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8A" w:rsidRDefault="0049138A" w:rsidP="00105CE9">
      <w:pPr>
        <w:pStyle w:val="libCenterBold1"/>
        <w:rPr>
          <w:rtl/>
          <w:lang w:bidi="fa-IR"/>
        </w:rPr>
      </w:pPr>
      <w:r>
        <w:rPr>
          <w:rtl/>
          <w:lang w:bidi="fa-IR"/>
        </w:rPr>
        <w:t>در آستانه سلوک</w:t>
      </w:r>
      <w:r w:rsidR="00E61D8F">
        <w:rPr>
          <w:rtl/>
          <w:lang w:bidi="fa-IR"/>
        </w:rPr>
        <w:t xml:space="preserve"> </w:t>
      </w:r>
    </w:p>
    <w:p w:rsidR="006D35BA" w:rsidRDefault="00105CE9" w:rsidP="00105CE9">
      <w:pPr>
        <w:pStyle w:val="libCenterBold2"/>
        <w:rPr>
          <w:rFonts w:hint="cs"/>
          <w:rtl/>
          <w:lang w:bidi="fa-IR"/>
        </w:rPr>
      </w:pPr>
      <w:r>
        <w:rPr>
          <w:rFonts w:hint="cs"/>
          <w:rtl/>
          <w:lang w:bidi="fa-IR"/>
        </w:rPr>
        <w:t>مؤلف</w:t>
      </w:r>
      <w:r w:rsidR="009B4C06">
        <w:rPr>
          <w:rFonts w:hint="cs"/>
          <w:rtl/>
          <w:lang w:bidi="fa-IR"/>
        </w:rPr>
        <w:t xml:space="preserve">: </w:t>
      </w:r>
      <w:r w:rsidR="0049138A">
        <w:rPr>
          <w:rtl/>
          <w:lang w:bidi="fa-IR"/>
        </w:rPr>
        <w:t>عباس اسماع</w:t>
      </w:r>
      <w:r w:rsidR="00E61D8F">
        <w:rPr>
          <w:rtl/>
          <w:lang w:bidi="fa-IR"/>
        </w:rPr>
        <w:t>ی</w:t>
      </w:r>
      <w:r w:rsidR="0049138A">
        <w:rPr>
          <w:rtl/>
          <w:lang w:bidi="fa-IR"/>
        </w:rPr>
        <w:t>ل</w:t>
      </w:r>
      <w:r w:rsidR="00E61D8F">
        <w:rPr>
          <w:rtl/>
          <w:lang w:bidi="fa-IR"/>
        </w:rPr>
        <w:t>ی ی</w:t>
      </w:r>
      <w:r w:rsidR="0049138A">
        <w:rPr>
          <w:rtl/>
          <w:lang w:bidi="fa-IR"/>
        </w:rPr>
        <w:t>زد</w:t>
      </w:r>
      <w:r w:rsidR="00E61D8F">
        <w:rPr>
          <w:rtl/>
          <w:lang w:bidi="fa-IR"/>
        </w:rPr>
        <w:t>ی</w:t>
      </w:r>
      <w:r w:rsidR="009B4C06">
        <w:rPr>
          <w:rtl/>
          <w:lang w:bidi="fa-IR"/>
        </w:rPr>
        <w:t xml:space="preserve">. </w:t>
      </w:r>
    </w:p>
    <w:p w:rsidR="006D35BA" w:rsidRDefault="006D35BA" w:rsidP="006D35BA">
      <w:pPr>
        <w:pStyle w:val="libNormal0"/>
        <w:rPr>
          <w:rFonts w:hint="cs"/>
          <w:rtl/>
          <w:lang w:bidi="fa-IR"/>
        </w:rPr>
      </w:pPr>
    </w:p>
    <w:p w:rsidR="006D35BA" w:rsidRDefault="006D35BA" w:rsidP="006D35BA">
      <w:pPr>
        <w:pStyle w:val="libNormal"/>
        <w:rPr>
          <w:rFonts w:hint="cs"/>
          <w:rtl/>
          <w:lang w:bidi="fa-IR"/>
        </w:rPr>
      </w:pPr>
    </w:p>
    <w:p w:rsidR="006D35BA" w:rsidRDefault="006D35BA" w:rsidP="006D35BA">
      <w:pPr>
        <w:pStyle w:val="libNormal"/>
        <w:rPr>
          <w:rFonts w:hint="cs"/>
          <w:rtl/>
          <w:lang w:bidi="fa-IR"/>
        </w:rPr>
      </w:pPr>
    </w:p>
    <w:p w:rsidR="006D35BA" w:rsidRPr="006E7FD2" w:rsidRDefault="006D35BA" w:rsidP="006D35BA">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6D35BA" w:rsidRPr="006D35BA" w:rsidRDefault="006D35BA" w:rsidP="00FC596D">
      <w:pPr>
        <w:pStyle w:val="libNotice"/>
        <w:rPr>
          <w:rFonts w:hint="cs"/>
          <w:rtl/>
        </w:rPr>
      </w:pPr>
      <w:r w:rsidRPr="006E7FD2">
        <w:rPr>
          <w:rFonts w:hint="cs"/>
          <w:rtl/>
        </w:rPr>
        <w:t xml:space="preserve">لازم به ذکر است تصحیح اشتباهات تایپی احتمالی، روی این کتاب انجام نگردیده است. </w:t>
      </w:r>
    </w:p>
    <w:p w:rsidR="006D35BA" w:rsidRDefault="0049138A" w:rsidP="00FC596D">
      <w:pPr>
        <w:pStyle w:val="Heading2"/>
        <w:rPr>
          <w:rtl/>
          <w:lang w:bidi="fa-IR"/>
        </w:rPr>
      </w:pPr>
      <w:r>
        <w:rPr>
          <w:rtl/>
          <w:lang w:bidi="fa-IR"/>
        </w:rPr>
        <w:br w:type="page"/>
      </w:r>
      <w:bookmarkStart w:id="0" w:name="_Toc425333127"/>
      <w:r w:rsidR="009B4C06">
        <w:rPr>
          <w:rtl/>
          <w:lang w:bidi="fa-IR"/>
        </w:rPr>
        <w:lastRenderedPageBreak/>
        <w:t>تقدیم به پیشگاه</w:t>
      </w:r>
      <w:bookmarkEnd w:id="0"/>
    </w:p>
    <w:p w:rsidR="006D35BA" w:rsidRDefault="0049138A" w:rsidP="0049138A">
      <w:pPr>
        <w:pStyle w:val="libNormal"/>
        <w:rPr>
          <w:rtl/>
          <w:lang w:bidi="fa-IR"/>
        </w:rPr>
      </w:pPr>
      <w:r>
        <w:rPr>
          <w:rtl/>
          <w:lang w:bidi="fa-IR"/>
        </w:rPr>
        <w:t>ناموس دهر و امام عصر حضرت مهد</w:t>
      </w:r>
      <w:r w:rsidR="00E61D8F">
        <w:rPr>
          <w:rtl/>
          <w:lang w:bidi="fa-IR"/>
        </w:rPr>
        <w:t>ی</w:t>
      </w:r>
    </w:p>
    <w:p w:rsidR="006D35BA" w:rsidRDefault="009B4C06" w:rsidP="00FC596D">
      <w:pPr>
        <w:pStyle w:val="Heading2"/>
        <w:rPr>
          <w:rtl/>
          <w:lang w:bidi="fa-IR"/>
        </w:rPr>
      </w:pPr>
      <w:bookmarkStart w:id="1" w:name="_Toc425333128"/>
      <w:r>
        <w:rPr>
          <w:rtl/>
          <w:lang w:bidi="fa-IR"/>
        </w:rPr>
        <w:t>سخن ناشر</w:t>
      </w:r>
      <w:bookmarkEnd w:id="1"/>
    </w:p>
    <w:p w:rsidR="0049138A" w:rsidRDefault="0049138A" w:rsidP="0049138A">
      <w:pPr>
        <w:pStyle w:val="libNormal"/>
        <w:rPr>
          <w:rtl/>
          <w:lang w:bidi="fa-IR"/>
        </w:rPr>
      </w:pPr>
      <w:r>
        <w:rPr>
          <w:rtl/>
          <w:lang w:bidi="fa-IR"/>
        </w:rPr>
        <w:t>رغبت مداوم و پشتکار مستمر از اساس</w:t>
      </w:r>
      <w:r w:rsidR="00E61D8F">
        <w:rPr>
          <w:rtl/>
          <w:lang w:bidi="fa-IR"/>
        </w:rPr>
        <w:t xml:space="preserve">ی </w:t>
      </w:r>
      <w:r>
        <w:rPr>
          <w:rtl/>
          <w:lang w:bidi="fa-IR"/>
        </w:rPr>
        <w:t>تر</w:t>
      </w:r>
      <w:r w:rsidR="00E61D8F">
        <w:rPr>
          <w:rtl/>
          <w:lang w:bidi="fa-IR"/>
        </w:rPr>
        <w:t>ی</w:t>
      </w:r>
      <w:r>
        <w:rPr>
          <w:rtl/>
          <w:lang w:bidi="fa-IR"/>
        </w:rPr>
        <w:t>ن عوامل تضم</w:t>
      </w:r>
      <w:r w:rsidR="00E61D8F">
        <w:rPr>
          <w:rtl/>
          <w:lang w:bidi="fa-IR"/>
        </w:rPr>
        <w:t>ی</w:t>
      </w:r>
      <w:r>
        <w:rPr>
          <w:rtl/>
          <w:lang w:bidi="fa-IR"/>
        </w:rPr>
        <w:t>ن س</w:t>
      </w:r>
      <w:r w:rsidR="00E61D8F">
        <w:rPr>
          <w:rtl/>
          <w:lang w:bidi="fa-IR"/>
        </w:rPr>
        <w:t>ی</w:t>
      </w:r>
      <w:r>
        <w:rPr>
          <w:rtl/>
          <w:lang w:bidi="fa-IR"/>
        </w:rPr>
        <w:t>ر معنو</w:t>
      </w:r>
      <w:r w:rsidR="00E61D8F">
        <w:rPr>
          <w:rtl/>
          <w:lang w:bidi="fa-IR"/>
        </w:rPr>
        <w:t>ی</w:t>
      </w:r>
      <w:r>
        <w:rPr>
          <w:rtl/>
          <w:lang w:bidi="fa-IR"/>
        </w:rPr>
        <w:t xml:space="preserve"> و از ضرور</w:t>
      </w:r>
      <w:r w:rsidR="00E61D8F">
        <w:rPr>
          <w:rtl/>
          <w:lang w:bidi="fa-IR"/>
        </w:rPr>
        <w:t xml:space="preserve">ی </w:t>
      </w:r>
      <w:r>
        <w:rPr>
          <w:rtl/>
          <w:lang w:bidi="fa-IR"/>
        </w:rPr>
        <w:t>تر</w:t>
      </w:r>
      <w:r w:rsidR="00E61D8F">
        <w:rPr>
          <w:rtl/>
          <w:lang w:bidi="fa-IR"/>
        </w:rPr>
        <w:t>ی</w:t>
      </w:r>
      <w:r>
        <w:rPr>
          <w:rtl/>
          <w:lang w:bidi="fa-IR"/>
        </w:rPr>
        <w:t>ن ن</w:t>
      </w:r>
      <w:r w:rsidR="00E61D8F">
        <w:rPr>
          <w:rtl/>
          <w:lang w:bidi="fa-IR"/>
        </w:rPr>
        <w:t>ی</w:t>
      </w:r>
      <w:r>
        <w:rPr>
          <w:rtl/>
          <w:lang w:bidi="fa-IR"/>
        </w:rPr>
        <w:t>ازها</w:t>
      </w:r>
      <w:r w:rsidR="00E61D8F">
        <w:rPr>
          <w:rtl/>
          <w:lang w:bidi="fa-IR"/>
        </w:rPr>
        <w:t>ی</w:t>
      </w:r>
      <w:r>
        <w:rPr>
          <w:rtl/>
          <w:lang w:bidi="fa-IR"/>
        </w:rPr>
        <w:t xml:space="preserve"> انسان</w:t>
      </w:r>
      <w:r w:rsidR="00E61D8F">
        <w:rPr>
          <w:rtl/>
          <w:lang w:bidi="fa-IR"/>
        </w:rPr>
        <w:t>ی</w:t>
      </w:r>
      <w:r>
        <w:rPr>
          <w:rtl/>
          <w:lang w:bidi="fa-IR"/>
        </w:rPr>
        <w:t xml:space="preserve"> فرد و جامعه ارز</w:t>
      </w:r>
      <w:r w:rsidR="00E61D8F">
        <w:rPr>
          <w:rtl/>
          <w:lang w:bidi="fa-IR"/>
        </w:rPr>
        <w:t>ی</w:t>
      </w:r>
      <w:r>
        <w:rPr>
          <w:rtl/>
          <w:lang w:bidi="fa-IR"/>
        </w:rPr>
        <w:t>اب</w:t>
      </w:r>
      <w:r w:rsidR="00E61D8F">
        <w:rPr>
          <w:rtl/>
          <w:lang w:bidi="fa-IR"/>
        </w:rPr>
        <w:t>ی</w:t>
      </w:r>
      <w:r>
        <w:rPr>
          <w:rtl/>
          <w:lang w:bidi="fa-IR"/>
        </w:rPr>
        <w:t xml:space="preserve">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پند و اندرز و نقل سرگذشت عبرت</w:t>
      </w:r>
      <w:r w:rsidR="00E61D8F">
        <w:rPr>
          <w:rtl/>
          <w:lang w:bidi="fa-IR"/>
        </w:rPr>
        <w:t xml:space="preserve"> </w:t>
      </w:r>
      <w:r>
        <w:rPr>
          <w:rtl/>
          <w:lang w:bidi="fa-IR"/>
        </w:rPr>
        <w:t>آموز پ</w:t>
      </w:r>
      <w:r w:rsidR="00E61D8F">
        <w:rPr>
          <w:rtl/>
          <w:lang w:bidi="fa-IR"/>
        </w:rPr>
        <w:t>ی</w:t>
      </w:r>
      <w:r>
        <w:rPr>
          <w:rtl/>
          <w:lang w:bidi="fa-IR"/>
        </w:rPr>
        <w:t>ش</w:t>
      </w:r>
      <w:r w:rsidR="00E61D8F">
        <w:rPr>
          <w:rtl/>
          <w:lang w:bidi="fa-IR"/>
        </w:rPr>
        <w:t>ی</w:t>
      </w:r>
      <w:r>
        <w:rPr>
          <w:rtl/>
          <w:lang w:bidi="fa-IR"/>
        </w:rPr>
        <w:t>ن</w:t>
      </w:r>
      <w:r w:rsidR="00E61D8F">
        <w:rPr>
          <w:rtl/>
          <w:lang w:bidi="fa-IR"/>
        </w:rPr>
        <w:t>ی</w:t>
      </w:r>
      <w:r>
        <w:rPr>
          <w:rtl/>
          <w:lang w:bidi="fa-IR"/>
        </w:rPr>
        <w:t>ان - که در بر انگ</w:t>
      </w:r>
      <w:r w:rsidR="00E61D8F">
        <w:rPr>
          <w:rtl/>
          <w:lang w:bidi="fa-IR"/>
        </w:rPr>
        <w:t>ی</w:t>
      </w:r>
      <w:r>
        <w:rPr>
          <w:rtl/>
          <w:lang w:bidi="fa-IR"/>
        </w:rPr>
        <w:t>ختن روح تفکّر و ب</w:t>
      </w:r>
      <w:r w:rsidR="00E61D8F">
        <w:rPr>
          <w:rtl/>
          <w:lang w:bidi="fa-IR"/>
        </w:rPr>
        <w:t>ی</w:t>
      </w:r>
      <w:r>
        <w:rPr>
          <w:rtl/>
          <w:lang w:bidi="fa-IR"/>
        </w:rPr>
        <w:t>دار</w:t>
      </w:r>
      <w:r w:rsidR="00E61D8F">
        <w:rPr>
          <w:rtl/>
          <w:lang w:bidi="fa-IR"/>
        </w:rPr>
        <w:t>ی</w:t>
      </w:r>
      <w:r>
        <w:rPr>
          <w:rtl/>
          <w:lang w:bidi="fa-IR"/>
        </w:rPr>
        <w:t xml:space="preserve"> و شکوفا ساختن قابل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خفته آدم</w:t>
      </w:r>
      <w:r w:rsidR="00E61D8F">
        <w:rPr>
          <w:rtl/>
          <w:lang w:bidi="fa-IR"/>
        </w:rPr>
        <w:t>ی</w:t>
      </w:r>
      <w:r>
        <w:rPr>
          <w:rtl/>
          <w:lang w:bidi="fa-IR"/>
        </w:rPr>
        <w:t xml:space="preserve"> نقش فوق العاده</w:t>
      </w:r>
      <w:r w:rsidR="00E61D8F">
        <w:rPr>
          <w:rtl/>
          <w:lang w:bidi="fa-IR"/>
        </w:rPr>
        <w:t xml:space="preserve"> </w:t>
      </w:r>
      <w:r>
        <w:rPr>
          <w:rtl/>
          <w:lang w:bidi="fa-IR"/>
        </w:rPr>
        <w:t>ا</w:t>
      </w:r>
      <w:r w:rsidR="00E61D8F">
        <w:rPr>
          <w:rtl/>
          <w:lang w:bidi="fa-IR"/>
        </w:rPr>
        <w:t>ی</w:t>
      </w:r>
      <w:r>
        <w:rPr>
          <w:rtl/>
          <w:lang w:bidi="fa-IR"/>
        </w:rPr>
        <w:t xml:space="preserve"> ا</w:t>
      </w:r>
      <w:r w:rsidR="00E61D8F">
        <w:rPr>
          <w:rtl/>
          <w:lang w:bidi="fa-IR"/>
        </w:rPr>
        <w:t>ی</w:t>
      </w:r>
      <w:r>
        <w:rPr>
          <w:rtl/>
          <w:lang w:bidi="fa-IR"/>
        </w:rPr>
        <w:t>فا م</w:t>
      </w:r>
      <w:r w:rsidR="00E61D8F">
        <w:rPr>
          <w:rtl/>
          <w:lang w:bidi="fa-IR"/>
        </w:rPr>
        <w:t xml:space="preserve">ی </w:t>
      </w:r>
      <w:r>
        <w:rPr>
          <w:rtl/>
          <w:lang w:bidi="fa-IR"/>
        </w:rPr>
        <w:t>کند - به مثابه موتور حرکت ا</w:t>
      </w:r>
      <w:r w:rsidR="00E61D8F">
        <w:rPr>
          <w:rtl/>
          <w:lang w:bidi="fa-IR"/>
        </w:rPr>
        <w:t>ی</w:t>
      </w:r>
      <w:r>
        <w:rPr>
          <w:rtl/>
          <w:lang w:bidi="fa-IR"/>
        </w:rPr>
        <w:t>ن هدف متعال</w:t>
      </w:r>
      <w:r w:rsidR="00E61D8F">
        <w:rPr>
          <w:rtl/>
          <w:lang w:bidi="fa-IR"/>
        </w:rPr>
        <w:t>ی</w:t>
      </w:r>
      <w:r>
        <w:rPr>
          <w:rtl/>
          <w:lang w:bidi="fa-IR"/>
        </w:rPr>
        <w:t xml:space="preserve"> و انرژ</w:t>
      </w:r>
      <w:r w:rsidR="00E61D8F">
        <w:rPr>
          <w:rtl/>
          <w:lang w:bidi="fa-IR"/>
        </w:rPr>
        <w:t>ی</w:t>
      </w:r>
      <w:r>
        <w:rPr>
          <w:rtl/>
          <w:lang w:bidi="fa-IR"/>
        </w:rPr>
        <w:t xml:space="preserve"> و سوخت تأم</w:t>
      </w:r>
      <w:r w:rsidR="00E61D8F">
        <w:rPr>
          <w:rtl/>
          <w:lang w:bidi="fa-IR"/>
        </w:rPr>
        <w:t>ی</w:t>
      </w:r>
      <w:r>
        <w:rPr>
          <w:rtl/>
          <w:lang w:bidi="fa-IR"/>
        </w:rPr>
        <w:t>ن ا</w:t>
      </w:r>
      <w:r w:rsidR="00E61D8F">
        <w:rPr>
          <w:rtl/>
          <w:lang w:bidi="fa-IR"/>
        </w:rPr>
        <w:t>ی</w:t>
      </w:r>
      <w:r>
        <w:rPr>
          <w:rtl/>
          <w:lang w:bidi="fa-IR"/>
        </w:rPr>
        <w:t>ن ن</w:t>
      </w:r>
      <w:r w:rsidR="00E61D8F">
        <w:rPr>
          <w:rtl/>
          <w:lang w:bidi="fa-IR"/>
        </w:rPr>
        <w:t>ی</w:t>
      </w:r>
      <w:r>
        <w:rPr>
          <w:rtl/>
          <w:lang w:bidi="fa-IR"/>
        </w:rPr>
        <w:t>از ضرور</w:t>
      </w:r>
      <w:r w:rsidR="00E61D8F">
        <w:rPr>
          <w:rtl/>
          <w:lang w:bidi="fa-IR"/>
        </w:rPr>
        <w:t>ی</w:t>
      </w:r>
      <w:r>
        <w:rPr>
          <w:rtl/>
          <w:lang w:bidi="fa-IR"/>
        </w:rPr>
        <w:t xml:space="preserve"> به حساب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رساله حاضر که با عنا</w:t>
      </w:r>
      <w:r w:rsidR="00E61D8F">
        <w:rPr>
          <w:rtl/>
          <w:lang w:bidi="fa-IR"/>
        </w:rPr>
        <w:t>ی</w:t>
      </w:r>
      <w:r>
        <w:rPr>
          <w:rtl/>
          <w:lang w:bidi="fa-IR"/>
        </w:rPr>
        <w:t>ت تول</w:t>
      </w:r>
      <w:r w:rsidR="00E61D8F">
        <w:rPr>
          <w:rtl/>
          <w:lang w:bidi="fa-IR"/>
        </w:rPr>
        <w:t>ی</w:t>
      </w:r>
      <w:r>
        <w:rPr>
          <w:rtl/>
          <w:lang w:bidi="fa-IR"/>
        </w:rPr>
        <w:t>ت محترم مسجد مقدس جمکران توسط ا</w:t>
      </w:r>
      <w:r w:rsidR="00E61D8F">
        <w:rPr>
          <w:rtl/>
          <w:lang w:bidi="fa-IR"/>
        </w:rPr>
        <w:t>ی</w:t>
      </w:r>
      <w:r>
        <w:rPr>
          <w:rtl/>
          <w:lang w:bidi="fa-IR"/>
        </w:rPr>
        <w:t>ن انتشارات به ز</w:t>
      </w:r>
      <w:r w:rsidR="00E61D8F">
        <w:rPr>
          <w:rtl/>
          <w:lang w:bidi="fa-IR"/>
        </w:rPr>
        <w:t>ی</w:t>
      </w:r>
      <w:r>
        <w:rPr>
          <w:rtl/>
          <w:lang w:bidi="fa-IR"/>
        </w:rPr>
        <w:t>ور چاپ و نشر مز</w:t>
      </w:r>
      <w:r w:rsidR="00E61D8F">
        <w:rPr>
          <w:rtl/>
          <w:lang w:bidi="fa-IR"/>
        </w:rPr>
        <w:t>ی</w:t>
      </w:r>
      <w:r>
        <w:rPr>
          <w:rtl/>
          <w:lang w:bidi="fa-IR"/>
        </w:rPr>
        <w:t>ن گرد</w:t>
      </w:r>
      <w:r w:rsidR="00E61D8F">
        <w:rPr>
          <w:rtl/>
          <w:lang w:bidi="fa-IR"/>
        </w:rPr>
        <w:t>ی</w:t>
      </w:r>
      <w:r>
        <w:rPr>
          <w:rtl/>
          <w:lang w:bidi="fa-IR"/>
        </w:rPr>
        <w:t>ده</w:t>
      </w:r>
      <w:r w:rsidR="009B4C06">
        <w:rPr>
          <w:rtl/>
          <w:lang w:bidi="fa-IR"/>
        </w:rPr>
        <w:t xml:space="preserve">، </w:t>
      </w:r>
      <w:r>
        <w:rPr>
          <w:rtl/>
          <w:lang w:bidi="fa-IR"/>
        </w:rPr>
        <w:t>گام</w:t>
      </w:r>
      <w:r w:rsidR="00E61D8F">
        <w:rPr>
          <w:rtl/>
          <w:lang w:bidi="fa-IR"/>
        </w:rPr>
        <w:t>ی</w:t>
      </w:r>
      <w:r>
        <w:rPr>
          <w:rtl/>
          <w:lang w:bidi="fa-IR"/>
        </w:rPr>
        <w:t xml:space="preserve"> کوتاه و بضاعت</w:t>
      </w:r>
      <w:r w:rsidR="00E61D8F">
        <w:rPr>
          <w:rtl/>
          <w:lang w:bidi="fa-IR"/>
        </w:rPr>
        <w:t>ی</w:t>
      </w:r>
      <w:r>
        <w:rPr>
          <w:rtl/>
          <w:lang w:bidi="fa-IR"/>
        </w:rPr>
        <w:t xml:space="preserve"> اندک در راستا</w:t>
      </w:r>
      <w:r w:rsidR="00E61D8F">
        <w:rPr>
          <w:rtl/>
          <w:lang w:bidi="fa-IR"/>
        </w:rPr>
        <w:t>ی</w:t>
      </w:r>
      <w:r>
        <w:rPr>
          <w:rtl/>
          <w:lang w:bidi="fa-IR"/>
        </w:rPr>
        <w:t xml:space="preserve"> پاسخ به ا</w:t>
      </w:r>
      <w:r w:rsidR="00E61D8F">
        <w:rPr>
          <w:rtl/>
          <w:lang w:bidi="fa-IR"/>
        </w:rPr>
        <w:t>ی</w:t>
      </w:r>
      <w:r>
        <w:rPr>
          <w:rtl/>
          <w:lang w:bidi="fa-IR"/>
        </w:rPr>
        <w:t>ن ن</w:t>
      </w:r>
      <w:r w:rsidR="00E61D8F">
        <w:rPr>
          <w:rtl/>
          <w:lang w:bidi="fa-IR"/>
        </w:rPr>
        <w:t>ی</w:t>
      </w:r>
      <w:r>
        <w:rPr>
          <w:rtl/>
          <w:lang w:bidi="fa-IR"/>
        </w:rPr>
        <w:t>از همگان</w:t>
      </w:r>
      <w:r w:rsidR="00E61D8F">
        <w:rPr>
          <w:rtl/>
          <w:lang w:bidi="fa-IR"/>
        </w:rPr>
        <w:t>ی</w:t>
      </w:r>
      <w:r>
        <w:rPr>
          <w:rtl/>
          <w:lang w:bidi="fa-IR"/>
        </w:rPr>
        <w:t xml:space="preserve"> است ام</w:t>
      </w:r>
      <w:r w:rsidR="00E61D8F">
        <w:rPr>
          <w:rtl/>
          <w:lang w:bidi="fa-IR"/>
        </w:rPr>
        <w:t>ی</w:t>
      </w:r>
      <w:r>
        <w:rPr>
          <w:rtl/>
          <w:lang w:bidi="fa-IR"/>
        </w:rPr>
        <w:t>د است توجه خاص و رضا</w:t>
      </w:r>
      <w:r w:rsidR="00E61D8F">
        <w:rPr>
          <w:rtl/>
          <w:lang w:bidi="fa-IR"/>
        </w:rPr>
        <w:t>ی</w:t>
      </w:r>
      <w:r>
        <w:rPr>
          <w:rtl/>
          <w:lang w:bidi="fa-IR"/>
        </w:rPr>
        <w:t>ت حضرت بق</w:t>
      </w:r>
      <w:r w:rsidR="00E61D8F">
        <w:rPr>
          <w:rtl/>
          <w:lang w:bidi="fa-IR"/>
        </w:rPr>
        <w:t>ی</w:t>
      </w:r>
      <w:r>
        <w:rPr>
          <w:rtl/>
          <w:lang w:bidi="fa-IR"/>
        </w:rPr>
        <w:t>ة اللَّه الاعظم ارواحناه فداه را فراهم آورد</w:t>
      </w:r>
      <w:r w:rsidR="009B4C06">
        <w:rPr>
          <w:rtl/>
          <w:lang w:bidi="fa-IR"/>
        </w:rPr>
        <w:t xml:space="preserve">. </w:t>
      </w:r>
    </w:p>
    <w:p w:rsidR="006D35BA" w:rsidRDefault="0049138A" w:rsidP="0049138A">
      <w:pPr>
        <w:pStyle w:val="libNormal"/>
        <w:rPr>
          <w:rtl/>
          <w:lang w:bidi="fa-IR"/>
        </w:rPr>
      </w:pPr>
      <w:r>
        <w:rPr>
          <w:rtl/>
          <w:lang w:bidi="fa-IR"/>
        </w:rPr>
        <w:t>مد</w:t>
      </w:r>
      <w:r w:rsidR="00E61D8F">
        <w:rPr>
          <w:rtl/>
          <w:lang w:bidi="fa-IR"/>
        </w:rPr>
        <w:t>ی</w:t>
      </w:r>
      <w:r>
        <w:rPr>
          <w:rtl/>
          <w:lang w:bidi="fa-IR"/>
        </w:rPr>
        <w:t>ر مسئول انتشارات مسجد مقدس جمکران</w:t>
      </w:r>
    </w:p>
    <w:p w:rsidR="006D35BA" w:rsidRDefault="00495938" w:rsidP="00495938">
      <w:pPr>
        <w:pStyle w:val="Heading2"/>
        <w:rPr>
          <w:rtl/>
          <w:lang w:bidi="fa-IR"/>
        </w:rPr>
      </w:pPr>
      <w:r>
        <w:rPr>
          <w:rtl/>
          <w:lang w:bidi="fa-IR"/>
        </w:rPr>
        <w:br w:type="page"/>
      </w:r>
      <w:bookmarkStart w:id="2" w:name="_Toc425333129"/>
      <w:r w:rsidR="009B4C06">
        <w:rPr>
          <w:rtl/>
          <w:lang w:bidi="fa-IR"/>
        </w:rPr>
        <w:lastRenderedPageBreak/>
        <w:t>پیشگفتار</w:t>
      </w:r>
      <w:bookmarkEnd w:id="2"/>
    </w:p>
    <w:p w:rsidR="0049138A" w:rsidRDefault="0049138A" w:rsidP="0049138A">
      <w:pPr>
        <w:pStyle w:val="libNormal"/>
        <w:rPr>
          <w:rtl/>
          <w:lang w:bidi="fa-IR"/>
        </w:rPr>
      </w:pPr>
      <w:r>
        <w:rPr>
          <w:rtl/>
          <w:lang w:bidi="fa-IR"/>
        </w:rPr>
        <w:t>بسم اللَّه الرحمن الرح</w:t>
      </w:r>
      <w:r w:rsidR="00E61D8F">
        <w:rPr>
          <w:rtl/>
          <w:lang w:bidi="fa-IR"/>
        </w:rPr>
        <w:t>ی</w:t>
      </w:r>
      <w:r>
        <w:rPr>
          <w:rtl/>
          <w:lang w:bidi="fa-IR"/>
        </w:rPr>
        <w:t>م</w:t>
      </w:r>
    </w:p>
    <w:p w:rsidR="0049138A" w:rsidRDefault="0049138A" w:rsidP="0049138A">
      <w:pPr>
        <w:pStyle w:val="libNormal"/>
        <w:rPr>
          <w:rtl/>
          <w:lang w:bidi="fa-IR"/>
        </w:rPr>
      </w:pPr>
      <w:r>
        <w:rPr>
          <w:rtl/>
          <w:lang w:bidi="fa-IR"/>
        </w:rPr>
        <w:t>سپاس ب</w:t>
      </w:r>
      <w:r w:rsidR="00E61D8F">
        <w:rPr>
          <w:rtl/>
          <w:lang w:bidi="fa-IR"/>
        </w:rPr>
        <w:t>ی</w:t>
      </w:r>
      <w:r>
        <w:rPr>
          <w:rtl/>
          <w:lang w:bidi="fa-IR"/>
        </w:rPr>
        <w:t>کران بر آفر</w:t>
      </w:r>
      <w:r w:rsidR="00E61D8F">
        <w:rPr>
          <w:rtl/>
          <w:lang w:bidi="fa-IR"/>
        </w:rPr>
        <w:t>ی</w:t>
      </w:r>
      <w:r>
        <w:rPr>
          <w:rtl/>
          <w:lang w:bidi="fa-IR"/>
        </w:rPr>
        <w:t>دگار عل</w:t>
      </w:r>
      <w:r w:rsidR="00E61D8F">
        <w:rPr>
          <w:rtl/>
          <w:lang w:bidi="fa-IR"/>
        </w:rPr>
        <w:t>ی</w:t>
      </w:r>
      <w:r>
        <w:rPr>
          <w:rtl/>
          <w:lang w:bidi="fa-IR"/>
        </w:rPr>
        <w:t>م حک</w:t>
      </w:r>
      <w:r w:rsidR="00E61D8F">
        <w:rPr>
          <w:rtl/>
          <w:lang w:bidi="fa-IR"/>
        </w:rPr>
        <w:t>ی</w:t>
      </w:r>
      <w:r>
        <w:rPr>
          <w:rtl/>
          <w:lang w:bidi="fa-IR"/>
        </w:rPr>
        <w:t>م</w:t>
      </w:r>
      <w:r w:rsidR="009B4C06">
        <w:rPr>
          <w:rtl/>
          <w:lang w:bidi="fa-IR"/>
        </w:rPr>
        <w:t xml:space="preserve">، </w:t>
      </w:r>
      <w:r>
        <w:rPr>
          <w:rtl/>
          <w:lang w:bidi="fa-IR"/>
        </w:rPr>
        <w:t>درود فراوان بر صاحب خلق عظ</w:t>
      </w:r>
      <w:r w:rsidR="00E61D8F">
        <w:rPr>
          <w:rtl/>
          <w:lang w:bidi="fa-IR"/>
        </w:rPr>
        <w:t>ی</w:t>
      </w:r>
      <w:r>
        <w:rPr>
          <w:rtl/>
          <w:lang w:bidi="fa-IR"/>
        </w:rPr>
        <w:t>م</w:t>
      </w:r>
      <w:r w:rsidR="009B4C06">
        <w:rPr>
          <w:rtl/>
          <w:lang w:bidi="fa-IR"/>
        </w:rPr>
        <w:t xml:space="preserve">، </w:t>
      </w:r>
      <w:r>
        <w:rPr>
          <w:rtl/>
          <w:lang w:bidi="fa-IR"/>
        </w:rPr>
        <w:t>و سلام ب</w:t>
      </w:r>
      <w:r w:rsidR="00E61D8F">
        <w:rPr>
          <w:rtl/>
          <w:lang w:bidi="fa-IR"/>
        </w:rPr>
        <w:t xml:space="preserve">ی </w:t>
      </w:r>
      <w:r>
        <w:rPr>
          <w:rtl/>
          <w:lang w:bidi="fa-IR"/>
        </w:rPr>
        <w:t>پا</w:t>
      </w:r>
      <w:r w:rsidR="00E61D8F">
        <w:rPr>
          <w:rtl/>
          <w:lang w:bidi="fa-IR"/>
        </w:rPr>
        <w:t>ی</w:t>
      </w:r>
      <w:r>
        <w:rPr>
          <w:rtl/>
          <w:lang w:bidi="fa-IR"/>
        </w:rPr>
        <w:t>ان بر پ</w:t>
      </w:r>
      <w:r w:rsidR="00E61D8F">
        <w:rPr>
          <w:rtl/>
          <w:lang w:bidi="fa-IR"/>
        </w:rPr>
        <w:t>ی</w:t>
      </w:r>
      <w:r>
        <w:rPr>
          <w:rtl/>
          <w:lang w:bidi="fa-IR"/>
        </w:rPr>
        <w:t>شوا</w:t>
      </w:r>
      <w:r w:rsidR="00E61D8F">
        <w:rPr>
          <w:rtl/>
          <w:lang w:bidi="fa-IR"/>
        </w:rPr>
        <w:t>ی</w:t>
      </w:r>
      <w:r>
        <w:rPr>
          <w:rtl/>
          <w:lang w:bidi="fa-IR"/>
        </w:rPr>
        <w:t>ان اخلاق و د</w:t>
      </w:r>
      <w:r w:rsidR="00E61D8F">
        <w:rPr>
          <w:rtl/>
          <w:lang w:bidi="fa-IR"/>
        </w:rPr>
        <w:t>ی</w:t>
      </w:r>
      <w:r>
        <w:rPr>
          <w:rtl/>
          <w:lang w:bidi="fa-IR"/>
        </w:rPr>
        <w:t>ن و صلوات اله</w:t>
      </w:r>
      <w:r w:rsidR="00E61D8F">
        <w:rPr>
          <w:rtl/>
          <w:lang w:bidi="fa-IR"/>
        </w:rPr>
        <w:t>ی</w:t>
      </w:r>
      <w:r>
        <w:rPr>
          <w:rtl/>
          <w:lang w:bidi="fa-IR"/>
        </w:rPr>
        <w:t xml:space="preserve"> بر صاحب عصر و زمان مهد</w:t>
      </w:r>
      <w:r w:rsidR="00E61D8F">
        <w:rPr>
          <w:rtl/>
          <w:lang w:bidi="fa-IR"/>
        </w:rPr>
        <w:t>ی</w:t>
      </w:r>
      <w:r>
        <w:rPr>
          <w:rtl/>
          <w:lang w:bidi="fa-IR"/>
        </w:rPr>
        <w:t xml:space="preserve"> موعود - عجل اللَّه تعال</w:t>
      </w:r>
      <w:r w:rsidR="00E61D8F">
        <w:rPr>
          <w:rtl/>
          <w:lang w:bidi="fa-IR"/>
        </w:rPr>
        <w:t>ی</w:t>
      </w:r>
      <w:r>
        <w:rPr>
          <w:rtl/>
          <w:lang w:bidi="fa-IR"/>
        </w:rPr>
        <w:t xml:space="preserve"> فرجه الشر</w:t>
      </w:r>
      <w:r w:rsidR="00E61D8F">
        <w:rPr>
          <w:rtl/>
          <w:lang w:bidi="fa-IR"/>
        </w:rPr>
        <w:t>ی</w:t>
      </w:r>
      <w:r>
        <w:rPr>
          <w:rtl/>
          <w:lang w:bidi="fa-IR"/>
        </w:rPr>
        <w:t>ف -</w:t>
      </w:r>
    </w:p>
    <w:p w:rsidR="0049138A" w:rsidRDefault="0049138A" w:rsidP="0049138A">
      <w:pPr>
        <w:pStyle w:val="libNormal"/>
        <w:rPr>
          <w:rtl/>
          <w:lang w:bidi="fa-IR"/>
        </w:rPr>
      </w:pPr>
      <w:r>
        <w:rPr>
          <w:rtl/>
          <w:lang w:bidi="fa-IR"/>
        </w:rPr>
        <w:t>ب</w:t>
      </w:r>
      <w:r w:rsidR="00E61D8F">
        <w:rPr>
          <w:rtl/>
          <w:lang w:bidi="fa-IR"/>
        </w:rPr>
        <w:t xml:space="preserve">ی </w:t>
      </w:r>
      <w:r>
        <w:rPr>
          <w:rtl/>
          <w:lang w:bidi="fa-IR"/>
        </w:rPr>
        <w:t>شک مکتب ح</w:t>
      </w:r>
      <w:r w:rsidR="00E61D8F">
        <w:rPr>
          <w:rtl/>
          <w:lang w:bidi="fa-IR"/>
        </w:rPr>
        <w:t>ی</w:t>
      </w:r>
      <w:r>
        <w:rPr>
          <w:rtl/>
          <w:lang w:bidi="fa-IR"/>
        </w:rPr>
        <w:t>ات</w:t>
      </w:r>
      <w:r w:rsidR="00E61D8F">
        <w:rPr>
          <w:rtl/>
          <w:lang w:bidi="fa-IR"/>
        </w:rPr>
        <w:t xml:space="preserve"> </w:t>
      </w:r>
      <w:r>
        <w:rPr>
          <w:rtl/>
          <w:lang w:bidi="fa-IR"/>
        </w:rPr>
        <w:t>بخش اسلام در همه ابعاد به و</w:t>
      </w:r>
      <w:r w:rsidR="00E61D8F">
        <w:rPr>
          <w:rtl/>
          <w:lang w:bidi="fa-IR"/>
        </w:rPr>
        <w:t>ی</w:t>
      </w:r>
      <w:r>
        <w:rPr>
          <w:rtl/>
          <w:lang w:bidi="fa-IR"/>
        </w:rPr>
        <w:t>ژه در زم</w:t>
      </w:r>
      <w:r w:rsidR="00E61D8F">
        <w:rPr>
          <w:rtl/>
          <w:lang w:bidi="fa-IR"/>
        </w:rPr>
        <w:t>ی</w:t>
      </w:r>
      <w:r>
        <w:rPr>
          <w:rtl/>
          <w:lang w:bidi="fa-IR"/>
        </w:rPr>
        <w:t>نه</w:t>
      </w:r>
      <w:r w:rsidR="00E61D8F">
        <w:rPr>
          <w:rtl/>
          <w:lang w:bidi="fa-IR"/>
        </w:rPr>
        <w:t xml:space="preserve"> </w:t>
      </w:r>
      <w:r>
        <w:rPr>
          <w:rtl/>
          <w:lang w:bidi="fa-IR"/>
        </w:rPr>
        <w:t>ها</w:t>
      </w:r>
      <w:r w:rsidR="00E61D8F">
        <w:rPr>
          <w:rtl/>
          <w:lang w:bidi="fa-IR"/>
        </w:rPr>
        <w:t>ی</w:t>
      </w:r>
      <w:r>
        <w:rPr>
          <w:rtl/>
          <w:lang w:bidi="fa-IR"/>
        </w:rPr>
        <w:t xml:space="preserve"> ترب</w:t>
      </w:r>
      <w:r w:rsidR="00E61D8F">
        <w:rPr>
          <w:rtl/>
          <w:lang w:bidi="fa-IR"/>
        </w:rPr>
        <w:t>ی</w:t>
      </w:r>
      <w:r>
        <w:rPr>
          <w:rtl/>
          <w:lang w:bidi="fa-IR"/>
        </w:rPr>
        <w:t>ت</w:t>
      </w:r>
      <w:r w:rsidR="00E61D8F">
        <w:rPr>
          <w:rtl/>
          <w:lang w:bidi="fa-IR"/>
        </w:rPr>
        <w:t>ی</w:t>
      </w:r>
      <w:r w:rsidR="009B4C06">
        <w:rPr>
          <w:rtl/>
          <w:lang w:bidi="fa-IR"/>
        </w:rPr>
        <w:t xml:space="preserve">، </w:t>
      </w:r>
      <w:r>
        <w:rPr>
          <w:rtl/>
          <w:lang w:bidi="fa-IR"/>
        </w:rPr>
        <w:t>ب</w:t>
      </w:r>
      <w:r w:rsidR="00E61D8F">
        <w:rPr>
          <w:rtl/>
          <w:lang w:bidi="fa-IR"/>
        </w:rPr>
        <w:t xml:space="preserve">ی </w:t>
      </w:r>
      <w:r>
        <w:rPr>
          <w:rtl/>
          <w:lang w:bidi="fa-IR"/>
        </w:rPr>
        <w:t>نظ</w:t>
      </w:r>
      <w:r w:rsidR="00E61D8F">
        <w:rPr>
          <w:rtl/>
          <w:lang w:bidi="fa-IR"/>
        </w:rPr>
        <w:t>ی</w:t>
      </w:r>
      <w:r>
        <w:rPr>
          <w:rtl/>
          <w:lang w:bidi="fa-IR"/>
        </w:rPr>
        <w:t>رتر</w:t>
      </w:r>
      <w:r w:rsidR="00E61D8F">
        <w:rPr>
          <w:rtl/>
          <w:lang w:bidi="fa-IR"/>
        </w:rPr>
        <w:t>ی</w:t>
      </w:r>
      <w:r>
        <w:rPr>
          <w:rtl/>
          <w:lang w:bidi="fa-IR"/>
        </w:rPr>
        <w:t>ن و شگفت</w:t>
      </w:r>
      <w:r w:rsidR="00E61D8F">
        <w:rPr>
          <w:rtl/>
          <w:lang w:bidi="fa-IR"/>
        </w:rPr>
        <w:t xml:space="preserve"> </w:t>
      </w:r>
      <w:r>
        <w:rPr>
          <w:rtl/>
          <w:lang w:bidi="fa-IR"/>
        </w:rPr>
        <w:t>انگ</w:t>
      </w:r>
      <w:r w:rsidR="00E61D8F">
        <w:rPr>
          <w:rtl/>
          <w:lang w:bidi="fa-IR"/>
        </w:rPr>
        <w:t>ی</w:t>
      </w:r>
      <w:r>
        <w:rPr>
          <w:rtl/>
          <w:lang w:bidi="fa-IR"/>
        </w:rPr>
        <w:t>زتر</w:t>
      </w:r>
      <w:r w:rsidR="00E61D8F">
        <w:rPr>
          <w:rtl/>
          <w:lang w:bidi="fa-IR"/>
        </w:rPr>
        <w:t>ی</w:t>
      </w:r>
      <w:r>
        <w:rPr>
          <w:rtl/>
          <w:lang w:bidi="fa-IR"/>
        </w:rPr>
        <w:t>ن برنامه</w:t>
      </w:r>
      <w:r w:rsidR="00E61D8F">
        <w:rPr>
          <w:rtl/>
          <w:lang w:bidi="fa-IR"/>
        </w:rPr>
        <w:t xml:space="preserve"> </w:t>
      </w:r>
      <w:r>
        <w:rPr>
          <w:rtl/>
          <w:lang w:bidi="fa-IR"/>
        </w:rPr>
        <w:t>ها</w:t>
      </w:r>
      <w:r w:rsidR="00E61D8F">
        <w:rPr>
          <w:rtl/>
          <w:lang w:bidi="fa-IR"/>
        </w:rPr>
        <w:t>ی</w:t>
      </w:r>
      <w:r>
        <w:rPr>
          <w:rtl/>
          <w:lang w:bidi="fa-IR"/>
        </w:rPr>
        <w:t xml:space="preserve"> سازندگ</w:t>
      </w:r>
      <w:r w:rsidR="00E61D8F">
        <w:rPr>
          <w:rtl/>
          <w:lang w:bidi="fa-IR"/>
        </w:rPr>
        <w:t>ی</w:t>
      </w:r>
      <w:r>
        <w:rPr>
          <w:rtl/>
          <w:lang w:bidi="fa-IR"/>
        </w:rPr>
        <w:t xml:space="preserve"> را برا</w:t>
      </w:r>
      <w:r w:rsidR="00E61D8F">
        <w:rPr>
          <w:rtl/>
          <w:lang w:bidi="fa-IR"/>
        </w:rPr>
        <w:t>ی</w:t>
      </w:r>
      <w:r>
        <w:rPr>
          <w:rtl/>
          <w:lang w:bidi="fa-IR"/>
        </w:rPr>
        <w:t xml:space="preserve"> ترب</w:t>
      </w:r>
      <w:r w:rsidR="00E61D8F">
        <w:rPr>
          <w:rtl/>
          <w:lang w:bidi="fa-IR"/>
        </w:rPr>
        <w:t>ی</w:t>
      </w:r>
      <w:r>
        <w:rPr>
          <w:rtl/>
          <w:lang w:bidi="fa-IR"/>
        </w:rPr>
        <w:t>ت آدم</w:t>
      </w:r>
      <w:r w:rsidR="00E61D8F">
        <w:rPr>
          <w:rtl/>
          <w:lang w:bidi="fa-IR"/>
        </w:rPr>
        <w:t>ی</w:t>
      </w:r>
      <w:r>
        <w:rPr>
          <w:rtl/>
          <w:lang w:bidi="fa-IR"/>
        </w:rPr>
        <w:t xml:space="preserve"> و پالا</w:t>
      </w:r>
      <w:r w:rsidR="00E61D8F">
        <w:rPr>
          <w:rtl/>
          <w:lang w:bidi="fa-IR"/>
        </w:rPr>
        <w:t>ی</w:t>
      </w:r>
      <w:r>
        <w:rPr>
          <w:rtl/>
          <w:lang w:bidi="fa-IR"/>
        </w:rPr>
        <w:t>ش روح و جان او از ناصاف</w:t>
      </w:r>
      <w:r w:rsidR="00E61D8F">
        <w:rPr>
          <w:rtl/>
          <w:lang w:bidi="fa-IR"/>
        </w:rPr>
        <w:t xml:space="preserve">ی </w:t>
      </w:r>
      <w:r>
        <w:rPr>
          <w:rtl/>
          <w:lang w:bidi="fa-IR"/>
        </w:rPr>
        <w:t>ها و ناپاک</w:t>
      </w:r>
      <w:r w:rsidR="00E61D8F">
        <w:rPr>
          <w:rtl/>
          <w:lang w:bidi="fa-IR"/>
        </w:rPr>
        <w:t xml:space="preserve">ی </w:t>
      </w:r>
      <w:r>
        <w:rPr>
          <w:rtl/>
          <w:lang w:bidi="fa-IR"/>
        </w:rPr>
        <w:t>ها به ارمغان آورده است</w:t>
      </w:r>
      <w:r w:rsidR="009B4C06">
        <w:rPr>
          <w:rtl/>
          <w:lang w:bidi="fa-IR"/>
        </w:rPr>
        <w:t xml:space="preserve">. </w:t>
      </w:r>
      <w:r>
        <w:rPr>
          <w:rtl/>
          <w:lang w:bidi="fa-IR"/>
        </w:rPr>
        <w:t>برنامه</w:t>
      </w:r>
      <w:r w:rsidR="00E61D8F">
        <w:rPr>
          <w:rtl/>
          <w:lang w:bidi="fa-IR"/>
        </w:rPr>
        <w:t xml:space="preserve"> </w:t>
      </w:r>
      <w:r>
        <w:rPr>
          <w:rtl/>
          <w:lang w:bidi="fa-IR"/>
        </w:rPr>
        <w:t>ها</w:t>
      </w:r>
      <w:r w:rsidR="00E61D8F">
        <w:rPr>
          <w:rtl/>
          <w:lang w:bidi="fa-IR"/>
        </w:rPr>
        <w:t>ی</w:t>
      </w:r>
      <w:r>
        <w:rPr>
          <w:rtl/>
          <w:lang w:bidi="fa-IR"/>
        </w:rPr>
        <w:t xml:space="preserve"> ترب</w:t>
      </w:r>
      <w:r w:rsidR="00E61D8F">
        <w:rPr>
          <w:rtl/>
          <w:lang w:bidi="fa-IR"/>
        </w:rPr>
        <w:t>ی</w:t>
      </w:r>
      <w:r>
        <w:rPr>
          <w:rtl/>
          <w:lang w:bidi="fa-IR"/>
        </w:rPr>
        <w:t>ت</w:t>
      </w:r>
      <w:r w:rsidR="00E61D8F">
        <w:rPr>
          <w:rtl/>
          <w:lang w:bidi="fa-IR"/>
        </w:rPr>
        <w:t>ی</w:t>
      </w:r>
      <w:r>
        <w:rPr>
          <w:rtl/>
          <w:lang w:bidi="fa-IR"/>
        </w:rPr>
        <w:t xml:space="preserve"> متناسب با ن</w:t>
      </w:r>
      <w:r w:rsidR="00E61D8F">
        <w:rPr>
          <w:rtl/>
          <w:lang w:bidi="fa-IR"/>
        </w:rPr>
        <w:t>ی</w:t>
      </w:r>
      <w:r>
        <w:rPr>
          <w:rtl/>
          <w:lang w:bidi="fa-IR"/>
        </w:rPr>
        <w:t>ازها</w:t>
      </w:r>
      <w:r w:rsidR="00E61D8F">
        <w:rPr>
          <w:rtl/>
          <w:lang w:bidi="fa-IR"/>
        </w:rPr>
        <w:t>ی</w:t>
      </w:r>
      <w:r>
        <w:rPr>
          <w:rtl/>
          <w:lang w:bidi="fa-IR"/>
        </w:rPr>
        <w:t xml:space="preserve"> ماد</w:t>
      </w:r>
      <w:r w:rsidR="00E61D8F">
        <w:rPr>
          <w:rtl/>
          <w:lang w:bidi="fa-IR"/>
        </w:rPr>
        <w:t>ی</w:t>
      </w:r>
      <w:r>
        <w:rPr>
          <w:rtl/>
          <w:lang w:bidi="fa-IR"/>
        </w:rPr>
        <w:t xml:space="preserve"> و معنو</w:t>
      </w:r>
      <w:r w:rsidR="00E61D8F">
        <w:rPr>
          <w:rtl/>
          <w:lang w:bidi="fa-IR"/>
        </w:rPr>
        <w:t>ی</w:t>
      </w:r>
      <w:r>
        <w:rPr>
          <w:rtl/>
          <w:lang w:bidi="fa-IR"/>
        </w:rPr>
        <w:t xml:space="preserve"> و همسو با فطرت انسان</w:t>
      </w:r>
      <w:r w:rsidR="00E61D8F">
        <w:rPr>
          <w:rtl/>
          <w:lang w:bidi="fa-IR"/>
        </w:rPr>
        <w:t>ی</w:t>
      </w:r>
      <w:r>
        <w:rPr>
          <w:rtl/>
          <w:lang w:bidi="fa-IR"/>
        </w:rPr>
        <w:t xml:space="preserve"> که اگر به ن</w:t>
      </w:r>
      <w:r w:rsidR="00E61D8F">
        <w:rPr>
          <w:rtl/>
          <w:lang w:bidi="fa-IR"/>
        </w:rPr>
        <w:t>ی</w:t>
      </w:r>
      <w:r>
        <w:rPr>
          <w:rtl/>
          <w:lang w:bidi="fa-IR"/>
        </w:rPr>
        <w:t>ک</w:t>
      </w:r>
      <w:r w:rsidR="00E61D8F">
        <w:rPr>
          <w:rtl/>
          <w:lang w:bidi="fa-IR"/>
        </w:rPr>
        <w:t>ی</w:t>
      </w:r>
      <w:r>
        <w:rPr>
          <w:rtl/>
          <w:lang w:bidi="fa-IR"/>
        </w:rPr>
        <w:t xml:space="preserve"> به کار گرفته شود</w:t>
      </w:r>
      <w:r w:rsidR="009B4C06">
        <w:rPr>
          <w:rtl/>
          <w:lang w:bidi="fa-IR"/>
        </w:rPr>
        <w:t xml:space="preserve">، </w:t>
      </w:r>
      <w:r>
        <w:rPr>
          <w:rtl/>
          <w:lang w:bidi="fa-IR"/>
        </w:rPr>
        <w:t>آدم</w:t>
      </w:r>
      <w:r w:rsidR="00E61D8F">
        <w:rPr>
          <w:rtl/>
          <w:lang w:bidi="fa-IR"/>
        </w:rPr>
        <w:t>ی</w:t>
      </w:r>
      <w:r>
        <w:rPr>
          <w:rtl/>
          <w:lang w:bidi="fa-IR"/>
        </w:rPr>
        <w:t xml:space="preserve"> را در راستا</w:t>
      </w:r>
      <w:r w:rsidR="00E61D8F">
        <w:rPr>
          <w:rtl/>
          <w:lang w:bidi="fa-IR"/>
        </w:rPr>
        <w:t>ی</w:t>
      </w:r>
      <w:r>
        <w:rPr>
          <w:rtl/>
          <w:lang w:bidi="fa-IR"/>
        </w:rPr>
        <w:t xml:space="preserve"> ترب</w:t>
      </w:r>
      <w:r w:rsidR="00E61D8F">
        <w:rPr>
          <w:rtl/>
          <w:lang w:bidi="fa-IR"/>
        </w:rPr>
        <w:t>ی</w:t>
      </w:r>
      <w:r>
        <w:rPr>
          <w:rtl/>
          <w:lang w:bidi="fa-IR"/>
        </w:rPr>
        <w:t>ت اسلام</w:t>
      </w:r>
      <w:r w:rsidR="00E61D8F">
        <w:rPr>
          <w:rtl/>
          <w:lang w:bidi="fa-IR"/>
        </w:rPr>
        <w:t>ی</w:t>
      </w:r>
      <w:r>
        <w:rPr>
          <w:rtl/>
          <w:lang w:bidi="fa-IR"/>
        </w:rPr>
        <w:t xml:space="preserve"> و سازندگ</w:t>
      </w:r>
      <w:r w:rsidR="00E61D8F">
        <w:rPr>
          <w:rtl/>
          <w:lang w:bidi="fa-IR"/>
        </w:rPr>
        <w:t>ی</w:t>
      </w:r>
      <w:r>
        <w:rPr>
          <w:rtl/>
          <w:lang w:bidi="fa-IR"/>
        </w:rPr>
        <w:t xml:space="preserve"> روح</w:t>
      </w:r>
      <w:r w:rsidR="00E61D8F">
        <w:rPr>
          <w:rtl/>
          <w:lang w:bidi="fa-IR"/>
        </w:rPr>
        <w:t>ی</w:t>
      </w:r>
      <w:r>
        <w:rPr>
          <w:rtl/>
          <w:lang w:bidi="fa-IR"/>
        </w:rPr>
        <w:t xml:space="preserve"> و جسم</w:t>
      </w:r>
      <w:r w:rsidR="00E61D8F">
        <w:rPr>
          <w:rtl/>
          <w:lang w:bidi="fa-IR"/>
        </w:rPr>
        <w:t>ی</w:t>
      </w:r>
      <w:r w:rsidR="009B4C06">
        <w:rPr>
          <w:rtl/>
          <w:lang w:bidi="fa-IR"/>
        </w:rPr>
        <w:t xml:space="preserve">، </w:t>
      </w:r>
      <w:r>
        <w:rPr>
          <w:rtl/>
          <w:lang w:bidi="fa-IR"/>
        </w:rPr>
        <w:t>به عال</w:t>
      </w:r>
      <w:r w:rsidR="00E61D8F">
        <w:rPr>
          <w:rtl/>
          <w:lang w:bidi="fa-IR"/>
        </w:rPr>
        <w:t xml:space="preserve">ی </w:t>
      </w:r>
      <w:r>
        <w:rPr>
          <w:rtl/>
          <w:lang w:bidi="fa-IR"/>
        </w:rPr>
        <w:t>تر</w:t>
      </w:r>
      <w:r w:rsidR="00E61D8F">
        <w:rPr>
          <w:rtl/>
          <w:lang w:bidi="fa-IR"/>
        </w:rPr>
        <w:t>ی</w:t>
      </w:r>
      <w:r>
        <w:rPr>
          <w:rtl/>
          <w:lang w:bidi="fa-IR"/>
        </w:rPr>
        <w:t>ن شکل در مس</w:t>
      </w:r>
      <w:r w:rsidR="00E61D8F">
        <w:rPr>
          <w:rtl/>
          <w:lang w:bidi="fa-IR"/>
        </w:rPr>
        <w:t>ی</w:t>
      </w:r>
      <w:r>
        <w:rPr>
          <w:rtl/>
          <w:lang w:bidi="fa-IR"/>
        </w:rPr>
        <w:t>ر مقصد اعلا</w:t>
      </w:r>
      <w:r w:rsidR="00E61D8F">
        <w:rPr>
          <w:rtl/>
          <w:lang w:bidi="fa-IR"/>
        </w:rPr>
        <w:t>ی</w:t>
      </w:r>
      <w:r>
        <w:rPr>
          <w:rtl/>
          <w:lang w:bidi="fa-IR"/>
        </w:rPr>
        <w:t xml:space="preserve"> خود قرار داده</w:t>
      </w:r>
      <w:r w:rsidR="009B4C06">
        <w:rPr>
          <w:rtl/>
          <w:lang w:bidi="fa-IR"/>
        </w:rPr>
        <w:t xml:space="preserve">، </w:t>
      </w:r>
      <w:r>
        <w:rPr>
          <w:rtl/>
          <w:lang w:bidi="fa-IR"/>
        </w:rPr>
        <w:t>تا قلّه</w:t>
      </w:r>
      <w:r w:rsidR="00E61D8F">
        <w:rPr>
          <w:rtl/>
          <w:lang w:bidi="fa-IR"/>
        </w:rPr>
        <w:t xml:space="preserve"> </w:t>
      </w:r>
      <w:r>
        <w:rPr>
          <w:rtl/>
          <w:lang w:bidi="fa-IR"/>
        </w:rPr>
        <w:t>ها</w:t>
      </w:r>
      <w:r w:rsidR="00E61D8F">
        <w:rPr>
          <w:rtl/>
          <w:lang w:bidi="fa-IR"/>
        </w:rPr>
        <w:t>ی</w:t>
      </w:r>
      <w:r>
        <w:rPr>
          <w:rtl/>
          <w:lang w:bidi="fa-IR"/>
        </w:rPr>
        <w:t xml:space="preserve"> بلند رشد و تعال</w:t>
      </w:r>
      <w:r w:rsidR="00E61D8F">
        <w:rPr>
          <w:rtl/>
          <w:lang w:bidi="fa-IR"/>
        </w:rPr>
        <w:t>ی</w:t>
      </w:r>
      <w:r>
        <w:rPr>
          <w:rtl/>
          <w:lang w:bidi="fa-IR"/>
        </w:rPr>
        <w:t xml:space="preserve"> به پ</w:t>
      </w:r>
      <w:r w:rsidR="00E61D8F">
        <w:rPr>
          <w:rtl/>
          <w:lang w:bidi="fa-IR"/>
        </w:rPr>
        <w:t>ی</w:t>
      </w:r>
      <w:r>
        <w:rPr>
          <w:rtl/>
          <w:lang w:bidi="fa-IR"/>
        </w:rPr>
        <w:t>ش خواهد برد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م</w:t>
      </w:r>
      <w:r w:rsidR="00E61D8F">
        <w:rPr>
          <w:rtl/>
          <w:lang w:bidi="fa-IR"/>
        </w:rPr>
        <w:t>ی</w:t>
      </w:r>
      <w:r>
        <w:rPr>
          <w:rtl/>
          <w:lang w:bidi="fa-IR"/>
        </w:rPr>
        <w:t>ان آنچه که به ه</w:t>
      </w:r>
      <w:r w:rsidR="00E61D8F">
        <w:rPr>
          <w:rtl/>
          <w:lang w:bidi="fa-IR"/>
        </w:rPr>
        <w:t>ی</w:t>
      </w:r>
      <w:r>
        <w:rPr>
          <w:rtl/>
          <w:lang w:bidi="fa-IR"/>
        </w:rPr>
        <w:t>چ وجه نبا</w:t>
      </w:r>
      <w:r w:rsidR="00E61D8F">
        <w:rPr>
          <w:rtl/>
          <w:lang w:bidi="fa-IR"/>
        </w:rPr>
        <w:t>ی</w:t>
      </w:r>
      <w:r>
        <w:rPr>
          <w:rtl/>
          <w:lang w:bidi="fa-IR"/>
        </w:rPr>
        <w:t>د از آن غفلت ورز</w:t>
      </w:r>
      <w:r w:rsidR="00E61D8F">
        <w:rPr>
          <w:rtl/>
          <w:lang w:bidi="fa-IR"/>
        </w:rPr>
        <w:t>ی</w:t>
      </w:r>
      <w:r>
        <w:rPr>
          <w:rtl/>
          <w:lang w:bidi="fa-IR"/>
        </w:rPr>
        <w:t>د</w:t>
      </w:r>
      <w:r w:rsidR="009B4C06">
        <w:rPr>
          <w:rtl/>
          <w:lang w:bidi="fa-IR"/>
        </w:rPr>
        <w:t xml:space="preserve">، </w:t>
      </w:r>
      <w:r>
        <w:rPr>
          <w:rtl/>
          <w:lang w:bidi="fa-IR"/>
        </w:rPr>
        <w:t>استخراج به روز ا</w:t>
      </w:r>
      <w:r w:rsidR="00E61D8F">
        <w:rPr>
          <w:rtl/>
          <w:lang w:bidi="fa-IR"/>
        </w:rPr>
        <w:t>ی</w:t>
      </w:r>
      <w:r>
        <w:rPr>
          <w:rtl/>
          <w:lang w:bidi="fa-IR"/>
        </w:rPr>
        <w:t>ن برنامه</w:t>
      </w:r>
      <w:r w:rsidR="00E61D8F">
        <w:rPr>
          <w:rtl/>
          <w:lang w:bidi="fa-IR"/>
        </w:rPr>
        <w:t xml:space="preserve"> </w:t>
      </w:r>
      <w:r>
        <w:rPr>
          <w:rtl/>
          <w:lang w:bidi="fa-IR"/>
        </w:rPr>
        <w:t>ها به نحو شا</w:t>
      </w:r>
      <w:r w:rsidR="00E61D8F">
        <w:rPr>
          <w:rtl/>
          <w:lang w:bidi="fa-IR"/>
        </w:rPr>
        <w:t>ی</w:t>
      </w:r>
      <w:r>
        <w:rPr>
          <w:rtl/>
          <w:lang w:bidi="fa-IR"/>
        </w:rPr>
        <w:t>سته است که مسئول</w:t>
      </w:r>
      <w:r w:rsidR="00E61D8F">
        <w:rPr>
          <w:rtl/>
          <w:lang w:bidi="fa-IR"/>
        </w:rPr>
        <w:t>ی</w:t>
      </w:r>
      <w:r>
        <w:rPr>
          <w:rtl/>
          <w:lang w:bidi="fa-IR"/>
        </w:rPr>
        <w:t xml:space="preserve">ت آن به عنوان </w:t>
      </w:r>
      <w:r w:rsidR="00E61D8F">
        <w:rPr>
          <w:rtl/>
          <w:lang w:bidi="fa-IR"/>
        </w:rPr>
        <w:t>ی</w:t>
      </w:r>
      <w:r>
        <w:rPr>
          <w:rtl/>
          <w:lang w:bidi="fa-IR"/>
        </w:rPr>
        <w:t>ک وظ</w:t>
      </w:r>
      <w:r w:rsidR="00E61D8F">
        <w:rPr>
          <w:rtl/>
          <w:lang w:bidi="fa-IR"/>
        </w:rPr>
        <w:t>ی</w:t>
      </w:r>
      <w:r>
        <w:rPr>
          <w:rtl/>
          <w:lang w:bidi="fa-IR"/>
        </w:rPr>
        <w:t>فه مهم</w:t>
      </w:r>
      <w:r w:rsidR="009B4C06">
        <w:rPr>
          <w:rtl/>
          <w:lang w:bidi="fa-IR"/>
        </w:rPr>
        <w:t xml:space="preserve">، </w:t>
      </w:r>
      <w:r>
        <w:rPr>
          <w:rtl/>
          <w:lang w:bidi="fa-IR"/>
        </w:rPr>
        <w:t>پ</w:t>
      </w:r>
      <w:r w:rsidR="00E61D8F">
        <w:rPr>
          <w:rtl/>
          <w:lang w:bidi="fa-IR"/>
        </w:rPr>
        <w:t>ی</w:t>
      </w:r>
      <w:r>
        <w:rPr>
          <w:rtl/>
          <w:lang w:bidi="fa-IR"/>
        </w:rPr>
        <w:t>وسته متوجّه عالمان و دانشمندان و کسان</w:t>
      </w:r>
      <w:r w:rsidR="00E61D8F">
        <w:rPr>
          <w:rtl/>
          <w:lang w:bidi="fa-IR"/>
        </w:rPr>
        <w:t>ی</w:t>
      </w:r>
      <w:r>
        <w:rPr>
          <w:rtl/>
          <w:lang w:bidi="fa-IR"/>
        </w:rPr>
        <w:t xml:space="preserve"> است که هر </w:t>
      </w:r>
      <w:r w:rsidR="00E61D8F">
        <w:rPr>
          <w:rtl/>
          <w:lang w:bidi="fa-IR"/>
        </w:rPr>
        <w:t>ی</w:t>
      </w:r>
      <w:r>
        <w:rPr>
          <w:rtl/>
          <w:lang w:bidi="fa-IR"/>
        </w:rPr>
        <w:t>ک در حدّ توان خود از زلال ا</w:t>
      </w:r>
      <w:r w:rsidR="00E61D8F">
        <w:rPr>
          <w:rtl/>
          <w:lang w:bidi="fa-IR"/>
        </w:rPr>
        <w:t>ی</w:t>
      </w:r>
      <w:r>
        <w:rPr>
          <w:rtl/>
          <w:lang w:bidi="fa-IR"/>
        </w:rPr>
        <w:t>ن اق</w:t>
      </w:r>
      <w:r w:rsidR="00E61D8F">
        <w:rPr>
          <w:rtl/>
          <w:lang w:bidi="fa-IR"/>
        </w:rPr>
        <w:t>ی</w:t>
      </w:r>
      <w:r>
        <w:rPr>
          <w:rtl/>
          <w:lang w:bidi="fa-IR"/>
        </w:rPr>
        <w:t>انوس ب</w:t>
      </w:r>
      <w:r w:rsidR="00E61D8F">
        <w:rPr>
          <w:rtl/>
          <w:lang w:bidi="fa-IR"/>
        </w:rPr>
        <w:t xml:space="preserve">ی </w:t>
      </w:r>
      <w:r>
        <w:rPr>
          <w:rtl/>
          <w:lang w:bidi="fa-IR"/>
        </w:rPr>
        <w:t>کران بهره</w:t>
      </w:r>
      <w:r w:rsidR="00E61D8F">
        <w:rPr>
          <w:rtl/>
          <w:lang w:bidi="fa-IR"/>
        </w:rPr>
        <w:t xml:space="preserve"> </w:t>
      </w:r>
      <w:r>
        <w:rPr>
          <w:rtl/>
          <w:lang w:bidi="fa-IR"/>
        </w:rPr>
        <w:t>مند بوده و م</w:t>
      </w:r>
      <w:r w:rsidR="00E61D8F">
        <w:rPr>
          <w:rtl/>
          <w:lang w:bidi="fa-IR"/>
        </w:rPr>
        <w:t xml:space="preserve">ی </w:t>
      </w:r>
      <w:r>
        <w:rPr>
          <w:rtl/>
          <w:lang w:bidi="fa-IR"/>
        </w:rPr>
        <w:t>توانند امت اسلام</w:t>
      </w:r>
      <w:r w:rsidR="00E61D8F">
        <w:rPr>
          <w:rtl/>
          <w:lang w:bidi="fa-IR"/>
        </w:rPr>
        <w:t>ی</w:t>
      </w:r>
      <w:r>
        <w:rPr>
          <w:rtl/>
          <w:lang w:bidi="fa-IR"/>
        </w:rPr>
        <w:t xml:space="preserve"> را در ا</w:t>
      </w:r>
      <w:r w:rsidR="00E61D8F">
        <w:rPr>
          <w:rtl/>
          <w:lang w:bidi="fa-IR"/>
        </w:rPr>
        <w:t>ی</w:t>
      </w:r>
      <w:r>
        <w:rPr>
          <w:rtl/>
          <w:lang w:bidi="fa-IR"/>
        </w:rPr>
        <w:t>ن امر ح</w:t>
      </w:r>
      <w:r w:rsidR="00E61D8F">
        <w:rPr>
          <w:rtl/>
          <w:lang w:bidi="fa-IR"/>
        </w:rPr>
        <w:t>ی</w:t>
      </w:r>
      <w:r>
        <w:rPr>
          <w:rtl/>
          <w:lang w:bidi="fa-IR"/>
        </w:rPr>
        <w:t>ات</w:t>
      </w:r>
      <w:r w:rsidR="00E61D8F">
        <w:rPr>
          <w:rtl/>
          <w:lang w:bidi="fa-IR"/>
        </w:rPr>
        <w:t>ی</w:t>
      </w:r>
      <w:r>
        <w:rPr>
          <w:rtl/>
          <w:lang w:bidi="fa-IR"/>
        </w:rPr>
        <w:t xml:space="preserve"> مدد رسانند</w:t>
      </w:r>
      <w:r w:rsidR="009B4C06">
        <w:rPr>
          <w:rtl/>
          <w:lang w:bidi="fa-IR"/>
        </w:rPr>
        <w:t xml:space="preserve">. </w:t>
      </w:r>
    </w:p>
    <w:p w:rsidR="0049138A" w:rsidRDefault="0049138A" w:rsidP="0049138A">
      <w:pPr>
        <w:pStyle w:val="libNormal"/>
        <w:rPr>
          <w:rtl/>
          <w:lang w:bidi="fa-IR"/>
        </w:rPr>
      </w:pPr>
      <w:r>
        <w:rPr>
          <w:rtl/>
          <w:lang w:bidi="fa-IR"/>
        </w:rPr>
        <w:t>روشن است که ا</w:t>
      </w:r>
      <w:r w:rsidR="00E61D8F">
        <w:rPr>
          <w:rtl/>
          <w:lang w:bidi="fa-IR"/>
        </w:rPr>
        <w:t>ی</w:t>
      </w:r>
      <w:r>
        <w:rPr>
          <w:rtl/>
          <w:lang w:bidi="fa-IR"/>
        </w:rPr>
        <w:t>ن برنامه</w:t>
      </w:r>
      <w:r w:rsidR="00E61D8F">
        <w:rPr>
          <w:rtl/>
          <w:lang w:bidi="fa-IR"/>
        </w:rPr>
        <w:t xml:space="preserve"> </w:t>
      </w:r>
      <w:r>
        <w:rPr>
          <w:rtl/>
          <w:lang w:bidi="fa-IR"/>
        </w:rPr>
        <w:t>ها اختصاص به گروه و قشر خاص</w:t>
      </w:r>
      <w:r w:rsidR="00E61D8F">
        <w:rPr>
          <w:rtl/>
          <w:lang w:bidi="fa-IR"/>
        </w:rPr>
        <w:t>ی</w:t>
      </w:r>
      <w:r>
        <w:rPr>
          <w:rtl/>
          <w:lang w:bidi="fa-IR"/>
        </w:rPr>
        <w:t xml:space="preserve"> نداشته</w:t>
      </w:r>
      <w:r w:rsidR="009B4C06">
        <w:rPr>
          <w:rtl/>
          <w:lang w:bidi="fa-IR"/>
        </w:rPr>
        <w:t xml:space="preserve">، </w:t>
      </w:r>
      <w:r>
        <w:rPr>
          <w:rtl/>
          <w:lang w:bidi="fa-IR"/>
        </w:rPr>
        <w:t>فراگ</w:t>
      </w:r>
      <w:r w:rsidR="00E61D8F">
        <w:rPr>
          <w:rtl/>
          <w:lang w:bidi="fa-IR"/>
        </w:rPr>
        <w:t>ی</w:t>
      </w:r>
      <w:r>
        <w:rPr>
          <w:rtl/>
          <w:lang w:bidi="fa-IR"/>
        </w:rPr>
        <w:t>ر</w:t>
      </w:r>
      <w:r w:rsidR="00E61D8F">
        <w:rPr>
          <w:rtl/>
          <w:lang w:bidi="fa-IR"/>
        </w:rPr>
        <w:t>ی</w:t>
      </w:r>
      <w:r>
        <w:rPr>
          <w:rtl/>
          <w:lang w:bidi="fa-IR"/>
        </w:rPr>
        <w:t xml:space="preserve"> مخاطب</w:t>
      </w:r>
      <w:r w:rsidR="00E61D8F">
        <w:rPr>
          <w:rtl/>
          <w:lang w:bidi="fa-IR"/>
        </w:rPr>
        <w:t>ی</w:t>
      </w:r>
      <w:r>
        <w:rPr>
          <w:rtl/>
          <w:lang w:bidi="fa-IR"/>
        </w:rPr>
        <w:t>ن از سطوح مختلف ا</w:t>
      </w:r>
      <w:r w:rsidR="00E61D8F">
        <w:rPr>
          <w:rtl/>
          <w:lang w:bidi="fa-IR"/>
        </w:rPr>
        <w:t>ی</w:t>
      </w:r>
      <w:r>
        <w:rPr>
          <w:rtl/>
          <w:lang w:bidi="fa-IR"/>
        </w:rPr>
        <w:t>جاب م</w:t>
      </w:r>
      <w:r w:rsidR="00E61D8F">
        <w:rPr>
          <w:rtl/>
          <w:lang w:bidi="fa-IR"/>
        </w:rPr>
        <w:t xml:space="preserve">ی </w:t>
      </w:r>
      <w:r>
        <w:rPr>
          <w:rtl/>
          <w:lang w:bidi="fa-IR"/>
        </w:rPr>
        <w:t>کند به گونه</w:t>
      </w:r>
      <w:r w:rsidR="00E61D8F">
        <w:rPr>
          <w:rtl/>
          <w:lang w:bidi="fa-IR"/>
        </w:rPr>
        <w:t xml:space="preserve"> </w:t>
      </w:r>
      <w:r>
        <w:rPr>
          <w:rtl/>
          <w:lang w:bidi="fa-IR"/>
        </w:rPr>
        <w:t>ا</w:t>
      </w:r>
      <w:r w:rsidR="00E61D8F">
        <w:rPr>
          <w:rtl/>
          <w:lang w:bidi="fa-IR"/>
        </w:rPr>
        <w:t>ی</w:t>
      </w:r>
      <w:r>
        <w:rPr>
          <w:rtl/>
          <w:lang w:bidi="fa-IR"/>
        </w:rPr>
        <w:t xml:space="preserve"> ارائه شود که اقشار گوناگون بتوانند از آن</w:t>
      </w:r>
      <w:r w:rsidR="00E61D8F">
        <w:rPr>
          <w:rtl/>
          <w:lang w:bidi="fa-IR"/>
        </w:rPr>
        <w:t xml:space="preserve"> </w:t>
      </w:r>
      <w:r>
        <w:rPr>
          <w:rtl/>
          <w:lang w:bidi="fa-IR"/>
        </w:rPr>
        <w:t>ها بهره</w:t>
      </w:r>
      <w:r w:rsidR="00E61D8F">
        <w:rPr>
          <w:rtl/>
          <w:lang w:bidi="fa-IR"/>
        </w:rPr>
        <w:t xml:space="preserve"> </w:t>
      </w:r>
      <w:r>
        <w:rPr>
          <w:rtl/>
          <w:lang w:bidi="fa-IR"/>
        </w:rPr>
        <w:t>بردار</w:t>
      </w:r>
      <w:r w:rsidR="00E61D8F">
        <w:rPr>
          <w:rtl/>
          <w:lang w:bidi="fa-IR"/>
        </w:rPr>
        <w:t>ی</w:t>
      </w:r>
      <w:r>
        <w:rPr>
          <w:rtl/>
          <w:lang w:bidi="fa-IR"/>
        </w:rPr>
        <w:t xml:space="preserve"> 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نک که به فضل خداوند و عنا</w:t>
      </w:r>
      <w:r w:rsidR="00E61D8F">
        <w:rPr>
          <w:rtl/>
          <w:lang w:bidi="fa-IR"/>
        </w:rPr>
        <w:t>ی</w:t>
      </w:r>
      <w:r>
        <w:rPr>
          <w:rtl/>
          <w:lang w:bidi="fa-IR"/>
        </w:rPr>
        <w:t>ات ب</w:t>
      </w:r>
      <w:r w:rsidR="00E61D8F">
        <w:rPr>
          <w:rtl/>
          <w:lang w:bidi="fa-IR"/>
        </w:rPr>
        <w:t xml:space="preserve">ی </w:t>
      </w:r>
      <w:r>
        <w:rPr>
          <w:rtl/>
          <w:lang w:bidi="fa-IR"/>
        </w:rPr>
        <w:t>در</w:t>
      </w:r>
      <w:r w:rsidR="00E61D8F">
        <w:rPr>
          <w:rtl/>
          <w:lang w:bidi="fa-IR"/>
        </w:rPr>
        <w:t>ی</w:t>
      </w:r>
      <w:r>
        <w:rPr>
          <w:rtl/>
          <w:lang w:bidi="fa-IR"/>
        </w:rPr>
        <w:t>غ اول</w:t>
      </w:r>
      <w:r w:rsidR="00E61D8F">
        <w:rPr>
          <w:rtl/>
          <w:lang w:bidi="fa-IR"/>
        </w:rPr>
        <w:t>ی</w:t>
      </w:r>
      <w:r>
        <w:rPr>
          <w:rtl/>
          <w:lang w:bidi="fa-IR"/>
        </w:rPr>
        <w:t>ا</w:t>
      </w:r>
      <w:r w:rsidR="00E61D8F">
        <w:rPr>
          <w:rtl/>
          <w:lang w:bidi="fa-IR"/>
        </w:rPr>
        <w:t>ی</w:t>
      </w:r>
      <w:r>
        <w:rPr>
          <w:rtl/>
          <w:lang w:bidi="fa-IR"/>
        </w:rPr>
        <w:t xml:space="preserve"> او و دعا</w:t>
      </w:r>
      <w:r w:rsidR="00E61D8F">
        <w:rPr>
          <w:rtl/>
          <w:lang w:bidi="fa-IR"/>
        </w:rPr>
        <w:t>ی</w:t>
      </w:r>
      <w:r>
        <w:rPr>
          <w:rtl/>
          <w:lang w:bidi="fa-IR"/>
        </w:rPr>
        <w:t xml:space="preserve"> خ</w:t>
      </w:r>
      <w:r w:rsidR="00E61D8F">
        <w:rPr>
          <w:rtl/>
          <w:lang w:bidi="fa-IR"/>
        </w:rPr>
        <w:t>ی</w:t>
      </w:r>
      <w:r>
        <w:rPr>
          <w:rtl/>
          <w:lang w:bidi="fa-IR"/>
        </w:rPr>
        <w:t>ر دوستان خ</w:t>
      </w:r>
      <w:r w:rsidR="00E61D8F">
        <w:rPr>
          <w:rtl/>
          <w:lang w:bidi="fa-IR"/>
        </w:rPr>
        <w:t>ی</w:t>
      </w:r>
      <w:r>
        <w:rPr>
          <w:rtl/>
          <w:lang w:bidi="fa-IR"/>
        </w:rPr>
        <w:t>ر اند</w:t>
      </w:r>
      <w:r w:rsidR="00E61D8F">
        <w:rPr>
          <w:rtl/>
          <w:lang w:bidi="fa-IR"/>
        </w:rPr>
        <w:t>ی</w:t>
      </w:r>
      <w:r>
        <w:rPr>
          <w:rtl/>
          <w:lang w:bidi="fa-IR"/>
        </w:rPr>
        <w:t>ش</w:t>
      </w:r>
      <w:r w:rsidR="009B4C06">
        <w:rPr>
          <w:rtl/>
          <w:lang w:bidi="fa-IR"/>
        </w:rPr>
        <w:t xml:space="preserve">، </w:t>
      </w:r>
      <w:r>
        <w:rPr>
          <w:rtl/>
          <w:lang w:bidi="fa-IR"/>
        </w:rPr>
        <w:t>از مباحث ترب</w:t>
      </w:r>
      <w:r w:rsidR="00E61D8F">
        <w:rPr>
          <w:rtl/>
          <w:lang w:bidi="fa-IR"/>
        </w:rPr>
        <w:t>ی</w:t>
      </w:r>
      <w:r>
        <w:rPr>
          <w:rtl/>
          <w:lang w:bidi="fa-IR"/>
        </w:rPr>
        <w:t>ت</w:t>
      </w:r>
      <w:r w:rsidR="00E61D8F">
        <w:rPr>
          <w:rtl/>
          <w:lang w:bidi="fa-IR"/>
        </w:rPr>
        <w:t>ی</w:t>
      </w:r>
      <w:r>
        <w:rPr>
          <w:rtl/>
          <w:lang w:bidi="fa-IR"/>
        </w:rPr>
        <w:t xml:space="preserve"> و اخلاق</w:t>
      </w:r>
      <w:r w:rsidR="00E61D8F">
        <w:rPr>
          <w:rtl/>
          <w:lang w:bidi="fa-IR"/>
        </w:rPr>
        <w:t>ی</w:t>
      </w:r>
      <w:r>
        <w:rPr>
          <w:rtl/>
          <w:lang w:bidi="fa-IR"/>
        </w:rPr>
        <w:t xml:space="preserve"> به عنوان بال ملخ</w:t>
      </w:r>
      <w:r w:rsidR="00E61D8F">
        <w:rPr>
          <w:rtl/>
          <w:lang w:bidi="fa-IR"/>
        </w:rPr>
        <w:t>ی</w:t>
      </w:r>
      <w:r>
        <w:rPr>
          <w:rtl/>
          <w:lang w:bidi="fa-IR"/>
        </w:rPr>
        <w:t xml:space="preserve"> و بضاعت</w:t>
      </w:r>
      <w:r w:rsidR="00E61D8F">
        <w:rPr>
          <w:rtl/>
          <w:lang w:bidi="fa-IR"/>
        </w:rPr>
        <w:t>ی</w:t>
      </w:r>
      <w:r>
        <w:rPr>
          <w:rtl/>
          <w:lang w:bidi="fa-IR"/>
        </w:rPr>
        <w:t xml:space="preserve"> اندک </w:t>
      </w:r>
      <w:r>
        <w:rPr>
          <w:rtl/>
          <w:lang w:bidi="fa-IR"/>
        </w:rPr>
        <w:lastRenderedPageBreak/>
        <w:t>تحت عناو</w:t>
      </w:r>
      <w:r w:rsidR="00E61D8F">
        <w:rPr>
          <w:rtl/>
          <w:lang w:bidi="fa-IR"/>
        </w:rPr>
        <w:t>ی</w:t>
      </w:r>
      <w:r>
        <w:rPr>
          <w:rtl/>
          <w:lang w:bidi="fa-IR"/>
        </w:rPr>
        <w:t>ن «فرهنگ ترب</w:t>
      </w:r>
      <w:r w:rsidR="00E61D8F">
        <w:rPr>
          <w:rtl/>
          <w:lang w:bidi="fa-IR"/>
        </w:rPr>
        <w:t>ی</w:t>
      </w:r>
      <w:r>
        <w:rPr>
          <w:rtl/>
          <w:lang w:bidi="fa-IR"/>
        </w:rPr>
        <w:t>ت»</w:t>
      </w:r>
      <w:r w:rsidR="009B4C06">
        <w:rPr>
          <w:rtl/>
          <w:lang w:bidi="fa-IR"/>
        </w:rPr>
        <w:t xml:space="preserve">، </w:t>
      </w:r>
      <w:r>
        <w:rPr>
          <w:rtl/>
          <w:lang w:bidi="fa-IR"/>
        </w:rPr>
        <w:t>«فرهنگ اخلاق» و «فرهنگ صفات» فارغ شده</w:t>
      </w:r>
      <w:r w:rsidR="00E61D8F">
        <w:rPr>
          <w:rtl/>
          <w:lang w:bidi="fa-IR"/>
        </w:rPr>
        <w:t xml:space="preserve"> </w:t>
      </w:r>
      <w:r>
        <w:rPr>
          <w:rtl/>
          <w:lang w:bidi="fa-IR"/>
        </w:rPr>
        <w:t>ا</w:t>
      </w:r>
      <w:r w:rsidR="00E61D8F">
        <w:rPr>
          <w:rtl/>
          <w:lang w:bidi="fa-IR"/>
        </w:rPr>
        <w:t>ی</w:t>
      </w:r>
      <w:r>
        <w:rPr>
          <w:rtl/>
          <w:lang w:bidi="fa-IR"/>
        </w:rPr>
        <w:t>م</w:t>
      </w:r>
      <w:r w:rsidR="009B4C06">
        <w:rPr>
          <w:rtl/>
          <w:lang w:bidi="fa-IR"/>
        </w:rPr>
        <w:t xml:space="preserve">، </w:t>
      </w:r>
      <w:r>
        <w:rPr>
          <w:rtl/>
          <w:lang w:bidi="fa-IR"/>
        </w:rPr>
        <w:t>در هم</w:t>
      </w:r>
      <w:r w:rsidR="00E61D8F">
        <w:rPr>
          <w:rtl/>
          <w:lang w:bidi="fa-IR"/>
        </w:rPr>
        <w:t>ی</w:t>
      </w:r>
      <w:r>
        <w:rPr>
          <w:rtl/>
          <w:lang w:bidi="fa-IR"/>
        </w:rPr>
        <w:t>ن راستا از سال</w:t>
      </w:r>
      <w:r w:rsidR="00E61D8F">
        <w:rPr>
          <w:rtl/>
          <w:lang w:bidi="fa-IR"/>
        </w:rPr>
        <w:t xml:space="preserve"> </w:t>
      </w:r>
      <w:r>
        <w:rPr>
          <w:rtl/>
          <w:lang w:bidi="fa-IR"/>
        </w:rPr>
        <w:t>ها</w:t>
      </w:r>
      <w:r w:rsidR="00E61D8F">
        <w:rPr>
          <w:rtl/>
          <w:lang w:bidi="fa-IR"/>
        </w:rPr>
        <w:t>ی</w:t>
      </w:r>
      <w:r>
        <w:rPr>
          <w:rtl/>
          <w:lang w:bidi="fa-IR"/>
        </w:rPr>
        <w:t xml:space="preserve"> قبل موضوعات فراوان و مسائل مهم د</w:t>
      </w:r>
      <w:r w:rsidR="00E61D8F">
        <w:rPr>
          <w:rtl/>
          <w:lang w:bidi="fa-IR"/>
        </w:rPr>
        <w:t>ی</w:t>
      </w:r>
      <w:r>
        <w:rPr>
          <w:rtl/>
          <w:lang w:bidi="fa-IR"/>
        </w:rPr>
        <w:t>گر</w:t>
      </w:r>
      <w:r w:rsidR="00E61D8F">
        <w:rPr>
          <w:rtl/>
          <w:lang w:bidi="fa-IR"/>
        </w:rPr>
        <w:t>ی</w:t>
      </w:r>
      <w:r>
        <w:rPr>
          <w:rtl/>
          <w:lang w:bidi="fa-IR"/>
        </w:rPr>
        <w:t xml:space="preserve"> در خاطر بود که به تدر</w:t>
      </w:r>
      <w:r w:rsidR="00E61D8F">
        <w:rPr>
          <w:rtl/>
          <w:lang w:bidi="fa-IR"/>
        </w:rPr>
        <w:t>ی</w:t>
      </w:r>
      <w:r>
        <w:rPr>
          <w:rtl/>
          <w:lang w:bidi="fa-IR"/>
        </w:rPr>
        <w:t>ج با</w:t>
      </w:r>
      <w:r w:rsidR="00E61D8F">
        <w:rPr>
          <w:rtl/>
          <w:lang w:bidi="fa-IR"/>
        </w:rPr>
        <w:t>ی</w:t>
      </w:r>
      <w:r>
        <w:rPr>
          <w:rtl/>
          <w:lang w:bidi="fa-IR"/>
        </w:rPr>
        <w:t>د به آن</w:t>
      </w:r>
      <w:r w:rsidR="00E61D8F">
        <w:rPr>
          <w:rtl/>
          <w:lang w:bidi="fa-IR"/>
        </w:rPr>
        <w:t xml:space="preserve"> </w:t>
      </w:r>
      <w:r>
        <w:rPr>
          <w:rtl/>
          <w:lang w:bidi="fa-IR"/>
        </w:rPr>
        <w:t>ها ن</w:t>
      </w:r>
      <w:r w:rsidR="00E61D8F">
        <w:rPr>
          <w:rtl/>
          <w:lang w:bidi="fa-IR"/>
        </w:rPr>
        <w:t>ی</w:t>
      </w:r>
      <w:r>
        <w:rPr>
          <w:rtl/>
          <w:lang w:bidi="fa-IR"/>
        </w:rPr>
        <w:t>ز پرداخته شود</w:t>
      </w:r>
      <w:r w:rsidR="009B4C06">
        <w:rPr>
          <w:rtl/>
          <w:lang w:bidi="fa-IR"/>
        </w:rPr>
        <w:t xml:space="preserve">. </w:t>
      </w:r>
    </w:p>
    <w:p w:rsidR="0049138A" w:rsidRDefault="0049138A" w:rsidP="0049138A">
      <w:pPr>
        <w:pStyle w:val="libNormal"/>
        <w:rPr>
          <w:rtl/>
          <w:lang w:bidi="fa-IR"/>
        </w:rPr>
      </w:pPr>
      <w:r>
        <w:rPr>
          <w:rtl/>
          <w:lang w:bidi="fa-IR"/>
        </w:rPr>
        <w:t>و از آن</w:t>
      </w:r>
      <w:r w:rsidR="00E61D8F">
        <w:rPr>
          <w:rtl/>
          <w:lang w:bidi="fa-IR"/>
        </w:rPr>
        <w:t xml:space="preserve"> </w:t>
      </w:r>
      <w:r>
        <w:rPr>
          <w:rtl/>
          <w:lang w:bidi="fa-IR"/>
        </w:rPr>
        <w:t>جا که ارائه متن در قالب مطالب بلند علم</w:t>
      </w:r>
      <w:r w:rsidR="00E61D8F">
        <w:rPr>
          <w:rtl/>
          <w:lang w:bidi="fa-IR"/>
        </w:rPr>
        <w:t>ی</w:t>
      </w:r>
      <w:r>
        <w:rPr>
          <w:rtl/>
          <w:lang w:bidi="fa-IR"/>
        </w:rPr>
        <w:t xml:space="preserve"> مانع استفاده عموم خوانندگان م</w:t>
      </w:r>
      <w:r w:rsidR="00E61D8F">
        <w:rPr>
          <w:rtl/>
          <w:lang w:bidi="fa-IR"/>
        </w:rPr>
        <w:t xml:space="preserve">ی </w:t>
      </w:r>
      <w:r>
        <w:rPr>
          <w:rtl/>
          <w:lang w:bidi="fa-IR"/>
        </w:rPr>
        <w:t>گردد</w:t>
      </w:r>
      <w:r w:rsidR="009B4C06">
        <w:rPr>
          <w:rtl/>
          <w:lang w:bidi="fa-IR"/>
        </w:rPr>
        <w:t xml:space="preserve">، </w:t>
      </w:r>
      <w:r>
        <w:rPr>
          <w:rtl/>
          <w:lang w:bidi="fa-IR"/>
        </w:rPr>
        <w:t>سع</w:t>
      </w:r>
      <w:r w:rsidR="00E61D8F">
        <w:rPr>
          <w:rtl/>
          <w:lang w:bidi="fa-IR"/>
        </w:rPr>
        <w:t>ی</w:t>
      </w:r>
      <w:r>
        <w:rPr>
          <w:rtl/>
          <w:lang w:bidi="fa-IR"/>
        </w:rPr>
        <w:t xml:space="preserve"> شده است که موضوعات ا</w:t>
      </w:r>
      <w:r w:rsidR="00E61D8F">
        <w:rPr>
          <w:rtl/>
          <w:lang w:bidi="fa-IR"/>
        </w:rPr>
        <w:t>ی</w:t>
      </w:r>
      <w:r>
        <w:rPr>
          <w:rtl/>
          <w:lang w:bidi="fa-IR"/>
        </w:rPr>
        <w:t>ن رساله</w:t>
      </w:r>
      <w:r w:rsidR="009B4C06">
        <w:rPr>
          <w:rtl/>
          <w:lang w:bidi="fa-IR"/>
        </w:rPr>
        <w:t xml:space="preserve">، </w:t>
      </w:r>
      <w:r>
        <w:rPr>
          <w:rtl/>
          <w:lang w:bidi="fa-IR"/>
        </w:rPr>
        <w:t>حت</w:t>
      </w:r>
      <w:r w:rsidR="00E61D8F">
        <w:rPr>
          <w:rtl/>
          <w:lang w:bidi="fa-IR"/>
        </w:rPr>
        <w:t>ی</w:t>
      </w:r>
      <w:r>
        <w:rPr>
          <w:rtl/>
          <w:lang w:bidi="fa-IR"/>
        </w:rPr>
        <w:t xml:space="preserve"> الامکان با زبان</w:t>
      </w:r>
      <w:r w:rsidR="00E61D8F">
        <w:rPr>
          <w:rtl/>
          <w:lang w:bidi="fa-IR"/>
        </w:rPr>
        <w:t>ی</w:t>
      </w:r>
      <w:r>
        <w:rPr>
          <w:rtl/>
          <w:lang w:bidi="fa-IR"/>
        </w:rPr>
        <w:t xml:space="preserve"> روان و ساده مطرح شود</w:t>
      </w:r>
      <w:r w:rsidR="009B4C06">
        <w:rPr>
          <w:rtl/>
          <w:lang w:bidi="fa-IR"/>
        </w:rPr>
        <w:t xml:space="preserve">. </w:t>
      </w:r>
    </w:p>
    <w:p w:rsidR="0049138A" w:rsidRDefault="0049138A" w:rsidP="0049138A">
      <w:pPr>
        <w:pStyle w:val="libNormal"/>
        <w:rPr>
          <w:rtl/>
          <w:lang w:bidi="fa-IR"/>
        </w:rPr>
      </w:pPr>
      <w:r>
        <w:rPr>
          <w:rtl/>
          <w:lang w:bidi="fa-IR"/>
        </w:rPr>
        <w:t>انتخاب نام «در آستانه سلوک» ن</w:t>
      </w:r>
      <w:r w:rsidR="00E61D8F">
        <w:rPr>
          <w:rtl/>
          <w:lang w:bidi="fa-IR"/>
        </w:rPr>
        <w:t>ی</w:t>
      </w:r>
      <w:r>
        <w:rPr>
          <w:rtl/>
          <w:lang w:bidi="fa-IR"/>
        </w:rPr>
        <w:t>ز بدان جهت است که سالک راه خدا بس</w:t>
      </w:r>
      <w:r w:rsidR="00E61D8F">
        <w:rPr>
          <w:rtl/>
          <w:lang w:bidi="fa-IR"/>
        </w:rPr>
        <w:t>ی</w:t>
      </w:r>
      <w:r>
        <w:rPr>
          <w:rtl/>
          <w:lang w:bidi="fa-IR"/>
        </w:rPr>
        <w:t>ار</w:t>
      </w:r>
      <w:r w:rsidR="00E61D8F">
        <w:rPr>
          <w:rtl/>
          <w:lang w:bidi="fa-IR"/>
        </w:rPr>
        <w:t>ی</w:t>
      </w:r>
      <w:r>
        <w:rPr>
          <w:rtl/>
          <w:lang w:bidi="fa-IR"/>
        </w:rPr>
        <w:t xml:space="preserve"> از ا</w:t>
      </w:r>
      <w:r w:rsidR="00E61D8F">
        <w:rPr>
          <w:rtl/>
          <w:lang w:bidi="fa-IR"/>
        </w:rPr>
        <w:t>ی</w:t>
      </w:r>
      <w:r>
        <w:rPr>
          <w:rtl/>
          <w:lang w:bidi="fa-IR"/>
        </w:rPr>
        <w:t>ن مباحث را پ</w:t>
      </w:r>
      <w:r w:rsidR="00E61D8F">
        <w:rPr>
          <w:rtl/>
          <w:lang w:bidi="fa-IR"/>
        </w:rPr>
        <w:t>ی</w:t>
      </w:r>
      <w:r>
        <w:rPr>
          <w:rtl/>
          <w:lang w:bidi="fa-IR"/>
        </w:rPr>
        <w:t>ش از شروع به تهذ</w:t>
      </w:r>
      <w:r w:rsidR="00E61D8F">
        <w:rPr>
          <w:rtl/>
          <w:lang w:bidi="fa-IR"/>
        </w:rPr>
        <w:t>ی</w:t>
      </w:r>
      <w:r>
        <w:rPr>
          <w:rtl/>
          <w:lang w:bidi="fa-IR"/>
        </w:rPr>
        <w:t>ب نفس و س</w:t>
      </w:r>
      <w:r w:rsidR="00E61D8F">
        <w:rPr>
          <w:rtl/>
          <w:lang w:bidi="fa-IR"/>
        </w:rPr>
        <w:t>ی</w:t>
      </w:r>
      <w:r>
        <w:rPr>
          <w:rtl/>
          <w:lang w:bidi="fa-IR"/>
        </w:rPr>
        <w:t>ر و سلوک با</w:t>
      </w:r>
      <w:r w:rsidR="00E61D8F">
        <w:rPr>
          <w:rtl/>
          <w:lang w:bidi="fa-IR"/>
        </w:rPr>
        <w:t>ی</w:t>
      </w:r>
      <w:r>
        <w:rPr>
          <w:rtl/>
          <w:lang w:bidi="fa-IR"/>
        </w:rPr>
        <w:t>د مورد توجّه جدّ</w:t>
      </w:r>
      <w:r w:rsidR="00E61D8F">
        <w:rPr>
          <w:rtl/>
          <w:lang w:bidi="fa-IR"/>
        </w:rPr>
        <w:t>ی</w:t>
      </w:r>
      <w:r>
        <w:rPr>
          <w:rtl/>
          <w:lang w:bidi="fa-IR"/>
        </w:rPr>
        <w:t xml:space="preserve"> قرار دهد تا خود را برا</w:t>
      </w:r>
      <w:r w:rsidR="00E61D8F">
        <w:rPr>
          <w:rtl/>
          <w:lang w:bidi="fa-IR"/>
        </w:rPr>
        <w:t>ی</w:t>
      </w:r>
      <w:r>
        <w:rPr>
          <w:rtl/>
          <w:lang w:bidi="fa-IR"/>
        </w:rPr>
        <w:t xml:space="preserve"> ا</w:t>
      </w:r>
      <w:r w:rsidR="00E61D8F">
        <w:rPr>
          <w:rtl/>
          <w:lang w:bidi="fa-IR"/>
        </w:rPr>
        <w:t>ی</w:t>
      </w:r>
      <w:r>
        <w:rPr>
          <w:rtl/>
          <w:lang w:bidi="fa-IR"/>
        </w:rPr>
        <w:t>ن جهاد مقدّس آماده سازد</w:t>
      </w:r>
      <w:r w:rsidR="009B4C06">
        <w:rPr>
          <w:rtl/>
          <w:lang w:bidi="fa-IR"/>
        </w:rPr>
        <w:t xml:space="preserve">. </w:t>
      </w:r>
    </w:p>
    <w:p w:rsidR="0049138A" w:rsidRDefault="0049138A" w:rsidP="0049138A">
      <w:pPr>
        <w:pStyle w:val="libNormal"/>
        <w:rPr>
          <w:rtl/>
          <w:lang w:bidi="fa-IR"/>
        </w:rPr>
      </w:pPr>
      <w:r>
        <w:rPr>
          <w:rtl/>
          <w:lang w:bidi="fa-IR"/>
        </w:rPr>
        <w:t>به لطف حضرت پروردگار و عنا</w:t>
      </w:r>
      <w:r w:rsidR="00E61D8F">
        <w:rPr>
          <w:rtl/>
          <w:lang w:bidi="fa-IR"/>
        </w:rPr>
        <w:t>ی</w:t>
      </w:r>
      <w:r>
        <w:rPr>
          <w:rtl/>
          <w:lang w:bidi="fa-IR"/>
        </w:rPr>
        <w:t>ت و</w:t>
      </w:r>
      <w:r w:rsidR="00E61D8F">
        <w:rPr>
          <w:rtl/>
          <w:lang w:bidi="fa-IR"/>
        </w:rPr>
        <w:t>ی</w:t>
      </w:r>
      <w:r>
        <w:rPr>
          <w:rtl/>
          <w:lang w:bidi="fa-IR"/>
        </w:rPr>
        <w:t>ژه آموزگار فض</w:t>
      </w:r>
      <w:r w:rsidR="00E61D8F">
        <w:rPr>
          <w:rtl/>
          <w:lang w:bidi="fa-IR"/>
        </w:rPr>
        <w:t>ی</w:t>
      </w:r>
      <w:r>
        <w:rPr>
          <w:rtl/>
          <w:lang w:bidi="fa-IR"/>
        </w:rPr>
        <w:t>لت و صاحب دل</w:t>
      </w:r>
      <w:r w:rsidR="00E61D8F">
        <w:rPr>
          <w:rtl/>
          <w:lang w:bidi="fa-IR"/>
        </w:rPr>
        <w:t xml:space="preserve"> </w:t>
      </w:r>
      <w:r>
        <w:rPr>
          <w:rtl/>
          <w:lang w:bidi="fa-IR"/>
        </w:rPr>
        <w:t>ها حضرت مهد</w:t>
      </w:r>
      <w:r w:rsidR="00E61D8F">
        <w:rPr>
          <w:rtl/>
          <w:lang w:bidi="fa-IR"/>
        </w:rPr>
        <w:t>ی</w:t>
      </w:r>
      <w:r>
        <w:rPr>
          <w:rtl/>
          <w:lang w:bidi="fa-IR"/>
        </w:rPr>
        <w:t xml:space="preserve"> - عجل اللَّه تعال</w:t>
      </w:r>
      <w:r w:rsidR="00E61D8F">
        <w:rPr>
          <w:rtl/>
          <w:lang w:bidi="fa-IR"/>
        </w:rPr>
        <w:t>ی</w:t>
      </w:r>
      <w:r>
        <w:rPr>
          <w:rtl/>
          <w:lang w:bidi="fa-IR"/>
        </w:rPr>
        <w:t xml:space="preserve"> فرجه الشر</w:t>
      </w:r>
      <w:r w:rsidR="00E61D8F">
        <w:rPr>
          <w:rtl/>
          <w:lang w:bidi="fa-IR"/>
        </w:rPr>
        <w:t>ی</w:t>
      </w:r>
      <w:r>
        <w:rPr>
          <w:rtl/>
          <w:lang w:bidi="fa-IR"/>
        </w:rPr>
        <w:t>ف - پرچمدار حق و حق</w:t>
      </w:r>
      <w:r w:rsidR="00E61D8F">
        <w:rPr>
          <w:rtl/>
          <w:lang w:bidi="fa-IR"/>
        </w:rPr>
        <w:t>ی</w:t>
      </w:r>
      <w:r>
        <w:rPr>
          <w:rtl/>
          <w:lang w:bidi="fa-IR"/>
        </w:rPr>
        <w:t>قت و نجات بخش انسان</w:t>
      </w:r>
      <w:r w:rsidR="00E61D8F">
        <w:rPr>
          <w:rtl/>
          <w:lang w:bidi="fa-IR"/>
        </w:rPr>
        <w:t xml:space="preserve"> </w:t>
      </w:r>
      <w:r>
        <w:rPr>
          <w:rtl/>
          <w:lang w:bidi="fa-IR"/>
        </w:rPr>
        <w:t>ها</w:t>
      </w:r>
      <w:r w:rsidR="009B4C06">
        <w:rPr>
          <w:rtl/>
          <w:lang w:bidi="fa-IR"/>
        </w:rPr>
        <w:t xml:space="preserve">، </w:t>
      </w:r>
      <w:r>
        <w:rPr>
          <w:rtl/>
          <w:lang w:bidi="fa-IR"/>
        </w:rPr>
        <w:t>رساله حاضر در اخت</w:t>
      </w:r>
      <w:r w:rsidR="00E61D8F">
        <w:rPr>
          <w:rtl/>
          <w:lang w:bidi="fa-IR"/>
        </w:rPr>
        <w:t>ی</w:t>
      </w:r>
      <w:r>
        <w:rPr>
          <w:rtl/>
          <w:lang w:bidi="fa-IR"/>
        </w:rPr>
        <w:t>ار علاقه</w:t>
      </w:r>
      <w:r w:rsidR="00E61D8F">
        <w:rPr>
          <w:rtl/>
          <w:lang w:bidi="fa-IR"/>
        </w:rPr>
        <w:t xml:space="preserve"> </w:t>
      </w:r>
      <w:r>
        <w:rPr>
          <w:rtl/>
          <w:lang w:bidi="fa-IR"/>
        </w:rPr>
        <w:t>مندان ا</w:t>
      </w:r>
      <w:r w:rsidR="00E61D8F">
        <w:rPr>
          <w:rtl/>
          <w:lang w:bidi="fa-IR"/>
        </w:rPr>
        <w:t>ی</w:t>
      </w:r>
      <w:r>
        <w:rPr>
          <w:rtl/>
          <w:lang w:bidi="fa-IR"/>
        </w:rPr>
        <w:t>ن مباحث قرار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خداوند همه ما را در راه رضا</w:t>
      </w:r>
      <w:r w:rsidR="00E61D8F">
        <w:rPr>
          <w:rtl/>
          <w:lang w:bidi="fa-IR"/>
        </w:rPr>
        <w:t>ی</w:t>
      </w:r>
      <w:r>
        <w:rPr>
          <w:rtl/>
          <w:lang w:bidi="fa-IR"/>
        </w:rPr>
        <w:t xml:space="preserve"> خود مدد فرما</w:t>
      </w:r>
      <w:r w:rsidR="00E61D8F">
        <w:rPr>
          <w:rtl/>
          <w:lang w:bidi="fa-IR"/>
        </w:rPr>
        <w:t>ی</w:t>
      </w:r>
      <w:r>
        <w:rPr>
          <w:rtl/>
          <w:lang w:bidi="fa-IR"/>
        </w:rPr>
        <w:t>د و فرج مصلح بشر</w:t>
      </w:r>
      <w:r w:rsidR="00E61D8F">
        <w:rPr>
          <w:rtl/>
          <w:lang w:bidi="fa-IR"/>
        </w:rPr>
        <w:t>ی</w:t>
      </w:r>
      <w:r>
        <w:rPr>
          <w:rtl/>
          <w:lang w:bidi="fa-IR"/>
        </w:rPr>
        <w:t>ت</w:t>
      </w:r>
      <w:r w:rsidR="009B4C06">
        <w:rPr>
          <w:rtl/>
          <w:lang w:bidi="fa-IR"/>
        </w:rPr>
        <w:t xml:space="preserve">، </w:t>
      </w:r>
      <w:r>
        <w:rPr>
          <w:rtl/>
          <w:lang w:bidi="fa-IR"/>
        </w:rPr>
        <w:t>منتقم خون سالار شه</w:t>
      </w:r>
      <w:r w:rsidR="00E61D8F">
        <w:rPr>
          <w:rtl/>
          <w:lang w:bidi="fa-IR"/>
        </w:rPr>
        <w:t>ی</w:t>
      </w:r>
      <w:r>
        <w:rPr>
          <w:rtl/>
          <w:lang w:bidi="fa-IR"/>
        </w:rPr>
        <w:t>دان پرچمدار عاشورا را امضا نما</w:t>
      </w:r>
      <w:r w:rsidR="00E61D8F">
        <w:rPr>
          <w:rtl/>
          <w:lang w:bidi="fa-IR"/>
        </w:rPr>
        <w:t>ی</w:t>
      </w:r>
      <w:r>
        <w:rPr>
          <w:rtl/>
          <w:lang w:bidi="fa-IR"/>
        </w:rPr>
        <w:t>د</w:t>
      </w:r>
      <w:r w:rsidR="009B4C06">
        <w:rPr>
          <w:rtl/>
          <w:lang w:bidi="fa-IR"/>
        </w:rPr>
        <w:t xml:space="preserve">. </w:t>
      </w:r>
      <w:r>
        <w:rPr>
          <w:rtl/>
          <w:lang w:bidi="fa-IR"/>
        </w:rPr>
        <w:t>آم</w:t>
      </w:r>
      <w:r w:rsidR="00E61D8F">
        <w:rPr>
          <w:rtl/>
          <w:lang w:bidi="fa-IR"/>
        </w:rPr>
        <w:t>ی</w:t>
      </w:r>
      <w:r>
        <w:rPr>
          <w:rtl/>
          <w:lang w:bidi="fa-IR"/>
        </w:rPr>
        <w:t xml:space="preserve">ن </w:t>
      </w:r>
      <w:r w:rsidR="00E61D8F">
        <w:rPr>
          <w:rtl/>
          <w:lang w:bidi="fa-IR"/>
        </w:rPr>
        <w:t>ی</w:t>
      </w:r>
      <w:r>
        <w:rPr>
          <w:rtl/>
          <w:lang w:bidi="fa-IR"/>
        </w:rPr>
        <w:t>ا ربّ العالم</w:t>
      </w:r>
      <w:r w:rsidR="00E61D8F">
        <w:rPr>
          <w:rtl/>
          <w:lang w:bidi="fa-IR"/>
        </w:rPr>
        <w:t>ی</w:t>
      </w:r>
      <w:r>
        <w:rPr>
          <w:rtl/>
          <w:lang w:bidi="fa-IR"/>
        </w:rPr>
        <w:t>ن</w:t>
      </w:r>
      <w:r w:rsidR="009B4C06">
        <w:rPr>
          <w:rtl/>
          <w:lang w:bidi="fa-IR"/>
        </w:rPr>
        <w:t xml:space="preserve">. </w:t>
      </w:r>
    </w:p>
    <w:p w:rsidR="0049138A" w:rsidRDefault="0049138A" w:rsidP="0049138A">
      <w:pPr>
        <w:pStyle w:val="libNormal"/>
        <w:rPr>
          <w:rtl/>
          <w:lang w:bidi="fa-IR"/>
        </w:rPr>
      </w:pPr>
      <w:r>
        <w:rPr>
          <w:rtl/>
          <w:lang w:bidi="fa-IR"/>
        </w:rPr>
        <w:t>محرم الحرام 1430 ه ق</w:t>
      </w:r>
    </w:p>
    <w:p w:rsidR="006D35BA" w:rsidRDefault="0049138A" w:rsidP="0049138A">
      <w:pPr>
        <w:pStyle w:val="libNormal"/>
        <w:rPr>
          <w:rtl/>
          <w:lang w:bidi="fa-IR"/>
        </w:rPr>
      </w:pPr>
      <w:r>
        <w:rPr>
          <w:rtl/>
          <w:lang w:bidi="fa-IR"/>
        </w:rPr>
        <w:t>عباس اسماع</w:t>
      </w:r>
      <w:r w:rsidR="00E61D8F">
        <w:rPr>
          <w:rtl/>
          <w:lang w:bidi="fa-IR"/>
        </w:rPr>
        <w:t>ی</w:t>
      </w:r>
      <w:r>
        <w:rPr>
          <w:rtl/>
          <w:lang w:bidi="fa-IR"/>
        </w:rPr>
        <w:t>ل</w:t>
      </w:r>
      <w:r w:rsidR="00E61D8F">
        <w:rPr>
          <w:rtl/>
          <w:lang w:bidi="fa-IR"/>
        </w:rPr>
        <w:t>ی</w:t>
      </w:r>
      <w:r>
        <w:rPr>
          <w:rtl/>
          <w:lang w:bidi="fa-IR"/>
        </w:rPr>
        <w:t xml:space="preserve"> </w:t>
      </w:r>
      <w:r w:rsidR="00E61D8F">
        <w:rPr>
          <w:rtl/>
          <w:lang w:bidi="fa-IR"/>
        </w:rPr>
        <w:t>ی</w:t>
      </w:r>
      <w:r>
        <w:rPr>
          <w:rtl/>
          <w:lang w:bidi="fa-IR"/>
        </w:rPr>
        <w:t>زد</w:t>
      </w:r>
      <w:r w:rsidR="00E61D8F">
        <w:rPr>
          <w:rtl/>
          <w:lang w:bidi="fa-IR"/>
        </w:rPr>
        <w:t>ی</w:t>
      </w:r>
    </w:p>
    <w:p w:rsidR="006D35BA" w:rsidRDefault="00495938" w:rsidP="00495938">
      <w:pPr>
        <w:pStyle w:val="Heading2"/>
        <w:rPr>
          <w:rtl/>
          <w:lang w:bidi="fa-IR"/>
        </w:rPr>
      </w:pPr>
      <w:r>
        <w:rPr>
          <w:rtl/>
          <w:lang w:bidi="fa-IR"/>
        </w:rPr>
        <w:br w:type="page"/>
      </w:r>
      <w:bookmarkStart w:id="3" w:name="_Toc425333130"/>
      <w:r w:rsidR="009B4C06">
        <w:rPr>
          <w:rtl/>
          <w:lang w:bidi="fa-IR"/>
        </w:rPr>
        <w:lastRenderedPageBreak/>
        <w:t>فضیلت بسم اللَّه الرحمن الرحیم</w:t>
      </w:r>
      <w:bookmarkEnd w:id="3"/>
      <w:r w:rsidR="009B4C06">
        <w:rPr>
          <w:rtl/>
          <w:lang w:bidi="fa-IR"/>
        </w:rPr>
        <w:t xml:space="preserve"> </w:t>
      </w:r>
    </w:p>
    <w:p w:rsidR="0049138A" w:rsidRDefault="0049138A" w:rsidP="0049138A">
      <w:pPr>
        <w:pStyle w:val="libNormal"/>
        <w:rPr>
          <w:rtl/>
          <w:lang w:bidi="fa-IR"/>
        </w:rPr>
      </w:pPr>
      <w:r>
        <w:rPr>
          <w:rtl/>
          <w:lang w:bidi="fa-IR"/>
        </w:rPr>
        <w:t>نخست</w:t>
      </w:r>
      <w:r w:rsidR="00E61D8F">
        <w:rPr>
          <w:rtl/>
          <w:lang w:bidi="fa-IR"/>
        </w:rPr>
        <w:t>ی</w:t>
      </w:r>
      <w:r>
        <w:rPr>
          <w:rtl/>
          <w:lang w:bidi="fa-IR"/>
        </w:rPr>
        <w:t>ن بحث</w:t>
      </w:r>
      <w:r w:rsidR="00E61D8F">
        <w:rPr>
          <w:rtl/>
          <w:lang w:bidi="fa-IR"/>
        </w:rPr>
        <w:t>ی</w:t>
      </w:r>
      <w:r>
        <w:rPr>
          <w:rtl/>
          <w:lang w:bidi="fa-IR"/>
        </w:rPr>
        <w:t xml:space="preserve"> که لازم است به آن بپرداز</w:t>
      </w:r>
      <w:r w:rsidR="00E61D8F">
        <w:rPr>
          <w:rtl/>
          <w:lang w:bidi="fa-IR"/>
        </w:rPr>
        <w:t>ی</w:t>
      </w:r>
      <w:r>
        <w:rPr>
          <w:rtl/>
          <w:lang w:bidi="fa-IR"/>
        </w:rPr>
        <w:t>م</w:t>
      </w:r>
      <w:r w:rsidR="009B4C06">
        <w:rPr>
          <w:rtl/>
          <w:lang w:bidi="fa-IR"/>
        </w:rPr>
        <w:t xml:space="preserve">، </w:t>
      </w:r>
      <w:r>
        <w:rPr>
          <w:rtl/>
          <w:lang w:bidi="fa-IR"/>
        </w:rPr>
        <w:t>فض</w:t>
      </w:r>
      <w:r w:rsidR="00E61D8F">
        <w:rPr>
          <w:rtl/>
          <w:lang w:bidi="fa-IR"/>
        </w:rPr>
        <w:t>ی</w:t>
      </w:r>
      <w:r>
        <w:rPr>
          <w:rtl/>
          <w:lang w:bidi="fa-IR"/>
        </w:rPr>
        <w:t>لت «بِسْمِ اللَّهِ» است</w:t>
      </w:r>
      <w:r w:rsidR="009B4C06">
        <w:rPr>
          <w:rtl/>
          <w:lang w:bidi="fa-IR"/>
        </w:rPr>
        <w:t xml:space="preserve">؛ </w:t>
      </w:r>
      <w:r>
        <w:rPr>
          <w:rtl/>
          <w:lang w:bidi="fa-IR"/>
        </w:rPr>
        <w:t>چه آن</w:t>
      </w:r>
      <w:r w:rsidR="00E61D8F">
        <w:rPr>
          <w:rtl/>
          <w:lang w:bidi="fa-IR"/>
        </w:rPr>
        <w:t xml:space="preserve"> </w:t>
      </w:r>
      <w:r>
        <w:rPr>
          <w:rtl/>
          <w:lang w:bidi="fa-IR"/>
        </w:rPr>
        <w:t>که افراد با ا</w:t>
      </w:r>
      <w:r w:rsidR="00E61D8F">
        <w:rPr>
          <w:rtl/>
          <w:lang w:bidi="fa-IR"/>
        </w:rPr>
        <w:t>ی</w:t>
      </w:r>
      <w:r>
        <w:rPr>
          <w:rtl/>
          <w:lang w:bidi="fa-IR"/>
        </w:rPr>
        <w:t>مان</w:t>
      </w:r>
      <w:r w:rsidR="009B4C06">
        <w:rPr>
          <w:rtl/>
          <w:lang w:bidi="fa-IR"/>
        </w:rPr>
        <w:t xml:space="preserve">، </w:t>
      </w:r>
      <w:r>
        <w:rPr>
          <w:rtl/>
          <w:lang w:bidi="fa-IR"/>
        </w:rPr>
        <w:t xml:space="preserve">همواره به </w:t>
      </w:r>
      <w:r w:rsidR="00E61D8F">
        <w:rPr>
          <w:rtl/>
          <w:lang w:bidi="fa-IR"/>
        </w:rPr>
        <w:t>ی</w:t>
      </w:r>
      <w:r>
        <w:rPr>
          <w:rtl/>
          <w:lang w:bidi="fa-IR"/>
        </w:rPr>
        <w:t>اد آفر</w:t>
      </w:r>
      <w:r w:rsidR="00E61D8F">
        <w:rPr>
          <w:rtl/>
          <w:lang w:bidi="fa-IR"/>
        </w:rPr>
        <w:t>ی</w:t>
      </w:r>
      <w:r>
        <w:rPr>
          <w:rtl/>
          <w:lang w:bidi="fa-IR"/>
        </w:rPr>
        <w:t>دگار بزرگ بوده و خواهند بود و هر کار</w:t>
      </w:r>
      <w:r w:rsidR="00E61D8F">
        <w:rPr>
          <w:rtl/>
          <w:lang w:bidi="fa-IR"/>
        </w:rPr>
        <w:t>ی</w:t>
      </w:r>
      <w:r>
        <w:rPr>
          <w:rtl/>
          <w:lang w:bidi="fa-IR"/>
        </w:rPr>
        <w:t xml:space="preserve"> را با </w:t>
      </w:r>
      <w:r w:rsidR="00E61D8F">
        <w:rPr>
          <w:rtl/>
          <w:lang w:bidi="fa-IR"/>
        </w:rPr>
        <w:t>ی</w:t>
      </w:r>
      <w:r>
        <w:rPr>
          <w:rtl/>
          <w:lang w:bidi="fa-IR"/>
        </w:rPr>
        <w:t>اد و نام او و برا</w:t>
      </w:r>
      <w:r w:rsidR="00E61D8F">
        <w:rPr>
          <w:rtl/>
          <w:lang w:bidi="fa-IR"/>
        </w:rPr>
        <w:t>ی</w:t>
      </w:r>
      <w:r>
        <w:rPr>
          <w:rtl/>
          <w:lang w:bidi="fa-IR"/>
        </w:rPr>
        <w:t xml:space="preserve"> او آغاز م</w:t>
      </w:r>
      <w:r w:rsidR="00E61D8F">
        <w:rPr>
          <w:rtl/>
          <w:lang w:bidi="fa-IR"/>
        </w:rPr>
        <w:t xml:space="preserve">ی </w:t>
      </w:r>
      <w:r>
        <w:rPr>
          <w:rtl/>
          <w:lang w:bidi="fa-IR"/>
        </w:rPr>
        <w:t>کنند و در جم</w:t>
      </w:r>
      <w:r w:rsidR="00E61D8F">
        <w:rPr>
          <w:rtl/>
          <w:lang w:bidi="fa-IR"/>
        </w:rPr>
        <w:t>ی</w:t>
      </w:r>
      <w:r>
        <w:rPr>
          <w:rtl/>
          <w:lang w:bidi="fa-IR"/>
        </w:rPr>
        <w:t>ع امور</w:t>
      </w:r>
      <w:r w:rsidR="009B4C06">
        <w:rPr>
          <w:rtl/>
          <w:lang w:bidi="fa-IR"/>
        </w:rPr>
        <w:t xml:space="preserve">، </w:t>
      </w:r>
      <w:r>
        <w:rPr>
          <w:rtl/>
          <w:lang w:bidi="fa-IR"/>
        </w:rPr>
        <w:t>کوچک و بزرگ</w:t>
      </w:r>
      <w:r w:rsidR="009B4C06">
        <w:rPr>
          <w:rtl/>
          <w:lang w:bidi="fa-IR"/>
        </w:rPr>
        <w:t xml:space="preserve">، </w:t>
      </w:r>
      <w:r>
        <w:rPr>
          <w:rtl/>
          <w:lang w:bidi="fa-IR"/>
        </w:rPr>
        <w:t>مهم و غ</w:t>
      </w:r>
      <w:r w:rsidR="00E61D8F">
        <w:rPr>
          <w:rtl/>
          <w:lang w:bidi="fa-IR"/>
        </w:rPr>
        <w:t>ی</w:t>
      </w:r>
      <w:r>
        <w:rPr>
          <w:rtl/>
          <w:lang w:bidi="fa-IR"/>
        </w:rPr>
        <w:t>ر مهم از خداوند بزرگ و نام اقدس و مبارکش استعانت و طلب مدد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r>
        <w:rPr>
          <w:rtl/>
          <w:lang w:bidi="fa-IR"/>
        </w:rPr>
        <w:t>و البته صحت و ضرورت ا</w:t>
      </w:r>
      <w:r w:rsidR="00E61D8F">
        <w:rPr>
          <w:rtl/>
          <w:lang w:bidi="fa-IR"/>
        </w:rPr>
        <w:t>ی</w:t>
      </w:r>
      <w:r>
        <w:rPr>
          <w:rtl/>
          <w:lang w:bidi="fa-IR"/>
        </w:rPr>
        <w:t>ن مطلب به دل</w:t>
      </w:r>
      <w:r w:rsidR="00E61D8F">
        <w:rPr>
          <w:rtl/>
          <w:lang w:bidi="fa-IR"/>
        </w:rPr>
        <w:t>ی</w:t>
      </w:r>
      <w:r>
        <w:rPr>
          <w:rtl/>
          <w:lang w:bidi="fa-IR"/>
        </w:rPr>
        <w:t>ل عقل</w:t>
      </w:r>
      <w:r w:rsidR="00E61D8F">
        <w:rPr>
          <w:rtl/>
          <w:lang w:bidi="fa-IR"/>
        </w:rPr>
        <w:t>ی</w:t>
      </w:r>
      <w:r>
        <w:rPr>
          <w:rtl/>
          <w:lang w:bidi="fa-IR"/>
        </w:rPr>
        <w:t xml:space="preserve"> و نقل</w:t>
      </w:r>
      <w:r w:rsidR="00E61D8F">
        <w:rPr>
          <w:rtl/>
          <w:lang w:bidi="fa-IR"/>
        </w:rPr>
        <w:t>ی</w:t>
      </w:r>
      <w:r>
        <w:rPr>
          <w:rtl/>
          <w:lang w:bidi="fa-IR"/>
        </w:rPr>
        <w:t xml:space="preserve"> ثابت است</w:t>
      </w:r>
      <w:r w:rsidR="009B4C06">
        <w:rPr>
          <w:rtl/>
          <w:lang w:bidi="fa-IR"/>
        </w:rPr>
        <w:t xml:space="preserve">؛ </w:t>
      </w:r>
      <w:r>
        <w:rPr>
          <w:rtl/>
          <w:lang w:bidi="fa-IR"/>
        </w:rPr>
        <w:t>ز</w:t>
      </w:r>
      <w:r w:rsidR="00E61D8F">
        <w:rPr>
          <w:rtl/>
          <w:lang w:bidi="fa-IR"/>
        </w:rPr>
        <w:t>ی</w:t>
      </w:r>
      <w:r>
        <w:rPr>
          <w:rtl/>
          <w:lang w:bidi="fa-IR"/>
        </w:rPr>
        <w:t>را تحقّق هر امر</w:t>
      </w:r>
      <w:r w:rsidR="00E61D8F">
        <w:rPr>
          <w:rtl/>
          <w:lang w:bidi="fa-IR"/>
        </w:rPr>
        <w:t>ی</w:t>
      </w:r>
      <w:r>
        <w:rPr>
          <w:rtl/>
          <w:lang w:bidi="fa-IR"/>
        </w:rPr>
        <w:t xml:space="preserve"> به دو رکن اساس</w:t>
      </w:r>
      <w:r w:rsidR="00E61D8F">
        <w:rPr>
          <w:rtl/>
          <w:lang w:bidi="fa-IR"/>
        </w:rPr>
        <w:t>ی</w:t>
      </w:r>
      <w:r>
        <w:rPr>
          <w:rtl/>
          <w:lang w:bidi="fa-IR"/>
        </w:rPr>
        <w:t xml:space="preserve"> وابسته است</w:t>
      </w:r>
      <w:r w:rsidR="009B4C06">
        <w:rPr>
          <w:rtl/>
          <w:lang w:bidi="fa-IR"/>
        </w:rPr>
        <w:t xml:space="preserve">: </w:t>
      </w:r>
    </w:p>
    <w:p w:rsidR="0049138A" w:rsidRDefault="0049138A" w:rsidP="0049138A">
      <w:pPr>
        <w:pStyle w:val="libNormal"/>
        <w:rPr>
          <w:rtl/>
          <w:lang w:bidi="fa-IR"/>
        </w:rPr>
      </w:pPr>
      <w:r>
        <w:rPr>
          <w:rtl/>
          <w:lang w:bidi="fa-IR"/>
        </w:rPr>
        <w:t>نخست</w:t>
      </w:r>
      <w:r w:rsidR="009B4C06">
        <w:rPr>
          <w:rtl/>
          <w:lang w:bidi="fa-IR"/>
        </w:rPr>
        <w:t xml:space="preserve">؛ </w:t>
      </w:r>
      <w:r>
        <w:rPr>
          <w:rtl/>
          <w:lang w:bidi="fa-IR"/>
        </w:rPr>
        <w:t>وجود مقتض</w:t>
      </w:r>
      <w:r w:rsidR="00E61D8F">
        <w:rPr>
          <w:rtl/>
          <w:lang w:bidi="fa-IR"/>
        </w:rPr>
        <w:t>ی</w:t>
      </w:r>
      <w:r>
        <w:rPr>
          <w:rtl/>
          <w:lang w:bidi="fa-IR"/>
        </w:rPr>
        <w:t xml:space="preserve"> و تمام</w:t>
      </w:r>
      <w:r w:rsidR="00E61D8F">
        <w:rPr>
          <w:rtl/>
          <w:lang w:bidi="fa-IR"/>
        </w:rPr>
        <w:t>ی</w:t>
      </w:r>
      <w:r>
        <w:rPr>
          <w:rtl/>
          <w:lang w:bidi="fa-IR"/>
        </w:rPr>
        <w:t>ت آن</w:t>
      </w:r>
      <w:r w:rsidR="009B4C06">
        <w:rPr>
          <w:rtl/>
          <w:lang w:bidi="fa-IR"/>
        </w:rPr>
        <w:t xml:space="preserve">، </w:t>
      </w:r>
      <w:r>
        <w:rPr>
          <w:rtl/>
          <w:lang w:bidi="fa-IR"/>
        </w:rPr>
        <w:t>به ا</w:t>
      </w:r>
      <w:r w:rsidR="00E61D8F">
        <w:rPr>
          <w:rtl/>
          <w:lang w:bidi="fa-IR"/>
        </w:rPr>
        <w:t>ی</w:t>
      </w:r>
      <w:r>
        <w:rPr>
          <w:rtl/>
          <w:lang w:bidi="fa-IR"/>
        </w:rPr>
        <w:t>ن معنا که اگر زم</w:t>
      </w:r>
      <w:r w:rsidR="00E61D8F">
        <w:rPr>
          <w:rtl/>
          <w:lang w:bidi="fa-IR"/>
        </w:rPr>
        <w:t>ی</w:t>
      </w:r>
      <w:r>
        <w:rPr>
          <w:rtl/>
          <w:lang w:bidi="fa-IR"/>
        </w:rPr>
        <w:t>نه</w:t>
      </w:r>
      <w:r w:rsidR="009B4C06">
        <w:rPr>
          <w:rtl/>
          <w:lang w:bidi="fa-IR"/>
        </w:rPr>
        <w:t xml:space="preserve">، </w:t>
      </w:r>
      <w:r>
        <w:rPr>
          <w:rtl/>
          <w:lang w:bidi="fa-IR"/>
        </w:rPr>
        <w:t>اسباب</w:t>
      </w:r>
      <w:r w:rsidR="009B4C06">
        <w:rPr>
          <w:rtl/>
          <w:lang w:bidi="fa-IR"/>
        </w:rPr>
        <w:t xml:space="preserve">، </w:t>
      </w:r>
      <w:r>
        <w:rPr>
          <w:rtl/>
          <w:lang w:bidi="fa-IR"/>
        </w:rPr>
        <w:t>شرا</w:t>
      </w:r>
      <w:r w:rsidR="00E61D8F">
        <w:rPr>
          <w:rtl/>
          <w:lang w:bidi="fa-IR"/>
        </w:rPr>
        <w:t>ی</w:t>
      </w:r>
      <w:r>
        <w:rPr>
          <w:rtl/>
          <w:lang w:bidi="fa-IR"/>
        </w:rPr>
        <w:t xml:space="preserve">ط و مقدمات لازم وجود نداشته </w:t>
      </w:r>
      <w:r w:rsidR="00E61D8F">
        <w:rPr>
          <w:rtl/>
          <w:lang w:bidi="fa-IR"/>
        </w:rPr>
        <w:t>ی</w:t>
      </w:r>
      <w:r>
        <w:rPr>
          <w:rtl/>
          <w:lang w:bidi="fa-IR"/>
        </w:rPr>
        <w:t>ا به نوع</w:t>
      </w:r>
      <w:r w:rsidR="00E61D8F">
        <w:rPr>
          <w:rtl/>
          <w:lang w:bidi="fa-IR"/>
        </w:rPr>
        <w:t>ی</w:t>
      </w:r>
      <w:r>
        <w:rPr>
          <w:rtl/>
          <w:lang w:bidi="fa-IR"/>
        </w:rPr>
        <w:t xml:space="preserve"> ناقص و ناتمام باشد</w:t>
      </w:r>
      <w:r w:rsidR="009B4C06">
        <w:rPr>
          <w:rtl/>
          <w:lang w:bidi="fa-IR"/>
        </w:rPr>
        <w:t xml:space="preserve">، </w:t>
      </w:r>
      <w:r>
        <w:rPr>
          <w:rtl/>
          <w:lang w:bidi="fa-IR"/>
        </w:rPr>
        <w:t>عوامل ضرور</w:t>
      </w:r>
      <w:r w:rsidR="00E61D8F">
        <w:rPr>
          <w:rtl/>
          <w:lang w:bidi="fa-IR"/>
        </w:rPr>
        <w:t>ی</w:t>
      </w:r>
      <w:r>
        <w:rPr>
          <w:rtl/>
          <w:lang w:bidi="fa-IR"/>
        </w:rPr>
        <w:t xml:space="preserve"> برا</w:t>
      </w:r>
      <w:r w:rsidR="00E61D8F">
        <w:rPr>
          <w:rtl/>
          <w:lang w:bidi="fa-IR"/>
        </w:rPr>
        <w:t>ی</w:t>
      </w:r>
      <w:r>
        <w:rPr>
          <w:rtl/>
          <w:lang w:bidi="fa-IR"/>
        </w:rPr>
        <w:t xml:space="preserve"> به وجود آمدن آن امر فراهم نبوده و طبعاً تحقق آن در عالم خارج محال خواهد بود</w:t>
      </w:r>
      <w:r w:rsidR="009B4C06">
        <w:rPr>
          <w:rtl/>
          <w:lang w:bidi="fa-IR"/>
        </w:rPr>
        <w:t xml:space="preserve">. </w:t>
      </w:r>
    </w:p>
    <w:p w:rsidR="0049138A" w:rsidRDefault="0049138A" w:rsidP="0049138A">
      <w:pPr>
        <w:pStyle w:val="libNormal"/>
        <w:rPr>
          <w:rtl/>
          <w:lang w:bidi="fa-IR"/>
        </w:rPr>
      </w:pPr>
      <w:r>
        <w:rPr>
          <w:rtl/>
          <w:lang w:bidi="fa-IR"/>
        </w:rPr>
        <w:t>دوم</w:t>
      </w:r>
      <w:r w:rsidR="009B4C06">
        <w:rPr>
          <w:rtl/>
          <w:lang w:bidi="fa-IR"/>
        </w:rPr>
        <w:t xml:space="preserve">؛ </w:t>
      </w:r>
      <w:r>
        <w:rPr>
          <w:rtl/>
          <w:lang w:bidi="fa-IR"/>
        </w:rPr>
        <w:t>فقدان مانع و خال</w:t>
      </w:r>
      <w:r w:rsidR="00E61D8F">
        <w:rPr>
          <w:rtl/>
          <w:lang w:bidi="fa-IR"/>
        </w:rPr>
        <w:t>ی</w:t>
      </w:r>
      <w:r>
        <w:rPr>
          <w:rtl/>
          <w:lang w:bidi="fa-IR"/>
        </w:rPr>
        <w:t xml:space="preserve"> بودن بستر موجود از هر مزاحم</w:t>
      </w:r>
      <w:r w:rsidR="00E61D8F">
        <w:rPr>
          <w:rtl/>
          <w:lang w:bidi="fa-IR"/>
        </w:rPr>
        <w:t>ی</w:t>
      </w:r>
      <w:r>
        <w:rPr>
          <w:rtl/>
          <w:lang w:bidi="fa-IR"/>
        </w:rPr>
        <w:t xml:space="preserve"> که از اثرگذار</w:t>
      </w:r>
      <w:r w:rsidR="00E61D8F">
        <w:rPr>
          <w:rtl/>
          <w:lang w:bidi="fa-IR"/>
        </w:rPr>
        <w:t>ی</w:t>
      </w:r>
      <w:r>
        <w:rPr>
          <w:rtl/>
          <w:lang w:bidi="fa-IR"/>
        </w:rPr>
        <w:t xml:space="preserve"> اسباب جلوگ</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 ا</w:t>
      </w:r>
      <w:r w:rsidR="00E61D8F">
        <w:rPr>
          <w:rtl/>
          <w:lang w:bidi="fa-IR"/>
        </w:rPr>
        <w:t>ی</w:t>
      </w:r>
      <w:r>
        <w:rPr>
          <w:rtl/>
          <w:lang w:bidi="fa-IR"/>
        </w:rPr>
        <w:t>ن هر دو رکن به مدد و استعانت از «بِسْمِ اللَّهِ» محقق گشته</w:t>
      </w:r>
      <w:r w:rsidR="009B4C06">
        <w:rPr>
          <w:rtl/>
          <w:lang w:bidi="fa-IR"/>
        </w:rPr>
        <w:t xml:space="preserve">، </w:t>
      </w:r>
      <w:r>
        <w:rPr>
          <w:rtl/>
          <w:lang w:bidi="fa-IR"/>
        </w:rPr>
        <w:t>مقتض</w:t>
      </w:r>
      <w:r w:rsidR="00E61D8F">
        <w:rPr>
          <w:rtl/>
          <w:lang w:bidi="fa-IR"/>
        </w:rPr>
        <w:t xml:space="preserve">ی </w:t>
      </w:r>
      <w:r>
        <w:rPr>
          <w:rtl/>
          <w:lang w:bidi="fa-IR"/>
        </w:rPr>
        <w:t>ها موجود و تام الاقتضا م</w:t>
      </w:r>
      <w:r w:rsidR="00E61D8F">
        <w:rPr>
          <w:rtl/>
          <w:lang w:bidi="fa-IR"/>
        </w:rPr>
        <w:t xml:space="preserve">ی </w:t>
      </w:r>
      <w:r>
        <w:rPr>
          <w:rtl/>
          <w:lang w:bidi="fa-IR"/>
        </w:rPr>
        <w:t>شوند و موانع مرتفع خواهند شد</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را در مورد مقتض</w:t>
      </w:r>
      <w:r w:rsidR="00E61D8F">
        <w:rPr>
          <w:rtl/>
          <w:lang w:bidi="fa-IR"/>
        </w:rPr>
        <w:t>ی</w:t>
      </w:r>
      <w:r>
        <w:rPr>
          <w:rtl/>
          <w:lang w:bidi="fa-IR"/>
        </w:rPr>
        <w:t xml:space="preserve"> هر خردمند</w:t>
      </w:r>
      <w:r w:rsidR="00E61D8F">
        <w:rPr>
          <w:rtl/>
          <w:lang w:bidi="fa-IR"/>
        </w:rPr>
        <w:t>ی</w:t>
      </w:r>
      <w:r>
        <w:rPr>
          <w:rtl/>
          <w:lang w:bidi="fa-IR"/>
        </w:rPr>
        <w:t xml:space="preserve"> به قضاوت عقل م</w:t>
      </w:r>
      <w:r w:rsidR="00E61D8F">
        <w:rPr>
          <w:rtl/>
          <w:lang w:bidi="fa-IR"/>
        </w:rPr>
        <w:t>ی ی</w:t>
      </w:r>
      <w:r>
        <w:rPr>
          <w:rtl/>
          <w:lang w:bidi="fa-IR"/>
        </w:rPr>
        <w:t xml:space="preserve">ابد که تنها قدرت و </w:t>
      </w:r>
      <w:r w:rsidR="00E61D8F">
        <w:rPr>
          <w:rtl/>
          <w:lang w:bidi="fa-IR"/>
        </w:rPr>
        <w:t>ی</w:t>
      </w:r>
      <w:r>
        <w:rPr>
          <w:rtl/>
          <w:lang w:bidi="fa-IR"/>
        </w:rPr>
        <w:t>کتا مؤثّر جهان هست</w:t>
      </w:r>
      <w:r w:rsidR="00E61D8F">
        <w:rPr>
          <w:rtl/>
          <w:lang w:bidi="fa-IR"/>
        </w:rPr>
        <w:t>ی</w:t>
      </w:r>
      <w:r>
        <w:rPr>
          <w:rtl/>
          <w:lang w:bidi="fa-IR"/>
        </w:rPr>
        <w:t xml:space="preserve"> او جلّ و علا است که هست</w:t>
      </w:r>
      <w:r w:rsidR="00E61D8F">
        <w:rPr>
          <w:rtl/>
          <w:lang w:bidi="fa-IR"/>
        </w:rPr>
        <w:t>ی</w:t>
      </w:r>
      <w:r>
        <w:rPr>
          <w:rtl/>
          <w:lang w:bidi="fa-IR"/>
        </w:rPr>
        <w:t xml:space="preserve"> مطلق است و اراده و مش</w:t>
      </w:r>
      <w:r w:rsidR="00E61D8F">
        <w:rPr>
          <w:rtl/>
          <w:lang w:bidi="fa-IR"/>
        </w:rPr>
        <w:t>ی</w:t>
      </w:r>
      <w:r>
        <w:rPr>
          <w:rtl/>
          <w:lang w:bidi="fa-IR"/>
        </w:rPr>
        <w:t>ت ب</w:t>
      </w:r>
      <w:r w:rsidR="00E61D8F">
        <w:rPr>
          <w:rtl/>
          <w:lang w:bidi="fa-IR"/>
        </w:rPr>
        <w:t xml:space="preserve">ی </w:t>
      </w:r>
      <w:r>
        <w:rPr>
          <w:rtl/>
          <w:lang w:bidi="fa-IR"/>
        </w:rPr>
        <w:t>منازعش در تمام کائنات جار</w:t>
      </w:r>
      <w:r w:rsidR="00E61D8F">
        <w:rPr>
          <w:rtl/>
          <w:lang w:bidi="fa-IR"/>
        </w:rPr>
        <w:t>ی</w:t>
      </w:r>
      <w:r>
        <w:rPr>
          <w:rtl/>
          <w:lang w:bidi="fa-IR"/>
        </w:rPr>
        <w:t xml:space="preserve"> و حاکم بوده</w:t>
      </w:r>
      <w:r w:rsidR="009B4C06">
        <w:rPr>
          <w:rtl/>
          <w:lang w:bidi="fa-IR"/>
        </w:rPr>
        <w:t xml:space="preserve">، </w:t>
      </w:r>
      <w:r>
        <w:rPr>
          <w:rtl/>
          <w:lang w:bidi="fa-IR"/>
        </w:rPr>
        <w:t>همه قدرت</w:t>
      </w:r>
      <w:r w:rsidR="00E61D8F">
        <w:rPr>
          <w:rtl/>
          <w:lang w:bidi="fa-IR"/>
        </w:rPr>
        <w:t xml:space="preserve"> </w:t>
      </w:r>
      <w:r>
        <w:rPr>
          <w:rtl/>
          <w:lang w:bidi="fa-IR"/>
        </w:rPr>
        <w:t>ها و سرچشمه همه اسباب در دست توانا</w:t>
      </w:r>
      <w:r w:rsidR="00E61D8F">
        <w:rPr>
          <w:rtl/>
          <w:lang w:bidi="fa-IR"/>
        </w:rPr>
        <w:t>ی</w:t>
      </w:r>
      <w:r>
        <w:rPr>
          <w:rtl/>
          <w:lang w:bidi="fa-IR"/>
        </w:rPr>
        <w:t xml:space="preserve"> اوست و امورات عالم وجود صِرفاً در پرتو ق</w:t>
      </w:r>
      <w:r w:rsidR="00E61D8F">
        <w:rPr>
          <w:rtl/>
          <w:lang w:bidi="fa-IR"/>
        </w:rPr>
        <w:t>ی</w:t>
      </w:r>
      <w:r>
        <w:rPr>
          <w:rtl/>
          <w:lang w:bidi="fa-IR"/>
        </w:rPr>
        <w:t>وم</w:t>
      </w:r>
      <w:r w:rsidR="00E61D8F">
        <w:rPr>
          <w:rtl/>
          <w:lang w:bidi="fa-IR"/>
        </w:rPr>
        <w:t>ی</w:t>
      </w:r>
      <w:r>
        <w:rPr>
          <w:rtl/>
          <w:lang w:bidi="fa-IR"/>
        </w:rPr>
        <w:t>ت و در سا</w:t>
      </w:r>
      <w:r w:rsidR="00E61D8F">
        <w:rPr>
          <w:rtl/>
          <w:lang w:bidi="fa-IR"/>
        </w:rPr>
        <w:t>ی</w:t>
      </w:r>
      <w:r>
        <w:rPr>
          <w:rtl/>
          <w:lang w:bidi="fa-IR"/>
        </w:rPr>
        <w:t>ه تدب</w:t>
      </w:r>
      <w:r w:rsidR="00E61D8F">
        <w:rPr>
          <w:rtl/>
          <w:lang w:bidi="fa-IR"/>
        </w:rPr>
        <w:t>ی</w:t>
      </w:r>
      <w:r>
        <w:rPr>
          <w:rtl/>
          <w:lang w:bidi="fa-IR"/>
        </w:rPr>
        <w:t>ر و تقد</w:t>
      </w:r>
      <w:r w:rsidR="00E61D8F">
        <w:rPr>
          <w:rtl/>
          <w:lang w:bidi="fa-IR"/>
        </w:rPr>
        <w:t>ی</w:t>
      </w:r>
      <w:r>
        <w:rPr>
          <w:rtl/>
          <w:lang w:bidi="fa-IR"/>
        </w:rPr>
        <w:t>رش به چرخش درآمده</w:t>
      </w:r>
      <w:r w:rsidR="009B4C06">
        <w:rPr>
          <w:rtl/>
          <w:lang w:bidi="fa-IR"/>
        </w:rPr>
        <w:t xml:space="preserve">، </w:t>
      </w:r>
      <w:r>
        <w:rPr>
          <w:rtl/>
          <w:lang w:bidi="fa-IR"/>
        </w:rPr>
        <w:t>از نظام و انتظام لازم برخوردار م</w:t>
      </w:r>
      <w:r w:rsidR="00E61D8F">
        <w:rPr>
          <w:rtl/>
          <w:lang w:bidi="fa-IR"/>
        </w:rPr>
        <w:t xml:space="preserve">ی </w:t>
      </w:r>
      <w:r>
        <w:rPr>
          <w:rtl/>
          <w:lang w:bidi="fa-IR"/>
        </w:rPr>
        <w:t>گردد</w:t>
      </w:r>
      <w:r w:rsidR="009B4C06">
        <w:rPr>
          <w:rtl/>
          <w:lang w:bidi="fa-IR"/>
        </w:rPr>
        <w:t xml:space="preserve">. </w:t>
      </w:r>
      <w:r>
        <w:rPr>
          <w:rtl/>
          <w:lang w:bidi="fa-IR"/>
        </w:rPr>
        <w:t>لباس هست</w:t>
      </w:r>
      <w:r w:rsidR="00E61D8F">
        <w:rPr>
          <w:rtl/>
          <w:lang w:bidi="fa-IR"/>
        </w:rPr>
        <w:t>ی</w:t>
      </w:r>
      <w:r>
        <w:rPr>
          <w:rtl/>
          <w:lang w:bidi="fa-IR"/>
        </w:rPr>
        <w:t xml:space="preserve"> هر موجود</w:t>
      </w:r>
      <w:r w:rsidR="00E61D8F">
        <w:rPr>
          <w:rtl/>
          <w:lang w:bidi="fa-IR"/>
        </w:rPr>
        <w:t>ی</w:t>
      </w:r>
      <w:r>
        <w:rPr>
          <w:rtl/>
          <w:lang w:bidi="fa-IR"/>
        </w:rPr>
        <w:t xml:space="preserve"> از فضل عنا</w:t>
      </w:r>
      <w:r w:rsidR="00E61D8F">
        <w:rPr>
          <w:rtl/>
          <w:lang w:bidi="fa-IR"/>
        </w:rPr>
        <w:t>ی</w:t>
      </w:r>
      <w:r>
        <w:rPr>
          <w:rtl/>
          <w:lang w:bidi="fa-IR"/>
        </w:rPr>
        <w:t xml:space="preserve">ت او بوده و </w:t>
      </w:r>
      <w:r>
        <w:rPr>
          <w:rtl/>
          <w:lang w:bidi="fa-IR"/>
        </w:rPr>
        <w:lastRenderedPageBreak/>
        <w:t>تحقّق هر امر</w:t>
      </w:r>
      <w:r w:rsidR="00E61D8F">
        <w:rPr>
          <w:rtl/>
          <w:lang w:bidi="fa-IR"/>
        </w:rPr>
        <w:t>ی</w:t>
      </w:r>
      <w:r>
        <w:rPr>
          <w:rtl/>
          <w:lang w:bidi="fa-IR"/>
        </w:rPr>
        <w:t xml:space="preserve"> جز به دست قدرت او امکان</w:t>
      </w:r>
      <w:r w:rsidR="00E61D8F">
        <w:rPr>
          <w:rtl/>
          <w:lang w:bidi="fa-IR"/>
        </w:rPr>
        <w:t xml:space="preserve"> </w:t>
      </w:r>
      <w:r>
        <w:rPr>
          <w:rtl/>
          <w:lang w:bidi="fa-IR"/>
        </w:rPr>
        <w:t>پذ</w:t>
      </w:r>
      <w:r w:rsidR="00E61D8F">
        <w:rPr>
          <w:rtl/>
          <w:lang w:bidi="fa-IR"/>
        </w:rPr>
        <w:t>ی</w:t>
      </w:r>
      <w:r>
        <w:rPr>
          <w:rtl/>
          <w:lang w:bidi="fa-IR"/>
        </w:rPr>
        <w:t>ر ن</w:t>
      </w:r>
      <w:r w:rsidR="00E61D8F">
        <w:rPr>
          <w:rtl/>
          <w:lang w:bidi="fa-IR"/>
        </w:rPr>
        <w:t>ی</w:t>
      </w:r>
      <w:r>
        <w:rPr>
          <w:rtl/>
          <w:lang w:bidi="fa-IR"/>
        </w:rPr>
        <w:t>ست و در جر</w:t>
      </w:r>
      <w:r w:rsidR="00E61D8F">
        <w:rPr>
          <w:rtl/>
          <w:lang w:bidi="fa-IR"/>
        </w:rPr>
        <w:t>ی</w:t>
      </w:r>
      <w:r>
        <w:rPr>
          <w:rtl/>
          <w:lang w:bidi="fa-IR"/>
        </w:rPr>
        <w:t>ان ح</w:t>
      </w:r>
      <w:r w:rsidR="00E61D8F">
        <w:rPr>
          <w:rtl/>
          <w:lang w:bidi="fa-IR"/>
        </w:rPr>
        <w:t>ی</w:t>
      </w:r>
      <w:r>
        <w:rPr>
          <w:rtl/>
          <w:lang w:bidi="fa-IR"/>
        </w:rPr>
        <w:t>ات و تداوم بقاء ن</w:t>
      </w:r>
      <w:r w:rsidR="00E61D8F">
        <w:rPr>
          <w:rtl/>
          <w:lang w:bidi="fa-IR"/>
        </w:rPr>
        <w:t>ی</w:t>
      </w:r>
      <w:r>
        <w:rPr>
          <w:rtl/>
          <w:lang w:bidi="fa-IR"/>
        </w:rPr>
        <w:t>ز پ</w:t>
      </w:r>
      <w:r w:rsidR="00E61D8F">
        <w:rPr>
          <w:rtl/>
          <w:lang w:bidi="fa-IR"/>
        </w:rPr>
        <w:t>ی</w:t>
      </w:r>
      <w:r>
        <w:rPr>
          <w:rtl/>
          <w:lang w:bidi="fa-IR"/>
        </w:rPr>
        <w:t>وسته از منبع ف</w:t>
      </w:r>
      <w:r w:rsidR="00E61D8F">
        <w:rPr>
          <w:rtl/>
          <w:lang w:bidi="fa-IR"/>
        </w:rPr>
        <w:t>ی</w:t>
      </w:r>
      <w:r>
        <w:rPr>
          <w:rtl/>
          <w:lang w:bidi="fa-IR"/>
        </w:rPr>
        <w:t>اض لا</w:t>
      </w:r>
      <w:r w:rsidR="00E61D8F">
        <w:rPr>
          <w:rtl/>
          <w:lang w:bidi="fa-IR"/>
        </w:rPr>
        <w:t>ی</w:t>
      </w:r>
      <w:r>
        <w:rPr>
          <w:rtl/>
          <w:lang w:bidi="fa-IR"/>
        </w:rPr>
        <w:t>زال او به ح</w:t>
      </w:r>
      <w:r w:rsidR="00E61D8F">
        <w:rPr>
          <w:rtl/>
          <w:lang w:bidi="fa-IR"/>
        </w:rPr>
        <w:t>ی</w:t>
      </w:r>
      <w:r>
        <w:rPr>
          <w:rtl/>
          <w:lang w:bidi="fa-IR"/>
        </w:rPr>
        <w:t>ات خود ادامه م</w:t>
      </w:r>
      <w:r w:rsidR="00E61D8F">
        <w:rPr>
          <w:rtl/>
          <w:lang w:bidi="fa-IR"/>
        </w:rPr>
        <w:t xml:space="preserve">ی </w:t>
      </w:r>
      <w:r>
        <w:rPr>
          <w:rtl/>
          <w:lang w:bidi="fa-IR"/>
        </w:rPr>
        <w:t>دهد</w:t>
      </w:r>
      <w:r w:rsidR="009B4C06">
        <w:rPr>
          <w:rtl/>
          <w:lang w:bidi="fa-IR"/>
        </w:rPr>
        <w:t xml:space="preserve">. </w:t>
      </w:r>
    </w:p>
    <w:p w:rsidR="0049138A" w:rsidRDefault="00495938" w:rsidP="0049138A">
      <w:pPr>
        <w:pStyle w:val="libNormal"/>
        <w:rPr>
          <w:rtl/>
          <w:lang w:bidi="fa-IR"/>
        </w:rPr>
      </w:pPr>
      <w:r>
        <w:rPr>
          <w:rtl/>
          <w:lang w:bidi="fa-IR"/>
        </w:rPr>
        <w:t>بنابراین</w:t>
      </w:r>
      <w:r w:rsidR="009B4C06">
        <w:rPr>
          <w:rtl/>
          <w:lang w:bidi="fa-IR"/>
        </w:rPr>
        <w:t xml:space="preserve">، </w:t>
      </w:r>
      <w:r w:rsidR="0049138A">
        <w:rPr>
          <w:rtl/>
          <w:lang w:bidi="fa-IR"/>
        </w:rPr>
        <w:t>طب</w:t>
      </w:r>
      <w:r w:rsidR="00E61D8F">
        <w:rPr>
          <w:rtl/>
          <w:lang w:bidi="fa-IR"/>
        </w:rPr>
        <w:t>ی</w:t>
      </w:r>
      <w:r w:rsidR="0049138A">
        <w:rPr>
          <w:rtl/>
          <w:lang w:bidi="fa-IR"/>
        </w:rPr>
        <w:t>عتِ اثر و اقتضا</w:t>
      </w:r>
      <w:r w:rsidR="00E61D8F">
        <w:rPr>
          <w:rtl/>
          <w:lang w:bidi="fa-IR"/>
        </w:rPr>
        <w:t>ی</w:t>
      </w:r>
      <w:r w:rsidR="0049138A">
        <w:rPr>
          <w:rtl/>
          <w:lang w:bidi="fa-IR"/>
        </w:rPr>
        <w:t xml:space="preserve"> مقتض</w:t>
      </w:r>
      <w:r w:rsidR="00E61D8F">
        <w:rPr>
          <w:rtl/>
          <w:lang w:bidi="fa-IR"/>
        </w:rPr>
        <w:t>ی</w:t>
      </w:r>
      <w:r w:rsidR="0049138A">
        <w:rPr>
          <w:rtl/>
          <w:lang w:bidi="fa-IR"/>
        </w:rPr>
        <w:t xml:space="preserve"> ن</w:t>
      </w:r>
      <w:r w:rsidR="00E61D8F">
        <w:rPr>
          <w:rtl/>
          <w:lang w:bidi="fa-IR"/>
        </w:rPr>
        <w:t>ی</w:t>
      </w:r>
      <w:r w:rsidR="0049138A">
        <w:rPr>
          <w:rtl/>
          <w:lang w:bidi="fa-IR"/>
        </w:rPr>
        <w:t>ز خود در هر امر</w:t>
      </w:r>
      <w:r w:rsidR="00E61D8F">
        <w:rPr>
          <w:rtl/>
          <w:lang w:bidi="fa-IR"/>
        </w:rPr>
        <w:t>ی</w:t>
      </w:r>
      <w:r w:rsidR="0049138A">
        <w:rPr>
          <w:rtl/>
          <w:lang w:bidi="fa-IR"/>
        </w:rPr>
        <w:t xml:space="preserve"> ن</w:t>
      </w:r>
      <w:r w:rsidR="00E61D8F">
        <w:rPr>
          <w:rtl/>
          <w:lang w:bidi="fa-IR"/>
        </w:rPr>
        <w:t>ی</w:t>
      </w:r>
      <w:r w:rsidR="0049138A">
        <w:rPr>
          <w:rtl/>
          <w:lang w:bidi="fa-IR"/>
        </w:rPr>
        <w:t>ازمند در</w:t>
      </w:r>
      <w:r w:rsidR="00E61D8F">
        <w:rPr>
          <w:rtl/>
          <w:lang w:bidi="fa-IR"/>
        </w:rPr>
        <w:t>ی</w:t>
      </w:r>
      <w:r w:rsidR="0049138A">
        <w:rPr>
          <w:rtl/>
          <w:lang w:bidi="fa-IR"/>
        </w:rPr>
        <w:t>افت ف</w:t>
      </w:r>
      <w:r w:rsidR="00E61D8F">
        <w:rPr>
          <w:rtl/>
          <w:lang w:bidi="fa-IR"/>
        </w:rPr>
        <w:t>ی</w:t>
      </w:r>
      <w:r w:rsidR="0049138A">
        <w:rPr>
          <w:rtl/>
          <w:lang w:bidi="fa-IR"/>
        </w:rPr>
        <w:t>ض بوده</w:t>
      </w:r>
      <w:r w:rsidR="009B4C06">
        <w:rPr>
          <w:rtl/>
          <w:lang w:bidi="fa-IR"/>
        </w:rPr>
        <w:t xml:space="preserve">، </w:t>
      </w:r>
      <w:r w:rsidR="0049138A">
        <w:rPr>
          <w:rtl/>
          <w:lang w:bidi="fa-IR"/>
        </w:rPr>
        <w:t xml:space="preserve">و آثار اسباب در همه امور به </w:t>
      </w:r>
      <w:r w:rsidR="00E61D8F">
        <w:rPr>
          <w:rtl/>
          <w:lang w:bidi="fa-IR"/>
        </w:rPr>
        <w:t>ی</w:t>
      </w:r>
      <w:r w:rsidR="0049138A">
        <w:rPr>
          <w:rtl/>
          <w:lang w:bidi="fa-IR"/>
        </w:rPr>
        <w:t>من عنا</w:t>
      </w:r>
      <w:r w:rsidR="00E61D8F">
        <w:rPr>
          <w:rtl/>
          <w:lang w:bidi="fa-IR"/>
        </w:rPr>
        <w:t>ی</w:t>
      </w:r>
      <w:r w:rsidR="0049138A">
        <w:rPr>
          <w:rtl/>
          <w:lang w:bidi="fa-IR"/>
        </w:rPr>
        <w:t>ت او و به برکت ف</w:t>
      </w:r>
      <w:r w:rsidR="00E61D8F">
        <w:rPr>
          <w:rtl/>
          <w:lang w:bidi="fa-IR"/>
        </w:rPr>
        <w:t>ی</w:t>
      </w:r>
      <w:r w:rsidR="0049138A">
        <w:rPr>
          <w:rtl/>
          <w:lang w:bidi="fa-IR"/>
        </w:rPr>
        <w:t>ض هم</w:t>
      </w:r>
      <w:r w:rsidR="00E61D8F">
        <w:rPr>
          <w:rtl/>
          <w:lang w:bidi="fa-IR"/>
        </w:rPr>
        <w:t>ی</w:t>
      </w:r>
      <w:r w:rsidR="0049138A">
        <w:rPr>
          <w:rtl/>
          <w:lang w:bidi="fa-IR"/>
        </w:rPr>
        <w:t>شگ</w:t>
      </w:r>
      <w:r w:rsidR="00E61D8F">
        <w:rPr>
          <w:rtl/>
          <w:lang w:bidi="fa-IR"/>
        </w:rPr>
        <w:t>ی</w:t>
      </w:r>
      <w:r w:rsidR="0049138A">
        <w:rPr>
          <w:rtl/>
          <w:lang w:bidi="fa-IR"/>
        </w:rPr>
        <w:t xml:space="preserve"> او تحقق خارج</w:t>
      </w:r>
      <w:r w:rsidR="00E61D8F">
        <w:rPr>
          <w:rtl/>
          <w:lang w:bidi="fa-IR"/>
        </w:rPr>
        <w:t>ی</w:t>
      </w:r>
      <w:r w:rsidR="0049138A">
        <w:rPr>
          <w:rtl/>
          <w:lang w:bidi="fa-IR"/>
        </w:rPr>
        <w:t xml:space="preserve"> پ</w:t>
      </w:r>
      <w:r w:rsidR="00E61D8F">
        <w:rPr>
          <w:rtl/>
          <w:lang w:bidi="fa-IR"/>
        </w:rPr>
        <w:t>ی</w:t>
      </w:r>
      <w:r w:rsidR="0049138A">
        <w:rPr>
          <w:rtl/>
          <w:lang w:bidi="fa-IR"/>
        </w:rPr>
        <w:t>دا کرده</w:t>
      </w:r>
      <w:r w:rsidR="009B4C06">
        <w:rPr>
          <w:rtl/>
          <w:lang w:bidi="fa-IR"/>
        </w:rPr>
        <w:t xml:space="preserve">، </w:t>
      </w:r>
      <w:r w:rsidR="00E61D8F">
        <w:rPr>
          <w:rtl/>
          <w:lang w:bidi="fa-IR"/>
        </w:rPr>
        <w:t>ی</w:t>
      </w:r>
      <w:r w:rsidR="0049138A">
        <w:rPr>
          <w:rtl/>
          <w:lang w:bidi="fa-IR"/>
        </w:rPr>
        <w:t>ا از تمام</w:t>
      </w:r>
      <w:r w:rsidR="00E61D8F">
        <w:rPr>
          <w:rtl/>
          <w:lang w:bidi="fa-IR"/>
        </w:rPr>
        <w:t>ی</w:t>
      </w:r>
      <w:r w:rsidR="0049138A">
        <w:rPr>
          <w:rtl/>
          <w:lang w:bidi="fa-IR"/>
        </w:rPr>
        <w:t>ت وجود برخوردار م</w:t>
      </w:r>
      <w:r w:rsidR="00E61D8F">
        <w:rPr>
          <w:rtl/>
          <w:lang w:bidi="fa-IR"/>
        </w:rPr>
        <w:t xml:space="preserve">ی </w:t>
      </w:r>
      <w:r w:rsidR="0049138A">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همه چ</w:t>
      </w:r>
      <w:r w:rsidR="00E61D8F">
        <w:rPr>
          <w:rtl/>
          <w:lang w:bidi="fa-IR"/>
        </w:rPr>
        <w:t>ی</w:t>
      </w:r>
      <w:r>
        <w:rPr>
          <w:rtl/>
          <w:lang w:bidi="fa-IR"/>
        </w:rPr>
        <w:t>ز از آن اوست و ما سو</w:t>
      </w:r>
      <w:r w:rsidR="00E61D8F">
        <w:rPr>
          <w:rtl/>
          <w:lang w:bidi="fa-IR"/>
        </w:rPr>
        <w:t>ی</w:t>
      </w:r>
      <w:r>
        <w:rPr>
          <w:rtl/>
          <w:lang w:bidi="fa-IR"/>
        </w:rPr>
        <w:t xml:space="preserve"> اللَّه که از خلقت بال مگس</w:t>
      </w:r>
      <w:r w:rsidR="00E61D8F">
        <w:rPr>
          <w:rtl/>
          <w:lang w:bidi="fa-IR"/>
        </w:rPr>
        <w:t>ی</w:t>
      </w:r>
      <w:r>
        <w:rPr>
          <w:rtl/>
          <w:lang w:bidi="fa-IR"/>
        </w:rPr>
        <w:t xml:space="preserve"> ن</w:t>
      </w:r>
      <w:r w:rsidR="00E61D8F">
        <w:rPr>
          <w:rtl/>
          <w:lang w:bidi="fa-IR"/>
        </w:rPr>
        <w:t>ی</w:t>
      </w:r>
      <w:r>
        <w:rPr>
          <w:rtl/>
          <w:lang w:bidi="fa-IR"/>
        </w:rPr>
        <w:t>ز عاجزند در واقع ه</w:t>
      </w:r>
      <w:r w:rsidR="00E61D8F">
        <w:rPr>
          <w:rtl/>
          <w:lang w:bidi="fa-IR"/>
        </w:rPr>
        <w:t>ی</w:t>
      </w:r>
      <w:r>
        <w:rPr>
          <w:rtl/>
          <w:lang w:bidi="fa-IR"/>
        </w:rPr>
        <w:t>چ</w:t>
      </w:r>
      <w:r w:rsidR="00E61D8F">
        <w:rPr>
          <w:rtl/>
          <w:lang w:bidi="fa-IR"/>
        </w:rPr>
        <w:t xml:space="preserve"> </w:t>
      </w:r>
      <w:r>
        <w:rPr>
          <w:rtl/>
          <w:lang w:bidi="fa-IR"/>
        </w:rPr>
        <w:t>اند و جز نما</w:t>
      </w:r>
      <w:r w:rsidR="00E61D8F">
        <w:rPr>
          <w:rtl/>
          <w:lang w:bidi="fa-IR"/>
        </w:rPr>
        <w:t>ی</w:t>
      </w:r>
      <w:r>
        <w:rPr>
          <w:rtl/>
          <w:lang w:bidi="fa-IR"/>
        </w:rPr>
        <w:t>ش</w:t>
      </w:r>
      <w:r w:rsidR="00E61D8F">
        <w:rPr>
          <w:rtl/>
          <w:lang w:bidi="fa-IR"/>
        </w:rPr>
        <w:t>ی</w:t>
      </w:r>
      <w:r>
        <w:rPr>
          <w:rtl/>
          <w:lang w:bidi="fa-IR"/>
        </w:rPr>
        <w:t xml:space="preserve"> از سا</w:t>
      </w:r>
      <w:r w:rsidR="00E61D8F">
        <w:rPr>
          <w:rtl/>
          <w:lang w:bidi="fa-IR"/>
        </w:rPr>
        <w:t>ی</w:t>
      </w:r>
      <w:r>
        <w:rPr>
          <w:rtl/>
          <w:lang w:bidi="fa-IR"/>
        </w:rPr>
        <w:t>ه وجود ب</w:t>
      </w:r>
      <w:r w:rsidR="00E61D8F">
        <w:rPr>
          <w:rtl/>
          <w:lang w:bidi="fa-IR"/>
        </w:rPr>
        <w:t>ی</w:t>
      </w:r>
      <w:r>
        <w:rPr>
          <w:rtl/>
          <w:lang w:bidi="fa-IR"/>
        </w:rPr>
        <w:t>ش نخواهند بود و چه در اصل ح</w:t>
      </w:r>
      <w:r w:rsidR="00E61D8F">
        <w:rPr>
          <w:rtl/>
          <w:lang w:bidi="fa-IR"/>
        </w:rPr>
        <w:t>ی</w:t>
      </w:r>
      <w:r>
        <w:rPr>
          <w:rtl/>
          <w:lang w:bidi="fa-IR"/>
        </w:rPr>
        <w:t>ات و چه در بقا</w:t>
      </w:r>
      <w:r w:rsidR="00E61D8F">
        <w:rPr>
          <w:rtl/>
          <w:lang w:bidi="fa-IR"/>
        </w:rPr>
        <w:t>ی</w:t>
      </w:r>
      <w:r>
        <w:rPr>
          <w:rtl/>
          <w:lang w:bidi="fa-IR"/>
        </w:rPr>
        <w:t xml:space="preserve"> زندگ</w:t>
      </w:r>
      <w:r w:rsidR="00E61D8F">
        <w:rPr>
          <w:rtl/>
          <w:lang w:bidi="fa-IR"/>
        </w:rPr>
        <w:t>ی</w:t>
      </w:r>
      <w:r>
        <w:rPr>
          <w:rtl/>
          <w:lang w:bidi="fa-IR"/>
        </w:rPr>
        <w:t xml:space="preserve"> ن</w:t>
      </w:r>
      <w:r w:rsidR="00E61D8F">
        <w:rPr>
          <w:rtl/>
          <w:lang w:bidi="fa-IR"/>
        </w:rPr>
        <w:t>ی</w:t>
      </w:r>
      <w:r>
        <w:rPr>
          <w:rtl/>
          <w:lang w:bidi="fa-IR"/>
        </w:rPr>
        <w:t>ازمند خالق هست</w:t>
      </w:r>
      <w:r w:rsidR="00E61D8F">
        <w:rPr>
          <w:rtl/>
          <w:lang w:bidi="fa-IR"/>
        </w:rPr>
        <w:t>ی</w:t>
      </w:r>
      <w:r>
        <w:rPr>
          <w:rtl/>
          <w:lang w:bidi="fa-IR"/>
        </w:rPr>
        <w:t xml:space="preserve"> بخش بوده</w:t>
      </w:r>
      <w:r w:rsidR="009B4C06">
        <w:rPr>
          <w:rtl/>
          <w:lang w:bidi="fa-IR"/>
        </w:rPr>
        <w:t xml:space="preserve">، </w:t>
      </w:r>
      <w:r>
        <w:rPr>
          <w:rtl/>
          <w:lang w:bidi="fa-IR"/>
        </w:rPr>
        <w:t>ناگز</w:t>
      </w:r>
      <w:r w:rsidR="00E61D8F">
        <w:rPr>
          <w:rtl/>
          <w:lang w:bidi="fa-IR"/>
        </w:rPr>
        <w:t>ی</w:t>
      </w:r>
      <w:r>
        <w:rPr>
          <w:rtl/>
          <w:lang w:bidi="fa-IR"/>
        </w:rPr>
        <w:t>ر از استعانت و ناچار از مددخواه</w:t>
      </w:r>
      <w:r w:rsidR="00E61D8F">
        <w:rPr>
          <w:rtl/>
          <w:lang w:bidi="fa-IR"/>
        </w:rPr>
        <w:t>ی</w:t>
      </w:r>
      <w:r>
        <w:rPr>
          <w:rtl/>
          <w:lang w:bidi="fa-IR"/>
        </w:rPr>
        <w:t xml:space="preserve"> در همه حالات از او تبارک و تعال</w:t>
      </w:r>
      <w:r w:rsidR="00E61D8F">
        <w:rPr>
          <w:rtl/>
          <w:lang w:bidi="fa-IR"/>
        </w:rPr>
        <w:t>ی</w:t>
      </w:r>
      <w:r>
        <w:rPr>
          <w:rtl/>
          <w:lang w:bidi="fa-IR"/>
        </w:rPr>
        <w:t xml:space="preserve"> خواهند بود</w:t>
      </w:r>
      <w:r w:rsidR="009B4C06">
        <w:rPr>
          <w:rtl/>
          <w:lang w:bidi="fa-IR"/>
        </w:rPr>
        <w:t xml:space="preserve">. </w:t>
      </w:r>
    </w:p>
    <w:p w:rsidR="0049138A" w:rsidRDefault="0049138A" w:rsidP="0049138A">
      <w:pPr>
        <w:pStyle w:val="libNormal"/>
        <w:rPr>
          <w:rtl/>
          <w:lang w:bidi="fa-IR"/>
        </w:rPr>
      </w:pPr>
      <w:r>
        <w:rPr>
          <w:rtl/>
          <w:lang w:bidi="fa-IR"/>
        </w:rPr>
        <w:t>فقدان مانع و برطرف شدن مزاحم ن</w:t>
      </w:r>
      <w:r w:rsidR="00E61D8F">
        <w:rPr>
          <w:rtl/>
          <w:lang w:bidi="fa-IR"/>
        </w:rPr>
        <w:t>ی</w:t>
      </w:r>
      <w:r>
        <w:rPr>
          <w:rtl/>
          <w:lang w:bidi="fa-IR"/>
        </w:rPr>
        <w:t>ز از هم</w:t>
      </w:r>
      <w:r w:rsidR="00E61D8F">
        <w:rPr>
          <w:rtl/>
          <w:lang w:bidi="fa-IR"/>
        </w:rPr>
        <w:t>ی</w:t>
      </w:r>
      <w:r>
        <w:rPr>
          <w:rtl/>
          <w:lang w:bidi="fa-IR"/>
        </w:rPr>
        <w:t>ن مقوله و بسان اثربخش</w:t>
      </w:r>
      <w:r w:rsidR="00E61D8F">
        <w:rPr>
          <w:rtl/>
          <w:lang w:bidi="fa-IR"/>
        </w:rPr>
        <w:t>ی</w:t>
      </w:r>
      <w:r>
        <w:rPr>
          <w:rtl/>
          <w:lang w:bidi="fa-IR"/>
        </w:rPr>
        <w:t xml:space="preserve"> مقتض</w:t>
      </w:r>
      <w:r w:rsidR="00E61D8F">
        <w:rPr>
          <w:rtl/>
          <w:lang w:bidi="fa-IR"/>
        </w:rPr>
        <w:t>ی</w:t>
      </w:r>
      <w:r w:rsidR="009B4C06">
        <w:rPr>
          <w:rtl/>
          <w:lang w:bidi="fa-IR"/>
        </w:rPr>
        <w:t xml:space="preserve">، </w:t>
      </w:r>
      <w:r>
        <w:rPr>
          <w:rtl/>
          <w:lang w:bidi="fa-IR"/>
        </w:rPr>
        <w:t>جز به مدد لطف و ظل عنا</w:t>
      </w:r>
      <w:r w:rsidR="00E61D8F">
        <w:rPr>
          <w:rtl/>
          <w:lang w:bidi="fa-IR"/>
        </w:rPr>
        <w:t>ی</w:t>
      </w:r>
      <w:r>
        <w:rPr>
          <w:rtl/>
          <w:lang w:bidi="fa-IR"/>
        </w:rPr>
        <w:t xml:space="preserve">ت خالق </w:t>
      </w:r>
      <w:r w:rsidR="00E61D8F">
        <w:rPr>
          <w:rtl/>
          <w:lang w:bidi="fa-IR"/>
        </w:rPr>
        <w:t>ی</w:t>
      </w:r>
      <w:r>
        <w:rPr>
          <w:rtl/>
          <w:lang w:bidi="fa-IR"/>
        </w:rPr>
        <w:t>کتا و آفر</w:t>
      </w:r>
      <w:r w:rsidR="00E61D8F">
        <w:rPr>
          <w:rtl/>
          <w:lang w:bidi="fa-IR"/>
        </w:rPr>
        <w:t>ی</w:t>
      </w:r>
      <w:r>
        <w:rPr>
          <w:rtl/>
          <w:lang w:bidi="fa-IR"/>
        </w:rPr>
        <w:t>ننده ب</w:t>
      </w:r>
      <w:r w:rsidR="00E61D8F">
        <w:rPr>
          <w:rtl/>
          <w:lang w:bidi="fa-IR"/>
        </w:rPr>
        <w:t xml:space="preserve">ی </w:t>
      </w:r>
      <w:r>
        <w:rPr>
          <w:rtl/>
          <w:lang w:bidi="fa-IR"/>
        </w:rPr>
        <w:t>همتا م</w:t>
      </w:r>
      <w:r w:rsidR="00E61D8F">
        <w:rPr>
          <w:rtl/>
          <w:lang w:bidi="fa-IR"/>
        </w:rPr>
        <w:t>ی</w:t>
      </w:r>
      <w:r>
        <w:rPr>
          <w:rtl/>
          <w:lang w:bidi="fa-IR"/>
        </w:rPr>
        <w:t>سور نخواهد بود</w:t>
      </w:r>
      <w:r w:rsidR="009B4C06">
        <w:rPr>
          <w:rtl/>
          <w:lang w:bidi="fa-IR"/>
        </w:rPr>
        <w:t xml:space="preserve">. </w:t>
      </w:r>
    </w:p>
    <w:p w:rsidR="0049138A" w:rsidRDefault="0049138A" w:rsidP="0049138A">
      <w:pPr>
        <w:pStyle w:val="libNormal"/>
        <w:rPr>
          <w:rtl/>
          <w:lang w:bidi="fa-IR"/>
        </w:rPr>
      </w:pPr>
      <w:r>
        <w:rPr>
          <w:rtl/>
          <w:lang w:bidi="fa-IR"/>
        </w:rPr>
        <w:t>ک</w:t>
      </w:r>
      <w:r w:rsidR="00E61D8F">
        <w:rPr>
          <w:rtl/>
          <w:lang w:bidi="fa-IR"/>
        </w:rPr>
        <w:t>ی</w:t>
      </w:r>
      <w:r>
        <w:rPr>
          <w:rtl/>
          <w:lang w:bidi="fa-IR"/>
        </w:rPr>
        <w:t>ست که از چنگال نفس طغ</w:t>
      </w:r>
      <w:r w:rsidR="00E61D8F">
        <w:rPr>
          <w:rtl/>
          <w:lang w:bidi="fa-IR"/>
        </w:rPr>
        <w:t>ی</w:t>
      </w:r>
      <w:r>
        <w:rPr>
          <w:rtl/>
          <w:lang w:bidi="fa-IR"/>
        </w:rPr>
        <w:t>انگر و هجوم ب</w:t>
      </w:r>
      <w:r w:rsidR="00E61D8F">
        <w:rPr>
          <w:rtl/>
          <w:lang w:bidi="fa-IR"/>
        </w:rPr>
        <w:t xml:space="preserve">ی </w:t>
      </w:r>
      <w:r>
        <w:rPr>
          <w:rtl/>
          <w:lang w:bidi="fa-IR"/>
        </w:rPr>
        <w:t>امان ا</w:t>
      </w:r>
      <w:r w:rsidR="00E61D8F">
        <w:rPr>
          <w:rtl/>
          <w:lang w:bidi="fa-IR"/>
        </w:rPr>
        <w:t>ی</w:t>
      </w:r>
      <w:r>
        <w:rPr>
          <w:rtl/>
          <w:lang w:bidi="fa-IR"/>
        </w:rPr>
        <w:t>ن دشمن درون</w:t>
      </w:r>
      <w:r w:rsidR="00E61D8F">
        <w:rPr>
          <w:rtl/>
          <w:lang w:bidi="fa-IR"/>
        </w:rPr>
        <w:t>ی</w:t>
      </w:r>
      <w:r>
        <w:rPr>
          <w:rtl/>
          <w:lang w:bidi="fa-IR"/>
        </w:rPr>
        <w:t xml:space="preserve"> با تک</w:t>
      </w:r>
      <w:r w:rsidR="00E61D8F">
        <w:rPr>
          <w:rtl/>
          <w:lang w:bidi="fa-IR"/>
        </w:rPr>
        <w:t>ی</w:t>
      </w:r>
      <w:r>
        <w:rPr>
          <w:rtl/>
          <w:lang w:bidi="fa-IR"/>
        </w:rPr>
        <w:t>ه بر قدرت خو</w:t>
      </w:r>
      <w:r w:rsidR="00E61D8F">
        <w:rPr>
          <w:rtl/>
          <w:lang w:bidi="fa-IR"/>
        </w:rPr>
        <w:t>ی</w:t>
      </w:r>
      <w:r>
        <w:rPr>
          <w:rtl/>
          <w:lang w:bidi="fa-IR"/>
        </w:rPr>
        <w:t xml:space="preserve">ش امان </w:t>
      </w:r>
      <w:r w:rsidR="00E61D8F">
        <w:rPr>
          <w:rtl/>
          <w:lang w:bidi="fa-IR"/>
        </w:rPr>
        <w:t>ی</w:t>
      </w:r>
      <w:r>
        <w:rPr>
          <w:rtl/>
          <w:lang w:bidi="fa-IR"/>
        </w:rPr>
        <w:t>ابد و چگونه م</w:t>
      </w:r>
      <w:r w:rsidR="00E61D8F">
        <w:rPr>
          <w:rtl/>
          <w:lang w:bidi="fa-IR"/>
        </w:rPr>
        <w:t xml:space="preserve">ی </w:t>
      </w:r>
      <w:r>
        <w:rPr>
          <w:rtl/>
          <w:lang w:bidi="fa-IR"/>
        </w:rPr>
        <w:t>توان از دس</w:t>
      </w:r>
      <w:r w:rsidR="00E61D8F">
        <w:rPr>
          <w:rtl/>
          <w:lang w:bidi="fa-IR"/>
        </w:rPr>
        <w:t>ی</w:t>
      </w:r>
      <w:r>
        <w:rPr>
          <w:rtl/>
          <w:lang w:bidi="fa-IR"/>
        </w:rPr>
        <w:t>سه</w:t>
      </w:r>
      <w:r w:rsidR="00E61D8F">
        <w:rPr>
          <w:rtl/>
          <w:lang w:bidi="fa-IR"/>
        </w:rPr>
        <w:t xml:space="preserve"> </w:t>
      </w:r>
      <w:r>
        <w:rPr>
          <w:rtl/>
          <w:lang w:bidi="fa-IR"/>
        </w:rPr>
        <w:t>ها و ن</w:t>
      </w:r>
      <w:r w:rsidR="00E61D8F">
        <w:rPr>
          <w:rtl/>
          <w:lang w:bidi="fa-IR"/>
        </w:rPr>
        <w:t>ی</w:t>
      </w:r>
      <w:r>
        <w:rPr>
          <w:rtl/>
          <w:lang w:bidi="fa-IR"/>
        </w:rPr>
        <w:t>رنگ</w:t>
      </w:r>
      <w:r w:rsidR="00E61D8F">
        <w:rPr>
          <w:rtl/>
          <w:lang w:bidi="fa-IR"/>
        </w:rPr>
        <w:t xml:space="preserve"> </w:t>
      </w:r>
      <w:r>
        <w:rPr>
          <w:rtl/>
          <w:lang w:bidi="fa-IR"/>
        </w:rPr>
        <w:t>ها</w:t>
      </w:r>
      <w:r w:rsidR="00E61D8F">
        <w:rPr>
          <w:rtl/>
          <w:lang w:bidi="fa-IR"/>
        </w:rPr>
        <w:t>ی</w:t>
      </w:r>
      <w:r>
        <w:rPr>
          <w:rtl/>
          <w:lang w:bidi="fa-IR"/>
        </w:rPr>
        <w:t xml:space="preserve"> ابل</w:t>
      </w:r>
      <w:r w:rsidR="00E61D8F">
        <w:rPr>
          <w:rtl/>
          <w:lang w:bidi="fa-IR"/>
        </w:rPr>
        <w:t>ی</w:t>
      </w:r>
      <w:r>
        <w:rPr>
          <w:rtl/>
          <w:lang w:bidi="fa-IR"/>
        </w:rPr>
        <w:t>س مطرود از رحمت و فر</w:t>
      </w:r>
      <w:r w:rsidR="00E61D8F">
        <w:rPr>
          <w:rtl/>
          <w:lang w:bidi="fa-IR"/>
        </w:rPr>
        <w:t>ی</w:t>
      </w:r>
      <w:r>
        <w:rPr>
          <w:rtl/>
          <w:lang w:bidi="fa-IR"/>
        </w:rPr>
        <w:t>ب</w:t>
      </w:r>
      <w:r w:rsidR="00E61D8F">
        <w:rPr>
          <w:rtl/>
          <w:lang w:bidi="fa-IR"/>
        </w:rPr>
        <w:t xml:space="preserve"> </w:t>
      </w:r>
      <w:r>
        <w:rPr>
          <w:rtl/>
          <w:lang w:bidi="fa-IR"/>
        </w:rPr>
        <w:t>ها</w:t>
      </w:r>
      <w:r w:rsidR="00E61D8F">
        <w:rPr>
          <w:rtl/>
          <w:lang w:bidi="fa-IR"/>
        </w:rPr>
        <w:t>ی</w:t>
      </w:r>
      <w:r>
        <w:rPr>
          <w:rtl/>
          <w:lang w:bidi="fa-IR"/>
        </w:rPr>
        <w:t xml:space="preserve"> دمادم ش</w:t>
      </w:r>
      <w:r w:rsidR="00E61D8F">
        <w:rPr>
          <w:rtl/>
          <w:lang w:bidi="fa-IR"/>
        </w:rPr>
        <w:t>ی</w:t>
      </w:r>
      <w:r>
        <w:rPr>
          <w:rtl/>
          <w:lang w:bidi="fa-IR"/>
        </w:rPr>
        <w:t>طان قسم خورده دور از حق و حملات و</w:t>
      </w:r>
      <w:r w:rsidR="00E61D8F">
        <w:rPr>
          <w:rtl/>
          <w:lang w:bidi="fa-IR"/>
        </w:rPr>
        <w:t>ی</w:t>
      </w:r>
      <w:r>
        <w:rPr>
          <w:rtl/>
          <w:lang w:bidi="fa-IR"/>
        </w:rPr>
        <w:t>رانگر و بن</w:t>
      </w:r>
      <w:r w:rsidR="00E61D8F">
        <w:rPr>
          <w:rtl/>
          <w:lang w:bidi="fa-IR"/>
        </w:rPr>
        <w:t>ی</w:t>
      </w:r>
      <w:r>
        <w:rPr>
          <w:rtl/>
          <w:lang w:bidi="fa-IR"/>
        </w:rPr>
        <w:t>ان</w:t>
      </w:r>
      <w:r w:rsidR="00E61D8F">
        <w:rPr>
          <w:rtl/>
          <w:lang w:bidi="fa-IR"/>
        </w:rPr>
        <w:t xml:space="preserve"> </w:t>
      </w:r>
      <w:r>
        <w:rPr>
          <w:rtl/>
          <w:lang w:bidi="fa-IR"/>
        </w:rPr>
        <w:t>برانداز ا</w:t>
      </w:r>
      <w:r w:rsidR="00E61D8F">
        <w:rPr>
          <w:rtl/>
          <w:lang w:bidi="fa-IR"/>
        </w:rPr>
        <w:t>ی</w:t>
      </w:r>
      <w:r>
        <w:rPr>
          <w:rtl/>
          <w:lang w:bidi="fa-IR"/>
        </w:rPr>
        <w:t>ن دشمن ب</w:t>
      </w:r>
      <w:r w:rsidR="00E61D8F">
        <w:rPr>
          <w:rtl/>
          <w:lang w:bidi="fa-IR"/>
        </w:rPr>
        <w:t>ی</w:t>
      </w:r>
      <w:r>
        <w:rPr>
          <w:rtl/>
          <w:lang w:bidi="fa-IR"/>
        </w:rPr>
        <w:t>رون</w:t>
      </w:r>
      <w:r w:rsidR="00E61D8F">
        <w:rPr>
          <w:rtl/>
          <w:lang w:bidi="fa-IR"/>
        </w:rPr>
        <w:t>ی</w:t>
      </w:r>
      <w:r>
        <w:rPr>
          <w:rtl/>
          <w:lang w:bidi="fa-IR"/>
        </w:rPr>
        <w:t xml:space="preserve"> در امان بود</w:t>
      </w:r>
      <w:r w:rsidR="009B4C06">
        <w:rPr>
          <w:rtl/>
          <w:lang w:bidi="fa-IR"/>
        </w:rPr>
        <w:t xml:space="preserve">؟ </w:t>
      </w:r>
      <w:r w:rsidR="009B4C06" w:rsidRPr="00FB19B7">
        <w:rPr>
          <w:rStyle w:val="libFootnotenumChar"/>
          <w:rtl/>
          <w:lang w:bidi="fa-IR"/>
        </w:rPr>
        <w:t>(</w:t>
      </w:r>
      <w:r w:rsidRPr="00FB19B7">
        <w:rPr>
          <w:rStyle w:val="libFootnotenumChar"/>
          <w:rtl/>
        </w:rPr>
        <w:t>1</w:t>
      </w:r>
      <w:r w:rsidR="009B4C06" w:rsidRPr="00FB19B7">
        <w:rPr>
          <w:rStyle w:val="libFootnotenumChar"/>
          <w:rtl/>
          <w:lang w:bidi="fa-IR"/>
        </w:rPr>
        <w:t>)</w:t>
      </w:r>
      <w:r w:rsidR="009B4C06">
        <w:rPr>
          <w:rtl/>
          <w:lang w:bidi="fa-IR"/>
        </w:rPr>
        <w:t xml:space="preserve"> </w:t>
      </w:r>
      <w:r>
        <w:rPr>
          <w:rtl/>
          <w:lang w:bidi="fa-IR"/>
        </w:rPr>
        <w:t>و کدام صاحب قدرت</w:t>
      </w:r>
      <w:r w:rsidR="00E61D8F">
        <w:rPr>
          <w:rtl/>
          <w:lang w:bidi="fa-IR"/>
        </w:rPr>
        <w:t>ی</w:t>
      </w:r>
      <w:r>
        <w:rPr>
          <w:rtl/>
          <w:lang w:bidi="fa-IR"/>
        </w:rPr>
        <w:t xml:space="preserve"> است که جز با تمسّک به قدرت خدا</w:t>
      </w:r>
      <w:r w:rsidR="00E61D8F">
        <w:rPr>
          <w:rtl/>
          <w:lang w:bidi="fa-IR"/>
        </w:rPr>
        <w:t>ی</w:t>
      </w:r>
      <w:r>
        <w:rPr>
          <w:rtl/>
          <w:lang w:bidi="fa-IR"/>
        </w:rPr>
        <w:t xml:space="preserve"> توانا و استمداد از امدادها</w:t>
      </w:r>
      <w:r w:rsidR="00E61D8F">
        <w:rPr>
          <w:rtl/>
          <w:lang w:bidi="fa-IR"/>
        </w:rPr>
        <w:t>ی</w:t>
      </w:r>
      <w:r>
        <w:rPr>
          <w:rtl/>
          <w:lang w:bidi="fa-IR"/>
        </w:rPr>
        <w:t xml:space="preserve"> اول</w:t>
      </w:r>
      <w:r w:rsidR="00E61D8F">
        <w:rPr>
          <w:rtl/>
          <w:lang w:bidi="fa-IR"/>
        </w:rPr>
        <w:t>ی</w:t>
      </w:r>
      <w:r>
        <w:rPr>
          <w:rtl/>
          <w:lang w:bidi="fa-IR"/>
        </w:rPr>
        <w:t>ا</w:t>
      </w:r>
      <w:r w:rsidR="00E61D8F">
        <w:rPr>
          <w:rtl/>
          <w:lang w:bidi="fa-IR"/>
        </w:rPr>
        <w:t>ی</w:t>
      </w:r>
      <w:r>
        <w:rPr>
          <w:rtl/>
          <w:lang w:bidi="fa-IR"/>
        </w:rPr>
        <w:t xml:space="preserve"> او توان دست و پنجه نرم کردن با ا</w:t>
      </w:r>
      <w:r w:rsidR="00E61D8F">
        <w:rPr>
          <w:rtl/>
          <w:lang w:bidi="fa-IR"/>
        </w:rPr>
        <w:t>ی</w:t>
      </w:r>
      <w:r>
        <w:rPr>
          <w:rtl/>
          <w:lang w:bidi="fa-IR"/>
        </w:rPr>
        <w:t>ن دشمن قو</w:t>
      </w:r>
      <w:r w:rsidR="00E61D8F">
        <w:rPr>
          <w:rtl/>
          <w:lang w:bidi="fa-IR"/>
        </w:rPr>
        <w:t>ی</w:t>
      </w:r>
      <w:r>
        <w:rPr>
          <w:rtl/>
          <w:lang w:bidi="fa-IR"/>
        </w:rPr>
        <w:t xml:space="preserve"> و غو</w:t>
      </w:r>
      <w:r w:rsidR="00E61D8F">
        <w:rPr>
          <w:rtl/>
          <w:lang w:bidi="fa-IR"/>
        </w:rPr>
        <w:t>ی</w:t>
      </w:r>
      <w:r>
        <w:rPr>
          <w:rtl/>
          <w:lang w:bidi="fa-IR"/>
        </w:rPr>
        <w:t xml:space="preserve"> را داشته باشد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نک که پروردگار متعال به سالکان ولا</w:t>
      </w:r>
      <w:r w:rsidR="00E61D8F">
        <w:rPr>
          <w:rtl/>
          <w:lang w:bidi="fa-IR"/>
        </w:rPr>
        <w:t>ی</w:t>
      </w:r>
      <w:r>
        <w:rPr>
          <w:rtl/>
          <w:lang w:bidi="fa-IR"/>
        </w:rPr>
        <w:t>تمند توف</w:t>
      </w:r>
      <w:r w:rsidR="00E61D8F">
        <w:rPr>
          <w:rtl/>
          <w:lang w:bidi="fa-IR"/>
        </w:rPr>
        <w:t>ی</w:t>
      </w:r>
      <w:r>
        <w:rPr>
          <w:rtl/>
          <w:lang w:bidi="fa-IR"/>
        </w:rPr>
        <w:t>ق ارزان</w:t>
      </w:r>
      <w:r w:rsidR="00E61D8F">
        <w:rPr>
          <w:rtl/>
          <w:lang w:bidi="fa-IR"/>
        </w:rPr>
        <w:t>ی</w:t>
      </w:r>
      <w:r>
        <w:rPr>
          <w:rtl/>
          <w:lang w:bidi="fa-IR"/>
        </w:rPr>
        <w:t xml:space="preserve"> داشته تا تنها با </w:t>
      </w:r>
      <w:r w:rsidR="00E61D8F">
        <w:rPr>
          <w:rtl/>
          <w:lang w:bidi="fa-IR"/>
        </w:rPr>
        <w:t>ی</w:t>
      </w:r>
      <w:r>
        <w:rPr>
          <w:rtl/>
          <w:lang w:bidi="fa-IR"/>
        </w:rPr>
        <w:t>اد او انس گرفته و در واد</w:t>
      </w:r>
      <w:r w:rsidR="00E61D8F">
        <w:rPr>
          <w:rtl/>
          <w:lang w:bidi="fa-IR"/>
        </w:rPr>
        <w:t>ی</w:t>
      </w:r>
      <w:r>
        <w:rPr>
          <w:rtl/>
          <w:lang w:bidi="fa-IR"/>
        </w:rPr>
        <w:t xml:space="preserve"> ا</w:t>
      </w:r>
      <w:r w:rsidR="00E61D8F">
        <w:rPr>
          <w:rtl/>
          <w:lang w:bidi="fa-IR"/>
        </w:rPr>
        <w:t>ی</w:t>
      </w:r>
      <w:r>
        <w:rPr>
          <w:rtl/>
          <w:lang w:bidi="fa-IR"/>
        </w:rPr>
        <w:t>من گام نهند و خود را آماده نموده تا به قلّه کمال پرواز نما</w:t>
      </w:r>
      <w:r w:rsidR="00E61D8F">
        <w:rPr>
          <w:rtl/>
          <w:lang w:bidi="fa-IR"/>
        </w:rPr>
        <w:t>ی</w:t>
      </w:r>
      <w:r>
        <w:rPr>
          <w:rtl/>
          <w:lang w:bidi="fa-IR"/>
        </w:rPr>
        <w:t>ند</w:t>
      </w:r>
      <w:r w:rsidR="009B4C06">
        <w:rPr>
          <w:rtl/>
          <w:lang w:bidi="fa-IR"/>
        </w:rPr>
        <w:t xml:space="preserve">، </w:t>
      </w:r>
      <w:r>
        <w:rPr>
          <w:rtl/>
          <w:lang w:bidi="fa-IR"/>
        </w:rPr>
        <w:t>سزاوار است هر کار</w:t>
      </w:r>
      <w:r w:rsidR="00E61D8F">
        <w:rPr>
          <w:rtl/>
          <w:lang w:bidi="fa-IR"/>
        </w:rPr>
        <w:t>ی</w:t>
      </w:r>
      <w:r>
        <w:rPr>
          <w:rtl/>
          <w:lang w:bidi="fa-IR"/>
        </w:rPr>
        <w:t xml:space="preserve"> را تنها با نام او شروع 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ام</w:t>
      </w:r>
      <w:r w:rsidR="00E61D8F">
        <w:rPr>
          <w:rtl/>
          <w:lang w:bidi="fa-IR"/>
        </w:rPr>
        <w:t>ی</w:t>
      </w:r>
      <w:r>
        <w:rPr>
          <w:rtl/>
          <w:lang w:bidi="fa-IR"/>
        </w:rPr>
        <w:t xml:space="preserve">د است که حضرتش ما را </w:t>
      </w:r>
      <w:r w:rsidR="00E61D8F">
        <w:rPr>
          <w:rtl/>
          <w:lang w:bidi="fa-IR"/>
        </w:rPr>
        <w:t>ی</w:t>
      </w:r>
      <w:r>
        <w:rPr>
          <w:rtl/>
          <w:lang w:bidi="fa-IR"/>
        </w:rPr>
        <w:t>ار و مددکار باشد</w:t>
      </w:r>
      <w:r w:rsidR="009B4C06">
        <w:rPr>
          <w:rtl/>
          <w:lang w:bidi="fa-IR"/>
        </w:rPr>
        <w:t xml:space="preserve">، </w:t>
      </w:r>
      <w:r>
        <w:rPr>
          <w:rtl/>
          <w:lang w:bidi="fa-IR"/>
        </w:rPr>
        <w:t>دشوار</w:t>
      </w:r>
      <w:r w:rsidR="00E61D8F">
        <w:rPr>
          <w:rtl/>
          <w:lang w:bidi="fa-IR"/>
        </w:rPr>
        <w:t xml:space="preserve">ی </w:t>
      </w:r>
      <w:r>
        <w:rPr>
          <w:rtl/>
          <w:lang w:bidi="fa-IR"/>
        </w:rPr>
        <w:t>ها</w:t>
      </w:r>
      <w:r w:rsidR="00E61D8F">
        <w:rPr>
          <w:rtl/>
          <w:lang w:bidi="fa-IR"/>
        </w:rPr>
        <w:t>ی</w:t>
      </w:r>
      <w:r>
        <w:rPr>
          <w:rtl/>
          <w:lang w:bidi="fa-IR"/>
        </w:rPr>
        <w:t xml:space="preserve"> ا</w:t>
      </w:r>
      <w:r w:rsidR="00E61D8F">
        <w:rPr>
          <w:rtl/>
          <w:lang w:bidi="fa-IR"/>
        </w:rPr>
        <w:t>ی</w:t>
      </w:r>
      <w:r>
        <w:rPr>
          <w:rtl/>
          <w:lang w:bidi="fa-IR"/>
        </w:rPr>
        <w:t>ن راه را آسان و خطرات را از م</w:t>
      </w:r>
      <w:r w:rsidR="00E61D8F">
        <w:rPr>
          <w:rtl/>
          <w:lang w:bidi="fa-IR"/>
        </w:rPr>
        <w:t>ی</w:t>
      </w:r>
      <w:r>
        <w:rPr>
          <w:rtl/>
          <w:lang w:bidi="fa-IR"/>
        </w:rPr>
        <w:t>ان بردارد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«بِسْمِ اللَّهِ الرَّحْمنِ الرَّحِ</w:t>
      </w:r>
      <w:r w:rsidR="00E61D8F">
        <w:rPr>
          <w:rtl/>
          <w:lang w:bidi="fa-IR"/>
        </w:rPr>
        <w:t>ی</w:t>
      </w:r>
      <w:r>
        <w:rPr>
          <w:rtl/>
          <w:lang w:bidi="fa-IR"/>
        </w:rPr>
        <w:t>مِ» را رها نکن</w:t>
      </w:r>
      <w:r w:rsidR="00E61D8F">
        <w:rPr>
          <w:rtl/>
          <w:lang w:bidi="fa-IR"/>
        </w:rPr>
        <w:t>ی</w:t>
      </w:r>
      <w:r>
        <w:rPr>
          <w:rtl/>
          <w:lang w:bidi="fa-IR"/>
        </w:rPr>
        <w:t>د گر چه پس از آن شعر باشد</w:t>
      </w:r>
      <w:r w:rsidR="009B4C06">
        <w:rPr>
          <w:rtl/>
          <w:lang w:bidi="fa-IR"/>
        </w:rPr>
        <w:t xml:space="preserve">. </w:t>
      </w:r>
      <w:r w:rsidR="009B4C06" w:rsidRPr="00FB19B7">
        <w:rPr>
          <w:rStyle w:val="libFootnotenumChar"/>
          <w:rtl/>
          <w:lang w:bidi="fa-IR"/>
        </w:rPr>
        <w:t>(</w:t>
      </w:r>
      <w:r w:rsidRPr="00FB19B7">
        <w:rPr>
          <w:rStyle w:val="libFootnotenumChar"/>
          <w:rtl/>
        </w:rPr>
        <w:t>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امام 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w:t>
      </w:r>
      <w:r w:rsidR="003366B4">
        <w:rPr>
          <w:rtl/>
          <w:lang w:bidi="fa-IR"/>
        </w:rPr>
        <w:t>درباره</w:t>
      </w:r>
      <w:r>
        <w:rPr>
          <w:rtl/>
          <w:lang w:bidi="fa-IR"/>
        </w:rPr>
        <w:t xml:space="preserve"> «بِسْمِ اللَّهِ الرَّحْمنِ الرَّحِ</w:t>
      </w:r>
      <w:r w:rsidR="00E61D8F">
        <w:rPr>
          <w:rtl/>
          <w:lang w:bidi="fa-IR"/>
        </w:rPr>
        <w:t>ی</w:t>
      </w:r>
      <w:r>
        <w:rPr>
          <w:rtl/>
          <w:lang w:bidi="fa-IR"/>
        </w:rPr>
        <w:t>مِ»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«اَللَّهُ هُوَ الَّذِ</w:t>
      </w:r>
      <w:r w:rsidR="00E61D8F">
        <w:rPr>
          <w:rtl/>
          <w:lang w:bidi="fa-IR"/>
        </w:rPr>
        <w:t>ی</w:t>
      </w:r>
      <w:r>
        <w:rPr>
          <w:rtl/>
          <w:lang w:bidi="fa-IR"/>
        </w:rPr>
        <w:t xml:space="preserve"> </w:t>
      </w:r>
      <w:r w:rsidR="00E61D8F">
        <w:rPr>
          <w:rtl/>
          <w:lang w:bidi="fa-IR"/>
        </w:rPr>
        <w:t>ی</w:t>
      </w:r>
      <w:r>
        <w:rPr>
          <w:rtl/>
          <w:lang w:bidi="fa-IR"/>
        </w:rPr>
        <w:t>تَأَلَّهُ عِنْدَ الْحَوائِجِ وَ الشَّدائِدِ کُلُّ مَخْلُوقٍ عِنْدَ انْقِطاعِ الرَّجاءِ مِنْ کُلِ</w:t>
      </w:r>
      <w:r w:rsidR="00E61D8F">
        <w:rPr>
          <w:rtl/>
          <w:lang w:bidi="fa-IR"/>
        </w:rPr>
        <w:t xml:space="preserve"> </w:t>
      </w:r>
      <w:r>
        <w:rPr>
          <w:rtl/>
          <w:lang w:bidi="fa-IR"/>
        </w:rPr>
        <w:t xml:space="preserve"> مَنْ هُوَ دُونَهُ وَ تَقَطَّعَ الْأَسْبابُ مِنْ جَمِ</w:t>
      </w:r>
      <w:r w:rsidR="00E61D8F">
        <w:rPr>
          <w:rtl/>
          <w:lang w:bidi="fa-IR"/>
        </w:rPr>
        <w:t>ی</w:t>
      </w:r>
      <w:r>
        <w:rPr>
          <w:rtl/>
          <w:lang w:bidi="fa-IR"/>
        </w:rPr>
        <w:t xml:space="preserve">عِ ما سِواهُ </w:t>
      </w:r>
      <w:r w:rsidR="00E61D8F">
        <w:rPr>
          <w:rtl/>
          <w:lang w:bidi="fa-IR"/>
        </w:rPr>
        <w:t>ی</w:t>
      </w:r>
      <w:r>
        <w:rPr>
          <w:rtl/>
          <w:lang w:bidi="fa-IR"/>
        </w:rPr>
        <w:t>قُولُ «بِسْمِ اللَّهِ» اَ</w:t>
      </w:r>
      <w:r w:rsidR="00E61D8F">
        <w:rPr>
          <w:rtl/>
          <w:lang w:bidi="fa-IR"/>
        </w:rPr>
        <w:t>ی</w:t>
      </w:r>
      <w:r>
        <w:rPr>
          <w:rtl/>
          <w:lang w:bidi="fa-IR"/>
        </w:rPr>
        <w:t xml:space="preserve"> أَسْتَعِ</w:t>
      </w:r>
      <w:r w:rsidR="00E61D8F">
        <w:rPr>
          <w:rtl/>
          <w:lang w:bidi="fa-IR"/>
        </w:rPr>
        <w:t>ی</w:t>
      </w:r>
      <w:r>
        <w:rPr>
          <w:rtl/>
          <w:lang w:bidi="fa-IR"/>
        </w:rPr>
        <w:t>نُ عَل</w:t>
      </w:r>
      <w:r w:rsidR="00E61D8F">
        <w:rPr>
          <w:rtl/>
          <w:lang w:bidi="fa-IR"/>
        </w:rPr>
        <w:t>ی</w:t>
      </w:r>
      <w:r>
        <w:rPr>
          <w:rtl/>
          <w:lang w:bidi="fa-IR"/>
        </w:rPr>
        <w:t xml:space="preserve"> أُمُورِ</w:t>
      </w:r>
      <w:r w:rsidR="00E61D8F">
        <w:rPr>
          <w:rtl/>
          <w:lang w:bidi="fa-IR"/>
        </w:rPr>
        <w:t>ی</w:t>
      </w:r>
      <w:r>
        <w:rPr>
          <w:rtl/>
          <w:lang w:bidi="fa-IR"/>
        </w:rPr>
        <w:t xml:space="preserve"> کُلِّها بِاللَّهِ الَّذِ</w:t>
      </w:r>
      <w:r w:rsidR="00E61D8F">
        <w:rPr>
          <w:rtl/>
          <w:lang w:bidi="fa-IR"/>
        </w:rPr>
        <w:t>ی</w:t>
      </w:r>
      <w:r>
        <w:rPr>
          <w:rtl/>
          <w:lang w:bidi="fa-IR"/>
        </w:rPr>
        <w:t xml:space="preserve"> لا تَحِقُّ الْعِبادَةُ اِلّا لَهُ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همو</w:t>
      </w:r>
      <w:r w:rsidR="009B4C06">
        <w:rPr>
          <w:rtl/>
          <w:lang w:bidi="fa-IR"/>
        </w:rPr>
        <w:t xml:space="preserve"> (</w:t>
      </w:r>
      <w:r>
        <w:rPr>
          <w:rtl/>
          <w:lang w:bidi="fa-IR"/>
        </w:rPr>
        <w:t>آن وجود شر</w:t>
      </w:r>
      <w:r w:rsidR="00E61D8F">
        <w:rPr>
          <w:rtl/>
          <w:lang w:bidi="fa-IR"/>
        </w:rPr>
        <w:t>ی</w:t>
      </w:r>
      <w:r>
        <w:rPr>
          <w:rtl/>
          <w:lang w:bidi="fa-IR"/>
        </w:rPr>
        <w:t>ف</w:t>
      </w:r>
      <w:r w:rsidR="00E61D8F">
        <w:rPr>
          <w:rtl/>
          <w:lang w:bidi="fa-IR"/>
        </w:rPr>
        <w:t>ی</w:t>
      </w:r>
      <w:r w:rsidR="009B4C06">
        <w:rPr>
          <w:rtl/>
          <w:lang w:bidi="fa-IR"/>
        </w:rPr>
        <w:t xml:space="preserve">) </w:t>
      </w:r>
      <w:r>
        <w:rPr>
          <w:rtl/>
          <w:lang w:bidi="fa-IR"/>
        </w:rPr>
        <w:t>است که هر بنده و مخلوق</w:t>
      </w:r>
      <w:r w:rsidR="00E61D8F">
        <w:rPr>
          <w:rtl/>
          <w:lang w:bidi="fa-IR"/>
        </w:rPr>
        <w:t>ی</w:t>
      </w:r>
      <w:r>
        <w:rPr>
          <w:rtl/>
          <w:lang w:bidi="fa-IR"/>
        </w:rPr>
        <w:t xml:space="preserve"> در مقام</w:t>
      </w:r>
      <w:r w:rsidR="009B4C06">
        <w:rPr>
          <w:rtl/>
          <w:lang w:bidi="fa-IR"/>
        </w:rPr>
        <w:t xml:space="preserve"> (</w:t>
      </w:r>
      <w:r>
        <w:rPr>
          <w:rtl/>
          <w:lang w:bidi="fa-IR"/>
        </w:rPr>
        <w:t>ن</w:t>
      </w:r>
      <w:r w:rsidR="00E61D8F">
        <w:rPr>
          <w:rtl/>
          <w:lang w:bidi="fa-IR"/>
        </w:rPr>
        <w:t>ی</w:t>
      </w:r>
      <w:r>
        <w:rPr>
          <w:rtl/>
          <w:lang w:bidi="fa-IR"/>
        </w:rPr>
        <w:t>از و</w:t>
      </w:r>
      <w:r w:rsidR="009B4C06">
        <w:rPr>
          <w:rtl/>
          <w:lang w:bidi="fa-IR"/>
        </w:rPr>
        <w:t xml:space="preserve">) </w:t>
      </w:r>
      <w:r>
        <w:rPr>
          <w:rtl/>
          <w:lang w:bidi="fa-IR"/>
        </w:rPr>
        <w:t>بروز حاجت</w:t>
      </w:r>
      <w:r w:rsidR="00E61D8F">
        <w:rPr>
          <w:rtl/>
          <w:lang w:bidi="fa-IR"/>
        </w:rPr>
        <w:t xml:space="preserve"> </w:t>
      </w:r>
      <w:r>
        <w:rPr>
          <w:rtl/>
          <w:lang w:bidi="fa-IR"/>
        </w:rPr>
        <w:t>ها و گرفتار</w:t>
      </w:r>
      <w:r w:rsidR="00E61D8F">
        <w:rPr>
          <w:rtl/>
          <w:lang w:bidi="fa-IR"/>
        </w:rPr>
        <w:t xml:space="preserve">ی </w:t>
      </w:r>
      <w:r>
        <w:rPr>
          <w:rtl/>
          <w:lang w:bidi="fa-IR"/>
        </w:rPr>
        <w:t>ها - هنگام</w:t>
      </w:r>
      <w:r w:rsidR="00E61D8F">
        <w:rPr>
          <w:rtl/>
          <w:lang w:bidi="fa-IR"/>
        </w:rPr>
        <w:t>ی</w:t>
      </w:r>
      <w:r>
        <w:rPr>
          <w:rtl/>
          <w:lang w:bidi="fa-IR"/>
        </w:rPr>
        <w:t xml:space="preserve"> که از ماسوا</w:t>
      </w:r>
      <w:r w:rsidR="00E61D8F">
        <w:rPr>
          <w:rtl/>
          <w:lang w:bidi="fa-IR"/>
        </w:rPr>
        <w:t>ی</w:t>
      </w:r>
      <w:r>
        <w:rPr>
          <w:rtl/>
          <w:lang w:bidi="fa-IR"/>
        </w:rPr>
        <w:t xml:space="preserve"> او قطع ام</w:t>
      </w:r>
      <w:r w:rsidR="00E61D8F">
        <w:rPr>
          <w:rtl/>
          <w:lang w:bidi="fa-IR"/>
        </w:rPr>
        <w:t>ی</w:t>
      </w:r>
      <w:r>
        <w:rPr>
          <w:rtl/>
          <w:lang w:bidi="fa-IR"/>
        </w:rPr>
        <w:t>د کرده و از هر سبب</w:t>
      </w:r>
      <w:r w:rsidR="00E61D8F">
        <w:rPr>
          <w:rtl/>
          <w:lang w:bidi="fa-IR"/>
        </w:rPr>
        <w:t>ی</w:t>
      </w:r>
      <w:r>
        <w:rPr>
          <w:rtl/>
          <w:lang w:bidi="fa-IR"/>
        </w:rPr>
        <w:t xml:space="preserve"> غ</w:t>
      </w:r>
      <w:r w:rsidR="00E61D8F">
        <w:rPr>
          <w:rtl/>
          <w:lang w:bidi="fa-IR"/>
        </w:rPr>
        <w:t>ی</w:t>
      </w:r>
      <w:r>
        <w:rPr>
          <w:rtl/>
          <w:lang w:bidi="fa-IR"/>
        </w:rPr>
        <w:t>ر او منقطع م</w:t>
      </w:r>
      <w:r w:rsidR="00E61D8F">
        <w:rPr>
          <w:rtl/>
          <w:lang w:bidi="fa-IR"/>
        </w:rPr>
        <w:t xml:space="preserve">ی </w:t>
      </w:r>
      <w:r>
        <w:rPr>
          <w:rtl/>
          <w:lang w:bidi="fa-IR"/>
        </w:rPr>
        <w:t>گردد - به او پناه برده و</w:t>
      </w:r>
      <w:r w:rsidR="009B4C06">
        <w:rPr>
          <w:rtl/>
          <w:lang w:bidi="fa-IR"/>
        </w:rPr>
        <w:t xml:space="preserve"> (</w:t>
      </w:r>
      <w:r>
        <w:rPr>
          <w:rtl/>
          <w:lang w:bidi="fa-IR"/>
        </w:rPr>
        <w:t>در حال</w:t>
      </w:r>
      <w:r w:rsidR="00E61D8F">
        <w:rPr>
          <w:rtl/>
          <w:lang w:bidi="fa-IR"/>
        </w:rPr>
        <w:t>ی</w:t>
      </w:r>
      <w:r>
        <w:rPr>
          <w:rtl/>
          <w:lang w:bidi="fa-IR"/>
        </w:rPr>
        <w:t xml:space="preserve"> که در همه امور خود تنها او را سبب</w:t>
      </w:r>
      <w:r w:rsidR="00E61D8F">
        <w:rPr>
          <w:rtl/>
          <w:lang w:bidi="fa-IR"/>
        </w:rPr>
        <w:t xml:space="preserve"> </w:t>
      </w:r>
      <w:r>
        <w:rPr>
          <w:rtl/>
          <w:lang w:bidi="fa-IR"/>
        </w:rPr>
        <w:t>ساز و مسبّب الاسباب م</w:t>
      </w:r>
      <w:r w:rsidR="00E61D8F">
        <w:rPr>
          <w:rtl/>
          <w:lang w:bidi="fa-IR"/>
        </w:rPr>
        <w:t xml:space="preserve">ی </w:t>
      </w:r>
      <w:r>
        <w:rPr>
          <w:rtl/>
          <w:lang w:bidi="fa-IR"/>
        </w:rPr>
        <w:t>داند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 xml:space="preserve">«بسم اللَّه» </w:t>
      </w:r>
      <w:r w:rsidR="00E61D8F">
        <w:rPr>
          <w:rtl/>
          <w:lang w:bidi="fa-IR"/>
        </w:rPr>
        <w:t>ی</w:t>
      </w:r>
      <w:r>
        <w:rPr>
          <w:rtl/>
          <w:lang w:bidi="fa-IR"/>
        </w:rPr>
        <w:t>عن</w:t>
      </w:r>
      <w:r w:rsidR="00E61D8F">
        <w:rPr>
          <w:rtl/>
          <w:lang w:bidi="fa-IR"/>
        </w:rPr>
        <w:t>ی</w:t>
      </w:r>
      <w:r>
        <w:rPr>
          <w:rtl/>
          <w:lang w:bidi="fa-IR"/>
        </w:rPr>
        <w:t xml:space="preserve"> در تمام کارها و جم</w:t>
      </w:r>
      <w:r w:rsidR="00E61D8F">
        <w:rPr>
          <w:rtl/>
          <w:lang w:bidi="fa-IR"/>
        </w:rPr>
        <w:t>ی</w:t>
      </w:r>
      <w:r>
        <w:rPr>
          <w:rtl/>
          <w:lang w:bidi="fa-IR"/>
        </w:rPr>
        <w:t>ع امور به</w:t>
      </w:r>
      <w:r w:rsidR="009B4C06">
        <w:rPr>
          <w:rtl/>
          <w:lang w:bidi="fa-IR"/>
        </w:rPr>
        <w:t xml:space="preserve"> (</w:t>
      </w:r>
      <w:r>
        <w:rPr>
          <w:rtl/>
          <w:lang w:bidi="fa-IR"/>
        </w:rPr>
        <w:t>هست</w:t>
      </w:r>
      <w:r w:rsidR="00E61D8F">
        <w:rPr>
          <w:rtl/>
          <w:lang w:bidi="fa-IR"/>
        </w:rPr>
        <w:t>ی</w:t>
      </w:r>
      <w:r>
        <w:rPr>
          <w:rtl/>
          <w:lang w:bidi="fa-IR"/>
        </w:rPr>
        <w:t xml:space="preserve"> مطلق و ذات</w:t>
      </w:r>
      <w:r w:rsidR="009B4C06">
        <w:rPr>
          <w:rtl/>
          <w:lang w:bidi="fa-IR"/>
        </w:rPr>
        <w:t xml:space="preserve">) </w:t>
      </w:r>
      <w:r>
        <w:rPr>
          <w:rtl/>
          <w:lang w:bidi="fa-IR"/>
        </w:rPr>
        <w:t>خداوند</w:t>
      </w:r>
      <w:r w:rsidR="00E61D8F">
        <w:rPr>
          <w:rtl/>
          <w:lang w:bidi="fa-IR"/>
        </w:rPr>
        <w:t>ی</w:t>
      </w:r>
      <w:r>
        <w:rPr>
          <w:rtl/>
          <w:lang w:bidi="fa-IR"/>
        </w:rPr>
        <w:t xml:space="preserve"> استعانت م</w:t>
      </w:r>
      <w:r w:rsidR="00E61D8F">
        <w:rPr>
          <w:rtl/>
          <w:lang w:bidi="fa-IR"/>
        </w:rPr>
        <w:t xml:space="preserve">ی </w:t>
      </w:r>
      <w:r>
        <w:rPr>
          <w:rtl/>
          <w:lang w:bidi="fa-IR"/>
        </w:rPr>
        <w:t>جو</w:t>
      </w:r>
      <w:r w:rsidR="00E61D8F">
        <w:rPr>
          <w:rtl/>
          <w:lang w:bidi="fa-IR"/>
        </w:rPr>
        <w:t>ی</w:t>
      </w:r>
      <w:r>
        <w:rPr>
          <w:rtl/>
          <w:lang w:bidi="fa-IR"/>
        </w:rPr>
        <w:t>م که پرستش و عبادت جز برا</w:t>
      </w:r>
      <w:r w:rsidR="00E61D8F">
        <w:rPr>
          <w:rtl/>
          <w:lang w:bidi="fa-IR"/>
        </w:rPr>
        <w:t>ی</w:t>
      </w:r>
      <w:r>
        <w:rPr>
          <w:rtl/>
          <w:lang w:bidi="fa-IR"/>
        </w:rPr>
        <w:t xml:space="preserve"> ذات اقدس او سزاوار ن</w:t>
      </w:r>
      <w:r w:rsidR="00E61D8F">
        <w:rPr>
          <w:rtl/>
          <w:lang w:bidi="fa-IR"/>
        </w:rPr>
        <w:t>ی</w:t>
      </w:r>
      <w:r>
        <w:rPr>
          <w:rtl/>
          <w:lang w:bidi="fa-IR"/>
        </w:rPr>
        <w:t>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«بسا برخ</w:t>
      </w:r>
      <w:r w:rsidR="00E61D8F">
        <w:rPr>
          <w:rtl/>
          <w:lang w:bidi="fa-IR"/>
        </w:rPr>
        <w:t>ی</w:t>
      </w:r>
      <w:r>
        <w:rPr>
          <w:rtl/>
          <w:lang w:bidi="fa-IR"/>
        </w:rPr>
        <w:t xml:space="preserve"> از ش</w:t>
      </w:r>
      <w:r w:rsidR="00E61D8F">
        <w:rPr>
          <w:rtl/>
          <w:lang w:bidi="fa-IR"/>
        </w:rPr>
        <w:t>ی</w:t>
      </w:r>
      <w:r>
        <w:rPr>
          <w:rtl/>
          <w:lang w:bidi="fa-IR"/>
        </w:rPr>
        <w:t>ع</w:t>
      </w:r>
      <w:r w:rsidR="00E61D8F">
        <w:rPr>
          <w:rtl/>
          <w:lang w:bidi="fa-IR"/>
        </w:rPr>
        <w:t>ی</w:t>
      </w:r>
      <w:r>
        <w:rPr>
          <w:rtl/>
          <w:lang w:bidi="fa-IR"/>
        </w:rPr>
        <w:t>ان در آغاز کار «بِسْمِ اللَّهِ الرَّحْمنِ الرَّحِ</w:t>
      </w:r>
      <w:r w:rsidR="00E61D8F">
        <w:rPr>
          <w:rtl/>
          <w:lang w:bidi="fa-IR"/>
        </w:rPr>
        <w:t>ی</w:t>
      </w:r>
      <w:r>
        <w:rPr>
          <w:rtl/>
          <w:lang w:bidi="fa-IR"/>
        </w:rPr>
        <w:t>مِ» را ترک م</w:t>
      </w:r>
      <w:r w:rsidR="00E61D8F">
        <w:rPr>
          <w:rtl/>
          <w:lang w:bidi="fa-IR"/>
        </w:rPr>
        <w:t xml:space="preserve">ی </w:t>
      </w:r>
      <w:r>
        <w:rPr>
          <w:rtl/>
          <w:lang w:bidi="fa-IR"/>
        </w:rPr>
        <w:t>نما</w:t>
      </w:r>
      <w:r w:rsidR="00E61D8F">
        <w:rPr>
          <w:rtl/>
          <w:lang w:bidi="fa-IR"/>
        </w:rPr>
        <w:t>ی</w:t>
      </w:r>
      <w:r>
        <w:rPr>
          <w:rtl/>
          <w:lang w:bidi="fa-IR"/>
        </w:rPr>
        <w:t>د خداوند به مکروه</w:t>
      </w:r>
      <w:r w:rsidR="00E61D8F">
        <w:rPr>
          <w:rtl/>
          <w:lang w:bidi="fa-IR"/>
        </w:rPr>
        <w:t>ی</w:t>
      </w:r>
      <w:r>
        <w:rPr>
          <w:rtl/>
          <w:lang w:bidi="fa-IR"/>
        </w:rPr>
        <w:t xml:space="preserve"> او را آزما</w:t>
      </w:r>
      <w:r w:rsidR="00E61D8F">
        <w:rPr>
          <w:rtl/>
          <w:lang w:bidi="fa-IR"/>
        </w:rPr>
        <w:t>ی</w:t>
      </w:r>
      <w:r>
        <w:rPr>
          <w:rtl/>
          <w:lang w:bidi="fa-IR"/>
        </w:rPr>
        <w:t>ش م</w:t>
      </w:r>
      <w:r w:rsidR="00E61D8F">
        <w:rPr>
          <w:rtl/>
          <w:lang w:bidi="fa-IR"/>
        </w:rPr>
        <w:t xml:space="preserve">ی </w:t>
      </w:r>
      <w:r>
        <w:rPr>
          <w:rtl/>
          <w:lang w:bidi="fa-IR"/>
        </w:rPr>
        <w:t>فرما</w:t>
      </w:r>
      <w:r w:rsidR="00E61D8F">
        <w:rPr>
          <w:rtl/>
          <w:lang w:bidi="fa-IR"/>
        </w:rPr>
        <w:t>ی</w:t>
      </w:r>
      <w:r>
        <w:rPr>
          <w:rtl/>
          <w:lang w:bidi="fa-IR"/>
        </w:rPr>
        <w:t>د و او را بر شکر خداوند و ثنا</w:t>
      </w:r>
      <w:r w:rsidR="00E61D8F">
        <w:rPr>
          <w:rtl/>
          <w:lang w:bidi="fa-IR"/>
        </w:rPr>
        <w:t>ی</w:t>
      </w:r>
      <w:r>
        <w:rPr>
          <w:rtl/>
          <w:lang w:bidi="fa-IR"/>
        </w:rPr>
        <w:t xml:space="preserve"> او متنبّه م</w:t>
      </w:r>
      <w:r w:rsidR="00E61D8F">
        <w:rPr>
          <w:rtl/>
          <w:lang w:bidi="fa-IR"/>
        </w:rPr>
        <w:t xml:space="preserve">ی </w:t>
      </w:r>
      <w:r>
        <w:rPr>
          <w:rtl/>
          <w:lang w:bidi="fa-IR"/>
        </w:rPr>
        <w:t>سازد تا بد</w:t>
      </w:r>
      <w:r w:rsidR="00E61D8F">
        <w:rPr>
          <w:rtl/>
          <w:lang w:bidi="fa-IR"/>
        </w:rPr>
        <w:t>ی</w:t>
      </w:r>
      <w:r>
        <w:rPr>
          <w:rtl/>
          <w:lang w:bidi="fa-IR"/>
        </w:rPr>
        <w:t>ن وس</w:t>
      </w:r>
      <w:r w:rsidR="00E61D8F">
        <w:rPr>
          <w:rtl/>
          <w:lang w:bidi="fa-IR"/>
        </w:rPr>
        <w:t>ی</w:t>
      </w:r>
      <w:r>
        <w:rPr>
          <w:rtl/>
          <w:lang w:bidi="fa-IR"/>
        </w:rPr>
        <w:t>له تقص</w:t>
      </w:r>
      <w:r w:rsidR="00E61D8F">
        <w:rPr>
          <w:rtl/>
          <w:lang w:bidi="fa-IR"/>
        </w:rPr>
        <w:t>ی</w:t>
      </w:r>
      <w:r>
        <w:rPr>
          <w:rtl/>
          <w:lang w:bidi="fa-IR"/>
        </w:rPr>
        <w:t>ر ترک «بِسْمِ اللَّهِ» را از او محو نما</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عبد اللَّه بن </w:t>
      </w:r>
      <w:r w:rsidR="00E61D8F">
        <w:rPr>
          <w:rtl/>
          <w:lang w:bidi="fa-IR"/>
        </w:rPr>
        <w:t>ی</w:t>
      </w:r>
      <w:r>
        <w:rPr>
          <w:rtl/>
          <w:lang w:bidi="fa-IR"/>
        </w:rPr>
        <w:t>ح</w:t>
      </w:r>
      <w:r w:rsidR="00E61D8F">
        <w:rPr>
          <w:rtl/>
          <w:lang w:bidi="fa-IR"/>
        </w:rPr>
        <w:t>یی</w:t>
      </w:r>
      <w:r w:rsidR="009B4C06">
        <w:rPr>
          <w:rtl/>
          <w:lang w:bidi="fa-IR"/>
        </w:rPr>
        <w:t xml:space="preserve"> (</w:t>
      </w:r>
      <w:r>
        <w:rPr>
          <w:rtl/>
          <w:lang w:bidi="fa-IR"/>
        </w:rPr>
        <w:t xml:space="preserve">از </w:t>
      </w:r>
      <w:r w:rsidR="00E61D8F">
        <w:rPr>
          <w:rtl/>
          <w:lang w:bidi="fa-IR"/>
        </w:rPr>
        <w:t>ی</w:t>
      </w:r>
      <w:r>
        <w:rPr>
          <w:rtl/>
          <w:lang w:bidi="fa-IR"/>
        </w:rPr>
        <w:t>اران ام</w:t>
      </w:r>
      <w:r w:rsidR="00E61D8F">
        <w:rPr>
          <w:rtl/>
          <w:lang w:bidi="fa-IR"/>
        </w:rPr>
        <w:t>ی</w:t>
      </w:r>
      <w:r>
        <w:rPr>
          <w:rtl/>
          <w:lang w:bidi="fa-IR"/>
        </w:rPr>
        <w:t xml:space="preserve">ر مؤمنان </w:t>
      </w:r>
      <w:r w:rsidR="00B264EE" w:rsidRPr="00B264EE">
        <w:rPr>
          <w:rStyle w:val="libAlaemChar"/>
          <w:rtl/>
        </w:rPr>
        <w:t>عليه‌السلام</w:t>
      </w:r>
      <w:r w:rsidR="009B4C06">
        <w:rPr>
          <w:rtl/>
          <w:lang w:bidi="fa-IR"/>
        </w:rPr>
        <w:t xml:space="preserve">) </w:t>
      </w:r>
      <w:r>
        <w:rPr>
          <w:rtl/>
          <w:lang w:bidi="fa-IR"/>
        </w:rPr>
        <w:t>خدمت آن حضرت آمد و به دستور آن بزرگوار بر تخت</w:t>
      </w:r>
      <w:r w:rsidR="00E61D8F">
        <w:rPr>
          <w:rtl/>
          <w:lang w:bidi="fa-IR"/>
        </w:rPr>
        <w:t>ی</w:t>
      </w:r>
      <w:r>
        <w:rPr>
          <w:rtl/>
          <w:lang w:bidi="fa-IR"/>
        </w:rPr>
        <w:t xml:space="preserve"> که در آن</w:t>
      </w:r>
      <w:r w:rsidR="00E61D8F">
        <w:rPr>
          <w:rtl/>
          <w:lang w:bidi="fa-IR"/>
        </w:rPr>
        <w:t xml:space="preserve"> </w:t>
      </w:r>
      <w:r>
        <w:rPr>
          <w:rtl/>
          <w:lang w:bidi="fa-IR"/>
        </w:rPr>
        <w:t>جا بود نشست</w:t>
      </w:r>
      <w:r w:rsidR="009B4C06">
        <w:rPr>
          <w:rtl/>
          <w:lang w:bidi="fa-IR"/>
        </w:rPr>
        <w:t xml:space="preserve">، </w:t>
      </w:r>
      <w:r>
        <w:rPr>
          <w:rtl/>
          <w:lang w:bidi="fa-IR"/>
        </w:rPr>
        <w:t>ناگهان بدنش منحرف شد و بر زم</w:t>
      </w:r>
      <w:r w:rsidR="00E61D8F">
        <w:rPr>
          <w:rtl/>
          <w:lang w:bidi="fa-IR"/>
        </w:rPr>
        <w:t>ی</w:t>
      </w:r>
      <w:r>
        <w:rPr>
          <w:rtl/>
          <w:lang w:bidi="fa-IR"/>
        </w:rPr>
        <w:t>ن افتاد</w:t>
      </w:r>
      <w:r w:rsidR="009B4C06">
        <w:rPr>
          <w:rtl/>
          <w:lang w:bidi="fa-IR"/>
        </w:rPr>
        <w:t xml:space="preserve">، </w:t>
      </w:r>
      <w:r>
        <w:rPr>
          <w:rtl/>
          <w:lang w:bidi="fa-IR"/>
        </w:rPr>
        <w:t>سرش شکست و خون جار</w:t>
      </w:r>
      <w:r w:rsidR="00E61D8F">
        <w:rPr>
          <w:rtl/>
          <w:lang w:bidi="fa-IR"/>
        </w:rPr>
        <w:t>ی</w:t>
      </w:r>
      <w:r>
        <w:rPr>
          <w:rtl/>
          <w:lang w:bidi="fa-IR"/>
        </w:rPr>
        <w:t xml:space="preserve"> شد</w:t>
      </w:r>
      <w:r w:rsidR="009B4C06">
        <w:rPr>
          <w:rtl/>
          <w:lang w:bidi="fa-IR"/>
        </w:rPr>
        <w:t xml:space="preserve">. </w:t>
      </w:r>
      <w:r>
        <w:rPr>
          <w:rtl/>
          <w:lang w:bidi="fa-IR"/>
        </w:rPr>
        <w:t>آن حضرت آب طلب</w:t>
      </w:r>
      <w:r w:rsidR="00E61D8F">
        <w:rPr>
          <w:rtl/>
          <w:lang w:bidi="fa-IR"/>
        </w:rPr>
        <w:t>ی</w:t>
      </w:r>
      <w:r>
        <w:rPr>
          <w:rtl/>
          <w:lang w:bidi="fa-IR"/>
        </w:rPr>
        <w:t>ده</w:t>
      </w:r>
      <w:r w:rsidR="009B4C06">
        <w:rPr>
          <w:rtl/>
          <w:lang w:bidi="fa-IR"/>
        </w:rPr>
        <w:t xml:space="preserve">، </w:t>
      </w:r>
      <w:r>
        <w:rPr>
          <w:rtl/>
          <w:lang w:bidi="fa-IR"/>
        </w:rPr>
        <w:lastRenderedPageBreak/>
        <w:t>خون</w:t>
      </w:r>
      <w:r w:rsidR="00E61D8F">
        <w:rPr>
          <w:rtl/>
          <w:lang w:bidi="fa-IR"/>
        </w:rPr>
        <w:t xml:space="preserve"> </w:t>
      </w:r>
      <w:r>
        <w:rPr>
          <w:rtl/>
          <w:lang w:bidi="fa-IR"/>
        </w:rPr>
        <w:t>ها را شستند</w:t>
      </w:r>
      <w:r w:rsidR="009B4C06">
        <w:rPr>
          <w:rtl/>
          <w:lang w:bidi="fa-IR"/>
        </w:rPr>
        <w:t xml:space="preserve">. </w:t>
      </w:r>
      <w:r>
        <w:rPr>
          <w:rtl/>
          <w:lang w:bidi="fa-IR"/>
        </w:rPr>
        <w:t>آنگاه دست بر سر او کش</w:t>
      </w:r>
      <w:r w:rsidR="00E61D8F">
        <w:rPr>
          <w:rtl/>
          <w:lang w:bidi="fa-IR"/>
        </w:rPr>
        <w:t>ی</w:t>
      </w:r>
      <w:r>
        <w:rPr>
          <w:rtl/>
          <w:lang w:bidi="fa-IR"/>
        </w:rPr>
        <w:t>دند</w:t>
      </w:r>
      <w:r w:rsidR="009B4C06">
        <w:rPr>
          <w:rtl/>
          <w:lang w:bidi="fa-IR"/>
        </w:rPr>
        <w:t xml:space="preserve">، </w:t>
      </w:r>
      <w:r>
        <w:rPr>
          <w:rtl/>
          <w:lang w:bidi="fa-IR"/>
        </w:rPr>
        <w:t>زخم او الت</w:t>
      </w:r>
      <w:r w:rsidR="00E61D8F">
        <w:rPr>
          <w:rtl/>
          <w:lang w:bidi="fa-IR"/>
        </w:rPr>
        <w:t>ی</w:t>
      </w:r>
      <w:r>
        <w:rPr>
          <w:rtl/>
          <w:lang w:bidi="fa-IR"/>
        </w:rPr>
        <w:t>ام و درد شد</w:t>
      </w:r>
      <w:r w:rsidR="00E61D8F">
        <w:rPr>
          <w:rtl/>
          <w:lang w:bidi="fa-IR"/>
        </w:rPr>
        <w:t>ی</w:t>
      </w:r>
      <w:r>
        <w:rPr>
          <w:rtl/>
          <w:lang w:bidi="fa-IR"/>
        </w:rPr>
        <w:t>د آن تسک</w:t>
      </w:r>
      <w:r w:rsidR="00E61D8F">
        <w:rPr>
          <w:rtl/>
          <w:lang w:bidi="fa-IR"/>
        </w:rPr>
        <w:t>ی</w:t>
      </w:r>
      <w:r>
        <w:rPr>
          <w:rtl/>
          <w:lang w:bidi="fa-IR"/>
        </w:rPr>
        <w:t xml:space="preserve">ن </w:t>
      </w:r>
      <w:r w:rsidR="00E61D8F">
        <w:rPr>
          <w:rtl/>
          <w:lang w:bidi="fa-IR"/>
        </w:rPr>
        <w:t>ی</w:t>
      </w:r>
      <w:r>
        <w:rPr>
          <w:rtl/>
          <w:lang w:bidi="fa-IR"/>
        </w:rPr>
        <w:t>افت که گو</w:t>
      </w:r>
      <w:r w:rsidR="00E61D8F">
        <w:rPr>
          <w:rtl/>
          <w:lang w:bidi="fa-IR"/>
        </w:rPr>
        <w:t>ی</w:t>
      </w:r>
      <w:r>
        <w:rPr>
          <w:rtl/>
          <w:lang w:bidi="fa-IR"/>
        </w:rPr>
        <w:t>ا سالم بود</w:t>
      </w:r>
      <w:r w:rsidR="009B4C06">
        <w:rPr>
          <w:rtl/>
          <w:lang w:bidi="fa-IR"/>
        </w:rPr>
        <w:t xml:space="preserve">. </w:t>
      </w:r>
    </w:p>
    <w:p w:rsidR="0049138A" w:rsidRDefault="0049138A" w:rsidP="0049138A">
      <w:pPr>
        <w:pStyle w:val="libNormal"/>
        <w:rPr>
          <w:rtl/>
          <w:lang w:bidi="fa-IR"/>
        </w:rPr>
      </w:pPr>
      <w:r>
        <w:rPr>
          <w:rtl/>
          <w:lang w:bidi="fa-IR"/>
        </w:rPr>
        <w:t>عبد اللَّه علّت آن را از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جو</w:t>
      </w:r>
      <w:r w:rsidR="00E61D8F">
        <w:rPr>
          <w:rtl/>
          <w:lang w:bidi="fa-IR"/>
        </w:rPr>
        <w:t>ی</w:t>
      </w:r>
      <w:r>
        <w:rPr>
          <w:rtl/>
          <w:lang w:bidi="fa-IR"/>
        </w:rPr>
        <w:t>ا شد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«هنگام نشستن رو</w:t>
      </w:r>
      <w:r w:rsidR="00E61D8F">
        <w:rPr>
          <w:rtl/>
          <w:lang w:bidi="fa-IR"/>
        </w:rPr>
        <w:t>ی</w:t>
      </w:r>
      <w:r>
        <w:rPr>
          <w:rtl/>
          <w:lang w:bidi="fa-IR"/>
        </w:rPr>
        <w:t xml:space="preserve"> تخت «بِسْمِ اللَّهِ الرَّحْمنِ الرَّحِ</w:t>
      </w:r>
      <w:r w:rsidR="00E61D8F">
        <w:rPr>
          <w:rtl/>
          <w:lang w:bidi="fa-IR"/>
        </w:rPr>
        <w:t>ی</w:t>
      </w:r>
      <w:r>
        <w:rPr>
          <w:rtl/>
          <w:lang w:bidi="fa-IR"/>
        </w:rPr>
        <w:t>مِ» را ترک نمود</w:t>
      </w:r>
      <w:r w:rsidR="00E61D8F">
        <w:rPr>
          <w:rtl/>
          <w:lang w:bidi="fa-IR"/>
        </w:rPr>
        <w:t>ی</w:t>
      </w:r>
      <w:r>
        <w:rPr>
          <w:rtl/>
          <w:lang w:bidi="fa-IR"/>
        </w:rPr>
        <w:t xml:space="preserve"> و خداوند ا</w:t>
      </w:r>
      <w:r w:rsidR="00E61D8F">
        <w:rPr>
          <w:rtl/>
          <w:lang w:bidi="fa-IR"/>
        </w:rPr>
        <w:t>ی</w:t>
      </w:r>
      <w:r>
        <w:rPr>
          <w:rtl/>
          <w:lang w:bidi="fa-IR"/>
        </w:rPr>
        <w:t>ن را کفاره فراموش</w:t>
      </w:r>
      <w:r w:rsidR="00E61D8F">
        <w:rPr>
          <w:rtl/>
          <w:lang w:bidi="fa-IR"/>
        </w:rPr>
        <w:t>ی</w:t>
      </w:r>
      <w:r>
        <w:rPr>
          <w:rtl/>
          <w:lang w:bidi="fa-IR"/>
        </w:rPr>
        <w:t xml:space="preserve"> تو قرار داد</w:t>
      </w:r>
      <w:r w:rsidR="009B4C06">
        <w:rPr>
          <w:rtl/>
          <w:lang w:bidi="fa-IR"/>
        </w:rPr>
        <w:t xml:space="preserve">، </w:t>
      </w:r>
      <w:r>
        <w:rPr>
          <w:rtl/>
          <w:lang w:bidi="fa-IR"/>
        </w:rPr>
        <w:t>آ</w:t>
      </w:r>
      <w:r w:rsidR="00E61D8F">
        <w:rPr>
          <w:rtl/>
          <w:lang w:bidi="fa-IR"/>
        </w:rPr>
        <w:t>ی</w:t>
      </w:r>
      <w:r>
        <w:rPr>
          <w:rtl/>
          <w:lang w:bidi="fa-IR"/>
        </w:rPr>
        <w:t>ا نم</w:t>
      </w:r>
      <w:r w:rsidR="00E61D8F">
        <w:rPr>
          <w:rtl/>
          <w:lang w:bidi="fa-IR"/>
        </w:rPr>
        <w:t xml:space="preserve">ی </w:t>
      </w:r>
      <w:r>
        <w:rPr>
          <w:rtl/>
          <w:lang w:bidi="fa-IR"/>
        </w:rPr>
        <w:t>دان</w:t>
      </w:r>
      <w:r w:rsidR="00E61D8F">
        <w:rPr>
          <w:rtl/>
          <w:lang w:bidi="fa-IR"/>
        </w:rPr>
        <w:t>ی</w:t>
      </w:r>
      <w:r>
        <w:rPr>
          <w:rtl/>
          <w:lang w:bidi="fa-IR"/>
        </w:rPr>
        <w:t xml:space="preserve"> 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از سو</w:t>
      </w:r>
      <w:r w:rsidR="00E61D8F">
        <w:rPr>
          <w:rtl/>
          <w:lang w:bidi="fa-IR"/>
        </w:rPr>
        <w:t>ی</w:t>
      </w:r>
      <w:r>
        <w:rPr>
          <w:rtl/>
          <w:lang w:bidi="fa-IR"/>
        </w:rPr>
        <w:t xml:space="preserve"> خداوند برا</w:t>
      </w:r>
      <w:r w:rsidR="00E61D8F">
        <w:rPr>
          <w:rtl/>
          <w:lang w:bidi="fa-IR"/>
        </w:rPr>
        <w:t>ی</w:t>
      </w:r>
      <w:r>
        <w:rPr>
          <w:rtl/>
          <w:lang w:bidi="fa-IR"/>
        </w:rPr>
        <w:t>م حد</w:t>
      </w:r>
      <w:r w:rsidR="00E61D8F">
        <w:rPr>
          <w:rtl/>
          <w:lang w:bidi="fa-IR"/>
        </w:rPr>
        <w:t>ی</w:t>
      </w:r>
      <w:r>
        <w:rPr>
          <w:rtl/>
          <w:lang w:bidi="fa-IR"/>
        </w:rPr>
        <w:t>ث نمود که</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کُلُّ اَمْرٍ ذی بالٍ لَمْ یذْکَرْ فِیهِ بِسْمِ اللَّهِ فَهُوَ أَبْتَرٌ</w:t>
      </w:r>
      <w:r w:rsidRPr="00D40DD0">
        <w:rPr>
          <w:rStyle w:val="libAlaemChar"/>
          <w:rFonts w:eastAsia="KFGQPC Uthman Taha Naskh"/>
          <w:rtl/>
        </w:rPr>
        <w:t>)</w:t>
      </w:r>
      <w:r w:rsidR="009B4C06">
        <w:rPr>
          <w:rtl/>
          <w:lang w:bidi="fa-IR"/>
        </w:rPr>
        <w:t xml:space="preserve">. </w:t>
      </w:r>
    </w:p>
    <w:p w:rsidR="0049138A" w:rsidRDefault="0049138A" w:rsidP="0049138A">
      <w:pPr>
        <w:pStyle w:val="libNormal"/>
        <w:rPr>
          <w:rtl/>
          <w:lang w:bidi="fa-IR"/>
        </w:rPr>
      </w:pPr>
      <w:r>
        <w:rPr>
          <w:rtl/>
          <w:lang w:bidi="fa-IR"/>
        </w:rPr>
        <w:t>«هر کار با ارزش</w:t>
      </w:r>
      <w:r w:rsidR="00E61D8F">
        <w:rPr>
          <w:rtl/>
          <w:lang w:bidi="fa-IR"/>
        </w:rPr>
        <w:t>ی</w:t>
      </w:r>
      <w:r>
        <w:rPr>
          <w:rtl/>
          <w:lang w:bidi="fa-IR"/>
        </w:rPr>
        <w:t xml:space="preserve"> که در آن نام خداوند برده نشود</w:t>
      </w:r>
      <w:r w:rsidR="009B4C06">
        <w:rPr>
          <w:rtl/>
          <w:lang w:bidi="fa-IR"/>
        </w:rPr>
        <w:t xml:space="preserve">، </w:t>
      </w:r>
      <w:r>
        <w:rPr>
          <w:rtl/>
          <w:lang w:bidi="fa-IR"/>
        </w:rPr>
        <w:t>ناتمام است»</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پدر و مادرم فدا</w:t>
      </w:r>
      <w:r w:rsidR="00E61D8F">
        <w:rPr>
          <w:rtl/>
          <w:lang w:bidi="fa-IR"/>
        </w:rPr>
        <w:t>ی</w:t>
      </w:r>
      <w:r>
        <w:rPr>
          <w:rtl/>
          <w:lang w:bidi="fa-IR"/>
        </w:rPr>
        <w:t>ت</w:t>
      </w:r>
      <w:r w:rsidR="009B4C06">
        <w:rPr>
          <w:rtl/>
          <w:lang w:bidi="fa-IR"/>
        </w:rPr>
        <w:t xml:space="preserve">، </w:t>
      </w:r>
      <w:r>
        <w:rPr>
          <w:rtl/>
          <w:lang w:bidi="fa-IR"/>
        </w:rPr>
        <w:t>بل</w:t>
      </w:r>
      <w:r w:rsidR="00E61D8F">
        <w:rPr>
          <w:rtl/>
          <w:lang w:bidi="fa-IR"/>
        </w:rPr>
        <w:t>ی</w:t>
      </w:r>
      <w:r>
        <w:rPr>
          <w:rtl/>
          <w:lang w:bidi="fa-IR"/>
        </w:rPr>
        <w:t xml:space="preserve"> م</w:t>
      </w:r>
      <w:r w:rsidR="00E61D8F">
        <w:rPr>
          <w:rtl/>
          <w:lang w:bidi="fa-IR"/>
        </w:rPr>
        <w:t xml:space="preserve">ی </w:t>
      </w:r>
      <w:r>
        <w:rPr>
          <w:rtl/>
          <w:lang w:bidi="fa-IR"/>
        </w:rPr>
        <w:t>دانم و پس از آن د</w:t>
      </w:r>
      <w:r w:rsidR="00E61D8F">
        <w:rPr>
          <w:rtl/>
          <w:lang w:bidi="fa-IR"/>
        </w:rPr>
        <w:t>ی</w:t>
      </w:r>
      <w:r>
        <w:rPr>
          <w:rtl/>
          <w:lang w:bidi="fa-IR"/>
        </w:rPr>
        <w:t>گر «بِسْمِ اللَّهِ» را ترک نم</w:t>
      </w:r>
      <w:r w:rsidR="00E61D8F">
        <w:rPr>
          <w:rtl/>
          <w:lang w:bidi="fa-IR"/>
        </w:rPr>
        <w:t xml:space="preserve">ی </w:t>
      </w:r>
      <w:r>
        <w:rPr>
          <w:rtl/>
          <w:lang w:bidi="fa-IR"/>
        </w:rPr>
        <w:t>گو</w:t>
      </w:r>
      <w:r w:rsidR="00E61D8F">
        <w:rPr>
          <w:rtl/>
          <w:lang w:bidi="fa-IR"/>
        </w:rPr>
        <w:t>ی</w:t>
      </w:r>
      <w:r>
        <w:rPr>
          <w:rtl/>
          <w:lang w:bidi="fa-IR"/>
        </w:rPr>
        <w:t>م</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حال بهره</w:t>
      </w:r>
      <w:r w:rsidR="00E61D8F">
        <w:rPr>
          <w:rtl/>
          <w:lang w:bidi="fa-IR"/>
        </w:rPr>
        <w:t xml:space="preserve"> </w:t>
      </w:r>
      <w:r>
        <w:rPr>
          <w:rtl/>
          <w:lang w:bidi="fa-IR"/>
        </w:rPr>
        <w:t>مند و سعادتمند خواه</w:t>
      </w:r>
      <w:r w:rsidR="00E61D8F">
        <w:rPr>
          <w:rtl/>
          <w:lang w:bidi="fa-IR"/>
        </w:rPr>
        <w:t>ی</w:t>
      </w:r>
      <w:r>
        <w:rPr>
          <w:rtl/>
          <w:lang w:bidi="fa-IR"/>
        </w:rPr>
        <w:t xml:space="preserve"> 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امام هاد</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به داود صرم</w:t>
      </w:r>
      <w:r w:rsidR="00E61D8F">
        <w:rPr>
          <w:rtl/>
          <w:lang w:bidi="fa-IR"/>
        </w:rPr>
        <w:t>ی</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اگر بگو</w:t>
      </w:r>
      <w:r w:rsidR="00E61D8F">
        <w:rPr>
          <w:rtl/>
          <w:lang w:bidi="fa-IR"/>
        </w:rPr>
        <w:t>یی</w:t>
      </w:r>
      <w:r>
        <w:rPr>
          <w:rtl/>
          <w:lang w:bidi="fa-IR"/>
        </w:rPr>
        <w:t xml:space="preserve"> که تارک «بسم اللَّه» همانند تارک نماز خواهد بود</w:t>
      </w:r>
      <w:r w:rsidR="009B4C06">
        <w:rPr>
          <w:rtl/>
          <w:lang w:bidi="fa-IR"/>
        </w:rPr>
        <w:t xml:space="preserve">، </w:t>
      </w:r>
      <w:r>
        <w:rPr>
          <w:rtl/>
          <w:lang w:bidi="fa-IR"/>
        </w:rPr>
        <w:t>راست گفته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«سَرَقُوا أَکْرَمَ آ</w:t>
      </w:r>
      <w:r w:rsidR="00E61D8F">
        <w:rPr>
          <w:rtl/>
          <w:lang w:bidi="fa-IR"/>
        </w:rPr>
        <w:t>ی</w:t>
      </w:r>
      <w:r>
        <w:rPr>
          <w:rtl/>
          <w:lang w:bidi="fa-IR"/>
        </w:rPr>
        <w:t>ةٍ فِ</w:t>
      </w:r>
      <w:r w:rsidR="00E61D8F">
        <w:rPr>
          <w:rtl/>
          <w:lang w:bidi="fa-IR"/>
        </w:rPr>
        <w:t>ی</w:t>
      </w:r>
      <w:r>
        <w:rPr>
          <w:rtl/>
          <w:lang w:bidi="fa-IR"/>
        </w:rPr>
        <w:t xml:space="preserve"> کِتابِ اللَّهِ</w:t>
      </w:r>
      <w:r w:rsidR="009B4C06">
        <w:rPr>
          <w:rtl/>
          <w:lang w:bidi="fa-IR"/>
        </w:rPr>
        <w:t xml:space="preserve">: </w:t>
      </w:r>
      <w:r>
        <w:rPr>
          <w:rtl/>
          <w:lang w:bidi="fa-IR"/>
        </w:rPr>
        <w:t>بِسْمِ اللَّهِ الرَّحْمنِ الرَّحِ</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«ارزشمندتر</w:t>
      </w:r>
      <w:r w:rsidR="00E61D8F">
        <w:rPr>
          <w:rtl/>
          <w:lang w:bidi="fa-IR"/>
        </w:rPr>
        <w:t>ی</w:t>
      </w:r>
      <w:r>
        <w:rPr>
          <w:rtl/>
          <w:lang w:bidi="fa-IR"/>
        </w:rPr>
        <w:t>ن آ</w:t>
      </w:r>
      <w:r w:rsidR="00E61D8F">
        <w:rPr>
          <w:rtl/>
          <w:lang w:bidi="fa-IR"/>
        </w:rPr>
        <w:t>ی</w:t>
      </w:r>
      <w:r>
        <w:rPr>
          <w:rtl/>
          <w:lang w:bidi="fa-IR"/>
        </w:rPr>
        <w:t>ه در کتاب خدا «بِسْمِ اللَّهِ الرَّحْمنِ الرَّحِ</w:t>
      </w:r>
      <w:r w:rsidR="00E61D8F">
        <w:rPr>
          <w:rtl/>
          <w:lang w:bidi="fa-IR"/>
        </w:rPr>
        <w:t>ی</w:t>
      </w:r>
      <w:r>
        <w:rPr>
          <w:rtl/>
          <w:lang w:bidi="fa-IR"/>
        </w:rPr>
        <w:t>مِ» را دزد</w:t>
      </w:r>
      <w:r w:rsidR="00E61D8F">
        <w:rPr>
          <w:rtl/>
          <w:lang w:bidi="fa-IR"/>
        </w:rPr>
        <w:t>ی</w:t>
      </w:r>
      <w:r>
        <w:rPr>
          <w:rtl/>
          <w:lang w:bidi="fa-IR"/>
        </w:rPr>
        <w:t>دند</w:t>
      </w:r>
      <w:r w:rsidR="009B4C06">
        <w:rPr>
          <w:rtl/>
          <w:lang w:bidi="fa-IR"/>
        </w:rPr>
        <w:t xml:space="preserve"> (</w:t>
      </w:r>
      <w:r>
        <w:rPr>
          <w:rtl/>
          <w:lang w:bidi="fa-IR"/>
        </w:rPr>
        <w:t>و از گفتن آن در حمد و سوره نماز خوددار</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اکرم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«دعا</w:t>
      </w:r>
      <w:r w:rsidR="00E61D8F">
        <w:rPr>
          <w:rtl/>
          <w:lang w:bidi="fa-IR"/>
        </w:rPr>
        <w:t>یی</w:t>
      </w:r>
      <w:r>
        <w:rPr>
          <w:rtl/>
          <w:lang w:bidi="fa-IR"/>
        </w:rPr>
        <w:t xml:space="preserve"> که با «بِسْمِ اللَّهِ الرَّحْمنِ الرَّحِ</w:t>
      </w:r>
      <w:r w:rsidR="00E61D8F">
        <w:rPr>
          <w:rtl/>
          <w:lang w:bidi="fa-IR"/>
        </w:rPr>
        <w:t>ی</w:t>
      </w:r>
      <w:r>
        <w:rPr>
          <w:rtl/>
          <w:lang w:bidi="fa-IR"/>
        </w:rPr>
        <w:t>مِ» آغاز گردد</w:t>
      </w:r>
      <w:r w:rsidR="009B4C06">
        <w:rPr>
          <w:rtl/>
          <w:lang w:bidi="fa-IR"/>
        </w:rPr>
        <w:t xml:space="preserve">، </w:t>
      </w:r>
      <w:r>
        <w:rPr>
          <w:rtl/>
          <w:lang w:bidi="fa-IR"/>
        </w:rPr>
        <w:t>ردّ نشود</w:t>
      </w:r>
      <w:r w:rsidR="009B4C06">
        <w:rPr>
          <w:rtl/>
          <w:lang w:bidi="fa-IR"/>
        </w:rPr>
        <w:t xml:space="preserve">. </w:t>
      </w:r>
    </w:p>
    <w:p w:rsidR="0049138A" w:rsidRDefault="0049138A" w:rsidP="0049138A">
      <w:pPr>
        <w:pStyle w:val="libNormal"/>
        <w:rPr>
          <w:rtl/>
          <w:lang w:bidi="fa-IR"/>
        </w:rPr>
      </w:pPr>
      <w:r>
        <w:rPr>
          <w:rtl/>
          <w:lang w:bidi="fa-IR"/>
        </w:rPr>
        <w:t>روز رستاخ</w:t>
      </w:r>
      <w:r w:rsidR="00E61D8F">
        <w:rPr>
          <w:rtl/>
          <w:lang w:bidi="fa-IR"/>
        </w:rPr>
        <w:t>ی</w:t>
      </w:r>
      <w:r>
        <w:rPr>
          <w:rtl/>
          <w:lang w:bidi="fa-IR"/>
        </w:rPr>
        <w:t>ز</w:t>
      </w:r>
      <w:r w:rsidR="009B4C06">
        <w:rPr>
          <w:rtl/>
          <w:lang w:bidi="fa-IR"/>
        </w:rPr>
        <w:t xml:space="preserve">، </w:t>
      </w:r>
      <w:r>
        <w:rPr>
          <w:rtl/>
          <w:lang w:bidi="fa-IR"/>
        </w:rPr>
        <w:t>پ</w:t>
      </w:r>
      <w:r w:rsidR="00E61D8F">
        <w:rPr>
          <w:rtl/>
          <w:lang w:bidi="fa-IR"/>
        </w:rPr>
        <w:t>ی</w:t>
      </w:r>
      <w:r>
        <w:rPr>
          <w:rtl/>
          <w:lang w:bidi="fa-IR"/>
        </w:rPr>
        <w:t>روانم در حال</w:t>
      </w:r>
      <w:r w:rsidR="00E61D8F">
        <w:rPr>
          <w:rtl/>
          <w:lang w:bidi="fa-IR"/>
        </w:rPr>
        <w:t>ی</w:t>
      </w:r>
      <w:r>
        <w:rPr>
          <w:rtl/>
          <w:lang w:bidi="fa-IR"/>
        </w:rPr>
        <w:t xml:space="preserve"> که «بِسْمِ اللَّهِ الرَّحْمنِ الرَّحِ</w:t>
      </w:r>
      <w:r w:rsidR="00E61D8F">
        <w:rPr>
          <w:rtl/>
          <w:lang w:bidi="fa-IR"/>
        </w:rPr>
        <w:t>ی</w:t>
      </w:r>
      <w:r>
        <w:rPr>
          <w:rtl/>
          <w:lang w:bidi="fa-IR"/>
        </w:rPr>
        <w:t>مِ» م</w:t>
      </w:r>
      <w:r w:rsidR="00E61D8F">
        <w:rPr>
          <w:rtl/>
          <w:lang w:bidi="fa-IR"/>
        </w:rPr>
        <w:t xml:space="preserve">ی </w:t>
      </w:r>
      <w:r>
        <w:rPr>
          <w:rtl/>
          <w:lang w:bidi="fa-IR"/>
        </w:rPr>
        <w:t>گو</w:t>
      </w:r>
      <w:r w:rsidR="00E61D8F">
        <w:rPr>
          <w:rtl/>
          <w:lang w:bidi="fa-IR"/>
        </w:rPr>
        <w:t>ی</w:t>
      </w:r>
      <w:r>
        <w:rPr>
          <w:rtl/>
          <w:lang w:bidi="fa-IR"/>
        </w:rPr>
        <w:t>ند وارد محشر م</w:t>
      </w:r>
      <w:r w:rsidR="00E61D8F">
        <w:rPr>
          <w:rtl/>
          <w:lang w:bidi="fa-IR"/>
        </w:rPr>
        <w:t xml:space="preserve">ی </w:t>
      </w:r>
      <w:r>
        <w:rPr>
          <w:rtl/>
          <w:lang w:bidi="fa-IR"/>
        </w:rPr>
        <w:t>شوند</w:t>
      </w:r>
      <w:r w:rsidR="009B4C06">
        <w:rPr>
          <w:rtl/>
          <w:lang w:bidi="fa-IR"/>
        </w:rPr>
        <w:t xml:space="preserve">، </w:t>
      </w:r>
      <w:r>
        <w:rPr>
          <w:rtl/>
          <w:lang w:bidi="fa-IR"/>
        </w:rPr>
        <w:t>حسنات آن</w:t>
      </w:r>
      <w:r w:rsidR="00E61D8F">
        <w:rPr>
          <w:rtl/>
          <w:lang w:bidi="fa-IR"/>
        </w:rPr>
        <w:t xml:space="preserve"> </w:t>
      </w:r>
      <w:r>
        <w:rPr>
          <w:rtl/>
          <w:lang w:bidi="fa-IR"/>
        </w:rPr>
        <w:t>ها در م</w:t>
      </w:r>
      <w:r w:rsidR="00E61D8F">
        <w:rPr>
          <w:rtl/>
          <w:lang w:bidi="fa-IR"/>
        </w:rPr>
        <w:t>ی</w:t>
      </w:r>
      <w:r>
        <w:rPr>
          <w:rtl/>
          <w:lang w:bidi="fa-IR"/>
        </w:rPr>
        <w:t>زان</w:t>
      </w:r>
      <w:r w:rsidR="009B4C06">
        <w:rPr>
          <w:rtl/>
          <w:lang w:bidi="fa-IR"/>
        </w:rPr>
        <w:t xml:space="preserve">، </w:t>
      </w:r>
      <w:r>
        <w:rPr>
          <w:rtl/>
          <w:lang w:bidi="fa-IR"/>
        </w:rPr>
        <w:t>سنگ</w:t>
      </w:r>
      <w:r w:rsidR="00E61D8F">
        <w:rPr>
          <w:rtl/>
          <w:lang w:bidi="fa-IR"/>
        </w:rPr>
        <w:t>ی</w:t>
      </w:r>
      <w:r>
        <w:rPr>
          <w:rtl/>
          <w:lang w:bidi="fa-IR"/>
        </w:rPr>
        <w:t>ن م</w:t>
      </w:r>
      <w:r w:rsidR="00E61D8F">
        <w:rPr>
          <w:rtl/>
          <w:lang w:bidi="fa-IR"/>
        </w:rPr>
        <w:t xml:space="preserve">ی </w:t>
      </w:r>
      <w:r>
        <w:rPr>
          <w:rtl/>
          <w:lang w:bidi="fa-IR"/>
        </w:rPr>
        <w:t>گردد</w:t>
      </w:r>
      <w:r w:rsidR="009B4C06">
        <w:rPr>
          <w:rtl/>
          <w:lang w:bidi="fa-IR"/>
        </w:rPr>
        <w:t xml:space="preserve">، </w:t>
      </w:r>
      <w:r>
        <w:rPr>
          <w:rtl/>
          <w:lang w:bidi="fa-IR"/>
        </w:rPr>
        <w:t>گو</w:t>
      </w:r>
      <w:r w:rsidR="00E61D8F">
        <w:rPr>
          <w:rtl/>
          <w:lang w:bidi="fa-IR"/>
        </w:rPr>
        <w:t>ی</w:t>
      </w:r>
      <w:r>
        <w:rPr>
          <w:rtl/>
          <w:lang w:bidi="fa-IR"/>
        </w:rPr>
        <w:t>نده</w:t>
      </w:r>
      <w:r w:rsidR="00E61D8F">
        <w:rPr>
          <w:rtl/>
          <w:lang w:bidi="fa-IR"/>
        </w:rPr>
        <w:t xml:space="preserve"> </w:t>
      </w:r>
      <w:r>
        <w:rPr>
          <w:rtl/>
          <w:lang w:bidi="fa-IR"/>
        </w:rPr>
        <w:t>ا</w:t>
      </w:r>
      <w:r w:rsidR="00E61D8F">
        <w:rPr>
          <w:rtl/>
          <w:lang w:bidi="fa-IR"/>
        </w:rPr>
        <w:t>ی</w:t>
      </w:r>
      <w:r>
        <w:rPr>
          <w:rtl/>
          <w:lang w:bidi="fa-IR"/>
        </w:rPr>
        <w:t xml:space="preserve"> </w:t>
      </w:r>
      <w:r>
        <w:rPr>
          <w:rtl/>
          <w:lang w:bidi="fa-IR"/>
        </w:rPr>
        <w:lastRenderedPageBreak/>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چقدر م</w:t>
      </w:r>
      <w:r w:rsidR="00E61D8F">
        <w:rPr>
          <w:rtl/>
          <w:lang w:bidi="fa-IR"/>
        </w:rPr>
        <w:t>ی</w:t>
      </w:r>
      <w:r>
        <w:rPr>
          <w:rtl/>
          <w:lang w:bidi="fa-IR"/>
        </w:rPr>
        <w:t>زان پ</w:t>
      </w:r>
      <w:r w:rsidR="00E61D8F">
        <w:rPr>
          <w:rtl/>
          <w:lang w:bidi="fa-IR"/>
        </w:rPr>
        <w:t>ی</w:t>
      </w:r>
      <w:r>
        <w:rPr>
          <w:rtl/>
          <w:lang w:bidi="fa-IR"/>
        </w:rPr>
        <w:t xml:space="preserve">روان حضرت محمّد </w:t>
      </w:r>
      <w:r w:rsidR="0047453E" w:rsidRPr="0047453E">
        <w:rPr>
          <w:rStyle w:val="libAlaemChar"/>
          <w:rtl/>
        </w:rPr>
        <w:t>صلى‌الله‌عليه‌وآله</w:t>
      </w:r>
      <w:r>
        <w:rPr>
          <w:rtl/>
          <w:lang w:bidi="fa-IR"/>
        </w:rPr>
        <w:t xml:space="preserve"> سنگ</w:t>
      </w:r>
      <w:r w:rsidR="00E61D8F">
        <w:rPr>
          <w:rtl/>
          <w:lang w:bidi="fa-IR"/>
        </w:rPr>
        <w:t>ی</w:t>
      </w:r>
      <w:r>
        <w:rPr>
          <w:rtl/>
          <w:lang w:bidi="fa-IR"/>
        </w:rPr>
        <w:t>ن است</w:t>
      </w:r>
      <w:r w:rsidR="009B4C06">
        <w:rPr>
          <w:rtl/>
          <w:lang w:bidi="fa-IR"/>
        </w:rPr>
        <w:t xml:space="preserve">؟! </w:t>
      </w:r>
      <w:r>
        <w:rPr>
          <w:rtl/>
          <w:lang w:bidi="fa-IR"/>
        </w:rPr>
        <w:t>پ</w:t>
      </w:r>
      <w:r w:rsidR="00E61D8F">
        <w:rPr>
          <w:rtl/>
          <w:lang w:bidi="fa-IR"/>
        </w:rPr>
        <w:t>ی</w:t>
      </w:r>
      <w:r>
        <w:rPr>
          <w:rtl/>
          <w:lang w:bidi="fa-IR"/>
        </w:rPr>
        <w:t xml:space="preserve">امبران </w:t>
      </w:r>
      <w:r w:rsidR="00B264EE" w:rsidRPr="00B264EE">
        <w:rPr>
          <w:rStyle w:val="libAlaemChar"/>
          <w:rtl/>
        </w:rPr>
        <w:t>عليهم‌السلام</w:t>
      </w:r>
      <w:r>
        <w:rPr>
          <w:rtl/>
          <w:lang w:bidi="fa-IR"/>
        </w:rPr>
        <w:t xml:space="preserve"> در پاسخ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«آغاز گفتار آن</w:t>
      </w:r>
      <w:r w:rsidR="00E61D8F">
        <w:rPr>
          <w:rtl/>
          <w:lang w:bidi="fa-IR"/>
        </w:rPr>
        <w:t xml:space="preserve"> </w:t>
      </w:r>
      <w:r>
        <w:rPr>
          <w:rtl/>
          <w:lang w:bidi="fa-IR"/>
        </w:rPr>
        <w:t>ها با سه نام</w:t>
      </w:r>
      <w:r w:rsidR="009B4C06">
        <w:rPr>
          <w:rtl/>
          <w:lang w:bidi="fa-IR"/>
        </w:rPr>
        <w:t xml:space="preserve"> (</w:t>
      </w:r>
      <w:r>
        <w:rPr>
          <w:rtl/>
          <w:lang w:bidi="fa-IR"/>
        </w:rPr>
        <w:t>شر</w:t>
      </w:r>
      <w:r w:rsidR="00E61D8F">
        <w:rPr>
          <w:rtl/>
          <w:lang w:bidi="fa-IR"/>
        </w:rPr>
        <w:t>ی</w:t>
      </w:r>
      <w:r>
        <w:rPr>
          <w:rtl/>
          <w:lang w:bidi="fa-IR"/>
        </w:rPr>
        <w:t>ف</w:t>
      </w:r>
      <w:r w:rsidR="009B4C06">
        <w:rPr>
          <w:rtl/>
          <w:lang w:bidi="fa-IR"/>
        </w:rPr>
        <w:t xml:space="preserve">) </w:t>
      </w:r>
      <w:r>
        <w:rPr>
          <w:rtl/>
          <w:lang w:bidi="fa-IR"/>
        </w:rPr>
        <w:t>اله</w:t>
      </w:r>
      <w:r w:rsidR="00E61D8F">
        <w:rPr>
          <w:rtl/>
          <w:lang w:bidi="fa-IR"/>
        </w:rPr>
        <w:t>ی</w:t>
      </w:r>
      <w:r>
        <w:rPr>
          <w:rtl/>
          <w:lang w:bidi="fa-IR"/>
        </w:rPr>
        <w:t xml:space="preserve"> است که اگر بر کفّه م</w:t>
      </w:r>
      <w:r w:rsidR="00E61D8F">
        <w:rPr>
          <w:rtl/>
          <w:lang w:bidi="fa-IR"/>
        </w:rPr>
        <w:t>ی</w:t>
      </w:r>
      <w:r>
        <w:rPr>
          <w:rtl/>
          <w:lang w:bidi="fa-IR"/>
        </w:rPr>
        <w:t>زان و ترازو</w:t>
      </w:r>
      <w:r w:rsidR="00E61D8F">
        <w:rPr>
          <w:rtl/>
          <w:lang w:bidi="fa-IR"/>
        </w:rPr>
        <w:t>ی</w:t>
      </w:r>
      <w:r>
        <w:rPr>
          <w:rtl/>
          <w:lang w:bidi="fa-IR"/>
        </w:rPr>
        <w:t xml:space="preserve"> اعمال قرار گ</w:t>
      </w:r>
      <w:r w:rsidR="00E61D8F">
        <w:rPr>
          <w:rtl/>
          <w:lang w:bidi="fa-IR"/>
        </w:rPr>
        <w:t>ی</w:t>
      </w:r>
      <w:r>
        <w:rPr>
          <w:rtl/>
          <w:lang w:bidi="fa-IR"/>
        </w:rPr>
        <w:t>رد و بر کفّه د</w:t>
      </w:r>
      <w:r w:rsidR="00E61D8F">
        <w:rPr>
          <w:rtl/>
          <w:lang w:bidi="fa-IR"/>
        </w:rPr>
        <w:t>ی</w:t>
      </w:r>
      <w:r>
        <w:rPr>
          <w:rtl/>
          <w:lang w:bidi="fa-IR"/>
        </w:rPr>
        <w:t>گر</w:t>
      </w:r>
      <w:r w:rsidR="009B4C06">
        <w:rPr>
          <w:rtl/>
          <w:lang w:bidi="fa-IR"/>
        </w:rPr>
        <w:t xml:space="preserve">، </w:t>
      </w:r>
      <w:r>
        <w:rPr>
          <w:rtl/>
          <w:lang w:bidi="fa-IR"/>
        </w:rPr>
        <w:t>س</w:t>
      </w:r>
      <w:r w:rsidR="00E61D8F">
        <w:rPr>
          <w:rtl/>
          <w:lang w:bidi="fa-IR"/>
        </w:rPr>
        <w:t>ی</w:t>
      </w:r>
      <w:r>
        <w:rPr>
          <w:rtl/>
          <w:lang w:bidi="fa-IR"/>
        </w:rPr>
        <w:t>ئات و گناهان همه بندگان نهاده شود</w:t>
      </w:r>
      <w:r w:rsidR="009B4C06">
        <w:rPr>
          <w:rtl/>
          <w:lang w:bidi="fa-IR"/>
        </w:rPr>
        <w:t xml:space="preserve">، </w:t>
      </w:r>
      <w:r>
        <w:rPr>
          <w:rtl/>
          <w:lang w:bidi="fa-IR"/>
        </w:rPr>
        <w:t>حسنات آن</w:t>
      </w:r>
      <w:r w:rsidR="00E61D8F">
        <w:rPr>
          <w:rtl/>
          <w:lang w:bidi="fa-IR"/>
        </w:rPr>
        <w:t xml:space="preserve"> </w:t>
      </w:r>
      <w:r>
        <w:rPr>
          <w:rtl/>
          <w:lang w:bidi="fa-IR"/>
        </w:rPr>
        <w:t>ها سنگ</w:t>
      </w:r>
      <w:r w:rsidR="00E61D8F">
        <w:rPr>
          <w:rtl/>
          <w:lang w:bidi="fa-IR"/>
        </w:rPr>
        <w:t>ی</w:t>
      </w:r>
      <w:r>
        <w:rPr>
          <w:rtl/>
          <w:lang w:bidi="fa-IR"/>
        </w:rPr>
        <w:t>ن</w:t>
      </w:r>
      <w:r w:rsidR="00E61D8F">
        <w:rPr>
          <w:rtl/>
          <w:lang w:bidi="fa-IR"/>
        </w:rPr>
        <w:t xml:space="preserve"> </w:t>
      </w:r>
      <w:r>
        <w:rPr>
          <w:rtl/>
          <w:lang w:bidi="fa-IR"/>
        </w:rPr>
        <w:t>تر خواهد بود»</w:t>
      </w:r>
      <w:r w:rsidR="009B4C06">
        <w:rPr>
          <w:rtl/>
          <w:lang w:bidi="fa-IR"/>
        </w:rPr>
        <w:t xml:space="preserve">. </w:t>
      </w:r>
      <w:r w:rsidR="009B4C06" w:rsidRPr="00FB19B7">
        <w:rPr>
          <w:rStyle w:val="libFootnotenumChar"/>
          <w:rtl/>
          <w:lang w:bidi="fa-IR"/>
        </w:rPr>
        <w:t>(</w:t>
      </w:r>
      <w:r w:rsidRPr="00FB19B7">
        <w:rPr>
          <w:rStyle w:val="libFootnotenumChar"/>
          <w:rtl/>
        </w:rPr>
        <w:t>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شا</w:t>
      </w:r>
      <w:r w:rsidR="00E61D8F">
        <w:rPr>
          <w:rtl/>
          <w:lang w:bidi="fa-IR"/>
        </w:rPr>
        <w:t>ی</w:t>
      </w:r>
      <w:r>
        <w:rPr>
          <w:rtl/>
          <w:lang w:bidi="fa-IR"/>
        </w:rPr>
        <w:t>ان ذکر است که خدا</w:t>
      </w:r>
      <w:r w:rsidR="00E61D8F">
        <w:rPr>
          <w:rtl/>
          <w:lang w:bidi="fa-IR"/>
        </w:rPr>
        <w:t>ی</w:t>
      </w:r>
      <w:r>
        <w:rPr>
          <w:rtl/>
          <w:lang w:bidi="fa-IR"/>
        </w:rPr>
        <w:t xml:space="preserve"> بزرگ صد و س</w:t>
      </w:r>
      <w:r w:rsidR="00E61D8F">
        <w:rPr>
          <w:rtl/>
          <w:lang w:bidi="fa-IR"/>
        </w:rPr>
        <w:t>ی</w:t>
      </w:r>
      <w:r>
        <w:rPr>
          <w:rtl/>
          <w:lang w:bidi="fa-IR"/>
        </w:rPr>
        <w:t>زده سوره مبارک قرآن را با «بِسْمِ اللَّهِ الرَّحْمنِ الرَّحِ</w:t>
      </w:r>
      <w:r w:rsidR="00E61D8F">
        <w:rPr>
          <w:rtl/>
          <w:lang w:bidi="fa-IR"/>
        </w:rPr>
        <w:t>ی</w:t>
      </w:r>
      <w:r>
        <w:rPr>
          <w:rtl/>
          <w:lang w:bidi="fa-IR"/>
        </w:rPr>
        <w:t>مِ» آغاز م</w:t>
      </w:r>
      <w:r w:rsidR="00E61D8F">
        <w:rPr>
          <w:rtl/>
          <w:lang w:bidi="fa-IR"/>
        </w:rPr>
        <w:t xml:space="preserve">ی </w:t>
      </w:r>
      <w:r>
        <w:rPr>
          <w:rtl/>
          <w:lang w:bidi="fa-IR"/>
        </w:rPr>
        <w:t>فرما</w:t>
      </w:r>
      <w:r w:rsidR="00E61D8F">
        <w:rPr>
          <w:rtl/>
          <w:lang w:bidi="fa-IR"/>
        </w:rPr>
        <w:t>ی</w:t>
      </w:r>
      <w:r>
        <w:rPr>
          <w:rtl/>
          <w:lang w:bidi="fa-IR"/>
        </w:rPr>
        <w:t>د و در سوره نمل ن</w:t>
      </w:r>
      <w:r w:rsidR="00E61D8F">
        <w:rPr>
          <w:rtl/>
          <w:lang w:bidi="fa-IR"/>
        </w:rPr>
        <w:t>ی</w:t>
      </w:r>
      <w:r>
        <w:rPr>
          <w:rtl/>
          <w:lang w:bidi="fa-IR"/>
        </w:rPr>
        <w:t>ز آن را از قول حضرت سل</w:t>
      </w:r>
      <w:r w:rsidR="00E61D8F">
        <w:rPr>
          <w:rtl/>
          <w:lang w:bidi="fa-IR"/>
        </w:rPr>
        <w:t>ی</w:t>
      </w:r>
      <w:r>
        <w:rPr>
          <w:rtl/>
          <w:lang w:bidi="fa-IR"/>
        </w:rPr>
        <w:t>مان نقل نموده است</w:t>
      </w:r>
      <w:r w:rsidR="009B4C06">
        <w:rPr>
          <w:rtl/>
          <w:lang w:bidi="fa-IR"/>
        </w:rPr>
        <w:t xml:space="preserve">. </w:t>
      </w:r>
      <w:r>
        <w:rPr>
          <w:rtl/>
          <w:lang w:bidi="fa-IR"/>
        </w:rPr>
        <w:t>بنابرا</w:t>
      </w:r>
      <w:r w:rsidR="00E61D8F">
        <w:rPr>
          <w:rtl/>
          <w:lang w:bidi="fa-IR"/>
        </w:rPr>
        <w:t>ی</w:t>
      </w:r>
      <w:r>
        <w:rPr>
          <w:rtl/>
          <w:lang w:bidi="fa-IR"/>
        </w:rPr>
        <w:t>ن به تعداد سوره</w:t>
      </w:r>
      <w:r w:rsidR="00E61D8F">
        <w:rPr>
          <w:rtl/>
          <w:lang w:bidi="fa-IR"/>
        </w:rPr>
        <w:t xml:space="preserve"> </w:t>
      </w:r>
      <w:r>
        <w:rPr>
          <w:rtl/>
          <w:lang w:bidi="fa-IR"/>
        </w:rPr>
        <w:t>ها</w:t>
      </w:r>
      <w:r w:rsidR="00E61D8F">
        <w:rPr>
          <w:rtl/>
          <w:lang w:bidi="fa-IR"/>
        </w:rPr>
        <w:t>ی</w:t>
      </w:r>
      <w:r>
        <w:rPr>
          <w:rtl/>
          <w:lang w:bidi="fa-IR"/>
        </w:rPr>
        <w:t xml:space="preserve"> قرآن ا</w:t>
      </w:r>
      <w:r w:rsidR="00E61D8F">
        <w:rPr>
          <w:rtl/>
          <w:lang w:bidi="fa-IR"/>
        </w:rPr>
        <w:t>ی</w:t>
      </w:r>
      <w:r>
        <w:rPr>
          <w:rtl/>
          <w:lang w:bidi="fa-IR"/>
        </w:rPr>
        <w:t>ن جمله شر</w:t>
      </w:r>
      <w:r w:rsidR="00E61D8F">
        <w:rPr>
          <w:rtl/>
          <w:lang w:bidi="fa-IR"/>
        </w:rPr>
        <w:t>ی</w:t>
      </w:r>
      <w:r>
        <w:rPr>
          <w:rtl/>
          <w:lang w:bidi="fa-IR"/>
        </w:rPr>
        <w:t>فه تکرار شده است</w:t>
      </w:r>
      <w:r w:rsidR="009B4C06">
        <w:rPr>
          <w:rtl/>
          <w:lang w:bidi="fa-IR"/>
        </w:rPr>
        <w:t xml:space="preserve">. </w:t>
      </w:r>
      <w:r>
        <w:rPr>
          <w:rtl/>
          <w:lang w:bidi="fa-IR"/>
        </w:rPr>
        <w:t>ام</w:t>
      </w:r>
      <w:r w:rsidR="00E61D8F">
        <w:rPr>
          <w:rtl/>
          <w:lang w:bidi="fa-IR"/>
        </w:rPr>
        <w:t>ی</w:t>
      </w:r>
      <w:r>
        <w:rPr>
          <w:rtl/>
          <w:lang w:bidi="fa-IR"/>
        </w:rPr>
        <w:t>د است مؤمنان ا</w:t>
      </w:r>
      <w:r w:rsidR="00E61D8F">
        <w:rPr>
          <w:rtl/>
          <w:lang w:bidi="fa-IR"/>
        </w:rPr>
        <w:t>ی</w:t>
      </w:r>
      <w:r>
        <w:rPr>
          <w:rtl/>
          <w:lang w:bidi="fa-IR"/>
        </w:rPr>
        <w:t>ن ش</w:t>
      </w:r>
      <w:r w:rsidR="00E61D8F">
        <w:rPr>
          <w:rtl/>
          <w:lang w:bidi="fa-IR"/>
        </w:rPr>
        <w:t>ی</w:t>
      </w:r>
      <w:r>
        <w:rPr>
          <w:rtl/>
          <w:lang w:bidi="fa-IR"/>
        </w:rPr>
        <w:t>وه را سرمشق خو</w:t>
      </w:r>
      <w:r w:rsidR="00E61D8F">
        <w:rPr>
          <w:rtl/>
          <w:lang w:bidi="fa-IR"/>
        </w:rPr>
        <w:t>ی</w:t>
      </w:r>
      <w:r>
        <w:rPr>
          <w:rtl/>
          <w:lang w:bidi="fa-IR"/>
        </w:rPr>
        <w:t>ش قرار دهند</w:t>
      </w:r>
      <w:r w:rsidR="009B4C06">
        <w:rPr>
          <w:rtl/>
          <w:lang w:bidi="fa-IR"/>
        </w:rPr>
        <w:t xml:space="preserve">. </w:t>
      </w:r>
    </w:p>
    <w:p w:rsidR="0049138A" w:rsidRDefault="0049138A" w:rsidP="0049138A">
      <w:pPr>
        <w:pStyle w:val="libNormal"/>
        <w:rPr>
          <w:rtl/>
          <w:lang w:bidi="fa-IR"/>
        </w:rPr>
      </w:pPr>
      <w:r>
        <w:rPr>
          <w:rtl/>
          <w:lang w:bidi="fa-IR"/>
        </w:rPr>
        <w:t>عالم بزرگ</w:t>
      </w:r>
      <w:r w:rsidR="009B4C06">
        <w:rPr>
          <w:rtl/>
          <w:lang w:bidi="fa-IR"/>
        </w:rPr>
        <w:t xml:space="preserve">، </w:t>
      </w:r>
      <w:r>
        <w:rPr>
          <w:rtl/>
          <w:lang w:bidi="fa-IR"/>
        </w:rPr>
        <w:t>مرحوم س</w:t>
      </w:r>
      <w:r w:rsidR="00E61D8F">
        <w:rPr>
          <w:rtl/>
          <w:lang w:bidi="fa-IR"/>
        </w:rPr>
        <w:t>ی</w:t>
      </w:r>
      <w:r>
        <w:rPr>
          <w:rtl/>
          <w:lang w:bidi="fa-IR"/>
        </w:rPr>
        <w:t>د محمّد حسن لنگرود</w:t>
      </w:r>
      <w:r w:rsidR="00E61D8F">
        <w:rPr>
          <w:rtl/>
          <w:lang w:bidi="fa-IR"/>
        </w:rPr>
        <w:t>ی</w:t>
      </w:r>
      <w:r>
        <w:rPr>
          <w:rtl/>
          <w:lang w:bidi="fa-IR"/>
        </w:rPr>
        <w:t xml:space="preserve"> م</w:t>
      </w:r>
      <w:r w:rsidR="00E61D8F">
        <w:rPr>
          <w:rtl/>
          <w:lang w:bidi="fa-IR"/>
        </w:rPr>
        <w:t xml:space="preserve">ی </w:t>
      </w:r>
      <w:r>
        <w:rPr>
          <w:rtl/>
          <w:lang w:bidi="fa-IR"/>
        </w:rPr>
        <w:t>فرمود</w:t>
      </w:r>
      <w:r w:rsidR="009B4C06">
        <w:rPr>
          <w:rtl/>
          <w:lang w:bidi="fa-IR"/>
        </w:rPr>
        <w:t xml:space="preserve">: </w:t>
      </w:r>
      <w:r>
        <w:rPr>
          <w:rtl/>
          <w:lang w:bidi="fa-IR"/>
        </w:rPr>
        <w:t>در سفر</w:t>
      </w:r>
      <w:r w:rsidR="00E61D8F">
        <w:rPr>
          <w:rtl/>
          <w:lang w:bidi="fa-IR"/>
        </w:rPr>
        <w:t>ی</w:t>
      </w:r>
      <w:r>
        <w:rPr>
          <w:rtl/>
          <w:lang w:bidi="fa-IR"/>
        </w:rPr>
        <w:t xml:space="preserve"> که به اصفهان داشتم</w:t>
      </w:r>
      <w:r w:rsidR="009B4C06">
        <w:rPr>
          <w:rtl/>
          <w:lang w:bidi="fa-IR"/>
        </w:rPr>
        <w:t xml:space="preserve">، </w:t>
      </w:r>
      <w:r>
        <w:rPr>
          <w:rtl/>
          <w:lang w:bidi="fa-IR"/>
        </w:rPr>
        <w:t>استادم</w:t>
      </w:r>
      <w:r w:rsidR="009B4C06">
        <w:rPr>
          <w:rtl/>
          <w:lang w:bidi="fa-IR"/>
        </w:rPr>
        <w:t xml:space="preserve">، </w:t>
      </w:r>
      <w:r>
        <w:rPr>
          <w:rtl/>
          <w:lang w:bidi="fa-IR"/>
        </w:rPr>
        <w:t>نامه</w:t>
      </w:r>
      <w:r w:rsidR="00E61D8F">
        <w:rPr>
          <w:rtl/>
          <w:lang w:bidi="fa-IR"/>
        </w:rPr>
        <w:t xml:space="preserve"> </w:t>
      </w:r>
      <w:r>
        <w:rPr>
          <w:rtl/>
          <w:lang w:bidi="fa-IR"/>
        </w:rPr>
        <w:t>ا</w:t>
      </w:r>
      <w:r w:rsidR="00E61D8F">
        <w:rPr>
          <w:rtl/>
          <w:lang w:bidi="fa-IR"/>
        </w:rPr>
        <w:t>ی</w:t>
      </w:r>
      <w:r>
        <w:rPr>
          <w:rtl/>
          <w:lang w:bidi="fa-IR"/>
        </w:rPr>
        <w:t xml:space="preserve"> برا</w:t>
      </w:r>
      <w:r w:rsidR="00E61D8F">
        <w:rPr>
          <w:rtl/>
          <w:lang w:bidi="fa-IR"/>
        </w:rPr>
        <w:t>ی</w:t>
      </w:r>
      <w:r>
        <w:rPr>
          <w:rtl/>
          <w:lang w:bidi="fa-IR"/>
        </w:rPr>
        <w:t xml:space="preserve"> روحان</w:t>
      </w:r>
      <w:r w:rsidR="00E61D8F">
        <w:rPr>
          <w:rtl/>
          <w:lang w:bidi="fa-IR"/>
        </w:rPr>
        <w:t>ی</w:t>
      </w:r>
      <w:r>
        <w:rPr>
          <w:rtl/>
          <w:lang w:bidi="fa-IR"/>
        </w:rPr>
        <w:t xml:space="preserve"> بزرگ</w:t>
      </w:r>
      <w:r w:rsidR="009B4C06">
        <w:rPr>
          <w:rtl/>
          <w:lang w:bidi="fa-IR"/>
        </w:rPr>
        <w:t xml:space="preserve">، </w:t>
      </w:r>
      <w:r>
        <w:rPr>
          <w:rtl/>
          <w:lang w:bidi="fa-IR"/>
        </w:rPr>
        <w:t>مرحوم حاج آقا رح</w:t>
      </w:r>
      <w:r w:rsidR="00E61D8F">
        <w:rPr>
          <w:rtl/>
          <w:lang w:bidi="fa-IR"/>
        </w:rPr>
        <w:t>ی</w:t>
      </w:r>
      <w:r>
        <w:rPr>
          <w:rtl/>
          <w:lang w:bidi="fa-IR"/>
        </w:rPr>
        <w:t>م ارباب نوشتند</w:t>
      </w:r>
      <w:r w:rsidR="009B4C06">
        <w:rPr>
          <w:rtl/>
          <w:lang w:bidi="fa-IR"/>
        </w:rPr>
        <w:t xml:space="preserve">. </w:t>
      </w:r>
      <w:r>
        <w:rPr>
          <w:rtl/>
          <w:lang w:bidi="fa-IR"/>
        </w:rPr>
        <w:t>نامه را خدمت ا</w:t>
      </w:r>
      <w:r w:rsidR="00E61D8F">
        <w:rPr>
          <w:rtl/>
          <w:lang w:bidi="fa-IR"/>
        </w:rPr>
        <w:t>ی</w:t>
      </w:r>
      <w:r>
        <w:rPr>
          <w:rtl/>
          <w:lang w:bidi="fa-IR"/>
        </w:rPr>
        <w:t>شان بردم</w:t>
      </w:r>
      <w:r w:rsidR="009B4C06">
        <w:rPr>
          <w:rtl/>
          <w:lang w:bidi="fa-IR"/>
        </w:rPr>
        <w:t xml:space="preserve">. </w:t>
      </w:r>
    </w:p>
    <w:p w:rsidR="0049138A" w:rsidRDefault="0049138A" w:rsidP="0049138A">
      <w:pPr>
        <w:pStyle w:val="libNormal"/>
        <w:rPr>
          <w:rtl/>
          <w:lang w:bidi="fa-IR"/>
        </w:rPr>
      </w:pPr>
      <w:r>
        <w:rPr>
          <w:rtl/>
          <w:lang w:bidi="fa-IR"/>
        </w:rPr>
        <w:t>آن مرحوم</w:t>
      </w:r>
      <w:r w:rsidR="009B4C06">
        <w:rPr>
          <w:rtl/>
          <w:lang w:bidi="fa-IR"/>
        </w:rPr>
        <w:t xml:space="preserve">، </w:t>
      </w:r>
      <w:r>
        <w:rPr>
          <w:rtl/>
          <w:lang w:bidi="fa-IR"/>
        </w:rPr>
        <w:t>هنگام گشودن نامه</w:t>
      </w:r>
      <w:r w:rsidR="009B4C06">
        <w:rPr>
          <w:rtl/>
          <w:lang w:bidi="fa-IR"/>
        </w:rPr>
        <w:t xml:space="preserve">، </w:t>
      </w:r>
      <w:r>
        <w:rPr>
          <w:rtl/>
          <w:lang w:bidi="fa-IR"/>
        </w:rPr>
        <w:t>«بسم اللَّه» گفت و شروع به خواندن نمود</w:t>
      </w:r>
      <w:r w:rsidR="009B4C06">
        <w:rPr>
          <w:rtl/>
          <w:lang w:bidi="fa-IR"/>
        </w:rPr>
        <w:t xml:space="preserve">. </w:t>
      </w:r>
      <w:r>
        <w:rPr>
          <w:rtl/>
          <w:lang w:bidi="fa-IR"/>
        </w:rPr>
        <w:t>وقت</w:t>
      </w:r>
      <w:r w:rsidR="00E61D8F">
        <w:rPr>
          <w:rtl/>
          <w:lang w:bidi="fa-IR"/>
        </w:rPr>
        <w:t>ی</w:t>
      </w:r>
      <w:r>
        <w:rPr>
          <w:rtl/>
          <w:lang w:bidi="fa-IR"/>
        </w:rPr>
        <w:t xml:space="preserve"> خواست پاسخ نامه را بدهد</w:t>
      </w:r>
      <w:r w:rsidR="009B4C06">
        <w:rPr>
          <w:rtl/>
          <w:lang w:bidi="fa-IR"/>
        </w:rPr>
        <w:t xml:space="preserve">، </w:t>
      </w:r>
      <w:r>
        <w:rPr>
          <w:rtl/>
          <w:lang w:bidi="fa-IR"/>
        </w:rPr>
        <w:t>کاغذ</w:t>
      </w:r>
      <w:r w:rsidR="00E61D8F">
        <w:rPr>
          <w:rtl/>
          <w:lang w:bidi="fa-IR"/>
        </w:rPr>
        <w:t>ی</w:t>
      </w:r>
      <w:r>
        <w:rPr>
          <w:rtl/>
          <w:lang w:bidi="fa-IR"/>
        </w:rPr>
        <w:t xml:space="preserve"> را برداشت</w:t>
      </w:r>
      <w:r w:rsidR="009B4C06">
        <w:rPr>
          <w:rtl/>
          <w:lang w:bidi="fa-IR"/>
        </w:rPr>
        <w:t xml:space="preserve">، </w:t>
      </w:r>
      <w:r>
        <w:rPr>
          <w:rtl/>
          <w:lang w:bidi="fa-IR"/>
        </w:rPr>
        <w:t>«بسم اللَّه» گفت</w:t>
      </w:r>
      <w:r w:rsidR="009B4C06">
        <w:rPr>
          <w:rtl/>
          <w:lang w:bidi="fa-IR"/>
        </w:rPr>
        <w:t xml:space="preserve">، </w:t>
      </w:r>
      <w:r>
        <w:rPr>
          <w:rtl/>
          <w:lang w:bidi="fa-IR"/>
        </w:rPr>
        <w:t>قلم به دست گرفت و فرمود</w:t>
      </w:r>
      <w:r w:rsidR="009B4C06">
        <w:rPr>
          <w:rtl/>
          <w:lang w:bidi="fa-IR"/>
        </w:rPr>
        <w:t xml:space="preserve">: </w:t>
      </w:r>
      <w:r>
        <w:rPr>
          <w:rtl/>
          <w:lang w:bidi="fa-IR"/>
        </w:rPr>
        <w:t>«بسم اللَّه»</w:t>
      </w:r>
      <w:r w:rsidR="009B4C06">
        <w:rPr>
          <w:rtl/>
          <w:lang w:bidi="fa-IR"/>
        </w:rPr>
        <w:t xml:space="preserve">. </w:t>
      </w:r>
      <w:r>
        <w:rPr>
          <w:rtl/>
          <w:lang w:bidi="fa-IR"/>
        </w:rPr>
        <w:t>قلم را در دوات زد و گفت</w:t>
      </w:r>
      <w:r w:rsidR="009B4C06">
        <w:rPr>
          <w:rtl/>
          <w:lang w:bidi="fa-IR"/>
        </w:rPr>
        <w:t xml:space="preserve">: </w:t>
      </w:r>
      <w:r>
        <w:rPr>
          <w:rtl/>
          <w:lang w:bidi="fa-IR"/>
        </w:rPr>
        <w:t>«بسم اللَّه» و رو</w:t>
      </w:r>
      <w:r w:rsidR="00E61D8F">
        <w:rPr>
          <w:rtl/>
          <w:lang w:bidi="fa-IR"/>
        </w:rPr>
        <w:t>ی</w:t>
      </w:r>
      <w:r>
        <w:rPr>
          <w:rtl/>
          <w:lang w:bidi="fa-IR"/>
        </w:rPr>
        <w:t xml:space="preserve"> کاغذ</w:t>
      </w:r>
      <w:r w:rsidR="00E61D8F">
        <w:rPr>
          <w:rtl/>
          <w:lang w:bidi="fa-IR"/>
        </w:rPr>
        <w:t>ی</w:t>
      </w:r>
      <w:r>
        <w:rPr>
          <w:rtl/>
          <w:lang w:bidi="fa-IR"/>
        </w:rPr>
        <w:t xml:space="preserve"> نهاد تا بنو</w:t>
      </w:r>
      <w:r w:rsidR="00E61D8F">
        <w:rPr>
          <w:rtl/>
          <w:lang w:bidi="fa-IR"/>
        </w:rPr>
        <w:t>ی</w:t>
      </w:r>
      <w:r>
        <w:rPr>
          <w:rtl/>
          <w:lang w:bidi="fa-IR"/>
        </w:rPr>
        <w:t>سد</w:t>
      </w:r>
      <w:r w:rsidR="009B4C06">
        <w:rPr>
          <w:rtl/>
          <w:lang w:bidi="fa-IR"/>
        </w:rPr>
        <w:t xml:space="preserve">، </w:t>
      </w:r>
      <w:r>
        <w:rPr>
          <w:rtl/>
          <w:lang w:bidi="fa-IR"/>
        </w:rPr>
        <w:t>باز «بسم اللَّه» گفت</w:t>
      </w:r>
      <w:r w:rsidR="009B4C06">
        <w:rPr>
          <w:rtl/>
          <w:lang w:bidi="fa-IR"/>
        </w:rPr>
        <w:t xml:space="preserve">. </w:t>
      </w:r>
      <w:r>
        <w:rPr>
          <w:rtl/>
          <w:lang w:bidi="fa-IR"/>
        </w:rPr>
        <w:t>خلاصه هر کار</w:t>
      </w:r>
      <w:r w:rsidR="00E61D8F">
        <w:rPr>
          <w:rtl/>
          <w:lang w:bidi="fa-IR"/>
        </w:rPr>
        <w:t>ی</w:t>
      </w:r>
      <w:r>
        <w:rPr>
          <w:rtl/>
          <w:lang w:bidi="fa-IR"/>
        </w:rPr>
        <w:t xml:space="preserve"> را با نام خدا آغاز نمود و ا</w:t>
      </w:r>
      <w:r w:rsidR="00E61D8F">
        <w:rPr>
          <w:rtl/>
          <w:lang w:bidi="fa-IR"/>
        </w:rPr>
        <w:t>ی</w:t>
      </w:r>
      <w:r>
        <w:rPr>
          <w:rtl/>
          <w:lang w:bidi="fa-IR"/>
        </w:rPr>
        <w:t>ن برا</w:t>
      </w:r>
      <w:r w:rsidR="00E61D8F">
        <w:rPr>
          <w:rtl/>
          <w:lang w:bidi="fa-IR"/>
        </w:rPr>
        <w:t>ی</w:t>
      </w:r>
      <w:r>
        <w:rPr>
          <w:rtl/>
          <w:lang w:bidi="fa-IR"/>
        </w:rPr>
        <w:t xml:space="preserve"> من بس</w:t>
      </w:r>
      <w:r w:rsidR="00E61D8F">
        <w:rPr>
          <w:rtl/>
          <w:lang w:bidi="fa-IR"/>
        </w:rPr>
        <w:t>ی</w:t>
      </w:r>
      <w:r>
        <w:rPr>
          <w:rtl/>
          <w:lang w:bidi="fa-IR"/>
        </w:rPr>
        <w:t>ار جالب و تأث</w:t>
      </w:r>
      <w:r w:rsidR="00E61D8F">
        <w:rPr>
          <w:rtl/>
          <w:lang w:bidi="fa-IR"/>
        </w:rPr>
        <w:t>ی</w:t>
      </w:r>
      <w:r>
        <w:rPr>
          <w:rtl/>
          <w:lang w:bidi="fa-IR"/>
        </w:rPr>
        <w:t>ر گذار بود</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«بِسْمِ اللَّهِ الرَّحْمنِ الرَّحِ</w:t>
      </w:r>
      <w:r w:rsidR="00E61D8F">
        <w:rPr>
          <w:rtl/>
          <w:lang w:bidi="fa-IR"/>
        </w:rPr>
        <w:t>ی</w:t>
      </w:r>
      <w:r>
        <w:rPr>
          <w:rtl/>
          <w:lang w:bidi="fa-IR"/>
        </w:rPr>
        <w:t>مِ» به اسم اعظم اله</w:t>
      </w:r>
      <w:r w:rsidR="00E61D8F">
        <w:rPr>
          <w:rtl/>
          <w:lang w:bidi="fa-IR"/>
        </w:rPr>
        <w:t>ی</w:t>
      </w:r>
      <w:r w:rsidR="009B4C06">
        <w:rPr>
          <w:rtl/>
          <w:lang w:bidi="fa-IR"/>
        </w:rPr>
        <w:t xml:space="preserve">، </w:t>
      </w:r>
      <w:r>
        <w:rPr>
          <w:rtl/>
          <w:lang w:bidi="fa-IR"/>
        </w:rPr>
        <w:t>از س</w:t>
      </w:r>
      <w:r w:rsidR="00E61D8F">
        <w:rPr>
          <w:rtl/>
          <w:lang w:bidi="fa-IR"/>
        </w:rPr>
        <w:t>ی</w:t>
      </w:r>
      <w:r>
        <w:rPr>
          <w:rtl/>
          <w:lang w:bidi="fa-IR"/>
        </w:rPr>
        <w:t>اه</w:t>
      </w:r>
      <w:r w:rsidR="00E61D8F">
        <w:rPr>
          <w:rtl/>
          <w:lang w:bidi="fa-IR"/>
        </w:rPr>
        <w:t>ی</w:t>
      </w:r>
      <w:r>
        <w:rPr>
          <w:rtl/>
          <w:lang w:bidi="fa-IR"/>
        </w:rPr>
        <w:t xml:space="preserve"> چشم به سف</w:t>
      </w:r>
      <w:r w:rsidR="00E61D8F">
        <w:rPr>
          <w:rtl/>
          <w:lang w:bidi="fa-IR"/>
        </w:rPr>
        <w:t>ی</w:t>
      </w:r>
      <w:r>
        <w:rPr>
          <w:rtl/>
          <w:lang w:bidi="fa-IR"/>
        </w:rPr>
        <w:t>د</w:t>
      </w:r>
      <w:r w:rsidR="00E61D8F">
        <w:rPr>
          <w:rtl/>
          <w:lang w:bidi="fa-IR"/>
        </w:rPr>
        <w:t>ی</w:t>
      </w:r>
      <w:r>
        <w:rPr>
          <w:rtl/>
          <w:lang w:bidi="fa-IR"/>
        </w:rPr>
        <w:t xml:space="preserve"> آن</w:t>
      </w:r>
      <w:r w:rsidR="009B4C06">
        <w:rPr>
          <w:rtl/>
          <w:lang w:bidi="fa-IR"/>
        </w:rPr>
        <w:t xml:space="preserve">، </w:t>
      </w:r>
      <w:r>
        <w:rPr>
          <w:rtl/>
          <w:lang w:bidi="fa-IR"/>
        </w:rPr>
        <w:t>نزد</w:t>
      </w:r>
      <w:r w:rsidR="00E61D8F">
        <w:rPr>
          <w:rtl/>
          <w:lang w:bidi="fa-IR"/>
        </w:rPr>
        <w:t>ی</w:t>
      </w:r>
      <w:r>
        <w:rPr>
          <w:rtl/>
          <w:lang w:bidi="fa-IR"/>
        </w:rPr>
        <w:t>ک</w:t>
      </w:r>
      <w:r w:rsidR="00E61D8F">
        <w:rPr>
          <w:rtl/>
          <w:lang w:bidi="fa-IR"/>
        </w:rPr>
        <w:t xml:space="preserve"> </w:t>
      </w:r>
      <w:r>
        <w:rPr>
          <w:rtl/>
          <w:lang w:bidi="fa-IR"/>
        </w:rPr>
        <w:t>تر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شخص</w:t>
      </w:r>
      <w:r w:rsidR="00E61D8F">
        <w:rPr>
          <w:rtl/>
          <w:lang w:bidi="fa-IR"/>
        </w:rPr>
        <w:t>ی</w:t>
      </w:r>
      <w:r>
        <w:rPr>
          <w:rtl/>
          <w:lang w:bidi="fa-IR"/>
        </w:rPr>
        <w:t xml:space="preserve"> سست ا</w:t>
      </w:r>
      <w:r w:rsidR="00E61D8F">
        <w:rPr>
          <w:rtl/>
          <w:lang w:bidi="fa-IR"/>
        </w:rPr>
        <w:t>ی</w:t>
      </w:r>
      <w:r>
        <w:rPr>
          <w:rtl/>
          <w:lang w:bidi="fa-IR"/>
        </w:rPr>
        <w:t>مان</w:t>
      </w:r>
      <w:r w:rsidR="009B4C06">
        <w:rPr>
          <w:rtl/>
          <w:lang w:bidi="fa-IR"/>
        </w:rPr>
        <w:t xml:space="preserve">، </w:t>
      </w:r>
      <w:r>
        <w:rPr>
          <w:rtl/>
          <w:lang w:bidi="fa-IR"/>
        </w:rPr>
        <w:t>همسر با ا</w:t>
      </w:r>
      <w:r w:rsidR="00E61D8F">
        <w:rPr>
          <w:rtl/>
          <w:lang w:bidi="fa-IR"/>
        </w:rPr>
        <w:t>ی</w:t>
      </w:r>
      <w:r>
        <w:rPr>
          <w:rtl/>
          <w:lang w:bidi="fa-IR"/>
        </w:rPr>
        <w:t>مان</w:t>
      </w:r>
      <w:r w:rsidR="00E61D8F">
        <w:rPr>
          <w:rtl/>
          <w:lang w:bidi="fa-IR"/>
        </w:rPr>
        <w:t>ی</w:t>
      </w:r>
      <w:r>
        <w:rPr>
          <w:rtl/>
          <w:lang w:bidi="fa-IR"/>
        </w:rPr>
        <w:t xml:space="preserve"> داشت که در همه امور</w:t>
      </w:r>
      <w:r w:rsidR="009B4C06">
        <w:rPr>
          <w:rtl/>
          <w:lang w:bidi="fa-IR"/>
        </w:rPr>
        <w:t xml:space="preserve">، </w:t>
      </w:r>
      <w:r>
        <w:rPr>
          <w:rtl/>
          <w:lang w:bidi="fa-IR"/>
        </w:rPr>
        <w:t>از نام پروردگار استعانت م</w:t>
      </w:r>
      <w:r w:rsidR="00E61D8F">
        <w:rPr>
          <w:rtl/>
          <w:lang w:bidi="fa-IR"/>
        </w:rPr>
        <w:t xml:space="preserve">ی </w:t>
      </w:r>
      <w:r>
        <w:rPr>
          <w:rtl/>
          <w:lang w:bidi="fa-IR"/>
        </w:rPr>
        <w:t>جست و در هر زمان و هر کار</w:t>
      </w:r>
      <w:r w:rsidR="00E61D8F">
        <w:rPr>
          <w:rtl/>
          <w:lang w:bidi="fa-IR"/>
        </w:rPr>
        <w:t>ی</w:t>
      </w:r>
      <w:r w:rsidR="009B4C06">
        <w:rPr>
          <w:rtl/>
          <w:lang w:bidi="fa-IR"/>
        </w:rPr>
        <w:t xml:space="preserve">، </w:t>
      </w:r>
      <w:r>
        <w:rPr>
          <w:rtl/>
          <w:lang w:bidi="fa-IR"/>
        </w:rPr>
        <w:t>«بِسْمِ اللَّهِ الرَّحْمنِ الرَّحِ</w:t>
      </w:r>
      <w:r w:rsidR="00E61D8F">
        <w:rPr>
          <w:rtl/>
          <w:lang w:bidi="fa-IR"/>
        </w:rPr>
        <w:t>ی</w:t>
      </w:r>
      <w:r>
        <w:rPr>
          <w:rtl/>
          <w:lang w:bidi="fa-IR"/>
        </w:rPr>
        <w:t>مِ» م</w:t>
      </w:r>
      <w:r w:rsidR="00E61D8F">
        <w:rPr>
          <w:rtl/>
          <w:lang w:bidi="fa-IR"/>
        </w:rPr>
        <w:t xml:space="preserve">ی </w:t>
      </w:r>
      <w:r>
        <w:rPr>
          <w:rtl/>
          <w:lang w:bidi="fa-IR"/>
        </w:rPr>
        <w:t>گفت</w:t>
      </w:r>
      <w:r w:rsidR="009B4C06">
        <w:rPr>
          <w:rtl/>
          <w:lang w:bidi="fa-IR"/>
        </w:rPr>
        <w:t xml:space="preserve">. </w:t>
      </w:r>
    </w:p>
    <w:p w:rsidR="0049138A" w:rsidRDefault="0049138A" w:rsidP="0049138A">
      <w:pPr>
        <w:pStyle w:val="libNormal"/>
        <w:rPr>
          <w:rtl/>
          <w:lang w:bidi="fa-IR"/>
        </w:rPr>
      </w:pPr>
      <w:r>
        <w:rPr>
          <w:rtl/>
          <w:lang w:bidi="fa-IR"/>
        </w:rPr>
        <w:t>آن مرد از ا</w:t>
      </w:r>
      <w:r w:rsidR="00E61D8F">
        <w:rPr>
          <w:rtl/>
          <w:lang w:bidi="fa-IR"/>
        </w:rPr>
        <w:t>ی</w:t>
      </w:r>
      <w:r>
        <w:rPr>
          <w:rtl/>
          <w:lang w:bidi="fa-IR"/>
        </w:rPr>
        <w:t>ن عمل زن خشمناک بود و برا</w:t>
      </w:r>
      <w:r w:rsidR="00E61D8F">
        <w:rPr>
          <w:rtl/>
          <w:lang w:bidi="fa-IR"/>
        </w:rPr>
        <w:t>ی</w:t>
      </w:r>
      <w:r>
        <w:rPr>
          <w:rtl/>
          <w:lang w:bidi="fa-IR"/>
        </w:rPr>
        <w:t xml:space="preserve"> جلوگ</w:t>
      </w:r>
      <w:r w:rsidR="00E61D8F">
        <w:rPr>
          <w:rtl/>
          <w:lang w:bidi="fa-IR"/>
        </w:rPr>
        <w:t>ی</w:t>
      </w:r>
      <w:r>
        <w:rPr>
          <w:rtl/>
          <w:lang w:bidi="fa-IR"/>
        </w:rPr>
        <w:t>ر</w:t>
      </w:r>
      <w:r w:rsidR="00E61D8F">
        <w:rPr>
          <w:rtl/>
          <w:lang w:bidi="fa-IR"/>
        </w:rPr>
        <w:t>ی</w:t>
      </w:r>
      <w:r>
        <w:rPr>
          <w:rtl/>
          <w:lang w:bidi="fa-IR"/>
        </w:rPr>
        <w:t xml:space="preserve"> از کار او به فکر چاره اند</w:t>
      </w:r>
      <w:r w:rsidR="00E61D8F">
        <w:rPr>
          <w:rtl/>
          <w:lang w:bidi="fa-IR"/>
        </w:rPr>
        <w:t>ی</w:t>
      </w:r>
      <w:r>
        <w:rPr>
          <w:rtl/>
          <w:lang w:bidi="fa-IR"/>
        </w:rPr>
        <w:t>ش</w:t>
      </w:r>
      <w:r w:rsidR="00E61D8F">
        <w:rPr>
          <w:rtl/>
          <w:lang w:bidi="fa-IR"/>
        </w:rPr>
        <w:t>ی</w:t>
      </w:r>
      <w:r>
        <w:rPr>
          <w:rtl/>
          <w:lang w:bidi="fa-IR"/>
        </w:rPr>
        <w:t xml:space="preserve"> بود</w:t>
      </w:r>
      <w:r w:rsidR="009B4C06">
        <w:rPr>
          <w:rtl/>
          <w:lang w:bidi="fa-IR"/>
        </w:rPr>
        <w:t xml:space="preserve">. </w:t>
      </w:r>
      <w:r>
        <w:rPr>
          <w:rtl/>
          <w:lang w:bidi="fa-IR"/>
        </w:rPr>
        <w:t>روز</w:t>
      </w:r>
      <w:r w:rsidR="00E61D8F">
        <w:rPr>
          <w:rtl/>
          <w:lang w:bidi="fa-IR"/>
        </w:rPr>
        <w:t>ی</w:t>
      </w:r>
      <w:r>
        <w:rPr>
          <w:rtl/>
          <w:lang w:bidi="fa-IR"/>
        </w:rPr>
        <w:t xml:space="preserve"> ک</w:t>
      </w:r>
      <w:r w:rsidR="00E61D8F">
        <w:rPr>
          <w:rtl/>
          <w:lang w:bidi="fa-IR"/>
        </w:rPr>
        <w:t>ی</w:t>
      </w:r>
      <w:r>
        <w:rPr>
          <w:rtl/>
          <w:lang w:bidi="fa-IR"/>
        </w:rPr>
        <w:t>سه</w:t>
      </w:r>
      <w:r w:rsidR="00E61D8F">
        <w:rPr>
          <w:rtl/>
          <w:lang w:bidi="fa-IR"/>
        </w:rPr>
        <w:t xml:space="preserve"> </w:t>
      </w:r>
      <w:r>
        <w:rPr>
          <w:rtl/>
          <w:lang w:bidi="fa-IR"/>
        </w:rPr>
        <w:t>ا</w:t>
      </w:r>
      <w:r w:rsidR="00E61D8F">
        <w:rPr>
          <w:rtl/>
          <w:lang w:bidi="fa-IR"/>
        </w:rPr>
        <w:t>ی</w:t>
      </w:r>
      <w:r>
        <w:rPr>
          <w:rtl/>
          <w:lang w:bidi="fa-IR"/>
        </w:rPr>
        <w:t xml:space="preserve"> زر به او داد و گفت</w:t>
      </w:r>
      <w:r w:rsidR="009B4C06">
        <w:rPr>
          <w:rtl/>
          <w:lang w:bidi="fa-IR"/>
        </w:rPr>
        <w:t xml:space="preserve">: </w:t>
      </w:r>
      <w:r>
        <w:rPr>
          <w:rtl/>
          <w:lang w:bidi="fa-IR"/>
        </w:rPr>
        <w:t>از آن نگهدار</w:t>
      </w:r>
      <w:r w:rsidR="00E61D8F">
        <w:rPr>
          <w:rtl/>
          <w:lang w:bidi="fa-IR"/>
        </w:rPr>
        <w:t>ی</w:t>
      </w:r>
      <w:r>
        <w:rPr>
          <w:rtl/>
          <w:lang w:bidi="fa-IR"/>
        </w:rPr>
        <w:t xml:space="preserve"> کن</w:t>
      </w:r>
      <w:r w:rsidR="009B4C06">
        <w:rPr>
          <w:rtl/>
          <w:lang w:bidi="fa-IR"/>
        </w:rPr>
        <w:t xml:space="preserve">! </w:t>
      </w:r>
      <w:r>
        <w:rPr>
          <w:rtl/>
          <w:lang w:bidi="fa-IR"/>
        </w:rPr>
        <w:t>همسرش آن را گرفت و گفت</w:t>
      </w:r>
      <w:r w:rsidR="009B4C06">
        <w:rPr>
          <w:rtl/>
          <w:lang w:bidi="fa-IR"/>
        </w:rPr>
        <w:t xml:space="preserve">: </w:t>
      </w:r>
      <w:r>
        <w:rPr>
          <w:rtl/>
          <w:lang w:bidi="fa-IR"/>
        </w:rPr>
        <w:t>«بِسْمِ اللَّهِ الرَّحْمنِ الرَّحِ</w:t>
      </w:r>
      <w:r w:rsidR="00E61D8F">
        <w:rPr>
          <w:rtl/>
          <w:lang w:bidi="fa-IR"/>
        </w:rPr>
        <w:t>ی</w:t>
      </w:r>
      <w:r>
        <w:rPr>
          <w:rtl/>
          <w:lang w:bidi="fa-IR"/>
        </w:rPr>
        <w:t>مِ» و در پارچه</w:t>
      </w:r>
      <w:r w:rsidR="00E61D8F">
        <w:rPr>
          <w:rtl/>
          <w:lang w:bidi="fa-IR"/>
        </w:rPr>
        <w:t xml:space="preserve"> </w:t>
      </w:r>
      <w:r>
        <w:rPr>
          <w:rtl/>
          <w:lang w:bidi="fa-IR"/>
        </w:rPr>
        <w:t>ا</w:t>
      </w:r>
      <w:r w:rsidR="00E61D8F">
        <w:rPr>
          <w:rtl/>
          <w:lang w:bidi="fa-IR"/>
        </w:rPr>
        <w:t>ی</w:t>
      </w:r>
      <w:r>
        <w:rPr>
          <w:rtl/>
          <w:lang w:bidi="fa-IR"/>
        </w:rPr>
        <w:t xml:space="preserve"> پ</w:t>
      </w:r>
      <w:r w:rsidR="00E61D8F">
        <w:rPr>
          <w:rtl/>
          <w:lang w:bidi="fa-IR"/>
        </w:rPr>
        <w:t>ی</w:t>
      </w:r>
      <w:r>
        <w:rPr>
          <w:rtl/>
          <w:lang w:bidi="fa-IR"/>
        </w:rPr>
        <w:t>چ</w:t>
      </w:r>
      <w:r w:rsidR="00E61D8F">
        <w:rPr>
          <w:rtl/>
          <w:lang w:bidi="fa-IR"/>
        </w:rPr>
        <w:t>ی</w:t>
      </w:r>
      <w:r>
        <w:rPr>
          <w:rtl/>
          <w:lang w:bidi="fa-IR"/>
        </w:rPr>
        <w:t>ده و «بسم اللَّه» گفته</w:t>
      </w:r>
      <w:r w:rsidR="009B4C06">
        <w:rPr>
          <w:rtl/>
          <w:lang w:bidi="fa-IR"/>
        </w:rPr>
        <w:t xml:space="preserve">، </w:t>
      </w:r>
      <w:r>
        <w:rPr>
          <w:rtl/>
          <w:lang w:bidi="fa-IR"/>
        </w:rPr>
        <w:t>در مکان</w:t>
      </w:r>
      <w:r w:rsidR="00E61D8F">
        <w:rPr>
          <w:rtl/>
          <w:lang w:bidi="fa-IR"/>
        </w:rPr>
        <w:t>ی</w:t>
      </w:r>
      <w:r>
        <w:rPr>
          <w:rtl/>
          <w:lang w:bidi="fa-IR"/>
        </w:rPr>
        <w:t xml:space="preserve"> پنهان نمود</w:t>
      </w:r>
      <w:r w:rsidR="009B4C06">
        <w:rPr>
          <w:rtl/>
          <w:lang w:bidi="fa-IR"/>
        </w:rPr>
        <w:t xml:space="preserve">. </w:t>
      </w:r>
    </w:p>
    <w:p w:rsidR="0049138A" w:rsidRDefault="0049138A" w:rsidP="0049138A">
      <w:pPr>
        <w:pStyle w:val="libNormal"/>
        <w:rPr>
          <w:rtl/>
          <w:lang w:bidi="fa-IR"/>
        </w:rPr>
      </w:pPr>
      <w:r>
        <w:rPr>
          <w:rtl/>
          <w:lang w:bidi="fa-IR"/>
        </w:rPr>
        <w:t>همسرش آن را سرقت کرده</w:t>
      </w:r>
      <w:r w:rsidR="009B4C06">
        <w:rPr>
          <w:rtl/>
          <w:lang w:bidi="fa-IR"/>
        </w:rPr>
        <w:t xml:space="preserve">، </w:t>
      </w:r>
      <w:r>
        <w:rPr>
          <w:rtl/>
          <w:lang w:bidi="fa-IR"/>
        </w:rPr>
        <w:t>به در</w:t>
      </w:r>
      <w:r w:rsidR="00E61D8F">
        <w:rPr>
          <w:rtl/>
          <w:lang w:bidi="fa-IR"/>
        </w:rPr>
        <w:t>ی</w:t>
      </w:r>
      <w:r>
        <w:rPr>
          <w:rtl/>
          <w:lang w:bidi="fa-IR"/>
        </w:rPr>
        <w:t>ا انداخت تا هنگام طلب</w:t>
      </w:r>
      <w:r w:rsidR="009B4C06">
        <w:rPr>
          <w:rtl/>
          <w:lang w:bidi="fa-IR"/>
        </w:rPr>
        <w:t xml:space="preserve">، </w:t>
      </w:r>
      <w:r>
        <w:rPr>
          <w:rtl/>
          <w:lang w:bidi="fa-IR"/>
        </w:rPr>
        <w:t>از او انتقام گ</w:t>
      </w:r>
      <w:r w:rsidR="00E61D8F">
        <w:rPr>
          <w:rtl/>
          <w:lang w:bidi="fa-IR"/>
        </w:rPr>
        <w:t>ی</w:t>
      </w:r>
      <w:r>
        <w:rPr>
          <w:rtl/>
          <w:lang w:bidi="fa-IR"/>
        </w:rPr>
        <w:t>رد</w:t>
      </w:r>
      <w:r w:rsidR="009B4C06">
        <w:rPr>
          <w:rtl/>
          <w:lang w:bidi="fa-IR"/>
        </w:rPr>
        <w:t xml:space="preserve">. </w:t>
      </w:r>
      <w:r>
        <w:rPr>
          <w:rtl/>
          <w:lang w:bidi="fa-IR"/>
        </w:rPr>
        <w:t>ص</w:t>
      </w:r>
      <w:r w:rsidR="00E61D8F">
        <w:rPr>
          <w:rtl/>
          <w:lang w:bidi="fa-IR"/>
        </w:rPr>
        <w:t>ی</w:t>
      </w:r>
      <w:r>
        <w:rPr>
          <w:rtl/>
          <w:lang w:bidi="fa-IR"/>
        </w:rPr>
        <w:t>اد</w:t>
      </w:r>
      <w:r w:rsidR="00E61D8F">
        <w:rPr>
          <w:rtl/>
          <w:lang w:bidi="fa-IR"/>
        </w:rPr>
        <w:t>ی</w:t>
      </w:r>
      <w:r>
        <w:rPr>
          <w:rtl/>
          <w:lang w:bidi="fa-IR"/>
        </w:rPr>
        <w:t xml:space="preserve"> دو ماه</w:t>
      </w:r>
      <w:r w:rsidR="00E61D8F">
        <w:rPr>
          <w:rtl/>
          <w:lang w:bidi="fa-IR"/>
        </w:rPr>
        <w:t>ی</w:t>
      </w:r>
      <w:r>
        <w:rPr>
          <w:rtl/>
          <w:lang w:bidi="fa-IR"/>
        </w:rPr>
        <w:t xml:space="preserve"> برا</w:t>
      </w:r>
      <w:r w:rsidR="00E61D8F">
        <w:rPr>
          <w:rtl/>
          <w:lang w:bidi="fa-IR"/>
        </w:rPr>
        <w:t>ی</w:t>
      </w:r>
      <w:r>
        <w:rPr>
          <w:rtl/>
          <w:lang w:bidi="fa-IR"/>
        </w:rPr>
        <w:t xml:space="preserve"> فروش نزد و</w:t>
      </w:r>
      <w:r w:rsidR="00E61D8F">
        <w:rPr>
          <w:rtl/>
          <w:lang w:bidi="fa-IR"/>
        </w:rPr>
        <w:t>ی</w:t>
      </w:r>
      <w:r>
        <w:rPr>
          <w:rtl/>
          <w:lang w:bidi="fa-IR"/>
        </w:rPr>
        <w:t xml:space="preserve"> آورد</w:t>
      </w:r>
      <w:r w:rsidR="009B4C06">
        <w:rPr>
          <w:rtl/>
          <w:lang w:bidi="fa-IR"/>
        </w:rPr>
        <w:t xml:space="preserve">. </w:t>
      </w:r>
      <w:r>
        <w:rPr>
          <w:rtl/>
          <w:lang w:bidi="fa-IR"/>
        </w:rPr>
        <w:t>او آن را خر</w:t>
      </w:r>
      <w:r w:rsidR="00E61D8F">
        <w:rPr>
          <w:rtl/>
          <w:lang w:bidi="fa-IR"/>
        </w:rPr>
        <w:t>ی</w:t>
      </w:r>
      <w:r>
        <w:rPr>
          <w:rtl/>
          <w:lang w:bidi="fa-IR"/>
        </w:rPr>
        <w:t>د و به منزلش فرستاد</w:t>
      </w:r>
      <w:r w:rsidR="009B4C06">
        <w:rPr>
          <w:rtl/>
          <w:lang w:bidi="fa-IR"/>
        </w:rPr>
        <w:t xml:space="preserve">. </w:t>
      </w:r>
      <w:r>
        <w:rPr>
          <w:rtl/>
          <w:lang w:bidi="fa-IR"/>
        </w:rPr>
        <w:t>بانو</w:t>
      </w:r>
      <w:r w:rsidR="00E61D8F">
        <w:rPr>
          <w:rtl/>
          <w:lang w:bidi="fa-IR"/>
        </w:rPr>
        <w:t>ی</w:t>
      </w:r>
      <w:r>
        <w:rPr>
          <w:rtl/>
          <w:lang w:bidi="fa-IR"/>
        </w:rPr>
        <w:t xml:space="preserve"> با ا</w:t>
      </w:r>
      <w:r w:rsidR="00E61D8F">
        <w:rPr>
          <w:rtl/>
          <w:lang w:bidi="fa-IR"/>
        </w:rPr>
        <w:t>ی</w:t>
      </w:r>
      <w:r>
        <w:rPr>
          <w:rtl/>
          <w:lang w:bidi="fa-IR"/>
        </w:rPr>
        <w:t>مان او</w:t>
      </w:r>
      <w:r w:rsidR="009B4C06">
        <w:rPr>
          <w:rtl/>
          <w:lang w:bidi="fa-IR"/>
        </w:rPr>
        <w:t xml:space="preserve">، </w:t>
      </w:r>
      <w:r>
        <w:rPr>
          <w:rtl/>
          <w:lang w:bidi="fa-IR"/>
        </w:rPr>
        <w:t xml:space="preserve">چون شکم </w:t>
      </w:r>
      <w:r w:rsidR="00E61D8F">
        <w:rPr>
          <w:rtl/>
          <w:lang w:bidi="fa-IR"/>
        </w:rPr>
        <w:t>ی</w:t>
      </w:r>
      <w:r>
        <w:rPr>
          <w:rtl/>
          <w:lang w:bidi="fa-IR"/>
        </w:rPr>
        <w:t>ک</w:t>
      </w:r>
      <w:r w:rsidR="00E61D8F">
        <w:rPr>
          <w:rtl/>
          <w:lang w:bidi="fa-IR"/>
        </w:rPr>
        <w:t>ی</w:t>
      </w:r>
      <w:r>
        <w:rPr>
          <w:rtl/>
          <w:lang w:bidi="fa-IR"/>
        </w:rPr>
        <w:t xml:space="preserve"> را پاره نمود</w:t>
      </w:r>
      <w:r w:rsidR="009B4C06">
        <w:rPr>
          <w:rtl/>
          <w:lang w:bidi="fa-IR"/>
        </w:rPr>
        <w:t xml:space="preserve">، </w:t>
      </w:r>
      <w:r>
        <w:rPr>
          <w:rtl/>
          <w:lang w:bidi="fa-IR"/>
        </w:rPr>
        <w:t>آن ک</w:t>
      </w:r>
      <w:r w:rsidR="00E61D8F">
        <w:rPr>
          <w:rtl/>
          <w:lang w:bidi="fa-IR"/>
        </w:rPr>
        <w:t>ی</w:t>
      </w:r>
      <w:r>
        <w:rPr>
          <w:rtl/>
          <w:lang w:bidi="fa-IR"/>
        </w:rPr>
        <w:t xml:space="preserve">سه زر را در شکم او </w:t>
      </w:r>
      <w:r w:rsidR="00E61D8F">
        <w:rPr>
          <w:rtl/>
          <w:lang w:bidi="fa-IR"/>
        </w:rPr>
        <w:t>ی</w:t>
      </w:r>
      <w:r>
        <w:rPr>
          <w:rtl/>
          <w:lang w:bidi="fa-IR"/>
        </w:rPr>
        <w:t>افت</w:t>
      </w:r>
      <w:r w:rsidR="009B4C06">
        <w:rPr>
          <w:rtl/>
          <w:lang w:bidi="fa-IR"/>
        </w:rPr>
        <w:t xml:space="preserve">. </w:t>
      </w:r>
      <w:r>
        <w:rPr>
          <w:rtl/>
          <w:lang w:bidi="fa-IR"/>
        </w:rPr>
        <w:t>«بسم اللَّه» گفت و آن ک</w:t>
      </w:r>
      <w:r w:rsidR="00E61D8F">
        <w:rPr>
          <w:rtl/>
          <w:lang w:bidi="fa-IR"/>
        </w:rPr>
        <w:t>ی</w:t>
      </w:r>
      <w:r>
        <w:rPr>
          <w:rtl/>
          <w:lang w:bidi="fa-IR"/>
        </w:rPr>
        <w:t>سه را در مکان خود نهاد</w:t>
      </w:r>
      <w:r w:rsidR="009B4C06">
        <w:rPr>
          <w:rtl/>
          <w:lang w:bidi="fa-IR"/>
        </w:rPr>
        <w:t xml:space="preserve">. </w:t>
      </w:r>
    </w:p>
    <w:p w:rsidR="0049138A" w:rsidRDefault="0049138A" w:rsidP="0049138A">
      <w:pPr>
        <w:pStyle w:val="libNormal"/>
        <w:rPr>
          <w:rtl/>
          <w:lang w:bidi="fa-IR"/>
        </w:rPr>
      </w:pPr>
      <w:r>
        <w:rPr>
          <w:rtl/>
          <w:lang w:bidi="fa-IR"/>
        </w:rPr>
        <w:t>شب هنگام همسر و</w:t>
      </w:r>
      <w:r w:rsidR="00E61D8F">
        <w:rPr>
          <w:rtl/>
          <w:lang w:bidi="fa-IR"/>
        </w:rPr>
        <w:t>ی</w:t>
      </w:r>
      <w:r w:rsidR="009B4C06">
        <w:rPr>
          <w:rtl/>
          <w:lang w:bidi="fa-IR"/>
        </w:rPr>
        <w:t xml:space="preserve">، </w:t>
      </w:r>
      <w:r>
        <w:rPr>
          <w:rtl/>
          <w:lang w:bidi="fa-IR"/>
        </w:rPr>
        <w:t>از بازار آمد</w:t>
      </w:r>
      <w:r w:rsidR="009B4C06">
        <w:rPr>
          <w:rtl/>
          <w:lang w:bidi="fa-IR"/>
        </w:rPr>
        <w:t xml:space="preserve">، </w:t>
      </w:r>
      <w:r>
        <w:rPr>
          <w:rtl/>
          <w:lang w:bidi="fa-IR"/>
        </w:rPr>
        <w:t>ماه</w:t>
      </w:r>
      <w:r w:rsidR="00E61D8F">
        <w:rPr>
          <w:rtl/>
          <w:lang w:bidi="fa-IR"/>
        </w:rPr>
        <w:t>ی</w:t>
      </w:r>
      <w:r>
        <w:rPr>
          <w:rtl/>
          <w:lang w:bidi="fa-IR"/>
        </w:rPr>
        <w:t>ان بر</w:t>
      </w:r>
      <w:r w:rsidR="00E61D8F">
        <w:rPr>
          <w:rtl/>
          <w:lang w:bidi="fa-IR"/>
        </w:rPr>
        <w:t>ی</w:t>
      </w:r>
      <w:r>
        <w:rPr>
          <w:rtl/>
          <w:lang w:bidi="fa-IR"/>
        </w:rPr>
        <w:t>ان را نزد او حاضر ساخت و با هم م</w:t>
      </w:r>
      <w:r w:rsidR="00E61D8F">
        <w:rPr>
          <w:rtl/>
          <w:lang w:bidi="fa-IR"/>
        </w:rPr>
        <w:t>ی</w:t>
      </w:r>
      <w:r>
        <w:rPr>
          <w:rtl/>
          <w:lang w:bidi="fa-IR"/>
        </w:rPr>
        <w:t>ل نمودند</w:t>
      </w:r>
      <w:r w:rsidR="009B4C06">
        <w:rPr>
          <w:rtl/>
          <w:lang w:bidi="fa-IR"/>
        </w:rPr>
        <w:t xml:space="preserve">. </w:t>
      </w:r>
      <w:r>
        <w:rPr>
          <w:rtl/>
          <w:lang w:bidi="fa-IR"/>
        </w:rPr>
        <w:t>پس از آن</w:t>
      </w:r>
      <w:r w:rsidR="009B4C06">
        <w:rPr>
          <w:rtl/>
          <w:lang w:bidi="fa-IR"/>
        </w:rPr>
        <w:t xml:space="preserve">، </w:t>
      </w:r>
      <w:r>
        <w:rPr>
          <w:rtl/>
          <w:lang w:bidi="fa-IR"/>
        </w:rPr>
        <w:t>همسر و</w:t>
      </w:r>
      <w:r w:rsidR="00E61D8F">
        <w:rPr>
          <w:rtl/>
          <w:lang w:bidi="fa-IR"/>
        </w:rPr>
        <w:t>ی</w:t>
      </w:r>
      <w:r>
        <w:rPr>
          <w:rtl/>
          <w:lang w:bidi="fa-IR"/>
        </w:rPr>
        <w:t xml:space="preserve"> گفت</w:t>
      </w:r>
      <w:r w:rsidR="009B4C06">
        <w:rPr>
          <w:rtl/>
          <w:lang w:bidi="fa-IR"/>
        </w:rPr>
        <w:t xml:space="preserve">: </w:t>
      </w:r>
      <w:r>
        <w:rPr>
          <w:rtl/>
          <w:lang w:bidi="fa-IR"/>
        </w:rPr>
        <w:t>ک</w:t>
      </w:r>
      <w:r w:rsidR="00E61D8F">
        <w:rPr>
          <w:rtl/>
          <w:lang w:bidi="fa-IR"/>
        </w:rPr>
        <w:t>ی</w:t>
      </w:r>
      <w:r>
        <w:rPr>
          <w:rtl/>
          <w:lang w:bidi="fa-IR"/>
        </w:rPr>
        <w:t>سه زر را ب</w:t>
      </w:r>
      <w:r w:rsidR="00E61D8F">
        <w:rPr>
          <w:rtl/>
          <w:lang w:bidi="fa-IR"/>
        </w:rPr>
        <w:t>ی</w:t>
      </w:r>
      <w:r>
        <w:rPr>
          <w:rtl/>
          <w:lang w:bidi="fa-IR"/>
        </w:rPr>
        <w:t>اور</w:t>
      </w:r>
      <w:r w:rsidR="009B4C06">
        <w:rPr>
          <w:rtl/>
          <w:lang w:bidi="fa-IR"/>
        </w:rPr>
        <w:t xml:space="preserve">! </w:t>
      </w:r>
      <w:r>
        <w:rPr>
          <w:rtl/>
          <w:lang w:bidi="fa-IR"/>
        </w:rPr>
        <w:t>او برخاسته</w:t>
      </w:r>
      <w:r w:rsidR="009B4C06">
        <w:rPr>
          <w:rtl/>
          <w:lang w:bidi="fa-IR"/>
        </w:rPr>
        <w:t xml:space="preserve">، </w:t>
      </w:r>
      <w:r>
        <w:rPr>
          <w:rtl/>
          <w:lang w:bidi="fa-IR"/>
        </w:rPr>
        <w:t>«بسم اللَّه» گفته و آن را حاضر ساخت</w:t>
      </w:r>
      <w:r w:rsidR="009B4C06">
        <w:rPr>
          <w:rtl/>
          <w:lang w:bidi="fa-IR"/>
        </w:rPr>
        <w:t xml:space="preserve">. </w:t>
      </w:r>
      <w:r>
        <w:rPr>
          <w:rtl/>
          <w:lang w:bidi="fa-IR"/>
        </w:rPr>
        <w:t>همسرش شگفت زده شد</w:t>
      </w:r>
      <w:r w:rsidR="009B4C06">
        <w:rPr>
          <w:rtl/>
          <w:lang w:bidi="fa-IR"/>
        </w:rPr>
        <w:t xml:space="preserve">، </w:t>
      </w:r>
      <w:r>
        <w:rPr>
          <w:rtl/>
          <w:lang w:bidi="fa-IR"/>
        </w:rPr>
        <w:t>سجده اله</w:t>
      </w:r>
      <w:r w:rsidR="00E61D8F">
        <w:rPr>
          <w:rtl/>
          <w:lang w:bidi="fa-IR"/>
        </w:rPr>
        <w:t>ی</w:t>
      </w:r>
      <w:r>
        <w:rPr>
          <w:rtl/>
          <w:lang w:bidi="fa-IR"/>
        </w:rPr>
        <w:t xml:space="preserve"> را به جا</w:t>
      </w:r>
      <w:r w:rsidR="00E61D8F">
        <w:rPr>
          <w:rtl/>
          <w:lang w:bidi="fa-IR"/>
        </w:rPr>
        <w:t>ی</w:t>
      </w:r>
      <w:r>
        <w:rPr>
          <w:rtl/>
          <w:lang w:bidi="fa-IR"/>
        </w:rPr>
        <w:t xml:space="preserve"> آورد و از جمله مؤمنان گرد</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10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امبر گرام</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«هرگاه آموزگار</w:t>
      </w:r>
      <w:r w:rsidR="00E61D8F">
        <w:rPr>
          <w:rtl/>
          <w:lang w:bidi="fa-IR"/>
        </w:rPr>
        <w:t>ی</w:t>
      </w:r>
      <w:r>
        <w:rPr>
          <w:rtl/>
          <w:lang w:bidi="fa-IR"/>
        </w:rPr>
        <w:t xml:space="preserve"> به کودک</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بگو</w:t>
      </w:r>
      <w:r w:rsidR="009B4C06">
        <w:rPr>
          <w:rtl/>
          <w:lang w:bidi="fa-IR"/>
        </w:rPr>
        <w:t xml:space="preserve">: </w:t>
      </w:r>
      <w:r>
        <w:rPr>
          <w:rtl/>
          <w:lang w:bidi="fa-IR"/>
        </w:rPr>
        <w:t>«بِسْمِ اللَّهِ الرَّحْمنِ الرَّحِ</w:t>
      </w:r>
      <w:r w:rsidR="00E61D8F">
        <w:rPr>
          <w:rtl/>
          <w:lang w:bidi="fa-IR"/>
        </w:rPr>
        <w:t>ی</w:t>
      </w:r>
      <w:r>
        <w:rPr>
          <w:rtl/>
          <w:lang w:bidi="fa-IR"/>
        </w:rPr>
        <w:t>مِ» و او آن را بگو</w:t>
      </w:r>
      <w:r w:rsidR="00E61D8F">
        <w:rPr>
          <w:rtl/>
          <w:lang w:bidi="fa-IR"/>
        </w:rPr>
        <w:t>ی</w:t>
      </w:r>
      <w:r>
        <w:rPr>
          <w:rtl/>
          <w:lang w:bidi="fa-IR"/>
        </w:rPr>
        <w:t>د</w:t>
      </w:r>
      <w:r w:rsidR="009B4C06">
        <w:rPr>
          <w:rtl/>
          <w:lang w:bidi="fa-IR"/>
        </w:rPr>
        <w:t xml:space="preserve">؛ </w:t>
      </w:r>
      <w:r>
        <w:rPr>
          <w:rtl/>
          <w:lang w:bidi="fa-IR"/>
        </w:rPr>
        <w:t>خداوند برا</w:t>
      </w:r>
      <w:r w:rsidR="00E61D8F">
        <w:rPr>
          <w:rtl/>
          <w:lang w:bidi="fa-IR"/>
        </w:rPr>
        <w:t>ی</w:t>
      </w:r>
      <w:r>
        <w:rPr>
          <w:rtl/>
          <w:lang w:bidi="fa-IR"/>
        </w:rPr>
        <w:t xml:space="preserve"> آن کودک و پدر و مادرش و آن آموزگار</w:t>
      </w:r>
      <w:r w:rsidR="009B4C06">
        <w:rPr>
          <w:rtl/>
          <w:lang w:bidi="fa-IR"/>
        </w:rPr>
        <w:t xml:space="preserve">، </w:t>
      </w:r>
      <w:r>
        <w:rPr>
          <w:rtl/>
          <w:lang w:bidi="fa-IR"/>
        </w:rPr>
        <w:t>دور</w:t>
      </w:r>
      <w:r w:rsidR="00E61D8F">
        <w:rPr>
          <w:rtl/>
          <w:lang w:bidi="fa-IR"/>
        </w:rPr>
        <w:t>ی</w:t>
      </w:r>
      <w:r>
        <w:rPr>
          <w:rtl/>
          <w:lang w:bidi="fa-IR"/>
        </w:rPr>
        <w:t xml:space="preserve"> از آتش را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sidR="009B4C06" w:rsidRPr="00FB19B7">
        <w:rPr>
          <w:rStyle w:val="libFootnotenumChar"/>
          <w:rtl/>
          <w:lang w:bidi="fa-IR"/>
        </w:rPr>
        <w:t>(</w:t>
      </w:r>
      <w:r w:rsidRPr="00FB19B7">
        <w:rPr>
          <w:rStyle w:val="libFootnotenumChar"/>
          <w:rtl/>
        </w:rPr>
        <w:t>11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ع</w:t>
      </w:r>
      <w:r w:rsidR="00E61D8F">
        <w:rPr>
          <w:rtl/>
          <w:lang w:bidi="fa-IR"/>
        </w:rPr>
        <w:t>ی</w:t>
      </w:r>
      <w:r>
        <w:rPr>
          <w:rtl/>
          <w:lang w:bidi="fa-IR"/>
        </w:rPr>
        <w:t>س</w:t>
      </w:r>
      <w:r w:rsidR="00E61D8F">
        <w:rPr>
          <w:rtl/>
          <w:lang w:bidi="fa-IR"/>
        </w:rPr>
        <w:t>ی</w:t>
      </w:r>
      <w:r>
        <w:rPr>
          <w:rtl/>
          <w:lang w:bidi="fa-IR"/>
        </w:rPr>
        <w:t xml:space="preserve"> بر سر قبر</w:t>
      </w:r>
      <w:r w:rsidR="00E61D8F">
        <w:rPr>
          <w:rtl/>
          <w:lang w:bidi="fa-IR"/>
        </w:rPr>
        <w:t>ی</w:t>
      </w:r>
      <w:r>
        <w:rPr>
          <w:rtl/>
          <w:lang w:bidi="fa-IR"/>
        </w:rPr>
        <w:t xml:space="preserve"> گذر نمود</w:t>
      </w:r>
      <w:r w:rsidR="009B4C06">
        <w:rPr>
          <w:rtl/>
          <w:lang w:bidi="fa-IR"/>
        </w:rPr>
        <w:t xml:space="preserve">. </w:t>
      </w:r>
      <w:r>
        <w:rPr>
          <w:rtl/>
          <w:lang w:bidi="fa-IR"/>
        </w:rPr>
        <w:t>ملائکه اله</w:t>
      </w:r>
      <w:r w:rsidR="00E61D8F">
        <w:rPr>
          <w:rtl/>
          <w:lang w:bidi="fa-IR"/>
        </w:rPr>
        <w:t>ی</w:t>
      </w:r>
      <w:r>
        <w:rPr>
          <w:rtl/>
          <w:lang w:bidi="fa-IR"/>
        </w:rPr>
        <w:t xml:space="preserve"> را د</w:t>
      </w:r>
      <w:r w:rsidR="00E61D8F">
        <w:rPr>
          <w:rtl/>
          <w:lang w:bidi="fa-IR"/>
        </w:rPr>
        <w:t>ی</w:t>
      </w:r>
      <w:r>
        <w:rPr>
          <w:rtl/>
          <w:lang w:bidi="fa-IR"/>
        </w:rPr>
        <w:t>د که صاحب آن قبر را عذاب م</w:t>
      </w:r>
      <w:r w:rsidR="00E61D8F">
        <w:rPr>
          <w:rtl/>
          <w:lang w:bidi="fa-IR"/>
        </w:rPr>
        <w:t xml:space="preserve">ی </w:t>
      </w:r>
      <w:r>
        <w:rPr>
          <w:rtl/>
          <w:lang w:bidi="fa-IR"/>
        </w:rPr>
        <w:t>نمودند</w:t>
      </w:r>
      <w:r w:rsidR="009B4C06">
        <w:rPr>
          <w:rtl/>
          <w:lang w:bidi="fa-IR"/>
        </w:rPr>
        <w:t xml:space="preserve">. </w:t>
      </w:r>
      <w:r>
        <w:rPr>
          <w:rtl/>
          <w:lang w:bidi="fa-IR"/>
        </w:rPr>
        <w:t>پس از مدّت</w:t>
      </w:r>
      <w:r w:rsidR="00E61D8F">
        <w:rPr>
          <w:rtl/>
          <w:lang w:bidi="fa-IR"/>
        </w:rPr>
        <w:t>ی</w:t>
      </w:r>
      <w:r>
        <w:rPr>
          <w:rtl/>
          <w:lang w:bidi="fa-IR"/>
        </w:rPr>
        <w:t xml:space="preserve"> بار د</w:t>
      </w:r>
      <w:r w:rsidR="00E61D8F">
        <w:rPr>
          <w:rtl/>
          <w:lang w:bidi="fa-IR"/>
        </w:rPr>
        <w:t>ی</w:t>
      </w:r>
      <w:r>
        <w:rPr>
          <w:rtl/>
          <w:lang w:bidi="fa-IR"/>
        </w:rPr>
        <w:t>گر از آن</w:t>
      </w:r>
      <w:r w:rsidR="00E61D8F">
        <w:rPr>
          <w:rtl/>
          <w:lang w:bidi="fa-IR"/>
        </w:rPr>
        <w:t xml:space="preserve"> </w:t>
      </w:r>
      <w:r>
        <w:rPr>
          <w:rtl/>
          <w:lang w:bidi="fa-IR"/>
        </w:rPr>
        <w:t>جا عبور نمود</w:t>
      </w:r>
      <w:r w:rsidR="009B4C06">
        <w:rPr>
          <w:rtl/>
          <w:lang w:bidi="fa-IR"/>
        </w:rPr>
        <w:t xml:space="preserve">؛ </w:t>
      </w:r>
      <w:r>
        <w:rPr>
          <w:rtl/>
          <w:lang w:bidi="fa-IR"/>
        </w:rPr>
        <w:t xml:space="preserve">ملائکه رحمت </w:t>
      </w:r>
      <w:r>
        <w:rPr>
          <w:rtl/>
          <w:lang w:bidi="fa-IR"/>
        </w:rPr>
        <w:lastRenderedPageBreak/>
        <w:t>را با طبقات</w:t>
      </w:r>
      <w:r w:rsidR="00E61D8F">
        <w:rPr>
          <w:rtl/>
          <w:lang w:bidi="fa-IR"/>
        </w:rPr>
        <w:t>ی</w:t>
      </w:r>
      <w:r>
        <w:rPr>
          <w:rtl/>
          <w:lang w:bidi="fa-IR"/>
        </w:rPr>
        <w:t xml:space="preserve"> از نور</w:t>
      </w:r>
      <w:r w:rsidR="009B4C06">
        <w:rPr>
          <w:rtl/>
          <w:lang w:bidi="fa-IR"/>
        </w:rPr>
        <w:t xml:space="preserve">، </w:t>
      </w:r>
      <w:r>
        <w:rPr>
          <w:rtl/>
          <w:lang w:bidi="fa-IR"/>
        </w:rPr>
        <w:t>بر آن قبر مشاهده کرد</w:t>
      </w:r>
      <w:r w:rsidR="009B4C06">
        <w:rPr>
          <w:rtl/>
          <w:lang w:bidi="fa-IR"/>
        </w:rPr>
        <w:t xml:space="preserve">. </w:t>
      </w:r>
      <w:r>
        <w:rPr>
          <w:rtl/>
          <w:lang w:bidi="fa-IR"/>
        </w:rPr>
        <w:t>تعجّب نموده</w:t>
      </w:r>
      <w:r w:rsidR="009B4C06">
        <w:rPr>
          <w:rtl/>
          <w:lang w:bidi="fa-IR"/>
        </w:rPr>
        <w:t xml:space="preserve">، </w:t>
      </w:r>
      <w:r>
        <w:rPr>
          <w:rtl/>
          <w:lang w:bidi="fa-IR"/>
        </w:rPr>
        <w:t>سبب آن را از خداوند سؤال نمود</w:t>
      </w:r>
      <w:r w:rsidR="009B4C06">
        <w:rPr>
          <w:rtl/>
          <w:lang w:bidi="fa-IR"/>
        </w:rPr>
        <w:t xml:space="preserve">! </w:t>
      </w:r>
      <w:r>
        <w:rPr>
          <w:rtl/>
          <w:lang w:bidi="fa-IR"/>
        </w:rPr>
        <w:t>خداوند وح</w:t>
      </w:r>
      <w:r w:rsidR="00E61D8F">
        <w:rPr>
          <w:rtl/>
          <w:lang w:bidi="fa-IR"/>
        </w:rPr>
        <w:t>ی</w:t>
      </w:r>
      <w:r>
        <w:rPr>
          <w:rtl/>
          <w:lang w:bidi="fa-IR"/>
        </w:rPr>
        <w:t xml:space="preserve"> فرستاد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ع</w:t>
      </w:r>
      <w:r w:rsidR="00E61D8F">
        <w:rPr>
          <w:rtl/>
          <w:lang w:bidi="fa-IR"/>
        </w:rPr>
        <w:t>ی</w:t>
      </w:r>
      <w:r>
        <w:rPr>
          <w:rtl/>
          <w:lang w:bidi="fa-IR"/>
        </w:rPr>
        <w:t>س</w:t>
      </w:r>
      <w:r w:rsidR="00E61D8F">
        <w:rPr>
          <w:rtl/>
          <w:lang w:bidi="fa-IR"/>
        </w:rPr>
        <w:t>ی</w:t>
      </w:r>
      <w:r w:rsidR="009B4C06">
        <w:rPr>
          <w:rtl/>
          <w:lang w:bidi="fa-IR"/>
        </w:rPr>
        <w:t xml:space="preserve">! </w:t>
      </w:r>
      <w:r>
        <w:rPr>
          <w:rtl/>
          <w:lang w:bidi="fa-IR"/>
        </w:rPr>
        <w:t>ا</w:t>
      </w:r>
      <w:r w:rsidR="00E61D8F">
        <w:rPr>
          <w:rtl/>
          <w:lang w:bidi="fa-IR"/>
        </w:rPr>
        <w:t>ی</w:t>
      </w:r>
      <w:r>
        <w:rPr>
          <w:rtl/>
          <w:lang w:bidi="fa-IR"/>
        </w:rPr>
        <w:t>ن شخص</w:t>
      </w:r>
      <w:r w:rsidR="009B4C06">
        <w:rPr>
          <w:rtl/>
          <w:lang w:bidi="fa-IR"/>
        </w:rPr>
        <w:t xml:space="preserve">، </w:t>
      </w:r>
      <w:r>
        <w:rPr>
          <w:rtl/>
          <w:lang w:bidi="fa-IR"/>
        </w:rPr>
        <w:t>بنده</w:t>
      </w:r>
      <w:r w:rsidR="00E61D8F">
        <w:rPr>
          <w:rtl/>
          <w:lang w:bidi="fa-IR"/>
        </w:rPr>
        <w:t xml:space="preserve"> </w:t>
      </w:r>
      <w:r>
        <w:rPr>
          <w:rtl/>
          <w:lang w:bidi="fa-IR"/>
        </w:rPr>
        <w:t>ا</w:t>
      </w:r>
      <w:r w:rsidR="00E61D8F">
        <w:rPr>
          <w:rtl/>
          <w:lang w:bidi="fa-IR"/>
        </w:rPr>
        <w:t>ی</w:t>
      </w:r>
      <w:r>
        <w:rPr>
          <w:rtl/>
          <w:lang w:bidi="fa-IR"/>
        </w:rPr>
        <w:t xml:space="preserve"> معص</w:t>
      </w:r>
      <w:r w:rsidR="00E61D8F">
        <w:rPr>
          <w:rtl/>
          <w:lang w:bidi="fa-IR"/>
        </w:rPr>
        <w:t>ی</w:t>
      </w:r>
      <w:r>
        <w:rPr>
          <w:rtl/>
          <w:lang w:bidi="fa-IR"/>
        </w:rPr>
        <w:t>ت کار بود</w:t>
      </w:r>
      <w:r w:rsidR="009B4C06">
        <w:rPr>
          <w:rtl/>
          <w:lang w:bidi="fa-IR"/>
        </w:rPr>
        <w:t xml:space="preserve">. </w:t>
      </w:r>
      <w:r>
        <w:rPr>
          <w:rtl/>
          <w:lang w:bidi="fa-IR"/>
        </w:rPr>
        <w:t>پس از مرگ</w:t>
      </w:r>
      <w:r w:rsidR="009B4C06">
        <w:rPr>
          <w:rtl/>
          <w:lang w:bidi="fa-IR"/>
        </w:rPr>
        <w:t xml:space="preserve">، </w:t>
      </w:r>
      <w:r>
        <w:rPr>
          <w:rtl/>
          <w:lang w:bidi="fa-IR"/>
        </w:rPr>
        <w:t>همسر باردارش طفل</w:t>
      </w:r>
      <w:r w:rsidR="00E61D8F">
        <w:rPr>
          <w:rtl/>
          <w:lang w:bidi="fa-IR"/>
        </w:rPr>
        <w:t>ی</w:t>
      </w:r>
      <w:r>
        <w:rPr>
          <w:rtl/>
          <w:lang w:bidi="fa-IR"/>
        </w:rPr>
        <w:t xml:space="preserve"> به دن</w:t>
      </w:r>
      <w:r w:rsidR="00E61D8F">
        <w:rPr>
          <w:rtl/>
          <w:lang w:bidi="fa-IR"/>
        </w:rPr>
        <w:t>ی</w:t>
      </w:r>
      <w:r>
        <w:rPr>
          <w:rtl/>
          <w:lang w:bidi="fa-IR"/>
        </w:rPr>
        <w:t>ا آورد و او بزرگ شد</w:t>
      </w:r>
      <w:r w:rsidR="009B4C06">
        <w:rPr>
          <w:rtl/>
          <w:lang w:bidi="fa-IR"/>
        </w:rPr>
        <w:t xml:space="preserve">. </w:t>
      </w:r>
      <w:r>
        <w:rPr>
          <w:rtl/>
          <w:lang w:bidi="fa-IR"/>
        </w:rPr>
        <w:t>مادرش و</w:t>
      </w:r>
      <w:r w:rsidR="00E61D8F">
        <w:rPr>
          <w:rtl/>
          <w:lang w:bidi="fa-IR"/>
        </w:rPr>
        <w:t>ی</w:t>
      </w:r>
      <w:r>
        <w:rPr>
          <w:rtl/>
          <w:lang w:bidi="fa-IR"/>
        </w:rPr>
        <w:t xml:space="preserve"> را نزد معلّم</w:t>
      </w:r>
      <w:r w:rsidR="00E61D8F">
        <w:rPr>
          <w:rtl/>
          <w:lang w:bidi="fa-IR"/>
        </w:rPr>
        <w:t>ی</w:t>
      </w:r>
      <w:r>
        <w:rPr>
          <w:rtl/>
          <w:lang w:bidi="fa-IR"/>
        </w:rPr>
        <w:t xml:space="preserve"> فرستاد</w:t>
      </w:r>
      <w:r w:rsidR="009B4C06">
        <w:rPr>
          <w:rtl/>
          <w:lang w:bidi="fa-IR"/>
        </w:rPr>
        <w:t xml:space="preserve">. </w:t>
      </w:r>
      <w:r>
        <w:rPr>
          <w:rtl/>
          <w:lang w:bidi="fa-IR"/>
        </w:rPr>
        <w:t>هنگام</w:t>
      </w:r>
      <w:r w:rsidR="00E61D8F">
        <w:rPr>
          <w:rtl/>
          <w:lang w:bidi="fa-IR"/>
        </w:rPr>
        <w:t>ی</w:t>
      </w:r>
      <w:r>
        <w:rPr>
          <w:rtl/>
          <w:lang w:bidi="fa-IR"/>
        </w:rPr>
        <w:t xml:space="preserve"> که معلم به او «بِسْمِ اللَّهِ الرَّحْمنِ الرَّحِ</w:t>
      </w:r>
      <w:r w:rsidR="00E61D8F">
        <w:rPr>
          <w:rtl/>
          <w:lang w:bidi="fa-IR"/>
        </w:rPr>
        <w:t>ی</w:t>
      </w:r>
      <w:r>
        <w:rPr>
          <w:rtl/>
          <w:lang w:bidi="fa-IR"/>
        </w:rPr>
        <w:t>مِ» را تعل</w:t>
      </w:r>
      <w:r w:rsidR="00E61D8F">
        <w:rPr>
          <w:rtl/>
          <w:lang w:bidi="fa-IR"/>
        </w:rPr>
        <w:t>ی</w:t>
      </w:r>
      <w:r>
        <w:rPr>
          <w:rtl/>
          <w:lang w:bidi="fa-IR"/>
        </w:rPr>
        <w:t>م داد ح</w:t>
      </w:r>
      <w:r w:rsidR="00E61D8F">
        <w:rPr>
          <w:rtl/>
          <w:lang w:bidi="fa-IR"/>
        </w:rPr>
        <w:t>ی</w:t>
      </w:r>
      <w:r>
        <w:rPr>
          <w:rtl/>
          <w:lang w:bidi="fa-IR"/>
        </w:rPr>
        <w:t>ا کردم که بنده</w:t>
      </w:r>
      <w:r w:rsidR="00E61D8F">
        <w:rPr>
          <w:rtl/>
          <w:lang w:bidi="fa-IR"/>
        </w:rPr>
        <w:t xml:space="preserve"> </w:t>
      </w:r>
      <w:r>
        <w:rPr>
          <w:rtl/>
          <w:lang w:bidi="fa-IR"/>
        </w:rPr>
        <w:t>ام را درون زم</w:t>
      </w:r>
      <w:r w:rsidR="00E61D8F">
        <w:rPr>
          <w:rtl/>
          <w:lang w:bidi="fa-IR"/>
        </w:rPr>
        <w:t>ی</w:t>
      </w:r>
      <w:r>
        <w:rPr>
          <w:rtl/>
          <w:lang w:bidi="fa-IR"/>
        </w:rPr>
        <w:t>ن عذاب نما</w:t>
      </w:r>
      <w:r w:rsidR="00E61D8F">
        <w:rPr>
          <w:rtl/>
          <w:lang w:bidi="fa-IR"/>
        </w:rPr>
        <w:t>ی</w:t>
      </w:r>
      <w:r>
        <w:rPr>
          <w:rtl/>
          <w:lang w:bidi="fa-IR"/>
        </w:rPr>
        <w:t>م در حال</w:t>
      </w:r>
      <w:r w:rsidR="00E61D8F">
        <w:rPr>
          <w:rtl/>
          <w:lang w:bidi="fa-IR"/>
        </w:rPr>
        <w:t>ی</w:t>
      </w:r>
      <w:r>
        <w:rPr>
          <w:rtl/>
          <w:lang w:bidi="fa-IR"/>
        </w:rPr>
        <w:t xml:space="preserve"> که فرزندش</w:t>
      </w:r>
      <w:r w:rsidR="009B4C06">
        <w:rPr>
          <w:rtl/>
          <w:lang w:bidi="fa-IR"/>
        </w:rPr>
        <w:t xml:space="preserve">، </w:t>
      </w:r>
      <w:r>
        <w:rPr>
          <w:rtl/>
          <w:lang w:bidi="fa-IR"/>
        </w:rPr>
        <w:t>بر زم</w:t>
      </w:r>
      <w:r w:rsidR="00E61D8F">
        <w:rPr>
          <w:rtl/>
          <w:lang w:bidi="fa-IR"/>
        </w:rPr>
        <w:t>ی</w:t>
      </w:r>
      <w:r>
        <w:rPr>
          <w:rtl/>
          <w:lang w:bidi="fa-IR"/>
        </w:rPr>
        <w:t>ن نام مرا به زبان جار</w:t>
      </w:r>
      <w:r w:rsidR="00E61D8F">
        <w:rPr>
          <w:rtl/>
          <w:lang w:bidi="fa-IR"/>
        </w:rPr>
        <w:t>ی</w:t>
      </w:r>
      <w:r>
        <w:rPr>
          <w:rtl/>
          <w:lang w:bidi="fa-IR"/>
        </w:rPr>
        <w:t xml:space="preserve"> م</w:t>
      </w:r>
      <w:r w:rsidR="00E61D8F">
        <w:rPr>
          <w:rtl/>
          <w:lang w:bidi="fa-IR"/>
        </w:rPr>
        <w:t xml:space="preserve">ی </w:t>
      </w:r>
      <w:r>
        <w:rPr>
          <w:rtl/>
          <w:lang w:bidi="fa-IR"/>
        </w:rPr>
        <w:t>سازد»</w:t>
      </w:r>
      <w:r w:rsidR="009B4C06">
        <w:rPr>
          <w:rtl/>
          <w:lang w:bidi="fa-IR"/>
        </w:rPr>
        <w:t xml:space="preserve">. </w:t>
      </w:r>
      <w:r w:rsidR="009B4C06" w:rsidRPr="00FB19B7">
        <w:rPr>
          <w:rStyle w:val="libFootnotenumChar"/>
          <w:rtl/>
          <w:lang w:bidi="fa-IR"/>
        </w:rPr>
        <w:t>(</w:t>
      </w:r>
      <w:r w:rsidRPr="00FB19B7">
        <w:rPr>
          <w:rStyle w:val="libFootnotenumChar"/>
          <w:rtl/>
        </w:rPr>
        <w:t>12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رَفَعَ قِرْطاساً مِنَ الْأَرْضِ مَکْتُوباً عَلَ</w:t>
      </w:r>
      <w:r w:rsidR="00E61D8F">
        <w:rPr>
          <w:rtl/>
          <w:lang w:bidi="fa-IR"/>
        </w:rPr>
        <w:t>ی</w:t>
      </w:r>
      <w:r>
        <w:rPr>
          <w:rtl/>
          <w:lang w:bidi="fa-IR"/>
        </w:rPr>
        <w:t>هِ «بِسْمِ اللَّهِ الرَّحْمنِ الرَّحِ</w:t>
      </w:r>
      <w:r w:rsidR="00E61D8F">
        <w:rPr>
          <w:rtl/>
          <w:lang w:bidi="fa-IR"/>
        </w:rPr>
        <w:t>ی</w:t>
      </w:r>
      <w:r>
        <w:rPr>
          <w:rtl/>
          <w:lang w:bidi="fa-IR"/>
        </w:rPr>
        <w:t xml:space="preserve">مِ» إِجْلالاً لِلَّهِ وَ لِاسْمِهِ عَنْ أَنْ </w:t>
      </w:r>
      <w:r w:rsidR="00E61D8F">
        <w:rPr>
          <w:rtl/>
          <w:lang w:bidi="fa-IR"/>
        </w:rPr>
        <w:t>ی</w:t>
      </w:r>
      <w:r>
        <w:rPr>
          <w:rtl/>
          <w:lang w:bidi="fa-IR"/>
        </w:rPr>
        <w:t>داسَ کانَ عِنْدَ اللَّهِ مِنَ الصِّدِّ</w:t>
      </w:r>
      <w:r w:rsidR="00E61D8F">
        <w:rPr>
          <w:rtl/>
          <w:lang w:bidi="fa-IR"/>
        </w:rPr>
        <w:t>ی</w:t>
      </w:r>
      <w:r>
        <w:rPr>
          <w:rtl/>
          <w:lang w:bidi="fa-IR"/>
        </w:rPr>
        <w:t>قِ</w:t>
      </w:r>
      <w:r w:rsidR="00E61D8F">
        <w:rPr>
          <w:rtl/>
          <w:lang w:bidi="fa-IR"/>
        </w:rPr>
        <w:t>ی</w:t>
      </w:r>
      <w:r>
        <w:rPr>
          <w:rtl/>
          <w:lang w:bidi="fa-IR"/>
        </w:rPr>
        <w:t>نَ وَ خَفَّفَ عَنْ والِدَ</w:t>
      </w:r>
      <w:r w:rsidR="00E61D8F">
        <w:rPr>
          <w:rtl/>
          <w:lang w:bidi="fa-IR"/>
        </w:rPr>
        <w:t>ی</w:t>
      </w:r>
      <w:r>
        <w:rPr>
          <w:rtl/>
          <w:lang w:bidi="fa-IR"/>
        </w:rPr>
        <w:t>هِ وَ اِنْ کانا مُشْرِکَ</w:t>
      </w:r>
      <w:r w:rsidR="00E61D8F">
        <w:rPr>
          <w:rtl/>
          <w:lang w:bidi="fa-IR"/>
        </w:rPr>
        <w:t>ی</w:t>
      </w:r>
      <w:r>
        <w:rPr>
          <w:rtl/>
          <w:lang w:bidi="fa-IR"/>
        </w:rPr>
        <w:t>نِ</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13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برا</w:t>
      </w:r>
      <w:r w:rsidR="00E61D8F">
        <w:rPr>
          <w:rtl/>
          <w:lang w:bidi="fa-IR"/>
        </w:rPr>
        <w:t>ی</w:t>
      </w:r>
      <w:r>
        <w:rPr>
          <w:rtl/>
          <w:lang w:bidi="fa-IR"/>
        </w:rPr>
        <w:t xml:space="preserve"> تکر</w:t>
      </w:r>
      <w:r w:rsidR="00E61D8F">
        <w:rPr>
          <w:rtl/>
          <w:lang w:bidi="fa-IR"/>
        </w:rPr>
        <w:t>ی</w:t>
      </w:r>
      <w:r>
        <w:rPr>
          <w:rtl/>
          <w:lang w:bidi="fa-IR"/>
        </w:rPr>
        <w:t>م خدا و بزرگداشت نام او کاغذ</w:t>
      </w:r>
      <w:r w:rsidR="00E61D8F">
        <w:rPr>
          <w:rtl/>
          <w:lang w:bidi="fa-IR"/>
        </w:rPr>
        <w:t>ی</w:t>
      </w:r>
      <w:r>
        <w:rPr>
          <w:rtl/>
          <w:lang w:bidi="fa-IR"/>
        </w:rPr>
        <w:t xml:space="preserve"> را که بر آن «بسم اللَّه الرحمان الرح</w:t>
      </w:r>
      <w:r w:rsidR="00E61D8F">
        <w:rPr>
          <w:rtl/>
          <w:lang w:bidi="fa-IR"/>
        </w:rPr>
        <w:t>ی</w:t>
      </w:r>
      <w:r>
        <w:rPr>
          <w:rtl/>
          <w:lang w:bidi="fa-IR"/>
        </w:rPr>
        <w:t>م» نوشته شده</w:t>
      </w:r>
      <w:r w:rsidR="009B4C06">
        <w:rPr>
          <w:rtl/>
          <w:lang w:bidi="fa-IR"/>
        </w:rPr>
        <w:t xml:space="preserve">، </w:t>
      </w:r>
      <w:r>
        <w:rPr>
          <w:rtl/>
          <w:lang w:bidi="fa-IR"/>
        </w:rPr>
        <w:t>از زم</w:t>
      </w:r>
      <w:r w:rsidR="00E61D8F">
        <w:rPr>
          <w:rtl/>
          <w:lang w:bidi="fa-IR"/>
        </w:rPr>
        <w:t>ی</w:t>
      </w:r>
      <w:r>
        <w:rPr>
          <w:rtl/>
          <w:lang w:bidi="fa-IR"/>
        </w:rPr>
        <w:t>ن بردارد تا ز</w:t>
      </w:r>
      <w:r w:rsidR="00E61D8F">
        <w:rPr>
          <w:rtl/>
          <w:lang w:bidi="fa-IR"/>
        </w:rPr>
        <w:t>ی</w:t>
      </w:r>
      <w:r>
        <w:rPr>
          <w:rtl/>
          <w:lang w:bidi="fa-IR"/>
        </w:rPr>
        <w:t>ر پا قرار نگ</w:t>
      </w:r>
      <w:r w:rsidR="00E61D8F">
        <w:rPr>
          <w:rtl/>
          <w:lang w:bidi="fa-IR"/>
        </w:rPr>
        <w:t>ی</w:t>
      </w:r>
      <w:r>
        <w:rPr>
          <w:rtl/>
          <w:lang w:bidi="fa-IR"/>
        </w:rPr>
        <w:t>رد</w:t>
      </w:r>
      <w:r w:rsidR="009B4C06">
        <w:rPr>
          <w:rtl/>
          <w:lang w:bidi="fa-IR"/>
        </w:rPr>
        <w:t xml:space="preserve">، </w:t>
      </w:r>
      <w:r>
        <w:rPr>
          <w:rtl/>
          <w:lang w:bidi="fa-IR"/>
        </w:rPr>
        <w:t>نزد خداوند از صد</w:t>
      </w:r>
      <w:r w:rsidR="00E61D8F">
        <w:rPr>
          <w:rtl/>
          <w:lang w:bidi="fa-IR"/>
        </w:rPr>
        <w:t>ی</w:t>
      </w:r>
      <w:r>
        <w:rPr>
          <w:rtl/>
          <w:lang w:bidi="fa-IR"/>
        </w:rPr>
        <w:t>قان باشد و از عذاب پدر و مادرش تخف</w:t>
      </w:r>
      <w:r w:rsidR="00E61D8F">
        <w:rPr>
          <w:rtl/>
          <w:lang w:bidi="fa-IR"/>
        </w:rPr>
        <w:t>ی</w:t>
      </w:r>
      <w:r>
        <w:rPr>
          <w:rtl/>
          <w:lang w:bidi="fa-IR"/>
        </w:rPr>
        <w:t>ف دهد هر چند مشرک باشند</w:t>
      </w:r>
      <w:r w:rsidR="00B264EE">
        <w:rPr>
          <w:rtl/>
          <w:lang w:bidi="fa-IR"/>
        </w:rPr>
        <w:t>.</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حضرت لقمان از راه</w:t>
      </w:r>
      <w:r w:rsidR="00E61D8F">
        <w:rPr>
          <w:rtl/>
          <w:lang w:bidi="fa-IR"/>
        </w:rPr>
        <w:t>ی</w:t>
      </w:r>
      <w:r>
        <w:rPr>
          <w:rtl/>
          <w:lang w:bidi="fa-IR"/>
        </w:rPr>
        <w:t xml:space="preserve"> م</w:t>
      </w:r>
      <w:r w:rsidR="00E61D8F">
        <w:rPr>
          <w:rtl/>
          <w:lang w:bidi="fa-IR"/>
        </w:rPr>
        <w:t xml:space="preserve">ی </w:t>
      </w:r>
      <w:r>
        <w:rPr>
          <w:rtl/>
          <w:lang w:bidi="fa-IR"/>
        </w:rPr>
        <w:t>گذشت</w:t>
      </w:r>
      <w:r w:rsidR="009B4C06">
        <w:rPr>
          <w:rtl/>
          <w:lang w:bidi="fa-IR"/>
        </w:rPr>
        <w:t xml:space="preserve">. </w:t>
      </w:r>
      <w:r>
        <w:rPr>
          <w:rtl/>
          <w:lang w:bidi="fa-IR"/>
        </w:rPr>
        <w:t>کاغذ</w:t>
      </w:r>
      <w:r w:rsidR="00E61D8F">
        <w:rPr>
          <w:rtl/>
          <w:lang w:bidi="fa-IR"/>
        </w:rPr>
        <w:t>ی</w:t>
      </w:r>
      <w:r>
        <w:rPr>
          <w:rtl/>
          <w:lang w:bidi="fa-IR"/>
        </w:rPr>
        <w:t xml:space="preserve"> را د</w:t>
      </w:r>
      <w:r w:rsidR="00E61D8F">
        <w:rPr>
          <w:rtl/>
          <w:lang w:bidi="fa-IR"/>
        </w:rPr>
        <w:t>ی</w:t>
      </w:r>
      <w:r>
        <w:rPr>
          <w:rtl/>
          <w:lang w:bidi="fa-IR"/>
        </w:rPr>
        <w:t>د که بر زم</w:t>
      </w:r>
      <w:r w:rsidR="00E61D8F">
        <w:rPr>
          <w:rtl/>
          <w:lang w:bidi="fa-IR"/>
        </w:rPr>
        <w:t>ی</w:t>
      </w:r>
      <w:r>
        <w:rPr>
          <w:rtl/>
          <w:lang w:bidi="fa-IR"/>
        </w:rPr>
        <w:t>ن افتاده است</w:t>
      </w:r>
      <w:r w:rsidR="009B4C06">
        <w:rPr>
          <w:rtl/>
          <w:lang w:bidi="fa-IR"/>
        </w:rPr>
        <w:t xml:space="preserve">، </w:t>
      </w:r>
      <w:r>
        <w:rPr>
          <w:rtl/>
          <w:lang w:bidi="fa-IR"/>
        </w:rPr>
        <w:t>آن را برداشت</w:t>
      </w:r>
      <w:r w:rsidR="009B4C06">
        <w:rPr>
          <w:rtl/>
          <w:lang w:bidi="fa-IR"/>
        </w:rPr>
        <w:t xml:space="preserve">. </w:t>
      </w:r>
      <w:r>
        <w:rPr>
          <w:rtl/>
          <w:lang w:bidi="fa-IR"/>
        </w:rPr>
        <w:t>د</w:t>
      </w:r>
      <w:r w:rsidR="00E61D8F">
        <w:rPr>
          <w:rtl/>
          <w:lang w:bidi="fa-IR"/>
        </w:rPr>
        <w:t>ی</w:t>
      </w:r>
      <w:r>
        <w:rPr>
          <w:rtl/>
          <w:lang w:bidi="fa-IR"/>
        </w:rPr>
        <w:t>د بر آن «بِسْمِ اللَّهِ الرَّحْمنِ الرَّحِ</w:t>
      </w:r>
      <w:r w:rsidR="00E61D8F">
        <w:rPr>
          <w:rtl/>
          <w:lang w:bidi="fa-IR"/>
        </w:rPr>
        <w:t>ی</w:t>
      </w:r>
      <w:r>
        <w:rPr>
          <w:rtl/>
          <w:lang w:bidi="fa-IR"/>
        </w:rPr>
        <w:t>مِ» نوشته شده است</w:t>
      </w:r>
      <w:r w:rsidR="009B4C06">
        <w:rPr>
          <w:rtl/>
          <w:lang w:bidi="fa-IR"/>
        </w:rPr>
        <w:t xml:space="preserve">، </w:t>
      </w:r>
      <w:r>
        <w:rPr>
          <w:rtl/>
          <w:lang w:bidi="fa-IR"/>
        </w:rPr>
        <w:t>آن را شستشو داد و آب آن را آشام</w:t>
      </w:r>
      <w:r w:rsidR="00E61D8F">
        <w:rPr>
          <w:rtl/>
          <w:lang w:bidi="fa-IR"/>
        </w:rPr>
        <w:t>ی</w:t>
      </w:r>
      <w:r>
        <w:rPr>
          <w:rtl/>
          <w:lang w:bidi="fa-IR"/>
        </w:rPr>
        <w:t>د</w:t>
      </w:r>
      <w:r w:rsidR="009B4C06">
        <w:rPr>
          <w:rtl/>
          <w:lang w:bidi="fa-IR"/>
        </w:rPr>
        <w:t xml:space="preserve">. </w:t>
      </w:r>
      <w:r>
        <w:rPr>
          <w:rtl/>
          <w:lang w:bidi="fa-IR"/>
        </w:rPr>
        <w:t>به برکت ا</w:t>
      </w:r>
      <w:r w:rsidR="00E61D8F">
        <w:rPr>
          <w:rtl/>
          <w:lang w:bidi="fa-IR"/>
        </w:rPr>
        <w:t>ی</w:t>
      </w:r>
      <w:r>
        <w:rPr>
          <w:rtl/>
          <w:lang w:bidi="fa-IR"/>
        </w:rPr>
        <w:t>ن احترام</w:t>
      </w:r>
      <w:r w:rsidR="009B4C06">
        <w:rPr>
          <w:rtl/>
          <w:lang w:bidi="fa-IR"/>
        </w:rPr>
        <w:t xml:space="preserve">، </w:t>
      </w:r>
      <w:r>
        <w:rPr>
          <w:rtl/>
          <w:lang w:bidi="fa-IR"/>
        </w:rPr>
        <w:t>خداوند به او حکمت عطا فرمود</w:t>
      </w:r>
      <w:r w:rsidR="009B4C06">
        <w:rPr>
          <w:rtl/>
          <w:lang w:bidi="fa-IR"/>
        </w:rPr>
        <w:t xml:space="preserve">. </w:t>
      </w:r>
      <w:r w:rsidR="009B4C06" w:rsidRPr="00FB19B7">
        <w:rPr>
          <w:rStyle w:val="libFootnotenumChar"/>
          <w:rtl/>
          <w:lang w:bidi="fa-IR"/>
        </w:rPr>
        <w:t>(</w:t>
      </w:r>
      <w:r w:rsidRPr="00FB19B7">
        <w:rPr>
          <w:rStyle w:val="libFootnotenumChar"/>
          <w:rtl/>
        </w:rPr>
        <w:t>14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بشر حاف</w:t>
      </w:r>
      <w:r w:rsidR="00E61D8F">
        <w:rPr>
          <w:rtl/>
          <w:lang w:bidi="fa-IR"/>
        </w:rPr>
        <w:t>ی</w:t>
      </w:r>
      <w:r>
        <w:rPr>
          <w:rtl/>
          <w:lang w:bidi="fa-IR"/>
        </w:rPr>
        <w:t xml:space="preserve"> از راه</w:t>
      </w:r>
      <w:r w:rsidR="00E61D8F">
        <w:rPr>
          <w:rtl/>
          <w:lang w:bidi="fa-IR"/>
        </w:rPr>
        <w:t>ی</w:t>
      </w:r>
      <w:r>
        <w:rPr>
          <w:rtl/>
          <w:lang w:bidi="fa-IR"/>
        </w:rPr>
        <w:t xml:space="preserve"> م</w:t>
      </w:r>
      <w:r w:rsidR="00E61D8F">
        <w:rPr>
          <w:rtl/>
          <w:lang w:bidi="fa-IR"/>
        </w:rPr>
        <w:t xml:space="preserve">ی </w:t>
      </w:r>
      <w:r>
        <w:rPr>
          <w:rtl/>
          <w:lang w:bidi="fa-IR"/>
        </w:rPr>
        <w:t>گذشت</w:t>
      </w:r>
      <w:r w:rsidR="009B4C06">
        <w:rPr>
          <w:rtl/>
          <w:lang w:bidi="fa-IR"/>
        </w:rPr>
        <w:t xml:space="preserve">. </w:t>
      </w:r>
      <w:r>
        <w:rPr>
          <w:rtl/>
          <w:lang w:bidi="fa-IR"/>
        </w:rPr>
        <w:t>کاغذ</w:t>
      </w:r>
      <w:r w:rsidR="00E61D8F">
        <w:rPr>
          <w:rtl/>
          <w:lang w:bidi="fa-IR"/>
        </w:rPr>
        <w:t>ی</w:t>
      </w:r>
      <w:r>
        <w:rPr>
          <w:rtl/>
          <w:lang w:bidi="fa-IR"/>
        </w:rPr>
        <w:t xml:space="preserve"> را د</w:t>
      </w:r>
      <w:r w:rsidR="00E61D8F">
        <w:rPr>
          <w:rtl/>
          <w:lang w:bidi="fa-IR"/>
        </w:rPr>
        <w:t>ی</w:t>
      </w:r>
      <w:r>
        <w:rPr>
          <w:rtl/>
          <w:lang w:bidi="fa-IR"/>
        </w:rPr>
        <w:t>د که بر آن «بِسْمِ اللَّهِ الرَّحْمنِ الرَّحِ</w:t>
      </w:r>
      <w:r w:rsidR="00E61D8F">
        <w:rPr>
          <w:rtl/>
          <w:lang w:bidi="fa-IR"/>
        </w:rPr>
        <w:t>ی</w:t>
      </w:r>
      <w:r>
        <w:rPr>
          <w:rtl/>
          <w:lang w:bidi="fa-IR"/>
        </w:rPr>
        <w:t>مِ» نوشته بود</w:t>
      </w:r>
      <w:r w:rsidR="009B4C06">
        <w:rPr>
          <w:rtl/>
          <w:lang w:bidi="fa-IR"/>
        </w:rPr>
        <w:t xml:space="preserve">. </w:t>
      </w:r>
      <w:r>
        <w:rPr>
          <w:rtl/>
          <w:lang w:bidi="fa-IR"/>
        </w:rPr>
        <w:t>آن را از رو</w:t>
      </w:r>
      <w:r w:rsidR="00E61D8F">
        <w:rPr>
          <w:rtl/>
          <w:lang w:bidi="fa-IR"/>
        </w:rPr>
        <w:t>ی</w:t>
      </w:r>
      <w:r>
        <w:rPr>
          <w:rtl/>
          <w:lang w:bidi="fa-IR"/>
        </w:rPr>
        <w:t xml:space="preserve"> خاک برداشته و پاک نموده</w:t>
      </w:r>
      <w:r w:rsidR="009B4C06">
        <w:rPr>
          <w:rtl/>
          <w:lang w:bidi="fa-IR"/>
        </w:rPr>
        <w:t xml:space="preserve">، </w:t>
      </w:r>
      <w:r>
        <w:rPr>
          <w:rtl/>
          <w:lang w:bidi="fa-IR"/>
        </w:rPr>
        <w:t>خوشبو ساخت و در شکاف د</w:t>
      </w:r>
      <w:r w:rsidR="00E61D8F">
        <w:rPr>
          <w:rtl/>
          <w:lang w:bidi="fa-IR"/>
        </w:rPr>
        <w:t>ی</w:t>
      </w:r>
      <w:r>
        <w:rPr>
          <w:rtl/>
          <w:lang w:bidi="fa-IR"/>
        </w:rPr>
        <w:t>وار نهاد</w:t>
      </w:r>
      <w:r w:rsidR="009B4C06">
        <w:rPr>
          <w:rtl/>
          <w:lang w:bidi="fa-IR"/>
        </w:rPr>
        <w:t xml:space="preserve">. </w:t>
      </w:r>
    </w:p>
    <w:p w:rsidR="0049138A" w:rsidRDefault="0049138A" w:rsidP="0049138A">
      <w:pPr>
        <w:pStyle w:val="libNormal"/>
        <w:rPr>
          <w:rtl/>
          <w:lang w:bidi="fa-IR"/>
        </w:rPr>
      </w:pPr>
      <w:r>
        <w:rPr>
          <w:rtl/>
          <w:lang w:bidi="fa-IR"/>
        </w:rPr>
        <w:lastRenderedPageBreak/>
        <w:t>همان شب در خواب د</w:t>
      </w:r>
      <w:r w:rsidR="00E61D8F">
        <w:rPr>
          <w:rtl/>
          <w:lang w:bidi="fa-IR"/>
        </w:rPr>
        <w:t>ی</w:t>
      </w:r>
      <w:r>
        <w:rPr>
          <w:rtl/>
          <w:lang w:bidi="fa-IR"/>
        </w:rPr>
        <w:t>د که به او گفتند</w:t>
      </w:r>
      <w:r w:rsidR="009B4C06">
        <w:rPr>
          <w:rtl/>
          <w:lang w:bidi="fa-IR"/>
        </w:rPr>
        <w:t xml:space="preserve">: </w:t>
      </w:r>
      <w:r>
        <w:rPr>
          <w:rtl/>
          <w:lang w:bidi="fa-IR"/>
        </w:rPr>
        <w:t>خداوند به پاس ا</w:t>
      </w:r>
      <w:r w:rsidR="00E61D8F">
        <w:rPr>
          <w:rtl/>
          <w:lang w:bidi="fa-IR"/>
        </w:rPr>
        <w:t>ی</w:t>
      </w:r>
      <w:r>
        <w:rPr>
          <w:rtl/>
          <w:lang w:bidi="fa-IR"/>
        </w:rPr>
        <w:t>ن کار</w:t>
      </w:r>
      <w:r w:rsidR="009B4C06">
        <w:rPr>
          <w:rtl/>
          <w:lang w:bidi="fa-IR"/>
        </w:rPr>
        <w:t xml:space="preserve">، </w:t>
      </w:r>
      <w:r>
        <w:rPr>
          <w:rtl/>
          <w:lang w:bidi="fa-IR"/>
        </w:rPr>
        <w:t>نام تو را در دن</w:t>
      </w:r>
      <w:r w:rsidR="00E61D8F">
        <w:rPr>
          <w:rtl/>
          <w:lang w:bidi="fa-IR"/>
        </w:rPr>
        <w:t>ی</w:t>
      </w:r>
      <w:r>
        <w:rPr>
          <w:rtl/>
          <w:lang w:bidi="fa-IR"/>
        </w:rPr>
        <w:t>ا و آخرت خوشبو ساخت</w:t>
      </w:r>
      <w:r w:rsidR="009B4C06">
        <w:rPr>
          <w:rtl/>
          <w:lang w:bidi="fa-IR"/>
        </w:rPr>
        <w:t xml:space="preserve">. </w:t>
      </w:r>
      <w:r w:rsidR="009B4C06" w:rsidRPr="00FB19B7">
        <w:rPr>
          <w:rStyle w:val="libFootnotenumChar"/>
          <w:rtl/>
          <w:lang w:bidi="fa-IR"/>
        </w:rPr>
        <w:t>(</w:t>
      </w:r>
      <w:r w:rsidRPr="00FB19B7">
        <w:rPr>
          <w:rStyle w:val="libFootnotenumChar"/>
          <w:rtl/>
        </w:rPr>
        <w:t>15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اکرم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درها</w:t>
      </w:r>
      <w:r w:rsidR="00E61D8F">
        <w:rPr>
          <w:rtl/>
          <w:lang w:bidi="fa-IR"/>
        </w:rPr>
        <w:t>ی</w:t>
      </w:r>
      <w:r>
        <w:rPr>
          <w:rtl/>
          <w:lang w:bidi="fa-IR"/>
        </w:rPr>
        <w:t xml:space="preserve"> گناه و معص</w:t>
      </w:r>
      <w:r w:rsidR="00E61D8F">
        <w:rPr>
          <w:rtl/>
          <w:lang w:bidi="fa-IR"/>
        </w:rPr>
        <w:t>ی</w:t>
      </w:r>
      <w:r>
        <w:rPr>
          <w:rtl/>
          <w:lang w:bidi="fa-IR"/>
        </w:rPr>
        <w:t>ت را به استعاذه</w:t>
      </w:r>
      <w:r w:rsidR="009B4C06">
        <w:rPr>
          <w:rtl/>
          <w:lang w:bidi="fa-IR"/>
        </w:rPr>
        <w:t xml:space="preserve"> </w:t>
      </w:r>
      <w:r w:rsidR="009B4C06" w:rsidRPr="00FB19B7">
        <w:rPr>
          <w:rStyle w:val="libFootnotenumChar"/>
          <w:rtl/>
          <w:lang w:bidi="fa-IR"/>
        </w:rPr>
        <w:t>(</w:t>
      </w:r>
      <w:r w:rsidRPr="00FB19B7">
        <w:rPr>
          <w:rStyle w:val="libFootnotenumChar"/>
          <w:rtl/>
        </w:rPr>
        <w:t>16</w:t>
      </w:r>
      <w:r w:rsidR="009B4C06" w:rsidRPr="00FB19B7">
        <w:rPr>
          <w:rStyle w:val="libFootnotenumChar"/>
          <w:rtl/>
          <w:lang w:bidi="fa-IR"/>
        </w:rPr>
        <w:t>)</w:t>
      </w:r>
      <w:r w:rsidR="009B4C06">
        <w:rPr>
          <w:rtl/>
          <w:lang w:bidi="fa-IR"/>
        </w:rPr>
        <w:t xml:space="preserve"> </w:t>
      </w:r>
      <w:r>
        <w:rPr>
          <w:rtl/>
          <w:lang w:bidi="fa-IR"/>
        </w:rPr>
        <w:t>ببند</w:t>
      </w:r>
      <w:r w:rsidR="00E61D8F">
        <w:rPr>
          <w:rtl/>
          <w:lang w:bidi="fa-IR"/>
        </w:rPr>
        <w:t>ی</w:t>
      </w:r>
      <w:r>
        <w:rPr>
          <w:rtl/>
          <w:lang w:bidi="fa-IR"/>
        </w:rPr>
        <w:t>د و درها</w:t>
      </w:r>
      <w:r w:rsidR="00E61D8F">
        <w:rPr>
          <w:rtl/>
          <w:lang w:bidi="fa-IR"/>
        </w:rPr>
        <w:t>ی</w:t>
      </w:r>
      <w:r>
        <w:rPr>
          <w:rtl/>
          <w:lang w:bidi="fa-IR"/>
        </w:rPr>
        <w:t xml:space="preserve"> طاعت را با گفتن «بسم اللَّه» باز نما</w:t>
      </w:r>
      <w:r w:rsidR="00E61D8F">
        <w:rPr>
          <w:rtl/>
          <w:lang w:bidi="fa-IR"/>
        </w:rPr>
        <w:t>یی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17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رسول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که ش</w:t>
      </w:r>
      <w:r w:rsidR="00E61D8F">
        <w:rPr>
          <w:rtl/>
          <w:lang w:bidi="fa-IR"/>
        </w:rPr>
        <w:t>ی</w:t>
      </w:r>
      <w:r>
        <w:rPr>
          <w:rtl/>
          <w:lang w:bidi="fa-IR"/>
        </w:rPr>
        <w:t>طان به زم</w:t>
      </w:r>
      <w:r w:rsidR="00E61D8F">
        <w:rPr>
          <w:rtl/>
          <w:lang w:bidi="fa-IR"/>
        </w:rPr>
        <w:t>ی</w:t>
      </w:r>
      <w:r>
        <w:rPr>
          <w:rtl/>
          <w:lang w:bidi="fa-IR"/>
        </w:rPr>
        <w:t>ن رانده شد</w:t>
      </w:r>
      <w:r w:rsidR="009B4C06">
        <w:rPr>
          <w:rtl/>
          <w:lang w:bidi="fa-IR"/>
        </w:rPr>
        <w:t xml:space="preserve">، </w:t>
      </w:r>
      <w:r>
        <w:rPr>
          <w:rtl/>
          <w:lang w:bidi="fa-IR"/>
        </w:rPr>
        <w:t>گفت</w:t>
      </w:r>
      <w:r w:rsidR="009B4C06">
        <w:rPr>
          <w:rtl/>
          <w:lang w:bidi="fa-IR"/>
        </w:rPr>
        <w:t xml:space="preserve">: </w:t>
      </w:r>
      <w:r>
        <w:rPr>
          <w:rtl/>
          <w:lang w:bidi="fa-IR"/>
        </w:rPr>
        <w:t>پروردگارا</w:t>
      </w:r>
      <w:r w:rsidR="009B4C06">
        <w:rPr>
          <w:rtl/>
          <w:lang w:bidi="fa-IR"/>
        </w:rPr>
        <w:t xml:space="preserve">! </w:t>
      </w:r>
      <w:r>
        <w:rPr>
          <w:rtl/>
          <w:lang w:bidi="fa-IR"/>
        </w:rPr>
        <w:t>مرا به زم</w:t>
      </w:r>
      <w:r w:rsidR="00E61D8F">
        <w:rPr>
          <w:rtl/>
          <w:lang w:bidi="fa-IR"/>
        </w:rPr>
        <w:t>ی</w:t>
      </w:r>
      <w:r>
        <w:rPr>
          <w:rtl/>
          <w:lang w:bidi="fa-IR"/>
        </w:rPr>
        <w:t>ن فرود آورد</w:t>
      </w:r>
      <w:r w:rsidR="00E61D8F">
        <w:rPr>
          <w:rtl/>
          <w:lang w:bidi="fa-IR"/>
        </w:rPr>
        <w:t>ی</w:t>
      </w:r>
      <w:r>
        <w:rPr>
          <w:rtl/>
          <w:lang w:bidi="fa-IR"/>
        </w:rPr>
        <w:t xml:space="preserve"> و از درگاهت راند</w:t>
      </w:r>
      <w:r w:rsidR="00E61D8F">
        <w:rPr>
          <w:rtl/>
          <w:lang w:bidi="fa-IR"/>
        </w:rPr>
        <w:t>ی</w:t>
      </w:r>
      <w:r w:rsidR="009B4C06">
        <w:rPr>
          <w:rtl/>
          <w:lang w:bidi="fa-IR"/>
        </w:rPr>
        <w:t xml:space="preserve">، </w:t>
      </w:r>
      <w:r>
        <w:rPr>
          <w:rtl/>
          <w:lang w:bidi="fa-IR"/>
        </w:rPr>
        <w:t>اکنون برا</w:t>
      </w:r>
      <w:r w:rsidR="00E61D8F">
        <w:rPr>
          <w:rtl/>
          <w:lang w:bidi="fa-IR"/>
        </w:rPr>
        <w:t>ی</w:t>
      </w:r>
      <w:r>
        <w:rPr>
          <w:rtl/>
          <w:lang w:bidi="fa-IR"/>
        </w:rPr>
        <w:t>م منزل</w:t>
      </w:r>
      <w:r w:rsidR="00E61D8F">
        <w:rPr>
          <w:rtl/>
          <w:lang w:bidi="fa-IR"/>
        </w:rPr>
        <w:t>ی</w:t>
      </w:r>
      <w:r>
        <w:rPr>
          <w:rtl/>
          <w:lang w:bidi="fa-IR"/>
        </w:rPr>
        <w:t xml:space="preserve"> قرار ده</w:t>
      </w:r>
      <w:r w:rsidR="009B4C06">
        <w:rPr>
          <w:rtl/>
          <w:lang w:bidi="fa-IR"/>
        </w:rPr>
        <w:t xml:space="preserve">! </w:t>
      </w:r>
      <w:r>
        <w:rPr>
          <w:rtl/>
          <w:lang w:bidi="fa-IR"/>
        </w:rPr>
        <w:t>پاسخ داد</w:t>
      </w:r>
      <w:r w:rsidR="009B4C06">
        <w:rPr>
          <w:rtl/>
          <w:lang w:bidi="fa-IR"/>
        </w:rPr>
        <w:t xml:space="preserve">: </w:t>
      </w:r>
      <w:r>
        <w:rPr>
          <w:rtl/>
          <w:lang w:bidi="fa-IR"/>
        </w:rPr>
        <w:t>بازارها و گذرگاه</w:t>
      </w:r>
      <w:r w:rsidR="00E61D8F">
        <w:rPr>
          <w:rtl/>
          <w:lang w:bidi="fa-IR"/>
        </w:rPr>
        <w:t xml:space="preserve"> </w:t>
      </w:r>
      <w:r>
        <w:rPr>
          <w:rtl/>
          <w:lang w:bidi="fa-IR"/>
        </w:rPr>
        <w:t>ها</w:t>
      </w:r>
      <w:r w:rsidR="009B4C06">
        <w:rPr>
          <w:rtl/>
          <w:lang w:bidi="fa-IR"/>
        </w:rPr>
        <w:t xml:space="preserve">! </w:t>
      </w:r>
      <w:r>
        <w:rPr>
          <w:rtl/>
          <w:lang w:bidi="fa-IR"/>
        </w:rPr>
        <w:t>گفت</w:t>
      </w:r>
      <w:r w:rsidR="009B4C06">
        <w:rPr>
          <w:rtl/>
          <w:lang w:bidi="fa-IR"/>
        </w:rPr>
        <w:t xml:space="preserve">: </w:t>
      </w:r>
      <w:r>
        <w:rPr>
          <w:rtl/>
          <w:lang w:bidi="fa-IR"/>
        </w:rPr>
        <w:t>غذا م</w:t>
      </w:r>
      <w:r w:rsidR="00E61D8F">
        <w:rPr>
          <w:rtl/>
          <w:lang w:bidi="fa-IR"/>
        </w:rPr>
        <w:t xml:space="preserve">ی </w:t>
      </w:r>
      <w:r>
        <w:rPr>
          <w:rtl/>
          <w:lang w:bidi="fa-IR"/>
        </w:rPr>
        <w:t>خواهم</w:t>
      </w:r>
      <w:r w:rsidR="009B4C06">
        <w:rPr>
          <w:rtl/>
          <w:lang w:bidi="fa-IR"/>
        </w:rPr>
        <w:t xml:space="preserve">! </w:t>
      </w:r>
      <w:r>
        <w:rPr>
          <w:rtl/>
          <w:lang w:bidi="fa-IR"/>
        </w:rPr>
        <w:t>خطاب آمد</w:t>
      </w:r>
      <w:r w:rsidR="009B4C06">
        <w:rPr>
          <w:rtl/>
          <w:lang w:bidi="fa-IR"/>
        </w:rPr>
        <w:t xml:space="preserve">: </w:t>
      </w:r>
      <w:r>
        <w:rPr>
          <w:rtl/>
          <w:lang w:bidi="fa-IR"/>
        </w:rPr>
        <w:t>هر چه را که نام من بر آن گفته نشود</w:t>
      </w:r>
      <w:r w:rsidR="009B4C06">
        <w:rPr>
          <w:rtl/>
          <w:lang w:bidi="fa-IR"/>
        </w:rPr>
        <w:t xml:space="preserve">! </w:t>
      </w:r>
      <w:r>
        <w:rPr>
          <w:rtl/>
          <w:lang w:bidi="fa-IR"/>
        </w:rPr>
        <w:t>گفت</w:t>
      </w:r>
      <w:r w:rsidR="009B4C06">
        <w:rPr>
          <w:rtl/>
          <w:lang w:bidi="fa-IR"/>
        </w:rPr>
        <w:t xml:space="preserve">: </w:t>
      </w:r>
      <w:r>
        <w:rPr>
          <w:rtl/>
          <w:lang w:bidi="fa-IR"/>
        </w:rPr>
        <w:t>مؤذّن من ک</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ساز و آواز و کرنا</w:t>
      </w:r>
      <w:r w:rsidR="009B4C06">
        <w:rPr>
          <w:rtl/>
          <w:lang w:bidi="fa-IR"/>
        </w:rPr>
        <w:t xml:space="preserve">! </w:t>
      </w:r>
    </w:p>
    <w:p w:rsidR="0049138A" w:rsidRDefault="0049138A" w:rsidP="0049138A">
      <w:pPr>
        <w:pStyle w:val="libNormal"/>
        <w:rPr>
          <w:rtl/>
          <w:lang w:bidi="fa-IR"/>
        </w:rPr>
      </w:pPr>
      <w:r>
        <w:rPr>
          <w:rtl/>
          <w:lang w:bidi="fa-IR"/>
        </w:rPr>
        <w:t>گفت</w:t>
      </w:r>
      <w:r w:rsidR="009B4C06">
        <w:rPr>
          <w:rtl/>
          <w:lang w:bidi="fa-IR"/>
        </w:rPr>
        <w:t xml:space="preserve">: </w:t>
      </w:r>
      <w:r>
        <w:rPr>
          <w:rtl/>
          <w:lang w:bidi="fa-IR"/>
        </w:rPr>
        <w:t>قرآنم چ</w:t>
      </w:r>
      <w:r w:rsidR="00E61D8F">
        <w:rPr>
          <w:rtl/>
          <w:lang w:bidi="fa-IR"/>
        </w:rPr>
        <w:t>ی</w:t>
      </w:r>
      <w:r>
        <w:rPr>
          <w:rtl/>
          <w:lang w:bidi="fa-IR"/>
        </w:rPr>
        <w:t>ست</w:t>
      </w:r>
      <w:r w:rsidR="009B4C06">
        <w:rPr>
          <w:rtl/>
          <w:lang w:bidi="fa-IR"/>
        </w:rPr>
        <w:t xml:space="preserve">؟ </w:t>
      </w:r>
      <w:r>
        <w:rPr>
          <w:rtl/>
          <w:lang w:bidi="fa-IR"/>
        </w:rPr>
        <w:t>پاسخ آمد</w:t>
      </w:r>
      <w:r w:rsidR="009B4C06">
        <w:rPr>
          <w:rtl/>
          <w:lang w:bidi="fa-IR"/>
        </w:rPr>
        <w:t xml:space="preserve">: </w:t>
      </w:r>
      <w:r>
        <w:rPr>
          <w:rtl/>
          <w:lang w:bidi="fa-IR"/>
        </w:rPr>
        <w:t>شعر</w:t>
      </w:r>
      <w:r w:rsidR="009B4C06">
        <w:rPr>
          <w:rtl/>
          <w:lang w:bidi="fa-IR"/>
        </w:rPr>
        <w:t xml:space="preserve"> (</w:t>
      </w:r>
      <w:r>
        <w:rPr>
          <w:rtl/>
          <w:lang w:bidi="fa-IR"/>
        </w:rPr>
        <w:t>ها</w:t>
      </w:r>
      <w:r w:rsidR="00E61D8F">
        <w:rPr>
          <w:rtl/>
          <w:lang w:bidi="fa-IR"/>
        </w:rPr>
        <w:t>ی</w:t>
      </w:r>
      <w:r>
        <w:rPr>
          <w:rtl/>
          <w:lang w:bidi="fa-IR"/>
        </w:rPr>
        <w:t xml:space="preserve"> نامطلوب</w:t>
      </w:r>
      <w:r w:rsidR="009B4C06">
        <w:rPr>
          <w:rtl/>
          <w:lang w:bidi="fa-IR"/>
        </w:rPr>
        <w:t xml:space="preserve">) . </w:t>
      </w:r>
      <w:r>
        <w:rPr>
          <w:rtl/>
          <w:lang w:bidi="fa-IR"/>
        </w:rPr>
        <w:t>گفت</w:t>
      </w:r>
      <w:r w:rsidR="009B4C06">
        <w:rPr>
          <w:rtl/>
          <w:lang w:bidi="fa-IR"/>
        </w:rPr>
        <w:t xml:space="preserve">: </w:t>
      </w:r>
      <w:r>
        <w:rPr>
          <w:rtl/>
          <w:lang w:bidi="fa-IR"/>
        </w:rPr>
        <w:t>کتاب م</w:t>
      </w:r>
      <w:r w:rsidR="00E61D8F">
        <w:rPr>
          <w:rtl/>
          <w:lang w:bidi="fa-IR"/>
        </w:rPr>
        <w:t xml:space="preserve">ی </w:t>
      </w:r>
      <w:r>
        <w:rPr>
          <w:rtl/>
          <w:lang w:bidi="fa-IR"/>
        </w:rPr>
        <w:t>خواهم</w:t>
      </w:r>
      <w:r w:rsidR="009B4C06">
        <w:rPr>
          <w:rtl/>
          <w:lang w:bidi="fa-IR"/>
        </w:rPr>
        <w:t xml:space="preserve">! </w:t>
      </w:r>
      <w:r>
        <w:rPr>
          <w:rtl/>
          <w:lang w:bidi="fa-IR"/>
        </w:rPr>
        <w:t>خطاب آمد</w:t>
      </w:r>
      <w:r w:rsidR="009B4C06">
        <w:rPr>
          <w:rtl/>
          <w:lang w:bidi="fa-IR"/>
        </w:rPr>
        <w:t xml:space="preserve">: </w:t>
      </w:r>
      <w:r>
        <w:rPr>
          <w:rtl/>
          <w:lang w:bidi="fa-IR"/>
        </w:rPr>
        <w:t>نقش و نگار</w:t>
      </w:r>
      <w:r w:rsidR="009B4C06">
        <w:rPr>
          <w:rtl/>
          <w:lang w:bidi="fa-IR"/>
        </w:rPr>
        <w:t xml:space="preserve">! </w:t>
      </w:r>
      <w:r>
        <w:rPr>
          <w:rtl/>
          <w:lang w:bidi="fa-IR"/>
        </w:rPr>
        <w:t>گفت</w:t>
      </w:r>
      <w:r w:rsidR="009B4C06">
        <w:rPr>
          <w:rtl/>
          <w:lang w:bidi="fa-IR"/>
        </w:rPr>
        <w:t xml:space="preserve">: </w:t>
      </w:r>
      <w:r>
        <w:rPr>
          <w:rtl/>
          <w:lang w:bidi="fa-IR"/>
        </w:rPr>
        <w:t>حد</w:t>
      </w:r>
      <w:r w:rsidR="00E61D8F">
        <w:rPr>
          <w:rtl/>
          <w:lang w:bidi="fa-IR"/>
        </w:rPr>
        <w:t>ی</w:t>
      </w:r>
      <w:r>
        <w:rPr>
          <w:rtl/>
          <w:lang w:bidi="fa-IR"/>
        </w:rPr>
        <w:t>ث م</w:t>
      </w:r>
      <w:r w:rsidR="00E61D8F">
        <w:rPr>
          <w:rtl/>
          <w:lang w:bidi="fa-IR"/>
        </w:rPr>
        <w:t xml:space="preserve">ی </w:t>
      </w:r>
      <w:r>
        <w:rPr>
          <w:rtl/>
          <w:lang w:bidi="fa-IR"/>
        </w:rPr>
        <w:t>خواهم</w:t>
      </w:r>
      <w:r w:rsidR="009B4C06">
        <w:rPr>
          <w:rtl/>
          <w:lang w:bidi="fa-IR"/>
        </w:rPr>
        <w:t xml:space="preserve">! </w:t>
      </w:r>
      <w:r>
        <w:rPr>
          <w:rtl/>
          <w:lang w:bidi="fa-IR"/>
        </w:rPr>
        <w:t>فرمود</w:t>
      </w:r>
      <w:r w:rsidR="009B4C06">
        <w:rPr>
          <w:rtl/>
          <w:lang w:bidi="fa-IR"/>
        </w:rPr>
        <w:t xml:space="preserve">: </w:t>
      </w:r>
      <w:r>
        <w:rPr>
          <w:rtl/>
          <w:lang w:bidi="fa-IR"/>
        </w:rPr>
        <w:t>دروغ</w:t>
      </w:r>
      <w:r w:rsidR="009B4C06">
        <w:rPr>
          <w:rtl/>
          <w:lang w:bidi="fa-IR"/>
        </w:rPr>
        <w:t xml:space="preserve">! </w:t>
      </w:r>
      <w:r>
        <w:rPr>
          <w:rtl/>
          <w:lang w:bidi="fa-IR"/>
        </w:rPr>
        <w:t>گفت</w:t>
      </w:r>
      <w:r w:rsidR="009B4C06">
        <w:rPr>
          <w:rtl/>
          <w:lang w:bidi="fa-IR"/>
        </w:rPr>
        <w:t xml:space="preserve">: </w:t>
      </w:r>
      <w:r>
        <w:rPr>
          <w:rtl/>
          <w:lang w:bidi="fa-IR"/>
        </w:rPr>
        <w:t>دام</w:t>
      </w:r>
      <w:r w:rsidR="00E61D8F">
        <w:rPr>
          <w:rtl/>
          <w:lang w:bidi="fa-IR"/>
        </w:rPr>
        <w:t xml:space="preserve"> </w:t>
      </w:r>
      <w:r>
        <w:rPr>
          <w:rtl/>
          <w:lang w:bidi="fa-IR"/>
        </w:rPr>
        <w:t>ها</w:t>
      </w:r>
      <w:r w:rsidR="00E61D8F">
        <w:rPr>
          <w:rtl/>
          <w:lang w:bidi="fa-IR"/>
        </w:rPr>
        <w:t>ی</w:t>
      </w:r>
      <w:r>
        <w:rPr>
          <w:rtl/>
          <w:lang w:bidi="fa-IR"/>
        </w:rPr>
        <w:t xml:space="preserve"> من که به آن</w:t>
      </w:r>
      <w:r w:rsidR="009B4C06">
        <w:rPr>
          <w:rtl/>
          <w:lang w:bidi="fa-IR"/>
        </w:rPr>
        <w:t xml:space="preserve"> (</w:t>
      </w:r>
      <w:r>
        <w:rPr>
          <w:rtl/>
          <w:lang w:bidi="fa-IR"/>
        </w:rPr>
        <w:t>افراد را</w:t>
      </w:r>
      <w:r w:rsidR="009B4C06">
        <w:rPr>
          <w:rtl/>
          <w:lang w:bidi="fa-IR"/>
        </w:rPr>
        <w:t xml:space="preserve">) </w:t>
      </w:r>
      <w:r>
        <w:rPr>
          <w:rtl/>
          <w:lang w:bidi="fa-IR"/>
        </w:rPr>
        <w:t>ص</w:t>
      </w:r>
      <w:r w:rsidR="00E61D8F">
        <w:rPr>
          <w:rtl/>
          <w:lang w:bidi="fa-IR"/>
        </w:rPr>
        <w:t>ی</w:t>
      </w:r>
      <w:r>
        <w:rPr>
          <w:rtl/>
          <w:lang w:bidi="fa-IR"/>
        </w:rPr>
        <w:t>د م</w:t>
      </w:r>
      <w:r w:rsidR="00E61D8F">
        <w:rPr>
          <w:rtl/>
          <w:lang w:bidi="fa-IR"/>
        </w:rPr>
        <w:t xml:space="preserve">ی </w:t>
      </w:r>
      <w:r>
        <w:rPr>
          <w:rtl/>
          <w:lang w:bidi="fa-IR"/>
        </w:rPr>
        <w:t>کنم</w:t>
      </w:r>
      <w:r w:rsidR="009B4C06">
        <w:rPr>
          <w:rtl/>
          <w:lang w:bidi="fa-IR"/>
        </w:rPr>
        <w:t xml:space="preserve">؟ </w:t>
      </w:r>
      <w:r>
        <w:rPr>
          <w:rtl/>
          <w:lang w:bidi="fa-IR"/>
        </w:rPr>
        <w:t>پاسخ داد</w:t>
      </w:r>
      <w:r w:rsidR="009B4C06">
        <w:rPr>
          <w:rtl/>
          <w:lang w:bidi="fa-IR"/>
        </w:rPr>
        <w:t xml:space="preserve">: </w:t>
      </w:r>
      <w:r>
        <w:rPr>
          <w:rtl/>
          <w:lang w:bidi="fa-IR"/>
        </w:rPr>
        <w:t>زنان</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18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ات فراوان سفارش شده است که موقع غذا خوردن</w:t>
      </w:r>
      <w:r w:rsidR="009B4C06">
        <w:rPr>
          <w:rtl/>
          <w:lang w:bidi="fa-IR"/>
        </w:rPr>
        <w:t xml:space="preserve">، </w:t>
      </w:r>
      <w:r>
        <w:rPr>
          <w:rtl/>
          <w:lang w:bidi="fa-IR"/>
        </w:rPr>
        <w:t>آب آشام</w:t>
      </w:r>
      <w:r w:rsidR="00E61D8F">
        <w:rPr>
          <w:rtl/>
          <w:lang w:bidi="fa-IR"/>
        </w:rPr>
        <w:t>ی</w:t>
      </w:r>
      <w:r>
        <w:rPr>
          <w:rtl/>
          <w:lang w:bidi="fa-IR"/>
        </w:rPr>
        <w:t>دن</w:t>
      </w:r>
      <w:r w:rsidR="009B4C06">
        <w:rPr>
          <w:rtl/>
          <w:lang w:bidi="fa-IR"/>
        </w:rPr>
        <w:t xml:space="preserve">، </w:t>
      </w:r>
      <w:r>
        <w:rPr>
          <w:rtl/>
          <w:lang w:bidi="fa-IR"/>
        </w:rPr>
        <w:t>لباس پوش</w:t>
      </w:r>
      <w:r w:rsidR="00E61D8F">
        <w:rPr>
          <w:rtl/>
          <w:lang w:bidi="fa-IR"/>
        </w:rPr>
        <w:t>ی</w:t>
      </w:r>
      <w:r>
        <w:rPr>
          <w:rtl/>
          <w:lang w:bidi="fa-IR"/>
        </w:rPr>
        <w:t>دن</w:t>
      </w:r>
      <w:r w:rsidR="009B4C06">
        <w:rPr>
          <w:rtl/>
          <w:lang w:bidi="fa-IR"/>
        </w:rPr>
        <w:t xml:space="preserve">، </w:t>
      </w:r>
      <w:r>
        <w:rPr>
          <w:rtl/>
          <w:lang w:bidi="fa-IR"/>
        </w:rPr>
        <w:t>خواب</w:t>
      </w:r>
      <w:r w:rsidR="00E61D8F">
        <w:rPr>
          <w:rtl/>
          <w:lang w:bidi="fa-IR"/>
        </w:rPr>
        <w:t>ی</w:t>
      </w:r>
      <w:r>
        <w:rPr>
          <w:rtl/>
          <w:lang w:bidi="fa-IR"/>
        </w:rPr>
        <w:t>دن</w:t>
      </w:r>
      <w:r w:rsidR="009B4C06">
        <w:rPr>
          <w:rtl/>
          <w:lang w:bidi="fa-IR"/>
        </w:rPr>
        <w:t xml:space="preserve">، </w:t>
      </w:r>
      <w:r>
        <w:rPr>
          <w:rtl/>
          <w:lang w:bidi="fa-IR"/>
        </w:rPr>
        <w:t>آم</w:t>
      </w:r>
      <w:r w:rsidR="00E61D8F">
        <w:rPr>
          <w:rtl/>
          <w:lang w:bidi="fa-IR"/>
        </w:rPr>
        <w:t>ی</w:t>
      </w:r>
      <w:r>
        <w:rPr>
          <w:rtl/>
          <w:lang w:bidi="fa-IR"/>
        </w:rPr>
        <w:t>زش</w:t>
      </w:r>
      <w:r w:rsidR="009B4C06">
        <w:rPr>
          <w:rtl/>
          <w:lang w:bidi="fa-IR"/>
        </w:rPr>
        <w:t xml:space="preserve">، </w:t>
      </w:r>
      <w:r>
        <w:rPr>
          <w:rtl/>
          <w:lang w:bidi="fa-IR"/>
        </w:rPr>
        <w:t>وضو گرفتن</w:t>
      </w:r>
      <w:r w:rsidR="009B4C06">
        <w:rPr>
          <w:rtl/>
          <w:lang w:bidi="fa-IR"/>
        </w:rPr>
        <w:t xml:space="preserve">، </w:t>
      </w:r>
      <w:r>
        <w:rPr>
          <w:rtl/>
          <w:lang w:bidi="fa-IR"/>
        </w:rPr>
        <w:t>دعا کردن</w:t>
      </w:r>
      <w:r w:rsidR="009B4C06">
        <w:rPr>
          <w:rtl/>
          <w:lang w:bidi="fa-IR"/>
        </w:rPr>
        <w:t xml:space="preserve">، </w:t>
      </w:r>
      <w:r>
        <w:rPr>
          <w:rtl/>
          <w:lang w:bidi="fa-IR"/>
        </w:rPr>
        <w:t>ورود و خروج از منزل</w:t>
      </w:r>
      <w:r w:rsidR="009B4C06">
        <w:rPr>
          <w:rtl/>
          <w:lang w:bidi="fa-IR"/>
        </w:rPr>
        <w:t xml:space="preserve">، </w:t>
      </w:r>
      <w:r>
        <w:rPr>
          <w:rtl/>
          <w:lang w:bidi="fa-IR"/>
        </w:rPr>
        <w:t>ورود به مسجد و سا</w:t>
      </w:r>
      <w:r w:rsidR="00E61D8F">
        <w:rPr>
          <w:rtl/>
          <w:lang w:bidi="fa-IR"/>
        </w:rPr>
        <w:t>ی</w:t>
      </w:r>
      <w:r>
        <w:rPr>
          <w:rtl/>
          <w:lang w:bidi="fa-IR"/>
        </w:rPr>
        <w:t>ر کارها با «بِسْمِ اللَّهِ الرَّحْمنِ الرَّحِ</w:t>
      </w:r>
      <w:r w:rsidR="00E61D8F">
        <w:rPr>
          <w:rtl/>
          <w:lang w:bidi="fa-IR"/>
        </w:rPr>
        <w:t>ی</w:t>
      </w:r>
      <w:r>
        <w:rPr>
          <w:rtl/>
          <w:lang w:bidi="fa-IR"/>
        </w:rPr>
        <w:t>مِ» آغاز شود و گرنه آن کار ناقص و ش</w:t>
      </w:r>
      <w:r w:rsidR="00E61D8F">
        <w:rPr>
          <w:rtl/>
          <w:lang w:bidi="fa-IR"/>
        </w:rPr>
        <w:t>ی</w:t>
      </w:r>
      <w:r>
        <w:rPr>
          <w:rtl/>
          <w:lang w:bidi="fa-IR"/>
        </w:rPr>
        <w:t>طان ن</w:t>
      </w:r>
      <w:r w:rsidR="00E61D8F">
        <w:rPr>
          <w:rtl/>
          <w:lang w:bidi="fa-IR"/>
        </w:rPr>
        <w:t>ی</w:t>
      </w:r>
      <w:r>
        <w:rPr>
          <w:rtl/>
          <w:lang w:bidi="fa-IR"/>
        </w:rPr>
        <w:t>ز در آن شر</w:t>
      </w:r>
      <w:r w:rsidR="00E61D8F">
        <w:rPr>
          <w:rtl/>
          <w:lang w:bidi="fa-IR"/>
        </w:rPr>
        <w:t>ی</w:t>
      </w:r>
      <w:r>
        <w:rPr>
          <w:rtl/>
          <w:lang w:bidi="fa-IR"/>
        </w:rPr>
        <w:t>ک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«إِذا تَوَضَّأَ أَحَدُکُمْ أَوْ شَرِبَ أَوْ أَکَلَ أَوْ لَبِسَ وَ کُلُّ شَ</w:t>
      </w:r>
      <w:r w:rsidR="00E61D8F">
        <w:rPr>
          <w:rtl/>
          <w:lang w:bidi="fa-IR"/>
        </w:rPr>
        <w:t xml:space="preserve">ی </w:t>
      </w:r>
      <w:r>
        <w:rPr>
          <w:rtl/>
          <w:lang w:bidi="fa-IR"/>
        </w:rPr>
        <w:t xml:space="preserve">ءٍ </w:t>
      </w:r>
      <w:r w:rsidR="00E61D8F">
        <w:rPr>
          <w:rtl/>
          <w:lang w:bidi="fa-IR"/>
        </w:rPr>
        <w:t>ی</w:t>
      </w:r>
      <w:r>
        <w:rPr>
          <w:rtl/>
          <w:lang w:bidi="fa-IR"/>
        </w:rPr>
        <w:t xml:space="preserve">صْنَعُهُ </w:t>
      </w:r>
      <w:r w:rsidR="00E61D8F">
        <w:rPr>
          <w:rtl/>
          <w:lang w:bidi="fa-IR"/>
        </w:rPr>
        <w:t>ی</w:t>
      </w:r>
      <w:r>
        <w:rPr>
          <w:rtl/>
          <w:lang w:bidi="fa-IR"/>
        </w:rPr>
        <w:t>نْبَغِ</w:t>
      </w:r>
      <w:r w:rsidR="00E61D8F">
        <w:rPr>
          <w:rtl/>
          <w:lang w:bidi="fa-IR"/>
        </w:rPr>
        <w:t>ی</w:t>
      </w:r>
      <w:r>
        <w:rPr>
          <w:rtl/>
          <w:lang w:bidi="fa-IR"/>
        </w:rPr>
        <w:t xml:space="preserve"> لَهُ أَنْ </w:t>
      </w:r>
      <w:r w:rsidR="00E61D8F">
        <w:rPr>
          <w:rtl/>
          <w:lang w:bidi="fa-IR"/>
        </w:rPr>
        <w:t>ی</w:t>
      </w:r>
      <w:r>
        <w:rPr>
          <w:rtl/>
          <w:lang w:bidi="fa-IR"/>
        </w:rPr>
        <w:t>سَمِّ</w:t>
      </w:r>
      <w:r w:rsidR="00E61D8F">
        <w:rPr>
          <w:rtl/>
          <w:lang w:bidi="fa-IR"/>
        </w:rPr>
        <w:t>ی</w:t>
      </w:r>
      <w:r>
        <w:rPr>
          <w:rtl/>
          <w:lang w:bidi="fa-IR"/>
        </w:rPr>
        <w:t xml:space="preserve"> فَإِنْ لَمْ </w:t>
      </w:r>
      <w:r w:rsidR="00E61D8F">
        <w:rPr>
          <w:rtl/>
          <w:lang w:bidi="fa-IR"/>
        </w:rPr>
        <w:t>ی</w:t>
      </w:r>
      <w:r>
        <w:rPr>
          <w:rtl/>
          <w:lang w:bidi="fa-IR"/>
        </w:rPr>
        <w:t>فْعَلْ کانَ لِلشَّ</w:t>
      </w:r>
      <w:r w:rsidR="00E61D8F">
        <w:rPr>
          <w:rtl/>
          <w:lang w:bidi="fa-IR"/>
        </w:rPr>
        <w:t>ی</w:t>
      </w:r>
      <w:r>
        <w:rPr>
          <w:rtl/>
          <w:lang w:bidi="fa-IR"/>
        </w:rPr>
        <w:t>طانِ فِ</w:t>
      </w:r>
      <w:r w:rsidR="00E61D8F">
        <w:rPr>
          <w:rtl/>
          <w:lang w:bidi="fa-IR"/>
        </w:rPr>
        <w:t>ی</w:t>
      </w:r>
      <w:r>
        <w:rPr>
          <w:rtl/>
          <w:lang w:bidi="fa-IR"/>
        </w:rPr>
        <w:t>هِ شَرِکٌ»</w:t>
      </w:r>
      <w:r w:rsidR="009B4C06">
        <w:rPr>
          <w:rtl/>
          <w:lang w:bidi="fa-IR"/>
        </w:rPr>
        <w:t xml:space="preserve"> </w:t>
      </w:r>
      <w:r w:rsidR="009B4C06" w:rsidRPr="00FB19B7">
        <w:rPr>
          <w:rStyle w:val="libFootnotenumChar"/>
          <w:rtl/>
          <w:lang w:bidi="fa-IR"/>
        </w:rPr>
        <w:t>(</w:t>
      </w:r>
      <w:r w:rsidRPr="00FB19B7">
        <w:rPr>
          <w:rStyle w:val="libFootnotenumChar"/>
          <w:rtl/>
        </w:rPr>
        <w:t>19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«سزاوار است که هر گاه </w:t>
      </w:r>
      <w:r w:rsidR="00E61D8F">
        <w:rPr>
          <w:rtl/>
          <w:lang w:bidi="fa-IR"/>
        </w:rPr>
        <w:t>ی</w:t>
      </w:r>
      <w:r>
        <w:rPr>
          <w:rtl/>
          <w:lang w:bidi="fa-IR"/>
        </w:rPr>
        <w:t>ک</w:t>
      </w:r>
      <w:r w:rsidR="00E61D8F">
        <w:rPr>
          <w:rtl/>
          <w:lang w:bidi="fa-IR"/>
        </w:rPr>
        <w:t>ی</w:t>
      </w:r>
      <w:r>
        <w:rPr>
          <w:rtl/>
          <w:lang w:bidi="fa-IR"/>
        </w:rPr>
        <w:t xml:space="preserve"> از شما وضو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sidR="00E61D8F">
        <w:rPr>
          <w:rtl/>
          <w:lang w:bidi="fa-IR"/>
        </w:rPr>
        <w:t>ی</w:t>
      </w:r>
      <w:r>
        <w:rPr>
          <w:rtl/>
          <w:lang w:bidi="fa-IR"/>
        </w:rPr>
        <w:t>ا آب آشامد</w:t>
      </w:r>
      <w:r w:rsidR="009B4C06">
        <w:rPr>
          <w:rtl/>
          <w:lang w:bidi="fa-IR"/>
        </w:rPr>
        <w:t xml:space="preserve">، </w:t>
      </w:r>
      <w:r w:rsidR="00E61D8F">
        <w:rPr>
          <w:rtl/>
          <w:lang w:bidi="fa-IR"/>
        </w:rPr>
        <w:t>ی</w:t>
      </w:r>
      <w:r>
        <w:rPr>
          <w:rtl/>
          <w:lang w:bidi="fa-IR"/>
        </w:rPr>
        <w:t>ا غذا</w:t>
      </w:r>
      <w:r w:rsidR="00E61D8F">
        <w:rPr>
          <w:rtl/>
          <w:lang w:bidi="fa-IR"/>
        </w:rPr>
        <w:t>یی</w:t>
      </w:r>
      <w:r>
        <w:rPr>
          <w:rtl/>
          <w:lang w:bidi="fa-IR"/>
        </w:rPr>
        <w:t xml:space="preserve"> بخورد</w:t>
      </w:r>
      <w:r w:rsidR="009B4C06">
        <w:rPr>
          <w:rtl/>
          <w:lang w:bidi="fa-IR"/>
        </w:rPr>
        <w:t xml:space="preserve">، </w:t>
      </w:r>
      <w:r w:rsidR="00E61D8F">
        <w:rPr>
          <w:rtl/>
          <w:lang w:bidi="fa-IR"/>
        </w:rPr>
        <w:t>ی</w:t>
      </w:r>
      <w:r>
        <w:rPr>
          <w:rtl/>
          <w:lang w:bidi="fa-IR"/>
        </w:rPr>
        <w:t>ا لباس بپوشد و ن</w:t>
      </w:r>
      <w:r w:rsidR="00E61D8F">
        <w:rPr>
          <w:rtl/>
          <w:lang w:bidi="fa-IR"/>
        </w:rPr>
        <w:t>ی</w:t>
      </w:r>
      <w:r>
        <w:rPr>
          <w:rtl/>
          <w:lang w:bidi="fa-IR"/>
        </w:rPr>
        <w:t>ز هر کار</w:t>
      </w:r>
      <w:r w:rsidR="00E61D8F">
        <w:rPr>
          <w:rtl/>
          <w:lang w:bidi="fa-IR"/>
        </w:rPr>
        <w:t>ی</w:t>
      </w:r>
      <w:r>
        <w:rPr>
          <w:rtl/>
          <w:lang w:bidi="fa-IR"/>
        </w:rPr>
        <w:t xml:space="preserve"> را انجام م</w:t>
      </w:r>
      <w:r w:rsidR="00E61D8F">
        <w:rPr>
          <w:rtl/>
          <w:lang w:bidi="fa-IR"/>
        </w:rPr>
        <w:t xml:space="preserve">ی </w:t>
      </w:r>
      <w:r>
        <w:rPr>
          <w:rtl/>
          <w:lang w:bidi="fa-IR"/>
        </w:rPr>
        <w:t>دهد «بسم اللَّه» بگو</w:t>
      </w:r>
      <w:r w:rsidR="00E61D8F">
        <w:rPr>
          <w:rtl/>
          <w:lang w:bidi="fa-IR"/>
        </w:rPr>
        <w:t>ی</w:t>
      </w:r>
      <w:r>
        <w:rPr>
          <w:rtl/>
          <w:lang w:bidi="fa-IR"/>
        </w:rPr>
        <w:t>د و اگر چن</w:t>
      </w:r>
      <w:r w:rsidR="00E61D8F">
        <w:rPr>
          <w:rtl/>
          <w:lang w:bidi="fa-IR"/>
        </w:rPr>
        <w:t>ی</w:t>
      </w:r>
      <w:r>
        <w:rPr>
          <w:rtl/>
          <w:lang w:bidi="fa-IR"/>
        </w:rPr>
        <w:t>ن نکند ش</w:t>
      </w:r>
      <w:r w:rsidR="00E61D8F">
        <w:rPr>
          <w:rtl/>
          <w:lang w:bidi="fa-IR"/>
        </w:rPr>
        <w:t>ی</w:t>
      </w:r>
      <w:r>
        <w:rPr>
          <w:rtl/>
          <w:lang w:bidi="fa-IR"/>
        </w:rPr>
        <w:t>طان در آن شر</w:t>
      </w:r>
      <w:r w:rsidR="00E61D8F">
        <w:rPr>
          <w:rtl/>
          <w:lang w:bidi="fa-IR"/>
        </w:rPr>
        <w:t>ی</w:t>
      </w:r>
      <w:r>
        <w:rPr>
          <w:rtl/>
          <w:lang w:bidi="fa-IR"/>
        </w:rPr>
        <w:t>ک خواهد شد»</w:t>
      </w:r>
      <w:r w:rsidR="009B4C06">
        <w:rPr>
          <w:rtl/>
          <w:lang w:bidi="fa-IR"/>
        </w:rPr>
        <w:t xml:space="preserve">. </w:t>
      </w:r>
      <w:r w:rsidR="009B4C06" w:rsidRPr="00FB19B7">
        <w:rPr>
          <w:rStyle w:val="libFootnotenumChar"/>
          <w:rtl/>
          <w:lang w:bidi="fa-IR"/>
        </w:rPr>
        <w:t>(</w:t>
      </w:r>
      <w:r w:rsidRPr="00FB19B7">
        <w:rPr>
          <w:rStyle w:val="libFootnotenumChar"/>
          <w:rtl/>
        </w:rPr>
        <w:t>20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به ابوبص</w:t>
      </w:r>
      <w:r w:rsidR="00E61D8F">
        <w:rPr>
          <w:rtl/>
          <w:lang w:bidi="fa-IR"/>
        </w:rPr>
        <w:t>ی</w:t>
      </w:r>
      <w:r>
        <w:rPr>
          <w:rtl/>
          <w:lang w:bidi="fa-IR"/>
        </w:rPr>
        <w:t>ر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ابامحمّد</w:t>
      </w:r>
      <w:r w:rsidR="009B4C06">
        <w:rPr>
          <w:rtl/>
          <w:lang w:bidi="fa-IR"/>
        </w:rPr>
        <w:t xml:space="preserve">! </w:t>
      </w:r>
      <w:r>
        <w:rPr>
          <w:rtl/>
          <w:lang w:bidi="fa-IR"/>
        </w:rPr>
        <w:t>هر کس وضو بگ</w:t>
      </w:r>
      <w:r w:rsidR="00E61D8F">
        <w:rPr>
          <w:rtl/>
          <w:lang w:bidi="fa-IR"/>
        </w:rPr>
        <w:t>ی</w:t>
      </w:r>
      <w:r>
        <w:rPr>
          <w:rtl/>
          <w:lang w:bidi="fa-IR"/>
        </w:rPr>
        <w:t>رد و اسم خداوند را متذکر شود تمام جسدش طاهر م</w:t>
      </w:r>
      <w:r w:rsidR="00E61D8F">
        <w:rPr>
          <w:rtl/>
          <w:lang w:bidi="fa-IR"/>
        </w:rPr>
        <w:t xml:space="preserve">ی </w:t>
      </w:r>
      <w:r>
        <w:rPr>
          <w:rtl/>
          <w:lang w:bidi="fa-IR"/>
        </w:rPr>
        <w:t>گردد و ا</w:t>
      </w:r>
      <w:r w:rsidR="00E61D8F">
        <w:rPr>
          <w:rtl/>
          <w:lang w:bidi="fa-IR"/>
        </w:rPr>
        <w:t>ی</w:t>
      </w:r>
      <w:r>
        <w:rPr>
          <w:rtl/>
          <w:lang w:bidi="fa-IR"/>
        </w:rPr>
        <w:t>ن وضو تا وضو</w:t>
      </w:r>
      <w:r w:rsidR="00E61D8F">
        <w:rPr>
          <w:rtl/>
          <w:lang w:bidi="fa-IR"/>
        </w:rPr>
        <w:t>ی</w:t>
      </w:r>
      <w:r>
        <w:rPr>
          <w:rtl/>
          <w:lang w:bidi="fa-IR"/>
        </w:rPr>
        <w:t xml:space="preserve"> بعد</w:t>
      </w:r>
      <w:r w:rsidR="00E61D8F">
        <w:rPr>
          <w:rtl/>
          <w:lang w:bidi="fa-IR"/>
        </w:rPr>
        <w:t>ی</w:t>
      </w:r>
      <w:r>
        <w:rPr>
          <w:rtl/>
          <w:lang w:bidi="fa-IR"/>
        </w:rPr>
        <w:t xml:space="preserve"> از گناهان</w:t>
      </w:r>
      <w:r w:rsidR="00E61D8F">
        <w:rPr>
          <w:rtl/>
          <w:lang w:bidi="fa-IR"/>
        </w:rPr>
        <w:t>ی</w:t>
      </w:r>
      <w:r>
        <w:rPr>
          <w:rtl/>
          <w:lang w:bidi="fa-IR"/>
        </w:rPr>
        <w:t xml:space="preserve"> که ب</w:t>
      </w:r>
      <w:r w:rsidR="00E61D8F">
        <w:rPr>
          <w:rtl/>
          <w:lang w:bidi="fa-IR"/>
        </w:rPr>
        <w:t>ی</w:t>
      </w:r>
      <w:r>
        <w:rPr>
          <w:rtl/>
          <w:lang w:bidi="fa-IR"/>
        </w:rPr>
        <w:t>ن ا</w:t>
      </w:r>
      <w:r w:rsidR="00E61D8F">
        <w:rPr>
          <w:rtl/>
          <w:lang w:bidi="fa-IR"/>
        </w:rPr>
        <w:t>ی</w:t>
      </w:r>
      <w:r>
        <w:rPr>
          <w:rtl/>
          <w:lang w:bidi="fa-IR"/>
        </w:rPr>
        <w:t>ن دو وضو مرتکب شده</w:t>
      </w:r>
      <w:r w:rsidR="009B4C06">
        <w:rPr>
          <w:rtl/>
          <w:lang w:bidi="fa-IR"/>
        </w:rPr>
        <w:t xml:space="preserve">، </w:t>
      </w:r>
      <w:r>
        <w:rPr>
          <w:rtl/>
          <w:lang w:bidi="fa-IR"/>
        </w:rPr>
        <w:t>کفّاره شود و کس</w:t>
      </w:r>
      <w:r w:rsidR="00E61D8F">
        <w:rPr>
          <w:rtl/>
          <w:lang w:bidi="fa-IR"/>
        </w:rPr>
        <w:t>ی</w:t>
      </w:r>
      <w:r>
        <w:rPr>
          <w:rtl/>
          <w:lang w:bidi="fa-IR"/>
        </w:rPr>
        <w:t xml:space="preserve"> که نام خدا را هنگام وضو نبرد جسدش طاهر نشود مگر همان مقدار که آب به آن رس</w:t>
      </w:r>
      <w:r w:rsidR="00E61D8F">
        <w:rPr>
          <w:rtl/>
          <w:lang w:bidi="fa-IR"/>
        </w:rPr>
        <w:t>ی</w:t>
      </w:r>
      <w:r>
        <w:rPr>
          <w:rtl/>
          <w:lang w:bidi="fa-IR"/>
        </w:rPr>
        <w:t>ده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داود بن فرقد گو</w:t>
      </w:r>
      <w:r w:rsidR="00E61D8F">
        <w:rPr>
          <w:rtl/>
          <w:lang w:bidi="fa-IR"/>
        </w:rPr>
        <w:t>ی</w:t>
      </w:r>
      <w:r>
        <w:rPr>
          <w:rtl/>
          <w:lang w:bidi="fa-IR"/>
        </w:rPr>
        <w:t>د</w:t>
      </w:r>
      <w:r w:rsidR="009B4C06">
        <w:rPr>
          <w:rtl/>
          <w:lang w:bidi="fa-IR"/>
        </w:rPr>
        <w:t xml:space="preserve">: </w:t>
      </w:r>
      <w:r>
        <w:rPr>
          <w:rtl/>
          <w:lang w:bidi="fa-IR"/>
        </w:rPr>
        <w:t xml:space="preserve">به امام صادق </w:t>
      </w:r>
      <w:r w:rsidR="00B264EE" w:rsidRPr="00B264EE">
        <w:rPr>
          <w:rStyle w:val="libAlaemChar"/>
          <w:rtl/>
        </w:rPr>
        <w:t>عليه‌السلام</w:t>
      </w:r>
      <w:r>
        <w:rPr>
          <w:rtl/>
          <w:lang w:bidi="fa-IR"/>
        </w:rPr>
        <w:t xml:space="preserve"> عرض کردم</w:t>
      </w:r>
      <w:r w:rsidR="009B4C06">
        <w:rPr>
          <w:rtl/>
          <w:lang w:bidi="fa-IR"/>
        </w:rPr>
        <w:t xml:space="preserve">: </w:t>
      </w:r>
      <w:r>
        <w:rPr>
          <w:rtl/>
          <w:lang w:bidi="fa-IR"/>
        </w:rPr>
        <w:t>اگر هنگام غذا خوردن «بسم اللَّه» را فراموش کنم</w:t>
      </w:r>
      <w:r w:rsidR="009B4C06">
        <w:rPr>
          <w:rtl/>
          <w:lang w:bidi="fa-IR"/>
        </w:rPr>
        <w:t xml:space="preserve"> (</w:t>
      </w:r>
      <w:r>
        <w:rPr>
          <w:rtl/>
          <w:lang w:bidi="fa-IR"/>
        </w:rPr>
        <w:t>تکل</w:t>
      </w:r>
      <w:r w:rsidR="00E61D8F">
        <w:rPr>
          <w:rtl/>
          <w:lang w:bidi="fa-IR"/>
        </w:rPr>
        <w:t>ی</w:t>
      </w:r>
      <w:r>
        <w:rPr>
          <w:rtl/>
          <w:lang w:bidi="fa-IR"/>
        </w:rPr>
        <w:t>فم چ</w:t>
      </w:r>
      <w:r w:rsidR="00E61D8F">
        <w:rPr>
          <w:rtl/>
          <w:lang w:bidi="fa-IR"/>
        </w:rPr>
        <w:t>ی</w:t>
      </w:r>
      <w:r>
        <w:rPr>
          <w:rtl/>
          <w:lang w:bidi="fa-IR"/>
        </w:rPr>
        <w:t>ست</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«بگو</w:t>
      </w:r>
      <w:r w:rsidR="009B4C06">
        <w:rPr>
          <w:rtl/>
          <w:lang w:bidi="fa-IR"/>
        </w:rPr>
        <w:t xml:space="preserve">: </w:t>
      </w:r>
      <w:r>
        <w:rPr>
          <w:rtl/>
          <w:lang w:bidi="fa-IR"/>
        </w:rPr>
        <w:t>«بِسمِ اللَّهِ عَل</w:t>
      </w:r>
      <w:r w:rsidR="00E61D8F">
        <w:rPr>
          <w:rtl/>
          <w:lang w:bidi="fa-IR"/>
        </w:rPr>
        <w:t>ی</w:t>
      </w:r>
      <w:r>
        <w:rPr>
          <w:rtl/>
          <w:lang w:bidi="fa-IR"/>
        </w:rPr>
        <w:t xml:space="preserve"> أَوَّلِهِ وَ آخِرِه»</w:t>
      </w:r>
      <w:r w:rsidR="009B4C06">
        <w:rPr>
          <w:rtl/>
          <w:lang w:bidi="fa-IR"/>
        </w:rPr>
        <w:t xml:space="preserve"> </w:t>
      </w:r>
      <w:r w:rsidR="009B4C06" w:rsidRPr="00FB19B7">
        <w:rPr>
          <w:rStyle w:val="libFootnotenumChar"/>
          <w:rtl/>
          <w:lang w:bidi="fa-IR"/>
        </w:rPr>
        <w:t>(</w:t>
      </w:r>
      <w:r w:rsidRPr="00FB19B7">
        <w:rPr>
          <w:rStyle w:val="libFootnotenumChar"/>
          <w:rtl/>
        </w:rPr>
        <w:t>22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کنند که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«من برا</w:t>
      </w:r>
      <w:r w:rsidR="00E61D8F">
        <w:rPr>
          <w:rtl/>
          <w:lang w:bidi="fa-IR"/>
        </w:rPr>
        <w:t>ی</w:t>
      </w:r>
      <w:r>
        <w:rPr>
          <w:rtl/>
          <w:lang w:bidi="fa-IR"/>
        </w:rPr>
        <w:t xml:space="preserve"> کس</w:t>
      </w:r>
      <w:r w:rsidR="00E61D8F">
        <w:rPr>
          <w:rtl/>
          <w:lang w:bidi="fa-IR"/>
        </w:rPr>
        <w:t>ی</w:t>
      </w:r>
      <w:r>
        <w:rPr>
          <w:rtl/>
          <w:lang w:bidi="fa-IR"/>
        </w:rPr>
        <w:t xml:space="preserve"> که بر طعام «بسم اللَّه» گو</w:t>
      </w:r>
      <w:r w:rsidR="00E61D8F">
        <w:rPr>
          <w:rtl/>
          <w:lang w:bidi="fa-IR"/>
        </w:rPr>
        <w:t>ی</w:t>
      </w:r>
      <w:r>
        <w:rPr>
          <w:rtl/>
          <w:lang w:bidi="fa-IR"/>
        </w:rPr>
        <w:t>د ضامنم که آن طعام آزارش ندهد</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ابن کوا</w:t>
      </w:r>
      <w:r w:rsidR="009B4C06">
        <w:rPr>
          <w:rtl/>
          <w:lang w:bidi="fa-IR"/>
        </w:rPr>
        <w:t xml:space="preserve"> (</w:t>
      </w:r>
      <w:r>
        <w:rPr>
          <w:rtl/>
          <w:lang w:bidi="fa-IR"/>
        </w:rPr>
        <w:t>رئ</w:t>
      </w:r>
      <w:r w:rsidR="00E61D8F">
        <w:rPr>
          <w:rtl/>
          <w:lang w:bidi="fa-IR"/>
        </w:rPr>
        <w:t>ی</w:t>
      </w:r>
      <w:r>
        <w:rPr>
          <w:rtl/>
          <w:lang w:bidi="fa-IR"/>
        </w:rPr>
        <w:t>س خوارج</w:t>
      </w:r>
      <w:r w:rsidR="009B4C06">
        <w:rPr>
          <w:rtl/>
          <w:lang w:bidi="fa-IR"/>
        </w:rPr>
        <w:t xml:space="preserve">) </w:t>
      </w:r>
      <w:r>
        <w:rPr>
          <w:rtl/>
          <w:lang w:bidi="fa-IR"/>
        </w:rPr>
        <w:t>گفت</w:t>
      </w:r>
      <w:r w:rsidR="009B4C06">
        <w:rPr>
          <w:rtl/>
          <w:lang w:bidi="fa-IR"/>
        </w:rPr>
        <w:t xml:space="preserve">: </w:t>
      </w:r>
      <w:r>
        <w:rPr>
          <w:rtl/>
          <w:lang w:bidi="fa-IR"/>
        </w:rPr>
        <w:t>د</w:t>
      </w:r>
      <w:r w:rsidR="00E61D8F">
        <w:rPr>
          <w:rtl/>
          <w:lang w:bidi="fa-IR"/>
        </w:rPr>
        <w:t>ی</w:t>
      </w:r>
      <w:r>
        <w:rPr>
          <w:rtl/>
          <w:lang w:bidi="fa-IR"/>
        </w:rPr>
        <w:t>شب طعام م</w:t>
      </w:r>
      <w:r w:rsidR="00E61D8F">
        <w:rPr>
          <w:rtl/>
          <w:lang w:bidi="fa-IR"/>
        </w:rPr>
        <w:t>ی</w:t>
      </w:r>
      <w:r>
        <w:rPr>
          <w:rtl/>
          <w:lang w:bidi="fa-IR"/>
        </w:rPr>
        <w:t>ل کردم و با آن</w:t>
      </w:r>
      <w:r w:rsidR="00E61D8F">
        <w:rPr>
          <w:rtl/>
          <w:lang w:bidi="fa-IR"/>
        </w:rPr>
        <w:t xml:space="preserve"> </w:t>
      </w:r>
      <w:r>
        <w:rPr>
          <w:rtl/>
          <w:lang w:bidi="fa-IR"/>
        </w:rPr>
        <w:t>که «بسم اللَّه» گفتم</w:t>
      </w:r>
      <w:r w:rsidR="009B4C06">
        <w:rPr>
          <w:rtl/>
          <w:lang w:bidi="fa-IR"/>
        </w:rPr>
        <w:t xml:space="preserve">: </w:t>
      </w:r>
      <w:r>
        <w:rPr>
          <w:rtl/>
          <w:lang w:bidi="fa-IR"/>
        </w:rPr>
        <w:t>مرا آزار داد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احمق</w:t>
      </w:r>
      <w:r w:rsidR="009B4C06">
        <w:rPr>
          <w:rtl/>
          <w:lang w:bidi="fa-IR"/>
        </w:rPr>
        <w:t xml:space="preserve">! </w:t>
      </w:r>
      <w:r>
        <w:rPr>
          <w:rtl/>
          <w:lang w:bidi="fa-IR"/>
        </w:rPr>
        <w:t>شا</w:t>
      </w:r>
      <w:r w:rsidR="00E61D8F">
        <w:rPr>
          <w:rtl/>
          <w:lang w:bidi="fa-IR"/>
        </w:rPr>
        <w:t>ی</w:t>
      </w:r>
      <w:r>
        <w:rPr>
          <w:rtl/>
          <w:lang w:bidi="fa-IR"/>
        </w:rPr>
        <w:t>د چند نوع غذا م</w:t>
      </w:r>
      <w:r w:rsidR="00E61D8F">
        <w:rPr>
          <w:rtl/>
          <w:lang w:bidi="fa-IR"/>
        </w:rPr>
        <w:t>ی</w:t>
      </w:r>
      <w:r>
        <w:rPr>
          <w:rtl/>
          <w:lang w:bidi="fa-IR"/>
        </w:rPr>
        <w:t>ل کرده</w:t>
      </w:r>
      <w:r w:rsidR="00E61D8F">
        <w:rPr>
          <w:rtl/>
          <w:lang w:bidi="fa-IR"/>
        </w:rPr>
        <w:t xml:space="preserve"> </w:t>
      </w:r>
      <w:r>
        <w:rPr>
          <w:rtl/>
          <w:lang w:bidi="fa-IR"/>
        </w:rPr>
        <w:t>ا</w:t>
      </w:r>
      <w:r w:rsidR="00E61D8F">
        <w:rPr>
          <w:rtl/>
          <w:lang w:bidi="fa-IR"/>
        </w:rPr>
        <w:t>ی</w:t>
      </w:r>
      <w:r>
        <w:rPr>
          <w:rtl/>
          <w:lang w:bidi="fa-IR"/>
        </w:rPr>
        <w:t xml:space="preserve"> و بر بعض</w:t>
      </w:r>
      <w:r w:rsidR="00E61D8F">
        <w:rPr>
          <w:rtl/>
          <w:lang w:bidi="fa-IR"/>
        </w:rPr>
        <w:t>ی</w:t>
      </w:r>
      <w:r>
        <w:rPr>
          <w:rtl/>
          <w:lang w:bidi="fa-IR"/>
        </w:rPr>
        <w:t xml:space="preserve"> آن</w:t>
      </w:r>
      <w:r w:rsidR="00E61D8F">
        <w:rPr>
          <w:rtl/>
          <w:lang w:bidi="fa-IR"/>
        </w:rPr>
        <w:t xml:space="preserve"> </w:t>
      </w:r>
      <w:r>
        <w:rPr>
          <w:rtl/>
          <w:lang w:bidi="fa-IR"/>
        </w:rPr>
        <w:t>ها «بسم اللَّه» گفته و بر بعض</w:t>
      </w:r>
      <w:r w:rsidR="00E61D8F">
        <w:rPr>
          <w:rtl/>
          <w:lang w:bidi="fa-IR"/>
        </w:rPr>
        <w:t>ی</w:t>
      </w:r>
      <w:r>
        <w:rPr>
          <w:rtl/>
          <w:lang w:bidi="fa-IR"/>
        </w:rPr>
        <w:t xml:space="preserve"> «بسم اللَّه» را ترک نموده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«هرگاه بنده</w:t>
      </w:r>
      <w:r w:rsidR="00E61D8F">
        <w:rPr>
          <w:rtl/>
          <w:lang w:bidi="fa-IR"/>
        </w:rPr>
        <w:t xml:space="preserve"> </w:t>
      </w:r>
      <w:r>
        <w:rPr>
          <w:rtl/>
          <w:lang w:bidi="fa-IR"/>
        </w:rPr>
        <w:t>ا</w:t>
      </w:r>
      <w:r w:rsidR="00E61D8F">
        <w:rPr>
          <w:rtl/>
          <w:lang w:bidi="fa-IR"/>
        </w:rPr>
        <w:t>ی</w:t>
      </w:r>
      <w:r>
        <w:rPr>
          <w:rtl/>
          <w:lang w:bidi="fa-IR"/>
        </w:rPr>
        <w:t xml:space="preserve"> هنگام خواب «بِسْمِ اللَّهِ الرَّحْمنِ الرَّحِ</w:t>
      </w:r>
      <w:r w:rsidR="00E61D8F">
        <w:rPr>
          <w:rtl/>
          <w:lang w:bidi="fa-IR"/>
        </w:rPr>
        <w:t>ی</w:t>
      </w:r>
      <w:r>
        <w:rPr>
          <w:rtl/>
          <w:lang w:bidi="fa-IR"/>
        </w:rPr>
        <w:t>مِ» بگو</w:t>
      </w:r>
      <w:r w:rsidR="00E61D8F">
        <w:rPr>
          <w:rtl/>
          <w:lang w:bidi="fa-IR"/>
        </w:rPr>
        <w:t>ی</w:t>
      </w:r>
      <w:r>
        <w:rPr>
          <w:rtl/>
          <w:lang w:bidi="fa-IR"/>
        </w:rPr>
        <w:t>د</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فرشتگانم</w:t>
      </w:r>
      <w:r w:rsidR="009B4C06">
        <w:rPr>
          <w:rtl/>
          <w:lang w:bidi="fa-IR"/>
        </w:rPr>
        <w:t xml:space="preserve">! </w:t>
      </w:r>
      <w:r>
        <w:rPr>
          <w:rtl/>
          <w:lang w:bidi="fa-IR"/>
        </w:rPr>
        <w:t>تا صبح نَفَس</w:t>
      </w:r>
      <w:r w:rsidR="00E61D8F">
        <w:rPr>
          <w:rtl/>
          <w:lang w:bidi="fa-IR"/>
        </w:rPr>
        <w:t xml:space="preserve"> </w:t>
      </w:r>
      <w:r>
        <w:rPr>
          <w:rtl/>
          <w:lang w:bidi="fa-IR"/>
        </w:rPr>
        <w:t>ها</w:t>
      </w:r>
      <w:r w:rsidR="00E61D8F">
        <w:rPr>
          <w:rtl/>
          <w:lang w:bidi="fa-IR"/>
        </w:rPr>
        <w:t>ی</w:t>
      </w:r>
      <w:r>
        <w:rPr>
          <w:rtl/>
          <w:lang w:bidi="fa-IR"/>
        </w:rPr>
        <w:t xml:space="preserve"> او را حسنات بنو</w:t>
      </w:r>
      <w:r w:rsidR="00E61D8F">
        <w:rPr>
          <w:rtl/>
          <w:lang w:bidi="fa-IR"/>
        </w:rPr>
        <w:t>ی</w:t>
      </w:r>
      <w:r>
        <w:rPr>
          <w:rtl/>
          <w:lang w:bidi="fa-IR"/>
        </w:rPr>
        <w:t>س</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 xml:space="preserve">«لا </w:t>
      </w:r>
      <w:r w:rsidR="00E61D8F">
        <w:rPr>
          <w:rtl/>
          <w:lang w:bidi="fa-IR"/>
        </w:rPr>
        <w:t>ی</w:t>
      </w:r>
      <w:r>
        <w:rPr>
          <w:rtl/>
          <w:lang w:bidi="fa-IR"/>
        </w:rPr>
        <w:t>رَدُّ دُعاءٌ أَوَّلُهُ</w:t>
      </w:r>
      <w:r w:rsidR="009B4C06">
        <w:rPr>
          <w:rtl/>
          <w:lang w:bidi="fa-IR"/>
        </w:rPr>
        <w:t xml:space="preserve">، </w:t>
      </w:r>
      <w:r>
        <w:rPr>
          <w:rtl/>
          <w:lang w:bidi="fa-IR"/>
        </w:rPr>
        <w:t>بِسْمِ اللَّهِ الرَّحْمنِ الرَّحِ</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25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«دعائ</w:t>
      </w:r>
      <w:r w:rsidR="00E61D8F">
        <w:rPr>
          <w:rtl/>
          <w:lang w:bidi="fa-IR"/>
        </w:rPr>
        <w:t>ی</w:t>
      </w:r>
      <w:r>
        <w:rPr>
          <w:rtl/>
          <w:lang w:bidi="fa-IR"/>
        </w:rPr>
        <w:t xml:space="preserve"> که در آغاز آن «بِسْمِ اللَّهِ الرَّحْمنِ الرَّحِ</w:t>
      </w:r>
      <w:r w:rsidR="00E61D8F">
        <w:rPr>
          <w:rtl/>
          <w:lang w:bidi="fa-IR"/>
        </w:rPr>
        <w:t>ی</w:t>
      </w:r>
      <w:r>
        <w:rPr>
          <w:rtl/>
          <w:lang w:bidi="fa-IR"/>
        </w:rPr>
        <w:t>مِ» گفته شود رد نشود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واجب است هنگام ذبح ح</w:t>
      </w:r>
      <w:r w:rsidR="00E61D8F">
        <w:rPr>
          <w:rtl/>
          <w:lang w:bidi="fa-IR"/>
        </w:rPr>
        <w:t>ی</w:t>
      </w:r>
      <w:r>
        <w:rPr>
          <w:rtl/>
          <w:lang w:bidi="fa-IR"/>
        </w:rPr>
        <w:t>وانات</w:t>
      </w:r>
      <w:r w:rsidR="009B4C06">
        <w:rPr>
          <w:rtl/>
          <w:lang w:bidi="fa-IR"/>
        </w:rPr>
        <w:t xml:space="preserve">، </w:t>
      </w:r>
      <w:r>
        <w:rPr>
          <w:rtl/>
          <w:lang w:bidi="fa-IR"/>
        </w:rPr>
        <w:t>«بسم اللَّه» گفته شود وگرنه ذب</w:t>
      </w:r>
      <w:r w:rsidR="00E61D8F">
        <w:rPr>
          <w:rtl/>
          <w:lang w:bidi="fa-IR"/>
        </w:rPr>
        <w:t>ی</w:t>
      </w:r>
      <w:r>
        <w:rPr>
          <w:rtl/>
          <w:lang w:bidi="fa-IR"/>
        </w:rPr>
        <w:t>حه به حکم شرع نجس و حرام بوده و مردار محسوب م</w:t>
      </w:r>
      <w:r w:rsidR="00E61D8F">
        <w:rPr>
          <w:rtl/>
          <w:lang w:bidi="fa-IR"/>
        </w:rPr>
        <w:t xml:space="preserve">ی </w:t>
      </w:r>
      <w:r>
        <w:rPr>
          <w:rtl/>
          <w:lang w:bidi="fa-IR"/>
        </w:rPr>
        <w:t>شود</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فَکُلُوا مِمَّا ذُکِرَ اسْمُ اللَّهِ عَلَیهِ إِنْ کُنْتُمْ بِآیاتِهِ مُؤْمِنِینَ... وَ لا تَأْکُلُوا مِمَّا لَمْ یذْکَرِ اسْمُ اللَّهِ عَلَیهِ وَ إِنَّهُ لَفِسْقٌ...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«از آنچه نام خدا بر آن برده شده بخور</w:t>
      </w:r>
      <w:r w:rsidR="00E61D8F">
        <w:rPr>
          <w:rtl/>
          <w:lang w:bidi="fa-IR"/>
        </w:rPr>
        <w:t>ی</w:t>
      </w:r>
      <w:r>
        <w:rPr>
          <w:rtl/>
          <w:lang w:bidi="fa-IR"/>
        </w:rPr>
        <w:t>د اگر به آ</w:t>
      </w:r>
      <w:r w:rsidR="00E61D8F">
        <w:rPr>
          <w:rtl/>
          <w:lang w:bidi="fa-IR"/>
        </w:rPr>
        <w:t>ی</w:t>
      </w:r>
      <w:r>
        <w:rPr>
          <w:rtl/>
          <w:lang w:bidi="fa-IR"/>
        </w:rPr>
        <w:t>ات او ا</w:t>
      </w:r>
      <w:r w:rsidR="00E61D8F">
        <w:rPr>
          <w:rtl/>
          <w:lang w:bidi="fa-IR"/>
        </w:rPr>
        <w:t>ی</w:t>
      </w:r>
      <w:r>
        <w:rPr>
          <w:rtl/>
          <w:lang w:bidi="fa-IR"/>
        </w:rPr>
        <w:t>مان دار</w:t>
      </w:r>
      <w:r w:rsidR="00E61D8F">
        <w:rPr>
          <w:rtl/>
          <w:lang w:bidi="fa-IR"/>
        </w:rPr>
        <w:t>ی</w:t>
      </w:r>
      <w:r>
        <w:rPr>
          <w:rtl/>
          <w:lang w:bidi="fa-IR"/>
        </w:rPr>
        <w:t>د</w:t>
      </w:r>
      <w:r w:rsidR="009B4C06">
        <w:rPr>
          <w:rtl/>
          <w:lang w:bidi="fa-IR"/>
        </w:rPr>
        <w:t xml:space="preserve">... </w:t>
      </w:r>
      <w:r>
        <w:rPr>
          <w:rtl/>
          <w:lang w:bidi="fa-IR"/>
        </w:rPr>
        <w:t>و از آنچه نام خدا بر آن برده نشده نخور</w:t>
      </w:r>
      <w:r w:rsidR="00E61D8F">
        <w:rPr>
          <w:rtl/>
          <w:lang w:bidi="fa-IR"/>
        </w:rPr>
        <w:t>ی</w:t>
      </w:r>
      <w:r>
        <w:rPr>
          <w:rtl/>
          <w:lang w:bidi="fa-IR"/>
        </w:rPr>
        <w:t>د</w:t>
      </w:r>
      <w:r w:rsidR="009B4C06">
        <w:rPr>
          <w:rtl/>
          <w:lang w:bidi="fa-IR"/>
        </w:rPr>
        <w:t xml:space="preserve">، </w:t>
      </w:r>
      <w:r>
        <w:rPr>
          <w:rtl/>
          <w:lang w:bidi="fa-IR"/>
        </w:rPr>
        <w:t>قطعاً ا</w:t>
      </w:r>
      <w:r w:rsidR="00E61D8F">
        <w:rPr>
          <w:rtl/>
          <w:lang w:bidi="fa-IR"/>
        </w:rPr>
        <w:t>ی</w:t>
      </w:r>
      <w:r>
        <w:rPr>
          <w:rtl/>
          <w:lang w:bidi="fa-IR"/>
        </w:rPr>
        <w:t>ن کار فسق و گناه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مؤمنان راست</w:t>
      </w:r>
      <w:r w:rsidR="00E61D8F">
        <w:rPr>
          <w:rtl/>
          <w:lang w:bidi="fa-IR"/>
        </w:rPr>
        <w:t>ی</w:t>
      </w:r>
      <w:r>
        <w:rPr>
          <w:rtl/>
          <w:lang w:bidi="fa-IR"/>
        </w:rPr>
        <w:t>ن با گفتن «بِسْمِ اللَّهِ الرَّحْمنِ الرَّحِ</w:t>
      </w:r>
      <w:r w:rsidR="00E61D8F">
        <w:rPr>
          <w:rtl/>
          <w:lang w:bidi="fa-IR"/>
        </w:rPr>
        <w:t>ی</w:t>
      </w:r>
      <w:r>
        <w:rPr>
          <w:rtl/>
          <w:lang w:bidi="fa-IR"/>
        </w:rPr>
        <w:t>مِ» در آغاز کار</w:t>
      </w:r>
      <w:r w:rsidR="009B4C06">
        <w:rPr>
          <w:rtl/>
          <w:lang w:bidi="fa-IR"/>
        </w:rPr>
        <w:t xml:space="preserve">، </w:t>
      </w:r>
      <w:r>
        <w:rPr>
          <w:rtl/>
          <w:lang w:bidi="fa-IR"/>
        </w:rPr>
        <w:t>از همه کس و همه چ</w:t>
      </w:r>
      <w:r w:rsidR="00E61D8F">
        <w:rPr>
          <w:rtl/>
          <w:lang w:bidi="fa-IR"/>
        </w:rPr>
        <w:t>ی</w:t>
      </w:r>
      <w:r>
        <w:rPr>
          <w:rtl/>
          <w:lang w:bidi="fa-IR"/>
        </w:rPr>
        <w:t>ز دل بر م</w:t>
      </w:r>
      <w:r w:rsidR="00E61D8F">
        <w:rPr>
          <w:rtl/>
          <w:lang w:bidi="fa-IR"/>
        </w:rPr>
        <w:t xml:space="preserve">ی </w:t>
      </w:r>
      <w:r>
        <w:rPr>
          <w:rtl/>
          <w:lang w:bidi="fa-IR"/>
        </w:rPr>
        <w:t>کنند و تنها به هست</w:t>
      </w:r>
      <w:r w:rsidR="00E61D8F">
        <w:rPr>
          <w:rtl/>
          <w:lang w:bidi="fa-IR"/>
        </w:rPr>
        <w:t>ی</w:t>
      </w:r>
      <w:r>
        <w:rPr>
          <w:rtl/>
          <w:lang w:bidi="fa-IR"/>
        </w:rPr>
        <w:t xml:space="preserve"> مطلق</w:t>
      </w:r>
      <w:r w:rsidR="009B4C06">
        <w:rPr>
          <w:rtl/>
          <w:lang w:bidi="fa-IR"/>
        </w:rPr>
        <w:t xml:space="preserve">، </w:t>
      </w:r>
      <w:r>
        <w:rPr>
          <w:rtl/>
          <w:lang w:bidi="fa-IR"/>
        </w:rPr>
        <w:t>قادر متعال دل م</w:t>
      </w:r>
      <w:r w:rsidR="00E61D8F">
        <w:rPr>
          <w:rtl/>
          <w:lang w:bidi="fa-IR"/>
        </w:rPr>
        <w:t xml:space="preserve">ی </w:t>
      </w:r>
      <w:r>
        <w:rPr>
          <w:rtl/>
          <w:lang w:bidi="fa-IR"/>
        </w:rPr>
        <w:t xml:space="preserve">بندند و از او استمداد و </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طلبند</w:t>
      </w:r>
      <w:r w:rsidR="009B4C06">
        <w:rPr>
          <w:rtl/>
          <w:lang w:bidi="fa-IR"/>
        </w:rPr>
        <w:t xml:space="preserve">. </w:t>
      </w:r>
    </w:p>
    <w:p w:rsidR="0049138A" w:rsidRDefault="0049138A" w:rsidP="0049138A">
      <w:pPr>
        <w:pStyle w:val="libNormal"/>
        <w:rPr>
          <w:rtl/>
          <w:lang w:bidi="fa-IR"/>
        </w:rPr>
      </w:pPr>
      <w:r>
        <w:rPr>
          <w:rtl/>
          <w:lang w:bidi="fa-IR"/>
        </w:rPr>
        <w:t>مرحوم آ</w:t>
      </w:r>
      <w:r w:rsidR="00E61D8F">
        <w:rPr>
          <w:rtl/>
          <w:lang w:bidi="fa-IR"/>
        </w:rPr>
        <w:t>ی</w:t>
      </w:r>
      <w:r>
        <w:rPr>
          <w:rtl/>
          <w:lang w:bidi="fa-IR"/>
        </w:rPr>
        <w:t>ة اللَّه خو</w:t>
      </w:r>
      <w:r w:rsidR="00E61D8F">
        <w:rPr>
          <w:rtl/>
          <w:lang w:bidi="fa-IR"/>
        </w:rPr>
        <w:t>یی</w:t>
      </w:r>
      <w:r>
        <w:rPr>
          <w:rtl/>
          <w:lang w:bidi="fa-IR"/>
        </w:rPr>
        <w:t xml:space="preserve"> از ش</w:t>
      </w:r>
      <w:r w:rsidR="00E61D8F">
        <w:rPr>
          <w:rtl/>
          <w:lang w:bidi="fa-IR"/>
        </w:rPr>
        <w:t>ی</w:t>
      </w:r>
      <w:r>
        <w:rPr>
          <w:rtl/>
          <w:lang w:bidi="fa-IR"/>
        </w:rPr>
        <w:t>خ احمد</w:t>
      </w:r>
      <w:r w:rsidR="009B4C06">
        <w:rPr>
          <w:rtl/>
          <w:lang w:bidi="fa-IR"/>
        </w:rPr>
        <w:t xml:space="preserve">، </w:t>
      </w:r>
      <w:r>
        <w:rPr>
          <w:rtl/>
          <w:lang w:bidi="fa-IR"/>
        </w:rPr>
        <w:t>خادم م</w:t>
      </w:r>
      <w:r w:rsidR="00E61D8F">
        <w:rPr>
          <w:rtl/>
          <w:lang w:bidi="fa-IR"/>
        </w:rPr>
        <w:t>ی</w:t>
      </w:r>
      <w:r>
        <w:rPr>
          <w:rtl/>
          <w:lang w:bidi="fa-IR"/>
        </w:rPr>
        <w:t>رزا</w:t>
      </w:r>
      <w:r w:rsidR="00E61D8F">
        <w:rPr>
          <w:rtl/>
          <w:lang w:bidi="fa-IR"/>
        </w:rPr>
        <w:t>ی</w:t>
      </w:r>
      <w:r>
        <w:rPr>
          <w:rtl/>
          <w:lang w:bidi="fa-IR"/>
        </w:rPr>
        <w:t xml:space="preserve"> بزرگ ش</w:t>
      </w:r>
      <w:r w:rsidR="00E61D8F">
        <w:rPr>
          <w:rtl/>
          <w:lang w:bidi="fa-IR"/>
        </w:rPr>
        <w:t>ی</w:t>
      </w:r>
      <w:r>
        <w:rPr>
          <w:rtl/>
          <w:lang w:bidi="fa-IR"/>
        </w:rPr>
        <w:t>راز</w:t>
      </w:r>
      <w:r w:rsidR="00E61D8F">
        <w:rPr>
          <w:rtl/>
          <w:lang w:bidi="fa-IR"/>
        </w:rPr>
        <w:t>ی</w:t>
      </w:r>
      <w:r>
        <w:rPr>
          <w:rtl/>
          <w:lang w:bidi="fa-IR"/>
        </w:rPr>
        <w:t xml:space="preserve"> نقل م</w:t>
      </w:r>
      <w:r w:rsidR="00E61D8F">
        <w:rPr>
          <w:rtl/>
          <w:lang w:bidi="fa-IR"/>
        </w:rPr>
        <w:t xml:space="preserve">ی </w:t>
      </w:r>
      <w:r>
        <w:rPr>
          <w:rtl/>
          <w:lang w:bidi="fa-IR"/>
        </w:rPr>
        <w:t>کند که مرحوم م</w:t>
      </w:r>
      <w:r w:rsidR="00E61D8F">
        <w:rPr>
          <w:rtl/>
          <w:lang w:bidi="fa-IR"/>
        </w:rPr>
        <w:t>ی</w:t>
      </w:r>
      <w:r>
        <w:rPr>
          <w:rtl/>
          <w:lang w:bidi="fa-IR"/>
        </w:rPr>
        <w:t>رزا</w:t>
      </w:r>
      <w:r w:rsidR="009B4C06">
        <w:rPr>
          <w:rtl/>
          <w:lang w:bidi="fa-IR"/>
        </w:rPr>
        <w:t xml:space="preserve">، </w:t>
      </w:r>
      <w:r>
        <w:rPr>
          <w:rtl/>
          <w:lang w:bidi="fa-IR"/>
        </w:rPr>
        <w:t>خادم د</w:t>
      </w:r>
      <w:r w:rsidR="00E61D8F">
        <w:rPr>
          <w:rtl/>
          <w:lang w:bidi="fa-IR"/>
        </w:rPr>
        <w:t>ی</w:t>
      </w:r>
      <w:r>
        <w:rPr>
          <w:rtl/>
          <w:lang w:bidi="fa-IR"/>
        </w:rPr>
        <w:t>گر</w:t>
      </w:r>
      <w:r w:rsidR="00E61D8F">
        <w:rPr>
          <w:rtl/>
          <w:lang w:bidi="fa-IR"/>
        </w:rPr>
        <w:t>ی</w:t>
      </w:r>
      <w:r>
        <w:rPr>
          <w:rtl/>
          <w:lang w:bidi="fa-IR"/>
        </w:rPr>
        <w:t xml:space="preserve"> به نام ش</w:t>
      </w:r>
      <w:r w:rsidR="00E61D8F">
        <w:rPr>
          <w:rtl/>
          <w:lang w:bidi="fa-IR"/>
        </w:rPr>
        <w:t>ی</w:t>
      </w:r>
      <w:r>
        <w:rPr>
          <w:rtl/>
          <w:lang w:bidi="fa-IR"/>
        </w:rPr>
        <w:t>خ محمّد داشت</w:t>
      </w:r>
      <w:r w:rsidR="009B4C06">
        <w:rPr>
          <w:rtl/>
          <w:lang w:bidi="fa-IR"/>
        </w:rPr>
        <w:t xml:space="preserve">. </w:t>
      </w:r>
      <w:r>
        <w:rPr>
          <w:rtl/>
          <w:lang w:bidi="fa-IR"/>
        </w:rPr>
        <w:t>و</w:t>
      </w:r>
      <w:r w:rsidR="00E61D8F">
        <w:rPr>
          <w:rtl/>
          <w:lang w:bidi="fa-IR"/>
        </w:rPr>
        <w:t>ی</w:t>
      </w:r>
      <w:r>
        <w:rPr>
          <w:rtl/>
          <w:lang w:bidi="fa-IR"/>
        </w:rPr>
        <w:t xml:space="preserve"> پس از فوت آن مرحوم با د</w:t>
      </w:r>
      <w:r w:rsidR="00E61D8F">
        <w:rPr>
          <w:rtl/>
          <w:lang w:bidi="fa-IR"/>
        </w:rPr>
        <w:t>ی</w:t>
      </w:r>
      <w:r>
        <w:rPr>
          <w:rtl/>
          <w:lang w:bidi="fa-IR"/>
        </w:rPr>
        <w:t>گران ترک معاشرت کرد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شخص</w:t>
      </w:r>
      <w:r w:rsidR="00E61D8F">
        <w:rPr>
          <w:rtl/>
          <w:lang w:bidi="fa-IR"/>
        </w:rPr>
        <w:t>ی</w:t>
      </w:r>
      <w:r>
        <w:rPr>
          <w:rtl/>
          <w:lang w:bidi="fa-IR"/>
        </w:rPr>
        <w:t xml:space="preserve"> د</w:t>
      </w:r>
      <w:r w:rsidR="00E61D8F">
        <w:rPr>
          <w:rtl/>
          <w:lang w:bidi="fa-IR"/>
        </w:rPr>
        <w:t>ی</w:t>
      </w:r>
      <w:r>
        <w:rPr>
          <w:rtl/>
          <w:lang w:bidi="fa-IR"/>
        </w:rPr>
        <w:t>د که ش</w:t>
      </w:r>
      <w:r w:rsidR="00E61D8F">
        <w:rPr>
          <w:rtl/>
          <w:lang w:bidi="fa-IR"/>
        </w:rPr>
        <w:t>ی</w:t>
      </w:r>
      <w:r>
        <w:rPr>
          <w:rtl/>
          <w:lang w:bidi="fa-IR"/>
        </w:rPr>
        <w:t>خ محمّد هنگام غروب چراغ خود را از آب پر نمود و آن را روشن کرد</w:t>
      </w:r>
      <w:r w:rsidR="009B4C06">
        <w:rPr>
          <w:rtl/>
          <w:lang w:bidi="fa-IR"/>
        </w:rPr>
        <w:t xml:space="preserve">. </w:t>
      </w:r>
      <w:r>
        <w:rPr>
          <w:rtl/>
          <w:lang w:bidi="fa-IR"/>
        </w:rPr>
        <w:t>علّتش را پرس</w:t>
      </w:r>
      <w:r w:rsidR="00E61D8F">
        <w:rPr>
          <w:rtl/>
          <w:lang w:bidi="fa-IR"/>
        </w:rPr>
        <w:t>ی</w:t>
      </w:r>
      <w:r>
        <w:rPr>
          <w:rtl/>
          <w:lang w:bidi="fa-IR"/>
        </w:rPr>
        <w:t>د</w:t>
      </w:r>
      <w:r w:rsidR="009B4C06">
        <w:rPr>
          <w:rtl/>
          <w:lang w:bidi="fa-IR"/>
        </w:rPr>
        <w:t xml:space="preserve">. </w:t>
      </w:r>
      <w:r>
        <w:rPr>
          <w:rtl/>
          <w:lang w:bidi="fa-IR"/>
        </w:rPr>
        <w:t>ش</w:t>
      </w:r>
      <w:r w:rsidR="00E61D8F">
        <w:rPr>
          <w:rtl/>
          <w:lang w:bidi="fa-IR"/>
        </w:rPr>
        <w:t>ی</w:t>
      </w:r>
      <w:r>
        <w:rPr>
          <w:rtl/>
          <w:lang w:bidi="fa-IR"/>
        </w:rPr>
        <w:t>خ محمّد گفت</w:t>
      </w:r>
      <w:r w:rsidR="009B4C06">
        <w:rPr>
          <w:rtl/>
          <w:lang w:bidi="fa-IR"/>
        </w:rPr>
        <w:t xml:space="preserve">: </w:t>
      </w:r>
    </w:p>
    <w:p w:rsidR="0049138A" w:rsidRDefault="0049138A" w:rsidP="0049138A">
      <w:pPr>
        <w:pStyle w:val="libNormal"/>
        <w:rPr>
          <w:rtl/>
          <w:lang w:bidi="fa-IR"/>
        </w:rPr>
      </w:pPr>
      <w:r>
        <w:rPr>
          <w:rtl/>
          <w:lang w:bidi="fa-IR"/>
        </w:rPr>
        <w:t>پس از فوت مرحوم م</w:t>
      </w:r>
      <w:r w:rsidR="00E61D8F">
        <w:rPr>
          <w:rtl/>
          <w:lang w:bidi="fa-IR"/>
        </w:rPr>
        <w:t>ی</w:t>
      </w:r>
      <w:r>
        <w:rPr>
          <w:rtl/>
          <w:lang w:bidi="fa-IR"/>
        </w:rPr>
        <w:t>رزا</w:t>
      </w:r>
      <w:r w:rsidR="009B4C06">
        <w:rPr>
          <w:rtl/>
          <w:lang w:bidi="fa-IR"/>
        </w:rPr>
        <w:t xml:space="preserve">، </w:t>
      </w:r>
      <w:r>
        <w:rPr>
          <w:rtl/>
          <w:lang w:bidi="fa-IR"/>
        </w:rPr>
        <w:t>از غم و اندوه با مردم قطع معاشرت نمودم</w:t>
      </w:r>
      <w:r w:rsidR="009B4C06">
        <w:rPr>
          <w:rtl/>
          <w:lang w:bidi="fa-IR"/>
        </w:rPr>
        <w:t xml:space="preserve">؛ </w:t>
      </w:r>
      <w:r>
        <w:rPr>
          <w:rtl/>
          <w:lang w:bidi="fa-IR"/>
        </w:rPr>
        <w:t>دلم بس</w:t>
      </w:r>
      <w:r w:rsidR="00E61D8F">
        <w:rPr>
          <w:rtl/>
          <w:lang w:bidi="fa-IR"/>
        </w:rPr>
        <w:t>ی</w:t>
      </w:r>
      <w:r>
        <w:rPr>
          <w:rtl/>
          <w:lang w:bidi="fa-IR"/>
        </w:rPr>
        <w:t>ار گرفته و حزن و اندوه شد</w:t>
      </w:r>
      <w:r w:rsidR="00E61D8F">
        <w:rPr>
          <w:rtl/>
          <w:lang w:bidi="fa-IR"/>
        </w:rPr>
        <w:t>ی</w:t>
      </w:r>
      <w:r>
        <w:rPr>
          <w:rtl/>
          <w:lang w:bidi="fa-IR"/>
        </w:rPr>
        <w:t>د</w:t>
      </w:r>
      <w:r w:rsidR="009B4C06">
        <w:rPr>
          <w:rtl/>
          <w:lang w:bidi="fa-IR"/>
        </w:rPr>
        <w:t xml:space="preserve">، </w:t>
      </w:r>
      <w:r>
        <w:rPr>
          <w:rtl/>
          <w:lang w:bidi="fa-IR"/>
        </w:rPr>
        <w:t>وجودم را فرا گرفت</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روزها</w:t>
      </w:r>
      <w:r w:rsidR="009B4C06">
        <w:rPr>
          <w:rtl/>
          <w:lang w:bidi="fa-IR"/>
        </w:rPr>
        <w:t xml:space="preserve">، </w:t>
      </w:r>
      <w:r>
        <w:rPr>
          <w:rtl/>
          <w:lang w:bidi="fa-IR"/>
        </w:rPr>
        <w:t>ساعت آخر روز جوان</w:t>
      </w:r>
      <w:r w:rsidR="00E61D8F">
        <w:rPr>
          <w:rtl/>
          <w:lang w:bidi="fa-IR"/>
        </w:rPr>
        <w:t>ی</w:t>
      </w:r>
      <w:r>
        <w:rPr>
          <w:rtl/>
          <w:lang w:bidi="fa-IR"/>
        </w:rPr>
        <w:t xml:space="preserve"> به صورت </w:t>
      </w:r>
      <w:r w:rsidR="00E61D8F">
        <w:rPr>
          <w:rtl/>
          <w:lang w:bidi="fa-IR"/>
        </w:rPr>
        <w:t>ی</w:t>
      </w:r>
      <w:r>
        <w:rPr>
          <w:rtl/>
          <w:lang w:bidi="fa-IR"/>
        </w:rPr>
        <w:t>ک</w:t>
      </w:r>
      <w:r w:rsidR="00E61D8F">
        <w:rPr>
          <w:rtl/>
          <w:lang w:bidi="fa-IR"/>
        </w:rPr>
        <w:t>ی</w:t>
      </w:r>
      <w:r>
        <w:rPr>
          <w:rtl/>
          <w:lang w:bidi="fa-IR"/>
        </w:rPr>
        <w:t xml:space="preserve"> از طلّاب عرب بر من وارد شد</w:t>
      </w:r>
      <w:r w:rsidR="009B4C06">
        <w:rPr>
          <w:rtl/>
          <w:lang w:bidi="fa-IR"/>
        </w:rPr>
        <w:t xml:space="preserve">، </w:t>
      </w:r>
      <w:r>
        <w:rPr>
          <w:rtl/>
          <w:lang w:bidi="fa-IR"/>
        </w:rPr>
        <w:t>با من انس گرفت و تا غروب نزدم ماند</w:t>
      </w:r>
      <w:r w:rsidR="009B4C06">
        <w:rPr>
          <w:rtl/>
          <w:lang w:bidi="fa-IR"/>
        </w:rPr>
        <w:t xml:space="preserve">، </w:t>
      </w:r>
      <w:r>
        <w:rPr>
          <w:rtl/>
          <w:lang w:bidi="fa-IR"/>
        </w:rPr>
        <w:t>از گفتارش خوشم آمد و لذّت م</w:t>
      </w:r>
      <w:r w:rsidR="00E61D8F">
        <w:rPr>
          <w:rtl/>
          <w:lang w:bidi="fa-IR"/>
        </w:rPr>
        <w:t xml:space="preserve">ی </w:t>
      </w:r>
      <w:r>
        <w:rPr>
          <w:rtl/>
          <w:lang w:bidi="fa-IR"/>
        </w:rPr>
        <w:t>بردم و تمام غم و اندوه از دلم برطرف م</w:t>
      </w:r>
      <w:r w:rsidR="00E61D8F">
        <w:rPr>
          <w:rtl/>
          <w:lang w:bidi="fa-IR"/>
        </w:rPr>
        <w:t xml:space="preserve">ی </w:t>
      </w:r>
      <w:r>
        <w:rPr>
          <w:rtl/>
          <w:lang w:bidi="fa-IR"/>
        </w:rPr>
        <w:t>شد</w:t>
      </w:r>
      <w:r w:rsidR="009B4C06">
        <w:rPr>
          <w:rtl/>
          <w:lang w:bidi="fa-IR"/>
        </w:rPr>
        <w:t xml:space="preserve">. </w:t>
      </w:r>
      <w:r>
        <w:rPr>
          <w:rtl/>
          <w:lang w:bidi="fa-IR"/>
        </w:rPr>
        <w:t>چند روز</w:t>
      </w:r>
      <w:r w:rsidR="00E61D8F">
        <w:rPr>
          <w:rtl/>
          <w:lang w:bidi="fa-IR"/>
        </w:rPr>
        <w:t>ی</w:t>
      </w:r>
      <w:r>
        <w:rPr>
          <w:rtl/>
          <w:lang w:bidi="fa-IR"/>
        </w:rPr>
        <w:t xml:space="preserve"> نزدم آمد</w:t>
      </w:r>
      <w:r w:rsidR="009B4C06">
        <w:rPr>
          <w:rtl/>
          <w:lang w:bidi="fa-IR"/>
        </w:rPr>
        <w:t xml:space="preserve">. </w:t>
      </w:r>
      <w:r>
        <w:rPr>
          <w:rtl/>
          <w:lang w:bidi="fa-IR"/>
        </w:rPr>
        <w:t>روز</w:t>
      </w:r>
      <w:r w:rsidR="00E61D8F">
        <w:rPr>
          <w:rtl/>
          <w:lang w:bidi="fa-IR"/>
        </w:rPr>
        <w:t>ی</w:t>
      </w:r>
      <w:r>
        <w:rPr>
          <w:rtl/>
          <w:lang w:bidi="fa-IR"/>
        </w:rPr>
        <w:t xml:space="preserve"> به خاطرم آمد که امشب چراغم نفت ندارد و چون مغازه</w:t>
      </w:r>
      <w:r w:rsidR="00E61D8F">
        <w:rPr>
          <w:rtl/>
          <w:lang w:bidi="fa-IR"/>
        </w:rPr>
        <w:t xml:space="preserve"> </w:t>
      </w:r>
      <w:r>
        <w:rPr>
          <w:rtl/>
          <w:lang w:bidi="fa-IR"/>
        </w:rPr>
        <w:t>ها نزد</w:t>
      </w:r>
      <w:r w:rsidR="00E61D8F">
        <w:rPr>
          <w:rtl/>
          <w:lang w:bidi="fa-IR"/>
        </w:rPr>
        <w:t>ی</w:t>
      </w:r>
      <w:r>
        <w:rPr>
          <w:rtl/>
          <w:lang w:bidi="fa-IR"/>
        </w:rPr>
        <w:t>ک غروب م</w:t>
      </w:r>
      <w:r w:rsidR="00E61D8F">
        <w:rPr>
          <w:rtl/>
          <w:lang w:bidi="fa-IR"/>
        </w:rPr>
        <w:t xml:space="preserve">ی </w:t>
      </w:r>
      <w:r>
        <w:rPr>
          <w:rtl/>
          <w:lang w:bidi="fa-IR"/>
        </w:rPr>
        <w:t>بستند</w:t>
      </w:r>
      <w:r w:rsidR="009B4C06">
        <w:rPr>
          <w:rtl/>
          <w:lang w:bidi="fa-IR"/>
        </w:rPr>
        <w:t xml:space="preserve">، </w:t>
      </w:r>
      <w:r>
        <w:rPr>
          <w:rtl/>
          <w:lang w:bidi="fa-IR"/>
        </w:rPr>
        <w:t>متح</w:t>
      </w:r>
      <w:r w:rsidR="00E61D8F">
        <w:rPr>
          <w:rtl/>
          <w:lang w:bidi="fa-IR"/>
        </w:rPr>
        <w:t>ی</w:t>
      </w:r>
      <w:r>
        <w:rPr>
          <w:rtl/>
          <w:lang w:bidi="fa-IR"/>
        </w:rPr>
        <w:t>ر بودم</w:t>
      </w:r>
      <w:r w:rsidR="009B4C06">
        <w:rPr>
          <w:rtl/>
          <w:lang w:bidi="fa-IR"/>
        </w:rPr>
        <w:t xml:space="preserve">. </w:t>
      </w:r>
    </w:p>
    <w:p w:rsidR="0049138A" w:rsidRDefault="0049138A" w:rsidP="0049138A">
      <w:pPr>
        <w:pStyle w:val="libNormal"/>
        <w:rPr>
          <w:rtl/>
          <w:lang w:bidi="fa-IR"/>
        </w:rPr>
      </w:pPr>
      <w:r>
        <w:rPr>
          <w:rtl/>
          <w:lang w:bidi="fa-IR"/>
        </w:rPr>
        <w:lastRenderedPageBreak/>
        <w:t>فرمود</w:t>
      </w:r>
      <w:r w:rsidR="009B4C06">
        <w:rPr>
          <w:rtl/>
          <w:lang w:bidi="fa-IR"/>
        </w:rPr>
        <w:t xml:space="preserve">: </w:t>
      </w:r>
      <w:r>
        <w:rPr>
          <w:rtl/>
          <w:lang w:bidi="fa-IR"/>
        </w:rPr>
        <w:t>چرا به سخنانم خوب گوش نم</w:t>
      </w:r>
      <w:r w:rsidR="00E61D8F">
        <w:rPr>
          <w:rtl/>
          <w:lang w:bidi="fa-IR"/>
        </w:rPr>
        <w:t xml:space="preserve">ی </w:t>
      </w:r>
      <w:r>
        <w:rPr>
          <w:rtl/>
          <w:lang w:bidi="fa-IR"/>
        </w:rPr>
        <w:t>ده</w:t>
      </w:r>
      <w:r w:rsidR="00E61D8F">
        <w:rPr>
          <w:rtl/>
          <w:lang w:bidi="fa-IR"/>
        </w:rPr>
        <w:t>ی</w:t>
      </w:r>
      <w:r w:rsidR="009B4C06">
        <w:rPr>
          <w:rtl/>
          <w:lang w:bidi="fa-IR"/>
        </w:rPr>
        <w:t xml:space="preserve">؟ </w:t>
      </w:r>
      <w:r>
        <w:rPr>
          <w:rtl/>
          <w:lang w:bidi="fa-IR"/>
        </w:rPr>
        <w:t>عرض کردم</w:t>
      </w:r>
      <w:r w:rsidR="009B4C06">
        <w:rPr>
          <w:rtl/>
          <w:lang w:bidi="fa-IR"/>
        </w:rPr>
        <w:t xml:space="preserve">: </w:t>
      </w:r>
      <w:r>
        <w:rPr>
          <w:rtl/>
          <w:lang w:bidi="fa-IR"/>
        </w:rPr>
        <w:t>امشب چراغم نفت ندارد</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ن قدر برا</w:t>
      </w:r>
      <w:r w:rsidR="00E61D8F">
        <w:rPr>
          <w:rtl/>
          <w:lang w:bidi="fa-IR"/>
        </w:rPr>
        <w:t>ی</w:t>
      </w:r>
      <w:r>
        <w:rPr>
          <w:rtl/>
          <w:lang w:bidi="fa-IR"/>
        </w:rPr>
        <w:t xml:space="preserve"> تو حد</w:t>
      </w:r>
      <w:r w:rsidR="00E61D8F">
        <w:rPr>
          <w:rtl/>
          <w:lang w:bidi="fa-IR"/>
        </w:rPr>
        <w:t>ی</w:t>
      </w:r>
      <w:r>
        <w:rPr>
          <w:rtl/>
          <w:lang w:bidi="fa-IR"/>
        </w:rPr>
        <w:t>ث خواند</w:t>
      </w:r>
      <w:r w:rsidR="00E61D8F">
        <w:rPr>
          <w:rtl/>
          <w:lang w:bidi="fa-IR"/>
        </w:rPr>
        <w:t>ی</w:t>
      </w:r>
      <w:r>
        <w:rPr>
          <w:rtl/>
          <w:lang w:bidi="fa-IR"/>
        </w:rPr>
        <w:t>م و از فض</w:t>
      </w:r>
      <w:r w:rsidR="00E61D8F">
        <w:rPr>
          <w:rtl/>
          <w:lang w:bidi="fa-IR"/>
        </w:rPr>
        <w:t>ی</w:t>
      </w:r>
      <w:r>
        <w:rPr>
          <w:rtl/>
          <w:lang w:bidi="fa-IR"/>
        </w:rPr>
        <w:t>لت «بِسْمِ اللَّهِ الرَّحْمنِ الرَّحِ</w:t>
      </w:r>
      <w:r w:rsidR="00E61D8F">
        <w:rPr>
          <w:rtl/>
          <w:lang w:bidi="fa-IR"/>
        </w:rPr>
        <w:t>ی</w:t>
      </w:r>
      <w:r>
        <w:rPr>
          <w:rtl/>
          <w:lang w:bidi="fa-IR"/>
        </w:rPr>
        <w:t>مِ» سخن گفت</w:t>
      </w:r>
      <w:r w:rsidR="00E61D8F">
        <w:rPr>
          <w:rtl/>
          <w:lang w:bidi="fa-IR"/>
        </w:rPr>
        <w:t>ی</w:t>
      </w:r>
      <w:r>
        <w:rPr>
          <w:rtl/>
          <w:lang w:bidi="fa-IR"/>
        </w:rPr>
        <w:t>م</w:t>
      </w:r>
      <w:r w:rsidR="009B4C06">
        <w:rPr>
          <w:rtl/>
          <w:lang w:bidi="fa-IR"/>
        </w:rPr>
        <w:t xml:space="preserve">! </w:t>
      </w:r>
      <w:r>
        <w:rPr>
          <w:rtl/>
          <w:lang w:bidi="fa-IR"/>
        </w:rPr>
        <w:t>بهره</w:t>
      </w:r>
      <w:r w:rsidR="00E61D8F">
        <w:rPr>
          <w:rtl/>
          <w:lang w:bidi="fa-IR"/>
        </w:rPr>
        <w:t xml:space="preserve"> </w:t>
      </w:r>
      <w:r>
        <w:rPr>
          <w:rtl/>
          <w:lang w:bidi="fa-IR"/>
        </w:rPr>
        <w:t>مند نشد</w:t>
      </w:r>
      <w:r w:rsidR="00E61D8F">
        <w:rPr>
          <w:rtl/>
          <w:lang w:bidi="fa-IR"/>
        </w:rPr>
        <w:t>ی</w:t>
      </w:r>
      <w:r w:rsidR="009B4C06">
        <w:rPr>
          <w:rtl/>
          <w:lang w:bidi="fa-IR"/>
        </w:rPr>
        <w:t xml:space="preserve">؟ </w:t>
      </w:r>
      <w:r>
        <w:rPr>
          <w:rtl/>
          <w:lang w:bidi="fa-IR"/>
        </w:rPr>
        <w:t>تو چراغ خود را از آب پر کن و «بسم اللَّه» بگو</w:t>
      </w:r>
      <w:r w:rsidR="009B4C06">
        <w:rPr>
          <w:rtl/>
          <w:lang w:bidi="fa-IR"/>
        </w:rPr>
        <w:t xml:space="preserve">! </w:t>
      </w:r>
    </w:p>
    <w:p w:rsidR="0049138A" w:rsidRDefault="0049138A" w:rsidP="0049138A">
      <w:pPr>
        <w:pStyle w:val="libNormal"/>
        <w:rPr>
          <w:rtl/>
          <w:lang w:bidi="fa-IR"/>
        </w:rPr>
      </w:pPr>
      <w:r>
        <w:rPr>
          <w:rtl/>
          <w:lang w:bidi="fa-IR"/>
        </w:rPr>
        <w:t>من پذ</w:t>
      </w:r>
      <w:r w:rsidR="00E61D8F">
        <w:rPr>
          <w:rtl/>
          <w:lang w:bidi="fa-IR"/>
        </w:rPr>
        <w:t>ی</w:t>
      </w:r>
      <w:r>
        <w:rPr>
          <w:rtl/>
          <w:lang w:bidi="fa-IR"/>
        </w:rPr>
        <w:t>رفتم و چن</w:t>
      </w:r>
      <w:r w:rsidR="00E61D8F">
        <w:rPr>
          <w:rtl/>
          <w:lang w:bidi="fa-IR"/>
        </w:rPr>
        <w:t>ی</w:t>
      </w:r>
      <w:r>
        <w:rPr>
          <w:rtl/>
          <w:lang w:bidi="fa-IR"/>
        </w:rPr>
        <w:t>ن کردم و آن را روشن نمودم</w:t>
      </w:r>
      <w:r w:rsidR="009B4C06">
        <w:rPr>
          <w:rtl/>
          <w:lang w:bidi="fa-IR"/>
        </w:rPr>
        <w:t xml:space="preserve">. </w:t>
      </w:r>
      <w:r>
        <w:rPr>
          <w:rtl/>
          <w:lang w:bidi="fa-IR"/>
        </w:rPr>
        <w:t>از آن پس</w:t>
      </w:r>
      <w:r w:rsidR="009B4C06">
        <w:rPr>
          <w:rtl/>
          <w:lang w:bidi="fa-IR"/>
        </w:rPr>
        <w:t xml:space="preserve">، </w:t>
      </w:r>
      <w:r>
        <w:rPr>
          <w:rtl/>
          <w:lang w:bidi="fa-IR"/>
        </w:rPr>
        <w:t>هرگاه از نفت خال</w:t>
      </w:r>
      <w:r w:rsidR="00E61D8F">
        <w:rPr>
          <w:rtl/>
          <w:lang w:bidi="fa-IR"/>
        </w:rPr>
        <w:t>ی</w:t>
      </w:r>
      <w:r>
        <w:rPr>
          <w:rtl/>
          <w:lang w:bidi="fa-IR"/>
        </w:rPr>
        <w:t xml:space="preserve"> م</w:t>
      </w:r>
      <w:r w:rsidR="00E61D8F">
        <w:rPr>
          <w:rtl/>
          <w:lang w:bidi="fa-IR"/>
        </w:rPr>
        <w:t xml:space="preserve">ی </w:t>
      </w:r>
      <w:r>
        <w:rPr>
          <w:rtl/>
          <w:lang w:bidi="fa-IR"/>
        </w:rPr>
        <w:t>شود</w:t>
      </w:r>
      <w:r w:rsidR="009B4C06">
        <w:rPr>
          <w:rtl/>
          <w:lang w:bidi="fa-IR"/>
        </w:rPr>
        <w:t xml:space="preserve">، </w:t>
      </w:r>
      <w:r>
        <w:rPr>
          <w:rtl/>
          <w:lang w:bidi="fa-IR"/>
        </w:rPr>
        <w:t>آن را از آب پر م</w:t>
      </w:r>
      <w:r w:rsidR="00E61D8F">
        <w:rPr>
          <w:rtl/>
          <w:lang w:bidi="fa-IR"/>
        </w:rPr>
        <w:t xml:space="preserve">ی </w:t>
      </w:r>
      <w:r>
        <w:rPr>
          <w:rtl/>
          <w:lang w:bidi="fa-IR"/>
        </w:rPr>
        <w:t>کنم و «بسم اللَّه» م</w:t>
      </w:r>
      <w:r w:rsidR="00E61D8F">
        <w:rPr>
          <w:rtl/>
          <w:lang w:bidi="fa-IR"/>
        </w:rPr>
        <w:t xml:space="preserve">ی </w:t>
      </w:r>
      <w:r>
        <w:rPr>
          <w:rtl/>
          <w:lang w:bidi="fa-IR"/>
        </w:rPr>
        <w:t>گو</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که پس از نقل آن</w:t>
      </w:r>
      <w:r w:rsidR="009B4C06">
        <w:rPr>
          <w:rtl/>
          <w:lang w:bidi="fa-IR"/>
        </w:rPr>
        <w:t xml:space="preserve">، </w:t>
      </w:r>
      <w:r>
        <w:rPr>
          <w:rtl/>
          <w:lang w:bidi="fa-IR"/>
        </w:rPr>
        <w:t>ا</w:t>
      </w:r>
      <w:r w:rsidR="00E61D8F">
        <w:rPr>
          <w:rtl/>
          <w:lang w:bidi="fa-IR"/>
        </w:rPr>
        <w:t>ی</w:t>
      </w:r>
      <w:r>
        <w:rPr>
          <w:rtl/>
          <w:lang w:bidi="fa-IR"/>
        </w:rPr>
        <w:t>ن عمل از اثر افتاد</w:t>
      </w:r>
      <w:r w:rsidR="009B4C06">
        <w:rPr>
          <w:rtl/>
          <w:lang w:bidi="fa-IR"/>
        </w:rPr>
        <w:t xml:space="preserve">. </w:t>
      </w:r>
      <w:r w:rsidR="009B4C06" w:rsidRPr="00FB19B7">
        <w:rPr>
          <w:rStyle w:val="libFootnotenumChar"/>
          <w:rtl/>
          <w:lang w:bidi="fa-IR"/>
        </w:rPr>
        <w:t>(</w:t>
      </w:r>
      <w:r w:rsidRPr="00FB19B7">
        <w:rPr>
          <w:rStyle w:val="libFootnotenumChar"/>
          <w:rtl/>
        </w:rPr>
        <w:t>27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البته ا</w:t>
      </w:r>
      <w:r w:rsidR="00E61D8F">
        <w:rPr>
          <w:rtl/>
          <w:lang w:bidi="fa-IR"/>
        </w:rPr>
        <w:t>ی</w:t>
      </w:r>
      <w:r>
        <w:rPr>
          <w:rtl/>
          <w:lang w:bidi="fa-IR"/>
        </w:rPr>
        <w:t>ن تکل</w:t>
      </w:r>
      <w:r w:rsidR="00E61D8F">
        <w:rPr>
          <w:rtl/>
          <w:lang w:bidi="fa-IR"/>
        </w:rPr>
        <w:t>ی</w:t>
      </w:r>
      <w:r>
        <w:rPr>
          <w:rtl/>
          <w:lang w:bidi="fa-IR"/>
        </w:rPr>
        <w:t>ف همگان ن</w:t>
      </w:r>
      <w:r w:rsidR="00E61D8F">
        <w:rPr>
          <w:rtl/>
          <w:lang w:bidi="fa-IR"/>
        </w:rPr>
        <w:t>ی</w:t>
      </w:r>
      <w:r>
        <w:rPr>
          <w:rtl/>
          <w:lang w:bidi="fa-IR"/>
        </w:rPr>
        <w:t>ست ز</w:t>
      </w:r>
      <w:r w:rsidR="00E61D8F">
        <w:rPr>
          <w:rtl/>
          <w:lang w:bidi="fa-IR"/>
        </w:rPr>
        <w:t>ی</w:t>
      </w:r>
      <w:r>
        <w:rPr>
          <w:rtl/>
          <w:lang w:bidi="fa-IR"/>
        </w:rPr>
        <w:t>را از چن</w:t>
      </w:r>
      <w:r w:rsidR="00E61D8F">
        <w:rPr>
          <w:rtl/>
          <w:lang w:bidi="fa-IR"/>
        </w:rPr>
        <w:t>ی</w:t>
      </w:r>
      <w:r>
        <w:rPr>
          <w:rtl/>
          <w:lang w:bidi="fa-IR"/>
        </w:rPr>
        <w:t>ن ا</w:t>
      </w:r>
      <w:r w:rsidR="00E61D8F">
        <w:rPr>
          <w:rtl/>
          <w:lang w:bidi="fa-IR"/>
        </w:rPr>
        <w:t>ی</w:t>
      </w:r>
      <w:r>
        <w:rPr>
          <w:rtl/>
          <w:lang w:bidi="fa-IR"/>
        </w:rPr>
        <w:t>مان</w:t>
      </w:r>
      <w:r w:rsidR="00E61D8F">
        <w:rPr>
          <w:rtl/>
          <w:lang w:bidi="fa-IR"/>
        </w:rPr>
        <w:t>ی</w:t>
      </w:r>
      <w:r>
        <w:rPr>
          <w:rtl/>
          <w:lang w:bidi="fa-IR"/>
        </w:rPr>
        <w:t xml:space="preserve"> برخوردار ن</w:t>
      </w:r>
      <w:r w:rsidR="00E61D8F">
        <w:rPr>
          <w:rtl/>
          <w:lang w:bidi="fa-IR"/>
        </w:rPr>
        <w:t>ی</w:t>
      </w:r>
      <w:r>
        <w:rPr>
          <w:rtl/>
          <w:lang w:bidi="fa-IR"/>
        </w:rPr>
        <w:t>ستند ول</w:t>
      </w:r>
      <w:r w:rsidR="00E61D8F">
        <w:rPr>
          <w:rtl/>
          <w:lang w:bidi="fa-IR"/>
        </w:rPr>
        <w:t>ی</w:t>
      </w:r>
      <w:r>
        <w:rPr>
          <w:rtl/>
          <w:lang w:bidi="fa-IR"/>
        </w:rPr>
        <w:t xml:space="preserve"> آثار ن</w:t>
      </w:r>
      <w:r w:rsidR="00E61D8F">
        <w:rPr>
          <w:rtl/>
          <w:lang w:bidi="fa-IR"/>
        </w:rPr>
        <w:t>ی</w:t>
      </w:r>
      <w:r>
        <w:rPr>
          <w:rtl/>
          <w:lang w:bidi="fa-IR"/>
        </w:rPr>
        <w:t>ک دن</w:t>
      </w:r>
      <w:r w:rsidR="00E61D8F">
        <w:rPr>
          <w:rtl/>
          <w:lang w:bidi="fa-IR"/>
        </w:rPr>
        <w:t>ی</w:t>
      </w:r>
      <w:r>
        <w:rPr>
          <w:rtl/>
          <w:lang w:bidi="fa-IR"/>
        </w:rPr>
        <w:t>و</w:t>
      </w:r>
      <w:r w:rsidR="00E61D8F">
        <w:rPr>
          <w:rtl/>
          <w:lang w:bidi="fa-IR"/>
        </w:rPr>
        <w:t>ی</w:t>
      </w:r>
      <w:r>
        <w:rPr>
          <w:rtl/>
          <w:lang w:bidi="fa-IR"/>
        </w:rPr>
        <w:t xml:space="preserve"> و اخرو</w:t>
      </w:r>
      <w:r w:rsidR="00E61D8F">
        <w:rPr>
          <w:rtl/>
          <w:lang w:bidi="fa-IR"/>
        </w:rPr>
        <w:t>ی</w:t>
      </w:r>
      <w:r>
        <w:rPr>
          <w:rtl/>
          <w:lang w:bidi="fa-IR"/>
        </w:rPr>
        <w:t xml:space="preserve"> «بسم اللَّه»</w:t>
      </w:r>
      <w:r w:rsidR="009B4C06">
        <w:rPr>
          <w:rtl/>
          <w:lang w:bidi="fa-IR"/>
        </w:rPr>
        <w:t xml:space="preserve">، </w:t>
      </w:r>
      <w:r>
        <w:rPr>
          <w:rtl/>
          <w:lang w:bidi="fa-IR"/>
        </w:rPr>
        <w:t>بر ه</w:t>
      </w:r>
      <w:r w:rsidR="00E61D8F">
        <w:rPr>
          <w:rtl/>
          <w:lang w:bidi="fa-IR"/>
        </w:rPr>
        <w:t>ی</w:t>
      </w:r>
      <w:r>
        <w:rPr>
          <w:rtl/>
          <w:lang w:bidi="fa-IR"/>
        </w:rPr>
        <w:t>چ</w:t>
      </w:r>
      <w:r w:rsidR="00E61D8F">
        <w:rPr>
          <w:rtl/>
          <w:lang w:bidi="fa-IR"/>
        </w:rPr>
        <w:t xml:space="preserve"> </w:t>
      </w:r>
      <w:r>
        <w:rPr>
          <w:rtl/>
          <w:lang w:bidi="fa-IR"/>
        </w:rPr>
        <w:t>کس پوش</w:t>
      </w:r>
      <w:r w:rsidR="00E61D8F">
        <w:rPr>
          <w:rtl/>
          <w:lang w:bidi="fa-IR"/>
        </w:rPr>
        <w:t>ی</w:t>
      </w:r>
      <w:r>
        <w:rPr>
          <w:rtl/>
          <w:lang w:bidi="fa-IR"/>
        </w:rPr>
        <w:t>ده ن</w:t>
      </w:r>
      <w:r w:rsidR="00E61D8F">
        <w:rPr>
          <w:rtl/>
          <w:lang w:bidi="fa-IR"/>
        </w:rPr>
        <w:t>ی</w:t>
      </w:r>
      <w:r>
        <w:rPr>
          <w:rtl/>
          <w:lang w:bidi="fa-IR"/>
        </w:rPr>
        <w:t>ست بلکه ترک آن در آغاز کارها پ</w:t>
      </w:r>
      <w:r w:rsidR="00E61D8F">
        <w:rPr>
          <w:rtl/>
          <w:lang w:bidi="fa-IR"/>
        </w:rPr>
        <w:t xml:space="preserve">ی </w:t>
      </w:r>
      <w:r>
        <w:rPr>
          <w:rtl/>
          <w:lang w:bidi="fa-IR"/>
        </w:rPr>
        <w:t>آمدها</w:t>
      </w:r>
      <w:r w:rsidR="00E61D8F">
        <w:rPr>
          <w:rtl/>
          <w:lang w:bidi="fa-IR"/>
        </w:rPr>
        <w:t>ی</w:t>
      </w:r>
      <w:r>
        <w:rPr>
          <w:rtl/>
          <w:lang w:bidi="fa-IR"/>
        </w:rPr>
        <w:t xml:space="preserve"> سوئ</w:t>
      </w:r>
      <w:r w:rsidR="00E61D8F">
        <w:rPr>
          <w:rtl/>
          <w:lang w:bidi="fa-IR"/>
        </w:rPr>
        <w:t>ی</w:t>
      </w:r>
      <w:r>
        <w:rPr>
          <w:rtl/>
          <w:lang w:bidi="fa-IR"/>
        </w:rPr>
        <w:t xml:space="preserve"> به همراه دارد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«إِذا مَرَّ الْمُؤْمِنُ عَلَ</w:t>
      </w:r>
      <w:r w:rsidR="00E61D8F">
        <w:rPr>
          <w:rtl/>
          <w:lang w:bidi="fa-IR"/>
        </w:rPr>
        <w:t>ی</w:t>
      </w:r>
      <w:r>
        <w:rPr>
          <w:rtl/>
          <w:lang w:bidi="fa-IR"/>
        </w:rPr>
        <w:t xml:space="preserve"> الصِّراطِ [ فَ</w:t>
      </w:r>
      <w:r w:rsidR="00E61D8F">
        <w:rPr>
          <w:rtl/>
          <w:lang w:bidi="fa-IR"/>
        </w:rPr>
        <w:t>ی</w:t>
      </w:r>
      <w:r>
        <w:rPr>
          <w:rtl/>
          <w:lang w:bidi="fa-IR"/>
        </w:rPr>
        <w:t>قُولُ</w:t>
      </w:r>
      <w:r w:rsidR="009B4C06">
        <w:rPr>
          <w:rtl/>
          <w:lang w:bidi="fa-IR"/>
        </w:rPr>
        <w:t xml:space="preserve">: </w:t>
      </w:r>
      <w:r>
        <w:rPr>
          <w:rtl/>
          <w:lang w:bidi="fa-IR"/>
        </w:rPr>
        <w:t>«بِسْمِ اللَّهِ الرَّحْمنِ الرَّحِ</w:t>
      </w:r>
      <w:r w:rsidR="00E61D8F">
        <w:rPr>
          <w:rtl/>
          <w:lang w:bidi="fa-IR"/>
        </w:rPr>
        <w:t>ی</w:t>
      </w:r>
      <w:r>
        <w:rPr>
          <w:rtl/>
          <w:lang w:bidi="fa-IR"/>
        </w:rPr>
        <w:t>مِ»</w:t>
      </w:r>
      <w:r w:rsidR="001727DE">
        <w:rPr>
          <w:rtl/>
          <w:lang w:bidi="fa-IR"/>
        </w:rPr>
        <w:t>]</w:t>
      </w:r>
      <w:r>
        <w:rPr>
          <w:rtl/>
          <w:lang w:bidi="fa-IR"/>
        </w:rPr>
        <w:t xml:space="preserve"> طَفِئَتْ لَهَبُ النِّ</w:t>
      </w:r>
      <w:r w:rsidR="00E61D8F">
        <w:rPr>
          <w:rtl/>
          <w:lang w:bidi="fa-IR"/>
        </w:rPr>
        <w:t>ی</w:t>
      </w:r>
      <w:r>
        <w:rPr>
          <w:rtl/>
          <w:lang w:bidi="fa-IR"/>
        </w:rPr>
        <w:t>رانِ وَ تَقُولُ</w:t>
      </w:r>
      <w:r w:rsidR="009B4C06">
        <w:rPr>
          <w:rtl/>
          <w:lang w:bidi="fa-IR"/>
        </w:rPr>
        <w:t xml:space="preserve">: </w:t>
      </w:r>
      <w:r>
        <w:rPr>
          <w:rtl/>
          <w:lang w:bidi="fa-IR"/>
        </w:rPr>
        <w:t xml:space="preserve">جُزْ </w:t>
      </w:r>
      <w:r w:rsidR="00E61D8F">
        <w:rPr>
          <w:rtl/>
          <w:lang w:bidi="fa-IR"/>
        </w:rPr>
        <w:t>ی</w:t>
      </w:r>
      <w:r>
        <w:rPr>
          <w:rtl/>
          <w:lang w:bidi="fa-IR"/>
        </w:rPr>
        <w:t>ا مُؤمِن</w:t>
      </w:r>
      <w:r w:rsidR="009B4C06">
        <w:rPr>
          <w:rtl/>
          <w:lang w:bidi="fa-IR"/>
        </w:rPr>
        <w:t xml:space="preserve">! </w:t>
      </w:r>
      <w:r>
        <w:rPr>
          <w:rtl/>
          <w:lang w:bidi="fa-IR"/>
        </w:rPr>
        <w:t>فَإِنَّ نُورَکَ قَدْ أَطْفَأَ لَهَبِ</w:t>
      </w:r>
      <w:r w:rsidR="00E61D8F">
        <w:rPr>
          <w:rtl/>
          <w:lang w:bidi="fa-IR"/>
        </w:rPr>
        <w:t>ی</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28</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«هرگاه مؤمن بر صراط عبور کرده و گو</w:t>
      </w:r>
      <w:r w:rsidR="00E61D8F">
        <w:rPr>
          <w:rtl/>
          <w:lang w:bidi="fa-IR"/>
        </w:rPr>
        <w:t>ی</w:t>
      </w:r>
      <w:r>
        <w:rPr>
          <w:rtl/>
          <w:lang w:bidi="fa-IR"/>
        </w:rPr>
        <w:t>د</w:t>
      </w:r>
      <w:r w:rsidR="009B4C06">
        <w:rPr>
          <w:rtl/>
          <w:lang w:bidi="fa-IR"/>
        </w:rPr>
        <w:t xml:space="preserve">: </w:t>
      </w:r>
      <w:r>
        <w:rPr>
          <w:rtl/>
          <w:lang w:bidi="fa-IR"/>
        </w:rPr>
        <w:t>«بِسْمِ اللَّهِ الرَّحْمنِ الرَّحِ</w:t>
      </w:r>
      <w:r w:rsidR="00E61D8F">
        <w:rPr>
          <w:rtl/>
          <w:lang w:bidi="fa-IR"/>
        </w:rPr>
        <w:t>ی</w:t>
      </w:r>
      <w:r>
        <w:rPr>
          <w:rtl/>
          <w:lang w:bidi="fa-IR"/>
        </w:rPr>
        <w:t>مِ»</w:t>
      </w:r>
      <w:r w:rsidR="009B4C06">
        <w:rPr>
          <w:rtl/>
          <w:lang w:bidi="fa-IR"/>
        </w:rPr>
        <w:t xml:space="preserve"> (</w:t>
      </w:r>
      <w:r>
        <w:rPr>
          <w:rtl/>
          <w:lang w:bidi="fa-IR"/>
        </w:rPr>
        <w:t>در اثر آن</w:t>
      </w:r>
      <w:r w:rsidR="009B4C06">
        <w:rPr>
          <w:rtl/>
          <w:lang w:bidi="fa-IR"/>
        </w:rPr>
        <w:t xml:space="preserve">) </w:t>
      </w:r>
      <w:r>
        <w:rPr>
          <w:rtl/>
          <w:lang w:bidi="fa-IR"/>
        </w:rPr>
        <w:t>شعله آتش دوزخ خاموش م</w:t>
      </w:r>
      <w:r w:rsidR="00E61D8F">
        <w:rPr>
          <w:rtl/>
          <w:lang w:bidi="fa-IR"/>
        </w:rPr>
        <w:t xml:space="preserve">ی </w:t>
      </w:r>
      <w:r>
        <w:rPr>
          <w:rtl/>
          <w:lang w:bidi="fa-IR"/>
        </w:rPr>
        <w:t>شود و آتش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 xml:space="preserve"> مؤمن</w:t>
      </w:r>
      <w:r w:rsidR="009B4C06">
        <w:rPr>
          <w:rtl/>
          <w:lang w:bidi="fa-IR"/>
        </w:rPr>
        <w:t>! (</w:t>
      </w:r>
      <w:r>
        <w:rPr>
          <w:rtl/>
          <w:lang w:bidi="fa-IR"/>
        </w:rPr>
        <w:t>از صراط</w:t>
      </w:r>
      <w:r w:rsidR="009B4C06">
        <w:rPr>
          <w:rtl/>
          <w:lang w:bidi="fa-IR"/>
        </w:rPr>
        <w:t xml:space="preserve">) </w:t>
      </w:r>
      <w:r>
        <w:rPr>
          <w:rtl/>
          <w:lang w:bidi="fa-IR"/>
        </w:rPr>
        <w:t>عبور کن که نور تو شعله</w:t>
      </w:r>
      <w:r w:rsidR="009B4C06">
        <w:rPr>
          <w:rtl/>
          <w:lang w:bidi="fa-IR"/>
        </w:rPr>
        <w:t xml:space="preserve"> (</w:t>
      </w:r>
      <w:r>
        <w:rPr>
          <w:rtl/>
          <w:lang w:bidi="fa-IR"/>
        </w:rPr>
        <w:t>سوزان</w:t>
      </w:r>
      <w:r w:rsidR="009B4C06">
        <w:rPr>
          <w:rtl/>
          <w:lang w:bidi="fa-IR"/>
        </w:rPr>
        <w:t xml:space="preserve">) </w:t>
      </w:r>
      <w:r>
        <w:rPr>
          <w:rtl/>
          <w:lang w:bidi="fa-IR"/>
        </w:rPr>
        <w:t>مرا خاموش کرد</w:t>
      </w:r>
      <w:r w:rsidR="009B4C06">
        <w:rPr>
          <w:rtl/>
          <w:lang w:bidi="fa-IR"/>
        </w:rPr>
        <w:t xml:space="preserve">. </w:t>
      </w:r>
      <w:r>
        <w:rPr>
          <w:rtl/>
          <w:lang w:bidi="fa-IR"/>
        </w:rPr>
        <w:t>»</w:t>
      </w:r>
      <w:r w:rsidR="009B4C06">
        <w:rPr>
          <w:rtl/>
          <w:lang w:bidi="fa-IR"/>
        </w:rPr>
        <w:t xml:space="preserve">. </w:t>
      </w:r>
    </w:p>
    <w:p w:rsidR="006D35BA" w:rsidRDefault="00B264EE" w:rsidP="009B4C06">
      <w:pPr>
        <w:pStyle w:val="Heading1Center"/>
        <w:rPr>
          <w:rtl/>
          <w:lang w:bidi="fa-IR"/>
        </w:rPr>
      </w:pPr>
      <w:r>
        <w:rPr>
          <w:rtl/>
          <w:lang w:bidi="fa-IR"/>
        </w:rPr>
        <w:br w:type="page"/>
      </w:r>
      <w:bookmarkStart w:id="4" w:name="_Toc425333131"/>
      <w:r w:rsidR="009B4C06">
        <w:rPr>
          <w:rtl/>
          <w:lang w:bidi="fa-IR"/>
        </w:rPr>
        <w:lastRenderedPageBreak/>
        <w:t>علم و دانش</w:t>
      </w:r>
      <w:bookmarkEnd w:id="4"/>
      <w:r w:rsidR="009B4C06">
        <w:rPr>
          <w:rtl/>
          <w:lang w:bidi="fa-IR"/>
        </w:rPr>
        <w:t xml:space="preserve"> </w:t>
      </w:r>
    </w:p>
    <w:p w:rsidR="006D35BA" w:rsidRDefault="009B4C06" w:rsidP="009B4C06">
      <w:pPr>
        <w:pStyle w:val="Heading2"/>
        <w:rPr>
          <w:rtl/>
          <w:lang w:bidi="fa-IR"/>
        </w:rPr>
      </w:pPr>
      <w:bookmarkStart w:id="5" w:name="_Toc425333132"/>
      <w:r>
        <w:rPr>
          <w:rtl/>
          <w:lang w:bidi="fa-IR"/>
        </w:rPr>
        <w:t>اشاره</w:t>
      </w:r>
      <w:bookmarkEnd w:id="5"/>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تما</w:t>
      </w:r>
      <w:r>
        <w:rPr>
          <w:rtl/>
          <w:lang w:bidi="fa-IR"/>
        </w:rPr>
        <w:t>ی</w:t>
      </w:r>
      <w:r w:rsidR="0049138A">
        <w:rPr>
          <w:rtl/>
          <w:lang w:bidi="fa-IR"/>
        </w:rPr>
        <w:t>لات و غرائز</w:t>
      </w:r>
      <w:r>
        <w:rPr>
          <w:rtl/>
          <w:lang w:bidi="fa-IR"/>
        </w:rPr>
        <w:t>ی</w:t>
      </w:r>
      <w:r w:rsidR="0049138A">
        <w:rPr>
          <w:rtl/>
          <w:lang w:bidi="fa-IR"/>
        </w:rPr>
        <w:t xml:space="preserve"> که در وجود بشر نهفته است و در تأم</w:t>
      </w:r>
      <w:r>
        <w:rPr>
          <w:rtl/>
          <w:lang w:bidi="fa-IR"/>
        </w:rPr>
        <w:t>ی</w:t>
      </w:r>
      <w:r w:rsidR="0049138A">
        <w:rPr>
          <w:rtl/>
          <w:lang w:bidi="fa-IR"/>
        </w:rPr>
        <w:t>ن سعادت و خوشبخت</w:t>
      </w:r>
      <w:r>
        <w:rPr>
          <w:rtl/>
          <w:lang w:bidi="fa-IR"/>
        </w:rPr>
        <w:t>ی</w:t>
      </w:r>
      <w:r w:rsidR="0049138A">
        <w:rPr>
          <w:rtl/>
          <w:lang w:bidi="fa-IR"/>
        </w:rPr>
        <w:t xml:space="preserve"> او نقش اساس</w:t>
      </w:r>
      <w:r>
        <w:rPr>
          <w:rtl/>
          <w:lang w:bidi="fa-IR"/>
        </w:rPr>
        <w:t>ی</w:t>
      </w:r>
      <w:r w:rsidR="0049138A">
        <w:rPr>
          <w:rtl/>
          <w:lang w:bidi="fa-IR"/>
        </w:rPr>
        <w:t xml:space="preserve"> دارد غر</w:t>
      </w:r>
      <w:r>
        <w:rPr>
          <w:rtl/>
          <w:lang w:bidi="fa-IR"/>
        </w:rPr>
        <w:t>ی</w:t>
      </w:r>
      <w:r w:rsidR="0049138A">
        <w:rPr>
          <w:rtl/>
          <w:lang w:bidi="fa-IR"/>
        </w:rPr>
        <w:t>زه حق</w:t>
      </w:r>
      <w:r>
        <w:rPr>
          <w:rtl/>
          <w:lang w:bidi="fa-IR"/>
        </w:rPr>
        <w:t>ی</w:t>
      </w:r>
      <w:r w:rsidR="0049138A">
        <w:rPr>
          <w:rtl/>
          <w:lang w:bidi="fa-IR"/>
        </w:rPr>
        <w:t>قت</w:t>
      </w:r>
      <w:r>
        <w:rPr>
          <w:rtl/>
          <w:lang w:bidi="fa-IR"/>
        </w:rPr>
        <w:t xml:space="preserve"> </w:t>
      </w:r>
      <w:r w:rsidR="0049138A">
        <w:rPr>
          <w:rtl/>
          <w:lang w:bidi="fa-IR"/>
        </w:rPr>
        <w:t>جو</w:t>
      </w:r>
      <w:r>
        <w:rPr>
          <w:rtl/>
          <w:lang w:bidi="fa-IR"/>
        </w:rPr>
        <w:t>یی</w:t>
      </w:r>
      <w:r w:rsidR="0049138A">
        <w:rPr>
          <w:rtl/>
          <w:lang w:bidi="fa-IR"/>
        </w:rPr>
        <w:t xml:space="preserve"> است که او را از سا</w:t>
      </w:r>
      <w:r>
        <w:rPr>
          <w:rtl/>
          <w:lang w:bidi="fa-IR"/>
        </w:rPr>
        <w:t>ی</w:t>
      </w:r>
      <w:r w:rsidR="0049138A">
        <w:rPr>
          <w:rtl/>
          <w:lang w:bidi="fa-IR"/>
        </w:rPr>
        <w:t>ر موجودات ممتاز م</w:t>
      </w:r>
      <w:r>
        <w:rPr>
          <w:rtl/>
          <w:lang w:bidi="fa-IR"/>
        </w:rPr>
        <w:t xml:space="preserve">ی </w:t>
      </w:r>
      <w:r w:rsidR="0049138A">
        <w:rPr>
          <w:rtl/>
          <w:lang w:bidi="fa-IR"/>
        </w:rPr>
        <w:t>سازد</w:t>
      </w:r>
      <w:r w:rsidR="009B4C06">
        <w:rPr>
          <w:rtl/>
          <w:lang w:bidi="fa-IR"/>
        </w:rPr>
        <w:t xml:space="preserve">. </w:t>
      </w:r>
      <w:r w:rsidR="0049138A">
        <w:rPr>
          <w:rtl/>
          <w:lang w:bidi="fa-IR"/>
        </w:rPr>
        <w:t>بد</w:t>
      </w:r>
      <w:r>
        <w:rPr>
          <w:rtl/>
          <w:lang w:bidi="fa-IR"/>
        </w:rPr>
        <w:t>ی</w:t>
      </w:r>
      <w:r w:rsidR="0049138A">
        <w:rPr>
          <w:rtl/>
          <w:lang w:bidi="fa-IR"/>
        </w:rPr>
        <w:t>ن جهت انسان دانش و آگاه</w:t>
      </w:r>
      <w:r>
        <w:rPr>
          <w:rtl/>
          <w:lang w:bidi="fa-IR"/>
        </w:rPr>
        <w:t>ی</w:t>
      </w:r>
      <w:r w:rsidR="0049138A">
        <w:rPr>
          <w:rtl/>
          <w:lang w:bidi="fa-IR"/>
        </w:rPr>
        <w:t xml:space="preserve"> را تنها از آن جهت که او را بر طب</w:t>
      </w:r>
      <w:r>
        <w:rPr>
          <w:rtl/>
          <w:lang w:bidi="fa-IR"/>
        </w:rPr>
        <w:t>ی</w:t>
      </w:r>
      <w:r w:rsidR="0049138A">
        <w:rPr>
          <w:rtl/>
          <w:lang w:bidi="fa-IR"/>
        </w:rPr>
        <w:t>عت مسلط م</w:t>
      </w:r>
      <w:r>
        <w:rPr>
          <w:rtl/>
          <w:lang w:bidi="fa-IR"/>
        </w:rPr>
        <w:t xml:space="preserve">ی </w:t>
      </w:r>
      <w:r w:rsidR="0049138A">
        <w:rPr>
          <w:rtl/>
          <w:lang w:bidi="fa-IR"/>
        </w:rPr>
        <w:t>کند و به سود زندگ</w:t>
      </w:r>
      <w:r>
        <w:rPr>
          <w:rtl/>
          <w:lang w:bidi="fa-IR"/>
        </w:rPr>
        <w:t>ی</w:t>
      </w:r>
      <w:r w:rsidR="0049138A">
        <w:rPr>
          <w:rtl/>
          <w:lang w:bidi="fa-IR"/>
        </w:rPr>
        <w:t xml:space="preserve"> ماد</w:t>
      </w:r>
      <w:r>
        <w:rPr>
          <w:rtl/>
          <w:lang w:bidi="fa-IR"/>
        </w:rPr>
        <w:t>ی</w:t>
      </w:r>
      <w:r w:rsidR="0049138A">
        <w:rPr>
          <w:rtl/>
          <w:lang w:bidi="fa-IR"/>
        </w:rPr>
        <w:t xml:space="preserve"> او است نم</w:t>
      </w:r>
      <w:r>
        <w:rPr>
          <w:rtl/>
          <w:lang w:bidi="fa-IR"/>
        </w:rPr>
        <w:t xml:space="preserve">ی </w:t>
      </w:r>
      <w:r w:rsidR="0049138A">
        <w:rPr>
          <w:rtl/>
          <w:lang w:bidi="fa-IR"/>
        </w:rPr>
        <w:t>خواهد</w:t>
      </w:r>
      <w:r w:rsidR="009B4C06">
        <w:rPr>
          <w:rtl/>
          <w:lang w:bidi="fa-IR"/>
        </w:rPr>
        <w:t xml:space="preserve">، </w:t>
      </w:r>
      <w:r w:rsidR="0049138A">
        <w:rPr>
          <w:rtl/>
          <w:lang w:bidi="fa-IR"/>
        </w:rPr>
        <w:t>بلکه نفس دانا</w:t>
      </w:r>
      <w:r>
        <w:rPr>
          <w:rtl/>
          <w:lang w:bidi="fa-IR"/>
        </w:rPr>
        <w:t>یی</w:t>
      </w:r>
      <w:r w:rsidR="0049138A">
        <w:rPr>
          <w:rtl/>
          <w:lang w:bidi="fa-IR"/>
        </w:rPr>
        <w:t xml:space="preserve"> و آگاه</w:t>
      </w:r>
      <w:r>
        <w:rPr>
          <w:rtl/>
          <w:lang w:bidi="fa-IR"/>
        </w:rPr>
        <w:t>ی</w:t>
      </w:r>
      <w:r w:rsidR="0049138A">
        <w:rPr>
          <w:rtl/>
          <w:lang w:bidi="fa-IR"/>
        </w:rPr>
        <w:t xml:space="preserve"> برا</w:t>
      </w:r>
      <w:r>
        <w:rPr>
          <w:rtl/>
          <w:lang w:bidi="fa-IR"/>
        </w:rPr>
        <w:t>ی</w:t>
      </w:r>
      <w:r w:rsidR="0049138A">
        <w:rPr>
          <w:rtl/>
          <w:lang w:bidi="fa-IR"/>
        </w:rPr>
        <w:t xml:space="preserve"> انسان مطلوب و لذت بخش است</w:t>
      </w:r>
      <w:r w:rsidR="009B4C06">
        <w:rPr>
          <w:rtl/>
          <w:lang w:bidi="fa-IR"/>
        </w:rPr>
        <w:t xml:space="preserve">. </w:t>
      </w:r>
    </w:p>
    <w:p w:rsidR="0049138A" w:rsidRDefault="0049138A" w:rsidP="0049138A">
      <w:pPr>
        <w:pStyle w:val="libNormal"/>
        <w:rPr>
          <w:rtl/>
          <w:lang w:bidi="fa-IR"/>
        </w:rPr>
      </w:pPr>
      <w:r>
        <w:rPr>
          <w:rtl/>
          <w:lang w:bidi="fa-IR"/>
        </w:rPr>
        <w:t>علم و دانش نه تنها آدم</w:t>
      </w:r>
      <w:r w:rsidR="00E61D8F">
        <w:rPr>
          <w:rtl/>
          <w:lang w:bidi="fa-IR"/>
        </w:rPr>
        <w:t>ی</w:t>
      </w:r>
      <w:r>
        <w:rPr>
          <w:rtl/>
          <w:lang w:bidi="fa-IR"/>
        </w:rPr>
        <w:t xml:space="preserve"> را از سا</w:t>
      </w:r>
      <w:r w:rsidR="00E61D8F">
        <w:rPr>
          <w:rtl/>
          <w:lang w:bidi="fa-IR"/>
        </w:rPr>
        <w:t>ی</w:t>
      </w:r>
      <w:r>
        <w:rPr>
          <w:rtl/>
          <w:lang w:bidi="fa-IR"/>
        </w:rPr>
        <w:t>ر موجودات ممتاز م</w:t>
      </w:r>
      <w:r w:rsidR="00E61D8F">
        <w:rPr>
          <w:rtl/>
          <w:lang w:bidi="fa-IR"/>
        </w:rPr>
        <w:t xml:space="preserve">ی </w:t>
      </w:r>
      <w:r>
        <w:rPr>
          <w:rtl/>
          <w:lang w:bidi="fa-IR"/>
        </w:rPr>
        <w:t>سازد</w:t>
      </w:r>
      <w:r w:rsidR="009B4C06">
        <w:rPr>
          <w:rtl/>
          <w:lang w:bidi="fa-IR"/>
        </w:rPr>
        <w:t xml:space="preserve">، </w:t>
      </w:r>
      <w:r>
        <w:rPr>
          <w:rtl/>
          <w:lang w:bidi="fa-IR"/>
        </w:rPr>
        <w:t xml:space="preserve">بلکه </w:t>
      </w:r>
      <w:r w:rsidR="00E61D8F">
        <w:rPr>
          <w:rtl/>
          <w:lang w:bidi="fa-IR"/>
        </w:rPr>
        <w:t>ی</w:t>
      </w:r>
      <w:r>
        <w:rPr>
          <w:rtl/>
          <w:lang w:bidi="fa-IR"/>
        </w:rPr>
        <w:t>ک</w:t>
      </w:r>
      <w:r w:rsidR="00E61D8F">
        <w:rPr>
          <w:rtl/>
          <w:lang w:bidi="fa-IR"/>
        </w:rPr>
        <w:t>ی</w:t>
      </w:r>
      <w:r>
        <w:rPr>
          <w:rtl/>
          <w:lang w:bidi="fa-IR"/>
        </w:rPr>
        <w:t xml:space="preserve"> از مع</w:t>
      </w:r>
      <w:r w:rsidR="00E61D8F">
        <w:rPr>
          <w:rtl/>
          <w:lang w:bidi="fa-IR"/>
        </w:rPr>
        <w:t>ی</w:t>
      </w:r>
      <w:r>
        <w:rPr>
          <w:rtl/>
          <w:lang w:bidi="fa-IR"/>
        </w:rPr>
        <w:t>ارها</w:t>
      </w:r>
      <w:r w:rsidR="00E61D8F">
        <w:rPr>
          <w:rtl/>
          <w:lang w:bidi="fa-IR"/>
        </w:rPr>
        <w:t>ی</w:t>
      </w:r>
      <w:r>
        <w:rPr>
          <w:rtl/>
          <w:lang w:bidi="fa-IR"/>
        </w:rPr>
        <w:t xml:space="preserve"> فض</w:t>
      </w:r>
      <w:r w:rsidR="00E61D8F">
        <w:rPr>
          <w:rtl/>
          <w:lang w:bidi="fa-IR"/>
        </w:rPr>
        <w:t>ی</w:t>
      </w:r>
      <w:r>
        <w:rPr>
          <w:rtl/>
          <w:lang w:bidi="fa-IR"/>
        </w:rPr>
        <w:t>لت در ب</w:t>
      </w:r>
      <w:r w:rsidR="00E61D8F">
        <w:rPr>
          <w:rtl/>
          <w:lang w:bidi="fa-IR"/>
        </w:rPr>
        <w:t>ی</w:t>
      </w:r>
      <w:r>
        <w:rPr>
          <w:rtl/>
          <w:lang w:bidi="fa-IR"/>
        </w:rPr>
        <w:t>ن انسان</w:t>
      </w:r>
      <w:r w:rsidR="00E61D8F">
        <w:rPr>
          <w:rtl/>
          <w:lang w:bidi="fa-IR"/>
        </w:rPr>
        <w:t xml:space="preserve"> </w:t>
      </w:r>
      <w:r>
        <w:rPr>
          <w:rtl/>
          <w:lang w:bidi="fa-IR"/>
        </w:rPr>
        <w:t>ها ن</w:t>
      </w:r>
      <w:r w:rsidR="00E61D8F">
        <w:rPr>
          <w:rtl/>
          <w:lang w:bidi="fa-IR"/>
        </w:rPr>
        <w:t>ی</w:t>
      </w:r>
      <w:r>
        <w:rPr>
          <w:rtl/>
          <w:lang w:bidi="fa-IR"/>
        </w:rPr>
        <w:t>ز</w:t>
      </w:r>
      <w:r w:rsidR="009B4C06">
        <w:rPr>
          <w:rtl/>
          <w:lang w:bidi="fa-IR"/>
        </w:rPr>
        <w:t xml:space="preserve">، </w:t>
      </w:r>
      <w:r>
        <w:rPr>
          <w:rtl/>
          <w:lang w:bidi="fa-IR"/>
        </w:rPr>
        <w:t>علم و آگاه</w:t>
      </w:r>
      <w:r w:rsidR="00E61D8F">
        <w:rPr>
          <w:rtl/>
          <w:lang w:bidi="fa-IR"/>
        </w:rPr>
        <w:t>ی</w:t>
      </w:r>
      <w:r>
        <w:rPr>
          <w:rtl/>
          <w:lang w:bidi="fa-IR"/>
        </w:rPr>
        <w:t xml:space="preserve"> است که افراد را با م</w:t>
      </w:r>
      <w:r w:rsidR="00E61D8F">
        <w:rPr>
          <w:rtl/>
          <w:lang w:bidi="fa-IR"/>
        </w:rPr>
        <w:t>ی</w:t>
      </w:r>
      <w:r>
        <w:rPr>
          <w:rtl/>
          <w:lang w:bidi="fa-IR"/>
        </w:rPr>
        <w:t>زان علم و دانش م</w:t>
      </w:r>
      <w:r w:rsidR="00E61D8F">
        <w:rPr>
          <w:rtl/>
          <w:lang w:bidi="fa-IR"/>
        </w:rPr>
        <w:t xml:space="preserve">ی </w:t>
      </w:r>
      <w:r>
        <w:rPr>
          <w:rtl/>
          <w:lang w:bidi="fa-IR"/>
        </w:rPr>
        <w:t>سنجند</w:t>
      </w:r>
      <w:r w:rsidR="009B4C06">
        <w:rPr>
          <w:rtl/>
          <w:lang w:bidi="fa-IR"/>
        </w:rPr>
        <w:t xml:space="preserve">. </w:t>
      </w:r>
      <w:r>
        <w:rPr>
          <w:rtl/>
          <w:lang w:bidi="fa-IR"/>
        </w:rPr>
        <w:t>در حوزه د</w:t>
      </w:r>
      <w:r w:rsidR="00E61D8F">
        <w:rPr>
          <w:rtl/>
          <w:lang w:bidi="fa-IR"/>
        </w:rPr>
        <w:t>ی</w:t>
      </w:r>
      <w:r>
        <w:rPr>
          <w:rtl/>
          <w:lang w:bidi="fa-IR"/>
        </w:rPr>
        <w:t>ن ن</w:t>
      </w:r>
      <w:r w:rsidR="00E61D8F">
        <w:rPr>
          <w:rtl/>
          <w:lang w:bidi="fa-IR"/>
        </w:rPr>
        <w:t>ی</w:t>
      </w:r>
      <w:r>
        <w:rPr>
          <w:rtl/>
          <w:lang w:bidi="fa-IR"/>
        </w:rPr>
        <w:t>ز مع</w:t>
      </w:r>
      <w:r w:rsidR="00E61D8F">
        <w:rPr>
          <w:rtl/>
          <w:lang w:bidi="fa-IR"/>
        </w:rPr>
        <w:t>ی</w:t>
      </w:r>
      <w:r>
        <w:rPr>
          <w:rtl/>
          <w:lang w:bidi="fa-IR"/>
        </w:rPr>
        <w:t>ار ثواب و عقاب</w:t>
      </w:r>
      <w:r w:rsidR="009B4C06">
        <w:rPr>
          <w:rtl/>
          <w:lang w:bidi="fa-IR"/>
        </w:rPr>
        <w:t xml:space="preserve">، </w:t>
      </w:r>
      <w:r>
        <w:rPr>
          <w:rtl/>
          <w:lang w:bidi="fa-IR"/>
        </w:rPr>
        <w:t>فض</w:t>
      </w:r>
      <w:r w:rsidR="00E61D8F">
        <w:rPr>
          <w:rtl/>
          <w:lang w:bidi="fa-IR"/>
        </w:rPr>
        <w:t>ی</w:t>
      </w:r>
      <w:r>
        <w:rPr>
          <w:rtl/>
          <w:lang w:bidi="fa-IR"/>
        </w:rPr>
        <w:t>لت و رذ</w:t>
      </w:r>
      <w:r w:rsidR="00E61D8F">
        <w:rPr>
          <w:rtl/>
          <w:lang w:bidi="fa-IR"/>
        </w:rPr>
        <w:t>ی</w:t>
      </w:r>
      <w:r>
        <w:rPr>
          <w:rtl/>
          <w:lang w:bidi="fa-IR"/>
        </w:rPr>
        <w:t>لت</w:t>
      </w:r>
      <w:r w:rsidR="009B4C06">
        <w:rPr>
          <w:rtl/>
          <w:lang w:bidi="fa-IR"/>
        </w:rPr>
        <w:t xml:space="preserve">، </w:t>
      </w:r>
      <w:r>
        <w:rPr>
          <w:rtl/>
          <w:lang w:bidi="fa-IR"/>
        </w:rPr>
        <w:t>سعادت و شقاوت بر علم و شناخت استوار است و به وس</w:t>
      </w:r>
      <w:r w:rsidR="00E61D8F">
        <w:rPr>
          <w:rtl/>
          <w:lang w:bidi="fa-IR"/>
        </w:rPr>
        <w:t>ی</w:t>
      </w:r>
      <w:r>
        <w:rPr>
          <w:rtl/>
          <w:lang w:bidi="fa-IR"/>
        </w:rPr>
        <w:t>له علم و آگاه</w:t>
      </w:r>
      <w:r w:rsidR="00E61D8F">
        <w:rPr>
          <w:rtl/>
          <w:lang w:bidi="fa-IR"/>
        </w:rPr>
        <w:t>ی</w:t>
      </w:r>
      <w:r w:rsidR="009B4C06">
        <w:rPr>
          <w:rtl/>
          <w:lang w:bidi="fa-IR"/>
        </w:rPr>
        <w:t xml:space="preserve">، </w:t>
      </w:r>
      <w:r>
        <w:rPr>
          <w:rtl/>
          <w:lang w:bidi="fa-IR"/>
        </w:rPr>
        <w:t>راه تهذ</w:t>
      </w:r>
      <w:r w:rsidR="00E61D8F">
        <w:rPr>
          <w:rtl/>
          <w:lang w:bidi="fa-IR"/>
        </w:rPr>
        <w:t>ی</w:t>
      </w:r>
      <w:r>
        <w:rPr>
          <w:rtl/>
          <w:lang w:bidi="fa-IR"/>
        </w:rPr>
        <w:t>ب و رس</w:t>
      </w:r>
      <w:r w:rsidR="00E61D8F">
        <w:rPr>
          <w:rtl/>
          <w:lang w:bidi="fa-IR"/>
        </w:rPr>
        <w:t>ی</w:t>
      </w:r>
      <w:r>
        <w:rPr>
          <w:rtl/>
          <w:lang w:bidi="fa-IR"/>
        </w:rPr>
        <w:t>دن به سعادت و کمال واقع</w:t>
      </w:r>
      <w:r w:rsidR="00E61D8F">
        <w:rPr>
          <w:rtl/>
          <w:lang w:bidi="fa-IR"/>
        </w:rPr>
        <w:t>ی</w:t>
      </w:r>
      <w:r>
        <w:rPr>
          <w:rtl/>
          <w:lang w:bidi="fa-IR"/>
        </w:rPr>
        <w:t xml:space="preserve"> مشخص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همچن</w:t>
      </w:r>
      <w:r w:rsidR="00E61D8F">
        <w:rPr>
          <w:rtl/>
          <w:lang w:bidi="fa-IR"/>
        </w:rPr>
        <w:t>ی</w:t>
      </w:r>
      <w:r>
        <w:rPr>
          <w:rtl/>
          <w:lang w:bidi="fa-IR"/>
        </w:rPr>
        <w:t>ن بعثت پ</w:t>
      </w:r>
      <w:r w:rsidR="00E61D8F">
        <w:rPr>
          <w:rtl/>
          <w:lang w:bidi="fa-IR"/>
        </w:rPr>
        <w:t>ی</w:t>
      </w:r>
      <w:r>
        <w:rPr>
          <w:rtl/>
          <w:lang w:bidi="fa-IR"/>
        </w:rPr>
        <w:t>امبران</w:t>
      </w:r>
      <w:r w:rsidR="009B4C06">
        <w:rPr>
          <w:rtl/>
          <w:lang w:bidi="fa-IR"/>
        </w:rPr>
        <w:t xml:space="preserve">، </w:t>
      </w:r>
      <w:r>
        <w:rPr>
          <w:rtl/>
          <w:lang w:bidi="fa-IR"/>
        </w:rPr>
        <w:t>برا</w:t>
      </w:r>
      <w:r w:rsidR="00E61D8F">
        <w:rPr>
          <w:rtl/>
          <w:lang w:bidi="fa-IR"/>
        </w:rPr>
        <w:t>ی</w:t>
      </w:r>
      <w:r>
        <w:rPr>
          <w:rtl/>
          <w:lang w:bidi="fa-IR"/>
        </w:rPr>
        <w:t xml:space="preserve"> تکم</w:t>
      </w:r>
      <w:r w:rsidR="00E61D8F">
        <w:rPr>
          <w:rtl/>
          <w:lang w:bidi="fa-IR"/>
        </w:rPr>
        <w:t>ی</w:t>
      </w:r>
      <w:r>
        <w:rPr>
          <w:rtl/>
          <w:lang w:bidi="fa-IR"/>
        </w:rPr>
        <w:t>ل و توسعه علم و تزک</w:t>
      </w:r>
      <w:r w:rsidR="00E61D8F">
        <w:rPr>
          <w:rtl/>
          <w:lang w:bidi="fa-IR"/>
        </w:rPr>
        <w:t>ی</w:t>
      </w:r>
      <w:r>
        <w:rPr>
          <w:rtl/>
          <w:lang w:bidi="fa-IR"/>
        </w:rPr>
        <w:t>ه بوده است</w:t>
      </w:r>
      <w:r w:rsidR="009B4C06">
        <w:rPr>
          <w:rtl/>
          <w:lang w:bidi="fa-IR"/>
        </w:rPr>
        <w:t xml:space="preserve">. </w:t>
      </w:r>
      <w:r w:rsidR="009B4C06" w:rsidRPr="00FB19B7">
        <w:rPr>
          <w:rStyle w:val="libFootnotenumChar"/>
          <w:rtl/>
          <w:lang w:bidi="fa-IR"/>
        </w:rPr>
        <w:t>(</w:t>
      </w:r>
      <w:r w:rsidRPr="00FB19B7">
        <w:rPr>
          <w:rStyle w:val="libFootnotenumChar"/>
          <w:rtl/>
        </w:rPr>
        <w:t>29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 و دانش موهبت ارزشمند</w:t>
      </w:r>
      <w:r w:rsidR="00E61D8F">
        <w:rPr>
          <w:rtl/>
          <w:lang w:bidi="fa-IR"/>
        </w:rPr>
        <w:t>ی</w:t>
      </w:r>
      <w:r>
        <w:rPr>
          <w:rtl/>
          <w:lang w:bidi="fa-IR"/>
        </w:rPr>
        <w:t xml:space="preserve"> است که خداوند از آغاز خلقت به انسان ارزان</w:t>
      </w:r>
      <w:r w:rsidR="00E61D8F">
        <w:rPr>
          <w:rtl/>
          <w:lang w:bidi="fa-IR"/>
        </w:rPr>
        <w:t>ی</w:t>
      </w:r>
      <w:r>
        <w:rPr>
          <w:rtl/>
          <w:lang w:bidi="fa-IR"/>
        </w:rPr>
        <w:t xml:space="preserve"> داشته است</w:t>
      </w:r>
      <w:r w:rsidR="009B4C06">
        <w:rPr>
          <w:rtl/>
          <w:lang w:bidi="fa-IR"/>
        </w:rPr>
        <w:t xml:space="preserve"> </w:t>
      </w:r>
      <w:r w:rsidR="009B4C06" w:rsidRPr="00FB19B7">
        <w:rPr>
          <w:rStyle w:val="libFootnotenumChar"/>
          <w:rtl/>
          <w:lang w:bidi="fa-IR"/>
        </w:rPr>
        <w:t>(</w:t>
      </w:r>
      <w:r w:rsidRPr="00FB19B7">
        <w:rPr>
          <w:rStyle w:val="libFootnotenumChar"/>
          <w:rtl/>
        </w:rPr>
        <w:t>30</w:t>
      </w:r>
      <w:r w:rsidR="009B4C06" w:rsidRPr="00FB19B7">
        <w:rPr>
          <w:rStyle w:val="libFootnotenumChar"/>
          <w:rtl/>
          <w:lang w:bidi="fa-IR"/>
        </w:rPr>
        <w:t>)</w:t>
      </w:r>
      <w:r w:rsidR="009B4C06">
        <w:rPr>
          <w:rtl/>
          <w:lang w:bidi="fa-IR"/>
        </w:rPr>
        <w:t xml:space="preserve"> </w:t>
      </w:r>
      <w:r>
        <w:rPr>
          <w:rtl/>
          <w:lang w:bidi="fa-IR"/>
        </w:rPr>
        <w:t>و اگر با تزک</w:t>
      </w:r>
      <w:r w:rsidR="00E61D8F">
        <w:rPr>
          <w:rtl/>
          <w:lang w:bidi="fa-IR"/>
        </w:rPr>
        <w:t>ی</w:t>
      </w:r>
      <w:r>
        <w:rPr>
          <w:rtl/>
          <w:lang w:bidi="fa-IR"/>
        </w:rPr>
        <w:t>ه توأم باشد</w:t>
      </w:r>
      <w:r w:rsidR="009B4C06">
        <w:rPr>
          <w:rtl/>
          <w:lang w:bidi="fa-IR"/>
        </w:rPr>
        <w:t xml:space="preserve">، </w:t>
      </w:r>
      <w:r>
        <w:rPr>
          <w:rtl/>
          <w:lang w:bidi="fa-IR"/>
        </w:rPr>
        <w:t>انسان را برا</w:t>
      </w:r>
      <w:r w:rsidR="00E61D8F">
        <w:rPr>
          <w:rtl/>
          <w:lang w:bidi="fa-IR"/>
        </w:rPr>
        <w:t>ی</w:t>
      </w:r>
      <w:r>
        <w:rPr>
          <w:rtl/>
          <w:lang w:bidi="fa-IR"/>
        </w:rPr>
        <w:t xml:space="preserve"> پ</w:t>
      </w:r>
      <w:r w:rsidR="00E61D8F">
        <w:rPr>
          <w:rtl/>
          <w:lang w:bidi="fa-IR"/>
        </w:rPr>
        <w:t xml:space="preserve">ی </w:t>
      </w:r>
      <w:r>
        <w:rPr>
          <w:rtl/>
          <w:lang w:bidi="fa-IR"/>
        </w:rPr>
        <w:t>گ</w:t>
      </w:r>
      <w:r w:rsidR="00E61D8F">
        <w:rPr>
          <w:rtl/>
          <w:lang w:bidi="fa-IR"/>
        </w:rPr>
        <w:t>ی</w:t>
      </w:r>
      <w:r>
        <w:rPr>
          <w:rtl/>
          <w:lang w:bidi="fa-IR"/>
        </w:rPr>
        <w:t>ر</w:t>
      </w:r>
      <w:r w:rsidR="00E61D8F">
        <w:rPr>
          <w:rtl/>
          <w:lang w:bidi="fa-IR"/>
        </w:rPr>
        <w:t>ی</w:t>
      </w:r>
      <w:r>
        <w:rPr>
          <w:rtl/>
          <w:lang w:bidi="fa-IR"/>
        </w:rPr>
        <w:t xml:space="preserve"> مقامات عال</w:t>
      </w:r>
      <w:r w:rsidR="00E61D8F">
        <w:rPr>
          <w:rtl/>
          <w:lang w:bidi="fa-IR"/>
        </w:rPr>
        <w:t>ی</w:t>
      </w:r>
      <w:r>
        <w:rPr>
          <w:rtl/>
          <w:lang w:bidi="fa-IR"/>
        </w:rPr>
        <w:t>ه و اهداف بلند انسان</w:t>
      </w:r>
      <w:r w:rsidR="00E61D8F">
        <w:rPr>
          <w:rtl/>
          <w:lang w:bidi="fa-IR"/>
        </w:rPr>
        <w:t>ی</w:t>
      </w:r>
      <w:r>
        <w:rPr>
          <w:rtl/>
          <w:lang w:bidi="fa-IR"/>
        </w:rPr>
        <w:t xml:space="preserve"> </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دهد و حسّ آ</w:t>
      </w:r>
      <w:r w:rsidR="00E61D8F">
        <w:rPr>
          <w:rtl/>
          <w:lang w:bidi="fa-IR"/>
        </w:rPr>
        <w:t>ی</w:t>
      </w:r>
      <w:r>
        <w:rPr>
          <w:rtl/>
          <w:lang w:bidi="fa-IR"/>
        </w:rPr>
        <w:t>نده نگر</w:t>
      </w:r>
      <w:r w:rsidR="00E61D8F">
        <w:rPr>
          <w:rtl/>
          <w:lang w:bidi="fa-IR"/>
        </w:rPr>
        <w:t>ی</w:t>
      </w:r>
      <w:r>
        <w:rPr>
          <w:rtl/>
          <w:lang w:bidi="fa-IR"/>
        </w:rPr>
        <w:t xml:space="preserve"> و عاقبت اند</w:t>
      </w:r>
      <w:r w:rsidR="00E61D8F">
        <w:rPr>
          <w:rtl/>
          <w:lang w:bidi="fa-IR"/>
        </w:rPr>
        <w:t>ی</w:t>
      </w:r>
      <w:r>
        <w:rPr>
          <w:rtl/>
          <w:lang w:bidi="fa-IR"/>
        </w:rPr>
        <w:t>ش</w:t>
      </w:r>
      <w:r w:rsidR="00E61D8F">
        <w:rPr>
          <w:rtl/>
          <w:lang w:bidi="fa-IR"/>
        </w:rPr>
        <w:t>ی</w:t>
      </w:r>
      <w:r>
        <w:rPr>
          <w:rtl/>
          <w:lang w:bidi="fa-IR"/>
        </w:rPr>
        <w:t xml:space="preserve"> را در انسان تقو</w:t>
      </w:r>
      <w:r w:rsidR="00E61D8F">
        <w:rPr>
          <w:rtl/>
          <w:lang w:bidi="fa-IR"/>
        </w:rPr>
        <w:t>ی</w:t>
      </w:r>
      <w:r>
        <w:rPr>
          <w:rtl/>
          <w:lang w:bidi="fa-IR"/>
        </w:rPr>
        <w:t>ت نموده و حلّ مشکلات</w:t>
      </w:r>
      <w:r w:rsidR="00E61D8F">
        <w:rPr>
          <w:rtl/>
          <w:lang w:bidi="fa-IR"/>
        </w:rPr>
        <w:t>ی</w:t>
      </w:r>
      <w:r>
        <w:rPr>
          <w:rtl/>
          <w:lang w:bidi="fa-IR"/>
        </w:rPr>
        <w:t xml:space="preserve"> را که بر سر راه او قرار گرفته آسان م</w:t>
      </w:r>
      <w:r w:rsidR="00E61D8F">
        <w:rPr>
          <w:rtl/>
          <w:lang w:bidi="fa-IR"/>
        </w:rPr>
        <w:t xml:space="preserve">ی </w:t>
      </w:r>
      <w:r>
        <w:rPr>
          <w:rtl/>
          <w:lang w:bidi="fa-IR"/>
        </w:rPr>
        <w:t>سازد و از بس</w:t>
      </w:r>
      <w:r w:rsidR="00E61D8F">
        <w:rPr>
          <w:rtl/>
          <w:lang w:bidi="fa-IR"/>
        </w:rPr>
        <w:t>ی</w:t>
      </w:r>
      <w:r>
        <w:rPr>
          <w:rtl/>
          <w:lang w:bidi="fa-IR"/>
        </w:rPr>
        <w:t>ار</w:t>
      </w:r>
      <w:r w:rsidR="00E61D8F">
        <w:rPr>
          <w:rtl/>
          <w:lang w:bidi="fa-IR"/>
        </w:rPr>
        <w:t>ی</w:t>
      </w:r>
      <w:r>
        <w:rPr>
          <w:rtl/>
          <w:lang w:bidi="fa-IR"/>
        </w:rPr>
        <w:t xml:space="preserve"> از گرفتار</w:t>
      </w:r>
      <w:r w:rsidR="00E61D8F">
        <w:rPr>
          <w:rtl/>
          <w:lang w:bidi="fa-IR"/>
        </w:rPr>
        <w:t>ی</w:t>
      </w:r>
      <w:r>
        <w:rPr>
          <w:rtl/>
          <w:lang w:bidi="fa-IR"/>
        </w:rPr>
        <w:t xml:space="preserve"> ها</w:t>
      </w:r>
      <w:r w:rsidR="00E61D8F">
        <w:rPr>
          <w:rtl/>
          <w:lang w:bidi="fa-IR"/>
        </w:rPr>
        <w:t>یی</w:t>
      </w:r>
      <w:r>
        <w:rPr>
          <w:rtl/>
          <w:lang w:bidi="fa-IR"/>
        </w:rPr>
        <w:t xml:space="preserve"> که در زندگ</w:t>
      </w:r>
      <w:r w:rsidR="00E61D8F">
        <w:rPr>
          <w:rtl/>
          <w:lang w:bidi="fa-IR"/>
        </w:rPr>
        <w:t>ی</w:t>
      </w:r>
      <w:r>
        <w:rPr>
          <w:rtl/>
          <w:lang w:bidi="fa-IR"/>
        </w:rPr>
        <w:t xml:space="preserve"> او پد</w:t>
      </w:r>
      <w:r w:rsidR="00E61D8F">
        <w:rPr>
          <w:rtl/>
          <w:lang w:bidi="fa-IR"/>
        </w:rPr>
        <w:t>ی</w:t>
      </w:r>
      <w:r>
        <w:rPr>
          <w:rtl/>
          <w:lang w:bidi="fa-IR"/>
        </w:rPr>
        <w:t>د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جلوگ</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اساساً در ه</w:t>
      </w:r>
      <w:r w:rsidR="00E61D8F">
        <w:rPr>
          <w:rtl/>
          <w:lang w:bidi="fa-IR"/>
        </w:rPr>
        <w:t>ی</w:t>
      </w:r>
      <w:r>
        <w:rPr>
          <w:rtl/>
          <w:lang w:bidi="fa-IR"/>
        </w:rPr>
        <w:t>چ مکتب و آ</w:t>
      </w:r>
      <w:r w:rsidR="00E61D8F">
        <w:rPr>
          <w:rtl/>
          <w:lang w:bidi="fa-IR"/>
        </w:rPr>
        <w:t>یی</w:t>
      </w:r>
      <w:r>
        <w:rPr>
          <w:rtl/>
          <w:lang w:bidi="fa-IR"/>
        </w:rPr>
        <w:t>ن</w:t>
      </w:r>
      <w:r w:rsidR="00E61D8F">
        <w:rPr>
          <w:rtl/>
          <w:lang w:bidi="fa-IR"/>
        </w:rPr>
        <w:t>ی</w:t>
      </w:r>
      <w:r>
        <w:rPr>
          <w:rtl/>
          <w:lang w:bidi="fa-IR"/>
        </w:rPr>
        <w:t xml:space="preserve"> همانند اسلام به علم سفارش نشده است و از نظر اسلام</w:t>
      </w:r>
      <w:r w:rsidR="009B4C06">
        <w:rPr>
          <w:rtl/>
          <w:lang w:bidi="fa-IR"/>
        </w:rPr>
        <w:t xml:space="preserve">، </w:t>
      </w:r>
      <w:r>
        <w:rPr>
          <w:rtl/>
          <w:lang w:bidi="fa-IR"/>
        </w:rPr>
        <w:t>ارزش علم</w:t>
      </w:r>
      <w:r w:rsidR="009B4C06">
        <w:rPr>
          <w:rtl/>
          <w:lang w:bidi="fa-IR"/>
        </w:rPr>
        <w:t xml:space="preserve">، </w:t>
      </w:r>
      <w:r>
        <w:rPr>
          <w:rtl/>
          <w:lang w:bidi="fa-IR"/>
        </w:rPr>
        <w:t>فطر</w:t>
      </w:r>
      <w:r w:rsidR="00E61D8F">
        <w:rPr>
          <w:rtl/>
          <w:lang w:bidi="fa-IR"/>
        </w:rPr>
        <w:t>ی</w:t>
      </w:r>
      <w:r>
        <w:rPr>
          <w:rtl/>
          <w:lang w:bidi="fa-IR"/>
        </w:rPr>
        <w:t xml:space="preserve"> بشر است</w:t>
      </w:r>
      <w:r w:rsidR="009B4C06">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lastRenderedPageBreak/>
        <w:t>(</w:t>
      </w:r>
      <w:r w:rsidRPr="00D40DD0">
        <w:rPr>
          <w:rStyle w:val="libAieChar"/>
          <w:rtl/>
        </w:rPr>
        <w:t>... قُلْ هَلْ یسْتَوِی الَّذِینَ یعْلَمُونَ وَالَّذِینَ لا یعْلَمُونَ اِنّما یتَذَکَّرُ اوُلُو الْاَلْبابِ</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31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«بگو</w:t>
      </w:r>
      <w:r w:rsidR="009B4C06">
        <w:rPr>
          <w:rtl/>
          <w:lang w:bidi="fa-IR"/>
        </w:rPr>
        <w:t xml:space="preserve">: </w:t>
      </w:r>
      <w:r>
        <w:rPr>
          <w:rtl/>
          <w:lang w:bidi="fa-IR"/>
        </w:rPr>
        <w:t>آ</w:t>
      </w:r>
      <w:r w:rsidR="00E61D8F">
        <w:rPr>
          <w:rtl/>
          <w:lang w:bidi="fa-IR"/>
        </w:rPr>
        <w:t>ی</w:t>
      </w:r>
      <w:r>
        <w:rPr>
          <w:rtl/>
          <w:lang w:bidi="fa-IR"/>
        </w:rPr>
        <w:t>ا کسان</w:t>
      </w:r>
      <w:r w:rsidR="00E61D8F">
        <w:rPr>
          <w:rtl/>
          <w:lang w:bidi="fa-IR"/>
        </w:rPr>
        <w:t>ی</w:t>
      </w:r>
      <w:r>
        <w:rPr>
          <w:rtl/>
          <w:lang w:bidi="fa-IR"/>
        </w:rPr>
        <w:t xml:space="preserve"> که م</w:t>
      </w:r>
      <w:r w:rsidR="00E61D8F">
        <w:rPr>
          <w:rtl/>
          <w:lang w:bidi="fa-IR"/>
        </w:rPr>
        <w:t xml:space="preserve">ی </w:t>
      </w:r>
      <w:r>
        <w:rPr>
          <w:rtl/>
          <w:lang w:bidi="fa-IR"/>
        </w:rPr>
        <w:t>دانند و کسان</w:t>
      </w:r>
      <w:r w:rsidR="00E61D8F">
        <w:rPr>
          <w:rtl/>
          <w:lang w:bidi="fa-IR"/>
        </w:rPr>
        <w:t>ی</w:t>
      </w:r>
      <w:r>
        <w:rPr>
          <w:rtl/>
          <w:lang w:bidi="fa-IR"/>
        </w:rPr>
        <w:t xml:space="preserve"> که نم</w:t>
      </w:r>
      <w:r w:rsidR="00E61D8F">
        <w:rPr>
          <w:rtl/>
          <w:lang w:bidi="fa-IR"/>
        </w:rPr>
        <w:t xml:space="preserve">ی </w:t>
      </w:r>
      <w:r>
        <w:rPr>
          <w:rtl/>
          <w:lang w:bidi="fa-IR"/>
        </w:rPr>
        <w:t>دانند</w:t>
      </w:r>
      <w:r w:rsidR="009B4C06">
        <w:rPr>
          <w:rtl/>
          <w:lang w:bidi="fa-IR"/>
        </w:rPr>
        <w:t xml:space="preserve">، </w:t>
      </w:r>
      <w:r w:rsidR="00E61D8F">
        <w:rPr>
          <w:rtl/>
          <w:lang w:bidi="fa-IR"/>
        </w:rPr>
        <w:t>ی</w:t>
      </w:r>
      <w:r>
        <w:rPr>
          <w:rtl/>
          <w:lang w:bidi="fa-IR"/>
        </w:rPr>
        <w:t>کسانند</w:t>
      </w:r>
      <w:r w:rsidR="009B4C06">
        <w:rPr>
          <w:rtl/>
          <w:lang w:bidi="fa-IR"/>
        </w:rPr>
        <w:t xml:space="preserve">؟ </w:t>
      </w:r>
      <w:r>
        <w:rPr>
          <w:rtl/>
          <w:lang w:bidi="fa-IR"/>
        </w:rPr>
        <w:t>تنها صاحبان مغز و خردمندان متذکّر 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t>با ا</w:t>
      </w:r>
      <w:r w:rsidR="00E61D8F">
        <w:rPr>
          <w:rtl/>
          <w:lang w:bidi="fa-IR"/>
        </w:rPr>
        <w:t>ی</w:t>
      </w:r>
      <w:r>
        <w:rPr>
          <w:rtl/>
          <w:lang w:bidi="fa-IR"/>
        </w:rPr>
        <w:t>ن مقا</w:t>
      </w:r>
      <w:r w:rsidR="00E61D8F">
        <w:rPr>
          <w:rtl/>
          <w:lang w:bidi="fa-IR"/>
        </w:rPr>
        <w:t>ی</w:t>
      </w:r>
      <w:r>
        <w:rPr>
          <w:rtl/>
          <w:lang w:bidi="fa-IR"/>
        </w:rPr>
        <w:t>سه آشکار م</w:t>
      </w:r>
      <w:r w:rsidR="00E61D8F">
        <w:rPr>
          <w:rtl/>
          <w:lang w:bidi="fa-IR"/>
        </w:rPr>
        <w:t>ی</w:t>
      </w:r>
      <w:r>
        <w:rPr>
          <w:rtl/>
          <w:lang w:bidi="fa-IR"/>
        </w:rPr>
        <w:t>ان آگاهان و ناآگاهان</w:t>
      </w:r>
      <w:r w:rsidR="009B4C06">
        <w:rPr>
          <w:rtl/>
          <w:lang w:bidi="fa-IR"/>
        </w:rPr>
        <w:t xml:space="preserve">، </w:t>
      </w:r>
      <w:r>
        <w:rPr>
          <w:rtl/>
          <w:lang w:bidi="fa-IR"/>
        </w:rPr>
        <w:t>عظمت مقام علم و عالمان در برابر جاهلان روشن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 xml:space="preserve">البته با </w:t>
      </w:r>
      <w:r w:rsidR="00E61D8F">
        <w:rPr>
          <w:rtl/>
          <w:lang w:bidi="fa-IR"/>
        </w:rPr>
        <w:t>ی</w:t>
      </w:r>
      <w:r>
        <w:rPr>
          <w:rtl/>
          <w:lang w:bidi="fa-IR"/>
        </w:rPr>
        <w:t>ک د</w:t>
      </w:r>
      <w:r w:rsidR="00E61D8F">
        <w:rPr>
          <w:rtl/>
          <w:lang w:bidi="fa-IR"/>
        </w:rPr>
        <w:t>ی</w:t>
      </w:r>
      <w:r>
        <w:rPr>
          <w:rtl/>
          <w:lang w:bidi="fa-IR"/>
        </w:rPr>
        <w:t>د سطح</w:t>
      </w:r>
      <w:r w:rsidR="00E61D8F">
        <w:rPr>
          <w:rtl/>
          <w:lang w:bidi="fa-IR"/>
        </w:rPr>
        <w:t>ی</w:t>
      </w:r>
      <w:r w:rsidR="009B4C06">
        <w:rPr>
          <w:rtl/>
          <w:lang w:bidi="fa-IR"/>
        </w:rPr>
        <w:t xml:space="preserve">، </w:t>
      </w:r>
      <w:r>
        <w:rPr>
          <w:rtl/>
          <w:lang w:bidi="fa-IR"/>
        </w:rPr>
        <w:t>ا</w:t>
      </w:r>
      <w:r w:rsidR="00E61D8F">
        <w:rPr>
          <w:rtl/>
          <w:lang w:bidi="fa-IR"/>
        </w:rPr>
        <w:t>ی</w:t>
      </w:r>
      <w:r>
        <w:rPr>
          <w:rtl/>
          <w:lang w:bidi="fa-IR"/>
        </w:rPr>
        <w:t>ن تفاوت برا</w:t>
      </w:r>
      <w:r w:rsidR="00E61D8F">
        <w:rPr>
          <w:rtl/>
          <w:lang w:bidi="fa-IR"/>
        </w:rPr>
        <w:t>ی</w:t>
      </w:r>
      <w:r>
        <w:rPr>
          <w:rtl/>
          <w:lang w:bidi="fa-IR"/>
        </w:rPr>
        <w:t xml:space="preserve"> همگان آشکار است</w:t>
      </w:r>
      <w:r w:rsidR="009B4C06">
        <w:rPr>
          <w:rtl/>
          <w:lang w:bidi="fa-IR"/>
        </w:rPr>
        <w:t xml:space="preserve">، </w:t>
      </w:r>
      <w:r>
        <w:rPr>
          <w:rtl/>
          <w:lang w:bidi="fa-IR"/>
        </w:rPr>
        <w:t>لکن عمق ا</w:t>
      </w:r>
      <w:r w:rsidR="00E61D8F">
        <w:rPr>
          <w:rtl/>
          <w:lang w:bidi="fa-IR"/>
        </w:rPr>
        <w:t>ی</w:t>
      </w:r>
      <w:r>
        <w:rPr>
          <w:rtl/>
          <w:lang w:bidi="fa-IR"/>
        </w:rPr>
        <w:t>ن تفاوت را تنها صاحبان خرد درک م</w:t>
      </w:r>
      <w:r w:rsidR="00E61D8F">
        <w:rPr>
          <w:rtl/>
          <w:lang w:bidi="fa-IR"/>
        </w:rPr>
        <w:t xml:space="preserve">ی </w:t>
      </w:r>
      <w:r>
        <w:rPr>
          <w:rtl/>
          <w:lang w:bidi="fa-IR"/>
        </w:rPr>
        <w:t>کنند</w:t>
      </w:r>
      <w:r w:rsidR="009B4C06">
        <w:rPr>
          <w:rtl/>
          <w:lang w:bidi="fa-IR"/>
        </w:rPr>
        <w:t xml:space="preserve">. </w:t>
      </w:r>
      <w:r>
        <w:rPr>
          <w:rtl/>
          <w:lang w:bidi="fa-IR"/>
        </w:rPr>
        <w:t>ز</w:t>
      </w:r>
      <w:r w:rsidR="00E61D8F">
        <w:rPr>
          <w:rtl/>
          <w:lang w:bidi="fa-IR"/>
        </w:rPr>
        <w:t>ی</w:t>
      </w:r>
      <w:r>
        <w:rPr>
          <w:rtl/>
          <w:lang w:bidi="fa-IR"/>
        </w:rPr>
        <w:t>را اغلب افراد به کُنه حق</w:t>
      </w:r>
      <w:r w:rsidR="00E61D8F">
        <w:rPr>
          <w:rtl/>
          <w:lang w:bidi="fa-IR"/>
        </w:rPr>
        <w:t>ی</w:t>
      </w:r>
      <w:r>
        <w:rPr>
          <w:rtl/>
          <w:lang w:bidi="fa-IR"/>
        </w:rPr>
        <w:t>قت و ارزش علم پ</w:t>
      </w:r>
      <w:r w:rsidR="00E61D8F">
        <w:rPr>
          <w:rtl/>
          <w:lang w:bidi="fa-IR"/>
        </w:rPr>
        <w:t>ی</w:t>
      </w:r>
      <w:r>
        <w:rPr>
          <w:rtl/>
          <w:lang w:bidi="fa-IR"/>
        </w:rPr>
        <w:t xml:space="preserve"> نم</w:t>
      </w:r>
      <w:r w:rsidR="00E61D8F">
        <w:rPr>
          <w:rtl/>
          <w:lang w:bidi="fa-IR"/>
        </w:rPr>
        <w:t xml:space="preserve">ی </w:t>
      </w:r>
      <w:r>
        <w:rPr>
          <w:rtl/>
          <w:lang w:bidi="fa-IR"/>
        </w:rPr>
        <w:t>برند وگرنه در عالم ب</w:t>
      </w:r>
      <w:r w:rsidR="00E61D8F">
        <w:rPr>
          <w:rtl/>
          <w:lang w:bidi="fa-IR"/>
        </w:rPr>
        <w:t xml:space="preserve">ی </w:t>
      </w:r>
      <w:r>
        <w:rPr>
          <w:rtl/>
          <w:lang w:bidi="fa-IR"/>
        </w:rPr>
        <w:t>خبر</w:t>
      </w:r>
      <w:r w:rsidR="00E61D8F">
        <w:rPr>
          <w:rtl/>
          <w:lang w:bidi="fa-IR"/>
        </w:rPr>
        <w:t>ی</w:t>
      </w:r>
      <w:r>
        <w:rPr>
          <w:rtl/>
          <w:lang w:bidi="fa-IR"/>
        </w:rPr>
        <w:t xml:space="preserve"> و ناآگاه</w:t>
      </w:r>
      <w:r w:rsidR="00E61D8F">
        <w:rPr>
          <w:rtl/>
          <w:lang w:bidi="fa-IR"/>
        </w:rPr>
        <w:t>ی</w:t>
      </w:r>
      <w:r>
        <w:rPr>
          <w:rtl/>
          <w:lang w:bidi="fa-IR"/>
        </w:rPr>
        <w:t xml:space="preserve"> به سر نم</w:t>
      </w:r>
      <w:r w:rsidR="00E61D8F">
        <w:rPr>
          <w:rtl/>
          <w:lang w:bidi="fa-IR"/>
        </w:rPr>
        <w:t xml:space="preserve">ی </w:t>
      </w:r>
      <w:r>
        <w:rPr>
          <w:rtl/>
          <w:lang w:bidi="fa-IR"/>
        </w:rPr>
        <w:t>بردند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یرْفَع اللَّهُ الَّذِینَ آمَنُوا مِنْکُمْ والَّذینَ اوُتُو الْعِلْمَ دَرَجاتٍ وَ اللَّهُ بِما تَعْمَلُونَ خَبِیرٌ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32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درجات کسان</w:t>
      </w:r>
      <w:r w:rsidR="00E61D8F">
        <w:rPr>
          <w:rtl/>
          <w:lang w:bidi="fa-IR"/>
        </w:rPr>
        <w:t>ی</w:t>
      </w:r>
      <w:r>
        <w:rPr>
          <w:rtl/>
          <w:lang w:bidi="fa-IR"/>
        </w:rPr>
        <w:t xml:space="preserve"> که از شما ا</w:t>
      </w:r>
      <w:r w:rsidR="00E61D8F">
        <w:rPr>
          <w:rtl/>
          <w:lang w:bidi="fa-IR"/>
        </w:rPr>
        <w:t>ی</w:t>
      </w:r>
      <w:r>
        <w:rPr>
          <w:rtl/>
          <w:lang w:bidi="fa-IR"/>
        </w:rPr>
        <w:t>مان آورده</w:t>
      </w:r>
      <w:r w:rsidR="00E61D8F">
        <w:rPr>
          <w:rtl/>
          <w:lang w:bidi="fa-IR"/>
        </w:rPr>
        <w:t xml:space="preserve"> </w:t>
      </w:r>
      <w:r>
        <w:rPr>
          <w:rtl/>
          <w:lang w:bidi="fa-IR"/>
        </w:rPr>
        <w:t>اند و کسان</w:t>
      </w:r>
      <w:r w:rsidR="00E61D8F">
        <w:rPr>
          <w:rtl/>
          <w:lang w:bidi="fa-IR"/>
        </w:rPr>
        <w:t>ی</w:t>
      </w:r>
      <w:r>
        <w:rPr>
          <w:rtl/>
          <w:lang w:bidi="fa-IR"/>
        </w:rPr>
        <w:t xml:space="preserve"> را که عالم و دانشمندند</w:t>
      </w:r>
      <w:r w:rsidR="009B4C06">
        <w:rPr>
          <w:rtl/>
          <w:lang w:bidi="fa-IR"/>
        </w:rPr>
        <w:t xml:space="preserve">، </w:t>
      </w:r>
      <w:r>
        <w:rPr>
          <w:rtl/>
          <w:lang w:bidi="fa-IR"/>
        </w:rPr>
        <w:t>بلند گرداند و خدا به آن</w:t>
      </w:r>
      <w:r w:rsidR="00E61D8F">
        <w:rPr>
          <w:rtl/>
          <w:lang w:bidi="fa-IR"/>
        </w:rPr>
        <w:t xml:space="preserve"> </w:t>
      </w:r>
      <w:r>
        <w:rPr>
          <w:rtl/>
          <w:lang w:bidi="fa-IR"/>
        </w:rPr>
        <w:t>چه انجام م</w:t>
      </w:r>
      <w:r w:rsidR="00E61D8F">
        <w:rPr>
          <w:rtl/>
          <w:lang w:bidi="fa-IR"/>
        </w:rPr>
        <w:t xml:space="preserve">ی </w:t>
      </w:r>
      <w:r>
        <w:rPr>
          <w:rtl/>
          <w:lang w:bidi="fa-IR"/>
        </w:rPr>
        <w:t>ده</w:t>
      </w:r>
      <w:r w:rsidR="00E61D8F">
        <w:rPr>
          <w:rtl/>
          <w:lang w:bidi="fa-IR"/>
        </w:rPr>
        <w:t>ی</w:t>
      </w:r>
      <w:r>
        <w:rPr>
          <w:rtl/>
          <w:lang w:bidi="fa-IR"/>
        </w:rPr>
        <w:t>د</w:t>
      </w:r>
      <w:r w:rsidR="009B4C06">
        <w:rPr>
          <w:rtl/>
          <w:lang w:bidi="fa-IR"/>
        </w:rPr>
        <w:t xml:space="preserve">، </w:t>
      </w:r>
      <w:r>
        <w:rPr>
          <w:rtl/>
          <w:lang w:bidi="fa-IR"/>
        </w:rPr>
        <w:t>آگاه است»</w:t>
      </w:r>
      <w:r w:rsidR="009B4C06">
        <w:rPr>
          <w:rtl/>
          <w:lang w:bidi="fa-IR"/>
        </w:rPr>
        <w:t xml:space="preserve">. </w:t>
      </w:r>
    </w:p>
    <w:p w:rsidR="0049138A" w:rsidRDefault="0049138A" w:rsidP="0049138A">
      <w:pPr>
        <w:pStyle w:val="libNormal"/>
        <w:rPr>
          <w:rtl/>
          <w:lang w:bidi="fa-IR"/>
        </w:rPr>
      </w:pPr>
      <w:r>
        <w:rPr>
          <w:rtl/>
          <w:lang w:bidi="fa-IR"/>
        </w:rPr>
        <w:t>جهالت و ناآگاه</w:t>
      </w:r>
      <w:r w:rsidR="00E61D8F">
        <w:rPr>
          <w:rtl/>
          <w:lang w:bidi="fa-IR"/>
        </w:rPr>
        <w:t>ی</w:t>
      </w:r>
      <w:r>
        <w:rPr>
          <w:rtl/>
          <w:lang w:bidi="fa-IR"/>
        </w:rPr>
        <w:t xml:space="preserve"> از نظر قرآن مردود است و عامّه مردم را مورد مذمّت قرار داده و علّت شکست آن</w:t>
      </w:r>
      <w:r w:rsidR="00E61D8F">
        <w:rPr>
          <w:rtl/>
          <w:lang w:bidi="fa-IR"/>
        </w:rPr>
        <w:t xml:space="preserve"> </w:t>
      </w:r>
      <w:r>
        <w:rPr>
          <w:rtl/>
          <w:lang w:bidi="fa-IR"/>
        </w:rPr>
        <w:t>ها را عدم آگاه</w:t>
      </w:r>
      <w:r w:rsidR="00E61D8F">
        <w:rPr>
          <w:rtl/>
          <w:lang w:bidi="fa-IR"/>
        </w:rPr>
        <w:t>ی</w:t>
      </w:r>
      <w:r>
        <w:rPr>
          <w:rtl/>
          <w:lang w:bidi="fa-IR"/>
        </w:rPr>
        <w:t xml:space="preserve"> از واقع</w:t>
      </w:r>
      <w:r w:rsidR="00E61D8F">
        <w:rPr>
          <w:rtl/>
          <w:lang w:bidi="fa-IR"/>
        </w:rPr>
        <w:t>ی</w:t>
      </w:r>
      <w:r>
        <w:rPr>
          <w:rtl/>
          <w:lang w:bidi="fa-IR"/>
        </w:rPr>
        <w:t>ت</w:t>
      </w:r>
      <w:r w:rsidR="00E61D8F">
        <w:rPr>
          <w:rtl/>
          <w:lang w:bidi="fa-IR"/>
        </w:rPr>
        <w:t xml:space="preserve"> </w:t>
      </w:r>
      <w:r>
        <w:rPr>
          <w:rtl/>
          <w:lang w:bidi="fa-IR"/>
        </w:rPr>
        <w:t>ها ب</w:t>
      </w:r>
      <w:r w:rsidR="00E61D8F">
        <w:rPr>
          <w:rtl/>
          <w:lang w:bidi="fa-IR"/>
        </w:rPr>
        <w:t>ی</w:t>
      </w:r>
      <w:r>
        <w:rPr>
          <w:rtl/>
          <w:lang w:bidi="fa-IR"/>
        </w:rPr>
        <w:t>ان م</w:t>
      </w:r>
      <w:r w:rsidR="00E61D8F">
        <w:rPr>
          <w:rtl/>
          <w:lang w:bidi="fa-IR"/>
        </w:rPr>
        <w:t xml:space="preserve">ی </w:t>
      </w:r>
      <w:r>
        <w:rPr>
          <w:rtl/>
          <w:lang w:bidi="fa-IR"/>
        </w:rPr>
        <w:t>کند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لکِنَّ اَکْثَر النَّاسِ لا یعْلَمُونَ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33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برخلاف پندار ب</w:t>
      </w:r>
      <w:r w:rsidR="00E61D8F">
        <w:rPr>
          <w:rtl/>
          <w:lang w:bidi="fa-IR"/>
        </w:rPr>
        <w:t xml:space="preserve">ی </w:t>
      </w:r>
      <w:r>
        <w:rPr>
          <w:rtl/>
          <w:lang w:bidi="fa-IR"/>
        </w:rPr>
        <w:t>خبران که د</w:t>
      </w:r>
      <w:r w:rsidR="00E61D8F">
        <w:rPr>
          <w:rtl/>
          <w:lang w:bidi="fa-IR"/>
        </w:rPr>
        <w:t>ی</w:t>
      </w:r>
      <w:r>
        <w:rPr>
          <w:rtl/>
          <w:lang w:bidi="fa-IR"/>
        </w:rPr>
        <w:t>ن و مذهب را عامل تخد</w:t>
      </w:r>
      <w:r w:rsidR="00E61D8F">
        <w:rPr>
          <w:rtl/>
          <w:lang w:bidi="fa-IR"/>
        </w:rPr>
        <w:t>ی</w:t>
      </w:r>
      <w:r>
        <w:rPr>
          <w:rtl/>
          <w:lang w:bidi="fa-IR"/>
        </w:rPr>
        <w:t>ر م</w:t>
      </w:r>
      <w:r w:rsidR="00E61D8F">
        <w:rPr>
          <w:rtl/>
          <w:lang w:bidi="fa-IR"/>
        </w:rPr>
        <w:t xml:space="preserve">ی </w:t>
      </w:r>
      <w:r>
        <w:rPr>
          <w:rtl/>
          <w:lang w:bidi="fa-IR"/>
        </w:rPr>
        <w:t>شمارند</w:t>
      </w:r>
      <w:r w:rsidR="009B4C06">
        <w:rPr>
          <w:rtl/>
          <w:lang w:bidi="fa-IR"/>
        </w:rPr>
        <w:t xml:space="preserve">، </w:t>
      </w:r>
      <w:r>
        <w:rPr>
          <w:rtl/>
          <w:lang w:bidi="fa-IR"/>
        </w:rPr>
        <w:t>مهم</w:t>
      </w:r>
      <w:r w:rsidR="00E61D8F">
        <w:rPr>
          <w:rtl/>
          <w:lang w:bidi="fa-IR"/>
        </w:rPr>
        <w:t xml:space="preserve"> </w:t>
      </w:r>
      <w:r>
        <w:rPr>
          <w:rtl/>
          <w:lang w:bidi="fa-IR"/>
        </w:rPr>
        <w:t>تر</w:t>
      </w:r>
      <w:r w:rsidR="00E61D8F">
        <w:rPr>
          <w:rtl/>
          <w:lang w:bidi="fa-IR"/>
        </w:rPr>
        <w:t>ی</w:t>
      </w:r>
      <w:r>
        <w:rPr>
          <w:rtl/>
          <w:lang w:bidi="fa-IR"/>
        </w:rPr>
        <w:t>ن دعوت پ</w:t>
      </w:r>
      <w:r w:rsidR="00E61D8F">
        <w:rPr>
          <w:rtl/>
          <w:lang w:bidi="fa-IR"/>
        </w:rPr>
        <w:t>ی</w:t>
      </w:r>
      <w:r>
        <w:rPr>
          <w:rtl/>
          <w:lang w:bidi="fa-IR"/>
        </w:rPr>
        <w:t>امبران پس از ا</w:t>
      </w:r>
      <w:r w:rsidR="00E61D8F">
        <w:rPr>
          <w:rtl/>
          <w:lang w:bidi="fa-IR"/>
        </w:rPr>
        <w:t>ی</w:t>
      </w:r>
      <w:r>
        <w:rPr>
          <w:rtl/>
          <w:lang w:bidi="fa-IR"/>
        </w:rPr>
        <w:t>مان</w:t>
      </w:r>
      <w:r w:rsidR="009B4C06">
        <w:rPr>
          <w:rtl/>
          <w:lang w:bidi="fa-IR"/>
        </w:rPr>
        <w:t xml:space="preserve">، </w:t>
      </w:r>
      <w:r>
        <w:rPr>
          <w:rtl/>
          <w:lang w:bidi="fa-IR"/>
        </w:rPr>
        <w:t>علم و دانش بوده است</w:t>
      </w:r>
      <w:r w:rsidR="009B4C06">
        <w:rPr>
          <w:rtl/>
          <w:lang w:bidi="fa-IR"/>
        </w:rPr>
        <w:t xml:space="preserve">. </w:t>
      </w:r>
      <w:r>
        <w:rPr>
          <w:rtl/>
          <w:lang w:bidi="fa-IR"/>
        </w:rPr>
        <w:t>آنان در هر فرصت</w:t>
      </w:r>
      <w:r w:rsidR="00E61D8F">
        <w:rPr>
          <w:rtl/>
          <w:lang w:bidi="fa-IR"/>
        </w:rPr>
        <w:t>ی</w:t>
      </w:r>
      <w:r w:rsidR="009B4C06">
        <w:rPr>
          <w:rtl/>
          <w:lang w:bidi="fa-IR"/>
        </w:rPr>
        <w:t xml:space="preserve">، </w:t>
      </w:r>
      <w:r>
        <w:rPr>
          <w:rtl/>
          <w:lang w:bidi="fa-IR"/>
        </w:rPr>
        <w:t>ب</w:t>
      </w:r>
      <w:r w:rsidR="00E61D8F">
        <w:rPr>
          <w:rtl/>
          <w:lang w:bidi="fa-IR"/>
        </w:rPr>
        <w:t>ی</w:t>
      </w:r>
      <w:r>
        <w:rPr>
          <w:rtl/>
          <w:lang w:bidi="fa-IR"/>
        </w:rPr>
        <w:t>گانگ</w:t>
      </w:r>
      <w:r w:rsidR="00E61D8F">
        <w:rPr>
          <w:rtl/>
          <w:lang w:bidi="fa-IR"/>
        </w:rPr>
        <w:t>ی</w:t>
      </w:r>
      <w:r>
        <w:rPr>
          <w:rtl/>
          <w:lang w:bidi="fa-IR"/>
        </w:rPr>
        <w:t xml:space="preserve"> خود را با جهل و نادان</w:t>
      </w:r>
      <w:r w:rsidR="00E61D8F">
        <w:rPr>
          <w:rtl/>
          <w:lang w:bidi="fa-IR"/>
        </w:rPr>
        <w:t>ی</w:t>
      </w:r>
      <w:r>
        <w:rPr>
          <w:rtl/>
          <w:lang w:bidi="fa-IR"/>
        </w:rPr>
        <w:t xml:space="preserve"> اعلام کرده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علاوه بر آ</w:t>
      </w:r>
      <w:r w:rsidR="00E61D8F">
        <w:rPr>
          <w:rtl/>
          <w:lang w:bidi="fa-IR"/>
        </w:rPr>
        <w:t>ی</w:t>
      </w:r>
      <w:r>
        <w:rPr>
          <w:rtl/>
          <w:lang w:bidi="fa-IR"/>
        </w:rPr>
        <w:t>ات قرآن</w:t>
      </w:r>
      <w:r w:rsidR="009B4C06">
        <w:rPr>
          <w:rtl/>
          <w:lang w:bidi="fa-IR"/>
        </w:rPr>
        <w:t xml:space="preserve">، </w:t>
      </w:r>
      <w:r>
        <w:rPr>
          <w:rtl/>
          <w:lang w:bidi="fa-IR"/>
        </w:rPr>
        <w:t>گفتار معصوم</w:t>
      </w:r>
      <w:r w:rsidR="00E61D8F">
        <w:rPr>
          <w:rtl/>
          <w:lang w:bidi="fa-IR"/>
        </w:rPr>
        <w:t>ی</w:t>
      </w:r>
      <w:r>
        <w:rPr>
          <w:rtl/>
          <w:lang w:bidi="fa-IR"/>
        </w:rPr>
        <w:t>ن</w:t>
      </w:r>
      <w:r w:rsidR="00E61D8F">
        <w:rPr>
          <w:rtl/>
          <w:lang w:bidi="fa-IR"/>
        </w:rPr>
        <w:t xml:space="preserve"> </w:t>
      </w:r>
      <w:r w:rsidR="00B264EE" w:rsidRPr="00B264EE">
        <w:rPr>
          <w:rStyle w:val="libAlaemChar"/>
          <w:rtl/>
        </w:rPr>
        <w:t>عليهم‌السلام</w:t>
      </w:r>
      <w:r>
        <w:rPr>
          <w:rtl/>
          <w:lang w:bidi="fa-IR"/>
        </w:rPr>
        <w:t xml:space="preserve"> ن</w:t>
      </w:r>
      <w:r w:rsidR="00E61D8F">
        <w:rPr>
          <w:rtl/>
          <w:lang w:bidi="fa-IR"/>
        </w:rPr>
        <w:t>ی</w:t>
      </w:r>
      <w:r>
        <w:rPr>
          <w:rtl/>
          <w:lang w:bidi="fa-IR"/>
        </w:rPr>
        <w:t>ز درباره علم و عالم بس</w:t>
      </w:r>
      <w:r w:rsidR="00E61D8F">
        <w:rPr>
          <w:rtl/>
          <w:lang w:bidi="fa-IR"/>
        </w:rPr>
        <w:t>ی</w:t>
      </w:r>
      <w:r>
        <w:rPr>
          <w:rtl/>
          <w:lang w:bidi="fa-IR"/>
        </w:rPr>
        <w:t>ار فراوان است و تعب</w:t>
      </w:r>
      <w:r w:rsidR="00E61D8F">
        <w:rPr>
          <w:rtl/>
          <w:lang w:bidi="fa-IR"/>
        </w:rPr>
        <w:t>ی</w:t>
      </w:r>
      <w:r>
        <w:rPr>
          <w:rtl/>
          <w:lang w:bidi="fa-IR"/>
        </w:rPr>
        <w:t>رات</w:t>
      </w:r>
      <w:r w:rsidR="00E61D8F">
        <w:rPr>
          <w:rtl/>
          <w:lang w:bidi="fa-IR"/>
        </w:rPr>
        <w:t>ی</w:t>
      </w:r>
      <w:r>
        <w:rPr>
          <w:rtl/>
          <w:lang w:bidi="fa-IR"/>
        </w:rPr>
        <w:t xml:space="preserve"> در اهم</w:t>
      </w:r>
      <w:r w:rsidR="00E61D8F">
        <w:rPr>
          <w:rtl/>
          <w:lang w:bidi="fa-IR"/>
        </w:rPr>
        <w:t>ی</w:t>
      </w:r>
      <w:r>
        <w:rPr>
          <w:rtl/>
          <w:lang w:bidi="fa-IR"/>
        </w:rPr>
        <w:t>ت علم د</w:t>
      </w:r>
      <w:r w:rsidR="00E61D8F">
        <w:rPr>
          <w:rtl/>
          <w:lang w:bidi="fa-IR"/>
        </w:rPr>
        <w:t>ی</w:t>
      </w:r>
      <w:r>
        <w:rPr>
          <w:rtl/>
          <w:lang w:bidi="fa-IR"/>
        </w:rPr>
        <w:t>ده م</w:t>
      </w:r>
      <w:r w:rsidR="00E61D8F">
        <w:rPr>
          <w:rtl/>
          <w:lang w:bidi="fa-IR"/>
        </w:rPr>
        <w:t xml:space="preserve">ی </w:t>
      </w:r>
      <w:r>
        <w:rPr>
          <w:rtl/>
          <w:lang w:bidi="fa-IR"/>
        </w:rPr>
        <w:t>شود که بالاتر از آن تصوّر نم</w:t>
      </w:r>
      <w:r w:rsidR="00E61D8F">
        <w:rPr>
          <w:rtl/>
          <w:lang w:bidi="fa-IR"/>
        </w:rPr>
        <w:t xml:space="preserve">ی </w:t>
      </w:r>
      <w:r>
        <w:rPr>
          <w:rtl/>
          <w:lang w:bidi="fa-IR"/>
        </w:rPr>
        <w:t>شود</w:t>
      </w:r>
      <w:r w:rsidR="009B4C06">
        <w:rPr>
          <w:rtl/>
          <w:lang w:bidi="fa-IR"/>
        </w:rPr>
        <w:t xml:space="preserve">. </w:t>
      </w:r>
    </w:p>
    <w:p w:rsidR="006D35BA" w:rsidRDefault="0049138A" w:rsidP="0049138A">
      <w:pPr>
        <w:pStyle w:val="libNormal"/>
        <w:rPr>
          <w:rtl/>
          <w:lang w:bidi="fa-IR"/>
        </w:rPr>
      </w:pPr>
      <w:r>
        <w:rPr>
          <w:rtl/>
          <w:lang w:bidi="fa-IR"/>
        </w:rPr>
        <w:lastRenderedPageBreak/>
        <w:t>البته موضوع علم</w:t>
      </w:r>
      <w:r w:rsidR="009B4C06">
        <w:rPr>
          <w:rtl/>
          <w:lang w:bidi="fa-IR"/>
        </w:rPr>
        <w:t xml:space="preserve">، </w:t>
      </w:r>
      <w:r>
        <w:rPr>
          <w:rtl/>
          <w:lang w:bidi="fa-IR"/>
        </w:rPr>
        <w:t>از زوا</w:t>
      </w:r>
      <w:r w:rsidR="00E61D8F">
        <w:rPr>
          <w:rtl/>
          <w:lang w:bidi="fa-IR"/>
        </w:rPr>
        <w:t>ی</w:t>
      </w:r>
      <w:r>
        <w:rPr>
          <w:rtl/>
          <w:lang w:bidi="fa-IR"/>
        </w:rPr>
        <w:t>ا</w:t>
      </w:r>
      <w:r w:rsidR="00E61D8F">
        <w:rPr>
          <w:rtl/>
          <w:lang w:bidi="fa-IR"/>
        </w:rPr>
        <w:t>ی</w:t>
      </w:r>
      <w:r>
        <w:rPr>
          <w:rtl/>
          <w:lang w:bidi="fa-IR"/>
        </w:rPr>
        <w:t xml:space="preserve"> مختلف</w:t>
      </w:r>
      <w:r w:rsidR="009B4C06">
        <w:rPr>
          <w:rtl/>
          <w:lang w:bidi="fa-IR"/>
        </w:rPr>
        <w:t xml:space="preserve">، </w:t>
      </w:r>
      <w:r>
        <w:rPr>
          <w:rtl/>
          <w:lang w:bidi="fa-IR"/>
        </w:rPr>
        <w:t>بحث مفصلّ</w:t>
      </w:r>
      <w:r w:rsidR="00E61D8F">
        <w:rPr>
          <w:rtl/>
          <w:lang w:bidi="fa-IR"/>
        </w:rPr>
        <w:t>ی</w:t>
      </w:r>
      <w:r>
        <w:rPr>
          <w:rtl/>
          <w:lang w:bidi="fa-IR"/>
        </w:rPr>
        <w:t xml:space="preserve"> م</w:t>
      </w:r>
      <w:r w:rsidR="00E61D8F">
        <w:rPr>
          <w:rtl/>
          <w:lang w:bidi="fa-IR"/>
        </w:rPr>
        <w:t xml:space="preserve">ی </w:t>
      </w:r>
      <w:r>
        <w:rPr>
          <w:rtl/>
          <w:lang w:bidi="fa-IR"/>
        </w:rPr>
        <w:t>طلبد که از عهده ا</w:t>
      </w:r>
      <w:r w:rsidR="00E61D8F">
        <w:rPr>
          <w:rtl/>
          <w:lang w:bidi="fa-IR"/>
        </w:rPr>
        <w:t>ی</w:t>
      </w:r>
      <w:r>
        <w:rPr>
          <w:rtl/>
          <w:lang w:bidi="fa-IR"/>
        </w:rPr>
        <w:t>ن رساله خارج بوده و کتاب مستقلّ</w:t>
      </w:r>
      <w:r w:rsidR="00E61D8F">
        <w:rPr>
          <w:rtl/>
          <w:lang w:bidi="fa-IR"/>
        </w:rPr>
        <w:t>ی</w:t>
      </w:r>
      <w:r>
        <w:rPr>
          <w:rtl/>
          <w:lang w:bidi="fa-IR"/>
        </w:rPr>
        <w:t xml:space="preserve"> لازم دارد</w:t>
      </w:r>
      <w:r w:rsidR="009B4C06">
        <w:rPr>
          <w:rtl/>
          <w:lang w:bidi="fa-IR"/>
        </w:rPr>
        <w:t xml:space="preserve">. </w:t>
      </w:r>
      <w:r>
        <w:rPr>
          <w:rtl/>
          <w:lang w:bidi="fa-IR"/>
        </w:rPr>
        <w:t>لکن برا</w:t>
      </w:r>
      <w:r w:rsidR="00E61D8F">
        <w:rPr>
          <w:rtl/>
          <w:lang w:bidi="fa-IR"/>
        </w:rPr>
        <w:t>ی</w:t>
      </w:r>
      <w:r>
        <w:rPr>
          <w:rtl/>
          <w:lang w:bidi="fa-IR"/>
        </w:rPr>
        <w:t xml:space="preserve"> تبرّک و ن</w:t>
      </w:r>
      <w:r w:rsidR="00E61D8F">
        <w:rPr>
          <w:rtl/>
          <w:lang w:bidi="fa-IR"/>
        </w:rPr>
        <w:t>ی</w:t>
      </w:r>
      <w:r>
        <w:rPr>
          <w:rtl/>
          <w:lang w:bidi="fa-IR"/>
        </w:rPr>
        <w:t>ز رفع ضرورت بطور اختصار به برخ</w:t>
      </w:r>
      <w:r w:rsidR="00E61D8F">
        <w:rPr>
          <w:rtl/>
          <w:lang w:bidi="fa-IR"/>
        </w:rPr>
        <w:t>ی</w:t>
      </w:r>
      <w:r>
        <w:rPr>
          <w:rtl/>
          <w:lang w:bidi="fa-IR"/>
        </w:rPr>
        <w:t xml:space="preserve"> از جهات آن اشاره م</w:t>
      </w:r>
      <w:r w:rsidR="00E61D8F">
        <w:rPr>
          <w:rtl/>
          <w:lang w:bidi="fa-IR"/>
        </w:rPr>
        <w:t xml:space="preserve">ی </w:t>
      </w:r>
      <w:r>
        <w:rPr>
          <w:rtl/>
          <w:lang w:bidi="fa-IR"/>
        </w:rPr>
        <w:t>شود</w:t>
      </w:r>
      <w:r w:rsidR="009B4C06">
        <w:rPr>
          <w:rtl/>
          <w:lang w:bidi="fa-IR"/>
        </w:rPr>
        <w:t xml:space="preserve">. </w:t>
      </w:r>
    </w:p>
    <w:p w:rsidR="006D35BA" w:rsidRDefault="009B4C06" w:rsidP="009B4C06">
      <w:pPr>
        <w:pStyle w:val="Heading2"/>
        <w:rPr>
          <w:rtl/>
          <w:lang w:bidi="fa-IR"/>
        </w:rPr>
      </w:pPr>
      <w:bookmarkStart w:id="6" w:name="_Toc425333133"/>
      <w:r>
        <w:rPr>
          <w:rtl/>
          <w:lang w:bidi="fa-IR"/>
        </w:rPr>
        <w:t>علم حقیقی</w:t>
      </w:r>
      <w:bookmarkEnd w:id="6"/>
      <w:r>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وَ قُلْ رَبِ  زِدْنی عِلْماً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34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بگو</w:t>
      </w:r>
      <w:r w:rsidR="009B4C06">
        <w:rPr>
          <w:rtl/>
          <w:lang w:bidi="fa-IR"/>
        </w:rPr>
        <w:t xml:space="preserve">: </w:t>
      </w:r>
      <w:r>
        <w:rPr>
          <w:rtl/>
          <w:lang w:bidi="fa-IR"/>
        </w:rPr>
        <w:t>پروردگارا</w:t>
      </w:r>
      <w:r w:rsidR="009B4C06">
        <w:rPr>
          <w:rtl/>
          <w:lang w:bidi="fa-IR"/>
        </w:rPr>
        <w:t xml:space="preserve">! </w:t>
      </w:r>
      <w:r>
        <w:rPr>
          <w:rtl/>
          <w:lang w:bidi="fa-IR"/>
        </w:rPr>
        <w:t>بر علم و دانشم ب</w:t>
      </w:r>
      <w:r w:rsidR="00E61D8F">
        <w:rPr>
          <w:rtl/>
          <w:lang w:bidi="fa-IR"/>
        </w:rPr>
        <w:t>ی</w:t>
      </w:r>
      <w:r>
        <w:rPr>
          <w:rtl/>
          <w:lang w:bidi="fa-IR"/>
        </w:rPr>
        <w:t>فزا</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از ا</w:t>
      </w:r>
      <w:r w:rsidR="00E61D8F">
        <w:rPr>
          <w:rtl/>
          <w:lang w:bidi="fa-IR"/>
        </w:rPr>
        <w:t>ی</w:t>
      </w:r>
      <w:r>
        <w:rPr>
          <w:rtl/>
          <w:lang w:bidi="fa-IR"/>
        </w:rPr>
        <w:t>ن</w:t>
      </w:r>
      <w:r w:rsidR="00E61D8F">
        <w:rPr>
          <w:rtl/>
          <w:lang w:bidi="fa-IR"/>
        </w:rPr>
        <w:t xml:space="preserve"> </w:t>
      </w:r>
      <w:r>
        <w:rPr>
          <w:rtl/>
          <w:lang w:bidi="fa-IR"/>
        </w:rPr>
        <w:t>که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با آن روح ملکوت</w:t>
      </w:r>
      <w:r w:rsidR="00E61D8F">
        <w:rPr>
          <w:rtl/>
          <w:lang w:bidi="fa-IR"/>
        </w:rPr>
        <w:t>ی</w:t>
      </w:r>
      <w:r>
        <w:rPr>
          <w:rtl/>
          <w:lang w:bidi="fa-IR"/>
        </w:rPr>
        <w:t xml:space="preserve"> و سرشار از علم و آگاه</w:t>
      </w:r>
      <w:r w:rsidR="00E61D8F">
        <w:rPr>
          <w:rtl/>
          <w:lang w:bidi="fa-IR"/>
        </w:rPr>
        <w:t>ی</w:t>
      </w:r>
      <w:r>
        <w:rPr>
          <w:rtl/>
          <w:lang w:bidi="fa-IR"/>
        </w:rPr>
        <w:t xml:space="preserve"> - که حضرتش از علوم اوّل</w:t>
      </w:r>
      <w:r w:rsidR="00E61D8F">
        <w:rPr>
          <w:rtl/>
          <w:lang w:bidi="fa-IR"/>
        </w:rPr>
        <w:t>ی</w:t>
      </w:r>
      <w:r>
        <w:rPr>
          <w:rtl/>
          <w:lang w:bidi="fa-IR"/>
        </w:rPr>
        <w:t>ن و آخر</w:t>
      </w:r>
      <w:r w:rsidR="00E61D8F">
        <w:rPr>
          <w:rtl/>
          <w:lang w:bidi="fa-IR"/>
        </w:rPr>
        <w:t>ی</w:t>
      </w:r>
      <w:r>
        <w:rPr>
          <w:rtl/>
          <w:lang w:bidi="fa-IR"/>
        </w:rPr>
        <w:t>ن آگاه است - مأمور م</w:t>
      </w:r>
      <w:r w:rsidR="00E61D8F">
        <w:rPr>
          <w:rtl/>
          <w:lang w:bidi="fa-IR"/>
        </w:rPr>
        <w:t xml:space="preserve">ی </w:t>
      </w:r>
      <w:r>
        <w:rPr>
          <w:rtl/>
          <w:lang w:bidi="fa-IR"/>
        </w:rPr>
        <w:t>شود که از خداوند درخواست علم و دانش نما</w:t>
      </w:r>
      <w:r w:rsidR="00E61D8F">
        <w:rPr>
          <w:rtl/>
          <w:lang w:bidi="fa-IR"/>
        </w:rPr>
        <w:t>ی</w:t>
      </w:r>
      <w:r>
        <w:rPr>
          <w:rtl/>
          <w:lang w:bidi="fa-IR"/>
        </w:rPr>
        <w:t>د</w:t>
      </w:r>
      <w:r w:rsidR="009B4C06">
        <w:rPr>
          <w:rtl/>
          <w:lang w:bidi="fa-IR"/>
        </w:rPr>
        <w:t xml:space="preserve">، </w:t>
      </w:r>
      <w:r>
        <w:rPr>
          <w:rtl/>
          <w:lang w:bidi="fa-IR"/>
        </w:rPr>
        <w:t>روشن م</w:t>
      </w:r>
      <w:r w:rsidR="00E61D8F">
        <w:rPr>
          <w:rtl/>
          <w:lang w:bidi="fa-IR"/>
        </w:rPr>
        <w:t xml:space="preserve">ی </w:t>
      </w:r>
      <w:r>
        <w:rPr>
          <w:rtl/>
          <w:lang w:bidi="fa-IR"/>
        </w:rPr>
        <w:t>شود که ا</w:t>
      </w:r>
      <w:r w:rsidR="00E61D8F">
        <w:rPr>
          <w:rtl/>
          <w:lang w:bidi="fa-IR"/>
        </w:rPr>
        <w:t>ی</w:t>
      </w:r>
      <w:r>
        <w:rPr>
          <w:rtl/>
          <w:lang w:bidi="fa-IR"/>
        </w:rPr>
        <w:t>ن علم</w:t>
      </w:r>
      <w:r w:rsidR="009B4C06">
        <w:rPr>
          <w:rtl/>
          <w:lang w:bidi="fa-IR"/>
        </w:rPr>
        <w:t xml:space="preserve">، </w:t>
      </w:r>
      <w:r>
        <w:rPr>
          <w:rtl/>
          <w:lang w:bidi="fa-IR"/>
        </w:rPr>
        <w:t>آن دانش</w:t>
      </w:r>
      <w:r w:rsidR="00E61D8F">
        <w:rPr>
          <w:rtl/>
          <w:lang w:bidi="fa-IR"/>
        </w:rPr>
        <w:t>ی</w:t>
      </w:r>
      <w:r>
        <w:rPr>
          <w:rtl/>
          <w:lang w:bidi="fa-IR"/>
        </w:rPr>
        <w:t xml:space="preserve"> ن</w:t>
      </w:r>
      <w:r w:rsidR="00E61D8F">
        <w:rPr>
          <w:rtl/>
          <w:lang w:bidi="fa-IR"/>
        </w:rPr>
        <w:t>ی</w:t>
      </w:r>
      <w:r>
        <w:rPr>
          <w:rtl/>
          <w:lang w:bidi="fa-IR"/>
        </w:rPr>
        <w:t>ست که در ب</w:t>
      </w:r>
      <w:r w:rsidR="00E61D8F">
        <w:rPr>
          <w:rtl/>
          <w:lang w:bidi="fa-IR"/>
        </w:rPr>
        <w:t>ی</w:t>
      </w:r>
      <w:r>
        <w:rPr>
          <w:rtl/>
          <w:lang w:bidi="fa-IR"/>
        </w:rPr>
        <w:t>ن مردم را</w:t>
      </w:r>
      <w:r w:rsidR="00E61D8F">
        <w:rPr>
          <w:rtl/>
          <w:lang w:bidi="fa-IR"/>
        </w:rPr>
        <w:t>ی</w:t>
      </w:r>
      <w:r>
        <w:rPr>
          <w:rtl/>
          <w:lang w:bidi="fa-IR"/>
        </w:rPr>
        <w:t>ج است</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آموختن علم</w:t>
      </w:r>
      <w:r w:rsidR="009B4C06">
        <w:rPr>
          <w:rtl/>
          <w:lang w:bidi="fa-IR"/>
        </w:rPr>
        <w:t xml:space="preserve">، </w:t>
      </w:r>
      <w:r>
        <w:rPr>
          <w:rtl/>
          <w:lang w:bidi="fa-IR"/>
        </w:rPr>
        <w:t>حدّ و مرز</w:t>
      </w:r>
      <w:r w:rsidR="00E61D8F">
        <w:rPr>
          <w:rtl/>
          <w:lang w:bidi="fa-IR"/>
        </w:rPr>
        <w:t>ی</w:t>
      </w:r>
      <w:r>
        <w:rPr>
          <w:rtl/>
          <w:lang w:bidi="fa-IR"/>
        </w:rPr>
        <w:t xml:space="preserve"> ندارد</w:t>
      </w:r>
      <w:r w:rsidR="009B4C06">
        <w:rPr>
          <w:rtl/>
          <w:lang w:bidi="fa-IR"/>
        </w:rPr>
        <w:t xml:space="preserve">؛ </w:t>
      </w:r>
      <w:r>
        <w:rPr>
          <w:rtl/>
          <w:lang w:bidi="fa-IR"/>
        </w:rPr>
        <w:t>نه دارا</w:t>
      </w:r>
      <w:r w:rsidR="00E61D8F">
        <w:rPr>
          <w:rtl/>
          <w:lang w:bidi="fa-IR"/>
        </w:rPr>
        <w:t>ی</w:t>
      </w:r>
      <w:r>
        <w:rPr>
          <w:rtl/>
          <w:lang w:bidi="fa-IR"/>
        </w:rPr>
        <w:t xml:space="preserve"> مرز مکان</w:t>
      </w:r>
      <w:r w:rsidR="00E61D8F">
        <w:rPr>
          <w:rtl/>
          <w:lang w:bidi="fa-IR"/>
        </w:rPr>
        <w:t>ی</w:t>
      </w:r>
      <w:r>
        <w:rPr>
          <w:rtl/>
          <w:lang w:bidi="fa-IR"/>
        </w:rPr>
        <w:t xml:space="preserve"> است</w:t>
      </w:r>
      <w:r w:rsidR="009B4C06">
        <w:rPr>
          <w:rtl/>
          <w:lang w:bidi="fa-IR"/>
        </w:rPr>
        <w:t xml:space="preserve"> (</w:t>
      </w:r>
      <w:r>
        <w:rPr>
          <w:rtl/>
          <w:lang w:bidi="fa-IR"/>
        </w:rPr>
        <w:t>چرا که با</w:t>
      </w:r>
      <w:r w:rsidR="00E61D8F">
        <w:rPr>
          <w:rtl/>
          <w:lang w:bidi="fa-IR"/>
        </w:rPr>
        <w:t>ی</w:t>
      </w:r>
      <w:r>
        <w:rPr>
          <w:rtl/>
          <w:lang w:bidi="fa-IR"/>
        </w:rPr>
        <w:t>د تا چ</w:t>
      </w:r>
      <w:r w:rsidR="00E61D8F">
        <w:rPr>
          <w:rtl/>
          <w:lang w:bidi="fa-IR"/>
        </w:rPr>
        <w:t>ی</w:t>
      </w:r>
      <w:r>
        <w:rPr>
          <w:rtl/>
          <w:lang w:bidi="fa-IR"/>
        </w:rPr>
        <w:t>ن و ثر</w:t>
      </w:r>
      <w:r w:rsidR="00E61D8F">
        <w:rPr>
          <w:rtl/>
          <w:lang w:bidi="fa-IR"/>
        </w:rPr>
        <w:t>ی</w:t>
      </w:r>
      <w:r>
        <w:rPr>
          <w:rtl/>
          <w:lang w:bidi="fa-IR"/>
        </w:rPr>
        <w:t>ا در طلبش بود</w:t>
      </w:r>
      <w:r w:rsidR="009B4C06">
        <w:rPr>
          <w:rtl/>
          <w:lang w:bidi="fa-IR"/>
        </w:rPr>
        <w:t xml:space="preserve">) </w:t>
      </w:r>
      <w:r>
        <w:rPr>
          <w:rtl/>
          <w:lang w:bidi="fa-IR"/>
        </w:rPr>
        <w:t>و نه دارا</w:t>
      </w:r>
      <w:r w:rsidR="00E61D8F">
        <w:rPr>
          <w:rtl/>
          <w:lang w:bidi="fa-IR"/>
        </w:rPr>
        <w:t>ی</w:t>
      </w:r>
      <w:r>
        <w:rPr>
          <w:rtl/>
          <w:lang w:bidi="fa-IR"/>
        </w:rPr>
        <w:t xml:space="preserve"> مرز زمان</w:t>
      </w:r>
      <w:r w:rsidR="00E61D8F">
        <w:rPr>
          <w:rtl/>
          <w:lang w:bidi="fa-IR"/>
        </w:rPr>
        <w:t>ی</w:t>
      </w:r>
      <w:r>
        <w:rPr>
          <w:rtl/>
          <w:lang w:bidi="fa-IR"/>
        </w:rPr>
        <w:t xml:space="preserve"> است</w:t>
      </w:r>
      <w:r w:rsidR="009B4C06">
        <w:rPr>
          <w:rtl/>
          <w:lang w:bidi="fa-IR"/>
        </w:rPr>
        <w:t xml:space="preserve"> (</w:t>
      </w:r>
      <w:r>
        <w:rPr>
          <w:rtl/>
          <w:lang w:bidi="fa-IR"/>
        </w:rPr>
        <w:t>که ز گهواره تا گور ادامه دارد</w:t>
      </w:r>
      <w:r w:rsidR="009B4C06">
        <w:rPr>
          <w:rtl/>
          <w:lang w:bidi="fa-IR"/>
        </w:rPr>
        <w:t xml:space="preserve">) . </w:t>
      </w:r>
    </w:p>
    <w:p w:rsidR="0049138A" w:rsidRDefault="0049138A" w:rsidP="0049138A">
      <w:pPr>
        <w:pStyle w:val="libNormal"/>
        <w:rPr>
          <w:rtl/>
          <w:lang w:bidi="fa-IR"/>
        </w:rPr>
      </w:pPr>
      <w:r>
        <w:rPr>
          <w:rtl/>
          <w:lang w:bidi="fa-IR"/>
        </w:rPr>
        <w:t>در منطق اسلام</w:t>
      </w:r>
      <w:r w:rsidR="009B4C06">
        <w:rPr>
          <w:rtl/>
          <w:lang w:bidi="fa-IR"/>
        </w:rPr>
        <w:t xml:space="preserve">، </w:t>
      </w:r>
      <w:r>
        <w:rPr>
          <w:rtl/>
          <w:lang w:bidi="fa-IR"/>
        </w:rPr>
        <w:t>«فارغ التحص</w:t>
      </w:r>
      <w:r w:rsidR="00E61D8F">
        <w:rPr>
          <w:rtl/>
          <w:lang w:bidi="fa-IR"/>
        </w:rPr>
        <w:t>ی</w:t>
      </w:r>
      <w:r>
        <w:rPr>
          <w:rtl/>
          <w:lang w:bidi="fa-IR"/>
        </w:rPr>
        <w:t>ل» ب</w:t>
      </w:r>
      <w:r w:rsidR="00E61D8F">
        <w:rPr>
          <w:rtl/>
          <w:lang w:bidi="fa-IR"/>
        </w:rPr>
        <w:t xml:space="preserve">ی </w:t>
      </w:r>
      <w:r>
        <w:rPr>
          <w:rtl/>
          <w:lang w:bidi="fa-IR"/>
        </w:rPr>
        <w:t>معن</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همواره مؤمن تا پا</w:t>
      </w:r>
      <w:r w:rsidR="00E61D8F">
        <w:rPr>
          <w:rtl/>
          <w:lang w:bidi="fa-IR"/>
        </w:rPr>
        <w:t>ی</w:t>
      </w:r>
      <w:r>
        <w:rPr>
          <w:rtl/>
          <w:lang w:bidi="fa-IR"/>
        </w:rPr>
        <w:t>ان عمر با</w:t>
      </w:r>
      <w:r w:rsidR="00E61D8F">
        <w:rPr>
          <w:rtl/>
          <w:lang w:bidi="fa-IR"/>
        </w:rPr>
        <w:t>ی</w:t>
      </w:r>
      <w:r>
        <w:rPr>
          <w:rtl/>
          <w:lang w:bidi="fa-IR"/>
        </w:rPr>
        <w:t>د در طلب علم کوشش نما</w:t>
      </w:r>
      <w:r w:rsidR="00E61D8F">
        <w:rPr>
          <w:rtl/>
          <w:lang w:bidi="fa-IR"/>
        </w:rPr>
        <w:t>ی</w:t>
      </w:r>
      <w:r>
        <w:rPr>
          <w:rtl/>
          <w:lang w:bidi="fa-IR"/>
        </w:rPr>
        <w:t>د و انسان تحت هر شرا</w:t>
      </w:r>
      <w:r w:rsidR="00E61D8F">
        <w:rPr>
          <w:rtl/>
          <w:lang w:bidi="fa-IR"/>
        </w:rPr>
        <w:t>ی</w:t>
      </w:r>
      <w:r>
        <w:rPr>
          <w:rtl/>
          <w:lang w:bidi="fa-IR"/>
        </w:rPr>
        <w:t>ط</w:t>
      </w:r>
      <w:r w:rsidR="00E61D8F">
        <w:rPr>
          <w:rtl/>
          <w:lang w:bidi="fa-IR"/>
        </w:rPr>
        <w:t>ی</w:t>
      </w:r>
      <w:r>
        <w:rPr>
          <w:rtl/>
          <w:lang w:bidi="fa-IR"/>
        </w:rPr>
        <w:t xml:space="preserve"> محتاج آموختن علم است</w:t>
      </w:r>
      <w:r w:rsidR="009B4C06">
        <w:rPr>
          <w:rtl/>
          <w:lang w:bidi="fa-IR"/>
        </w:rPr>
        <w:t xml:space="preserve">. </w:t>
      </w:r>
      <w:r>
        <w:rPr>
          <w:rtl/>
          <w:lang w:bidi="fa-IR"/>
        </w:rPr>
        <w:t>البته علوم پ</w:t>
      </w:r>
      <w:r w:rsidR="00E61D8F">
        <w:rPr>
          <w:rtl/>
          <w:lang w:bidi="fa-IR"/>
        </w:rPr>
        <w:t>ی</w:t>
      </w:r>
      <w:r>
        <w:rPr>
          <w:rtl/>
          <w:lang w:bidi="fa-IR"/>
        </w:rPr>
        <w:t>امبران و اوص</w:t>
      </w:r>
      <w:r w:rsidR="00E61D8F">
        <w:rPr>
          <w:rtl/>
          <w:lang w:bidi="fa-IR"/>
        </w:rPr>
        <w:t>ی</w:t>
      </w:r>
      <w:r>
        <w:rPr>
          <w:rtl/>
          <w:lang w:bidi="fa-IR"/>
        </w:rPr>
        <w:t xml:space="preserve">ا </w:t>
      </w:r>
      <w:r w:rsidR="00B264EE" w:rsidRPr="00B264EE">
        <w:rPr>
          <w:rStyle w:val="libAlaemChar"/>
          <w:rtl/>
        </w:rPr>
        <w:t>عليهم‌السلام</w:t>
      </w:r>
      <w:r>
        <w:rPr>
          <w:rtl/>
          <w:lang w:bidi="fa-IR"/>
        </w:rPr>
        <w:t xml:space="preserve"> از آموخته</w:t>
      </w:r>
      <w:r w:rsidR="00E61D8F">
        <w:rPr>
          <w:rtl/>
          <w:lang w:bidi="fa-IR"/>
        </w:rPr>
        <w:t xml:space="preserve"> </w:t>
      </w:r>
      <w:r>
        <w:rPr>
          <w:rtl/>
          <w:lang w:bidi="fa-IR"/>
        </w:rPr>
        <w:t>ها</w:t>
      </w:r>
      <w:r w:rsidR="00E61D8F">
        <w:rPr>
          <w:rtl/>
          <w:lang w:bidi="fa-IR"/>
        </w:rPr>
        <w:t>ی</w:t>
      </w:r>
      <w:r>
        <w:rPr>
          <w:rtl/>
          <w:lang w:bidi="fa-IR"/>
        </w:rPr>
        <w:t xml:space="preserve"> ا</w:t>
      </w:r>
      <w:r w:rsidR="00E61D8F">
        <w:rPr>
          <w:rtl/>
          <w:lang w:bidi="fa-IR"/>
        </w:rPr>
        <w:t>ی</w:t>
      </w:r>
      <w:r>
        <w:rPr>
          <w:rtl/>
          <w:lang w:bidi="fa-IR"/>
        </w:rPr>
        <w:t>ن و آن حاصل نم</w:t>
      </w:r>
      <w:r w:rsidR="00E61D8F">
        <w:rPr>
          <w:rtl/>
          <w:lang w:bidi="fa-IR"/>
        </w:rPr>
        <w:t xml:space="preserve">ی </w:t>
      </w:r>
      <w:r>
        <w:rPr>
          <w:rtl/>
          <w:lang w:bidi="fa-IR"/>
        </w:rPr>
        <w:t>شود</w:t>
      </w:r>
      <w:r w:rsidR="009B4C06">
        <w:rPr>
          <w:rtl/>
          <w:lang w:bidi="fa-IR"/>
        </w:rPr>
        <w:t xml:space="preserve">، </w:t>
      </w:r>
      <w:r>
        <w:rPr>
          <w:rtl/>
          <w:lang w:bidi="fa-IR"/>
        </w:rPr>
        <w:t>بلکه از تجل</w:t>
      </w:r>
      <w:r w:rsidR="00E61D8F">
        <w:rPr>
          <w:rtl/>
          <w:lang w:bidi="fa-IR"/>
        </w:rPr>
        <w:t>ی</w:t>
      </w:r>
      <w:r>
        <w:rPr>
          <w:rtl/>
          <w:lang w:bidi="fa-IR"/>
        </w:rPr>
        <w:t>ات ربوب</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«اِذا اَت</w:t>
      </w:r>
      <w:r w:rsidR="00E61D8F">
        <w:rPr>
          <w:rtl/>
          <w:lang w:bidi="fa-IR"/>
        </w:rPr>
        <w:t>ی</w:t>
      </w:r>
      <w:r>
        <w:rPr>
          <w:rtl/>
          <w:lang w:bidi="fa-IR"/>
        </w:rPr>
        <w:t xml:space="preserve"> عَلَ</w:t>
      </w:r>
      <w:r w:rsidR="00E61D8F">
        <w:rPr>
          <w:rtl/>
          <w:lang w:bidi="fa-IR"/>
        </w:rPr>
        <w:t>ی</w:t>
      </w:r>
      <w:r>
        <w:rPr>
          <w:rtl/>
          <w:lang w:bidi="fa-IR"/>
        </w:rPr>
        <w:t xml:space="preserve"> </w:t>
      </w:r>
      <w:r w:rsidR="00E61D8F">
        <w:rPr>
          <w:rtl/>
          <w:lang w:bidi="fa-IR"/>
        </w:rPr>
        <w:t>ی</w:t>
      </w:r>
      <w:r>
        <w:rPr>
          <w:rtl/>
          <w:lang w:bidi="fa-IR"/>
        </w:rPr>
        <w:t>ومٌ لا أَزْدادُ فِ</w:t>
      </w:r>
      <w:r w:rsidR="00E61D8F">
        <w:rPr>
          <w:rtl/>
          <w:lang w:bidi="fa-IR"/>
        </w:rPr>
        <w:t>ی</w:t>
      </w:r>
      <w:r>
        <w:rPr>
          <w:rtl/>
          <w:lang w:bidi="fa-IR"/>
        </w:rPr>
        <w:t xml:space="preserve">هِ عِلْماً </w:t>
      </w:r>
      <w:r w:rsidR="00E61D8F">
        <w:rPr>
          <w:rtl/>
          <w:lang w:bidi="fa-IR"/>
        </w:rPr>
        <w:t>ی</w:t>
      </w:r>
      <w:r>
        <w:rPr>
          <w:rtl/>
          <w:lang w:bidi="fa-IR"/>
        </w:rPr>
        <w:t>قَرِّبُنِ</w:t>
      </w:r>
      <w:r w:rsidR="00E61D8F">
        <w:rPr>
          <w:rtl/>
          <w:lang w:bidi="fa-IR"/>
        </w:rPr>
        <w:t>ی</w:t>
      </w:r>
      <w:r>
        <w:rPr>
          <w:rtl/>
          <w:lang w:bidi="fa-IR"/>
        </w:rPr>
        <w:t xml:space="preserve"> اِل</w:t>
      </w:r>
      <w:r w:rsidR="00E61D8F">
        <w:rPr>
          <w:rtl/>
          <w:lang w:bidi="fa-IR"/>
        </w:rPr>
        <w:t>ی</w:t>
      </w:r>
      <w:r>
        <w:rPr>
          <w:rtl/>
          <w:lang w:bidi="fa-IR"/>
        </w:rPr>
        <w:t xml:space="preserve"> اللَّهِ</w:t>
      </w:r>
      <w:r w:rsidR="009B4C06">
        <w:rPr>
          <w:rtl/>
          <w:lang w:bidi="fa-IR"/>
        </w:rPr>
        <w:t xml:space="preserve">، </w:t>
      </w:r>
      <w:r>
        <w:rPr>
          <w:rtl/>
          <w:lang w:bidi="fa-IR"/>
        </w:rPr>
        <w:t>فَلا بارَکَ اللَّهُ لِ</w:t>
      </w:r>
      <w:r w:rsidR="00E61D8F">
        <w:rPr>
          <w:rtl/>
          <w:lang w:bidi="fa-IR"/>
        </w:rPr>
        <w:t>ی</w:t>
      </w:r>
      <w:r>
        <w:rPr>
          <w:rtl/>
          <w:lang w:bidi="fa-IR"/>
        </w:rPr>
        <w:t xml:space="preserve"> فِ</w:t>
      </w:r>
      <w:r w:rsidR="00E61D8F">
        <w:rPr>
          <w:rtl/>
          <w:lang w:bidi="fa-IR"/>
        </w:rPr>
        <w:t>ی</w:t>
      </w:r>
      <w:r>
        <w:rPr>
          <w:rtl/>
          <w:lang w:bidi="fa-IR"/>
        </w:rPr>
        <w:t xml:space="preserve"> طُلُوعِ شَمْسِهِ»</w:t>
      </w:r>
      <w:r w:rsidR="009B4C06">
        <w:rPr>
          <w:rtl/>
          <w:lang w:bidi="fa-IR"/>
        </w:rPr>
        <w:t xml:space="preserve">. </w:t>
      </w:r>
      <w:r w:rsidR="009B4C06" w:rsidRPr="00FB19B7">
        <w:rPr>
          <w:rStyle w:val="libFootnotenumChar"/>
          <w:rtl/>
          <w:lang w:bidi="fa-IR"/>
        </w:rPr>
        <w:t>(</w:t>
      </w:r>
      <w:r w:rsidRPr="00FB19B7">
        <w:rPr>
          <w:rStyle w:val="libFootnotenumChar"/>
          <w:rtl/>
        </w:rPr>
        <w:t>35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«اگر روز</w:t>
      </w:r>
      <w:r w:rsidR="00E61D8F">
        <w:rPr>
          <w:rtl/>
          <w:lang w:bidi="fa-IR"/>
        </w:rPr>
        <w:t>ی</w:t>
      </w:r>
      <w:r>
        <w:rPr>
          <w:rtl/>
          <w:lang w:bidi="fa-IR"/>
        </w:rPr>
        <w:t xml:space="preserve"> بر من فرا رسد که در آن روز بر علم و دانش خو</w:t>
      </w:r>
      <w:r w:rsidR="00E61D8F">
        <w:rPr>
          <w:rtl/>
          <w:lang w:bidi="fa-IR"/>
        </w:rPr>
        <w:t>ی</w:t>
      </w:r>
      <w:r>
        <w:rPr>
          <w:rtl/>
          <w:lang w:bidi="fa-IR"/>
        </w:rPr>
        <w:t>ش ن</w:t>
      </w:r>
      <w:r w:rsidR="00E61D8F">
        <w:rPr>
          <w:rtl/>
          <w:lang w:bidi="fa-IR"/>
        </w:rPr>
        <w:t>ی</w:t>
      </w:r>
      <w:r>
        <w:rPr>
          <w:rtl/>
          <w:lang w:bidi="fa-IR"/>
        </w:rPr>
        <w:t>فزوده باشم که مرا به خداوند نزد</w:t>
      </w:r>
      <w:r w:rsidR="00E61D8F">
        <w:rPr>
          <w:rtl/>
          <w:lang w:bidi="fa-IR"/>
        </w:rPr>
        <w:t>ی</w:t>
      </w:r>
      <w:r>
        <w:rPr>
          <w:rtl/>
          <w:lang w:bidi="fa-IR"/>
        </w:rPr>
        <w:t>ک سازد</w:t>
      </w:r>
      <w:r w:rsidR="009B4C06">
        <w:rPr>
          <w:rtl/>
          <w:lang w:bidi="fa-IR"/>
        </w:rPr>
        <w:t xml:space="preserve">، </w:t>
      </w:r>
      <w:r>
        <w:rPr>
          <w:rtl/>
          <w:lang w:bidi="fa-IR"/>
        </w:rPr>
        <w:t>خداوند طلوع آفتاب آن روز را برا</w:t>
      </w:r>
      <w:r w:rsidR="00E61D8F">
        <w:rPr>
          <w:rtl/>
          <w:lang w:bidi="fa-IR"/>
        </w:rPr>
        <w:t>ی</w:t>
      </w:r>
      <w:r>
        <w:rPr>
          <w:rtl/>
          <w:lang w:bidi="fa-IR"/>
        </w:rPr>
        <w:t>م مبارک نساخته است»</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 الْعِلْمُ بِکَثْرَةِ الْتَعَلُّمِ</w:t>
      </w:r>
      <w:r w:rsidR="009B4C06">
        <w:rPr>
          <w:rtl/>
          <w:lang w:bidi="fa-IR"/>
        </w:rPr>
        <w:t xml:space="preserve">، </w:t>
      </w:r>
      <w:r>
        <w:rPr>
          <w:rtl/>
          <w:lang w:bidi="fa-IR"/>
        </w:rPr>
        <w:t xml:space="preserve">اِنَّما هُوَ نُورٌ </w:t>
      </w:r>
      <w:r w:rsidR="00E61D8F">
        <w:rPr>
          <w:rtl/>
          <w:lang w:bidi="fa-IR"/>
        </w:rPr>
        <w:t>ی</w:t>
      </w:r>
      <w:r>
        <w:rPr>
          <w:rtl/>
          <w:lang w:bidi="fa-IR"/>
        </w:rPr>
        <w:t>قْذِفُهُ اللَّهُ فِ</w:t>
      </w:r>
      <w:r w:rsidR="00E61D8F">
        <w:rPr>
          <w:rtl/>
          <w:lang w:bidi="fa-IR"/>
        </w:rPr>
        <w:t>ی</w:t>
      </w:r>
      <w:r>
        <w:rPr>
          <w:rtl/>
          <w:lang w:bidi="fa-IR"/>
        </w:rPr>
        <w:t xml:space="preserve"> قَلْبِ مَنْ </w:t>
      </w:r>
      <w:r w:rsidR="00E61D8F">
        <w:rPr>
          <w:rtl/>
          <w:lang w:bidi="fa-IR"/>
        </w:rPr>
        <w:t>ی</w:t>
      </w:r>
      <w:r>
        <w:rPr>
          <w:rtl/>
          <w:lang w:bidi="fa-IR"/>
        </w:rPr>
        <w:t>رِ</w:t>
      </w:r>
      <w:r w:rsidR="00E61D8F">
        <w:rPr>
          <w:rtl/>
          <w:lang w:bidi="fa-IR"/>
        </w:rPr>
        <w:t>ی</w:t>
      </w:r>
      <w:r>
        <w:rPr>
          <w:rtl/>
          <w:lang w:bidi="fa-IR"/>
        </w:rPr>
        <w:t xml:space="preserve">دُ أَنْ </w:t>
      </w:r>
      <w:r w:rsidR="00E61D8F">
        <w:rPr>
          <w:rtl/>
          <w:lang w:bidi="fa-IR"/>
        </w:rPr>
        <w:t>ی</w:t>
      </w:r>
      <w:r>
        <w:rPr>
          <w:rtl/>
          <w:lang w:bidi="fa-IR"/>
        </w:rPr>
        <w:t>هْدِ</w:t>
      </w:r>
      <w:r w:rsidR="00E61D8F">
        <w:rPr>
          <w:rtl/>
          <w:lang w:bidi="fa-IR"/>
        </w:rPr>
        <w:t>ی</w:t>
      </w:r>
      <w:r>
        <w:rPr>
          <w:rtl/>
          <w:lang w:bidi="fa-IR"/>
        </w:rPr>
        <w:t>هُ»</w:t>
      </w:r>
      <w:r w:rsidR="009B4C06">
        <w:rPr>
          <w:rtl/>
          <w:lang w:bidi="fa-IR"/>
        </w:rPr>
        <w:t xml:space="preserve">. </w:t>
      </w:r>
      <w:r w:rsidR="009B4C06" w:rsidRPr="00FB19B7">
        <w:rPr>
          <w:rStyle w:val="libFootnotenumChar"/>
          <w:rtl/>
          <w:lang w:bidi="fa-IR"/>
        </w:rPr>
        <w:t>(</w:t>
      </w:r>
      <w:r w:rsidRPr="00FB19B7">
        <w:rPr>
          <w:rStyle w:val="libFootnotenumChar"/>
          <w:rtl/>
        </w:rPr>
        <w:t>36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w:t>
      </w:r>
      <w:r w:rsidR="009B4C06">
        <w:rPr>
          <w:rtl/>
          <w:lang w:bidi="fa-IR"/>
        </w:rPr>
        <w:t xml:space="preserve"> (</w:t>
      </w:r>
      <w:r>
        <w:rPr>
          <w:rtl/>
          <w:lang w:bidi="fa-IR"/>
        </w:rPr>
        <w:t>واقع</w:t>
      </w:r>
      <w:r w:rsidR="00E61D8F">
        <w:rPr>
          <w:rtl/>
          <w:lang w:bidi="fa-IR"/>
        </w:rPr>
        <w:t>ی</w:t>
      </w:r>
      <w:r w:rsidR="009B4C06">
        <w:rPr>
          <w:rtl/>
          <w:lang w:bidi="fa-IR"/>
        </w:rPr>
        <w:t xml:space="preserve">) </w:t>
      </w:r>
      <w:r>
        <w:rPr>
          <w:rtl/>
          <w:lang w:bidi="fa-IR"/>
        </w:rPr>
        <w:t>به ز</w:t>
      </w:r>
      <w:r w:rsidR="00E61D8F">
        <w:rPr>
          <w:rtl/>
          <w:lang w:bidi="fa-IR"/>
        </w:rPr>
        <w:t>ی</w:t>
      </w:r>
      <w:r>
        <w:rPr>
          <w:rtl/>
          <w:lang w:bidi="fa-IR"/>
        </w:rPr>
        <w:t>اد</w:t>
      </w:r>
      <w:r w:rsidR="00E61D8F">
        <w:rPr>
          <w:rtl/>
          <w:lang w:bidi="fa-IR"/>
        </w:rPr>
        <w:t>ی</w:t>
      </w:r>
      <w:r>
        <w:rPr>
          <w:rtl/>
          <w:lang w:bidi="fa-IR"/>
        </w:rPr>
        <w:t xml:space="preserve"> آموختن ن</w:t>
      </w:r>
      <w:r w:rsidR="00E61D8F">
        <w:rPr>
          <w:rtl/>
          <w:lang w:bidi="fa-IR"/>
        </w:rPr>
        <w:t>ی</w:t>
      </w:r>
      <w:r>
        <w:rPr>
          <w:rtl/>
          <w:lang w:bidi="fa-IR"/>
        </w:rPr>
        <w:t>ست</w:t>
      </w:r>
      <w:r w:rsidR="009B4C06">
        <w:rPr>
          <w:rtl/>
          <w:lang w:bidi="fa-IR"/>
        </w:rPr>
        <w:t xml:space="preserve">، </w:t>
      </w:r>
      <w:r>
        <w:rPr>
          <w:rtl/>
          <w:lang w:bidi="fa-IR"/>
        </w:rPr>
        <w:t>بلکه آن</w:t>
      </w:r>
      <w:r w:rsidR="009B4C06">
        <w:rPr>
          <w:rtl/>
          <w:lang w:bidi="fa-IR"/>
        </w:rPr>
        <w:t xml:space="preserve">، </w:t>
      </w:r>
      <w:r>
        <w:rPr>
          <w:rtl/>
          <w:lang w:bidi="fa-IR"/>
        </w:rPr>
        <w:t>نور</w:t>
      </w:r>
      <w:r w:rsidR="00E61D8F">
        <w:rPr>
          <w:rtl/>
          <w:lang w:bidi="fa-IR"/>
        </w:rPr>
        <w:t>ی</w:t>
      </w:r>
      <w:r>
        <w:rPr>
          <w:rtl/>
          <w:lang w:bidi="fa-IR"/>
        </w:rPr>
        <w:t xml:space="preserve"> است که خداوند در قلب هر کس که اراده هدا</w:t>
      </w:r>
      <w:r w:rsidR="00E61D8F">
        <w:rPr>
          <w:rtl/>
          <w:lang w:bidi="fa-IR"/>
        </w:rPr>
        <w:t>ی</w:t>
      </w:r>
      <w:r>
        <w:rPr>
          <w:rtl/>
          <w:lang w:bidi="fa-IR"/>
        </w:rPr>
        <w:t>ت او نموده</w:t>
      </w:r>
      <w:r w:rsidR="009B4C06">
        <w:rPr>
          <w:rtl/>
          <w:lang w:bidi="fa-IR"/>
        </w:rPr>
        <w:t xml:space="preserve">، </w:t>
      </w:r>
      <w:r>
        <w:rPr>
          <w:rtl/>
          <w:lang w:bidi="fa-IR"/>
        </w:rPr>
        <w:t>قرار م</w:t>
      </w:r>
      <w:r w:rsidR="00E61D8F">
        <w:rPr>
          <w:rtl/>
          <w:lang w:bidi="fa-IR"/>
        </w:rPr>
        <w:t xml:space="preserve">ی </w:t>
      </w:r>
      <w:r>
        <w:rPr>
          <w:rtl/>
          <w:lang w:bidi="fa-IR"/>
        </w:rPr>
        <w:t>دهد»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حضرتش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«اَلعِلْمُ نُورٌ وَضِ</w:t>
      </w:r>
      <w:r w:rsidR="00E61D8F">
        <w:rPr>
          <w:rtl/>
          <w:lang w:bidi="fa-IR"/>
        </w:rPr>
        <w:t>ی</w:t>
      </w:r>
      <w:r>
        <w:rPr>
          <w:rtl/>
          <w:lang w:bidi="fa-IR"/>
        </w:rPr>
        <w:t xml:space="preserve">اءٌ </w:t>
      </w:r>
      <w:r w:rsidR="00E61D8F">
        <w:rPr>
          <w:rtl/>
          <w:lang w:bidi="fa-IR"/>
        </w:rPr>
        <w:t>ی</w:t>
      </w:r>
      <w:r>
        <w:rPr>
          <w:rtl/>
          <w:lang w:bidi="fa-IR"/>
        </w:rPr>
        <w:t>قْذِفُهُ اللَّهُ فِ</w:t>
      </w:r>
      <w:r w:rsidR="00E61D8F">
        <w:rPr>
          <w:rtl/>
          <w:lang w:bidi="fa-IR"/>
        </w:rPr>
        <w:t>ی</w:t>
      </w:r>
      <w:r>
        <w:rPr>
          <w:rtl/>
          <w:lang w:bidi="fa-IR"/>
        </w:rPr>
        <w:t xml:space="preserve"> قُلُوبِ اَوْلِ</w:t>
      </w:r>
      <w:r w:rsidR="00E61D8F">
        <w:rPr>
          <w:rtl/>
          <w:lang w:bidi="fa-IR"/>
        </w:rPr>
        <w:t>ی</w:t>
      </w:r>
      <w:r>
        <w:rPr>
          <w:rtl/>
          <w:lang w:bidi="fa-IR"/>
        </w:rPr>
        <w:t>اءِهِ وَ نَطَقَ بِهِ عَل</w:t>
      </w:r>
      <w:r w:rsidR="00E61D8F">
        <w:rPr>
          <w:rtl/>
          <w:lang w:bidi="fa-IR"/>
        </w:rPr>
        <w:t>ی</w:t>
      </w:r>
      <w:r>
        <w:rPr>
          <w:rtl/>
          <w:lang w:bidi="fa-IR"/>
        </w:rPr>
        <w:t xml:space="preserve"> لِسانِهِمْ»</w:t>
      </w:r>
      <w:r w:rsidR="009B4C06">
        <w:rPr>
          <w:rtl/>
          <w:lang w:bidi="fa-IR"/>
        </w:rPr>
        <w:t xml:space="preserve">. </w:t>
      </w:r>
      <w:r w:rsidR="009B4C06" w:rsidRPr="00FB19B7">
        <w:rPr>
          <w:rStyle w:val="libFootnotenumChar"/>
          <w:rtl/>
          <w:lang w:bidi="fa-IR"/>
        </w:rPr>
        <w:t>(</w:t>
      </w:r>
      <w:r w:rsidRPr="00FB19B7">
        <w:rPr>
          <w:rStyle w:val="libFootnotenumChar"/>
          <w:rtl/>
        </w:rPr>
        <w:t>37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w:t>
      </w:r>
      <w:r w:rsidR="009B4C06">
        <w:rPr>
          <w:rtl/>
          <w:lang w:bidi="fa-IR"/>
        </w:rPr>
        <w:t xml:space="preserve">، </w:t>
      </w:r>
      <w:r>
        <w:rPr>
          <w:rtl/>
          <w:lang w:bidi="fa-IR"/>
        </w:rPr>
        <w:t>نور و روشنا</w:t>
      </w:r>
      <w:r w:rsidR="00E61D8F">
        <w:rPr>
          <w:rtl/>
          <w:lang w:bidi="fa-IR"/>
        </w:rPr>
        <w:t>یی</w:t>
      </w:r>
      <w:r>
        <w:rPr>
          <w:rtl/>
          <w:lang w:bidi="fa-IR"/>
        </w:rPr>
        <w:t xml:space="preserve"> است که خداوند در قلوب اول</w:t>
      </w:r>
      <w:r w:rsidR="00E61D8F">
        <w:rPr>
          <w:rtl/>
          <w:lang w:bidi="fa-IR"/>
        </w:rPr>
        <w:t>ی</w:t>
      </w:r>
      <w:r>
        <w:rPr>
          <w:rtl/>
          <w:lang w:bidi="fa-IR"/>
        </w:rPr>
        <w:t>ا</w:t>
      </w:r>
      <w:r w:rsidR="00E61D8F">
        <w:rPr>
          <w:rtl/>
          <w:lang w:bidi="fa-IR"/>
        </w:rPr>
        <w:t>ی</w:t>
      </w:r>
      <w:r>
        <w:rPr>
          <w:rtl/>
          <w:lang w:bidi="fa-IR"/>
        </w:rPr>
        <w:t xml:space="preserve"> خود قرار م</w:t>
      </w:r>
      <w:r w:rsidR="00E61D8F">
        <w:rPr>
          <w:rtl/>
          <w:lang w:bidi="fa-IR"/>
        </w:rPr>
        <w:t xml:space="preserve">ی </w:t>
      </w:r>
      <w:r>
        <w:rPr>
          <w:rtl/>
          <w:lang w:bidi="fa-IR"/>
        </w:rPr>
        <w:t>دهد و زبان</w:t>
      </w:r>
      <w:r w:rsidR="00E61D8F">
        <w:rPr>
          <w:rtl/>
          <w:lang w:bidi="fa-IR"/>
        </w:rPr>
        <w:t xml:space="preserve"> </w:t>
      </w:r>
      <w:r>
        <w:rPr>
          <w:rtl/>
          <w:lang w:bidi="fa-IR"/>
        </w:rPr>
        <w:t>ها</w:t>
      </w:r>
      <w:r w:rsidR="00E61D8F">
        <w:rPr>
          <w:rtl/>
          <w:lang w:bidi="fa-IR"/>
        </w:rPr>
        <w:t>ی</w:t>
      </w:r>
      <w:r>
        <w:rPr>
          <w:rtl/>
          <w:lang w:bidi="fa-IR"/>
        </w:rPr>
        <w:t>شان را به آن گو</w:t>
      </w:r>
      <w:r w:rsidR="00E61D8F">
        <w:rPr>
          <w:rtl/>
          <w:lang w:bidi="fa-IR"/>
        </w:rPr>
        <w:t>ی</w:t>
      </w:r>
      <w:r>
        <w:rPr>
          <w:rtl/>
          <w:lang w:bidi="fa-IR"/>
        </w:rPr>
        <w:t>ا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 الْعِلْمُ ف</w:t>
      </w:r>
      <w:r w:rsidR="00E61D8F">
        <w:rPr>
          <w:rtl/>
          <w:lang w:bidi="fa-IR"/>
        </w:rPr>
        <w:t>ی</w:t>
      </w:r>
      <w:r>
        <w:rPr>
          <w:rtl/>
          <w:lang w:bidi="fa-IR"/>
        </w:rPr>
        <w:t xml:space="preserve"> السَّماءِ فَ</w:t>
      </w:r>
      <w:r w:rsidR="00E61D8F">
        <w:rPr>
          <w:rtl/>
          <w:lang w:bidi="fa-IR"/>
        </w:rPr>
        <w:t>ی</w:t>
      </w:r>
      <w:r>
        <w:rPr>
          <w:rtl/>
          <w:lang w:bidi="fa-IR"/>
        </w:rPr>
        <w:t>نْزِلُ اِلَ</w:t>
      </w:r>
      <w:r w:rsidR="00E61D8F">
        <w:rPr>
          <w:rtl/>
          <w:lang w:bidi="fa-IR"/>
        </w:rPr>
        <w:t>ی</w:t>
      </w:r>
      <w:r>
        <w:rPr>
          <w:rtl/>
          <w:lang w:bidi="fa-IR"/>
        </w:rPr>
        <w:t>کُمْ وَ لا ف</w:t>
      </w:r>
      <w:r w:rsidR="00E61D8F">
        <w:rPr>
          <w:rtl/>
          <w:lang w:bidi="fa-IR"/>
        </w:rPr>
        <w:t>ی</w:t>
      </w:r>
      <w:r>
        <w:rPr>
          <w:rtl/>
          <w:lang w:bidi="fa-IR"/>
        </w:rPr>
        <w:t xml:space="preserve"> تَخُومِ الْاَرْضِ فَ</w:t>
      </w:r>
      <w:r w:rsidR="00E61D8F">
        <w:rPr>
          <w:rtl/>
          <w:lang w:bidi="fa-IR"/>
        </w:rPr>
        <w:t>ی</w:t>
      </w:r>
      <w:r>
        <w:rPr>
          <w:rtl/>
          <w:lang w:bidi="fa-IR"/>
        </w:rPr>
        <w:t>خْرُجُ لَکُمْ وَ لکِنَّ الْعِلْمَ مجْبُولٌ ف</w:t>
      </w:r>
      <w:r w:rsidR="00E61D8F">
        <w:rPr>
          <w:rtl/>
          <w:lang w:bidi="fa-IR"/>
        </w:rPr>
        <w:t>ی</w:t>
      </w:r>
      <w:r>
        <w:rPr>
          <w:rtl/>
          <w:lang w:bidi="fa-IR"/>
        </w:rPr>
        <w:t xml:space="preserve"> قُلُوبِکُمْ</w:t>
      </w:r>
      <w:r w:rsidR="009B4C06">
        <w:rPr>
          <w:rtl/>
          <w:lang w:bidi="fa-IR"/>
        </w:rPr>
        <w:t xml:space="preserve">، </w:t>
      </w:r>
      <w:r>
        <w:rPr>
          <w:rtl/>
          <w:lang w:bidi="fa-IR"/>
        </w:rPr>
        <w:t>تَاَدَّبُوا بِآدابِ الْرَّوحانِ</w:t>
      </w:r>
      <w:r w:rsidR="00E61D8F">
        <w:rPr>
          <w:rtl/>
          <w:lang w:bidi="fa-IR"/>
        </w:rPr>
        <w:t>یی</w:t>
      </w:r>
      <w:r>
        <w:rPr>
          <w:rtl/>
          <w:lang w:bidi="fa-IR"/>
        </w:rPr>
        <w:t>نَ [وَ تَخْلَّقُوا بِاَخْلاقِ الصِّدِّ</w:t>
      </w:r>
      <w:r w:rsidR="00E61D8F">
        <w:rPr>
          <w:rtl/>
          <w:lang w:bidi="fa-IR"/>
        </w:rPr>
        <w:t>ی</w:t>
      </w:r>
      <w:r>
        <w:rPr>
          <w:rtl/>
          <w:lang w:bidi="fa-IR"/>
        </w:rPr>
        <w:t>ق</w:t>
      </w:r>
      <w:r w:rsidR="00E61D8F">
        <w:rPr>
          <w:rtl/>
          <w:lang w:bidi="fa-IR"/>
        </w:rPr>
        <w:t>ی</w:t>
      </w:r>
      <w:r>
        <w:rPr>
          <w:rtl/>
          <w:lang w:bidi="fa-IR"/>
        </w:rPr>
        <w:t>نَ</w:t>
      </w:r>
      <w:r w:rsidR="009B4C06">
        <w:rPr>
          <w:rtl/>
          <w:lang w:bidi="fa-IR"/>
        </w:rPr>
        <w:t xml:space="preserve"> </w:t>
      </w:r>
      <w:r w:rsidR="009B4C06" w:rsidRPr="00FB19B7">
        <w:rPr>
          <w:rStyle w:val="libFootnotenumChar"/>
          <w:rtl/>
          <w:lang w:bidi="fa-IR"/>
        </w:rPr>
        <w:t>(</w:t>
      </w:r>
      <w:r w:rsidRPr="00FB19B7">
        <w:rPr>
          <w:rStyle w:val="libFootnotenumChar"/>
          <w:rtl/>
        </w:rPr>
        <w:t>38</w:t>
      </w:r>
      <w:r w:rsidR="009B4C06" w:rsidRPr="00FB19B7">
        <w:rPr>
          <w:rStyle w:val="libFootnotenumChar"/>
          <w:rtl/>
          <w:lang w:bidi="fa-IR"/>
        </w:rPr>
        <w:t>)</w:t>
      </w:r>
      <w:r w:rsidR="001727DE">
        <w:rPr>
          <w:rtl/>
          <w:lang w:bidi="fa-IR"/>
        </w:rPr>
        <w:t>]</w:t>
      </w:r>
      <w:r>
        <w:rPr>
          <w:rtl/>
          <w:lang w:bidi="fa-IR"/>
        </w:rPr>
        <w:t xml:space="preserve"> </w:t>
      </w:r>
      <w:r w:rsidR="00E61D8F">
        <w:rPr>
          <w:rtl/>
          <w:lang w:bidi="fa-IR"/>
        </w:rPr>
        <w:t>ی</w:t>
      </w:r>
      <w:r>
        <w:rPr>
          <w:rtl/>
          <w:lang w:bidi="fa-IR"/>
        </w:rPr>
        <w:t>ظْهَرُ لَکُمْ [</w:t>
      </w:r>
      <w:r w:rsidR="00E61D8F">
        <w:rPr>
          <w:rtl/>
          <w:lang w:bidi="fa-IR"/>
        </w:rPr>
        <w:t>ی</w:t>
      </w:r>
      <w:r>
        <w:rPr>
          <w:rtl/>
          <w:lang w:bidi="fa-IR"/>
        </w:rPr>
        <w:t>ظْهَرُ مِنْ قُلُوبِکُمْ»</w:t>
      </w:r>
      <w:r w:rsidR="009B4C06">
        <w:rPr>
          <w:rtl/>
          <w:lang w:bidi="fa-IR"/>
        </w:rPr>
        <w:t xml:space="preserve">. </w:t>
      </w:r>
      <w:r w:rsidR="009B4C06" w:rsidRPr="00FB19B7">
        <w:rPr>
          <w:rStyle w:val="libFootnotenumChar"/>
          <w:rtl/>
          <w:lang w:bidi="fa-IR"/>
        </w:rPr>
        <w:t>(</w:t>
      </w:r>
      <w:r w:rsidRPr="00FB19B7">
        <w:rPr>
          <w:rStyle w:val="libFootnotenumChar"/>
          <w:rtl/>
        </w:rPr>
        <w:t>39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w:t>
      </w:r>
      <w:r w:rsidR="009B4C06">
        <w:rPr>
          <w:rtl/>
          <w:lang w:bidi="fa-IR"/>
        </w:rPr>
        <w:t xml:space="preserve"> (</w:t>
      </w:r>
      <w:r>
        <w:rPr>
          <w:rtl/>
          <w:lang w:bidi="fa-IR"/>
        </w:rPr>
        <w:t>حق</w:t>
      </w:r>
      <w:r w:rsidR="00E61D8F">
        <w:rPr>
          <w:rtl/>
          <w:lang w:bidi="fa-IR"/>
        </w:rPr>
        <w:t>ی</w:t>
      </w:r>
      <w:r>
        <w:rPr>
          <w:rtl/>
          <w:lang w:bidi="fa-IR"/>
        </w:rPr>
        <w:t>ق</w:t>
      </w:r>
      <w:r w:rsidR="00E61D8F">
        <w:rPr>
          <w:rtl/>
          <w:lang w:bidi="fa-IR"/>
        </w:rPr>
        <w:t>ی</w:t>
      </w:r>
      <w:r w:rsidR="009B4C06">
        <w:rPr>
          <w:rtl/>
          <w:lang w:bidi="fa-IR"/>
        </w:rPr>
        <w:t xml:space="preserve">) </w:t>
      </w:r>
      <w:r>
        <w:rPr>
          <w:rtl/>
          <w:lang w:bidi="fa-IR"/>
        </w:rPr>
        <w:t>در آسمان ن</w:t>
      </w:r>
      <w:r w:rsidR="00E61D8F">
        <w:rPr>
          <w:rtl/>
          <w:lang w:bidi="fa-IR"/>
        </w:rPr>
        <w:t>ی</w:t>
      </w:r>
      <w:r>
        <w:rPr>
          <w:rtl/>
          <w:lang w:bidi="fa-IR"/>
        </w:rPr>
        <w:t>ست که بر شما نازل گردد و نه در دل زم</w:t>
      </w:r>
      <w:r w:rsidR="00E61D8F">
        <w:rPr>
          <w:rtl/>
          <w:lang w:bidi="fa-IR"/>
        </w:rPr>
        <w:t>ی</w:t>
      </w:r>
      <w:r>
        <w:rPr>
          <w:rtl/>
          <w:lang w:bidi="fa-IR"/>
        </w:rPr>
        <w:t>ن است که برا</w:t>
      </w:r>
      <w:r w:rsidR="00E61D8F">
        <w:rPr>
          <w:rtl/>
          <w:lang w:bidi="fa-IR"/>
        </w:rPr>
        <w:t>ی</w:t>
      </w:r>
      <w:r>
        <w:rPr>
          <w:rtl/>
          <w:lang w:bidi="fa-IR"/>
        </w:rPr>
        <w:t>تان ب</w:t>
      </w:r>
      <w:r w:rsidR="00E61D8F">
        <w:rPr>
          <w:rtl/>
          <w:lang w:bidi="fa-IR"/>
        </w:rPr>
        <w:t>ی</w:t>
      </w:r>
      <w:r>
        <w:rPr>
          <w:rtl/>
          <w:lang w:bidi="fa-IR"/>
        </w:rPr>
        <w:t>رون آ</w:t>
      </w:r>
      <w:r w:rsidR="00E61D8F">
        <w:rPr>
          <w:rtl/>
          <w:lang w:bidi="fa-IR"/>
        </w:rPr>
        <w:t>ی</w:t>
      </w:r>
      <w:r>
        <w:rPr>
          <w:rtl/>
          <w:lang w:bidi="fa-IR"/>
        </w:rPr>
        <w:t>د</w:t>
      </w:r>
      <w:r w:rsidR="009B4C06">
        <w:rPr>
          <w:rtl/>
          <w:lang w:bidi="fa-IR"/>
        </w:rPr>
        <w:t xml:space="preserve">. </w:t>
      </w:r>
      <w:r>
        <w:rPr>
          <w:rtl/>
          <w:lang w:bidi="fa-IR"/>
        </w:rPr>
        <w:t>بلکه علم</w:t>
      </w:r>
      <w:r w:rsidR="009B4C06">
        <w:rPr>
          <w:rtl/>
          <w:lang w:bidi="fa-IR"/>
        </w:rPr>
        <w:t xml:space="preserve">، </w:t>
      </w:r>
      <w:r>
        <w:rPr>
          <w:rtl/>
          <w:lang w:bidi="fa-IR"/>
        </w:rPr>
        <w:t>در قلب</w:t>
      </w:r>
      <w:r w:rsidR="00E61D8F">
        <w:rPr>
          <w:rtl/>
          <w:lang w:bidi="fa-IR"/>
        </w:rPr>
        <w:t xml:space="preserve"> </w:t>
      </w:r>
      <w:r>
        <w:rPr>
          <w:rtl/>
          <w:lang w:bidi="fa-IR"/>
        </w:rPr>
        <w:t>ها و باطن شما عج</w:t>
      </w:r>
      <w:r w:rsidR="00E61D8F">
        <w:rPr>
          <w:rtl/>
          <w:lang w:bidi="fa-IR"/>
        </w:rPr>
        <w:t>ی</w:t>
      </w:r>
      <w:r>
        <w:rPr>
          <w:rtl/>
          <w:lang w:bidi="fa-IR"/>
        </w:rPr>
        <w:t>ن گرد</w:t>
      </w:r>
      <w:r w:rsidR="00E61D8F">
        <w:rPr>
          <w:rtl/>
          <w:lang w:bidi="fa-IR"/>
        </w:rPr>
        <w:t>ی</w:t>
      </w:r>
      <w:r>
        <w:rPr>
          <w:rtl/>
          <w:lang w:bidi="fa-IR"/>
        </w:rPr>
        <w:t>ده است</w:t>
      </w:r>
      <w:r w:rsidR="009B4C06">
        <w:rPr>
          <w:rtl/>
          <w:lang w:bidi="fa-IR"/>
        </w:rPr>
        <w:t xml:space="preserve">. </w:t>
      </w:r>
      <w:r>
        <w:rPr>
          <w:rtl/>
          <w:lang w:bidi="fa-IR"/>
        </w:rPr>
        <w:t>به آداب و روش روحان</w:t>
      </w:r>
      <w:r w:rsidR="00E61D8F">
        <w:rPr>
          <w:rtl/>
          <w:lang w:bidi="fa-IR"/>
        </w:rPr>
        <w:t>ی</w:t>
      </w:r>
      <w:r>
        <w:rPr>
          <w:rtl/>
          <w:lang w:bidi="fa-IR"/>
        </w:rPr>
        <w:t>ون رو</w:t>
      </w:r>
      <w:r w:rsidR="00E61D8F">
        <w:rPr>
          <w:rtl/>
          <w:lang w:bidi="fa-IR"/>
        </w:rPr>
        <w:t>ی</w:t>
      </w:r>
      <w:r>
        <w:rPr>
          <w:rtl/>
          <w:lang w:bidi="fa-IR"/>
        </w:rPr>
        <w:t xml:space="preserve"> آورده</w:t>
      </w:r>
      <w:r w:rsidR="009B4C06">
        <w:rPr>
          <w:rtl/>
          <w:lang w:bidi="fa-IR"/>
        </w:rPr>
        <w:t xml:space="preserve">، </w:t>
      </w:r>
      <w:r>
        <w:rPr>
          <w:rtl/>
          <w:lang w:bidi="fa-IR"/>
        </w:rPr>
        <w:t>متأدّب گرد</w:t>
      </w:r>
      <w:r w:rsidR="00E61D8F">
        <w:rPr>
          <w:rtl/>
          <w:lang w:bidi="fa-IR"/>
        </w:rPr>
        <w:t>ی</w:t>
      </w:r>
      <w:r>
        <w:rPr>
          <w:rtl/>
          <w:lang w:bidi="fa-IR"/>
        </w:rPr>
        <w:t>د [و به اخلاق صدّ</w:t>
      </w:r>
      <w:r w:rsidR="00E61D8F">
        <w:rPr>
          <w:rtl/>
          <w:lang w:bidi="fa-IR"/>
        </w:rPr>
        <w:t>ی</w:t>
      </w:r>
      <w:r>
        <w:rPr>
          <w:rtl/>
          <w:lang w:bidi="fa-IR"/>
        </w:rPr>
        <w:t>ق</w:t>
      </w:r>
      <w:r w:rsidR="00E61D8F">
        <w:rPr>
          <w:rtl/>
          <w:lang w:bidi="fa-IR"/>
        </w:rPr>
        <w:t>ی</w:t>
      </w:r>
      <w:r>
        <w:rPr>
          <w:rtl/>
          <w:lang w:bidi="fa-IR"/>
        </w:rPr>
        <w:t>ن متخلّق شو</w:t>
      </w:r>
      <w:r w:rsidR="00E61D8F">
        <w:rPr>
          <w:rtl/>
          <w:lang w:bidi="fa-IR"/>
        </w:rPr>
        <w:t>ی</w:t>
      </w:r>
      <w:r>
        <w:rPr>
          <w:rtl/>
          <w:lang w:bidi="fa-IR"/>
        </w:rPr>
        <w:t>د</w:t>
      </w:r>
      <w:r w:rsidR="001727DE">
        <w:rPr>
          <w:rtl/>
          <w:lang w:bidi="fa-IR"/>
        </w:rPr>
        <w:t>]</w:t>
      </w:r>
      <w:r>
        <w:rPr>
          <w:rtl/>
          <w:lang w:bidi="fa-IR"/>
        </w:rPr>
        <w:t>تا [از قلوب شما] برا</w:t>
      </w:r>
      <w:r w:rsidR="00E61D8F">
        <w:rPr>
          <w:rtl/>
          <w:lang w:bidi="fa-IR"/>
        </w:rPr>
        <w:t>ی</w:t>
      </w:r>
      <w:r>
        <w:rPr>
          <w:rtl/>
          <w:lang w:bidi="fa-IR"/>
        </w:rPr>
        <w:t xml:space="preserve"> شما ظاهر گردد»</w:t>
      </w:r>
      <w:r w:rsidR="009B4C06">
        <w:rPr>
          <w:rtl/>
          <w:lang w:bidi="fa-IR"/>
        </w:rPr>
        <w:t xml:space="preserve">. </w:t>
      </w:r>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صاحبان ا</w:t>
      </w:r>
      <w:r w:rsidR="00E61D8F">
        <w:rPr>
          <w:rtl/>
          <w:lang w:bidi="fa-IR"/>
        </w:rPr>
        <w:t>ی</w:t>
      </w:r>
      <w:r>
        <w:rPr>
          <w:rtl/>
          <w:lang w:bidi="fa-IR"/>
        </w:rPr>
        <w:t>ن نور و ا</w:t>
      </w:r>
      <w:r w:rsidR="00E61D8F">
        <w:rPr>
          <w:rtl/>
          <w:lang w:bidi="fa-IR"/>
        </w:rPr>
        <w:t>ی</w:t>
      </w:r>
      <w:r>
        <w:rPr>
          <w:rtl/>
          <w:lang w:bidi="fa-IR"/>
        </w:rPr>
        <w:t>ن دانش اله</w:t>
      </w:r>
      <w:r w:rsidR="00E61D8F">
        <w:rPr>
          <w:rtl/>
          <w:lang w:bidi="fa-IR"/>
        </w:rPr>
        <w:t>ی</w:t>
      </w:r>
      <w:r w:rsidR="009B4C06">
        <w:rPr>
          <w:rtl/>
          <w:lang w:bidi="fa-IR"/>
        </w:rPr>
        <w:t xml:space="preserve">، </w:t>
      </w:r>
      <w:r>
        <w:rPr>
          <w:rtl/>
          <w:lang w:bidi="fa-IR"/>
        </w:rPr>
        <w:t>نشانه</w:t>
      </w:r>
      <w:r w:rsidR="00E61D8F">
        <w:rPr>
          <w:rtl/>
          <w:lang w:bidi="fa-IR"/>
        </w:rPr>
        <w:t xml:space="preserve"> </w:t>
      </w:r>
      <w:r>
        <w:rPr>
          <w:rtl/>
          <w:lang w:bidi="fa-IR"/>
        </w:rPr>
        <w:t>ها</w:t>
      </w:r>
      <w:r w:rsidR="00E61D8F">
        <w:rPr>
          <w:rtl/>
          <w:lang w:bidi="fa-IR"/>
        </w:rPr>
        <w:t>یی</w:t>
      </w:r>
      <w:r>
        <w:rPr>
          <w:rtl/>
          <w:lang w:bidi="fa-IR"/>
        </w:rPr>
        <w:t xml:space="preserve"> است تا طالبان علم</w:t>
      </w:r>
      <w:r w:rsidR="009B4C06">
        <w:rPr>
          <w:rtl/>
          <w:lang w:bidi="fa-IR"/>
        </w:rPr>
        <w:t xml:space="preserve">، </w:t>
      </w:r>
      <w:r>
        <w:rPr>
          <w:rtl/>
          <w:lang w:bidi="fa-IR"/>
        </w:rPr>
        <w:t>به ب</w:t>
      </w:r>
      <w:r w:rsidR="00E61D8F">
        <w:rPr>
          <w:rtl/>
          <w:lang w:bidi="fa-IR"/>
        </w:rPr>
        <w:t>ی</w:t>
      </w:r>
      <w:r>
        <w:rPr>
          <w:rtl/>
          <w:lang w:bidi="fa-IR"/>
        </w:rPr>
        <w:t>راهه نروند بلکه با جهاد</w:t>
      </w:r>
      <w:r w:rsidR="00E61D8F">
        <w:rPr>
          <w:rtl/>
          <w:lang w:bidi="fa-IR"/>
        </w:rPr>
        <w:t>ی</w:t>
      </w:r>
      <w:r>
        <w:rPr>
          <w:rtl/>
          <w:lang w:bidi="fa-IR"/>
        </w:rPr>
        <w:t xml:space="preserve"> پ</w:t>
      </w:r>
      <w:r w:rsidR="00E61D8F">
        <w:rPr>
          <w:rtl/>
          <w:lang w:bidi="fa-IR"/>
        </w:rPr>
        <w:t xml:space="preserve">ی </w:t>
      </w:r>
      <w:r>
        <w:rPr>
          <w:rtl/>
          <w:lang w:bidi="fa-IR"/>
        </w:rPr>
        <w:t>گ</w:t>
      </w:r>
      <w:r w:rsidR="00E61D8F">
        <w:rPr>
          <w:rtl/>
          <w:lang w:bidi="fa-IR"/>
        </w:rPr>
        <w:t>ی</w:t>
      </w:r>
      <w:r>
        <w:rPr>
          <w:rtl/>
          <w:lang w:bidi="fa-IR"/>
        </w:rPr>
        <w:t>ر و تضرّع به درگاه پروردگار و تمسّک به ذ</w:t>
      </w:r>
      <w:r w:rsidR="00E61D8F">
        <w:rPr>
          <w:rtl/>
          <w:lang w:bidi="fa-IR"/>
        </w:rPr>
        <w:t>ی</w:t>
      </w:r>
      <w:r>
        <w:rPr>
          <w:rtl/>
          <w:lang w:bidi="fa-IR"/>
        </w:rPr>
        <w:t>ل عنا</w:t>
      </w:r>
      <w:r w:rsidR="00E61D8F">
        <w:rPr>
          <w:rtl/>
          <w:lang w:bidi="fa-IR"/>
        </w:rPr>
        <w:t>ی</w:t>
      </w:r>
      <w:r>
        <w:rPr>
          <w:rtl/>
          <w:lang w:bidi="fa-IR"/>
        </w:rPr>
        <w:t>ات پ</w:t>
      </w:r>
      <w:r w:rsidR="00E61D8F">
        <w:rPr>
          <w:rtl/>
          <w:lang w:bidi="fa-IR"/>
        </w:rPr>
        <w:t>ی</w:t>
      </w:r>
      <w:r>
        <w:rPr>
          <w:rtl/>
          <w:lang w:bidi="fa-IR"/>
        </w:rPr>
        <w:t>شوا</w:t>
      </w:r>
      <w:r w:rsidR="00E61D8F">
        <w:rPr>
          <w:rtl/>
          <w:lang w:bidi="fa-IR"/>
        </w:rPr>
        <w:t>ی</w:t>
      </w:r>
      <w:r>
        <w:rPr>
          <w:rtl/>
          <w:lang w:bidi="fa-IR"/>
        </w:rPr>
        <w:t xml:space="preserve">ان معصوم </w:t>
      </w:r>
      <w:r w:rsidR="00B264EE" w:rsidRPr="00B264EE">
        <w:rPr>
          <w:rStyle w:val="libAlaemChar"/>
          <w:rtl/>
        </w:rPr>
        <w:t>عليهم‌السلام</w:t>
      </w:r>
      <w:r>
        <w:rPr>
          <w:rtl/>
          <w:lang w:bidi="fa-IR"/>
        </w:rPr>
        <w:t xml:space="preserve"> زم</w:t>
      </w:r>
      <w:r w:rsidR="00E61D8F">
        <w:rPr>
          <w:rtl/>
          <w:lang w:bidi="fa-IR"/>
        </w:rPr>
        <w:t>ی</w:t>
      </w:r>
      <w:r>
        <w:rPr>
          <w:rtl/>
          <w:lang w:bidi="fa-IR"/>
        </w:rPr>
        <w:t>نه ا</w:t>
      </w:r>
      <w:r w:rsidR="00E61D8F">
        <w:rPr>
          <w:rtl/>
          <w:lang w:bidi="fa-IR"/>
        </w:rPr>
        <w:t>ی</w:t>
      </w:r>
      <w:r>
        <w:rPr>
          <w:rtl/>
          <w:lang w:bidi="fa-IR"/>
        </w:rPr>
        <w:t>ن عنا</w:t>
      </w:r>
      <w:r w:rsidR="00E61D8F">
        <w:rPr>
          <w:rtl/>
          <w:lang w:bidi="fa-IR"/>
        </w:rPr>
        <w:t>ی</w:t>
      </w:r>
      <w:r>
        <w:rPr>
          <w:rtl/>
          <w:lang w:bidi="fa-IR"/>
        </w:rPr>
        <w:t>ت را در خود فراهم سازند</w:t>
      </w:r>
      <w:r w:rsidR="009B4C06">
        <w:rPr>
          <w:rtl/>
          <w:lang w:bidi="fa-IR"/>
        </w:rPr>
        <w:t xml:space="preserve">. </w:t>
      </w:r>
    </w:p>
    <w:p w:rsidR="0049138A" w:rsidRDefault="0049138A" w:rsidP="0049138A">
      <w:pPr>
        <w:pStyle w:val="libNormal"/>
        <w:rPr>
          <w:rtl/>
          <w:lang w:bidi="fa-IR"/>
        </w:rPr>
      </w:pPr>
      <w:r>
        <w:rPr>
          <w:rtl/>
          <w:lang w:bidi="fa-IR"/>
        </w:rPr>
        <w:lastRenderedPageBreak/>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اَخْلَصَ لِلّهِ اَرْبَع</w:t>
      </w:r>
      <w:r w:rsidR="00E61D8F">
        <w:rPr>
          <w:rtl/>
          <w:lang w:bidi="fa-IR"/>
        </w:rPr>
        <w:t>ی</w:t>
      </w:r>
      <w:r>
        <w:rPr>
          <w:rtl/>
          <w:lang w:bidi="fa-IR"/>
        </w:rPr>
        <w:t>نَ صَباحاً ظَهَرَتْ</w:t>
      </w:r>
      <w:r w:rsidR="009B4C06">
        <w:rPr>
          <w:rtl/>
          <w:lang w:bidi="fa-IR"/>
        </w:rPr>
        <w:t xml:space="preserve"> (</w:t>
      </w:r>
      <w:r>
        <w:rPr>
          <w:rtl/>
          <w:lang w:bidi="fa-IR"/>
        </w:rPr>
        <w:t>جَرَتْ</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مِنْ قَلْبِهِ عَل</w:t>
      </w:r>
      <w:r w:rsidR="00E61D8F">
        <w:rPr>
          <w:rtl/>
          <w:lang w:bidi="fa-IR"/>
        </w:rPr>
        <w:t>ی</w:t>
      </w:r>
      <w:r>
        <w:rPr>
          <w:rtl/>
          <w:lang w:bidi="fa-IR"/>
        </w:rPr>
        <w:t xml:space="preserve"> لِسانِهِ»</w:t>
      </w:r>
      <w:r w:rsidR="009B4C06">
        <w:rPr>
          <w:rtl/>
          <w:lang w:bidi="fa-IR"/>
        </w:rPr>
        <w:t xml:space="preserve">. </w:t>
      </w:r>
      <w:r w:rsidR="009B4C06" w:rsidRPr="00FB19B7">
        <w:rPr>
          <w:rStyle w:val="libFootnotenumChar"/>
          <w:rtl/>
          <w:lang w:bidi="fa-IR"/>
        </w:rPr>
        <w:t>(</w:t>
      </w:r>
      <w:r w:rsidRPr="00FB19B7">
        <w:rPr>
          <w:rStyle w:val="libFootnotenumChar"/>
          <w:rtl/>
        </w:rPr>
        <w:t>40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به خاطر خداوند چهل روز اخلاص ورزد</w:t>
      </w:r>
      <w:r w:rsidR="009B4C06">
        <w:rPr>
          <w:rtl/>
          <w:lang w:bidi="fa-IR"/>
        </w:rPr>
        <w:t xml:space="preserve">، </w:t>
      </w:r>
      <w:r>
        <w:rPr>
          <w:rtl/>
          <w:lang w:bidi="fa-IR"/>
        </w:rPr>
        <w:t>چشمه</w:t>
      </w:r>
      <w:r w:rsidR="00E61D8F">
        <w:rPr>
          <w:rtl/>
          <w:lang w:bidi="fa-IR"/>
        </w:rPr>
        <w:t xml:space="preserve"> </w:t>
      </w:r>
      <w:r>
        <w:rPr>
          <w:rtl/>
          <w:lang w:bidi="fa-IR"/>
        </w:rPr>
        <w:t>ها</w:t>
      </w:r>
      <w:r w:rsidR="00E61D8F">
        <w:rPr>
          <w:rtl/>
          <w:lang w:bidi="fa-IR"/>
        </w:rPr>
        <w:t>ی</w:t>
      </w:r>
      <w:r>
        <w:rPr>
          <w:rtl/>
          <w:lang w:bidi="fa-IR"/>
        </w:rPr>
        <w:t xml:space="preserve"> حکمت از قلب او بر زبانش جار</w:t>
      </w:r>
      <w:r w:rsidR="00E61D8F">
        <w:rPr>
          <w:rtl/>
          <w:lang w:bidi="fa-IR"/>
        </w:rPr>
        <w:t>ی</w:t>
      </w:r>
      <w:r>
        <w:rPr>
          <w:rtl/>
          <w:lang w:bidi="fa-IR"/>
        </w:rPr>
        <w:t xml:space="preserve"> و ظاهر گردد»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هرگاه نور در دل تاب</w:t>
      </w:r>
      <w:r w:rsidR="00E61D8F">
        <w:rPr>
          <w:rtl/>
          <w:lang w:bidi="fa-IR"/>
        </w:rPr>
        <w:t>ی</w:t>
      </w:r>
      <w:r>
        <w:rPr>
          <w:rtl/>
          <w:lang w:bidi="fa-IR"/>
        </w:rPr>
        <w:t>د</w:t>
      </w:r>
      <w:r w:rsidR="009B4C06">
        <w:rPr>
          <w:rtl/>
          <w:lang w:bidi="fa-IR"/>
        </w:rPr>
        <w:t xml:space="preserve">، </w:t>
      </w:r>
      <w:r>
        <w:rPr>
          <w:rtl/>
          <w:lang w:bidi="fa-IR"/>
        </w:rPr>
        <w:t>دل باز و گشاده گردد</w:t>
      </w:r>
      <w:r w:rsidR="009B4C06">
        <w:rPr>
          <w:rtl/>
          <w:lang w:bidi="fa-IR"/>
        </w:rPr>
        <w:t xml:space="preserve"> (</w:t>
      </w:r>
      <w:r>
        <w:rPr>
          <w:rtl/>
          <w:lang w:bidi="fa-IR"/>
        </w:rPr>
        <w:t>و به او شرح صدر داده شود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شد</w:t>
      </w:r>
      <w:r w:rsidR="009B4C06">
        <w:rPr>
          <w:rtl/>
          <w:lang w:bidi="fa-IR"/>
        </w:rPr>
        <w:t xml:space="preserve">: </w:t>
      </w:r>
      <w:r>
        <w:rPr>
          <w:rtl/>
          <w:lang w:bidi="fa-IR"/>
        </w:rPr>
        <w:t>ا</w:t>
      </w:r>
      <w:r w:rsidR="00E61D8F">
        <w:rPr>
          <w:rtl/>
          <w:lang w:bidi="fa-IR"/>
        </w:rPr>
        <w:t>ی</w:t>
      </w:r>
      <w:r>
        <w:rPr>
          <w:rtl/>
          <w:lang w:bidi="fa-IR"/>
        </w:rPr>
        <w:t xml:space="preserve"> رسول خدا</w:t>
      </w:r>
      <w:r w:rsidR="009B4C06">
        <w:rPr>
          <w:rtl/>
          <w:lang w:bidi="fa-IR"/>
        </w:rPr>
        <w:t xml:space="preserve">! </w:t>
      </w:r>
      <w:r>
        <w:rPr>
          <w:rtl/>
          <w:lang w:bidi="fa-IR"/>
        </w:rPr>
        <w:t>آ</w:t>
      </w:r>
      <w:r w:rsidR="00E61D8F">
        <w:rPr>
          <w:rtl/>
          <w:lang w:bidi="fa-IR"/>
        </w:rPr>
        <w:t>ی</w:t>
      </w:r>
      <w:r>
        <w:rPr>
          <w:rtl/>
          <w:lang w:bidi="fa-IR"/>
        </w:rPr>
        <w:t>ا نشانه دارد</w:t>
      </w:r>
      <w:r w:rsidR="009B4C06">
        <w:rPr>
          <w:rtl/>
          <w:lang w:bidi="fa-IR"/>
        </w:rPr>
        <w:t xml:space="preserve">؟ </w:t>
      </w:r>
      <w:r>
        <w:rPr>
          <w:rtl/>
          <w:lang w:bidi="fa-IR"/>
        </w:rPr>
        <w:t>فرمودند</w:t>
      </w:r>
      <w:r w:rsidR="009B4C06">
        <w:rPr>
          <w:rtl/>
          <w:lang w:bidi="fa-IR"/>
        </w:rPr>
        <w:t xml:space="preserve">: </w:t>
      </w:r>
      <w:r>
        <w:rPr>
          <w:rtl/>
          <w:lang w:bidi="fa-IR"/>
        </w:rPr>
        <w:t>آر</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«اَلْتَجافِ</w:t>
      </w:r>
      <w:r w:rsidR="00E61D8F">
        <w:rPr>
          <w:rtl/>
          <w:lang w:bidi="fa-IR"/>
        </w:rPr>
        <w:t>ی</w:t>
      </w:r>
      <w:r>
        <w:rPr>
          <w:rtl/>
          <w:lang w:bidi="fa-IR"/>
        </w:rPr>
        <w:t xml:space="preserve"> عَنْ دارِ الغُرُورِ وَ</w:t>
      </w:r>
      <w:r w:rsidR="00C4721E">
        <w:rPr>
          <w:rtl/>
          <w:lang w:bidi="fa-IR"/>
        </w:rPr>
        <w:t>الان</w:t>
      </w:r>
      <w:r>
        <w:rPr>
          <w:rtl/>
          <w:lang w:bidi="fa-IR"/>
        </w:rPr>
        <w:t>ابَةُ اِل</w:t>
      </w:r>
      <w:r w:rsidR="00E61D8F">
        <w:rPr>
          <w:rtl/>
          <w:lang w:bidi="fa-IR"/>
        </w:rPr>
        <w:t>ی</w:t>
      </w:r>
      <w:r>
        <w:rPr>
          <w:rtl/>
          <w:lang w:bidi="fa-IR"/>
        </w:rPr>
        <w:t xml:space="preserve"> دارِ الْخُلُودِ وَ الْاِسْتِعدادُ لِلْمَوْتِ قَبْلَ نُزُولِهِ»</w:t>
      </w:r>
      <w:r w:rsidR="009B4C06">
        <w:rPr>
          <w:rtl/>
          <w:lang w:bidi="fa-IR"/>
        </w:rPr>
        <w:t xml:space="preserve">. </w:t>
      </w:r>
      <w:r w:rsidR="009B4C06" w:rsidRPr="00FB19B7">
        <w:rPr>
          <w:rStyle w:val="libFootnotenumChar"/>
          <w:rtl/>
          <w:lang w:bidi="fa-IR"/>
        </w:rPr>
        <w:t>(</w:t>
      </w:r>
      <w:r w:rsidRPr="00FB19B7">
        <w:rPr>
          <w:rStyle w:val="libFootnotenumChar"/>
          <w:rtl/>
        </w:rPr>
        <w:t>41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نشانه آن</w:t>
      </w:r>
      <w:r w:rsidR="009B4C06">
        <w:rPr>
          <w:rtl/>
          <w:lang w:bidi="fa-IR"/>
        </w:rPr>
        <w:t xml:space="preserve">) </w:t>
      </w:r>
      <w:r>
        <w:rPr>
          <w:rtl/>
          <w:lang w:bidi="fa-IR"/>
        </w:rPr>
        <w:t>کناره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از دن</w:t>
      </w:r>
      <w:r w:rsidR="00E61D8F">
        <w:rPr>
          <w:rtl/>
          <w:lang w:bidi="fa-IR"/>
        </w:rPr>
        <w:t>ی</w:t>
      </w:r>
      <w:r>
        <w:rPr>
          <w:rtl/>
          <w:lang w:bidi="fa-IR"/>
        </w:rPr>
        <w:t>ا</w:t>
      </w:r>
      <w:r w:rsidR="00E61D8F">
        <w:rPr>
          <w:rtl/>
          <w:lang w:bidi="fa-IR"/>
        </w:rPr>
        <w:t>ی</w:t>
      </w:r>
      <w:r>
        <w:rPr>
          <w:rtl/>
          <w:lang w:bidi="fa-IR"/>
        </w:rPr>
        <w:t xml:space="preserve"> فر</w:t>
      </w:r>
      <w:r w:rsidR="00E61D8F">
        <w:rPr>
          <w:rtl/>
          <w:lang w:bidi="fa-IR"/>
        </w:rPr>
        <w:t>ی</w:t>
      </w:r>
      <w:r>
        <w:rPr>
          <w:rtl/>
          <w:lang w:bidi="fa-IR"/>
        </w:rPr>
        <w:t>بکار و انابه و م</w:t>
      </w:r>
      <w:r w:rsidR="00E61D8F">
        <w:rPr>
          <w:rtl/>
          <w:lang w:bidi="fa-IR"/>
        </w:rPr>
        <w:t>ی</w:t>
      </w:r>
      <w:r>
        <w:rPr>
          <w:rtl/>
          <w:lang w:bidi="fa-IR"/>
        </w:rPr>
        <w:t>ل به سرا</w:t>
      </w:r>
      <w:r w:rsidR="00E61D8F">
        <w:rPr>
          <w:rtl/>
          <w:lang w:bidi="fa-IR"/>
        </w:rPr>
        <w:t>ی</w:t>
      </w:r>
      <w:r>
        <w:rPr>
          <w:rtl/>
          <w:lang w:bidi="fa-IR"/>
        </w:rPr>
        <w:t xml:space="preserve"> جاو</w:t>
      </w:r>
      <w:r w:rsidR="00E61D8F">
        <w:rPr>
          <w:rtl/>
          <w:lang w:bidi="fa-IR"/>
        </w:rPr>
        <w:t>ی</w:t>
      </w:r>
      <w:r>
        <w:rPr>
          <w:rtl/>
          <w:lang w:bidi="fa-IR"/>
        </w:rPr>
        <w:t>دان آخرت و آمادگ</w:t>
      </w:r>
      <w:r w:rsidR="00E61D8F">
        <w:rPr>
          <w:rtl/>
          <w:lang w:bidi="fa-IR"/>
        </w:rPr>
        <w:t>ی</w:t>
      </w:r>
      <w:r>
        <w:rPr>
          <w:rtl/>
          <w:lang w:bidi="fa-IR"/>
        </w:rPr>
        <w:t xml:space="preserve"> برا</w:t>
      </w:r>
      <w:r w:rsidR="00E61D8F">
        <w:rPr>
          <w:rtl/>
          <w:lang w:bidi="fa-IR"/>
        </w:rPr>
        <w:t>ی</w:t>
      </w:r>
      <w:r>
        <w:rPr>
          <w:rtl/>
          <w:lang w:bidi="fa-IR"/>
        </w:rPr>
        <w:t xml:space="preserve"> مردن</w:t>
      </w:r>
      <w:r w:rsidR="009B4C06">
        <w:rPr>
          <w:rtl/>
          <w:lang w:bidi="fa-IR"/>
        </w:rPr>
        <w:t xml:space="preserve">، </w:t>
      </w:r>
      <w:r>
        <w:rPr>
          <w:rtl/>
          <w:lang w:bidi="fa-IR"/>
        </w:rPr>
        <w:t>پ</w:t>
      </w:r>
      <w:r w:rsidR="00E61D8F">
        <w:rPr>
          <w:rtl/>
          <w:lang w:bidi="fa-IR"/>
        </w:rPr>
        <w:t>ی</w:t>
      </w:r>
      <w:r>
        <w:rPr>
          <w:rtl/>
          <w:lang w:bidi="fa-IR"/>
        </w:rPr>
        <w:t>ش از رس</w:t>
      </w:r>
      <w:r w:rsidR="00E61D8F">
        <w:rPr>
          <w:rtl/>
          <w:lang w:bidi="fa-IR"/>
        </w:rPr>
        <w:t>ی</w:t>
      </w:r>
      <w:r>
        <w:rPr>
          <w:rtl/>
          <w:lang w:bidi="fa-IR"/>
        </w:rPr>
        <w:t>دن آن است»</w:t>
      </w:r>
      <w:r w:rsidR="009B4C06">
        <w:rPr>
          <w:rtl/>
          <w:lang w:bidi="fa-IR"/>
        </w:rPr>
        <w:t xml:space="preserve">. </w:t>
      </w:r>
    </w:p>
    <w:p w:rsidR="0049138A" w:rsidRDefault="00495938" w:rsidP="0049138A">
      <w:pPr>
        <w:pStyle w:val="libNormal"/>
        <w:rPr>
          <w:rtl/>
          <w:lang w:bidi="fa-IR"/>
        </w:rPr>
      </w:pPr>
      <w:r>
        <w:rPr>
          <w:rtl/>
          <w:lang w:bidi="fa-IR"/>
        </w:rPr>
        <w:t>بنابراین</w:t>
      </w:r>
      <w:r w:rsidR="009B4C06">
        <w:rPr>
          <w:rtl/>
          <w:lang w:bidi="fa-IR"/>
        </w:rPr>
        <w:t xml:space="preserve">، </w:t>
      </w:r>
      <w:r w:rsidR="0049138A">
        <w:rPr>
          <w:rtl/>
          <w:lang w:bidi="fa-IR"/>
        </w:rPr>
        <w:t>علم فقط دانستن تعداد</w:t>
      </w:r>
      <w:r w:rsidR="00E61D8F">
        <w:rPr>
          <w:rtl/>
          <w:lang w:bidi="fa-IR"/>
        </w:rPr>
        <w:t>ی</w:t>
      </w:r>
      <w:r w:rsidR="0049138A">
        <w:rPr>
          <w:rtl/>
          <w:lang w:bidi="fa-IR"/>
        </w:rPr>
        <w:t xml:space="preserve"> اصطلاحات و علوم رسم</w:t>
      </w:r>
      <w:r w:rsidR="00E61D8F">
        <w:rPr>
          <w:rtl/>
          <w:lang w:bidi="fa-IR"/>
        </w:rPr>
        <w:t>ی</w:t>
      </w:r>
      <w:r w:rsidR="0049138A">
        <w:rPr>
          <w:rtl/>
          <w:lang w:bidi="fa-IR"/>
        </w:rPr>
        <w:t xml:space="preserve"> ن</w:t>
      </w:r>
      <w:r w:rsidR="00E61D8F">
        <w:rPr>
          <w:rtl/>
          <w:lang w:bidi="fa-IR"/>
        </w:rPr>
        <w:t>ی</w:t>
      </w:r>
      <w:r w:rsidR="0049138A">
        <w:rPr>
          <w:rtl/>
          <w:lang w:bidi="fa-IR"/>
        </w:rPr>
        <w:t>ست</w:t>
      </w:r>
      <w:r w:rsidR="009B4C06">
        <w:rPr>
          <w:rtl/>
          <w:lang w:bidi="fa-IR"/>
        </w:rPr>
        <w:t xml:space="preserve">، </w:t>
      </w:r>
      <w:r w:rsidR="0049138A">
        <w:rPr>
          <w:rtl/>
          <w:lang w:bidi="fa-IR"/>
        </w:rPr>
        <w:t>بلکه بسا منظور از آن</w:t>
      </w:r>
      <w:r w:rsidR="009B4C06">
        <w:rPr>
          <w:rtl/>
          <w:lang w:bidi="fa-IR"/>
        </w:rPr>
        <w:t xml:space="preserve">، </w:t>
      </w:r>
      <w:r w:rsidR="0049138A">
        <w:rPr>
          <w:rtl/>
          <w:lang w:bidi="fa-IR"/>
        </w:rPr>
        <w:t>آگاه</w:t>
      </w:r>
      <w:r w:rsidR="00E61D8F">
        <w:rPr>
          <w:rtl/>
          <w:lang w:bidi="fa-IR"/>
        </w:rPr>
        <w:t>ی</w:t>
      </w:r>
      <w:r w:rsidR="0049138A">
        <w:rPr>
          <w:rtl/>
          <w:lang w:bidi="fa-IR"/>
        </w:rPr>
        <w:t xml:space="preserve"> خاصّ</w:t>
      </w:r>
      <w:r w:rsidR="00E61D8F">
        <w:rPr>
          <w:rtl/>
          <w:lang w:bidi="fa-IR"/>
        </w:rPr>
        <w:t>ی</w:t>
      </w:r>
      <w:r w:rsidR="0049138A">
        <w:rPr>
          <w:rtl/>
          <w:lang w:bidi="fa-IR"/>
        </w:rPr>
        <w:t xml:space="preserve"> است که به انسان از راه مجاهده و تضرّع عطا م</w:t>
      </w:r>
      <w:r w:rsidR="00E61D8F">
        <w:rPr>
          <w:rtl/>
          <w:lang w:bidi="fa-IR"/>
        </w:rPr>
        <w:t xml:space="preserve">ی </w:t>
      </w:r>
      <w:r w:rsidR="0049138A">
        <w:rPr>
          <w:rtl/>
          <w:lang w:bidi="fa-IR"/>
        </w:rPr>
        <w:t>شود و آدم</w:t>
      </w:r>
      <w:r w:rsidR="00E61D8F">
        <w:rPr>
          <w:rtl/>
          <w:lang w:bidi="fa-IR"/>
        </w:rPr>
        <w:t>ی</w:t>
      </w:r>
      <w:r w:rsidR="0049138A">
        <w:rPr>
          <w:rtl/>
          <w:lang w:bidi="fa-IR"/>
        </w:rPr>
        <w:t xml:space="preserve"> در پرتوِ آن</w:t>
      </w:r>
      <w:r w:rsidR="009B4C06">
        <w:rPr>
          <w:rtl/>
          <w:lang w:bidi="fa-IR"/>
        </w:rPr>
        <w:t xml:space="preserve">، </w:t>
      </w:r>
      <w:r w:rsidR="0049138A">
        <w:rPr>
          <w:rtl/>
          <w:lang w:bidi="fa-IR"/>
        </w:rPr>
        <w:t>به اطاعت پروردگار و قرب به حضرتش هدا</w:t>
      </w:r>
      <w:r w:rsidR="00E61D8F">
        <w:rPr>
          <w:rtl/>
          <w:lang w:bidi="fa-IR"/>
        </w:rPr>
        <w:t>ی</w:t>
      </w:r>
      <w:r w:rsidR="0049138A">
        <w:rPr>
          <w:rtl/>
          <w:lang w:bidi="fa-IR"/>
        </w:rPr>
        <w:t>ت م</w:t>
      </w:r>
      <w:r w:rsidR="00E61D8F">
        <w:rPr>
          <w:rtl/>
          <w:lang w:bidi="fa-IR"/>
        </w:rPr>
        <w:t xml:space="preserve">ی </w:t>
      </w:r>
      <w:r w:rsidR="0049138A">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مرحوم عالم کامل س</w:t>
      </w:r>
      <w:r w:rsidR="00E61D8F">
        <w:rPr>
          <w:rtl/>
          <w:lang w:bidi="fa-IR"/>
        </w:rPr>
        <w:t>ی</w:t>
      </w:r>
      <w:r>
        <w:rPr>
          <w:rtl/>
          <w:lang w:bidi="fa-IR"/>
        </w:rPr>
        <w:t>د هاشم نقل نمود که مرحوم پدرم س</w:t>
      </w:r>
      <w:r w:rsidR="00E61D8F">
        <w:rPr>
          <w:rtl/>
          <w:lang w:bidi="fa-IR"/>
        </w:rPr>
        <w:t>ی</w:t>
      </w:r>
      <w:r>
        <w:rPr>
          <w:rtl/>
          <w:lang w:bidi="fa-IR"/>
        </w:rPr>
        <w:t>د عل</w:t>
      </w:r>
      <w:r w:rsidR="00E61D8F">
        <w:rPr>
          <w:rtl/>
          <w:lang w:bidi="fa-IR"/>
        </w:rPr>
        <w:t>ی</w:t>
      </w:r>
      <w:r>
        <w:rPr>
          <w:rtl/>
          <w:lang w:bidi="fa-IR"/>
        </w:rPr>
        <w:t xml:space="preserve"> اکبر </w:t>
      </w:r>
      <w:r w:rsidR="00E61D8F">
        <w:rPr>
          <w:rtl/>
          <w:lang w:bidi="fa-IR"/>
        </w:rPr>
        <w:t>ی</w:t>
      </w:r>
      <w:r>
        <w:rPr>
          <w:rtl/>
          <w:lang w:bidi="fa-IR"/>
        </w:rPr>
        <w:t>زد</w:t>
      </w:r>
      <w:r w:rsidR="00E61D8F">
        <w:rPr>
          <w:rtl/>
          <w:lang w:bidi="fa-IR"/>
        </w:rPr>
        <w:t>ی</w:t>
      </w:r>
      <w:r>
        <w:rPr>
          <w:rtl/>
          <w:lang w:bidi="fa-IR"/>
        </w:rPr>
        <w:t xml:space="preserve"> م</w:t>
      </w:r>
      <w:r w:rsidR="00E61D8F">
        <w:rPr>
          <w:rtl/>
          <w:lang w:bidi="fa-IR"/>
        </w:rPr>
        <w:t xml:space="preserve">ی </w:t>
      </w:r>
      <w:r>
        <w:rPr>
          <w:rtl/>
          <w:lang w:bidi="fa-IR"/>
        </w:rPr>
        <w:t>خواست نماز جماعت بخواند</w:t>
      </w:r>
      <w:r w:rsidR="009B4C06">
        <w:rPr>
          <w:rtl/>
          <w:lang w:bidi="fa-IR"/>
        </w:rPr>
        <w:t xml:space="preserve">، </w:t>
      </w:r>
      <w:r>
        <w:rPr>
          <w:rtl/>
          <w:lang w:bidi="fa-IR"/>
        </w:rPr>
        <w:t>ناگاه مرد</w:t>
      </w:r>
      <w:r w:rsidR="00E61D8F">
        <w:rPr>
          <w:rtl/>
          <w:lang w:bidi="fa-IR"/>
        </w:rPr>
        <w:t>ی</w:t>
      </w:r>
      <w:r>
        <w:rPr>
          <w:rtl/>
          <w:lang w:bidi="fa-IR"/>
        </w:rPr>
        <w:t xml:space="preserve"> در لباس روستا</w:t>
      </w:r>
      <w:r w:rsidR="00E61D8F">
        <w:rPr>
          <w:rtl/>
          <w:lang w:bidi="fa-IR"/>
        </w:rPr>
        <w:t>یی</w:t>
      </w:r>
      <w:r>
        <w:rPr>
          <w:rtl/>
          <w:lang w:bidi="fa-IR"/>
        </w:rPr>
        <w:t xml:space="preserve"> وارد مسجد شد و در صف اوّل</w:t>
      </w:r>
      <w:r w:rsidR="009B4C06">
        <w:rPr>
          <w:rtl/>
          <w:lang w:bidi="fa-IR"/>
        </w:rPr>
        <w:t xml:space="preserve">، </w:t>
      </w:r>
      <w:r>
        <w:rPr>
          <w:rtl/>
          <w:lang w:bidi="fa-IR"/>
        </w:rPr>
        <w:t>پشت سر پدرم قرار گرفته</w:t>
      </w:r>
      <w:r w:rsidR="009B4C06">
        <w:rPr>
          <w:rtl/>
          <w:lang w:bidi="fa-IR"/>
        </w:rPr>
        <w:t xml:space="preserve">، </w:t>
      </w:r>
      <w:r>
        <w:rPr>
          <w:rtl/>
          <w:lang w:bidi="fa-IR"/>
        </w:rPr>
        <w:t>به پدرم اقتدا کرد</w:t>
      </w:r>
      <w:r w:rsidR="009B4C06">
        <w:rPr>
          <w:rtl/>
          <w:lang w:bidi="fa-IR"/>
        </w:rPr>
        <w:t xml:space="preserve">، </w:t>
      </w:r>
      <w:r>
        <w:rPr>
          <w:rtl/>
          <w:lang w:bidi="fa-IR"/>
        </w:rPr>
        <w:t>ول</w:t>
      </w:r>
      <w:r w:rsidR="00E61D8F">
        <w:rPr>
          <w:rtl/>
          <w:lang w:bidi="fa-IR"/>
        </w:rPr>
        <w:t>ی</w:t>
      </w:r>
      <w:r>
        <w:rPr>
          <w:rtl/>
          <w:lang w:bidi="fa-IR"/>
        </w:rPr>
        <w:t xml:space="preserve"> در رکعت دوّم در حال قنوت قصد فرادا نموده</w:t>
      </w:r>
      <w:r w:rsidR="009B4C06">
        <w:rPr>
          <w:rtl/>
          <w:lang w:bidi="fa-IR"/>
        </w:rPr>
        <w:t xml:space="preserve">، </w:t>
      </w:r>
      <w:r>
        <w:rPr>
          <w:rtl/>
          <w:lang w:bidi="fa-IR"/>
        </w:rPr>
        <w:t>نمازش را خود تمام کرد</w:t>
      </w:r>
      <w:r w:rsidR="009B4C06">
        <w:rPr>
          <w:rtl/>
          <w:lang w:bidi="fa-IR"/>
        </w:rPr>
        <w:t xml:space="preserve">، </w:t>
      </w:r>
      <w:r>
        <w:rPr>
          <w:rtl/>
          <w:lang w:bidi="fa-IR"/>
        </w:rPr>
        <w:t>سپس سفره</w:t>
      </w:r>
      <w:r w:rsidR="00E61D8F">
        <w:rPr>
          <w:rtl/>
          <w:lang w:bidi="fa-IR"/>
        </w:rPr>
        <w:t xml:space="preserve"> </w:t>
      </w:r>
      <w:r>
        <w:rPr>
          <w:rtl/>
          <w:lang w:bidi="fa-IR"/>
        </w:rPr>
        <w:t>ا</w:t>
      </w:r>
      <w:r w:rsidR="00E61D8F">
        <w:rPr>
          <w:rtl/>
          <w:lang w:bidi="fa-IR"/>
        </w:rPr>
        <w:t>ی</w:t>
      </w:r>
      <w:r>
        <w:rPr>
          <w:rtl/>
          <w:lang w:bidi="fa-IR"/>
        </w:rPr>
        <w:t xml:space="preserve"> که همراه داشت باز نمود و مشغول خوردن نان شد</w:t>
      </w:r>
      <w:r w:rsidR="009B4C06">
        <w:rPr>
          <w:rtl/>
          <w:lang w:bidi="fa-IR"/>
        </w:rPr>
        <w:t xml:space="preserve">. </w:t>
      </w:r>
    </w:p>
    <w:p w:rsidR="0049138A" w:rsidRDefault="0049138A" w:rsidP="0049138A">
      <w:pPr>
        <w:pStyle w:val="libNormal"/>
        <w:rPr>
          <w:rtl/>
          <w:lang w:bidi="fa-IR"/>
        </w:rPr>
      </w:pPr>
      <w:r>
        <w:rPr>
          <w:rtl/>
          <w:lang w:bidi="fa-IR"/>
        </w:rPr>
        <w:lastRenderedPageBreak/>
        <w:t>پس از اتمام نماز مردم از هر طرف به او حمله کردند و به کارش اعتراض نمودند ول</w:t>
      </w:r>
      <w:r w:rsidR="00E61D8F">
        <w:rPr>
          <w:rtl/>
          <w:lang w:bidi="fa-IR"/>
        </w:rPr>
        <w:t>ی</w:t>
      </w:r>
      <w:r>
        <w:rPr>
          <w:rtl/>
          <w:lang w:bidi="fa-IR"/>
        </w:rPr>
        <w:t xml:space="preserve"> او ه</w:t>
      </w:r>
      <w:r w:rsidR="00E61D8F">
        <w:rPr>
          <w:rtl/>
          <w:lang w:bidi="fa-IR"/>
        </w:rPr>
        <w:t>ی</w:t>
      </w:r>
      <w:r>
        <w:rPr>
          <w:rtl/>
          <w:lang w:bidi="fa-IR"/>
        </w:rPr>
        <w:t>چ نم</w:t>
      </w:r>
      <w:r w:rsidR="00E61D8F">
        <w:rPr>
          <w:rtl/>
          <w:lang w:bidi="fa-IR"/>
        </w:rPr>
        <w:t xml:space="preserve">ی </w:t>
      </w:r>
      <w:r>
        <w:rPr>
          <w:rtl/>
          <w:lang w:bidi="fa-IR"/>
        </w:rPr>
        <w:t>گفت</w:t>
      </w:r>
      <w:r w:rsidR="009B4C06">
        <w:rPr>
          <w:rtl/>
          <w:lang w:bidi="fa-IR"/>
        </w:rPr>
        <w:t xml:space="preserve">. </w:t>
      </w:r>
      <w:r>
        <w:rPr>
          <w:rtl/>
          <w:lang w:bidi="fa-IR"/>
        </w:rPr>
        <w:t>پدرم متوجه شد</w:t>
      </w:r>
      <w:r w:rsidR="009B4C06">
        <w:rPr>
          <w:rtl/>
          <w:lang w:bidi="fa-IR"/>
        </w:rPr>
        <w:t xml:space="preserve">، </w:t>
      </w:r>
      <w:r>
        <w:rPr>
          <w:rtl/>
          <w:lang w:bidi="fa-IR"/>
        </w:rPr>
        <w:t>فرمود</w:t>
      </w:r>
      <w:r w:rsidR="009B4C06">
        <w:rPr>
          <w:rtl/>
          <w:lang w:bidi="fa-IR"/>
        </w:rPr>
        <w:t xml:space="preserve">: </w:t>
      </w:r>
      <w:r>
        <w:rPr>
          <w:rtl/>
          <w:lang w:bidi="fa-IR"/>
        </w:rPr>
        <w:t>چه خبر است</w:t>
      </w:r>
      <w:r w:rsidR="009B4C06">
        <w:rPr>
          <w:rtl/>
          <w:lang w:bidi="fa-IR"/>
        </w:rPr>
        <w:t xml:space="preserve">؟ </w:t>
      </w:r>
      <w:r>
        <w:rPr>
          <w:rtl/>
          <w:lang w:bidi="fa-IR"/>
        </w:rPr>
        <w:t>جر</w:t>
      </w:r>
      <w:r w:rsidR="00E61D8F">
        <w:rPr>
          <w:rtl/>
          <w:lang w:bidi="fa-IR"/>
        </w:rPr>
        <w:t>ی</w:t>
      </w:r>
      <w:r>
        <w:rPr>
          <w:rtl/>
          <w:lang w:bidi="fa-IR"/>
        </w:rPr>
        <w:t>ان را نقل کردند</w:t>
      </w:r>
      <w:r w:rsidR="009B4C06">
        <w:rPr>
          <w:rtl/>
          <w:lang w:bidi="fa-IR"/>
        </w:rPr>
        <w:t xml:space="preserve">. </w:t>
      </w:r>
      <w:r>
        <w:rPr>
          <w:rtl/>
          <w:lang w:bidi="fa-IR"/>
        </w:rPr>
        <w:t>پدرم به آن شخص گفت</w:t>
      </w:r>
      <w:r w:rsidR="009B4C06">
        <w:rPr>
          <w:rtl/>
          <w:lang w:bidi="fa-IR"/>
        </w:rPr>
        <w:t xml:space="preserve">: </w:t>
      </w:r>
      <w:r>
        <w:rPr>
          <w:rtl/>
          <w:lang w:bidi="fa-IR"/>
        </w:rPr>
        <w:t>چرا چن</w:t>
      </w:r>
      <w:r w:rsidR="00E61D8F">
        <w:rPr>
          <w:rtl/>
          <w:lang w:bidi="fa-IR"/>
        </w:rPr>
        <w:t>ی</w:t>
      </w:r>
      <w:r>
        <w:rPr>
          <w:rtl/>
          <w:lang w:bidi="fa-IR"/>
        </w:rPr>
        <w:t>ن کرد</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سبب آن را آهسته به خودت بگو</w:t>
      </w:r>
      <w:r w:rsidR="00E61D8F">
        <w:rPr>
          <w:rtl/>
          <w:lang w:bidi="fa-IR"/>
        </w:rPr>
        <w:t>ی</w:t>
      </w:r>
      <w:r>
        <w:rPr>
          <w:rtl/>
          <w:lang w:bidi="fa-IR"/>
        </w:rPr>
        <w:t xml:space="preserve">م </w:t>
      </w:r>
      <w:r w:rsidR="00E61D8F">
        <w:rPr>
          <w:rtl/>
          <w:lang w:bidi="fa-IR"/>
        </w:rPr>
        <w:t>ی</w:t>
      </w:r>
      <w:r>
        <w:rPr>
          <w:rtl/>
          <w:lang w:bidi="fa-IR"/>
        </w:rPr>
        <w:t>ا در ا</w:t>
      </w:r>
      <w:r w:rsidR="00E61D8F">
        <w:rPr>
          <w:rtl/>
          <w:lang w:bidi="fa-IR"/>
        </w:rPr>
        <w:t>ی</w:t>
      </w:r>
      <w:r>
        <w:rPr>
          <w:rtl/>
          <w:lang w:bidi="fa-IR"/>
        </w:rPr>
        <w:t>ن جمع بگو</w:t>
      </w:r>
      <w:r w:rsidR="00E61D8F">
        <w:rPr>
          <w:rtl/>
          <w:lang w:bidi="fa-IR"/>
        </w:rPr>
        <w:t>ی</w:t>
      </w:r>
      <w:r>
        <w:rPr>
          <w:rtl/>
          <w:lang w:bidi="fa-IR"/>
        </w:rPr>
        <w:t>م</w:t>
      </w:r>
      <w:r w:rsidR="009B4C06">
        <w:rPr>
          <w:rtl/>
          <w:lang w:bidi="fa-IR"/>
        </w:rPr>
        <w:t xml:space="preserve">؟ </w:t>
      </w:r>
      <w:r>
        <w:rPr>
          <w:rtl/>
          <w:lang w:bidi="fa-IR"/>
        </w:rPr>
        <w:t>پدرم گفت</w:t>
      </w:r>
      <w:r w:rsidR="009B4C06">
        <w:rPr>
          <w:rtl/>
          <w:lang w:bidi="fa-IR"/>
        </w:rPr>
        <w:t xml:space="preserve">: </w:t>
      </w:r>
      <w:r>
        <w:rPr>
          <w:rtl/>
          <w:lang w:bidi="fa-IR"/>
        </w:rPr>
        <w:t>در حضور همه بگو</w:t>
      </w:r>
      <w:r w:rsidR="009B4C06">
        <w:rPr>
          <w:rtl/>
          <w:lang w:bidi="fa-IR"/>
        </w:rPr>
        <w:t xml:space="preserve">. </w:t>
      </w:r>
      <w:r>
        <w:rPr>
          <w:rtl/>
          <w:lang w:bidi="fa-IR"/>
        </w:rPr>
        <w:t>فرمود</w:t>
      </w:r>
      <w:r w:rsidR="009B4C06">
        <w:rPr>
          <w:rtl/>
          <w:lang w:bidi="fa-IR"/>
        </w:rPr>
        <w:t xml:space="preserve">: </w:t>
      </w:r>
      <w:r>
        <w:rPr>
          <w:rtl/>
          <w:lang w:bidi="fa-IR"/>
        </w:rPr>
        <w:t>وارد ا</w:t>
      </w:r>
      <w:r w:rsidR="00E61D8F">
        <w:rPr>
          <w:rtl/>
          <w:lang w:bidi="fa-IR"/>
        </w:rPr>
        <w:t>ی</w:t>
      </w:r>
      <w:r>
        <w:rPr>
          <w:rtl/>
          <w:lang w:bidi="fa-IR"/>
        </w:rPr>
        <w:t>ن مسجد شدم به ام</w:t>
      </w:r>
      <w:r w:rsidR="00E61D8F">
        <w:rPr>
          <w:rtl/>
          <w:lang w:bidi="fa-IR"/>
        </w:rPr>
        <w:t>ی</w:t>
      </w:r>
      <w:r>
        <w:rPr>
          <w:rtl/>
          <w:lang w:bidi="fa-IR"/>
        </w:rPr>
        <w:t>د آن</w:t>
      </w:r>
      <w:r w:rsidR="00E61D8F">
        <w:rPr>
          <w:rtl/>
          <w:lang w:bidi="fa-IR"/>
        </w:rPr>
        <w:t xml:space="preserve"> </w:t>
      </w:r>
      <w:r>
        <w:rPr>
          <w:rtl/>
          <w:lang w:bidi="fa-IR"/>
        </w:rPr>
        <w:t>که از ف</w:t>
      </w:r>
      <w:r w:rsidR="00E61D8F">
        <w:rPr>
          <w:rtl/>
          <w:lang w:bidi="fa-IR"/>
        </w:rPr>
        <w:t>ی</w:t>
      </w:r>
      <w:r>
        <w:rPr>
          <w:rtl/>
          <w:lang w:bidi="fa-IR"/>
        </w:rPr>
        <w:t>ض نماز جماعت با شما بهره</w:t>
      </w:r>
      <w:r w:rsidR="00E61D8F">
        <w:rPr>
          <w:rtl/>
          <w:lang w:bidi="fa-IR"/>
        </w:rPr>
        <w:t xml:space="preserve"> </w:t>
      </w:r>
      <w:r>
        <w:rPr>
          <w:rtl/>
          <w:lang w:bidi="fa-IR"/>
        </w:rPr>
        <w:t>ا</w:t>
      </w:r>
      <w:r w:rsidR="00E61D8F">
        <w:rPr>
          <w:rtl/>
          <w:lang w:bidi="fa-IR"/>
        </w:rPr>
        <w:t>ی</w:t>
      </w:r>
      <w:r>
        <w:rPr>
          <w:rtl/>
          <w:lang w:bidi="fa-IR"/>
        </w:rPr>
        <w:t xml:space="preserve"> ببرم</w:t>
      </w:r>
      <w:r w:rsidR="009B4C06">
        <w:rPr>
          <w:rtl/>
          <w:lang w:bidi="fa-IR"/>
        </w:rPr>
        <w:t xml:space="preserve">، </w:t>
      </w:r>
      <w:r>
        <w:rPr>
          <w:rtl/>
          <w:lang w:bidi="fa-IR"/>
        </w:rPr>
        <w:t>چون اقتدا نمودم اواسط حمد شما از نماز ب</w:t>
      </w:r>
      <w:r w:rsidR="00E61D8F">
        <w:rPr>
          <w:rtl/>
          <w:lang w:bidi="fa-IR"/>
        </w:rPr>
        <w:t>ی</w:t>
      </w:r>
      <w:r>
        <w:rPr>
          <w:rtl/>
          <w:lang w:bidi="fa-IR"/>
        </w:rPr>
        <w:t>رون رفت</w:t>
      </w:r>
      <w:r w:rsidR="00E61D8F">
        <w:rPr>
          <w:rtl/>
          <w:lang w:bidi="fa-IR"/>
        </w:rPr>
        <w:t>ی</w:t>
      </w:r>
      <w:r>
        <w:rPr>
          <w:rtl/>
          <w:lang w:bidi="fa-IR"/>
        </w:rPr>
        <w:t>د و در ا</w:t>
      </w:r>
      <w:r w:rsidR="00E61D8F">
        <w:rPr>
          <w:rtl/>
          <w:lang w:bidi="fa-IR"/>
        </w:rPr>
        <w:t>ی</w:t>
      </w:r>
      <w:r>
        <w:rPr>
          <w:rtl/>
          <w:lang w:bidi="fa-IR"/>
        </w:rPr>
        <w:t>ن خ</w:t>
      </w:r>
      <w:r w:rsidR="00E61D8F">
        <w:rPr>
          <w:rtl/>
          <w:lang w:bidi="fa-IR"/>
        </w:rPr>
        <w:t>ی</w:t>
      </w:r>
      <w:r>
        <w:rPr>
          <w:rtl/>
          <w:lang w:bidi="fa-IR"/>
        </w:rPr>
        <w:t>ال واقع شد</w:t>
      </w:r>
      <w:r w:rsidR="00E61D8F">
        <w:rPr>
          <w:rtl/>
          <w:lang w:bidi="fa-IR"/>
        </w:rPr>
        <w:t>ی</w:t>
      </w:r>
      <w:r>
        <w:rPr>
          <w:rtl/>
          <w:lang w:bidi="fa-IR"/>
        </w:rPr>
        <w:t>د که پ</w:t>
      </w:r>
      <w:r w:rsidR="00E61D8F">
        <w:rPr>
          <w:rtl/>
          <w:lang w:bidi="fa-IR"/>
        </w:rPr>
        <w:t>ی</w:t>
      </w:r>
      <w:r>
        <w:rPr>
          <w:rtl/>
          <w:lang w:bidi="fa-IR"/>
        </w:rPr>
        <w:t>ر شده</w:t>
      </w:r>
      <w:r w:rsidR="00E61D8F">
        <w:rPr>
          <w:rtl/>
          <w:lang w:bidi="fa-IR"/>
        </w:rPr>
        <w:t xml:space="preserve"> </w:t>
      </w:r>
      <w:r>
        <w:rPr>
          <w:rtl/>
          <w:lang w:bidi="fa-IR"/>
        </w:rPr>
        <w:t>ام و از آمدن به مسجد عاجزم الاغ</w:t>
      </w:r>
      <w:r w:rsidR="00E61D8F">
        <w:rPr>
          <w:rtl/>
          <w:lang w:bidi="fa-IR"/>
        </w:rPr>
        <w:t>ی</w:t>
      </w:r>
      <w:r>
        <w:rPr>
          <w:rtl/>
          <w:lang w:bidi="fa-IR"/>
        </w:rPr>
        <w:t xml:space="preserve"> لازم دارم</w:t>
      </w:r>
      <w:r w:rsidR="009B4C06">
        <w:rPr>
          <w:rtl/>
          <w:lang w:bidi="fa-IR"/>
        </w:rPr>
        <w:t xml:space="preserve">، </w:t>
      </w:r>
      <w:r>
        <w:rPr>
          <w:rtl/>
          <w:lang w:bidi="fa-IR"/>
        </w:rPr>
        <w:t>پس به م</w:t>
      </w:r>
      <w:r w:rsidR="00E61D8F">
        <w:rPr>
          <w:rtl/>
          <w:lang w:bidi="fa-IR"/>
        </w:rPr>
        <w:t>ی</w:t>
      </w:r>
      <w:r>
        <w:rPr>
          <w:rtl/>
          <w:lang w:bidi="fa-IR"/>
        </w:rPr>
        <w:t>دان الاغ فروش</w:t>
      </w:r>
      <w:r w:rsidR="00E61D8F">
        <w:rPr>
          <w:rtl/>
          <w:lang w:bidi="fa-IR"/>
        </w:rPr>
        <w:t>ی</w:t>
      </w:r>
      <w:r>
        <w:rPr>
          <w:rtl/>
          <w:lang w:bidi="fa-IR"/>
        </w:rPr>
        <w:t xml:space="preserve"> رفته و الاغ</w:t>
      </w:r>
      <w:r w:rsidR="00E61D8F">
        <w:rPr>
          <w:rtl/>
          <w:lang w:bidi="fa-IR"/>
        </w:rPr>
        <w:t>ی</w:t>
      </w:r>
      <w:r>
        <w:rPr>
          <w:rtl/>
          <w:lang w:bidi="fa-IR"/>
        </w:rPr>
        <w:t xml:space="preserve"> را انتخاب کرد</w:t>
      </w:r>
      <w:r w:rsidR="00E61D8F">
        <w:rPr>
          <w:rtl/>
          <w:lang w:bidi="fa-IR"/>
        </w:rPr>
        <w:t>ی</w:t>
      </w:r>
      <w:r>
        <w:rPr>
          <w:rtl/>
          <w:lang w:bidi="fa-IR"/>
        </w:rPr>
        <w:t>د و در رکعت دوم در تدارک خوراک و تع</w:t>
      </w:r>
      <w:r w:rsidR="00E61D8F">
        <w:rPr>
          <w:rtl/>
          <w:lang w:bidi="fa-IR"/>
        </w:rPr>
        <w:t>یی</w:t>
      </w:r>
      <w:r>
        <w:rPr>
          <w:rtl/>
          <w:lang w:bidi="fa-IR"/>
        </w:rPr>
        <w:t>ن جا</w:t>
      </w:r>
      <w:r w:rsidR="00E61D8F">
        <w:rPr>
          <w:rtl/>
          <w:lang w:bidi="fa-IR"/>
        </w:rPr>
        <w:t>ی</w:t>
      </w:r>
      <w:r>
        <w:rPr>
          <w:rtl/>
          <w:lang w:bidi="fa-IR"/>
        </w:rPr>
        <w:t xml:space="preserve"> آن بود</w:t>
      </w:r>
      <w:r w:rsidR="00E61D8F">
        <w:rPr>
          <w:rtl/>
          <w:lang w:bidi="fa-IR"/>
        </w:rPr>
        <w:t>ی</w:t>
      </w:r>
      <w:r>
        <w:rPr>
          <w:rtl/>
          <w:lang w:bidi="fa-IR"/>
        </w:rPr>
        <w:t>د که من عاجز شدم</w:t>
      </w:r>
      <w:r w:rsidR="009B4C06">
        <w:rPr>
          <w:rtl/>
          <w:lang w:bidi="fa-IR"/>
        </w:rPr>
        <w:t xml:space="preserve">، </w:t>
      </w:r>
      <w:r>
        <w:rPr>
          <w:rtl/>
          <w:lang w:bidi="fa-IR"/>
        </w:rPr>
        <w:t>لذا نماز را فرادا تمام کردم</w:t>
      </w:r>
      <w:r w:rsidR="009B4C06">
        <w:rPr>
          <w:rtl/>
          <w:lang w:bidi="fa-IR"/>
        </w:rPr>
        <w:t xml:space="preserve">. </w:t>
      </w:r>
      <w:r>
        <w:rPr>
          <w:rtl/>
          <w:lang w:bidi="fa-IR"/>
        </w:rPr>
        <w:t>ا</w:t>
      </w:r>
      <w:r w:rsidR="00E61D8F">
        <w:rPr>
          <w:rtl/>
          <w:lang w:bidi="fa-IR"/>
        </w:rPr>
        <w:t>ی</w:t>
      </w:r>
      <w:r>
        <w:rPr>
          <w:rtl/>
          <w:lang w:bidi="fa-IR"/>
        </w:rPr>
        <w:t>ن را گفت و سفره را پ</w:t>
      </w:r>
      <w:r w:rsidR="00E61D8F">
        <w:rPr>
          <w:rtl/>
          <w:lang w:bidi="fa-IR"/>
        </w:rPr>
        <w:t>ی</w:t>
      </w:r>
      <w:r>
        <w:rPr>
          <w:rtl/>
          <w:lang w:bidi="fa-IR"/>
        </w:rPr>
        <w:t>چ</w:t>
      </w:r>
      <w:r w:rsidR="00E61D8F">
        <w:rPr>
          <w:rtl/>
          <w:lang w:bidi="fa-IR"/>
        </w:rPr>
        <w:t>ی</w:t>
      </w:r>
      <w:r>
        <w:rPr>
          <w:rtl/>
          <w:lang w:bidi="fa-IR"/>
        </w:rPr>
        <w:t>د و از مسجد خارج شد</w:t>
      </w:r>
      <w:r w:rsidR="009B4C06">
        <w:rPr>
          <w:rtl/>
          <w:lang w:bidi="fa-IR"/>
        </w:rPr>
        <w:t xml:space="preserve">. </w:t>
      </w:r>
    </w:p>
    <w:p w:rsidR="0049138A" w:rsidRDefault="0049138A" w:rsidP="0049138A">
      <w:pPr>
        <w:pStyle w:val="libNormal"/>
        <w:rPr>
          <w:rtl/>
          <w:lang w:bidi="fa-IR"/>
        </w:rPr>
      </w:pPr>
      <w:r>
        <w:rPr>
          <w:rtl/>
          <w:lang w:bidi="fa-IR"/>
        </w:rPr>
        <w:t>پدرم بر سر خود زد و ناله نمود و گفت</w:t>
      </w:r>
      <w:r w:rsidR="009B4C06">
        <w:rPr>
          <w:rtl/>
          <w:lang w:bidi="fa-IR"/>
        </w:rPr>
        <w:t xml:space="preserve">: </w:t>
      </w:r>
      <w:r>
        <w:rPr>
          <w:rtl/>
          <w:lang w:bidi="fa-IR"/>
        </w:rPr>
        <w:t>ا</w:t>
      </w:r>
      <w:r w:rsidR="00E61D8F">
        <w:rPr>
          <w:rtl/>
          <w:lang w:bidi="fa-IR"/>
        </w:rPr>
        <w:t>ی</w:t>
      </w:r>
      <w:r>
        <w:rPr>
          <w:rtl/>
          <w:lang w:bidi="fa-IR"/>
        </w:rPr>
        <w:t>ن مرد بزرگ</w:t>
      </w:r>
      <w:r w:rsidR="00E61D8F">
        <w:rPr>
          <w:rtl/>
          <w:lang w:bidi="fa-IR"/>
        </w:rPr>
        <w:t>ی</w:t>
      </w:r>
      <w:r>
        <w:rPr>
          <w:rtl/>
          <w:lang w:bidi="fa-IR"/>
        </w:rPr>
        <w:t xml:space="preserve"> است او را ب</w:t>
      </w:r>
      <w:r w:rsidR="00E61D8F">
        <w:rPr>
          <w:rtl/>
          <w:lang w:bidi="fa-IR"/>
        </w:rPr>
        <w:t>ی</w:t>
      </w:r>
      <w:r>
        <w:rPr>
          <w:rtl/>
          <w:lang w:bidi="fa-IR"/>
        </w:rPr>
        <w:t>اور</w:t>
      </w:r>
      <w:r w:rsidR="00E61D8F">
        <w:rPr>
          <w:rtl/>
          <w:lang w:bidi="fa-IR"/>
        </w:rPr>
        <w:t>ی</w:t>
      </w:r>
      <w:r>
        <w:rPr>
          <w:rtl/>
          <w:lang w:bidi="fa-IR"/>
        </w:rPr>
        <w:t>د که مرا به او حاجت</w:t>
      </w:r>
      <w:r w:rsidR="00E61D8F">
        <w:rPr>
          <w:rtl/>
          <w:lang w:bidi="fa-IR"/>
        </w:rPr>
        <w:t>ی</w:t>
      </w:r>
      <w:r>
        <w:rPr>
          <w:rtl/>
          <w:lang w:bidi="fa-IR"/>
        </w:rPr>
        <w:t xml:space="preserve"> است</w:t>
      </w:r>
      <w:r w:rsidR="009B4C06">
        <w:rPr>
          <w:rtl/>
          <w:lang w:bidi="fa-IR"/>
        </w:rPr>
        <w:t xml:space="preserve">، </w:t>
      </w:r>
      <w:r>
        <w:rPr>
          <w:rtl/>
          <w:lang w:bidi="fa-IR"/>
        </w:rPr>
        <w:t>مردم رفتند که او را برگردانند و او ناپد</w:t>
      </w:r>
      <w:r w:rsidR="00E61D8F">
        <w:rPr>
          <w:rtl/>
          <w:lang w:bidi="fa-IR"/>
        </w:rPr>
        <w:t>ی</w:t>
      </w:r>
      <w:r>
        <w:rPr>
          <w:rtl/>
          <w:lang w:bidi="fa-IR"/>
        </w:rPr>
        <w:t>د شد و تا به حال د</w:t>
      </w:r>
      <w:r w:rsidR="00E61D8F">
        <w:rPr>
          <w:rtl/>
          <w:lang w:bidi="fa-IR"/>
        </w:rPr>
        <w:t>ی</w:t>
      </w:r>
      <w:r>
        <w:rPr>
          <w:rtl/>
          <w:lang w:bidi="fa-IR"/>
        </w:rPr>
        <w:t>گر کس</w:t>
      </w:r>
      <w:r w:rsidR="00E61D8F">
        <w:rPr>
          <w:rtl/>
          <w:lang w:bidi="fa-IR"/>
        </w:rPr>
        <w:t>ی</w:t>
      </w:r>
      <w:r>
        <w:rPr>
          <w:rtl/>
          <w:lang w:bidi="fa-IR"/>
        </w:rPr>
        <w:t xml:space="preserve"> او را ند</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42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sidR="009B4C06">
        <w:rPr>
          <w:rtl/>
          <w:lang w:bidi="fa-IR"/>
        </w:rPr>
        <w:t xml:space="preserve"> (</w:t>
      </w:r>
      <w:r>
        <w:rPr>
          <w:rtl/>
          <w:lang w:bidi="fa-IR"/>
        </w:rPr>
        <w:t>از پدر بزرگوارش</w:t>
      </w:r>
      <w:r w:rsidR="009B4C06">
        <w:rPr>
          <w:rtl/>
          <w:lang w:bidi="fa-IR"/>
        </w:rPr>
        <w:t xml:space="preserve">) </w:t>
      </w:r>
      <w:r>
        <w:rPr>
          <w:rtl/>
          <w:lang w:bidi="fa-IR"/>
        </w:rPr>
        <w:t>نقل م</w:t>
      </w:r>
      <w:r w:rsidR="00E61D8F">
        <w:rPr>
          <w:rtl/>
          <w:lang w:bidi="fa-IR"/>
        </w:rPr>
        <w:t xml:space="preserve">ی </w:t>
      </w:r>
      <w:r>
        <w:rPr>
          <w:rtl/>
          <w:lang w:bidi="fa-IR"/>
        </w:rPr>
        <w:t>کند که در محضر عل</w:t>
      </w:r>
      <w:r w:rsidR="00E61D8F">
        <w:rPr>
          <w:rtl/>
          <w:lang w:bidi="fa-IR"/>
        </w:rPr>
        <w:t>ی</w:t>
      </w:r>
      <w:r>
        <w:rPr>
          <w:rtl/>
          <w:lang w:bidi="fa-IR"/>
        </w:rPr>
        <w:t xml:space="preserve"> بن الحس</w:t>
      </w:r>
      <w:r w:rsidR="00E61D8F">
        <w:rPr>
          <w:rtl/>
          <w:lang w:bidi="fa-IR"/>
        </w:rPr>
        <w:t>ی</w:t>
      </w:r>
      <w:r>
        <w:rPr>
          <w:rtl/>
          <w:lang w:bidi="fa-IR"/>
        </w:rPr>
        <w:t xml:space="preserve">ن </w:t>
      </w:r>
      <w:r w:rsidR="00B049DA" w:rsidRPr="00B049DA">
        <w:rPr>
          <w:rStyle w:val="libAlaemChar"/>
          <w:rtl/>
        </w:rPr>
        <w:t>عليهما‌السلام</w:t>
      </w:r>
      <w:r>
        <w:rPr>
          <w:rtl/>
          <w:lang w:bidi="fa-IR"/>
        </w:rPr>
        <w:t xml:space="preserve"> سخن از تق</w:t>
      </w:r>
      <w:r w:rsidR="00E61D8F">
        <w:rPr>
          <w:rtl/>
          <w:lang w:bidi="fa-IR"/>
        </w:rPr>
        <w:t>ی</w:t>
      </w:r>
      <w:r>
        <w:rPr>
          <w:rtl/>
          <w:lang w:bidi="fa-IR"/>
        </w:rPr>
        <w:t>ه به م</w:t>
      </w:r>
      <w:r w:rsidR="00E61D8F">
        <w:rPr>
          <w:rtl/>
          <w:lang w:bidi="fa-IR"/>
        </w:rPr>
        <w:t>ی</w:t>
      </w:r>
      <w:r>
        <w:rPr>
          <w:rtl/>
          <w:lang w:bidi="fa-IR"/>
        </w:rPr>
        <w:t>ان آمد</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«سوگند به خدا اگر ابوذر از آنچه در دل سلمان بود خبر م</w:t>
      </w:r>
      <w:r w:rsidR="00E61D8F">
        <w:rPr>
          <w:rtl/>
          <w:lang w:bidi="fa-IR"/>
        </w:rPr>
        <w:t>ی ی</w:t>
      </w:r>
      <w:r>
        <w:rPr>
          <w:rtl/>
          <w:lang w:bidi="fa-IR"/>
        </w:rPr>
        <w:t>افت</w:t>
      </w:r>
      <w:r w:rsidR="009B4C06">
        <w:rPr>
          <w:rtl/>
          <w:lang w:bidi="fa-IR"/>
        </w:rPr>
        <w:t xml:space="preserve">، </w:t>
      </w:r>
      <w:r>
        <w:rPr>
          <w:rtl/>
          <w:lang w:bidi="fa-IR"/>
        </w:rPr>
        <w:t>او را به قتل م</w:t>
      </w:r>
      <w:r w:rsidR="00E61D8F">
        <w:rPr>
          <w:rtl/>
          <w:lang w:bidi="fa-IR"/>
        </w:rPr>
        <w:t xml:space="preserve">ی </w:t>
      </w:r>
      <w:r>
        <w:rPr>
          <w:rtl/>
          <w:lang w:bidi="fa-IR"/>
        </w:rPr>
        <w:t>رسان</w:t>
      </w:r>
      <w:r w:rsidR="00E61D8F">
        <w:rPr>
          <w:rtl/>
          <w:lang w:bidi="fa-IR"/>
        </w:rPr>
        <w:t>ی</w:t>
      </w:r>
      <w:r>
        <w:rPr>
          <w:rtl/>
          <w:lang w:bidi="fa-IR"/>
        </w:rPr>
        <w:t>د در صورت</w:t>
      </w:r>
      <w:r w:rsidR="00E61D8F">
        <w:rPr>
          <w:rtl/>
          <w:lang w:bidi="fa-IR"/>
        </w:rPr>
        <w:t>ی</w:t>
      </w:r>
      <w:r>
        <w:rPr>
          <w:rtl/>
          <w:lang w:bidi="fa-IR"/>
        </w:rPr>
        <w:t xml:space="preserve"> 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ی</w:t>
      </w:r>
      <w:r>
        <w:rPr>
          <w:rtl/>
          <w:lang w:bidi="fa-IR"/>
        </w:rPr>
        <w:t>ان آن دو برادر</w:t>
      </w:r>
      <w:r w:rsidR="00E61D8F">
        <w:rPr>
          <w:rtl/>
          <w:lang w:bidi="fa-IR"/>
        </w:rPr>
        <w:t>ی</w:t>
      </w:r>
      <w:r>
        <w:rPr>
          <w:rtl/>
          <w:lang w:bidi="fa-IR"/>
        </w:rPr>
        <w:t xml:space="preserve"> برقرار کرد</w:t>
      </w:r>
      <w:r w:rsidR="009B4C06">
        <w:rPr>
          <w:rtl/>
          <w:lang w:bidi="fa-IR"/>
        </w:rPr>
        <w:t xml:space="preserve">، </w:t>
      </w:r>
      <w:r>
        <w:rPr>
          <w:rtl/>
          <w:lang w:bidi="fa-IR"/>
        </w:rPr>
        <w:t>پس درباره سا</w:t>
      </w:r>
      <w:r w:rsidR="00E61D8F">
        <w:rPr>
          <w:rtl/>
          <w:lang w:bidi="fa-IR"/>
        </w:rPr>
        <w:t>ی</w:t>
      </w:r>
      <w:r>
        <w:rPr>
          <w:rtl/>
          <w:lang w:bidi="fa-IR"/>
        </w:rPr>
        <w:t>ر مردم چه پندار</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دانش عالمان مشکل و سخت و آنچنان دشوار است که جز پ</w:t>
      </w:r>
      <w:r w:rsidR="00E61D8F">
        <w:rPr>
          <w:rtl/>
          <w:lang w:bidi="fa-IR"/>
        </w:rPr>
        <w:t>ی</w:t>
      </w:r>
      <w:r>
        <w:rPr>
          <w:rtl/>
          <w:lang w:bidi="fa-IR"/>
        </w:rPr>
        <w:t xml:space="preserve">امبر مرسل </w:t>
      </w:r>
      <w:r w:rsidR="00E61D8F">
        <w:rPr>
          <w:rtl/>
          <w:lang w:bidi="fa-IR"/>
        </w:rPr>
        <w:t>ی</w:t>
      </w:r>
      <w:r>
        <w:rPr>
          <w:rtl/>
          <w:lang w:bidi="fa-IR"/>
        </w:rPr>
        <w:t xml:space="preserve">ا فرشته مقرّب </w:t>
      </w:r>
      <w:r w:rsidR="00E61D8F">
        <w:rPr>
          <w:rtl/>
          <w:lang w:bidi="fa-IR"/>
        </w:rPr>
        <w:t>ی</w:t>
      </w:r>
      <w:r>
        <w:rPr>
          <w:rtl/>
          <w:lang w:bidi="fa-IR"/>
        </w:rPr>
        <w:t>ا بنده مؤمن</w:t>
      </w:r>
      <w:r w:rsidR="00E61D8F">
        <w:rPr>
          <w:rtl/>
          <w:lang w:bidi="fa-IR"/>
        </w:rPr>
        <w:t>ی</w:t>
      </w:r>
      <w:r>
        <w:rPr>
          <w:rtl/>
          <w:lang w:bidi="fa-IR"/>
        </w:rPr>
        <w:t xml:space="preserve"> که خدا دلش را به ا</w:t>
      </w:r>
      <w:r w:rsidR="00E61D8F">
        <w:rPr>
          <w:rtl/>
          <w:lang w:bidi="fa-IR"/>
        </w:rPr>
        <w:t>ی</w:t>
      </w:r>
      <w:r>
        <w:rPr>
          <w:rtl/>
          <w:lang w:bidi="fa-IR"/>
        </w:rPr>
        <w:t>مان آزموده طاقت تحمّل آن را ندارد»</w:t>
      </w:r>
      <w:r w:rsidR="009B4C06">
        <w:rPr>
          <w:rtl/>
          <w:lang w:bidi="fa-IR"/>
        </w:rPr>
        <w:t xml:space="preserve">. </w:t>
      </w:r>
    </w:p>
    <w:p w:rsidR="0049138A" w:rsidRDefault="0049138A" w:rsidP="0049138A">
      <w:pPr>
        <w:pStyle w:val="libNormal"/>
        <w:rPr>
          <w:rtl/>
          <w:lang w:bidi="fa-IR"/>
        </w:rPr>
      </w:pPr>
      <w:r>
        <w:rPr>
          <w:rtl/>
          <w:lang w:bidi="fa-IR"/>
        </w:rPr>
        <w:t>سپس فرمودند</w:t>
      </w:r>
      <w:r w:rsidR="009B4C06">
        <w:rPr>
          <w:rtl/>
          <w:lang w:bidi="fa-IR"/>
        </w:rPr>
        <w:t xml:space="preserve">: </w:t>
      </w:r>
    </w:p>
    <w:p w:rsidR="0049138A" w:rsidRDefault="0049138A" w:rsidP="0049138A">
      <w:pPr>
        <w:pStyle w:val="libNormal"/>
        <w:rPr>
          <w:rtl/>
          <w:lang w:bidi="fa-IR"/>
        </w:rPr>
      </w:pPr>
      <w:r>
        <w:rPr>
          <w:rtl/>
          <w:lang w:bidi="fa-IR"/>
        </w:rPr>
        <w:lastRenderedPageBreak/>
        <w:t>«وَ إِنَّما صارَ سَلْمانُ مِنَ الْعُلَماءِ لِاَنَّهُ امْرؤٌ مِنَّا اَهْلَ الْبَ</w:t>
      </w:r>
      <w:r w:rsidR="00E61D8F">
        <w:rPr>
          <w:rtl/>
          <w:lang w:bidi="fa-IR"/>
        </w:rPr>
        <w:t>ی</w:t>
      </w:r>
      <w:r>
        <w:rPr>
          <w:rtl/>
          <w:lang w:bidi="fa-IR"/>
        </w:rPr>
        <w:t>تِ</w:t>
      </w:r>
      <w:r w:rsidR="009B4C06">
        <w:rPr>
          <w:rtl/>
          <w:lang w:bidi="fa-IR"/>
        </w:rPr>
        <w:t xml:space="preserve">، </w:t>
      </w:r>
      <w:r>
        <w:rPr>
          <w:rtl/>
          <w:lang w:bidi="fa-IR"/>
        </w:rPr>
        <w:t>فَلِذلِکَ نَسَبَهُ</w:t>
      </w:r>
      <w:r w:rsidR="009B4C06">
        <w:rPr>
          <w:rtl/>
          <w:lang w:bidi="fa-IR"/>
        </w:rPr>
        <w:t xml:space="preserve"> (</w:t>
      </w:r>
      <w:r>
        <w:rPr>
          <w:rtl/>
          <w:lang w:bidi="fa-IR"/>
        </w:rPr>
        <w:t>نَسَبَتْهُ ف خ</w:t>
      </w:r>
      <w:r w:rsidR="009B4C06">
        <w:rPr>
          <w:rtl/>
          <w:lang w:bidi="fa-IR"/>
        </w:rPr>
        <w:t xml:space="preserve">) </w:t>
      </w:r>
      <w:r>
        <w:rPr>
          <w:rtl/>
          <w:lang w:bidi="fa-IR"/>
        </w:rPr>
        <w:t>اِل</w:t>
      </w:r>
      <w:r w:rsidR="00E61D8F">
        <w:rPr>
          <w:rtl/>
          <w:lang w:bidi="fa-IR"/>
        </w:rPr>
        <w:t>ی</w:t>
      </w:r>
      <w:r>
        <w:rPr>
          <w:rtl/>
          <w:lang w:bidi="fa-IR"/>
        </w:rPr>
        <w:t xml:space="preserve"> الْعُلَماءِ»</w:t>
      </w:r>
      <w:r w:rsidR="009B4C06">
        <w:rPr>
          <w:rtl/>
          <w:lang w:bidi="fa-IR"/>
        </w:rPr>
        <w:t xml:space="preserve">. </w:t>
      </w:r>
    </w:p>
    <w:p w:rsidR="0049138A" w:rsidRDefault="0049138A" w:rsidP="0049138A">
      <w:pPr>
        <w:pStyle w:val="libNormal"/>
        <w:rPr>
          <w:rtl/>
          <w:lang w:bidi="fa-IR"/>
        </w:rPr>
      </w:pPr>
      <w:r>
        <w:rPr>
          <w:rtl/>
          <w:lang w:bidi="fa-IR"/>
        </w:rPr>
        <w:t>«و سلمان از ا</w:t>
      </w:r>
      <w:r w:rsidR="00E61D8F">
        <w:rPr>
          <w:rtl/>
          <w:lang w:bidi="fa-IR"/>
        </w:rPr>
        <w:t>ی</w:t>
      </w:r>
      <w:r>
        <w:rPr>
          <w:rtl/>
          <w:lang w:bidi="fa-IR"/>
        </w:rPr>
        <w:t>ن رو در زمره عالمان شد که او مرد</w:t>
      </w:r>
      <w:r w:rsidR="00E61D8F">
        <w:rPr>
          <w:rtl/>
          <w:lang w:bidi="fa-IR"/>
        </w:rPr>
        <w:t>ی</w:t>
      </w:r>
      <w:r>
        <w:rPr>
          <w:rtl/>
          <w:lang w:bidi="fa-IR"/>
        </w:rPr>
        <w:t xml:space="preserve"> از ما اهل</w:t>
      </w:r>
      <w:r w:rsidR="00E61D8F">
        <w:rPr>
          <w:rtl/>
          <w:lang w:bidi="fa-IR"/>
        </w:rPr>
        <w:t xml:space="preserve"> </w:t>
      </w:r>
      <w:r>
        <w:rPr>
          <w:rtl/>
          <w:lang w:bidi="fa-IR"/>
        </w:rPr>
        <w:t>ب</w:t>
      </w:r>
      <w:r w:rsidR="00E61D8F">
        <w:rPr>
          <w:rtl/>
          <w:lang w:bidi="fa-IR"/>
        </w:rPr>
        <w:t>ی</w:t>
      </w:r>
      <w:r>
        <w:rPr>
          <w:rtl/>
          <w:lang w:bidi="fa-IR"/>
        </w:rPr>
        <w:t>ت گرد</w:t>
      </w:r>
      <w:r w:rsidR="00E61D8F">
        <w:rPr>
          <w:rtl/>
          <w:lang w:bidi="fa-IR"/>
        </w:rPr>
        <w:t>ی</w:t>
      </w:r>
      <w:r>
        <w:rPr>
          <w:rtl/>
          <w:lang w:bidi="fa-IR"/>
        </w:rPr>
        <w:t>د</w:t>
      </w:r>
      <w:r w:rsidR="009B4C06">
        <w:rPr>
          <w:rtl/>
          <w:lang w:bidi="fa-IR"/>
        </w:rPr>
        <w:t xml:space="preserve">، </w:t>
      </w:r>
      <w:r>
        <w:rPr>
          <w:rtl/>
          <w:lang w:bidi="fa-IR"/>
        </w:rPr>
        <w:t>از ا</w:t>
      </w:r>
      <w:r w:rsidR="00E61D8F">
        <w:rPr>
          <w:rtl/>
          <w:lang w:bidi="fa-IR"/>
        </w:rPr>
        <w:t>ی</w:t>
      </w:r>
      <w:r>
        <w:rPr>
          <w:rtl/>
          <w:lang w:bidi="fa-IR"/>
        </w:rPr>
        <w:t>ن جهت در رد</w:t>
      </w:r>
      <w:r w:rsidR="00E61D8F">
        <w:rPr>
          <w:rtl/>
          <w:lang w:bidi="fa-IR"/>
        </w:rPr>
        <w:t>ی</w:t>
      </w:r>
      <w:r>
        <w:rPr>
          <w:rtl/>
          <w:lang w:bidi="fa-IR"/>
        </w:rPr>
        <w:t>ف عالمان آورده م</w:t>
      </w:r>
      <w:r w:rsidR="00E61D8F">
        <w:rPr>
          <w:rtl/>
          <w:lang w:bidi="fa-IR"/>
        </w:rPr>
        <w:t xml:space="preserve">ی </w:t>
      </w:r>
      <w:r>
        <w:rPr>
          <w:rtl/>
          <w:lang w:bidi="fa-IR"/>
        </w:rPr>
        <w:t>شود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مرحوم ش</w:t>
      </w:r>
      <w:r w:rsidR="00E61D8F">
        <w:rPr>
          <w:rtl/>
          <w:lang w:bidi="fa-IR"/>
        </w:rPr>
        <w:t>ی</w:t>
      </w:r>
      <w:r>
        <w:rPr>
          <w:rtl/>
          <w:lang w:bidi="fa-IR"/>
        </w:rPr>
        <w:t>خ مف</w:t>
      </w:r>
      <w:r w:rsidR="00E61D8F">
        <w:rPr>
          <w:rtl/>
          <w:lang w:bidi="fa-IR"/>
        </w:rPr>
        <w:t>ی</w:t>
      </w:r>
      <w:r>
        <w:rPr>
          <w:rtl/>
          <w:lang w:bidi="fa-IR"/>
        </w:rPr>
        <w:t>د از منصور بن بزرج روا</w:t>
      </w:r>
      <w:r w:rsidR="00E61D8F">
        <w:rPr>
          <w:rtl/>
          <w:lang w:bidi="fa-IR"/>
        </w:rPr>
        <w:t>ی</w:t>
      </w:r>
      <w:r>
        <w:rPr>
          <w:rtl/>
          <w:lang w:bidi="fa-IR"/>
        </w:rPr>
        <w:t>ت م</w:t>
      </w:r>
      <w:r w:rsidR="00E61D8F">
        <w:rPr>
          <w:rtl/>
          <w:lang w:bidi="fa-IR"/>
        </w:rPr>
        <w:t xml:space="preserve">ی </w:t>
      </w:r>
      <w:r>
        <w:rPr>
          <w:rtl/>
          <w:lang w:bidi="fa-IR"/>
        </w:rPr>
        <w:t>کند که گفت</w:t>
      </w:r>
      <w:r w:rsidR="009B4C06">
        <w:rPr>
          <w:rtl/>
          <w:lang w:bidi="fa-IR"/>
        </w:rPr>
        <w:t xml:space="preserve">: </w:t>
      </w:r>
      <w:r>
        <w:rPr>
          <w:rtl/>
          <w:lang w:bidi="fa-IR"/>
        </w:rPr>
        <w:t xml:space="preserve">به امام صادق </w:t>
      </w:r>
      <w:r w:rsidR="00B264EE" w:rsidRPr="00B264EE">
        <w:rPr>
          <w:rStyle w:val="libAlaemChar"/>
          <w:rtl/>
        </w:rPr>
        <w:t>عليه‌السلام</w:t>
      </w:r>
      <w:r>
        <w:rPr>
          <w:rtl/>
          <w:lang w:bidi="fa-IR"/>
        </w:rPr>
        <w:t xml:space="preserve"> عرض کردم</w:t>
      </w:r>
      <w:r w:rsidR="009B4C06">
        <w:rPr>
          <w:rtl/>
          <w:lang w:bidi="fa-IR"/>
        </w:rPr>
        <w:t xml:space="preserve">: </w:t>
      </w:r>
      <w:r>
        <w:rPr>
          <w:rtl/>
          <w:lang w:bidi="fa-IR"/>
        </w:rPr>
        <w:t>سالارم</w:t>
      </w:r>
      <w:r w:rsidR="009B4C06">
        <w:rPr>
          <w:rtl/>
          <w:lang w:bidi="fa-IR"/>
        </w:rPr>
        <w:t xml:space="preserve">! </w:t>
      </w:r>
      <w:r>
        <w:rPr>
          <w:rtl/>
          <w:lang w:bidi="fa-IR"/>
        </w:rPr>
        <w:t>فراوان از شما م</w:t>
      </w:r>
      <w:r w:rsidR="00E61D8F">
        <w:rPr>
          <w:rtl/>
          <w:lang w:bidi="fa-IR"/>
        </w:rPr>
        <w:t xml:space="preserve">ی </w:t>
      </w:r>
      <w:r>
        <w:rPr>
          <w:rtl/>
          <w:lang w:bidi="fa-IR"/>
        </w:rPr>
        <w:t>شنوم که از جناب سلمان فارس</w:t>
      </w:r>
      <w:r w:rsidR="00E61D8F">
        <w:rPr>
          <w:rtl/>
          <w:lang w:bidi="fa-IR"/>
        </w:rPr>
        <w:t>ی</w:t>
      </w:r>
      <w:r>
        <w:rPr>
          <w:rtl/>
          <w:lang w:bidi="fa-IR"/>
        </w:rPr>
        <w:t xml:space="preserve"> </w:t>
      </w:r>
      <w:r w:rsidR="00E61D8F">
        <w:rPr>
          <w:rtl/>
          <w:lang w:bidi="fa-IR"/>
        </w:rPr>
        <w:t>ی</w:t>
      </w:r>
      <w:r>
        <w:rPr>
          <w:rtl/>
          <w:lang w:bidi="fa-IR"/>
        </w:rPr>
        <w:t>اد 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«سلمان فارس</w:t>
      </w:r>
      <w:r w:rsidR="00E61D8F">
        <w:rPr>
          <w:rtl/>
          <w:lang w:bidi="fa-IR"/>
        </w:rPr>
        <w:t>ی</w:t>
      </w:r>
      <w:r>
        <w:rPr>
          <w:rtl/>
          <w:lang w:bidi="fa-IR"/>
        </w:rPr>
        <w:t xml:space="preserve"> نگو</w:t>
      </w:r>
      <w:r w:rsidR="009B4C06">
        <w:rPr>
          <w:rtl/>
          <w:lang w:bidi="fa-IR"/>
        </w:rPr>
        <w:t xml:space="preserve">، </w:t>
      </w:r>
      <w:r>
        <w:rPr>
          <w:rtl/>
          <w:lang w:bidi="fa-IR"/>
        </w:rPr>
        <w:t>بلکه بگو</w:t>
      </w:r>
      <w:r w:rsidR="009B4C06">
        <w:rPr>
          <w:rtl/>
          <w:lang w:bidi="fa-IR"/>
        </w:rPr>
        <w:t xml:space="preserve">: </w:t>
      </w:r>
      <w:r>
        <w:rPr>
          <w:rtl/>
          <w:lang w:bidi="fa-IR"/>
        </w:rPr>
        <w:t>سلمان محمّد</w:t>
      </w:r>
      <w:r w:rsidR="00E61D8F">
        <w:rPr>
          <w:rtl/>
          <w:lang w:bidi="fa-IR"/>
        </w:rPr>
        <w:t>ی</w:t>
      </w:r>
      <w:r w:rsidR="009B4C06">
        <w:rPr>
          <w:rtl/>
          <w:lang w:bidi="fa-IR"/>
        </w:rPr>
        <w:t xml:space="preserve"> </w:t>
      </w:r>
      <w:r w:rsidR="0047453E" w:rsidRPr="0047453E">
        <w:rPr>
          <w:rStyle w:val="libAlaemChar"/>
          <w:rtl/>
        </w:rPr>
        <w:t>صلى‌الله‌عليه‌وآله</w:t>
      </w:r>
      <w:r w:rsidR="009B4C06">
        <w:rPr>
          <w:rtl/>
          <w:lang w:bidi="fa-IR"/>
        </w:rPr>
        <w:t xml:space="preserve"> . </w:t>
      </w:r>
      <w:r>
        <w:rPr>
          <w:rtl/>
          <w:lang w:bidi="fa-IR"/>
        </w:rPr>
        <w:t>م</w:t>
      </w:r>
      <w:r w:rsidR="00E61D8F">
        <w:rPr>
          <w:rtl/>
          <w:lang w:bidi="fa-IR"/>
        </w:rPr>
        <w:t xml:space="preserve">ی </w:t>
      </w:r>
      <w:r>
        <w:rPr>
          <w:rtl/>
          <w:lang w:bidi="fa-IR"/>
        </w:rPr>
        <w:t>دان</w:t>
      </w:r>
      <w:r w:rsidR="00E61D8F">
        <w:rPr>
          <w:rtl/>
          <w:lang w:bidi="fa-IR"/>
        </w:rPr>
        <w:t>ی</w:t>
      </w:r>
      <w:r>
        <w:rPr>
          <w:rtl/>
          <w:lang w:bidi="fa-IR"/>
        </w:rPr>
        <w:t xml:space="preserve"> چرا بس</w:t>
      </w:r>
      <w:r w:rsidR="00E61D8F">
        <w:rPr>
          <w:rtl/>
          <w:lang w:bidi="fa-IR"/>
        </w:rPr>
        <w:t>ی</w:t>
      </w:r>
      <w:r>
        <w:rPr>
          <w:rtl/>
          <w:lang w:bidi="fa-IR"/>
        </w:rPr>
        <w:t xml:space="preserve">ار او را </w:t>
      </w:r>
      <w:r w:rsidR="00E61D8F">
        <w:rPr>
          <w:rtl/>
          <w:lang w:bidi="fa-IR"/>
        </w:rPr>
        <w:t>ی</w:t>
      </w:r>
      <w:r>
        <w:rPr>
          <w:rtl/>
          <w:lang w:bidi="fa-IR"/>
        </w:rPr>
        <w:t>اد م</w:t>
      </w:r>
      <w:r w:rsidR="00E61D8F">
        <w:rPr>
          <w:rtl/>
          <w:lang w:bidi="fa-IR"/>
        </w:rPr>
        <w:t xml:space="preserve">ی </w:t>
      </w:r>
      <w:r>
        <w:rPr>
          <w:rtl/>
          <w:lang w:bidi="fa-IR"/>
        </w:rPr>
        <w:t>کنم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نه</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«به سبب سه خصلت او</w:t>
      </w:r>
      <w:r w:rsidR="009B4C06">
        <w:rPr>
          <w:rtl/>
          <w:lang w:bidi="fa-IR"/>
        </w:rPr>
        <w:t xml:space="preserve">: </w:t>
      </w:r>
    </w:p>
    <w:p w:rsidR="0049138A" w:rsidRDefault="0049138A" w:rsidP="0049138A">
      <w:pPr>
        <w:pStyle w:val="libNormal"/>
        <w:rPr>
          <w:rtl/>
          <w:lang w:bidi="fa-IR"/>
        </w:rPr>
      </w:pPr>
      <w:r>
        <w:rPr>
          <w:rtl/>
          <w:lang w:bidi="fa-IR"/>
        </w:rPr>
        <w:t>إِحْداها</w:t>
      </w:r>
      <w:r w:rsidR="009B4C06">
        <w:rPr>
          <w:rtl/>
          <w:lang w:bidi="fa-IR"/>
        </w:rPr>
        <w:t xml:space="preserve">: </w:t>
      </w:r>
      <w:r>
        <w:rPr>
          <w:rtl/>
          <w:lang w:bidi="fa-IR"/>
        </w:rPr>
        <w:t>إِ</w:t>
      </w:r>
      <w:r w:rsidR="00E61D8F">
        <w:rPr>
          <w:rtl/>
          <w:lang w:bidi="fa-IR"/>
        </w:rPr>
        <w:t>ی</w:t>
      </w:r>
      <w:r>
        <w:rPr>
          <w:rtl/>
          <w:lang w:bidi="fa-IR"/>
        </w:rPr>
        <w:t>ثارُهُ هَو</w:t>
      </w:r>
      <w:r w:rsidR="00E61D8F">
        <w:rPr>
          <w:rtl/>
          <w:lang w:bidi="fa-IR"/>
        </w:rPr>
        <w:t>ی</w:t>
      </w:r>
      <w:r>
        <w:rPr>
          <w:rtl/>
          <w:lang w:bidi="fa-IR"/>
        </w:rPr>
        <w:t xml:space="preserve"> أَمِ</w:t>
      </w:r>
      <w:r w:rsidR="00E61D8F">
        <w:rPr>
          <w:rtl/>
          <w:lang w:bidi="fa-IR"/>
        </w:rPr>
        <w:t>ی</w:t>
      </w:r>
      <w:r>
        <w:rPr>
          <w:rtl/>
          <w:lang w:bidi="fa-IR"/>
        </w:rPr>
        <w:t>رِالْمُؤمِنِ</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عَل</w:t>
      </w:r>
      <w:r w:rsidR="00E61D8F">
        <w:rPr>
          <w:rtl/>
          <w:lang w:bidi="fa-IR"/>
        </w:rPr>
        <w:t>ی</w:t>
      </w:r>
      <w:r>
        <w:rPr>
          <w:rtl/>
          <w:lang w:bidi="fa-IR"/>
        </w:rPr>
        <w:t xml:space="preserve"> هَو</w:t>
      </w:r>
      <w:r w:rsidR="00E61D8F">
        <w:rPr>
          <w:rtl/>
          <w:lang w:bidi="fa-IR"/>
        </w:rPr>
        <w:t>ی</w:t>
      </w:r>
      <w:r>
        <w:rPr>
          <w:rtl/>
          <w:lang w:bidi="fa-IR"/>
        </w:rPr>
        <w:t xml:space="preserve"> نَفْسِهِ</w:t>
      </w:r>
      <w:r w:rsidR="009B4C06">
        <w:rPr>
          <w:rtl/>
          <w:lang w:bidi="fa-IR"/>
        </w:rPr>
        <w:t xml:space="preserve">. </w:t>
      </w:r>
      <w:r>
        <w:rPr>
          <w:rtl/>
          <w:lang w:bidi="fa-IR"/>
        </w:rPr>
        <w:t>وَ الثَّانِ</w:t>
      </w:r>
      <w:r w:rsidR="00E61D8F">
        <w:rPr>
          <w:rtl/>
          <w:lang w:bidi="fa-IR"/>
        </w:rPr>
        <w:t>ی</w:t>
      </w:r>
      <w:r>
        <w:rPr>
          <w:rtl/>
          <w:lang w:bidi="fa-IR"/>
        </w:rPr>
        <w:t>ةُ</w:t>
      </w:r>
      <w:r w:rsidR="009B4C06">
        <w:rPr>
          <w:rtl/>
          <w:lang w:bidi="fa-IR"/>
        </w:rPr>
        <w:t xml:space="preserve">: </w:t>
      </w:r>
      <w:r>
        <w:rPr>
          <w:rtl/>
          <w:lang w:bidi="fa-IR"/>
        </w:rPr>
        <w:t>حُبُّهُ لِلْفُقَراءِ وَ اخْتِ</w:t>
      </w:r>
      <w:r w:rsidR="00E61D8F">
        <w:rPr>
          <w:rtl/>
          <w:lang w:bidi="fa-IR"/>
        </w:rPr>
        <w:t>ی</w:t>
      </w:r>
      <w:r>
        <w:rPr>
          <w:rtl/>
          <w:lang w:bidi="fa-IR"/>
        </w:rPr>
        <w:t>ارُهُ إِ</w:t>
      </w:r>
      <w:r w:rsidR="00E61D8F">
        <w:rPr>
          <w:rtl/>
          <w:lang w:bidi="fa-IR"/>
        </w:rPr>
        <w:t>ی</w:t>
      </w:r>
      <w:r>
        <w:rPr>
          <w:rtl/>
          <w:lang w:bidi="fa-IR"/>
        </w:rPr>
        <w:t>اهُمْ عَل</w:t>
      </w:r>
      <w:r w:rsidR="00E61D8F">
        <w:rPr>
          <w:rtl/>
          <w:lang w:bidi="fa-IR"/>
        </w:rPr>
        <w:t>ی</w:t>
      </w:r>
      <w:r>
        <w:rPr>
          <w:rtl/>
          <w:lang w:bidi="fa-IR"/>
        </w:rPr>
        <w:t xml:space="preserve"> أَهْلِ الثَّرْوَةِ وَ الْعَدَدِ</w:t>
      </w:r>
      <w:r w:rsidR="009B4C06">
        <w:rPr>
          <w:rtl/>
          <w:lang w:bidi="fa-IR"/>
        </w:rPr>
        <w:t xml:space="preserve">. </w:t>
      </w:r>
      <w:r>
        <w:rPr>
          <w:rtl/>
          <w:lang w:bidi="fa-IR"/>
        </w:rPr>
        <w:t>وَ الثَّالِثَةُ</w:t>
      </w:r>
      <w:r w:rsidR="009B4C06">
        <w:rPr>
          <w:rtl/>
          <w:lang w:bidi="fa-IR"/>
        </w:rPr>
        <w:t xml:space="preserve">: </w:t>
      </w:r>
      <w:r>
        <w:rPr>
          <w:rtl/>
          <w:lang w:bidi="fa-IR"/>
        </w:rPr>
        <w:t>حُبُّهُ لِلْعِلْمِ وَ الْعُلَماءِ</w:t>
      </w:r>
      <w:r w:rsidR="009B4C06">
        <w:rPr>
          <w:rtl/>
          <w:lang w:bidi="fa-IR"/>
        </w:rPr>
        <w:t xml:space="preserve">. </w:t>
      </w:r>
    </w:p>
    <w:p w:rsidR="0049138A" w:rsidRDefault="0049138A" w:rsidP="0049138A">
      <w:pPr>
        <w:pStyle w:val="libNormal"/>
        <w:rPr>
          <w:rtl/>
          <w:lang w:bidi="fa-IR"/>
        </w:rPr>
      </w:pPr>
      <w:r>
        <w:rPr>
          <w:rtl/>
          <w:lang w:bidi="fa-IR"/>
        </w:rPr>
        <w:t>إِنَّ سَلْمانَ کانَ عَبْداً صالِحاً حَنِ</w:t>
      </w:r>
      <w:r w:rsidR="00E61D8F">
        <w:rPr>
          <w:rtl/>
          <w:lang w:bidi="fa-IR"/>
        </w:rPr>
        <w:t>ی</w:t>
      </w:r>
      <w:r>
        <w:rPr>
          <w:rtl/>
          <w:lang w:bidi="fa-IR"/>
        </w:rPr>
        <w:t>فاً مُسْلِماً وَ ما کانَ مِنَ الْمُشْرِکِ</w:t>
      </w:r>
      <w:r w:rsidR="00E61D8F">
        <w:rPr>
          <w:rtl/>
          <w:lang w:bidi="fa-IR"/>
        </w:rPr>
        <w:t>ی</w:t>
      </w:r>
      <w:r>
        <w:rPr>
          <w:rtl/>
          <w:lang w:bidi="fa-IR"/>
        </w:rPr>
        <w:t>نَ</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«نخست</w:t>
      </w:r>
      <w:r w:rsidR="009B4C06">
        <w:rPr>
          <w:rtl/>
          <w:lang w:bidi="fa-IR"/>
        </w:rPr>
        <w:t xml:space="preserve">: </w:t>
      </w:r>
      <w:r>
        <w:rPr>
          <w:rtl/>
          <w:lang w:bidi="fa-IR"/>
        </w:rPr>
        <w:t>مقدم داشتن او خواسته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را بر هوا</w:t>
      </w:r>
      <w:r w:rsidR="00E61D8F">
        <w:rPr>
          <w:rtl/>
          <w:lang w:bidi="fa-IR"/>
        </w:rPr>
        <w:t>ی</w:t>
      </w:r>
      <w:r>
        <w:rPr>
          <w:rtl/>
          <w:lang w:bidi="fa-IR"/>
        </w:rPr>
        <w:t xml:space="preserve"> خو</w:t>
      </w:r>
      <w:r w:rsidR="00E61D8F">
        <w:rPr>
          <w:rtl/>
          <w:lang w:bidi="fa-IR"/>
        </w:rPr>
        <w:t>ی</w:t>
      </w:r>
      <w:r>
        <w:rPr>
          <w:rtl/>
          <w:lang w:bidi="fa-IR"/>
        </w:rPr>
        <w:t>ش</w:t>
      </w:r>
      <w:r w:rsidR="009B4C06">
        <w:rPr>
          <w:rtl/>
          <w:lang w:bidi="fa-IR"/>
        </w:rPr>
        <w:t xml:space="preserve">. </w:t>
      </w:r>
      <w:r>
        <w:rPr>
          <w:rtl/>
          <w:lang w:bidi="fa-IR"/>
        </w:rPr>
        <w:t>دوم</w:t>
      </w:r>
      <w:r w:rsidR="009B4C06">
        <w:rPr>
          <w:rtl/>
          <w:lang w:bidi="fa-IR"/>
        </w:rPr>
        <w:t xml:space="preserve">: </w:t>
      </w:r>
      <w:r>
        <w:rPr>
          <w:rtl/>
          <w:lang w:bidi="fa-IR"/>
        </w:rPr>
        <w:t>دوست داشتن او ته</w:t>
      </w:r>
      <w:r w:rsidR="00E61D8F">
        <w:rPr>
          <w:rtl/>
          <w:lang w:bidi="fa-IR"/>
        </w:rPr>
        <w:t>ی</w:t>
      </w:r>
      <w:r>
        <w:rPr>
          <w:rtl/>
          <w:lang w:bidi="fa-IR"/>
        </w:rPr>
        <w:t>دستان و اخت</w:t>
      </w:r>
      <w:r w:rsidR="00E61D8F">
        <w:rPr>
          <w:rtl/>
          <w:lang w:bidi="fa-IR"/>
        </w:rPr>
        <w:t>ی</w:t>
      </w:r>
      <w:r>
        <w:rPr>
          <w:rtl/>
          <w:lang w:bidi="fa-IR"/>
        </w:rPr>
        <w:t>ار نمودن آن</w:t>
      </w:r>
      <w:r w:rsidR="00E61D8F">
        <w:rPr>
          <w:rtl/>
          <w:lang w:bidi="fa-IR"/>
        </w:rPr>
        <w:t xml:space="preserve"> </w:t>
      </w:r>
      <w:r>
        <w:rPr>
          <w:rtl/>
          <w:lang w:bidi="fa-IR"/>
        </w:rPr>
        <w:t>ها را بر صاحبان ثروت و مکنت</w:t>
      </w:r>
      <w:r w:rsidR="009B4C06">
        <w:rPr>
          <w:rtl/>
          <w:lang w:bidi="fa-IR"/>
        </w:rPr>
        <w:t xml:space="preserve">. </w:t>
      </w:r>
      <w:r>
        <w:rPr>
          <w:rtl/>
          <w:lang w:bidi="fa-IR"/>
        </w:rPr>
        <w:t>سوم</w:t>
      </w:r>
      <w:r w:rsidR="009B4C06">
        <w:rPr>
          <w:rtl/>
          <w:lang w:bidi="fa-IR"/>
        </w:rPr>
        <w:t xml:space="preserve">: </w:t>
      </w:r>
      <w:r>
        <w:rPr>
          <w:rtl/>
          <w:lang w:bidi="fa-IR"/>
        </w:rPr>
        <w:t>دوست داشتن او علم و عالمان را</w:t>
      </w:r>
      <w:r w:rsidR="009B4C06">
        <w:rPr>
          <w:rtl/>
          <w:lang w:bidi="fa-IR"/>
        </w:rPr>
        <w:t xml:space="preserve">. </w:t>
      </w:r>
    </w:p>
    <w:p w:rsidR="0049138A" w:rsidRDefault="0049138A" w:rsidP="0049138A">
      <w:pPr>
        <w:pStyle w:val="libNormal"/>
        <w:rPr>
          <w:rtl/>
          <w:lang w:bidi="fa-IR"/>
        </w:rPr>
      </w:pPr>
      <w:r>
        <w:rPr>
          <w:rtl/>
          <w:lang w:bidi="fa-IR"/>
        </w:rPr>
        <w:t>براست</w:t>
      </w:r>
      <w:r w:rsidR="00E61D8F">
        <w:rPr>
          <w:rtl/>
          <w:lang w:bidi="fa-IR"/>
        </w:rPr>
        <w:t>ی</w:t>
      </w:r>
      <w:r>
        <w:rPr>
          <w:rtl/>
          <w:lang w:bidi="fa-IR"/>
        </w:rPr>
        <w:t xml:space="preserve"> سلمان</w:t>
      </w:r>
      <w:r w:rsidR="009B4C06">
        <w:rPr>
          <w:rtl/>
          <w:lang w:bidi="fa-IR"/>
        </w:rPr>
        <w:t xml:space="preserve"> (</w:t>
      </w:r>
      <w:r>
        <w:rPr>
          <w:rtl/>
          <w:lang w:bidi="fa-IR"/>
        </w:rPr>
        <w:t>ه</w:t>
      </w:r>
      <w:r w:rsidR="00E61D8F">
        <w:rPr>
          <w:rtl/>
          <w:lang w:bidi="fa-IR"/>
        </w:rPr>
        <w:t>ی</w:t>
      </w:r>
      <w:r>
        <w:rPr>
          <w:rtl/>
          <w:lang w:bidi="fa-IR"/>
        </w:rPr>
        <w:t>چگاه</w:t>
      </w:r>
      <w:r w:rsidR="009B4C06">
        <w:rPr>
          <w:rtl/>
          <w:lang w:bidi="fa-IR"/>
        </w:rPr>
        <w:t xml:space="preserve">) </w:t>
      </w:r>
      <w:r>
        <w:rPr>
          <w:rtl/>
          <w:lang w:bidi="fa-IR"/>
        </w:rPr>
        <w:t>از مشرکان نبوده بلکه بنده</w:t>
      </w:r>
      <w:r w:rsidR="00E61D8F">
        <w:rPr>
          <w:rtl/>
          <w:lang w:bidi="fa-IR"/>
        </w:rPr>
        <w:t xml:space="preserve"> </w:t>
      </w:r>
      <w:r>
        <w:rPr>
          <w:rtl/>
          <w:lang w:bidi="fa-IR"/>
        </w:rPr>
        <w:t>ا</w:t>
      </w:r>
      <w:r w:rsidR="00E61D8F">
        <w:rPr>
          <w:rtl/>
          <w:lang w:bidi="fa-IR"/>
        </w:rPr>
        <w:t>ی</w:t>
      </w:r>
      <w:r>
        <w:rPr>
          <w:rtl/>
          <w:lang w:bidi="fa-IR"/>
        </w:rPr>
        <w:t xml:space="preserve"> صالح و شا</w:t>
      </w:r>
      <w:r w:rsidR="00E61D8F">
        <w:rPr>
          <w:rtl/>
          <w:lang w:bidi="fa-IR"/>
        </w:rPr>
        <w:t>ی</w:t>
      </w:r>
      <w:r>
        <w:rPr>
          <w:rtl/>
          <w:lang w:bidi="fa-IR"/>
        </w:rPr>
        <w:t>سته</w:t>
      </w:r>
      <w:r w:rsidR="009B4C06">
        <w:rPr>
          <w:rtl/>
          <w:lang w:bidi="fa-IR"/>
        </w:rPr>
        <w:t xml:space="preserve">، </w:t>
      </w:r>
      <w:r>
        <w:rPr>
          <w:rtl/>
          <w:lang w:bidi="fa-IR"/>
        </w:rPr>
        <w:t>حقّ</w:t>
      </w:r>
      <w:r w:rsidR="00E61D8F">
        <w:rPr>
          <w:rtl/>
          <w:lang w:bidi="fa-IR"/>
        </w:rPr>
        <w:t xml:space="preserve"> </w:t>
      </w:r>
      <w:r>
        <w:rPr>
          <w:rtl/>
          <w:lang w:bidi="fa-IR"/>
        </w:rPr>
        <w:t>گرا و مسلمان و فرمانبردار بود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44</w:t>
      </w:r>
      <w:r w:rsidR="009B4C06" w:rsidRPr="00FB19B7">
        <w:rPr>
          <w:rStyle w:val="libFootnotenumChar"/>
          <w:rtl/>
          <w:lang w:bidi="fa-IR"/>
        </w:rPr>
        <w:t>)</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شاگردان ش</w:t>
      </w:r>
      <w:r>
        <w:rPr>
          <w:rtl/>
          <w:lang w:bidi="fa-IR"/>
        </w:rPr>
        <w:t>ی</w:t>
      </w:r>
      <w:r w:rsidR="0049138A">
        <w:rPr>
          <w:rtl/>
          <w:lang w:bidi="fa-IR"/>
        </w:rPr>
        <w:t>خ انصار</w:t>
      </w:r>
      <w:r>
        <w:rPr>
          <w:rtl/>
          <w:lang w:bidi="fa-IR"/>
        </w:rPr>
        <w:t>ی</w:t>
      </w:r>
      <w:r w:rsidR="0049138A">
        <w:rPr>
          <w:rtl/>
          <w:lang w:bidi="fa-IR"/>
        </w:rPr>
        <w:t xml:space="preserve"> نقل م</w:t>
      </w:r>
      <w:r>
        <w:rPr>
          <w:rtl/>
          <w:lang w:bidi="fa-IR"/>
        </w:rPr>
        <w:t xml:space="preserve">ی </w:t>
      </w:r>
      <w:r w:rsidR="0049138A">
        <w:rPr>
          <w:rtl/>
          <w:lang w:bidi="fa-IR"/>
        </w:rPr>
        <w:t>کند که برا</w:t>
      </w:r>
      <w:r>
        <w:rPr>
          <w:rtl/>
          <w:lang w:bidi="fa-IR"/>
        </w:rPr>
        <w:t>ی</w:t>
      </w:r>
      <w:r w:rsidR="0049138A">
        <w:rPr>
          <w:rtl/>
          <w:lang w:bidi="fa-IR"/>
        </w:rPr>
        <w:t xml:space="preserve"> تحص</w:t>
      </w:r>
      <w:r>
        <w:rPr>
          <w:rtl/>
          <w:lang w:bidi="fa-IR"/>
        </w:rPr>
        <w:t>ی</w:t>
      </w:r>
      <w:r w:rsidR="0049138A">
        <w:rPr>
          <w:rtl/>
          <w:lang w:bidi="fa-IR"/>
        </w:rPr>
        <w:t>ل علوم د</w:t>
      </w:r>
      <w:r>
        <w:rPr>
          <w:rtl/>
          <w:lang w:bidi="fa-IR"/>
        </w:rPr>
        <w:t>ی</w:t>
      </w:r>
      <w:r w:rsidR="0049138A">
        <w:rPr>
          <w:rtl/>
          <w:lang w:bidi="fa-IR"/>
        </w:rPr>
        <w:t>ن</w:t>
      </w:r>
      <w:r>
        <w:rPr>
          <w:rtl/>
          <w:lang w:bidi="fa-IR"/>
        </w:rPr>
        <w:t>ی</w:t>
      </w:r>
      <w:r w:rsidR="0049138A">
        <w:rPr>
          <w:rtl/>
          <w:lang w:bidi="fa-IR"/>
        </w:rPr>
        <w:t xml:space="preserve"> به نجف اشرف رفتم و در درس ش</w:t>
      </w:r>
      <w:r>
        <w:rPr>
          <w:rtl/>
          <w:lang w:bidi="fa-IR"/>
        </w:rPr>
        <w:t>ی</w:t>
      </w:r>
      <w:r w:rsidR="0049138A">
        <w:rPr>
          <w:rtl/>
          <w:lang w:bidi="fa-IR"/>
        </w:rPr>
        <w:t>خ حاضر شدم ول</w:t>
      </w:r>
      <w:r>
        <w:rPr>
          <w:rtl/>
          <w:lang w:bidi="fa-IR"/>
        </w:rPr>
        <w:t>ی</w:t>
      </w:r>
      <w:r w:rsidR="0049138A">
        <w:rPr>
          <w:rtl/>
          <w:lang w:bidi="fa-IR"/>
        </w:rPr>
        <w:t xml:space="preserve"> از درس او ه</w:t>
      </w:r>
      <w:r>
        <w:rPr>
          <w:rtl/>
          <w:lang w:bidi="fa-IR"/>
        </w:rPr>
        <w:t>ی</w:t>
      </w:r>
      <w:r w:rsidR="0049138A">
        <w:rPr>
          <w:rtl/>
          <w:lang w:bidi="fa-IR"/>
        </w:rPr>
        <w:t>چ نم</w:t>
      </w:r>
      <w:r>
        <w:rPr>
          <w:rtl/>
          <w:lang w:bidi="fa-IR"/>
        </w:rPr>
        <w:t xml:space="preserve">ی </w:t>
      </w:r>
      <w:r w:rsidR="0049138A">
        <w:rPr>
          <w:rtl/>
          <w:lang w:bidi="fa-IR"/>
        </w:rPr>
        <w:lastRenderedPageBreak/>
        <w:t>فهم</w:t>
      </w:r>
      <w:r>
        <w:rPr>
          <w:rtl/>
          <w:lang w:bidi="fa-IR"/>
        </w:rPr>
        <w:t>ی</w:t>
      </w:r>
      <w:r w:rsidR="0049138A">
        <w:rPr>
          <w:rtl/>
          <w:lang w:bidi="fa-IR"/>
        </w:rPr>
        <w:t>دم</w:t>
      </w:r>
      <w:r w:rsidR="009B4C06">
        <w:rPr>
          <w:rtl/>
          <w:lang w:bidi="fa-IR"/>
        </w:rPr>
        <w:t xml:space="preserve">. </w:t>
      </w:r>
      <w:r w:rsidR="0049138A">
        <w:rPr>
          <w:rtl/>
          <w:lang w:bidi="fa-IR"/>
        </w:rPr>
        <w:t>از ا</w:t>
      </w:r>
      <w:r>
        <w:rPr>
          <w:rtl/>
          <w:lang w:bidi="fa-IR"/>
        </w:rPr>
        <w:t>ی</w:t>
      </w:r>
      <w:r w:rsidR="0049138A">
        <w:rPr>
          <w:rtl/>
          <w:lang w:bidi="fa-IR"/>
        </w:rPr>
        <w:t>ن جهت ناراحت بودم</w:t>
      </w:r>
      <w:r w:rsidR="009B4C06">
        <w:rPr>
          <w:rtl/>
          <w:lang w:bidi="fa-IR"/>
        </w:rPr>
        <w:t xml:space="preserve">. </w:t>
      </w:r>
      <w:r w:rsidR="0049138A">
        <w:rPr>
          <w:rtl/>
          <w:lang w:bidi="fa-IR"/>
        </w:rPr>
        <w:t>بعض</w:t>
      </w:r>
      <w:r>
        <w:rPr>
          <w:rtl/>
          <w:lang w:bidi="fa-IR"/>
        </w:rPr>
        <w:t>ی</w:t>
      </w:r>
      <w:r w:rsidR="0049138A">
        <w:rPr>
          <w:rtl/>
          <w:lang w:bidi="fa-IR"/>
        </w:rPr>
        <w:t xml:space="preserve"> از ختومات را انجام دادم</w:t>
      </w:r>
      <w:r w:rsidR="009B4C06">
        <w:rPr>
          <w:rtl/>
          <w:lang w:bidi="fa-IR"/>
        </w:rPr>
        <w:t xml:space="preserve">، </w:t>
      </w:r>
      <w:r w:rsidR="0049138A">
        <w:rPr>
          <w:rtl/>
          <w:lang w:bidi="fa-IR"/>
        </w:rPr>
        <w:t>ول</w:t>
      </w:r>
      <w:r>
        <w:rPr>
          <w:rtl/>
          <w:lang w:bidi="fa-IR"/>
        </w:rPr>
        <w:t>ی</w:t>
      </w:r>
      <w:r w:rsidR="0049138A">
        <w:rPr>
          <w:rtl/>
          <w:lang w:bidi="fa-IR"/>
        </w:rPr>
        <w:t xml:space="preserve"> مؤثّر واقع نشد</w:t>
      </w:r>
      <w:r w:rsidR="009B4C06">
        <w:rPr>
          <w:rtl/>
          <w:lang w:bidi="fa-IR"/>
        </w:rPr>
        <w:t xml:space="preserve">. </w:t>
      </w:r>
      <w:r w:rsidR="0049138A">
        <w:rPr>
          <w:rtl/>
          <w:lang w:bidi="fa-IR"/>
        </w:rPr>
        <w:t>لذا به حضرت ام</w:t>
      </w:r>
      <w:r>
        <w:rPr>
          <w:rtl/>
          <w:lang w:bidi="fa-IR"/>
        </w:rPr>
        <w:t>ی</w:t>
      </w:r>
      <w:r w:rsidR="0049138A">
        <w:rPr>
          <w:rtl/>
          <w:lang w:bidi="fa-IR"/>
        </w:rPr>
        <w:t xml:space="preserve">ر مؤمنان </w:t>
      </w:r>
      <w:r w:rsidR="00B264EE" w:rsidRPr="00B264EE">
        <w:rPr>
          <w:rStyle w:val="libAlaemChar"/>
          <w:rtl/>
        </w:rPr>
        <w:t>عليه‌السلام</w:t>
      </w:r>
      <w:r w:rsidR="0049138A">
        <w:rPr>
          <w:rtl/>
          <w:lang w:bidi="fa-IR"/>
        </w:rPr>
        <w:t xml:space="preserve"> متوسّل شدم</w:t>
      </w:r>
      <w:r w:rsidR="009B4C06">
        <w:rPr>
          <w:rtl/>
          <w:lang w:bidi="fa-IR"/>
        </w:rPr>
        <w:t xml:space="preserve">. </w:t>
      </w:r>
    </w:p>
    <w:p w:rsidR="0049138A" w:rsidRDefault="0049138A" w:rsidP="0049138A">
      <w:pPr>
        <w:pStyle w:val="libNormal"/>
        <w:rPr>
          <w:rtl/>
          <w:lang w:bidi="fa-IR"/>
        </w:rPr>
      </w:pPr>
      <w:r>
        <w:rPr>
          <w:rtl/>
          <w:lang w:bidi="fa-IR"/>
        </w:rPr>
        <w:t>شب</w:t>
      </w:r>
      <w:r w:rsidR="00E61D8F">
        <w:rPr>
          <w:rtl/>
          <w:lang w:bidi="fa-IR"/>
        </w:rPr>
        <w:t>ی</w:t>
      </w:r>
      <w:r>
        <w:rPr>
          <w:rtl/>
          <w:lang w:bidi="fa-IR"/>
        </w:rPr>
        <w:t xml:space="preserve"> در خواب خدمت آن حضرت رس</w:t>
      </w:r>
      <w:r w:rsidR="00E61D8F">
        <w:rPr>
          <w:rtl/>
          <w:lang w:bidi="fa-IR"/>
        </w:rPr>
        <w:t>ی</w:t>
      </w:r>
      <w:r>
        <w:rPr>
          <w:rtl/>
          <w:lang w:bidi="fa-IR"/>
        </w:rPr>
        <w:t>دم</w:t>
      </w:r>
      <w:r w:rsidR="009B4C06">
        <w:rPr>
          <w:rtl/>
          <w:lang w:bidi="fa-IR"/>
        </w:rPr>
        <w:t xml:space="preserve">، </w:t>
      </w:r>
      <w:r>
        <w:rPr>
          <w:rtl/>
          <w:lang w:bidi="fa-IR"/>
        </w:rPr>
        <w:t>آن بزرگوار در گوشم «بسم اللَّه الرحمن الرح</w:t>
      </w:r>
      <w:r w:rsidR="00E61D8F">
        <w:rPr>
          <w:rtl/>
          <w:lang w:bidi="fa-IR"/>
        </w:rPr>
        <w:t>ی</w:t>
      </w:r>
      <w:r>
        <w:rPr>
          <w:rtl/>
          <w:lang w:bidi="fa-IR"/>
        </w:rPr>
        <w:t>م» را قرائت فرمودند</w:t>
      </w:r>
      <w:r w:rsidR="009B4C06">
        <w:rPr>
          <w:rtl/>
          <w:lang w:bidi="fa-IR"/>
        </w:rPr>
        <w:t xml:space="preserve">. </w:t>
      </w:r>
      <w:r>
        <w:rPr>
          <w:rtl/>
          <w:lang w:bidi="fa-IR"/>
        </w:rPr>
        <w:t>از آن پس</w:t>
      </w:r>
      <w:r w:rsidR="009B4C06">
        <w:rPr>
          <w:rtl/>
          <w:lang w:bidi="fa-IR"/>
        </w:rPr>
        <w:t xml:space="preserve">، </w:t>
      </w:r>
      <w:r>
        <w:rPr>
          <w:rtl/>
          <w:lang w:bidi="fa-IR"/>
        </w:rPr>
        <w:t>درس را خوب م</w:t>
      </w:r>
      <w:r w:rsidR="00E61D8F">
        <w:rPr>
          <w:rtl/>
          <w:lang w:bidi="fa-IR"/>
        </w:rPr>
        <w:t xml:space="preserve">ی </w:t>
      </w:r>
      <w:r>
        <w:rPr>
          <w:rtl/>
          <w:lang w:bidi="fa-IR"/>
        </w:rPr>
        <w:t>فهم</w:t>
      </w:r>
      <w:r w:rsidR="00E61D8F">
        <w:rPr>
          <w:rtl/>
          <w:lang w:bidi="fa-IR"/>
        </w:rPr>
        <w:t>ی</w:t>
      </w:r>
      <w:r>
        <w:rPr>
          <w:rtl/>
          <w:lang w:bidi="fa-IR"/>
        </w:rPr>
        <w:t>دم و اندک اندک به ش</w:t>
      </w:r>
      <w:r w:rsidR="00E61D8F">
        <w:rPr>
          <w:rtl/>
          <w:lang w:bidi="fa-IR"/>
        </w:rPr>
        <w:t>ی</w:t>
      </w:r>
      <w:r>
        <w:rPr>
          <w:rtl/>
          <w:lang w:bidi="fa-IR"/>
        </w:rPr>
        <w:t>خ اشکال م</w:t>
      </w:r>
      <w:r w:rsidR="00E61D8F">
        <w:rPr>
          <w:rtl/>
          <w:lang w:bidi="fa-IR"/>
        </w:rPr>
        <w:t xml:space="preserve">ی </w:t>
      </w:r>
      <w:r>
        <w:rPr>
          <w:rtl/>
          <w:lang w:bidi="fa-IR"/>
        </w:rPr>
        <w:t>گرفتم</w:t>
      </w:r>
      <w:r w:rsidR="009B4C06">
        <w:rPr>
          <w:rtl/>
          <w:lang w:bidi="fa-IR"/>
        </w:rPr>
        <w:t xml:space="preserve">. </w:t>
      </w:r>
      <w:r>
        <w:rPr>
          <w:rtl/>
          <w:lang w:bidi="fa-IR"/>
        </w:rPr>
        <w:t>روز</w:t>
      </w:r>
      <w:r w:rsidR="00E61D8F">
        <w:rPr>
          <w:rtl/>
          <w:lang w:bidi="fa-IR"/>
        </w:rPr>
        <w:t>ی</w:t>
      </w:r>
      <w:r>
        <w:rPr>
          <w:rtl/>
          <w:lang w:bidi="fa-IR"/>
        </w:rPr>
        <w:t xml:space="preserve"> پس از درس</w:t>
      </w:r>
      <w:r w:rsidR="009B4C06">
        <w:rPr>
          <w:rtl/>
          <w:lang w:bidi="fa-IR"/>
        </w:rPr>
        <w:t xml:space="preserve">، </w:t>
      </w:r>
      <w:r>
        <w:rPr>
          <w:rtl/>
          <w:lang w:bidi="fa-IR"/>
        </w:rPr>
        <w:t>ش</w:t>
      </w:r>
      <w:r w:rsidR="00E61D8F">
        <w:rPr>
          <w:rtl/>
          <w:lang w:bidi="fa-IR"/>
        </w:rPr>
        <w:t>ی</w:t>
      </w:r>
      <w:r>
        <w:rPr>
          <w:rtl/>
          <w:lang w:bidi="fa-IR"/>
        </w:rPr>
        <w:t>خ آهسته در گوشم فرمود</w:t>
      </w:r>
      <w:r w:rsidR="009B4C06">
        <w:rPr>
          <w:rtl/>
          <w:lang w:bidi="fa-IR"/>
        </w:rPr>
        <w:t xml:space="preserve">: </w:t>
      </w:r>
      <w:r>
        <w:rPr>
          <w:rtl/>
          <w:lang w:bidi="fa-IR"/>
        </w:rPr>
        <w:t>آن</w:t>
      </w:r>
      <w:r w:rsidR="00E61D8F">
        <w:rPr>
          <w:rtl/>
          <w:lang w:bidi="fa-IR"/>
        </w:rPr>
        <w:t xml:space="preserve"> </w:t>
      </w:r>
      <w:r>
        <w:rPr>
          <w:rtl/>
          <w:lang w:bidi="fa-IR"/>
        </w:rPr>
        <w:t>کس که «بسم اللَّه» را در گوش تو خواند</w:t>
      </w:r>
      <w:r w:rsidR="009B4C06">
        <w:rPr>
          <w:rtl/>
          <w:lang w:bidi="fa-IR"/>
        </w:rPr>
        <w:t xml:space="preserve">، </w:t>
      </w:r>
      <w:r>
        <w:rPr>
          <w:rtl/>
          <w:lang w:bidi="fa-IR"/>
        </w:rPr>
        <w:t>در گوش من تا «وَ لاَ الضَّال</w:t>
      </w:r>
      <w:r w:rsidR="00E61D8F">
        <w:rPr>
          <w:rtl/>
          <w:lang w:bidi="fa-IR"/>
        </w:rPr>
        <w:t>ی</w:t>
      </w:r>
      <w:r>
        <w:rPr>
          <w:rtl/>
          <w:lang w:bidi="fa-IR"/>
        </w:rPr>
        <w:t>ن» را قرائت فرمود</w:t>
      </w:r>
      <w:r w:rsidR="009B4C06">
        <w:rPr>
          <w:rtl/>
          <w:lang w:bidi="fa-IR"/>
        </w:rPr>
        <w:t xml:space="preserve">. </w:t>
      </w:r>
      <w:r>
        <w:rPr>
          <w:rtl/>
          <w:lang w:bidi="fa-IR"/>
        </w:rPr>
        <w:t>از ا</w:t>
      </w:r>
      <w:r w:rsidR="00E61D8F">
        <w:rPr>
          <w:rtl/>
          <w:lang w:bidi="fa-IR"/>
        </w:rPr>
        <w:t>ی</w:t>
      </w:r>
      <w:r>
        <w:rPr>
          <w:rtl/>
          <w:lang w:bidi="fa-IR"/>
        </w:rPr>
        <w:t>ن جر</w:t>
      </w:r>
      <w:r w:rsidR="00E61D8F">
        <w:rPr>
          <w:rtl/>
          <w:lang w:bidi="fa-IR"/>
        </w:rPr>
        <w:t>ی</w:t>
      </w:r>
      <w:r>
        <w:rPr>
          <w:rtl/>
          <w:lang w:bidi="fa-IR"/>
        </w:rPr>
        <w:t>ان شگفت زده شدم و دانستم که ش</w:t>
      </w:r>
      <w:r w:rsidR="00E61D8F">
        <w:rPr>
          <w:rtl/>
          <w:lang w:bidi="fa-IR"/>
        </w:rPr>
        <w:t>ی</w:t>
      </w:r>
      <w:r>
        <w:rPr>
          <w:rtl/>
          <w:lang w:bidi="fa-IR"/>
        </w:rPr>
        <w:t>خ مورد عنا</w:t>
      </w:r>
      <w:r w:rsidR="00E61D8F">
        <w:rPr>
          <w:rtl/>
          <w:lang w:bidi="fa-IR"/>
        </w:rPr>
        <w:t>ی</w:t>
      </w:r>
      <w:r>
        <w:rPr>
          <w:rtl/>
          <w:lang w:bidi="fa-IR"/>
        </w:rPr>
        <w:t>ت حضرت بوده و از کرامت برخوردار است</w:t>
      </w:r>
      <w:r w:rsidR="009B4C06">
        <w:rPr>
          <w:rtl/>
          <w:lang w:bidi="fa-IR"/>
        </w:rPr>
        <w:t xml:space="preserve">. </w:t>
      </w:r>
      <w:r w:rsidR="009B4C06" w:rsidRPr="00FB19B7">
        <w:rPr>
          <w:rStyle w:val="libFootnotenumChar"/>
          <w:rtl/>
          <w:lang w:bidi="fa-IR"/>
        </w:rPr>
        <w:t>(</w:t>
      </w:r>
      <w:r w:rsidRPr="00FB19B7">
        <w:rPr>
          <w:rStyle w:val="libFootnotenumChar"/>
          <w:rtl/>
        </w:rPr>
        <w:t>45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عالم محقّق</w:t>
      </w:r>
      <w:r w:rsidR="009B4C06">
        <w:rPr>
          <w:rtl/>
          <w:lang w:bidi="fa-IR"/>
        </w:rPr>
        <w:t xml:space="preserve">، </w:t>
      </w:r>
      <w:r>
        <w:rPr>
          <w:rtl/>
          <w:lang w:bidi="fa-IR"/>
        </w:rPr>
        <w:t>س</w:t>
      </w:r>
      <w:r w:rsidR="00E61D8F">
        <w:rPr>
          <w:rtl/>
          <w:lang w:bidi="fa-IR"/>
        </w:rPr>
        <w:t>ی</w:t>
      </w:r>
      <w:r>
        <w:rPr>
          <w:rtl/>
          <w:lang w:bidi="fa-IR"/>
        </w:rPr>
        <w:t>د اسداللَّه کاظم</w:t>
      </w:r>
      <w:r w:rsidR="00E61D8F">
        <w:rPr>
          <w:rtl/>
          <w:lang w:bidi="fa-IR"/>
        </w:rPr>
        <w:t>ی</w:t>
      </w:r>
      <w:r>
        <w:rPr>
          <w:rtl/>
          <w:lang w:bidi="fa-IR"/>
        </w:rPr>
        <w:t>ن</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خدمت عالم بزرگوار مرحوم س</w:t>
      </w:r>
      <w:r w:rsidR="00E61D8F">
        <w:rPr>
          <w:rtl/>
          <w:lang w:bidi="fa-IR"/>
        </w:rPr>
        <w:t>ی</w:t>
      </w:r>
      <w:r>
        <w:rPr>
          <w:rtl/>
          <w:lang w:bidi="fa-IR"/>
        </w:rPr>
        <w:t>د عبداللَّه شُبّر - که به مجلس</w:t>
      </w:r>
      <w:r w:rsidR="00E61D8F">
        <w:rPr>
          <w:rtl/>
          <w:lang w:bidi="fa-IR"/>
        </w:rPr>
        <w:t>ی</w:t>
      </w:r>
      <w:r>
        <w:rPr>
          <w:rtl/>
          <w:lang w:bidi="fa-IR"/>
        </w:rPr>
        <w:t xml:space="preserve"> ثان</w:t>
      </w:r>
      <w:r w:rsidR="00E61D8F">
        <w:rPr>
          <w:rtl/>
          <w:lang w:bidi="fa-IR"/>
        </w:rPr>
        <w:t>ی</w:t>
      </w:r>
      <w:r w:rsidR="009B4C06">
        <w:rPr>
          <w:rtl/>
          <w:lang w:bidi="fa-IR"/>
        </w:rPr>
        <w:t xml:space="preserve">، </w:t>
      </w:r>
      <w:r>
        <w:rPr>
          <w:rtl/>
          <w:lang w:bidi="fa-IR"/>
        </w:rPr>
        <w:t>مشهور و دارا</w:t>
      </w:r>
      <w:r w:rsidR="00E61D8F">
        <w:rPr>
          <w:rtl/>
          <w:lang w:bidi="fa-IR"/>
        </w:rPr>
        <w:t>ی</w:t>
      </w:r>
      <w:r>
        <w:rPr>
          <w:rtl/>
          <w:lang w:bidi="fa-IR"/>
        </w:rPr>
        <w:t xml:space="preserve"> تأل</w:t>
      </w:r>
      <w:r w:rsidR="00E61D8F">
        <w:rPr>
          <w:rtl/>
          <w:lang w:bidi="fa-IR"/>
        </w:rPr>
        <w:t>ی</w:t>
      </w:r>
      <w:r>
        <w:rPr>
          <w:rtl/>
          <w:lang w:bidi="fa-IR"/>
        </w:rPr>
        <w:t>فات فراوان</w:t>
      </w:r>
      <w:r w:rsidR="00E61D8F">
        <w:rPr>
          <w:rtl/>
          <w:lang w:bidi="fa-IR"/>
        </w:rPr>
        <w:t>ی</w:t>
      </w:r>
      <w:r>
        <w:rPr>
          <w:rtl/>
          <w:lang w:bidi="fa-IR"/>
        </w:rPr>
        <w:t xml:space="preserve"> است - رس</w:t>
      </w:r>
      <w:r w:rsidR="00E61D8F">
        <w:rPr>
          <w:rtl/>
          <w:lang w:bidi="fa-IR"/>
        </w:rPr>
        <w:t>ی</w:t>
      </w:r>
      <w:r>
        <w:rPr>
          <w:rtl/>
          <w:lang w:bidi="fa-IR"/>
        </w:rPr>
        <w:t>دم</w:t>
      </w:r>
      <w:r w:rsidR="009B4C06">
        <w:rPr>
          <w:rtl/>
          <w:lang w:bidi="fa-IR"/>
        </w:rPr>
        <w:t xml:space="preserve">. </w:t>
      </w:r>
      <w:r>
        <w:rPr>
          <w:rtl/>
          <w:lang w:bidi="fa-IR"/>
        </w:rPr>
        <w:t>در حال</w:t>
      </w:r>
      <w:r w:rsidR="00E61D8F">
        <w:rPr>
          <w:rtl/>
          <w:lang w:bidi="fa-IR"/>
        </w:rPr>
        <w:t>ی</w:t>
      </w:r>
      <w:r>
        <w:rPr>
          <w:rtl/>
          <w:lang w:bidi="fa-IR"/>
        </w:rPr>
        <w:t xml:space="preserve"> که از فراوان</w:t>
      </w:r>
      <w:r w:rsidR="00E61D8F">
        <w:rPr>
          <w:rtl/>
          <w:lang w:bidi="fa-IR"/>
        </w:rPr>
        <w:t>ی</w:t>
      </w:r>
      <w:r>
        <w:rPr>
          <w:rtl/>
          <w:lang w:bidi="fa-IR"/>
        </w:rPr>
        <w:t xml:space="preserve"> تأل</w:t>
      </w:r>
      <w:r w:rsidR="00E61D8F">
        <w:rPr>
          <w:rtl/>
          <w:lang w:bidi="fa-IR"/>
        </w:rPr>
        <w:t>ی</w:t>
      </w:r>
      <w:r>
        <w:rPr>
          <w:rtl/>
          <w:lang w:bidi="fa-IR"/>
        </w:rPr>
        <w:t>فات و</w:t>
      </w:r>
      <w:r w:rsidR="00E61D8F">
        <w:rPr>
          <w:rtl/>
          <w:lang w:bidi="fa-IR"/>
        </w:rPr>
        <w:t>ی</w:t>
      </w:r>
      <w:r>
        <w:rPr>
          <w:rtl/>
          <w:lang w:bidi="fa-IR"/>
        </w:rPr>
        <w:t xml:space="preserve"> شگفت زده بودم</w:t>
      </w:r>
      <w:r w:rsidR="009B4C06">
        <w:rPr>
          <w:rtl/>
          <w:lang w:bidi="fa-IR"/>
        </w:rPr>
        <w:t xml:space="preserve">، </w:t>
      </w:r>
      <w:r>
        <w:rPr>
          <w:rtl/>
          <w:lang w:bidi="fa-IR"/>
        </w:rPr>
        <w:t>علّت آن را از ا</w:t>
      </w:r>
      <w:r w:rsidR="00E61D8F">
        <w:rPr>
          <w:rtl/>
          <w:lang w:bidi="fa-IR"/>
        </w:rPr>
        <w:t>ی</w:t>
      </w:r>
      <w:r>
        <w:rPr>
          <w:rtl/>
          <w:lang w:bidi="fa-IR"/>
        </w:rPr>
        <w:t>شان پرس</w:t>
      </w:r>
      <w:r w:rsidR="00E61D8F">
        <w:rPr>
          <w:rtl/>
          <w:lang w:bidi="fa-IR"/>
        </w:rPr>
        <w:t>ی</w:t>
      </w:r>
      <w:r>
        <w:rPr>
          <w:rtl/>
          <w:lang w:bidi="fa-IR"/>
        </w:rPr>
        <w:t>دم</w:t>
      </w:r>
      <w:r w:rsidR="009B4C06">
        <w:rPr>
          <w:rtl/>
          <w:lang w:bidi="fa-IR"/>
        </w:rPr>
        <w:t xml:space="preserve">. </w:t>
      </w:r>
    </w:p>
    <w:p w:rsidR="0049138A" w:rsidRDefault="0049138A" w:rsidP="0049138A">
      <w:pPr>
        <w:pStyle w:val="libNormal"/>
        <w:rPr>
          <w:rtl/>
          <w:lang w:bidi="fa-IR"/>
        </w:rPr>
      </w:pPr>
      <w:r>
        <w:rPr>
          <w:rtl/>
          <w:lang w:bidi="fa-IR"/>
        </w:rPr>
        <w:t>پاسخ داد</w:t>
      </w:r>
      <w:r w:rsidR="009B4C06">
        <w:rPr>
          <w:rtl/>
          <w:lang w:bidi="fa-IR"/>
        </w:rPr>
        <w:t xml:space="preserve">: </w:t>
      </w:r>
      <w:r>
        <w:rPr>
          <w:rtl/>
          <w:lang w:bidi="fa-IR"/>
        </w:rPr>
        <w:t>از توجّهات امام همام</w:t>
      </w:r>
      <w:r w:rsidR="009B4C06">
        <w:rPr>
          <w:rtl/>
          <w:lang w:bidi="fa-IR"/>
        </w:rPr>
        <w:t xml:space="preserve">، </w:t>
      </w:r>
      <w:r>
        <w:rPr>
          <w:rtl/>
          <w:lang w:bidi="fa-IR"/>
        </w:rPr>
        <w:t>حضرت موس</w:t>
      </w:r>
      <w:r w:rsidR="00E61D8F">
        <w:rPr>
          <w:rtl/>
          <w:lang w:bidi="fa-IR"/>
        </w:rPr>
        <w:t>ی</w:t>
      </w:r>
      <w:r>
        <w:rPr>
          <w:rtl/>
          <w:lang w:bidi="fa-IR"/>
        </w:rPr>
        <w:t xml:space="preserve"> بن جعفر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باشد</w:t>
      </w:r>
      <w:r w:rsidR="009B4C06">
        <w:rPr>
          <w:rtl/>
          <w:lang w:bidi="fa-IR"/>
        </w:rPr>
        <w:t xml:space="preserve">. </w:t>
      </w:r>
      <w:r>
        <w:rPr>
          <w:rtl/>
          <w:lang w:bidi="fa-IR"/>
        </w:rPr>
        <w:t>شب</w:t>
      </w:r>
      <w:r w:rsidR="00E61D8F">
        <w:rPr>
          <w:rtl/>
          <w:lang w:bidi="fa-IR"/>
        </w:rPr>
        <w:t>ی</w:t>
      </w:r>
      <w:r>
        <w:rPr>
          <w:rtl/>
          <w:lang w:bidi="fa-IR"/>
        </w:rPr>
        <w:t xml:space="preserve"> در خواب آن بزرگوار قلم</w:t>
      </w:r>
      <w:r w:rsidR="00E61D8F">
        <w:rPr>
          <w:rtl/>
          <w:lang w:bidi="fa-IR"/>
        </w:rPr>
        <w:t>ی</w:t>
      </w:r>
      <w:r>
        <w:rPr>
          <w:rtl/>
          <w:lang w:bidi="fa-IR"/>
        </w:rPr>
        <w:t xml:space="preserve"> به من عطا نموده</w:t>
      </w:r>
      <w:r w:rsidR="009B4C06">
        <w:rPr>
          <w:rtl/>
          <w:lang w:bidi="fa-IR"/>
        </w:rPr>
        <w:t xml:space="preserve">، </w:t>
      </w:r>
      <w:r>
        <w:rPr>
          <w:rtl/>
          <w:lang w:bidi="fa-IR"/>
        </w:rPr>
        <w:t>فرمودند</w:t>
      </w:r>
      <w:r w:rsidR="009B4C06">
        <w:rPr>
          <w:rtl/>
          <w:lang w:bidi="fa-IR"/>
        </w:rPr>
        <w:t xml:space="preserve">: </w:t>
      </w:r>
      <w:r>
        <w:rPr>
          <w:rtl/>
          <w:lang w:bidi="fa-IR"/>
        </w:rPr>
        <w:t>«اُکْتُبْ = بنو</w:t>
      </w:r>
      <w:r w:rsidR="00E61D8F">
        <w:rPr>
          <w:rtl/>
          <w:lang w:bidi="fa-IR"/>
        </w:rPr>
        <w:t>ی</w:t>
      </w:r>
      <w:r>
        <w:rPr>
          <w:rtl/>
          <w:lang w:bidi="fa-IR"/>
        </w:rPr>
        <w:t>س»</w:t>
      </w:r>
      <w:r w:rsidR="009B4C06">
        <w:rPr>
          <w:rtl/>
          <w:lang w:bidi="fa-IR"/>
        </w:rPr>
        <w:t xml:space="preserve">. </w:t>
      </w:r>
      <w:r>
        <w:rPr>
          <w:rtl/>
          <w:lang w:bidi="fa-IR"/>
        </w:rPr>
        <w:t>از آن پس</w:t>
      </w:r>
      <w:r w:rsidR="009B4C06">
        <w:rPr>
          <w:rtl/>
          <w:lang w:bidi="fa-IR"/>
        </w:rPr>
        <w:t xml:space="preserve">، </w:t>
      </w:r>
      <w:r>
        <w:rPr>
          <w:rtl/>
          <w:lang w:bidi="fa-IR"/>
        </w:rPr>
        <w:t>موفّق به نوشتن و تأل</w:t>
      </w:r>
      <w:r w:rsidR="00E61D8F">
        <w:rPr>
          <w:rtl/>
          <w:lang w:bidi="fa-IR"/>
        </w:rPr>
        <w:t>ی</w:t>
      </w:r>
      <w:r>
        <w:rPr>
          <w:rtl/>
          <w:lang w:bidi="fa-IR"/>
        </w:rPr>
        <w:t>ف شدم»</w:t>
      </w:r>
      <w:r w:rsidR="009B4C06">
        <w:rPr>
          <w:rtl/>
          <w:lang w:bidi="fa-IR"/>
        </w:rPr>
        <w:t xml:space="preserve">. </w:t>
      </w:r>
      <w:r w:rsidR="009B4C06" w:rsidRPr="00FB19B7">
        <w:rPr>
          <w:rStyle w:val="libFootnotenumChar"/>
          <w:rtl/>
          <w:lang w:bidi="fa-IR"/>
        </w:rPr>
        <w:t>(</w:t>
      </w:r>
      <w:r w:rsidRPr="00FB19B7">
        <w:rPr>
          <w:rStyle w:val="libFootnotenumChar"/>
          <w:rtl/>
        </w:rPr>
        <w:t>46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شخص موثّق</w:t>
      </w:r>
      <w:r w:rsidR="00E61D8F">
        <w:rPr>
          <w:rtl/>
          <w:lang w:bidi="fa-IR"/>
        </w:rPr>
        <w:t>ی</w:t>
      </w:r>
      <w:r>
        <w:rPr>
          <w:rtl/>
          <w:lang w:bidi="fa-IR"/>
        </w:rPr>
        <w:t xml:space="preserve"> از س</w:t>
      </w:r>
      <w:r w:rsidR="00E61D8F">
        <w:rPr>
          <w:rtl/>
          <w:lang w:bidi="fa-IR"/>
        </w:rPr>
        <w:t>ی</w:t>
      </w:r>
      <w:r>
        <w:rPr>
          <w:rtl/>
          <w:lang w:bidi="fa-IR"/>
        </w:rPr>
        <w:t>د بزرگوار</w:t>
      </w:r>
      <w:r w:rsidR="00E61D8F">
        <w:rPr>
          <w:rtl/>
          <w:lang w:bidi="fa-IR"/>
        </w:rPr>
        <w:t>ی</w:t>
      </w:r>
      <w:r>
        <w:rPr>
          <w:rtl/>
          <w:lang w:bidi="fa-IR"/>
        </w:rPr>
        <w:t xml:space="preserve"> نقل م</w:t>
      </w:r>
      <w:r w:rsidR="00E61D8F">
        <w:rPr>
          <w:rtl/>
          <w:lang w:bidi="fa-IR"/>
        </w:rPr>
        <w:t xml:space="preserve">ی </w:t>
      </w:r>
      <w:r>
        <w:rPr>
          <w:rtl/>
          <w:lang w:bidi="fa-IR"/>
        </w:rPr>
        <w:t>کند که عصر جمعه</w:t>
      </w:r>
      <w:r w:rsidR="00E61D8F">
        <w:rPr>
          <w:rtl/>
          <w:lang w:bidi="fa-IR"/>
        </w:rPr>
        <w:t xml:space="preserve"> </w:t>
      </w:r>
      <w:r>
        <w:rPr>
          <w:rtl/>
          <w:lang w:bidi="fa-IR"/>
        </w:rPr>
        <w:t>ا</w:t>
      </w:r>
      <w:r w:rsidR="00E61D8F">
        <w:rPr>
          <w:rtl/>
          <w:lang w:bidi="fa-IR"/>
        </w:rPr>
        <w:t>ی</w:t>
      </w:r>
      <w:r>
        <w:rPr>
          <w:rtl/>
          <w:lang w:bidi="fa-IR"/>
        </w:rPr>
        <w:t xml:space="preserve"> در </w:t>
      </w:r>
      <w:r w:rsidR="00E61D8F">
        <w:rPr>
          <w:rtl/>
          <w:lang w:bidi="fa-IR"/>
        </w:rPr>
        <w:t>ی</w:t>
      </w:r>
      <w:r>
        <w:rPr>
          <w:rtl/>
          <w:lang w:bidi="fa-IR"/>
        </w:rPr>
        <w:t>ک</w:t>
      </w:r>
      <w:r w:rsidR="00E61D8F">
        <w:rPr>
          <w:rtl/>
          <w:lang w:bidi="fa-IR"/>
        </w:rPr>
        <w:t>ی</w:t>
      </w:r>
      <w:r>
        <w:rPr>
          <w:rtl/>
          <w:lang w:bidi="fa-IR"/>
        </w:rPr>
        <w:t xml:space="preserve"> از مساجد تهران نماز امام زمان - عجل اللَّه تعال</w:t>
      </w:r>
      <w:r w:rsidR="00E61D8F">
        <w:rPr>
          <w:rtl/>
          <w:lang w:bidi="fa-IR"/>
        </w:rPr>
        <w:t>ی</w:t>
      </w:r>
      <w:r>
        <w:rPr>
          <w:rtl/>
          <w:lang w:bidi="fa-IR"/>
        </w:rPr>
        <w:t xml:space="preserve"> فرجه - خواندم و حاجتم ا</w:t>
      </w:r>
      <w:r w:rsidR="00E61D8F">
        <w:rPr>
          <w:rtl/>
          <w:lang w:bidi="fa-IR"/>
        </w:rPr>
        <w:t>ی</w:t>
      </w:r>
      <w:r>
        <w:rPr>
          <w:rtl/>
          <w:lang w:bidi="fa-IR"/>
        </w:rPr>
        <w:t>ن بود که بتوانم منبر حک</w:t>
      </w:r>
      <w:r w:rsidR="00E61D8F">
        <w:rPr>
          <w:rtl/>
          <w:lang w:bidi="fa-IR"/>
        </w:rPr>
        <w:t>ی</w:t>
      </w:r>
      <w:r>
        <w:rPr>
          <w:rtl/>
          <w:lang w:bidi="fa-IR"/>
        </w:rPr>
        <w:t>مانه</w:t>
      </w:r>
      <w:r w:rsidR="00E61D8F">
        <w:rPr>
          <w:rtl/>
          <w:lang w:bidi="fa-IR"/>
        </w:rPr>
        <w:t xml:space="preserve"> </w:t>
      </w:r>
      <w:r>
        <w:rPr>
          <w:rtl/>
          <w:lang w:bidi="fa-IR"/>
        </w:rPr>
        <w:t>ا</w:t>
      </w:r>
      <w:r w:rsidR="00E61D8F">
        <w:rPr>
          <w:rtl/>
          <w:lang w:bidi="fa-IR"/>
        </w:rPr>
        <w:t>ی</w:t>
      </w:r>
      <w:r>
        <w:rPr>
          <w:rtl/>
          <w:lang w:bidi="fa-IR"/>
        </w:rPr>
        <w:t xml:space="preserve"> بروم</w:t>
      </w:r>
      <w:r w:rsidR="009B4C06">
        <w:rPr>
          <w:rtl/>
          <w:lang w:bidi="fa-IR"/>
        </w:rPr>
        <w:t xml:space="preserve">، </w:t>
      </w:r>
      <w:r>
        <w:rPr>
          <w:rtl/>
          <w:lang w:bidi="fa-IR"/>
        </w:rPr>
        <w:t>از مسجد ب</w:t>
      </w:r>
      <w:r w:rsidR="00E61D8F">
        <w:rPr>
          <w:rtl/>
          <w:lang w:bidi="fa-IR"/>
        </w:rPr>
        <w:t>ی</w:t>
      </w:r>
      <w:r>
        <w:rPr>
          <w:rtl/>
          <w:lang w:bidi="fa-IR"/>
        </w:rPr>
        <w:t>رون آمده</w:t>
      </w:r>
      <w:r w:rsidR="009B4C06">
        <w:rPr>
          <w:rtl/>
          <w:lang w:bidi="fa-IR"/>
        </w:rPr>
        <w:t xml:space="preserve">، </w:t>
      </w:r>
      <w:r>
        <w:rPr>
          <w:rtl/>
          <w:lang w:bidi="fa-IR"/>
        </w:rPr>
        <w:t>رهسپار مسجد</w:t>
      </w:r>
      <w:r w:rsidR="00E61D8F">
        <w:rPr>
          <w:rtl/>
          <w:lang w:bidi="fa-IR"/>
        </w:rPr>
        <w:t>ی</w:t>
      </w:r>
      <w:r>
        <w:rPr>
          <w:rtl/>
          <w:lang w:bidi="fa-IR"/>
        </w:rPr>
        <w:t xml:space="preserve"> در قلهک برا</w:t>
      </w:r>
      <w:r w:rsidR="00E61D8F">
        <w:rPr>
          <w:rtl/>
          <w:lang w:bidi="fa-IR"/>
        </w:rPr>
        <w:t>ی</w:t>
      </w:r>
      <w:r>
        <w:rPr>
          <w:rtl/>
          <w:lang w:bidi="fa-IR"/>
        </w:rPr>
        <w:t xml:space="preserve"> سخنران</w:t>
      </w:r>
      <w:r w:rsidR="00E61D8F">
        <w:rPr>
          <w:rtl/>
          <w:lang w:bidi="fa-IR"/>
        </w:rPr>
        <w:t>ی</w:t>
      </w:r>
      <w:r>
        <w:rPr>
          <w:rtl/>
          <w:lang w:bidi="fa-IR"/>
        </w:rPr>
        <w:t xml:space="preserve"> شدم پس از ورود </w:t>
      </w:r>
      <w:r w:rsidR="00E61D8F">
        <w:rPr>
          <w:rtl/>
          <w:lang w:bidi="fa-IR"/>
        </w:rPr>
        <w:t>ی</w:t>
      </w:r>
      <w:r>
        <w:rPr>
          <w:rtl/>
          <w:lang w:bidi="fa-IR"/>
        </w:rPr>
        <w:t>ک</w:t>
      </w:r>
      <w:r w:rsidR="00E61D8F">
        <w:rPr>
          <w:rtl/>
          <w:lang w:bidi="fa-IR"/>
        </w:rPr>
        <w:t>ی</w:t>
      </w:r>
      <w:r>
        <w:rPr>
          <w:rtl/>
          <w:lang w:bidi="fa-IR"/>
        </w:rPr>
        <w:t xml:space="preserve"> از حاضر</w:t>
      </w:r>
      <w:r w:rsidR="00E61D8F">
        <w:rPr>
          <w:rtl/>
          <w:lang w:bidi="fa-IR"/>
        </w:rPr>
        <w:t>ی</w:t>
      </w:r>
      <w:r>
        <w:rPr>
          <w:rtl/>
          <w:lang w:bidi="fa-IR"/>
        </w:rPr>
        <w:t>ن نزد من آمد و گفت</w:t>
      </w:r>
      <w:r w:rsidR="009B4C06">
        <w:rPr>
          <w:rtl/>
          <w:lang w:bidi="fa-IR"/>
        </w:rPr>
        <w:t xml:space="preserve">: </w:t>
      </w:r>
      <w:r>
        <w:rPr>
          <w:rtl/>
          <w:lang w:bidi="fa-IR"/>
        </w:rPr>
        <w:t>اگر م</w:t>
      </w:r>
      <w:r w:rsidR="00E61D8F">
        <w:rPr>
          <w:rtl/>
          <w:lang w:bidi="fa-IR"/>
        </w:rPr>
        <w:t xml:space="preserve">ی </w:t>
      </w:r>
      <w:r>
        <w:rPr>
          <w:rtl/>
          <w:lang w:bidi="fa-IR"/>
        </w:rPr>
        <w:t>خواه</w:t>
      </w:r>
      <w:r w:rsidR="00E61D8F">
        <w:rPr>
          <w:rtl/>
          <w:lang w:bidi="fa-IR"/>
        </w:rPr>
        <w:t>ی</w:t>
      </w:r>
      <w:r>
        <w:rPr>
          <w:rtl/>
          <w:lang w:bidi="fa-IR"/>
        </w:rPr>
        <w:t xml:space="preserve"> منبر حک</w:t>
      </w:r>
      <w:r w:rsidR="00E61D8F">
        <w:rPr>
          <w:rtl/>
          <w:lang w:bidi="fa-IR"/>
        </w:rPr>
        <w:t>ی</w:t>
      </w:r>
      <w:r>
        <w:rPr>
          <w:rtl/>
          <w:lang w:bidi="fa-IR"/>
        </w:rPr>
        <w:t>مانه برو</w:t>
      </w:r>
      <w:r w:rsidR="00E61D8F">
        <w:rPr>
          <w:rtl/>
          <w:lang w:bidi="fa-IR"/>
        </w:rPr>
        <w:t>ی</w:t>
      </w:r>
      <w:r>
        <w:rPr>
          <w:rtl/>
          <w:lang w:bidi="fa-IR"/>
        </w:rPr>
        <w:t xml:space="preserve"> هم</w:t>
      </w:r>
      <w:r w:rsidR="00E61D8F">
        <w:rPr>
          <w:rtl/>
          <w:lang w:bidi="fa-IR"/>
        </w:rPr>
        <w:t>ی</w:t>
      </w:r>
      <w:r>
        <w:rPr>
          <w:rtl/>
          <w:lang w:bidi="fa-IR"/>
        </w:rPr>
        <w:t xml:space="preserve">شه با وضو و به </w:t>
      </w:r>
      <w:r w:rsidR="00E61D8F">
        <w:rPr>
          <w:rtl/>
          <w:lang w:bidi="fa-IR"/>
        </w:rPr>
        <w:t>ی</w:t>
      </w:r>
      <w:r>
        <w:rPr>
          <w:rtl/>
          <w:lang w:bidi="fa-IR"/>
        </w:rPr>
        <w:t>اد خدا و سحرخ</w:t>
      </w:r>
      <w:r w:rsidR="00E61D8F">
        <w:rPr>
          <w:rtl/>
          <w:lang w:bidi="fa-IR"/>
        </w:rPr>
        <w:t>ی</w:t>
      </w:r>
      <w:r>
        <w:rPr>
          <w:rtl/>
          <w:lang w:bidi="fa-IR"/>
        </w:rPr>
        <w:t>ز باش</w:t>
      </w:r>
      <w:r w:rsidR="009B4C06">
        <w:rPr>
          <w:rtl/>
          <w:lang w:bidi="fa-IR"/>
        </w:rPr>
        <w:t xml:space="preserve">، </w:t>
      </w:r>
      <w:r>
        <w:rPr>
          <w:rtl/>
          <w:lang w:bidi="fa-IR"/>
        </w:rPr>
        <w:t>کم صحبت کن</w:t>
      </w:r>
      <w:r w:rsidR="009B4C06">
        <w:rPr>
          <w:rtl/>
          <w:lang w:bidi="fa-IR"/>
        </w:rPr>
        <w:t xml:space="preserve">، </w:t>
      </w:r>
      <w:r>
        <w:rPr>
          <w:rtl/>
          <w:lang w:bidi="fa-IR"/>
        </w:rPr>
        <w:t>غذا کم م</w:t>
      </w:r>
      <w:r w:rsidR="00E61D8F">
        <w:rPr>
          <w:rtl/>
          <w:lang w:bidi="fa-IR"/>
        </w:rPr>
        <w:t>ی</w:t>
      </w:r>
      <w:r>
        <w:rPr>
          <w:rtl/>
          <w:lang w:bidi="fa-IR"/>
        </w:rPr>
        <w:t>ل نما و از مردم کناره بگ</w:t>
      </w:r>
      <w:r w:rsidR="00E61D8F">
        <w:rPr>
          <w:rtl/>
          <w:lang w:bidi="fa-IR"/>
        </w:rPr>
        <w:t>ی</w:t>
      </w:r>
      <w:r>
        <w:rPr>
          <w:rtl/>
          <w:lang w:bidi="fa-IR"/>
        </w:rPr>
        <w:t>ر</w:t>
      </w:r>
      <w:r w:rsidR="009B4C06">
        <w:rPr>
          <w:rtl/>
          <w:lang w:bidi="fa-IR"/>
        </w:rPr>
        <w:t xml:space="preserve">. </w:t>
      </w:r>
      <w:r>
        <w:rPr>
          <w:rtl/>
          <w:lang w:bidi="fa-IR"/>
        </w:rPr>
        <w:t>من با شوخ</w:t>
      </w:r>
      <w:r w:rsidR="00E61D8F">
        <w:rPr>
          <w:rtl/>
          <w:lang w:bidi="fa-IR"/>
        </w:rPr>
        <w:t>ی</w:t>
      </w:r>
      <w:r>
        <w:rPr>
          <w:rtl/>
          <w:lang w:bidi="fa-IR"/>
        </w:rPr>
        <w:t xml:space="preserve"> گفتم</w:t>
      </w:r>
      <w:r w:rsidR="009B4C06">
        <w:rPr>
          <w:rtl/>
          <w:lang w:bidi="fa-IR"/>
        </w:rPr>
        <w:t xml:space="preserve">: </w:t>
      </w:r>
      <w:r>
        <w:rPr>
          <w:rtl/>
          <w:lang w:bidi="fa-IR"/>
        </w:rPr>
        <w:t>شاعر هم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p>
    <w:tbl>
      <w:tblPr>
        <w:tblStyle w:val="TableGrid"/>
        <w:bidiVisual/>
        <w:tblW w:w="5000" w:type="pct"/>
        <w:tblLook w:val="01E0"/>
      </w:tblPr>
      <w:tblGrid>
        <w:gridCol w:w="3651"/>
        <w:gridCol w:w="270"/>
        <w:gridCol w:w="3666"/>
      </w:tblGrid>
      <w:tr w:rsidR="000C3EA1" w:rsidTr="00B8735F">
        <w:trPr>
          <w:trHeight w:val="350"/>
        </w:trPr>
        <w:tc>
          <w:tcPr>
            <w:tcW w:w="4288" w:type="dxa"/>
            <w:shd w:val="clear" w:color="auto" w:fill="auto"/>
          </w:tcPr>
          <w:p w:rsidR="000C3EA1" w:rsidRDefault="000C3EA1" w:rsidP="000C3EA1">
            <w:pPr>
              <w:pStyle w:val="libPoemFootnote"/>
              <w:rPr>
                <w:rtl/>
              </w:rPr>
            </w:pPr>
            <w:r>
              <w:rPr>
                <w:rtl/>
                <w:lang w:bidi="fa-IR"/>
              </w:rPr>
              <w:t>صَمتُ جوعُ سهرُ عُزلتُ وذکری به دوام</w:t>
            </w:r>
            <w:r w:rsidRPr="00725071">
              <w:rPr>
                <w:rStyle w:val="libPoemTiniChar0"/>
                <w:rtl/>
              </w:rPr>
              <w:br/>
              <w:t> </w:t>
            </w:r>
          </w:p>
        </w:tc>
        <w:tc>
          <w:tcPr>
            <w:tcW w:w="280" w:type="dxa"/>
            <w:shd w:val="clear" w:color="auto" w:fill="auto"/>
          </w:tcPr>
          <w:p w:rsidR="000C3EA1" w:rsidRDefault="000C3EA1" w:rsidP="000C3EA1">
            <w:pPr>
              <w:pStyle w:val="libPoemFootnote"/>
              <w:rPr>
                <w:rtl/>
              </w:rPr>
            </w:pPr>
          </w:p>
        </w:tc>
        <w:tc>
          <w:tcPr>
            <w:tcW w:w="4288" w:type="dxa"/>
            <w:shd w:val="clear" w:color="auto" w:fill="auto"/>
          </w:tcPr>
          <w:p w:rsidR="000C3EA1" w:rsidRDefault="000C3EA1" w:rsidP="000C3EA1">
            <w:pPr>
              <w:pStyle w:val="libPoemFootnote"/>
              <w:rPr>
                <w:rtl/>
              </w:rPr>
            </w:pPr>
            <w:r>
              <w:rPr>
                <w:rtl/>
                <w:lang w:bidi="fa-IR"/>
              </w:rPr>
              <w:t>ناتمامان جهان را کند این پنج تمام</w:t>
            </w:r>
            <w:r w:rsidRPr="00725071">
              <w:rPr>
                <w:rStyle w:val="libPoemTiniChar0"/>
                <w:rtl/>
              </w:rPr>
              <w:br/>
              <w:t> </w:t>
            </w:r>
          </w:p>
        </w:tc>
      </w:tr>
    </w:tbl>
    <w:p w:rsidR="0049138A" w:rsidRDefault="0049138A" w:rsidP="0049138A">
      <w:pPr>
        <w:pStyle w:val="libNormal"/>
        <w:rPr>
          <w:rtl/>
          <w:lang w:bidi="fa-IR"/>
        </w:rPr>
      </w:pPr>
      <w:r>
        <w:rPr>
          <w:rtl/>
          <w:lang w:bidi="fa-IR"/>
        </w:rPr>
        <w:lastRenderedPageBreak/>
        <w:t>در ا</w:t>
      </w:r>
      <w:r w:rsidR="00E61D8F">
        <w:rPr>
          <w:rtl/>
          <w:lang w:bidi="fa-IR"/>
        </w:rPr>
        <w:t>ی</w:t>
      </w:r>
      <w:r>
        <w:rPr>
          <w:rtl/>
          <w:lang w:bidi="fa-IR"/>
        </w:rPr>
        <w:t>ن ب</w:t>
      </w:r>
      <w:r w:rsidR="00E61D8F">
        <w:rPr>
          <w:rtl/>
          <w:lang w:bidi="fa-IR"/>
        </w:rPr>
        <w:t>ی</w:t>
      </w:r>
      <w:r>
        <w:rPr>
          <w:rtl/>
          <w:lang w:bidi="fa-IR"/>
        </w:rPr>
        <w:t>ت شعر</w:t>
      </w:r>
      <w:r w:rsidR="009B4C06">
        <w:rPr>
          <w:rtl/>
          <w:lang w:bidi="fa-IR"/>
        </w:rPr>
        <w:t xml:space="preserve">، </w:t>
      </w:r>
      <w:r>
        <w:rPr>
          <w:rtl/>
          <w:lang w:bidi="fa-IR"/>
        </w:rPr>
        <w:t>نام</w:t>
      </w:r>
      <w:r w:rsidR="00E61D8F">
        <w:rPr>
          <w:rtl/>
          <w:lang w:bidi="fa-IR"/>
        </w:rPr>
        <w:t>ی</w:t>
      </w:r>
      <w:r>
        <w:rPr>
          <w:rtl/>
          <w:lang w:bidi="fa-IR"/>
        </w:rPr>
        <w:t xml:space="preserve"> از طُهر و وضو ن</w:t>
      </w:r>
      <w:r w:rsidR="00E61D8F">
        <w:rPr>
          <w:rtl/>
          <w:lang w:bidi="fa-IR"/>
        </w:rPr>
        <w:t>ی</w:t>
      </w:r>
      <w:r>
        <w:rPr>
          <w:rtl/>
          <w:lang w:bidi="fa-IR"/>
        </w:rPr>
        <w:t>امده است</w:t>
      </w:r>
      <w:r w:rsidR="009B4C06">
        <w:rPr>
          <w:rtl/>
          <w:lang w:bidi="fa-IR"/>
        </w:rPr>
        <w:t xml:space="preserve">. </w:t>
      </w:r>
      <w:r>
        <w:rPr>
          <w:rtl/>
          <w:lang w:bidi="fa-IR"/>
        </w:rPr>
        <w:t>برخاستم به منبر رفتم</w:t>
      </w:r>
      <w:r w:rsidR="009B4C06">
        <w:rPr>
          <w:rtl/>
          <w:lang w:bidi="fa-IR"/>
        </w:rPr>
        <w:t xml:space="preserve">. </w:t>
      </w:r>
      <w:r>
        <w:rPr>
          <w:rtl/>
          <w:lang w:bidi="fa-IR"/>
        </w:rPr>
        <w:t>پس از پا</w:t>
      </w:r>
      <w:r w:rsidR="00E61D8F">
        <w:rPr>
          <w:rtl/>
          <w:lang w:bidi="fa-IR"/>
        </w:rPr>
        <w:t>ی</w:t>
      </w:r>
      <w:r>
        <w:rPr>
          <w:rtl/>
          <w:lang w:bidi="fa-IR"/>
        </w:rPr>
        <w:t>ان شخص</w:t>
      </w:r>
      <w:r w:rsidR="00E61D8F">
        <w:rPr>
          <w:rtl/>
          <w:lang w:bidi="fa-IR"/>
        </w:rPr>
        <w:t>ی</w:t>
      </w:r>
      <w:r>
        <w:rPr>
          <w:rtl/>
          <w:lang w:bidi="fa-IR"/>
        </w:rPr>
        <w:t xml:space="preserve"> همراهم تا نزد</w:t>
      </w:r>
      <w:r w:rsidR="00E61D8F">
        <w:rPr>
          <w:rtl/>
          <w:lang w:bidi="fa-IR"/>
        </w:rPr>
        <w:t>ی</w:t>
      </w:r>
      <w:r>
        <w:rPr>
          <w:rtl/>
          <w:lang w:bidi="fa-IR"/>
        </w:rPr>
        <w:t>ک ماش</w:t>
      </w:r>
      <w:r w:rsidR="00E61D8F">
        <w:rPr>
          <w:rtl/>
          <w:lang w:bidi="fa-IR"/>
        </w:rPr>
        <w:t>ی</w:t>
      </w:r>
      <w:r>
        <w:rPr>
          <w:rtl/>
          <w:lang w:bidi="fa-IR"/>
        </w:rPr>
        <w:t>ن آمد و فرمود</w:t>
      </w:r>
      <w:r w:rsidR="009B4C06">
        <w:rPr>
          <w:rtl/>
          <w:lang w:bidi="fa-IR"/>
        </w:rPr>
        <w:t xml:space="preserve">: </w:t>
      </w:r>
      <w:r>
        <w:rPr>
          <w:rtl/>
          <w:lang w:bidi="fa-IR"/>
        </w:rPr>
        <w:t>اگر م</w:t>
      </w:r>
      <w:r w:rsidR="00E61D8F">
        <w:rPr>
          <w:rtl/>
          <w:lang w:bidi="fa-IR"/>
        </w:rPr>
        <w:t xml:space="preserve">ی </w:t>
      </w:r>
      <w:r>
        <w:rPr>
          <w:rtl/>
          <w:lang w:bidi="fa-IR"/>
        </w:rPr>
        <w:t>خواه</w:t>
      </w:r>
      <w:r w:rsidR="00E61D8F">
        <w:rPr>
          <w:rtl/>
          <w:lang w:bidi="fa-IR"/>
        </w:rPr>
        <w:t>ی</w:t>
      </w:r>
      <w:r>
        <w:rPr>
          <w:rtl/>
          <w:lang w:bidi="fa-IR"/>
        </w:rPr>
        <w:t xml:space="preserve"> منبرت مانند برق بوده</w:t>
      </w:r>
      <w:r w:rsidR="009B4C06">
        <w:rPr>
          <w:rtl/>
          <w:lang w:bidi="fa-IR"/>
        </w:rPr>
        <w:t xml:space="preserve">، </w:t>
      </w:r>
      <w:r>
        <w:rPr>
          <w:rtl/>
          <w:lang w:bidi="fa-IR"/>
        </w:rPr>
        <w:t>به جا و تأث</w:t>
      </w:r>
      <w:r w:rsidR="00E61D8F">
        <w:rPr>
          <w:rtl/>
          <w:lang w:bidi="fa-IR"/>
        </w:rPr>
        <w:t>ی</w:t>
      </w:r>
      <w:r>
        <w:rPr>
          <w:rtl/>
          <w:lang w:bidi="fa-IR"/>
        </w:rPr>
        <w:t>ر گذار باشد</w:t>
      </w:r>
      <w:r w:rsidR="009B4C06">
        <w:rPr>
          <w:rtl/>
          <w:lang w:bidi="fa-IR"/>
        </w:rPr>
        <w:t xml:space="preserve">، </w:t>
      </w:r>
      <w:r>
        <w:rPr>
          <w:rtl/>
          <w:lang w:bidi="fa-IR"/>
        </w:rPr>
        <w:t>هم</w:t>
      </w:r>
      <w:r w:rsidR="00E61D8F">
        <w:rPr>
          <w:rtl/>
          <w:lang w:bidi="fa-IR"/>
        </w:rPr>
        <w:t>ی</w:t>
      </w:r>
      <w:r>
        <w:rPr>
          <w:rtl/>
          <w:lang w:bidi="fa-IR"/>
        </w:rPr>
        <w:t xml:space="preserve">شه با وضو و به </w:t>
      </w:r>
      <w:r w:rsidR="00E61D8F">
        <w:rPr>
          <w:rtl/>
          <w:lang w:bidi="fa-IR"/>
        </w:rPr>
        <w:t>ی</w:t>
      </w:r>
      <w:r>
        <w:rPr>
          <w:rtl/>
          <w:lang w:bidi="fa-IR"/>
        </w:rPr>
        <w:t>اد خدا و سحر خ</w:t>
      </w:r>
      <w:r w:rsidR="00E61D8F">
        <w:rPr>
          <w:rtl/>
          <w:lang w:bidi="fa-IR"/>
        </w:rPr>
        <w:t>ی</w:t>
      </w:r>
      <w:r>
        <w:rPr>
          <w:rtl/>
          <w:lang w:bidi="fa-IR"/>
        </w:rPr>
        <w:t>ز باش</w:t>
      </w:r>
      <w:r w:rsidR="009B4C06">
        <w:rPr>
          <w:rtl/>
          <w:lang w:bidi="fa-IR"/>
        </w:rPr>
        <w:t xml:space="preserve">، </w:t>
      </w:r>
      <w:r>
        <w:rPr>
          <w:rtl/>
          <w:lang w:bidi="fa-IR"/>
        </w:rPr>
        <w:t>کم حرف بزن</w:t>
      </w:r>
      <w:r w:rsidR="009B4C06">
        <w:rPr>
          <w:rtl/>
          <w:lang w:bidi="fa-IR"/>
        </w:rPr>
        <w:t xml:space="preserve">، </w:t>
      </w:r>
      <w:r>
        <w:rPr>
          <w:rtl/>
          <w:lang w:bidi="fa-IR"/>
        </w:rPr>
        <w:t>غذا کم م</w:t>
      </w:r>
      <w:r w:rsidR="00E61D8F">
        <w:rPr>
          <w:rtl/>
          <w:lang w:bidi="fa-IR"/>
        </w:rPr>
        <w:t>ی</w:t>
      </w:r>
      <w:r>
        <w:rPr>
          <w:rtl/>
          <w:lang w:bidi="fa-IR"/>
        </w:rPr>
        <w:t>ل کن و از مردم کناره بگ</w:t>
      </w:r>
      <w:r w:rsidR="00E61D8F">
        <w:rPr>
          <w:rtl/>
          <w:lang w:bidi="fa-IR"/>
        </w:rPr>
        <w:t>ی</w:t>
      </w:r>
      <w:r>
        <w:rPr>
          <w:rtl/>
          <w:lang w:bidi="fa-IR"/>
        </w:rPr>
        <w:t>ر</w:t>
      </w:r>
      <w:r w:rsidR="009B4C06">
        <w:rPr>
          <w:rtl/>
          <w:lang w:bidi="fa-IR"/>
        </w:rPr>
        <w:t xml:space="preserve">. </w:t>
      </w:r>
      <w:r>
        <w:rPr>
          <w:rtl/>
          <w:lang w:bidi="fa-IR"/>
        </w:rPr>
        <w:t>در پاسخ به او گفتم</w:t>
      </w:r>
      <w:r w:rsidR="009B4C06">
        <w:rPr>
          <w:rtl/>
          <w:lang w:bidi="fa-IR"/>
        </w:rPr>
        <w:t xml:space="preserve">: </w:t>
      </w:r>
      <w:r>
        <w:rPr>
          <w:rtl/>
          <w:lang w:bidi="fa-IR"/>
        </w:rPr>
        <w:t>اتّفاقاً من نماز خواندم و هم</w:t>
      </w:r>
      <w:r w:rsidR="00E61D8F">
        <w:rPr>
          <w:rtl/>
          <w:lang w:bidi="fa-IR"/>
        </w:rPr>
        <w:t>ی</w:t>
      </w:r>
      <w:r>
        <w:rPr>
          <w:rtl/>
          <w:lang w:bidi="fa-IR"/>
        </w:rPr>
        <w:t>ن را درخواست نمودم</w:t>
      </w:r>
      <w:r w:rsidR="009B4C06">
        <w:rPr>
          <w:rtl/>
          <w:lang w:bidi="fa-IR"/>
        </w:rPr>
        <w:t xml:space="preserve">. </w:t>
      </w:r>
      <w:r>
        <w:rPr>
          <w:rtl/>
          <w:lang w:bidi="fa-IR"/>
        </w:rPr>
        <w:t>فرمود</w:t>
      </w:r>
      <w:r w:rsidR="009B4C06">
        <w:rPr>
          <w:rtl/>
          <w:lang w:bidi="fa-IR"/>
        </w:rPr>
        <w:t xml:space="preserve">: </w:t>
      </w:r>
      <w:r>
        <w:rPr>
          <w:rtl/>
          <w:lang w:bidi="fa-IR"/>
        </w:rPr>
        <w:t>به هم</w:t>
      </w:r>
      <w:r w:rsidR="00E61D8F">
        <w:rPr>
          <w:rtl/>
          <w:lang w:bidi="fa-IR"/>
        </w:rPr>
        <w:t>ی</w:t>
      </w:r>
      <w:r>
        <w:rPr>
          <w:rtl/>
          <w:lang w:bidi="fa-IR"/>
        </w:rPr>
        <w:t>ن علّت مرا فرستادند تا به تو چن</w:t>
      </w:r>
      <w:r w:rsidR="00E61D8F">
        <w:rPr>
          <w:rtl/>
          <w:lang w:bidi="fa-IR"/>
        </w:rPr>
        <w:t>ی</w:t>
      </w:r>
      <w:r>
        <w:rPr>
          <w:rtl/>
          <w:lang w:bidi="fa-IR"/>
        </w:rPr>
        <w:t>ن بگو</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با</w:t>
      </w:r>
      <w:r w:rsidR="00E61D8F">
        <w:rPr>
          <w:rtl/>
          <w:lang w:bidi="fa-IR"/>
        </w:rPr>
        <w:t>ی</w:t>
      </w:r>
      <w:r>
        <w:rPr>
          <w:rtl/>
          <w:lang w:bidi="fa-IR"/>
        </w:rPr>
        <w:t>د گفت که گروه خاصّ</w:t>
      </w:r>
      <w:r w:rsidR="00E61D8F">
        <w:rPr>
          <w:rtl/>
          <w:lang w:bidi="fa-IR"/>
        </w:rPr>
        <w:t>ی</w:t>
      </w:r>
      <w:r>
        <w:rPr>
          <w:rtl/>
          <w:lang w:bidi="fa-IR"/>
        </w:rPr>
        <w:t xml:space="preserve"> که در زندگ</w:t>
      </w:r>
      <w:r w:rsidR="00E61D8F">
        <w:rPr>
          <w:rtl/>
          <w:lang w:bidi="fa-IR"/>
        </w:rPr>
        <w:t>ی</w:t>
      </w:r>
      <w:r>
        <w:rPr>
          <w:rtl/>
          <w:lang w:bidi="fa-IR"/>
        </w:rPr>
        <w:t xml:space="preserve"> خود پ</w:t>
      </w:r>
      <w:r w:rsidR="00E61D8F">
        <w:rPr>
          <w:rtl/>
          <w:lang w:bidi="fa-IR"/>
        </w:rPr>
        <w:t>ی</w:t>
      </w:r>
      <w:r>
        <w:rPr>
          <w:rtl/>
          <w:lang w:bidi="fa-IR"/>
        </w:rPr>
        <w:t>وسته به تهذ</w:t>
      </w:r>
      <w:r w:rsidR="00E61D8F">
        <w:rPr>
          <w:rtl/>
          <w:lang w:bidi="fa-IR"/>
        </w:rPr>
        <w:t>ی</w:t>
      </w:r>
      <w:r>
        <w:rPr>
          <w:rtl/>
          <w:lang w:bidi="fa-IR"/>
        </w:rPr>
        <w:t>ب اخلاق و مجاهده با نفس و کوشش در عبادت موفّق بوده و در خود تحوّل اساس</w:t>
      </w:r>
      <w:r w:rsidR="00E61D8F">
        <w:rPr>
          <w:rtl/>
          <w:lang w:bidi="fa-IR"/>
        </w:rPr>
        <w:t>ی</w:t>
      </w:r>
      <w:r>
        <w:rPr>
          <w:rtl/>
          <w:lang w:bidi="fa-IR"/>
        </w:rPr>
        <w:t xml:space="preserve"> ا</w:t>
      </w:r>
      <w:r w:rsidR="00E61D8F">
        <w:rPr>
          <w:rtl/>
          <w:lang w:bidi="fa-IR"/>
        </w:rPr>
        <w:t>ی</w:t>
      </w:r>
      <w:r>
        <w:rPr>
          <w:rtl/>
          <w:lang w:bidi="fa-IR"/>
        </w:rPr>
        <w:t>جاد نموده</w:t>
      </w:r>
      <w:r w:rsidR="00E61D8F">
        <w:rPr>
          <w:rtl/>
          <w:lang w:bidi="fa-IR"/>
        </w:rPr>
        <w:t xml:space="preserve"> </w:t>
      </w:r>
      <w:r>
        <w:rPr>
          <w:rtl/>
          <w:lang w:bidi="fa-IR"/>
        </w:rPr>
        <w:t>اند</w:t>
      </w:r>
      <w:r w:rsidR="009B4C06">
        <w:rPr>
          <w:rtl/>
          <w:lang w:bidi="fa-IR"/>
        </w:rPr>
        <w:t xml:space="preserve">، </w:t>
      </w:r>
      <w:r>
        <w:rPr>
          <w:rtl/>
          <w:lang w:bidi="fa-IR"/>
        </w:rPr>
        <w:t>از خزا</w:t>
      </w:r>
      <w:r w:rsidR="00E61D8F">
        <w:rPr>
          <w:rtl/>
          <w:lang w:bidi="fa-IR"/>
        </w:rPr>
        <w:t>ی</w:t>
      </w:r>
      <w:r>
        <w:rPr>
          <w:rtl/>
          <w:lang w:bidi="fa-IR"/>
        </w:rPr>
        <w:t>ن علوم اله</w:t>
      </w:r>
      <w:r w:rsidR="00E61D8F">
        <w:rPr>
          <w:rtl/>
          <w:lang w:bidi="fa-IR"/>
        </w:rPr>
        <w:t>ی</w:t>
      </w:r>
      <w:r>
        <w:rPr>
          <w:rtl/>
          <w:lang w:bidi="fa-IR"/>
        </w:rPr>
        <w:t xml:space="preserve"> کسب ف</w:t>
      </w:r>
      <w:r w:rsidR="00E61D8F">
        <w:rPr>
          <w:rtl/>
          <w:lang w:bidi="fa-IR"/>
        </w:rPr>
        <w:t>ی</w:t>
      </w:r>
      <w:r>
        <w:rPr>
          <w:rtl/>
          <w:lang w:bidi="fa-IR"/>
        </w:rPr>
        <w:t>ض کرده و بر اسرار</w:t>
      </w:r>
      <w:r w:rsidR="00E61D8F">
        <w:rPr>
          <w:rtl/>
          <w:lang w:bidi="fa-IR"/>
        </w:rPr>
        <w:t>ی</w:t>
      </w:r>
      <w:r>
        <w:rPr>
          <w:rtl/>
          <w:lang w:bidi="fa-IR"/>
        </w:rPr>
        <w:t xml:space="preserve"> که بر د</w:t>
      </w:r>
      <w:r w:rsidR="00E61D8F">
        <w:rPr>
          <w:rtl/>
          <w:lang w:bidi="fa-IR"/>
        </w:rPr>
        <w:t>ی</w:t>
      </w:r>
      <w:r>
        <w:rPr>
          <w:rtl/>
          <w:lang w:bidi="fa-IR"/>
        </w:rPr>
        <w:t>گران پوش</w:t>
      </w:r>
      <w:r w:rsidR="00E61D8F">
        <w:rPr>
          <w:rtl/>
          <w:lang w:bidi="fa-IR"/>
        </w:rPr>
        <w:t>ی</w:t>
      </w:r>
      <w:r>
        <w:rPr>
          <w:rtl/>
          <w:lang w:bidi="fa-IR"/>
        </w:rPr>
        <w:t>ده است</w:t>
      </w:r>
      <w:r w:rsidR="009B4C06">
        <w:rPr>
          <w:rtl/>
          <w:lang w:bidi="fa-IR"/>
        </w:rPr>
        <w:t xml:space="preserve">، </w:t>
      </w:r>
      <w:r>
        <w:rPr>
          <w:rtl/>
          <w:lang w:bidi="fa-IR"/>
        </w:rPr>
        <w:t>واقف گشته</w:t>
      </w:r>
      <w:r w:rsidR="00E61D8F">
        <w:rPr>
          <w:rtl/>
          <w:lang w:bidi="fa-IR"/>
        </w:rPr>
        <w:t xml:space="preserve"> </w:t>
      </w:r>
      <w:r>
        <w:rPr>
          <w:rtl/>
          <w:lang w:bidi="fa-IR"/>
        </w:rPr>
        <w:t>اند</w:t>
      </w:r>
      <w:r w:rsidR="009B4C06">
        <w:rPr>
          <w:rtl/>
          <w:lang w:bidi="fa-IR"/>
        </w:rPr>
        <w:t xml:space="preserve">. </w:t>
      </w:r>
      <w:r>
        <w:rPr>
          <w:rtl/>
          <w:lang w:bidi="fa-IR"/>
        </w:rPr>
        <w:t>ا</w:t>
      </w:r>
      <w:r w:rsidR="00E61D8F">
        <w:rPr>
          <w:rtl/>
          <w:lang w:bidi="fa-IR"/>
        </w:rPr>
        <w:t>ی</w:t>
      </w:r>
      <w:r>
        <w:rPr>
          <w:rtl/>
          <w:lang w:bidi="fa-IR"/>
        </w:rPr>
        <w:t>نان چنان اوج گرفته</w:t>
      </w:r>
      <w:r w:rsidR="00E61D8F">
        <w:rPr>
          <w:rtl/>
          <w:lang w:bidi="fa-IR"/>
        </w:rPr>
        <w:t xml:space="preserve"> </w:t>
      </w:r>
      <w:r>
        <w:rPr>
          <w:rtl/>
          <w:lang w:bidi="fa-IR"/>
        </w:rPr>
        <w:t>اند که در رتبه جانش</w:t>
      </w:r>
      <w:r w:rsidR="00E61D8F">
        <w:rPr>
          <w:rtl/>
          <w:lang w:bidi="fa-IR"/>
        </w:rPr>
        <w:t>ی</w:t>
      </w:r>
      <w:r>
        <w:rPr>
          <w:rtl/>
          <w:lang w:bidi="fa-IR"/>
        </w:rPr>
        <w:t>نان پ</w:t>
      </w:r>
      <w:r w:rsidR="00E61D8F">
        <w:rPr>
          <w:rtl/>
          <w:lang w:bidi="fa-IR"/>
        </w:rPr>
        <w:t>ی</w:t>
      </w:r>
      <w:r>
        <w:rPr>
          <w:rtl/>
          <w:lang w:bidi="fa-IR"/>
        </w:rPr>
        <w:t>امبران اله</w:t>
      </w:r>
      <w:r w:rsidR="00E61D8F">
        <w:rPr>
          <w:rtl/>
          <w:lang w:bidi="fa-IR"/>
        </w:rPr>
        <w:t>ی</w:t>
      </w:r>
      <w:r>
        <w:rPr>
          <w:rtl/>
          <w:lang w:bidi="fa-IR"/>
        </w:rPr>
        <w:t xml:space="preserve"> </w:t>
      </w:r>
      <w:r w:rsidR="00B264EE" w:rsidRPr="00B264EE">
        <w:rPr>
          <w:rStyle w:val="libAlaemChar"/>
          <w:rtl/>
        </w:rPr>
        <w:t>عليهم‌السلام</w:t>
      </w:r>
      <w:r>
        <w:rPr>
          <w:rtl/>
          <w:lang w:bidi="fa-IR"/>
        </w:rPr>
        <w:t xml:space="preserve"> قرار گرفته</w:t>
      </w:r>
      <w:r w:rsidR="00E61D8F">
        <w:rPr>
          <w:rtl/>
          <w:lang w:bidi="fa-IR"/>
        </w:rPr>
        <w:t xml:space="preserve"> </w:t>
      </w:r>
      <w:r>
        <w:rPr>
          <w:rtl/>
          <w:lang w:bidi="fa-IR"/>
        </w:rPr>
        <w:t>اند و ام</w:t>
      </w:r>
      <w:r w:rsidR="00E61D8F">
        <w:rPr>
          <w:rtl/>
          <w:lang w:bidi="fa-IR"/>
        </w:rPr>
        <w:t>ی</w:t>
      </w:r>
      <w:r>
        <w:rPr>
          <w:rtl/>
          <w:lang w:bidi="fa-IR"/>
        </w:rPr>
        <w:t>ن مؤمنانند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«الْعُلَماءُ اُمَناءُ وَ الْاَتْقِ</w:t>
      </w:r>
      <w:r w:rsidR="00E61D8F">
        <w:rPr>
          <w:rtl/>
          <w:lang w:bidi="fa-IR"/>
        </w:rPr>
        <w:t>ی</w:t>
      </w:r>
      <w:r>
        <w:rPr>
          <w:rtl/>
          <w:lang w:bidi="fa-IR"/>
        </w:rPr>
        <w:t>اءُ حُصُونٌ وَ الْاَوْصِ</w:t>
      </w:r>
      <w:r w:rsidR="00E61D8F">
        <w:rPr>
          <w:rtl/>
          <w:lang w:bidi="fa-IR"/>
        </w:rPr>
        <w:t>ی</w:t>
      </w:r>
      <w:r>
        <w:rPr>
          <w:rtl/>
          <w:lang w:bidi="fa-IR"/>
        </w:rPr>
        <w:t>اءُ سادَةٌ»</w:t>
      </w:r>
      <w:r w:rsidR="009B4C06">
        <w:rPr>
          <w:rtl/>
          <w:lang w:bidi="fa-IR"/>
        </w:rPr>
        <w:t xml:space="preserve">. </w:t>
      </w:r>
      <w:r w:rsidR="009B4C06" w:rsidRPr="00FB19B7">
        <w:rPr>
          <w:rStyle w:val="libFootnotenumChar"/>
          <w:rtl/>
          <w:lang w:bidi="fa-IR"/>
        </w:rPr>
        <w:t>(</w:t>
      </w:r>
      <w:r w:rsidRPr="00FB19B7">
        <w:rPr>
          <w:rStyle w:val="libFootnotenumChar"/>
          <w:rtl/>
        </w:rPr>
        <w:t>47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«عالمان</w:t>
      </w:r>
      <w:r w:rsidR="009B4C06">
        <w:rPr>
          <w:rtl/>
          <w:lang w:bidi="fa-IR"/>
        </w:rPr>
        <w:t xml:space="preserve">، </w:t>
      </w:r>
      <w:r>
        <w:rPr>
          <w:rtl/>
          <w:lang w:bidi="fa-IR"/>
        </w:rPr>
        <w:t>ام</w:t>
      </w:r>
      <w:r w:rsidR="00E61D8F">
        <w:rPr>
          <w:rtl/>
          <w:lang w:bidi="fa-IR"/>
        </w:rPr>
        <w:t>ی</w:t>
      </w:r>
      <w:r>
        <w:rPr>
          <w:rtl/>
          <w:lang w:bidi="fa-IR"/>
        </w:rPr>
        <w:t>نانند و پره</w:t>
      </w:r>
      <w:r w:rsidR="00E61D8F">
        <w:rPr>
          <w:rtl/>
          <w:lang w:bidi="fa-IR"/>
        </w:rPr>
        <w:t>ی</w:t>
      </w:r>
      <w:r>
        <w:rPr>
          <w:rtl/>
          <w:lang w:bidi="fa-IR"/>
        </w:rPr>
        <w:t>زکاران</w:t>
      </w:r>
      <w:r w:rsidR="009B4C06">
        <w:rPr>
          <w:rtl/>
          <w:lang w:bidi="fa-IR"/>
        </w:rPr>
        <w:t xml:space="preserve">، </w:t>
      </w:r>
      <w:r>
        <w:rPr>
          <w:rtl/>
          <w:lang w:bidi="fa-IR"/>
        </w:rPr>
        <w:t>دژها</w:t>
      </w:r>
      <w:r w:rsidR="00E61D8F">
        <w:rPr>
          <w:rtl/>
          <w:lang w:bidi="fa-IR"/>
        </w:rPr>
        <w:t>ی</w:t>
      </w:r>
      <w:r>
        <w:rPr>
          <w:rtl/>
          <w:lang w:bidi="fa-IR"/>
        </w:rPr>
        <w:t xml:space="preserve"> محکم و جانش</w:t>
      </w:r>
      <w:r w:rsidR="00E61D8F">
        <w:rPr>
          <w:rtl/>
          <w:lang w:bidi="fa-IR"/>
        </w:rPr>
        <w:t>ی</w:t>
      </w:r>
      <w:r>
        <w:rPr>
          <w:rtl/>
          <w:lang w:bidi="fa-IR"/>
        </w:rPr>
        <w:t>نان</w:t>
      </w:r>
      <w:r w:rsidR="009B4C06">
        <w:rPr>
          <w:rtl/>
          <w:lang w:bidi="fa-IR"/>
        </w:rPr>
        <w:t xml:space="preserve">، </w:t>
      </w:r>
      <w:r>
        <w:rPr>
          <w:rtl/>
          <w:lang w:bidi="fa-IR"/>
        </w:rPr>
        <w:t>سالار و سرورانند»</w:t>
      </w:r>
      <w:r w:rsidR="009B4C06">
        <w:rPr>
          <w:rtl/>
          <w:lang w:bidi="fa-IR"/>
        </w:rPr>
        <w:t xml:space="preserve">. </w:t>
      </w:r>
    </w:p>
    <w:p w:rsidR="0049138A" w:rsidRDefault="0049138A" w:rsidP="0049138A">
      <w:pPr>
        <w:pStyle w:val="libNormal"/>
        <w:rPr>
          <w:rtl/>
          <w:lang w:bidi="fa-IR"/>
        </w:rPr>
      </w:pPr>
      <w:r>
        <w:rPr>
          <w:rtl/>
          <w:lang w:bidi="fa-IR"/>
        </w:rPr>
        <w:t>همچن</w:t>
      </w:r>
      <w:r w:rsidR="00E61D8F">
        <w:rPr>
          <w:rtl/>
          <w:lang w:bidi="fa-IR"/>
        </w:rPr>
        <w:t>ی</w:t>
      </w:r>
      <w:r>
        <w:rPr>
          <w:rtl/>
          <w:lang w:bidi="fa-IR"/>
        </w:rPr>
        <w:t>ن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«عالمان</w:t>
      </w:r>
      <w:r w:rsidR="009B4C06">
        <w:rPr>
          <w:rtl/>
          <w:lang w:bidi="fa-IR"/>
        </w:rPr>
        <w:t xml:space="preserve">، </w:t>
      </w:r>
      <w:r>
        <w:rPr>
          <w:rtl/>
          <w:lang w:bidi="fa-IR"/>
        </w:rPr>
        <w:t>وارثان پ</w:t>
      </w:r>
      <w:r w:rsidR="00E61D8F">
        <w:rPr>
          <w:rtl/>
          <w:lang w:bidi="fa-IR"/>
        </w:rPr>
        <w:t>ی</w:t>
      </w:r>
      <w:r>
        <w:rPr>
          <w:rtl/>
          <w:lang w:bidi="fa-IR"/>
        </w:rPr>
        <w:t>امبرانند و ا</w:t>
      </w:r>
      <w:r w:rsidR="00E61D8F">
        <w:rPr>
          <w:rtl/>
          <w:lang w:bidi="fa-IR"/>
        </w:rPr>
        <w:t>ی</w:t>
      </w:r>
      <w:r>
        <w:rPr>
          <w:rtl/>
          <w:lang w:bidi="fa-IR"/>
        </w:rPr>
        <w:t>ن بدان جهت است که پ</w:t>
      </w:r>
      <w:r w:rsidR="00E61D8F">
        <w:rPr>
          <w:rtl/>
          <w:lang w:bidi="fa-IR"/>
        </w:rPr>
        <w:t>ی</w:t>
      </w:r>
      <w:r>
        <w:rPr>
          <w:rtl/>
          <w:lang w:bidi="fa-IR"/>
        </w:rPr>
        <w:t>امبران</w:t>
      </w:r>
      <w:r w:rsidR="009B4C06">
        <w:rPr>
          <w:rtl/>
          <w:lang w:bidi="fa-IR"/>
        </w:rPr>
        <w:t xml:space="preserve">، </w:t>
      </w:r>
      <w:r>
        <w:rPr>
          <w:rtl/>
          <w:lang w:bidi="fa-IR"/>
        </w:rPr>
        <w:t>درهم و د</w:t>
      </w:r>
      <w:r w:rsidR="00E61D8F">
        <w:rPr>
          <w:rtl/>
          <w:lang w:bidi="fa-IR"/>
        </w:rPr>
        <w:t>ی</w:t>
      </w:r>
      <w:r>
        <w:rPr>
          <w:rtl/>
          <w:lang w:bidi="fa-IR"/>
        </w:rPr>
        <w:t>نار</w:t>
      </w:r>
      <w:r w:rsidR="009B4C06">
        <w:rPr>
          <w:rtl/>
          <w:lang w:bidi="fa-IR"/>
        </w:rPr>
        <w:t xml:space="preserve"> (</w:t>
      </w:r>
      <w:r>
        <w:rPr>
          <w:rtl/>
          <w:lang w:bidi="fa-IR"/>
        </w:rPr>
        <w:t>طلا و نقره</w:t>
      </w:r>
      <w:r w:rsidR="009B4C06">
        <w:rPr>
          <w:rtl/>
          <w:lang w:bidi="fa-IR"/>
        </w:rPr>
        <w:t xml:space="preserve">) </w:t>
      </w:r>
      <w:r>
        <w:rPr>
          <w:rtl/>
          <w:lang w:bidi="fa-IR"/>
        </w:rPr>
        <w:t xml:space="preserve">به </w:t>
      </w:r>
      <w:r w:rsidR="00E61D8F">
        <w:rPr>
          <w:rtl/>
          <w:lang w:bidi="fa-IR"/>
        </w:rPr>
        <w:t>ی</w:t>
      </w:r>
      <w:r>
        <w:rPr>
          <w:rtl/>
          <w:lang w:bidi="fa-IR"/>
        </w:rPr>
        <w:t>ادگار نگذارند</w:t>
      </w:r>
      <w:r w:rsidR="009B4C06">
        <w:rPr>
          <w:rtl/>
          <w:lang w:bidi="fa-IR"/>
        </w:rPr>
        <w:t xml:space="preserve">، </w:t>
      </w:r>
      <w:r>
        <w:rPr>
          <w:rtl/>
          <w:lang w:bidi="fa-IR"/>
        </w:rPr>
        <w:t>بلکه احاد</w:t>
      </w:r>
      <w:r w:rsidR="00E61D8F">
        <w:rPr>
          <w:rtl/>
          <w:lang w:bidi="fa-IR"/>
        </w:rPr>
        <w:t>ی</w:t>
      </w:r>
      <w:r>
        <w:rPr>
          <w:rtl/>
          <w:lang w:bidi="fa-IR"/>
        </w:rPr>
        <w:t>ث</w:t>
      </w:r>
      <w:r w:rsidR="00E61D8F">
        <w:rPr>
          <w:rtl/>
          <w:lang w:bidi="fa-IR"/>
        </w:rPr>
        <w:t>ی</w:t>
      </w:r>
      <w:r>
        <w:rPr>
          <w:rtl/>
          <w:lang w:bidi="fa-IR"/>
        </w:rPr>
        <w:t xml:space="preserve"> از گفتارشان به جا</w:t>
      </w:r>
      <w:r w:rsidR="00E61D8F">
        <w:rPr>
          <w:rtl/>
          <w:lang w:bidi="fa-IR"/>
        </w:rPr>
        <w:t>ی</w:t>
      </w:r>
      <w:r>
        <w:rPr>
          <w:rtl/>
          <w:lang w:bidi="fa-IR"/>
        </w:rPr>
        <w:t xml:space="preserve"> گذارند که هر کس از آن احاد</w:t>
      </w:r>
      <w:r w:rsidR="00E61D8F">
        <w:rPr>
          <w:rtl/>
          <w:lang w:bidi="fa-IR"/>
        </w:rPr>
        <w:t>ی</w:t>
      </w:r>
      <w:r>
        <w:rPr>
          <w:rtl/>
          <w:lang w:bidi="fa-IR"/>
        </w:rPr>
        <w:t>ث فرا گ</w:t>
      </w:r>
      <w:r w:rsidR="00E61D8F">
        <w:rPr>
          <w:rtl/>
          <w:lang w:bidi="fa-IR"/>
        </w:rPr>
        <w:t>ی</w:t>
      </w:r>
      <w:r>
        <w:rPr>
          <w:rtl/>
          <w:lang w:bidi="fa-IR"/>
        </w:rPr>
        <w:t>رد</w:t>
      </w:r>
      <w:r w:rsidR="009B4C06">
        <w:rPr>
          <w:rtl/>
          <w:lang w:bidi="fa-IR"/>
        </w:rPr>
        <w:t xml:space="preserve">، </w:t>
      </w:r>
      <w:r>
        <w:rPr>
          <w:rtl/>
          <w:lang w:bidi="fa-IR"/>
        </w:rPr>
        <w:t>بهره فراوان</w:t>
      </w:r>
      <w:r w:rsidR="00E61D8F">
        <w:rPr>
          <w:rtl/>
          <w:lang w:bidi="fa-IR"/>
        </w:rPr>
        <w:t>ی</w:t>
      </w:r>
      <w:r>
        <w:rPr>
          <w:rtl/>
          <w:lang w:bidi="fa-IR"/>
        </w:rPr>
        <w:t xml:space="preserve"> بر گرفته است</w:t>
      </w:r>
      <w:r w:rsidR="009B4C06">
        <w:rPr>
          <w:rtl/>
          <w:lang w:bidi="fa-IR"/>
        </w:rPr>
        <w:t xml:space="preserve">. </w:t>
      </w:r>
      <w:r>
        <w:rPr>
          <w:rtl/>
          <w:lang w:bidi="fa-IR"/>
        </w:rPr>
        <w:t>ا</w:t>
      </w:r>
      <w:r w:rsidR="00E61D8F">
        <w:rPr>
          <w:rtl/>
          <w:lang w:bidi="fa-IR"/>
        </w:rPr>
        <w:t>ی</w:t>
      </w:r>
      <w:r>
        <w:rPr>
          <w:rtl/>
          <w:lang w:bidi="fa-IR"/>
        </w:rPr>
        <w:t>نک ن</w:t>
      </w:r>
      <w:r w:rsidR="00E61D8F">
        <w:rPr>
          <w:rtl/>
          <w:lang w:bidi="fa-IR"/>
        </w:rPr>
        <w:t>ی</w:t>
      </w:r>
      <w:r>
        <w:rPr>
          <w:rtl/>
          <w:lang w:bidi="fa-IR"/>
        </w:rPr>
        <w:t>کو بنگر</w:t>
      </w:r>
      <w:r w:rsidR="00E61D8F">
        <w:rPr>
          <w:rtl/>
          <w:lang w:bidi="fa-IR"/>
        </w:rPr>
        <w:t>ی</w:t>
      </w:r>
      <w:r>
        <w:rPr>
          <w:rtl/>
          <w:lang w:bidi="fa-IR"/>
        </w:rPr>
        <w:t>د که علم و دانش خود را از چه فرد</w:t>
      </w:r>
      <w:r w:rsidR="00E61D8F">
        <w:rPr>
          <w:rtl/>
          <w:lang w:bidi="fa-IR"/>
        </w:rPr>
        <w:t>ی</w:t>
      </w:r>
      <w:r>
        <w:rPr>
          <w:rtl/>
          <w:lang w:bidi="fa-IR"/>
        </w:rPr>
        <w:t xml:space="preserve"> فرا م</w:t>
      </w:r>
      <w:r w:rsidR="00E61D8F">
        <w:rPr>
          <w:rtl/>
          <w:lang w:bidi="fa-IR"/>
        </w:rPr>
        <w:t xml:space="preserve">ی </w:t>
      </w:r>
      <w:r>
        <w:rPr>
          <w:rtl/>
          <w:lang w:bidi="fa-IR"/>
        </w:rPr>
        <w:t>گ</w:t>
      </w:r>
      <w:r w:rsidR="00E61D8F">
        <w:rPr>
          <w:rtl/>
          <w:lang w:bidi="fa-IR"/>
        </w:rPr>
        <w:t>ی</w:t>
      </w:r>
      <w:r>
        <w:rPr>
          <w:rtl/>
          <w:lang w:bidi="fa-IR"/>
        </w:rPr>
        <w:t>ر</w:t>
      </w:r>
      <w:r w:rsidR="00E61D8F">
        <w:rPr>
          <w:rtl/>
          <w:lang w:bidi="fa-IR"/>
        </w:rPr>
        <w:t>ی</w:t>
      </w:r>
      <w:r>
        <w:rPr>
          <w:rtl/>
          <w:lang w:bidi="fa-IR"/>
        </w:rPr>
        <w:t>د چه آن</w:t>
      </w:r>
      <w:r w:rsidR="00E61D8F">
        <w:rPr>
          <w:rtl/>
          <w:lang w:bidi="fa-IR"/>
        </w:rPr>
        <w:t xml:space="preserve"> </w:t>
      </w:r>
      <w:r>
        <w:rPr>
          <w:rtl/>
          <w:lang w:bidi="fa-IR"/>
        </w:rPr>
        <w:t>که در هر عصر</w:t>
      </w:r>
      <w:r w:rsidR="00E61D8F">
        <w:rPr>
          <w:rtl/>
          <w:lang w:bidi="fa-IR"/>
        </w:rPr>
        <w:t>ی</w:t>
      </w:r>
      <w:r>
        <w:rPr>
          <w:rtl/>
          <w:lang w:bidi="fa-IR"/>
        </w:rPr>
        <w:t xml:space="preserve"> در خاندان ما اهل ب</w:t>
      </w:r>
      <w:r w:rsidR="00E61D8F">
        <w:rPr>
          <w:rtl/>
          <w:lang w:bidi="fa-IR"/>
        </w:rPr>
        <w:t>ی</w:t>
      </w:r>
      <w:r>
        <w:rPr>
          <w:rtl/>
          <w:lang w:bidi="fa-IR"/>
        </w:rPr>
        <w:t>ت</w:t>
      </w:r>
      <w:r w:rsidR="009B4C06">
        <w:rPr>
          <w:rtl/>
          <w:lang w:bidi="fa-IR"/>
        </w:rPr>
        <w:t xml:space="preserve">، </w:t>
      </w:r>
      <w:r>
        <w:rPr>
          <w:rtl/>
          <w:lang w:bidi="fa-IR"/>
        </w:rPr>
        <w:t>جانش</w:t>
      </w:r>
      <w:r w:rsidR="00E61D8F">
        <w:rPr>
          <w:rtl/>
          <w:lang w:bidi="fa-IR"/>
        </w:rPr>
        <w:t>ی</w:t>
      </w:r>
      <w:r>
        <w:rPr>
          <w:rtl/>
          <w:lang w:bidi="fa-IR"/>
        </w:rPr>
        <w:t>نان عادل</w:t>
      </w:r>
      <w:r w:rsidR="00E61D8F">
        <w:rPr>
          <w:rtl/>
          <w:lang w:bidi="fa-IR"/>
        </w:rPr>
        <w:t>ی</w:t>
      </w:r>
      <w:r>
        <w:rPr>
          <w:rtl/>
          <w:lang w:bidi="fa-IR"/>
        </w:rPr>
        <w:t xml:space="preserve"> وجود دارند که تحر</w:t>
      </w:r>
      <w:r w:rsidR="00E61D8F">
        <w:rPr>
          <w:rtl/>
          <w:lang w:bidi="fa-IR"/>
        </w:rPr>
        <w:t>ی</w:t>
      </w:r>
      <w:r>
        <w:rPr>
          <w:rtl/>
          <w:lang w:bidi="fa-IR"/>
        </w:rPr>
        <w:t>ف و دگرگون</w:t>
      </w:r>
      <w:r w:rsidR="00E61D8F">
        <w:rPr>
          <w:rtl/>
          <w:lang w:bidi="fa-IR"/>
        </w:rPr>
        <w:t>ی</w:t>
      </w:r>
      <w:r>
        <w:rPr>
          <w:rtl/>
          <w:lang w:bidi="fa-IR"/>
        </w:rPr>
        <w:t xml:space="preserve"> دادن </w:t>
      </w:r>
      <w:r>
        <w:rPr>
          <w:rtl/>
          <w:lang w:bidi="fa-IR"/>
        </w:rPr>
        <w:lastRenderedPageBreak/>
        <w:t>غال</w:t>
      </w:r>
      <w:r w:rsidR="00E61D8F">
        <w:rPr>
          <w:rtl/>
          <w:lang w:bidi="fa-IR"/>
        </w:rPr>
        <w:t>ی</w:t>
      </w:r>
      <w:r>
        <w:rPr>
          <w:rtl/>
          <w:lang w:bidi="fa-IR"/>
        </w:rPr>
        <w:t>ان و تندروان و ادّعا</w:t>
      </w:r>
      <w:r w:rsidR="00E61D8F">
        <w:rPr>
          <w:rtl/>
          <w:lang w:bidi="fa-IR"/>
        </w:rPr>
        <w:t>ی</w:t>
      </w:r>
      <w:r>
        <w:rPr>
          <w:rtl/>
          <w:lang w:bidi="fa-IR"/>
        </w:rPr>
        <w:t xml:space="preserve"> ب</w:t>
      </w:r>
      <w:r w:rsidR="00E61D8F">
        <w:rPr>
          <w:rtl/>
          <w:lang w:bidi="fa-IR"/>
        </w:rPr>
        <w:t xml:space="preserve">ی </w:t>
      </w:r>
      <w:r>
        <w:rPr>
          <w:rtl/>
          <w:lang w:bidi="fa-IR"/>
        </w:rPr>
        <w:t>اساس منحرفان و تأو</w:t>
      </w:r>
      <w:r w:rsidR="00E61D8F">
        <w:rPr>
          <w:rtl/>
          <w:lang w:bidi="fa-IR"/>
        </w:rPr>
        <w:t>ی</w:t>
      </w:r>
      <w:r>
        <w:rPr>
          <w:rtl/>
          <w:lang w:bidi="fa-IR"/>
        </w:rPr>
        <w:t>ل و توج</w:t>
      </w:r>
      <w:r w:rsidR="00E61D8F">
        <w:rPr>
          <w:rtl/>
          <w:lang w:bidi="fa-IR"/>
        </w:rPr>
        <w:t>ی</w:t>
      </w:r>
      <w:r>
        <w:rPr>
          <w:rtl/>
          <w:lang w:bidi="fa-IR"/>
        </w:rPr>
        <w:t>ه نادانان را از د</w:t>
      </w:r>
      <w:r w:rsidR="00E61D8F">
        <w:rPr>
          <w:rtl/>
          <w:lang w:bidi="fa-IR"/>
        </w:rPr>
        <w:t>ی</w:t>
      </w:r>
      <w:r>
        <w:rPr>
          <w:rtl/>
          <w:lang w:bidi="fa-IR"/>
        </w:rPr>
        <w:t>ن م</w:t>
      </w:r>
      <w:r w:rsidR="00E61D8F">
        <w:rPr>
          <w:rtl/>
          <w:lang w:bidi="fa-IR"/>
        </w:rPr>
        <w:t xml:space="preserve">ی </w:t>
      </w:r>
      <w:r>
        <w:rPr>
          <w:rtl/>
          <w:lang w:bidi="fa-IR"/>
        </w:rPr>
        <w:t>زدا</w:t>
      </w:r>
      <w:r w:rsidR="00E61D8F">
        <w:rPr>
          <w:rtl/>
          <w:lang w:bidi="fa-IR"/>
        </w:rPr>
        <w:t>ی</w:t>
      </w:r>
      <w:r>
        <w:rPr>
          <w:rtl/>
          <w:lang w:bidi="fa-IR"/>
        </w:rPr>
        <w:t>ند»</w:t>
      </w:r>
      <w:r w:rsidR="009B4C06">
        <w:rPr>
          <w:rtl/>
          <w:lang w:bidi="fa-IR"/>
        </w:rPr>
        <w:t xml:space="preserve">. </w:t>
      </w:r>
      <w:r w:rsidR="009B4C06" w:rsidRPr="00FB19B7">
        <w:rPr>
          <w:rStyle w:val="libFootnotenumChar"/>
          <w:rtl/>
          <w:lang w:bidi="fa-IR"/>
        </w:rPr>
        <w:t>(</w:t>
      </w:r>
      <w:r w:rsidRPr="00FB19B7">
        <w:rPr>
          <w:rStyle w:val="libFootnotenumChar"/>
          <w:rtl/>
        </w:rPr>
        <w:t>48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«عُلَمَاءُ اُمَّتِ</w:t>
      </w:r>
      <w:r w:rsidR="00E61D8F">
        <w:rPr>
          <w:rtl/>
          <w:lang w:bidi="fa-IR"/>
        </w:rPr>
        <w:t>ی</w:t>
      </w:r>
      <w:r>
        <w:rPr>
          <w:rtl/>
          <w:lang w:bidi="fa-IR"/>
        </w:rPr>
        <w:t xml:space="preserve"> کَأَنْبِ</w:t>
      </w:r>
      <w:r w:rsidR="00E61D8F">
        <w:rPr>
          <w:rtl/>
          <w:lang w:bidi="fa-IR"/>
        </w:rPr>
        <w:t>ی</w:t>
      </w:r>
      <w:r>
        <w:rPr>
          <w:rtl/>
          <w:lang w:bidi="fa-IR"/>
        </w:rPr>
        <w:t>اءِ بَنِ</w:t>
      </w:r>
      <w:r w:rsidR="00E61D8F">
        <w:rPr>
          <w:rtl/>
          <w:lang w:bidi="fa-IR"/>
        </w:rPr>
        <w:t>ی</w:t>
      </w:r>
      <w:r>
        <w:rPr>
          <w:rtl/>
          <w:lang w:bidi="fa-IR"/>
        </w:rPr>
        <w:t xml:space="preserve"> اسْرَائِ</w:t>
      </w:r>
      <w:r w:rsidR="00E61D8F">
        <w:rPr>
          <w:rtl/>
          <w:lang w:bidi="fa-IR"/>
        </w:rPr>
        <w:t>ی</w:t>
      </w:r>
      <w:r>
        <w:rPr>
          <w:rtl/>
          <w:lang w:bidi="fa-IR"/>
        </w:rPr>
        <w:t>ل»</w:t>
      </w:r>
      <w:r w:rsidR="009B4C06">
        <w:rPr>
          <w:rtl/>
          <w:lang w:bidi="fa-IR"/>
        </w:rPr>
        <w:t xml:space="preserve">. </w:t>
      </w:r>
      <w:r w:rsidR="009B4C06" w:rsidRPr="00FB19B7">
        <w:rPr>
          <w:rStyle w:val="libFootnotenumChar"/>
          <w:rtl/>
          <w:lang w:bidi="fa-IR"/>
        </w:rPr>
        <w:t>(</w:t>
      </w:r>
      <w:r w:rsidRPr="00FB19B7">
        <w:rPr>
          <w:rStyle w:val="libFootnotenumChar"/>
          <w:rtl/>
        </w:rPr>
        <w:t>49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«عالمان امت من چونان انب</w:t>
      </w:r>
      <w:r w:rsidR="00E61D8F">
        <w:rPr>
          <w:rtl/>
          <w:lang w:bidi="fa-IR"/>
        </w:rPr>
        <w:t>ی</w:t>
      </w:r>
      <w:r>
        <w:rPr>
          <w:rtl/>
          <w:lang w:bidi="fa-IR"/>
        </w:rPr>
        <w:t>ا</w:t>
      </w:r>
      <w:r w:rsidR="00E61D8F">
        <w:rPr>
          <w:rtl/>
          <w:lang w:bidi="fa-IR"/>
        </w:rPr>
        <w:t>ی</w:t>
      </w:r>
      <w:r>
        <w:rPr>
          <w:rtl/>
          <w:lang w:bidi="fa-IR"/>
        </w:rPr>
        <w:t xml:space="preserve"> بن</w:t>
      </w:r>
      <w:r w:rsidR="00E61D8F">
        <w:rPr>
          <w:rtl/>
          <w:lang w:bidi="fa-IR"/>
        </w:rPr>
        <w:t>ی</w:t>
      </w:r>
      <w:r>
        <w:rPr>
          <w:rtl/>
          <w:lang w:bidi="fa-IR"/>
        </w:rPr>
        <w:t xml:space="preserve"> اسرائ</w:t>
      </w:r>
      <w:r w:rsidR="00E61D8F">
        <w:rPr>
          <w:rtl/>
          <w:lang w:bidi="fa-IR"/>
        </w:rPr>
        <w:t>ی</w:t>
      </w:r>
      <w:r>
        <w:rPr>
          <w:rtl/>
          <w:lang w:bidi="fa-IR"/>
        </w:rPr>
        <w:t>ل هستند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«اَقْرَبُ النَّاسِ مِنْ دَرَجَةِ النُّبوَّةِ اَهْلُ العِلْمِ وَالْجَهادِ</w:t>
      </w:r>
      <w:r w:rsidR="009B4C06">
        <w:rPr>
          <w:rtl/>
          <w:lang w:bidi="fa-IR"/>
        </w:rPr>
        <w:t xml:space="preserve">، </w:t>
      </w:r>
      <w:r>
        <w:rPr>
          <w:rtl/>
          <w:lang w:bidi="fa-IR"/>
        </w:rPr>
        <w:t>اَمَّا اَهْلُ الْعِلْم فَدَلّوا النَّاسَ عَل</w:t>
      </w:r>
      <w:r w:rsidR="00E61D8F">
        <w:rPr>
          <w:rtl/>
          <w:lang w:bidi="fa-IR"/>
        </w:rPr>
        <w:t>ی</w:t>
      </w:r>
      <w:r>
        <w:rPr>
          <w:rtl/>
          <w:lang w:bidi="fa-IR"/>
        </w:rPr>
        <w:t xml:space="preserve"> ما جاءَتْ بِهِ الرُّسلُ</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«نزد</w:t>
      </w:r>
      <w:r w:rsidR="00E61D8F">
        <w:rPr>
          <w:rtl/>
          <w:lang w:bidi="fa-IR"/>
        </w:rPr>
        <w:t>ی</w:t>
      </w:r>
      <w:r>
        <w:rPr>
          <w:rtl/>
          <w:lang w:bidi="fa-IR"/>
        </w:rPr>
        <w:t>ک</w:t>
      </w:r>
      <w:r w:rsidR="00E61D8F">
        <w:rPr>
          <w:rtl/>
          <w:lang w:bidi="fa-IR"/>
        </w:rPr>
        <w:t xml:space="preserve"> </w:t>
      </w:r>
      <w:r>
        <w:rPr>
          <w:rtl/>
          <w:lang w:bidi="fa-IR"/>
        </w:rPr>
        <w:t>تر</w:t>
      </w:r>
      <w:r w:rsidR="00E61D8F">
        <w:rPr>
          <w:rtl/>
          <w:lang w:bidi="fa-IR"/>
        </w:rPr>
        <w:t>ی</w:t>
      </w:r>
      <w:r>
        <w:rPr>
          <w:rtl/>
          <w:lang w:bidi="fa-IR"/>
        </w:rPr>
        <w:t>ن افراد به درجه و مقام پ</w:t>
      </w:r>
      <w:r w:rsidR="00E61D8F">
        <w:rPr>
          <w:rtl/>
          <w:lang w:bidi="fa-IR"/>
        </w:rPr>
        <w:t>ی</w:t>
      </w:r>
      <w:r>
        <w:rPr>
          <w:rtl/>
          <w:lang w:bidi="fa-IR"/>
        </w:rPr>
        <w:t>امبر</w:t>
      </w:r>
      <w:r w:rsidR="00E61D8F">
        <w:rPr>
          <w:rtl/>
          <w:lang w:bidi="fa-IR"/>
        </w:rPr>
        <w:t>ی</w:t>
      </w:r>
      <w:r w:rsidR="009B4C06">
        <w:rPr>
          <w:rtl/>
          <w:lang w:bidi="fa-IR"/>
        </w:rPr>
        <w:t xml:space="preserve">، </w:t>
      </w:r>
      <w:r>
        <w:rPr>
          <w:rtl/>
          <w:lang w:bidi="fa-IR"/>
        </w:rPr>
        <w:t>اهل علم و مجاهدانند</w:t>
      </w:r>
      <w:r w:rsidR="009B4C06">
        <w:rPr>
          <w:rtl/>
          <w:lang w:bidi="fa-IR"/>
        </w:rPr>
        <w:t xml:space="preserve">. </w:t>
      </w:r>
      <w:r>
        <w:rPr>
          <w:rtl/>
          <w:lang w:bidi="fa-IR"/>
        </w:rPr>
        <w:t>امّا اهل علم</w:t>
      </w:r>
      <w:r w:rsidR="009B4C06">
        <w:rPr>
          <w:rtl/>
          <w:lang w:bidi="fa-IR"/>
        </w:rPr>
        <w:t xml:space="preserve">، </w:t>
      </w:r>
      <w:r>
        <w:rPr>
          <w:rtl/>
          <w:lang w:bidi="fa-IR"/>
        </w:rPr>
        <w:t>مردم را به آنچه پ</w:t>
      </w:r>
      <w:r w:rsidR="00E61D8F">
        <w:rPr>
          <w:rtl/>
          <w:lang w:bidi="fa-IR"/>
        </w:rPr>
        <w:t>ی</w:t>
      </w:r>
      <w:r>
        <w:rPr>
          <w:rtl/>
          <w:lang w:bidi="fa-IR"/>
        </w:rPr>
        <w:t>امبران</w:t>
      </w:r>
      <w:r w:rsidR="009B4C06">
        <w:rPr>
          <w:rtl/>
          <w:lang w:bidi="fa-IR"/>
        </w:rPr>
        <w:t xml:space="preserve"> (</w:t>
      </w:r>
      <w:r>
        <w:rPr>
          <w:rtl/>
          <w:lang w:bidi="fa-IR"/>
        </w:rPr>
        <w:t>از طرف خداوند برا</w:t>
      </w:r>
      <w:r w:rsidR="00E61D8F">
        <w:rPr>
          <w:rtl/>
          <w:lang w:bidi="fa-IR"/>
        </w:rPr>
        <w:t>ی</w:t>
      </w:r>
      <w:r>
        <w:rPr>
          <w:rtl/>
          <w:lang w:bidi="fa-IR"/>
        </w:rPr>
        <w:t xml:space="preserve"> مردم</w:t>
      </w:r>
      <w:r w:rsidR="009B4C06">
        <w:rPr>
          <w:rtl/>
          <w:lang w:bidi="fa-IR"/>
        </w:rPr>
        <w:t xml:space="preserve">) </w:t>
      </w:r>
      <w:r>
        <w:rPr>
          <w:rtl/>
          <w:lang w:bidi="fa-IR"/>
        </w:rPr>
        <w:t>آورده</w:t>
      </w:r>
      <w:r w:rsidR="00E61D8F">
        <w:rPr>
          <w:rtl/>
          <w:lang w:bidi="fa-IR"/>
        </w:rPr>
        <w:t xml:space="preserve"> </w:t>
      </w:r>
      <w:r>
        <w:rPr>
          <w:rtl/>
          <w:lang w:bidi="fa-IR"/>
        </w:rPr>
        <w:t>اند راهنما</w:t>
      </w:r>
      <w:r w:rsidR="00E61D8F">
        <w:rPr>
          <w:rtl/>
          <w:lang w:bidi="fa-IR"/>
        </w:rPr>
        <w:t>یی</w:t>
      </w:r>
      <w:r>
        <w:rPr>
          <w:rtl/>
          <w:lang w:bidi="fa-IR"/>
        </w:rPr>
        <w:t xml:space="preserve">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در طول تار</w:t>
      </w:r>
      <w:r w:rsidR="00E61D8F">
        <w:rPr>
          <w:rtl/>
          <w:lang w:bidi="fa-IR"/>
        </w:rPr>
        <w:t>ی</w:t>
      </w:r>
      <w:r>
        <w:rPr>
          <w:rtl/>
          <w:lang w:bidi="fa-IR"/>
        </w:rPr>
        <w:t>خ</w:t>
      </w:r>
      <w:r w:rsidR="009B4C06">
        <w:rPr>
          <w:rtl/>
          <w:lang w:bidi="fa-IR"/>
        </w:rPr>
        <w:t xml:space="preserve">، </w:t>
      </w:r>
      <w:r>
        <w:rPr>
          <w:rtl/>
          <w:lang w:bidi="fa-IR"/>
        </w:rPr>
        <w:t>عالمان ربّان</w:t>
      </w:r>
      <w:r w:rsidR="00E61D8F">
        <w:rPr>
          <w:rtl/>
          <w:lang w:bidi="fa-IR"/>
        </w:rPr>
        <w:t>ی</w:t>
      </w:r>
      <w:r>
        <w:rPr>
          <w:rtl/>
          <w:lang w:bidi="fa-IR"/>
        </w:rPr>
        <w:t xml:space="preserve"> همانند خورش</w:t>
      </w:r>
      <w:r w:rsidR="00E61D8F">
        <w:rPr>
          <w:rtl/>
          <w:lang w:bidi="fa-IR"/>
        </w:rPr>
        <w:t>ی</w:t>
      </w:r>
      <w:r>
        <w:rPr>
          <w:rtl/>
          <w:lang w:bidi="fa-IR"/>
        </w:rPr>
        <w:t>د در تار</w:t>
      </w:r>
      <w:r w:rsidR="00E61D8F">
        <w:rPr>
          <w:rtl/>
          <w:lang w:bidi="fa-IR"/>
        </w:rPr>
        <w:t>ی</w:t>
      </w:r>
      <w:r>
        <w:rPr>
          <w:rtl/>
          <w:lang w:bidi="fa-IR"/>
        </w:rPr>
        <w:t>ک</w:t>
      </w:r>
      <w:r w:rsidR="00E61D8F">
        <w:rPr>
          <w:rtl/>
          <w:lang w:bidi="fa-IR"/>
        </w:rPr>
        <w:t xml:space="preserve">ی </w:t>
      </w:r>
      <w:r>
        <w:rPr>
          <w:rtl/>
          <w:lang w:bidi="fa-IR"/>
        </w:rPr>
        <w:t>ها درخش</w:t>
      </w:r>
      <w:r w:rsidR="00E61D8F">
        <w:rPr>
          <w:rtl/>
          <w:lang w:bidi="fa-IR"/>
        </w:rPr>
        <w:t>ی</w:t>
      </w:r>
      <w:r>
        <w:rPr>
          <w:rtl/>
          <w:lang w:bidi="fa-IR"/>
        </w:rPr>
        <w:t>ده و آنچنان اوج م</w:t>
      </w:r>
      <w:r w:rsidR="00E61D8F">
        <w:rPr>
          <w:rtl/>
          <w:lang w:bidi="fa-IR"/>
        </w:rPr>
        <w:t xml:space="preserve">ی </w:t>
      </w:r>
      <w:r>
        <w:rPr>
          <w:rtl/>
          <w:lang w:bidi="fa-IR"/>
        </w:rPr>
        <w:t>گ</w:t>
      </w:r>
      <w:r w:rsidR="00E61D8F">
        <w:rPr>
          <w:rtl/>
          <w:lang w:bidi="fa-IR"/>
        </w:rPr>
        <w:t>ی</w:t>
      </w:r>
      <w:r>
        <w:rPr>
          <w:rtl/>
          <w:lang w:bidi="fa-IR"/>
        </w:rPr>
        <w:t>رند که پ</w:t>
      </w:r>
      <w:r w:rsidR="00E61D8F">
        <w:rPr>
          <w:rtl/>
          <w:lang w:bidi="fa-IR"/>
        </w:rPr>
        <w:t>ی</w:t>
      </w:r>
      <w:r>
        <w:rPr>
          <w:rtl/>
          <w:lang w:bidi="fa-IR"/>
        </w:rPr>
        <w:t xml:space="preserve">امبر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 کس عالم</w:t>
      </w:r>
      <w:r w:rsidR="00E61D8F">
        <w:rPr>
          <w:rtl/>
          <w:lang w:bidi="fa-IR"/>
        </w:rPr>
        <w:t>ی</w:t>
      </w:r>
      <w:r>
        <w:rPr>
          <w:rtl/>
          <w:lang w:bidi="fa-IR"/>
        </w:rPr>
        <w:t xml:space="preserve"> را ز</w:t>
      </w:r>
      <w:r w:rsidR="00E61D8F">
        <w:rPr>
          <w:rtl/>
          <w:lang w:bidi="fa-IR"/>
        </w:rPr>
        <w:t>ی</w:t>
      </w:r>
      <w:r>
        <w:rPr>
          <w:rtl/>
          <w:lang w:bidi="fa-IR"/>
        </w:rPr>
        <w:t>ارت کند</w:t>
      </w:r>
      <w:r w:rsidR="009B4C06">
        <w:rPr>
          <w:rtl/>
          <w:lang w:bidi="fa-IR"/>
        </w:rPr>
        <w:t xml:space="preserve">، </w:t>
      </w:r>
      <w:r>
        <w:rPr>
          <w:rtl/>
          <w:lang w:bidi="fa-IR"/>
        </w:rPr>
        <w:t>مرا ز</w:t>
      </w:r>
      <w:r w:rsidR="00E61D8F">
        <w:rPr>
          <w:rtl/>
          <w:lang w:bidi="fa-IR"/>
        </w:rPr>
        <w:t>ی</w:t>
      </w:r>
      <w:r>
        <w:rPr>
          <w:rtl/>
          <w:lang w:bidi="fa-IR"/>
        </w:rPr>
        <w:t>ارت کرده و هر کس با عالم</w:t>
      </w:r>
      <w:r w:rsidR="00E61D8F">
        <w:rPr>
          <w:rtl/>
          <w:lang w:bidi="fa-IR"/>
        </w:rPr>
        <w:t>ی</w:t>
      </w:r>
      <w:r>
        <w:rPr>
          <w:rtl/>
          <w:lang w:bidi="fa-IR"/>
        </w:rPr>
        <w:t xml:space="preserve"> مصافحه کند</w:t>
      </w:r>
      <w:r w:rsidR="009B4C06">
        <w:rPr>
          <w:rtl/>
          <w:lang w:bidi="fa-IR"/>
        </w:rPr>
        <w:t xml:space="preserve">، </w:t>
      </w:r>
      <w:r>
        <w:rPr>
          <w:rtl/>
          <w:lang w:bidi="fa-IR"/>
        </w:rPr>
        <w:t>گو</w:t>
      </w:r>
      <w:r w:rsidR="00E61D8F">
        <w:rPr>
          <w:rtl/>
          <w:lang w:bidi="fa-IR"/>
        </w:rPr>
        <w:t>ی</w:t>
      </w:r>
      <w:r>
        <w:rPr>
          <w:rtl/>
          <w:lang w:bidi="fa-IR"/>
        </w:rPr>
        <w:t>ا با من مصافحه نموده است</w:t>
      </w:r>
      <w:r w:rsidR="009B4C06">
        <w:rPr>
          <w:rtl/>
          <w:lang w:bidi="fa-IR"/>
        </w:rPr>
        <w:t xml:space="preserve">. </w:t>
      </w:r>
      <w:r>
        <w:rPr>
          <w:rtl/>
          <w:lang w:bidi="fa-IR"/>
        </w:rPr>
        <w:t>کس</w:t>
      </w:r>
      <w:r w:rsidR="00E61D8F">
        <w:rPr>
          <w:rtl/>
          <w:lang w:bidi="fa-IR"/>
        </w:rPr>
        <w:t>ی</w:t>
      </w:r>
      <w:r>
        <w:rPr>
          <w:rtl/>
          <w:lang w:bidi="fa-IR"/>
        </w:rPr>
        <w:t xml:space="preserve"> که با عالم</w:t>
      </w:r>
      <w:r w:rsidR="00E61D8F">
        <w:rPr>
          <w:rtl/>
          <w:lang w:bidi="fa-IR"/>
        </w:rPr>
        <w:t>ی</w:t>
      </w:r>
      <w:r>
        <w:rPr>
          <w:rtl/>
          <w:lang w:bidi="fa-IR"/>
        </w:rPr>
        <w:t xml:space="preserve"> همنش</w:t>
      </w:r>
      <w:r w:rsidR="00E61D8F">
        <w:rPr>
          <w:rtl/>
          <w:lang w:bidi="fa-IR"/>
        </w:rPr>
        <w:t>ی</w:t>
      </w:r>
      <w:r>
        <w:rPr>
          <w:rtl/>
          <w:lang w:bidi="fa-IR"/>
        </w:rPr>
        <w:t>ن شود</w:t>
      </w:r>
      <w:r w:rsidR="009B4C06">
        <w:rPr>
          <w:rtl/>
          <w:lang w:bidi="fa-IR"/>
        </w:rPr>
        <w:t xml:space="preserve">، </w:t>
      </w:r>
      <w:r>
        <w:rPr>
          <w:rtl/>
          <w:lang w:bidi="fa-IR"/>
        </w:rPr>
        <w:t>گو</w:t>
      </w:r>
      <w:r w:rsidR="00E61D8F">
        <w:rPr>
          <w:rtl/>
          <w:lang w:bidi="fa-IR"/>
        </w:rPr>
        <w:t>ی</w:t>
      </w:r>
      <w:r>
        <w:rPr>
          <w:rtl/>
          <w:lang w:bidi="fa-IR"/>
        </w:rPr>
        <w:t>ا با من همنش</w:t>
      </w:r>
      <w:r w:rsidR="00E61D8F">
        <w:rPr>
          <w:rtl/>
          <w:lang w:bidi="fa-IR"/>
        </w:rPr>
        <w:t>ی</w:t>
      </w:r>
      <w:r>
        <w:rPr>
          <w:rtl/>
          <w:lang w:bidi="fa-IR"/>
        </w:rPr>
        <w:t>ن</w:t>
      </w:r>
      <w:r w:rsidR="00E61D8F">
        <w:rPr>
          <w:rtl/>
          <w:lang w:bidi="fa-IR"/>
        </w:rPr>
        <w:t>ی</w:t>
      </w:r>
      <w:r>
        <w:rPr>
          <w:rtl/>
          <w:lang w:bidi="fa-IR"/>
        </w:rPr>
        <w:t xml:space="preserve"> کرده است و هر کس در دن</w:t>
      </w:r>
      <w:r w:rsidR="00E61D8F">
        <w:rPr>
          <w:rtl/>
          <w:lang w:bidi="fa-IR"/>
        </w:rPr>
        <w:t>ی</w:t>
      </w:r>
      <w:r>
        <w:rPr>
          <w:rtl/>
          <w:lang w:bidi="fa-IR"/>
        </w:rPr>
        <w:t>ا با من همنش</w:t>
      </w:r>
      <w:r w:rsidR="00E61D8F">
        <w:rPr>
          <w:rtl/>
          <w:lang w:bidi="fa-IR"/>
        </w:rPr>
        <w:t>ی</w:t>
      </w:r>
      <w:r>
        <w:rPr>
          <w:rtl/>
          <w:lang w:bidi="fa-IR"/>
        </w:rPr>
        <w:t>ن</w:t>
      </w:r>
      <w:r w:rsidR="00E61D8F">
        <w:rPr>
          <w:rtl/>
          <w:lang w:bidi="fa-IR"/>
        </w:rPr>
        <w:t>ی</w:t>
      </w:r>
      <w:r>
        <w:rPr>
          <w:rtl/>
          <w:lang w:bidi="fa-IR"/>
        </w:rPr>
        <w:t xml:space="preserve"> کند</w:t>
      </w:r>
      <w:r w:rsidR="009B4C06">
        <w:rPr>
          <w:rtl/>
          <w:lang w:bidi="fa-IR"/>
        </w:rPr>
        <w:t xml:space="preserve">، </w:t>
      </w:r>
      <w:r>
        <w:rPr>
          <w:rtl/>
          <w:lang w:bidi="fa-IR"/>
        </w:rPr>
        <w:t>روز ق</w:t>
      </w:r>
      <w:r w:rsidR="00E61D8F">
        <w:rPr>
          <w:rtl/>
          <w:lang w:bidi="fa-IR"/>
        </w:rPr>
        <w:t>ی</w:t>
      </w:r>
      <w:r>
        <w:rPr>
          <w:rtl/>
          <w:lang w:bidi="fa-IR"/>
        </w:rPr>
        <w:t>امت او را همنش</w:t>
      </w:r>
      <w:r w:rsidR="00E61D8F">
        <w:rPr>
          <w:rtl/>
          <w:lang w:bidi="fa-IR"/>
        </w:rPr>
        <w:t>ی</w:t>
      </w:r>
      <w:r>
        <w:rPr>
          <w:rtl/>
          <w:lang w:bidi="fa-IR"/>
        </w:rPr>
        <w:t>ن خود خواهم نمود</w:t>
      </w:r>
      <w:r w:rsidR="009B4C06">
        <w:rPr>
          <w:rtl/>
          <w:lang w:bidi="fa-IR"/>
        </w:rPr>
        <w:t xml:space="preserve">. </w:t>
      </w:r>
      <w:r>
        <w:rPr>
          <w:rtl/>
          <w:lang w:bidi="fa-IR"/>
        </w:rPr>
        <w:t>هرگاه مرگ عالم</w:t>
      </w:r>
      <w:r w:rsidR="00E61D8F">
        <w:rPr>
          <w:rtl/>
          <w:lang w:bidi="fa-IR"/>
        </w:rPr>
        <w:t>ی</w:t>
      </w:r>
      <w:r>
        <w:rPr>
          <w:rtl/>
          <w:lang w:bidi="fa-IR"/>
        </w:rPr>
        <w:t xml:space="preserve"> فرا رسد و او در طلب علم باشد</w:t>
      </w:r>
      <w:r w:rsidR="009B4C06">
        <w:rPr>
          <w:rtl/>
          <w:lang w:bidi="fa-IR"/>
        </w:rPr>
        <w:t xml:space="preserve">، </w:t>
      </w:r>
      <w:r>
        <w:rPr>
          <w:rtl/>
          <w:lang w:bidi="fa-IR"/>
        </w:rPr>
        <w:t>شه</w:t>
      </w:r>
      <w:r w:rsidR="00E61D8F">
        <w:rPr>
          <w:rtl/>
          <w:lang w:bidi="fa-IR"/>
        </w:rPr>
        <w:t>ی</w:t>
      </w:r>
      <w:r>
        <w:rPr>
          <w:rtl/>
          <w:lang w:bidi="fa-IR"/>
        </w:rPr>
        <w:t>د از دن</w:t>
      </w:r>
      <w:r w:rsidR="00E61D8F">
        <w:rPr>
          <w:rtl/>
          <w:lang w:bidi="fa-IR"/>
        </w:rPr>
        <w:t>ی</w:t>
      </w:r>
      <w:r>
        <w:rPr>
          <w:rtl/>
          <w:lang w:bidi="fa-IR"/>
        </w:rPr>
        <w:t>ا خواهد رفت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حضرتش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اِذا اَت</w:t>
      </w:r>
      <w:r w:rsidR="00E61D8F">
        <w:rPr>
          <w:rtl/>
          <w:lang w:bidi="fa-IR"/>
        </w:rPr>
        <w:t>ی</w:t>
      </w:r>
      <w:r>
        <w:rPr>
          <w:rtl/>
          <w:lang w:bidi="fa-IR"/>
        </w:rPr>
        <w:t xml:space="preserve"> عَلَ</w:t>
      </w:r>
      <w:r w:rsidR="00E61D8F">
        <w:rPr>
          <w:rtl/>
          <w:lang w:bidi="fa-IR"/>
        </w:rPr>
        <w:t>ی</w:t>
      </w:r>
      <w:r>
        <w:rPr>
          <w:rtl/>
          <w:lang w:bidi="fa-IR"/>
        </w:rPr>
        <w:t xml:space="preserve"> الْمُؤْمِنِ اَرْبَعُونَ صَباحاً وَ لَمْ </w:t>
      </w:r>
      <w:r w:rsidR="00E61D8F">
        <w:rPr>
          <w:rtl/>
          <w:lang w:bidi="fa-IR"/>
        </w:rPr>
        <w:t>ی</w:t>
      </w:r>
      <w:r>
        <w:rPr>
          <w:rtl/>
          <w:lang w:bidi="fa-IR"/>
        </w:rPr>
        <w:t>جْلِسِ الْعُلَماءَ قَس</w:t>
      </w:r>
      <w:r w:rsidR="00E61D8F">
        <w:rPr>
          <w:rtl/>
          <w:lang w:bidi="fa-IR"/>
        </w:rPr>
        <w:t>ی</w:t>
      </w:r>
      <w:r>
        <w:rPr>
          <w:rtl/>
          <w:lang w:bidi="fa-IR"/>
        </w:rPr>
        <w:t xml:space="preserve"> قَلْبُهُ وَ جَرَءَ عَلَ</w:t>
      </w:r>
      <w:r w:rsidR="00E61D8F">
        <w:rPr>
          <w:rtl/>
          <w:lang w:bidi="fa-IR"/>
        </w:rPr>
        <w:t>ی</w:t>
      </w:r>
      <w:r>
        <w:rPr>
          <w:rtl/>
          <w:lang w:bidi="fa-IR"/>
        </w:rPr>
        <w:t xml:space="preserve"> الْکَبائِرِ»</w:t>
      </w:r>
      <w:r w:rsidR="009B4C06">
        <w:rPr>
          <w:rtl/>
          <w:lang w:bidi="fa-IR"/>
        </w:rPr>
        <w:t xml:space="preserve">. </w:t>
      </w:r>
      <w:r w:rsidR="009B4C06" w:rsidRPr="00FB19B7">
        <w:rPr>
          <w:rStyle w:val="libFootnotenumChar"/>
          <w:rtl/>
          <w:lang w:bidi="fa-IR"/>
        </w:rPr>
        <w:t>(</w:t>
      </w:r>
      <w:r w:rsidRPr="00FB19B7">
        <w:rPr>
          <w:rStyle w:val="libFootnotenumChar"/>
          <w:rtl/>
        </w:rPr>
        <w:t>52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هرگاه چهل روز بر مؤمن</w:t>
      </w:r>
      <w:r w:rsidR="00E61D8F">
        <w:rPr>
          <w:rtl/>
          <w:lang w:bidi="fa-IR"/>
        </w:rPr>
        <w:t>ی</w:t>
      </w:r>
      <w:r>
        <w:rPr>
          <w:rtl/>
          <w:lang w:bidi="fa-IR"/>
        </w:rPr>
        <w:t xml:space="preserve"> بگذرد و در مجلس عالمان حضور پ</w:t>
      </w:r>
      <w:r w:rsidR="00E61D8F">
        <w:rPr>
          <w:rtl/>
          <w:lang w:bidi="fa-IR"/>
        </w:rPr>
        <w:t>ی</w:t>
      </w:r>
      <w:r>
        <w:rPr>
          <w:rtl/>
          <w:lang w:bidi="fa-IR"/>
        </w:rPr>
        <w:t>دا نکند</w:t>
      </w:r>
      <w:r w:rsidR="009B4C06">
        <w:rPr>
          <w:rtl/>
          <w:lang w:bidi="fa-IR"/>
        </w:rPr>
        <w:t xml:space="preserve">، </w:t>
      </w:r>
      <w:r>
        <w:rPr>
          <w:rtl/>
          <w:lang w:bidi="fa-IR"/>
        </w:rPr>
        <w:t>قلب او قس</w:t>
      </w:r>
      <w:r w:rsidR="00E61D8F">
        <w:rPr>
          <w:rtl/>
          <w:lang w:bidi="fa-IR"/>
        </w:rPr>
        <w:t>ی</w:t>
      </w:r>
      <w:r>
        <w:rPr>
          <w:rtl/>
          <w:lang w:bidi="fa-IR"/>
        </w:rPr>
        <w:t xml:space="preserve"> و سخت گردد و بر انجام گناهان کب</w:t>
      </w:r>
      <w:r w:rsidR="00E61D8F">
        <w:rPr>
          <w:rtl/>
          <w:lang w:bidi="fa-IR"/>
        </w:rPr>
        <w:t>ی</w:t>
      </w:r>
      <w:r>
        <w:rPr>
          <w:rtl/>
          <w:lang w:bidi="fa-IR"/>
        </w:rPr>
        <w:t>ره جر</w:t>
      </w:r>
      <w:r w:rsidR="00E61D8F">
        <w:rPr>
          <w:rtl/>
          <w:lang w:bidi="fa-IR"/>
        </w:rPr>
        <w:t>ی</w:t>
      </w:r>
      <w:r>
        <w:rPr>
          <w:rtl/>
          <w:lang w:bidi="fa-IR"/>
        </w:rPr>
        <w:t xml:space="preserve"> شود»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«شما را به پنج چ</w:t>
      </w:r>
      <w:r w:rsidR="00E61D8F">
        <w:rPr>
          <w:rtl/>
          <w:lang w:bidi="fa-IR"/>
        </w:rPr>
        <w:t>ی</w:t>
      </w:r>
      <w:r>
        <w:rPr>
          <w:rtl/>
          <w:lang w:bidi="fa-IR"/>
        </w:rPr>
        <w:t>ز سفارش م</w:t>
      </w:r>
      <w:r w:rsidR="00E61D8F">
        <w:rPr>
          <w:rtl/>
          <w:lang w:bidi="fa-IR"/>
        </w:rPr>
        <w:t xml:space="preserve">ی </w:t>
      </w:r>
      <w:r>
        <w:rPr>
          <w:rtl/>
          <w:lang w:bidi="fa-IR"/>
        </w:rPr>
        <w:t>کنم که اگر برا</w:t>
      </w:r>
      <w:r w:rsidR="00E61D8F">
        <w:rPr>
          <w:rtl/>
          <w:lang w:bidi="fa-IR"/>
        </w:rPr>
        <w:t>ی</w:t>
      </w:r>
      <w:r>
        <w:rPr>
          <w:rtl/>
          <w:lang w:bidi="fa-IR"/>
        </w:rPr>
        <w:t xml:space="preserve"> به دست آوردن آن</w:t>
      </w:r>
      <w:r w:rsidR="00E61D8F">
        <w:rPr>
          <w:rtl/>
          <w:lang w:bidi="fa-IR"/>
        </w:rPr>
        <w:t xml:space="preserve"> </w:t>
      </w:r>
      <w:r>
        <w:rPr>
          <w:rtl/>
          <w:lang w:bidi="fa-IR"/>
        </w:rPr>
        <w:t>ها</w:t>
      </w:r>
      <w:r w:rsidR="009B4C06">
        <w:rPr>
          <w:rtl/>
          <w:lang w:bidi="fa-IR"/>
        </w:rPr>
        <w:t xml:space="preserve"> (</w:t>
      </w:r>
      <w:r>
        <w:rPr>
          <w:rtl/>
          <w:lang w:bidi="fa-IR"/>
        </w:rPr>
        <w:t>رنج و سخت</w:t>
      </w:r>
      <w:r w:rsidR="00E61D8F">
        <w:rPr>
          <w:rtl/>
          <w:lang w:bidi="fa-IR"/>
        </w:rPr>
        <w:t>ی</w:t>
      </w:r>
      <w:r>
        <w:rPr>
          <w:rtl/>
          <w:lang w:bidi="fa-IR"/>
        </w:rPr>
        <w:t xml:space="preserve"> سفر را بر خود هموار نموده</w:t>
      </w:r>
      <w:r w:rsidR="009B4C06">
        <w:rPr>
          <w:rtl/>
          <w:lang w:bidi="fa-IR"/>
        </w:rPr>
        <w:t xml:space="preserve">) </w:t>
      </w:r>
      <w:r>
        <w:rPr>
          <w:rtl/>
          <w:lang w:bidi="fa-IR"/>
        </w:rPr>
        <w:t>ز</w:t>
      </w:r>
      <w:r w:rsidR="00E61D8F">
        <w:rPr>
          <w:rtl/>
          <w:lang w:bidi="fa-IR"/>
        </w:rPr>
        <w:t>ی</w:t>
      </w:r>
      <w:r>
        <w:rPr>
          <w:rtl/>
          <w:lang w:bidi="fa-IR"/>
        </w:rPr>
        <w:t>ر بغل</w:t>
      </w:r>
      <w:r w:rsidR="00E61D8F">
        <w:rPr>
          <w:rtl/>
          <w:lang w:bidi="fa-IR"/>
        </w:rPr>
        <w:t xml:space="preserve"> </w:t>
      </w:r>
      <w:r>
        <w:rPr>
          <w:rtl/>
          <w:lang w:bidi="fa-IR"/>
        </w:rPr>
        <w:t>ها</w:t>
      </w:r>
      <w:r w:rsidR="00E61D8F">
        <w:rPr>
          <w:rtl/>
          <w:lang w:bidi="fa-IR"/>
        </w:rPr>
        <w:t>ی</w:t>
      </w:r>
      <w:r>
        <w:rPr>
          <w:rtl/>
          <w:lang w:bidi="fa-IR"/>
        </w:rPr>
        <w:t xml:space="preserve"> شترها بزن</w:t>
      </w:r>
      <w:r w:rsidR="00E61D8F">
        <w:rPr>
          <w:rtl/>
          <w:lang w:bidi="fa-IR"/>
        </w:rPr>
        <w:t>ی</w:t>
      </w:r>
      <w:r>
        <w:rPr>
          <w:rtl/>
          <w:lang w:bidi="fa-IR"/>
        </w:rPr>
        <w:t>د</w:t>
      </w:r>
      <w:r w:rsidR="009B4C06">
        <w:rPr>
          <w:rtl/>
          <w:lang w:bidi="fa-IR"/>
        </w:rPr>
        <w:t xml:space="preserve"> (</w:t>
      </w:r>
      <w:r>
        <w:rPr>
          <w:rtl/>
          <w:lang w:bidi="fa-IR"/>
        </w:rPr>
        <w:t>تا با شتاب س</w:t>
      </w:r>
      <w:r w:rsidR="00E61D8F">
        <w:rPr>
          <w:rtl/>
          <w:lang w:bidi="fa-IR"/>
        </w:rPr>
        <w:t>ی</w:t>
      </w:r>
      <w:r>
        <w:rPr>
          <w:rtl/>
          <w:lang w:bidi="fa-IR"/>
        </w:rPr>
        <w:t>ر کنند</w:t>
      </w:r>
      <w:r w:rsidR="009B4C06">
        <w:rPr>
          <w:rtl/>
          <w:lang w:bidi="fa-IR"/>
        </w:rPr>
        <w:t xml:space="preserve">) </w:t>
      </w:r>
      <w:r>
        <w:rPr>
          <w:rtl/>
          <w:lang w:bidi="fa-IR"/>
        </w:rPr>
        <w:t>سزاوار است</w:t>
      </w:r>
      <w:r w:rsidR="009B4C06">
        <w:rPr>
          <w:rtl/>
          <w:lang w:bidi="fa-IR"/>
        </w:rPr>
        <w:t xml:space="preserve">: </w:t>
      </w:r>
    </w:p>
    <w:p w:rsidR="0049138A" w:rsidRDefault="0049138A" w:rsidP="0049138A">
      <w:pPr>
        <w:pStyle w:val="libNormal"/>
        <w:rPr>
          <w:rtl/>
          <w:lang w:bidi="fa-IR"/>
        </w:rPr>
      </w:pPr>
      <w:r>
        <w:rPr>
          <w:rtl/>
          <w:lang w:bidi="fa-IR"/>
        </w:rPr>
        <w:t xml:space="preserve">«لا </w:t>
      </w:r>
      <w:r w:rsidR="00E61D8F">
        <w:rPr>
          <w:rtl/>
          <w:lang w:bidi="fa-IR"/>
        </w:rPr>
        <w:t>ی</w:t>
      </w:r>
      <w:r>
        <w:rPr>
          <w:rtl/>
          <w:lang w:bidi="fa-IR"/>
        </w:rPr>
        <w:t>رْجُوَنَّ أَحَدٌ مِنْکُمْ إِلاَّ رَبَّهُ</w:t>
      </w:r>
      <w:r w:rsidR="009B4C06">
        <w:rPr>
          <w:rtl/>
          <w:lang w:bidi="fa-IR"/>
        </w:rPr>
        <w:t xml:space="preserve">. </w:t>
      </w:r>
      <w:r>
        <w:rPr>
          <w:rtl/>
          <w:lang w:bidi="fa-IR"/>
        </w:rPr>
        <w:t xml:space="preserve">وَ لا </w:t>
      </w:r>
      <w:r w:rsidR="00E61D8F">
        <w:rPr>
          <w:rtl/>
          <w:lang w:bidi="fa-IR"/>
        </w:rPr>
        <w:t>ی</w:t>
      </w:r>
      <w:r>
        <w:rPr>
          <w:rtl/>
          <w:lang w:bidi="fa-IR"/>
        </w:rPr>
        <w:t>خَافَنَّ إِلاَّ ذَنْبَهُ</w:t>
      </w:r>
      <w:r w:rsidR="009B4C06">
        <w:rPr>
          <w:rtl/>
          <w:lang w:bidi="fa-IR"/>
        </w:rPr>
        <w:t xml:space="preserve">. </w:t>
      </w:r>
      <w:r>
        <w:rPr>
          <w:rtl/>
          <w:lang w:bidi="fa-IR"/>
        </w:rPr>
        <w:t xml:space="preserve">وَ لا </w:t>
      </w:r>
      <w:r w:rsidR="00E61D8F">
        <w:rPr>
          <w:rtl/>
          <w:lang w:bidi="fa-IR"/>
        </w:rPr>
        <w:t>ی</w:t>
      </w:r>
      <w:r>
        <w:rPr>
          <w:rtl/>
          <w:lang w:bidi="fa-IR"/>
        </w:rPr>
        <w:t>سْتَحِ</w:t>
      </w:r>
      <w:r w:rsidR="00E61D8F">
        <w:rPr>
          <w:rtl/>
          <w:lang w:bidi="fa-IR"/>
        </w:rPr>
        <w:t>ی</w:t>
      </w:r>
      <w:r>
        <w:rPr>
          <w:rtl/>
          <w:lang w:bidi="fa-IR"/>
        </w:rPr>
        <w:t xml:space="preserve">نَّ أَحَدٌ مِنْکُمْ إِذا سُئِلَ عَمَّا لا </w:t>
      </w:r>
      <w:r w:rsidR="00E61D8F">
        <w:rPr>
          <w:rtl/>
          <w:lang w:bidi="fa-IR"/>
        </w:rPr>
        <w:t>ی</w:t>
      </w:r>
      <w:r>
        <w:rPr>
          <w:rtl/>
          <w:lang w:bidi="fa-IR"/>
        </w:rPr>
        <w:t xml:space="preserve">عْلَمُ أَنْ </w:t>
      </w:r>
      <w:r w:rsidR="00E61D8F">
        <w:rPr>
          <w:rtl/>
          <w:lang w:bidi="fa-IR"/>
        </w:rPr>
        <w:t>ی</w:t>
      </w:r>
      <w:r>
        <w:rPr>
          <w:rtl/>
          <w:lang w:bidi="fa-IR"/>
        </w:rPr>
        <w:t>قُولَ لا أَعْلَمُ</w:t>
      </w:r>
      <w:r w:rsidR="009B4C06">
        <w:rPr>
          <w:rtl/>
          <w:lang w:bidi="fa-IR"/>
        </w:rPr>
        <w:t xml:space="preserve">. </w:t>
      </w:r>
      <w:r>
        <w:rPr>
          <w:rtl/>
          <w:lang w:bidi="fa-IR"/>
        </w:rPr>
        <w:t xml:space="preserve">وَ لا </w:t>
      </w:r>
      <w:r w:rsidR="00E61D8F">
        <w:rPr>
          <w:rtl/>
          <w:lang w:bidi="fa-IR"/>
        </w:rPr>
        <w:t>ی</w:t>
      </w:r>
      <w:r>
        <w:rPr>
          <w:rtl/>
          <w:lang w:bidi="fa-IR"/>
        </w:rPr>
        <w:t>سْتَحِ</w:t>
      </w:r>
      <w:r w:rsidR="00E61D8F">
        <w:rPr>
          <w:rtl/>
          <w:lang w:bidi="fa-IR"/>
        </w:rPr>
        <w:t>ی</w:t>
      </w:r>
      <w:r>
        <w:rPr>
          <w:rtl/>
          <w:lang w:bidi="fa-IR"/>
        </w:rPr>
        <w:t xml:space="preserve">نَّ أَحَدٌ إِذا لَمْ </w:t>
      </w:r>
      <w:r w:rsidR="00E61D8F">
        <w:rPr>
          <w:rtl/>
          <w:lang w:bidi="fa-IR"/>
        </w:rPr>
        <w:t>ی</w:t>
      </w:r>
      <w:r>
        <w:rPr>
          <w:rtl/>
          <w:lang w:bidi="fa-IR"/>
        </w:rPr>
        <w:t>عْلَمِ الشَّ</w:t>
      </w:r>
      <w:r w:rsidR="00E61D8F">
        <w:rPr>
          <w:rtl/>
          <w:lang w:bidi="fa-IR"/>
        </w:rPr>
        <w:t xml:space="preserve">ی </w:t>
      </w:r>
      <w:r>
        <w:rPr>
          <w:rtl/>
          <w:lang w:bidi="fa-IR"/>
        </w:rPr>
        <w:t xml:space="preserve">ءَ أَنْ </w:t>
      </w:r>
      <w:r w:rsidR="00E61D8F">
        <w:rPr>
          <w:rtl/>
          <w:lang w:bidi="fa-IR"/>
        </w:rPr>
        <w:t>ی</w:t>
      </w:r>
      <w:r>
        <w:rPr>
          <w:rtl/>
          <w:lang w:bidi="fa-IR"/>
        </w:rPr>
        <w:t>تَعَلَّمَهُ</w:t>
      </w:r>
      <w:r w:rsidR="009B4C06">
        <w:rPr>
          <w:rtl/>
          <w:lang w:bidi="fa-IR"/>
        </w:rPr>
        <w:t xml:space="preserve">. </w:t>
      </w:r>
      <w:r>
        <w:rPr>
          <w:rtl/>
          <w:lang w:bidi="fa-IR"/>
        </w:rPr>
        <w:t>وَ عَلَ</w:t>
      </w:r>
      <w:r w:rsidR="00E61D8F">
        <w:rPr>
          <w:rtl/>
          <w:lang w:bidi="fa-IR"/>
        </w:rPr>
        <w:t>ی</w:t>
      </w:r>
      <w:r>
        <w:rPr>
          <w:rtl/>
          <w:lang w:bidi="fa-IR"/>
        </w:rPr>
        <w:t>کُمْ بِالصَّبْرِ</w:t>
      </w:r>
      <w:r w:rsidR="009B4C06">
        <w:rPr>
          <w:rtl/>
          <w:lang w:bidi="fa-IR"/>
        </w:rPr>
        <w:t xml:space="preserve">، </w:t>
      </w:r>
      <w:r>
        <w:rPr>
          <w:rtl/>
          <w:lang w:bidi="fa-IR"/>
        </w:rPr>
        <w:t>فَإِنَّ الصَّبْرَ مِنَ الْإِ</w:t>
      </w:r>
      <w:r w:rsidR="00E61D8F">
        <w:rPr>
          <w:rtl/>
          <w:lang w:bidi="fa-IR"/>
        </w:rPr>
        <w:t>ی</w:t>
      </w:r>
      <w:r>
        <w:rPr>
          <w:rtl/>
          <w:lang w:bidi="fa-IR"/>
        </w:rPr>
        <w:t>مانِ کَالرَّأْسِ مِنَ الْجَسَدِ</w:t>
      </w:r>
      <w:r w:rsidR="009B4C06">
        <w:rPr>
          <w:rtl/>
          <w:lang w:bidi="fa-IR"/>
        </w:rPr>
        <w:t xml:space="preserve">، </w:t>
      </w:r>
      <w:r>
        <w:rPr>
          <w:rtl/>
          <w:lang w:bidi="fa-IR"/>
        </w:rPr>
        <w:t>وَ لا خَ</w:t>
      </w:r>
      <w:r w:rsidR="00E61D8F">
        <w:rPr>
          <w:rtl/>
          <w:lang w:bidi="fa-IR"/>
        </w:rPr>
        <w:t>ی</w:t>
      </w:r>
      <w:r>
        <w:rPr>
          <w:rtl/>
          <w:lang w:bidi="fa-IR"/>
        </w:rPr>
        <w:t>رَ فِ</w:t>
      </w:r>
      <w:r w:rsidR="00E61D8F">
        <w:rPr>
          <w:rtl/>
          <w:lang w:bidi="fa-IR"/>
        </w:rPr>
        <w:t>ی</w:t>
      </w:r>
      <w:r>
        <w:rPr>
          <w:rtl/>
          <w:lang w:bidi="fa-IR"/>
        </w:rPr>
        <w:t xml:space="preserve"> جَسَدٍ لا رَأْسَ مَعَهُ وَ لا فِ</w:t>
      </w:r>
      <w:r w:rsidR="00E61D8F">
        <w:rPr>
          <w:rtl/>
          <w:lang w:bidi="fa-IR"/>
        </w:rPr>
        <w:t>ی</w:t>
      </w:r>
      <w:r>
        <w:rPr>
          <w:rtl/>
          <w:lang w:bidi="fa-IR"/>
        </w:rPr>
        <w:t xml:space="preserve"> إِ</w:t>
      </w:r>
      <w:r w:rsidR="00E61D8F">
        <w:rPr>
          <w:rtl/>
          <w:lang w:bidi="fa-IR"/>
        </w:rPr>
        <w:t>ی</w:t>
      </w:r>
      <w:r>
        <w:rPr>
          <w:rtl/>
          <w:lang w:bidi="fa-IR"/>
        </w:rPr>
        <w:t>مانٍ لا صَبْرَ مَعَهُ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53</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«ه</w:t>
      </w:r>
      <w:r w:rsidR="00E61D8F">
        <w:rPr>
          <w:rtl/>
          <w:lang w:bidi="fa-IR"/>
        </w:rPr>
        <w:t>ی</w:t>
      </w:r>
      <w:r>
        <w:rPr>
          <w:rtl/>
          <w:lang w:bidi="fa-IR"/>
        </w:rPr>
        <w:t>چ فرد</w:t>
      </w:r>
      <w:r w:rsidR="00E61D8F">
        <w:rPr>
          <w:rtl/>
          <w:lang w:bidi="fa-IR"/>
        </w:rPr>
        <w:t>ی</w:t>
      </w:r>
      <w:r>
        <w:rPr>
          <w:rtl/>
          <w:lang w:bidi="fa-IR"/>
        </w:rPr>
        <w:t xml:space="preserve"> از شما نبا</w:t>
      </w:r>
      <w:r w:rsidR="00E61D8F">
        <w:rPr>
          <w:rtl/>
          <w:lang w:bidi="fa-IR"/>
        </w:rPr>
        <w:t>ی</w:t>
      </w:r>
      <w:r>
        <w:rPr>
          <w:rtl/>
          <w:lang w:bidi="fa-IR"/>
        </w:rPr>
        <w:t>د از کس</w:t>
      </w:r>
      <w:r w:rsidR="00E61D8F">
        <w:rPr>
          <w:rtl/>
          <w:lang w:bidi="fa-IR"/>
        </w:rPr>
        <w:t>ی</w:t>
      </w:r>
      <w:r>
        <w:rPr>
          <w:rtl/>
          <w:lang w:bidi="fa-IR"/>
        </w:rPr>
        <w:t xml:space="preserve"> ام</w:t>
      </w:r>
      <w:r w:rsidR="00E61D8F">
        <w:rPr>
          <w:rtl/>
          <w:lang w:bidi="fa-IR"/>
        </w:rPr>
        <w:t>ی</w:t>
      </w:r>
      <w:r>
        <w:rPr>
          <w:rtl/>
          <w:lang w:bidi="fa-IR"/>
        </w:rPr>
        <w:t>دوار باشد جز به پروردگار خو</w:t>
      </w:r>
      <w:r w:rsidR="00E61D8F">
        <w:rPr>
          <w:rtl/>
          <w:lang w:bidi="fa-IR"/>
        </w:rPr>
        <w:t>ی</w:t>
      </w:r>
      <w:r>
        <w:rPr>
          <w:rtl/>
          <w:lang w:bidi="fa-IR"/>
        </w:rPr>
        <w:t>ش</w:t>
      </w:r>
      <w:r w:rsidR="009B4C06">
        <w:rPr>
          <w:rtl/>
          <w:lang w:bidi="fa-IR"/>
        </w:rPr>
        <w:t xml:space="preserve">. </w:t>
      </w:r>
      <w:r>
        <w:rPr>
          <w:rtl/>
          <w:lang w:bidi="fa-IR"/>
        </w:rPr>
        <w:t>و نبا</w:t>
      </w:r>
      <w:r w:rsidR="00E61D8F">
        <w:rPr>
          <w:rtl/>
          <w:lang w:bidi="fa-IR"/>
        </w:rPr>
        <w:t>ی</w:t>
      </w:r>
      <w:r>
        <w:rPr>
          <w:rtl/>
          <w:lang w:bidi="fa-IR"/>
        </w:rPr>
        <w:t>د از چ</w:t>
      </w:r>
      <w:r w:rsidR="00E61D8F">
        <w:rPr>
          <w:rtl/>
          <w:lang w:bidi="fa-IR"/>
        </w:rPr>
        <w:t>ی</w:t>
      </w:r>
      <w:r>
        <w:rPr>
          <w:rtl/>
          <w:lang w:bidi="fa-IR"/>
        </w:rPr>
        <w:t>ز</w:t>
      </w:r>
      <w:r w:rsidR="00E61D8F">
        <w:rPr>
          <w:rtl/>
          <w:lang w:bidi="fa-IR"/>
        </w:rPr>
        <w:t>ی</w:t>
      </w:r>
      <w:r>
        <w:rPr>
          <w:rtl/>
          <w:lang w:bidi="fa-IR"/>
        </w:rPr>
        <w:t xml:space="preserve"> ب</w:t>
      </w:r>
      <w:r w:rsidR="00E61D8F">
        <w:rPr>
          <w:rtl/>
          <w:lang w:bidi="fa-IR"/>
        </w:rPr>
        <w:t>ی</w:t>
      </w:r>
      <w:r>
        <w:rPr>
          <w:rtl/>
          <w:lang w:bidi="fa-IR"/>
        </w:rPr>
        <w:t>م و هراس داشته جز از گناهان خود</w:t>
      </w:r>
      <w:r w:rsidR="009B4C06">
        <w:rPr>
          <w:rtl/>
          <w:lang w:bidi="fa-IR"/>
        </w:rPr>
        <w:t xml:space="preserve">. </w:t>
      </w:r>
      <w:r>
        <w:rPr>
          <w:rtl/>
          <w:lang w:bidi="fa-IR"/>
        </w:rPr>
        <w:t>اگر چ</w:t>
      </w:r>
      <w:r w:rsidR="00E61D8F">
        <w:rPr>
          <w:rtl/>
          <w:lang w:bidi="fa-IR"/>
        </w:rPr>
        <w:t>ی</w:t>
      </w:r>
      <w:r>
        <w:rPr>
          <w:rtl/>
          <w:lang w:bidi="fa-IR"/>
        </w:rPr>
        <w:t>ز</w:t>
      </w:r>
      <w:r w:rsidR="00E61D8F">
        <w:rPr>
          <w:rtl/>
          <w:lang w:bidi="fa-IR"/>
        </w:rPr>
        <w:t>ی</w:t>
      </w:r>
      <w:r>
        <w:rPr>
          <w:rtl/>
          <w:lang w:bidi="fa-IR"/>
        </w:rPr>
        <w:t xml:space="preserve"> را نم</w:t>
      </w:r>
      <w:r w:rsidR="00E61D8F">
        <w:rPr>
          <w:rtl/>
          <w:lang w:bidi="fa-IR"/>
        </w:rPr>
        <w:t xml:space="preserve">ی </w:t>
      </w:r>
      <w:r>
        <w:rPr>
          <w:rtl/>
          <w:lang w:bidi="fa-IR"/>
        </w:rPr>
        <w:t>داند و از او سؤال شود شرم نکند که بگو</w:t>
      </w:r>
      <w:r w:rsidR="00E61D8F">
        <w:rPr>
          <w:rtl/>
          <w:lang w:bidi="fa-IR"/>
        </w:rPr>
        <w:t>ی</w:t>
      </w:r>
      <w:r>
        <w:rPr>
          <w:rtl/>
          <w:lang w:bidi="fa-IR"/>
        </w:rPr>
        <w:t>د نم</w:t>
      </w:r>
      <w:r w:rsidR="00E61D8F">
        <w:rPr>
          <w:rtl/>
          <w:lang w:bidi="fa-IR"/>
        </w:rPr>
        <w:t xml:space="preserve">ی </w:t>
      </w:r>
      <w:r>
        <w:rPr>
          <w:rtl/>
          <w:lang w:bidi="fa-IR"/>
        </w:rPr>
        <w:t>دانم</w:t>
      </w:r>
      <w:r w:rsidR="009B4C06">
        <w:rPr>
          <w:rtl/>
          <w:lang w:bidi="fa-IR"/>
        </w:rPr>
        <w:t xml:space="preserve">. </w:t>
      </w:r>
      <w:r>
        <w:rPr>
          <w:rtl/>
          <w:lang w:bidi="fa-IR"/>
        </w:rPr>
        <w:t>و اگر چ</w:t>
      </w:r>
      <w:r w:rsidR="00E61D8F">
        <w:rPr>
          <w:rtl/>
          <w:lang w:bidi="fa-IR"/>
        </w:rPr>
        <w:t>ی</w:t>
      </w:r>
      <w:r>
        <w:rPr>
          <w:rtl/>
          <w:lang w:bidi="fa-IR"/>
        </w:rPr>
        <w:t>ز</w:t>
      </w:r>
      <w:r w:rsidR="00E61D8F">
        <w:rPr>
          <w:rtl/>
          <w:lang w:bidi="fa-IR"/>
        </w:rPr>
        <w:t>ی</w:t>
      </w:r>
      <w:r>
        <w:rPr>
          <w:rtl/>
          <w:lang w:bidi="fa-IR"/>
        </w:rPr>
        <w:t xml:space="preserve"> را نم</w:t>
      </w:r>
      <w:r w:rsidR="00E61D8F">
        <w:rPr>
          <w:rtl/>
          <w:lang w:bidi="fa-IR"/>
        </w:rPr>
        <w:t xml:space="preserve">ی </w:t>
      </w:r>
      <w:r>
        <w:rPr>
          <w:rtl/>
          <w:lang w:bidi="fa-IR"/>
        </w:rPr>
        <w:t>داند شرم نکند که آن را ب</w:t>
      </w:r>
      <w:r w:rsidR="00E61D8F">
        <w:rPr>
          <w:rtl/>
          <w:lang w:bidi="fa-IR"/>
        </w:rPr>
        <w:t>ی</w:t>
      </w:r>
      <w:r>
        <w:rPr>
          <w:rtl/>
          <w:lang w:bidi="fa-IR"/>
        </w:rPr>
        <w:t>اموزد</w:t>
      </w:r>
      <w:r w:rsidR="009B4C06">
        <w:rPr>
          <w:rtl/>
          <w:lang w:bidi="fa-IR"/>
        </w:rPr>
        <w:t xml:space="preserve">. </w:t>
      </w:r>
      <w:r>
        <w:rPr>
          <w:rtl/>
          <w:lang w:bidi="fa-IR"/>
        </w:rPr>
        <w:t>بر شما باد به صبر و شک</w:t>
      </w:r>
      <w:r w:rsidR="00E61D8F">
        <w:rPr>
          <w:rtl/>
          <w:lang w:bidi="fa-IR"/>
        </w:rPr>
        <w:t>ی</w:t>
      </w:r>
      <w:r>
        <w:rPr>
          <w:rtl/>
          <w:lang w:bidi="fa-IR"/>
        </w:rPr>
        <w:t>با</w:t>
      </w:r>
      <w:r w:rsidR="00E61D8F">
        <w:rPr>
          <w:rtl/>
          <w:lang w:bidi="fa-IR"/>
        </w:rPr>
        <w:t>یی</w:t>
      </w:r>
      <w:r w:rsidR="009B4C06">
        <w:rPr>
          <w:rtl/>
          <w:lang w:bidi="fa-IR"/>
        </w:rPr>
        <w:t xml:space="preserve">، </w:t>
      </w:r>
      <w:r>
        <w:rPr>
          <w:rtl/>
          <w:lang w:bidi="fa-IR"/>
        </w:rPr>
        <w:t>چه آن</w:t>
      </w:r>
      <w:r w:rsidR="00E61D8F">
        <w:rPr>
          <w:rtl/>
          <w:lang w:bidi="fa-IR"/>
        </w:rPr>
        <w:t xml:space="preserve"> </w:t>
      </w:r>
      <w:r>
        <w:rPr>
          <w:rtl/>
          <w:lang w:bidi="fa-IR"/>
        </w:rPr>
        <w:t>که شک</w:t>
      </w:r>
      <w:r w:rsidR="00E61D8F">
        <w:rPr>
          <w:rtl/>
          <w:lang w:bidi="fa-IR"/>
        </w:rPr>
        <w:t>ی</w:t>
      </w:r>
      <w:r>
        <w:rPr>
          <w:rtl/>
          <w:lang w:bidi="fa-IR"/>
        </w:rPr>
        <w:t>با</w:t>
      </w:r>
      <w:r w:rsidR="00E61D8F">
        <w:rPr>
          <w:rtl/>
          <w:lang w:bidi="fa-IR"/>
        </w:rPr>
        <w:t>یی</w:t>
      </w:r>
      <w:r>
        <w:rPr>
          <w:rtl/>
          <w:lang w:bidi="fa-IR"/>
        </w:rPr>
        <w:t xml:space="preserve"> نسبت به ا</w:t>
      </w:r>
      <w:r w:rsidR="00E61D8F">
        <w:rPr>
          <w:rtl/>
          <w:lang w:bidi="fa-IR"/>
        </w:rPr>
        <w:t>ی</w:t>
      </w:r>
      <w:r>
        <w:rPr>
          <w:rtl/>
          <w:lang w:bidi="fa-IR"/>
        </w:rPr>
        <w:t>مان بسان سر به بدن است</w:t>
      </w:r>
      <w:r w:rsidR="009B4C06">
        <w:rPr>
          <w:rtl/>
          <w:lang w:bidi="fa-IR"/>
        </w:rPr>
        <w:t xml:space="preserve">، </w:t>
      </w:r>
      <w:r>
        <w:rPr>
          <w:rtl/>
          <w:lang w:bidi="fa-IR"/>
        </w:rPr>
        <w:t>بدن</w:t>
      </w:r>
      <w:r w:rsidR="00E61D8F">
        <w:rPr>
          <w:rtl/>
          <w:lang w:bidi="fa-IR"/>
        </w:rPr>
        <w:t>ی</w:t>
      </w:r>
      <w:r>
        <w:rPr>
          <w:rtl/>
          <w:lang w:bidi="fa-IR"/>
        </w:rPr>
        <w:t xml:space="preserve"> که سر ندارد در آن خ</w:t>
      </w:r>
      <w:r w:rsidR="00E61D8F">
        <w:rPr>
          <w:rtl/>
          <w:lang w:bidi="fa-IR"/>
        </w:rPr>
        <w:t>ی</w:t>
      </w:r>
      <w:r>
        <w:rPr>
          <w:rtl/>
          <w:lang w:bidi="fa-IR"/>
        </w:rPr>
        <w:t>ر</w:t>
      </w:r>
      <w:r w:rsidR="00E61D8F">
        <w:rPr>
          <w:rtl/>
          <w:lang w:bidi="fa-IR"/>
        </w:rPr>
        <w:t>ی</w:t>
      </w:r>
      <w:r>
        <w:rPr>
          <w:rtl/>
          <w:lang w:bidi="fa-IR"/>
        </w:rPr>
        <w:t xml:space="preserve"> ن</w:t>
      </w:r>
      <w:r w:rsidR="00E61D8F">
        <w:rPr>
          <w:rtl/>
          <w:lang w:bidi="fa-IR"/>
        </w:rPr>
        <w:t>ی</w:t>
      </w:r>
      <w:r>
        <w:rPr>
          <w:rtl/>
          <w:lang w:bidi="fa-IR"/>
        </w:rPr>
        <w:t>ست همچن</w:t>
      </w:r>
      <w:r w:rsidR="00E61D8F">
        <w:rPr>
          <w:rtl/>
          <w:lang w:bidi="fa-IR"/>
        </w:rPr>
        <w:t>ی</w:t>
      </w:r>
      <w:r>
        <w:rPr>
          <w:rtl/>
          <w:lang w:bidi="fa-IR"/>
        </w:rPr>
        <w:t>ن ا</w:t>
      </w:r>
      <w:r w:rsidR="00E61D8F">
        <w:rPr>
          <w:rtl/>
          <w:lang w:bidi="fa-IR"/>
        </w:rPr>
        <w:t>ی</w:t>
      </w:r>
      <w:r>
        <w:rPr>
          <w:rtl/>
          <w:lang w:bidi="fa-IR"/>
        </w:rPr>
        <w:t>مان</w:t>
      </w:r>
      <w:r w:rsidR="00E61D8F">
        <w:rPr>
          <w:rtl/>
          <w:lang w:bidi="fa-IR"/>
        </w:rPr>
        <w:t>ی</w:t>
      </w:r>
      <w:r>
        <w:rPr>
          <w:rtl/>
          <w:lang w:bidi="fa-IR"/>
        </w:rPr>
        <w:t xml:space="preserve"> که با آن شک</w:t>
      </w:r>
      <w:r w:rsidR="00E61D8F">
        <w:rPr>
          <w:rtl/>
          <w:lang w:bidi="fa-IR"/>
        </w:rPr>
        <w:t>ی</w:t>
      </w:r>
      <w:r>
        <w:rPr>
          <w:rtl/>
          <w:lang w:bidi="fa-IR"/>
        </w:rPr>
        <w:t>با</w:t>
      </w:r>
      <w:r w:rsidR="00E61D8F">
        <w:rPr>
          <w:rtl/>
          <w:lang w:bidi="fa-IR"/>
        </w:rPr>
        <w:t>یی</w:t>
      </w:r>
      <w:r>
        <w:rPr>
          <w:rtl/>
          <w:lang w:bidi="fa-IR"/>
        </w:rPr>
        <w:t xml:space="preserve"> نباشد در آن خ</w:t>
      </w:r>
      <w:r w:rsidR="00E61D8F">
        <w:rPr>
          <w:rtl/>
          <w:lang w:bidi="fa-IR"/>
        </w:rPr>
        <w:t>ی</w:t>
      </w:r>
      <w:r>
        <w:rPr>
          <w:rtl/>
          <w:lang w:bidi="fa-IR"/>
        </w:rPr>
        <w:t>ر</w:t>
      </w:r>
      <w:r w:rsidR="00E61D8F">
        <w:rPr>
          <w:rtl/>
          <w:lang w:bidi="fa-IR"/>
        </w:rPr>
        <w:t>ی</w:t>
      </w:r>
      <w:r>
        <w:rPr>
          <w:rtl/>
          <w:lang w:bidi="fa-IR"/>
        </w:rPr>
        <w:t xml:space="preserve"> نخواهد بود</w:t>
      </w:r>
      <w:r w:rsidR="009B4C06">
        <w:rPr>
          <w:rtl/>
          <w:lang w:bidi="fa-IR"/>
        </w:rPr>
        <w:t xml:space="preserve">. </w:t>
      </w:r>
      <w:r>
        <w:rPr>
          <w:rtl/>
          <w:lang w:bidi="fa-IR"/>
        </w:rPr>
        <w:t>»</w:t>
      </w:r>
      <w:r w:rsidR="009B4C06">
        <w:rPr>
          <w:rtl/>
          <w:lang w:bidi="fa-IR"/>
        </w:rPr>
        <w:t xml:space="preserve">. </w:t>
      </w:r>
    </w:p>
    <w:p w:rsidR="006D35BA" w:rsidRDefault="009B4C06" w:rsidP="009B4C06">
      <w:pPr>
        <w:pStyle w:val="Heading2"/>
        <w:rPr>
          <w:rtl/>
          <w:lang w:bidi="fa-IR"/>
        </w:rPr>
      </w:pPr>
      <w:bookmarkStart w:id="7" w:name="_Toc425333134"/>
      <w:r>
        <w:rPr>
          <w:rtl/>
          <w:lang w:bidi="fa-IR"/>
        </w:rPr>
        <w:t>علوم معنوی</w:t>
      </w:r>
      <w:bookmarkEnd w:id="7"/>
      <w:r>
        <w:rPr>
          <w:rtl/>
          <w:lang w:bidi="fa-IR"/>
        </w:rPr>
        <w:t xml:space="preserve"> </w:t>
      </w:r>
    </w:p>
    <w:p w:rsidR="0049138A" w:rsidRDefault="0049138A" w:rsidP="0049138A">
      <w:pPr>
        <w:pStyle w:val="libNormal"/>
        <w:rPr>
          <w:rtl/>
          <w:lang w:bidi="fa-IR"/>
        </w:rPr>
      </w:pPr>
      <w:r>
        <w:rPr>
          <w:rtl/>
          <w:lang w:bidi="fa-IR"/>
        </w:rPr>
        <w:t>متأسّفانه در اثر گسترش ب</w:t>
      </w:r>
      <w:r w:rsidR="00E61D8F">
        <w:rPr>
          <w:rtl/>
          <w:lang w:bidi="fa-IR"/>
        </w:rPr>
        <w:t>ی</w:t>
      </w:r>
      <w:r>
        <w:rPr>
          <w:rtl/>
          <w:lang w:bidi="fa-IR"/>
        </w:rPr>
        <w:t>نش مادّ</w:t>
      </w:r>
      <w:r w:rsidR="00E61D8F">
        <w:rPr>
          <w:rtl/>
          <w:lang w:bidi="fa-IR"/>
        </w:rPr>
        <w:t>ی</w:t>
      </w:r>
      <w:r>
        <w:rPr>
          <w:rtl/>
          <w:lang w:bidi="fa-IR"/>
        </w:rPr>
        <w:t xml:space="preserve"> و ترو</w:t>
      </w:r>
      <w:r w:rsidR="00E61D8F">
        <w:rPr>
          <w:rtl/>
          <w:lang w:bidi="fa-IR"/>
        </w:rPr>
        <w:t>ی</w:t>
      </w:r>
      <w:r>
        <w:rPr>
          <w:rtl/>
          <w:lang w:bidi="fa-IR"/>
        </w:rPr>
        <w:t>ج فرهنگ غرب</w:t>
      </w:r>
      <w:r w:rsidR="00E61D8F">
        <w:rPr>
          <w:rtl/>
          <w:lang w:bidi="fa-IR"/>
        </w:rPr>
        <w:t>ی</w:t>
      </w:r>
      <w:r>
        <w:rPr>
          <w:rtl/>
          <w:lang w:bidi="fa-IR"/>
        </w:rPr>
        <w:t xml:space="preserve"> از سو</w:t>
      </w:r>
      <w:r w:rsidR="00E61D8F">
        <w:rPr>
          <w:rtl/>
          <w:lang w:bidi="fa-IR"/>
        </w:rPr>
        <w:t>ی</w:t>
      </w:r>
      <w:r>
        <w:rPr>
          <w:rtl/>
          <w:lang w:bidi="fa-IR"/>
        </w:rPr>
        <w:t xml:space="preserve"> عدّه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ارزش</w:t>
      </w:r>
      <w:r w:rsidR="00E61D8F">
        <w:rPr>
          <w:rtl/>
          <w:lang w:bidi="fa-IR"/>
        </w:rPr>
        <w:t xml:space="preserve"> </w:t>
      </w:r>
      <w:r>
        <w:rPr>
          <w:rtl/>
          <w:lang w:bidi="fa-IR"/>
        </w:rPr>
        <w:t>ها</w:t>
      </w:r>
      <w:r w:rsidR="00E61D8F">
        <w:rPr>
          <w:rtl/>
          <w:lang w:bidi="fa-IR"/>
        </w:rPr>
        <w:t>ی</w:t>
      </w:r>
      <w:r>
        <w:rPr>
          <w:rtl/>
          <w:lang w:bidi="fa-IR"/>
        </w:rPr>
        <w:t xml:space="preserve"> انسان</w:t>
      </w:r>
      <w:r w:rsidR="00E61D8F">
        <w:rPr>
          <w:rtl/>
          <w:lang w:bidi="fa-IR"/>
        </w:rPr>
        <w:t>ی</w:t>
      </w:r>
      <w:r>
        <w:rPr>
          <w:rtl/>
          <w:lang w:bidi="fa-IR"/>
        </w:rPr>
        <w:t xml:space="preserve"> به فراموش</w:t>
      </w:r>
      <w:r w:rsidR="00E61D8F">
        <w:rPr>
          <w:rtl/>
          <w:lang w:bidi="fa-IR"/>
        </w:rPr>
        <w:t>ی</w:t>
      </w:r>
      <w:r>
        <w:rPr>
          <w:rtl/>
          <w:lang w:bidi="fa-IR"/>
        </w:rPr>
        <w:t xml:space="preserve"> سپرده شده و آن</w:t>
      </w:r>
      <w:r w:rsidR="00E61D8F">
        <w:rPr>
          <w:rtl/>
          <w:lang w:bidi="fa-IR"/>
        </w:rPr>
        <w:t xml:space="preserve"> </w:t>
      </w:r>
      <w:r>
        <w:rPr>
          <w:rtl/>
          <w:lang w:bidi="fa-IR"/>
        </w:rPr>
        <w:t>چه در جامعه نقش اصل</w:t>
      </w:r>
      <w:r w:rsidR="00E61D8F">
        <w:rPr>
          <w:rtl/>
          <w:lang w:bidi="fa-IR"/>
        </w:rPr>
        <w:t>ی</w:t>
      </w:r>
      <w:r>
        <w:rPr>
          <w:rtl/>
          <w:lang w:bidi="fa-IR"/>
        </w:rPr>
        <w:t xml:space="preserve"> را ا</w:t>
      </w:r>
      <w:r w:rsidR="00E61D8F">
        <w:rPr>
          <w:rtl/>
          <w:lang w:bidi="fa-IR"/>
        </w:rPr>
        <w:t>ی</w:t>
      </w:r>
      <w:r>
        <w:rPr>
          <w:rtl/>
          <w:lang w:bidi="fa-IR"/>
        </w:rPr>
        <w:t>فا م</w:t>
      </w:r>
      <w:r w:rsidR="00E61D8F">
        <w:rPr>
          <w:rtl/>
          <w:lang w:bidi="fa-IR"/>
        </w:rPr>
        <w:t xml:space="preserve">ی </w:t>
      </w:r>
      <w:r>
        <w:rPr>
          <w:rtl/>
          <w:lang w:bidi="fa-IR"/>
        </w:rPr>
        <w:t>کند</w:t>
      </w:r>
      <w:r w:rsidR="009B4C06">
        <w:rPr>
          <w:rtl/>
          <w:lang w:bidi="fa-IR"/>
        </w:rPr>
        <w:t xml:space="preserve">، </w:t>
      </w:r>
      <w:r>
        <w:rPr>
          <w:rtl/>
          <w:lang w:bidi="fa-IR"/>
        </w:rPr>
        <w:t>امور دن</w:t>
      </w:r>
      <w:r w:rsidR="00E61D8F">
        <w:rPr>
          <w:rtl/>
          <w:lang w:bidi="fa-IR"/>
        </w:rPr>
        <w:t>ی</w:t>
      </w:r>
      <w:r>
        <w:rPr>
          <w:rtl/>
          <w:lang w:bidi="fa-IR"/>
        </w:rPr>
        <w:t>و</w:t>
      </w:r>
      <w:r w:rsidR="00E61D8F">
        <w:rPr>
          <w:rtl/>
          <w:lang w:bidi="fa-IR"/>
        </w:rPr>
        <w:t>ی</w:t>
      </w:r>
      <w:r>
        <w:rPr>
          <w:rtl/>
          <w:lang w:bidi="fa-IR"/>
        </w:rPr>
        <w:t xml:space="preserve"> است و افراد تنها به امور مادّ</w:t>
      </w:r>
      <w:r w:rsidR="00E61D8F">
        <w:rPr>
          <w:rtl/>
          <w:lang w:bidi="fa-IR"/>
        </w:rPr>
        <w:t>ی</w:t>
      </w:r>
      <w:r>
        <w:rPr>
          <w:rtl/>
          <w:lang w:bidi="fa-IR"/>
        </w:rPr>
        <w:t xml:space="preserve"> بها م</w:t>
      </w:r>
      <w:r w:rsidR="00E61D8F">
        <w:rPr>
          <w:rtl/>
          <w:lang w:bidi="fa-IR"/>
        </w:rPr>
        <w:t xml:space="preserve">ی </w:t>
      </w:r>
      <w:r>
        <w:rPr>
          <w:rtl/>
          <w:lang w:bidi="fa-IR"/>
        </w:rPr>
        <w:t>دهند</w:t>
      </w:r>
      <w:r w:rsidR="009B4C06">
        <w:rPr>
          <w:rtl/>
          <w:lang w:bidi="fa-IR"/>
        </w:rPr>
        <w:t xml:space="preserve">. </w:t>
      </w:r>
    </w:p>
    <w:p w:rsidR="0049138A" w:rsidRDefault="0049138A" w:rsidP="0049138A">
      <w:pPr>
        <w:pStyle w:val="libNormal"/>
        <w:rPr>
          <w:rtl/>
          <w:lang w:bidi="fa-IR"/>
        </w:rPr>
      </w:pPr>
      <w:r>
        <w:rPr>
          <w:rtl/>
          <w:lang w:bidi="fa-IR"/>
        </w:rPr>
        <w:t>از ا</w:t>
      </w:r>
      <w:r w:rsidR="00E61D8F">
        <w:rPr>
          <w:rtl/>
          <w:lang w:bidi="fa-IR"/>
        </w:rPr>
        <w:t>ی</w:t>
      </w:r>
      <w:r>
        <w:rPr>
          <w:rtl/>
          <w:lang w:bidi="fa-IR"/>
        </w:rPr>
        <w:t>ن رو</w:t>
      </w:r>
      <w:r w:rsidR="009B4C06">
        <w:rPr>
          <w:rtl/>
          <w:lang w:bidi="fa-IR"/>
        </w:rPr>
        <w:t xml:space="preserve">، </w:t>
      </w:r>
      <w:r>
        <w:rPr>
          <w:rtl/>
          <w:lang w:bidi="fa-IR"/>
        </w:rPr>
        <w:t>از م</w:t>
      </w:r>
      <w:r w:rsidR="00E61D8F">
        <w:rPr>
          <w:rtl/>
          <w:lang w:bidi="fa-IR"/>
        </w:rPr>
        <w:t>ی</w:t>
      </w:r>
      <w:r>
        <w:rPr>
          <w:rtl/>
          <w:lang w:bidi="fa-IR"/>
        </w:rPr>
        <w:t>ان علوم مختلف ن</w:t>
      </w:r>
      <w:r w:rsidR="00E61D8F">
        <w:rPr>
          <w:rtl/>
          <w:lang w:bidi="fa-IR"/>
        </w:rPr>
        <w:t>ی</w:t>
      </w:r>
      <w:r>
        <w:rPr>
          <w:rtl/>
          <w:lang w:bidi="fa-IR"/>
        </w:rPr>
        <w:t>ز تنها به دانش</w:t>
      </w:r>
      <w:r w:rsidR="00E61D8F">
        <w:rPr>
          <w:rtl/>
          <w:lang w:bidi="fa-IR"/>
        </w:rPr>
        <w:t>ی</w:t>
      </w:r>
      <w:r>
        <w:rPr>
          <w:rtl/>
          <w:lang w:bidi="fa-IR"/>
        </w:rPr>
        <w:t xml:space="preserve"> اهم</w:t>
      </w:r>
      <w:r w:rsidR="00E61D8F">
        <w:rPr>
          <w:rtl/>
          <w:lang w:bidi="fa-IR"/>
        </w:rPr>
        <w:t>ی</w:t>
      </w:r>
      <w:r>
        <w:rPr>
          <w:rtl/>
          <w:lang w:bidi="fa-IR"/>
        </w:rPr>
        <w:t>ت م</w:t>
      </w:r>
      <w:r w:rsidR="00E61D8F">
        <w:rPr>
          <w:rtl/>
          <w:lang w:bidi="fa-IR"/>
        </w:rPr>
        <w:t xml:space="preserve">ی </w:t>
      </w:r>
      <w:r>
        <w:rPr>
          <w:rtl/>
          <w:lang w:bidi="fa-IR"/>
        </w:rPr>
        <w:t>دهند که مستق</w:t>
      </w:r>
      <w:r w:rsidR="00E61D8F">
        <w:rPr>
          <w:rtl/>
          <w:lang w:bidi="fa-IR"/>
        </w:rPr>
        <w:t>ی</w:t>
      </w:r>
      <w:r>
        <w:rPr>
          <w:rtl/>
          <w:lang w:bidi="fa-IR"/>
        </w:rPr>
        <w:t xml:space="preserve">م </w:t>
      </w:r>
      <w:r w:rsidR="00E61D8F">
        <w:rPr>
          <w:rtl/>
          <w:lang w:bidi="fa-IR"/>
        </w:rPr>
        <w:t>ی</w:t>
      </w:r>
      <w:r>
        <w:rPr>
          <w:rtl/>
          <w:lang w:bidi="fa-IR"/>
        </w:rPr>
        <w:t>ا غ</w:t>
      </w:r>
      <w:r w:rsidR="00E61D8F">
        <w:rPr>
          <w:rtl/>
          <w:lang w:bidi="fa-IR"/>
        </w:rPr>
        <w:t>ی</w:t>
      </w:r>
      <w:r>
        <w:rPr>
          <w:rtl/>
          <w:lang w:bidi="fa-IR"/>
        </w:rPr>
        <w:t>ر مستق</w:t>
      </w:r>
      <w:r w:rsidR="00E61D8F">
        <w:rPr>
          <w:rtl/>
          <w:lang w:bidi="fa-IR"/>
        </w:rPr>
        <w:t>ی</w:t>
      </w:r>
      <w:r>
        <w:rPr>
          <w:rtl/>
          <w:lang w:bidi="fa-IR"/>
        </w:rPr>
        <w:t>م در رس</w:t>
      </w:r>
      <w:r w:rsidR="00E61D8F">
        <w:rPr>
          <w:rtl/>
          <w:lang w:bidi="fa-IR"/>
        </w:rPr>
        <w:t>ی</w:t>
      </w:r>
      <w:r>
        <w:rPr>
          <w:rtl/>
          <w:lang w:bidi="fa-IR"/>
        </w:rPr>
        <w:t>دن به مقاصد دن</w:t>
      </w:r>
      <w:r w:rsidR="00E61D8F">
        <w:rPr>
          <w:rtl/>
          <w:lang w:bidi="fa-IR"/>
        </w:rPr>
        <w:t>ی</w:t>
      </w:r>
      <w:r>
        <w:rPr>
          <w:rtl/>
          <w:lang w:bidi="fa-IR"/>
        </w:rPr>
        <w:t>و</w:t>
      </w:r>
      <w:r w:rsidR="00E61D8F">
        <w:rPr>
          <w:rtl/>
          <w:lang w:bidi="fa-IR"/>
        </w:rPr>
        <w:t>ی</w:t>
      </w:r>
      <w:r>
        <w:rPr>
          <w:rtl/>
          <w:lang w:bidi="fa-IR"/>
        </w:rPr>
        <w:t xml:space="preserve"> و اهداف مادّ</w:t>
      </w:r>
      <w:r w:rsidR="00E61D8F">
        <w:rPr>
          <w:rtl/>
          <w:lang w:bidi="fa-IR"/>
        </w:rPr>
        <w:t>ی</w:t>
      </w:r>
      <w:r w:rsidR="009B4C06">
        <w:rPr>
          <w:rtl/>
          <w:lang w:bidi="fa-IR"/>
        </w:rPr>
        <w:t xml:space="preserve">، </w:t>
      </w:r>
      <w:r>
        <w:rPr>
          <w:rtl/>
          <w:lang w:bidi="fa-IR"/>
        </w:rPr>
        <w:t xml:space="preserve">آنان را </w:t>
      </w:r>
      <w:r w:rsidR="00E61D8F">
        <w:rPr>
          <w:rtl/>
          <w:lang w:bidi="fa-IR"/>
        </w:rPr>
        <w:t>ی</w:t>
      </w:r>
      <w:r>
        <w:rPr>
          <w:rtl/>
          <w:lang w:bidi="fa-IR"/>
        </w:rPr>
        <w:t>ار</w:t>
      </w:r>
      <w:r w:rsidR="00E61D8F">
        <w:rPr>
          <w:rtl/>
          <w:lang w:bidi="fa-IR"/>
        </w:rPr>
        <w:t>ی</w:t>
      </w:r>
      <w:r>
        <w:rPr>
          <w:rtl/>
          <w:lang w:bidi="fa-IR"/>
        </w:rPr>
        <w:t xml:space="preserve"> رساند</w:t>
      </w:r>
      <w:r w:rsidR="009B4C06">
        <w:rPr>
          <w:rtl/>
          <w:lang w:bidi="fa-IR"/>
        </w:rPr>
        <w:t xml:space="preserve">. </w:t>
      </w:r>
      <w:r>
        <w:rPr>
          <w:rtl/>
          <w:lang w:bidi="fa-IR"/>
        </w:rPr>
        <w:lastRenderedPageBreak/>
        <w:t>و لذا علوم معنو</w:t>
      </w:r>
      <w:r w:rsidR="00E61D8F">
        <w:rPr>
          <w:rtl/>
          <w:lang w:bidi="fa-IR"/>
        </w:rPr>
        <w:t>ی</w:t>
      </w:r>
      <w:r>
        <w:rPr>
          <w:rtl/>
          <w:lang w:bidi="fa-IR"/>
        </w:rPr>
        <w:t xml:space="preserve"> و د</w:t>
      </w:r>
      <w:r w:rsidR="00E61D8F">
        <w:rPr>
          <w:rtl/>
          <w:lang w:bidi="fa-IR"/>
        </w:rPr>
        <w:t>ی</w:t>
      </w:r>
      <w:r>
        <w:rPr>
          <w:rtl/>
          <w:lang w:bidi="fa-IR"/>
        </w:rPr>
        <w:t>ن</w:t>
      </w:r>
      <w:r w:rsidR="00E61D8F">
        <w:rPr>
          <w:rtl/>
          <w:lang w:bidi="fa-IR"/>
        </w:rPr>
        <w:t>ی</w:t>
      </w:r>
      <w:r>
        <w:rPr>
          <w:rtl/>
          <w:lang w:bidi="fa-IR"/>
        </w:rPr>
        <w:t xml:space="preserve"> به دست فراموش</w:t>
      </w:r>
      <w:r w:rsidR="00E61D8F">
        <w:rPr>
          <w:rtl/>
          <w:lang w:bidi="fa-IR"/>
        </w:rPr>
        <w:t>ی</w:t>
      </w:r>
      <w:r>
        <w:rPr>
          <w:rtl/>
          <w:lang w:bidi="fa-IR"/>
        </w:rPr>
        <w:t xml:space="preserve"> سپرده شده و ارزش چندان</w:t>
      </w:r>
      <w:r w:rsidR="00E61D8F">
        <w:rPr>
          <w:rtl/>
          <w:lang w:bidi="fa-IR"/>
        </w:rPr>
        <w:t>ی</w:t>
      </w:r>
      <w:r>
        <w:rPr>
          <w:rtl/>
          <w:lang w:bidi="fa-IR"/>
        </w:rPr>
        <w:t xml:space="preserve"> ندارد و اگر گروه</w:t>
      </w:r>
      <w:r w:rsidR="00E61D8F">
        <w:rPr>
          <w:rtl/>
          <w:lang w:bidi="fa-IR"/>
        </w:rPr>
        <w:t>ی</w:t>
      </w:r>
      <w:r>
        <w:rPr>
          <w:rtl/>
          <w:lang w:bidi="fa-IR"/>
        </w:rPr>
        <w:t xml:space="preserve"> برا</w:t>
      </w:r>
      <w:r w:rsidR="00E61D8F">
        <w:rPr>
          <w:rtl/>
          <w:lang w:bidi="fa-IR"/>
        </w:rPr>
        <w:t>ی</w:t>
      </w:r>
      <w:r>
        <w:rPr>
          <w:rtl/>
          <w:lang w:bidi="fa-IR"/>
        </w:rPr>
        <w:t xml:space="preserve"> علم د</w:t>
      </w:r>
      <w:r w:rsidR="00E61D8F">
        <w:rPr>
          <w:rtl/>
          <w:lang w:bidi="fa-IR"/>
        </w:rPr>
        <w:t>ی</w:t>
      </w:r>
      <w:r>
        <w:rPr>
          <w:rtl/>
          <w:lang w:bidi="fa-IR"/>
        </w:rPr>
        <w:t>ن نظ</w:t>
      </w:r>
      <w:r w:rsidR="00E61D8F">
        <w:rPr>
          <w:rtl/>
          <w:lang w:bidi="fa-IR"/>
        </w:rPr>
        <w:t>ی</w:t>
      </w:r>
      <w:r>
        <w:rPr>
          <w:rtl/>
          <w:lang w:bidi="fa-IR"/>
        </w:rPr>
        <w:t>ر فقاهت و علم اخلاق ارزش قائلند و برا</w:t>
      </w:r>
      <w:r w:rsidR="00E61D8F">
        <w:rPr>
          <w:rtl/>
          <w:lang w:bidi="fa-IR"/>
        </w:rPr>
        <w:t>ی</w:t>
      </w:r>
      <w:r>
        <w:rPr>
          <w:rtl/>
          <w:lang w:bidi="fa-IR"/>
        </w:rPr>
        <w:t xml:space="preserve"> تحص</w:t>
      </w:r>
      <w:r w:rsidR="00E61D8F">
        <w:rPr>
          <w:rtl/>
          <w:lang w:bidi="fa-IR"/>
        </w:rPr>
        <w:t>ی</w:t>
      </w:r>
      <w:r>
        <w:rPr>
          <w:rtl/>
          <w:lang w:bidi="fa-IR"/>
        </w:rPr>
        <w:t>ل آن کوشش م</w:t>
      </w:r>
      <w:r w:rsidR="00E61D8F">
        <w:rPr>
          <w:rtl/>
          <w:lang w:bidi="fa-IR"/>
        </w:rPr>
        <w:t xml:space="preserve">ی </w:t>
      </w:r>
      <w:r>
        <w:rPr>
          <w:rtl/>
          <w:lang w:bidi="fa-IR"/>
        </w:rPr>
        <w:t>کنند</w:t>
      </w:r>
      <w:r w:rsidR="009B4C06">
        <w:rPr>
          <w:rtl/>
          <w:lang w:bidi="fa-IR"/>
        </w:rPr>
        <w:t xml:space="preserve">، </w:t>
      </w:r>
      <w:r>
        <w:rPr>
          <w:rtl/>
          <w:lang w:bidi="fa-IR"/>
        </w:rPr>
        <w:t>به جنبه</w:t>
      </w:r>
      <w:r w:rsidR="00E61D8F">
        <w:rPr>
          <w:rtl/>
          <w:lang w:bidi="fa-IR"/>
        </w:rPr>
        <w:t xml:space="preserve"> </w:t>
      </w:r>
      <w:r>
        <w:rPr>
          <w:rtl/>
          <w:lang w:bidi="fa-IR"/>
        </w:rPr>
        <w:t>ها</w:t>
      </w:r>
      <w:r w:rsidR="00E61D8F">
        <w:rPr>
          <w:rtl/>
          <w:lang w:bidi="fa-IR"/>
        </w:rPr>
        <w:t>ی</w:t>
      </w:r>
      <w:r>
        <w:rPr>
          <w:rtl/>
          <w:lang w:bidi="fa-IR"/>
        </w:rPr>
        <w:t xml:space="preserve"> مادّ</w:t>
      </w:r>
      <w:r w:rsidR="00E61D8F">
        <w:rPr>
          <w:rtl/>
          <w:lang w:bidi="fa-IR"/>
        </w:rPr>
        <w:t>ی</w:t>
      </w:r>
      <w:r>
        <w:rPr>
          <w:rtl/>
          <w:lang w:bidi="fa-IR"/>
        </w:rPr>
        <w:t xml:space="preserve"> آن ب</w:t>
      </w:r>
      <w:r w:rsidR="00E61D8F">
        <w:rPr>
          <w:rtl/>
          <w:lang w:bidi="fa-IR"/>
        </w:rPr>
        <w:t>ی</w:t>
      </w:r>
      <w:r>
        <w:rPr>
          <w:rtl/>
          <w:lang w:bidi="fa-IR"/>
        </w:rPr>
        <w:t>شتر توجّه دارند</w:t>
      </w:r>
      <w:r w:rsidR="009B4C06">
        <w:rPr>
          <w:rtl/>
          <w:lang w:bidi="fa-IR"/>
        </w:rPr>
        <w:t xml:space="preserve">، </w:t>
      </w:r>
      <w:r>
        <w:rPr>
          <w:rtl/>
          <w:lang w:bidi="fa-IR"/>
        </w:rPr>
        <w:t>در صورت</w:t>
      </w:r>
      <w:r w:rsidR="00E61D8F">
        <w:rPr>
          <w:rtl/>
          <w:lang w:bidi="fa-IR"/>
        </w:rPr>
        <w:t>ی</w:t>
      </w:r>
      <w:r>
        <w:rPr>
          <w:rtl/>
          <w:lang w:bidi="fa-IR"/>
        </w:rPr>
        <w:t xml:space="preserve"> که اگر در آ</w:t>
      </w:r>
      <w:r w:rsidR="00E61D8F">
        <w:rPr>
          <w:rtl/>
          <w:lang w:bidi="fa-IR"/>
        </w:rPr>
        <w:t>یی</w:t>
      </w:r>
      <w:r>
        <w:rPr>
          <w:rtl/>
          <w:lang w:bidi="fa-IR"/>
        </w:rPr>
        <w:t>ن اسلام</w:t>
      </w:r>
      <w:r w:rsidR="009B4C06">
        <w:rPr>
          <w:rtl/>
          <w:lang w:bidi="fa-IR"/>
        </w:rPr>
        <w:t xml:space="preserve">، </w:t>
      </w:r>
      <w:r>
        <w:rPr>
          <w:rtl/>
          <w:lang w:bidi="fa-IR"/>
        </w:rPr>
        <w:t>به علم و عالم ارج نهاده شده</w:t>
      </w:r>
      <w:r w:rsidR="009B4C06">
        <w:rPr>
          <w:rtl/>
          <w:lang w:bidi="fa-IR"/>
        </w:rPr>
        <w:t xml:space="preserve">، </w:t>
      </w:r>
      <w:r>
        <w:rPr>
          <w:rtl/>
          <w:lang w:bidi="fa-IR"/>
        </w:rPr>
        <w:t>تنها به خاطر انسان</w:t>
      </w:r>
      <w:r w:rsidR="00E61D8F">
        <w:rPr>
          <w:rtl/>
          <w:lang w:bidi="fa-IR"/>
        </w:rPr>
        <w:t>ی</w:t>
      </w:r>
      <w:r>
        <w:rPr>
          <w:rtl/>
          <w:lang w:bidi="fa-IR"/>
        </w:rPr>
        <w:t>ت و ارزش</w:t>
      </w:r>
      <w:r w:rsidR="00E61D8F">
        <w:rPr>
          <w:rtl/>
          <w:lang w:bidi="fa-IR"/>
        </w:rPr>
        <w:t xml:space="preserve"> </w:t>
      </w:r>
      <w:r>
        <w:rPr>
          <w:rtl/>
          <w:lang w:bidi="fa-IR"/>
        </w:rPr>
        <w:t>ها</w:t>
      </w:r>
      <w:r w:rsidR="00E61D8F">
        <w:rPr>
          <w:rtl/>
          <w:lang w:bidi="fa-IR"/>
        </w:rPr>
        <w:t>ی</w:t>
      </w:r>
      <w:r>
        <w:rPr>
          <w:rtl/>
          <w:lang w:bidi="fa-IR"/>
        </w:rPr>
        <w:t xml:space="preserve"> انسان</w:t>
      </w:r>
      <w:r w:rsidR="00E61D8F">
        <w:rPr>
          <w:rtl/>
          <w:lang w:bidi="fa-IR"/>
        </w:rPr>
        <w:t>ی</w:t>
      </w:r>
      <w:r>
        <w:rPr>
          <w:rtl/>
          <w:lang w:bidi="fa-IR"/>
        </w:rPr>
        <w:t xml:space="preserve"> است و در حق</w:t>
      </w:r>
      <w:r w:rsidR="00E61D8F">
        <w:rPr>
          <w:rtl/>
          <w:lang w:bidi="fa-IR"/>
        </w:rPr>
        <w:t>ی</w:t>
      </w:r>
      <w:r>
        <w:rPr>
          <w:rtl/>
          <w:lang w:bidi="fa-IR"/>
        </w:rPr>
        <w:t>قت علم</w:t>
      </w:r>
      <w:r w:rsidR="00E61D8F">
        <w:rPr>
          <w:rtl/>
          <w:lang w:bidi="fa-IR"/>
        </w:rPr>
        <w:t>ی</w:t>
      </w:r>
      <w:r>
        <w:rPr>
          <w:rtl/>
          <w:lang w:bidi="fa-IR"/>
        </w:rPr>
        <w:t xml:space="preserve"> ارزشمند است که در خدمت انسان ساز</w:t>
      </w:r>
      <w:r w:rsidR="00E61D8F">
        <w:rPr>
          <w:rtl/>
          <w:lang w:bidi="fa-IR"/>
        </w:rPr>
        <w:t>ی</w:t>
      </w:r>
      <w:r>
        <w:rPr>
          <w:rtl/>
          <w:lang w:bidi="fa-IR"/>
        </w:rPr>
        <w:t xml:space="preserve"> قرار گ</w:t>
      </w:r>
      <w:r w:rsidR="00E61D8F">
        <w:rPr>
          <w:rtl/>
          <w:lang w:bidi="fa-IR"/>
        </w:rPr>
        <w:t>ی</w:t>
      </w:r>
      <w:r>
        <w:rPr>
          <w:rtl/>
          <w:lang w:bidi="fa-IR"/>
        </w:rPr>
        <w:t>رد و هدف نها</w:t>
      </w:r>
      <w:r w:rsidR="00E61D8F">
        <w:rPr>
          <w:rtl/>
          <w:lang w:bidi="fa-IR"/>
        </w:rPr>
        <w:t>یی</w:t>
      </w:r>
      <w:r>
        <w:rPr>
          <w:rtl/>
          <w:lang w:bidi="fa-IR"/>
        </w:rPr>
        <w:t xml:space="preserve"> از علم در اسلام</w:t>
      </w:r>
      <w:r w:rsidR="009B4C06">
        <w:rPr>
          <w:rtl/>
          <w:lang w:bidi="fa-IR"/>
        </w:rPr>
        <w:t xml:space="preserve">، </w:t>
      </w:r>
      <w:r>
        <w:rPr>
          <w:rtl/>
          <w:lang w:bidi="fa-IR"/>
        </w:rPr>
        <w:t>افزا</w:t>
      </w:r>
      <w:r w:rsidR="00E61D8F">
        <w:rPr>
          <w:rtl/>
          <w:lang w:bidi="fa-IR"/>
        </w:rPr>
        <w:t>ی</w:t>
      </w:r>
      <w:r>
        <w:rPr>
          <w:rtl/>
          <w:lang w:bidi="fa-IR"/>
        </w:rPr>
        <w:t>ش مراتب معنو</w:t>
      </w:r>
      <w:r w:rsidR="00E61D8F">
        <w:rPr>
          <w:rtl/>
          <w:lang w:bidi="fa-IR"/>
        </w:rPr>
        <w:t>ی</w:t>
      </w:r>
      <w:r>
        <w:rPr>
          <w:rtl/>
          <w:lang w:bidi="fa-IR"/>
        </w:rPr>
        <w:t xml:space="preserve"> و رس</w:t>
      </w:r>
      <w:r w:rsidR="00E61D8F">
        <w:rPr>
          <w:rtl/>
          <w:lang w:bidi="fa-IR"/>
        </w:rPr>
        <w:t>ی</w:t>
      </w:r>
      <w:r>
        <w:rPr>
          <w:rtl/>
          <w:lang w:bidi="fa-IR"/>
        </w:rPr>
        <w:t>دن به قلّه کمال و قرب اله</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«طَلَبُ الْعِلْمِ فَرِ</w:t>
      </w:r>
      <w:r w:rsidR="00E61D8F">
        <w:rPr>
          <w:rtl/>
          <w:lang w:bidi="fa-IR"/>
        </w:rPr>
        <w:t>ی</w:t>
      </w:r>
      <w:r>
        <w:rPr>
          <w:rtl/>
          <w:lang w:bidi="fa-IR"/>
        </w:rPr>
        <w:t>ضَةٌ عَل</w:t>
      </w:r>
      <w:r w:rsidR="00E61D8F">
        <w:rPr>
          <w:rtl/>
          <w:lang w:bidi="fa-IR"/>
        </w:rPr>
        <w:t>ی</w:t>
      </w:r>
      <w:r>
        <w:rPr>
          <w:rtl/>
          <w:lang w:bidi="fa-IR"/>
        </w:rPr>
        <w:t xml:space="preserve"> کُلِ</w:t>
      </w:r>
      <w:r w:rsidR="00E61D8F">
        <w:rPr>
          <w:rtl/>
          <w:lang w:bidi="fa-IR"/>
        </w:rPr>
        <w:t xml:space="preserve"> </w:t>
      </w:r>
      <w:r>
        <w:rPr>
          <w:rtl/>
          <w:lang w:bidi="fa-IR"/>
        </w:rPr>
        <w:t xml:space="preserve"> مُسْلِمٍ</w:t>
      </w:r>
      <w:r w:rsidR="009B4C06">
        <w:rPr>
          <w:rtl/>
          <w:lang w:bidi="fa-IR"/>
        </w:rPr>
        <w:t xml:space="preserve">، </w:t>
      </w:r>
      <w:r>
        <w:rPr>
          <w:rtl/>
          <w:lang w:bidi="fa-IR"/>
        </w:rPr>
        <w:t xml:space="preserve">اَلا اِنَّ اللَّهَ </w:t>
      </w:r>
      <w:r w:rsidR="00E61D8F">
        <w:rPr>
          <w:rtl/>
          <w:lang w:bidi="fa-IR"/>
        </w:rPr>
        <w:t>ی</w:t>
      </w:r>
      <w:r>
        <w:rPr>
          <w:rtl/>
          <w:lang w:bidi="fa-IR"/>
        </w:rPr>
        <w:t>حِبُّ بُغاةَ الْعِلْمِ»</w:t>
      </w:r>
      <w:r w:rsidR="009B4C06">
        <w:rPr>
          <w:rtl/>
          <w:lang w:bidi="fa-IR"/>
        </w:rPr>
        <w:t xml:space="preserve">. </w:t>
      </w:r>
      <w:r w:rsidR="009B4C06" w:rsidRPr="00FB19B7">
        <w:rPr>
          <w:rStyle w:val="libFootnotenumChar"/>
          <w:rtl/>
          <w:lang w:bidi="fa-IR"/>
        </w:rPr>
        <w:t>(</w:t>
      </w:r>
      <w:r w:rsidRPr="00FB19B7">
        <w:rPr>
          <w:rStyle w:val="libFootnotenumChar"/>
          <w:rtl/>
        </w:rPr>
        <w:t>54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«تحص</w:t>
      </w:r>
      <w:r w:rsidR="00E61D8F">
        <w:rPr>
          <w:rtl/>
          <w:lang w:bidi="fa-IR"/>
        </w:rPr>
        <w:t>ی</w:t>
      </w:r>
      <w:r>
        <w:rPr>
          <w:rtl/>
          <w:lang w:bidi="fa-IR"/>
        </w:rPr>
        <w:t>ل علم بر هر مسلمان</w:t>
      </w:r>
      <w:r w:rsidR="00E61D8F">
        <w:rPr>
          <w:rtl/>
          <w:lang w:bidi="fa-IR"/>
        </w:rPr>
        <w:t>ی</w:t>
      </w:r>
      <w:r>
        <w:rPr>
          <w:rtl/>
          <w:lang w:bidi="fa-IR"/>
        </w:rPr>
        <w:t xml:space="preserve"> واجب است</w:t>
      </w:r>
      <w:r w:rsidR="009B4C06">
        <w:rPr>
          <w:rtl/>
          <w:lang w:bidi="fa-IR"/>
        </w:rPr>
        <w:t xml:space="preserve">. </w:t>
      </w:r>
      <w:r>
        <w:rPr>
          <w:rtl/>
          <w:lang w:bidi="fa-IR"/>
        </w:rPr>
        <w:t>آگاه باش</w:t>
      </w:r>
      <w:r w:rsidR="00E61D8F">
        <w:rPr>
          <w:rtl/>
          <w:lang w:bidi="fa-IR"/>
        </w:rPr>
        <w:t>ی</w:t>
      </w:r>
      <w:r>
        <w:rPr>
          <w:rtl/>
          <w:lang w:bidi="fa-IR"/>
        </w:rPr>
        <w:t>د خداوند جو</w:t>
      </w:r>
      <w:r w:rsidR="00E61D8F">
        <w:rPr>
          <w:rtl/>
          <w:lang w:bidi="fa-IR"/>
        </w:rPr>
        <w:t>ی</w:t>
      </w:r>
      <w:r>
        <w:rPr>
          <w:rtl/>
          <w:lang w:bidi="fa-IR"/>
        </w:rPr>
        <w:t>ندگان علم را دوست دارد»</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بن جعفر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 xml:space="preserve">رسول خدا </w:t>
      </w:r>
      <w:r w:rsidR="0047453E" w:rsidRPr="0047453E">
        <w:rPr>
          <w:rStyle w:val="libAlaemChar"/>
          <w:rtl/>
        </w:rPr>
        <w:t>صلى‌الله‌عليه‌وآله</w:t>
      </w:r>
      <w:r>
        <w:rPr>
          <w:rtl/>
          <w:lang w:bidi="fa-IR"/>
        </w:rPr>
        <w:t xml:space="preserve"> وارد مسجد شده</w:t>
      </w:r>
      <w:r w:rsidR="009B4C06">
        <w:rPr>
          <w:rtl/>
          <w:lang w:bidi="fa-IR"/>
        </w:rPr>
        <w:t xml:space="preserve">، </w:t>
      </w:r>
      <w:r>
        <w:rPr>
          <w:rtl/>
          <w:lang w:bidi="fa-IR"/>
        </w:rPr>
        <w:t>گروه</w:t>
      </w:r>
      <w:r w:rsidR="00E61D8F">
        <w:rPr>
          <w:rtl/>
          <w:lang w:bidi="fa-IR"/>
        </w:rPr>
        <w:t>ی</w:t>
      </w:r>
      <w:r>
        <w:rPr>
          <w:rtl/>
          <w:lang w:bidi="fa-IR"/>
        </w:rPr>
        <w:t xml:space="preserve"> را مشاهده نمودند که گرد مرد</w:t>
      </w:r>
      <w:r w:rsidR="00E61D8F">
        <w:rPr>
          <w:rtl/>
          <w:lang w:bidi="fa-IR"/>
        </w:rPr>
        <w:t>ی</w:t>
      </w:r>
      <w:r>
        <w:rPr>
          <w:rtl/>
          <w:lang w:bidi="fa-IR"/>
        </w:rPr>
        <w:t xml:space="preserve"> را گرفته</w:t>
      </w:r>
      <w:r w:rsidR="00E61D8F">
        <w:rPr>
          <w:rtl/>
          <w:lang w:bidi="fa-IR"/>
        </w:rPr>
        <w:t xml:space="preserve"> </w:t>
      </w:r>
      <w:r>
        <w:rPr>
          <w:rtl/>
          <w:lang w:bidi="fa-IR"/>
        </w:rPr>
        <w:t>اند</w:t>
      </w:r>
      <w:r w:rsidR="009B4C06">
        <w:rPr>
          <w:rtl/>
          <w:lang w:bidi="fa-IR"/>
        </w:rPr>
        <w:t xml:space="preserve">. </w:t>
      </w:r>
      <w:r>
        <w:rPr>
          <w:rtl/>
          <w:lang w:bidi="fa-IR"/>
        </w:rPr>
        <w:t>پرس</w:t>
      </w:r>
      <w:r w:rsidR="00E61D8F">
        <w:rPr>
          <w:rtl/>
          <w:lang w:bidi="fa-IR"/>
        </w:rPr>
        <w:t>ی</w:t>
      </w:r>
      <w:r>
        <w:rPr>
          <w:rtl/>
          <w:lang w:bidi="fa-IR"/>
        </w:rPr>
        <w:t>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ک</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عرض نمودند</w:t>
      </w:r>
      <w:r w:rsidR="009B4C06">
        <w:rPr>
          <w:rtl/>
          <w:lang w:bidi="fa-IR"/>
        </w:rPr>
        <w:t xml:space="preserve">: </w:t>
      </w:r>
      <w:r>
        <w:rPr>
          <w:rtl/>
          <w:lang w:bidi="fa-IR"/>
        </w:rPr>
        <w:t>او علاّمه است</w:t>
      </w:r>
      <w:r w:rsidR="009B4C06">
        <w:rPr>
          <w:rtl/>
          <w:lang w:bidi="fa-IR"/>
        </w:rPr>
        <w:t xml:space="preserve">! </w:t>
      </w:r>
    </w:p>
    <w:p w:rsidR="0049138A" w:rsidRDefault="0049138A" w:rsidP="0049138A">
      <w:pPr>
        <w:pStyle w:val="libNormal"/>
        <w:rPr>
          <w:rtl/>
          <w:lang w:bidi="fa-IR"/>
        </w:rPr>
      </w:pPr>
      <w:r>
        <w:rPr>
          <w:rtl/>
          <w:lang w:bidi="fa-IR"/>
        </w:rPr>
        <w:t>پرس</w:t>
      </w:r>
      <w:r w:rsidR="00E61D8F">
        <w:rPr>
          <w:rtl/>
          <w:lang w:bidi="fa-IR"/>
        </w:rPr>
        <w:t>ی</w:t>
      </w:r>
      <w:r>
        <w:rPr>
          <w:rtl/>
          <w:lang w:bidi="fa-IR"/>
        </w:rPr>
        <w:t>دند</w:t>
      </w:r>
      <w:r w:rsidR="009B4C06">
        <w:rPr>
          <w:rtl/>
          <w:lang w:bidi="fa-IR"/>
        </w:rPr>
        <w:t xml:space="preserve">: </w:t>
      </w:r>
      <w:r>
        <w:rPr>
          <w:rtl/>
          <w:lang w:bidi="fa-IR"/>
        </w:rPr>
        <w:t xml:space="preserve">علّامه </w:t>
      </w:r>
      <w:r w:rsidR="00E61D8F">
        <w:rPr>
          <w:rtl/>
          <w:lang w:bidi="fa-IR"/>
        </w:rPr>
        <w:t>ی</w:t>
      </w:r>
      <w:r>
        <w:rPr>
          <w:rtl/>
          <w:lang w:bidi="fa-IR"/>
        </w:rPr>
        <w:t>عن</w:t>
      </w:r>
      <w:r w:rsidR="00E61D8F">
        <w:rPr>
          <w:rtl/>
          <w:lang w:bidi="fa-IR"/>
        </w:rPr>
        <w:t>ی</w:t>
      </w:r>
      <w:r>
        <w:rPr>
          <w:rtl/>
          <w:lang w:bidi="fa-IR"/>
        </w:rPr>
        <w:t xml:space="preserve"> چه</w:t>
      </w:r>
      <w:r w:rsidR="009B4C06">
        <w:rPr>
          <w:rtl/>
          <w:lang w:bidi="fa-IR"/>
        </w:rPr>
        <w:t xml:space="preserve">؟ </w:t>
      </w:r>
    </w:p>
    <w:p w:rsidR="0049138A" w:rsidRDefault="0049138A" w:rsidP="0049138A">
      <w:pPr>
        <w:pStyle w:val="libNormal"/>
        <w:rPr>
          <w:rtl/>
          <w:lang w:bidi="fa-IR"/>
        </w:rPr>
      </w:pPr>
      <w:r>
        <w:rPr>
          <w:rtl/>
          <w:lang w:bidi="fa-IR"/>
        </w:rPr>
        <w:t>عرض کردند</w:t>
      </w:r>
      <w:r w:rsidR="009B4C06">
        <w:rPr>
          <w:rtl/>
          <w:lang w:bidi="fa-IR"/>
        </w:rPr>
        <w:t xml:space="preserve">: </w:t>
      </w:r>
      <w:r>
        <w:rPr>
          <w:rtl/>
          <w:lang w:bidi="fa-IR"/>
        </w:rPr>
        <w:t>و</w:t>
      </w:r>
      <w:r w:rsidR="00E61D8F">
        <w:rPr>
          <w:rtl/>
          <w:lang w:bidi="fa-IR"/>
        </w:rPr>
        <w:t>ی</w:t>
      </w:r>
      <w:r w:rsidR="009B4C06">
        <w:rPr>
          <w:rtl/>
          <w:lang w:bidi="fa-IR"/>
        </w:rPr>
        <w:t xml:space="preserve">، </w:t>
      </w:r>
      <w:r>
        <w:rPr>
          <w:rtl/>
          <w:lang w:bidi="fa-IR"/>
        </w:rPr>
        <w:t>داناتر</w:t>
      </w:r>
      <w:r w:rsidR="00E61D8F">
        <w:rPr>
          <w:rtl/>
          <w:lang w:bidi="fa-IR"/>
        </w:rPr>
        <w:t>ی</w:t>
      </w:r>
      <w:r>
        <w:rPr>
          <w:rtl/>
          <w:lang w:bidi="fa-IR"/>
        </w:rPr>
        <w:t>ن افراد به اَنساب و دودمان عرب و وقا</w:t>
      </w:r>
      <w:r w:rsidR="00E61D8F">
        <w:rPr>
          <w:rtl/>
          <w:lang w:bidi="fa-IR"/>
        </w:rPr>
        <w:t>ی</w:t>
      </w:r>
      <w:r>
        <w:rPr>
          <w:rtl/>
          <w:lang w:bidi="fa-IR"/>
        </w:rPr>
        <w:t>ع و حوادث آن</w:t>
      </w:r>
      <w:r w:rsidR="00E61D8F">
        <w:rPr>
          <w:rtl/>
          <w:lang w:bidi="fa-IR"/>
        </w:rPr>
        <w:t xml:space="preserve"> </w:t>
      </w:r>
      <w:r>
        <w:rPr>
          <w:rtl/>
          <w:lang w:bidi="fa-IR"/>
        </w:rPr>
        <w:t>ها و آگاه به روزگار جاهل</w:t>
      </w:r>
      <w:r w:rsidR="00E61D8F">
        <w:rPr>
          <w:rtl/>
          <w:lang w:bidi="fa-IR"/>
        </w:rPr>
        <w:t>ی</w:t>
      </w:r>
      <w:r>
        <w:rPr>
          <w:rtl/>
          <w:lang w:bidi="fa-IR"/>
        </w:rPr>
        <w:t>ت و اشعار عرب است</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w:t>
      </w:r>
      <w:r w:rsidR="00E61D8F">
        <w:rPr>
          <w:rtl/>
          <w:lang w:bidi="fa-IR"/>
        </w:rPr>
        <w:t xml:space="preserve"> </w:t>
      </w:r>
      <w:r>
        <w:rPr>
          <w:rtl/>
          <w:lang w:bidi="fa-IR"/>
        </w:rPr>
        <w:t>ها دانش</w:t>
      </w:r>
      <w:r w:rsidR="00E61D8F">
        <w:rPr>
          <w:rtl/>
          <w:lang w:bidi="fa-IR"/>
        </w:rPr>
        <w:t>ی</w:t>
      </w:r>
      <w:r>
        <w:rPr>
          <w:rtl/>
          <w:lang w:bidi="fa-IR"/>
        </w:rPr>
        <w:t xml:space="preserve"> است که جهل به آن</w:t>
      </w:r>
      <w:r w:rsidR="009B4C06">
        <w:rPr>
          <w:rtl/>
          <w:lang w:bidi="fa-IR"/>
        </w:rPr>
        <w:t xml:space="preserve">، </w:t>
      </w:r>
      <w:r>
        <w:rPr>
          <w:rtl/>
          <w:lang w:bidi="fa-IR"/>
        </w:rPr>
        <w:t>به کس</w:t>
      </w:r>
      <w:r w:rsidR="00E61D8F">
        <w:rPr>
          <w:rtl/>
          <w:lang w:bidi="fa-IR"/>
        </w:rPr>
        <w:t>ی</w:t>
      </w:r>
      <w:r>
        <w:rPr>
          <w:rtl/>
          <w:lang w:bidi="fa-IR"/>
        </w:rPr>
        <w:t xml:space="preserve"> ز</w:t>
      </w:r>
      <w:r w:rsidR="00E61D8F">
        <w:rPr>
          <w:rtl/>
          <w:lang w:bidi="fa-IR"/>
        </w:rPr>
        <w:t>ی</w:t>
      </w:r>
      <w:r>
        <w:rPr>
          <w:rtl/>
          <w:lang w:bidi="fa-IR"/>
        </w:rPr>
        <w:t>ان نم</w:t>
      </w:r>
      <w:r w:rsidR="00E61D8F">
        <w:rPr>
          <w:rtl/>
          <w:lang w:bidi="fa-IR"/>
        </w:rPr>
        <w:t xml:space="preserve">ی </w:t>
      </w:r>
      <w:r>
        <w:rPr>
          <w:rtl/>
          <w:lang w:bidi="fa-IR"/>
        </w:rPr>
        <w:t>رساند و آگاه</w:t>
      </w:r>
      <w:r w:rsidR="00E61D8F">
        <w:rPr>
          <w:rtl/>
          <w:lang w:bidi="fa-IR"/>
        </w:rPr>
        <w:t>ی</w:t>
      </w:r>
      <w:r>
        <w:rPr>
          <w:rtl/>
          <w:lang w:bidi="fa-IR"/>
        </w:rPr>
        <w:t xml:space="preserve"> از آن</w:t>
      </w:r>
      <w:r w:rsidR="009B4C06">
        <w:rPr>
          <w:rtl/>
          <w:lang w:bidi="fa-IR"/>
        </w:rPr>
        <w:t xml:space="preserve">، </w:t>
      </w:r>
      <w:r>
        <w:rPr>
          <w:rtl/>
          <w:lang w:bidi="fa-IR"/>
        </w:rPr>
        <w:t>کس</w:t>
      </w:r>
      <w:r w:rsidR="00E61D8F">
        <w:rPr>
          <w:rtl/>
          <w:lang w:bidi="fa-IR"/>
        </w:rPr>
        <w:t>ی</w:t>
      </w:r>
      <w:r>
        <w:rPr>
          <w:rtl/>
          <w:lang w:bidi="fa-IR"/>
        </w:rPr>
        <w:t xml:space="preserve"> را سود</w:t>
      </w:r>
      <w:r w:rsidR="00E61D8F">
        <w:rPr>
          <w:rtl/>
          <w:lang w:bidi="fa-IR"/>
        </w:rPr>
        <w:t>ی</w:t>
      </w:r>
      <w:r>
        <w:rPr>
          <w:rtl/>
          <w:lang w:bidi="fa-IR"/>
        </w:rPr>
        <w:t xml:space="preserve"> نم</w:t>
      </w:r>
      <w:r w:rsidR="00E61D8F">
        <w:rPr>
          <w:rtl/>
          <w:lang w:bidi="fa-IR"/>
        </w:rPr>
        <w:t xml:space="preserve">ی </w:t>
      </w:r>
      <w:r>
        <w:rPr>
          <w:rtl/>
          <w:lang w:bidi="fa-IR"/>
        </w:rPr>
        <w:t>بخشد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فرمودند</w:t>
      </w:r>
      <w:r w:rsidR="009B4C06">
        <w:rPr>
          <w:rtl/>
          <w:lang w:bidi="fa-IR"/>
        </w:rPr>
        <w:t xml:space="preserve">: </w:t>
      </w:r>
    </w:p>
    <w:p w:rsidR="0049138A" w:rsidRDefault="0049138A" w:rsidP="0049138A">
      <w:pPr>
        <w:pStyle w:val="libNormal"/>
        <w:rPr>
          <w:rtl/>
          <w:lang w:bidi="fa-IR"/>
        </w:rPr>
      </w:pPr>
      <w:r>
        <w:rPr>
          <w:rtl/>
          <w:lang w:bidi="fa-IR"/>
        </w:rPr>
        <w:lastRenderedPageBreak/>
        <w:t>«اِنَّمَا الْعِلْمُ ثَلاثَةٌ</w:t>
      </w:r>
      <w:r w:rsidR="009B4C06">
        <w:rPr>
          <w:rtl/>
          <w:lang w:bidi="fa-IR"/>
        </w:rPr>
        <w:t xml:space="preserve">: </w:t>
      </w:r>
      <w:r>
        <w:rPr>
          <w:rtl/>
          <w:lang w:bidi="fa-IR"/>
        </w:rPr>
        <w:t>آ</w:t>
      </w:r>
      <w:r w:rsidR="00E61D8F">
        <w:rPr>
          <w:rtl/>
          <w:lang w:bidi="fa-IR"/>
        </w:rPr>
        <w:t>ی</w:t>
      </w:r>
      <w:r>
        <w:rPr>
          <w:rtl/>
          <w:lang w:bidi="fa-IR"/>
        </w:rPr>
        <w:t>ةٌ مُحْکَمَةٌ اَوْ فَرِ</w:t>
      </w:r>
      <w:r w:rsidR="00E61D8F">
        <w:rPr>
          <w:rtl/>
          <w:lang w:bidi="fa-IR"/>
        </w:rPr>
        <w:t>ی</w:t>
      </w:r>
      <w:r>
        <w:rPr>
          <w:rtl/>
          <w:lang w:bidi="fa-IR"/>
        </w:rPr>
        <w:t>ضَةٌ عادِلَةٌ اَوْ سُنَّةٌ قائِمَةٌ وَ ما خَلاهُنَّ فَهُوَ فَضْلٌ»</w:t>
      </w:r>
      <w:r w:rsidR="009B4C06">
        <w:rPr>
          <w:rtl/>
          <w:lang w:bidi="fa-IR"/>
        </w:rPr>
        <w:t xml:space="preserve">. </w:t>
      </w:r>
      <w:r w:rsidR="009B4C06" w:rsidRPr="00FB19B7">
        <w:rPr>
          <w:rStyle w:val="libFootnotenumChar"/>
          <w:rtl/>
          <w:lang w:bidi="fa-IR"/>
        </w:rPr>
        <w:t>(</w:t>
      </w:r>
      <w:r w:rsidRPr="00FB19B7">
        <w:rPr>
          <w:rStyle w:val="libFootnotenumChar"/>
          <w:rtl/>
        </w:rPr>
        <w:t>55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 تنها سه چ</w:t>
      </w:r>
      <w:r w:rsidR="00E61D8F">
        <w:rPr>
          <w:rtl/>
          <w:lang w:bidi="fa-IR"/>
        </w:rPr>
        <w:t>ی</w:t>
      </w:r>
      <w:r>
        <w:rPr>
          <w:rtl/>
          <w:lang w:bidi="fa-IR"/>
        </w:rPr>
        <w:t>ز است</w:t>
      </w:r>
      <w:r w:rsidR="009B4C06">
        <w:rPr>
          <w:rtl/>
          <w:lang w:bidi="fa-IR"/>
        </w:rPr>
        <w:t xml:space="preserve">: </w:t>
      </w:r>
      <w:r>
        <w:rPr>
          <w:rtl/>
          <w:lang w:bidi="fa-IR"/>
        </w:rPr>
        <w:t>نشانه</w:t>
      </w:r>
      <w:r w:rsidR="00E61D8F">
        <w:rPr>
          <w:rtl/>
          <w:lang w:bidi="fa-IR"/>
        </w:rPr>
        <w:t xml:space="preserve"> ی</w:t>
      </w:r>
      <w:r>
        <w:rPr>
          <w:rtl/>
          <w:lang w:bidi="fa-IR"/>
        </w:rPr>
        <w:t xml:space="preserve"> استوار</w:t>
      </w:r>
      <w:r w:rsidR="009B4C06">
        <w:rPr>
          <w:rtl/>
          <w:lang w:bidi="fa-IR"/>
        </w:rPr>
        <w:t xml:space="preserve">، </w:t>
      </w:r>
      <w:r>
        <w:rPr>
          <w:rtl/>
          <w:lang w:bidi="fa-IR"/>
        </w:rPr>
        <w:t>فر</w:t>
      </w:r>
      <w:r w:rsidR="00E61D8F">
        <w:rPr>
          <w:rtl/>
          <w:lang w:bidi="fa-IR"/>
        </w:rPr>
        <w:t>ی</w:t>
      </w:r>
      <w:r>
        <w:rPr>
          <w:rtl/>
          <w:lang w:bidi="fa-IR"/>
        </w:rPr>
        <w:t>ضه</w:t>
      </w:r>
      <w:r w:rsidR="00E61D8F">
        <w:rPr>
          <w:rtl/>
          <w:lang w:bidi="fa-IR"/>
        </w:rPr>
        <w:t xml:space="preserve"> ی</w:t>
      </w:r>
      <w:r>
        <w:rPr>
          <w:rtl/>
          <w:lang w:bidi="fa-IR"/>
        </w:rPr>
        <w:t xml:space="preserve"> متعادل و روش پابرجا و تثب</w:t>
      </w:r>
      <w:r w:rsidR="00E61D8F">
        <w:rPr>
          <w:rtl/>
          <w:lang w:bidi="fa-IR"/>
        </w:rPr>
        <w:t>ی</w:t>
      </w:r>
      <w:r>
        <w:rPr>
          <w:rtl/>
          <w:lang w:bidi="fa-IR"/>
        </w:rPr>
        <w:t>ت شده و ماسوا</w:t>
      </w:r>
      <w:r w:rsidR="00E61D8F">
        <w:rPr>
          <w:rtl/>
          <w:lang w:bidi="fa-IR"/>
        </w:rPr>
        <w:t>ی</w:t>
      </w:r>
      <w:r>
        <w:rPr>
          <w:rtl/>
          <w:lang w:bidi="fa-IR"/>
        </w:rPr>
        <w:t xml:space="preserve"> آن</w:t>
      </w:r>
      <w:r w:rsidR="009B4C06">
        <w:rPr>
          <w:rtl/>
          <w:lang w:bidi="fa-IR"/>
        </w:rPr>
        <w:t xml:space="preserve"> (</w:t>
      </w:r>
      <w:r>
        <w:rPr>
          <w:rtl/>
          <w:lang w:bidi="fa-IR"/>
        </w:rPr>
        <w:t>نوع</w:t>
      </w:r>
      <w:r w:rsidR="00E61D8F">
        <w:rPr>
          <w:rtl/>
          <w:lang w:bidi="fa-IR"/>
        </w:rPr>
        <w:t>ی</w:t>
      </w:r>
      <w:r w:rsidR="009B4C06">
        <w:rPr>
          <w:rtl/>
          <w:lang w:bidi="fa-IR"/>
        </w:rPr>
        <w:t xml:space="preserve">) </w:t>
      </w:r>
      <w:r>
        <w:rPr>
          <w:rtl/>
          <w:lang w:bidi="fa-IR"/>
        </w:rPr>
        <w:t>فض</w:t>
      </w:r>
      <w:r w:rsidR="00E61D8F">
        <w:rPr>
          <w:rtl/>
          <w:lang w:bidi="fa-IR"/>
        </w:rPr>
        <w:t>ی</w:t>
      </w:r>
      <w:r>
        <w:rPr>
          <w:rtl/>
          <w:lang w:bidi="fa-IR"/>
        </w:rPr>
        <w:t>لت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در توض</w:t>
      </w:r>
      <w:r w:rsidR="00E61D8F">
        <w:rPr>
          <w:rtl/>
          <w:lang w:bidi="fa-IR"/>
        </w:rPr>
        <w:t>ی</w:t>
      </w:r>
      <w:r>
        <w:rPr>
          <w:rtl/>
          <w:lang w:bidi="fa-IR"/>
        </w:rPr>
        <w:t>ح حد</w:t>
      </w:r>
      <w:r w:rsidR="00E61D8F">
        <w:rPr>
          <w:rtl/>
          <w:lang w:bidi="fa-IR"/>
        </w:rPr>
        <w:t>ی</w:t>
      </w:r>
      <w:r>
        <w:rPr>
          <w:rtl/>
          <w:lang w:bidi="fa-IR"/>
        </w:rPr>
        <w:t>ث گفته</w:t>
      </w:r>
      <w:r w:rsidR="00E61D8F">
        <w:rPr>
          <w:rtl/>
          <w:lang w:bidi="fa-IR"/>
        </w:rPr>
        <w:t xml:space="preserve"> </w:t>
      </w:r>
      <w:r>
        <w:rPr>
          <w:rtl/>
          <w:lang w:bidi="fa-IR"/>
        </w:rPr>
        <w:t>اند</w:t>
      </w:r>
      <w:r w:rsidR="009B4C06">
        <w:rPr>
          <w:rtl/>
          <w:lang w:bidi="fa-IR"/>
        </w:rPr>
        <w:t xml:space="preserve">: </w:t>
      </w:r>
      <w:r>
        <w:rPr>
          <w:rtl/>
          <w:lang w:bidi="fa-IR"/>
        </w:rPr>
        <w:t>«آ</w:t>
      </w:r>
      <w:r w:rsidR="00E61D8F">
        <w:rPr>
          <w:rtl/>
          <w:lang w:bidi="fa-IR"/>
        </w:rPr>
        <w:t>ی</w:t>
      </w:r>
      <w:r>
        <w:rPr>
          <w:rtl/>
          <w:lang w:bidi="fa-IR"/>
        </w:rPr>
        <w:t xml:space="preserve">ةٌ مُحْکَمَةٌ» </w:t>
      </w:r>
      <w:r w:rsidR="00E61D8F">
        <w:rPr>
          <w:rtl/>
          <w:lang w:bidi="fa-IR"/>
        </w:rPr>
        <w:t>ی</w:t>
      </w:r>
      <w:r>
        <w:rPr>
          <w:rtl/>
          <w:lang w:bidi="fa-IR"/>
        </w:rPr>
        <w:t>عن</w:t>
      </w:r>
      <w:r w:rsidR="00E61D8F">
        <w:rPr>
          <w:rtl/>
          <w:lang w:bidi="fa-IR"/>
        </w:rPr>
        <w:t>ی</w:t>
      </w:r>
      <w:r>
        <w:rPr>
          <w:rtl/>
          <w:lang w:bidi="fa-IR"/>
        </w:rPr>
        <w:t xml:space="preserve"> علم به اصول عقا</w:t>
      </w:r>
      <w:r w:rsidR="00E61D8F">
        <w:rPr>
          <w:rtl/>
          <w:lang w:bidi="fa-IR"/>
        </w:rPr>
        <w:t>ی</w:t>
      </w:r>
      <w:r>
        <w:rPr>
          <w:rtl/>
          <w:lang w:bidi="fa-IR"/>
        </w:rPr>
        <w:t>د و نشانه</w:t>
      </w:r>
      <w:r w:rsidR="00E61D8F">
        <w:rPr>
          <w:rtl/>
          <w:lang w:bidi="fa-IR"/>
        </w:rPr>
        <w:t xml:space="preserve"> </w:t>
      </w:r>
      <w:r>
        <w:rPr>
          <w:rtl/>
          <w:lang w:bidi="fa-IR"/>
        </w:rPr>
        <w:t>ها</w:t>
      </w:r>
      <w:r w:rsidR="00E61D8F">
        <w:rPr>
          <w:rtl/>
          <w:lang w:bidi="fa-IR"/>
        </w:rPr>
        <w:t>ی</w:t>
      </w:r>
      <w:r>
        <w:rPr>
          <w:rtl/>
          <w:lang w:bidi="fa-IR"/>
        </w:rPr>
        <w:t xml:space="preserve"> استوار که معتقدات راسخ و اصول تغ</w:t>
      </w:r>
      <w:r w:rsidR="00E61D8F">
        <w:rPr>
          <w:rtl/>
          <w:lang w:bidi="fa-IR"/>
        </w:rPr>
        <w:t>یی</w:t>
      </w:r>
      <w:r>
        <w:rPr>
          <w:rtl/>
          <w:lang w:bidi="fa-IR"/>
        </w:rPr>
        <w:t>رناپذ</w:t>
      </w:r>
      <w:r w:rsidR="00E61D8F">
        <w:rPr>
          <w:rtl/>
          <w:lang w:bidi="fa-IR"/>
        </w:rPr>
        <w:t>ی</w:t>
      </w:r>
      <w:r>
        <w:rPr>
          <w:rtl/>
          <w:lang w:bidi="fa-IR"/>
        </w:rPr>
        <w:t>ر د</w:t>
      </w:r>
      <w:r w:rsidR="00E61D8F">
        <w:rPr>
          <w:rtl/>
          <w:lang w:bidi="fa-IR"/>
        </w:rPr>
        <w:t>ی</w:t>
      </w:r>
      <w:r>
        <w:rPr>
          <w:rtl/>
          <w:lang w:bidi="fa-IR"/>
        </w:rPr>
        <w:t>ن</w:t>
      </w:r>
      <w:r w:rsidR="00E61D8F">
        <w:rPr>
          <w:rtl/>
          <w:lang w:bidi="fa-IR"/>
        </w:rPr>
        <w:t>ی</w:t>
      </w:r>
      <w:r>
        <w:rPr>
          <w:rtl/>
          <w:lang w:bidi="fa-IR"/>
        </w:rPr>
        <w:t xml:space="preserve"> و ارزش</w:t>
      </w:r>
      <w:r w:rsidR="00E61D8F">
        <w:rPr>
          <w:rtl/>
          <w:lang w:bidi="fa-IR"/>
        </w:rPr>
        <w:t xml:space="preserve"> </w:t>
      </w:r>
      <w:r>
        <w:rPr>
          <w:rtl/>
          <w:lang w:bidi="fa-IR"/>
        </w:rPr>
        <w:t>ها</w:t>
      </w:r>
      <w:r w:rsidR="00E61D8F">
        <w:rPr>
          <w:rtl/>
          <w:lang w:bidi="fa-IR"/>
        </w:rPr>
        <w:t>ی</w:t>
      </w:r>
      <w:r>
        <w:rPr>
          <w:rtl/>
          <w:lang w:bidi="fa-IR"/>
        </w:rPr>
        <w:t xml:space="preserve"> پا</w:t>
      </w:r>
      <w:r w:rsidR="00E61D8F">
        <w:rPr>
          <w:rtl/>
          <w:lang w:bidi="fa-IR"/>
        </w:rPr>
        <w:t>ی</w:t>
      </w:r>
      <w:r>
        <w:rPr>
          <w:rtl/>
          <w:lang w:bidi="fa-IR"/>
        </w:rPr>
        <w:t>دار عق</w:t>
      </w:r>
      <w:r w:rsidR="00E61D8F">
        <w:rPr>
          <w:rtl/>
          <w:lang w:bidi="fa-IR"/>
        </w:rPr>
        <w:t>ی</w:t>
      </w:r>
      <w:r>
        <w:rPr>
          <w:rtl/>
          <w:lang w:bidi="fa-IR"/>
        </w:rPr>
        <w:t>دت</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«فَرِ</w:t>
      </w:r>
      <w:r w:rsidR="00E61D8F">
        <w:rPr>
          <w:rtl/>
          <w:lang w:bidi="fa-IR"/>
        </w:rPr>
        <w:t>ی</w:t>
      </w:r>
      <w:r>
        <w:rPr>
          <w:rtl/>
          <w:lang w:bidi="fa-IR"/>
        </w:rPr>
        <w:t xml:space="preserve">ضَةٌ عادِلَةٌ» </w:t>
      </w:r>
      <w:r w:rsidR="00E61D8F">
        <w:rPr>
          <w:rtl/>
          <w:lang w:bidi="fa-IR"/>
        </w:rPr>
        <w:t>ی</w:t>
      </w:r>
      <w:r>
        <w:rPr>
          <w:rtl/>
          <w:lang w:bidi="fa-IR"/>
        </w:rPr>
        <w:t>عن</w:t>
      </w:r>
      <w:r w:rsidR="00E61D8F">
        <w:rPr>
          <w:rtl/>
          <w:lang w:bidi="fa-IR"/>
        </w:rPr>
        <w:t>ی</w:t>
      </w:r>
      <w:r>
        <w:rPr>
          <w:rtl/>
          <w:lang w:bidi="fa-IR"/>
        </w:rPr>
        <w:t xml:space="preserve"> علم اخلاق و ضرور</w:t>
      </w:r>
      <w:r w:rsidR="00E61D8F">
        <w:rPr>
          <w:rtl/>
          <w:lang w:bidi="fa-IR"/>
        </w:rPr>
        <w:t>ی</w:t>
      </w:r>
      <w:r>
        <w:rPr>
          <w:rtl/>
          <w:lang w:bidi="fa-IR"/>
        </w:rPr>
        <w:t>ات متعادل انسان</w:t>
      </w:r>
      <w:r w:rsidR="00E61D8F">
        <w:rPr>
          <w:rtl/>
          <w:lang w:bidi="fa-IR"/>
        </w:rPr>
        <w:t>ی</w:t>
      </w:r>
      <w:r>
        <w:rPr>
          <w:rtl/>
          <w:lang w:bidi="fa-IR"/>
        </w:rPr>
        <w:t xml:space="preserve"> که بر کمالات اخلاق</w:t>
      </w:r>
      <w:r w:rsidR="00E61D8F">
        <w:rPr>
          <w:rtl/>
          <w:lang w:bidi="fa-IR"/>
        </w:rPr>
        <w:t>ی</w:t>
      </w:r>
      <w:r>
        <w:rPr>
          <w:rtl/>
          <w:lang w:bidi="fa-IR"/>
        </w:rPr>
        <w:t xml:space="preserve"> و فض</w:t>
      </w:r>
      <w:r w:rsidR="00E61D8F">
        <w:rPr>
          <w:rtl/>
          <w:lang w:bidi="fa-IR"/>
        </w:rPr>
        <w:t>ی</w:t>
      </w:r>
      <w:r>
        <w:rPr>
          <w:rtl/>
          <w:lang w:bidi="fa-IR"/>
        </w:rPr>
        <w:t>لت</w:t>
      </w:r>
      <w:r w:rsidR="00E61D8F">
        <w:rPr>
          <w:rtl/>
          <w:lang w:bidi="fa-IR"/>
        </w:rPr>
        <w:t xml:space="preserve"> </w:t>
      </w:r>
      <w:r>
        <w:rPr>
          <w:rtl/>
          <w:lang w:bidi="fa-IR"/>
        </w:rPr>
        <w:t>ها</w:t>
      </w:r>
      <w:r w:rsidR="00E61D8F">
        <w:rPr>
          <w:rtl/>
          <w:lang w:bidi="fa-IR"/>
        </w:rPr>
        <w:t>ی</w:t>
      </w:r>
      <w:r>
        <w:rPr>
          <w:rtl/>
          <w:lang w:bidi="fa-IR"/>
        </w:rPr>
        <w:t xml:space="preserve"> متعال</w:t>
      </w:r>
      <w:r w:rsidR="00E61D8F">
        <w:rPr>
          <w:rtl/>
          <w:lang w:bidi="fa-IR"/>
        </w:rPr>
        <w:t>ی</w:t>
      </w:r>
      <w:r>
        <w:rPr>
          <w:rtl/>
          <w:lang w:bidi="fa-IR"/>
        </w:rPr>
        <w:t xml:space="preserve"> منطبق است</w:t>
      </w:r>
      <w:r w:rsidR="009B4C06">
        <w:rPr>
          <w:rtl/>
          <w:lang w:bidi="fa-IR"/>
        </w:rPr>
        <w:t xml:space="preserve">. </w:t>
      </w:r>
      <w:r>
        <w:rPr>
          <w:rtl/>
          <w:lang w:bidi="fa-IR"/>
        </w:rPr>
        <w:t>و به واسطه</w:t>
      </w:r>
      <w:r w:rsidR="00E61D8F">
        <w:rPr>
          <w:rtl/>
          <w:lang w:bidi="fa-IR"/>
        </w:rPr>
        <w:t xml:space="preserve"> ی</w:t>
      </w:r>
      <w:r>
        <w:rPr>
          <w:rtl/>
          <w:lang w:bidi="fa-IR"/>
        </w:rPr>
        <w:t xml:space="preserve"> آن</w:t>
      </w:r>
      <w:r w:rsidR="00E61D8F">
        <w:rPr>
          <w:rtl/>
          <w:lang w:bidi="fa-IR"/>
        </w:rPr>
        <w:t xml:space="preserve"> </w:t>
      </w:r>
      <w:r>
        <w:rPr>
          <w:rtl/>
          <w:lang w:bidi="fa-IR"/>
        </w:rPr>
        <w:t>که آدم</w:t>
      </w:r>
      <w:r w:rsidR="00E61D8F">
        <w:rPr>
          <w:rtl/>
          <w:lang w:bidi="fa-IR"/>
        </w:rPr>
        <w:t>ی</w:t>
      </w:r>
      <w:r>
        <w:rPr>
          <w:rtl/>
          <w:lang w:bidi="fa-IR"/>
        </w:rPr>
        <w:t xml:space="preserve"> را از گرا</w:t>
      </w:r>
      <w:r w:rsidR="00E61D8F">
        <w:rPr>
          <w:rtl/>
          <w:lang w:bidi="fa-IR"/>
        </w:rPr>
        <w:t>ی</w:t>
      </w:r>
      <w:r>
        <w:rPr>
          <w:rtl/>
          <w:lang w:bidi="fa-IR"/>
        </w:rPr>
        <w:t>ش</w:t>
      </w:r>
      <w:r w:rsidR="00E61D8F">
        <w:rPr>
          <w:rtl/>
          <w:lang w:bidi="fa-IR"/>
        </w:rPr>
        <w:t xml:space="preserve"> </w:t>
      </w:r>
      <w:r>
        <w:rPr>
          <w:rtl/>
          <w:lang w:bidi="fa-IR"/>
        </w:rPr>
        <w:t>ها</w:t>
      </w:r>
      <w:r w:rsidR="00E61D8F">
        <w:rPr>
          <w:rtl/>
          <w:lang w:bidi="fa-IR"/>
        </w:rPr>
        <w:t>ی</w:t>
      </w:r>
      <w:r>
        <w:rPr>
          <w:rtl/>
          <w:lang w:bidi="fa-IR"/>
        </w:rPr>
        <w:t xml:space="preserve"> ناهماهنگ با فطرت انسان</w:t>
      </w:r>
      <w:r w:rsidR="00E61D8F">
        <w:rPr>
          <w:rtl/>
          <w:lang w:bidi="fa-IR"/>
        </w:rPr>
        <w:t>ی</w:t>
      </w:r>
      <w:r>
        <w:rPr>
          <w:rtl/>
          <w:lang w:bidi="fa-IR"/>
        </w:rPr>
        <w:t xml:space="preserve"> حراست کرده و به اعتدال روان</w:t>
      </w:r>
      <w:r w:rsidR="00E61D8F">
        <w:rPr>
          <w:rtl/>
          <w:lang w:bidi="fa-IR"/>
        </w:rPr>
        <w:t>ی</w:t>
      </w:r>
      <w:r>
        <w:rPr>
          <w:rtl/>
          <w:lang w:bidi="fa-IR"/>
        </w:rPr>
        <w:t xml:space="preserve"> سوق م</w:t>
      </w:r>
      <w:r w:rsidR="00E61D8F">
        <w:rPr>
          <w:rtl/>
          <w:lang w:bidi="fa-IR"/>
        </w:rPr>
        <w:t xml:space="preserve">ی </w:t>
      </w:r>
      <w:r>
        <w:rPr>
          <w:rtl/>
          <w:lang w:bidi="fa-IR"/>
        </w:rPr>
        <w:t>دهد به «عادله» تعب</w:t>
      </w:r>
      <w:r w:rsidR="00E61D8F">
        <w:rPr>
          <w:rtl/>
          <w:lang w:bidi="fa-IR"/>
        </w:rPr>
        <w:t>ی</w:t>
      </w:r>
      <w:r>
        <w:rPr>
          <w:rtl/>
          <w:lang w:bidi="fa-IR"/>
        </w:rPr>
        <w:t>ر شده است</w:t>
      </w:r>
      <w:r w:rsidR="009B4C06">
        <w:rPr>
          <w:rtl/>
          <w:lang w:bidi="fa-IR"/>
        </w:rPr>
        <w:t xml:space="preserve">. </w:t>
      </w:r>
    </w:p>
    <w:p w:rsidR="0049138A" w:rsidRDefault="0049138A" w:rsidP="0049138A">
      <w:pPr>
        <w:pStyle w:val="libNormal"/>
        <w:rPr>
          <w:rtl/>
          <w:lang w:bidi="fa-IR"/>
        </w:rPr>
      </w:pPr>
      <w:r>
        <w:rPr>
          <w:rtl/>
          <w:lang w:bidi="fa-IR"/>
        </w:rPr>
        <w:t xml:space="preserve">«سُنَّةٌ قائِمَةٌ» </w:t>
      </w:r>
      <w:r w:rsidR="00E61D8F">
        <w:rPr>
          <w:rtl/>
          <w:lang w:bidi="fa-IR"/>
        </w:rPr>
        <w:t>ی</w:t>
      </w:r>
      <w:r>
        <w:rPr>
          <w:rtl/>
          <w:lang w:bidi="fa-IR"/>
        </w:rPr>
        <w:t>عن</w:t>
      </w:r>
      <w:r w:rsidR="00E61D8F">
        <w:rPr>
          <w:rtl/>
          <w:lang w:bidi="fa-IR"/>
        </w:rPr>
        <w:t>ی</w:t>
      </w:r>
      <w:r>
        <w:rPr>
          <w:rtl/>
          <w:lang w:bidi="fa-IR"/>
        </w:rPr>
        <w:t xml:space="preserve"> علم به احکام شر</w:t>
      </w:r>
      <w:r w:rsidR="00E61D8F">
        <w:rPr>
          <w:rtl/>
          <w:lang w:bidi="fa-IR"/>
        </w:rPr>
        <w:t>ی</w:t>
      </w:r>
      <w:r>
        <w:rPr>
          <w:rtl/>
          <w:lang w:bidi="fa-IR"/>
        </w:rPr>
        <w:t>عت و روش</w:t>
      </w:r>
      <w:r w:rsidR="00E61D8F">
        <w:rPr>
          <w:rtl/>
          <w:lang w:bidi="fa-IR"/>
        </w:rPr>
        <w:t xml:space="preserve"> </w:t>
      </w:r>
      <w:r>
        <w:rPr>
          <w:rtl/>
          <w:lang w:bidi="fa-IR"/>
        </w:rPr>
        <w:t>ها</w:t>
      </w:r>
      <w:r w:rsidR="00E61D8F">
        <w:rPr>
          <w:rtl/>
          <w:lang w:bidi="fa-IR"/>
        </w:rPr>
        <w:t>ی</w:t>
      </w:r>
      <w:r>
        <w:rPr>
          <w:rtl/>
          <w:lang w:bidi="fa-IR"/>
        </w:rPr>
        <w:t xml:space="preserve"> تثب</w:t>
      </w:r>
      <w:r w:rsidR="00E61D8F">
        <w:rPr>
          <w:rtl/>
          <w:lang w:bidi="fa-IR"/>
        </w:rPr>
        <w:t>ی</w:t>
      </w:r>
      <w:r>
        <w:rPr>
          <w:rtl/>
          <w:lang w:bidi="fa-IR"/>
        </w:rPr>
        <w:t>ت شده که ب</w:t>
      </w:r>
      <w:r w:rsidR="00E61D8F">
        <w:rPr>
          <w:rtl/>
          <w:lang w:bidi="fa-IR"/>
        </w:rPr>
        <w:t>ی</w:t>
      </w:r>
      <w:r>
        <w:rPr>
          <w:rtl/>
          <w:lang w:bidi="fa-IR"/>
        </w:rPr>
        <w:t>ان</w:t>
      </w:r>
      <w:r w:rsidR="00E61D8F">
        <w:rPr>
          <w:rtl/>
          <w:lang w:bidi="fa-IR"/>
        </w:rPr>
        <w:t xml:space="preserve"> </w:t>
      </w:r>
      <w:r>
        <w:rPr>
          <w:rtl/>
          <w:lang w:bidi="fa-IR"/>
        </w:rPr>
        <w:t>گر احکام ب</w:t>
      </w:r>
      <w:r w:rsidR="00E61D8F">
        <w:rPr>
          <w:rtl/>
          <w:lang w:bidi="fa-IR"/>
        </w:rPr>
        <w:t xml:space="preserve">ی </w:t>
      </w:r>
      <w:r>
        <w:rPr>
          <w:rtl/>
          <w:lang w:bidi="fa-IR"/>
        </w:rPr>
        <w:t>بد</w:t>
      </w:r>
      <w:r w:rsidR="00E61D8F">
        <w:rPr>
          <w:rtl/>
          <w:lang w:bidi="fa-IR"/>
        </w:rPr>
        <w:t>ی</w:t>
      </w:r>
      <w:r>
        <w:rPr>
          <w:rtl/>
          <w:lang w:bidi="fa-IR"/>
        </w:rPr>
        <w:t>ل د</w:t>
      </w:r>
      <w:r w:rsidR="00E61D8F">
        <w:rPr>
          <w:rtl/>
          <w:lang w:bidi="fa-IR"/>
        </w:rPr>
        <w:t>ی</w:t>
      </w:r>
      <w:r>
        <w:rPr>
          <w:rtl/>
          <w:lang w:bidi="fa-IR"/>
        </w:rPr>
        <w:t>ن</w:t>
      </w:r>
      <w:r w:rsidR="00E61D8F">
        <w:rPr>
          <w:rtl/>
          <w:lang w:bidi="fa-IR"/>
        </w:rPr>
        <w:t>ی</w:t>
      </w:r>
      <w:r>
        <w:rPr>
          <w:rtl/>
          <w:lang w:bidi="fa-IR"/>
        </w:rPr>
        <w:t xml:space="preserve"> و با</w:t>
      </w:r>
      <w:r w:rsidR="00E61D8F">
        <w:rPr>
          <w:rtl/>
          <w:lang w:bidi="fa-IR"/>
        </w:rPr>
        <w:t>ی</w:t>
      </w:r>
      <w:r>
        <w:rPr>
          <w:rtl/>
          <w:lang w:bidi="fa-IR"/>
        </w:rPr>
        <w:t>دها و نبا</w:t>
      </w:r>
      <w:r w:rsidR="00E61D8F">
        <w:rPr>
          <w:rtl/>
          <w:lang w:bidi="fa-IR"/>
        </w:rPr>
        <w:t>ی</w:t>
      </w:r>
      <w:r>
        <w:rPr>
          <w:rtl/>
          <w:lang w:bidi="fa-IR"/>
        </w:rPr>
        <w:t>دها</w:t>
      </w:r>
      <w:r w:rsidR="00E61D8F">
        <w:rPr>
          <w:rtl/>
          <w:lang w:bidi="fa-IR"/>
        </w:rPr>
        <w:t>ی</w:t>
      </w:r>
      <w:r>
        <w:rPr>
          <w:rtl/>
          <w:lang w:bidi="fa-IR"/>
        </w:rPr>
        <w:t xml:space="preserve"> مذهب</w:t>
      </w:r>
      <w:r w:rsidR="00E61D8F">
        <w:rPr>
          <w:rtl/>
          <w:lang w:bidi="fa-IR"/>
        </w:rPr>
        <w:t>ی</w:t>
      </w:r>
      <w:r>
        <w:rPr>
          <w:rtl/>
          <w:lang w:bidi="fa-IR"/>
        </w:rPr>
        <w:t xml:space="preserve"> است که به واسطه</w:t>
      </w:r>
      <w:r w:rsidR="00E61D8F">
        <w:rPr>
          <w:rtl/>
          <w:lang w:bidi="fa-IR"/>
        </w:rPr>
        <w:t xml:space="preserve"> ی</w:t>
      </w:r>
      <w:r>
        <w:rPr>
          <w:rtl/>
          <w:lang w:bidi="fa-IR"/>
        </w:rPr>
        <w:t xml:space="preserve"> پ</w:t>
      </w:r>
      <w:r w:rsidR="00E61D8F">
        <w:rPr>
          <w:rtl/>
          <w:lang w:bidi="fa-IR"/>
        </w:rPr>
        <w:t>ی</w:t>
      </w:r>
      <w:r>
        <w:rPr>
          <w:rtl/>
          <w:lang w:bidi="fa-IR"/>
        </w:rPr>
        <w:t>ام</w:t>
      </w:r>
      <w:r w:rsidR="00E61D8F">
        <w:rPr>
          <w:rtl/>
          <w:lang w:bidi="fa-IR"/>
        </w:rPr>
        <w:t xml:space="preserve"> </w:t>
      </w:r>
      <w:r>
        <w:rPr>
          <w:rtl/>
          <w:lang w:bidi="fa-IR"/>
        </w:rPr>
        <w:t>آوران اله</w:t>
      </w:r>
      <w:r w:rsidR="00E61D8F">
        <w:rPr>
          <w:rtl/>
          <w:lang w:bidi="fa-IR"/>
        </w:rPr>
        <w:t>ی</w:t>
      </w:r>
      <w:r>
        <w:rPr>
          <w:rtl/>
          <w:lang w:bidi="fa-IR"/>
        </w:rPr>
        <w:t xml:space="preserve"> و مفسّر</w:t>
      </w:r>
      <w:r w:rsidR="00E61D8F">
        <w:rPr>
          <w:rtl/>
          <w:lang w:bidi="fa-IR"/>
        </w:rPr>
        <w:t>ی</w:t>
      </w:r>
      <w:r>
        <w:rPr>
          <w:rtl/>
          <w:lang w:bidi="fa-IR"/>
        </w:rPr>
        <w:t>ن شر</w:t>
      </w:r>
      <w:r w:rsidR="00E61D8F">
        <w:rPr>
          <w:rtl/>
          <w:lang w:bidi="fa-IR"/>
        </w:rPr>
        <w:t>ی</w:t>
      </w:r>
      <w:r>
        <w:rPr>
          <w:rtl/>
          <w:lang w:bidi="fa-IR"/>
        </w:rPr>
        <w:t>عت به مردم ابلاغ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ن</w:t>
      </w:r>
      <w:r w:rsidR="00E61D8F">
        <w:rPr>
          <w:rtl/>
          <w:lang w:bidi="fa-IR"/>
        </w:rPr>
        <w:t>ی</w:t>
      </w:r>
      <w:r>
        <w:rPr>
          <w:rtl/>
          <w:lang w:bidi="fa-IR"/>
        </w:rPr>
        <w:t>ز نقل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«هر کس در راه</w:t>
      </w:r>
      <w:r w:rsidR="00E61D8F">
        <w:rPr>
          <w:rtl/>
          <w:lang w:bidi="fa-IR"/>
        </w:rPr>
        <w:t>ی</w:t>
      </w:r>
      <w:r>
        <w:rPr>
          <w:rtl/>
          <w:lang w:bidi="fa-IR"/>
        </w:rPr>
        <w:t xml:space="preserve"> گام نهد که در آن علم ب</w:t>
      </w:r>
      <w:r w:rsidR="00E61D8F">
        <w:rPr>
          <w:rtl/>
          <w:lang w:bidi="fa-IR"/>
        </w:rPr>
        <w:t>ی</w:t>
      </w:r>
      <w:r>
        <w:rPr>
          <w:rtl/>
          <w:lang w:bidi="fa-IR"/>
        </w:rPr>
        <w:t>اموزد</w:t>
      </w:r>
      <w:r w:rsidR="009B4C06">
        <w:rPr>
          <w:rtl/>
          <w:lang w:bidi="fa-IR"/>
        </w:rPr>
        <w:t xml:space="preserve">، </w:t>
      </w:r>
      <w:r>
        <w:rPr>
          <w:rtl/>
          <w:lang w:bidi="fa-IR"/>
        </w:rPr>
        <w:t>خداوند او را به راه بهشت رهنمون سازد</w:t>
      </w:r>
      <w:r w:rsidR="009B4C06">
        <w:rPr>
          <w:rtl/>
          <w:lang w:bidi="fa-IR"/>
        </w:rPr>
        <w:t xml:space="preserve">، </w:t>
      </w:r>
      <w:r>
        <w:rPr>
          <w:rtl/>
          <w:lang w:bidi="fa-IR"/>
        </w:rPr>
        <w:t>به راست</w:t>
      </w:r>
      <w:r w:rsidR="00E61D8F">
        <w:rPr>
          <w:rtl/>
          <w:lang w:bidi="fa-IR"/>
        </w:rPr>
        <w:t>ی</w:t>
      </w:r>
      <w:r>
        <w:rPr>
          <w:rtl/>
          <w:lang w:bidi="fa-IR"/>
        </w:rPr>
        <w:t xml:space="preserve"> فرشتگان با خرسند</w:t>
      </w:r>
      <w:r w:rsidR="00E61D8F">
        <w:rPr>
          <w:rtl/>
          <w:lang w:bidi="fa-IR"/>
        </w:rPr>
        <w:t>ی</w:t>
      </w:r>
      <w:r>
        <w:rPr>
          <w:rtl/>
          <w:lang w:bidi="fa-IR"/>
        </w:rPr>
        <w:t xml:space="preserve"> بال</w:t>
      </w:r>
      <w:r w:rsidR="00E61D8F">
        <w:rPr>
          <w:rtl/>
          <w:lang w:bidi="fa-IR"/>
        </w:rPr>
        <w:t xml:space="preserve"> </w:t>
      </w:r>
      <w:r>
        <w:rPr>
          <w:rtl/>
          <w:lang w:bidi="fa-IR"/>
        </w:rPr>
        <w:t>ها</w:t>
      </w:r>
      <w:r w:rsidR="00E61D8F">
        <w:rPr>
          <w:rtl/>
          <w:lang w:bidi="fa-IR"/>
        </w:rPr>
        <w:t>ی</w:t>
      </w:r>
      <w:r>
        <w:rPr>
          <w:rtl/>
          <w:lang w:bidi="fa-IR"/>
        </w:rPr>
        <w:t xml:space="preserve"> خو</w:t>
      </w:r>
      <w:r w:rsidR="00E61D8F">
        <w:rPr>
          <w:rtl/>
          <w:lang w:bidi="fa-IR"/>
        </w:rPr>
        <w:t>ی</w:t>
      </w:r>
      <w:r>
        <w:rPr>
          <w:rtl/>
          <w:lang w:bidi="fa-IR"/>
        </w:rPr>
        <w:t>ش را برا</w:t>
      </w:r>
      <w:r w:rsidR="00E61D8F">
        <w:rPr>
          <w:rtl/>
          <w:lang w:bidi="fa-IR"/>
        </w:rPr>
        <w:t>ی</w:t>
      </w:r>
      <w:r>
        <w:rPr>
          <w:rtl/>
          <w:lang w:bidi="fa-IR"/>
        </w:rPr>
        <w:t xml:space="preserve"> جو</w:t>
      </w:r>
      <w:r w:rsidR="00E61D8F">
        <w:rPr>
          <w:rtl/>
          <w:lang w:bidi="fa-IR"/>
        </w:rPr>
        <w:t>ی</w:t>
      </w:r>
      <w:r>
        <w:rPr>
          <w:rtl/>
          <w:lang w:bidi="fa-IR"/>
        </w:rPr>
        <w:t>ندگان علم فرو نهند و اهل آسمان و زم</w:t>
      </w:r>
      <w:r w:rsidR="00E61D8F">
        <w:rPr>
          <w:rtl/>
          <w:lang w:bidi="fa-IR"/>
        </w:rPr>
        <w:t>ی</w:t>
      </w:r>
      <w:r>
        <w:rPr>
          <w:rtl/>
          <w:lang w:bidi="fa-IR"/>
        </w:rPr>
        <w:t>ن تا برسد به ماه</w:t>
      </w:r>
      <w:r w:rsidR="00E61D8F">
        <w:rPr>
          <w:rtl/>
          <w:lang w:bidi="fa-IR"/>
        </w:rPr>
        <w:t>ی</w:t>
      </w:r>
      <w:r>
        <w:rPr>
          <w:rtl/>
          <w:lang w:bidi="fa-IR"/>
        </w:rPr>
        <w:t>ان در</w:t>
      </w:r>
      <w:r w:rsidR="00E61D8F">
        <w:rPr>
          <w:rtl/>
          <w:lang w:bidi="fa-IR"/>
        </w:rPr>
        <w:t>ی</w:t>
      </w:r>
      <w:r>
        <w:rPr>
          <w:rtl/>
          <w:lang w:bidi="fa-IR"/>
        </w:rPr>
        <w:t>ا</w:t>
      </w:r>
      <w:r w:rsidR="009B4C06">
        <w:rPr>
          <w:rtl/>
          <w:lang w:bidi="fa-IR"/>
        </w:rPr>
        <w:t xml:space="preserve">، </w:t>
      </w:r>
      <w:r>
        <w:rPr>
          <w:rtl/>
          <w:lang w:bidi="fa-IR"/>
        </w:rPr>
        <w:t>همگ</w:t>
      </w:r>
      <w:r w:rsidR="00E61D8F">
        <w:rPr>
          <w:rtl/>
          <w:lang w:bidi="fa-IR"/>
        </w:rPr>
        <w:t>ی</w:t>
      </w:r>
      <w:r>
        <w:rPr>
          <w:rtl/>
          <w:lang w:bidi="fa-IR"/>
        </w:rPr>
        <w:t xml:space="preserve"> برا</w:t>
      </w:r>
      <w:r w:rsidR="00E61D8F">
        <w:rPr>
          <w:rtl/>
          <w:lang w:bidi="fa-IR"/>
        </w:rPr>
        <w:t>ی</w:t>
      </w:r>
      <w:r>
        <w:rPr>
          <w:rtl/>
          <w:lang w:bidi="fa-IR"/>
        </w:rPr>
        <w:t xml:space="preserve"> آنان آمرزش م</w:t>
      </w:r>
      <w:r w:rsidR="00E61D8F">
        <w:rPr>
          <w:rtl/>
          <w:lang w:bidi="fa-IR"/>
        </w:rPr>
        <w:t xml:space="preserve">ی </w:t>
      </w:r>
      <w:r>
        <w:rPr>
          <w:rtl/>
          <w:lang w:bidi="fa-IR"/>
        </w:rPr>
        <w:t>طلبند و فض</w:t>
      </w:r>
      <w:r w:rsidR="00E61D8F">
        <w:rPr>
          <w:rtl/>
          <w:lang w:bidi="fa-IR"/>
        </w:rPr>
        <w:t>ی</w:t>
      </w:r>
      <w:r>
        <w:rPr>
          <w:rtl/>
          <w:lang w:bidi="fa-IR"/>
        </w:rPr>
        <w:t>لت عالم بر عابد بسان برتر</w:t>
      </w:r>
      <w:r w:rsidR="00E61D8F">
        <w:rPr>
          <w:rtl/>
          <w:lang w:bidi="fa-IR"/>
        </w:rPr>
        <w:t>ی</w:t>
      </w:r>
      <w:r>
        <w:rPr>
          <w:rtl/>
          <w:lang w:bidi="fa-IR"/>
        </w:rPr>
        <w:t xml:space="preserve"> ماه شب چهارده بر ستارگان د</w:t>
      </w:r>
      <w:r w:rsidR="00E61D8F">
        <w:rPr>
          <w:rtl/>
          <w:lang w:bidi="fa-IR"/>
        </w:rPr>
        <w:t>ی</w:t>
      </w:r>
      <w:r>
        <w:rPr>
          <w:rtl/>
          <w:lang w:bidi="fa-IR"/>
        </w:rPr>
        <w:t>گر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 xml:space="preserve">ز 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«الْعامِلُ عَل</w:t>
      </w:r>
      <w:r w:rsidR="00E61D8F">
        <w:rPr>
          <w:rtl/>
          <w:lang w:bidi="fa-IR"/>
        </w:rPr>
        <w:t>ی</w:t>
      </w:r>
      <w:r>
        <w:rPr>
          <w:rtl/>
          <w:lang w:bidi="fa-IR"/>
        </w:rPr>
        <w:t xml:space="preserve"> غَ</w:t>
      </w:r>
      <w:r w:rsidR="00E61D8F">
        <w:rPr>
          <w:rtl/>
          <w:lang w:bidi="fa-IR"/>
        </w:rPr>
        <w:t>ی</w:t>
      </w:r>
      <w:r>
        <w:rPr>
          <w:rtl/>
          <w:lang w:bidi="fa-IR"/>
        </w:rPr>
        <w:t>رِ بَصِ</w:t>
      </w:r>
      <w:r w:rsidR="00E61D8F">
        <w:rPr>
          <w:rtl/>
          <w:lang w:bidi="fa-IR"/>
        </w:rPr>
        <w:t>ی</w:t>
      </w:r>
      <w:r>
        <w:rPr>
          <w:rtl/>
          <w:lang w:bidi="fa-IR"/>
        </w:rPr>
        <w:t>رَةٍ کَالسَّائِرِ عَل</w:t>
      </w:r>
      <w:r w:rsidR="00E61D8F">
        <w:rPr>
          <w:rtl/>
          <w:lang w:bidi="fa-IR"/>
        </w:rPr>
        <w:t>ی</w:t>
      </w:r>
      <w:r>
        <w:rPr>
          <w:rtl/>
          <w:lang w:bidi="fa-IR"/>
        </w:rPr>
        <w:t xml:space="preserve"> غَ</w:t>
      </w:r>
      <w:r w:rsidR="00E61D8F">
        <w:rPr>
          <w:rtl/>
          <w:lang w:bidi="fa-IR"/>
        </w:rPr>
        <w:t>ی</w:t>
      </w:r>
      <w:r>
        <w:rPr>
          <w:rtl/>
          <w:lang w:bidi="fa-IR"/>
        </w:rPr>
        <w:t>رِ الطَّرِ</w:t>
      </w:r>
      <w:r w:rsidR="00E61D8F">
        <w:rPr>
          <w:rtl/>
          <w:lang w:bidi="fa-IR"/>
        </w:rPr>
        <w:t>ی</w:t>
      </w:r>
      <w:r>
        <w:rPr>
          <w:rtl/>
          <w:lang w:bidi="fa-IR"/>
        </w:rPr>
        <w:t>قِ لا</w:t>
      </w:r>
      <w:r w:rsidR="00E61D8F">
        <w:rPr>
          <w:rtl/>
          <w:lang w:bidi="fa-IR"/>
        </w:rPr>
        <w:t>ی</w:t>
      </w:r>
      <w:r>
        <w:rPr>
          <w:rtl/>
          <w:lang w:bidi="fa-IR"/>
        </w:rPr>
        <w:t>زِ</w:t>
      </w:r>
      <w:r w:rsidR="00E61D8F">
        <w:rPr>
          <w:rtl/>
          <w:lang w:bidi="fa-IR"/>
        </w:rPr>
        <w:t>ی</w:t>
      </w:r>
      <w:r>
        <w:rPr>
          <w:rtl/>
          <w:lang w:bidi="fa-IR"/>
        </w:rPr>
        <w:t>دُهُ سُرْعَةُ السَّ</w:t>
      </w:r>
      <w:r w:rsidR="00E61D8F">
        <w:rPr>
          <w:rtl/>
          <w:lang w:bidi="fa-IR"/>
        </w:rPr>
        <w:t>ی</w:t>
      </w:r>
      <w:r>
        <w:rPr>
          <w:rtl/>
          <w:lang w:bidi="fa-IR"/>
        </w:rPr>
        <w:t>رِ اِلاّ بُعْداً»</w:t>
      </w:r>
      <w:r w:rsidR="009B4C06">
        <w:rPr>
          <w:rtl/>
          <w:lang w:bidi="fa-IR"/>
        </w:rPr>
        <w:t xml:space="preserve">. </w:t>
      </w:r>
      <w:r w:rsidR="009B4C06" w:rsidRPr="00FB19B7">
        <w:rPr>
          <w:rStyle w:val="libFootnotenumChar"/>
          <w:rtl/>
          <w:lang w:bidi="fa-IR"/>
        </w:rPr>
        <w:t>(</w:t>
      </w:r>
      <w:r w:rsidRPr="00FB19B7">
        <w:rPr>
          <w:rStyle w:val="libFootnotenumChar"/>
          <w:rtl/>
        </w:rPr>
        <w:t>57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بدون بص</w:t>
      </w:r>
      <w:r w:rsidR="00E61D8F">
        <w:rPr>
          <w:rtl/>
          <w:lang w:bidi="fa-IR"/>
        </w:rPr>
        <w:t>ی</w:t>
      </w:r>
      <w:r>
        <w:rPr>
          <w:rtl/>
          <w:lang w:bidi="fa-IR"/>
        </w:rPr>
        <w:t>رت کار</w:t>
      </w:r>
      <w:r w:rsidR="00E61D8F">
        <w:rPr>
          <w:rtl/>
          <w:lang w:bidi="fa-IR"/>
        </w:rPr>
        <w:t>ی</w:t>
      </w:r>
      <w:r>
        <w:rPr>
          <w:rtl/>
          <w:lang w:bidi="fa-IR"/>
        </w:rPr>
        <w:t xml:space="preserve"> را انجام دهد</w:t>
      </w:r>
      <w:r w:rsidR="009B4C06">
        <w:rPr>
          <w:rtl/>
          <w:lang w:bidi="fa-IR"/>
        </w:rPr>
        <w:t xml:space="preserve">، </w:t>
      </w:r>
      <w:r>
        <w:rPr>
          <w:rtl/>
          <w:lang w:bidi="fa-IR"/>
        </w:rPr>
        <w:t>مانند کس</w:t>
      </w:r>
      <w:r w:rsidR="00E61D8F">
        <w:rPr>
          <w:rtl/>
          <w:lang w:bidi="fa-IR"/>
        </w:rPr>
        <w:t>ی</w:t>
      </w:r>
      <w:r>
        <w:rPr>
          <w:rtl/>
          <w:lang w:bidi="fa-IR"/>
        </w:rPr>
        <w:t xml:space="preserve"> است که ب</w:t>
      </w:r>
      <w:r w:rsidR="00E61D8F">
        <w:rPr>
          <w:rtl/>
          <w:lang w:bidi="fa-IR"/>
        </w:rPr>
        <w:t>ی</w:t>
      </w:r>
      <w:r>
        <w:rPr>
          <w:rtl/>
          <w:lang w:bidi="fa-IR"/>
        </w:rPr>
        <w:t>راهه رفته</w:t>
      </w:r>
      <w:r w:rsidR="009B4C06">
        <w:rPr>
          <w:rtl/>
          <w:lang w:bidi="fa-IR"/>
        </w:rPr>
        <w:t xml:space="preserve">. </w:t>
      </w:r>
      <w:r>
        <w:rPr>
          <w:rtl/>
          <w:lang w:bidi="fa-IR"/>
        </w:rPr>
        <w:t>هر چه سرعت س</w:t>
      </w:r>
      <w:r w:rsidR="00E61D8F">
        <w:rPr>
          <w:rtl/>
          <w:lang w:bidi="fa-IR"/>
        </w:rPr>
        <w:t>ی</w:t>
      </w:r>
      <w:r>
        <w:rPr>
          <w:rtl/>
          <w:lang w:bidi="fa-IR"/>
        </w:rPr>
        <w:t>ر او ب</w:t>
      </w:r>
      <w:r w:rsidR="00E61D8F">
        <w:rPr>
          <w:rtl/>
          <w:lang w:bidi="fa-IR"/>
        </w:rPr>
        <w:t>ی</w:t>
      </w:r>
      <w:r>
        <w:rPr>
          <w:rtl/>
          <w:lang w:bidi="fa-IR"/>
        </w:rPr>
        <w:t>شتر شود</w:t>
      </w:r>
      <w:r w:rsidR="009B4C06">
        <w:rPr>
          <w:rtl/>
          <w:lang w:bidi="fa-IR"/>
        </w:rPr>
        <w:t xml:space="preserve">، </w:t>
      </w:r>
      <w:r>
        <w:rPr>
          <w:rtl/>
          <w:lang w:bidi="fa-IR"/>
        </w:rPr>
        <w:t>او را</w:t>
      </w:r>
      <w:r w:rsidR="009B4C06">
        <w:rPr>
          <w:rtl/>
          <w:lang w:bidi="fa-IR"/>
        </w:rPr>
        <w:t xml:space="preserve"> (</w:t>
      </w:r>
      <w:r>
        <w:rPr>
          <w:rtl/>
          <w:lang w:bidi="fa-IR"/>
        </w:rPr>
        <w:t>از مقصد</w:t>
      </w:r>
      <w:r w:rsidR="009B4C06">
        <w:rPr>
          <w:rtl/>
          <w:lang w:bidi="fa-IR"/>
        </w:rPr>
        <w:t xml:space="preserve">) </w:t>
      </w:r>
      <w:r>
        <w:rPr>
          <w:rtl/>
          <w:lang w:bidi="fa-IR"/>
        </w:rPr>
        <w:t>دورتر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پدر بزرگوارش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w:t>
      </w:r>
      <w:r w:rsidR="00E61D8F">
        <w:rPr>
          <w:rtl/>
          <w:lang w:bidi="fa-IR"/>
        </w:rPr>
        <w:t>ی</w:t>
      </w:r>
      <w:r>
        <w:rPr>
          <w:rtl/>
          <w:lang w:bidi="fa-IR"/>
        </w:rPr>
        <w:t>ن گروه را ا</w:t>
      </w:r>
      <w:r w:rsidR="00E61D8F">
        <w:rPr>
          <w:rtl/>
          <w:lang w:bidi="fa-IR"/>
        </w:rPr>
        <w:t>ی</w:t>
      </w:r>
      <w:r>
        <w:rPr>
          <w:rtl/>
          <w:lang w:bidi="fa-IR"/>
        </w:rPr>
        <w:t>ن گونه توص</w:t>
      </w:r>
      <w:r w:rsidR="00E61D8F">
        <w:rPr>
          <w:rtl/>
          <w:lang w:bidi="fa-IR"/>
        </w:rPr>
        <w:t>ی</w:t>
      </w:r>
      <w:r>
        <w:rPr>
          <w:rtl/>
          <w:lang w:bidi="fa-IR"/>
        </w:rPr>
        <w:t>ف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«الْمُتَعَبِّدُ بِغَ</w:t>
      </w:r>
      <w:r w:rsidR="00E61D8F">
        <w:rPr>
          <w:rtl/>
          <w:lang w:bidi="fa-IR"/>
        </w:rPr>
        <w:t>ی</w:t>
      </w:r>
      <w:r>
        <w:rPr>
          <w:rtl/>
          <w:lang w:bidi="fa-IR"/>
        </w:rPr>
        <w:t xml:space="preserve">رِ عِلْمٍ کَحِمارِ الطَّاحُونَةِ </w:t>
      </w:r>
      <w:r w:rsidR="00E61D8F">
        <w:rPr>
          <w:rtl/>
          <w:lang w:bidi="fa-IR"/>
        </w:rPr>
        <w:t>ی</w:t>
      </w:r>
      <w:r>
        <w:rPr>
          <w:rtl/>
          <w:lang w:bidi="fa-IR"/>
        </w:rPr>
        <w:t xml:space="preserve">دُورُ وَ لا </w:t>
      </w:r>
      <w:r w:rsidR="00E61D8F">
        <w:rPr>
          <w:rtl/>
          <w:lang w:bidi="fa-IR"/>
        </w:rPr>
        <w:t>ی</w:t>
      </w:r>
      <w:r>
        <w:rPr>
          <w:rtl/>
          <w:lang w:bidi="fa-IR"/>
        </w:rPr>
        <w:t>بْرَحُ مِنْ مَکانِهِ»</w:t>
      </w:r>
      <w:r w:rsidR="009B4C06">
        <w:rPr>
          <w:rtl/>
          <w:lang w:bidi="fa-IR"/>
        </w:rPr>
        <w:t xml:space="preserve">. </w:t>
      </w:r>
      <w:r w:rsidR="009B4C06" w:rsidRPr="00FB19B7">
        <w:rPr>
          <w:rStyle w:val="libFootnotenumChar"/>
          <w:rtl/>
          <w:lang w:bidi="fa-IR"/>
        </w:rPr>
        <w:t>(</w:t>
      </w:r>
      <w:r w:rsidRPr="00FB19B7">
        <w:rPr>
          <w:rStyle w:val="libFootnotenumChar"/>
          <w:rtl/>
        </w:rPr>
        <w:t>58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«عبادت کننده بدون علم و آگاه</w:t>
      </w:r>
      <w:r w:rsidR="00E61D8F">
        <w:rPr>
          <w:rtl/>
          <w:lang w:bidi="fa-IR"/>
        </w:rPr>
        <w:t>ی</w:t>
      </w:r>
      <w:r>
        <w:rPr>
          <w:rtl/>
          <w:lang w:bidi="fa-IR"/>
        </w:rPr>
        <w:t xml:space="preserve"> همچون الاغ آس</w:t>
      </w:r>
      <w:r w:rsidR="00E61D8F">
        <w:rPr>
          <w:rtl/>
          <w:lang w:bidi="fa-IR"/>
        </w:rPr>
        <w:t>ی</w:t>
      </w:r>
      <w:r>
        <w:rPr>
          <w:rtl/>
          <w:lang w:bidi="fa-IR"/>
        </w:rPr>
        <w:t xml:space="preserve">اب است که همواره در </w:t>
      </w:r>
      <w:r w:rsidR="00E61D8F">
        <w:rPr>
          <w:rtl/>
          <w:lang w:bidi="fa-IR"/>
        </w:rPr>
        <w:t>ی</w:t>
      </w:r>
      <w:r>
        <w:rPr>
          <w:rtl/>
          <w:lang w:bidi="fa-IR"/>
        </w:rPr>
        <w:t>ک جا م</w:t>
      </w:r>
      <w:r w:rsidR="00E61D8F">
        <w:rPr>
          <w:rtl/>
          <w:lang w:bidi="fa-IR"/>
        </w:rPr>
        <w:t xml:space="preserve">ی </w:t>
      </w:r>
      <w:r>
        <w:rPr>
          <w:rtl/>
          <w:lang w:bidi="fa-IR"/>
        </w:rPr>
        <w:t>چرخد و از جا</w:t>
      </w:r>
      <w:r w:rsidR="00E61D8F">
        <w:rPr>
          <w:rtl/>
          <w:lang w:bidi="fa-IR"/>
        </w:rPr>
        <w:t>ی</w:t>
      </w:r>
      <w:r>
        <w:rPr>
          <w:rtl/>
          <w:lang w:bidi="fa-IR"/>
        </w:rPr>
        <w:t xml:space="preserve"> خود دور نم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حضرت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«اَلْعِلْمُ بِغَ</w:t>
      </w:r>
      <w:r w:rsidR="00E61D8F">
        <w:rPr>
          <w:rtl/>
          <w:lang w:bidi="fa-IR"/>
        </w:rPr>
        <w:t>ی</w:t>
      </w:r>
      <w:r>
        <w:rPr>
          <w:rtl/>
          <w:lang w:bidi="fa-IR"/>
        </w:rPr>
        <w:t>رِ عَمَلٍ وَبالٌ</w:t>
      </w:r>
      <w:r w:rsidR="009B4C06">
        <w:rPr>
          <w:rtl/>
          <w:lang w:bidi="fa-IR"/>
        </w:rPr>
        <w:t xml:space="preserve">. </w:t>
      </w:r>
      <w:r>
        <w:rPr>
          <w:rtl/>
          <w:lang w:bidi="fa-IR"/>
        </w:rPr>
        <w:t>اَلْعَمَلُ بِغَ</w:t>
      </w:r>
      <w:r w:rsidR="00E61D8F">
        <w:rPr>
          <w:rtl/>
          <w:lang w:bidi="fa-IR"/>
        </w:rPr>
        <w:t>ی</w:t>
      </w:r>
      <w:r>
        <w:rPr>
          <w:rtl/>
          <w:lang w:bidi="fa-IR"/>
        </w:rPr>
        <w:t>ر عِلْمٍ ضَلالٌ»</w:t>
      </w:r>
      <w:r w:rsidR="009B4C06">
        <w:rPr>
          <w:rtl/>
          <w:lang w:bidi="fa-IR"/>
        </w:rPr>
        <w:t xml:space="preserve">. </w:t>
      </w:r>
      <w:r w:rsidR="009B4C06" w:rsidRPr="00FB19B7">
        <w:rPr>
          <w:rStyle w:val="libFootnotenumChar"/>
          <w:rtl/>
          <w:lang w:bidi="fa-IR"/>
        </w:rPr>
        <w:t>(</w:t>
      </w:r>
      <w:r w:rsidRPr="00FB19B7">
        <w:rPr>
          <w:rStyle w:val="libFootnotenumChar"/>
          <w:rtl/>
        </w:rPr>
        <w:t>59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 بدون عمل وبال است و فرجام</w:t>
      </w:r>
      <w:r w:rsidR="00E61D8F">
        <w:rPr>
          <w:rtl/>
          <w:lang w:bidi="fa-IR"/>
        </w:rPr>
        <w:t>ی</w:t>
      </w:r>
      <w:r>
        <w:rPr>
          <w:rtl/>
          <w:lang w:bidi="fa-IR"/>
        </w:rPr>
        <w:t xml:space="preserve"> بد دارد</w:t>
      </w:r>
      <w:r w:rsidR="009B4C06">
        <w:rPr>
          <w:rtl/>
          <w:lang w:bidi="fa-IR"/>
        </w:rPr>
        <w:t xml:space="preserve">. </w:t>
      </w:r>
      <w:r>
        <w:rPr>
          <w:rtl/>
          <w:lang w:bidi="fa-IR"/>
        </w:rPr>
        <w:t>عمل بدون علم و آگاه</w:t>
      </w:r>
      <w:r w:rsidR="00E61D8F">
        <w:rPr>
          <w:rtl/>
          <w:lang w:bidi="fa-IR"/>
        </w:rPr>
        <w:t>ی</w:t>
      </w:r>
      <w:r w:rsidR="009B4C06">
        <w:rPr>
          <w:rtl/>
          <w:lang w:bidi="fa-IR"/>
        </w:rPr>
        <w:t xml:space="preserve">، </w:t>
      </w:r>
      <w:r>
        <w:rPr>
          <w:rtl/>
          <w:lang w:bidi="fa-IR"/>
        </w:rPr>
        <w:t>گمراه</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از ا</w:t>
      </w:r>
      <w:r w:rsidR="00E61D8F">
        <w:rPr>
          <w:rtl/>
          <w:lang w:bidi="fa-IR"/>
        </w:rPr>
        <w:t>ی</w:t>
      </w:r>
      <w:r>
        <w:rPr>
          <w:rtl/>
          <w:lang w:bidi="fa-IR"/>
        </w:rPr>
        <w:t>ن ب</w:t>
      </w:r>
      <w:r w:rsidR="00E61D8F">
        <w:rPr>
          <w:rtl/>
          <w:lang w:bidi="fa-IR"/>
        </w:rPr>
        <w:t>ی</w:t>
      </w:r>
      <w:r>
        <w:rPr>
          <w:rtl/>
          <w:lang w:bidi="fa-IR"/>
        </w:rPr>
        <w:t>انات تکان دهنده و نظا</w:t>
      </w:r>
      <w:r w:rsidR="00E61D8F">
        <w:rPr>
          <w:rtl/>
          <w:lang w:bidi="fa-IR"/>
        </w:rPr>
        <w:t>ی</w:t>
      </w:r>
      <w:r>
        <w:rPr>
          <w:rtl/>
          <w:lang w:bidi="fa-IR"/>
        </w:rPr>
        <w:t>ر آن</w:t>
      </w:r>
      <w:r w:rsidR="009B4C06">
        <w:rPr>
          <w:rtl/>
          <w:lang w:bidi="fa-IR"/>
        </w:rPr>
        <w:t xml:space="preserve">، </w:t>
      </w:r>
      <w:r>
        <w:rPr>
          <w:rtl/>
          <w:lang w:bidi="fa-IR"/>
        </w:rPr>
        <w:t>م</w:t>
      </w:r>
      <w:r w:rsidR="00E61D8F">
        <w:rPr>
          <w:rtl/>
          <w:lang w:bidi="fa-IR"/>
        </w:rPr>
        <w:t xml:space="preserve">ی </w:t>
      </w:r>
      <w:r>
        <w:rPr>
          <w:rtl/>
          <w:lang w:bidi="fa-IR"/>
        </w:rPr>
        <w:t>توان نت</w:t>
      </w:r>
      <w:r w:rsidR="00E61D8F">
        <w:rPr>
          <w:rtl/>
          <w:lang w:bidi="fa-IR"/>
        </w:rPr>
        <w:t>ی</w:t>
      </w:r>
      <w:r>
        <w:rPr>
          <w:rtl/>
          <w:lang w:bidi="fa-IR"/>
        </w:rPr>
        <w:t>جه گرفت که اسلام تا چه اندازه به دانش د</w:t>
      </w:r>
      <w:r w:rsidR="00E61D8F">
        <w:rPr>
          <w:rtl/>
          <w:lang w:bidi="fa-IR"/>
        </w:rPr>
        <w:t>ی</w:t>
      </w:r>
      <w:r>
        <w:rPr>
          <w:rtl/>
          <w:lang w:bidi="fa-IR"/>
        </w:rPr>
        <w:t>ن</w:t>
      </w:r>
      <w:r w:rsidR="00E61D8F">
        <w:rPr>
          <w:rtl/>
          <w:lang w:bidi="fa-IR"/>
        </w:rPr>
        <w:t>ی</w:t>
      </w:r>
      <w:r>
        <w:rPr>
          <w:rtl/>
          <w:lang w:bidi="fa-IR"/>
        </w:rPr>
        <w:t xml:space="preserve"> اهم</w:t>
      </w:r>
      <w:r w:rsidR="00E61D8F">
        <w:rPr>
          <w:rtl/>
          <w:lang w:bidi="fa-IR"/>
        </w:rPr>
        <w:t>ی</w:t>
      </w:r>
      <w:r>
        <w:rPr>
          <w:rtl/>
          <w:lang w:bidi="fa-IR"/>
        </w:rPr>
        <w:t>ت م</w:t>
      </w:r>
      <w:r w:rsidR="00E61D8F">
        <w:rPr>
          <w:rtl/>
          <w:lang w:bidi="fa-IR"/>
        </w:rPr>
        <w:t xml:space="preserve">ی </w:t>
      </w:r>
      <w:r>
        <w:rPr>
          <w:rtl/>
          <w:lang w:bidi="fa-IR"/>
        </w:rPr>
        <w:t>دهد و در مقابل</w:t>
      </w:r>
      <w:r w:rsidR="009B4C06">
        <w:rPr>
          <w:rtl/>
          <w:lang w:bidi="fa-IR"/>
        </w:rPr>
        <w:t xml:space="preserve">، </w:t>
      </w:r>
      <w:r>
        <w:rPr>
          <w:rtl/>
          <w:lang w:bidi="fa-IR"/>
        </w:rPr>
        <w:t>ب</w:t>
      </w:r>
      <w:r w:rsidR="00E61D8F">
        <w:rPr>
          <w:rtl/>
          <w:lang w:bidi="fa-IR"/>
        </w:rPr>
        <w:t xml:space="preserve">ی </w:t>
      </w:r>
      <w:r>
        <w:rPr>
          <w:rtl/>
          <w:lang w:bidi="fa-IR"/>
        </w:rPr>
        <w:t>توجّه</w:t>
      </w:r>
      <w:r w:rsidR="00E61D8F">
        <w:rPr>
          <w:rtl/>
          <w:lang w:bidi="fa-IR"/>
        </w:rPr>
        <w:t>ی</w:t>
      </w:r>
      <w:r>
        <w:rPr>
          <w:rtl/>
          <w:lang w:bidi="fa-IR"/>
        </w:rPr>
        <w:t xml:space="preserve"> به نقش و اهم</w:t>
      </w:r>
      <w:r w:rsidR="00E61D8F">
        <w:rPr>
          <w:rtl/>
          <w:lang w:bidi="fa-IR"/>
        </w:rPr>
        <w:t>ی</w:t>
      </w:r>
      <w:r>
        <w:rPr>
          <w:rtl/>
          <w:lang w:bidi="fa-IR"/>
        </w:rPr>
        <w:t>ت علم را چه مقدار مورد نکوهش قرار داده است</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امبر گرام</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به حضرت عل</w:t>
      </w:r>
      <w:r w:rsidR="00E61D8F">
        <w:rPr>
          <w:rtl/>
          <w:lang w:bidi="fa-IR"/>
        </w:rPr>
        <w:t>ی</w:t>
      </w:r>
      <w:r>
        <w:rPr>
          <w:rtl/>
          <w:lang w:bidi="fa-IR"/>
        </w:rPr>
        <w:t xml:space="preserve"> </w:t>
      </w:r>
      <w:r w:rsidR="00B264EE" w:rsidRPr="00B264EE">
        <w:rPr>
          <w:rStyle w:val="libAlaemChar"/>
          <w:rtl/>
        </w:rPr>
        <w:t>عليه‌السلام</w:t>
      </w:r>
      <w:r w:rsidR="009B4C06">
        <w:rPr>
          <w:rtl/>
          <w:lang w:bidi="fa-IR"/>
        </w:rPr>
        <w:t xml:space="preserve"> (</w:t>
      </w:r>
      <w:r>
        <w:rPr>
          <w:rtl/>
          <w:lang w:bidi="fa-IR"/>
        </w:rPr>
        <w:t>و ن</w:t>
      </w:r>
      <w:r w:rsidR="00E61D8F">
        <w:rPr>
          <w:rtl/>
          <w:lang w:bidi="fa-IR"/>
        </w:rPr>
        <w:t>ی</w:t>
      </w:r>
      <w:r>
        <w:rPr>
          <w:rtl/>
          <w:lang w:bidi="fa-IR"/>
        </w:rPr>
        <w:t>ز به معاذ</w:t>
      </w:r>
      <w:r w:rsidR="009B4C06">
        <w:rPr>
          <w:rtl/>
          <w:lang w:bidi="fa-IR"/>
        </w:rPr>
        <w:t xml:space="preserve">) </w:t>
      </w:r>
      <w:r>
        <w:rPr>
          <w:rtl/>
          <w:lang w:bidi="fa-IR"/>
        </w:rPr>
        <w:t>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 xml:space="preserve">«لَاَنْ </w:t>
      </w:r>
      <w:r w:rsidR="00E61D8F">
        <w:rPr>
          <w:rtl/>
          <w:lang w:bidi="fa-IR"/>
        </w:rPr>
        <w:t>ی</w:t>
      </w:r>
      <w:r>
        <w:rPr>
          <w:rtl/>
          <w:lang w:bidi="fa-IR"/>
        </w:rPr>
        <w:t>هْدِ</w:t>
      </w:r>
      <w:r w:rsidR="00E61D8F">
        <w:rPr>
          <w:rtl/>
          <w:lang w:bidi="fa-IR"/>
        </w:rPr>
        <w:t>ی</w:t>
      </w:r>
      <w:r>
        <w:rPr>
          <w:rtl/>
          <w:lang w:bidi="fa-IR"/>
        </w:rPr>
        <w:t xml:space="preserve"> اللَّهُ بِکَ رَجُلاً واحِداً خَ</w:t>
      </w:r>
      <w:r w:rsidR="00E61D8F">
        <w:rPr>
          <w:rtl/>
          <w:lang w:bidi="fa-IR"/>
        </w:rPr>
        <w:t>ی</w:t>
      </w:r>
      <w:r>
        <w:rPr>
          <w:rtl/>
          <w:lang w:bidi="fa-IR"/>
        </w:rPr>
        <w:t>رٌ لَکَ مِنَ الدُّنْ</w:t>
      </w:r>
      <w:r w:rsidR="00E61D8F">
        <w:rPr>
          <w:rtl/>
          <w:lang w:bidi="fa-IR"/>
        </w:rPr>
        <w:t>ی</w:t>
      </w:r>
      <w:r>
        <w:rPr>
          <w:rtl/>
          <w:lang w:bidi="fa-IR"/>
        </w:rPr>
        <w:t>ا وَ ما فِ</w:t>
      </w:r>
      <w:r w:rsidR="00E61D8F">
        <w:rPr>
          <w:rtl/>
          <w:lang w:bidi="fa-IR"/>
        </w:rPr>
        <w:t>ی</w:t>
      </w:r>
      <w:r>
        <w:rPr>
          <w:rtl/>
          <w:lang w:bidi="fa-IR"/>
        </w:rPr>
        <w:t>ها»</w:t>
      </w:r>
      <w:r w:rsidR="009B4C06">
        <w:rPr>
          <w:rtl/>
          <w:lang w:bidi="fa-IR"/>
        </w:rPr>
        <w:t xml:space="preserve">. </w:t>
      </w:r>
      <w:r w:rsidR="009B4C06" w:rsidRPr="00FB19B7">
        <w:rPr>
          <w:rStyle w:val="libFootnotenumChar"/>
          <w:rtl/>
          <w:lang w:bidi="fa-IR"/>
        </w:rPr>
        <w:t>(</w:t>
      </w:r>
      <w:r w:rsidRPr="00FB19B7">
        <w:rPr>
          <w:rStyle w:val="libFootnotenumChar"/>
          <w:rtl/>
        </w:rPr>
        <w:t>60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«راست</w:t>
      </w:r>
      <w:r w:rsidR="00E61D8F">
        <w:rPr>
          <w:rtl/>
          <w:lang w:bidi="fa-IR"/>
        </w:rPr>
        <w:t>ی</w:t>
      </w:r>
      <w:r>
        <w:rPr>
          <w:rtl/>
          <w:lang w:bidi="fa-IR"/>
        </w:rPr>
        <w:t xml:space="preserve"> که خداوند </w:t>
      </w:r>
      <w:r w:rsidR="00E61D8F">
        <w:rPr>
          <w:rtl/>
          <w:lang w:bidi="fa-IR"/>
        </w:rPr>
        <w:t>ی</w:t>
      </w:r>
      <w:r>
        <w:rPr>
          <w:rtl/>
          <w:lang w:bidi="fa-IR"/>
        </w:rPr>
        <w:t>ک نفر را به دست تو هدا</w:t>
      </w:r>
      <w:r w:rsidR="00E61D8F">
        <w:rPr>
          <w:rtl/>
          <w:lang w:bidi="fa-IR"/>
        </w:rPr>
        <w:t>ی</w:t>
      </w:r>
      <w:r>
        <w:rPr>
          <w:rtl/>
          <w:lang w:bidi="fa-IR"/>
        </w:rPr>
        <w:t>ت کند</w:t>
      </w:r>
      <w:r w:rsidR="009B4C06">
        <w:rPr>
          <w:rtl/>
          <w:lang w:bidi="fa-IR"/>
        </w:rPr>
        <w:t xml:space="preserve">، </w:t>
      </w:r>
      <w:r>
        <w:rPr>
          <w:rtl/>
          <w:lang w:bidi="fa-IR"/>
        </w:rPr>
        <w:t>برا</w:t>
      </w:r>
      <w:r w:rsidR="00E61D8F">
        <w:rPr>
          <w:rtl/>
          <w:lang w:bidi="fa-IR"/>
        </w:rPr>
        <w:t>ی</w:t>
      </w:r>
      <w:r>
        <w:rPr>
          <w:rtl/>
          <w:lang w:bidi="fa-IR"/>
        </w:rPr>
        <w:t xml:space="preserve"> تو از دن</w:t>
      </w:r>
      <w:r w:rsidR="00E61D8F">
        <w:rPr>
          <w:rtl/>
          <w:lang w:bidi="fa-IR"/>
        </w:rPr>
        <w:t>ی</w:t>
      </w:r>
      <w:r>
        <w:rPr>
          <w:rtl/>
          <w:lang w:bidi="fa-IR"/>
        </w:rPr>
        <w:t>ا و آن</w:t>
      </w:r>
      <w:r w:rsidR="00E61D8F">
        <w:rPr>
          <w:rtl/>
          <w:lang w:bidi="fa-IR"/>
        </w:rPr>
        <w:t xml:space="preserve"> </w:t>
      </w:r>
      <w:r>
        <w:rPr>
          <w:rtl/>
          <w:lang w:bidi="fa-IR"/>
        </w:rPr>
        <w:t>چه در آن خواهد بود</w:t>
      </w:r>
      <w:r w:rsidR="009B4C06">
        <w:rPr>
          <w:rtl/>
          <w:lang w:bidi="fa-IR"/>
        </w:rPr>
        <w:t xml:space="preserve">، </w:t>
      </w:r>
      <w:r>
        <w:rPr>
          <w:rtl/>
          <w:lang w:bidi="fa-IR"/>
        </w:rPr>
        <w:t>بهتر است»</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«هر عالم و </w:t>
      </w:r>
      <w:r w:rsidR="00E61D8F">
        <w:rPr>
          <w:rtl/>
          <w:lang w:bidi="fa-IR"/>
        </w:rPr>
        <w:t>ی</w:t>
      </w:r>
      <w:r>
        <w:rPr>
          <w:rtl/>
          <w:lang w:bidi="fa-IR"/>
        </w:rPr>
        <w:t xml:space="preserve">ا طلب کننده علم که از </w:t>
      </w:r>
      <w:r w:rsidR="00E61D8F">
        <w:rPr>
          <w:rtl/>
          <w:lang w:bidi="fa-IR"/>
        </w:rPr>
        <w:t>ی</w:t>
      </w:r>
      <w:r>
        <w:rPr>
          <w:rtl/>
          <w:lang w:bidi="fa-IR"/>
        </w:rPr>
        <w:t>ک</w:t>
      </w:r>
      <w:r w:rsidR="00E61D8F">
        <w:rPr>
          <w:rtl/>
          <w:lang w:bidi="fa-IR"/>
        </w:rPr>
        <w:t>ی</w:t>
      </w:r>
      <w:r>
        <w:rPr>
          <w:rtl/>
          <w:lang w:bidi="fa-IR"/>
        </w:rPr>
        <w:t xml:space="preserve"> از آباد</w:t>
      </w:r>
      <w:r w:rsidR="00E61D8F">
        <w:rPr>
          <w:rtl/>
          <w:lang w:bidi="fa-IR"/>
        </w:rPr>
        <w:t xml:space="preserve">ی </w:t>
      </w:r>
      <w:r>
        <w:rPr>
          <w:rtl/>
          <w:lang w:bidi="fa-IR"/>
        </w:rPr>
        <w:t xml:space="preserve">ها و </w:t>
      </w:r>
      <w:r w:rsidR="00E61D8F">
        <w:rPr>
          <w:rtl/>
          <w:lang w:bidi="fa-IR"/>
        </w:rPr>
        <w:t>ی</w:t>
      </w:r>
      <w:r>
        <w:rPr>
          <w:rtl/>
          <w:lang w:bidi="fa-IR"/>
        </w:rPr>
        <w:t>ا شهرها</w:t>
      </w:r>
      <w:r w:rsidR="00E61D8F">
        <w:rPr>
          <w:rtl/>
          <w:lang w:bidi="fa-IR"/>
        </w:rPr>
        <w:t>ی</w:t>
      </w:r>
      <w:r>
        <w:rPr>
          <w:rtl/>
          <w:lang w:bidi="fa-IR"/>
        </w:rPr>
        <w:t xml:space="preserve"> مسلمانان عبور کند ولو از غذا و آشام</w:t>
      </w:r>
      <w:r w:rsidR="00E61D8F">
        <w:rPr>
          <w:rtl/>
          <w:lang w:bidi="fa-IR"/>
        </w:rPr>
        <w:t>ی</w:t>
      </w:r>
      <w:r>
        <w:rPr>
          <w:rtl/>
          <w:lang w:bidi="fa-IR"/>
        </w:rPr>
        <w:t>دن</w:t>
      </w:r>
      <w:r w:rsidR="00E61D8F">
        <w:rPr>
          <w:rtl/>
          <w:lang w:bidi="fa-IR"/>
        </w:rPr>
        <w:t>ی</w:t>
      </w:r>
      <w:r>
        <w:rPr>
          <w:rtl/>
          <w:lang w:bidi="fa-IR"/>
        </w:rPr>
        <w:t xml:space="preserve"> آن</w:t>
      </w:r>
      <w:r w:rsidR="00E61D8F">
        <w:rPr>
          <w:rtl/>
          <w:lang w:bidi="fa-IR"/>
        </w:rPr>
        <w:t xml:space="preserve"> </w:t>
      </w:r>
      <w:r>
        <w:rPr>
          <w:rtl/>
          <w:lang w:bidi="fa-IR"/>
        </w:rPr>
        <w:t>ها نخورد و ن</w:t>
      </w:r>
      <w:r w:rsidR="00E61D8F">
        <w:rPr>
          <w:rtl/>
          <w:lang w:bidi="fa-IR"/>
        </w:rPr>
        <w:t>ی</w:t>
      </w:r>
      <w:r>
        <w:rPr>
          <w:rtl/>
          <w:lang w:bidi="fa-IR"/>
        </w:rPr>
        <w:t>اشامد</w:t>
      </w:r>
      <w:r w:rsidR="009B4C06">
        <w:rPr>
          <w:rtl/>
          <w:lang w:bidi="fa-IR"/>
        </w:rPr>
        <w:t xml:space="preserve">، </w:t>
      </w:r>
      <w:r>
        <w:rPr>
          <w:rtl/>
          <w:lang w:bidi="fa-IR"/>
        </w:rPr>
        <w:t xml:space="preserve">بلکه از </w:t>
      </w:r>
      <w:r w:rsidR="00E61D8F">
        <w:rPr>
          <w:rtl/>
          <w:lang w:bidi="fa-IR"/>
        </w:rPr>
        <w:t>ی</w:t>
      </w:r>
      <w:r>
        <w:rPr>
          <w:rtl/>
          <w:lang w:bidi="fa-IR"/>
        </w:rPr>
        <w:t xml:space="preserve">ک </w:t>
      </w:r>
      <w:r>
        <w:rPr>
          <w:rtl/>
          <w:lang w:bidi="fa-IR"/>
        </w:rPr>
        <w:lastRenderedPageBreak/>
        <w:t>طرف وارد شده و از سو</w:t>
      </w:r>
      <w:r w:rsidR="00E61D8F">
        <w:rPr>
          <w:rtl/>
          <w:lang w:bidi="fa-IR"/>
        </w:rPr>
        <w:t>ی</w:t>
      </w:r>
      <w:r>
        <w:rPr>
          <w:rtl/>
          <w:lang w:bidi="fa-IR"/>
        </w:rPr>
        <w:t xml:space="preserve"> د</w:t>
      </w:r>
      <w:r w:rsidR="00E61D8F">
        <w:rPr>
          <w:rtl/>
          <w:lang w:bidi="fa-IR"/>
        </w:rPr>
        <w:t>ی</w:t>
      </w:r>
      <w:r>
        <w:rPr>
          <w:rtl/>
          <w:lang w:bidi="fa-IR"/>
        </w:rPr>
        <w:t>گر خارج گردد</w:t>
      </w:r>
      <w:r w:rsidR="009B4C06">
        <w:rPr>
          <w:rtl/>
          <w:lang w:bidi="fa-IR"/>
        </w:rPr>
        <w:t xml:space="preserve">، </w:t>
      </w:r>
      <w:r>
        <w:rPr>
          <w:rtl/>
          <w:lang w:bidi="fa-IR"/>
        </w:rPr>
        <w:t>خداوند</w:t>
      </w:r>
      <w:r w:rsidR="009B4C06">
        <w:rPr>
          <w:rtl/>
          <w:lang w:bidi="fa-IR"/>
        </w:rPr>
        <w:t xml:space="preserve"> (</w:t>
      </w:r>
      <w:r>
        <w:rPr>
          <w:rtl/>
          <w:lang w:bidi="fa-IR"/>
        </w:rPr>
        <w:t>به احترام او</w:t>
      </w:r>
      <w:r w:rsidR="009B4C06">
        <w:rPr>
          <w:rtl/>
          <w:lang w:bidi="fa-IR"/>
        </w:rPr>
        <w:t xml:space="preserve">) </w:t>
      </w:r>
      <w:r>
        <w:rPr>
          <w:rtl/>
          <w:lang w:bidi="fa-IR"/>
        </w:rPr>
        <w:t>چهل روز عذاب را از اهل قبور</w:t>
      </w:r>
      <w:r w:rsidR="009B4C06">
        <w:rPr>
          <w:rtl/>
          <w:lang w:bidi="fa-IR"/>
        </w:rPr>
        <w:t xml:space="preserve"> (</w:t>
      </w:r>
      <w:r>
        <w:rPr>
          <w:rtl/>
          <w:lang w:bidi="fa-IR"/>
        </w:rPr>
        <w:t>آن</w:t>
      </w:r>
      <w:r w:rsidR="00E61D8F">
        <w:rPr>
          <w:rtl/>
          <w:lang w:bidi="fa-IR"/>
        </w:rPr>
        <w:t xml:space="preserve"> </w:t>
      </w:r>
      <w:r>
        <w:rPr>
          <w:rtl/>
          <w:lang w:bidi="fa-IR"/>
        </w:rPr>
        <w:t>جا</w:t>
      </w:r>
      <w:r w:rsidR="009B4C06">
        <w:rPr>
          <w:rtl/>
          <w:lang w:bidi="fa-IR"/>
        </w:rPr>
        <w:t xml:space="preserve">) </w:t>
      </w:r>
      <w:r>
        <w:rPr>
          <w:rtl/>
          <w:lang w:bidi="fa-IR"/>
        </w:rPr>
        <w:t>برطرف سازد»</w:t>
      </w:r>
      <w:r w:rsidR="009B4C06">
        <w:rPr>
          <w:rtl/>
          <w:lang w:bidi="fa-IR"/>
        </w:rPr>
        <w:t xml:space="preserve">. </w:t>
      </w:r>
      <w:r w:rsidR="009B4C06" w:rsidRPr="00FB19B7">
        <w:rPr>
          <w:rStyle w:val="libFootnotenumChar"/>
          <w:rtl/>
          <w:lang w:bidi="fa-IR"/>
        </w:rPr>
        <w:t>(</w:t>
      </w:r>
      <w:r w:rsidRPr="00FB19B7">
        <w:rPr>
          <w:rStyle w:val="libFootnotenumChar"/>
          <w:rtl/>
        </w:rPr>
        <w:t>61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عالم و دانشمند 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به مدد علم و فض</w:t>
      </w:r>
      <w:r w:rsidR="00E61D8F">
        <w:rPr>
          <w:rtl/>
          <w:lang w:bidi="fa-IR"/>
        </w:rPr>
        <w:t>ی</w:t>
      </w:r>
      <w:r>
        <w:rPr>
          <w:rtl/>
          <w:lang w:bidi="fa-IR"/>
        </w:rPr>
        <w:t>لت خود</w:t>
      </w:r>
      <w:r w:rsidR="009B4C06">
        <w:rPr>
          <w:rtl/>
          <w:lang w:bidi="fa-IR"/>
        </w:rPr>
        <w:t xml:space="preserve">، </w:t>
      </w:r>
      <w:r>
        <w:rPr>
          <w:rtl/>
          <w:lang w:bidi="fa-IR"/>
        </w:rPr>
        <w:t>جوامع بشر</w:t>
      </w:r>
      <w:r w:rsidR="00E61D8F">
        <w:rPr>
          <w:rtl/>
          <w:lang w:bidi="fa-IR"/>
        </w:rPr>
        <w:t>ی</w:t>
      </w:r>
      <w:r>
        <w:rPr>
          <w:rtl/>
          <w:lang w:bidi="fa-IR"/>
        </w:rPr>
        <w:t xml:space="preserve"> را تعال</w:t>
      </w:r>
      <w:r w:rsidR="00E61D8F">
        <w:rPr>
          <w:rtl/>
          <w:lang w:bidi="fa-IR"/>
        </w:rPr>
        <w:t>ی</w:t>
      </w:r>
      <w:r>
        <w:rPr>
          <w:rtl/>
          <w:lang w:bidi="fa-IR"/>
        </w:rPr>
        <w:t xml:space="preserve"> بخش</w:t>
      </w:r>
      <w:r w:rsidR="00E61D8F">
        <w:rPr>
          <w:rtl/>
          <w:lang w:bidi="fa-IR"/>
        </w:rPr>
        <w:t>ی</w:t>
      </w:r>
      <w:r>
        <w:rPr>
          <w:rtl/>
          <w:lang w:bidi="fa-IR"/>
        </w:rPr>
        <w:t>ده و آنان را در مس</w:t>
      </w:r>
      <w:r w:rsidR="00E61D8F">
        <w:rPr>
          <w:rtl/>
          <w:lang w:bidi="fa-IR"/>
        </w:rPr>
        <w:t>ی</w:t>
      </w:r>
      <w:r>
        <w:rPr>
          <w:rtl/>
          <w:lang w:bidi="fa-IR"/>
        </w:rPr>
        <w:t>ر هدا</w:t>
      </w:r>
      <w:r w:rsidR="00E61D8F">
        <w:rPr>
          <w:rtl/>
          <w:lang w:bidi="fa-IR"/>
        </w:rPr>
        <w:t>ی</w:t>
      </w:r>
      <w:r>
        <w:rPr>
          <w:rtl/>
          <w:lang w:bidi="fa-IR"/>
        </w:rPr>
        <w:t>ت و خ</w:t>
      </w:r>
      <w:r w:rsidR="00E61D8F">
        <w:rPr>
          <w:rtl/>
          <w:lang w:bidi="fa-IR"/>
        </w:rPr>
        <w:t>ی</w:t>
      </w:r>
      <w:r>
        <w:rPr>
          <w:rtl/>
          <w:lang w:bidi="fa-IR"/>
        </w:rPr>
        <w:t>ر و فض</w:t>
      </w:r>
      <w:r w:rsidR="00E61D8F">
        <w:rPr>
          <w:rtl/>
          <w:lang w:bidi="fa-IR"/>
        </w:rPr>
        <w:t>ی</w:t>
      </w:r>
      <w:r>
        <w:rPr>
          <w:rtl/>
          <w:lang w:bidi="fa-IR"/>
        </w:rPr>
        <w:t>لت سوق داده و انگ</w:t>
      </w:r>
      <w:r w:rsidR="00E61D8F">
        <w:rPr>
          <w:rtl/>
          <w:lang w:bidi="fa-IR"/>
        </w:rPr>
        <w:t>ی</w:t>
      </w:r>
      <w:r>
        <w:rPr>
          <w:rtl/>
          <w:lang w:bidi="fa-IR"/>
        </w:rPr>
        <w:t>زه طاعت و عبادت اله</w:t>
      </w:r>
      <w:r w:rsidR="00E61D8F">
        <w:rPr>
          <w:rtl/>
          <w:lang w:bidi="fa-IR"/>
        </w:rPr>
        <w:t>ی</w:t>
      </w:r>
      <w:r>
        <w:rPr>
          <w:rtl/>
          <w:lang w:bidi="fa-IR"/>
        </w:rPr>
        <w:t xml:space="preserve"> را در آن</w:t>
      </w:r>
      <w:r w:rsidR="00E61D8F">
        <w:rPr>
          <w:rtl/>
          <w:lang w:bidi="fa-IR"/>
        </w:rPr>
        <w:t xml:space="preserve"> </w:t>
      </w:r>
      <w:r>
        <w:rPr>
          <w:rtl/>
          <w:lang w:bidi="fa-IR"/>
        </w:rPr>
        <w:t>ها به وجود م</w:t>
      </w:r>
      <w:r w:rsidR="00E61D8F">
        <w:rPr>
          <w:rtl/>
          <w:lang w:bidi="fa-IR"/>
        </w:rPr>
        <w:t xml:space="preserve">ی </w:t>
      </w:r>
      <w:r>
        <w:rPr>
          <w:rtl/>
          <w:lang w:bidi="fa-IR"/>
        </w:rPr>
        <w:t>آورد</w:t>
      </w:r>
      <w:r w:rsidR="009B4C06">
        <w:rPr>
          <w:rtl/>
          <w:lang w:bidi="fa-IR"/>
        </w:rPr>
        <w:t xml:space="preserve">. </w:t>
      </w:r>
    </w:p>
    <w:p w:rsidR="0049138A" w:rsidRDefault="0049138A" w:rsidP="0049138A">
      <w:pPr>
        <w:pStyle w:val="libNormal"/>
        <w:rPr>
          <w:rtl/>
          <w:lang w:bidi="fa-IR"/>
        </w:rPr>
      </w:pPr>
      <w:r>
        <w:rPr>
          <w:rtl/>
          <w:lang w:bidi="fa-IR"/>
        </w:rPr>
        <w:t>امام موس</w:t>
      </w:r>
      <w:r w:rsidR="00E61D8F">
        <w:rPr>
          <w:rtl/>
          <w:lang w:bidi="fa-IR"/>
        </w:rPr>
        <w:t>ی</w:t>
      </w:r>
      <w:r>
        <w:rPr>
          <w:rtl/>
          <w:lang w:bidi="fa-IR"/>
        </w:rPr>
        <w:t xml:space="preserve"> بن جعفر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وَ اَلْزَمُ الْعِلْمِ لَکَ ما دَلَّکَ عَل</w:t>
      </w:r>
      <w:r w:rsidR="00E61D8F">
        <w:rPr>
          <w:rtl/>
          <w:lang w:bidi="fa-IR"/>
        </w:rPr>
        <w:t>ی</w:t>
      </w:r>
      <w:r>
        <w:rPr>
          <w:rtl/>
          <w:lang w:bidi="fa-IR"/>
        </w:rPr>
        <w:t xml:space="preserve"> صَلاحِ قَلْبِکَ وَ اَظْهَرَ لَکَ فَسادَهُ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62</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«ضرور</w:t>
      </w:r>
      <w:r w:rsidR="00E61D8F">
        <w:rPr>
          <w:rtl/>
          <w:lang w:bidi="fa-IR"/>
        </w:rPr>
        <w:t>ی</w:t>
      </w:r>
      <w:r>
        <w:rPr>
          <w:rtl/>
          <w:lang w:bidi="fa-IR"/>
        </w:rPr>
        <w:t xml:space="preserve"> تر</w:t>
      </w:r>
      <w:r w:rsidR="00E61D8F">
        <w:rPr>
          <w:rtl/>
          <w:lang w:bidi="fa-IR"/>
        </w:rPr>
        <w:t>ی</w:t>
      </w:r>
      <w:r>
        <w:rPr>
          <w:rtl/>
          <w:lang w:bidi="fa-IR"/>
        </w:rPr>
        <w:t>ن علم آن است که تو را به خ</w:t>
      </w:r>
      <w:r w:rsidR="00E61D8F">
        <w:rPr>
          <w:rtl/>
          <w:lang w:bidi="fa-IR"/>
        </w:rPr>
        <w:t>ی</w:t>
      </w:r>
      <w:r>
        <w:rPr>
          <w:rtl/>
          <w:lang w:bidi="fa-IR"/>
        </w:rPr>
        <w:t>ر و صلاح دل</w:t>
      </w:r>
      <w:r w:rsidR="009B4C06">
        <w:rPr>
          <w:rtl/>
          <w:lang w:bidi="fa-IR"/>
        </w:rPr>
        <w:t xml:space="preserve"> (</w:t>
      </w:r>
      <w:r>
        <w:rPr>
          <w:rtl/>
          <w:lang w:bidi="fa-IR"/>
        </w:rPr>
        <w:t>و پاکساز</w:t>
      </w:r>
      <w:r w:rsidR="00E61D8F">
        <w:rPr>
          <w:rtl/>
          <w:lang w:bidi="fa-IR"/>
        </w:rPr>
        <w:t>ی</w:t>
      </w:r>
      <w:r>
        <w:rPr>
          <w:rtl/>
          <w:lang w:bidi="fa-IR"/>
        </w:rPr>
        <w:t xml:space="preserve"> آن</w:t>
      </w:r>
      <w:r w:rsidR="009B4C06">
        <w:rPr>
          <w:rtl/>
          <w:lang w:bidi="fa-IR"/>
        </w:rPr>
        <w:t xml:space="preserve">) </w:t>
      </w:r>
      <w:r>
        <w:rPr>
          <w:rtl/>
          <w:lang w:bidi="fa-IR"/>
        </w:rPr>
        <w:t>راهنما</w:t>
      </w:r>
      <w:r w:rsidR="00E61D8F">
        <w:rPr>
          <w:rtl/>
          <w:lang w:bidi="fa-IR"/>
        </w:rPr>
        <w:t>یی</w:t>
      </w:r>
      <w:r>
        <w:rPr>
          <w:rtl/>
          <w:lang w:bidi="fa-IR"/>
        </w:rPr>
        <w:t xml:space="preserve"> کند و فساد و تباه</w:t>
      </w:r>
      <w:r w:rsidR="00E61D8F">
        <w:rPr>
          <w:rtl/>
          <w:lang w:bidi="fa-IR"/>
        </w:rPr>
        <w:t>ی</w:t>
      </w:r>
      <w:r>
        <w:rPr>
          <w:rtl/>
          <w:lang w:bidi="fa-IR"/>
        </w:rPr>
        <w:t xml:space="preserve"> دل را بر تو آشکار سازد»</w:t>
      </w:r>
      <w:r w:rsidR="009B4C06">
        <w:rPr>
          <w:rtl/>
          <w:lang w:bidi="fa-IR"/>
        </w:rPr>
        <w:t xml:space="preserve">. </w:t>
      </w:r>
    </w:p>
    <w:p w:rsidR="006D35BA" w:rsidRDefault="009B4C06" w:rsidP="009B4C06">
      <w:pPr>
        <w:pStyle w:val="Heading2"/>
        <w:rPr>
          <w:rtl/>
          <w:lang w:bidi="fa-IR"/>
        </w:rPr>
      </w:pPr>
      <w:bookmarkStart w:id="8" w:name="_Toc425333135"/>
      <w:r>
        <w:rPr>
          <w:rtl/>
          <w:lang w:bidi="fa-IR"/>
        </w:rPr>
        <w:t>برتری عالم بر عابد</w:t>
      </w:r>
      <w:bookmarkEnd w:id="8"/>
    </w:p>
    <w:p w:rsidR="0049138A" w:rsidRDefault="0049138A" w:rsidP="0049138A">
      <w:pPr>
        <w:pStyle w:val="libNormal"/>
        <w:rPr>
          <w:rtl/>
          <w:lang w:bidi="fa-IR"/>
        </w:rPr>
      </w:pPr>
      <w:r>
        <w:rPr>
          <w:rtl/>
          <w:lang w:bidi="fa-IR"/>
        </w:rPr>
        <w:t>هدف اصل</w:t>
      </w:r>
      <w:r w:rsidR="00E61D8F">
        <w:rPr>
          <w:rtl/>
          <w:lang w:bidi="fa-IR"/>
        </w:rPr>
        <w:t>ی</w:t>
      </w:r>
      <w:r>
        <w:rPr>
          <w:rtl/>
          <w:lang w:bidi="fa-IR"/>
        </w:rPr>
        <w:t xml:space="preserve"> بعثت انب</w:t>
      </w:r>
      <w:r w:rsidR="00E61D8F">
        <w:rPr>
          <w:rtl/>
          <w:lang w:bidi="fa-IR"/>
        </w:rPr>
        <w:t>ی</w:t>
      </w:r>
      <w:r>
        <w:rPr>
          <w:rtl/>
          <w:lang w:bidi="fa-IR"/>
        </w:rPr>
        <w:t>ا هدا</w:t>
      </w:r>
      <w:r w:rsidR="00E61D8F">
        <w:rPr>
          <w:rtl/>
          <w:lang w:bidi="fa-IR"/>
        </w:rPr>
        <w:t>ی</w:t>
      </w:r>
      <w:r>
        <w:rPr>
          <w:rtl/>
          <w:lang w:bidi="fa-IR"/>
        </w:rPr>
        <w:t>ت و ارشاد مردم است و عالمان و دانشمندان 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تنها گروه</w:t>
      </w:r>
      <w:r w:rsidR="00E61D8F">
        <w:rPr>
          <w:rtl/>
          <w:lang w:bidi="fa-IR"/>
        </w:rPr>
        <w:t>ی</w:t>
      </w:r>
      <w:r>
        <w:rPr>
          <w:rtl/>
          <w:lang w:bidi="fa-IR"/>
        </w:rPr>
        <w:t xml:space="preserve"> هستند که اهداف عال</w:t>
      </w:r>
      <w:r w:rsidR="00E61D8F">
        <w:rPr>
          <w:rtl/>
          <w:lang w:bidi="fa-IR"/>
        </w:rPr>
        <w:t>ی</w:t>
      </w:r>
      <w:r>
        <w:rPr>
          <w:rtl/>
          <w:lang w:bidi="fa-IR"/>
        </w:rPr>
        <w:t>ه آن بزرگواران را دنبال م</w:t>
      </w:r>
      <w:r w:rsidR="00E61D8F">
        <w:rPr>
          <w:rtl/>
          <w:lang w:bidi="fa-IR"/>
        </w:rPr>
        <w:t xml:space="preserve">ی </w:t>
      </w:r>
      <w:r>
        <w:rPr>
          <w:rtl/>
          <w:lang w:bidi="fa-IR"/>
        </w:rPr>
        <w:t>کنند</w:t>
      </w:r>
      <w:r w:rsidR="009B4C06">
        <w:rPr>
          <w:rtl/>
          <w:lang w:bidi="fa-IR"/>
        </w:rPr>
        <w:t xml:space="preserve">. </w:t>
      </w:r>
      <w:r>
        <w:rPr>
          <w:rtl/>
          <w:lang w:bidi="fa-IR"/>
        </w:rPr>
        <w:t>ا</w:t>
      </w:r>
      <w:r w:rsidR="00E61D8F">
        <w:rPr>
          <w:rtl/>
          <w:lang w:bidi="fa-IR"/>
        </w:rPr>
        <w:t>ی</w:t>
      </w:r>
      <w:r>
        <w:rPr>
          <w:rtl/>
          <w:lang w:bidi="fa-IR"/>
        </w:rPr>
        <w:t>شان نه تنها خود را از ظلمت</w:t>
      </w:r>
      <w:r w:rsidR="00E61D8F">
        <w:rPr>
          <w:rtl/>
          <w:lang w:bidi="fa-IR"/>
        </w:rPr>
        <w:t xml:space="preserve"> </w:t>
      </w:r>
      <w:r>
        <w:rPr>
          <w:rtl/>
          <w:lang w:bidi="fa-IR"/>
        </w:rPr>
        <w:t>ها و گمراه</w:t>
      </w:r>
      <w:r w:rsidR="00E61D8F">
        <w:rPr>
          <w:rtl/>
          <w:lang w:bidi="fa-IR"/>
        </w:rPr>
        <w:t xml:space="preserve">ی </w:t>
      </w:r>
      <w:r>
        <w:rPr>
          <w:rtl/>
          <w:lang w:bidi="fa-IR"/>
        </w:rPr>
        <w:t>ها نجات م</w:t>
      </w:r>
      <w:r w:rsidR="00E61D8F">
        <w:rPr>
          <w:rtl/>
          <w:lang w:bidi="fa-IR"/>
        </w:rPr>
        <w:t xml:space="preserve">ی </w:t>
      </w:r>
      <w:r>
        <w:rPr>
          <w:rtl/>
          <w:lang w:bidi="fa-IR"/>
        </w:rPr>
        <w:t>بخشند</w:t>
      </w:r>
      <w:r w:rsidR="009B4C06">
        <w:rPr>
          <w:rtl/>
          <w:lang w:bidi="fa-IR"/>
        </w:rPr>
        <w:t xml:space="preserve">، </w:t>
      </w:r>
      <w:r>
        <w:rPr>
          <w:rtl/>
          <w:lang w:bidi="fa-IR"/>
        </w:rPr>
        <w:t>بلکه امّت مسلمان را ن</w:t>
      </w:r>
      <w:r w:rsidR="00E61D8F">
        <w:rPr>
          <w:rtl/>
          <w:lang w:bidi="fa-IR"/>
        </w:rPr>
        <w:t>ی</w:t>
      </w:r>
      <w:r>
        <w:rPr>
          <w:rtl/>
          <w:lang w:bidi="fa-IR"/>
        </w:rPr>
        <w:t>ز تحت تعل</w:t>
      </w:r>
      <w:r w:rsidR="00E61D8F">
        <w:rPr>
          <w:rtl/>
          <w:lang w:bidi="fa-IR"/>
        </w:rPr>
        <w:t>ی</w:t>
      </w:r>
      <w:r>
        <w:rPr>
          <w:rtl/>
          <w:lang w:bidi="fa-IR"/>
        </w:rPr>
        <w:t>م و ترب</w:t>
      </w:r>
      <w:r w:rsidR="00E61D8F">
        <w:rPr>
          <w:rtl/>
          <w:lang w:bidi="fa-IR"/>
        </w:rPr>
        <w:t>ی</w:t>
      </w:r>
      <w:r>
        <w:rPr>
          <w:rtl/>
          <w:lang w:bidi="fa-IR"/>
        </w:rPr>
        <w:t>ت د</w:t>
      </w:r>
      <w:r w:rsidR="00E61D8F">
        <w:rPr>
          <w:rtl/>
          <w:lang w:bidi="fa-IR"/>
        </w:rPr>
        <w:t>ی</w:t>
      </w:r>
      <w:r>
        <w:rPr>
          <w:rtl/>
          <w:lang w:bidi="fa-IR"/>
        </w:rPr>
        <w:t>ن</w:t>
      </w:r>
      <w:r w:rsidR="00E61D8F">
        <w:rPr>
          <w:rtl/>
          <w:lang w:bidi="fa-IR"/>
        </w:rPr>
        <w:t>ی</w:t>
      </w:r>
      <w:r>
        <w:rPr>
          <w:rtl/>
          <w:lang w:bidi="fa-IR"/>
        </w:rPr>
        <w:t xml:space="preserve"> خود قرار داده و آن</w:t>
      </w:r>
      <w:r w:rsidR="00E61D8F">
        <w:rPr>
          <w:rtl/>
          <w:lang w:bidi="fa-IR"/>
        </w:rPr>
        <w:t xml:space="preserve"> </w:t>
      </w:r>
      <w:r>
        <w:rPr>
          <w:rtl/>
          <w:lang w:bidi="fa-IR"/>
        </w:rPr>
        <w:t>ها را در مس</w:t>
      </w:r>
      <w:r w:rsidR="00E61D8F">
        <w:rPr>
          <w:rtl/>
          <w:lang w:bidi="fa-IR"/>
        </w:rPr>
        <w:t>ی</w:t>
      </w:r>
      <w:r>
        <w:rPr>
          <w:rtl/>
          <w:lang w:bidi="fa-IR"/>
        </w:rPr>
        <w:t>ر رشد فکر</w:t>
      </w:r>
      <w:r w:rsidR="00E61D8F">
        <w:rPr>
          <w:rtl/>
          <w:lang w:bidi="fa-IR"/>
        </w:rPr>
        <w:t>ی</w:t>
      </w:r>
      <w:r>
        <w:rPr>
          <w:rtl/>
          <w:lang w:bidi="fa-IR"/>
        </w:rPr>
        <w:t xml:space="preserve"> و معنو</w:t>
      </w:r>
      <w:r w:rsidR="00E61D8F">
        <w:rPr>
          <w:rtl/>
          <w:lang w:bidi="fa-IR"/>
        </w:rPr>
        <w:t>ی</w:t>
      </w:r>
      <w:r>
        <w:rPr>
          <w:rtl/>
          <w:lang w:bidi="fa-IR"/>
        </w:rPr>
        <w:t xml:space="preserve"> رهنمون م</w:t>
      </w:r>
      <w:r w:rsidR="00E61D8F">
        <w:rPr>
          <w:rtl/>
          <w:lang w:bidi="fa-IR"/>
        </w:rPr>
        <w:t xml:space="preserve">ی </w:t>
      </w:r>
      <w:r>
        <w:rPr>
          <w:rtl/>
          <w:lang w:bidi="fa-IR"/>
        </w:rPr>
        <w:t>سازند</w:t>
      </w:r>
      <w:r w:rsidR="009B4C06">
        <w:rPr>
          <w:rtl/>
          <w:lang w:bidi="fa-IR"/>
        </w:rPr>
        <w:t xml:space="preserve">، </w:t>
      </w:r>
      <w:r>
        <w:rPr>
          <w:rtl/>
          <w:lang w:bidi="fa-IR"/>
        </w:rPr>
        <w:t>برخلاف عابدان</w:t>
      </w:r>
      <w:r w:rsidR="00E61D8F">
        <w:rPr>
          <w:rtl/>
          <w:lang w:bidi="fa-IR"/>
        </w:rPr>
        <w:t>ی</w:t>
      </w:r>
      <w:r>
        <w:rPr>
          <w:rtl/>
          <w:lang w:bidi="fa-IR"/>
        </w:rPr>
        <w:t xml:space="preserve"> که از بص</w:t>
      </w:r>
      <w:r w:rsidR="00E61D8F">
        <w:rPr>
          <w:rtl/>
          <w:lang w:bidi="fa-IR"/>
        </w:rPr>
        <w:t>ی</w:t>
      </w:r>
      <w:r>
        <w:rPr>
          <w:rtl/>
          <w:lang w:bidi="fa-IR"/>
        </w:rPr>
        <w:t>رت د</w:t>
      </w:r>
      <w:r w:rsidR="00E61D8F">
        <w:rPr>
          <w:rtl/>
          <w:lang w:bidi="fa-IR"/>
        </w:rPr>
        <w:t>ی</w:t>
      </w:r>
      <w:r>
        <w:rPr>
          <w:rtl/>
          <w:lang w:bidi="fa-IR"/>
        </w:rPr>
        <w:t>ن</w:t>
      </w:r>
      <w:r w:rsidR="00E61D8F">
        <w:rPr>
          <w:rtl/>
          <w:lang w:bidi="fa-IR"/>
        </w:rPr>
        <w:t>ی</w:t>
      </w:r>
      <w:r>
        <w:rPr>
          <w:rtl/>
          <w:lang w:bidi="fa-IR"/>
        </w:rPr>
        <w:t xml:space="preserve"> برخوردار نبوده و تنها سع</w:t>
      </w:r>
      <w:r w:rsidR="00E61D8F">
        <w:rPr>
          <w:rtl/>
          <w:lang w:bidi="fa-IR"/>
        </w:rPr>
        <w:t>ی</w:t>
      </w:r>
      <w:r>
        <w:rPr>
          <w:rtl/>
          <w:lang w:bidi="fa-IR"/>
        </w:rPr>
        <w:t xml:space="preserve"> دارند خود را نجات بخش</w:t>
      </w:r>
      <w:r w:rsidR="00E61D8F">
        <w:rPr>
          <w:rtl/>
          <w:lang w:bidi="fa-IR"/>
        </w:rPr>
        <w:t>ی</w:t>
      </w:r>
      <w:r>
        <w:rPr>
          <w:rtl/>
          <w:lang w:bidi="fa-IR"/>
        </w:rPr>
        <w:t>ده و به ساحل نجات برسانند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«ساعَةٌ مِن عالِمٍ </w:t>
      </w:r>
      <w:r w:rsidR="00E61D8F">
        <w:rPr>
          <w:rtl/>
          <w:lang w:bidi="fa-IR"/>
        </w:rPr>
        <w:t>ی</w:t>
      </w:r>
      <w:r>
        <w:rPr>
          <w:rtl/>
          <w:lang w:bidi="fa-IR"/>
        </w:rPr>
        <w:t>تَّک</w:t>
      </w:r>
      <w:r w:rsidR="00E61D8F">
        <w:rPr>
          <w:rtl/>
          <w:lang w:bidi="fa-IR"/>
        </w:rPr>
        <w:t>ی</w:t>
      </w:r>
      <w:r>
        <w:rPr>
          <w:rtl/>
          <w:lang w:bidi="fa-IR"/>
        </w:rPr>
        <w:t xml:space="preserve"> عَل</w:t>
      </w:r>
      <w:r w:rsidR="00E61D8F">
        <w:rPr>
          <w:rtl/>
          <w:lang w:bidi="fa-IR"/>
        </w:rPr>
        <w:t>ی</w:t>
      </w:r>
      <w:r>
        <w:rPr>
          <w:rtl/>
          <w:lang w:bidi="fa-IR"/>
        </w:rPr>
        <w:t xml:space="preserve"> فراشِهِ </w:t>
      </w:r>
      <w:r w:rsidR="00E61D8F">
        <w:rPr>
          <w:rtl/>
          <w:lang w:bidi="fa-IR"/>
        </w:rPr>
        <w:t>ی</w:t>
      </w:r>
      <w:r>
        <w:rPr>
          <w:rtl/>
          <w:lang w:bidi="fa-IR"/>
        </w:rPr>
        <w:t>نْظُرُ ف</w:t>
      </w:r>
      <w:r w:rsidR="00E61D8F">
        <w:rPr>
          <w:rtl/>
          <w:lang w:bidi="fa-IR"/>
        </w:rPr>
        <w:t>ی</w:t>
      </w:r>
      <w:r>
        <w:rPr>
          <w:rtl/>
          <w:lang w:bidi="fa-IR"/>
        </w:rPr>
        <w:t xml:space="preserve"> عَمَلِهِ خَ</w:t>
      </w:r>
      <w:r w:rsidR="00E61D8F">
        <w:rPr>
          <w:rtl/>
          <w:lang w:bidi="fa-IR"/>
        </w:rPr>
        <w:t>ی</w:t>
      </w:r>
      <w:r>
        <w:rPr>
          <w:rtl/>
          <w:lang w:bidi="fa-IR"/>
        </w:rPr>
        <w:t>رٌ مِنْ عِبادَةِ العابِدِ سَبْعِ</w:t>
      </w:r>
      <w:r w:rsidR="00E61D8F">
        <w:rPr>
          <w:rtl/>
          <w:lang w:bidi="fa-IR"/>
        </w:rPr>
        <w:t>ی</w:t>
      </w:r>
      <w:r>
        <w:rPr>
          <w:rtl/>
          <w:lang w:bidi="fa-IR"/>
        </w:rPr>
        <w:t>نَ عاماً»</w:t>
      </w:r>
      <w:r w:rsidR="009B4C06">
        <w:rPr>
          <w:rtl/>
          <w:lang w:bidi="fa-IR"/>
        </w:rPr>
        <w:t xml:space="preserve">. </w:t>
      </w:r>
      <w:r w:rsidR="009B4C06" w:rsidRPr="00FB19B7">
        <w:rPr>
          <w:rStyle w:val="libFootnotenumChar"/>
          <w:rtl/>
          <w:lang w:bidi="fa-IR"/>
        </w:rPr>
        <w:t>(</w:t>
      </w:r>
      <w:r w:rsidRPr="00FB19B7">
        <w:rPr>
          <w:rStyle w:val="libFootnotenumChar"/>
          <w:rtl/>
        </w:rPr>
        <w:t>63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«ساعت</w:t>
      </w:r>
      <w:r w:rsidR="00E61D8F">
        <w:rPr>
          <w:rtl/>
          <w:lang w:bidi="fa-IR"/>
        </w:rPr>
        <w:t>ی</w:t>
      </w:r>
      <w:r>
        <w:rPr>
          <w:rtl/>
          <w:lang w:bidi="fa-IR"/>
        </w:rPr>
        <w:t xml:space="preserve"> که عالم و دانشمند</w:t>
      </w:r>
      <w:r w:rsidR="009B4C06">
        <w:rPr>
          <w:rtl/>
          <w:lang w:bidi="fa-IR"/>
        </w:rPr>
        <w:t xml:space="preserve"> (</w:t>
      </w:r>
      <w:r>
        <w:rPr>
          <w:rtl/>
          <w:lang w:bidi="fa-IR"/>
        </w:rPr>
        <w:t>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در جا</w:t>
      </w:r>
      <w:r w:rsidR="00E61D8F">
        <w:rPr>
          <w:rtl/>
          <w:lang w:bidi="fa-IR"/>
        </w:rPr>
        <w:t>ی</w:t>
      </w:r>
      <w:r>
        <w:rPr>
          <w:rtl/>
          <w:lang w:bidi="fa-IR"/>
        </w:rPr>
        <w:t>گاه خود تک</w:t>
      </w:r>
      <w:r w:rsidR="00E61D8F">
        <w:rPr>
          <w:rtl/>
          <w:lang w:bidi="fa-IR"/>
        </w:rPr>
        <w:t>ی</w:t>
      </w:r>
      <w:r>
        <w:rPr>
          <w:rtl/>
          <w:lang w:bidi="fa-IR"/>
        </w:rPr>
        <w:t>ه م</w:t>
      </w:r>
      <w:r w:rsidR="00E61D8F">
        <w:rPr>
          <w:rtl/>
          <w:lang w:bidi="fa-IR"/>
        </w:rPr>
        <w:t xml:space="preserve">ی </w:t>
      </w:r>
      <w:r>
        <w:rPr>
          <w:rtl/>
          <w:lang w:bidi="fa-IR"/>
        </w:rPr>
        <w:t>دهد و اعمال خود را بررس</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r>
        <w:rPr>
          <w:rtl/>
          <w:lang w:bidi="fa-IR"/>
        </w:rPr>
        <w:t>از عبادت هفتاد سال عابد بهتر است»</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 xml:space="preserve">«عالِمٌ </w:t>
      </w:r>
      <w:r w:rsidR="00E61D8F">
        <w:rPr>
          <w:rtl/>
          <w:lang w:bidi="fa-IR"/>
        </w:rPr>
        <w:t>ی</w:t>
      </w:r>
      <w:r>
        <w:rPr>
          <w:rtl/>
          <w:lang w:bidi="fa-IR"/>
        </w:rPr>
        <w:t>نْتَفَعُ بِعِلْمِهِ اَفْضَلُ مِنْ سَبْعِ</w:t>
      </w:r>
      <w:r w:rsidR="00E61D8F">
        <w:rPr>
          <w:rtl/>
          <w:lang w:bidi="fa-IR"/>
        </w:rPr>
        <w:t>ی</w:t>
      </w:r>
      <w:r>
        <w:rPr>
          <w:rtl/>
          <w:lang w:bidi="fa-IR"/>
        </w:rPr>
        <w:t>نَ اَلْفَ عابِدٍ»</w:t>
      </w:r>
      <w:r w:rsidR="009B4C06">
        <w:rPr>
          <w:rtl/>
          <w:lang w:bidi="fa-IR"/>
        </w:rPr>
        <w:t xml:space="preserve">. </w:t>
      </w:r>
      <w:r w:rsidR="009B4C06" w:rsidRPr="00FB19B7">
        <w:rPr>
          <w:rStyle w:val="libFootnotenumChar"/>
          <w:rtl/>
          <w:lang w:bidi="fa-IR"/>
        </w:rPr>
        <w:t>(</w:t>
      </w:r>
      <w:r w:rsidRPr="00FB19B7">
        <w:rPr>
          <w:rStyle w:val="libFootnotenumChar"/>
          <w:rtl/>
        </w:rPr>
        <w:t>64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«عالم</w:t>
      </w:r>
      <w:r w:rsidR="00E61D8F">
        <w:rPr>
          <w:rtl/>
          <w:lang w:bidi="fa-IR"/>
        </w:rPr>
        <w:t>ی</w:t>
      </w:r>
      <w:r>
        <w:rPr>
          <w:rtl/>
          <w:lang w:bidi="fa-IR"/>
        </w:rPr>
        <w:t xml:space="preserve"> که از دانش او بهره برند از هفتاد هزار عابد</w:t>
      </w:r>
      <w:r w:rsidR="009B4C06">
        <w:rPr>
          <w:rtl/>
          <w:lang w:bidi="fa-IR"/>
        </w:rPr>
        <w:t xml:space="preserve"> (</w:t>
      </w:r>
      <w:r>
        <w:rPr>
          <w:rtl/>
          <w:lang w:bidi="fa-IR"/>
        </w:rPr>
        <w:t>فاقد ب</w:t>
      </w:r>
      <w:r w:rsidR="00E61D8F">
        <w:rPr>
          <w:rtl/>
          <w:lang w:bidi="fa-IR"/>
        </w:rPr>
        <w:t>ی</w:t>
      </w:r>
      <w:r>
        <w:rPr>
          <w:rtl/>
          <w:lang w:bidi="fa-IR"/>
        </w:rPr>
        <w:t>نش 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برتر است»</w:t>
      </w:r>
      <w:r w:rsidR="009B4C06">
        <w:rPr>
          <w:rtl/>
          <w:lang w:bidi="fa-IR"/>
        </w:rPr>
        <w:t xml:space="preserve">. </w:t>
      </w:r>
    </w:p>
    <w:p w:rsidR="0049138A" w:rsidRDefault="0049138A" w:rsidP="0049138A">
      <w:pPr>
        <w:pStyle w:val="libNormal"/>
        <w:rPr>
          <w:rtl/>
          <w:lang w:bidi="fa-IR"/>
        </w:rPr>
      </w:pPr>
      <w:r>
        <w:rPr>
          <w:rtl/>
          <w:lang w:bidi="fa-IR"/>
        </w:rPr>
        <w:t>البته در روا</w:t>
      </w:r>
      <w:r w:rsidR="00E61D8F">
        <w:rPr>
          <w:rtl/>
          <w:lang w:bidi="fa-IR"/>
        </w:rPr>
        <w:t>ی</w:t>
      </w:r>
      <w:r>
        <w:rPr>
          <w:rtl/>
          <w:lang w:bidi="fa-IR"/>
        </w:rPr>
        <w:t>ات ا</w:t>
      </w:r>
      <w:r w:rsidR="00E61D8F">
        <w:rPr>
          <w:rtl/>
          <w:lang w:bidi="fa-IR"/>
        </w:rPr>
        <w:t>ی</w:t>
      </w:r>
      <w:r>
        <w:rPr>
          <w:rtl/>
          <w:lang w:bidi="fa-IR"/>
        </w:rPr>
        <w:t>ن برتر</w:t>
      </w:r>
      <w:r w:rsidR="00E61D8F">
        <w:rPr>
          <w:rtl/>
          <w:lang w:bidi="fa-IR"/>
        </w:rPr>
        <w:t>ی</w:t>
      </w:r>
      <w:r w:rsidR="009B4C06">
        <w:rPr>
          <w:rtl/>
          <w:lang w:bidi="fa-IR"/>
        </w:rPr>
        <w:t xml:space="preserve">، </w:t>
      </w:r>
      <w:r>
        <w:rPr>
          <w:rtl/>
          <w:lang w:bidi="fa-IR"/>
        </w:rPr>
        <w:t>به علّت اختلاف عالمان از ح</w:t>
      </w:r>
      <w:r w:rsidR="00E61D8F">
        <w:rPr>
          <w:rtl/>
          <w:lang w:bidi="fa-IR"/>
        </w:rPr>
        <w:t>ی</w:t>
      </w:r>
      <w:r>
        <w:rPr>
          <w:rtl/>
          <w:lang w:bidi="fa-IR"/>
        </w:rPr>
        <w:t>ث فض</w:t>
      </w:r>
      <w:r w:rsidR="00E61D8F">
        <w:rPr>
          <w:rtl/>
          <w:lang w:bidi="fa-IR"/>
        </w:rPr>
        <w:t>ی</w:t>
      </w:r>
      <w:r>
        <w:rPr>
          <w:rtl/>
          <w:lang w:bidi="fa-IR"/>
        </w:rPr>
        <w:t>لت و ن</w:t>
      </w:r>
      <w:r w:rsidR="00E61D8F">
        <w:rPr>
          <w:rtl/>
          <w:lang w:bidi="fa-IR"/>
        </w:rPr>
        <w:t>ی</w:t>
      </w:r>
      <w:r>
        <w:rPr>
          <w:rtl/>
          <w:lang w:bidi="fa-IR"/>
        </w:rPr>
        <w:t>ز وسعت و نوع بهره</w:t>
      </w:r>
      <w:r w:rsidR="00E61D8F">
        <w:rPr>
          <w:rtl/>
          <w:lang w:bidi="fa-IR"/>
        </w:rPr>
        <w:t xml:space="preserve"> </w:t>
      </w:r>
      <w:r>
        <w:rPr>
          <w:rtl/>
          <w:lang w:bidi="fa-IR"/>
        </w:rPr>
        <w:t>بر</w:t>
      </w:r>
      <w:r w:rsidR="00E61D8F">
        <w:rPr>
          <w:rtl/>
          <w:lang w:bidi="fa-IR"/>
        </w:rPr>
        <w:t>ی</w:t>
      </w:r>
      <w:r>
        <w:rPr>
          <w:rtl/>
          <w:lang w:bidi="fa-IR"/>
        </w:rPr>
        <w:t xml:space="preserve"> از علوم آن</w:t>
      </w:r>
      <w:r w:rsidR="00E61D8F">
        <w:rPr>
          <w:rtl/>
          <w:lang w:bidi="fa-IR"/>
        </w:rPr>
        <w:t xml:space="preserve"> </w:t>
      </w:r>
      <w:r>
        <w:rPr>
          <w:rtl/>
          <w:lang w:bidi="fa-IR"/>
        </w:rPr>
        <w:t>ها به اختلاف آمده است</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6D35BA" w:rsidRDefault="0049138A" w:rsidP="0049138A">
      <w:pPr>
        <w:pStyle w:val="libNormal"/>
        <w:rPr>
          <w:rtl/>
          <w:lang w:bidi="fa-IR"/>
        </w:rPr>
      </w:pPr>
      <w:r>
        <w:rPr>
          <w:rtl/>
          <w:lang w:bidi="fa-IR"/>
        </w:rPr>
        <w:t>«در روز رستاخ</w:t>
      </w:r>
      <w:r w:rsidR="00E61D8F">
        <w:rPr>
          <w:rtl/>
          <w:lang w:bidi="fa-IR"/>
        </w:rPr>
        <w:t>ی</w:t>
      </w:r>
      <w:r>
        <w:rPr>
          <w:rtl/>
          <w:lang w:bidi="fa-IR"/>
        </w:rPr>
        <w:t>ز خدا</w:t>
      </w:r>
      <w:r w:rsidR="00E61D8F">
        <w:rPr>
          <w:rtl/>
          <w:lang w:bidi="fa-IR"/>
        </w:rPr>
        <w:t>ی</w:t>
      </w:r>
      <w:r>
        <w:rPr>
          <w:rtl/>
          <w:lang w:bidi="fa-IR"/>
        </w:rPr>
        <w:t xml:space="preserve"> بزرگ عالم و عابد را بر انگ</w:t>
      </w:r>
      <w:r w:rsidR="00E61D8F">
        <w:rPr>
          <w:rtl/>
          <w:lang w:bidi="fa-IR"/>
        </w:rPr>
        <w:t>ی</w:t>
      </w:r>
      <w:r>
        <w:rPr>
          <w:rtl/>
          <w:lang w:bidi="fa-IR"/>
        </w:rPr>
        <w:t>زد و آن</w:t>
      </w:r>
      <w:r w:rsidR="00E61D8F">
        <w:rPr>
          <w:rtl/>
          <w:lang w:bidi="fa-IR"/>
        </w:rPr>
        <w:t xml:space="preserve"> </w:t>
      </w:r>
      <w:r>
        <w:rPr>
          <w:rtl/>
          <w:lang w:bidi="fa-IR"/>
        </w:rPr>
        <w:t>گاه که در محضر اله</w:t>
      </w:r>
      <w:r w:rsidR="00E61D8F">
        <w:rPr>
          <w:rtl/>
          <w:lang w:bidi="fa-IR"/>
        </w:rPr>
        <w:t>ی</w:t>
      </w:r>
      <w:r>
        <w:rPr>
          <w:rtl/>
          <w:lang w:bidi="fa-IR"/>
        </w:rPr>
        <w:t xml:space="preserve"> قرار گ</w:t>
      </w:r>
      <w:r w:rsidR="00E61D8F">
        <w:rPr>
          <w:rtl/>
          <w:lang w:bidi="fa-IR"/>
        </w:rPr>
        <w:t>ی</w:t>
      </w:r>
      <w:r>
        <w:rPr>
          <w:rtl/>
          <w:lang w:bidi="fa-IR"/>
        </w:rPr>
        <w:t>رند</w:t>
      </w:r>
      <w:r w:rsidR="009B4C06">
        <w:rPr>
          <w:rtl/>
          <w:lang w:bidi="fa-IR"/>
        </w:rPr>
        <w:t xml:space="preserve">، </w:t>
      </w:r>
      <w:r>
        <w:rPr>
          <w:rtl/>
          <w:lang w:bidi="fa-IR"/>
        </w:rPr>
        <w:t>به عابد گفته شود</w:t>
      </w:r>
      <w:r w:rsidR="009B4C06">
        <w:rPr>
          <w:rtl/>
          <w:lang w:bidi="fa-IR"/>
        </w:rPr>
        <w:t>: (</w:t>
      </w:r>
      <w:r>
        <w:rPr>
          <w:rtl/>
          <w:lang w:bidi="fa-IR"/>
        </w:rPr>
        <w:t>خود به تنها</w:t>
      </w:r>
      <w:r w:rsidR="00E61D8F">
        <w:rPr>
          <w:rtl/>
          <w:lang w:bidi="fa-IR"/>
        </w:rPr>
        <w:t>یی</w:t>
      </w:r>
      <w:r w:rsidR="009B4C06">
        <w:rPr>
          <w:rtl/>
          <w:lang w:bidi="fa-IR"/>
        </w:rPr>
        <w:t xml:space="preserve">) </w:t>
      </w:r>
      <w:r>
        <w:rPr>
          <w:rtl/>
          <w:lang w:bidi="fa-IR"/>
        </w:rPr>
        <w:t>به بهشت داخل شو</w:t>
      </w:r>
      <w:r w:rsidR="009B4C06">
        <w:rPr>
          <w:rtl/>
          <w:lang w:bidi="fa-IR"/>
        </w:rPr>
        <w:t xml:space="preserve">! </w:t>
      </w:r>
      <w:r>
        <w:rPr>
          <w:rtl/>
          <w:lang w:bidi="fa-IR"/>
        </w:rPr>
        <w:t>ول</w:t>
      </w:r>
      <w:r w:rsidR="00E61D8F">
        <w:rPr>
          <w:rtl/>
          <w:lang w:bidi="fa-IR"/>
        </w:rPr>
        <w:t>ی</w:t>
      </w:r>
      <w:r>
        <w:rPr>
          <w:rtl/>
          <w:lang w:bidi="fa-IR"/>
        </w:rPr>
        <w:t xml:space="preserve"> به عالم گفته م</w:t>
      </w:r>
      <w:r w:rsidR="00E61D8F">
        <w:rPr>
          <w:rtl/>
          <w:lang w:bidi="fa-IR"/>
        </w:rPr>
        <w:t xml:space="preserve">ی </w:t>
      </w:r>
      <w:r>
        <w:rPr>
          <w:rtl/>
          <w:lang w:bidi="fa-IR"/>
        </w:rPr>
        <w:t>شود</w:t>
      </w:r>
      <w:r w:rsidR="009B4C06">
        <w:rPr>
          <w:rtl/>
          <w:lang w:bidi="fa-IR"/>
        </w:rPr>
        <w:t xml:space="preserve">: </w:t>
      </w:r>
      <w:r>
        <w:rPr>
          <w:rtl/>
          <w:lang w:bidi="fa-IR"/>
        </w:rPr>
        <w:t>باز ا</w:t>
      </w:r>
      <w:r w:rsidR="00E61D8F">
        <w:rPr>
          <w:rtl/>
          <w:lang w:bidi="fa-IR"/>
        </w:rPr>
        <w:t>ی</w:t>
      </w:r>
      <w:r>
        <w:rPr>
          <w:rtl/>
          <w:lang w:bidi="fa-IR"/>
        </w:rPr>
        <w:t>ست و به پاس ترب</w:t>
      </w:r>
      <w:r w:rsidR="00E61D8F">
        <w:rPr>
          <w:rtl/>
          <w:lang w:bidi="fa-IR"/>
        </w:rPr>
        <w:t>ی</w:t>
      </w:r>
      <w:r>
        <w:rPr>
          <w:rtl/>
          <w:lang w:bidi="fa-IR"/>
        </w:rPr>
        <w:t>ت ن</w:t>
      </w:r>
      <w:r w:rsidR="00E61D8F">
        <w:rPr>
          <w:rtl/>
          <w:lang w:bidi="fa-IR"/>
        </w:rPr>
        <w:t>ی</w:t>
      </w:r>
      <w:r>
        <w:rPr>
          <w:rtl/>
          <w:lang w:bidi="fa-IR"/>
        </w:rPr>
        <w:t>کو</w:t>
      </w:r>
      <w:r w:rsidR="00E61D8F">
        <w:rPr>
          <w:rtl/>
          <w:lang w:bidi="fa-IR"/>
        </w:rPr>
        <w:t>ی</w:t>
      </w:r>
      <w:r>
        <w:rPr>
          <w:rtl/>
          <w:lang w:bidi="fa-IR"/>
        </w:rPr>
        <w:t>ت</w:t>
      </w:r>
      <w:r w:rsidR="009B4C06">
        <w:rPr>
          <w:rtl/>
          <w:lang w:bidi="fa-IR"/>
        </w:rPr>
        <w:t xml:space="preserve">، </w:t>
      </w:r>
      <w:r>
        <w:rPr>
          <w:rtl/>
          <w:lang w:bidi="fa-IR"/>
        </w:rPr>
        <w:t>مردم را</w:t>
      </w:r>
      <w:r w:rsidR="009B4C06">
        <w:rPr>
          <w:rtl/>
          <w:lang w:bidi="fa-IR"/>
        </w:rPr>
        <w:t xml:space="preserve"> (</w:t>
      </w:r>
      <w:r>
        <w:rPr>
          <w:rtl/>
          <w:lang w:bidi="fa-IR"/>
        </w:rPr>
        <w:t>که در دن</w:t>
      </w:r>
      <w:r w:rsidR="00E61D8F">
        <w:rPr>
          <w:rtl/>
          <w:lang w:bidi="fa-IR"/>
        </w:rPr>
        <w:t>ی</w:t>
      </w:r>
      <w:r>
        <w:rPr>
          <w:rtl/>
          <w:lang w:bidi="fa-IR"/>
        </w:rPr>
        <w:t>ا از دانش تو بهره برده</w:t>
      </w:r>
      <w:r w:rsidR="00E61D8F">
        <w:rPr>
          <w:rtl/>
          <w:lang w:bidi="fa-IR"/>
        </w:rPr>
        <w:t xml:space="preserve"> </w:t>
      </w:r>
      <w:r>
        <w:rPr>
          <w:rtl/>
          <w:lang w:bidi="fa-IR"/>
        </w:rPr>
        <w:t>اند</w:t>
      </w:r>
      <w:r w:rsidR="009B4C06">
        <w:rPr>
          <w:rtl/>
          <w:lang w:bidi="fa-IR"/>
        </w:rPr>
        <w:t xml:space="preserve">) </w:t>
      </w:r>
      <w:r>
        <w:rPr>
          <w:rtl/>
          <w:lang w:bidi="fa-IR"/>
        </w:rPr>
        <w:t>شفاعت کن»</w:t>
      </w:r>
      <w:r w:rsidR="009B4C06">
        <w:rPr>
          <w:rtl/>
          <w:lang w:bidi="fa-IR"/>
        </w:rPr>
        <w:t xml:space="preserve">. </w:t>
      </w:r>
      <w:r w:rsidR="009B4C06" w:rsidRPr="00FB19B7">
        <w:rPr>
          <w:rStyle w:val="libFootnotenumChar"/>
          <w:rtl/>
          <w:lang w:bidi="fa-IR"/>
        </w:rPr>
        <w:t>(</w:t>
      </w:r>
      <w:r w:rsidRPr="00FB19B7">
        <w:rPr>
          <w:rStyle w:val="libFootnotenumChar"/>
          <w:rtl/>
        </w:rPr>
        <w:t>65</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9" w:name="_Toc425333136"/>
      <w:r>
        <w:rPr>
          <w:rtl/>
          <w:lang w:bidi="fa-IR"/>
        </w:rPr>
        <w:t>برتری عالم بر شهید</w:t>
      </w:r>
      <w:bookmarkEnd w:id="9"/>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از پدران بزرگوار خود از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 xml:space="preserve">«اِذا کانَ </w:t>
      </w:r>
      <w:r w:rsidR="00E61D8F">
        <w:rPr>
          <w:rtl/>
          <w:lang w:bidi="fa-IR"/>
        </w:rPr>
        <w:t>ی</w:t>
      </w:r>
      <w:r>
        <w:rPr>
          <w:rtl/>
          <w:lang w:bidi="fa-IR"/>
        </w:rPr>
        <w:t>وْمُ القِ</w:t>
      </w:r>
      <w:r w:rsidR="00E61D8F">
        <w:rPr>
          <w:rtl/>
          <w:lang w:bidi="fa-IR"/>
        </w:rPr>
        <w:t>ی</w:t>
      </w:r>
      <w:r>
        <w:rPr>
          <w:rtl/>
          <w:lang w:bidi="fa-IR"/>
        </w:rPr>
        <w:t>امَةِ وُزِّنَ مِدادُ الْعُلَماءِ بِدِماءِ الشُّهَداءِ</w:t>
      </w:r>
      <w:r w:rsidR="009B4C06">
        <w:rPr>
          <w:rtl/>
          <w:lang w:bidi="fa-IR"/>
        </w:rPr>
        <w:t xml:space="preserve">، </w:t>
      </w:r>
      <w:r>
        <w:rPr>
          <w:rtl/>
          <w:lang w:bidi="fa-IR"/>
        </w:rPr>
        <w:t>فَ</w:t>
      </w:r>
      <w:r w:rsidR="00E61D8F">
        <w:rPr>
          <w:rtl/>
          <w:lang w:bidi="fa-IR"/>
        </w:rPr>
        <w:t>ی</w:t>
      </w:r>
      <w:r>
        <w:rPr>
          <w:rtl/>
          <w:lang w:bidi="fa-IR"/>
        </w:rPr>
        <w:t>رَحَّجُ مِدادُ الْعُلَماءِ عَل</w:t>
      </w:r>
      <w:r w:rsidR="00E61D8F">
        <w:rPr>
          <w:rtl/>
          <w:lang w:bidi="fa-IR"/>
        </w:rPr>
        <w:t>ی</w:t>
      </w:r>
      <w:r>
        <w:rPr>
          <w:rtl/>
          <w:lang w:bidi="fa-IR"/>
        </w:rPr>
        <w:t xml:space="preserve"> دِماءِ الشُّهَداءِ»</w:t>
      </w:r>
      <w:r w:rsidR="009B4C06">
        <w:rPr>
          <w:rtl/>
          <w:lang w:bidi="fa-IR"/>
        </w:rPr>
        <w:t xml:space="preserve">. </w:t>
      </w:r>
      <w:r w:rsidR="009B4C06" w:rsidRPr="00FB19B7">
        <w:rPr>
          <w:rStyle w:val="libFootnotenumChar"/>
          <w:rtl/>
          <w:lang w:bidi="fa-IR"/>
        </w:rPr>
        <w:t>(</w:t>
      </w:r>
      <w:r w:rsidRPr="00FB19B7">
        <w:rPr>
          <w:rStyle w:val="libFootnotenumChar"/>
          <w:rtl/>
        </w:rPr>
        <w:t>66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که روز رستاخ</w:t>
      </w:r>
      <w:r w:rsidR="00E61D8F">
        <w:rPr>
          <w:rtl/>
          <w:lang w:bidi="fa-IR"/>
        </w:rPr>
        <w:t>ی</w:t>
      </w:r>
      <w:r>
        <w:rPr>
          <w:rtl/>
          <w:lang w:bidi="fa-IR"/>
        </w:rPr>
        <w:t>ز شود</w:t>
      </w:r>
      <w:r w:rsidR="009B4C06">
        <w:rPr>
          <w:rtl/>
          <w:lang w:bidi="fa-IR"/>
        </w:rPr>
        <w:t xml:space="preserve">، </w:t>
      </w:r>
      <w:r>
        <w:rPr>
          <w:rtl/>
          <w:lang w:bidi="fa-IR"/>
        </w:rPr>
        <w:t>قلم عالمانِ</w:t>
      </w:r>
      <w:r w:rsidR="009B4C06">
        <w:rPr>
          <w:rtl/>
          <w:lang w:bidi="fa-IR"/>
        </w:rPr>
        <w:t xml:space="preserve"> (</w:t>
      </w:r>
      <w:r>
        <w:rPr>
          <w:rtl/>
          <w:lang w:bidi="fa-IR"/>
        </w:rPr>
        <w:t>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با خون شه</w:t>
      </w:r>
      <w:r w:rsidR="00E61D8F">
        <w:rPr>
          <w:rtl/>
          <w:lang w:bidi="fa-IR"/>
        </w:rPr>
        <w:t>ی</w:t>
      </w:r>
      <w:r>
        <w:rPr>
          <w:rtl/>
          <w:lang w:bidi="fa-IR"/>
        </w:rPr>
        <w:t>دان سنج</w:t>
      </w:r>
      <w:r w:rsidR="00E61D8F">
        <w:rPr>
          <w:rtl/>
          <w:lang w:bidi="fa-IR"/>
        </w:rPr>
        <w:t>ی</w:t>
      </w:r>
      <w:r>
        <w:rPr>
          <w:rtl/>
          <w:lang w:bidi="fa-IR"/>
        </w:rPr>
        <w:t>ده شود</w:t>
      </w:r>
      <w:r w:rsidR="009B4C06">
        <w:rPr>
          <w:rtl/>
          <w:lang w:bidi="fa-IR"/>
        </w:rPr>
        <w:t xml:space="preserve">، </w:t>
      </w:r>
      <w:r>
        <w:rPr>
          <w:rtl/>
          <w:lang w:bidi="fa-IR"/>
        </w:rPr>
        <w:t>سرانجام مداد عالمان بر خون شه</w:t>
      </w:r>
      <w:r w:rsidR="00E61D8F">
        <w:rPr>
          <w:rtl/>
          <w:lang w:bidi="fa-IR"/>
        </w:rPr>
        <w:t>ی</w:t>
      </w:r>
      <w:r>
        <w:rPr>
          <w:rtl/>
          <w:lang w:bidi="fa-IR"/>
        </w:rPr>
        <w:t>دان برتر</w:t>
      </w:r>
      <w:r w:rsidR="00E61D8F">
        <w:rPr>
          <w:rtl/>
          <w:lang w:bidi="fa-IR"/>
        </w:rPr>
        <w:t>ی</w:t>
      </w:r>
      <w:r>
        <w:rPr>
          <w:rtl/>
          <w:lang w:bidi="fa-IR"/>
        </w:rPr>
        <w:t xml:space="preserve"> </w:t>
      </w:r>
      <w:r w:rsidR="00E61D8F">
        <w:rPr>
          <w:rtl/>
          <w:lang w:bidi="fa-IR"/>
        </w:rPr>
        <w:t>ی</w:t>
      </w:r>
      <w:r>
        <w:rPr>
          <w:rtl/>
          <w:lang w:bidi="fa-IR"/>
        </w:rPr>
        <w:t>ابد»</w:t>
      </w:r>
      <w:r w:rsidR="009B4C06">
        <w:rPr>
          <w:rtl/>
          <w:lang w:bidi="fa-IR"/>
        </w:rPr>
        <w:t xml:space="preserve">. </w:t>
      </w:r>
    </w:p>
    <w:p w:rsidR="006D35BA" w:rsidRDefault="0049138A" w:rsidP="0049138A">
      <w:pPr>
        <w:pStyle w:val="libNormal"/>
        <w:rPr>
          <w:rtl/>
          <w:lang w:bidi="fa-IR"/>
        </w:rPr>
      </w:pPr>
      <w:r>
        <w:rPr>
          <w:rtl/>
          <w:lang w:bidi="fa-IR"/>
        </w:rPr>
        <w:t>ز</w:t>
      </w:r>
      <w:r w:rsidR="00E61D8F">
        <w:rPr>
          <w:rtl/>
          <w:lang w:bidi="fa-IR"/>
        </w:rPr>
        <w:t>ی</w:t>
      </w:r>
      <w:r>
        <w:rPr>
          <w:rtl/>
          <w:lang w:bidi="fa-IR"/>
        </w:rPr>
        <w:t>را مداد عالمان</w:t>
      </w:r>
      <w:r w:rsidR="009B4C06">
        <w:rPr>
          <w:rtl/>
          <w:lang w:bidi="fa-IR"/>
        </w:rPr>
        <w:t xml:space="preserve">، </w:t>
      </w:r>
      <w:r>
        <w:rPr>
          <w:rtl/>
          <w:lang w:bidi="fa-IR"/>
        </w:rPr>
        <w:t>شه</w:t>
      </w:r>
      <w:r w:rsidR="00E61D8F">
        <w:rPr>
          <w:rtl/>
          <w:lang w:bidi="fa-IR"/>
        </w:rPr>
        <w:t>ی</w:t>
      </w:r>
      <w:r>
        <w:rPr>
          <w:rtl/>
          <w:lang w:bidi="fa-IR"/>
        </w:rPr>
        <w:t>د م</w:t>
      </w:r>
      <w:r w:rsidR="00E61D8F">
        <w:rPr>
          <w:rtl/>
          <w:lang w:bidi="fa-IR"/>
        </w:rPr>
        <w:t xml:space="preserve">ی </w:t>
      </w:r>
      <w:r>
        <w:rPr>
          <w:rtl/>
          <w:lang w:bidi="fa-IR"/>
        </w:rPr>
        <w:t>پروراند و انگ</w:t>
      </w:r>
      <w:r w:rsidR="00E61D8F">
        <w:rPr>
          <w:rtl/>
          <w:lang w:bidi="fa-IR"/>
        </w:rPr>
        <w:t>ی</w:t>
      </w:r>
      <w:r>
        <w:rPr>
          <w:rtl/>
          <w:lang w:bidi="fa-IR"/>
        </w:rPr>
        <w:t>زه جهاد را در مجاهدان</w:t>
      </w:r>
      <w:r w:rsidR="009B4C06">
        <w:rPr>
          <w:rtl/>
          <w:lang w:bidi="fa-IR"/>
        </w:rPr>
        <w:t xml:space="preserve">، </w:t>
      </w:r>
      <w:r>
        <w:rPr>
          <w:rtl/>
          <w:lang w:bidi="fa-IR"/>
        </w:rPr>
        <w:t>ف</w:t>
      </w:r>
      <w:r w:rsidR="00E61D8F">
        <w:rPr>
          <w:rtl/>
          <w:lang w:bidi="fa-IR"/>
        </w:rPr>
        <w:t>ی</w:t>
      </w:r>
      <w:r>
        <w:rPr>
          <w:rtl/>
          <w:lang w:bidi="fa-IR"/>
        </w:rPr>
        <w:t xml:space="preserve"> سب</w:t>
      </w:r>
      <w:r w:rsidR="00E61D8F">
        <w:rPr>
          <w:rtl/>
          <w:lang w:bidi="fa-IR"/>
        </w:rPr>
        <w:t>ی</w:t>
      </w:r>
      <w:r>
        <w:rPr>
          <w:rtl/>
          <w:lang w:bidi="fa-IR"/>
        </w:rPr>
        <w:t>ل اللَّه به وجود م</w:t>
      </w:r>
      <w:r w:rsidR="00E61D8F">
        <w:rPr>
          <w:rtl/>
          <w:lang w:bidi="fa-IR"/>
        </w:rPr>
        <w:t xml:space="preserve">ی </w:t>
      </w:r>
      <w:r>
        <w:rPr>
          <w:rtl/>
          <w:lang w:bidi="fa-IR"/>
        </w:rPr>
        <w:t>آورد</w:t>
      </w:r>
      <w:r w:rsidR="009B4C06">
        <w:rPr>
          <w:rtl/>
          <w:lang w:bidi="fa-IR"/>
        </w:rPr>
        <w:t xml:space="preserve">. </w:t>
      </w:r>
      <w:r>
        <w:rPr>
          <w:rtl/>
          <w:lang w:bidi="fa-IR"/>
        </w:rPr>
        <w:t>وانگه</w:t>
      </w:r>
      <w:r w:rsidR="00E61D8F">
        <w:rPr>
          <w:rtl/>
          <w:lang w:bidi="fa-IR"/>
        </w:rPr>
        <w:t>ی</w:t>
      </w:r>
      <w:r>
        <w:rPr>
          <w:rtl/>
          <w:lang w:bidi="fa-IR"/>
        </w:rPr>
        <w:t xml:space="preserve"> شه</w:t>
      </w:r>
      <w:r w:rsidR="00E61D8F">
        <w:rPr>
          <w:rtl/>
          <w:lang w:bidi="fa-IR"/>
        </w:rPr>
        <w:t>ی</w:t>
      </w:r>
      <w:r>
        <w:rPr>
          <w:rtl/>
          <w:lang w:bidi="fa-IR"/>
        </w:rPr>
        <w:t xml:space="preserve">دان در </w:t>
      </w:r>
      <w:r w:rsidR="00E61D8F">
        <w:rPr>
          <w:rtl/>
          <w:lang w:bidi="fa-IR"/>
        </w:rPr>
        <w:t>ی</w:t>
      </w:r>
      <w:r>
        <w:rPr>
          <w:rtl/>
          <w:lang w:bidi="fa-IR"/>
        </w:rPr>
        <w:t>ک جبهه جهاد م</w:t>
      </w:r>
      <w:r w:rsidR="00E61D8F">
        <w:rPr>
          <w:rtl/>
          <w:lang w:bidi="fa-IR"/>
        </w:rPr>
        <w:t xml:space="preserve">ی </w:t>
      </w:r>
      <w:r>
        <w:rPr>
          <w:rtl/>
          <w:lang w:bidi="fa-IR"/>
        </w:rPr>
        <w:t>کنند و عالمانِ مجاهد</w:t>
      </w:r>
      <w:r w:rsidR="009B4C06">
        <w:rPr>
          <w:rtl/>
          <w:lang w:bidi="fa-IR"/>
        </w:rPr>
        <w:t xml:space="preserve">، </w:t>
      </w:r>
      <w:r>
        <w:rPr>
          <w:rtl/>
          <w:lang w:bidi="fa-IR"/>
        </w:rPr>
        <w:t>در جبهه</w:t>
      </w:r>
      <w:r w:rsidR="00E61D8F">
        <w:rPr>
          <w:rtl/>
          <w:lang w:bidi="fa-IR"/>
        </w:rPr>
        <w:t xml:space="preserve"> </w:t>
      </w:r>
      <w:r>
        <w:rPr>
          <w:rtl/>
          <w:lang w:bidi="fa-IR"/>
        </w:rPr>
        <w:t>ها</w:t>
      </w:r>
      <w:r w:rsidR="00E61D8F">
        <w:rPr>
          <w:rtl/>
          <w:lang w:bidi="fa-IR"/>
        </w:rPr>
        <w:t>ی</w:t>
      </w:r>
      <w:r>
        <w:rPr>
          <w:rtl/>
          <w:lang w:bidi="fa-IR"/>
        </w:rPr>
        <w:t xml:space="preserve"> مختلف به جنگ زورمداران</w:t>
      </w:r>
      <w:r w:rsidR="009B4C06">
        <w:rPr>
          <w:rtl/>
          <w:lang w:bidi="fa-IR"/>
        </w:rPr>
        <w:t xml:space="preserve">، </w:t>
      </w:r>
      <w:r>
        <w:rPr>
          <w:rtl/>
          <w:lang w:bidi="fa-IR"/>
        </w:rPr>
        <w:t>منحرفان</w:t>
      </w:r>
      <w:r w:rsidR="009B4C06">
        <w:rPr>
          <w:rtl/>
          <w:lang w:bidi="fa-IR"/>
        </w:rPr>
        <w:t xml:space="preserve">، </w:t>
      </w:r>
      <w:r>
        <w:rPr>
          <w:rtl/>
          <w:lang w:bidi="fa-IR"/>
        </w:rPr>
        <w:t>جاهلان و متجاوزانِ به حر</w:t>
      </w:r>
      <w:r w:rsidR="00E61D8F">
        <w:rPr>
          <w:rtl/>
          <w:lang w:bidi="fa-IR"/>
        </w:rPr>
        <w:t>ی</w:t>
      </w:r>
      <w:r>
        <w:rPr>
          <w:rtl/>
          <w:lang w:bidi="fa-IR"/>
        </w:rPr>
        <w:t>م د</w:t>
      </w:r>
      <w:r w:rsidR="00E61D8F">
        <w:rPr>
          <w:rtl/>
          <w:lang w:bidi="fa-IR"/>
        </w:rPr>
        <w:t>ی</w:t>
      </w:r>
      <w:r>
        <w:rPr>
          <w:rtl/>
          <w:lang w:bidi="fa-IR"/>
        </w:rPr>
        <w:t>ن و انسان</w:t>
      </w:r>
      <w:r w:rsidR="00E61D8F">
        <w:rPr>
          <w:rtl/>
          <w:lang w:bidi="fa-IR"/>
        </w:rPr>
        <w:t>ی</w:t>
      </w:r>
      <w:r>
        <w:rPr>
          <w:rtl/>
          <w:lang w:bidi="fa-IR"/>
        </w:rPr>
        <w:t>ت م</w:t>
      </w:r>
      <w:r w:rsidR="00E61D8F">
        <w:rPr>
          <w:rtl/>
          <w:lang w:bidi="fa-IR"/>
        </w:rPr>
        <w:t xml:space="preserve">ی </w:t>
      </w:r>
      <w:r>
        <w:rPr>
          <w:rtl/>
          <w:lang w:bidi="fa-IR"/>
        </w:rPr>
        <w:t>روند و پ</w:t>
      </w:r>
      <w:r w:rsidR="00E61D8F">
        <w:rPr>
          <w:rtl/>
          <w:lang w:bidi="fa-IR"/>
        </w:rPr>
        <w:t>ی</w:t>
      </w:r>
      <w:r>
        <w:rPr>
          <w:rtl/>
          <w:lang w:bidi="fa-IR"/>
        </w:rPr>
        <w:t>روزمندانه درخت د</w:t>
      </w:r>
      <w:r w:rsidR="00E61D8F">
        <w:rPr>
          <w:rtl/>
          <w:lang w:bidi="fa-IR"/>
        </w:rPr>
        <w:t>ی</w:t>
      </w:r>
      <w:r>
        <w:rPr>
          <w:rtl/>
          <w:lang w:bidi="fa-IR"/>
        </w:rPr>
        <w:t>ن و ا</w:t>
      </w:r>
      <w:r w:rsidR="00E61D8F">
        <w:rPr>
          <w:rtl/>
          <w:lang w:bidi="fa-IR"/>
        </w:rPr>
        <w:t>ی</w:t>
      </w:r>
      <w:r>
        <w:rPr>
          <w:rtl/>
          <w:lang w:bidi="fa-IR"/>
        </w:rPr>
        <w:t>مان را آب</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p>
    <w:p w:rsidR="006D35BA" w:rsidRDefault="009B4C06" w:rsidP="009B4C06">
      <w:pPr>
        <w:pStyle w:val="Heading2"/>
        <w:rPr>
          <w:rtl/>
          <w:lang w:bidi="fa-IR"/>
        </w:rPr>
      </w:pPr>
      <w:bookmarkStart w:id="10" w:name="_Toc425333137"/>
      <w:r>
        <w:rPr>
          <w:rtl/>
          <w:lang w:bidi="fa-IR"/>
        </w:rPr>
        <w:lastRenderedPageBreak/>
        <w:t>برتری علم بر مال</w:t>
      </w:r>
      <w:bookmarkEnd w:id="10"/>
      <w:r>
        <w:rPr>
          <w:rtl/>
          <w:lang w:bidi="fa-IR"/>
        </w:rPr>
        <w:t xml:space="preserve"> </w:t>
      </w:r>
    </w:p>
    <w:p w:rsidR="0049138A" w:rsidRDefault="0049138A" w:rsidP="0049138A">
      <w:pPr>
        <w:pStyle w:val="libNormal"/>
        <w:rPr>
          <w:rtl/>
          <w:lang w:bidi="fa-IR"/>
        </w:rPr>
      </w:pPr>
      <w:r>
        <w:rPr>
          <w:rtl/>
          <w:lang w:bidi="fa-IR"/>
        </w:rPr>
        <w:t>غالب افراد</w:t>
      </w:r>
      <w:r w:rsidR="009B4C06">
        <w:rPr>
          <w:rtl/>
          <w:lang w:bidi="fa-IR"/>
        </w:rPr>
        <w:t xml:space="preserve">، </w:t>
      </w:r>
      <w:r>
        <w:rPr>
          <w:rtl/>
          <w:lang w:bidi="fa-IR"/>
        </w:rPr>
        <w:t>خوش</w:t>
      </w:r>
      <w:r w:rsidR="00E61D8F">
        <w:rPr>
          <w:rtl/>
          <w:lang w:bidi="fa-IR"/>
        </w:rPr>
        <w:t>ی</w:t>
      </w:r>
      <w:r>
        <w:rPr>
          <w:rtl/>
          <w:lang w:bidi="fa-IR"/>
        </w:rPr>
        <w:t xml:space="preserve"> و سعادت و کمال را در زَراندوز</w:t>
      </w:r>
      <w:r w:rsidR="00E61D8F">
        <w:rPr>
          <w:rtl/>
          <w:lang w:bidi="fa-IR"/>
        </w:rPr>
        <w:t>ی</w:t>
      </w:r>
      <w:r>
        <w:rPr>
          <w:rtl/>
          <w:lang w:bidi="fa-IR"/>
        </w:rPr>
        <w:t xml:space="preserve"> و جمع</w:t>
      </w:r>
      <w:r w:rsidR="00E61D8F">
        <w:rPr>
          <w:rtl/>
          <w:lang w:bidi="fa-IR"/>
        </w:rPr>
        <w:t xml:space="preserve"> </w:t>
      </w:r>
      <w:r>
        <w:rPr>
          <w:rtl/>
          <w:lang w:bidi="fa-IR"/>
        </w:rPr>
        <w:t>آور</w:t>
      </w:r>
      <w:r w:rsidR="00E61D8F">
        <w:rPr>
          <w:rtl/>
          <w:lang w:bidi="fa-IR"/>
        </w:rPr>
        <w:t>ی</w:t>
      </w:r>
      <w:r>
        <w:rPr>
          <w:rtl/>
          <w:lang w:bidi="fa-IR"/>
        </w:rPr>
        <w:t xml:space="preserve"> مال و منال م</w:t>
      </w:r>
      <w:r w:rsidR="00E61D8F">
        <w:rPr>
          <w:rtl/>
          <w:lang w:bidi="fa-IR"/>
        </w:rPr>
        <w:t xml:space="preserve">ی </w:t>
      </w:r>
      <w:r>
        <w:rPr>
          <w:rtl/>
          <w:lang w:bidi="fa-IR"/>
        </w:rPr>
        <w:t>پندارند و تمام توان خو</w:t>
      </w:r>
      <w:r w:rsidR="00E61D8F">
        <w:rPr>
          <w:rtl/>
          <w:lang w:bidi="fa-IR"/>
        </w:rPr>
        <w:t>ی</w:t>
      </w:r>
      <w:r>
        <w:rPr>
          <w:rtl/>
          <w:lang w:bidi="fa-IR"/>
        </w:rPr>
        <w:t>ش را در به دست آوردن آن به کار م</w:t>
      </w:r>
      <w:r w:rsidR="00E61D8F">
        <w:rPr>
          <w:rtl/>
          <w:lang w:bidi="fa-IR"/>
        </w:rPr>
        <w:t xml:space="preserve">ی </w:t>
      </w:r>
      <w:r>
        <w:rPr>
          <w:rtl/>
          <w:lang w:bidi="fa-IR"/>
        </w:rPr>
        <w:t>گ</w:t>
      </w:r>
      <w:r w:rsidR="00E61D8F">
        <w:rPr>
          <w:rtl/>
          <w:lang w:bidi="fa-IR"/>
        </w:rPr>
        <w:t>ی</w:t>
      </w:r>
      <w:r>
        <w:rPr>
          <w:rtl/>
          <w:lang w:bidi="fa-IR"/>
        </w:rPr>
        <w:t>رند</w:t>
      </w:r>
      <w:r w:rsidR="009B4C06">
        <w:rPr>
          <w:rtl/>
          <w:lang w:bidi="fa-IR"/>
        </w:rPr>
        <w:t xml:space="preserve">. </w:t>
      </w:r>
      <w:r>
        <w:rPr>
          <w:rtl/>
          <w:lang w:bidi="fa-IR"/>
        </w:rPr>
        <w:t>ا</w:t>
      </w:r>
      <w:r w:rsidR="00E61D8F">
        <w:rPr>
          <w:rtl/>
          <w:lang w:bidi="fa-IR"/>
        </w:rPr>
        <w:t>ی</w:t>
      </w:r>
      <w:r>
        <w:rPr>
          <w:rtl/>
          <w:lang w:bidi="fa-IR"/>
        </w:rPr>
        <w:t>ن ب</w:t>
      </w:r>
      <w:r w:rsidR="00E61D8F">
        <w:rPr>
          <w:rtl/>
          <w:lang w:bidi="fa-IR"/>
        </w:rPr>
        <w:t>ی</w:t>
      </w:r>
      <w:r>
        <w:rPr>
          <w:rtl/>
          <w:lang w:bidi="fa-IR"/>
        </w:rPr>
        <w:t>نش از د</w:t>
      </w:r>
      <w:r w:rsidR="00E61D8F">
        <w:rPr>
          <w:rtl/>
          <w:lang w:bidi="fa-IR"/>
        </w:rPr>
        <w:t>ی</w:t>
      </w:r>
      <w:r>
        <w:rPr>
          <w:rtl/>
          <w:lang w:bidi="fa-IR"/>
        </w:rPr>
        <w:t>ر زمان بوده و در دن</w:t>
      </w:r>
      <w:r w:rsidR="00E61D8F">
        <w:rPr>
          <w:rtl/>
          <w:lang w:bidi="fa-IR"/>
        </w:rPr>
        <w:t>ی</w:t>
      </w:r>
      <w:r>
        <w:rPr>
          <w:rtl/>
          <w:lang w:bidi="fa-IR"/>
        </w:rPr>
        <w:t>ا</w:t>
      </w:r>
      <w:r w:rsidR="00E61D8F">
        <w:rPr>
          <w:rtl/>
          <w:lang w:bidi="fa-IR"/>
        </w:rPr>
        <w:t>ی</w:t>
      </w:r>
      <w:r>
        <w:rPr>
          <w:rtl/>
          <w:lang w:bidi="fa-IR"/>
        </w:rPr>
        <w:t xml:space="preserve"> کنون</w:t>
      </w:r>
      <w:r w:rsidR="00E61D8F">
        <w:rPr>
          <w:rtl/>
          <w:lang w:bidi="fa-IR"/>
        </w:rPr>
        <w:t>ی</w:t>
      </w:r>
      <w:r>
        <w:rPr>
          <w:rtl/>
          <w:lang w:bidi="fa-IR"/>
        </w:rPr>
        <w:t xml:space="preserve"> ن</w:t>
      </w:r>
      <w:r w:rsidR="00E61D8F">
        <w:rPr>
          <w:rtl/>
          <w:lang w:bidi="fa-IR"/>
        </w:rPr>
        <w:t>ی</w:t>
      </w:r>
      <w:r>
        <w:rPr>
          <w:rtl/>
          <w:lang w:bidi="fa-IR"/>
        </w:rPr>
        <w:t>ز ب</w:t>
      </w:r>
      <w:r w:rsidR="00E61D8F">
        <w:rPr>
          <w:rtl/>
          <w:lang w:bidi="fa-IR"/>
        </w:rPr>
        <w:t>ی</w:t>
      </w:r>
      <w:r>
        <w:rPr>
          <w:rtl/>
          <w:lang w:bidi="fa-IR"/>
        </w:rPr>
        <w:t>ش از پ</w:t>
      </w:r>
      <w:r w:rsidR="00E61D8F">
        <w:rPr>
          <w:rtl/>
          <w:lang w:bidi="fa-IR"/>
        </w:rPr>
        <w:t>ی</w:t>
      </w:r>
      <w:r>
        <w:rPr>
          <w:rtl/>
          <w:lang w:bidi="fa-IR"/>
        </w:rPr>
        <w:t>ش مورد پذ</w:t>
      </w:r>
      <w:r w:rsidR="00E61D8F">
        <w:rPr>
          <w:rtl/>
          <w:lang w:bidi="fa-IR"/>
        </w:rPr>
        <w:t>ی</w:t>
      </w:r>
      <w:r>
        <w:rPr>
          <w:rtl/>
          <w:lang w:bidi="fa-IR"/>
        </w:rPr>
        <w:t>رش همگان قرار گرفته است</w:t>
      </w:r>
      <w:r w:rsidR="009B4C06">
        <w:rPr>
          <w:rtl/>
          <w:lang w:bidi="fa-IR"/>
        </w:rPr>
        <w:t xml:space="preserve">؛ </w:t>
      </w:r>
      <w:r>
        <w:rPr>
          <w:rtl/>
          <w:lang w:bidi="fa-IR"/>
        </w:rPr>
        <w:t>به گونه</w:t>
      </w:r>
      <w:r w:rsidR="00E61D8F">
        <w:rPr>
          <w:rtl/>
          <w:lang w:bidi="fa-IR"/>
        </w:rPr>
        <w:t xml:space="preserve"> </w:t>
      </w:r>
      <w:r>
        <w:rPr>
          <w:rtl/>
          <w:lang w:bidi="fa-IR"/>
        </w:rPr>
        <w:t>ا</w:t>
      </w:r>
      <w:r w:rsidR="00E61D8F">
        <w:rPr>
          <w:rtl/>
          <w:lang w:bidi="fa-IR"/>
        </w:rPr>
        <w:t>ی</w:t>
      </w:r>
      <w:r>
        <w:rPr>
          <w:rtl/>
          <w:lang w:bidi="fa-IR"/>
        </w:rPr>
        <w:t xml:space="preserve"> که اکثر جوانان</w:t>
      </w:r>
      <w:r w:rsidR="009B4C06">
        <w:rPr>
          <w:rtl/>
          <w:lang w:bidi="fa-IR"/>
        </w:rPr>
        <w:t xml:space="preserve">، </w:t>
      </w:r>
      <w:r>
        <w:rPr>
          <w:rtl/>
          <w:lang w:bidi="fa-IR"/>
        </w:rPr>
        <w:t>انتخاب رشته خود را بر مبنا</w:t>
      </w:r>
      <w:r w:rsidR="00E61D8F">
        <w:rPr>
          <w:rtl/>
          <w:lang w:bidi="fa-IR"/>
        </w:rPr>
        <w:t>ی</w:t>
      </w:r>
      <w:r>
        <w:rPr>
          <w:rtl/>
          <w:lang w:bidi="fa-IR"/>
        </w:rPr>
        <w:t xml:space="preserve"> درآمد ب</w:t>
      </w:r>
      <w:r w:rsidR="00E61D8F">
        <w:rPr>
          <w:rtl/>
          <w:lang w:bidi="fa-IR"/>
        </w:rPr>
        <w:t>ی</w:t>
      </w:r>
      <w:r>
        <w:rPr>
          <w:rtl/>
          <w:lang w:bidi="fa-IR"/>
        </w:rPr>
        <w:t>شتر قرار داده و ه</w:t>
      </w:r>
      <w:r w:rsidR="00E61D8F">
        <w:rPr>
          <w:rtl/>
          <w:lang w:bidi="fa-IR"/>
        </w:rPr>
        <w:t>ی</w:t>
      </w:r>
      <w:r>
        <w:rPr>
          <w:rtl/>
          <w:lang w:bidi="fa-IR"/>
        </w:rPr>
        <w:t>چ گاه به ن</w:t>
      </w:r>
      <w:r w:rsidR="00E61D8F">
        <w:rPr>
          <w:rtl/>
          <w:lang w:bidi="fa-IR"/>
        </w:rPr>
        <w:t>ی</w:t>
      </w:r>
      <w:r>
        <w:rPr>
          <w:rtl/>
          <w:lang w:bidi="fa-IR"/>
        </w:rPr>
        <w:t>از جامعه و خدمت به خلق توجّه نم</w:t>
      </w:r>
      <w:r w:rsidR="00E61D8F">
        <w:rPr>
          <w:rtl/>
          <w:lang w:bidi="fa-IR"/>
        </w:rPr>
        <w:t xml:space="preserve">ی </w:t>
      </w:r>
      <w:r>
        <w:rPr>
          <w:rtl/>
          <w:lang w:bidi="fa-IR"/>
        </w:rPr>
        <w:t>کنند</w:t>
      </w:r>
      <w:r w:rsidR="009B4C06">
        <w:rPr>
          <w:rtl/>
          <w:lang w:bidi="fa-IR"/>
        </w:rPr>
        <w:t xml:space="preserve">. </w:t>
      </w:r>
      <w:r>
        <w:rPr>
          <w:rtl/>
          <w:lang w:bidi="fa-IR"/>
        </w:rPr>
        <w:t>در صورت</w:t>
      </w:r>
      <w:r w:rsidR="00E61D8F">
        <w:rPr>
          <w:rtl/>
          <w:lang w:bidi="fa-IR"/>
        </w:rPr>
        <w:t>ی</w:t>
      </w:r>
      <w:r>
        <w:rPr>
          <w:rtl/>
          <w:lang w:bidi="fa-IR"/>
        </w:rPr>
        <w:t xml:space="preserve"> که انسان در خور و خواب و انتخاب مسکن خلاصه نم</w:t>
      </w:r>
      <w:r w:rsidR="00E61D8F">
        <w:rPr>
          <w:rtl/>
          <w:lang w:bidi="fa-IR"/>
        </w:rPr>
        <w:t xml:space="preserve">ی </w:t>
      </w:r>
      <w:r>
        <w:rPr>
          <w:rtl/>
          <w:lang w:bidi="fa-IR"/>
        </w:rPr>
        <w:t>شود</w:t>
      </w:r>
      <w:r w:rsidR="009B4C06">
        <w:rPr>
          <w:rtl/>
          <w:lang w:bidi="fa-IR"/>
        </w:rPr>
        <w:t xml:space="preserve">، </w:t>
      </w:r>
      <w:r>
        <w:rPr>
          <w:rtl/>
          <w:lang w:bidi="fa-IR"/>
        </w:rPr>
        <w:t>بلکه انسان ن</w:t>
      </w:r>
      <w:r w:rsidR="00E61D8F">
        <w:rPr>
          <w:rtl/>
          <w:lang w:bidi="fa-IR"/>
        </w:rPr>
        <w:t>ی</w:t>
      </w:r>
      <w:r>
        <w:rPr>
          <w:rtl/>
          <w:lang w:bidi="fa-IR"/>
        </w:rPr>
        <w:t>ازها</w:t>
      </w:r>
      <w:r w:rsidR="00E61D8F">
        <w:rPr>
          <w:rtl/>
          <w:lang w:bidi="fa-IR"/>
        </w:rPr>
        <w:t>ی</w:t>
      </w:r>
      <w:r>
        <w:rPr>
          <w:rtl/>
          <w:lang w:bidi="fa-IR"/>
        </w:rPr>
        <w:t xml:space="preserve"> بالاتر</w:t>
      </w:r>
      <w:r w:rsidR="00E61D8F">
        <w:rPr>
          <w:rtl/>
          <w:lang w:bidi="fa-IR"/>
        </w:rPr>
        <w:t>ی</w:t>
      </w:r>
      <w:r>
        <w:rPr>
          <w:rtl/>
          <w:lang w:bidi="fa-IR"/>
        </w:rPr>
        <w:t xml:space="preserve"> دارد که دانش واقع</w:t>
      </w:r>
      <w:r w:rsidR="00E61D8F">
        <w:rPr>
          <w:rtl/>
          <w:lang w:bidi="fa-IR"/>
        </w:rPr>
        <w:t>ی</w:t>
      </w:r>
      <w:r w:rsidR="009B4C06">
        <w:rPr>
          <w:rtl/>
          <w:lang w:bidi="fa-IR"/>
        </w:rPr>
        <w:t xml:space="preserve">، </w:t>
      </w:r>
      <w:r>
        <w:rPr>
          <w:rtl/>
          <w:lang w:bidi="fa-IR"/>
        </w:rPr>
        <w:t>ترب</w:t>
      </w:r>
      <w:r w:rsidR="00E61D8F">
        <w:rPr>
          <w:rtl/>
          <w:lang w:bidi="fa-IR"/>
        </w:rPr>
        <w:t>ی</w:t>
      </w:r>
      <w:r>
        <w:rPr>
          <w:rtl/>
          <w:lang w:bidi="fa-IR"/>
        </w:rPr>
        <w:t>ت</w:t>
      </w:r>
      <w:r w:rsidR="009B4C06">
        <w:rPr>
          <w:rtl/>
          <w:lang w:bidi="fa-IR"/>
        </w:rPr>
        <w:t xml:space="preserve">، </w:t>
      </w:r>
      <w:r>
        <w:rPr>
          <w:rtl/>
          <w:lang w:bidi="fa-IR"/>
        </w:rPr>
        <w:t>تزک</w:t>
      </w:r>
      <w:r w:rsidR="00E61D8F">
        <w:rPr>
          <w:rtl/>
          <w:lang w:bidi="fa-IR"/>
        </w:rPr>
        <w:t>ی</w:t>
      </w:r>
      <w:r>
        <w:rPr>
          <w:rtl/>
          <w:lang w:bidi="fa-IR"/>
        </w:rPr>
        <w:t>ه و معنو</w:t>
      </w:r>
      <w:r w:rsidR="00E61D8F">
        <w:rPr>
          <w:rtl/>
          <w:lang w:bidi="fa-IR"/>
        </w:rPr>
        <w:t>ی</w:t>
      </w:r>
      <w:r>
        <w:rPr>
          <w:rtl/>
          <w:lang w:bidi="fa-IR"/>
        </w:rPr>
        <w:t>ت پاسخگو</w:t>
      </w:r>
      <w:r w:rsidR="00E61D8F">
        <w:rPr>
          <w:rtl/>
          <w:lang w:bidi="fa-IR"/>
        </w:rPr>
        <w:t>ی</w:t>
      </w:r>
      <w:r>
        <w:rPr>
          <w:rtl/>
          <w:lang w:bidi="fa-IR"/>
        </w:rPr>
        <w:t xml:space="preserve"> آن است و لذا اسلام به علوم</w:t>
      </w:r>
      <w:r w:rsidR="00E61D8F">
        <w:rPr>
          <w:rtl/>
          <w:lang w:bidi="fa-IR"/>
        </w:rPr>
        <w:t>ی</w:t>
      </w:r>
      <w:r>
        <w:rPr>
          <w:rtl/>
          <w:lang w:bidi="fa-IR"/>
        </w:rPr>
        <w:t xml:space="preserve"> که پاسخگو</w:t>
      </w:r>
      <w:r w:rsidR="00E61D8F">
        <w:rPr>
          <w:rtl/>
          <w:lang w:bidi="fa-IR"/>
        </w:rPr>
        <w:t>ی</w:t>
      </w:r>
      <w:r>
        <w:rPr>
          <w:rtl/>
          <w:lang w:bidi="fa-IR"/>
        </w:rPr>
        <w:t xml:space="preserve"> ن</w:t>
      </w:r>
      <w:r w:rsidR="00E61D8F">
        <w:rPr>
          <w:rtl/>
          <w:lang w:bidi="fa-IR"/>
        </w:rPr>
        <w:t>ی</w:t>
      </w:r>
      <w:r>
        <w:rPr>
          <w:rtl/>
          <w:lang w:bidi="fa-IR"/>
        </w:rPr>
        <w:t>از معنو</w:t>
      </w:r>
      <w:r w:rsidR="00E61D8F">
        <w:rPr>
          <w:rtl/>
          <w:lang w:bidi="fa-IR"/>
        </w:rPr>
        <w:t>ی</w:t>
      </w:r>
      <w:r>
        <w:rPr>
          <w:rtl/>
          <w:lang w:bidi="fa-IR"/>
        </w:rPr>
        <w:t xml:space="preserve"> انسان باشد</w:t>
      </w:r>
      <w:r w:rsidR="009B4C06">
        <w:rPr>
          <w:rtl/>
          <w:lang w:bidi="fa-IR"/>
        </w:rPr>
        <w:t xml:space="preserve">، </w:t>
      </w:r>
      <w:r>
        <w:rPr>
          <w:rtl/>
          <w:lang w:bidi="fa-IR"/>
        </w:rPr>
        <w:t>توجّه کامل نموده</w:t>
      </w:r>
      <w:r w:rsidR="009B4C06">
        <w:rPr>
          <w:rtl/>
          <w:lang w:bidi="fa-IR"/>
        </w:rPr>
        <w:t xml:space="preserve">، </w:t>
      </w:r>
      <w:r>
        <w:rPr>
          <w:rtl/>
          <w:lang w:bidi="fa-IR"/>
        </w:rPr>
        <w:t>بلکه آن را با ارزش</w:t>
      </w:r>
      <w:r w:rsidR="00E61D8F">
        <w:rPr>
          <w:rtl/>
          <w:lang w:bidi="fa-IR"/>
        </w:rPr>
        <w:t xml:space="preserve"> </w:t>
      </w:r>
      <w:r>
        <w:rPr>
          <w:rtl/>
          <w:lang w:bidi="fa-IR"/>
        </w:rPr>
        <w:t>تر</w:t>
      </w:r>
      <w:r w:rsidR="00E61D8F">
        <w:rPr>
          <w:rtl/>
          <w:lang w:bidi="fa-IR"/>
        </w:rPr>
        <w:t>ی</w:t>
      </w:r>
      <w:r>
        <w:rPr>
          <w:rtl/>
          <w:lang w:bidi="fa-IR"/>
        </w:rPr>
        <w:t>ن خ</w:t>
      </w:r>
      <w:r w:rsidR="00E61D8F">
        <w:rPr>
          <w:rtl/>
          <w:lang w:bidi="fa-IR"/>
        </w:rPr>
        <w:t>ی</w:t>
      </w:r>
      <w:r>
        <w:rPr>
          <w:rtl/>
          <w:lang w:bidi="fa-IR"/>
        </w:rPr>
        <w:t>ر توص</w:t>
      </w:r>
      <w:r w:rsidR="00E61D8F">
        <w:rPr>
          <w:rtl/>
          <w:lang w:bidi="fa-IR"/>
        </w:rPr>
        <w:t>ی</w:t>
      </w:r>
      <w:r>
        <w:rPr>
          <w:rtl/>
          <w:lang w:bidi="fa-IR"/>
        </w:rPr>
        <w:t>ف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از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درباره «خ</w:t>
      </w:r>
      <w:r w:rsidR="00E61D8F">
        <w:rPr>
          <w:rtl/>
          <w:lang w:bidi="fa-IR"/>
        </w:rPr>
        <w:t>ی</w:t>
      </w:r>
      <w:r>
        <w:rPr>
          <w:rtl/>
          <w:lang w:bidi="fa-IR"/>
        </w:rPr>
        <w:t>ر» پرسش شد</w:t>
      </w:r>
      <w:r w:rsidR="009B4C06">
        <w:rPr>
          <w:rtl/>
          <w:lang w:bidi="fa-IR"/>
        </w:rPr>
        <w:t xml:space="preserve">، </w:t>
      </w:r>
      <w:r>
        <w:rPr>
          <w:rtl/>
          <w:lang w:bidi="fa-IR"/>
        </w:rPr>
        <w:t>پاسخ دادند</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 الْخَ</w:t>
      </w:r>
      <w:r w:rsidR="00E61D8F">
        <w:rPr>
          <w:rtl/>
          <w:lang w:bidi="fa-IR"/>
        </w:rPr>
        <w:t>ی</w:t>
      </w:r>
      <w:r>
        <w:rPr>
          <w:rtl/>
          <w:lang w:bidi="fa-IR"/>
        </w:rPr>
        <w:t xml:space="preserve">رُ اَنْ </w:t>
      </w:r>
      <w:r w:rsidR="00E61D8F">
        <w:rPr>
          <w:rtl/>
          <w:lang w:bidi="fa-IR"/>
        </w:rPr>
        <w:t>ی</w:t>
      </w:r>
      <w:r>
        <w:rPr>
          <w:rtl/>
          <w:lang w:bidi="fa-IR"/>
        </w:rPr>
        <w:t>کْثُرَ مالُکَ وَ وَلَدُکَ وَ لکِنَّ الْخَ</w:t>
      </w:r>
      <w:r w:rsidR="00E61D8F">
        <w:rPr>
          <w:rtl/>
          <w:lang w:bidi="fa-IR"/>
        </w:rPr>
        <w:t>ی</w:t>
      </w:r>
      <w:r>
        <w:rPr>
          <w:rtl/>
          <w:lang w:bidi="fa-IR"/>
        </w:rPr>
        <w:t xml:space="preserve">رَ اَنْ </w:t>
      </w:r>
      <w:r w:rsidR="00E61D8F">
        <w:rPr>
          <w:rtl/>
          <w:lang w:bidi="fa-IR"/>
        </w:rPr>
        <w:t>ی</w:t>
      </w:r>
      <w:r>
        <w:rPr>
          <w:rtl/>
          <w:lang w:bidi="fa-IR"/>
        </w:rPr>
        <w:t xml:space="preserve">کْثُرَ عِلْمُکَ وَ اَنْ </w:t>
      </w:r>
      <w:r w:rsidR="00E61D8F">
        <w:rPr>
          <w:rtl/>
          <w:lang w:bidi="fa-IR"/>
        </w:rPr>
        <w:t>ی</w:t>
      </w:r>
      <w:r>
        <w:rPr>
          <w:rtl/>
          <w:lang w:bidi="fa-IR"/>
        </w:rPr>
        <w:t>عْظُمَ حِلْمُکَ وَ اَنْ تُباهِ</w:t>
      </w:r>
      <w:r w:rsidR="00E61D8F">
        <w:rPr>
          <w:rtl/>
          <w:lang w:bidi="fa-IR"/>
        </w:rPr>
        <w:t>ی</w:t>
      </w:r>
      <w:r>
        <w:rPr>
          <w:rtl/>
          <w:lang w:bidi="fa-IR"/>
        </w:rPr>
        <w:t xml:space="preserve"> النَّاسَ بِعِبادَةِ رَبِّکَ</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w:t>
      </w:r>
      <w:r w:rsidR="00E61D8F">
        <w:rPr>
          <w:rtl/>
          <w:lang w:bidi="fa-IR"/>
        </w:rPr>
        <w:t>ی</w:t>
      </w:r>
      <w:r>
        <w:rPr>
          <w:rtl/>
          <w:lang w:bidi="fa-IR"/>
        </w:rPr>
        <w:t>ر آن ن</w:t>
      </w:r>
      <w:r w:rsidR="00E61D8F">
        <w:rPr>
          <w:rtl/>
          <w:lang w:bidi="fa-IR"/>
        </w:rPr>
        <w:t>ی</w:t>
      </w:r>
      <w:r>
        <w:rPr>
          <w:rtl/>
          <w:lang w:bidi="fa-IR"/>
        </w:rPr>
        <w:t>ست که مال و اولاد تو ز</w:t>
      </w:r>
      <w:r w:rsidR="00E61D8F">
        <w:rPr>
          <w:rtl/>
          <w:lang w:bidi="fa-IR"/>
        </w:rPr>
        <w:t>ی</w:t>
      </w:r>
      <w:r>
        <w:rPr>
          <w:rtl/>
          <w:lang w:bidi="fa-IR"/>
        </w:rPr>
        <w:t>اد شود</w:t>
      </w:r>
      <w:r w:rsidR="009B4C06">
        <w:rPr>
          <w:rtl/>
          <w:lang w:bidi="fa-IR"/>
        </w:rPr>
        <w:t xml:space="preserve">، </w:t>
      </w:r>
      <w:r>
        <w:rPr>
          <w:rtl/>
          <w:lang w:bidi="fa-IR"/>
        </w:rPr>
        <w:t>بلکه خ</w:t>
      </w:r>
      <w:r w:rsidR="00E61D8F">
        <w:rPr>
          <w:rtl/>
          <w:lang w:bidi="fa-IR"/>
        </w:rPr>
        <w:t>ی</w:t>
      </w:r>
      <w:r>
        <w:rPr>
          <w:rtl/>
          <w:lang w:bidi="fa-IR"/>
        </w:rPr>
        <w:t>ر آن است که دانش تو افزون و حلم و بردبار</w:t>
      </w:r>
      <w:r w:rsidR="00E61D8F">
        <w:rPr>
          <w:rtl/>
          <w:lang w:bidi="fa-IR"/>
        </w:rPr>
        <w:t>ی</w:t>
      </w:r>
      <w:r>
        <w:rPr>
          <w:rtl/>
          <w:lang w:bidi="fa-IR"/>
        </w:rPr>
        <w:t>ت بزرگ گردد و بر اثر عبادت و بندگ</w:t>
      </w:r>
      <w:r w:rsidR="00E61D8F">
        <w:rPr>
          <w:rtl/>
          <w:lang w:bidi="fa-IR"/>
        </w:rPr>
        <w:t>ی</w:t>
      </w:r>
      <w:r>
        <w:rPr>
          <w:rtl/>
          <w:lang w:bidi="fa-IR"/>
        </w:rPr>
        <w:t xml:space="preserve"> پروردگارت</w:t>
      </w:r>
      <w:r w:rsidR="009B4C06">
        <w:rPr>
          <w:rtl/>
          <w:lang w:bidi="fa-IR"/>
        </w:rPr>
        <w:t xml:space="preserve">، </w:t>
      </w:r>
      <w:r>
        <w:rPr>
          <w:rtl/>
          <w:lang w:bidi="fa-IR"/>
        </w:rPr>
        <w:t>به مردم سرافراز</w:t>
      </w:r>
      <w:r w:rsidR="00E61D8F">
        <w:rPr>
          <w:rtl/>
          <w:lang w:bidi="fa-IR"/>
        </w:rPr>
        <w:t>ی</w:t>
      </w:r>
      <w:r>
        <w:rPr>
          <w:rtl/>
          <w:lang w:bidi="fa-IR"/>
        </w:rPr>
        <w:t xml:space="preserve"> کن</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کم</w:t>
      </w:r>
      <w:r w:rsidR="00E61D8F">
        <w:rPr>
          <w:rtl/>
          <w:lang w:bidi="fa-IR"/>
        </w:rPr>
        <w:t>ی</w:t>
      </w:r>
      <w:r>
        <w:rPr>
          <w:rtl/>
          <w:lang w:bidi="fa-IR"/>
        </w:rPr>
        <w:t>ل گو</w:t>
      </w:r>
      <w:r w:rsidR="00E61D8F">
        <w:rPr>
          <w:rtl/>
          <w:lang w:bidi="fa-IR"/>
        </w:rPr>
        <w:t>ی</w:t>
      </w:r>
      <w:r>
        <w:rPr>
          <w:rtl/>
          <w:lang w:bidi="fa-IR"/>
        </w:rPr>
        <w:t>د</w:t>
      </w:r>
      <w:r w:rsidR="009B4C06">
        <w:rPr>
          <w:rtl/>
          <w:lang w:bidi="fa-IR"/>
        </w:rPr>
        <w:t xml:space="preserve">: </w:t>
      </w:r>
      <w:r>
        <w:rPr>
          <w:rtl/>
          <w:lang w:bidi="fa-IR"/>
        </w:rPr>
        <w:t>روز</w:t>
      </w:r>
      <w:r w:rsidR="00E61D8F">
        <w:rPr>
          <w:rtl/>
          <w:lang w:bidi="fa-IR"/>
        </w:rPr>
        <w:t>ی</w:t>
      </w:r>
      <w:r>
        <w:rPr>
          <w:rtl/>
          <w:lang w:bidi="fa-IR"/>
        </w:rPr>
        <w:t xml:space="preserve">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دست مرا گرفته</w:t>
      </w:r>
      <w:r w:rsidR="009B4C06">
        <w:rPr>
          <w:rtl/>
          <w:lang w:bidi="fa-IR"/>
        </w:rPr>
        <w:t xml:space="preserve">، </w:t>
      </w:r>
      <w:r>
        <w:rPr>
          <w:rtl/>
          <w:lang w:bidi="fa-IR"/>
        </w:rPr>
        <w:t>به صحرا بردند</w:t>
      </w:r>
      <w:r w:rsidR="009B4C06">
        <w:rPr>
          <w:rtl/>
          <w:lang w:bidi="fa-IR"/>
        </w:rPr>
        <w:t xml:space="preserve">. </w:t>
      </w:r>
      <w:r>
        <w:rPr>
          <w:rtl/>
          <w:lang w:bidi="fa-IR"/>
        </w:rPr>
        <w:t>هنگام</w:t>
      </w:r>
      <w:r w:rsidR="00E61D8F">
        <w:rPr>
          <w:rtl/>
          <w:lang w:bidi="fa-IR"/>
        </w:rPr>
        <w:t>ی</w:t>
      </w:r>
      <w:r>
        <w:rPr>
          <w:rtl/>
          <w:lang w:bidi="fa-IR"/>
        </w:rPr>
        <w:t xml:space="preserve"> که از شهر خارج شدند</w:t>
      </w:r>
      <w:r w:rsidR="009B4C06">
        <w:rPr>
          <w:rtl/>
          <w:lang w:bidi="fa-IR"/>
        </w:rPr>
        <w:t xml:space="preserve">، </w:t>
      </w:r>
      <w:r>
        <w:rPr>
          <w:rtl/>
          <w:lang w:bidi="fa-IR"/>
        </w:rPr>
        <w:t>آه</w:t>
      </w:r>
      <w:r w:rsidR="00E61D8F">
        <w:rPr>
          <w:rtl/>
          <w:lang w:bidi="fa-IR"/>
        </w:rPr>
        <w:t>ی</w:t>
      </w:r>
      <w:r>
        <w:rPr>
          <w:rtl/>
          <w:lang w:bidi="fa-IR"/>
        </w:rPr>
        <w:t xml:space="preserve"> - بسان آه کش</w:t>
      </w:r>
      <w:r w:rsidR="00E61D8F">
        <w:rPr>
          <w:rtl/>
          <w:lang w:bidi="fa-IR"/>
        </w:rPr>
        <w:t>ی</w:t>
      </w:r>
      <w:r>
        <w:rPr>
          <w:rtl/>
          <w:lang w:bidi="fa-IR"/>
        </w:rPr>
        <w:t>دن اندوه رس</w:t>
      </w:r>
      <w:r w:rsidR="00E61D8F">
        <w:rPr>
          <w:rtl/>
          <w:lang w:bidi="fa-IR"/>
        </w:rPr>
        <w:t>ی</w:t>
      </w:r>
      <w:r>
        <w:rPr>
          <w:rtl/>
          <w:lang w:bidi="fa-IR"/>
        </w:rPr>
        <w:t>ده - از دل کش</w:t>
      </w:r>
      <w:r w:rsidR="00E61D8F">
        <w:rPr>
          <w:rtl/>
          <w:lang w:bidi="fa-IR"/>
        </w:rPr>
        <w:t>ی</w:t>
      </w:r>
      <w:r>
        <w:rPr>
          <w:rtl/>
          <w:lang w:bidi="fa-IR"/>
        </w:rPr>
        <w:t>ده</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کم</w:t>
      </w:r>
      <w:r w:rsidR="00E61D8F">
        <w:rPr>
          <w:rtl/>
          <w:lang w:bidi="fa-IR"/>
        </w:rPr>
        <w:t>ی</w:t>
      </w:r>
      <w:r>
        <w:rPr>
          <w:rtl/>
          <w:lang w:bidi="fa-IR"/>
        </w:rPr>
        <w:t>ل</w:t>
      </w:r>
      <w:r w:rsidR="009B4C06">
        <w:rPr>
          <w:rtl/>
          <w:lang w:bidi="fa-IR"/>
        </w:rPr>
        <w:t xml:space="preserve">! </w:t>
      </w:r>
      <w:r>
        <w:rPr>
          <w:rtl/>
          <w:lang w:bidi="fa-IR"/>
        </w:rPr>
        <w:t>ا</w:t>
      </w:r>
      <w:r w:rsidR="00E61D8F">
        <w:rPr>
          <w:rtl/>
          <w:lang w:bidi="fa-IR"/>
        </w:rPr>
        <w:t>ی</w:t>
      </w:r>
      <w:r>
        <w:rPr>
          <w:rtl/>
          <w:lang w:bidi="fa-IR"/>
        </w:rPr>
        <w:t>ن دل</w:t>
      </w:r>
      <w:r w:rsidR="00E61D8F">
        <w:rPr>
          <w:rtl/>
          <w:lang w:bidi="fa-IR"/>
        </w:rPr>
        <w:t xml:space="preserve"> </w:t>
      </w:r>
      <w:r>
        <w:rPr>
          <w:rtl/>
          <w:lang w:bidi="fa-IR"/>
        </w:rPr>
        <w:t>ها ظرف</w:t>
      </w:r>
      <w:r w:rsidR="00E61D8F">
        <w:rPr>
          <w:rtl/>
          <w:lang w:bidi="fa-IR"/>
        </w:rPr>
        <w:t xml:space="preserve"> </w:t>
      </w:r>
      <w:r>
        <w:rPr>
          <w:rtl/>
          <w:lang w:bidi="fa-IR"/>
        </w:rPr>
        <w:t>ها و جا</w:t>
      </w:r>
      <w:r w:rsidR="00E61D8F">
        <w:rPr>
          <w:rtl/>
          <w:lang w:bidi="fa-IR"/>
        </w:rPr>
        <w:t>ی</w:t>
      </w:r>
      <w:r>
        <w:rPr>
          <w:rtl/>
          <w:lang w:bidi="fa-IR"/>
        </w:rPr>
        <w:t>گاه</w:t>
      </w:r>
      <w:r w:rsidR="00E61D8F">
        <w:rPr>
          <w:rtl/>
          <w:lang w:bidi="fa-IR"/>
        </w:rPr>
        <w:t xml:space="preserve"> </w:t>
      </w:r>
      <w:r>
        <w:rPr>
          <w:rtl/>
          <w:lang w:bidi="fa-IR"/>
        </w:rPr>
        <w:t>ها</w:t>
      </w:r>
      <w:r w:rsidR="009B4C06">
        <w:rPr>
          <w:rtl/>
          <w:lang w:bidi="fa-IR"/>
        </w:rPr>
        <w:t xml:space="preserve"> (</w:t>
      </w:r>
      <w:r w:rsidR="00E61D8F">
        <w:rPr>
          <w:rtl/>
          <w:lang w:bidi="fa-IR"/>
        </w:rPr>
        <w:t>ی</w:t>
      </w:r>
      <w:r>
        <w:rPr>
          <w:rtl/>
          <w:lang w:bidi="fa-IR"/>
        </w:rPr>
        <w:t xml:space="preserve"> علوم</w:t>
      </w:r>
      <w:r w:rsidR="009B4C06">
        <w:rPr>
          <w:rtl/>
          <w:lang w:bidi="fa-IR"/>
        </w:rPr>
        <w:t xml:space="preserve">، </w:t>
      </w:r>
      <w:r>
        <w:rPr>
          <w:rtl/>
          <w:lang w:bidi="fa-IR"/>
        </w:rPr>
        <w:t>حقا</w:t>
      </w:r>
      <w:r w:rsidR="00E61D8F">
        <w:rPr>
          <w:rtl/>
          <w:lang w:bidi="fa-IR"/>
        </w:rPr>
        <w:t>ی</w:t>
      </w:r>
      <w:r>
        <w:rPr>
          <w:rtl/>
          <w:lang w:bidi="fa-IR"/>
        </w:rPr>
        <w:t>ق و اسرار</w:t>
      </w:r>
      <w:r w:rsidR="009B4C06">
        <w:rPr>
          <w:rtl/>
          <w:lang w:bidi="fa-IR"/>
        </w:rPr>
        <w:t xml:space="preserve">) </w:t>
      </w:r>
      <w:r>
        <w:rPr>
          <w:rtl/>
          <w:lang w:bidi="fa-IR"/>
        </w:rPr>
        <w:t>است و بهتر</w:t>
      </w:r>
      <w:r w:rsidR="00E61D8F">
        <w:rPr>
          <w:rtl/>
          <w:lang w:bidi="fa-IR"/>
        </w:rPr>
        <w:t>ی</w:t>
      </w:r>
      <w:r>
        <w:rPr>
          <w:rtl/>
          <w:lang w:bidi="fa-IR"/>
        </w:rPr>
        <w:t>ن آن</w:t>
      </w:r>
      <w:r w:rsidR="00E61D8F">
        <w:rPr>
          <w:rtl/>
          <w:lang w:bidi="fa-IR"/>
        </w:rPr>
        <w:t xml:space="preserve"> </w:t>
      </w:r>
      <w:r>
        <w:rPr>
          <w:rtl/>
          <w:lang w:bidi="fa-IR"/>
        </w:rPr>
        <w:t>ها نگاه دارنده آن</w:t>
      </w:r>
      <w:r w:rsidR="00E61D8F">
        <w:rPr>
          <w:rtl/>
          <w:lang w:bidi="fa-IR"/>
        </w:rPr>
        <w:t xml:space="preserve"> </w:t>
      </w:r>
      <w:r>
        <w:rPr>
          <w:rtl/>
          <w:lang w:bidi="fa-IR"/>
        </w:rPr>
        <w:t>هاست</w:t>
      </w:r>
      <w:r w:rsidR="009B4C06">
        <w:rPr>
          <w:rtl/>
          <w:lang w:bidi="fa-IR"/>
        </w:rPr>
        <w:t xml:space="preserve">. </w:t>
      </w:r>
      <w:r>
        <w:rPr>
          <w:rtl/>
          <w:lang w:bidi="fa-IR"/>
        </w:rPr>
        <w:t>پس آن</w:t>
      </w:r>
      <w:r w:rsidR="00E61D8F">
        <w:rPr>
          <w:rtl/>
          <w:lang w:bidi="fa-IR"/>
        </w:rPr>
        <w:t xml:space="preserve"> </w:t>
      </w:r>
      <w:r>
        <w:rPr>
          <w:rtl/>
          <w:lang w:bidi="fa-IR"/>
        </w:rPr>
        <w:t>چه به تو م</w:t>
      </w:r>
      <w:r w:rsidR="00E61D8F">
        <w:rPr>
          <w:rtl/>
          <w:lang w:bidi="fa-IR"/>
        </w:rPr>
        <w:t xml:space="preserve">ی </w:t>
      </w:r>
      <w:r>
        <w:rPr>
          <w:rtl/>
          <w:lang w:bidi="fa-IR"/>
        </w:rPr>
        <w:t>گو</w:t>
      </w:r>
      <w:r w:rsidR="00E61D8F">
        <w:rPr>
          <w:rtl/>
          <w:lang w:bidi="fa-IR"/>
        </w:rPr>
        <w:t>ی</w:t>
      </w:r>
      <w:r>
        <w:rPr>
          <w:rtl/>
          <w:lang w:bidi="fa-IR"/>
        </w:rPr>
        <w:t>م</w:t>
      </w:r>
      <w:r w:rsidR="009B4C06">
        <w:rPr>
          <w:rtl/>
          <w:lang w:bidi="fa-IR"/>
        </w:rPr>
        <w:t xml:space="preserve">، </w:t>
      </w:r>
      <w:r>
        <w:rPr>
          <w:rtl/>
          <w:lang w:bidi="fa-IR"/>
        </w:rPr>
        <w:t xml:space="preserve">از من نگاه دار و به </w:t>
      </w:r>
      <w:r w:rsidR="00E61D8F">
        <w:rPr>
          <w:rtl/>
          <w:lang w:bidi="fa-IR"/>
        </w:rPr>
        <w:t>ی</w:t>
      </w:r>
      <w:r>
        <w:rPr>
          <w:rtl/>
          <w:lang w:bidi="fa-IR"/>
        </w:rPr>
        <w:t>اد داشته باش»</w:t>
      </w:r>
      <w:r w:rsidR="009B4C06">
        <w:rPr>
          <w:rtl/>
          <w:lang w:bidi="fa-IR"/>
        </w:rPr>
        <w:t xml:space="preserve">. </w:t>
      </w:r>
    </w:p>
    <w:p w:rsidR="0049138A" w:rsidRDefault="0049138A" w:rsidP="0049138A">
      <w:pPr>
        <w:pStyle w:val="libNormal"/>
        <w:rPr>
          <w:rtl/>
          <w:lang w:bidi="fa-IR"/>
        </w:rPr>
      </w:pPr>
      <w:r>
        <w:rPr>
          <w:rtl/>
          <w:lang w:bidi="fa-IR"/>
        </w:rPr>
        <w:lastRenderedPageBreak/>
        <w:t>مردم سه گروه</w:t>
      </w:r>
      <w:r w:rsidR="00E61D8F">
        <w:rPr>
          <w:rtl/>
          <w:lang w:bidi="fa-IR"/>
        </w:rPr>
        <w:t xml:space="preserve"> </w:t>
      </w:r>
      <w:r>
        <w:rPr>
          <w:rtl/>
          <w:lang w:bidi="fa-IR"/>
        </w:rPr>
        <w:t>اند</w:t>
      </w:r>
      <w:r w:rsidR="009B4C06">
        <w:rPr>
          <w:rtl/>
          <w:lang w:bidi="fa-IR"/>
        </w:rPr>
        <w:t xml:space="preserve">: </w:t>
      </w:r>
      <w:r>
        <w:rPr>
          <w:rtl/>
          <w:lang w:bidi="fa-IR"/>
        </w:rPr>
        <w:t>عالم ربّان</w:t>
      </w:r>
      <w:r w:rsidR="00E61D8F">
        <w:rPr>
          <w:rtl/>
          <w:lang w:bidi="fa-IR"/>
        </w:rPr>
        <w:t>ی</w:t>
      </w:r>
      <w:r w:rsidR="009B4C06">
        <w:rPr>
          <w:rtl/>
          <w:lang w:bidi="fa-IR"/>
        </w:rPr>
        <w:t xml:space="preserve">، </w:t>
      </w:r>
      <w:r>
        <w:rPr>
          <w:rtl/>
          <w:lang w:bidi="fa-IR"/>
        </w:rPr>
        <w:t>دانش پژوهان</w:t>
      </w:r>
      <w:r w:rsidR="00E61D8F">
        <w:rPr>
          <w:rtl/>
          <w:lang w:bidi="fa-IR"/>
        </w:rPr>
        <w:t>ی</w:t>
      </w:r>
      <w:r>
        <w:rPr>
          <w:rtl/>
          <w:lang w:bidi="fa-IR"/>
        </w:rPr>
        <w:t xml:space="preserve"> که بر طر</w:t>
      </w:r>
      <w:r w:rsidR="00E61D8F">
        <w:rPr>
          <w:rtl/>
          <w:lang w:bidi="fa-IR"/>
        </w:rPr>
        <w:t>ی</w:t>
      </w:r>
      <w:r>
        <w:rPr>
          <w:rtl/>
          <w:lang w:bidi="fa-IR"/>
        </w:rPr>
        <w:t>ق نجاتند و مگسان کوچک ناتوان</w:t>
      </w:r>
      <w:r w:rsidR="00E61D8F">
        <w:rPr>
          <w:rtl/>
          <w:lang w:bidi="fa-IR"/>
        </w:rPr>
        <w:t>ی</w:t>
      </w:r>
      <w:r>
        <w:rPr>
          <w:rtl/>
          <w:lang w:bidi="fa-IR"/>
        </w:rPr>
        <w:t xml:space="preserve"> که از هر آواز کننده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پ</w:t>
      </w:r>
      <w:r w:rsidR="00E61D8F">
        <w:rPr>
          <w:rtl/>
          <w:lang w:bidi="fa-IR"/>
        </w:rPr>
        <w:t>ی</w:t>
      </w:r>
      <w:r>
        <w:rPr>
          <w:rtl/>
          <w:lang w:bidi="fa-IR"/>
        </w:rPr>
        <w:t>رو</w:t>
      </w:r>
      <w:r w:rsidR="00E61D8F">
        <w:rPr>
          <w:rtl/>
          <w:lang w:bidi="fa-IR"/>
        </w:rPr>
        <w:t>ی</w:t>
      </w:r>
      <w:r>
        <w:rPr>
          <w:rtl/>
          <w:lang w:bidi="fa-IR"/>
        </w:rPr>
        <w:t xml:space="preserve"> نموده و با هر باد</w:t>
      </w:r>
      <w:r w:rsidR="00E61D8F">
        <w:rPr>
          <w:rtl/>
          <w:lang w:bidi="fa-IR"/>
        </w:rPr>
        <w:t>ی</w:t>
      </w:r>
      <w:r w:rsidR="009B4C06">
        <w:rPr>
          <w:rtl/>
          <w:lang w:bidi="fa-IR"/>
        </w:rPr>
        <w:t xml:space="preserve"> (</w:t>
      </w:r>
      <w:r>
        <w:rPr>
          <w:rtl/>
          <w:lang w:bidi="fa-IR"/>
        </w:rPr>
        <w:t>تغ</w:t>
      </w:r>
      <w:r w:rsidR="00E61D8F">
        <w:rPr>
          <w:rtl/>
          <w:lang w:bidi="fa-IR"/>
        </w:rPr>
        <w:t>یی</w:t>
      </w:r>
      <w:r>
        <w:rPr>
          <w:rtl/>
          <w:lang w:bidi="fa-IR"/>
        </w:rPr>
        <w:t>ر مس</w:t>
      </w:r>
      <w:r w:rsidR="00E61D8F">
        <w:rPr>
          <w:rtl/>
          <w:lang w:bidi="fa-IR"/>
        </w:rPr>
        <w:t>ی</w:t>
      </w:r>
      <w:r>
        <w:rPr>
          <w:rtl/>
          <w:lang w:bidi="fa-IR"/>
        </w:rPr>
        <w:t>ر داده</w:t>
      </w:r>
      <w:r w:rsidR="009B4C06">
        <w:rPr>
          <w:rtl/>
          <w:lang w:bidi="fa-IR"/>
        </w:rPr>
        <w:t xml:space="preserve">) </w:t>
      </w:r>
      <w:r>
        <w:rPr>
          <w:rtl/>
          <w:lang w:bidi="fa-IR"/>
        </w:rPr>
        <w:t>م</w:t>
      </w:r>
      <w:r w:rsidR="00E61D8F">
        <w:rPr>
          <w:rtl/>
          <w:lang w:bidi="fa-IR"/>
        </w:rPr>
        <w:t xml:space="preserve">ی </w:t>
      </w:r>
      <w:r>
        <w:rPr>
          <w:rtl/>
          <w:lang w:bidi="fa-IR"/>
        </w:rPr>
        <w:t>روند و از پرتو دانش</w:t>
      </w:r>
      <w:r w:rsidR="009B4C06">
        <w:rPr>
          <w:rtl/>
          <w:lang w:bidi="fa-IR"/>
        </w:rPr>
        <w:t xml:space="preserve">، </w:t>
      </w:r>
      <w:r>
        <w:rPr>
          <w:rtl/>
          <w:lang w:bidi="fa-IR"/>
        </w:rPr>
        <w:t>روشن</w:t>
      </w:r>
      <w:r w:rsidR="00E61D8F">
        <w:rPr>
          <w:rtl/>
          <w:lang w:bidi="fa-IR"/>
        </w:rPr>
        <w:t>ی</w:t>
      </w:r>
      <w:r>
        <w:rPr>
          <w:rtl/>
          <w:lang w:bidi="fa-IR"/>
        </w:rPr>
        <w:t xml:space="preserve"> نگرفته و به پا</w:t>
      </w:r>
      <w:r w:rsidR="00E61D8F">
        <w:rPr>
          <w:rtl/>
          <w:lang w:bidi="fa-IR"/>
        </w:rPr>
        <w:t>ی</w:t>
      </w:r>
      <w:r>
        <w:rPr>
          <w:rtl/>
          <w:lang w:bidi="fa-IR"/>
        </w:rPr>
        <w:t>ه استوار</w:t>
      </w:r>
      <w:r w:rsidR="00E61D8F">
        <w:rPr>
          <w:rtl/>
          <w:lang w:bidi="fa-IR"/>
        </w:rPr>
        <w:t>ی</w:t>
      </w:r>
      <w:r>
        <w:rPr>
          <w:rtl/>
          <w:lang w:bidi="fa-IR"/>
        </w:rPr>
        <w:t xml:space="preserve"> پناه نبرده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کم</w:t>
      </w:r>
      <w:r w:rsidR="00E61D8F">
        <w:rPr>
          <w:rtl/>
          <w:lang w:bidi="fa-IR"/>
        </w:rPr>
        <w:t>ی</w:t>
      </w:r>
      <w:r>
        <w:rPr>
          <w:rtl/>
          <w:lang w:bidi="fa-IR"/>
        </w:rPr>
        <w:t>ل</w:t>
      </w:r>
      <w:r w:rsidR="009B4C06">
        <w:rPr>
          <w:rtl/>
          <w:lang w:bidi="fa-IR"/>
        </w:rPr>
        <w:t xml:space="preserve">! </w:t>
      </w:r>
      <w:r>
        <w:rPr>
          <w:rtl/>
          <w:lang w:bidi="fa-IR"/>
        </w:rPr>
        <w:t>علم از مال برتر است</w:t>
      </w:r>
      <w:r w:rsidR="009B4C06">
        <w:rPr>
          <w:rtl/>
          <w:lang w:bidi="fa-IR"/>
        </w:rPr>
        <w:t xml:space="preserve">. </w:t>
      </w:r>
      <w:r>
        <w:rPr>
          <w:rtl/>
          <w:lang w:bidi="fa-IR"/>
        </w:rPr>
        <w:t>ز</w:t>
      </w:r>
      <w:r w:rsidR="00E61D8F">
        <w:rPr>
          <w:rtl/>
          <w:lang w:bidi="fa-IR"/>
        </w:rPr>
        <w:t>ی</w:t>
      </w:r>
      <w:r>
        <w:rPr>
          <w:rtl/>
          <w:lang w:bidi="fa-IR"/>
        </w:rPr>
        <w:t>را علم و دانش از تو نگهبان</w:t>
      </w:r>
      <w:r w:rsidR="00E61D8F">
        <w:rPr>
          <w:rtl/>
          <w:lang w:bidi="fa-IR"/>
        </w:rPr>
        <w:t>ی</w:t>
      </w:r>
      <w:r>
        <w:rPr>
          <w:rtl/>
          <w:lang w:bidi="fa-IR"/>
        </w:rPr>
        <w:t xml:space="preserve"> کرده</w:t>
      </w:r>
      <w:r w:rsidR="009B4C06">
        <w:rPr>
          <w:rtl/>
          <w:lang w:bidi="fa-IR"/>
        </w:rPr>
        <w:t xml:space="preserve"> (</w:t>
      </w:r>
      <w:r>
        <w:rPr>
          <w:rtl/>
          <w:lang w:bidi="fa-IR"/>
        </w:rPr>
        <w:t>و وجودت را در پناه خود از هر آفت</w:t>
      </w:r>
      <w:r w:rsidR="00E61D8F">
        <w:rPr>
          <w:rtl/>
          <w:lang w:bidi="fa-IR"/>
        </w:rPr>
        <w:t>ی</w:t>
      </w:r>
      <w:r>
        <w:rPr>
          <w:rtl/>
          <w:lang w:bidi="fa-IR"/>
        </w:rPr>
        <w:t xml:space="preserve"> پاسدار</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 </w:t>
      </w:r>
      <w:r>
        <w:rPr>
          <w:rtl/>
          <w:lang w:bidi="fa-IR"/>
        </w:rPr>
        <w:t>ول</w:t>
      </w:r>
      <w:r w:rsidR="00E61D8F">
        <w:rPr>
          <w:rtl/>
          <w:lang w:bidi="fa-IR"/>
        </w:rPr>
        <w:t>ی</w:t>
      </w:r>
      <w:r>
        <w:rPr>
          <w:rtl/>
          <w:lang w:bidi="fa-IR"/>
        </w:rPr>
        <w:t xml:space="preserve"> مال</w:t>
      </w:r>
      <w:r w:rsidR="009B4C06">
        <w:rPr>
          <w:rtl/>
          <w:lang w:bidi="fa-IR"/>
        </w:rPr>
        <w:t xml:space="preserve">، </w:t>
      </w:r>
      <w:r>
        <w:rPr>
          <w:rtl/>
          <w:lang w:bidi="fa-IR"/>
        </w:rPr>
        <w:t>تو با</w:t>
      </w:r>
      <w:r w:rsidR="00E61D8F">
        <w:rPr>
          <w:rtl/>
          <w:lang w:bidi="fa-IR"/>
        </w:rPr>
        <w:t>ی</w:t>
      </w:r>
      <w:r>
        <w:rPr>
          <w:rtl/>
          <w:lang w:bidi="fa-IR"/>
        </w:rPr>
        <w:t>د حافظ و نگهبان آن باش</w:t>
      </w:r>
      <w:r w:rsidR="00E61D8F">
        <w:rPr>
          <w:rtl/>
          <w:lang w:bidi="fa-IR"/>
        </w:rPr>
        <w:t>ی</w:t>
      </w:r>
      <w:r w:rsidR="009B4C06">
        <w:rPr>
          <w:rtl/>
          <w:lang w:bidi="fa-IR"/>
        </w:rPr>
        <w:t xml:space="preserve">. </w:t>
      </w:r>
      <w:r>
        <w:rPr>
          <w:rtl/>
          <w:lang w:bidi="fa-IR"/>
        </w:rPr>
        <w:t>همچن</w:t>
      </w:r>
      <w:r w:rsidR="00E61D8F">
        <w:rPr>
          <w:rtl/>
          <w:lang w:bidi="fa-IR"/>
        </w:rPr>
        <w:t>ی</w:t>
      </w:r>
      <w:r>
        <w:rPr>
          <w:rtl/>
          <w:lang w:bidi="fa-IR"/>
        </w:rPr>
        <w:t>ن صرف مال و انفاق آن</w:t>
      </w:r>
      <w:r w:rsidR="009B4C06">
        <w:rPr>
          <w:rtl/>
          <w:lang w:bidi="fa-IR"/>
        </w:rPr>
        <w:t xml:space="preserve">، </w:t>
      </w:r>
      <w:r>
        <w:rPr>
          <w:rtl/>
          <w:lang w:bidi="fa-IR"/>
        </w:rPr>
        <w:t>موجب نقصان و کاهش آن م</w:t>
      </w:r>
      <w:r w:rsidR="00E61D8F">
        <w:rPr>
          <w:rtl/>
          <w:lang w:bidi="fa-IR"/>
        </w:rPr>
        <w:t xml:space="preserve">ی </w:t>
      </w:r>
      <w:r>
        <w:rPr>
          <w:rtl/>
          <w:lang w:bidi="fa-IR"/>
        </w:rPr>
        <w:t>گردد</w:t>
      </w:r>
      <w:r w:rsidR="009B4C06">
        <w:rPr>
          <w:rtl/>
          <w:lang w:bidi="fa-IR"/>
        </w:rPr>
        <w:t xml:space="preserve">. </w:t>
      </w:r>
      <w:r>
        <w:rPr>
          <w:rtl/>
          <w:lang w:bidi="fa-IR"/>
        </w:rPr>
        <w:t>ول</w:t>
      </w:r>
      <w:r w:rsidR="00E61D8F">
        <w:rPr>
          <w:rtl/>
          <w:lang w:bidi="fa-IR"/>
        </w:rPr>
        <w:t>ی</w:t>
      </w:r>
      <w:r>
        <w:rPr>
          <w:rtl/>
          <w:lang w:bidi="fa-IR"/>
        </w:rPr>
        <w:t xml:space="preserve"> علم بر اثر نشر و آموختن</w:t>
      </w:r>
      <w:r w:rsidR="009B4C06">
        <w:rPr>
          <w:rtl/>
          <w:lang w:bidi="fa-IR"/>
        </w:rPr>
        <w:t xml:space="preserve">، </w:t>
      </w:r>
      <w:r>
        <w:rPr>
          <w:rtl/>
          <w:lang w:bidi="fa-IR"/>
        </w:rPr>
        <w:t>افزون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کم</w:t>
      </w:r>
      <w:r w:rsidR="00E61D8F">
        <w:rPr>
          <w:rtl/>
          <w:lang w:bidi="fa-IR"/>
        </w:rPr>
        <w:t>ی</w:t>
      </w:r>
      <w:r>
        <w:rPr>
          <w:rtl/>
          <w:lang w:bidi="fa-IR"/>
        </w:rPr>
        <w:t>ل</w:t>
      </w:r>
      <w:r w:rsidR="009B4C06">
        <w:rPr>
          <w:rtl/>
          <w:lang w:bidi="fa-IR"/>
        </w:rPr>
        <w:t xml:space="preserve">! </w:t>
      </w:r>
      <w:r>
        <w:rPr>
          <w:rtl/>
          <w:lang w:bidi="fa-IR"/>
        </w:rPr>
        <w:t>«هَلَکَ خُزّانُ الْاَموالِ وَ هُمْ اَحْ</w:t>
      </w:r>
      <w:r w:rsidR="00E61D8F">
        <w:rPr>
          <w:rtl/>
          <w:lang w:bidi="fa-IR"/>
        </w:rPr>
        <w:t>ی</w:t>
      </w:r>
      <w:r>
        <w:rPr>
          <w:rtl/>
          <w:lang w:bidi="fa-IR"/>
        </w:rPr>
        <w:t>اءٌ وَالْعُلَماءُ باقوُنَ ما بَقِ</w:t>
      </w:r>
      <w:r w:rsidR="00E61D8F">
        <w:rPr>
          <w:rtl/>
          <w:lang w:bidi="fa-IR"/>
        </w:rPr>
        <w:t>ی</w:t>
      </w:r>
      <w:r>
        <w:rPr>
          <w:rtl/>
          <w:lang w:bidi="fa-IR"/>
        </w:rPr>
        <w:t xml:space="preserve"> الْدَّهْرُ</w:t>
      </w:r>
      <w:r w:rsidR="009B4C06">
        <w:rPr>
          <w:rtl/>
          <w:lang w:bidi="fa-IR"/>
        </w:rPr>
        <w:t xml:space="preserve">، </w:t>
      </w:r>
      <w:r>
        <w:rPr>
          <w:rtl/>
          <w:lang w:bidi="fa-IR"/>
        </w:rPr>
        <w:t>اَعْ</w:t>
      </w:r>
      <w:r w:rsidR="00E61D8F">
        <w:rPr>
          <w:rtl/>
          <w:lang w:bidi="fa-IR"/>
        </w:rPr>
        <w:t>ی</w:t>
      </w:r>
      <w:r>
        <w:rPr>
          <w:rtl/>
          <w:lang w:bidi="fa-IR"/>
        </w:rPr>
        <w:t>انُهُمٌ مَفْقُودَةٌ وَ اَمثالُهُمْ فِ</w:t>
      </w:r>
      <w:r w:rsidR="00E61D8F">
        <w:rPr>
          <w:rtl/>
          <w:lang w:bidi="fa-IR"/>
        </w:rPr>
        <w:t>ی</w:t>
      </w:r>
      <w:r>
        <w:rPr>
          <w:rtl/>
          <w:lang w:bidi="fa-IR"/>
        </w:rPr>
        <w:t xml:space="preserve"> الْقُلُوبِ مَوجُودَةٌ</w:t>
      </w:r>
      <w:r w:rsidR="009B4C06">
        <w:rPr>
          <w:rtl/>
          <w:lang w:bidi="fa-IR"/>
        </w:rPr>
        <w:t xml:space="preserve">... </w:t>
      </w:r>
      <w:r w:rsidR="009B4C06" w:rsidRPr="00FB19B7">
        <w:rPr>
          <w:rStyle w:val="libFootnotenumChar"/>
          <w:rtl/>
          <w:lang w:bidi="fa-IR"/>
        </w:rPr>
        <w:t>(</w:t>
      </w:r>
      <w:r w:rsidRPr="00FB19B7">
        <w:rPr>
          <w:rStyle w:val="libFootnotenumChar"/>
          <w:rtl/>
        </w:rPr>
        <w:t>68</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«زراندوزان و ثروتمندان مرده و نابودند با ا</w:t>
      </w:r>
      <w:r w:rsidR="00E61D8F">
        <w:rPr>
          <w:rtl/>
          <w:lang w:bidi="fa-IR"/>
        </w:rPr>
        <w:t>ی</w:t>
      </w:r>
      <w:r>
        <w:rPr>
          <w:rtl/>
          <w:lang w:bidi="fa-IR"/>
        </w:rPr>
        <w:t>نکه</w:t>
      </w:r>
      <w:r w:rsidR="009B4C06">
        <w:rPr>
          <w:rtl/>
          <w:lang w:bidi="fa-IR"/>
        </w:rPr>
        <w:t xml:space="preserve"> (</w:t>
      </w:r>
      <w:r>
        <w:rPr>
          <w:rtl/>
          <w:lang w:bidi="fa-IR"/>
        </w:rPr>
        <w:t>ظاهراً</w:t>
      </w:r>
      <w:r w:rsidR="009B4C06">
        <w:rPr>
          <w:rtl/>
          <w:lang w:bidi="fa-IR"/>
        </w:rPr>
        <w:t xml:space="preserve">) </w:t>
      </w:r>
      <w:r>
        <w:rPr>
          <w:rtl/>
          <w:lang w:bidi="fa-IR"/>
        </w:rPr>
        <w:t>زنده</w:t>
      </w:r>
      <w:r w:rsidR="00E61D8F">
        <w:rPr>
          <w:rtl/>
          <w:lang w:bidi="fa-IR"/>
        </w:rPr>
        <w:t xml:space="preserve"> </w:t>
      </w:r>
      <w:r>
        <w:rPr>
          <w:rtl/>
          <w:lang w:bidi="fa-IR"/>
        </w:rPr>
        <w:t>اند</w:t>
      </w:r>
      <w:r w:rsidR="009B4C06">
        <w:rPr>
          <w:rtl/>
          <w:lang w:bidi="fa-IR"/>
        </w:rPr>
        <w:t xml:space="preserve">، </w:t>
      </w:r>
      <w:r>
        <w:rPr>
          <w:rtl/>
          <w:lang w:bidi="fa-IR"/>
        </w:rPr>
        <w:t>ول</w:t>
      </w:r>
      <w:r w:rsidR="00E61D8F">
        <w:rPr>
          <w:rtl/>
          <w:lang w:bidi="fa-IR"/>
        </w:rPr>
        <w:t>ی</w:t>
      </w:r>
      <w:r>
        <w:rPr>
          <w:rtl/>
          <w:lang w:bidi="fa-IR"/>
        </w:rPr>
        <w:t xml:space="preserve"> عالمان زنده</w:t>
      </w:r>
      <w:r w:rsidR="00E61D8F">
        <w:rPr>
          <w:rtl/>
          <w:lang w:bidi="fa-IR"/>
        </w:rPr>
        <w:t xml:space="preserve"> </w:t>
      </w:r>
      <w:r>
        <w:rPr>
          <w:rtl/>
          <w:lang w:bidi="fa-IR"/>
        </w:rPr>
        <w:t>اند و تا روزگار برجاست</w:t>
      </w:r>
      <w:r w:rsidR="009B4C06">
        <w:rPr>
          <w:rtl/>
          <w:lang w:bidi="fa-IR"/>
        </w:rPr>
        <w:t xml:space="preserve">، </w:t>
      </w:r>
      <w:r>
        <w:rPr>
          <w:rtl/>
          <w:lang w:bidi="fa-IR"/>
        </w:rPr>
        <w:t>پا</w:t>
      </w:r>
      <w:r w:rsidR="00E61D8F">
        <w:rPr>
          <w:rtl/>
          <w:lang w:bidi="fa-IR"/>
        </w:rPr>
        <w:t>ی</w:t>
      </w:r>
      <w:r>
        <w:rPr>
          <w:rtl/>
          <w:lang w:bidi="fa-IR"/>
        </w:rPr>
        <w:t>دارند</w:t>
      </w:r>
      <w:r w:rsidR="009B4C06">
        <w:rPr>
          <w:rtl/>
          <w:lang w:bidi="fa-IR"/>
        </w:rPr>
        <w:t xml:space="preserve">. </w:t>
      </w:r>
      <w:r>
        <w:rPr>
          <w:rtl/>
          <w:lang w:bidi="fa-IR"/>
        </w:rPr>
        <w:t>بدن</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ناپ</w:t>
      </w:r>
      <w:r w:rsidR="00E61D8F">
        <w:rPr>
          <w:rtl/>
          <w:lang w:bidi="fa-IR"/>
        </w:rPr>
        <w:t>ی</w:t>
      </w:r>
      <w:r>
        <w:rPr>
          <w:rtl/>
          <w:lang w:bidi="fa-IR"/>
        </w:rPr>
        <w:t>داست</w:t>
      </w:r>
      <w:r w:rsidR="009B4C06">
        <w:rPr>
          <w:rtl/>
          <w:lang w:bidi="fa-IR"/>
        </w:rPr>
        <w:t xml:space="preserve">، </w:t>
      </w:r>
      <w:r>
        <w:rPr>
          <w:rtl/>
          <w:lang w:bidi="fa-IR"/>
        </w:rPr>
        <w:t>ول</w:t>
      </w:r>
      <w:r w:rsidR="00E61D8F">
        <w:rPr>
          <w:rtl/>
          <w:lang w:bidi="fa-IR"/>
        </w:rPr>
        <w:t>ی</w:t>
      </w:r>
      <w:r>
        <w:rPr>
          <w:rtl/>
          <w:lang w:bidi="fa-IR"/>
        </w:rPr>
        <w:t xml:space="preserve"> صورت</w:t>
      </w:r>
      <w:r w:rsidR="00E61D8F">
        <w:rPr>
          <w:rtl/>
          <w:lang w:bidi="fa-IR"/>
        </w:rPr>
        <w:t xml:space="preserve"> </w:t>
      </w:r>
      <w:r>
        <w:rPr>
          <w:rtl/>
          <w:lang w:bidi="fa-IR"/>
        </w:rPr>
        <w:t>ها و نمونه</w:t>
      </w:r>
      <w:r w:rsidR="00E61D8F">
        <w:rPr>
          <w:rtl/>
          <w:lang w:bidi="fa-IR"/>
        </w:rPr>
        <w:t xml:space="preserve"> </w:t>
      </w:r>
      <w:r>
        <w:rPr>
          <w:rtl/>
          <w:lang w:bidi="fa-IR"/>
        </w:rPr>
        <w:t>ها</w:t>
      </w:r>
      <w:r w:rsidR="00E61D8F">
        <w:rPr>
          <w:rtl/>
          <w:lang w:bidi="fa-IR"/>
        </w:rPr>
        <w:t>ی</w:t>
      </w:r>
      <w:r w:rsidR="009B4C06">
        <w:rPr>
          <w:rtl/>
          <w:lang w:bidi="fa-IR"/>
        </w:rPr>
        <w:t xml:space="preserve"> (</w:t>
      </w:r>
      <w:r>
        <w:rPr>
          <w:rtl/>
          <w:lang w:bidi="fa-IR"/>
        </w:rPr>
        <w:t>عال</w:t>
      </w:r>
      <w:r w:rsidR="00E61D8F">
        <w:rPr>
          <w:rtl/>
          <w:lang w:bidi="fa-IR"/>
        </w:rPr>
        <w:t>ی</w:t>
      </w:r>
      <w:r w:rsidR="009B4C06">
        <w:rPr>
          <w:rtl/>
          <w:lang w:bidi="fa-IR"/>
        </w:rPr>
        <w:t xml:space="preserve">) </w:t>
      </w:r>
      <w:r>
        <w:rPr>
          <w:rtl/>
          <w:lang w:bidi="fa-IR"/>
        </w:rPr>
        <w:t>آن</w:t>
      </w:r>
      <w:r w:rsidR="00E61D8F">
        <w:rPr>
          <w:rtl/>
          <w:lang w:bidi="fa-IR"/>
        </w:rPr>
        <w:t xml:space="preserve"> </w:t>
      </w:r>
      <w:r>
        <w:rPr>
          <w:rtl/>
          <w:lang w:bidi="fa-IR"/>
        </w:rPr>
        <w:t>ها در دل</w:t>
      </w:r>
      <w:r w:rsidR="00E61D8F">
        <w:rPr>
          <w:rtl/>
          <w:lang w:bidi="fa-IR"/>
        </w:rPr>
        <w:t xml:space="preserve"> </w:t>
      </w:r>
      <w:r>
        <w:rPr>
          <w:rtl/>
          <w:lang w:bidi="fa-IR"/>
        </w:rPr>
        <w:t>ها موجود است</w:t>
      </w:r>
      <w:r w:rsidR="009B4C06">
        <w:rPr>
          <w:rtl/>
          <w:lang w:bidi="fa-IR"/>
        </w:rPr>
        <w:t xml:space="preserve">... </w:t>
      </w:r>
      <w:r>
        <w:rPr>
          <w:rtl/>
          <w:lang w:bidi="fa-IR"/>
        </w:rPr>
        <w:t>»</w:t>
      </w:r>
      <w:r w:rsidR="009B4C06">
        <w:rPr>
          <w:rtl/>
          <w:lang w:bidi="fa-IR"/>
        </w:rPr>
        <w:t xml:space="preserve">. </w:t>
      </w:r>
    </w:p>
    <w:p w:rsidR="006D35BA" w:rsidRDefault="009B4C06" w:rsidP="009B4C06">
      <w:pPr>
        <w:pStyle w:val="Heading2"/>
        <w:rPr>
          <w:rtl/>
          <w:lang w:bidi="fa-IR"/>
        </w:rPr>
      </w:pPr>
      <w:bookmarkStart w:id="11" w:name="_Toc425333138"/>
      <w:r>
        <w:rPr>
          <w:rtl/>
          <w:lang w:bidi="fa-IR"/>
        </w:rPr>
        <w:t>بصیرت و شناخت در دین</w:t>
      </w:r>
      <w:bookmarkEnd w:id="11"/>
      <w:r>
        <w:rPr>
          <w:rtl/>
          <w:lang w:bidi="fa-IR"/>
        </w:rPr>
        <w:t xml:space="preserve"> </w:t>
      </w:r>
    </w:p>
    <w:p w:rsidR="0049138A" w:rsidRDefault="0049138A" w:rsidP="0049138A">
      <w:pPr>
        <w:pStyle w:val="libNormal"/>
        <w:rPr>
          <w:rtl/>
          <w:lang w:bidi="fa-IR"/>
        </w:rPr>
      </w:pPr>
      <w:r>
        <w:rPr>
          <w:rtl/>
          <w:lang w:bidi="fa-IR"/>
        </w:rPr>
        <w:t>د</w:t>
      </w:r>
      <w:r w:rsidR="00E61D8F">
        <w:rPr>
          <w:rtl/>
          <w:lang w:bidi="fa-IR"/>
        </w:rPr>
        <w:t>ی</w:t>
      </w:r>
      <w:r>
        <w:rPr>
          <w:rtl/>
          <w:lang w:bidi="fa-IR"/>
        </w:rPr>
        <w:t>ن</w:t>
      </w:r>
      <w:r w:rsidR="00E61D8F">
        <w:rPr>
          <w:rtl/>
          <w:lang w:bidi="fa-IR"/>
        </w:rPr>
        <w:t xml:space="preserve"> </w:t>
      </w:r>
      <w:r>
        <w:rPr>
          <w:rtl/>
          <w:lang w:bidi="fa-IR"/>
        </w:rPr>
        <w:t>شناس</w:t>
      </w:r>
      <w:r w:rsidR="00E61D8F">
        <w:rPr>
          <w:rtl/>
          <w:lang w:bidi="fa-IR"/>
        </w:rPr>
        <w:t>ی</w:t>
      </w:r>
      <w:r>
        <w:rPr>
          <w:rtl/>
          <w:lang w:bidi="fa-IR"/>
        </w:rPr>
        <w:t xml:space="preserve"> و آگاه</w:t>
      </w:r>
      <w:r w:rsidR="00E61D8F">
        <w:rPr>
          <w:rtl/>
          <w:lang w:bidi="fa-IR"/>
        </w:rPr>
        <w:t>ی</w:t>
      </w:r>
      <w:r>
        <w:rPr>
          <w:rtl/>
          <w:lang w:bidi="fa-IR"/>
        </w:rPr>
        <w:t xml:space="preserve"> در د</w:t>
      </w:r>
      <w:r w:rsidR="00E61D8F">
        <w:rPr>
          <w:rtl/>
          <w:lang w:bidi="fa-IR"/>
        </w:rPr>
        <w:t>ی</w:t>
      </w:r>
      <w:r>
        <w:rPr>
          <w:rtl/>
          <w:lang w:bidi="fa-IR"/>
        </w:rPr>
        <w:t>ن</w:t>
      </w:r>
      <w:r w:rsidR="009B4C06">
        <w:rPr>
          <w:rtl/>
          <w:lang w:bidi="fa-IR"/>
        </w:rPr>
        <w:t xml:space="preserve">، </w:t>
      </w:r>
      <w:r>
        <w:rPr>
          <w:rtl/>
          <w:lang w:bidi="fa-IR"/>
        </w:rPr>
        <w:t>در رأس علوم</w:t>
      </w:r>
      <w:r w:rsidR="00E61D8F">
        <w:rPr>
          <w:rtl/>
          <w:lang w:bidi="fa-IR"/>
        </w:rPr>
        <w:t>ی</w:t>
      </w:r>
      <w:r>
        <w:rPr>
          <w:rtl/>
          <w:lang w:bidi="fa-IR"/>
        </w:rPr>
        <w:t xml:space="preserve"> قرار دارد که دارا</w:t>
      </w:r>
      <w:r w:rsidR="00E61D8F">
        <w:rPr>
          <w:rtl/>
          <w:lang w:bidi="fa-IR"/>
        </w:rPr>
        <w:t>ی</w:t>
      </w:r>
      <w:r>
        <w:rPr>
          <w:rtl/>
          <w:lang w:bidi="fa-IR"/>
        </w:rPr>
        <w:t xml:space="preserve"> ارزش مثبت است</w:t>
      </w:r>
      <w:r w:rsidR="009B4C06">
        <w:rPr>
          <w:rtl/>
          <w:lang w:bidi="fa-IR"/>
        </w:rPr>
        <w:t xml:space="preserve">. </w:t>
      </w:r>
      <w:r>
        <w:rPr>
          <w:rtl/>
          <w:lang w:bidi="fa-IR"/>
        </w:rPr>
        <w:t>برخلاف ب</w:t>
      </w:r>
      <w:r w:rsidR="00E61D8F">
        <w:rPr>
          <w:rtl/>
          <w:lang w:bidi="fa-IR"/>
        </w:rPr>
        <w:t xml:space="preserve">ی </w:t>
      </w:r>
      <w:r>
        <w:rPr>
          <w:rtl/>
          <w:lang w:bidi="fa-IR"/>
        </w:rPr>
        <w:t>توجّه</w:t>
      </w:r>
      <w:r w:rsidR="00E61D8F">
        <w:rPr>
          <w:rtl/>
          <w:lang w:bidi="fa-IR"/>
        </w:rPr>
        <w:t xml:space="preserve">ی </w:t>
      </w:r>
      <w:r>
        <w:rPr>
          <w:rtl/>
          <w:lang w:bidi="fa-IR"/>
        </w:rPr>
        <w:t>ها</w:t>
      </w:r>
      <w:r w:rsidR="00E61D8F">
        <w:rPr>
          <w:rtl/>
          <w:lang w:bidi="fa-IR"/>
        </w:rPr>
        <w:t>یی</w:t>
      </w:r>
      <w:r>
        <w:rPr>
          <w:rtl/>
          <w:lang w:bidi="fa-IR"/>
        </w:rPr>
        <w:t xml:space="preserve"> که در فرهنگ</w:t>
      </w:r>
      <w:r w:rsidR="00E61D8F">
        <w:rPr>
          <w:rtl/>
          <w:lang w:bidi="fa-IR"/>
        </w:rPr>
        <w:t xml:space="preserve"> </w:t>
      </w:r>
      <w:r>
        <w:rPr>
          <w:rtl/>
          <w:lang w:bidi="fa-IR"/>
        </w:rPr>
        <w:t>ها و مکاتب بشر</w:t>
      </w:r>
      <w:r w:rsidR="00E61D8F">
        <w:rPr>
          <w:rtl/>
          <w:lang w:bidi="fa-IR"/>
        </w:rPr>
        <w:t>ی</w:t>
      </w:r>
      <w:r>
        <w:rPr>
          <w:rtl/>
          <w:lang w:bidi="fa-IR"/>
        </w:rPr>
        <w:t xml:space="preserve"> نسبت به انسان در بُعد روحان</w:t>
      </w:r>
      <w:r w:rsidR="00E61D8F">
        <w:rPr>
          <w:rtl/>
          <w:lang w:bidi="fa-IR"/>
        </w:rPr>
        <w:t>ی</w:t>
      </w:r>
      <w:r>
        <w:rPr>
          <w:rtl/>
          <w:lang w:bidi="fa-IR"/>
        </w:rPr>
        <w:t xml:space="preserve"> وجود دارد</w:t>
      </w:r>
      <w:r w:rsidR="009B4C06">
        <w:rPr>
          <w:rtl/>
          <w:lang w:bidi="fa-IR"/>
        </w:rPr>
        <w:t xml:space="preserve">، </w:t>
      </w:r>
      <w:r>
        <w:rPr>
          <w:rtl/>
          <w:lang w:bidi="fa-IR"/>
        </w:rPr>
        <w:t>- و اغلب در بستر</w:t>
      </w:r>
      <w:r w:rsidR="00E61D8F">
        <w:rPr>
          <w:rtl/>
          <w:lang w:bidi="fa-IR"/>
        </w:rPr>
        <w:t>ی</w:t>
      </w:r>
      <w:r>
        <w:rPr>
          <w:rtl/>
          <w:lang w:bidi="fa-IR"/>
        </w:rPr>
        <w:t xml:space="preserve"> کاملاً محدود و آن هم در بُعد ماد</w:t>
      </w:r>
      <w:r w:rsidR="00E61D8F">
        <w:rPr>
          <w:rtl/>
          <w:lang w:bidi="fa-IR"/>
        </w:rPr>
        <w:t>ی</w:t>
      </w:r>
      <w:r>
        <w:rPr>
          <w:rtl/>
          <w:lang w:bidi="fa-IR"/>
        </w:rPr>
        <w:t xml:space="preserve"> به تعل</w:t>
      </w:r>
      <w:r w:rsidR="00E61D8F">
        <w:rPr>
          <w:rtl/>
          <w:lang w:bidi="fa-IR"/>
        </w:rPr>
        <w:t>ی</w:t>
      </w:r>
      <w:r>
        <w:rPr>
          <w:rtl/>
          <w:lang w:bidi="fa-IR"/>
        </w:rPr>
        <w:t>م اکتفا م</w:t>
      </w:r>
      <w:r w:rsidR="00E61D8F">
        <w:rPr>
          <w:rtl/>
          <w:lang w:bidi="fa-IR"/>
        </w:rPr>
        <w:t xml:space="preserve">ی </w:t>
      </w:r>
      <w:r>
        <w:rPr>
          <w:rtl/>
          <w:lang w:bidi="fa-IR"/>
        </w:rPr>
        <w:t>شود و مسأله انسان</w:t>
      </w:r>
      <w:r w:rsidR="00E61D8F">
        <w:rPr>
          <w:rtl/>
          <w:lang w:bidi="fa-IR"/>
        </w:rPr>
        <w:t>ی</w:t>
      </w:r>
      <w:r>
        <w:rPr>
          <w:rtl/>
          <w:lang w:bidi="fa-IR"/>
        </w:rPr>
        <w:t>ت</w:t>
      </w:r>
      <w:r w:rsidR="009B4C06">
        <w:rPr>
          <w:rtl/>
          <w:lang w:bidi="fa-IR"/>
        </w:rPr>
        <w:t xml:space="preserve">، </w:t>
      </w:r>
      <w:r>
        <w:rPr>
          <w:rtl/>
          <w:lang w:bidi="fa-IR"/>
        </w:rPr>
        <w:t>معنو</w:t>
      </w:r>
      <w:r w:rsidR="00E61D8F">
        <w:rPr>
          <w:rtl/>
          <w:lang w:bidi="fa-IR"/>
        </w:rPr>
        <w:t>ی</w:t>
      </w:r>
      <w:r>
        <w:rPr>
          <w:rtl/>
          <w:lang w:bidi="fa-IR"/>
        </w:rPr>
        <w:t>ت و ترب</w:t>
      </w:r>
      <w:r w:rsidR="00E61D8F">
        <w:rPr>
          <w:rtl/>
          <w:lang w:bidi="fa-IR"/>
        </w:rPr>
        <w:t>ی</w:t>
      </w:r>
      <w:r>
        <w:rPr>
          <w:rtl/>
          <w:lang w:bidi="fa-IR"/>
        </w:rPr>
        <w:t>ت و سازندگ</w:t>
      </w:r>
      <w:r w:rsidR="00E61D8F">
        <w:rPr>
          <w:rtl/>
          <w:lang w:bidi="fa-IR"/>
        </w:rPr>
        <w:t>ی</w:t>
      </w:r>
      <w:r>
        <w:rPr>
          <w:rtl/>
          <w:lang w:bidi="fa-IR"/>
        </w:rPr>
        <w:t xml:space="preserve"> انسان که اساس</w:t>
      </w:r>
      <w:r w:rsidR="00E61D8F">
        <w:rPr>
          <w:rtl/>
          <w:lang w:bidi="fa-IR"/>
        </w:rPr>
        <w:t xml:space="preserve">ی </w:t>
      </w:r>
      <w:r>
        <w:rPr>
          <w:rtl/>
          <w:lang w:bidi="fa-IR"/>
        </w:rPr>
        <w:t>تر</w:t>
      </w:r>
      <w:r w:rsidR="00E61D8F">
        <w:rPr>
          <w:rtl/>
          <w:lang w:bidi="fa-IR"/>
        </w:rPr>
        <w:t>ی</w:t>
      </w:r>
      <w:r>
        <w:rPr>
          <w:rtl/>
          <w:lang w:bidi="fa-IR"/>
        </w:rPr>
        <w:t>ن مسأله است</w:t>
      </w:r>
      <w:r w:rsidR="009B4C06">
        <w:rPr>
          <w:rtl/>
          <w:lang w:bidi="fa-IR"/>
        </w:rPr>
        <w:t xml:space="preserve">، </w:t>
      </w:r>
      <w:r>
        <w:rPr>
          <w:rtl/>
          <w:lang w:bidi="fa-IR"/>
        </w:rPr>
        <w:t>به کلّ</w:t>
      </w:r>
      <w:r w:rsidR="00E61D8F">
        <w:rPr>
          <w:rtl/>
          <w:lang w:bidi="fa-IR"/>
        </w:rPr>
        <w:t>ی</w:t>
      </w:r>
      <w:r>
        <w:rPr>
          <w:rtl/>
          <w:lang w:bidi="fa-IR"/>
        </w:rPr>
        <w:t xml:space="preserve"> فراموش شده است - در اسلام</w:t>
      </w:r>
      <w:r w:rsidR="009B4C06">
        <w:rPr>
          <w:rtl/>
          <w:lang w:bidi="fa-IR"/>
        </w:rPr>
        <w:t xml:space="preserve">، </w:t>
      </w:r>
      <w:r>
        <w:rPr>
          <w:rtl/>
          <w:lang w:bidi="fa-IR"/>
        </w:rPr>
        <w:t>به تمام معن</w:t>
      </w:r>
      <w:r w:rsidR="00E61D8F">
        <w:rPr>
          <w:rtl/>
          <w:lang w:bidi="fa-IR"/>
        </w:rPr>
        <w:t>ی</w:t>
      </w:r>
      <w:r>
        <w:rPr>
          <w:rtl/>
          <w:lang w:bidi="fa-IR"/>
        </w:rPr>
        <w:t xml:space="preserve"> و در همه ابعاد</w:t>
      </w:r>
      <w:r w:rsidR="009B4C06">
        <w:rPr>
          <w:rtl/>
          <w:lang w:bidi="fa-IR"/>
        </w:rPr>
        <w:t xml:space="preserve">، </w:t>
      </w:r>
      <w:r>
        <w:rPr>
          <w:rtl/>
          <w:lang w:bidi="fa-IR"/>
        </w:rPr>
        <w:t>به انسان توجّه کامل شده و تعل</w:t>
      </w:r>
      <w:r w:rsidR="00E61D8F">
        <w:rPr>
          <w:rtl/>
          <w:lang w:bidi="fa-IR"/>
        </w:rPr>
        <w:t>ی</w:t>
      </w:r>
      <w:r>
        <w:rPr>
          <w:rtl/>
          <w:lang w:bidi="fa-IR"/>
        </w:rPr>
        <w:t>م و ترب</w:t>
      </w:r>
      <w:r w:rsidR="00E61D8F">
        <w:rPr>
          <w:rtl/>
          <w:lang w:bidi="fa-IR"/>
        </w:rPr>
        <w:t>ی</w:t>
      </w:r>
      <w:r>
        <w:rPr>
          <w:rtl/>
          <w:lang w:bidi="fa-IR"/>
        </w:rPr>
        <w:t>ت</w:t>
      </w:r>
      <w:r w:rsidR="009B4C06">
        <w:rPr>
          <w:rtl/>
          <w:lang w:bidi="fa-IR"/>
        </w:rPr>
        <w:t xml:space="preserve">، </w:t>
      </w:r>
      <w:r>
        <w:rPr>
          <w:rtl/>
          <w:lang w:bidi="fa-IR"/>
        </w:rPr>
        <w:t>در حوزه</w:t>
      </w:r>
      <w:r w:rsidR="00E61D8F">
        <w:rPr>
          <w:rtl/>
          <w:lang w:bidi="fa-IR"/>
        </w:rPr>
        <w:t xml:space="preserve"> </w:t>
      </w:r>
      <w:r>
        <w:rPr>
          <w:rtl/>
          <w:lang w:bidi="fa-IR"/>
        </w:rPr>
        <w:t>ها</w:t>
      </w:r>
      <w:r w:rsidR="00E61D8F">
        <w:rPr>
          <w:rtl/>
          <w:lang w:bidi="fa-IR"/>
        </w:rPr>
        <w:t>ی</w:t>
      </w:r>
      <w:r>
        <w:rPr>
          <w:rtl/>
          <w:lang w:bidi="fa-IR"/>
        </w:rPr>
        <w:t xml:space="preserve"> کاملاً وس</w:t>
      </w:r>
      <w:r w:rsidR="00E61D8F">
        <w:rPr>
          <w:rtl/>
          <w:lang w:bidi="fa-IR"/>
        </w:rPr>
        <w:t>ی</w:t>
      </w:r>
      <w:r>
        <w:rPr>
          <w:rtl/>
          <w:lang w:bidi="fa-IR"/>
        </w:rPr>
        <w:t>ع و آن هم در بُعد ماد</w:t>
      </w:r>
      <w:r w:rsidR="00E61D8F">
        <w:rPr>
          <w:rtl/>
          <w:lang w:bidi="fa-IR"/>
        </w:rPr>
        <w:t>ی</w:t>
      </w:r>
      <w:r>
        <w:rPr>
          <w:rtl/>
          <w:lang w:bidi="fa-IR"/>
        </w:rPr>
        <w:t xml:space="preserve"> و معنو</w:t>
      </w:r>
      <w:r w:rsidR="00E61D8F">
        <w:rPr>
          <w:rtl/>
          <w:lang w:bidi="fa-IR"/>
        </w:rPr>
        <w:t>ی</w:t>
      </w:r>
      <w:r w:rsidR="009B4C06">
        <w:rPr>
          <w:rtl/>
          <w:lang w:bidi="fa-IR"/>
        </w:rPr>
        <w:t xml:space="preserve">، </w:t>
      </w:r>
      <w:r>
        <w:rPr>
          <w:rtl/>
          <w:lang w:bidi="fa-IR"/>
        </w:rPr>
        <w:t>فرد</w:t>
      </w:r>
      <w:r w:rsidR="00E61D8F">
        <w:rPr>
          <w:rtl/>
          <w:lang w:bidi="fa-IR"/>
        </w:rPr>
        <w:t>ی</w:t>
      </w:r>
      <w:r>
        <w:rPr>
          <w:rtl/>
          <w:lang w:bidi="fa-IR"/>
        </w:rPr>
        <w:t xml:space="preserve"> و اجتماع</w:t>
      </w:r>
      <w:r w:rsidR="00E61D8F">
        <w:rPr>
          <w:rtl/>
          <w:lang w:bidi="fa-IR"/>
        </w:rPr>
        <w:t>ی</w:t>
      </w:r>
      <w:r>
        <w:rPr>
          <w:rtl/>
          <w:lang w:bidi="fa-IR"/>
        </w:rPr>
        <w:t xml:space="preserve"> مورد توجّه کامل قرار گرفته است</w:t>
      </w:r>
      <w:r w:rsidR="009B4C06">
        <w:rPr>
          <w:rtl/>
          <w:lang w:bidi="fa-IR"/>
        </w:rPr>
        <w:t xml:space="preserve">. </w:t>
      </w:r>
    </w:p>
    <w:p w:rsidR="0049138A" w:rsidRDefault="0049138A" w:rsidP="0049138A">
      <w:pPr>
        <w:pStyle w:val="libNormal"/>
        <w:rPr>
          <w:rtl/>
          <w:lang w:bidi="fa-IR"/>
        </w:rPr>
      </w:pPr>
      <w:r>
        <w:rPr>
          <w:rtl/>
          <w:lang w:bidi="fa-IR"/>
        </w:rPr>
        <w:lastRenderedPageBreak/>
        <w:t>علم د</w:t>
      </w:r>
      <w:r w:rsidR="00E61D8F">
        <w:rPr>
          <w:rtl/>
          <w:lang w:bidi="fa-IR"/>
        </w:rPr>
        <w:t>ی</w:t>
      </w:r>
      <w:r>
        <w:rPr>
          <w:rtl/>
          <w:lang w:bidi="fa-IR"/>
        </w:rPr>
        <w:t>ن</w:t>
      </w:r>
      <w:r w:rsidR="00E61D8F">
        <w:rPr>
          <w:rtl/>
          <w:lang w:bidi="fa-IR"/>
        </w:rPr>
        <w:t xml:space="preserve"> </w:t>
      </w:r>
      <w:r>
        <w:rPr>
          <w:rtl/>
          <w:lang w:bidi="fa-IR"/>
        </w:rPr>
        <w:t>شناس</w:t>
      </w:r>
      <w:r w:rsidR="00E61D8F">
        <w:rPr>
          <w:rtl/>
          <w:lang w:bidi="fa-IR"/>
        </w:rPr>
        <w:t>ی</w:t>
      </w:r>
      <w:r w:rsidR="009B4C06">
        <w:rPr>
          <w:rtl/>
          <w:lang w:bidi="fa-IR"/>
        </w:rPr>
        <w:t xml:space="preserve">، </w:t>
      </w:r>
      <w:r>
        <w:rPr>
          <w:rtl/>
          <w:lang w:bidi="fa-IR"/>
        </w:rPr>
        <w:t>مشعل و راهنما</w:t>
      </w:r>
      <w:r w:rsidR="00E61D8F">
        <w:rPr>
          <w:rtl/>
          <w:lang w:bidi="fa-IR"/>
        </w:rPr>
        <w:t>یی</w:t>
      </w:r>
      <w:r>
        <w:rPr>
          <w:rtl/>
          <w:lang w:bidi="fa-IR"/>
        </w:rPr>
        <w:t xml:space="preserve"> است برا</w:t>
      </w:r>
      <w:r w:rsidR="00E61D8F">
        <w:rPr>
          <w:rtl/>
          <w:lang w:bidi="fa-IR"/>
        </w:rPr>
        <w:t>ی</w:t>
      </w:r>
      <w:r>
        <w:rPr>
          <w:rtl/>
          <w:lang w:bidi="fa-IR"/>
        </w:rPr>
        <w:t xml:space="preserve"> شناخت حقا</w:t>
      </w:r>
      <w:r w:rsidR="00E61D8F">
        <w:rPr>
          <w:rtl/>
          <w:lang w:bidi="fa-IR"/>
        </w:rPr>
        <w:t>ی</w:t>
      </w:r>
      <w:r>
        <w:rPr>
          <w:rtl/>
          <w:lang w:bidi="fa-IR"/>
        </w:rPr>
        <w:t>ق</w:t>
      </w:r>
      <w:r w:rsidR="009B4C06">
        <w:rPr>
          <w:rtl/>
          <w:lang w:bidi="fa-IR"/>
        </w:rPr>
        <w:t xml:space="preserve">، </w:t>
      </w:r>
      <w:r>
        <w:rPr>
          <w:rtl/>
          <w:lang w:bidi="fa-IR"/>
        </w:rPr>
        <w:t>و آموزه</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و حلال و حرام و سلاح</w:t>
      </w:r>
      <w:r w:rsidR="00E61D8F">
        <w:rPr>
          <w:rtl/>
          <w:lang w:bidi="fa-IR"/>
        </w:rPr>
        <w:t>ی</w:t>
      </w:r>
      <w:r>
        <w:rPr>
          <w:rtl/>
          <w:lang w:bidi="fa-IR"/>
        </w:rPr>
        <w:t xml:space="preserve"> در برابر دشمنان است</w:t>
      </w:r>
      <w:r w:rsidR="009B4C06">
        <w:rPr>
          <w:rtl/>
          <w:lang w:bidi="fa-IR"/>
        </w:rPr>
        <w:t xml:space="preserve">. </w:t>
      </w:r>
      <w:r>
        <w:rPr>
          <w:rtl/>
          <w:lang w:bidi="fa-IR"/>
        </w:rPr>
        <w:t>مذاکره چن</w:t>
      </w:r>
      <w:r w:rsidR="00E61D8F">
        <w:rPr>
          <w:rtl/>
          <w:lang w:bidi="fa-IR"/>
        </w:rPr>
        <w:t>ی</w:t>
      </w:r>
      <w:r>
        <w:rPr>
          <w:rtl/>
          <w:lang w:bidi="fa-IR"/>
        </w:rPr>
        <w:t>ن علم</w:t>
      </w:r>
      <w:r w:rsidR="00E61D8F">
        <w:rPr>
          <w:rtl/>
          <w:lang w:bidi="fa-IR"/>
        </w:rPr>
        <w:t>ی</w:t>
      </w:r>
      <w:r w:rsidR="009B4C06">
        <w:rPr>
          <w:rtl/>
          <w:lang w:bidi="fa-IR"/>
        </w:rPr>
        <w:t xml:space="preserve">، </w:t>
      </w:r>
      <w:r>
        <w:rPr>
          <w:rtl/>
          <w:lang w:bidi="fa-IR"/>
        </w:rPr>
        <w:t>لازم و تسب</w:t>
      </w:r>
      <w:r w:rsidR="00E61D8F">
        <w:rPr>
          <w:rtl/>
          <w:lang w:bidi="fa-IR"/>
        </w:rPr>
        <w:t>ی</w:t>
      </w:r>
      <w:r>
        <w:rPr>
          <w:rtl/>
          <w:lang w:bidi="fa-IR"/>
        </w:rPr>
        <w:t>ح و تقد</w:t>
      </w:r>
      <w:r w:rsidR="00E61D8F">
        <w:rPr>
          <w:rtl/>
          <w:lang w:bidi="fa-IR"/>
        </w:rPr>
        <w:t>ی</w:t>
      </w:r>
      <w:r>
        <w:rPr>
          <w:rtl/>
          <w:lang w:bidi="fa-IR"/>
        </w:rPr>
        <w:t>س پروردگار است و چراغ</w:t>
      </w:r>
      <w:r w:rsidR="00E61D8F">
        <w:rPr>
          <w:rtl/>
          <w:lang w:bidi="fa-IR"/>
        </w:rPr>
        <w:t>ی</w:t>
      </w:r>
      <w:r>
        <w:rPr>
          <w:rtl/>
          <w:lang w:bidi="fa-IR"/>
        </w:rPr>
        <w:t xml:space="preserve"> است فروزان فراسو</w:t>
      </w:r>
      <w:r w:rsidR="00E61D8F">
        <w:rPr>
          <w:rtl/>
          <w:lang w:bidi="fa-IR"/>
        </w:rPr>
        <w:t>ی</w:t>
      </w:r>
      <w:r>
        <w:rPr>
          <w:rtl/>
          <w:lang w:bidi="fa-IR"/>
        </w:rPr>
        <w:t xml:space="preserve"> بهشت و مونس و همدم</w:t>
      </w:r>
      <w:r w:rsidR="00E61D8F">
        <w:rPr>
          <w:rtl/>
          <w:lang w:bidi="fa-IR"/>
        </w:rPr>
        <w:t>ی</w:t>
      </w:r>
      <w:r>
        <w:rPr>
          <w:rtl/>
          <w:lang w:bidi="fa-IR"/>
        </w:rPr>
        <w:t xml:space="preserve"> است به هنگام وحشت</w:t>
      </w:r>
      <w:r w:rsidR="009B4C06">
        <w:rPr>
          <w:rtl/>
          <w:lang w:bidi="fa-IR"/>
        </w:rPr>
        <w:t xml:space="preserve">. </w:t>
      </w:r>
      <w:r>
        <w:rPr>
          <w:rtl/>
          <w:lang w:bidi="fa-IR"/>
        </w:rPr>
        <w:t>تعل</w:t>
      </w:r>
      <w:r w:rsidR="00E61D8F">
        <w:rPr>
          <w:rtl/>
          <w:lang w:bidi="fa-IR"/>
        </w:rPr>
        <w:t>ی</w:t>
      </w:r>
      <w:r>
        <w:rPr>
          <w:rtl/>
          <w:lang w:bidi="fa-IR"/>
        </w:rPr>
        <w:t>م آن به کسان</w:t>
      </w:r>
      <w:r w:rsidR="00E61D8F">
        <w:rPr>
          <w:rtl/>
          <w:lang w:bidi="fa-IR"/>
        </w:rPr>
        <w:t>ی</w:t>
      </w:r>
      <w:r>
        <w:rPr>
          <w:rtl/>
          <w:lang w:bidi="fa-IR"/>
        </w:rPr>
        <w:t xml:space="preserve"> که از علم بهره</w:t>
      </w:r>
      <w:r w:rsidR="00E61D8F">
        <w:rPr>
          <w:rtl/>
          <w:lang w:bidi="fa-IR"/>
        </w:rPr>
        <w:t xml:space="preserve"> </w:t>
      </w:r>
      <w:r>
        <w:rPr>
          <w:rtl/>
          <w:lang w:bidi="fa-IR"/>
        </w:rPr>
        <w:t>ا</w:t>
      </w:r>
      <w:r w:rsidR="00E61D8F">
        <w:rPr>
          <w:rtl/>
          <w:lang w:bidi="fa-IR"/>
        </w:rPr>
        <w:t>ی</w:t>
      </w:r>
      <w:r>
        <w:rPr>
          <w:rtl/>
          <w:lang w:bidi="fa-IR"/>
        </w:rPr>
        <w:t xml:space="preserve"> ندارند</w:t>
      </w:r>
      <w:r w:rsidR="009B4C06">
        <w:rPr>
          <w:rtl/>
          <w:lang w:bidi="fa-IR"/>
        </w:rPr>
        <w:t xml:space="preserve">، </w:t>
      </w:r>
      <w:r>
        <w:rPr>
          <w:rtl/>
          <w:lang w:bidi="fa-IR"/>
        </w:rPr>
        <w:t>صدقه محسوب م</w:t>
      </w:r>
      <w:r w:rsidR="00E61D8F">
        <w:rPr>
          <w:rtl/>
          <w:lang w:bidi="fa-IR"/>
        </w:rPr>
        <w:t xml:space="preserve">ی </w:t>
      </w:r>
      <w:r>
        <w:rPr>
          <w:rtl/>
          <w:lang w:bidi="fa-IR"/>
        </w:rPr>
        <w:t>شود و بذل چن</w:t>
      </w:r>
      <w:r w:rsidR="00E61D8F">
        <w:rPr>
          <w:rtl/>
          <w:lang w:bidi="fa-IR"/>
        </w:rPr>
        <w:t>ی</w:t>
      </w:r>
      <w:r>
        <w:rPr>
          <w:rtl/>
          <w:lang w:bidi="fa-IR"/>
        </w:rPr>
        <w:t>ن علم</w:t>
      </w:r>
      <w:r w:rsidR="00E61D8F">
        <w:rPr>
          <w:rtl/>
          <w:lang w:bidi="fa-IR"/>
        </w:rPr>
        <w:t>ی</w:t>
      </w:r>
      <w:r w:rsidR="009B4C06">
        <w:rPr>
          <w:rtl/>
          <w:lang w:bidi="fa-IR"/>
        </w:rPr>
        <w:t xml:space="preserve">، </w:t>
      </w:r>
      <w:r>
        <w:rPr>
          <w:rtl/>
          <w:lang w:bidi="fa-IR"/>
        </w:rPr>
        <w:t>وس</w:t>
      </w:r>
      <w:r w:rsidR="00E61D8F">
        <w:rPr>
          <w:rtl/>
          <w:lang w:bidi="fa-IR"/>
        </w:rPr>
        <w:t>ی</w:t>
      </w:r>
      <w:r>
        <w:rPr>
          <w:rtl/>
          <w:lang w:bidi="fa-IR"/>
        </w:rPr>
        <w:t>له تقرّب به خداوند است</w:t>
      </w:r>
      <w:r w:rsidR="009B4C06">
        <w:rPr>
          <w:rtl/>
          <w:lang w:bidi="fa-IR"/>
        </w:rPr>
        <w:t xml:space="preserve">. </w:t>
      </w:r>
    </w:p>
    <w:p w:rsidR="0049138A" w:rsidRDefault="0049138A" w:rsidP="0049138A">
      <w:pPr>
        <w:pStyle w:val="libNormal"/>
        <w:rPr>
          <w:rtl/>
          <w:lang w:bidi="fa-IR"/>
        </w:rPr>
      </w:pPr>
      <w:r>
        <w:rPr>
          <w:rtl/>
          <w:lang w:bidi="fa-IR"/>
        </w:rPr>
        <w:t>خداوند متعال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ما کانَ الْمُؤْمِنُونَ لِینْفِرُوا کافةً فَلَوْلا نَفَرَ مِنْ کُلِ  فِرْقَةٍ مِنْهُمْ طائِفَةٌ لِیتَفَقَّهُوا فِی الدِّینِ وَ لِینْذِرُوا قَوْمَهُمْ اِذا رَجَعُوا اِلَیهِمْ لَعَلَّهُمْ یحْذَرُونَ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69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«شا</w:t>
      </w:r>
      <w:r w:rsidR="00E61D8F">
        <w:rPr>
          <w:rtl/>
          <w:lang w:bidi="fa-IR"/>
        </w:rPr>
        <w:t>ی</w:t>
      </w:r>
      <w:r>
        <w:rPr>
          <w:rtl/>
          <w:lang w:bidi="fa-IR"/>
        </w:rPr>
        <w:t>سته ن</w:t>
      </w:r>
      <w:r w:rsidR="00E61D8F">
        <w:rPr>
          <w:rtl/>
          <w:lang w:bidi="fa-IR"/>
        </w:rPr>
        <w:t>ی</w:t>
      </w:r>
      <w:r>
        <w:rPr>
          <w:rtl/>
          <w:lang w:bidi="fa-IR"/>
        </w:rPr>
        <w:t>ست که مؤمنان همگ</w:t>
      </w:r>
      <w:r w:rsidR="00E61D8F">
        <w:rPr>
          <w:rtl/>
          <w:lang w:bidi="fa-IR"/>
        </w:rPr>
        <w:t>ی</w:t>
      </w:r>
      <w:r w:rsidR="009B4C06">
        <w:rPr>
          <w:rtl/>
          <w:lang w:bidi="fa-IR"/>
        </w:rPr>
        <w:t xml:space="preserve"> (</w:t>
      </w:r>
      <w:r>
        <w:rPr>
          <w:rtl/>
          <w:lang w:bidi="fa-IR"/>
        </w:rPr>
        <w:t>برا</w:t>
      </w:r>
      <w:r w:rsidR="00E61D8F">
        <w:rPr>
          <w:rtl/>
          <w:lang w:bidi="fa-IR"/>
        </w:rPr>
        <w:t>ی</w:t>
      </w:r>
      <w:r>
        <w:rPr>
          <w:rtl/>
          <w:lang w:bidi="fa-IR"/>
        </w:rPr>
        <w:t xml:space="preserve"> جهاد</w:t>
      </w:r>
      <w:r w:rsidR="009B4C06">
        <w:rPr>
          <w:rtl/>
          <w:lang w:bidi="fa-IR"/>
        </w:rPr>
        <w:t xml:space="preserve">) </w:t>
      </w:r>
      <w:r>
        <w:rPr>
          <w:rtl/>
          <w:lang w:bidi="fa-IR"/>
        </w:rPr>
        <w:t>کوچ کنند</w:t>
      </w:r>
      <w:r w:rsidR="009B4C06">
        <w:rPr>
          <w:rtl/>
          <w:lang w:bidi="fa-IR"/>
        </w:rPr>
        <w:t xml:space="preserve">، </w:t>
      </w:r>
      <w:r>
        <w:rPr>
          <w:rtl/>
          <w:lang w:bidi="fa-IR"/>
        </w:rPr>
        <w:t>پس چرا از هر گروه</w:t>
      </w:r>
      <w:r w:rsidR="00E61D8F">
        <w:rPr>
          <w:rtl/>
          <w:lang w:bidi="fa-IR"/>
        </w:rPr>
        <w:t>ی</w:t>
      </w:r>
      <w:r>
        <w:rPr>
          <w:rtl/>
          <w:lang w:bidi="fa-IR"/>
        </w:rPr>
        <w:t xml:space="preserve"> دسته</w:t>
      </w:r>
      <w:r w:rsidR="00E61D8F">
        <w:rPr>
          <w:rtl/>
          <w:lang w:bidi="fa-IR"/>
        </w:rPr>
        <w:t xml:space="preserve"> </w:t>
      </w:r>
      <w:r>
        <w:rPr>
          <w:rtl/>
          <w:lang w:bidi="fa-IR"/>
        </w:rPr>
        <w:t>ا</w:t>
      </w:r>
      <w:r w:rsidR="00E61D8F">
        <w:rPr>
          <w:rtl/>
          <w:lang w:bidi="fa-IR"/>
        </w:rPr>
        <w:t>ی</w:t>
      </w:r>
      <w:r>
        <w:rPr>
          <w:rtl/>
          <w:lang w:bidi="fa-IR"/>
        </w:rPr>
        <w:t xml:space="preserve"> از آنان کوچ نم</w:t>
      </w:r>
      <w:r w:rsidR="00E61D8F">
        <w:rPr>
          <w:rtl/>
          <w:lang w:bidi="fa-IR"/>
        </w:rPr>
        <w:t xml:space="preserve">ی </w:t>
      </w:r>
      <w:r>
        <w:rPr>
          <w:rtl/>
          <w:lang w:bidi="fa-IR"/>
        </w:rPr>
        <w:t>کنند تا در د</w:t>
      </w:r>
      <w:r w:rsidR="00E61D8F">
        <w:rPr>
          <w:rtl/>
          <w:lang w:bidi="fa-IR"/>
        </w:rPr>
        <w:t>ی</w:t>
      </w:r>
      <w:r>
        <w:rPr>
          <w:rtl/>
          <w:lang w:bidi="fa-IR"/>
        </w:rPr>
        <w:t>ن آگاه</w:t>
      </w:r>
      <w:r w:rsidR="00E61D8F">
        <w:rPr>
          <w:rtl/>
          <w:lang w:bidi="fa-IR"/>
        </w:rPr>
        <w:t>ی</w:t>
      </w:r>
      <w:r>
        <w:rPr>
          <w:rtl/>
          <w:lang w:bidi="fa-IR"/>
        </w:rPr>
        <w:t xml:space="preserve"> پ</w:t>
      </w:r>
      <w:r w:rsidR="00E61D8F">
        <w:rPr>
          <w:rtl/>
          <w:lang w:bidi="fa-IR"/>
        </w:rPr>
        <w:t>ی</w:t>
      </w:r>
      <w:r>
        <w:rPr>
          <w:rtl/>
          <w:lang w:bidi="fa-IR"/>
        </w:rPr>
        <w:t>دا کنند و به هنگام بازگشت به سو</w:t>
      </w:r>
      <w:r w:rsidR="00E61D8F">
        <w:rPr>
          <w:rtl/>
          <w:lang w:bidi="fa-IR"/>
        </w:rPr>
        <w:t>ی</w:t>
      </w:r>
      <w:r>
        <w:rPr>
          <w:rtl/>
          <w:lang w:bidi="fa-IR"/>
        </w:rPr>
        <w:t xml:space="preserve"> قوم خود</w:t>
      </w:r>
      <w:r w:rsidR="009B4C06">
        <w:rPr>
          <w:rtl/>
          <w:lang w:bidi="fa-IR"/>
        </w:rPr>
        <w:t xml:space="preserve">، </w:t>
      </w:r>
      <w:r>
        <w:rPr>
          <w:rtl/>
          <w:lang w:bidi="fa-IR"/>
        </w:rPr>
        <w:t>آنان را اِنذار نما</w:t>
      </w:r>
      <w:r w:rsidR="00E61D8F">
        <w:rPr>
          <w:rtl/>
          <w:lang w:bidi="fa-IR"/>
        </w:rPr>
        <w:t>ی</w:t>
      </w:r>
      <w:r>
        <w:rPr>
          <w:rtl/>
          <w:lang w:bidi="fa-IR"/>
        </w:rPr>
        <w:t>ند</w:t>
      </w:r>
      <w:r w:rsidR="009B4C06">
        <w:rPr>
          <w:rtl/>
          <w:lang w:bidi="fa-IR"/>
        </w:rPr>
        <w:t xml:space="preserve">، </w:t>
      </w:r>
      <w:r>
        <w:rPr>
          <w:rtl/>
          <w:lang w:bidi="fa-IR"/>
        </w:rPr>
        <w:t>باشد که آنان</w:t>
      </w:r>
      <w:r w:rsidR="009B4C06">
        <w:rPr>
          <w:rtl/>
          <w:lang w:bidi="fa-IR"/>
        </w:rPr>
        <w:t xml:space="preserve"> (</w:t>
      </w:r>
      <w:r>
        <w:rPr>
          <w:rtl/>
          <w:lang w:bidi="fa-IR"/>
        </w:rPr>
        <w:t>از مخالفت فرمان خداوند</w:t>
      </w:r>
      <w:r w:rsidR="009B4C06">
        <w:rPr>
          <w:rtl/>
          <w:lang w:bidi="fa-IR"/>
        </w:rPr>
        <w:t xml:space="preserve">) </w:t>
      </w:r>
      <w:r>
        <w:rPr>
          <w:rtl/>
          <w:lang w:bidi="fa-IR"/>
        </w:rPr>
        <w:t>بترسند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گرچه پ</w:t>
      </w:r>
      <w:r w:rsidR="00E61D8F">
        <w:rPr>
          <w:rtl/>
          <w:lang w:bidi="fa-IR"/>
        </w:rPr>
        <w:t>ی</w:t>
      </w:r>
      <w:r>
        <w:rPr>
          <w:rtl/>
          <w:lang w:bidi="fa-IR"/>
        </w:rPr>
        <w:t>کار در راه خداوند پر اهم</w:t>
      </w:r>
      <w:r w:rsidR="00E61D8F">
        <w:rPr>
          <w:rtl/>
          <w:lang w:bidi="fa-IR"/>
        </w:rPr>
        <w:t>ی</w:t>
      </w:r>
      <w:r>
        <w:rPr>
          <w:rtl/>
          <w:lang w:bidi="fa-IR"/>
        </w:rPr>
        <w:t>ت بوده و دارا</w:t>
      </w:r>
      <w:r w:rsidR="00E61D8F">
        <w:rPr>
          <w:rtl/>
          <w:lang w:bidi="fa-IR"/>
        </w:rPr>
        <w:t>ی</w:t>
      </w:r>
      <w:r>
        <w:rPr>
          <w:rtl/>
          <w:lang w:bidi="fa-IR"/>
        </w:rPr>
        <w:t xml:space="preserve"> نقش اساس</w:t>
      </w:r>
      <w:r w:rsidR="00E61D8F">
        <w:rPr>
          <w:rtl/>
          <w:lang w:bidi="fa-IR"/>
        </w:rPr>
        <w:t>ی</w:t>
      </w:r>
      <w:r>
        <w:rPr>
          <w:rtl/>
          <w:lang w:bidi="fa-IR"/>
        </w:rPr>
        <w:t xml:space="preserve"> است</w:t>
      </w:r>
      <w:r w:rsidR="009B4C06">
        <w:rPr>
          <w:rtl/>
          <w:lang w:bidi="fa-IR"/>
        </w:rPr>
        <w:t xml:space="preserve">، </w:t>
      </w:r>
      <w:r>
        <w:rPr>
          <w:rtl/>
          <w:lang w:bidi="fa-IR"/>
        </w:rPr>
        <w:t>لکن لازم است که گروه</w:t>
      </w:r>
      <w:r w:rsidR="00E61D8F">
        <w:rPr>
          <w:rtl/>
          <w:lang w:bidi="fa-IR"/>
        </w:rPr>
        <w:t>ی</w:t>
      </w:r>
      <w:r>
        <w:rPr>
          <w:rtl/>
          <w:lang w:bidi="fa-IR"/>
        </w:rPr>
        <w:t xml:space="preserve"> به تحص</w:t>
      </w:r>
      <w:r w:rsidR="00E61D8F">
        <w:rPr>
          <w:rtl/>
          <w:lang w:bidi="fa-IR"/>
        </w:rPr>
        <w:t>ی</w:t>
      </w:r>
      <w:r>
        <w:rPr>
          <w:rtl/>
          <w:lang w:bidi="fa-IR"/>
        </w:rPr>
        <w:t>ل علوم د</w:t>
      </w:r>
      <w:r w:rsidR="00E61D8F">
        <w:rPr>
          <w:rtl/>
          <w:lang w:bidi="fa-IR"/>
        </w:rPr>
        <w:t>ی</w:t>
      </w:r>
      <w:r>
        <w:rPr>
          <w:rtl/>
          <w:lang w:bidi="fa-IR"/>
        </w:rPr>
        <w:t>ن</w:t>
      </w:r>
      <w:r w:rsidR="00E61D8F">
        <w:rPr>
          <w:rtl/>
          <w:lang w:bidi="fa-IR"/>
        </w:rPr>
        <w:t>ی</w:t>
      </w:r>
      <w:r>
        <w:rPr>
          <w:rtl/>
          <w:lang w:bidi="fa-IR"/>
        </w:rPr>
        <w:t xml:space="preserve"> رو</w:t>
      </w:r>
      <w:r w:rsidR="00E61D8F">
        <w:rPr>
          <w:rtl/>
          <w:lang w:bidi="fa-IR"/>
        </w:rPr>
        <w:t>ی</w:t>
      </w:r>
      <w:r>
        <w:rPr>
          <w:rtl/>
          <w:lang w:bidi="fa-IR"/>
        </w:rPr>
        <w:t xml:space="preserve"> آورده</w:t>
      </w:r>
      <w:r w:rsidR="009B4C06">
        <w:rPr>
          <w:rtl/>
          <w:lang w:bidi="fa-IR"/>
        </w:rPr>
        <w:t xml:space="preserve">، </w:t>
      </w:r>
      <w:r>
        <w:rPr>
          <w:rtl/>
          <w:lang w:bidi="fa-IR"/>
        </w:rPr>
        <w:t>معارف و احکام د</w:t>
      </w:r>
      <w:r w:rsidR="00E61D8F">
        <w:rPr>
          <w:rtl/>
          <w:lang w:bidi="fa-IR"/>
        </w:rPr>
        <w:t>ی</w:t>
      </w:r>
      <w:r>
        <w:rPr>
          <w:rtl/>
          <w:lang w:bidi="fa-IR"/>
        </w:rPr>
        <w:t>ن را ب</w:t>
      </w:r>
      <w:r w:rsidR="00E61D8F">
        <w:rPr>
          <w:rtl/>
          <w:lang w:bidi="fa-IR"/>
        </w:rPr>
        <w:t>ی</w:t>
      </w:r>
      <w:r>
        <w:rPr>
          <w:rtl/>
          <w:lang w:bidi="fa-IR"/>
        </w:rPr>
        <w:t>اموزند و به د</w:t>
      </w:r>
      <w:r w:rsidR="00E61D8F">
        <w:rPr>
          <w:rtl/>
          <w:lang w:bidi="fa-IR"/>
        </w:rPr>
        <w:t>ی</w:t>
      </w:r>
      <w:r>
        <w:rPr>
          <w:rtl/>
          <w:lang w:bidi="fa-IR"/>
        </w:rPr>
        <w:t>گران ن</w:t>
      </w:r>
      <w:r w:rsidR="00E61D8F">
        <w:rPr>
          <w:rtl/>
          <w:lang w:bidi="fa-IR"/>
        </w:rPr>
        <w:t>ی</w:t>
      </w:r>
      <w:r>
        <w:rPr>
          <w:rtl/>
          <w:lang w:bidi="fa-IR"/>
        </w:rPr>
        <w:t>ز تعل</w:t>
      </w:r>
      <w:r w:rsidR="00E61D8F">
        <w:rPr>
          <w:rtl/>
          <w:lang w:bidi="fa-IR"/>
        </w:rPr>
        <w:t>ی</w:t>
      </w:r>
      <w:r>
        <w:rPr>
          <w:rtl/>
          <w:lang w:bidi="fa-IR"/>
        </w:rPr>
        <w:t>م دهند تا امّت اسلام</w:t>
      </w:r>
      <w:r w:rsidR="00E61D8F">
        <w:rPr>
          <w:rtl/>
          <w:lang w:bidi="fa-IR"/>
        </w:rPr>
        <w:t>ی</w:t>
      </w:r>
      <w:r>
        <w:rPr>
          <w:rtl/>
          <w:lang w:bidi="fa-IR"/>
        </w:rPr>
        <w:t xml:space="preserve"> در مس</w:t>
      </w:r>
      <w:r w:rsidR="00E61D8F">
        <w:rPr>
          <w:rtl/>
          <w:lang w:bidi="fa-IR"/>
        </w:rPr>
        <w:t>ی</w:t>
      </w:r>
      <w:r>
        <w:rPr>
          <w:rtl/>
          <w:lang w:bidi="fa-IR"/>
        </w:rPr>
        <w:t>ر سعادت</w:t>
      </w:r>
      <w:r w:rsidR="009B4C06">
        <w:rPr>
          <w:rtl/>
          <w:lang w:bidi="fa-IR"/>
        </w:rPr>
        <w:t xml:space="preserve">، </w:t>
      </w:r>
      <w:r>
        <w:rPr>
          <w:rtl/>
          <w:lang w:bidi="fa-IR"/>
        </w:rPr>
        <w:t>خ</w:t>
      </w:r>
      <w:r w:rsidR="00E61D8F">
        <w:rPr>
          <w:rtl/>
          <w:lang w:bidi="fa-IR"/>
        </w:rPr>
        <w:t>ی</w:t>
      </w:r>
      <w:r>
        <w:rPr>
          <w:rtl/>
          <w:lang w:bidi="fa-IR"/>
        </w:rPr>
        <w:t>ر و فض</w:t>
      </w:r>
      <w:r w:rsidR="00E61D8F">
        <w:rPr>
          <w:rtl/>
          <w:lang w:bidi="fa-IR"/>
        </w:rPr>
        <w:t>ی</w:t>
      </w:r>
      <w:r>
        <w:rPr>
          <w:rtl/>
          <w:lang w:bidi="fa-IR"/>
        </w:rPr>
        <w:t>لت سوق داده شود</w:t>
      </w:r>
      <w:r w:rsidR="009B4C06">
        <w:rPr>
          <w:rtl/>
          <w:lang w:bidi="fa-IR"/>
        </w:rPr>
        <w:t xml:space="preserve">. </w:t>
      </w:r>
      <w:r>
        <w:rPr>
          <w:rtl/>
          <w:lang w:bidi="fa-IR"/>
        </w:rPr>
        <w:t>بنابرا</w:t>
      </w:r>
      <w:r w:rsidR="00E61D8F">
        <w:rPr>
          <w:rtl/>
          <w:lang w:bidi="fa-IR"/>
        </w:rPr>
        <w:t>ی</w:t>
      </w:r>
      <w:r>
        <w:rPr>
          <w:rtl/>
          <w:lang w:bidi="fa-IR"/>
        </w:rPr>
        <w:t>ن برا</w:t>
      </w:r>
      <w:r w:rsidR="00E61D8F">
        <w:rPr>
          <w:rtl/>
          <w:lang w:bidi="fa-IR"/>
        </w:rPr>
        <w:t>ی</w:t>
      </w:r>
      <w:r>
        <w:rPr>
          <w:rtl/>
          <w:lang w:bidi="fa-IR"/>
        </w:rPr>
        <w:t xml:space="preserve"> گروه</w:t>
      </w:r>
      <w:r w:rsidR="00E61D8F">
        <w:rPr>
          <w:rtl/>
          <w:lang w:bidi="fa-IR"/>
        </w:rPr>
        <w:t>ی</w:t>
      </w:r>
      <w:r>
        <w:rPr>
          <w:rtl/>
          <w:lang w:bidi="fa-IR"/>
        </w:rPr>
        <w:t xml:space="preserve"> فراگ</w:t>
      </w:r>
      <w:r w:rsidR="00E61D8F">
        <w:rPr>
          <w:rtl/>
          <w:lang w:bidi="fa-IR"/>
        </w:rPr>
        <w:t>ی</w:t>
      </w:r>
      <w:r>
        <w:rPr>
          <w:rtl/>
          <w:lang w:bidi="fa-IR"/>
        </w:rPr>
        <w:t>ر</w:t>
      </w:r>
      <w:r w:rsidR="00E61D8F">
        <w:rPr>
          <w:rtl/>
          <w:lang w:bidi="fa-IR"/>
        </w:rPr>
        <w:t>ی</w:t>
      </w:r>
      <w:r>
        <w:rPr>
          <w:rtl/>
          <w:lang w:bidi="fa-IR"/>
        </w:rPr>
        <w:t xml:space="preserve"> آموزه</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ن</w:t>
      </w:r>
      <w:r w:rsidR="00E61D8F">
        <w:rPr>
          <w:rtl/>
          <w:lang w:bidi="fa-IR"/>
        </w:rPr>
        <w:t>ی</w:t>
      </w:r>
      <w:r>
        <w:rPr>
          <w:rtl/>
          <w:lang w:bidi="fa-IR"/>
        </w:rPr>
        <w:t xml:space="preserve"> و رساندن آن به د</w:t>
      </w:r>
      <w:r w:rsidR="00E61D8F">
        <w:rPr>
          <w:rtl/>
          <w:lang w:bidi="fa-IR"/>
        </w:rPr>
        <w:t>ی</w:t>
      </w:r>
      <w:r>
        <w:rPr>
          <w:rtl/>
          <w:lang w:bidi="fa-IR"/>
        </w:rPr>
        <w:t>گران</w:t>
      </w:r>
      <w:r w:rsidR="009B4C06">
        <w:rPr>
          <w:rtl/>
          <w:lang w:bidi="fa-IR"/>
        </w:rPr>
        <w:t xml:space="preserve">، </w:t>
      </w:r>
      <w:r>
        <w:rPr>
          <w:rtl/>
          <w:lang w:bidi="fa-IR"/>
        </w:rPr>
        <w:t>از اهمّ واجبات است</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«در امر د</w:t>
      </w:r>
      <w:r w:rsidR="00E61D8F">
        <w:rPr>
          <w:rtl/>
          <w:lang w:bidi="fa-IR"/>
        </w:rPr>
        <w:t>ی</w:t>
      </w:r>
      <w:r>
        <w:rPr>
          <w:rtl/>
          <w:lang w:bidi="fa-IR"/>
        </w:rPr>
        <w:t>ن</w:t>
      </w:r>
      <w:r w:rsidR="009B4C06">
        <w:rPr>
          <w:rtl/>
          <w:lang w:bidi="fa-IR"/>
        </w:rPr>
        <w:t xml:space="preserve">، </w:t>
      </w:r>
      <w:r>
        <w:rPr>
          <w:rtl/>
          <w:lang w:bidi="fa-IR"/>
        </w:rPr>
        <w:t>تفقّه نموده و صاحب بص</w:t>
      </w:r>
      <w:r w:rsidR="00E61D8F">
        <w:rPr>
          <w:rtl/>
          <w:lang w:bidi="fa-IR"/>
        </w:rPr>
        <w:t>ی</w:t>
      </w:r>
      <w:r>
        <w:rPr>
          <w:rtl/>
          <w:lang w:bidi="fa-IR"/>
        </w:rPr>
        <w:t>رت و ب</w:t>
      </w:r>
      <w:r w:rsidR="00E61D8F">
        <w:rPr>
          <w:rtl/>
          <w:lang w:bidi="fa-IR"/>
        </w:rPr>
        <w:t>ی</w:t>
      </w:r>
      <w:r>
        <w:rPr>
          <w:rtl/>
          <w:lang w:bidi="fa-IR"/>
        </w:rPr>
        <w:t>نش شو</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اگر کس</w:t>
      </w:r>
      <w:r w:rsidR="00E61D8F">
        <w:rPr>
          <w:rtl/>
          <w:lang w:bidi="fa-IR"/>
        </w:rPr>
        <w:t>ی</w:t>
      </w:r>
      <w:r>
        <w:rPr>
          <w:rtl/>
          <w:lang w:bidi="fa-IR"/>
        </w:rPr>
        <w:t xml:space="preserve"> تفقّه نکند و بص</w:t>
      </w:r>
      <w:r w:rsidR="00E61D8F">
        <w:rPr>
          <w:rtl/>
          <w:lang w:bidi="fa-IR"/>
        </w:rPr>
        <w:t>ی</w:t>
      </w:r>
      <w:r>
        <w:rPr>
          <w:rtl/>
          <w:lang w:bidi="fa-IR"/>
        </w:rPr>
        <w:t>ر و آگاه در د</w:t>
      </w:r>
      <w:r w:rsidR="00E61D8F">
        <w:rPr>
          <w:rtl/>
          <w:lang w:bidi="fa-IR"/>
        </w:rPr>
        <w:t>ی</w:t>
      </w:r>
      <w:r>
        <w:rPr>
          <w:rtl/>
          <w:lang w:bidi="fa-IR"/>
        </w:rPr>
        <w:t>ن نشود</w:t>
      </w:r>
      <w:r w:rsidR="009B4C06">
        <w:rPr>
          <w:rtl/>
          <w:lang w:bidi="fa-IR"/>
        </w:rPr>
        <w:t xml:space="preserve">، </w:t>
      </w:r>
      <w:r>
        <w:rPr>
          <w:rtl/>
          <w:lang w:bidi="fa-IR"/>
        </w:rPr>
        <w:t>همچون باد</w:t>
      </w:r>
      <w:r w:rsidR="00E61D8F">
        <w:rPr>
          <w:rtl/>
          <w:lang w:bidi="fa-IR"/>
        </w:rPr>
        <w:t>ی</w:t>
      </w:r>
      <w:r>
        <w:rPr>
          <w:rtl/>
          <w:lang w:bidi="fa-IR"/>
        </w:rPr>
        <w:t>ه نش</w:t>
      </w:r>
      <w:r w:rsidR="00E61D8F">
        <w:rPr>
          <w:rtl/>
          <w:lang w:bidi="fa-IR"/>
        </w:rPr>
        <w:t>ی</w:t>
      </w:r>
      <w:r>
        <w:rPr>
          <w:rtl/>
          <w:lang w:bidi="fa-IR"/>
        </w:rPr>
        <w:t>نان جاهل است</w:t>
      </w:r>
      <w:r w:rsidR="009B4C06">
        <w:rPr>
          <w:rtl/>
          <w:lang w:bidi="fa-IR"/>
        </w:rPr>
        <w:t xml:space="preserve">. </w:t>
      </w:r>
      <w:r>
        <w:rPr>
          <w:rtl/>
          <w:lang w:bidi="fa-IR"/>
        </w:rPr>
        <w:t>آن</w:t>
      </w:r>
      <w:r w:rsidR="00E61D8F">
        <w:rPr>
          <w:rtl/>
          <w:lang w:bidi="fa-IR"/>
        </w:rPr>
        <w:t xml:space="preserve"> </w:t>
      </w:r>
      <w:r>
        <w:rPr>
          <w:rtl/>
          <w:lang w:bidi="fa-IR"/>
        </w:rPr>
        <w:t>گاه آ</w:t>
      </w:r>
      <w:r w:rsidR="00E61D8F">
        <w:rPr>
          <w:rtl/>
          <w:lang w:bidi="fa-IR"/>
        </w:rPr>
        <w:t>ی</w:t>
      </w:r>
      <w:r>
        <w:rPr>
          <w:rtl/>
          <w:lang w:bidi="fa-IR"/>
        </w:rPr>
        <w:t>ه فوق را تلاوت کردند»</w:t>
      </w:r>
      <w:r w:rsidR="009B4C06">
        <w:rPr>
          <w:rtl/>
          <w:lang w:bidi="fa-IR"/>
        </w:rPr>
        <w:t xml:space="preserve">. </w:t>
      </w:r>
      <w:r w:rsidR="009B4C06" w:rsidRPr="00FB19B7">
        <w:rPr>
          <w:rStyle w:val="libFootnotenumChar"/>
          <w:rtl/>
          <w:lang w:bidi="fa-IR"/>
        </w:rPr>
        <w:t>(</w:t>
      </w:r>
      <w:r w:rsidRPr="00FB19B7">
        <w:rPr>
          <w:rStyle w:val="libFootnotenumChar"/>
          <w:rtl/>
        </w:rPr>
        <w:t>70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ت د</w:t>
      </w:r>
      <w:r w:rsidR="00E61D8F">
        <w:rPr>
          <w:rtl/>
          <w:lang w:bidi="fa-IR"/>
        </w:rPr>
        <w:t>ی</w:t>
      </w:r>
      <w:r>
        <w:rPr>
          <w:rtl/>
          <w:lang w:bidi="fa-IR"/>
        </w:rPr>
        <w:t>گر اضافه دارد</w:t>
      </w:r>
      <w:r w:rsidR="009B4C06">
        <w:rPr>
          <w:rtl/>
          <w:lang w:bidi="fa-IR"/>
        </w:rPr>
        <w:t xml:space="preserve">: </w:t>
      </w:r>
    </w:p>
    <w:p w:rsidR="0049138A" w:rsidRDefault="0049138A" w:rsidP="0049138A">
      <w:pPr>
        <w:pStyle w:val="libNormal"/>
        <w:rPr>
          <w:rtl/>
          <w:lang w:bidi="fa-IR"/>
        </w:rPr>
      </w:pPr>
      <w:r>
        <w:rPr>
          <w:rtl/>
          <w:lang w:bidi="fa-IR"/>
        </w:rPr>
        <w:lastRenderedPageBreak/>
        <w:t xml:space="preserve">«فَاِنَّهُ مَنْ لَمْ </w:t>
      </w:r>
      <w:r w:rsidR="00E61D8F">
        <w:rPr>
          <w:rtl/>
          <w:lang w:bidi="fa-IR"/>
        </w:rPr>
        <w:t>ی</w:t>
      </w:r>
      <w:r>
        <w:rPr>
          <w:rtl/>
          <w:lang w:bidi="fa-IR"/>
        </w:rPr>
        <w:t>تَفَقَّهْ فِ</w:t>
      </w:r>
      <w:r w:rsidR="00E61D8F">
        <w:rPr>
          <w:rtl/>
          <w:lang w:bidi="fa-IR"/>
        </w:rPr>
        <w:t>ی</w:t>
      </w:r>
      <w:r>
        <w:rPr>
          <w:rtl/>
          <w:lang w:bidi="fa-IR"/>
        </w:rPr>
        <w:t xml:space="preserve"> دِ</w:t>
      </w:r>
      <w:r w:rsidR="00E61D8F">
        <w:rPr>
          <w:rtl/>
          <w:lang w:bidi="fa-IR"/>
        </w:rPr>
        <w:t>ی</w:t>
      </w:r>
      <w:r>
        <w:rPr>
          <w:rtl/>
          <w:lang w:bidi="fa-IR"/>
        </w:rPr>
        <w:t xml:space="preserve">نِ اللَّهِ لَمْ </w:t>
      </w:r>
      <w:r w:rsidR="00E61D8F">
        <w:rPr>
          <w:rtl/>
          <w:lang w:bidi="fa-IR"/>
        </w:rPr>
        <w:t>ی</w:t>
      </w:r>
      <w:r>
        <w:rPr>
          <w:rtl/>
          <w:lang w:bidi="fa-IR"/>
        </w:rPr>
        <w:t>نْظُرِ اللَّهُ اِل</w:t>
      </w:r>
      <w:r w:rsidR="00E61D8F">
        <w:rPr>
          <w:rtl/>
          <w:lang w:bidi="fa-IR"/>
        </w:rPr>
        <w:t>ی</w:t>
      </w:r>
      <w:r>
        <w:rPr>
          <w:rtl/>
          <w:lang w:bidi="fa-IR"/>
        </w:rPr>
        <w:t xml:space="preserve">هِ </w:t>
      </w:r>
      <w:r w:rsidR="00E61D8F">
        <w:rPr>
          <w:rtl/>
          <w:lang w:bidi="fa-IR"/>
        </w:rPr>
        <w:t>ی</w:t>
      </w:r>
      <w:r>
        <w:rPr>
          <w:rtl/>
          <w:lang w:bidi="fa-IR"/>
        </w:rPr>
        <w:t>وْمَ الْقِ</w:t>
      </w:r>
      <w:r w:rsidR="00E61D8F">
        <w:rPr>
          <w:rtl/>
          <w:lang w:bidi="fa-IR"/>
        </w:rPr>
        <w:t>ی</w:t>
      </w:r>
      <w:r>
        <w:rPr>
          <w:rtl/>
          <w:lang w:bidi="fa-IR"/>
        </w:rPr>
        <w:t xml:space="preserve">امَةِ وَ لَمْ </w:t>
      </w:r>
      <w:r w:rsidR="00E61D8F">
        <w:rPr>
          <w:rtl/>
          <w:lang w:bidi="fa-IR"/>
        </w:rPr>
        <w:t>ی</w:t>
      </w:r>
      <w:r>
        <w:rPr>
          <w:rtl/>
          <w:lang w:bidi="fa-IR"/>
        </w:rPr>
        <w:t>زَکِ</w:t>
      </w:r>
      <w:r w:rsidR="00E61D8F">
        <w:rPr>
          <w:rtl/>
          <w:lang w:bidi="fa-IR"/>
        </w:rPr>
        <w:t xml:space="preserve"> </w:t>
      </w:r>
      <w:r>
        <w:rPr>
          <w:rtl/>
          <w:lang w:bidi="fa-IR"/>
        </w:rPr>
        <w:t xml:space="preserve"> لَهُ عَمَلاً»</w:t>
      </w:r>
      <w:r w:rsidR="009B4C06">
        <w:rPr>
          <w:rtl/>
          <w:lang w:bidi="fa-IR"/>
        </w:rPr>
        <w:t xml:space="preserve">. </w:t>
      </w:r>
      <w:r w:rsidR="009B4C06" w:rsidRPr="00FB19B7">
        <w:rPr>
          <w:rStyle w:val="libFootnotenumChar"/>
          <w:rtl/>
          <w:lang w:bidi="fa-IR"/>
        </w:rPr>
        <w:t>(</w:t>
      </w:r>
      <w:r w:rsidRPr="00FB19B7">
        <w:rPr>
          <w:rStyle w:val="libFootnotenumChar"/>
          <w:rtl/>
        </w:rPr>
        <w:t>71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را اگر کس</w:t>
      </w:r>
      <w:r w:rsidR="00E61D8F">
        <w:rPr>
          <w:rtl/>
          <w:lang w:bidi="fa-IR"/>
        </w:rPr>
        <w:t>ی</w:t>
      </w:r>
      <w:r>
        <w:rPr>
          <w:rtl/>
          <w:lang w:bidi="fa-IR"/>
        </w:rPr>
        <w:t xml:space="preserve"> در د</w:t>
      </w:r>
      <w:r w:rsidR="00E61D8F">
        <w:rPr>
          <w:rtl/>
          <w:lang w:bidi="fa-IR"/>
        </w:rPr>
        <w:t>ی</w:t>
      </w:r>
      <w:r>
        <w:rPr>
          <w:rtl/>
          <w:lang w:bidi="fa-IR"/>
        </w:rPr>
        <w:t>ن خدا تفقّه نکند</w:t>
      </w:r>
      <w:r w:rsidR="009B4C06">
        <w:rPr>
          <w:rtl/>
          <w:lang w:bidi="fa-IR"/>
        </w:rPr>
        <w:t xml:space="preserve"> (</w:t>
      </w:r>
      <w:r>
        <w:rPr>
          <w:rtl/>
          <w:lang w:bidi="fa-IR"/>
        </w:rPr>
        <w:t>و فاقد بص</w:t>
      </w:r>
      <w:r w:rsidR="00E61D8F">
        <w:rPr>
          <w:rtl/>
          <w:lang w:bidi="fa-IR"/>
        </w:rPr>
        <w:t>ی</w:t>
      </w:r>
      <w:r>
        <w:rPr>
          <w:rtl/>
          <w:lang w:bidi="fa-IR"/>
        </w:rPr>
        <w:t>رت باشد</w:t>
      </w:r>
      <w:r w:rsidR="009B4C06">
        <w:rPr>
          <w:rtl/>
          <w:lang w:bidi="fa-IR"/>
        </w:rPr>
        <w:t xml:space="preserve">) ، </w:t>
      </w:r>
      <w:r>
        <w:rPr>
          <w:rtl/>
          <w:lang w:bidi="fa-IR"/>
        </w:rPr>
        <w:t>در روز رستاخ</w:t>
      </w:r>
      <w:r w:rsidR="00E61D8F">
        <w:rPr>
          <w:rtl/>
          <w:lang w:bidi="fa-IR"/>
        </w:rPr>
        <w:t>ی</w:t>
      </w:r>
      <w:r>
        <w:rPr>
          <w:rtl/>
          <w:lang w:bidi="fa-IR"/>
        </w:rPr>
        <w:t>ز خداوند به او نظر نکند و عمل عباد</w:t>
      </w:r>
      <w:r w:rsidR="00E61D8F">
        <w:rPr>
          <w:rtl/>
          <w:lang w:bidi="fa-IR"/>
        </w:rPr>
        <w:t>ی</w:t>
      </w:r>
      <w:r>
        <w:rPr>
          <w:rtl/>
          <w:lang w:bidi="fa-IR"/>
        </w:rPr>
        <w:t xml:space="preserve"> او را پاک</w:t>
      </w:r>
      <w:r w:rsidR="00E61D8F">
        <w:rPr>
          <w:rtl/>
          <w:lang w:bidi="fa-IR"/>
        </w:rPr>
        <w:t>ی</w:t>
      </w:r>
      <w:r>
        <w:rPr>
          <w:rtl/>
          <w:lang w:bidi="fa-IR"/>
        </w:rPr>
        <w:t>زه نشمارد و از او نپذ</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«ما مِنْ اَحَدٍ </w:t>
      </w:r>
      <w:r w:rsidR="00E61D8F">
        <w:rPr>
          <w:rtl/>
          <w:lang w:bidi="fa-IR"/>
        </w:rPr>
        <w:t>ی</w:t>
      </w:r>
      <w:r>
        <w:rPr>
          <w:rtl/>
          <w:lang w:bidi="fa-IR"/>
        </w:rPr>
        <w:t>مُوتُ مِنَ المُؤْمن</w:t>
      </w:r>
      <w:r w:rsidR="00E61D8F">
        <w:rPr>
          <w:rtl/>
          <w:lang w:bidi="fa-IR"/>
        </w:rPr>
        <w:t>ی</w:t>
      </w:r>
      <w:r>
        <w:rPr>
          <w:rtl/>
          <w:lang w:bidi="fa-IR"/>
        </w:rPr>
        <w:t>نَ اَحَبُّ اِل</w:t>
      </w:r>
      <w:r w:rsidR="00E61D8F">
        <w:rPr>
          <w:rtl/>
          <w:lang w:bidi="fa-IR"/>
        </w:rPr>
        <w:t>ی</w:t>
      </w:r>
      <w:r>
        <w:rPr>
          <w:rtl/>
          <w:lang w:bidi="fa-IR"/>
        </w:rPr>
        <w:t xml:space="preserve"> اِبْلِ</w:t>
      </w:r>
      <w:r w:rsidR="00E61D8F">
        <w:rPr>
          <w:rtl/>
          <w:lang w:bidi="fa-IR"/>
        </w:rPr>
        <w:t>ی</w:t>
      </w:r>
      <w:r>
        <w:rPr>
          <w:rtl/>
          <w:lang w:bidi="fa-IR"/>
        </w:rPr>
        <w:t>سَ مِنْ مَوْتِ فَقِ</w:t>
      </w:r>
      <w:r w:rsidR="00E61D8F">
        <w:rPr>
          <w:rtl/>
          <w:lang w:bidi="fa-IR"/>
        </w:rPr>
        <w:t>ی</w:t>
      </w:r>
      <w:r>
        <w:rPr>
          <w:rtl/>
          <w:lang w:bidi="fa-IR"/>
        </w:rPr>
        <w:t>هٍ»</w:t>
      </w:r>
      <w:r w:rsidR="009B4C06">
        <w:rPr>
          <w:rtl/>
          <w:lang w:bidi="fa-IR"/>
        </w:rPr>
        <w:t xml:space="preserve">. </w:t>
      </w:r>
      <w:r w:rsidR="009B4C06" w:rsidRPr="00FB19B7">
        <w:rPr>
          <w:rStyle w:val="libFootnotenumChar"/>
          <w:rtl/>
          <w:lang w:bidi="fa-IR"/>
        </w:rPr>
        <w:t>(</w:t>
      </w:r>
      <w:r w:rsidRPr="00FB19B7">
        <w:rPr>
          <w:rStyle w:val="libFootnotenumChar"/>
          <w:rtl/>
        </w:rPr>
        <w:t>72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ش</w:t>
      </w:r>
      <w:r w:rsidR="00E61D8F">
        <w:rPr>
          <w:rtl/>
          <w:lang w:bidi="fa-IR"/>
        </w:rPr>
        <w:t>ی</w:t>
      </w:r>
      <w:r>
        <w:rPr>
          <w:rtl/>
          <w:lang w:bidi="fa-IR"/>
        </w:rPr>
        <w:t>طان مرگِ ه</w:t>
      </w:r>
      <w:r w:rsidR="00E61D8F">
        <w:rPr>
          <w:rtl/>
          <w:lang w:bidi="fa-IR"/>
        </w:rPr>
        <w:t>ی</w:t>
      </w:r>
      <w:r>
        <w:rPr>
          <w:rtl/>
          <w:lang w:bidi="fa-IR"/>
        </w:rPr>
        <w:t>چ مؤمن</w:t>
      </w:r>
      <w:r w:rsidR="00E61D8F">
        <w:rPr>
          <w:rtl/>
          <w:lang w:bidi="fa-IR"/>
        </w:rPr>
        <w:t>ی</w:t>
      </w:r>
      <w:r>
        <w:rPr>
          <w:rtl/>
          <w:lang w:bidi="fa-IR"/>
        </w:rPr>
        <w:t xml:space="preserve"> به اندازه مرگ فق</w:t>
      </w:r>
      <w:r w:rsidR="00E61D8F">
        <w:rPr>
          <w:rtl/>
          <w:lang w:bidi="fa-IR"/>
        </w:rPr>
        <w:t>ی</w:t>
      </w:r>
      <w:r>
        <w:rPr>
          <w:rtl/>
          <w:lang w:bidi="fa-IR"/>
        </w:rPr>
        <w:t>ه و د</w:t>
      </w:r>
      <w:r w:rsidR="00E61D8F">
        <w:rPr>
          <w:rtl/>
          <w:lang w:bidi="fa-IR"/>
        </w:rPr>
        <w:t>ی</w:t>
      </w:r>
      <w:r>
        <w:rPr>
          <w:rtl/>
          <w:lang w:bidi="fa-IR"/>
        </w:rPr>
        <w:t>ن شناس محبوب</w:t>
      </w:r>
      <w:r w:rsidR="00E61D8F">
        <w:rPr>
          <w:rtl/>
          <w:lang w:bidi="fa-IR"/>
        </w:rPr>
        <w:t xml:space="preserve"> </w:t>
      </w:r>
      <w:r>
        <w:rPr>
          <w:rtl/>
          <w:lang w:bidi="fa-IR"/>
        </w:rPr>
        <w:t>تر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بزرگوار اسلام را به بنائ</w:t>
      </w:r>
      <w:r w:rsidR="00E61D8F">
        <w:rPr>
          <w:rtl/>
          <w:lang w:bidi="fa-IR"/>
        </w:rPr>
        <w:t>ی</w:t>
      </w:r>
      <w:r>
        <w:rPr>
          <w:rtl/>
          <w:lang w:bidi="fa-IR"/>
        </w:rPr>
        <w:t xml:space="preserve"> تشب</w:t>
      </w:r>
      <w:r w:rsidR="00E61D8F">
        <w:rPr>
          <w:rtl/>
          <w:lang w:bidi="fa-IR"/>
        </w:rPr>
        <w:t>ی</w:t>
      </w:r>
      <w:r>
        <w:rPr>
          <w:rtl/>
          <w:lang w:bidi="fa-IR"/>
        </w:rPr>
        <w:t>ه نموده</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«اِذا ماتَ الْمُؤمِنُ الفَقِ</w:t>
      </w:r>
      <w:r w:rsidR="00E61D8F">
        <w:rPr>
          <w:rtl/>
          <w:lang w:bidi="fa-IR"/>
        </w:rPr>
        <w:t>ی</w:t>
      </w:r>
      <w:r>
        <w:rPr>
          <w:rtl/>
          <w:lang w:bidi="fa-IR"/>
        </w:rPr>
        <w:t>هُ ثُلِمَ فِ</w:t>
      </w:r>
      <w:r w:rsidR="00E61D8F">
        <w:rPr>
          <w:rtl/>
          <w:lang w:bidi="fa-IR"/>
        </w:rPr>
        <w:t>ی</w:t>
      </w:r>
      <w:r>
        <w:rPr>
          <w:rtl/>
          <w:lang w:bidi="fa-IR"/>
        </w:rPr>
        <w:t xml:space="preserve"> الْاِسْلامِ ثُلْمَةٌ لا </w:t>
      </w:r>
      <w:r w:rsidR="00E61D8F">
        <w:rPr>
          <w:rtl/>
          <w:lang w:bidi="fa-IR"/>
        </w:rPr>
        <w:t>ی</w:t>
      </w:r>
      <w:r>
        <w:rPr>
          <w:rtl/>
          <w:lang w:bidi="fa-IR"/>
        </w:rPr>
        <w:t>سُدُّها شَ</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73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«هرگاه مؤمن فق</w:t>
      </w:r>
      <w:r w:rsidR="00E61D8F">
        <w:rPr>
          <w:rtl/>
          <w:lang w:bidi="fa-IR"/>
        </w:rPr>
        <w:t>ی</w:t>
      </w:r>
      <w:r>
        <w:rPr>
          <w:rtl/>
          <w:lang w:bidi="fa-IR"/>
        </w:rPr>
        <w:t>ه و د</w:t>
      </w:r>
      <w:r w:rsidR="00E61D8F">
        <w:rPr>
          <w:rtl/>
          <w:lang w:bidi="fa-IR"/>
        </w:rPr>
        <w:t>ی</w:t>
      </w:r>
      <w:r>
        <w:rPr>
          <w:rtl/>
          <w:lang w:bidi="fa-IR"/>
        </w:rPr>
        <w:t>ن شناس از دن</w:t>
      </w:r>
      <w:r w:rsidR="00E61D8F">
        <w:rPr>
          <w:rtl/>
          <w:lang w:bidi="fa-IR"/>
        </w:rPr>
        <w:t>ی</w:t>
      </w:r>
      <w:r>
        <w:rPr>
          <w:rtl/>
          <w:lang w:bidi="fa-IR"/>
        </w:rPr>
        <w:t>ا برود</w:t>
      </w:r>
      <w:r w:rsidR="009B4C06">
        <w:rPr>
          <w:rtl/>
          <w:lang w:bidi="fa-IR"/>
        </w:rPr>
        <w:t xml:space="preserve">، </w:t>
      </w:r>
      <w:r>
        <w:rPr>
          <w:rtl/>
          <w:lang w:bidi="fa-IR"/>
        </w:rPr>
        <w:t>در اسلام خلل</w:t>
      </w:r>
      <w:r w:rsidR="00E61D8F">
        <w:rPr>
          <w:rtl/>
          <w:lang w:bidi="fa-IR"/>
        </w:rPr>
        <w:t>ی</w:t>
      </w:r>
      <w:r>
        <w:rPr>
          <w:rtl/>
          <w:lang w:bidi="fa-IR"/>
        </w:rPr>
        <w:t xml:space="preserve"> پد</w:t>
      </w:r>
      <w:r w:rsidR="00E61D8F">
        <w:rPr>
          <w:rtl/>
          <w:lang w:bidi="fa-IR"/>
        </w:rPr>
        <w:t>ی</w:t>
      </w:r>
      <w:r>
        <w:rPr>
          <w:rtl/>
          <w:lang w:bidi="fa-IR"/>
        </w:rPr>
        <w:t>د آ</w:t>
      </w:r>
      <w:r w:rsidR="00E61D8F">
        <w:rPr>
          <w:rtl/>
          <w:lang w:bidi="fa-IR"/>
        </w:rPr>
        <w:t>ی</w:t>
      </w:r>
      <w:r>
        <w:rPr>
          <w:rtl/>
          <w:lang w:bidi="fa-IR"/>
        </w:rPr>
        <w:t>د که ه</w:t>
      </w:r>
      <w:r w:rsidR="00E61D8F">
        <w:rPr>
          <w:rtl/>
          <w:lang w:bidi="fa-IR"/>
        </w:rPr>
        <w:t>ی</w:t>
      </w:r>
      <w:r>
        <w:rPr>
          <w:rtl/>
          <w:lang w:bidi="fa-IR"/>
        </w:rPr>
        <w:t>چ چ</w:t>
      </w:r>
      <w:r w:rsidR="00E61D8F">
        <w:rPr>
          <w:rtl/>
          <w:lang w:bidi="fa-IR"/>
        </w:rPr>
        <w:t>ی</w:t>
      </w:r>
      <w:r>
        <w:rPr>
          <w:rtl/>
          <w:lang w:bidi="fa-IR"/>
        </w:rPr>
        <w:t>ز آن را ترم</w:t>
      </w:r>
      <w:r w:rsidR="00E61D8F">
        <w:rPr>
          <w:rtl/>
          <w:lang w:bidi="fa-IR"/>
        </w:rPr>
        <w:t>ی</w:t>
      </w:r>
      <w:r>
        <w:rPr>
          <w:rtl/>
          <w:lang w:bidi="fa-IR"/>
        </w:rPr>
        <w:t>م نم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بن جعفر </w:t>
      </w:r>
      <w:r w:rsidR="00B264EE" w:rsidRPr="00B264EE">
        <w:rPr>
          <w:rStyle w:val="libAlaemChar"/>
          <w:rtl/>
        </w:rPr>
        <w:t>عليه‌السلام</w:t>
      </w:r>
      <w:r>
        <w:rPr>
          <w:rtl/>
          <w:lang w:bidi="fa-IR"/>
        </w:rPr>
        <w:t xml:space="preserve"> اضافه دارند</w:t>
      </w:r>
      <w:r w:rsidR="009B4C06">
        <w:rPr>
          <w:rtl/>
          <w:lang w:bidi="fa-IR"/>
        </w:rPr>
        <w:t xml:space="preserve">: </w:t>
      </w:r>
    </w:p>
    <w:p w:rsidR="0049138A" w:rsidRDefault="0049138A" w:rsidP="0049138A">
      <w:pPr>
        <w:pStyle w:val="libNormal"/>
        <w:rPr>
          <w:rtl/>
          <w:lang w:bidi="fa-IR"/>
        </w:rPr>
      </w:pPr>
      <w:r>
        <w:rPr>
          <w:rtl/>
          <w:lang w:bidi="fa-IR"/>
        </w:rPr>
        <w:t>«لاَنَّ المُؤْمِن</w:t>
      </w:r>
      <w:r w:rsidR="00E61D8F">
        <w:rPr>
          <w:rtl/>
          <w:lang w:bidi="fa-IR"/>
        </w:rPr>
        <w:t>ی</w:t>
      </w:r>
      <w:r>
        <w:rPr>
          <w:rtl/>
          <w:lang w:bidi="fa-IR"/>
        </w:rPr>
        <w:t>نَ الْفُقَهاءَ حُصُونُ الْاِسْلامِ کَحِصْنِ سُورِ المَدِ</w:t>
      </w:r>
      <w:r w:rsidR="00E61D8F">
        <w:rPr>
          <w:rtl/>
          <w:lang w:bidi="fa-IR"/>
        </w:rPr>
        <w:t>ی</w:t>
      </w:r>
      <w:r>
        <w:rPr>
          <w:rtl/>
          <w:lang w:bidi="fa-IR"/>
        </w:rPr>
        <w:t>نَةِ لَها»</w:t>
      </w:r>
      <w:r w:rsidR="009B4C06">
        <w:rPr>
          <w:rtl/>
          <w:lang w:bidi="fa-IR"/>
        </w:rPr>
        <w:t xml:space="preserve">. </w:t>
      </w:r>
      <w:r w:rsidR="009B4C06" w:rsidRPr="00FB19B7">
        <w:rPr>
          <w:rStyle w:val="libFootnotenumChar"/>
          <w:rtl/>
          <w:lang w:bidi="fa-IR"/>
        </w:rPr>
        <w:t>(</w:t>
      </w:r>
      <w:r w:rsidRPr="00FB19B7">
        <w:rPr>
          <w:rStyle w:val="libFootnotenumChar"/>
          <w:rtl/>
        </w:rPr>
        <w:t>74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را مؤمنان فق</w:t>
      </w:r>
      <w:r w:rsidR="00E61D8F">
        <w:rPr>
          <w:rtl/>
          <w:lang w:bidi="fa-IR"/>
        </w:rPr>
        <w:t>ی</w:t>
      </w:r>
      <w:r>
        <w:rPr>
          <w:rtl/>
          <w:lang w:bidi="fa-IR"/>
        </w:rPr>
        <w:t>ه و د</w:t>
      </w:r>
      <w:r w:rsidR="00E61D8F">
        <w:rPr>
          <w:rtl/>
          <w:lang w:bidi="fa-IR"/>
        </w:rPr>
        <w:t>ی</w:t>
      </w:r>
      <w:r>
        <w:rPr>
          <w:rtl/>
          <w:lang w:bidi="fa-IR"/>
        </w:rPr>
        <w:t>ن شناس</w:t>
      </w:r>
      <w:r w:rsidR="009B4C06">
        <w:rPr>
          <w:rtl/>
          <w:lang w:bidi="fa-IR"/>
        </w:rPr>
        <w:t xml:space="preserve">، </w:t>
      </w:r>
      <w:r>
        <w:rPr>
          <w:rtl/>
          <w:lang w:bidi="fa-IR"/>
        </w:rPr>
        <w:t>دژها</w:t>
      </w:r>
      <w:r w:rsidR="00E61D8F">
        <w:rPr>
          <w:rtl/>
          <w:lang w:bidi="fa-IR"/>
        </w:rPr>
        <w:t>ی</w:t>
      </w:r>
      <w:r>
        <w:rPr>
          <w:rtl/>
          <w:lang w:bidi="fa-IR"/>
        </w:rPr>
        <w:t xml:space="preserve"> محکم اسلام هستند</w:t>
      </w:r>
      <w:r w:rsidR="009B4C06">
        <w:rPr>
          <w:rtl/>
          <w:lang w:bidi="fa-IR"/>
        </w:rPr>
        <w:t xml:space="preserve">؛ </w:t>
      </w:r>
      <w:r>
        <w:rPr>
          <w:rtl/>
          <w:lang w:bidi="fa-IR"/>
        </w:rPr>
        <w:t>همچون دژها</w:t>
      </w:r>
      <w:r w:rsidR="00E61D8F">
        <w:rPr>
          <w:rtl/>
          <w:lang w:bidi="fa-IR"/>
        </w:rPr>
        <w:t>ی</w:t>
      </w:r>
      <w:r>
        <w:rPr>
          <w:rtl/>
          <w:lang w:bidi="fa-IR"/>
        </w:rPr>
        <w:t xml:space="preserve"> اطراف شهر»</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تنها فق</w:t>
      </w:r>
      <w:r w:rsidR="00E61D8F">
        <w:rPr>
          <w:rtl/>
          <w:lang w:bidi="fa-IR"/>
        </w:rPr>
        <w:t>ی</w:t>
      </w:r>
      <w:r>
        <w:rPr>
          <w:rtl/>
          <w:lang w:bidi="fa-IR"/>
        </w:rPr>
        <w:t>هان و آشنا</w:t>
      </w:r>
      <w:r w:rsidR="00E61D8F">
        <w:rPr>
          <w:rtl/>
          <w:lang w:bidi="fa-IR"/>
        </w:rPr>
        <w:t>ی</w:t>
      </w:r>
      <w:r>
        <w:rPr>
          <w:rtl/>
          <w:lang w:bidi="fa-IR"/>
        </w:rPr>
        <w:t>ان به مبان</w:t>
      </w:r>
      <w:r w:rsidR="00E61D8F">
        <w:rPr>
          <w:rtl/>
          <w:lang w:bidi="fa-IR"/>
        </w:rPr>
        <w:t>ی</w:t>
      </w:r>
      <w:r>
        <w:rPr>
          <w:rtl/>
          <w:lang w:bidi="fa-IR"/>
        </w:rPr>
        <w:t xml:space="preserve"> د</w:t>
      </w:r>
      <w:r w:rsidR="00E61D8F">
        <w:rPr>
          <w:rtl/>
          <w:lang w:bidi="fa-IR"/>
        </w:rPr>
        <w:t>ی</w:t>
      </w:r>
      <w:r>
        <w:rPr>
          <w:rtl/>
          <w:lang w:bidi="fa-IR"/>
        </w:rPr>
        <w:t>ن هستند که با ارشاد و هدا</w:t>
      </w:r>
      <w:r w:rsidR="00E61D8F">
        <w:rPr>
          <w:rtl/>
          <w:lang w:bidi="fa-IR"/>
        </w:rPr>
        <w:t>ی</w:t>
      </w:r>
      <w:r>
        <w:rPr>
          <w:rtl/>
          <w:lang w:bidi="fa-IR"/>
        </w:rPr>
        <w:t>ت خو</w:t>
      </w:r>
      <w:r w:rsidR="00E61D8F">
        <w:rPr>
          <w:rtl/>
          <w:lang w:bidi="fa-IR"/>
        </w:rPr>
        <w:t>ی</w:t>
      </w:r>
      <w:r>
        <w:rPr>
          <w:rtl/>
          <w:lang w:bidi="fa-IR"/>
        </w:rPr>
        <w:t>ش</w:t>
      </w:r>
      <w:r w:rsidR="009B4C06">
        <w:rPr>
          <w:rtl/>
          <w:lang w:bidi="fa-IR"/>
        </w:rPr>
        <w:t xml:space="preserve">، </w:t>
      </w:r>
      <w:r>
        <w:rPr>
          <w:rtl/>
          <w:lang w:bidi="fa-IR"/>
        </w:rPr>
        <w:t>جامعه اسلام</w:t>
      </w:r>
      <w:r w:rsidR="00E61D8F">
        <w:rPr>
          <w:rtl/>
          <w:lang w:bidi="fa-IR"/>
        </w:rPr>
        <w:t>ی</w:t>
      </w:r>
      <w:r>
        <w:rPr>
          <w:rtl/>
          <w:lang w:bidi="fa-IR"/>
        </w:rPr>
        <w:t xml:space="preserve"> را در ز</w:t>
      </w:r>
      <w:r w:rsidR="00E61D8F">
        <w:rPr>
          <w:rtl/>
          <w:lang w:bidi="fa-IR"/>
        </w:rPr>
        <w:t>ی</w:t>
      </w:r>
      <w:r>
        <w:rPr>
          <w:rtl/>
          <w:lang w:bidi="fa-IR"/>
        </w:rPr>
        <w:t>ر چتر حما</w:t>
      </w:r>
      <w:r w:rsidR="00E61D8F">
        <w:rPr>
          <w:rtl/>
          <w:lang w:bidi="fa-IR"/>
        </w:rPr>
        <w:t>ی</w:t>
      </w:r>
      <w:r>
        <w:rPr>
          <w:rtl/>
          <w:lang w:bidi="fa-IR"/>
        </w:rPr>
        <w:t>ت خود قرار داده و معارف و احکام اله</w:t>
      </w:r>
      <w:r w:rsidR="00E61D8F">
        <w:rPr>
          <w:rtl/>
          <w:lang w:bidi="fa-IR"/>
        </w:rPr>
        <w:t>ی</w:t>
      </w:r>
      <w:r>
        <w:rPr>
          <w:rtl/>
          <w:lang w:bidi="fa-IR"/>
        </w:rPr>
        <w:t xml:space="preserve"> را در م</w:t>
      </w:r>
      <w:r w:rsidR="00E61D8F">
        <w:rPr>
          <w:rtl/>
          <w:lang w:bidi="fa-IR"/>
        </w:rPr>
        <w:t>ی</w:t>
      </w:r>
      <w:r>
        <w:rPr>
          <w:rtl/>
          <w:lang w:bidi="fa-IR"/>
        </w:rPr>
        <w:t>ان امّت انتشار م</w:t>
      </w:r>
      <w:r w:rsidR="00E61D8F">
        <w:rPr>
          <w:rtl/>
          <w:lang w:bidi="fa-IR"/>
        </w:rPr>
        <w:t xml:space="preserve">ی </w:t>
      </w:r>
      <w:r>
        <w:rPr>
          <w:rtl/>
          <w:lang w:bidi="fa-IR"/>
        </w:rPr>
        <w:t>دهند و مانع نفوذ دشمن و عوامل فساد در م</w:t>
      </w:r>
      <w:r w:rsidR="00E61D8F">
        <w:rPr>
          <w:rtl/>
          <w:lang w:bidi="fa-IR"/>
        </w:rPr>
        <w:t>ی</w:t>
      </w:r>
      <w:r>
        <w:rPr>
          <w:rtl/>
          <w:lang w:bidi="fa-IR"/>
        </w:rPr>
        <w:t>ان آن</w:t>
      </w:r>
      <w:r w:rsidR="00E61D8F">
        <w:rPr>
          <w:rtl/>
          <w:lang w:bidi="fa-IR"/>
        </w:rPr>
        <w:t xml:space="preserve"> </w:t>
      </w:r>
      <w:r>
        <w:rPr>
          <w:rtl/>
          <w:lang w:bidi="fa-IR"/>
        </w:rPr>
        <w:t>ها 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lastRenderedPageBreak/>
        <w:t>پ</w:t>
      </w:r>
      <w:r w:rsidR="00E61D8F">
        <w:rPr>
          <w:rtl/>
          <w:lang w:bidi="fa-IR"/>
        </w:rPr>
        <w:t>ی</w:t>
      </w:r>
      <w:r>
        <w:rPr>
          <w:rtl/>
          <w:lang w:bidi="fa-IR"/>
        </w:rPr>
        <w:t>شوا</w:t>
      </w:r>
      <w:r w:rsidR="00E61D8F">
        <w:rPr>
          <w:rtl/>
          <w:lang w:bidi="fa-IR"/>
        </w:rPr>
        <w:t>ی</w:t>
      </w:r>
      <w:r>
        <w:rPr>
          <w:rtl/>
          <w:lang w:bidi="fa-IR"/>
        </w:rPr>
        <w:t>ان د</w:t>
      </w:r>
      <w:r w:rsidR="00E61D8F">
        <w:rPr>
          <w:rtl/>
          <w:lang w:bidi="fa-IR"/>
        </w:rPr>
        <w:t>ی</w:t>
      </w:r>
      <w:r>
        <w:rPr>
          <w:rtl/>
          <w:lang w:bidi="fa-IR"/>
        </w:rPr>
        <w:t>ن</w:t>
      </w:r>
      <w:r w:rsidR="00E61D8F">
        <w:rPr>
          <w:rtl/>
          <w:lang w:bidi="fa-IR"/>
        </w:rPr>
        <w:t>ی</w:t>
      </w:r>
      <w:r>
        <w:rPr>
          <w:rtl/>
          <w:lang w:bidi="fa-IR"/>
        </w:rPr>
        <w:t xml:space="preserve"> تا بدان پا</w:t>
      </w:r>
      <w:r w:rsidR="00E61D8F">
        <w:rPr>
          <w:rtl/>
          <w:lang w:bidi="fa-IR"/>
        </w:rPr>
        <w:t>ی</w:t>
      </w:r>
      <w:r>
        <w:rPr>
          <w:rtl/>
          <w:lang w:bidi="fa-IR"/>
        </w:rPr>
        <w:t>ه به بص</w:t>
      </w:r>
      <w:r w:rsidR="00E61D8F">
        <w:rPr>
          <w:rtl/>
          <w:lang w:bidi="fa-IR"/>
        </w:rPr>
        <w:t>ی</w:t>
      </w:r>
      <w:r>
        <w:rPr>
          <w:rtl/>
          <w:lang w:bidi="fa-IR"/>
        </w:rPr>
        <w:t>رت</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ن</w:t>
      </w:r>
      <w:r w:rsidR="00E61D8F">
        <w:rPr>
          <w:rtl/>
          <w:lang w:bidi="fa-IR"/>
        </w:rPr>
        <w:t>ی</w:t>
      </w:r>
      <w:r>
        <w:rPr>
          <w:rtl/>
          <w:lang w:bidi="fa-IR"/>
        </w:rPr>
        <w:t xml:space="preserve"> </w:t>
      </w:r>
      <w:r w:rsidR="00E61D8F">
        <w:rPr>
          <w:rtl/>
          <w:lang w:bidi="fa-IR"/>
        </w:rPr>
        <w:t>ی</w:t>
      </w:r>
      <w:r>
        <w:rPr>
          <w:rtl/>
          <w:lang w:bidi="fa-IR"/>
        </w:rPr>
        <w:t>اران خود اهتمام م</w:t>
      </w:r>
      <w:r w:rsidR="00E61D8F">
        <w:rPr>
          <w:rtl/>
          <w:lang w:bidi="fa-IR"/>
        </w:rPr>
        <w:t xml:space="preserve">ی </w:t>
      </w:r>
      <w:r>
        <w:rPr>
          <w:rtl/>
          <w:lang w:bidi="fa-IR"/>
        </w:rPr>
        <w:t>ورز</w:t>
      </w:r>
      <w:r w:rsidR="00E61D8F">
        <w:rPr>
          <w:rtl/>
          <w:lang w:bidi="fa-IR"/>
        </w:rPr>
        <w:t>ی</w:t>
      </w:r>
      <w:r>
        <w:rPr>
          <w:rtl/>
          <w:lang w:bidi="fa-IR"/>
        </w:rPr>
        <w:t xml:space="preserve">دند که امام صادق </w:t>
      </w:r>
      <w:r w:rsidR="00B264EE" w:rsidRPr="00B264EE">
        <w:rPr>
          <w:rStyle w:val="libAlaemChar"/>
          <w:rtl/>
        </w:rPr>
        <w:t>عليه‌السلام</w:t>
      </w:r>
      <w:r>
        <w:rPr>
          <w:rtl/>
          <w:lang w:bidi="fa-IR"/>
        </w:rPr>
        <w:t xml:space="preserve"> به ابان بن تغلب </w:t>
      </w:r>
      <w:r w:rsidR="00E61D8F">
        <w:rPr>
          <w:rtl/>
          <w:lang w:bidi="fa-IR"/>
        </w:rPr>
        <w:t>ی</w:t>
      </w:r>
      <w:r>
        <w:rPr>
          <w:rtl/>
          <w:lang w:bidi="fa-IR"/>
        </w:rPr>
        <w:t>ار د</w:t>
      </w:r>
      <w:r w:rsidR="00E61D8F">
        <w:rPr>
          <w:rtl/>
          <w:lang w:bidi="fa-IR"/>
        </w:rPr>
        <w:t>ی</w:t>
      </w:r>
      <w:r>
        <w:rPr>
          <w:rtl/>
          <w:lang w:bidi="fa-IR"/>
        </w:rPr>
        <w:t>ر</w:t>
      </w:r>
      <w:r w:rsidR="00E61D8F">
        <w:rPr>
          <w:rtl/>
          <w:lang w:bidi="fa-IR"/>
        </w:rPr>
        <w:t>ی</w:t>
      </w:r>
      <w:r>
        <w:rPr>
          <w:rtl/>
          <w:lang w:bidi="fa-IR"/>
        </w:rPr>
        <w:t>نه خود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«لَوَدَدْتُ اَنَّ اَصْحابِ</w:t>
      </w:r>
      <w:r w:rsidR="00E61D8F">
        <w:rPr>
          <w:rtl/>
          <w:lang w:bidi="fa-IR"/>
        </w:rPr>
        <w:t>ی</w:t>
      </w:r>
      <w:r>
        <w:rPr>
          <w:rtl/>
          <w:lang w:bidi="fa-IR"/>
        </w:rPr>
        <w:t xml:space="preserve"> ضُرِبَتْ رُؤُوسُهُمْ بالسِ</w:t>
      </w:r>
      <w:r w:rsidR="00E61D8F">
        <w:rPr>
          <w:rtl/>
          <w:lang w:bidi="fa-IR"/>
        </w:rPr>
        <w:t>ی</w:t>
      </w:r>
      <w:r>
        <w:rPr>
          <w:rtl/>
          <w:lang w:bidi="fa-IR"/>
        </w:rPr>
        <w:t>اطِ حَتّ</w:t>
      </w:r>
      <w:r w:rsidR="00E61D8F">
        <w:rPr>
          <w:rtl/>
          <w:lang w:bidi="fa-IR"/>
        </w:rPr>
        <w:t>ی</w:t>
      </w:r>
      <w:r>
        <w:rPr>
          <w:rtl/>
          <w:lang w:bidi="fa-IR"/>
        </w:rPr>
        <w:t xml:space="preserve"> </w:t>
      </w:r>
      <w:r w:rsidR="00E61D8F">
        <w:rPr>
          <w:rtl/>
          <w:lang w:bidi="fa-IR"/>
        </w:rPr>
        <w:t>ی</w:t>
      </w:r>
      <w:r>
        <w:rPr>
          <w:rtl/>
          <w:lang w:bidi="fa-IR"/>
        </w:rPr>
        <w:t>تَفَقَّهُوا»</w:t>
      </w:r>
      <w:r w:rsidR="009B4C06">
        <w:rPr>
          <w:rtl/>
          <w:lang w:bidi="fa-IR"/>
        </w:rPr>
        <w:t xml:space="preserve">. </w:t>
      </w:r>
      <w:r w:rsidR="009B4C06" w:rsidRPr="00FB19B7">
        <w:rPr>
          <w:rStyle w:val="libFootnotenumChar"/>
          <w:rtl/>
          <w:lang w:bidi="fa-IR"/>
        </w:rPr>
        <w:t>(</w:t>
      </w:r>
      <w:r w:rsidRPr="00FB19B7">
        <w:rPr>
          <w:rStyle w:val="libFootnotenumChar"/>
          <w:rtl/>
        </w:rPr>
        <w:t>75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«علاقه</w:t>
      </w:r>
      <w:r w:rsidR="00E61D8F">
        <w:rPr>
          <w:rtl/>
          <w:lang w:bidi="fa-IR"/>
        </w:rPr>
        <w:t xml:space="preserve"> </w:t>
      </w:r>
      <w:r>
        <w:rPr>
          <w:rtl/>
          <w:lang w:bidi="fa-IR"/>
        </w:rPr>
        <w:t xml:space="preserve">مندم که بر سر </w:t>
      </w:r>
      <w:r w:rsidR="00E61D8F">
        <w:rPr>
          <w:rtl/>
          <w:lang w:bidi="fa-IR"/>
        </w:rPr>
        <w:t>ی</w:t>
      </w:r>
      <w:r>
        <w:rPr>
          <w:rtl/>
          <w:lang w:bidi="fa-IR"/>
        </w:rPr>
        <w:t>ارانم تاز</w:t>
      </w:r>
      <w:r w:rsidR="00E61D8F">
        <w:rPr>
          <w:rtl/>
          <w:lang w:bidi="fa-IR"/>
        </w:rPr>
        <w:t>ی</w:t>
      </w:r>
      <w:r>
        <w:rPr>
          <w:rtl/>
          <w:lang w:bidi="fa-IR"/>
        </w:rPr>
        <w:t>انه فرود آ</w:t>
      </w:r>
      <w:r w:rsidR="00E61D8F">
        <w:rPr>
          <w:rtl/>
          <w:lang w:bidi="fa-IR"/>
        </w:rPr>
        <w:t>ی</w:t>
      </w:r>
      <w:r>
        <w:rPr>
          <w:rtl/>
          <w:lang w:bidi="fa-IR"/>
        </w:rPr>
        <w:t>د تا در د</w:t>
      </w:r>
      <w:r w:rsidR="00E61D8F">
        <w:rPr>
          <w:rtl/>
          <w:lang w:bidi="fa-IR"/>
        </w:rPr>
        <w:t>ی</w:t>
      </w:r>
      <w:r>
        <w:rPr>
          <w:rtl/>
          <w:lang w:bidi="fa-IR"/>
        </w:rPr>
        <w:t>ن بص</w:t>
      </w:r>
      <w:r w:rsidR="00E61D8F">
        <w:rPr>
          <w:rtl/>
          <w:lang w:bidi="fa-IR"/>
        </w:rPr>
        <w:t>ی</w:t>
      </w:r>
      <w:r>
        <w:rPr>
          <w:rtl/>
          <w:lang w:bidi="fa-IR"/>
        </w:rPr>
        <w:t>ر شوند»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«اِذا اَرادَ اللَّهُ بِعَبْدٍ خَ</w:t>
      </w:r>
      <w:r w:rsidR="00E61D8F">
        <w:rPr>
          <w:rtl/>
          <w:lang w:bidi="fa-IR"/>
        </w:rPr>
        <w:t>ی</w:t>
      </w:r>
      <w:r>
        <w:rPr>
          <w:rtl/>
          <w:lang w:bidi="fa-IR"/>
        </w:rPr>
        <w:t>راً فَقَّهَهُ فِ</w:t>
      </w:r>
      <w:r w:rsidR="00E61D8F">
        <w:rPr>
          <w:rtl/>
          <w:lang w:bidi="fa-IR"/>
        </w:rPr>
        <w:t>ی</w:t>
      </w:r>
      <w:r>
        <w:rPr>
          <w:rtl/>
          <w:lang w:bidi="fa-IR"/>
        </w:rPr>
        <w:t xml:space="preserve"> الدّ</w:t>
      </w:r>
      <w:r w:rsidR="00E61D8F">
        <w:rPr>
          <w:rtl/>
          <w:lang w:bidi="fa-IR"/>
        </w:rPr>
        <w:t>ی</w:t>
      </w:r>
      <w:r>
        <w:rPr>
          <w:rtl/>
          <w:lang w:bidi="fa-IR"/>
        </w:rPr>
        <w:t>نِ»</w:t>
      </w:r>
      <w:r w:rsidR="009B4C06">
        <w:rPr>
          <w:rtl/>
          <w:lang w:bidi="fa-IR"/>
        </w:rPr>
        <w:t xml:space="preserve">. </w:t>
      </w:r>
      <w:r w:rsidR="009B4C06" w:rsidRPr="00FB19B7">
        <w:rPr>
          <w:rStyle w:val="libFootnotenumChar"/>
          <w:rtl/>
          <w:lang w:bidi="fa-IR"/>
        </w:rPr>
        <w:t>(</w:t>
      </w:r>
      <w:r w:rsidRPr="00FB19B7">
        <w:rPr>
          <w:rStyle w:val="libFootnotenumChar"/>
          <w:rtl/>
        </w:rPr>
        <w:t>76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که خداوند خواهان خ</w:t>
      </w:r>
      <w:r w:rsidR="00E61D8F">
        <w:rPr>
          <w:rtl/>
          <w:lang w:bidi="fa-IR"/>
        </w:rPr>
        <w:t>ی</w:t>
      </w:r>
      <w:r>
        <w:rPr>
          <w:rtl/>
          <w:lang w:bidi="fa-IR"/>
        </w:rPr>
        <w:t>ر بنده</w:t>
      </w:r>
      <w:r w:rsidR="00E61D8F">
        <w:rPr>
          <w:rtl/>
          <w:lang w:bidi="fa-IR"/>
        </w:rPr>
        <w:t xml:space="preserve"> </w:t>
      </w:r>
      <w:r>
        <w:rPr>
          <w:rtl/>
          <w:lang w:bidi="fa-IR"/>
        </w:rPr>
        <w:t>ا</w:t>
      </w:r>
      <w:r w:rsidR="00E61D8F">
        <w:rPr>
          <w:rtl/>
          <w:lang w:bidi="fa-IR"/>
        </w:rPr>
        <w:t>ی</w:t>
      </w:r>
      <w:r>
        <w:rPr>
          <w:rtl/>
          <w:lang w:bidi="fa-IR"/>
        </w:rPr>
        <w:t xml:space="preserve"> باشد</w:t>
      </w:r>
      <w:r w:rsidR="009B4C06">
        <w:rPr>
          <w:rtl/>
          <w:lang w:bidi="fa-IR"/>
        </w:rPr>
        <w:t xml:space="preserve">، </w:t>
      </w:r>
      <w:r>
        <w:rPr>
          <w:rtl/>
          <w:lang w:bidi="fa-IR"/>
        </w:rPr>
        <w:t>او را بص</w:t>
      </w:r>
      <w:r w:rsidR="00E61D8F">
        <w:rPr>
          <w:rtl/>
          <w:lang w:bidi="fa-IR"/>
        </w:rPr>
        <w:t>ی</w:t>
      </w:r>
      <w:r>
        <w:rPr>
          <w:rtl/>
          <w:lang w:bidi="fa-IR"/>
        </w:rPr>
        <w:t>ر و آگاه در د</w:t>
      </w:r>
      <w:r w:rsidR="00E61D8F">
        <w:rPr>
          <w:rtl/>
          <w:lang w:bidi="fa-IR"/>
        </w:rPr>
        <w:t>ی</w:t>
      </w:r>
      <w:r>
        <w:rPr>
          <w:rtl/>
          <w:lang w:bidi="fa-IR"/>
        </w:rPr>
        <w:t>ن کند»</w:t>
      </w:r>
      <w:r w:rsidR="009B4C06">
        <w:rPr>
          <w:rtl/>
          <w:lang w:bidi="fa-IR"/>
        </w:rPr>
        <w:t xml:space="preserve">. </w:t>
      </w:r>
    </w:p>
    <w:p w:rsidR="0049138A" w:rsidRDefault="0049138A" w:rsidP="0049138A">
      <w:pPr>
        <w:pStyle w:val="libNormal"/>
        <w:rPr>
          <w:rtl/>
          <w:lang w:bidi="fa-IR"/>
        </w:rPr>
      </w:pPr>
      <w:r>
        <w:rPr>
          <w:rtl/>
          <w:lang w:bidi="fa-IR"/>
        </w:rPr>
        <w:t xml:space="preserve">پدر بزرگوارشان 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«الْکَمالُ کُلُّ الکَمالِ التَّفَقّهُ فِ</w:t>
      </w:r>
      <w:r w:rsidR="00E61D8F">
        <w:rPr>
          <w:rtl/>
          <w:lang w:bidi="fa-IR"/>
        </w:rPr>
        <w:t>ی</w:t>
      </w:r>
      <w:r>
        <w:rPr>
          <w:rtl/>
          <w:lang w:bidi="fa-IR"/>
        </w:rPr>
        <w:t xml:space="preserve"> الدّ</w:t>
      </w:r>
      <w:r w:rsidR="00E61D8F">
        <w:rPr>
          <w:rtl/>
          <w:lang w:bidi="fa-IR"/>
        </w:rPr>
        <w:t>ی</w:t>
      </w:r>
      <w:r>
        <w:rPr>
          <w:rtl/>
          <w:lang w:bidi="fa-IR"/>
        </w:rPr>
        <w:t>نِ وَالصَّبْرُ عَلَ</w:t>
      </w:r>
      <w:r w:rsidR="00E61D8F">
        <w:rPr>
          <w:rtl/>
          <w:lang w:bidi="fa-IR"/>
        </w:rPr>
        <w:t>ی</w:t>
      </w:r>
      <w:r>
        <w:rPr>
          <w:rtl/>
          <w:lang w:bidi="fa-IR"/>
        </w:rPr>
        <w:t xml:space="preserve"> النَّائِبَةِ وَ تَقْدِ</w:t>
      </w:r>
      <w:r w:rsidR="00E61D8F">
        <w:rPr>
          <w:rtl/>
          <w:lang w:bidi="fa-IR"/>
        </w:rPr>
        <w:t>ی</w:t>
      </w:r>
      <w:r>
        <w:rPr>
          <w:rtl/>
          <w:lang w:bidi="fa-IR"/>
        </w:rPr>
        <w:t>رُ المَعِ</w:t>
      </w:r>
      <w:r w:rsidR="00E61D8F">
        <w:rPr>
          <w:rtl/>
          <w:lang w:bidi="fa-IR"/>
        </w:rPr>
        <w:t>ی</w:t>
      </w:r>
      <w:r>
        <w:rPr>
          <w:rtl/>
          <w:lang w:bidi="fa-IR"/>
        </w:rPr>
        <w:t>شَةِ»</w:t>
      </w:r>
      <w:r w:rsidR="009B4C06">
        <w:rPr>
          <w:rtl/>
          <w:lang w:bidi="fa-IR"/>
        </w:rPr>
        <w:t xml:space="preserve">. </w:t>
      </w:r>
      <w:r w:rsidR="009B4C06" w:rsidRPr="00FB19B7">
        <w:rPr>
          <w:rStyle w:val="libFootnotenumChar"/>
          <w:rtl/>
          <w:lang w:bidi="fa-IR"/>
        </w:rPr>
        <w:t>(</w:t>
      </w:r>
      <w:r w:rsidRPr="00FB19B7">
        <w:rPr>
          <w:rStyle w:val="libFootnotenumChar"/>
          <w:rtl/>
        </w:rPr>
        <w:t>77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«کمال بلکه نها</w:t>
      </w:r>
      <w:r w:rsidR="00E61D8F">
        <w:rPr>
          <w:rtl/>
          <w:lang w:bidi="fa-IR"/>
        </w:rPr>
        <w:t>ی</w:t>
      </w:r>
      <w:r>
        <w:rPr>
          <w:rtl/>
          <w:lang w:bidi="fa-IR"/>
        </w:rPr>
        <w:t>ت کمال انسان</w:t>
      </w:r>
      <w:r w:rsidR="009B4C06">
        <w:rPr>
          <w:rtl/>
          <w:lang w:bidi="fa-IR"/>
        </w:rPr>
        <w:t xml:space="preserve"> (</w:t>
      </w:r>
      <w:r>
        <w:rPr>
          <w:rtl/>
          <w:lang w:bidi="fa-IR"/>
        </w:rPr>
        <w:t>در سه چ</w:t>
      </w:r>
      <w:r w:rsidR="00E61D8F">
        <w:rPr>
          <w:rtl/>
          <w:lang w:bidi="fa-IR"/>
        </w:rPr>
        <w:t>ی</w:t>
      </w:r>
      <w:r>
        <w:rPr>
          <w:rtl/>
          <w:lang w:bidi="fa-IR"/>
        </w:rPr>
        <w:t>ز است</w:t>
      </w:r>
      <w:r w:rsidR="009B4C06">
        <w:rPr>
          <w:rtl/>
          <w:lang w:bidi="fa-IR"/>
        </w:rPr>
        <w:t xml:space="preserve">:) </w:t>
      </w:r>
      <w:r>
        <w:rPr>
          <w:rtl/>
          <w:lang w:bidi="fa-IR"/>
        </w:rPr>
        <w:t>بص</w:t>
      </w:r>
      <w:r w:rsidR="00E61D8F">
        <w:rPr>
          <w:rtl/>
          <w:lang w:bidi="fa-IR"/>
        </w:rPr>
        <w:t>ی</w:t>
      </w:r>
      <w:r>
        <w:rPr>
          <w:rtl/>
          <w:lang w:bidi="fa-IR"/>
        </w:rPr>
        <w:t>ر و آگاه شدن در د</w:t>
      </w:r>
      <w:r w:rsidR="00E61D8F">
        <w:rPr>
          <w:rtl/>
          <w:lang w:bidi="fa-IR"/>
        </w:rPr>
        <w:t>ی</w:t>
      </w:r>
      <w:r>
        <w:rPr>
          <w:rtl/>
          <w:lang w:bidi="fa-IR"/>
        </w:rPr>
        <w:t>ن</w:t>
      </w:r>
      <w:r w:rsidR="009B4C06">
        <w:rPr>
          <w:rtl/>
          <w:lang w:bidi="fa-IR"/>
        </w:rPr>
        <w:t xml:space="preserve">، </w:t>
      </w:r>
      <w:r>
        <w:rPr>
          <w:rtl/>
          <w:lang w:bidi="fa-IR"/>
        </w:rPr>
        <w:t>صبر در بلاها و گرفتار</w:t>
      </w:r>
      <w:r w:rsidR="00E61D8F">
        <w:rPr>
          <w:rtl/>
          <w:lang w:bidi="fa-IR"/>
        </w:rPr>
        <w:t xml:space="preserve">ی </w:t>
      </w:r>
      <w:r>
        <w:rPr>
          <w:rtl/>
          <w:lang w:bidi="fa-IR"/>
        </w:rPr>
        <w:t>ها و اندازه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و م</w:t>
      </w:r>
      <w:r w:rsidR="00E61D8F">
        <w:rPr>
          <w:rtl/>
          <w:lang w:bidi="fa-IR"/>
        </w:rPr>
        <w:t>ی</w:t>
      </w:r>
      <w:r>
        <w:rPr>
          <w:rtl/>
          <w:lang w:bidi="fa-IR"/>
        </w:rPr>
        <w:t>انه</w:t>
      </w:r>
      <w:r w:rsidR="00E61D8F">
        <w:rPr>
          <w:rtl/>
          <w:lang w:bidi="fa-IR"/>
        </w:rPr>
        <w:t xml:space="preserve"> </w:t>
      </w:r>
      <w:r>
        <w:rPr>
          <w:rtl/>
          <w:lang w:bidi="fa-IR"/>
        </w:rPr>
        <w:t>رو</w:t>
      </w:r>
      <w:r w:rsidR="00E61D8F">
        <w:rPr>
          <w:rtl/>
          <w:lang w:bidi="fa-IR"/>
        </w:rPr>
        <w:t>ی</w:t>
      </w:r>
      <w:r>
        <w:rPr>
          <w:rtl/>
          <w:lang w:bidi="fa-IR"/>
        </w:rPr>
        <w:t xml:space="preserve"> در مع</w:t>
      </w:r>
      <w:r w:rsidR="00E61D8F">
        <w:rPr>
          <w:rtl/>
          <w:lang w:bidi="fa-IR"/>
        </w:rPr>
        <w:t>ی</w:t>
      </w:r>
      <w:r>
        <w:rPr>
          <w:rtl/>
          <w:lang w:bidi="fa-IR"/>
        </w:rPr>
        <w:t>شت و مخارج زندگ</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بدون شک کسان</w:t>
      </w:r>
      <w:r w:rsidR="00E61D8F">
        <w:rPr>
          <w:rtl/>
          <w:lang w:bidi="fa-IR"/>
        </w:rPr>
        <w:t>ی</w:t>
      </w:r>
      <w:r>
        <w:rPr>
          <w:rtl/>
          <w:lang w:bidi="fa-IR"/>
        </w:rPr>
        <w:t xml:space="preserve"> که م</w:t>
      </w:r>
      <w:r w:rsidR="00E61D8F">
        <w:rPr>
          <w:rtl/>
          <w:lang w:bidi="fa-IR"/>
        </w:rPr>
        <w:t xml:space="preserve">ی </w:t>
      </w:r>
      <w:r>
        <w:rPr>
          <w:rtl/>
          <w:lang w:bidi="fa-IR"/>
        </w:rPr>
        <w:t>خواهند فق</w:t>
      </w:r>
      <w:r w:rsidR="00E61D8F">
        <w:rPr>
          <w:rtl/>
          <w:lang w:bidi="fa-IR"/>
        </w:rPr>
        <w:t>ی</w:t>
      </w:r>
      <w:r>
        <w:rPr>
          <w:rtl/>
          <w:lang w:bidi="fa-IR"/>
        </w:rPr>
        <w:t>ه و د</w:t>
      </w:r>
      <w:r w:rsidR="00E61D8F">
        <w:rPr>
          <w:rtl/>
          <w:lang w:bidi="fa-IR"/>
        </w:rPr>
        <w:t>ی</w:t>
      </w:r>
      <w:r>
        <w:rPr>
          <w:rtl/>
          <w:lang w:bidi="fa-IR"/>
        </w:rPr>
        <w:t>ن شناس شوند</w:t>
      </w:r>
      <w:r w:rsidR="009B4C06">
        <w:rPr>
          <w:rtl/>
          <w:lang w:bidi="fa-IR"/>
        </w:rPr>
        <w:t xml:space="preserve">، </w:t>
      </w:r>
      <w:r>
        <w:rPr>
          <w:rtl/>
          <w:lang w:bidi="fa-IR"/>
        </w:rPr>
        <w:t>لازم است که در مدّت تحص</w:t>
      </w:r>
      <w:r w:rsidR="00E61D8F">
        <w:rPr>
          <w:rtl/>
          <w:lang w:bidi="fa-IR"/>
        </w:rPr>
        <w:t>ی</w:t>
      </w:r>
      <w:r>
        <w:rPr>
          <w:rtl/>
          <w:lang w:bidi="fa-IR"/>
        </w:rPr>
        <w:t>ل خود علاوه بر تحمّل مشقّات و شک</w:t>
      </w:r>
      <w:r w:rsidR="00E61D8F">
        <w:rPr>
          <w:rtl/>
          <w:lang w:bidi="fa-IR"/>
        </w:rPr>
        <w:t>ی</w:t>
      </w:r>
      <w:r>
        <w:rPr>
          <w:rtl/>
          <w:lang w:bidi="fa-IR"/>
        </w:rPr>
        <w:t>با</w:t>
      </w:r>
      <w:r w:rsidR="00E61D8F">
        <w:rPr>
          <w:rtl/>
          <w:lang w:bidi="fa-IR"/>
        </w:rPr>
        <w:t>یی</w:t>
      </w:r>
      <w:r>
        <w:rPr>
          <w:rtl/>
          <w:lang w:bidi="fa-IR"/>
        </w:rPr>
        <w:t xml:space="preserve"> در مقابل ناگوار</w:t>
      </w:r>
      <w:r w:rsidR="00E61D8F">
        <w:rPr>
          <w:rtl/>
          <w:lang w:bidi="fa-IR"/>
        </w:rPr>
        <w:t xml:space="preserve">ی </w:t>
      </w:r>
      <w:r>
        <w:rPr>
          <w:rtl/>
          <w:lang w:bidi="fa-IR"/>
        </w:rPr>
        <w:t>ها و گرفتار</w:t>
      </w:r>
      <w:r w:rsidR="00E61D8F">
        <w:rPr>
          <w:rtl/>
          <w:lang w:bidi="fa-IR"/>
        </w:rPr>
        <w:t xml:space="preserve">ی </w:t>
      </w:r>
      <w:r>
        <w:rPr>
          <w:rtl/>
          <w:lang w:bidi="fa-IR"/>
        </w:rPr>
        <w:t>ها</w:t>
      </w:r>
      <w:r w:rsidR="009B4C06">
        <w:rPr>
          <w:rtl/>
          <w:lang w:bidi="fa-IR"/>
        </w:rPr>
        <w:t xml:space="preserve">، </w:t>
      </w:r>
      <w:r>
        <w:rPr>
          <w:rtl/>
          <w:lang w:bidi="fa-IR"/>
        </w:rPr>
        <w:t>از نعمت م</w:t>
      </w:r>
      <w:r w:rsidR="00E61D8F">
        <w:rPr>
          <w:rtl/>
          <w:lang w:bidi="fa-IR"/>
        </w:rPr>
        <w:t>ی</w:t>
      </w:r>
      <w:r>
        <w:rPr>
          <w:rtl/>
          <w:lang w:bidi="fa-IR"/>
        </w:rPr>
        <w:t>انه</w:t>
      </w:r>
      <w:r w:rsidR="00E61D8F">
        <w:rPr>
          <w:rtl/>
          <w:lang w:bidi="fa-IR"/>
        </w:rPr>
        <w:t xml:space="preserve"> </w:t>
      </w:r>
      <w:r>
        <w:rPr>
          <w:rtl/>
          <w:lang w:bidi="fa-IR"/>
        </w:rPr>
        <w:t>رو</w:t>
      </w:r>
      <w:r w:rsidR="00E61D8F">
        <w:rPr>
          <w:rtl/>
          <w:lang w:bidi="fa-IR"/>
        </w:rPr>
        <w:t>ی</w:t>
      </w:r>
      <w:r>
        <w:rPr>
          <w:rtl/>
          <w:lang w:bidi="fa-IR"/>
        </w:rPr>
        <w:t xml:space="preserve"> در زندگ</w:t>
      </w:r>
      <w:r w:rsidR="00E61D8F">
        <w:rPr>
          <w:rtl/>
          <w:lang w:bidi="fa-IR"/>
        </w:rPr>
        <w:t>ی</w:t>
      </w:r>
      <w:r>
        <w:rPr>
          <w:rtl/>
          <w:lang w:bidi="fa-IR"/>
        </w:rPr>
        <w:t xml:space="preserve"> و اندازه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در مع</w:t>
      </w:r>
      <w:r w:rsidR="00E61D8F">
        <w:rPr>
          <w:rtl/>
          <w:lang w:bidi="fa-IR"/>
        </w:rPr>
        <w:t>ی</w:t>
      </w:r>
      <w:r>
        <w:rPr>
          <w:rtl/>
          <w:lang w:bidi="fa-IR"/>
        </w:rPr>
        <w:t>شت و ن</w:t>
      </w:r>
      <w:r w:rsidR="00E61D8F">
        <w:rPr>
          <w:rtl/>
          <w:lang w:bidi="fa-IR"/>
        </w:rPr>
        <w:t>ی</w:t>
      </w:r>
      <w:r>
        <w:rPr>
          <w:rtl/>
          <w:lang w:bidi="fa-IR"/>
        </w:rPr>
        <w:t>ز قناعت و بزرگوار</w:t>
      </w:r>
      <w:r w:rsidR="00E61D8F">
        <w:rPr>
          <w:rtl/>
          <w:lang w:bidi="fa-IR"/>
        </w:rPr>
        <w:t>ی</w:t>
      </w:r>
      <w:r>
        <w:rPr>
          <w:rtl/>
          <w:lang w:bidi="fa-IR"/>
        </w:rPr>
        <w:t xml:space="preserve"> برخوردار باشند وگرنه ادامه تحص</w:t>
      </w:r>
      <w:r w:rsidR="00E61D8F">
        <w:rPr>
          <w:rtl/>
          <w:lang w:bidi="fa-IR"/>
        </w:rPr>
        <w:t>ی</w:t>
      </w:r>
      <w:r>
        <w:rPr>
          <w:rtl/>
          <w:lang w:bidi="fa-IR"/>
        </w:rPr>
        <w:t>ل برا</w:t>
      </w:r>
      <w:r w:rsidR="00E61D8F">
        <w:rPr>
          <w:rtl/>
          <w:lang w:bidi="fa-IR"/>
        </w:rPr>
        <w:t>ی</w:t>
      </w:r>
      <w:r>
        <w:rPr>
          <w:rtl/>
          <w:lang w:bidi="fa-IR"/>
        </w:rPr>
        <w:t xml:space="preserve"> ا</w:t>
      </w:r>
      <w:r w:rsidR="00E61D8F">
        <w:rPr>
          <w:rtl/>
          <w:lang w:bidi="fa-IR"/>
        </w:rPr>
        <w:t>ی</w:t>
      </w:r>
      <w:r>
        <w:rPr>
          <w:rtl/>
          <w:lang w:bidi="fa-IR"/>
        </w:rPr>
        <w:t>شان</w:t>
      </w:r>
      <w:r w:rsidR="009B4C06">
        <w:rPr>
          <w:rtl/>
          <w:lang w:bidi="fa-IR"/>
        </w:rPr>
        <w:t xml:space="preserve">، </w:t>
      </w:r>
      <w:r>
        <w:rPr>
          <w:rtl/>
          <w:lang w:bidi="fa-IR"/>
        </w:rPr>
        <w:t>جز از طر</w:t>
      </w:r>
      <w:r w:rsidR="00E61D8F">
        <w:rPr>
          <w:rtl/>
          <w:lang w:bidi="fa-IR"/>
        </w:rPr>
        <w:t>ی</w:t>
      </w:r>
      <w:r>
        <w:rPr>
          <w:rtl/>
          <w:lang w:bidi="fa-IR"/>
        </w:rPr>
        <w:t>ق د</w:t>
      </w:r>
      <w:r w:rsidR="00E61D8F">
        <w:rPr>
          <w:rtl/>
          <w:lang w:bidi="fa-IR"/>
        </w:rPr>
        <w:t>ی</w:t>
      </w:r>
      <w:r>
        <w:rPr>
          <w:rtl/>
          <w:lang w:bidi="fa-IR"/>
        </w:rPr>
        <w:t>ن فروش</w:t>
      </w:r>
      <w:r w:rsidR="00E61D8F">
        <w:rPr>
          <w:rtl/>
          <w:lang w:bidi="fa-IR"/>
        </w:rPr>
        <w:t>ی</w:t>
      </w:r>
      <w:r>
        <w:rPr>
          <w:rtl/>
          <w:lang w:bidi="fa-IR"/>
        </w:rPr>
        <w:t xml:space="preserve"> و امرار معاش از راه غ</w:t>
      </w:r>
      <w:r w:rsidR="00E61D8F">
        <w:rPr>
          <w:rtl/>
          <w:lang w:bidi="fa-IR"/>
        </w:rPr>
        <w:t>ی</w:t>
      </w:r>
      <w:r>
        <w:rPr>
          <w:rtl/>
          <w:lang w:bidi="fa-IR"/>
        </w:rPr>
        <w:t>ر شرع</w:t>
      </w:r>
      <w:r w:rsidR="00E61D8F">
        <w:rPr>
          <w:rtl/>
          <w:lang w:bidi="fa-IR"/>
        </w:rPr>
        <w:t>ی</w:t>
      </w:r>
      <w:r>
        <w:rPr>
          <w:rtl/>
          <w:lang w:bidi="fa-IR"/>
        </w:rPr>
        <w:t xml:space="preserve"> م</w:t>
      </w:r>
      <w:r w:rsidR="00E61D8F">
        <w:rPr>
          <w:rtl/>
          <w:lang w:bidi="fa-IR"/>
        </w:rPr>
        <w:t>ی</w:t>
      </w:r>
      <w:r>
        <w:rPr>
          <w:rtl/>
          <w:lang w:bidi="fa-IR"/>
        </w:rPr>
        <w:t>سّر نخواهد بود</w:t>
      </w:r>
      <w:r w:rsidR="009B4C06">
        <w:rPr>
          <w:rtl/>
          <w:lang w:bidi="fa-IR"/>
        </w:rPr>
        <w:t xml:space="preserve">. </w:t>
      </w:r>
    </w:p>
    <w:p w:rsidR="0049138A" w:rsidRDefault="0049138A" w:rsidP="0049138A">
      <w:pPr>
        <w:pStyle w:val="libNormal"/>
        <w:rPr>
          <w:rtl/>
          <w:lang w:bidi="fa-IR"/>
        </w:rPr>
      </w:pPr>
      <w:r>
        <w:rPr>
          <w:rtl/>
          <w:lang w:bidi="fa-IR"/>
        </w:rPr>
        <w:t>امام 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از پدران بزرگوار خو</w:t>
      </w:r>
      <w:r w:rsidR="00E61D8F">
        <w:rPr>
          <w:rtl/>
          <w:lang w:bidi="fa-IR"/>
        </w:rPr>
        <w:t>ی</w:t>
      </w:r>
      <w:r>
        <w:rPr>
          <w:rtl/>
          <w:lang w:bidi="fa-IR"/>
        </w:rPr>
        <w:t xml:space="preserve">ش </w:t>
      </w:r>
      <w:r w:rsidR="00B264EE" w:rsidRPr="00B264EE">
        <w:rPr>
          <w:rStyle w:val="libAlaemChar"/>
          <w:rtl/>
        </w:rPr>
        <w:t>عليهم‌السلام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«دردناک</w:t>
      </w:r>
      <w:r w:rsidR="00E61D8F">
        <w:rPr>
          <w:rtl/>
          <w:lang w:bidi="fa-IR"/>
        </w:rPr>
        <w:t xml:space="preserve"> </w:t>
      </w:r>
      <w:r>
        <w:rPr>
          <w:rtl/>
          <w:lang w:bidi="fa-IR"/>
        </w:rPr>
        <w:t>تر و سخت</w:t>
      </w:r>
      <w:r w:rsidR="00E61D8F">
        <w:rPr>
          <w:rtl/>
          <w:lang w:bidi="fa-IR"/>
        </w:rPr>
        <w:t xml:space="preserve"> </w:t>
      </w:r>
      <w:r>
        <w:rPr>
          <w:rtl/>
          <w:lang w:bidi="fa-IR"/>
        </w:rPr>
        <w:t xml:space="preserve">تر از درد </w:t>
      </w:r>
      <w:r w:rsidR="00E61D8F">
        <w:rPr>
          <w:rtl/>
          <w:lang w:bidi="fa-IR"/>
        </w:rPr>
        <w:t>ی</w:t>
      </w:r>
      <w:r>
        <w:rPr>
          <w:rtl/>
          <w:lang w:bidi="fa-IR"/>
        </w:rPr>
        <w:t>ت</w:t>
      </w:r>
      <w:r w:rsidR="00E61D8F">
        <w:rPr>
          <w:rtl/>
          <w:lang w:bidi="fa-IR"/>
        </w:rPr>
        <w:t>ی</w:t>
      </w:r>
      <w:r>
        <w:rPr>
          <w:rtl/>
          <w:lang w:bidi="fa-IR"/>
        </w:rPr>
        <w:t>م</w:t>
      </w:r>
      <w:r w:rsidR="00E61D8F">
        <w:rPr>
          <w:rtl/>
          <w:lang w:bidi="fa-IR"/>
        </w:rPr>
        <w:t>ی</w:t>
      </w:r>
      <w:r>
        <w:rPr>
          <w:rtl/>
          <w:lang w:bidi="fa-IR"/>
        </w:rPr>
        <w:t xml:space="preserve"> که پدر را از دست داده</w:t>
      </w:r>
      <w:r w:rsidR="009B4C06">
        <w:rPr>
          <w:rtl/>
          <w:lang w:bidi="fa-IR"/>
        </w:rPr>
        <w:t xml:space="preserve">، </w:t>
      </w:r>
      <w:r>
        <w:rPr>
          <w:rtl/>
          <w:lang w:bidi="fa-IR"/>
        </w:rPr>
        <w:t xml:space="preserve">درد </w:t>
      </w:r>
      <w:r w:rsidR="00E61D8F">
        <w:rPr>
          <w:rtl/>
          <w:lang w:bidi="fa-IR"/>
        </w:rPr>
        <w:t>ی</w:t>
      </w:r>
      <w:r>
        <w:rPr>
          <w:rtl/>
          <w:lang w:bidi="fa-IR"/>
        </w:rPr>
        <w:t>ت</w:t>
      </w:r>
      <w:r w:rsidR="00E61D8F">
        <w:rPr>
          <w:rtl/>
          <w:lang w:bidi="fa-IR"/>
        </w:rPr>
        <w:t>ی</w:t>
      </w:r>
      <w:r>
        <w:rPr>
          <w:rtl/>
          <w:lang w:bidi="fa-IR"/>
        </w:rPr>
        <w:t>م</w:t>
      </w:r>
      <w:r w:rsidR="00E61D8F">
        <w:rPr>
          <w:rtl/>
          <w:lang w:bidi="fa-IR"/>
        </w:rPr>
        <w:t>ی</w:t>
      </w:r>
      <w:r>
        <w:rPr>
          <w:rtl/>
          <w:lang w:bidi="fa-IR"/>
        </w:rPr>
        <w:t xml:space="preserve"> است که از امام و رهبر د</w:t>
      </w:r>
      <w:r w:rsidR="00E61D8F">
        <w:rPr>
          <w:rtl/>
          <w:lang w:bidi="fa-IR"/>
        </w:rPr>
        <w:t>ی</w:t>
      </w:r>
      <w:r>
        <w:rPr>
          <w:rtl/>
          <w:lang w:bidi="fa-IR"/>
        </w:rPr>
        <w:t>ن</w:t>
      </w:r>
      <w:r w:rsidR="00E61D8F">
        <w:rPr>
          <w:rtl/>
          <w:lang w:bidi="fa-IR"/>
        </w:rPr>
        <w:t>ی</w:t>
      </w:r>
      <w:r>
        <w:rPr>
          <w:rtl/>
          <w:lang w:bidi="fa-IR"/>
        </w:rPr>
        <w:t xml:space="preserve"> خود محروم و جدا گشته و نم</w:t>
      </w:r>
      <w:r w:rsidR="00E61D8F">
        <w:rPr>
          <w:rtl/>
          <w:lang w:bidi="fa-IR"/>
        </w:rPr>
        <w:t xml:space="preserve">ی </w:t>
      </w:r>
      <w:r>
        <w:rPr>
          <w:rtl/>
          <w:lang w:bidi="fa-IR"/>
        </w:rPr>
        <w:t xml:space="preserve">تواند به او </w:t>
      </w:r>
      <w:r>
        <w:rPr>
          <w:rtl/>
          <w:lang w:bidi="fa-IR"/>
        </w:rPr>
        <w:lastRenderedPageBreak/>
        <w:t>دسترس</w:t>
      </w:r>
      <w:r w:rsidR="00E61D8F">
        <w:rPr>
          <w:rtl/>
          <w:lang w:bidi="fa-IR"/>
        </w:rPr>
        <w:t>ی</w:t>
      </w:r>
      <w:r>
        <w:rPr>
          <w:rtl/>
          <w:lang w:bidi="fa-IR"/>
        </w:rPr>
        <w:t xml:space="preserve"> پ</w:t>
      </w:r>
      <w:r w:rsidR="00E61D8F">
        <w:rPr>
          <w:rtl/>
          <w:lang w:bidi="fa-IR"/>
        </w:rPr>
        <w:t>ی</w:t>
      </w:r>
      <w:r>
        <w:rPr>
          <w:rtl/>
          <w:lang w:bidi="fa-IR"/>
        </w:rPr>
        <w:t>دا کند و نم</w:t>
      </w:r>
      <w:r w:rsidR="00E61D8F">
        <w:rPr>
          <w:rtl/>
          <w:lang w:bidi="fa-IR"/>
        </w:rPr>
        <w:t xml:space="preserve">ی </w:t>
      </w:r>
      <w:r>
        <w:rPr>
          <w:rtl/>
          <w:lang w:bidi="fa-IR"/>
        </w:rPr>
        <w:t>داند وظ</w:t>
      </w:r>
      <w:r w:rsidR="00E61D8F">
        <w:rPr>
          <w:rtl/>
          <w:lang w:bidi="fa-IR"/>
        </w:rPr>
        <w:t>ی</w:t>
      </w:r>
      <w:r>
        <w:rPr>
          <w:rtl/>
          <w:lang w:bidi="fa-IR"/>
        </w:rPr>
        <w:t>فه و تکل</w:t>
      </w:r>
      <w:r w:rsidR="00E61D8F">
        <w:rPr>
          <w:rtl/>
          <w:lang w:bidi="fa-IR"/>
        </w:rPr>
        <w:t>ی</w:t>
      </w:r>
      <w:r>
        <w:rPr>
          <w:rtl/>
          <w:lang w:bidi="fa-IR"/>
        </w:rPr>
        <w:t>ف او در احکام د</w:t>
      </w:r>
      <w:r w:rsidR="00E61D8F">
        <w:rPr>
          <w:rtl/>
          <w:lang w:bidi="fa-IR"/>
        </w:rPr>
        <w:t>ی</w:t>
      </w:r>
      <w:r>
        <w:rPr>
          <w:rtl/>
          <w:lang w:bidi="fa-IR"/>
        </w:rPr>
        <w:t>ن</w:t>
      </w:r>
      <w:r w:rsidR="00E61D8F">
        <w:rPr>
          <w:rtl/>
          <w:lang w:bidi="fa-IR"/>
        </w:rPr>
        <w:t>ی</w:t>
      </w:r>
      <w:r>
        <w:rPr>
          <w:rtl/>
          <w:lang w:bidi="fa-IR"/>
        </w:rPr>
        <w:t xml:space="preserve"> مورد ابتلا</w:t>
      </w:r>
      <w:r w:rsidR="00E61D8F">
        <w:rPr>
          <w:rtl/>
          <w:lang w:bidi="fa-IR"/>
        </w:rPr>
        <w:t>ی</w:t>
      </w:r>
      <w:r>
        <w:rPr>
          <w:rtl/>
          <w:lang w:bidi="fa-IR"/>
        </w:rPr>
        <w:t xml:space="preserve"> و</w:t>
      </w:r>
      <w:r w:rsidR="00E61D8F">
        <w:rPr>
          <w:rtl/>
          <w:lang w:bidi="fa-IR"/>
        </w:rPr>
        <w:t>ی</w:t>
      </w:r>
      <w:r>
        <w:rPr>
          <w:rtl/>
          <w:lang w:bidi="fa-IR"/>
        </w:rPr>
        <w:t xml:space="preserve"> چگونه است</w:t>
      </w:r>
      <w:r w:rsidR="009B4C06">
        <w:rPr>
          <w:rtl/>
          <w:lang w:bidi="fa-IR"/>
        </w:rPr>
        <w:t xml:space="preserve">. </w:t>
      </w:r>
    </w:p>
    <w:p w:rsidR="0049138A" w:rsidRDefault="0049138A" w:rsidP="0049138A">
      <w:pPr>
        <w:pStyle w:val="libNormal"/>
        <w:rPr>
          <w:rtl/>
          <w:lang w:bidi="fa-IR"/>
        </w:rPr>
      </w:pPr>
      <w:r>
        <w:rPr>
          <w:rtl/>
          <w:lang w:bidi="fa-IR"/>
        </w:rPr>
        <w:t>آگاه باش</w:t>
      </w:r>
      <w:r w:rsidR="00E61D8F">
        <w:rPr>
          <w:rtl/>
          <w:lang w:bidi="fa-IR"/>
        </w:rPr>
        <w:t>ی</w:t>
      </w:r>
      <w:r>
        <w:rPr>
          <w:rtl/>
          <w:lang w:bidi="fa-IR"/>
        </w:rPr>
        <w:t>د</w:t>
      </w:r>
      <w:r w:rsidR="009B4C06">
        <w:rPr>
          <w:rtl/>
          <w:lang w:bidi="fa-IR"/>
        </w:rPr>
        <w:t xml:space="preserve">! </w:t>
      </w:r>
      <w:r>
        <w:rPr>
          <w:rtl/>
          <w:lang w:bidi="fa-IR"/>
        </w:rPr>
        <w:t>هر کس از ش</w:t>
      </w:r>
      <w:r w:rsidR="00E61D8F">
        <w:rPr>
          <w:rtl/>
          <w:lang w:bidi="fa-IR"/>
        </w:rPr>
        <w:t>ی</w:t>
      </w:r>
      <w:r>
        <w:rPr>
          <w:rtl/>
          <w:lang w:bidi="fa-IR"/>
        </w:rPr>
        <w:t>ع</w:t>
      </w:r>
      <w:r w:rsidR="00E61D8F">
        <w:rPr>
          <w:rtl/>
          <w:lang w:bidi="fa-IR"/>
        </w:rPr>
        <w:t>ی</w:t>
      </w:r>
      <w:r>
        <w:rPr>
          <w:rtl/>
          <w:lang w:bidi="fa-IR"/>
        </w:rPr>
        <w:t xml:space="preserve">ان ما که به علوم و معارف ما دست </w:t>
      </w:r>
      <w:r w:rsidR="00E61D8F">
        <w:rPr>
          <w:rtl/>
          <w:lang w:bidi="fa-IR"/>
        </w:rPr>
        <w:t>ی</w:t>
      </w:r>
      <w:r>
        <w:rPr>
          <w:rtl/>
          <w:lang w:bidi="fa-IR"/>
        </w:rPr>
        <w:t>افته است و آن فرد ب</w:t>
      </w:r>
      <w:r w:rsidR="00E61D8F">
        <w:rPr>
          <w:rtl/>
          <w:lang w:bidi="fa-IR"/>
        </w:rPr>
        <w:t xml:space="preserve">ی </w:t>
      </w:r>
      <w:r>
        <w:rPr>
          <w:rtl/>
          <w:lang w:bidi="fa-IR"/>
        </w:rPr>
        <w:t>اطّلاع از شر</w:t>
      </w:r>
      <w:r w:rsidR="00E61D8F">
        <w:rPr>
          <w:rtl/>
          <w:lang w:bidi="fa-IR"/>
        </w:rPr>
        <w:t>ی</w:t>
      </w:r>
      <w:r>
        <w:rPr>
          <w:rtl/>
          <w:lang w:bidi="fa-IR"/>
        </w:rPr>
        <w:t>عت ما و محروم از مشاهده ما را که در دامان او قرار گرفته هدا</w:t>
      </w:r>
      <w:r w:rsidR="00E61D8F">
        <w:rPr>
          <w:rtl/>
          <w:lang w:bidi="fa-IR"/>
        </w:rPr>
        <w:t>ی</w:t>
      </w:r>
      <w:r>
        <w:rPr>
          <w:rtl/>
          <w:lang w:bidi="fa-IR"/>
        </w:rPr>
        <w:t>ت و ارشاد نما</w:t>
      </w:r>
      <w:r w:rsidR="00E61D8F">
        <w:rPr>
          <w:rtl/>
          <w:lang w:bidi="fa-IR"/>
        </w:rPr>
        <w:t>ی</w:t>
      </w:r>
      <w:r>
        <w:rPr>
          <w:rtl/>
          <w:lang w:bidi="fa-IR"/>
        </w:rPr>
        <w:t>د و شر</w:t>
      </w:r>
      <w:r w:rsidR="00E61D8F">
        <w:rPr>
          <w:rtl/>
          <w:lang w:bidi="fa-IR"/>
        </w:rPr>
        <w:t>ی</w:t>
      </w:r>
      <w:r>
        <w:rPr>
          <w:rtl/>
          <w:lang w:bidi="fa-IR"/>
        </w:rPr>
        <w:t>عت و راه و رسم ما را به او ب</w:t>
      </w:r>
      <w:r w:rsidR="00E61D8F">
        <w:rPr>
          <w:rtl/>
          <w:lang w:bidi="fa-IR"/>
        </w:rPr>
        <w:t>ی</w:t>
      </w:r>
      <w:r>
        <w:rPr>
          <w:rtl/>
          <w:lang w:bidi="fa-IR"/>
        </w:rPr>
        <w:t>اموزد در اعل</w:t>
      </w:r>
      <w:r w:rsidR="00E61D8F">
        <w:rPr>
          <w:rtl/>
          <w:lang w:bidi="fa-IR"/>
        </w:rPr>
        <w:t>ی</w:t>
      </w:r>
      <w:r>
        <w:rPr>
          <w:rtl/>
          <w:lang w:bidi="fa-IR"/>
        </w:rPr>
        <w:t xml:space="preserve"> عل</w:t>
      </w:r>
      <w:r w:rsidR="00E61D8F">
        <w:rPr>
          <w:rtl/>
          <w:lang w:bidi="fa-IR"/>
        </w:rPr>
        <w:t>یی</w:t>
      </w:r>
      <w:r>
        <w:rPr>
          <w:rtl/>
          <w:lang w:bidi="fa-IR"/>
        </w:rPr>
        <w:t>ن با ما خواهد بود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78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امام 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«زن</w:t>
      </w:r>
      <w:r w:rsidR="00E61D8F">
        <w:rPr>
          <w:rtl/>
          <w:lang w:bidi="fa-IR"/>
        </w:rPr>
        <w:t>ی</w:t>
      </w:r>
      <w:r>
        <w:rPr>
          <w:rtl/>
          <w:lang w:bidi="fa-IR"/>
        </w:rPr>
        <w:t xml:space="preserve"> حضور حضرت فاطمه </w:t>
      </w:r>
      <w:r w:rsidR="00B049DA" w:rsidRPr="00B049DA">
        <w:rPr>
          <w:rStyle w:val="libAlaemChar"/>
          <w:rtl/>
        </w:rPr>
        <w:t>عليهما‌السلام</w:t>
      </w:r>
      <w:r>
        <w:rPr>
          <w:rtl/>
          <w:lang w:bidi="fa-IR"/>
        </w:rPr>
        <w:t xml:space="preserve"> رس</w:t>
      </w:r>
      <w:r w:rsidR="00E61D8F">
        <w:rPr>
          <w:rtl/>
          <w:lang w:bidi="fa-IR"/>
        </w:rPr>
        <w:t>ی</w:t>
      </w:r>
      <w:r>
        <w:rPr>
          <w:rtl/>
          <w:lang w:bidi="fa-IR"/>
        </w:rPr>
        <w:t>ده</w:t>
      </w:r>
      <w:r w:rsidR="009B4C06">
        <w:rPr>
          <w:rtl/>
          <w:lang w:bidi="fa-IR"/>
        </w:rPr>
        <w:t xml:space="preserve">، </w:t>
      </w:r>
      <w:r>
        <w:rPr>
          <w:rtl/>
          <w:lang w:bidi="fa-IR"/>
        </w:rPr>
        <w:t>عرض کرد</w:t>
      </w:r>
      <w:r w:rsidR="009B4C06">
        <w:rPr>
          <w:rtl/>
          <w:lang w:bidi="fa-IR"/>
        </w:rPr>
        <w:t xml:space="preserve">: </w:t>
      </w:r>
      <w:r>
        <w:rPr>
          <w:rtl/>
          <w:lang w:bidi="fa-IR"/>
        </w:rPr>
        <w:t>مادر</w:t>
      </w:r>
      <w:r w:rsidR="00E61D8F">
        <w:rPr>
          <w:rtl/>
          <w:lang w:bidi="fa-IR"/>
        </w:rPr>
        <w:t>ی</w:t>
      </w:r>
      <w:r>
        <w:rPr>
          <w:rtl/>
          <w:lang w:bidi="fa-IR"/>
        </w:rPr>
        <w:t xml:space="preserve"> ضع</w:t>
      </w:r>
      <w:r w:rsidR="00E61D8F">
        <w:rPr>
          <w:rtl/>
          <w:lang w:bidi="fa-IR"/>
        </w:rPr>
        <w:t>ی</w:t>
      </w:r>
      <w:r>
        <w:rPr>
          <w:rtl/>
          <w:lang w:bidi="fa-IR"/>
        </w:rPr>
        <w:t>ف دارم و درباره نمازش با اشکالات</w:t>
      </w:r>
      <w:r w:rsidR="00E61D8F">
        <w:rPr>
          <w:rtl/>
          <w:lang w:bidi="fa-IR"/>
        </w:rPr>
        <w:t>ی</w:t>
      </w:r>
      <w:r>
        <w:rPr>
          <w:rtl/>
          <w:lang w:bidi="fa-IR"/>
        </w:rPr>
        <w:t xml:space="preserve"> مواجه شده است</w:t>
      </w:r>
      <w:r w:rsidR="009B4C06">
        <w:rPr>
          <w:rtl/>
          <w:lang w:bidi="fa-IR"/>
        </w:rPr>
        <w:t xml:space="preserve">؛ </w:t>
      </w:r>
      <w:r>
        <w:rPr>
          <w:rtl/>
          <w:lang w:bidi="fa-IR"/>
        </w:rPr>
        <w:t>مرا نزد شما فرستاده تا آن</w:t>
      </w:r>
      <w:r w:rsidR="00E61D8F">
        <w:rPr>
          <w:rtl/>
          <w:lang w:bidi="fa-IR"/>
        </w:rPr>
        <w:t xml:space="preserve"> </w:t>
      </w:r>
      <w:r>
        <w:rPr>
          <w:rtl/>
          <w:lang w:bidi="fa-IR"/>
        </w:rPr>
        <w:t>ها را بپرسم</w:t>
      </w:r>
      <w:r w:rsidR="009B4C06">
        <w:rPr>
          <w:rtl/>
          <w:lang w:bidi="fa-IR"/>
        </w:rPr>
        <w:t xml:space="preserve">. </w:t>
      </w:r>
    </w:p>
    <w:p w:rsidR="0049138A" w:rsidRDefault="0049138A" w:rsidP="0049138A">
      <w:pPr>
        <w:pStyle w:val="libNormal"/>
        <w:rPr>
          <w:rtl/>
          <w:lang w:bidi="fa-IR"/>
        </w:rPr>
      </w:pPr>
      <w:r>
        <w:rPr>
          <w:rtl/>
          <w:lang w:bidi="fa-IR"/>
        </w:rPr>
        <w:t xml:space="preserve">حضرت فاطمه </w:t>
      </w:r>
      <w:r w:rsidR="00B264EE" w:rsidRPr="00B264EE">
        <w:rPr>
          <w:rStyle w:val="libAlaemChar"/>
          <w:rtl/>
        </w:rPr>
        <w:t>عليه‌السلام</w:t>
      </w:r>
      <w:r>
        <w:rPr>
          <w:rtl/>
          <w:lang w:bidi="fa-IR"/>
        </w:rPr>
        <w:t xml:space="preserve"> به سؤال او پاسخ دادند</w:t>
      </w:r>
      <w:r w:rsidR="009B4C06">
        <w:rPr>
          <w:rtl/>
          <w:lang w:bidi="fa-IR"/>
        </w:rPr>
        <w:t xml:space="preserve">. </w:t>
      </w:r>
      <w:r>
        <w:rPr>
          <w:rtl/>
          <w:lang w:bidi="fa-IR"/>
        </w:rPr>
        <w:t>آن زن پرسش د</w:t>
      </w:r>
      <w:r w:rsidR="00E61D8F">
        <w:rPr>
          <w:rtl/>
          <w:lang w:bidi="fa-IR"/>
        </w:rPr>
        <w:t>ی</w:t>
      </w:r>
      <w:r>
        <w:rPr>
          <w:rtl/>
          <w:lang w:bidi="fa-IR"/>
        </w:rPr>
        <w:t>گر</w:t>
      </w:r>
      <w:r w:rsidR="00E61D8F">
        <w:rPr>
          <w:rtl/>
          <w:lang w:bidi="fa-IR"/>
        </w:rPr>
        <w:t>ی</w:t>
      </w:r>
      <w:r>
        <w:rPr>
          <w:rtl/>
          <w:lang w:bidi="fa-IR"/>
        </w:rPr>
        <w:t xml:space="preserve"> مطرح ساخت و آن بزرگوار پاسخ دادند تا ده مرتبه</w:t>
      </w:r>
      <w:r w:rsidR="009B4C06">
        <w:rPr>
          <w:rtl/>
          <w:lang w:bidi="fa-IR"/>
        </w:rPr>
        <w:t xml:space="preserve">، </w:t>
      </w:r>
      <w:r>
        <w:rPr>
          <w:rtl/>
          <w:lang w:bidi="fa-IR"/>
        </w:rPr>
        <w:t>آن زن خجالت کش</w:t>
      </w:r>
      <w:r w:rsidR="00E61D8F">
        <w:rPr>
          <w:rtl/>
          <w:lang w:bidi="fa-IR"/>
        </w:rPr>
        <w:t>ی</w:t>
      </w:r>
      <w:r>
        <w:rPr>
          <w:rtl/>
          <w:lang w:bidi="fa-IR"/>
        </w:rPr>
        <w:t>ده</w:t>
      </w:r>
      <w:r w:rsidR="009B4C06">
        <w:rPr>
          <w:rtl/>
          <w:lang w:bidi="fa-IR"/>
        </w:rPr>
        <w:t xml:space="preserve">، </w:t>
      </w:r>
      <w:r>
        <w:rPr>
          <w:rtl/>
          <w:lang w:bidi="fa-IR"/>
        </w:rPr>
        <w:t>عرض کرد</w:t>
      </w:r>
      <w:r w:rsidR="009B4C06">
        <w:rPr>
          <w:rtl/>
          <w:lang w:bidi="fa-IR"/>
        </w:rPr>
        <w:t xml:space="preserve">: </w:t>
      </w:r>
      <w:r>
        <w:rPr>
          <w:rtl/>
          <w:lang w:bidi="fa-IR"/>
        </w:rPr>
        <w:t>بر شما دشوار نباشد</w:t>
      </w:r>
      <w:r w:rsidR="009B4C06">
        <w:rPr>
          <w:rtl/>
          <w:lang w:bidi="fa-IR"/>
        </w:rPr>
        <w:t xml:space="preserve"> (</w:t>
      </w:r>
      <w:r>
        <w:rPr>
          <w:rtl/>
          <w:lang w:bidi="fa-IR"/>
        </w:rPr>
        <w:t>و ب</w:t>
      </w:r>
      <w:r w:rsidR="00E61D8F">
        <w:rPr>
          <w:rtl/>
          <w:lang w:bidi="fa-IR"/>
        </w:rPr>
        <w:t>ی</w:t>
      </w:r>
      <w:r>
        <w:rPr>
          <w:rtl/>
          <w:lang w:bidi="fa-IR"/>
        </w:rPr>
        <w:t>ش از ا</w:t>
      </w:r>
      <w:r w:rsidR="00E61D8F">
        <w:rPr>
          <w:rtl/>
          <w:lang w:bidi="fa-IR"/>
        </w:rPr>
        <w:t>ی</w:t>
      </w:r>
      <w:r>
        <w:rPr>
          <w:rtl/>
          <w:lang w:bidi="fa-IR"/>
        </w:rPr>
        <w:t>ن مزاحم نم</w:t>
      </w:r>
      <w:r w:rsidR="00E61D8F">
        <w:rPr>
          <w:rtl/>
          <w:lang w:bidi="fa-IR"/>
        </w:rPr>
        <w:t xml:space="preserve">ی </w:t>
      </w:r>
      <w:r>
        <w:rPr>
          <w:rtl/>
          <w:lang w:bidi="fa-IR"/>
        </w:rPr>
        <w:t>شوم</w:t>
      </w:r>
      <w:r w:rsidR="009B4C06">
        <w:rPr>
          <w:rtl/>
          <w:lang w:bidi="fa-IR"/>
        </w:rPr>
        <w:t xml:space="preserve">) . </w:t>
      </w:r>
      <w:r>
        <w:rPr>
          <w:rtl/>
          <w:lang w:bidi="fa-IR"/>
        </w:rPr>
        <w:t xml:space="preserve">حضرت فاطمه </w:t>
      </w:r>
      <w:r w:rsidR="00B264EE" w:rsidRPr="00B264EE">
        <w:rPr>
          <w:rStyle w:val="libAlaemChar"/>
          <w:rtl/>
        </w:rPr>
        <w:t>عليه‌السلام</w:t>
      </w:r>
      <w:r>
        <w:rPr>
          <w:rtl/>
          <w:lang w:bidi="fa-IR"/>
        </w:rPr>
        <w:t xml:space="preserve"> فرمودند</w:t>
      </w:r>
      <w:r w:rsidR="009B4C06">
        <w:rPr>
          <w:rtl/>
          <w:lang w:bidi="fa-IR"/>
        </w:rPr>
        <w:t xml:space="preserve">: </w:t>
      </w:r>
      <w:r>
        <w:rPr>
          <w:rtl/>
          <w:lang w:bidi="fa-IR"/>
        </w:rPr>
        <w:t>ب</w:t>
      </w:r>
      <w:r w:rsidR="00E61D8F">
        <w:rPr>
          <w:rtl/>
          <w:lang w:bidi="fa-IR"/>
        </w:rPr>
        <w:t>ی</w:t>
      </w:r>
      <w:r>
        <w:rPr>
          <w:rtl/>
          <w:lang w:bidi="fa-IR"/>
        </w:rPr>
        <w:t>ا و هر سؤال</w:t>
      </w:r>
      <w:r w:rsidR="00E61D8F">
        <w:rPr>
          <w:rtl/>
          <w:lang w:bidi="fa-IR"/>
        </w:rPr>
        <w:t>ی</w:t>
      </w:r>
      <w:r>
        <w:rPr>
          <w:rtl/>
          <w:lang w:bidi="fa-IR"/>
        </w:rPr>
        <w:t xml:space="preserve"> که دار</w:t>
      </w:r>
      <w:r w:rsidR="00E61D8F">
        <w:rPr>
          <w:rtl/>
          <w:lang w:bidi="fa-IR"/>
        </w:rPr>
        <w:t>ی</w:t>
      </w:r>
      <w:r w:rsidR="009B4C06">
        <w:rPr>
          <w:rtl/>
          <w:lang w:bidi="fa-IR"/>
        </w:rPr>
        <w:t xml:space="preserve">، </w:t>
      </w:r>
      <w:r>
        <w:rPr>
          <w:rtl/>
          <w:lang w:bidi="fa-IR"/>
        </w:rPr>
        <w:t>مطرح کن</w:t>
      </w:r>
      <w:r w:rsidR="009B4C06">
        <w:rPr>
          <w:rtl/>
          <w:lang w:bidi="fa-IR"/>
        </w:rPr>
        <w:t xml:space="preserve">! </w:t>
      </w:r>
      <w:r>
        <w:rPr>
          <w:rtl/>
          <w:lang w:bidi="fa-IR"/>
        </w:rPr>
        <w:t>اگر کس</w:t>
      </w:r>
      <w:r w:rsidR="00E61D8F">
        <w:rPr>
          <w:rtl/>
          <w:lang w:bidi="fa-IR"/>
        </w:rPr>
        <w:t>ی</w:t>
      </w:r>
      <w:r>
        <w:rPr>
          <w:rtl/>
          <w:lang w:bidi="fa-IR"/>
        </w:rPr>
        <w:t xml:space="preserve"> در </w:t>
      </w:r>
      <w:r w:rsidR="00E61D8F">
        <w:rPr>
          <w:rtl/>
          <w:lang w:bidi="fa-IR"/>
        </w:rPr>
        <w:t>ی</w:t>
      </w:r>
      <w:r>
        <w:rPr>
          <w:rtl/>
          <w:lang w:bidi="fa-IR"/>
        </w:rPr>
        <w:t>ک روز بار گران و سنگ</w:t>
      </w:r>
      <w:r w:rsidR="00E61D8F">
        <w:rPr>
          <w:rtl/>
          <w:lang w:bidi="fa-IR"/>
        </w:rPr>
        <w:t>ی</w:t>
      </w:r>
      <w:r>
        <w:rPr>
          <w:rtl/>
          <w:lang w:bidi="fa-IR"/>
        </w:rPr>
        <w:t>ن</w:t>
      </w:r>
      <w:r w:rsidR="00E61D8F">
        <w:rPr>
          <w:rtl/>
          <w:lang w:bidi="fa-IR"/>
        </w:rPr>
        <w:t>ی</w:t>
      </w:r>
      <w:r>
        <w:rPr>
          <w:rtl/>
          <w:lang w:bidi="fa-IR"/>
        </w:rPr>
        <w:t xml:space="preserve"> را بدوش کشد و آن را به بالا</w:t>
      </w:r>
      <w:r w:rsidR="00E61D8F">
        <w:rPr>
          <w:rtl/>
          <w:lang w:bidi="fa-IR"/>
        </w:rPr>
        <w:t>ی</w:t>
      </w:r>
      <w:r>
        <w:rPr>
          <w:rtl/>
          <w:lang w:bidi="fa-IR"/>
        </w:rPr>
        <w:t xml:space="preserve"> بام</w:t>
      </w:r>
      <w:r w:rsidR="00E61D8F">
        <w:rPr>
          <w:rtl/>
          <w:lang w:bidi="fa-IR"/>
        </w:rPr>
        <w:t>ی</w:t>
      </w:r>
      <w:r>
        <w:rPr>
          <w:rtl/>
          <w:lang w:bidi="fa-IR"/>
        </w:rPr>
        <w:t xml:space="preserve"> حمل کند و در برابر آن هزار د</w:t>
      </w:r>
      <w:r w:rsidR="00E61D8F">
        <w:rPr>
          <w:rtl/>
          <w:lang w:bidi="fa-IR"/>
        </w:rPr>
        <w:t>ی</w:t>
      </w:r>
      <w:r>
        <w:rPr>
          <w:rtl/>
          <w:lang w:bidi="fa-IR"/>
        </w:rPr>
        <w:t>نار در</w:t>
      </w:r>
      <w:r w:rsidR="00E61D8F">
        <w:rPr>
          <w:rtl/>
          <w:lang w:bidi="fa-IR"/>
        </w:rPr>
        <w:t>ی</w:t>
      </w:r>
      <w:r>
        <w:rPr>
          <w:rtl/>
          <w:lang w:bidi="fa-IR"/>
        </w:rPr>
        <w:t>افت نما</w:t>
      </w:r>
      <w:r w:rsidR="00E61D8F">
        <w:rPr>
          <w:rtl/>
          <w:lang w:bidi="fa-IR"/>
        </w:rPr>
        <w:t>ی</w:t>
      </w:r>
      <w:r>
        <w:rPr>
          <w:rtl/>
          <w:lang w:bidi="fa-IR"/>
        </w:rPr>
        <w:t>د</w:t>
      </w:r>
      <w:r w:rsidR="009B4C06">
        <w:rPr>
          <w:rtl/>
          <w:lang w:bidi="fa-IR"/>
        </w:rPr>
        <w:t xml:space="preserve">، </w:t>
      </w:r>
      <w:r>
        <w:rPr>
          <w:rtl/>
          <w:lang w:bidi="fa-IR"/>
        </w:rPr>
        <w:t>آ</w:t>
      </w:r>
      <w:r w:rsidR="00E61D8F">
        <w:rPr>
          <w:rtl/>
          <w:lang w:bidi="fa-IR"/>
        </w:rPr>
        <w:t>ی</w:t>
      </w:r>
      <w:r>
        <w:rPr>
          <w:rtl/>
          <w:lang w:bidi="fa-IR"/>
        </w:rPr>
        <w:t>ا برا</w:t>
      </w:r>
      <w:r w:rsidR="00E61D8F">
        <w:rPr>
          <w:rtl/>
          <w:lang w:bidi="fa-IR"/>
        </w:rPr>
        <w:t>ی</w:t>
      </w:r>
      <w:r>
        <w:rPr>
          <w:rtl/>
          <w:lang w:bidi="fa-IR"/>
        </w:rPr>
        <w:t xml:space="preserve"> او ناگوار و سنگ</w:t>
      </w:r>
      <w:r w:rsidR="00E61D8F">
        <w:rPr>
          <w:rtl/>
          <w:lang w:bidi="fa-IR"/>
        </w:rPr>
        <w:t>ی</w:t>
      </w:r>
      <w:r>
        <w:rPr>
          <w:rtl/>
          <w:lang w:bidi="fa-IR"/>
        </w:rPr>
        <w:t>ن است</w:t>
      </w:r>
      <w:r w:rsidR="009B4C06">
        <w:rPr>
          <w:rtl/>
          <w:lang w:bidi="fa-IR"/>
        </w:rPr>
        <w:t xml:space="preserve">؟ </w:t>
      </w:r>
      <w:r>
        <w:rPr>
          <w:rtl/>
          <w:lang w:bidi="fa-IR"/>
        </w:rPr>
        <w:t>عرض کرد</w:t>
      </w:r>
      <w:r w:rsidR="009B4C06">
        <w:rPr>
          <w:rtl/>
          <w:lang w:bidi="fa-IR"/>
        </w:rPr>
        <w:t xml:space="preserve">: </w:t>
      </w:r>
      <w:r>
        <w:rPr>
          <w:rtl/>
          <w:lang w:bidi="fa-IR"/>
        </w:rPr>
        <w:t>نه</w:t>
      </w:r>
      <w:r w:rsidR="009B4C06">
        <w:rPr>
          <w:rtl/>
          <w:lang w:bidi="fa-IR"/>
        </w:rPr>
        <w:t xml:space="preserve">. </w:t>
      </w:r>
    </w:p>
    <w:p w:rsidR="0049138A" w:rsidRDefault="0049138A" w:rsidP="0049138A">
      <w:pPr>
        <w:pStyle w:val="libNormal"/>
        <w:rPr>
          <w:rtl/>
          <w:lang w:bidi="fa-IR"/>
        </w:rPr>
      </w:pPr>
      <w:r>
        <w:rPr>
          <w:rtl/>
          <w:lang w:bidi="fa-IR"/>
        </w:rPr>
        <w:t>فرمودند</w:t>
      </w:r>
      <w:r w:rsidR="009B4C06">
        <w:rPr>
          <w:rtl/>
          <w:lang w:bidi="fa-IR"/>
        </w:rPr>
        <w:t xml:space="preserve">: </w:t>
      </w:r>
      <w:r>
        <w:rPr>
          <w:rtl/>
          <w:lang w:bidi="fa-IR"/>
        </w:rPr>
        <w:t>پاداش من در مقابل پاسخ هر سؤال</w:t>
      </w:r>
      <w:r w:rsidR="00E61D8F">
        <w:rPr>
          <w:rtl/>
          <w:lang w:bidi="fa-IR"/>
        </w:rPr>
        <w:t>ی</w:t>
      </w:r>
      <w:r w:rsidR="009B4C06">
        <w:rPr>
          <w:rtl/>
          <w:lang w:bidi="fa-IR"/>
        </w:rPr>
        <w:t xml:space="preserve">، </w:t>
      </w:r>
      <w:r>
        <w:rPr>
          <w:rtl/>
          <w:lang w:bidi="fa-IR"/>
        </w:rPr>
        <w:t>از ا</w:t>
      </w:r>
      <w:r w:rsidR="00E61D8F">
        <w:rPr>
          <w:rtl/>
          <w:lang w:bidi="fa-IR"/>
        </w:rPr>
        <w:t>ی</w:t>
      </w:r>
      <w:r>
        <w:rPr>
          <w:rtl/>
          <w:lang w:bidi="fa-IR"/>
        </w:rPr>
        <w:t>ن</w:t>
      </w:r>
      <w:r w:rsidR="00E61D8F">
        <w:rPr>
          <w:rtl/>
          <w:lang w:bidi="fa-IR"/>
        </w:rPr>
        <w:t xml:space="preserve"> </w:t>
      </w:r>
      <w:r>
        <w:rPr>
          <w:rtl/>
          <w:lang w:bidi="fa-IR"/>
        </w:rPr>
        <w:t>که برا</w:t>
      </w:r>
      <w:r w:rsidR="00E61D8F">
        <w:rPr>
          <w:rtl/>
          <w:lang w:bidi="fa-IR"/>
        </w:rPr>
        <w:t>ی</w:t>
      </w:r>
      <w:r>
        <w:rPr>
          <w:rtl/>
          <w:lang w:bidi="fa-IR"/>
        </w:rPr>
        <w:t>م فاصله زم</w:t>
      </w:r>
      <w:r w:rsidR="00E61D8F">
        <w:rPr>
          <w:rtl/>
          <w:lang w:bidi="fa-IR"/>
        </w:rPr>
        <w:t>ی</w:t>
      </w:r>
      <w:r>
        <w:rPr>
          <w:rtl/>
          <w:lang w:bidi="fa-IR"/>
        </w:rPr>
        <w:t>ن تا عرش پر از مروار</w:t>
      </w:r>
      <w:r w:rsidR="00E61D8F">
        <w:rPr>
          <w:rtl/>
          <w:lang w:bidi="fa-IR"/>
        </w:rPr>
        <w:t>ی</w:t>
      </w:r>
      <w:r>
        <w:rPr>
          <w:rtl/>
          <w:lang w:bidi="fa-IR"/>
        </w:rPr>
        <w:t>د شود</w:t>
      </w:r>
      <w:r w:rsidR="009B4C06">
        <w:rPr>
          <w:rtl/>
          <w:lang w:bidi="fa-IR"/>
        </w:rPr>
        <w:t xml:space="preserve">، </w:t>
      </w:r>
      <w:r>
        <w:rPr>
          <w:rtl/>
          <w:lang w:bidi="fa-IR"/>
        </w:rPr>
        <w:t>فزون</w:t>
      </w:r>
      <w:r w:rsidR="00E61D8F">
        <w:rPr>
          <w:rtl/>
          <w:lang w:bidi="fa-IR"/>
        </w:rPr>
        <w:t xml:space="preserve"> </w:t>
      </w:r>
      <w:r>
        <w:rPr>
          <w:rtl/>
          <w:lang w:bidi="fa-IR"/>
        </w:rPr>
        <w:t>تر باشد</w:t>
      </w:r>
      <w:r w:rsidR="009B4C06">
        <w:rPr>
          <w:rtl/>
          <w:lang w:bidi="fa-IR"/>
        </w:rPr>
        <w:t xml:space="preserve">. </w:t>
      </w:r>
      <w:r>
        <w:rPr>
          <w:rtl/>
          <w:lang w:bidi="fa-IR"/>
        </w:rPr>
        <w:t>پس سزاوار است که بر من دشوار نباشد</w:t>
      </w:r>
      <w:r w:rsidR="009B4C06">
        <w:rPr>
          <w:rtl/>
          <w:lang w:bidi="fa-IR"/>
        </w:rPr>
        <w:t xml:space="preserve">. </w:t>
      </w:r>
    </w:p>
    <w:p w:rsidR="0049138A" w:rsidRDefault="0049138A" w:rsidP="0049138A">
      <w:pPr>
        <w:pStyle w:val="libNormal"/>
        <w:rPr>
          <w:rtl/>
          <w:lang w:bidi="fa-IR"/>
        </w:rPr>
      </w:pPr>
      <w:r>
        <w:rPr>
          <w:rtl/>
          <w:lang w:bidi="fa-IR"/>
        </w:rPr>
        <w:t>از پدرم شن</w:t>
      </w:r>
      <w:r w:rsidR="00E61D8F">
        <w:rPr>
          <w:rtl/>
          <w:lang w:bidi="fa-IR"/>
        </w:rPr>
        <w:t>ی</w:t>
      </w:r>
      <w:r>
        <w:rPr>
          <w:rtl/>
          <w:lang w:bidi="fa-IR"/>
        </w:rPr>
        <w:t>دم که م</w:t>
      </w:r>
      <w:r w:rsidR="00E61D8F">
        <w:rPr>
          <w:rtl/>
          <w:lang w:bidi="fa-IR"/>
        </w:rPr>
        <w:t xml:space="preserve">ی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«عالمان</w:t>
      </w:r>
      <w:r w:rsidR="00E61D8F">
        <w:rPr>
          <w:rtl/>
          <w:lang w:bidi="fa-IR"/>
        </w:rPr>
        <w:t>ی</w:t>
      </w:r>
      <w:r>
        <w:rPr>
          <w:rtl/>
          <w:lang w:bidi="fa-IR"/>
        </w:rPr>
        <w:t xml:space="preserve"> که پ</w:t>
      </w:r>
      <w:r w:rsidR="00E61D8F">
        <w:rPr>
          <w:rtl/>
          <w:lang w:bidi="fa-IR"/>
        </w:rPr>
        <w:t>ی</w:t>
      </w:r>
      <w:r>
        <w:rPr>
          <w:rtl/>
          <w:lang w:bidi="fa-IR"/>
        </w:rPr>
        <w:t>رو ما هستند</w:t>
      </w:r>
      <w:r w:rsidR="009B4C06">
        <w:rPr>
          <w:rtl/>
          <w:lang w:bidi="fa-IR"/>
        </w:rPr>
        <w:t xml:space="preserve">، </w:t>
      </w:r>
      <w:r>
        <w:rPr>
          <w:rtl/>
          <w:lang w:bidi="fa-IR"/>
        </w:rPr>
        <w:t>در روز رستاخ</w:t>
      </w:r>
      <w:r w:rsidR="00E61D8F">
        <w:rPr>
          <w:rtl/>
          <w:lang w:bidi="fa-IR"/>
        </w:rPr>
        <w:t>ی</w:t>
      </w:r>
      <w:r>
        <w:rPr>
          <w:rtl/>
          <w:lang w:bidi="fa-IR"/>
        </w:rPr>
        <w:t>ز به گونه</w:t>
      </w:r>
      <w:r w:rsidR="00E61D8F">
        <w:rPr>
          <w:rtl/>
          <w:lang w:bidi="fa-IR"/>
        </w:rPr>
        <w:t xml:space="preserve"> </w:t>
      </w:r>
      <w:r>
        <w:rPr>
          <w:rtl/>
          <w:lang w:bidi="fa-IR"/>
        </w:rPr>
        <w:t>ا</w:t>
      </w:r>
      <w:r w:rsidR="00E61D8F">
        <w:rPr>
          <w:rtl/>
          <w:lang w:bidi="fa-IR"/>
        </w:rPr>
        <w:t>ی</w:t>
      </w:r>
      <w:r>
        <w:rPr>
          <w:rtl/>
          <w:lang w:bidi="fa-IR"/>
        </w:rPr>
        <w:t xml:space="preserve"> محشور خواهند شد که به م</w:t>
      </w:r>
      <w:r w:rsidR="00E61D8F">
        <w:rPr>
          <w:rtl/>
          <w:lang w:bidi="fa-IR"/>
        </w:rPr>
        <w:t>ی</w:t>
      </w:r>
      <w:r>
        <w:rPr>
          <w:rtl/>
          <w:lang w:bidi="fa-IR"/>
        </w:rPr>
        <w:t>زان علوم و مساع</w:t>
      </w:r>
      <w:r w:rsidR="00E61D8F">
        <w:rPr>
          <w:rtl/>
          <w:lang w:bidi="fa-IR"/>
        </w:rPr>
        <w:t>ی</w:t>
      </w:r>
      <w:r>
        <w:rPr>
          <w:rtl/>
          <w:lang w:bidi="fa-IR"/>
        </w:rPr>
        <w:t xml:space="preserve"> و کوشش</w:t>
      </w:r>
      <w:r w:rsidR="00E61D8F">
        <w:rPr>
          <w:rtl/>
          <w:lang w:bidi="fa-IR"/>
        </w:rPr>
        <w:t xml:space="preserve"> </w:t>
      </w:r>
      <w:r>
        <w:rPr>
          <w:rtl/>
          <w:lang w:bidi="fa-IR"/>
        </w:rPr>
        <w:t>ها</w:t>
      </w:r>
      <w:r w:rsidR="00E61D8F">
        <w:rPr>
          <w:rtl/>
          <w:lang w:bidi="fa-IR"/>
        </w:rPr>
        <w:t>ی</w:t>
      </w:r>
      <w:r>
        <w:rPr>
          <w:rtl/>
          <w:lang w:bidi="fa-IR"/>
        </w:rPr>
        <w:t xml:space="preserve">شان در جهت ارشاد مردم با </w:t>
      </w:r>
      <w:r>
        <w:rPr>
          <w:rtl/>
          <w:lang w:bidi="fa-IR"/>
        </w:rPr>
        <w:lastRenderedPageBreak/>
        <w:t>خلعت</w:t>
      </w:r>
      <w:r w:rsidR="00E61D8F">
        <w:rPr>
          <w:rtl/>
          <w:lang w:bidi="fa-IR"/>
        </w:rPr>
        <w:t xml:space="preserve"> </w:t>
      </w:r>
      <w:r>
        <w:rPr>
          <w:rtl/>
          <w:lang w:bidi="fa-IR"/>
        </w:rPr>
        <w:t>ها و لباس</w:t>
      </w:r>
      <w:r w:rsidR="00E61D8F">
        <w:rPr>
          <w:rtl/>
          <w:lang w:bidi="fa-IR"/>
        </w:rPr>
        <w:t xml:space="preserve"> </w:t>
      </w:r>
      <w:r>
        <w:rPr>
          <w:rtl/>
          <w:lang w:bidi="fa-IR"/>
        </w:rPr>
        <w:t>ها</w:t>
      </w:r>
      <w:r w:rsidR="00E61D8F">
        <w:rPr>
          <w:rtl/>
          <w:lang w:bidi="fa-IR"/>
        </w:rPr>
        <w:t>ی</w:t>
      </w:r>
      <w:r>
        <w:rPr>
          <w:rtl/>
          <w:lang w:bidi="fa-IR"/>
        </w:rPr>
        <w:t xml:space="preserve"> کرامت آراسته م</w:t>
      </w:r>
      <w:r w:rsidR="00E61D8F">
        <w:rPr>
          <w:rtl/>
          <w:lang w:bidi="fa-IR"/>
        </w:rPr>
        <w:t xml:space="preserve">ی </w:t>
      </w:r>
      <w:r>
        <w:rPr>
          <w:rtl/>
          <w:lang w:bidi="fa-IR"/>
        </w:rPr>
        <w:t xml:space="preserve">گردند و بر قامت هر </w:t>
      </w:r>
      <w:r w:rsidR="00E61D8F">
        <w:rPr>
          <w:rtl/>
          <w:lang w:bidi="fa-IR"/>
        </w:rPr>
        <w:t>ی</w:t>
      </w:r>
      <w:r>
        <w:rPr>
          <w:rtl/>
          <w:lang w:bidi="fa-IR"/>
        </w:rPr>
        <w:t xml:space="preserve">ک از آنان </w:t>
      </w:r>
      <w:r w:rsidR="00E61D8F">
        <w:rPr>
          <w:rtl/>
          <w:lang w:bidi="fa-IR"/>
        </w:rPr>
        <w:t>ی</w:t>
      </w:r>
      <w:r>
        <w:rPr>
          <w:rtl/>
          <w:lang w:bidi="fa-IR"/>
        </w:rPr>
        <w:t>ک م</w:t>
      </w:r>
      <w:r w:rsidR="00E61D8F">
        <w:rPr>
          <w:rtl/>
          <w:lang w:bidi="fa-IR"/>
        </w:rPr>
        <w:t>ی</w:t>
      </w:r>
      <w:r>
        <w:rPr>
          <w:rtl/>
          <w:lang w:bidi="fa-IR"/>
        </w:rPr>
        <w:t>ل</w:t>
      </w:r>
      <w:r w:rsidR="00E61D8F">
        <w:rPr>
          <w:rtl/>
          <w:lang w:bidi="fa-IR"/>
        </w:rPr>
        <w:t>ی</w:t>
      </w:r>
      <w:r>
        <w:rPr>
          <w:rtl/>
          <w:lang w:bidi="fa-IR"/>
        </w:rPr>
        <w:t>ون جامه از نور پوشانده م</w:t>
      </w:r>
      <w:r w:rsidR="00E61D8F">
        <w:rPr>
          <w:rtl/>
          <w:lang w:bidi="fa-IR"/>
        </w:rPr>
        <w:t xml:space="preserve">ی </w:t>
      </w:r>
      <w:r>
        <w:rPr>
          <w:rtl/>
          <w:lang w:bidi="fa-IR"/>
        </w:rPr>
        <w:t>شود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79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همچن</w:t>
      </w:r>
      <w:r w:rsidR="00E61D8F">
        <w:rPr>
          <w:rtl/>
          <w:lang w:bidi="fa-IR"/>
        </w:rPr>
        <w:t>ی</w:t>
      </w:r>
      <w:r>
        <w:rPr>
          <w:rtl/>
          <w:lang w:bidi="fa-IR"/>
        </w:rPr>
        <w:t>ن امام 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«شخص</w:t>
      </w:r>
      <w:r w:rsidR="00E61D8F">
        <w:rPr>
          <w:rtl/>
          <w:lang w:bidi="fa-IR"/>
        </w:rPr>
        <w:t>ی</w:t>
      </w:r>
      <w:r>
        <w:rPr>
          <w:rtl/>
          <w:lang w:bidi="fa-IR"/>
        </w:rPr>
        <w:t xml:space="preserve"> مرد</w:t>
      </w:r>
      <w:r w:rsidR="00E61D8F">
        <w:rPr>
          <w:rtl/>
          <w:lang w:bidi="fa-IR"/>
        </w:rPr>
        <w:t>ی</w:t>
      </w:r>
      <w:r>
        <w:rPr>
          <w:rtl/>
          <w:lang w:bidi="fa-IR"/>
        </w:rPr>
        <w:t xml:space="preserve"> را خدمت امام سجاد </w:t>
      </w:r>
      <w:r w:rsidR="00B264EE" w:rsidRPr="00B264EE">
        <w:rPr>
          <w:rStyle w:val="libAlaemChar"/>
          <w:rtl/>
        </w:rPr>
        <w:t>عليه‌السلام</w:t>
      </w:r>
      <w:r>
        <w:rPr>
          <w:rtl/>
          <w:lang w:bidi="fa-IR"/>
        </w:rPr>
        <w:t xml:space="preserve"> آورد و ادّعا نمود که ا</w:t>
      </w:r>
      <w:r w:rsidR="00E61D8F">
        <w:rPr>
          <w:rtl/>
          <w:lang w:bidi="fa-IR"/>
        </w:rPr>
        <w:t>ی</w:t>
      </w:r>
      <w:r>
        <w:rPr>
          <w:rtl/>
          <w:lang w:bidi="fa-IR"/>
        </w:rPr>
        <w:t>ن کشنده پدرم م</w:t>
      </w:r>
      <w:r w:rsidR="00E61D8F">
        <w:rPr>
          <w:rtl/>
          <w:lang w:bidi="fa-IR"/>
        </w:rPr>
        <w:t xml:space="preserve">ی </w:t>
      </w:r>
      <w:r>
        <w:rPr>
          <w:rtl/>
          <w:lang w:bidi="fa-IR"/>
        </w:rPr>
        <w:t>باشد</w:t>
      </w:r>
      <w:r w:rsidR="009B4C06">
        <w:rPr>
          <w:rtl/>
          <w:lang w:bidi="fa-IR"/>
        </w:rPr>
        <w:t xml:space="preserve">، </w:t>
      </w:r>
      <w:r>
        <w:rPr>
          <w:rtl/>
          <w:lang w:bidi="fa-IR"/>
        </w:rPr>
        <w:t>و او ن</w:t>
      </w:r>
      <w:r w:rsidR="00E61D8F">
        <w:rPr>
          <w:rtl/>
          <w:lang w:bidi="fa-IR"/>
        </w:rPr>
        <w:t>ی</w:t>
      </w:r>
      <w:r>
        <w:rPr>
          <w:rtl/>
          <w:lang w:bidi="fa-IR"/>
        </w:rPr>
        <w:t>ز اعتراف کرد</w:t>
      </w:r>
      <w:r w:rsidR="009B4C06">
        <w:rPr>
          <w:rtl/>
          <w:lang w:bidi="fa-IR"/>
        </w:rPr>
        <w:t xml:space="preserve">. </w:t>
      </w:r>
      <w:r>
        <w:rPr>
          <w:rtl/>
          <w:lang w:bidi="fa-IR"/>
        </w:rPr>
        <w:t>آن حضرت حکم به قصاص نموده و درخواست بخشش برا</w:t>
      </w:r>
      <w:r w:rsidR="00E61D8F">
        <w:rPr>
          <w:rtl/>
          <w:lang w:bidi="fa-IR"/>
        </w:rPr>
        <w:t>ی</w:t>
      </w:r>
      <w:r>
        <w:rPr>
          <w:rtl/>
          <w:lang w:bidi="fa-IR"/>
        </w:rPr>
        <w:t xml:space="preserve"> قاتل کرد تا و</w:t>
      </w:r>
      <w:r w:rsidR="00E61D8F">
        <w:rPr>
          <w:rtl/>
          <w:lang w:bidi="fa-IR"/>
        </w:rPr>
        <w:t>ی</w:t>
      </w:r>
      <w:r>
        <w:rPr>
          <w:rtl/>
          <w:lang w:bidi="fa-IR"/>
        </w:rPr>
        <w:t xml:space="preserve"> به پاداش بزرگ</w:t>
      </w:r>
      <w:r w:rsidR="00E61D8F">
        <w:rPr>
          <w:rtl/>
          <w:lang w:bidi="fa-IR"/>
        </w:rPr>
        <w:t>ی</w:t>
      </w:r>
      <w:r>
        <w:rPr>
          <w:rtl/>
          <w:lang w:bidi="fa-IR"/>
        </w:rPr>
        <w:t xml:space="preserve"> نا</w:t>
      </w:r>
      <w:r w:rsidR="00E61D8F">
        <w:rPr>
          <w:rtl/>
          <w:lang w:bidi="fa-IR"/>
        </w:rPr>
        <w:t>ی</w:t>
      </w:r>
      <w:r>
        <w:rPr>
          <w:rtl/>
          <w:lang w:bidi="fa-IR"/>
        </w:rPr>
        <w:t>ل آ</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پسر راض</w:t>
      </w:r>
      <w:r w:rsidR="00E61D8F">
        <w:rPr>
          <w:rtl/>
          <w:lang w:bidi="fa-IR"/>
        </w:rPr>
        <w:t>ی</w:t>
      </w:r>
      <w:r>
        <w:rPr>
          <w:rtl/>
          <w:lang w:bidi="fa-IR"/>
        </w:rPr>
        <w:t xml:space="preserve"> نبود امام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اگر بر تو حقّ</w:t>
      </w:r>
      <w:r w:rsidR="00E61D8F">
        <w:rPr>
          <w:rtl/>
          <w:lang w:bidi="fa-IR"/>
        </w:rPr>
        <w:t>ی</w:t>
      </w:r>
      <w:r>
        <w:rPr>
          <w:rtl/>
          <w:lang w:bidi="fa-IR"/>
        </w:rPr>
        <w:t xml:space="preserve"> دارد</w:t>
      </w:r>
      <w:r w:rsidR="009B4C06">
        <w:rPr>
          <w:rtl/>
          <w:lang w:bidi="fa-IR"/>
        </w:rPr>
        <w:t xml:space="preserve">، </w:t>
      </w:r>
      <w:r>
        <w:rPr>
          <w:rtl/>
          <w:lang w:bidi="fa-IR"/>
        </w:rPr>
        <w:t>از او بگذر</w:t>
      </w:r>
      <w:r w:rsidR="009B4C06">
        <w:rPr>
          <w:rtl/>
          <w:lang w:bidi="fa-IR"/>
        </w:rPr>
        <w:t xml:space="preserve">! </w:t>
      </w:r>
    </w:p>
    <w:p w:rsidR="0049138A" w:rsidRDefault="0049138A" w:rsidP="0049138A">
      <w:pPr>
        <w:pStyle w:val="libNormal"/>
        <w:rPr>
          <w:rtl/>
          <w:lang w:bidi="fa-IR"/>
        </w:rPr>
      </w:pPr>
      <w:r>
        <w:rPr>
          <w:rtl/>
          <w:lang w:bidi="fa-IR"/>
        </w:rPr>
        <w:t>عرض کرد</w:t>
      </w:r>
      <w:r w:rsidR="009B4C06">
        <w:rPr>
          <w:rtl/>
          <w:lang w:bidi="fa-IR"/>
        </w:rPr>
        <w:t xml:space="preserve">: </w:t>
      </w:r>
      <w:r>
        <w:rPr>
          <w:rtl/>
          <w:lang w:bidi="fa-IR"/>
        </w:rPr>
        <w:t>بر من حقّ</w:t>
      </w:r>
      <w:r w:rsidR="00E61D8F">
        <w:rPr>
          <w:rtl/>
          <w:lang w:bidi="fa-IR"/>
        </w:rPr>
        <w:t>ی</w:t>
      </w:r>
      <w:r>
        <w:rPr>
          <w:rtl/>
          <w:lang w:bidi="fa-IR"/>
        </w:rPr>
        <w:t xml:space="preserve"> دارد ول</w:t>
      </w:r>
      <w:r w:rsidR="00E61D8F">
        <w:rPr>
          <w:rtl/>
          <w:lang w:bidi="fa-IR"/>
        </w:rPr>
        <w:t>ی</w:t>
      </w:r>
      <w:r>
        <w:rPr>
          <w:rtl/>
          <w:lang w:bidi="fa-IR"/>
        </w:rPr>
        <w:t xml:space="preserve"> به آن اندازه نم</w:t>
      </w:r>
      <w:r w:rsidR="00E61D8F">
        <w:rPr>
          <w:rtl/>
          <w:lang w:bidi="fa-IR"/>
        </w:rPr>
        <w:t xml:space="preserve">ی </w:t>
      </w:r>
      <w:r>
        <w:rPr>
          <w:rtl/>
          <w:lang w:bidi="fa-IR"/>
        </w:rPr>
        <w:t>باشد که از خون پدرم بگذرم</w:t>
      </w:r>
      <w:r w:rsidR="009B4C06">
        <w:rPr>
          <w:rtl/>
          <w:lang w:bidi="fa-IR"/>
        </w:rPr>
        <w:t xml:space="preserve">! </w:t>
      </w:r>
      <w:r>
        <w:rPr>
          <w:rtl/>
          <w:lang w:bidi="fa-IR"/>
        </w:rPr>
        <w:t>ول</w:t>
      </w:r>
      <w:r w:rsidR="00E61D8F">
        <w:rPr>
          <w:rtl/>
          <w:lang w:bidi="fa-IR"/>
        </w:rPr>
        <w:t>ی</w:t>
      </w:r>
      <w:r>
        <w:rPr>
          <w:rtl/>
          <w:lang w:bidi="fa-IR"/>
        </w:rPr>
        <w:t xml:space="preserve"> اگر ما</w:t>
      </w:r>
      <w:r w:rsidR="00E61D8F">
        <w:rPr>
          <w:rtl/>
          <w:lang w:bidi="fa-IR"/>
        </w:rPr>
        <w:t>ی</w:t>
      </w:r>
      <w:r>
        <w:rPr>
          <w:rtl/>
          <w:lang w:bidi="fa-IR"/>
        </w:rPr>
        <w:t>ل باشد با خونبها حاضرم</w:t>
      </w:r>
      <w:r w:rsidR="009B4C06">
        <w:rPr>
          <w:rtl/>
          <w:lang w:bidi="fa-IR"/>
        </w:rPr>
        <w:t xml:space="preserve">. </w:t>
      </w:r>
    </w:p>
    <w:p w:rsidR="0049138A" w:rsidRDefault="0049138A" w:rsidP="0049138A">
      <w:pPr>
        <w:pStyle w:val="libNormal"/>
        <w:rPr>
          <w:rtl/>
          <w:lang w:bidi="fa-IR"/>
        </w:rPr>
      </w:pP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چه حقّ</w:t>
      </w:r>
      <w:r w:rsidR="00E61D8F">
        <w:rPr>
          <w:rtl/>
          <w:lang w:bidi="fa-IR"/>
        </w:rPr>
        <w:t>ی</w:t>
      </w:r>
      <w:r>
        <w:rPr>
          <w:rtl/>
          <w:lang w:bidi="fa-IR"/>
        </w:rPr>
        <w:t xml:space="preserve"> بر تو دارد</w:t>
      </w:r>
      <w:r w:rsidR="009B4C06">
        <w:rPr>
          <w:rtl/>
          <w:lang w:bidi="fa-IR"/>
        </w:rPr>
        <w:t xml:space="preserve">؟ </w:t>
      </w:r>
    </w:p>
    <w:p w:rsidR="0049138A" w:rsidRDefault="0049138A" w:rsidP="0049138A">
      <w:pPr>
        <w:pStyle w:val="libNormal"/>
        <w:rPr>
          <w:rtl/>
          <w:lang w:bidi="fa-IR"/>
        </w:rPr>
      </w:pPr>
      <w:r>
        <w:rPr>
          <w:rtl/>
          <w:lang w:bidi="fa-IR"/>
        </w:rPr>
        <w:t>عرض کرد</w:t>
      </w:r>
      <w:r w:rsidR="009B4C06">
        <w:rPr>
          <w:rtl/>
          <w:lang w:bidi="fa-IR"/>
        </w:rPr>
        <w:t xml:space="preserve">: </w:t>
      </w:r>
      <w:r>
        <w:rPr>
          <w:rtl/>
          <w:lang w:bidi="fa-IR"/>
        </w:rPr>
        <w:t>ا</w:t>
      </w:r>
      <w:r w:rsidR="00E61D8F">
        <w:rPr>
          <w:rtl/>
          <w:lang w:bidi="fa-IR"/>
        </w:rPr>
        <w:t>ی</w:t>
      </w:r>
      <w:r>
        <w:rPr>
          <w:rtl/>
          <w:lang w:bidi="fa-IR"/>
        </w:rPr>
        <w:t>ن مرد به من توح</w:t>
      </w:r>
      <w:r w:rsidR="00E61D8F">
        <w:rPr>
          <w:rtl/>
          <w:lang w:bidi="fa-IR"/>
        </w:rPr>
        <w:t>ی</w:t>
      </w:r>
      <w:r>
        <w:rPr>
          <w:rtl/>
          <w:lang w:bidi="fa-IR"/>
        </w:rPr>
        <w:t>د</w:t>
      </w:r>
      <w:r w:rsidR="009B4C06">
        <w:rPr>
          <w:rtl/>
          <w:lang w:bidi="fa-IR"/>
        </w:rPr>
        <w:t xml:space="preserve">، </w:t>
      </w:r>
      <w:r>
        <w:rPr>
          <w:rtl/>
          <w:lang w:bidi="fa-IR"/>
        </w:rPr>
        <w:t xml:space="preserve">نبوّتِ حضرت محمّد </w:t>
      </w:r>
      <w:r w:rsidR="0047453E" w:rsidRPr="0047453E">
        <w:rPr>
          <w:rStyle w:val="libAlaemChar"/>
          <w:rtl/>
        </w:rPr>
        <w:t>صلى‌الله‌عليه‌وآله</w:t>
      </w:r>
      <w:r>
        <w:rPr>
          <w:rtl/>
          <w:lang w:bidi="fa-IR"/>
        </w:rPr>
        <w:t xml:space="preserve"> و امامتِ حضرت عل</w:t>
      </w:r>
      <w:r w:rsidR="00E61D8F">
        <w:rPr>
          <w:rtl/>
          <w:lang w:bidi="fa-IR"/>
        </w:rPr>
        <w:t>ی</w:t>
      </w:r>
      <w:r>
        <w:rPr>
          <w:rtl/>
          <w:lang w:bidi="fa-IR"/>
        </w:rPr>
        <w:t xml:space="preserve"> و پ</w:t>
      </w:r>
      <w:r w:rsidR="00E61D8F">
        <w:rPr>
          <w:rtl/>
          <w:lang w:bidi="fa-IR"/>
        </w:rPr>
        <w:t>ی</w:t>
      </w:r>
      <w:r>
        <w:rPr>
          <w:rtl/>
          <w:lang w:bidi="fa-IR"/>
        </w:rPr>
        <w:t>شوا</w:t>
      </w:r>
      <w:r w:rsidR="00E61D8F">
        <w:rPr>
          <w:rtl/>
          <w:lang w:bidi="fa-IR"/>
        </w:rPr>
        <w:t>ی</w:t>
      </w:r>
      <w:r>
        <w:rPr>
          <w:rtl/>
          <w:lang w:bidi="fa-IR"/>
        </w:rPr>
        <w:t>ان</w:t>
      </w:r>
      <w:r w:rsidR="00E61D8F">
        <w:rPr>
          <w:rtl/>
          <w:lang w:bidi="fa-IR"/>
        </w:rPr>
        <w:t xml:space="preserve"> </w:t>
      </w:r>
      <w:r w:rsidR="00B264EE" w:rsidRPr="00B264EE">
        <w:rPr>
          <w:rStyle w:val="libAlaemChar"/>
          <w:rtl/>
        </w:rPr>
        <w:t>عليهم‌السلام</w:t>
      </w:r>
      <w:r>
        <w:rPr>
          <w:rtl/>
          <w:lang w:bidi="fa-IR"/>
        </w:rPr>
        <w:t xml:space="preserve"> را تلق</w:t>
      </w:r>
      <w:r w:rsidR="00E61D8F">
        <w:rPr>
          <w:rtl/>
          <w:lang w:bidi="fa-IR"/>
        </w:rPr>
        <w:t>ی</w:t>
      </w:r>
      <w:r>
        <w:rPr>
          <w:rtl/>
          <w:lang w:bidi="fa-IR"/>
        </w:rPr>
        <w:t>ن و تعل</w:t>
      </w:r>
      <w:r w:rsidR="00E61D8F">
        <w:rPr>
          <w:rtl/>
          <w:lang w:bidi="fa-IR"/>
        </w:rPr>
        <w:t>ی</w:t>
      </w:r>
      <w:r>
        <w:rPr>
          <w:rtl/>
          <w:lang w:bidi="fa-IR"/>
        </w:rPr>
        <w:t>م نمود</w:t>
      </w:r>
      <w:r w:rsidR="009B4C06">
        <w:rPr>
          <w:rtl/>
          <w:lang w:bidi="fa-IR"/>
        </w:rPr>
        <w:t xml:space="preserve">. </w:t>
      </w:r>
      <w:r>
        <w:rPr>
          <w:rtl/>
          <w:lang w:bidi="fa-IR"/>
        </w:rPr>
        <w:t>آن حضرت پرس</w:t>
      </w:r>
      <w:r w:rsidR="00E61D8F">
        <w:rPr>
          <w:rtl/>
          <w:lang w:bidi="fa-IR"/>
        </w:rPr>
        <w:t>ی</w:t>
      </w:r>
      <w:r>
        <w:rPr>
          <w:rtl/>
          <w:lang w:bidi="fa-IR"/>
        </w:rPr>
        <w:t>دند</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ا ا</w:t>
      </w:r>
      <w:r w:rsidR="00E61D8F">
        <w:rPr>
          <w:rtl/>
          <w:lang w:bidi="fa-IR"/>
        </w:rPr>
        <w:t>ی</w:t>
      </w:r>
      <w:r>
        <w:rPr>
          <w:rtl/>
          <w:lang w:bidi="fa-IR"/>
        </w:rPr>
        <w:t>ن با خون پدرت برابر</w:t>
      </w:r>
      <w:r w:rsidR="00E61D8F">
        <w:rPr>
          <w:rtl/>
          <w:lang w:bidi="fa-IR"/>
        </w:rPr>
        <w:t>ی</w:t>
      </w:r>
      <w:r>
        <w:rPr>
          <w:rtl/>
          <w:lang w:bidi="fa-IR"/>
        </w:rPr>
        <w:t xml:space="preserve"> نم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سوگند به خدا ا</w:t>
      </w:r>
      <w:r w:rsidR="00E61D8F">
        <w:rPr>
          <w:rtl/>
          <w:lang w:bidi="fa-IR"/>
        </w:rPr>
        <w:t>ی</w:t>
      </w:r>
      <w:r>
        <w:rPr>
          <w:rtl/>
          <w:lang w:bidi="fa-IR"/>
        </w:rPr>
        <w:t>ن عمل با خون تمام مردم از پ</w:t>
      </w:r>
      <w:r w:rsidR="00E61D8F">
        <w:rPr>
          <w:rtl/>
          <w:lang w:bidi="fa-IR"/>
        </w:rPr>
        <w:t>ی</w:t>
      </w:r>
      <w:r>
        <w:rPr>
          <w:rtl/>
          <w:lang w:bidi="fa-IR"/>
        </w:rPr>
        <w:t>ش</w:t>
      </w:r>
      <w:r w:rsidR="00E61D8F">
        <w:rPr>
          <w:rtl/>
          <w:lang w:bidi="fa-IR"/>
        </w:rPr>
        <w:t>ی</w:t>
      </w:r>
      <w:r>
        <w:rPr>
          <w:rtl/>
          <w:lang w:bidi="fa-IR"/>
        </w:rPr>
        <w:t>ن</w:t>
      </w:r>
      <w:r w:rsidR="00E61D8F">
        <w:rPr>
          <w:rtl/>
          <w:lang w:bidi="fa-IR"/>
        </w:rPr>
        <w:t>ی</w:t>
      </w:r>
      <w:r>
        <w:rPr>
          <w:rtl/>
          <w:lang w:bidi="fa-IR"/>
        </w:rPr>
        <w:t>ان و آ</w:t>
      </w:r>
      <w:r w:rsidR="00E61D8F">
        <w:rPr>
          <w:rtl/>
          <w:lang w:bidi="fa-IR"/>
        </w:rPr>
        <w:t>ی</w:t>
      </w:r>
      <w:r>
        <w:rPr>
          <w:rtl/>
          <w:lang w:bidi="fa-IR"/>
        </w:rPr>
        <w:t>ندگان اگر کشته شوند برابر</w:t>
      </w:r>
      <w:r w:rsidR="00E61D8F">
        <w:rPr>
          <w:rtl/>
          <w:lang w:bidi="fa-IR"/>
        </w:rPr>
        <w:t>ی</w:t>
      </w:r>
      <w:r>
        <w:rPr>
          <w:rtl/>
          <w:lang w:bidi="fa-IR"/>
        </w:rPr>
        <w:t xml:space="preserve"> م</w:t>
      </w:r>
      <w:r w:rsidR="00E61D8F">
        <w:rPr>
          <w:rtl/>
          <w:lang w:bidi="fa-IR"/>
        </w:rPr>
        <w:t xml:space="preserve">ی </w:t>
      </w:r>
      <w:r>
        <w:rPr>
          <w:rtl/>
          <w:lang w:bidi="fa-IR"/>
        </w:rPr>
        <w:t>کند غ</w:t>
      </w:r>
      <w:r w:rsidR="00E61D8F">
        <w:rPr>
          <w:rtl/>
          <w:lang w:bidi="fa-IR"/>
        </w:rPr>
        <w:t>ی</w:t>
      </w:r>
      <w:r>
        <w:rPr>
          <w:rtl/>
          <w:lang w:bidi="fa-IR"/>
        </w:rPr>
        <w:t>ر از انب</w:t>
      </w:r>
      <w:r w:rsidR="00E61D8F">
        <w:rPr>
          <w:rtl/>
          <w:lang w:bidi="fa-IR"/>
        </w:rPr>
        <w:t>ی</w:t>
      </w:r>
      <w:r>
        <w:rPr>
          <w:rtl/>
          <w:lang w:bidi="fa-IR"/>
        </w:rPr>
        <w:t xml:space="preserve">ا و ائمّه </w:t>
      </w:r>
      <w:r w:rsidR="00B264EE" w:rsidRPr="00B264EE">
        <w:rPr>
          <w:rStyle w:val="libAlaemChar"/>
          <w:rtl/>
        </w:rPr>
        <w:t>عليهم‌السلام</w:t>
      </w:r>
      <w:r>
        <w:rPr>
          <w:rtl/>
          <w:lang w:bidi="fa-IR"/>
        </w:rPr>
        <w:t xml:space="preserve"> ز</w:t>
      </w:r>
      <w:r w:rsidR="00E61D8F">
        <w:rPr>
          <w:rtl/>
          <w:lang w:bidi="fa-IR"/>
        </w:rPr>
        <w:t>ی</w:t>
      </w:r>
      <w:r>
        <w:rPr>
          <w:rtl/>
          <w:lang w:bidi="fa-IR"/>
        </w:rPr>
        <w:t>را در دن</w:t>
      </w:r>
      <w:r w:rsidR="00E61D8F">
        <w:rPr>
          <w:rtl/>
          <w:lang w:bidi="fa-IR"/>
        </w:rPr>
        <w:t>ی</w:t>
      </w:r>
      <w:r>
        <w:rPr>
          <w:rtl/>
          <w:lang w:bidi="fa-IR"/>
        </w:rPr>
        <w:t>ا چ</w:t>
      </w:r>
      <w:r w:rsidR="00E61D8F">
        <w:rPr>
          <w:rtl/>
          <w:lang w:bidi="fa-IR"/>
        </w:rPr>
        <w:t>ی</w:t>
      </w:r>
      <w:r>
        <w:rPr>
          <w:rtl/>
          <w:lang w:bidi="fa-IR"/>
        </w:rPr>
        <w:t>ز</w:t>
      </w:r>
      <w:r w:rsidR="00E61D8F">
        <w:rPr>
          <w:rtl/>
          <w:lang w:bidi="fa-IR"/>
        </w:rPr>
        <w:t>ی</w:t>
      </w:r>
      <w:r>
        <w:rPr>
          <w:rtl/>
          <w:lang w:bidi="fa-IR"/>
        </w:rPr>
        <w:t xml:space="preserve"> ن</w:t>
      </w:r>
      <w:r w:rsidR="00E61D8F">
        <w:rPr>
          <w:rtl/>
          <w:lang w:bidi="fa-IR"/>
        </w:rPr>
        <w:t>ی</w:t>
      </w:r>
      <w:r>
        <w:rPr>
          <w:rtl/>
          <w:lang w:bidi="fa-IR"/>
        </w:rPr>
        <w:t>ست که با خون انب</w:t>
      </w:r>
      <w:r w:rsidR="00E61D8F">
        <w:rPr>
          <w:rtl/>
          <w:lang w:bidi="fa-IR"/>
        </w:rPr>
        <w:t>ی</w:t>
      </w:r>
      <w:r>
        <w:rPr>
          <w:rtl/>
          <w:lang w:bidi="fa-IR"/>
        </w:rPr>
        <w:t xml:space="preserve">ا و ائمّه </w:t>
      </w:r>
      <w:r w:rsidR="00B264EE" w:rsidRPr="00B264EE">
        <w:rPr>
          <w:rStyle w:val="libAlaemChar"/>
          <w:rtl/>
        </w:rPr>
        <w:t>عليهم‌السلام</w:t>
      </w:r>
      <w:r>
        <w:rPr>
          <w:rtl/>
          <w:lang w:bidi="fa-IR"/>
        </w:rPr>
        <w:t xml:space="preserve"> برابر</w:t>
      </w:r>
      <w:r w:rsidR="00E61D8F">
        <w:rPr>
          <w:rtl/>
          <w:lang w:bidi="fa-IR"/>
        </w:rPr>
        <w:t>ی</w:t>
      </w:r>
      <w:r>
        <w:rPr>
          <w:rtl/>
          <w:lang w:bidi="fa-IR"/>
        </w:rPr>
        <w:t xml:space="preserve">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به قاتل فرمودند</w:t>
      </w:r>
      <w:r w:rsidR="009B4C06">
        <w:rPr>
          <w:rtl/>
          <w:lang w:bidi="fa-IR"/>
        </w:rPr>
        <w:t xml:space="preserve">: </w:t>
      </w:r>
    </w:p>
    <w:p w:rsidR="0049138A" w:rsidRDefault="0049138A" w:rsidP="0049138A">
      <w:pPr>
        <w:pStyle w:val="libNormal"/>
        <w:rPr>
          <w:rtl/>
          <w:lang w:bidi="fa-IR"/>
        </w:rPr>
      </w:pPr>
      <w:r>
        <w:rPr>
          <w:rtl/>
          <w:lang w:bidi="fa-IR"/>
        </w:rPr>
        <w:t>پاداش ا</w:t>
      </w:r>
      <w:r w:rsidR="00E61D8F">
        <w:rPr>
          <w:rtl/>
          <w:lang w:bidi="fa-IR"/>
        </w:rPr>
        <w:t>ی</w:t>
      </w:r>
      <w:r>
        <w:rPr>
          <w:rtl/>
          <w:lang w:bidi="fa-IR"/>
        </w:rPr>
        <w:t>ن عملت را به من م</w:t>
      </w:r>
      <w:r w:rsidR="00E61D8F">
        <w:rPr>
          <w:rtl/>
          <w:lang w:bidi="fa-IR"/>
        </w:rPr>
        <w:t xml:space="preserve">ی </w:t>
      </w:r>
      <w:r>
        <w:rPr>
          <w:rtl/>
          <w:lang w:bidi="fa-IR"/>
        </w:rPr>
        <w:t>ده</w:t>
      </w:r>
      <w:r w:rsidR="00E61D8F">
        <w:rPr>
          <w:rtl/>
          <w:lang w:bidi="fa-IR"/>
        </w:rPr>
        <w:t>ی</w:t>
      </w:r>
      <w:r>
        <w:rPr>
          <w:rtl/>
          <w:lang w:bidi="fa-IR"/>
        </w:rPr>
        <w:t xml:space="preserve"> تا خونبها</w:t>
      </w:r>
      <w:r w:rsidR="00E61D8F">
        <w:rPr>
          <w:rtl/>
          <w:lang w:bidi="fa-IR"/>
        </w:rPr>
        <w:t>ی</w:t>
      </w:r>
      <w:r>
        <w:rPr>
          <w:rtl/>
          <w:lang w:bidi="fa-IR"/>
        </w:rPr>
        <w:t xml:space="preserve"> قتل تو را بدهم که از کشته شدن نجات </w:t>
      </w:r>
      <w:r w:rsidR="00E61D8F">
        <w:rPr>
          <w:rtl/>
          <w:lang w:bidi="fa-IR"/>
        </w:rPr>
        <w:t>ی</w:t>
      </w:r>
      <w:r>
        <w:rPr>
          <w:rtl/>
          <w:lang w:bidi="fa-IR"/>
        </w:rPr>
        <w:t>اب</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lastRenderedPageBreak/>
        <w:t>عرض کرد</w:t>
      </w:r>
      <w:r w:rsidR="009B4C06">
        <w:rPr>
          <w:rtl/>
          <w:lang w:bidi="fa-IR"/>
        </w:rPr>
        <w:t xml:space="preserve">: </w:t>
      </w:r>
      <w:r>
        <w:rPr>
          <w:rtl/>
          <w:lang w:bidi="fa-IR"/>
        </w:rPr>
        <w:t>ا</w:t>
      </w:r>
      <w:r w:rsidR="00E61D8F">
        <w:rPr>
          <w:rtl/>
          <w:lang w:bidi="fa-IR"/>
        </w:rPr>
        <w:t>ی</w:t>
      </w:r>
      <w:r>
        <w:rPr>
          <w:rtl/>
          <w:lang w:bidi="fa-IR"/>
        </w:rPr>
        <w:t xml:space="preserve"> فرزند رسول خدا</w:t>
      </w:r>
      <w:r w:rsidR="009B4C06">
        <w:rPr>
          <w:rtl/>
          <w:lang w:bidi="fa-IR"/>
        </w:rPr>
        <w:t xml:space="preserve">، </w:t>
      </w:r>
      <w:r>
        <w:rPr>
          <w:rtl/>
          <w:lang w:bidi="fa-IR"/>
        </w:rPr>
        <w:t>من به آن احت</w:t>
      </w:r>
      <w:r w:rsidR="00E61D8F">
        <w:rPr>
          <w:rtl/>
          <w:lang w:bidi="fa-IR"/>
        </w:rPr>
        <w:t>ی</w:t>
      </w:r>
      <w:r>
        <w:rPr>
          <w:rtl/>
          <w:lang w:bidi="fa-IR"/>
        </w:rPr>
        <w:t>اج دارم و شما ب</w:t>
      </w:r>
      <w:r w:rsidR="00E61D8F">
        <w:rPr>
          <w:rtl/>
          <w:lang w:bidi="fa-IR"/>
        </w:rPr>
        <w:t xml:space="preserve">ی </w:t>
      </w:r>
      <w:r>
        <w:rPr>
          <w:rtl/>
          <w:lang w:bidi="fa-IR"/>
        </w:rPr>
        <w:t>ن</w:t>
      </w:r>
      <w:r w:rsidR="00E61D8F">
        <w:rPr>
          <w:rtl/>
          <w:lang w:bidi="fa-IR"/>
        </w:rPr>
        <w:t>ی</w:t>
      </w:r>
      <w:r>
        <w:rPr>
          <w:rtl/>
          <w:lang w:bidi="fa-IR"/>
        </w:rPr>
        <w:t>از</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گناهانم بزرگ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80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سرانجام پسر</w:t>
      </w:r>
      <w:r w:rsidR="009B4C06">
        <w:rPr>
          <w:rtl/>
          <w:lang w:bidi="fa-IR"/>
        </w:rPr>
        <w:t xml:space="preserve">، </w:t>
      </w:r>
      <w:r>
        <w:rPr>
          <w:rtl/>
          <w:lang w:bidi="fa-IR"/>
        </w:rPr>
        <w:t>قاتل را بخش</w:t>
      </w:r>
      <w:r w:rsidR="00E61D8F">
        <w:rPr>
          <w:rtl/>
          <w:lang w:bidi="fa-IR"/>
        </w:rPr>
        <w:t>ی</w:t>
      </w:r>
      <w:r>
        <w:rPr>
          <w:rtl/>
          <w:lang w:bidi="fa-IR"/>
        </w:rPr>
        <w:t>د و در مقابل</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حد</w:t>
      </w:r>
      <w:r w:rsidR="00E61D8F">
        <w:rPr>
          <w:rtl/>
          <w:lang w:bidi="fa-IR"/>
        </w:rPr>
        <w:t>ی</w:t>
      </w:r>
      <w:r>
        <w:rPr>
          <w:rtl/>
          <w:lang w:bidi="fa-IR"/>
        </w:rPr>
        <w:t>ث</w:t>
      </w:r>
      <w:r w:rsidR="00E61D8F">
        <w:rPr>
          <w:rtl/>
          <w:lang w:bidi="fa-IR"/>
        </w:rPr>
        <w:t>ی</w:t>
      </w:r>
      <w:r>
        <w:rPr>
          <w:rtl/>
          <w:lang w:bidi="fa-IR"/>
        </w:rPr>
        <w:t xml:space="preserve"> به او آموختند که شن</w:t>
      </w:r>
      <w:r w:rsidR="00E61D8F">
        <w:rPr>
          <w:rtl/>
          <w:lang w:bidi="fa-IR"/>
        </w:rPr>
        <w:t>ی</w:t>
      </w:r>
      <w:r>
        <w:rPr>
          <w:rtl/>
          <w:lang w:bidi="fa-IR"/>
        </w:rPr>
        <w:t>دن آن از دن</w:t>
      </w:r>
      <w:r w:rsidR="00E61D8F">
        <w:rPr>
          <w:rtl/>
          <w:lang w:bidi="fa-IR"/>
        </w:rPr>
        <w:t>ی</w:t>
      </w:r>
      <w:r>
        <w:rPr>
          <w:rtl/>
          <w:lang w:bidi="fa-IR"/>
        </w:rPr>
        <w:t>ا و آنچه در اوست</w:t>
      </w:r>
      <w:r w:rsidR="009B4C06">
        <w:rPr>
          <w:rtl/>
          <w:lang w:bidi="fa-IR"/>
        </w:rPr>
        <w:t xml:space="preserve">، </w:t>
      </w:r>
      <w:r>
        <w:rPr>
          <w:rtl/>
          <w:lang w:bidi="fa-IR"/>
        </w:rPr>
        <w:t>برتر بود</w:t>
      </w:r>
      <w:r w:rsidR="009B4C06">
        <w:rPr>
          <w:rtl/>
          <w:lang w:bidi="fa-IR"/>
        </w:rPr>
        <w:t xml:space="preserve">. </w:t>
      </w:r>
    </w:p>
    <w:p w:rsidR="0049138A" w:rsidRDefault="0049138A" w:rsidP="0049138A">
      <w:pPr>
        <w:pStyle w:val="libNormal"/>
        <w:rPr>
          <w:rtl/>
          <w:lang w:bidi="fa-IR"/>
        </w:rPr>
      </w:pPr>
      <w:r>
        <w:rPr>
          <w:rtl/>
          <w:lang w:bidi="fa-IR"/>
        </w:rPr>
        <w:t>مرحوم مجلس</w:t>
      </w:r>
      <w:r w:rsidR="00E61D8F">
        <w:rPr>
          <w:rtl/>
          <w:lang w:bidi="fa-IR"/>
        </w:rPr>
        <w:t>ی</w:t>
      </w:r>
      <w:r>
        <w:rPr>
          <w:rtl/>
          <w:lang w:bidi="fa-IR"/>
        </w:rPr>
        <w:t xml:space="preserve"> اوّل - که از عالمان بزرگ و پ</w:t>
      </w:r>
      <w:r w:rsidR="00E61D8F">
        <w:rPr>
          <w:rtl/>
          <w:lang w:bidi="fa-IR"/>
        </w:rPr>
        <w:t>ی</w:t>
      </w:r>
      <w:r>
        <w:rPr>
          <w:rtl/>
          <w:lang w:bidi="fa-IR"/>
        </w:rPr>
        <w:t>وسته در تهذ</w:t>
      </w:r>
      <w:r w:rsidR="00E61D8F">
        <w:rPr>
          <w:rtl/>
          <w:lang w:bidi="fa-IR"/>
        </w:rPr>
        <w:t>ی</w:t>
      </w:r>
      <w:r>
        <w:rPr>
          <w:rtl/>
          <w:lang w:bidi="fa-IR"/>
        </w:rPr>
        <w:t>ب نفس و س</w:t>
      </w:r>
      <w:r w:rsidR="00E61D8F">
        <w:rPr>
          <w:rtl/>
          <w:lang w:bidi="fa-IR"/>
        </w:rPr>
        <w:t>ی</w:t>
      </w:r>
      <w:r>
        <w:rPr>
          <w:rtl/>
          <w:lang w:bidi="fa-IR"/>
        </w:rPr>
        <w:t xml:space="preserve">ر و سلوک و خدمت به مردم کوشا بود - در </w:t>
      </w:r>
      <w:r w:rsidR="00E61D8F">
        <w:rPr>
          <w:rtl/>
          <w:lang w:bidi="fa-IR"/>
        </w:rPr>
        <w:t>ی</w:t>
      </w:r>
      <w:r>
        <w:rPr>
          <w:rtl/>
          <w:lang w:bidi="fa-IR"/>
        </w:rPr>
        <w:t>ک</w:t>
      </w:r>
      <w:r w:rsidR="00E61D8F">
        <w:rPr>
          <w:rtl/>
          <w:lang w:bidi="fa-IR"/>
        </w:rPr>
        <w:t>ی</w:t>
      </w:r>
      <w:r>
        <w:rPr>
          <w:rtl/>
          <w:lang w:bidi="fa-IR"/>
        </w:rPr>
        <w:t xml:space="preserve"> از نوشته</w:t>
      </w:r>
      <w:r w:rsidR="00E61D8F">
        <w:rPr>
          <w:rtl/>
          <w:lang w:bidi="fa-IR"/>
        </w:rPr>
        <w:t xml:space="preserve"> </w:t>
      </w:r>
      <w:r>
        <w:rPr>
          <w:rtl/>
          <w:lang w:bidi="fa-IR"/>
        </w:rPr>
        <w:t>ها</w:t>
      </w:r>
      <w:r w:rsidR="00E61D8F">
        <w:rPr>
          <w:rtl/>
          <w:lang w:bidi="fa-IR"/>
        </w:rPr>
        <w:t>ی</w:t>
      </w:r>
      <w:r>
        <w:rPr>
          <w:rtl/>
          <w:lang w:bidi="fa-IR"/>
        </w:rPr>
        <w:t xml:space="preserve"> خود آورده است که برا</w:t>
      </w:r>
      <w:r w:rsidR="00E61D8F">
        <w:rPr>
          <w:rtl/>
          <w:lang w:bidi="fa-IR"/>
        </w:rPr>
        <w:t>ی</w:t>
      </w:r>
      <w:r>
        <w:rPr>
          <w:rtl/>
          <w:lang w:bidi="fa-IR"/>
        </w:rPr>
        <w:t xml:space="preserve"> ز</w:t>
      </w:r>
      <w:r w:rsidR="00E61D8F">
        <w:rPr>
          <w:rtl/>
          <w:lang w:bidi="fa-IR"/>
        </w:rPr>
        <w:t>ی</w:t>
      </w:r>
      <w:r>
        <w:rPr>
          <w:rtl/>
          <w:lang w:bidi="fa-IR"/>
        </w:rPr>
        <w:t>ارت به عراق رفتم</w:t>
      </w:r>
      <w:r w:rsidR="009B4C06">
        <w:rPr>
          <w:rtl/>
          <w:lang w:bidi="fa-IR"/>
        </w:rPr>
        <w:t xml:space="preserve">. </w:t>
      </w:r>
      <w:r>
        <w:rPr>
          <w:rtl/>
          <w:lang w:bidi="fa-IR"/>
        </w:rPr>
        <w:t>زمان</w:t>
      </w:r>
      <w:r w:rsidR="00E61D8F">
        <w:rPr>
          <w:rtl/>
          <w:lang w:bidi="fa-IR"/>
        </w:rPr>
        <w:t>ی</w:t>
      </w:r>
      <w:r>
        <w:rPr>
          <w:rtl/>
          <w:lang w:bidi="fa-IR"/>
        </w:rPr>
        <w:t xml:space="preserve"> که وارد نجف اشرف شدم</w:t>
      </w:r>
      <w:r w:rsidR="009B4C06">
        <w:rPr>
          <w:rtl/>
          <w:lang w:bidi="fa-IR"/>
        </w:rPr>
        <w:t xml:space="preserve">، </w:t>
      </w:r>
      <w:r>
        <w:rPr>
          <w:rtl/>
          <w:lang w:bidi="fa-IR"/>
        </w:rPr>
        <w:t>فصل زمستان فرا رس</w:t>
      </w:r>
      <w:r w:rsidR="00E61D8F">
        <w:rPr>
          <w:rtl/>
          <w:lang w:bidi="fa-IR"/>
        </w:rPr>
        <w:t>ی</w:t>
      </w:r>
      <w:r>
        <w:rPr>
          <w:rtl/>
          <w:lang w:bidi="fa-IR"/>
        </w:rPr>
        <w:t>د</w:t>
      </w:r>
      <w:r w:rsidR="009B4C06">
        <w:rPr>
          <w:rtl/>
          <w:lang w:bidi="fa-IR"/>
        </w:rPr>
        <w:t xml:space="preserve">. </w:t>
      </w:r>
      <w:r>
        <w:rPr>
          <w:rtl/>
          <w:lang w:bidi="fa-IR"/>
        </w:rPr>
        <w:t>تصم</w:t>
      </w:r>
      <w:r w:rsidR="00E61D8F">
        <w:rPr>
          <w:rtl/>
          <w:lang w:bidi="fa-IR"/>
        </w:rPr>
        <w:t>ی</w:t>
      </w:r>
      <w:r>
        <w:rPr>
          <w:rtl/>
          <w:lang w:bidi="fa-IR"/>
        </w:rPr>
        <w:t>م گرفتم زمستان را در آن</w:t>
      </w:r>
      <w:r w:rsidR="00E61D8F">
        <w:rPr>
          <w:rtl/>
          <w:lang w:bidi="fa-IR"/>
        </w:rPr>
        <w:t xml:space="preserve"> </w:t>
      </w:r>
      <w:r>
        <w:rPr>
          <w:rtl/>
          <w:lang w:bidi="fa-IR"/>
        </w:rPr>
        <w:t>جا بمانم</w:t>
      </w:r>
      <w:r w:rsidR="009B4C06">
        <w:rPr>
          <w:rtl/>
          <w:lang w:bidi="fa-IR"/>
        </w:rPr>
        <w:t xml:space="preserve">. </w:t>
      </w:r>
      <w:r>
        <w:rPr>
          <w:rtl/>
          <w:lang w:bidi="fa-IR"/>
        </w:rPr>
        <w:t>شب</w:t>
      </w:r>
      <w:r w:rsidR="00E61D8F">
        <w:rPr>
          <w:rtl/>
          <w:lang w:bidi="fa-IR"/>
        </w:rPr>
        <w:t>ی</w:t>
      </w:r>
      <w:r>
        <w:rPr>
          <w:rtl/>
          <w:lang w:bidi="fa-IR"/>
        </w:rPr>
        <w:t xml:space="preserve">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را در خواب د</w:t>
      </w:r>
      <w:r w:rsidR="00E61D8F">
        <w:rPr>
          <w:rtl/>
          <w:lang w:bidi="fa-IR"/>
        </w:rPr>
        <w:t>ی</w:t>
      </w:r>
      <w:r>
        <w:rPr>
          <w:rtl/>
          <w:lang w:bidi="fa-IR"/>
        </w:rPr>
        <w:t>دم</w:t>
      </w:r>
      <w:r w:rsidR="009B4C06">
        <w:rPr>
          <w:rtl/>
          <w:lang w:bidi="fa-IR"/>
        </w:rPr>
        <w:t xml:space="preserve">. </w:t>
      </w:r>
      <w:r>
        <w:rPr>
          <w:rtl/>
          <w:lang w:bidi="fa-IR"/>
        </w:rPr>
        <w:t>آن بزرگوار لطف بس</w:t>
      </w:r>
      <w:r w:rsidR="00E61D8F">
        <w:rPr>
          <w:rtl/>
          <w:lang w:bidi="fa-IR"/>
        </w:rPr>
        <w:t>ی</w:t>
      </w:r>
      <w:r>
        <w:rPr>
          <w:rtl/>
          <w:lang w:bidi="fa-IR"/>
        </w:rPr>
        <w:t>ار به من نموده</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ش از ا</w:t>
      </w:r>
      <w:r w:rsidR="00E61D8F">
        <w:rPr>
          <w:rtl/>
          <w:lang w:bidi="fa-IR"/>
        </w:rPr>
        <w:t>ی</w:t>
      </w:r>
      <w:r>
        <w:rPr>
          <w:rtl/>
          <w:lang w:bidi="fa-IR"/>
        </w:rPr>
        <w:t>ن در نجف توقّف مکن</w:t>
      </w:r>
      <w:r w:rsidR="009B4C06">
        <w:rPr>
          <w:rtl/>
          <w:lang w:bidi="fa-IR"/>
        </w:rPr>
        <w:t xml:space="preserve">! </w:t>
      </w:r>
      <w:r>
        <w:rPr>
          <w:rtl/>
          <w:lang w:bidi="fa-IR"/>
        </w:rPr>
        <w:t>به اصفهان باز گرد که بودن تو در آن</w:t>
      </w:r>
      <w:r w:rsidR="00E61D8F">
        <w:rPr>
          <w:rtl/>
          <w:lang w:bidi="fa-IR"/>
        </w:rPr>
        <w:t xml:space="preserve"> </w:t>
      </w:r>
      <w:r>
        <w:rPr>
          <w:rtl/>
          <w:lang w:bidi="fa-IR"/>
        </w:rPr>
        <w:t>جا نفعش ب</w:t>
      </w:r>
      <w:r w:rsidR="00E61D8F">
        <w:rPr>
          <w:rtl/>
          <w:lang w:bidi="fa-IR"/>
        </w:rPr>
        <w:t>ی</w:t>
      </w:r>
      <w:r>
        <w:rPr>
          <w:rtl/>
          <w:lang w:bidi="fa-IR"/>
        </w:rPr>
        <w:t>شتر و برتر است»</w:t>
      </w:r>
      <w:r w:rsidR="009B4C06">
        <w:rPr>
          <w:rtl/>
          <w:lang w:bidi="fa-IR"/>
        </w:rPr>
        <w:t xml:space="preserve">. </w:t>
      </w:r>
    </w:p>
    <w:p w:rsidR="0049138A" w:rsidRDefault="0049138A" w:rsidP="0049138A">
      <w:pPr>
        <w:pStyle w:val="libNormal"/>
        <w:rPr>
          <w:rtl/>
          <w:lang w:bidi="fa-IR"/>
        </w:rPr>
      </w:pPr>
      <w:r>
        <w:rPr>
          <w:rtl/>
          <w:lang w:bidi="fa-IR"/>
        </w:rPr>
        <w:t>چون اشت</w:t>
      </w:r>
      <w:r w:rsidR="00E61D8F">
        <w:rPr>
          <w:rtl/>
          <w:lang w:bidi="fa-IR"/>
        </w:rPr>
        <w:t>ی</w:t>
      </w:r>
      <w:r>
        <w:rPr>
          <w:rtl/>
          <w:lang w:bidi="fa-IR"/>
        </w:rPr>
        <w:t>اق فراوان به بودن در نجف داشتم</w:t>
      </w:r>
      <w:r w:rsidR="009B4C06">
        <w:rPr>
          <w:rtl/>
          <w:lang w:bidi="fa-IR"/>
        </w:rPr>
        <w:t xml:space="preserve">، </w:t>
      </w:r>
      <w:r>
        <w:rPr>
          <w:rtl/>
          <w:lang w:bidi="fa-IR"/>
        </w:rPr>
        <w:t>اصرار ورز</w:t>
      </w:r>
      <w:r w:rsidR="00E61D8F">
        <w:rPr>
          <w:rtl/>
          <w:lang w:bidi="fa-IR"/>
        </w:rPr>
        <w:t>ی</w:t>
      </w:r>
      <w:r>
        <w:rPr>
          <w:rtl/>
          <w:lang w:bidi="fa-IR"/>
        </w:rPr>
        <w:t>دم که آن حضرت اجازه فرما</w:t>
      </w:r>
      <w:r w:rsidR="00E61D8F">
        <w:rPr>
          <w:rtl/>
          <w:lang w:bidi="fa-IR"/>
        </w:rPr>
        <w:t>ی</w:t>
      </w:r>
      <w:r>
        <w:rPr>
          <w:rtl/>
          <w:lang w:bidi="fa-IR"/>
        </w:rPr>
        <w:t>ند در نجف بمانم</w:t>
      </w:r>
      <w:r w:rsidR="009B4C06">
        <w:rPr>
          <w:rtl/>
          <w:lang w:bidi="fa-IR"/>
        </w:rPr>
        <w:t xml:space="preserve">. </w:t>
      </w:r>
      <w:r>
        <w:rPr>
          <w:rtl/>
          <w:lang w:bidi="fa-IR"/>
        </w:rPr>
        <w:t>آن بزرگوار نپذ</w:t>
      </w:r>
      <w:r w:rsidR="00E61D8F">
        <w:rPr>
          <w:rtl/>
          <w:lang w:bidi="fa-IR"/>
        </w:rPr>
        <w:t>ی</w:t>
      </w:r>
      <w:r>
        <w:rPr>
          <w:rtl/>
          <w:lang w:bidi="fa-IR"/>
        </w:rPr>
        <w:t>رفته</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«امسال شاه عباس از دن</w:t>
      </w:r>
      <w:r w:rsidR="00E61D8F">
        <w:rPr>
          <w:rtl/>
          <w:lang w:bidi="fa-IR"/>
        </w:rPr>
        <w:t>ی</w:t>
      </w:r>
      <w:r>
        <w:rPr>
          <w:rtl/>
          <w:lang w:bidi="fa-IR"/>
        </w:rPr>
        <w:t>ا م</w:t>
      </w:r>
      <w:r w:rsidR="00E61D8F">
        <w:rPr>
          <w:rtl/>
          <w:lang w:bidi="fa-IR"/>
        </w:rPr>
        <w:t xml:space="preserve">ی </w:t>
      </w:r>
      <w:r>
        <w:rPr>
          <w:rtl/>
          <w:lang w:bidi="fa-IR"/>
        </w:rPr>
        <w:t>رود و شاه صف</w:t>
      </w:r>
      <w:r w:rsidR="00E61D8F">
        <w:rPr>
          <w:rtl/>
          <w:lang w:bidi="fa-IR"/>
        </w:rPr>
        <w:t>ی</w:t>
      </w:r>
      <w:r>
        <w:rPr>
          <w:rtl/>
          <w:lang w:bidi="fa-IR"/>
        </w:rPr>
        <w:t xml:space="preserve"> به جا</w:t>
      </w:r>
      <w:r w:rsidR="00E61D8F">
        <w:rPr>
          <w:rtl/>
          <w:lang w:bidi="fa-IR"/>
        </w:rPr>
        <w:t>ی</w:t>
      </w:r>
      <w:r>
        <w:rPr>
          <w:rtl/>
          <w:lang w:bidi="fa-IR"/>
        </w:rPr>
        <w:t xml:space="preserve"> او م</w:t>
      </w:r>
      <w:r w:rsidR="00E61D8F">
        <w:rPr>
          <w:rtl/>
          <w:lang w:bidi="fa-IR"/>
        </w:rPr>
        <w:t xml:space="preserve">ی </w:t>
      </w:r>
      <w:r>
        <w:rPr>
          <w:rtl/>
          <w:lang w:bidi="fa-IR"/>
        </w:rPr>
        <w:t>نش</w:t>
      </w:r>
      <w:r w:rsidR="00E61D8F">
        <w:rPr>
          <w:rtl/>
          <w:lang w:bidi="fa-IR"/>
        </w:rPr>
        <w:t>ی</w:t>
      </w:r>
      <w:r>
        <w:rPr>
          <w:rtl/>
          <w:lang w:bidi="fa-IR"/>
        </w:rPr>
        <w:t>ند و در ا</w:t>
      </w:r>
      <w:r w:rsidR="00E61D8F">
        <w:rPr>
          <w:rtl/>
          <w:lang w:bidi="fa-IR"/>
        </w:rPr>
        <w:t>ی</w:t>
      </w:r>
      <w:r>
        <w:rPr>
          <w:rtl/>
          <w:lang w:bidi="fa-IR"/>
        </w:rPr>
        <w:t>ران فتنه</w:t>
      </w:r>
      <w:r w:rsidR="00E61D8F">
        <w:rPr>
          <w:rtl/>
          <w:lang w:bidi="fa-IR"/>
        </w:rPr>
        <w:t xml:space="preserve"> </w:t>
      </w:r>
      <w:r>
        <w:rPr>
          <w:rtl/>
          <w:lang w:bidi="fa-IR"/>
        </w:rPr>
        <w:t>ها</w:t>
      </w:r>
      <w:r w:rsidR="00E61D8F">
        <w:rPr>
          <w:rtl/>
          <w:lang w:bidi="fa-IR"/>
        </w:rPr>
        <w:t>یی</w:t>
      </w:r>
      <w:r>
        <w:rPr>
          <w:rtl/>
          <w:lang w:bidi="fa-IR"/>
        </w:rPr>
        <w:t xml:space="preserve"> سخت رخ م</w:t>
      </w:r>
      <w:r w:rsidR="00E61D8F">
        <w:rPr>
          <w:rtl/>
          <w:lang w:bidi="fa-IR"/>
        </w:rPr>
        <w:t xml:space="preserve">ی </w:t>
      </w:r>
      <w:r>
        <w:rPr>
          <w:rtl/>
          <w:lang w:bidi="fa-IR"/>
        </w:rPr>
        <w:t>دهد</w:t>
      </w:r>
      <w:r w:rsidR="009B4C06">
        <w:rPr>
          <w:rtl/>
          <w:lang w:bidi="fa-IR"/>
        </w:rPr>
        <w:t xml:space="preserve">، </w:t>
      </w:r>
      <w:r>
        <w:rPr>
          <w:rtl/>
          <w:lang w:bidi="fa-IR"/>
        </w:rPr>
        <w:t>خداوند م</w:t>
      </w:r>
      <w:r w:rsidR="00E61D8F">
        <w:rPr>
          <w:rtl/>
          <w:lang w:bidi="fa-IR"/>
        </w:rPr>
        <w:t xml:space="preserve">ی </w:t>
      </w:r>
      <w:r>
        <w:rPr>
          <w:rtl/>
          <w:lang w:bidi="fa-IR"/>
        </w:rPr>
        <w:t>خواهد تو در ا</w:t>
      </w:r>
      <w:r w:rsidR="00E61D8F">
        <w:rPr>
          <w:rtl/>
          <w:lang w:bidi="fa-IR"/>
        </w:rPr>
        <w:t>ی</w:t>
      </w:r>
      <w:r>
        <w:rPr>
          <w:rtl/>
          <w:lang w:bidi="fa-IR"/>
        </w:rPr>
        <w:t>ن فتنه</w:t>
      </w:r>
      <w:r w:rsidR="00E61D8F">
        <w:rPr>
          <w:rtl/>
          <w:lang w:bidi="fa-IR"/>
        </w:rPr>
        <w:t xml:space="preserve"> </w:t>
      </w:r>
      <w:r>
        <w:rPr>
          <w:rtl/>
          <w:lang w:bidi="fa-IR"/>
        </w:rPr>
        <w:t>ها مردم را هدا</w:t>
      </w:r>
      <w:r w:rsidR="00E61D8F">
        <w:rPr>
          <w:rtl/>
          <w:lang w:bidi="fa-IR"/>
        </w:rPr>
        <w:t>ی</w:t>
      </w:r>
      <w:r>
        <w:rPr>
          <w:rtl/>
          <w:lang w:bidi="fa-IR"/>
        </w:rPr>
        <w:t>ت کن</w:t>
      </w:r>
      <w:r w:rsidR="00E61D8F">
        <w:rPr>
          <w:rtl/>
          <w:lang w:bidi="fa-IR"/>
        </w:rPr>
        <w:t>ی</w:t>
      </w:r>
      <w:r w:rsidR="009B4C06">
        <w:rPr>
          <w:rtl/>
          <w:lang w:bidi="fa-IR"/>
        </w:rPr>
        <w:t xml:space="preserve">. </w:t>
      </w:r>
      <w:r>
        <w:rPr>
          <w:rtl/>
          <w:lang w:bidi="fa-IR"/>
        </w:rPr>
        <w:t>و در ادامه فرمودند</w:t>
      </w:r>
      <w:r w:rsidR="009B4C06">
        <w:rPr>
          <w:rtl/>
          <w:lang w:bidi="fa-IR"/>
        </w:rPr>
        <w:t xml:space="preserve">: </w:t>
      </w:r>
    </w:p>
    <w:p w:rsidR="0049138A" w:rsidRDefault="0049138A" w:rsidP="0049138A">
      <w:pPr>
        <w:pStyle w:val="libNormal"/>
        <w:rPr>
          <w:rtl/>
          <w:lang w:bidi="fa-IR"/>
        </w:rPr>
      </w:pPr>
      <w:r>
        <w:rPr>
          <w:rtl/>
          <w:lang w:bidi="fa-IR"/>
        </w:rPr>
        <w:t>تو م</w:t>
      </w:r>
      <w:r w:rsidR="00E61D8F">
        <w:rPr>
          <w:rtl/>
          <w:lang w:bidi="fa-IR"/>
        </w:rPr>
        <w:t xml:space="preserve">ی </w:t>
      </w:r>
      <w:r>
        <w:rPr>
          <w:rtl/>
          <w:lang w:bidi="fa-IR"/>
        </w:rPr>
        <w:t>خواه</w:t>
      </w:r>
      <w:r w:rsidR="00E61D8F">
        <w:rPr>
          <w:rtl/>
          <w:lang w:bidi="fa-IR"/>
        </w:rPr>
        <w:t>ی</w:t>
      </w:r>
      <w:r>
        <w:rPr>
          <w:rtl/>
          <w:lang w:bidi="fa-IR"/>
        </w:rPr>
        <w:t xml:space="preserve"> به تنها</w:t>
      </w:r>
      <w:r w:rsidR="00E61D8F">
        <w:rPr>
          <w:rtl/>
          <w:lang w:bidi="fa-IR"/>
        </w:rPr>
        <w:t>یی</w:t>
      </w:r>
      <w:r>
        <w:rPr>
          <w:rtl/>
          <w:lang w:bidi="fa-IR"/>
        </w:rPr>
        <w:t xml:space="preserve"> سو</w:t>
      </w:r>
      <w:r w:rsidR="00E61D8F">
        <w:rPr>
          <w:rtl/>
          <w:lang w:bidi="fa-IR"/>
        </w:rPr>
        <w:t>ی</w:t>
      </w:r>
      <w:r>
        <w:rPr>
          <w:rtl/>
          <w:lang w:bidi="fa-IR"/>
        </w:rPr>
        <w:t xml:space="preserve"> «باب اللَّه» ب</w:t>
      </w:r>
      <w:r w:rsidR="00E61D8F">
        <w:rPr>
          <w:rtl/>
          <w:lang w:bidi="fa-IR"/>
        </w:rPr>
        <w:t>ی</w:t>
      </w:r>
      <w:r>
        <w:rPr>
          <w:rtl/>
          <w:lang w:bidi="fa-IR"/>
        </w:rPr>
        <w:t>ا</w:t>
      </w:r>
      <w:r w:rsidR="00E61D8F">
        <w:rPr>
          <w:rtl/>
          <w:lang w:bidi="fa-IR"/>
        </w:rPr>
        <w:t>یی</w:t>
      </w:r>
      <w:r w:rsidR="009B4C06">
        <w:rPr>
          <w:rtl/>
          <w:lang w:bidi="fa-IR"/>
        </w:rPr>
        <w:t xml:space="preserve">، </w:t>
      </w:r>
      <w:r>
        <w:rPr>
          <w:rtl/>
          <w:lang w:bidi="fa-IR"/>
        </w:rPr>
        <w:t>ول</w:t>
      </w:r>
      <w:r w:rsidR="00E61D8F">
        <w:rPr>
          <w:rtl/>
          <w:lang w:bidi="fa-IR"/>
        </w:rPr>
        <w:t>ی</w:t>
      </w:r>
      <w:r>
        <w:rPr>
          <w:rtl/>
          <w:lang w:bidi="fa-IR"/>
        </w:rPr>
        <w:t xml:space="preserve"> خداوند م</w:t>
      </w:r>
      <w:r w:rsidR="00E61D8F">
        <w:rPr>
          <w:rtl/>
          <w:lang w:bidi="fa-IR"/>
        </w:rPr>
        <w:t xml:space="preserve">ی </w:t>
      </w:r>
      <w:r>
        <w:rPr>
          <w:rtl/>
          <w:lang w:bidi="fa-IR"/>
        </w:rPr>
        <w:t xml:space="preserve">خواهد به </w:t>
      </w:r>
      <w:r w:rsidR="00E61D8F">
        <w:rPr>
          <w:rtl/>
          <w:lang w:bidi="fa-IR"/>
        </w:rPr>
        <w:t>ی</w:t>
      </w:r>
      <w:r>
        <w:rPr>
          <w:rtl/>
          <w:lang w:bidi="fa-IR"/>
        </w:rPr>
        <w:t>من هدا</w:t>
      </w:r>
      <w:r w:rsidR="00E61D8F">
        <w:rPr>
          <w:rtl/>
          <w:lang w:bidi="fa-IR"/>
        </w:rPr>
        <w:t>ی</w:t>
      </w:r>
      <w:r>
        <w:rPr>
          <w:rtl/>
          <w:lang w:bidi="fa-IR"/>
        </w:rPr>
        <w:t>ت تو</w:t>
      </w:r>
      <w:r w:rsidR="009B4C06">
        <w:rPr>
          <w:rtl/>
          <w:lang w:bidi="fa-IR"/>
        </w:rPr>
        <w:t xml:space="preserve">، </w:t>
      </w:r>
      <w:r>
        <w:rPr>
          <w:rtl/>
          <w:lang w:bidi="fa-IR"/>
        </w:rPr>
        <w:t>هفتاد هزار نفر به درگاه او ب</w:t>
      </w:r>
      <w:r w:rsidR="00E61D8F">
        <w:rPr>
          <w:rtl/>
          <w:lang w:bidi="fa-IR"/>
        </w:rPr>
        <w:t>ی</w:t>
      </w:r>
      <w:r>
        <w:rPr>
          <w:rtl/>
          <w:lang w:bidi="fa-IR"/>
        </w:rPr>
        <w:t>ا</w:t>
      </w:r>
      <w:r w:rsidR="00E61D8F">
        <w:rPr>
          <w:rtl/>
          <w:lang w:bidi="fa-IR"/>
        </w:rPr>
        <w:t>ی</w:t>
      </w:r>
      <w:r>
        <w:rPr>
          <w:rtl/>
          <w:lang w:bidi="fa-IR"/>
        </w:rPr>
        <w:t>ند</w:t>
      </w:r>
      <w:r w:rsidR="009B4C06">
        <w:rPr>
          <w:rtl/>
          <w:lang w:bidi="fa-IR"/>
        </w:rPr>
        <w:t xml:space="preserve">! </w:t>
      </w:r>
      <w:r>
        <w:rPr>
          <w:rtl/>
          <w:lang w:bidi="fa-IR"/>
        </w:rPr>
        <w:t>سو</w:t>
      </w:r>
      <w:r w:rsidR="00E61D8F">
        <w:rPr>
          <w:rtl/>
          <w:lang w:bidi="fa-IR"/>
        </w:rPr>
        <w:t>ی</w:t>
      </w:r>
      <w:r>
        <w:rPr>
          <w:rtl/>
          <w:lang w:bidi="fa-IR"/>
        </w:rPr>
        <w:t xml:space="preserve"> آنان باز گرد</w:t>
      </w:r>
      <w:r w:rsidR="009B4C06">
        <w:rPr>
          <w:rtl/>
          <w:lang w:bidi="fa-IR"/>
        </w:rPr>
        <w:t xml:space="preserve">! </w:t>
      </w:r>
      <w:r>
        <w:rPr>
          <w:rtl/>
          <w:lang w:bidi="fa-IR"/>
        </w:rPr>
        <w:t>ز</w:t>
      </w:r>
      <w:r w:rsidR="00E61D8F">
        <w:rPr>
          <w:rtl/>
          <w:lang w:bidi="fa-IR"/>
        </w:rPr>
        <w:t>ی</w:t>
      </w:r>
      <w:r>
        <w:rPr>
          <w:rtl/>
          <w:lang w:bidi="fa-IR"/>
        </w:rPr>
        <w:t>را که گر</w:t>
      </w:r>
      <w:r w:rsidR="00E61D8F">
        <w:rPr>
          <w:rtl/>
          <w:lang w:bidi="fa-IR"/>
        </w:rPr>
        <w:t>ی</w:t>
      </w:r>
      <w:r>
        <w:rPr>
          <w:rtl/>
          <w:lang w:bidi="fa-IR"/>
        </w:rPr>
        <w:t>ز</w:t>
      </w:r>
      <w:r w:rsidR="00E61D8F">
        <w:rPr>
          <w:rtl/>
          <w:lang w:bidi="fa-IR"/>
        </w:rPr>
        <w:t>ی</w:t>
      </w:r>
      <w:r>
        <w:rPr>
          <w:rtl/>
          <w:lang w:bidi="fa-IR"/>
        </w:rPr>
        <w:t xml:space="preserve"> از آن ندار</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به سو</w:t>
      </w:r>
      <w:r w:rsidR="00E61D8F">
        <w:rPr>
          <w:rtl/>
          <w:lang w:bidi="fa-IR"/>
        </w:rPr>
        <w:t>ی</w:t>
      </w:r>
      <w:r>
        <w:rPr>
          <w:rtl/>
          <w:lang w:bidi="fa-IR"/>
        </w:rPr>
        <w:t xml:space="preserve"> اصفهان بازگشتم و آن خواب را برا</w:t>
      </w:r>
      <w:r w:rsidR="00E61D8F">
        <w:rPr>
          <w:rtl/>
          <w:lang w:bidi="fa-IR"/>
        </w:rPr>
        <w:t>ی</w:t>
      </w:r>
      <w:r>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دوستان نزد</w:t>
      </w:r>
      <w:r w:rsidR="00E61D8F">
        <w:rPr>
          <w:rtl/>
          <w:lang w:bidi="fa-IR"/>
        </w:rPr>
        <w:t>ی</w:t>
      </w:r>
      <w:r>
        <w:rPr>
          <w:rtl/>
          <w:lang w:bidi="fa-IR"/>
        </w:rPr>
        <w:t>ک خود تعر</w:t>
      </w:r>
      <w:r w:rsidR="00E61D8F">
        <w:rPr>
          <w:rtl/>
          <w:lang w:bidi="fa-IR"/>
        </w:rPr>
        <w:t>ی</w:t>
      </w:r>
      <w:r>
        <w:rPr>
          <w:rtl/>
          <w:lang w:bidi="fa-IR"/>
        </w:rPr>
        <w:t>ف نمودم و او خواب را برا</w:t>
      </w:r>
      <w:r w:rsidR="00E61D8F">
        <w:rPr>
          <w:rtl/>
          <w:lang w:bidi="fa-IR"/>
        </w:rPr>
        <w:t>ی</w:t>
      </w:r>
      <w:r>
        <w:rPr>
          <w:rtl/>
          <w:lang w:bidi="fa-IR"/>
        </w:rPr>
        <w:t xml:space="preserve"> شاه صف</w:t>
      </w:r>
      <w:r w:rsidR="00E61D8F">
        <w:rPr>
          <w:rtl/>
          <w:lang w:bidi="fa-IR"/>
        </w:rPr>
        <w:t>ی</w:t>
      </w:r>
      <w:r>
        <w:rPr>
          <w:rtl/>
          <w:lang w:bidi="fa-IR"/>
        </w:rPr>
        <w:t xml:space="preserve"> نقل نمود</w:t>
      </w:r>
      <w:r w:rsidR="009B4C06">
        <w:rPr>
          <w:rtl/>
          <w:lang w:bidi="fa-IR"/>
        </w:rPr>
        <w:t xml:space="preserve">. </w:t>
      </w:r>
      <w:r>
        <w:rPr>
          <w:rtl/>
          <w:lang w:bidi="fa-IR"/>
        </w:rPr>
        <w:t>چند روز</w:t>
      </w:r>
      <w:r w:rsidR="00E61D8F">
        <w:rPr>
          <w:rtl/>
          <w:lang w:bidi="fa-IR"/>
        </w:rPr>
        <w:t>ی</w:t>
      </w:r>
      <w:r>
        <w:rPr>
          <w:rtl/>
          <w:lang w:bidi="fa-IR"/>
        </w:rPr>
        <w:t xml:space="preserve"> گذشت</w:t>
      </w:r>
      <w:r w:rsidR="009B4C06">
        <w:rPr>
          <w:rtl/>
          <w:lang w:bidi="fa-IR"/>
        </w:rPr>
        <w:t xml:space="preserve">، </w:t>
      </w:r>
      <w:r>
        <w:rPr>
          <w:rtl/>
          <w:lang w:bidi="fa-IR"/>
        </w:rPr>
        <w:t>شاه عباس در سفر مازندران وفات کرد و شاه صف</w:t>
      </w:r>
      <w:r w:rsidR="00E61D8F">
        <w:rPr>
          <w:rtl/>
          <w:lang w:bidi="fa-IR"/>
        </w:rPr>
        <w:t>ی</w:t>
      </w:r>
      <w:r>
        <w:rPr>
          <w:rtl/>
          <w:lang w:bidi="fa-IR"/>
        </w:rPr>
        <w:t xml:space="preserve"> به جا</w:t>
      </w:r>
      <w:r w:rsidR="00E61D8F">
        <w:rPr>
          <w:rtl/>
          <w:lang w:bidi="fa-IR"/>
        </w:rPr>
        <w:t>ی</w:t>
      </w:r>
      <w:r>
        <w:rPr>
          <w:rtl/>
          <w:lang w:bidi="fa-IR"/>
        </w:rPr>
        <w:t xml:space="preserve"> او نشست</w:t>
      </w:r>
      <w:r w:rsidR="009B4C06">
        <w:rPr>
          <w:rtl/>
          <w:lang w:bidi="fa-IR"/>
        </w:rPr>
        <w:t xml:space="preserve">. </w:t>
      </w:r>
      <w:r w:rsidR="009B4C06" w:rsidRPr="00FB19B7">
        <w:rPr>
          <w:rStyle w:val="libFootnotenumChar"/>
          <w:rtl/>
          <w:lang w:bidi="fa-IR"/>
        </w:rPr>
        <w:t>(</w:t>
      </w:r>
      <w:r w:rsidRPr="00FB19B7">
        <w:rPr>
          <w:rStyle w:val="libFootnotenumChar"/>
          <w:rtl/>
        </w:rPr>
        <w:t>81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امام سجاد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بزرگ به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وح</w:t>
      </w:r>
      <w:r w:rsidR="00E61D8F">
        <w:rPr>
          <w:rtl/>
          <w:lang w:bidi="fa-IR"/>
        </w:rPr>
        <w:t>ی</w:t>
      </w:r>
      <w:r>
        <w:rPr>
          <w:rtl/>
          <w:lang w:bidi="fa-IR"/>
        </w:rPr>
        <w:t xml:space="preserve"> فرستاد «ا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محبّت مرا به سو</w:t>
      </w:r>
      <w:r w:rsidR="00E61D8F">
        <w:rPr>
          <w:rtl/>
          <w:lang w:bidi="fa-IR"/>
        </w:rPr>
        <w:t>ی</w:t>
      </w:r>
      <w:r>
        <w:rPr>
          <w:rtl/>
          <w:lang w:bidi="fa-IR"/>
        </w:rPr>
        <w:t xml:space="preserve"> بندگانم جلب کن که آنان مرا دوست بدارند و آنان را ن</w:t>
      </w:r>
      <w:r w:rsidR="00E61D8F">
        <w:rPr>
          <w:rtl/>
          <w:lang w:bidi="fa-IR"/>
        </w:rPr>
        <w:t>ی</w:t>
      </w:r>
      <w:r>
        <w:rPr>
          <w:rtl/>
          <w:lang w:bidi="fa-IR"/>
        </w:rPr>
        <w:t>ز محبوب من ساز»</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عرض کرد</w:t>
      </w:r>
      <w:r w:rsidR="009B4C06">
        <w:rPr>
          <w:rtl/>
          <w:lang w:bidi="fa-IR"/>
        </w:rPr>
        <w:t xml:space="preserve">: </w:t>
      </w:r>
      <w:r>
        <w:rPr>
          <w:rtl/>
          <w:lang w:bidi="fa-IR"/>
        </w:rPr>
        <w:t>پرودگارا</w:t>
      </w:r>
      <w:r w:rsidR="009B4C06">
        <w:rPr>
          <w:rtl/>
          <w:lang w:bidi="fa-IR"/>
        </w:rPr>
        <w:t xml:space="preserve">! </w:t>
      </w:r>
      <w:r>
        <w:rPr>
          <w:rtl/>
          <w:lang w:bidi="fa-IR"/>
        </w:rPr>
        <w:t>چگونه ا</w:t>
      </w:r>
      <w:r w:rsidR="00E61D8F">
        <w:rPr>
          <w:rtl/>
          <w:lang w:bidi="fa-IR"/>
        </w:rPr>
        <w:t>ی</w:t>
      </w:r>
      <w:r>
        <w:rPr>
          <w:rtl/>
          <w:lang w:bidi="fa-IR"/>
        </w:rPr>
        <w:t>ن محبّت را ا</w:t>
      </w:r>
      <w:r w:rsidR="00E61D8F">
        <w:rPr>
          <w:rtl/>
          <w:lang w:bidi="fa-IR"/>
        </w:rPr>
        <w:t>ی</w:t>
      </w:r>
      <w:r>
        <w:rPr>
          <w:rtl/>
          <w:lang w:bidi="fa-IR"/>
        </w:rPr>
        <w:t>جاد کنم</w:t>
      </w:r>
      <w:r w:rsidR="009B4C06">
        <w:rPr>
          <w:rtl/>
          <w:lang w:bidi="fa-IR"/>
        </w:rPr>
        <w:t xml:space="preserve">؟ </w:t>
      </w:r>
    </w:p>
    <w:p w:rsidR="0049138A" w:rsidRDefault="0049138A" w:rsidP="0049138A">
      <w:pPr>
        <w:pStyle w:val="libNormal"/>
        <w:rPr>
          <w:rtl/>
          <w:lang w:bidi="fa-IR"/>
        </w:rPr>
      </w:pPr>
      <w:r>
        <w:rPr>
          <w:rtl/>
          <w:lang w:bidi="fa-IR"/>
        </w:rPr>
        <w:t>خطاب آمد</w:t>
      </w:r>
      <w:r w:rsidR="009B4C06">
        <w:rPr>
          <w:rtl/>
          <w:lang w:bidi="fa-IR"/>
        </w:rPr>
        <w:t xml:space="preserve">: </w:t>
      </w:r>
      <w:r>
        <w:rPr>
          <w:rtl/>
          <w:lang w:bidi="fa-IR"/>
        </w:rPr>
        <w:t>«نعمت</w:t>
      </w:r>
      <w:r w:rsidR="00E61D8F">
        <w:rPr>
          <w:rtl/>
          <w:lang w:bidi="fa-IR"/>
        </w:rPr>
        <w:t xml:space="preserve"> </w:t>
      </w:r>
      <w:r>
        <w:rPr>
          <w:rtl/>
          <w:lang w:bidi="fa-IR"/>
        </w:rPr>
        <w:t xml:space="preserve">ها و الطاف مرا به </w:t>
      </w:r>
      <w:r w:rsidR="00E61D8F">
        <w:rPr>
          <w:rtl/>
          <w:lang w:bidi="fa-IR"/>
        </w:rPr>
        <w:t>ی</w:t>
      </w:r>
      <w:r>
        <w:rPr>
          <w:rtl/>
          <w:lang w:bidi="fa-IR"/>
        </w:rPr>
        <w:t>ادشان آور تا مرا دوست بدارند</w:t>
      </w:r>
      <w:r w:rsidR="009B4C06">
        <w:rPr>
          <w:rtl/>
          <w:lang w:bidi="fa-IR"/>
        </w:rPr>
        <w:t xml:space="preserve">، </w:t>
      </w:r>
      <w:r>
        <w:rPr>
          <w:rtl/>
          <w:lang w:bidi="fa-IR"/>
        </w:rPr>
        <w:t>اگر بنده گر</w:t>
      </w:r>
      <w:r w:rsidR="00E61D8F">
        <w:rPr>
          <w:rtl/>
          <w:lang w:bidi="fa-IR"/>
        </w:rPr>
        <w:t>ی</w:t>
      </w:r>
      <w:r>
        <w:rPr>
          <w:rtl/>
          <w:lang w:bidi="fa-IR"/>
        </w:rPr>
        <w:t>ز پا</w:t>
      </w:r>
      <w:r w:rsidR="00E61D8F">
        <w:rPr>
          <w:rtl/>
          <w:lang w:bidi="fa-IR"/>
        </w:rPr>
        <w:t>ی</w:t>
      </w:r>
      <w:r>
        <w:rPr>
          <w:rtl/>
          <w:lang w:bidi="fa-IR"/>
        </w:rPr>
        <w:t>م را که از درگه من فرار</w:t>
      </w:r>
      <w:r w:rsidR="00E61D8F">
        <w:rPr>
          <w:rtl/>
          <w:lang w:bidi="fa-IR"/>
        </w:rPr>
        <w:t>ی</w:t>
      </w:r>
      <w:r>
        <w:rPr>
          <w:rtl/>
          <w:lang w:bidi="fa-IR"/>
        </w:rPr>
        <w:t xml:space="preserve"> گشته و </w:t>
      </w:r>
      <w:r w:rsidR="00E61D8F">
        <w:rPr>
          <w:rtl/>
          <w:lang w:bidi="fa-IR"/>
        </w:rPr>
        <w:t>ی</w:t>
      </w:r>
      <w:r>
        <w:rPr>
          <w:rtl/>
          <w:lang w:bidi="fa-IR"/>
        </w:rPr>
        <w:t>ا بنده گم کرده ره</w:t>
      </w:r>
      <w:r w:rsidR="00E61D8F">
        <w:rPr>
          <w:rtl/>
          <w:lang w:bidi="fa-IR"/>
        </w:rPr>
        <w:t>ی</w:t>
      </w:r>
      <w:r>
        <w:rPr>
          <w:rtl/>
          <w:lang w:bidi="fa-IR"/>
        </w:rPr>
        <w:t xml:space="preserve"> که از حر</w:t>
      </w:r>
      <w:r w:rsidR="00E61D8F">
        <w:rPr>
          <w:rtl/>
          <w:lang w:bidi="fa-IR"/>
        </w:rPr>
        <w:t>ی</w:t>
      </w:r>
      <w:r>
        <w:rPr>
          <w:rtl/>
          <w:lang w:bidi="fa-IR"/>
        </w:rPr>
        <w:t>م من دور گشته</w:t>
      </w:r>
      <w:r w:rsidR="009B4C06">
        <w:rPr>
          <w:rtl/>
          <w:lang w:bidi="fa-IR"/>
        </w:rPr>
        <w:t xml:space="preserve">، </w:t>
      </w:r>
      <w:r>
        <w:rPr>
          <w:rtl/>
          <w:lang w:bidi="fa-IR"/>
        </w:rPr>
        <w:t>به من بازگردان</w:t>
      </w:r>
      <w:r w:rsidR="00E61D8F">
        <w:rPr>
          <w:rtl/>
          <w:lang w:bidi="fa-IR"/>
        </w:rPr>
        <w:t>ی</w:t>
      </w:r>
      <w:r w:rsidR="009B4C06">
        <w:rPr>
          <w:rtl/>
          <w:lang w:bidi="fa-IR"/>
        </w:rPr>
        <w:t xml:space="preserve">، </w:t>
      </w:r>
      <w:r>
        <w:rPr>
          <w:rtl/>
          <w:lang w:bidi="fa-IR"/>
        </w:rPr>
        <w:t>ا</w:t>
      </w:r>
      <w:r w:rsidR="00E61D8F">
        <w:rPr>
          <w:rtl/>
          <w:lang w:bidi="fa-IR"/>
        </w:rPr>
        <w:t>ی</w:t>
      </w:r>
      <w:r>
        <w:rPr>
          <w:rtl/>
          <w:lang w:bidi="fa-IR"/>
        </w:rPr>
        <w:t>ن کار برتر از آن است که صد سال مرا عبادت کن</w:t>
      </w:r>
      <w:r w:rsidR="00E61D8F">
        <w:rPr>
          <w:rtl/>
          <w:lang w:bidi="fa-IR"/>
        </w:rPr>
        <w:t>ی</w:t>
      </w:r>
      <w:r w:rsidR="009B4C06">
        <w:rPr>
          <w:rtl/>
          <w:lang w:bidi="fa-IR"/>
        </w:rPr>
        <w:t xml:space="preserve">، </w:t>
      </w:r>
      <w:r>
        <w:rPr>
          <w:rtl/>
          <w:lang w:bidi="fa-IR"/>
        </w:rPr>
        <w:t>روزها را روزه و شب</w:t>
      </w:r>
      <w:r w:rsidR="00E61D8F">
        <w:rPr>
          <w:rtl/>
          <w:lang w:bidi="fa-IR"/>
        </w:rPr>
        <w:t xml:space="preserve"> </w:t>
      </w:r>
      <w:r>
        <w:rPr>
          <w:rtl/>
          <w:lang w:bidi="fa-IR"/>
        </w:rPr>
        <w:t>ها را برا</w:t>
      </w:r>
      <w:r w:rsidR="00E61D8F">
        <w:rPr>
          <w:rtl/>
          <w:lang w:bidi="fa-IR"/>
        </w:rPr>
        <w:t>ی</w:t>
      </w:r>
      <w:r>
        <w:rPr>
          <w:rtl/>
          <w:lang w:bidi="fa-IR"/>
        </w:rPr>
        <w:t xml:space="preserve"> عبادت ب</w:t>
      </w:r>
      <w:r w:rsidR="00E61D8F">
        <w:rPr>
          <w:rtl/>
          <w:lang w:bidi="fa-IR"/>
        </w:rPr>
        <w:t>ی</w:t>
      </w:r>
      <w:r>
        <w:rPr>
          <w:rtl/>
          <w:lang w:bidi="fa-IR"/>
        </w:rPr>
        <w:t>دار باش</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عرض کرد</w:t>
      </w:r>
      <w:r w:rsidR="009B4C06">
        <w:rPr>
          <w:rtl/>
          <w:lang w:bidi="fa-IR"/>
        </w:rPr>
        <w:t xml:space="preserve">: </w:t>
      </w:r>
      <w:r>
        <w:rPr>
          <w:rtl/>
          <w:lang w:bidi="fa-IR"/>
        </w:rPr>
        <w:t>بنده گر</w:t>
      </w:r>
      <w:r w:rsidR="00E61D8F">
        <w:rPr>
          <w:rtl/>
          <w:lang w:bidi="fa-IR"/>
        </w:rPr>
        <w:t>ی</w:t>
      </w:r>
      <w:r>
        <w:rPr>
          <w:rtl/>
          <w:lang w:bidi="fa-IR"/>
        </w:rPr>
        <w:t>ز پا</w:t>
      </w:r>
      <w:r w:rsidR="00E61D8F">
        <w:rPr>
          <w:rtl/>
          <w:lang w:bidi="fa-IR"/>
        </w:rPr>
        <w:t>ی</w:t>
      </w:r>
      <w:r>
        <w:rPr>
          <w:rtl/>
          <w:lang w:bidi="fa-IR"/>
        </w:rPr>
        <w:t xml:space="preserve"> تو ک</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خطاب شد</w:t>
      </w:r>
      <w:r w:rsidR="009B4C06">
        <w:rPr>
          <w:rtl/>
          <w:lang w:bidi="fa-IR"/>
        </w:rPr>
        <w:t xml:space="preserve">: </w:t>
      </w:r>
      <w:r>
        <w:rPr>
          <w:rtl/>
          <w:lang w:bidi="fa-IR"/>
        </w:rPr>
        <w:t>«گناهکار و مجرم</w:t>
      </w:r>
      <w:r w:rsidR="00E61D8F">
        <w:rPr>
          <w:rtl/>
          <w:lang w:bidi="fa-IR"/>
        </w:rPr>
        <w:t>ی</w:t>
      </w:r>
      <w:r>
        <w:rPr>
          <w:rtl/>
          <w:lang w:bidi="fa-IR"/>
        </w:rPr>
        <w:t xml:space="preserve"> که از انجام فرمان و دستورم سرپ</w:t>
      </w:r>
      <w:r w:rsidR="00E61D8F">
        <w:rPr>
          <w:rtl/>
          <w:lang w:bidi="fa-IR"/>
        </w:rPr>
        <w:t>ی</w:t>
      </w:r>
      <w:r>
        <w:rPr>
          <w:rtl/>
          <w:lang w:bidi="fa-IR"/>
        </w:rPr>
        <w:t>چ</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عرض کرد</w:t>
      </w:r>
      <w:r w:rsidR="009B4C06">
        <w:rPr>
          <w:rtl/>
          <w:lang w:bidi="fa-IR"/>
        </w:rPr>
        <w:t xml:space="preserve">: </w:t>
      </w:r>
      <w:r>
        <w:rPr>
          <w:rtl/>
          <w:lang w:bidi="fa-IR"/>
        </w:rPr>
        <w:t>آن بنده گم کرده ره که از حر</w:t>
      </w:r>
      <w:r w:rsidR="00E61D8F">
        <w:rPr>
          <w:rtl/>
          <w:lang w:bidi="fa-IR"/>
        </w:rPr>
        <w:t>ی</w:t>
      </w:r>
      <w:r>
        <w:rPr>
          <w:rtl/>
          <w:lang w:bidi="fa-IR"/>
        </w:rPr>
        <w:t>م تو دور گشته ک</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خطاب آمد</w:t>
      </w:r>
      <w:r w:rsidR="009B4C06">
        <w:rPr>
          <w:rtl/>
          <w:lang w:bidi="fa-IR"/>
        </w:rPr>
        <w:t xml:space="preserve">: </w:t>
      </w:r>
      <w:r>
        <w:rPr>
          <w:rtl/>
          <w:lang w:bidi="fa-IR"/>
        </w:rPr>
        <w:t>«کس</w:t>
      </w:r>
      <w:r w:rsidR="00E61D8F">
        <w:rPr>
          <w:rtl/>
          <w:lang w:bidi="fa-IR"/>
        </w:rPr>
        <w:t>ی</w:t>
      </w:r>
      <w:r>
        <w:rPr>
          <w:rtl/>
          <w:lang w:bidi="fa-IR"/>
        </w:rPr>
        <w:t xml:space="preserve"> که به امام زمانش آگاه</w:t>
      </w:r>
      <w:r w:rsidR="00E61D8F">
        <w:rPr>
          <w:rtl/>
          <w:lang w:bidi="fa-IR"/>
        </w:rPr>
        <w:t>ی</w:t>
      </w:r>
      <w:r>
        <w:rPr>
          <w:rtl/>
          <w:lang w:bidi="fa-IR"/>
        </w:rPr>
        <w:t xml:space="preserve"> و معرفت ندارد و از او غا</w:t>
      </w:r>
      <w:r w:rsidR="00E61D8F">
        <w:rPr>
          <w:rtl/>
          <w:lang w:bidi="fa-IR"/>
        </w:rPr>
        <w:t>ی</w:t>
      </w:r>
      <w:r>
        <w:rPr>
          <w:rtl/>
          <w:lang w:bidi="fa-IR"/>
        </w:rPr>
        <w:t>ب است</w:t>
      </w:r>
      <w:r w:rsidR="009B4C06">
        <w:rPr>
          <w:rtl/>
          <w:lang w:bidi="fa-IR"/>
        </w:rPr>
        <w:t xml:space="preserve">، </w:t>
      </w:r>
      <w:r>
        <w:rPr>
          <w:rtl/>
          <w:lang w:bidi="fa-IR"/>
        </w:rPr>
        <w:t>تو با</w:t>
      </w:r>
      <w:r w:rsidR="00E61D8F">
        <w:rPr>
          <w:rtl/>
          <w:lang w:bidi="fa-IR"/>
        </w:rPr>
        <w:t>ی</w:t>
      </w:r>
      <w:r>
        <w:rPr>
          <w:rtl/>
          <w:lang w:bidi="fa-IR"/>
        </w:rPr>
        <w:t>د امام غا</w:t>
      </w:r>
      <w:r w:rsidR="00E61D8F">
        <w:rPr>
          <w:rtl/>
          <w:lang w:bidi="fa-IR"/>
        </w:rPr>
        <w:t>ی</w:t>
      </w:r>
      <w:r>
        <w:rPr>
          <w:rtl/>
          <w:lang w:bidi="fa-IR"/>
        </w:rPr>
        <w:t>ب از او را به او معرّف</w:t>
      </w:r>
      <w:r w:rsidR="00E61D8F">
        <w:rPr>
          <w:rtl/>
          <w:lang w:bidi="fa-IR"/>
        </w:rPr>
        <w:t>ی</w:t>
      </w:r>
      <w:r>
        <w:rPr>
          <w:rtl/>
          <w:lang w:bidi="fa-IR"/>
        </w:rPr>
        <w:t xml:space="preserve"> کن</w:t>
      </w:r>
      <w:r w:rsidR="00E61D8F">
        <w:rPr>
          <w:rtl/>
          <w:lang w:bidi="fa-IR"/>
        </w:rPr>
        <w:t>ی</w:t>
      </w:r>
      <w:r>
        <w:rPr>
          <w:rtl/>
          <w:lang w:bidi="fa-IR"/>
        </w:rPr>
        <w:t xml:space="preserve"> و شخص</w:t>
      </w:r>
      <w:r w:rsidR="00E61D8F">
        <w:rPr>
          <w:rtl/>
          <w:lang w:bidi="fa-IR"/>
        </w:rPr>
        <w:t>ی</w:t>
      </w:r>
      <w:r>
        <w:rPr>
          <w:rtl/>
          <w:lang w:bidi="fa-IR"/>
        </w:rPr>
        <w:t xml:space="preserve"> که به د</w:t>
      </w:r>
      <w:r w:rsidR="00E61D8F">
        <w:rPr>
          <w:rtl/>
          <w:lang w:bidi="fa-IR"/>
        </w:rPr>
        <w:t>ی</w:t>
      </w:r>
      <w:r>
        <w:rPr>
          <w:rtl/>
          <w:lang w:bidi="fa-IR"/>
        </w:rPr>
        <w:t>نش آشنا ن</w:t>
      </w:r>
      <w:r w:rsidR="00E61D8F">
        <w:rPr>
          <w:rtl/>
          <w:lang w:bidi="fa-IR"/>
        </w:rPr>
        <w:t>ی</w:t>
      </w:r>
      <w:r>
        <w:rPr>
          <w:rtl/>
          <w:lang w:bidi="fa-IR"/>
        </w:rPr>
        <w:t>ست</w:t>
      </w:r>
      <w:r w:rsidR="009B4C06">
        <w:rPr>
          <w:rtl/>
          <w:lang w:bidi="fa-IR"/>
        </w:rPr>
        <w:t xml:space="preserve">، </w:t>
      </w:r>
      <w:r>
        <w:rPr>
          <w:rtl/>
          <w:lang w:bidi="fa-IR"/>
        </w:rPr>
        <w:t>او را نسبت به آ</w:t>
      </w:r>
      <w:r w:rsidR="00E61D8F">
        <w:rPr>
          <w:rtl/>
          <w:lang w:bidi="fa-IR"/>
        </w:rPr>
        <w:t>یی</w:t>
      </w:r>
      <w:r>
        <w:rPr>
          <w:rtl/>
          <w:lang w:bidi="fa-IR"/>
        </w:rPr>
        <w:t>ن د</w:t>
      </w:r>
      <w:r w:rsidR="00E61D8F">
        <w:rPr>
          <w:rtl/>
          <w:lang w:bidi="fa-IR"/>
        </w:rPr>
        <w:t>ی</w:t>
      </w:r>
      <w:r>
        <w:rPr>
          <w:rtl/>
          <w:lang w:bidi="fa-IR"/>
        </w:rPr>
        <w:t>ن و راه و رسم بندگ</w:t>
      </w:r>
      <w:r w:rsidR="00E61D8F">
        <w:rPr>
          <w:rtl/>
          <w:lang w:bidi="fa-IR"/>
        </w:rPr>
        <w:t>ی</w:t>
      </w:r>
      <w:r>
        <w:rPr>
          <w:rtl/>
          <w:lang w:bidi="fa-IR"/>
        </w:rPr>
        <w:t xml:space="preserve"> پروردگار و وصول به رضا</w:t>
      </w:r>
      <w:r w:rsidR="00E61D8F">
        <w:rPr>
          <w:rtl/>
          <w:lang w:bidi="fa-IR"/>
        </w:rPr>
        <w:t>ی</w:t>
      </w:r>
      <w:r>
        <w:rPr>
          <w:rtl/>
          <w:lang w:bidi="fa-IR"/>
        </w:rPr>
        <w:t xml:space="preserve"> حق آشنا کن</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82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«اِذا ماتَ </w:t>
      </w:r>
      <w:r w:rsidR="00C4721E">
        <w:rPr>
          <w:rtl/>
          <w:lang w:bidi="fa-IR"/>
        </w:rPr>
        <w:t>الان</w:t>
      </w:r>
      <w:r>
        <w:rPr>
          <w:rtl/>
          <w:lang w:bidi="fa-IR"/>
        </w:rPr>
        <w:t>سانُ انْقَطَعَ عَمَلُهُ اِلّا مِنْ ثَلاثٍ</w:t>
      </w:r>
      <w:r w:rsidR="009B4C06">
        <w:rPr>
          <w:rtl/>
          <w:lang w:bidi="fa-IR"/>
        </w:rPr>
        <w:t xml:space="preserve">: </w:t>
      </w:r>
      <w:r>
        <w:rPr>
          <w:rtl/>
          <w:lang w:bidi="fa-IR"/>
        </w:rPr>
        <w:t xml:space="preserve">عِلْمٌ </w:t>
      </w:r>
      <w:r w:rsidR="00E61D8F">
        <w:rPr>
          <w:rtl/>
          <w:lang w:bidi="fa-IR"/>
        </w:rPr>
        <w:t>ی</w:t>
      </w:r>
      <w:r>
        <w:rPr>
          <w:rtl/>
          <w:lang w:bidi="fa-IR"/>
        </w:rPr>
        <w:t>نْتَفَعُ بِهِ اَوْ صَدَقَةٌ تَجْرِ</w:t>
      </w:r>
      <w:r w:rsidR="00E61D8F">
        <w:rPr>
          <w:rtl/>
          <w:lang w:bidi="fa-IR"/>
        </w:rPr>
        <w:t>ی</w:t>
      </w:r>
      <w:r>
        <w:rPr>
          <w:rtl/>
          <w:lang w:bidi="fa-IR"/>
        </w:rPr>
        <w:t xml:space="preserve"> لَهُ اَوْ وَلَدُ صالحٌ </w:t>
      </w:r>
      <w:r w:rsidR="00E61D8F">
        <w:rPr>
          <w:rtl/>
          <w:lang w:bidi="fa-IR"/>
        </w:rPr>
        <w:t>ی</w:t>
      </w:r>
      <w:r>
        <w:rPr>
          <w:rtl/>
          <w:lang w:bidi="fa-IR"/>
        </w:rPr>
        <w:t>دْعُو لَهُ»</w:t>
      </w:r>
      <w:r w:rsidR="009B4C06">
        <w:rPr>
          <w:rtl/>
          <w:lang w:bidi="fa-IR"/>
        </w:rPr>
        <w:t xml:space="preserve"> </w:t>
      </w:r>
      <w:r w:rsidR="009B4C06" w:rsidRPr="00FB19B7">
        <w:rPr>
          <w:rStyle w:val="libFootnotenumChar"/>
          <w:rtl/>
          <w:lang w:bidi="fa-IR"/>
        </w:rPr>
        <w:t>(</w:t>
      </w:r>
      <w:r w:rsidRPr="00FB19B7">
        <w:rPr>
          <w:rStyle w:val="libFootnotenumChar"/>
          <w:rtl/>
        </w:rPr>
        <w:t>83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گاه انسان از دن</w:t>
      </w:r>
      <w:r w:rsidR="00E61D8F">
        <w:rPr>
          <w:rtl/>
          <w:lang w:bidi="fa-IR"/>
        </w:rPr>
        <w:t>ی</w:t>
      </w:r>
      <w:r>
        <w:rPr>
          <w:rtl/>
          <w:lang w:bidi="fa-IR"/>
        </w:rPr>
        <w:t>ا برود</w:t>
      </w:r>
      <w:r w:rsidR="009B4C06">
        <w:rPr>
          <w:rtl/>
          <w:lang w:bidi="fa-IR"/>
        </w:rPr>
        <w:t xml:space="preserve"> (</w:t>
      </w:r>
      <w:r>
        <w:rPr>
          <w:rtl/>
          <w:lang w:bidi="fa-IR"/>
        </w:rPr>
        <w:t>پرونده او بسته شده و</w:t>
      </w:r>
      <w:r w:rsidR="009B4C06">
        <w:rPr>
          <w:rtl/>
          <w:lang w:bidi="fa-IR"/>
        </w:rPr>
        <w:t xml:space="preserve">) </w:t>
      </w:r>
      <w:r>
        <w:rPr>
          <w:rtl/>
          <w:lang w:bidi="fa-IR"/>
        </w:rPr>
        <w:t>عمل عباد</w:t>
      </w:r>
      <w:r w:rsidR="00E61D8F">
        <w:rPr>
          <w:rtl/>
          <w:lang w:bidi="fa-IR"/>
        </w:rPr>
        <w:t>ی</w:t>
      </w:r>
      <w:r>
        <w:rPr>
          <w:rtl/>
          <w:lang w:bidi="fa-IR"/>
        </w:rPr>
        <w:t xml:space="preserve"> او منقطع م</w:t>
      </w:r>
      <w:r w:rsidR="00E61D8F">
        <w:rPr>
          <w:rtl/>
          <w:lang w:bidi="fa-IR"/>
        </w:rPr>
        <w:t xml:space="preserve">ی </w:t>
      </w:r>
      <w:r>
        <w:rPr>
          <w:rtl/>
          <w:lang w:bidi="fa-IR"/>
        </w:rPr>
        <w:t>گردد</w:t>
      </w:r>
      <w:r w:rsidR="009B4C06">
        <w:rPr>
          <w:rtl/>
          <w:lang w:bidi="fa-IR"/>
        </w:rPr>
        <w:t xml:space="preserve">، </w:t>
      </w:r>
      <w:r>
        <w:rPr>
          <w:rtl/>
          <w:lang w:bidi="fa-IR"/>
        </w:rPr>
        <w:t>جز نسبت به سه چ</w:t>
      </w:r>
      <w:r w:rsidR="00E61D8F">
        <w:rPr>
          <w:rtl/>
          <w:lang w:bidi="fa-IR"/>
        </w:rPr>
        <w:t>ی</w:t>
      </w:r>
      <w:r>
        <w:rPr>
          <w:rtl/>
          <w:lang w:bidi="fa-IR"/>
        </w:rPr>
        <w:t>ز</w:t>
      </w:r>
      <w:r w:rsidR="009B4C06">
        <w:rPr>
          <w:rtl/>
          <w:lang w:bidi="fa-IR"/>
        </w:rPr>
        <w:t xml:space="preserve"> (</w:t>
      </w:r>
      <w:r>
        <w:rPr>
          <w:rtl/>
          <w:lang w:bidi="fa-IR"/>
        </w:rPr>
        <w:t>که پاداش آن ادامه دارد</w:t>
      </w:r>
      <w:r w:rsidR="009B4C06">
        <w:rPr>
          <w:rtl/>
          <w:lang w:bidi="fa-IR"/>
        </w:rPr>
        <w:t xml:space="preserve">) : </w:t>
      </w:r>
      <w:r>
        <w:rPr>
          <w:rtl/>
          <w:lang w:bidi="fa-IR"/>
        </w:rPr>
        <w:t>علم و دانش</w:t>
      </w:r>
      <w:r w:rsidR="00E61D8F">
        <w:rPr>
          <w:rtl/>
          <w:lang w:bidi="fa-IR"/>
        </w:rPr>
        <w:t>ی</w:t>
      </w:r>
      <w:r>
        <w:rPr>
          <w:rtl/>
          <w:lang w:bidi="fa-IR"/>
        </w:rPr>
        <w:t xml:space="preserve"> که بدان </w:t>
      </w:r>
      <w:r>
        <w:rPr>
          <w:rtl/>
          <w:lang w:bidi="fa-IR"/>
        </w:rPr>
        <w:lastRenderedPageBreak/>
        <w:t>سودمند شوند</w:t>
      </w:r>
      <w:r w:rsidR="009B4C06">
        <w:rPr>
          <w:rtl/>
          <w:lang w:bidi="fa-IR"/>
        </w:rPr>
        <w:t xml:space="preserve">، </w:t>
      </w:r>
      <w:r>
        <w:rPr>
          <w:rtl/>
          <w:lang w:bidi="fa-IR"/>
        </w:rPr>
        <w:t>صدقه جار</w:t>
      </w:r>
      <w:r w:rsidR="00E61D8F">
        <w:rPr>
          <w:rtl/>
          <w:lang w:bidi="fa-IR"/>
        </w:rPr>
        <w:t>ی</w:t>
      </w:r>
      <w:r>
        <w:rPr>
          <w:rtl/>
          <w:lang w:bidi="fa-IR"/>
        </w:rPr>
        <w:t>ه و کار خ</w:t>
      </w:r>
      <w:r w:rsidR="00E61D8F">
        <w:rPr>
          <w:rtl/>
          <w:lang w:bidi="fa-IR"/>
        </w:rPr>
        <w:t>ی</w:t>
      </w:r>
      <w:r>
        <w:rPr>
          <w:rtl/>
          <w:lang w:bidi="fa-IR"/>
        </w:rPr>
        <w:t>ر</w:t>
      </w:r>
      <w:r w:rsidR="00E61D8F">
        <w:rPr>
          <w:rtl/>
          <w:lang w:bidi="fa-IR"/>
        </w:rPr>
        <w:t>ی</w:t>
      </w:r>
      <w:r>
        <w:rPr>
          <w:rtl/>
          <w:lang w:bidi="fa-IR"/>
        </w:rPr>
        <w:t xml:space="preserve"> که منفعت آن عموم</w:t>
      </w:r>
      <w:r w:rsidR="00E61D8F">
        <w:rPr>
          <w:rtl/>
          <w:lang w:bidi="fa-IR"/>
        </w:rPr>
        <w:t>ی</w:t>
      </w:r>
      <w:r>
        <w:rPr>
          <w:rtl/>
          <w:lang w:bidi="fa-IR"/>
        </w:rPr>
        <w:t xml:space="preserve"> است و فرزند صالح و شا</w:t>
      </w:r>
      <w:r w:rsidR="00E61D8F">
        <w:rPr>
          <w:rtl/>
          <w:lang w:bidi="fa-IR"/>
        </w:rPr>
        <w:t>ی</w:t>
      </w:r>
      <w:r>
        <w:rPr>
          <w:rtl/>
          <w:lang w:bidi="fa-IR"/>
        </w:rPr>
        <w:t>سته</w:t>
      </w:r>
      <w:r w:rsidR="00E61D8F">
        <w:rPr>
          <w:rtl/>
          <w:lang w:bidi="fa-IR"/>
        </w:rPr>
        <w:t xml:space="preserve"> </w:t>
      </w:r>
      <w:r>
        <w:rPr>
          <w:rtl/>
          <w:lang w:bidi="fa-IR"/>
        </w:rPr>
        <w:t>ا</w:t>
      </w:r>
      <w:r w:rsidR="00E61D8F">
        <w:rPr>
          <w:rtl/>
          <w:lang w:bidi="fa-IR"/>
        </w:rPr>
        <w:t>ی</w:t>
      </w:r>
      <w:r>
        <w:rPr>
          <w:rtl/>
          <w:lang w:bidi="fa-IR"/>
        </w:rPr>
        <w:t xml:space="preserve"> که با دعا</w:t>
      </w:r>
      <w:r w:rsidR="00E61D8F">
        <w:rPr>
          <w:rtl/>
          <w:lang w:bidi="fa-IR"/>
        </w:rPr>
        <w:t>ی</w:t>
      </w:r>
      <w:r>
        <w:rPr>
          <w:rtl/>
          <w:lang w:bidi="fa-IR"/>
        </w:rPr>
        <w:t xml:space="preserve"> خ</w:t>
      </w:r>
      <w:r w:rsidR="00E61D8F">
        <w:rPr>
          <w:rtl/>
          <w:lang w:bidi="fa-IR"/>
        </w:rPr>
        <w:t>ی</w:t>
      </w:r>
      <w:r>
        <w:rPr>
          <w:rtl/>
          <w:lang w:bidi="fa-IR"/>
        </w:rPr>
        <w:t xml:space="preserve">ر او را </w:t>
      </w:r>
      <w:r w:rsidR="00E61D8F">
        <w:rPr>
          <w:rtl/>
          <w:lang w:bidi="fa-IR"/>
        </w:rPr>
        <w:t>ی</w:t>
      </w:r>
      <w:r>
        <w:rPr>
          <w:rtl/>
          <w:lang w:bidi="fa-IR"/>
        </w:rPr>
        <w:t>اد کند»</w:t>
      </w:r>
      <w:r w:rsidR="009B4C06">
        <w:rPr>
          <w:rtl/>
          <w:lang w:bidi="fa-IR"/>
        </w:rPr>
        <w:t xml:space="preserve">. </w:t>
      </w:r>
    </w:p>
    <w:p w:rsidR="0049138A" w:rsidRDefault="0049138A" w:rsidP="0049138A">
      <w:pPr>
        <w:pStyle w:val="libNormal"/>
        <w:rPr>
          <w:rtl/>
          <w:lang w:bidi="fa-IR"/>
        </w:rPr>
      </w:pPr>
      <w:r>
        <w:rPr>
          <w:rtl/>
          <w:lang w:bidi="fa-IR"/>
        </w:rPr>
        <w:t>به هم</w:t>
      </w:r>
      <w:r w:rsidR="00E61D8F">
        <w:rPr>
          <w:rtl/>
          <w:lang w:bidi="fa-IR"/>
        </w:rPr>
        <w:t>ی</w:t>
      </w:r>
      <w:r>
        <w:rPr>
          <w:rtl/>
          <w:lang w:bidi="fa-IR"/>
        </w:rPr>
        <w:t>ن جهت</w:t>
      </w:r>
      <w:r w:rsidR="009B4C06">
        <w:rPr>
          <w:rtl/>
          <w:lang w:bidi="fa-IR"/>
        </w:rPr>
        <w:t xml:space="preserve">، </w:t>
      </w:r>
      <w:r>
        <w:rPr>
          <w:rtl/>
          <w:lang w:bidi="fa-IR"/>
        </w:rPr>
        <w:t>عالمان د</w:t>
      </w:r>
      <w:r w:rsidR="00E61D8F">
        <w:rPr>
          <w:rtl/>
          <w:lang w:bidi="fa-IR"/>
        </w:rPr>
        <w:t>ی</w:t>
      </w:r>
      <w:r>
        <w:rPr>
          <w:rtl/>
          <w:lang w:bidi="fa-IR"/>
        </w:rPr>
        <w:t>ن</w:t>
      </w:r>
      <w:r w:rsidR="00E61D8F">
        <w:rPr>
          <w:rtl/>
          <w:lang w:bidi="fa-IR"/>
        </w:rPr>
        <w:t>ی</w:t>
      </w:r>
      <w:r>
        <w:rPr>
          <w:rtl/>
          <w:lang w:bidi="fa-IR"/>
        </w:rPr>
        <w:t xml:space="preserve"> در تحص</w:t>
      </w:r>
      <w:r w:rsidR="00E61D8F">
        <w:rPr>
          <w:rtl/>
          <w:lang w:bidi="fa-IR"/>
        </w:rPr>
        <w:t>ی</w:t>
      </w:r>
      <w:r>
        <w:rPr>
          <w:rtl/>
          <w:lang w:bidi="fa-IR"/>
        </w:rPr>
        <w:t>ل علوم کوشا بودند</w:t>
      </w:r>
      <w:r w:rsidR="009B4C06">
        <w:rPr>
          <w:rtl/>
          <w:lang w:bidi="fa-IR"/>
        </w:rPr>
        <w:t xml:space="preserve">. </w:t>
      </w:r>
      <w:r>
        <w:rPr>
          <w:rtl/>
          <w:lang w:bidi="fa-IR"/>
        </w:rPr>
        <w:t>حتّ</w:t>
      </w:r>
      <w:r w:rsidR="00E61D8F">
        <w:rPr>
          <w:rtl/>
          <w:lang w:bidi="fa-IR"/>
        </w:rPr>
        <w:t>ی</w:t>
      </w:r>
      <w:r>
        <w:rPr>
          <w:rtl/>
          <w:lang w:bidi="fa-IR"/>
        </w:rPr>
        <w:t xml:space="preserve"> در راه تحص</w:t>
      </w:r>
      <w:r w:rsidR="00E61D8F">
        <w:rPr>
          <w:rtl/>
          <w:lang w:bidi="fa-IR"/>
        </w:rPr>
        <w:t>ی</w:t>
      </w:r>
      <w:r>
        <w:rPr>
          <w:rtl/>
          <w:lang w:bidi="fa-IR"/>
        </w:rPr>
        <w:t>ل از خور و خواب و استراحت خود صرف نظر م</w:t>
      </w:r>
      <w:r w:rsidR="00E61D8F">
        <w:rPr>
          <w:rtl/>
          <w:lang w:bidi="fa-IR"/>
        </w:rPr>
        <w:t xml:space="preserve">ی </w:t>
      </w:r>
      <w:r>
        <w:rPr>
          <w:rtl/>
          <w:lang w:bidi="fa-IR"/>
        </w:rPr>
        <w:t>کردند</w:t>
      </w:r>
      <w:r w:rsidR="009B4C06">
        <w:rPr>
          <w:rtl/>
          <w:lang w:bidi="fa-IR"/>
        </w:rPr>
        <w:t xml:space="preserve">. </w:t>
      </w:r>
    </w:p>
    <w:p w:rsidR="0049138A" w:rsidRDefault="0049138A" w:rsidP="0049138A">
      <w:pPr>
        <w:pStyle w:val="libNormal"/>
        <w:rPr>
          <w:rtl/>
          <w:lang w:bidi="fa-IR"/>
        </w:rPr>
      </w:pPr>
      <w:r>
        <w:rPr>
          <w:rtl/>
          <w:lang w:bidi="fa-IR"/>
        </w:rPr>
        <w:t xml:space="preserve">از </w:t>
      </w:r>
      <w:r w:rsidR="00E61D8F">
        <w:rPr>
          <w:rtl/>
          <w:lang w:bidi="fa-IR"/>
        </w:rPr>
        <w:t>ی</w:t>
      </w:r>
      <w:r>
        <w:rPr>
          <w:rtl/>
          <w:lang w:bidi="fa-IR"/>
        </w:rPr>
        <w:t>ک</w:t>
      </w:r>
      <w:r w:rsidR="00E61D8F">
        <w:rPr>
          <w:rtl/>
          <w:lang w:bidi="fa-IR"/>
        </w:rPr>
        <w:t>ی</w:t>
      </w:r>
      <w:r>
        <w:rPr>
          <w:rtl/>
          <w:lang w:bidi="fa-IR"/>
        </w:rPr>
        <w:t xml:space="preserve"> از خدّام حرم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نقل شده است که شب</w:t>
      </w:r>
      <w:r w:rsidR="00E61D8F">
        <w:rPr>
          <w:rtl/>
          <w:lang w:bidi="fa-IR"/>
        </w:rPr>
        <w:t>ی</w:t>
      </w:r>
      <w:r>
        <w:rPr>
          <w:rtl/>
          <w:lang w:bidi="fa-IR"/>
        </w:rPr>
        <w:t xml:space="preserve"> خدمت</w:t>
      </w:r>
      <w:r w:rsidR="00E61D8F">
        <w:rPr>
          <w:rtl/>
          <w:lang w:bidi="fa-IR"/>
        </w:rPr>
        <w:t xml:space="preserve"> </w:t>
      </w:r>
      <w:r>
        <w:rPr>
          <w:rtl/>
          <w:lang w:bidi="fa-IR"/>
        </w:rPr>
        <w:t>گزاران حرم</w:t>
      </w:r>
      <w:r w:rsidR="009B4C06">
        <w:rPr>
          <w:rtl/>
          <w:lang w:bidi="fa-IR"/>
        </w:rPr>
        <w:t xml:space="preserve">، </w:t>
      </w:r>
      <w:r>
        <w:rPr>
          <w:rtl/>
          <w:lang w:bidi="fa-IR"/>
        </w:rPr>
        <w:t>بسته شدن درب</w:t>
      </w:r>
      <w:r w:rsidR="00E61D8F">
        <w:rPr>
          <w:rtl/>
          <w:lang w:bidi="fa-IR"/>
        </w:rPr>
        <w:t xml:space="preserve"> </w:t>
      </w:r>
      <w:r>
        <w:rPr>
          <w:rtl/>
          <w:lang w:bidi="fa-IR"/>
        </w:rPr>
        <w:t>ها</w:t>
      </w:r>
      <w:r w:rsidR="00E61D8F">
        <w:rPr>
          <w:rtl/>
          <w:lang w:bidi="fa-IR"/>
        </w:rPr>
        <w:t>ی</w:t>
      </w:r>
      <w:r>
        <w:rPr>
          <w:rtl/>
          <w:lang w:bidi="fa-IR"/>
        </w:rPr>
        <w:t xml:space="preserve"> حرم و رواق</w:t>
      </w:r>
      <w:r w:rsidR="00E61D8F">
        <w:rPr>
          <w:rtl/>
          <w:lang w:bidi="fa-IR"/>
        </w:rPr>
        <w:t xml:space="preserve"> </w:t>
      </w:r>
      <w:r>
        <w:rPr>
          <w:rtl/>
          <w:lang w:bidi="fa-IR"/>
        </w:rPr>
        <w:t>ها را اعلام نمودند</w:t>
      </w:r>
      <w:r w:rsidR="009B4C06">
        <w:rPr>
          <w:rtl/>
          <w:lang w:bidi="fa-IR"/>
        </w:rPr>
        <w:t xml:space="preserve">. </w:t>
      </w:r>
      <w:r>
        <w:rPr>
          <w:rtl/>
          <w:lang w:bidi="fa-IR"/>
        </w:rPr>
        <w:t>وح</w:t>
      </w:r>
      <w:r w:rsidR="00E61D8F">
        <w:rPr>
          <w:rtl/>
          <w:lang w:bidi="fa-IR"/>
        </w:rPr>
        <w:t>ی</w:t>
      </w:r>
      <w:r>
        <w:rPr>
          <w:rtl/>
          <w:lang w:bidi="fa-IR"/>
        </w:rPr>
        <w:t>د بهبهان</w:t>
      </w:r>
      <w:r w:rsidR="00E61D8F">
        <w:rPr>
          <w:rtl/>
          <w:lang w:bidi="fa-IR"/>
        </w:rPr>
        <w:t>ی</w:t>
      </w:r>
      <w:r>
        <w:rPr>
          <w:rtl/>
          <w:lang w:bidi="fa-IR"/>
        </w:rPr>
        <w:t xml:space="preserve"> و ش</w:t>
      </w:r>
      <w:r w:rsidR="00E61D8F">
        <w:rPr>
          <w:rtl/>
          <w:lang w:bidi="fa-IR"/>
        </w:rPr>
        <w:t>ی</w:t>
      </w:r>
      <w:r>
        <w:rPr>
          <w:rtl/>
          <w:lang w:bidi="fa-IR"/>
        </w:rPr>
        <w:t xml:space="preserve">خ </w:t>
      </w:r>
      <w:r w:rsidR="00E61D8F">
        <w:rPr>
          <w:rtl/>
          <w:lang w:bidi="fa-IR"/>
        </w:rPr>
        <w:t>ی</w:t>
      </w:r>
      <w:r>
        <w:rPr>
          <w:rtl/>
          <w:lang w:bidi="fa-IR"/>
        </w:rPr>
        <w:t>وسف بحران</w:t>
      </w:r>
      <w:r w:rsidR="00E61D8F">
        <w:rPr>
          <w:rtl/>
          <w:lang w:bidi="fa-IR"/>
        </w:rPr>
        <w:t>ی</w:t>
      </w:r>
      <w:r>
        <w:rPr>
          <w:rtl/>
          <w:lang w:bidi="fa-IR"/>
        </w:rPr>
        <w:t xml:space="preserve"> که در رواق به بحث علم</w:t>
      </w:r>
      <w:r w:rsidR="00E61D8F">
        <w:rPr>
          <w:rtl/>
          <w:lang w:bidi="fa-IR"/>
        </w:rPr>
        <w:t>ی</w:t>
      </w:r>
      <w:r>
        <w:rPr>
          <w:rtl/>
          <w:lang w:bidi="fa-IR"/>
        </w:rPr>
        <w:t xml:space="preserve"> مشغول بودند</w:t>
      </w:r>
      <w:r w:rsidR="009B4C06">
        <w:rPr>
          <w:rtl/>
          <w:lang w:bidi="fa-IR"/>
        </w:rPr>
        <w:t xml:space="preserve">، </w:t>
      </w:r>
      <w:r>
        <w:rPr>
          <w:rtl/>
          <w:lang w:bidi="fa-IR"/>
        </w:rPr>
        <w:t>از حرم خارج شده و به بحث خود ادامه دادند</w:t>
      </w:r>
      <w:r w:rsidR="009B4C06">
        <w:rPr>
          <w:rtl/>
          <w:lang w:bidi="fa-IR"/>
        </w:rPr>
        <w:t xml:space="preserve">. </w:t>
      </w:r>
      <w:r>
        <w:rPr>
          <w:rtl/>
          <w:lang w:bidi="fa-IR"/>
        </w:rPr>
        <w:t>پ</w:t>
      </w:r>
      <w:r w:rsidR="00E61D8F">
        <w:rPr>
          <w:rtl/>
          <w:lang w:bidi="fa-IR"/>
        </w:rPr>
        <w:t>ی</w:t>
      </w:r>
      <w:r>
        <w:rPr>
          <w:rtl/>
          <w:lang w:bidi="fa-IR"/>
        </w:rPr>
        <w:t>ش از اذان صبح که برا</w:t>
      </w:r>
      <w:r w:rsidR="00E61D8F">
        <w:rPr>
          <w:rtl/>
          <w:lang w:bidi="fa-IR"/>
        </w:rPr>
        <w:t>ی</w:t>
      </w:r>
      <w:r>
        <w:rPr>
          <w:rtl/>
          <w:lang w:bidi="fa-IR"/>
        </w:rPr>
        <w:t xml:space="preserve"> گشودن درب</w:t>
      </w:r>
      <w:r w:rsidR="00E61D8F">
        <w:rPr>
          <w:rtl/>
          <w:lang w:bidi="fa-IR"/>
        </w:rPr>
        <w:t xml:space="preserve"> </w:t>
      </w:r>
      <w:r>
        <w:rPr>
          <w:rtl/>
          <w:lang w:bidi="fa-IR"/>
        </w:rPr>
        <w:t>ها آمدم</w:t>
      </w:r>
      <w:r w:rsidR="009B4C06">
        <w:rPr>
          <w:rtl/>
          <w:lang w:bidi="fa-IR"/>
        </w:rPr>
        <w:t xml:space="preserve">، </w:t>
      </w:r>
      <w:r>
        <w:rPr>
          <w:rtl/>
          <w:lang w:bidi="fa-IR"/>
        </w:rPr>
        <w:t>هنوز ا</w:t>
      </w:r>
      <w:r w:rsidR="00E61D8F">
        <w:rPr>
          <w:rtl/>
          <w:lang w:bidi="fa-IR"/>
        </w:rPr>
        <w:t>ی</w:t>
      </w:r>
      <w:r>
        <w:rPr>
          <w:rtl/>
          <w:lang w:bidi="fa-IR"/>
        </w:rPr>
        <w:t>ستاده</w:t>
      </w:r>
      <w:r w:rsidR="009B4C06">
        <w:rPr>
          <w:rtl/>
          <w:lang w:bidi="fa-IR"/>
        </w:rPr>
        <w:t xml:space="preserve">، </w:t>
      </w:r>
      <w:r>
        <w:rPr>
          <w:rtl/>
          <w:lang w:bidi="fa-IR"/>
        </w:rPr>
        <w:t>مشغول بحث بودند و تا اذان صبح ادامه دادند</w:t>
      </w:r>
      <w:r w:rsidR="009B4C06">
        <w:rPr>
          <w:rtl/>
          <w:lang w:bidi="fa-IR"/>
        </w:rPr>
        <w:t xml:space="preserve">. </w:t>
      </w:r>
      <w:r>
        <w:rPr>
          <w:rtl/>
          <w:lang w:bidi="fa-IR"/>
        </w:rPr>
        <w:t>آن</w:t>
      </w:r>
      <w:r w:rsidR="00E61D8F">
        <w:rPr>
          <w:rtl/>
          <w:lang w:bidi="fa-IR"/>
        </w:rPr>
        <w:t xml:space="preserve"> </w:t>
      </w:r>
      <w:r>
        <w:rPr>
          <w:rtl/>
          <w:lang w:bidi="fa-IR"/>
        </w:rPr>
        <w:t>گاه ش</w:t>
      </w:r>
      <w:r w:rsidR="00E61D8F">
        <w:rPr>
          <w:rtl/>
          <w:lang w:bidi="fa-IR"/>
        </w:rPr>
        <w:t>ی</w:t>
      </w:r>
      <w:r>
        <w:rPr>
          <w:rtl/>
          <w:lang w:bidi="fa-IR"/>
        </w:rPr>
        <w:t xml:space="preserve">خ </w:t>
      </w:r>
      <w:r w:rsidR="00E61D8F">
        <w:rPr>
          <w:rtl/>
          <w:lang w:bidi="fa-IR"/>
        </w:rPr>
        <w:t>ی</w:t>
      </w:r>
      <w:r>
        <w:rPr>
          <w:rtl/>
          <w:lang w:bidi="fa-IR"/>
        </w:rPr>
        <w:t>وسف بحران</w:t>
      </w:r>
      <w:r w:rsidR="00E61D8F">
        <w:rPr>
          <w:rtl/>
          <w:lang w:bidi="fa-IR"/>
        </w:rPr>
        <w:t>ی</w:t>
      </w:r>
      <w:r>
        <w:rPr>
          <w:rtl/>
          <w:lang w:bidi="fa-IR"/>
        </w:rPr>
        <w:t xml:space="preserve"> که امامت حرم مطهر را به عهده داشت</w:t>
      </w:r>
      <w:r w:rsidR="009B4C06">
        <w:rPr>
          <w:rtl/>
          <w:lang w:bidi="fa-IR"/>
        </w:rPr>
        <w:t xml:space="preserve">، </w:t>
      </w:r>
      <w:r>
        <w:rPr>
          <w:rtl/>
          <w:lang w:bidi="fa-IR"/>
        </w:rPr>
        <w:t>به سو</w:t>
      </w:r>
      <w:r w:rsidR="00E61D8F">
        <w:rPr>
          <w:rtl/>
          <w:lang w:bidi="fa-IR"/>
        </w:rPr>
        <w:t>ی</w:t>
      </w:r>
      <w:r>
        <w:rPr>
          <w:rtl/>
          <w:lang w:bidi="fa-IR"/>
        </w:rPr>
        <w:t xml:space="preserve"> حرم باز گشت و بحث آن دو پا</w:t>
      </w:r>
      <w:r w:rsidR="00E61D8F">
        <w:rPr>
          <w:rtl/>
          <w:lang w:bidi="fa-IR"/>
        </w:rPr>
        <w:t>ی</w:t>
      </w:r>
      <w:r>
        <w:rPr>
          <w:rtl/>
          <w:lang w:bidi="fa-IR"/>
        </w:rPr>
        <w:t>ان پذ</w:t>
      </w:r>
      <w:r w:rsidR="00E61D8F">
        <w:rPr>
          <w:rtl/>
          <w:lang w:bidi="fa-IR"/>
        </w:rPr>
        <w:t>ی</w:t>
      </w:r>
      <w:r>
        <w:rPr>
          <w:rtl/>
          <w:lang w:bidi="fa-IR"/>
        </w:rPr>
        <w:t>رفت</w:t>
      </w:r>
      <w:r w:rsidR="009B4C06">
        <w:rPr>
          <w:rtl/>
          <w:lang w:bidi="fa-IR"/>
        </w:rPr>
        <w:t xml:space="preserve">. </w:t>
      </w:r>
      <w:r w:rsidR="009B4C06" w:rsidRPr="00FB19B7">
        <w:rPr>
          <w:rStyle w:val="libFootnotenumChar"/>
          <w:rtl/>
          <w:lang w:bidi="fa-IR"/>
        </w:rPr>
        <w:t>(</w:t>
      </w:r>
      <w:r w:rsidRPr="00FB19B7">
        <w:rPr>
          <w:rStyle w:val="libFootnotenumChar"/>
          <w:rtl/>
        </w:rPr>
        <w:t>84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ة اللَّه وح</w:t>
      </w:r>
      <w:r w:rsidR="00E61D8F">
        <w:rPr>
          <w:rtl/>
          <w:lang w:bidi="fa-IR"/>
        </w:rPr>
        <w:t>ی</w:t>
      </w:r>
      <w:r>
        <w:rPr>
          <w:rtl/>
          <w:lang w:bidi="fa-IR"/>
        </w:rPr>
        <w:t>د خراسان</w:t>
      </w:r>
      <w:r w:rsidR="00E61D8F">
        <w:rPr>
          <w:rtl/>
          <w:lang w:bidi="fa-IR"/>
        </w:rPr>
        <w:t>ی</w:t>
      </w:r>
      <w:r>
        <w:rPr>
          <w:rtl/>
          <w:lang w:bidi="fa-IR"/>
        </w:rPr>
        <w:t xml:space="preserve"> در درس خود مکرّر م</w:t>
      </w:r>
      <w:r w:rsidR="00E61D8F">
        <w:rPr>
          <w:rtl/>
          <w:lang w:bidi="fa-IR"/>
        </w:rPr>
        <w:t xml:space="preserve">ی </w:t>
      </w:r>
      <w:r>
        <w:rPr>
          <w:rtl/>
          <w:lang w:bidi="fa-IR"/>
        </w:rPr>
        <w:t>فرمود</w:t>
      </w:r>
      <w:r w:rsidR="009B4C06">
        <w:rPr>
          <w:rtl/>
          <w:lang w:bidi="fa-IR"/>
        </w:rPr>
        <w:t xml:space="preserve">: </w:t>
      </w:r>
      <w:r>
        <w:rPr>
          <w:rtl/>
          <w:lang w:bidi="fa-IR"/>
        </w:rPr>
        <w:t>از مرحوم فاضل محترم مؤ</w:t>
      </w:r>
      <w:r w:rsidR="00E61D8F">
        <w:rPr>
          <w:rtl/>
          <w:lang w:bidi="fa-IR"/>
        </w:rPr>
        <w:t>ی</w:t>
      </w:r>
      <w:r>
        <w:rPr>
          <w:rtl/>
          <w:lang w:bidi="fa-IR"/>
        </w:rPr>
        <w:t>د</w:t>
      </w:r>
      <w:r w:rsidR="00E61D8F">
        <w:rPr>
          <w:rtl/>
          <w:lang w:bidi="fa-IR"/>
        </w:rPr>
        <w:t>ی</w:t>
      </w:r>
      <w:r>
        <w:rPr>
          <w:rtl/>
          <w:lang w:bidi="fa-IR"/>
        </w:rPr>
        <w:t xml:space="preserve"> شن</w:t>
      </w:r>
      <w:r w:rsidR="00E61D8F">
        <w:rPr>
          <w:rtl/>
          <w:lang w:bidi="fa-IR"/>
        </w:rPr>
        <w:t>ی</w:t>
      </w:r>
      <w:r>
        <w:rPr>
          <w:rtl/>
          <w:lang w:bidi="fa-IR"/>
        </w:rPr>
        <w:t>دم که گفت</w:t>
      </w:r>
      <w:r w:rsidR="009B4C06">
        <w:rPr>
          <w:rtl/>
          <w:lang w:bidi="fa-IR"/>
        </w:rPr>
        <w:t xml:space="preserve">: </w:t>
      </w:r>
      <w:r>
        <w:rPr>
          <w:rtl/>
          <w:lang w:bidi="fa-IR"/>
        </w:rPr>
        <w:t>روز</w:t>
      </w:r>
      <w:r w:rsidR="00E61D8F">
        <w:rPr>
          <w:rtl/>
          <w:lang w:bidi="fa-IR"/>
        </w:rPr>
        <w:t>ی</w:t>
      </w:r>
      <w:r>
        <w:rPr>
          <w:rtl/>
          <w:lang w:bidi="fa-IR"/>
        </w:rPr>
        <w:t xml:space="preserve"> در نجف به مغازه بقال</w:t>
      </w:r>
      <w:r w:rsidR="00E61D8F">
        <w:rPr>
          <w:rtl/>
          <w:lang w:bidi="fa-IR"/>
        </w:rPr>
        <w:t>ی</w:t>
      </w:r>
      <w:r>
        <w:rPr>
          <w:rtl/>
          <w:lang w:bidi="fa-IR"/>
        </w:rPr>
        <w:t xml:space="preserve"> رفتم</w:t>
      </w:r>
      <w:r w:rsidR="009B4C06">
        <w:rPr>
          <w:rtl/>
          <w:lang w:bidi="fa-IR"/>
        </w:rPr>
        <w:t xml:space="preserve">. </w:t>
      </w:r>
      <w:r>
        <w:rPr>
          <w:rtl/>
          <w:lang w:bidi="fa-IR"/>
        </w:rPr>
        <w:t>او بس</w:t>
      </w:r>
      <w:r w:rsidR="00E61D8F">
        <w:rPr>
          <w:rtl/>
          <w:lang w:bidi="fa-IR"/>
        </w:rPr>
        <w:t>ی</w:t>
      </w:r>
      <w:r>
        <w:rPr>
          <w:rtl/>
          <w:lang w:bidi="fa-IR"/>
        </w:rPr>
        <w:t>ار شگفت زده بود</w:t>
      </w:r>
      <w:r w:rsidR="009B4C06">
        <w:rPr>
          <w:rtl/>
          <w:lang w:bidi="fa-IR"/>
        </w:rPr>
        <w:t xml:space="preserve">. </w:t>
      </w:r>
      <w:r>
        <w:rPr>
          <w:rtl/>
          <w:lang w:bidi="fa-IR"/>
        </w:rPr>
        <w:t>علّت را جو</w:t>
      </w:r>
      <w:r w:rsidR="00E61D8F">
        <w:rPr>
          <w:rtl/>
          <w:lang w:bidi="fa-IR"/>
        </w:rPr>
        <w:t>ی</w:t>
      </w:r>
      <w:r>
        <w:rPr>
          <w:rtl/>
          <w:lang w:bidi="fa-IR"/>
        </w:rPr>
        <w:t>ا شدم</w:t>
      </w:r>
      <w:r w:rsidR="009B4C06">
        <w:rPr>
          <w:rtl/>
          <w:lang w:bidi="fa-IR"/>
        </w:rPr>
        <w:t xml:space="preserve">: </w:t>
      </w:r>
      <w:r>
        <w:rPr>
          <w:rtl/>
          <w:lang w:bidi="fa-IR"/>
        </w:rPr>
        <w:t>گفت</w:t>
      </w:r>
      <w:r w:rsidR="009B4C06">
        <w:rPr>
          <w:rtl/>
          <w:lang w:bidi="fa-IR"/>
        </w:rPr>
        <w:t xml:space="preserve">: </w:t>
      </w:r>
      <w:r>
        <w:rPr>
          <w:rtl/>
          <w:lang w:bidi="fa-IR"/>
        </w:rPr>
        <w:t>اوا</w:t>
      </w:r>
      <w:r w:rsidR="00E61D8F">
        <w:rPr>
          <w:rtl/>
          <w:lang w:bidi="fa-IR"/>
        </w:rPr>
        <w:t>ی</w:t>
      </w:r>
      <w:r>
        <w:rPr>
          <w:rtl/>
          <w:lang w:bidi="fa-IR"/>
        </w:rPr>
        <w:t>ل شب مرحوم آ</w:t>
      </w:r>
      <w:r w:rsidR="00E61D8F">
        <w:rPr>
          <w:rtl/>
          <w:lang w:bidi="fa-IR"/>
        </w:rPr>
        <w:t>ی</w:t>
      </w:r>
      <w:r>
        <w:rPr>
          <w:rtl/>
          <w:lang w:bidi="fa-IR"/>
        </w:rPr>
        <w:t>ة اللَّه خو</w:t>
      </w:r>
      <w:r w:rsidR="00E61D8F">
        <w:rPr>
          <w:rtl/>
          <w:lang w:bidi="fa-IR"/>
        </w:rPr>
        <w:t>یی</w:t>
      </w:r>
      <w:r>
        <w:rPr>
          <w:rtl/>
          <w:lang w:bidi="fa-IR"/>
        </w:rPr>
        <w:t xml:space="preserve"> و مرحوم آ</w:t>
      </w:r>
      <w:r w:rsidR="00E61D8F">
        <w:rPr>
          <w:rtl/>
          <w:lang w:bidi="fa-IR"/>
        </w:rPr>
        <w:t>ی</w:t>
      </w:r>
      <w:r>
        <w:rPr>
          <w:rtl/>
          <w:lang w:bidi="fa-IR"/>
        </w:rPr>
        <w:t>ة اللَّه س</w:t>
      </w:r>
      <w:r w:rsidR="00E61D8F">
        <w:rPr>
          <w:rtl/>
          <w:lang w:bidi="fa-IR"/>
        </w:rPr>
        <w:t>ی</w:t>
      </w:r>
      <w:r>
        <w:rPr>
          <w:rtl/>
          <w:lang w:bidi="fa-IR"/>
        </w:rPr>
        <w:t>د هاد</w:t>
      </w:r>
      <w:r w:rsidR="00E61D8F">
        <w:rPr>
          <w:rtl/>
          <w:lang w:bidi="fa-IR"/>
        </w:rPr>
        <w:t>ی</w:t>
      </w:r>
      <w:r>
        <w:rPr>
          <w:rtl/>
          <w:lang w:bidi="fa-IR"/>
        </w:rPr>
        <w:t xml:space="preserve"> م</w:t>
      </w:r>
      <w:r w:rsidR="00E61D8F">
        <w:rPr>
          <w:rtl/>
          <w:lang w:bidi="fa-IR"/>
        </w:rPr>
        <w:t>ی</w:t>
      </w:r>
      <w:r>
        <w:rPr>
          <w:rtl/>
          <w:lang w:bidi="fa-IR"/>
        </w:rPr>
        <w:t>لان</w:t>
      </w:r>
      <w:r w:rsidR="00E61D8F">
        <w:rPr>
          <w:rtl/>
          <w:lang w:bidi="fa-IR"/>
        </w:rPr>
        <w:t>ی</w:t>
      </w:r>
      <w:r>
        <w:rPr>
          <w:rtl/>
          <w:lang w:bidi="fa-IR"/>
        </w:rPr>
        <w:t xml:space="preserve"> ا</w:t>
      </w:r>
      <w:r w:rsidR="00E61D8F">
        <w:rPr>
          <w:rtl/>
          <w:lang w:bidi="fa-IR"/>
        </w:rPr>
        <w:t>ی</w:t>
      </w:r>
      <w:r>
        <w:rPr>
          <w:rtl/>
          <w:lang w:bidi="fa-IR"/>
        </w:rPr>
        <w:t>ستاده مشغول بحث بودند</w:t>
      </w:r>
      <w:r w:rsidR="009B4C06">
        <w:rPr>
          <w:rtl/>
          <w:lang w:bidi="fa-IR"/>
        </w:rPr>
        <w:t xml:space="preserve">. </w:t>
      </w:r>
      <w:r>
        <w:rPr>
          <w:rtl/>
          <w:lang w:bidi="fa-IR"/>
        </w:rPr>
        <w:t>اذان صبح عبور کردم</w:t>
      </w:r>
      <w:r w:rsidR="009B4C06">
        <w:rPr>
          <w:rtl/>
          <w:lang w:bidi="fa-IR"/>
        </w:rPr>
        <w:t xml:space="preserve">، </w:t>
      </w:r>
      <w:r>
        <w:rPr>
          <w:rtl/>
          <w:lang w:bidi="fa-IR"/>
        </w:rPr>
        <w:t>هنوز بحث آن</w:t>
      </w:r>
      <w:r w:rsidR="00E61D8F">
        <w:rPr>
          <w:rtl/>
          <w:lang w:bidi="fa-IR"/>
        </w:rPr>
        <w:t xml:space="preserve"> </w:t>
      </w:r>
      <w:r>
        <w:rPr>
          <w:rtl/>
          <w:lang w:bidi="fa-IR"/>
        </w:rPr>
        <w:t>ها ادامه داشت</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 xml:space="preserve">ند که رسول خدا </w:t>
      </w:r>
      <w:r w:rsidR="0047453E" w:rsidRPr="0047453E">
        <w:rPr>
          <w:rStyle w:val="libAlaemChar"/>
          <w:rtl/>
        </w:rPr>
        <w:t>صلى‌الله‌عليه‌وآله</w:t>
      </w:r>
      <w:r>
        <w:rPr>
          <w:rtl/>
          <w:lang w:bidi="fa-IR"/>
        </w:rPr>
        <w:t xml:space="preserve">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«اُفٍ</w:t>
      </w:r>
      <w:r w:rsidR="00E61D8F">
        <w:rPr>
          <w:rtl/>
          <w:lang w:bidi="fa-IR"/>
        </w:rPr>
        <w:t xml:space="preserve"> </w:t>
      </w:r>
      <w:r>
        <w:rPr>
          <w:rtl/>
          <w:lang w:bidi="fa-IR"/>
        </w:rPr>
        <w:t xml:space="preserve"> لِرَجُلٍ لا </w:t>
      </w:r>
      <w:r w:rsidR="00E61D8F">
        <w:rPr>
          <w:rtl/>
          <w:lang w:bidi="fa-IR"/>
        </w:rPr>
        <w:t>ی</w:t>
      </w:r>
      <w:r>
        <w:rPr>
          <w:rtl/>
          <w:lang w:bidi="fa-IR"/>
        </w:rPr>
        <w:t>فَرِّغُ نَفْسَهُ ف</w:t>
      </w:r>
      <w:r w:rsidR="00E61D8F">
        <w:rPr>
          <w:rtl/>
          <w:lang w:bidi="fa-IR"/>
        </w:rPr>
        <w:t>ی</w:t>
      </w:r>
      <w:r>
        <w:rPr>
          <w:rtl/>
          <w:lang w:bidi="fa-IR"/>
        </w:rPr>
        <w:t xml:space="preserve"> کُلِ</w:t>
      </w:r>
      <w:r w:rsidR="00E61D8F">
        <w:rPr>
          <w:rtl/>
          <w:lang w:bidi="fa-IR"/>
        </w:rPr>
        <w:t xml:space="preserve"> </w:t>
      </w:r>
      <w:r>
        <w:rPr>
          <w:rtl/>
          <w:lang w:bidi="fa-IR"/>
        </w:rPr>
        <w:t xml:space="preserve"> جُمْعَةٍ لأَمْرِ د</w:t>
      </w:r>
      <w:r w:rsidR="00E61D8F">
        <w:rPr>
          <w:rtl/>
          <w:lang w:bidi="fa-IR"/>
        </w:rPr>
        <w:t>ی</w:t>
      </w:r>
      <w:r>
        <w:rPr>
          <w:rtl/>
          <w:lang w:bidi="fa-IR"/>
        </w:rPr>
        <w:t>نِهِ فَ</w:t>
      </w:r>
      <w:r w:rsidR="00E61D8F">
        <w:rPr>
          <w:rtl/>
          <w:lang w:bidi="fa-IR"/>
        </w:rPr>
        <w:t>ی</w:t>
      </w:r>
      <w:r>
        <w:rPr>
          <w:rtl/>
          <w:lang w:bidi="fa-IR"/>
        </w:rPr>
        <w:t xml:space="preserve">تَعاهَدُهُ وَ </w:t>
      </w:r>
      <w:r w:rsidR="00E61D8F">
        <w:rPr>
          <w:rtl/>
          <w:lang w:bidi="fa-IR"/>
        </w:rPr>
        <w:t>ی</w:t>
      </w:r>
      <w:r>
        <w:rPr>
          <w:rtl/>
          <w:lang w:bidi="fa-IR"/>
        </w:rPr>
        <w:t>سْأَلُ عَنْ د</w:t>
      </w:r>
      <w:r w:rsidR="00E61D8F">
        <w:rPr>
          <w:rtl/>
          <w:lang w:bidi="fa-IR"/>
        </w:rPr>
        <w:t>ی</w:t>
      </w:r>
      <w:r>
        <w:rPr>
          <w:rtl/>
          <w:lang w:bidi="fa-IR"/>
        </w:rPr>
        <w:t>نِهِ»</w:t>
      </w:r>
      <w:r w:rsidR="009B4C06">
        <w:rPr>
          <w:rtl/>
          <w:lang w:bidi="fa-IR"/>
        </w:rPr>
        <w:t xml:space="preserve">. </w:t>
      </w:r>
    </w:p>
    <w:p w:rsidR="0049138A" w:rsidRDefault="0049138A" w:rsidP="0049138A">
      <w:pPr>
        <w:pStyle w:val="libNormal"/>
        <w:rPr>
          <w:rtl/>
          <w:lang w:bidi="fa-IR"/>
        </w:rPr>
      </w:pPr>
      <w:r>
        <w:rPr>
          <w:rtl/>
          <w:lang w:bidi="fa-IR"/>
        </w:rPr>
        <w:t>و ف</w:t>
      </w:r>
      <w:r w:rsidR="00E61D8F">
        <w:rPr>
          <w:rtl/>
          <w:lang w:bidi="fa-IR"/>
        </w:rPr>
        <w:t>ی</w:t>
      </w:r>
      <w:r>
        <w:rPr>
          <w:rtl/>
          <w:lang w:bidi="fa-IR"/>
        </w:rPr>
        <w:t xml:space="preserve"> روا</w:t>
      </w:r>
      <w:r w:rsidR="00E61D8F">
        <w:rPr>
          <w:rtl/>
          <w:lang w:bidi="fa-IR"/>
        </w:rPr>
        <w:t>ی</w:t>
      </w:r>
      <w:r>
        <w:rPr>
          <w:rtl/>
          <w:lang w:bidi="fa-IR"/>
        </w:rPr>
        <w:t>ة اخر</w:t>
      </w:r>
      <w:r w:rsidR="00E61D8F">
        <w:rPr>
          <w:rtl/>
          <w:lang w:bidi="fa-IR"/>
        </w:rPr>
        <w:t>ی</w:t>
      </w:r>
      <w:r w:rsidR="009B4C06">
        <w:rPr>
          <w:rtl/>
          <w:lang w:bidi="fa-IR"/>
        </w:rPr>
        <w:t xml:space="preserve">: </w:t>
      </w:r>
      <w:r>
        <w:rPr>
          <w:rtl/>
          <w:lang w:bidi="fa-IR"/>
        </w:rPr>
        <w:t>«لِکلّ مُسْلِمٍ»</w:t>
      </w:r>
      <w:r w:rsidR="009B4C06">
        <w:rPr>
          <w:rtl/>
          <w:lang w:bidi="fa-IR"/>
        </w:rPr>
        <w:t xml:space="preserve">. </w:t>
      </w:r>
      <w:r w:rsidR="009B4C06" w:rsidRPr="00FB19B7">
        <w:rPr>
          <w:rStyle w:val="libFootnotenumChar"/>
          <w:rtl/>
          <w:lang w:bidi="fa-IR"/>
        </w:rPr>
        <w:t>(</w:t>
      </w:r>
      <w:r w:rsidRPr="00FB19B7">
        <w:rPr>
          <w:rStyle w:val="libFootnotenumChar"/>
          <w:rtl/>
        </w:rPr>
        <w:t>85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«اف بر مسلمان</w:t>
      </w:r>
      <w:r w:rsidR="00E61D8F">
        <w:rPr>
          <w:rtl/>
          <w:lang w:bidi="fa-IR"/>
        </w:rPr>
        <w:t>ی</w:t>
      </w:r>
      <w:r>
        <w:rPr>
          <w:rtl/>
          <w:lang w:bidi="fa-IR"/>
        </w:rPr>
        <w:t xml:space="preserve"> که در هر هفته </w:t>
      </w:r>
      <w:r w:rsidR="00E61D8F">
        <w:rPr>
          <w:rtl/>
          <w:lang w:bidi="fa-IR"/>
        </w:rPr>
        <w:t>ی</w:t>
      </w:r>
      <w:r>
        <w:rPr>
          <w:rtl/>
          <w:lang w:bidi="fa-IR"/>
        </w:rPr>
        <w:t>ک روز خود را برا</w:t>
      </w:r>
      <w:r w:rsidR="00E61D8F">
        <w:rPr>
          <w:rtl/>
          <w:lang w:bidi="fa-IR"/>
        </w:rPr>
        <w:t>ی</w:t>
      </w:r>
      <w:r>
        <w:rPr>
          <w:rtl/>
          <w:lang w:bidi="fa-IR"/>
        </w:rPr>
        <w:t xml:space="preserve"> امر د</w:t>
      </w:r>
      <w:r w:rsidR="00E61D8F">
        <w:rPr>
          <w:rtl/>
          <w:lang w:bidi="fa-IR"/>
        </w:rPr>
        <w:t>ی</w:t>
      </w:r>
      <w:r>
        <w:rPr>
          <w:rtl/>
          <w:lang w:bidi="fa-IR"/>
        </w:rPr>
        <w:t>نش فارغ نسازد</w:t>
      </w:r>
      <w:r w:rsidR="009B4C06">
        <w:rPr>
          <w:rtl/>
          <w:lang w:bidi="fa-IR"/>
        </w:rPr>
        <w:t xml:space="preserve">، </w:t>
      </w:r>
      <w:r>
        <w:rPr>
          <w:rtl/>
          <w:lang w:bidi="fa-IR"/>
        </w:rPr>
        <w:t>تا با آن تجد</w:t>
      </w:r>
      <w:r w:rsidR="00E61D8F">
        <w:rPr>
          <w:rtl/>
          <w:lang w:bidi="fa-IR"/>
        </w:rPr>
        <w:t>ی</w:t>
      </w:r>
      <w:r>
        <w:rPr>
          <w:rtl/>
          <w:lang w:bidi="fa-IR"/>
        </w:rPr>
        <w:t xml:space="preserve">د عهد نموده و </w:t>
      </w:r>
      <w:r w:rsidR="003366B4">
        <w:rPr>
          <w:rtl/>
          <w:lang w:bidi="fa-IR"/>
        </w:rPr>
        <w:t>درباره</w:t>
      </w:r>
      <w:r>
        <w:rPr>
          <w:rtl/>
          <w:lang w:bidi="fa-IR"/>
        </w:rPr>
        <w:t xml:space="preserve"> د</w:t>
      </w:r>
      <w:r w:rsidR="00E61D8F">
        <w:rPr>
          <w:rtl/>
          <w:lang w:bidi="fa-IR"/>
        </w:rPr>
        <w:t>ی</w:t>
      </w:r>
      <w:r>
        <w:rPr>
          <w:rtl/>
          <w:lang w:bidi="fa-IR"/>
        </w:rPr>
        <w:t>نش سؤال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البته افضل روزها روز جمعه است</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«اُفٍ</w:t>
      </w:r>
      <w:r w:rsidR="00E61D8F">
        <w:rPr>
          <w:rtl/>
          <w:lang w:bidi="fa-IR"/>
        </w:rPr>
        <w:t xml:space="preserve"> </w:t>
      </w:r>
      <w:r>
        <w:rPr>
          <w:rtl/>
          <w:lang w:bidi="fa-IR"/>
        </w:rPr>
        <w:t xml:space="preserve"> لِلرَّجُلِ الْمُسْلِمِ أَنْ لا </w:t>
      </w:r>
      <w:r w:rsidR="00E61D8F">
        <w:rPr>
          <w:rtl/>
          <w:lang w:bidi="fa-IR"/>
        </w:rPr>
        <w:t>ی</w:t>
      </w:r>
      <w:r>
        <w:rPr>
          <w:rtl/>
          <w:lang w:bidi="fa-IR"/>
        </w:rPr>
        <w:t>فَرِّغَ نَفْسَهُ فِ</w:t>
      </w:r>
      <w:r w:rsidR="00E61D8F">
        <w:rPr>
          <w:rtl/>
          <w:lang w:bidi="fa-IR"/>
        </w:rPr>
        <w:t>ی</w:t>
      </w:r>
      <w:r>
        <w:rPr>
          <w:rtl/>
          <w:lang w:bidi="fa-IR"/>
        </w:rPr>
        <w:t xml:space="preserve"> الْاُسْبُوعِ </w:t>
      </w:r>
      <w:r w:rsidR="00E61D8F">
        <w:rPr>
          <w:rtl/>
          <w:lang w:bidi="fa-IR"/>
        </w:rPr>
        <w:t>ی</w:t>
      </w:r>
      <w:r>
        <w:rPr>
          <w:rtl/>
          <w:lang w:bidi="fa-IR"/>
        </w:rPr>
        <w:t>وْمَ الجُمُعَةٍ لإَمْرِ د</w:t>
      </w:r>
      <w:r w:rsidR="00E61D8F">
        <w:rPr>
          <w:rtl/>
          <w:lang w:bidi="fa-IR"/>
        </w:rPr>
        <w:t>ی</w:t>
      </w:r>
      <w:r>
        <w:rPr>
          <w:rtl/>
          <w:lang w:bidi="fa-IR"/>
        </w:rPr>
        <w:t>نِهِ فَ</w:t>
      </w:r>
      <w:r w:rsidR="00E61D8F">
        <w:rPr>
          <w:rtl/>
          <w:lang w:bidi="fa-IR"/>
        </w:rPr>
        <w:t>ی</w:t>
      </w:r>
      <w:r>
        <w:rPr>
          <w:rtl/>
          <w:lang w:bidi="fa-IR"/>
        </w:rPr>
        <w:t>سْأَلُ عَنْهُ»</w:t>
      </w:r>
      <w:r w:rsidR="009B4C06">
        <w:rPr>
          <w:rtl/>
          <w:lang w:bidi="fa-IR"/>
        </w:rPr>
        <w:t xml:space="preserve">. </w:t>
      </w:r>
      <w:r w:rsidR="009B4C06" w:rsidRPr="00FB19B7">
        <w:rPr>
          <w:rStyle w:val="libFootnotenumChar"/>
          <w:rtl/>
          <w:lang w:bidi="fa-IR"/>
        </w:rPr>
        <w:t>(</w:t>
      </w:r>
      <w:r w:rsidRPr="00FB19B7">
        <w:rPr>
          <w:rStyle w:val="libFootnotenumChar"/>
          <w:rtl/>
        </w:rPr>
        <w:t>86</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«اف بر مسلمان</w:t>
      </w:r>
      <w:r w:rsidR="00E61D8F">
        <w:rPr>
          <w:rtl/>
          <w:lang w:bidi="fa-IR"/>
        </w:rPr>
        <w:t>ی</w:t>
      </w:r>
      <w:r>
        <w:rPr>
          <w:rtl/>
          <w:lang w:bidi="fa-IR"/>
        </w:rPr>
        <w:t xml:space="preserve"> که در هفته روز جمعه خود را برا</w:t>
      </w:r>
      <w:r w:rsidR="00E61D8F">
        <w:rPr>
          <w:rtl/>
          <w:lang w:bidi="fa-IR"/>
        </w:rPr>
        <w:t>ی</w:t>
      </w:r>
      <w:r>
        <w:rPr>
          <w:rtl/>
          <w:lang w:bidi="fa-IR"/>
        </w:rPr>
        <w:t xml:space="preserve"> امر د</w:t>
      </w:r>
      <w:r w:rsidR="00E61D8F">
        <w:rPr>
          <w:rtl/>
          <w:lang w:bidi="fa-IR"/>
        </w:rPr>
        <w:t>ی</w:t>
      </w:r>
      <w:r>
        <w:rPr>
          <w:rtl/>
          <w:lang w:bidi="fa-IR"/>
        </w:rPr>
        <w:t xml:space="preserve">نش فارغ نسازد تا </w:t>
      </w:r>
      <w:r w:rsidR="003366B4">
        <w:rPr>
          <w:rtl/>
          <w:lang w:bidi="fa-IR"/>
        </w:rPr>
        <w:t>درباره</w:t>
      </w:r>
      <w:r>
        <w:rPr>
          <w:rtl/>
          <w:lang w:bidi="fa-IR"/>
        </w:rPr>
        <w:t xml:space="preserve"> د</w:t>
      </w:r>
      <w:r w:rsidR="00E61D8F">
        <w:rPr>
          <w:rtl/>
          <w:lang w:bidi="fa-IR"/>
        </w:rPr>
        <w:t>ی</w:t>
      </w:r>
      <w:r>
        <w:rPr>
          <w:rtl/>
          <w:lang w:bidi="fa-IR"/>
        </w:rPr>
        <w:t>نش سؤال نما</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6D35BA" w:rsidRDefault="009B4C06" w:rsidP="009B4C06">
      <w:pPr>
        <w:pStyle w:val="Heading2"/>
        <w:rPr>
          <w:rtl/>
          <w:lang w:bidi="fa-IR"/>
        </w:rPr>
      </w:pPr>
      <w:bookmarkStart w:id="12" w:name="_Toc425333139"/>
      <w:r>
        <w:rPr>
          <w:rtl/>
          <w:lang w:bidi="fa-IR"/>
        </w:rPr>
        <w:t>علم حدیث</w:t>
      </w:r>
      <w:bookmarkEnd w:id="12"/>
      <w:r>
        <w:rPr>
          <w:rtl/>
          <w:lang w:bidi="fa-IR"/>
        </w:rPr>
        <w:t xml:space="preserve"> </w:t>
      </w:r>
    </w:p>
    <w:p w:rsidR="0049138A" w:rsidRDefault="0049138A" w:rsidP="0049138A">
      <w:pPr>
        <w:pStyle w:val="libNormal"/>
        <w:rPr>
          <w:rtl/>
          <w:lang w:bidi="fa-IR"/>
        </w:rPr>
      </w:pPr>
      <w:r>
        <w:rPr>
          <w:rtl/>
          <w:lang w:bidi="fa-IR"/>
        </w:rPr>
        <w:t>در م</w:t>
      </w:r>
      <w:r w:rsidR="00E61D8F">
        <w:rPr>
          <w:rtl/>
          <w:lang w:bidi="fa-IR"/>
        </w:rPr>
        <w:t>ی</w:t>
      </w:r>
      <w:r>
        <w:rPr>
          <w:rtl/>
          <w:lang w:bidi="fa-IR"/>
        </w:rPr>
        <w:t>ان علوم 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علم حد</w:t>
      </w:r>
      <w:r w:rsidR="00E61D8F">
        <w:rPr>
          <w:rtl/>
          <w:lang w:bidi="fa-IR"/>
        </w:rPr>
        <w:t>ی</w:t>
      </w:r>
      <w:r>
        <w:rPr>
          <w:rtl/>
          <w:lang w:bidi="fa-IR"/>
        </w:rPr>
        <w:t>ث از امت</w:t>
      </w:r>
      <w:r w:rsidR="00E61D8F">
        <w:rPr>
          <w:rtl/>
          <w:lang w:bidi="fa-IR"/>
        </w:rPr>
        <w:t>ی</w:t>
      </w:r>
      <w:r>
        <w:rPr>
          <w:rtl/>
          <w:lang w:bidi="fa-IR"/>
        </w:rPr>
        <w:t>از و</w:t>
      </w:r>
      <w:r w:rsidR="00E61D8F">
        <w:rPr>
          <w:rtl/>
          <w:lang w:bidi="fa-IR"/>
        </w:rPr>
        <w:t>ی</w:t>
      </w:r>
      <w:r>
        <w:rPr>
          <w:rtl/>
          <w:lang w:bidi="fa-IR"/>
        </w:rPr>
        <w:t>ژه</w:t>
      </w:r>
      <w:r w:rsidR="00E61D8F">
        <w:rPr>
          <w:rtl/>
          <w:lang w:bidi="fa-IR"/>
        </w:rPr>
        <w:t xml:space="preserve"> </w:t>
      </w:r>
      <w:r>
        <w:rPr>
          <w:rtl/>
          <w:lang w:bidi="fa-IR"/>
        </w:rPr>
        <w:t>ا</w:t>
      </w:r>
      <w:r w:rsidR="00E61D8F">
        <w:rPr>
          <w:rtl/>
          <w:lang w:bidi="fa-IR"/>
        </w:rPr>
        <w:t>ی</w:t>
      </w:r>
      <w:r>
        <w:rPr>
          <w:rtl/>
          <w:lang w:bidi="fa-IR"/>
        </w:rPr>
        <w:t xml:space="preserve"> برخوردار است</w:t>
      </w:r>
      <w:r w:rsidR="009B4C06">
        <w:rPr>
          <w:rtl/>
          <w:lang w:bidi="fa-IR"/>
        </w:rPr>
        <w:t xml:space="preserve">. </w:t>
      </w:r>
      <w:r>
        <w:rPr>
          <w:rtl/>
          <w:lang w:bidi="fa-IR"/>
        </w:rPr>
        <w:t>ز</w:t>
      </w:r>
      <w:r w:rsidR="00E61D8F">
        <w:rPr>
          <w:rtl/>
          <w:lang w:bidi="fa-IR"/>
        </w:rPr>
        <w:t>ی</w:t>
      </w:r>
      <w:r>
        <w:rPr>
          <w:rtl/>
          <w:lang w:bidi="fa-IR"/>
        </w:rPr>
        <w:t>را پس از قرآن</w:t>
      </w:r>
      <w:r w:rsidR="009B4C06">
        <w:rPr>
          <w:rtl/>
          <w:lang w:bidi="fa-IR"/>
        </w:rPr>
        <w:t xml:space="preserve">، </w:t>
      </w:r>
      <w:r>
        <w:rPr>
          <w:rtl/>
          <w:lang w:bidi="fa-IR"/>
        </w:rPr>
        <w:t>حقا</w:t>
      </w:r>
      <w:r w:rsidR="00E61D8F">
        <w:rPr>
          <w:rtl/>
          <w:lang w:bidi="fa-IR"/>
        </w:rPr>
        <w:t>ی</w:t>
      </w:r>
      <w:r>
        <w:rPr>
          <w:rtl/>
          <w:lang w:bidi="fa-IR"/>
        </w:rPr>
        <w:t>ق و معارف و احکام شرع</w:t>
      </w:r>
      <w:r w:rsidR="00E61D8F">
        <w:rPr>
          <w:rtl/>
          <w:lang w:bidi="fa-IR"/>
        </w:rPr>
        <w:t>ی</w:t>
      </w:r>
      <w:r>
        <w:rPr>
          <w:rtl/>
          <w:lang w:bidi="fa-IR"/>
        </w:rPr>
        <w:t xml:space="preserve"> تنها از طر</w:t>
      </w:r>
      <w:r w:rsidR="00E61D8F">
        <w:rPr>
          <w:rtl/>
          <w:lang w:bidi="fa-IR"/>
        </w:rPr>
        <w:t>ی</w:t>
      </w:r>
      <w:r>
        <w:rPr>
          <w:rtl/>
          <w:lang w:bidi="fa-IR"/>
        </w:rPr>
        <w:t>ق احاد</w:t>
      </w:r>
      <w:r w:rsidR="00E61D8F">
        <w:rPr>
          <w:rtl/>
          <w:lang w:bidi="fa-IR"/>
        </w:rPr>
        <w:t>ی</w:t>
      </w:r>
      <w:r>
        <w:rPr>
          <w:rtl/>
          <w:lang w:bidi="fa-IR"/>
        </w:rPr>
        <w:t>ث معصوم</w:t>
      </w:r>
      <w:r w:rsidR="00E61D8F">
        <w:rPr>
          <w:rtl/>
          <w:lang w:bidi="fa-IR"/>
        </w:rPr>
        <w:t>ی</w:t>
      </w:r>
      <w:r>
        <w:rPr>
          <w:rtl/>
          <w:lang w:bidi="fa-IR"/>
        </w:rPr>
        <w:t>ن</w:t>
      </w:r>
      <w:r w:rsidR="00E61D8F">
        <w:rPr>
          <w:rtl/>
          <w:lang w:bidi="fa-IR"/>
        </w:rPr>
        <w:t xml:space="preserve"> </w:t>
      </w:r>
      <w:r w:rsidR="00B264EE" w:rsidRPr="00B264EE">
        <w:rPr>
          <w:rStyle w:val="libAlaemChar"/>
          <w:rtl/>
        </w:rPr>
        <w:t>عليهم‌السلام</w:t>
      </w:r>
      <w:r>
        <w:rPr>
          <w:rtl/>
          <w:lang w:bidi="fa-IR"/>
        </w:rPr>
        <w:t xml:space="preserve"> به دست ما رس</w:t>
      </w:r>
      <w:r w:rsidR="00E61D8F">
        <w:rPr>
          <w:rtl/>
          <w:lang w:bidi="fa-IR"/>
        </w:rPr>
        <w:t>ی</w:t>
      </w:r>
      <w:r>
        <w:rPr>
          <w:rtl/>
          <w:lang w:bidi="fa-IR"/>
        </w:rPr>
        <w:t>ده است و لذا پس از علوم قرآن</w:t>
      </w:r>
      <w:r w:rsidR="00E61D8F">
        <w:rPr>
          <w:rtl/>
          <w:lang w:bidi="fa-IR"/>
        </w:rPr>
        <w:t>ی</w:t>
      </w:r>
      <w:r w:rsidR="009B4C06">
        <w:rPr>
          <w:rtl/>
          <w:lang w:bidi="fa-IR"/>
        </w:rPr>
        <w:t xml:space="preserve">، </w:t>
      </w:r>
      <w:r>
        <w:rPr>
          <w:rtl/>
          <w:lang w:bidi="fa-IR"/>
        </w:rPr>
        <w:t>علم حد</w:t>
      </w:r>
      <w:r w:rsidR="00E61D8F">
        <w:rPr>
          <w:rtl/>
          <w:lang w:bidi="fa-IR"/>
        </w:rPr>
        <w:t>ی</w:t>
      </w:r>
      <w:r>
        <w:rPr>
          <w:rtl/>
          <w:lang w:bidi="fa-IR"/>
        </w:rPr>
        <w:t>ث از بالاتر</w:t>
      </w:r>
      <w:r w:rsidR="00E61D8F">
        <w:rPr>
          <w:rtl/>
          <w:lang w:bidi="fa-IR"/>
        </w:rPr>
        <w:t>ی</w:t>
      </w:r>
      <w:r>
        <w:rPr>
          <w:rtl/>
          <w:lang w:bidi="fa-IR"/>
        </w:rPr>
        <w:t>ن و والاتر</w:t>
      </w:r>
      <w:r w:rsidR="00E61D8F">
        <w:rPr>
          <w:rtl/>
          <w:lang w:bidi="fa-IR"/>
        </w:rPr>
        <w:t>ی</w:t>
      </w:r>
      <w:r>
        <w:rPr>
          <w:rtl/>
          <w:lang w:bidi="fa-IR"/>
        </w:rPr>
        <w:t>ن علوم د</w:t>
      </w:r>
      <w:r w:rsidR="00E61D8F">
        <w:rPr>
          <w:rtl/>
          <w:lang w:bidi="fa-IR"/>
        </w:rPr>
        <w:t>ی</w:t>
      </w:r>
      <w:r>
        <w:rPr>
          <w:rtl/>
          <w:lang w:bidi="fa-IR"/>
        </w:rPr>
        <w:t>ن</w:t>
      </w:r>
      <w:r w:rsidR="00E61D8F">
        <w:rPr>
          <w:rtl/>
          <w:lang w:bidi="fa-IR"/>
        </w:rPr>
        <w:t>ی</w:t>
      </w:r>
      <w:r>
        <w:rPr>
          <w:rtl/>
          <w:lang w:bidi="fa-IR"/>
        </w:rPr>
        <w:t xml:space="preserve"> محسوب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بنابرا</w:t>
      </w:r>
      <w:r w:rsidR="00E61D8F">
        <w:rPr>
          <w:rtl/>
          <w:lang w:bidi="fa-IR"/>
        </w:rPr>
        <w:t>ی</w:t>
      </w:r>
      <w:r>
        <w:rPr>
          <w:rtl/>
          <w:lang w:bidi="fa-IR"/>
        </w:rPr>
        <w:t>ن بر جو</w:t>
      </w:r>
      <w:r w:rsidR="00E61D8F">
        <w:rPr>
          <w:rtl/>
          <w:lang w:bidi="fa-IR"/>
        </w:rPr>
        <w:t>ی</w:t>
      </w:r>
      <w:r>
        <w:rPr>
          <w:rtl/>
          <w:lang w:bidi="fa-IR"/>
        </w:rPr>
        <w:t>ندگان علوم د</w:t>
      </w:r>
      <w:r w:rsidR="00E61D8F">
        <w:rPr>
          <w:rtl/>
          <w:lang w:bidi="fa-IR"/>
        </w:rPr>
        <w:t>ی</w:t>
      </w:r>
      <w:r>
        <w:rPr>
          <w:rtl/>
          <w:lang w:bidi="fa-IR"/>
        </w:rPr>
        <w:t>ن</w:t>
      </w:r>
      <w:r w:rsidR="00E61D8F">
        <w:rPr>
          <w:rtl/>
          <w:lang w:bidi="fa-IR"/>
        </w:rPr>
        <w:t>ی</w:t>
      </w:r>
      <w:r>
        <w:rPr>
          <w:rtl/>
          <w:lang w:bidi="fa-IR"/>
        </w:rPr>
        <w:t xml:space="preserve"> لازم است که ب</w:t>
      </w:r>
      <w:r w:rsidR="00E61D8F">
        <w:rPr>
          <w:rtl/>
          <w:lang w:bidi="fa-IR"/>
        </w:rPr>
        <w:t>ی</w:t>
      </w:r>
      <w:r>
        <w:rPr>
          <w:rtl/>
          <w:lang w:bidi="fa-IR"/>
        </w:rPr>
        <w:t>ش از پ</w:t>
      </w:r>
      <w:r w:rsidR="00E61D8F">
        <w:rPr>
          <w:rtl/>
          <w:lang w:bidi="fa-IR"/>
        </w:rPr>
        <w:t>ی</w:t>
      </w:r>
      <w:r>
        <w:rPr>
          <w:rtl/>
          <w:lang w:bidi="fa-IR"/>
        </w:rPr>
        <w:t>ش به حد</w:t>
      </w:r>
      <w:r w:rsidR="00E61D8F">
        <w:rPr>
          <w:rtl/>
          <w:lang w:bidi="fa-IR"/>
        </w:rPr>
        <w:t>ی</w:t>
      </w:r>
      <w:r>
        <w:rPr>
          <w:rtl/>
          <w:lang w:bidi="fa-IR"/>
        </w:rPr>
        <w:t>ث اهم</w:t>
      </w:r>
      <w:r w:rsidR="00E61D8F">
        <w:rPr>
          <w:rtl/>
          <w:lang w:bidi="fa-IR"/>
        </w:rPr>
        <w:t>ی</w:t>
      </w:r>
      <w:r>
        <w:rPr>
          <w:rtl/>
          <w:lang w:bidi="fa-IR"/>
        </w:rPr>
        <w:t>ت داده و حد</w:t>
      </w:r>
      <w:r w:rsidR="00E61D8F">
        <w:rPr>
          <w:rtl/>
          <w:lang w:bidi="fa-IR"/>
        </w:rPr>
        <w:t>ی</w:t>
      </w:r>
      <w:r>
        <w:rPr>
          <w:rtl/>
          <w:lang w:bidi="fa-IR"/>
        </w:rPr>
        <w:t>ث</w:t>
      </w:r>
      <w:r w:rsidR="00E61D8F">
        <w:rPr>
          <w:rtl/>
          <w:lang w:bidi="fa-IR"/>
        </w:rPr>
        <w:t xml:space="preserve"> </w:t>
      </w:r>
      <w:r>
        <w:rPr>
          <w:rtl/>
          <w:lang w:bidi="fa-IR"/>
        </w:rPr>
        <w:t>شناس</w:t>
      </w:r>
      <w:r w:rsidR="00E61D8F">
        <w:rPr>
          <w:rtl/>
          <w:lang w:bidi="fa-IR"/>
        </w:rPr>
        <w:t>ی</w:t>
      </w:r>
      <w:r>
        <w:rPr>
          <w:rtl/>
          <w:lang w:bidi="fa-IR"/>
        </w:rPr>
        <w:t xml:space="preserve"> و تحق</w:t>
      </w:r>
      <w:r w:rsidR="00E61D8F">
        <w:rPr>
          <w:rtl/>
          <w:lang w:bidi="fa-IR"/>
        </w:rPr>
        <w:t>ی</w:t>
      </w:r>
      <w:r>
        <w:rPr>
          <w:rtl/>
          <w:lang w:bidi="fa-IR"/>
        </w:rPr>
        <w:t>ق آن را سرلوحه برنامه کار</w:t>
      </w:r>
      <w:r w:rsidR="00E61D8F">
        <w:rPr>
          <w:rtl/>
          <w:lang w:bidi="fa-IR"/>
        </w:rPr>
        <w:t>ی</w:t>
      </w:r>
      <w:r>
        <w:rPr>
          <w:rtl/>
          <w:lang w:bidi="fa-IR"/>
        </w:rPr>
        <w:t xml:space="preserve"> خود قرار دهند</w:t>
      </w:r>
      <w:r w:rsidR="009B4C06">
        <w:rPr>
          <w:rtl/>
          <w:lang w:bidi="fa-IR"/>
        </w:rPr>
        <w:t xml:space="preserve">، </w:t>
      </w:r>
      <w:r>
        <w:rPr>
          <w:rtl/>
          <w:lang w:bidi="fa-IR"/>
        </w:rPr>
        <w:t>گرچه متأسّفانه در حوزه</w:t>
      </w:r>
      <w:r w:rsidR="00E61D8F">
        <w:rPr>
          <w:rtl/>
          <w:lang w:bidi="fa-IR"/>
        </w:rPr>
        <w:t xml:space="preserve"> </w:t>
      </w:r>
      <w:r>
        <w:rPr>
          <w:rtl/>
          <w:lang w:bidi="fa-IR"/>
        </w:rPr>
        <w:t>ها</w:t>
      </w:r>
      <w:r w:rsidR="00E61D8F">
        <w:rPr>
          <w:rtl/>
          <w:lang w:bidi="fa-IR"/>
        </w:rPr>
        <w:t>ی</w:t>
      </w:r>
      <w:r>
        <w:rPr>
          <w:rtl/>
          <w:lang w:bidi="fa-IR"/>
        </w:rPr>
        <w:t xml:space="preserve"> علوم د</w:t>
      </w:r>
      <w:r w:rsidR="00E61D8F">
        <w:rPr>
          <w:rtl/>
          <w:lang w:bidi="fa-IR"/>
        </w:rPr>
        <w:t>ی</w:t>
      </w:r>
      <w:r>
        <w:rPr>
          <w:rtl/>
          <w:lang w:bidi="fa-IR"/>
        </w:rPr>
        <w:t>ن</w:t>
      </w:r>
      <w:r w:rsidR="00E61D8F">
        <w:rPr>
          <w:rtl/>
          <w:lang w:bidi="fa-IR"/>
        </w:rPr>
        <w:t>ی</w:t>
      </w:r>
      <w:r>
        <w:rPr>
          <w:rtl/>
          <w:lang w:bidi="fa-IR"/>
        </w:rPr>
        <w:t xml:space="preserve"> کمتر به ا</w:t>
      </w:r>
      <w:r w:rsidR="00E61D8F">
        <w:rPr>
          <w:rtl/>
          <w:lang w:bidi="fa-IR"/>
        </w:rPr>
        <w:t>ی</w:t>
      </w:r>
      <w:r>
        <w:rPr>
          <w:rtl/>
          <w:lang w:bidi="fa-IR"/>
        </w:rPr>
        <w:t>ن امر مهم اهم</w:t>
      </w:r>
      <w:r w:rsidR="00E61D8F">
        <w:rPr>
          <w:rtl/>
          <w:lang w:bidi="fa-IR"/>
        </w:rPr>
        <w:t>ی</w:t>
      </w:r>
      <w:r>
        <w:rPr>
          <w:rtl/>
          <w:lang w:bidi="fa-IR"/>
        </w:rPr>
        <w:t>ت داده م</w:t>
      </w:r>
      <w:r w:rsidR="00E61D8F">
        <w:rPr>
          <w:rtl/>
          <w:lang w:bidi="fa-IR"/>
        </w:rPr>
        <w:t xml:space="preserve">ی </w:t>
      </w:r>
      <w:r>
        <w:rPr>
          <w:rtl/>
          <w:lang w:bidi="fa-IR"/>
        </w:rPr>
        <w:t>شود</w:t>
      </w:r>
      <w:r w:rsidR="009B4C06">
        <w:rPr>
          <w:rtl/>
          <w:lang w:bidi="fa-IR"/>
        </w:rPr>
        <w:t xml:space="preserve">، </w:t>
      </w:r>
      <w:r>
        <w:rPr>
          <w:rtl/>
          <w:lang w:bidi="fa-IR"/>
        </w:rPr>
        <w:t>حتّ</w:t>
      </w:r>
      <w:r w:rsidR="00E61D8F">
        <w:rPr>
          <w:rtl/>
          <w:lang w:bidi="fa-IR"/>
        </w:rPr>
        <w:t>ی</w:t>
      </w:r>
      <w:r>
        <w:rPr>
          <w:rtl/>
          <w:lang w:bidi="fa-IR"/>
        </w:rPr>
        <w:t xml:space="preserve"> برخ</w:t>
      </w:r>
      <w:r w:rsidR="00E61D8F">
        <w:rPr>
          <w:rtl/>
          <w:lang w:bidi="fa-IR"/>
        </w:rPr>
        <w:t>ی</w:t>
      </w:r>
      <w:r>
        <w:rPr>
          <w:rtl/>
          <w:lang w:bidi="fa-IR"/>
        </w:rPr>
        <w:t xml:space="preserve"> در کنار برنامه</w:t>
      </w:r>
      <w:r w:rsidR="00E61D8F">
        <w:rPr>
          <w:rtl/>
          <w:lang w:bidi="fa-IR"/>
        </w:rPr>
        <w:t xml:space="preserve"> </w:t>
      </w:r>
      <w:r>
        <w:rPr>
          <w:rtl/>
          <w:lang w:bidi="fa-IR"/>
        </w:rPr>
        <w:t>ها</w:t>
      </w:r>
      <w:r w:rsidR="00E61D8F">
        <w:rPr>
          <w:rtl/>
          <w:lang w:bidi="fa-IR"/>
        </w:rPr>
        <w:t>ی</w:t>
      </w:r>
      <w:r>
        <w:rPr>
          <w:rtl/>
          <w:lang w:bidi="fa-IR"/>
        </w:rPr>
        <w:t xml:space="preserve"> درس</w:t>
      </w:r>
      <w:r w:rsidR="00E61D8F">
        <w:rPr>
          <w:rtl/>
          <w:lang w:bidi="fa-IR"/>
        </w:rPr>
        <w:t>ی</w:t>
      </w:r>
      <w:r>
        <w:rPr>
          <w:rtl/>
          <w:lang w:bidi="fa-IR"/>
        </w:rPr>
        <w:t xml:space="preserve"> خود هم قرار نم</w:t>
      </w:r>
      <w:r w:rsidR="00E61D8F">
        <w:rPr>
          <w:rtl/>
          <w:lang w:bidi="fa-IR"/>
        </w:rPr>
        <w:t xml:space="preserve">ی </w:t>
      </w:r>
      <w:r>
        <w:rPr>
          <w:rtl/>
          <w:lang w:bidi="fa-IR"/>
        </w:rPr>
        <w:t>دهند</w:t>
      </w:r>
      <w:r w:rsidR="009B4C06">
        <w:rPr>
          <w:rtl/>
          <w:lang w:bidi="fa-IR"/>
        </w:rPr>
        <w:t xml:space="preserve">. </w:t>
      </w:r>
    </w:p>
    <w:p w:rsidR="0049138A" w:rsidRDefault="0049138A" w:rsidP="0049138A">
      <w:pPr>
        <w:pStyle w:val="libNormal"/>
        <w:rPr>
          <w:rtl/>
          <w:lang w:bidi="fa-IR"/>
        </w:rPr>
      </w:pPr>
      <w:r>
        <w:rPr>
          <w:rtl/>
          <w:lang w:bidi="fa-IR"/>
        </w:rPr>
        <w:t>معاو</w:t>
      </w:r>
      <w:r w:rsidR="00E61D8F">
        <w:rPr>
          <w:rtl/>
          <w:lang w:bidi="fa-IR"/>
        </w:rPr>
        <w:t>ی</w:t>
      </w:r>
      <w:r>
        <w:rPr>
          <w:rtl/>
          <w:lang w:bidi="fa-IR"/>
        </w:rPr>
        <w:t xml:space="preserve">ة بن عمّار که از </w:t>
      </w:r>
      <w:r w:rsidR="00E61D8F">
        <w:rPr>
          <w:rtl/>
          <w:lang w:bidi="fa-IR"/>
        </w:rPr>
        <w:t>ی</w:t>
      </w:r>
      <w:r>
        <w:rPr>
          <w:rtl/>
          <w:lang w:bidi="fa-IR"/>
        </w:rPr>
        <w:t xml:space="preserve">اران مخصوص امام صادق </w:t>
      </w:r>
      <w:r w:rsidR="00B264EE" w:rsidRPr="00B264EE">
        <w:rPr>
          <w:rStyle w:val="libAlaemChar"/>
          <w:rtl/>
        </w:rPr>
        <w:t>عليه‌السلام</w:t>
      </w:r>
      <w:r>
        <w:rPr>
          <w:rtl/>
          <w:lang w:bidi="fa-IR"/>
        </w:rPr>
        <w:t xml:space="preserve"> است</w:t>
      </w:r>
      <w:r w:rsidR="009B4C06">
        <w:rPr>
          <w:rtl/>
          <w:lang w:bidi="fa-IR"/>
        </w:rPr>
        <w:t xml:space="preserve">، </w:t>
      </w:r>
      <w:r>
        <w:rPr>
          <w:rtl/>
          <w:lang w:bidi="fa-IR"/>
        </w:rPr>
        <w:t>گو</w:t>
      </w:r>
      <w:r w:rsidR="00E61D8F">
        <w:rPr>
          <w:rtl/>
          <w:lang w:bidi="fa-IR"/>
        </w:rPr>
        <w:t>ی</w:t>
      </w:r>
      <w:r>
        <w:rPr>
          <w:rtl/>
          <w:lang w:bidi="fa-IR"/>
        </w:rPr>
        <w:t>د</w:t>
      </w:r>
      <w:r w:rsidR="009B4C06">
        <w:rPr>
          <w:rtl/>
          <w:lang w:bidi="fa-IR"/>
        </w:rPr>
        <w:t xml:space="preserve">: </w:t>
      </w:r>
      <w:r>
        <w:rPr>
          <w:rtl/>
          <w:lang w:bidi="fa-IR"/>
        </w:rPr>
        <w:t>به آن حضرت عرض کردم</w:t>
      </w:r>
      <w:r w:rsidR="009B4C06">
        <w:rPr>
          <w:rtl/>
          <w:lang w:bidi="fa-IR"/>
        </w:rPr>
        <w:t xml:space="preserve">: </w:t>
      </w:r>
      <w:r>
        <w:rPr>
          <w:rtl/>
          <w:lang w:bidi="fa-IR"/>
        </w:rPr>
        <w:t>فرد</w:t>
      </w:r>
      <w:r w:rsidR="00E61D8F">
        <w:rPr>
          <w:rtl/>
          <w:lang w:bidi="fa-IR"/>
        </w:rPr>
        <w:t>ی</w:t>
      </w:r>
      <w:r>
        <w:rPr>
          <w:rtl/>
          <w:lang w:bidi="fa-IR"/>
        </w:rPr>
        <w:t xml:space="preserve"> روا</w:t>
      </w:r>
      <w:r w:rsidR="00E61D8F">
        <w:rPr>
          <w:rtl/>
          <w:lang w:bidi="fa-IR"/>
        </w:rPr>
        <w:t>ی</w:t>
      </w:r>
      <w:r>
        <w:rPr>
          <w:rtl/>
          <w:lang w:bidi="fa-IR"/>
        </w:rPr>
        <w:t>ات فراوان</w:t>
      </w:r>
      <w:r w:rsidR="00E61D8F">
        <w:rPr>
          <w:rtl/>
          <w:lang w:bidi="fa-IR"/>
        </w:rPr>
        <w:t>ی</w:t>
      </w:r>
      <w:r>
        <w:rPr>
          <w:rtl/>
          <w:lang w:bidi="fa-IR"/>
        </w:rPr>
        <w:t xml:space="preserve"> از شما نقل نموده و م</w:t>
      </w:r>
      <w:r w:rsidR="00E61D8F">
        <w:rPr>
          <w:rtl/>
          <w:lang w:bidi="fa-IR"/>
        </w:rPr>
        <w:t>ی</w:t>
      </w:r>
      <w:r>
        <w:rPr>
          <w:rtl/>
          <w:lang w:bidi="fa-IR"/>
        </w:rPr>
        <w:t>ان مردم انتشار م</w:t>
      </w:r>
      <w:r w:rsidR="00E61D8F">
        <w:rPr>
          <w:rtl/>
          <w:lang w:bidi="fa-IR"/>
        </w:rPr>
        <w:t xml:space="preserve">ی </w:t>
      </w:r>
      <w:r>
        <w:rPr>
          <w:rtl/>
          <w:lang w:bidi="fa-IR"/>
        </w:rPr>
        <w:t>دهد و بد</w:t>
      </w:r>
      <w:r w:rsidR="00E61D8F">
        <w:rPr>
          <w:rtl/>
          <w:lang w:bidi="fa-IR"/>
        </w:rPr>
        <w:t>ی</w:t>
      </w:r>
      <w:r>
        <w:rPr>
          <w:rtl/>
          <w:lang w:bidi="fa-IR"/>
        </w:rPr>
        <w:t>ن وس</w:t>
      </w:r>
      <w:r w:rsidR="00E61D8F">
        <w:rPr>
          <w:rtl/>
          <w:lang w:bidi="fa-IR"/>
        </w:rPr>
        <w:t>ی</w:t>
      </w:r>
      <w:r>
        <w:rPr>
          <w:rtl/>
          <w:lang w:bidi="fa-IR"/>
        </w:rPr>
        <w:t>له</w:t>
      </w:r>
      <w:r w:rsidR="009B4C06">
        <w:rPr>
          <w:rtl/>
          <w:lang w:bidi="fa-IR"/>
        </w:rPr>
        <w:t xml:space="preserve">، </w:t>
      </w:r>
      <w:r>
        <w:rPr>
          <w:rtl/>
          <w:lang w:bidi="fa-IR"/>
        </w:rPr>
        <w:t>دل</w:t>
      </w:r>
      <w:r w:rsidR="00E61D8F">
        <w:rPr>
          <w:rtl/>
          <w:lang w:bidi="fa-IR"/>
        </w:rPr>
        <w:t xml:space="preserve"> </w:t>
      </w:r>
      <w:r>
        <w:rPr>
          <w:rtl/>
          <w:lang w:bidi="fa-IR"/>
        </w:rPr>
        <w:t>ها</w:t>
      </w:r>
      <w:r w:rsidR="00E61D8F">
        <w:rPr>
          <w:rtl/>
          <w:lang w:bidi="fa-IR"/>
        </w:rPr>
        <w:t>ی</w:t>
      </w:r>
      <w:r>
        <w:rPr>
          <w:rtl/>
          <w:lang w:bidi="fa-IR"/>
        </w:rPr>
        <w:t xml:space="preserve"> مردم و ش</w:t>
      </w:r>
      <w:r w:rsidR="00E61D8F">
        <w:rPr>
          <w:rtl/>
          <w:lang w:bidi="fa-IR"/>
        </w:rPr>
        <w:t>ی</w:t>
      </w:r>
      <w:r>
        <w:rPr>
          <w:rtl/>
          <w:lang w:bidi="fa-IR"/>
        </w:rPr>
        <w:t>ع</w:t>
      </w:r>
      <w:r w:rsidR="00E61D8F">
        <w:rPr>
          <w:rtl/>
          <w:lang w:bidi="fa-IR"/>
        </w:rPr>
        <w:t>ی</w:t>
      </w:r>
      <w:r>
        <w:rPr>
          <w:rtl/>
          <w:lang w:bidi="fa-IR"/>
        </w:rPr>
        <w:t>ان شما را استوار ساخته و استحکام م</w:t>
      </w:r>
      <w:r w:rsidR="00E61D8F">
        <w:rPr>
          <w:rtl/>
          <w:lang w:bidi="fa-IR"/>
        </w:rPr>
        <w:t xml:space="preserve">ی </w:t>
      </w:r>
      <w:r>
        <w:rPr>
          <w:rtl/>
          <w:lang w:bidi="fa-IR"/>
        </w:rPr>
        <w:t>بخشد و شا</w:t>
      </w:r>
      <w:r w:rsidR="00E61D8F">
        <w:rPr>
          <w:rtl/>
          <w:lang w:bidi="fa-IR"/>
        </w:rPr>
        <w:t>ی</w:t>
      </w:r>
      <w:r>
        <w:rPr>
          <w:rtl/>
          <w:lang w:bidi="fa-IR"/>
        </w:rPr>
        <w:t>د عابد</w:t>
      </w:r>
      <w:r w:rsidR="00E61D8F">
        <w:rPr>
          <w:rtl/>
          <w:lang w:bidi="fa-IR"/>
        </w:rPr>
        <w:t>ی</w:t>
      </w:r>
      <w:r>
        <w:rPr>
          <w:rtl/>
          <w:lang w:bidi="fa-IR"/>
        </w:rPr>
        <w:t xml:space="preserve"> از ش</w:t>
      </w:r>
      <w:r w:rsidR="00E61D8F">
        <w:rPr>
          <w:rtl/>
          <w:lang w:bidi="fa-IR"/>
        </w:rPr>
        <w:t>ی</w:t>
      </w:r>
      <w:r>
        <w:rPr>
          <w:rtl/>
          <w:lang w:bidi="fa-IR"/>
        </w:rPr>
        <w:t>ع</w:t>
      </w:r>
      <w:r w:rsidR="00E61D8F">
        <w:rPr>
          <w:rtl/>
          <w:lang w:bidi="fa-IR"/>
        </w:rPr>
        <w:t>ی</w:t>
      </w:r>
      <w:r>
        <w:rPr>
          <w:rtl/>
          <w:lang w:bidi="fa-IR"/>
        </w:rPr>
        <w:t>ان شما وجود دارد که نزد او آن روا</w:t>
      </w:r>
      <w:r w:rsidR="00E61D8F">
        <w:rPr>
          <w:rtl/>
          <w:lang w:bidi="fa-IR"/>
        </w:rPr>
        <w:t>ی</w:t>
      </w:r>
      <w:r>
        <w:rPr>
          <w:rtl/>
          <w:lang w:bidi="fa-IR"/>
        </w:rPr>
        <w:t>ات نباشد</w:t>
      </w:r>
      <w:r w:rsidR="009B4C06">
        <w:rPr>
          <w:rtl/>
          <w:lang w:bidi="fa-IR"/>
        </w:rPr>
        <w:t xml:space="preserve">، </w:t>
      </w:r>
      <w:r>
        <w:rPr>
          <w:rtl/>
          <w:lang w:bidi="fa-IR"/>
        </w:rPr>
        <w:t xml:space="preserve">کدام </w:t>
      </w:r>
      <w:r w:rsidR="00E61D8F">
        <w:rPr>
          <w:rtl/>
          <w:lang w:bidi="fa-IR"/>
        </w:rPr>
        <w:t>ی</w:t>
      </w:r>
      <w:r>
        <w:rPr>
          <w:rtl/>
          <w:lang w:bidi="fa-IR"/>
        </w:rPr>
        <w:t>ک از آن دو برترند</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که احاد</w:t>
      </w:r>
      <w:r w:rsidR="00E61D8F">
        <w:rPr>
          <w:rtl/>
          <w:lang w:bidi="fa-IR"/>
        </w:rPr>
        <w:t>ی</w:t>
      </w:r>
      <w:r>
        <w:rPr>
          <w:rtl/>
          <w:lang w:bidi="fa-IR"/>
        </w:rPr>
        <w:t>ث ما را روا</w:t>
      </w:r>
      <w:r w:rsidR="00E61D8F">
        <w:rPr>
          <w:rtl/>
          <w:lang w:bidi="fa-IR"/>
        </w:rPr>
        <w:t>ی</w:t>
      </w:r>
      <w:r>
        <w:rPr>
          <w:rtl/>
          <w:lang w:bidi="fa-IR"/>
        </w:rPr>
        <w:t>ت م</w:t>
      </w:r>
      <w:r w:rsidR="00E61D8F">
        <w:rPr>
          <w:rtl/>
          <w:lang w:bidi="fa-IR"/>
        </w:rPr>
        <w:t xml:space="preserve">ی </w:t>
      </w:r>
      <w:r>
        <w:rPr>
          <w:rtl/>
          <w:lang w:bidi="fa-IR"/>
        </w:rPr>
        <w:t>کند و دل</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ع</w:t>
      </w:r>
      <w:r w:rsidR="00E61D8F">
        <w:rPr>
          <w:rtl/>
          <w:lang w:bidi="fa-IR"/>
        </w:rPr>
        <w:t>ی</w:t>
      </w:r>
      <w:r>
        <w:rPr>
          <w:rtl/>
          <w:lang w:bidi="fa-IR"/>
        </w:rPr>
        <w:t>ان ما را استحکام م</w:t>
      </w:r>
      <w:r w:rsidR="00E61D8F">
        <w:rPr>
          <w:rtl/>
          <w:lang w:bidi="fa-IR"/>
        </w:rPr>
        <w:t xml:space="preserve">ی </w:t>
      </w:r>
      <w:r>
        <w:rPr>
          <w:rtl/>
          <w:lang w:bidi="fa-IR"/>
        </w:rPr>
        <w:t>بخشد</w:t>
      </w:r>
      <w:r w:rsidR="009B4C06">
        <w:rPr>
          <w:rtl/>
          <w:lang w:bidi="fa-IR"/>
        </w:rPr>
        <w:t xml:space="preserve">، </w:t>
      </w:r>
      <w:r>
        <w:rPr>
          <w:rtl/>
          <w:lang w:bidi="fa-IR"/>
        </w:rPr>
        <w:t>از هزار عابد برتر است»</w:t>
      </w:r>
      <w:r w:rsidR="009B4C06">
        <w:rPr>
          <w:rtl/>
          <w:lang w:bidi="fa-IR"/>
        </w:rPr>
        <w:t xml:space="preserve">. </w:t>
      </w:r>
      <w:r w:rsidR="009B4C06" w:rsidRPr="00FB19B7">
        <w:rPr>
          <w:rStyle w:val="libFootnotenumChar"/>
          <w:rtl/>
          <w:lang w:bidi="fa-IR"/>
        </w:rPr>
        <w:t>(</w:t>
      </w:r>
      <w:r w:rsidRPr="00FB19B7">
        <w:rPr>
          <w:rStyle w:val="libFootnotenumChar"/>
          <w:rtl/>
        </w:rPr>
        <w:t>87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«تَلاقُوا وَ تَحادَثُوا الْعِلْمَ</w:t>
      </w:r>
      <w:r w:rsidR="009B4C06">
        <w:rPr>
          <w:rtl/>
          <w:lang w:bidi="fa-IR"/>
        </w:rPr>
        <w:t xml:space="preserve">، </w:t>
      </w:r>
      <w:r>
        <w:rPr>
          <w:rtl/>
          <w:lang w:bidi="fa-IR"/>
        </w:rPr>
        <w:t>فَاِنَّ بِالْحَدِ</w:t>
      </w:r>
      <w:r w:rsidR="00E61D8F">
        <w:rPr>
          <w:rtl/>
          <w:lang w:bidi="fa-IR"/>
        </w:rPr>
        <w:t>ی</w:t>
      </w:r>
      <w:r>
        <w:rPr>
          <w:rtl/>
          <w:lang w:bidi="fa-IR"/>
        </w:rPr>
        <w:t>ثِ تَجْلِ</w:t>
      </w:r>
      <w:r w:rsidR="00E61D8F">
        <w:rPr>
          <w:rtl/>
          <w:lang w:bidi="fa-IR"/>
        </w:rPr>
        <w:t>ی</w:t>
      </w:r>
      <w:r>
        <w:rPr>
          <w:rtl/>
          <w:lang w:bidi="fa-IR"/>
        </w:rPr>
        <w:t xml:space="preserve"> القُلُوبُ الرَّائِنَةُ</w:t>
      </w:r>
      <w:r w:rsidR="009B4C06">
        <w:rPr>
          <w:rtl/>
          <w:lang w:bidi="fa-IR"/>
        </w:rPr>
        <w:t xml:space="preserve">، </w:t>
      </w:r>
      <w:r>
        <w:rPr>
          <w:rtl/>
          <w:lang w:bidi="fa-IR"/>
        </w:rPr>
        <w:t>و بِالْحَدِ</w:t>
      </w:r>
      <w:r w:rsidR="00E61D8F">
        <w:rPr>
          <w:rtl/>
          <w:lang w:bidi="fa-IR"/>
        </w:rPr>
        <w:t>ی</w:t>
      </w:r>
      <w:r>
        <w:rPr>
          <w:rtl/>
          <w:lang w:bidi="fa-IR"/>
        </w:rPr>
        <w:t>ثِ اِحْ</w:t>
      </w:r>
      <w:r w:rsidR="00E61D8F">
        <w:rPr>
          <w:rtl/>
          <w:lang w:bidi="fa-IR"/>
        </w:rPr>
        <w:t>ی</w:t>
      </w:r>
      <w:r>
        <w:rPr>
          <w:rtl/>
          <w:lang w:bidi="fa-IR"/>
        </w:rPr>
        <w:t>اءُ اَمْرِنا فَرَحِمَ اللَّهُ مَنْ اَحْ</w:t>
      </w:r>
      <w:r w:rsidR="00E61D8F">
        <w:rPr>
          <w:rtl/>
          <w:lang w:bidi="fa-IR"/>
        </w:rPr>
        <w:t>ی</w:t>
      </w:r>
      <w:r>
        <w:rPr>
          <w:rtl/>
          <w:lang w:bidi="fa-IR"/>
        </w:rPr>
        <w:t>ا اَمْرَنا»</w:t>
      </w:r>
      <w:r w:rsidR="009B4C06">
        <w:rPr>
          <w:rtl/>
          <w:lang w:bidi="fa-IR"/>
        </w:rPr>
        <w:t xml:space="preserve">. </w:t>
      </w:r>
      <w:r w:rsidR="009B4C06" w:rsidRPr="00FB19B7">
        <w:rPr>
          <w:rStyle w:val="libFootnotenumChar"/>
          <w:rtl/>
          <w:lang w:bidi="fa-IR"/>
        </w:rPr>
        <w:t>(</w:t>
      </w:r>
      <w:r w:rsidRPr="00FB19B7">
        <w:rPr>
          <w:rStyle w:val="libFootnotenumChar"/>
          <w:rtl/>
        </w:rPr>
        <w:t>88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«همد</w:t>
      </w:r>
      <w:r w:rsidR="00E61D8F">
        <w:rPr>
          <w:rtl/>
          <w:lang w:bidi="fa-IR"/>
        </w:rPr>
        <w:t>ی</w:t>
      </w:r>
      <w:r>
        <w:rPr>
          <w:rtl/>
          <w:lang w:bidi="fa-IR"/>
        </w:rPr>
        <w:t>گر را ملاقات کن</w:t>
      </w:r>
      <w:r w:rsidR="00E61D8F">
        <w:rPr>
          <w:rtl/>
          <w:lang w:bidi="fa-IR"/>
        </w:rPr>
        <w:t>ی</w:t>
      </w:r>
      <w:r>
        <w:rPr>
          <w:rtl/>
          <w:lang w:bidi="fa-IR"/>
        </w:rPr>
        <w:t>د و با هم به گفتگو</w:t>
      </w:r>
      <w:r w:rsidR="00E61D8F">
        <w:rPr>
          <w:rtl/>
          <w:lang w:bidi="fa-IR"/>
        </w:rPr>
        <w:t>ی</w:t>
      </w:r>
      <w:r>
        <w:rPr>
          <w:rtl/>
          <w:lang w:bidi="fa-IR"/>
        </w:rPr>
        <w:t xml:space="preserve"> علم بنش</w:t>
      </w:r>
      <w:r w:rsidR="00E61D8F">
        <w:rPr>
          <w:rtl/>
          <w:lang w:bidi="fa-IR"/>
        </w:rPr>
        <w:t>ی</w:t>
      </w:r>
      <w:r>
        <w:rPr>
          <w:rtl/>
          <w:lang w:bidi="fa-IR"/>
        </w:rPr>
        <w:t>ن</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با حد</w:t>
      </w:r>
      <w:r w:rsidR="00E61D8F">
        <w:rPr>
          <w:rtl/>
          <w:lang w:bidi="fa-IR"/>
        </w:rPr>
        <w:t>ی</w:t>
      </w:r>
      <w:r>
        <w:rPr>
          <w:rtl/>
          <w:lang w:bidi="fa-IR"/>
        </w:rPr>
        <w:t>ث</w:t>
      </w:r>
      <w:r w:rsidR="009B4C06">
        <w:rPr>
          <w:rtl/>
          <w:lang w:bidi="fa-IR"/>
        </w:rPr>
        <w:t xml:space="preserve">، </w:t>
      </w:r>
      <w:r>
        <w:rPr>
          <w:rtl/>
          <w:lang w:bidi="fa-IR"/>
        </w:rPr>
        <w:t>دل</w:t>
      </w:r>
      <w:r w:rsidR="00E61D8F">
        <w:rPr>
          <w:rtl/>
          <w:lang w:bidi="fa-IR"/>
        </w:rPr>
        <w:t xml:space="preserve"> </w:t>
      </w:r>
      <w:r>
        <w:rPr>
          <w:rtl/>
          <w:lang w:bidi="fa-IR"/>
        </w:rPr>
        <w:t>ها</w:t>
      </w:r>
      <w:r w:rsidR="00E61D8F">
        <w:rPr>
          <w:rtl/>
          <w:lang w:bidi="fa-IR"/>
        </w:rPr>
        <w:t>ی</w:t>
      </w:r>
      <w:r>
        <w:rPr>
          <w:rtl/>
          <w:lang w:bidi="fa-IR"/>
        </w:rPr>
        <w:t xml:space="preserve"> ت</w:t>
      </w:r>
      <w:r w:rsidR="00E61D8F">
        <w:rPr>
          <w:rtl/>
          <w:lang w:bidi="fa-IR"/>
        </w:rPr>
        <w:t>ی</w:t>
      </w:r>
      <w:r>
        <w:rPr>
          <w:rtl/>
          <w:lang w:bidi="fa-IR"/>
        </w:rPr>
        <w:t>ره و زنگار زده</w:t>
      </w:r>
      <w:r w:rsidR="009B4C06">
        <w:rPr>
          <w:rtl/>
          <w:lang w:bidi="fa-IR"/>
        </w:rPr>
        <w:t xml:space="preserve">، </w:t>
      </w:r>
      <w:r>
        <w:rPr>
          <w:rtl/>
          <w:lang w:bidi="fa-IR"/>
        </w:rPr>
        <w:t>ص</w:t>
      </w:r>
      <w:r w:rsidR="00E61D8F">
        <w:rPr>
          <w:rtl/>
          <w:lang w:bidi="fa-IR"/>
        </w:rPr>
        <w:t>ی</w:t>
      </w:r>
      <w:r>
        <w:rPr>
          <w:rtl/>
          <w:lang w:bidi="fa-IR"/>
        </w:rPr>
        <w:t xml:space="preserve">قل </w:t>
      </w:r>
      <w:r w:rsidR="00E61D8F">
        <w:rPr>
          <w:rtl/>
          <w:lang w:bidi="fa-IR"/>
        </w:rPr>
        <w:t>ی</w:t>
      </w:r>
      <w:r>
        <w:rPr>
          <w:rtl/>
          <w:lang w:bidi="fa-IR"/>
        </w:rPr>
        <w:t>افته و روشن م</w:t>
      </w:r>
      <w:r w:rsidR="00E61D8F">
        <w:rPr>
          <w:rtl/>
          <w:lang w:bidi="fa-IR"/>
        </w:rPr>
        <w:t xml:space="preserve">ی </w:t>
      </w:r>
      <w:r>
        <w:rPr>
          <w:rtl/>
          <w:lang w:bidi="fa-IR"/>
        </w:rPr>
        <w:t>گردد و به وس</w:t>
      </w:r>
      <w:r w:rsidR="00E61D8F">
        <w:rPr>
          <w:rtl/>
          <w:lang w:bidi="fa-IR"/>
        </w:rPr>
        <w:t>ی</w:t>
      </w:r>
      <w:r>
        <w:rPr>
          <w:rtl/>
          <w:lang w:bidi="fa-IR"/>
        </w:rPr>
        <w:t>له حد</w:t>
      </w:r>
      <w:r w:rsidR="00E61D8F">
        <w:rPr>
          <w:rtl/>
          <w:lang w:bidi="fa-IR"/>
        </w:rPr>
        <w:t>ی</w:t>
      </w:r>
      <w:r>
        <w:rPr>
          <w:rtl/>
          <w:lang w:bidi="fa-IR"/>
        </w:rPr>
        <w:t>ث</w:t>
      </w:r>
      <w:r w:rsidR="009B4C06">
        <w:rPr>
          <w:rtl/>
          <w:lang w:bidi="fa-IR"/>
        </w:rPr>
        <w:t xml:space="preserve">، </w:t>
      </w:r>
      <w:r>
        <w:rPr>
          <w:rtl/>
          <w:lang w:bidi="fa-IR"/>
        </w:rPr>
        <w:t>امر ما اح</w:t>
      </w:r>
      <w:r w:rsidR="00E61D8F">
        <w:rPr>
          <w:rtl/>
          <w:lang w:bidi="fa-IR"/>
        </w:rPr>
        <w:t>ی</w:t>
      </w:r>
      <w:r>
        <w:rPr>
          <w:rtl/>
          <w:lang w:bidi="fa-IR"/>
        </w:rPr>
        <w:t>ا م</w:t>
      </w:r>
      <w:r w:rsidR="00E61D8F">
        <w:rPr>
          <w:rtl/>
          <w:lang w:bidi="fa-IR"/>
        </w:rPr>
        <w:t xml:space="preserve">ی </w:t>
      </w:r>
      <w:r>
        <w:rPr>
          <w:rtl/>
          <w:lang w:bidi="fa-IR"/>
        </w:rPr>
        <w:t>شود</w:t>
      </w:r>
      <w:r w:rsidR="009B4C06">
        <w:rPr>
          <w:rtl/>
          <w:lang w:bidi="fa-IR"/>
        </w:rPr>
        <w:t xml:space="preserve">. </w:t>
      </w:r>
      <w:r>
        <w:rPr>
          <w:rtl/>
          <w:lang w:bidi="fa-IR"/>
        </w:rPr>
        <w:t>خدا رحمت کند کس</w:t>
      </w:r>
      <w:r w:rsidR="00E61D8F">
        <w:rPr>
          <w:rtl/>
          <w:lang w:bidi="fa-IR"/>
        </w:rPr>
        <w:t>ی</w:t>
      </w:r>
      <w:r>
        <w:rPr>
          <w:rtl/>
          <w:lang w:bidi="fa-IR"/>
        </w:rPr>
        <w:t xml:space="preserve"> که امر ما را زنده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«اِعْرِفُوا مَنازِلَ النَّاسِ عَل</w:t>
      </w:r>
      <w:r w:rsidR="00E61D8F">
        <w:rPr>
          <w:rtl/>
          <w:lang w:bidi="fa-IR"/>
        </w:rPr>
        <w:t>ی</w:t>
      </w:r>
      <w:r>
        <w:rPr>
          <w:rtl/>
          <w:lang w:bidi="fa-IR"/>
        </w:rPr>
        <w:t xml:space="preserve"> قَدْرِ رِوا</w:t>
      </w:r>
      <w:r w:rsidR="00E61D8F">
        <w:rPr>
          <w:rtl/>
          <w:lang w:bidi="fa-IR"/>
        </w:rPr>
        <w:t>ی</w:t>
      </w:r>
      <w:r>
        <w:rPr>
          <w:rtl/>
          <w:lang w:bidi="fa-IR"/>
        </w:rPr>
        <w:t>تهِمْ عَنَّا»</w:t>
      </w:r>
      <w:r w:rsidR="009B4C06">
        <w:rPr>
          <w:rtl/>
          <w:lang w:bidi="fa-IR"/>
        </w:rPr>
        <w:t xml:space="preserve">. </w:t>
      </w:r>
      <w:r w:rsidR="009B4C06" w:rsidRPr="00FB19B7">
        <w:rPr>
          <w:rStyle w:val="libFootnotenumChar"/>
          <w:rtl/>
          <w:lang w:bidi="fa-IR"/>
        </w:rPr>
        <w:t>(</w:t>
      </w:r>
      <w:r w:rsidRPr="00FB19B7">
        <w:rPr>
          <w:rStyle w:val="libFootnotenumChar"/>
          <w:rtl/>
        </w:rPr>
        <w:t>89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«مراتب و منزلت افراد را به اندازه روا</w:t>
      </w:r>
      <w:r w:rsidR="00E61D8F">
        <w:rPr>
          <w:rtl/>
          <w:lang w:bidi="fa-IR"/>
        </w:rPr>
        <w:t>ی</w:t>
      </w:r>
      <w:r>
        <w:rPr>
          <w:rtl/>
          <w:lang w:bidi="fa-IR"/>
        </w:rPr>
        <w:t>ات</w:t>
      </w:r>
      <w:r w:rsidR="00E61D8F">
        <w:rPr>
          <w:rtl/>
          <w:lang w:bidi="fa-IR"/>
        </w:rPr>
        <w:t>ی</w:t>
      </w:r>
      <w:r>
        <w:rPr>
          <w:rtl/>
          <w:lang w:bidi="fa-IR"/>
        </w:rPr>
        <w:t xml:space="preserve"> که از ما نقل م</w:t>
      </w:r>
      <w:r w:rsidR="00E61D8F">
        <w:rPr>
          <w:rtl/>
          <w:lang w:bidi="fa-IR"/>
        </w:rPr>
        <w:t xml:space="preserve">ی </w:t>
      </w:r>
      <w:r>
        <w:rPr>
          <w:rtl/>
          <w:lang w:bidi="fa-IR"/>
        </w:rPr>
        <w:t>کنند</w:t>
      </w:r>
      <w:r w:rsidR="009B4C06">
        <w:rPr>
          <w:rtl/>
          <w:lang w:bidi="fa-IR"/>
        </w:rPr>
        <w:t xml:space="preserve">، </w:t>
      </w:r>
      <w:r>
        <w:rPr>
          <w:rtl/>
          <w:lang w:bidi="fa-IR"/>
        </w:rPr>
        <w:t>شناسا</w:t>
      </w:r>
      <w:r w:rsidR="00E61D8F">
        <w:rPr>
          <w:rtl/>
          <w:lang w:bidi="fa-IR"/>
        </w:rPr>
        <w:t>یی</w:t>
      </w:r>
      <w:r>
        <w:rPr>
          <w:rtl/>
          <w:lang w:bidi="fa-IR"/>
        </w:rPr>
        <w:t xml:space="preserve"> کن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حَفِظَ مِنْ اَحادِ</w:t>
      </w:r>
      <w:r w:rsidR="00E61D8F">
        <w:rPr>
          <w:rtl/>
          <w:lang w:bidi="fa-IR"/>
        </w:rPr>
        <w:t>ی</w:t>
      </w:r>
      <w:r>
        <w:rPr>
          <w:rtl/>
          <w:lang w:bidi="fa-IR"/>
        </w:rPr>
        <w:t>ثِنا اَرْبَعِ</w:t>
      </w:r>
      <w:r w:rsidR="00E61D8F">
        <w:rPr>
          <w:rtl/>
          <w:lang w:bidi="fa-IR"/>
        </w:rPr>
        <w:t>ی</w:t>
      </w:r>
      <w:r>
        <w:rPr>
          <w:rtl/>
          <w:lang w:bidi="fa-IR"/>
        </w:rPr>
        <w:t>نَ حَدِ</w:t>
      </w:r>
      <w:r w:rsidR="00E61D8F">
        <w:rPr>
          <w:rtl/>
          <w:lang w:bidi="fa-IR"/>
        </w:rPr>
        <w:t>ی</w:t>
      </w:r>
      <w:r>
        <w:rPr>
          <w:rtl/>
          <w:lang w:bidi="fa-IR"/>
        </w:rPr>
        <w:t xml:space="preserve">ثاً بَعَثَهُ اللَّهُ </w:t>
      </w:r>
      <w:r w:rsidR="00E61D8F">
        <w:rPr>
          <w:rtl/>
          <w:lang w:bidi="fa-IR"/>
        </w:rPr>
        <w:t>ی</w:t>
      </w:r>
      <w:r>
        <w:rPr>
          <w:rtl/>
          <w:lang w:bidi="fa-IR"/>
        </w:rPr>
        <w:t>وْمَ القِ</w:t>
      </w:r>
      <w:r w:rsidR="00E61D8F">
        <w:rPr>
          <w:rtl/>
          <w:lang w:bidi="fa-IR"/>
        </w:rPr>
        <w:t>ی</w:t>
      </w:r>
      <w:r>
        <w:rPr>
          <w:rtl/>
          <w:lang w:bidi="fa-IR"/>
        </w:rPr>
        <w:t>امَةِ عالِماً فَقِ</w:t>
      </w:r>
      <w:r w:rsidR="00E61D8F">
        <w:rPr>
          <w:rtl/>
          <w:lang w:bidi="fa-IR"/>
        </w:rPr>
        <w:t>ی</w:t>
      </w:r>
      <w:r>
        <w:rPr>
          <w:rtl/>
          <w:lang w:bidi="fa-IR"/>
        </w:rPr>
        <w:t>هاً»</w:t>
      </w:r>
      <w:r w:rsidR="009B4C06">
        <w:rPr>
          <w:rtl/>
          <w:lang w:bidi="fa-IR"/>
        </w:rPr>
        <w:t xml:space="preserve">. </w:t>
      </w:r>
      <w:r w:rsidR="009B4C06" w:rsidRPr="00FB19B7">
        <w:rPr>
          <w:rStyle w:val="libFootnotenumChar"/>
          <w:rtl/>
          <w:lang w:bidi="fa-IR"/>
        </w:rPr>
        <w:t>(</w:t>
      </w:r>
      <w:r w:rsidRPr="00FB19B7">
        <w:rPr>
          <w:rStyle w:val="libFootnotenumChar"/>
          <w:rtl/>
        </w:rPr>
        <w:t>90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چهل حد</w:t>
      </w:r>
      <w:r w:rsidR="00E61D8F">
        <w:rPr>
          <w:rtl/>
          <w:lang w:bidi="fa-IR"/>
        </w:rPr>
        <w:t>ی</w:t>
      </w:r>
      <w:r>
        <w:rPr>
          <w:rtl/>
          <w:lang w:bidi="fa-IR"/>
        </w:rPr>
        <w:t>ث از احاد</w:t>
      </w:r>
      <w:r w:rsidR="00E61D8F">
        <w:rPr>
          <w:rtl/>
          <w:lang w:bidi="fa-IR"/>
        </w:rPr>
        <w:t>ی</w:t>
      </w:r>
      <w:r>
        <w:rPr>
          <w:rtl/>
          <w:lang w:bidi="fa-IR"/>
        </w:rPr>
        <w:t>ث ما را حفظ کند</w:t>
      </w:r>
      <w:r w:rsidR="009B4C06">
        <w:rPr>
          <w:rtl/>
          <w:lang w:bidi="fa-IR"/>
        </w:rPr>
        <w:t xml:space="preserve">، </w:t>
      </w:r>
      <w:r>
        <w:rPr>
          <w:rtl/>
          <w:lang w:bidi="fa-IR"/>
        </w:rPr>
        <w:t>خداوند او را در روز رستاخ</w:t>
      </w:r>
      <w:r w:rsidR="00E61D8F">
        <w:rPr>
          <w:rtl/>
          <w:lang w:bidi="fa-IR"/>
        </w:rPr>
        <w:t>ی</w:t>
      </w:r>
      <w:r>
        <w:rPr>
          <w:rtl/>
          <w:lang w:bidi="fa-IR"/>
        </w:rPr>
        <w:t>ز عالم و فق</w:t>
      </w:r>
      <w:r w:rsidR="00E61D8F">
        <w:rPr>
          <w:rtl/>
          <w:lang w:bidi="fa-IR"/>
        </w:rPr>
        <w:t>ی</w:t>
      </w:r>
      <w:r>
        <w:rPr>
          <w:rtl/>
          <w:lang w:bidi="fa-IR"/>
        </w:rPr>
        <w:t>ه و بص</w:t>
      </w:r>
      <w:r w:rsidR="00E61D8F">
        <w:rPr>
          <w:rtl/>
          <w:lang w:bidi="fa-IR"/>
        </w:rPr>
        <w:t>ی</w:t>
      </w:r>
      <w:r>
        <w:rPr>
          <w:rtl/>
          <w:lang w:bidi="fa-IR"/>
        </w:rPr>
        <w:t>ر در د</w:t>
      </w:r>
      <w:r w:rsidR="00E61D8F">
        <w:rPr>
          <w:rtl/>
          <w:lang w:bidi="fa-IR"/>
        </w:rPr>
        <w:t>ی</w:t>
      </w:r>
      <w:r>
        <w:rPr>
          <w:rtl/>
          <w:lang w:bidi="fa-IR"/>
        </w:rPr>
        <w:t>ن محشور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ت</w:t>
      </w:r>
      <w:r w:rsidR="00E61D8F">
        <w:rPr>
          <w:rtl/>
          <w:lang w:bidi="fa-IR"/>
        </w:rPr>
        <w:t>ی</w:t>
      </w:r>
      <w:r>
        <w:rPr>
          <w:rtl/>
          <w:lang w:bidi="fa-IR"/>
        </w:rPr>
        <w:t xml:space="preserve"> از رسول خدا </w:t>
      </w:r>
      <w:r w:rsidR="0047453E" w:rsidRPr="0047453E">
        <w:rPr>
          <w:rStyle w:val="libAlaemChar"/>
          <w:rtl/>
        </w:rPr>
        <w:t>صلى‌الله‌عليه‌وآله</w:t>
      </w:r>
      <w:r>
        <w:rPr>
          <w:rtl/>
          <w:lang w:bidi="fa-IR"/>
        </w:rPr>
        <w:t xml:space="preserve"> اضافه دارد</w:t>
      </w:r>
      <w:r w:rsidR="009B4C06">
        <w:rPr>
          <w:rtl/>
          <w:lang w:bidi="fa-IR"/>
        </w:rPr>
        <w:t xml:space="preserve">: </w:t>
      </w:r>
    </w:p>
    <w:p w:rsidR="0049138A" w:rsidRDefault="0049138A" w:rsidP="0049138A">
      <w:pPr>
        <w:pStyle w:val="libNormal"/>
        <w:rPr>
          <w:rtl/>
          <w:lang w:bidi="fa-IR"/>
        </w:rPr>
      </w:pPr>
      <w:r>
        <w:rPr>
          <w:rtl/>
          <w:lang w:bidi="fa-IR"/>
        </w:rPr>
        <w:t xml:space="preserve">«وَ کُنْتُ لَهُ </w:t>
      </w:r>
      <w:r w:rsidR="00E61D8F">
        <w:rPr>
          <w:rtl/>
          <w:lang w:bidi="fa-IR"/>
        </w:rPr>
        <w:t>ی</w:t>
      </w:r>
      <w:r>
        <w:rPr>
          <w:rtl/>
          <w:lang w:bidi="fa-IR"/>
        </w:rPr>
        <w:t>وْمَ الْقِ</w:t>
      </w:r>
      <w:r w:rsidR="00E61D8F">
        <w:rPr>
          <w:rtl/>
          <w:lang w:bidi="fa-IR"/>
        </w:rPr>
        <w:t>ی</w:t>
      </w:r>
      <w:r>
        <w:rPr>
          <w:rtl/>
          <w:lang w:bidi="fa-IR"/>
        </w:rPr>
        <w:t>امَةِ شافِعاً وَ شَهِ</w:t>
      </w:r>
      <w:r w:rsidR="00E61D8F">
        <w:rPr>
          <w:rtl/>
          <w:lang w:bidi="fa-IR"/>
        </w:rPr>
        <w:t>ی</w:t>
      </w:r>
      <w:r>
        <w:rPr>
          <w:rtl/>
          <w:lang w:bidi="fa-IR"/>
        </w:rPr>
        <w:t>داً»</w:t>
      </w:r>
      <w:r w:rsidR="009B4C06">
        <w:rPr>
          <w:rtl/>
          <w:lang w:bidi="fa-IR"/>
        </w:rPr>
        <w:t xml:space="preserve"> </w:t>
      </w:r>
      <w:r w:rsidR="009B4C06" w:rsidRPr="00FB19B7">
        <w:rPr>
          <w:rStyle w:val="libFootnotenumChar"/>
          <w:rtl/>
          <w:lang w:bidi="fa-IR"/>
        </w:rPr>
        <w:t>(</w:t>
      </w:r>
      <w:r w:rsidRPr="00FB19B7">
        <w:rPr>
          <w:rStyle w:val="libFootnotenumChar"/>
          <w:rtl/>
        </w:rPr>
        <w:t>91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در روز ق</w:t>
      </w:r>
      <w:r w:rsidR="00E61D8F">
        <w:rPr>
          <w:rtl/>
          <w:lang w:bidi="fa-IR"/>
        </w:rPr>
        <w:t>ی</w:t>
      </w:r>
      <w:r>
        <w:rPr>
          <w:rtl/>
          <w:lang w:bidi="fa-IR"/>
        </w:rPr>
        <w:t>امت خود شف</w:t>
      </w:r>
      <w:r w:rsidR="00E61D8F">
        <w:rPr>
          <w:rtl/>
          <w:lang w:bidi="fa-IR"/>
        </w:rPr>
        <w:t>ی</w:t>
      </w:r>
      <w:r>
        <w:rPr>
          <w:rtl/>
          <w:lang w:bidi="fa-IR"/>
        </w:rPr>
        <w:t>ع و گواه او خواهم بود»</w:t>
      </w:r>
      <w:r w:rsidR="009B4C06">
        <w:rPr>
          <w:rtl/>
          <w:lang w:bidi="fa-IR"/>
        </w:rPr>
        <w:t xml:space="preserve">. </w:t>
      </w:r>
    </w:p>
    <w:p w:rsidR="0049138A" w:rsidRDefault="0049138A" w:rsidP="0049138A">
      <w:pPr>
        <w:pStyle w:val="libNormal"/>
        <w:rPr>
          <w:rtl/>
          <w:lang w:bidi="fa-IR"/>
        </w:rPr>
      </w:pPr>
      <w:r>
        <w:rPr>
          <w:rtl/>
          <w:lang w:bidi="fa-IR"/>
        </w:rPr>
        <w:t>اهم</w:t>
      </w:r>
      <w:r w:rsidR="00E61D8F">
        <w:rPr>
          <w:rtl/>
          <w:lang w:bidi="fa-IR"/>
        </w:rPr>
        <w:t>ی</w:t>
      </w:r>
      <w:r>
        <w:rPr>
          <w:rtl/>
          <w:lang w:bidi="fa-IR"/>
        </w:rPr>
        <w:t>ت و ارزش حد</w:t>
      </w:r>
      <w:r w:rsidR="00E61D8F">
        <w:rPr>
          <w:rtl/>
          <w:lang w:bidi="fa-IR"/>
        </w:rPr>
        <w:t>ی</w:t>
      </w:r>
      <w:r>
        <w:rPr>
          <w:rtl/>
          <w:lang w:bidi="fa-IR"/>
        </w:rPr>
        <w:t>ث را از زبان بانو</w:t>
      </w:r>
      <w:r w:rsidR="00E61D8F">
        <w:rPr>
          <w:rtl/>
          <w:lang w:bidi="fa-IR"/>
        </w:rPr>
        <w:t>ی</w:t>
      </w:r>
      <w:r>
        <w:rPr>
          <w:rtl/>
          <w:lang w:bidi="fa-IR"/>
        </w:rPr>
        <w:t xml:space="preserve"> بانوان</w:t>
      </w:r>
      <w:r w:rsidR="009B4C06">
        <w:rPr>
          <w:rtl/>
          <w:lang w:bidi="fa-IR"/>
        </w:rPr>
        <w:t xml:space="preserve">، </w:t>
      </w:r>
      <w:r>
        <w:rPr>
          <w:rtl/>
          <w:lang w:bidi="fa-IR"/>
        </w:rPr>
        <w:t>نور چشم حضرت مصطف</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فاطمه زهرا </w:t>
      </w:r>
      <w:r w:rsidR="00B049DA" w:rsidRPr="00B049DA">
        <w:rPr>
          <w:rStyle w:val="libAlaemChar"/>
          <w:rtl/>
        </w:rPr>
        <w:t>عليها‌السلام</w:t>
      </w:r>
      <w:r>
        <w:rPr>
          <w:rtl/>
          <w:lang w:bidi="fa-IR"/>
        </w:rPr>
        <w:t xml:space="preserve"> بشنو</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ابن مسعود گو</w:t>
      </w:r>
      <w:r w:rsidR="00E61D8F">
        <w:rPr>
          <w:rtl/>
          <w:lang w:bidi="fa-IR"/>
        </w:rPr>
        <w:t>ی</w:t>
      </w:r>
      <w:r>
        <w:rPr>
          <w:rtl/>
          <w:lang w:bidi="fa-IR"/>
        </w:rPr>
        <w:t>د</w:t>
      </w:r>
      <w:r w:rsidR="009B4C06">
        <w:rPr>
          <w:rtl/>
          <w:lang w:bidi="fa-IR"/>
        </w:rPr>
        <w:t xml:space="preserve">: </w:t>
      </w:r>
      <w:r>
        <w:rPr>
          <w:rtl/>
          <w:lang w:bidi="fa-IR"/>
        </w:rPr>
        <w:t>شخص</w:t>
      </w:r>
      <w:r w:rsidR="00E61D8F">
        <w:rPr>
          <w:rtl/>
          <w:lang w:bidi="fa-IR"/>
        </w:rPr>
        <w:t>ی</w:t>
      </w:r>
      <w:r>
        <w:rPr>
          <w:rtl/>
          <w:lang w:bidi="fa-IR"/>
        </w:rPr>
        <w:t xml:space="preserve"> نزد حضرت فاطمه </w:t>
      </w:r>
      <w:r w:rsidR="00B049DA" w:rsidRPr="00B049DA">
        <w:rPr>
          <w:rStyle w:val="libAlaemChar"/>
          <w:rtl/>
        </w:rPr>
        <w:t>عليها‌السلام</w:t>
      </w:r>
      <w:r>
        <w:rPr>
          <w:rtl/>
          <w:lang w:bidi="fa-IR"/>
        </w:rPr>
        <w:t xml:space="preserve"> آمده عرض کرد</w:t>
      </w:r>
      <w:r w:rsidR="009B4C06">
        <w:rPr>
          <w:rtl/>
          <w:lang w:bidi="fa-IR"/>
        </w:rPr>
        <w:t xml:space="preserve">: </w:t>
      </w:r>
      <w:r>
        <w:rPr>
          <w:rtl/>
          <w:lang w:bidi="fa-IR"/>
        </w:rPr>
        <w:t>ا</w:t>
      </w:r>
      <w:r w:rsidR="00E61D8F">
        <w:rPr>
          <w:rtl/>
          <w:lang w:bidi="fa-IR"/>
        </w:rPr>
        <w:t>ی</w:t>
      </w:r>
      <w:r>
        <w:rPr>
          <w:rtl/>
          <w:lang w:bidi="fa-IR"/>
        </w:rPr>
        <w:t xml:space="preserve"> دخت رسول خدا</w:t>
      </w:r>
      <w:r w:rsidR="009B4C06">
        <w:rPr>
          <w:rtl/>
          <w:lang w:bidi="fa-IR"/>
        </w:rPr>
        <w:t xml:space="preserve">! </w:t>
      </w:r>
      <w:r>
        <w:rPr>
          <w:rtl/>
          <w:lang w:bidi="fa-IR"/>
        </w:rPr>
        <w:t>آ</w:t>
      </w:r>
      <w:r w:rsidR="00E61D8F">
        <w:rPr>
          <w:rtl/>
          <w:lang w:bidi="fa-IR"/>
        </w:rPr>
        <w:t>ی</w:t>
      </w:r>
      <w:r>
        <w:rPr>
          <w:rtl/>
          <w:lang w:bidi="fa-IR"/>
        </w:rPr>
        <w:t xml:space="preserve">ا رسول خدا </w:t>
      </w:r>
      <w:r w:rsidR="0047453E" w:rsidRPr="0047453E">
        <w:rPr>
          <w:rStyle w:val="libAlaemChar"/>
          <w:rtl/>
        </w:rPr>
        <w:t>صلى‌الله‌عليه‌وآله</w:t>
      </w:r>
      <w:r>
        <w:rPr>
          <w:rtl/>
          <w:lang w:bidi="fa-IR"/>
        </w:rPr>
        <w:t xml:space="preserve"> چ</w:t>
      </w:r>
      <w:r w:rsidR="00E61D8F">
        <w:rPr>
          <w:rtl/>
          <w:lang w:bidi="fa-IR"/>
        </w:rPr>
        <w:t>ی</w:t>
      </w:r>
      <w:r>
        <w:rPr>
          <w:rtl/>
          <w:lang w:bidi="fa-IR"/>
        </w:rPr>
        <w:t>ز</w:t>
      </w:r>
      <w:r w:rsidR="00E61D8F">
        <w:rPr>
          <w:rtl/>
          <w:lang w:bidi="fa-IR"/>
        </w:rPr>
        <w:t>ی</w:t>
      </w:r>
      <w:r>
        <w:rPr>
          <w:rtl/>
          <w:lang w:bidi="fa-IR"/>
        </w:rPr>
        <w:t xml:space="preserve"> نزد شما باق</w:t>
      </w:r>
      <w:r w:rsidR="00E61D8F">
        <w:rPr>
          <w:rtl/>
          <w:lang w:bidi="fa-IR"/>
        </w:rPr>
        <w:t>ی</w:t>
      </w:r>
      <w:r>
        <w:rPr>
          <w:rtl/>
          <w:lang w:bidi="fa-IR"/>
        </w:rPr>
        <w:t xml:space="preserve"> نهاده تا به من تحفه ده</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 xml:space="preserve"> کن</w:t>
      </w:r>
      <w:r w:rsidR="00E61D8F">
        <w:rPr>
          <w:rtl/>
          <w:lang w:bidi="fa-IR"/>
        </w:rPr>
        <w:t>ی</w:t>
      </w:r>
      <w:r>
        <w:rPr>
          <w:rtl/>
          <w:lang w:bidi="fa-IR"/>
        </w:rPr>
        <w:t>ز</w:t>
      </w:r>
      <w:r w:rsidR="009B4C06">
        <w:rPr>
          <w:rtl/>
          <w:lang w:bidi="fa-IR"/>
        </w:rPr>
        <w:t xml:space="preserve">! </w:t>
      </w:r>
      <w:r>
        <w:rPr>
          <w:rtl/>
          <w:lang w:bidi="fa-IR"/>
        </w:rPr>
        <w:t>آن نوشته مرا ب</w:t>
      </w:r>
      <w:r w:rsidR="00E61D8F">
        <w:rPr>
          <w:rtl/>
          <w:lang w:bidi="fa-IR"/>
        </w:rPr>
        <w:t>ی</w:t>
      </w:r>
      <w:r>
        <w:rPr>
          <w:rtl/>
          <w:lang w:bidi="fa-IR"/>
        </w:rPr>
        <w:t>اور</w:t>
      </w:r>
      <w:r w:rsidR="009B4C06">
        <w:rPr>
          <w:rtl/>
          <w:lang w:bidi="fa-IR"/>
        </w:rPr>
        <w:t xml:space="preserve">! </w:t>
      </w:r>
      <w:r>
        <w:rPr>
          <w:rtl/>
          <w:lang w:bidi="fa-IR"/>
        </w:rPr>
        <w:t>کن</w:t>
      </w:r>
      <w:r w:rsidR="00E61D8F">
        <w:rPr>
          <w:rtl/>
          <w:lang w:bidi="fa-IR"/>
        </w:rPr>
        <w:t>ی</w:t>
      </w:r>
      <w:r>
        <w:rPr>
          <w:rtl/>
          <w:lang w:bidi="fa-IR"/>
        </w:rPr>
        <w:t>ز جستجو کرده</w:t>
      </w:r>
      <w:r w:rsidR="009B4C06">
        <w:rPr>
          <w:rtl/>
          <w:lang w:bidi="fa-IR"/>
        </w:rPr>
        <w:t xml:space="preserve">، </w:t>
      </w:r>
      <w:r>
        <w:rPr>
          <w:rtl/>
          <w:lang w:bidi="fa-IR"/>
        </w:rPr>
        <w:t>آن را ن</w:t>
      </w:r>
      <w:r w:rsidR="00E61D8F">
        <w:rPr>
          <w:rtl/>
          <w:lang w:bidi="fa-IR"/>
        </w:rPr>
        <w:t>ی</w:t>
      </w:r>
      <w:r>
        <w:rPr>
          <w:rtl/>
          <w:lang w:bidi="fa-IR"/>
        </w:rPr>
        <w:t>افت</w:t>
      </w:r>
      <w:r w:rsidR="009B4C06">
        <w:rPr>
          <w:rtl/>
          <w:lang w:bidi="fa-IR"/>
        </w:rPr>
        <w:t xml:space="preserve">، </w:t>
      </w:r>
      <w:r>
        <w:rPr>
          <w:rtl/>
          <w:lang w:bidi="fa-IR"/>
        </w:rPr>
        <w:t>آن بانو فرمود</w:t>
      </w:r>
      <w:r w:rsidR="009B4C06">
        <w:rPr>
          <w:rtl/>
          <w:lang w:bidi="fa-IR"/>
        </w:rPr>
        <w:t xml:space="preserve">: </w:t>
      </w:r>
      <w:r>
        <w:rPr>
          <w:rtl/>
          <w:lang w:bidi="fa-IR"/>
        </w:rPr>
        <w:t>وا</w:t>
      </w:r>
      <w:r w:rsidR="00E61D8F">
        <w:rPr>
          <w:rtl/>
          <w:lang w:bidi="fa-IR"/>
        </w:rPr>
        <w:t>ی</w:t>
      </w:r>
      <w:r>
        <w:rPr>
          <w:rtl/>
          <w:lang w:bidi="fa-IR"/>
        </w:rPr>
        <w:t xml:space="preserve"> بر تو جستجو کن تا آن را ب</w:t>
      </w:r>
      <w:r w:rsidR="00E61D8F">
        <w:rPr>
          <w:rtl/>
          <w:lang w:bidi="fa-IR"/>
        </w:rPr>
        <w:t>ی</w:t>
      </w:r>
      <w:r>
        <w:rPr>
          <w:rtl/>
          <w:lang w:bidi="fa-IR"/>
        </w:rPr>
        <w:t>اب</w:t>
      </w:r>
      <w:r w:rsidR="00E61D8F">
        <w:rPr>
          <w:rtl/>
          <w:lang w:bidi="fa-IR"/>
        </w:rPr>
        <w:t>ی</w:t>
      </w:r>
      <w:r w:rsidR="009B4C06">
        <w:rPr>
          <w:rtl/>
          <w:lang w:bidi="fa-IR"/>
        </w:rPr>
        <w:t xml:space="preserve">. </w:t>
      </w:r>
      <w:r>
        <w:rPr>
          <w:rtl/>
          <w:lang w:bidi="fa-IR"/>
        </w:rPr>
        <w:t>ز</w:t>
      </w:r>
      <w:r w:rsidR="00E61D8F">
        <w:rPr>
          <w:rtl/>
          <w:lang w:bidi="fa-IR"/>
        </w:rPr>
        <w:t>ی</w:t>
      </w:r>
      <w:r>
        <w:rPr>
          <w:rtl/>
          <w:lang w:bidi="fa-IR"/>
        </w:rPr>
        <w:t>را نزد من</w:t>
      </w:r>
      <w:r w:rsidR="009B4C06">
        <w:rPr>
          <w:rtl/>
          <w:lang w:bidi="fa-IR"/>
        </w:rPr>
        <w:t xml:space="preserve">، </w:t>
      </w:r>
      <w:r>
        <w:rPr>
          <w:rtl/>
          <w:lang w:bidi="fa-IR"/>
        </w:rPr>
        <w:t>همانند دو فرزندم</w:t>
      </w:r>
      <w:r w:rsidR="009B4C06">
        <w:rPr>
          <w:rtl/>
          <w:lang w:bidi="fa-IR"/>
        </w:rPr>
        <w:t xml:space="preserve"> (</w:t>
      </w:r>
      <w:r>
        <w:rPr>
          <w:rtl/>
          <w:lang w:bidi="fa-IR"/>
        </w:rPr>
        <w:t>امام</w:t>
      </w:r>
      <w:r w:rsidR="009B4C06">
        <w:rPr>
          <w:rtl/>
          <w:lang w:bidi="fa-IR"/>
        </w:rPr>
        <w:t xml:space="preserve">) </w:t>
      </w:r>
      <w:r>
        <w:rPr>
          <w:rtl/>
          <w:lang w:bidi="fa-IR"/>
        </w:rPr>
        <w:t>حسن و</w:t>
      </w:r>
      <w:r w:rsidR="009B4C06">
        <w:rPr>
          <w:rtl/>
          <w:lang w:bidi="fa-IR"/>
        </w:rPr>
        <w:t xml:space="preserve"> (</w:t>
      </w:r>
      <w:r>
        <w:rPr>
          <w:rtl/>
          <w:lang w:bidi="fa-IR"/>
        </w:rPr>
        <w:t>امام</w:t>
      </w:r>
      <w:r w:rsidR="009B4C06">
        <w:rPr>
          <w:rtl/>
          <w:lang w:bidi="fa-IR"/>
        </w:rPr>
        <w:t xml:space="preserve">) </w:t>
      </w:r>
      <w:r>
        <w:rPr>
          <w:rtl/>
          <w:lang w:bidi="fa-IR"/>
        </w:rPr>
        <w:t>حس</w:t>
      </w:r>
      <w:r w:rsidR="00E61D8F">
        <w:rPr>
          <w:rtl/>
          <w:lang w:bidi="fa-IR"/>
        </w:rPr>
        <w:t>ی</w:t>
      </w:r>
      <w:r>
        <w:rPr>
          <w:rtl/>
          <w:lang w:bidi="fa-IR"/>
        </w:rPr>
        <w:t>ن است</w:t>
      </w:r>
      <w:r w:rsidR="009B4C06">
        <w:rPr>
          <w:rtl/>
          <w:lang w:bidi="fa-IR"/>
        </w:rPr>
        <w:t xml:space="preserve">! </w:t>
      </w:r>
      <w:r>
        <w:rPr>
          <w:rtl/>
          <w:lang w:bidi="fa-IR"/>
        </w:rPr>
        <w:t>کن</w:t>
      </w:r>
      <w:r w:rsidR="00E61D8F">
        <w:rPr>
          <w:rtl/>
          <w:lang w:bidi="fa-IR"/>
        </w:rPr>
        <w:t>ی</w:t>
      </w:r>
      <w:r>
        <w:rPr>
          <w:rtl/>
          <w:lang w:bidi="fa-IR"/>
        </w:rPr>
        <w:t>ز آن را پ</w:t>
      </w:r>
      <w:r w:rsidR="00E61D8F">
        <w:rPr>
          <w:rtl/>
          <w:lang w:bidi="fa-IR"/>
        </w:rPr>
        <w:t>ی</w:t>
      </w:r>
      <w:r>
        <w:rPr>
          <w:rtl/>
          <w:lang w:bidi="fa-IR"/>
        </w:rPr>
        <w:t>دا نمود</w:t>
      </w:r>
      <w:r w:rsidR="009B4C06">
        <w:rPr>
          <w:rtl/>
          <w:lang w:bidi="fa-IR"/>
        </w:rPr>
        <w:t xml:space="preserve">، </w:t>
      </w:r>
      <w:r>
        <w:rPr>
          <w:rtl/>
          <w:lang w:bidi="fa-IR"/>
        </w:rPr>
        <w:t>و در آن حد</w:t>
      </w:r>
      <w:r w:rsidR="00E61D8F">
        <w:rPr>
          <w:rtl/>
          <w:lang w:bidi="fa-IR"/>
        </w:rPr>
        <w:t>ی</w:t>
      </w:r>
      <w:r>
        <w:rPr>
          <w:rtl/>
          <w:lang w:bidi="fa-IR"/>
        </w:rPr>
        <w:t>ث</w:t>
      </w:r>
      <w:r w:rsidR="00E61D8F">
        <w:rPr>
          <w:rtl/>
          <w:lang w:bidi="fa-IR"/>
        </w:rPr>
        <w:t>ی</w:t>
      </w:r>
      <w:r>
        <w:rPr>
          <w:rtl/>
          <w:lang w:bidi="fa-IR"/>
        </w:rPr>
        <w:t xml:space="preserve"> از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نوشته بود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92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به جابر فرمودند</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جابِر</w:t>
      </w:r>
      <w:r w:rsidR="009B4C06">
        <w:rPr>
          <w:rtl/>
          <w:lang w:bidi="fa-IR"/>
        </w:rPr>
        <w:t xml:space="preserve">! </w:t>
      </w:r>
      <w:r>
        <w:rPr>
          <w:rtl/>
          <w:lang w:bidi="fa-IR"/>
        </w:rPr>
        <w:t>وَاللَّهِ لَحَد</w:t>
      </w:r>
      <w:r w:rsidR="00E61D8F">
        <w:rPr>
          <w:rtl/>
          <w:lang w:bidi="fa-IR"/>
        </w:rPr>
        <w:t>ی</w:t>
      </w:r>
      <w:r>
        <w:rPr>
          <w:rtl/>
          <w:lang w:bidi="fa-IR"/>
        </w:rPr>
        <w:t>ثٌ تُصِبُ</w:t>
      </w:r>
      <w:r w:rsidR="00E61D8F">
        <w:rPr>
          <w:rtl/>
          <w:lang w:bidi="fa-IR"/>
        </w:rPr>
        <w:t>ی</w:t>
      </w:r>
      <w:r>
        <w:rPr>
          <w:rtl/>
          <w:lang w:bidi="fa-IR"/>
        </w:rPr>
        <w:t>هُ مِنْ صادِقٍ فِ</w:t>
      </w:r>
      <w:r w:rsidR="00E61D8F">
        <w:rPr>
          <w:rtl/>
          <w:lang w:bidi="fa-IR"/>
        </w:rPr>
        <w:t>ی</w:t>
      </w:r>
      <w:r>
        <w:rPr>
          <w:rtl/>
          <w:lang w:bidi="fa-IR"/>
        </w:rPr>
        <w:t xml:space="preserve"> حَلالٍ وَ حَرامٍ خَ</w:t>
      </w:r>
      <w:r w:rsidR="00E61D8F">
        <w:rPr>
          <w:rtl/>
          <w:lang w:bidi="fa-IR"/>
        </w:rPr>
        <w:t>ی</w:t>
      </w:r>
      <w:r>
        <w:rPr>
          <w:rtl/>
          <w:lang w:bidi="fa-IR"/>
        </w:rPr>
        <w:t>رٌ لَکَ مِمَّا طَلَعَتْ عَلَ</w:t>
      </w:r>
      <w:r w:rsidR="00E61D8F">
        <w:rPr>
          <w:rtl/>
          <w:lang w:bidi="fa-IR"/>
        </w:rPr>
        <w:t>ی</w:t>
      </w:r>
      <w:r>
        <w:rPr>
          <w:rtl/>
          <w:lang w:bidi="fa-IR"/>
        </w:rPr>
        <w:t>هِ الشَّمْسُ حَتّ</w:t>
      </w:r>
      <w:r w:rsidR="00E61D8F">
        <w:rPr>
          <w:rtl/>
          <w:lang w:bidi="fa-IR"/>
        </w:rPr>
        <w:t>ی</w:t>
      </w:r>
      <w:r>
        <w:rPr>
          <w:rtl/>
          <w:lang w:bidi="fa-IR"/>
        </w:rPr>
        <w:t xml:space="preserve"> تَغْرُبُ»</w:t>
      </w:r>
      <w:r w:rsidR="009B4C06">
        <w:rPr>
          <w:rtl/>
          <w:lang w:bidi="fa-IR"/>
        </w:rPr>
        <w:t xml:space="preserve">. </w:t>
      </w:r>
      <w:r w:rsidR="009B4C06" w:rsidRPr="00FB19B7">
        <w:rPr>
          <w:rStyle w:val="libFootnotenumChar"/>
          <w:rtl/>
          <w:lang w:bidi="fa-IR"/>
        </w:rPr>
        <w:t>(</w:t>
      </w:r>
      <w:r w:rsidRPr="00FB19B7">
        <w:rPr>
          <w:rStyle w:val="libFootnotenumChar"/>
          <w:rtl/>
        </w:rPr>
        <w:t>93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جابر</w:t>
      </w:r>
      <w:r w:rsidR="009B4C06">
        <w:rPr>
          <w:rtl/>
          <w:lang w:bidi="fa-IR"/>
        </w:rPr>
        <w:t xml:space="preserve">! </w:t>
      </w:r>
      <w:r>
        <w:rPr>
          <w:rtl/>
          <w:lang w:bidi="fa-IR"/>
        </w:rPr>
        <w:t>سوگند به خدا</w:t>
      </w:r>
      <w:r w:rsidR="009B4C06">
        <w:rPr>
          <w:rtl/>
          <w:lang w:bidi="fa-IR"/>
        </w:rPr>
        <w:t xml:space="preserve">! </w:t>
      </w:r>
      <w:r>
        <w:rPr>
          <w:rtl/>
          <w:lang w:bidi="fa-IR"/>
        </w:rPr>
        <w:t>حد</w:t>
      </w:r>
      <w:r w:rsidR="00E61D8F">
        <w:rPr>
          <w:rtl/>
          <w:lang w:bidi="fa-IR"/>
        </w:rPr>
        <w:t>ی</w:t>
      </w:r>
      <w:r>
        <w:rPr>
          <w:rtl/>
          <w:lang w:bidi="fa-IR"/>
        </w:rPr>
        <w:t>ث</w:t>
      </w:r>
      <w:r w:rsidR="00E61D8F">
        <w:rPr>
          <w:rtl/>
          <w:lang w:bidi="fa-IR"/>
        </w:rPr>
        <w:t>ی</w:t>
      </w:r>
      <w:r>
        <w:rPr>
          <w:rtl/>
          <w:lang w:bidi="fa-IR"/>
        </w:rPr>
        <w:t xml:space="preserve"> از صادق</w:t>
      </w:r>
      <w:r w:rsidR="009B4C06">
        <w:rPr>
          <w:rtl/>
          <w:lang w:bidi="fa-IR"/>
        </w:rPr>
        <w:t xml:space="preserve"> (</w:t>
      </w:r>
      <w:r>
        <w:rPr>
          <w:rtl/>
          <w:lang w:bidi="fa-IR"/>
        </w:rPr>
        <w:t>و پ</w:t>
      </w:r>
      <w:r w:rsidR="00E61D8F">
        <w:rPr>
          <w:rtl/>
          <w:lang w:bidi="fa-IR"/>
        </w:rPr>
        <w:t>ی</w:t>
      </w:r>
      <w:r>
        <w:rPr>
          <w:rtl/>
          <w:lang w:bidi="fa-IR"/>
        </w:rPr>
        <w:t>شوا</w:t>
      </w:r>
      <w:r w:rsidR="00E61D8F">
        <w:rPr>
          <w:rtl/>
          <w:lang w:bidi="fa-IR"/>
        </w:rPr>
        <w:t>ی</w:t>
      </w:r>
      <w:r>
        <w:rPr>
          <w:rtl/>
          <w:lang w:bidi="fa-IR"/>
        </w:rPr>
        <w:t xml:space="preserve"> معصوم </w:t>
      </w:r>
      <w:r w:rsidR="00B264EE" w:rsidRPr="00B264EE">
        <w:rPr>
          <w:rStyle w:val="libAlaemChar"/>
          <w:rtl/>
        </w:rPr>
        <w:t>عليه‌السلام</w:t>
      </w:r>
      <w:r w:rsidR="009B4C06">
        <w:rPr>
          <w:rtl/>
          <w:lang w:bidi="fa-IR"/>
        </w:rPr>
        <w:t xml:space="preserve">) </w:t>
      </w:r>
      <w:r>
        <w:rPr>
          <w:rtl/>
          <w:lang w:bidi="fa-IR"/>
        </w:rPr>
        <w:t>درباره حلال و حرام اخذ نما</w:t>
      </w:r>
      <w:r w:rsidR="00E61D8F">
        <w:rPr>
          <w:rtl/>
          <w:lang w:bidi="fa-IR"/>
        </w:rPr>
        <w:t>یی</w:t>
      </w:r>
      <w:r>
        <w:rPr>
          <w:rtl/>
          <w:lang w:bidi="fa-IR"/>
        </w:rPr>
        <w:t xml:space="preserve"> برا</w:t>
      </w:r>
      <w:r w:rsidR="00E61D8F">
        <w:rPr>
          <w:rtl/>
          <w:lang w:bidi="fa-IR"/>
        </w:rPr>
        <w:t>ی</w:t>
      </w:r>
      <w:r>
        <w:rPr>
          <w:rtl/>
          <w:lang w:bidi="fa-IR"/>
        </w:rPr>
        <w:t xml:space="preserve"> تو بهتر است از آن</w:t>
      </w:r>
      <w:r w:rsidR="00E61D8F">
        <w:rPr>
          <w:rtl/>
          <w:lang w:bidi="fa-IR"/>
        </w:rPr>
        <w:t xml:space="preserve"> </w:t>
      </w:r>
      <w:r>
        <w:rPr>
          <w:rtl/>
          <w:lang w:bidi="fa-IR"/>
        </w:rPr>
        <w:t>چه خورش</w:t>
      </w:r>
      <w:r w:rsidR="00E61D8F">
        <w:rPr>
          <w:rtl/>
          <w:lang w:bidi="fa-IR"/>
        </w:rPr>
        <w:t>ی</w:t>
      </w:r>
      <w:r>
        <w:rPr>
          <w:rtl/>
          <w:lang w:bidi="fa-IR"/>
        </w:rPr>
        <w:t>د هنگام طلوع تا غروب بر آن بتابد»</w:t>
      </w:r>
      <w:r w:rsidR="009B4C06">
        <w:rPr>
          <w:rtl/>
          <w:lang w:bidi="fa-IR"/>
        </w:rPr>
        <w:t xml:space="preserve">. </w:t>
      </w:r>
    </w:p>
    <w:p w:rsidR="0049138A" w:rsidRDefault="0049138A" w:rsidP="0049138A">
      <w:pPr>
        <w:pStyle w:val="libNormal"/>
        <w:rPr>
          <w:rtl/>
          <w:lang w:bidi="fa-IR"/>
        </w:rPr>
      </w:pPr>
      <w:r>
        <w:rPr>
          <w:rtl/>
          <w:lang w:bidi="fa-IR"/>
        </w:rPr>
        <w:t>اساس</w:t>
      </w:r>
      <w:r w:rsidR="00E61D8F">
        <w:rPr>
          <w:rtl/>
          <w:lang w:bidi="fa-IR"/>
        </w:rPr>
        <w:t xml:space="preserve">ی </w:t>
      </w:r>
      <w:r>
        <w:rPr>
          <w:rtl/>
          <w:lang w:bidi="fa-IR"/>
        </w:rPr>
        <w:t>تر</w:t>
      </w:r>
      <w:r w:rsidR="00E61D8F">
        <w:rPr>
          <w:rtl/>
          <w:lang w:bidi="fa-IR"/>
        </w:rPr>
        <w:t>ی</w:t>
      </w:r>
      <w:r>
        <w:rPr>
          <w:rtl/>
          <w:lang w:bidi="fa-IR"/>
        </w:rPr>
        <w:t>ن و</w:t>
      </w:r>
      <w:r w:rsidR="00E61D8F">
        <w:rPr>
          <w:rtl/>
          <w:lang w:bidi="fa-IR"/>
        </w:rPr>
        <w:t>ی</w:t>
      </w:r>
      <w:r>
        <w:rPr>
          <w:rtl/>
          <w:lang w:bidi="fa-IR"/>
        </w:rPr>
        <w:t>ژگ</w:t>
      </w:r>
      <w:r w:rsidR="00E61D8F">
        <w:rPr>
          <w:rtl/>
          <w:lang w:bidi="fa-IR"/>
        </w:rPr>
        <w:t>ی</w:t>
      </w:r>
      <w:r>
        <w:rPr>
          <w:rtl/>
          <w:lang w:bidi="fa-IR"/>
        </w:rPr>
        <w:t xml:space="preserve"> </w:t>
      </w:r>
      <w:r w:rsidR="00E61D8F">
        <w:rPr>
          <w:rtl/>
          <w:lang w:bidi="fa-IR"/>
        </w:rPr>
        <w:t>ی</w:t>
      </w:r>
      <w:r>
        <w:rPr>
          <w:rtl/>
          <w:lang w:bidi="fa-IR"/>
        </w:rPr>
        <w:t>اران ائمّه</w:t>
      </w:r>
      <w:r w:rsidR="00E61D8F">
        <w:rPr>
          <w:rtl/>
          <w:lang w:bidi="fa-IR"/>
        </w:rPr>
        <w:t xml:space="preserve"> </w:t>
      </w:r>
      <w:r w:rsidR="00B264EE" w:rsidRPr="00B264EE">
        <w:rPr>
          <w:rStyle w:val="libAlaemChar"/>
          <w:rtl/>
        </w:rPr>
        <w:t>عليهم‌السلام</w:t>
      </w:r>
      <w:r>
        <w:rPr>
          <w:rtl/>
          <w:lang w:bidi="fa-IR"/>
        </w:rPr>
        <w:t xml:space="preserve"> اهم</w:t>
      </w:r>
      <w:r w:rsidR="00E61D8F">
        <w:rPr>
          <w:rtl/>
          <w:lang w:bidi="fa-IR"/>
        </w:rPr>
        <w:t>ی</w:t>
      </w:r>
      <w:r>
        <w:rPr>
          <w:rtl/>
          <w:lang w:bidi="fa-IR"/>
        </w:rPr>
        <w:t>ت دادن آنان به احاد</w:t>
      </w:r>
      <w:r w:rsidR="00E61D8F">
        <w:rPr>
          <w:rtl/>
          <w:lang w:bidi="fa-IR"/>
        </w:rPr>
        <w:t>ی</w:t>
      </w:r>
      <w:r>
        <w:rPr>
          <w:rtl/>
          <w:lang w:bidi="fa-IR"/>
        </w:rPr>
        <w:t>ث بوده است</w:t>
      </w:r>
      <w:r w:rsidR="009B4C06">
        <w:rPr>
          <w:rtl/>
          <w:lang w:bidi="fa-IR"/>
        </w:rPr>
        <w:t xml:space="preserve">. </w:t>
      </w:r>
      <w:r>
        <w:rPr>
          <w:rtl/>
          <w:lang w:bidi="fa-IR"/>
        </w:rPr>
        <w:t>ابان بن تغلب که از اصحاب امام سجاد و امام باقر و امام صادق</w:t>
      </w:r>
      <w:r w:rsidR="00E61D8F">
        <w:rPr>
          <w:rtl/>
          <w:lang w:bidi="fa-IR"/>
        </w:rPr>
        <w:t xml:space="preserve"> </w:t>
      </w:r>
      <w:r w:rsidR="00B264EE" w:rsidRPr="00B264EE">
        <w:rPr>
          <w:rStyle w:val="libAlaemChar"/>
          <w:rtl/>
        </w:rPr>
        <w:t>عليهم‌السلام</w:t>
      </w:r>
      <w:r>
        <w:rPr>
          <w:rtl/>
          <w:lang w:bidi="fa-IR"/>
        </w:rPr>
        <w:t xml:space="preserve"> م</w:t>
      </w:r>
      <w:r w:rsidR="00E61D8F">
        <w:rPr>
          <w:rtl/>
          <w:lang w:bidi="fa-IR"/>
        </w:rPr>
        <w:t xml:space="preserve">ی </w:t>
      </w:r>
      <w:r>
        <w:rPr>
          <w:rtl/>
          <w:lang w:bidi="fa-IR"/>
        </w:rPr>
        <w:t>باشد</w:t>
      </w:r>
      <w:r w:rsidR="009B4C06">
        <w:rPr>
          <w:rtl/>
          <w:lang w:bidi="fa-IR"/>
        </w:rPr>
        <w:t xml:space="preserve">، </w:t>
      </w:r>
      <w:r>
        <w:rPr>
          <w:rtl/>
          <w:lang w:bidi="fa-IR"/>
        </w:rPr>
        <w:t xml:space="preserve">تنها از امام صادق </w:t>
      </w:r>
      <w:r w:rsidR="00B264EE" w:rsidRPr="00B264EE">
        <w:rPr>
          <w:rStyle w:val="libAlaemChar"/>
          <w:rtl/>
        </w:rPr>
        <w:t>عليه‌السلام</w:t>
      </w:r>
      <w:r>
        <w:rPr>
          <w:rtl/>
          <w:lang w:bidi="fa-IR"/>
        </w:rPr>
        <w:t xml:space="preserve"> س</w:t>
      </w:r>
      <w:r w:rsidR="00E61D8F">
        <w:rPr>
          <w:rtl/>
          <w:lang w:bidi="fa-IR"/>
        </w:rPr>
        <w:t>ی</w:t>
      </w:r>
      <w:r>
        <w:rPr>
          <w:rtl/>
          <w:lang w:bidi="fa-IR"/>
        </w:rPr>
        <w:t xml:space="preserve"> هزار روا</w:t>
      </w:r>
      <w:r w:rsidR="00E61D8F">
        <w:rPr>
          <w:rtl/>
          <w:lang w:bidi="fa-IR"/>
        </w:rPr>
        <w:t>ی</w:t>
      </w:r>
      <w:r>
        <w:rPr>
          <w:rtl/>
          <w:lang w:bidi="fa-IR"/>
        </w:rPr>
        <w:t>ت اخذ نمود</w:t>
      </w:r>
      <w:r w:rsidR="009B4C06">
        <w:rPr>
          <w:rtl/>
          <w:lang w:bidi="fa-IR"/>
        </w:rPr>
        <w:t xml:space="preserve"> </w:t>
      </w:r>
      <w:r w:rsidR="009B4C06" w:rsidRPr="00FB19B7">
        <w:rPr>
          <w:rStyle w:val="libFootnotenumChar"/>
          <w:rtl/>
          <w:lang w:bidi="fa-IR"/>
        </w:rPr>
        <w:t>(</w:t>
      </w:r>
      <w:r w:rsidRPr="00FB19B7">
        <w:rPr>
          <w:rStyle w:val="libFootnotenumChar"/>
          <w:rtl/>
        </w:rPr>
        <w:t>94</w:t>
      </w:r>
      <w:r w:rsidR="009B4C06" w:rsidRPr="00FB19B7">
        <w:rPr>
          <w:rStyle w:val="libFootnotenumChar"/>
          <w:rtl/>
          <w:lang w:bidi="fa-IR"/>
        </w:rPr>
        <w:t>)</w:t>
      </w:r>
      <w:r w:rsidR="009B4C06">
        <w:rPr>
          <w:rtl/>
          <w:lang w:bidi="fa-IR"/>
        </w:rPr>
        <w:t xml:space="preserve"> </w:t>
      </w:r>
      <w:r>
        <w:rPr>
          <w:rtl/>
          <w:lang w:bidi="fa-IR"/>
        </w:rPr>
        <w:t>و از چنان معرفت و مقام و منزلت</w:t>
      </w:r>
      <w:r w:rsidR="00E61D8F">
        <w:rPr>
          <w:rtl/>
          <w:lang w:bidi="fa-IR"/>
        </w:rPr>
        <w:t>ی</w:t>
      </w:r>
      <w:r>
        <w:rPr>
          <w:rtl/>
          <w:lang w:bidi="fa-IR"/>
        </w:rPr>
        <w:t xml:space="preserve"> برخوردار شد که امام باقر </w:t>
      </w:r>
      <w:r w:rsidR="00B264EE" w:rsidRPr="00B264EE">
        <w:rPr>
          <w:rStyle w:val="libAlaemChar"/>
          <w:rtl/>
        </w:rPr>
        <w:t>عليه‌السلام</w:t>
      </w:r>
      <w:r>
        <w:rPr>
          <w:rtl/>
          <w:lang w:bidi="fa-IR"/>
        </w:rPr>
        <w:t xml:space="preserve"> به او فرمودند</w:t>
      </w:r>
      <w:r w:rsidR="009B4C06">
        <w:rPr>
          <w:rtl/>
          <w:lang w:bidi="fa-IR"/>
        </w:rPr>
        <w:t xml:space="preserve">: </w:t>
      </w:r>
    </w:p>
    <w:p w:rsidR="0049138A" w:rsidRDefault="0049138A" w:rsidP="0049138A">
      <w:pPr>
        <w:pStyle w:val="libNormal"/>
        <w:rPr>
          <w:rtl/>
          <w:lang w:bidi="fa-IR"/>
        </w:rPr>
      </w:pPr>
      <w:r>
        <w:rPr>
          <w:rtl/>
          <w:lang w:bidi="fa-IR"/>
        </w:rPr>
        <w:t>«در مسجد مد</w:t>
      </w:r>
      <w:r w:rsidR="00E61D8F">
        <w:rPr>
          <w:rtl/>
          <w:lang w:bidi="fa-IR"/>
        </w:rPr>
        <w:t>ی</w:t>
      </w:r>
      <w:r>
        <w:rPr>
          <w:rtl/>
          <w:lang w:bidi="fa-IR"/>
        </w:rPr>
        <w:t>نه بنش</w:t>
      </w:r>
      <w:r w:rsidR="00E61D8F">
        <w:rPr>
          <w:rtl/>
          <w:lang w:bidi="fa-IR"/>
        </w:rPr>
        <w:t>ی</w:t>
      </w:r>
      <w:r>
        <w:rPr>
          <w:rtl/>
          <w:lang w:bidi="fa-IR"/>
        </w:rPr>
        <w:t>ن و برا</w:t>
      </w:r>
      <w:r w:rsidR="00E61D8F">
        <w:rPr>
          <w:rtl/>
          <w:lang w:bidi="fa-IR"/>
        </w:rPr>
        <w:t>ی</w:t>
      </w:r>
      <w:r>
        <w:rPr>
          <w:rtl/>
          <w:lang w:bidi="fa-IR"/>
        </w:rPr>
        <w:t xml:space="preserve"> مردم فتوا بده</w:t>
      </w:r>
      <w:r w:rsidR="009B4C06">
        <w:rPr>
          <w:rtl/>
          <w:lang w:bidi="fa-IR"/>
        </w:rPr>
        <w:t xml:space="preserve">، </w:t>
      </w:r>
      <w:r>
        <w:rPr>
          <w:rtl/>
          <w:lang w:bidi="fa-IR"/>
        </w:rPr>
        <w:t>من دوست دارم در م</w:t>
      </w:r>
      <w:r w:rsidR="00E61D8F">
        <w:rPr>
          <w:rtl/>
          <w:lang w:bidi="fa-IR"/>
        </w:rPr>
        <w:t>ی</w:t>
      </w:r>
      <w:r>
        <w:rPr>
          <w:rtl/>
          <w:lang w:bidi="fa-IR"/>
        </w:rPr>
        <w:t>ان ش</w:t>
      </w:r>
      <w:r w:rsidR="00E61D8F">
        <w:rPr>
          <w:rtl/>
          <w:lang w:bidi="fa-IR"/>
        </w:rPr>
        <w:t>ی</w:t>
      </w:r>
      <w:r>
        <w:rPr>
          <w:rtl/>
          <w:lang w:bidi="fa-IR"/>
        </w:rPr>
        <w:t>ع</w:t>
      </w:r>
      <w:r w:rsidR="00E61D8F">
        <w:rPr>
          <w:rtl/>
          <w:lang w:bidi="fa-IR"/>
        </w:rPr>
        <w:t>ی</w:t>
      </w:r>
      <w:r>
        <w:rPr>
          <w:rtl/>
          <w:lang w:bidi="fa-IR"/>
        </w:rPr>
        <w:t>انم مثل تو را بب</w:t>
      </w:r>
      <w:r w:rsidR="00E61D8F">
        <w:rPr>
          <w:rtl/>
          <w:lang w:bidi="fa-IR"/>
        </w:rPr>
        <w:t>ی</w:t>
      </w:r>
      <w:r>
        <w:rPr>
          <w:rtl/>
          <w:lang w:bidi="fa-IR"/>
        </w:rPr>
        <w:t>نند»</w:t>
      </w:r>
      <w:r w:rsidR="009B4C06">
        <w:rPr>
          <w:rtl/>
          <w:lang w:bidi="fa-IR"/>
        </w:rPr>
        <w:t xml:space="preserve">. </w:t>
      </w:r>
      <w:r w:rsidR="009B4C06" w:rsidRPr="00FB19B7">
        <w:rPr>
          <w:rStyle w:val="libFootnotenumChar"/>
          <w:rtl/>
          <w:lang w:bidi="fa-IR"/>
        </w:rPr>
        <w:t>(</w:t>
      </w:r>
      <w:r w:rsidRPr="00FB19B7">
        <w:rPr>
          <w:rStyle w:val="libFootnotenumChar"/>
          <w:rtl/>
        </w:rPr>
        <w:t>95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بر امام صادق </w:t>
      </w:r>
      <w:r w:rsidR="00B264EE" w:rsidRPr="00B264EE">
        <w:rPr>
          <w:rStyle w:val="libAlaemChar"/>
          <w:rtl/>
        </w:rPr>
        <w:t>عليه‌السلام</w:t>
      </w:r>
      <w:r>
        <w:rPr>
          <w:rtl/>
          <w:lang w:bidi="fa-IR"/>
        </w:rPr>
        <w:t xml:space="preserve"> وارد شد</w:t>
      </w:r>
      <w:r w:rsidR="009B4C06">
        <w:rPr>
          <w:rtl/>
          <w:lang w:bidi="fa-IR"/>
        </w:rPr>
        <w:t xml:space="preserve">، </w:t>
      </w:r>
      <w:r>
        <w:rPr>
          <w:rtl/>
          <w:lang w:bidi="fa-IR"/>
        </w:rPr>
        <w:t>به دستور آن حضرت برا</w:t>
      </w:r>
      <w:r w:rsidR="00E61D8F">
        <w:rPr>
          <w:rtl/>
          <w:lang w:bidi="fa-IR"/>
        </w:rPr>
        <w:t>ی</w:t>
      </w:r>
      <w:r>
        <w:rPr>
          <w:rtl/>
          <w:lang w:bidi="fa-IR"/>
        </w:rPr>
        <w:t xml:space="preserve"> او پشت</w:t>
      </w:r>
      <w:r w:rsidR="00E61D8F">
        <w:rPr>
          <w:rtl/>
          <w:lang w:bidi="fa-IR"/>
        </w:rPr>
        <w:t>ی</w:t>
      </w:r>
      <w:r>
        <w:rPr>
          <w:rtl/>
          <w:lang w:bidi="fa-IR"/>
        </w:rPr>
        <w:t xml:space="preserve"> نهادند و آن بزرگوار با او مصافحه و معانقه کرده و به او خوش آمد گفتند</w:t>
      </w:r>
      <w:r w:rsidR="009B4C06">
        <w:rPr>
          <w:rtl/>
          <w:lang w:bidi="fa-IR"/>
        </w:rPr>
        <w:t xml:space="preserve">. </w:t>
      </w:r>
      <w:r w:rsidR="009B4C06" w:rsidRPr="00FB19B7">
        <w:rPr>
          <w:rStyle w:val="libFootnotenumChar"/>
          <w:rtl/>
          <w:lang w:bidi="fa-IR"/>
        </w:rPr>
        <w:t>(</w:t>
      </w:r>
      <w:r w:rsidRPr="00FB19B7">
        <w:rPr>
          <w:rStyle w:val="libFootnotenumChar"/>
          <w:rtl/>
        </w:rPr>
        <w:t>96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«حَدِ</w:t>
      </w:r>
      <w:r w:rsidR="00E61D8F">
        <w:rPr>
          <w:rtl/>
          <w:lang w:bidi="fa-IR"/>
        </w:rPr>
        <w:t>ی</w:t>
      </w:r>
      <w:r>
        <w:rPr>
          <w:rtl/>
          <w:lang w:bidi="fa-IR"/>
        </w:rPr>
        <w:t>ثٌ تَدْرِ</w:t>
      </w:r>
      <w:r w:rsidR="00E61D8F">
        <w:rPr>
          <w:rtl/>
          <w:lang w:bidi="fa-IR"/>
        </w:rPr>
        <w:t>ی</w:t>
      </w:r>
      <w:r>
        <w:rPr>
          <w:rtl/>
          <w:lang w:bidi="fa-IR"/>
        </w:rPr>
        <w:t>هِ خَ</w:t>
      </w:r>
      <w:r w:rsidR="00E61D8F">
        <w:rPr>
          <w:rtl/>
          <w:lang w:bidi="fa-IR"/>
        </w:rPr>
        <w:t>ی</w:t>
      </w:r>
      <w:r>
        <w:rPr>
          <w:rtl/>
          <w:lang w:bidi="fa-IR"/>
        </w:rPr>
        <w:t>رٌ مِنْ اَلْفٍ تَرْوِ</w:t>
      </w:r>
      <w:r w:rsidR="00E61D8F">
        <w:rPr>
          <w:rtl/>
          <w:lang w:bidi="fa-IR"/>
        </w:rPr>
        <w:t>ی</w:t>
      </w:r>
      <w:r>
        <w:rPr>
          <w:rtl/>
          <w:lang w:bidi="fa-IR"/>
        </w:rPr>
        <w:t>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97</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«حد</w:t>
      </w:r>
      <w:r w:rsidR="00E61D8F">
        <w:rPr>
          <w:rtl/>
          <w:lang w:bidi="fa-IR"/>
        </w:rPr>
        <w:t>ی</w:t>
      </w:r>
      <w:r>
        <w:rPr>
          <w:rtl/>
          <w:lang w:bidi="fa-IR"/>
        </w:rPr>
        <w:t>ث و روا</w:t>
      </w:r>
      <w:r w:rsidR="00E61D8F">
        <w:rPr>
          <w:rtl/>
          <w:lang w:bidi="fa-IR"/>
        </w:rPr>
        <w:t>ی</w:t>
      </w:r>
      <w:r>
        <w:rPr>
          <w:rtl/>
          <w:lang w:bidi="fa-IR"/>
        </w:rPr>
        <w:t>ت</w:t>
      </w:r>
      <w:r w:rsidR="00E61D8F">
        <w:rPr>
          <w:rtl/>
          <w:lang w:bidi="fa-IR"/>
        </w:rPr>
        <w:t>ی</w:t>
      </w:r>
      <w:r>
        <w:rPr>
          <w:rtl/>
          <w:lang w:bidi="fa-IR"/>
        </w:rPr>
        <w:t xml:space="preserve"> که آن را بدان</w:t>
      </w:r>
      <w:r w:rsidR="00E61D8F">
        <w:rPr>
          <w:rtl/>
          <w:lang w:bidi="fa-IR"/>
        </w:rPr>
        <w:t>ی</w:t>
      </w:r>
      <w:r w:rsidR="009B4C06">
        <w:rPr>
          <w:rtl/>
          <w:lang w:bidi="fa-IR"/>
        </w:rPr>
        <w:t xml:space="preserve"> (</w:t>
      </w:r>
      <w:r>
        <w:rPr>
          <w:rtl/>
          <w:lang w:bidi="fa-IR"/>
        </w:rPr>
        <w:t>و کاملاً آن را درک کن</w:t>
      </w:r>
      <w:r w:rsidR="00E61D8F">
        <w:rPr>
          <w:rtl/>
          <w:lang w:bidi="fa-IR"/>
        </w:rPr>
        <w:t>ی</w:t>
      </w:r>
      <w:r w:rsidR="009B4C06">
        <w:rPr>
          <w:rtl/>
          <w:lang w:bidi="fa-IR"/>
        </w:rPr>
        <w:t xml:space="preserve">) </w:t>
      </w:r>
      <w:r>
        <w:rPr>
          <w:rtl/>
          <w:lang w:bidi="fa-IR"/>
        </w:rPr>
        <w:t>از هزار حد</w:t>
      </w:r>
      <w:r w:rsidR="00E61D8F">
        <w:rPr>
          <w:rtl/>
          <w:lang w:bidi="fa-IR"/>
        </w:rPr>
        <w:t>ی</w:t>
      </w:r>
      <w:r>
        <w:rPr>
          <w:rtl/>
          <w:lang w:bidi="fa-IR"/>
        </w:rPr>
        <w:t>ث که آن</w:t>
      </w:r>
      <w:r w:rsidR="00E61D8F">
        <w:rPr>
          <w:rtl/>
          <w:lang w:bidi="fa-IR"/>
        </w:rPr>
        <w:t xml:space="preserve"> </w:t>
      </w:r>
      <w:r>
        <w:rPr>
          <w:rtl/>
          <w:lang w:bidi="fa-IR"/>
        </w:rPr>
        <w:t>ها را روا</w:t>
      </w:r>
      <w:r w:rsidR="00E61D8F">
        <w:rPr>
          <w:rtl/>
          <w:lang w:bidi="fa-IR"/>
        </w:rPr>
        <w:t>ی</w:t>
      </w:r>
      <w:r>
        <w:rPr>
          <w:rtl/>
          <w:lang w:bidi="fa-IR"/>
        </w:rPr>
        <w:t>ت کن</w:t>
      </w:r>
      <w:r w:rsidR="00E61D8F">
        <w:rPr>
          <w:rtl/>
          <w:lang w:bidi="fa-IR"/>
        </w:rPr>
        <w:t>ی</w:t>
      </w:r>
      <w:r w:rsidR="009B4C06">
        <w:rPr>
          <w:rtl/>
          <w:lang w:bidi="fa-IR"/>
        </w:rPr>
        <w:t xml:space="preserve">، </w:t>
      </w:r>
      <w:r>
        <w:rPr>
          <w:rtl/>
          <w:lang w:bidi="fa-IR"/>
        </w:rPr>
        <w:t>بهتر است»</w:t>
      </w:r>
      <w:r w:rsidR="009B4C06">
        <w:rPr>
          <w:rtl/>
          <w:lang w:bidi="fa-IR"/>
        </w:rPr>
        <w:t xml:space="preserve">. </w:t>
      </w:r>
    </w:p>
    <w:p w:rsidR="006D35BA" w:rsidRDefault="009B4C06" w:rsidP="009B4C06">
      <w:pPr>
        <w:pStyle w:val="Heading2"/>
        <w:rPr>
          <w:rtl/>
          <w:lang w:bidi="fa-IR"/>
        </w:rPr>
      </w:pPr>
      <w:bookmarkStart w:id="13" w:name="_Toc425333140"/>
      <w:r>
        <w:rPr>
          <w:rtl/>
          <w:lang w:bidi="fa-IR"/>
        </w:rPr>
        <w:lastRenderedPageBreak/>
        <w:t>علم و تزکیه</w:t>
      </w:r>
      <w:bookmarkEnd w:id="13"/>
      <w:r>
        <w:rPr>
          <w:rtl/>
          <w:lang w:bidi="fa-IR"/>
        </w:rPr>
        <w:t xml:space="preserve"> </w:t>
      </w:r>
    </w:p>
    <w:p w:rsidR="0049138A" w:rsidRDefault="0049138A" w:rsidP="0049138A">
      <w:pPr>
        <w:pStyle w:val="libNormal"/>
        <w:rPr>
          <w:rtl/>
          <w:lang w:bidi="fa-IR"/>
        </w:rPr>
      </w:pPr>
      <w:r>
        <w:rPr>
          <w:rtl/>
          <w:lang w:bidi="fa-IR"/>
        </w:rPr>
        <w:t>اسلام برا</w:t>
      </w:r>
      <w:r w:rsidR="00E61D8F">
        <w:rPr>
          <w:rtl/>
          <w:lang w:bidi="fa-IR"/>
        </w:rPr>
        <w:t>ی</w:t>
      </w:r>
      <w:r>
        <w:rPr>
          <w:rtl/>
          <w:lang w:bidi="fa-IR"/>
        </w:rPr>
        <w:t xml:space="preserve"> تعل</w:t>
      </w:r>
      <w:r w:rsidR="00E61D8F">
        <w:rPr>
          <w:rtl/>
          <w:lang w:bidi="fa-IR"/>
        </w:rPr>
        <w:t>ی</w:t>
      </w:r>
      <w:r>
        <w:rPr>
          <w:rtl/>
          <w:lang w:bidi="fa-IR"/>
        </w:rPr>
        <w:t>م و خودساز</w:t>
      </w:r>
      <w:r w:rsidR="00E61D8F">
        <w:rPr>
          <w:rtl/>
          <w:lang w:bidi="fa-IR"/>
        </w:rPr>
        <w:t>ی</w:t>
      </w:r>
      <w:r>
        <w:rPr>
          <w:rtl/>
          <w:lang w:bidi="fa-IR"/>
        </w:rPr>
        <w:t xml:space="preserve"> و اصلاح نفس اهم</w:t>
      </w:r>
      <w:r w:rsidR="00E61D8F">
        <w:rPr>
          <w:rtl/>
          <w:lang w:bidi="fa-IR"/>
        </w:rPr>
        <w:t>ی</w:t>
      </w:r>
      <w:r>
        <w:rPr>
          <w:rtl/>
          <w:lang w:bidi="fa-IR"/>
        </w:rPr>
        <w:t>ت ز</w:t>
      </w:r>
      <w:r w:rsidR="00E61D8F">
        <w:rPr>
          <w:rtl/>
          <w:lang w:bidi="fa-IR"/>
        </w:rPr>
        <w:t>ی</w:t>
      </w:r>
      <w:r>
        <w:rPr>
          <w:rtl/>
          <w:lang w:bidi="fa-IR"/>
        </w:rPr>
        <w:t>اد</w:t>
      </w:r>
      <w:r w:rsidR="00E61D8F">
        <w:rPr>
          <w:rtl/>
          <w:lang w:bidi="fa-IR"/>
        </w:rPr>
        <w:t>ی</w:t>
      </w:r>
      <w:r>
        <w:rPr>
          <w:rtl/>
          <w:lang w:bidi="fa-IR"/>
        </w:rPr>
        <w:t xml:space="preserve"> قائل است</w:t>
      </w:r>
      <w:r w:rsidR="009B4C06">
        <w:rPr>
          <w:rtl/>
          <w:lang w:bidi="fa-IR"/>
        </w:rPr>
        <w:t xml:space="preserve">. </w:t>
      </w:r>
      <w:r>
        <w:rPr>
          <w:rtl/>
          <w:lang w:bidi="fa-IR"/>
        </w:rPr>
        <w:t>چنان</w:t>
      </w:r>
      <w:r w:rsidR="00E61D8F">
        <w:rPr>
          <w:rtl/>
          <w:lang w:bidi="fa-IR"/>
        </w:rPr>
        <w:t xml:space="preserve"> </w:t>
      </w:r>
      <w:r>
        <w:rPr>
          <w:rtl/>
          <w:lang w:bidi="fa-IR"/>
        </w:rPr>
        <w:t>که هر جا سخن از ارسال پ</w:t>
      </w:r>
      <w:r w:rsidR="00E61D8F">
        <w:rPr>
          <w:rtl/>
          <w:lang w:bidi="fa-IR"/>
        </w:rPr>
        <w:t>ی</w:t>
      </w:r>
      <w:r>
        <w:rPr>
          <w:rtl/>
          <w:lang w:bidi="fa-IR"/>
        </w:rPr>
        <w:t>امبران</w:t>
      </w:r>
      <w:r w:rsidR="00E61D8F">
        <w:rPr>
          <w:rtl/>
          <w:lang w:bidi="fa-IR"/>
        </w:rPr>
        <w:t xml:space="preserve"> </w:t>
      </w:r>
      <w:r w:rsidR="00B264EE" w:rsidRPr="00B264EE">
        <w:rPr>
          <w:rStyle w:val="libAlaemChar"/>
          <w:rtl/>
        </w:rPr>
        <w:t>عليهم‌السلام</w:t>
      </w:r>
      <w:r>
        <w:rPr>
          <w:rtl/>
          <w:lang w:bidi="fa-IR"/>
        </w:rPr>
        <w:t xml:space="preserve"> به م</w:t>
      </w:r>
      <w:r w:rsidR="00E61D8F">
        <w:rPr>
          <w:rtl/>
          <w:lang w:bidi="fa-IR"/>
        </w:rPr>
        <w:t>ی</w:t>
      </w:r>
      <w:r>
        <w:rPr>
          <w:rtl/>
          <w:lang w:bidi="fa-IR"/>
        </w:rPr>
        <w:t>ان آمده است</w:t>
      </w:r>
      <w:r w:rsidR="009B4C06">
        <w:rPr>
          <w:rtl/>
          <w:lang w:bidi="fa-IR"/>
        </w:rPr>
        <w:t xml:space="preserve">، </w:t>
      </w:r>
      <w:r>
        <w:rPr>
          <w:rtl/>
          <w:lang w:bidi="fa-IR"/>
        </w:rPr>
        <w:t>تعل</w:t>
      </w:r>
      <w:r w:rsidR="00E61D8F">
        <w:rPr>
          <w:rtl/>
          <w:lang w:bidi="fa-IR"/>
        </w:rPr>
        <w:t>ی</w:t>
      </w:r>
      <w:r>
        <w:rPr>
          <w:rtl/>
          <w:lang w:bidi="fa-IR"/>
        </w:rPr>
        <w:t>م و تزک</w:t>
      </w:r>
      <w:r w:rsidR="00E61D8F">
        <w:rPr>
          <w:rtl/>
          <w:lang w:bidi="fa-IR"/>
        </w:rPr>
        <w:t>ی</w:t>
      </w:r>
      <w:r>
        <w:rPr>
          <w:rtl/>
          <w:lang w:bidi="fa-IR"/>
        </w:rPr>
        <w:t>ه را از برنامه</w:t>
      </w:r>
      <w:r w:rsidR="00E61D8F">
        <w:rPr>
          <w:rtl/>
          <w:lang w:bidi="fa-IR"/>
        </w:rPr>
        <w:t xml:space="preserve"> </w:t>
      </w:r>
      <w:r>
        <w:rPr>
          <w:rtl/>
          <w:lang w:bidi="fa-IR"/>
        </w:rPr>
        <w:t>ها</w:t>
      </w:r>
      <w:r w:rsidR="00E61D8F">
        <w:rPr>
          <w:rtl/>
          <w:lang w:bidi="fa-IR"/>
        </w:rPr>
        <w:t>ی</w:t>
      </w:r>
      <w:r>
        <w:rPr>
          <w:rtl/>
          <w:lang w:bidi="fa-IR"/>
        </w:rPr>
        <w:t xml:space="preserve"> اصل</w:t>
      </w:r>
      <w:r w:rsidR="00E61D8F">
        <w:rPr>
          <w:rtl/>
          <w:lang w:bidi="fa-IR"/>
        </w:rPr>
        <w:t>ی</w:t>
      </w:r>
      <w:r>
        <w:rPr>
          <w:rtl/>
          <w:lang w:bidi="fa-IR"/>
        </w:rPr>
        <w:t xml:space="preserve"> آن به شمار آورده است</w:t>
      </w:r>
      <w:r w:rsidR="009B4C06">
        <w:rPr>
          <w:rtl/>
          <w:lang w:bidi="fa-IR"/>
        </w:rPr>
        <w:t xml:space="preserve"> </w:t>
      </w:r>
      <w:r w:rsidR="009B4C06" w:rsidRPr="00FB19B7">
        <w:rPr>
          <w:rStyle w:val="libFootnotenumChar"/>
          <w:rtl/>
          <w:lang w:bidi="fa-IR"/>
        </w:rPr>
        <w:t>(</w:t>
      </w:r>
      <w:r w:rsidRPr="00FB19B7">
        <w:rPr>
          <w:rStyle w:val="libFootnotenumChar"/>
          <w:rtl/>
        </w:rPr>
        <w:t>98</w:t>
      </w:r>
      <w:r w:rsidR="009B4C06" w:rsidRPr="00FB19B7">
        <w:rPr>
          <w:rStyle w:val="libFootnotenumChar"/>
          <w:rtl/>
          <w:lang w:bidi="fa-IR"/>
        </w:rPr>
        <w:t>)</w:t>
      </w:r>
      <w:r w:rsidR="009B4C06">
        <w:rPr>
          <w:rtl/>
          <w:lang w:bidi="fa-IR"/>
        </w:rPr>
        <w:t xml:space="preserve"> ، </w:t>
      </w:r>
      <w:r>
        <w:rPr>
          <w:rtl/>
          <w:lang w:bidi="fa-IR"/>
        </w:rPr>
        <w:t>ز</w:t>
      </w:r>
      <w:r w:rsidR="00E61D8F">
        <w:rPr>
          <w:rtl/>
          <w:lang w:bidi="fa-IR"/>
        </w:rPr>
        <w:t>ی</w:t>
      </w:r>
      <w:r>
        <w:rPr>
          <w:rtl/>
          <w:lang w:bidi="fa-IR"/>
        </w:rPr>
        <w:t>را علم بدون تزک</w:t>
      </w:r>
      <w:r w:rsidR="00E61D8F">
        <w:rPr>
          <w:rtl/>
          <w:lang w:bidi="fa-IR"/>
        </w:rPr>
        <w:t>ی</w:t>
      </w:r>
      <w:r>
        <w:rPr>
          <w:rtl/>
          <w:lang w:bidi="fa-IR"/>
        </w:rPr>
        <w:t>ه نه تنها به صاحبش نفع معنو</w:t>
      </w:r>
      <w:r w:rsidR="00E61D8F">
        <w:rPr>
          <w:rtl/>
          <w:lang w:bidi="fa-IR"/>
        </w:rPr>
        <w:t>ی</w:t>
      </w:r>
      <w:r>
        <w:rPr>
          <w:rtl/>
          <w:lang w:bidi="fa-IR"/>
        </w:rPr>
        <w:t xml:space="preserve"> نم</w:t>
      </w:r>
      <w:r w:rsidR="00E61D8F">
        <w:rPr>
          <w:rtl/>
          <w:lang w:bidi="fa-IR"/>
        </w:rPr>
        <w:t xml:space="preserve">ی </w:t>
      </w:r>
      <w:r>
        <w:rPr>
          <w:rtl/>
          <w:lang w:bidi="fa-IR"/>
        </w:rPr>
        <w:t>بخشد</w:t>
      </w:r>
      <w:r w:rsidR="009B4C06">
        <w:rPr>
          <w:rtl/>
          <w:lang w:bidi="fa-IR"/>
        </w:rPr>
        <w:t xml:space="preserve">، </w:t>
      </w:r>
      <w:r>
        <w:rPr>
          <w:rtl/>
          <w:lang w:bidi="fa-IR"/>
        </w:rPr>
        <w:t>بلکه موجب خسران و عامل بدبخت</w:t>
      </w:r>
      <w:r w:rsidR="00E61D8F">
        <w:rPr>
          <w:rtl/>
          <w:lang w:bidi="fa-IR"/>
        </w:rPr>
        <w:t>ی</w:t>
      </w:r>
      <w:r>
        <w:rPr>
          <w:rtl/>
          <w:lang w:bidi="fa-IR"/>
        </w:rPr>
        <w:t xml:space="preserve"> او خواهد شد</w:t>
      </w:r>
      <w:r w:rsidR="009B4C06">
        <w:rPr>
          <w:rtl/>
          <w:lang w:bidi="fa-IR"/>
        </w:rPr>
        <w:t xml:space="preserve">. </w:t>
      </w:r>
      <w:r>
        <w:rPr>
          <w:rtl/>
          <w:lang w:bidi="fa-IR"/>
        </w:rPr>
        <w:t>عالم</w:t>
      </w:r>
      <w:r w:rsidR="00E61D8F">
        <w:rPr>
          <w:rtl/>
          <w:lang w:bidi="fa-IR"/>
        </w:rPr>
        <w:t>ی</w:t>
      </w:r>
      <w:r>
        <w:rPr>
          <w:rtl/>
          <w:lang w:bidi="fa-IR"/>
        </w:rPr>
        <w:t xml:space="preserve"> که مهذّب است</w:t>
      </w:r>
      <w:r w:rsidR="009B4C06">
        <w:rPr>
          <w:rtl/>
          <w:lang w:bidi="fa-IR"/>
        </w:rPr>
        <w:t xml:space="preserve">، </w:t>
      </w:r>
      <w:r>
        <w:rPr>
          <w:rtl/>
          <w:lang w:bidi="fa-IR"/>
        </w:rPr>
        <w:t>درون خود را پاکساز</w:t>
      </w:r>
      <w:r w:rsidR="00E61D8F">
        <w:rPr>
          <w:rtl/>
          <w:lang w:bidi="fa-IR"/>
        </w:rPr>
        <w:t>ی</w:t>
      </w:r>
      <w:r>
        <w:rPr>
          <w:rtl/>
          <w:lang w:bidi="fa-IR"/>
        </w:rPr>
        <w:t xml:space="preserve"> نموده</w:t>
      </w:r>
      <w:r w:rsidR="009B4C06">
        <w:rPr>
          <w:rtl/>
          <w:lang w:bidi="fa-IR"/>
        </w:rPr>
        <w:t xml:space="preserve">، </w:t>
      </w:r>
      <w:r>
        <w:rPr>
          <w:rtl/>
          <w:lang w:bidi="fa-IR"/>
        </w:rPr>
        <w:t>از دام ش</w:t>
      </w:r>
      <w:r w:rsidR="00E61D8F">
        <w:rPr>
          <w:rtl/>
          <w:lang w:bidi="fa-IR"/>
        </w:rPr>
        <w:t>ی</w:t>
      </w:r>
      <w:r>
        <w:rPr>
          <w:rtl/>
          <w:lang w:bidi="fa-IR"/>
        </w:rPr>
        <w:t>طان و نفس رها</w:t>
      </w:r>
      <w:r w:rsidR="00E61D8F">
        <w:rPr>
          <w:rtl/>
          <w:lang w:bidi="fa-IR"/>
        </w:rPr>
        <w:t>یی</w:t>
      </w:r>
      <w:r>
        <w:rPr>
          <w:rtl/>
          <w:lang w:bidi="fa-IR"/>
        </w:rPr>
        <w:t xml:space="preserve"> </w:t>
      </w:r>
      <w:r w:rsidR="00E61D8F">
        <w:rPr>
          <w:rtl/>
          <w:lang w:bidi="fa-IR"/>
        </w:rPr>
        <w:t>ی</w:t>
      </w:r>
      <w:r>
        <w:rPr>
          <w:rtl/>
          <w:lang w:bidi="fa-IR"/>
        </w:rPr>
        <w:t>افته و دارا</w:t>
      </w:r>
      <w:r w:rsidR="00E61D8F">
        <w:rPr>
          <w:rtl/>
          <w:lang w:bidi="fa-IR"/>
        </w:rPr>
        <w:t>ی</w:t>
      </w:r>
      <w:r>
        <w:rPr>
          <w:rtl/>
          <w:lang w:bidi="fa-IR"/>
        </w:rPr>
        <w:t xml:space="preserve"> فضل و کمالات معنو</w:t>
      </w:r>
      <w:r w:rsidR="00E61D8F">
        <w:rPr>
          <w:rtl/>
          <w:lang w:bidi="fa-IR"/>
        </w:rPr>
        <w:t>ی</w:t>
      </w:r>
      <w:r>
        <w:rPr>
          <w:rtl/>
          <w:lang w:bidi="fa-IR"/>
        </w:rPr>
        <w:t xml:space="preserve"> است</w:t>
      </w:r>
      <w:r w:rsidR="009B4C06">
        <w:rPr>
          <w:rtl/>
          <w:lang w:bidi="fa-IR"/>
        </w:rPr>
        <w:t xml:space="preserve">. </w:t>
      </w:r>
      <w:r>
        <w:rPr>
          <w:rtl/>
          <w:lang w:bidi="fa-IR"/>
        </w:rPr>
        <w:t>امّا عالم</w:t>
      </w:r>
      <w:r w:rsidR="00E61D8F">
        <w:rPr>
          <w:rtl/>
          <w:lang w:bidi="fa-IR"/>
        </w:rPr>
        <w:t>ی</w:t>
      </w:r>
      <w:r>
        <w:rPr>
          <w:rtl/>
          <w:lang w:bidi="fa-IR"/>
        </w:rPr>
        <w:t xml:space="preserve"> که وارسته ن</w:t>
      </w:r>
      <w:r w:rsidR="00E61D8F">
        <w:rPr>
          <w:rtl/>
          <w:lang w:bidi="fa-IR"/>
        </w:rPr>
        <w:t>ی</w:t>
      </w:r>
      <w:r>
        <w:rPr>
          <w:rtl/>
          <w:lang w:bidi="fa-IR"/>
        </w:rPr>
        <w:t>ست و درون خود را از رذا</w:t>
      </w:r>
      <w:r w:rsidR="00E61D8F">
        <w:rPr>
          <w:rtl/>
          <w:lang w:bidi="fa-IR"/>
        </w:rPr>
        <w:t>ی</w:t>
      </w:r>
      <w:r>
        <w:rPr>
          <w:rtl/>
          <w:lang w:bidi="fa-IR"/>
        </w:rPr>
        <w:t>ل پاک نساخته</w:t>
      </w:r>
      <w:r w:rsidR="009B4C06">
        <w:rPr>
          <w:rtl/>
          <w:lang w:bidi="fa-IR"/>
        </w:rPr>
        <w:t xml:space="preserve">، </w:t>
      </w:r>
      <w:r>
        <w:rPr>
          <w:rtl/>
          <w:lang w:bidi="fa-IR"/>
        </w:rPr>
        <w:t>اس</w:t>
      </w:r>
      <w:r w:rsidR="00E61D8F">
        <w:rPr>
          <w:rtl/>
          <w:lang w:bidi="fa-IR"/>
        </w:rPr>
        <w:t>ی</w:t>
      </w:r>
      <w:r>
        <w:rPr>
          <w:rtl/>
          <w:lang w:bidi="fa-IR"/>
        </w:rPr>
        <w:t>ر هوا و هوس بوده و از آخرت غافل گشته و به دن</w:t>
      </w:r>
      <w:r w:rsidR="00E61D8F">
        <w:rPr>
          <w:rtl/>
          <w:lang w:bidi="fa-IR"/>
        </w:rPr>
        <w:t>ی</w:t>
      </w:r>
      <w:r>
        <w:rPr>
          <w:rtl/>
          <w:lang w:bidi="fa-IR"/>
        </w:rPr>
        <w:t>ا</w:t>
      </w:r>
      <w:r w:rsidR="00E61D8F">
        <w:rPr>
          <w:rtl/>
          <w:lang w:bidi="fa-IR"/>
        </w:rPr>
        <w:t>ی</w:t>
      </w:r>
      <w:r>
        <w:rPr>
          <w:rtl/>
          <w:lang w:bidi="fa-IR"/>
        </w:rPr>
        <w:t xml:space="preserve"> ناپا</w:t>
      </w:r>
      <w:r w:rsidR="00E61D8F">
        <w:rPr>
          <w:rtl/>
          <w:lang w:bidi="fa-IR"/>
        </w:rPr>
        <w:t>ی</w:t>
      </w:r>
      <w:r>
        <w:rPr>
          <w:rtl/>
          <w:lang w:bidi="fa-IR"/>
        </w:rPr>
        <w:t>دار</w:t>
      </w:r>
      <w:r w:rsidR="009B4C06">
        <w:rPr>
          <w:rtl/>
          <w:lang w:bidi="fa-IR"/>
        </w:rPr>
        <w:t xml:space="preserve">، </w:t>
      </w:r>
      <w:r>
        <w:rPr>
          <w:rtl/>
          <w:lang w:bidi="fa-IR"/>
        </w:rPr>
        <w:t>دل بسته است</w:t>
      </w:r>
      <w:r w:rsidR="009B4C06">
        <w:rPr>
          <w:rtl/>
          <w:lang w:bidi="fa-IR"/>
        </w:rPr>
        <w:t xml:space="preserve">، </w:t>
      </w:r>
      <w:r>
        <w:rPr>
          <w:rtl/>
          <w:lang w:bidi="fa-IR"/>
        </w:rPr>
        <w:t>در نت</w:t>
      </w:r>
      <w:r w:rsidR="00E61D8F">
        <w:rPr>
          <w:rtl/>
          <w:lang w:bidi="fa-IR"/>
        </w:rPr>
        <w:t>ی</w:t>
      </w:r>
      <w:r>
        <w:rPr>
          <w:rtl/>
          <w:lang w:bidi="fa-IR"/>
        </w:rPr>
        <w:t>جه درون او از حقا</w:t>
      </w:r>
      <w:r w:rsidR="00E61D8F">
        <w:rPr>
          <w:rtl/>
          <w:lang w:bidi="fa-IR"/>
        </w:rPr>
        <w:t>ی</w:t>
      </w:r>
      <w:r>
        <w:rPr>
          <w:rtl/>
          <w:lang w:bidi="fa-IR"/>
        </w:rPr>
        <w:t>ق ته</w:t>
      </w:r>
      <w:r w:rsidR="00E61D8F">
        <w:rPr>
          <w:rtl/>
          <w:lang w:bidi="fa-IR"/>
        </w:rPr>
        <w:t>ی</w:t>
      </w:r>
      <w:r>
        <w:rPr>
          <w:rtl/>
          <w:lang w:bidi="fa-IR"/>
        </w:rPr>
        <w:t xml:space="preserve"> و از قرب اله</w:t>
      </w:r>
      <w:r w:rsidR="00E61D8F">
        <w:rPr>
          <w:rtl/>
          <w:lang w:bidi="fa-IR"/>
        </w:rPr>
        <w:t>ی</w:t>
      </w:r>
      <w:r>
        <w:rPr>
          <w:rtl/>
          <w:lang w:bidi="fa-IR"/>
        </w:rPr>
        <w:t xml:space="preserve"> محروم است</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«قَصَمَ ظَهْرِ</w:t>
      </w:r>
      <w:r w:rsidR="00E61D8F">
        <w:rPr>
          <w:rtl/>
          <w:lang w:bidi="fa-IR"/>
        </w:rPr>
        <w:t>ی</w:t>
      </w:r>
      <w:r>
        <w:rPr>
          <w:rtl/>
          <w:lang w:bidi="fa-IR"/>
        </w:rPr>
        <w:t xml:space="preserve"> عالِمٌ مُتَهَتِّکٌ وَ جاهِلٌ مُتَنَسِّکٌ فَالْجاهِلُ </w:t>
      </w:r>
      <w:r w:rsidR="00E61D8F">
        <w:rPr>
          <w:rtl/>
          <w:lang w:bidi="fa-IR"/>
        </w:rPr>
        <w:t>ی</w:t>
      </w:r>
      <w:r>
        <w:rPr>
          <w:rtl/>
          <w:lang w:bidi="fa-IR"/>
        </w:rPr>
        <w:t xml:space="preserve">غُشُّ النَّاسَ بِتَنَسُّکِهِ وَالْعالِمُ </w:t>
      </w:r>
      <w:r w:rsidR="00E61D8F">
        <w:rPr>
          <w:rtl/>
          <w:lang w:bidi="fa-IR"/>
        </w:rPr>
        <w:t>ی</w:t>
      </w:r>
      <w:r>
        <w:rPr>
          <w:rtl/>
          <w:lang w:bidi="fa-IR"/>
        </w:rPr>
        <w:t>غُرُّهُمْ بِتَهَتُّکِهِ»</w:t>
      </w:r>
      <w:r w:rsidR="009B4C06">
        <w:rPr>
          <w:rtl/>
          <w:lang w:bidi="fa-IR"/>
        </w:rPr>
        <w:t xml:space="preserve">. </w:t>
      </w:r>
      <w:r w:rsidR="009B4C06" w:rsidRPr="00FB19B7">
        <w:rPr>
          <w:rStyle w:val="libFootnotenumChar"/>
          <w:rtl/>
          <w:lang w:bidi="fa-IR"/>
        </w:rPr>
        <w:t>(</w:t>
      </w:r>
      <w:r w:rsidRPr="00FB19B7">
        <w:rPr>
          <w:rStyle w:val="libFootnotenumChar"/>
          <w:rtl/>
        </w:rPr>
        <w:t>99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«دو گروه کمر مرا شکستند</w:t>
      </w:r>
      <w:r w:rsidR="009B4C06">
        <w:rPr>
          <w:rtl/>
          <w:lang w:bidi="fa-IR"/>
        </w:rPr>
        <w:t xml:space="preserve">. </w:t>
      </w:r>
      <w:r>
        <w:rPr>
          <w:rtl/>
          <w:lang w:bidi="fa-IR"/>
        </w:rPr>
        <w:t>عالمِ پرده در</w:t>
      </w:r>
      <w:r w:rsidR="009B4C06">
        <w:rPr>
          <w:rtl/>
          <w:lang w:bidi="fa-IR"/>
        </w:rPr>
        <w:t xml:space="preserve"> (</w:t>
      </w:r>
      <w:r>
        <w:rPr>
          <w:rtl/>
          <w:lang w:bidi="fa-IR"/>
        </w:rPr>
        <w:t>و فاسد</w:t>
      </w:r>
      <w:r w:rsidR="009B4C06">
        <w:rPr>
          <w:rtl/>
          <w:lang w:bidi="fa-IR"/>
        </w:rPr>
        <w:t xml:space="preserve">) </w:t>
      </w:r>
      <w:r>
        <w:rPr>
          <w:rtl/>
          <w:lang w:bidi="fa-IR"/>
        </w:rPr>
        <w:t>و جاهلِ مقدّس مآب</w:t>
      </w:r>
      <w:r w:rsidR="009B4C06">
        <w:rPr>
          <w:rtl/>
          <w:lang w:bidi="fa-IR"/>
        </w:rPr>
        <w:t xml:space="preserve">، </w:t>
      </w:r>
      <w:r>
        <w:rPr>
          <w:rtl/>
          <w:lang w:bidi="fa-IR"/>
        </w:rPr>
        <w:t>امّا جاهل از راه عبادت به مردم خ</w:t>
      </w:r>
      <w:r w:rsidR="00E61D8F">
        <w:rPr>
          <w:rtl/>
          <w:lang w:bidi="fa-IR"/>
        </w:rPr>
        <w:t>ی</w:t>
      </w:r>
      <w:r>
        <w:rPr>
          <w:rtl/>
          <w:lang w:bidi="fa-IR"/>
        </w:rPr>
        <w:t>انت م</w:t>
      </w:r>
      <w:r w:rsidR="00E61D8F">
        <w:rPr>
          <w:rtl/>
          <w:lang w:bidi="fa-IR"/>
        </w:rPr>
        <w:t xml:space="preserve">ی </w:t>
      </w:r>
      <w:r>
        <w:rPr>
          <w:rtl/>
          <w:lang w:bidi="fa-IR"/>
        </w:rPr>
        <w:t>کند</w:t>
      </w:r>
      <w:r w:rsidR="009B4C06">
        <w:rPr>
          <w:rtl/>
          <w:lang w:bidi="fa-IR"/>
        </w:rPr>
        <w:t xml:space="preserve"> (</w:t>
      </w:r>
      <w:r>
        <w:rPr>
          <w:rtl/>
          <w:lang w:bidi="fa-IR"/>
        </w:rPr>
        <w:t>ز</w:t>
      </w:r>
      <w:r w:rsidR="00E61D8F">
        <w:rPr>
          <w:rtl/>
          <w:lang w:bidi="fa-IR"/>
        </w:rPr>
        <w:t>ی</w:t>
      </w:r>
      <w:r>
        <w:rPr>
          <w:rtl/>
          <w:lang w:bidi="fa-IR"/>
        </w:rPr>
        <w:t>را مردم فکر م</w:t>
      </w:r>
      <w:r w:rsidR="00E61D8F">
        <w:rPr>
          <w:rtl/>
          <w:lang w:bidi="fa-IR"/>
        </w:rPr>
        <w:t xml:space="preserve">ی </w:t>
      </w:r>
      <w:r>
        <w:rPr>
          <w:rtl/>
          <w:lang w:bidi="fa-IR"/>
        </w:rPr>
        <w:t>کنند د</w:t>
      </w:r>
      <w:r w:rsidR="00E61D8F">
        <w:rPr>
          <w:rtl/>
          <w:lang w:bidi="fa-IR"/>
        </w:rPr>
        <w:t>ی</w:t>
      </w:r>
      <w:r>
        <w:rPr>
          <w:rtl/>
          <w:lang w:bidi="fa-IR"/>
        </w:rPr>
        <w:t>ن هم</w:t>
      </w:r>
      <w:r w:rsidR="00E61D8F">
        <w:rPr>
          <w:rtl/>
          <w:lang w:bidi="fa-IR"/>
        </w:rPr>
        <w:t>ی</w:t>
      </w:r>
      <w:r>
        <w:rPr>
          <w:rtl/>
          <w:lang w:bidi="fa-IR"/>
        </w:rPr>
        <w:t>ن است</w:t>
      </w:r>
      <w:r w:rsidR="009B4C06">
        <w:rPr>
          <w:rtl/>
          <w:lang w:bidi="fa-IR"/>
        </w:rPr>
        <w:t xml:space="preserve">) </w:t>
      </w:r>
      <w:r>
        <w:rPr>
          <w:rtl/>
          <w:lang w:bidi="fa-IR"/>
        </w:rPr>
        <w:t>و عالم با پرده در</w:t>
      </w:r>
      <w:r w:rsidR="00E61D8F">
        <w:rPr>
          <w:rtl/>
          <w:lang w:bidi="fa-IR"/>
        </w:rPr>
        <w:t>ی</w:t>
      </w:r>
      <w:r>
        <w:rPr>
          <w:rtl/>
          <w:lang w:bidi="fa-IR"/>
        </w:rPr>
        <w:t xml:space="preserve"> مردم را مغرور</w:t>
      </w:r>
      <w:r w:rsidR="009B4C06">
        <w:rPr>
          <w:rtl/>
          <w:lang w:bidi="fa-IR"/>
        </w:rPr>
        <w:t xml:space="preserve"> (</w:t>
      </w:r>
      <w:r>
        <w:rPr>
          <w:rtl/>
          <w:lang w:bidi="fa-IR"/>
        </w:rPr>
        <w:t>و از د</w:t>
      </w:r>
      <w:r w:rsidR="00E61D8F">
        <w:rPr>
          <w:rtl/>
          <w:lang w:bidi="fa-IR"/>
        </w:rPr>
        <w:t>ی</w:t>
      </w:r>
      <w:r>
        <w:rPr>
          <w:rtl/>
          <w:lang w:bidi="fa-IR"/>
        </w:rPr>
        <w:t>ن خارج</w:t>
      </w:r>
      <w:r w:rsidR="009B4C06">
        <w:rPr>
          <w:rtl/>
          <w:lang w:bidi="fa-IR"/>
        </w:rPr>
        <w:t xml:space="preserve">) </w:t>
      </w:r>
      <w:r>
        <w:rPr>
          <w:rtl/>
          <w:lang w:bidi="fa-IR"/>
        </w:rPr>
        <w:t>م</w:t>
      </w:r>
      <w:r w:rsidR="00E61D8F">
        <w:rPr>
          <w:rtl/>
          <w:lang w:bidi="fa-IR"/>
        </w:rPr>
        <w:t xml:space="preserve">ی </w:t>
      </w:r>
      <w:r>
        <w:rPr>
          <w:rtl/>
          <w:lang w:bidi="fa-IR"/>
        </w:rPr>
        <w:t>سازد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و در حد</w:t>
      </w:r>
      <w:r w:rsidR="00E61D8F">
        <w:rPr>
          <w:rtl/>
          <w:lang w:bidi="fa-IR"/>
        </w:rPr>
        <w:t>ی</w:t>
      </w:r>
      <w:r>
        <w:rPr>
          <w:rtl/>
          <w:lang w:bidi="fa-IR"/>
        </w:rPr>
        <w:t xml:space="preserve">ث امام صادق </w:t>
      </w:r>
      <w:r w:rsidR="00B264EE" w:rsidRPr="00B264EE">
        <w:rPr>
          <w:rStyle w:val="libAlaemChar"/>
          <w:rtl/>
        </w:rPr>
        <w:t>عليه‌السلام</w:t>
      </w:r>
      <w:r>
        <w:rPr>
          <w:rtl/>
          <w:lang w:bidi="fa-IR"/>
        </w:rPr>
        <w:t xml:space="preserve"> چن</w:t>
      </w:r>
      <w:r w:rsidR="00E61D8F">
        <w:rPr>
          <w:rtl/>
          <w:lang w:bidi="fa-IR"/>
        </w:rPr>
        <w:t>ی</w:t>
      </w:r>
      <w:r>
        <w:rPr>
          <w:rtl/>
          <w:lang w:bidi="fa-IR"/>
        </w:rPr>
        <w:t>ن آمده است</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 xml:space="preserve">هذا </w:t>
      </w:r>
      <w:r w:rsidR="00E61D8F">
        <w:rPr>
          <w:rtl/>
          <w:lang w:bidi="fa-IR"/>
        </w:rPr>
        <w:t>ی</w:t>
      </w:r>
      <w:r>
        <w:rPr>
          <w:rtl/>
          <w:lang w:bidi="fa-IR"/>
        </w:rPr>
        <w:t xml:space="preserve">صُدُّ النَّاسَ عَنْ عِلْمِهِ بِتَهَتُّکِهِ وَ هذا </w:t>
      </w:r>
      <w:r w:rsidR="00E61D8F">
        <w:rPr>
          <w:rtl/>
          <w:lang w:bidi="fa-IR"/>
        </w:rPr>
        <w:t>ی</w:t>
      </w:r>
      <w:r>
        <w:rPr>
          <w:rtl/>
          <w:lang w:bidi="fa-IR"/>
        </w:rPr>
        <w:t>صُدُّ النَّاسَ عَنْ نُسُکِهِ بِجَهْلِهِ»</w:t>
      </w:r>
      <w:r w:rsidR="009B4C06">
        <w:rPr>
          <w:rtl/>
          <w:lang w:bidi="fa-IR"/>
        </w:rPr>
        <w:t xml:space="preserve">. </w:t>
      </w:r>
      <w:r w:rsidR="009B4C06" w:rsidRPr="00FB19B7">
        <w:rPr>
          <w:rStyle w:val="libFootnotenumChar"/>
          <w:rtl/>
          <w:lang w:bidi="fa-IR"/>
        </w:rPr>
        <w:t>(</w:t>
      </w:r>
      <w:r w:rsidRPr="00FB19B7">
        <w:rPr>
          <w:rStyle w:val="libFootnotenumChar"/>
          <w:rtl/>
        </w:rPr>
        <w:t>100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w:t>
      </w:r>
      <w:r w:rsidR="009B4C06">
        <w:rPr>
          <w:rtl/>
          <w:lang w:bidi="fa-IR"/>
        </w:rPr>
        <w:t xml:space="preserve">، </w:t>
      </w:r>
      <w:r>
        <w:rPr>
          <w:rtl/>
          <w:lang w:bidi="fa-IR"/>
        </w:rPr>
        <w:t>مردم را از علم خو</w:t>
      </w:r>
      <w:r w:rsidR="00E61D8F">
        <w:rPr>
          <w:rtl/>
          <w:lang w:bidi="fa-IR"/>
        </w:rPr>
        <w:t>ی</w:t>
      </w:r>
      <w:r>
        <w:rPr>
          <w:rtl/>
          <w:lang w:bidi="fa-IR"/>
        </w:rPr>
        <w:t>ش با پرده در</w:t>
      </w:r>
      <w:r w:rsidR="00E61D8F">
        <w:rPr>
          <w:rtl/>
          <w:lang w:bidi="fa-IR"/>
        </w:rPr>
        <w:t>ی</w:t>
      </w:r>
      <w:r w:rsidR="009B4C06">
        <w:rPr>
          <w:rtl/>
          <w:lang w:bidi="fa-IR"/>
        </w:rPr>
        <w:t xml:space="preserve">، </w:t>
      </w:r>
      <w:r>
        <w:rPr>
          <w:rtl/>
          <w:lang w:bidi="fa-IR"/>
        </w:rPr>
        <w:t>باز م</w:t>
      </w:r>
      <w:r w:rsidR="00E61D8F">
        <w:rPr>
          <w:rtl/>
          <w:lang w:bidi="fa-IR"/>
        </w:rPr>
        <w:t xml:space="preserve">ی </w:t>
      </w:r>
      <w:r>
        <w:rPr>
          <w:rtl/>
          <w:lang w:bidi="fa-IR"/>
        </w:rPr>
        <w:t>دارد و آن</w:t>
      </w:r>
      <w:r w:rsidR="009B4C06">
        <w:rPr>
          <w:rtl/>
          <w:lang w:bidi="fa-IR"/>
        </w:rPr>
        <w:t xml:space="preserve">، </w:t>
      </w:r>
      <w:r>
        <w:rPr>
          <w:rtl/>
          <w:lang w:bidi="fa-IR"/>
        </w:rPr>
        <w:t>مردم را از عبادت با جهالت خو</w:t>
      </w:r>
      <w:r w:rsidR="00E61D8F">
        <w:rPr>
          <w:rtl/>
          <w:lang w:bidi="fa-IR"/>
        </w:rPr>
        <w:t>ی</w:t>
      </w:r>
      <w:r>
        <w:rPr>
          <w:rtl/>
          <w:lang w:bidi="fa-IR"/>
        </w:rPr>
        <w:t>ش گر</w:t>
      </w:r>
      <w:r w:rsidR="00E61D8F">
        <w:rPr>
          <w:rtl/>
          <w:lang w:bidi="fa-IR"/>
        </w:rPr>
        <w:t>ی</w:t>
      </w:r>
      <w:r>
        <w:rPr>
          <w:rtl/>
          <w:lang w:bidi="fa-IR"/>
        </w:rPr>
        <w:t>زان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به حفص بن غ</w:t>
      </w:r>
      <w:r w:rsidR="00E61D8F">
        <w:rPr>
          <w:rtl/>
          <w:lang w:bidi="fa-IR"/>
        </w:rPr>
        <w:t>ی</w:t>
      </w:r>
      <w:r>
        <w:rPr>
          <w:rtl/>
          <w:lang w:bidi="fa-IR"/>
        </w:rPr>
        <w:t>اث فرمودند</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حَفْصُ</w:t>
      </w:r>
      <w:r w:rsidR="009B4C06">
        <w:rPr>
          <w:rtl/>
          <w:lang w:bidi="fa-IR"/>
        </w:rPr>
        <w:t xml:space="preserve">! </w:t>
      </w:r>
      <w:r w:rsidR="00E61D8F">
        <w:rPr>
          <w:rtl/>
          <w:lang w:bidi="fa-IR"/>
        </w:rPr>
        <w:t>ی</w:t>
      </w:r>
      <w:r>
        <w:rPr>
          <w:rtl/>
          <w:lang w:bidi="fa-IR"/>
        </w:rPr>
        <w:t xml:space="preserve">غْفَرُ لِلْجاهِلِ سَبْعُونَ ذَنْباً قَبْلَ اَنْ </w:t>
      </w:r>
      <w:r w:rsidR="00E61D8F">
        <w:rPr>
          <w:rtl/>
          <w:lang w:bidi="fa-IR"/>
        </w:rPr>
        <w:t>ی</w:t>
      </w:r>
      <w:r>
        <w:rPr>
          <w:rtl/>
          <w:lang w:bidi="fa-IR"/>
        </w:rPr>
        <w:t>غْفَرَ لِلْعالِمِ ذَنْبٌ واحِدٌ»</w:t>
      </w:r>
      <w:r w:rsidR="009B4C06">
        <w:rPr>
          <w:rtl/>
          <w:lang w:bidi="fa-IR"/>
        </w:rPr>
        <w:t xml:space="preserve">. </w:t>
      </w:r>
      <w:r w:rsidR="009B4C06" w:rsidRPr="00FB19B7">
        <w:rPr>
          <w:rStyle w:val="libFootnotenumChar"/>
          <w:rtl/>
          <w:lang w:bidi="fa-IR"/>
        </w:rPr>
        <w:t>(</w:t>
      </w:r>
      <w:r w:rsidRPr="00FB19B7">
        <w:rPr>
          <w:rStyle w:val="libFootnotenumChar"/>
          <w:rtl/>
        </w:rPr>
        <w:t>101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 xml:space="preserve"> حفص</w:t>
      </w:r>
      <w:r w:rsidR="009B4C06">
        <w:rPr>
          <w:rtl/>
          <w:lang w:bidi="fa-IR"/>
        </w:rPr>
        <w:t xml:space="preserve">! </w:t>
      </w:r>
      <w:r>
        <w:rPr>
          <w:rtl/>
          <w:lang w:bidi="fa-IR"/>
        </w:rPr>
        <w:t>هفتاد گناه جاهل آمرز</w:t>
      </w:r>
      <w:r w:rsidR="00E61D8F">
        <w:rPr>
          <w:rtl/>
          <w:lang w:bidi="fa-IR"/>
        </w:rPr>
        <w:t>ی</w:t>
      </w:r>
      <w:r>
        <w:rPr>
          <w:rtl/>
          <w:lang w:bidi="fa-IR"/>
        </w:rPr>
        <w:t>ده م</w:t>
      </w:r>
      <w:r w:rsidR="00E61D8F">
        <w:rPr>
          <w:rtl/>
          <w:lang w:bidi="fa-IR"/>
        </w:rPr>
        <w:t xml:space="preserve">ی </w:t>
      </w:r>
      <w:r>
        <w:rPr>
          <w:rtl/>
          <w:lang w:bidi="fa-IR"/>
        </w:rPr>
        <w:t>شود</w:t>
      </w:r>
      <w:r w:rsidR="009B4C06">
        <w:rPr>
          <w:rtl/>
          <w:lang w:bidi="fa-IR"/>
        </w:rPr>
        <w:t xml:space="preserve">، </w:t>
      </w:r>
      <w:r>
        <w:rPr>
          <w:rtl/>
          <w:lang w:bidi="fa-IR"/>
        </w:rPr>
        <w:t>پ</w:t>
      </w:r>
      <w:r w:rsidR="00E61D8F">
        <w:rPr>
          <w:rtl/>
          <w:lang w:bidi="fa-IR"/>
        </w:rPr>
        <w:t>ی</w:t>
      </w:r>
      <w:r>
        <w:rPr>
          <w:rtl/>
          <w:lang w:bidi="fa-IR"/>
        </w:rPr>
        <w:t>ش از آن</w:t>
      </w:r>
      <w:r w:rsidR="00E61D8F">
        <w:rPr>
          <w:rtl/>
          <w:lang w:bidi="fa-IR"/>
        </w:rPr>
        <w:t xml:space="preserve"> </w:t>
      </w:r>
      <w:r>
        <w:rPr>
          <w:rtl/>
          <w:lang w:bidi="fa-IR"/>
        </w:rPr>
        <w:t xml:space="preserve">که </w:t>
      </w:r>
      <w:r w:rsidR="00E61D8F">
        <w:rPr>
          <w:rtl/>
          <w:lang w:bidi="fa-IR"/>
        </w:rPr>
        <w:t>ی</w:t>
      </w:r>
      <w:r>
        <w:rPr>
          <w:rtl/>
          <w:lang w:bidi="fa-IR"/>
        </w:rPr>
        <w:t>ک گناه عالم بخش</w:t>
      </w:r>
      <w:r w:rsidR="00E61D8F">
        <w:rPr>
          <w:rtl/>
          <w:lang w:bidi="fa-IR"/>
        </w:rPr>
        <w:t>ی</w:t>
      </w:r>
      <w:r>
        <w:rPr>
          <w:rtl/>
          <w:lang w:bidi="fa-IR"/>
        </w:rPr>
        <w:t>ده شود»</w:t>
      </w:r>
      <w:r w:rsidR="009B4C06">
        <w:rPr>
          <w:rtl/>
          <w:lang w:bidi="fa-IR"/>
        </w:rPr>
        <w:t xml:space="preserve">. </w:t>
      </w:r>
    </w:p>
    <w:p w:rsidR="0049138A" w:rsidRDefault="0049138A" w:rsidP="0049138A">
      <w:pPr>
        <w:pStyle w:val="libNormal"/>
        <w:rPr>
          <w:rtl/>
          <w:lang w:bidi="fa-IR"/>
        </w:rPr>
      </w:pPr>
      <w:r>
        <w:rPr>
          <w:rtl/>
          <w:lang w:bidi="fa-IR"/>
        </w:rPr>
        <w:t>آن بزرگوار از 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کنند که فرمود</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لٌ لِعُلَماءِ السُّوءِ کَ</w:t>
      </w:r>
      <w:r w:rsidR="00E61D8F">
        <w:rPr>
          <w:rtl/>
          <w:lang w:bidi="fa-IR"/>
        </w:rPr>
        <w:t>ی</w:t>
      </w:r>
      <w:r>
        <w:rPr>
          <w:rtl/>
          <w:lang w:bidi="fa-IR"/>
        </w:rPr>
        <w:t>فَ تَلَظّ</w:t>
      </w:r>
      <w:r w:rsidR="00E61D8F">
        <w:rPr>
          <w:rtl/>
          <w:lang w:bidi="fa-IR"/>
        </w:rPr>
        <w:t>ی</w:t>
      </w:r>
      <w:r>
        <w:rPr>
          <w:rtl/>
          <w:lang w:bidi="fa-IR"/>
        </w:rPr>
        <w:t xml:space="preserve"> عَلَ</w:t>
      </w:r>
      <w:r w:rsidR="00E61D8F">
        <w:rPr>
          <w:rtl/>
          <w:lang w:bidi="fa-IR"/>
        </w:rPr>
        <w:t>ی</w:t>
      </w:r>
      <w:r>
        <w:rPr>
          <w:rtl/>
          <w:lang w:bidi="fa-IR"/>
        </w:rPr>
        <w:t>هِمُ النَّارُ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102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«وا</w:t>
      </w:r>
      <w:r w:rsidR="00E61D8F">
        <w:rPr>
          <w:rtl/>
          <w:lang w:bidi="fa-IR"/>
        </w:rPr>
        <w:t>ی</w:t>
      </w:r>
      <w:r>
        <w:rPr>
          <w:rtl/>
          <w:lang w:bidi="fa-IR"/>
        </w:rPr>
        <w:t xml:space="preserve"> بر عالمان بد</w:t>
      </w:r>
      <w:r w:rsidR="009B4C06">
        <w:rPr>
          <w:rtl/>
          <w:lang w:bidi="fa-IR"/>
        </w:rPr>
        <w:t xml:space="preserve"> (</w:t>
      </w:r>
      <w:r>
        <w:rPr>
          <w:rtl/>
          <w:lang w:bidi="fa-IR"/>
        </w:rPr>
        <w:t>و اصلاح نشده</w:t>
      </w:r>
      <w:r w:rsidR="009B4C06">
        <w:rPr>
          <w:rtl/>
          <w:lang w:bidi="fa-IR"/>
        </w:rPr>
        <w:t xml:space="preserve">) </w:t>
      </w:r>
      <w:r>
        <w:rPr>
          <w:rtl/>
          <w:lang w:bidi="fa-IR"/>
        </w:rPr>
        <w:t>که چگونه آتش دوزخ بر آن</w:t>
      </w:r>
      <w:r w:rsidR="00E61D8F">
        <w:rPr>
          <w:rtl/>
          <w:lang w:bidi="fa-IR"/>
        </w:rPr>
        <w:t xml:space="preserve"> </w:t>
      </w:r>
      <w:r>
        <w:rPr>
          <w:rtl/>
          <w:lang w:bidi="fa-IR"/>
        </w:rPr>
        <w:t>ها زبانه م</w:t>
      </w:r>
      <w:r w:rsidR="00E61D8F">
        <w:rPr>
          <w:rtl/>
          <w:lang w:bidi="fa-IR"/>
        </w:rPr>
        <w:t xml:space="preserve">ی </w:t>
      </w:r>
      <w:r>
        <w:rPr>
          <w:rtl/>
          <w:lang w:bidi="fa-IR"/>
        </w:rPr>
        <w:t>کشد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نان نه تنها خود ز</w:t>
      </w:r>
      <w:r w:rsidR="00E61D8F">
        <w:rPr>
          <w:rtl/>
          <w:lang w:bidi="fa-IR"/>
        </w:rPr>
        <w:t>ی</w:t>
      </w:r>
      <w:r>
        <w:rPr>
          <w:rtl/>
          <w:lang w:bidi="fa-IR"/>
        </w:rPr>
        <w:t>ان د</w:t>
      </w:r>
      <w:r w:rsidR="00E61D8F">
        <w:rPr>
          <w:rtl/>
          <w:lang w:bidi="fa-IR"/>
        </w:rPr>
        <w:t>ی</w:t>
      </w:r>
      <w:r>
        <w:rPr>
          <w:rtl/>
          <w:lang w:bidi="fa-IR"/>
        </w:rPr>
        <w:t>ده</w:t>
      </w:r>
      <w:r w:rsidR="009B4C06">
        <w:rPr>
          <w:rtl/>
          <w:lang w:bidi="fa-IR"/>
        </w:rPr>
        <w:t xml:space="preserve">، </w:t>
      </w:r>
      <w:r>
        <w:rPr>
          <w:rtl/>
          <w:lang w:bidi="fa-IR"/>
        </w:rPr>
        <w:t>بلکه جوامع بشر</w:t>
      </w:r>
      <w:r w:rsidR="00E61D8F">
        <w:rPr>
          <w:rtl/>
          <w:lang w:bidi="fa-IR"/>
        </w:rPr>
        <w:t>ی</w:t>
      </w:r>
      <w:r>
        <w:rPr>
          <w:rtl/>
          <w:lang w:bidi="fa-IR"/>
        </w:rPr>
        <w:t xml:space="preserve"> را به فساد کشانده و افراد را از د</w:t>
      </w:r>
      <w:r w:rsidR="00E61D8F">
        <w:rPr>
          <w:rtl/>
          <w:lang w:bidi="fa-IR"/>
        </w:rPr>
        <w:t>ی</w:t>
      </w:r>
      <w:r>
        <w:rPr>
          <w:rtl/>
          <w:lang w:bidi="fa-IR"/>
        </w:rPr>
        <w:t>نِ خدا گر</w:t>
      </w:r>
      <w:r w:rsidR="00E61D8F">
        <w:rPr>
          <w:rtl/>
          <w:lang w:bidi="fa-IR"/>
        </w:rPr>
        <w:t>ی</w:t>
      </w:r>
      <w:r>
        <w:rPr>
          <w:rtl/>
          <w:lang w:bidi="fa-IR"/>
        </w:rPr>
        <w:t>زان م</w:t>
      </w:r>
      <w:r w:rsidR="00E61D8F">
        <w:rPr>
          <w:rtl/>
          <w:lang w:bidi="fa-IR"/>
        </w:rPr>
        <w:t xml:space="preserve">ی </w:t>
      </w:r>
      <w:r>
        <w:rPr>
          <w:rtl/>
          <w:lang w:bidi="fa-IR"/>
        </w:rPr>
        <w:t>سازند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از پدر بزرگوار خو</w:t>
      </w:r>
      <w:r w:rsidR="00E61D8F">
        <w:rPr>
          <w:rtl/>
          <w:lang w:bidi="fa-IR"/>
        </w:rPr>
        <w:t>ی</w:t>
      </w:r>
      <w:r>
        <w:rPr>
          <w:rtl/>
          <w:lang w:bidi="fa-IR"/>
        </w:rPr>
        <w:t xml:space="preserve">ش از رسول خدا </w:t>
      </w:r>
      <w:r w:rsidR="0047453E" w:rsidRPr="0047453E">
        <w:rPr>
          <w:rStyle w:val="libAlaemChar"/>
          <w:rtl/>
        </w:rPr>
        <w:t>صلى‌الله‌عليه‌وآله</w:t>
      </w:r>
      <w:r>
        <w:rPr>
          <w:rtl/>
          <w:lang w:bidi="fa-IR"/>
        </w:rPr>
        <w:t xml:space="preserve"> نقل م</w:t>
      </w:r>
      <w:r w:rsidR="00E61D8F">
        <w:rPr>
          <w:rtl/>
          <w:lang w:bidi="fa-IR"/>
        </w:rPr>
        <w:t xml:space="preserve">ی </w:t>
      </w:r>
      <w:r>
        <w:rPr>
          <w:rtl/>
          <w:lang w:bidi="fa-IR"/>
        </w:rPr>
        <w:t>کنند که فرمودند</w:t>
      </w:r>
      <w:r w:rsidR="009B4C06">
        <w:rPr>
          <w:rtl/>
          <w:lang w:bidi="fa-IR"/>
        </w:rPr>
        <w:t xml:space="preserve">: </w:t>
      </w:r>
    </w:p>
    <w:p w:rsidR="0049138A" w:rsidRDefault="0049138A" w:rsidP="0049138A">
      <w:pPr>
        <w:pStyle w:val="libNormal"/>
        <w:rPr>
          <w:rtl/>
          <w:lang w:bidi="fa-IR"/>
        </w:rPr>
      </w:pPr>
      <w:r>
        <w:rPr>
          <w:rtl/>
          <w:lang w:bidi="fa-IR"/>
        </w:rPr>
        <w:t>«صِنْفانِ مِنْ اُمَّت</w:t>
      </w:r>
      <w:r w:rsidR="00E61D8F">
        <w:rPr>
          <w:rtl/>
          <w:lang w:bidi="fa-IR"/>
        </w:rPr>
        <w:t>ی</w:t>
      </w:r>
      <w:r>
        <w:rPr>
          <w:rtl/>
          <w:lang w:bidi="fa-IR"/>
        </w:rPr>
        <w:t xml:space="preserve"> اِذا صَلَحا صَلَحَتْ اُمَّتِ</w:t>
      </w:r>
      <w:r w:rsidR="00E61D8F">
        <w:rPr>
          <w:rtl/>
          <w:lang w:bidi="fa-IR"/>
        </w:rPr>
        <w:t>ی</w:t>
      </w:r>
      <w:r>
        <w:rPr>
          <w:rtl/>
          <w:lang w:bidi="fa-IR"/>
        </w:rPr>
        <w:t xml:space="preserve"> وَ اِذا فَسَدا فَسَدَتْ اُمّتِ</w:t>
      </w:r>
      <w:r w:rsidR="00E61D8F">
        <w:rPr>
          <w:rtl/>
          <w:lang w:bidi="fa-IR"/>
        </w:rPr>
        <w:t>ی</w:t>
      </w:r>
      <w:r w:rsidR="009B4C06">
        <w:rPr>
          <w:rtl/>
          <w:lang w:bidi="fa-IR"/>
        </w:rPr>
        <w:t xml:space="preserve">: </w:t>
      </w:r>
      <w:r>
        <w:rPr>
          <w:rtl/>
          <w:lang w:bidi="fa-IR"/>
        </w:rPr>
        <w:t>قِ</w:t>
      </w:r>
      <w:r w:rsidR="00E61D8F">
        <w:rPr>
          <w:rtl/>
          <w:lang w:bidi="fa-IR"/>
        </w:rPr>
        <w:t>ی</w:t>
      </w:r>
      <w:r>
        <w:rPr>
          <w:rtl/>
          <w:lang w:bidi="fa-IR"/>
        </w:rPr>
        <w:t>لَ</w:t>
      </w:r>
      <w:r w:rsidR="009B4C06">
        <w:rPr>
          <w:rtl/>
          <w:lang w:bidi="fa-IR"/>
        </w:rPr>
        <w:t xml:space="preserve">: </w:t>
      </w:r>
      <w:r w:rsidR="00E61D8F">
        <w:rPr>
          <w:rtl/>
          <w:lang w:bidi="fa-IR"/>
        </w:rPr>
        <w:t>ی</w:t>
      </w:r>
      <w:r>
        <w:rPr>
          <w:rtl/>
          <w:lang w:bidi="fa-IR"/>
        </w:rPr>
        <w:t>ا رَسُولَ اللَّه</w:t>
      </w:r>
      <w:r w:rsidR="009B4C06">
        <w:rPr>
          <w:rtl/>
          <w:lang w:bidi="fa-IR"/>
        </w:rPr>
        <w:t xml:space="preserve">! </w:t>
      </w:r>
      <w:r>
        <w:rPr>
          <w:rtl/>
          <w:lang w:bidi="fa-IR"/>
        </w:rPr>
        <w:t>وَ مَنْ هُما</w:t>
      </w:r>
      <w:r w:rsidR="009B4C06">
        <w:rPr>
          <w:rtl/>
          <w:lang w:bidi="fa-IR"/>
        </w:rPr>
        <w:t xml:space="preserve">؟ </w:t>
      </w:r>
      <w:r>
        <w:rPr>
          <w:rtl/>
          <w:lang w:bidi="fa-IR"/>
        </w:rPr>
        <w:t>قالَ الْفُقَهاءُ وَ الْاُمَراءُ»</w:t>
      </w:r>
      <w:r w:rsidR="009B4C06">
        <w:rPr>
          <w:rtl/>
          <w:lang w:bidi="fa-IR"/>
        </w:rPr>
        <w:t xml:space="preserve">. </w:t>
      </w:r>
      <w:r w:rsidR="009B4C06" w:rsidRPr="00FB19B7">
        <w:rPr>
          <w:rStyle w:val="libFootnotenumChar"/>
          <w:rtl/>
          <w:lang w:bidi="fa-IR"/>
        </w:rPr>
        <w:t>(</w:t>
      </w:r>
      <w:r w:rsidRPr="00FB19B7">
        <w:rPr>
          <w:rStyle w:val="libFootnotenumChar"/>
          <w:rtl/>
        </w:rPr>
        <w:t>103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«دو گروه از امّت من اگر صالح و شا</w:t>
      </w:r>
      <w:r w:rsidR="00E61D8F">
        <w:rPr>
          <w:rtl/>
          <w:lang w:bidi="fa-IR"/>
        </w:rPr>
        <w:t>ی</w:t>
      </w:r>
      <w:r>
        <w:rPr>
          <w:rtl/>
          <w:lang w:bidi="fa-IR"/>
        </w:rPr>
        <w:t>سته باشند</w:t>
      </w:r>
      <w:r w:rsidR="009B4C06">
        <w:rPr>
          <w:rtl/>
          <w:lang w:bidi="fa-IR"/>
        </w:rPr>
        <w:t xml:space="preserve">، </w:t>
      </w:r>
      <w:r>
        <w:rPr>
          <w:rtl/>
          <w:lang w:bidi="fa-IR"/>
        </w:rPr>
        <w:t>امّت صالح شوند و هنگام</w:t>
      </w:r>
      <w:r w:rsidR="00E61D8F">
        <w:rPr>
          <w:rtl/>
          <w:lang w:bidi="fa-IR"/>
        </w:rPr>
        <w:t>ی</w:t>
      </w:r>
      <w:r>
        <w:rPr>
          <w:rtl/>
          <w:lang w:bidi="fa-IR"/>
        </w:rPr>
        <w:t xml:space="preserve"> که فاسد باشند</w:t>
      </w:r>
      <w:r w:rsidR="009B4C06">
        <w:rPr>
          <w:rtl/>
          <w:lang w:bidi="fa-IR"/>
        </w:rPr>
        <w:t xml:space="preserve">، </w:t>
      </w:r>
      <w:r>
        <w:rPr>
          <w:rtl/>
          <w:lang w:bidi="fa-IR"/>
        </w:rPr>
        <w:t>پ</w:t>
      </w:r>
      <w:r w:rsidR="00E61D8F">
        <w:rPr>
          <w:rtl/>
          <w:lang w:bidi="fa-IR"/>
        </w:rPr>
        <w:t>ی</w:t>
      </w:r>
      <w:r>
        <w:rPr>
          <w:rtl/>
          <w:lang w:bidi="fa-IR"/>
        </w:rPr>
        <w:t>روانم فاسد گردند</w:t>
      </w:r>
      <w:r w:rsidR="009B4C06">
        <w:rPr>
          <w:rtl/>
          <w:lang w:bidi="fa-IR"/>
        </w:rPr>
        <w:t xml:space="preserve">. </w:t>
      </w:r>
    </w:p>
    <w:p w:rsidR="0049138A" w:rsidRDefault="0049138A" w:rsidP="0049138A">
      <w:pPr>
        <w:pStyle w:val="libNormal"/>
        <w:rPr>
          <w:rtl/>
          <w:lang w:bidi="fa-IR"/>
        </w:rPr>
      </w:pPr>
      <w:r>
        <w:rPr>
          <w:rtl/>
          <w:lang w:bidi="fa-IR"/>
        </w:rPr>
        <w:t>عرض شد</w:t>
      </w:r>
      <w:r w:rsidR="009B4C06">
        <w:rPr>
          <w:rtl/>
          <w:lang w:bidi="fa-IR"/>
        </w:rPr>
        <w:t xml:space="preserve">: </w:t>
      </w:r>
      <w:r>
        <w:rPr>
          <w:rtl/>
          <w:lang w:bidi="fa-IR"/>
        </w:rPr>
        <w:t>ا</w:t>
      </w:r>
      <w:r w:rsidR="00E61D8F">
        <w:rPr>
          <w:rtl/>
          <w:lang w:bidi="fa-IR"/>
        </w:rPr>
        <w:t>ی</w:t>
      </w:r>
      <w:r>
        <w:rPr>
          <w:rtl/>
          <w:lang w:bidi="fa-IR"/>
        </w:rPr>
        <w:t xml:space="preserve"> رسول خدا</w:t>
      </w:r>
      <w:r w:rsidR="009B4C06">
        <w:rPr>
          <w:rtl/>
          <w:lang w:bidi="fa-IR"/>
        </w:rPr>
        <w:t xml:space="preserve">! </w:t>
      </w:r>
      <w:r>
        <w:rPr>
          <w:rtl/>
          <w:lang w:bidi="fa-IR"/>
        </w:rPr>
        <w:t>آن دو گروه ک</w:t>
      </w:r>
      <w:r w:rsidR="00E61D8F">
        <w:rPr>
          <w:rtl/>
          <w:lang w:bidi="fa-IR"/>
        </w:rPr>
        <w:t>ی</w:t>
      </w:r>
      <w:r>
        <w:rPr>
          <w:rtl/>
          <w:lang w:bidi="fa-IR"/>
        </w:rPr>
        <w:t>ستند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فق</w:t>
      </w:r>
      <w:r w:rsidR="00E61D8F">
        <w:rPr>
          <w:rtl/>
          <w:lang w:bidi="fa-IR"/>
        </w:rPr>
        <w:t>ی</w:t>
      </w:r>
      <w:r>
        <w:rPr>
          <w:rtl/>
          <w:lang w:bidi="fa-IR"/>
        </w:rPr>
        <w:t>هان و فرمانروا</w:t>
      </w:r>
      <w:r w:rsidR="00E61D8F">
        <w:rPr>
          <w:rtl/>
          <w:lang w:bidi="fa-IR"/>
        </w:rPr>
        <w:t>ی</w:t>
      </w:r>
      <w:r>
        <w:rPr>
          <w:rtl/>
          <w:lang w:bidi="fa-IR"/>
        </w:rPr>
        <w:t>ان»</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«مَنِ ازْدادَ عِلْمَاً وَ لَمْ </w:t>
      </w:r>
      <w:r w:rsidR="00E61D8F">
        <w:rPr>
          <w:rtl/>
          <w:lang w:bidi="fa-IR"/>
        </w:rPr>
        <w:t>ی</w:t>
      </w:r>
      <w:r>
        <w:rPr>
          <w:rtl/>
          <w:lang w:bidi="fa-IR"/>
        </w:rPr>
        <w:t>زْدَدْ هُدَ</w:t>
      </w:r>
      <w:r w:rsidR="00E61D8F">
        <w:rPr>
          <w:rtl/>
          <w:lang w:bidi="fa-IR"/>
        </w:rPr>
        <w:t>ی</w:t>
      </w:r>
      <w:r>
        <w:rPr>
          <w:rtl/>
          <w:lang w:bidi="fa-IR"/>
        </w:rPr>
        <w:t xml:space="preserve"> لَمْ </w:t>
      </w:r>
      <w:r w:rsidR="00E61D8F">
        <w:rPr>
          <w:rtl/>
          <w:lang w:bidi="fa-IR"/>
        </w:rPr>
        <w:t>ی</w:t>
      </w:r>
      <w:r>
        <w:rPr>
          <w:rtl/>
          <w:lang w:bidi="fa-IR"/>
        </w:rPr>
        <w:t>زْدَدْ مِنَ اللَّهِ اِلّا بُعْداً»</w:t>
      </w:r>
      <w:r w:rsidR="009B4C06">
        <w:rPr>
          <w:rtl/>
          <w:lang w:bidi="fa-IR"/>
        </w:rPr>
        <w:t xml:space="preserve">. </w:t>
      </w:r>
      <w:r w:rsidR="009B4C06" w:rsidRPr="00FB19B7">
        <w:rPr>
          <w:rStyle w:val="libFootnotenumChar"/>
          <w:rtl/>
          <w:lang w:bidi="fa-IR"/>
        </w:rPr>
        <w:t>(</w:t>
      </w:r>
      <w:r w:rsidRPr="00FB19B7">
        <w:rPr>
          <w:rStyle w:val="libFootnotenumChar"/>
          <w:rtl/>
        </w:rPr>
        <w:t>104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علم و دانش</w:t>
      </w:r>
      <w:r w:rsidR="009B4C06">
        <w:rPr>
          <w:rtl/>
          <w:lang w:bidi="fa-IR"/>
        </w:rPr>
        <w:t xml:space="preserve"> (</w:t>
      </w:r>
      <w:r>
        <w:rPr>
          <w:rtl/>
          <w:lang w:bidi="fa-IR"/>
        </w:rPr>
        <w:t>خود را</w:t>
      </w:r>
      <w:r w:rsidR="009B4C06">
        <w:rPr>
          <w:rtl/>
          <w:lang w:bidi="fa-IR"/>
        </w:rPr>
        <w:t xml:space="preserve">) </w:t>
      </w:r>
      <w:r>
        <w:rPr>
          <w:rtl/>
          <w:lang w:bidi="fa-IR"/>
        </w:rPr>
        <w:t>افزون سازد و هدا</w:t>
      </w:r>
      <w:r w:rsidR="00E61D8F">
        <w:rPr>
          <w:rtl/>
          <w:lang w:bidi="fa-IR"/>
        </w:rPr>
        <w:t>ی</w:t>
      </w:r>
      <w:r>
        <w:rPr>
          <w:rtl/>
          <w:lang w:bidi="fa-IR"/>
        </w:rPr>
        <w:t>ت</w:t>
      </w:r>
      <w:r w:rsidR="009B4C06">
        <w:rPr>
          <w:rtl/>
          <w:lang w:bidi="fa-IR"/>
        </w:rPr>
        <w:t xml:space="preserve"> (</w:t>
      </w:r>
      <w:r>
        <w:rPr>
          <w:rtl/>
          <w:lang w:bidi="fa-IR"/>
        </w:rPr>
        <w:t>و سرما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روح</w:t>
      </w:r>
      <w:r w:rsidR="00E61D8F">
        <w:rPr>
          <w:rtl/>
          <w:lang w:bidi="fa-IR"/>
        </w:rPr>
        <w:t>ی</w:t>
      </w:r>
      <w:r>
        <w:rPr>
          <w:rtl/>
          <w:lang w:bidi="fa-IR"/>
        </w:rPr>
        <w:t xml:space="preserve"> و معنو</w:t>
      </w:r>
      <w:r w:rsidR="00E61D8F">
        <w:rPr>
          <w:rtl/>
          <w:lang w:bidi="fa-IR"/>
        </w:rPr>
        <w:t>ی</w:t>
      </w:r>
      <w:r>
        <w:rPr>
          <w:rtl/>
          <w:lang w:bidi="fa-IR"/>
        </w:rPr>
        <w:t xml:space="preserve"> خو</w:t>
      </w:r>
      <w:r w:rsidR="00E61D8F">
        <w:rPr>
          <w:rtl/>
          <w:lang w:bidi="fa-IR"/>
        </w:rPr>
        <w:t>ی</w:t>
      </w:r>
      <w:r>
        <w:rPr>
          <w:rtl/>
          <w:lang w:bidi="fa-IR"/>
        </w:rPr>
        <w:t>ش</w:t>
      </w:r>
      <w:r w:rsidR="009B4C06">
        <w:rPr>
          <w:rtl/>
          <w:lang w:bidi="fa-IR"/>
        </w:rPr>
        <w:t xml:space="preserve">) </w:t>
      </w:r>
      <w:r>
        <w:rPr>
          <w:rtl/>
          <w:lang w:bidi="fa-IR"/>
        </w:rPr>
        <w:t>را افزا</w:t>
      </w:r>
      <w:r w:rsidR="00E61D8F">
        <w:rPr>
          <w:rtl/>
          <w:lang w:bidi="fa-IR"/>
        </w:rPr>
        <w:t>ی</w:t>
      </w:r>
      <w:r>
        <w:rPr>
          <w:rtl/>
          <w:lang w:bidi="fa-IR"/>
        </w:rPr>
        <w:t>ش ندهد</w:t>
      </w:r>
      <w:r w:rsidR="009B4C06">
        <w:rPr>
          <w:rtl/>
          <w:lang w:bidi="fa-IR"/>
        </w:rPr>
        <w:t xml:space="preserve">، </w:t>
      </w:r>
      <w:r>
        <w:rPr>
          <w:rtl/>
          <w:lang w:bidi="fa-IR"/>
        </w:rPr>
        <w:t>صرفاً دور</w:t>
      </w:r>
      <w:r w:rsidR="00E61D8F">
        <w:rPr>
          <w:rtl/>
          <w:lang w:bidi="fa-IR"/>
        </w:rPr>
        <w:t>ی</w:t>
      </w:r>
      <w:r>
        <w:rPr>
          <w:rtl/>
          <w:lang w:bidi="fa-IR"/>
        </w:rPr>
        <w:t xml:space="preserve"> خود را از خداوند افزا</w:t>
      </w:r>
      <w:r w:rsidR="00E61D8F">
        <w:rPr>
          <w:rtl/>
          <w:lang w:bidi="fa-IR"/>
        </w:rPr>
        <w:t>ی</w:t>
      </w:r>
      <w:r>
        <w:rPr>
          <w:rtl/>
          <w:lang w:bidi="fa-IR"/>
        </w:rPr>
        <w:t>ش داده است»</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«زَلَّةُ العالِمِ کَانْکِسارِ السَّفِ</w:t>
      </w:r>
      <w:r w:rsidR="00E61D8F">
        <w:rPr>
          <w:rtl/>
          <w:lang w:bidi="fa-IR"/>
        </w:rPr>
        <w:t>ی</w:t>
      </w:r>
      <w:r>
        <w:rPr>
          <w:rtl/>
          <w:lang w:bidi="fa-IR"/>
        </w:rPr>
        <w:t>نَةِ تَغْرَقُ وَ تُغْرِقُ مَعَها غَ</w:t>
      </w:r>
      <w:r w:rsidR="00E61D8F">
        <w:rPr>
          <w:rtl/>
          <w:lang w:bidi="fa-IR"/>
        </w:rPr>
        <w:t>ی</w:t>
      </w:r>
      <w:r>
        <w:rPr>
          <w:rtl/>
          <w:lang w:bidi="fa-IR"/>
        </w:rPr>
        <w:t>رَها»</w:t>
      </w:r>
      <w:r w:rsidR="009B4C06">
        <w:rPr>
          <w:rtl/>
          <w:lang w:bidi="fa-IR"/>
        </w:rPr>
        <w:t xml:space="preserve">. </w:t>
      </w:r>
      <w:r w:rsidR="009B4C06" w:rsidRPr="00FB19B7">
        <w:rPr>
          <w:rStyle w:val="libFootnotenumChar"/>
          <w:rtl/>
          <w:lang w:bidi="fa-IR"/>
        </w:rPr>
        <w:t>(</w:t>
      </w:r>
      <w:r w:rsidRPr="00FB19B7">
        <w:rPr>
          <w:rStyle w:val="libFootnotenumChar"/>
          <w:rtl/>
        </w:rPr>
        <w:t>105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«لغزش عالِم</w:t>
      </w:r>
      <w:r w:rsidR="009B4C06">
        <w:rPr>
          <w:rtl/>
          <w:lang w:bidi="fa-IR"/>
        </w:rPr>
        <w:t xml:space="preserve">، </w:t>
      </w:r>
      <w:r>
        <w:rPr>
          <w:rtl/>
          <w:lang w:bidi="fa-IR"/>
        </w:rPr>
        <w:t>همچون شکستن کشت</w:t>
      </w:r>
      <w:r w:rsidR="00E61D8F">
        <w:rPr>
          <w:rtl/>
          <w:lang w:bidi="fa-IR"/>
        </w:rPr>
        <w:t>ی</w:t>
      </w:r>
      <w:r>
        <w:rPr>
          <w:rtl/>
          <w:lang w:bidi="fa-IR"/>
        </w:rPr>
        <w:t xml:space="preserve"> است که خود غرق م</w:t>
      </w:r>
      <w:r w:rsidR="00E61D8F">
        <w:rPr>
          <w:rtl/>
          <w:lang w:bidi="fa-IR"/>
        </w:rPr>
        <w:t xml:space="preserve">ی </w:t>
      </w:r>
      <w:r>
        <w:rPr>
          <w:rtl/>
          <w:lang w:bidi="fa-IR"/>
        </w:rPr>
        <w:t>شود و د</w:t>
      </w:r>
      <w:r w:rsidR="00E61D8F">
        <w:rPr>
          <w:rtl/>
          <w:lang w:bidi="fa-IR"/>
        </w:rPr>
        <w:t>ی</w:t>
      </w:r>
      <w:r>
        <w:rPr>
          <w:rtl/>
          <w:lang w:bidi="fa-IR"/>
        </w:rPr>
        <w:t>گران را هم با خو</w:t>
      </w:r>
      <w:r w:rsidR="00E61D8F">
        <w:rPr>
          <w:rtl/>
          <w:lang w:bidi="fa-IR"/>
        </w:rPr>
        <w:t>ی</w:t>
      </w:r>
      <w:r>
        <w:rPr>
          <w:rtl/>
          <w:lang w:bidi="fa-IR"/>
        </w:rPr>
        <w:t>ش غرق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با توجه به ا</w:t>
      </w:r>
      <w:r w:rsidR="00E61D8F">
        <w:rPr>
          <w:rtl/>
          <w:lang w:bidi="fa-IR"/>
        </w:rPr>
        <w:t>ی</w:t>
      </w:r>
      <w:r>
        <w:rPr>
          <w:rtl/>
          <w:lang w:bidi="fa-IR"/>
        </w:rPr>
        <w:t>ن هشدارها</w:t>
      </w:r>
      <w:r w:rsidR="00E61D8F">
        <w:rPr>
          <w:rtl/>
          <w:lang w:bidi="fa-IR"/>
        </w:rPr>
        <w:t>ی</w:t>
      </w:r>
      <w:r>
        <w:rPr>
          <w:rtl/>
          <w:lang w:bidi="fa-IR"/>
        </w:rPr>
        <w:t xml:space="preserve"> تکان دهنده</w:t>
      </w:r>
      <w:r w:rsidR="009B4C06">
        <w:rPr>
          <w:rtl/>
          <w:lang w:bidi="fa-IR"/>
        </w:rPr>
        <w:t xml:space="preserve">، </w:t>
      </w:r>
      <w:r>
        <w:rPr>
          <w:rtl/>
          <w:lang w:bidi="fa-IR"/>
        </w:rPr>
        <w:t>م</w:t>
      </w:r>
      <w:r w:rsidR="00E61D8F">
        <w:rPr>
          <w:rtl/>
          <w:lang w:bidi="fa-IR"/>
        </w:rPr>
        <w:t xml:space="preserve">ی </w:t>
      </w:r>
      <w:r>
        <w:rPr>
          <w:rtl/>
          <w:lang w:bidi="fa-IR"/>
        </w:rPr>
        <w:t>توان به اهم</w:t>
      </w:r>
      <w:r w:rsidR="00E61D8F">
        <w:rPr>
          <w:rtl/>
          <w:lang w:bidi="fa-IR"/>
        </w:rPr>
        <w:t>ی</w:t>
      </w:r>
      <w:r>
        <w:rPr>
          <w:rtl/>
          <w:lang w:bidi="fa-IR"/>
        </w:rPr>
        <w:t>ت موضوع تزک</w:t>
      </w:r>
      <w:r w:rsidR="00E61D8F">
        <w:rPr>
          <w:rtl/>
          <w:lang w:bidi="fa-IR"/>
        </w:rPr>
        <w:t>ی</w:t>
      </w:r>
      <w:r>
        <w:rPr>
          <w:rtl/>
          <w:lang w:bidi="fa-IR"/>
        </w:rPr>
        <w:t>ه و خودساز</w:t>
      </w:r>
      <w:r w:rsidR="00E61D8F">
        <w:rPr>
          <w:rtl/>
          <w:lang w:bidi="fa-IR"/>
        </w:rPr>
        <w:t>ی</w:t>
      </w:r>
      <w:r>
        <w:rPr>
          <w:rtl/>
          <w:lang w:bidi="fa-IR"/>
        </w:rPr>
        <w:t xml:space="preserve"> نسبت به عالمان و فق</w:t>
      </w:r>
      <w:r w:rsidR="00E61D8F">
        <w:rPr>
          <w:rtl/>
          <w:lang w:bidi="fa-IR"/>
        </w:rPr>
        <w:t>ی</w:t>
      </w:r>
      <w:r>
        <w:rPr>
          <w:rtl/>
          <w:lang w:bidi="fa-IR"/>
        </w:rPr>
        <w:t>هان پ</w:t>
      </w:r>
      <w:r w:rsidR="00E61D8F">
        <w:rPr>
          <w:rtl/>
          <w:lang w:bidi="fa-IR"/>
        </w:rPr>
        <w:t>ی</w:t>
      </w:r>
      <w:r>
        <w:rPr>
          <w:rtl/>
          <w:lang w:bidi="fa-IR"/>
        </w:rPr>
        <w:t xml:space="preserve"> برد</w:t>
      </w:r>
      <w:r w:rsidR="009B4C06">
        <w:rPr>
          <w:rtl/>
          <w:lang w:bidi="fa-IR"/>
        </w:rPr>
        <w:t xml:space="preserve">. </w:t>
      </w:r>
      <w:r w:rsidR="00E61D8F">
        <w:rPr>
          <w:rtl/>
          <w:lang w:bidi="fa-IR"/>
        </w:rPr>
        <w:t>ی</w:t>
      </w:r>
      <w:r>
        <w:rPr>
          <w:rtl/>
          <w:lang w:bidi="fa-IR"/>
        </w:rPr>
        <w:t>ک دانشجو</w:t>
      </w:r>
      <w:r w:rsidR="00E61D8F">
        <w:rPr>
          <w:rtl/>
          <w:lang w:bidi="fa-IR"/>
        </w:rPr>
        <w:t>ی</w:t>
      </w:r>
      <w:r>
        <w:rPr>
          <w:rtl/>
          <w:lang w:bidi="fa-IR"/>
        </w:rPr>
        <w:t xml:space="preserve"> علوم د</w:t>
      </w:r>
      <w:r w:rsidR="00E61D8F">
        <w:rPr>
          <w:rtl/>
          <w:lang w:bidi="fa-IR"/>
        </w:rPr>
        <w:t>ی</w:t>
      </w:r>
      <w:r>
        <w:rPr>
          <w:rtl/>
          <w:lang w:bidi="fa-IR"/>
        </w:rPr>
        <w:t>ن</w:t>
      </w:r>
      <w:r w:rsidR="00E61D8F">
        <w:rPr>
          <w:rtl/>
          <w:lang w:bidi="fa-IR"/>
        </w:rPr>
        <w:t>ی</w:t>
      </w:r>
      <w:r>
        <w:rPr>
          <w:rtl/>
          <w:lang w:bidi="fa-IR"/>
        </w:rPr>
        <w:t xml:space="preserve"> با</w:t>
      </w:r>
      <w:r w:rsidR="00E61D8F">
        <w:rPr>
          <w:rtl/>
          <w:lang w:bidi="fa-IR"/>
        </w:rPr>
        <w:t>ی</w:t>
      </w:r>
      <w:r>
        <w:rPr>
          <w:rtl/>
          <w:lang w:bidi="fa-IR"/>
        </w:rPr>
        <w:t>د مراقب اعمال خود باشد و از غ</w:t>
      </w:r>
      <w:r w:rsidR="00E61D8F">
        <w:rPr>
          <w:rtl/>
          <w:lang w:bidi="fa-IR"/>
        </w:rPr>
        <w:t>ی</w:t>
      </w:r>
      <w:r>
        <w:rPr>
          <w:rtl/>
          <w:lang w:bidi="fa-IR"/>
        </w:rPr>
        <w:t>بت</w:t>
      </w:r>
      <w:r w:rsidR="009B4C06">
        <w:rPr>
          <w:rtl/>
          <w:lang w:bidi="fa-IR"/>
        </w:rPr>
        <w:t xml:space="preserve">، </w:t>
      </w:r>
      <w:r>
        <w:rPr>
          <w:rtl/>
          <w:lang w:bidi="fa-IR"/>
        </w:rPr>
        <w:t>نمّام</w:t>
      </w:r>
      <w:r w:rsidR="00E61D8F">
        <w:rPr>
          <w:rtl/>
          <w:lang w:bidi="fa-IR"/>
        </w:rPr>
        <w:t>ی</w:t>
      </w:r>
      <w:r w:rsidR="009B4C06">
        <w:rPr>
          <w:rtl/>
          <w:lang w:bidi="fa-IR"/>
        </w:rPr>
        <w:t xml:space="preserve">، </w:t>
      </w:r>
      <w:r>
        <w:rPr>
          <w:rtl/>
          <w:lang w:bidi="fa-IR"/>
        </w:rPr>
        <w:t>گفتار نفاق</w:t>
      </w:r>
      <w:r w:rsidR="00E61D8F">
        <w:rPr>
          <w:rtl/>
          <w:lang w:bidi="fa-IR"/>
        </w:rPr>
        <w:t xml:space="preserve"> </w:t>
      </w:r>
      <w:r>
        <w:rPr>
          <w:rtl/>
          <w:lang w:bidi="fa-IR"/>
        </w:rPr>
        <w:t>آم</w:t>
      </w:r>
      <w:r w:rsidR="00E61D8F">
        <w:rPr>
          <w:rtl/>
          <w:lang w:bidi="fa-IR"/>
        </w:rPr>
        <w:t>ی</w:t>
      </w:r>
      <w:r>
        <w:rPr>
          <w:rtl/>
          <w:lang w:bidi="fa-IR"/>
        </w:rPr>
        <w:t>ز</w:t>
      </w:r>
      <w:r w:rsidR="009B4C06">
        <w:rPr>
          <w:rtl/>
          <w:lang w:bidi="fa-IR"/>
        </w:rPr>
        <w:t xml:space="preserve">، </w:t>
      </w:r>
      <w:r>
        <w:rPr>
          <w:rtl/>
          <w:lang w:bidi="fa-IR"/>
        </w:rPr>
        <w:t>ذکر ع</w:t>
      </w:r>
      <w:r w:rsidR="00E61D8F">
        <w:rPr>
          <w:rtl/>
          <w:lang w:bidi="fa-IR"/>
        </w:rPr>
        <w:t>ی</w:t>
      </w:r>
      <w:r>
        <w:rPr>
          <w:rtl/>
          <w:lang w:bidi="fa-IR"/>
        </w:rPr>
        <w:t>وب د</w:t>
      </w:r>
      <w:r w:rsidR="00E61D8F">
        <w:rPr>
          <w:rtl/>
          <w:lang w:bidi="fa-IR"/>
        </w:rPr>
        <w:t>ی</w:t>
      </w:r>
      <w:r>
        <w:rPr>
          <w:rtl/>
          <w:lang w:bidi="fa-IR"/>
        </w:rPr>
        <w:t>گران و خرده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به آن</w:t>
      </w:r>
      <w:r w:rsidR="00E61D8F">
        <w:rPr>
          <w:rtl/>
          <w:lang w:bidi="fa-IR"/>
        </w:rPr>
        <w:t xml:space="preserve"> </w:t>
      </w:r>
      <w:r>
        <w:rPr>
          <w:rtl/>
          <w:lang w:bidi="fa-IR"/>
        </w:rPr>
        <w:t>ها و</w:t>
      </w:r>
      <w:r w:rsidR="009B4C06">
        <w:rPr>
          <w:rtl/>
          <w:lang w:bidi="fa-IR"/>
        </w:rPr>
        <w:t xml:space="preserve">... </w:t>
      </w:r>
      <w:r>
        <w:rPr>
          <w:rtl/>
          <w:lang w:bidi="fa-IR"/>
        </w:rPr>
        <w:t>پره</w:t>
      </w:r>
      <w:r w:rsidR="00E61D8F">
        <w:rPr>
          <w:rtl/>
          <w:lang w:bidi="fa-IR"/>
        </w:rPr>
        <w:t>ی</w:t>
      </w:r>
      <w:r>
        <w:rPr>
          <w:rtl/>
          <w:lang w:bidi="fa-IR"/>
        </w:rPr>
        <w:t>ز کند و از اعضا و جوارح خود ص</w:t>
      </w:r>
      <w:r w:rsidR="00E61D8F">
        <w:rPr>
          <w:rtl/>
          <w:lang w:bidi="fa-IR"/>
        </w:rPr>
        <w:t>ی</w:t>
      </w:r>
      <w:r>
        <w:rPr>
          <w:rtl/>
          <w:lang w:bidi="fa-IR"/>
        </w:rPr>
        <w:t>انت نما</w:t>
      </w:r>
      <w:r w:rsidR="00E61D8F">
        <w:rPr>
          <w:rtl/>
          <w:lang w:bidi="fa-IR"/>
        </w:rPr>
        <w:t>ی</w:t>
      </w:r>
      <w:r>
        <w:rPr>
          <w:rtl/>
          <w:lang w:bidi="fa-IR"/>
        </w:rPr>
        <w:t>د و ب</w:t>
      </w:r>
      <w:r w:rsidR="00E61D8F">
        <w:rPr>
          <w:rtl/>
          <w:lang w:bidi="fa-IR"/>
        </w:rPr>
        <w:t>ی</w:t>
      </w:r>
      <w:r>
        <w:rPr>
          <w:rtl/>
          <w:lang w:bidi="fa-IR"/>
        </w:rPr>
        <w:t>ش از هر چ</w:t>
      </w:r>
      <w:r w:rsidR="00E61D8F">
        <w:rPr>
          <w:rtl/>
          <w:lang w:bidi="fa-IR"/>
        </w:rPr>
        <w:t>ی</w:t>
      </w:r>
      <w:r>
        <w:rPr>
          <w:rtl/>
          <w:lang w:bidi="fa-IR"/>
        </w:rPr>
        <w:t>ز در اصلاح خود بکوشد و علاوه بر انجام فرا</w:t>
      </w:r>
      <w:r w:rsidR="00E61D8F">
        <w:rPr>
          <w:rtl/>
          <w:lang w:bidi="fa-IR"/>
        </w:rPr>
        <w:t>ی</w:t>
      </w:r>
      <w:r>
        <w:rPr>
          <w:rtl/>
          <w:lang w:bidi="fa-IR"/>
        </w:rPr>
        <w:t>ض و تکال</w:t>
      </w:r>
      <w:r w:rsidR="00E61D8F">
        <w:rPr>
          <w:rtl/>
          <w:lang w:bidi="fa-IR"/>
        </w:rPr>
        <w:t>ی</w:t>
      </w:r>
      <w:r>
        <w:rPr>
          <w:rtl/>
          <w:lang w:bidi="fa-IR"/>
        </w:rPr>
        <w:t>ف شرع</w:t>
      </w:r>
      <w:r w:rsidR="00E61D8F">
        <w:rPr>
          <w:rtl/>
          <w:lang w:bidi="fa-IR"/>
        </w:rPr>
        <w:t>ی</w:t>
      </w:r>
      <w:r w:rsidR="009B4C06">
        <w:rPr>
          <w:rtl/>
          <w:lang w:bidi="fa-IR"/>
        </w:rPr>
        <w:t xml:space="preserve">، </w:t>
      </w:r>
      <w:r>
        <w:rPr>
          <w:rtl/>
          <w:lang w:bidi="fa-IR"/>
        </w:rPr>
        <w:t>دل و جان خود را از رذا</w:t>
      </w:r>
      <w:r w:rsidR="00E61D8F">
        <w:rPr>
          <w:rtl/>
          <w:lang w:bidi="fa-IR"/>
        </w:rPr>
        <w:t>ی</w:t>
      </w:r>
      <w:r>
        <w:rPr>
          <w:rtl/>
          <w:lang w:bidi="fa-IR"/>
        </w:rPr>
        <w:t>ل اخلاق</w:t>
      </w:r>
      <w:r w:rsidR="00E61D8F">
        <w:rPr>
          <w:rtl/>
          <w:lang w:bidi="fa-IR"/>
        </w:rPr>
        <w:t>ی</w:t>
      </w:r>
      <w:r>
        <w:rPr>
          <w:rtl/>
          <w:lang w:bidi="fa-IR"/>
        </w:rPr>
        <w:t xml:space="preserve"> مانند ر</w:t>
      </w:r>
      <w:r w:rsidR="00E61D8F">
        <w:rPr>
          <w:rtl/>
          <w:lang w:bidi="fa-IR"/>
        </w:rPr>
        <w:t>ی</w:t>
      </w:r>
      <w:r>
        <w:rPr>
          <w:rtl/>
          <w:lang w:bidi="fa-IR"/>
        </w:rPr>
        <w:t>ا</w:t>
      </w:r>
      <w:r w:rsidR="009B4C06">
        <w:rPr>
          <w:rtl/>
          <w:lang w:bidi="fa-IR"/>
        </w:rPr>
        <w:t xml:space="preserve">، </w:t>
      </w:r>
      <w:r>
        <w:rPr>
          <w:rtl/>
          <w:lang w:bidi="fa-IR"/>
        </w:rPr>
        <w:t>حسد و تکبّر پالا</w:t>
      </w:r>
      <w:r w:rsidR="00E61D8F">
        <w:rPr>
          <w:rtl/>
          <w:lang w:bidi="fa-IR"/>
        </w:rPr>
        <w:t>ی</w:t>
      </w:r>
      <w:r>
        <w:rPr>
          <w:rtl/>
          <w:lang w:bidi="fa-IR"/>
        </w:rPr>
        <w:t>ش دهد و با پره</w:t>
      </w:r>
      <w:r w:rsidR="00E61D8F">
        <w:rPr>
          <w:rtl/>
          <w:lang w:bidi="fa-IR"/>
        </w:rPr>
        <w:t>ی</w:t>
      </w:r>
      <w:r>
        <w:rPr>
          <w:rtl/>
          <w:lang w:bidi="fa-IR"/>
        </w:rPr>
        <w:t>زکار</w:t>
      </w:r>
      <w:r w:rsidR="00E61D8F">
        <w:rPr>
          <w:rtl/>
          <w:lang w:bidi="fa-IR"/>
        </w:rPr>
        <w:t>ی</w:t>
      </w:r>
      <w:r>
        <w:rPr>
          <w:rtl/>
          <w:lang w:bidi="fa-IR"/>
        </w:rPr>
        <w:t xml:space="preserve"> و تضرّع و زار</w:t>
      </w:r>
      <w:r w:rsidR="00E61D8F">
        <w:rPr>
          <w:rtl/>
          <w:lang w:bidi="fa-IR"/>
        </w:rPr>
        <w:t>ی</w:t>
      </w:r>
      <w:r>
        <w:rPr>
          <w:rtl/>
          <w:lang w:bidi="fa-IR"/>
        </w:rPr>
        <w:t xml:space="preserve"> به درگاه آفر</w:t>
      </w:r>
      <w:r w:rsidR="00E61D8F">
        <w:rPr>
          <w:rtl/>
          <w:lang w:bidi="fa-IR"/>
        </w:rPr>
        <w:t>ی</w:t>
      </w:r>
      <w:r>
        <w:rPr>
          <w:rtl/>
          <w:lang w:bidi="fa-IR"/>
        </w:rPr>
        <w:t>دگار جهان</w:t>
      </w:r>
      <w:r w:rsidR="009B4C06">
        <w:rPr>
          <w:rtl/>
          <w:lang w:bidi="fa-IR"/>
        </w:rPr>
        <w:t xml:space="preserve">، </w:t>
      </w:r>
      <w:r>
        <w:rPr>
          <w:rtl/>
          <w:lang w:bidi="fa-IR"/>
        </w:rPr>
        <w:t>درخت ن</w:t>
      </w:r>
      <w:r w:rsidR="00E61D8F">
        <w:rPr>
          <w:rtl/>
          <w:lang w:bidi="fa-IR"/>
        </w:rPr>
        <w:t>ی</w:t>
      </w:r>
      <w:r>
        <w:rPr>
          <w:rtl/>
          <w:lang w:bidi="fa-IR"/>
        </w:rPr>
        <w:t>ک</w:t>
      </w:r>
      <w:r w:rsidR="00E61D8F">
        <w:rPr>
          <w:rtl/>
          <w:lang w:bidi="fa-IR"/>
        </w:rPr>
        <w:t xml:space="preserve">ی </w:t>
      </w:r>
      <w:r>
        <w:rPr>
          <w:rtl/>
          <w:lang w:bidi="fa-IR"/>
        </w:rPr>
        <w:t>ها و مکارم اخلاق خصوصاً اخلاص را در وجود خود غرس نما</w:t>
      </w:r>
      <w:r w:rsidR="00E61D8F">
        <w:rPr>
          <w:rtl/>
          <w:lang w:bidi="fa-IR"/>
        </w:rPr>
        <w:t>ی</w:t>
      </w:r>
      <w:r>
        <w:rPr>
          <w:rtl/>
          <w:lang w:bidi="fa-IR"/>
        </w:rPr>
        <w:t>د و خود را برا</w:t>
      </w:r>
      <w:r w:rsidR="00E61D8F">
        <w:rPr>
          <w:rtl/>
          <w:lang w:bidi="fa-IR"/>
        </w:rPr>
        <w:t>ی</w:t>
      </w:r>
      <w:r>
        <w:rPr>
          <w:rtl/>
          <w:lang w:bidi="fa-IR"/>
        </w:rPr>
        <w:t xml:space="preserve"> هدا</w:t>
      </w:r>
      <w:r w:rsidR="00E61D8F">
        <w:rPr>
          <w:rtl/>
          <w:lang w:bidi="fa-IR"/>
        </w:rPr>
        <w:t>ی</w:t>
      </w:r>
      <w:r>
        <w:rPr>
          <w:rtl/>
          <w:lang w:bidi="fa-IR"/>
        </w:rPr>
        <w:t>ت پروردگار آماده سازد</w:t>
      </w:r>
      <w:r w:rsidR="009B4C06">
        <w:rPr>
          <w:rtl/>
          <w:lang w:bidi="fa-IR"/>
        </w:rPr>
        <w:t xml:space="preserve">. </w:t>
      </w:r>
    </w:p>
    <w:p w:rsidR="0049138A" w:rsidRDefault="0049138A" w:rsidP="0049138A">
      <w:pPr>
        <w:pStyle w:val="libNormal"/>
        <w:rPr>
          <w:rtl/>
          <w:lang w:bidi="fa-IR"/>
        </w:rPr>
      </w:pPr>
      <w:r>
        <w:rPr>
          <w:rtl/>
          <w:lang w:bidi="fa-IR"/>
        </w:rPr>
        <w:t>بد</w:t>
      </w:r>
      <w:r w:rsidR="00E61D8F">
        <w:rPr>
          <w:rtl/>
          <w:lang w:bidi="fa-IR"/>
        </w:rPr>
        <w:t>ی</w:t>
      </w:r>
      <w:r>
        <w:rPr>
          <w:rtl/>
          <w:lang w:bidi="fa-IR"/>
        </w:rPr>
        <w:t>ه</w:t>
      </w:r>
      <w:r w:rsidR="00E61D8F">
        <w:rPr>
          <w:rtl/>
          <w:lang w:bidi="fa-IR"/>
        </w:rPr>
        <w:t>ی</w:t>
      </w:r>
      <w:r>
        <w:rPr>
          <w:rtl/>
          <w:lang w:bidi="fa-IR"/>
        </w:rPr>
        <w:t xml:space="preserve"> است که در آن صورت سا</w:t>
      </w:r>
      <w:r w:rsidR="00E61D8F">
        <w:rPr>
          <w:rtl/>
          <w:lang w:bidi="fa-IR"/>
        </w:rPr>
        <w:t>ی</w:t>
      </w:r>
      <w:r>
        <w:rPr>
          <w:rtl/>
          <w:lang w:bidi="fa-IR"/>
        </w:rPr>
        <w:t>ر مردم ن</w:t>
      </w:r>
      <w:r w:rsidR="00E61D8F">
        <w:rPr>
          <w:rtl/>
          <w:lang w:bidi="fa-IR"/>
        </w:rPr>
        <w:t>ی</w:t>
      </w:r>
      <w:r>
        <w:rPr>
          <w:rtl/>
          <w:lang w:bidi="fa-IR"/>
        </w:rPr>
        <w:t>ز به صلاح و ن</w:t>
      </w:r>
      <w:r w:rsidR="00E61D8F">
        <w:rPr>
          <w:rtl/>
          <w:lang w:bidi="fa-IR"/>
        </w:rPr>
        <w:t>ی</w:t>
      </w:r>
      <w:r>
        <w:rPr>
          <w:rtl/>
          <w:lang w:bidi="fa-IR"/>
        </w:rPr>
        <w:t>ک</w:t>
      </w:r>
      <w:r w:rsidR="00E61D8F">
        <w:rPr>
          <w:rtl/>
          <w:lang w:bidi="fa-IR"/>
        </w:rPr>
        <w:t>ی</w:t>
      </w:r>
      <w:r>
        <w:rPr>
          <w:rtl/>
          <w:lang w:bidi="fa-IR"/>
        </w:rPr>
        <w:t xml:space="preserve"> رو</w:t>
      </w:r>
      <w:r w:rsidR="00E61D8F">
        <w:rPr>
          <w:rtl/>
          <w:lang w:bidi="fa-IR"/>
        </w:rPr>
        <w:t>ی</w:t>
      </w:r>
      <w:r>
        <w:rPr>
          <w:rtl/>
          <w:lang w:bidi="fa-IR"/>
        </w:rPr>
        <w:t xml:space="preserve"> آورده</w:t>
      </w:r>
      <w:r w:rsidR="009B4C06">
        <w:rPr>
          <w:rtl/>
          <w:lang w:bidi="fa-IR"/>
        </w:rPr>
        <w:t xml:space="preserve">، </w:t>
      </w:r>
      <w:r>
        <w:rPr>
          <w:rtl/>
          <w:lang w:bidi="fa-IR"/>
        </w:rPr>
        <w:t>امور دن</w:t>
      </w:r>
      <w:r w:rsidR="00E61D8F">
        <w:rPr>
          <w:rtl/>
          <w:lang w:bidi="fa-IR"/>
        </w:rPr>
        <w:t>ی</w:t>
      </w:r>
      <w:r>
        <w:rPr>
          <w:rtl/>
          <w:lang w:bidi="fa-IR"/>
        </w:rPr>
        <w:t>ا و آخرت آنان اصلاح خواهد شد</w:t>
      </w:r>
      <w:r w:rsidR="009B4C06">
        <w:rPr>
          <w:rtl/>
          <w:lang w:bidi="fa-IR"/>
        </w:rPr>
        <w:t xml:space="preserve">. </w:t>
      </w:r>
      <w:r>
        <w:rPr>
          <w:rtl/>
          <w:lang w:bidi="fa-IR"/>
        </w:rPr>
        <w:t>ل</w:t>
      </w:r>
      <w:r w:rsidR="00E61D8F">
        <w:rPr>
          <w:rtl/>
          <w:lang w:bidi="fa-IR"/>
        </w:rPr>
        <w:t>ی</w:t>
      </w:r>
      <w:r>
        <w:rPr>
          <w:rtl/>
          <w:lang w:bidi="fa-IR"/>
        </w:rPr>
        <w:t>کن اگر خدا</w:t>
      </w:r>
      <w:r w:rsidR="00E61D8F">
        <w:rPr>
          <w:rtl/>
          <w:lang w:bidi="fa-IR"/>
        </w:rPr>
        <w:t>ی</w:t>
      </w:r>
      <w:r>
        <w:rPr>
          <w:rtl/>
          <w:lang w:bidi="fa-IR"/>
        </w:rPr>
        <w:t xml:space="preserve"> نخواسته از ا</w:t>
      </w:r>
      <w:r w:rsidR="00E61D8F">
        <w:rPr>
          <w:rtl/>
          <w:lang w:bidi="fa-IR"/>
        </w:rPr>
        <w:t>ی</w:t>
      </w:r>
      <w:r>
        <w:rPr>
          <w:rtl/>
          <w:lang w:bidi="fa-IR"/>
        </w:rPr>
        <w:t>ن امر ح</w:t>
      </w:r>
      <w:r w:rsidR="00E61D8F">
        <w:rPr>
          <w:rtl/>
          <w:lang w:bidi="fa-IR"/>
        </w:rPr>
        <w:t>ی</w:t>
      </w:r>
      <w:r>
        <w:rPr>
          <w:rtl/>
          <w:lang w:bidi="fa-IR"/>
        </w:rPr>
        <w:t>ات</w:t>
      </w:r>
      <w:r w:rsidR="00E61D8F">
        <w:rPr>
          <w:rtl/>
          <w:lang w:bidi="fa-IR"/>
        </w:rPr>
        <w:t>ی</w:t>
      </w:r>
      <w:r>
        <w:rPr>
          <w:rtl/>
          <w:lang w:bidi="fa-IR"/>
        </w:rPr>
        <w:t xml:space="preserve"> غفلت ورز</w:t>
      </w:r>
      <w:r w:rsidR="00E61D8F">
        <w:rPr>
          <w:rtl/>
          <w:lang w:bidi="fa-IR"/>
        </w:rPr>
        <w:t>ی</w:t>
      </w:r>
      <w:r>
        <w:rPr>
          <w:rtl/>
          <w:lang w:bidi="fa-IR"/>
        </w:rPr>
        <w:t>ده</w:t>
      </w:r>
      <w:r w:rsidR="009B4C06">
        <w:rPr>
          <w:rtl/>
          <w:lang w:bidi="fa-IR"/>
        </w:rPr>
        <w:t xml:space="preserve">، </w:t>
      </w:r>
      <w:r>
        <w:rPr>
          <w:rtl/>
          <w:lang w:bidi="fa-IR"/>
        </w:rPr>
        <w:t>به اصلاح خو</w:t>
      </w:r>
      <w:r w:rsidR="00E61D8F">
        <w:rPr>
          <w:rtl/>
          <w:lang w:bidi="fa-IR"/>
        </w:rPr>
        <w:t>ی</w:t>
      </w:r>
      <w:r>
        <w:rPr>
          <w:rtl/>
          <w:lang w:bidi="fa-IR"/>
        </w:rPr>
        <w:t>ش نپردازد</w:t>
      </w:r>
      <w:r w:rsidR="009B4C06">
        <w:rPr>
          <w:rtl/>
          <w:lang w:bidi="fa-IR"/>
        </w:rPr>
        <w:t xml:space="preserve">، </w:t>
      </w:r>
      <w:r>
        <w:rPr>
          <w:rtl/>
          <w:lang w:bidi="fa-IR"/>
        </w:rPr>
        <w:t>مردم از رفتار او الگو گرفته</w:t>
      </w:r>
      <w:r w:rsidR="009B4C06">
        <w:rPr>
          <w:rtl/>
          <w:lang w:bidi="fa-IR"/>
        </w:rPr>
        <w:t xml:space="preserve">، </w:t>
      </w:r>
      <w:r>
        <w:rPr>
          <w:rtl/>
          <w:lang w:bidi="fa-IR"/>
        </w:rPr>
        <w:t>د</w:t>
      </w:r>
      <w:r w:rsidR="00E61D8F">
        <w:rPr>
          <w:rtl/>
          <w:lang w:bidi="fa-IR"/>
        </w:rPr>
        <w:t>ی</w:t>
      </w:r>
      <w:r>
        <w:rPr>
          <w:rtl/>
          <w:lang w:bidi="fa-IR"/>
        </w:rPr>
        <w:t>ن و آخرت را فراموش و سرما</w:t>
      </w:r>
      <w:r w:rsidR="00E61D8F">
        <w:rPr>
          <w:rtl/>
          <w:lang w:bidi="fa-IR"/>
        </w:rPr>
        <w:t>ی</w:t>
      </w:r>
      <w:r>
        <w:rPr>
          <w:rtl/>
          <w:lang w:bidi="fa-IR"/>
        </w:rPr>
        <w:t>ه گرانبها</w:t>
      </w:r>
      <w:r w:rsidR="00E61D8F">
        <w:rPr>
          <w:rtl/>
          <w:lang w:bidi="fa-IR"/>
        </w:rPr>
        <w:t>ی</w:t>
      </w:r>
      <w:r>
        <w:rPr>
          <w:rtl/>
          <w:lang w:bidi="fa-IR"/>
        </w:rPr>
        <w:t xml:space="preserve"> زندگ</w:t>
      </w:r>
      <w:r w:rsidR="00E61D8F">
        <w:rPr>
          <w:rtl/>
          <w:lang w:bidi="fa-IR"/>
        </w:rPr>
        <w:t>ی</w:t>
      </w:r>
      <w:r>
        <w:rPr>
          <w:rtl/>
          <w:lang w:bidi="fa-IR"/>
        </w:rPr>
        <w:t xml:space="preserve"> جز دور</w:t>
      </w:r>
      <w:r w:rsidR="00E61D8F">
        <w:rPr>
          <w:rtl/>
          <w:lang w:bidi="fa-IR"/>
        </w:rPr>
        <w:t>ی</w:t>
      </w:r>
      <w:r>
        <w:rPr>
          <w:rtl/>
          <w:lang w:bidi="fa-IR"/>
        </w:rPr>
        <w:t xml:space="preserve"> از خداوند برا</w:t>
      </w:r>
      <w:r w:rsidR="00E61D8F">
        <w:rPr>
          <w:rtl/>
          <w:lang w:bidi="fa-IR"/>
        </w:rPr>
        <w:t>ی</w:t>
      </w:r>
      <w:r>
        <w:rPr>
          <w:rtl/>
          <w:lang w:bidi="fa-IR"/>
        </w:rPr>
        <w:t xml:space="preserve"> آن</w:t>
      </w:r>
      <w:r w:rsidR="00E61D8F">
        <w:rPr>
          <w:rtl/>
          <w:lang w:bidi="fa-IR"/>
        </w:rPr>
        <w:t xml:space="preserve"> </w:t>
      </w:r>
      <w:r>
        <w:rPr>
          <w:rtl/>
          <w:lang w:bidi="fa-IR"/>
        </w:rPr>
        <w:t>ها حاصل</w:t>
      </w:r>
      <w:r w:rsidR="00E61D8F">
        <w:rPr>
          <w:rtl/>
          <w:lang w:bidi="fa-IR"/>
        </w:rPr>
        <w:t>ی</w:t>
      </w:r>
      <w:r>
        <w:rPr>
          <w:rtl/>
          <w:lang w:bidi="fa-IR"/>
        </w:rPr>
        <w:t xml:space="preserve"> به بار نخواهد آورد</w:t>
      </w:r>
      <w:r w:rsidR="009B4C06">
        <w:rPr>
          <w:rtl/>
          <w:lang w:bidi="fa-IR"/>
        </w:rPr>
        <w:t xml:space="preserve">. </w:t>
      </w:r>
    </w:p>
    <w:tbl>
      <w:tblPr>
        <w:tblStyle w:val="TableGrid"/>
        <w:bidiVisual/>
        <w:tblW w:w="5000" w:type="pct"/>
        <w:tblLook w:val="01E0"/>
      </w:tblPr>
      <w:tblGrid>
        <w:gridCol w:w="3675"/>
        <w:gridCol w:w="269"/>
        <w:gridCol w:w="3643"/>
      </w:tblGrid>
      <w:tr w:rsidR="004D720B" w:rsidTr="00B8735F">
        <w:trPr>
          <w:trHeight w:val="350"/>
        </w:trPr>
        <w:tc>
          <w:tcPr>
            <w:tcW w:w="4288" w:type="dxa"/>
            <w:shd w:val="clear" w:color="auto" w:fill="auto"/>
          </w:tcPr>
          <w:p w:rsidR="004D720B" w:rsidRDefault="004D720B" w:rsidP="00B8735F">
            <w:pPr>
              <w:pStyle w:val="libPoem"/>
              <w:rPr>
                <w:rtl/>
              </w:rPr>
            </w:pPr>
            <w:r>
              <w:rPr>
                <w:rtl/>
                <w:lang w:bidi="fa-IR"/>
              </w:rPr>
              <w:t>بد گهر را علم و فن آموختن</w:t>
            </w:r>
            <w:r w:rsidRPr="00725071">
              <w:rPr>
                <w:rStyle w:val="libPoemTiniChar0"/>
                <w:rtl/>
              </w:rPr>
              <w:br/>
              <w:t> </w:t>
            </w:r>
          </w:p>
        </w:tc>
        <w:tc>
          <w:tcPr>
            <w:tcW w:w="280" w:type="dxa"/>
            <w:shd w:val="clear" w:color="auto" w:fill="auto"/>
          </w:tcPr>
          <w:p w:rsidR="004D720B" w:rsidRDefault="004D720B" w:rsidP="00B8735F">
            <w:pPr>
              <w:pStyle w:val="libPoem"/>
              <w:rPr>
                <w:rtl/>
              </w:rPr>
            </w:pPr>
          </w:p>
        </w:tc>
        <w:tc>
          <w:tcPr>
            <w:tcW w:w="4288" w:type="dxa"/>
            <w:shd w:val="clear" w:color="auto" w:fill="auto"/>
          </w:tcPr>
          <w:p w:rsidR="004D720B" w:rsidRDefault="004D720B" w:rsidP="00B8735F">
            <w:pPr>
              <w:pStyle w:val="libPoem"/>
              <w:rPr>
                <w:rtl/>
              </w:rPr>
            </w:pPr>
            <w:r>
              <w:rPr>
                <w:rtl/>
                <w:lang w:bidi="fa-IR"/>
              </w:rPr>
              <w:t>دادن تیغ است دست راهزن</w:t>
            </w:r>
            <w:r w:rsidRPr="00725071">
              <w:rPr>
                <w:rStyle w:val="libPoemTiniChar0"/>
                <w:rtl/>
              </w:rPr>
              <w:br/>
              <w:t> </w:t>
            </w:r>
          </w:p>
        </w:tc>
      </w:tr>
      <w:tr w:rsidR="004D720B" w:rsidTr="00B8735F">
        <w:trPr>
          <w:trHeight w:val="350"/>
        </w:trPr>
        <w:tc>
          <w:tcPr>
            <w:tcW w:w="4288" w:type="dxa"/>
          </w:tcPr>
          <w:p w:rsidR="004D720B" w:rsidRDefault="004D720B" w:rsidP="00B8735F">
            <w:pPr>
              <w:pStyle w:val="libPoem"/>
              <w:rPr>
                <w:rtl/>
              </w:rPr>
            </w:pPr>
            <w:r>
              <w:rPr>
                <w:rtl/>
                <w:lang w:bidi="fa-IR"/>
              </w:rPr>
              <w:t>تیغ دادن در کف زنگی مست</w:t>
            </w:r>
            <w:r w:rsidRPr="00725071">
              <w:rPr>
                <w:rStyle w:val="libPoemTiniChar0"/>
                <w:rtl/>
              </w:rPr>
              <w:br/>
              <w:t> </w:t>
            </w:r>
          </w:p>
        </w:tc>
        <w:tc>
          <w:tcPr>
            <w:tcW w:w="280" w:type="dxa"/>
          </w:tcPr>
          <w:p w:rsidR="004D720B" w:rsidRDefault="004D720B" w:rsidP="00B8735F">
            <w:pPr>
              <w:pStyle w:val="libPoem"/>
              <w:rPr>
                <w:rtl/>
              </w:rPr>
            </w:pPr>
          </w:p>
        </w:tc>
        <w:tc>
          <w:tcPr>
            <w:tcW w:w="4288" w:type="dxa"/>
          </w:tcPr>
          <w:p w:rsidR="004D720B" w:rsidRDefault="004D720B" w:rsidP="00B8735F">
            <w:pPr>
              <w:pStyle w:val="libPoem"/>
              <w:rPr>
                <w:rtl/>
              </w:rPr>
            </w:pPr>
            <w:r>
              <w:rPr>
                <w:rtl/>
                <w:lang w:bidi="fa-IR"/>
              </w:rPr>
              <w:t>به که آید علم، ناکس را به دست</w:t>
            </w:r>
            <w:r w:rsidRPr="00725071">
              <w:rPr>
                <w:rStyle w:val="libPoemTiniChar0"/>
                <w:rtl/>
              </w:rPr>
              <w:br/>
              <w:t> </w:t>
            </w:r>
          </w:p>
        </w:tc>
      </w:tr>
    </w:tbl>
    <w:p w:rsidR="0049138A" w:rsidRDefault="0049138A" w:rsidP="0049138A">
      <w:pPr>
        <w:pStyle w:val="libNormal"/>
        <w:rPr>
          <w:rtl/>
          <w:lang w:bidi="fa-IR"/>
        </w:rPr>
      </w:pPr>
      <w:r>
        <w:rPr>
          <w:rtl/>
          <w:lang w:bidi="fa-IR"/>
        </w:rPr>
        <w:t>و آن حضرت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 کس خود را پ</w:t>
      </w:r>
      <w:r w:rsidR="00E61D8F">
        <w:rPr>
          <w:rtl/>
          <w:lang w:bidi="fa-IR"/>
        </w:rPr>
        <w:t>ی</w:t>
      </w:r>
      <w:r>
        <w:rPr>
          <w:rtl/>
          <w:lang w:bidi="fa-IR"/>
        </w:rPr>
        <w:t>شوا</w:t>
      </w:r>
      <w:r w:rsidR="00E61D8F">
        <w:rPr>
          <w:rtl/>
          <w:lang w:bidi="fa-IR"/>
        </w:rPr>
        <w:t>ی</w:t>
      </w:r>
      <w:r>
        <w:rPr>
          <w:rtl/>
          <w:lang w:bidi="fa-IR"/>
        </w:rPr>
        <w:t xml:space="preserve"> مردم نمود</w:t>
      </w:r>
      <w:r w:rsidR="009B4C06">
        <w:rPr>
          <w:rtl/>
          <w:lang w:bidi="fa-IR"/>
        </w:rPr>
        <w:t xml:space="preserve">، </w:t>
      </w:r>
      <w:r>
        <w:rPr>
          <w:rtl/>
          <w:lang w:bidi="fa-IR"/>
        </w:rPr>
        <w:t>بر اوست که نخست به تعل</w:t>
      </w:r>
      <w:r w:rsidR="00E61D8F">
        <w:rPr>
          <w:rtl/>
          <w:lang w:bidi="fa-IR"/>
        </w:rPr>
        <w:t>ی</w:t>
      </w:r>
      <w:r>
        <w:rPr>
          <w:rtl/>
          <w:lang w:bidi="fa-IR"/>
        </w:rPr>
        <w:t>م نفس خو</w:t>
      </w:r>
      <w:r w:rsidR="00E61D8F">
        <w:rPr>
          <w:rtl/>
          <w:lang w:bidi="fa-IR"/>
        </w:rPr>
        <w:t>ی</w:t>
      </w:r>
      <w:r>
        <w:rPr>
          <w:rtl/>
          <w:lang w:bidi="fa-IR"/>
        </w:rPr>
        <w:t>ش بپردازد و با</w:t>
      </w:r>
      <w:r w:rsidR="00E61D8F">
        <w:rPr>
          <w:rtl/>
          <w:lang w:bidi="fa-IR"/>
        </w:rPr>
        <w:t>ی</w:t>
      </w:r>
      <w:r>
        <w:rPr>
          <w:rtl/>
          <w:lang w:bidi="fa-IR"/>
        </w:rPr>
        <w:t>د پ</w:t>
      </w:r>
      <w:r w:rsidR="00E61D8F">
        <w:rPr>
          <w:rtl/>
          <w:lang w:bidi="fa-IR"/>
        </w:rPr>
        <w:t>ی</w:t>
      </w:r>
      <w:r>
        <w:rPr>
          <w:rtl/>
          <w:lang w:bidi="fa-IR"/>
        </w:rPr>
        <w:t>ش از تأد</w:t>
      </w:r>
      <w:r w:rsidR="00E61D8F">
        <w:rPr>
          <w:rtl/>
          <w:lang w:bidi="fa-IR"/>
        </w:rPr>
        <w:t>ی</w:t>
      </w:r>
      <w:r>
        <w:rPr>
          <w:rtl/>
          <w:lang w:bidi="fa-IR"/>
        </w:rPr>
        <w:t>ب به زبان و گفتار</w:t>
      </w:r>
      <w:r w:rsidR="009B4C06">
        <w:rPr>
          <w:rtl/>
          <w:lang w:bidi="fa-IR"/>
        </w:rPr>
        <w:t xml:space="preserve">، </w:t>
      </w:r>
      <w:r>
        <w:rPr>
          <w:rtl/>
          <w:lang w:bidi="fa-IR"/>
        </w:rPr>
        <w:t>با روش و عمل خود</w:t>
      </w:r>
      <w:r w:rsidR="009B4C06">
        <w:rPr>
          <w:rtl/>
          <w:lang w:bidi="fa-IR"/>
        </w:rPr>
        <w:t xml:space="preserve">، </w:t>
      </w:r>
      <w:r>
        <w:rPr>
          <w:rtl/>
          <w:lang w:bidi="fa-IR"/>
        </w:rPr>
        <w:lastRenderedPageBreak/>
        <w:t>د</w:t>
      </w:r>
      <w:r w:rsidR="00E61D8F">
        <w:rPr>
          <w:rtl/>
          <w:lang w:bidi="fa-IR"/>
        </w:rPr>
        <w:t>ی</w:t>
      </w:r>
      <w:r>
        <w:rPr>
          <w:rtl/>
          <w:lang w:bidi="fa-IR"/>
        </w:rPr>
        <w:t>گران را تأد</w:t>
      </w:r>
      <w:r w:rsidR="00E61D8F">
        <w:rPr>
          <w:rtl/>
          <w:lang w:bidi="fa-IR"/>
        </w:rPr>
        <w:t>ی</w:t>
      </w:r>
      <w:r>
        <w:rPr>
          <w:rtl/>
          <w:lang w:bidi="fa-IR"/>
        </w:rPr>
        <w:t>ب و ترب</w:t>
      </w:r>
      <w:r w:rsidR="00E61D8F">
        <w:rPr>
          <w:rtl/>
          <w:lang w:bidi="fa-IR"/>
        </w:rPr>
        <w:t>ی</w:t>
      </w:r>
      <w:r>
        <w:rPr>
          <w:rtl/>
          <w:lang w:bidi="fa-IR"/>
        </w:rPr>
        <w:t>ت نما</w:t>
      </w:r>
      <w:r w:rsidR="00E61D8F">
        <w:rPr>
          <w:rtl/>
          <w:lang w:bidi="fa-IR"/>
        </w:rPr>
        <w:t>ی</w:t>
      </w:r>
      <w:r>
        <w:rPr>
          <w:rtl/>
          <w:lang w:bidi="fa-IR"/>
        </w:rPr>
        <w:t>د و معلّم و ترب</w:t>
      </w:r>
      <w:r w:rsidR="00E61D8F">
        <w:rPr>
          <w:rtl/>
          <w:lang w:bidi="fa-IR"/>
        </w:rPr>
        <w:t>ی</w:t>
      </w:r>
      <w:r>
        <w:rPr>
          <w:rtl/>
          <w:lang w:bidi="fa-IR"/>
        </w:rPr>
        <w:t>ت کننده نفس خود</w:t>
      </w:r>
      <w:r w:rsidR="009B4C06">
        <w:rPr>
          <w:rtl/>
          <w:lang w:bidi="fa-IR"/>
        </w:rPr>
        <w:t xml:space="preserve">، </w:t>
      </w:r>
      <w:r>
        <w:rPr>
          <w:rtl/>
          <w:lang w:bidi="fa-IR"/>
        </w:rPr>
        <w:t>از آموزنده و ادب کننده مردم به تعظ</w:t>
      </w:r>
      <w:r w:rsidR="00E61D8F">
        <w:rPr>
          <w:rtl/>
          <w:lang w:bidi="fa-IR"/>
        </w:rPr>
        <w:t>ی</w:t>
      </w:r>
      <w:r>
        <w:rPr>
          <w:rtl/>
          <w:lang w:bidi="fa-IR"/>
        </w:rPr>
        <w:t>م و احترام</w:t>
      </w:r>
      <w:r w:rsidR="009B4C06">
        <w:rPr>
          <w:rtl/>
          <w:lang w:bidi="fa-IR"/>
        </w:rPr>
        <w:t xml:space="preserve">، </w:t>
      </w:r>
      <w:r>
        <w:rPr>
          <w:rtl/>
          <w:lang w:bidi="fa-IR"/>
        </w:rPr>
        <w:t>سزاوارتر است»</w:t>
      </w:r>
      <w:r w:rsidR="009B4C06">
        <w:rPr>
          <w:rtl/>
          <w:lang w:bidi="fa-IR"/>
        </w:rPr>
        <w:t xml:space="preserve">. </w:t>
      </w:r>
      <w:r w:rsidR="009B4C06" w:rsidRPr="00FB19B7">
        <w:rPr>
          <w:rStyle w:val="libFootnotenumChar"/>
          <w:rtl/>
          <w:lang w:bidi="fa-IR"/>
        </w:rPr>
        <w:t>(</w:t>
      </w:r>
      <w:r w:rsidRPr="00FB19B7">
        <w:rPr>
          <w:rStyle w:val="libFootnotenumChar"/>
          <w:rtl/>
        </w:rPr>
        <w:t>106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شر</w:t>
      </w:r>
      <w:r w:rsidR="00E61D8F">
        <w:rPr>
          <w:rtl/>
          <w:lang w:bidi="fa-IR"/>
        </w:rPr>
        <w:t>ی</w:t>
      </w:r>
      <w:r>
        <w:rPr>
          <w:rtl/>
          <w:lang w:bidi="fa-IR"/>
        </w:rPr>
        <w:t>ک قاض</w:t>
      </w:r>
      <w:r w:rsidR="00E61D8F">
        <w:rPr>
          <w:rtl/>
          <w:lang w:bidi="fa-IR"/>
        </w:rPr>
        <w:t>ی</w:t>
      </w:r>
      <w:r>
        <w:rPr>
          <w:rtl/>
          <w:lang w:bidi="fa-IR"/>
        </w:rPr>
        <w:t xml:space="preserve"> مرد</w:t>
      </w:r>
      <w:r w:rsidR="00E61D8F">
        <w:rPr>
          <w:rtl/>
          <w:lang w:bidi="fa-IR"/>
        </w:rPr>
        <w:t>ی</w:t>
      </w:r>
      <w:r>
        <w:rPr>
          <w:rtl/>
          <w:lang w:bidi="fa-IR"/>
        </w:rPr>
        <w:t xml:space="preserve"> دانشمند و از دستگاه خلافت کناره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کرد و حاضر نم</w:t>
      </w:r>
      <w:r w:rsidR="00E61D8F">
        <w:rPr>
          <w:rtl/>
          <w:lang w:bidi="fa-IR"/>
        </w:rPr>
        <w:t xml:space="preserve">ی </w:t>
      </w:r>
      <w:r>
        <w:rPr>
          <w:rtl/>
          <w:lang w:bidi="fa-IR"/>
        </w:rPr>
        <w:t>شد که با دستگاه همکار</w:t>
      </w:r>
      <w:r w:rsidR="00E61D8F">
        <w:rPr>
          <w:rtl/>
          <w:lang w:bidi="fa-IR"/>
        </w:rPr>
        <w:t>ی</w:t>
      </w:r>
      <w:r>
        <w:rPr>
          <w:rtl/>
          <w:lang w:bidi="fa-IR"/>
        </w:rPr>
        <w:t xml:space="preserve"> کند</w:t>
      </w:r>
      <w:r w:rsidR="009B4C06">
        <w:rPr>
          <w:rtl/>
          <w:lang w:bidi="fa-IR"/>
        </w:rPr>
        <w:t xml:space="preserve">. </w:t>
      </w:r>
      <w:r>
        <w:rPr>
          <w:rtl/>
          <w:lang w:bidi="fa-IR"/>
        </w:rPr>
        <w:t>روز</w:t>
      </w:r>
      <w:r w:rsidR="00E61D8F">
        <w:rPr>
          <w:rtl/>
          <w:lang w:bidi="fa-IR"/>
        </w:rPr>
        <w:t>ی</w:t>
      </w:r>
      <w:r>
        <w:rPr>
          <w:rtl/>
          <w:lang w:bidi="fa-IR"/>
        </w:rPr>
        <w:t xml:space="preserve"> به مجلس مهد</w:t>
      </w:r>
      <w:r w:rsidR="00E61D8F">
        <w:rPr>
          <w:rtl/>
          <w:lang w:bidi="fa-IR"/>
        </w:rPr>
        <w:t>ی</w:t>
      </w:r>
      <w:r>
        <w:rPr>
          <w:rtl/>
          <w:lang w:bidi="fa-IR"/>
        </w:rPr>
        <w:t xml:space="preserve"> خل</w:t>
      </w:r>
      <w:r w:rsidR="00E61D8F">
        <w:rPr>
          <w:rtl/>
          <w:lang w:bidi="fa-IR"/>
        </w:rPr>
        <w:t>ی</w:t>
      </w:r>
      <w:r>
        <w:rPr>
          <w:rtl/>
          <w:lang w:bidi="fa-IR"/>
        </w:rPr>
        <w:t>فه عباس</w:t>
      </w:r>
      <w:r w:rsidR="00E61D8F">
        <w:rPr>
          <w:rtl/>
          <w:lang w:bidi="fa-IR"/>
        </w:rPr>
        <w:t>ی</w:t>
      </w:r>
      <w:r>
        <w:rPr>
          <w:rtl/>
          <w:lang w:bidi="fa-IR"/>
        </w:rPr>
        <w:t xml:space="preserve"> وارد شد</w:t>
      </w:r>
      <w:r w:rsidR="009B4C06">
        <w:rPr>
          <w:rtl/>
          <w:lang w:bidi="fa-IR"/>
        </w:rPr>
        <w:t xml:space="preserve">. </w:t>
      </w:r>
      <w:r>
        <w:rPr>
          <w:rtl/>
          <w:lang w:bidi="fa-IR"/>
        </w:rPr>
        <w:t>خل</w:t>
      </w:r>
      <w:r w:rsidR="00E61D8F">
        <w:rPr>
          <w:rtl/>
          <w:lang w:bidi="fa-IR"/>
        </w:rPr>
        <w:t>ی</w:t>
      </w:r>
      <w:r>
        <w:rPr>
          <w:rtl/>
          <w:lang w:bidi="fa-IR"/>
        </w:rPr>
        <w:t>فه گفت</w:t>
      </w:r>
      <w:r w:rsidR="009B4C06">
        <w:rPr>
          <w:rtl/>
          <w:lang w:bidi="fa-IR"/>
        </w:rPr>
        <w:t xml:space="preserve">: </w:t>
      </w:r>
      <w:r>
        <w:rPr>
          <w:rtl/>
          <w:lang w:bidi="fa-IR"/>
        </w:rPr>
        <w:t>سه پ</w:t>
      </w:r>
      <w:r w:rsidR="00E61D8F">
        <w:rPr>
          <w:rtl/>
          <w:lang w:bidi="fa-IR"/>
        </w:rPr>
        <w:t>ی</w:t>
      </w:r>
      <w:r>
        <w:rPr>
          <w:rtl/>
          <w:lang w:bidi="fa-IR"/>
        </w:rPr>
        <w:t>شنهاد به تو دارم و تو با</w:t>
      </w:r>
      <w:r w:rsidR="00E61D8F">
        <w:rPr>
          <w:rtl/>
          <w:lang w:bidi="fa-IR"/>
        </w:rPr>
        <w:t>ی</w:t>
      </w:r>
      <w:r>
        <w:rPr>
          <w:rtl/>
          <w:lang w:bidi="fa-IR"/>
        </w:rPr>
        <w:t xml:space="preserve">د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را حتماً بپذ</w:t>
      </w:r>
      <w:r w:rsidR="00E61D8F">
        <w:rPr>
          <w:rtl/>
          <w:lang w:bidi="fa-IR"/>
        </w:rPr>
        <w:t>ی</w:t>
      </w:r>
      <w:r>
        <w:rPr>
          <w:rtl/>
          <w:lang w:bidi="fa-IR"/>
        </w:rPr>
        <w:t>ر</w:t>
      </w:r>
      <w:r w:rsidR="00E61D8F">
        <w:rPr>
          <w:rtl/>
          <w:lang w:bidi="fa-IR"/>
        </w:rPr>
        <w:t>ی</w:t>
      </w:r>
      <w:r w:rsidR="009B4C06">
        <w:rPr>
          <w:rtl/>
          <w:lang w:bidi="fa-IR"/>
        </w:rPr>
        <w:t xml:space="preserve">. </w:t>
      </w:r>
      <w:r>
        <w:rPr>
          <w:rtl/>
          <w:lang w:bidi="fa-IR"/>
        </w:rPr>
        <w:t>شر</w:t>
      </w:r>
      <w:r w:rsidR="00E61D8F">
        <w:rPr>
          <w:rtl/>
          <w:lang w:bidi="fa-IR"/>
        </w:rPr>
        <w:t>ی</w:t>
      </w:r>
      <w:r>
        <w:rPr>
          <w:rtl/>
          <w:lang w:bidi="fa-IR"/>
        </w:rPr>
        <w:t>ک پرس</w:t>
      </w:r>
      <w:r w:rsidR="00E61D8F">
        <w:rPr>
          <w:rtl/>
          <w:lang w:bidi="fa-IR"/>
        </w:rPr>
        <w:t>ی</w:t>
      </w:r>
      <w:r>
        <w:rPr>
          <w:rtl/>
          <w:lang w:bidi="fa-IR"/>
        </w:rPr>
        <w:t>د</w:t>
      </w:r>
      <w:r w:rsidR="009B4C06">
        <w:rPr>
          <w:rtl/>
          <w:lang w:bidi="fa-IR"/>
        </w:rPr>
        <w:t xml:space="preserve">: </w:t>
      </w:r>
      <w:r>
        <w:rPr>
          <w:rtl/>
          <w:lang w:bidi="fa-IR"/>
        </w:rPr>
        <w:t>آن سه پ</w:t>
      </w:r>
      <w:r w:rsidR="00E61D8F">
        <w:rPr>
          <w:rtl/>
          <w:lang w:bidi="fa-IR"/>
        </w:rPr>
        <w:t>ی</w:t>
      </w:r>
      <w:r>
        <w:rPr>
          <w:rtl/>
          <w:lang w:bidi="fa-IR"/>
        </w:rPr>
        <w:t>شنهاد کدامست</w:t>
      </w:r>
      <w:r w:rsidR="009B4C06">
        <w:rPr>
          <w:rtl/>
          <w:lang w:bidi="fa-IR"/>
        </w:rPr>
        <w:t xml:space="preserve">؟ </w:t>
      </w:r>
      <w:r>
        <w:rPr>
          <w:rtl/>
          <w:lang w:bidi="fa-IR"/>
        </w:rPr>
        <w:t>گفت</w:t>
      </w:r>
      <w:r w:rsidR="009B4C06">
        <w:rPr>
          <w:rtl/>
          <w:lang w:bidi="fa-IR"/>
        </w:rPr>
        <w:t xml:space="preserve">: </w:t>
      </w:r>
      <w:r w:rsidR="00E61D8F">
        <w:rPr>
          <w:rtl/>
          <w:lang w:bidi="fa-IR"/>
        </w:rPr>
        <w:t>ی</w:t>
      </w:r>
      <w:r>
        <w:rPr>
          <w:rtl/>
          <w:lang w:bidi="fa-IR"/>
        </w:rPr>
        <w:t>ا منصب قضاوت را به عهده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sidR="009B4C06">
        <w:rPr>
          <w:rtl/>
          <w:lang w:bidi="fa-IR"/>
        </w:rPr>
        <w:t xml:space="preserve">، </w:t>
      </w:r>
      <w:r w:rsidR="00E61D8F">
        <w:rPr>
          <w:rtl/>
          <w:lang w:bidi="fa-IR"/>
        </w:rPr>
        <w:t>ی</w:t>
      </w:r>
      <w:r>
        <w:rPr>
          <w:rtl/>
          <w:lang w:bidi="fa-IR"/>
        </w:rPr>
        <w:t>ا عهده</w:t>
      </w:r>
      <w:r w:rsidR="00E61D8F">
        <w:rPr>
          <w:rtl/>
          <w:lang w:bidi="fa-IR"/>
        </w:rPr>
        <w:t xml:space="preserve"> </w:t>
      </w:r>
      <w:r>
        <w:rPr>
          <w:rtl/>
          <w:lang w:bidi="fa-IR"/>
        </w:rPr>
        <w:t>دار تعل</w:t>
      </w:r>
      <w:r w:rsidR="00E61D8F">
        <w:rPr>
          <w:rtl/>
          <w:lang w:bidi="fa-IR"/>
        </w:rPr>
        <w:t>ی</w:t>
      </w:r>
      <w:r>
        <w:rPr>
          <w:rtl/>
          <w:lang w:bidi="fa-IR"/>
        </w:rPr>
        <w:t>م فرزندان من شو</w:t>
      </w:r>
      <w:r w:rsidR="00E61D8F">
        <w:rPr>
          <w:rtl/>
          <w:lang w:bidi="fa-IR"/>
        </w:rPr>
        <w:t>ی</w:t>
      </w:r>
      <w:r w:rsidR="009B4C06">
        <w:rPr>
          <w:rtl/>
          <w:lang w:bidi="fa-IR"/>
        </w:rPr>
        <w:t xml:space="preserve">، </w:t>
      </w:r>
      <w:r w:rsidR="00E61D8F">
        <w:rPr>
          <w:rtl/>
          <w:lang w:bidi="fa-IR"/>
        </w:rPr>
        <w:t>ی</w:t>
      </w:r>
      <w:r>
        <w:rPr>
          <w:rtl/>
          <w:lang w:bidi="fa-IR"/>
        </w:rPr>
        <w:t xml:space="preserve">ا </w:t>
      </w:r>
      <w:r w:rsidR="00E61D8F">
        <w:rPr>
          <w:rtl/>
          <w:lang w:bidi="fa-IR"/>
        </w:rPr>
        <w:t>ی</w:t>
      </w:r>
      <w:r>
        <w:rPr>
          <w:rtl/>
          <w:lang w:bidi="fa-IR"/>
        </w:rPr>
        <w:t>ک بار بر سر سفره من غذا بخور</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شر</w:t>
      </w:r>
      <w:r w:rsidR="00E61D8F">
        <w:rPr>
          <w:rtl/>
          <w:lang w:bidi="fa-IR"/>
        </w:rPr>
        <w:t>ی</w:t>
      </w:r>
      <w:r>
        <w:rPr>
          <w:rtl/>
          <w:lang w:bidi="fa-IR"/>
        </w:rPr>
        <w:t>ک فکر</w:t>
      </w:r>
      <w:r w:rsidR="00E61D8F">
        <w:rPr>
          <w:rtl/>
          <w:lang w:bidi="fa-IR"/>
        </w:rPr>
        <w:t>ی</w:t>
      </w:r>
      <w:r>
        <w:rPr>
          <w:rtl/>
          <w:lang w:bidi="fa-IR"/>
        </w:rPr>
        <w:t xml:space="preserve"> کرد و چون ما</w:t>
      </w:r>
      <w:r w:rsidR="00E61D8F">
        <w:rPr>
          <w:rtl/>
          <w:lang w:bidi="fa-IR"/>
        </w:rPr>
        <w:t>ی</w:t>
      </w:r>
      <w:r>
        <w:rPr>
          <w:rtl/>
          <w:lang w:bidi="fa-IR"/>
        </w:rPr>
        <w:t>ل نبود با دربار رابطه داشته باشد</w:t>
      </w:r>
      <w:r w:rsidR="009B4C06">
        <w:rPr>
          <w:rtl/>
          <w:lang w:bidi="fa-IR"/>
        </w:rPr>
        <w:t xml:space="preserve">، </w:t>
      </w:r>
      <w:r>
        <w:rPr>
          <w:rtl/>
          <w:lang w:bidi="fa-IR"/>
        </w:rPr>
        <w:t>گفت</w:t>
      </w:r>
      <w:r w:rsidR="009B4C06">
        <w:rPr>
          <w:rtl/>
          <w:lang w:bidi="fa-IR"/>
        </w:rPr>
        <w:t xml:space="preserve">: </w:t>
      </w:r>
      <w:r w:rsidR="00E61D8F">
        <w:rPr>
          <w:rtl/>
          <w:lang w:bidi="fa-IR"/>
        </w:rPr>
        <w:t>ی</w:t>
      </w:r>
      <w:r>
        <w:rPr>
          <w:rtl/>
          <w:lang w:bidi="fa-IR"/>
        </w:rPr>
        <w:t>ک بار هم غذا شدن با خل</w:t>
      </w:r>
      <w:r w:rsidR="00E61D8F">
        <w:rPr>
          <w:rtl/>
          <w:lang w:bidi="fa-IR"/>
        </w:rPr>
        <w:t>ی</w:t>
      </w:r>
      <w:r>
        <w:rPr>
          <w:rtl/>
          <w:lang w:bidi="fa-IR"/>
        </w:rPr>
        <w:t>فه بر من آسان</w:t>
      </w:r>
      <w:r w:rsidR="00E61D8F">
        <w:rPr>
          <w:rtl/>
          <w:lang w:bidi="fa-IR"/>
        </w:rPr>
        <w:t xml:space="preserve"> </w:t>
      </w:r>
      <w:r>
        <w:rPr>
          <w:rtl/>
          <w:lang w:bidi="fa-IR"/>
        </w:rPr>
        <w:t>تر است</w:t>
      </w:r>
      <w:r w:rsidR="009B4C06">
        <w:rPr>
          <w:rtl/>
          <w:lang w:bidi="fa-IR"/>
        </w:rPr>
        <w:t xml:space="preserve">. </w:t>
      </w:r>
      <w:r>
        <w:rPr>
          <w:rtl/>
          <w:lang w:bidi="fa-IR"/>
        </w:rPr>
        <w:t>مهد</w:t>
      </w:r>
      <w:r w:rsidR="00E61D8F">
        <w:rPr>
          <w:rtl/>
          <w:lang w:bidi="fa-IR"/>
        </w:rPr>
        <w:t>ی</w:t>
      </w:r>
      <w:r>
        <w:rPr>
          <w:rtl/>
          <w:lang w:bidi="fa-IR"/>
        </w:rPr>
        <w:t xml:space="preserve"> آشپز مخصوص خود را احضار نمود و دستور داد که برا</w:t>
      </w:r>
      <w:r w:rsidR="00E61D8F">
        <w:rPr>
          <w:rtl/>
          <w:lang w:bidi="fa-IR"/>
        </w:rPr>
        <w:t>ی</w:t>
      </w:r>
      <w:r>
        <w:rPr>
          <w:rtl/>
          <w:lang w:bidi="fa-IR"/>
        </w:rPr>
        <w:t xml:space="preserve"> امروز با</w:t>
      </w:r>
      <w:r w:rsidR="00E61D8F">
        <w:rPr>
          <w:rtl/>
          <w:lang w:bidi="fa-IR"/>
        </w:rPr>
        <w:t>ی</w:t>
      </w:r>
      <w:r>
        <w:rPr>
          <w:rtl/>
          <w:lang w:bidi="fa-IR"/>
        </w:rPr>
        <w:t>د غذاها</w:t>
      </w:r>
      <w:r w:rsidR="00E61D8F">
        <w:rPr>
          <w:rtl/>
          <w:lang w:bidi="fa-IR"/>
        </w:rPr>
        <w:t>ی</w:t>
      </w:r>
      <w:r>
        <w:rPr>
          <w:rtl/>
          <w:lang w:bidi="fa-IR"/>
        </w:rPr>
        <w:t xml:space="preserve"> رنگارنگ و خوراک</w:t>
      </w:r>
      <w:r w:rsidR="00E61D8F">
        <w:rPr>
          <w:rtl/>
          <w:lang w:bidi="fa-IR"/>
        </w:rPr>
        <w:t xml:space="preserve"> </w:t>
      </w:r>
      <w:r>
        <w:rPr>
          <w:rtl/>
          <w:lang w:bidi="fa-IR"/>
        </w:rPr>
        <w:t>ها</w:t>
      </w:r>
      <w:r w:rsidR="00E61D8F">
        <w:rPr>
          <w:rtl/>
          <w:lang w:bidi="fa-IR"/>
        </w:rPr>
        <w:t>ی</w:t>
      </w:r>
      <w:r>
        <w:rPr>
          <w:rtl/>
          <w:lang w:bidi="fa-IR"/>
        </w:rPr>
        <w:t xml:space="preserve"> مخصوص به بهتر</w:t>
      </w:r>
      <w:r w:rsidR="00E61D8F">
        <w:rPr>
          <w:rtl/>
          <w:lang w:bidi="fa-IR"/>
        </w:rPr>
        <w:t>ی</w:t>
      </w:r>
      <w:r>
        <w:rPr>
          <w:rtl/>
          <w:lang w:bidi="fa-IR"/>
        </w:rPr>
        <w:t>ن وجه آماده کن</w:t>
      </w:r>
      <w:r w:rsidR="00E61D8F">
        <w:rPr>
          <w:rtl/>
          <w:lang w:bidi="fa-IR"/>
        </w:rPr>
        <w:t>ی</w:t>
      </w:r>
      <w:r w:rsidR="009B4C06">
        <w:rPr>
          <w:rtl/>
          <w:lang w:bidi="fa-IR"/>
        </w:rPr>
        <w:t xml:space="preserve">. </w:t>
      </w:r>
      <w:r>
        <w:rPr>
          <w:rtl/>
          <w:lang w:bidi="fa-IR"/>
        </w:rPr>
        <w:t>آن روز شر</w:t>
      </w:r>
      <w:r w:rsidR="00E61D8F">
        <w:rPr>
          <w:rtl/>
          <w:lang w:bidi="fa-IR"/>
        </w:rPr>
        <w:t>ی</w:t>
      </w:r>
      <w:r>
        <w:rPr>
          <w:rtl/>
          <w:lang w:bidi="fa-IR"/>
        </w:rPr>
        <w:t>ک بر سر سفره خل</w:t>
      </w:r>
      <w:r w:rsidR="00E61D8F">
        <w:rPr>
          <w:rtl/>
          <w:lang w:bidi="fa-IR"/>
        </w:rPr>
        <w:t>ی</w:t>
      </w:r>
      <w:r>
        <w:rPr>
          <w:rtl/>
          <w:lang w:bidi="fa-IR"/>
        </w:rPr>
        <w:t>فه عباس</w:t>
      </w:r>
      <w:r w:rsidR="00E61D8F">
        <w:rPr>
          <w:rtl/>
          <w:lang w:bidi="fa-IR"/>
        </w:rPr>
        <w:t>ی</w:t>
      </w:r>
      <w:r>
        <w:rPr>
          <w:rtl/>
          <w:lang w:bidi="fa-IR"/>
        </w:rPr>
        <w:t xml:space="preserve"> نشست و از آن غذا</w:t>
      </w:r>
      <w:r w:rsidR="00E61D8F">
        <w:rPr>
          <w:rtl/>
          <w:lang w:bidi="fa-IR"/>
        </w:rPr>
        <w:t>یی</w:t>
      </w:r>
      <w:r>
        <w:rPr>
          <w:rtl/>
          <w:lang w:bidi="fa-IR"/>
        </w:rPr>
        <w:t xml:space="preserve"> که در تمام عمرش نخورده بود با اشتها</w:t>
      </w:r>
      <w:r w:rsidR="00E61D8F">
        <w:rPr>
          <w:rtl/>
          <w:lang w:bidi="fa-IR"/>
        </w:rPr>
        <w:t>ی</w:t>
      </w:r>
      <w:r>
        <w:rPr>
          <w:rtl/>
          <w:lang w:bidi="fa-IR"/>
        </w:rPr>
        <w:t xml:space="preserve"> تمام م</w:t>
      </w:r>
      <w:r w:rsidR="00E61D8F">
        <w:rPr>
          <w:rtl/>
          <w:lang w:bidi="fa-IR"/>
        </w:rPr>
        <w:t>ی</w:t>
      </w:r>
      <w:r>
        <w:rPr>
          <w:rtl/>
          <w:lang w:bidi="fa-IR"/>
        </w:rPr>
        <w:t>ل کرد</w:t>
      </w:r>
      <w:r w:rsidR="009B4C06">
        <w:rPr>
          <w:rtl/>
          <w:lang w:bidi="fa-IR"/>
        </w:rPr>
        <w:t xml:space="preserve">. </w:t>
      </w:r>
    </w:p>
    <w:p w:rsidR="0049138A" w:rsidRDefault="0049138A" w:rsidP="0049138A">
      <w:pPr>
        <w:pStyle w:val="libNormal"/>
        <w:rPr>
          <w:rtl/>
          <w:lang w:bidi="fa-IR"/>
        </w:rPr>
      </w:pPr>
      <w:r>
        <w:rPr>
          <w:rtl/>
          <w:lang w:bidi="fa-IR"/>
        </w:rPr>
        <w:t>پس از رفتن شر</w:t>
      </w:r>
      <w:r w:rsidR="00E61D8F">
        <w:rPr>
          <w:rtl/>
          <w:lang w:bidi="fa-IR"/>
        </w:rPr>
        <w:t>ی</w:t>
      </w:r>
      <w:r>
        <w:rPr>
          <w:rtl/>
          <w:lang w:bidi="fa-IR"/>
        </w:rPr>
        <w:t>ک</w:t>
      </w:r>
      <w:r w:rsidR="009B4C06">
        <w:rPr>
          <w:rtl/>
          <w:lang w:bidi="fa-IR"/>
        </w:rPr>
        <w:t xml:space="preserve">، </w:t>
      </w:r>
      <w:r>
        <w:rPr>
          <w:rtl/>
          <w:lang w:bidi="fa-IR"/>
        </w:rPr>
        <w:t>آشپز به خل</w:t>
      </w:r>
      <w:r w:rsidR="00E61D8F">
        <w:rPr>
          <w:rtl/>
          <w:lang w:bidi="fa-IR"/>
        </w:rPr>
        <w:t>ی</w:t>
      </w:r>
      <w:r>
        <w:rPr>
          <w:rtl/>
          <w:lang w:bidi="fa-IR"/>
        </w:rPr>
        <w:t>فه گفت</w:t>
      </w:r>
      <w:r w:rsidR="009B4C06">
        <w:rPr>
          <w:rtl/>
          <w:lang w:bidi="fa-IR"/>
        </w:rPr>
        <w:t xml:space="preserve">: </w:t>
      </w:r>
      <w:r>
        <w:rPr>
          <w:rtl/>
          <w:lang w:bidi="fa-IR"/>
        </w:rPr>
        <w:t>به خدا سوگند</w:t>
      </w:r>
      <w:r w:rsidR="009B4C06">
        <w:rPr>
          <w:rtl/>
          <w:lang w:bidi="fa-IR"/>
        </w:rPr>
        <w:t xml:space="preserve">! </w:t>
      </w:r>
      <w:r>
        <w:rPr>
          <w:rtl/>
          <w:lang w:bidi="fa-IR"/>
        </w:rPr>
        <w:t>ا</w:t>
      </w:r>
      <w:r w:rsidR="00E61D8F">
        <w:rPr>
          <w:rtl/>
          <w:lang w:bidi="fa-IR"/>
        </w:rPr>
        <w:t>ی</w:t>
      </w:r>
      <w:r>
        <w:rPr>
          <w:rtl/>
          <w:lang w:bidi="fa-IR"/>
        </w:rPr>
        <w:t>ن مرد د</w:t>
      </w:r>
      <w:r w:rsidR="00E61D8F">
        <w:rPr>
          <w:rtl/>
          <w:lang w:bidi="fa-IR"/>
        </w:rPr>
        <w:t>ی</w:t>
      </w:r>
      <w:r>
        <w:rPr>
          <w:rtl/>
          <w:lang w:bidi="fa-IR"/>
        </w:rPr>
        <w:t>گر رو</w:t>
      </w:r>
      <w:r w:rsidR="00E61D8F">
        <w:rPr>
          <w:rtl/>
          <w:lang w:bidi="fa-IR"/>
        </w:rPr>
        <w:t>ی</w:t>
      </w:r>
      <w:r>
        <w:rPr>
          <w:rtl/>
          <w:lang w:bidi="fa-IR"/>
        </w:rPr>
        <w:t xml:space="preserve"> رستگار</w:t>
      </w:r>
      <w:r w:rsidR="00E61D8F">
        <w:rPr>
          <w:rtl/>
          <w:lang w:bidi="fa-IR"/>
        </w:rPr>
        <w:t>ی</w:t>
      </w:r>
      <w:r>
        <w:rPr>
          <w:rtl/>
          <w:lang w:bidi="fa-IR"/>
        </w:rPr>
        <w:t xml:space="preserve"> را نخواهد د</w:t>
      </w:r>
      <w:r w:rsidR="00E61D8F">
        <w:rPr>
          <w:rtl/>
          <w:lang w:bidi="fa-IR"/>
        </w:rPr>
        <w:t>ی</w:t>
      </w:r>
      <w:r>
        <w:rPr>
          <w:rtl/>
          <w:lang w:bidi="fa-IR"/>
        </w:rPr>
        <w:t>د و با خوردن ا</w:t>
      </w:r>
      <w:r w:rsidR="00E61D8F">
        <w:rPr>
          <w:rtl/>
          <w:lang w:bidi="fa-IR"/>
        </w:rPr>
        <w:t>ی</w:t>
      </w:r>
      <w:r>
        <w:rPr>
          <w:rtl/>
          <w:lang w:bidi="fa-IR"/>
        </w:rPr>
        <w:t>ن غذا</w:t>
      </w:r>
      <w:r w:rsidR="009B4C06">
        <w:rPr>
          <w:rtl/>
          <w:lang w:bidi="fa-IR"/>
        </w:rPr>
        <w:t xml:space="preserve">، </w:t>
      </w:r>
      <w:r>
        <w:rPr>
          <w:rtl/>
          <w:lang w:bidi="fa-IR"/>
        </w:rPr>
        <w:t>زهد و تقوا را به دور خواهد افکند</w:t>
      </w:r>
      <w:r w:rsidR="009B4C06">
        <w:rPr>
          <w:rtl/>
          <w:lang w:bidi="fa-IR"/>
        </w:rPr>
        <w:t xml:space="preserve">. </w:t>
      </w:r>
      <w:r>
        <w:rPr>
          <w:rtl/>
          <w:lang w:bidi="fa-IR"/>
        </w:rPr>
        <w:t>پ</w:t>
      </w:r>
      <w:r w:rsidR="00E61D8F">
        <w:rPr>
          <w:rtl/>
          <w:lang w:bidi="fa-IR"/>
        </w:rPr>
        <w:t>ی</w:t>
      </w:r>
      <w:r>
        <w:rPr>
          <w:rtl/>
          <w:lang w:bidi="fa-IR"/>
        </w:rPr>
        <w:t>ش</w:t>
      </w:r>
      <w:r w:rsidR="00E61D8F">
        <w:rPr>
          <w:rtl/>
          <w:lang w:bidi="fa-IR"/>
        </w:rPr>
        <w:t xml:space="preserve"> </w:t>
      </w:r>
      <w:r>
        <w:rPr>
          <w:rtl/>
          <w:lang w:bidi="fa-IR"/>
        </w:rPr>
        <w:t>ب</w:t>
      </w:r>
      <w:r w:rsidR="00E61D8F">
        <w:rPr>
          <w:rtl/>
          <w:lang w:bidi="fa-IR"/>
        </w:rPr>
        <w:t>ی</w:t>
      </w:r>
      <w:r>
        <w:rPr>
          <w:rtl/>
          <w:lang w:bidi="fa-IR"/>
        </w:rPr>
        <w:t>ن</w:t>
      </w:r>
      <w:r w:rsidR="00E61D8F">
        <w:rPr>
          <w:rtl/>
          <w:lang w:bidi="fa-IR"/>
        </w:rPr>
        <w:t>ی</w:t>
      </w:r>
      <w:r>
        <w:rPr>
          <w:rtl/>
          <w:lang w:bidi="fa-IR"/>
        </w:rPr>
        <w:t xml:space="preserve"> او درست بود ز</w:t>
      </w:r>
      <w:r w:rsidR="00E61D8F">
        <w:rPr>
          <w:rtl/>
          <w:lang w:bidi="fa-IR"/>
        </w:rPr>
        <w:t>ی</w:t>
      </w:r>
      <w:r>
        <w:rPr>
          <w:rtl/>
          <w:lang w:bidi="fa-IR"/>
        </w:rPr>
        <w:t>را شر</w:t>
      </w:r>
      <w:r w:rsidR="00E61D8F">
        <w:rPr>
          <w:rtl/>
          <w:lang w:bidi="fa-IR"/>
        </w:rPr>
        <w:t>ی</w:t>
      </w:r>
      <w:r>
        <w:rPr>
          <w:rtl/>
          <w:lang w:bidi="fa-IR"/>
        </w:rPr>
        <w:t>ک پس از آن</w:t>
      </w:r>
      <w:r w:rsidR="009B4C06">
        <w:rPr>
          <w:rtl/>
          <w:lang w:bidi="fa-IR"/>
        </w:rPr>
        <w:t xml:space="preserve">، </w:t>
      </w:r>
      <w:r>
        <w:rPr>
          <w:rtl/>
          <w:lang w:bidi="fa-IR"/>
        </w:rPr>
        <w:t>هم عهده</w:t>
      </w:r>
      <w:r w:rsidR="00E61D8F">
        <w:rPr>
          <w:rtl/>
          <w:lang w:bidi="fa-IR"/>
        </w:rPr>
        <w:t xml:space="preserve"> </w:t>
      </w:r>
      <w:r>
        <w:rPr>
          <w:rtl/>
          <w:lang w:bidi="fa-IR"/>
        </w:rPr>
        <w:t>دار قضاوت شد و هم تعل</w:t>
      </w:r>
      <w:r w:rsidR="00E61D8F">
        <w:rPr>
          <w:rtl/>
          <w:lang w:bidi="fa-IR"/>
        </w:rPr>
        <w:t>ی</w:t>
      </w:r>
      <w:r>
        <w:rPr>
          <w:rtl/>
          <w:lang w:bidi="fa-IR"/>
        </w:rPr>
        <w:t>م فرزندان خل</w:t>
      </w:r>
      <w:r w:rsidR="00E61D8F">
        <w:rPr>
          <w:rtl/>
          <w:lang w:bidi="fa-IR"/>
        </w:rPr>
        <w:t>ی</w:t>
      </w:r>
      <w:r>
        <w:rPr>
          <w:rtl/>
          <w:lang w:bidi="fa-IR"/>
        </w:rPr>
        <w:t>فه را پذ</w:t>
      </w:r>
      <w:r w:rsidR="00E61D8F">
        <w:rPr>
          <w:rtl/>
          <w:lang w:bidi="fa-IR"/>
        </w:rPr>
        <w:t>ی</w:t>
      </w:r>
      <w:r>
        <w:rPr>
          <w:rtl/>
          <w:lang w:bidi="fa-IR"/>
        </w:rPr>
        <w:t>رفت و هم در مجالس و محافل آن</w:t>
      </w:r>
      <w:r w:rsidR="00E61D8F">
        <w:rPr>
          <w:rtl/>
          <w:lang w:bidi="fa-IR"/>
        </w:rPr>
        <w:t xml:space="preserve"> </w:t>
      </w:r>
      <w:r>
        <w:rPr>
          <w:rtl/>
          <w:lang w:bidi="fa-IR"/>
        </w:rPr>
        <w:t>ها شرکت م</w:t>
      </w:r>
      <w:r w:rsidR="00E61D8F">
        <w:rPr>
          <w:rtl/>
          <w:lang w:bidi="fa-IR"/>
        </w:rPr>
        <w:t xml:space="preserve">ی </w:t>
      </w:r>
      <w:r>
        <w:rPr>
          <w:rtl/>
          <w:lang w:bidi="fa-IR"/>
        </w:rPr>
        <w:t>کرد</w:t>
      </w:r>
      <w:r w:rsidR="009B4C06">
        <w:rPr>
          <w:rtl/>
          <w:lang w:bidi="fa-IR"/>
        </w:rPr>
        <w:t xml:space="preserve">! </w:t>
      </w:r>
    </w:p>
    <w:p w:rsidR="004D720B" w:rsidRDefault="0049138A" w:rsidP="004D720B">
      <w:pPr>
        <w:pStyle w:val="libNormal"/>
        <w:rPr>
          <w:rFonts w:hint="cs"/>
          <w:rtl/>
          <w:lang w:bidi="fa-IR"/>
        </w:rPr>
      </w:pPr>
      <w:r>
        <w:rPr>
          <w:rtl/>
          <w:lang w:bidi="fa-IR"/>
        </w:rPr>
        <w:t>روز</w:t>
      </w:r>
      <w:r w:rsidR="00E61D8F">
        <w:rPr>
          <w:rtl/>
          <w:lang w:bidi="fa-IR"/>
        </w:rPr>
        <w:t>ی</w:t>
      </w:r>
      <w:r>
        <w:rPr>
          <w:rtl/>
          <w:lang w:bidi="fa-IR"/>
        </w:rPr>
        <w:t xml:space="preserve"> شر</w:t>
      </w:r>
      <w:r w:rsidR="00E61D8F">
        <w:rPr>
          <w:rtl/>
          <w:lang w:bidi="fa-IR"/>
        </w:rPr>
        <w:t>ی</w:t>
      </w:r>
      <w:r>
        <w:rPr>
          <w:rtl/>
          <w:lang w:bidi="fa-IR"/>
        </w:rPr>
        <w:t>ک برا</w:t>
      </w:r>
      <w:r w:rsidR="00E61D8F">
        <w:rPr>
          <w:rtl/>
          <w:lang w:bidi="fa-IR"/>
        </w:rPr>
        <w:t>ی</w:t>
      </w:r>
      <w:r>
        <w:rPr>
          <w:rtl/>
          <w:lang w:bidi="fa-IR"/>
        </w:rPr>
        <w:t xml:space="preserve"> در</w:t>
      </w:r>
      <w:r w:rsidR="00E61D8F">
        <w:rPr>
          <w:rtl/>
          <w:lang w:bidi="fa-IR"/>
        </w:rPr>
        <w:t>ی</w:t>
      </w:r>
      <w:r>
        <w:rPr>
          <w:rtl/>
          <w:lang w:bidi="fa-IR"/>
        </w:rPr>
        <w:t>افت حقوق ماه</w:t>
      </w:r>
      <w:r w:rsidR="00E61D8F">
        <w:rPr>
          <w:rtl/>
          <w:lang w:bidi="fa-IR"/>
        </w:rPr>
        <w:t>ی</w:t>
      </w:r>
      <w:r>
        <w:rPr>
          <w:rtl/>
          <w:lang w:bidi="fa-IR"/>
        </w:rPr>
        <w:t>انه خود به متصد</w:t>
      </w:r>
      <w:r w:rsidR="00E61D8F">
        <w:rPr>
          <w:rtl/>
          <w:lang w:bidi="fa-IR"/>
        </w:rPr>
        <w:t>ی</w:t>
      </w:r>
      <w:r>
        <w:rPr>
          <w:rtl/>
          <w:lang w:bidi="fa-IR"/>
        </w:rPr>
        <w:t xml:space="preserve"> پرداخت مراجعه کرد و با او سر </w:t>
      </w:r>
      <w:r w:rsidR="00E61D8F">
        <w:rPr>
          <w:rtl/>
          <w:lang w:bidi="fa-IR"/>
        </w:rPr>
        <w:t>ی</w:t>
      </w:r>
      <w:r>
        <w:rPr>
          <w:rtl/>
          <w:lang w:bidi="fa-IR"/>
        </w:rPr>
        <w:t>ک مبلغ جزئ</w:t>
      </w:r>
      <w:r w:rsidR="00E61D8F">
        <w:rPr>
          <w:rtl/>
          <w:lang w:bidi="fa-IR"/>
        </w:rPr>
        <w:t>ی</w:t>
      </w:r>
      <w:r>
        <w:rPr>
          <w:rtl/>
          <w:lang w:bidi="fa-IR"/>
        </w:rPr>
        <w:t xml:space="preserve"> سخت</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نمود</w:t>
      </w:r>
      <w:r w:rsidR="009B4C06">
        <w:rPr>
          <w:rtl/>
          <w:lang w:bidi="fa-IR"/>
        </w:rPr>
        <w:t xml:space="preserve">. </w:t>
      </w:r>
      <w:r>
        <w:rPr>
          <w:rtl/>
          <w:lang w:bidi="fa-IR"/>
        </w:rPr>
        <w:t>متصد</w:t>
      </w:r>
      <w:r w:rsidR="00E61D8F">
        <w:rPr>
          <w:rtl/>
          <w:lang w:bidi="fa-IR"/>
        </w:rPr>
        <w:t>ی</w:t>
      </w:r>
      <w:r>
        <w:rPr>
          <w:rtl/>
          <w:lang w:bidi="fa-IR"/>
        </w:rPr>
        <w:t xml:space="preserve"> به او گفت</w:t>
      </w:r>
      <w:r w:rsidR="009B4C06">
        <w:rPr>
          <w:rtl/>
          <w:lang w:bidi="fa-IR"/>
        </w:rPr>
        <w:t xml:space="preserve">: </w:t>
      </w:r>
      <w:r>
        <w:rPr>
          <w:rtl/>
          <w:lang w:bidi="fa-IR"/>
        </w:rPr>
        <w:t>ا</w:t>
      </w:r>
      <w:r w:rsidR="00E61D8F">
        <w:rPr>
          <w:rtl/>
          <w:lang w:bidi="fa-IR"/>
        </w:rPr>
        <w:t>ی</w:t>
      </w:r>
      <w:r>
        <w:rPr>
          <w:rtl/>
          <w:lang w:bidi="fa-IR"/>
        </w:rPr>
        <w:t xml:space="preserve"> شر</w:t>
      </w:r>
      <w:r w:rsidR="00E61D8F">
        <w:rPr>
          <w:rtl/>
          <w:lang w:bidi="fa-IR"/>
        </w:rPr>
        <w:t>ی</w:t>
      </w:r>
      <w:r>
        <w:rPr>
          <w:rtl/>
          <w:lang w:bidi="fa-IR"/>
        </w:rPr>
        <w:t>ک</w:t>
      </w:r>
      <w:r w:rsidR="009B4C06">
        <w:rPr>
          <w:rtl/>
          <w:lang w:bidi="fa-IR"/>
        </w:rPr>
        <w:t xml:space="preserve">! </w:t>
      </w:r>
      <w:r>
        <w:rPr>
          <w:rtl/>
          <w:lang w:bidi="fa-IR"/>
        </w:rPr>
        <w:t>ا</w:t>
      </w:r>
      <w:r w:rsidR="00E61D8F">
        <w:rPr>
          <w:rtl/>
          <w:lang w:bidi="fa-IR"/>
        </w:rPr>
        <w:t>ی</w:t>
      </w:r>
      <w:r>
        <w:rPr>
          <w:rtl/>
          <w:lang w:bidi="fa-IR"/>
        </w:rPr>
        <w:t>ن سخت</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برا</w:t>
      </w:r>
      <w:r w:rsidR="00E61D8F">
        <w:rPr>
          <w:rtl/>
          <w:lang w:bidi="fa-IR"/>
        </w:rPr>
        <w:t>ی</w:t>
      </w:r>
      <w:r>
        <w:rPr>
          <w:rtl/>
          <w:lang w:bidi="fa-IR"/>
        </w:rPr>
        <w:t xml:space="preserve"> چ</w:t>
      </w:r>
      <w:r w:rsidR="00E61D8F">
        <w:rPr>
          <w:rtl/>
          <w:lang w:bidi="fa-IR"/>
        </w:rPr>
        <w:t>ی</w:t>
      </w:r>
      <w:r>
        <w:rPr>
          <w:rtl/>
          <w:lang w:bidi="fa-IR"/>
        </w:rPr>
        <w:t>ست</w:t>
      </w:r>
      <w:r w:rsidR="009B4C06">
        <w:rPr>
          <w:rtl/>
          <w:lang w:bidi="fa-IR"/>
        </w:rPr>
        <w:t xml:space="preserve">، </w:t>
      </w:r>
      <w:r>
        <w:rPr>
          <w:rtl/>
          <w:lang w:bidi="fa-IR"/>
        </w:rPr>
        <w:t>مگر پارچه فروخته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شر</w:t>
      </w:r>
      <w:r w:rsidR="00E61D8F">
        <w:rPr>
          <w:rtl/>
          <w:lang w:bidi="fa-IR"/>
        </w:rPr>
        <w:t>ی</w:t>
      </w:r>
      <w:r>
        <w:rPr>
          <w:rtl/>
          <w:lang w:bidi="fa-IR"/>
        </w:rPr>
        <w:t>ک گفت</w:t>
      </w:r>
      <w:r w:rsidR="009B4C06">
        <w:rPr>
          <w:rtl/>
          <w:lang w:bidi="fa-IR"/>
        </w:rPr>
        <w:t xml:space="preserve">: </w:t>
      </w:r>
      <w:r>
        <w:rPr>
          <w:rtl/>
          <w:lang w:bidi="fa-IR"/>
        </w:rPr>
        <w:t>بالاتر از پارچه</w:t>
      </w:r>
      <w:r w:rsidR="009B4C06">
        <w:rPr>
          <w:rtl/>
          <w:lang w:bidi="fa-IR"/>
        </w:rPr>
        <w:t xml:space="preserve">، </w:t>
      </w:r>
      <w:r>
        <w:rPr>
          <w:rtl/>
          <w:lang w:bidi="fa-IR"/>
        </w:rPr>
        <w:t>د</w:t>
      </w:r>
      <w:r w:rsidR="00E61D8F">
        <w:rPr>
          <w:rtl/>
          <w:lang w:bidi="fa-IR"/>
        </w:rPr>
        <w:t>ی</w:t>
      </w:r>
      <w:r>
        <w:rPr>
          <w:rtl/>
          <w:lang w:bidi="fa-IR"/>
        </w:rPr>
        <w:t>نم را</w:t>
      </w:r>
      <w:r w:rsidR="009B4C06">
        <w:rPr>
          <w:rtl/>
          <w:lang w:bidi="fa-IR"/>
        </w:rPr>
        <w:t xml:space="preserve"> (</w:t>
      </w:r>
      <w:r>
        <w:rPr>
          <w:rtl/>
          <w:lang w:bidi="fa-IR"/>
        </w:rPr>
        <w:t xml:space="preserve">با </w:t>
      </w:r>
      <w:r w:rsidR="00E61D8F">
        <w:rPr>
          <w:rtl/>
          <w:lang w:bidi="fa-IR"/>
        </w:rPr>
        <w:t>ی</w:t>
      </w:r>
      <w:r>
        <w:rPr>
          <w:rtl/>
          <w:lang w:bidi="fa-IR"/>
        </w:rPr>
        <w:t>ک غذا خوردن</w:t>
      </w:r>
      <w:r w:rsidR="009B4C06">
        <w:rPr>
          <w:rtl/>
          <w:lang w:bidi="fa-IR"/>
        </w:rPr>
        <w:t xml:space="preserve">) </w:t>
      </w:r>
      <w:r>
        <w:rPr>
          <w:rtl/>
          <w:lang w:bidi="fa-IR"/>
        </w:rPr>
        <w:t>فروخته و از دست دادم</w:t>
      </w:r>
      <w:r w:rsidR="009B4C06">
        <w:rPr>
          <w:rtl/>
          <w:lang w:bidi="fa-IR"/>
        </w:rPr>
        <w:t xml:space="preserve">! </w:t>
      </w:r>
      <w:r w:rsidR="009B4C06" w:rsidRPr="00FB19B7">
        <w:rPr>
          <w:rStyle w:val="libFootnotenumChar"/>
          <w:rtl/>
          <w:lang w:bidi="fa-IR"/>
        </w:rPr>
        <w:t>(</w:t>
      </w:r>
      <w:r w:rsidRPr="00FB19B7">
        <w:rPr>
          <w:rStyle w:val="libFootnotenumChar"/>
          <w:rtl/>
        </w:rPr>
        <w:t>107</w:t>
      </w:r>
      <w:r w:rsidR="009B4C06" w:rsidRPr="00FB19B7">
        <w:rPr>
          <w:rStyle w:val="libFootnotenumChar"/>
          <w:rtl/>
          <w:lang w:bidi="fa-IR"/>
        </w:rPr>
        <w:t>)</w:t>
      </w:r>
      <w:r w:rsidR="009B4C06">
        <w:rPr>
          <w:rtl/>
          <w:lang w:bidi="fa-IR"/>
        </w:rPr>
        <w:t xml:space="preserve"> </w:t>
      </w:r>
    </w:p>
    <w:p w:rsidR="006D35BA" w:rsidRDefault="009B4C06" w:rsidP="004D720B">
      <w:pPr>
        <w:pStyle w:val="Heading2"/>
        <w:rPr>
          <w:rtl/>
          <w:lang w:bidi="fa-IR"/>
        </w:rPr>
      </w:pPr>
      <w:bookmarkStart w:id="14" w:name="_Toc425333141"/>
      <w:r>
        <w:rPr>
          <w:rtl/>
          <w:lang w:bidi="fa-IR"/>
        </w:rPr>
        <w:lastRenderedPageBreak/>
        <w:t>علم و عمل</w:t>
      </w:r>
      <w:bookmarkEnd w:id="14"/>
      <w:r>
        <w:rPr>
          <w:rtl/>
          <w:lang w:bidi="fa-IR"/>
        </w:rPr>
        <w:t xml:space="preserve"> </w:t>
      </w:r>
    </w:p>
    <w:p w:rsidR="0049138A" w:rsidRDefault="0049138A" w:rsidP="0049138A">
      <w:pPr>
        <w:pStyle w:val="libNormal"/>
        <w:rPr>
          <w:rtl/>
          <w:lang w:bidi="fa-IR"/>
        </w:rPr>
      </w:pPr>
      <w:r>
        <w:rPr>
          <w:rtl/>
          <w:lang w:bidi="fa-IR"/>
        </w:rPr>
        <w:t>گرچه تعل</w:t>
      </w:r>
      <w:r w:rsidR="00E61D8F">
        <w:rPr>
          <w:rtl/>
          <w:lang w:bidi="fa-IR"/>
        </w:rPr>
        <w:t>ی</w:t>
      </w:r>
      <w:r>
        <w:rPr>
          <w:rtl/>
          <w:lang w:bidi="fa-IR"/>
        </w:rPr>
        <w:t>م و آموختن</w:t>
      </w:r>
      <w:r w:rsidR="009B4C06">
        <w:rPr>
          <w:rtl/>
          <w:lang w:bidi="fa-IR"/>
        </w:rPr>
        <w:t xml:space="preserve">، </w:t>
      </w:r>
      <w:r>
        <w:rPr>
          <w:rtl/>
          <w:lang w:bidi="fa-IR"/>
        </w:rPr>
        <w:t>موهبت ارزشمند</w:t>
      </w:r>
      <w:r w:rsidR="00E61D8F">
        <w:rPr>
          <w:rtl/>
          <w:lang w:bidi="fa-IR"/>
        </w:rPr>
        <w:t>ی</w:t>
      </w:r>
      <w:r>
        <w:rPr>
          <w:rtl/>
          <w:lang w:bidi="fa-IR"/>
        </w:rPr>
        <w:t xml:space="preserve"> است که خدا</w:t>
      </w:r>
      <w:r w:rsidR="00E61D8F">
        <w:rPr>
          <w:rtl/>
          <w:lang w:bidi="fa-IR"/>
        </w:rPr>
        <w:t>ی</w:t>
      </w:r>
      <w:r>
        <w:rPr>
          <w:rtl/>
          <w:lang w:bidi="fa-IR"/>
        </w:rPr>
        <w:t xml:space="preserve"> تعال</w:t>
      </w:r>
      <w:r w:rsidR="00E61D8F">
        <w:rPr>
          <w:rtl/>
          <w:lang w:bidi="fa-IR"/>
        </w:rPr>
        <w:t>ی</w:t>
      </w:r>
      <w:r>
        <w:rPr>
          <w:rtl/>
          <w:lang w:bidi="fa-IR"/>
        </w:rPr>
        <w:t xml:space="preserve"> به انسان ارزان</w:t>
      </w:r>
      <w:r w:rsidR="00E61D8F">
        <w:rPr>
          <w:rtl/>
          <w:lang w:bidi="fa-IR"/>
        </w:rPr>
        <w:t>ی</w:t>
      </w:r>
      <w:r>
        <w:rPr>
          <w:rtl/>
          <w:lang w:bidi="fa-IR"/>
        </w:rPr>
        <w:t xml:space="preserve"> داشته و تعل</w:t>
      </w:r>
      <w:r w:rsidR="00E61D8F">
        <w:rPr>
          <w:rtl/>
          <w:lang w:bidi="fa-IR"/>
        </w:rPr>
        <w:t>ی</w:t>
      </w:r>
      <w:r>
        <w:rPr>
          <w:rtl/>
          <w:lang w:bidi="fa-IR"/>
        </w:rPr>
        <w:t>م</w:t>
      </w:r>
      <w:r w:rsidR="009B4C06">
        <w:rPr>
          <w:rtl/>
          <w:lang w:bidi="fa-IR"/>
        </w:rPr>
        <w:t xml:space="preserve">، </w:t>
      </w:r>
      <w:r>
        <w:rPr>
          <w:rtl/>
          <w:lang w:bidi="fa-IR"/>
        </w:rPr>
        <w:t>نخست</w:t>
      </w:r>
      <w:r w:rsidR="00E61D8F">
        <w:rPr>
          <w:rtl/>
          <w:lang w:bidi="fa-IR"/>
        </w:rPr>
        <w:t>ی</w:t>
      </w:r>
      <w:r>
        <w:rPr>
          <w:rtl/>
          <w:lang w:bidi="fa-IR"/>
        </w:rPr>
        <w:t>ن گام در پ</w:t>
      </w:r>
      <w:r w:rsidR="00E61D8F">
        <w:rPr>
          <w:rtl/>
          <w:lang w:bidi="fa-IR"/>
        </w:rPr>
        <w:t>ی</w:t>
      </w:r>
      <w:r>
        <w:rPr>
          <w:rtl/>
          <w:lang w:bidi="fa-IR"/>
        </w:rPr>
        <w:t>مودن طر</w:t>
      </w:r>
      <w:r w:rsidR="00E61D8F">
        <w:rPr>
          <w:rtl/>
          <w:lang w:bidi="fa-IR"/>
        </w:rPr>
        <w:t>ی</w:t>
      </w:r>
      <w:r>
        <w:rPr>
          <w:rtl/>
          <w:lang w:bidi="fa-IR"/>
        </w:rPr>
        <w:t>ق کمال و سعادت است</w:t>
      </w:r>
      <w:r w:rsidR="009B4C06">
        <w:rPr>
          <w:rtl/>
          <w:lang w:bidi="fa-IR"/>
        </w:rPr>
        <w:t xml:space="preserve">، </w:t>
      </w:r>
      <w:r>
        <w:rPr>
          <w:rtl/>
          <w:lang w:bidi="fa-IR"/>
        </w:rPr>
        <w:t>لکن پس از آموختن</w:t>
      </w:r>
      <w:r w:rsidR="009B4C06">
        <w:rPr>
          <w:rtl/>
          <w:lang w:bidi="fa-IR"/>
        </w:rPr>
        <w:t xml:space="preserve">، </w:t>
      </w:r>
      <w:r>
        <w:rPr>
          <w:rtl/>
          <w:lang w:bidi="fa-IR"/>
        </w:rPr>
        <w:t>نوبت به عمل م</w:t>
      </w:r>
      <w:r w:rsidR="00E61D8F">
        <w:rPr>
          <w:rtl/>
          <w:lang w:bidi="fa-IR"/>
        </w:rPr>
        <w:t xml:space="preserve">ی </w:t>
      </w:r>
      <w:r>
        <w:rPr>
          <w:rtl/>
          <w:lang w:bidi="fa-IR"/>
        </w:rPr>
        <w:t>رسد تا آموخته</w:t>
      </w:r>
      <w:r w:rsidR="00E61D8F">
        <w:rPr>
          <w:rtl/>
          <w:lang w:bidi="fa-IR"/>
        </w:rPr>
        <w:t xml:space="preserve"> </w:t>
      </w:r>
      <w:r>
        <w:rPr>
          <w:rtl/>
          <w:lang w:bidi="fa-IR"/>
        </w:rPr>
        <w:t>ها در وجود آدم</w:t>
      </w:r>
      <w:r w:rsidR="00E61D8F">
        <w:rPr>
          <w:rtl/>
          <w:lang w:bidi="fa-IR"/>
        </w:rPr>
        <w:t>ی</w:t>
      </w:r>
      <w:r>
        <w:rPr>
          <w:rtl/>
          <w:lang w:bidi="fa-IR"/>
        </w:rPr>
        <w:t xml:space="preserve"> به ثمر رسد و انسان با پ</w:t>
      </w:r>
      <w:r w:rsidR="00E61D8F">
        <w:rPr>
          <w:rtl/>
          <w:lang w:bidi="fa-IR"/>
        </w:rPr>
        <w:t>ی</w:t>
      </w:r>
      <w:r>
        <w:rPr>
          <w:rtl/>
          <w:lang w:bidi="fa-IR"/>
        </w:rPr>
        <w:t>رو</w:t>
      </w:r>
      <w:r w:rsidR="00E61D8F">
        <w:rPr>
          <w:rtl/>
          <w:lang w:bidi="fa-IR"/>
        </w:rPr>
        <w:t>ی</w:t>
      </w:r>
      <w:r>
        <w:rPr>
          <w:rtl/>
          <w:lang w:bidi="fa-IR"/>
        </w:rPr>
        <w:t xml:space="preserve"> از دستورات پ</w:t>
      </w:r>
      <w:r w:rsidR="00E61D8F">
        <w:rPr>
          <w:rtl/>
          <w:lang w:bidi="fa-IR"/>
        </w:rPr>
        <w:t>ی</w:t>
      </w:r>
      <w:r>
        <w:rPr>
          <w:rtl/>
          <w:lang w:bidi="fa-IR"/>
        </w:rPr>
        <w:t>ام آوران اله</w:t>
      </w:r>
      <w:r w:rsidR="00E61D8F">
        <w:rPr>
          <w:rtl/>
          <w:lang w:bidi="fa-IR"/>
        </w:rPr>
        <w:t>ی</w:t>
      </w:r>
      <w:r>
        <w:rPr>
          <w:rtl/>
          <w:lang w:bidi="fa-IR"/>
        </w:rPr>
        <w:t xml:space="preserve"> و برنامه</w:t>
      </w:r>
      <w:r w:rsidR="00E61D8F">
        <w:rPr>
          <w:rtl/>
          <w:lang w:bidi="fa-IR"/>
        </w:rPr>
        <w:t xml:space="preserve"> </w:t>
      </w:r>
      <w:r>
        <w:rPr>
          <w:rtl/>
          <w:lang w:bidi="fa-IR"/>
        </w:rPr>
        <w:t>ها</w:t>
      </w:r>
      <w:r w:rsidR="00E61D8F">
        <w:rPr>
          <w:rtl/>
          <w:lang w:bidi="fa-IR"/>
        </w:rPr>
        <w:t>ی</w:t>
      </w:r>
      <w:r>
        <w:rPr>
          <w:rtl/>
          <w:lang w:bidi="fa-IR"/>
        </w:rPr>
        <w:t xml:space="preserve"> آسمان</w:t>
      </w:r>
      <w:r w:rsidR="00E61D8F">
        <w:rPr>
          <w:rtl/>
          <w:lang w:bidi="fa-IR"/>
        </w:rPr>
        <w:t>ی</w:t>
      </w:r>
      <w:r>
        <w:rPr>
          <w:rtl/>
          <w:lang w:bidi="fa-IR"/>
        </w:rPr>
        <w:t xml:space="preserve"> به مقام شا</w:t>
      </w:r>
      <w:r w:rsidR="00E61D8F">
        <w:rPr>
          <w:rtl/>
          <w:lang w:bidi="fa-IR"/>
        </w:rPr>
        <w:t>ی</w:t>
      </w:r>
      <w:r>
        <w:rPr>
          <w:rtl/>
          <w:lang w:bidi="fa-IR"/>
        </w:rPr>
        <w:t>سته انسان</w:t>
      </w:r>
      <w:r w:rsidR="00E61D8F">
        <w:rPr>
          <w:rtl/>
          <w:lang w:bidi="fa-IR"/>
        </w:rPr>
        <w:t>ی</w:t>
      </w:r>
      <w:r>
        <w:rPr>
          <w:rtl/>
          <w:lang w:bidi="fa-IR"/>
        </w:rPr>
        <w:t xml:space="preserve"> نائل آ</w:t>
      </w:r>
      <w:r w:rsidR="00E61D8F">
        <w:rPr>
          <w:rtl/>
          <w:lang w:bidi="fa-IR"/>
        </w:rPr>
        <w:t>ی</w:t>
      </w:r>
      <w:r>
        <w:rPr>
          <w:rtl/>
          <w:lang w:bidi="fa-IR"/>
        </w:rPr>
        <w:t>د</w:t>
      </w:r>
      <w:r w:rsidR="009B4C06">
        <w:rPr>
          <w:rtl/>
          <w:lang w:bidi="fa-IR"/>
        </w:rPr>
        <w:t xml:space="preserve">. </w:t>
      </w:r>
      <w:r>
        <w:rPr>
          <w:rtl/>
          <w:lang w:bidi="fa-IR"/>
        </w:rPr>
        <w:t>در چن</w:t>
      </w:r>
      <w:r w:rsidR="00E61D8F">
        <w:rPr>
          <w:rtl/>
          <w:lang w:bidi="fa-IR"/>
        </w:rPr>
        <w:t>ی</w:t>
      </w:r>
      <w:r>
        <w:rPr>
          <w:rtl/>
          <w:lang w:bidi="fa-IR"/>
        </w:rPr>
        <w:t>ن نگرش</w:t>
      </w:r>
      <w:r w:rsidR="00E61D8F">
        <w:rPr>
          <w:rtl/>
          <w:lang w:bidi="fa-IR"/>
        </w:rPr>
        <w:t>ی</w:t>
      </w:r>
      <w:r w:rsidR="009B4C06">
        <w:rPr>
          <w:rtl/>
          <w:lang w:bidi="fa-IR"/>
        </w:rPr>
        <w:t xml:space="preserve">، </w:t>
      </w:r>
      <w:r>
        <w:rPr>
          <w:rtl/>
          <w:lang w:bidi="fa-IR"/>
        </w:rPr>
        <w:t>علم با بُعد والا</w:t>
      </w:r>
      <w:r w:rsidR="00E61D8F">
        <w:rPr>
          <w:rtl/>
          <w:lang w:bidi="fa-IR"/>
        </w:rPr>
        <w:t>یی</w:t>
      </w:r>
      <w:r>
        <w:rPr>
          <w:rtl/>
          <w:lang w:bidi="fa-IR"/>
        </w:rPr>
        <w:t xml:space="preserve"> که دارد</w:t>
      </w:r>
      <w:r w:rsidR="009B4C06">
        <w:rPr>
          <w:rtl/>
          <w:lang w:bidi="fa-IR"/>
        </w:rPr>
        <w:t xml:space="preserve">، </w:t>
      </w:r>
      <w:r>
        <w:rPr>
          <w:rtl/>
          <w:lang w:bidi="fa-IR"/>
        </w:rPr>
        <w:t>و با همه شرافت</w:t>
      </w:r>
      <w:r w:rsidR="00E61D8F">
        <w:rPr>
          <w:rtl/>
          <w:lang w:bidi="fa-IR"/>
        </w:rPr>
        <w:t>ی</w:t>
      </w:r>
      <w:r>
        <w:rPr>
          <w:rtl/>
          <w:lang w:bidi="fa-IR"/>
        </w:rPr>
        <w:t xml:space="preserve"> که از آن برخوردار است</w:t>
      </w:r>
      <w:r w:rsidR="009B4C06">
        <w:rPr>
          <w:rtl/>
          <w:lang w:bidi="fa-IR"/>
        </w:rPr>
        <w:t xml:space="preserve">، </w:t>
      </w:r>
      <w:r>
        <w:rPr>
          <w:rtl/>
          <w:lang w:bidi="fa-IR"/>
        </w:rPr>
        <w:t>نه تنها مقدمه عمل است بلکه خود</w:t>
      </w:r>
      <w:r w:rsidR="009B4C06">
        <w:rPr>
          <w:rtl/>
          <w:lang w:bidi="fa-IR"/>
        </w:rPr>
        <w:t xml:space="preserve">، </w:t>
      </w:r>
      <w:r>
        <w:rPr>
          <w:rtl/>
          <w:lang w:bidi="fa-IR"/>
        </w:rPr>
        <w:t>وظ</w:t>
      </w:r>
      <w:r w:rsidR="00E61D8F">
        <w:rPr>
          <w:rtl/>
          <w:lang w:bidi="fa-IR"/>
        </w:rPr>
        <w:t>ی</w:t>
      </w:r>
      <w:r>
        <w:rPr>
          <w:rtl/>
          <w:lang w:bidi="fa-IR"/>
        </w:rPr>
        <w:t>فه</w:t>
      </w:r>
      <w:r w:rsidR="00E61D8F">
        <w:rPr>
          <w:rtl/>
          <w:lang w:bidi="fa-IR"/>
        </w:rPr>
        <w:t xml:space="preserve"> </w:t>
      </w:r>
      <w:r>
        <w:rPr>
          <w:rtl/>
          <w:lang w:bidi="fa-IR"/>
        </w:rPr>
        <w:t>ا</w:t>
      </w:r>
      <w:r w:rsidR="00E61D8F">
        <w:rPr>
          <w:rtl/>
          <w:lang w:bidi="fa-IR"/>
        </w:rPr>
        <w:t>ی</w:t>
      </w:r>
      <w:r>
        <w:rPr>
          <w:rtl/>
          <w:lang w:bidi="fa-IR"/>
        </w:rPr>
        <w:t xml:space="preserve"> است شرع</w:t>
      </w:r>
      <w:r w:rsidR="00E61D8F">
        <w:rPr>
          <w:rtl/>
          <w:lang w:bidi="fa-IR"/>
        </w:rPr>
        <w:t>ی</w:t>
      </w:r>
      <w:r>
        <w:rPr>
          <w:rtl/>
          <w:lang w:bidi="fa-IR"/>
        </w:rPr>
        <w:t xml:space="preserve"> و تکل</w:t>
      </w:r>
      <w:r w:rsidR="00E61D8F">
        <w:rPr>
          <w:rtl/>
          <w:lang w:bidi="fa-IR"/>
        </w:rPr>
        <w:t>ی</w:t>
      </w:r>
      <w:r>
        <w:rPr>
          <w:rtl/>
          <w:lang w:bidi="fa-IR"/>
        </w:rPr>
        <w:t>ف</w:t>
      </w:r>
      <w:r w:rsidR="00E61D8F">
        <w:rPr>
          <w:rtl/>
          <w:lang w:bidi="fa-IR"/>
        </w:rPr>
        <w:t>ی</w:t>
      </w:r>
      <w:r>
        <w:rPr>
          <w:rtl/>
          <w:lang w:bidi="fa-IR"/>
        </w:rPr>
        <w:t xml:space="preserve"> است اله</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ات مختلف از رابطه علم و عمل مکرّر سخن به م</w:t>
      </w:r>
      <w:r w:rsidR="00E61D8F">
        <w:rPr>
          <w:rtl/>
          <w:lang w:bidi="fa-IR"/>
        </w:rPr>
        <w:t>ی</w:t>
      </w:r>
      <w:r>
        <w:rPr>
          <w:rtl/>
          <w:lang w:bidi="fa-IR"/>
        </w:rPr>
        <w:t>ان آمده است و تأث</w:t>
      </w:r>
      <w:r w:rsidR="00E61D8F">
        <w:rPr>
          <w:rtl/>
          <w:lang w:bidi="fa-IR"/>
        </w:rPr>
        <w:t>ی</w:t>
      </w:r>
      <w:r>
        <w:rPr>
          <w:rtl/>
          <w:lang w:bidi="fa-IR"/>
        </w:rPr>
        <w:t>ر عمل در شکوفا</w:t>
      </w:r>
      <w:r w:rsidR="00E61D8F">
        <w:rPr>
          <w:rtl/>
          <w:lang w:bidi="fa-IR"/>
        </w:rPr>
        <w:t>یی</w:t>
      </w:r>
      <w:r>
        <w:rPr>
          <w:rtl/>
          <w:lang w:bidi="fa-IR"/>
        </w:rPr>
        <w:t xml:space="preserve"> علم و به ثمر رس</w:t>
      </w:r>
      <w:r w:rsidR="00E61D8F">
        <w:rPr>
          <w:rtl/>
          <w:lang w:bidi="fa-IR"/>
        </w:rPr>
        <w:t>ی</w:t>
      </w:r>
      <w:r>
        <w:rPr>
          <w:rtl/>
          <w:lang w:bidi="fa-IR"/>
        </w:rPr>
        <w:t>دن آن مورد تأک</w:t>
      </w:r>
      <w:r w:rsidR="00E61D8F">
        <w:rPr>
          <w:rtl/>
          <w:lang w:bidi="fa-IR"/>
        </w:rPr>
        <w:t>ی</w:t>
      </w:r>
      <w:r>
        <w:rPr>
          <w:rtl/>
          <w:lang w:bidi="fa-IR"/>
        </w:rPr>
        <w:t>د فراوان قرار گرفته است</w:t>
      </w:r>
      <w:r w:rsidR="009B4C06">
        <w:rPr>
          <w:rtl/>
          <w:lang w:bidi="fa-IR"/>
        </w:rPr>
        <w:t xml:space="preserve">. </w:t>
      </w:r>
    </w:p>
    <w:p w:rsidR="0049138A" w:rsidRDefault="0049138A" w:rsidP="0049138A">
      <w:pPr>
        <w:pStyle w:val="libNormal"/>
        <w:rPr>
          <w:rtl/>
          <w:lang w:bidi="fa-IR"/>
        </w:rPr>
      </w:pPr>
      <w:r>
        <w:rPr>
          <w:rtl/>
          <w:lang w:bidi="fa-IR"/>
        </w:rPr>
        <w:t xml:space="preserve">رسول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«کُلُّ عِلْمٍ وَبالٌ عَل</w:t>
      </w:r>
      <w:r w:rsidR="00E61D8F">
        <w:rPr>
          <w:rtl/>
          <w:lang w:bidi="fa-IR"/>
        </w:rPr>
        <w:t>ی</w:t>
      </w:r>
      <w:r>
        <w:rPr>
          <w:rtl/>
          <w:lang w:bidi="fa-IR"/>
        </w:rPr>
        <w:t xml:space="preserve"> صاحِبِهِ اِلّا مَنْ عَمِلَ بِهِ»</w:t>
      </w:r>
      <w:r w:rsidR="009B4C06">
        <w:rPr>
          <w:rtl/>
          <w:lang w:bidi="fa-IR"/>
        </w:rPr>
        <w:t xml:space="preserve">. </w:t>
      </w:r>
      <w:r w:rsidR="009B4C06" w:rsidRPr="00FB19B7">
        <w:rPr>
          <w:rStyle w:val="libFootnotenumChar"/>
          <w:rtl/>
          <w:lang w:bidi="fa-IR"/>
        </w:rPr>
        <w:t>(</w:t>
      </w:r>
      <w:r w:rsidRPr="00FB19B7">
        <w:rPr>
          <w:rStyle w:val="libFootnotenumChar"/>
          <w:rtl/>
        </w:rPr>
        <w:t>108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علم و دانش</w:t>
      </w:r>
      <w:r w:rsidR="00E61D8F">
        <w:rPr>
          <w:rtl/>
          <w:lang w:bidi="fa-IR"/>
        </w:rPr>
        <w:t>ی</w:t>
      </w:r>
      <w:r>
        <w:rPr>
          <w:rtl/>
          <w:lang w:bidi="fa-IR"/>
        </w:rPr>
        <w:t xml:space="preserve"> برا</w:t>
      </w:r>
      <w:r w:rsidR="00E61D8F">
        <w:rPr>
          <w:rtl/>
          <w:lang w:bidi="fa-IR"/>
        </w:rPr>
        <w:t>ی</w:t>
      </w:r>
      <w:r>
        <w:rPr>
          <w:rtl/>
          <w:lang w:bidi="fa-IR"/>
        </w:rPr>
        <w:t xml:space="preserve"> صاحبش وزر و بار</w:t>
      </w:r>
      <w:r w:rsidR="00E61D8F">
        <w:rPr>
          <w:rtl/>
          <w:lang w:bidi="fa-IR"/>
        </w:rPr>
        <w:t>ی</w:t>
      </w:r>
      <w:r>
        <w:rPr>
          <w:rtl/>
          <w:lang w:bidi="fa-IR"/>
        </w:rPr>
        <w:t xml:space="preserve"> سنگ</w:t>
      </w:r>
      <w:r w:rsidR="00E61D8F">
        <w:rPr>
          <w:rtl/>
          <w:lang w:bidi="fa-IR"/>
        </w:rPr>
        <w:t>ی</w:t>
      </w:r>
      <w:r>
        <w:rPr>
          <w:rtl/>
          <w:lang w:bidi="fa-IR"/>
        </w:rPr>
        <w:t>ن است مگر آن علم</w:t>
      </w:r>
      <w:r w:rsidR="00E61D8F">
        <w:rPr>
          <w:rtl/>
          <w:lang w:bidi="fa-IR"/>
        </w:rPr>
        <w:t>ی</w:t>
      </w:r>
      <w:r>
        <w:rPr>
          <w:rtl/>
          <w:lang w:bidi="fa-IR"/>
        </w:rPr>
        <w:t xml:space="preserve"> که بر طبق آن عمل شود»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«اَشَدُّ النَّاسِ عَذاباً </w:t>
      </w:r>
      <w:r w:rsidR="00E61D8F">
        <w:rPr>
          <w:rtl/>
          <w:lang w:bidi="fa-IR"/>
        </w:rPr>
        <w:t>ی</w:t>
      </w:r>
      <w:r>
        <w:rPr>
          <w:rtl/>
          <w:lang w:bidi="fa-IR"/>
        </w:rPr>
        <w:t>وْمَ الْقِ</w:t>
      </w:r>
      <w:r w:rsidR="00E61D8F">
        <w:rPr>
          <w:rtl/>
          <w:lang w:bidi="fa-IR"/>
        </w:rPr>
        <w:t>ی</w:t>
      </w:r>
      <w:r>
        <w:rPr>
          <w:rtl/>
          <w:lang w:bidi="fa-IR"/>
        </w:rPr>
        <w:t xml:space="preserve">امَةِ عالِمٌ لَمْ </w:t>
      </w:r>
      <w:r w:rsidR="00E61D8F">
        <w:rPr>
          <w:rtl/>
          <w:lang w:bidi="fa-IR"/>
        </w:rPr>
        <w:t>ی</w:t>
      </w:r>
      <w:r>
        <w:rPr>
          <w:rtl/>
          <w:lang w:bidi="fa-IR"/>
        </w:rPr>
        <w:t>نْفَعْهُ عِلْمُهُ»</w:t>
      </w:r>
      <w:r w:rsidR="009B4C06">
        <w:rPr>
          <w:rtl/>
          <w:lang w:bidi="fa-IR"/>
        </w:rPr>
        <w:t xml:space="preserve"> </w:t>
      </w:r>
      <w:r w:rsidR="009B4C06" w:rsidRPr="00FB19B7">
        <w:rPr>
          <w:rStyle w:val="libFootnotenumChar"/>
          <w:rtl/>
          <w:lang w:bidi="fa-IR"/>
        </w:rPr>
        <w:t>(</w:t>
      </w:r>
      <w:r w:rsidRPr="00FB19B7">
        <w:rPr>
          <w:rStyle w:val="libFootnotenumChar"/>
          <w:rtl/>
        </w:rPr>
        <w:t>109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روز رستاخ</w:t>
      </w:r>
      <w:r w:rsidR="00E61D8F">
        <w:rPr>
          <w:rtl/>
          <w:lang w:bidi="fa-IR"/>
        </w:rPr>
        <w:t>ی</w:t>
      </w:r>
      <w:r>
        <w:rPr>
          <w:rtl/>
          <w:lang w:bidi="fa-IR"/>
        </w:rPr>
        <w:t>ز عذاب و ک</w:t>
      </w:r>
      <w:r w:rsidR="00E61D8F">
        <w:rPr>
          <w:rtl/>
          <w:lang w:bidi="fa-IR"/>
        </w:rPr>
        <w:t>ی</w:t>
      </w:r>
      <w:r>
        <w:rPr>
          <w:rtl/>
          <w:lang w:bidi="fa-IR"/>
        </w:rPr>
        <w:t>فر عالم</w:t>
      </w:r>
      <w:r w:rsidR="00E61D8F">
        <w:rPr>
          <w:rtl/>
          <w:lang w:bidi="fa-IR"/>
        </w:rPr>
        <w:t>ی</w:t>
      </w:r>
      <w:r>
        <w:rPr>
          <w:rtl/>
          <w:lang w:bidi="fa-IR"/>
        </w:rPr>
        <w:t xml:space="preserve"> که دانش او به و</w:t>
      </w:r>
      <w:r w:rsidR="00E61D8F">
        <w:rPr>
          <w:rtl/>
          <w:lang w:bidi="fa-IR"/>
        </w:rPr>
        <w:t>ی</w:t>
      </w:r>
      <w:r>
        <w:rPr>
          <w:rtl/>
          <w:lang w:bidi="fa-IR"/>
        </w:rPr>
        <w:t xml:space="preserve"> سود نرساند</w:t>
      </w:r>
      <w:r w:rsidR="009B4C06">
        <w:rPr>
          <w:rtl/>
          <w:lang w:bidi="fa-IR"/>
        </w:rPr>
        <w:t xml:space="preserve">، </w:t>
      </w:r>
      <w:r>
        <w:rPr>
          <w:rtl/>
          <w:lang w:bidi="fa-IR"/>
        </w:rPr>
        <w:t>از عذاب د</w:t>
      </w:r>
      <w:r w:rsidR="00E61D8F">
        <w:rPr>
          <w:rtl/>
          <w:lang w:bidi="fa-IR"/>
        </w:rPr>
        <w:t>ی</w:t>
      </w:r>
      <w:r>
        <w:rPr>
          <w:rtl/>
          <w:lang w:bidi="fa-IR"/>
        </w:rPr>
        <w:t>گران سخت</w:t>
      </w:r>
      <w:r w:rsidR="00E61D8F">
        <w:rPr>
          <w:rtl/>
          <w:lang w:bidi="fa-IR"/>
        </w:rPr>
        <w:t xml:space="preserve"> </w:t>
      </w:r>
      <w:r>
        <w:rPr>
          <w:rtl/>
          <w:lang w:bidi="fa-IR"/>
        </w:rPr>
        <w:t>تر خواهد بود»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از آن حضرت نقل م</w:t>
      </w:r>
      <w:r w:rsidR="00E61D8F">
        <w:rPr>
          <w:rtl/>
          <w:lang w:bidi="fa-IR"/>
        </w:rPr>
        <w:t xml:space="preserve">ی </w:t>
      </w:r>
      <w:r>
        <w:rPr>
          <w:rtl/>
          <w:lang w:bidi="fa-IR"/>
        </w:rPr>
        <w:t>کنند که فرمودند</w:t>
      </w:r>
      <w:r w:rsidR="009B4C06">
        <w:rPr>
          <w:rtl/>
          <w:lang w:bidi="fa-IR"/>
        </w:rPr>
        <w:t xml:space="preserve">: </w:t>
      </w:r>
    </w:p>
    <w:p w:rsidR="0049138A" w:rsidRDefault="0049138A" w:rsidP="0049138A">
      <w:pPr>
        <w:pStyle w:val="libNormal"/>
        <w:rPr>
          <w:rtl/>
          <w:lang w:bidi="fa-IR"/>
        </w:rPr>
      </w:pPr>
      <w:r>
        <w:rPr>
          <w:rtl/>
          <w:lang w:bidi="fa-IR"/>
        </w:rPr>
        <w:lastRenderedPageBreak/>
        <w:t>«عالمان دو دسته</w:t>
      </w:r>
      <w:r w:rsidR="00E61D8F">
        <w:rPr>
          <w:rtl/>
          <w:lang w:bidi="fa-IR"/>
        </w:rPr>
        <w:t xml:space="preserve"> </w:t>
      </w:r>
      <w:r>
        <w:rPr>
          <w:rtl/>
          <w:lang w:bidi="fa-IR"/>
        </w:rPr>
        <w:t>اند</w:t>
      </w:r>
      <w:r w:rsidR="009B4C06">
        <w:rPr>
          <w:rtl/>
          <w:lang w:bidi="fa-IR"/>
        </w:rPr>
        <w:t xml:space="preserve">: </w:t>
      </w:r>
      <w:r>
        <w:rPr>
          <w:rtl/>
          <w:lang w:bidi="fa-IR"/>
        </w:rPr>
        <w:t>عالم و دانشمند</w:t>
      </w:r>
      <w:r w:rsidR="00E61D8F">
        <w:rPr>
          <w:rtl/>
          <w:lang w:bidi="fa-IR"/>
        </w:rPr>
        <w:t>ی</w:t>
      </w:r>
      <w:r>
        <w:rPr>
          <w:rtl/>
          <w:lang w:bidi="fa-IR"/>
        </w:rPr>
        <w:t xml:space="preserve"> که علم و دانش خود را به کار گرفته و بر طبق آن عمل م</w:t>
      </w:r>
      <w:r w:rsidR="00E61D8F">
        <w:rPr>
          <w:rtl/>
          <w:lang w:bidi="fa-IR"/>
        </w:rPr>
        <w:t xml:space="preserve">ی </w:t>
      </w:r>
      <w:r>
        <w:rPr>
          <w:rtl/>
          <w:lang w:bidi="fa-IR"/>
        </w:rPr>
        <w:t>کند</w:t>
      </w:r>
      <w:r w:rsidR="009B4C06">
        <w:rPr>
          <w:rtl/>
          <w:lang w:bidi="fa-IR"/>
        </w:rPr>
        <w:t xml:space="preserve">، </w:t>
      </w:r>
      <w:r>
        <w:rPr>
          <w:rtl/>
          <w:lang w:bidi="fa-IR"/>
        </w:rPr>
        <w:t>او رستگار است و عالم</w:t>
      </w:r>
      <w:r w:rsidR="00E61D8F">
        <w:rPr>
          <w:rtl/>
          <w:lang w:bidi="fa-IR"/>
        </w:rPr>
        <w:t>ی</w:t>
      </w:r>
      <w:r>
        <w:rPr>
          <w:rtl/>
          <w:lang w:bidi="fa-IR"/>
        </w:rPr>
        <w:t xml:space="preserve"> که بر طبق دانش خود عمل نم</w:t>
      </w:r>
      <w:r w:rsidR="00E61D8F">
        <w:rPr>
          <w:rtl/>
          <w:lang w:bidi="fa-IR"/>
        </w:rPr>
        <w:t xml:space="preserve">ی </w:t>
      </w:r>
      <w:r>
        <w:rPr>
          <w:rtl/>
          <w:lang w:bidi="fa-IR"/>
        </w:rPr>
        <w:t>کند</w:t>
      </w:r>
      <w:r w:rsidR="009B4C06">
        <w:rPr>
          <w:rtl/>
          <w:lang w:bidi="fa-IR"/>
        </w:rPr>
        <w:t xml:space="preserve">، </w:t>
      </w:r>
      <w:r>
        <w:rPr>
          <w:rtl/>
          <w:lang w:bidi="fa-IR"/>
        </w:rPr>
        <w:t>و</w:t>
      </w:r>
      <w:r w:rsidR="00E61D8F">
        <w:rPr>
          <w:rtl/>
          <w:lang w:bidi="fa-IR"/>
        </w:rPr>
        <w:t>ی</w:t>
      </w:r>
      <w:r>
        <w:rPr>
          <w:rtl/>
          <w:lang w:bidi="fa-IR"/>
        </w:rPr>
        <w:t xml:space="preserve"> هلاک و نابود شده است</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دوزخ</w:t>
      </w:r>
      <w:r w:rsidR="00E61D8F">
        <w:rPr>
          <w:rtl/>
          <w:lang w:bidi="fa-IR"/>
        </w:rPr>
        <w:t>ی</w:t>
      </w:r>
      <w:r>
        <w:rPr>
          <w:rtl/>
          <w:lang w:bidi="fa-IR"/>
        </w:rPr>
        <w:t>ان از بو</w:t>
      </w:r>
      <w:r w:rsidR="00E61D8F">
        <w:rPr>
          <w:rtl/>
          <w:lang w:bidi="fa-IR"/>
        </w:rPr>
        <w:t>ی</w:t>
      </w:r>
      <w:r>
        <w:rPr>
          <w:rtl/>
          <w:lang w:bidi="fa-IR"/>
        </w:rPr>
        <w:t xml:space="preserve"> بد و تعفّن عالم ب</w:t>
      </w:r>
      <w:r w:rsidR="00E61D8F">
        <w:rPr>
          <w:rtl/>
          <w:lang w:bidi="fa-IR"/>
        </w:rPr>
        <w:t xml:space="preserve">ی </w:t>
      </w:r>
      <w:r>
        <w:rPr>
          <w:rtl/>
          <w:lang w:bidi="fa-IR"/>
        </w:rPr>
        <w:t>عمل</w:t>
      </w:r>
      <w:r w:rsidR="009B4C06">
        <w:rPr>
          <w:rtl/>
          <w:lang w:bidi="fa-IR"/>
        </w:rPr>
        <w:t xml:space="preserve">، </w:t>
      </w:r>
      <w:r>
        <w:rPr>
          <w:rtl/>
          <w:lang w:bidi="fa-IR"/>
        </w:rPr>
        <w:t>رنج و آزار م</w:t>
      </w:r>
      <w:r w:rsidR="00E61D8F">
        <w:rPr>
          <w:rtl/>
          <w:lang w:bidi="fa-IR"/>
        </w:rPr>
        <w:t xml:space="preserve">ی </w:t>
      </w:r>
      <w:r>
        <w:rPr>
          <w:rtl/>
          <w:lang w:bidi="fa-IR"/>
        </w:rPr>
        <w:t>ب</w:t>
      </w:r>
      <w:r w:rsidR="00E61D8F">
        <w:rPr>
          <w:rtl/>
          <w:lang w:bidi="fa-IR"/>
        </w:rPr>
        <w:t>ی</w:t>
      </w:r>
      <w:r>
        <w:rPr>
          <w:rtl/>
          <w:lang w:bidi="fa-IR"/>
        </w:rPr>
        <w:t>نند</w:t>
      </w:r>
      <w:r w:rsidR="009B4C06">
        <w:rPr>
          <w:rtl/>
          <w:lang w:bidi="fa-IR"/>
        </w:rPr>
        <w:t xml:space="preserve">، </w:t>
      </w:r>
      <w:r>
        <w:rPr>
          <w:rtl/>
          <w:lang w:bidi="fa-IR"/>
        </w:rPr>
        <w:t>و م</w:t>
      </w:r>
      <w:r w:rsidR="00E61D8F">
        <w:rPr>
          <w:rtl/>
          <w:lang w:bidi="fa-IR"/>
        </w:rPr>
        <w:t>ی</w:t>
      </w:r>
      <w:r>
        <w:rPr>
          <w:rtl/>
          <w:lang w:bidi="fa-IR"/>
        </w:rPr>
        <w:t>ان دوزخ</w:t>
      </w:r>
      <w:r w:rsidR="00E61D8F">
        <w:rPr>
          <w:rtl/>
          <w:lang w:bidi="fa-IR"/>
        </w:rPr>
        <w:t>ی</w:t>
      </w:r>
      <w:r>
        <w:rPr>
          <w:rtl/>
          <w:lang w:bidi="fa-IR"/>
        </w:rPr>
        <w:t>ان احساس ندامت و حسرت کس</w:t>
      </w:r>
      <w:r w:rsidR="00E61D8F">
        <w:rPr>
          <w:rtl/>
          <w:lang w:bidi="fa-IR"/>
        </w:rPr>
        <w:t>ی</w:t>
      </w:r>
      <w:r>
        <w:rPr>
          <w:rtl/>
          <w:lang w:bidi="fa-IR"/>
        </w:rPr>
        <w:t xml:space="preserve"> ب</w:t>
      </w:r>
      <w:r w:rsidR="00E61D8F">
        <w:rPr>
          <w:rtl/>
          <w:lang w:bidi="fa-IR"/>
        </w:rPr>
        <w:t>ی</w:t>
      </w:r>
      <w:r>
        <w:rPr>
          <w:rtl/>
          <w:lang w:bidi="fa-IR"/>
        </w:rPr>
        <w:t>شتر است که شخص د</w:t>
      </w:r>
      <w:r w:rsidR="00E61D8F">
        <w:rPr>
          <w:rtl/>
          <w:lang w:bidi="fa-IR"/>
        </w:rPr>
        <w:t>ی</w:t>
      </w:r>
      <w:r>
        <w:rPr>
          <w:rtl/>
          <w:lang w:bidi="fa-IR"/>
        </w:rPr>
        <w:t>گر</w:t>
      </w:r>
      <w:r w:rsidR="00E61D8F">
        <w:rPr>
          <w:rtl/>
          <w:lang w:bidi="fa-IR"/>
        </w:rPr>
        <w:t>ی</w:t>
      </w:r>
      <w:r>
        <w:rPr>
          <w:rtl/>
          <w:lang w:bidi="fa-IR"/>
        </w:rPr>
        <w:t xml:space="preserve"> را به سو</w:t>
      </w:r>
      <w:r w:rsidR="00E61D8F">
        <w:rPr>
          <w:rtl/>
          <w:lang w:bidi="fa-IR"/>
        </w:rPr>
        <w:t>ی</w:t>
      </w:r>
      <w:r>
        <w:rPr>
          <w:rtl/>
          <w:lang w:bidi="fa-IR"/>
        </w:rPr>
        <w:t xml:space="preserve"> خدا دعوت نموده و او پاسخ مثبت داده و خدا</w:t>
      </w:r>
      <w:r w:rsidR="00E61D8F">
        <w:rPr>
          <w:rtl/>
          <w:lang w:bidi="fa-IR"/>
        </w:rPr>
        <w:t>ی</w:t>
      </w:r>
      <w:r>
        <w:rPr>
          <w:rtl/>
          <w:lang w:bidi="fa-IR"/>
        </w:rPr>
        <w:t xml:space="preserve"> را اطاعت کرده و سرانجام خداوند او را وارد بهشت ساخته</w:t>
      </w:r>
      <w:r w:rsidR="009B4C06">
        <w:rPr>
          <w:rtl/>
          <w:lang w:bidi="fa-IR"/>
        </w:rPr>
        <w:t xml:space="preserve">، </w:t>
      </w:r>
      <w:r>
        <w:rPr>
          <w:rtl/>
          <w:lang w:bidi="fa-IR"/>
        </w:rPr>
        <w:t>ول</w:t>
      </w:r>
      <w:r w:rsidR="00E61D8F">
        <w:rPr>
          <w:rtl/>
          <w:lang w:bidi="fa-IR"/>
        </w:rPr>
        <w:t>ی</w:t>
      </w:r>
      <w:r>
        <w:rPr>
          <w:rtl/>
          <w:lang w:bidi="fa-IR"/>
        </w:rPr>
        <w:t xml:space="preserve"> خود او به خاطر فقدان عمل و هواپرست</w:t>
      </w:r>
      <w:r w:rsidR="00E61D8F">
        <w:rPr>
          <w:rtl/>
          <w:lang w:bidi="fa-IR"/>
        </w:rPr>
        <w:t>ی</w:t>
      </w:r>
      <w:r>
        <w:rPr>
          <w:rtl/>
          <w:lang w:bidi="fa-IR"/>
        </w:rPr>
        <w:t xml:space="preserve"> و آرزو</w:t>
      </w:r>
      <w:r w:rsidR="00E61D8F">
        <w:rPr>
          <w:rtl/>
          <w:lang w:bidi="fa-IR"/>
        </w:rPr>
        <w:t>ی</w:t>
      </w:r>
      <w:r>
        <w:rPr>
          <w:rtl/>
          <w:lang w:bidi="fa-IR"/>
        </w:rPr>
        <w:t xml:space="preserve"> دور و دراز وارد دوزخ شود</w:t>
      </w:r>
      <w:r w:rsidR="009B4C06">
        <w:rPr>
          <w:rtl/>
          <w:lang w:bidi="fa-IR"/>
        </w:rPr>
        <w:t xml:space="preserve">، </w:t>
      </w:r>
      <w:r>
        <w:rPr>
          <w:rtl/>
          <w:lang w:bidi="fa-IR"/>
        </w:rPr>
        <w:t>ز</w:t>
      </w:r>
      <w:r w:rsidR="00E61D8F">
        <w:rPr>
          <w:rtl/>
          <w:lang w:bidi="fa-IR"/>
        </w:rPr>
        <w:t>ی</w:t>
      </w:r>
      <w:r>
        <w:rPr>
          <w:rtl/>
          <w:lang w:bidi="fa-IR"/>
        </w:rPr>
        <w:t>را پ</w:t>
      </w:r>
      <w:r w:rsidR="00E61D8F">
        <w:rPr>
          <w:rtl/>
          <w:lang w:bidi="fa-IR"/>
        </w:rPr>
        <w:t>ی</w:t>
      </w:r>
      <w:r>
        <w:rPr>
          <w:rtl/>
          <w:lang w:bidi="fa-IR"/>
        </w:rPr>
        <w:t>رو</w:t>
      </w:r>
      <w:r w:rsidR="00E61D8F">
        <w:rPr>
          <w:rtl/>
          <w:lang w:bidi="fa-IR"/>
        </w:rPr>
        <w:t>ی</w:t>
      </w:r>
      <w:r>
        <w:rPr>
          <w:rtl/>
          <w:lang w:bidi="fa-IR"/>
        </w:rPr>
        <w:t xml:space="preserve"> از هوا</w:t>
      </w:r>
      <w:r w:rsidR="009B4C06">
        <w:rPr>
          <w:rtl/>
          <w:lang w:bidi="fa-IR"/>
        </w:rPr>
        <w:t xml:space="preserve">، </w:t>
      </w:r>
      <w:r>
        <w:rPr>
          <w:rtl/>
          <w:lang w:bidi="fa-IR"/>
        </w:rPr>
        <w:t>انسان را از حق باز دارد و آرزو</w:t>
      </w:r>
      <w:r w:rsidR="00E61D8F">
        <w:rPr>
          <w:rtl/>
          <w:lang w:bidi="fa-IR"/>
        </w:rPr>
        <w:t>ی</w:t>
      </w:r>
      <w:r>
        <w:rPr>
          <w:rtl/>
          <w:lang w:bidi="fa-IR"/>
        </w:rPr>
        <w:t xml:space="preserve"> دور و دراز آخرت را به دست فراموش</w:t>
      </w:r>
      <w:r w:rsidR="00E61D8F">
        <w:rPr>
          <w:rtl/>
          <w:lang w:bidi="fa-IR"/>
        </w:rPr>
        <w:t>ی</w:t>
      </w:r>
      <w:r>
        <w:rPr>
          <w:rtl/>
          <w:lang w:bidi="fa-IR"/>
        </w:rPr>
        <w:t xml:space="preserve"> سپارد»</w:t>
      </w:r>
      <w:r w:rsidR="009B4C06">
        <w:rPr>
          <w:rtl/>
          <w:lang w:bidi="fa-IR"/>
        </w:rPr>
        <w:t xml:space="preserve">. </w:t>
      </w:r>
      <w:r w:rsidR="009B4C06" w:rsidRPr="00FB19B7">
        <w:rPr>
          <w:rStyle w:val="libFootnotenumChar"/>
          <w:rtl/>
          <w:lang w:bidi="fa-IR"/>
        </w:rPr>
        <w:t>(</w:t>
      </w:r>
      <w:r w:rsidRPr="00FB19B7">
        <w:rPr>
          <w:rStyle w:val="libFootnotenumChar"/>
          <w:rtl/>
        </w:rPr>
        <w:t>110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«عِلْمٌ بِلا عَمَلٍ کَشَجَرٍ بلا ثَمَرٍ»</w:t>
      </w:r>
      <w:r w:rsidR="009B4C06">
        <w:rPr>
          <w:rtl/>
          <w:lang w:bidi="fa-IR"/>
        </w:rPr>
        <w:t xml:space="preserve">. </w:t>
      </w:r>
    </w:p>
    <w:p w:rsidR="0049138A" w:rsidRDefault="0049138A" w:rsidP="0049138A">
      <w:pPr>
        <w:pStyle w:val="libNormal"/>
        <w:rPr>
          <w:rtl/>
          <w:lang w:bidi="fa-IR"/>
        </w:rPr>
      </w:pPr>
      <w:r>
        <w:rPr>
          <w:rtl/>
          <w:lang w:bidi="fa-IR"/>
        </w:rPr>
        <w:t>«عِلْمٌ بِلا عَمَلٍ کَقَوْسٍ بِلا وَتَرٍ»</w:t>
      </w:r>
      <w:r w:rsidR="009B4C06">
        <w:rPr>
          <w:rtl/>
          <w:lang w:bidi="fa-IR"/>
        </w:rPr>
        <w:t xml:space="preserve">. </w:t>
      </w:r>
    </w:p>
    <w:p w:rsidR="0049138A" w:rsidRDefault="0049138A" w:rsidP="0049138A">
      <w:pPr>
        <w:pStyle w:val="libNormal"/>
        <w:rPr>
          <w:rtl/>
          <w:lang w:bidi="fa-IR"/>
        </w:rPr>
      </w:pPr>
      <w:r>
        <w:rPr>
          <w:rtl/>
          <w:lang w:bidi="fa-IR"/>
        </w:rPr>
        <w:t>«عِلْمٌ بِلا عَمَلٍ حُجَّةُ اللَّهِ عَلَ</w:t>
      </w:r>
      <w:r w:rsidR="00E61D8F">
        <w:rPr>
          <w:rtl/>
          <w:lang w:bidi="fa-IR"/>
        </w:rPr>
        <w:t>ی</w:t>
      </w:r>
      <w:r>
        <w:rPr>
          <w:rtl/>
          <w:lang w:bidi="fa-IR"/>
        </w:rPr>
        <w:t xml:space="preserve"> الْعَبْدِ»</w:t>
      </w:r>
      <w:r w:rsidR="009B4C06">
        <w:rPr>
          <w:rtl/>
          <w:lang w:bidi="fa-IR"/>
        </w:rPr>
        <w:t xml:space="preserve">. </w:t>
      </w:r>
      <w:r w:rsidR="009B4C06" w:rsidRPr="00FB19B7">
        <w:rPr>
          <w:rStyle w:val="libFootnotenumChar"/>
          <w:rtl/>
          <w:lang w:bidi="fa-IR"/>
        </w:rPr>
        <w:t>(</w:t>
      </w:r>
      <w:r w:rsidRPr="00FB19B7">
        <w:rPr>
          <w:rStyle w:val="libFootnotenumChar"/>
          <w:rtl/>
        </w:rPr>
        <w:t>111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 بدون عمل</w:t>
      </w:r>
      <w:r w:rsidR="009B4C06">
        <w:rPr>
          <w:rtl/>
          <w:lang w:bidi="fa-IR"/>
        </w:rPr>
        <w:t xml:space="preserve">، </w:t>
      </w:r>
      <w:r>
        <w:rPr>
          <w:rtl/>
          <w:lang w:bidi="fa-IR"/>
        </w:rPr>
        <w:t>همانند درخت ب</w:t>
      </w:r>
      <w:r w:rsidR="00E61D8F">
        <w:rPr>
          <w:rtl/>
          <w:lang w:bidi="fa-IR"/>
        </w:rPr>
        <w:t xml:space="preserve">ی </w:t>
      </w:r>
      <w:r>
        <w:rPr>
          <w:rtl/>
          <w:lang w:bidi="fa-IR"/>
        </w:rPr>
        <w:t>م</w:t>
      </w:r>
      <w:r w:rsidR="00E61D8F">
        <w:rPr>
          <w:rtl/>
          <w:lang w:bidi="fa-IR"/>
        </w:rPr>
        <w:t>ی</w:t>
      </w:r>
      <w:r>
        <w:rPr>
          <w:rtl/>
          <w:lang w:bidi="fa-IR"/>
        </w:rPr>
        <w:t>وه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«علم ب</w:t>
      </w:r>
      <w:r w:rsidR="00E61D8F">
        <w:rPr>
          <w:rtl/>
          <w:lang w:bidi="fa-IR"/>
        </w:rPr>
        <w:t xml:space="preserve">ی </w:t>
      </w:r>
      <w:r>
        <w:rPr>
          <w:rtl/>
          <w:lang w:bidi="fa-IR"/>
        </w:rPr>
        <w:t>عمل</w:t>
      </w:r>
      <w:r w:rsidR="009B4C06">
        <w:rPr>
          <w:rtl/>
          <w:lang w:bidi="fa-IR"/>
        </w:rPr>
        <w:t xml:space="preserve">، </w:t>
      </w:r>
      <w:r>
        <w:rPr>
          <w:rtl/>
          <w:lang w:bidi="fa-IR"/>
        </w:rPr>
        <w:t>همانند کمان</w:t>
      </w:r>
      <w:r w:rsidR="00E61D8F">
        <w:rPr>
          <w:rtl/>
          <w:lang w:bidi="fa-IR"/>
        </w:rPr>
        <w:t>ی</w:t>
      </w:r>
      <w:r>
        <w:rPr>
          <w:rtl/>
          <w:lang w:bidi="fa-IR"/>
        </w:rPr>
        <w:t xml:space="preserve"> بدون زه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«علم بدون عمل</w:t>
      </w:r>
      <w:r w:rsidR="009B4C06">
        <w:rPr>
          <w:rtl/>
          <w:lang w:bidi="fa-IR"/>
        </w:rPr>
        <w:t xml:space="preserve">، </w:t>
      </w:r>
      <w:r>
        <w:rPr>
          <w:rtl/>
          <w:lang w:bidi="fa-IR"/>
        </w:rPr>
        <w:t>حجّت خدا بر بنده است</w:t>
      </w:r>
      <w:r w:rsidR="009B4C06">
        <w:rPr>
          <w:rtl/>
          <w:lang w:bidi="fa-IR"/>
        </w:rPr>
        <w:t>، (</w:t>
      </w:r>
      <w:r>
        <w:rPr>
          <w:rtl/>
          <w:lang w:bidi="fa-IR"/>
        </w:rPr>
        <w:t>و د</w:t>
      </w:r>
      <w:r w:rsidR="00E61D8F">
        <w:rPr>
          <w:rtl/>
          <w:lang w:bidi="fa-IR"/>
        </w:rPr>
        <w:t>ی</w:t>
      </w:r>
      <w:r>
        <w:rPr>
          <w:rtl/>
          <w:lang w:bidi="fa-IR"/>
        </w:rPr>
        <w:t>گر در پ</w:t>
      </w:r>
      <w:r w:rsidR="00E61D8F">
        <w:rPr>
          <w:rtl/>
          <w:lang w:bidi="fa-IR"/>
        </w:rPr>
        <w:t>ی</w:t>
      </w:r>
      <w:r>
        <w:rPr>
          <w:rtl/>
          <w:lang w:bidi="fa-IR"/>
        </w:rPr>
        <w:t>شگاه اله</w:t>
      </w:r>
      <w:r w:rsidR="00E61D8F">
        <w:rPr>
          <w:rtl/>
          <w:lang w:bidi="fa-IR"/>
        </w:rPr>
        <w:t>ی</w:t>
      </w:r>
      <w:r>
        <w:rPr>
          <w:rtl/>
          <w:lang w:bidi="fa-IR"/>
        </w:rPr>
        <w:t xml:space="preserve"> عذر</w:t>
      </w:r>
      <w:r w:rsidR="00E61D8F">
        <w:rPr>
          <w:rtl/>
          <w:lang w:bidi="fa-IR"/>
        </w:rPr>
        <w:t>ی</w:t>
      </w:r>
      <w:r>
        <w:rPr>
          <w:rtl/>
          <w:lang w:bidi="fa-IR"/>
        </w:rPr>
        <w:t xml:space="preserve"> ندارد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تمام اهتمام و عنا</w:t>
      </w:r>
      <w:r w:rsidR="00E61D8F">
        <w:rPr>
          <w:rtl/>
          <w:lang w:bidi="fa-IR"/>
        </w:rPr>
        <w:t>ی</w:t>
      </w:r>
      <w:r>
        <w:rPr>
          <w:rtl/>
          <w:lang w:bidi="fa-IR"/>
        </w:rPr>
        <w:t>ت خردمند</w:t>
      </w:r>
      <w:r w:rsidR="009B4C06">
        <w:rPr>
          <w:rtl/>
          <w:lang w:bidi="fa-IR"/>
        </w:rPr>
        <w:t xml:space="preserve">، </w:t>
      </w:r>
      <w:r>
        <w:rPr>
          <w:rtl/>
          <w:lang w:bidi="fa-IR"/>
        </w:rPr>
        <w:t>در مراقبت و پرداختن به خو</w:t>
      </w:r>
      <w:r w:rsidR="00E61D8F">
        <w:rPr>
          <w:rtl/>
          <w:lang w:bidi="fa-IR"/>
        </w:rPr>
        <w:t>ی</w:t>
      </w:r>
      <w:r>
        <w:rPr>
          <w:rtl/>
          <w:lang w:bidi="fa-IR"/>
        </w:rPr>
        <w:t>شتن و عمل کردن به علم است و لذا تنها به دانستن و آگاه شدن اکتفا نم</w:t>
      </w:r>
      <w:r w:rsidR="00E61D8F">
        <w:rPr>
          <w:rtl/>
          <w:lang w:bidi="fa-IR"/>
        </w:rPr>
        <w:t xml:space="preserve">ی </w:t>
      </w:r>
      <w:r>
        <w:rPr>
          <w:rtl/>
          <w:lang w:bidi="fa-IR"/>
        </w:rPr>
        <w:t>کند</w:t>
      </w:r>
      <w:r w:rsidR="009B4C06">
        <w:rPr>
          <w:rtl/>
          <w:lang w:bidi="fa-IR"/>
        </w:rPr>
        <w:t xml:space="preserve">. </w:t>
      </w:r>
      <w:r>
        <w:rPr>
          <w:rtl/>
          <w:lang w:bidi="fa-IR"/>
        </w:rPr>
        <w:t>ول</w:t>
      </w:r>
      <w:r w:rsidR="00E61D8F">
        <w:rPr>
          <w:rtl/>
          <w:lang w:bidi="fa-IR"/>
        </w:rPr>
        <w:t>ی</w:t>
      </w:r>
      <w:r>
        <w:rPr>
          <w:rtl/>
          <w:lang w:bidi="fa-IR"/>
        </w:rPr>
        <w:t xml:space="preserve"> کس</w:t>
      </w:r>
      <w:r w:rsidR="00E61D8F">
        <w:rPr>
          <w:rtl/>
          <w:lang w:bidi="fa-IR"/>
        </w:rPr>
        <w:t>ی</w:t>
      </w:r>
      <w:r>
        <w:rPr>
          <w:rtl/>
          <w:lang w:bidi="fa-IR"/>
        </w:rPr>
        <w:t xml:space="preserve"> که از ا</w:t>
      </w:r>
      <w:r w:rsidR="00E61D8F">
        <w:rPr>
          <w:rtl/>
          <w:lang w:bidi="fa-IR"/>
        </w:rPr>
        <w:t>ی</w:t>
      </w:r>
      <w:r>
        <w:rPr>
          <w:rtl/>
          <w:lang w:bidi="fa-IR"/>
        </w:rPr>
        <w:t>ن نگاهِ درست به علم</w:t>
      </w:r>
      <w:r w:rsidR="009B4C06">
        <w:rPr>
          <w:rtl/>
          <w:lang w:bidi="fa-IR"/>
        </w:rPr>
        <w:t xml:space="preserve">، </w:t>
      </w:r>
      <w:r>
        <w:rPr>
          <w:rtl/>
          <w:lang w:bidi="fa-IR"/>
        </w:rPr>
        <w:t>ب</w:t>
      </w:r>
      <w:r w:rsidR="00E61D8F">
        <w:rPr>
          <w:rtl/>
          <w:lang w:bidi="fa-IR"/>
        </w:rPr>
        <w:t xml:space="preserve">ی </w:t>
      </w:r>
      <w:r>
        <w:rPr>
          <w:rtl/>
          <w:lang w:bidi="fa-IR"/>
        </w:rPr>
        <w:t>بهره است</w:t>
      </w:r>
      <w:r w:rsidR="009B4C06">
        <w:rPr>
          <w:rtl/>
          <w:lang w:bidi="fa-IR"/>
        </w:rPr>
        <w:t xml:space="preserve">، </w:t>
      </w:r>
      <w:r>
        <w:rPr>
          <w:rtl/>
          <w:lang w:bidi="fa-IR"/>
        </w:rPr>
        <w:t>تنها به شن</w:t>
      </w:r>
      <w:r w:rsidR="00E61D8F">
        <w:rPr>
          <w:rtl/>
          <w:lang w:bidi="fa-IR"/>
        </w:rPr>
        <w:t>ی</w:t>
      </w:r>
      <w:r>
        <w:rPr>
          <w:rtl/>
          <w:lang w:bidi="fa-IR"/>
        </w:rPr>
        <w:t>دن</w:t>
      </w:r>
      <w:r w:rsidR="009B4C06">
        <w:rPr>
          <w:rtl/>
          <w:lang w:bidi="fa-IR"/>
        </w:rPr>
        <w:t xml:space="preserve">، </w:t>
      </w:r>
      <w:r>
        <w:rPr>
          <w:rtl/>
          <w:lang w:bidi="fa-IR"/>
        </w:rPr>
        <w:t>نقل و گفتگو</w:t>
      </w:r>
      <w:r w:rsidR="009B4C06">
        <w:rPr>
          <w:rtl/>
          <w:lang w:bidi="fa-IR"/>
        </w:rPr>
        <w:t xml:space="preserve">، </w:t>
      </w:r>
      <w:r>
        <w:rPr>
          <w:rtl/>
          <w:lang w:bidi="fa-IR"/>
        </w:rPr>
        <w:t>اهتمام م</w:t>
      </w:r>
      <w:r w:rsidR="00E61D8F">
        <w:rPr>
          <w:rtl/>
          <w:lang w:bidi="fa-IR"/>
        </w:rPr>
        <w:t xml:space="preserve">ی </w:t>
      </w:r>
      <w:r>
        <w:rPr>
          <w:rtl/>
          <w:lang w:bidi="fa-IR"/>
        </w:rPr>
        <w:t>ورزد و تحت تأث</w:t>
      </w:r>
      <w:r w:rsidR="00E61D8F">
        <w:rPr>
          <w:rtl/>
          <w:lang w:bidi="fa-IR"/>
        </w:rPr>
        <w:t>ی</w:t>
      </w:r>
      <w:r>
        <w:rPr>
          <w:rtl/>
          <w:lang w:bidi="fa-IR"/>
        </w:rPr>
        <w:t>ر وسوسه</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w:t>
      </w:r>
      <w:r w:rsidR="00E61D8F">
        <w:rPr>
          <w:rtl/>
          <w:lang w:bidi="fa-IR"/>
        </w:rPr>
        <w:t>ی</w:t>
      </w:r>
      <w:r>
        <w:rPr>
          <w:rtl/>
          <w:lang w:bidi="fa-IR"/>
        </w:rPr>
        <w:t xml:space="preserve"> نسبت به عمل</w:t>
      </w:r>
      <w:r w:rsidR="009B4C06">
        <w:rPr>
          <w:rtl/>
          <w:lang w:bidi="fa-IR"/>
        </w:rPr>
        <w:t xml:space="preserve">، </w:t>
      </w:r>
      <w:r>
        <w:rPr>
          <w:rtl/>
          <w:lang w:bidi="fa-IR"/>
        </w:rPr>
        <w:t>کوتاه</w:t>
      </w:r>
      <w:r w:rsidR="00E61D8F">
        <w:rPr>
          <w:rtl/>
          <w:lang w:bidi="fa-IR"/>
        </w:rPr>
        <w:t>ی</w:t>
      </w:r>
      <w:r>
        <w:rPr>
          <w:rtl/>
          <w:lang w:bidi="fa-IR"/>
        </w:rPr>
        <w:t xml:space="preserve"> و از انجام وظا</w:t>
      </w:r>
      <w:r w:rsidR="00E61D8F">
        <w:rPr>
          <w:rtl/>
          <w:lang w:bidi="fa-IR"/>
        </w:rPr>
        <w:t>ی</w:t>
      </w:r>
      <w:r>
        <w:rPr>
          <w:rtl/>
          <w:lang w:bidi="fa-IR"/>
        </w:rPr>
        <w:t>ف شرع</w:t>
      </w:r>
      <w:r w:rsidR="00E61D8F">
        <w:rPr>
          <w:rtl/>
          <w:lang w:bidi="fa-IR"/>
        </w:rPr>
        <w:t>ی</w:t>
      </w:r>
      <w:r>
        <w:rPr>
          <w:rtl/>
          <w:lang w:bidi="fa-IR"/>
        </w:rPr>
        <w:t xml:space="preserve"> و د</w:t>
      </w:r>
      <w:r w:rsidR="00E61D8F">
        <w:rPr>
          <w:rtl/>
          <w:lang w:bidi="fa-IR"/>
        </w:rPr>
        <w:t>ی</w:t>
      </w:r>
      <w:r>
        <w:rPr>
          <w:rtl/>
          <w:lang w:bidi="fa-IR"/>
        </w:rPr>
        <w:t>ن</w:t>
      </w:r>
      <w:r w:rsidR="00E61D8F">
        <w:rPr>
          <w:rtl/>
          <w:lang w:bidi="fa-IR"/>
        </w:rPr>
        <w:t>ی</w:t>
      </w:r>
      <w:r>
        <w:rPr>
          <w:rtl/>
          <w:lang w:bidi="fa-IR"/>
        </w:rPr>
        <w:t xml:space="preserve"> شانه خال</w:t>
      </w:r>
      <w:r w:rsidR="00E61D8F">
        <w:rPr>
          <w:rtl/>
          <w:lang w:bidi="fa-IR"/>
        </w:rPr>
        <w:t>ی</w:t>
      </w:r>
      <w:r>
        <w:rPr>
          <w:rtl/>
          <w:lang w:bidi="fa-IR"/>
        </w:rPr>
        <w:t xml:space="preserve"> کرده و تنها بار خود را سنگ</w:t>
      </w:r>
      <w:r w:rsidR="00E61D8F">
        <w:rPr>
          <w:rtl/>
          <w:lang w:bidi="fa-IR"/>
        </w:rPr>
        <w:t>ی</w:t>
      </w:r>
      <w:r>
        <w:rPr>
          <w:rtl/>
          <w:lang w:bidi="fa-IR"/>
        </w:rPr>
        <w:t>ن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«علم و دانش</w:t>
      </w:r>
      <w:r w:rsidR="00E61D8F">
        <w:rPr>
          <w:rtl/>
          <w:lang w:bidi="fa-IR"/>
        </w:rPr>
        <w:t>ی</w:t>
      </w:r>
      <w:r>
        <w:rPr>
          <w:rtl/>
          <w:lang w:bidi="fa-IR"/>
        </w:rPr>
        <w:t xml:space="preserve"> که به آن عمل نشود</w:t>
      </w:r>
      <w:r w:rsidR="009B4C06">
        <w:rPr>
          <w:rtl/>
          <w:lang w:bidi="fa-IR"/>
        </w:rPr>
        <w:t xml:space="preserve">، </w:t>
      </w:r>
      <w:r>
        <w:rPr>
          <w:rtl/>
          <w:lang w:bidi="fa-IR"/>
        </w:rPr>
        <w:t>بسان گنج</w:t>
      </w:r>
      <w:r w:rsidR="00E61D8F">
        <w:rPr>
          <w:rtl/>
          <w:lang w:bidi="fa-IR"/>
        </w:rPr>
        <w:t>ی</w:t>
      </w:r>
      <w:r>
        <w:rPr>
          <w:rtl/>
          <w:lang w:bidi="fa-IR"/>
        </w:rPr>
        <w:t xml:space="preserve"> است که از آن خرج نشود</w:t>
      </w:r>
      <w:r w:rsidR="009B4C06">
        <w:rPr>
          <w:rtl/>
          <w:lang w:bidi="fa-IR"/>
        </w:rPr>
        <w:t>. (</w:t>
      </w:r>
      <w:r>
        <w:rPr>
          <w:rtl/>
          <w:lang w:bidi="fa-IR"/>
        </w:rPr>
        <w:t>صاحبش</w:t>
      </w:r>
      <w:r w:rsidR="009B4C06">
        <w:rPr>
          <w:rtl/>
          <w:lang w:bidi="fa-IR"/>
        </w:rPr>
        <w:t xml:space="preserve">) </w:t>
      </w:r>
      <w:r>
        <w:rPr>
          <w:rtl/>
          <w:lang w:bidi="fa-IR"/>
        </w:rPr>
        <w:t>نسبت به جمع</w:t>
      </w:r>
      <w:r w:rsidR="00E61D8F">
        <w:rPr>
          <w:rtl/>
          <w:lang w:bidi="fa-IR"/>
        </w:rPr>
        <w:t xml:space="preserve"> </w:t>
      </w:r>
      <w:r>
        <w:rPr>
          <w:rtl/>
          <w:lang w:bidi="fa-IR"/>
        </w:rPr>
        <w:t>آور</w:t>
      </w:r>
      <w:r w:rsidR="00E61D8F">
        <w:rPr>
          <w:rtl/>
          <w:lang w:bidi="fa-IR"/>
        </w:rPr>
        <w:t>ی</w:t>
      </w:r>
      <w:r>
        <w:rPr>
          <w:rtl/>
          <w:lang w:bidi="fa-IR"/>
        </w:rPr>
        <w:t xml:space="preserve"> آن</w:t>
      </w:r>
      <w:r w:rsidR="009B4C06">
        <w:rPr>
          <w:rtl/>
          <w:lang w:bidi="fa-IR"/>
        </w:rPr>
        <w:t xml:space="preserve">، </w:t>
      </w:r>
      <w:r>
        <w:rPr>
          <w:rtl/>
          <w:lang w:bidi="fa-IR"/>
        </w:rPr>
        <w:t>خود را به زحمت اندازد</w:t>
      </w:r>
      <w:r w:rsidR="009B4C06">
        <w:rPr>
          <w:rtl/>
          <w:lang w:bidi="fa-IR"/>
        </w:rPr>
        <w:t xml:space="preserve">، </w:t>
      </w:r>
      <w:r>
        <w:rPr>
          <w:rtl/>
          <w:lang w:bidi="fa-IR"/>
        </w:rPr>
        <w:t>لکن به او سود</w:t>
      </w:r>
      <w:r w:rsidR="00E61D8F">
        <w:rPr>
          <w:rtl/>
          <w:lang w:bidi="fa-IR"/>
        </w:rPr>
        <w:t>ی</w:t>
      </w:r>
      <w:r>
        <w:rPr>
          <w:rtl/>
          <w:lang w:bidi="fa-IR"/>
        </w:rPr>
        <w:t xml:space="preserve"> نبخشد»</w:t>
      </w:r>
      <w:r w:rsidR="009B4C06">
        <w:rPr>
          <w:rtl/>
          <w:lang w:bidi="fa-IR"/>
        </w:rPr>
        <w:t xml:space="preserve"> </w:t>
      </w:r>
      <w:r w:rsidR="009B4C06" w:rsidRPr="00FB19B7">
        <w:rPr>
          <w:rStyle w:val="libFootnotenumChar"/>
          <w:rtl/>
          <w:lang w:bidi="fa-IR"/>
        </w:rPr>
        <w:t>(</w:t>
      </w:r>
      <w:r w:rsidRPr="00FB19B7">
        <w:rPr>
          <w:rStyle w:val="libFootnotenumChar"/>
          <w:rtl/>
        </w:rPr>
        <w:t>112</w:t>
      </w:r>
      <w:r w:rsidR="009B4C06" w:rsidRPr="00FB19B7">
        <w:rPr>
          <w:rStyle w:val="libFootnotenumChar"/>
          <w:rtl/>
          <w:lang w:bidi="fa-IR"/>
        </w:rPr>
        <w:t>)</w:t>
      </w:r>
      <w:r w:rsidR="009B4C06">
        <w:rPr>
          <w:rtl/>
          <w:lang w:bidi="fa-IR"/>
        </w:rPr>
        <w:t xml:space="preserve"> </w:t>
      </w:r>
    </w:p>
    <w:tbl>
      <w:tblPr>
        <w:tblStyle w:val="TableGrid"/>
        <w:bidiVisual/>
        <w:tblW w:w="5000" w:type="pct"/>
        <w:tblLook w:val="01E0"/>
      </w:tblPr>
      <w:tblGrid>
        <w:gridCol w:w="3657"/>
        <w:gridCol w:w="270"/>
        <w:gridCol w:w="3660"/>
      </w:tblGrid>
      <w:tr w:rsidR="004D720B" w:rsidTr="00B8735F">
        <w:trPr>
          <w:trHeight w:val="350"/>
        </w:trPr>
        <w:tc>
          <w:tcPr>
            <w:tcW w:w="4288" w:type="dxa"/>
            <w:shd w:val="clear" w:color="auto" w:fill="auto"/>
          </w:tcPr>
          <w:p w:rsidR="004D720B" w:rsidRDefault="004D720B" w:rsidP="00B8735F">
            <w:pPr>
              <w:pStyle w:val="libPoem"/>
              <w:rPr>
                <w:rtl/>
              </w:rPr>
            </w:pPr>
            <w:r>
              <w:rPr>
                <w:rtl/>
                <w:lang w:bidi="fa-IR"/>
              </w:rPr>
              <w:t>علم چندان که بیشتر خوانی</w:t>
            </w:r>
            <w:r w:rsidRPr="00725071">
              <w:rPr>
                <w:rStyle w:val="libPoemTiniChar0"/>
                <w:rtl/>
              </w:rPr>
              <w:br/>
              <w:t> </w:t>
            </w:r>
          </w:p>
        </w:tc>
        <w:tc>
          <w:tcPr>
            <w:tcW w:w="280" w:type="dxa"/>
            <w:shd w:val="clear" w:color="auto" w:fill="auto"/>
          </w:tcPr>
          <w:p w:rsidR="004D720B" w:rsidRDefault="004D720B" w:rsidP="00B8735F">
            <w:pPr>
              <w:pStyle w:val="libPoem"/>
              <w:rPr>
                <w:rtl/>
              </w:rPr>
            </w:pPr>
          </w:p>
        </w:tc>
        <w:tc>
          <w:tcPr>
            <w:tcW w:w="4288" w:type="dxa"/>
            <w:shd w:val="clear" w:color="auto" w:fill="auto"/>
          </w:tcPr>
          <w:p w:rsidR="004D720B" w:rsidRDefault="004D720B" w:rsidP="00B8735F">
            <w:pPr>
              <w:pStyle w:val="libPoem"/>
              <w:rPr>
                <w:rtl/>
              </w:rPr>
            </w:pPr>
            <w:r>
              <w:rPr>
                <w:rtl/>
                <w:lang w:bidi="fa-IR"/>
              </w:rPr>
              <w:t>چون عمل در تو نیست، نادانی</w:t>
            </w:r>
            <w:r w:rsidRPr="00725071">
              <w:rPr>
                <w:rStyle w:val="libPoemTiniChar0"/>
                <w:rtl/>
              </w:rPr>
              <w:br/>
              <w:t> </w:t>
            </w:r>
          </w:p>
        </w:tc>
      </w:tr>
    </w:tbl>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 xml:space="preserve">«مَنْ عَمِلَ بِما </w:t>
      </w:r>
      <w:r w:rsidR="00E61D8F">
        <w:rPr>
          <w:rtl/>
          <w:lang w:bidi="fa-IR"/>
        </w:rPr>
        <w:t>ی</w:t>
      </w:r>
      <w:r>
        <w:rPr>
          <w:rtl/>
          <w:lang w:bidi="fa-IR"/>
        </w:rPr>
        <w:t xml:space="preserve">عْلَمُ عَلَّمَهُ اللَّهُ ما لَمْ </w:t>
      </w:r>
      <w:r w:rsidR="00E61D8F">
        <w:rPr>
          <w:rtl/>
          <w:lang w:bidi="fa-IR"/>
        </w:rPr>
        <w:t>ی</w:t>
      </w:r>
      <w:r>
        <w:rPr>
          <w:rtl/>
          <w:lang w:bidi="fa-IR"/>
        </w:rPr>
        <w:t>عْلَمْ»</w:t>
      </w:r>
      <w:r w:rsidR="009B4C06">
        <w:rPr>
          <w:rtl/>
          <w:lang w:bidi="fa-IR"/>
        </w:rPr>
        <w:t xml:space="preserve">. </w:t>
      </w:r>
      <w:r w:rsidR="009B4C06" w:rsidRPr="00FB19B7">
        <w:rPr>
          <w:rStyle w:val="libFootnotenumChar"/>
          <w:rtl/>
          <w:lang w:bidi="fa-IR"/>
        </w:rPr>
        <w:t>(</w:t>
      </w:r>
      <w:r w:rsidRPr="00FB19B7">
        <w:rPr>
          <w:rStyle w:val="libFootnotenumChar"/>
          <w:rtl/>
        </w:rPr>
        <w:t>113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به آن</w:t>
      </w:r>
      <w:r w:rsidR="00E61D8F">
        <w:rPr>
          <w:rtl/>
          <w:lang w:bidi="fa-IR"/>
        </w:rPr>
        <w:t xml:space="preserve"> </w:t>
      </w:r>
      <w:r>
        <w:rPr>
          <w:rtl/>
          <w:lang w:bidi="fa-IR"/>
        </w:rPr>
        <w:t>چه م</w:t>
      </w:r>
      <w:r w:rsidR="00E61D8F">
        <w:rPr>
          <w:rtl/>
          <w:lang w:bidi="fa-IR"/>
        </w:rPr>
        <w:t xml:space="preserve">ی </w:t>
      </w:r>
      <w:r>
        <w:rPr>
          <w:rtl/>
          <w:lang w:bidi="fa-IR"/>
        </w:rPr>
        <w:t>داند</w:t>
      </w:r>
      <w:r w:rsidR="009B4C06">
        <w:rPr>
          <w:rtl/>
          <w:lang w:bidi="fa-IR"/>
        </w:rPr>
        <w:t xml:space="preserve">، </w:t>
      </w:r>
      <w:r>
        <w:rPr>
          <w:rtl/>
          <w:lang w:bidi="fa-IR"/>
        </w:rPr>
        <w:t>عمل نما</w:t>
      </w:r>
      <w:r w:rsidR="00E61D8F">
        <w:rPr>
          <w:rtl/>
          <w:lang w:bidi="fa-IR"/>
        </w:rPr>
        <w:t>ی</w:t>
      </w:r>
      <w:r>
        <w:rPr>
          <w:rtl/>
          <w:lang w:bidi="fa-IR"/>
        </w:rPr>
        <w:t>د</w:t>
      </w:r>
      <w:r w:rsidR="009B4C06">
        <w:rPr>
          <w:rtl/>
          <w:lang w:bidi="fa-IR"/>
        </w:rPr>
        <w:t xml:space="preserve">، </w:t>
      </w:r>
      <w:r>
        <w:rPr>
          <w:rtl/>
          <w:lang w:bidi="fa-IR"/>
        </w:rPr>
        <w:t>خداوند آن</w:t>
      </w:r>
      <w:r w:rsidR="00E61D8F">
        <w:rPr>
          <w:rtl/>
          <w:lang w:bidi="fa-IR"/>
        </w:rPr>
        <w:t xml:space="preserve"> </w:t>
      </w:r>
      <w:r>
        <w:rPr>
          <w:rtl/>
          <w:lang w:bidi="fa-IR"/>
        </w:rPr>
        <w:t>چه را که نداند</w:t>
      </w:r>
      <w:r w:rsidR="009B4C06">
        <w:rPr>
          <w:rtl/>
          <w:lang w:bidi="fa-IR"/>
        </w:rPr>
        <w:t xml:space="preserve">، </w:t>
      </w:r>
      <w:r>
        <w:rPr>
          <w:rtl/>
          <w:lang w:bidi="fa-IR"/>
        </w:rPr>
        <w:t>به او تعل</w:t>
      </w:r>
      <w:r w:rsidR="00E61D8F">
        <w:rPr>
          <w:rtl/>
          <w:lang w:bidi="fa-IR"/>
        </w:rPr>
        <w:t>ی</w:t>
      </w:r>
      <w:r>
        <w:rPr>
          <w:rtl/>
          <w:lang w:bidi="fa-IR"/>
        </w:rPr>
        <w:t>م دهد»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«اِنَّ العالِمَ اِذا لَمْ </w:t>
      </w:r>
      <w:r w:rsidR="00E61D8F">
        <w:rPr>
          <w:rtl/>
          <w:lang w:bidi="fa-IR"/>
        </w:rPr>
        <w:t>ی</w:t>
      </w:r>
      <w:r>
        <w:rPr>
          <w:rtl/>
          <w:lang w:bidi="fa-IR"/>
        </w:rPr>
        <w:t xml:space="preserve">عْمَلْ بِعِلْمِهِ زَلَّتْ مَوْعِظَتُهُ عَنِ الْقُلُوبِ کَما </w:t>
      </w:r>
      <w:r w:rsidR="00E61D8F">
        <w:rPr>
          <w:rtl/>
          <w:lang w:bidi="fa-IR"/>
        </w:rPr>
        <w:t>ی</w:t>
      </w:r>
      <w:r>
        <w:rPr>
          <w:rtl/>
          <w:lang w:bidi="fa-IR"/>
        </w:rPr>
        <w:t>زِلُّ الْمَطَرُ عَنِ الصَّفا»</w:t>
      </w:r>
      <w:r w:rsidR="009B4C06">
        <w:rPr>
          <w:rtl/>
          <w:lang w:bidi="fa-IR"/>
        </w:rPr>
        <w:t xml:space="preserve">. </w:t>
      </w:r>
      <w:r w:rsidR="009B4C06" w:rsidRPr="00FB19B7">
        <w:rPr>
          <w:rStyle w:val="libFootnotenumChar"/>
          <w:rtl/>
          <w:lang w:bidi="fa-IR"/>
        </w:rPr>
        <w:t>(</w:t>
      </w:r>
      <w:r w:rsidRPr="00FB19B7">
        <w:rPr>
          <w:rStyle w:val="libFootnotenumChar"/>
          <w:rtl/>
        </w:rPr>
        <w:t>114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اگر عالم به علم خود عمل نکند</w:t>
      </w:r>
      <w:r w:rsidR="009B4C06">
        <w:rPr>
          <w:rtl/>
          <w:lang w:bidi="fa-IR"/>
        </w:rPr>
        <w:t xml:space="preserve">، </w:t>
      </w:r>
      <w:r>
        <w:rPr>
          <w:rtl/>
          <w:lang w:bidi="fa-IR"/>
        </w:rPr>
        <w:t>موعظه و اندرز او</w:t>
      </w:r>
      <w:r w:rsidR="009B4C06">
        <w:rPr>
          <w:rtl/>
          <w:lang w:bidi="fa-IR"/>
        </w:rPr>
        <w:t xml:space="preserve">، </w:t>
      </w:r>
      <w:r>
        <w:rPr>
          <w:rtl/>
          <w:lang w:bidi="fa-IR"/>
        </w:rPr>
        <w:t>از دل</w:t>
      </w:r>
      <w:r w:rsidR="00E61D8F">
        <w:rPr>
          <w:rtl/>
          <w:lang w:bidi="fa-IR"/>
        </w:rPr>
        <w:t xml:space="preserve"> </w:t>
      </w:r>
      <w:r>
        <w:rPr>
          <w:rtl/>
          <w:lang w:bidi="fa-IR"/>
        </w:rPr>
        <w:t>ها فروافتد</w:t>
      </w:r>
      <w:r w:rsidR="009B4C06">
        <w:rPr>
          <w:rtl/>
          <w:lang w:bidi="fa-IR"/>
        </w:rPr>
        <w:t xml:space="preserve"> (</w:t>
      </w:r>
      <w:r>
        <w:rPr>
          <w:rtl/>
          <w:lang w:bidi="fa-IR"/>
        </w:rPr>
        <w:t>و بر شنوندگان اثر نبخشد</w:t>
      </w:r>
      <w:r w:rsidR="009B4C06">
        <w:rPr>
          <w:rtl/>
          <w:lang w:bidi="fa-IR"/>
        </w:rPr>
        <w:t xml:space="preserve">) </w:t>
      </w:r>
      <w:r>
        <w:rPr>
          <w:rtl/>
          <w:lang w:bidi="fa-IR"/>
        </w:rPr>
        <w:t>آن</w:t>
      </w:r>
      <w:r w:rsidR="00E61D8F">
        <w:rPr>
          <w:rtl/>
          <w:lang w:bidi="fa-IR"/>
        </w:rPr>
        <w:t xml:space="preserve"> </w:t>
      </w:r>
      <w:r>
        <w:rPr>
          <w:rtl/>
          <w:lang w:bidi="fa-IR"/>
        </w:rPr>
        <w:t>چنان که باران رو</w:t>
      </w:r>
      <w:r w:rsidR="00E61D8F">
        <w:rPr>
          <w:rtl/>
          <w:lang w:bidi="fa-IR"/>
        </w:rPr>
        <w:t>ی</w:t>
      </w:r>
      <w:r>
        <w:rPr>
          <w:rtl/>
          <w:lang w:bidi="fa-IR"/>
        </w:rPr>
        <w:t xml:space="preserve"> سنگ صاف بلغزد</w:t>
      </w:r>
      <w:r w:rsidR="009B4C06">
        <w:rPr>
          <w:rtl/>
          <w:lang w:bidi="fa-IR"/>
        </w:rPr>
        <w:t xml:space="preserve"> (</w:t>
      </w:r>
      <w:r>
        <w:rPr>
          <w:rtl/>
          <w:lang w:bidi="fa-IR"/>
        </w:rPr>
        <w:t>و باق</w:t>
      </w:r>
      <w:r w:rsidR="00E61D8F">
        <w:rPr>
          <w:rtl/>
          <w:lang w:bidi="fa-IR"/>
        </w:rPr>
        <w:t>ی</w:t>
      </w:r>
      <w:r>
        <w:rPr>
          <w:rtl/>
          <w:lang w:bidi="fa-IR"/>
        </w:rPr>
        <w:t xml:space="preserve"> نماند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متعال به حضرت داود وح</w:t>
      </w:r>
      <w:r w:rsidR="00E61D8F">
        <w:rPr>
          <w:rtl/>
          <w:lang w:bidi="fa-IR"/>
        </w:rPr>
        <w:t>ی</w:t>
      </w:r>
      <w:r>
        <w:rPr>
          <w:rtl/>
          <w:lang w:bidi="fa-IR"/>
        </w:rPr>
        <w:t xml:space="preserve"> فرستاد</w:t>
      </w:r>
      <w:r w:rsidR="009B4C06">
        <w:rPr>
          <w:rtl/>
          <w:lang w:bidi="fa-IR"/>
        </w:rPr>
        <w:t xml:space="preserve">: </w:t>
      </w:r>
    </w:p>
    <w:p w:rsidR="006D35BA" w:rsidRDefault="0049138A" w:rsidP="0049138A">
      <w:pPr>
        <w:pStyle w:val="libNormal"/>
        <w:rPr>
          <w:rtl/>
          <w:lang w:bidi="fa-IR"/>
        </w:rPr>
      </w:pPr>
      <w:r>
        <w:rPr>
          <w:rtl/>
          <w:lang w:bidi="fa-IR"/>
        </w:rPr>
        <w:t>«سبک</w:t>
      </w:r>
      <w:r w:rsidR="00E61D8F">
        <w:rPr>
          <w:rtl/>
          <w:lang w:bidi="fa-IR"/>
        </w:rPr>
        <w:t xml:space="preserve"> </w:t>
      </w:r>
      <w:r>
        <w:rPr>
          <w:rtl/>
          <w:lang w:bidi="fa-IR"/>
        </w:rPr>
        <w:t>تر</w:t>
      </w:r>
      <w:r w:rsidR="00E61D8F">
        <w:rPr>
          <w:rtl/>
          <w:lang w:bidi="fa-IR"/>
        </w:rPr>
        <w:t>ی</w:t>
      </w:r>
      <w:r>
        <w:rPr>
          <w:rtl/>
          <w:lang w:bidi="fa-IR"/>
        </w:rPr>
        <w:t>ن ک</w:t>
      </w:r>
      <w:r w:rsidR="00E61D8F">
        <w:rPr>
          <w:rtl/>
          <w:lang w:bidi="fa-IR"/>
        </w:rPr>
        <w:t>ی</w:t>
      </w:r>
      <w:r>
        <w:rPr>
          <w:rtl/>
          <w:lang w:bidi="fa-IR"/>
        </w:rPr>
        <w:t>فر</w:t>
      </w:r>
      <w:r w:rsidR="00E61D8F">
        <w:rPr>
          <w:rtl/>
          <w:lang w:bidi="fa-IR"/>
        </w:rPr>
        <w:t>ی</w:t>
      </w:r>
      <w:r>
        <w:rPr>
          <w:rtl/>
          <w:lang w:bidi="fa-IR"/>
        </w:rPr>
        <w:t xml:space="preserve"> که عالم ب</w:t>
      </w:r>
      <w:r w:rsidR="00E61D8F">
        <w:rPr>
          <w:rtl/>
          <w:lang w:bidi="fa-IR"/>
        </w:rPr>
        <w:t xml:space="preserve">ی </w:t>
      </w:r>
      <w:r>
        <w:rPr>
          <w:rtl/>
          <w:lang w:bidi="fa-IR"/>
        </w:rPr>
        <w:t>عمل را به آن گرفتار م</w:t>
      </w:r>
      <w:r w:rsidR="00E61D8F">
        <w:rPr>
          <w:rtl/>
          <w:lang w:bidi="fa-IR"/>
        </w:rPr>
        <w:t xml:space="preserve">ی </w:t>
      </w:r>
      <w:r>
        <w:rPr>
          <w:rtl/>
          <w:lang w:bidi="fa-IR"/>
        </w:rPr>
        <w:t>کنم - که از هفتاد عقوبت سخت</w:t>
      </w:r>
      <w:r w:rsidR="00E61D8F">
        <w:rPr>
          <w:rtl/>
          <w:lang w:bidi="fa-IR"/>
        </w:rPr>
        <w:t xml:space="preserve"> </w:t>
      </w:r>
      <w:r>
        <w:rPr>
          <w:rtl/>
          <w:lang w:bidi="fa-IR"/>
        </w:rPr>
        <w:t>تر و دشوارتر است - ا</w:t>
      </w:r>
      <w:r w:rsidR="00E61D8F">
        <w:rPr>
          <w:rtl/>
          <w:lang w:bidi="fa-IR"/>
        </w:rPr>
        <w:t>ی</w:t>
      </w:r>
      <w:r>
        <w:rPr>
          <w:rtl/>
          <w:lang w:bidi="fa-IR"/>
        </w:rPr>
        <w:t>ن است که حلاوت و ش</w:t>
      </w:r>
      <w:r w:rsidR="00E61D8F">
        <w:rPr>
          <w:rtl/>
          <w:lang w:bidi="fa-IR"/>
        </w:rPr>
        <w:t>ی</w:t>
      </w:r>
      <w:r>
        <w:rPr>
          <w:rtl/>
          <w:lang w:bidi="fa-IR"/>
        </w:rPr>
        <w:t>ر</w:t>
      </w:r>
      <w:r w:rsidR="00E61D8F">
        <w:rPr>
          <w:rtl/>
          <w:lang w:bidi="fa-IR"/>
        </w:rPr>
        <w:t>ی</w:t>
      </w:r>
      <w:r>
        <w:rPr>
          <w:rtl/>
          <w:lang w:bidi="fa-IR"/>
        </w:rPr>
        <w:t>ن</w:t>
      </w:r>
      <w:r w:rsidR="00E61D8F">
        <w:rPr>
          <w:rtl/>
          <w:lang w:bidi="fa-IR"/>
        </w:rPr>
        <w:t>ی</w:t>
      </w:r>
      <w:r>
        <w:rPr>
          <w:rtl/>
          <w:lang w:bidi="fa-IR"/>
        </w:rPr>
        <w:t xml:space="preserve"> ذکر خود را از قلبش خارج م</w:t>
      </w:r>
      <w:r w:rsidR="00E61D8F">
        <w:rPr>
          <w:rtl/>
          <w:lang w:bidi="fa-IR"/>
        </w:rPr>
        <w:t xml:space="preserve">ی </w:t>
      </w:r>
      <w:r>
        <w:rPr>
          <w:rtl/>
          <w:lang w:bidi="fa-IR"/>
        </w:rPr>
        <w:t>کنم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115</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5" w:name="_Toc425333142"/>
      <w:r>
        <w:rPr>
          <w:rtl/>
          <w:lang w:bidi="fa-IR"/>
        </w:rPr>
        <w:t>اوصاف علم و عالم</w:t>
      </w:r>
      <w:bookmarkEnd w:id="15"/>
      <w:r>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تعال</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اِنَّما یخْشَی اللَّهَ مِنْ عِبادِهِ الْعُلَماءُ اِنَّ اللَّهَ عَزِیزٌ غَفوُرٌ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116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«از بندگان خدا تنها عالمان از او خش</w:t>
      </w:r>
      <w:r w:rsidR="00E61D8F">
        <w:rPr>
          <w:rtl/>
          <w:lang w:bidi="fa-IR"/>
        </w:rPr>
        <w:t>ی</w:t>
      </w:r>
      <w:r>
        <w:rPr>
          <w:rtl/>
          <w:lang w:bidi="fa-IR"/>
        </w:rPr>
        <w:t>ت</w:t>
      </w:r>
      <w:r w:rsidR="009B4C06">
        <w:rPr>
          <w:rtl/>
          <w:lang w:bidi="fa-IR"/>
        </w:rPr>
        <w:t xml:space="preserve"> </w:t>
      </w:r>
      <w:r w:rsidR="009B4C06" w:rsidRPr="00FB19B7">
        <w:rPr>
          <w:rStyle w:val="libFootnotenumChar"/>
          <w:rtl/>
          <w:lang w:bidi="fa-IR"/>
        </w:rPr>
        <w:t>(</w:t>
      </w:r>
      <w:r w:rsidRPr="00FB19B7">
        <w:rPr>
          <w:rStyle w:val="libFootnotenumChar"/>
          <w:rtl/>
        </w:rPr>
        <w:t>117</w:t>
      </w:r>
      <w:r w:rsidR="009B4C06" w:rsidRPr="00FB19B7">
        <w:rPr>
          <w:rStyle w:val="libFootnotenumChar"/>
          <w:rtl/>
          <w:lang w:bidi="fa-IR"/>
        </w:rPr>
        <w:t>)</w:t>
      </w:r>
      <w:r w:rsidR="009B4C06">
        <w:rPr>
          <w:rtl/>
          <w:lang w:bidi="fa-IR"/>
        </w:rPr>
        <w:t xml:space="preserve"> </w:t>
      </w:r>
      <w:r>
        <w:rPr>
          <w:rtl/>
          <w:lang w:bidi="fa-IR"/>
        </w:rPr>
        <w:t>دارند</w:t>
      </w:r>
      <w:r w:rsidR="009B4C06">
        <w:rPr>
          <w:rtl/>
          <w:lang w:bidi="fa-IR"/>
        </w:rPr>
        <w:t xml:space="preserve">، </w:t>
      </w:r>
      <w:r>
        <w:rPr>
          <w:rtl/>
          <w:lang w:bidi="fa-IR"/>
        </w:rPr>
        <w:t>خداوند عز</w:t>
      </w:r>
      <w:r w:rsidR="00E61D8F">
        <w:rPr>
          <w:rtl/>
          <w:lang w:bidi="fa-IR"/>
        </w:rPr>
        <w:t>ی</w:t>
      </w:r>
      <w:r>
        <w:rPr>
          <w:rtl/>
          <w:lang w:bidi="fa-IR"/>
        </w:rPr>
        <w:t>ز و آمرزنده است»</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تنها عالمان واقع</w:t>
      </w:r>
      <w:r w:rsidR="00E61D8F">
        <w:rPr>
          <w:rtl/>
          <w:lang w:bidi="fa-IR"/>
        </w:rPr>
        <w:t>ی</w:t>
      </w:r>
      <w:r>
        <w:rPr>
          <w:rtl/>
          <w:lang w:bidi="fa-IR"/>
        </w:rPr>
        <w:t xml:space="preserve"> به خاطر درک عظمت مقام پروردگار و ن</w:t>
      </w:r>
      <w:r w:rsidR="00E61D8F">
        <w:rPr>
          <w:rtl/>
          <w:lang w:bidi="fa-IR"/>
        </w:rPr>
        <w:t>ی</w:t>
      </w:r>
      <w:r>
        <w:rPr>
          <w:rtl/>
          <w:lang w:bidi="fa-IR"/>
        </w:rPr>
        <w:t>ز احساس مسؤول</w:t>
      </w:r>
      <w:r w:rsidR="00E61D8F">
        <w:rPr>
          <w:rtl/>
          <w:lang w:bidi="fa-IR"/>
        </w:rPr>
        <w:t>ی</w:t>
      </w:r>
      <w:r>
        <w:rPr>
          <w:rtl/>
          <w:lang w:bidi="fa-IR"/>
        </w:rPr>
        <w:t>ت</w:t>
      </w:r>
      <w:r w:rsidR="00E61D8F">
        <w:rPr>
          <w:rtl/>
          <w:lang w:bidi="fa-IR"/>
        </w:rPr>
        <w:t>ی</w:t>
      </w:r>
      <w:r>
        <w:rPr>
          <w:rtl/>
          <w:lang w:bidi="fa-IR"/>
        </w:rPr>
        <w:t xml:space="preserve"> که دارند</w:t>
      </w:r>
      <w:r w:rsidR="009B4C06">
        <w:rPr>
          <w:rtl/>
          <w:lang w:bidi="fa-IR"/>
        </w:rPr>
        <w:t xml:space="preserve">، </w:t>
      </w:r>
      <w:r>
        <w:rPr>
          <w:rtl/>
          <w:lang w:bidi="fa-IR"/>
        </w:rPr>
        <w:t>به مقام عال</w:t>
      </w:r>
      <w:r w:rsidR="00E61D8F">
        <w:rPr>
          <w:rtl/>
          <w:lang w:bidi="fa-IR"/>
        </w:rPr>
        <w:t>ی</w:t>
      </w:r>
      <w:r>
        <w:rPr>
          <w:rtl/>
          <w:lang w:bidi="fa-IR"/>
        </w:rPr>
        <w:t xml:space="preserve"> خش</w:t>
      </w:r>
      <w:r w:rsidR="00E61D8F">
        <w:rPr>
          <w:rtl/>
          <w:lang w:bidi="fa-IR"/>
        </w:rPr>
        <w:t>ی</w:t>
      </w:r>
      <w:r>
        <w:rPr>
          <w:rtl/>
          <w:lang w:bidi="fa-IR"/>
        </w:rPr>
        <w:t>ت نا</w:t>
      </w:r>
      <w:r w:rsidR="00E61D8F">
        <w:rPr>
          <w:rtl/>
          <w:lang w:bidi="fa-IR"/>
        </w:rPr>
        <w:t>ی</w:t>
      </w:r>
      <w:r>
        <w:rPr>
          <w:rtl/>
          <w:lang w:bidi="fa-IR"/>
        </w:rPr>
        <w:t>ل آ</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امام سجاد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وَ مَا الْعِلْمُ بِاللَّهِ وَالْعَمَلُ اِلاّ اِلْفان مُؤْتَلِفان</w:t>
      </w:r>
      <w:r w:rsidR="009B4C06">
        <w:rPr>
          <w:rtl/>
          <w:lang w:bidi="fa-IR"/>
        </w:rPr>
        <w:t xml:space="preserve">، </w:t>
      </w:r>
      <w:r>
        <w:rPr>
          <w:rtl/>
          <w:lang w:bidi="fa-IR"/>
        </w:rPr>
        <w:t>فَمَنْ عَرَفَ اللَّهَ خافَهُ وَ حَثَّهُ الْخَوْفُ عَلَ</w:t>
      </w:r>
      <w:r w:rsidR="00E61D8F">
        <w:rPr>
          <w:rtl/>
          <w:lang w:bidi="fa-IR"/>
        </w:rPr>
        <w:t>ی</w:t>
      </w:r>
      <w:r>
        <w:rPr>
          <w:rtl/>
          <w:lang w:bidi="fa-IR"/>
        </w:rPr>
        <w:t xml:space="preserve"> الْعَمِل بِطاعَةِ اللَّهِ وَ اِنَّ اَرْبابَ الْعِلْمِ وَ اَتْباعَهُمُ الَّذِ</w:t>
      </w:r>
      <w:r w:rsidR="00E61D8F">
        <w:rPr>
          <w:rtl/>
          <w:lang w:bidi="fa-IR"/>
        </w:rPr>
        <w:t>ی</w:t>
      </w:r>
      <w:r>
        <w:rPr>
          <w:rtl/>
          <w:lang w:bidi="fa-IR"/>
        </w:rPr>
        <w:t>نَ عَرَفُوا اللَّهَ فَعَمِلُوا لَهُ وَ رَغِبُوا اِلَ</w:t>
      </w:r>
      <w:r w:rsidR="00E61D8F">
        <w:rPr>
          <w:rtl/>
          <w:lang w:bidi="fa-IR"/>
        </w:rPr>
        <w:t>ی</w:t>
      </w:r>
      <w:r>
        <w:rPr>
          <w:rtl/>
          <w:lang w:bidi="fa-IR"/>
        </w:rPr>
        <w:t>هِ وَ قَدْ قالَ اللَّهُ</w:t>
      </w:r>
      <w:r w:rsidR="009B4C06">
        <w:rPr>
          <w:rtl/>
          <w:lang w:bidi="fa-IR"/>
        </w:rPr>
        <w:t xml:space="preserve">: </w:t>
      </w:r>
      <w:r>
        <w:rPr>
          <w:rtl/>
          <w:lang w:bidi="fa-IR"/>
        </w:rPr>
        <w:t xml:space="preserve">«اِنَّما </w:t>
      </w:r>
      <w:r w:rsidR="00E61D8F">
        <w:rPr>
          <w:rtl/>
          <w:lang w:bidi="fa-IR"/>
        </w:rPr>
        <w:t>ی</w:t>
      </w:r>
      <w:r>
        <w:rPr>
          <w:rtl/>
          <w:lang w:bidi="fa-IR"/>
        </w:rPr>
        <w:t>خْشَ</w:t>
      </w:r>
      <w:r w:rsidR="00E61D8F">
        <w:rPr>
          <w:rtl/>
          <w:lang w:bidi="fa-IR"/>
        </w:rPr>
        <w:t>ی</w:t>
      </w:r>
      <w:r>
        <w:rPr>
          <w:rtl/>
          <w:lang w:bidi="fa-IR"/>
        </w:rPr>
        <w:t xml:space="preserve"> اللَّهَ مِنْ عِبادِهِ الْعُلَماءُ»</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118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 اله</w:t>
      </w:r>
      <w:r w:rsidR="00E61D8F">
        <w:rPr>
          <w:rtl/>
          <w:lang w:bidi="fa-IR"/>
        </w:rPr>
        <w:t>ی</w:t>
      </w:r>
      <w:r w:rsidR="009B4C06">
        <w:rPr>
          <w:rtl/>
          <w:lang w:bidi="fa-IR"/>
        </w:rPr>
        <w:t xml:space="preserve"> (</w:t>
      </w:r>
      <w:r>
        <w:rPr>
          <w:rtl/>
          <w:lang w:bidi="fa-IR"/>
        </w:rPr>
        <w:t>معرفت به او</w:t>
      </w:r>
      <w:r w:rsidR="009B4C06">
        <w:rPr>
          <w:rtl/>
          <w:lang w:bidi="fa-IR"/>
        </w:rPr>
        <w:t xml:space="preserve">) </w:t>
      </w:r>
      <w:r>
        <w:rPr>
          <w:rtl/>
          <w:lang w:bidi="fa-IR"/>
        </w:rPr>
        <w:t>و عمل</w:t>
      </w:r>
      <w:r w:rsidR="009B4C06">
        <w:rPr>
          <w:rtl/>
          <w:lang w:bidi="fa-IR"/>
        </w:rPr>
        <w:t xml:space="preserve">؛ </w:t>
      </w:r>
      <w:r>
        <w:rPr>
          <w:rtl/>
          <w:lang w:bidi="fa-IR"/>
        </w:rPr>
        <w:t>دو دوست صم</w:t>
      </w:r>
      <w:r w:rsidR="00E61D8F">
        <w:rPr>
          <w:rtl/>
          <w:lang w:bidi="fa-IR"/>
        </w:rPr>
        <w:t>ی</w:t>
      </w:r>
      <w:r>
        <w:rPr>
          <w:rtl/>
          <w:lang w:bidi="fa-IR"/>
        </w:rPr>
        <w:t>م</w:t>
      </w:r>
      <w:r w:rsidR="00E61D8F">
        <w:rPr>
          <w:rtl/>
          <w:lang w:bidi="fa-IR"/>
        </w:rPr>
        <w:t xml:space="preserve">ی </w:t>
      </w:r>
      <w:r>
        <w:rPr>
          <w:rtl/>
          <w:lang w:bidi="fa-IR"/>
        </w:rPr>
        <w:t>اند</w:t>
      </w:r>
      <w:r w:rsidR="009B4C06">
        <w:rPr>
          <w:rtl/>
          <w:lang w:bidi="fa-IR"/>
        </w:rPr>
        <w:t xml:space="preserve">. </w:t>
      </w:r>
      <w:r>
        <w:rPr>
          <w:rtl/>
          <w:lang w:bidi="fa-IR"/>
        </w:rPr>
        <w:t>کس</w:t>
      </w:r>
      <w:r w:rsidR="00E61D8F">
        <w:rPr>
          <w:rtl/>
          <w:lang w:bidi="fa-IR"/>
        </w:rPr>
        <w:t>ی</w:t>
      </w:r>
      <w:r>
        <w:rPr>
          <w:rtl/>
          <w:lang w:bidi="fa-IR"/>
        </w:rPr>
        <w:t xml:space="preserve"> که خدا را بشناسد</w:t>
      </w:r>
      <w:r w:rsidR="009B4C06">
        <w:rPr>
          <w:rtl/>
          <w:lang w:bidi="fa-IR"/>
        </w:rPr>
        <w:t xml:space="preserve">، </w:t>
      </w:r>
      <w:r>
        <w:rPr>
          <w:rtl/>
          <w:lang w:bidi="fa-IR"/>
        </w:rPr>
        <w:t>از او م</w:t>
      </w:r>
      <w:r w:rsidR="00E61D8F">
        <w:rPr>
          <w:rtl/>
          <w:lang w:bidi="fa-IR"/>
        </w:rPr>
        <w:t xml:space="preserve">ی </w:t>
      </w:r>
      <w:r>
        <w:rPr>
          <w:rtl/>
          <w:lang w:bidi="fa-IR"/>
        </w:rPr>
        <w:t>ترسد و هم</w:t>
      </w:r>
      <w:r w:rsidR="00E61D8F">
        <w:rPr>
          <w:rtl/>
          <w:lang w:bidi="fa-IR"/>
        </w:rPr>
        <w:t>ی</w:t>
      </w:r>
      <w:r>
        <w:rPr>
          <w:rtl/>
          <w:lang w:bidi="fa-IR"/>
        </w:rPr>
        <w:t>ن ترس</w:t>
      </w:r>
      <w:r w:rsidR="009B4C06">
        <w:rPr>
          <w:rtl/>
          <w:lang w:bidi="fa-IR"/>
        </w:rPr>
        <w:t xml:space="preserve">، </w:t>
      </w:r>
      <w:r>
        <w:rPr>
          <w:rtl/>
          <w:lang w:bidi="fa-IR"/>
        </w:rPr>
        <w:t>او را وادار به عمل و طاعت خدا م</w:t>
      </w:r>
      <w:r w:rsidR="00E61D8F">
        <w:rPr>
          <w:rtl/>
          <w:lang w:bidi="fa-IR"/>
        </w:rPr>
        <w:t xml:space="preserve">ی </w:t>
      </w:r>
      <w:r>
        <w:rPr>
          <w:rtl/>
          <w:lang w:bidi="fa-IR"/>
        </w:rPr>
        <w:t>کند</w:t>
      </w:r>
      <w:r w:rsidR="009B4C06">
        <w:rPr>
          <w:rtl/>
          <w:lang w:bidi="fa-IR"/>
        </w:rPr>
        <w:t xml:space="preserve">. </w:t>
      </w:r>
      <w:r>
        <w:rPr>
          <w:rtl/>
          <w:lang w:bidi="fa-IR"/>
        </w:rPr>
        <w:t>به راست</w:t>
      </w:r>
      <w:r w:rsidR="00E61D8F">
        <w:rPr>
          <w:rtl/>
          <w:lang w:bidi="fa-IR"/>
        </w:rPr>
        <w:t>ی</w:t>
      </w:r>
      <w:r>
        <w:rPr>
          <w:rtl/>
          <w:lang w:bidi="fa-IR"/>
        </w:rPr>
        <w:t xml:space="preserve"> صاحبان علم و پ</w:t>
      </w:r>
      <w:r w:rsidR="00E61D8F">
        <w:rPr>
          <w:rtl/>
          <w:lang w:bidi="fa-IR"/>
        </w:rPr>
        <w:t>ی</w:t>
      </w:r>
      <w:r>
        <w:rPr>
          <w:rtl/>
          <w:lang w:bidi="fa-IR"/>
        </w:rPr>
        <w:t>روان آن</w:t>
      </w:r>
      <w:r w:rsidR="00E61D8F">
        <w:rPr>
          <w:rtl/>
          <w:lang w:bidi="fa-IR"/>
        </w:rPr>
        <w:t xml:space="preserve"> </w:t>
      </w:r>
      <w:r>
        <w:rPr>
          <w:rtl/>
          <w:lang w:bidi="fa-IR"/>
        </w:rPr>
        <w:t>ها</w:t>
      </w:r>
      <w:r w:rsidR="009B4C06">
        <w:rPr>
          <w:rtl/>
          <w:lang w:bidi="fa-IR"/>
        </w:rPr>
        <w:t xml:space="preserve">، </w:t>
      </w:r>
      <w:r>
        <w:rPr>
          <w:rtl/>
          <w:lang w:bidi="fa-IR"/>
        </w:rPr>
        <w:t>کسان</w:t>
      </w:r>
      <w:r w:rsidR="00E61D8F">
        <w:rPr>
          <w:rtl/>
          <w:lang w:bidi="fa-IR"/>
        </w:rPr>
        <w:t>ی</w:t>
      </w:r>
      <w:r>
        <w:rPr>
          <w:rtl/>
          <w:lang w:bidi="fa-IR"/>
        </w:rPr>
        <w:t xml:space="preserve"> هستند که خدا را شناخته</w:t>
      </w:r>
      <w:r w:rsidR="00E61D8F">
        <w:rPr>
          <w:rtl/>
          <w:lang w:bidi="fa-IR"/>
        </w:rPr>
        <w:t xml:space="preserve"> </w:t>
      </w:r>
      <w:r>
        <w:rPr>
          <w:rtl/>
          <w:lang w:bidi="fa-IR"/>
        </w:rPr>
        <w:t>اند و برا</w:t>
      </w:r>
      <w:r w:rsidR="00E61D8F">
        <w:rPr>
          <w:rtl/>
          <w:lang w:bidi="fa-IR"/>
        </w:rPr>
        <w:t>ی</w:t>
      </w:r>
      <w:r>
        <w:rPr>
          <w:rtl/>
          <w:lang w:bidi="fa-IR"/>
        </w:rPr>
        <w:t xml:space="preserve"> او</w:t>
      </w:r>
      <w:r w:rsidR="009B4C06">
        <w:rPr>
          <w:rtl/>
          <w:lang w:bidi="fa-IR"/>
        </w:rPr>
        <w:t xml:space="preserve">، </w:t>
      </w:r>
      <w:r>
        <w:rPr>
          <w:rtl/>
          <w:lang w:bidi="fa-IR"/>
        </w:rPr>
        <w:t>به عمل و عبادت رو</w:t>
      </w:r>
      <w:r w:rsidR="00E61D8F">
        <w:rPr>
          <w:rtl/>
          <w:lang w:bidi="fa-IR"/>
        </w:rPr>
        <w:t>ی</w:t>
      </w:r>
      <w:r>
        <w:rPr>
          <w:rtl/>
          <w:lang w:bidi="fa-IR"/>
        </w:rPr>
        <w:t xml:space="preserve"> آورند و به سو</w:t>
      </w:r>
      <w:r w:rsidR="00E61D8F">
        <w:rPr>
          <w:rtl/>
          <w:lang w:bidi="fa-IR"/>
        </w:rPr>
        <w:t>ی</w:t>
      </w:r>
      <w:r>
        <w:rPr>
          <w:rtl/>
          <w:lang w:bidi="fa-IR"/>
        </w:rPr>
        <w:t xml:space="preserve"> او م</w:t>
      </w:r>
      <w:r w:rsidR="00E61D8F">
        <w:rPr>
          <w:rtl/>
          <w:lang w:bidi="fa-IR"/>
        </w:rPr>
        <w:t>ی</w:t>
      </w:r>
      <w:r>
        <w:rPr>
          <w:rtl/>
          <w:lang w:bidi="fa-IR"/>
        </w:rPr>
        <w:t>ل و رغبت کنند و 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«از بندگان خدا تنها عالمان از او خش</w:t>
      </w:r>
      <w:r w:rsidR="00E61D8F">
        <w:rPr>
          <w:rtl/>
          <w:lang w:bidi="fa-IR"/>
        </w:rPr>
        <w:t>ی</w:t>
      </w:r>
      <w:r>
        <w:rPr>
          <w:rtl/>
          <w:lang w:bidi="fa-IR"/>
        </w:rPr>
        <w:t>ت دارند»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«اَعْلَمُ النَّاسِ بِاللَّهِ سُبْحانَهُ اَخْوَفُهُمْ مِنْهُ»</w:t>
      </w:r>
      <w:r w:rsidR="009B4C06">
        <w:rPr>
          <w:rtl/>
          <w:lang w:bidi="fa-IR"/>
        </w:rPr>
        <w:t xml:space="preserve">. </w:t>
      </w:r>
      <w:r w:rsidR="009B4C06" w:rsidRPr="00FB19B7">
        <w:rPr>
          <w:rStyle w:val="libFootnotenumChar"/>
          <w:rtl/>
          <w:lang w:bidi="fa-IR"/>
        </w:rPr>
        <w:t>(</w:t>
      </w:r>
      <w:r w:rsidRPr="00FB19B7">
        <w:rPr>
          <w:rStyle w:val="libFootnotenumChar"/>
          <w:rtl/>
        </w:rPr>
        <w:t>119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«داناتر</w:t>
      </w:r>
      <w:r w:rsidR="00E61D8F">
        <w:rPr>
          <w:rtl/>
          <w:lang w:bidi="fa-IR"/>
        </w:rPr>
        <w:t>ی</w:t>
      </w:r>
      <w:r>
        <w:rPr>
          <w:rtl/>
          <w:lang w:bidi="fa-IR"/>
        </w:rPr>
        <w:t>ن مردم به خدا</w:t>
      </w:r>
      <w:r w:rsidR="00E61D8F">
        <w:rPr>
          <w:rtl/>
          <w:lang w:bidi="fa-IR"/>
        </w:rPr>
        <w:t>ی</w:t>
      </w:r>
      <w:r>
        <w:rPr>
          <w:rtl/>
          <w:lang w:bidi="fa-IR"/>
        </w:rPr>
        <w:t xml:space="preserve"> سبحان</w:t>
      </w:r>
      <w:r w:rsidR="009B4C06">
        <w:rPr>
          <w:rtl/>
          <w:lang w:bidi="fa-IR"/>
        </w:rPr>
        <w:t xml:space="preserve">، </w:t>
      </w:r>
      <w:r>
        <w:rPr>
          <w:rtl/>
          <w:lang w:bidi="fa-IR"/>
        </w:rPr>
        <w:t>کس</w:t>
      </w:r>
      <w:r w:rsidR="00E61D8F">
        <w:rPr>
          <w:rtl/>
          <w:lang w:bidi="fa-IR"/>
        </w:rPr>
        <w:t>ی</w:t>
      </w:r>
      <w:r>
        <w:rPr>
          <w:rtl/>
          <w:lang w:bidi="fa-IR"/>
        </w:rPr>
        <w:t xml:space="preserve"> است که ترس او</w:t>
      </w:r>
      <w:r w:rsidR="009B4C06">
        <w:rPr>
          <w:rtl/>
          <w:lang w:bidi="fa-IR"/>
        </w:rPr>
        <w:t xml:space="preserve">، </w:t>
      </w:r>
      <w:r>
        <w:rPr>
          <w:rtl/>
          <w:lang w:bidi="fa-IR"/>
        </w:rPr>
        <w:t>از خدا ب</w:t>
      </w:r>
      <w:r w:rsidR="00E61D8F">
        <w:rPr>
          <w:rtl/>
          <w:lang w:bidi="fa-IR"/>
        </w:rPr>
        <w:t>ی</w:t>
      </w:r>
      <w:r>
        <w:rPr>
          <w:rtl/>
          <w:lang w:bidi="fa-IR"/>
        </w:rPr>
        <w:t>شتر باشد»</w:t>
      </w:r>
      <w:r w:rsidR="009B4C06">
        <w:rPr>
          <w:rtl/>
          <w:lang w:bidi="fa-IR"/>
        </w:rPr>
        <w:t xml:space="preserve">. </w:t>
      </w:r>
    </w:p>
    <w:p w:rsidR="0049138A" w:rsidRDefault="0049138A" w:rsidP="0049138A">
      <w:pPr>
        <w:pStyle w:val="libNormal"/>
        <w:rPr>
          <w:rtl/>
          <w:lang w:bidi="fa-IR"/>
        </w:rPr>
      </w:pPr>
      <w:r>
        <w:rPr>
          <w:rtl/>
          <w:lang w:bidi="fa-IR"/>
        </w:rPr>
        <w:t>جابربن عبد اللَّه گو</w:t>
      </w:r>
      <w:r w:rsidR="00E61D8F">
        <w:rPr>
          <w:rtl/>
          <w:lang w:bidi="fa-IR"/>
        </w:rPr>
        <w:t>ی</w:t>
      </w:r>
      <w:r>
        <w:rPr>
          <w:rtl/>
          <w:lang w:bidi="fa-IR"/>
        </w:rPr>
        <w:t>د</w:t>
      </w:r>
      <w:r w:rsidR="009B4C06">
        <w:rPr>
          <w:rtl/>
          <w:lang w:bidi="fa-IR"/>
        </w:rPr>
        <w:t xml:space="preserve">: </w:t>
      </w: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 xml:space="preserve">«لا تَجْلِسُوا اِلّا عِنْدَ کُلّ عالمٍ </w:t>
      </w:r>
      <w:r w:rsidR="00E61D8F">
        <w:rPr>
          <w:rtl/>
          <w:lang w:bidi="fa-IR"/>
        </w:rPr>
        <w:t>ی</w:t>
      </w:r>
      <w:r>
        <w:rPr>
          <w:rtl/>
          <w:lang w:bidi="fa-IR"/>
        </w:rPr>
        <w:t>دْعُوکُمْ مِنْ خَمْسٍ اِل</w:t>
      </w:r>
      <w:r w:rsidR="00E61D8F">
        <w:rPr>
          <w:rtl/>
          <w:lang w:bidi="fa-IR"/>
        </w:rPr>
        <w:t>ی</w:t>
      </w:r>
      <w:r>
        <w:rPr>
          <w:rtl/>
          <w:lang w:bidi="fa-IR"/>
        </w:rPr>
        <w:t xml:space="preserve"> خَمْسٍ</w:t>
      </w:r>
      <w:r w:rsidR="009B4C06">
        <w:rPr>
          <w:rtl/>
          <w:lang w:bidi="fa-IR"/>
        </w:rPr>
        <w:t xml:space="preserve">: </w:t>
      </w:r>
      <w:r>
        <w:rPr>
          <w:rtl/>
          <w:lang w:bidi="fa-IR"/>
        </w:rPr>
        <w:t>مِنَ الشَکِ</w:t>
      </w:r>
      <w:r w:rsidR="00E61D8F">
        <w:rPr>
          <w:rtl/>
          <w:lang w:bidi="fa-IR"/>
        </w:rPr>
        <w:t xml:space="preserve"> </w:t>
      </w:r>
      <w:r>
        <w:rPr>
          <w:rtl/>
          <w:lang w:bidi="fa-IR"/>
        </w:rPr>
        <w:t xml:space="preserve"> اِل</w:t>
      </w:r>
      <w:r w:rsidR="00E61D8F">
        <w:rPr>
          <w:rtl/>
          <w:lang w:bidi="fa-IR"/>
        </w:rPr>
        <w:t>ی</w:t>
      </w:r>
      <w:r>
        <w:rPr>
          <w:rtl/>
          <w:lang w:bidi="fa-IR"/>
        </w:rPr>
        <w:t xml:space="preserve"> الْ</w:t>
      </w:r>
      <w:r w:rsidR="00E61D8F">
        <w:rPr>
          <w:rtl/>
          <w:lang w:bidi="fa-IR"/>
        </w:rPr>
        <w:t>ی</w:t>
      </w:r>
      <w:r>
        <w:rPr>
          <w:rtl/>
          <w:lang w:bidi="fa-IR"/>
        </w:rPr>
        <w:t>قِ</w:t>
      </w:r>
      <w:r w:rsidR="00E61D8F">
        <w:rPr>
          <w:rtl/>
          <w:lang w:bidi="fa-IR"/>
        </w:rPr>
        <w:t>ی</w:t>
      </w:r>
      <w:r>
        <w:rPr>
          <w:rtl/>
          <w:lang w:bidi="fa-IR"/>
        </w:rPr>
        <w:t>نِ وَ مِنَ الرِّ</w:t>
      </w:r>
      <w:r w:rsidR="00E61D8F">
        <w:rPr>
          <w:rtl/>
          <w:lang w:bidi="fa-IR"/>
        </w:rPr>
        <w:t>ی</w:t>
      </w:r>
      <w:r>
        <w:rPr>
          <w:rtl/>
          <w:lang w:bidi="fa-IR"/>
        </w:rPr>
        <w:t>اءِ اِلَ</w:t>
      </w:r>
      <w:r w:rsidR="00E61D8F">
        <w:rPr>
          <w:rtl/>
          <w:lang w:bidi="fa-IR"/>
        </w:rPr>
        <w:t>ی</w:t>
      </w:r>
      <w:r>
        <w:rPr>
          <w:rtl/>
          <w:lang w:bidi="fa-IR"/>
        </w:rPr>
        <w:t xml:space="preserve"> الْاِخْلاصِ وَ مِنَ الرَغْبَةِ اِل</w:t>
      </w:r>
      <w:r w:rsidR="00E61D8F">
        <w:rPr>
          <w:rtl/>
          <w:lang w:bidi="fa-IR"/>
        </w:rPr>
        <w:t>ی</w:t>
      </w:r>
      <w:r>
        <w:rPr>
          <w:rtl/>
          <w:lang w:bidi="fa-IR"/>
        </w:rPr>
        <w:t xml:space="preserve"> الْرَّهْبَةِ [الْزُهْدِ</w:t>
      </w:r>
      <w:r w:rsidR="001727DE">
        <w:rPr>
          <w:rtl/>
          <w:lang w:bidi="fa-IR"/>
        </w:rPr>
        <w:t>]</w:t>
      </w:r>
      <w:r>
        <w:rPr>
          <w:rtl/>
          <w:lang w:bidi="fa-IR"/>
        </w:rPr>
        <w:t>وَ مِنَ الْکِبْرِ اِلَ</w:t>
      </w:r>
      <w:r w:rsidR="00E61D8F">
        <w:rPr>
          <w:rtl/>
          <w:lang w:bidi="fa-IR"/>
        </w:rPr>
        <w:t>ی</w:t>
      </w:r>
      <w:r>
        <w:rPr>
          <w:rtl/>
          <w:lang w:bidi="fa-IR"/>
        </w:rPr>
        <w:t xml:space="preserve"> التَواضُعِ وَ مِنَ الغِشِّ اِلَ</w:t>
      </w:r>
      <w:r w:rsidR="00E61D8F">
        <w:rPr>
          <w:rtl/>
          <w:lang w:bidi="fa-IR"/>
        </w:rPr>
        <w:t>ی</w:t>
      </w:r>
      <w:r>
        <w:rPr>
          <w:rtl/>
          <w:lang w:bidi="fa-IR"/>
        </w:rPr>
        <w:t xml:space="preserve"> النَّصِ</w:t>
      </w:r>
      <w:r w:rsidR="00E61D8F">
        <w:rPr>
          <w:rtl/>
          <w:lang w:bidi="fa-IR"/>
        </w:rPr>
        <w:t>ی</w:t>
      </w:r>
      <w:r>
        <w:rPr>
          <w:rtl/>
          <w:lang w:bidi="fa-IR"/>
        </w:rPr>
        <w:t>حَةِ [مِنَ العَداوَةِ اِلَ</w:t>
      </w:r>
      <w:r w:rsidR="00E61D8F">
        <w:rPr>
          <w:rtl/>
          <w:lang w:bidi="fa-IR"/>
        </w:rPr>
        <w:t>ی</w:t>
      </w:r>
      <w:r>
        <w:rPr>
          <w:rtl/>
          <w:lang w:bidi="fa-IR"/>
        </w:rPr>
        <w:t xml:space="preserve"> الْمَحَبَّةِ]»</w:t>
      </w:r>
      <w:r w:rsidR="009B4C06">
        <w:rPr>
          <w:rtl/>
          <w:lang w:bidi="fa-IR"/>
        </w:rPr>
        <w:t xml:space="preserve">. </w:t>
      </w:r>
      <w:r w:rsidR="009B4C06" w:rsidRPr="00FB19B7">
        <w:rPr>
          <w:rStyle w:val="libFootnotenumChar"/>
          <w:rtl/>
          <w:lang w:bidi="fa-IR"/>
        </w:rPr>
        <w:t>(</w:t>
      </w:r>
      <w:r w:rsidRPr="00FB19B7">
        <w:rPr>
          <w:rStyle w:val="libFootnotenumChar"/>
          <w:rtl/>
        </w:rPr>
        <w:t>120</w:t>
      </w:r>
      <w:r w:rsidR="009B4C06" w:rsidRPr="00FB19B7">
        <w:rPr>
          <w:rStyle w:val="libFootnotenumChar"/>
          <w:rtl/>
          <w:lang w:bidi="fa-IR"/>
        </w:rPr>
        <w:t>)</w:t>
      </w:r>
      <w:r w:rsidR="009B4C06">
        <w:rPr>
          <w:rtl/>
          <w:lang w:bidi="fa-IR"/>
        </w:rPr>
        <w:t xml:space="preserve"> </w:t>
      </w:r>
    </w:p>
    <w:p w:rsidR="0049138A" w:rsidRDefault="0049138A" w:rsidP="004D720B">
      <w:pPr>
        <w:pStyle w:val="libNormal"/>
        <w:rPr>
          <w:rtl/>
          <w:lang w:bidi="fa-IR"/>
        </w:rPr>
      </w:pPr>
      <w:r>
        <w:rPr>
          <w:rtl/>
          <w:lang w:bidi="fa-IR"/>
        </w:rPr>
        <w:lastRenderedPageBreak/>
        <w:t>«جز با عالم</w:t>
      </w:r>
      <w:r w:rsidR="00E61D8F">
        <w:rPr>
          <w:rtl/>
          <w:lang w:bidi="fa-IR"/>
        </w:rPr>
        <w:t>ی</w:t>
      </w:r>
      <w:r>
        <w:rPr>
          <w:rtl/>
          <w:lang w:bidi="fa-IR"/>
        </w:rPr>
        <w:t xml:space="preserve"> که شما را از پنج چ</w:t>
      </w:r>
      <w:r w:rsidR="00E61D8F">
        <w:rPr>
          <w:rtl/>
          <w:lang w:bidi="fa-IR"/>
        </w:rPr>
        <w:t>ی</w:t>
      </w:r>
      <w:r>
        <w:rPr>
          <w:rtl/>
          <w:lang w:bidi="fa-IR"/>
        </w:rPr>
        <w:t>ز به پنج چ</w:t>
      </w:r>
      <w:r w:rsidR="00E61D8F">
        <w:rPr>
          <w:rtl/>
          <w:lang w:bidi="fa-IR"/>
        </w:rPr>
        <w:t>ی</w:t>
      </w:r>
      <w:r>
        <w:rPr>
          <w:rtl/>
          <w:lang w:bidi="fa-IR"/>
        </w:rPr>
        <w:t>ز دعوت م</w:t>
      </w:r>
      <w:r w:rsidR="00E61D8F">
        <w:rPr>
          <w:rtl/>
          <w:lang w:bidi="fa-IR"/>
        </w:rPr>
        <w:t xml:space="preserve">ی </w:t>
      </w:r>
      <w:r>
        <w:rPr>
          <w:rtl/>
          <w:lang w:bidi="fa-IR"/>
        </w:rPr>
        <w:t>کند</w:t>
      </w:r>
      <w:r w:rsidR="009B4C06">
        <w:rPr>
          <w:rtl/>
          <w:lang w:bidi="fa-IR"/>
        </w:rPr>
        <w:t xml:space="preserve">، </w:t>
      </w:r>
      <w:r>
        <w:rPr>
          <w:rtl/>
          <w:lang w:bidi="fa-IR"/>
        </w:rPr>
        <w:t>مجالست ننما</w:t>
      </w:r>
      <w:r w:rsidR="00E61D8F">
        <w:rPr>
          <w:rtl/>
          <w:lang w:bidi="fa-IR"/>
        </w:rPr>
        <w:t>یی</w:t>
      </w:r>
      <w:r>
        <w:rPr>
          <w:rtl/>
          <w:lang w:bidi="fa-IR"/>
        </w:rPr>
        <w:t>د</w:t>
      </w:r>
      <w:r w:rsidR="009B4C06">
        <w:rPr>
          <w:rtl/>
          <w:lang w:bidi="fa-IR"/>
        </w:rPr>
        <w:t>: (</w:t>
      </w:r>
      <w:r>
        <w:rPr>
          <w:rtl/>
          <w:lang w:bidi="fa-IR"/>
        </w:rPr>
        <w:t>آن</w:t>
      </w:r>
      <w:r w:rsidR="00E61D8F">
        <w:rPr>
          <w:rtl/>
          <w:lang w:bidi="fa-IR"/>
        </w:rPr>
        <w:t xml:space="preserve"> </w:t>
      </w:r>
      <w:r>
        <w:rPr>
          <w:rtl/>
          <w:lang w:bidi="fa-IR"/>
        </w:rPr>
        <w:t>که شما را</w:t>
      </w:r>
      <w:r w:rsidR="009B4C06">
        <w:rPr>
          <w:rtl/>
          <w:lang w:bidi="fa-IR"/>
        </w:rPr>
        <w:t xml:space="preserve">) </w:t>
      </w:r>
      <w:r>
        <w:rPr>
          <w:rtl/>
          <w:lang w:bidi="fa-IR"/>
        </w:rPr>
        <w:t>از شک و ترد</w:t>
      </w:r>
      <w:r w:rsidR="00E61D8F">
        <w:rPr>
          <w:rtl/>
          <w:lang w:bidi="fa-IR"/>
        </w:rPr>
        <w:t>ی</w:t>
      </w:r>
      <w:r>
        <w:rPr>
          <w:rtl/>
          <w:lang w:bidi="fa-IR"/>
        </w:rPr>
        <w:t xml:space="preserve">د به </w:t>
      </w:r>
      <w:r w:rsidR="00E61D8F">
        <w:rPr>
          <w:rtl/>
          <w:lang w:bidi="fa-IR"/>
        </w:rPr>
        <w:t>ی</w:t>
      </w:r>
      <w:r>
        <w:rPr>
          <w:rtl/>
          <w:lang w:bidi="fa-IR"/>
        </w:rPr>
        <w:t>ق</w:t>
      </w:r>
      <w:r w:rsidR="00E61D8F">
        <w:rPr>
          <w:rtl/>
          <w:lang w:bidi="fa-IR"/>
        </w:rPr>
        <w:t>ی</w:t>
      </w:r>
      <w:r>
        <w:rPr>
          <w:rtl/>
          <w:lang w:bidi="fa-IR"/>
        </w:rPr>
        <w:t>ن</w:t>
      </w:r>
      <w:r w:rsidR="009B4C06">
        <w:rPr>
          <w:rtl/>
          <w:lang w:bidi="fa-IR"/>
        </w:rPr>
        <w:t xml:space="preserve">، </w:t>
      </w:r>
      <w:r>
        <w:rPr>
          <w:rtl/>
          <w:lang w:bidi="fa-IR"/>
        </w:rPr>
        <w:t>از ر</w:t>
      </w:r>
      <w:r w:rsidR="00E61D8F">
        <w:rPr>
          <w:rtl/>
          <w:lang w:bidi="fa-IR"/>
        </w:rPr>
        <w:t>ی</w:t>
      </w:r>
      <w:r>
        <w:rPr>
          <w:rtl/>
          <w:lang w:bidi="fa-IR"/>
        </w:rPr>
        <w:t>ا به اخلاص</w:t>
      </w:r>
      <w:r w:rsidR="009B4C06">
        <w:rPr>
          <w:rtl/>
          <w:lang w:bidi="fa-IR"/>
        </w:rPr>
        <w:t xml:space="preserve">، </w:t>
      </w:r>
      <w:r>
        <w:rPr>
          <w:rtl/>
          <w:lang w:bidi="fa-IR"/>
        </w:rPr>
        <w:t>از م</w:t>
      </w:r>
      <w:r w:rsidR="00E61D8F">
        <w:rPr>
          <w:rtl/>
          <w:lang w:bidi="fa-IR"/>
        </w:rPr>
        <w:t>ی</w:t>
      </w:r>
      <w:r>
        <w:rPr>
          <w:rtl/>
          <w:lang w:bidi="fa-IR"/>
        </w:rPr>
        <w:t>ل به دن</w:t>
      </w:r>
      <w:r w:rsidR="00E61D8F">
        <w:rPr>
          <w:rtl/>
          <w:lang w:bidi="fa-IR"/>
        </w:rPr>
        <w:t>ی</w:t>
      </w:r>
      <w:r>
        <w:rPr>
          <w:rtl/>
          <w:lang w:bidi="fa-IR"/>
        </w:rPr>
        <w:t>ا به زهد و ب</w:t>
      </w:r>
      <w:r w:rsidR="00E61D8F">
        <w:rPr>
          <w:rtl/>
          <w:lang w:bidi="fa-IR"/>
        </w:rPr>
        <w:t xml:space="preserve">ی </w:t>
      </w:r>
      <w:r>
        <w:rPr>
          <w:rtl/>
          <w:lang w:bidi="fa-IR"/>
        </w:rPr>
        <w:t>رغبت</w:t>
      </w:r>
      <w:r w:rsidR="00E61D8F">
        <w:rPr>
          <w:rtl/>
          <w:lang w:bidi="fa-IR"/>
        </w:rPr>
        <w:t>ی</w:t>
      </w:r>
      <w:r>
        <w:rPr>
          <w:rtl/>
          <w:lang w:bidi="fa-IR"/>
        </w:rPr>
        <w:t xml:space="preserve"> به آن</w:t>
      </w:r>
      <w:r w:rsidR="009B4C06">
        <w:rPr>
          <w:rtl/>
          <w:lang w:bidi="fa-IR"/>
        </w:rPr>
        <w:t xml:space="preserve">، </w:t>
      </w:r>
      <w:r>
        <w:rPr>
          <w:rtl/>
          <w:lang w:bidi="fa-IR"/>
        </w:rPr>
        <w:t>از تکبّر به تواضع و از ناخالص</w:t>
      </w:r>
      <w:r w:rsidR="00E61D8F">
        <w:rPr>
          <w:rtl/>
          <w:lang w:bidi="fa-IR"/>
        </w:rPr>
        <w:t>ی</w:t>
      </w:r>
      <w:r>
        <w:rPr>
          <w:rtl/>
          <w:lang w:bidi="fa-IR"/>
        </w:rPr>
        <w:t xml:space="preserve"> و خ</w:t>
      </w:r>
      <w:r w:rsidR="00E61D8F">
        <w:rPr>
          <w:rtl/>
          <w:lang w:bidi="fa-IR"/>
        </w:rPr>
        <w:t>ی</w:t>
      </w:r>
      <w:r>
        <w:rPr>
          <w:rtl/>
          <w:lang w:bidi="fa-IR"/>
        </w:rPr>
        <w:t>انت</w:t>
      </w:r>
      <w:r w:rsidR="009B4C06">
        <w:rPr>
          <w:rtl/>
          <w:lang w:bidi="fa-IR"/>
        </w:rPr>
        <w:t xml:space="preserve">، </w:t>
      </w:r>
      <w:r>
        <w:rPr>
          <w:rtl/>
          <w:lang w:bidi="fa-IR"/>
        </w:rPr>
        <w:t>به خ</w:t>
      </w:r>
      <w:r w:rsidR="00E61D8F">
        <w:rPr>
          <w:rtl/>
          <w:lang w:bidi="fa-IR"/>
        </w:rPr>
        <w:t>ی</w:t>
      </w:r>
      <w:r>
        <w:rPr>
          <w:rtl/>
          <w:lang w:bidi="fa-IR"/>
        </w:rPr>
        <w:t>ر خواه</w:t>
      </w:r>
      <w:r w:rsidR="00E61D8F">
        <w:rPr>
          <w:rtl/>
          <w:lang w:bidi="fa-IR"/>
        </w:rPr>
        <w:t>ی</w:t>
      </w:r>
      <w:r>
        <w:rPr>
          <w:rtl/>
          <w:lang w:bidi="fa-IR"/>
        </w:rPr>
        <w:t xml:space="preserve"> و از دشمن</w:t>
      </w:r>
      <w:r w:rsidR="00E61D8F">
        <w:rPr>
          <w:rtl/>
          <w:lang w:bidi="fa-IR"/>
        </w:rPr>
        <w:t>ی</w:t>
      </w:r>
      <w:r w:rsidR="009B4C06">
        <w:rPr>
          <w:rtl/>
          <w:lang w:bidi="fa-IR"/>
        </w:rPr>
        <w:t xml:space="preserve">، </w:t>
      </w:r>
      <w:r>
        <w:rPr>
          <w:rtl/>
          <w:lang w:bidi="fa-IR"/>
        </w:rPr>
        <w:t>به دوست</w:t>
      </w:r>
      <w:r w:rsidR="00E61D8F">
        <w:rPr>
          <w:rtl/>
          <w:lang w:bidi="fa-IR"/>
        </w:rPr>
        <w:t>ی</w:t>
      </w:r>
      <w:r>
        <w:rPr>
          <w:rtl/>
          <w:lang w:bidi="fa-IR"/>
        </w:rPr>
        <w:t xml:space="preserve"> فرا م</w:t>
      </w:r>
      <w:r w:rsidR="00E61D8F">
        <w:rPr>
          <w:rtl/>
          <w:lang w:bidi="fa-IR"/>
        </w:rPr>
        <w:t xml:space="preserve">ی </w:t>
      </w:r>
      <w:r>
        <w:rPr>
          <w:rtl/>
          <w:lang w:bidi="fa-IR"/>
        </w:rPr>
        <w:t>خواند»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«جو</w:t>
      </w:r>
      <w:r w:rsidR="00E61D8F">
        <w:rPr>
          <w:rtl/>
          <w:lang w:bidi="fa-IR"/>
        </w:rPr>
        <w:t>ی</w:t>
      </w:r>
      <w:r>
        <w:rPr>
          <w:rtl/>
          <w:lang w:bidi="fa-IR"/>
        </w:rPr>
        <w:t>ندگان علم</w:t>
      </w:r>
      <w:r w:rsidR="009B4C06">
        <w:rPr>
          <w:rtl/>
          <w:lang w:bidi="fa-IR"/>
        </w:rPr>
        <w:t xml:space="preserve">، </w:t>
      </w:r>
      <w:r>
        <w:rPr>
          <w:rtl/>
          <w:lang w:bidi="fa-IR"/>
        </w:rPr>
        <w:t>سه دسته</w:t>
      </w:r>
      <w:r w:rsidR="00E61D8F">
        <w:rPr>
          <w:rtl/>
          <w:lang w:bidi="fa-IR"/>
        </w:rPr>
        <w:t xml:space="preserve"> </w:t>
      </w:r>
      <w:r>
        <w:rPr>
          <w:rtl/>
          <w:lang w:bidi="fa-IR"/>
        </w:rPr>
        <w:t>اند</w:t>
      </w:r>
      <w:r w:rsidR="009B4C06">
        <w:rPr>
          <w:rtl/>
          <w:lang w:bidi="fa-IR"/>
        </w:rPr>
        <w:t xml:space="preserve">، </w:t>
      </w:r>
      <w:r>
        <w:rPr>
          <w:rtl/>
          <w:lang w:bidi="fa-IR"/>
        </w:rPr>
        <w:t>آن</w:t>
      </w:r>
      <w:r w:rsidR="00E61D8F">
        <w:rPr>
          <w:rtl/>
          <w:lang w:bidi="fa-IR"/>
        </w:rPr>
        <w:t xml:space="preserve"> </w:t>
      </w:r>
      <w:r>
        <w:rPr>
          <w:rtl/>
          <w:lang w:bidi="fa-IR"/>
        </w:rPr>
        <w:t>ها را با شخص</w:t>
      </w:r>
      <w:r w:rsidR="00E61D8F">
        <w:rPr>
          <w:rtl/>
          <w:lang w:bidi="fa-IR"/>
        </w:rPr>
        <w:t>ی</w:t>
      </w:r>
      <w:r>
        <w:rPr>
          <w:rtl/>
          <w:lang w:bidi="fa-IR"/>
        </w:rPr>
        <w:t>ت</w:t>
      </w:r>
      <w:r w:rsidR="00E61D8F">
        <w:rPr>
          <w:rtl/>
          <w:lang w:bidi="fa-IR"/>
        </w:rPr>
        <w:t xml:space="preserve"> </w:t>
      </w:r>
      <w:r>
        <w:rPr>
          <w:rtl/>
          <w:lang w:bidi="fa-IR"/>
        </w:rPr>
        <w:t>ها و نشانه</w:t>
      </w:r>
      <w:r w:rsidR="00E61D8F">
        <w:rPr>
          <w:rtl/>
          <w:lang w:bidi="fa-IR"/>
        </w:rPr>
        <w:t xml:space="preserve"> </w:t>
      </w:r>
      <w:r>
        <w:rPr>
          <w:rtl/>
          <w:lang w:bidi="fa-IR"/>
        </w:rPr>
        <w:t>ها</w:t>
      </w:r>
      <w:r w:rsidR="00E61D8F">
        <w:rPr>
          <w:rtl/>
          <w:lang w:bidi="fa-IR"/>
        </w:rPr>
        <w:t>ی</w:t>
      </w:r>
      <w:r>
        <w:rPr>
          <w:rtl/>
          <w:lang w:bidi="fa-IR"/>
        </w:rPr>
        <w:t>شان بشناس</w:t>
      </w:r>
      <w:r w:rsidR="009B4C06">
        <w:rPr>
          <w:rtl/>
          <w:lang w:bidi="fa-IR"/>
        </w:rPr>
        <w:t xml:space="preserve">: </w:t>
      </w:r>
      <w:r>
        <w:rPr>
          <w:rtl/>
          <w:lang w:bidi="fa-IR"/>
        </w:rPr>
        <w:t>گروه</w:t>
      </w:r>
      <w:r w:rsidR="00E61D8F">
        <w:rPr>
          <w:rtl/>
          <w:lang w:bidi="fa-IR"/>
        </w:rPr>
        <w:t>ی</w:t>
      </w:r>
      <w:r>
        <w:rPr>
          <w:rtl/>
          <w:lang w:bidi="fa-IR"/>
        </w:rPr>
        <w:t xml:space="preserve"> علم را برا</w:t>
      </w:r>
      <w:r w:rsidR="00E61D8F">
        <w:rPr>
          <w:rtl/>
          <w:lang w:bidi="fa-IR"/>
        </w:rPr>
        <w:t>ی</w:t>
      </w:r>
      <w:r w:rsidR="009B4C06">
        <w:rPr>
          <w:rtl/>
          <w:lang w:bidi="fa-IR"/>
        </w:rPr>
        <w:t xml:space="preserve"> (</w:t>
      </w:r>
      <w:r>
        <w:rPr>
          <w:rtl/>
          <w:lang w:bidi="fa-IR"/>
        </w:rPr>
        <w:t>غوطه</w:t>
      </w:r>
      <w:r w:rsidR="00E61D8F">
        <w:rPr>
          <w:rtl/>
          <w:lang w:bidi="fa-IR"/>
        </w:rPr>
        <w:t xml:space="preserve"> </w:t>
      </w:r>
      <w:r>
        <w:rPr>
          <w:rtl/>
          <w:lang w:bidi="fa-IR"/>
        </w:rPr>
        <w:t>ور شدن در</w:t>
      </w:r>
      <w:r w:rsidR="009B4C06">
        <w:rPr>
          <w:rtl/>
          <w:lang w:bidi="fa-IR"/>
        </w:rPr>
        <w:t xml:space="preserve">) </w:t>
      </w:r>
      <w:r>
        <w:rPr>
          <w:rtl/>
          <w:lang w:bidi="fa-IR"/>
        </w:rPr>
        <w:t>جهل و ست</w:t>
      </w:r>
      <w:r w:rsidR="00E61D8F">
        <w:rPr>
          <w:rtl/>
          <w:lang w:bidi="fa-IR"/>
        </w:rPr>
        <w:t>ی</w:t>
      </w:r>
      <w:r>
        <w:rPr>
          <w:rtl/>
          <w:lang w:bidi="fa-IR"/>
        </w:rPr>
        <w:t>زه</w:t>
      </w:r>
      <w:r w:rsidR="00E61D8F">
        <w:rPr>
          <w:rtl/>
          <w:lang w:bidi="fa-IR"/>
        </w:rPr>
        <w:t xml:space="preserve"> </w:t>
      </w:r>
      <w:r>
        <w:rPr>
          <w:rtl/>
          <w:lang w:bidi="fa-IR"/>
        </w:rPr>
        <w:t>جو</w:t>
      </w:r>
      <w:r w:rsidR="00E61D8F">
        <w:rPr>
          <w:rtl/>
          <w:lang w:bidi="fa-IR"/>
        </w:rPr>
        <w:t>یی</w:t>
      </w:r>
      <w:r>
        <w:rPr>
          <w:rtl/>
          <w:lang w:bidi="fa-IR"/>
        </w:rPr>
        <w:t xml:space="preserve"> م</w:t>
      </w:r>
      <w:r w:rsidR="00E61D8F">
        <w:rPr>
          <w:rtl/>
          <w:lang w:bidi="fa-IR"/>
        </w:rPr>
        <w:t xml:space="preserve">ی </w:t>
      </w:r>
      <w:r>
        <w:rPr>
          <w:rtl/>
          <w:lang w:bidi="fa-IR"/>
        </w:rPr>
        <w:t>آموزند و دسته</w:t>
      </w:r>
      <w:r w:rsidR="00E61D8F">
        <w:rPr>
          <w:rtl/>
          <w:lang w:bidi="fa-IR"/>
        </w:rPr>
        <w:t xml:space="preserve"> </w:t>
      </w:r>
      <w:r>
        <w:rPr>
          <w:rtl/>
          <w:lang w:bidi="fa-IR"/>
        </w:rPr>
        <w:t>ا</w:t>
      </w:r>
      <w:r w:rsidR="00E61D8F">
        <w:rPr>
          <w:rtl/>
          <w:lang w:bidi="fa-IR"/>
        </w:rPr>
        <w:t>ی</w:t>
      </w:r>
      <w:r>
        <w:rPr>
          <w:rtl/>
          <w:lang w:bidi="fa-IR"/>
        </w:rPr>
        <w:t xml:space="preserve"> برا</w:t>
      </w:r>
      <w:r w:rsidR="00E61D8F">
        <w:rPr>
          <w:rtl/>
          <w:lang w:bidi="fa-IR"/>
        </w:rPr>
        <w:t>ی</w:t>
      </w:r>
      <w:r>
        <w:rPr>
          <w:rtl/>
          <w:lang w:bidi="fa-IR"/>
        </w:rPr>
        <w:t xml:space="preserve"> برتر</w:t>
      </w:r>
      <w:r w:rsidR="00E61D8F">
        <w:rPr>
          <w:rtl/>
          <w:lang w:bidi="fa-IR"/>
        </w:rPr>
        <w:t xml:space="preserve">ی </w:t>
      </w:r>
      <w:r>
        <w:rPr>
          <w:rtl/>
          <w:lang w:bidi="fa-IR"/>
        </w:rPr>
        <w:t>جو</w:t>
      </w:r>
      <w:r w:rsidR="00E61D8F">
        <w:rPr>
          <w:rtl/>
          <w:lang w:bidi="fa-IR"/>
        </w:rPr>
        <w:t>یی</w:t>
      </w:r>
      <w:r>
        <w:rPr>
          <w:rtl/>
          <w:lang w:bidi="fa-IR"/>
        </w:rPr>
        <w:t xml:space="preserve"> و بلند پرواز</w:t>
      </w:r>
      <w:r w:rsidR="00E61D8F">
        <w:rPr>
          <w:rtl/>
          <w:lang w:bidi="fa-IR"/>
        </w:rPr>
        <w:t>ی</w:t>
      </w:r>
      <w:r>
        <w:rPr>
          <w:rtl/>
          <w:lang w:bidi="fa-IR"/>
        </w:rPr>
        <w:t xml:space="preserve"> و فر</w:t>
      </w:r>
      <w:r w:rsidR="00E61D8F">
        <w:rPr>
          <w:rtl/>
          <w:lang w:bidi="fa-IR"/>
        </w:rPr>
        <w:t>ی</w:t>
      </w:r>
      <w:r>
        <w:rPr>
          <w:rtl/>
          <w:lang w:bidi="fa-IR"/>
        </w:rPr>
        <w:t>فتن د</w:t>
      </w:r>
      <w:r w:rsidR="00E61D8F">
        <w:rPr>
          <w:rtl/>
          <w:lang w:bidi="fa-IR"/>
        </w:rPr>
        <w:t>ی</w:t>
      </w:r>
      <w:r>
        <w:rPr>
          <w:rtl/>
          <w:lang w:bidi="fa-IR"/>
        </w:rPr>
        <w:t>گران تحص</w:t>
      </w:r>
      <w:r w:rsidR="00E61D8F">
        <w:rPr>
          <w:rtl/>
          <w:lang w:bidi="fa-IR"/>
        </w:rPr>
        <w:t>ی</w:t>
      </w:r>
      <w:r>
        <w:rPr>
          <w:rtl/>
          <w:lang w:bidi="fa-IR"/>
        </w:rPr>
        <w:t>ل م</w:t>
      </w:r>
      <w:r w:rsidR="00E61D8F">
        <w:rPr>
          <w:rtl/>
          <w:lang w:bidi="fa-IR"/>
        </w:rPr>
        <w:t xml:space="preserve">ی </w:t>
      </w:r>
      <w:r>
        <w:rPr>
          <w:rtl/>
          <w:lang w:bidi="fa-IR"/>
        </w:rPr>
        <w:t>کنند و گروه</w:t>
      </w:r>
      <w:r w:rsidR="00E61D8F">
        <w:rPr>
          <w:rtl/>
          <w:lang w:bidi="fa-IR"/>
        </w:rPr>
        <w:t>ی</w:t>
      </w:r>
      <w:r>
        <w:rPr>
          <w:rtl/>
          <w:lang w:bidi="fa-IR"/>
        </w:rPr>
        <w:t xml:space="preserve"> برا</w:t>
      </w:r>
      <w:r w:rsidR="00E61D8F">
        <w:rPr>
          <w:rtl/>
          <w:lang w:bidi="fa-IR"/>
        </w:rPr>
        <w:t>ی</w:t>
      </w:r>
      <w:r>
        <w:rPr>
          <w:rtl/>
          <w:lang w:bidi="fa-IR"/>
        </w:rPr>
        <w:t xml:space="preserve"> بص</w:t>
      </w:r>
      <w:r w:rsidR="00E61D8F">
        <w:rPr>
          <w:rtl/>
          <w:lang w:bidi="fa-IR"/>
        </w:rPr>
        <w:t>ی</w:t>
      </w:r>
      <w:r>
        <w:rPr>
          <w:rtl/>
          <w:lang w:bidi="fa-IR"/>
        </w:rPr>
        <w:t>رت در د</w:t>
      </w:r>
      <w:r w:rsidR="00E61D8F">
        <w:rPr>
          <w:rtl/>
          <w:lang w:bidi="fa-IR"/>
        </w:rPr>
        <w:t>ی</w:t>
      </w:r>
      <w:r>
        <w:rPr>
          <w:rtl/>
          <w:lang w:bidi="fa-IR"/>
        </w:rPr>
        <w:t>ن و خردورز</w:t>
      </w:r>
      <w:r w:rsidR="00E61D8F">
        <w:rPr>
          <w:rtl/>
          <w:lang w:bidi="fa-IR"/>
        </w:rPr>
        <w:t>ی</w:t>
      </w:r>
      <w:r w:rsidR="009B4C06">
        <w:rPr>
          <w:rtl/>
          <w:lang w:bidi="fa-IR"/>
        </w:rPr>
        <w:t xml:space="preserve">، </w:t>
      </w:r>
      <w:r>
        <w:rPr>
          <w:rtl/>
          <w:lang w:bidi="fa-IR"/>
        </w:rPr>
        <w:t>م</w:t>
      </w:r>
      <w:r w:rsidR="00E61D8F">
        <w:rPr>
          <w:rtl/>
          <w:lang w:bidi="fa-IR"/>
        </w:rPr>
        <w:t xml:space="preserve">ی </w:t>
      </w:r>
      <w:r>
        <w:rPr>
          <w:rtl/>
          <w:lang w:bidi="fa-IR"/>
        </w:rPr>
        <w:t>آموزند</w:t>
      </w:r>
      <w:r w:rsidR="009B4C06">
        <w:rPr>
          <w:rtl/>
          <w:lang w:bidi="fa-IR"/>
        </w:rPr>
        <w:t xml:space="preserve">. </w:t>
      </w:r>
    </w:p>
    <w:p w:rsidR="0049138A" w:rsidRDefault="0049138A" w:rsidP="0049138A">
      <w:pPr>
        <w:pStyle w:val="libNormal"/>
        <w:rPr>
          <w:rtl/>
          <w:lang w:bidi="fa-IR"/>
        </w:rPr>
      </w:pPr>
      <w:r>
        <w:rPr>
          <w:rtl/>
          <w:lang w:bidi="fa-IR"/>
        </w:rPr>
        <w:t>امّا جاهل و ست</w:t>
      </w:r>
      <w:r w:rsidR="00E61D8F">
        <w:rPr>
          <w:rtl/>
          <w:lang w:bidi="fa-IR"/>
        </w:rPr>
        <w:t>ی</w:t>
      </w:r>
      <w:r>
        <w:rPr>
          <w:rtl/>
          <w:lang w:bidi="fa-IR"/>
        </w:rPr>
        <w:t>زه جو</w:t>
      </w:r>
      <w:r w:rsidR="009B4C06">
        <w:rPr>
          <w:rtl/>
          <w:lang w:bidi="fa-IR"/>
        </w:rPr>
        <w:t xml:space="preserve">، </w:t>
      </w:r>
      <w:r>
        <w:rPr>
          <w:rtl/>
          <w:lang w:bidi="fa-IR"/>
        </w:rPr>
        <w:t>او مردم آزار و ست</w:t>
      </w:r>
      <w:r w:rsidR="00E61D8F">
        <w:rPr>
          <w:rtl/>
          <w:lang w:bidi="fa-IR"/>
        </w:rPr>
        <w:t>ی</w:t>
      </w:r>
      <w:r>
        <w:rPr>
          <w:rtl/>
          <w:lang w:bidi="fa-IR"/>
        </w:rPr>
        <w:t xml:space="preserve">زه گر است و در مجالس از علم </w:t>
      </w:r>
      <w:r w:rsidR="00E61D8F">
        <w:rPr>
          <w:rtl/>
          <w:lang w:bidi="fa-IR"/>
        </w:rPr>
        <w:t>ی</w:t>
      </w:r>
      <w:r>
        <w:rPr>
          <w:rtl/>
          <w:lang w:bidi="fa-IR"/>
        </w:rPr>
        <w:t>اد نموده</w:t>
      </w:r>
      <w:r w:rsidR="009B4C06">
        <w:rPr>
          <w:rtl/>
          <w:lang w:bidi="fa-IR"/>
        </w:rPr>
        <w:t xml:space="preserve">، </w:t>
      </w:r>
      <w:r>
        <w:rPr>
          <w:rtl/>
          <w:lang w:bidi="fa-IR"/>
        </w:rPr>
        <w:t>حلم را م</w:t>
      </w:r>
      <w:r w:rsidR="00E61D8F">
        <w:rPr>
          <w:rtl/>
          <w:lang w:bidi="fa-IR"/>
        </w:rPr>
        <w:t xml:space="preserve">ی </w:t>
      </w:r>
      <w:r>
        <w:rPr>
          <w:rtl/>
          <w:lang w:bidi="fa-IR"/>
        </w:rPr>
        <w:t>ستا</w:t>
      </w:r>
      <w:r w:rsidR="00E61D8F">
        <w:rPr>
          <w:rtl/>
          <w:lang w:bidi="fa-IR"/>
        </w:rPr>
        <w:t>ی</w:t>
      </w:r>
      <w:r>
        <w:rPr>
          <w:rtl/>
          <w:lang w:bidi="fa-IR"/>
        </w:rPr>
        <w:t>د و به خشوع تظاهر م</w:t>
      </w:r>
      <w:r w:rsidR="00E61D8F">
        <w:rPr>
          <w:rtl/>
          <w:lang w:bidi="fa-IR"/>
        </w:rPr>
        <w:t xml:space="preserve">ی </w:t>
      </w:r>
      <w:r>
        <w:rPr>
          <w:rtl/>
          <w:lang w:bidi="fa-IR"/>
        </w:rPr>
        <w:t>کند</w:t>
      </w:r>
      <w:r w:rsidR="009B4C06">
        <w:rPr>
          <w:rtl/>
          <w:lang w:bidi="fa-IR"/>
        </w:rPr>
        <w:t xml:space="preserve">، </w:t>
      </w:r>
      <w:r>
        <w:rPr>
          <w:rtl/>
          <w:lang w:bidi="fa-IR"/>
        </w:rPr>
        <w:t>ول</w:t>
      </w:r>
      <w:r w:rsidR="00E61D8F">
        <w:rPr>
          <w:rtl/>
          <w:lang w:bidi="fa-IR"/>
        </w:rPr>
        <w:t>ی</w:t>
      </w:r>
      <w:r>
        <w:rPr>
          <w:rtl/>
          <w:lang w:bidi="fa-IR"/>
        </w:rPr>
        <w:t xml:space="preserve"> از ورع ته</w:t>
      </w:r>
      <w:r w:rsidR="00E61D8F">
        <w:rPr>
          <w:rtl/>
          <w:lang w:bidi="fa-IR"/>
        </w:rPr>
        <w:t>ی</w:t>
      </w:r>
      <w:r>
        <w:rPr>
          <w:rtl/>
          <w:lang w:bidi="fa-IR"/>
        </w:rPr>
        <w:t xml:space="preserve"> است</w:t>
      </w:r>
      <w:r w:rsidR="009B4C06">
        <w:rPr>
          <w:rtl/>
          <w:lang w:bidi="fa-IR"/>
        </w:rPr>
        <w:t xml:space="preserve">. </w:t>
      </w:r>
      <w:r>
        <w:rPr>
          <w:rtl/>
          <w:lang w:bidi="fa-IR"/>
        </w:rPr>
        <w:t>خداوند</w:t>
      </w:r>
      <w:r w:rsidR="009B4C06">
        <w:rPr>
          <w:rtl/>
          <w:lang w:bidi="fa-IR"/>
        </w:rPr>
        <w:t xml:space="preserve"> (</w:t>
      </w:r>
      <w:r>
        <w:rPr>
          <w:rtl/>
          <w:lang w:bidi="fa-IR"/>
        </w:rPr>
        <w:t>به خاطر ا</w:t>
      </w:r>
      <w:r w:rsidR="00E61D8F">
        <w:rPr>
          <w:rtl/>
          <w:lang w:bidi="fa-IR"/>
        </w:rPr>
        <w:t>ی</w:t>
      </w:r>
      <w:r>
        <w:rPr>
          <w:rtl/>
          <w:lang w:bidi="fa-IR"/>
        </w:rPr>
        <w:t>ن رفتارها</w:t>
      </w:r>
      <w:r w:rsidR="009B4C06">
        <w:rPr>
          <w:rtl/>
          <w:lang w:bidi="fa-IR"/>
        </w:rPr>
        <w:t xml:space="preserve">) </w:t>
      </w:r>
      <w:r>
        <w:rPr>
          <w:rtl/>
          <w:lang w:bidi="fa-IR"/>
        </w:rPr>
        <w:t>ب</w:t>
      </w:r>
      <w:r w:rsidR="00E61D8F">
        <w:rPr>
          <w:rtl/>
          <w:lang w:bidi="fa-IR"/>
        </w:rPr>
        <w:t>ی</w:t>
      </w:r>
      <w:r>
        <w:rPr>
          <w:rtl/>
          <w:lang w:bidi="fa-IR"/>
        </w:rPr>
        <w:t>ن</w:t>
      </w:r>
      <w:r w:rsidR="00E61D8F">
        <w:rPr>
          <w:rtl/>
          <w:lang w:bidi="fa-IR"/>
        </w:rPr>
        <w:t>ی</w:t>
      </w:r>
      <w:r>
        <w:rPr>
          <w:rtl/>
          <w:lang w:bidi="fa-IR"/>
        </w:rPr>
        <w:t xml:space="preserve"> او را</w:t>
      </w:r>
      <w:r w:rsidR="009B4C06">
        <w:rPr>
          <w:rtl/>
          <w:lang w:bidi="fa-IR"/>
        </w:rPr>
        <w:t xml:space="preserve"> (</w:t>
      </w:r>
      <w:r>
        <w:rPr>
          <w:rtl/>
          <w:lang w:bidi="fa-IR"/>
        </w:rPr>
        <w:t>به خاک</w:t>
      </w:r>
      <w:r w:rsidR="009B4C06">
        <w:rPr>
          <w:rtl/>
          <w:lang w:bidi="fa-IR"/>
        </w:rPr>
        <w:t xml:space="preserve">) </w:t>
      </w:r>
      <w:r>
        <w:rPr>
          <w:rtl/>
          <w:lang w:bidi="fa-IR"/>
        </w:rPr>
        <w:t>کوبد و کمرش را درهم شکند</w:t>
      </w:r>
      <w:r w:rsidR="009B4C06">
        <w:rPr>
          <w:rtl/>
          <w:lang w:bidi="fa-IR"/>
        </w:rPr>
        <w:t xml:space="preserve">. </w:t>
      </w:r>
    </w:p>
    <w:p w:rsidR="0049138A" w:rsidRDefault="0049138A" w:rsidP="0049138A">
      <w:pPr>
        <w:pStyle w:val="libNormal"/>
        <w:rPr>
          <w:rtl/>
          <w:lang w:bidi="fa-IR"/>
        </w:rPr>
      </w:pPr>
      <w:r>
        <w:rPr>
          <w:rtl/>
          <w:lang w:bidi="fa-IR"/>
        </w:rPr>
        <w:t>امّا برتر</w:t>
      </w:r>
      <w:r w:rsidR="00E61D8F">
        <w:rPr>
          <w:rtl/>
          <w:lang w:bidi="fa-IR"/>
        </w:rPr>
        <w:t>ی</w:t>
      </w:r>
      <w:r>
        <w:rPr>
          <w:rtl/>
          <w:lang w:bidi="fa-IR"/>
        </w:rPr>
        <w:t xml:space="preserve"> جو و بلند پرواز و عوام فر</w:t>
      </w:r>
      <w:r w:rsidR="00E61D8F">
        <w:rPr>
          <w:rtl/>
          <w:lang w:bidi="fa-IR"/>
        </w:rPr>
        <w:t>ی</w:t>
      </w:r>
      <w:r>
        <w:rPr>
          <w:rtl/>
          <w:lang w:bidi="fa-IR"/>
        </w:rPr>
        <w:t>ب</w:t>
      </w:r>
      <w:r w:rsidR="009B4C06">
        <w:rPr>
          <w:rtl/>
          <w:lang w:bidi="fa-IR"/>
        </w:rPr>
        <w:t xml:space="preserve">، </w:t>
      </w:r>
      <w:r>
        <w:rPr>
          <w:rtl/>
          <w:lang w:bidi="fa-IR"/>
        </w:rPr>
        <w:t>و</w:t>
      </w:r>
      <w:r w:rsidR="00E61D8F">
        <w:rPr>
          <w:rtl/>
          <w:lang w:bidi="fa-IR"/>
        </w:rPr>
        <w:t>ی</w:t>
      </w:r>
      <w:r>
        <w:rPr>
          <w:rtl/>
          <w:lang w:bidi="fa-IR"/>
        </w:rPr>
        <w:t xml:space="preserve"> ن</w:t>
      </w:r>
      <w:r w:rsidR="00E61D8F">
        <w:rPr>
          <w:rtl/>
          <w:lang w:bidi="fa-IR"/>
        </w:rPr>
        <w:t>ی</w:t>
      </w:r>
      <w:r>
        <w:rPr>
          <w:rtl/>
          <w:lang w:bidi="fa-IR"/>
        </w:rPr>
        <w:t>رنگ باز</w:t>
      </w:r>
      <w:r w:rsidR="009B4C06">
        <w:rPr>
          <w:rtl/>
          <w:lang w:bidi="fa-IR"/>
        </w:rPr>
        <w:t xml:space="preserve">، </w:t>
      </w:r>
      <w:r>
        <w:rPr>
          <w:rtl/>
          <w:lang w:bidi="fa-IR"/>
        </w:rPr>
        <w:t>چاپلوس است و بر همدوشان خود گردن فراز</w:t>
      </w:r>
      <w:r w:rsidR="00E61D8F">
        <w:rPr>
          <w:rtl/>
          <w:lang w:bidi="fa-IR"/>
        </w:rPr>
        <w:t>ی</w:t>
      </w:r>
      <w:r>
        <w:rPr>
          <w:rtl/>
          <w:lang w:bidi="fa-IR"/>
        </w:rPr>
        <w:t xml:space="preserve"> م</w:t>
      </w:r>
      <w:r w:rsidR="00E61D8F">
        <w:rPr>
          <w:rtl/>
          <w:lang w:bidi="fa-IR"/>
        </w:rPr>
        <w:t xml:space="preserve">ی </w:t>
      </w:r>
      <w:r>
        <w:rPr>
          <w:rtl/>
          <w:lang w:bidi="fa-IR"/>
        </w:rPr>
        <w:t>کند و برا</w:t>
      </w:r>
      <w:r w:rsidR="00E61D8F">
        <w:rPr>
          <w:rtl/>
          <w:lang w:bidi="fa-IR"/>
        </w:rPr>
        <w:t>ی</w:t>
      </w:r>
      <w:r>
        <w:rPr>
          <w:rtl/>
          <w:lang w:bidi="fa-IR"/>
        </w:rPr>
        <w:t xml:space="preserve"> ثروتمندانِ پست</w:t>
      </w:r>
      <w:r w:rsidR="00E61D8F">
        <w:rPr>
          <w:rtl/>
          <w:lang w:bidi="fa-IR"/>
        </w:rPr>
        <w:t xml:space="preserve"> </w:t>
      </w:r>
      <w:r>
        <w:rPr>
          <w:rtl/>
          <w:lang w:bidi="fa-IR"/>
        </w:rPr>
        <w:t>تر از خود</w:t>
      </w:r>
      <w:r w:rsidR="009B4C06">
        <w:rPr>
          <w:rtl/>
          <w:lang w:bidi="fa-IR"/>
        </w:rPr>
        <w:t xml:space="preserve">، </w:t>
      </w:r>
      <w:r>
        <w:rPr>
          <w:rtl/>
          <w:lang w:bidi="fa-IR"/>
        </w:rPr>
        <w:t>کوچک</w:t>
      </w:r>
      <w:r w:rsidR="00E61D8F">
        <w:rPr>
          <w:rtl/>
          <w:lang w:bidi="fa-IR"/>
        </w:rPr>
        <w:t>ی</w:t>
      </w:r>
      <w:r>
        <w:rPr>
          <w:rtl/>
          <w:lang w:bidi="fa-IR"/>
        </w:rPr>
        <w:t xml:space="preserve"> نموده</w:t>
      </w:r>
      <w:r w:rsidR="009B4C06">
        <w:rPr>
          <w:rtl/>
          <w:lang w:bidi="fa-IR"/>
        </w:rPr>
        <w:t xml:space="preserve"> (</w:t>
      </w:r>
      <w:r>
        <w:rPr>
          <w:rtl/>
          <w:lang w:bidi="fa-IR"/>
        </w:rPr>
        <w:t>سر سفره آن</w:t>
      </w:r>
      <w:r w:rsidR="00E61D8F">
        <w:rPr>
          <w:rtl/>
          <w:lang w:bidi="fa-IR"/>
        </w:rPr>
        <w:t xml:space="preserve"> </w:t>
      </w:r>
      <w:r>
        <w:rPr>
          <w:rtl/>
          <w:lang w:bidi="fa-IR"/>
        </w:rPr>
        <w:t>ها م</w:t>
      </w:r>
      <w:r w:rsidR="00E61D8F">
        <w:rPr>
          <w:rtl/>
          <w:lang w:bidi="fa-IR"/>
        </w:rPr>
        <w:t xml:space="preserve">ی </w:t>
      </w:r>
      <w:r>
        <w:rPr>
          <w:rtl/>
          <w:lang w:bidi="fa-IR"/>
        </w:rPr>
        <w:t>نش</w:t>
      </w:r>
      <w:r w:rsidR="00E61D8F">
        <w:rPr>
          <w:rtl/>
          <w:lang w:bidi="fa-IR"/>
        </w:rPr>
        <w:t>ی</w:t>
      </w:r>
      <w:r>
        <w:rPr>
          <w:rtl/>
          <w:lang w:bidi="fa-IR"/>
        </w:rPr>
        <w:t>ند و</w:t>
      </w:r>
      <w:r w:rsidR="009B4C06">
        <w:rPr>
          <w:rtl/>
          <w:lang w:bidi="fa-IR"/>
        </w:rPr>
        <w:t xml:space="preserve">) </w:t>
      </w:r>
      <w:r>
        <w:rPr>
          <w:rtl/>
          <w:lang w:bidi="fa-IR"/>
        </w:rPr>
        <w:t>حلوا و ش</w:t>
      </w:r>
      <w:r w:rsidR="00E61D8F">
        <w:rPr>
          <w:rtl/>
          <w:lang w:bidi="fa-IR"/>
        </w:rPr>
        <w:t>ی</w:t>
      </w:r>
      <w:r>
        <w:rPr>
          <w:rtl/>
          <w:lang w:bidi="fa-IR"/>
        </w:rPr>
        <w:t>ر</w:t>
      </w:r>
      <w:r w:rsidR="00E61D8F">
        <w:rPr>
          <w:rtl/>
          <w:lang w:bidi="fa-IR"/>
        </w:rPr>
        <w:t>ی</w:t>
      </w:r>
      <w:r>
        <w:rPr>
          <w:rtl/>
          <w:lang w:bidi="fa-IR"/>
        </w:rPr>
        <w:t>ن</w:t>
      </w:r>
      <w:r w:rsidR="00E61D8F">
        <w:rPr>
          <w:rtl/>
          <w:lang w:bidi="fa-IR"/>
        </w:rPr>
        <w:t>ی</w:t>
      </w:r>
      <w:r>
        <w:rPr>
          <w:rtl/>
          <w:lang w:bidi="fa-IR"/>
        </w:rPr>
        <w:t xml:space="preserve"> آن</w:t>
      </w:r>
      <w:r w:rsidR="00E61D8F">
        <w:rPr>
          <w:rtl/>
          <w:lang w:bidi="fa-IR"/>
        </w:rPr>
        <w:t xml:space="preserve"> </w:t>
      </w:r>
      <w:r>
        <w:rPr>
          <w:rtl/>
          <w:lang w:bidi="fa-IR"/>
        </w:rPr>
        <w:t>ها را م</w:t>
      </w:r>
      <w:r w:rsidR="00E61D8F">
        <w:rPr>
          <w:rtl/>
          <w:lang w:bidi="fa-IR"/>
        </w:rPr>
        <w:t xml:space="preserve">ی </w:t>
      </w:r>
      <w:r>
        <w:rPr>
          <w:rtl/>
          <w:lang w:bidi="fa-IR"/>
        </w:rPr>
        <w:t>خورد و د</w:t>
      </w:r>
      <w:r w:rsidR="00E61D8F">
        <w:rPr>
          <w:rtl/>
          <w:lang w:bidi="fa-IR"/>
        </w:rPr>
        <w:t>ی</w:t>
      </w:r>
      <w:r>
        <w:rPr>
          <w:rtl/>
          <w:lang w:bidi="fa-IR"/>
        </w:rPr>
        <w:t>ن خود را در هم م</w:t>
      </w:r>
      <w:r w:rsidR="00E61D8F">
        <w:rPr>
          <w:rtl/>
          <w:lang w:bidi="fa-IR"/>
        </w:rPr>
        <w:t xml:space="preserve">ی </w:t>
      </w:r>
      <w:r>
        <w:rPr>
          <w:rtl/>
          <w:lang w:bidi="fa-IR"/>
        </w:rPr>
        <w:t>شکند</w:t>
      </w:r>
      <w:r w:rsidR="009B4C06">
        <w:rPr>
          <w:rtl/>
          <w:lang w:bidi="fa-IR"/>
        </w:rPr>
        <w:t xml:space="preserve"> (</w:t>
      </w:r>
      <w:r>
        <w:rPr>
          <w:rtl/>
          <w:lang w:bidi="fa-IR"/>
        </w:rPr>
        <w:t>و از دست م</w:t>
      </w:r>
      <w:r w:rsidR="00E61D8F">
        <w:rPr>
          <w:rtl/>
          <w:lang w:bidi="fa-IR"/>
        </w:rPr>
        <w:t xml:space="preserve">ی </w:t>
      </w:r>
      <w:r>
        <w:rPr>
          <w:rtl/>
          <w:lang w:bidi="fa-IR"/>
        </w:rPr>
        <w:t>دهد</w:t>
      </w:r>
      <w:r w:rsidR="009B4C06">
        <w:rPr>
          <w:rtl/>
          <w:lang w:bidi="fa-IR"/>
        </w:rPr>
        <w:t xml:space="preserve">) . </w:t>
      </w:r>
      <w:r>
        <w:rPr>
          <w:rtl/>
          <w:lang w:bidi="fa-IR"/>
        </w:rPr>
        <w:t>خداوند او را</w:t>
      </w:r>
      <w:r w:rsidR="009B4C06">
        <w:rPr>
          <w:rtl/>
          <w:lang w:bidi="fa-IR"/>
        </w:rPr>
        <w:t xml:space="preserve"> (</w:t>
      </w:r>
      <w:r>
        <w:rPr>
          <w:rtl/>
          <w:lang w:bidi="fa-IR"/>
        </w:rPr>
        <w:t>به خاطر ا</w:t>
      </w:r>
      <w:r w:rsidR="00E61D8F">
        <w:rPr>
          <w:rtl/>
          <w:lang w:bidi="fa-IR"/>
        </w:rPr>
        <w:t>ی</w:t>
      </w:r>
      <w:r>
        <w:rPr>
          <w:rtl/>
          <w:lang w:bidi="fa-IR"/>
        </w:rPr>
        <w:t>ن رفتارها</w:t>
      </w:r>
      <w:r w:rsidR="009B4C06">
        <w:rPr>
          <w:rtl/>
          <w:lang w:bidi="fa-IR"/>
        </w:rPr>
        <w:t xml:space="preserve">) </w:t>
      </w:r>
      <w:r>
        <w:rPr>
          <w:rtl/>
          <w:lang w:bidi="fa-IR"/>
        </w:rPr>
        <w:t>ب</w:t>
      </w:r>
      <w:r w:rsidR="00E61D8F">
        <w:rPr>
          <w:rtl/>
          <w:lang w:bidi="fa-IR"/>
        </w:rPr>
        <w:t xml:space="preserve">ی </w:t>
      </w:r>
      <w:r>
        <w:rPr>
          <w:rtl/>
          <w:lang w:bidi="fa-IR"/>
        </w:rPr>
        <w:t>نام و نشان کرده</w:t>
      </w:r>
      <w:r w:rsidR="009B4C06">
        <w:rPr>
          <w:rtl/>
          <w:lang w:bidi="fa-IR"/>
        </w:rPr>
        <w:t xml:space="preserve">، </w:t>
      </w:r>
      <w:r>
        <w:rPr>
          <w:rtl/>
          <w:lang w:bidi="fa-IR"/>
        </w:rPr>
        <w:t>اثرش را از م</w:t>
      </w:r>
      <w:r w:rsidR="00E61D8F">
        <w:rPr>
          <w:rtl/>
          <w:lang w:bidi="fa-IR"/>
        </w:rPr>
        <w:t>ی</w:t>
      </w:r>
      <w:r>
        <w:rPr>
          <w:rtl/>
          <w:lang w:bidi="fa-IR"/>
        </w:rPr>
        <w:t>ان عالمان از ب</w:t>
      </w:r>
      <w:r w:rsidR="00E61D8F">
        <w:rPr>
          <w:rtl/>
          <w:lang w:bidi="fa-IR"/>
        </w:rPr>
        <w:t>ی</w:t>
      </w:r>
      <w:r>
        <w:rPr>
          <w:rtl/>
          <w:lang w:bidi="fa-IR"/>
        </w:rPr>
        <w:t>ن م</w:t>
      </w:r>
      <w:r w:rsidR="00E61D8F">
        <w:rPr>
          <w:rtl/>
          <w:lang w:bidi="fa-IR"/>
        </w:rPr>
        <w:t xml:space="preserve">ی </w:t>
      </w:r>
      <w:r>
        <w:rPr>
          <w:rtl/>
          <w:lang w:bidi="fa-IR"/>
        </w:rPr>
        <w:t>برد</w:t>
      </w:r>
      <w:r w:rsidR="009B4C06">
        <w:rPr>
          <w:rtl/>
          <w:lang w:bidi="fa-IR"/>
        </w:rPr>
        <w:t xml:space="preserve">. </w:t>
      </w:r>
    </w:p>
    <w:p w:rsidR="0049138A" w:rsidRDefault="0049138A" w:rsidP="0049138A">
      <w:pPr>
        <w:pStyle w:val="libNormal"/>
        <w:rPr>
          <w:rtl/>
          <w:lang w:bidi="fa-IR"/>
        </w:rPr>
      </w:pPr>
      <w:r>
        <w:rPr>
          <w:rtl/>
          <w:lang w:bidi="fa-IR"/>
        </w:rPr>
        <w:t>امّا آن</w:t>
      </w:r>
      <w:r w:rsidR="00E61D8F">
        <w:rPr>
          <w:rtl/>
          <w:lang w:bidi="fa-IR"/>
        </w:rPr>
        <w:t xml:space="preserve"> </w:t>
      </w:r>
      <w:r>
        <w:rPr>
          <w:rtl/>
          <w:lang w:bidi="fa-IR"/>
        </w:rPr>
        <w:t>که برا</w:t>
      </w:r>
      <w:r w:rsidR="00E61D8F">
        <w:rPr>
          <w:rtl/>
          <w:lang w:bidi="fa-IR"/>
        </w:rPr>
        <w:t>ی</w:t>
      </w:r>
      <w:r>
        <w:rPr>
          <w:rtl/>
          <w:lang w:bidi="fa-IR"/>
        </w:rPr>
        <w:t xml:space="preserve"> بص</w:t>
      </w:r>
      <w:r w:rsidR="00E61D8F">
        <w:rPr>
          <w:rtl/>
          <w:lang w:bidi="fa-IR"/>
        </w:rPr>
        <w:t>ی</w:t>
      </w:r>
      <w:r>
        <w:rPr>
          <w:rtl/>
          <w:lang w:bidi="fa-IR"/>
        </w:rPr>
        <w:t>رت در د</w:t>
      </w:r>
      <w:r w:rsidR="00E61D8F">
        <w:rPr>
          <w:rtl/>
          <w:lang w:bidi="fa-IR"/>
        </w:rPr>
        <w:t>ی</w:t>
      </w:r>
      <w:r>
        <w:rPr>
          <w:rtl/>
          <w:lang w:bidi="fa-IR"/>
        </w:rPr>
        <w:t>ن و خردورز</w:t>
      </w:r>
      <w:r w:rsidR="00E61D8F">
        <w:rPr>
          <w:rtl/>
          <w:lang w:bidi="fa-IR"/>
        </w:rPr>
        <w:t>ی</w:t>
      </w:r>
      <w:r w:rsidR="009B4C06">
        <w:rPr>
          <w:rtl/>
          <w:lang w:bidi="fa-IR"/>
        </w:rPr>
        <w:t xml:space="preserve">، </w:t>
      </w:r>
      <w:r>
        <w:rPr>
          <w:rtl/>
          <w:lang w:bidi="fa-IR"/>
        </w:rPr>
        <w:t>علم م</w:t>
      </w:r>
      <w:r w:rsidR="00E61D8F">
        <w:rPr>
          <w:rtl/>
          <w:lang w:bidi="fa-IR"/>
        </w:rPr>
        <w:t xml:space="preserve">ی </w:t>
      </w:r>
      <w:r>
        <w:rPr>
          <w:rtl/>
          <w:lang w:bidi="fa-IR"/>
        </w:rPr>
        <w:t>آموزد</w:t>
      </w:r>
      <w:r w:rsidR="009B4C06">
        <w:rPr>
          <w:rtl/>
          <w:lang w:bidi="fa-IR"/>
        </w:rPr>
        <w:t xml:space="preserve">، </w:t>
      </w:r>
      <w:r>
        <w:rPr>
          <w:rtl/>
          <w:lang w:bidi="fa-IR"/>
        </w:rPr>
        <w:t>و</w:t>
      </w:r>
      <w:r w:rsidR="00E61D8F">
        <w:rPr>
          <w:rtl/>
          <w:lang w:bidi="fa-IR"/>
        </w:rPr>
        <w:t>ی</w:t>
      </w:r>
      <w:r>
        <w:rPr>
          <w:rtl/>
          <w:lang w:bidi="fa-IR"/>
        </w:rPr>
        <w:t xml:space="preserve"> دل شکسته</w:t>
      </w:r>
      <w:r w:rsidR="009B4C06">
        <w:rPr>
          <w:rtl/>
          <w:lang w:bidi="fa-IR"/>
        </w:rPr>
        <w:t xml:space="preserve">، </w:t>
      </w:r>
      <w:r>
        <w:rPr>
          <w:rtl/>
          <w:lang w:bidi="fa-IR"/>
        </w:rPr>
        <w:t>اندوهناک</w:t>
      </w:r>
      <w:r w:rsidR="009B4C06">
        <w:rPr>
          <w:rtl/>
          <w:lang w:bidi="fa-IR"/>
        </w:rPr>
        <w:t xml:space="preserve">، </w:t>
      </w:r>
      <w:r>
        <w:rPr>
          <w:rtl/>
          <w:lang w:bidi="fa-IR"/>
        </w:rPr>
        <w:t>ب</w:t>
      </w:r>
      <w:r w:rsidR="00E61D8F">
        <w:rPr>
          <w:rtl/>
          <w:lang w:bidi="fa-IR"/>
        </w:rPr>
        <w:t>ی</w:t>
      </w:r>
      <w:r>
        <w:rPr>
          <w:rtl/>
          <w:lang w:bidi="fa-IR"/>
        </w:rPr>
        <w:t>دار شب و شب زنده</w:t>
      </w:r>
      <w:r w:rsidR="00E61D8F">
        <w:rPr>
          <w:rtl/>
          <w:lang w:bidi="fa-IR"/>
        </w:rPr>
        <w:t xml:space="preserve"> </w:t>
      </w:r>
      <w:r>
        <w:rPr>
          <w:rtl/>
          <w:lang w:bidi="fa-IR"/>
        </w:rPr>
        <w:t>دار است</w:t>
      </w:r>
      <w:r w:rsidR="009B4C06">
        <w:rPr>
          <w:rtl/>
          <w:lang w:bidi="fa-IR"/>
        </w:rPr>
        <w:t xml:space="preserve">. </w:t>
      </w:r>
      <w:r>
        <w:rPr>
          <w:rtl/>
          <w:lang w:bidi="fa-IR"/>
        </w:rPr>
        <w:t>تحت الحنک خو</w:t>
      </w:r>
      <w:r w:rsidR="00E61D8F">
        <w:rPr>
          <w:rtl/>
          <w:lang w:bidi="fa-IR"/>
        </w:rPr>
        <w:t>ی</w:t>
      </w:r>
      <w:r>
        <w:rPr>
          <w:rtl/>
          <w:lang w:bidi="fa-IR"/>
        </w:rPr>
        <w:t>ش را انداخته و در تار</w:t>
      </w:r>
      <w:r w:rsidR="00E61D8F">
        <w:rPr>
          <w:rtl/>
          <w:lang w:bidi="fa-IR"/>
        </w:rPr>
        <w:t>ی</w:t>
      </w:r>
      <w:r>
        <w:rPr>
          <w:rtl/>
          <w:lang w:bidi="fa-IR"/>
        </w:rPr>
        <w:t>ک</w:t>
      </w:r>
      <w:r w:rsidR="00E61D8F">
        <w:rPr>
          <w:rtl/>
          <w:lang w:bidi="fa-IR"/>
        </w:rPr>
        <w:t>ی</w:t>
      </w:r>
      <w:r>
        <w:rPr>
          <w:rtl/>
          <w:lang w:bidi="fa-IR"/>
        </w:rPr>
        <w:t xml:space="preserve"> شب بپا خواسته و به عمل عباد</w:t>
      </w:r>
      <w:r w:rsidR="00E61D8F">
        <w:rPr>
          <w:rtl/>
          <w:lang w:bidi="fa-IR"/>
        </w:rPr>
        <w:t>ی</w:t>
      </w:r>
      <w:r>
        <w:rPr>
          <w:rtl/>
          <w:lang w:bidi="fa-IR"/>
        </w:rPr>
        <w:t xml:space="preserve"> مشغول م</w:t>
      </w:r>
      <w:r w:rsidR="00E61D8F">
        <w:rPr>
          <w:rtl/>
          <w:lang w:bidi="fa-IR"/>
        </w:rPr>
        <w:t xml:space="preserve">ی </w:t>
      </w:r>
      <w:r>
        <w:rPr>
          <w:rtl/>
          <w:lang w:bidi="fa-IR"/>
        </w:rPr>
        <w:t>باشد</w:t>
      </w:r>
      <w:r w:rsidR="009B4C06">
        <w:rPr>
          <w:rtl/>
          <w:lang w:bidi="fa-IR"/>
        </w:rPr>
        <w:t>. (</w:t>
      </w:r>
      <w:r>
        <w:rPr>
          <w:rtl/>
          <w:lang w:bidi="fa-IR"/>
        </w:rPr>
        <w:t>نسبت به خداوند</w:t>
      </w:r>
      <w:r w:rsidR="009B4C06">
        <w:rPr>
          <w:rtl/>
          <w:lang w:bidi="fa-IR"/>
        </w:rPr>
        <w:t xml:space="preserve">) </w:t>
      </w:r>
      <w:r>
        <w:rPr>
          <w:rtl/>
          <w:lang w:bidi="fa-IR"/>
        </w:rPr>
        <w:t>خش</w:t>
      </w:r>
      <w:r w:rsidR="00E61D8F">
        <w:rPr>
          <w:rtl/>
          <w:lang w:bidi="fa-IR"/>
        </w:rPr>
        <w:t>ی</w:t>
      </w:r>
      <w:r>
        <w:rPr>
          <w:rtl/>
          <w:lang w:bidi="fa-IR"/>
        </w:rPr>
        <w:t>ت داشته و ترسان است</w:t>
      </w:r>
      <w:r w:rsidR="009B4C06">
        <w:rPr>
          <w:rtl/>
          <w:lang w:bidi="fa-IR"/>
        </w:rPr>
        <w:t xml:space="preserve">. </w:t>
      </w:r>
      <w:r>
        <w:rPr>
          <w:rtl/>
          <w:lang w:bidi="fa-IR"/>
        </w:rPr>
        <w:t>د</w:t>
      </w:r>
      <w:r w:rsidR="00E61D8F">
        <w:rPr>
          <w:rtl/>
          <w:lang w:bidi="fa-IR"/>
        </w:rPr>
        <w:t>ی</w:t>
      </w:r>
      <w:r>
        <w:rPr>
          <w:rtl/>
          <w:lang w:bidi="fa-IR"/>
        </w:rPr>
        <w:t>گران را به سو</w:t>
      </w:r>
      <w:r w:rsidR="00E61D8F">
        <w:rPr>
          <w:rtl/>
          <w:lang w:bidi="fa-IR"/>
        </w:rPr>
        <w:t>ی</w:t>
      </w:r>
      <w:r>
        <w:rPr>
          <w:rtl/>
          <w:lang w:bidi="fa-IR"/>
        </w:rPr>
        <w:t xml:space="preserve"> خداوند دعوت </w:t>
      </w:r>
      <w:r>
        <w:rPr>
          <w:rtl/>
          <w:lang w:bidi="fa-IR"/>
        </w:rPr>
        <w:lastRenderedPageBreak/>
        <w:t>نموده و نسبت به آنان شفقت دارد</w:t>
      </w:r>
      <w:r w:rsidR="009B4C06">
        <w:rPr>
          <w:rtl/>
          <w:lang w:bidi="fa-IR"/>
        </w:rPr>
        <w:t xml:space="preserve">. </w:t>
      </w:r>
      <w:r>
        <w:rPr>
          <w:rtl/>
          <w:lang w:bidi="fa-IR"/>
        </w:rPr>
        <w:t>به اصلاح خود و سازندگ</w:t>
      </w:r>
      <w:r w:rsidR="00E61D8F">
        <w:rPr>
          <w:rtl/>
          <w:lang w:bidi="fa-IR"/>
        </w:rPr>
        <w:t>ی</w:t>
      </w:r>
      <w:r>
        <w:rPr>
          <w:rtl/>
          <w:lang w:bidi="fa-IR"/>
        </w:rPr>
        <w:t xml:space="preserve"> درون خود رو</w:t>
      </w:r>
      <w:r w:rsidR="00E61D8F">
        <w:rPr>
          <w:rtl/>
          <w:lang w:bidi="fa-IR"/>
        </w:rPr>
        <w:t>ی</w:t>
      </w:r>
      <w:r>
        <w:rPr>
          <w:rtl/>
          <w:lang w:bidi="fa-IR"/>
        </w:rPr>
        <w:t xml:space="preserve"> آورده و مردم زمانش را ن</w:t>
      </w:r>
      <w:r w:rsidR="00E61D8F">
        <w:rPr>
          <w:rtl/>
          <w:lang w:bidi="fa-IR"/>
        </w:rPr>
        <w:t>ی</w:t>
      </w:r>
      <w:r>
        <w:rPr>
          <w:rtl/>
          <w:lang w:bidi="fa-IR"/>
        </w:rPr>
        <w:t>کو شناسد و لذا از مطمئن</w:t>
      </w:r>
      <w:r w:rsidR="00E61D8F">
        <w:rPr>
          <w:rtl/>
          <w:lang w:bidi="fa-IR"/>
        </w:rPr>
        <w:t xml:space="preserve"> </w:t>
      </w:r>
      <w:r>
        <w:rPr>
          <w:rtl/>
          <w:lang w:bidi="fa-IR"/>
        </w:rPr>
        <w:t>تر</w:t>
      </w:r>
      <w:r w:rsidR="00E61D8F">
        <w:rPr>
          <w:rtl/>
          <w:lang w:bidi="fa-IR"/>
        </w:rPr>
        <w:t>ی</w:t>
      </w:r>
      <w:r>
        <w:rPr>
          <w:rtl/>
          <w:lang w:bidi="fa-IR"/>
        </w:rPr>
        <w:t>ن برادرانش هراسناک است</w:t>
      </w:r>
      <w:r w:rsidR="009B4C06">
        <w:rPr>
          <w:rtl/>
          <w:lang w:bidi="fa-IR"/>
        </w:rPr>
        <w:t xml:space="preserve">. </w:t>
      </w:r>
      <w:r>
        <w:rPr>
          <w:rtl/>
          <w:lang w:bidi="fa-IR"/>
        </w:rPr>
        <w:t>خداوند پا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وجودش را محکم نموده و در روز رستاخ</w:t>
      </w:r>
      <w:r w:rsidR="00E61D8F">
        <w:rPr>
          <w:rtl/>
          <w:lang w:bidi="fa-IR"/>
        </w:rPr>
        <w:t>ی</w:t>
      </w:r>
      <w:r>
        <w:rPr>
          <w:rtl/>
          <w:lang w:bidi="fa-IR"/>
        </w:rPr>
        <w:t>ز امانش دهد»</w:t>
      </w:r>
      <w:r w:rsidR="009B4C06">
        <w:rPr>
          <w:rtl/>
          <w:lang w:bidi="fa-IR"/>
        </w:rPr>
        <w:t xml:space="preserve">. </w:t>
      </w:r>
      <w:r w:rsidR="009B4C06" w:rsidRPr="00FB19B7">
        <w:rPr>
          <w:rStyle w:val="libFootnotenumChar"/>
          <w:rtl/>
          <w:lang w:bidi="fa-IR"/>
        </w:rPr>
        <w:t>(</w:t>
      </w:r>
      <w:r w:rsidRPr="00FB19B7">
        <w:rPr>
          <w:rStyle w:val="libFootnotenumChar"/>
          <w:rtl/>
        </w:rPr>
        <w:t>121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حضرت</w:t>
      </w:r>
      <w:r w:rsidR="009B4C06">
        <w:rPr>
          <w:rtl/>
          <w:lang w:bidi="fa-IR"/>
        </w:rPr>
        <w:t xml:space="preserve">، </w:t>
      </w:r>
      <w:r>
        <w:rPr>
          <w:rtl/>
          <w:lang w:bidi="fa-IR"/>
        </w:rPr>
        <w:t>عالم نماها را ا</w:t>
      </w:r>
      <w:r w:rsidR="00E61D8F">
        <w:rPr>
          <w:rtl/>
          <w:lang w:bidi="fa-IR"/>
        </w:rPr>
        <w:t>ی</w:t>
      </w:r>
      <w:r>
        <w:rPr>
          <w:rtl/>
          <w:lang w:bidi="fa-IR"/>
        </w:rPr>
        <w:t>ن گونه معرّف</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«دسته</w:t>
      </w:r>
      <w:r w:rsidR="00E61D8F">
        <w:rPr>
          <w:rtl/>
          <w:lang w:bidi="fa-IR"/>
        </w:rPr>
        <w:t xml:space="preserve"> </w:t>
      </w:r>
      <w:r>
        <w:rPr>
          <w:rtl/>
          <w:lang w:bidi="fa-IR"/>
        </w:rPr>
        <w:t>ا</w:t>
      </w:r>
      <w:r w:rsidR="00E61D8F">
        <w:rPr>
          <w:rtl/>
          <w:lang w:bidi="fa-IR"/>
        </w:rPr>
        <w:t>ی</w:t>
      </w:r>
      <w:r>
        <w:rPr>
          <w:rtl/>
          <w:lang w:bidi="fa-IR"/>
        </w:rPr>
        <w:t xml:space="preserve"> از دانشمندان م</w:t>
      </w:r>
      <w:r w:rsidR="00E61D8F">
        <w:rPr>
          <w:rtl/>
          <w:lang w:bidi="fa-IR"/>
        </w:rPr>
        <w:t xml:space="preserve">ی </w:t>
      </w:r>
      <w:r>
        <w:rPr>
          <w:rtl/>
          <w:lang w:bidi="fa-IR"/>
        </w:rPr>
        <w:t>خواهند که دانش خو</w:t>
      </w:r>
      <w:r w:rsidR="00E61D8F">
        <w:rPr>
          <w:rtl/>
          <w:lang w:bidi="fa-IR"/>
        </w:rPr>
        <w:t>ی</w:t>
      </w:r>
      <w:r>
        <w:rPr>
          <w:rtl/>
          <w:lang w:bidi="fa-IR"/>
        </w:rPr>
        <w:t>ش را در خود انباشته کرده و مردم از آن استفاده نکنند</w:t>
      </w:r>
      <w:r w:rsidR="009B4C06">
        <w:rPr>
          <w:rtl/>
          <w:lang w:bidi="fa-IR"/>
        </w:rPr>
        <w:t xml:space="preserve">، </w:t>
      </w:r>
      <w:r>
        <w:rPr>
          <w:rtl/>
          <w:lang w:bidi="fa-IR"/>
        </w:rPr>
        <w:t>ا</w:t>
      </w:r>
      <w:r w:rsidR="00E61D8F">
        <w:rPr>
          <w:rtl/>
          <w:lang w:bidi="fa-IR"/>
        </w:rPr>
        <w:t>ی</w:t>
      </w:r>
      <w:r>
        <w:rPr>
          <w:rtl/>
          <w:lang w:bidi="fa-IR"/>
        </w:rPr>
        <w:t>نان در طبقه نخست دوزخ جا</w:t>
      </w:r>
      <w:r w:rsidR="00E61D8F">
        <w:rPr>
          <w:rtl/>
          <w:lang w:bidi="fa-IR"/>
        </w:rPr>
        <w:t>ی</w:t>
      </w:r>
      <w:r>
        <w:rPr>
          <w:rtl/>
          <w:lang w:bidi="fa-IR"/>
        </w:rPr>
        <w:t xml:space="preserve"> دارند</w:t>
      </w:r>
      <w:r w:rsidR="009B4C06">
        <w:rPr>
          <w:rtl/>
          <w:lang w:bidi="fa-IR"/>
        </w:rPr>
        <w:t xml:space="preserve">. </w:t>
      </w:r>
    </w:p>
    <w:p w:rsidR="0049138A" w:rsidRDefault="0049138A" w:rsidP="0049138A">
      <w:pPr>
        <w:pStyle w:val="libNormal"/>
        <w:rPr>
          <w:rtl/>
          <w:lang w:bidi="fa-IR"/>
        </w:rPr>
      </w:pPr>
      <w:r>
        <w:rPr>
          <w:rtl/>
          <w:lang w:bidi="fa-IR"/>
        </w:rPr>
        <w:t>گروه</w:t>
      </w:r>
      <w:r w:rsidR="00E61D8F">
        <w:rPr>
          <w:rtl/>
          <w:lang w:bidi="fa-IR"/>
        </w:rPr>
        <w:t>ی</w:t>
      </w:r>
      <w:r>
        <w:rPr>
          <w:rtl/>
          <w:lang w:bidi="fa-IR"/>
        </w:rPr>
        <w:t xml:space="preserve"> از آنان اگر پند داده شوند</w:t>
      </w:r>
      <w:r w:rsidR="009B4C06">
        <w:rPr>
          <w:rtl/>
          <w:lang w:bidi="fa-IR"/>
        </w:rPr>
        <w:t xml:space="preserve"> (</w:t>
      </w:r>
      <w:r>
        <w:rPr>
          <w:rtl/>
          <w:lang w:bidi="fa-IR"/>
        </w:rPr>
        <w:t>به دماغشان بر م</w:t>
      </w:r>
      <w:r w:rsidR="00E61D8F">
        <w:rPr>
          <w:rtl/>
          <w:lang w:bidi="fa-IR"/>
        </w:rPr>
        <w:t xml:space="preserve">ی </w:t>
      </w:r>
      <w:r>
        <w:rPr>
          <w:rtl/>
          <w:lang w:bidi="fa-IR"/>
        </w:rPr>
        <w:t>خورد و</w:t>
      </w:r>
      <w:r w:rsidR="009B4C06">
        <w:rPr>
          <w:rtl/>
          <w:lang w:bidi="fa-IR"/>
        </w:rPr>
        <w:t xml:space="preserve">) </w:t>
      </w:r>
      <w:r>
        <w:rPr>
          <w:rtl/>
          <w:lang w:bidi="fa-IR"/>
        </w:rPr>
        <w:t>از قبول آن سرپ</w:t>
      </w:r>
      <w:r w:rsidR="00E61D8F">
        <w:rPr>
          <w:rtl/>
          <w:lang w:bidi="fa-IR"/>
        </w:rPr>
        <w:t>ی</w:t>
      </w:r>
      <w:r>
        <w:rPr>
          <w:rtl/>
          <w:lang w:bidi="fa-IR"/>
        </w:rPr>
        <w:t>چ</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امّا اگر پند و موعظه کنند</w:t>
      </w:r>
      <w:r w:rsidR="009B4C06">
        <w:rPr>
          <w:rtl/>
          <w:lang w:bidi="fa-IR"/>
        </w:rPr>
        <w:t xml:space="preserve">، </w:t>
      </w:r>
      <w:r>
        <w:rPr>
          <w:rtl/>
          <w:lang w:bidi="fa-IR"/>
        </w:rPr>
        <w:t>توأم با درشت</w:t>
      </w:r>
      <w:r w:rsidR="00E61D8F">
        <w:rPr>
          <w:rtl/>
          <w:lang w:bidi="fa-IR"/>
        </w:rPr>
        <w:t>ی</w:t>
      </w:r>
      <w:r>
        <w:rPr>
          <w:rtl/>
          <w:lang w:bidi="fa-IR"/>
        </w:rPr>
        <w:t xml:space="preserve"> و تند</w:t>
      </w:r>
      <w:r w:rsidR="00E61D8F">
        <w:rPr>
          <w:rtl/>
          <w:lang w:bidi="fa-IR"/>
        </w:rPr>
        <w:t>ی</w:t>
      </w:r>
      <w:r>
        <w:rPr>
          <w:rtl/>
          <w:lang w:bidi="fa-IR"/>
        </w:rPr>
        <w:t xml:space="preserve"> باشد و سخت</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ا</w:t>
      </w:r>
      <w:r w:rsidR="00E61D8F">
        <w:rPr>
          <w:rtl/>
          <w:lang w:bidi="fa-IR"/>
        </w:rPr>
        <w:t>ی</w:t>
      </w:r>
      <w:r>
        <w:rPr>
          <w:rtl/>
          <w:lang w:bidi="fa-IR"/>
        </w:rPr>
        <w:t>نان در طبقه دوم دوزخ قرار گ</w:t>
      </w:r>
      <w:r w:rsidR="00E61D8F">
        <w:rPr>
          <w:rtl/>
          <w:lang w:bidi="fa-IR"/>
        </w:rPr>
        <w:t>ی</w:t>
      </w:r>
      <w:r>
        <w:rPr>
          <w:rtl/>
          <w:lang w:bidi="fa-IR"/>
        </w:rPr>
        <w:t>رند</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هم برا</w:t>
      </w:r>
      <w:r w:rsidR="00E61D8F">
        <w:rPr>
          <w:rtl/>
          <w:lang w:bidi="fa-IR"/>
        </w:rPr>
        <w:t>ی</w:t>
      </w:r>
      <w:r>
        <w:rPr>
          <w:rtl/>
          <w:lang w:bidi="fa-IR"/>
        </w:rPr>
        <w:t xml:space="preserve"> </w:t>
      </w:r>
      <w:r w:rsidR="00E61D8F">
        <w:rPr>
          <w:rtl/>
          <w:lang w:bidi="fa-IR"/>
        </w:rPr>
        <w:t>ی</w:t>
      </w:r>
      <w:r>
        <w:rPr>
          <w:rtl/>
          <w:lang w:bidi="fa-IR"/>
        </w:rPr>
        <w:t>اد دادن علم</w:t>
      </w:r>
      <w:r w:rsidR="009B4C06">
        <w:rPr>
          <w:rtl/>
          <w:lang w:bidi="fa-IR"/>
        </w:rPr>
        <w:t xml:space="preserve">، </w:t>
      </w:r>
      <w:r>
        <w:rPr>
          <w:rtl/>
          <w:lang w:bidi="fa-IR"/>
        </w:rPr>
        <w:t>ثروتمندان و اشراف را برگز</w:t>
      </w:r>
      <w:r w:rsidR="00E61D8F">
        <w:rPr>
          <w:rtl/>
          <w:lang w:bidi="fa-IR"/>
        </w:rPr>
        <w:t>ی</w:t>
      </w:r>
      <w:r>
        <w:rPr>
          <w:rtl/>
          <w:lang w:bidi="fa-IR"/>
        </w:rPr>
        <w:t>نند و به مساک</w:t>
      </w:r>
      <w:r w:rsidR="00E61D8F">
        <w:rPr>
          <w:rtl/>
          <w:lang w:bidi="fa-IR"/>
        </w:rPr>
        <w:t>ی</w:t>
      </w:r>
      <w:r>
        <w:rPr>
          <w:rtl/>
          <w:lang w:bidi="fa-IR"/>
        </w:rPr>
        <w:t>ن و مستمندان تعل</w:t>
      </w:r>
      <w:r w:rsidR="00E61D8F">
        <w:rPr>
          <w:rtl/>
          <w:lang w:bidi="fa-IR"/>
        </w:rPr>
        <w:t>ی</w:t>
      </w:r>
      <w:r>
        <w:rPr>
          <w:rtl/>
          <w:lang w:bidi="fa-IR"/>
        </w:rPr>
        <w:t>م ندهند</w:t>
      </w:r>
      <w:r w:rsidR="009B4C06">
        <w:rPr>
          <w:rtl/>
          <w:lang w:bidi="fa-IR"/>
        </w:rPr>
        <w:t xml:space="preserve">، </w:t>
      </w:r>
      <w:r>
        <w:rPr>
          <w:rtl/>
          <w:lang w:bidi="fa-IR"/>
        </w:rPr>
        <w:t>ا</w:t>
      </w:r>
      <w:r w:rsidR="00E61D8F">
        <w:rPr>
          <w:rtl/>
          <w:lang w:bidi="fa-IR"/>
        </w:rPr>
        <w:t>ی</w:t>
      </w:r>
      <w:r>
        <w:rPr>
          <w:rtl/>
          <w:lang w:bidi="fa-IR"/>
        </w:rPr>
        <w:t>شان در سوّم</w:t>
      </w:r>
      <w:r w:rsidR="00E61D8F">
        <w:rPr>
          <w:rtl/>
          <w:lang w:bidi="fa-IR"/>
        </w:rPr>
        <w:t>ی</w:t>
      </w:r>
      <w:r>
        <w:rPr>
          <w:rtl/>
          <w:lang w:bidi="fa-IR"/>
        </w:rPr>
        <w:t>ن طبقه دوزخ باشند</w:t>
      </w:r>
      <w:r w:rsidR="009B4C06">
        <w:rPr>
          <w:rtl/>
          <w:lang w:bidi="fa-IR"/>
        </w:rPr>
        <w:t xml:space="preserve">. </w:t>
      </w:r>
    </w:p>
    <w:p w:rsidR="0049138A" w:rsidRDefault="0049138A" w:rsidP="0049138A">
      <w:pPr>
        <w:pStyle w:val="libNormal"/>
        <w:rPr>
          <w:rtl/>
          <w:lang w:bidi="fa-IR"/>
        </w:rPr>
      </w:pPr>
      <w:r>
        <w:rPr>
          <w:rtl/>
          <w:lang w:bidi="fa-IR"/>
        </w:rPr>
        <w:t>عده</w:t>
      </w:r>
      <w:r w:rsidR="00E61D8F">
        <w:rPr>
          <w:rtl/>
          <w:lang w:bidi="fa-IR"/>
        </w:rPr>
        <w:t xml:space="preserve"> </w:t>
      </w:r>
      <w:r>
        <w:rPr>
          <w:rtl/>
          <w:lang w:bidi="fa-IR"/>
        </w:rPr>
        <w:t>ا</w:t>
      </w:r>
      <w:r w:rsidR="00E61D8F">
        <w:rPr>
          <w:rtl/>
          <w:lang w:bidi="fa-IR"/>
        </w:rPr>
        <w:t>ی</w:t>
      </w:r>
      <w:r>
        <w:rPr>
          <w:rtl/>
          <w:lang w:bidi="fa-IR"/>
        </w:rPr>
        <w:t xml:space="preserve"> از آنان از ستمگران و پادشاهان پ</w:t>
      </w:r>
      <w:r w:rsidR="00E61D8F">
        <w:rPr>
          <w:rtl/>
          <w:lang w:bidi="fa-IR"/>
        </w:rPr>
        <w:t>ی</w:t>
      </w:r>
      <w:r>
        <w:rPr>
          <w:rtl/>
          <w:lang w:bidi="fa-IR"/>
        </w:rPr>
        <w:t>رو</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اگر به آن</w:t>
      </w:r>
      <w:r w:rsidR="00E61D8F">
        <w:rPr>
          <w:rtl/>
          <w:lang w:bidi="fa-IR"/>
        </w:rPr>
        <w:t xml:space="preserve"> </w:t>
      </w:r>
      <w:r>
        <w:rPr>
          <w:rtl/>
          <w:lang w:bidi="fa-IR"/>
        </w:rPr>
        <w:t>ها اعتراض</w:t>
      </w:r>
      <w:r w:rsidR="00E61D8F">
        <w:rPr>
          <w:rtl/>
          <w:lang w:bidi="fa-IR"/>
        </w:rPr>
        <w:t>ی</w:t>
      </w:r>
      <w:r>
        <w:rPr>
          <w:rtl/>
          <w:lang w:bidi="fa-IR"/>
        </w:rPr>
        <w:t xml:space="preserve"> شود و </w:t>
      </w:r>
      <w:r w:rsidR="00E61D8F">
        <w:rPr>
          <w:rtl/>
          <w:lang w:bidi="fa-IR"/>
        </w:rPr>
        <w:t>ی</w:t>
      </w:r>
      <w:r>
        <w:rPr>
          <w:rtl/>
          <w:lang w:bidi="fa-IR"/>
        </w:rPr>
        <w:t>ا درباره آنان کوتاه</w:t>
      </w:r>
      <w:r w:rsidR="00E61D8F">
        <w:rPr>
          <w:rtl/>
          <w:lang w:bidi="fa-IR"/>
        </w:rPr>
        <w:t>ی</w:t>
      </w:r>
      <w:r>
        <w:rPr>
          <w:rtl/>
          <w:lang w:bidi="fa-IR"/>
        </w:rPr>
        <w:t xml:space="preserve"> شود</w:t>
      </w:r>
      <w:r w:rsidR="009B4C06">
        <w:rPr>
          <w:rtl/>
          <w:lang w:bidi="fa-IR"/>
        </w:rPr>
        <w:t xml:space="preserve">، </w:t>
      </w:r>
      <w:r>
        <w:rPr>
          <w:rtl/>
          <w:lang w:bidi="fa-IR"/>
        </w:rPr>
        <w:t>غضب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r>
        <w:rPr>
          <w:rtl/>
          <w:lang w:bidi="fa-IR"/>
        </w:rPr>
        <w:t>ا</w:t>
      </w:r>
      <w:r w:rsidR="00E61D8F">
        <w:rPr>
          <w:rtl/>
          <w:lang w:bidi="fa-IR"/>
        </w:rPr>
        <w:t>ی</w:t>
      </w:r>
      <w:r>
        <w:rPr>
          <w:rtl/>
          <w:lang w:bidi="fa-IR"/>
        </w:rPr>
        <w:t>نان در طبقه چهارم دوزخ جا</w:t>
      </w:r>
      <w:r w:rsidR="00E61D8F">
        <w:rPr>
          <w:rtl/>
          <w:lang w:bidi="fa-IR"/>
        </w:rPr>
        <w:t>ی</w:t>
      </w:r>
      <w:r>
        <w:rPr>
          <w:rtl/>
          <w:lang w:bidi="fa-IR"/>
        </w:rPr>
        <w:t xml:space="preserve"> دارند</w:t>
      </w:r>
      <w:r w:rsidR="009B4C06">
        <w:rPr>
          <w:rtl/>
          <w:lang w:bidi="fa-IR"/>
        </w:rPr>
        <w:t xml:space="preserve">. </w:t>
      </w:r>
    </w:p>
    <w:p w:rsidR="0049138A" w:rsidRDefault="0049138A" w:rsidP="0049138A">
      <w:pPr>
        <w:pStyle w:val="libNormal"/>
        <w:rPr>
          <w:rtl/>
          <w:lang w:bidi="fa-IR"/>
        </w:rPr>
      </w:pPr>
      <w:r>
        <w:rPr>
          <w:rtl/>
          <w:lang w:bidi="fa-IR"/>
        </w:rPr>
        <w:t>دسته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به جا</w:t>
      </w:r>
      <w:r w:rsidR="00E61D8F">
        <w:rPr>
          <w:rtl/>
          <w:lang w:bidi="fa-IR"/>
        </w:rPr>
        <w:t>ی</w:t>
      </w:r>
      <w:r>
        <w:rPr>
          <w:rtl/>
          <w:lang w:bidi="fa-IR"/>
        </w:rPr>
        <w:t xml:space="preserve"> پ</w:t>
      </w:r>
      <w:r w:rsidR="00E61D8F">
        <w:rPr>
          <w:rtl/>
          <w:lang w:bidi="fa-IR"/>
        </w:rPr>
        <w:t>ی</w:t>
      </w:r>
      <w:r>
        <w:rPr>
          <w:rtl/>
          <w:lang w:bidi="fa-IR"/>
        </w:rPr>
        <w:t>رو</w:t>
      </w:r>
      <w:r w:rsidR="00E61D8F">
        <w:rPr>
          <w:rtl/>
          <w:lang w:bidi="fa-IR"/>
        </w:rPr>
        <w:t>ی</w:t>
      </w:r>
      <w:r>
        <w:rPr>
          <w:rtl/>
          <w:lang w:bidi="fa-IR"/>
        </w:rPr>
        <w:t xml:space="preserve"> از پ</w:t>
      </w:r>
      <w:r w:rsidR="00E61D8F">
        <w:rPr>
          <w:rtl/>
          <w:lang w:bidi="fa-IR"/>
        </w:rPr>
        <w:t>ی</w:t>
      </w:r>
      <w:r>
        <w:rPr>
          <w:rtl/>
          <w:lang w:bidi="fa-IR"/>
        </w:rPr>
        <w:t>شوا</w:t>
      </w:r>
      <w:r w:rsidR="00E61D8F">
        <w:rPr>
          <w:rtl/>
          <w:lang w:bidi="fa-IR"/>
        </w:rPr>
        <w:t>ی</w:t>
      </w:r>
      <w:r>
        <w:rPr>
          <w:rtl/>
          <w:lang w:bidi="fa-IR"/>
        </w:rPr>
        <w:t>ان معصوم</w:t>
      </w:r>
      <w:r w:rsidR="00E61D8F">
        <w:rPr>
          <w:rtl/>
          <w:lang w:bidi="fa-IR"/>
        </w:rPr>
        <w:t xml:space="preserve"> </w:t>
      </w:r>
      <w:r w:rsidR="00B264EE" w:rsidRPr="00B264EE">
        <w:rPr>
          <w:rStyle w:val="libAlaemChar"/>
          <w:rtl/>
        </w:rPr>
        <w:t>عليهم‌السلام</w:t>
      </w:r>
      <w:r>
        <w:rPr>
          <w:rtl/>
          <w:lang w:bidi="fa-IR"/>
        </w:rPr>
        <w:t xml:space="preserve"> سراغ ا</w:t>
      </w:r>
      <w:r w:rsidR="00E61D8F">
        <w:rPr>
          <w:rtl/>
          <w:lang w:bidi="fa-IR"/>
        </w:rPr>
        <w:t>ی</w:t>
      </w:r>
      <w:r>
        <w:rPr>
          <w:rtl/>
          <w:lang w:bidi="fa-IR"/>
        </w:rPr>
        <w:t>ن و آن م</w:t>
      </w:r>
      <w:r w:rsidR="00E61D8F">
        <w:rPr>
          <w:rtl/>
          <w:lang w:bidi="fa-IR"/>
        </w:rPr>
        <w:t xml:space="preserve">ی </w:t>
      </w:r>
      <w:r>
        <w:rPr>
          <w:rtl/>
          <w:lang w:bidi="fa-IR"/>
        </w:rPr>
        <w:t>روند و</w:t>
      </w:r>
      <w:r w:rsidR="009B4C06">
        <w:rPr>
          <w:rtl/>
          <w:lang w:bidi="fa-IR"/>
        </w:rPr>
        <w:t xml:space="preserve">) </w:t>
      </w:r>
      <w:r>
        <w:rPr>
          <w:rtl/>
          <w:lang w:bidi="fa-IR"/>
        </w:rPr>
        <w:t>گفته</w:t>
      </w:r>
      <w:r w:rsidR="00E61D8F">
        <w:rPr>
          <w:rtl/>
          <w:lang w:bidi="fa-IR"/>
        </w:rPr>
        <w:t xml:space="preserve"> </w:t>
      </w:r>
      <w:r>
        <w:rPr>
          <w:rtl/>
          <w:lang w:bidi="fa-IR"/>
        </w:rPr>
        <w:t>ها</w:t>
      </w:r>
      <w:r w:rsidR="00E61D8F">
        <w:rPr>
          <w:rtl/>
          <w:lang w:bidi="fa-IR"/>
        </w:rPr>
        <w:t>ی</w:t>
      </w:r>
      <w:r>
        <w:rPr>
          <w:rtl/>
          <w:lang w:bidi="fa-IR"/>
        </w:rPr>
        <w:t xml:space="preserve"> </w:t>
      </w:r>
      <w:r w:rsidR="00E61D8F">
        <w:rPr>
          <w:rtl/>
          <w:lang w:bidi="fa-IR"/>
        </w:rPr>
        <w:t>ی</w:t>
      </w:r>
      <w:r>
        <w:rPr>
          <w:rtl/>
          <w:lang w:bidi="fa-IR"/>
        </w:rPr>
        <w:t>هود و نصار</w:t>
      </w:r>
      <w:r w:rsidR="00E61D8F">
        <w:rPr>
          <w:rtl/>
          <w:lang w:bidi="fa-IR"/>
        </w:rPr>
        <w:t>ی</w:t>
      </w:r>
      <w:r>
        <w:rPr>
          <w:rtl/>
          <w:lang w:bidi="fa-IR"/>
        </w:rPr>
        <w:t xml:space="preserve"> را انتخاب م</w:t>
      </w:r>
      <w:r w:rsidR="00E61D8F">
        <w:rPr>
          <w:rtl/>
          <w:lang w:bidi="fa-IR"/>
        </w:rPr>
        <w:t xml:space="preserve">ی </w:t>
      </w:r>
      <w:r>
        <w:rPr>
          <w:rtl/>
          <w:lang w:bidi="fa-IR"/>
        </w:rPr>
        <w:t>کنند تا بد</w:t>
      </w:r>
      <w:r w:rsidR="00E61D8F">
        <w:rPr>
          <w:rtl/>
          <w:lang w:bidi="fa-IR"/>
        </w:rPr>
        <w:t>ی</w:t>
      </w:r>
      <w:r>
        <w:rPr>
          <w:rtl/>
          <w:lang w:bidi="fa-IR"/>
        </w:rPr>
        <w:t>ن وس</w:t>
      </w:r>
      <w:r w:rsidR="00E61D8F">
        <w:rPr>
          <w:rtl/>
          <w:lang w:bidi="fa-IR"/>
        </w:rPr>
        <w:t>ی</w:t>
      </w:r>
      <w:r>
        <w:rPr>
          <w:rtl/>
          <w:lang w:bidi="fa-IR"/>
        </w:rPr>
        <w:t>له دانش خود را جلوه داده و آن را تقو</w:t>
      </w:r>
      <w:r w:rsidR="00E61D8F">
        <w:rPr>
          <w:rtl/>
          <w:lang w:bidi="fa-IR"/>
        </w:rPr>
        <w:t>ی</w:t>
      </w:r>
      <w:r>
        <w:rPr>
          <w:rtl/>
          <w:lang w:bidi="fa-IR"/>
        </w:rPr>
        <w:t>ت نموده و افزا</w:t>
      </w:r>
      <w:r w:rsidR="00E61D8F">
        <w:rPr>
          <w:rtl/>
          <w:lang w:bidi="fa-IR"/>
        </w:rPr>
        <w:t>ی</w:t>
      </w:r>
      <w:r>
        <w:rPr>
          <w:rtl/>
          <w:lang w:bidi="fa-IR"/>
        </w:rPr>
        <w:t>ش دهند</w:t>
      </w:r>
      <w:r w:rsidR="009B4C06">
        <w:rPr>
          <w:rtl/>
          <w:lang w:bidi="fa-IR"/>
        </w:rPr>
        <w:t xml:space="preserve">. </w:t>
      </w:r>
      <w:r>
        <w:rPr>
          <w:rtl/>
          <w:lang w:bidi="fa-IR"/>
        </w:rPr>
        <w:t>ا</w:t>
      </w:r>
      <w:r w:rsidR="00E61D8F">
        <w:rPr>
          <w:rtl/>
          <w:lang w:bidi="fa-IR"/>
        </w:rPr>
        <w:t>ی</w:t>
      </w:r>
      <w:r>
        <w:rPr>
          <w:rtl/>
          <w:lang w:bidi="fa-IR"/>
        </w:rPr>
        <w:t>شان در پنجم</w:t>
      </w:r>
      <w:r w:rsidR="00E61D8F">
        <w:rPr>
          <w:rtl/>
          <w:lang w:bidi="fa-IR"/>
        </w:rPr>
        <w:t>ی</w:t>
      </w:r>
      <w:r>
        <w:rPr>
          <w:rtl/>
          <w:lang w:bidi="fa-IR"/>
        </w:rPr>
        <w:t>ن طبقه دوزخند</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از آنان بر مسند فتوا م</w:t>
      </w:r>
      <w:r w:rsidR="00E61D8F">
        <w:rPr>
          <w:rtl/>
          <w:lang w:bidi="fa-IR"/>
        </w:rPr>
        <w:t xml:space="preserve">ی </w:t>
      </w:r>
      <w:r>
        <w:rPr>
          <w:rtl/>
          <w:lang w:bidi="fa-IR"/>
        </w:rPr>
        <w:t>نش</w:t>
      </w:r>
      <w:r w:rsidR="00E61D8F">
        <w:rPr>
          <w:rtl/>
          <w:lang w:bidi="fa-IR"/>
        </w:rPr>
        <w:t>ی</w:t>
      </w:r>
      <w:r>
        <w:rPr>
          <w:rtl/>
          <w:lang w:bidi="fa-IR"/>
        </w:rPr>
        <w:t>نند</w:t>
      </w:r>
      <w:r w:rsidR="009B4C06">
        <w:rPr>
          <w:rtl/>
          <w:lang w:bidi="fa-IR"/>
        </w:rPr>
        <w:t xml:space="preserve"> (</w:t>
      </w:r>
      <w:r>
        <w:rPr>
          <w:rtl/>
          <w:lang w:bidi="fa-IR"/>
        </w:rPr>
        <w:t>و خود را مرجع د</w:t>
      </w:r>
      <w:r w:rsidR="00E61D8F">
        <w:rPr>
          <w:rtl/>
          <w:lang w:bidi="fa-IR"/>
        </w:rPr>
        <w:t>ی</w:t>
      </w:r>
      <w:r>
        <w:rPr>
          <w:rtl/>
          <w:lang w:bidi="fa-IR"/>
        </w:rPr>
        <w:t>ن</w:t>
      </w:r>
      <w:r w:rsidR="00E61D8F">
        <w:rPr>
          <w:rtl/>
          <w:lang w:bidi="fa-IR"/>
        </w:rPr>
        <w:t>ی</w:t>
      </w:r>
      <w:r>
        <w:rPr>
          <w:rtl/>
          <w:lang w:bidi="fa-IR"/>
        </w:rPr>
        <w:t xml:space="preserve"> مردم معرّف</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و م</w:t>
      </w:r>
      <w:r w:rsidR="00E61D8F">
        <w:rPr>
          <w:rtl/>
          <w:lang w:bidi="fa-IR"/>
        </w:rPr>
        <w:t xml:space="preserve">ی </w:t>
      </w:r>
      <w:r>
        <w:rPr>
          <w:rtl/>
          <w:lang w:bidi="fa-IR"/>
        </w:rPr>
        <w:t>گو</w:t>
      </w:r>
      <w:r w:rsidR="00E61D8F">
        <w:rPr>
          <w:rtl/>
          <w:lang w:bidi="fa-IR"/>
        </w:rPr>
        <w:t>ی</w:t>
      </w:r>
      <w:r>
        <w:rPr>
          <w:rtl/>
          <w:lang w:bidi="fa-IR"/>
        </w:rPr>
        <w:t>ند از ما سؤال کن</w:t>
      </w:r>
      <w:r w:rsidR="00E61D8F">
        <w:rPr>
          <w:rtl/>
          <w:lang w:bidi="fa-IR"/>
        </w:rPr>
        <w:t>ی</w:t>
      </w:r>
      <w:r>
        <w:rPr>
          <w:rtl/>
          <w:lang w:bidi="fa-IR"/>
        </w:rPr>
        <w:t>د</w:t>
      </w:r>
      <w:r w:rsidR="009B4C06">
        <w:rPr>
          <w:rtl/>
          <w:lang w:bidi="fa-IR"/>
        </w:rPr>
        <w:t xml:space="preserve">، </w:t>
      </w:r>
      <w:r>
        <w:rPr>
          <w:rtl/>
          <w:lang w:bidi="fa-IR"/>
        </w:rPr>
        <w:t>با آن</w:t>
      </w:r>
      <w:r w:rsidR="00E61D8F">
        <w:rPr>
          <w:rtl/>
          <w:lang w:bidi="fa-IR"/>
        </w:rPr>
        <w:t xml:space="preserve"> </w:t>
      </w:r>
      <w:r>
        <w:rPr>
          <w:rtl/>
          <w:lang w:bidi="fa-IR"/>
        </w:rPr>
        <w:t>که گو</w:t>
      </w:r>
      <w:r w:rsidR="00E61D8F">
        <w:rPr>
          <w:rtl/>
          <w:lang w:bidi="fa-IR"/>
        </w:rPr>
        <w:t>ی</w:t>
      </w:r>
      <w:r>
        <w:rPr>
          <w:rtl/>
          <w:lang w:bidi="fa-IR"/>
        </w:rPr>
        <w:t>ا کلمه</w:t>
      </w:r>
      <w:r w:rsidR="00E61D8F">
        <w:rPr>
          <w:rtl/>
          <w:lang w:bidi="fa-IR"/>
        </w:rPr>
        <w:t xml:space="preserve"> </w:t>
      </w:r>
      <w:r>
        <w:rPr>
          <w:rtl/>
          <w:lang w:bidi="fa-IR"/>
        </w:rPr>
        <w:t>ا</w:t>
      </w:r>
      <w:r w:rsidR="00E61D8F">
        <w:rPr>
          <w:rtl/>
          <w:lang w:bidi="fa-IR"/>
        </w:rPr>
        <w:t>ی</w:t>
      </w:r>
      <w:r>
        <w:rPr>
          <w:rtl/>
          <w:lang w:bidi="fa-IR"/>
        </w:rPr>
        <w:t xml:space="preserve"> درست در</w:t>
      </w:r>
      <w:r w:rsidR="00E61D8F">
        <w:rPr>
          <w:rtl/>
          <w:lang w:bidi="fa-IR"/>
        </w:rPr>
        <w:t>ی</w:t>
      </w:r>
      <w:r>
        <w:rPr>
          <w:rtl/>
          <w:lang w:bidi="fa-IR"/>
        </w:rPr>
        <w:t xml:space="preserve">افت </w:t>
      </w:r>
      <w:r>
        <w:rPr>
          <w:rtl/>
          <w:lang w:bidi="fa-IR"/>
        </w:rPr>
        <w:lastRenderedPageBreak/>
        <w:t>نکرده</w:t>
      </w:r>
      <w:r w:rsidR="00E61D8F">
        <w:rPr>
          <w:rtl/>
          <w:lang w:bidi="fa-IR"/>
        </w:rPr>
        <w:t xml:space="preserve"> </w:t>
      </w:r>
      <w:r>
        <w:rPr>
          <w:rtl/>
          <w:lang w:bidi="fa-IR"/>
        </w:rPr>
        <w:t>اند</w:t>
      </w:r>
      <w:r w:rsidR="009B4C06">
        <w:rPr>
          <w:rtl/>
          <w:lang w:bidi="fa-IR"/>
        </w:rPr>
        <w:t xml:space="preserve">، </w:t>
      </w:r>
      <w:r>
        <w:rPr>
          <w:rtl/>
          <w:lang w:bidi="fa-IR"/>
        </w:rPr>
        <w:t>در صورت</w:t>
      </w:r>
      <w:r w:rsidR="00E61D8F">
        <w:rPr>
          <w:rtl/>
          <w:lang w:bidi="fa-IR"/>
        </w:rPr>
        <w:t>ی</w:t>
      </w:r>
      <w:r>
        <w:rPr>
          <w:rtl/>
          <w:lang w:bidi="fa-IR"/>
        </w:rPr>
        <w:t xml:space="preserve"> که خداوند کسان</w:t>
      </w:r>
      <w:r w:rsidR="00E61D8F">
        <w:rPr>
          <w:rtl/>
          <w:lang w:bidi="fa-IR"/>
        </w:rPr>
        <w:t>ی</w:t>
      </w:r>
      <w:r>
        <w:rPr>
          <w:rtl/>
          <w:lang w:bidi="fa-IR"/>
        </w:rPr>
        <w:t xml:space="preserve"> را که به زحمت چ</w:t>
      </w:r>
      <w:r w:rsidR="00E61D8F">
        <w:rPr>
          <w:rtl/>
          <w:lang w:bidi="fa-IR"/>
        </w:rPr>
        <w:t>ی</w:t>
      </w:r>
      <w:r>
        <w:rPr>
          <w:rtl/>
          <w:lang w:bidi="fa-IR"/>
        </w:rPr>
        <w:t>ز</w:t>
      </w:r>
      <w:r w:rsidR="00E61D8F">
        <w:rPr>
          <w:rtl/>
          <w:lang w:bidi="fa-IR"/>
        </w:rPr>
        <w:t>ی</w:t>
      </w:r>
      <w:r>
        <w:rPr>
          <w:rtl/>
          <w:lang w:bidi="fa-IR"/>
        </w:rPr>
        <w:t xml:space="preserve"> را به خود م</w:t>
      </w:r>
      <w:r w:rsidR="00E61D8F">
        <w:rPr>
          <w:rtl/>
          <w:lang w:bidi="fa-IR"/>
        </w:rPr>
        <w:t xml:space="preserve">ی </w:t>
      </w:r>
      <w:r>
        <w:rPr>
          <w:rtl/>
          <w:lang w:bidi="fa-IR"/>
        </w:rPr>
        <w:t>بندند</w:t>
      </w:r>
      <w:r w:rsidR="009B4C06">
        <w:rPr>
          <w:rtl/>
          <w:lang w:bidi="fa-IR"/>
        </w:rPr>
        <w:t xml:space="preserve">، </w:t>
      </w:r>
      <w:r>
        <w:rPr>
          <w:rtl/>
          <w:lang w:bidi="fa-IR"/>
        </w:rPr>
        <w:t>دوست ندارد</w:t>
      </w:r>
      <w:r w:rsidR="009B4C06">
        <w:rPr>
          <w:rtl/>
          <w:lang w:bidi="fa-IR"/>
        </w:rPr>
        <w:t xml:space="preserve">، </w:t>
      </w:r>
      <w:r>
        <w:rPr>
          <w:rtl/>
          <w:lang w:bidi="fa-IR"/>
        </w:rPr>
        <w:t>ا</w:t>
      </w:r>
      <w:r w:rsidR="00E61D8F">
        <w:rPr>
          <w:rtl/>
          <w:lang w:bidi="fa-IR"/>
        </w:rPr>
        <w:t>ی</w:t>
      </w:r>
      <w:r>
        <w:rPr>
          <w:rtl/>
          <w:lang w:bidi="fa-IR"/>
        </w:rPr>
        <w:t>نان در طبقه ششم دوزخ جا</w:t>
      </w:r>
      <w:r w:rsidR="00E61D8F">
        <w:rPr>
          <w:rtl/>
          <w:lang w:bidi="fa-IR"/>
        </w:rPr>
        <w:t>ی</w:t>
      </w:r>
      <w:r>
        <w:rPr>
          <w:rtl/>
          <w:lang w:bidi="fa-IR"/>
        </w:rPr>
        <w:t xml:space="preserve"> دارند</w:t>
      </w:r>
      <w:r w:rsidR="009B4C06">
        <w:rPr>
          <w:rtl/>
          <w:lang w:bidi="fa-IR"/>
        </w:rPr>
        <w:t xml:space="preserve">. </w:t>
      </w:r>
    </w:p>
    <w:p w:rsidR="0049138A" w:rsidRDefault="0049138A" w:rsidP="0049138A">
      <w:pPr>
        <w:pStyle w:val="libNormal"/>
        <w:rPr>
          <w:rtl/>
          <w:lang w:bidi="fa-IR"/>
        </w:rPr>
      </w:pPr>
      <w:r>
        <w:rPr>
          <w:rtl/>
          <w:lang w:bidi="fa-IR"/>
        </w:rPr>
        <w:t>و بالاخره عدّه</w:t>
      </w:r>
      <w:r w:rsidR="00E61D8F">
        <w:rPr>
          <w:rtl/>
          <w:lang w:bidi="fa-IR"/>
        </w:rPr>
        <w:t xml:space="preserve"> </w:t>
      </w:r>
      <w:r>
        <w:rPr>
          <w:rtl/>
          <w:lang w:bidi="fa-IR"/>
        </w:rPr>
        <w:t>ا</w:t>
      </w:r>
      <w:r w:rsidR="00E61D8F">
        <w:rPr>
          <w:rtl/>
          <w:lang w:bidi="fa-IR"/>
        </w:rPr>
        <w:t>ی</w:t>
      </w:r>
      <w:r>
        <w:rPr>
          <w:rtl/>
          <w:lang w:bidi="fa-IR"/>
        </w:rPr>
        <w:t xml:space="preserve"> علم و دانش را م</w:t>
      </w:r>
      <w:r w:rsidR="00E61D8F">
        <w:rPr>
          <w:rtl/>
          <w:lang w:bidi="fa-IR"/>
        </w:rPr>
        <w:t xml:space="preserve">ی </w:t>
      </w:r>
      <w:r>
        <w:rPr>
          <w:rtl/>
          <w:lang w:bidi="fa-IR"/>
        </w:rPr>
        <w:t>آموزند و به د</w:t>
      </w:r>
      <w:r w:rsidR="00E61D8F">
        <w:rPr>
          <w:rtl/>
          <w:lang w:bidi="fa-IR"/>
        </w:rPr>
        <w:t>ی</w:t>
      </w:r>
      <w:r>
        <w:rPr>
          <w:rtl/>
          <w:lang w:bidi="fa-IR"/>
        </w:rPr>
        <w:t>گران تعل</w:t>
      </w:r>
      <w:r w:rsidR="00E61D8F">
        <w:rPr>
          <w:rtl/>
          <w:lang w:bidi="fa-IR"/>
        </w:rPr>
        <w:t>ی</w:t>
      </w:r>
      <w:r>
        <w:rPr>
          <w:rtl/>
          <w:lang w:bidi="fa-IR"/>
        </w:rPr>
        <w:t>م م</w:t>
      </w:r>
      <w:r w:rsidR="00E61D8F">
        <w:rPr>
          <w:rtl/>
          <w:lang w:bidi="fa-IR"/>
        </w:rPr>
        <w:t xml:space="preserve">ی </w:t>
      </w:r>
      <w:r>
        <w:rPr>
          <w:rtl/>
          <w:lang w:bidi="fa-IR"/>
        </w:rPr>
        <w:t>دهند تا در زمره افراد</w:t>
      </w:r>
      <w:r w:rsidR="00E61D8F">
        <w:rPr>
          <w:rtl/>
          <w:lang w:bidi="fa-IR"/>
        </w:rPr>
        <w:t>ی</w:t>
      </w:r>
      <w:r>
        <w:rPr>
          <w:rtl/>
          <w:lang w:bidi="fa-IR"/>
        </w:rPr>
        <w:t xml:space="preserve"> که دارا</w:t>
      </w:r>
      <w:r w:rsidR="00E61D8F">
        <w:rPr>
          <w:rtl/>
          <w:lang w:bidi="fa-IR"/>
        </w:rPr>
        <w:t>ی</w:t>
      </w:r>
      <w:r>
        <w:rPr>
          <w:rtl/>
          <w:lang w:bidi="fa-IR"/>
        </w:rPr>
        <w:t xml:space="preserve"> مردانگ</w:t>
      </w:r>
      <w:r w:rsidR="00E61D8F">
        <w:rPr>
          <w:rtl/>
          <w:lang w:bidi="fa-IR"/>
        </w:rPr>
        <w:t>ی</w:t>
      </w:r>
      <w:r w:rsidR="009B4C06">
        <w:rPr>
          <w:rtl/>
          <w:lang w:bidi="fa-IR"/>
        </w:rPr>
        <w:t xml:space="preserve">، </w:t>
      </w:r>
      <w:r>
        <w:rPr>
          <w:rtl/>
          <w:lang w:bidi="fa-IR"/>
        </w:rPr>
        <w:t>خرد و عقل</w:t>
      </w:r>
      <w:r w:rsidR="00E61D8F">
        <w:rPr>
          <w:rtl/>
          <w:lang w:bidi="fa-IR"/>
        </w:rPr>
        <w:t xml:space="preserve"> </w:t>
      </w:r>
      <w:r>
        <w:rPr>
          <w:rtl/>
          <w:lang w:bidi="fa-IR"/>
        </w:rPr>
        <w:t>اند به حساب آ</w:t>
      </w:r>
      <w:r w:rsidR="00E61D8F">
        <w:rPr>
          <w:rtl/>
          <w:lang w:bidi="fa-IR"/>
        </w:rPr>
        <w:t>ی</w:t>
      </w:r>
      <w:r>
        <w:rPr>
          <w:rtl/>
          <w:lang w:bidi="fa-IR"/>
        </w:rPr>
        <w:t>ند</w:t>
      </w:r>
      <w:r w:rsidR="009B4C06">
        <w:rPr>
          <w:rtl/>
          <w:lang w:bidi="fa-IR"/>
        </w:rPr>
        <w:t xml:space="preserve">، </w:t>
      </w:r>
      <w:r>
        <w:rPr>
          <w:rtl/>
          <w:lang w:bidi="fa-IR"/>
        </w:rPr>
        <w:t>ا</w:t>
      </w:r>
      <w:r w:rsidR="00E61D8F">
        <w:rPr>
          <w:rtl/>
          <w:lang w:bidi="fa-IR"/>
        </w:rPr>
        <w:t>ی</w:t>
      </w:r>
      <w:r>
        <w:rPr>
          <w:rtl/>
          <w:lang w:bidi="fa-IR"/>
        </w:rPr>
        <w:t>شان در هفتم</w:t>
      </w:r>
      <w:r w:rsidR="00E61D8F">
        <w:rPr>
          <w:rtl/>
          <w:lang w:bidi="fa-IR"/>
        </w:rPr>
        <w:t>ی</w:t>
      </w:r>
      <w:r>
        <w:rPr>
          <w:rtl/>
          <w:lang w:bidi="fa-IR"/>
        </w:rPr>
        <w:t>ن طبقه دوزخ م</w:t>
      </w:r>
      <w:r w:rsidR="00E61D8F">
        <w:rPr>
          <w:rtl/>
          <w:lang w:bidi="fa-IR"/>
        </w:rPr>
        <w:t xml:space="preserve">ی </w:t>
      </w:r>
      <w:r>
        <w:rPr>
          <w:rtl/>
          <w:lang w:bidi="fa-IR"/>
        </w:rPr>
        <w:t>باشند»</w:t>
      </w:r>
      <w:r w:rsidR="009B4C06">
        <w:rPr>
          <w:rtl/>
          <w:lang w:bidi="fa-IR"/>
        </w:rPr>
        <w:t xml:space="preserve">. </w:t>
      </w:r>
      <w:r w:rsidR="009B4C06" w:rsidRPr="00FB19B7">
        <w:rPr>
          <w:rStyle w:val="libFootnotenumChar"/>
          <w:rtl/>
          <w:lang w:bidi="fa-IR"/>
        </w:rPr>
        <w:t>(</w:t>
      </w:r>
      <w:r w:rsidRPr="00FB19B7">
        <w:rPr>
          <w:rStyle w:val="libFootnotenumChar"/>
          <w:rtl/>
        </w:rPr>
        <w:t>122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اساساً در منطق د</w:t>
      </w:r>
      <w:r w:rsidR="00E61D8F">
        <w:rPr>
          <w:rtl/>
          <w:lang w:bidi="fa-IR"/>
        </w:rPr>
        <w:t>ی</w:t>
      </w:r>
      <w:r>
        <w:rPr>
          <w:rtl/>
          <w:lang w:bidi="fa-IR"/>
        </w:rPr>
        <w:t>ن</w:t>
      </w:r>
      <w:r w:rsidR="009B4C06">
        <w:rPr>
          <w:rtl/>
          <w:lang w:bidi="fa-IR"/>
        </w:rPr>
        <w:t xml:space="preserve">، </w:t>
      </w:r>
      <w:r>
        <w:rPr>
          <w:rtl/>
          <w:lang w:bidi="fa-IR"/>
        </w:rPr>
        <w:t>عالم و دانشمند کس</w:t>
      </w:r>
      <w:r w:rsidR="00E61D8F">
        <w:rPr>
          <w:rtl/>
          <w:lang w:bidi="fa-IR"/>
        </w:rPr>
        <w:t>ی</w:t>
      </w:r>
      <w:r>
        <w:rPr>
          <w:rtl/>
          <w:lang w:bidi="fa-IR"/>
        </w:rPr>
        <w:t xml:space="preserve"> ن</w:t>
      </w:r>
      <w:r w:rsidR="00E61D8F">
        <w:rPr>
          <w:rtl/>
          <w:lang w:bidi="fa-IR"/>
        </w:rPr>
        <w:t>ی</w:t>
      </w:r>
      <w:r>
        <w:rPr>
          <w:rtl/>
          <w:lang w:bidi="fa-IR"/>
        </w:rPr>
        <w:t>ست که مغز او صندوقچه آراء و افکار و فرمول</w:t>
      </w:r>
      <w:r w:rsidR="00E61D8F">
        <w:rPr>
          <w:rtl/>
          <w:lang w:bidi="fa-IR"/>
        </w:rPr>
        <w:t xml:space="preserve"> </w:t>
      </w:r>
      <w:r>
        <w:rPr>
          <w:rtl/>
          <w:lang w:bidi="fa-IR"/>
        </w:rPr>
        <w:t>ها</w:t>
      </w:r>
      <w:r w:rsidR="00E61D8F">
        <w:rPr>
          <w:rtl/>
          <w:lang w:bidi="fa-IR"/>
        </w:rPr>
        <w:t>ی</w:t>
      </w:r>
      <w:r>
        <w:rPr>
          <w:rtl/>
          <w:lang w:bidi="fa-IR"/>
        </w:rPr>
        <w:t xml:space="preserve"> علم</w:t>
      </w:r>
      <w:r w:rsidR="00E61D8F">
        <w:rPr>
          <w:rtl/>
          <w:lang w:bidi="fa-IR"/>
        </w:rPr>
        <w:t>ی</w:t>
      </w:r>
      <w:r>
        <w:rPr>
          <w:rtl/>
          <w:lang w:bidi="fa-IR"/>
        </w:rPr>
        <w:t xml:space="preserve"> ا</w:t>
      </w:r>
      <w:r w:rsidR="00E61D8F">
        <w:rPr>
          <w:rtl/>
          <w:lang w:bidi="fa-IR"/>
        </w:rPr>
        <w:t>ی</w:t>
      </w:r>
      <w:r>
        <w:rPr>
          <w:rtl/>
          <w:lang w:bidi="fa-IR"/>
        </w:rPr>
        <w:t>ن و آن باشد و آموزه</w:t>
      </w:r>
      <w:r w:rsidR="00E61D8F">
        <w:rPr>
          <w:rtl/>
          <w:lang w:bidi="fa-IR"/>
        </w:rPr>
        <w:t xml:space="preserve"> </w:t>
      </w:r>
      <w:r>
        <w:rPr>
          <w:rtl/>
          <w:lang w:bidi="fa-IR"/>
        </w:rPr>
        <w:t>ها</w:t>
      </w:r>
      <w:r w:rsidR="00E61D8F">
        <w:rPr>
          <w:rtl/>
          <w:lang w:bidi="fa-IR"/>
        </w:rPr>
        <w:t>ی</w:t>
      </w:r>
      <w:r>
        <w:rPr>
          <w:rtl/>
          <w:lang w:bidi="fa-IR"/>
        </w:rPr>
        <w:t xml:space="preserve"> علم</w:t>
      </w:r>
      <w:r w:rsidR="00E61D8F">
        <w:rPr>
          <w:rtl/>
          <w:lang w:bidi="fa-IR"/>
        </w:rPr>
        <w:t>ی</w:t>
      </w:r>
      <w:r>
        <w:rPr>
          <w:rtl/>
          <w:lang w:bidi="fa-IR"/>
        </w:rPr>
        <w:t xml:space="preserve"> خود را در خدمت تما</w:t>
      </w:r>
      <w:r w:rsidR="00E61D8F">
        <w:rPr>
          <w:rtl/>
          <w:lang w:bidi="fa-IR"/>
        </w:rPr>
        <w:t>ی</w:t>
      </w:r>
      <w:r>
        <w:rPr>
          <w:rtl/>
          <w:lang w:bidi="fa-IR"/>
        </w:rPr>
        <w:t>لات مادّ</w:t>
      </w:r>
      <w:r w:rsidR="00E61D8F">
        <w:rPr>
          <w:rtl/>
          <w:lang w:bidi="fa-IR"/>
        </w:rPr>
        <w:t>ی</w:t>
      </w:r>
      <w:r>
        <w:rPr>
          <w:rtl/>
          <w:lang w:bidi="fa-IR"/>
        </w:rPr>
        <w:t xml:space="preserve"> و قدرت</w:t>
      </w:r>
      <w:r w:rsidR="00E61D8F">
        <w:rPr>
          <w:rtl/>
          <w:lang w:bidi="fa-IR"/>
        </w:rPr>
        <w:t xml:space="preserve"> </w:t>
      </w:r>
      <w:r>
        <w:rPr>
          <w:rtl/>
          <w:lang w:bidi="fa-IR"/>
        </w:rPr>
        <w:t>ها</w:t>
      </w:r>
      <w:r w:rsidR="00E61D8F">
        <w:rPr>
          <w:rtl/>
          <w:lang w:bidi="fa-IR"/>
        </w:rPr>
        <w:t>ی</w:t>
      </w:r>
      <w:r>
        <w:rPr>
          <w:rtl/>
          <w:lang w:bidi="fa-IR"/>
        </w:rPr>
        <w:t xml:space="preserve"> سلطه</w:t>
      </w:r>
      <w:r w:rsidR="00E61D8F">
        <w:rPr>
          <w:rtl/>
          <w:lang w:bidi="fa-IR"/>
        </w:rPr>
        <w:t xml:space="preserve"> </w:t>
      </w:r>
      <w:r>
        <w:rPr>
          <w:rtl/>
          <w:lang w:bidi="fa-IR"/>
        </w:rPr>
        <w:t>گر قرار دهد</w:t>
      </w:r>
      <w:r w:rsidR="009B4C06">
        <w:rPr>
          <w:rtl/>
          <w:lang w:bidi="fa-IR"/>
        </w:rPr>
        <w:t xml:space="preserve">. </w:t>
      </w:r>
      <w:r>
        <w:rPr>
          <w:rtl/>
          <w:lang w:bidi="fa-IR"/>
        </w:rPr>
        <w:t>بلکه عالم واقع</w:t>
      </w:r>
      <w:r w:rsidR="00E61D8F">
        <w:rPr>
          <w:rtl/>
          <w:lang w:bidi="fa-IR"/>
        </w:rPr>
        <w:t>ی</w:t>
      </w:r>
      <w:r w:rsidR="009B4C06">
        <w:rPr>
          <w:rtl/>
          <w:lang w:bidi="fa-IR"/>
        </w:rPr>
        <w:t xml:space="preserve">، </w:t>
      </w:r>
      <w:r>
        <w:rPr>
          <w:rtl/>
          <w:lang w:bidi="fa-IR"/>
        </w:rPr>
        <w:t>کس</w:t>
      </w:r>
      <w:r w:rsidR="00E61D8F">
        <w:rPr>
          <w:rtl/>
          <w:lang w:bidi="fa-IR"/>
        </w:rPr>
        <w:t>ی</w:t>
      </w:r>
      <w:r>
        <w:rPr>
          <w:rtl/>
          <w:lang w:bidi="fa-IR"/>
        </w:rPr>
        <w:t xml:space="preserve"> است که نور علم</w:t>
      </w:r>
      <w:r w:rsidR="009B4C06">
        <w:rPr>
          <w:rtl/>
          <w:lang w:bidi="fa-IR"/>
        </w:rPr>
        <w:t xml:space="preserve">، </w:t>
      </w:r>
      <w:r>
        <w:rPr>
          <w:rtl/>
          <w:lang w:bidi="fa-IR"/>
        </w:rPr>
        <w:t>تمام وجودش را فرا گرفته و درونش از آلودگ</w:t>
      </w:r>
      <w:r w:rsidR="00E61D8F">
        <w:rPr>
          <w:rtl/>
          <w:lang w:bidi="fa-IR"/>
        </w:rPr>
        <w:t xml:space="preserve">ی </w:t>
      </w:r>
      <w:r>
        <w:rPr>
          <w:rtl/>
          <w:lang w:bidi="fa-IR"/>
        </w:rPr>
        <w:t>ها پاک و به نور ا</w:t>
      </w:r>
      <w:r w:rsidR="00E61D8F">
        <w:rPr>
          <w:rtl/>
          <w:lang w:bidi="fa-IR"/>
        </w:rPr>
        <w:t>ی</w:t>
      </w:r>
      <w:r>
        <w:rPr>
          <w:rtl/>
          <w:lang w:bidi="fa-IR"/>
        </w:rPr>
        <w:t>مان و تقوا روشن گشته</w:t>
      </w:r>
      <w:r w:rsidR="009B4C06">
        <w:rPr>
          <w:rtl/>
          <w:lang w:bidi="fa-IR"/>
        </w:rPr>
        <w:t xml:space="preserve">، </w:t>
      </w:r>
      <w:r>
        <w:rPr>
          <w:rtl/>
          <w:lang w:bidi="fa-IR"/>
        </w:rPr>
        <w:t>خود را نسبت به دستورات اله</w:t>
      </w:r>
      <w:r w:rsidR="00E61D8F">
        <w:rPr>
          <w:rtl/>
          <w:lang w:bidi="fa-IR"/>
        </w:rPr>
        <w:t>ی</w:t>
      </w:r>
      <w:r w:rsidR="009B4C06">
        <w:rPr>
          <w:rtl/>
          <w:lang w:bidi="fa-IR"/>
        </w:rPr>
        <w:t xml:space="preserve">، </w:t>
      </w:r>
      <w:r>
        <w:rPr>
          <w:rtl/>
          <w:lang w:bidi="fa-IR"/>
        </w:rPr>
        <w:t>سخت متعهّد م</w:t>
      </w:r>
      <w:r w:rsidR="00E61D8F">
        <w:rPr>
          <w:rtl/>
          <w:lang w:bidi="fa-IR"/>
        </w:rPr>
        <w:t xml:space="preserve">ی </w:t>
      </w:r>
      <w:r>
        <w:rPr>
          <w:rtl/>
          <w:lang w:bidi="fa-IR"/>
        </w:rPr>
        <w:t>داند و در انجام وظا</w:t>
      </w:r>
      <w:r w:rsidR="00E61D8F">
        <w:rPr>
          <w:rtl/>
          <w:lang w:bidi="fa-IR"/>
        </w:rPr>
        <w:t>ی</w:t>
      </w:r>
      <w:r>
        <w:rPr>
          <w:rtl/>
          <w:lang w:bidi="fa-IR"/>
        </w:rPr>
        <w:t>فش کوشاست</w:t>
      </w:r>
      <w:r w:rsidR="009B4C06">
        <w:rPr>
          <w:rtl/>
          <w:lang w:bidi="fa-IR"/>
        </w:rPr>
        <w:t xml:space="preserve">. </w:t>
      </w:r>
    </w:p>
    <w:p w:rsidR="0049138A" w:rsidRDefault="0049138A" w:rsidP="0049138A">
      <w:pPr>
        <w:pStyle w:val="libNormal"/>
        <w:rPr>
          <w:rtl/>
          <w:lang w:bidi="fa-IR"/>
        </w:rPr>
      </w:pPr>
      <w:r>
        <w:rPr>
          <w:rtl/>
          <w:lang w:bidi="fa-IR"/>
        </w:rPr>
        <w:t>از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درباره علم سؤال شد</w:t>
      </w:r>
      <w:r w:rsidR="009B4C06">
        <w:rPr>
          <w:rtl/>
          <w:lang w:bidi="fa-IR"/>
        </w:rPr>
        <w:t xml:space="preserve">، </w:t>
      </w:r>
      <w:r>
        <w:rPr>
          <w:rtl/>
          <w:lang w:bidi="fa-IR"/>
        </w:rPr>
        <w:t>در پاسخ فرمودند</w:t>
      </w:r>
      <w:r w:rsidR="009B4C06">
        <w:rPr>
          <w:rtl/>
          <w:lang w:bidi="fa-IR"/>
        </w:rPr>
        <w:t xml:space="preserve">: </w:t>
      </w:r>
    </w:p>
    <w:p w:rsidR="0049138A" w:rsidRDefault="0049138A" w:rsidP="0049138A">
      <w:pPr>
        <w:pStyle w:val="libNormal"/>
        <w:rPr>
          <w:rtl/>
          <w:lang w:bidi="fa-IR"/>
        </w:rPr>
      </w:pPr>
      <w:r>
        <w:rPr>
          <w:rtl/>
          <w:lang w:bidi="fa-IR"/>
        </w:rPr>
        <w:t>«اَرْبَعُ کَلَماتٍ</w:t>
      </w:r>
      <w:r w:rsidR="009B4C06">
        <w:rPr>
          <w:rtl/>
          <w:lang w:bidi="fa-IR"/>
        </w:rPr>
        <w:t xml:space="preserve">: </w:t>
      </w:r>
      <w:r>
        <w:rPr>
          <w:rtl/>
          <w:lang w:bidi="fa-IR"/>
        </w:rPr>
        <w:t>اَنْ تَعْبُدَ اللَّهَ بِقَدْرِ حاجَتِکَ اِلَ</w:t>
      </w:r>
      <w:r w:rsidR="00E61D8F">
        <w:rPr>
          <w:rtl/>
          <w:lang w:bidi="fa-IR"/>
        </w:rPr>
        <w:t>ی</w:t>
      </w:r>
      <w:r>
        <w:rPr>
          <w:rtl/>
          <w:lang w:bidi="fa-IR"/>
        </w:rPr>
        <w:t>هِ وَ اَنْ تَعْصِ</w:t>
      </w:r>
      <w:r w:rsidR="00E61D8F">
        <w:rPr>
          <w:rtl/>
          <w:lang w:bidi="fa-IR"/>
        </w:rPr>
        <w:t>ی</w:t>
      </w:r>
      <w:r>
        <w:rPr>
          <w:rtl/>
          <w:lang w:bidi="fa-IR"/>
        </w:rPr>
        <w:t>هُ بِقَدْرِ صَبْرِکَ عَلَ</w:t>
      </w:r>
      <w:r w:rsidR="00E61D8F">
        <w:rPr>
          <w:rtl/>
          <w:lang w:bidi="fa-IR"/>
        </w:rPr>
        <w:t>ی</w:t>
      </w:r>
      <w:r>
        <w:rPr>
          <w:rtl/>
          <w:lang w:bidi="fa-IR"/>
        </w:rPr>
        <w:t xml:space="preserve"> النَّارِ وَ اَنْ تَعْمَلَ لِدُنْ</w:t>
      </w:r>
      <w:r w:rsidR="00E61D8F">
        <w:rPr>
          <w:rtl/>
          <w:lang w:bidi="fa-IR"/>
        </w:rPr>
        <w:t>ی</w:t>
      </w:r>
      <w:r>
        <w:rPr>
          <w:rtl/>
          <w:lang w:bidi="fa-IR"/>
        </w:rPr>
        <w:t>اکَ بِقَدْرِ عُمْرِکَ فِ</w:t>
      </w:r>
      <w:r w:rsidR="00E61D8F">
        <w:rPr>
          <w:rtl/>
          <w:lang w:bidi="fa-IR"/>
        </w:rPr>
        <w:t>ی</w:t>
      </w:r>
      <w:r>
        <w:rPr>
          <w:rtl/>
          <w:lang w:bidi="fa-IR"/>
        </w:rPr>
        <w:t>ها وَ اَنْ تَعْمَلَ لِآخِرَتِکَ بِقَدْرِ بَقاءِکَ فِ</w:t>
      </w:r>
      <w:r w:rsidR="00E61D8F">
        <w:rPr>
          <w:rtl/>
          <w:lang w:bidi="fa-IR"/>
        </w:rPr>
        <w:t>ی</w:t>
      </w:r>
      <w:r>
        <w:rPr>
          <w:rtl/>
          <w:lang w:bidi="fa-IR"/>
        </w:rPr>
        <w:t>ها»</w:t>
      </w:r>
      <w:r w:rsidR="009B4C06">
        <w:rPr>
          <w:rtl/>
          <w:lang w:bidi="fa-IR"/>
        </w:rPr>
        <w:t xml:space="preserve">. </w:t>
      </w:r>
      <w:r w:rsidR="009B4C06" w:rsidRPr="00FB19B7">
        <w:rPr>
          <w:rStyle w:val="libFootnotenumChar"/>
          <w:rtl/>
          <w:lang w:bidi="fa-IR"/>
        </w:rPr>
        <w:t>(</w:t>
      </w:r>
      <w:r w:rsidRPr="00FB19B7">
        <w:rPr>
          <w:rStyle w:val="libFootnotenumChar"/>
          <w:rtl/>
        </w:rPr>
        <w:t>123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w:t>
      </w:r>
      <w:r w:rsidR="009B4C06">
        <w:rPr>
          <w:rtl/>
          <w:lang w:bidi="fa-IR"/>
        </w:rPr>
        <w:t xml:space="preserve">، </w:t>
      </w:r>
      <w:r>
        <w:rPr>
          <w:rtl/>
          <w:lang w:bidi="fa-IR"/>
        </w:rPr>
        <w:t>چهار کلمه است</w:t>
      </w:r>
      <w:r w:rsidR="009B4C06">
        <w:rPr>
          <w:rtl/>
          <w:lang w:bidi="fa-IR"/>
        </w:rPr>
        <w:t xml:space="preserve">: </w:t>
      </w:r>
      <w:r>
        <w:rPr>
          <w:rtl/>
          <w:lang w:bidi="fa-IR"/>
        </w:rPr>
        <w:t>به اندازه احت</w:t>
      </w:r>
      <w:r w:rsidR="00E61D8F">
        <w:rPr>
          <w:rtl/>
          <w:lang w:bidi="fa-IR"/>
        </w:rPr>
        <w:t>ی</w:t>
      </w:r>
      <w:r>
        <w:rPr>
          <w:rtl/>
          <w:lang w:bidi="fa-IR"/>
        </w:rPr>
        <w:t>اجت به خداوند</w:t>
      </w:r>
      <w:r w:rsidR="009B4C06">
        <w:rPr>
          <w:rtl/>
          <w:lang w:bidi="fa-IR"/>
        </w:rPr>
        <w:t xml:space="preserve">، </w:t>
      </w:r>
      <w:r>
        <w:rPr>
          <w:rtl/>
          <w:lang w:bidi="fa-IR"/>
        </w:rPr>
        <w:t>او را عبادت نموده</w:t>
      </w:r>
      <w:r w:rsidR="009B4C06">
        <w:rPr>
          <w:rtl/>
          <w:lang w:bidi="fa-IR"/>
        </w:rPr>
        <w:t xml:space="preserve">، </w:t>
      </w:r>
      <w:r>
        <w:rPr>
          <w:rtl/>
          <w:lang w:bidi="fa-IR"/>
        </w:rPr>
        <w:t>و به مقدار صبرت بر آتش دوزخ</w:t>
      </w:r>
      <w:r w:rsidR="009B4C06">
        <w:rPr>
          <w:rtl/>
          <w:lang w:bidi="fa-IR"/>
        </w:rPr>
        <w:t xml:space="preserve">، </w:t>
      </w:r>
      <w:r>
        <w:rPr>
          <w:rtl/>
          <w:lang w:bidi="fa-IR"/>
        </w:rPr>
        <w:t>او را معص</w:t>
      </w:r>
      <w:r w:rsidR="00E61D8F">
        <w:rPr>
          <w:rtl/>
          <w:lang w:bidi="fa-IR"/>
        </w:rPr>
        <w:t>ی</w:t>
      </w:r>
      <w:r>
        <w:rPr>
          <w:rtl/>
          <w:lang w:bidi="fa-IR"/>
        </w:rPr>
        <w:t>ت نما</w:t>
      </w:r>
      <w:r w:rsidR="00E61D8F">
        <w:rPr>
          <w:rtl/>
          <w:lang w:bidi="fa-IR"/>
        </w:rPr>
        <w:t>یی</w:t>
      </w:r>
      <w:r w:rsidR="009B4C06">
        <w:rPr>
          <w:rtl/>
          <w:lang w:bidi="fa-IR"/>
        </w:rPr>
        <w:t xml:space="preserve">، </w:t>
      </w:r>
      <w:r>
        <w:rPr>
          <w:rtl/>
          <w:lang w:bidi="fa-IR"/>
        </w:rPr>
        <w:t>و به اندازه عمرت در دن</w:t>
      </w:r>
      <w:r w:rsidR="00E61D8F">
        <w:rPr>
          <w:rtl/>
          <w:lang w:bidi="fa-IR"/>
        </w:rPr>
        <w:t>ی</w:t>
      </w:r>
      <w:r>
        <w:rPr>
          <w:rtl/>
          <w:lang w:bidi="fa-IR"/>
        </w:rPr>
        <w:t>ا</w:t>
      </w:r>
      <w:r w:rsidR="009B4C06">
        <w:rPr>
          <w:rtl/>
          <w:lang w:bidi="fa-IR"/>
        </w:rPr>
        <w:t xml:space="preserve">، </w:t>
      </w:r>
      <w:r>
        <w:rPr>
          <w:rtl/>
          <w:lang w:bidi="fa-IR"/>
        </w:rPr>
        <w:t>برا</w:t>
      </w:r>
      <w:r w:rsidR="00E61D8F">
        <w:rPr>
          <w:rtl/>
          <w:lang w:bidi="fa-IR"/>
        </w:rPr>
        <w:t>ی</w:t>
      </w:r>
      <w:r>
        <w:rPr>
          <w:rtl/>
          <w:lang w:bidi="fa-IR"/>
        </w:rPr>
        <w:t xml:space="preserve"> آن کار کن</w:t>
      </w:r>
      <w:r w:rsidR="00E61D8F">
        <w:rPr>
          <w:rtl/>
          <w:lang w:bidi="fa-IR"/>
        </w:rPr>
        <w:t>ی</w:t>
      </w:r>
      <w:r w:rsidR="009B4C06">
        <w:rPr>
          <w:rtl/>
          <w:lang w:bidi="fa-IR"/>
        </w:rPr>
        <w:t xml:space="preserve">، </w:t>
      </w:r>
      <w:r>
        <w:rPr>
          <w:rtl/>
          <w:lang w:bidi="fa-IR"/>
        </w:rPr>
        <w:t>و به مقدار بقا</w:t>
      </w:r>
      <w:r w:rsidR="00E61D8F">
        <w:rPr>
          <w:rtl/>
          <w:lang w:bidi="fa-IR"/>
        </w:rPr>
        <w:t>ی</w:t>
      </w:r>
      <w:r>
        <w:rPr>
          <w:rtl/>
          <w:lang w:bidi="fa-IR"/>
        </w:rPr>
        <w:t xml:space="preserve"> خود در آخرت</w:t>
      </w:r>
      <w:r w:rsidR="009B4C06">
        <w:rPr>
          <w:rtl/>
          <w:lang w:bidi="fa-IR"/>
        </w:rPr>
        <w:t xml:space="preserve">، </w:t>
      </w:r>
      <w:r>
        <w:rPr>
          <w:rtl/>
          <w:lang w:bidi="fa-IR"/>
        </w:rPr>
        <w:t>برا</w:t>
      </w:r>
      <w:r w:rsidR="00E61D8F">
        <w:rPr>
          <w:rtl/>
          <w:lang w:bidi="fa-IR"/>
        </w:rPr>
        <w:t>ی</w:t>
      </w:r>
      <w:r>
        <w:rPr>
          <w:rtl/>
          <w:lang w:bidi="fa-IR"/>
        </w:rPr>
        <w:t xml:space="preserve"> آن عمل انجام ده</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عنوان بصر</w:t>
      </w:r>
      <w:r w:rsidR="00E61D8F">
        <w:rPr>
          <w:rtl/>
          <w:lang w:bidi="fa-IR"/>
        </w:rPr>
        <w:t>ی</w:t>
      </w:r>
      <w:r>
        <w:rPr>
          <w:rtl/>
          <w:lang w:bidi="fa-IR"/>
        </w:rPr>
        <w:t xml:space="preserve"> که نود و چهار سال از عمرش م</w:t>
      </w:r>
      <w:r w:rsidR="00E61D8F">
        <w:rPr>
          <w:rtl/>
          <w:lang w:bidi="fa-IR"/>
        </w:rPr>
        <w:t xml:space="preserve">ی </w:t>
      </w:r>
      <w:r>
        <w:rPr>
          <w:rtl/>
          <w:lang w:bidi="fa-IR"/>
        </w:rPr>
        <w:t>گذشت</w:t>
      </w:r>
      <w:r w:rsidR="009B4C06">
        <w:rPr>
          <w:rtl/>
          <w:lang w:bidi="fa-IR"/>
        </w:rPr>
        <w:t xml:space="preserve">، </w:t>
      </w:r>
      <w:r>
        <w:rPr>
          <w:rtl/>
          <w:lang w:bidi="fa-IR"/>
        </w:rPr>
        <w:t>نزد مالک</w:t>
      </w:r>
      <w:r w:rsidR="009B4C06">
        <w:rPr>
          <w:rtl/>
          <w:lang w:bidi="fa-IR"/>
        </w:rPr>
        <w:t xml:space="preserve"> (</w:t>
      </w:r>
      <w:r>
        <w:rPr>
          <w:rtl/>
          <w:lang w:bidi="fa-IR"/>
        </w:rPr>
        <w:t>که از پ</w:t>
      </w:r>
      <w:r w:rsidR="00E61D8F">
        <w:rPr>
          <w:rtl/>
          <w:lang w:bidi="fa-IR"/>
        </w:rPr>
        <w:t>ی</w:t>
      </w:r>
      <w:r>
        <w:rPr>
          <w:rtl/>
          <w:lang w:bidi="fa-IR"/>
        </w:rPr>
        <w:t>شوا</w:t>
      </w:r>
      <w:r w:rsidR="00E61D8F">
        <w:rPr>
          <w:rtl/>
          <w:lang w:bidi="fa-IR"/>
        </w:rPr>
        <w:t>ی</w:t>
      </w:r>
      <w:r>
        <w:rPr>
          <w:rtl/>
          <w:lang w:bidi="fa-IR"/>
        </w:rPr>
        <w:t>ان چهار گانه اهل سنّت است</w:t>
      </w:r>
      <w:r w:rsidR="009B4C06">
        <w:rPr>
          <w:rtl/>
          <w:lang w:bidi="fa-IR"/>
        </w:rPr>
        <w:t xml:space="preserve">) </w:t>
      </w:r>
      <w:r>
        <w:rPr>
          <w:rtl/>
          <w:lang w:bidi="fa-IR"/>
        </w:rPr>
        <w:t>کسب دانش نمود</w:t>
      </w:r>
      <w:r w:rsidR="009B4C06">
        <w:rPr>
          <w:rtl/>
          <w:lang w:bidi="fa-IR"/>
        </w:rPr>
        <w:t xml:space="preserve">. </w:t>
      </w:r>
      <w:r>
        <w:rPr>
          <w:rtl/>
          <w:lang w:bidi="fa-IR"/>
        </w:rPr>
        <w:t>او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هنگام</w:t>
      </w:r>
      <w:r w:rsidR="00E61D8F">
        <w:rPr>
          <w:rtl/>
          <w:lang w:bidi="fa-IR"/>
        </w:rPr>
        <w:t>ی</w:t>
      </w:r>
      <w:r>
        <w:rPr>
          <w:rtl/>
          <w:lang w:bidi="fa-IR"/>
        </w:rPr>
        <w:t xml:space="preserve"> که امام صادق </w:t>
      </w:r>
      <w:r w:rsidR="00B264EE" w:rsidRPr="00B264EE">
        <w:rPr>
          <w:rStyle w:val="libAlaemChar"/>
          <w:rtl/>
        </w:rPr>
        <w:t>عليه‌السلام</w:t>
      </w:r>
      <w:r>
        <w:rPr>
          <w:rtl/>
          <w:lang w:bidi="fa-IR"/>
        </w:rPr>
        <w:t xml:space="preserve"> به مد</w:t>
      </w:r>
      <w:r w:rsidR="00E61D8F">
        <w:rPr>
          <w:rtl/>
          <w:lang w:bidi="fa-IR"/>
        </w:rPr>
        <w:t>ی</w:t>
      </w:r>
      <w:r>
        <w:rPr>
          <w:rtl/>
          <w:lang w:bidi="fa-IR"/>
        </w:rPr>
        <w:t>نه تشر</w:t>
      </w:r>
      <w:r w:rsidR="00E61D8F">
        <w:rPr>
          <w:rtl/>
          <w:lang w:bidi="fa-IR"/>
        </w:rPr>
        <w:t>ی</w:t>
      </w:r>
      <w:r>
        <w:rPr>
          <w:rtl/>
          <w:lang w:bidi="fa-IR"/>
        </w:rPr>
        <w:t>ف آورد</w:t>
      </w:r>
      <w:r w:rsidR="009B4C06">
        <w:rPr>
          <w:rtl/>
          <w:lang w:bidi="fa-IR"/>
        </w:rPr>
        <w:t xml:space="preserve">، </w:t>
      </w:r>
      <w:r>
        <w:rPr>
          <w:rtl/>
          <w:lang w:bidi="fa-IR"/>
        </w:rPr>
        <w:t>نزد آن بزرگوار رفتم تا از و</w:t>
      </w:r>
      <w:r w:rsidR="00E61D8F">
        <w:rPr>
          <w:rtl/>
          <w:lang w:bidi="fa-IR"/>
        </w:rPr>
        <w:t>ی</w:t>
      </w:r>
      <w:r>
        <w:rPr>
          <w:rtl/>
          <w:lang w:bidi="fa-IR"/>
        </w:rPr>
        <w:t xml:space="preserve"> کسب ف</w:t>
      </w:r>
      <w:r w:rsidR="00E61D8F">
        <w:rPr>
          <w:rtl/>
          <w:lang w:bidi="fa-IR"/>
        </w:rPr>
        <w:t>ی</w:t>
      </w:r>
      <w:r>
        <w:rPr>
          <w:rtl/>
          <w:lang w:bidi="fa-IR"/>
        </w:rPr>
        <w:t>ض نما</w:t>
      </w:r>
      <w:r w:rsidR="00E61D8F">
        <w:rPr>
          <w:rtl/>
          <w:lang w:bidi="fa-IR"/>
        </w:rPr>
        <w:t>ی</w:t>
      </w:r>
      <w:r>
        <w:rPr>
          <w:rtl/>
          <w:lang w:bidi="fa-IR"/>
        </w:rPr>
        <w:t>م</w:t>
      </w:r>
      <w:r w:rsidR="009B4C06">
        <w:rPr>
          <w:rtl/>
          <w:lang w:bidi="fa-IR"/>
        </w:rPr>
        <w:t xml:space="preserve">، </w:t>
      </w:r>
      <w:r>
        <w:rPr>
          <w:rtl/>
          <w:lang w:bidi="fa-IR"/>
        </w:rPr>
        <w:t>ول</w:t>
      </w:r>
      <w:r w:rsidR="00E61D8F">
        <w:rPr>
          <w:rtl/>
          <w:lang w:bidi="fa-IR"/>
        </w:rPr>
        <w:t>ی</w:t>
      </w:r>
      <w:r>
        <w:rPr>
          <w:rtl/>
          <w:lang w:bidi="fa-IR"/>
        </w:rPr>
        <w:t xml:space="preserve"> نپذ</w:t>
      </w:r>
      <w:r w:rsidR="00E61D8F">
        <w:rPr>
          <w:rtl/>
          <w:lang w:bidi="fa-IR"/>
        </w:rPr>
        <w:t>ی</w:t>
      </w:r>
      <w:r>
        <w:rPr>
          <w:rtl/>
          <w:lang w:bidi="fa-IR"/>
        </w:rPr>
        <w:t>رفت و عذر آورد</w:t>
      </w:r>
      <w:r w:rsidR="009B4C06">
        <w:rPr>
          <w:rtl/>
          <w:lang w:bidi="fa-IR"/>
        </w:rPr>
        <w:t xml:space="preserve">. </w:t>
      </w:r>
      <w:r>
        <w:rPr>
          <w:rtl/>
          <w:lang w:bidi="fa-IR"/>
        </w:rPr>
        <w:t>من ناراحت شدم و با خود گفتم</w:t>
      </w:r>
      <w:r w:rsidR="009B4C06">
        <w:rPr>
          <w:rtl/>
          <w:lang w:bidi="fa-IR"/>
        </w:rPr>
        <w:t xml:space="preserve">: </w:t>
      </w:r>
      <w:r>
        <w:rPr>
          <w:rtl/>
          <w:lang w:bidi="fa-IR"/>
        </w:rPr>
        <w:t>اگر در من خ</w:t>
      </w:r>
      <w:r w:rsidR="00E61D8F">
        <w:rPr>
          <w:rtl/>
          <w:lang w:bidi="fa-IR"/>
        </w:rPr>
        <w:t>ی</w:t>
      </w:r>
      <w:r>
        <w:rPr>
          <w:rtl/>
          <w:lang w:bidi="fa-IR"/>
        </w:rPr>
        <w:t>ر</w:t>
      </w:r>
      <w:r w:rsidR="00E61D8F">
        <w:rPr>
          <w:rtl/>
          <w:lang w:bidi="fa-IR"/>
        </w:rPr>
        <w:t>ی</w:t>
      </w:r>
      <w:r>
        <w:rPr>
          <w:rtl/>
          <w:lang w:bidi="fa-IR"/>
        </w:rPr>
        <w:t xml:space="preserve"> بود</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مرا م</w:t>
      </w:r>
      <w:r w:rsidR="00E61D8F">
        <w:rPr>
          <w:rtl/>
          <w:lang w:bidi="fa-IR"/>
        </w:rPr>
        <w:t xml:space="preserve">ی </w:t>
      </w:r>
      <w:r>
        <w:rPr>
          <w:rtl/>
          <w:lang w:bidi="fa-IR"/>
        </w:rPr>
        <w:t>پذ</w:t>
      </w:r>
      <w:r w:rsidR="00E61D8F">
        <w:rPr>
          <w:rtl/>
          <w:lang w:bidi="fa-IR"/>
        </w:rPr>
        <w:t>ی</w:t>
      </w:r>
      <w:r>
        <w:rPr>
          <w:rtl/>
          <w:lang w:bidi="fa-IR"/>
        </w:rPr>
        <w:t>رفت</w:t>
      </w:r>
      <w:r w:rsidR="009B4C06">
        <w:rPr>
          <w:rtl/>
          <w:lang w:bidi="fa-IR"/>
        </w:rPr>
        <w:t xml:space="preserve">. </w:t>
      </w:r>
    </w:p>
    <w:p w:rsidR="0049138A" w:rsidRDefault="0049138A" w:rsidP="0049138A">
      <w:pPr>
        <w:pStyle w:val="libNormal"/>
        <w:rPr>
          <w:rtl/>
          <w:lang w:bidi="fa-IR"/>
        </w:rPr>
      </w:pPr>
      <w:r>
        <w:rPr>
          <w:rtl/>
          <w:lang w:bidi="fa-IR"/>
        </w:rPr>
        <w:lastRenderedPageBreak/>
        <w:t>فردا</w:t>
      </w:r>
      <w:r w:rsidR="00E61D8F">
        <w:rPr>
          <w:rtl/>
          <w:lang w:bidi="fa-IR"/>
        </w:rPr>
        <w:t>ی</w:t>
      </w:r>
      <w:r>
        <w:rPr>
          <w:rtl/>
          <w:lang w:bidi="fa-IR"/>
        </w:rPr>
        <w:t xml:space="preserve"> آن روز</w:t>
      </w:r>
      <w:r w:rsidR="009B4C06">
        <w:rPr>
          <w:rtl/>
          <w:lang w:bidi="fa-IR"/>
        </w:rPr>
        <w:t xml:space="preserve">، </w:t>
      </w:r>
      <w:r>
        <w:rPr>
          <w:rtl/>
          <w:lang w:bidi="fa-IR"/>
        </w:rPr>
        <w:t>داخل مسجد النب</w:t>
      </w:r>
      <w:r w:rsidR="00E61D8F">
        <w:rPr>
          <w:rtl/>
          <w:lang w:bidi="fa-IR"/>
        </w:rPr>
        <w:t>ی</w:t>
      </w:r>
      <w:r>
        <w:rPr>
          <w:rtl/>
          <w:lang w:bidi="fa-IR"/>
        </w:rPr>
        <w:t xml:space="preserve"> شده و پس از ادا</w:t>
      </w:r>
      <w:r w:rsidR="00E61D8F">
        <w:rPr>
          <w:rtl/>
          <w:lang w:bidi="fa-IR"/>
        </w:rPr>
        <w:t>ی</w:t>
      </w:r>
      <w:r>
        <w:rPr>
          <w:rtl/>
          <w:lang w:bidi="fa-IR"/>
        </w:rPr>
        <w:t xml:space="preserve"> دو رکعت نماز</w:t>
      </w:r>
      <w:r w:rsidR="009B4C06">
        <w:rPr>
          <w:rtl/>
          <w:lang w:bidi="fa-IR"/>
        </w:rPr>
        <w:t xml:space="preserve">، </w:t>
      </w:r>
      <w:r>
        <w:rPr>
          <w:rtl/>
          <w:lang w:bidi="fa-IR"/>
        </w:rPr>
        <w:t>از خداوند درخواست نمودم که قلب آن حضرت را به من مهربان کند</w:t>
      </w:r>
      <w:r w:rsidR="009B4C06">
        <w:rPr>
          <w:rtl/>
          <w:lang w:bidi="fa-IR"/>
        </w:rPr>
        <w:t xml:space="preserve">. </w:t>
      </w:r>
      <w:r>
        <w:rPr>
          <w:rtl/>
          <w:lang w:bidi="fa-IR"/>
        </w:rPr>
        <w:t>چند روز گذشت</w:t>
      </w:r>
      <w:r w:rsidR="009B4C06">
        <w:rPr>
          <w:rtl/>
          <w:lang w:bidi="fa-IR"/>
        </w:rPr>
        <w:t xml:space="preserve">، </w:t>
      </w:r>
      <w:r>
        <w:rPr>
          <w:rtl/>
          <w:lang w:bidi="fa-IR"/>
        </w:rPr>
        <w:t>صبرم تمام شد</w:t>
      </w:r>
      <w:r w:rsidR="009B4C06">
        <w:rPr>
          <w:rtl/>
          <w:lang w:bidi="fa-IR"/>
        </w:rPr>
        <w:t xml:space="preserve">، </w:t>
      </w:r>
      <w:r>
        <w:rPr>
          <w:rtl/>
          <w:lang w:bidi="fa-IR"/>
        </w:rPr>
        <w:t xml:space="preserve">عصر </w:t>
      </w:r>
      <w:r w:rsidR="00E61D8F">
        <w:rPr>
          <w:rtl/>
          <w:lang w:bidi="fa-IR"/>
        </w:rPr>
        <w:t>ی</w:t>
      </w:r>
      <w:r>
        <w:rPr>
          <w:rtl/>
          <w:lang w:bidi="fa-IR"/>
        </w:rPr>
        <w:t>ک</w:t>
      </w:r>
      <w:r w:rsidR="00E61D8F">
        <w:rPr>
          <w:rtl/>
          <w:lang w:bidi="fa-IR"/>
        </w:rPr>
        <w:t>ی</w:t>
      </w:r>
      <w:r>
        <w:rPr>
          <w:rtl/>
          <w:lang w:bidi="fa-IR"/>
        </w:rPr>
        <w:t xml:space="preserve"> از روزها خدمت آن بزرگوار رفته</w:t>
      </w:r>
      <w:r w:rsidR="009B4C06">
        <w:rPr>
          <w:rtl/>
          <w:lang w:bidi="fa-IR"/>
        </w:rPr>
        <w:t xml:space="preserve">، </w:t>
      </w:r>
      <w:r>
        <w:rPr>
          <w:rtl/>
          <w:lang w:bidi="fa-IR"/>
        </w:rPr>
        <w:t>دوباره درخواست ملاقات نمودم</w:t>
      </w:r>
      <w:r w:rsidR="009B4C06">
        <w:rPr>
          <w:rtl/>
          <w:lang w:bidi="fa-IR"/>
        </w:rPr>
        <w:t xml:space="preserve">. </w:t>
      </w:r>
      <w:r>
        <w:rPr>
          <w:rtl/>
          <w:lang w:bidi="fa-IR"/>
        </w:rPr>
        <w:t>پس از آن</w:t>
      </w:r>
      <w:r w:rsidR="00E61D8F">
        <w:rPr>
          <w:rtl/>
          <w:lang w:bidi="fa-IR"/>
        </w:rPr>
        <w:t xml:space="preserve"> </w:t>
      </w:r>
      <w:r>
        <w:rPr>
          <w:rtl/>
          <w:lang w:bidi="fa-IR"/>
        </w:rPr>
        <w:t>که به حضور حضرتش شرف</w:t>
      </w:r>
      <w:r w:rsidR="00E61D8F">
        <w:rPr>
          <w:rtl/>
          <w:lang w:bidi="fa-IR"/>
        </w:rPr>
        <w:t>ی</w:t>
      </w:r>
      <w:r>
        <w:rPr>
          <w:rtl/>
          <w:lang w:bidi="fa-IR"/>
        </w:rPr>
        <w:t>اب شدم پرس</w:t>
      </w:r>
      <w:r w:rsidR="00E61D8F">
        <w:rPr>
          <w:rtl/>
          <w:lang w:bidi="fa-IR"/>
        </w:rPr>
        <w:t>ی</w:t>
      </w:r>
      <w:r>
        <w:rPr>
          <w:rtl/>
          <w:lang w:bidi="fa-IR"/>
        </w:rPr>
        <w:t>د</w:t>
      </w:r>
      <w:r w:rsidR="009B4C06">
        <w:rPr>
          <w:rtl/>
          <w:lang w:bidi="fa-IR"/>
        </w:rPr>
        <w:t xml:space="preserve">: </w:t>
      </w:r>
      <w:r>
        <w:rPr>
          <w:rtl/>
          <w:lang w:bidi="fa-IR"/>
        </w:rPr>
        <w:t>خواسته تو 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از خدا خواسته</w:t>
      </w:r>
      <w:r w:rsidR="00E61D8F">
        <w:rPr>
          <w:rtl/>
          <w:lang w:bidi="fa-IR"/>
        </w:rPr>
        <w:t xml:space="preserve"> </w:t>
      </w:r>
      <w:r>
        <w:rPr>
          <w:rtl/>
          <w:lang w:bidi="fa-IR"/>
        </w:rPr>
        <w:t>ام که قلب شما را به من مهربان کند و از علم شما روز</w:t>
      </w:r>
      <w:r w:rsidR="00E61D8F">
        <w:rPr>
          <w:rtl/>
          <w:lang w:bidi="fa-IR"/>
        </w:rPr>
        <w:t>ی</w:t>
      </w:r>
      <w:r>
        <w:rPr>
          <w:rtl/>
          <w:lang w:bidi="fa-IR"/>
        </w:rPr>
        <w:t>م سازد</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فرمود</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 الْعِلْمُ بالتَّعَلُّم</w:t>
      </w:r>
      <w:r w:rsidR="009B4C06">
        <w:rPr>
          <w:rtl/>
          <w:lang w:bidi="fa-IR"/>
        </w:rPr>
        <w:t xml:space="preserve">، </w:t>
      </w:r>
      <w:r>
        <w:rPr>
          <w:rtl/>
          <w:lang w:bidi="fa-IR"/>
        </w:rPr>
        <w:t xml:space="preserve">اِنَّما هُوَ نُورٌ </w:t>
      </w:r>
      <w:r w:rsidR="00E61D8F">
        <w:rPr>
          <w:rtl/>
          <w:lang w:bidi="fa-IR"/>
        </w:rPr>
        <w:t>ی</w:t>
      </w:r>
      <w:r>
        <w:rPr>
          <w:rtl/>
          <w:lang w:bidi="fa-IR"/>
        </w:rPr>
        <w:t>قَعُ ف</w:t>
      </w:r>
      <w:r w:rsidR="00E61D8F">
        <w:rPr>
          <w:rtl/>
          <w:lang w:bidi="fa-IR"/>
        </w:rPr>
        <w:t>ی</w:t>
      </w:r>
      <w:r>
        <w:rPr>
          <w:rtl/>
          <w:lang w:bidi="fa-IR"/>
        </w:rPr>
        <w:t xml:space="preserve"> قَلْبِ مَنْ </w:t>
      </w:r>
      <w:r w:rsidR="00E61D8F">
        <w:rPr>
          <w:rtl/>
          <w:lang w:bidi="fa-IR"/>
        </w:rPr>
        <w:t>ی</w:t>
      </w:r>
      <w:r>
        <w:rPr>
          <w:rtl/>
          <w:lang w:bidi="fa-IR"/>
        </w:rPr>
        <w:t>رِ</w:t>
      </w:r>
      <w:r w:rsidR="00E61D8F">
        <w:rPr>
          <w:rtl/>
          <w:lang w:bidi="fa-IR"/>
        </w:rPr>
        <w:t>ی</w:t>
      </w:r>
      <w:r>
        <w:rPr>
          <w:rtl/>
          <w:lang w:bidi="fa-IR"/>
        </w:rPr>
        <w:t>دُ اللَّهُ تَبارَکَ وَ تَعال</w:t>
      </w:r>
      <w:r w:rsidR="00E61D8F">
        <w:rPr>
          <w:rtl/>
          <w:lang w:bidi="fa-IR"/>
        </w:rPr>
        <w:t>ی</w:t>
      </w:r>
      <w:r>
        <w:rPr>
          <w:rtl/>
          <w:lang w:bidi="fa-IR"/>
        </w:rPr>
        <w:t xml:space="preserve"> اَنْ </w:t>
      </w:r>
      <w:r w:rsidR="00E61D8F">
        <w:rPr>
          <w:rtl/>
          <w:lang w:bidi="fa-IR"/>
        </w:rPr>
        <w:t>ی</w:t>
      </w:r>
      <w:r>
        <w:rPr>
          <w:rtl/>
          <w:lang w:bidi="fa-IR"/>
        </w:rPr>
        <w:t>هْدِ</w:t>
      </w:r>
      <w:r w:rsidR="00E61D8F">
        <w:rPr>
          <w:rtl/>
          <w:lang w:bidi="fa-IR"/>
        </w:rPr>
        <w:t>ی</w:t>
      </w:r>
      <w:r>
        <w:rPr>
          <w:rtl/>
          <w:lang w:bidi="fa-IR"/>
        </w:rPr>
        <w:t>هُ»</w:t>
      </w:r>
      <w:r w:rsidR="009B4C06">
        <w:rPr>
          <w:rtl/>
          <w:lang w:bidi="fa-IR"/>
        </w:rPr>
        <w:t xml:space="preserve">. </w:t>
      </w:r>
    </w:p>
    <w:p w:rsidR="0049138A" w:rsidRDefault="0049138A" w:rsidP="0049138A">
      <w:pPr>
        <w:pStyle w:val="libNormal"/>
        <w:rPr>
          <w:rtl/>
          <w:lang w:bidi="fa-IR"/>
        </w:rPr>
      </w:pPr>
      <w:r>
        <w:rPr>
          <w:rtl/>
          <w:lang w:bidi="fa-IR"/>
        </w:rPr>
        <w:t>«علم</w:t>
      </w:r>
      <w:r w:rsidR="009B4C06">
        <w:rPr>
          <w:rtl/>
          <w:lang w:bidi="fa-IR"/>
        </w:rPr>
        <w:t xml:space="preserve"> (</w:t>
      </w:r>
      <w:r>
        <w:rPr>
          <w:rtl/>
          <w:lang w:bidi="fa-IR"/>
        </w:rPr>
        <w:t>حق</w:t>
      </w:r>
      <w:r w:rsidR="00E61D8F">
        <w:rPr>
          <w:rtl/>
          <w:lang w:bidi="fa-IR"/>
        </w:rPr>
        <w:t>ی</w:t>
      </w:r>
      <w:r>
        <w:rPr>
          <w:rtl/>
          <w:lang w:bidi="fa-IR"/>
        </w:rPr>
        <w:t>ق</w:t>
      </w:r>
      <w:r w:rsidR="00E61D8F">
        <w:rPr>
          <w:rtl/>
          <w:lang w:bidi="fa-IR"/>
        </w:rPr>
        <w:t>ی</w:t>
      </w:r>
      <w:r w:rsidR="009B4C06">
        <w:rPr>
          <w:rtl/>
          <w:lang w:bidi="fa-IR"/>
        </w:rPr>
        <w:t xml:space="preserve">) </w:t>
      </w:r>
      <w:r>
        <w:rPr>
          <w:rtl/>
          <w:lang w:bidi="fa-IR"/>
        </w:rPr>
        <w:t>آموختن</w:t>
      </w:r>
      <w:r w:rsidR="00E61D8F">
        <w:rPr>
          <w:rtl/>
          <w:lang w:bidi="fa-IR"/>
        </w:rPr>
        <w:t>ی</w:t>
      </w:r>
      <w:r>
        <w:rPr>
          <w:rtl/>
          <w:lang w:bidi="fa-IR"/>
        </w:rPr>
        <w:t xml:space="preserve"> ن</w:t>
      </w:r>
      <w:r w:rsidR="00E61D8F">
        <w:rPr>
          <w:rtl/>
          <w:lang w:bidi="fa-IR"/>
        </w:rPr>
        <w:t>ی</w:t>
      </w:r>
      <w:r>
        <w:rPr>
          <w:rtl/>
          <w:lang w:bidi="fa-IR"/>
        </w:rPr>
        <w:t xml:space="preserve">ست و با </w:t>
      </w:r>
      <w:r w:rsidR="00E61D8F">
        <w:rPr>
          <w:rtl/>
          <w:lang w:bidi="fa-IR"/>
        </w:rPr>
        <w:t>ی</w:t>
      </w:r>
      <w:r>
        <w:rPr>
          <w:rtl/>
          <w:lang w:bidi="fa-IR"/>
        </w:rPr>
        <w:t>ادگ</w:t>
      </w:r>
      <w:r w:rsidR="00E61D8F">
        <w:rPr>
          <w:rtl/>
          <w:lang w:bidi="fa-IR"/>
        </w:rPr>
        <w:t>ی</w:t>
      </w:r>
      <w:r>
        <w:rPr>
          <w:rtl/>
          <w:lang w:bidi="fa-IR"/>
        </w:rPr>
        <w:t>ر</w:t>
      </w:r>
      <w:r w:rsidR="00E61D8F">
        <w:rPr>
          <w:rtl/>
          <w:lang w:bidi="fa-IR"/>
        </w:rPr>
        <w:t>ی</w:t>
      </w:r>
      <w:r>
        <w:rPr>
          <w:rtl/>
          <w:lang w:bidi="fa-IR"/>
        </w:rPr>
        <w:t xml:space="preserve"> به دست نم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بلکه نور</w:t>
      </w:r>
      <w:r w:rsidR="00E61D8F">
        <w:rPr>
          <w:rtl/>
          <w:lang w:bidi="fa-IR"/>
        </w:rPr>
        <w:t>ی</w:t>
      </w:r>
      <w:r>
        <w:rPr>
          <w:rtl/>
          <w:lang w:bidi="fa-IR"/>
        </w:rPr>
        <w:t xml:space="preserve"> است که در قلب کس</w:t>
      </w:r>
      <w:r w:rsidR="00E61D8F">
        <w:rPr>
          <w:rtl/>
          <w:lang w:bidi="fa-IR"/>
        </w:rPr>
        <w:t>ی</w:t>
      </w:r>
      <w:r>
        <w:rPr>
          <w:rtl/>
          <w:lang w:bidi="fa-IR"/>
        </w:rPr>
        <w:t xml:space="preserve"> قرار م</w:t>
      </w:r>
      <w:r w:rsidR="00E61D8F">
        <w:rPr>
          <w:rtl/>
          <w:lang w:bidi="fa-IR"/>
        </w:rPr>
        <w:t xml:space="preserve">ی </w:t>
      </w:r>
      <w:r>
        <w:rPr>
          <w:rtl/>
          <w:lang w:bidi="fa-IR"/>
        </w:rPr>
        <w:t>گ</w:t>
      </w:r>
      <w:r w:rsidR="00E61D8F">
        <w:rPr>
          <w:rtl/>
          <w:lang w:bidi="fa-IR"/>
        </w:rPr>
        <w:t>ی</w:t>
      </w:r>
      <w:r>
        <w:rPr>
          <w:rtl/>
          <w:lang w:bidi="fa-IR"/>
        </w:rPr>
        <w:t>رد که خدا</w:t>
      </w:r>
      <w:r w:rsidR="00E61D8F">
        <w:rPr>
          <w:rtl/>
          <w:lang w:bidi="fa-IR"/>
        </w:rPr>
        <w:t>ی</w:t>
      </w:r>
      <w:r>
        <w:rPr>
          <w:rtl/>
          <w:lang w:bidi="fa-IR"/>
        </w:rPr>
        <w:t xml:space="preserve"> تعال</w:t>
      </w:r>
      <w:r w:rsidR="00E61D8F">
        <w:rPr>
          <w:rtl/>
          <w:lang w:bidi="fa-IR"/>
        </w:rPr>
        <w:t>ی</w:t>
      </w:r>
      <w:r>
        <w:rPr>
          <w:rtl/>
          <w:lang w:bidi="fa-IR"/>
        </w:rPr>
        <w:t xml:space="preserve"> خواهان هدا</w:t>
      </w:r>
      <w:r w:rsidR="00E61D8F">
        <w:rPr>
          <w:rtl/>
          <w:lang w:bidi="fa-IR"/>
        </w:rPr>
        <w:t>ی</w:t>
      </w:r>
      <w:r>
        <w:rPr>
          <w:rtl/>
          <w:lang w:bidi="fa-IR"/>
        </w:rPr>
        <w:t>ت اوست»</w:t>
      </w:r>
      <w:r w:rsidR="009B4C06">
        <w:rPr>
          <w:rtl/>
          <w:lang w:bidi="fa-IR"/>
        </w:rPr>
        <w:t xml:space="preserve">. </w:t>
      </w:r>
    </w:p>
    <w:p w:rsidR="0049138A" w:rsidRDefault="0049138A" w:rsidP="0049138A">
      <w:pPr>
        <w:pStyle w:val="libNormal"/>
        <w:rPr>
          <w:rtl/>
          <w:lang w:bidi="fa-IR"/>
        </w:rPr>
      </w:pPr>
      <w:r>
        <w:rPr>
          <w:rtl/>
          <w:lang w:bidi="fa-IR"/>
        </w:rPr>
        <w:t>آن حضرت در ادامه فرمود</w:t>
      </w:r>
      <w:r w:rsidR="009B4C06">
        <w:rPr>
          <w:rtl/>
          <w:lang w:bidi="fa-IR"/>
        </w:rPr>
        <w:t xml:space="preserve">: </w:t>
      </w:r>
    </w:p>
    <w:p w:rsidR="0049138A" w:rsidRDefault="0049138A" w:rsidP="0049138A">
      <w:pPr>
        <w:pStyle w:val="libNormal"/>
        <w:rPr>
          <w:rtl/>
          <w:lang w:bidi="fa-IR"/>
        </w:rPr>
      </w:pPr>
      <w:r>
        <w:rPr>
          <w:rtl/>
          <w:lang w:bidi="fa-IR"/>
        </w:rPr>
        <w:t>«اگر آهنگ علم م</w:t>
      </w:r>
      <w:r w:rsidR="00E61D8F">
        <w:rPr>
          <w:rtl/>
          <w:lang w:bidi="fa-IR"/>
        </w:rPr>
        <w:t xml:space="preserve">ی </w:t>
      </w:r>
      <w:r>
        <w:rPr>
          <w:rtl/>
          <w:lang w:bidi="fa-IR"/>
        </w:rPr>
        <w:t>نما</w:t>
      </w:r>
      <w:r w:rsidR="00E61D8F">
        <w:rPr>
          <w:rtl/>
          <w:lang w:bidi="fa-IR"/>
        </w:rPr>
        <w:t>یی</w:t>
      </w:r>
      <w:r w:rsidR="009B4C06">
        <w:rPr>
          <w:rtl/>
          <w:lang w:bidi="fa-IR"/>
        </w:rPr>
        <w:t xml:space="preserve">، </w:t>
      </w:r>
      <w:r>
        <w:rPr>
          <w:rtl/>
          <w:lang w:bidi="fa-IR"/>
        </w:rPr>
        <w:t>نخست با</w:t>
      </w:r>
      <w:r w:rsidR="00E61D8F">
        <w:rPr>
          <w:rtl/>
          <w:lang w:bidi="fa-IR"/>
        </w:rPr>
        <w:t>ی</w:t>
      </w:r>
      <w:r>
        <w:rPr>
          <w:rtl/>
          <w:lang w:bidi="fa-IR"/>
        </w:rPr>
        <w:t>د که در نفس خود</w:t>
      </w:r>
      <w:r w:rsidR="009B4C06">
        <w:rPr>
          <w:rtl/>
          <w:lang w:bidi="fa-IR"/>
        </w:rPr>
        <w:t xml:space="preserve">، </w:t>
      </w:r>
      <w:r>
        <w:rPr>
          <w:rtl/>
          <w:lang w:bidi="fa-IR"/>
        </w:rPr>
        <w:t>جو</w:t>
      </w:r>
      <w:r w:rsidR="00E61D8F">
        <w:rPr>
          <w:rtl/>
          <w:lang w:bidi="fa-IR"/>
        </w:rPr>
        <w:t>ی</w:t>
      </w:r>
      <w:r>
        <w:rPr>
          <w:rtl/>
          <w:lang w:bidi="fa-IR"/>
        </w:rPr>
        <w:t>ا</w:t>
      </w:r>
      <w:r w:rsidR="00E61D8F">
        <w:rPr>
          <w:rtl/>
          <w:lang w:bidi="fa-IR"/>
        </w:rPr>
        <w:t>ی</w:t>
      </w:r>
      <w:r>
        <w:rPr>
          <w:rtl/>
          <w:lang w:bidi="fa-IR"/>
        </w:rPr>
        <w:t xml:space="preserve"> حق</w:t>
      </w:r>
      <w:r w:rsidR="00E61D8F">
        <w:rPr>
          <w:rtl/>
          <w:lang w:bidi="fa-IR"/>
        </w:rPr>
        <w:t>ی</w:t>
      </w:r>
      <w:r>
        <w:rPr>
          <w:rtl/>
          <w:lang w:bidi="fa-IR"/>
        </w:rPr>
        <w:t>قت بندگ</w:t>
      </w:r>
      <w:r w:rsidR="00E61D8F">
        <w:rPr>
          <w:rtl/>
          <w:lang w:bidi="fa-IR"/>
        </w:rPr>
        <w:t>ی</w:t>
      </w:r>
      <w:r>
        <w:rPr>
          <w:rtl/>
          <w:lang w:bidi="fa-IR"/>
        </w:rPr>
        <w:t xml:space="preserve"> باش</w:t>
      </w:r>
      <w:r w:rsidR="00E61D8F">
        <w:rPr>
          <w:rtl/>
          <w:lang w:bidi="fa-IR"/>
        </w:rPr>
        <w:t>ی</w:t>
      </w:r>
      <w:r>
        <w:rPr>
          <w:rtl/>
          <w:lang w:bidi="fa-IR"/>
        </w:rPr>
        <w:t xml:space="preserve"> و علم را برا</w:t>
      </w:r>
      <w:r w:rsidR="00E61D8F">
        <w:rPr>
          <w:rtl/>
          <w:lang w:bidi="fa-IR"/>
        </w:rPr>
        <w:t>ی</w:t>
      </w:r>
      <w:r>
        <w:rPr>
          <w:rtl/>
          <w:lang w:bidi="fa-IR"/>
        </w:rPr>
        <w:t xml:space="preserve"> عمل و به کار بستن آن بخواه</w:t>
      </w:r>
      <w:r w:rsidR="00E61D8F">
        <w:rPr>
          <w:rtl/>
          <w:lang w:bidi="fa-IR"/>
        </w:rPr>
        <w:t>ی</w:t>
      </w:r>
      <w:r>
        <w:rPr>
          <w:rtl/>
          <w:lang w:bidi="fa-IR"/>
        </w:rPr>
        <w:t xml:space="preserve"> و از خداوند درخواست فهم</w:t>
      </w:r>
      <w:r w:rsidR="009B4C06">
        <w:rPr>
          <w:rtl/>
          <w:lang w:bidi="fa-IR"/>
        </w:rPr>
        <w:t xml:space="preserve"> (</w:t>
      </w:r>
      <w:r>
        <w:rPr>
          <w:rtl/>
          <w:lang w:bidi="fa-IR"/>
        </w:rPr>
        <w:t>و درک حقا</w:t>
      </w:r>
      <w:r w:rsidR="00E61D8F">
        <w:rPr>
          <w:rtl/>
          <w:lang w:bidi="fa-IR"/>
        </w:rPr>
        <w:t>ی</w:t>
      </w:r>
      <w:r>
        <w:rPr>
          <w:rtl/>
          <w:lang w:bidi="fa-IR"/>
        </w:rPr>
        <w:t>ق</w:t>
      </w:r>
      <w:r w:rsidR="009B4C06">
        <w:rPr>
          <w:rtl/>
          <w:lang w:bidi="fa-IR"/>
        </w:rPr>
        <w:t xml:space="preserve">) </w:t>
      </w:r>
      <w:r>
        <w:rPr>
          <w:rtl/>
          <w:lang w:bidi="fa-IR"/>
        </w:rPr>
        <w:t>کن تا به تو عطا فرما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حق</w:t>
      </w:r>
      <w:r w:rsidR="00E61D8F">
        <w:rPr>
          <w:rtl/>
          <w:lang w:bidi="fa-IR"/>
        </w:rPr>
        <w:t>ی</w:t>
      </w:r>
      <w:r>
        <w:rPr>
          <w:rtl/>
          <w:lang w:bidi="fa-IR"/>
        </w:rPr>
        <w:t>قت بندگ</w:t>
      </w:r>
      <w:r w:rsidR="00E61D8F">
        <w:rPr>
          <w:rtl/>
          <w:lang w:bidi="fa-IR"/>
        </w:rPr>
        <w:t>ی</w:t>
      </w:r>
      <w:r>
        <w:rPr>
          <w:rtl/>
          <w:lang w:bidi="fa-IR"/>
        </w:rPr>
        <w:t xml:space="preserve"> و عبود</w:t>
      </w:r>
      <w:r w:rsidR="00E61D8F">
        <w:rPr>
          <w:rtl/>
          <w:lang w:bidi="fa-IR"/>
        </w:rPr>
        <w:t>ی</w:t>
      </w:r>
      <w:r>
        <w:rPr>
          <w:rtl/>
          <w:lang w:bidi="fa-IR"/>
        </w:rPr>
        <w:t>ت چ</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p>
    <w:p w:rsidR="0049138A" w:rsidRDefault="0049138A" w:rsidP="0049138A">
      <w:pPr>
        <w:pStyle w:val="libNormal"/>
        <w:rPr>
          <w:rtl/>
          <w:lang w:bidi="fa-IR"/>
        </w:rPr>
      </w:pPr>
      <w:r>
        <w:rPr>
          <w:rtl/>
          <w:lang w:bidi="fa-IR"/>
        </w:rPr>
        <w:t>«سه چ</w:t>
      </w:r>
      <w:r w:rsidR="00E61D8F">
        <w:rPr>
          <w:rtl/>
          <w:lang w:bidi="fa-IR"/>
        </w:rPr>
        <w:t>ی</w:t>
      </w:r>
      <w:r>
        <w:rPr>
          <w:rtl/>
          <w:lang w:bidi="fa-IR"/>
        </w:rPr>
        <w:t>ز است</w:t>
      </w:r>
      <w:r w:rsidR="009B4C06">
        <w:rPr>
          <w:rtl/>
          <w:lang w:bidi="fa-IR"/>
        </w:rPr>
        <w:t xml:space="preserve">: </w:t>
      </w:r>
      <w:r>
        <w:rPr>
          <w:rtl/>
          <w:lang w:bidi="fa-IR"/>
        </w:rPr>
        <w:t>نخست آن</w:t>
      </w:r>
      <w:r w:rsidR="00E61D8F">
        <w:rPr>
          <w:rtl/>
          <w:lang w:bidi="fa-IR"/>
        </w:rPr>
        <w:t xml:space="preserve"> </w:t>
      </w:r>
      <w:r>
        <w:rPr>
          <w:rtl/>
          <w:lang w:bidi="fa-IR"/>
        </w:rPr>
        <w:t>که انسان خود را مالک چ</w:t>
      </w:r>
      <w:r w:rsidR="00E61D8F">
        <w:rPr>
          <w:rtl/>
          <w:lang w:bidi="fa-IR"/>
        </w:rPr>
        <w:t>ی</w:t>
      </w:r>
      <w:r>
        <w:rPr>
          <w:rtl/>
          <w:lang w:bidi="fa-IR"/>
        </w:rPr>
        <w:t>ز</w:t>
      </w:r>
      <w:r w:rsidR="00E61D8F">
        <w:rPr>
          <w:rtl/>
          <w:lang w:bidi="fa-IR"/>
        </w:rPr>
        <w:t>ی</w:t>
      </w:r>
      <w:r>
        <w:rPr>
          <w:rtl/>
          <w:lang w:bidi="fa-IR"/>
        </w:rPr>
        <w:t xml:space="preserve"> نداند</w:t>
      </w:r>
      <w:r w:rsidR="009B4C06">
        <w:rPr>
          <w:rtl/>
          <w:lang w:bidi="fa-IR"/>
        </w:rPr>
        <w:t xml:space="preserve">. </w:t>
      </w:r>
      <w:r>
        <w:rPr>
          <w:rtl/>
          <w:lang w:bidi="fa-IR"/>
        </w:rPr>
        <w:t>- ز</w:t>
      </w:r>
      <w:r w:rsidR="00E61D8F">
        <w:rPr>
          <w:rtl/>
          <w:lang w:bidi="fa-IR"/>
        </w:rPr>
        <w:t>ی</w:t>
      </w:r>
      <w:r>
        <w:rPr>
          <w:rtl/>
          <w:lang w:bidi="fa-IR"/>
        </w:rPr>
        <w:t>را بندگان</w:t>
      </w:r>
      <w:r w:rsidR="009B4C06">
        <w:rPr>
          <w:rtl/>
          <w:lang w:bidi="fa-IR"/>
        </w:rPr>
        <w:t xml:space="preserve">، </w:t>
      </w:r>
      <w:r>
        <w:rPr>
          <w:rtl/>
          <w:lang w:bidi="fa-IR"/>
        </w:rPr>
        <w:t>مالکِ چ</w:t>
      </w:r>
      <w:r w:rsidR="00E61D8F">
        <w:rPr>
          <w:rtl/>
          <w:lang w:bidi="fa-IR"/>
        </w:rPr>
        <w:t>ی</w:t>
      </w:r>
      <w:r>
        <w:rPr>
          <w:rtl/>
          <w:lang w:bidi="fa-IR"/>
        </w:rPr>
        <w:t>ز</w:t>
      </w:r>
      <w:r w:rsidR="00E61D8F">
        <w:rPr>
          <w:rtl/>
          <w:lang w:bidi="fa-IR"/>
        </w:rPr>
        <w:t>ی</w:t>
      </w:r>
      <w:r>
        <w:rPr>
          <w:rtl/>
          <w:lang w:bidi="fa-IR"/>
        </w:rPr>
        <w:t xml:space="preserve"> نباشند و مال را از آنِ خدا م</w:t>
      </w:r>
      <w:r w:rsidR="00E61D8F">
        <w:rPr>
          <w:rtl/>
          <w:lang w:bidi="fa-IR"/>
        </w:rPr>
        <w:t xml:space="preserve">ی </w:t>
      </w:r>
      <w:r>
        <w:rPr>
          <w:rtl/>
          <w:lang w:bidi="fa-IR"/>
        </w:rPr>
        <w:t>دانند و در مورد</w:t>
      </w:r>
      <w:r w:rsidR="00E61D8F">
        <w:rPr>
          <w:rtl/>
          <w:lang w:bidi="fa-IR"/>
        </w:rPr>
        <w:t>ی</w:t>
      </w:r>
      <w:r>
        <w:rPr>
          <w:rtl/>
          <w:lang w:bidi="fa-IR"/>
        </w:rPr>
        <w:t xml:space="preserve"> که امر فرموده</w:t>
      </w:r>
      <w:r w:rsidR="009B4C06">
        <w:rPr>
          <w:rtl/>
          <w:lang w:bidi="fa-IR"/>
        </w:rPr>
        <w:t xml:space="preserve">، </w:t>
      </w:r>
      <w:r>
        <w:rPr>
          <w:rtl/>
          <w:lang w:bidi="fa-IR"/>
        </w:rPr>
        <w:t>صرف م</w:t>
      </w:r>
      <w:r w:rsidR="00E61D8F">
        <w:rPr>
          <w:rtl/>
          <w:lang w:bidi="fa-IR"/>
        </w:rPr>
        <w:t xml:space="preserve">ی </w:t>
      </w:r>
      <w:r>
        <w:rPr>
          <w:rtl/>
          <w:lang w:bidi="fa-IR"/>
        </w:rPr>
        <w:t>کنند - و د</w:t>
      </w:r>
      <w:r w:rsidR="00E61D8F">
        <w:rPr>
          <w:rtl/>
          <w:lang w:bidi="fa-IR"/>
        </w:rPr>
        <w:t>ی</w:t>
      </w:r>
      <w:r>
        <w:rPr>
          <w:rtl/>
          <w:lang w:bidi="fa-IR"/>
        </w:rPr>
        <w:t>گر برا</w:t>
      </w:r>
      <w:r w:rsidR="00E61D8F">
        <w:rPr>
          <w:rtl/>
          <w:lang w:bidi="fa-IR"/>
        </w:rPr>
        <w:t>ی</w:t>
      </w:r>
      <w:r>
        <w:rPr>
          <w:rtl/>
          <w:lang w:bidi="fa-IR"/>
        </w:rPr>
        <w:t xml:space="preserve"> خود تدب</w:t>
      </w:r>
      <w:r w:rsidR="00E61D8F">
        <w:rPr>
          <w:rtl/>
          <w:lang w:bidi="fa-IR"/>
        </w:rPr>
        <w:t>ی</w:t>
      </w:r>
      <w:r>
        <w:rPr>
          <w:rtl/>
          <w:lang w:bidi="fa-IR"/>
        </w:rPr>
        <w:t>ر</w:t>
      </w:r>
      <w:r w:rsidR="00E61D8F">
        <w:rPr>
          <w:rtl/>
          <w:lang w:bidi="fa-IR"/>
        </w:rPr>
        <w:t>ی</w:t>
      </w:r>
      <w:r>
        <w:rPr>
          <w:rtl/>
          <w:lang w:bidi="fa-IR"/>
        </w:rPr>
        <w:t xml:space="preserve"> نداشته</w:t>
      </w:r>
      <w:r w:rsidR="009B4C06">
        <w:rPr>
          <w:rtl/>
          <w:lang w:bidi="fa-IR"/>
        </w:rPr>
        <w:t xml:space="preserve"> (</w:t>
      </w:r>
      <w:r>
        <w:rPr>
          <w:rtl/>
          <w:lang w:bidi="fa-IR"/>
        </w:rPr>
        <w:t>امور خود را به خدا واگذارد</w:t>
      </w:r>
      <w:r w:rsidR="009B4C06">
        <w:rPr>
          <w:rtl/>
          <w:lang w:bidi="fa-IR"/>
        </w:rPr>
        <w:t xml:space="preserve">) </w:t>
      </w:r>
      <w:r>
        <w:rPr>
          <w:rtl/>
          <w:lang w:bidi="fa-IR"/>
        </w:rPr>
        <w:t>و ن</w:t>
      </w:r>
      <w:r w:rsidR="00E61D8F">
        <w:rPr>
          <w:rtl/>
          <w:lang w:bidi="fa-IR"/>
        </w:rPr>
        <w:t>ی</w:t>
      </w:r>
      <w:r>
        <w:rPr>
          <w:rtl/>
          <w:lang w:bidi="fa-IR"/>
        </w:rPr>
        <w:t>ز تمام همّت و اشتغال او</w:t>
      </w:r>
      <w:r w:rsidR="009B4C06">
        <w:rPr>
          <w:rtl/>
          <w:lang w:bidi="fa-IR"/>
        </w:rPr>
        <w:t xml:space="preserve">، </w:t>
      </w:r>
      <w:r>
        <w:rPr>
          <w:rtl/>
          <w:lang w:bidi="fa-IR"/>
        </w:rPr>
        <w:t>امر و نه</w:t>
      </w:r>
      <w:r w:rsidR="00E61D8F">
        <w:rPr>
          <w:rtl/>
          <w:lang w:bidi="fa-IR"/>
        </w:rPr>
        <w:t>ی</w:t>
      </w:r>
      <w:r>
        <w:rPr>
          <w:rtl/>
          <w:lang w:bidi="fa-IR"/>
        </w:rPr>
        <w:t xml:space="preserve"> اله</w:t>
      </w:r>
      <w:r w:rsidR="00E61D8F">
        <w:rPr>
          <w:rtl/>
          <w:lang w:bidi="fa-IR"/>
        </w:rPr>
        <w:t>ی</w:t>
      </w:r>
      <w:r>
        <w:rPr>
          <w:rtl/>
          <w:lang w:bidi="fa-IR"/>
        </w:rPr>
        <w:t xml:space="preserve"> است</w:t>
      </w:r>
      <w:r w:rsidR="009B4C06">
        <w:rPr>
          <w:rtl/>
          <w:lang w:bidi="fa-IR"/>
        </w:rPr>
        <w:t>. (</w:t>
      </w:r>
      <w:r>
        <w:rPr>
          <w:rtl/>
          <w:lang w:bidi="fa-IR"/>
        </w:rPr>
        <w:t>که هر چه امر نموده</w:t>
      </w:r>
      <w:r w:rsidR="009B4C06">
        <w:rPr>
          <w:rtl/>
          <w:lang w:bidi="fa-IR"/>
        </w:rPr>
        <w:t xml:space="preserve">، </w:t>
      </w:r>
      <w:r>
        <w:rPr>
          <w:rtl/>
          <w:lang w:bidi="fa-IR"/>
        </w:rPr>
        <w:t>انجام دهد و از آن</w:t>
      </w:r>
      <w:r w:rsidR="00E61D8F">
        <w:rPr>
          <w:rtl/>
          <w:lang w:bidi="fa-IR"/>
        </w:rPr>
        <w:t xml:space="preserve"> </w:t>
      </w:r>
      <w:r>
        <w:rPr>
          <w:rtl/>
          <w:lang w:bidi="fa-IR"/>
        </w:rPr>
        <w:t>چه نه</w:t>
      </w:r>
      <w:r w:rsidR="00E61D8F">
        <w:rPr>
          <w:rtl/>
          <w:lang w:bidi="fa-IR"/>
        </w:rPr>
        <w:t>ی</w:t>
      </w:r>
      <w:r>
        <w:rPr>
          <w:rtl/>
          <w:lang w:bidi="fa-IR"/>
        </w:rPr>
        <w:t xml:space="preserve"> نموده</w:t>
      </w:r>
      <w:r w:rsidR="009B4C06">
        <w:rPr>
          <w:rtl/>
          <w:lang w:bidi="fa-IR"/>
        </w:rPr>
        <w:t xml:space="preserve">، </w:t>
      </w:r>
      <w:r>
        <w:rPr>
          <w:rtl/>
          <w:lang w:bidi="fa-IR"/>
        </w:rPr>
        <w:t>اجتناب ورزد</w:t>
      </w:r>
      <w:r w:rsidR="009B4C06">
        <w:rPr>
          <w:rtl/>
          <w:lang w:bidi="fa-IR"/>
        </w:rPr>
        <w:t xml:space="preserve">.) </w:t>
      </w:r>
    </w:p>
    <w:p w:rsidR="0049138A" w:rsidRDefault="0049138A" w:rsidP="0049138A">
      <w:pPr>
        <w:pStyle w:val="libNormal"/>
        <w:rPr>
          <w:rtl/>
          <w:lang w:bidi="fa-IR"/>
        </w:rPr>
      </w:pPr>
      <w:r>
        <w:rPr>
          <w:rtl/>
          <w:lang w:bidi="fa-IR"/>
        </w:rPr>
        <w:lastRenderedPageBreak/>
        <w:t>هرگاه بنده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خود را مالک چ</w:t>
      </w:r>
      <w:r w:rsidR="00E61D8F">
        <w:rPr>
          <w:rtl/>
          <w:lang w:bidi="fa-IR"/>
        </w:rPr>
        <w:t>ی</w:t>
      </w:r>
      <w:r>
        <w:rPr>
          <w:rtl/>
          <w:lang w:bidi="fa-IR"/>
        </w:rPr>
        <w:t>ز</w:t>
      </w:r>
      <w:r w:rsidR="00E61D8F">
        <w:rPr>
          <w:rtl/>
          <w:lang w:bidi="fa-IR"/>
        </w:rPr>
        <w:t>ی</w:t>
      </w:r>
      <w:r>
        <w:rPr>
          <w:rtl/>
          <w:lang w:bidi="fa-IR"/>
        </w:rPr>
        <w:t xml:space="preserve"> ندانست</w:t>
      </w:r>
      <w:r w:rsidR="009B4C06">
        <w:rPr>
          <w:rtl/>
          <w:lang w:bidi="fa-IR"/>
        </w:rPr>
        <w:t xml:space="preserve">، </w:t>
      </w:r>
      <w:r>
        <w:rPr>
          <w:rtl/>
          <w:lang w:bidi="fa-IR"/>
        </w:rPr>
        <w:t>انفاق در جا</w:t>
      </w:r>
      <w:r w:rsidR="00E61D8F">
        <w:rPr>
          <w:rtl/>
          <w:lang w:bidi="fa-IR"/>
        </w:rPr>
        <w:t>یی</w:t>
      </w:r>
      <w:r>
        <w:rPr>
          <w:rtl/>
          <w:lang w:bidi="fa-IR"/>
        </w:rPr>
        <w:t xml:space="preserve"> که مأمور است</w:t>
      </w:r>
      <w:r w:rsidR="009B4C06">
        <w:rPr>
          <w:rtl/>
          <w:lang w:bidi="fa-IR"/>
        </w:rPr>
        <w:t xml:space="preserve">، </w:t>
      </w:r>
      <w:r>
        <w:rPr>
          <w:rtl/>
          <w:lang w:bidi="fa-IR"/>
        </w:rPr>
        <w:t>برا</w:t>
      </w:r>
      <w:r w:rsidR="00E61D8F">
        <w:rPr>
          <w:rtl/>
          <w:lang w:bidi="fa-IR"/>
        </w:rPr>
        <w:t>ی</w:t>
      </w:r>
      <w:r>
        <w:rPr>
          <w:rtl/>
          <w:lang w:bidi="fa-IR"/>
        </w:rPr>
        <w:t xml:space="preserve"> او آسان شود و آن</w:t>
      </w:r>
      <w:r w:rsidR="00E61D8F">
        <w:rPr>
          <w:rtl/>
          <w:lang w:bidi="fa-IR"/>
        </w:rPr>
        <w:t xml:space="preserve"> </w:t>
      </w:r>
      <w:r>
        <w:rPr>
          <w:rtl/>
          <w:lang w:bidi="fa-IR"/>
        </w:rPr>
        <w:t>گاه که بنده</w:t>
      </w:r>
      <w:r w:rsidR="009B4C06">
        <w:rPr>
          <w:rtl/>
          <w:lang w:bidi="fa-IR"/>
        </w:rPr>
        <w:t xml:space="preserve"> (</w:t>
      </w:r>
      <w:r>
        <w:rPr>
          <w:rtl/>
          <w:lang w:bidi="fa-IR"/>
        </w:rPr>
        <w:t>در خود اراده</w:t>
      </w:r>
      <w:r w:rsidR="00E61D8F">
        <w:rPr>
          <w:rtl/>
          <w:lang w:bidi="fa-IR"/>
        </w:rPr>
        <w:t xml:space="preserve"> </w:t>
      </w:r>
      <w:r>
        <w:rPr>
          <w:rtl/>
          <w:lang w:bidi="fa-IR"/>
        </w:rPr>
        <w:t>ا</w:t>
      </w:r>
      <w:r w:rsidR="00E61D8F">
        <w:rPr>
          <w:rtl/>
          <w:lang w:bidi="fa-IR"/>
        </w:rPr>
        <w:t>ی</w:t>
      </w:r>
      <w:r>
        <w:rPr>
          <w:rtl/>
          <w:lang w:bidi="fa-IR"/>
        </w:rPr>
        <w:t xml:space="preserve"> ند</w:t>
      </w:r>
      <w:r w:rsidR="00E61D8F">
        <w:rPr>
          <w:rtl/>
          <w:lang w:bidi="fa-IR"/>
        </w:rPr>
        <w:t>ی</w:t>
      </w:r>
      <w:r>
        <w:rPr>
          <w:rtl/>
          <w:lang w:bidi="fa-IR"/>
        </w:rPr>
        <w:t>د و</w:t>
      </w:r>
      <w:r w:rsidR="009B4C06">
        <w:rPr>
          <w:rtl/>
          <w:lang w:bidi="fa-IR"/>
        </w:rPr>
        <w:t xml:space="preserve">) </w:t>
      </w:r>
      <w:r>
        <w:rPr>
          <w:rtl/>
          <w:lang w:bidi="fa-IR"/>
        </w:rPr>
        <w:t>تدب</w:t>
      </w:r>
      <w:r w:rsidR="00E61D8F">
        <w:rPr>
          <w:rtl/>
          <w:lang w:bidi="fa-IR"/>
        </w:rPr>
        <w:t>ی</w:t>
      </w:r>
      <w:r>
        <w:rPr>
          <w:rtl/>
          <w:lang w:bidi="fa-IR"/>
        </w:rPr>
        <w:t>رش را به خدا واگذار کرد</w:t>
      </w:r>
      <w:r w:rsidR="009B4C06">
        <w:rPr>
          <w:rtl/>
          <w:lang w:bidi="fa-IR"/>
        </w:rPr>
        <w:t xml:space="preserve">، </w:t>
      </w:r>
      <w:r>
        <w:rPr>
          <w:rtl/>
          <w:lang w:bidi="fa-IR"/>
        </w:rPr>
        <w:t>مص</w:t>
      </w:r>
      <w:r w:rsidR="00E61D8F">
        <w:rPr>
          <w:rtl/>
          <w:lang w:bidi="fa-IR"/>
        </w:rPr>
        <w:t>ی</w:t>
      </w:r>
      <w:r>
        <w:rPr>
          <w:rtl/>
          <w:lang w:bidi="fa-IR"/>
        </w:rPr>
        <w:t>بت</w:t>
      </w:r>
      <w:r w:rsidR="00E61D8F">
        <w:rPr>
          <w:rtl/>
          <w:lang w:bidi="fa-IR"/>
        </w:rPr>
        <w:t xml:space="preserve"> </w:t>
      </w:r>
      <w:r>
        <w:rPr>
          <w:rtl/>
          <w:lang w:bidi="fa-IR"/>
        </w:rPr>
        <w:t>ها</w:t>
      </w:r>
      <w:r w:rsidR="00E61D8F">
        <w:rPr>
          <w:rtl/>
          <w:lang w:bidi="fa-IR"/>
        </w:rPr>
        <w:t>ی</w:t>
      </w:r>
      <w:r>
        <w:rPr>
          <w:rtl/>
          <w:lang w:bidi="fa-IR"/>
        </w:rPr>
        <w:t xml:space="preserve"> دن</w:t>
      </w:r>
      <w:r w:rsidR="00E61D8F">
        <w:rPr>
          <w:rtl/>
          <w:lang w:bidi="fa-IR"/>
        </w:rPr>
        <w:t>ی</w:t>
      </w:r>
      <w:r>
        <w:rPr>
          <w:rtl/>
          <w:lang w:bidi="fa-IR"/>
        </w:rPr>
        <w:t>ا برا</w:t>
      </w:r>
      <w:r w:rsidR="00E61D8F">
        <w:rPr>
          <w:rtl/>
          <w:lang w:bidi="fa-IR"/>
        </w:rPr>
        <w:t>ی</w:t>
      </w:r>
      <w:r>
        <w:rPr>
          <w:rtl/>
          <w:lang w:bidi="fa-IR"/>
        </w:rPr>
        <w:t xml:space="preserve"> او آسان گردد و هرگاه که بنده</w:t>
      </w:r>
      <w:r w:rsidR="00E61D8F">
        <w:rPr>
          <w:rtl/>
          <w:lang w:bidi="fa-IR"/>
        </w:rPr>
        <w:t xml:space="preserve"> </w:t>
      </w:r>
      <w:r>
        <w:rPr>
          <w:rtl/>
          <w:lang w:bidi="fa-IR"/>
        </w:rPr>
        <w:t>ا</w:t>
      </w:r>
      <w:r w:rsidR="00E61D8F">
        <w:rPr>
          <w:rtl/>
          <w:lang w:bidi="fa-IR"/>
        </w:rPr>
        <w:t>ی</w:t>
      </w:r>
      <w:r>
        <w:rPr>
          <w:rtl/>
          <w:lang w:bidi="fa-IR"/>
        </w:rPr>
        <w:t xml:space="preserve"> مشغول امر و نه</w:t>
      </w:r>
      <w:r w:rsidR="00E61D8F">
        <w:rPr>
          <w:rtl/>
          <w:lang w:bidi="fa-IR"/>
        </w:rPr>
        <w:t>ی</w:t>
      </w:r>
      <w:r>
        <w:rPr>
          <w:rtl/>
          <w:lang w:bidi="fa-IR"/>
        </w:rPr>
        <w:t xml:space="preserve"> اله</w:t>
      </w:r>
      <w:r w:rsidR="00E61D8F">
        <w:rPr>
          <w:rtl/>
          <w:lang w:bidi="fa-IR"/>
        </w:rPr>
        <w:t>ی</w:t>
      </w:r>
      <w:r>
        <w:rPr>
          <w:rtl/>
          <w:lang w:bidi="fa-IR"/>
        </w:rPr>
        <w:t xml:space="preserve"> بود</w:t>
      </w:r>
      <w:r w:rsidR="009B4C06">
        <w:rPr>
          <w:rtl/>
          <w:lang w:bidi="fa-IR"/>
        </w:rPr>
        <w:t xml:space="preserve">، </w:t>
      </w:r>
      <w:r>
        <w:rPr>
          <w:rtl/>
          <w:lang w:bidi="fa-IR"/>
        </w:rPr>
        <w:t>خود را فارغ نب</w:t>
      </w:r>
      <w:r w:rsidR="00E61D8F">
        <w:rPr>
          <w:rtl/>
          <w:lang w:bidi="fa-IR"/>
        </w:rPr>
        <w:t>ی</w:t>
      </w:r>
      <w:r>
        <w:rPr>
          <w:rtl/>
          <w:lang w:bidi="fa-IR"/>
        </w:rPr>
        <w:t xml:space="preserve">ند تا جدال کند و </w:t>
      </w:r>
      <w:r w:rsidR="00E61D8F">
        <w:rPr>
          <w:rtl/>
          <w:lang w:bidi="fa-IR"/>
        </w:rPr>
        <w:t>ی</w:t>
      </w:r>
      <w:r>
        <w:rPr>
          <w:rtl/>
          <w:lang w:bidi="fa-IR"/>
        </w:rPr>
        <w:t>ا نزد مردم مباهات نما</w:t>
      </w:r>
      <w:r w:rsidR="00E61D8F">
        <w:rPr>
          <w:rtl/>
          <w:lang w:bidi="fa-IR"/>
        </w:rPr>
        <w:t>ی</w:t>
      </w:r>
      <w:r>
        <w:rPr>
          <w:rtl/>
          <w:lang w:bidi="fa-IR"/>
        </w:rPr>
        <w:t>د و هنگام</w:t>
      </w:r>
      <w:r w:rsidR="00E61D8F">
        <w:rPr>
          <w:rtl/>
          <w:lang w:bidi="fa-IR"/>
        </w:rPr>
        <w:t>ی</w:t>
      </w:r>
      <w:r>
        <w:rPr>
          <w:rtl/>
          <w:lang w:bidi="fa-IR"/>
        </w:rPr>
        <w:t xml:space="preserve"> که خداوند ا</w:t>
      </w:r>
      <w:r w:rsidR="00E61D8F">
        <w:rPr>
          <w:rtl/>
          <w:lang w:bidi="fa-IR"/>
        </w:rPr>
        <w:t>ی</w:t>
      </w:r>
      <w:r>
        <w:rPr>
          <w:rtl/>
          <w:lang w:bidi="fa-IR"/>
        </w:rPr>
        <w:t>ن سه را به بنده</w:t>
      </w:r>
      <w:r w:rsidR="00E61D8F">
        <w:rPr>
          <w:rtl/>
          <w:lang w:bidi="fa-IR"/>
        </w:rPr>
        <w:t xml:space="preserve"> </w:t>
      </w:r>
      <w:r>
        <w:rPr>
          <w:rtl/>
          <w:lang w:bidi="fa-IR"/>
        </w:rPr>
        <w:t>اش کرامت نمود</w:t>
      </w:r>
      <w:r w:rsidR="009B4C06">
        <w:rPr>
          <w:rtl/>
          <w:lang w:bidi="fa-IR"/>
        </w:rPr>
        <w:t xml:space="preserve">، </w:t>
      </w:r>
      <w:r>
        <w:rPr>
          <w:rtl/>
          <w:lang w:bidi="fa-IR"/>
        </w:rPr>
        <w:t>مشکل دن</w:t>
      </w:r>
      <w:r w:rsidR="00E61D8F">
        <w:rPr>
          <w:rtl/>
          <w:lang w:bidi="fa-IR"/>
        </w:rPr>
        <w:t>ی</w:t>
      </w:r>
      <w:r>
        <w:rPr>
          <w:rtl/>
          <w:lang w:bidi="fa-IR"/>
        </w:rPr>
        <w:t>ا و ش</w:t>
      </w:r>
      <w:r w:rsidR="00E61D8F">
        <w:rPr>
          <w:rtl/>
          <w:lang w:bidi="fa-IR"/>
        </w:rPr>
        <w:t>ی</w:t>
      </w:r>
      <w:r>
        <w:rPr>
          <w:rtl/>
          <w:lang w:bidi="fa-IR"/>
        </w:rPr>
        <w:t>طان و مردم بر او آسان گردد و دن</w:t>
      </w:r>
      <w:r w:rsidR="00E61D8F">
        <w:rPr>
          <w:rtl/>
          <w:lang w:bidi="fa-IR"/>
        </w:rPr>
        <w:t>ی</w:t>
      </w:r>
      <w:r>
        <w:rPr>
          <w:rtl/>
          <w:lang w:bidi="fa-IR"/>
        </w:rPr>
        <w:t>ا را برا</w:t>
      </w:r>
      <w:r w:rsidR="00E61D8F">
        <w:rPr>
          <w:rtl/>
          <w:lang w:bidi="fa-IR"/>
        </w:rPr>
        <w:t>ی</w:t>
      </w:r>
      <w:r>
        <w:rPr>
          <w:rtl/>
          <w:lang w:bidi="fa-IR"/>
        </w:rPr>
        <w:t xml:space="preserve"> ز</w:t>
      </w:r>
      <w:r w:rsidR="00E61D8F">
        <w:rPr>
          <w:rtl/>
          <w:lang w:bidi="fa-IR"/>
        </w:rPr>
        <w:t>ی</w:t>
      </w:r>
      <w:r>
        <w:rPr>
          <w:rtl/>
          <w:lang w:bidi="fa-IR"/>
        </w:rPr>
        <w:t>اد نمودن مال و افتخار کردن طلب نکند و عزّت و برتر</w:t>
      </w:r>
      <w:r w:rsidR="00E61D8F">
        <w:rPr>
          <w:rtl/>
          <w:lang w:bidi="fa-IR"/>
        </w:rPr>
        <w:t>ی</w:t>
      </w:r>
      <w:r>
        <w:rPr>
          <w:rtl/>
          <w:lang w:bidi="fa-IR"/>
        </w:rPr>
        <w:t xml:space="preserve"> نزد مردم را طالب نباشد و شب و روزش را به باطل سپر</w:t>
      </w:r>
      <w:r w:rsidR="00E61D8F">
        <w:rPr>
          <w:rtl/>
          <w:lang w:bidi="fa-IR"/>
        </w:rPr>
        <w:t>ی</w:t>
      </w:r>
      <w:r>
        <w:rPr>
          <w:rtl/>
          <w:lang w:bidi="fa-IR"/>
        </w:rPr>
        <w:t xml:space="preserve"> نکند و ا</w:t>
      </w:r>
      <w:r w:rsidR="00E61D8F">
        <w:rPr>
          <w:rtl/>
          <w:lang w:bidi="fa-IR"/>
        </w:rPr>
        <w:t>ی</w:t>
      </w:r>
      <w:r>
        <w:rPr>
          <w:rtl/>
          <w:lang w:bidi="fa-IR"/>
        </w:rPr>
        <w:t>ن</w:t>
      </w:r>
      <w:r w:rsidR="009B4C06">
        <w:rPr>
          <w:rtl/>
          <w:lang w:bidi="fa-IR"/>
        </w:rPr>
        <w:t xml:space="preserve"> (</w:t>
      </w:r>
      <w:r>
        <w:rPr>
          <w:rtl/>
          <w:lang w:bidi="fa-IR"/>
        </w:rPr>
        <w:t>برخوردار</w:t>
      </w:r>
      <w:r w:rsidR="00E61D8F">
        <w:rPr>
          <w:rtl/>
          <w:lang w:bidi="fa-IR"/>
        </w:rPr>
        <w:t>ی</w:t>
      </w:r>
      <w:r>
        <w:rPr>
          <w:rtl/>
          <w:lang w:bidi="fa-IR"/>
        </w:rPr>
        <w:t xml:space="preserve"> از سه امر مهم</w:t>
      </w:r>
      <w:r w:rsidR="009B4C06">
        <w:rPr>
          <w:rtl/>
          <w:lang w:bidi="fa-IR"/>
        </w:rPr>
        <w:t xml:space="preserve">) </w:t>
      </w:r>
      <w:r>
        <w:rPr>
          <w:rtl/>
          <w:lang w:bidi="fa-IR"/>
        </w:rPr>
        <w:t>نخست</w:t>
      </w:r>
      <w:r w:rsidR="00E61D8F">
        <w:rPr>
          <w:rtl/>
          <w:lang w:bidi="fa-IR"/>
        </w:rPr>
        <w:t>ی</w:t>
      </w:r>
      <w:r>
        <w:rPr>
          <w:rtl/>
          <w:lang w:bidi="fa-IR"/>
        </w:rPr>
        <w:t>ن درجه تقوا و پره</w:t>
      </w:r>
      <w:r w:rsidR="00E61D8F">
        <w:rPr>
          <w:rtl/>
          <w:lang w:bidi="fa-IR"/>
        </w:rPr>
        <w:t>ی</w:t>
      </w:r>
      <w:r>
        <w:rPr>
          <w:rtl/>
          <w:lang w:bidi="fa-IR"/>
        </w:rPr>
        <w:t>زکار</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 xml:space="preserve">عنوان به امام </w:t>
      </w:r>
      <w:r w:rsidR="00B264EE" w:rsidRPr="00B264EE">
        <w:rPr>
          <w:rStyle w:val="libAlaemChar"/>
          <w:rtl/>
        </w:rPr>
        <w:t>عليه‌السلام</w:t>
      </w:r>
      <w:r>
        <w:rPr>
          <w:rtl/>
          <w:lang w:bidi="fa-IR"/>
        </w:rPr>
        <w:t xml:space="preserve"> عرض م</w:t>
      </w:r>
      <w:r w:rsidR="00E61D8F">
        <w:rPr>
          <w:rtl/>
          <w:lang w:bidi="fa-IR"/>
        </w:rPr>
        <w:t xml:space="preserve">ی </w:t>
      </w:r>
      <w:r>
        <w:rPr>
          <w:rtl/>
          <w:lang w:bidi="fa-IR"/>
        </w:rPr>
        <w:t>کند</w:t>
      </w:r>
      <w:r w:rsidR="009B4C06">
        <w:rPr>
          <w:rtl/>
          <w:lang w:bidi="fa-IR"/>
        </w:rPr>
        <w:t xml:space="preserve">: </w:t>
      </w:r>
      <w:r>
        <w:rPr>
          <w:rtl/>
          <w:lang w:bidi="fa-IR"/>
        </w:rPr>
        <w:t>مرا توص</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بفرما</w:t>
      </w:r>
      <w:r w:rsidR="00E61D8F">
        <w:rPr>
          <w:rtl/>
          <w:lang w:bidi="fa-IR"/>
        </w:rPr>
        <w:t>یی</w:t>
      </w:r>
      <w:r>
        <w:rPr>
          <w:rtl/>
          <w:lang w:bidi="fa-IR"/>
        </w:rPr>
        <w:t>د و آن حضرت او را به نه چ</w:t>
      </w:r>
      <w:r w:rsidR="00E61D8F">
        <w:rPr>
          <w:rtl/>
          <w:lang w:bidi="fa-IR"/>
        </w:rPr>
        <w:t>ی</w:t>
      </w:r>
      <w:r>
        <w:rPr>
          <w:rtl/>
          <w:lang w:bidi="fa-IR"/>
        </w:rPr>
        <w:t>ز سفارش م</w:t>
      </w:r>
      <w:r w:rsidR="00E61D8F">
        <w:rPr>
          <w:rtl/>
          <w:lang w:bidi="fa-IR"/>
        </w:rPr>
        <w:t xml:space="preserve">ی </w:t>
      </w:r>
      <w:r>
        <w:rPr>
          <w:rtl/>
          <w:lang w:bidi="fa-IR"/>
        </w:rPr>
        <w:t>کنند که سه چ</w:t>
      </w:r>
      <w:r w:rsidR="00E61D8F">
        <w:rPr>
          <w:rtl/>
          <w:lang w:bidi="fa-IR"/>
        </w:rPr>
        <w:t>ی</w:t>
      </w:r>
      <w:r>
        <w:rPr>
          <w:rtl/>
          <w:lang w:bidi="fa-IR"/>
        </w:rPr>
        <w:t>زِ مربوط به ر</w:t>
      </w:r>
      <w:r w:rsidR="00E61D8F">
        <w:rPr>
          <w:rtl/>
          <w:lang w:bidi="fa-IR"/>
        </w:rPr>
        <w:t>ی</w:t>
      </w:r>
      <w:r>
        <w:rPr>
          <w:rtl/>
          <w:lang w:bidi="fa-IR"/>
        </w:rPr>
        <w:t>اضت نفس</w:t>
      </w:r>
      <w:r w:rsidR="009B4C06">
        <w:rPr>
          <w:rtl/>
          <w:lang w:bidi="fa-IR"/>
        </w:rPr>
        <w:t xml:space="preserve">، </w:t>
      </w:r>
      <w:r>
        <w:rPr>
          <w:rtl/>
          <w:lang w:bidi="fa-IR"/>
        </w:rPr>
        <w:t>از ا</w:t>
      </w:r>
      <w:r w:rsidR="00E61D8F">
        <w:rPr>
          <w:rtl/>
          <w:lang w:bidi="fa-IR"/>
        </w:rPr>
        <w:t>ی</w:t>
      </w:r>
      <w:r>
        <w:rPr>
          <w:rtl/>
          <w:lang w:bidi="fa-IR"/>
        </w:rPr>
        <w:t>ن قرار است</w:t>
      </w:r>
      <w:r w:rsidR="009B4C06">
        <w:rPr>
          <w:rtl/>
          <w:lang w:bidi="fa-IR"/>
        </w:rPr>
        <w:t xml:space="preserve">: </w:t>
      </w:r>
    </w:p>
    <w:p w:rsidR="0049138A" w:rsidRDefault="0049138A" w:rsidP="0049138A">
      <w:pPr>
        <w:pStyle w:val="libNormal"/>
        <w:rPr>
          <w:rtl/>
          <w:lang w:bidi="fa-IR"/>
        </w:rPr>
      </w:pPr>
      <w:r>
        <w:rPr>
          <w:rtl/>
          <w:lang w:bidi="fa-IR"/>
        </w:rPr>
        <w:t>«هرگاه م</w:t>
      </w:r>
      <w:r w:rsidR="00E61D8F">
        <w:rPr>
          <w:rtl/>
          <w:lang w:bidi="fa-IR"/>
        </w:rPr>
        <w:t>ی</w:t>
      </w:r>
      <w:r>
        <w:rPr>
          <w:rtl/>
          <w:lang w:bidi="fa-IR"/>
        </w:rPr>
        <w:t>ل و اشتها به غذا ندار</w:t>
      </w:r>
      <w:r w:rsidR="00E61D8F">
        <w:rPr>
          <w:rtl/>
          <w:lang w:bidi="fa-IR"/>
        </w:rPr>
        <w:t>ی</w:t>
      </w:r>
      <w:r w:rsidR="009B4C06">
        <w:rPr>
          <w:rtl/>
          <w:lang w:bidi="fa-IR"/>
        </w:rPr>
        <w:t xml:space="preserve">، </w:t>
      </w:r>
      <w:r>
        <w:rPr>
          <w:rtl/>
          <w:lang w:bidi="fa-IR"/>
        </w:rPr>
        <w:t>از خوردن اجتناب کن ز</w:t>
      </w:r>
      <w:r w:rsidR="00E61D8F">
        <w:rPr>
          <w:rtl/>
          <w:lang w:bidi="fa-IR"/>
        </w:rPr>
        <w:t>ی</w:t>
      </w:r>
      <w:r>
        <w:rPr>
          <w:rtl/>
          <w:lang w:bidi="fa-IR"/>
        </w:rPr>
        <w:t>را</w:t>
      </w:r>
      <w:r w:rsidR="009B4C06">
        <w:rPr>
          <w:rtl/>
          <w:lang w:bidi="fa-IR"/>
        </w:rPr>
        <w:t xml:space="preserve"> (</w:t>
      </w:r>
      <w:r>
        <w:rPr>
          <w:rtl/>
          <w:lang w:bidi="fa-IR"/>
        </w:rPr>
        <w:t>غذا بدون اشتها</w:t>
      </w:r>
      <w:r w:rsidR="009B4C06">
        <w:rPr>
          <w:rtl/>
          <w:lang w:bidi="fa-IR"/>
        </w:rPr>
        <w:t xml:space="preserve">) </w:t>
      </w:r>
      <w:r>
        <w:rPr>
          <w:rtl/>
          <w:lang w:bidi="fa-IR"/>
        </w:rPr>
        <w:t>موجب حماقت و سبک مغز</w:t>
      </w:r>
      <w:r w:rsidR="00E61D8F">
        <w:rPr>
          <w:rtl/>
          <w:lang w:bidi="fa-IR"/>
        </w:rPr>
        <w:t>ی</w:t>
      </w:r>
      <w:r>
        <w:rPr>
          <w:rtl/>
          <w:lang w:bidi="fa-IR"/>
        </w:rPr>
        <w:t xml:space="preserve"> م</w:t>
      </w:r>
      <w:r w:rsidR="00E61D8F">
        <w:rPr>
          <w:rtl/>
          <w:lang w:bidi="fa-IR"/>
        </w:rPr>
        <w:t xml:space="preserve">ی </w:t>
      </w:r>
      <w:r>
        <w:rPr>
          <w:rtl/>
          <w:lang w:bidi="fa-IR"/>
        </w:rPr>
        <w:t>گردد و جز هنگام گرسنگ</w:t>
      </w:r>
      <w:r w:rsidR="00E61D8F">
        <w:rPr>
          <w:rtl/>
          <w:lang w:bidi="fa-IR"/>
        </w:rPr>
        <w:t>ی</w:t>
      </w:r>
      <w:r>
        <w:rPr>
          <w:rtl/>
          <w:lang w:bidi="fa-IR"/>
        </w:rPr>
        <w:t xml:space="preserve"> غذا نخور</w:t>
      </w:r>
      <w:r w:rsidR="009B4C06">
        <w:rPr>
          <w:rtl/>
          <w:lang w:bidi="fa-IR"/>
        </w:rPr>
        <w:t xml:space="preserve">، </w:t>
      </w:r>
      <w:r>
        <w:rPr>
          <w:rtl/>
          <w:lang w:bidi="fa-IR"/>
        </w:rPr>
        <w:t>و هرگاه غذا م</w:t>
      </w:r>
      <w:r w:rsidR="00E61D8F">
        <w:rPr>
          <w:rtl/>
          <w:lang w:bidi="fa-IR"/>
        </w:rPr>
        <w:t xml:space="preserve">ی </w:t>
      </w:r>
      <w:r>
        <w:rPr>
          <w:rtl/>
          <w:lang w:bidi="fa-IR"/>
        </w:rPr>
        <w:t>خور</w:t>
      </w:r>
      <w:r w:rsidR="00E61D8F">
        <w:rPr>
          <w:rtl/>
          <w:lang w:bidi="fa-IR"/>
        </w:rPr>
        <w:t>ی</w:t>
      </w:r>
      <w:r w:rsidR="009B4C06">
        <w:rPr>
          <w:rtl/>
          <w:lang w:bidi="fa-IR"/>
        </w:rPr>
        <w:t xml:space="preserve">، </w:t>
      </w:r>
      <w:r>
        <w:rPr>
          <w:rtl/>
          <w:lang w:bidi="fa-IR"/>
        </w:rPr>
        <w:t>از حلال مصرف نما</w:t>
      </w:r>
      <w:r w:rsidR="009B4C06">
        <w:rPr>
          <w:rtl/>
          <w:lang w:bidi="fa-IR"/>
        </w:rPr>
        <w:t xml:space="preserve">، </w:t>
      </w:r>
      <w:r>
        <w:rPr>
          <w:rtl/>
          <w:lang w:bidi="fa-IR"/>
        </w:rPr>
        <w:t>و با نام پروردگار آغاز کن</w:t>
      </w:r>
      <w:r w:rsidR="009B4C06">
        <w:rPr>
          <w:rtl/>
          <w:lang w:bidi="fa-IR"/>
        </w:rPr>
        <w:t xml:space="preserve">، </w:t>
      </w:r>
      <w:r>
        <w:rPr>
          <w:rtl/>
          <w:lang w:bidi="fa-IR"/>
        </w:rPr>
        <w:t xml:space="preserve">و به </w:t>
      </w:r>
      <w:r w:rsidR="00E61D8F">
        <w:rPr>
          <w:rtl/>
          <w:lang w:bidi="fa-IR"/>
        </w:rPr>
        <w:t>ی</w:t>
      </w:r>
      <w:r>
        <w:rPr>
          <w:rtl/>
          <w:lang w:bidi="fa-IR"/>
        </w:rPr>
        <w:t>ادآور حد</w:t>
      </w:r>
      <w:r w:rsidR="00E61D8F">
        <w:rPr>
          <w:rtl/>
          <w:lang w:bidi="fa-IR"/>
        </w:rPr>
        <w:t>ی</w:t>
      </w:r>
      <w:r>
        <w:rPr>
          <w:rtl/>
          <w:lang w:bidi="fa-IR"/>
        </w:rPr>
        <w:t>ث</w:t>
      </w:r>
      <w:r w:rsidR="009B4C06">
        <w:rPr>
          <w:rtl/>
          <w:lang w:bidi="fa-IR"/>
        </w:rPr>
        <w:t xml:space="preserve"> (</w:t>
      </w:r>
      <w:r>
        <w:rPr>
          <w:rtl/>
          <w:lang w:bidi="fa-IR"/>
        </w:rPr>
        <w:t>و گفتار</w:t>
      </w:r>
      <w:r w:rsidR="009B4C06">
        <w:rPr>
          <w:rtl/>
          <w:lang w:bidi="fa-IR"/>
        </w:rPr>
        <w:t xml:space="preserve">) </w:t>
      </w:r>
      <w:r>
        <w:rPr>
          <w:rtl/>
          <w:lang w:bidi="fa-IR"/>
        </w:rPr>
        <w:t xml:space="preserve">رسول خدا </w:t>
      </w:r>
      <w:r w:rsidR="0047453E" w:rsidRPr="0047453E">
        <w:rPr>
          <w:rStyle w:val="libAlaemChar"/>
          <w:rtl/>
        </w:rPr>
        <w:t>صلى‌الله‌عليه‌وآله</w:t>
      </w:r>
      <w:r>
        <w:rPr>
          <w:rtl/>
          <w:lang w:bidi="fa-IR"/>
        </w:rPr>
        <w:t xml:space="preserve"> را که فرمودند</w:t>
      </w:r>
      <w:r w:rsidR="009B4C06">
        <w:rPr>
          <w:rtl/>
          <w:lang w:bidi="fa-IR"/>
        </w:rPr>
        <w:t xml:space="preserve">: </w:t>
      </w:r>
    </w:p>
    <w:p w:rsidR="0049138A" w:rsidRDefault="0049138A" w:rsidP="0049138A">
      <w:pPr>
        <w:pStyle w:val="libNormal"/>
        <w:rPr>
          <w:rtl/>
          <w:lang w:bidi="fa-IR"/>
        </w:rPr>
      </w:pPr>
      <w:r>
        <w:rPr>
          <w:rtl/>
          <w:lang w:bidi="fa-IR"/>
        </w:rPr>
        <w:t>آدم</w:t>
      </w:r>
      <w:r w:rsidR="00E61D8F">
        <w:rPr>
          <w:rtl/>
          <w:lang w:bidi="fa-IR"/>
        </w:rPr>
        <w:t>ی</w:t>
      </w:r>
      <w:r>
        <w:rPr>
          <w:rtl/>
          <w:lang w:bidi="fa-IR"/>
        </w:rPr>
        <w:t xml:space="preserve"> ه</w:t>
      </w:r>
      <w:r w:rsidR="00E61D8F">
        <w:rPr>
          <w:rtl/>
          <w:lang w:bidi="fa-IR"/>
        </w:rPr>
        <w:t>ی</w:t>
      </w:r>
      <w:r>
        <w:rPr>
          <w:rtl/>
          <w:lang w:bidi="fa-IR"/>
        </w:rPr>
        <w:t>چ ظرف</w:t>
      </w:r>
      <w:r w:rsidR="00E61D8F">
        <w:rPr>
          <w:rtl/>
          <w:lang w:bidi="fa-IR"/>
        </w:rPr>
        <w:t>ی</w:t>
      </w:r>
      <w:r>
        <w:rPr>
          <w:rtl/>
          <w:lang w:bidi="fa-IR"/>
        </w:rPr>
        <w:t xml:space="preserve"> را بدتر از شکم خود پر نم</w:t>
      </w:r>
      <w:r w:rsidR="00E61D8F">
        <w:rPr>
          <w:rtl/>
          <w:lang w:bidi="fa-IR"/>
        </w:rPr>
        <w:t xml:space="preserve">ی </w:t>
      </w:r>
      <w:r>
        <w:rPr>
          <w:rtl/>
          <w:lang w:bidi="fa-IR"/>
        </w:rPr>
        <w:t>کند</w:t>
      </w:r>
      <w:r w:rsidR="009B4C06">
        <w:rPr>
          <w:rtl/>
          <w:lang w:bidi="fa-IR"/>
        </w:rPr>
        <w:t xml:space="preserve">، </w:t>
      </w:r>
      <w:r>
        <w:rPr>
          <w:rtl/>
          <w:lang w:bidi="fa-IR"/>
        </w:rPr>
        <w:t>حال که ناچار</w:t>
      </w:r>
      <w:r w:rsidR="00E61D8F">
        <w:rPr>
          <w:rtl/>
          <w:lang w:bidi="fa-IR"/>
        </w:rPr>
        <w:t>ی</w:t>
      </w:r>
      <w:r>
        <w:rPr>
          <w:rtl/>
          <w:lang w:bidi="fa-IR"/>
        </w:rPr>
        <w:t xml:space="preserve"> به خوردن</w:t>
      </w:r>
      <w:r w:rsidR="009B4C06">
        <w:rPr>
          <w:rtl/>
          <w:lang w:bidi="fa-IR"/>
        </w:rPr>
        <w:t xml:space="preserve">؛ </w:t>
      </w:r>
      <w:r>
        <w:rPr>
          <w:rtl/>
          <w:lang w:bidi="fa-IR"/>
        </w:rPr>
        <w:t>ثلث آن برا</w:t>
      </w:r>
      <w:r w:rsidR="00E61D8F">
        <w:rPr>
          <w:rtl/>
          <w:lang w:bidi="fa-IR"/>
        </w:rPr>
        <w:t>ی</w:t>
      </w:r>
      <w:r>
        <w:rPr>
          <w:rtl/>
          <w:lang w:bidi="fa-IR"/>
        </w:rPr>
        <w:t xml:space="preserve"> غذا و ثلث آن برا</w:t>
      </w:r>
      <w:r w:rsidR="00E61D8F">
        <w:rPr>
          <w:rtl/>
          <w:lang w:bidi="fa-IR"/>
        </w:rPr>
        <w:t>ی</w:t>
      </w:r>
      <w:r>
        <w:rPr>
          <w:rtl/>
          <w:lang w:bidi="fa-IR"/>
        </w:rPr>
        <w:t xml:space="preserve"> آشام</w:t>
      </w:r>
      <w:r w:rsidR="00E61D8F">
        <w:rPr>
          <w:rtl/>
          <w:lang w:bidi="fa-IR"/>
        </w:rPr>
        <w:t>ی</w:t>
      </w:r>
      <w:r>
        <w:rPr>
          <w:rtl/>
          <w:lang w:bidi="fa-IR"/>
        </w:rPr>
        <w:t>دن و ثلث د</w:t>
      </w:r>
      <w:r w:rsidR="00E61D8F">
        <w:rPr>
          <w:rtl/>
          <w:lang w:bidi="fa-IR"/>
        </w:rPr>
        <w:t>ی</w:t>
      </w:r>
      <w:r>
        <w:rPr>
          <w:rtl/>
          <w:lang w:bidi="fa-IR"/>
        </w:rPr>
        <w:t>گر برا</w:t>
      </w:r>
      <w:r w:rsidR="00E61D8F">
        <w:rPr>
          <w:rtl/>
          <w:lang w:bidi="fa-IR"/>
        </w:rPr>
        <w:t>ی</w:t>
      </w:r>
      <w:r>
        <w:rPr>
          <w:rtl/>
          <w:lang w:bidi="fa-IR"/>
        </w:rPr>
        <w:t xml:space="preserve"> هوا</w:t>
      </w:r>
      <w:r w:rsidR="00E61D8F">
        <w:rPr>
          <w:rtl/>
          <w:lang w:bidi="fa-IR"/>
        </w:rPr>
        <w:t>ی</w:t>
      </w:r>
      <w:r>
        <w:rPr>
          <w:rtl/>
          <w:lang w:bidi="fa-IR"/>
        </w:rPr>
        <w:t xml:space="preserve"> معده و تنفّس آن باشد»</w:t>
      </w:r>
      <w:r w:rsidR="009B4C06">
        <w:rPr>
          <w:rtl/>
          <w:lang w:bidi="fa-IR"/>
        </w:rPr>
        <w:t xml:space="preserve">. </w:t>
      </w:r>
      <w:r w:rsidR="009B4C06" w:rsidRPr="00FB19B7">
        <w:rPr>
          <w:rStyle w:val="libFootnotenumChar"/>
          <w:rtl/>
          <w:lang w:bidi="fa-IR"/>
        </w:rPr>
        <w:t>(</w:t>
      </w:r>
      <w:r w:rsidRPr="00FB19B7">
        <w:rPr>
          <w:rStyle w:val="libFootnotenumChar"/>
          <w:rtl/>
        </w:rPr>
        <w:t>124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«جو</w:t>
      </w:r>
      <w:r w:rsidR="00E61D8F">
        <w:rPr>
          <w:rtl/>
          <w:lang w:bidi="fa-IR"/>
        </w:rPr>
        <w:t>ی</w:t>
      </w:r>
      <w:r>
        <w:rPr>
          <w:rtl/>
          <w:lang w:bidi="fa-IR"/>
        </w:rPr>
        <w:t>ا</w:t>
      </w:r>
      <w:r w:rsidR="00E61D8F">
        <w:rPr>
          <w:rtl/>
          <w:lang w:bidi="fa-IR"/>
        </w:rPr>
        <w:t>ی</w:t>
      </w:r>
      <w:r>
        <w:rPr>
          <w:rtl/>
          <w:lang w:bidi="fa-IR"/>
        </w:rPr>
        <w:t xml:space="preserve"> علم و دانش باش</w:t>
      </w:r>
      <w:r w:rsidR="00E61D8F">
        <w:rPr>
          <w:rtl/>
          <w:lang w:bidi="fa-IR"/>
        </w:rPr>
        <w:t>ی</w:t>
      </w:r>
      <w:r>
        <w:rPr>
          <w:rtl/>
          <w:lang w:bidi="fa-IR"/>
        </w:rPr>
        <w:t>د و همراه آن</w:t>
      </w:r>
      <w:r w:rsidR="009B4C06">
        <w:rPr>
          <w:rtl/>
          <w:lang w:bidi="fa-IR"/>
        </w:rPr>
        <w:t xml:space="preserve">، </w:t>
      </w:r>
      <w:r>
        <w:rPr>
          <w:rtl/>
          <w:lang w:bidi="fa-IR"/>
        </w:rPr>
        <w:t>با حلم و بردبار</w:t>
      </w:r>
      <w:r w:rsidR="00E61D8F">
        <w:rPr>
          <w:rtl/>
          <w:lang w:bidi="fa-IR"/>
        </w:rPr>
        <w:t>ی</w:t>
      </w:r>
      <w:r>
        <w:rPr>
          <w:rtl/>
          <w:lang w:bidi="fa-IR"/>
        </w:rPr>
        <w:t xml:space="preserve"> و ن</w:t>
      </w:r>
      <w:r w:rsidR="00E61D8F">
        <w:rPr>
          <w:rtl/>
          <w:lang w:bidi="fa-IR"/>
        </w:rPr>
        <w:t>ی</w:t>
      </w:r>
      <w:r>
        <w:rPr>
          <w:rtl/>
          <w:lang w:bidi="fa-IR"/>
        </w:rPr>
        <w:t>ز با وقار</w:t>
      </w:r>
      <w:r w:rsidR="009B4C06">
        <w:rPr>
          <w:rtl/>
          <w:lang w:bidi="fa-IR"/>
        </w:rPr>
        <w:t xml:space="preserve">، </w:t>
      </w:r>
      <w:r>
        <w:rPr>
          <w:rtl/>
          <w:lang w:bidi="fa-IR"/>
        </w:rPr>
        <w:t>خود را ب</w:t>
      </w:r>
      <w:r w:rsidR="00E61D8F">
        <w:rPr>
          <w:rtl/>
          <w:lang w:bidi="fa-IR"/>
        </w:rPr>
        <w:t>ی</w:t>
      </w:r>
      <w:r>
        <w:rPr>
          <w:rtl/>
          <w:lang w:bidi="fa-IR"/>
        </w:rPr>
        <w:t>ارا</w:t>
      </w:r>
      <w:r w:rsidR="00E61D8F">
        <w:rPr>
          <w:rtl/>
          <w:lang w:bidi="fa-IR"/>
        </w:rPr>
        <w:t>یی</w:t>
      </w:r>
      <w:r>
        <w:rPr>
          <w:rtl/>
          <w:lang w:bidi="fa-IR"/>
        </w:rPr>
        <w:t>د و نسبت به دانش</w:t>
      </w:r>
      <w:r w:rsidR="00E61D8F">
        <w:rPr>
          <w:rtl/>
          <w:lang w:bidi="fa-IR"/>
        </w:rPr>
        <w:t xml:space="preserve"> </w:t>
      </w:r>
      <w:r>
        <w:rPr>
          <w:rtl/>
          <w:lang w:bidi="fa-IR"/>
        </w:rPr>
        <w:t>آموزان خود و کس</w:t>
      </w:r>
      <w:r w:rsidR="00E61D8F">
        <w:rPr>
          <w:rtl/>
          <w:lang w:bidi="fa-IR"/>
        </w:rPr>
        <w:t>ی</w:t>
      </w:r>
      <w:r>
        <w:rPr>
          <w:rtl/>
          <w:lang w:bidi="fa-IR"/>
        </w:rPr>
        <w:t xml:space="preserve"> که از او علم و دانش </w:t>
      </w:r>
      <w:r>
        <w:rPr>
          <w:rtl/>
          <w:lang w:bidi="fa-IR"/>
        </w:rPr>
        <w:lastRenderedPageBreak/>
        <w:t>درخواست 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متواضع و فروتن باش</w:t>
      </w:r>
      <w:r w:rsidR="00E61D8F">
        <w:rPr>
          <w:rtl/>
          <w:lang w:bidi="fa-IR"/>
        </w:rPr>
        <w:t>ی</w:t>
      </w:r>
      <w:r>
        <w:rPr>
          <w:rtl/>
          <w:lang w:bidi="fa-IR"/>
        </w:rPr>
        <w:t>د و از عالمان متکبّر نباش</w:t>
      </w:r>
      <w:r w:rsidR="00E61D8F">
        <w:rPr>
          <w:rtl/>
          <w:lang w:bidi="fa-IR"/>
        </w:rPr>
        <w:t>ی</w:t>
      </w:r>
      <w:r>
        <w:rPr>
          <w:rtl/>
          <w:lang w:bidi="fa-IR"/>
        </w:rPr>
        <w:t>د که با رفتار باطل و نابحقّ خود حقّ شما را از م</w:t>
      </w:r>
      <w:r w:rsidR="00E61D8F">
        <w:rPr>
          <w:rtl/>
          <w:lang w:bidi="fa-IR"/>
        </w:rPr>
        <w:t>ی</w:t>
      </w:r>
      <w:r>
        <w:rPr>
          <w:rtl/>
          <w:lang w:bidi="fa-IR"/>
        </w:rPr>
        <w:t>ان م</w:t>
      </w:r>
      <w:r w:rsidR="00E61D8F">
        <w:rPr>
          <w:rtl/>
          <w:lang w:bidi="fa-IR"/>
        </w:rPr>
        <w:t xml:space="preserve">ی </w:t>
      </w:r>
      <w:r>
        <w:rPr>
          <w:rtl/>
          <w:lang w:bidi="fa-IR"/>
        </w:rPr>
        <w:t>برد»</w:t>
      </w:r>
      <w:r w:rsidR="009B4C06">
        <w:rPr>
          <w:rtl/>
          <w:lang w:bidi="fa-IR"/>
        </w:rPr>
        <w:t xml:space="preserve">. </w:t>
      </w:r>
      <w:r w:rsidR="009B4C06" w:rsidRPr="00FB19B7">
        <w:rPr>
          <w:rStyle w:val="libFootnotenumChar"/>
          <w:rtl/>
          <w:lang w:bidi="fa-IR"/>
        </w:rPr>
        <w:t>(</w:t>
      </w:r>
      <w:r w:rsidRPr="00FB19B7">
        <w:rPr>
          <w:rStyle w:val="libFootnotenumChar"/>
          <w:rtl/>
        </w:rPr>
        <w:t>125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از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کنند که آن حضرت مدام م</w:t>
      </w:r>
      <w:r w:rsidR="00E61D8F">
        <w:rPr>
          <w:rtl/>
          <w:lang w:bidi="fa-IR"/>
        </w:rPr>
        <w:t xml:space="preserve">ی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جو</w:t>
      </w:r>
      <w:r w:rsidR="00E61D8F">
        <w:rPr>
          <w:rtl/>
          <w:lang w:bidi="fa-IR"/>
        </w:rPr>
        <w:t>ی</w:t>
      </w:r>
      <w:r>
        <w:rPr>
          <w:rtl/>
          <w:lang w:bidi="fa-IR"/>
        </w:rPr>
        <w:t>نده علم</w:t>
      </w:r>
      <w:r w:rsidR="009B4C06">
        <w:rPr>
          <w:rtl/>
          <w:lang w:bidi="fa-IR"/>
        </w:rPr>
        <w:t>! (</w:t>
      </w:r>
      <w:r>
        <w:rPr>
          <w:rtl/>
          <w:lang w:bidi="fa-IR"/>
        </w:rPr>
        <w:t>بدان که</w:t>
      </w:r>
      <w:r w:rsidR="009B4C06">
        <w:rPr>
          <w:rtl/>
          <w:lang w:bidi="fa-IR"/>
        </w:rPr>
        <w:t xml:space="preserve">) </w:t>
      </w:r>
      <w:r>
        <w:rPr>
          <w:rtl/>
          <w:lang w:bidi="fa-IR"/>
        </w:rPr>
        <w:t>علم دارا</w:t>
      </w:r>
      <w:r w:rsidR="00E61D8F">
        <w:rPr>
          <w:rtl/>
          <w:lang w:bidi="fa-IR"/>
        </w:rPr>
        <w:t>ی</w:t>
      </w:r>
      <w:r>
        <w:rPr>
          <w:rtl/>
          <w:lang w:bidi="fa-IR"/>
        </w:rPr>
        <w:t xml:space="preserve"> فضا</w:t>
      </w:r>
      <w:r w:rsidR="00E61D8F">
        <w:rPr>
          <w:rtl/>
          <w:lang w:bidi="fa-IR"/>
        </w:rPr>
        <w:t>ی</w:t>
      </w:r>
      <w:r>
        <w:rPr>
          <w:rtl/>
          <w:lang w:bidi="fa-IR"/>
        </w:rPr>
        <w:t>ل فراوان</w:t>
      </w:r>
      <w:r w:rsidR="00E61D8F">
        <w:rPr>
          <w:rtl/>
          <w:lang w:bidi="fa-IR"/>
        </w:rPr>
        <w:t>ی</w:t>
      </w:r>
      <w:r>
        <w:rPr>
          <w:rtl/>
          <w:lang w:bidi="fa-IR"/>
        </w:rPr>
        <w:t xml:space="preserve"> است</w:t>
      </w:r>
      <w:r w:rsidR="009B4C06">
        <w:rPr>
          <w:rtl/>
          <w:lang w:bidi="fa-IR"/>
        </w:rPr>
        <w:t xml:space="preserve">. </w:t>
      </w:r>
      <w:r>
        <w:rPr>
          <w:rtl/>
          <w:lang w:bidi="fa-IR"/>
        </w:rPr>
        <w:t>سرش</w:t>
      </w:r>
      <w:r w:rsidR="009B4C06">
        <w:rPr>
          <w:rtl/>
          <w:lang w:bidi="fa-IR"/>
        </w:rPr>
        <w:t xml:space="preserve">؛ </w:t>
      </w:r>
      <w:r>
        <w:rPr>
          <w:rtl/>
          <w:lang w:bidi="fa-IR"/>
        </w:rPr>
        <w:t>تواضع</w:t>
      </w:r>
      <w:r w:rsidR="009B4C06">
        <w:rPr>
          <w:rtl/>
          <w:lang w:bidi="fa-IR"/>
        </w:rPr>
        <w:t xml:space="preserve">، </w:t>
      </w:r>
      <w:r>
        <w:rPr>
          <w:rtl/>
          <w:lang w:bidi="fa-IR"/>
        </w:rPr>
        <w:t>چشمش</w:t>
      </w:r>
      <w:r w:rsidR="009B4C06">
        <w:rPr>
          <w:rtl/>
          <w:lang w:bidi="fa-IR"/>
        </w:rPr>
        <w:t xml:space="preserve">؛ </w:t>
      </w:r>
      <w:r>
        <w:rPr>
          <w:rtl/>
          <w:lang w:bidi="fa-IR"/>
        </w:rPr>
        <w:t>پاک</w:t>
      </w:r>
      <w:r w:rsidR="00E61D8F">
        <w:rPr>
          <w:rtl/>
          <w:lang w:bidi="fa-IR"/>
        </w:rPr>
        <w:t>ی</w:t>
      </w:r>
      <w:r>
        <w:rPr>
          <w:rtl/>
          <w:lang w:bidi="fa-IR"/>
        </w:rPr>
        <w:t xml:space="preserve"> از حسد</w:t>
      </w:r>
      <w:r w:rsidR="009B4C06">
        <w:rPr>
          <w:rtl/>
          <w:lang w:bidi="fa-IR"/>
        </w:rPr>
        <w:t xml:space="preserve">، </w:t>
      </w:r>
      <w:r>
        <w:rPr>
          <w:rtl/>
          <w:lang w:bidi="fa-IR"/>
        </w:rPr>
        <w:t>گوشش</w:t>
      </w:r>
      <w:r w:rsidR="009B4C06">
        <w:rPr>
          <w:rtl/>
          <w:lang w:bidi="fa-IR"/>
        </w:rPr>
        <w:t xml:space="preserve">؛ </w:t>
      </w:r>
      <w:r>
        <w:rPr>
          <w:rtl/>
          <w:lang w:bidi="fa-IR"/>
        </w:rPr>
        <w:t>فهم</w:t>
      </w:r>
      <w:r w:rsidR="00E61D8F">
        <w:rPr>
          <w:rtl/>
          <w:lang w:bidi="fa-IR"/>
        </w:rPr>
        <w:t>ی</w:t>
      </w:r>
      <w:r>
        <w:rPr>
          <w:rtl/>
          <w:lang w:bidi="fa-IR"/>
        </w:rPr>
        <w:t>دن</w:t>
      </w:r>
      <w:r w:rsidR="009B4C06">
        <w:rPr>
          <w:rtl/>
          <w:lang w:bidi="fa-IR"/>
        </w:rPr>
        <w:t xml:space="preserve">، </w:t>
      </w:r>
      <w:r>
        <w:rPr>
          <w:rtl/>
          <w:lang w:bidi="fa-IR"/>
        </w:rPr>
        <w:t>زبانش</w:t>
      </w:r>
      <w:r w:rsidR="009B4C06">
        <w:rPr>
          <w:rtl/>
          <w:lang w:bidi="fa-IR"/>
        </w:rPr>
        <w:t xml:space="preserve">؛ </w:t>
      </w:r>
      <w:r>
        <w:rPr>
          <w:rtl/>
          <w:lang w:bidi="fa-IR"/>
        </w:rPr>
        <w:t>راستگو</w:t>
      </w:r>
      <w:r w:rsidR="00E61D8F">
        <w:rPr>
          <w:rtl/>
          <w:lang w:bidi="fa-IR"/>
        </w:rPr>
        <w:t>یی</w:t>
      </w:r>
      <w:r w:rsidR="009B4C06">
        <w:rPr>
          <w:rtl/>
          <w:lang w:bidi="fa-IR"/>
        </w:rPr>
        <w:t xml:space="preserve">، </w:t>
      </w:r>
      <w:r>
        <w:rPr>
          <w:rtl/>
          <w:lang w:bidi="fa-IR"/>
        </w:rPr>
        <w:t>حافظه</w:t>
      </w:r>
      <w:r w:rsidR="00E61D8F">
        <w:rPr>
          <w:rtl/>
          <w:lang w:bidi="fa-IR"/>
        </w:rPr>
        <w:t xml:space="preserve"> </w:t>
      </w:r>
      <w:r>
        <w:rPr>
          <w:rtl/>
          <w:lang w:bidi="fa-IR"/>
        </w:rPr>
        <w:t>اش</w:t>
      </w:r>
      <w:r w:rsidR="009B4C06">
        <w:rPr>
          <w:rtl/>
          <w:lang w:bidi="fa-IR"/>
        </w:rPr>
        <w:t xml:space="preserve">؛ </w:t>
      </w:r>
      <w:r>
        <w:rPr>
          <w:rtl/>
          <w:lang w:bidi="fa-IR"/>
        </w:rPr>
        <w:t>بحث و کاوش</w:t>
      </w:r>
      <w:r w:rsidR="009B4C06">
        <w:rPr>
          <w:rtl/>
          <w:lang w:bidi="fa-IR"/>
        </w:rPr>
        <w:t xml:space="preserve">، </w:t>
      </w:r>
      <w:r>
        <w:rPr>
          <w:rtl/>
          <w:lang w:bidi="fa-IR"/>
        </w:rPr>
        <w:t>قلبش</w:t>
      </w:r>
      <w:r w:rsidR="009B4C06">
        <w:rPr>
          <w:rtl/>
          <w:lang w:bidi="fa-IR"/>
        </w:rPr>
        <w:t xml:space="preserve">؛ </w:t>
      </w:r>
      <w:r>
        <w:rPr>
          <w:rtl/>
          <w:lang w:bidi="fa-IR"/>
        </w:rPr>
        <w:t>حسن ن</w:t>
      </w:r>
      <w:r w:rsidR="00E61D8F">
        <w:rPr>
          <w:rtl/>
          <w:lang w:bidi="fa-IR"/>
        </w:rPr>
        <w:t>ی</w:t>
      </w:r>
      <w:r>
        <w:rPr>
          <w:rtl/>
          <w:lang w:bidi="fa-IR"/>
        </w:rPr>
        <w:t>ت</w:t>
      </w:r>
      <w:r w:rsidR="009B4C06">
        <w:rPr>
          <w:rtl/>
          <w:lang w:bidi="fa-IR"/>
        </w:rPr>
        <w:t xml:space="preserve">، </w:t>
      </w:r>
      <w:r>
        <w:rPr>
          <w:rtl/>
          <w:lang w:bidi="fa-IR"/>
        </w:rPr>
        <w:t>عقلش</w:t>
      </w:r>
      <w:r w:rsidR="009B4C06">
        <w:rPr>
          <w:rtl/>
          <w:lang w:bidi="fa-IR"/>
        </w:rPr>
        <w:t xml:space="preserve">؛ </w:t>
      </w:r>
      <w:r>
        <w:rPr>
          <w:rtl/>
          <w:lang w:bidi="fa-IR"/>
        </w:rPr>
        <w:t>شناخت اش</w:t>
      </w:r>
      <w:r w:rsidR="00E61D8F">
        <w:rPr>
          <w:rtl/>
          <w:lang w:bidi="fa-IR"/>
        </w:rPr>
        <w:t>ی</w:t>
      </w:r>
      <w:r>
        <w:rPr>
          <w:rtl/>
          <w:lang w:bidi="fa-IR"/>
        </w:rPr>
        <w:t>ا و امور</w:t>
      </w:r>
      <w:r w:rsidR="009B4C06">
        <w:rPr>
          <w:rtl/>
          <w:lang w:bidi="fa-IR"/>
        </w:rPr>
        <w:t xml:space="preserve">، </w:t>
      </w:r>
      <w:r>
        <w:rPr>
          <w:rtl/>
          <w:lang w:bidi="fa-IR"/>
        </w:rPr>
        <w:t>دست آن</w:t>
      </w:r>
      <w:r w:rsidR="009B4C06">
        <w:rPr>
          <w:rtl/>
          <w:lang w:bidi="fa-IR"/>
        </w:rPr>
        <w:t xml:space="preserve">؛ </w:t>
      </w:r>
      <w:r>
        <w:rPr>
          <w:rtl/>
          <w:lang w:bidi="fa-IR"/>
        </w:rPr>
        <w:t>رحمت و پا</w:t>
      </w:r>
      <w:r w:rsidR="00E61D8F">
        <w:rPr>
          <w:rtl/>
          <w:lang w:bidi="fa-IR"/>
        </w:rPr>
        <w:t>ی</w:t>
      </w:r>
      <w:r>
        <w:rPr>
          <w:rtl/>
          <w:lang w:bidi="fa-IR"/>
        </w:rPr>
        <w:t>ش</w:t>
      </w:r>
      <w:r w:rsidR="009B4C06">
        <w:rPr>
          <w:rtl/>
          <w:lang w:bidi="fa-IR"/>
        </w:rPr>
        <w:t xml:space="preserve">؛ </w:t>
      </w:r>
      <w:r>
        <w:rPr>
          <w:rtl/>
          <w:lang w:bidi="fa-IR"/>
        </w:rPr>
        <w:t>د</w:t>
      </w:r>
      <w:r w:rsidR="00E61D8F">
        <w:rPr>
          <w:rtl/>
          <w:lang w:bidi="fa-IR"/>
        </w:rPr>
        <w:t>ی</w:t>
      </w:r>
      <w:r>
        <w:rPr>
          <w:rtl/>
          <w:lang w:bidi="fa-IR"/>
        </w:rPr>
        <w:t>دار عالمان است</w:t>
      </w:r>
      <w:r w:rsidR="009B4C06">
        <w:rPr>
          <w:rtl/>
          <w:lang w:bidi="fa-IR"/>
        </w:rPr>
        <w:t xml:space="preserve">. </w:t>
      </w:r>
    </w:p>
    <w:p w:rsidR="0049138A" w:rsidRDefault="0049138A" w:rsidP="0049138A">
      <w:pPr>
        <w:pStyle w:val="libNormal"/>
        <w:rPr>
          <w:rtl/>
          <w:lang w:bidi="fa-IR"/>
        </w:rPr>
      </w:pPr>
      <w:r>
        <w:rPr>
          <w:rtl/>
          <w:lang w:bidi="fa-IR"/>
        </w:rPr>
        <w:t>همّت آن</w:t>
      </w:r>
      <w:r w:rsidR="009B4C06">
        <w:rPr>
          <w:rtl/>
          <w:lang w:bidi="fa-IR"/>
        </w:rPr>
        <w:t xml:space="preserve">؛ </w:t>
      </w:r>
      <w:r>
        <w:rPr>
          <w:rtl/>
          <w:lang w:bidi="fa-IR"/>
        </w:rPr>
        <w:t>سلامت</w:t>
      </w:r>
      <w:r w:rsidR="009B4C06">
        <w:rPr>
          <w:rtl/>
          <w:lang w:bidi="fa-IR"/>
        </w:rPr>
        <w:t xml:space="preserve">، </w:t>
      </w:r>
      <w:r>
        <w:rPr>
          <w:rtl/>
          <w:lang w:bidi="fa-IR"/>
        </w:rPr>
        <w:t>حکمتش</w:t>
      </w:r>
      <w:r w:rsidR="009B4C06">
        <w:rPr>
          <w:rtl/>
          <w:lang w:bidi="fa-IR"/>
        </w:rPr>
        <w:t xml:space="preserve">؛ </w:t>
      </w:r>
      <w:r>
        <w:rPr>
          <w:rtl/>
          <w:lang w:bidi="fa-IR"/>
        </w:rPr>
        <w:t>ورع</w:t>
      </w:r>
      <w:r w:rsidR="009B4C06">
        <w:rPr>
          <w:rtl/>
          <w:lang w:bidi="fa-IR"/>
        </w:rPr>
        <w:t xml:space="preserve">، </w:t>
      </w:r>
      <w:r>
        <w:rPr>
          <w:rtl/>
          <w:lang w:bidi="fa-IR"/>
        </w:rPr>
        <w:t>قرارگاهش</w:t>
      </w:r>
      <w:r w:rsidR="009B4C06">
        <w:rPr>
          <w:rtl/>
          <w:lang w:bidi="fa-IR"/>
        </w:rPr>
        <w:t xml:space="preserve">؛ </w:t>
      </w:r>
      <w:r>
        <w:rPr>
          <w:rtl/>
          <w:lang w:bidi="fa-IR"/>
        </w:rPr>
        <w:t>رستگار</w:t>
      </w:r>
      <w:r w:rsidR="00E61D8F">
        <w:rPr>
          <w:rtl/>
          <w:lang w:bidi="fa-IR"/>
        </w:rPr>
        <w:t>ی</w:t>
      </w:r>
      <w:r w:rsidR="009B4C06">
        <w:rPr>
          <w:rtl/>
          <w:lang w:bidi="fa-IR"/>
        </w:rPr>
        <w:t xml:space="preserve">، </w:t>
      </w:r>
      <w:r>
        <w:rPr>
          <w:rtl/>
          <w:lang w:bidi="fa-IR"/>
        </w:rPr>
        <w:t>قائد و راهبرش</w:t>
      </w:r>
      <w:r w:rsidR="009B4C06">
        <w:rPr>
          <w:rtl/>
          <w:lang w:bidi="fa-IR"/>
        </w:rPr>
        <w:t xml:space="preserve">؛ </w:t>
      </w:r>
      <w:r>
        <w:rPr>
          <w:rtl/>
          <w:lang w:bidi="fa-IR"/>
        </w:rPr>
        <w:t>عاف</w:t>
      </w:r>
      <w:r w:rsidR="00E61D8F">
        <w:rPr>
          <w:rtl/>
          <w:lang w:bidi="fa-IR"/>
        </w:rPr>
        <w:t>ی</w:t>
      </w:r>
      <w:r>
        <w:rPr>
          <w:rtl/>
          <w:lang w:bidi="fa-IR"/>
        </w:rPr>
        <w:t>ت</w:t>
      </w:r>
      <w:r w:rsidR="009B4C06">
        <w:rPr>
          <w:rtl/>
          <w:lang w:bidi="fa-IR"/>
        </w:rPr>
        <w:t xml:space="preserve">، </w:t>
      </w:r>
      <w:r>
        <w:rPr>
          <w:rtl/>
          <w:lang w:bidi="fa-IR"/>
        </w:rPr>
        <w:t>مرکب آن</w:t>
      </w:r>
      <w:r w:rsidR="009B4C06">
        <w:rPr>
          <w:rtl/>
          <w:lang w:bidi="fa-IR"/>
        </w:rPr>
        <w:t xml:space="preserve">؛ </w:t>
      </w:r>
      <w:r>
        <w:rPr>
          <w:rtl/>
          <w:lang w:bidi="fa-IR"/>
        </w:rPr>
        <w:t>وفا</w:t>
      </w:r>
      <w:r w:rsidR="009B4C06">
        <w:rPr>
          <w:rtl/>
          <w:lang w:bidi="fa-IR"/>
        </w:rPr>
        <w:t xml:space="preserve">، </w:t>
      </w:r>
      <w:r>
        <w:rPr>
          <w:rtl/>
          <w:lang w:bidi="fa-IR"/>
        </w:rPr>
        <w:t>سلاحش</w:t>
      </w:r>
      <w:r w:rsidR="009B4C06">
        <w:rPr>
          <w:rtl/>
          <w:lang w:bidi="fa-IR"/>
        </w:rPr>
        <w:t xml:space="preserve">؛ </w:t>
      </w:r>
      <w:r>
        <w:rPr>
          <w:rtl/>
          <w:lang w:bidi="fa-IR"/>
        </w:rPr>
        <w:t>سخن نرم و ملا</w:t>
      </w:r>
      <w:r w:rsidR="00E61D8F">
        <w:rPr>
          <w:rtl/>
          <w:lang w:bidi="fa-IR"/>
        </w:rPr>
        <w:t>ی</w:t>
      </w:r>
      <w:r>
        <w:rPr>
          <w:rtl/>
          <w:lang w:bidi="fa-IR"/>
        </w:rPr>
        <w:t>م</w:t>
      </w:r>
      <w:r w:rsidR="009B4C06">
        <w:rPr>
          <w:rtl/>
          <w:lang w:bidi="fa-IR"/>
        </w:rPr>
        <w:t xml:space="preserve">، </w:t>
      </w:r>
      <w:r>
        <w:rPr>
          <w:rtl/>
          <w:lang w:bidi="fa-IR"/>
        </w:rPr>
        <w:t>شمش</w:t>
      </w:r>
      <w:r w:rsidR="00E61D8F">
        <w:rPr>
          <w:rtl/>
          <w:lang w:bidi="fa-IR"/>
        </w:rPr>
        <w:t>ی</w:t>
      </w:r>
      <w:r>
        <w:rPr>
          <w:rtl/>
          <w:lang w:bidi="fa-IR"/>
        </w:rPr>
        <w:t>رش</w:t>
      </w:r>
      <w:r w:rsidR="009B4C06">
        <w:rPr>
          <w:rtl/>
          <w:lang w:bidi="fa-IR"/>
        </w:rPr>
        <w:t xml:space="preserve">؛ </w:t>
      </w:r>
      <w:r>
        <w:rPr>
          <w:rtl/>
          <w:lang w:bidi="fa-IR"/>
        </w:rPr>
        <w:t>رضا</w:t>
      </w:r>
      <w:r w:rsidR="009B4C06">
        <w:rPr>
          <w:rtl/>
          <w:lang w:bidi="fa-IR"/>
        </w:rPr>
        <w:t xml:space="preserve">، </w:t>
      </w:r>
      <w:r>
        <w:rPr>
          <w:rtl/>
          <w:lang w:bidi="fa-IR"/>
        </w:rPr>
        <w:t>کمانش</w:t>
      </w:r>
      <w:r w:rsidR="009B4C06">
        <w:rPr>
          <w:rtl/>
          <w:lang w:bidi="fa-IR"/>
        </w:rPr>
        <w:t xml:space="preserve">؛ </w:t>
      </w:r>
      <w:r>
        <w:rPr>
          <w:rtl/>
          <w:lang w:bidi="fa-IR"/>
        </w:rPr>
        <w:t>مدارا</w:t>
      </w:r>
      <w:r w:rsidR="009B4C06">
        <w:rPr>
          <w:rtl/>
          <w:lang w:bidi="fa-IR"/>
        </w:rPr>
        <w:t xml:space="preserve">، </w:t>
      </w:r>
      <w:r>
        <w:rPr>
          <w:rtl/>
          <w:lang w:bidi="fa-IR"/>
        </w:rPr>
        <w:t>لشکرش</w:t>
      </w:r>
      <w:r w:rsidR="009B4C06">
        <w:rPr>
          <w:rtl/>
          <w:lang w:bidi="fa-IR"/>
        </w:rPr>
        <w:t xml:space="preserve">؛ </w:t>
      </w:r>
      <w:r>
        <w:rPr>
          <w:rtl/>
          <w:lang w:bidi="fa-IR"/>
        </w:rPr>
        <w:t>گفتگو با عالمان</w:t>
      </w:r>
      <w:r w:rsidR="009B4C06">
        <w:rPr>
          <w:rtl/>
          <w:lang w:bidi="fa-IR"/>
        </w:rPr>
        <w:t xml:space="preserve">، </w:t>
      </w:r>
      <w:r>
        <w:rPr>
          <w:rtl/>
          <w:lang w:bidi="fa-IR"/>
        </w:rPr>
        <w:t>ثروت و سرما</w:t>
      </w:r>
      <w:r w:rsidR="00E61D8F">
        <w:rPr>
          <w:rtl/>
          <w:lang w:bidi="fa-IR"/>
        </w:rPr>
        <w:t>ی</w:t>
      </w:r>
      <w:r>
        <w:rPr>
          <w:rtl/>
          <w:lang w:bidi="fa-IR"/>
        </w:rPr>
        <w:t>ه آن</w:t>
      </w:r>
      <w:r w:rsidR="009B4C06">
        <w:rPr>
          <w:rtl/>
          <w:lang w:bidi="fa-IR"/>
        </w:rPr>
        <w:t xml:space="preserve">؛ </w:t>
      </w:r>
      <w:r>
        <w:rPr>
          <w:rtl/>
          <w:lang w:bidi="fa-IR"/>
        </w:rPr>
        <w:t>ادب</w:t>
      </w:r>
      <w:r w:rsidR="009B4C06">
        <w:rPr>
          <w:rtl/>
          <w:lang w:bidi="fa-IR"/>
        </w:rPr>
        <w:t xml:space="preserve">، </w:t>
      </w:r>
      <w:r>
        <w:rPr>
          <w:rtl/>
          <w:lang w:bidi="fa-IR"/>
        </w:rPr>
        <w:t>اندوخته و پس اندازش</w:t>
      </w:r>
      <w:r w:rsidR="009B4C06">
        <w:rPr>
          <w:rtl/>
          <w:lang w:bidi="fa-IR"/>
        </w:rPr>
        <w:t xml:space="preserve">؛ </w:t>
      </w:r>
      <w:r>
        <w:rPr>
          <w:rtl/>
          <w:lang w:bidi="fa-IR"/>
        </w:rPr>
        <w:t>اجتناب از گناهان</w:t>
      </w:r>
      <w:r w:rsidR="009B4C06">
        <w:rPr>
          <w:rtl/>
          <w:lang w:bidi="fa-IR"/>
        </w:rPr>
        <w:t xml:space="preserve">، </w:t>
      </w:r>
      <w:r>
        <w:rPr>
          <w:rtl/>
          <w:lang w:bidi="fa-IR"/>
        </w:rPr>
        <w:t>توشه</w:t>
      </w:r>
      <w:r w:rsidR="00E61D8F">
        <w:rPr>
          <w:rtl/>
          <w:lang w:bidi="fa-IR"/>
        </w:rPr>
        <w:t xml:space="preserve"> </w:t>
      </w:r>
      <w:r>
        <w:rPr>
          <w:rtl/>
          <w:lang w:bidi="fa-IR"/>
        </w:rPr>
        <w:t>اش</w:t>
      </w:r>
      <w:r w:rsidR="009B4C06">
        <w:rPr>
          <w:rtl/>
          <w:lang w:bidi="fa-IR"/>
        </w:rPr>
        <w:t xml:space="preserve">؛ </w:t>
      </w:r>
      <w:r>
        <w:rPr>
          <w:rtl/>
          <w:lang w:bidi="fa-IR"/>
        </w:rPr>
        <w:t>معروف و کار ن</w:t>
      </w:r>
      <w:r w:rsidR="00E61D8F">
        <w:rPr>
          <w:rtl/>
          <w:lang w:bidi="fa-IR"/>
        </w:rPr>
        <w:t>ی</w:t>
      </w:r>
      <w:r>
        <w:rPr>
          <w:rtl/>
          <w:lang w:bidi="fa-IR"/>
        </w:rPr>
        <w:t>ک</w:t>
      </w:r>
      <w:r w:rsidR="009B4C06">
        <w:rPr>
          <w:rtl/>
          <w:lang w:bidi="fa-IR"/>
        </w:rPr>
        <w:t xml:space="preserve">، </w:t>
      </w:r>
      <w:r>
        <w:rPr>
          <w:rtl/>
          <w:lang w:bidi="fa-IR"/>
        </w:rPr>
        <w:t>آبرو</w:t>
      </w:r>
      <w:r w:rsidR="00E61D8F">
        <w:rPr>
          <w:rtl/>
          <w:lang w:bidi="fa-IR"/>
        </w:rPr>
        <w:t>ی</w:t>
      </w:r>
      <w:r>
        <w:rPr>
          <w:rtl/>
          <w:lang w:bidi="fa-IR"/>
        </w:rPr>
        <w:t>ش</w:t>
      </w:r>
      <w:r w:rsidR="009B4C06">
        <w:rPr>
          <w:rtl/>
          <w:lang w:bidi="fa-IR"/>
        </w:rPr>
        <w:t xml:space="preserve">؛ </w:t>
      </w:r>
      <w:r>
        <w:rPr>
          <w:rtl/>
          <w:lang w:bidi="fa-IR"/>
        </w:rPr>
        <w:t>مصالحه و ترک عداوت</w:t>
      </w:r>
      <w:r w:rsidR="009B4C06">
        <w:rPr>
          <w:rtl/>
          <w:lang w:bidi="fa-IR"/>
        </w:rPr>
        <w:t xml:space="preserve">، </w:t>
      </w:r>
      <w:r>
        <w:rPr>
          <w:rtl/>
          <w:lang w:bidi="fa-IR"/>
        </w:rPr>
        <w:t>راهنما</w:t>
      </w:r>
      <w:r w:rsidR="00E61D8F">
        <w:rPr>
          <w:rtl/>
          <w:lang w:bidi="fa-IR"/>
        </w:rPr>
        <w:t>ی</w:t>
      </w:r>
      <w:r>
        <w:rPr>
          <w:rtl/>
          <w:lang w:bidi="fa-IR"/>
        </w:rPr>
        <w:t>ش</w:t>
      </w:r>
      <w:r w:rsidR="009B4C06">
        <w:rPr>
          <w:rtl/>
          <w:lang w:bidi="fa-IR"/>
        </w:rPr>
        <w:t xml:space="preserve">؛ </w:t>
      </w:r>
      <w:r>
        <w:rPr>
          <w:rtl/>
          <w:lang w:bidi="fa-IR"/>
        </w:rPr>
        <w:t>هدا</w:t>
      </w:r>
      <w:r w:rsidR="00E61D8F">
        <w:rPr>
          <w:rtl/>
          <w:lang w:bidi="fa-IR"/>
        </w:rPr>
        <w:t>ی</w:t>
      </w:r>
      <w:r>
        <w:rPr>
          <w:rtl/>
          <w:lang w:bidi="fa-IR"/>
        </w:rPr>
        <w:t>ت و رف</w:t>
      </w:r>
      <w:r w:rsidR="00E61D8F">
        <w:rPr>
          <w:rtl/>
          <w:lang w:bidi="fa-IR"/>
        </w:rPr>
        <w:t>ی</w:t>
      </w:r>
      <w:r>
        <w:rPr>
          <w:rtl/>
          <w:lang w:bidi="fa-IR"/>
        </w:rPr>
        <w:t>ق آن</w:t>
      </w:r>
      <w:r w:rsidR="009B4C06">
        <w:rPr>
          <w:rtl/>
          <w:lang w:bidi="fa-IR"/>
        </w:rPr>
        <w:t xml:space="preserve">؛ </w:t>
      </w:r>
      <w:r>
        <w:rPr>
          <w:rtl/>
          <w:lang w:bidi="fa-IR"/>
        </w:rPr>
        <w:t>دوست</w:t>
      </w:r>
      <w:r w:rsidR="00E61D8F">
        <w:rPr>
          <w:rtl/>
          <w:lang w:bidi="fa-IR"/>
        </w:rPr>
        <w:t>ی</w:t>
      </w:r>
      <w:r>
        <w:rPr>
          <w:rtl/>
          <w:lang w:bidi="fa-IR"/>
        </w:rPr>
        <w:t xml:space="preserve"> با ن</w:t>
      </w:r>
      <w:r w:rsidR="00E61D8F">
        <w:rPr>
          <w:rtl/>
          <w:lang w:bidi="fa-IR"/>
        </w:rPr>
        <w:t>ی</w:t>
      </w:r>
      <w:r>
        <w:rPr>
          <w:rtl/>
          <w:lang w:bidi="fa-IR"/>
        </w:rPr>
        <w:t>کان و افراد برگز</w:t>
      </w:r>
      <w:r w:rsidR="00E61D8F">
        <w:rPr>
          <w:rtl/>
          <w:lang w:bidi="fa-IR"/>
        </w:rPr>
        <w:t>ی</w:t>
      </w:r>
      <w:r>
        <w:rPr>
          <w:rtl/>
          <w:lang w:bidi="fa-IR"/>
        </w:rPr>
        <w:t>ده است»</w:t>
      </w:r>
      <w:r w:rsidR="009B4C06">
        <w:rPr>
          <w:rtl/>
          <w:lang w:bidi="fa-IR"/>
        </w:rPr>
        <w:t xml:space="preserve">. </w:t>
      </w:r>
      <w:r w:rsidR="009B4C06" w:rsidRPr="00FB19B7">
        <w:rPr>
          <w:rStyle w:val="libFootnotenumChar"/>
          <w:rtl/>
          <w:lang w:bidi="fa-IR"/>
        </w:rPr>
        <w:t>(</w:t>
      </w:r>
      <w:r w:rsidRPr="00FB19B7">
        <w:rPr>
          <w:rStyle w:val="libFootnotenumChar"/>
          <w:rtl/>
        </w:rPr>
        <w:t>126</w:t>
      </w:r>
      <w:r w:rsidR="009B4C06" w:rsidRPr="00FB19B7">
        <w:rPr>
          <w:rStyle w:val="libFootnotenumChar"/>
          <w:rtl/>
          <w:lang w:bidi="fa-IR"/>
        </w:rPr>
        <w:t>)</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وعاظ محترم تهران در منبر نقل نمود که به د</w:t>
      </w:r>
      <w:r>
        <w:rPr>
          <w:rtl/>
          <w:lang w:bidi="fa-IR"/>
        </w:rPr>
        <w:t>ی</w:t>
      </w:r>
      <w:r w:rsidR="0049138A">
        <w:rPr>
          <w:rtl/>
          <w:lang w:bidi="fa-IR"/>
        </w:rPr>
        <w:t xml:space="preserve">دن </w:t>
      </w:r>
      <w:r>
        <w:rPr>
          <w:rtl/>
          <w:lang w:bidi="fa-IR"/>
        </w:rPr>
        <w:t>ی</w:t>
      </w:r>
      <w:r w:rsidR="0049138A">
        <w:rPr>
          <w:rtl/>
          <w:lang w:bidi="fa-IR"/>
        </w:rPr>
        <w:t>ک</w:t>
      </w:r>
      <w:r>
        <w:rPr>
          <w:rtl/>
          <w:lang w:bidi="fa-IR"/>
        </w:rPr>
        <w:t>ی</w:t>
      </w:r>
      <w:r w:rsidR="0049138A">
        <w:rPr>
          <w:rtl/>
          <w:lang w:bidi="fa-IR"/>
        </w:rPr>
        <w:t xml:space="preserve"> از علما رفتم</w:t>
      </w:r>
      <w:r w:rsidR="009B4C06">
        <w:rPr>
          <w:rtl/>
          <w:lang w:bidi="fa-IR"/>
        </w:rPr>
        <w:t xml:space="preserve">، </w:t>
      </w:r>
      <w:r w:rsidR="0049138A">
        <w:rPr>
          <w:rtl/>
          <w:lang w:bidi="fa-IR"/>
        </w:rPr>
        <w:t>فرمود</w:t>
      </w:r>
      <w:r w:rsidR="009B4C06">
        <w:rPr>
          <w:rtl/>
          <w:lang w:bidi="fa-IR"/>
        </w:rPr>
        <w:t xml:space="preserve">: </w:t>
      </w:r>
      <w:r w:rsidR="0049138A">
        <w:rPr>
          <w:rtl/>
          <w:lang w:bidi="fa-IR"/>
        </w:rPr>
        <w:t>برا</w:t>
      </w:r>
      <w:r>
        <w:rPr>
          <w:rtl/>
          <w:lang w:bidi="fa-IR"/>
        </w:rPr>
        <w:t>ی</w:t>
      </w:r>
      <w:r w:rsidR="0049138A">
        <w:rPr>
          <w:rtl/>
          <w:lang w:bidi="fa-IR"/>
        </w:rPr>
        <w:t>م از شمال ماه</w:t>
      </w:r>
      <w:r>
        <w:rPr>
          <w:rtl/>
          <w:lang w:bidi="fa-IR"/>
        </w:rPr>
        <w:t>ی</w:t>
      </w:r>
      <w:r w:rsidR="0049138A">
        <w:rPr>
          <w:rtl/>
          <w:lang w:bidi="fa-IR"/>
        </w:rPr>
        <w:t xml:space="preserve"> آوردند </w:t>
      </w:r>
      <w:r>
        <w:rPr>
          <w:rtl/>
          <w:lang w:bidi="fa-IR"/>
        </w:rPr>
        <w:t>ی</w:t>
      </w:r>
      <w:r w:rsidR="0049138A">
        <w:rPr>
          <w:rtl/>
          <w:lang w:bidi="fa-IR"/>
        </w:rPr>
        <w:t xml:space="preserve">ادم آمد که </w:t>
      </w:r>
      <w:r>
        <w:rPr>
          <w:rtl/>
          <w:lang w:bidi="fa-IR"/>
        </w:rPr>
        <w:t>ی</w:t>
      </w:r>
      <w:r w:rsidR="0049138A">
        <w:rPr>
          <w:rtl/>
          <w:lang w:bidi="fa-IR"/>
        </w:rPr>
        <w:t>ک</w:t>
      </w:r>
      <w:r>
        <w:rPr>
          <w:rtl/>
          <w:lang w:bidi="fa-IR"/>
        </w:rPr>
        <w:t>ی</w:t>
      </w:r>
      <w:r w:rsidR="0049138A">
        <w:rPr>
          <w:rtl/>
          <w:lang w:bidi="fa-IR"/>
        </w:rPr>
        <w:t xml:space="preserve"> از رفقا</w:t>
      </w:r>
      <w:r>
        <w:rPr>
          <w:rtl/>
          <w:lang w:bidi="fa-IR"/>
        </w:rPr>
        <w:t>ی</w:t>
      </w:r>
      <w:r w:rsidR="0049138A">
        <w:rPr>
          <w:rtl/>
          <w:lang w:bidi="fa-IR"/>
        </w:rPr>
        <w:t>م ب</w:t>
      </w:r>
      <w:r>
        <w:rPr>
          <w:rtl/>
          <w:lang w:bidi="fa-IR"/>
        </w:rPr>
        <w:t>ی</w:t>
      </w:r>
      <w:r w:rsidR="0049138A">
        <w:rPr>
          <w:rtl/>
          <w:lang w:bidi="fa-IR"/>
        </w:rPr>
        <w:t>مار است و دوا</w:t>
      </w:r>
      <w:r>
        <w:rPr>
          <w:rtl/>
          <w:lang w:bidi="fa-IR"/>
        </w:rPr>
        <w:t>ی</w:t>
      </w:r>
      <w:r w:rsidR="0049138A">
        <w:rPr>
          <w:rtl/>
          <w:lang w:bidi="fa-IR"/>
        </w:rPr>
        <w:t xml:space="preserve"> او ماه</w:t>
      </w:r>
      <w:r>
        <w:rPr>
          <w:rtl/>
          <w:lang w:bidi="fa-IR"/>
        </w:rPr>
        <w:t>ی</w:t>
      </w:r>
      <w:r w:rsidR="0049138A">
        <w:rPr>
          <w:rtl/>
          <w:lang w:bidi="fa-IR"/>
        </w:rPr>
        <w:t xml:space="preserve"> است</w:t>
      </w:r>
      <w:r w:rsidR="009B4C06">
        <w:rPr>
          <w:rtl/>
          <w:lang w:bidi="fa-IR"/>
        </w:rPr>
        <w:t xml:space="preserve">، </w:t>
      </w:r>
      <w:r w:rsidR="0049138A">
        <w:rPr>
          <w:rtl/>
          <w:lang w:bidi="fa-IR"/>
        </w:rPr>
        <w:t>ماه</w:t>
      </w:r>
      <w:r>
        <w:rPr>
          <w:rtl/>
          <w:lang w:bidi="fa-IR"/>
        </w:rPr>
        <w:t>ی</w:t>
      </w:r>
      <w:r w:rsidR="0049138A">
        <w:rPr>
          <w:rtl/>
          <w:lang w:bidi="fa-IR"/>
        </w:rPr>
        <w:t xml:space="preserve"> را برا</w:t>
      </w:r>
      <w:r>
        <w:rPr>
          <w:rtl/>
          <w:lang w:bidi="fa-IR"/>
        </w:rPr>
        <w:t>ی</w:t>
      </w:r>
      <w:r w:rsidR="0049138A">
        <w:rPr>
          <w:rtl/>
          <w:lang w:bidi="fa-IR"/>
        </w:rPr>
        <w:t>ش بردم و او خوشحال شد</w:t>
      </w:r>
      <w:r w:rsidR="009B4C06">
        <w:rPr>
          <w:rtl/>
          <w:lang w:bidi="fa-IR"/>
        </w:rPr>
        <w:t xml:space="preserve">. </w:t>
      </w:r>
      <w:r w:rsidR="009B4C06" w:rsidRPr="00FB19B7">
        <w:rPr>
          <w:rStyle w:val="libFootnotenumChar"/>
          <w:rtl/>
          <w:lang w:bidi="fa-IR"/>
        </w:rPr>
        <w:t>(</w:t>
      </w:r>
      <w:r w:rsidR="0049138A" w:rsidRPr="00FB19B7">
        <w:rPr>
          <w:rStyle w:val="libFootnotenumChar"/>
          <w:rtl/>
        </w:rPr>
        <w:t>127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شب آقا</w:t>
      </w:r>
      <w:r w:rsidR="00E61D8F">
        <w:rPr>
          <w:rtl/>
          <w:lang w:bidi="fa-IR"/>
        </w:rPr>
        <w:t>ی</w:t>
      </w:r>
      <w:r>
        <w:rPr>
          <w:rtl/>
          <w:lang w:bidi="fa-IR"/>
        </w:rPr>
        <w:t>?بزرگوار با عظمت را ز</w:t>
      </w:r>
      <w:r w:rsidR="00E61D8F">
        <w:rPr>
          <w:rtl/>
          <w:lang w:bidi="fa-IR"/>
        </w:rPr>
        <w:t>ی</w:t>
      </w:r>
      <w:r>
        <w:rPr>
          <w:rtl/>
          <w:lang w:bidi="fa-IR"/>
        </w:rPr>
        <w:t>ارت کردم</w:t>
      </w:r>
      <w:r w:rsidR="009B4C06">
        <w:rPr>
          <w:rtl/>
          <w:lang w:bidi="fa-IR"/>
        </w:rPr>
        <w:t xml:space="preserve">، </w:t>
      </w:r>
      <w:r>
        <w:rPr>
          <w:rtl/>
          <w:lang w:bidi="fa-IR"/>
        </w:rPr>
        <w:t>وجودش همه جا را منوّر کرده بود</w:t>
      </w:r>
      <w:r w:rsidR="009B4C06">
        <w:rPr>
          <w:rtl/>
          <w:lang w:bidi="fa-IR"/>
        </w:rPr>
        <w:t xml:space="preserve">، </w:t>
      </w:r>
      <w:r>
        <w:rPr>
          <w:rtl/>
          <w:lang w:bidi="fa-IR"/>
        </w:rPr>
        <w:t>عرض کردم</w:t>
      </w:r>
      <w:r w:rsidR="009B4C06">
        <w:rPr>
          <w:rtl/>
          <w:lang w:bidi="fa-IR"/>
        </w:rPr>
        <w:t xml:space="preserve">: </w:t>
      </w:r>
      <w:r>
        <w:rPr>
          <w:rtl/>
          <w:lang w:bidi="fa-IR"/>
        </w:rPr>
        <w:t>شما ک</w:t>
      </w:r>
      <w:r w:rsidR="00E61D8F">
        <w:rPr>
          <w:rtl/>
          <w:lang w:bidi="fa-IR"/>
        </w:rPr>
        <w:t>ی</w:t>
      </w:r>
      <w:r>
        <w:rPr>
          <w:rtl/>
          <w:lang w:bidi="fa-IR"/>
        </w:rPr>
        <w:t>ست</w:t>
      </w:r>
      <w:r w:rsidR="00E61D8F">
        <w:rPr>
          <w:rtl/>
          <w:lang w:bidi="fa-IR"/>
        </w:rPr>
        <w:t>ی</w:t>
      </w:r>
      <w:r>
        <w:rPr>
          <w:rtl/>
          <w:lang w:bidi="fa-IR"/>
        </w:rPr>
        <w:t>د</w:t>
      </w:r>
      <w:r w:rsidR="009B4C06">
        <w:rPr>
          <w:rtl/>
          <w:lang w:bidi="fa-IR"/>
        </w:rPr>
        <w:t xml:space="preserve">؟ </w:t>
      </w:r>
      <w:r>
        <w:rPr>
          <w:rtl/>
          <w:lang w:bidi="fa-IR"/>
        </w:rPr>
        <w:t>فرمودند</w:t>
      </w:r>
      <w:r w:rsidR="009B4C06">
        <w:rPr>
          <w:rtl/>
          <w:lang w:bidi="fa-IR"/>
        </w:rPr>
        <w:t xml:space="preserve">: </w:t>
      </w:r>
      <w:r>
        <w:rPr>
          <w:rtl/>
          <w:lang w:bidi="fa-IR"/>
        </w:rPr>
        <w:t>عل</w:t>
      </w:r>
      <w:r w:rsidR="00E61D8F">
        <w:rPr>
          <w:rtl/>
          <w:lang w:bidi="fa-IR"/>
        </w:rPr>
        <w:t>ی</w:t>
      </w:r>
      <w:r>
        <w:rPr>
          <w:rtl/>
          <w:lang w:bidi="fa-IR"/>
        </w:rPr>
        <w:t xml:space="preserve"> بن اب</w:t>
      </w:r>
      <w:r w:rsidR="00E61D8F">
        <w:rPr>
          <w:rtl/>
          <w:lang w:bidi="fa-IR"/>
        </w:rPr>
        <w:t xml:space="preserve">ی </w:t>
      </w:r>
      <w:r>
        <w:rPr>
          <w:rtl/>
          <w:lang w:bidi="fa-IR"/>
        </w:rPr>
        <w:t>طالب هستم</w:t>
      </w:r>
      <w:r w:rsidR="009B4C06">
        <w:rPr>
          <w:rtl/>
          <w:lang w:bidi="fa-IR"/>
        </w:rPr>
        <w:t xml:space="preserve">. </w:t>
      </w:r>
      <w:r>
        <w:rPr>
          <w:rtl/>
          <w:lang w:bidi="fa-IR"/>
        </w:rPr>
        <w:t>حضرت نگاه</w:t>
      </w:r>
      <w:r w:rsidR="00E61D8F">
        <w:rPr>
          <w:rtl/>
          <w:lang w:bidi="fa-IR"/>
        </w:rPr>
        <w:t>ی</w:t>
      </w:r>
      <w:r>
        <w:rPr>
          <w:rtl/>
          <w:lang w:bidi="fa-IR"/>
        </w:rPr>
        <w:t xml:space="preserve"> به دلم کرد مانند کتاب</w:t>
      </w:r>
      <w:r w:rsidR="00E61D8F">
        <w:rPr>
          <w:rtl/>
          <w:lang w:bidi="fa-IR"/>
        </w:rPr>
        <w:t>ی</w:t>
      </w:r>
      <w:r>
        <w:rPr>
          <w:rtl/>
          <w:lang w:bidi="fa-IR"/>
        </w:rPr>
        <w:t xml:space="preserve"> که باد م</w:t>
      </w:r>
      <w:r w:rsidR="00E61D8F">
        <w:rPr>
          <w:rtl/>
          <w:lang w:bidi="fa-IR"/>
        </w:rPr>
        <w:t xml:space="preserve">ی </w:t>
      </w:r>
      <w:r>
        <w:rPr>
          <w:rtl/>
          <w:lang w:bidi="fa-IR"/>
        </w:rPr>
        <w:t>وزد</w:t>
      </w:r>
      <w:r w:rsidR="009B4C06">
        <w:rPr>
          <w:rtl/>
          <w:lang w:bidi="fa-IR"/>
        </w:rPr>
        <w:t xml:space="preserve">، </w:t>
      </w:r>
      <w:r>
        <w:rPr>
          <w:rtl/>
          <w:lang w:bidi="fa-IR"/>
        </w:rPr>
        <w:t>ورق ورق م</w:t>
      </w:r>
      <w:r w:rsidR="00E61D8F">
        <w:rPr>
          <w:rtl/>
          <w:lang w:bidi="fa-IR"/>
        </w:rPr>
        <w:t xml:space="preserve">ی </w:t>
      </w:r>
      <w:r>
        <w:rPr>
          <w:rtl/>
          <w:lang w:bidi="fa-IR"/>
        </w:rPr>
        <w:t>شود</w:t>
      </w:r>
      <w:r w:rsidR="009B4C06">
        <w:rPr>
          <w:rtl/>
          <w:lang w:bidi="fa-IR"/>
        </w:rPr>
        <w:t xml:space="preserve">، </w:t>
      </w:r>
      <w:r>
        <w:rPr>
          <w:rtl/>
          <w:lang w:bidi="fa-IR"/>
        </w:rPr>
        <w:t>تمام صفحات دلم راکه بد بود ورق ورق شد</w:t>
      </w:r>
      <w:r w:rsidR="009B4C06">
        <w:rPr>
          <w:rtl/>
          <w:lang w:bidi="fa-IR"/>
        </w:rPr>
        <w:t xml:space="preserve">. </w:t>
      </w:r>
    </w:p>
    <w:p w:rsidR="006D35BA" w:rsidRDefault="0049138A" w:rsidP="0049138A">
      <w:pPr>
        <w:pStyle w:val="libNormal"/>
        <w:rPr>
          <w:rtl/>
          <w:lang w:bidi="fa-IR"/>
        </w:rPr>
      </w:pPr>
      <w:r>
        <w:rPr>
          <w:rtl/>
          <w:lang w:bidi="fa-IR"/>
        </w:rPr>
        <w:lastRenderedPageBreak/>
        <w:t>عده</w:t>
      </w:r>
      <w:r w:rsidR="00E61D8F">
        <w:rPr>
          <w:rtl/>
          <w:lang w:bidi="fa-IR"/>
        </w:rPr>
        <w:t xml:space="preserve"> </w:t>
      </w:r>
      <w:r>
        <w:rPr>
          <w:rtl/>
          <w:lang w:bidi="fa-IR"/>
        </w:rPr>
        <w:t>ا</w:t>
      </w:r>
      <w:r w:rsidR="00E61D8F">
        <w:rPr>
          <w:rtl/>
          <w:lang w:bidi="fa-IR"/>
        </w:rPr>
        <w:t>ی</w:t>
      </w:r>
      <w:r>
        <w:rPr>
          <w:rtl/>
          <w:lang w:bidi="fa-IR"/>
        </w:rPr>
        <w:t xml:space="preserve"> همراه آن حضرت بودند</w:t>
      </w:r>
      <w:r w:rsidR="009B4C06">
        <w:rPr>
          <w:rtl/>
          <w:lang w:bidi="fa-IR"/>
        </w:rPr>
        <w:t xml:space="preserve">، </w:t>
      </w:r>
      <w:r>
        <w:rPr>
          <w:rtl/>
          <w:lang w:bidi="fa-IR"/>
        </w:rPr>
        <w:t>عرض کردند</w:t>
      </w:r>
      <w:r w:rsidR="009B4C06">
        <w:rPr>
          <w:rtl/>
          <w:lang w:bidi="fa-IR"/>
        </w:rPr>
        <w:t xml:space="preserve">: </w:t>
      </w:r>
      <w:r>
        <w:rPr>
          <w:rtl/>
          <w:lang w:bidi="fa-IR"/>
        </w:rPr>
        <w:t>با ما چن</w:t>
      </w:r>
      <w:r w:rsidR="00E61D8F">
        <w:rPr>
          <w:rtl/>
          <w:lang w:bidi="fa-IR"/>
        </w:rPr>
        <w:t>ی</w:t>
      </w:r>
      <w:r>
        <w:rPr>
          <w:rtl/>
          <w:lang w:bidi="fa-IR"/>
        </w:rPr>
        <w:t>ن نکرده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Pr>
          <w:rtl/>
          <w:lang w:bidi="fa-IR"/>
        </w:rPr>
        <w:t>فرمودند</w:t>
      </w:r>
      <w:r w:rsidR="009B4C06">
        <w:rPr>
          <w:rtl/>
          <w:lang w:bidi="fa-IR"/>
        </w:rPr>
        <w:t xml:space="preserve">: </w:t>
      </w:r>
      <w:r>
        <w:rPr>
          <w:rtl/>
          <w:lang w:bidi="fa-IR"/>
        </w:rPr>
        <w:t>او چ</w:t>
      </w:r>
      <w:r w:rsidR="00E61D8F">
        <w:rPr>
          <w:rtl/>
          <w:lang w:bidi="fa-IR"/>
        </w:rPr>
        <w:t>ی</w:t>
      </w:r>
      <w:r>
        <w:rPr>
          <w:rtl/>
          <w:lang w:bidi="fa-IR"/>
        </w:rPr>
        <w:t>ز</w:t>
      </w:r>
      <w:r w:rsidR="00E61D8F">
        <w:rPr>
          <w:rtl/>
          <w:lang w:bidi="fa-IR"/>
        </w:rPr>
        <w:t>ی</w:t>
      </w:r>
      <w:r>
        <w:rPr>
          <w:rtl/>
          <w:lang w:bidi="fa-IR"/>
        </w:rPr>
        <w:t xml:space="preserve"> را که دوست م</w:t>
      </w:r>
      <w:r w:rsidR="00E61D8F">
        <w:rPr>
          <w:rtl/>
          <w:lang w:bidi="fa-IR"/>
        </w:rPr>
        <w:t xml:space="preserve">ی </w:t>
      </w:r>
      <w:r>
        <w:rPr>
          <w:rtl/>
          <w:lang w:bidi="fa-IR"/>
        </w:rPr>
        <w:t>داشت به د</w:t>
      </w:r>
      <w:r w:rsidR="00E61D8F">
        <w:rPr>
          <w:rtl/>
          <w:lang w:bidi="fa-IR"/>
        </w:rPr>
        <w:t>ی</w:t>
      </w:r>
      <w:r>
        <w:rPr>
          <w:rtl/>
          <w:lang w:bidi="fa-IR"/>
        </w:rPr>
        <w:t>گر</w:t>
      </w:r>
      <w:r w:rsidR="00E61D8F">
        <w:rPr>
          <w:rtl/>
          <w:lang w:bidi="fa-IR"/>
        </w:rPr>
        <w:t>ی</w:t>
      </w:r>
      <w:r>
        <w:rPr>
          <w:rtl/>
          <w:lang w:bidi="fa-IR"/>
        </w:rPr>
        <w:t xml:space="preserve"> انفاق کرد</w:t>
      </w:r>
      <w:r w:rsidR="009B4C06">
        <w:rPr>
          <w:rtl/>
          <w:lang w:bidi="fa-IR"/>
        </w:rPr>
        <w:t xml:space="preserve">. </w:t>
      </w:r>
    </w:p>
    <w:p w:rsidR="006D35BA" w:rsidRDefault="009B4C06" w:rsidP="009B4C06">
      <w:pPr>
        <w:pStyle w:val="Heading2"/>
        <w:rPr>
          <w:rtl/>
          <w:lang w:bidi="fa-IR"/>
        </w:rPr>
      </w:pPr>
      <w:bookmarkStart w:id="16" w:name="_Toc425333143"/>
      <w:r>
        <w:rPr>
          <w:rtl/>
          <w:lang w:bidi="fa-IR"/>
        </w:rPr>
        <w:t>آفات علم</w:t>
      </w:r>
      <w:bookmarkEnd w:id="16"/>
      <w:r>
        <w:rPr>
          <w:rtl/>
          <w:lang w:bidi="fa-IR"/>
        </w:rPr>
        <w:t xml:space="preserve"> </w:t>
      </w:r>
    </w:p>
    <w:p w:rsidR="006D35BA" w:rsidRDefault="009B4C06" w:rsidP="009B4C06">
      <w:pPr>
        <w:pStyle w:val="Heading3"/>
        <w:rPr>
          <w:rtl/>
          <w:lang w:bidi="fa-IR"/>
        </w:rPr>
      </w:pPr>
      <w:bookmarkStart w:id="17" w:name="_Toc425333144"/>
      <w:r>
        <w:rPr>
          <w:rtl/>
          <w:lang w:bidi="fa-IR"/>
        </w:rPr>
        <w:t>توضیح</w:t>
      </w:r>
      <w:bookmarkEnd w:id="17"/>
    </w:p>
    <w:p w:rsidR="0049138A" w:rsidRDefault="0049138A" w:rsidP="0049138A">
      <w:pPr>
        <w:pStyle w:val="libNormal"/>
        <w:rPr>
          <w:rtl/>
          <w:lang w:bidi="fa-IR"/>
        </w:rPr>
      </w:pPr>
      <w:r>
        <w:rPr>
          <w:rtl/>
          <w:lang w:bidi="fa-IR"/>
        </w:rPr>
        <w:t>آفات و موانع علم</w:t>
      </w:r>
      <w:r w:rsidR="009B4C06">
        <w:rPr>
          <w:rtl/>
          <w:lang w:bidi="fa-IR"/>
        </w:rPr>
        <w:t xml:space="preserve">، </w:t>
      </w:r>
      <w:r>
        <w:rPr>
          <w:rtl/>
          <w:lang w:bidi="fa-IR"/>
        </w:rPr>
        <w:t>نه تنها آثار و فوا</w:t>
      </w:r>
      <w:r w:rsidR="00E61D8F">
        <w:rPr>
          <w:rtl/>
          <w:lang w:bidi="fa-IR"/>
        </w:rPr>
        <w:t>ی</w:t>
      </w:r>
      <w:r>
        <w:rPr>
          <w:rtl/>
          <w:lang w:bidi="fa-IR"/>
        </w:rPr>
        <w:t>د مثبت علم را از م</w:t>
      </w:r>
      <w:r w:rsidR="00E61D8F">
        <w:rPr>
          <w:rtl/>
          <w:lang w:bidi="fa-IR"/>
        </w:rPr>
        <w:t>ی</w:t>
      </w:r>
      <w:r>
        <w:rPr>
          <w:rtl/>
          <w:lang w:bidi="fa-IR"/>
        </w:rPr>
        <w:t>ان برده</w:t>
      </w:r>
      <w:r w:rsidR="009B4C06">
        <w:rPr>
          <w:rtl/>
          <w:lang w:bidi="fa-IR"/>
        </w:rPr>
        <w:t xml:space="preserve">، </w:t>
      </w:r>
      <w:r>
        <w:rPr>
          <w:rtl/>
          <w:lang w:bidi="fa-IR"/>
        </w:rPr>
        <w:t>بلکه سرچشمه بس</w:t>
      </w:r>
      <w:r w:rsidR="00E61D8F">
        <w:rPr>
          <w:rtl/>
          <w:lang w:bidi="fa-IR"/>
        </w:rPr>
        <w:t>ی</w:t>
      </w:r>
      <w:r>
        <w:rPr>
          <w:rtl/>
          <w:lang w:bidi="fa-IR"/>
        </w:rPr>
        <w:t>ار</w:t>
      </w:r>
      <w:r w:rsidR="00E61D8F">
        <w:rPr>
          <w:rtl/>
          <w:lang w:bidi="fa-IR"/>
        </w:rPr>
        <w:t>ی</w:t>
      </w:r>
      <w:r>
        <w:rPr>
          <w:rtl/>
          <w:lang w:bidi="fa-IR"/>
        </w:rPr>
        <w:t xml:space="preserve"> از فسادها بوده و موجبات گمراه</w:t>
      </w:r>
      <w:r w:rsidR="00E61D8F">
        <w:rPr>
          <w:rtl/>
          <w:lang w:bidi="fa-IR"/>
        </w:rPr>
        <w:t>ی</w:t>
      </w:r>
      <w:r w:rsidR="009B4C06">
        <w:rPr>
          <w:rtl/>
          <w:lang w:bidi="fa-IR"/>
        </w:rPr>
        <w:t xml:space="preserve">، </w:t>
      </w:r>
      <w:r>
        <w:rPr>
          <w:rtl/>
          <w:lang w:bidi="fa-IR"/>
        </w:rPr>
        <w:t>سقوط و هلاکت آدم</w:t>
      </w:r>
      <w:r w:rsidR="00E61D8F">
        <w:rPr>
          <w:rtl/>
          <w:lang w:bidi="fa-IR"/>
        </w:rPr>
        <w:t>ی</w:t>
      </w:r>
      <w:r>
        <w:rPr>
          <w:rtl/>
          <w:lang w:bidi="fa-IR"/>
        </w:rPr>
        <w:t xml:space="preserve"> را فراهم م</w:t>
      </w:r>
      <w:r w:rsidR="00E61D8F">
        <w:rPr>
          <w:rtl/>
          <w:lang w:bidi="fa-IR"/>
        </w:rPr>
        <w:t xml:space="preserve">ی </w:t>
      </w:r>
      <w:r>
        <w:rPr>
          <w:rtl/>
          <w:lang w:bidi="fa-IR"/>
        </w:rPr>
        <w:t>سازد</w:t>
      </w:r>
      <w:r w:rsidR="009B4C06">
        <w:rPr>
          <w:rtl/>
          <w:lang w:bidi="fa-IR"/>
        </w:rPr>
        <w:t xml:space="preserve">. </w:t>
      </w:r>
    </w:p>
    <w:p w:rsidR="006D35BA" w:rsidRDefault="0049138A" w:rsidP="0049138A">
      <w:pPr>
        <w:pStyle w:val="libNormal"/>
        <w:rPr>
          <w:rtl/>
          <w:lang w:bidi="fa-IR"/>
        </w:rPr>
      </w:pPr>
      <w:r>
        <w:rPr>
          <w:rtl/>
          <w:lang w:bidi="fa-IR"/>
        </w:rPr>
        <w:t>منظور از آفات</w:t>
      </w:r>
      <w:r w:rsidR="009B4C06">
        <w:rPr>
          <w:rtl/>
          <w:lang w:bidi="fa-IR"/>
        </w:rPr>
        <w:t xml:space="preserve">، </w:t>
      </w:r>
      <w:r>
        <w:rPr>
          <w:rtl/>
          <w:lang w:bidi="fa-IR"/>
        </w:rPr>
        <w:t>عوامل منف</w:t>
      </w:r>
      <w:r w:rsidR="00E61D8F">
        <w:rPr>
          <w:rtl/>
          <w:lang w:bidi="fa-IR"/>
        </w:rPr>
        <w:t>ی</w:t>
      </w:r>
      <w:r>
        <w:rPr>
          <w:rtl/>
          <w:lang w:bidi="fa-IR"/>
        </w:rPr>
        <w:t xml:space="preserve"> تأث</w:t>
      </w:r>
      <w:r w:rsidR="00E61D8F">
        <w:rPr>
          <w:rtl/>
          <w:lang w:bidi="fa-IR"/>
        </w:rPr>
        <w:t>ی</w:t>
      </w:r>
      <w:r>
        <w:rPr>
          <w:rtl/>
          <w:lang w:bidi="fa-IR"/>
        </w:rPr>
        <w:t>ر گذار</w:t>
      </w:r>
      <w:r w:rsidR="00E61D8F">
        <w:rPr>
          <w:rtl/>
          <w:lang w:bidi="fa-IR"/>
        </w:rPr>
        <w:t>ی</w:t>
      </w:r>
      <w:r>
        <w:rPr>
          <w:rtl/>
          <w:lang w:bidi="fa-IR"/>
        </w:rPr>
        <w:t xml:space="preserve"> است که با جوهره پرتو افکن</w:t>
      </w:r>
      <w:r w:rsidR="00E61D8F">
        <w:rPr>
          <w:rtl/>
          <w:lang w:bidi="fa-IR"/>
        </w:rPr>
        <w:t>ی</w:t>
      </w:r>
      <w:r>
        <w:rPr>
          <w:rtl/>
          <w:lang w:bidi="fa-IR"/>
        </w:rPr>
        <w:t xml:space="preserve"> و هدا</w:t>
      </w:r>
      <w:r w:rsidR="00E61D8F">
        <w:rPr>
          <w:rtl/>
          <w:lang w:bidi="fa-IR"/>
        </w:rPr>
        <w:t>ی</w:t>
      </w:r>
      <w:r>
        <w:rPr>
          <w:rtl/>
          <w:lang w:bidi="fa-IR"/>
        </w:rPr>
        <w:t>ت</w:t>
      </w:r>
      <w:r w:rsidR="00E61D8F">
        <w:rPr>
          <w:rtl/>
          <w:lang w:bidi="fa-IR"/>
        </w:rPr>
        <w:t xml:space="preserve"> </w:t>
      </w:r>
      <w:r>
        <w:rPr>
          <w:rtl/>
          <w:lang w:bidi="fa-IR"/>
        </w:rPr>
        <w:t>گر</w:t>
      </w:r>
      <w:r w:rsidR="00E61D8F">
        <w:rPr>
          <w:rtl/>
          <w:lang w:bidi="fa-IR"/>
        </w:rPr>
        <w:t>ی</w:t>
      </w:r>
      <w:r>
        <w:rPr>
          <w:rtl/>
          <w:lang w:bidi="fa-IR"/>
        </w:rPr>
        <w:t xml:space="preserve"> علم</w:t>
      </w:r>
      <w:r w:rsidR="009B4C06">
        <w:rPr>
          <w:rtl/>
          <w:lang w:bidi="fa-IR"/>
        </w:rPr>
        <w:t xml:space="preserve">، </w:t>
      </w:r>
      <w:r>
        <w:rPr>
          <w:rtl/>
          <w:lang w:bidi="fa-IR"/>
        </w:rPr>
        <w:t>در تعارض است</w:t>
      </w:r>
      <w:r w:rsidR="009B4C06">
        <w:rPr>
          <w:rtl/>
          <w:lang w:bidi="fa-IR"/>
        </w:rPr>
        <w:t xml:space="preserve">. </w:t>
      </w:r>
      <w:r>
        <w:rPr>
          <w:rtl/>
          <w:lang w:bidi="fa-IR"/>
        </w:rPr>
        <w:t>ا</w:t>
      </w:r>
      <w:r w:rsidR="00E61D8F">
        <w:rPr>
          <w:rtl/>
          <w:lang w:bidi="fa-IR"/>
        </w:rPr>
        <w:t>ی</w:t>
      </w:r>
      <w:r>
        <w:rPr>
          <w:rtl/>
          <w:lang w:bidi="fa-IR"/>
        </w:rPr>
        <w:t>ن عوامل فراوانند از جمله</w:t>
      </w:r>
      <w:r w:rsidR="009B4C06">
        <w:rPr>
          <w:rtl/>
          <w:lang w:bidi="fa-IR"/>
        </w:rPr>
        <w:t xml:space="preserve">؛ </w:t>
      </w:r>
    </w:p>
    <w:p w:rsidR="006D35BA" w:rsidRDefault="009B4C06" w:rsidP="009B4C06">
      <w:pPr>
        <w:pStyle w:val="Heading3"/>
        <w:rPr>
          <w:rtl/>
          <w:lang w:bidi="fa-IR"/>
        </w:rPr>
      </w:pPr>
      <w:bookmarkStart w:id="18" w:name="_Toc425333145"/>
      <w:r>
        <w:rPr>
          <w:rtl/>
          <w:lang w:bidi="fa-IR"/>
        </w:rPr>
        <w:t>غفلت</w:t>
      </w:r>
      <w:bookmarkEnd w:id="18"/>
      <w:r>
        <w:rPr>
          <w:rtl/>
          <w:lang w:bidi="fa-IR"/>
        </w:rPr>
        <w:t xml:space="preserve"> </w:t>
      </w:r>
    </w:p>
    <w:p w:rsidR="006D35BA" w:rsidRDefault="0049138A" w:rsidP="0049138A">
      <w:pPr>
        <w:pStyle w:val="libNormal"/>
        <w:rPr>
          <w:rtl/>
          <w:lang w:bidi="fa-IR"/>
        </w:rPr>
      </w:pPr>
      <w:r>
        <w:rPr>
          <w:rtl/>
          <w:lang w:bidi="fa-IR"/>
        </w:rPr>
        <w:t>اگر آدم</w:t>
      </w:r>
      <w:r w:rsidR="00E61D8F">
        <w:rPr>
          <w:rtl/>
          <w:lang w:bidi="fa-IR"/>
        </w:rPr>
        <w:t>ی</w:t>
      </w:r>
      <w:r>
        <w:rPr>
          <w:rtl/>
          <w:lang w:bidi="fa-IR"/>
        </w:rPr>
        <w:t xml:space="preserve"> تنها به علوم رسم</w:t>
      </w:r>
      <w:r w:rsidR="00E61D8F">
        <w:rPr>
          <w:rtl/>
          <w:lang w:bidi="fa-IR"/>
        </w:rPr>
        <w:t>ی</w:t>
      </w:r>
      <w:r>
        <w:rPr>
          <w:rtl/>
          <w:lang w:bidi="fa-IR"/>
        </w:rPr>
        <w:t xml:space="preserve"> و ق</w:t>
      </w:r>
      <w:r w:rsidR="00E61D8F">
        <w:rPr>
          <w:rtl/>
          <w:lang w:bidi="fa-IR"/>
        </w:rPr>
        <w:t>ی</w:t>
      </w:r>
      <w:r>
        <w:rPr>
          <w:rtl/>
          <w:lang w:bidi="fa-IR"/>
        </w:rPr>
        <w:t>ل و قال و مشت</w:t>
      </w:r>
      <w:r w:rsidR="00E61D8F">
        <w:rPr>
          <w:rtl/>
          <w:lang w:bidi="fa-IR"/>
        </w:rPr>
        <w:t>ی</w:t>
      </w:r>
      <w:r>
        <w:rPr>
          <w:rtl/>
          <w:lang w:bidi="fa-IR"/>
        </w:rPr>
        <w:t xml:space="preserve"> اصطلاحات اکتفا نما</w:t>
      </w:r>
      <w:r w:rsidR="00E61D8F">
        <w:rPr>
          <w:rtl/>
          <w:lang w:bidi="fa-IR"/>
        </w:rPr>
        <w:t>ی</w:t>
      </w:r>
      <w:r>
        <w:rPr>
          <w:rtl/>
          <w:lang w:bidi="fa-IR"/>
        </w:rPr>
        <w:t>د و خود را نسازد و از تزک</w:t>
      </w:r>
      <w:r w:rsidR="00E61D8F">
        <w:rPr>
          <w:rtl/>
          <w:lang w:bidi="fa-IR"/>
        </w:rPr>
        <w:t>ی</w:t>
      </w:r>
      <w:r>
        <w:rPr>
          <w:rtl/>
          <w:lang w:bidi="fa-IR"/>
        </w:rPr>
        <w:t>ه و ترب</w:t>
      </w:r>
      <w:r w:rsidR="00E61D8F">
        <w:rPr>
          <w:rtl/>
          <w:lang w:bidi="fa-IR"/>
        </w:rPr>
        <w:t>ی</w:t>
      </w:r>
      <w:r>
        <w:rPr>
          <w:rtl/>
          <w:lang w:bidi="fa-IR"/>
        </w:rPr>
        <w:t>ت د</w:t>
      </w:r>
      <w:r w:rsidR="00E61D8F">
        <w:rPr>
          <w:rtl/>
          <w:lang w:bidi="fa-IR"/>
        </w:rPr>
        <w:t>ی</w:t>
      </w:r>
      <w:r>
        <w:rPr>
          <w:rtl/>
          <w:lang w:bidi="fa-IR"/>
        </w:rPr>
        <w:t>ن</w:t>
      </w:r>
      <w:r w:rsidR="00E61D8F">
        <w:rPr>
          <w:rtl/>
          <w:lang w:bidi="fa-IR"/>
        </w:rPr>
        <w:t>ی</w:t>
      </w:r>
      <w:r>
        <w:rPr>
          <w:rtl/>
          <w:lang w:bidi="fa-IR"/>
        </w:rPr>
        <w:t xml:space="preserve"> ب</w:t>
      </w:r>
      <w:r w:rsidR="00E61D8F">
        <w:rPr>
          <w:rtl/>
          <w:lang w:bidi="fa-IR"/>
        </w:rPr>
        <w:t xml:space="preserve">ی </w:t>
      </w:r>
      <w:r>
        <w:rPr>
          <w:rtl/>
          <w:lang w:bidi="fa-IR"/>
        </w:rPr>
        <w:t>بهره باشد</w:t>
      </w:r>
      <w:r w:rsidR="009B4C06">
        <w:rPr>
          <w:rtl/>
          <w:lang w:bidi="fa-IR"/>
        </w:rPr>
        <w:t xml:space="preserve">، </w:t>
      </w:r>
      <w:r>
        <w:rPr>
          <w:rtl/>
          <w:lang w:bidi="fa-IR"/>
        </w:rPr>
        <w:t>آموخته</w:t>
      </w:r>
      <w:r w:rsidR="00E61D8F">
        <w:rPr>
          <w:rtl/>
          <w:lang w:bidi="fa-IR"/>
        </w:rPr>
        <w:t xml:space="preserve"> </w:t>
      </w:r>
      <w:r>
        <w:rPr>
          <w:rtl/>
          <w:lang w:bidi="fa-IR"/>
        </w:rPr>
        <w:t>ها</w:t>
      </w:r>
      <w:r w:rsidR="00E61D8F">
        <w:rPr>
          <w:rtl/>
          <w:lang w:bidi="fa-IR"/>
        </w:rPr>
        <w:t>ی</w:t>
      </w:r>
      <w:r>
        <w:rPr>
          <w:rtl/>
          <w:lang w:bidi="fa-IR"/>
        </w:rPr>
        <w:t xml:space="preserve"> او</w:t>
      </w:r>
      <w:r w:rsidR="009B4C06">
        <w:rPr>
          <w:rtl/>
          <w:lang w:bidi="fa-IR"/>
        </w:rPr>
        <w:t xml:space="preserve">، </w:t>
      </w:r>
      <w:r>
        <w:rPr>
          <w:rtl/>
          <w:lang w:bidi="fa-IR"/>
        </w:rPr>
        <w:t>ما</w:t>
      </w:r>
      <w:r w:rsidR="00E61D8F">
        <w:rPr>
          <w:rtl/>
          <w:lang w:bidi="fa-IR"/>
        </w:rPr>
        <w:t>ی</w:t>
      </w:r>
      <w:r>
        <w:rPr>
          <w:rtl/>
          <w:lang w:bidi="fa-IR"/>
        </w:rPr>
        <w:t>ه غفلت از پروردگار متعال گرد</w:t>
      </w:r>
      <w:r w:rsidR="00E61D8F">
        <w:rPr>
          <w:rtl/>
          <w:lang w:bidi="fa-IR"/>
        </w:rPr>
        <w:t>ی</w:t>
      </w:r>
      <w:r>
        <w:rPr>
          <w:rtl/>
          <w:lang w:bidi="fa-IR"/>
        </w:rPr>
        <w:t>ده و سرا</w:t>
      </w:r>
      <w:r w:rsidR="00E61D8F">
        <w:rPr>
          <w:rtl/>
          <w:lang w:bidi="fa-IR"/>
        </w:rPr>
        <w:t>ی</w:t>
      </w:r>
      <w:r>
        <w:rPr>
          <w:rtl/>
          <w:lang w:bidi="fa-IR"/>
        </w:rPr>
        <w:t xml:space="preserve"> جاودان</w:t>
      </w:r>
      <w:r w:rsidR="00E61D8F">
        <w:rPr>
          <w:rtl/>
          <w:lang w:bidi="fa-IR"/>
        </w:rPr>
        <w:t>ی</w:t>
      </w:r>
      <w:r>
        <w:rPr>
          <w:rtl/>
          <w:lang w:bidi="fa-IR"/>
        </w:rPr>
        <w:t xml:space="preserve"> را به فراموش</w:t>
      </w:r>
      <w:r w:rsidR="00E61D8F">
        <w:rPr>
          <w:rtl/>
          <w:lang w:bidi="fa-IR"/>
        </w:rPr>
        <w:t>ی</w:t>
      </w:r>
      <w:r>
        <w:rPr>
          <w:rtl/>
          <w:lang w:bidi="fa-IR"/>
        </w:rPr>
        <w:t xml:space="preserve"> م</w:t>
      </w:r>
      <w:r w:rsidR="00E61D8F">
        <w:rPr>
          <w:rtl/>
          <w:lang w:bidi="fa-IR"/>
        </w:rPr>
        <w:t xml:space="preserve">ی </w:t>
      </w:r>
      <w:r>
        <w:rPr>
          <w:rtl/>
          <w:lang w:bidi="fa-IR"/>
        </w:rPr>
        <w:t>سپارد</w:t>
      </w:r>
      <w:r w:rsidR="009B4C06">
        <w:rPr>
          <w:rtl/>
          <w:lang w:bidi="fa-IR"/>
        </w:rPr>
        <w:t xml:space="preserve">. </w:t>
      </w:r>
      <w:r>
        <w:rPr>
          <w:rtl/>
          <w:lang w:bidi="fa-IR"/>
        </w:rPr>
        <w:t>همان</w:t>
      </w:r>
      <w:r w:rsidR="00E61D8F">
        <w:rPr>
          <w:rtl/>
          <w:lang w:bidi="fa-IR"/>
        </w:rPr>
        <w:t xml:space="preserve"> </w:t>
      </w:r>
      <w:r>
        <w:rPr>
          <w:rtl/>
          <w:lang w:bidi="fa-IR"/>
        </w:rPr>
        <w:t>گونه که بس</w:t>
      </w:r>
      <w:r w:rsidR="00E61D8F">
        <w:rPr>
          <w:rtl/>
          <w:lang w:bidi="fa-IR"/>
        </w:rPr>
        <w:t>ی</w:t>
      </w:r>
      <w:r>
        <w:rPr>
          <w:rtl/>
          <w:lang w:bidi="fa-IR"/>
        </w:rPr>
        <w:t>ار</w:t>
      </w:r>
      <w:r w:rsidR="00E61D8F">
        <w:rPr>
          <w:rtl/>
          <w:lang w:bidi="fa-IR"/>
        </w:rPr>
        <w:t>ی</w:t>
      </w:r>
      <w:r>
        <w:rPr>
          <w:rtl/>
          <w:lang w:bidi="fa-IR"/>
        </w:rPr>
        <w:t xml:space="preserve"> از دانشمندان علوم روز</w:t>
      </w:r>
      <w:r w:rsidR="009B4C06">
        <w:rPr>
          <w:rtl/>
          <w:lang w:bidi="fa-IR"/>
        </w:rPr>
        <w:t xml:space="preserve">، </w:t>
      </w:r>
      <w:r>
        <w:rPr>
          <w:rtl/>
          <w:lang w:bidi="fa-IR"/>
        </w:rPr>
        <w:t>به ا</w:t>
      </w:r>
      <w:r w:rsidR="00E61D8F">
        <w:rPr>
          <w:rtl/>
          <w:lang w:bidi="fa-IR"/>
        </w:rPr>
        <w:t>ی</w:t>
      </w:r>
      <w:r>
        <w:rPr>
          <w:rtl/>
          <w:lang w:bidi="fa-IR"/>
        </w:rPr>
        <w:t>ن آفت خطرناک گرفتار شده</w:t>
      </w:r>
      <w:r w:rsidR="00E61D8F">
        <w:rPr>
          <w:rtl/>
          <w:lang w:bidi="fa-IR"/>
        </w:rPr>
        <w:t xml:space="preserve"> </w:t>
      </w:r>
      <w:r>
        <w:rPr>
          <w:rtl/>
          <w:lang w:bidi="fa-IR"/>
        </w:rPr>
        <w:t>اند</w:t>
      </w:r>
      <w:r w:rsidR="009B4C06">
        <w:rPr>
          <w:rtl/>
          <w:lang w:bidi="fa-IR"/>
        </w:rPr>
        <w:t xml:space="preserve">. </w:t>
      </w:r>
      <w:r>
        <w:rPr>
          <w:rtl/>
          <w:lang w:bidi="fa-IR"/>
        </w:rPr>
        <w:t>ا</w:t>
      </w:r>
      <w:r w:rsidR="00E61D8F">
        <w:rPr>
          <w:rtl/>
          <w:lang w:bidi="fa-IR"/>
        </w:rPr>
        <w:t>ی</w:t>
      </w:r>
      <w:r>
        <w:rPr>
          <w:rtl/>
          <w:lang w:bidi="fa-IR"/>
        </w:rPr>
        <w:t>نان با بهره</w:t>
      </w:r>
      <w:r w:rsidR="00E61D8F">
        <w:rPr>
          <w:rtl/>
          <w:lang w:bidi="fa-IR"/>
        </w:rPr>
        <w:t xml:space="preserve"> </w:t>
      </w:r>
      <w:r>
        <w:rPr>
          <w:rtl/>
          <w:lang w:bidi="fa-IR"/>
        </w:rPr>
        <w:t>مند بودن از پرتو دانش و بهتر د</w:t>
      </w:r>
      <w:r w:rsidR="00E61D8F">
        <w:rPr>
          <w:rtl/>
          <w:lang w:bidi="fa-IR"/>
        </w:rPr>
        <w:t>ی</w:t>
      </w:r>
      <w:r>
        <w:rPr>
          <w:rtl/>
          <w:lang w:bidi="fa-IR"/>
        </w:rPr>
        <w:t>دن آثار صنع اله</w:t>
      </w:r>
      <w:r w:rsidR="00E61D8F">
        <w:rPr>
          <w:rtl/>
          <w:lang w:bidi="fa-IR"/>
        </w:rPr>
        <w:t>ی</w:t>
      </w:r>
      <w:r>
        <w:rPr>
          <w:rtl/>
          <w:lang w:bidi="fa-IR"/>
        </w:rPr>
        <w:t xml:space="preserve"> در جهان</w:t>
      </w:r>
      <w:r w:rsidR="009B4C06">
        <w:rPr>
          <w:rtl/>
          <w:lang w:bidi="fa-IR"/>
        </w:rPr>
        <w:t xml:space="preserve">، </w:t>
      </w:r>
      <w:r>
        <w:rPr>
          <w:rtl/>
          <w:lang w:bidi="fa-IR"/>
        </w:rPr>
        <w:t>به جا</w:t>
      </w:r>
      <w:r w:rsidR="00E61D8F">
        <w:rPr>
          <w:rtl/>
          <w:lang w:bidi="fa-IR"/>
        </w:rPr>
        <w:t>ی</w:t>
      </w:r>
      <w:r>
        <w:rPr>
          <w:rtl/>
          <w:lang w:bidi="fa-IR"/>
        </w:rPr>
        <w:t xml:space="preserve"> سر فرود آوردن در مقابل عظمت پروردگار متعال</w:t>
      </w:r>
      <w:r w:rsidR="009B4C06">
        <w:rPr>
          <w:rtl/>
          <w:lang w:bidi="fa-IR"/>
        </w:rPr>
        <w:t xml:space="preserve">، </w:t>
      </w:r>
      <w:r>
        <w:rPr>
          <w:rtl/>
          <w:lang w:bidi="fa-IR"/>
        </w:rPr>
        <w:t>راه کفر و عناد را پ</w:t>
      </w:r>
      <w:r w:rsidR="00E61D8F">
        <w:rPr>
          <w:rtl/>
          <w:lang w:bidi="fa-IR"/>
        </w:rPr>
        <w:t>ی</w:t>
      </w:r>
      <w:r>
        <w:rPr>
          <w:rtl/>
          <w:lang w:bidi="fa-IR"/>
        </w:rPr>
        <w:t>ش گرفته و در واد</w:t>
      </w:r>
      <w:r w:rsidR="00E61D8F">
        <w:rPr>
          <w:rtl/>
          <w:lang w:bidi="fa-IR"/>
        </w:rPr>
        <w:t>ی</w:t>
      </w:r>
      <w:r>
        <w:rPr>
          <w:rtl/>
          <w:lang w:bidi="fa-IR"/>
        </w:rPr>
        <w:t xml:space="preserve"> ماد</w:t>
      </w:r>
      <w:r w:rsidR="00E61D8F">
        <w:rPr>
          <w:rtl/>
          <w:lang w:bidi="fa-IR"/>
        </w:rPr>
        <w:t>ی</w:t>
      </w:r>
      <w:r>
        <w:rPr>
          <w:rtl/>
          <w:lang w:bidi="fa-IR"/>
        </w:rPr>
        <w:t>ات</w:t>
      </w:r>
      <w:r w:rsidR="009B4C06">
        <w:rPr>
          <w:rtl/>
          <w:lang w:bidi="fa-IR"/>
        </w:rPr>
        <w:t xml:space="preserve">، </w:t>
      </w:r>
      <w:r>
        <w:rPr>
          <w:rtl/>
          <w:lang w:bidi="fa-IR"/>
        </w:rPr>
        <w:t>خو</w:t>
      </w:r>
      <w:r w:rsidR="00E61D8F">
        <w:rPr>
          <w:rtl/>
          <w:lang w:bidi="fa-IR"/>
        </w:rPr>
        <w:t>ی</w:t>
      </w:r>
      <w:r>
        <w:rPr>
          <w:rtl/>
          <w:lang w:bidi="fa-IR"/>
        </w:rPr>
        <w:t>شتن را گرفتار ساخته</w:t>
      </w:r>
      <w:r w:rsidR="00E61D8F">
        <w:rPr>
          <w:rtl/>
          <w:lang w:bidi="fa-IR"/>
        </w:rPr>
        <w:t xml:space="preserve"> </w:t>
      </w:r>
      <w:r>
        <w:rPr>
          <w:rtl/>
          <w:lang w:bidi="fa-IR"/>
        </w:rPr>
        <w:t>اند</w:t>
      </w:r>
      <w:r w:rsidR="009B4C06">
        <w:rPr>
          <w:rtl/>
          <w:lang w:bidi="fa-IR"/>
        </w:rPr>
        <w:t xml:space="preserve">. </w:t>
      </w:r>
    </w:p>
    <w:p w:rsidR="006D35BA" w:rsidRDefault="009B4C06" w:rsidP="009B4C06">
      <w:pPr>
        <w:pStyle w:val="Heading3"/>
        <w:rPr>
          <w:rtl/>
          <w:lang w:bidi="fa-IR"/>
        </w:rPr>
      </w:pPr>
      <w:bookmarkStart w:id="19" w:name="_Toc425333146"/>
      <w:r>
        <w:rPr>
          <w:rtl/>
          <w:lang w:bidi="fa-IR"/>
        </w:rPr>
        <w:t>غرور</w:t>
      </w:r>
      <w:bookmarkEnd w:id="19"/>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د</w:t>
      </w:r>
      <w:r>
        <w:rPr>
          <w:rtl/>
          <w:lang w:bidi="fa-IR"/>
        </w:rPr>
        <w:t>ی</w:t>
      </w:r>
      <w:r w:rsidR="0049138A">
        <w:rPr>
          <w:rtl/>
          <w:lang w:bidi="fa-IR"/>
        </w:rPr>
        <w:t>گر از آفات</w:t>
      </w:r>
      <w:r>
        <w:rPr>
          <w:rtl/>
          <w:lang w:bidi="fa-IR"/>
        </w:rPr>
        <w:t>ی</w:t>
      </w:r>
      <w:r w:rsidR="0049138A">
        <w:rPr>
          <w:rtl/>
          <w:lang w:bidi="fa-IR"/>
        </w:rPr>
        <w:t xml:space="preserve"> که دامن بس</w:t>
      </w:r>
      <w:r>
        <w:rPr>
          <w:rtl/>
          <w:lang w:bidi="fa-IR"/>
        </w:rPr>
        <w:t>ی</w:t>
      </w:r>
      <w:r w:rsidR="0049138A">
        <w:rPr>
          <w:rtl/>
          <w:lang w:bidi="fa-IR"/>
        </w:rPr>
        <w:t>ار</w:t>
      </w:r>
      <w:r>
        <w:rPr>
          <w:rtl/>
          <w:lang w:bidi="fa-IR"/>
        </w:rPr>
        <w:t>ی</w:t>
      </w:r>
      <w:r w:rsidR="0049138A">
        <w:rPr>
          <w:rtl/>
          <w:lang w:bidi="fa-IR"/>
        </w:rPr>
        <w:t xml:space="preserve"> از جو</w:t>
      </w:r>
      <w:r>
        <w:rPr>
          <w:rtl/>
          <w:lang w:bidi="fa-IR"/>
        </w:rPr>
        <w:t>ی</w:t>
      </w:r>
      <w:r w:rsidR="0049138A">
        <w:rPr>
          <w:rtl/>
          <w:lang w:bidi="fa-IR"/>
        </w:rPr>
        <w:t>ندگان علم و دانش را م</w:t>
      </w:r>
      <w:r>
        <w:rPr>
          <w:rtl/>
          <w:lang w:bidi="fa-IR"/>
        </w:rPr>
        <w:t xml:space="preserve">ی </w:t>
      </w:r>
      <w:r w:rsidR="0049138A">
        <w:rPr>
          <w:rtl/>
          <w:lang w:bidi="fa-IR"/>
        </w:rPr>
        <w:t>گ</w:t>
      </w:r>
      <w:r>
        <w:rPr>
          <w:rtl/>
          <w:lang w:bidi="fa-IR"/>
        </w:rPr>
        <w:t>ی</w:t>
      </w:r>
      <w:r w:rsidR="0049138A">
        <w:rPr>
          <w:rtl/>
          <w:lang w:bidi="fa-IR"/>
        </w:rPr>
        <w:t>رد</w:t>
      </w:r>
      <w:r w:rsidR="009B4C06">
        <w:rPr>
          <w:rtl/>
          <w:lang w:bidi="fa-IR"/>
        </w:rPr>
        <w:t xml:space="preserve">، </w:t>
      </w:r>
      <w:r w:rsidR="0049138A">
        <w:rPr>
          <w:rtl/>
          <w:lang w:bidi="fa-IR"/>
        </w:rPr>
        <w:t>غرور علم</w:t>
      </w:r>
      <w:r>
        <w:rPr>
          <w:rtl/>
          <w:lang w:bidi="fa-IR"/>
        </w:rPr>
        <w:t>ی</w:t>
      </w:r>
      <w:r w:rsidR="0049138A">
        <w:rPr>
          <w:rtl/>
          <w:lang w:bidi="fa-IR"/>
        </w:rPr>
        <w:t xml:space="preserve"> است</w:t>
      </w:r>
      <w:r w:rsidR="009B4C06">
        <w:rPr>
          <w:rtl/>
          <w:lang w:bidi="fa-IR"/>
        </w:rPr>
        <w:t xml:space="preserve">، </w:t>
      </w:r>
      <w:r w:rsidR="0049138A">
        <w:rPr>
          <w:rtl/>
          <w:lang w:bidi="fa-IR"/>
        </w:rPr>
        <w:t>به طور</w:t>
      </w:r>
      <w:r>
        <w:rPr>
          <w:rtl/>
          <w:lang w:bidi="fa-IR"/>
        </w:rPr>
        <w:t>ی</w:t>
      </w:r>
      <w:r w:rsidR="0049138A">
        <w:rPr>
          <w:rtl/>
          <w:lang w:bidi="fa-IR"/>
        </w:rPr>
        <w:t xml:space="preserve"> که در عالم علم</w:t>
      </w:r>
      <w:r w:rsidR="009B4C06">
        <w:rPr>
          <w:rtl/>
          <w:lang w:bidi="fa-IR"/>
        </w:rPr>
        <w:t xml:space="preserve">، </w:t>
      </w:r>
      <w:r w:rsidR="0049138A">
        <w:rPr>
          <w:rtl/>
          <w:lang w:bidi="fa-IR"/>
        </w:rPr>
        <w:t>کمتر کس</w:t>
      </w:r>
      <w:r>
        <w:rPr>
          <w:rtl/>
          <w:lang w:bidi="fa-IR"/>
        </w:rPr>
        <w:t>ی</w:t>
      </w:r>
      <w:r w:rsidR="0049138A">
        <w:rPr>
          <w:rtl/>
          <w:lang w:bidi="fa-IR"/>
        </w:rPr>
        <w:t xml:space="preserve"> وجود دارد که به </w:t>
      </w:r>
      <w:r w:rsidR="0049138A">
        <w:rPr>
          <w:rtl/>
          <w:lang w:bidi="fa-IR"/>
        </w:rPr>
        <w:lastRenderedPageBreak/>
        <w:t>مراحل</w:t>
      </w:r>
      <w:r>
        <w:rPr>
          <w:rtl/>
          <w:lang w:bidi="fa-IR"/>
        </w:rPr>
        <w:t>ی</w:t>
      </w:r>
      <w:r w:rsidR="0049138A">
        <w:rPr>
          <w:rtl/>
          <w:lang w:bidi="fa-IR"/>
        </w:rPr>
        <w:t xml:space="preserve"> از دانش رسم</w:t>
      </w:r>
      <w:r>
        <w:rPr>
          <w:rtl/>
          <w:lang w:bidi="fa-IR"/>
        </w:rPr>
        <w:t>ی</w:t>
      </w:r>
      <w:r w:rsidR="0049138A">
        <w:rPr>
          <w:rtl/>
          <w:lang w:bidi="fa-IR"/>
        </w:rPr>
        <w:t xml:space="preserve"> رس</w:t>
      </w:r>
      <w:r>
        <w:rPr>
          <w:rtl/>
          <w:lang w:bidi="fa-IR"/>
        </w:rPr>
        <w:t>ی</w:t>
      </w:r>
      <w:r w:rsidR="0049138A">
        <w:rPr>
          <w:rtl/>
          <w:lang w:bidi="fa-IR"/>
        </w:rPr>
        <w:t>ده باشد</w:t>
      </w:r>
      <w:r w:rsidR="009B4C06">
        <w:rPr>
          <w:rtl/>
          <w:lang w:bidi="fa-IR"/>
        </w:rPr>
        <w:t xml:space="preserve">، </w:t>
      </w:r>
      <w:r w:rsidR="0049138A">
        <w:rPr>
          <w:rtl/>
          <w:lang w:bidi="fa-IR"/>
        </w:rPr>
        <w:t>ول</w:t>
      </w:r>
      <w:r>
        <w:rPr>
          <w:rtl/>
          <w:lang w:bidi="fa-IR"/>
        </w:rPr>
        <w:t>ی</w:t>
      </w:r>
      <w:r w:rsidR="0049138A">
        <w:rPr>
          <w:rtl/>
          <w:lang w:bidi="fa-IR"/>
        </w:rPr>
        <w:t xml:space="preserve"> بر خودب</w:t>
      </w:r>
      <w:r>
        <w:rPr>
          <w:rtl/>
          <w:lang w:bidi="fa-IR"/>
        </w:rPr>
        <w:t>ی</w:t>
      </w:r>
      <w:r w:rsidR="0049138A">
        <w:rPr>
          <w:rtl/>
          <w:lang w:bidi="fa-IR"/>
        </w:rPr>
        <w:t>ن</w:t>
      </w:r>
      <w:r>
        <w:rPr>
          <w:rtl/>
          <w:lang w:bidi="fa-IR"/>
        </w:rPr>
        <w:t>ی</w:t>
      </w:r>
      <w:r w:rsidR="009B4C06">
        <w:rPr>
          <w:rtl/>
          <w:lang w:bidi="fa-IR"/>
        </w:rPr>
        <w:t xml:space="preserve">، </w:t>
      </w:r>
      <w:r w:rsidR="0049138A">
        <w:rPr>
          <w:rtl/>
          <w:lang w:bidi="fa-IR"/>
        </w:rPr>
        <w:t>تکبّر و خودپسند</w:t>
      </w:r>
      <w:r>
        <w:rPr>
          <w:rtl/>
          <w:lang w:bidi="fa-IR"/>
        </w:rPr>
        <w:t>ی</w:t>
      </w:r>
      <w:r w:rsidR="0049138A">
        <w:rPr>
          <w:rtl/>
          <w:lang w:bidi="fa-IR"/>
        </w:rPr>
        <w:t xml:space="preserve"> او افزوده نشود و خو</w:t>
      </w:r>
      <w:r>
        <w:rPr>
          <w:rtl/>
          <w:lang w:bidi="fa-IR"/>
        </w:rPr>
        <w:t>ی</w:t>
      </w:r>
      <w:r w:rsidR="0049138A">
        <w:rPr>
          <w:rtl/>
          <w:lang w:bidi="fa-IR"/>
        </w:rPr>
        <w:t>شتن را برتر از د</w:t>
      </w:r>
      <w:r>
        <w:rPr>
          <w:rtl/>
          <w:lang w:bidi="fa-IR"/>
        </w:rPr>
        <w:t>ی</w:t>
      </w:r>
      <w:r w:rsidR="0049138A">
        <w:rPr>
          <w:rtl/>
          <w:lang w:bidi="fa-IR"/>
        </w:rPr>
        <w:t>گران نداند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آفت</w:t>
      </w:r>
      <w:r w:rsidR="009B4C06">
        <w:rPr>
          <w:rtl/>
          <w:lang w:bidi="fa-IR"/>
        </w:rPr>
        <w:t xml:space="preserve">، </w:t>
      </w:r>
      <w:r>
        <w:rPr>
          <w:rtl/>
          <w:lang w:bidi="fa-IR"/>
        </w:rPr>
        <w:t>آن</w:t>
      </w:r>
      <w:r w:rsidR="00E61D8F">
        <w:rPr>
          <w:rtl/>
          <w:lang w:bidi="fa-IR"/>
        </w:rPr>
        <w:t xml:space="preserve"> </w:t>
      </w:r>
      <w:r>
        <w:rPr>
          <w:rtl/>
          <w:lang w:bidi="fa-IR"/>
        </w:rPr>
        <w:t>چنان خطرناک است که منشأ بس</w:t>
      </w:r>
      <w:r w:rsidR="00E61D8F">
        <w:rPr>
          <w:rtl/>
          <w:lang w:bidi="fa-IR"/>
        </w:rPr>
        <w:t>ی</w:t>
      </w:r>
      <w:r>
        <w:rPr>
          <w:rtl/>
          <w:lang w:bidi="fa-IR"/>
        </w:rPr>
        <w:t>ار</w:t>
      </w:r>
      <w:r w:rsidR="00E61D8F">
        <w:rPr>
          <w:rtl/>
          <w:lang w:bidi="fa-IR"/>
        </w:rPr>
        <w:t>ی</w:t>
      </w:r>
      <w:r>
        <w:rPr>
          <w:rtl/>
          <w:lang w:bidi="fa-IR"/>
        </w:rPr>
        <w:t xml:space="preserve"> از فسادها شده و غالباً رها</w:t>
      </w:r>
      <w:r w:rsidR="00E61D8F">
        <w:rPr>
          <w:rtl/>
          <w:lang w:bidi="fa-IR"/>
        </w:rPr>
        <w:t>یی</w:t>
      </w:r>
      <w:r>
        <w:rPr>
          <w:rtl/>
          <w:lang w:bidi="fa-IR"/>
        </w:rPr>
        <w:t xml:space="preserve"> از آن هم بس</w:t>
      </w:r>
      <w:r w:rsidR="00E61D8F">
        <w:rPr>
          <w:rtl/>
          <w:lang w:bidi="fa-IR"/>
        </w:rPr>
        <w:t>ی</w:t>
      </w:r>
      <w:r>
        <w:rPr>
          <w:rtl/>
          <w:lang w:bidi="fa-IR"/>
        </w:rPr>
        <w:t xml:space="preserve"> سخت و دشوار خواهد بود</w:t>
      </w:r>
      <w:r w:rsidR="009B4C06">
        <w:rPr>
          <w:rtl/>
          <w:lang w:bidi="fa-IR"/>
        </w:rPr>
        <w:t xml:space="preserve">. </w:t>
      </w:r>
      <w:r>
        <w:rPr>
          <w:rtl/>
          <w:lang w:bidi="fa-IR"/>
        </w:rPr>
        <w:t>ز</w:t>
      </w:r>
      <w:r w:rsidR="00E61D8F">
        <w:rPr>
          <w:rtl/>
          <w:lang w:bidi="fa-IR"/>
        </w:rPr>
        <w:t>ی</w:t>
      </w:r>
      <w:r>
        <w:rPr>
          <w:rtl/>
          <w:lang w:bidi="fa-IR"/>
        </w:rPr>
        <w:t>را ا</w:t>
      </w:r>
      <w:r w:rsidR="00E61D8F">
        <w:rPr>
          <w:rtl/>
          <w:lang w:bidi="fa-IR"/>
        </w:rPr>
        <w:t>ی</w:t>
      </w:r>
      <w:r>
        <w:rPr>
          <w:rtl/>
          <w:lang w:bidi="fa-IR"/>
        </w:rPr>
        <w:t>ن ب</w:t>
      </w:r>
      <w:r w:rsidR="00E61D8F">
        <w:rPr>
          <w:rtl/>
          <w:lang w:bidi="fa-IR"/>
        </w:rPr>
        <w:t>ی</w:t>
      </w:r>
      <w:r>
        <w:rPr>
          <w:rtl/>
          <w:lang w:bidi="fa-IR"/>
        </w:rPr>
        <w:t>مار</w:t>
      </w:r>
      <w:r w:rsidR="00E61D8F">
        <w:rPr>
          <w:rtl/>
          <w:lang w:bidi="fa-IR"/>
        </w:rPr>
        <w:t>ی</w:t>
      </w:r>
      <w:r w:rsidR="009B4C06">
        <w:rPr>
          <w:rtl/>
          <w:lang w:bidi="fa-IR"/>
        </w:rPr>
        <w:t xml:space="preserve">، </w:t>
      </w:r>
      <w:r>
        <w:rPr>
          <w:rtl/>
          <w:lang w:bidi="fa-IR"/>
        </w:rPr>
        <w:t>به قدر</w:t>
      </w:r>
      <w:r w:rsidR="00E61D8F">
        <w:rPr>
          <w:rtl/>
          <w:lang w:bidi="fa-IR"/>
        </w:rPr>
        <w:t>ی</w:t>
      </w:r>
      <w:r>
        <w:rPr>
          <w:rtl/>
          <w:lang w:bidi="fa-IR"/>
        </w:rPr>
        <w:t xml:space="preserve"> ظلمت</w:t>
      </w:r>
      <w:r w:rsidR="00E61D8F">
        <w:rPr>
          <w:rtl/>
          <w:lang w:bidi="fa-IR"/>
        </w:rPr>
        <w:t xml:space="preserve"> </w:t>
      </w:r>
      <w:r>
        <w:rPr>
          <w:rtl/>
          <w:lang w:bidi="fa-IR"/>
        </w:rPr>
        <w:t>آور بوده و فضا</w:t>
      </w:r>
      <w:r w:rsidR="00E61D8F">
        <w:rPr>
          <w:rtl/>
          <w:lang w:bidi="fa-IR"/>
        </w:rPr>
        <w:t>ی</w:t>
      </w:r>
      <w:r>
        <w:rPr>
          <w:rtl/>
          <w:lang w:bidi="fa-IR"/>
        </w:rPr>
        <w:t xml:space="preserve"> باطن را تار</w:t>
      </w:r>
      <w:r w:rsidR="00E61D8F">
        <w:rPr>
          <w:rtl/>
          <w:lang w:bidi="fa-IR"/>
        </w:rPr>
        <w:t>ی</w:t>
      </w:r>
      <w:r>
        <w:rPr>
          <w:rtl/>
          <w:lang w:bidi="fa-IR"/>
        </w:rPr>
        <w:t>ک م</w:t>
      </w:r>
      <w:r w:rsidR="00E61D8F">
        <w:rPr>
          <w:rtl/>
          <w:lang w:bidi="fa-IR"/>
        </w:rPr>
        <w:t xml:space="preserve">ی </w:t>
      </w:r>
      <w:r>
        <w:rPr>
          <w:rtl/>
          <w:lang w:bidi="fa-IR"/>
        </w:rPr>
        <w:t>سازد که گاه آدم</w:t>
      </w:r>
      <w:r w:rsidR="00E61D8F">
        <w:rPr>
          <w:rtl/>
          <w:lang w:bidi="fa-IR"/>
        </w:rPr>
        <w:t>ی</w:t>
      </w:r>
      <w:r>
        <w:rPr>
          <w:rtl/>
          <w:lang w:bidi="fa-IR"/>
        </w:rPr>
        <w:t xml:space="preserve"> بر اثر دانستن پاره</w:t>
      </w:r>
      <w:r w:rsidR="00E61D8F">
        <w:rPr>
          <w:rtl/>
          <w:lang w:bidi="fa-IR"/>
        </w:rPr>
        <w:t xml:space="preserve"> </w:t>
      </w:r>
      <w:r>
        <w:rPr>
          <w:rtl/>
          <w:lang w:bidi="fa-IR"/>
        </w:rPr>
        <w:t>ا</w:t>
      </w:r>
      <w:r w:rsidR="00E61D8F">
        <w:rPr>
          <w:rtl/>
          <w:lang w:bidi="fa-IR"/>
        </w:rPr>
        <w:t>ی</w:t>
      </w:r>
      <w:r>
        <w:rPr>
          <w:rtl/>
          <w:lang w:bidi="fa-IR"/>
        </w:rPr>
        <w:t xml:space="preserve"> از اصطلاحات</w:t>
      </w:r>
      <w:r w:rsidR="009B4C06">
        <w:rPr>
          <w:rtl/>
          <w:lang w:bidi="fa-IR"/>
        </w:rPr>
        <w:t xml:space="preserve">، </w:t>
      </w:r>
      <w:r>
        <w:rPr>
          <w:rtl/>
          <w:lang w:bidi="fa-IR"/>
        </w:rPr>
        <w:t>خود را از اول</w:t>
      </w:r>
      <w:r w:rsidR="00E61D8F">
        <w:rPr>
          <w:rtl/>
          <w:lang w:bidi="fa-IR"/>
        </w:rPr>
        <w:t>ی</w:t>
      </w:r>
      <w:r>
        <w:rPr>
          <w:rtl/>
          <w:lang w:bidi="fa-IR"/>
        </w:rPr>
        <w:t>ا</w:t>
      </w:r>
      <w:r w:rsidR="00E61D8F">
        <w:rPr>
          <w:rtl/>
          <w:lang w:bidi="fa-IR"/>
        </w:rPr>
        <w:t>ی</w:t>
      </w:r>
      <w:r>
        <w:rPr>
          <w:rtl/>
          <w:lang w:bidi="fa-IR"/>
        </w:rPr>
        <w:t xml:space="preserve"> حق</w:t>
      </w:r>
      <w:r w:rsidR="009B4C06">
        <w:rPr>
          <w:rtl/>
          <w:lang w:bidi="fa-IR"/>
        </w:rPr>
        <w:t xml:space="preserve">، </w:t>
      </w:r>
      <w:r>
        <w:rPr>
          <w:rtl/>
          <w:lang w:bidi="fa-IR"/>
        </w:rPr>
        <w:t>بلکه بالاتر م</w:t>
      </w:r>
      <w:r w:rsidR="00E61D8F">
        <w:rPr>
          <w:rtl/>
          <w:lang w:bidi="fa-IR"/>
        </w:rPr>
        <w:t xml:space="preserve">ی </w:t>
      </w:r>
      <w:r>
        <w:rPr>
          <w:rtl/>
          <w:lang w:bidi="fa-IR"/>
        </w:rPr>
        <w:t>پندارد و لذا گفته</w:t>
      </w:r>
      <w:r w:rsidR="00E61D8F">
        <w:rPr>
          <w:rtl/>
          <w:lang w:bidi="fa-IR"/>
        </w:rPr>
        <w:t xml:space="preserve"> </w:t>
      </w:r>
      <w:r>
        <w:rPr>
          <w:rtl/>
          <w:lang w:bidi="fa-IR"/>
        </w:rPr>
        <w:t>اند</w:t>
      </w:r>
      <w:r w:rsidR="009B4C06">
        <w:rPr>
          <w:rtl/>
          <w:lang w:bidi="fa-IR"/>
        </w:rPr>
        <w:t xml:space="preserve">: </w:t>
      </w:r>
      <w:r>
        <w:rPr>
          <w:rtl/>
          <w:lang w:bidi="fa-IR"/>
        </w:rPr>
        <w:t>«اَلْعِلْمُ هُوَ الْحِجابُ الْاَکْبَر= علم همان حجاب اکبر است»</w:t>
      </w:r>
      <w:r w:rsidR="009B4C06">
        <w:rPr>
          <w:rtl/>
          <w:lang w:bidi="fa-IR"/>
        </w:rPr>
        <w:t xml:space="preserve">. </w:t>
      </w:r>
    </w:p>
    <w:p w:rsidR="0049138A" w:rsidRDefault="0049138A" w:rsidP="0049138A">
      <w:pPr>
        <w:pStyle w:val="libNormal"/>
        <w:rPr>
          <w:rtl/>
          <w:lang w:bidi="fa-IR"/>
        </w:rPr>
      </w:pPr>
      <w:r>
        <w:rPr>
          <w:rtl/>
          <w:lang w:bidi="fa-IR"/>
        </w:rPr>
        <w:t>متأسّفانه اکثر دانشمندان و دانش پژوهان علوم روز</w:t>
      </w:r>
      <w:r w:rsidR="009B4C06">
        <w:rPr>
          <w:rtl/>
          <w:lang w:bidi="fa-IR"/>
        </w:rPr>
        <w:t xml:space="preserve">، </w:t>
      </w:r>
      <w:r>
        <w:rPr>
          <w:rtl/>
          <w:lang w:bidi="fa-IR"/>
        </w:rPr>
        <w:t>فر</w:t>
      </w:r>
      <w:r w:rsidR="00E61D8F">
        <w:rPr>
          <w:rtl/>
          <w:lang w:bidi="fa-IR"/>
        </w:rPr>
        <w:t>ی</w:t>
      </w:r>
      <w:r>
        <w:rPr>
          <w:rtl/>
          <w:lang w:bidi="fa-IR"/>
        </w:rPr>
        <w:t>فته علوم و تحص</w:t>
      </w:r>
      <w:r w:rsidR="00E61D8F">
        <w:rPr>
          <w:rtl/>
          <w:lang w:bidi="fa-IR"/>
        </w:rPr>
        <w:t>ی</w:t>
      </w:r>
      <w:r>
        <w:rPr>
          <w:rtl/>
          <w:lang w:bidi="fa-IR"/>
        </w:rPr>
        <w:t>لات خود شده و م</w:t>
      </w:r>
      <w:r w:rsidR="00E61D8F">
        <w:rPr>
          <w:rtl/>
          <w:lang w:bidi="fa-IR"/>
        </w:rPr>
        <w:t xml:space="preserve">ی </w:t>
      </w:r>
      <w:r>
        <w:rPr>
          <w:rtl/>
          <w:lang w:bidi="fa-IR"/>
        </w:rPr>
        <w:t>پندارند که با بضاعت اندک خود</w:t>
      </w:r>
      <w:r w:rsidR="009B4C06">
        <w:rPr>
          <w:rtl/>
          <w:lang w:bidi="fa-IR"/>
        </w:rPr>
        <w:t xml:space="preserve">، </w:t>
      </w:r>
      <w:r>
        <w:rPr>
          <w:rtl/>
          <w:lang w:bidi="fa-IR"/>
        </w:rPr>
        <w:t>جهان دانش و معرفت را مسخّر ساخته و بر همگان برتر</w:t>
      </w:r>
      <w:r w:rsidR="00E61D8F">
        <w:rPr>
          <w:rtl/>
          <w:lang w:bidi="fa-IR"/>
        </w:rPr>
        <w:t>ی</w:t>
      </w:r>
      <w:r>
        <w:rPr>
          <w:rtl/>
          <w:lang w:bidi="fa-IR"/>
        </w:rPr>
        <w:t xml:space="preserve"> دارند و در نت</w:t>
      </w:r>
      <w:r w:rsidR="00E61D8F">
        <w:rPr>
          <w:rtl/>
          <w:lang w:bidi="fa-IR"/>
        </w:rPr>
        <w:t>ی</w:t>
      </w:r>
      <w:r>
        <w:rPr>
          <w:rtl/>
          <w:lang w:bidi="fa-IR"/>
        </w:rPr>
        <w:t>جه</w:t>
      </w:r>
      <w:r w:rsidR="009B4C06">
        <w:rPr>
          <w:rtl/>
          <w:lang w:bidi="fa-IR"/>
        </w:rPr>
        <w:t xml:space="preserve">، </w:t>
      </w:r>
      <w:r>
        <w:rPr>
          <w:rtl/>
          <w:lang w:bidi="fa-IR"/>
        </w:rPr>
        <w:t>گرفتار بس</w:t>
      </w:r>
      <w:r w:rsidR="00E61D8F">
        <w:rPr>
          <w:rtl/>
          <w:lang w:bidi="fa-IR"/>
        </w:rPr>
        <w:t>ی</w:t>
      </w:r>
      <w:r>
        <w:rPr>
          <w:rtl/>
          <w:lang w:bidi="fa-IR"/>
        </w:rPr>
        <w:t>ار</w:t>
      </w:r>
      <w:r w:rsidR="00E61D8F">
        <w:rPr>
          <w:rtl/>
          <w:lang w:bidi="fa-IR"/>
        </w:rPr>
        <w:t>ی</w:t>
      </w:r>
      <w:r>
        <w:rPr>
          <w:rtl/>
          <w:lang w:bidi="fa-IR"/>
        </w:rPr>
        <w:t xml:space="preserve"> از ب</w:t>
      </w:r>
      <w:r w:rsidR="00E61D8F">
        <w:rPr>
          <w:rtl/>
          <w:lang w:bidi="fa-IR"/>
        </w:rPr>
        <w:t>ی</w:t>
      </w:r>
      <w:r>
        <w:rPr>
          <w:rtl/>
          <w:lang w:bidi="fa-IR"/>
        </w:rPr>
        <w:t>مار</w:t>
      </w:r>
      <w:r w:rsidR="00E61D8F">
        <w:rPr>
          <w:rtl/>
          <w:lang w:bidi="fa-IR"/>
        </w:rPr>
        <w:t xml:space="preserve">ی </w:t>
      </w:r>
      <w:r>
        <w:rPr>
          <w:rtl/>
          <w:lang w:bidi="fa-IR"/>
        </w:rPr>
        <w:t>ها</w:t>
      </w:r>
      <w:r w:rsidR="00E61D8F">
        <w:rPr>
          <w:rtl/>
          <w:lang w:bidi="fa-IR"/>
        </w:rPr>
        <w:t>ی</w:t>
      </w:r>
      <w:r>
        <w:rPr>
          <w:rtl/>
          <w:lang w:bidi="fa-IR"/>
        </w:rPr>
        <w:t xml:space="preserve"> روح</w:t>
      </w:r>
      <w:r w:rsidR="00E61D8F">
        <w:rPr>
          <w:rtl/>
          <w:lang w:bidi="fa-IR"/>
        </w:rPr>
        <w:t>ی</w:t>
      </w:r>
      <w:r>
        <w:rPr>
          <w:rtl/>
          <w:lang w:bidi="fa-IR"/>
        </w:rPr>
        <w:t xml:space="preserve"> - از قب</w:t>
      </w:r>
      <w:r w:rsidR="00E61D8F">
        <w:rPr>
          <w:rtl/>
          <w:lang w:bidi="fa-IR"/>
        </w:rPr>
        <w:t>ی</w:t>
      </w:r>
      <w:r>
        <w:rPr>
          <w:rtl/>
          <w:lang w:bidi="fa-IR"/>
        </w:rPr>
        <w:t>ل</w:t>
      </w:r>
      <w:r w:rsidR="009B4C06">
        <w:rPr>
          <w:rtl/>
          <w:lang w:bidi="fa-IR"/>
        </w:rPr>
        <w:t xml:space="preserve">؛ </w:t>
      </w:r>
      <w:r>
        <w:rPr>
          <w:rtl/>
          <w:lang w:bidi="fa-IR"/>
        </w:rPr>
        <w:t>خود برتر ب</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تفوّق طلب</w:t>
      </w:r>
      <w:r w:rsidR="00E61D8F">
        <w:rPr>
          <w:rtl/>
          <w:lang w:bidi="fa-IR"/>
        </w:rPr>
        <w:t>ی</w:t>
      </w:r>
      <w:r w:rsidR="009B4C06">
        <w:rPr>
          <w:rtl/>
          <w:lang w:bidi="fa-IR"/>
        </w:rPr>
        <w:t xml:space="preserve">، </w:t>
      </w:r>
      <w:r>
        <w:rPr>
          <w:rtl/>
          <w:lang w:bidi="fa-IR"/>
        </w:rPr>
        <w:t>ر</w:t>
      </w:r>
      <w:r w:rsidR="00E61D8F">
        <w:rPr>
          <w:rtl/>
          <w:lang w:bidi="fa-IR"/>
        </w:rPr>
        <w:t>ی</w:t>
      </w:r>
      <w:r>
        <w:rPr>
          <w:rtl/>
          <w:lang w:bidi="fa-IR"/>
        </w:rPr>
        <w:t>است خواه</w:t>
      </w:r>
      <w:r w:rsidR="00E61D8F">
        <w:rPr>
          <w:rtl/>
          <w:lang w:bidi="fa-IR"/>
        </w:rPr>
        <w:t>ی</w:t>
      </w:r>
      <w:r w:rsidR="009B4C06">
        <w:rPr>
          <w:rtl/>
          <w:lang w:bidi="fa-IR"/>
        </w:rPr>
        <w:t xml:space="preserve">، </w:t>
      </w:r>
      <w:r>
        <w:rPr>
          <w:rtl/>
          <w:lang w:bidi="fa-IR"/>
        </w:rPr>
        <w:t>خود محور</w:t>
      </w:r>
      <w:r w:rsidR="00E61D8F">
        <w:rPr>
          <w:rtl/>
          <w:lang w:bidi="fa-IR"/>
        </w:rPr>
        <w:t>ی</w:t>
      </w:r>
      <w:r>
        <w:rPr>
          <w:rtl/>
          <w:lang w:bidi="fa-IR"/>
        </w:rPr>
        <w:t xml:space="preserve"> و ستمگر</w:t>
      </w:r>
      <w:r w:rsidR="00E61D8F">
        <w:rPr>
          <w:rtl/>
          <w:lang w:bidi="fa-IR"/>
        </w:rPr>
        <w:t>ی</w:t>
      </w:r>
      <w:r>
        <w:rPr>
          <w:rtl/>
          <w:lang w:bidi="fa-IR"/>
        </w:rPr>
        <w:t xml:space="preserve"> - 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t>کسان</w:t>
      </w:r>
      <w:r w:rsidR="00E61D8F">
        <w:rPr>
          <w:rtl/>
          <w:lang w:bidi="fa-IR"/>
        </w:rPr>
        <w:t>ی</w:t>
      </w:r>
      <w:r>
        <w:rPr>
          <w:rtl/>
          <w:lang w:bidi="fa-IR"/>
        </w:rPr>
        <w:t xml:space="preserve"> هم که به تحص</w:t>
      </w:r>
      <w:r w:rsidR="00E61D8F">
        <w:rPr>
          <w:rtl/>
          <w:lang w:bidi="fa-IR"/>
        </w:rPr>
        <w:t>ی</w:t>
      </w:r>
      <w:r>
        <w:rPr>
          <w:rtl/>
          <w:lang w:bidi="fa-IR"/>
        </w:rPr>
        <w:t>ل علوم د</w:t>
      </w:r>
      <w:r w:rsidR="00E61D8F">
        <w:rPr>
          <w:rtl/>
          <w:lang w:bidi="fa-IR"/>
        </w:rPr>
        <w:t>ی</w:t>
      </w:r>
      <w:r>
        <w:rPr>
          <w:rtl/>
          <w:lang w:bidi="fa-IR"/>
        </w:rPr>
        <w:t>ن</w:t>
      </w:r>
      <w:r w:rsidR="00E61D8F">
        <w:rPr>
          <w:rtl/>
          <w:lang w:bidi="fa-IR"/>
        </w:rPr>
        <w:t>ی</w:t>
      </w:r>
      <w:r>
        <w:rPr>
          <w:rtl/>
          <w:lang w:bidi="fa-IR"/>
        </w:rPr>
        <w:t xml:space="preserve"> م</w:t>
      </w:r>
      <w:r w:rsidR="00E61D8F">
        <w:rPr>
          <w:rtl/>
          <w:lang w:bidi="fa-IR"/>
        </w:rPr>
        <w:t xml:space="preserve">ی </w:t>
      </w:r>
      <w:r>
        <w:rPr>
          <w:rtl/>
          <w:lang w:bidi="fa-IR"/>
        </w:rPr>
        <w:t>پردازند</w:t>
      </w:r>
      <w:r w:rsidR="009B4C06">
        <w:rPr>
          <w:rtl/>
          <w:lang w:bidi="fa-IR"/>
        </w:rPr>
        <w:t xml:space="preserve">، </w:t>
      </w:r>
      <w:r>
        <w:rPr>
          <w:rtl/>
          <w:lang w:bidi="fa-IR"/>
        </w:rPr>
        <w:t>بسا با جدّ</w:t>
      </w:r>
      <w:r w:rsidR="00E61D8F">
        <w:rPr>
          <w:rtl/>
          <w:lang w:bidi="fa-IR"/>
        </w:rPr>
        <w:t>ی</w:t>
      </w:r>
      <w:r>
        <w:rPr>
          <w:rtl/>
          <w:lang w:bidi="fa-IR"/>
        </w:rPr>
        <w:t xml:space="preserve"> نگرفتن مسأله تهذ</w:t>
      </w:r>
      <w:r w:rsidR="00E61D8F">
        <w:rPr>
          <w:rtl/>
          <w:lang w:bidi="fa-IR"/>
        </w:rPr>
        <w:t>ی</w:t>
      </w:r>
      <w:r>
        <w:rPr>
          <w:rtl/>
          <w:lang w:bidi="fa-IR"/>
        </w:rPr>
        <w:t>ب نفس</w:t>
      </w:r>
      <w:r w:rsidR="009B4C06">
        <w:rPr>
          <w:rtl/>
          <w:lang w:bidi="fa-IR"/>
        </w:rPr>
        <w:t xml:space="preserve">، </w:t>
      </w:r>
      <w:r>
        <w:rPr>
          <w:rtl/>
          <w:lang w:bidi="fa-IR"/>
        </w:rPr>
        <w:t>دچار چن</w:t>
      </w:r>
      <w:r w:rsidR="00E61D8F">
        <w:rPr>
          <w:rtl/>
          <w:lang w:bidi="fa-IR"/>
        </w:rPr>
        <w:t>ی</w:t>
      </w:r>
      <w:r>
        <w:rPr>
          <w:rtl/>
          <w:lang w:bidi="fa-IR"/>
        </w:rPr>
        <w:t>ن آفت</w:t>
      </w:r>
      <w:r w:rsidR="00E61D8F">
        <w:rPr>
          <w:rtl/>
          <w:lang w:bidi="fa-IR"/>
        </w:rPr>
        <w:t>ی</w:t>
      </w:r>
      <w:r>
        <w:rPr>
          <w:rtl/>
          <w:lang w:bidi="fa-IR"/>
        </w:rPr>
        <w:t xml:space="preserve"> خواهند شد</w:t>
      </w:r>
      <w:r w:rsidR="009B4C06">
        <w:rPr>
          <w:rtl/>
          <w:lang w:bidi="fa-IR"/>
        </w:rPr>
        <w:t xml:space="preserve">. </w:t>
      </w:r>
      <w:r>
        <w:rPr>
          <w:rtl/>
          <w:lang w:bidi="fa-IR"/>
        </w:rPr>
        <w:t>ا</w:t>
      </w:r>
      <w:r w:rsidR="00E61D8F">
        <w:rPr>
          <w:rtl/>
          <w:lang w:bidi="fa-IR"/>
        </w:rPr>
        <w:t>ی</w:t>
      </w:r>
      <w:r>
        <w:rPr>
          <w:rtl/>
          <w:lang w:bidi="fa-IR"/>
        </w:rPr>
        <w:t>نان در حق</w:t>
      </w:r>
      <w:r w:rsidR="00E61D8F">
        <w:rPr>
          <w:rtl/>
          <w:lang w:bidi="fa-IR"/>
        </w:rPr>
        <w:t>ی</w:t>
      </w:r>
      <w:r>
        <w:rPr>
          <w:rtl/>
          <w:lang w:bidi="fa-IR"/>
        </w:rPr>
        <w:t>قت خانه دلشان از نور علم حق</w:t>
      </w:r>
      <w:r w:rsidR="00E61D8F">
        <w:rPr>
          <w:rtl/>
          <w:lang w:bidi="fa-IR"/>
        </w:rPr>
        <w:t>ی</w:t>
      </w:r>
      <w:r>
        <w:rPr>
          <w:rtl/>
          <w:lang w:bidi="fa-IR"/>
        </w:rPr>
        <w:t>ق</w:t>
      </w:r>
      <w:r w:rsidR="00E61D8F">
        <w:rPr>
          <w:rtl/>
          <w:lang w:bidi="fa-IR"/>
        </w:rPr>
        <w:t>ی</w:t>
      </w:r>
      <w:r>
        <w:rPr>
          <w:rtl/>
          <w:lang w:bidi="fa-IR"/>
        </w:rPr>
        <w:t xml:space="preserve"> ته</w:t>
      </w:r>
      <w:r w:rsidR="00E61D8F">
        <w:rPr>
          <w:rtl/>
          <w:lang w:bidi="fa-IR"/>
        </w:rPr>
        <w:t>ی</w:t>
      </w:r>
      <w:r>
        <w:rPr>
          <w:rtl/>
          <w:lang w:bidi="fa-IR"/>
        </w:rPr>
        <w:t xml:space="preserve"> و جانشان از فروغ حکمت و معرفت محروم است</w:t>
      </w:r>
      <w:r w:rsidR="009B4C06">
        <w:rPr>
          <w:rtl/>
          <w:lang w:bidi="fa-IR"/>
        </w:rPr>
        <w:t xml:space="preserve">. </w:t>
      </w:r>
      <w:r>
        <w:rPr>
          <w:rtl/>
          <w:lang w:bidi="fa-IR"/>
        </w:rPr>
        <w:t>ز</w:t>
      </w:r>
      <w:r w:rsidR="00E61D8F">
        <w:rPr>
          <w:rtl/>
          <w:lang w:bidi="fa-IR"/>
        </w:rPr>
        <w:t>ی</w:t>
      </w:r>
      <w:r>
        <w:rPr>
          <w:rtl/>
          <w:lang w:bidi="fa-IR"/>
        </w:rPr>
        <w:t>را به طور قطع</w:t>
      </w:r>
      <w:r w:rsidR="009B4C06">
        <w:rPr>
          <w:rtl/>
          <w:lang w:bidi="fa-IR"/>
        </w:rPr>
        <w:t xml:space="preserve">، </w:t>
      </w:r>
      <w:r>
        <w:rPr>
          <w:rtl/>
          <w:lang w:bidi="fa-IR"/>
        </w:rPr>
        <w:t>علم واقع</w:t>
      </w:r>
      <w:r w:rsidR="00E61D8F">
        <w:rPr>
          <w:rtl/>
          <w:lang w:bidi="fa-IR"/>
        </w:rPr>
        <w:t>ی</w:t>
      </w:r>
      <w:r w:rsidR="009B4C06">
        <w:rPr>
          <w:rtl/>
          <w:lang w:bidi="fa-IR"/>
        </w:rPr>
        <w:t xml:space="preserve">، </w:t>
      </w:r>
      <w:r>
        <w:rPr>
          <w:rtl/>
          <w:lang w:bidi="fa-IR"/>
        </w:rPr>
        <w:t>بر خضوع و خشوع قلب</w:t>
      </w:r>
      <w:r w:rsidR="00E61D8F">
        <w:rPr>
          <w:rtl/>
          <w:lang w:bidi="fa-IR"/>
        </w:rPr>
        <w:t>ی</w:t>
      </w:r>
      <w:r>
        <w:rPr>
          <w:rtl/>
          <w:lang w:bidi="fa-IR"/>
        </w:rPr>
        <w:t xml:space="preserve"> انسان م</w:t>
      </w:r>
      <w:r w:rsidR="00E61D8F">
        <w:rPr>
          <w:rtl/>
          <w:lang w:bidi="fa-IR"/>
        </w:rPr>
        <w:t xml:space="preserve">ی </w:t>
      </w:r>
      <w:r>
        <w:rPr>
          <w:rtl/>
          <w:lang w:bidi="fa-IR"/>
        </w:rPr>
        <w:t>افزا</w:t>
      </w:r>
      <w:r w:rsidR="00E61D8F">
        <w:rPr>
          <w:rtl/>
          <w:lang w:bidi="fa-IR"/>
        </w:rPr>
        <w:t>ی</w:t>
      </w:r>
      <w:r>
        <w:rPr>
          <w:rtl/>
          <w:lang w:bidi="fa-IR"/>
        </w:rPr>
        <w:t>د و آثار غرور و خودب</w:t>
      </w:r>
      <w:r w:rsidR="00E61D8F">
        <w:rPr>
          <w:rtl/>
          <w:lang w:bidi="fa-IR"/>
        </w:rPr>
        <w:t>ی</w:t>
      </w:r>
      <w:r>
        <w:rPr>
          <w:rtl/>
          <w:lang w:bidi="fa-IR"/>
        </w:rPr>
        <w:t>ن</w:t>
      </w:r>
      <w:r w:rsidR="00E61D8F">
        <w:rPr>
          <w:rtl/>
          <w:lang w:bidi="fa-IR"/>
        </w:rPr>
        <w:t>ی</w:t>
      </w:r>
      <w:r>
        <w:rPr>
          <w:rtl/>
          <w:lang w:bidi="fa-IR"/>
        </w:rPr>
        <w:t xml:space="preserve"> را از صفحه دل محو م</w:t>
      </w:r>
      <w:r w:rsidR="00E61D8F">
        <w:rPr>
          <w:rtl/>
          <w:lang w:bidi="fa-IR"/>
        </w:rPr>
        <w:t xml:space="preserve">ی </w:t>
      </w:r>
      <w:r>
        <w:rPr>
          <w:rtl/>
          <w:lang w:bidi="fa-IR"/>
        </w:rPr>
        <w:t>سازد</w:t>
      </w:r>
      <w:r w:rsidR="009B4C06">
        <w:rPr>
          <w:rtl/>
          <w:lang w:bidi="fa-IR"/>
        </w:rPr>
        <w:t xml:space="preserve">. </w:t>
      </w:r>
      <w:r>
        <w:rPr>
          <w:rtl/>
          <w:lang w:bidi="fa-IR"/>
        </w:rPr>
        <w:t>لذا عالمان</w:t>
      </w:r>
      <w:r w:rsidR="00E61D8F">
        <w:rPr>
          <w:rtl/>
          <w:lang w:bidi="fa-IR"/>
        </w:rPr>
        <w:t>ی</w:t>
      </w:r>
      <w:r>
        <w:rPr>
          <w:rtl/>
          <w:lang w:bidi="fa-IR"/>
        </w:rPr>
        <w:t xml:space="preserve"> که درها</w:t>
      </w:r>
      <w:r w:rsidR="00E61D8F">
        <w:rPr>
          <w:rtl/>
          <w:lang w:bidi="fa-IR"/>
        </w:rPr>
        <w:t>ی</w:t>
      </w:r>
      <w:r>
        <w:rPr>
          <w:rtl/>
          <w:lang w:bidi="fa-IR"/>
        </w:rPr>
        <w:t xml:space="preserve"> معرفت به رو</w:t>
      </w:r>
      <w:r w:rsidR="00E61D8F">
        <w:rPr>
          <w:rtl/>
          <w:lang w:bidi="fa-IR"/>
        </w:rPr>
        <w:t>ی</w:t>
      </w:r>
      <w:r>
        <w:rPr>
          <w:rtl/>
          <w:lang w:bidi="fa-IR"/>
        </w:rPr>
        <w:t xml:space="preserve"> آنان گشوده شده</w:t>
      </w:r>
      <w:r w:rsidR="009B4C06">
        <w:rPr>
          <w:rtl/>
          <w:lang w:bidi="fa-IR"/>
        </w:rPr>
        <w:t xml:space="preserve">، </w:t>
      </w:r>
      <w:r>
        <w:rPr>
          <w:rtl/>
          <w:lang w:bidi="fa-IR"/>
        </w:rPr>
        <w:t>به تحص</w:t>
      </w:r>
      <w:r w:rsidR="00E61D8F">
        <w:rPr>
          <w:rtl/>
          <w:lang w:bidi="fa-IR"/>
        </w:rPr>
        <w:t>ی</w:t>
      </w:r>
      <w:r>
        <w:rPr>
          <w:rtl/>
          <w:lang w:bidi="fa-IR"/>
        </w:rPr>
        <w:t>لات و معلومات ناچ</w:t>
      </w:r>
      <w:r w:rsidR="00E61D8F">
        <w:rPr>
          <w:rtl/>
          <w:lang w:bidi="fa-IR"/>
        </w:rPr>
        <w:t>ی</w:t>
      </w:r>
      <w:r>
        <w:rPr>
          <w:rtl/>
          <w:lang w:bidi="fa-IR"/>
        </w:rPr>
        <w:t>ز خود مغرور نشده و از انب</w:t>
      </w:r>
      <w:r w:rsidR="00E61D8F">
        <w:rPr>
          <w:rtl/>
          <w:lang w:bidi="fa-IR"/>
        </w:rPr>
        <w:t>ی</w:t>
      </w:r>
      <w:r>
        <w:rPr>
          <w:rtl/>
          <w:lang w:bidi="fa-IR"/>
        </w:rPr>
        <w:t>ا و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پ</w:t>
      </w:r>
      <w:r w:rsidR="00E61D8F">
        <w:rPr>
          <w:rtl/>
          <w:lang w:bidi="fa-IR"/>
        </w:rPr>
        <w:t>ی</w:t>
      </w:r>
      <w:r>
        <w:rPr>
          <w:rtl/>
          <w:lang w:bidi="fa-IR"/>
        </w:rPr>
        <w:t>رو</w:t>
      </w:r>
      <w:r w:rsidR="00E61D8F">
        <w:rPr>
          <w:rtl/>
          <w:lang w:bidi="fa-IR"/>
        </w:rPr>
        <w:t>ی</w:t>
      </w:r>
      <w:r>
        <w:rPr>
          <w:rtl/>
          <w:lang w:bidi="fa-IR"/>
        </w:rPr>
        <w:t xml:space="preserve"> نموده</w:t>
      </w:r>
      <w:r w:rsidR="009B4C06">
        <w:rPr>
          <w:rtl/>
          <w:lang w:bidi="fa-IR"/>
        </w:rPr>
        <w:t xml:space="preserve">، </w:t>
      </w:r>
      <w:r>
        <w:rPr>
          <w:rtl/>
          <w:lang w:bidi="fa-IR"/>
        </w:rPr>
        <w:t>خود را از ا</w:t>
      </w:r>
      <w:r w:rsidR="00E61D8F">
        <w:rPr>
          <w:rtl/>
          <w:lang w:bidi="fa-IR"/>
        </w:rPr>
        <w:t>ی</w:t>
      </w:r>
      <w:r>
        <w:rPr>
          <w:rtl/>
          <w:lang w:bidi="fa-IR"/>
        </w:rPr>
        <w:t>ن آفت خطرناک رها م</w:t>
      </w:r>
      <w:r w:rsidR="00E61D8F">
        <w:rPr>
          <w:rtl/>
          <w:lang w:bidi="fa-IR"/>
        </w:rPr>
        <w:t xml:space="preserve">ی </w:t>
      </w:r>
      <w:r>
        <w:rPr>
          <w:rtl/>
          <w:lang w:bidi="fa-IR"/>
        </w:rPr>
        <w:t>سازند</w:t>
      </w:r>
      <w:r w:rsidR="009B4C06">
        <w:rPr>
          <w:rtl/>
          <w:lang w:bidi="fa-IR"/>
        </w:rPr>
        <w:t xml:space="preserve">. </w:t>
      </w:r>
    </w:p>
    <w:p w:rsidR="0049138A" w:rsidRDefault="0049138A" w:rsidP="0049138A">
      <w:pPr>
        <w:pStyle w:val="libNormal"/>
        <w:rPr>
          <w:rtl/>
          <w:lang w:bidi="fa-IR"/>
        </w:rPr>
      </w:pPr>
      <w:r>
        <w:rPr>
          <w:rtl/>
          <w:lang w:bidi="fa-IR"/>
        </w:rPr>
        <w:t>امام موس</w:t>
      </w:r>
      <w:r w:rsidR="00E61D8F">
        <w:rPr>
          <w:rtl/>
          <w:lang w:bidi="fa-IR"/>
        </w:rPr>
        <w:t>ی</w:t>
      </w:r>
      <w:r>
        <w:rPr>
          <w:rtl/>
          <w:lang w:bidi="fa-IR"/>
        </w:rPr>
        <w:t xml:space="preserve"> بن جعفر</w:t>
      </w:r>
      <w:r w:rsidR="00B264EE" w:rsidRPr="00B264EE">
        <w:rPr>
          <w:rStyle w:val="libAlaemChar"/>
          <w:rtl/>
        </w:rPr>
        <w:t>عليهم‌السلام</w:t>
      </w:r>
      <w:r>
        <w:rPr>
          <w:rtl/>
          <w:lang w:bidi="fa-IR"/>
        </w:rPr>
        <w:t xml:space="preserve"> به هشام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 xml:space="preserve">«اِنَّ الزَّرْعَ </w:t>
      </w:r>
      <w:r w:rsidR="00E61D8F">
        <w:rPr>
          <w:rtl/>
          <w:lang w:bidi="fa-IR"/>
        </w:rPr>
        <w:t>ی</w:t>
      </w:r>
      <w:r>
        <w:rPr>
          <w:rtl/>
          <w:lang w:bidi="fa-IR"/>
        </w:rPr>
        <w:t>نْبُتُ فِ</w:t>
      </w:r>
      <w:r w:rsidR="00E61D8F">
        <w:rPr>
          <w:rtl/>
          <w:lang w:bidi="fa-IR"/>
        </w:rPr>
        <w:t>ی</w:t>
      </w:r>
      <w:r>
        <w:rPr>
          <w:rtl/>
          <w:lang w:bidi="fa-IR"/>
        </w:rPr>
        <w:t xml:space="preserve"> السَّهْلِ وَلا </w:t>
      </w:r>
      <w:r w:rsidR="00E61D8F">
        <w:rPr>
          <w:rtl/>
          <w:lang w:bidi="fa-IR"/>
        </w:rPr>
        <w:t>ی</w:t>
      </w:r>
      <w:r>
        <w:rPr>
          <w:rtl/>
          <w:lang w:bidi="fa-IR"/>
        </w:rPr>
        <w:t>نْبُتُ فِ</w:t>
      </w:r>
      <w:r w:rsidR="00E61D8F">
        <w:rPr>
          <w:rtl/>
          <w:lang w:bidi="fa-IR"/>
        </w:rPr>
        <w:t>ی</w:t>
      </w:r>
      <w:r>
        <w:rPr>
          <w:rtl/>
          <w:lang w:bidi="fa-IR"/>
        </w:rPr>
        <w:t xml:space="preserve"> الصَّفا</w:t>
      </w:r>
      <w:r w:rsidR="009B4C06">
        <w:rPr>
          <w:rtl/>
          <w:lang w:bidi="fa-IR"/>
        </w:rPr>
        <w:t xml:space="preserve">، </w:t>
      </w:r>
      <w:r>
        <w:rPr>
          <w:rtl/>
          <w:lang w:bidi="fa-IR"/>
        </w:rPr>
        <w:t>فَکَذلِکَ الحِکْمَةُ تَعْمُرُ ف</w:t>
      </w:r>
      <w:r w:rsidR="00E61D8F">
        <w:rPr>
          <w:rtl/>
          <w:lang w:bidi="fa-IR"/>
        </w:rPr>
        <w:t>ی</w:t>
      </w:r>
      <w:r>
        <w:rPr>
          <w:rtl/>
          <w:lang w:bidi="fa-IR"/>
        </w:rPr>
        <w:t xml:space="preserve"> قَلْبِ المُتَواضِعِ وَلا تَعْمُرُ ف</w:t>
      </w:r>
      <w:r w:rsidR="00E61D8F">
        <w:rPr>
          <w:rtl/>
          <w:lang w:bidi="fa-IR"/>
        </w:rPr>
        <w:t>ی</w:t>
      </w:r>
      <w:r>
        <w:rPr>
          <w:rtl/>
          <w:lang w:bidi="fa-IR"/>
        </w:rPr>
        <w:t xml:space="preserve"> قَلْبِ المُتَکَبِّر الْجَبَّارِ</w:t>
      </w:r>
      <w:r w:rsidR="009B4C06">
        <w:rPr>
          <w:rtl/>
          <w:lang w:bidi="fa-IR"/>
        </w:rPr>
        <w:t xml:space="preserve">، </w:t>
      </w:r>
      <w:r>
        <w:rPr>
          <w:rtl/>
          <w:lang w:bidi="fa-IR"/>
        </w:rPr>
        <w:t>لِاَنَّ اللَّهَ جَعَلَ التَواضُعَ آلَةَ الْعَقْلِ و جَعَلَ التَّکَبُّرَ مِن آلَةِ الجَهْلِ»</w:t>
      </w:r>
      <w:r w:rsidR="009B4C06">
        <w:rPr>
          <w:rtl/>
          <w:lang w:bidi="fa-IR"/>
        </w:rPr>
        <w:t xml:space="preserve">. </w:t>
      </w:r>
      <w:r w:rsidR="009B4C06" w:rsidRPr="00FB19B7">
        <w:rPr>
          <w:rStyle w:val="libFootnotenumChar"/>
          <w:rtl/>
          <w:lang w:bidi="fa-IR"/>
        </w:rPr>
        <w:t>(</w:t>
      </w:r>
      <w:r w:rsidRPr="00FB19B7">
        <w:rPr>
          <w:rStyle w:val="libFootnotenumChar"/>
          <w:rtl/>
        </w:rPr>
        <w:t>128</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«به راست</w:t>
      </w:r>
      <w:r w:rsidR="00E61D8F">
        <w:rPr>
          <w:rtl/>
          <w:lang w:bidi="fa-IR"/>
        </w:rPr>
        <w:t>ی</w:t>
      </w:r>
      <w:r>
        <w:rPr>
          <w:rtl/>
          <w:lang w:bidi="fa-IR"/>
        </w:rPr>
        <w:t xml:space="preserve"> که زراعت</w:t>
      </w:r>
      <w:r w:rsidR="009B4C06">
        <w:rPr>
          <w:rtl/>
          <w:lang w:bidi="fa-IR"/>
        </w:rPr>
        <w:t xml:space="preserve">، </w:t>
      </w:r>
      <w:r>
        <w:rPr>
          <w:rtl/>
          <w:lang w:bidi="fa-IR"/>
        </w:rPr>
        <w:t>در زم</w:t>
      </w:r>
      <w:r w:rsidR="00E61D8F">
        <w:rPr>
          <w:rtl/>
          <w:lang w:bidi="fa-IR"/>
        </w:rPr>
        <w:t>ی</w:t>
      </w:r>
      <w:r>
        <w:rPr>
          <w:rtl/>
          <w:lang w:bidi="fa-IR"/>
        </w:rPr>
        <w:t>ن نرم و هموار م</w:t>
      </w:r>
      <w:r w:rsidR="00E61D8F">
        <w:rPr>
          <w:rtl/>
          <w:lang w:bidi="fa-IR"/>
        </w:rPr>
        <w:t xml:space="preserve">ی </w:t>
      </w:r>
      <w:r>
        <w:rPr>
          <w:rtl/>
          <w:lang w:bidi="fa-IR"/>
        </w:rPr>
        <w:t>رو</w:t>
      </w:r>
      <w:r w:rsidR="00E61D8F">
        <w:rPr>
          <w:rtl/>
          <w:lang w:bidi="fa-IR"/>
        </w:rPr>
        <w:t>ی</w:t>
      </w:r>
      <w:r>
        <w:rPr>
          <w:rtl/>
          <w:lang w:bidi="fa-IR"/>
        </w:rPr>
        <w:t>د</w:t>
      </w:r>
      <w:r w:rsidR="009B4C06">
        <w:rPr>
          <w:rtl/>
          <w:lang w:bidi="fa-IR"/>
        </w:rPr>
        <w:t xml:space="preserve">، </w:t>
      </w:r>
      <w:r>
        <w:rPr>
          <w:rtl/>
          <w:lang w:bidi="fa-IR"/>
        </w:rPr>
        <w:t>نه بر سنگ سخت و ن</w:t>
      </w:r>
      <w:r w:rsidR="00E61D8F">
        <w:rPr>
          <w:rtl/>
          <w:lang w:bidi="fa-IR"/>
        </w:rPr>
        <w:t>ی</w:t>
      </w:r>
      <w:r>
        <w:rPr>
          <w:rtl/>
          <w:lang w:bidi="fa-IR"/>
        </w:rPr>
        <w:t>ز حکمت در دل متواضع جا</w:t>
      </w:r>
      <w:r w:rsidR="00E61D8F">
        <w:rPr>
          <w:rtl/>
          <w:lang w:bidi="fa-IR"/>
        </w:rPr>
        <w:t>ی</w:t>
      </w:r>
      <w:r>
        <w:rPr>
          <w:rtl/>
          <w:lang w:bidi="fa-IR"/>
        </w:rPr>
        <w:t xml:space="preserve"> گرفته و آن را آباد م</w:t>
      </w:r>
      <w:r w:rsidR="00E61D8F">
        <w:rPr>
          <w:rtl/>
          <w:lang w:bidi="fa-IR"/>
        </w:rPr>
        <w:t xml:space="preserve">ی </w:t>
      </w:r>
      <w:r>
        <w:rPr>
          <w:rtl/>
          <w:lang w:bidi="fa-IR"/>
        </w:rPr>
        <w:t>سازد</w:t>
      </w:r>
      <w:r w:rsidR="009B4C06">
        <w:rPr>
          <w:rtl/>
          <w:lang w:bidi="fa-IR"/>
        </w:rPr>
        <w:t xml:space="preserve">، </w:t>
      </w:r>
      <w:r>
        <w:rPr>
          <w:rtl/>
          <w:lang w:bidi="fa-IR"/>
        </w:rPr>
        <w:t>نه در دل متکبّر ستم پ</w:t>
      </w:r>
      <w:r w:rsidR="00E61D8F">
        <w:rPr>
          <w:rtl/>
          <w:lang w:bidi="fa-IR"/>
        </w:rPr>
        <w:t>ی</w:t>
      </w:r>
      <w:r>
        <w:rPr>
          <w:rtl/>
          <w:lang w:bidi="fa-IR"/>
        </w:rPr>
        <w:t>شه</w:t>
      </w:r>
      <w:r w:rsidR="009B4C06">
        <w:rPr>
          <w:rtl/>
          <w:lang w:bidi="fa-IR"/>
        </w:rPr>
        <w:t xml:space="preserve">. </w:t>
      </w:r>
      <w:r>
        <w:rPr>
          <w:rtl/>
          <w:lang w:bidi="fa-IR"/>
        </w:rPr>
        <w:t>ز</w:t>
      </w:r>
      <w:r w:rsidR="00E61D8F">
        <w:rPr>
          <w:rtl/>
          <w:lang w:bidi="fa-IR"/>
        </w:rPr>
        <w:t>ی</w:t>
      </w:r>
      <w:r>
        <w:rPr>
          <w:rtl/>
          <w:lang w:bidi="fa-IR"/>
        </w:rPr>
        <w:t>را خداوند تواضع را وس</w:t>
      </w:r>
      <w:r w:rsidR="00E61D8F">
        <w:rPr>
          <w:rtl/>
          <w:lang w:bidi="fa-IR"/>
        </w:rPr>
        <w:t>ی</w:t>
      </w:r>
      <w:r>
        <w:rPr>
          <w:rtl/>
          <w:lang w:bidi="fa-IR"/>
        </w:rPr>
        <w:t>له عقل و تکبّر را وس</w:t>
      </w:r>
      <w:r w:rsidR="00E61D8F">
        <w:rPr>
          <w:rtl/>
          <w:lang w:bidi="fa-IR"/>
        </w:rPr>
        <w:t>ی</w:t>
      </w:r>
      <w:r>
        <w:rPr>
          <w:rtl/>
          <w:lang w:bidi="fa-IR"/>
        </w:rPr>
        <w:t>له جهل و نادان</w:t>
      </w:r>
      <w:r w:rsidR="00E61D8F">
        <w:rPr>
          <w:rtl/>
          <w:lang w:bidi="fa-IR"/>
        </w:rPr>
        <w:t>ی</w:t>
      </w:r>
      <w:r>
        <w:rPr>
          <w:rtl/>
          <w:lang w:bidi="fa-IR"/>
        </w:rPr>
        <w:t xml:space="preserve"> قرار داده است»</w:t>
      </w:r>
      <w:r w:rsidR="009B4C06">
        <w:rPr>
          <w:rtl/>
          <w:lang w:bidi="fa-IR"/>
        </w:rPr>
        <w:t xml:space="preserve">. </w:t>
      </w:r>
    </w:p>
    <w:p w:rsidR="006D35BA" w:rsidRDefault="009B4C06" w:rsidP="009B4C06">
      <w:pPr>
        <w:pStyle w:val="Heading3"/>
        <w:rPr>
          <w:rtl/>
          <w:lang w:bidi="fa-IR"/>
        </w:rPr>
      </w:pPr>
      <w:bookmarkStart w:id="20" w:name="_Toc425333147"/>
      <w:r>
        <w:rPr>
          <w:rtl/>
          <w:lang w:bidi="fa-IR"/>
        </w:rPr>
        <w:t>دوستی دنیا</w:t>
      </w:r>
      <w:bookmarkEnd w:id="20"/>
    </w:p>
    <w:p w:rsidR="0049138A" w:rsidRDefault="0049138A" w:rsidP="0049138A">
      <w:pPr>
        <w:pStyle w:val="libNormal"/>
        <w:rPr>
          <w:rtl/>
          <w:lang w:bidi="fa-IR"/>
        </w:rPr>
      </w:pPr>
      <w:r>
        <w:rPr>
          <w:rtl/>
          <w:lang w:bidi="fa-IR"/>
        </w:rPr>
        <w:t>آفت د</w:t>
      </w:r>
      <w:r w:rsidR="00E61D8F">
        <w:rPr>
          <w:rtl/>
          <w:lang w:bidi="fa-IR"/>
        </w:rPr>
        <w:t>ی</w:t>
      </w:r>
      <w:r>
        <w:rPr>
          <w:rtl/>
          <w:lang w:bidi="fa-IR"/>
        </w:rPr>
        <w:t>گر</w:t>
      </w:r>
      <w:r w:rsidR="00E61D8F">
        <w:rPr>
          <w:rtl/>
          <w:lang w:bidi="fa-IR"/>
        </w:rPr>
        <w:t>ی</w:t>
      </w:r>
      <w:r>
        <w:rPr>
          <w:rtl/>
          <w:lang w:bidi="fa-IR"/>
        </w:rPr>
        <w:t xml:space="preserve"> که غالب دانش پژوهان و دانشمندان علوم رسم</w:t>
      </w:r>
      <w:r w:rsidR="00E61D8F">
        <w:rPr>
          <w:rtl/>
          <w:lang w:bidi="fa-IR"/>
        </w:rPr>
        <w:t>ی</w:t>
      </w:r>
      <w:r>
        <w:rPr>
          <w:rtl/>
          <w:lang w:bidi="fa-IR"/>
        </w:rPr>
        <w:t xml:space="preserve"> به آن مبتلا هستند</w:t>
      </w:r>
      <w:r w:rsidR="009B4C06">
        <w:rPr>
          <w:rtl/>
          <w:lang w:bidi="fa-IR"/>
        </w:rPr>
        <w:t xml:space="preserve">، </w:t>
      </w:r>
      <w:r>
        <w:rPr>
          <w:rtl/>
          <w:lang w:bidi="fa-IR"/>
        </w:rPr>
        <w:t>حبّ دن</w:t>
      </w:r>
      <w:r w:rsidR="00E61D8F">
        <w:rPr>
          <w:rtl/>
          <w:lang w:bidi="fa-IR"/>
        </w:rPr>
        <w:t>ی</w:t>
      </w:r>
      <w:r>
        <w:rPr>
          <w:rtl/>
          <w:lang w:bidi="fa-IR"/>
        </w:rPr>
        <w:t>است</w:t>
      </w:r>
      <w:r w:rsidR="009B4C06">
        <w:rPr>
          <w:rtl/>
          <w:lang w:bidi="fa-IR"/>
        </w:rPr>
        <w:t xml:space="preserve">. </w:t>
      </w:r>
      <w:r>
        <w:rPr>
          <w:rtl/>
          <w:lang w:bidi="fa-IR"/>
        </w:rPr>
        <w:t>نقش</w:t>
      </w:r>
      <w:r w:rsidR="00E61D8F">
        <w:rPr>
          <w:rtl/>
          <w:lang w:bidi="fa-IR"/>
        </w:rPr>
        <w:t>ی</w:t>
      </w:r>
      <w:r>
        <w:rPr>
          <w:rtl/>
          <w:lang w:bidi="fa-IR"/>
        </w:rPr>
        <w:t xml:space="preserve"> که دانشمندان خصوصاً عالمان د</w:t>
      </w:r>
      <w:r w:rsidR="00E61D8F">
        <w:rPr>
          <w:rtl/>
          <w:lang w:bidi="fa-IR"/>
        </w:rPr>
        <w:t>ی</w:t>
      </w:r>
      <w:r>
        <w:rPr>
          <w:rtl/>
          <w:lang w:bidi="fa-IR"/>
        </w:rPr>
        <w:t>ن</w:t>
      </w:r>
      <w:r w:rsidR="00E61D8F">
        <w:rPr>
          <w:rtl/>
          <w:lang w:bidi="fa-IR"/>
        </w:rPr>
        <w:t>ی</w:t>
      </w:r>
      <w:r>
        <w:rPr>
          <w:rtl/>
          <w:lang w:bidi="fa-IR"/>
        </w:rPr>
        <w:t xml:space="preserve"> در جامعه بر عهده دارند</w:t>
      </w:r>
      <w:r w:rsidR="009B4C06">
        <w:rPr>
          <w:rtl/>
          <w:lang w:bidi="fa-IR"/>
        </w:rPr>
        <w:t xml:space="preserve">، </w:t>
      </w:r>
      <w:r>
        <w:rPr>
          <w:rtl/>
          <w:lang w:bidi="fa-IR"/>
        </w:rPr>
        <w:t>ا</w:t>
      </w:r>
      <w:r w:rsidR="00E61D8F">
        <w:rPr>
          <w:rtl/>
          <w:lang w:bidi="fa-IR"/>
        </w:rPr>
        <w:t>ی</w:t>
      </w:r>
      <w:r>
        <w:rPr>
          <w:rtl/>
          <w:lang w:bidi="fa-IR"/>
        </w:rPr>
        <w:t>جاب م</w:t>
      </w:r>
      <w:r w:rsidR="00E61D8F">
        <w:rPr>
          <w:rtl/>
          <w:lang w:bidi="fa-IR"/>
        </w:rPr>
        <w:t xml:space="preserve">ی </w:t>
      </w:r>
      <w:r>
        <w:rPr>
          <w:rtl/>
          <w:lang w:bidi="fa-IR"/>
        </w:rPr>
        <w:t>کند که ا</w:t>
      </w:r>
      <w:r w:rsidR="00E61D8F">
        <w:rPr>
          <w:rtl/>
          <w:lang w:bidi="fa-IR"/>
        </w:rPr>
        <w:t>ی</w:t>
      </w:r>
      <w:r>
        <w:rPr>
          <w:rtl/>
          <w:lang w:bidi="fa-IR"/>
        </w:rPr>
        <w:t>نان ب</w:t>
      </w:r>
      <w:r w:rsidR="00E61D8F">
        <w:rPr>
          <w:rtl/>
          <w:lang w:bidi="fa-IR"/>
        </w:rPr>
        <w:t>ی</w:t>
      </w:r>
      <w:r>
        <w:rPr>
          <w:rtl/>
          <w:lang w:bidi="fa-IR"/>
        </w:rPr>
        <w:t>ش از هر گروه</w:t>
      </w:r>
      <w:r w:rsidR="00E61D8F">
        <w:rPr>
          <w:rtl/>
          <w:lang w:bidi="fa-IR"/>
        </w:rPr>
        <w:t>ی</w:t>
      </w:r>
      <w:r w:rsidR="009B4C06">
        <w:rPr>
          <w:rtl/>
          <w:lang w:bidi="fa-IR"/>
        </w:rPr>
        <w:t xml:space="preserve">، </w:t>
      </w:r>
      <w:r>
        <w:rPr>
          <w:rtl/>
          <w:lang w:bidi="fa-IR"/>
        </w:rPr>
        <w:t>از صفات عال</w:t>
      </w:r>
      <w:r w:rsidR="00E61D8F">
        <w:rPr>
          <w:rtl/>
          <w:lang w:bidi="fa-IR"/>
        </w:rPr>
        <w:t>ی</w:t>
      </w:r>
      <w:r>
        <w:rPr>
          <w:rtl/>
          <w:lang w:bidi="fa-IR"/>
        </w:rPr>
        <w:t xml:space="preserve"> و اخلاق کر</w:t>
      </w:r>
      <w:r w:rsidR="00E61D8F">
        <w:rPr>
          <w:rtl/>
          <w:lang w:bidi="fa-IR"/>
        </w:rPr>
        <w:t>ی</w:t>
      </w:r>
      <w:r>
        <w:rPr>
          <w:rtl/>
          <w:lang w:bidi="fa-IR"/>
        </w:rPr>
        <w:t>مانه برخوردار باشند و به قدر امکان</w:t>
      </w:r>
      <w:r w:rsidR="009B4C06">
        <w:rPr>
          <w:rtl/>
          <w:lang w:bidi="fa-IR"/>
        </w:rPr>
        <w:t xml:space="preserve">، </w:t>
      </w:r>
      <w:r>
        <w:rPr>
          <w:rtl/>
          <w:lang w:bidi="fa-IR"/>
        </w:rPr>
        <w:t>ر</w:t>
      </w:r>
      <w:r w:rsidR="00E61D8F">
        <w:rPr>
          <w:rtl/>
          <w:lang w:bidi="fa-IR"/>
        </w:rPr>
        <w:t>ی</w:t>
      </w:r>
      <w:r>
        <w:rPr>
          <w:rtl/>
          <w:lang w:bidi="fa-IR"/>
        </w:rPr>
        <w:t>شه هرگونه رذا</w:t>
      </w:r>
      <w:r w:rsidR="00E61D8F">
        <w:rPr>
          <w:rtl/>
          <w:lang w:bidi="fa-IR"/>
        </w:rPr>
        <w:t>ی</w:t>
      </w:r>
      <w:r>
        <w:rPr>
          <w:rtl/>
          <w:lang w:bidi="fa-IR"/>
        </w:rPr>
        <w:t>ل و موانع</w:t>
      </w:r>
      <w:r w:rsidR="00E61D8F">
        <w:rPr>
          <w:rtl/>
          <w:lang w:bidi="fa-IR"/>
        </w:rPr>
        <w:t>ی</w:t>
      </w:r>
      <w:r>
        <w:rPr>
          <w:rtl/>
          <w:lang w:bidi="fa-IR"/>
        </w:rPr>
        <w:t xml:space="preserve"> که انسان را از ثمرات علم و دانش دور م</w:t>
      </w:r>
      <w:r w:rsidR="00E61D8F">
        <w:rPr>
          <w:rtl/>
          <w:lang w:bidi="fa-IR"/>
        </w:rPr>
        <w:t xml:space="preserve">ی </w:t>
      </w:r>
      <w:r>
        <w:rPr>
          <w:rtl/>
          <w:lang w:bidi="fa-IR"/>
        </w:rPr>
        <w:t>سازد</w:t>
      </w:r>
      <w:r w:rsidR="009B4C06">
        <w:rPr>
          <w:rtl/>
          <w:lang w:bidi="fa-IR"/>
        </w:rPr>
        <w:t xml:space="preserve">، </w:t>
      </w:r>
      <w:r>
        <w:rPr>
          <w:rtl/>
          <w:lang w:bidi="fa-IR"/>
        </w:rPr>
        <w:t>قطع نما</w:t>
      </w:r>
      <w:r w:rsidR="00E61D8F">
        <w:rPr>
          <w:rtl/>
          <w:lang w:bidi="fa-IR"/>
        </w:rPr>
        <w:t>ی</w:t>
      </w:r>
      <w:r>
        <w:rPr>
          <w:rtl/>
          <w:lang w:bidi="fa-IR"/>
        </w:rPr>
        <w:t>ند و علاقه</w:t>
      </w:r>
      <w:r w:rsidR="00E61D8F">
        <w:rPr>
          <w:rtl/>
          <w:lang w:bidi="fa-IR"/>
        </w:rPr>
        <w:t xml:space="preserve"> </w:t>
      </w:r>
      <w:r>
        <w:rPr>
          <w:rtl/>
          <w:lang w:bidi="fa-IR"/>
        </w:rPr>
        <w:t>ها و دلبستگ</w:t>
      </w:r>
      <w:r w:rsidR="00E61D8F">
        <w:rPr>
          <w:rtl/>
          <w:lang w:bidi="fa-IR"/>
        </w:rPr>
        <w:t xml:space="preserve">ی </w:t>
      </w:r>
      <w:r>
        <w:rPr>
          <w:rtl/>
          <w:lang w:bidi="fa-IR"/>
        </w:rPr>
        <w:t>ها</w:t>
      </w:r>
      <w:r w:rsidR="00E61D8F">
        <w:rPr>
          <w:rtl/>
          <w:lang w:bidi="fa-IR"/>
        </w:rPr>
        <w:t>ی</w:t>
      </w:r>
      <w:r>
        <w:rPr>
          <w:rtl/>
          <w:lang w:bidi="fa-IR"/>
        </w:rPr>
        <w:t xml:space="preserve"> ماد</w:t>
      </w:r>
      <w:r w:rsidR="00E61D8F">
        <w:rPr>
          <w:rtl/>
          <w:lang w:bidi="fa-IR"/>
        </w:rPr>
        <w:t>ی</w:t>
      </w:r>
      <w:r>
        <w:rPr>
          <w:rtl/>
          <w:lang w:bidi="fa-IR"/>
        </w:rPr>
        <w:t xml:space="preserve"> را که م</w:t>
      </w:r>
      <w:r w:rsidR="00E61D8F">
        <w:rPr>
          <w:rtl/>
          <w:lang w:bidi="fa-IR"/>
        </w:rPr>
        <w:t>ی</w:t>
      </w:r>
      <w:r>
        <w:rPr>
          <w:rtl/>
          <w:lang w:bidi="fa-IR"/>
        </w:rPr>
        <w:t>ان آنان و کمال</w:t>
      </w:r>
      <w:r w:rsidR="00E61D8F">
        <w:rPr>
          <w:rtl/>
          <w:lang w:bidi="fa-IR"/>
        </w:rPr>
        <w:t xml:space="preserve"> </w:t>
      </w:r>
      <w:r>
        <w:rPr>
          <w:rtl/>
          <w:lang w:bidi="fa-IR"/>
        </w:rPr>
        <w:t>طلب</w:t>
      </w:r>
      <w:r w:rsidR="00E61D8F">
        <w:rPr>
          <w:rtl/>
          <w:lang w:bidi="fa-IR"/>
        </w:rPr>
        <w:t>ی</w:t>
      </w:r>
      <w:r>
        <w:rPr>
          <w:rtl/>
          <w:lang w:bidi="fa-IR"/>
        </w:rPr>
        <w:t xml:space="preserve"> سدّ</w:t>
      </w:r>
      <w:r w:rsidR="00E61D8F">
        <w:rPr>
          <w:rtl/>
          <w:lang w:bidi="fa-IR"/>
        </w:rPr>
        <w:t>ی</w:t>
      </w:r>
      <w:r>
        <w:rPr>
          <w:rtl/>
          <w:lang w:bidi="fa-IR"/>
        </w:rPr>
        <w:t xml:space="preserve"> ا</w:t>
      </w:r>
      <w:r w:rsidR="00E61D8F">
        <w:rPr>
          <w:rtl/>
          <w:lang w:bidi="fa-IR"/>
        </w:rPr>
        <w:t>ی</w:t>
      </w:r>
      <w:r>
        <w:rPr>
          <w:rtl/>
          <w:lang w:bidi="fa-IR"/>
        </w:rPr>
        <w:t>جاد م</w:t>
      </w:r>
      <w:r w:rsidR="00E61D8F">
        <w:rPr>
          <w:rtl/>
          <w:lang w:bidi="fa-IR"/>
        </w:rPr>
        <w:t xml:space="preserve">ی </w:t>
      </w:r>
      <w:r>
        <w:rPr>
          <w:rtl/>
          <w:lang w:bidi="fa-IR"/>
        </w:rPr>
        <w:t>کند</w:t>
      </w:r>
      <w:r w:rsidR="009B4C06">
        <w:rPr>
          <w:rtl/>
          <w:lang w:bidi="fa-IR"/>
        </w:rPr>
        <w:t xml:space="preserve">؛ </w:t>
      </w:r>
      <w:r>
        <w:rPr>
          <w:rtl/>
          <w:lang w:bidi="fa-IR"/>
        </w:rPr>
        <w:t>از هم بگسلند</w:t>
      </w:r>
      <w:r w:rsidR="009B4C06">
        <w:rPr>
          <w:rtl/>
          <w:lang w:bidi="fa-IR"/>
        </w:rPr>
        <w:t xml:space="preserve">. </w:t>
      </w:r>
      <w:r>
        <w:rPr>
          <w:rtl/>
          <w:lang w:bidi="fa-IR"/>
        </w:rPr>
        <w:t>چرا که بدون شک</w:t>
      </w:r>
      <w:r w:rsidR="009B4C06">
        <w:rPr>
          <w:rtl/>
          <w:lang w:bidi="fa-IR"/>
        </w:rPr>
        <w:t xml:space="preserve">، </w:t>
      </w:r>
      <w:r>
        <w:rPr>
          <w:rtl/>
          <w:lang w:bidi="fa-IR"/>
        </w:rPr>
        <w:t>عالم</w:t>
      </w:r>
      <w:r w:rsidR="00E61D8F">
        <w:rPr>
          <w:rtl/>
          <w:lang w:bidi="fa-IR"/>
        </w:rPr>
        <w:t>ی</w:t>
      </w:r>
      <w:r>
        <w:rPr>
          <w:rtl/>
          <w:lang w:bidi="fa-IR"/>
        </w:rPr>
        <w:t xml:space="preserve"> که گرفتار حبّ دن</w:t>
      </w:r>
      <w:r w:rsidR="00E61D8F">
        <w:rPr>
          <w:rtl/>
          <w:lang w:bidi="fa-IR"/>
        </w:rPr>
        <w:t>ی</w:t>
      </w:r>
      <w:r>
        <w:rPr>
          <w:rtl/>
          <w:lang w:bidi="fa-IR"/>
        </w:rPr>
        <w:t>ا و غرور و خودپرست</w:t>
      </w:r>
      <w:r w:rsidR="00E61D8F">
        <w:rPr>
          <w:rtl/>
          <w:lang w:bidi="fa-IR"/>
        </w:rPr>
        <w:t>ی</w:t>
      </w:r>
      <w:r>
        <w:rPr>
          <w:rtl/>
          <w:lang w:bidi="fa-IR"/>
        </w:rPr>
        <w:t xml:space="preserve"> شود</w:t>
      </w:r>
      <w:r w:rsidR="009B4C06">
        <w:rPr>
          <w:rtl/>
          <w:lang w:bidi="fa-IR"/>
        </w:rPr>
        <w:t xml:space="preserve">، </w:t>
      </w:r>
      <w:r>
        <w:rPr>
          <w:rtl/>
          <w:lang w:bidi="fa-IR"/>
        </w:rPr>
        <w:t>برا</w:t>
      </w:r>
      <w:r w:rsidR="00E61D8F">
        <w:rPr>
          <w:rtl/>
          <w:lang w:bidi="fa-IR"/>
        </w:rPr>
        <w:t>ی</w:t>
      </w:r>
      <w:r>
        <w:rPr>
          <w:rtl/>
          <w:lang w:bidi="fa-IR"/>
        </w:rPr>
        <w:t>ش جز ظلمت و انحطاط و سقوط</w:t>
      </w:r>
      <w:r w:rsidR="009B4C06">
        <w:rPr>
          <w:rtl/>
          <w:lang w:bidi="fa-IR"/>
        </w:rPr>
        <w:t xml:space="preserve">، </w:t>
      </w:r>
      <w:r>
        <w:rPr>
          <w:rtl/>
          <w:lang w:bidi="fa-IR"/>
        </w:rPr>
        <w:t>حاصل</w:t>
      </w:r>
      <w:r w:rsidR="00E61D8F">
        <w:rPr>
          <w:rtl/>
          <w:lang w:bidi="fa-IR"/>
        </w:rPr>
        <w:t>ی</w:t>
      </w:r>
      <w:r>
        <w:rPr>
          <w:rtl/>
          <w:lang w:bidi="fa-IR"/>
        </w:rPr>
        <w:t xml:space="preserve"> نخواهد داشت</w:t>
      </w:r>
      <w:r w:rsidR="009B4C06">
        <w:rPr>
          <w:rtl/>
          <w:lang w:bidi="fa-IR"/>
        </w:rPr>
        <w:t xml:space="preserve">. </w:t>
      </w:r>
    </w:p>
    <w:p w:rsidR="0049138A" w:rsidRDefault="0049138A" w:rsidP="0049138A">
      <w:pPr>
        <w:pStyle w:val="libNormal"/>
        <w:rPr>
          <w:rtl/>
          <w:lang w:bidi="fa-IR"/>
        </w:rPr>
      </w:pPr>
      <w:r>
        <w:rPr>
          <w:rtl/>
          <w:lang w:bidi="fa-IR"/>
        </w:rPr>
        <w:t>متأسّفانه همان</w:t>
      </w:r>
      <w:r w:rsidR="00E61D8F">
        <w:rPr>
          <w:rtl/>
          <w:lang w:bidi="fa-IR"/>
        </w:rPr>
        <w:t xml:space="preserve"> </w:t>
      </w:r>
      <w:r>
        <w:rPr>
          <w:rtl/>
          <w:lang w:bidi="fa-IR"/>
        </w:rPr>
        <w:t>گونه که پ</w:t>
      </w:r>
      <w:r w:rsidR="00E61D8F">
        <w:rPr>
          <w:rtl/>
          <w:lang w:bidi="fa-IR"/>
        </w:rPr>
        <w:t>ی</w:t>
      </w:r>
      <w:r>
        <w:rPr>
          <w:rtl/>
          <w:lang w:bidi="fa-IR"/>
        </w:rPr>
        <w:t>شتر اشاره شد</w:t>
      </w:r>
      <w:r w:rsidR="009B4C06">
        <w:rPr>
          <w:rtl/>
          <w:lang w:bidi="fa-IR"/>
        </w:rPr>
        <w:t xml:space="preserve">، </w:t>
      </w:r>
      <w:r>
        <w:rPr>
          <w:rtl/>
          <w:lang w:bidi="fa-IR"/>
        </w:rPr>
        <w:t>امروزه افراد برا</w:t>
      </w:r>
      <w:r w:rsidR="00E61D8F">
        <w:rPr>
          <w:rtl/>
          <w:lang w:bidi="fa-IR"/>
        </w:rPr>
        <w:t>ی</w:t>
      </w:r>
      <w:r>
        <w:rPr>
          <w:rtl/>
          <w:lang w:bidi="fa-IR"/>
        </w:rPr>
        <w:t xml:space="preserve"> امور ماد</w:t>
      </w:r>
      <w:r w:rsidR="00E61D8F">
        <w:rPr>
          <w:rtl/>
          <w:lang w:bidi="fa-IR"/>
        </w:rPr>
        <w:t>ی</w:t>
      </w:r>
      <w:r>
        <w:rPr>
          <w:rtl/>
          <w:lang w:bidi="fa-IR"/>
        </w:rPr>
        <w:t xml:space="preserve"> ارزش قائلند و دانش را تنها به ا</w:t>
      </w:r>
      <w:r w:rsidR="00E61D8F">
        <w:rPr>
          <w:rtl/>
          <w:lang w:bidi="fa-IR"/>
        </w:rPr>
        <w:t>ی</w:t>
      </w:r>
      <w:r>
        <w:rPr>
          <w:rtl/>
          <w:lang w:bidi="fa-IR"/>
        </w:rPr>
        <w:t>ن دل</w:t>
      </w:r>
      <w:r w:rsidR="00E61D8F">
        <w:rPr>
          <w:rtl/>
          <w:lang w:bidi="fa-IR"/>
        </w:rPr>
        <w:t>ی</w:t>
      </w:r>
      <w:r>
        <w:rPr>
          <w:rtl/>
          <w:lang w:bidi="fa-IR"/>
        </w:rPr>
        <w:t>ل م</w:t>
      </w:r>
      <w:r w:rsidR="00E61D8F">
        <w:rPr>
          <w:rtl/>
          <w:lang w:bidi="fa-IR"/>
        </w:rPr>
        <w:t xml:space="preserve">ی </w:t>
      </w:r>
      <w:r>
        <w:rPr>
          <w:rtl/>
          <w:lang w:bidi="fa-IR"/>
        </w:rPr>
        <w:t>آموزند که آن</w:t>
      </w:r>
      <w:r w:rsidR="00E61D8F">
        <w:rPr>
          <w:rtl/>
          <w:lang w:bidi="fa-IR"/>
        </w:rPr>
        <w:t xml:space="preserve"> </w:t>
      </w:r>
      <w:r>
        <w:rPr>
          <w:rtl/>
          <w:lang w:bidi="fa-IR"/>
        </w:rPr>
        <w:t>ها را مستق</w:t>
      </w:r>
      <w:r w:rsidR="00E61D8F">
        <w:rPr>
          <w:rtl/>
          <w:lang w:bidi="fa-IR"/>
        </w:rPr>
        <w:t>ی</w:t>
      </w:r>
      <w:r>
        <w:rPr>
          <w:rtl/>
          <w:lang w:bidi="fa-IR"/>
        </w:rPr>
        <w:t xml:space="preserve">م </w:t>
      </w:r>
      <w:r w:rsidR="00E61D8F">
        <w:rPr>
          <w:rtl/>
          <w:lang w:bidi="fa-IR"/>
        </w:rPr>
        <w:t>ی</w:t>
      </w:r>
      <w:r>
        <w:rPr>
          <w:rtl/>
          <w:lang w:bidi="fa-IR"/>
        </w:rPr>
        <w:t>ا غ</w:t>
      </w:r>
      <w:r w:rsidR="00E61D8F">
        <w:rPr>
          <w:rtl/>
          <w:lang w:bidi="fa-IR"/>
        </w:rPr>
        <w:t>ی</w:t>
      </w:r>
      <w:r>
        <w:rPr>
          <w:rtl/>
          <w:lang w:bidi="fa-IR"/>
        </w:rPr>
        <w:t>ر مستق</w:t>
      </w:r>
      <w:r w:rsidR="00E61D8F">
        <w:rPr>
          <w:rtl/>
          <w:lang w:bidi="fa-IR"/>
        </w:rPr>
        <w:t>ی</w:t>
      </w:r>
      <w:r>
        <w:rPr>
          <w:rtl/>
          <w:lang w:bidi="fa-IR"/>
        </w:rPr>
        <w:t>م در رس</w:t>
      </w:r>
      <w:r w:rsidR="00E61D8F">
        <w:rPr>
          <w:rtl/>
          <w:lang w:bidi="fa-IR"/>
        </w:rPr>
        <w:t>ی</w:t>
      </w:r>
      <w:r>
        <w:rPr>
          <w:rtl/>
          <w:lang w:bidi="fa-IR"/>
        </w:rPr>
        <w:t>دن به مقاصد دن</w:t>
      </w:r>
      <w:r w:rsidR="00E61D8F">
        <w:rPr>
          <w:rtl/>
          <w:lang w:bidi="fa-IR"/>
        </w:rPr>
        <w:t>ی</w:t>
      </w:r>
      <w:r>
        <w:rPr>
          <w:rtl/>
          <w:lang w:bidi="fa-IR"/>
        </w:rPr>
        <w:t>و</w:t>
      </w:r>
      <w:r w:rsidR="00E61D8F">
        <w:rPr>
          <w:rtl/>
          <w:lang w:bidi="fa-IR"/>
        </w:rPr>
        <w:t>ی</w:t>
      </w:r>
      <w:r>
        <w:rPr>
          <w:rtl/>
          <w:lang w:bidi="fa-IR"/>
        </w:rPr>
        <w:t xml:space="preserve"> و ماد</w:t>
      </w:r>
      <w:r w:rsidR="00E61D8F">
        <w:rPr>
          <w:rtl/>
          <w:lang w:bidi="fa-IR"/>
        </w:rPr>
        <w:t>ی</w:t>
      </w:r>
      <w:r w:rsidR="009B4C06">
        <w:rPr>
          <w:rtl/>
          <w:lang w:bidi="fa-IR"/>
        </w:rPr>
        <w:t xml:space="preserve">، </w:t>
      </w:r>
      <w:r w:rsidR="00E61D8F">
        <w:rPr>
          <w:rtl/>
          <w:lang w:bidi="fa-IR"/>
        </w:rPr>
        <w:t>ی</w:t>
      </w:r>
      <w:r>
        <w:rPr>
          <w:rtl/>
          <w:lang w:bidi="fa-IR"/>
        </w:rPr>
        <w:t>ار</w:t>
      </w:r>
      <w:r w:rsidR="00E61D8F">
        <w:rPr>
          <w:rtl/>
          <w:lang w:bidi="fa-IR"/>
        </w:rPr>
        <w:t>ی</w:t>
      </w:r>
      <w:r>
        <w:rPr>
          <w:rtl/>
          <w:lang w:bidi="fa-IR"/>
        </w:rPr>
        <w:t xml:space="preserve"> رساند</w:t>
      </w:r>
      <w:r w:rsidR="009B4C06">
        <w:rPr>
          <w:rtl/>
          <w:lang w:bidi="fa-IR"/>
        </w:rPr>
        <w:t xml:space="preserve">. </w:t>
      </w:r>
      <w:r>
        <w:rPr>
          <w:rtl/>
          <w:lang w:bidi="fa-IR"/>
        </w:rPr>
        <w:t>برخ</w:t>
      </w:r>
      <w:r w:rsidR="00E61D8F">
        <w:rPr>
          <w:rtl/>
          <w:lang w:bidi="fa-IR"/>
        </w:rPr>
        <w:t>ی</w:t>
      </w:r>
      <w:r>
        <w:rPr>
          <w:rtl/>
          <w:lang w:bidi="fa-IR"/>
        </w:rPr>
        <w:t xml:space="preserve"> ن</w:t>
      </w:r>
      <w:r w:rsidR="00E61D8F">
        <w:rPr>
          <w:rtl/>
          <w:lang w:bidi="fa-IR"/>
        </w:rPr>
        <w:t>ی</w:t>
      </w:r>
      <w:r>
        <w:rPr>
          <w:rtl/>
          <w:lang w:bidi="fa-IR"/>
        </w:rPr>
        <w:t>ز پا را فراتر گذاشته</w:t>
      </w:r>
      <w:r w:rsidR="009B4C06">
        <w:rPr>
          <w:rtl/>
          <w:lang w:bidi="fa-IR"/>
        </w:rPr>
        <w:t xml:space="preserve">، </w:t>
      </w:r>
      <w:r>
        <w:rPr>
          <w:rtl/>
          <w:lang w:bidi="fa-IR"/>
        </w:rPr>
        <w:t>علوم د</w:t>
      </w:r>
      <w:r w:rsidR="00E61D8F">
        <w:rPr>
          <w:rtl/>
          <w:lang w:bidi="fa-IR"/>
        </w:rPr>
        <w:t>ی</w:t>
      </w:r>
      <w:r>
        <w:rPr>
          <w:rtl/>
          <w:lang w:bidi="fa-IR"/>
        </w:rPr>
        <w:t>ن</w:t>
      </w:r>
      <w:r w:rsidR="00E61D8F">
        <w:rPr>
          <w:rtl/>
          <w:lang w:bidi="fa-IR"/>
        </w:rPr>
        <w:t>ی</w:t>
      </w:r>
      <w:r>
        <w:rPr>
          <w:rtl/>
          <w:lang w:bidi="fa-IR"/>
        </w:rPr>
        <w:t xml:space="preserve"> را هم وس</w:t>
      </w:r>
      <w:r w:rsidR="00E61D8F">
        <w:rPr>
          <w:rtl/>
          <w:lang w:bidi="fa-IR"/>
        </w:rPr>
        <w:t>ی</w:t>
      </w:r>
      <w:r>
        <w:rPr>
          <w:rtl/>
          <w:lang w:bidi="fa-IR"/>
        </w:rPr>
        <w:t>له</w:t>
      </w:r>
      <w:r w:rsidR="00E61D8F">
        <w:rPr>
          <w:rtl/>
          <w:lang w:bidi="fa-IR"/>
        </w:rPr>
        <w:t xml:space="preserve"> </w:t>
      </w:r>
      <w:r>
        <w:rPr>
          <w:rtl/>
          <w:lang w:bidi="fa-IR"/>
        </w:rPr>
        <w:t>ا</w:t>
      </w:r>
      <w:r w:rsidR="00E61D8F">
        <w:rPr>
          <w:rtl/>
          <w:lang w:bidi="fa-IR"/>
        </w:rPr>
        <w:t>ی</w:t>
      </w:r>
      <w:r>
        <w:rPr>
          <w:rtl/>
          <w:lang w:bidi="fa-IR"/>
        </w:rPr>
        <w:t xml:space="preserve"> برا</w:t>
      </w:r>
      <w:r w:rsidR="00E61D8F">
        <w:rPr>
          <w:rtl/>
          <w:lang w:bidi="fa-IR"/>
        </w:rPr>
        <w:t>ی</w:t>
      </w:r>
      <w:r>
        <w:rPr>
          <w:rtl/>
          <w:lang w:bidi="fa-IR"/>
        </w:rPr>
        <w:t xml:space="preserve"> ن</w:t>
      </w:r>
      <w:r w:rsidR="00E61D8F">
        <w:rPr>
          <w:rtl/>
          <w:lang w:bidi="fa-IR"/>
        </w:rPr>
        <w:t>ی</w:t>
      </w:r>
      <w:r>
        <w:rPr>
          <w:rtl/>
          <w:lang w:bidi="fa-IR"/>
        </w:rPr>
        <w:t>ل به اهداف دن</w:t>
      </w:r>
      <w:r w:rsidR="00E61D8F">
        <w:rPr>
          <w:rtl/>
          <w:lang w:bidi="fa-IR"/>
        </w:rPr>
        <w:t>ی</w:t>
      </w:r>
      <w:r>
        <w:rPr>
          <w:rtl/>
          <w:lang w:bidi="fa-IR"/>
        </w:rPr>
        <w:t>و</w:t>
      </w:r>
      <w:r w:rsidR="00E61D8F">
        <w:rPr>
          <w:rtl/>
          <w:lang w:bidi="fa-IR"/>
        </w:rPr>
        <w:t>ی</w:t>
      </w:r>
      <w:r>
        <w:rPr>
          <w:rtl/>
          <w:lang w:bidi="fa-IR"/>
        </w:rPr>
        <w:t xml:space="preserve"> و ماد</w:t>
      </w:r>
      <w:r w:rsidR="00E61D8F">
        <w:rPr>
          <w:rtl/>
          <w:lang w:bidi="fa-IR"/>
        </w:rPr>
        <w:t>ی</w:t>
      </w:r>
      <w:r>
        <w:rPr>
          <w:rtl/>
          <w:lang w:bidi="fa-IR"/>
        </w:rPr>
        <w:t xml:space="preserve"> قرار داده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ضمن سفارشات خود به ابن مسعود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 xml:space="preserve">«مَنْ تَعَلَّمَ الْعِلْمَ </w:t>
      </w:r>
      <w:r w:rsidR="00E61D8F">
        <w:rPr>
          <w:rtl/>
          <w:lang w:bidi="fa-IR"/>
        </w:rPr>
        <w:t>ی</w:t>
      </w:r>
      <w:r>
        <w:rPr>
          <w:rtl/>
          <w:lang w:bidi="fa-IR"/>
        </w:rPr>
        <w:t>رِ</w:t>
      </w:r>
      <w:r w:rsidR="00E61D8F">
        <w:rPr>
          <w:rtl/>
          <w:lang w:bidi="fa-IR"/>
        </w:rPr>
        <w:t>ی</w:t>
      </w:r>
      <w:r>
        <w:rPr>
          <w:rtl/>
          <w:lang w:bidi="fa-IR"/>
        </w:rPr>
        <w:t>دُ بِهِ الدُّنْ</w:t>
      </w:r>
      <w:r w:rsidR="00E61D8F">
        <w:rPr>
          <w:rtl/>
          <w:lang w:bidi="fa-IR"/>
        </w:rPr>
        <w:t>ی</w:t>
      </w:r>
      <w:r>
        <w:rPr>
          <w:rtl/>
          <w:lang w:bidi="fa-IR"/>
        </w:rPr>
        <w:t>ا وَ آثَرَ عَلَ</w:t>
      </w:r>
      <w:r w:rsidR="00E61D8F">
        <w:rPr>
          <w:rtl/>
          <w:lang w:bidi="fa-IR"/>
        </w:rPr>
        <w:t>ی</w:t>
      </w:r>
      <w:r>
        <w:rPr>
          <w:rtl/>
          <w:lang w:bidi="fa-IR"/>
        </w:rPr>
        <w:t>هِ حُبَّ الدُّنْ</w:t>
      </w:r>
      <w:r w:rsidR="00E61D8F">
        <w:rPr>
          <w:rtl/>
          <w:lang w:bidi="fa-IR"/>
        </w:rPr>
        <w:t>ی</w:t>
      </w:r>
      <w:r>
        <w:rPr>
          <w:rtl/>
          <w:lang w:bidi="fa-IR"/>
        </w:rPr>
        <w:t>ا وَ زَ</w:t>
      </w:r>
      <w:r w:rsidR="00E61D8F">
        <w:rPr>
          <w:rtl/>
          <w:lang w:bidi="fa-IR"/>
        </w:rPr>
        <w:t>ی</w:t>
      </w:r>
      <w:r>
        <w:rPr>
          <w:rtl/>
          <w:lang w:bidi="fa-IR"/>
        </w:rPr>
        <w:t>نَتَها استَوْجَبَ سَخَطَ اللَّهِ عَلَ</w:t>
      </w:r>
      <w:r w:rsidR="00E61D8F">
        <w:rPr>
          <w:rtl/>
          <w:lang w:bidi="fa-IR"/>
        </w:rPr>
        <w:t>ی</w:t>
      </w:r>
      <w:r>
        <w:rPr>
          <w:rtl/>
          <w:lang w:bidi="fa-IR"/>
        </w:rPr>
        <w:t>هِ وَ کانَ فِ</w:t>
      </w:r>
      <w:r w:rsidR="00E61D8F">
        <w:rPr>
          <w:rtl/>
          <w:lang w:bidi="fa-IR"/>
        </w:rPr>
        <w:t xml:space="preserve">ی </w:t>
      </w:r>
      <w:r>
        <w:rPr>
          <w:rtl/>
          <w:lang w:bidi="fa-IR"/>
        </w:rPr>
        <w:t>الدَّرکِ الْاَسْفَلِ مِنَ النَّارِ مَعَ الْ</w:t>
      </w:r>
      <w:r w:rsidR="00E61D8F">
        <w:rPr>
          <w:rtl/>
          <w:lang w:bidi="fa-IR"/>
        </w:rPr>
        <w:t>ی</w:t>
      </w:r>
      <w:r>
        <w:rPr>
          <w:rtl/>
          <w:lang w:bidi="fa-IR"/>
        </w:rPr>
        <w:t>هُودِ وَ النَّصار</w:t>
      </w:r>
      <w:r w:rsidR="00E61D8F">
        <w:rPr>
          <w:rtl/>
          <w:lang w:bidi="fa-IR"/>
        </w:rPr>
        <w:t>ی</w:t>
      </w:r>
      <w:r>
        <w:rPr>
          <w:rtl/>
          <w:lang w:bidi="fa-IR"/>
        </w:rPr>
        <w:t xml:space="preserve"> الَّذِ</w:t>
      </w:r>
      <w:r w:rsidR="00E61D8F">
        <w:rPr>
          <w:rtl/>
          <w:lang w:bidi="fa-IR"/>
        </w:rPr>
        <w:t>ی</w:t>
      </w:r>
      <w:r>
        <w:rPr>
          <w:rtl/>
          <w:lang w:bidi="fa-IR"/>
        </w:rPr>
        <w:t>نَ نَبَذوُا کِتابَ اللَّه تَعال</w:t>
      </w:r>
      <w:r w:rsidR="00E61D8F">
        <w:rPr>
          <w:rtl/>
          <w:lang w:bidi="fa-IR"/>
        </w:rPr>
        <w:t>ی</w:t>
      </w:r>
      <w:r w:rsidR="009B4C06">
        <w:rPr>
          <w:rtl/>
          <w:lang w:bidi="fa-IR"/>
        </w:rPr>
        <w:t xml:space="preserve">. </w:t>
      </w:r>
      <w:r w:rsidR="009B4C06" w:rsidRPr="00FB19B7">
        <w:rPr>
          <w:rStyle w:val="libFootnotenumChar"/>
          <w:rtl/>
          <w:lang w:bidi="fa-IR"/>
        </w:rPr>
        <w:t>(</w:t>
      </w:r>
      <w:r w:rsidRPr="00FB19B7">
        <w:rPr>
          <w:rStyle w:val="libFootnotenumChar"/>
          <w:rtl/>
        </w:rPr>
        <w:t>129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علم را برا</w:t>
      </w:r>
      <w:r w:rsidR="00E61D8F">
        <w:rPr>
          <w:rtl/>
          <w:lang w:bidi="fa-IR"/>
        </w:rPr>
        <w:t>ی</w:t>
      </w:r>
      <w:r>
        <w:rPr>
          <w:rtl/>
          <w:lang w:bidi="fa-IR"/>
        </w:rPr>
        <w:t xml:space="preserve"> اهداف دن</w:t>
      </w:r>
      <w:r w:rsidR="00E61D8F">
        <w:rPr>
          <w:rtl/>
          <w:lang w:bidi="fa-IR"/>
        </w:rPr>
        <w:t>ی</w:t>
      </w:r>
      <w:r>
        <w:rPr>
          <w:rtl/>
          <w:lang w:bidi="fa-IR"/>
        </w:rPr>
        <w:t>و</w:t>
      </w:r>
      <w:r w:rsidR="00E61D8F">
        <w:rPr>
          <w:rtl/>
          <w:lang w:bidi="fa-IR"/>
        </w:rPr>
        <w:t>ی</w:t>
      </w:r>
      <w:r>
        <w:rPr>
          <w:rtl/>
          <w:lang w:bidi="fa-IR"/>
        </w:rPr>
        <w:t xml:space="preserve"> ب</w:t>
      </w:r>
      <w:r w:rsidR="00E61D8F">
        <w:rPr>
          <w:rtl/>
          <w:lang w:bidi="fa-IR"/>
        </w:rPr>
        <w:t>ی</w:t>
      </w:r>
      <w:r>
        <w:rPr>
          <w:rtl/>
          <w:lang w:bidi="fa-IR"/>
        </w:rPr>
        <w:t>اموزد و دوست</w:t>
      </w:r>
      <w:r w:rsidR="00E61D8F">
        <w:rPr>
          <w:rtl/>
          <w:lang w:bidi="fa-IR"/>
        </w:rPr>
        <w:t>ی</w:t>
      </w:r>
      <w:r>
        <w:rPr>
          <w:rtl/>
          <w:lang w:bidi="fa-IR"/>
        </w:rPr>
        <w:t xml:space="preserve"> و ز</w:t>
      </w:r>
      <w:r w:rsidR="00E61D8F">
        <w:rPr>
          <w:rtl/>
          <w:lang w:bidi="fa-IR"/>
        </w:rPr>
        <w:t>ی</w:t>
      </w:r>
      <w:r>
        <w:rPr>
          <w:rtl/>
          <w:lang w:bidi="fa-IR"/>
        </w:rPr>
        <w:t>نت دن</w:t>
      </w:r>
      <w:r w:rsidR="00E61D8F">
        <w:rPr>
          <w:rtl/>
          <w:lang w:bidi="fa-IR"/>
        </w:rPr>
        <w:t>ی</w:t>
      </w:r>
      <w:r>
        <w:rPr>
          <w:rtl/>
          <w:lang w:bidi="fa-IR"/>
        </w:rPr>
        <w:t>ا را بر آن ترج</w:t>
      </w:r>
      <w:r w:rsidR="00E61D8F">
        <w:rPr>
          <w:rtl/>
          <w:lang w:bidi="fa-IR"/>
        </w:rPr>
        <w:t>ی</w:t>
      </w:r>
      <w:r>
        <w:rPr>
          <w:rtl/>
          <w:lang w:bidi="fa-IR"/>
        </w:rPr>
        <w:t>ح دهد</w:t>
      </w:r>
      <w:r w:rsidR="009B4C06">
        <w:rPr>
          <w:rtl/>
          <w:lang w:bidi="fa-IR"/>
        </w:rPr>
        <w:t xml:space="preserve">، </w:t>
      </w:r>
      <w:r>
        <w:rPr>
          <w:rtl/>
          <w:lang w:bidi="fa-IR"/>
        </w:rPr>
        <w:t>مستحقّ سخط و خشم خداوند گردد و در پا</w:t>
      </w:r>
      <w:r w:rsidR="00E61D8F">
        <w:rPr>
          <w:rtl/>
          <w:lang w:bidi="fa-IR"/>
        </w:rPr>
        <w:t>یی</w:t>
      </w:r>
      <w:r>
        <w:rPr>
          <w:rtl/>
          <w:lang w:bidi="fa-IR"/>
        </w:rPr>
        <w:t>ن</w:t>
      </w:r>
      <w:r w:rsidR="00E61D8F">
        <w:rPr>
          <w:rtl/>
          <w:lang w:bidi="fa-IR"/>
        </w:rPr>
        <w:t xml:space="preserve"> </w:t>
      </w:r>
      <w:r>
        <w:rPr>
          <w:rtl/>
          <w:lang w:bidi="fa-IR"/>
        </w:rPr>
        <w:t>تر</w:t>
      </w:r>
      <w:r w:rsidR="00E61D8F">
        <w:rPr>
          <w:rtl/>
          <w:lang w:bidi="fa-IR"/>
        </w:rPr>
        <w:t>ی</w:t>
      </w:r>
      <w:r>
        <w:rPr>
          <w:rtl/>
          <w:lang w:bidi="fa-IR"/>
        </w:rPr>
        <w:t xml:space="preserve">ن درجه از دوزخ با </w:t>
      </w:r>
      <w:r w:rsidR="00E61D8F">
        <w:rPr>
          <w:rtl/>
          <w:lang w:bidi="fa-IR"/>
        </w:rPr>
        <w:t>ی</w:t>
      </w:r>
      <w:r>
        <w:rPr>
          <w:rtl/>
          <w:lang w:bidi="fa-IR"/>
        </w:rPr>
        <w:t>هود و نصارا - که کتاب خدا</w:t>
      </w:r>
      <w:r w:rsidR="00E61D8F">
        <w:rPr>
          <w:rtl/>
          <w:lang w:bidi="fa-IR"/>
        </w:rPr>
        <w:t>ی</w:t>
      </w:r>
      <w:r>
        <w:rPr>
          <w:rtl/>
          <w:lang w:bidi="fa-IR"/>
        </w:rPr>
        <w:t xml:space="preserve"> متعال را رها ساخته و آن را مطرود کرده</w:t>
      </w:r>
      <w:r w:rsidR="00E61D8F">
        <w:rPr>
          <w:rtl/>
          <w:lang w:bidi="fa-IR"/>
        </w:rPr>
        <w:t xml:space="preserve"> </w:t>
      </w:r>
      <w:r>
        <w:rPr>
          <w:rtl/>
          <w:lang w:bidi="fa-IR"/>
        </w:rPr>
        <w:t>اند - خواهد بود»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اَرادَ الْحَدِ</w:t>
      </w:r>
      <w:r w:rsidR="00E61D8F">
        <w:rPr>
          <w:rtl/>
          <w:lang w:bidi="fa-IR"/>
        </w:rPr>
        <w:t>ی</w:t>
      </w:r>
      <w:r>
        <w:rPr>
          <w:rtl/>
          <w:lang w:bidi="fa-IR"/>
        </w:rPr>
        <w:t>ثَ لِمَنْفَعَةِ الدُّنْ</w:t>
      </w:r>
      <w:r w:rsidR="00E61D8F">
        <w:rPr>
          <w:rtl/>
          <w:lang w:bidi="fa-IR"/>
        </w:rPr>
        <w:t>ی</w:t>
      </w:r>
      <w:r>
        <w:rPr>
          <w:rtl/>
          <w:lang w:bidi="fa-IR"/>
        </w:rPr>
        <w:t xml:space="preserve">ا لَمْ </w:t>
      </w:r>
      <w:r w:rsidR="00E61D8F">
        <w:rPr>
          <w:rtl/>
          <w:lang w:bidi="fa-IR"/>
        </w:rPr>
        <w:t>ی</w:t>
      </w:r>
      <w:r>
        <w:rPr>
          <w:rtl/>
          <w:lang w:bidi="fa-IR"/>
        </w:rPr>
        <w:t>کُنْ لَهُ فِ</w:t>
      </w:r>
      <w:r w:rsidR="00E61D8F">
        <w:rPr>
          <w:rtl/>
          <w:lang w:bidi="fa-IR"/>
        </w:rPr>
        <w:t>ی</w:t>
      </w:r>
      <w:r>
        <w:rPr>
          <w:rtl/>
          <w:lang w:bidi="fa-IR"/>
        </w:rPr>
        <w:t xml:space="preserve"> الْآخِرَةِ نَصِ</w:t>
      </w:r>
      <w:r w:rsidR="00E61D8F">
        <w:rPr>
          <w:rtl/>
          <w:lang w:bidi="fa-IR"/>
        </w:rPr>
        <w:t>ی</w:t>
      </w:r>
      <w:r>
        <w:rPr>
          <w:rtl/>
          <w:lang w:bidi="fa-IR"/>
        </w:rPr>
        <w:t>بٌ وَ مَنْ اَرادَ بِهِ خَ</w:t>
      </w:r>
      <w:r w:rsidR="00E61D8F">
        <w:rPr>
          <w:rtl/>
          <w:lang w:bidi="fa-IR"/>
        </w:rPr>
        <w:t>ی</w:t>
      </w:r>
      <w:r>
        <w:rPr>
          <w:rtl/>
          <w:lang w:bidi="fa-IR"/>
        </w:rPr>
        <w:t>رَ الْآخِرَةِ اَعْطاهُ اللَّهُ خَ</w:t>
      </w:r>
      <w:r w:rsidR="00E61D8F">
        <w:rPr>
          <w:rtl/>
          <w:lang w:bidi="fa-IR"/>
        </w:rPr>
        <w:t>ی</w:t>
      </w:r>
      <w:r>
        <w:rPr>
          <w:rtl/>
          <w:lang w:bidi="fa-IR"/>
        </w:rPr>
        <w:t>رَ الْدُّنْ</w:t>
      </w:r>
      <w:r w:rsidR="00E61D8F">
        <w:rPr>
          <w:rtl/>
          <w:lang w:bidi="fa-IR"/>
        </w:rPr>
        <w:t>ی</w:t>
      </w:r>
      <w:r>
        <w:rPr>
          <w:rtl/>
          <w:lang w:bidi="fa-IR"/>
        </w:rPr>
        <w:t>ا وَ الْآخِرَةِ»</w:t>
      </w:r>
      <w:r w:rsidR="009B4C06">
        <w:rPr>
          <w:rtl/>
          <w:lang w:bidi="fa-IR"/>
        </w:rPr>
        <w:t xml:space="preserve">. </w:t>
      </w:r>
      <w:r w:rsidR="009B4C06" w:rsidRPr="00FB19B7">
        <w:rPr>
          <w:rStyle w:val="libFootnotenumChar"/>
          <w:rtl/>
          <w:lang w:bidi="fa-IR"/>
        </w:rPr>
        <w:t>(</w:t>
      </w:r>
      <w:r w:rsidRPr="00FB19B7">
        <w:rPr>
          <w:rStyle w:val="libFootnotenumChar"/>
          <w:rtl/>
        </w:rPr>
        <w:t>130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حد</w:t>
      </w:r>
      <w:r w:rsidR="00E61D8F">
        <w:rPr>
          <w:rtl/>
          <w:lang w:bidi="fa-IR"/>
        </w:rPr>
        <w:t>ی</w:t>
      </w:r>
      <w:r>
        <w:rPr>
          <w:rtl/>
          <w:lang w:bidi="fa-IR"/>
        </w:rPr>
        <w:t>ث را برا</w:t>
      </w:r>
      <w:r w:rsidR="00E61D8F">
        <w:rPr>
          <w:rtl/>
          <w:lang w:bidi="fa-IR"/>
        </w:rPr>
        <w:t>ی</w:t>
      </w:r>
      <w:r>
        <w:rPr>
          <w:rtl/>
          <w:lang w:bidi="fa-IR"/>
        </w:rPr>
        <w:t xml:space="preserve"> سود دن</w:t>
      </w:r>
      <w:r w:rsidR="00E61D8F">
        <w:rPr>
          <w:rtl/>
          <w:lang w:bidi="fa-IR"/>
        </w:rPr>
        <w:t>ی</w:t>
      </w:r>
      <w:r>
        <w:rPr>
          <w:rtl/>
          <w:lang w:bidi="fa-IR"/>
        </w:rPr>
        <w:t>ا</w:t>
      </w:r>
      <w:r w:rsidR="00E61D8F">
        <w:rPr>
          <w:rtl/>
          <w:lang w:bidi="fa-IR"/>
        </w:rPr>
        <w:t>یی</w:t>
      </w:r>
      <w:r>
        <w:rPr>
          <w:rtl/>
          <w:lang w:bidi="fa-IR"/>
        </w:rPr>
        <w:t xml:space="preserve"> بخواهد</w:t>
      </w:r>
      <w:r w:rsidR="009B4C06">
        <w:rPr>
          <w:rtl/>
          <w:lang w:bidi="fa-IR"/>
        </w:rPr>
        <w:t xml:space="preserve">، </w:t>
      </w:r>
      <w:r>
        <w:rPr>
          <w:rtl/>
          <w:lang w:bidi="fa-IR"/>
        </w:rPr>
        <w:t>در آخرت بهره</w:t>
      </w:r>
      <w:r w:rsidR="00E61D8F">
        <w:rPr>
          <w:rtl/>
          <w:lang w:bidi="fa-IR"/>
        </w:rPr>
        <w:t xml:space="preserve"> </w:t>
      </w:r>
      <w:r>
        <w:rPr>
          <w:rtl/>
          <w:lang w:bidi="fa-IR"/>
        </w:rPr>
        <w:t>ا</w:t>
      </w:r>
      <w:r w:rsidR="00E61D8F">
        <w:rPr>
          <w:rtl/>
          <w:lang w:bidi="fa-IR"/>
        </w:rPr>
        <w:t>ی</w:t>
      </w:r>
      <w:r>
        <w:rPr>
          <w:rtl/>
          <w:lang w:bidi="fa-IR"/>
        </w:rPr>
        <w:t xml:space="preserve"> ندارد و هر کس حد</w:t>
      </w:r>
      <w:r w:rsidR="00E61D8F">
        <w:rPr>
          <w:rtl/>
          <w:lang w:bidi="fa-IR"/>
        </w:rPr>
        <w:t>ی</w:t>
      </w:r>
      <w:r>
        <w:rPr>
          <w:rtl/>
          <w:lang w:bidi="fa-IR"/>
        </w:rPr>
        <w:t>ث را برا</w:t>
      </w:r>
      <w:r w:rsidR="00E61D8F">
        <w:rPr>
          <w:rtl/>
          <w:lang w:bidi="fa-IR"/>
        </w:rPr>
        <w:t>ی</w:t>
      </w:r>
      <w:r>
        <w:rPr>
          <w:rtl/>
          <w:lang w:bidi="fa-IR"/>
        </w:rPr>
        <w:t xml:space="preserve"> آخرت بخواهد</w:t>
      </w:r>
      <w:r w:rsidR="009B4C06">
        <w:rPr>
          <w:rtl/>
          <w:lang w:bidi="fa-IR"/>
        </w:rPr>
        <w:t xml:space="preserve">، </w:t>
      </w:r>
      <w:r>
        <w:rPr>
          <w:rtl/>
          <w:lang w:bidi="fa-IR"/>
        </w:rPr>
        <w:t>خداوند خ</w:t>
      </w:r>
      <w:r w:rsidR="00E61D8F">
        <w:rPr>
          <w:rtl/>
          <w:lang w:bidi="fa-IR"/>
        </w:rPr>
        <w:t>ی</w:t>
      </w:r>
      <w:r>
        <w:rPr>
          <w:rtl/>
          <w:lang w:bidi="fa-IR"/>
        </w:rPr>
        <w:t>ر دن</w:t>
      </w:r>
      <w:r w:rsidR="00E61D8F">
        <w:rPr>
          <w:rtl/>
          <w:lang w:bidi="fa-IR"/>
        </w:rPr>
        <w:t>ی</w:t>
      </w:r>
      <w:r>
        <w:rPr>
          <w:rtl/>
          <w:lang w:bidi="fa-IR"/>
        </w:rPr>
        <w:t>ا و آخرت را به او ارزان</w:t>
      </w:r>
      <w:r w:rsidR="00E61D8F">
        <w:rPr>
          <w:rtl/>
          <w:lang w:bidi="fa-IR"/>
        </w:rPr>
        <w:t>ی</w:t>
      </w:r>
      <w:r>
        <w:rPr>
          <w:rtl/>
          <w:lang w:bidi="fa-IR"/>
        </w:rPr>
        <w:t xml:space="preserve"> خواهد کرد»</w:t>
      </w:r>
      <w:r w:rsidR="009B4C06">
        <w:rPr>
          <w:rtl/>
          <w:lang w:bidi="fa-IR"/>
        </w:rPr>
        <w:t xml:space="preserve">. </w:t>
      </w:r>
    </w:p>
    <w:p w:rsidR="0049138A" w:rsidRDefault="0049138A" w:rsidP="0049138A">
      <w:pPr>
        <w:pStyle w:val="libNormal"/>
        <w:rPr>
          <w:rtl/>
          <w:lang w:bidi="fa-IR"/>
        </w:rPr>
      </w:pPr>
      <w:r>
        <w:rPr>
          <w:rtl/>
          <w:lang w:bidi="fa-IR"/>
        </w:rPr>
        <w:t>و آن حضرت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«اِذا رَأَ</w:t>
      </w:r>
      <w:r w:rsidR="00E61D8F">
        <w:rPr>
          <w:rtl/>
          <w:lang w:bidi="fa-IR"/>
        </w:rPr>
        <w:t>ی</w:t>
      </w:r>
      <w:r>
        <w:rPr>
          <w:rtl/>
          <w:lang w:bidi="fa-IR"/>
        </w:rPr>
        <w:t>تُمُ الْعالِمَ مُحِبّاً لِدُنْ</w:t>
      </w:r>
      <w:r w:rsidR="00E61D8F">
        <w:rPr>
          <w:rtl/>
          <w:lang w:bidi="fa-IR"/>
        </w:rPr>
        <w:t>ی</w:t>
      </w:r>
      <w:r>
        <w:rPr>
          <w:rtl/>
          <w:lang w:bidi="fa-IR"/>
        </w:rPr>
        <w:t>اهُ فَاتَّهِمُوهُ عَل</w:t>
      </w:r>
      <w:r w:rsidR="00E61D8F">
        <w:rPr>
          <w:rtl/>
          <w:lang w:bidi="fa-IR"/>
        </w:rPr>
        <w:t>ی</w:t>
      </w:r>
      <w:r>
        <w:rPr>
          <w:rtl/>
          <w:lang w:bidi="fa-IR"/>
        </w:rPr>
        <w:t xml:space="preserve"> دِ</w:t>
      </w:r>
      <w:r w:rsidR="00E61D8F">
        <w:rPr>
          <w:rtl/>
          <w:lang w:bidi="fa-IR"/>
        </w:rPr>
        <w:t>ی</w:t>
      </w:r>
      <w:r>
        <w:rPr>
          <w:rtl/>
          <w:lang w:bidi="fa-IR"/>
        </w:rPr>
        <w:t>نِکُمْ</w:t>
      </w:r>
      <w:r w:rsidR="009B4C06">
        <w:rPr>
          <w:rtl/>
          <w:lang w:bidi="fa-IR"/>
        </w:rPr>
        <w:t xml:space="preserve">، </w:t>
      </w:r>
      <w:r>
        <w:rPr>
          <w:rtl/>
          <w:lang w:bidi="fa-IR"/>
        </w:rPr>
        <w:t>فَاِنَّ کُلَّ مُحِبٍ</w:t>
      </w:r>
      <w:r w:rsidR="00E61D8F">
        <w:rPr>
          <w:rtl/>
          <w:lang w:bidi="fa-IR"/>
        </w:rPr>
        <w:t xml:space="preserve"> </w:t>
      </w:r>
      <w:r>
        <w:rPr>
          <w:rtl/>
          <w:lang w:bidi="fa-IR"/>
        </w:rPr>
        <w:t xml:space="preserve"> لِشَ</w:t>
      </w:r>
      <w:r w:rsidR="00E61D8F">
        <w:rPr>
          <w:rtl/>
          <w:lang w:bidi="fa-IR"/>
        </w:rPr>
        <w:t xml:space="preserve">ی </w:t>
      </w:r>
      <w:r>
        <w:rPr>
          <w:rtl/>
          <w:lang w:bidi="fa-IR"/>
        </w:rPr>
        <w:t xml:space="preserve">ءٍ </w:t>
      </w:r>
      <w:r w:rsidR="00E61D8F">
        <w:rPr>
          <w:rtl/>
          <w:lang w:bidi="fa-IR"/>
        </w:rPr>
        <w:t>ی</w:t>
      </w:r>
      <w:r>
        <w:rPr>
          <w:rtl/>
          <w:lang w:bidi="fa-IR"/>
        </w:rPr>
        <w:t>حُوطُ ما اَحَبَّ»</w:t>
      </w:r>
      <w:r w:rsidR="009B4C06">
        <w:rPr>
          <w:rtl/>
          <w:lang w:bidi="fa-IR"/>
        </w:rPr>
        <w:t xml:space="preserve">. </w:t>
      </w:r>
    </w:p>
    <w:p w:rsidR="0049138A" w:rsidRDefault="0049138A" w:rsidP="0049138A">
      <w:pPr>
        <w:pStyle w:val="libNormal"/>
        <w:rPr>
          <w:rtl/>
          <w:lang w:bidi="fa-IR"/>
        </w:rPr>
      </w:pPr>
      <w:r>
        <w:rPr>
          <w:rtl/>
          <w:lang w:bidi="fa-IR"/>
        </w:rPr>
        <w:t>«هرگاه احساس نمود</w:t>
      </w:r>
      <w:r w:rsidR="00E61D8F">
        <w:rPr>
          <w:rtl/>
          <w:lang w:bidi="fa-IR"/>
        </w:rPr>
        <w:t>ی</w:t>
      </w:r>
      <w:r>
        <w:rPr>
          <w:rtl/>
          <w:lang w:bidi="fa-IR"/>
        </w:rPr>
        <w:t>د که عالم</w:t>
      </w:r>
      <w:r w:rsidR="00E61D8F">
        <w:rPr>
          <w:rtl/>
          <w:lang w:bidi="fa-IR"/>
        </w:rPr>
        <w:t>ی</w:t>
      </w:r>
      <w:r>
        <w:rPr>
          <w:rtl/>
          <w:lang w:bidi="fa-IR"/>
        </w:rPr>
        <w:t xml:space="preserve"> به دن</w:t>
      </w:r>
      <w:r w:rsidR="00E61D8F">
        <w:rPr>
          <w:rtl/>
          <w:lang w:bidi="fa-IR"/>
        </w:rPr>
        <w:t>ی</w:t>
      </w:r>
      <w:r>
        <w:rPr>
          <w:rtl/>
          <w:lang w:bidi="fa-IR"/>
        </w:rPr>
        <w:t>ا دلبستگ</w:t>
      </w:r>
      <w:r w:rsidR="00E61D8F">
        <w:rPr>
          <w:rtl/>
          <w:lang w:bidi="fa-IR"/>
        </w:rPr>
        <w:t>ی</w:t>
      </w:r>
      <w:r>
        <w:rPr>
          <w:rtl/>
          <w:lang w:bidi="fa-IR"/>
        </w:rPr>
        <w:t xml:space="preserve"> دارد</w:t>
      </w:r>
      <w:r w:rsidR="009B4C06">
        <w:rPr>
          <w:rtl/>
          <w:lang w:bidi="fa-IR"/>
        </w:rPr>
        <w:t xml:space="preserve">، </w:t>
      </w:r>
      <w:r>
        <w:rPr>
          <w:rtl/>
          <w:lang w:bidi="fa-IR"/>
        </w:rPr>
        <w:t>او را نسبت به د</w:t>
      </w:r>
      <w:r w:rsidR="00E61D8F">
        <w:rPr>
          <w:rtl/>
          <w:lang w:bidi="fa-IR"/>
        </w:rPr>
        <w:t>ی</w:t>
      </w:r>
      <w:r>
        <w:rPr>
          <w:rtl/>
          <w:lang w:bidi="fa-IR"/>
        </w:rPr>
        <w:t>نتان متّهم ساز</w:t>
      </w:r>
      <w:r w:rsidR="00E61D8F">
        <w:rPr>
          <w:rtl/>
          <w:lang w:bidi="fa-IR"/>
        </w:rPr>
        <w:t>ی</w:t>
      </w:r>
      <w:r>
        <w:rPr>
          <w:rtl/>
          <w:lang w:bidi="fa-IR"/>
        </w:rPr>
        <w:t>د</w:t>
      </w:r>
      <w:r w:rsidR="009B4C06">
        <w:rPr>
          <w:rtl/>
          <w:lang w:bidi="fa-IR"/>
        </w:rPr>
        <w:t xml:space="preserve"> (</w:t>
      </w:r>
      <w:r>
        <w:rPr>
          <w:rtl/>
          <w:lang w:bidi="fa-IR"/>
        </w:rPr>
        <w:t>و از او برحذر باش</w:t>
      </w:r>
      <w:r w:rsidR="00E61D8F">
        <w:rPr>
          <w:rtl/>
          <w:lang w:bidi="fa-IR"/>
        </w:rPr>
        <w:t>ی</w:t>
      </w:r>
      <w:r>
        <w:rPr>
          <w:rtl/>
          <w:lang w:bidi="fa-IR"/>
        </w:rPr>
        <w:t>د و در مسا</w:t>
      </w:r>
      <w:r w:rsidR="00E61D8F">
        <w:rPr>
          <w:rtl/>
          <w:lang w:bidi="fa-IR"/>
        </w:rPr>
        <w:t>ی</w:t>
      </w:r>
      <w:r>
        <w:rPr>
          <w:rtl/>
          <w:lang w:bidi="fa-IR"/>
        </w:rPr>
        <w:t>ل د</w:t>
      </w:r>
      <w:r w:rsidR="00E61D8F">
        <w:rPr>
          <w:rtl/>
          <w:lang w:bidi="fa-IR"/>
        </w:rPr>
        <w:t>ی</w:t>
      </w:r>
      <w:r>
        <w:rPr>
          <w:rtl/>
          <w:lang w:bidi="fa-IR"/>
        </w:rPr>
        <w:t>ن</w:t>
      </w:r>
      <w:r w:rsidR="00E61D8F">
        <w:rPr>
          <w:rtl/>
          <w:lang w:bidi="fa-IR"/>
        </w:rPr>
        <w:t>ی</w:t>
      </w:r>
      <w:r>
        <w:rPr>
          <w:rtl/>
          <w:lang w:bidi="fa-IR"/>
        </w:rPr>
        <w:t xml:space="preserve"> به او اعتماد نکن</w:t>
      </w:r>
      <w:r w:rsidR="00E61D8F">
        <w:rPr>
          <w:rtl/>
          <w:lang w:bidi="fa-IR"/>
        </w:rPr>
        <w:t>ی</w:t>
      </w:r>
      <w:r>
        <w:rPr>
          <w:rtl/>
          <w:lang w:bidi="fa-IR"/>
        </w:rPr>
        <w:t>د</w:t>
      </w:r>
      <w:r w:rsidR="009B4C06">
        <w:rPr>
          <w:rtl/>
          <w:lang w:bidi="fa-IR"/>
        </w:rPr>
        <w:t xml:space="preserve">) . </w:t>
      </w:r>
      <w:r>
        <w:rPr>
          <w:rtl/>
          <w:lang w:bidi="fa-IR"/>
        </w:rPr>
        <w:t>ز</w:t>
      </w:r>
      <w:r w:rsidR="00E61D8F">
        <w:rPr>
          <w:rtl/>
          <w:lang w:bidi="fa-IR"/>
        </w:rPr>
        <w:t>ی</w:t>
      </w:r>
      <w:r>
        <w:rPr>
          <w:rtl/>
          <w:lang w:bidi="fa-IR"/>
        </w:rPr>
        <w:t>را کس</w:t>
      </w:r>
      <w:r w:rsidR="00E61D8F">
        <w:rPr>
          <w:rtl/>
          <w:lang w:bidi="fa-IR"/>
        </w:rPr>
        <w:t>ی</w:t>
      </w:r>
      <w:r>
        <w:rPr>
          <w:rtl/>
          <w:lang w:bidi="fa-IR"/>
        </w:rPr>
        <w:t xml:space="preserve"> که چ</w:t>
      </w:r>
      <w:r w:rsidR="00E61D8F">
        <w:rPr>
          <w:rtl/>
          <w:lang w:bidi="fa-IR"/>
        </w:rPr>
        <w:t>ی</w:t>
      </w:r>
      <w:r>
        <w:rPr>
          <w:rtl/>
          <w:lang w:bidi="fa-IR"/>
        </w:rPr>
        <w:t>ز</w:t>
      </w:r>
      <w:r w:rsidR="00E61D8F">
        <w:rPr>
          <w:rtl/>
          <w:lang w:bidi="fa-IR"/>
        </w:rPr>
        <w:t>ی</w:t>
      </w:r>
      <w:r>
        <w:rPr>
          <w:rtl/>
          <w:lang w:bidi="fa-IR"/>
        </w:rPr>
        <w:t xml:space="preserve"> را دوست م</w:t>
      </w:r>
      <w:r w:rsidR="00E61D8F">
        <w:rPr>
          <w:rtl/>
          <w:lang w:bidi="fa-IR"/>
        </w:rPr>
        <w:t xml:space="preserve">ی </w:t>
      </w:r>
      <w:r>
        <w:rPr>
          <w:rtl/>
          <w:lang w:bidi="fa-IR"/>
        </w:rPr>
        <w:t>دارد</w:t>
      </w:r>
      <w:r w:rsidR="009B4C06">
        <w:rPr>
          <w:rtl/>
          <w:lang w:bidi="fa-IR"/>
        </w:rPr>
        <w:t xml:space="preserve">، </w:t>
      </w:r>
      <w:r>
        <w:rPr>
          <w:rtl/>
          <w:lang w:bidi="fa-IR"/>
        </w:rPr>
        <w:t>گرد همان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و در ادامه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«خداوند به حضرت داود وح</w:t>
      </w:r>
      <w:r w:rsidR="00E61D8F">
        <w:rPr>
          <w:rtl/>
          <w:lang w:bidi="fa-IR"/>
        </w:rPr>
        <w:t>ی</w:t>
      </w:r>
      <w:r>
        <w:rPr>
          <w:rtl/>
          <w:lang w:bidi="fa-IR"/>
        </w:rPr>
        <w:t xml:space="preserve"> فرستاد که عالم و دانشمند فر</w:t>
      </w:r>
      <w:r w:rsidR="00E61D8F">
        <w:rPr>
          <w:rtl/>
          <w:lang w:bidi="fa-IR"/>
        </w:rPr>
        <w:t>ی</w:t>
      </w:r>
      <w:r>
        <w:rPr>
          <w:rtl/>
          <w:lang w:bidi="fa-IR"/>
        </w:rPr>
        <w:t>فته و ش</w:t>
      </w:r>
      <w:r w:rsidR="00E61D8F">
        <w:rPr>
          <w:rtl/>
          <w:lang w:bidi="fa-IR"/>
        </w:rPr>
        <w:t>ی</w:t>
      </w:r>
      <w:r>
        <w:rPr>
          <w:rtl/>
          <w:lang w:bidi="fa-IR"/>
        </w:rPr>
        <w:t>فته دن</w:t>
      </w:r>
      <w:r w:rsidR="00E61D8F">
        <w:rPr>
          <w:rtl/>
          <w:lang w:bidi="fa-IR"/>
        </w:rPr>
        <w:t>ی</w:t>
      </w:r>
      <w:r>
        <w:rPr>
          <w:rtl/>
          <w:lang w:bidi="fa-IR"/>
        </w:rPr>
        <w:t>ا را م</w:t>
      </w:r>
      <w:r w:rsidR="00E61D8F">
        <w:rPr>
          <w:rtl/>
          <w:lang w:bidi="fa-IR"/>
        </w:rPr>
        <w:t>ی</w:t>
      </w:r>
      <w:r>
        <w:rPr>
          <w:rtl/>
          <w:lang w:bidi="fa-IR"/>
        </w:rPr>
        <w:t>ان من و خودت واسطه قرار مده</w:t>
      </w:r>
      <w:r w:rsidR="009B4C06">
        <w:rPr>
          <w:rtl/>
          <w:lang w:bidi="fa-IR"/>
        </w:rPr>
        <w:t xml:space="preserve">! </w:t>
      </w:r>
      <w:r>
        <w:rPr>
          <w:rtl/>
          <w:lang w:bidi="fa-IR"/>
        </w:rPr>
        <w:t>ز</w:t>
      </w:r>
      <w:r w:rsidR="00E61D8F">
        <w:rPr>
          <w:rtl/>
          <w:lang w:bidi="fa-IR"/>
        </w:rPr>
        <w:t>ی</w:t>
      </w:r>
      <w:r>
        <w:rPr>
          <w:rtl/>
          <w:lang w:bidi="fa-IR"/>
        </w:rPr>
        <w:t xml:space="preserve">را تو را از محبّت و عشق به من </w:t>
      </w:r>
      <w:r>
        <w:rPr>
          <w:rtl/>
          <w:lang w:bidi="fa-IR"/>
        </w:rPr>
        <w:lastRenderedPageBreak/>
        <w:t>باز م</w:t>
      </w:r>
      <w:r w:rsidR="00E61D8F">
        <w:rPr>
          <w:rtl/>
          <w:lang w:bidi="fa-IR"/>
        </w:rPr>
        <w:t xml:space="preserve">ی </w:t>
      </w:r>
      <w:r>
        <w:rPr>
          <w:rtl/>
          <w:lang w:bidi="fa-IR"/>
        </w:rPr>
        <w:t>دارد</w:t>
      </w:r>
      <w:r w:rsidR="009B4C06">
        <w:rPr>
          <w:rtl/>
          <w:lang w:bidi="fa-IR"/>
        </w:rPr>
        <w:t xml:space="preserve">. </w:t>
      </w:r>
      <w:r>
        <w:rPr>
          <w:rtl/>
          <w:lang w:bidi="fa-IR"/>
        </w:rPr>
        <w:t>ا</w:t>
      </w:r>
      <w:r w:rsidR="00E61D8F">
        <w:rPr>
          <w:rtl/>
          <w:lang w:bidi="fa-IR"/>
        </w:rPr>
        <w:t>ی</w:t>
      </w:r>
      <w:r>
        <w:rPr>
          <w:rtl/>
          <w:lang w:bidi="fa-IR"/>
        </w:rPr>
        <w:t>ن گونه عالمان</w:t>
      </w:r>
      <w:r w:rsidR="009B4C06">
        <w:rPr>
          <w:rtl/>
          <w:lang w:bidi="fa-IR"/>
        </w:rPr>
        <w:t xml:space="preserve">، </w:t>
      </w:r>
      <w:r>
        <w:rPr>
          <w:rtl/>
          <w:lang w:bidi="fa-IR"/>
        </w:rPr>
        <w:t>راهزنان</w:t>
      </w:r>
      <w:r w:rsidR="00E61D8F">
        <w:rPr>
          <w:rtl/>
          <w:lang w:bidi="fa-IR"/>
        </w:rPr>
        <w:t>ی</w:t>
      </w:r>
      <w:r>
        <w:rPr>
          <w:rtl/>
          <w:lang w:bidi="fa-IR"/>
        </w:rPr>
        <w:t xml:space="preserve"> هستند که راه را بر بندگان خواهان من م</w:t>
      </w:r>
      <w:r w:rsidR="00E61D8F">
        <w:rPr>
          <w:rtl/>
          <w:lang w:bidi="fa-IR"/>
        </w:rPr>
        <w:t xml:space="preserve">ی </w:t>
      </w:r>
      <w:r>
        <w:rPr>
          <w:rtl/>
          <w:lang w:bidi="fa-IR"/>
        </w:rPr>
        <w:t>بندند</w:t>
      </w:r>
      <w:r w:rsidR="009B4C06">
        <w:rPr>
          <w:rtl/>
          <w:lang w:bidi="fa-IR"/>
        </w:rPr>
        <w:t xml:space="preserve">. </w:t>
      </w:r>
      <w:r>
        <w:rPr>
          <w:rtl/>
          <w:lang w:bidi="fa-IR"/>
        </w:rPr>
        <w:t>کمتر</w:t>
      </w:r>
      <w:r w:rsidR="00E61D8F">
        <w:rPr>
          <w:rtl/>
          <w:lang w:bidi="fa-IR"/>
        </w:rPr>
        <w:t>ی</w:t>
      </w:r>
      <w:r>
        <w:rPr>
          <w:rtl/>
          <w:lang w:bidi="fa-IR"/>
        </w:rPr>
        <w:t>ن رفتار</w:t>
      </w:r>
      <w:r w:rsidR="00E61D8F">
        <w:rPr>
          <w:rtl/>
          <w:lang w:bidi="fa-IR"/>
        </w:rPr>
        <w:t>ی</w:t>
      </w:r>
      <w:r>
        <w:rPr>
          <w:rtl/>
          <w:lang w:bidi="fa-IR"/>
        </w:rPr>
        <w:t xml:space="preserve"> را که بر آنان روا دارم</w:t>
      </w:r>
      <w:r w:rsidR="009B4C06">
        <w:rPr>
          <w:rtl/>
          <w:lang w:bidi="fa-IR"/>
        </w:rPr>
        <w:t xml:space="preserve">، </w:t>
      </w:r>
      <w:r>
        <w:rPr>
          <w:rtl/>
          <w:lang w:bidi="fa-IR"/>
        </w:rPr>
        <w:t>آن است که حلاوت و ش</w:t>
      </w:r>
      <w:r w:rsidR="00E61D8F">
        <w:rPr>
          <w:rtl/>
          <w:lang w:bidi="fa-IR"/>
        </w:rPr>
        <w:t>ی</w:t>
      </w:r>
      <w:r>
        <w:rPr>
          <w:rtl/>
          <w:lang w:bidi="fa-IR"/>
        </w:rPr>
        <w:t>ر</w:t>
      </w:r>
      <w:r w:rsidR="00E61D8F">
        <w:rPr>
          <w:rtl/>
          <w:lang w:bidi="fa-IR"/>
        </w:rPr>
        <w:t>ی</w:t>
      </w:r>
      <w:r>
        <w:rPr>
          <w:rtl/>
          <w:lang w:bidi="fa-IR"/>
        </w:rPr>
        <w:t>ن</w:t>
      </w:r>
      <w:r w:rsidR="00E61D8F">
        <w:rPr>
          <w:rtl/>
          <w:lang w:bidi="fa-IR"/>
        </w:rPr>
        <w:t>ی</w:t>
      </w:r>
      <w:r>
        <w:rPr>
          <w:rtl/>
          <w:lang w:bidi="fa-IR"/>
        </w:rPr>
        <w:t xml:space="preserve"> مناجاتم را از دلشان بر م</w:t>
      </w:r>
      <w:r w:rsidR="00E61D8F">
        <w:rPr>
          <w:rtl/>
          <w:lang w:bidi="fa-IR"/>
        </w:rPr>
        <w:t xml:space="preserve">ی </w:t>
      </w:r>
      <w:r>
        <w:rPr>
          <w:rtl/>
          <w:lang w:bidi="fa-IR"/>
        </w:rPr>
        <w:t>دارم»</w:t>
      </w:r>
      <w:r w:rsidR="009B4C06">
        <w:rPr>
          <w:rtl/>
          <w:lang w:bidi="fa-IR"/>
        </w:rPr>
        <w:t xml:space="preserve">. </w:t>
      </w:r>
      <w:r w:rsidR="009B4C06" w:rsidRPr="00FB19B7">
        <w:rPr>
          <w:rStyle w:val="libFootnotenumChar"/>
          <w:rtl/>
          <w:lang w:bidi="fa-IR"/>
        </w:rPr>
        <w:t>(</w:t>
      </w:r>
      <w:r w:rsidRPr="00FB19B7">
        <w:rPr>
          <w:rStyle w:val="libFootnotenumChar"/>
          <w:rtl/>
        </w:rPr>
        <w:t>131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برا</w:t>
      </w:r>
      <w:r w:rsidR="00E61D8F">
        <w:rPr>
          <w:rtl/>
          <w:lang w:bidi="fa-IR"/>
        </w:rPr>
        <w:t>ی</w:t>
      </w:r>
      <w:r>
        <w:rPr>
          <w:rtl/>
          <w:lang w:bidi="fa-IR"/>
        </w:rPr>
        <w:t xml:space="preserve"> ا</w:t>
      </w:r>
      <w:r w:rsidR="00E61D8F">
        <w:rPr>
          <w:rtl/>
          <w:lang w:bidi="fa-IR"/>
        </w:rPr>
        <w:t>ی</w:t>
      </w:r>
      <w:r>
        <w:rPr>
          <w:rtl/>
          <w:lang w:bidi="fa-IR"/>
        </w:rPr>
        <w:t>ن</w:t>
      </w:r>
      <w:r w:rsidR="00E61D8F">
        <w:rPr>
          <w:rtl/>
          <w:lang w:bidi="fa-IR"/>
        </w:rPr>
        <w:t xml:space="preserve"> </w:t>
      </w:r>
      <w:r>
        <w:rPr>
          <w:rtl/>
          <w:lang w:bidi="fa-IR"/>
        </w:rPr>
        <w:t>که علم جا</w:t>
      </w:r>
      <w:r w:rsidR="00E61D8F">
        <w:rPr>
          <w:rtl/>
          <w:lang w:bidi="fa-IR"/>
        </w:rPr>
        <w:t>ی</w:t>
      </w:r>
      <w:r>
        <w:rPr>
          <w:rtl/>
          <w:lang w:bidi="fa-IR"/>
        </w:rPr>
        <w:t>گاه حق</w:t>
      </w:r>
      <w:r w:rsidR="00E61D8F">
        <w:rPr>
          <w:rtl/>
          <w:lang w:bidi="fa-IR"/>
        </w:rPr>
        <w:t>ی</w:t>
      </w:r>
      <w:r>
        <w:rPr>
          <w:rtl/>
          <w:lang w:bidi="fa-IR"/>
        </w:rPr>
        <w:t>ق</w:t>
      </w:r>
      <w:r w:rsidR="00E61D8F">
        <w:rPr>
          <w:rtl/>
          <w:lang w:bidi="fa-IR"/>
        </w:rPr>
        <w:t>ی</w:t>
      </w:r>
      <w:r>
        <w:rPr>
          <w:rtl/>
          <w:lang w:bidi="fa-IR"/>
        </w:rPr>
        <w:t xml:space="preserve"> و قداست و حرمت خود را پ</w:t>
      </w:r>
      <w:r w:rsidR="00E61D8F">
        <w:rPr>
          <w:rtl/>
          <w:lang w:bidi="fa-IR"/>
        </w:rPr>
        <w:t>ی</w:t>
      </w:r>
      <w:r>
        <w:rPr>
          <w:rtl/>
          <w:lang w:bidi="fa-IR"/>
        </w:rPr>
        <w:t>دا کند و در مس</w:t>
      </w:r>
      <w:r w:rsidR="00E61D8F">
        <w:rPr>
          <w:rtl/>
          <w:lang w:bidi="fa-IR"/>
        </w:rPr>
        <w:t>ی</w:t>
      </w:r>
      <w:r>
        <w:rPr>
          <w:rtl/>
          <w:lang w:bidi="fa-IR"/>
        </w:rPr>
        <w:t>ر صح</w:t>
      </w:r>
      <w:r w:rsidR="00E61D8F">
        <w:rPr>
          <w:rtl/>
          <w:lang w:bidi="fa-IR"/>
        </w:rPr>
        <w:t>ی</w:t>
      </w:r>
      <w:r>
        <w:rPr>
          <w:rtl/>
          <w:lang w:bidi="fa-IR"/>
        </w:rPr>
        <w:t>ح از آن استفاده شود</w:t>
      </w:r>
      <w:r w:rsidR="009B4C06">
        <w:rPr>
          <w:rtl/>
          <w:lang w:bidi="fa-IR"/>
        </w:rPr>
        <w:t xml:space="preserve">، </w:t>
      </w:r>
      <w:r>
        <w:rPr>
          <w:rtl/>
          <w:lang w:bidi="fa-IR"/>
        </w:rPr>
        <w:t>با</w:t>
      </w:r>
      <w:r w:rsidR="00E61D8F">
        <w:rPr>
          <w:rtl/>
          <w:lang w:bidi="fa-IR"/>
        </w:rPr>
        <w:t>ی</w:t>
      </w:r>
      <w:r>
        <w:rPr>
          <w:rtl/>
          <w:lang w:bidi="fa-IR"/>
        </w:rPr>
        <w:t>د دست ناپاکان و افراد</w:t>
      </w:r>
      <w:r w:rsidR="00E61D8F">
        <w:rPr>
          <w:rtl/>
          <w:lang w:bidi="fa-IR"/>
        </w:rPr>
        <w:t>ی</w:t>
      </w:r>
      <w:r>
        <w:rPr>
          <w:rtl/>
          <w:lang w:bidi="fa-IR"/>
        </w:rPr>
        <w:t xml:space="preserve"> را که وجودشان از مطامع دن</w:t>
      </w:r>
      <w:r w:rsidR="00E61D8F">
        <w:rPr>
          <w:rtl/>
          <w:lang w:bidi="fa-IR"/>
        </w:rPr>
        <w:t>ی</w:t>
      </w:r>
      <w:r>
        <w:rPr>
          <w:rtl/>
          <w:lang w:bidi="fa-IR"/>
        </w:rPr>
        <w:t>و</w:t>
      </w:r>
      <w:r w:rsidR="00E61D8F">
        <w:rPr>
          <w:rtl/>
          <w:lang w:bidi="fa-IR"/>
        </w:rPr>
        <w:t>ی</w:t>
      </w:r>
      <w:r>
        <w:rPr>
          <w:rtl/>
          <w:lang w:bidi="fa-IR"/>
        </w:rPr>
        <w:t xml:space="preserve"> پر شده و هدف</w:t>
      </w:r>
      <w:r w:rsidR="00E61D8F">
        <w:rPr>
          <w:rtl/>
          <w:lang w:bidi="fa-IR"/>
        </w:rPr>
        <w:t>ی</w:t>
      </w:r>
      <w:r>
        <w:rPr>
          <w:rtl/>
          <w:lang w:bidi="fa-IR"/>
        </w:rPr>
        <w:t xml:space="preserve"> جز اغراض هوس</w:t>
      </w:r>
      <w:r w:rsidR="00E61D8F">
        <w:rPr>
          <w:rtl/>
          <w:lang w:bidi="fa-IR"/>
        </w:rPr>
        <w:t xml:space="preserve"> </w:t>
      </w:r>
      <w:r>
        <w:rPr>
          <w:rtl/>
          <w:lang w:bidi="fa-IR"/>
        </w:rPr>
        <w:t>آم</w:t>
      </w:r>
      <w:r w:rsidR="00E61D8F">
        <w:rPr>
          <w:rtl/>
          <w:lang w:bidi="fa-IR"/>
        </w:rPr>
        <w:t>ی</w:t>
      </w:r>
      <w:r>
        <w:rPr>
          <w:rtl/>
          <w:lang w:bidi="fa-IR"/>
        </w:rPr>
        <w:t>ز ندارند</w:t>
      </w:r>
      <w:r w:rsidR="009B4C06">
        <w:rPr>
          <w:rtl/>
          <w:lang w:bidi="fa-IR"/>
        </w:rPr>
        <w:t xml:space="preserve">، </w:t>
      </w:r>
      <w:r>
        <w:rPr>
          <w:rtl/>
          <w:lang w:bidi="fa-IR"/>
        </w:rPr>
        <w:t>کوتاه نمود تا امّت در مس</w:t>
      </w:r>
      <w:r w:rsidR="00E61D8F">
        <w:rPr>
          <w:rtl/>
          <w:lang w:bidi="fa-IR"/>
        </w:rPr>
        <w:t>ی</w:t>
      </w:r>
      <w:r>
        <w:rPr>
          <w:rtl/>
          <w:lang w:bidi="fa-IR"/>
        </w:rPr>
        <w:t>ر صح</w:t>
      </w:r>
      <w:r w:rsidR="00E61D8F">
        <w:rPr>
          <w:rtl/>
          <w:lang w:bidi="fa-IR"/>
        </w:rPr>
        <w:t>ی</w:t>
      </w:r>
      <w:r>
        <w:rPr>
          <w:rtl/>
          <w:lang w:bidi="fa-IR"/>
        </w:rPr>
        <w:t>ح هدا</w:t>
      </w:r>
      <w:r w:rsidR="00E61D8F">
        <w:rPr>
          <w:rtl/>
          <w:lang w:bidi="fa-IR"/>
        </w:rPr>
        <w:t>ی</w:t>
      </w:r>
      <w:r>
        <w:rPr>
          <w:rtl/>
          <w:lang w:bidi="fa-IR"/>
        </w:rPr>
        <w:t>ت شده و از انحرافات مصون بمانند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در جمع </w:t>
      </w:r>
      <w:r w:rsidR="00E61D8F">
        <w:rPr>
          <w:rtl/>
          <w:lang w:bidi="fa-IR"/>
        </w:rPr>
        <w:t>ی</w:t>
      </w:r>
      <w:r>
        <w:rPr>
          <w:rtl/>
          <w:lang w:bidi="fa-IR"/>
        </w:rPr>
        <w:t>اران خود همنش</w:t>
      </w:r>
      <w:r w:rsidR="00E61D8F">
        <w:rPr>
          <w:rtl/>
          <w:lang w:bidi="fa-IR"/>
        </w:rPr>
        <w:t>ی</w:t>
      </w:r>
      <w:r>
        <w:rPr>
          <w:rtl/>
          <w:lang w:bidi="fa-IR"/>
        </w:rPr>
        <w:t>ن</w:t>
      </w:r>
      <w:r w:rsidR="00E61D8F">
        <w:rPr>
          <w:rtl/>
          <w:lang w:bidi="fa-IR"/>
        </w:rPr>
        <w:t>ی</w:t>
      </w:r>
      <w:r>
        <w:rPr>
          <w:rtl/>
          <w:lang w:bidi="fa-IR"/>
        </w:rPr>
        <w:t xml:space="preserve"> داشت که به مراحل بالا</w:t>
      </w:r>
      <w:r w:rsidR="00E61D8F">
        <w:rPr>
          <w:rtl/>
          <w:lang w:bidi="fa-IR"/>
        </w:rPr>
        <w:t>یی</w:t>
      </w:r>
      <w:r>
        <w:rPr>
          <w:rtl/>
          <w:lang w:bidi="fa-IR"/>
        </w:rPr>
        <w:t xml:space="preserve"> از علم دست </w:t>
      </w:r>
      <w:r w:rsidR="00E61D8F">
        <w:rPr>
          <w:rtl/>
          <w:lang w:bidi="fa-IR"/>
        </w:rPr>
        <w:t>ی</w:t>
      </w:r>
      <w:r>
        <w:rPr>
          <w:rtl/>
          <w:lang w:bidi="fa-IR"/>
        </w:rPr>
        <w:t>افته بود</w:t>
      </w:r>
      <w:r w:rsidR="009B4C06">
        <w:rPr>
          <w:rtl/>
          <w:lang w:bidi="fa-IR"/>
        </w:rPr>
        <w:t xml:space="preserve">. </w:t>
      </w:r>
      <w:r>
        <w:rPr>
          <w:rtl/>
          <w:lang w:bidi="fa-IR"/>
        </w:rPr>
        <w:t>روز</w:t>
      </w:r>
      <w:r w:rsidR="00E61D8F">
        <w:rPr>
          <w:rtl/>
          <w:lang w:bidi="fa-IR"/>
        </w:rPr>
        <w:t>ی</w:t>
      </w:r>
      <w:r>
        <w:rPr>
          <w:rtl/>
          <w:lang w:bidi="fa-IR"/>
        </w:rPr>
        <w:t xml:space="preserve"> از آن حضرت اجازه خواست که با نزد</w:t>
      </w:r>
      <w:r w:rsidR="00E61D8F">
        <w:rPr>
          <w:rtl/>
          <w:lang w:bidi="fa-IR"/>
        </w:rPr>
        <w:t>ی</w:t>
      </w:r>
      <w:r>
        <w:rPr>
          <w:rtl/>
          <w:lang w:bidi="fa-IR"/>
        </w:rPr>
        <w:t>کان و خو</w:t>
      </w:r>
      <w:r w:rsidR="00E61D8F">
        <w:rPr>
          <w:rtl/>
          <w:lang w:bidi="fa-IR"/>
        </w:rPr>
        <w:t>ی</w:t>
      </w:r>
      <w:r>
        <w:rPr>
          <w:rtl/>
          <w:lang w:bidi="fa-IR"/>
        </w:rPr>
        <w:t>شان خود</w:t>
      </w:r>
      <w:r w:rsidR="009B4C06">
        <w:rPr>
          <w:rtl/>
          <w:lang w:bidi="fa-IR"/>
        </w:rPr>
        <w:t xml:space="preserve">، </w:t>
      </w:r>
      <w:r>
        <w:rPr>
          <w:rtl/>
          <w:lang w:bidi="fa-IR"/>
        </w:rPr>
        <w:t>ملاقات</w:t>
      </w:r>
      <w:r w:rsidR="00E61D8F">
        <w:rPr>
          <w:rtl/>
          <w:lang w:bidi="fa-IR"/>
        </w:rPr>
        <w:t>ی</w:t>
      </w:r>
      <w:r>
        <w:rPr>
          <w:rtl/>
          <w:lang w:bidi="fa-IR"/>
        </w:rPr>
        <w:t xml:space="preserve"> به عمل آورد</w:t>
      </w:r>
      <w:r w:rsidR="009B4C06">
        <w:rPr>
          <w:rtl/>
          <w:lang w:bidi="fa-IR"/>
        </w:rPr>
        <w:t xml:space="preserve">. </w:t>
      </w:r>
      <w:r>
        <w:rPr>
          <w:rtl/>
          <w:lang w:bidi="fa-IR"/>
        </w:rPr>
        <w:t>آن حضرت فرمود</w:t>
      </w:r>
      <w:r w:rsidR="009B4C06">
        <w:rPr>
          <w:rtl/>
          <w:lang w:bidi="fa-IR"/>
        </w:rPr>
        <w:t xml:space="preserve">: </w:t>
      </w:r>
    </w:p>
    <w:p w:rsidR="0049138A" w:rsidRDefault="0049138A" w:rsidP="0049138A">
      <w:pPr>
        <w:pStyle w:val="libNormal"/>
        <w:rPr>
          <w:rtl/>
          <w:lang w:bidi="fa-IR"/>
        </w:rPr>
      </w:pPr>
      <w:r>
        <w:rPr>
          <w:rtl/>
          <w:lang w:bidi="fa-IR"/>
        </w:rPr>
        <w:t xml:space="preserve">«صله رحم </w:t>
      </w:r>
      <w:r w:rsidR="00E61D8F">
        <w:rPr>
          <w:rtl/>
          <w:lang w:bidi="fa-IR"/>
        </w:rPr>
        <w:t>ی</w:t>
      </w:r>
      <w:r>
        <w:rPr>
          <w:rtl/>
          <w:lang w:bidi="fa-IR"/>
        </w:rPr>
        <w:t>ک</w:t>
      </w:r>
      <w:r w:rsidR="00E61D8F">
        <w:rPr>
          <w:rtl/>
          <w:lang w:bidi="fa-IR"/>
        </w:rPr>
        <w:t>ی</w:t>
      </w:r>
      <w:r>
        <w:rPr>
          <w:rtl/>
          <w:lang w:bidi="fa-IR"/>
        </w:rPr>
        <w:t xml:space="preserve"> از حقوق است</w:t>
      </w:r>
      <w:r w:rsidR="009B4C06">
        <w:rPr>
          <w:rtl/>
          <w:lang w:bidi="fa-IR"/>
        </w:rPr>
        <w:t xml:space="preserve">، </w:t>
      </w:r>
      <w:r>
        <w:rPr>
          <w:rtl/>
          <w:lang w:bidi="fa-IR"/>
        </w:rPr>
        <w:t>ول</w:t>
      </w:r>
      <w:r w:rsidR="00E61D8F">
        <w:rPr>
          <w:rtl/>
          <w:lang w:bidi="fa-IR"/>
        </w:rPr>
        <w:t>ی</w:t>
      </w:r>
      <w:r>
        <w:rPr>
          <w:rtl/>
          <w:lang w:bidi="fa-IR"/>
        </w:rPr>
        <w:t xml:space="preserve"> مواظب باش به دن</w:t>
      </w:r>
      <w:r w:rsidR="00E61D8F">
        <w:rPr>
          <w:rtl/>
          <w:lang w:bidi="fa-IR"/>
        </w:rPr>
        <w:t>ی</w:t>
      </w:r>
      <w:r>
        <w:rPr>
          <w:rtl/>
          <w:lang w:bidi="fa-IR"/>
        </w:rPr>
        <w:t>ا رو</w:t>
      </w:r>
      <w:r w:rsidR="00E61D8F">
        <w:rPr>
          <w:rtl/>
          <w:lang w:bidi="fa-IR"/>
        </w:rPr>
        <w:t>ی</w:t>
      </w:r>
      <w:r>
        <w:rPr>
          <w:rtl/>
          <w:lang w:bidi="fa-IR"/>
        </w:rPr>
        <w:t xml:space="preserve"> ن</w:t>
      </w:r>
      <w:r w:rsidR="00E61D8F">
        <w:rPr>
          <w:rtl/>
          <w:lang w:bidi="fa-IR"/>
        </w:rPr>
        <w:t>ی</w:t>
      </w:r>
      <w:r>
        <w:rPr>
          <w:rtl/>
          <w:lang w:bidi="fa-IR"/>
        </w:rPr>
        <w:t>اور</w:t>
      </w:r>
      <w:r w:rsidR="00E61D8F">
        <w:rPr>
          <w:rtl/>
          <w:lang w:bidi="fa-IR"/>
        </w:rPr>
        <w:t>ی</w:t>
      </w:r>
      <w:r w:rsidR="009B4C06">
        <w:rPr>
          <w:rtl/>
          <w:lang w:bidi="fa-IR"/>
        </w:rPr>
        <w:t xml:space="preserve"> (</w:t>
      </w:r>
      <w:r>
        <w:rPr>
          <w:rtl/>
          <w:lang w:bidi="fa-IR"/>
        </w:rPr>
        <w:t>و علم را وس</w:t>
      </w:r>
      <w:r w:rsidR="00E61D8F">
        <w:rPr>
          <w:rtl/>
          <w:lang w:bidi="fa-IR"/>
        </w:rPr>
        <w:t>ی</w:t>
      </w:r>
      <w:r>
        <w:rPr>
          <w:rtl/>
          <w:lang w:bidi="fa-IR"/>
        </w:rPr>
        <w:t>له دن</w:t>
      </w:r>
      <w:r w:rsidR="00E61D8F">
        <w:rPr>
          <w:rtl/>
          <w:lang w:bidi="fa-IR"/>
        </w:rPr>
        <w:t>ی</w:t>
      </w:r>
      <w:r>
        <w:rPr>
          <w:rtl/>
          <w:lang w:bidi="fa-IR"/>
        </w:rPr>
        <w:t>ا</w:t>
      </w:r>
      <w:r w:rsidR="00E61D8F">
        <w:rPr>
          <w:rtl/>
          <w:lang w:bidi="fa-IR"/>
        </w:rPr>
        <w:t>ی</w:t>
      </w:r>
      <w:r>
        <w:rPr>
          <w:rtl/>
          <w:lang w:bidi="fa-IR"/>
        </w:rPr>
        <w:t xml:space="preserve"> خود قرار نده</w:t>
      </w:r>
      <w:r w:rsidR="00E61D8F">
        <w:rPr>
          <w:rtl/>
          <w:lang w:bidi="fa-IR"/>
        </w:rPr>
        <w:t>ی</w:t>
      </w:r>
      <w:r w:rsidR="009B4C06">
        <w:rPr>
          <w:rtl/>
          <w:lang w:bidi="fa-IR"/>
        </w:rPr>
        <w:t xml:space="preserve">) </w:t>
      </w:r>
      <w:r>
        <w:rPr>
          <w:rtl/>
          <w:lang w:bidi="fa-IR"/>
        </w:rPr>
        <w:t>که خداوند بار علم را بر دوش تو نهاده و نبا</w:t>
      </w:r>
      <w:r w:rsidR="00E61D8F">
        <w:rPr>
          <w:rtl/>
          <w:lang w:bidi="fa-IR"/>
        </w:rPr>
        <w:t>ی</w:t>
      </w:r>
      <w:r>
        <w:rPr>
          <w:rtl/>
          <w:lang w:bidi="fa-IR"/>
        </w:rPr>
        <w:t>د آن را ضا</w:t>
      </w:r>
      <w:r w:rsidR="00E61D8F">
        <w:rPr>
          <w:rtl/>
          <w:lang w:bidi="fa-IR"/>
        </w:rPr>
        <w:t>ی</w:t>
      </w:r>
      <w:r>
        <w:rPr>
          <w:rtl/>
          <w:lang w:bidi="fa-IR"/>
        </w:rPr>
        <w:t>ع و تباه ساز</w:t>
      </w:r>
      <w:r w:rsidR="00E61D8F">
        <w:rPr>
          <w:rtl/>
          <w:lang w:bidi="fa-IR"/>
        </w:rPr>
        <w:t>ی</w:t>
      </w:r>
      <w:r>
        <w:rPr>
          <w:rtl/>
          <w:lang w:bidi="fa-IR"/>
        </w:rPr>
        <w:t xml:space="preserve"> و جز خدا تک</w:t>
      </w:r>
      <w:r w:rsidR="00E61D8F">
        <w:rPr>
          <w:rtl/>
          <w:lang w:bidi="fa-IR"/>
        </w:rPr>
        <w:t>ی</w:t>
      </w:r>
      <w:r>
        <w:rPr>
          <w:rtl/>
          <w:lang w:bidi="fa-IR"/>
        </w:rPr>
        <w:t>ه گاه د</w:t>
      </w:r>
      <w:r w:rsidR="00E61D8F">
        <w:rPr>
          <w:rtl/>
          <w:lang w:bidi="fa-IR"/>
        </w:rPr>
        <w:t>ی</w:t>
      </w:r>
      <w:r>
        <w:rPr>
          <w:rtl/>
          <w:lang w:bidi="fa-IR"/>
        </w:rPr>
        <w:t>گر</w:t>
      </w:r>
      <w:r w:rsidR="00E61D8F">
        <w:rPr>
          <w:rtl/>
          <w:lang w:bidi="fa-IR"/>
        </w:rPr>
        <w:t>ی</w:t>
      </w:r>
      <w:r>
        <w:rPr>
          <w:rtl/>
          <w:lang w:bidi="fa-IR"/>
        </w:rPr>
        <w:t xml:space="preserve"> برگز</w:t>
      </w:r>
      <w:r w:rsidR="00E61D8F">
        <w:rPr>
          <w:rtl/>
          <w:lang w:bidi="fa-IR"/>
        </w:rPr>
        <w:t>ی</w:t>
      </w:r>
      <w:r>
        <w:rPr>
          <w:rtl/>
          <w:lang w:bidi="fa-IR"/>
        </w:rPr>
        <w:t>ن</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آن مرد عرض کرد</w:t>
      </w:r>
      <w:r w:rsidR="009B4C06">
        <w:rPr>
          <w:rtl/>
          <w:lang w:bidi="fa-IR"/>
        </w:rPr>
        <w:t xml:space="preserve">: </w:t>
      </w:r>
      <w:r>
        <w:rPr>
          <w:rtl/>
          <w:lang w:bidi="fa-IR"/>
        </w:rPr>
        <w:t>جز خ</w:t>
      </w:r>
      <w:r w:rsidR="00E61D8F">
        <w:rPr>
          <w:rtl/>
          <w:lang w:bidi="fa-IR"/>
        </w:rPr>
        <w:t>ی</w:t>
      </w:r>
      <w:r>
        <w:rPr>
          <w:rtl/>
          <w:lang w:bidi="fa-IR"/>
        </w:rPr>
        <w:t>ر و ن</w:t>
      </w:r>
      <w:r w:rsidR="00E61D8F">
        <w:rPr>
          <w:rtl/>
          <w:lang w:bidi="fa-IR"/>
        </w:rPr>
        <w:t>ی</w:t>
      </w:r>
      <w:r>
        <w:rPr>
          <w:rtl/>
          <w:lang w:bidi="fa-IR"/>
        </w:rPr>
        <w:t>ک</w:t>
      </w:r>
      <w:r w:rsidR="00E61D8F">
        <w:rPr>
          <w:rtl/>
          <w:lang w:bidi="fa-IR"/>
        </w:rPr>
        <w:t>ی</w:t>
      </w:r>
      <w:r w:rsidR="009B4C06">
        <w:rPr>
          <w:rtl/>
          <w:lang w:bidi="fa-IR"/>
        </w:rPr>
        <w:t xml:space="preserve">، </w:t>
      </w:r>
      <w:r>
        <w:rPr>
          <w:rtl/>
          <w:lang w:bidi="fa-IR"/>
        </w:rPr>
        <w:t>هدف د</w:t>
      </w:r>
      <w:r w:rsidR="00E61D8F">
        <w:rPr>
          <w:rtl/>
          <w:lang w:bidi="fa-IR"/>
        </w:rPr>
        <w:t>ی</w:t>
      </w:r>
      <w:r>
        <w:rPr>
          <w:rtl/>
          <w:lang w:bidi="fa-IR"/>
        </w:rPr>
        <w:t>گر</w:t>
      </w:r>
      <w:r w:rsidR="00E61D8F">
        <w:rPr>
          <w:rtl/>
          <w:lang w:bidi="fa-IR"/>
        </w:rPr>
        <w:t>ی</w:t>
      </w:r>
      <w:r>
        <w:rPr>
          <w:rtl/>
          <w:lang w:bidi="fa-IR"/>
        </w:rPr>
        <w:t xml:space="preserve"> ندارم و برا</w:t>
      </w:r>
      <w:r w:rsidR="00E61D8F">
        <w:rPr>
          <w:rtl/>
          <w:lang w:bidi="fa-IR"/>
        </w:rPr>
        <w:t>ی</w:t>
      </w:r>
      <w:r>
        <w:rPr>
          <w:rtl/>
          <w:lang w:bidi="fa-IR"/>
        </w:rPr>
        <w:t xml:space="preserve"> صله رحم خود به راه افتاد</w:t>
      </w:r>
      <w:r w:rsidR="009B4C06">
        <w:rPr>
          <w:rtl/>
          <w:lang w:bidi="fa-IR"/>
        </w:rPr>
        <w:t xml:space="preserve">. </w:t>
      </w:r>
      <w:r>
        <w:rPr>
          <w:rtl/>
          <w:lang w:bidi="fa-IR"/>
        </w:rPr>
        <w:t>مسافرت او طول کش</w:t>
      </w:r>
      <w:r w:rsidR="00E61D8F">
        <w:rPr>
          <w:rtl/>
          <w:lang w:bidi="fa-IR"/>
        </w:rPr>
        <w:t>ی</w:t>
      </w:r>
      <w:r>
        <w:rPr>
          <w:rtl/>
          <w:lang w:bidi="fa-IR"/>
        </w:rPr>
        <w:t>د تا آن</w:t>
      </w:r>
      <w:r w:rsidR="00E61D8F">
        <w:rPr>
          <w:rtl/>
          <w:lang w:bidi="fa-IR"/>
        </w:rPr>
        <w:t xml:space="preserve"> </w:t>
      </w:r>
      <w:r>
        <w:rPr>
          <w:rtl/>
          <w:lang w:bidi="fa-IR"/>
        </w:rPr>
        <w:t>جا که حضرت موس</w:t>
      </w:r>
      <w:r w:rsidR="00E61D8F">
        <w:rPr>
          <w:rtl/>
          <w:lang w:bidi="fa-IR"/>
        </w:rPr>
        <w:t>ی</w:t>
      </w:r>
      <w:r>
        <w:rPr>
          <w:rtl/>
          <w:lang w:bidi="fa-IR"/>
        </w:rPr>
        <w:t xml:space="preserve"> جو</w:t>
      </w:r>
      <w:r w:rsidR="00E61D8F">
        <w:rPr>
          <w:rtl/>
          <w:lang w:bidi="fa-IR"/>
        </w:rPr>
        <w:t>ی</w:t>
      </w:r>
      <w:r>
        <w:rPr>
          <w:rtl/>
          <w:lang w:bidi="fa-IR"/>
        </w:rPr>
        <w:t>ا</w:t>
      </w:r>
      <w:r w:rsidR="00E61D8F">
        <w:rPr>
          <w:rtl/>
          <w:lang w:bidi="fa-IR"/>
        </w:rPr>
        <w:t>ی</w:t>
      </w:r>
      <w:r>
        <w:rPr>
          <w:rtl/>
          <w:lang w:bidi="fa-IR"/>
        </w:rPr>
        <w:t xml:space="preserve"> احوال او شد</w:t>
      </w:r>
      <w:r w:rsidR="009B4C06">
        <w:rPr>
          <w:rtl/>
          <w:lang w:bidi="fa-IR"/>
        </w:rPr>
        <w:t xml:space="preserve">. </w:t>
      </w:r>
      <w:r>
        <w:rPr>
          <w:rtl/>
          <w:lang w:bidi="fa-IR"/>
        </w:rPr>
        <w:t>ول</w:t>
      </w:r>
      <w:r w:rsidR="00E61D8F">
        <w:rPr>
          <w:rtl/>
          <w:lang w:bidi="fa-IR"/>
        </w:rPr>
        <w:t>ی</w:t>
      </w:r>
      <w:r>
        <w:rPr>
          <w:rtl/>
          <w:lang w:bidi="fa-IR"/>
        </w:rPr>
        <w:t xml:space="preserve"> ه</w:t>
      </w:r>
      <w:r w:rsidR="00E61D8F">
        <w:rPr>
          <w:rtl/>
          <w:lang w:bidi="fa-IR"/>
        </w:rPr>
        <w:t>ی</w:t>
      </w:r>
      <w:r>
        <w:rPr>
          <w:rtl/>
          <w:lang w:bidi="fa-IR"/>
        </w:rPr>
        <w:t>چ کس از او اطّلاع</w:t>
      </w:r>
      <w:r w:rsidR="00E61D8F">
        <w:rPr>
          <w:rtl/>
          <w:lang w:bidi="fa-IR"/>
        </w:rPr>
        <w:t>ی</w:t>
      </w:r>
      <w:r>
        <w:rPr>
          <w:rtl/>
          <w:lang w:bidi="fa-IR"/>
        </w:rPr>
        <w:t xml:space="preserve"> نداشت</w:t>
      </w:r>
      <w:r w:rsidR="009B4C06">
        <w:rPr>
          <w:rtl/>
          <w:lang w:bidi="fa-IR"/>
        </w:rPr>
        <w:t xml:space="preserve">. </w:t>
      </w:r>
      <w:r>
        <w:rPr>
          <w:rtl/>
          <w:lang w:bidi="fa-IR"/>
        </w:rPr>
        <w:t>ناگز</w:t>
      </w:r>
      <w:r w:rsidR="00E61D8F">
        <w:rPr>
          <w:rtl/>
          <w:lang w:bidi="fa-IR"/>
        </w:rPr>
        <w:t>ی</w:t>
      </w:r>
      <w:r>
        <w:rPr>
          <w:rtl/>
          <w:lang w:bidi="fa-IR"/>
        </w:rPr>
        <w:t>ر از جبرئ</w:t>
      </w:r>
      <w:r w:rsidR="00E61D8F">
        <w:rPr>
          <w:rtl/>
          <w:lang w:bidi="fa-IR"/>
        </w:rPr>
        <w:t>ی</w:t>
      </w:r>
      <w:r>
        <w:rPr>
          <w:rtl/>
          <w:lang w:bidi="fa-IR"/>
        </w:rPr>
        <w:t>ل جو</w:t>
      </w:r>
      <w:r w:rsidR="00E61D8F">
        <w:rPr>
          <w:rtl/>
          <w:lang w:bidi="fa-IR"/>
        </w:rPr>
        <w:t>ی</w:t>
      </w:r>
      <w:r>
        <w:rPr>
          <w:rtl/>
          <w:lang w:bidi="fa-IR"/>
        </w:rPr>
        <w:t>ا</w:t>
      </w:r>
      <w:r w:rsidR="00E61D8F">
        <w:rPr>
          <w:rtl/>
          <w:lang w:bidi="fa-IR"/>
        </w:rPr>
        <w:t>ی</w:t>
      </w:r>
      <w:r>
        <w:rPr>
          <w:rtl/>
          <w:lang w:bidi="fa-IR"/>
        </w:rPr>
        <w:t xml:space="preserve"> حال او گشت و پرس</w:t>
      </w:r>
      <w:r w:rsidR="00E61D8F">
        <w:rPr>
          <w:rtl/>
          <w:lang w:bidi="fa-IR"/>
        </w:rPr>
        <w:t>ی</w:t>
      </w:r>
      <w:r>
        <w:rPr>
          <w:rtl/>
          <w:lang w:bidi="fa-IR"/>
        </w:rPr>
        <w:t>د</w:t>
      </w:r>
      <w:r w:rsidR="009B4C06">
        <w:rPr>
          <w:rtl/>
          <w:lang w:bidi="fa-IR"/>
        </w:rPr>
        <w:t xml:space="preserve">: </w:t>
      </w:r>
      <w:r>
        <w:rPr>
          <w:rtl/>
          <w:lang w:bidi="fa-IR"/>
        </w:rPr>
        <w:t>آ</w:t>
      </w:r>
      <w:r w:rsidR="00E61D8F">
        <w:rPr>
          <w:rtl/>
          <w:lang w:bidi="fa-IR"/>
        </w:rPr>
        <w:t>ی</w:t>
      </w:r>
      <w:r>
        <w:rPr>
          <w:rtl/>
          <w:lang w:bidi="fa-IR"/>
        </w:rPr>
        <w:t>ا از او اطّلاع</w:t>
      </w:r>
      <w:r w:rsidR="00E61D8F">
        <w:rPr>
          <w:rtl/>
          <w:lang w:bidi="fa-IR"/>
        </w:rPr>
        <w:t>ی</w:t>
      </w:r>
      <w:r>
        <w:rPr>
          <w:rtl/>
          <w:lang w:bidi="fa-IR"/>
        </w:rPr>
        <w:t xml:space="preserve"> دار</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جبرئ</w:t>
      </w:r>
      <w:r w:rsidR="00E61D8F">
        <w:rPr>
          <w:rtl/>
          <w:lang w:bidi="fa-IR"/>
        </w:rPr>
        <w:t>ی</w:t>
      </w:r>
      <w:r>
        <w:rPr>
          <w:rtl/>
          <w:lang w:bidi="fa-IR"/>
        </w:rPr>
        <w:t>ل گفت</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هم اکنون با چهره</w:t>
      </w:r>
      <w:r w:rsidR="00E61D8F">
        <w:rPr>
          <w:rtl/>
          <w:lang w:bidi="fa-IR"/>
        </w:rPr>
        <w:t xml:space="preserve"> </w:t>
      </w:r>
      <w:r>
        <w:rPr>
          <w:rtl/>
          <w:lang w:bidi="fa-IR"/>
        </w:rPr>
        <w:t>ا</w:t>
      </w:r>
      <w:r w:rsidR="00E61D8F">
        <w:rPr>
          <w:rtl/>
          <w:lang w:bidi="fa-IR"/>
        </w:rPr>
        <w:t>ی</w:t>
      </w:r>
      <w:r>
        <w:rPr>
          <w:rtl/>
          <w:lang w:bidi="fa-IR"/>
        </w:rPr>
        <w:t xml:space="preserve"> م</w:t>
      </w:r>
      <w:r w:rsidR="00E61D8F">
        <w:rPr>
          <w:rtl/>
          <w:lang w:bidi="fa-IR"/>
        </w:rPr>
        <w:t>ی</w:t>
      </w:r>
      <w:r>
        <w:rPr>
          <w:rtl/>
          <w:lang w:bidi="fa-IR"/>
        </w:rPr>
        <w:t>مون وار و زنج</w:t>
      </w:r>
      <w:r w:rsidR="00E61D8F">
        <w:rPr>
          <w:rtl/>
          <w:lang w:bidi="fa-IR"/>
        </w:rPr>
        <w:t>ی</w:t>
      </w:r>
      <w:r>
        <w:rPr>
          <w:rtl/>
          <w:lang w:bidi="fa-IR"/>
        </w:rPr>
        <w:t>ر به گردن</w:t>
      </w:r>
      <w:r w:rsidR="009B4C06">
        <w:rPr>
          <w:rtl/>
          <w:lang w:bidi="fa-IR"/>
        </w:rPr>
        <w:t xml:space="preserve">، </w:t>
      </w:r>
      <w:r>
        <w:rPr>
          <w:rtl/>
          <w:lang w:bidi="fa-IR"/>
        </w:rPr>
        <w:t>کنار در ا</w:t>
      </w:r>
      <w:r w:rsidR="00E61D8F">
        <w:rPr>
          <w:rtl/>
          <w:lang w:bidi="fa-IR"/>
        </w:rPr>
        <w:t>ی</w:t>
      </w:r>
      <w:r>
        <w:rPr>
          <w:rtl/>
          <w:lang w:bidi="fa-IR"/>
        </w:rPr>
        <w:t>ستاده است</w:t>
      </w:r>
      <w:r w:rsidR="009B4C06">
        <w:rPr>
          <w:rtl/>
          <w:lang w:bidi="fa-IR"/>
        </w:rPr>
        <w:t xml:space="preserve">! </w:t>
      </w:r>
      <w:r>
        <w:rPr>
          <w:rtl/>
          <w:lang w:bidi="fa-IR"/>
        </w:rPr>
        <w:t>حضرت موس</w:t>
      </w:r>
      <w:r w:rsidR="00E61D8F">
        <w:rPr>
          <w:rtl/>
          <w:lang w:bidi="fa-IR"/>
        </w:rPr>
        <w:t>ی</w:t>
      </w:r>
      <w:r>
        <w:rPr>
          <w:rtl/>
          <w:lang w:bidi="fa-IR"/>
        </w:rPr>
        <w:t xml:space="preserve"> ناراحت</w:t>
      </w:r>
      <w:r w:rsidR="00E61D8F">
        <w:rPr>
          <w:rtl/>
          <w:lang w:bidi="fa-IR"/>
        </w:rPr>
        <w:t>ی</w:t>
      </w:r>
      <w:r>
        <w:rPr>
          <w:rtl/>
          <w:lang w:bidi="fa-IR"/>
        </w:rPr>
        <w:t xml:space="preserve"> و ب</w:t>
      </w:r>
      <w:r w:rsidR="00E61D8F">
        <w:rPr>
          <w:rtl/>
          <w:lang w:bidi="fa-IR"/>
        </w:rPr>
        <w:t>ی</w:t>
      </w:r>
      <w:r>
        <w:rPr>
          <w:rtl/>
          <w:lang w:bidi="fa-IR"/>
        </w:rPr>
        <w:t>م و هراس خود را با خدا در م</w:t>
      </w:r>
      <w:r w:rsidR="00E61D8F">
        <w:rPr>
          <w:rtl/>
          <w:lang w:bidi="fa-IR"/>
        </w:rPr>
        <w:t>ی</w:t>
      </w:r>
      <w:r>
        <w:rPr>
          <w:rtl/>
          <w:lang w:bidi="fa-IR"/>
        </w:rPr>
        <w:t>ان گذاشت و در نمازگاه خو</w:t>
      </w:r>
      <w:r w:rsidR="00E61D8F">
        <w:rPr>
          <w:rtl/>
          <w:lang w:bidi="fa-IR"/>
        </w:rPr>
        <w:t>ی</w:t>
      </w:r>
      <w:r>
        <w:rPr>
          <w:rtl/>
          <w:lang w:bidi="fa-IR"/>
        </w:rPr>
        <w:t>ش ا</w:t>
      </w:r>
      <w:r w:rsidR="00E61D8F">
        <w:rPr>
          <w:rtl/>
          <w:lang w:bidi="fa-IR"/>
        </w:rPr>
        <w:t>ی</w:t>
      </w:r>
      <w:r>
        <w:rPr>
          <w:rtl/>
          <w:lang w:bidi="fa-IR"/>
        </w:rPr>
        <w:t>ستاده</w:t>
      </w:r>
      <w:r w:rsidR="009B4C06">
        <w:rPr>
          <w:rtl/>
          <w:lang w:bidi="fa-IR"/>
        </w:rPr>
        <w:t xml:space="preserve">، </w:t>
      </w:r>
      <w:r>
        <w:rPr>
          <w:rtl/>
          <w:lang w:bidi="fa-IR"/>
        </w:rPr>
        <w:t>خدا</w:t>
      </w:r>
      <w:r w:rsidR="00E61D8F">
        <w:rPr>
          <w:rtl/>
          <w:lang w:bidi="fa-IR"/>
        </w:rPr>
        <w:t>ی</w:t>
      </w:r>
      <w:r>
        <w:rPr>
          <w:rtl/>
          <w:lang w:bidi="fa-IR"/>
        </w:rPr>
        <w:t xml:space="preserve"> را چن</w:t>
      </w:r>
      <w:r w:rsidR="00E61D8F">
        <w:rPr>
          <w:rtl/>
          <w:lang w:bidi="fa-IR"/>
        </w:rPr>
        <w:t>ی</w:t>
      </w:r>
      <w:r>
        <w:rPr>
          <w:rtl/>
          <w:lang w:bidi="fa-IR"/>
        </w:rPr>
        <w:t>ن م</w:t>
      </w:r>
      <w:r w:rsidR="00E61D8F">
        <w:rPr>
          <w:rtl/>
          <w:lang w:bidi="fa-IR"/>
        </w:rPr>
        <w:t xml:space="preserve">ی </w:t>
      </w:r>
      <w:r>
        <w:rPr>
          <w:rtl/>
          <w:lang w:bidi="fa-IR"/>
        </w:rPr>
        <w:t>خواند</w:t>
      </w:r>
      <w:r w:rsidR="009B4C06">
        <w:rPr>
          <w:rtl/>
          <w:lang w:bidi="fa-IR"/>
        </w:rPr>
        <w:t xml:space="preserve">: </w:t>
      </w:r>
      <w:r>
        <w:rPr>
          <w:rtl/>
          <w:lang w:bidi="fa-IR"/>
        </w:rPr>
        <w:t>پروردگارا</w:t>
      </w:r>
      <w:r w:rsidR="009B4C06">
        <w:rPr>
          <w:rtl/>
          <w:lang w:bidi="fa-IR"/>
        </w:rPr>
        <w:t xml:space="preserve">! </w:t>
      </w:r>
      <w:r w:rsidR="00E61D8F">
        <w:rPr>
          <w:rtl/>
          <w:lang w:bidi="fa-IR"/>
        </w:rPr>
        <w:t>ی</w:t>
      </w:r>
      <w:r>
        <w:rPr>
          <w:rtl/>
          <w:lang w:bidi="fa-IR"/>
        </w:rPr>
        <w:t>ار و همنش</w:t>
      </w:r>
      <w:r w:rsidR="00E61D8F">
        <w:rPr>
          <w:rtl/>
          <w:lang w:bidi="fa-IR"/>
        </w:rPr>
        <w:t>ی</w:t>
      </w:r>
      <w:r>
        <w:rPr>
          <w:rtl/>
          <w:lang w:bidi="fa-IR"/>
        </w:rPr>
        <w:t>ن مرا</w:t>
      </w:r>
      <w:r w:rsidR="009B4C06">
        <w:rPr>
          <w:rtl/>
          <w:lang w:bidi="fa-IR"/>
        </w:rPr>
        <w:t xml:space="preserve"> (</w:t>
      </w:r>
      <w:r>
        <w:rPr>
          <w:rtl/>
          <w:lang w:bidi="fa-IR"/>
        </w:rPr>
        <w:t>از ا</w:t>
      </w:r>
      <w:r w:rsidR="00E61D8F">
        <w:rPr>
          <w:rtl/>
          <w:lang w:bidi="fa-IR"/>
        </w:rPr>
        <w:t>ی</w:t>
      </w:r>
      <w:r>
        <w:rPr>
          <w:rtl/>
          <w:lang w:bidi="fa-IR"/>
        </w:rPr>
        <w:t>ن وضع دلخراش نجات ده</w:t>
      </w:r>
      <w:r w:rsidR="009B4C06">
        <w:rPr>
          <w:rtl/>
          <w:lang w:bidi="fa-IR"/>
        </w:rPr>
        <w:t xml:space="preserve">!) </w:t>
      </w:r>
      <w:r>
        <w:rPr>
          <w:rtl/>
          <w:lang w:bidi="fa-IR"/>
        </w:rPr>
        <w:t>خداوند وح</w:t>
      </w:r>
      <w:r w:rsidR="00E61D8F">
        <w:rPr>
          <w:rtl/>
          <w:lang w:bidi="fa-IR"/>
        </w:rPr>
        <w:t>ی</w:t>
      </w:r>
      <w:r>
        <w:rPr>
          <w:rtl/>
          <w:lang w:bidi="fa-IR"/>
        </w:rPr>
        <w:t xml:space="preserve"> فرستاد</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اگر مرا آن</w:t>
      </w:r>
      <w:r w:rsidR="00E61D8F">
        <w:rPr>
          <w:rtl/>
          <w:lang w:bidi="fa-IR"/>
        </w:rPr>
        <w:t xml:space="preserve"> </w:t>
      </w:r>
      <w:r>
        <w:rPr>
          <w:rtl/>
          <w:lang w:bidi="fa-IR"/>
        </w:rPr>
        <w:t>چنان بخوان</w:t>
      </w:r>
      <w:r w:rsidR="00E61D8F">
        <w:rPr>
          <w:rtl/>
          <w:lang w:bidi="fa-IR"/>
        </w:rPr>
        <w:t>ی</w:t>
      </w:r>
      <w:r>
        <w:rPr>
          <w:rtl/>
          <w:lang w:bidi="fa-IR"/>
        </w:rPr>
        <w:t xml:space="preserve"> که استخوان بالا</w:t>
      </w:r>
      <w:r w:rsidR="00E61D8F">
        <w:rPr>
          <w:rtl/>
          <w:lang w:bidi="fa-IR"/>
        </w:rPr>
        <w:t>ی</w:t>
      </w:r>
      <w:r>
        <w:rPr>
          <w:rtl/>
          <w:lang w:bidi="fa-IR"/>
        </w:rPr>
        <w:t xml:space="preserve"> س</w:t>
      </w:r>
      <w:r w:rsidR="00E61D8F">
        <w:rPr>
          <w:rtl/>
          <w:lang w:bidi="fa-IR"/>
        </w:rPr>
        <w:t>ی</w:t>
      </w:r>
      <w:r>
        <w:rPr>
          <w:rtl/>
          <w:lang w:bidi="fa-IR"/>
        </w:rPr>
        <w:t>نه و ز</w:t>
      </w:r>
      <w:r w:rsidR="00E61D8F">
        <w:rPr>
          <w:rtl/>
          <w:lang w:bidi="fa-IR"/>
        </w:rPr>
        <w:t>ی</w:t>
      </w:r>
      <w:r>
        <w:rPr>
          <w:rtl/>
          <w:lang w:bidi="fa-IR"/>
        </w:rPr>
        <w:t>ر گردن تو منقطع گردد</w:t>
      </w:r>
      <w:r w:rsidR="009B4C06">
        <w:rPr>
          <w:rtl/>
          <w:lang w:bidi="fa-IR"/>
        </w:rPr>
        <w:t xml:space="preserve">، </w:t>
      </w:r>
      <w:r>
        <w:rPr>
          <w:rtl/>
          <w:lang w:bidi="fa-IR"/>
        </w:rPr>
        <w:t>درباره او تو را اجابت نکنم</w:t>
      </w:r>
      <w:r w:rsidR="009B4C06">
        <w:rPr>
          <w:rtl/>
          <w:lang w:bidi="fa-IR"/>
        </w:rPr>
        <w:t xml:space="preserve">، </w:t>
      </w:r>
      <w:r>
        <w:rPr>
          <w:rtl/>
          <w:lang w:bidi="fa-IR"/>
        </w:rPr>
        <w:t>ز</w:t>
      </w:r>
      <w:r w:rsidR="00E61D8F">
        <w:rPr>
          <w:rtl/>
          <w:lang w:bidi="fa-IR"/>
        </w:rPr>
        <w:t>ی</w:t>
      </w:r>
      <w:r>
        <w:rPr>
          <w:rtl/>
          <w:lang w:bidi="fa-IR"/>
        </w:rPr>
        <w:t>را بار علم را بر دوش او نهادم</w:t>
      </w:r>
      <w:r w:rsidR="009B4C06">
        <w:rPr>
          <w:rtl/>
          <w:lang w:bidi="fa-IR"/>
        </w:rPr>
        <w:t xml:space="preserve">، </w:t>
      </w:r>
      <w:r>
        <w:rPr>
          <w:rtl/>
          <w:lang w:bidi="fa-IR"/>
        </w:rPr>
        <w:t>ول</w:t>
      </w:r>
      <w:r w:rsidR="00E61D8F">
        <w:rPr>
          <w:rtl/>
          <w:lang w:bidi="fa-IR"/>
        </w:rPr>
        <w:t>ی</w:t>
      </w:r>
      <w:r>
        <w:rPr>
          <w:rtl/>
          <w:lang w:bidi="fa-IR"/>
        </w:rPr>
        <w:t xml:space="preserve"> و</w:t>
      </w:r>
      <w:r w:rsidR="00E61D8F">
        <w:rPr>
          <w:rtl/>
          <w:lang w:bidi="fa-IR"/>
        </w:rPr>
        <w:t>ی</w:t>
      </w:r>
      <w:r>
        <w:rPr>
          <w:rtl/>
          <w:lang w:bidi="fa-IR"/>
        </w:rPr>
        <w:t xml:space="preserve"> آن را تباه ساخته</w:t>
      </w:r>
      <w:r w:rsidR="009B4C06">
        <w:rPr>
          <w:rtl/>
          <w:lang w:bidi="fa-IR"/>
        </w:rPr>
        <w:t xml:space="preserve">، </w:t>
      </w:r>
      <w:r>
        <w:rPr>
          <w:rtl/>
          <w:lang w:bidi="fa-IR"/>
        </w:rPr>
        <w:t>به غ</w:t>
      </w:r>
      <w:r w:rsidR="00E61D8F">
        <w:rPr>
          <w:rtl/>
          <w:lang w:bidi="fa-IR"/>
        </w:rPr>
        <w:t>ی</w:t>
      </w:r>
      <w:r>
        <w:rPr>
          <w:rtl/>
          <w:lang w:bidi="fa-IR"/>
        </w:rPr>
        <w:t>ر من رو</w:t>
      </w:r>
      <w:r w:rsidR="00E61D8F">
        <w:rPr>
          <w:rtl/>
          <w:lang w:bidi="fa-IR"/>
        </w:rPr>
        <w:t>ی</w:t>
      </w:r>
      <w:r>
        <w:rPr>
          <w:rtl/>
          <w:lang w:bidi="fa-IR"/>
        </w:rPr>
        <w:t xml:space="preserve"> آورد»</w:t>
      </w:r>
      <w:r w:rsidR="009B4C06">
        <w:rPr>
          <w:rtl/>
          <w:lang w:bidi="fa-IR"/>
        </w:rPr>
        <w:t xml:space="preserve">. </w:t>
      </w:r>
      <w:r w:rsidR="009B4C06" w:rsidRPr="00FB19B7">
        <w:rPr>
          <w:rStyle w:val="libFootnotenumChar"/>
          <w:rtl/>
          <w:lang w:bidi="fa-IR"/>
        </w:rPr>
        <w:t>(</w:t>
      </w:r>
      <w:r w:rsidRPr="00FB19B7">
        <w:rPr>
          <w:rStyle w:val="libFootnotenumChar"/>
          <w:rtl/>
        </w:rPr>
        <w:t>132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sidR="009B4C06">
        <w:rPr>
          <w:rtl/>
          <w:lang w:bidi="fa-IR"/>
        </w:rPr>
        <w:t xml:space="preserve"> (</w:t>
      </w:r>
      <w:r>
        <w:rPr>
          <w:rtl/>
          <w:lang w:bidi="fa-IR"/>
        </w:rPr>
        <w:t xml:space="preserve">به </w:t>
      </w:r>
      <w:r w:rsidR="00E61D8F">
        <w:rPr>
          <w:rtl/>
          <w:lang w:bidi="fa-IR"/>
        </w:rPr>
        <w:t>ی</w:t>
      </w:r>
      <w:r>
        <w:rPr>
          <w:rtl/>
          <w:lang w:bidi="fa-IR"/>
        </w:rPr>
        <w:t>اران خود</w:t>
      </w:r>
      <w:r w:rsidR="009B4C06">
        <w:rPr>
          <w:rtl/>
          <w:lang w:bidi="fa-IR"/>
        </w:rPr>
        <w:t xml:space="preserve">) </w:t>
      </w:r>
      <w:r>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t>«شما برا</w:t>
      </w:r>
      <w:r w:rsidR="00E61D8F">
        <w:rPr>
          <w:rtl/>
          <w:lang w:bidi="fa-IR"/>
        </w:rPr>
        <w:t>ی</w:t>
      </w:r>
      <w:r>
        <w:rPr>
          <w:rtl/>
          <w:lang w:bidi="fa-IR"/>
        </w:rPr>
        <w:t xml:space="preserve"> دن</w:t>
      </w:r>
      <w:r w:rsidR="00E61D8F">
        <w:rPr>
          <w:rtl/>
          <w:lang w:bidi="fa-IR"/>
        </w:rPr>
        <w:t>ی</w:t>
      </w:r>
      <w:r>
        <w:rPr>
          <w:rtl/>
          <w:lang w:bidi="fa-IR"/>
        </w:rPr>
        <w:t>ا کار م</w:t>
      </w:r>
      <w:r w:rsidR="00E61D8F">
        <w:rPr>
          <w:rtl/>
          <w:lang w:bidi="fa-IR"/>
        </w:rPr>
        <w:t xml:space="preserve">ی </w:t>
      </w:r>
      <w:r>
        <w:rPr>
          <w:rtl/>
          <w:lang w:bidi="fa-IR"/>
        </w:rPr>
        <w:t>کن</w:t>
      </w:r>
      <w:r w:rsidR="00E61D8F">
        <w:rPr>
          <w:rtl/>
          <w:lang w:bidi="fa-IR"/>
        </w:rPr>
        <w:t>ی</w:t>
      </w:r>
      <w:r>
        <w:rPr>
          <w:rtl/>
          <w:lang w:bidi="fa-IR"/>
        </w:rPr>
        <w:t>د در حال</w:t>
      </w:r>
      <w:r w:rsidR="00E61D8F">
        <w:rPr>
          <w:rtl/>
          <w:lang w:bidi="fa-IR"/>
        </w:rPr>
        <w:t>ی</w:t>
      </w:r>
      <w:r>
        <w:rPr>
          <w:rtl/>
          <w:lang w:bidi="fa-IR"/>
        </w:rPr>
        <w:t xml:space="preserve"> که در دن</w:t>
      </w:r>
      <w:r w:rsidR="00E61D8F">
        <w:rPr>
          <w:rtl/>
          <w:lang w:bidi="fa-IR"/>
        </w:rPr>
        <w:t>ی</w:t>
      </w:r>
      <w:r>
        <w:rPr>
          <w:rtl/>
          <w:lang w:bidi="fa-IR"/>
        </w:rPr>
        <w:t>ا بدون عمل روز</w:t>
      </w:r>
      <w:r w:rsidR="00E61D8F">
        <w:rPr>
          <w:rtl/>
          <w:lang w:bidi="fa-IR"/>
        </w:rPr>
        <w:t>ی</w:t>
      </w:r>
      <w:r>
        <w:rPr>
          <w:rtl/>
          <w:lang w:bidi="fa-IR"/>
        </w:rPr>
        <w:t xml:space="preserve"> داده م</w:t>
      </w:r>
      <w:r w:rsidR="00E61D8F">
        <w:rPr>
          <w:rtl/>
          <w:lang w:bidi="fa-IR"/>
        </w:rPr>
        <w:t xml:space="preserve">ی </w:t>
      </w:r>
      <w:r>
        <w:rPr>
          <w:rtl/>
          <w:lang w:bidi="fa-IR"/>
        </w:rPr>
        <w:t>شو</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برا</w:t>
      </w:r>
      <w:r w:rsidR="00E61D8F">
        <w:rPr>
          <w:rtl/>
          <w:lang w:bidi="fa-IR"/>
        </w:rPr>
        <w:t>ی</w:t>
      </w:r>
      <w:r>
        <w:rPr>
          <w:rtl/>
          <w:lang w:bidi="fa-IR"/>
        </w:rPr>
        <w:t xml:space="preserve"> آخرت</w:t>
      </w:r>
      <w:r w:rsidR="009B4C06">
        <w:rPr>
          <w:rtl/>
          <w:lang w:bidi="fa-IR"/>
        </w:rPr>
        <w:t xml:space="preserve"> (</w:t>
      </w:r>
      <w:r>
        <w:rPr>
          <w:rtl/>
          <w:lang w:bidi="fa-IR"/>
        </w:rPr>
        <w:t>نم</w:t>
      </w:r>
      <w:r w:rsidR="00E61D8F">
        <w:rPr>
          <w:rtl/>
          <w:lang w:bidi="fa-IR"/>
        </w:rPr>
        <w:t xml:space="preserve">ی </w:t>
      </w:r>
      <w:r>
        <w:rPr>
          <w:rtl/>
          <w:lang w:bidi="fa-IR"/>
        </w:rPr>
        <w:t>کوش</w:t>
      </w:r>
      <w:r w:rsidR="00E61D8F">
        <w:rPr>
          <w:rtl/>
          <w:lang w:bidi="fa-IR"/>
        </w:rPr>
        <w:t>ی</w:t>
      </w:r>
      <w:r>
        <w:rPr>
          <w:rtl/>
          <w:lang w:bidi="fa-IR"/>
        </w:rPr>
        <w:t>د و</w:t>
      </w:r>
      <w:r w:rsidR="009B4C06">
        <w:rPr>
          <w:rtl/>
          <w:lang w:bidi="fa-IR"/>
        </w:rPr>
        <w:t xml:space="preserve">) </w:t>
      </w:r>
      <w:r>
        <w:rPr>
          <w:rtl/>
          <w:lang w:bidi="fa-IR"/>
        </w:rPr>
        <w:t>کار</w:t>
      </w:r>
      <w:r w:rsidR="00E61D8F">
        <w:rPr>
          <w:rtl/>
          <w:lang w:bidi="fa-IR"/>
        </w:rPr>
        <w:t>ی</w:t>
      </w:r>
      <w:r>
        <w:rPr>
          <w:rtl/>
          <w:lang w:bidi="fa-IR"/>
        </w:rPr>
        <w:t xml:space="preserve"> انجام نم</w:t>
      </w:r>
      <w:r w:rsidR="00E61D8F">
        <w:rPr>
          <w:rtl/>
          <w:lang w:bidi="fa-IR"/>
        </w:rPr>
        <w:t xml:space="preserve">ی </w:t>
      </w:r>
      <w:r>
        <w:rPr>
          <w:rtl/>
          <w:lang w:bidi="fa-IR"/>
        </w:rPr>
        <w:t>ده</w:t>
      </w:r>
      <w:r w:rsidR="00E61D8F">
        <w:rPr>
          <w:rtl/>
          <w:lang w:bidi="fa-IR"/>
        </w:rPr>
        <w:t>ی</w:t>
      </w:r>
      <w:r>
        <w:rPr>
          <w:rtl/>
          <w:lang w:bidi="fa-IR"/>
        </w:rPr>
        <w:t>د</w:t>
      </w:r>
      <w:r w:rsidR="009B4C06">
        <w:rPr>
          <w:rtl/>
          <w:lang w:bidi="fa-IR"/>
        </w:rPr>
        <w:t xml:space="preserve">، </w:t>
      </w:r>
      <w:r>
        <w:rPr>
          <w:rtl/>
          <w:lang w:bidi="fa-IR"/>
        </w:rPr>
        <w:t>در حال</w:t>
      </w:r>
      <w:r w:rsidR="00E61D8F">
        <w:rPr>
          <w:rtl/>
          <w:lang w:bidi="fa-IR"/>
        </w:rPr>
        <w:t>ی</w:t>
      </w:r>
      <w:r>
        <w:rPr>
          <w:rtl/>
          <w:lang w:bidi="fa-IR"/>
        </w:rPr>
        <w:t xml:space="preserve"> که برا</w:t>
      </w:r>
      <w:r w:rsidR="00E61D8F">
        <w:rPr>
          <w:rtl/>
          <w:lang w:bidi="fa-IR"/>
        </w:rPr>
        <w:t>ی</w:t>
      </w:r>
      <w:r>
        <w:rPr>
          <w:rtl/>
          <w:lang w:bidi="fa-IR"/>
        </w:rPr>
        <w:t xml:space="preserve"> آخرت جز</w:t>
      </w:r>
      <w:r w:rsidR="009B4C06">
        <w:rPr>
          <w:rtl/>
          <w:lang w:bidi="fa-IR"/>
        </w:rPr>
        <w:t xml:space="preserve"> (</w:t>
      </w:r>
      <w:r>
        <w:rPr>
          <w:rtl/>
          <w:lang w:bidi="fa-IR"/>
        </w:rPr>
        <w:t>در سا</w:t>
      </w:r>
      <w:r w:rsidR="00E61D8F">
        <w:rPr>
          <w:rtl/>
          <w:lang w:bidi="fa-IR"/>
        </w:rPr>
        <w:t>ی</w:t>
      </w:r>
      <w:r>
        <w:rPr>
          <w:rtl/>
          <w:lang w:bidi="fa-IR"/>
        </w:rPr>
        <w:t>ه کوشش و</w:t>
      </w:r>
      <w:r w:rsidR="009B4C06">
        <w:rPr>
          <w:rtl/>
          <w:lang w:bidi="fa-IR"/>
        </w:rPr>
        <w:t xml:space="preserve">) </w:t>
      </w:r>
      <w:r>
        <w:rPr>
          <w:rtl/>
          <w:lang w:bidi="fa-IR"/>
        </w:rPr>
        <w:t>عمل</w:t>
      </w:r>
      <w:r w:rsidR="009B4C06">
        <w:rPr>
          <w:rtl/>
          <w:lang w:bidi="fa-IR"/>
        </w:rPr>
        <w:t xml:space="preserve">، </w:t>
      </w:r>
      <w:r>
        <w:rPr>
          <w:rtl/>
          <w:lang w:bidi="fa-IR"/>
        </w:rPr>
        <w:t>روز</w:t>
      </w:r>
      <w:r w:rsidR="00E61D8F">
        <w:rPr>
          <w:rtl/>
          <w:lang w:bidi="fa-IR"/>
        </w:rPr>
        <w:t>ی</w:t>
      </w:r>
      <w:r>
        <w:rPr>
          <w:rtl/>
          <w:lang w:bidi="fa-IR"/>
        </w:rPr>
        <w:t xml:space="preserve"> داده نم</w:t>
      </w:r>
      <w:r w:rsidR="00E61D8F">
        <w:rPr>
          <w:rtl/>
          <w:lang w:bidi="fa-IR"/>
        </w:rPr>
        <w:t xml:space="preserve">ی </w:t>
      </w:r>
      <w:r>
        <w:rPr>
          <w:rtl/>
          <w:lang w:bidi="fa-IR"/>
        </w:rPr>
        <w:t>شو</w:t>
      </w:r>
      <w:r w:rsidR="00E61D8F">
        <w:rPr>
          <w:rtl/>
          <w:lang w:bidi="fa-IR"/>
        </w:rPr>
        <w:t>ی</w:t>
      </w:r>
      <w:r>
        <w:rPr>
          <w:rtl/>
          <w:lang w:bidi="fa-IR"/>
        </w:rPr>
        <w:t>د</w:t>
      </w:r>
      <w:r w:rsidR="009B4C06">
        <w:rPr>
          <w:rtl/>
          <w:lang w:bidi="fa-IR"/>
        </w:rPr>
        <w:t>! (</w:t>
      </w:r>
      <w:r>
        <w:rPr>
          <w:rtl/>
          <w:lang w:bidi="fa-IR"/>
        </w:rPr>
        <w:t>و از مزا</w:t>
      </w:r>
      <w:r w:rsidR="00E61D8F">
        <w:rPr>
          <w:rtl/>
          <w:lang w:bidi="fa-IR"/>
        </w:rPr>
        <w:t>ی</w:t>
      </w:r>
      <w:r>
        <w:rPr>
          <w:rtl/>
          <w:lang w:bidi="fa-IR"/>
        </w:rPr>
        <w:t>ا</w:t>
      </w:r>
      <w:r w:rsidR="00E61D8F">
        <w:rPr>
          <w:rtl/>
          <w:lang w:bidi="fa-IR"/>
        </w:rPr>
        <w:t>ی</w:t>
      </w:r>
      <w:r>
        <w:rPr>
          <w:rtl/>
          <w:lang w:bidi="fa-IR"/>
        </w:rPr>
        <w:t xml:space="preserve"> آن عالم</w:t>
      </w:r>
      <w:r w:rsidR="009B4C06">
        <w:rPr>
          <w:rtl/>
          <w:lang w:bidi="fa-IR"/>
        </w:rPr>
        <w:t xml:space="preserve">، </w:t>
      </w:r>
      <w:r>
        <w:rPr>
          <w:rtl/>
          <w:lang w:bidi="fa-IR"/>
        </w:rPr>
        <w:t>بهره</w:t>
      </w:r>
      <w:r w:rsidR="00E61D8F">
        <w:rPr>
          <w:rtl/>
          <w:lang w:bidi="fa-IR"/>
        </w:rPr>
        <w:t xml:space="preserve"> </w:t>
      </w:r>
      <w:r>
        <w:rPr>
          <w:rtl/>
          <w:lang w:bidi="fa-IR"/>
        </w:rPr>
        <w:t>مند نخواه</w:t>
      </w:r>
      <w:r w:rsidR="00E61D8F">
        <w:rPr>
          <w:rtl/>
          <w:lang w:bidi="fa-IR"/>
        </w:rPr>
        <w:t>ی</w:t>
      </w:r>
      <w:r>
        <w:rPr>
          <w:rtl/>
          <w:lang w:bidi="fa-IR"/>
        </w:rPr>
        <w:t>د شد</w:t>
      </w:r>
      <w:r w:rsidR="009B4C06">
        <w:rPr>
          <w:rtl/>
          <w:lang w:bidi="fa-IR"/>
        </w:rPr>
        <w:t xml:space="preserve">) . </w:t>
      </w:r>
      <w:r>
        <w:rPr>
          <w:rtl/>
          <w:lang w:bidi="fa-IR"/>
        </w:rPr>
        <w:t>وا</w:t>
      </w:r>
      <w:r w:rsidR="00E61D8F">
        <w:rPr>
          <w:rtl/>
          <w:lang w:bidi="fa-IR"/>
        </w:rPr>
        <w:t>ی</w:t>
      </w:r>
      <w:r>
        <w:rPr>
          <w:rtl/>
          <w:lang w:bidi="fa-IR"/>
        </w:rPr>
        <w:t xml:space="preserve"> بر شما که عالمان بد</w:t>
      </w:r>
      <w:r w:rsidR="00E61D8F">
        <w:rPr>
          <w:rtl/>
          <w:lang w:bidi="fa-IR"/>
        </w:rPr>
        <w:t>ی</w:t>
      </w:r>
      <w:r>
        <w:rPr>
          <w:rtl/>
          <w:lang w:bidi="fa-IR"/>
        </w:rPr>
        <w:t xml:space="preserve"> هست</w:t>
      </w:r>
      <w:r w:rsidR="00E61D8F">
        <w:rPr>
          <w:rtl/>
          <w:lang w:bidi="fa-IR"/>
        </w:rPr>
        <w:t>ی</w:t>
      </w:r>
      <w:r>
        <w:rPr>
          <w:rtl/>
          <w:lang w:bidi="fa-IR"/>
        </w:rPr>
        <w:t>د</w:t>
      </w:r>
      <w:r w:rsidR="009B4C06">
        <w:rPr>
          <w:rtl/>
          <w:lang w:bidi="fa-IR"/>
        </w:rPr>
        <w:t xml:space="preserve">! </w:t>
      </w:r>
      <w:r>
        <w:rPr>
          <w:rtl/>
          <w:lang w:bidi="fa-IR"/>
        </w:rPr>
        <w:t>مزد خو</w:t>
      </w:r>
      <w:r w:rsidR="00E61D8F">
        <w:rPr>
          <w:rtl/>
          <w:lang w:bidi="fa-IR"/>
        </w:rPr>
        <w:t>ی</w:t>
      </w:r>
      <w:r>
        <w:rPr>
          <w:rtl/>
          <w:lang w:bidi="fa-IR"/>
        </w:rPr>
        <w:t>ش را در</w:t>
      </w:r>
      <w:r w:rsidR="00E61D8F">
        <w:rPr>
          <w:rtl/>
          <w:lang w:bidi="fa-IR"/>
        </w:rPr>
        <w:t>ی</w:t>
      </w:r>
      <w:r>
        <w:rPr>
          <w:rtl/>
          <w:lang w:bidi="fa-IR"/>
        </w:rPr>
        <w:t>افت نموده</w:t>
      </w:r>
      <w:r w:rsidR="009B4C06">
        <w:rPr>
          <w:rtl/>
          <w:lang w:bidi="fa-IR"/>
        </w:rPr>
        <w:t xml:space="preserve">، </w:t>
      </w:r>
      <w:r>
        <w:rPr>
          <w:rtl/>
          <w:lang w:bidi="fa-IR"/>
        </w:rPr>
        <w:t>ول</w:t>
      </w:r>
      <w:r w:rsidR="00E61D8F">
        <w:rPr>
          <w:rtl/>
          <w:lang w:bidi="fa-IR"/>
        </w:rPr>
        <w:t>ی</w:t>
      </w:r>
      <w:r>
        <w:rPr>
          <w:rtl/>
          <w:lang w:bidi="fa-IR"/>
        </w:rPr>
        <w:t xml:space="preserve"> عمل را ضا</w:t>
      </w:r>
      <w:r w:rsidR="00E61D8F">
        <w:rPr>
          <w:rtl/>
          <w:lang w:bidi="fa-IR"/>
        </w:rPr>
        <w:t>ی</w:t>
      </w:r>
      <w:r>
        <w:rPr>
          <w:rtl/>
          <w:lang w:bidi="fa-IR"/>
        </w:rPr>
        <w:t>ع و تباه م</w:t>
      </w:r>
      <w:r w:rsidR="00E61D8F">
        <w:rPr>
          <w:rtl/>
          <w:lang w:bidi="fa-IR"/>
        </w:rPr>
        <w:t xml:space="preserve">ی </w:t>
      </w:r>
      <w:r>
        <w:rPr>
          <w:rtl/>
          <w:lang w:bidi="fa-IR"/>
        </w:rPr>
        <w:t>ساز</w:t>
      </w:r>
      <w:r w:rsidR="00E61D8F">
        <w:rPr>
          <w:rtl/>
          <w:lang w:bidi="fa-IR"/>
        </w:rPr>
        <w:t>ی</w:t>
      </w:r>
      <w:r>
        <w:rPr>
          <w:rtl/>
          <w:lang w:bidi="fa-IR"/>
        </w:rPr>
        <w:t>د</w:t>
      </w:r>
      <w:r w:rsidR="009B4C06">
        <w:rPr>
          <w:rtl/>
          <w:lang w:bidi="fa-IR"/>
        </w:rPr>
        <w:t xml:space="preserve">. </w:t>
      </w:r>
      <w:r>
        <w:rPr>
          <w:rtl/>
          <w:lang w:bidi="fa-IR"/>
        </w:rPr>
        <w:t>به زود</w:t>
      </w:r>
      <w:r w:rsidR="00E61D8F">
        <w:rPr>
          <w:rtl/>
          <w:lang w:bidi="fa-IR"/>
        </w:rPr>
        <w:t>ی</w:t>
      </w:r>
      <w:r>
        <w:rPr>
          <w:rtl/>
          <w:lang w:bidi="fa-IR"/>
        </w:rPr>
        <w:t xml:space="preserve"> صاحب کار از عمل و کارش جو</w:t>
      </w:r>
      <w:r w:rsidR="00E61D8F">
        <w:rPr>
          <w:rtl/>
          <w:lang w:bidi="fa-IR"/>
        </w:rPr>
        <w:t>ی</w:t>
      </w:r>
      <w:r>
        <w:rPr>
          <w:rtl/>
          <w:lang w:bidi="fa-IR"/>
        </w:rPr>
        <w:t>ا م</w:t>
      </w:r>
      <w:r w:rsidR="00E61D8F">
        <w:rPr>
          <w:rtl/>
          <w:lang w:bidi="fa-IR"/>
        </w:rPr>
        <w:t xml:space="preserve">ی </w:t>
      </w:r>
      <w:r>
        <w:rPr>
          <w:rtl/>
          <w:lang w:bidi="fa-IR"/>
        </w:rPr>
        <w:t>گردد و به زود</w:t>
      </w:r>
      <w:r w:rsidR="00E61D8F">
        <w:rPr>
          <w:rtl/>
          <w:lang w:bidi="fa-IR"/>
        </w:rPr>
        <w:t>ی</w:t>
      </w:r>
      <w:r>
        <w:rPr>
          <w:rtl/>
          <w:lang w:bidi="fa-IR"/>
        </w:rPr>
        <w:t xml:space="preserve"> از ا</w:t>
      </w:r>
      <w:r w:rsidR="00E61D8F">
        <w:rPr>
          <w:rtl/>
          <w:lang w:bidi="fa-IR"/>
        </w:rPr>
        <w:t>ی</w:t>
      </w:r>
      <w:r>
        <w:rPr>
          <w:rtl/>
          <w:lang w:bidi="fa-IR"/>
        </w:rPr>
        <w:t>ن دن</w:t>
      </w:r>
      <w:r w:rsidR="00E61D8F">
        <w:rPr>
          <w:rtl/>
          <w:lang w:bidi="fa-IR"/>
        </w:rPr>
        <w:t>ی</w:t>
      </w:r>
      <w:r>
        <w:rPr>
          <w:rtl/>
          <w:lang w:bidi="fa-IR"/>
        </w:rPr>
        <w:t>ا</w:t>
      </w:r>
      <w:r w:rsidR="00E61D8F">
        <w:rPr>
          <w:rtl/>
          <w:lang w:bidi="fa-IR"/>
        </w:rPr>
        <w:t>ی</w:t>
      </w:r>
      <w:r>
        <w:rPr>
          <w:rtl/>
          <w:lang w:bidi="fa-IR"/>
        </w:rPr>
        <w:t xml:space="preserve"> پهناور به تنگنا</w:t>
      </w:r>
      <w:r w:rsidR="00E61D8F">
        <w:rPr>
          <w:rtl/>
          <w:lang w:bidi="fa-IR"/>
        </w:rPr>
        <w:t>ی</w:t>
      </w:r>
      <w:r>
        <w:rPr>
          <w:rtl/>
          <w:lang w:bidi="fa-IR"/>
        </w:rPr>
        <w:t xml:space="preserve"> ظلمت قبر منتقل م</w:t>
      </w:r>
      <w:r w:rsidR="00E61D8F">
        <w:rPr>
          <w:rtl/>
          <w:lang w:bidi="fa-IR"/>
        </w:rPr>
        <w:t xml:space="preserve">ی </w:t>
      </w:r>
      <w:r>
        <w:rPr>
          <w:rtl/>
          <w:lang w:bidi="fa-IR"/>
        </w:rPr>
        <w:t>گرد</w:t>
      </w:r>
      <w:r w:rsidR="00E61D8F">
        <w:rPr>
          <w:rtl/>
          <w:lang w:bidi="fa-IR"/>
        </w:rPr>
        <w:t>ی</w:t>
      </w:r>
      <w:r>
        <w:rPr>
          <w:rtl/>
          <w:lang w:bidi="fa-IR"/>
        </w:rPr>
        <w:t>د</w:t>
      </w:r>
      <w:r w:rsidR="009B4C06">
        <w:rPr>
          <w:rtl/>
          <w:lang w:bidi="fa-IR"/>
        </w:rPr>
        <w:t xml:space="preserve">. </w:t>
      </w:r>
      <w:r>
        <w:rPr>
          <w:rtl/>
          <w:lang w:bidi="fa-IR"/>
        </w:rPr>
        <w:t>خداوند شما را از جرم و گناه به همان ک</w:t>
      </w:r>
      <w:r w:rsidR="00E61D8F">
        <w:rPr>
          <w:rtl/>
          <w:lang w:bidi="fa-IR"/>
        </w:rPr>
        <w:t>ی</w:t>
      </w:r>
      <w:r>
        <w:rPr>
          <w:rtl/>
          <w:lang w:bidi="fa-IR"/>
        </w:rPr>
        <w:t>ف</w:t>
      </w:r>
      <w:r w:rsidR="00E61D8F">
        <w:rPr>
          <w:rtl/>
          <w:lang w:bidi="fa-IR"/>
        </w:rPr>
        <w:t>ی</w:t>
      </w:r>
      <w:r>
        <w:rPr>
          <w:rtl/>
          <w:lang w:bidi="fa-IR"/>
        </w:rPr>
        <w:t>ت و تأک</w:t>
      </w:r>
      <w:r w:rsidR="00E61D8F">
        <w:rPr>
          <w:rtl/>
          <w:lang w:bidi="fa-IR"/>
        </w:rPr>
        <w:t>ی</w:t>
      </w:r>
      <w:r>
        <w:rPr>
          <w:rtl/>
          <w:lang w:bidi="fa-IR"/>
        </w:rPr>
        <w:t>د</w:t>
      </w:r>
      <w:r w:rsidR="00E61D8F">
        <w:rPr>
          <w:rtl/>
          <w:lang w:bidi="fa-IR"/>
        </w:rPr>
        <w:t>ی</w:t>
      </w:r>
      <w:r>
        <w:rPr>
          <w:rtl/>
          <w:lang w:bidi="fa-IR"/>
        </w:rPr>
        <w:t xml:space="preserve"> نه</w:t>
      </w:r>
      <w:r w:rsidR="00E61D8F">
        <w:rPr>
          <w:rtl/>
          <w:lang w:bidi="fa-IR"/>
        </w:rPr>
        <w:t>ی</w:t>
      </w:r>
      <w:r>
        <w:rPr>
          <w:rtl/>
          <w:lang w:bidi="fa-IR"/>
        </w:rPr>
        <w:t xml:space="preserve"> فرموده که فرمان روزه و نماز را داده است</w:t>
      </w:r>
      <w:r w:rsidR="009B4C06">
        <w:rPr>
          <w:rtl/>
          <w:lang w:bidi="fa-IR"/>
        </w:rPr>
        <w:t xml:space="preserve">. </w:t>
      </w:r>
    </w:p>
    <w:p w:rsidR="0049138A" w:rsidRDefault="0049138A" w:rsidP="0049138A">
      <w:pPr>
        <w:pStyle w:val="libNormal"/>
        <w:rPr>
          <w:rtl/>
          <w:lang w:bidi="fa-IR"/>
        </w:rPr>
      </w:pPr>
      <w:r>
        <w:rPr>
          <w:rtl/>
          <w:lang w:bidi="fa-IR"/>
        </w:rPr>
        <w:t>چگونه م</w:t>
      </w:r>
      <w:r w:rsidR="00E61D8F">
        <w:rPr>
          <w:rtl/>
          <w:lang w:bidi="fa-IR"/>
        </w:rPr>
        <w:t xml:space="preserve">ی </w:t>
      </w:r>
      <w:r>
        <w:rPr>
          <w:rtl/>
          <w:lang w:bidi="fa-IR"/>
        </w:rPr>
        <w:t>شود کس</w:t>
      </w:r>
      <w:r w:rsidR="00E61D8F">
        <w:rPr>
          <w:rtl/>
          <w:lang w:bidi="fa-IR"/>
        </w:rPr>
        <w:t>ی</w:t>
      </w:r>
      <w:r>
        <w:rPr>
          <w:rtl/>
          <w:lang w:bidi="fa-IR"/>
        </w:rPr>
        <w:t xml:space="preserve"> که از</w:t>
      </w:r>
      <w:r w:rsidR="009B4C06">
        <w:rPr>
          <w:rtl/>
          <w:lang w:bidi="fa-IR"/>
        </w:rPr>
        <w:t xml:space="preserve"> (</w:t>
      </w:r>
      <w:r>
        <w:rPr>
          <w:rtl/>
          <w:lang w:bidi="fa-IR"/>
        </w:rPr>
        <w:t>مقدار و چگونگ</w:t>
      </w:r>
      <w:r w:rsidR="00E61D8F">
        <w:rPr>
          <w:rtl/>
          <w:lang w:bidi="fa-IR"/>
        </w:rPr>
        <w:t>ی</w:t>
      </w:r>
      <w:r w:rsidR="009B4C06">
        <w:rPr>
          <w:rtl/>
          <w:lang w:bidi="fa-IR"/>
        </w:rPr>
        <w:t xml:space="preserve">) </w:t>
      </w:r>
      <w:r>
        <w:rPr>
          <w:rtl/>
          <w:lang w:bidi="fa-IR"/>
        </w:rPr>
        <w:t>رزق و روز</w:t>
      </w:r>
      <w:r w:rsidR="00E61D8F">
        <w:rPr>
          <w:rtl/>
          <w:lang w:bidi="fa-IR"/>
        </w:rPr>
        <w:t>ی</w:t>
      </w:r>
      <w:r>
        <w:rPr>
          <w:rtl/>
          <w:lang w:bidi="fa-IR"/>
        </w:rPr>
        <w:t xml:space="preserve"> خود به خشم آمده و مقام و منزلت خو</w:t>
      </w:r>
      <w:r w:rsidR="00E61D8F">
        <w:rPr>
          <w:rtl/>
          <w:lang w:bidi="fa-IR"/>
        </w:rPr>
        <w:t>ی</w:t>
      </w:r>
      <w:r>
        <w:rPr>
          <w:rtl/>
          <w:lang w:bidi="fa-IR"/>
        </w:rPr>
        <w:t>ش را حق</w:t>
      </w:r>
      <w:r w:rsidR="00E61D8F">
        <w:rPr>
          <w:rtl/>
          <w:lang w:bidi="fa-IR"/>
        </w:rPr>
        <w:t>ی</w:t>
      </w:r>
      <w:r>
        <w:rPr>
          <w:rtl/>
          <w:lang w:bidi="fa-IR"/>
        </w:rPr>
        <w:t>ر و پست م</w:t>
      </w:r>
      <w:r w:rsidR="00E61D8F">
        <w:rPr>
          <w:rtl/>
          <w:lang w:bidi="fa-IR"/>
        </w:rPr>
        <w:t xml:space="preserve">ی </w:t>
      </w:r>
      <w:r>
        <w:rPr>
          <w:rtl/>
          <w:lang w:bidi="fa-IR"/>
        </w:rPr>
        <w:t>شمرد</w:t>
      </w:r>
      <w:r w:rsidR="009B4C06">
        <w:rPr>
          <w:rtl/>
          <w:lang w:bidi="fa-IR"/>
        </w:rPr>
        <w:t xml:space="preserve">، </w:t>
      </w:r>
      <w:r>
        <w:rPr>
          <w:rtl/>
          <w:lang w:bidi="fa-IR"/>
        </w:rPr>
        <w:t>اهل علم باشد</w:t>
      </w:r>
      <w:r w:rsidR="009B4C06">
        <w:rPr>
          <w:rtl/>
          <w:lang w:bidi="fa-IR"/>
        </w:rPr>
        <w:t xml:space="preserve">، </w:t>
      </w:r>
      <w:r>
        <w:rPr>
          <w:rtl/>
          <w:lang w:bidi="fa-IR"/>
        </w:rPr>
        <w:t>در حال</w:t>
      </w:r>
      <w:r w:rsidR="00E61D8F">
        <w:rPr>
          <w:rtl/>
          <w:lang w:bidi="fa-IR"/>
        </w:rPr>
        <w:t>ی</w:t>
      </w:r>
      <w:r>
        <w:rPr>
          <w:rtl/>
          <w:lang w:bidi="fa-IR"/>
        </w:rPr>
        <w:t xml:space="preserve"> که م</w:t>
      </w:r>
      <w:r w:rsidR="00E61D8F">
        <w:rPr>
          <w:rtl/>
          <w:lang w:bidi="fa-IR"/>
        </w:rPr>
        <w:t xml:space="preserve">ی </w:t>
      </w:r>
      <w:r>
        <w:rPr>
          <w:rtl/>
          <w:lang w:bidi="fa-IR"/>
        </w:rPr>
        <w:t>داند با علم و قدرت خداوند</w:t>
      </w:r>
      <w:r w:rsidR="009B4C06">
        <w:rPr>
          <w:rtl/>
          <w:lang w:bidi="fa-IR"/>
        </w:rPr>
        <w:t xml:space="preserve">، </w:t>
      </w:r>
      <w:r>
        <w:rPr>
          <w:rtl/>
          <w:lang w:bidi="fa-IR"/>
        </w:rPr>
        <w:t>آن روز</w:t>
      </w:r>
      <w:r w:rsidR="00E61D8F">
        <w:rPr>
          <w:rtl/>
          <w:lang w:bidi="fa-IR"/>
        </w:rPr>
        <w:t>ی</w:t>
      </w:r>
      <w:r>
        <w:rPr>
          <w:rtl/>
          <w:lang w:bidi="fa-IR"/>
        </w:rPr>
        <w:t xml:space="preserve"> تع</w:t>
      </w:r>
      <w:r w:rsidR="00E61D8F">
        <w:rPr>
          <w:rtl/>
          <w:lang w:bidi="fa-IR"/>
        </w:rPr>
        <w:t>یی</w:t>
      </w:r>
      <w:r>
        <w:rPr>
          <w:rtl/>
          <w:lang w:bidi="fa-IR"/>
        </w:rPr>
        <w:t>ن شده است</w:t>
      </w:r>
      <w:r w:rsidR="009B4C06">
        <w:rPr>
          <w:rtl/>
          <w:lang w:bidi="fa-IR"/>
        </w:rPr>
        <w:t xml:space="preserve">؟! </w:t>
      </w:r>
    </w:p>
    <w:p w:rsidR="0049138A" w:rsidRDefault="0049138A" w:rsidP="0049138A">
      <w:pPr>
        <w:pStyle w:val="libNormal"/>
        <w:rPr>
          <w:rtl/>
          <w:lang w:bidi="fa-IR"/>
        </w:rPr>
      </w:pPr>
      <w:r>
        <w:rPr>
          <w:rtl/>
          <w:lang w:bidi="fa-IR"/>
        </w:rPr>
        <w:t>چگونه م</w:t>
      </w:r>
      <w:r w:rsidR="00E61D8F">
        <w:rPr>
          <w:rtl/>
          <w:lang w:bidi="fa-IR"/>
        </w:rPr>
        <w:t xml:space="preserve">ی </w:t>
      </w:r>
      <w:r>
        <w:rPr>
          <w:rtl/>
          <w:lang w:bidi="fa-IR"/>
        </w:rPr>
        <w:t>شود کس</w:t>
      </w:r>
      <w:r w:rsidR="00E61D8F">
        <w:rPr>
          <w:rtl/>
          <w:lang w:bidi="fa-IR"/>
        </w:rPr>
        <w:t>ی</w:t>
      </w:r>
      <w:r>
        <w:rPr>
          <w:rtl/>
          <w:lang w:bidi="fa-IR"/>
        </w:rPr>
        <w:t xml:space="preserve"> که خدا را در آن</w:t>
      </w:r>
      <w:r w:rsidR="00E61D8F">
        <w:rPr>
          <w:rtl/>
          <w:lang w:bidi="fa-IR"/>
        </w:rPr>
        <w:t xml:space="preserve"> </w:t>
      </w:r>
      <w:r>
        <w:rPr>
          <w:rtl/>
          <w:lang w:bidi="fa-IR"/>
        </w:rPr>
        <w:t>چه برا</w:t>
      </w:r>
      <w:r w:rsidR="00E61D8F">
        <w:rPr>
          <w:rtl/>
          <w:lang w:bidi="fa-IR"/>
        </w:rPr>
        <w:t>ی</w:t>
      </w:r>
      <w:r>
        <w:rPr>
          <w:rtl/>
          <w:lang w:bidi="fa-IR"/>
        </w:rPr>
        <w:t xml:space="preserve"> او مقدّر ساخته</w:t>
      </w:r>
      <w:r w:rsidR="009B4C06">
        <w:rPr>
          <w:rtl/>
          <w:lang w:bidi="fa-IR"/>
        </w:rPr>
        <w:t xml:space="preserve">، </w:t>
      </w:r>
      <w:r>
        <w:rPr>
          <w:rtl/>
          <w:lang w:bidi="fa-IR"/>
        </w:rPr>
        <w:t>متّهم م</w:t>
      </w:r>
      <w:r w:rsidR="00E61D8F">
        <w:rPr>
          <w:rtl/>
          <w:lang w:bidi="fa-IR"/>
        </w:rPr>
        <w:t xml:space="preserve">ی </w:t>
      </w:r>
      <w:r>
        <w:rPr>
          <w:rtl/>
          <w:lang w:bidi="fa-IR"/>
        </w:rPr>
        <w:t>سازد و به آنچه در زندگ</w:t>
      </w:r>
      <w:r w:rsidR="00E61D8F">
        <w:rPr>
          <w:rtl/>
          <w:lang w:bidi="fa-IR"/>
        </w:rPr>
        <w:t>ی</w:t>
      </w:r>
      <w:r>
        <w:rPr>
          <w:rtl/>
          <w:lang w:bidi="fa-IR"/>
        </w:rPr>
        <w:t xml:space="preserve"> با آن</w:t>
      </w:r>
      <w:r w:rsidR="00E61D8F">
        <w:rPr>
          <w:rtl/>
          <w:lang w:bidi="fa-IR"/>
        </w:rPr>
        <w:t xml:space="preserve"> </w:t>
      </w:r>
      <w:r>
        <w:rPr>
          <w:rtl/>
          <w:lang w:bidi="fa-IR"/>
        </w:rPr>
        <w:t>ها مواجه است</w:t>
      </w:r>
      <w:r w:rsidR="009B4C06">
        <w:rPr>
          <w:rtl/>
          <w:lang w:bidi="fa-IR"/>
        </w:rPr>
        <w:t xml:space="preserve">، </w:t>
      </w:r>
      <w:r>
        <w:rPr>
          <w:rtl/>
          <w:lang w:bidi="fa-IR"/>
        </w:rPr>
        <w:t>راض</w:t>
      </w:r>
      <w:r w:rsidR="00E61D8F">
        <w:rPr>
          <w:rtl/>
          <w:lang w:bidi="fa-IR"/>
        </w:rPr>
        <w:t>ی</w:t>
      </w:r>
      <w:r>
        <w:rPr>
          <w:rtl/>
          <w:lang w:bidi="fa-IR"/>
        </w:rPr>
        <w:t xml:space="preserve"> نم</w:t>
      </w:r>
      <w:r w:rsidR="00E61D8F">
        <w:rPr>
          <w:rtl/>
          <w:lang w:bidi="fa-IR"/>
        </w:rPr>
        <w:t xml:space="preserve">ی </w:t>
      </w:r>
      <w:r>
        <w:rPr>
          <w:rtl/>
          <w:lang w:bidi="fa-IR"/>
        </w:rPr>
        <w:t>گردد در شمار اهل علم باشد</w:t>
      </w:r>
      <w:r w:rsidR="009B4C06">
        <w:rPr>
          <w:rtl/>
          <w:lang w:bidi="fa-IR"/>
        </w:rPr>
        <w:t xml:space="preserve">؟! </w:t>
      </w:r>
    </w:p>
    <w:p w:rsidR="0049138A" w:rsidRDefault="0049138A" w:rsidP="0049138A">
      <w:pPr>
        <w:pStyle w:val="libNormal"/>
        <w:rPr>
          <w:rtl/>
          <w:lang w:bidi="fa-IR"/>
        </w:rPr>
      </w:pPr>
      <w:r>
        <w:rPr>
          <w:rtl/>
          <w:lang w:bidi="fa-IR"/>
        </w:rPr>
        <w:t>چگونه م</w:t>
      </w:r>
      <w:r w:rsidR="00E61D8F">
        <w:rPr>
          <w:rtl/>
          <w:lang w:bidi="fa-IR"/>
        </w:rPr>
        <w:t xml:space="preserve">ی </w:t>
      </w:r>
      <w:r>
        <w:rPr>
          <w:rtl/>
          <w:lang w:bidi="fa-IR"/>
        </w:rPr>
        <w:t>شود کس</w:t>
      </w:r>
      <w:r w:rsidR="00E61D8F">
        <w:rPr>
          <w:rtl/>
          <w:lang w:bidi="fa-IR"/>
        </w:rPr>
        <w:t>ی</w:t>
      </w:r>
      <w:r>
        <w:rPr>
          <w:rtl/>
          <w:lang w:bidi="fa-IR"/>
        </w:rPr>
        <w:t xml:space="preserve"> که دن</w:t>
      </w:r>
      <w:r w:rsidR="00E61D8F">
        <w:rPr>
          <w:rtl/>
          <w:lang w:bidi="fa-IR"/>
        </w:rPr>
        <w:t>ی</w:t>
      </w:r>
      <w:r>
        <w:rPr>
          <w:rtl/>
          <w:lang w:bidi="fa-IR"/>
        </w:rPr>
        <w:t>ا</w:t>
      </w:r>
      <w:r w:rsidR="00E61D8F">
        <w:rPr>
          <w:rtl/>
          <w:lang w:bidi="fa-IR"/>
        </w:rPr>
        <w:t>ی</w:t>
      </w:r>
      <w:r>
        <w:rPr>
          <w:rtl/>
          <w:lang w:bidi="fa-IR"/>
        </w:rPr>
        <w:t>ش را بر آخرت ترج</w:t>
      </w:r>
      <w:r w:rsidR="00E61D8F">
        <w:rPr>
          <w:rtl/>
          <w:lang w:bidi="fa-IR"/>
        </w:rPr>
        <w:t>ی</w:t>
      </w:r>
      <w:r>
        <w:rPr>
          <w:rtl/>
          <w:lang w:bidi="fa-IR"/>
        </w:rPr>
        <w:t>ح م</w:t>
      </w:r>
      <w:r w:rsidR="00E61D8F">
        <w:rPr>
          <w:rtl/>
          <w:lang w:bidi="fa-IR"/>
        </w:rPr>
        <w:t xml:space="preserve">ی </w:t>
      </w:r>
      <w:r>
        <w:rPr>
          <w:rtl/>
          <w:lang w:bidi="fa-IR"/>
        </w:rPr>
        <w:t>دهد و به دن</w:t>
      </w:r>
      <w:r w:rsidR="00E61D8F">
        <w:rPr>
          <w:rtl/>
          <w:lang w:bidi="fa-IR"/>
        </w:rPr>
        <w:t>ی</w:t>
      </w:r>
      <w:r>
        <w:rPr>
          <w:rtl/>
          <w:lang w:bidi="fa-IR"/>
        </w:rPr>
        <w:t>ا و آنچه برا</w:t>
      </w:r>
      <w:r w:rsidR="00E61D8F">
        <w:rPr>
          <w:rtl/>
          <w:lang w:bidi="fa-IR"/>
        </w:rPr>
        <w:t>ی</w:t>
      </w:r>
      <w:r>
        <w:rPr>
          <w:rtl/>
          <w:lang w:bidi="fa-IR"/>
        </w:rPr>
        <w:t xml:space="preserve"> او ز</w:t>
      </w:r>
      <w:r w:rsidR="00E61D8F">
        <w:rPr>
          <w:rtl/>
          <w:lang w:bidi="fa-IR"/>
        </w:rPr>
        <w:t>ی</w:t>
      </w:r>
      <w:r>
        <w:rPr>
          <w:rtl/>
          <w:lang w:bidi="fa-IR"/>
        </w:rPr>
        <w:t>انبخش است</w:t>
      </w:r>
      <w:r w:rsidR="009B4C06">
        <w:rPr>
          <w:rtl/>
          <w:lang w:bidi="fa-IR"/>
        </w:rPr>
        <w:t xml:space="preserve">، </w:t>
      </w:r>
      <w:r>
        <w:rPr>
          <w:rtl/>
          <w:lang w:bidi="fa-IR"/>
        </w:rPr>
        <w:t>ب</w:t>
      </w:r>
      <w:r w:rsidR="00E61D8F">
        <w:rPr>
          <w:rtl/>
          <w:lang w:bidi="fa-IR"/>
        </w:rPr>
        <w:t>ی</w:t>
      </w:r>
      <w:r>
        <w:rPr>
          <w:rtl/>
          <w:lang w:bidi="fa-IR"/>
        </w:rPr>
        <w:t>ش از آنچه برا</w:t>
      </w:r>
      <w:r w:rsidR="00E61D8F">
        <w:rPr>
          <w:rtl/>
          <w:lang w:bidi="fa-IR"/>
        </w:rPr>
        <w:t>ی</w:t>
      </w:r>
      <w:r>
        <w:rPr>
          <w:rtl/>
          <w:lang w:bidi="fa-IR"/>
        </w:rPr>
        <w:t xml:space="preserve"> او سودمند خواهد بود</w:t>
      </w:r>
      <w:r w:rsidR="009B4C06">
        <w:rPr>
          <w:rtl/>
          <w:lang w:bidi="fa-IR"/>
        </w:rPr>
        <w:t xml:space="preserve">، </w:t>
      </w:r>
      <w:r>
        <w:rPr>
          <w:rtl/>
          <w:lang w:bidi="fa-IR"/>
        </w:rPr>
        <w:t>رو</w:t>
      </w:r>
      <w:r w:rsidR="00E61D8F">
        <w:rPr>
          <w:rtl/>
          <w:lang w:bidi="fa-IR"/>
        </w:rPr>
        <w:t>ی</w:t>
      </w:r>
      <w:r>
        <w:rPr>
          <w:rtl/>
          <w:lang w:bidi="fa-IR"/>
        </w:rPr>
        <w:t xml:space="preserve"> م</w:t>
      </w:r>
      <w:r w:rsidR="00E61D8F">
        <w:rPr>
          <w:rtl/>
          <w:lang w:bidi="fa-IR"/>
        </w:rPr>
        <w:t xml:space="preserve">ی </w:t>
      </w:r>
      <w:r>
        <w:rPr>
          <w:rtl/>
          <w:lang w:bidi="fa-IR"/>
        </w:rPr>
        <w:t>آورد</w:t>
      </w:r>
      <w:r w:rsidR="009B4C06">
        <w:rPr>
          <w:rtl/>
          <w:lang w:bidi="fa-IR"/>
        </w:rPr>
        <w:t xml:space="preserve">، </w:t>
      </w:r>
      <w:r>
        <w:rPr>
          <w:rtl/>
          <w:lang w:bidi="fa-IR"/>
        </w:rPr>
        <w:t>در شمار دانش پژوهان قرار 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lastRenderedPageBreak/>
        <w:t>چگونه م</w:t>
      </w:r>
      <w:r w:rsidR="00E61D8F">
        <w:rPr>
          <w:rtl/>
          <w:lang w:bidi="fa-IR"/>
        </w:rPr>
        <w:t xml:space="preserve">ی </w:t>
      </w:r>
      <w:r>
        <w:rPr>
          <w:rtl/>
          <w:lang w:bidi="fa-IR"/>
        </w:rPr>
        <w:t>شود کس</w:t>
      </w:r>
      <w:r w:rsidR="00E61D8F">
        <w:rPr>
          <w:rtl/>
          <w:lang w:bidi="fa-IR"/>
        </w:rPr>
        <w:t>ی</w:t>
      </w:r>
      <w:r>
        <w:rPr>
          <w:rtl/>
          <w:lang w:bidi="fa-IR"/>
        </w:rPr>
        <w:t xml:space="preserve"> که تنها برا</w:t>
      </w:r>
      <w:r w:rsidR="00E61D8F">
        <w:rPr>
          <w:rtl/>
          <w:lang w:bidi="fa-IR"/>
        </w:rPr>
        <w:t>ی</w:t>
      </w:r>
      <w:r>
        <w:rPr>
          <w:rtl/>
          <w:lang w:bidi="fa-IR"/>
        </w:rPr>
        <w:t xml:space="preserve"> گفتن و اطّلاع رسان</w:t>
      </w:r>
      <w:r w:rsidR="00E61D8F">
        <w:rPr>
          <w:rtl/>
          <w:lang w:bidi="fa-IR"/>
        </w:rPr>
        <w:t>ی</w:t>
      </w:r>
      <w:r>
        <w:rPr>
          <w:rtl/>
          <w:lang w:bidi="fa-IR"/>
        </w:rPr>
        <w:t xml:space="preserve"> به د</w:t>
      </w:r>
      <w:r w:rsidR="00E61D8F">
        <w:rPr>
          <w:rtl/>
          <w:lang w:bidi="fa-IR"/>
        </w:rPr>
        <w:t>ی</w:t>
      </w:r>
      <w:r>
        <w:rPr>
          <w:rtl/>
          <w:lang w:bidi="fa-IR"/>
        </w:rPr>
        <w:t>گران</w:t>
      </w:r>
      <w:r w:rsidR="009B4C06">
        <w:rPr>
          <w:rtl/>
          <w:lang w:bidi="fa-IR"/>
        </w:rPr>
        <w:t xml:space="preserve">، </w:t>
      </w:r>
      <w:r>
        <w:rPr>
          <w:rtl/>
          <w:lang w:bidi="fa-IR"/>
        </w:rPr>
        <w:t>علم م</w:t>
      </w:r>
      <w:r w:rsidR="00E61D8F">
        <w:rPr>
          <w:rtl/>
          <w:lang w:bidi="fa-IR"/>
        </w:rPr>
        <w:t xml:space="preserve">ی </w:t>
      </w:r>
      <w:r>
        <w:rPr>
          <w:rtl/>
          <w:lang w:bidi="fa-IR"/>
        </w:rPr>
        <w:t>آموزد</w:t>
      </w:r>
      <w:r w:rsidR="009B4C06">
        <w:rPr>
          <w:rtl/>
          <w:lang w:bidi="fa-IR"/>
        </w:rPr>
        <w:t xml:space="preserve">، </w:t>
      </w:r>
      <w:r>
        <w:rPr>
          <w:rtl/>
          <w:lang w:bidi="fa-IR"/>
        </w:rPr>
        <w:t>ول</w:t>
      </w:r>
      <w:r w:rsidR="00E61D8F">
        <w:rPr>
          <w:rtl/>
          <w:lang w:bidi="fa-IR"/>
        </w:rPr>
        <w:t>ی</w:t>
      </w:r>
      <w:r>
        <w:rPr>
          <w:rtl/>
          <w:lang w:bidi="fa-IR"/>
        </w:rPr>
        <w:t xml:space="preserve"> برا</w:t>
      </w:r>
      <w:r w:rsidR="00E61D8F">
        <w:rPr>
          <w:rtl/>
          <w:lang w:bidi="fa-IR"/>
        </w:rPr>
        <w:t>ی</w:t>
      </w:r>
      <w:r>
        <w:rPr>
          <w:rtl/>
          <w:lang w:bidi="fa-IR"/>
        </w:rPr>
        <w:t xml:space="preserve"> عمل کردن بر طبق گفتارش نم</w:t>
      </w:r>
      <w:r w:rsidR="00E61D8F">
        <w:rPr>
          <w:rtl/>
          <w:lang w:bidi="fa-IR"/>
        </w:rPr>
        <w:t xml:space="preserve">ی </w:t>
      </w:r>
      <w:r>
        <w:rPr>
          <w:rtl/>
          <w:lang w:bidi="fa-IR"/>
        </w:rPr>
        <w:t>آموزد</w:t>
      </w:r>
      <w:r w:rsidR="009B4C06">
        <w:rPr>
          <w:rtl/>
          <w:lang w:bidi="fa-IR"/>
        </w:rPr>
        <w:t xml:space="preserve">، </w:t>
      </w:r>
      <w:r>
        <w:rPr>
          <w:rtl/>
          <w:lang w:bidi="fa-IR"/>
        </w:rPr>
        <w:t>اهل علم باشد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133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عالم بزرگوار</w:t>
      </w:r>
      <w:r w:rsidR="009B4C06">
        <w:rPr>
          <w:rtl/>
          <w:lang w:bidi="fa-IR"/>
        </w:rPr>
        <w:t xml:space="preserve">، </w:t>
      </w:r>
      <w:r>
        <w:rPr>
          <w:rtl/>
          <w:lang w:bidi="fa-IR"/>
        </w:rPr>
        <w:t>مؤلّف «عروة الوثق</w:t>
      </w:r>
      <w:r w:rsidR="00E61D8F">
        <w:rPr>
          <w:rtl/>
          <w:lang w:bidi="fa-IR"/>
        </w:rPr>
        <w:t>ی</w:t>
      </w:r>
      <w:r>
        <w:rPr>
          <w:rtl/>
          <w:lang w:bidi="fa-IR"/>
        </w:rPr>
        <w:t>»</w:t>
      </w:r>
      <w:r w:rsidR="009B4C06">
        <w:rPr>
          <w:rtl/>
          <w:lang w:bidi="fa-IR"/>
        </w:rPr>
        <w:t xml:space="preserve">، </w:t>
      </w:r>
      <w:r>
        <w:rPr>
          <w:rtl/>
          <w:lang w:bidi="fa-IR"/>
        </w:rPr>
        <w:t>مرحوم آ</w:t>
      </w:r>
      <w:r w:rsidR="00E61D8F">
        <w:rPr>
          <w:rtl/>
          <w:lang w:bidi="fa-IR"/>
        </w:rPr>
        <w:t>ی</w:t>
      </w:r>
      <w:r>
        <w:rPr>
          <w:rtl/>
          <w:lang w:bidi="fa-IR"/>
        </w:rPr>
        <w:t>ة اللَّه س</w:t>
      </w:r>
      <w:r w:rsidR="00E61D8F">
        <w:rPr>
          <w:rtl/>
          <w:lang w:bidi="fa-IR"/>
        </w:rPr>
        <w:t>ی</w:t>
      </w:r>
      <w:r>
        <w:rPr>
          <w:rtl/>
          <w:lang w:bidi="fa-IR"/>
        </w:rPr>
        <w:t xml:space="preserve">د محمّد کاظم </w:t>
      </w:r>
      <w:r w:rsidR="00E61D8F">
        <w:rPr>
          <w:rtl/>
          <w:lang w:bidi="fa-IR"/>
        </w:rPr>
        <w:t>ی</w:t>
      </w:r>
      <w:r>
        <w:rPr>
          <w:rtl/>
          <w:lang w:bidi="fa-IR"/>
        </w:rPr>
        <w:t>زد</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tbl>
      <w:tblPr>
        <w:tblStyle w:val="TableGrid"/>
        <w:bidiVisual/>
        <w:tblW w:w="5000" w:type="pct"/>
        <w:tblLook w:val="01E0"/>
      </w:tblPr>
      <w:tblGrid>
        <w:gridCol w:w="3659"/>
        <w:gridCol w:w="269"/>
        <w:gridCol w:w="3659"/>
      </w:tblGrid>
      <w:tr w:rsidR="004D720B" w:rsidTr="00B8735F">
        <w:trPr>
          <w:trHeight w:val="350"/>
        </w:trPr>
        <w:tc>
          <w:tcPr>
            <w:tcW w:w="4288" w:type="dxa"/>
            <w:shd w:val="clear" w:color="auto" w:fill="auto"/>
          </w:tcPr>
          <w:p w:rsidR="004D720B" w:rsidRDefault="004D720B" w:rsidP="00B8735F">
            <w:pPr>
              <w:pStyle w:val="libPoem"/>
              <w:rPr>
                <w:rtl/>
              </w:rPr>
            </w:pPr>
            <w:r>
              <w:rPr>
                <w:rtl/>
                <w:lang w:bidi="fa-IR"/>
              </w:rPr>
              <w:t>کاظما! تا کی به خواب غفلتی</w:t>
            </w:r>
            <w:r w:rsidRPr="00725071">
              <w:rPr>
                <w:rStyle w:val="libPoemTiniChar0"/>
                <w:rtl/>
              </w:rPr>
              <w:br/>
              <w:t> </w:t>
            </w:r>
          </w:p>
        </w:tc>
        <w:tc>
          <w:tcPr>
            <w:tcW w:w="280" w:type="dxa"/>
            <w:shd w:val="clear" w:color="auto" w:fill="auto"/>
          </w:tcPr>
          <w:p w:rsidR="004D720B" w:rsidRDefault="004D720B" w:rsidP="00B8735F">
            <w:pPr>
              <w:pStyle w:val="libPoem"/>
              <w:rPr>
                <w:rtl/>
              </w:rPr>
            </w:pPr>
          </w:p>
        </w:tc>
        <w:tc>
          <w:tcPr>
            <w:tcW w:w="4288" w:type="dxa"/>
            <w:shd w:val="clear" w:color="auto" w:fill="auto"/>
          </w:tcPr>
          <w:p w:rsidR="004D720B" w:rsidRDefault="004D720B" w:rsidP="00B8735F">
            <w:pPr>
              <w:pStyle w:val="libPoem"/>
              <w:rPr>
                <w:rtl/>
              </w:rPr>
            </w:pPr>
            <w:r>
              <w:rPr>
                <w:rtl/>
                <w:lang w:bidi="fa-IR"/>
              </w:rPr>
              <w:t>فکر خود کن تا که داری مهلتی</w:t>
            </w:r>
            <w:r w:rsidRPr="00725071">
              <w:rPr>
                <w:rStyle w:val="libPoemTiniChar0"/>
                <w:rtl/>
              </w:rPr>
              <w:br/>
              <w:t> </w:t>
            </w:r>
          </w:p>
        </w:tc>
      </w:tr>
      <w:tr w:rsidR="004D720B" w:rsidTr="00B8735F">
        <w:trPr>
          <w:trHeight w:val="350"/>
        </w:trPr>
        <w:tc>
          <w:tcPr>
            <w:tcW w:w="4288" w:type="dxa"/>
          </w:tcPr>
          <w:p w:rsidR="004D720B" w:rsidRDefault="004D720B" w:rsidP="00B8735F">
            <w:pPr>
              <w:pStyle w:val="libPoem"/>
              <w:rPr>
                <w:rtl/>
              </w:rPr>
            </w:pPr>
            <w:r>
              <w:rPr>
                <w:rtl/>
                <w:lang w:bidi="fa-IR"/>
              </w:rPr>
              <w:t>کاظما! عمرت هدر شد در خیال</w:t>
            </w:r>
            <w:r w:rsidRPr="00725071">
              <w:rPr>
                <w:rStyle w:val="libPoemTiniChar0"/>
                <w:rtl/>
              </w:rPr>
              <w:br/>
              <w:t> </w:t>
            </w:r>
          </w:p>
        </w:tc>
        <w:tc>
          <w:tcPr>
            <w:tcW w:w="280" w:type="dxa"/>
          </w:tcPr>
          <w:p w:rsidR="004D720B" w:rsidRDefault="004D720B" w:rsidP="00B8735F">
            <w:pPr>
              <w:pStyle w:val="libPoem"/>
              <w:rPr>
                <w:rtl/>
              </w:rPr>
            </w:pPr>
          </w:p>
        </w:tc>
        <w:tc>
          <w:tcPr>
            <w:tcW w:w="4288" w:type="dxa"/>
          </w:tcPr>
          <w:p w:rsidR="004D720B" w:rsidRDefault="004D720B" w:rsidP="00B8735F">
            <w:pPr>
              <w:pStyle w:val="libPoem"/>
              <w:rPr>
                <w:rtl/>
              </w:rPr>
            </w:pPr>
            <w:r>
              <w:rPr>
                <w:rtl/>
                <w:lang w:bidi="fa-IR"/>
              </w:rPr>
              <w:t>شرم بادت از خدای لا یزال</w:t>
            </w:r>
            <w:r w:rsidRPr="00725071">
              <w:rPr>
                <w:rStyle w:val="libPoemTiniChar0"/>
                <w:rtl/>
              </w:rPr>
              <w:br/>
              <w:t> </w:t>
            </w:r>
          </w:p>
        </w:tc>
      </w:tr>
      <w:tr w:rsidR="004D720B" w:rsidTr="00B8735F">
        <w:trPr>
          <w:trHeight w:val="350"/>
        </w:trPr>
        <w:tc>
          <w:tcPr>
            <w:tcW w:w="4288" w:type="dxa"/>
          </w:tcPr>
          <w:p w:rsidR="004D720B" w:rsidRDefault="004D720B" w:rsidP="00B8735F">
            <w:pPr>
              <w:pStyle w:val="libPoem"/>
              <w:rPr>
                <w:rtl/>
              </w:rPr>
            </w:pPr>
            <w:r>
              <w:rPr>
                <w:rtl/>
                <w:lang w:bidi="fa-IR"/>
              </w:rPr>
              <w:t>کاظما! برخیز و فکر راه کن</w:t>
            </w:r>
            <w:r w:rsidRPr="00725071">
              <w:rPr>
                <w:rStyle w:val="libPoemTiniChar0"/>
                <w:rtl/>
              </w:rPr>
              <w:br/>
              <w:t> </w:t>
            </w:r>
          </w:p>
        </w:tc>
        <w:tc>
          <w:tcPr>
            <w:tcW w:w="280" w:type="dxa"/>
          </w:tcPr>
          <w:p w:rsidR="004D720B" w:rsidRDefault="004D720B" w:rsidP="00B8735F">
            <w:pPr>
              <w:pStyle w:val="libPoem"/>
              <w:rPr>
                <w:rtl/>
              </w:rPr>
            </w:pPr>
          </w:p>
        </w:tc>
        <w:tc>
          <w:tcPr>
            <w:tcW w:w="4288" w:type="dxa"/>
          </w:tcPr>
          <w:p w:rsidR="004D720B" w:rsidRDefault="004D720B" w:rsidP="00B8735F">
            <w:pPr>
              <w:pStyle w:val="libPoem"/>
              <w:rPr>
                <w:rtl/>
              </w:rPr>
            </w:pPr>
            <w:r>
              <w:rPr>
                <w:rtl/>
                <w:lang w:bidi="fa-IR"/>
              </w:rPr>
              <w:t>توشه ای از بهر خود همراه کن</w:t>
            </w:r>
            <w:r w:rsidRPr="00725071">
              <w:rPr>
                <w:rStyle w:val="libPoemTiniChar0"/>
                <w:rtl/>
              </w:rPr>
              <w:br/>
              <w:t> </w:t>
            </w:r>
          </w:p>
        </w:tc>
      </w:tr>
      <w:tr w:rsidR="004D720B" w:rsidTr="00B8735F">
        <w:trPr>
          <w:trHeight w:val="350"/>
        </w:trPr>
        <w:tc>
          <w:tcPr>
            <w:tcW w:w="4288" w:type="dxa"/>
          </w:tcPr>
          <w:p w:rsidR="004D720B" w:rsidRDefault="004D720B" w:rsidP="00B8735F">
            <w:pPr>
              <w:pStyle w:val="libPoem"/>
              <w:rPr>
                <w:rtl/>
              </w:rPr>
            </w:pPr>
            <w:r>
              <w:rPr>
                <w:rtl/>
                <w:lang w:bidi="fa-IR"/>
              </w:rPr>
              <w:t>کاظما! از بی خودی سوی خود آی</w:t>
            </w:r>
            <w:r w:rsidRPr="00725071">
              <w:rPr>
                <w:rStyle w:val="libPoemTiniChar0"/>
                <w:rtl/>
              </w:rPr>
              <w:br/>
              <w:t> </w:t>
            </w:r>
          </w:p>
        </w:tc>
        <w:tc>
          <w:tcPr>
            <w:tcW w:w="280" w:type="dxa"/>
          </w:tcPr>
          <w:p w:rsidR="004D720B" w:rsidRDefault="004D720B" w:rsidP="00B8735F">
            <w:pPr>
              <w:pStyle w:val="libPoem"/>
              <w:rPr>
                <w:rtl/>
              </w:rPr>
            </w:pPr>
          </w:p>
        </w:tc>
        <w:tc>
          <w:tcPr>
            <w:tcW w:w="4288" w:type="dxa"/>
          </w:tcPr>
          <w:p w:rsidR="004D720B" w:rsidRDefault="004D720B" w:rsidP="00B8735F">
            <w:pPr>
              <w:pStyle w:val="libPoem"/>
              <w:rPr>
                <w:rtl/>
              </w:rPr>
            </w:pPr>
            <w:r>
              <w:rPr>
                <w:rtl/>
                <w:lang w:bidi="fa-IR"/>
              </w:rPr>
              <w:t>خورده خورده روی کن سوی خدای</w:t>
            </w:r>
            <w:r w:rsidRPr="00725071">
              <w:rPr>
                <w:rStyle w:val="libPoemTiniChar0"/>
                <w:rtl/>
              </w:rPr>
              <w:br/>
              <w:t> </w:t>
            </w:r>
          </w:p>
        </w:tc>
      </w:tr>
    </w:tbl>
    <w:p w:rsidR="006D35BA" w:rsidRDefault="009B4C06" w:rsidP="009B4C06">
      <w:pPr>
        <w:pStyle w:val="Heading2"/>
        <w:rPr>
          <w:rtl/>
          <w:lang w:bidi="fa-IR"/>
        </w:rPr>
      </w:pPr>
      <w:bookmarkStart w:id="21" w:name="_Toc425333148"/>
      <w:r>
        <w:rPr>
          <w:rtl/>
          <w:lang w:bidi="fa-IR"/>
        </w:rPr>
        <w:t>حاملان وحی و علم</w:t>
      </w:r>
      <w:bookmarkEnd w:id="21"/>
      <w:r>
        <w:rPr>
          <w:rtl/>
          <w:lang w:bidi="fa-IR"/>
        </w:rPr>
        <w:t xml:space="preserve"> </w:t>
      </w:r>
    </w:p>
    <w:p w:rsidR="0049138A" w:rsidRDefault="0049138A" w:rsidP="0049138A">
      <w:pPr>
        <w:pStyle w:val="libNormal"/>
        <w:rPr>
          <w:rtl/>
          <w:lang w:bidi="fa-IR"/>
        </w:rPr>
      </w:pPr>
      <w:r>
        <w:rPr>
          <w:rtl/>
          <w:lang w:bidi="fa-IR"/>
        </w:rPr>
        <w:t>گر چه تعل</w:t>
      </w:r>
      <w:r w:rsidR="00E61D8F">
        <w:rPr>
          <w:rtl/>
          <w:lang w:bidi="fa-IR"/>
        </w:rPr>
        <w:t>ی</w:t>
      </w:r>
      <w:r>
        <w:rPr>
          <w:rtl/>
          <w:lang w:bidi="fa-IR"/>
        </w:rPr>
        <w:t>م و آموختن</w:t>
      </w:r>
      <w:r w:rsidR="009B4C06">
        <w:rPr>
          <w:rtl/>
          <w:lang w:bidi="fa-IR"/>
        </w:rPr>
        <w:t xml:space="preserve">، </w:t>
      </w:r>
      <w:r>
        <w:rPr>
          <w:rtl/>
          <w:lang w:bidi="fa-IR"/>
        </w:rPr>
        <w:t xml:space="preserve">به آن جهت که </w:t>
      </w:r>
      <w:r w:rsidR="00E61D8F">
        <w:rPr>
          <w:rtl/>
          <w:lang w:bidi="fa-IR"/>
        </w:rPr>
        <w:t>ی</w:t>
      </w:r>
      <w:r>
        <w:rPr>
          <w:rtl/>
          <w:lang w:bidi="fa-IR"/>
        </w:rPr>
        <w:t>ک واقع</w:t>
      </w:r>
      <w:r w:rsidR="00E61D8F">
        <w:rPr>
          <w:rtl/>
          <w:lang w:bidi="fa-IR"/>
        </w:rPr>
        <w:t>ی</w:t>
      </w:r>
      <w:r>
        <w:rPr>
          <w:rtl/>
          <w:lang w:bidi="fa-IR"/>
        </w:rPr>
        <w:t>ت درون</w:t>
      </w:r>
      <w:r w:rsidR="00E61D8F">
        <w:rPr>
          <w:rtl/>
          <w:lang w:bidi="fa-IR"/>
        </w:rPr>
        <w:t>ی</w:t>
      </w:r>
      <w:r>
        <w:rPr>
          <w:rtl/>
          <w:lang w:bidi="fa-IR"/>
        </w:rPr>
        <w:t xml:space="preserve"> و فطر</w:t>
      </w:r>
      <w:r w:rsidR="00E61D8F">
        <w:rPr>
          <w:rtl/>
          <w:lang w:bidi="fa-IR"/>
        </w:rPr>
        <w:t>ی</w:t>
      </w:r>
      <w:r>
        <w:rPr>
          <w:rtl/>
          <w:lang w:bidi="fa-IR"/>
        </w:rPr>
        <w:t xml:space="preserve"> بشر است</w:t>
      </w:r>
      <w:r w:rsidR="009B4C06">
        <w:rPr>
          <w:rtl/>
          <w:lang w:bidi="fa-IR"/>
        </w:rPr>
        <w:t xml:space="preserve">، </w:t>
      </w:r>
      <w:r>
        <w:rPr>
          <w:rtl/>
          <w:lang w:bidi="fa-IR"/>
        </w:rPr>
        <w:t>وظ</w:t>
      </w:r>
      <w:r w:rsidR="00E61D8F">
        <w:rPr>
          <w:rtl/>
          <w:lang w:bidi="fa-IR"/>
        </w:rPr>
        <w:t>ی</w:t>
      </w:r>
      <w:r>
        <w:rPr>
          <w:rtl/>
          <w:lang w:bidi="fa-IR"/>
        </w:rPr>
        <w:t>فه</w:t>
      </w:r>
      <w:r w:rsidR="00E61D8F">
        <w:rPr>
          <w:rtl/>
          <w:lang w:bidi="fa-IR"/>
        </w:rPr>
        <w:t xml:space="preserve"> </w:t>
      </w:r>
      <w:r>
        <w:rPr>
          <w:rtl/>
          <w:lang w:bidi="fa-IR"/>
        </w:rPr>
        <w:t>ا</w:t>
      </w:r>
      <w:r w:rsidR="00E61D8F">
        <w:rPr>
          <w:rtl/>
          <w:lang w:bidi="fa-IR"/>
        </w:rPr>
        <w:t>ی</w:t>
      </w:r>
      <w:r>
        <w:rPr>
          <w:rtl/>
          <w:lang w:bidi="fa-IR"/>
        </w:rPr>
        <w:t xml:space="preserve"> انسان</w:t>
      </w:r>
      <w:r w:rsidR="00E61D8F">
        <w:rPr>
          <w:rtl/>
          <w:lang w:bidi="fa-IR"/>
        </w:rPr>
        <w:t>ی</w:t>
      </w:r>
      <w:r>
        <w:rPr>
          <w:rtl/>
          <w:lang w:bidi="fa-IR"/>
        </w:rPr>
        <w:t xml:space="preserve"> بوده و از بدو تولّد تا لحظه مرگ از او جدا ن</w:t>
      </w:r>
      <w:r w:rsidR="00E61D8F">
        <w:rPr>
          <w:rtl/>
          <w:lang w:bidi="fa-IR"/>
        </w:rPr>
        <w:t>ی</w:t>
      </w:r>
      <w:r>
        <w:rPr>
          <w:rtl/>
          <w:lang w:bidi="fa-IR"/>
        </w:rPr>
        <w:t>ست</w:t>
      </w:r>
      <w:r w:rsidR="009B4C06">
        <w:rPr>
          <w:rtl/>
          <w:lang w:bidi="fa-IR"/>
        </w:rPr>
        <w:t xml:space="preserve">، </w:t>
      </w:r>
      <w:r>
        <w:rPr>
          <w:rtl/>
          <w:lang w:bidi="fa-IR"/>
        </w:rPr>
        <w:t>لکن راه</w:t>
      </w:r>
      <w:r w:rsidR="00E61D8F">
        <w:rPr>
          <w:rtl/>
          <w:lang w:bidi="fa-IR"/>
        </w:rPr>
        <w:t xml:space="preserve"> ی</w:t>
      </w:r>
      <w:r>
        <w:rPr>
          <w:rtl/>
          <w:lang w:bidi="fa-IR"/>
        </w:rPr>
        <w:t>اب</w:t>
      </w:r>
      <w:r w:rsidR="00E61D8F">
        <w:rPr>
          <w:rtl/>
          <w:lang w:bidi="fa-IR"/>
        </w:rPr>
        <w:t>ی</w:t>
      </w:r>
      <w:r>
        <w:rPr>
          <w:rtl/>
          <w:lang w:bidi="fa-IR"/>
        </w:rPr>
        <w:t xml:space="preserve"> به حق</w:t>
      </w:r>
      <w:r w:rsidR="00E61D8F">
        <w:rPr>
          <w:rtl/>
          <w:lang w:bidi="fa-IR"/>
        </w:rPr>
        <w:t>ی</w:t>
      </w:r>
      <w:r>
        <w:rPr>
          <w:rtl/>
          <w:lang w:bidi="fa-IR"/>
        </w:rPr>
        <w:t>قت وجود</w:t>
      </w:r>
      <w:r w:rsidR="00E61D8F">
        <w:rPr>
          <w:rtl/>
          <w:lang w:bidi="fa-IR"/>
        </w:rPr>
        <w:t>ی</w:t>
      </w:r>
      <w:r>
        <w:rPr>
          <w:rtl/>
          <w:lang w:bidi="fa-IR"/>
        </w:rPr>
        <w:t xml:space="preserve"> آدم</w:t>
      </w:r>
      <w:r w:rsidR="00E61D8F">
        <w:rPr>
          <w:rtl/>
          <w:lang w:bidi="fa-IR"/>
        </w:rPr>
        <w:t>ی</w:t>
      </w:r>
      <w:r>
        <w:rPr>
          <w:rtl/>
          <w:lang w:bidi="fa-IR"/>
        </w:rPr>
        <w:t xml:space="preserve"> و انسان</w:t>
      </w:r>
      <w:r w:rsidR="00E61D8F">
        <w:rPr>
          <w:rtl/>
          <w:lang w:bidi="fa-IR"/>
        </w:rPr>
        <w:t>ی</w:t>
      </w:r>
      <w:r>
        <w:rPr>
          <w:rtl/>
          <w:lang w:bidi="fa-IR"/>
        </w:rPr>
        <w:t>ت انسان و پاسخ گو</w:t>
      </w:r>
      <w:r w:rsidR="00E61D8F">
        <w:rPr>
          <w:rtl/>
          <w:lang w:bidi="fa-IR"/>
        </w:rPr>
        <w:t>یی</w:t>
      </w:r>
      <w:r>
        <w:rPr>
          <w:rtl/>
          <w:lang w:bidi="fa-IR"/>
        </w:rPr>
        <w:t xml:space="preserve"> به همه ابعاد و ن</w:t>
      </w:r>
      <w:r w:rsidR="00E61D8F">
        <w:rPr>
          <w:rtl/>
          <w:lang w:bidi="fa-IR"/>
        </w:rPr>
        <w:t>ی</w:t>
      </w:r>
      <w:r>
        <w:rPr>
          <w:rtl/>
          <w:lang w:bidi="fa-IR"/>
        </w:rPr>
        <w:t>ازها</w:t>
      </w:r>
      <w:r w:rsidR="00E61D8F">
        <w:rPr>
          <w:rtl/>
          <w:lang w:bidi="fa-IR"/>
        </w:rPr>
        <w:t>ی</w:t>
      </w:r>
      <w:r>
        <w:rPr>
          <w:rtl/>
          <w:lang w:bidi="fa-IR"/>
        </w:rPr>
        <w:t xml:space="preserve"> مادّ</w:t>
      </w:r>
      <w:r w:rsidR="00E61D8F">
        <w:rPr>
          <w:rtl/>
          <w:lang w:bidi="fa-IR"/>
        </w:rPr>
        <w:t>ی</w:t>
      </w:r>
      <w:r>
        <w:rPr>
          <w:rtl/>
          <w:lang w:bidi="fa-IR"/>
        </w:rPr>
        <w:t xml:space="preserve"> و معنو</w:t>
      </w:r>
      <w:r w:rsidR="00E61D8F">
        <w:rPr>
          <w:rtl/>
          <w:lang w:bidi="fa-IR"/>
        </w:rPr>
        <w:t>ی</w:t>
      </w:r>
      <w:r>
        <w:rPr>
          <w:rtl/>
          <w:lang w:bidi="fa-IR"/>
        </w:rPr>
        <w:t xml:space="preserve"> و رس</w:t>
      </w:r>
      <w:r w:rsidR="00E61D8F">
        <w:rPr>
          <w:rtl/>
          <w:lang w:bidi="fa-IR"/>
        </w:rPr>
        <w:t>ی</w:t>
      </w:r>
      <w:r>
        <w:rPr>
          <w:rtl/>
          <w:lang w:bidi="fa-IR"/>
        </w:rPr>
        <w:t>دن به کمال واقع</w:t>
      </w:r>
      <w:r w:rsidR="00E61D8F">
        <w:rPr>
          <w:rtl/>
          <w:lang w:bidi="fa-IR"/>
        </w:rPr>
        <w:t>ی</w:t>
      </w:r>
      <w:r w:rsidR="009B4C06">
        <w:rPr>
          <w:rtl/>
          <w:lang w:bidi="fa-IR"/>
        </w:rPr>
        <w:t xml:space="preserve">، </w:t>
      </w:r>
      <w:r>
        <w:rPr>
          <w:rtl/>
          <w:lang w:bidi="fa-IR"/>
        </w:rPr>
        <w:t>جز با تعل</w:t>
      </w:r>
      <w:r w:rsidR="00E61D8F">
        <w:rPr>
          <w:rtl/>
          <w:lang w:bidi="fa-IR"/>
        </w:rPr>
        <w:t>ی</w:t>
      </w:r>
      <w:r>
        <w:rPr>
          <w:rtl/>
          <w:lang w:bidi="fa-IR"/>
        </w:rPr>
        <w:t>م و ترب</w:t>
      </w:r>
      <w:r w:rsidR="00E61D8F">
        <w:rPr>
          <w:rtl/>
          <w:lang w:bidi="fa-IR"/>
        </w:rPr>
        <w:t>ی</w:t>
      </w:r>
      <w:r>
        <w:rPr>
          <w:rtl/>
          <w:lang w:bidi="fa-IR"/>
        </w:rPr>
        <w:t>ت از راه درست و مجرا</w:t>
      </w:r>
      <w:r w:rsidR="00E61D8F">
        <w:rPr>
          <w:rtl/>
          <w:lang w:bidi="fa-IR"/>
        </w:rPr>
        <w:t>ی</w:t>
      </w:r>
      <w:r>
        <w:rPr>
          <w:rtl/>
          <w:lang w:bidi="fa-IR"/>
        </w:rPr>
        <w:t xml:space="preserve"> صح</w:t>
      </w:r>
      <w:r w:rsidR="00E61D8F">
        <w:rPr>
          <w:rtl/>
          <w:lang w:bidi="fa-IR"/>
        </w:rPr>
        <w:t>ی</w:t>
      </w:r>
      <w:r>
        <w:rPr>
          <w:rtl/>
          <w:lang w:bidi="fa-IR"/>
        </w:rPr>
        <w:t>ح آن امکان</w:t>
      </w:r>
      <w:r w:rsidR="00E61D8F">
        <w:rPr>
          <w:rtl/>
          <w:lang w:bidi="fa-IR"/>
        </w:rPr>
        <w:t xml:space="preserve"> </w:t>
      </w:r>
      <w:r>
        <w:rPr>
          <w:rtl/>
          <w:lang w:bidi="fa-IR"/>
        </w:rPr>
        <w:t>پذ</w:t>
      </w:r>
      <w:r w:rsidR="00E61D8F">
        <w:rPr>
          <w:rtl/>
          <w:lang w:bidi="fa-IR"/>
        </w:rPr>
        <w:t>ی</w:t>
      </w:r>
      <w:r>
        <w:rPr>
          <w:rtl/>
          <w:lang w:bidi="fa-IR"/>
        </w:rPr>
        <w:t>ر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به عبارت د</w:t>
      </w:r>
      <w:r w:rsidR="00E61D8F">
        <w:rPr>
          <w:rtl/>
          <w:lang w:bidi="fa-IR"/>
        </w:rPr>
        <w:t>ی</w:t>
      </w:r>
      <w:r>
        <w:rPr>
          <w:rtl/>
          <w:lang w:bidi="fa-IR"/>
        </w:rPr>
        <w:t>گر</w:t>
      </w:r>
      <w:r w:rsidR="009B4C06">
        <w:rPr>
          <w:rtl/>
          <w:lang w:bidi="fa-IR"/>
        </w:rPr>
        <w:t xml:space="preserve">، </w:t>
      </w:r>
      <w:r>
        <w:rPr>
          <w:rtl/>
          <w:lang w:bidi="fa-IR"/>
        </w:rPr>
        <w:t>صِرف مطالعه و بررس</w:t>
      </w:r>
      <w:r w:rsidR="00E61D8F">
        <w:rPr>
          <w:rtl/>
          <w:lang w:bidi="fa-IR"/>
        </w:rPr>
        <w:t>ی</w:t>
      </w:r>
      <w:r>
        <w:rPr>
          <w:rtl/>
          <w:lang w:bidi="fa-IR"/>
        </w:rPr>
        <w:t xml:space="preserve"> و آموختن اصطلاحات و آموزش علوم رسم</w:t>
      </w:r>
      <w:r w:rsidR="00E61D8F">
        <w:rPr>
          <w:rtl/>
          <w:lang w:bidi="fa-IR"/>
        </w:rPr>
        <w:t>ی</w:t>
      </w:r>
      <w:r w:rsidR="009B4C06">
        <w:rPr>
          <w:rtl/>
          <w:lang w:bidi="fa-IR"/>
        </w:rPr>
        <w:t xml:space="preserve">، </w:t>
      </w:r>
      <w:r>
        <w:rPr>
          <w:rtl/>
          <w:lang w:bidi="fa-IR"/>
        </w:rPr>
        <w:t>زم</w:t>
      </w:r>
      <w:r w:rsidR="00E61D8F">
        <w:rPr>
          <w:rtl/>
          <w:lang w:bidi="fa-IR"/>
        </w:rPr>
        <w:t>ی</w:t>
      </w:r>
      <w:r>
        <w:rPr>
          <w:rtl/>
          <w:lang w:bidi="fa-IR"/>
        </w:rPr>
        <w:t>نه شکوفا</w:t>
      </w:r>
      <w:r w:rsidR="00E61D8F">
        <w:rPr>
          <w:rtl/>
          <w:lang w:bidi="fa-IR"/>
        </w:rPr>
        <w:t>یی</w:t>
      </w:r>
      <w:r>
        <w:rPr>
          <w:rtl/>
          <w:lang w:bidi="fa-IR"/>
        </w:rPr>
        <w:t xml:space="preserve"> همه استعدادها</w:t>
      </w:r>
      <w:r w:rsidR="00E61D8F">
        <w:rPr>
          <w:rtl/>
          <w:lang w:bidi="fa-IR"/>
        </w:rPr>
        <w:t>ی</w:t>
      </w:r>
      <w:r>
        <w:rPr>
          <w:rtl/>
          <w:lang w:bidi="fa-IR"/>
        </w:rPr>
        <w:t xml:space="preserve"> انسان</w:t>
      </w:r>
      <w:r w:rsidR="00E61D8F">
        <w:rPr>
          <w:rtl/>
          <w:lang w:bidi="fa-IR"/>
        </w:rPr>
        <w:t>ی</w:t>
      </w:r>
      <w:r>
        <w:rPr>
          <w:rtl/>
          <w:lang w:bidi="fa-IR"/>
        </w:rPr>
        <w:t xml:space="preserve"> را فراهم نساخته و آدم</w:t>
      </w:r>
      <w:r w:rsidR="00E61D8F">
        <w:rPr>
          <w:rtl/>
          <w:lang w:bidi="fa-IR"/>
        </w:rPr>
        <w:t>ی</w:t>
      </w:r>
      <w:r>
        <w:rPr>
          <w:rtl/>
          <w:lang w:bidi="fa-IR"/>
        </w:rPr>
        <w:t xml:space="preserve"> را به کمال مطلوب و رشد واقع</w:t>
      </w:r>
      <w:r w:rsidR="00E61D8F">
        <w:rPr>
          <w:rtl/>
          <w:lang w:bidi="fa-IR"/>
        </w:rPr>
        <w:t>ی</w:t>
      </w:r>
      <w:r>
        <w:rPr>
          <w:rtl/>
          <w:lang w:bidi="fa-IR"/>
        </w:rPr>
        <w:t xml:space="preserve"> که اقتضا</w:t>
      </w:r>
      <w:r w:rsidR="00E61D8F">
        <w:rPr>
          <w:rtl/>
          <w:lang w:bidi="fa-IR"/>
        </w:rPr>
        <w:t>ی</w:t>
      </w:r>
      <w:r>
        <w:rPr>
          <w:rtl/>
          <w:lang w:bidi="fa-IR"/>
        </w:rPr>
        <w:t xml:space="preserve"> انسان</w:t>
      </w:r>
      <w:r w:rsidR="00E61D8F">
        <w:rPr>
          <w:rtl/>
          <w:lang w:bidi="fa-IR"/>
        </w:rPr>
        <w:t>ی</w:t>
      </w:r>
      <w:r>
        <w:rPr>
          <w:rtl/>
          <w:lang w:bidi="fa-IR"/>
        </w:rPr>
        <w:t>ت انسان است</w:t>
      </w:r>
      <w:r w:rsidR="009B4C06">
        <w:rPr>
          <w:rtl/>
          <w:lang w:bidi="fa-IR"/>
        </w:rPr>
        <w:t xml:space="preserve">، </w:t>
      </w:r>
      <w:r>
        <w:rPr>
          <w:rtl/>
          <w:lang w:bidi="fa-IR"/>
        </w:rPr>
        <w:t>نم</w:t>
      </w:r>
      <w:r w:rsidR="00E61D8F">
        <w:rPr>
          <w:rtl/>
          <w:lang w:bidi="fa-IR"/>
        </w:rPr>
        <w:t xml:space="preserve">ی </w:t>
      </w:r>
      <w:r>
        <w:rPr>
          <w:rtl/>
          <w:lang w:bidi="fa-IR"/>
        </w:rPr>
        <w:t>رساند</w:t>
      </w:r>
      <w:r w:rsidR="009B4C06">
        <w:rPr>
          <w:rtl/>
          <w:lang w:bidi="fa-IR"/>
        </w:rPr>
        <w:t xml:space="preserve">. </w:t>
      </w:r>
    </w:p>
    <w:p w:rsidR="0049138A" w:rsidRDefault="0049138A" w:rsidP="0049138A">
      <w:pPr>
        <w:pStyle w:val="libNormal"/>
        <w:rPr>
          <w:rtl/>
          <w:lang w:bidi="fa-IR"/>
        </w:rPr>
      </w:pPr>
      <w:r>
        <w:rPr>
          <w:rtl/>
          <w:lang w:bidi="fa-IR"/>
        </w:rPr>
        <w:t>بنابرا</w:t>
      </w:r>
      <w:r w:rsidR="00E61D8F">
        <w:rPr>
          <w:rtl/>
          <w:lang w:bidi="fa-IR"/>
        </w:rPr>
        <w:t>ی</w:t>
      </w:r>
      <w:r>
        <w:rPr>
          <w:rtl/>
          <w:lang w:bidi="fa-IR"/>
        </w:rPr>
        <w:t>ن</w:t>
      </w:r>
      <w:r w:rsidR="009B4C06">
        <w:rPr>
          <w:rtl/>
          <w:lang w:bidi="fa-IR"/>
        </w:rPr>
        <w:t xml:space="preserve">، </w:t>
      </w:r>
      <w:r>
        <w:rPr>
          <w:rtl/>
          <w:lang w:bidi="fa-IR"/>
        </w:rPr>
        <w:t>نخست با</w:t>
      </w:r>
      <w:r w:rsidR="00E61D8F">
        <w:rPr>
          <w:rtl/>
          <w:lang w:bidi="fa-IR"/>
        </w:rPr>
        <w:t>ی</w:t>
      </w:r>
      <w:r>
        <w:rPr>
          <w:rtl/>
          <w:lang w:bidi="fa-IR"/>
        </w:rPr>
        <w:t>د بنگر</w:t>
      </w:r>
      <w:r w:rsidR="00E61D8F">
        <w:rPr>
          <w:rtl/>
          <w:lang w:bidi="fa-IR"/>
        </w:rPr>
        <w:t>ی</w:t>
      </w:r>
      <w:r>
        <w:rPr>
          <w:rtl/>
          <w:lang w:bidi="fa-IR"/>
        </w:rPr>
        <w:t>م که آگاه</w:t>
      </w:r>
      <w:r w:rsidR="00E61D8F">
        <w:rPr>
          <w:rtl/>
          <w:lang w:bidi="fa-IR"/>
        </w:rPr>
        <w:t xml:space="preserve">ی </w:t>
      </w:r>
      <w:r>
        <w:rPr>
          <w:rtl/>
          <w:lang w:bidi="fa-IR"/>
        </w:rPr>
        <w:t>ها و معارف را از چه مجرا</w:t>
      </w:r>
      <w:r w:rsidR="00E61D8F">
        <w:rPr>
          <w:rtl/>
          <w:lang w:bidi="fa-IR"/>
        </w:rPr>
        <w:t>یی</w:t>
      </w:r>
      <w:r>
        <w:rPr>
          <w:rtl/>
          <w:lang w:bidi="fa-IR"/>
        </w:rPr>
        <w:t xml:space="preserve"> فراهم کرده و از چه کسان</w:t>
      </w:r>
      <w:r w:rsidR="00E61D8F">
        <w:rPr>
          <w:rtl/>
          <w:lang w:bidi="fa-IR"/>
        </w:rPr>
        <w:t>ی</w:t>
      </w:r>
      <w:r>
        <w:rPr>
          <w:rtl/>
          <w:lang w:bidi="fa-IR"/>
        </w:rPr>
        <w:t xml:space="preserve"> به دست م</w:t>
      </w:r>
      <w:r w:rsidR="00E61D8F">
        <w:rPr>
          <w:rtl/>
          <w:lang w:bidi="fa-IR"/>
        </w:rPr>
        <w:t xml:space="preserve">ی </w:t>
      </w:r>
      <w:r>
        <w:rPr>
          <w:rtl/>
          <w:lang w:bidi="fa-IR"/>
        </w:rPr>
        <w:t>آور</w:t>
      </w:r>
      <w:r w:rsidR="00E61D8F">
        <w:rPr>
          <w:rtl/>
          <w:lang w:bidi="fa-IR"/>
        </w:rPr>
        <w:t>ی</w:t>
      </w:r>
      <w:r>
        <w:rPr>
          <w:rtl/>
          <w:lang w:bidi="fa-IR"/>
        </w:rPr>
        <w:t>م و ن</w:t>
      </w:r>
      <w:r w:rsidR="00E61D8F">
        <w:rPr>
          <w:rtl/>
          <w:lang w:bidi="fa-IR"/>
        </w:rPr>
        <w:t>ی</w:t>
      </w:r>
      <w:r>
        <w:rPr>
          <w:rtl/>
          <w:lang w:bidi="fa-IR"/>
        </w:rPr>
        <w:t>ز با</w:t>
      </w:r>
      <w:r w:rsidR="00E61D8F">
        <w:rPr>
          <w:rtl/>
          <w:lang w:bidi="fa-IR"/>
        </w:rPr>
        <w:t>ی</w:t>
      </w:r>
      <w:r>
        <w:rPr>
          <w:rtl/>
          <w:lang w:bidi="fa-IR"/>
        </w:rPr>
        <w:t>د تعل</w:t>
      </w:r>
      <w:r w:rsidR="00E61D8F">
        <w:rPr>
          <w:rtl/>
          <w:lang w:bidi="fa-IR"/>
        </w:rPr>
        <w:t>ی</w:t>
      </w:r>
      <w:r>
        <w:rPr>
          <w:rtl/>
          <w:lang w:bidi="fa-IR"/>
        </w:rPr>
        <w:t>م و ترب</w:t>
      </w:r>
      <w:r w:rsidR="00E61D8F">
        <w:rPr>
          <w:rtl/>
          <w:lang w:bidi="fa-IR"/>
        </w:rPr>
        <w:t>ی</w:t>
      </w:r>
      <w:r>
        <w:rPr>
          <w:rtl/>
          <w:lang w:bidi="fa-IR"/>
        </w:rPr>
        <w:t>ت و تهذ</w:t>
      </w:r>
      <w:r w:rsidR="00E61D8F">
        <w:rPr>
          <w:rtl/>
          <w:lang w:bidi="fa-IR"/>
        </w:rPr>
        <w:t>ی</w:t>
      </w:r>
      <w:r>
        <w:rPr>
          <w:rtl/>
          <w:lang w:bidi="fa-IR"/>
        </w:rPr>
        <w:t>ب</w:t>
      </w:r>
      <w:r w:rsidR="009B4C06">
        <w:rPr>
          <w:rtl/>
          <w:lang w:bidi="fa-IR"/>
        </w:rPr>
        <w:t xml:space="preserve">، </w:t>
      </w:r>
      <w:r>
        <w:rPr>
          <w:rtl/>
          <w:lang w:bidi="fa-IR"/>
        </w:rPr>
        <w:t>به گونه</w:t>
      </w:r>
      <w:r w:rsidR="00E61D8F">
        <w:rPr>
          <w:rtl/>
          <w:lang w:bidi="fa-IR"/>
        </w:rPr>
        <w:t xml:space="preserve"> </w:t>
      </w:r>
      <w:r>
        <w:rPr>
          <w:rtl/>
          <w:lang w:bidi="fa-IR"/>
        </w:rPr>
        <w:t>ا</w:t>
      </w:r>
      <w:r w:rsidR="00E61D8F">
        <w:rPr>
          <w:rtl/>
          <w:lang w:bidi="fa-IR"/>
        </w:rPr>
        <w:t>ی</w:t>
      </w:r>
      <w:r>
        <w:rPr>
          <w:rtl/>
          <w:lang w:bidi="fa-IR"/>
        </w:rPr>
        <w:t xml:space="preserve"> باشد که سبب رشد و نمو انسان</w:t>
      </w:r>
      <w:r w:rsidR="00E61D8F">
        <w:rPr>
          <w:rtl/>
          <w:lang w:bidi="fa-IR"/>
        </w:rPr>
        <w:t>ی</w:t>
      </w:r>
      <w:r>
        <w:rPr>
          <w:rtl/>
          <w:lang w:bidi="fa-IR"/>
        </w:rPr>
        <w:t>ت انسان شود و در نت</w:t>
      </w:r>
      <w:r w:rsidR="00E61D8F">
        <w:rPr>
          <w:rtl/>
          <w:lang w:bidi="fa-IR"/>
        </w:rPr>
        <w:t>ی</w:t>
      </w:r>
      <w:r>
        <w:rPr>
          <w:rtl/>
          <w:lang w:bidi="fa-IR"/>
        </w:rPr>
        <w:t>جه</w:t>
      </w:r>
      <w:r w:rsidR="009B4C06">
        <w:rPr>
          <w:rtl/>
          <w:lang w:bidi="fa-IR"/>
        </w:rPr>
        <w:t xml:space="preserve">، </w:t>
      </w:r>
      <w:r>
        <w:rPr>
          <w:rtl/>
          <w:lang w:bidi="fa-IR"/>
        </w:rPr>
        <w:t>دل و جان از همه آلودگ</w:t>
      </w:r>
      <w:r w:rsidR="00E61D8F">
        <w:rPr>
          <w:rtl/>
          <w:lang w:bidi="fa-IR"/>
        </w:rPr>
        <w:t xml:space="preserve">ی </w:t>
      </w:r>
      <w:r>
        <w:rPr>
          <w:rtl/>
          <w:lang w:bidi="fa-IR"/>
        </w:rPr>
        <w:t>ها پالا</w:t>
      </w:r>
      <w:r w:rsidR="00E61D8F">
        <w:rPr>
          <w:rtl/>
          <w:lang w:bidi="fa-IR"/>
        </w:rPr>
        <w:t>ی</w:t>
      </w:r>
      <w:r>
        <w:rPr>
          <w:rtl/>
          <w:lang w:bidi="fa-IR"/>
        </w:rPr>
        <w:t xml:space="preserve">ش </w:t>
      </w:r>
      <w:r w:rsidR="00E61D8F">
        <w:rPr>
          <w:rtl/>
          <w:lang w:bidi="fa-IR"/>
        </w:rPr>
        <w:t>ی</w:t>
      </w:r>
      <w:r>
        <w:rPr>
          <w:rtl/>
          <w:lang w:bidi="fa-IR"/>
        </w:rPr>
        <w:t>افته و آدم</w:t>
      </w:r>
      <w:r w:rsidR="00E61D8F">
        <w:rPr>
          <w:rtl/>
          <w:lang w:bidi="fa-IR"/>
        </w:rPr>
        <w:t>ی</w:t>
      </w:r>
      <w:r>
        <w:rPr>
          <w:rtl/>
          <w:lang w:bidi="fa-IR"/>
        </w:rPr>
        <w:t xml:space="preserve"> ارزش و کمال حق</w:t>
      </w:r>
      <w:r w:rsidR="00E61D8F">
        <w:rPr>
          <w:rtl/>
          <w:lang w:bidi="fa-IR"/>
        </w:rPr>
        <w:t>ی</w:t>
      </w:r>
      <w:r>
        <w:rPr>
          <w:rtl/>
          <w:lang w:bidi="fa-IR"/>
        </w:rPr>
        <w:t>ق</w:t>
      </w:r>
      <w:r w:rsidR="00E61D8F">
        <w:rPr>
          <w:rtl/>
          <w:lang w:bidi="fa-IR"/>
        </w:rPr>
        <w:t>ی</w:t>
      </w:r>
      <w:r>
        <w:rPr>
          <w:rtl/>
          <w:lang w:bidi="fa-IR"/>
        </w:rPr>
        <w:t xml:space="preserve"> خود را باز </w:t>
      </w:r>
      <w:r w:rsidR="00E61D8F">
        <w:rPr>
          <w:rtl/>
          <w:lang w:bidi="fa-IR"/>
        </w:rPr>
        <w:t>ی</w:t>
      </w:r>
      <w:r>
        <w:rPr>
          <w:rtl/>
          <w:lang w:bidi="fa-IR"/>
        </w:rPr>
        <w:t>افته و زم</w:t>
      </w:r>
      <w:r w:rsidR="00E61D8F">
        <w:rPr>
          <w:rtl/>
          <w:lang w:bidi="fa-IR"/>
        </w:rPr>
        <w:t>ی</w:t>
      </w:r>
      <w:r>
        <w:rPr>
          <w:rtl/>
          <w:lang w:bidi="fa-IR"/>
        </w:rPr>
        <w:t>نه قرب به پروردگار متعال برا</w:t>
      </w:r>
      <w:r w:rsidR="00E61D8F">
        <w:rPr>
          <w:rtl/>
          <w:lang w:bidi="fa-IR"/>
        </w:rPr>
        <w:t>ی</w:t>
      </w:r>
      <w:r>
        <w:rPr>
          <w:rtl/>
          <w:lang w:bidi="fa-IR"/>
        </w:rPr>
        <w:t>ش فراهم آ</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ز</w:t>
      </w:r>
      <w:r w:rsidR="00E61D8F">
        <w:rPr>
          <w:rtl/>
          <w:lang w:bidi="fa-IR"/>
        </w:rPr>
        <w:t>ی</w:t>
      </w:r>
      <w:r>
        <w:rPr>
          <w:rtl/>
          <w:lang w:bidi="fa-IR"/>
        </w:rPr>
        <w:t xml:space="preserve">د شحّام از امام باقر </w:t>
      </w:r>
      <w:r w:rsidR="00B264EE" w:rsidRPr="00B264EE">
        <w:rPr>
          <w:rStyle w:val="libAlaemChar"/>
          <w:rtl/>
        </w:rPr>
        <w:t>عليه‌السلام</w:t>
      </w:r>
      <w:r>
        <w:rPr>
          <w:rtl/>
          <w:lang w:bidi="fa-IR"/>
        </w:rPr>
        <w:t xml:space="preserve"> از آ</w:t>
      </w:r>
      <w:r w:rsidR="00E61D8F">
        <w:rPr>
          <w:rtl/>
          <w:lang w:bidi="fa-IR"/>
        </w:rPr>
        <w:t>ی</w:t>
      </w:r>
      <w:r>
        <w:rPr>
          <w:rtl/>
          <w:lang w:bidi="fa-IR"/>
        </w:rPr>
        <w:t>ه «فَلْ</w:t>
      </w:r>
      <w:r w:rsidR="00E61D8F">
        <w:rPr>
          <w:rtl/>
          <w:lang w:bidi="fa-IR"/>
        </w:rPr>
        <w:t>ی</w:t>
      </w:r>
      <w:r>
        <w:rPr>
          <w:rtl/>
          <w:lang w:bidi="fa-IR"/>
        </w:rPr>
        <w:t xml:space="preserve">نْظُرِ </w:t>
      </w:r>
      <w:r w:rsidR="00C4721E">
        <w:rPr>
          <w:rtl/>
          <w:lang w:bidi="fa-IR"/>
        </w:rPr>
        <w:t>الان</w:t>
      </w:r>
      <w:r>
        <w:rPr>
          <w:rtl/>
          <w:lang w:bidi="fa-IR"/>
        </w:rPr>
        <w:t>سانُ اِل</w:t>
      </w:r>
      <w:r w:rsidR="00E61D8F">
        <w:rPr>
          <w:rtl/>
          <w:lang w:bidi="fa-IR"/>
        </w:rPr>
        <w:t>ی</w:t>
      </w:r>
      <w:r>
        <w:rPr>
          <w:rtl/>
          <w:lang w:bidi="fa-IR"/>
        </w:rPr>
        <w:t xml:space="preserve"> طَعامِهِ»</w:t>
      </w:r>
      <w:r w:rsidR="009B4C06">
        <w:rPr>
          <w:rtl/>
          <w:lang w:bidi="fa-IR"/>
        </w:rPr>
        <w:t xml:space="preserve"> </w:t>
      </w:r>
      <w:r w:rsidR="009B4C06" w:rsidRPr="00FB19B7">
        <w:rPr>
          <w:rStyle w:val="libFootnotenumChar"/>
          <w:rtl/>
          <w:lang w:bidi="fa-IR"/>
        </w:rPr>
        <w:t>(</w:t>
      </w:r>
      <w:r w:rsidRPr="00FB19B7">
        <w:rPr>
          <w:rStyle w:val="libFootnotenumChar"/>
          <w:rtl/>
        </w:rPr>
        <w:t>134</w:t>
      </w:r>
      <w:r w:rsidR="009B4C06" w:rsidRPr="00FB19B7">
        <w:rPr>
          <w:rStyle w:val="libFootnotenumChar"/>
          <w:rtl/>
          <w:lang w:bidi="fa-IR"/>
        </w:rPr>
        <w:t>)</w:t>
      </w:r>
      <w:r w:rsidR="009B4C06">
        <w:rPr>
          <w:rtl/>
          <w:lang w:bidi="fa-IR"/>
        </w:rPr>
        <w:t xml:space="preserve"> </w:t>
      </w:r>
      <w:r>
        <w:rPr>
          <w:rtl/>
          <w:lang w:bidi="fa-IR"/>
        </w:rPr>
        <w:t>جو</w:t>
      </w:r>
      <w:r w:rsidR="00E61D8F">
        <w:rPr>
          <w:rtl/>
          <w:lang w:bidi="fa-IR"/>
        </w:rPr>
        <w:t>ی</w:t>
      </w:r>
      <w:r>
        <w:rPr>
          <w:rtl/>
          <w:lang w:bidi="fa-IR"/>
        </w:rPr>
        <w:t>ا م</w:t>
      </w:r>
      <w:r w:rsidR="00E61D8F">
        <w:rPr>
          <w:rtl/>
          <w:lang w:bidi="fa-IR"/>
        </w:rPr>
        <w:t xml:space="preserve">ی </w:t>
      </w:r>
      <w:r>
        <w:rPr>
          <w:rtl/>
          <w:lang w:bidi="fa-IR"/>
        </w:rPr>
        <w:t>شود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منظور از طعام در آ</w:t>
      </w:r>
      <w:r w:rsidR="00E61D8F">
        <w:rPr>
          <w:rtl/>
          <w:lang w:bidi="fa-IR"/>
        </w:rPr>
        <w:t>ی</w:t>
      </w:r>
      <w:r>
        <w:rPr>
          <w:rtl/>
          <w:lang w:bidi="fa-IR"/>
        </w:rPr>
        <w:t>ه 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 xml:space="preserve">امام </w:t>
      </w:r>
      <w:r w:rsidR="00B264EE" w:rsidRPr="00B264EE">
        <w:rPr>
          <w:rStyle w:val="libAlaemChar"/>
          <w:rtl/>
        </w:rPr>
        <w:t>عليه‌السلام</w:t>
      </w:r>
      <w:r>
        <w:rPr>
          <w:rtl/>
          <w:lang w:bidi="fa-IR"/>
        </w:rPr>
        <w:t xml:space="preserve"> در پاسخ فرمودند</w:t>
      </w:r>
      <w:r w:rsidR="009B4C06">
        <w:rPr>
          <w:rtl/>
          <w:lang w:bidi="fa-IR"/>
        </w:rPr>
        <w:t xml:space="preserve">: </w:t>
      </w:r>
    </w:p>
    <w:p w:rsidR="0049138A" w:rsidRDefault="0049138A" w:rsidP="0049138A">
      <w:pPr>
        <w:pStyle w:val="libNormal"/>
        <w:rPr>
          <w:rtl/>
          <w:lang w:bidi="fa-IR"/>
        </w:rPr>
      </w:pPr>
      <w:r>
        <w:rPr>
          <w:rtl/>
          <w:lang w:bidi="fa-IR"/>
        </w:rPr>
        <w:t>«عِلْمُهُ الَّذِ</w:t>
      </w:r>
      <w:r w:rsidR="00E61D8F">
        <w:rPr>
          <w:rtl/>
          <w:lang w:bidi="fa-IR"/>
        </w:rPr>
        <w:t>ی</w:t>
      </w:r>
      <w:r>
        <w:rPr>
          <w:rtl/>
          <w:lang w:bidi="fa-IR"/>
        </w:rPr>
        <w:t xml:space="preserve"> </w:t>
      </w:r>
      <w:r w:rsidR="00E61D8F">
        <w:rPr>
          <w:rtl/>
          <w:lang w:bidi="fa-IR"/>
        </w:rPr>
        <w:t>ی</w:t>
      </w:r>
      <w:r>
        <w:rPr>
          <w:rtl/>
          <w:lang w:bidi="fa-IR"/>
        </w:rPr>
        <w:t xml:space="preserve">أْخُذُهُ عَمَّنْ </w:t>
      </w:r>
      <w:r w:rsidR="00E61D8F">
        <w:rPr>
          <w:rtl/>
          <w:lang w:bidi="fa-IR"/>
        </w:rPr>
        <w:t>ی</w:t>
      </w:r>
      <w:r>
        <w:rPr>
          <w:rtl/>
          <w:lang w:bidi="fa-IR"/>
        </w:rPr>
        <w:t>أْخُذُهُ»</w:t>
      </w:r>
      <w:r w:rsidR="009B4C06">
        <w:rPr>
          <w:rtl/>
          <w:lang w:bidi="fa-IR"/>
        </w:rPr>
        <w:t xml:space="preserve">. </w:t>
      </w:r>
      <w:r w:rsidR="009B4C06" w:rsidRPr="00FB19B7">
        <w:rPr>
          <w:rStyle w:val="libFootnotenumChar"/>
          <w:rtl/>
          <w:lang w:bidi="fa-IR"/>
        </w:rPr>
        <w:t>(</w:t>
      </w:r>
      <w:r w:rsidRPr="00FB19B7">
        <w:rPr>
          <w:rStyle w:val="libFootnotenumChar"/>
          <w:rtl/>
        </w:rPr>
        <w:t>135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«علم و دانش</w:t>
      </w:r>
      <w:r w:rsidR="00E61D8F">
        <w:rPr>
          <w:rtl/>
          <w:lang w:bidi="fa-IR"/>
        </w:rPr>
        <w:t>ی</w:t>
      </w:r>
      <w:r>
        <w:rPr>
          <w:rtl/>
          <w:lang w:bidi="fa-IR"/>
        </w:rPr>
        <w:t xml:space="preserve"> که فرا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بنگرد از چه کس</w:t>
      </w:r>
      <w:r w:rsidR="00E61D8F">
        <w:rPr>
          <w:rtl/>
          <w:lang w:bidi="fa-IR"/>
        </w:rPr>
        <w:t>ی</w:t>
      </w:r>
      <w:r>
        <w:rPr>
          <w:rtl/>
          <w:lang w:bidi="fa-IR"/>
        </w:rPr>
        <w:t xml:space="preserve"> گرفته است»</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 xml:space="preserve">رسول خدا </w:t>
      </w:r>
      <w:r w:rsidR="0047453E" w:rsidRPr="0047453E">
        <w:rPr>
          <w:rStyle w:val="libAlaemChar"/>
          <w:rtl/>
        </w:rPr>
        <w:t>صلى‌الله‌عليه‌وآله</w:t>
      </w:r>
      <w:r>
        <w:rPr>
          <w:rtl/>
          <w:lang w:bidi="fa-IR"/>
        </w:rPr>
        <w:t xml:space="preserve"> به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اَنَا مَدِ</w:t>
      </w:r>
      <w:r w:rsidR="00E61D8F">
        <w:rPr>
          <w:rtl/>
          <w:lang w:bidi="fa-IR"/>
        </w:rPr>
        <w:t>ی</w:t>
      </w:r>
      <w:r>
        <w:rPr>
          <w:rtl/>
          <w:lang w:bidi="fa-IR"/>
        </w:rPr>
        <w:t>نَةُ الْعِلْمِ وَ اَنْتَ بابُها</w:t>
      </w:r>
      <w:r w:rsidR="009B4C06">
        <w:rPr>
          <w:rtl/>
          <w:lang w:bidi="fa-IR"/>
        </w:rPr>
        <w:t xml:space="preserve">، </w:t>
      </w:r>
      <w:r>
        <w:rPr>
          <w:rtl/>
          <w:lang w:bidi="fa-IR"/>
        </w:rPr>
        <w:t>فَمَنْ اَت</w:t>
      </w:r>
      <w:r w:rsidR="00E61D8F">
        <w:rPr>
          <w:rtl/>
          <w:lang w:bidi="fa-IR"/>
        </w:rPr>
        <w:t>ی</w:t>
      </w:r>
      <w:r>
        <w:rPr>
          <w:rtl/>
          <w:lang w:bidi="fa-IR"/>
        </w:rPr>
        <w:t xml:space="preserve"> مِنَ الْبابِ وَصَلَ</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اَنْتَ بابِ</w:t>
      </w:r>
      <w:r>
        <w:rPr>
          <w:rtl/>
          <w:lang w:bidi="fa-IR"/>
        </w:rPr>
        <w:t>ی</w:t>
      </w:r>
      <w:r w:rsidR="0049138A">
        <w:rPr>
          <w:rtl/>
          <w:lang w:bidi="fa-IR"/>
        </w:rPr>
        <w:t xml:space="preserve"> الَّذ</w:t>
      </w:r>
      <w:r>
        <w:rPr>
          <w:rtl/>
          <w:lang w:bidi="fa-IR"/>
        </w:rPr>
        <w:t>ی</w:t>
      </w:r>
      <w:r w:rsidR="0049138A">
        <w:rPr>
          <w:rtl/>
          <w:lang w:bidi="fa-IR"/>
        </w:rPr>
        <w:t xml:space="preserve"> اُوتِ</w:t>
      </w:r>
      <w:r>
        <w:rPr>
          <w:rtl/>
          <w:lang w:bidi="fa-IR"/>
        </w:rPr>
        <w:t>ی</w:t>
      </w:r>
      <w:r w:rsidR="0049138A">
        <w:rPr>
          <w:rtl/>
          <w:lang w:bidi="fa-IR"/>
        </w:rPr>
        <w:t xml:space="preserve"> مِنْهُ وَ اَنَا بابُ اللَّهِ</w:t>
      </w:r>
      <w:r w:rsidR="009B4C06">
        <w:rPr>
          <w:rtl/>
          <w:lang w:bidi="fa-IR"/>
        </w:rPr>
        <w:t xml:space="preserve">، </w:t>
      </w:r>
      <w:r w:rsidR="0049138A">
        <w:rPr>
          <w:rtl/>
          <w:lang w:bidi="fa-IR"/>
        </w:rPr>
        <w:t>فَمَنْ أَتان</w:t>
      </w:r>
      <w:r>
        <w:rPr>
          <w:rtl/>
          <w:lang w:bidi="fa-IR"/>
        </w:rPr>
        <w:t>ی</w:t>
      </w:r>
      <w:r w:rsidR="0049138A">
        <w:rPr>
          <w:rtl/>
          <w:lang w:bidi="fa-IR"/>
        </w:rPr>
        <w:t xml:space="preserve"> مِنْ سِواکَ لَمْ </w:t>
      </w:r>
      <w:r>
        <w:rPr>
          <w:rtl/>
          <w:lang w:bidi="fa-IR"/>
        </w:rPr>
        <w:t>ی</w:t>
      </w:r>
      <w:r w:rsidR="0049138A">
        <w:rPr>
          <w:rtl/>
          <w:lang w:bidi="fa-IR"/>
        </w:rPr>
        <w:t>صِلْ اِلَ</w:t>
      </w:r>
      <w:r>
        <w:rPr>
          <w:rtl/>
          <w:lang w:bidi="fa-IR"/>
        </w:rPr>
        <w:t>ی</w:t>
      </w:r>
      <w:r w:rsidR="0049138A">
        <w:rPr>
          <w:rtl/>
          <w:lang w:bidi="fa-IR"/>
        </w:rPr>
        <w:t xml:space="preserve"> وَ مَنْ اَتَ</w:t>
      </w:r>
      <w:r>
        <w:rPr>
          <w:rtl/>
          <w:lang w:bidi="fa-IR"/>
        </w:rPr>
        <w:t>ی</w:t>
      </w:r>
      <w:r w:rsidR="0049138A">
        <w:rPr>
          <w:rtl/>
          <w:lang w:bidi="fa-IR"/>
        </w:rPr>
        <w:t xml:space="preserve"> اللَّهَ مِنْ سِوا</w:t>
      </w:r>
      <w:r>
        <w:rPr>
          <w:rtl/>
          <w:lang w:bidi="fa-IR"/>
        </w:rPr>
        <w:t>ی</w:t>
      </w:r>
      <w:r w:rsidR="0049138A">
        <w:rPr>
          <w:rtl/>
          <w:lang w:bidi="fa-IR"/>
        </w:rPr>
        <w:t xml:space="preserve"> لَمْ </w:t>
      </w:r>
      <w:r>
        <w:rPr>
          <w:rtl/>
          <w:lang w:bidi="fa-IR"/>
        </w:rPr>
        <w:t>ی</w:t>
      </w:r>
      <w:r w:rsidR="0049138A">
        <w:rPr>
          <w:rtl/>
          <w:lang w:bidi="fa-IR"/>
        </w:rPr>
        <w:t>صِلْ اِلَ</w:t>
      </w:r>
      <w:r>
        <w:rPr>
          <w:rtl/>
          <w:lang w:bidi="fa-IR"/>
        </w:rPr>
        <w:t>ی</w:t>
      </w:r>
      <w:r w:rsidR="0049138A">
        <w:rPr>
          <w:rtl/>
          <w:lang w:bidi="fa-IR"/>
        </w:rPr>
        <w:t xml:space="preserve"> اللَّهِ»</w:t>
      </w:r>
      <w:r w:rsidR="009B4C06">
        <w:rPr>
          <w:rtl/>
          <w:lang w:bidi="fa-IR"/>
        </w:rPr>
        <w:t xml:space="preserve">. </w:t>
      </w:r>
      <w:r w:rsidR="009B4C06" w:rsidRPr="00FB19B7">
        <w:rPr>
          <w:rStyle w:val="libFootnotenumChar"/>
          <w:rtl/>
          <w:lang w:bidi="fa-IR"/>
        </w:rPr>
        <w:t>(</w:t>
      </w:r>
      <w:r w:rsidR="0049138A" w:rsidRPr="00FB19B7">
        <w:rPr>
          <w:rStyle w:val="libFootnotenumChar"/>
          <w:rtl/>
        </w:rPr>
        <w:t>136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من شهر علم و تو درِ آن هست</w:t>
      </w:r>
      <w:r w:rsidR="00E61D8F">
        <w:rPr>
          <w:rtl/>
          <w:lang w:bidi="fa-IR"/>
        </w:rPr>
        <w:t>ی</w:t>
      </w:r>
      <w:r w:rsidR="009B4C06">
        <w:rPr>
          <w:rtl/>
          <w:lang w:bidi="fa-IR"/>
        </w:rPr>
        <w:t xml:space="preserve">، </w:t>
      </w:r>
      <w:r>
        <w:rPr>
          <w:rtl/>
          <w:lang w:bidi="fa-IR"/>
        </w:rPr>
        <w:t>هر کس از در وارد شود</w:t>
      </w:r>
      <w:r w:rsidR="009B4C06">
        <w:rPr>
          <w:rtl/>
          <w:lang w:bidi="fa-IR"/>
        </w:rPr>
        <w:t xml:space="preserve">، </w:t>
      </w:r>
      <w:r>
        <w:rPr>
          <w:rtl/>
          <w:lang w:bidi="fa-IR"/>
        </w:rPr>
        <w:t>به مقصود م</w:t>
      </w:r>
      <w:r w:rsidR="00E61D8F">
        <w:rPr>
          <w:rtl/>
          <w:lang w:bidi="fa-IR"/>
        </w:rPr>
        <w:t xml:space="preserve">ی </w:t>
      </w:r>
      <w:r>
        <w:rPr>
          <w:rtl/>
          <w:lang w:bidi="fa-IR"/>
        </w:rPr>
        <w:t>رسد</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تو همان درِ</w:t>
      </w:r>
      <w:r w:rsidR="009B4C06">
        <w:rPr>
          <w:rtl/>
          <w:lang w:bidi="fa-IR"/>
        </w:rPr>
        <w:t xml:space="preserve"> (</w:t>
      </w:r>
      <w:r w:rsidR="0049138A">
        <w:rPr>
          <w:rtl/>
          <w:lang w:bidi="fa-IR"/>
        </w:rPr>
        <w:t>علمِ</w:t>
      </w:r>
      <w:r w:rsidR="009B4C06">
        <w:rPr>
          <w:rtl/>
          <w:lang w:bidi="fa-IR"/>
        </w:rPr>
        <w:t xml:space="preserve">) </w:t>
      </w:r>
      <w:r w:rsidR="0049138A">
        <w:rPr>
          <w:rtl/>
          <w:lang w:bidi="fa-IR"/>
        </w:rPr>
        <w:t>من هست</w:t>
      </w:r>
      <w:r>
        <w:rPr>
          <w:rtl/>
          <w:lang w:bidi="fa-IR"/>
        </w:rPr>
        <w:t>ی</w:t>
      </w:r>
      <w:r w:rsidR="0049138A">
        <w:rPr>
          <w:rtl/>
          <w:lang w:bidi="fa-IR"/>
        </w:rPr>
        <w:t xml:space="preserve"> که با</w:t>
      </w:r>
      <w:r>
        <w:rPr>
          <w:rtl/>
          <w:lang w:bidi="fa-IR"/>
        </w:rPr>
        <w:t>ی</w:t>
      </w:r>
      <w:r w:rsidR="0049138A">
        <w:rPr>
          <w:rtl/>
          <w:lang w:bidi="fa-IR"/>
        </w:rPr>
        <w:t>د از آن داخل</w:t>
      </w:r>
      <w:r w:rsidR="009B4C06">
        <w:rPr>
          <w:rtl/>
          <w:lang w:bidi="fa-IR"/>
        </w:rPr>
        <w:t xml:space="preserve"> (</w:t>
      </w:r>
      <w:r w:rsidR="0049138A">
        <w:rPr>
          <w:rtl/>
          <w:lang w:bidi="fa-IR"/>
        </w:rPr>
        <w:t>شهر علم و حکمت</w:t>
      </w:r>
      <w:r w:rsidR="009B4C06">
        <w:rPr>
          <w:rtl/>
          <w:lang w:bidi="fa-IR"/>
        </w:rPr>
        <w:t xml:space="preserve">) </w:t>
      </w:r>
      <w:r w:rsidR="0049138A">
        <w:rPr>
          <w:rtl/>
          <w:lang w:bidi="fa-IR"/>
        </w:rPr>
        <w:t>شد و من باب اللَّه هستم</w:t>
      </w:r>
      <w:r w:rsidR="009B4C06">
        <w:rPr>
          <w:rtl/>
          <w:lang w:bidi="fa-IR"/>
        </w:rPr>
        <w:t xml:space="preserve">، </w:t>
      </w:r>
      <w:r w:rsidR="0049138A">
        <w:rPr>
          <w:rtl/>
          <w:lang w:bidi="fa-IR"/>
        </w:rPr>
        <w:t>هر کس از غ</w:t>
      </w:r>
      <w:r>
        <w:rPr>
          <w:rtl/>
          <w:lang w:bidi="fa-IR"/>
        </w:rPr>
        <w:t>ی</w:t>
      </w:r>
      <w:r w:rsidR="0049138A">
        <w:rPr>
          <w:rtl/>
          <w:lang w:bidi="fa-IR"/>
        </w:rPr>
        <w:t>ر</w:t>
      </w:r>
      <w:r w:rsidR="009B4C06">
        <w:rPr>
          <w:rtl/>
          <w:lang w:bidi="fa-IR"/>
        </w:rPr>
        <w:t xml:space="preserve"> (</w:t>
      </w:r>
      <w:r w:rsidR="0049138A">
        <w:rPr>
          <w:rtl/>
          <w:lang w:bidi="fa-IR"/>
        </w:rPr>
        <w:t>طر</w:t>
      </w:r>
      <w:r>
        <w:rPr>
          <w:rtl/>
          <w:lang w:bidi="fa-IR"/>
        </w:rPr>
        <w:t>ی</w:t>
      </w:r>
      <w:r w:rsidR="0049138A">
        <w:rPr>
          <w:rtl/>
          <w:lang w:bidi="fa-IR"/>
        </w:rPr>
        <w:t>قِ</w:t>
      </w:r>
      <w:r w:rsidR="009B4C06">
        <w:rPr>
          <w:rtl/>
          <w:lang w:bidi="fa-IR"/>
        </w:rPr>
        <w:t xml:space="preserve">) </w:t>
      </w:r>
      <w:r w:rsidR="0049138A">
        <w:rPr>
          <w:rtl/>
          <w:lang w:bidi="fa-IR"/>
        </w:rPr>
        <w:t>تو سراغ من آ</w:t>
      </w:r>
      <w:r>
        <w:rPr>
          <w:rtl/>
          <w:lang w:bidi="fa-IR"/>
        </w:rPr>
        <w:t>ی</w:t>
      </w:r>
      <w:r w:rsidR="0049138A">
        <w:rPr>
          <w:rtl/>
          <w:lang w:bidi="fa-IR"/>
        </w:rPr>
        <w:t>د</w:t>
      </w:r>
      <w:r w:rsidR="009B4C06">
        <w:rPr>
          <w:rtl/>
          <w:lang w:bidi="fa-IR"/>
        </w:rPr>
        <w:t xml:space="preserve">، </w:t>
      </w:r>
      <w:r w:rsidR="0049138A">
        <w:rPr>
          <w:rtl/>
          <w:lang w:bidi="fa-IR"/>
        </w:rPr>
        <w:t>به من نخواهد رس</w:t>
      </w:r>
      <w:r>
        <w:rPr>
          <w:rtl/>
          <w:lang w:bidi="fa-IR"/>
        </w:rPr>
        <w:t>ی</w:t>
      </w:r>
      <w:r w:rsidR="0049138A">
        <w:rPr>
          <w:rtl/>
          <w:lang w:bidi="fa-IR"/>
        </w:rPr>
        <w:t>د و هر کس از غ</w:t>
      </w:r>
      <w:r>
        <w:rPr>
          <w:rtl/>
          <w:lang w:bidi="fa-IR"/>
        </w:rPr>
        <w:t>ی</w:t>
      </w:r>
      <w:r w:rsidR="0049138A">
        <w:rPr>
          <w:rtl/>
          <w:lang w:bidi="fa-IR"/>
        </w:rPr>
        <w:t>ر</w:t>
      </w:r>
      <w:r w:rsidR="009B4C06">
        <w:rPr>
          <w:rtl/>
          <w:lang w:bidi="fa-IR"/>
        </w:rPr>
        <w:t xml:space="preserve"> (</w:t>
      </w:r>
      <w:r w:rsidR="0049138A">
        <w:rPr>
          <w:rtl/>
          <w:lang w:bidi="fa-IR"/>
        </w:rPr>
        <w:t>طر</w:t>
      </w:r>
      <w:r>
        <w:rPr>
          <w:rtl/>
          <w:lang w:bidi="fa-IR"/>
        </w:rPr>
        <w:t>ی</w:t>
      </w:r>
      <w:r w:rsidR="0049138A">
        <w:rPr>
          <w:rtl/>
          <w:lang w:bidi="fa-IR"/>
        </w:rPr>
        <w:t>قِ</w:t>
      </w:r>
      <w:r w:rsidR="009B4C06">
        <w:rPr>
          <w:rtl/>
          <w:lang w:bidi="fa-IR"/>
        </w:rPr>
        <w:t xml:space="preserve">) </w:t>
      </w:r>
      <w:r w:rsidR="0049138A">
        <w:rPr>
          <w:rtl/>
          <w:lang w:bidi="fa-IR"/>
        </w:rPr>
        <w:t>من</w:t>
      </w:r>
      <w:r w:rsidR="009B4C06">
        <w:rPr>
          <w:rtl/>
          <w:lang w:bidi="fa-IR"/>
        </w:rPr>
        <w:t xml:space="preserve">، </w:t>
      </w:r>
      <w:r w:rsidR="0049138A">
        <w:rPr>
          <w:rtl/>
          <w:lang w:bidi="fa-IR"/>
        </w:rPr>
        <w:t>سراغ خدا برود</w:t>
      </w:r>
      <w:r w:rsidR="009B4C06">
        <w:rPr>
          <w:rtl/>
          <w:lang w:bidi="fa-IR"/>
        </w:rPr>
        <w:t xml:space="preserve">، </w:t>
      </w:r>
      <w:r w:rsidR="0049138A">
        <w:rPr>
          <w:rtl/>
          <w:lang w:bidi="fa-IR"/>
        </w:rPr>
        <w:t>به خدا نخواهد رس</w:t>
      </w:r>
      <w:r>
        <w:rPr>
          <w:rtl/>
          <w:lang w:bidi="fa-IR"/>
        </w:rPr>
        <w:t>ی</w:t>
      </w:r>
      <w:r w:rsidR="0049138A">
        <w:rPr>
          <w:rtl/>
          <w:lang w:bidi="fa-IR"/>
        </w:rPr>
        <w:t>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از پدران خو</w:t>
      </w:r>
      <w:r w:rsidR="00E61D8F">
        <w:rPr>
          <w:rtl/>
          <w:lang w:bidi="fa-IR"/>
        </w:rPr>
        <w:t>ی</w:t>
      </w:r>
      <w:r>
        <w:rPr>
          <w:rtl/>
          <w:lang w:bidi="fa-IR"/>
        </w:rPr>
        <w:t xml:space="preserve">ش از رسول خدا </w:t>
      </w:r>
      <w:r w:rsidR="00B264EE" w:rsidRPr="00B264EE">
        <w:rPr>
          <w:rStyle w:val="libAlaemChar"/>
          <w:rtl/>
        </w:rPr>
        <w:t>عليه‌السلام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کنند که فرمودند</w:t>
      </w:r>
      <w:r w:rsidR="009B4C06">
        <w:rPr>
          <w:rtl/>
          <w:lang w:bidi="fa-IR"/>
        </w:rPr>
        <w:t xml:space="preserve">: </w:t>
      </w:r>
    </w:p>
    <w:p w:rsidR="0049138A" w:rsidRDefault="0049138A" w:rsidP="0049138A">
      <w:pPr>
        <w:pStyle w:val="libNormal"/>
        <w:rPr>
          <w:rtl/>
          <w:lang w:bidi="fa-IR"/>
        </w:rPr>
      </w:pPr>
      <w:r>
        <w:rPr>
          <w:rtl/>
          <w:lang w:bidi="fa-IR"/>
        </w:rPr>
        <w:t>«اَنَا مَدِ</w:t>
      </w:r>
      <w:r w:rsidR="00E61D8F">
        <w:rPr>
          <w:rtl/>
          <w:lang w:bidi="fa-IR"/>
        </w:rPr>
        <w:t>ی</w:t>
      </w:r>
      <w:r>
        <w:rPr>
          <w:rtl/>
          <w:lang w:bidi="fa-IR"/>
        </w:rPr>
        <w:t>نَةُ الْحِکْمَةِ وَ عَلِ</w:t>
      </w:r>
      <w:r w:rsidR="00E61D8F">
        <w:rPr>
          <w:rtl/>
          <w:lang w:bidi="fa-IR"/>
        </w:rPr>
        <w:t>ی</w:t>
      </w:r>
      <w:r>
        <w:rPr>
          <w:rtl/>
          <w:lang w:bidi="fa-IR"/>
        </w:rPr>
        <w:t xml:space="preserve"> بن اَب</w:t>
      </w:r>
      <w:r w:rsidR="00E61D8F">
        <w:rPr>
          <w:rtl/>
          <w:lang w:bidi="fa-IR"/>
        </w:rPr>
        <w:t>ی</w:t>
      </w:r>
      <w:r>
        <w:rPr>
          <w:rtl/>
          <w:lang w:bidi="fa-IR"/>
        </w:rPr>
        <w:t xml:space="preserve"> طالِب بابُها وَ لَنْ تُوْتَ</w:t>
      </w:r>
      <w:r w:rsidR="00E61D8F">
        <w:rPr>
          <w:rtl/>
          <w:lang w:bidi="fa-IR"/>
        </w:rPr>
        <w:t>ی</w:t>
      </w:r>
      <w:r>
        <w:rPr>
          <w:rtl/>
          <w:lang w:bidi="fa-IR"/>
        </w:rPr>
        <w:t xml:space="preserve"> الْمَدِ</w:t>
      </w:r>
      <w:r w:rsidR="00E61D8F">
        <w:rPr>
          <w:rtl/>
          <w:lang w:bidi="fa-IR"/>
        </w:rPr>
        <w:t>ی</w:t>
      </w:r>
      <w:r>
        <w:rPr>
          <w:rtl/>
          <w:lang w:bidi="fa-IR"/>
        </w:rPr>
        <w:t>نَةُ اِلّا مِنْ قِبَلِ الْبابِ»</w:t>
      </w:r>
      <w:r w:rsidR="009B4C06">
        <w:rPr>
          <w:rtl/>
          <w:lang w:bidi="fa-IR"/>
        </w:rPr>
        <w:t xml:space="preserve">. </w:t>
      </w:r>
      <w:r w:rsidR="009B4C06" w:rsidRPr="00FB19B7">
        <w:rPr>
          <w:rStyle w:val="libFootnotenumChar"/>
          <w:rtl/>
          <w:lang w:bidi="fa-IR"/>
        </w:rPr>
        <w:t>(</w:t>
      </w:r>
      <w:r w:rsidRPr="00FB19B7">
        <w:rPr>
          <w:rStyle w:val="libFootnotenumChar"/>
          <w:rtl/>
        </w:rPr>
        <w:t>137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«من شهر حکمت و عل</w:t>
      </w:r>
      <w:r w:rsidR="00E61D8F">
        <w:rPr>
          <w:rtl/>
          <w:lang w:bidi="fa-IR"/>
        </w:rPr>
        <w:t>ی</w:t>
      </w:r>
      <w:r>
        <w:rPr>
          <w:rtl/>
          <w:lang w:bidi="fa-IR"/>
        </w:rPr>
        <w:t xml:space="preserve"> بن اب</w:t>
      </w:r>
      <w:r w:rsidR="00E61D8F">
        <w:rPr>
          <w:rtl/>
          <w:lang w:bidi="fa-IR"/>
        </w:rPr>
        <w:t xml:space="preserve">ی </w:t>
      </w:r>
      <w:r>
        <w:rPr>
          <w:rtl/>
          <w:lang w:bidi="fa-IR"/>
        </w:rPr>
        <w:t>طالب درِ آن است و جز از در</w:t>
      </w:r>
      <w:r w:rsidR="009B4C06">
        <w:rPr>
          <w:rtl/>
          <w:lang w:bidi="fa-IR"/>
        </w:rPr>
        <w:t xml:space="preserve">، </w:t>
      </w:r>
      <w:r>
        <w:rPr>
          <w:rtl/>
          <w:lang w:bidi="fa-IR"/>
        </w:rPr>
        <w:t>کس</w:t>
      </w:r>
      <w:r w:rsidR="00E61D8F">
        <w:rPr>
          <w:rtl/>
          <w:lang w:bidi="fa-IR"/>
        </w:rPr>
        <w:t>ی</w:t>
      </w:r>
      <w:r>
        <w:rPr>
          <w:rtl/>
          <w:lang w:bidi="fa-IR"/>
        </w:rPr>
        <w:t xml:space="preserve"> وارد شهر نخواهد شد»</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 xml:space="preserve">«کُلُّ ما لَمْ </w:t>
      </w:r>
      <w:r w:rsidR="00E61D8F">
        <w:rPr>
          <w:rtl/>
          <w:lang w:bidi="fa-IR"/>
        </w:rPr>
        <w:t>ی</w:t>
      </w:r>
      <w:r>
        <w:rPr>
          <w:rtl/>
          <w:lang w:bidi="fa-IR"/>
        </w:rPr>
        <w:t>خْرُجْ مِنْ هذَا الْبَ</w:t>
      </w:r>
      <w:r w:rsidR="00E61D8F">
        <w:rPr>
          <w:rtl/>
          <w:lang w:bidi="fa-IR"/>
        </w:rPr>
        <w:t>ی</w:t>
      </w:r>
      <w:r>
        <w:rPr>
          <w:rtl/>
          <w:lang w:bidi="fa-IR"/>
        </w:rPr>
        <w:t>تِ فَهُوَ باطِلٌ»</w:t>
      </w:r>
      <w:r w:rsidR="009B4C06">
        <w:rPr>
          <w:rtl/>
          <w:lang w:bidi="fa-IR"/>
        </w:rPr>
        <w:t xml:space="preserve">. </w:t>
      </w:r>
      <w:r w:rsidR="009B4C06" w:rsidRPr="00FB19B7">
        <w:rPr>
          <w:rStyle w:val="libFootnotenumChar"/>
          <w:rtl/>
          <w:lang w:bidi="fa-IR"/>
        </w:rPr>
        <w:t>(</w:t>
      </w:r>
      <w:r w:rsidRPr="00FB19B7">
        <w:rPr>
          <w:rStyle w:val="libFootnotenumChar"/>
          <w:rtl/>
        </w:rPr>
        <w:t>138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چه از ا</w:t>
      </w:r>
      <w:r w:rsidR="00E61D8F">
        <w:rPr>
          <w:rtl/>
          <w:lang w:bidi="fa-IR"/>
        </w:rPr>
        <w:t>ی</w:t>
      </w:r>
      <w:r>
        <w:rPr>
          <w:rtl/>
          <w:lang w:bidi="fa-IR"/>
        </w:rPr>
        <w:t>ن خانه</w:t>
      </w:r>
      <w:r w:rsidR="009B4C06">
        <w:rPr>
          <w:rtl/>
          <w:lang w:bidi="fa-IR"/>
        </w:rPr>
        <w:t xml:space="preserve"> (</w:t>
      </w:r>
      <w:r>
        <w:rPr>
          <w:rtl/>
          <w:lang w:bidi="fa-IR"/>
        </w:rPr>
        <w:t>که خانه رسالت است</w:t>
      </w:r>
      <w:r w:rsidR="009B4C06">
        <w:rPr>
          <w:rtl/>
          <w:lang w:bidi="fa-IR"/>
        </w:rPr>
        <w:t xml:space="preserve">) </w:t>
      </w:r>
      <w:r>
        <w:rPr>
          <w:rtl/>
          <w:lang w:bidi="fa-IR"/>
        </w:rPr>
        <w:t>خارج نشود</w:t>
      </w:r>
      <w:r w:rsidR="009B4C06">
        <w:rPr>
          <w:rtl/>
          <w:lang w:bidi="fa-IR"/>
        </w:rPr>
        <w:t xml:space="preserve"> (</w:t>
      </w:r>
      <w:r>
        <w:rPr>
          <w:rtl/>
          <w:lang w:bidi="fa-IR"/>
        </w:rPr>
        <w:t>و از اهل ب</w:t>
      </w:r>
      <w:r w:rsidR="00E61D8F">
        <w:rPr>
          <w:rtl/>
          <w:lang w:bidi="fa-IR"/>
        </w:rPr>
        <w:t>ی</w:t>
      </w:r>
      <w:r>
        <w:rPr>
          <w:rtl/>
          <w:lang w:bidi="fa-IR"/>
        </w:rPr>
        <w:t>ت</w:t>
      </w:r>
      <w:r w:rsidR="009B4C06">
        <w:rPr>
          <w:rtl/>
          <w:lang w:bidi="fa-IR"/>
        </w:rPr>
        <w:t xml:space="preserve">: </w:t>
      </w:r>
      <w:r>
        <w:rPr>
          <w:rtl/>
          <w:lang w:bidi="fa-IR"/>
        </w:rPr>
        <w:t>گرفته نشود</w:t>
      </w:r>
      <w:r w:rsidR="009B4C06">
        <w:rPr>
          <w:rtl/>
          <w:lang w:bidi="fa-IR"/>
        </w:rPr>
        <w:t xml:space="preserve">، </w:t>
      </w:r>
      <w:r>
        <w:rPr>
          <w:rtl/>
          <w:lang w:bidi="fa-IR"/>
        </w:rPr>
        <w:t>قطعاً</w:t>
      </w:r>
      <w:r w:rsidR="009B4C06">
        <w:rPr>
          <w:rtl/>
          <w:lang w:bidi="fa-IR"/>
        </w:rPr>
        <w:t xml:space="preserve">) </w:t>
      </w:r>
      <w:r>
        <w:rPr>
          <w:rtl/>
          <w:lang w:bidi="fa-IR"/>
        </w:rPr>
        <w:t>باطل است»</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بزرگان که در علم و عمل و ارتباط با مولا حضرت بق</w:t>
      </w:r>
      <w:r>
        <w:rPr>
          <w:rtl/>
          <w:lang w:bidi="fa-IR"/>
        </w:rPr>
        <w:t>ی</w:t>
      </w:r>
      <w:r w:rsidR="0049138A">
        <w:rPr>
          <w:rtl/>
          <w:lang w:bidi="fa-IR"/>
        </w:rPr>
        <w:t>ة اللَّه - عجل اللَّه تعال</w:t>
      </w:r>
      <w:r>
        <w:rPr>
          <w:rtl/>
          <w:lang w:bidi="fa-IR"/>
        </w:rPr>
        <w:t>ی</w:t>
      </w:r>
      <w:r w:rsidR="0049138A">
        <w:rPr>
          <w:rtl/>
          <w:lang w:bidi="fa-IR"/>
        </w:rPr>
        <w:t xml:space="preserve"> فرجه الشر</w:t>
      </w:r>
      <w:r>
        <w:rPr>
          <w:rtl/>
          <w:lang w:bidi="fa-IR"/>
        </w:rPr>
        <w:t>ی</w:t>
      </w:r>
      <w:r w:rsidR="0049138A">
        <w:rPr>
          <w:rtl/>
          <w:lang w:bidi="fa-IR"/>
        </w:rPr>
        <w:t>ف - کم نظ</w:t>
      </w:r>
      <w:r>
        <w:rPr>
          <w:rtl/>
          <w:lang w:bidi="fa-IR"/>
        </w:rPr>
        <w:t>ی</w:t>
      </w:r>
      <w:r w:rsidR="0049138A">
        <w:rPr>
          <w:rtl/>
          <w:lang w:bidi="fa-IR"/>
        </w:rPr>
        <w:t>ر بود</w:t>
      </w:r>
      <w:r w:rsidR="009B4C06">
        <w:rPr>
          <w:rtl/>
          <w:lang w:bidi="fa-IR"/>
        </w:rPr>
        <w:t xml:space="preserve">، </w:t>
      </w:r>
      <w:r w:rsidR="0049138A">
        <w:rPr>
          <w:rtl/>
          <w:lang w:bidi="fa-IR"/>
        </w:rPr>
        <w:t>بر منبر به تکرار نقل م</w:t>
      </w:r>
      <w:r>
        <w:rPr>
          <w:rtl/>
          <w:lang w:bidi="fa-IR"/>
        </w:rPr>
        <w:t xml:space="preserve">ی </w:t>
      </w:r>
      <w:r w:rsidR="0049138A">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t>«استاد بزرگوارم</w:t>
      </w:r>
      <w:r w:rsidR="009B4C06">
        <w:rPr>
          <w:rtl/>
          <w:lang w:bidi="fa-IR"/>
        </w:rPr>
        <w:t xml:space="preserve">، </w:t>
      </w:r>
      <w:r>
        <w:rPr>
          <w:rtl/>
          <w:lang w:bidi="fa-IR"/>
        </w:rPr>
        <w:t>مرحوم م</w:t>
      </w:r>
      <w:r w:rsidR="00E61D8F">
        <w:rPr>
          <w:rtl/>
          <w:lang w:bidi="fa-IR"/>
        </w:rPr>
        <w:t>ی</w:t>
      </w:r>
      <w:r>
        <w:rPr>
          <w:rtl/>
          <w:lang w:bidi="fa-IR"/>
        </w:rPr>
        <w:t>رزا</w:t>
      </w:r>
      <w:r w:rsidR="00E61D8F">
        <w:rPr>
          <w:rtl/>
          <w:lang w:bidi="fa-IR"/>
        </w:rPr>
        <w:t>ی</w:t>
      </w:r>
      <w:r>
        <w:rPr>
          <w:rtl/>
          <w:lang w:bidi="fa-IR"/>
        </w:rPr>
        <w:t xml:space="preserve"> مهد</w:t>
      </w:r>
      <w:r w:rsidR="00E61D8F">
        <w:rPr>
          <w:rtl/>
          <w:lang w:bidi="fa-IR"/>
        </w:rPr>
        <w:t>ی</w:t>
      </w:r>
      <w:r>
        <w:rPr>
          <w:rtl/>
          <w:lang w:bidi="fa-IR"/>
        </w:rPr>
        <w:t xml:space="preserve"> اصفهان</w:t>
      </w:r>
      <w:r w:rsidR="00E61D8F">
        <w:rPr>
          <w:rtl/>
          <w:lang w:bidi="fa-IR"/>
        </w:rPr>
        <w:t>ی</w:t>
      </w:r>
      <w:r>
        <w:rPr>
          <w:rtl/>
          <w:lang w:bidi="fa-IR"/>
        </w:rPr>
        <w:t xml:space="preserve"> - قدس</w:t>
      </w:r>
      <w:r w:rsidR="00E61D8F">
        <w:rPr>
          <w:rtl/>
          <w:lang w:bidi="fa-IR"/>
        </w:rPr>
        <w:t xml:space="preserve"> </w:t>
      </w:r>
      <w:r>
        <w:rPr>
          <w:rtl/>
          <w:lang w:bidi="fa-IR"/>
        </w:rPr>
        <w:t>اللَّه سره - که عالم</w:t>
      </w:r>
      <w:r w:rsidR="00E61D8F">
        <w:rPr>
          <w:rtl/>
          <w:lang w:bidi="fa-IR"/>
        </w:rPr>
        <w:t>ی</w:t>
      </w:r>
      <w:r>
        <w:rPr>
          <w:rtl/>
          <w:lang w:bidi="fa-IR"/>
        </w:rPr>
        <w:t xml:space="preserve"> وارسته</w:t>
      </w:r>
      <w:r w:rsidR="009B4C06">
        <w:rPr>
          <w:rtl/>
          <w:lang w:bidi="fa-IR"/>
        </w:rPr>
        <w:t xml:space="preserve">... </w:t>
      </w:r>
      <w:r>
        <w:rPr>
          <w:rtl/>
          <w:lang w:bidi="fa-IR"/>
        </w:rPr>
        <w:t>و اواخر عمر شر</w:t>
      </w:r>
      <w:r w:rsidR="00E61D8F">
        <w:rPr>
          <w:rtl/>
          <w:lang w:bidi="fa-IR"/>
        </w:rPr>
        <w:t>ی</w:t>
      </w:r>
      <w:r>
        <w:rPr>
          <w:rtl/>
          <w:lang w:bidi="fa-IR"/>
        </w:rPr>
        <w:t>ف در مشهد ساکن بودند</w:t>
      </w:r>
      <w:r w:rsidR="009B4C06">
        <w:rPr>
          <w:rtl/>
          <w:lang w:bidi="fa-IR"/>
        </w:rPr>
        <w:t xml:space="preserve">، </w:t>
      </w:r>
      <w:r>
        <w:rPr>
          <w:rtl/>
          <w:lang w:bidi="fa-IR"/>
        </w:rPr>
        <w:t>م</w:t>
      </w:r>
      <w:r w:rsidR="00E61D8F">
        <w:rPr>
          <w:rtl/>
          <w:lang w:bidi="fa-IR"/>
        </w:rPr>
        <w:t xml:space="preserve">ی </w:t>
      </w:r>
      <w:r>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t>در نجف برخ</w:t>
      </w:r>
      <w:r w:rsidR="00E61D8F">
        <w:rPr>
          <w:rtl/>
          <w:lang w:bidi="fa-IR"/>
        </w:rPr>
        <w:t>ی</w:t>
      </w:r>
      <w:r>
        <w:rPr>
          <w:rtl/>
          <w:lang w:bidi="fa-IR"/>
        </w:rPr>
        <w:t xml:space="preserve"> ف</w:t>
      </w:r>
      <w:r w:rsidR="00E61D8F">
        <w:rPr>
          <w:rtl/>
          <w:lang w:bidi="fa-IR"/>
        </w:rPr>
        <w:t>ی</w:t>
      </w:r>
      <w:r>
        <w:rPr>
          <w:rtl/>
          <w:lang w:bidi="fa-IR"/>
        </w:rPr>
        <w:t>لسوف و عدّه</w:t>
      </w:r>
      <w:r w:rsidR="00E61D8F">
        <w:rPr>
          <w:rtl/>
          <w:lang w:bidi="fa-IR"/>
        </w:rPr>
        <w:t xml:space="preserve"> </w:t>
      </w:r>
      <w:r>
        <w:rPr>
          <w:rtl/>
          <w:lang w:bidi="fa-IR"/>
        </w:rPr>
        <w:t>ا</w:t>
      </w:r>
      <w:r w:rsidR="00E61D8F">
        <w:rPr>
          <w:rtl/>
          <w:lang w:bidi="fa-IR"/>
        </w:rPr>
        <w:t>ی</w:t>
      </w:r>
      <w:r>
        <w:rPr>
          <w:rtl/>
          <w:lang w:bidi="fa-IR"/>
        </w:rPr>
        <w:t xml:space="preserve"> عارف بودند و گروه</w:t>
      </w:r>
      <w:r w:rsidR="00E61D8F">
        <w:rPr>
          <w:rtl/>
          <w:lang w:bidi="fa-IR"/>
        </w:rPr>
        <w:t>ی</w:t>
      </w:r>
      <w:r>
        <w:rPr>
          <w:rtl/>
          <w:lang w:bidi="fa-IR"/>
        </w:rPr>
        <w:t xml:space="preserve"> هم بر فقه و اصول اصرار م</w:t>
      </w:r>
      <w:r w:rsidR="00E61D8F">
        <w:rPr>
          <w:rtl/>
          <w:lang w:bidi="fa-IR"/>
        </w:rPr>
        <w:t xml:space="preserve">ی </w:t>
      </w:r>
      <w:r>
        <w:rPr>
          <w:rtl/>
          <w:lang w:bidi="fa-IR"/>
        </w:rPr>
        <w:t>ورز</w:t>
      </w:r>
      <w:r w:rsidR="00E61D8F">
        <w:rPr>
          <w:rtl/>
          <w:lang w:bidi="fa-IR"/>
        </w:rPr>
        <w:t>ی</w:t>
      </w:r>
      <w:r>
        <w:rPr>
          <w:rtl/>
          <w:lang w:bidi="fa-IR"/>
        </w:rPr>
        <w:t>دند</w:t>
      </w:r>
      <w:r w:rsidR="009B4C06">
        <w:rPr>
          <w:rtl/>
          <w:lang w:bidi="fa-IR"/>
        </w:rPr>
        <w:t xml:space="preserve">. </w:t>
      </w:r>
      <w:r>
        <w:rPr>
          <w:rtl/>
          <w:lang w:bidi="fa-IR"/>
        </w:rPr>
        <w:t>من در اضطراب افتادم که چه با</w:t>
      </w:r>
      <w:r w:rsidR="00E61D8F">
        <w:rPr>
          <w:rtl/>
          <w:lang w:bidi="fa-IR"/>
        </w:rPr>
        <w:t>ی</w:t>
      </w:r>
      <w:r>
        <w:rPr>
          <w:rtl/>
          <w:lang w:bidi="fa-IR"/>
        </w:rPr>
        <w:t>د کرد</w:t>
      </w:r>
      <w:r w:rsidR="009B4C06">
        <w:rPr>
          <w:rtl/>
          <w:lang w:bidi="fa-IR"/>
        </w:rPr>
        <w:t xml:space="preserve">، </w:t>
      </w:r>
      <w:r>
        <w:rPr>
          <w:rtl/>
          <w:lang w:bidi="fa-IR"/>
        </w:rPr>
        <w:t>راه کدام است</w:t>
      </w:r>
      <w:r w:rsidR="009B4C06">
        <w:rPr>
          <w:rtl/>
          <w:lang w:bidi="fa-IR"/>
        </w:rPr>
        <w:t xml:space="preserve">! </w:t>
      </w:r>
      <w:r>
        <w:rPr>
          <w:rtl/>
          <w:lang w:bidi="fa-IR"/>
        </w:rPr>
        <w:t>سرگردان بودم</w:t>
      </w:r>
      <w:r w:rsidR="009B4C06">
        <w:rPr>
          <w:rtl/>
          <w:lang w:bidi="fa-IR"/>
        </w:rPr>
        <w:t xml:space="preserve">، </w:t>
      </w:r>
      <w:r>
        <w:rPr>
          <w:rtl/>
          <w:lang w:bidi="fa-IR"/>
        </w:rPr>
        <w:t>به واد</w:t>
      </w:r>
      <w:r w:rsidR="00E61D8F">
        <w:rPr>
          <w:rtl/>
          <w:lang w:bidi="fa-IR"/>
        </w:rPr>
        <w:t>ی</w:t>
      </w:r>
      <w:r>
        <w:rPr>
          <w:rtl/>
          <w:lang w:bidi="fa-IR"/>
        </w:rPr>
        <w:t xml:space="preserve"> السلام</w:t>
      </w:r>
      <w:r w:rsidR="009B4C06">
        <w:rPr>
          <w:rtl/>
          <w:lang w:bidi="fa-IR"/>
        </w:rPr>
        <w:t xml:space="preserve">، </w:t>
      </w:r>
      <w:r>
        <w:rPr>
          <w:rtl/>
          <w:lang w:bidi="fa-IR"/>
        </w:rPr>
        <w:t>قبر حضرت هود و صالح رفتم</w:t>
      </w:r>
      <w:r w:rsidR="009B4C06">
        <w:rPr>
          <w:rtl/>
          <w:lang w:bidi="fa-IR"/>
        </w:rPr>
        <w:t xml:space="preserve">. </w:t>
      </w:r>
      <w:r>
        <w:rPr>
          <w:rtl/>
          <w:lang w:bidi="fa-IR"/>
        </w:rPr>
        <w:t>با ناله و گر</w:t>
      </w:r>
      <w:r w:rsidR="00E61D8F">
        <w:rPr>
          <w:rtl/>
          <w:lang w:bidi="fa-IR"/>
        </w:rPr>
        <w:t>ی</w:t>
      </w:r>
      <w:r>
        <w:rPr>
          <w:rtl/>
          <w:lang w:bidi="fa-IR"/>
        </w:rPr>
        <w:t>ه عرض کردم</w:t>
      </w:r>
      <w:r w:rsidR="009B4C06">
        <w:rPr>
          <w:rtl/>
          <w:lang w:bidi="fa-IR"/>
        </w:rPr>
        <w:t xml:space="preserve">: </w:t>
      </w:r>
      <w:r>
        <w:rPr>
          <w:rtl/>
          <w:lang w:bidi="fa-IR"/>
        </w:rPr>
        <w:t>خدا</w:t>
      </w:r>
      <w:r w:rsidR="00E61D8F">
        <w:rPr>
          <w:rtl/>
          <w:lang w:bidi="fa-IR"/>
        </w:rPr>
        <w:t>ی</w:t>
      </w:r>
      <w:r>
        <w:rPr>
          <w:rtl/>
          <w:lang w:bidi="fa-IR"/>
        </w:rPr>
        <w:t>ا ب</w:t>
      </w:r>
      <w:r w:rsidR="00E61D8F">
        <w:rPr>
          <w:rtl/>
          <w:lang w:bidi="fa-IR"/>
        </w:rPr>
        <w:t>ی</w:t>
      </w:r>
      <w:r>
        <w:rPr>
          <w:rtl/>
          <w:lang w:bidi="fa-IR"/>
        </w:rPr>
        <w:t>چاره</w:t>
      </w:r>
      <w:r w:rsidR="00E61D8F">
        <w:rPr>
          <w:rtl/>
          <w:lang w:bidi="fa-IR"/>
        </w:rPr>
        <w:t xml:space="preserve"> </w:t>
      </w:r>
      <w:r>
        <w:rPr>
          <w:rtl/>
          <w:lang w:bidi="fa-IR"/>
        </w:rPr>
        <w:t>ام</w:t>
      </w:r>
      <w:r w:rsidR="009B4C06">
        <w:rPr>
          <w:rtl/>
          <w:lang w:bidi="fa-IR"/>
        </w:rPr>
        <w:t xml:space="preserve">، </w:t>
      </w:r>
      <w:r>
        <w:rPr>
          <w:rtl/>
          <w:lang w:bidi="fa-IR"/>
        </w:rPr>
        <w:t>ح</w:t>
      </w:r>
      <w:r w:rsidR="00E61D8F">
        <w:rPr>
          <w:rtl/>
          <w:lang w:bidi="fa-IR"/>
        </w:rPr>
        <w:t>ی</w:t>
      </w:r>
      <w:r>
        <w:rPr>
          <w:rtl/>
          <w:lang w:bidi="fa-IR"/>
        </w:rPr>
        <w:t>رانم و نم</w:t>
      </w:r>
      <w:r w:rsidR="00E61D8F">
        <w:rPr>
          <w:rtl/>
          <w:lang w:bidi="fa-IR"/>
        </w:rPr>
        <w:t xml:space="preserve">ی </w:t>
      </w:r>
      <w:r>
        <w:rPr>
          <w:rtl/>
          <w:lang w:bidi="fa-IR"/>
        </w:rPr>
        <w:t>دانم به کدام راه بروم «اهدنا الصراط المستق</w:t>
      </w:r>
      <w:r w:rsidR="00E61D8F">
        <w:rPr>
          <w:rtl/>
          <w:lang w:bidi="fa-IR"/>
        </w:rPr>
        <w:t>ی</w:t>
      </w:r>
      <w:r>
        <w:rPr>
          <w:rtl/>
          <w:lang w:bidi="fa-IR"/>
        </w:rPr>
        <w:t>م» آن</w:t>
      </w:r>
      <w:r w:rsidR="00E61D8F">
        <w:rPr>
          <w:rtl/>
          <w:lang w:bidi="fa-IR"/>
        </w:rPr>
        <w:t xml:space="preserve"> </w:t>
      </w:r>
      <w:r>
        <w:rPr>
          <w:rtl/>
          <w:lang w:bidi="fa-IR"/>
        </w:rPr>
        <w:t>گاه به حضرت امام زمان ارواحنا له الفداء متوسّل شدم</w:t>
      </w:r>
      <w:r w:rsidR="009B4C06">
        <w:rPr>
          <w:rtl/>
          <w:lang w:bidi="fa-IR"/>
        </w:rPr>
        <w:t xml:space="preserve">. </w:t>
      </w:r>
      <w:r>
        <w:rPr>
          <w:rtl/>
          <w:lang w:bidi="fa-IR"/>
        </w:rPr>
        <w:t>ناگاه حضرت بق</w:t>
      </w:r>
      <w:r w:rsidR="00E61D8F">
        <w:rPr>
          <w:rtl/>
          <w:lang w:bidi="fa-IR"/>
        </w:rPr>
        <w:t>ی</w:t>
      </w:r>
      <w:r>
        <w:rPr>
          <w:rtl/>
          <w:lang w:bidi="fa-IR"/>
        </w:rPr>
        <w:t>ة اللَّه عجل اللَّه تعال</w:t>
      </w:r>
      <w:r w:rsidR="00E61D8F">
        <w:rPr>
          <w:rtl/>
          <w:lang w:bidi="fa-IR"/>
        </w:rPr>
        <w:t>ی</w:t>
      </w:r>
      <w:r>
        <w:rPr>
          <w:rtl/>
          <w:lang w:bidi="fa-IR"/>
        </w:rPr>
        <w:t xml:space="preserve"> فرجه تشر</w:t>
      </w:r>
      <w:r w:rsidR="00E61D8F">
        <w:rPr>
          <w:rtl/>
          <w:lang w:bidi="fa-IR"/>
        </w:rPr>
        <w:t>ی</w:t>
      </w:r>
      <w:r>
        <w:rPr>
          <w:rtl/>
          <w:lang w:bidi="fa-IR"/>
        </w:rPr>
        <w:t>ف آوردند</w:t>
      </w:r>
      <w:r w:rsidR="009B4C06">
        <w:rPr>
          <w:rtl/>
          <w:lang w:bidi="fa-IR"/>
        </w:rPr>
        <w:t xml:space="preserve">. </w:t>
      </w:r>
      <w:r>
        <w:rPr>
          <w:rtl/>
          <w:lang w:bidi="fa-IR"/>
        </w:rPr>
        <w:t>در فاصله ب</w:t>
      </w:r>
      <w:r w:rsidR="00E61D8F">
        <w:rPr>
          <w:rtl/>
          <w:lang w:bidi="fa-IR"/>
        </w:rPr>
        <w:t>ی</w:t>
      </w:r>
      <w:r>
        <w:rPr>
          <w:rtl/>
          <w:lang w:bidi="fa-IR"/>
        </w:rPr>
        <w:t>ست قدم</w:t>
      </w:r>
      <w:r w:rsidR="00E61D8F">
        <w:rPr>
          <w:rtl/>
          <w:lang w:bidi="fa-IR"/>
        </w:rPr>
        <w:t>ی</w:t>
      </w:r>
      <w:r>
        <w:rPr>
          <w:rtl/>
          <w:lang w:bidi="fa-IR"/>
        </w:rPr>
        <w:t xml:space="preserve"> من ا</w:t>
      </w:r>
      <w:r w:rsidR="00E61D8F">
        <w:rPr>
          <w:rtl/>
          <w:lang w:bidi="fa-IR"/>
        </w:rPr>
        <w:t>ی</w:t>
      </w:r>
      <w:r>
        <w:rPr>
          <w:rtl/>
          <w:lang w:bidi="fa-IR"/>
        </w:rPr>
        <w:t>ستادند</w:t>
      </w:r>
      <w:r w:rsidR="009B4C06">
        <w:rPr>
          <w:rtl/>
          <w:lang w:bidi="fa-IR"/>
        </w:rPr>
        <w:t xml:space="preserve">. </w:t>
      </w:r>
      <w:r>
        <w:rPr>
          <w:rtl/>
          <w:lang w:bidi="fa-IR"/>
        </w:rPr>
        <w:t>رو</w:t>
      </w:r>
      <w:r w:rsidR="00E61D8F">
        <w:rPr>
          <w:rtl/>
          <w:lang w:bidi="fa-IR"/>
        </w:rPr>
        <w:t>ی</w:t>
      </w:r>
      <w:r>
        <w:rPr>
          <w:rtl/>
          <w:lang w:bidi="fa-IR"/>
        </w:rPr>
        <w:t xml:space="preserve"> س</w:t>
      </w:r>
      <w:r w:rsidR="00E61D8F">
        <w:rPr>
          <w:rtl/>
          <w:lang w:bidi="fa-IR"/>
        </w:rPr>
        <w:t>ی</w:t>
      </w:r>
      <w:r>
        <w:rPr>
          <w:rtl/>
          <w:lang w:bidi="fa-IR"/>
        </w:rPr>
        <w:t>نه مبارک نوار سبز</w:t>
      </w:r>
      <w:r w:rsidR="00E61D8F">
        <w:rPr>
          <w:rtl/>
          <w:lang w:bidi="fa-IR"/>
        </w:rPr>
        <w:t>ی</w:t>
      </w:r>
      <w:r>
        <w:rPr>
          <w:rtl/>
          <w:lang w:bidi="fa-IR"/>
        </w:rPr>
        <w:t xml:space="preserve"> به طول هفتاد سانت</w:t>
      </w:r>
      <w:r w:rsidR="00E61D8F">
        <w:rPr>
          <w:rtl/>
          <w:lang w:bidi="fa-IR"/>
        </w:rPr>
        <w:t>ی</w:t>
      </w:r>
      <w:r>
        <w:rPr>
          <w:rtl/>
          <w:lang w:bidi="fa-IR"/>
        </w:rPr>
        <w:t>متر و عرض ب</w:t>
      </w:r>
      <w:r w:rsidR="00E61D8F">
        <w:rPr>
          <w:rtl/>
          <w:lang w:bidi="fa-IR"/>
        </w:rPr>
        <w:t>ی</w:t>
      </w:r>
      <w:r>
        <w:rPr>
          <w:rtl/>
          <w:lang w:bidi="fa-IR"/>
        </w:rPr>
        <w:t>ست سانت</w:t>
      </w:r>
      <w:r w:rsidR="00E61D8F">
        <w:rPr>
          <w:rtl/>
          <w:lang w:bidi="fa-IR"/>
        </w:rPr>
        <w:t>ی</w:t>
      </w:r>
      <w:r>
        <w:rPr>
          <w:rtl/>
          <w:lang w:bidi="fa-IR"/>
        </w:rPr>
        <w:t>متر نما</w:t>
      </w:r>
      <w:r w:rsidR="00E61D8F">
        <w:rPr>
          <w:rtl/>
          <w:lang w:bidi="fa-IR"/>
        </w:rPr>
        <w:t>ی</w:t>
      </w:r>
      <w:r>
        <w:rPr>
          <w:rtl/>
          <w:lang w:bidi="fa-IR"/>
        </w:rPr>
        <w:t>ان شد</w:t>
      </w:r>
      <w:r w:rsidR="009B4C06">
        <w:rPr>
          <w:rtl/>
          <w:lang w:bidi="fa-IR"/>
        </w:rPr>
        <w:t xml:space="preserve">، </w:t>
      </w:r>
      <w:r>
        <w:rPr>
          <w:rtl/>
          <w:lang w:bidi="fa-IR"/>
        </w:rPr>
        <w:t>که بر آن با نور نوشته بود</w:t>
      </w:r>
      <w:r w:rsidR="009B4C06">
        <w:rPr>
          <w:rtl/>
          <w:lang w:bidi="fa-IR"/>
        </w:rPr>
        <w:t xml:space="preserve">: </w:t>
      </w:r>
      <w:r>
        <w:rPr>
          <w:rtl/>
          <w:lang w:bidi="fa-IR"/>
        </w:rPr>
        <w:t>«طَلَبُ الْمَعارِفِ مِنْ غَ</w:t>
      </w:r>
      <w:r w:rsidR="00E61D8F">
        <w:rPr>
          <w:rtl/>
          <w:lang w:bidi="fa-IR"/>
        </w:rPr>
        <w:t>ی</w:t>
      </w:r>
      <w:r>
        <w:rPr>
          <w:rtl/>
          <w:lang w:bidi="fa-IR"/>
        </w:rPr>
        <w:t>رِ طَرِ</w:t>
      </w:r>
      <w:r w:rsidR="00E61D8F">
        <w:rPr>
          <w:rtl/>
          <w:lang w:bidi="fa-IR"/>
        </w:rPr>
        <w:t>ی</w:t>
      </w:r>
      <w:r>
        <w:rPr>
          <w:rtl/>
          <w:lang w:bidi="fa-IR"/>
        </w:rPr>
        <w:t>قنا اَهْلِ الْبَ</w:t>
      </w:r>
      <w:r w:rsidR="00E61D8F">
        <w:rPr>
          <w:rtl/>
          <w:lang w:bidi="fa-IR"/>
        </w:rPr>
        <w:t>ی</w:t>
      </w:r>
      <w:r>
        <w:rPr>
          <w:rtl/>
          <w:lang w:bidi="fa-IR"/>
        </w:rPr>
        <w:t>تِ مُساوِقٌ لاِنْکارِنا وَ قَدْ اَقامَنِ</w:t>
      </w:r>
      <w:r w:rsidR="00E61D8F">
        <w:rPr>
          <w:rtl/>
          <w:lang w:bidi="fa-IR"/>
        </w:rPr>
        <w:t>ی</w:t>
      </w:r>
      <w:r>
        <w:rPr>
          <w:rtl/>
          <w:lang w:bidi="fa-IR"/>
        </w:rPr>
        <w:t xml:space="preserve"> اللَّهُ وَ اَنَا الحُجةُ بْنُ الْحَسَن»</w:t>
      </w:r>
    </w:p>
    <w:p w:rsidR="0049138A" w:rsidRDefault="0049138A" w:rsidP="0049138A">
      <w:pPr>
        <w:pStyle w:val="libNormal"/>
        <w:rPr>
          <w:rtl/>
          <w:lang w:bidi="fa-IR"/>
        </w:rPr>
      </w:pPr>
      <w:r>
        <w:rPr>
          <w:rtl/>
          <w:lang w:bidi="fa-IR"/>
        </w:rPr>
        <w:t>«طلب معارف از غ</w:t>
      </w:r>
      <w:r w:rsidR="00E61D8F">
        <w:rPr>
          <w:rtl/>
          <w:lang w:bidi="fa-IR"/>
        </w:rPr>
        <w:t>ی</w:t>
      </w:r>
      <w:r>
        <w:rPr>
          <w:rtl/>
          <w:lang w:bidi="fa-IR"/>
        </w:rPr>
        <w:t>ر طر</w:t>
      </w:r>
      <w:r w:rsidR="00E61D8F">
        <w:rPr>
          <w:rtl/>
          <w:lang w:bidi="fa-IR"/>
        </w:rPr>
        <w:t>ی</w:t>
      </w:r>
      <w:r>
        <w:rPr>
          <w:rtl/>
          <w:lang w:bidi="fa-IR"/>
        </w:rPr>
        <w:t>ق ما اهل ب</w:t>
      </w:r>
      <w:r w:rsidR="00E61D8F">
        <w:rPr>
          <w:rtl/>
          <w:lang w:bidi="fa-IR"/>
        </w:rPr>
        <w:t>ی</w:t>
      </w:r>
      <w:r>
        <w:rPr>
          <w:rtl/>
          <w:lang w:bidi="fa-IR"/>
        </w:rPr>
        <w:t>ت</w:t>
      </w:r>
      <w:r w:rsidR="009B4C06">
        <w:rPr>
          <w:rtl/>
          <w:lang w:bidi="fa-IR"/>
        </w:rPr>
        <w:t xml:space="preserve">، </w:t>
      </w:r>
      <w:r>
        <w:rPr>
          <w:rtl/>
          <w:lang w:bidi="fa-IR"/>
        </w:rPr>
        <w:t>به مثابه انکار ماست</w:t>
      </w:r>
      <w:r w:rsidR="009B4C06">
        <w:rPr>
          <w:rtl/>
          <w:lang w:bidi="fa-IR"/>
        </w:rPr>
        <w:t xml:space="preserve">. </w:t>
      </w:r>
      <w:r>
        <w:rPr>
          <w:rtl/>
          <w:lang w:bidi="fa-IR"/>
        </w:rPr>
        <w:t>قطعاً خداوند</w:t>
      </w:r>
      <w:r w:rsidR="009B4C06">
        <w:rPr>
          <w:rtl/>
          <w:lang w:bidi="fa-IR"/>
        </w:rPr>
        <w:t xml:space="preserve"> (</w:t>
      </w:r>
      <w:r>
        <w:rPr>
          <w:rtl/>
          <w:lang w:bidi="fa-IR"/>
        </w:rPr>
        <w:t>امروز</w:t>
      </w:r>
      <w:r w:rsidR="009B4C06">
        <w:rPr>
          <w:rtl/>
          <w:lang w:bidi="fa-IR"/>
        </w:rPr>
        <w:t xml:space="preserve">) </w:t>
      </w:r>
      <w:r>
        <w:rPr>
          <w:rtl/>
          <w:lang w:bidi="fa-IR"/>
        </w:rPr>
        <w:t>مرا برپا داشته است و من حجة خدا فرزند</w:t>
      </w:r>
      <w:r w:rsidR="009B4C06">
        <w:rPr>
          <w:rtl/>
          <w:lang w:bidi="fa-IR"/>
        </w:rPr>
        <w:t xml:space="preserve"> (</w:t>
      </w:r>
      <w:r>
        <w:rPr>
          <w:rtl/>
          <w:lang w:bidi="fa-IR"/>
        </w:rPr>
        <w:t>امام</w:t>
      </w:r>
      <w:r w:rsidR="009B4C06">
        <w:rPr>
          <w:rtl/>
          <w:lang w:bidi="fa-IR"/>
        </w:rPr>
        <w:t xml:space="preserve">) </w:t>
      </w:r>
      <w:r>
        <w:rPr>
          <w:rtl/>
          <w:lang w:bidi="fa-IR"/>
        </w:rPr>
        <w:t>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هستم»</w:t>
      </w:r>
      <w:r w:rsidR="009B4C06">
        <w:rPr>
          <w:rtl/>
          <w:lang w:bidi="fa-IR"/>
        </w:rPr>
        <w:t xml:space="preserve">. </w:t>
      </w:r>
    </w:p>
    <w:p w:rsidR="0049138A" w:rsidRDefault="0049138A" w:rsidP="0049138A">
      <w:pPr>
        <w:pStyle w:val="libNormal"/>
        <w:rPr>
          <w:rtl/>
          <w:lang w:bidi="fa-IR"/>
        </w:rPr>
      </w:pPr>
      <w:r>
        <w:rPr>
          <w:rtl/>
          <w:lang w:bidi="fa-IR"/>
        </w:rPr>
        <w:t>و جمله «انا الحجة بن الحسن» نظ</w:t>
      </w:r>
      <w:r w:rsidR="00E61D8F">
        <w:rPr>
          <w:rtl/>
          <w:lang w:bidi="fa-IR"/>
        </w:rPr>
        <w:t>ی</w:t>
      </w:r>
      <w:r>
        <w:rPr>
          <w:rtl/>
          <w:lang w:bidi="fa-IR"/>
        </w:rPr>
        <w:t>ر امضا بود و به من اجازه سخن گفتن ندادند</w:t>
      </w:r>
      <w:r w:rsidR="009B4C06">
        <w:rPr>
          <w:rtl/>
          <w:lang w:bidi="fa-IR"/>
        </w:rPr>
        <w:t xml:space="preserve">. </w:t>
      </w:r>
      <w:r>
        <w:rPr>
          <w:rtl/>
          <w:lang w:bidi="fa-IR"/>
        </w:rPr>
        <w:t>خوب که در خاطرم ا</w:t>
      </w:r>
      <w:r w:rsidR="00E61D8F">
        <w:rPr>
          <w:rtl/>
          <w:lang w:bidi="fa-IR"/>
        </w:rPr>
        <w:t>ی</w:t>
      </w:r>
      <w:r>
        <w:rPr>
          <w:rtl/>
          <w:lang w:bidi="fa-IR"/>
        </w:rPr>
        <w:t>ن جمله نوران</w:t>
      </w:r>
      <w:r w:rsidR="00E61D8F">
        <w:rPr>
          <w:rtl/>
          <w:lang w:bidi="fa-IR"/>
        </w:rPr>
        <w:t>ی</w:t>
      </w:r>
      <w:r>
        <w:rPr>
          <w:rtl/>
          <w:lang w:bidi="fa-IR"/>
        </w:rPr>
        <w:t xml:space="preserve"> نقش گرفت</w:t>
      </w:r>
      <w:r w:rsidR="009B4C06">
        <w:rPr>
          <w:rtl/>
          <w:lang w:bidi="fa-IR"/>
        </w:rPr>
        <w:t xml:space="preserve">، </w:t>
      </w:r>
      <w:r>
        <w:rPr>
          <w:rtl/>
          <w:lang w:bidi="fa-IR"/>
        </w:rPr>
        <w:t>حضرت تشر</w:t>
      </w:r>
      <w:r w:rsidR="00E61D8F">
        <w:rPr>
          <w:rtl/>
          <w:lang w:bidi="fa-IR"/>
        </w:rPr>
        <w:t>ی</w:t>
      </w:r>
      <w:r>
        <w:rPr>
          <w:rtl/>
          <w:lang w:bidi="fa-IR"/>
        </w:rPr>
        <w:t xml:space="preserve">ف </w:t>
      </w:r>
      <w:r>
        <w:rPr>
          <w:rtl/>
          <w:lang w:bidi="fa-IR"/>
        </w:rPr>
        <w:lastRenderedPageBreak/>
        <w:t>بردند و از نظرم غا</w:t>
      </w:r>
      <w:r w:rsidR="00E61D8F">
        <w:rPr>
          <w:rtl/>
          <w:lang w:bidi="fa-IR"/>
        </w:rPr>
        <w:t>ی</w:t>
      </w:r>
      <w:r>
        <w:rPr>
          <w:rtl/>
          <w:lang w:bidi="fa-IR"/>
        </w:rPr>
        <w:t>ب شدند</w:t>
      </w:r>
      <w:r w:rsidR="009B4C06">
        <w:rPr>
          <w:rtl/>
          <w:lang w:bidi="fa-IR"/>
        </w:rPr>
        <w:t xml:space="preserve">. </w:t>
      </w:r>
      <w:r>
        <w:rPr>
          <w:rtl/>
          <w:lang w:bidi="fa-IR"/>
        </w:rPr>
        <w:t>از آن پس</w:t>
      </w:r>
      <w:r w:rsidR="009B4C06">
        <w:rPr>
          <w:rtl/>
          <w:lang w:bidi="fa-IR"/>
        </w:rPr>
        <w:t xml:space="preserve">، </w:t>
      </w:r>
      <w:r>
        <w:rPr>
          <w:rtl/>
          <w:lang w:bidi="fa-IR"/>
        </w:rPr>
        <w:t>دلم آرام گرفت و درونم باز شد و راه خود را پ</w:t>
      </w:r>
      <w:r w:rsidR="00E61D8F">
        <w:rPr>
          <w:rtl/>
          <w:lang w:bidi="fa-IR"/>
        </w:rPr>
        <w:t>ی</w:t>
      </w:r>
      <w:r>
        <w:rPr>
          <w:rtl/>
          <w:lang w:bidi="fa-IR"/>
        </w:rPr>
        <w:t>دا نمودم»</w:t>
      </w:r>
      <w:r w:rsidR="009B4C06">
        <w:rPr>
          <w:rtl/>
          <w:lang w:bidi="fa-IR"/>
        </w:rPr>
        <w:t xml:space="preserve">. </w:t>
      </w:r>
      <w:r w:rsidR="009B4C06" w:rsidRPr="00FB19B7">
        <w:rPr>
          <w:rStyle w:val="libFootnotenumChar"/>
          <w:rtl/>
          <w:lang w:bidi="fa-IR"/>
        </w:rPr>
        <w:t>(</w:t>
      </w:r>
      <w:r w:rsidRPr="00FB19B7">
        <w:rPr>
          <w:rStyle w:val="libFootnotenumChar"/>
          <w:rtl/>
        </w:rPr>
        <w:t>139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به سَلَمَة بن کُهَ</w:t>
      </w:r>
      <w:r w:rsidR="00E61D8F">
        <w:rPr>
          <w:rtl/>
          <w:lang w:bidi="fa-IR"/>
        </w:rPr>
        <w:t>ی</w:t>
      </w:r>
      <w:r>
        <w:rPr>
          <w:rtl/>
          <w:lang w:bidi="fa-IR"/>
        </w:rPr>
        <w:t>ل و حکم بن عُت</w:t>
      </w:r>
      <w:r w:rsidR="00E61D8F">
        <w:rPr>
          <w:rtl/>
          <w:lang w:bidi="fa-IR"/>
        </w:rPr>
        <w:t>ی</w:t>
      </w:r>
      <w:r>
        <w:rPr>
          <w:rtl/>
          <w:lang w:bidi="fa-IR"/>
        </w:rPr>
        <w:t>به</w:t>
      </w:r>
      <w:r w:rsidR="009B4C06">
        <w:rPr>
          <w:rtl/>
          <w:lang w:bidi="fa-IR"/>
        </w:rPr>
        <w:t xml:space="preserve"> (</w:t>
      </w:r>
      <w:r>
        <w:rPr>
          <w:rtl/>
          <w:lang w:bidi="fa-IR"/>
        </w:rPr>
        <w:t>که از مخالفان بودند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«شَرِّقا و غَرِّبا فَلا تَجِدانِ عِلْماً صَحِ</w:t>
      </w:r>
      <w:r w:rsidR="00E61D8F">
        <w:rPr>
          <w:rtl/>
          <w:lang w:bidi="fa-IR"/>
        </w:rPr>
        <w:t>ی</w:t>
      </w:r>
      <w:r>
        <w:rPr>
          <w:rtl/>
          <w:lang w:bidi="fa-IR"/>
        </w:rPr>
        <w:t>حاً اِلّا شَ</w:t>
      </w:r>
      <w:r w:rsidR="00E61D8F">
        <w:rPr>
          <w:rtl/>
          <w:lang w:bidi="fa-IR"/>
        </w:rPr>
        <w:t>ی</w:t>
      </w:r>
      <w:r>
        <w:rPr>
          <w:rtl/>
          <w:lang w:bidi="fa-IR"/>
        </w:rPr>
        <w:t>ئاً خَرَجَ مِنْ عِنْدِنا اَهْلِ الْبَ</w:t>
      </w:r>
      <w:r w:rsidR="00E61D8F">
        <w:rPr>
          <w:rtl/>
          <w:lang w:bidi="fa-IR"/>
        </w:rPr>
        <w:t>ی</w:t>
      </w:r>
      <w:r>
        <w:rPr>
          <w:rtl/>
          <w:lang w:bidi="fa-IR"/>
        </w:rPr>
        <w:t>تِ»</w:t>
      </w:r>
      <w:r w:rsidR="009B4C06">
        <w:rPr>
          <w:rtl/>
          <w:lang w:bidi="fa-IR"/>
        </w:rPr>
        <w:t xml:space="preserve">. </w:t>
      </w:r>
      <w:r w:rsidR="009B4C06" w:rsidRPr="00FB19B7">
        <w:rPr>
          <w:rStyle w:val="libFootnotenumChar"/>
          <w:rtl/>
          <w:lang w:bidi="fa-IR"/>
        </w:rPr>
        <w:t>(</w:t>
      </w:r>
      <w:r w:rsidRPr="00FB19B7">
        <w:rPr>
          <w:rStyle w:val="libFootnotenumChar"/>
          <w:rtl/>
        </w:rPr>
        <w:t>140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شرق برو</w:t>
      </w:r>
      <w:r w:rsidR="00E61D8F">
        <w:rPr>
          <w:rtl/>
          <w:lang w:bidi="fa-IR"/>
        </w:rPr>
        <w:t>ی</w:t>
      </w:r>
      <w:r>
        <w:rPr>
          <w:rtl/>
          <w:lang w:bidi="fa-IR"/>
        </w:rPr>
        <w:t>د</w:t>
      </w:r>
      <w:r w:rsidR="009B4C06">
        <w:rPr>
          <w:rtl/>
          <w:lang w:bidi="fa-IR"/>
        </w:rPr>
        <w:t xml:space="preserve">، </w:t>
      </w:r>
      <w:r>
        <w:rPr>
          <w:rtl/>
          <w:lang w:bidi="fa-IR"/>
        </w:rPr>
        <w:t>به غرب برو</w:t>
      </w:r>
      <w:r w:rsidR="00E61D8F">
        <w:rPr>
          <w:rtl/>
          <w:lang w:bidi="fa-IR"/>
        </w:rPr>
        <w:t>ی</w:t>
      </w:r>
      <w:r>
        <w:rPr>
          <w:rtl/>
          <w:lang w:bidi="fa-IR"/>
        </w:rPr>
        <w:t>د</w:t>
      </w:r>
      <w:r w:rsidR="009B4C06">
        <w:rPr>
          <w:rtl/>
          <w:lang w:bidi="fa-IR"/>
        </w:rPr>
        <w:t>، (</w:t>
      </w:r>
      <w:r>
        <w:rPr>
          <w:rtl/>
          <w:lang w:bidi="fa-IR"/>
        </w:rPr>
        <w:t>در همه عالم</w:t>
      </w:r>
      <w:r w:rsidR="009B4C06">
        <w:rPr>
          <w:rtl/>
          <w:lang w:bidi="fa-IR"/>
        </w:rPr>
        <w:t xml:space="preserve">) </w:t>
      </w:r>
      <w:r>
        <w:rPr>
          <w:rtl/>
          <w:lang w:bidi="fa-IR"/>
        </w:rPr>
        <w:t>جز آنچه از ما اهل ب</w:t>
      </w:r>
      <w:r w:rsidR="00E61D8F">
        <w:rPr>
          <w:rtl/>
          <w:lang w:bidi="fa-IR"/>
        </w:rPr>
        <w:t>ی</w:t>
      </w:r>
      <w:r>
        <w:rPr>
          <w:rtl/>
          <w:lang w:bidi="fa-IR"/>
        </w:rPr>
        <w:t>ت رسالت تراوش نموده</w:t>
      </w:r>
      <w:r w:rsidR="009B4C06">
        <w:rPr>
          <w:rtl/>
          <w:lang w:bidi="fa-IR"/>
        </w:rPr>
        <w:t xml:space="preserve">، </w:t>
      </w:r>
      <w:r>
        <w:rPr>
          <w:rtl/>
          <w:lang w:bidi="fa-IR"/>
        </w:rPr>
        <w:t>علم صح</w:t>
      </w:r>
      <w:r w:rsidR="00E61D8F">
        <w:rPr>
          <w:rtl/>
          <w:lang w:bidi="fa-IR"/>
        </w:rPr>
        <w:t>ی</w:t>
      </w:r>
      <w:r>
        <w:rPr>
          <w:rtl/>
          <w:lang w:bidi="fa-IR"/>
        </w:rPr>
        <w:t>ح</w:t>
      </w:r>
      <w:r w:rsidR="00E61D8F">
        <w:rPr>
          <w:rtl/>
          <w:lang w:bidi="fa-IR"/>
        </w:rPr>
        <w:t>ی</w:t>
      </w:r>
      <w:r>
        <w:rPr>
          <w:rtl/>
          <w:lang w:bidi="fa-IR"/>
        </w:rPr>
        <w:t xml:space="preserve"> پ</w:t>
      </w:r>
      <w:r w:rsidR="00E61D8F">
        <w:rPr>
          <w:rtl/>
          <w:lang w:bidi="fa-IR"/>
        </w:rPr>
        <w:t>ی</w:t>
      </w:r>
      <w:r>
        <w:rPr>
          <w:rtl/>
          <w:lang w:bidi="fa-IR"/>
        </w:rPr>
        <w:t>دا نخواه</w:t>
      </w:r>
      <w:r w:rsidR="00E61D8F">
        <w:rPr>
          <w:rtl/>
          <w:lang w:bidi="fa-IR"/>
        </w:rPr>
        <w:t>ی</w:t>
      </w:r>
      <w:r>
        <w:rPr>
          <w:rtl/>
          <w:lang w:bidi="fa-IR"/>
        </w:rPr>
        <w:t>د کرد»</w:t>
      </w:r>
      <w:r w:rsidR="009B4C06">
        <w:rPr>
          <w:rtl/>
          <w:lang w:bidi="fa-IR"/>
        </w:rPr>
        <w:t xml:space="preserve">. </w:t>
      </w:r>
    </w:p>
    <w:p w:rsidR="006D35BA" w:rsidRDefault="0049138A" w:rsidP="0049138A">
      <w:pPr>
        <w:pStyle w:val="libNormal"/>
        <w:rPr>
          <w:rtl/>
          <w:lang w:bidi="fa-IR"/>
        </w:rPr>
      </w:pPr>
      <w:r>
        <w:rPr>
          <w:rtl/>
          <w:lang w:bidi="fa-IR"/>
        </w:rPr>
        <w:t>چرا که خلعت عصمت تنها بر وجود اقدس آن بزرگواران م</w:t>
      </w:r>
      <w:r w:rsidR="00E61D8F">
        <w:rPr>
          <w:rtl/>
          <w:lang w:bidi="fa-IR"/>
        </w:rPr>
        <w:t xml:space="preserve">ی </w:t>
      </w:r>
      <w:r>
        <w:rPr>
          <w:rtl/>
          <w:lang w:bidi="fa-IR"/>
        </w:rPr>
        <w:t>برازد و خطا و نس</w:t>
      </w:r>
      <w:r w:rsidR="00E61D8F">
        <w:rPr>
          <w:rtl/>
          <w:lang w:bidi="fa-IR"/>
        </w:rPr>
        <w:t>ی</w:t>
      </w:r>
      <w:r>
        <w:rPr>
          <w:rtl/>
          <w:lang w:bidi="fa-IR"/>
        </w:rPr>
        <w:t>ان صِرفاً از دامن ملکوت</w:t>
      </w:r>
      <w:r w:rsidR="00E61D8F">
        <w:rPr>
          <w:rtl/>
          <w:lang w:bidi="fa-IR"/>
        </w:rPr>
        <w:t>ی</w:t>
      </w:r>
      <w:r>
        <w:rPr>
          <w:rtl/>
          <w:lang w:bidi="fa-IR"/>
        </w:rPr>
        <w:t xml:space="preserve"> آن سروران عال</w:t>
      </w:r>
      <w:r w:rsidR="00E61D8F">
        <w:rPr>
          <w:rtl/>
          <w:lang w:bidi="fa-IR"/>
        </w:rPr>
        <w:t>ی</w:t>
      </w:r>
      <w:r>
        <w:rPr>
          <w:rtl/>
          <w:lang w:bidi="fa-IR"/>
        </w:rPr>
        <w:t xml:space="preserve"> مقام به دور است</w:t>
      </w:r>
      <w:r w:rsidR="009B4C06">
        <w:rPr>
          <w:rtl/>
          <w:lang w:bidi="fa-IR"/>
        </w:rPr>
        <w:t xml:space="preserve">، </w:t>
      </w:r>
      <w:r>
        <w:rPr>
          <w:rtl/>
          <w:lang w:bidi="fa-IR"/>
        </w:rPr>
        <w:t>و هم آن عز</w:t>
      </w:r>
      <w:r w:rsidR="00E61D8F">
        <w:rPr>
          <w:rtl/>
          <w:lang w:bidi="fa-IR"/>
        </w:rPr>
        <w:t>ی</w:t>
      </w:r>
      <w:r>
        <w:rPr>
          <w:rtl/>
          <w:lang w:bidi="fa-IR"/>
        </w:rPr>
        <w:t>زان درگاه الله</w:t>
      </w:r>
      <w:r w:rsidR="00E61D8F">
        <w:rPr>
          <w:rtl/>
          <w:lang w:bidi="fa-IR"/>
        </w:rPr>
        <w:t xml:space="preserve"> </w:t>
      </w:r>
      <w:r>
        <w:rPr>
          <w:rtl/>
          <w:lang w:bidi="fa-IR"/>
        </w:rPr>
        <w:t>اند که حاملان حق</w:t>
      </w:r>
      <w:r w:rsidR="00E61D8F">
        <w:rPr>
          <w:rtl/>
          <w:lang w:bidi="fa-IR"/>
        </w:rPr>
        <w:t>ی</w:t>
      </w:r>
      <w:r>
        <w:rPr>
          <w:rtl/>
          <w:lang w:bidi="fa-IR"/>
        </w:rPr>
        <w:t>ق</w:t>
      </w:r>
      <w:r w:rsidR="00E61D8F">
        <w:rPr>
          <w:rtl/>
          <w:lang w:bidi="fa-IR"/>
        </w:rPr>
        <w:t>ی</w:t>
      </w:r>
      <w:r>
        <w:rPr>
          <w:rtl/>
          <w:lang w:bidi="fa-IR"/>
        </w:rPr>
        <w:t xml:space="preserve"> وح</w:t>
      </w:r>
      <w:r w:rsidR="00E61D8F">
        <w:rPr>
          <w:rtl/>
          <w:lang w:bidi="fa-IR"/>
        </w:rPr>
        <w:t>ی</w:t>
      </w:r>
      <w:r>
        <w:rPr>
          <w:rtl/>
          <w:lang w:bidi="fa-IR"/>
        </w:rPr>
        <w:t xml:space="preserve"> اله</w:t>
      </w:r>
      <w:r w:rsidR="00E61D8F">
        <w:rPr>
          <w:rtl/>
          <w:lang w:bidi="fa-IR"/>
        </w:rPr>
        <w:t>ی</w:t>
      </w:r>
      <w:r w:rsidR="009B4C06">
        <w:rPr>
          <w:rtl/>
          <w:lang w:bidi="fa-IR"/>
        </w:rPr>
        <w:t xml:space="preserve">، </w:t>
      </w:r>
      <w:r>
        <w:rPr>
          <w:rtl/>
          <w:lang w:bidi="fa-IR"/>
        </w:rPr>
        <w:t>خازنان علوم ربّان</w:t>
      </w:r>
      <w:r w:rsidR="00E61D8F">
        <w:rPr>
          <w:rtl/>
          <w:lang w:bidi="fa-IR"/>
        </w:rPr>
        <w:t>ی</w:t>
      </w:r>
      <w:r>
        <w:rPr>
          <w:rtl/>
          <w:lang w:bidi="fa-IR"/>
        </w:rPr>
        <w:t xml:space="preserve"> و آگاهان به اسرار عالم خلقت و راز و رمز جهان آفر</w:t>
      </w:r>
      <w:r w:rsidR="00E61D8F">
        <w:rPr>
          <w:rtl/>
          <w:lang w:bidi="fa-IR"/>
        </w:rPr>
        <w:t>ی</w:t>
      </w:r>
      <w:r>
        <w:rPr>
          <w:rtl/>
          <w:lang w:bidi="fa-IR"/>
        </w:rPr>
        <w:t>نش</w:t>
      </w:r>
      <w:r w:rsidR="00E61D8F">
        <w:rPr>
          <w:rtl/>
          <w:lang w:bidi="fa-IR"/>
        </w:rPr>
        <w:t xml:space="preserve"> </w:t>
      </w:r>
      <w:r>
        <w:rPr>
          <w:rtl/>
          <w:lang w:bidi="fa-IR"/>
        </w:rPr>
        <w:t>اند</w:t>
      </w:r>
      <w:r w:rsidR="009B4C06">
        <w:rPr>
          <w:rtl/>
          <w:lang w:bidi="fa-IR"/>
        </w:rPr>
        <w:t xml:space="preserve">. </w:t>
      </w:r>
      <w:r w:rsidR="009B4C06" w:rsidRPr="00FB19B7">
        <w:rPr>
          <w:rStyle w:val="libFootnotenumChar"/>
          <w:rtl/>
          <w:lang w:bidi="fa-IR"/>
        </w:rPr>
        <w:t>(</w:t>
      </w:r>
      <w:r w:rsidRPr="00FB19B7">
        <w:rPr>
          <w:rStyle w:val="libFootnotenumChar"/>
          <w:rtl/>
        </w:rPr>
        <w:t>141</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22" w:name="_Toc425333149"/>
      <w:r>
        <w:rPr>
          <w:rtl/>
          <w:lang w:bidi="fa-IR"/>
        </w:rPr>
        <w:t>وظایف جویندگان علم</w:t>
      </w:r>
      <w:bookmarkEnd w:id="22"/>
      <w:r>
        <w:rPr>
          <w:rtl/>
          <w:lang w:bidi="fa-IR"/>
        </w:rPr>
        <w:t xml:space="preserve"> </w:t>
      </w:r>
    </w:p>
    <w:p w:rsidR="006D35BA" w:rsidRDefault="009B4C06" w:rsidP="009B4C06">
      <w:pPr>
        <w:pStyle w:val="Heading3"/>
        <w:rPr>
          <w:rtl/>
          <w:lang w:bidi="fa-IR"/>
        </w:rPr>
      </w:pPr>
      <w:bookmarkStart w:id="23" w:name="_Toc425333150"/>
      <w:r>
        <w:rPr>
          <w:rtl/>
          <w:lang w:bidi="fa-IR"/>
        </w:rPr>
        <w:t>اشاره</w:t>
      </w:r>
      <w:bookmarkEnd w:id="23"/>
    </w:p>
    <w:p w:rsidR="006D35BA" w:rsidRDefault="0049138A" w:rsidP="0049138A">
      <w:pPr>
        <w:pStyle w:val="libNormal"/>
        <w:rPr>
          <w:rtl/>
          <w:lang w:bidi="fa-IR"/>
        </w:rPr>
      </w:pPr>
      <w:r>
        <w:rPr>
          <w:rtl/>
          <w:lang w:bidi="fa-IR"/>
        </w:rPr>
        <w:t>آداب و وظا</w:t>
      </w:r>
      <w:r w:rsidR="00E61D8F">
        <w:rPr>
          <w:rtl/>
          <w:lang w:bidi="fa-IR"/>
        </w:rPr>
        <w:t>ی</w:t>
      </w:r>
      <w:r>
        <w:rPr>
          <w:rtl/>
          <w:lang w:bidi="fa-IR"/>
        </w:rPr>
        <w:t>ف استاد و شاگرد در مس</w:t>
      </w:r>
      <w:r w:rsidR="00E61D8F">
        <w:rPr>
          <w:rtl/>
          <w:lang w:bidi="fa-IR"/>
        </w:rPr>
        <w:t>ی</w:t>
      </w:r>
      <w:r>
        <w:rPr>
          <w:rtl/>
          <w:lang w:bidi="fa-IR"/>
        </w:rPr>
        <w:t>ر تعل</w:t>
      </w:r>
      <w:r w:rsidR="00E61D8F">
        <w:rPr>
          <w:rtl/>
          <w:lang w:bidi="fa-IR"/>
        </w:rPr>
        <w:t>ی</w:t>
      </w:r>
      <w:r>
        <w:rPr>
          <w:rtl/>
          <w:lang w:bidi="fa-IR"/>
        </w:rPr>
        <w:t>م و تعلّم و ترب</w:t>
      </w:r>
      <w:r w:rsidR="00E61D8F">
        <w:rPr>
          <w:rtl/>
          <w:lang w:bidi="fa-IR"/>
        </w:rPr>
        <w:t>ی</w:t>
      </w:r>
      <w:r>
        <w:rPr>
          <w:rtl/>
          <w:lang w:bidi="fa-IR"/>
        </w:rPr>
        <w:t>ت د</w:t>
      </w:r>
      <w:r w:rsidR="00E61D8F">
        <w:rPr>
          <w:rtl/>
          <w:lang w:bidi="fa-IR"/>
        </w:rPr>
        <w:t>ی</w:t>
      </w:r>
      <w:r>
        <w:rPr>
          <w:rtl/>
          <w:lang w:bidi="fa-IR"/>
        </w:rPr>
        <w:t>ن</w:t>
      </w:r>
      <w:r w:rsidR="00E61D8F">
        <w:rPr>
          <w:rtl/>
          <w:lang w:bidi="fa-IR"/>
        </w:rPr>
        <w:t>ی</w:t>
      </w:r>
      <w:r w:rsidR="009B4C06">
        <w:rPr>
          <w:rtl/>
          <w:lang w:bidi="fa-IR"/>
        </w:rPr>
        <w:t xml:space="preserve">، </w:t>
      </w:r>
      <w:r>
        <w:rPr>
          <w:rtl/>
          <w:lang w:bidi="fa-IR"/>
        </w:rPr>
        <w:t>فراوان است و برخ</w:t>
      </w:r>
      <w:r w:rsidR="00E61D8F">
        <w:rPr>
          <w:rtl/>
          <w:lang w:bidi="fa-IR"/>
        </w:rPr>
        <w:t>ی</w:t>
      </w:r>
      <w:r>
        <w:rPr>
          <w:rtl/>
          <w:lang w:bidi="fa-IR"/>
        </w:rPr>
        <w:t xml:space="preserve"> از آن</w:t>
      </w:r>
      <w:r w:rsidR="00E61D8F">
        <w:rPr>
          <w:rtl/>
          <w:lang w:bidi="fa-IR"/>
        </w:rPr>
        <w:t xml:space="preserve"> </w:t>
      </w:r>
      <w:r>
        <w:rPr>
          <w:rtl/>
          <w:lang w:bidi="fa-IR"/>
        </w:rPr>
        <w:t>ها از اهم</w:t>
      </w:r>
      <w:r w:rsidR="00E61D8F">
        <w:rPr>
          <w:rtl/>
          <w:lang w:bidi="fa-IR"/>
        </w:rPr>
        <w:t>ی</w:t>
      </w:r>
      <w:r>
        <w:rPr>
          <w:rtl/>
          <w:lang w:bidi="fa-IR"/>
        </w:rPr>
        <w:t>ت و</w:t>
      </w:r>
      <w:r w:rsidR="00E61D8F">
        <w:rPr>
          <w:rtl/>
          <w:lang w:bidi="fa-IR"/>
        </w:rPr>
        <w:t>ی</w:t>
      </w:r>
      <w:r>
        <w:rPr>
          <w:rtl/>
          <w:lang w:bidi="fa-IR"/>
        </w:rPr>
        <w:t>ژه</w:t>
      </w:r>
      <w:r w:rsidR="00E61D8F">
        <w:rPr>
          <w:rtl/>
          <w:lang w:bidi="fa-IR"/>
        </w:rPr>
        <w:t xml:space="preserve"> </w:t>
      </w:r>
      <w:r>
        <w:rPr>
          <w:rtl/>
          <w:lang w:bidi="fa-IR"/>
        </w:rPr>
        <w:t>ا</w:t>
      </w:r>
      <w:r w:rsidR="00E61D8F">
        <w:rPr>
          <w:rtl/>
          <w:lang w:bidi="fa-IR"/>
        </w:rPr>
        <w:t>ی</w:t>
      </w:r>
      <w:r>
        <w:rPr>
          <w:rtl/>
          <w:lang w:bidi="fa-IR"/>
        </w:rPr>
        <w:t xml:space="preserve"> برخوردار است</w:t>
      </w:r>
      <w:r w:rsidR="009B4C06">
        <w:rPr>
          <w:rtl/>
          <w:lang w:bidi="fa-IR"/>
        </w:rPr>
        <w:t xml:space="preserve">. </w:t>
      </w:r>
      <w:r>
        <w:rPr>
          <w:rtl/>
          <w:lang w:bidi="fa-IR"/>
        </w:rPr>
        <w:t>که به آن</w:t>
      </w:r>
      <w:r w:rsidR="00E61D8F">
        <w:rPr>
          <w:rtl/>
          <w:lang w:bidi="fa-IR"/>
        </w:rPr>
        <w:t xml:space="preserve"> </w:t>
      </w:r>
      <w:r>
        <w:rPr>
          <w:rtl/>
          <w:lang w:bidi="fa-IR"/>
        </w:rPr>
        <w:t>ها اشاره م</w:t>
      </w:r>
      <w:r w:rsidR="00E61D8F">
        <w:rPr>
          <w:rtl/>
          <w:lang w:bidi="fa-IR"/>
        </w:rPr>
        <w:t xml:space="preserve">ی </w:t>
      </w:r>
      <w:r>
        <w:rPr>
          <w:rtl/>
          <w:lang w:bidi="fa-IR"/>
        </w:rPr>
        <w:t>گردد</w:t>
      </w:r>
      <w:r w:rsidR="009B4C06">
        <w:rPr>
          <w:rtl/>
          <w:lang w:bidi="fa-IR"/>
        </w:rPr>
        <w:t xml:space="preserve">. </w:t>
      </w:r>
      <w:r w:rsidR="009B4C06" w:rsidRPr="00FB19B7">
        <w:rPr>
          <w:rStyle w:val="libFootnotenumChar"/>
          <w:rtl/>
          <w:lang w:bidi="fa-IR"/>
        </w:rPr>
        <w:t>(</w:t>
      </w:r>
      <w:r w:rsidRPr="00FB19B7">
        <w:rPr>
          <w:rStyle w:val="libFootnotenumChar"/>
          <w:rtl/>
        </w:rPr>
        <w:t>142</w:t>
      </w:r>
      <w:r w:rsidR="009B4C06" w:rsidRPr="00FB19B7">
        <w:rPr>
          <w:rStyle w:val="libFootnotenumChar"/>
          <w:rtl/>
          <w:lang w:bidi="fa-IR"/>
        </w:rPr>
        <w:t>)</w:t>
      </w:r>
      <w:r w:rsidR="009B4C06">
        <w:rPr>
          <w:rtl/>
          <w:lang w:bidi="fa-IR"/>
        </w:rPr>
        <w:t xml:space="preserve"> </w:t>
      </w:r>
    </w:p>
    <w:p w:rsidR="006D35BA" w:rsidRDefault="009B4C06" w:rsidP="009B4C06">
      <w:pPr>
        <w:pStyle w:val="Heading3"/>
        <w:rPr>
          <w:rtl/>
          <w:lang w:bidi="fa-IR"/>
        </w:rPr>
      </w:pPr>
      <w:bookmarkStart w:id="24" w:name="_Toc425333151"/>
      <w:r>
        <w:rPr>
          <w:rtl/>
          <w:lang w:bidi="fa-IR"/>
        </w:rPr>
        <w:t>خلوص نیت</w:t>
      </w:r>
      <w:bookmarkEnd w:id="24"/>
      <w:r>
        <w:rPr>
          <w:rtl/>
          <w:lang w:bidi="fa-IR"/>
        </w:rPr>
        <w:t xml:space="preserve"> </w:t>
      </w:r>
    </w:p>
    <w:p w:rsidR="0049138A" w:rsidRDefault="0049138A" w:rsidP="0049138A">
      <w:pPr>
        <w:pStyle w:val="libNormal"/>
        <w:rPr>
          <w:rtl/>
          <w:lang w:bidi="fa-IR"/>
        </w:rPr>
      </w:pPr>
      <w:r>
        <w:rPr>
          <w:rtl/>
          <w:lang w:bidi="fa-IR"/>
        </w:rPr>
        <w:t>ارزش و اعتبار عمل و رفتار هر فرد</w:t>
      </w:r>
      <w:r w:rsidR="00E61D8F">
        <w:rPr>
          <w:rtl/>
          <w:lang w:bidi="fa-IR"/>
        </w:rPr>
        <w:t>ی</w:t>
      </w:r>
      <w:r w:rsidR="009B4C06">
        <w:rPr>
          <w:rtl/>
          <w:lang w:bidi="fa-IR"/>
        </w:rPr>
        <w:t xml:space="preserve">، </w:t>
      </w:r>
      <w:r>
        <w:rPr>
          <w:rtl/>
          <w:lang w:bidi="fa-IR"/>
        </w:rPr>
        <w:t>مطابق ن</w:t>
      </w:r>
      <w:r w:rsidR="00E61D8F">
        <w:rPr>
          <w:rtl/>
          <w:lang w:bidi="fa-IR"/>
        </w:rPr>
        <w:t>ی</w:t>
      </w:r>
      <w:r>
        <w:rPr>
          <w:rtl/>
          <w:lang w:bidi="fa-IR"/>
        </w:rPr>
        <w:t>ت و قصد و هدف اوست و ن</w:t>
      </w:r>
      <w:r w:rsidR="00E61D8F">
        <w:rPr>
          <w:rtl/>
          <w:lang w:bidi="fa-IR"/>
        </w:rPr>
        <w:t>ی</w:t>
      </w:r>
      <w:r>
        <w:rPr>
          <w:rtl/>
          <w:lang w:bidi="fa-IR"/>
        </w:rPr>
        <w:t>ز کاربرد سود و پاداش اعمال هر کس</w:t>
      </w:r>
      <w:r w:rsidR="009B4C06">
        <w:rPr>
          <w:rtl/>
          <w:lang w:bidi="fa-IR"/>
        </w:rPr>
        <w:t xml:space="preserve">، </w:t>
      </w:r>
      <w:r>
        <w:rPr>
          <w:rtl/>
          <w:lang w:bidi="fa-IR"/>
        </w:rPr>
        <w:t>صرفاً به ن</w:t>
      </w:r>
      <w:r w:rsidR="00E61D8F">
        <w:rPr>
          <w:rtl/>
          <w:lang w:bidi="fa-IR"/>
        </w:rPr>
        <w:t>ی</w:t>
      </w:r>
      <w:r>
        <w:rPr>
          <w:rtl/>
          <w:lang w:bidi="fa-IR"/>
        </w:rPr>
        <w:t>ت او بستگ</w:t>
      </w:r>
      <w:r w:rsidR="00E61D8F">
        <w:rPr>
          <w:rtl/>
          <w:lang w:bidi="fa-IR"/>
        </w:rPr>
        <w:t>ی</w:t>
      </w:r>
      <w:r>
        <w:rPr>
          <w:rtl/>
          <w:lang w:bidi="fa-IR"/>
        </w:rPr>
        <w:t xml:space="preserve"> دارد</w:t>
      </w:r>
      <w:r w:rsidR="009B4C06">
        <w:rPr>
          <w:rtl/>
          <w:lang w:bidi="fa-IR"/>
        </w:rPr>
        <w:t xml:space="preserve">. </w:t>
      </w:r>
      <w:r>
        <w:rPr>
          <w:rtl/>
          <w:lang w:bidi="fa-IR"/>
        </w:rPr>
        <w:t>بنابرا</w:t>
      </w:r>
      <w:r w:rsidR="00E61D8F">
        <w:rPr>
          <w:rtl/>
          <w:lang w:bidi="fa-IR"/>
        </w:rPr>
        <w:t>ی</w:t>
      </w:r>
      <w:r>
        <w:rPr>
          <w:rtl/>
          <w:lang w:bidi="fa-IR"/>
        </w:rPr>
        <w:t>ن</w:t>
      </w:r>
      <w:r w:rsidR="009B4C06">
        <w:rPr>
          <w:rtl/>
          <w:lang w:bidi="fa-IR"/>
        </w:rPr>
        <w:t xml:space="preserve">، </w:t>
      </w:r>
      <w:r>
        <w:rPr>
          <w:rtl/>
          <w:lang w:bidi="fa-IR"/>
        </w:rPr>
        <w:t>آن</w:t>
      </w:r>
      <w:r w:rsidR="00E61D8F">
        <w:rPr>
          <w:rtl/>
          <w:lang w:bidi="fa-IR"/>
        </w:rPr>
        <w:t xml:space="preserve"> </w:t>
      </w:r>
      <w:r>
        <w:rPr>
          <w:rtl/>
          <w:lang w:bidi="fa-IR"/>
        </w:rPr>
        <w:t>چه که انسان را به قلّه کمال م</w:t>
      </w:r>
      <w:r w:rsidR="00E61D8F">
        <w:rPr>
          <w:rtl/>
          <w:lang w:bidi="fa-IR"/>
        </w:rPr>
        <w:t xml:space="preserve">ی </w:t>
      </w:r>
      <w:r>
        <w:rPr>
          <w:rtl/>
          <w:lang w:bidi="fa-IR"/>
        </w:rPr>
        <w:t>رساند و ارزش و اعتبار عمل و</w:t>
      </w:r>
      <w:r w:rsidR="00E61D8F">
        <w:rPr>
          <w:rtl/>
          <w:lang w:bidi="fa-IR"/>
        </w:rPr>
        <w:t>ی</w:t>
      </w:r>
      <w:r>
        <w:rPr>
          <w:rtl/>
          <w:lang w:bidi="fa-IR"/>
        </w:rPr>
        <w:t xml:space="preserve"> را از استحکام کاف</w:t>
      </w:r>
      <w:r w:rsidR="00E61D8F">
        <w:rPr>
          <w:rtl/>
          <w:lang w:bidi="fa-IR"/>
        </w:rPr>
        <w:t>ی</w:t>
      </w:r>
      <w:r>
        <w:rPr>
          <w:rtl/>
          <w:lang w:bidi="fa-IR"/>
        </w:rPr>
        <w:t xml:space="preserve"> برخوردار م</w:t>
      </w:r>
      <w:r w:rsidR="00E61D8F">
        <w:rPr>
          <w:rtl/>
          <w:lang w:bidi="fa-IR"/>
        </w:rPr>
        <w:t xml:space="preserve">ی </w:t>
      </w:r>
      <w:r>
        <w:rPr>
          <w:rtl/>
          <w:lang w:bidi="fa-IR"/>
        </w:rPr>
        <w:t>سازد</w:t>
      </w:r>
      <w:r w:rsidR="009B4C06">
        <w:rPr>
          <w:rtl/>
          <w:lang w:bidi="fa-IR"/>
        </w:rPr>
        <w:t xml:space="preserve">، </w:t>
      </w:r>
      <w:r>
        <w:rPr>
          <w:rtl/>
          <w:lang w:bidi="fa-IR"/>
        </w:rPr>
        <w:t>پاک</w:t>
      </w:r>
      <w:r w:rsidR="00E61D8F">
        <w:rPr>
          <w:rtl/>
          <w:lang w:bidi="fa-IR"/>
        </w:rPr>
        <w:t>ی</w:t>
      </w:r>
      <w:r>
        <w:rPr>
          <w:rtl/>
          <w:lang w:bidi="fa-IR"/>
        </w:rPr>
        <w:t xml:space="preserve"> ن</w:t>
      </w:r>
      <w:r w:rsidR="00E61D8F">
        <w:rPr>
          <w:rtl/>
          <w:lang w:bidi="fa-IR"/>
        </w:rPr>
        <w:t>ی</w:t>
      </w:r>
      <w:r>
        <w:rPr>
          <w:rtl/>
          <w:lang w:bidi="fa-IR"/>
        </w:rPr>
        <w:t>ت و خال</w:t>
      </w:r>
      <w:r w:rsidR="00E61D8F">
        <w:rPr>
          <w:rtl/>
          <w:lang w:bidi="fa-IR"/>
        </w:rPr>
        <w:t>ی</w:t>
      </w:r>
      <w:r>
        <w:rPr>
          <w:rtl/>
          <w:lang w:bidi="fa-IR"/>
        </w:rPr>
        <w:t xml:space="preserve"> بودن انگ</w:t>
      </w:r>
      <w:r w:rsidR="00E61D8F">
        <w:rPr>
          <w:rtl/>
          <w:lang w:bidi="fa-IR"/>
        </w:rPr>
        <w:t>ی</w:t>
      </w:r>
      <w:r>
        <w:rPr>
          <w:rtl/>
          <w:lang w:bidi="fa-IR"/>
        </w:rPr>
        <w:t xml:space="preserve">زه او از هرگونه </w:t>
      </w:r>
      <w:r>
        <w:rPr>
          <w:rtl/>
          <w:lang w:bidi="fa-IR"/>
        </w:rPr>
        <w:lastRenderedPageBreak/>
        <w:t>شائبه آلودگ</w:t>
      </w:r>
      <w:r w:rsidR="00E61D8F">
        <w:rPr>
          <w:rtl/>
          <w:lang w:bidi="fa-IR"/>
        </w:rPr>
        <w:t>ی</w:t>
      </w:r>
      <w:r>
        <w:rPr>
          <w:rtl/>
          <w:lang w:bidi="fa-IR"/>
        </w:rPr>
        <w:t xml:space="preserve"> به هواها</w:t>
      </w:r>
      <w:r w:rsidR="00E61D8F">
        <w:rPr>
          <w:rtl/>
          <w:lang w:bidi="fa-IR"/>
        </w:rPr>
        <w:t>ی</w:t>
      </w:r>
      <w:r>
        <w:rPr>
          <w:rtl/>
          <w:lang w:bidi="fa-IR"/>
        </w:rPr>
        <w:t xml:space="preserve"> نفسان</w:t>
      </w:r>
      <w:r w:rsidR="00E61D8F">
        <w:rPr>
          <w:rtl/>
          <w:lang w:bidi="fa-IR"/>
        </w:rPr>
        <w:t>ی</w:t>
      </w:r>
      <w:r>
        <w:rPr>
          <w:rtl/>
          <w:lang w:bidi="fa-IR"/>
        </w:rPr>
        <w:t xml:space="preserve"> و دور نگه داشتن عمل از هر نوع رنگ غ</w:t>
      </w:r>
      <w:r w:rsidR="00E61D8F">
        <w:rPr>
          <w:rtl/>
          <w:lang w:bidi="fa-IR"/>
        </w:rPr>
        <w:t>ی</w:t>
      </w:r>
      <w:r>
        <w:rPr>
          <w:rtl/>
          <w:lang w:bidi="fa-IR"/>
        </w:rPr>
        <w:t>ر اله</w:t>
      </w:r>
      <w:r w:rsidR="00E61D8F">
        <w:rPr>
          <w:rtl/>
          <w:lang w:bidi="fa-IR"/>
        </w:rPr>
        <w:t>ی</w:t>
      </w:r>
      <w:r>
        <w:rPr>
          <w:rtl/>
          <w:lang w:bidi="fa-IR"/>
        </w:rPr>
        <w:t xml:space="preserve"> است که از آن به «اخلاص» نام برده</w:t>
      </w:r>
      <w:r w:rsidR="00E61D8F">
        <w:rPr>
          <w:rtl/>
          <w:lang w:bidi="fa-IR"/>
        </w:rPr>
        <w:t xml:space="preserve"> </w:t>
      </w:r>
      <w:r>
        <w:rPr>
          <w:rtl/>
          <w:lang w:bidi="fa-IR"/>
        </w:rPr>
        <w:t>اند</w:t>
      </w:r>
      <w:r w:rsidR="009B4C06">
        <w:rPr>
          <w:rtl/>
          <w:lang w:bidi="fa-IR"/>
        </w:rPr>
        <w:t xml:space="preserve">. </w:t>
      </w:r>
      <w:r>
        <w:rPr>
          <w:rtl/>
          <w:lang w:bidi="fa-IR"/>
        </w:rPr>
        <w:t>لذا</w:t>
      </w:r>
      <w:r w:rsidR="009B4C06">
        <w:rPr>
          <w:rtl/>
          <w:lang w:bidi="fa-IR"/>
        </w:rPr>
        <w:t xml:space="preserve">، </w:t>
      </w:r>
      <w:r>
        <w:rPr>
          <w:rtl/>
          <w:lang w:bidi="fa-IR"/>
        </w:rPr>
        <w:t>جو</w:t>
      </w:r>
      <w:r w:rsidR="00E61D8F">
        <w:rPr>
          <w:rtl/>
          <w:lang w:bidi="fa-IR"/>
        </w:rPr>
        <w:t>ی</w:t>
      </w:r>
      <w:r>
        <w:rPr>
          <w:rtl/>
          <w:lang w:bidi="fa-IR"/>
        </w:rPr>
        <w:t>ندگان علم و دانش</w:t>
      </w:r>
      <w:r w:rsidR="009B4C06">
        <w:rPr>
          <w:rtl/>
          <w:lang w:bidi="fa-IR"/>
        </w:rPr>
        <w:t xml:space="preserve">، </w:t>
      </w:r>
      <w:r>
        <w:rPr>
          <w:rtl/>
          <w:lang w:bidi="fa-IR"/>
        </w:rPr>
        <w:t>نخست با</w:t>
      </w:r>
      <w:r w:rsidR="00E61D8F">
        <w:rPr>
          <w:rtl/>
          <w:lang w:bidi="fa-IR"/>
        </w:rPr>
        <w:t>ی</w:t>
      </w:r>
      <w:r>
        <w:rPr>
          <w:rtl/>
          <w:lang w:bidi="fa-IR"/>
        </w:rPr>
        <w:t>د دارا</w:t>
      </w:r>
      <w:r w:rsidR="00E61D8F">
        <w:rPr>
          <w:rtl/>
          <w:lang w:bidi="fa-IR"/>
        </w:rPr>
        <w:t>ی</w:t>
      </w:r>
      <w:r>
        <w:rPr>
          <w:rtl/>
          <w:lang w:bidi="fa-IR"/>
        </w:rPr>
        <w:t xml:space="preserve"> خلوص ن</w:t>
      </w:r>
      <w:r w:rsidR="00E61D8F">
        <w:rPr>
          <w:rtl/>
          <w:lang w:bidi="fa-IR"/>
        </w:rPr>
        <w:t>ی</w:t>
      </w:r>
      <w:r>
        <w:rPr>
          <w:rtl/>
          <w:lang w:bidi="fa-IR"/>
        </w:rPr>
        <w:t>ت باشند و در جهت اهداف اله</w:t>
      </w:r>
      <w:r w:rsidR="00E61D8F">
        <w:rPr>
          <w:rtl/>
          <w:lang w:bidi="fa-IR"/>
        </w:rPr>
        <w:t>ی</w:t>
      </w:r>
      <w:r>
        <w:rPr>
          <w:rtl/>
          <w:lang w:bidi="fa-IR"/>
        </w:rPr>
        <w:t xml:space="preserve"> و انسان</w:t>
      </w:r>
      <w:r w:rsidR="00E61D8F">
        <w:rPr>
          <w:rtl/>
          <w:lang w:bidi="fa-IR"/>
        </w:rPr>
        <w:t>ی</w:t>
      </w:r>
      <w:r>
        <w:rPr>
          <w:rtl/>
          <w:lang w:bidi="fa-IR"/>
        </w:rPr>
        <w:t xml:space="preserve"> گام بردارند و راه وصول به رضا</w:t>
      </w:r>
      <w:r w:rsidR="00E61D8F">
        <w:rPr>
          <w:rtl/>
          <w:lang w:bidi="fa-IR"/>
        </w:rPr>
        <w:t>ی</w:t>
      </w:r>
      <w:r>
        <w:rPr>
          <w:rtl/>
          <w:lang w:bidi="fa-IR"/>
        </w:rPr>
        <w:t xml:space="preserve"> خدا و قرب به او را پ</w:t>
      </w:r>
      <w:r w:rsidR="00E61D8F">
        <w:rPr>
          <w:rtl/>
          <w:lang w:bidi="fa-IR"/>
        </w:rPr>
        <w:t>ی</w:t>
      </w:r>
      <w:r>
        <w:rPr>
          <w:rtl/>
          <w:lang w:bidi="fa-IR"/>
        </w:rPr>
        <w:t>ش گ</w:t>
      </w:r>
      <w:r w:rsidR="00E61D8F">
        <w:rPr>
          <w:rtl/>
          <w:lang w:bidi="fa-IR"/>
        </w:rPr>
        <w:t>ی</w:t>
      </w:r>
      <w:r>
        <w:rPr>
          <w:rtl/>
          <w:lang w:bidi="fa-IR"/>
        </w:rPr>
        <w:t>رند و از آن</w:t>
      </w:r>
      <w:r w:rsidR="00E61D8F">
        <w:rPr>
          <w:rtl/>
          <w:lang w:bidi="fa-IR"/>
        </w:rPr>
        <w:t xml:space="preserve"> </w:t>
      </w:r>
      <w:r>
        <w:rPr>
          <w:rtl/>
          <w:lang w:bidi="fa-IR"/>
        </w:rPr>
        <w:t>چه غ</w:t>
      </w:r>
      <w:r w:rsidR="00E61D8F">
        <w:rPr>
          <w:rtl/>
          <w:lang w:bidi="fa-IR"/>
        </w:rPr>
        <w:t>ی</w:t>
      </w:r>
      <w:r>
        <w:rPr>
          <w:rtl/>
          <w:lang w:bidi="fa-IR"/>
        </w:rPr>
        <w:t>ر اوست</w:t>
      </w:r>
      <w:r w:rsidR="009B4C06">
        <w:rPr>
          <w:rtl/>
          <w:lang w:bidi="fa-IR"/>
        </w:rPr>
        <w:t xml:space="preserve">، </w:t>
      </w:r>
      <w:r>
        <w:rPr>
          <w:rtl/>
          <w:lang w:bidi="fa-IR"/>
        </w:rPr>
        <w:t>پره</w:t>
      </w:r>
      <w:r w:rsidR="00E61D8F">
        <w:rPr>
          <w:rtl/>
          <w:lang w:bidi="fa-IR"/>
        </w:rPr>
        <w:t>ی</w:t>
      </w:r>
      <w:r>
        <w:rPr>
          <w:rtl/>
          <w:lang w:bidi="fa-IR"/>
        </w:rPr>
        <w:t>ز 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در آن حد</w:t>
      </w:r>
      <w:r w:rsidR="00E61D8F">
        <w:rPr>
          <w:rtl/>
          <w:lang w:bidi="fa-IR"/>
        </w:rPr>
        <w:t>ی</w:t>
      </w:r>
      <w:r>
        <w:rPr>
          <w:rtl/>
          <w:lang w:bidi="fa-IR"/>
        </w:rPr>
        <w:t>ث مشهور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«اِنَّما الْاَعْمالُ بِالنِّ</w:t>
      </w:r>
      <w:r w:rsidR="00E61D8F">
        <w:rPr>
          <w:rtl/>
          <w:lang w:bidi="fa-IR"/>
        </w:rPr>
        <w:t>ی</w:t>
      </w:r>
      <w:r>
        <w:rPr>
          <w:rtl/>
          <w:lang w:bidi="fa-IR"/>
        </w:rPr>
        <w:t>اتِ وَ اِنَّما لِکلِ</w:t>
      </w:r>
      <w:r w:rsidR="00E61D8F">
        <w:rPr>
          <w:rtl/>
          <w:lang w:bidi="fa-IR"/>
        </w:rPr>
        <w:t xml:space="preserve"> </w:t>
      </w:r>
      <w:r>
        <w:rPr>
          <w:rtl/>
          <w:lang w:bidi="fa-IR"/>
        </w:rPr>
        <w:t xml:space="preserve"> امْرِءٍ ما نَوَ</w:t>
      </w:r>
      <w:r w:rsidR="00E61D8F">
        <w:rPr>
          <w:rtl/>
          <w:lang w:bidi="fa-IR"/>
        </w:rPr>
        <w:t>ی</w:t>
      </w:r>
      <w:r>
        <w:rPr>
          <w:rtl/>
          <w:lang w:bidi="fa-IR"/>
        </w:rPr>
        <w:t xml:space="preserve"> فَمَنْ کانَتْ هِجْرَتُهُ اِلَ</w:t>
      </w:r>
      <w:r w:rsidR="00E61D8F">
        <w:rPr>
          <w:rtl/>
          <w:lang w:bidi="fa-IR"/>
        </w:rPr>
        <w:t xml:space="preserve">ی </w:t>
      </w:r>
      <w:r>
        <w:rPr>
          <w:rtl/>
          <w:lang w:bidi="fa-IR"/>
        </w:rPr>
        <w:t>اللَّهِ وَ رَسُولِهِ فَهِجْرَتُهُ اِلَ</w:t>
      </w:r>
      <w:r w:rsidR="00E61D8F">
        <w:rPr>
          <w:rtl/>
          <w:lang w:bidi="fa-IR"/>
        </w:rPr>
        <w:t xml:space="preserve">ی </w:t>
      </w:r>
      <w:r>
        <w:rPr>
          <w:rtl/>
          <w:lang w:bidi="fa-IR"/>
        </w:rPr>
        <w:t>اللَّهِ وَ رَسُولِهِ وَ مَنْ کانَتْ هِجْرَتُهُ اِلَ</w:t>
      </w:r>
      <w:r w:rsidR="00E61D8F">
        <w:rPr>
          <w:rtl/>
          <w:lang w:bidi="fa-IR"/>
        </w:rPr>
        <w:t>ی</w:t>
      </w:r>
      <w:r>
        <w:rPr>
          <w:rtl/>
          <w:lang w:bidi="fa-IR"/>
        </w:rPr>
        <w:t xml:space="preserve"> دُنْ</w:t>
      </w:r>
      <w:r w:rsidR="00E61D8F">
        <w:rPr>
          <w:rtl/>
          <w:lang w:bidi="fa-IR"/>
        </w:rPr>
        <w:t>ی</w:t>
      </w:r>
      <w:r>
        <w:rPr>
          <w:rtl/>
          <w:lang w:bidi="fa-IR"/>
        </w:rPr>
        <w:t xml:space="preserve">ا </w:t>
      </w:r>
      <w:r w:rsidR="00E61D8F">
        <w:rPr>
          <w:rtl/>
          <w:lang w:bidi="fa-IR"/>
        </w:rPr>
        <w:t>ی</w:t>
      </w:r>
      <w:r>
        <w:rPr>
          <w:rtl/>
          <w:lang w:bidi="fa-IR"/>
        </w:rPr>
        <w:t>صِ</w:t>
      </w:r>
      <w:r w:rsidR="00E61D8F">
        <w:rPr>
          <w:rtl/>
          <w:lang w:bidi="fa-IR"/>
        </w:rPr>
        <w:t>ی</w:t>
      </w:r>
      <w:r>
        <w:rPr>
          <w:rtl/>
          <w:lang w:bidi="fa-IR"/>
        </w:rPr>
        <w:t xml:space="preserve">بُها اَوْ امْرأةٍ </w:t>
      </w:r>
      <w:r w:rsidR="00E61D8F">
        <w:rPr>
          <w:rtl/>
          <w:lang w:bidi="fa-IR"/>
        </w:rPr>
        <w:t>ی</w:t>
      </w:r>
      <w:r>
        <w:rPr>
          <w:rtl/>
          <w:lang w:bidi="fa-IR"/>
        </w:rPr>
        <w:t>نْکَحُها فَهِجْرَتُهُ اِل</w:t>
      </w:r>
      <w:r w:rsidR="00E61D8F">
        <w:rPr>
          <w:rtl/>
          <w:lang w:bidi="fa-IR"/>
        </w:rPr>
        <w:t>ی</w:t>
      </w:r>
      <w:r>
        <w:rPr>
          <w:rtl/>
          <w:lang w:bidi="fa-IR"/>
        </w:rPr>
        <w:t xml:space="preserve"> ما هاجَرَ اِلَ</w:t>
      </w:r>
      <w:r w:rsidR="00E61D8F">
        <w:rPr>
          <w:rtl/>
          <w:lang w:bidi="fa-IR"/>
        </w:rPr>
        <w:t>ی</w:t>
      </w:r>
      <w:r>
        <w:rPr>
          <w:rtl/>
          <w:lang w:bidi="fa-IR"/>
        </w:rPr>
        <w:t>هِ»</w:t>
      </w:r>
      <w:r w:rsidR="009B4C06">
        <w:rPr>
          <w:rtl/>
          <w:lang w:bidi="fa-IR"/>
        </w:rPr>
        <w:t xml:space="preserve">. </w:t>
      </w:r>
      <w:r w:rsidR="009B4C06" w:rsidRPr="00FB19B7">
        <w:rPr>
          <w:rStyle w:val="libFootnotenumChar"/>
          <w:rtl/>
          <w:lang w:bidi="fa-IR"/>
        </w:rPr>
        <w:t>(</w:t>
      </w:r>
      <w:r w:rsidRPr="00FB19B7">
        <w:rPr>
          <w:rStyle w:val="libFootnotenumChar"/>
          <w:rtl/>
        </w:rPr>
        <w:t>143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«اعمال</w:t>
      </w:r>
      <w:r w:rsidR="009B4C06">
        <w:rPr>
          <w:rtl/>
          <w:lang w:bidi="fa-IR"/>
        </w:rPr>
        <w:t xml:space="preserve"> (</w:t>
      </w:r>
      <w:r>
        <w:rPr>
          <w:rtl/>
          <w:lang w:bidi="fa-IR"/>
        </w:rPr>
        <w:t>هر انسان</w:t>
      </w:r>
      <w:r w:rsidR="00E61D8F">
        <w:rPr>
          <w:rtl/>
          <w:lang w:bidi="fa-IR"/>
        </w:rPr>
        <w:t>ی</w:t>
      </w:r>
      <w:r w:rsidR="009B4C06">
        <w:rPr>
          <w:rtl/>
          <w:lang w:bidi="fa-IR"/>
        </w:rPr>
        <w:t xml:space="preserve">) ، </w:t>
      </w:r>
      <w:r>
        <w:rPr>
          <w:rtl/>
          <w:lang w:bidi="fa-IR"/>
        </w:rPr>
        <w:t>تنها به ن</w:t>
      </w:r>
      <w:r w:rsidR="00E61D8F">
        <w:rPr>
          <w:rtl/>
          <w:lang w:bidi="fa-IR"/>
        </w:rPr>
        <w:t>ی</w:t>
      </w:r>
      <w:r>
        <w:rPr>
          <w:rtl/>
          <w:lang w:bidi="fa-IR"/>
        </w:rPr>
        <w:t>ت وابسته است و ارزش هر فرد</w:t>
      </w:r>
      <w:r w:rsidR="009B4C06">
        <w:rPr>
          <w:rtl/>
          <w:lang w:bidi="fa-IR"/>
        </w:rPr>
        <w:t xml:space="preserve">، </w:t>
      </w:r>
      <w:r>
        <w:rPr>
          <w:rtl/>
          <w:lang w:bidi="fa-IR"/>
        </w:rPr>
        <w:t>صرفاً همان چ</w:t>
      </w:r>
      <w:r w:rsidR="00E61D8F">
        <w:rPr>
          <w:rtl/>
          <w:lang w:bidi="fa-IR"/>
        </w:rPr>
        <w:t>ی</w:t>
      </w:r>
      <w:r>
        <w:rPr>
          <w:rtl/>
          <w:lang w:bidi="fa-IR"/>
        </w:rPr>
        <w:t>ز</w:t>
      </w:r>
      <w:r w:rsidR="00E61D8F">
        <w:rPr>
          <w:rtl/>
          <w:lang w:bidi="fa-IR"/>
        </w:rPr>
        <w:t>ی</w:t>
      </w:r>
      <w:r>
        <w:rPr>
          <w:rtl/>
          <w:lang w:bidi="fa-IR"/>
        </w:rPr>
        <w:t xml:space="preserve"> است که آن را قصد نموده است</w:t>
      </w:r>
      <w:r w:rsidR="009B4C06">
        <w:rPr>
          <w:rtl/>
          <w:lang w:bidi="fa-IR"/>
        </w:rPr>
        <w:t xml:space="preserve">. </w:t>
      </w:r>
      <w:r>
        <w:rPr>
          <w:rtl/>
          <w:lang w:bidi="fa-IR"/>
        </w:rPr>
        <w:t>پس اگر کس</w:t>
      </w:r>
      <w:r w:rsidR="00E61D8F">
        <w:rPr>
          <w:rtl/>
          <w:lang w:bidi="fa-IR"/>
        </w:rPr>
        <w:t>ی</w:t>
      </w:r>
      <w:r>
        <w:rPr>
          <w:rtl/>
          <w:lang w:bidi="fa-IR"/>
        </w:rPr>
        <w:t xml:space="preserve"> به سو</w:t>
      </w:r>
      <w:r w:rsidR="00E61D8F">
        <w:rPr>
          <w:rtl/>
          <w:lang w:bidi="fa-IR"/>
        </w:rPr>
        <w:t>ی</w:t>
      </w:r>
      <w:r>
        <w:rPr>
          <w:rtl/>
          <w:lang w:bidi="fa-IR"/>
        </w:rPr>
        <w:t xml:space="preserve"> خدا و رسول هجرت و کوچ کند</w:t>
      </w:r>
      <w:r w:rsidR="009B4C06">
        <w:rPr>
          <w:rtl/>
          <w:lang w:bidi="fa-IR"/>
        </w:rPr>
        <w:t>، (</w:t>
      </w:r>
      <w:r>
        <w:rPr>
          <w:rtl/>
          <w:lang w:bidi="fa-IR"/>
        </w:rPr>
        <w:t>در حق</w:t>
      </w:r>
      <w:r w:rsidR="00E61D8F">
        <w:rPr>
          <w:rtl/>
          <w:lang w:bidi="fa-IR"/>
        </w:rPr>
        <w:t>ی</w:t>
      </w:r>
      <w:r>
        <w:rPr>
          <w:rtl/>
          <w:lang w:bidi="fa-IR"/>
        </w:rPr>
        <w:t>قت</w:t>
      </w:r>
      <w:r w:rsidR="009B4C06">
        <w:rPr>
          <w:rtl/>
          <w:lang w:bidi="fa-IR"/>
        </w:rPr>
        <w:t xml:space="preserve">) </w:t>
      </w:r>
      <w:r>
        <w:rPr>
          <w:rtl/>
          <w:lang w:bidi="fa-IR"/>
        </w:rPr>
        <w:t>به سو</w:t>
      </w:r>
      <w:r w:rsidR="00E61D8F">
        <w:rPr>
          <w:rtl/>
          <w:lang w:bidi="fa-IR"/>
        </w:rPr>
        <w:t>ی</w:t>
      </w:r>
      <w:r>
        <w:rPr>
          <w:rtl/>
          <w:lang w:bidi="fa-IR"/>
        </w:rPr>
        <w:t xml:space="preserve"> خدا و رسول هجرت نموده است و اگر شخص</w:t>
      </w:r>
      <w:r w:rsidR="00E61D8F">
        <w:rPr>
          <w:rtl/>
          <w:lang w:bidi="fa-IR"/>
        </w:rPr>
        <w:t>ی</w:t>
      </w:r>
      <w:r>
        <w:rPr>
          <w:rtl/>
          <w:lang w:bidi="fa-IR"/>
        </w:rPr>
        <w:t xml:space="preserve"> به</w:t>
      </w:r>
      <w:r w:rsidR="009B4C06">
        <w:rPr>
          <w:rtl/>
          <w:lang w:bidi="fa-IR"/>
        </w:rPr>
        <w:t xml:space="preserve"> (</w:t>
      </w:r>
      <w:r>
        <w:rPr>
          <w:rtl/>
          <w:lang w:bidi="fa-IR"/>
        </w:rPr>
        <w:t>هوا</w:t>
      </w:r>
      <w:r w:rsidR="00E61D8F">
        <w:rPr>
          <w:rtl/>
          <w:lang w:bidi="fa-IR"/>
        </w:rPr>
        <w:t>ی</w:t>
      </w:r>
      <w:r w:rsidR="009B4C06">
        <w:rPr>
          <w:rtl/>
          <w:lang w:bidi="fa-IR"/>
        </w:rPr>
        <w:t xml:space="preserve">) </w:t>
      </w:r>
      <w:r>
        <w:rPr>
          <w:rtl/>
          <w:lang w:bidi="fa-IR"/>
        </w:rPr>
        <w:t>دن</w:t>
      </w:r>
      <w:r w:rsidR="00E61D8F">
        <w:rPr>
          <w:rtl/>
          <w:lang w:bidi="fa-IR"/>
        </w:rPr>
        <w:t>ی</w:t>
      </w:r>
      <w:r>
        <w:rPr>
          <w:rtl/>
          <w:lang w:bidi="fa-IR"/>
        </w:rPr>
        <w:t>ا</w:t>
      </w:r>
      <w:r w:rsidR="00E61D8F">
        <w:rPr>
          <w:rtl/>
          <w:lang w:bidi="fa-IR"/>
        </w:rPr>
        <w:t>یی</w:t>
      </w:r>
      <w:r>
        <w:rPr>
          <w:rtl/>
          <w:lang w:bidi="fa-IR"/>
        </w:rPr>
        <w:t xml:space="preserve"> که م</w:t>
      </w:r>
      <w:r w:rsidR="00E61D8F">
        <w:rPr>
          <w:rtl/>
          <w:lang w:bidi="fa-IR"/>
        </w:rPr>
        <w:t xml:space="preserve">ی </w:t>
      </w:r>
      <w:r>
        <w:rPr>
          <w:rtl/>
          <w:lang w:bidi="fa-IR"/>
        </w:rPr>
        <w:t xml:space="preserve">خواهد به آن دست </w:t>
      </w:r>
      <w:r w:rsidR="00E61D8F">
        <w:rPr>
          <w:rtl/>
          <w:lang w:bidi="fa-IR"/>
        </w:rPr>
        <w:t>ی</w:t>
      </w:r>
      <w:r>
        <w:rPr>
          <w:rtl/>
          <w:lang w:bidi="fa-IR"/>
        </w:rPr>
        <w:t xml:space="preserve">ابد و </w:t>
      </w:r>
      <w:r w:rsidR="00E61D8F">
        <w:rPr>
          <w:rtl/>
          <w:lang w:bidi="fa-IR"/>
        </w:rPr>
        <w:t>ی</w:t>
      </w:r>
      <w:r>
        <w:rPr>
          <w:rtl/>
          <w:lang w:bidi="fa-IR"/>
        </w:rPr>
        <w:t>ا زن</w:t>
      </w:r>
      <w:r w:rsidR="00E61D8F">
        <w:rPr>
          <w:rtl/>
          <w:lang w:bidi="fa-IR"/>
        </w:rPr>
        <w:t>ی</w:t>
      </w:r>
      <w:r>
        <w:rPr>
          <w:rtl/>
          <w:lang w:bidi="fa-IR"/>
        </w:rPr>
        <w:t xml:space="preserve"> که ازدواج م</w:t>
      </w:r>
      <w:r w:rsidR="00E61D8F">
        <w:rPr>
          <w:rtl/>
          <w:lang w:bidi="fa-IR"/>
        </w:rPr>
        <w:t xml:space="preserve">ی </w:t>
      </w:r>
      <w:r>
        <w:rPr>
          <w:rtl/>
          <w:lang w:bidi="fa-IR"/>
        </w:rPr>
        <w:t>کند</w:t>
      </w:r>
      <w:r w:rsidR="009B4C06">
        <w:rPr>
          <w:rtl/>
          <w:lang w:bidi="fa-IR"/>
        </w:rPr>
        <w:t xml:space="preserve">، </w:t>
      </w:r>
      <w:r>
        <w:rPr>
          <w:rtl/>
          <w:lang w:bidi="fa-IR"/>
        </w:rPr>
        <w:t>هجرت کند</w:t>
      </w:r>
      <w:r w:rsidR="009B4C06">
        <w:rPr>
          <w:rtl/>
          <w:lang w:bidi="fa-IR"/>
        </w:rPr>
        <w:t xml:space="preserve">، </w:t>
      </w:r>
      <w:r>
        <w:rPr>
          <w:rtl/>
          <w:lang w:bidi="fa-IR"/>
        </w:rPr>
        <w:t>هجرت او</w:t>
      </w:r>
      <w:r w:rsidR="009B4C06">
        <w:rPr>
          <w:rtl/>
          <w:lang w:bidi="fa-IR"/>
        </w:rPr>
        <w:t xml:space="preserve">، </w:t>
      </w:r>
      <w:r>
        <w:rPr>
          <w:rtl/>
          <w:lang w:bidi="fa-IR"/>
        </w:rPr>
        <w:t>به همان چ</w:t>
      </w:r>
      <w:r w:rsidR="00E61D8F">
        <w:rPr>
          <w:rtl/>
          <w:lang w:bidi="fa-IR"/>
        </w:rPr>
        <w:t>ی</w:t>
      </w:r>
      <w:r>
        <w:rPr>
          <w:rtl/>
          <w:lang w:bidi="fa-IR"/>
        </w:rPr>
        <w:t>ز</w:t>
      </w:r>
      <w:r w:rsidR="009B4C06">
        <w:rPr>
          <w:rtl/>
          <w:lang w:bidi="fa-IR"/>
        </w:rPr>
        <w:t xml:space="preserve"> (</w:t>
      </w:r>
      <w:r>
        <w:rPr>
          <w:rtl/>
          <w:lang w:bidi="fa-IR"/>
        </w:rPr>
        <w:t>و هدف کم ارزش او</w:t>
      </w:r>
      <w:r w:rsidR="009B4C06">
        <w:rPr>
          <w:rtl/>
          <w:lang w:bidi="fa-IR"/>
        </w:rPr>
        <w:t xml:space="preserve">) </w:t>
      </w:r>
      <w:r>
        <w:rPr>
          <w:rtl/>
          <w:lang w:bidi="fa-IR"/>
        </w:rPr>
        <w:t>خواهد بود»</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از پدران خود نقل نموده</w:t>
      </w:r>
      <w:r w:rsidR="00E61D8F">
        <w:rPr>
          <w:rtl/>
          <w:lang w:bidi="fa-IR"/>
        </w:rPr>
        <w:t xml:space="preserve"> </w:t>
      </w:r>
      <w:r>
        <w:rPr>
          <w:rtl/>
          <w:lang w:bidi="fa-IR"/>
        </w:rPr>
        <w:t xml:space="preserve">اند که 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«ما اَخْلَصَ عَبْدٌ لِلَّهِ عَزَّ وَ جلَّ اَرْبَع</w:t>
      </w:r>
      <w:r w:rsidR="00E61D8F">
        <w:rPr>
          <w:rtl/>
          <w:lang w:bidi="fa-IR"/>
        </w:rPr>
        <w:t>ی</w:t>
      </w:r>
      <w:r>
        <w:rPr>
          <w:rtl/>
          <w:lang w:bidi="fa-IR"/>
        </w:rPr>
        <w:t xml:space="preserve">نَ صَباحاً اِلّا جَرَتْ </w:t>
      </w:r>
      <w:r w:rsidR="00E61D8F">
        <w:rPr>
          <w:rtl/>
          <w:lang w:bidi="fa-IR"/>
        </w:rPr>
        <w:t>ی</w:t>
      </w:r>
      <w:r>
        <w:rPr>
          <w:rtl/>
          <w:lang w:bidi="fa-IR"/>
        </w:rPr>
        <w:t>نابِ</w:t>
      </w:r>
      <w:r w:rsidR="00E61D8F">
        <w:rPr>
          <w:rtl/>
          <w:lang w:bidi="fa-IR"/>
        </w:rPr>
        <w:t>ی</w:t>
      </w:r>
      <w:r>
        <w:rPr>
          <w:rtl/>
          <w:lang w:bidi="fa-IR"/>
        </w:rPr>
        <w:t>عُ الْحِکْمَةِ مِنْ قَلْبِهِ عَل</w:t>
      </w:r>
      <w:r w:rsidR="00E61D8F">
        <w:rPr>
          <w:rtl/>
          <w:lang w:bidi="fa-IR"/>
        </w:rPr>
        <w:t>ی</w:t>
      </w:r>
      <w:r>
        <w:rPr>
          <w:rtl/>
          <w:lang w:bidi="fa-IR"/>
        </w:rPr>
        <w:t xml:space="preserve"> لِسانِهِ»</w:t>
      </w:r>
      <w:r w:rsidR="009B4C06">
        <w:rPr>
          <w:rtl/>
          <w:lang w:bidi="fa-IR"/>
        </w:rPr>
        <w:t xml:space="preserve">. </w:t>
      </w:r>
      <w:r w:rsidR="009B4C06" w:rsidRPr="00FB19B7">
        <w:rPr>
          <w:rStyle w:val="libFootnotenumChar"/>
          <w:rtl/>
          <w:lang w:bidi="fa-IR"/>
        </w:rPr>
        <w:t>(</w:t>
      </w:r>
      <w:r w:rsidRPr="00FB19B7">
        <w:rPr>
          <w:rStyle w:val="libFootnotenumChar"/>
          <w:rtl/>
        </w:rPr>
        <w:t>144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w:t>
      </w:r>
      <w:r w:rsidR="00E61D8F">
        <w:rPr>
          <w:rtl/>
          <w:lang w:bidi="fa-IR"/>
        </w:rPr>
        <w:t>ی</w:t>
      </w:r>
      <w:r>
        <w:rPr>
          <w:rtl/>
          <w:lang w:bidi="fa-IR"/>
        </w:rPr>
        <w:t>چ بنده</w:t>
      </w:r>
      <w:r w:rsidR="00E61D8F">
        <w:rPr>
          <w:rtl/>
          <w:lang w:bidi="fa-IR"/>
        </w:rPr>
        <w:t xml:space="preserve"> </w:t>
      </w:r>
      <w:r>
        <w:rPr>
          <w:rtl/>
          <w:lang w:bidi="fa-IR"/>
        </w:rPr>
        <w:t>ا</w:t>
      </w:r>
      <w:r w:rsidR="00E61D8F">
        <w:rPr>
          <w:rtl/>
          <w:lang w:bidi="fa-IR"/>
        </w:rPr>
        <w:t>ی</w:t>
      </w:r>
      <w:r>
        <w:rPr>
          <w:rtl/>
          <w:lang w:bidi="fa-IR"/>
        </w:rPr>
        <w:t xml:space="preserve"> چهل روز به خاطر خدا اخلاص نم</w:t>
      </w:r>
      <w:r w:rsidR="00E61D8F">
        <w:rPr>
          <w:rtl/>
          <w:lang w:bidi="fa-IR"/>
        </w:rPr>
        <w:t xml:space="preserve">ی </w:t>
      </w:r>
      <w:r>
        <w:rPr>
          <w:rtl/>
          <w:lang w:bidi="fa-IR"/>
        </w:rPr>
        <w:t>ورزد</w:t>
      </w:r>
      <w:r w:rsidR="009B4C06">
        <w:rPr>
          <w:rtl/>
          <w:lang w:bidi="fa-IR"/>
        </w:rPr>
        <w:t xml:space="preserve">، </w:t>
      </w:r>
      <w:r>
        <w:rPr>
          <w:rtl/>
          <w:lang w:bidi="fa-IR"/>
        </w:rPr>
        <w:t>مگر آن</w:t>
      </w:r>
      <w:r w:rsidR="00E61D8F">
        <w:rPr>
          <w:rtl/>
          <w:lang w:bidi="fa-IR"/>
        </w:rPr>
        <w:t xml:space="preserve"> </w:t>
      </w:r>
      <w:r>
        <w:rPr>
          <w:rtl/>
          <w:lang w:bidi="fa-IR"/>
        </w:rPr>
        <w:t>که چشمه</w:t>
      </w:r>
      <w:r w:rsidR="00E61D8F">
        <w:rPr>
          <w:rtl/>
          <w:lang w:bidi="fa-IR"/>
        </w:rPr>
        <w:t xml:space="preserve"> </w:t>
      </w:r>
      <w:r>
        <w:rPr>
          <w:rtl/>
          <w:lang w:bidi="fa-IR"/>
        </w:rPr>
        <w:t>ها</w:t>
      </w:r>
      <w:r w:rsidR="00E61D8F">
        <w:rPr>
          <w:rtl/>
          <w:lang w:bidi="fa-IR"/>
        </w:rPr>
        <w:t>ی</w:t>
      </w:r>
      <w:r>
        <w:rPr>
          <w:rtl/>
          <w:lang w:bidi="fa-IR"/>
        </w:rPr>
        <w:t xml:space="preserve"> حکمت از قلب او بر زبانش جار</w:t>
      </w:r>
      <w:r w:rsidR="00E61D8F">
        <w:rPr>
          <w:rtl/>
          <w:lang w:bidi="fa-IR"/>
        </w:rPr>
        <w:t>ی</w:t>
      </w:r>
      <w:r>
        <w:rPr>
          <w:rtl/>
          <w:lang w:bidi="fa-IR"/>
        </w:rPr>
        <w:t xml:space="preserve"> شود»</w:t>
      </w:r>
      <w:r w:rsidR="009B4C06">
        <w:rPr>
          <w:rtl/>
          <w:lang w:bidi="fa-IR"/>
        </w:rPr>
        <w:t xml:space="preserve">. </w:t>
      </w:r>
    </w:p>
    <w:p w:rsidR="006D35BA" w:rsidRDefault="0049138A" w:rsidP="0049138A">
      <w:pPr>
        <w:pStyle w:val="libNormal"/>
        <w:rPr>
          <w:rtl/>
          <w:lang w:bidi="fa-IR"/>
        </w:rPr>
      </w:pPr>
      <w:r>
        <w:rPr>
          <w:rtl/>
          <w:lang w:bidi="fa-IR"/>
        </w:rPr>
        <w:t>البته مقام و منزلت اخلاص و پاک</w:t>
      </w:r>
      <w:r w:rsidR="00E61D8F">
        <w:rPr>
          <w:rtl/>
          <w:lang w:bidi="fa-IR"/>
        </w:rPr>
        <w:t>ی</w:t>
      </w:r>
      <w:r>
        <w:rPr>
          <w:rtl/>
          <w:lang w:bidi="fa-IR"/>
        </w:rPr>
        <w:t xml:space="preserve"> ن</w:t>
      </w:r>
      <w:r w:rsidR="00E61D8F">
        <w:rPr>
          <w:rtl/>
          <w:lang w:bidi="fa-IR"/>
        </w:rPr>
        <w:t>ی</w:t>
      </w:r>
      <w:r>
        <w:rPr>
          <w:rtl/>
          <w:lang w:bidi="fa-IR"/>
        </w:rPr>
        <w:t>ت</w:t>
      </w:r>
      <w:r w:rsidR="009B4C06">
        <w:rPr>
          <w:rtl/>
          <w:lang w:bidi="fa-IR"/>
        </w:rPr>
        <w:t xml:space="preserve">، </w:t>
      </w:r>
      <w:r>
        <w:rPr>
          <w:rtl/>
          <w:lang w:bidi="fa-IR"/>
        </w:rPr>
        <w:t>بس</w:t>
      </w:r>
      <w:r w:rsidR="00E61D8F">
        <w:rPr>
          <w:rtl/>
          <w:lang w:bidi="fa-IR"/>
        </w:rPr>
        <w:t>ی</w:t>
      </w:r>
      <w:r>
        <w:rPr>
          <w:rtl/>
          <w:lang w:bidi="fa-IR"/>
        </w:rPr>
        <w:t xml:space="preserve"> گرانقدر و دارا</w:t>
      </w:r>
      <w:r w:rsidR="00E61D8F">
        <w:rPr>
          <w:rtl/>
          <w:lang w:bidi="fa-IR"/>
        </w:rPr>
        <w:t>ی</w:t>
      </w:r>
      <w:r>
        <w:rPr>
          <w:rtl/>
          <w:lang w:bidi="fa-IR"/>
        </w:rPr>
        <w:t xml:space="preserve"> اهم</w:t>
      </w:r>
      <w:r w:rsidR="00E61D8F">
        <w:rPr>
          <w:rtl/>
          <w:lang w:bidi="fa-IR"/>
        </w:rPr>
        <w:t>ی</w:t>
      </w:r>
      <w:r>
        <w:rPr>
          <w:rtl/>
          <w:lang w:bidi="fa-IR"/>
        </w:rPr>
        <w:t>ت فراوان است که دسترس</w:t>
      </w:r>
      <w:r w:rsidR="00E61D8F">
        <w:rPr>
          <w:rtl/>
          <w:lang w:bidi="fa-IR"/>
        </w:rPr>
        <w:t>ی</w:t>
      </w:r>
      <w:r>
        <w:rPr>
          <w:rtl/>
          <w:lang w:bidi="fa-IR"/>
        </w:rPr>
        <w:t xml:space="preserve"> به آن و ارتقا</w:t>
      </w:r>
      <w:r w:rsidR="00E61D8F">
        <w:rPr>
          <w:rtl/>
          <w:lang w:bidi="fa-IR"/>
        </w:rPr>
        <w:t>ی</w:t>
      </w:r>
      <w:r>
        <w:rPr>
          <w:rtl/>
          <w:lang w:bidi="fa-IR"/>
        </w:rPr>
        <w:t xml:space="preserve"> به قلّه آن</w:t>
      </w:r>
      <w:r w:rsidR="009B4C06">
        <w:rPr>
          <w:rtl/>
          <w:lang w:bidi="fa-IR"/>
        </w:rPr>
        <w:t xml:space="preserve">، </w:t>
      </w:r>
      <w:r>
        <w:rPr>
          <w:rtl/>
          <w:lang w:bidi="fa-IR"/>
        </w:rPr>
        <w:t>سخت دشوار است</w:t>
      </w:r>
      <w:r w:rsidR="009B4C06">
        <w:rPr>
          <w:rtl/>
          <w:lang w:bidi="fa-IR"/>
        </w:rPr>
        <w:t xml:space="preserve">. </w:t>
      </w:r>
      <w:r>
        <w:rPr>
          <w:rtl/>
          <w:lang w:bidi="fa-IR"/>
        </w:rPr>
        <w:t>و اگر کس</w:t>
      </w:r>
      <w:r w:rsidR="00E61D8F">
        <w:rPr>
          <w:rtl/>
          <w:lang w:bidi="fa-IR"/>
        </w:rPr>
        <w:t>ی</w:t>
      </w:r>
      <w:r>
        <w:rPr>
          <w:rtl/>
          <w:lang w:bidi="fa-IR"/>
        </w:rPr>
        <w:t xml:space="preserve"> </w:t>
      </w:r>
      <w:r>
        <w:rPr>
          <w:rtl/>
          <w:lang w:bidi="fa-IR"/>
        </w:rPr>
        <w:lastRenderedPageBreak/>
        <w:t>پو</w:t>
      </w:r>
      <w:r w:rsidR="00E61D8F">
        <w:rPr>
          <w:rtl/>
          <w:lang w:bidi="fa-IR"/>
        </w:rPr>
        <w:t>ی</w:t>
      </w:r>
      <w:r>
        <w:rPr>
          <w:rtl/>
          <w:lang w:bidi="fa-IR"/>
        </w:rPr>
        <w:t>ا</w:t>
      </w:r>
      <w:r w:rsidR="00E61D8F">
        <w:rPr>
          <w:rtl/>
          <w:lang w:bidi="fa-IR"/>
        </w:rPr>
        <w:t>ی</w:t>
      </w:r>
      <w:r>
        <w:rPr>
          <w:rtl/>
          <w:lang w:bidi="fa-IR"/>
        </w:rPr>
        <w:t xml:space="preserve"> ا</w:t>
      </w:r>
      <w:r w:rsidR="00E61D8F">
        <w:rPr>
          <w:rtl/>
          <w:lang w:bidi="fa-IR"/>
        </w:rPr>
        <w:t>ی</w:t>
      </w:r>
      <w:r>
        <w:rPr>
          <w:rtl/>
          <w:lang w:bidi="fa-IR"/>
        </w:rPr>
        <w:t>ن مقام عال</w:t>
      </w:r>
      <w:r w:rsidR="00E61D8F">
        <w:rPr>
          <w:rtl/>
          <w:lang w:bidi="fa-IR"/>
        </w:rPr>
        <w:t>ی</w:t>
      </w:r>
      <w:r>
        <w:rPr>
          <w:rtl/>
          <w:lang w:bidi="fa-IR"/>
        </w:rPr>
        <w:t xml:space="preserve"> باشد</w:t>
      </w:r>
      <w:r w:rsidR="009B4C06">
        <w:rPr>
          <w:rtl/>
          <w:lang w:bidi="fa-IR"/>
        </w:rPr>
        <w:t xml:space="preserve">، </w:t>
      </w:r>
      <w:r>
        <w:rPr>
          <w:rtl/>
          <w:lang w:bidi="fa-IR"/>
        </w:rPr>
        <w:t>به بررس</w:t>
      </w:r>
      <w:r w:rsidR="00E61D8F">
        <w:rPr>
          <w:rtl/>
          <w:lang w:bidi="fa-IR"/>
        </w:rPr>
        <w:t>ی</w:t>
      </w:r>
      <w:r>
        <w:rPr>
          <w:rtl/>
          <w:lang w:bidi="fa-IR"/>
        </w:rPr>
        <w:t xml:space="preserve"> دق</w:t>
      </w:r>
      <w:r w:rsidR="00E61D8F">
        <w:rPr>
          <w:rtl/>
          <w:lang w:bidi="fa-IR"/>
        </w:rPr>
        <w:t>ی</w:t>
      </w:r>
      <w:r>
        <w:rPr>
          <w:rtl/>
          <w:lang w:bidi="fa-IR"/>
        </w:rPr>
        <w:t>ق و اند</w:t>
      </w:r>
      <w:r w:rsidR="00E61D8F">
        <w:rPr>
          <w:rtl/>
          <w:lang w:bidi="fa-IR"/>
        </w:rPr>
        <w:t>ی</w:t>
      </w:r>
      <w:r>
        <w:rPr>
          <w:rtl/>
          <w:lang w:bidi="fa-IR"/>
        </w:rPr>
        <w:t>شه درست و استوار و جدّ و جهد کاف</w:t>
      </w:r>
      <w:r w:rsidR="00E61D8F">
        <w:rPr>
          <w:rtl/>
          <w:lang w:bidi="fa-IR"/>
        </w:rPr>
        <w:t>ی</w:t>
      </w:r>
      <w:r>
        <w:rPr>
          <w:rtl/>
          <w:lang w:bidi="fa-IR"/>
        </w:rPr>
        <w:t xml:space="preserve"> و تضرّع به پ</w:t>
      </w:r>
      <w:r w:rsidR="00E61D8F">
        <w:rPr>
          <w:rtl/>
          <w:lang w:bidi="fa-IR"/>
        </w:rPr>
        <w:t>ی</w:t>
      </w:r>
      <w:r>
        <w:rPr>
          <w:rtl/>
          <w:lang w:bidi="fa-IR"/>
        </w:rPr>
        <w:t>شگاه حضرت حق ن</w:t>
      </w:r>
      <w:r w:rsidR="00E61D8F">
        <w:rPr>
          <w:rtl/>
          <w:lang w:bidi="fa-IR"/>
        </w:rPr>
        <w:t>ی</w:t>
      </w:r>
      <w:r>
        <w:rPr>
          <w:rtl/>
          <w:lang w:bidi="fa-IR"/>
        </w:rPr>
        <w:t>ازمند است</w:t>
      </w:r>
      <w:r w:rsidR="009B4C06">
        <w:rPr>
          <w:rtl/>
          <w:lang w:bidi="fa-IR"/>
        </w:rPr>
        <w:t xml:space="preserve">. </w:t>
      </w:r>
    </w:p>
    <w:p w:rsidR="006D35BA" w:rsidRDefault="009B4C06" w:rsidP="009B4C06">
      <w:pPr>
        <w:pStyle w:val="Heading3"/>
        <w:rPr>
          <w:rtl/>
          <w:lang w:bidi="fa-IR"/>
        </w:rPr>
      </w:pPr>
      <w:bookmarkStart w:id="25" w:name="_Toc425333152"/>
      <w:r>
        <w:rPr>
          <w:rtl/>
          <w:lang w:bidi="fa-IR"/>
        </w:rPr>
        <w:t>توکّل</w:t>
      </w:r>
      <w:bookmarkEnd w:id="25"/>
      <w:r>
        <w:rPr>
          <w:rtl/>
          <w:lang w:bidi="fa-IR"/>
        </w:rPr>
        <w:t xml:space="preserve"> </w:t>
      </w:r>
    </w:p>
    <w:p w:rsidR="0049138A" w:rsidRDefault="0049138A" w:rsidP="0049138A">
      <w:pPr>
        <w:pStyle w:val="libNormal"/>
        <w:rPr>
          <w:rtl/>
          <w:lang w:bidi="fa-IR"/>
        </w:rPr>
      </w:pPr>
      <w:r>
        <w:rPr>
          <w:rtl/>
          <w:lang w:bidi="fa-IR"/>
        </w:rPr>
        <w:t>بر هر معلّم و شاگرد</w:t>
      </w:r>
      <w:r w:rsidR="00E61D8F">
        <w:rPr>
          <w:rtl/>
          <w:lang w:bidi="fa-IR"/>
        </w:rPr>
        <w:t>ی</w:t>
      </w:r>
      <w:r>
        <w:rPr>
          <w:rtl/>
          <w:lang w:bidi="fa-IR"/>
        </w:rPr>
        <w:t xml:space="preserve"> - علاوه بر خلوص ن</w:t>
      </w:r>
      <w:r w:rsidR="00E61D8F">
        <w:rPr>
          <w:rtl/>
          <w:lang w:bidi="fa-IR"/>
        </w:rPr>
        <w:t>ی</w:t>
      </w:r>
      <w:r>
        <w:rPr>
          <w:rtl/>
          <w:lang w:bidi="fa-IR"/>
        </w:rPr>
        <w:t>ت - لازم است سراپا</w:t>
      </w:r>
      <w:r w:rsidR="00E61D8F">
        <w:rPr>
          <w:rtl/>
          <w:lang w:bidi="fa-IR"/>
        </w:rPr>
        <w:t>ی</w:t>
      </w:r>
      <w:r>
        <w:rPr>
          <w:rtl/>
          <w:lang w:bidi="fa-IR"/>
        </w:rPr>
        <w:t xml:space="preserve"> وجود خو</w:t>
      </w:r>
      <w:r w:rsidR="00E61D8F">
        <w:rPr>
          <w:rtl/>
          <w:lang w:bidi="fa-IR"/>
        </w:rPr>
        <w:t>ی</w:t>
      </w:r>
      <w:r>
        <w:rPr>
          <w:rtl/>
          <w:lang w:bidi="fa-IR"/>
        </w:rPr>
        <w:t>ش را متوجّه خدا ساخته و در تمام امور به او متّک</w:t>
      </w:r>
      <w:r w:rsidR="00E61D8F">
        <w:rPr>
          <w:rtl/>
          <w:lang w:bidi="fa-IR"/>
        </w:rPr>
        <w:t>ی</w:t>
      </w:r>
      <w:r>
        <w:rPr>
          <w:rtl/>
          <w:lang w:bidi="fa-IR"/>
        </w:rPr>
        <w:t xml:space="preserve"> باشد و ف</w:t>
      </w:r>
      <w:r w:rsidR="00E61D8F">
        <w:rPr>
          <w:rtl/>
          <w:lang w:bidi="fa-IR"/>
        </w:rPr>
        <w:t>ی</w:t>
      </w:r>
      <w:r>
        <w:rPr>
          <w:rtl/>
          <w:lang w:bidi="fa-IR"/>
        </w:rPr>
        <w:t>وضات ماد</w:t>
      </w:r>
      <w:r w:rsidR="00E61D8F">
        <w:rPr>
          <w:rtl/>
          <w:lang w:bidi="fa-IR"/>
        </w:rPr>
        <w:t>ی</w:t>
      </w:r>
      <w:r>
        <w:rPr>
          <w:rtl/>
          <w:lang w:bidi="fa-IR"/>
        </w:rPr>
        <w:t xml:space="preserve"> و معنو</w:t>
      </w:r>
      <w:r w:rsidR="00E61D8F">
        <w:rPr>
          <w:rtl/>
          <w:lang w:bidi="fa-IR"/>
        </w:rPr>
        <w:t>ی</w:t>
      </w:r>
      <w:r>
        <w:rPr>
          <w:rtl/>
          <w:lang w:bidi="fa-IR"/>
        </w:rPr>
        <w:t xml:space="preserve"> را از درگاه حضرتش خواستار باشد</w:t>
      </w:r>
      <w:r w:rsidR="009B4C06">
        <w:rPr>
          <w:rtl/>
          <w:lang w:bidi="fa-IR"/>
        </w:rPr>
        <w:t xml:space="preserve">. </w:t>
      </w:r>
    </w:p>
    <w:p w:rsidR="0049138A" w:rsidRDefault="0049138A" w:rsidP="0049138A">
      <w:pPr>
        <w:pStyle w:val="libNormal"/>
        <w:rPr>
          <w:rtl/>
          <w:lang w:bidi="fa-IR"/>
        </w:rPr>
      </w:pPr>
      <w:r>
        <w:rPr>
          <w:rtl/>
          <w:lang w:bidi="fa-IR"/>
        </w:rPr>
        <w:t>جو</w:t>
      </w:r>
      <w:r w:rsidR="00E61D8F">
        <w:rPr>
          <w:rtl/>
          <w:lang w:bidi="fa-IR"/>
        </w:rPr>
        <w:t>ی</w:t>
      </w:r>
      <w:r>
        <w:rPr>
          <w:rtl/>
          <w:lang w:bidi="fa-IR"/>
        </w:rPr>
        <w:t>ندگان علم با</w:t>
      </w:r>
      <w:r w:rsidR="00E61D8F">
        <w:rPr>
          <w:rtl/>
          <w:lang w:bidi="fa-IR"/>
        </w:rPr>
        <w:t>ی</w:t>
      </w:r>
      <w:r>
        <w:rPr>
          <w:rtl/>
          <w:lang w:bidi="fa-IR"/>
        </w:rPr>
        <w:t>د به خدا توکّل نموده و امور خو</w:t>
      </w:r>
      <w:r w:rsidR="00E61D8F">
        <w:rPr>
          <w:rtl/>
          <w:lang w:bidi="fa-IR"/>
        </w:rPr>
        <w:t>ی</w:t>
      </w:r>
      <w:r>
        <w:rPr>
          <w:rtl/>
          <w:lang w:bidi="fa-IR"/>
        </w:rPr>
        <w:t>ش را تنها به او واگذار نما</w:t>
      </w:r>
      <w:r w:rsidR="00E61D8F">
        <w:rPr>
          <w:rtl/>
          <w:lang w:bidi="fa-IR"/>
        </w:rPr>
        <w:t>ی</w:t>
      </w:r>
      <w:r>
        <w:rPr>
          <w:rtl/>
          <w:lang w:bidi="fa-IR"/>
        </w:rPr>
        <w:t>ند و بر علل و اسباب طب</w:t>
      </w:r>
      <w:r w:rsidR="00E61D8F">
        <w:rPr>
          <w:rtl/>
          <w:lang w:bidi="fa-IR"/>
        </w:rPr>
        <w:t>ی</w:t>
      </w:r>
      <w:r>
        <w:rPr>
          <w:rtl/>
          <w:lang w:bidi="fa-IR"/>
        </w:rPr>
        <w:t>ع</w:t>
      </w:r>
      <w:r w:rsidR="00E61D8F">
        <w:rPr>
          <w:rtl/>
          <w:lang w:bidi="fa-IR"/>
        </w:rPr>
        <w:t>ی</w:t>
      </w:r>
      <w:r>
        <w:rPr>
          <w:rtl/>
          <w:lang w:bidi="fa-IR"/>
        </w:rPr>
        <w:t xml:space="preserve"> و دن</w:t>
      </w:r>
      <w:r w:rsidR="00E61D8F">
        <w:rPr>
          <w:rtl/>
          <w:lang w:bidi="fa-IR"/>
        </w:rPr>
        <w:t>ی</w:t>
      </w:r>
      <w:r>
        <w:rPr>
          <w:rtl/>
          <w:lang w:bidi="fa-IR"/>
        </w:rPr>
        <w:t>و</w:t>
      </w:r>
      <w:r w:rsidR="00E61D8F">
        <w:rPr>
          <w:rtl/>
          <w:lang w:bidi="fa-IR"/>
        </w:rPr>
        <w:t>ی</w:t>
      </w:r>
      <w:r>
        <w:rPr>
          <w:rtl/>
          <w:lang w:bidi="fa-IR"/>
        </w:rPr>
        <w:t xml:space="preserve"> تک</w:t>
      </w:r>
      <w:r w:rsidR="00E61D8F">
        <w:rPr>
          <w:rtl/>
          <w:lang w:bidi="fa-IR"/>
        </w:rPr>
        <w:t>ی</w:t>
      </w:r>
      <w:r>
        <w:rPr>
          <w:rtl/>
          <w:lang w:bidi="fa-IR"/>
        </w:rPr>
        <w:t>ه نکنند و در تمام شؤون زندگ</w:t>
      </w:r>
      <w:r w:rsidR="00E61D8F">
        <w:rPr>
          <w:rtl/>
          <w:lang w:bidi="fa-IR"/>
        </w:rPr>
        <w:t>ی</w:t>
      </w:r>
      <w:r w:rsidR="009B4C06">
        <w:rPr>
          <w:rtl/>
          <w:lang w:bidi="fa-IR"/>
        </w:rPr>
        <w:t xml:space="preserve">، </w:t>
      </w:r>
      <w:r>
        <w:rPr>
          <w:rtl/>
          <w:lang w:bidi="fa-IR"/>
        </w:rPr>
        <w:t>توجّهات و</w:t>
      </w:r>
      <w:r w:rsidR="00E61D8F">
        <w:rPr>
          <w:rtl/>
          <w:lang w:bidi="fa-IR"/>
        </w:rPr>
        <w:t>ی</w:t>
      </w:r>
      <w:r>
        <w:rPr>
          <w:rtl/>
          <w:lang w:bidi="fa-IR"/>
        </w:rPr>
        <w:t>ژه و مهرآم</w:t>
      </w:r>
      <w:r w:rsidR="00E61D8F">
        <w:rPr>
          <w:rtl/>
          <w:lang w:bidi="fa-IR"/>
        </w:rPr>
        <w:t>ی</w:t>
      </w:r>
      <w:r>
        <w:rPr>
          <w:rtl/>
          <w:lang w:bidi="fa-IR"/>
        </w:rPr>
        <w:t>ز پروردگار حک</w:t>
      </w:r>
      <w:r w:rsidR="00E61D8F">
        <w:rPr>
          <w:rtl/>
          <w:lang w:bidi="fa-IR"/>
        </w:rPr>
        <w:t>ی</w:t>
      </w:r>
      <w:r>
        <w:rPr>
          <w:rtl/>
          <w:lang w:bidi="fa-IR"/>
        </w:rPr>
        <w:t xml:space="preserve">م را از </w:t>
      </w:r>
      <w:r w:rsidR="00E61D8F">
        <w:rPr>
          <w:rtl/>
          <w:lang w:bidi="fa-IR"/>
        </w:rPr>
        <w:t>ی</w:t>
      </w:r>
      <w:r>
        <w:rPr>
          <w:rtl/>
          <w:lang w:bidi="fa-IR"/>
        </w:rPr>
        <w:t>اد نبرند و خود را از غم رزق و تحص</w:t>
      </w:r>
      <w:r w:rsidR="00E61D8F">
        <w:rPr>
          <w:rtl/>
          <w:lang w:bidi="fa-IR"/>
        </w:rPr>
        <w:t>ی</w:t>
      </w:r>
      <w:r>
        <w:rPr>
          <w:rtl/>
          <w:lang w:bidi="fa-IR"/>
        </w:rPr>
        <w:t>ل روز</w:t>
      </w:r>
      <w:r w:rsidR="00E61D8F">
        <w:rPr>
          <w:rtl/>
          <w:lang w:bidi="fa-IR"/>
        </w:rPr>
        <w:t>ی</w:t>
      </w:r>
      <w:r>
        <w:rPr>
          <w:rtl/>
          <w:lang w:bidi="fa-IR"/>
        </w:rPr>
        <w:t xml:space="preserve"> فارغ سازند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امبر گرام</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«اِنّ اللَّهَ تَعال</w:t>
      </w:r>
      <w:r w:rsidR="00E61D8F">
        <w:rPr>
          <w:rtl/>
          <w:lang w:bidi="fa-IR"/>
        </w:rPr>
        <w:t>ی</w:t>
      </w:r>
      <w:r>
        <w:rPr>
          <w:rtl/>
          <w:lang w:bidi="fa-IR"/>
        </w:rPr>
        <w:t xml:space="preserve"> قَدْ تَکَفَّلَ لِطالِبِ الْعِلْمِ بِرِزْقِهِ خاصَّةً عَمَّا ضَمِنَهُ لِغَ</w:t>
      </w:r>
      <w:r w:rsidR="00E61D8F">
        <w:rPr>
          <w:rtl/>
          <w:lang w:bidi="fa-IR"/>
        </w:rPr>
        <w:t>ی</w:t>
      </w:r>
      <w:r>
        <w:rPr>
          <w:rtl/>
          <w:lang w:bidi="fa-IR"/>
        </w:rPr>
        <w:t>رِهِ»</w:t>
      </w:r>
      <w:r w:rsidR="009B4C06">
        <w:rPr>
          <w:rtl/>
          <w:lang w:bidi="fa-IR"/>
        </w:rPr>
        <w:t xml:space="preserve">. </w:t>
      </w:r>
      <w:r w:rsidR="009B4C06" w:rsidRPr="00FB19B7">
        <w:rPr>
          <w:rStyle w:val="libFootnotenumChar"/>
          <w:rtl/>
          <w:lang w:bidi="fa-IR"/>
        </w:rPr>
        <w:t>(</w:t>
      </w:r>
      <w:r w:rsidRPr="00FB19B7">
        <w:rPr>
          <w:rStyle w:val="libFootnotenumChar"/>
          <w:rtl/>
        </w:rPr>
        <w:t>145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متعال رزق و روز</w:t>
      </w:r>
      <w:r w:rsidR="00E61D8F">
        <w:rPr>
          <w:rtl/>
          <w:lang w:bidi="fa-IR"/>
        </w:rPr>
        <w:t>ی</w:t>
      </w:r>
      <w:r>
        <w:rPr>
          <w:rtl/>
          <w:lang w:bidi="fa-IR"/>
        </w:rPr>
        <w:t xml:space="preserve"> را که برا</w:t>
      </w:r>
      <w:r w:rsidR="00E61D8F">
        <w:rPr>
          <w:rtl/>
          <w:lang w:bidi="fa-IR"/>
        </w:rPr>
        <w:t>ی</w:t>
      </w:r>
      <w:r>
        <w:rPr>
          <w:rtl/>
          <w:lang w:bidi="fa-IR"/>
        </w:rPr>
        <w:t xml:space="preserve"> د</w:t>
      </w:r>
      <w:r w:rsidR="00E61D8F">
        <w:rPr>
          <w:rtl/>
          <w:lang w:bidi="fa-IR"/>
        </w:rPr>
        <w:t>ی</w:t>
      </w:r>
      <w:r>
        <w:rPr>
          <w:rtl/>
          <w:lang w:bidi="fa-IR"/>
        </w:rPr>
        <w:t>گران ضامن شده</w:t>
      </w:r>
      <w:r w:rsidR="009B4C06">
        <w:rPr>
          <w:rtl/>
          <w:lang w:bidi="fa-IR"/>
        </w:rPr>
        <w:t xml:space="preserve">، </w:t>
      </w:r>
      <w:r>
        <w:rPr>
          <w:rtl/>
          <w:lang w:bidi="fa-IR"/>
        </w:rPr>
        <w:t>به طور و</w:t>
      </w:r>
      <w:r w:rsidR="00E61D8F">
        <w:rPr>
          <w:rtl/>
          <w:lang w:bidi="fa-IR"/>
        </w:rPr>
        <w:t>ی</w:t>
      </w:r>
      <w:r>
        <w:rPr>
          <w:rtl/>
          <w:lang w:bidi="fa-IR"/>
        </w:rPr>
        <w:t>ژه و به طر</w:t>
      </w:r>
      <w:r w:rsidR="00E61D8F">
        <w:rPr>
          <w:rtl/>
          <w:lang w:bidi="fa-IR"/>
        </w:rPr>
        <w:t>ی</w:t>
      </w:r>
      <w:r>
        <w:rPr>
          <w:rtl/>
          <w:lang w:bidi="fa-IR"/>
        </w:rPr>
        <w:t>ق</w:t>
      </w:r>
      <w:r w:rsidR="00E61D8F">
        <w:rPr>
          <w:rtl/>
          <w:lang w:bidi="fa-IR"/>
        </w:rPr>
        <w:t>ی</w:t>
      </w:r>
      <w:r>
        <w:rPr>
          <w:rtl/>
          <w:lang w:bidi="fa-IR"/>
        </w:rPr>
        <w:t xml:space="preserve"> خاص برا</w:t>
      </w:r>
      <w:r w:rsidR="00E61D8F">
        <w:rPr>
          <w:rtl/>
          <w:lang w:bidi="fa-IR"/>
        </w:rPr>
        <w:t>ی</w:t>
      </w:r>
      <w:r>
        <w:rPr>
          <w:rtl/>
          <w:lang w:bidi="fa-IR"/>
        </w:rPr>
        <w:t xml:space="preserve"> طالب علم عهده</w:t>
      </w:r>
      <w:r w:rsidR="00E61D8F">
        <w:rPr>
          <w:rtl/>
          <w:lang w:bidi="fa-IR"/>
        </w:rPr>
        <w:t xml:space="preserve"> </w:t>
      </w:r>
      <w:r>
        <w:rPr>
          <w:rtl/>
          <w:lang w:bidi="fa-IR"/>
        </w:rPr>
        <w:t>دار شده است»</w:t>
      </w:r>
      <w:r w:rsidR="009B4C06">
        <w:rPr>
          <w:rtl/>
          <w:lang w:bidi="fa-IR"/>
        </w:rPr>
        <w:t xml:space="preserve">. </w:t>
      </w:r>
    </w:p>
    <w:p w:rsidR="0049138A" w:rsidRDefault="0049138A" w:rsidP="0049138A">
      <w:pPr>
        <w:pStyle w:val="libNormal"/>
        <w:rPr>
          <w:rtl/>
          <w:lang w:bidi="fa-IR"/>
        </w:rPr>
      </w:pPr>
      <w:r>
        <w:rPr>
          <w:rtl/>
          <w:lang w:bidi="fa-IR"/>
        </w:rPr>
        <w:t>مرحوم شه</w:t>
      </w:r>
      <w:r w:rsidR="00E61D8F">
        <w:rPr>
          <w:rtl/>
          <w:lang w:bidi="fa-IR"/>
        </w:rPr>
        <w:t>ی</w:t>
      </w:r>
      <w:r>
        <w:rPr>
          <w:rtl/>
          <w:lang w:bidi="fa-IR"/>
        </w:rPr>
        <w:t>د ثان</w:t>
      </w:r>
      <w:r w:rsidR="00E61D8F">
        <w:rPr>
          <w:rtl/>
          <w:lang w:bidi="fa-IR"/>
        </w:rPr>
        <w:t>ی</w:t>
      </w:r>
      <w:r>
        <w:rPr>
          <w:rtl/>
          <w:lang w:bidi="fa-IR"/>
        </w:rPr>
        <w:t xml:space="preserve"> در توض</w:t>
      </w:r>
      <w:r w:rsidR="00E61D8F">
        <w:rPr>
          <w:rtl/>
          <w:lang w:bidi="fa-IR"/>
        </w:rPr>
        <w:t>ی</w:t>
      </w:r>
      <w:r>
        <w:rPr>
          <w:rtl/>
          <w:lang w:bidi="fa-IR"/>
        </w:rPr>
        <w:t>ح حد</w:t>
      </w:r>
      <w:r w:rsidR="00E61D8F">
        <w:rPr>
          <w:rtl/>
          <w:lang w:bidi="fa-IR"/>
        </w:rPr>
        <w:t>ی</w:t>
      </w:r>
      <w:r>
        <w:rPr>
          <w:rtl/>
          <w:lang w:bidi="fa-IR"/>
        </w:rPr>
        <w:t>ث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«به ا</w:t>
      </w:r>
      <w:r w:rsidR="00E61D8F">
        <w:rPr>
          <w:rtl/>
          <w:lang w:bidi="fa-IR"/>
        </w:rPr>
        <w:t>ی</w:t>
      </w:r>
      <w:r>
        <w:rPr>
          <w:rtl/>
          <w:lang w:bidi="fa-IR"/>
        </w:rPr>
        <w:t>ن معن</w:t>
      </w:r>
      <w:r w:rsidR="00E61D8F">
        <w:rPr>
          <w:rtl/>
          <w:lang w:bidi="fa-IR"/>
        </w:rPr>
        <w:t>ی</w:t>
      </w:r>
      <w:r>
        <w:rPr>
          <w:rtl/>
          <w:lang w:bidi="fa-IR"/>
        </w:rPr>
        <w:t xml:space="preserve"> که سا</w:t>
      </w:r>
      <w:r w:rsidR="00E61D8F">
        <w:rPr>
          <w:rtl/>
          <w:lang w:bidi="fa-IR"/>
        </w:rPr>
        <w:t>ی</w:t>
      </w:r>
      <w:r>
        <w:rPr>
          <w:rtl/>
          <w:lang w:bidi="fa-IR"/>
        </w:rPr>
        <w:t>ر طبقات مردم</w:t>
      </w:r>
      <w:r w:rsidR="009B4C06">
        <w:rPr>
          <w:rtl/>
          <w:lang w:bidi="fa-IR"/>
        </w:rPr>
        <w:t xml:space="preserve">، </w:t>
      </w:r>
      <w:r>
        <w:rPr>
          <w:rtl/>
          <w:lang w:bidi="fa-IR"/>
        </w:rPr>
        <w:t>غالباً در کسب روز</w:t>
      </w:r>
      <w:r w:rsidR="00E61D8F">
        <w:rPr>
          <w:rtl/>
          <w:lang w:bidi="fa-IR"/>
        </w:rPr>
        <w:t>ی</w:t>
      </w:r>
      <w:r>
        <w:rPr>
          <w:rtl/>
          <w:lang w:bidi="fa-IR"/>
        </w:rPr>
        <w:t xml:space="preserve"> به سع</w:t>
      </w:r>
      <w:r w:rsidR="00E61D8F">
        <w:rPr>
          <w:rtl/>
          <w:lang w:bidi="fa-IR"/>
        </w:rPr>
        <w:t>ی</w:t>
      </w:r>
      <w:r>
        <w:rPr>
          <w:rtl/>
          <w:lang w:bidi="fa-IR"/>
        </w:rPr>
        <w:t xml:space="preserve"> و کوشش ن</w:t>
      </w:r>
      <w:r w:rsidR="00E61D8F">
        <w:rPr>
          <w:rtl/>
          <w:lang w:bidi="fa-IR"/>
        </w:rPr>
        <w:t>ی</w:t>
      </w:r>
      <w:r>
        <w:rPr>
          <w:rtl/>
          <w:lang w:bidi="fa-IR"/>
        </w:rPr>
        <w:t>از دارند تا روز</w:t>
      </w:r>
      <w:r w:rsidR="00E61D8F">
        <w:rPr>
          <w:rtl/>
          <w:lang w:bidi="fa-IR"/>
        </w:rPr>
        <w:t>ی</w:t>
      </w:r>
      <w:r>
        <w:rPr>
          <w:rtl/>
          <w:lang w:bidi="fa-IR"/>
        </w:rPr>
        <w:t xml:space="preserve"> خود را به دست آورند</w:t>
      </w:r>
      <w:r w:rsidR="009B4C06">
        <w:rPr>
          <w:rtl/>
          <w:lang w:bidi="fa-IR"/>
        </w:rPr>
        <w:t xml:space="preserve">، </w:t>
      </w:r>
      <w:r>
        <w:rPr>
          <w:rtl/>
          <w:lang w:bidi="fa-IR"/>
        </w:rPr>
        <w:t>در حال</w:t>
      </w:r>
      <w:r w:rsidR="00E61D8F">
        <w:rPr>
          <w:rtl/>
          <w:lang w:bidi="fa-IR"/>
        </w:rPr>
        <w:t>ی</w:t>
      </w:r>
      <w:r>
        <w:rPr>
          <w:rtl/>
          <w:lang w:bidi="fa-IR"/>
        </w:rPr>
        <w:t xml:space="preserve"> که جو</w:t>
      </w:r>
      <w:r w:rsidR="00E61D8F">
        <w:rPr>
          <w:rtl/>
          <w:lang w:bidi="fa-IR"/>
        </w:rPr>
        <w:t>ی</w:t>
      </w:r>
      <w:r>
        <w:rPr>
          <w:rtl/>
          <w:lang w:bidi="fa-IR"/>
        </w:rPr>
        <w:t>نده علم</w:t>
      </w:r>
      <w:r w:rsidR="009B4C06">
        <w:rPr>
          <w:rtl/>
          <w:lang w:bidi="fa-IR"/>
        </w:rPr>
        <w:t xml:space="preserve">، </w:t>
      </w:r>
      <w:r>
        <w:rPr>
          <w:rtl/>
          <w:lang w:bidi="fa-IR"/>
        </w:rPr>
        <w:t>به چن</w:t>
      </w:r>
      <w:r w:rsidR="00E61D8F">
        <w:rPr>
          <w:rtl/>
          <w:lang w:bidi="fa-IR"/>
        </w:rPr>
        <w:t>ی</w:t>
      </w:r>
      <w:r>
        <w:rPr>
          <w:rtl/>
          <w:lang w:bidi="fa-IR"/>
        </w:rPr>
        <w:t>ن کوشش</w:t>
      </w:r>
      <w:r w:rsidR="00E61D8F">
        <w:rPr>
          <w:rtl/>
          <w:lang w:bidi="fa-IR"/>
        </w:rPr>
        <w:t>ی</w:t>
      </w:r>
      <w:r>
        <w:rPr>
          <w:rtl/>
          <w:lang w:bidi="fa-IR"/>
        </w:rPr>
        <w:t xml:space="preserve"> مکلّف ن</w:t>
      </w:r>
      <w:r w:rsidR="00E61D8F">
        <w:rPr>
          <w:rtl/>
          <w:lang w:bidi="fa-IR"/>
        </w:rPr>
        <w:t>ی</w:t>
      </w:r>
      <w:r>
        <w:rPr>
          <w:rtl/>
          <w:lang w:bidi="fa-IR"/>
        </w:rPr>
        <w:t>ست</w:t>
      </w:r>
      <w:r w:rsidR="009B4C06">
        <w:rPr>
          <w:rtl/>
          <w:lang w:bidi="fa-IR"/>
        </w:rPr>
        <w:t xml:space="preserve">. </w:t>
      </w:r>
      <w:r>
        <w:rPr>
          <w:rtl/>
          <w:lang w:bidi="fa-IR"/>
        </w:rPr>
        <w:t>ز</w:t>
      </w:r>
      <w:r w:rsidR="00E61D8F">
        <w:rPr>
          <w:rtl/>
          <w:lang w:bidi="fa-IR"/>
        </w:rPr>
        <w:t>ی</w:t>
      </w:r>
      <w:r>
        <w:rPr>
          <w:rtl/>
          <w:lang w:bidi="fa-IR"/>
        </w:rPr>
        <w:t>را او از حسن ن</w:t>
      </w:r>
      <w:r w:rsidR="00E61D8F">
        <w:rPr>
          <w:rtl/>
          <w:lang w:bidi="fa-IR"/>
        </w:rPr>
        <w:t>ی</w:t>
      </w:r>
      <w:r>
        <w:rPr>
          <w:rtl/>
          <w:lang w:bidi="fa-IR"/>
        </w:rPr>
        <w:t>ت و اخلاص</w:t>
      </w:r>
      <w:r w:rsidR="009B4C06">
        <w:rPr>
          <w:rtl/>
          <w:lang w:bidi="fa-IR"/>
        </w:rPr>
        <w:t xml:space="preserve"> (</w:t>
      </w:r>
      <w:r>
        <w:rPr>
          <w:rtl/>
          <w:lang w:bidi="fa-IR"/>
        </w:rPr>
        <w:t>خاصّ</w:t>
      </w:r>
      <w:r w:rsidR="00E61D8F">
        <w:rPr>
          <w:rtl/>
          <w:lang w:bidi="fa-IR"/>
        </w:rPr>
        <w:t>ی</w:t>
      </w:r>
      <w:r w:rsidR="009B4C06">
        <w:rPr>
          <w:rtl/>
          <w:lang w:bidi="fa-IR"/>
        </w:rPr>
        <w:t xml:space="preserve">) </w:t>
      </w:r>
      <w:r>
        <w:rPr>
          <w:rtl/>
          <w:lang w:bidi="fa-IR"/>
        </w:rPr>
        <w:t>برخوردار است و خداوند متعال</w:t>
      </w:r>
      <w:r w:rsidR="009B4C06">
        <w:rPr>
          <w:rtl/>
          <w:lang w:bidi="fa-IR"/>
        </w:rPr>
        <w:t xml:space="preserve">، </w:t>
      </w:r>
      <w:r>
        <w:rPr>
          <w:rtl/>
          <w:lang w:bidi="fa-IR"/>
        </w:rPr>
        <w:t>هز</w:t>
      </w:r>
      <w:r w:rsidR="00E61D8F">
        <w:rPr>
          <w:rtl/>
          <w:lang w:bidi="fa-IR"/>
        </w:rPr>
        <w:t>ی</w:t>
      </w:r>
      <w:r>
        <w:rPr>
          <w:rtl/>
          <w:lang w:bidi="fa-IR"/>
        </w:rPr>
        <w:t>نه معاش و زندگ</w:t>
      </w:r>
      <w:r w:rsidR="00E61D8F">
        <w:rPr>
          <w:rtl/>
          <w:lang w:bidi="fa-IR"/>
        </w:rPr>
        <w:t>ی</w:t>
      </w:r>
      <w:r>
        <w:rPr>
          <w:rtl/>
          <w:lang w:bidi="fa-IR"/>
        </w:rPr>
        <w:t xml:space="preserve"> او را کفا</w:t>
      </w:r>
      <w:r w:rsidR="00E61D8F">
        <w:rPr>
          <w:rtl/>
          <w:lang w:bidi="fa-IR"/>
        </w:rPr>
        <w:t>ی</w:t>
      </w:r>
      <w:r>
        <w:rPr>
          <w:rtl/>
          <w:lang w:bidi="fa-IR"/>
        </w:rPr>
        <w:t>ت و ضمانت خواهد کرد</w:t>
      </w:r>
      <w:r w:rsidR="009B4C06">
        <w:rPr>
          <w:rtl/>
          <w:lang w:bidi="fa-IR"/>
        </w:rPr>
        <w:t xml:space="preserve">. </w:t>
      </w:r>
      <w:r>
        <w:rPr>
          <w:rtl/>
          <w:lang w:bidi="fa-IR"/>
        </w:rPr>
        <w:t>سپس م</w:t>
      </w:r>
      <w:r w:rsidR="00E61D8F">
        <w:rPr>
          <w:rtl/>
          <w:lang w:bidi="fa-IR"/>
        </w:rPr>
        <w:t xml:space="preserve">ی </w:t>
      </w:r>
      <w:r>
        <w:rPr>
          <w:rtl/>
          <w:lang w:bidi="fa-IR"/>
        </w:rPr>
        <w:t>افزا</w:t>
      </w:r>
      <w:r w:rsidR="00E61D8F">
        <w:rPr>
          <w:rtl/>
          <w:lang w:bidi="fa-IR"/>
        </w:rPr>
        <w:t>ی</w:t>
      </w:r>
      <w:r>
        <w:rPr>
          <w:rtl/>
          <w:lang w:bidi="fa-IR"/>
        </w:rPr>
        <w:t>د</w:t>
      </w:r>
      <w:r w:rsidR="009B4C06">
        <w:rPr>
          <w:rtl/>
          <w:lang w:bidi="fa-IR"/>
        </w:rPr>
        <w:t xml:space="preserve">: </w:t>
      </w:r>
    </w:p>
    <w:p w:rsidR="006D35BA" w:rsidRDefault="0049138A" w:rsidP="0049138A">
      <w:pPr>
        <w:pStyle w:val="libNormal"/>
        <w:rPr>
          <w:rtl/>
          <w:lang w:bidi="fa-IR"/>
        </w:rPr>
      </w:pPr>
      <w:r>
        <w:rPr>
          <w:rtl/>
          <w:lang w:bidi="fa-IR"/>
        </w:rPr>
        <w:lastRenderedPageBreak/>
        <w:t>در ط</w:t>
      </w:r>
      <w:r w:rsidR="00E61D8F">
        <w:rPr>
          <w:rtl/>
          <w:lang w:bidi="fa-IR"/>
        </w:rPr>
        <w:t>ی</w:t>
      </w:r>
      <w:r>
        <w:rPr>
          <w:rtl/>
          <w:lang w:bidi="fa-IR"/>
        </w:rPr>
        <w:t xml:space="preserve"> زندگان</w:t>
      </w:r>
      <w:r w:rsidR="00E61D8F">
        <w:rPr>
          <w:rtl/>
          <w:lang w:bidi="fa-IR"/>
        </w:rPr>
        <w:t>ی</w:t>
      </w:r>
      <w:r>
        <w:rPr>
          <w:rtl/>
          <w:lang w:bidi="fa-IR"/>
        </w:rPr>
        <w:t xml:space="preserve"> من</w:t>
      </w:r>
      <w:r w:rsidR="009B4C06">
        <w:rPr>
          <w:rtl/>
          <w:lang w:bidi="fa-IR"/>
        </w:rPr>
        <w:t xml:space="preserve">، </w:t>
      </w:r>
      <w:r>
        <w:rPr>
          <w:rtl/>
          <w:lang w:bidi="fa-IR"/>
        </w:rPr>
        <w:t>حوادث و رو</w:t>
      </w:r>
      <w:r w:rsidR="00E61D8F">
        <w:rPr>
          <w:rtl/>
          <w:lang w:bidi="fa-IR"/>
        </w:rPr>
        <w:t>ی</w:t>
      </w:r>
      <w:r>
        <w:rPr>
          <w:rtl/>
          <w:lang w:bidi="fa-IR"/>
        </w:rPr>
        <w:t>دادها</w:t>
      </w:r>
      <w:r w:rsidR="00E61D8F">
        <w:rPr>
          <w:rtl/>
          <w:lang w:bidi="fa-IR"/>
        </w:rPr>
        <w:t>ی</w:t>
      </w:r>
      <w:r>
        <w:rPr>
          <w:rtl/>
          <w:lang w:bidi="fa-IR"/>
        </w:rPr>
        <w:t xml:space="preserve"> جالب و دق</w:t>
      </w:r>
      <w:r w:rsidR="00E61D8F">
        <w:rPr>
          <w:rtl/>
          <w:lang w:bidi="fa-IR"/>
        </w:rPr>
        <w:t>ی</w:t>
      </w:r>
      <w:r>
        <w:rPr>
          <w:rtl/>
          <w:lang w:bidi="fa-IR"/>
        </w:rPr>
        <w:t>ق</w:t>
      </w:r>
      <w:r w:rsidR="00E61D8F">
        <w:rPr>
          <w:rtl/>
          <w:lang w:bidi="fa-IR"/>
        </w:rPr>
        <w:t>ی</w:t>
      </w:r>
      <w:r>
        <w:rPr>
          <w:rtl/>
          <w:lang w:bidi="fa-IR"/>
        </w:rPr>
        <w:t xml:space="preserve"> را به </w:t>
      </w:r>
      <w:r w:rsidR="00E61D8F">
        <w:rPr>
          <w:rtl/>
          <w:lang w:bidi="fa-IR"/>
        </w:rPr>
        <w:t>ی</w:t>
      </w:r>
      <w:r>
        <w:rPr>
          <w:rtl/>
          <w:lang w:bidi="fa-IR"/>
        </w:rPr>
        <w:t>اد دارم که اگر به گردآور</w:t>
      </w:r>
      <w:r w:rsidR="00E61D8F">
        <w:rPr>
          <w:rtl/>
          <w:lang w:bidi="fa-IR"/>
        </w:rPr>
        <w:t>ی</w:t>
      </w:r>
      <w:r>
        <w:rPr>
          <w:rtl/>
          <w:lang w:bidi="fa-IR"/>
        </w:rPr>
        <w:t xml:space="preserve"> آن</w:t>
      </w:r>
      <w:r w:rsidR="00E61D8F">
        <w:rPr>
          <w:rtl/>
          <w:lang w:bidi="fa-IR"/>
        </w:rPr>
        <w:t xml:space="preserve"> </w:t>
      </w:r>
      <w:r>
        <w:rPr>
          <w:rtl/>
          <w:lang w:bidi="fa-IR"/>
        </w:rPr>
        <w:t>ها بپردازم</w:t>
      </w:r>
      <w:r w:rsidR="009B4C06">
        <w:rPr>
          <w:rtl/>
          <w:lang w:bidi="fa-IR"/>
        </w:rPr>
        <w:t xml:space="preserve">، </w:t>
      </w:r>
      <w:r>
        <w:rPr>
          <w:rtl/>
          <w:lang w:bidi="fa-IR"/>
        </w:rPr>
        <w:t>به جا</w:t>
      </w:r>
      <w:r w:rsidR="00E61D8F">
        <w:rPr>
          <w:rtl/>
          <w:lang w:bidi="fa-IR"/>
        </w:rPr>
        <w:t>یی</w:t>
      </w:r>
      <w:r>
        <w:rPr>
          <w:rtl/>
          <w:lang w:bidi="fa-IR"/>
        </w:rPr>
        <w:t xml:space="preserve"> م</w:t>
      </w:r>
      <w:r w:rsidR="00E61D8F">
        <w:rPr>
          <w:rtl/>
          <w:lang w:bidi="fa-IR"/>
        </w:rPr>
        <w:t xml:space="preserve">ی </w:t>
      </w:r>
      <w:r>
        <w:rPr>
          <w:rtl/>
          <w:lang w:bidi="fa-IR"/>
        </w:rPr>
        <w:t>رسد که خدا</w:t>
      </w:r>
      <w:r w:rsidR="009B4C06">
        <w:rPr>
          <w:rtl/>
          <w:lang w:bidi="fa-IR"/>
        </w:rPr>
        <w:t xml:space="preserve"> (</w:t>
      </w:r>
      <w:r>
        <w:rPr>
          <w:rtl/>
          <w:lang w:bidi="fa-IR"/>
        </w:rPr>
        <w:t>بهتر</w:t>
      </w:r>
      <w:r w:rsidR="009B4C06">
        <w:rPr>
          <w:rtl/>
          <w:lang w:bidi="fa-IR"/>
        </w:rPr>
        <w:t xml:space="preserve">) </w:t>
      </w:r>
      <w:r>
        <w:rPr>
          <w:rtl/>
          <w:lang w:bidi="fa-IR"/>
        </w:rPr>
        <w:t>از هر کس</w:t>
      </w:r>
      <w:r w:rsidR="00E61D8F">
        <w:rPr>
          <w:rtl/>
          <w:lang w:bidi="fa-IR"/>
        </w:rPr>
        <w:t>ی</w:t>
      </w:r>
      <w:r>
        <w:rPr>
          <w:rtl/>
          <w:lang w:bidi="fa-IR"/>
        </w:rPr>
        <w:t xml:space="preserve"> به ا</w:t>
      </w:r>
      <w:r w:rsidR="00E61D8F">
        <w:rPr>
          <w:rtl/>
          <w:lang w:bidi="fa-IR"/>
        </w:rPr>
        <w:t>ی</w:t>
      </w:r>
      <w:r>
        <w:rPr>
          <w:rtl/>
          <w:lang w:bidi="fa-IR"/>
        </w:rPr>
        <w:t>ن توجّهات آگاه است</w:t>
      </w:r>
      <w:r w:rsidR="009B4C06">
        <w:rPr>
          <w:rtl/>
          <w:lang w:bidi="fa-IR"/>
        </w:rPr>
        <w:t xml:space="preserve">... </w:t>
      </w:r>
      <w:r>
        <w:rPr>
          <w:rtl/>
          <w:lang w:bidi="fa-IR"/>
        </w:rPr>
        <w:t>»</w:t>
      </w:r>
    </w:p>
    <w:p w:rsidR="006D35BA" w:rsidRDefault="009B4C06" w:rsidP="009B4C06">
      <w:pPr>
        <w:pStyle w:val="Heading3"/>
        <w:rPr>
          <w:rtl/>
          <w:lang w:bidi="fa-IR"/>
        </w:rPr>
      </w:pPr>
      <w:bookmarkStart w:id="26" w:name="_Toc425333153"/>
      <w:r>
        <w:rPr>
          <w:rtl/>
          <w:lang w:bidi="fa-IR"/>
        </w:rPr>
        <w:t>برخورداری از اخلاق کریمانه و صفات نیک</w:t>
      </w:r>
      <w:bookmarkEnd w:id="26"/>
      <w:r>
        <w:rPr>
          <w:rtl/>
          <w:lang w:bidi="fa-IR"/>
        </w:rPr>
        <w:t xml:space="preserve"> </w:t>
      </w:r>
    </w:p>
    <w:p w:rsidR="0049138A" w:rsidRDefault="0049138A" w:rsidP="0049138A">
      <w:pPr>
        <w:pStyle w:val="libNormal"/>
        <w:rPr>
          <w:rtl/>
          <w:lang w:bidi="fa-IR"/>
        </w:rPr>
      </w:pPr>
      <w:r>
        <w:rPr>
          <w:rtl/>
          <w:lang w:bidi="fa-IR"/>
        </w:rPr>
        <w:t>معلّم و شاگرد</w:t>
      </w:r>
      <w:r w:rsidR="009B4C06">
        <w:rPr>
          <w:rtl/>
          <w:lang w:bidi="fa-IR"/>
        </w:rPr>
        <w:t xml:space="preserve">، </w:t>
      </w:r>
      <w:r>
        <w:rPr>
          <w:rtl/>
          <w:lang w:bidi="fa-IR"/>
        </w:rPr>
        <w:t>در پا</w:t>
      </w:r>
      <w:r w:rsidR="00E61D8F">
        <w:rPr>
          <w:rtl/>
          <w:lang w:bidi="fa-IR"/>
        </w:rPr>
        <w:t>ی</w:t>
      </w:r>
      <w:r>
        <w:rPr>
          <w:rtl/>
          <w:lang w:bidi="fa-IR"/>
        </w:rPr>
        <w:t>بند</w:t>
      </w:r>
      <w:r w:rsidR="00E61D8F">
        <w:rPr>
          <w:rtl/>
          <w:lang w:bidi="fa-IR"/>
        </w:rPr>
        <w:t>ی</w:t>
      </w:r>
      <w:r>
        <w:rPr>
          <w:rtl/>
          <w:lang w:bidi="fa-IR"/>
        </w:rPr>
        <w:t xml:space="preserve"> به حسن خلق</w:t>
      </w:r>
      <w:r w:rsidR="009B4C06">
        <w:rPr>
          <w:rtl/>
          <w:lang w:bidi="fa-IR"/>
        </w:rPr>
        <w:t xml:space="preserve">، </w:t>
      </w:r>
      <w:r>
        <w:rPr>
          <w:rtl/>
          <w:lang w:bidi="fa-IR"/>
        </w:rPr>
        <w:t>حلم و بردبار</w:t>
      </w:r>
      <w:r w:rsidR="00E61D8F">
        <w:rPr>
          <w:rtl/>
          <w:lang w:bidi="fa-IR"/>
        </w:rPr>
        <w:t>ی</w:t>
      </w:r>
      <w:r w:rsidR="009B4C06">
        <w:rPr>
          <w:rtl/>
          <w:lang w:bidi="fa-IR"/>
        </w:rPr>
        <w:t xml:space="preserve">، </w:t>
      </w:r>
      <w:r>
        <w:rPr>
          <w:rtl/>
          <w:lang w:bidi="fa-IR"/>
        </w:rPr>
        <w:t>تواضع</w:t>
      </w:r>
      <w:r w:rsidR="009B4C06">
        <w:rPr>
          <w:rtl/>
          <w:lang w:bidi="fa-IR"/>
        </w:rPr>
        <w:t xml:space="preserve">، </w:t>
      </w:r>
      <w:r>
        <w:rPr>
          <w:rtl/>
          <w:lang w:bidi="fa-IR"/>
        </w:rPr>
        <w:t>رفق و مدارا</w:t>
      </w:r>
      <w:r w:rsidR="009B4C06">
        <w:rPr>
          <w:rtl/>
          <w:lang w:bidi="fa-IR"/>
        </w:rPr>
        <w:t xml:space="preserve">، </w:t>
      </w:r>
      <w:r>
        <w:rPr>
          <w:rtl/>
          <w:lang w:bidi="fa-IR"/>
        </w:rPr>
        <w:t>عفّت نفس و علوّ همّت و سا</w:t>
      </w:r>
      <w:r w:rsidR="00E61D8F">
        <w:rPr>
          <w:rtl/>
          <w:lang w:bidi="fa-IR"/>
        </w:rPr>
        <w:t>ی</w:t>
      </w:r>
      <w:r>
        <w:rPr>
          <w:rtl/>
          <w:lang w:bidi="fa-IR"/>
        </w:rPr>
        <w:t>ر صفات متعال</w:t>
      </w:r>
      <w:r w:rsidR="00E61D8F">
        <w:rPr>
          <w:rtl/>
          <w:lang w:bidi="fa-IR"/>
        </w:rPr>
        <w:t>ی</w:t>
      </w:r>
      <w:r w:rsidR="009B4C06">
        <w:rPr>
          <w:rtl/>
          <w:lang w:bidi="fa-IR"/>
        </w:rPr>
        <w:t xml:space="preserve">، </w:t>
      </w:r>
      <w:r>
        <w:rPr>
          <w:rtl/>
          <w:lang w:bidi="fa-IR"/>
        </w:rPr>
        <w:t>نسبت به سا</w:t>
      </w:r>
      <w:r w:rsidR="00E61D8F">
        <w:rPr>
          <w:rtl/>
          <w:lang w:bidi="fa-IR"/>
        </w:rPr>
        <w:t>ی</w:t>
      </w:r>
      <w:r>
        <w:rPr>
          <w:rtl/>
          <w:lang w:bidi="fa-IR"/>
        </w:rPr>
        <w:t>ر مردم وظ</w:t>
      </w:r>
      <w:r w:rsidR="00E61D8F">
        <w:rPr>
          <w:rtl/>
          <w:lang w:bidi="fa-IR"/>
        </w:rPr>
        <w:t>ی</w:t>
      </w:r>
      <w:r>
        <w:rPr>
          <w:rtl/>
          <w:lang w:bidi="fa-IR"/>
        </w:rPr>
        <w:t>فه ب</w:t>
      </w:r>
      <w:r w:rsidR="00E61D8F">
        <w:rPr>
          <w:rtl/>
          <w:lang w:bidi="fa-IR"/>
        </w:rPr>
        <w:t>ی</w:t>
      </w:r>
      <w:r>
        <w:rPr>
          <w:rtl/>
          <w:lang w:bidi="fa-IR"/>
        </w:rPr>
        <w:t>شتر و سنگ</w:t>
      </w:r>
      <w:r w:rsidR="00E61D8F">
        <w:rPr>
          <w:rtl/>
          <w:lang w:bidi="fa-IR"/>
        </w:rPr>
        <w:t>ی</w:t>
      </w:r>
      <w:r>
        <w:rPr>
          <w:rtl/>
          <w:lang w:bidi="fa-IR"/>
        </w:rPr>
        <w:t>ن</w:t>
      </w:r>
      <w:r w:rsidR="00E61D8F">
        <w:rPr>
          <w:rtl/>
          <w:lang w:bidi="fa-IR"/>
        </w:rPr>
        <w:t xml:space="preserve"> </w:t>
      </w:r>
      <w:r>
        <w:rPr>
          <w:rtl/>
          <w:lang w:bidi="fa-IR"/>
        </w:rPr>
        <w:t>تر</w:t>
      </w:r>
      <w:r w:rsidR="00E61D8F">
        <w:rPr>
          <w:rtl/>
          <w:lang w:bidi="fa-IR"/>
        </w:rPr>
        <w:t>ی</w:t>
      </w:r>
      <w:r>
        <w:rPr>
          <w:rtl/>
          <w:lang w:bidi="fa-IR"/>
        </w:rPr>
        <w:t xml:space="preserve"> دارند و با</w:t>
      </w:r>
      <w:r w:rsidR="00E61D8F">
        <w:rPr>
          <w:rtl/>
          <w:lang w:bidi="fa-IR"/>
        </w:rPr>
        <w:t>ی</w:t>
      </w:r>
      <w:r>
        <w:rPr>
          <w:rtl/>
          <w:lang w:bidi="fa-IR"/>
        </w:rPr>
        <w:t>د در ا</w:t>
      </w:r>
      <w:r w:rsidR="00E61D8F">
        <w:rPr>
          <w:rtl/>
          <w:lang w:bidi="fa-IR"/>
        </w:rPr>
        <w:t>ی</w:t>
      </w:r>
      <w:r>
        <w:rPr>
          <w:rtl/>
          <w:lang w:bidi="fa-IR"/>
        </w:rPr>
        <w:t>ن رهگذر</w:t>
      </w:r>
      <w:r w:rsidR="009B4C06">
        <w:rPr>
          <w:rtl/>
          <w:lang w:bidi="fa-IR"/>
        </w:rPr>
        <w:t xml:space="preserve">، </w:t>
      </w:r>
      <w:r>
        <w:rPr>
          <w:rtl/>
          <w:lang w:bidi="fa-IR"/>
        </w:rPr>
        <w:t>از بذل توان و جدّ و کوشش و تضرّع به درگاه اله</w:t>
      </w:r>
      <w:r w:rsidR="00E61D8F">
        <w:rPr>
          <w:rtl/>
          <w:lang w:bidi="fa-IR"/>
        </w:rPr>
        <w:t>ی</w:t>
      </w:r>
      <w:r>
        <w:rPr>
          <w:rtl/>
          <w:lang w:bidi="fa-IR"/>
        </w:rPr>
        <w:t xml:space="preserve"> در</w:t>
      </w:r>
      <w:r w:rsidR="00E61D8F">
        <w:rPr>
          <w:rtl/>
          <w:lang w:bidi="fa-IR"/>
        </w:rPr>
        <w:t>ی</w:t>
      </w:r>
      <w:r>
        <w:rPr>
          <w:rtl/>
          <w:lang w:bidi="fa-IR"/>
        </w:rPr>
        <w:t>غ نورزند</w:t>
      </w:r>
      <w:r w:rsidR="009B4C06">
        <w:rPr>
          <w:rtl/>
          <w:lang w:bidi="fa-IR"/>
        </w:rPr>
        <w:t xml:space="preserve">. </w:t>
      </w:r>
      <w:r>
        <w:rPr>
          <w:rtl/>
          <w:lang w:bidi="fa-IR"/>
        </w:rPr>
        <w:t>و در ق</w:t>
      </w:r>
      <w:r w:rsidR="00E61D8F">
        <w:rPr>
          <w:rtl/>
          <w:lang w:bidi="fa-IR"/>
        </w:rPr>
        <w:t>ی</w:t>
      </w:r>
      <w:r>
        <w:rPr>
          <w:rtl/>
          <w:lang w:bidi="fa-IR"/>
        </w:rPr>
        <w:t>ام به شعا</w:t>
      </w:r>
      <w:r w:rsidR="00E61D8F">
        <w:rPr>
          <w:rtl/>
          <w:lang w:bidi="fa-IR"/>
        </w:rPr>
        <w:t>ی</w:t>
      </w:r>
      <w:r>
        <w:rPr>
          <w:rtl/>
          <w:lang w:bidi="fa-IR"/>
        </w:rPr>
        <w:t>ر اسلام</w:t>
      </w:r>
      <w:r w:rsidR="00E61D8F">
        <w:rPr>
          <w:rtl/>
          <w:lang w:bidi="fa-IR"/>
        </w:rPr>
        <w:t>ی</w:t>
      </w:r>
      <w:r>
        <w:rPr>
          <w:rtl/>
          <w:lang w:bidi="fa-IR"/>
        </w:rPr>
        <w:t xml:space="preserve"> و عمل به ظواهر احکام</w:t>
      </w:r>
      <w:r w:rsidR="009B4C06">
        <w:rPr>
          <w:rtl/>
          <w:lang w:bidi="fa-IR"/>
        </w:rPr>
        <w:t xml:space="preserve">، </w:t>
      </w:r>
      <w:r>
        <w:rPr>
          <w:rtl/>
          <w:lang w:bidi="fa-IR"/>
        </w:rPr>
        <w:t>همواره پا</w:t>
      </w:r>
      <w:r w:rsidR="00E61D8F">
        <w:rPr>
          <w:rtl/>
          <w:lang w:bidi="fa-IR"/>
        </w:rPr>
        <w:t>ی</w:t>
      </w:r>
      <w:r>
        <w:rPr>
          <w:rtl/>
          <w:lang w:bidi="fa-IR"/>
        </w:rPr>
        <w:t>بند باشند و در رفتار آشکار و نهان خو</w:t>
      </w:r>
      <w:r w:rsidR="00E61D8F">
        <w:rPr>
          <w:rtl/>
          <w:lang w:bidi="fa-IR"/>
        </w:rPr>
        <w:t>ی</w:t>
      </w:r>
      <w:r>
        <w:rPr>
          <w:rtl/>
          <w:lang w:bidi="fa-IR"/>
        </w:rPr>
        <w:t>ش</w:t>
      </w:r>
      <w:r w:rsidR="009B4C06">
        <w:rPr>
          <w:rtl/>
          <w:lang w:bidi="fa-IR"/>
        </w:rPr>
        <w:t xml:space="preserve">، </w:t>
      </w:r>
      <w:r>
        <w:rPr>
          <w:rtl/>
          <w:lang w:bidi="fa-IR"/>
        </w:rPr>
        <w:t>همواره دقّت نما</w:t>
      </w:r>
      <w:r w:rsidR="00E61D8F">
        <w:rPr>
          <w:rtl/>
          <w:lang w:bidi="fa-IR"/>
        </w:rPr>
        <w:t>ی</w:t>
      </w:r>
      <w:r>
        <w:rPr>
          <w:rtl/>
          <w:lang w:bidi="fa-IR"/>
        </w:rPr>
        <w:t>ند و خود را با ز</w:t>
      </w:r>
      <w:r w:rsidR="00E61D8F">
        <w:rPr>
          <w:rtl/>
          <w:lang w:bidi="fa-IR"/>
        </w:rPr>
        <w:t>ی</w:t>
      </w:r>
      <w:r>
        <w:rPr>
          <w:rtl/>
          <w:lang w:bidi="fa-IR"/>
        </w:rPr>
        <w:t>بنده</w:t>
      </w:r>
      <w:r w:rsidR="00E61D8F">
        <w:rPr>
          <w:rtl/>
          <w:lang w:bidi="fa-IR"/>
        </w:rPr>
        <w:t xml:space="preserve"> </w:t>
      </w:r>
      <w:r>
        <w:rPr>
          <w:rtl/>
          <w:lang w:bidi="fa-IR"/>
        </w:rPr>
        <w:t>تر</w:t>
      </w:r>
      <w:r w:rsidR="00E61D8F">
        <w:rPr>
          <w:rtl/>
          <w:lang w:bidi="fa-IR"/>
        </w:rPr>
        <w:t>ی</w:t>
      </w:r>
      <w:r>
        <w:rPr>
          <w:rtl/>
          <w:lang w:bidi="fa-IR"/>
        </w:rPr>
        <w:t>ن و کامل</w:t>
      </w:r>
      <w:r w:rsidR="00E61D8F">
        <w:rPr>
          <w:rtl/>
          <w:lang w:bidi="fa-IR"/>
        </w:rPr>
        <w:t xml:space="preserve"> </w:t>
      </w:r>
      <w:r>
        <w:rPr>
          <w:rtl/>
          <w:lang w:bidi="fa-IR"/>
        </w:rPr>
        <w:t>تر</w:t>
      </w:r>
      <w:r w:rsidR="00E61D8F">
        <w:rPr>
          <w:rtl/>
          <w:lang w:bidi="fa-IR"/>
        </w:rPr>
        <w:t>ی</w:t>
      </w:r>
      <w:r>
        <w:rPr>
          <w:rtl/>
          <w:lang w:bidi="fa-IR"/>
        </w:rPr>
        <w:t>ن اعمال ظاهر</w:t>
      </w:r>
      <w:r w:rsidR="00E61D8F">
        <w:rPr>
          <w:rtl/>
          <w:lang w:bidi="fa-IR"/>
        </w:rPr>
        <w:t>ی</w:t>
      </w:r>
      <w:r>
        <w:rPr>
          <w:rtl/>
          <w:lang w:bidi="fa-IR"/>
        </w:rPr>
        <w:t xml:space="preserve"> و باطن</w:t>
      </w:r>
      <w:r w:rsidR="00E61D8F">
        <w:rPr>
          <w:rtl/>
          <w:lang w:bidi="fa-IR"/>
        </w:rPr>
        <w:t>ی</w:t>
      </w:r>
      <w:r>
        <w:rPr>
          <w:rtl/>
          <w:lang w:bidi="fa-IR"/>
        </w:rPr>
        <w:t xml:space="preserve"> آراسته و در انجام واجبات و مستحبّات</w:t>
      </w:r>
      <w:r w:rsidR="009B4C06">
        <w:rPr>
          <w:rtl/>
          <w:lang w:bidi="fa-IR"/>
        </w:rPr>
        <w:t xml:space="preserve">، </w:t>
      </w:r>
      <w:r>
        <w:rPr>
          <w:rtl/>
          <w:lang w:bidi="fa-IR"/>
        </w:rPr>
        <w:t>کوشا باشند</w:t>
      </w:r>
      <w:r w:rsidR="009B4C06">
        <w:rPr>
          <w:rtl/>
          <w:lang w:bidi="fa-IR"/>
        </w:rPr>
        <w:t xml:space="preserve">. </w:t>
      </w:r>
      <w:r>
        <w:rPr>
          <w:rtl/>
          <w:lang w:bidi="fa-IR"/>
        </w:rPr>
        <w:t>ز</w:t>
      </w:r>
      <w:r w:rsidR="00E61D8F">
        <w:rPr>
          <w:rtl/>
          <w:lang w:bidi="fa-IR"/>
        </w:rPr>
        <w:t>ی</w:t>
      </w:r>
      <w:r>
        <w:rPr>
          <w:rtl/>
          <w:lang w:bidi="fa-IR"/>
        </w:rPr>
        <w:t>را عالمان و جو</w:t>
      </w:r>
      <w:r w:rsidR="00E61D8F">
        <w:rPr>
          <w:rtl/>
          <w:lang w:bidi="fa-IR"/>
        </w:rPr>
        <w:t>ی</w:t>
      </w:r>
      <w:r>
        <w:rPr>
          <w:rtl/>
          <w:lang w:bidi="fa-IR"/>
        </w:rPr>
        <w:t>ندگان علم</w:t>
      </w:r>
      <w:r w:rsidR="009B4C06">
        <w:rPr>
          <w:rtl/>
          <w:lang w:bidi="fa-IR"/>
        </w:rPr>
        <w:t xml:space="preserve">، </w:t>
      </w:r>
      <w:r>
        <w:rPr>
          <w:rtl/>
          <w:lang w:bidi="fa-IR"/>
        </w:rPr>
        <w:t>حجّت</w:t>
      </w:r>
      <w:r w:rsidR="00E61D8F">
        <w:rPr>
          <w:rtl/>
          <w:lang w:bidi="fa-IR"/>
        </w:rPr>
        <w:t xml:space="preserve"> </w:t>
      </w:r>
      <w:r>
        <w:rPr>
          <w:rtl/>
          <w:lang w:bidi="fa-IR"/>
        </w:rPr>
        <w:t>ها</w:t>
      </w:r>
      <w:r w:rsidR="00E61D8F">
        <w:rPr>
          <w:rtl/>
          <w:lang w:bidi="fa-IR"/>
        </w:rPr>
        <w:t>ی</w:t>
      </w:r>
      <w:r>
        <w:rPr>
          <w:rtl/>
          <w:lang w:bidi="fa-IR"/>
        </w:rPr>
        <w:t xml:space="preserve"> اله</w:t>
      </w:r>
      <w:r w:rsidR="00E61D8F">
        <w:rPr>
          <w:rtl/>
          <w:lang w:bidi="fa-IR"/>
        </w:rPr>
        <w:t>ی</w:t>
      </w:r>
      <w:r>
        <w:rPr>
          <w:rtl/>
          <w:lang w:bidi="fa-IR"/>
        </w:rPr>
        <w:t xml:space="preserve"> بر توده مردم</w:t>
      </w:r>
      <w:r w:rsidR="00E61D8F">
        <w:rPr>
          <w:rtl/>
          <w:lang w:bidi="fa-IR"/>
        </w:rPr>
        <w:t xml:space="preserve"> </w:t>
      </w:r>
      <w:r>
        <w:rPr>
          <w:rtl/>
          <w:lang w:bidi="fa-IR"/>
        </w:rPr>
        <w:t>اند و افراد</w:t>
      </w:r>
      <w:r w:rsidR="009B4C06">
        <w:rPr>
          <w:rtl/>
          <w:lang w:bidi="fa-IR"/>
        </w:rPr>
        <w:t xml:space="preserve">، </w:t>
      </w:r>
      <w:r>
        <w:rPr>
          <w:rtl/>
          <w:lang w:bidi="fa-IR"/>
        </w:rPr>
        <w:t>آنان را الگو</w:t>
      </w:r>
      <w:r w:rsidR="00E61D8F">
        <w:rPr>
          <w:rtl/>
          <w:lang w:bidi="fa-IR"/>
        </w:rPr>
        <w:t>ی</w:t>
      </w:r>
      <w:r>
        <w:rPr>
          <w:rtl/>
          <w:lang w:bidi="fa-IR"/>
        </w:rPr>
        <w:t xml:space="preserve"> رفتار</w:t>
      </w:r>
      <w:r w:rsidR="00E61D8F">
        <w:rPr>
          <w:rtl/>
          <w:lang w:bidi="fa-IR"/>
        </w:rPr>
        <w:t>ی</w:t>
      </w:r>
      <w:r>
        <w:rPr>
          <w:rtl/>
          <w:lang w:bidi="fa-IR"/>
        </w:rPr>
        <w:t xml:space="preserve"> و گفتار</w:t>
      </w:r>
      <w:r w:rsidR="00E61D8F">
        <w:rPr>
          <w:rtl/>
          <w:lang w:bidi="fa-IR"/>
        </w:rPr>
        <w:t>ی</w:t>
      </w:r>
      <w:r>
        <w:rPr>
          <w:rtl/>
          <w:lang w:bidi="fa-IR"/>
        </w:rPr>
        <w:t xml:space="preserve"> خود قرار داده و در جم</w:t>
      </w:r>
      <w:r w:rsidR="00E61D8F">
        <w:rPr>
          <w:rtl/>
          <w:lang w:bidi="fa-IR"/>
        </w:rPr>
        <w:t>ی</w:t>
      </w:r>
      <w:r>
        <w:rPr>
          <w:rtl/>
          <w:lang w:bidi="fa-IR"/>
        </w:rPr>
        <w:t>ع امور</w:t>
      </w:r>
      <w:r w:rsidR="009B4C06">
        <w:rPr>
          <w:rtl/>
          <w:lang w:bidi="fa-IR"/>
        </w:rPr>
        <w:t xml:space="preserve">، </w:t>
      </w:r>
      <w:r>
        <w:rPr>
          <w:rtl/>
          <w:lang w:bidi="fa-IR"/>
        </w:rPr>
        <w:t>از آن</w:t>
      </w:r>
      <w:r w:rsidR="00E61D8F">
        <w:rPr>
          <w:rtl/>
          <w:lang w:bidi="fa-IR"/>
        </w:rPr>
        <w:t xml:space="preserve"> </w:t>
      </w:r>
      <w:r>
        <w:rPr>
          <w:rtl/>
          <w:lang w:bidi="fa-IR"/>
        </w:rPr>
        <w:t>ها پ</w:t>
      </w:r>
      <w:r w:rsidR="00E61D8F">
        <w:rPr>
          <w:rtl/>
          <w:lang w:bidi="fa-IR"/>
        </w:rPr>
        <w:t>ی</w:t>
      </w:r>
      <w:r>
        <w:rPr>
          <w:rtl/>
          <w:lang w:bidi="fa-IR"/>
        </w:rPr>
        <w:t>رو</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p>
    <w:p w:rsidR="006D35BA" w:rsidRDefault="0049138A" w:rsidP="0049138A">
      <w:pPr>
        <w:pStyle w:val="libNormal"/>
        <w:rPr>
          <w:rtl/>
          <w:lang w:bidi="fa-IR"/>
        </w:rPr>
      </w:pPr>
      <w:r>
        <w:rPr>
          <w:rtl/>
          <w:lang w:bidi="fa-IR"/>
        </w:rPr>
        <w:t>و ن</w:t>
      </w:r>
      <w:r w:rsidR="00E61D8F">
        <w:rPr>
          <w:rtl/>
          <w:lang w:bidi="fa-IR"/>
        </w:rPr>
        <w:t>ی</w:t>
      </w:r>
      <w:r>
        <w:rPr>
          <w:rtl/>
          <w:lang w:bidi="fa-IR"/>
        </w:rPr>
        <w:t>ز با</w:t>
      </w:r>
      <w:r w:rsidR="00E61D8F">
        <w:rPr>
          <w:rtl/>
          <w:lang w:bidi="fa-IR"/>
        </w:rPr>
        <w:t>ی</w:t>
      </w:r>
      <w:r>
        <w:rPr>
          <w:rtl/>
          <w:lang w:bidi="fa-IR"/>
        </w:rPr>
        <w:t>د خو</w:t>
      </w:r>
      <w:r w:rsidR="00E61D8F">
        <w:rPr>
          <w:rtl/>
          <w:lang w:bidi="fa-IR"/>
        </w:rPr>
        <w:t>ی</w:t>
      </w:r>
      <w:r>
        <w:rPr>
          <w:rtl/>
          <w:lang w:bidi="fa-IR"/>
        </w:rPr>
        <w:t>شتن را از اخلاق ناستوده و کردار نامطلوب از قب</w:t>
      </w:r>
      <w:r w:rsidR="00E61D8F">
        <w:rPr>
          <w:rtl/>
          <w:lang w:bidi="fa-IR"/>
        </w:rPr>
        <w:t>ی</w:t>
      </w:r>
      <w:r>
        <w:rPr>
          <w:rtl/>
          <w:lang w:bidi="fa-IR"/>
        </w:rPr>
        <w:t>ل حسد</w:t>
      </w:r>
      <w:r w:rsidR="009B4C06">
        <w:rPr>
          <w:rtl/>
          <w:lang w:bidi="fa-IR"/>
        </w:rPr>
        <w:t xml:space="preserve">، </w:t>
      </w:r>
      <w:r>
        <w:rPr>
          <w:rtl/>
          <w:lang w:bidi="fa-IR"/>
        </w:rPr>
        <w:t>بخل ورز</w:t>
      </w:r>
      <w:r w:rsidR="00E61D8F">
        <w:rPr>
          <w:rtl/>
          <w:lang w:bidi="fa-IR"/>
        </w:rPr>
        <w:t>ی</w:t>
      </w:r>
      <w:r>
        <w:rPr>
          <w:rtl/>
          <w:lang w:bidi="fa-IR"/>
        </w:rPr>
        <w:t xml:space="preserve"> و خودپسند</w:t>
      </w:r>
      <w:r w:rsidR="00E61D8F">
        <w:rPr>
          <w:rtl/>
          <w:lang w:bidi="fa-IR"/>
        </w:rPr>
        <w:t>ی</w:t>
      </w:r>
      <w:r w:rsidR="009B4C06">
        <w:rPr>
          <w:rtl/>
          <w:lang w:bidi="fa-IR"/>
        </w:rPr>
        <w:t xml:space="preserve">، </w:t>
      </w:r>
      <w:r>
        <w:rPr>
          <w:rtl/>
          <w:lang w:bidi="fa-IR"/>
        </w:rPr>
        <w:t>خودنما</w:t>
      </w:r>
      <w:r w:rsidR="00E61D8F">
        <w:rPr>
          <w:rtl/>
          <w:lang w:bidi="fa-IR"/>
        </w:rPr>
        <w:t>یی</w:t>
      </w:r>
      <w:r w:rsidR="009B4C06">
        <w:rPr>
          <w:rtl/>
          <w:lang w:bidi="fa-IR"/>
        </w:rPr>
        <w:t xml:space="preserve">، </w:t>
      </w:r>
      <w:r>
        <w:rPr>
          <w:rtl/>
          <w:lang w:bidi="fa-IR"/>
        </w:rPr>
        <w:t>دروغ گو</w:t>
      </w:r>
      <w:r w:rsidR="00E61D8F">
        <w:rPr>
          <w:rtl/>
          <w:lang w:bidi="fa-IR"/>
        </w:rPr>
        <w:t>یی</w:t>
      </w:r>
      <w:r>
        <w:rPr>
          <w:rtl/>
          <w:lang w:bidi="fa-IR"/>
        </w:rPr>
        <w:t xml:space="preserve"> و حرص و طمع</w:t>
      </w:r>
      <w:r w:rsidR="009B4C06">
        <w:rPr>
          <w:rtl/>
          <w:lang w:bidi="fa-IR"/>
        </w:rPr>
        <w:t xml:space="preserve">، </w:t>
      </w:r>
      <w:r>
        <w:rPr>
          <w:rtl/>
          <w:lang w:bidi="fa-IR"/>
        </w:rPr>
        <w:t>ست</w:t>
      </w:r>
      <w:r w:rsidR="00E61D8F">
        <w:rPr>
          <w:rtl/>
          <w:lang w:bidi="fa-IR"/>
        </w:rPr>
        <w:t>ی</w:t>
      </w:r>
      <w:r>
        <w:rPr>
          <w:rtl/>
          <w:lang w:bidi="fa-IR"/>
        </w:rPr>
        <w:t>زگ</w:t>
      </w:r>
      <w:r w:rsidR="00E61D8F">
        <w:rPr>
          <w:rtl/>
          <w:lang w:bidi="fa-IR"/>
        </w:rPr>
        <w:t>ی</w:t>
      </w:r>
      <w:r>
        <w:rPr>
          <w:rtl/>
          <w:lang w:bidi="fa-IR"/>
        </w:rPr>
        <w:t xml:space="preserve"> و جدال</w:t>
      </w:r>
      <w:r w:rsidR="009B4C06">
        <w:rPr>
          <w:rtl/>
          <w:lang w:bidi="fa-IR"/>
        </w:rPr>
        <w:t xml:space="preserve">، </w:t>
      </w:r>
      <w:r>
        <w:rPr>
          <w:rtl/>
          <w:lang w:bidi="fa-IR"/>
        </w:rPr>
        <w:t>جور و ستم و تحق</w:t>
      </w:r>
      <w:r w:rsidR="00E61D8F">
        <w:rPr>
          <w:rtl/>
          <w:lang w:bidi="fa-IR"/>
        </w:rPr>
        <w:t>ی</w:t>
      </w:r>
      <w:r>
        <w:rPr>
          <w:rtl/>
          <w:lang w:bidi="fa-IR"/>
        </w:rPr>
        <w:t>ر د</w:t>
      </w:r>
      <w:r w:rsidR="00E61D8F">
        <w:rPr>
          <w:rtl/>
          <w:lang w:bidi="fa-IR"/>
        </w:rPr>
        <w:t>ی</w:t>
      </w:r>
      <w:r>
        <w:rPr>
          <w:rtl/>
          <w:lang w:bidi="fa-IR"/>
        </w:rPr>
        <w:t>گران و د</w:t>
      </w:r>
      <w:r w:rsidR="00E61D8F">
        <w:rPr>
          <w:rtl/>
          <w:lang w:bidi="fa-IR"/>
        </w:rPr>
        <w:t>ی</w:t>
      </w:r>
      <w:r>
        <w:rPr>
          <w:rtl/>
          <w:lang w:bidi="fa-IR"/>
        </w:rPr>
        <w:t>گر اخلاق رذ</w:t>
      </w:r>
      <w:r w:rsidR="00E61D8F">
        <w:rPr>
          <w:rtl/>
          <w:lang w:bidi="fa-IR"/>
        </w:rPr>
        <w:t>ی</w:t>
      </w:r>
      <w:r>
        <w:rPr>
          <w:rtl/>
          <w:lang w:bidi="fa-IR"/>
        </w:rPr>
        <w:t>له دور سازند</w:t>
      </w:r>
      <w:r w:rsidR="009B4C06">
        <w:rPr>
          <w:rtl/>
          <w:lang w:bidi="fa-IR"/>
        </w:rPr>
        <w:t xml:space="preserve">. </w:t>
      </w:r>
    </w:p>
    <w:p w:rsidR="006D35BA" w:rsidRDefault="009B4C06" w:rsidP="009B4C06">
      <w:pPr>
        <w:pStyle w:val="Heading3"/>
        <w:rPr>
          <w:rtl/>
          <w:lang w:bidi="fa-IR"/>
        </w:rPr>
      </w:pPr>
      <w:bookmarkStart w:id="27" w:name="_Toc425333154"/>
      <w:r>
        <w:rPr>
          <w:rtl/>
          <w:lang w:bidi="fa-IR"/>
        </w:rPr>
        <w:t>تعظیم و احترام به عالمان و بزرگان دینی، خصوصا اساتید</w:t>
      </w:r>
      <w:bookmarkEnd w:id="27"/>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«اِنَّ اللَّهَ تَعال</w:t>
      </w:r>
      <w:r w:rsidR="00E61D8F">
        <w:rPr>
          <w:rtl/>
          <w:lang w:bidi="fa-IR"/>
        </w:rPr>
        <w:t>ی</w:t>
      </w:r>
      <w:r>
        <w:rPr>
          <w:rtl/>
          <w:lang w:bidi="fa-IR"/>
        </w:rPr>
        <w:t xml:space="preserve"> وَضَعَ اَرْبَعاً ف</w:t>
      </w:r>
      <w:r w:rsidR="00E61D8F">
        <w:rPr>
          <w:rtl/>
          <w:lang w:bidi="fa-IR"/>
        </w:rPr>
        <w:t>ی</w:t>
      </w:r>
      <w:r>
        <w:rPr>
          <w:rtl/>
          <w:lang w:bidi="fa-IR"/>
        </w:rPr>
        <w:t xml:space="preserve"> اَرْبَعٍ</w:t>
      </w:r>
      <w:r w:rsidR="009B4C06">
        <w:rPr>
          <w:rtl/>
          <w:lang w:bidi="fa-IR"/>
        </w:rPr>
        <w:t xml:space="preserve">: </w:t>
      </w:r>
      <w:r>
        <w:rPr>
          <w:rtl/>
          <w:lang w:bidi="fa-IR"/>
        </w:rPr>
        <w:t>بَرَکَةَ العِلْمِ ف</w:t>
      </w:r>
      <w:r w:rsidR="00E61D8F">
        <w:rPr>
          <w:rtl/>
          <w:lang w:bidi="fa-IR"/>
        </w:rPr>
        <w:t>ی</w:t>
      </w:r>
      <w:r>
        <w:rPr>
          <w:rtl/>
          <w:lang w:bidi="fa-IR"/>
        </w:rPr>
        <w:t xml:space="preserve"> تَعْظِ</w:t>
      </w:r>
      <w:r w:rsidR="00E61D8F">
        <w:rPr>
          <w:rtl/>
          <w:lang w:bidi="fa-IR"/>
        </w:rPr>
        <w:t>ی</w:t>
      </w:r>
      <w:r>
        <w:rPr>
          <w:rtl/>
          <w:lang w:bidi="fa-IR"/>
        </w:rPr>
        <w:t>مِ الاُسْتادِ وَ بَقاءَ الْاِ</w:t>
      </w:r>
      <w:r w:rsidR="00E61D8F">
        <w:rPr>
          <w:rtl/>
          <w:lang w:bidi="fa-IR"/>
        </w:rPr>
        <w:t>ی</w:t>
      </w:r>
      <w:r>
        <w:rPr>
          <w:rtl/>
          <w:lang w:bidi="fa-IR"/>
        </w:rPr>
        <w:t>مانِ ف</w:t>
      </w:r>
      <w:r w:rsidR="00E61D8F">
        <w:rPr>
          <w:rtl/>
          <w:lang w:bidi="fa-IR"/>
        </w:rPr>
        <w:t>ی</w:t>
      </w:r>
      <w:r>
        <w:rPr>
          <w:rtl/>
          <w:lang w:bidi="fa-IR"/>
        </w:rPr>
        <w:t xml:space="preserve"> تَعْظِ</w:t>
      </w:r>
      <w:r w:rsidR="00E61D8F">
        <w:rPr>
          <w:rtl/>
          <w:lang w:bidi="fa-IR"/>
        </w:rPr>
        <w:t>ی</w:t>
      </w:r>
      <w:r>
        <w:rPr>
          <w:rtl/>
          <w:lang w:bidi="fa-IR"/>
        </w:rPr>
        <w:t>مِ اللَّهِ وَ لَذَّةَ العَ</w:t>
      </w:r>
      <w:r w:rsidR="00E61D8F">
        <w:rPr>
          <w:rtl/>
          <w:lang w:bidi="fa-IR"/>
        </w:rPr>
        <w:t>ی</w:t>
      </w:r>
      <w:r>
        <w:rPr>
          <w:rtl/>
          <w:lang w:bidi="fa-IR"/>
        </w:rPr>
        <w:t>شِ ف</w:t>
      </w:r>
      <w:r w:rsidR="00E61D8F">
        <w:rPr>
          <w:rtl/>
          <w:lang w:bidi="fa-IR"/>
        </w:rPr>
        <w:t>ی</w:t>
      </w:r>
      <w:r>
        <w:rPr>
          <w:rtl/>
          <w:lang w:bidi="fa-IR"/>
        </w:rPr>
        <w:t xml:space="preserve"> بِرِّ الْوالِدَ</w:t>
      </w:r>
      <w:r w:rsidR="00E61D8F">
        <w:rPr>
          <w:rtl/>
          <w:lang w:bidi="fa-IR"/>
        </w:rPr>
        <w:t>ی</w:t>
      </w:r>
      <w:r>
        <w:rPr>
          <w:rtl/>
          <w:lang w:bidi="fa-IR"/>
        </w:rPr>
        <w:t>نِ</w:t>
      </w:r>
      <w:r w:rsidR="009B4C06">
        <w:rPr>
          <w:rtl/>
          <w:lang w:bidi="fa-IR"/>
        </w:rPr>
        <w:t xml:space="preserve">، </w:t>
      </w:r>
      <w:r>
        <w:rPr>
          <w:rtl/>
          <w:lang w:bidi="fa-IR"/>
        </w:rPr>
        <w:t>وَ النَّجاةَ مِنَ النَّارِ ف</w:t>
      </w:r>
      <w:r w:rsidR="00E61D8F">
        <w:rPr>
          <w:rtl/>
          <w:lang w:bidi="fa-IR"/>
        </w:rPr>
        <w:t>ی</w:t>
      </w:r>
      <w:r>
        <w:rPr>
          <w:rtl/>
          <w:lang w:bidi="fa-IR"/>
        </w:rPr>
        <w:t xml:space="preserve"> تَرْکِ اِ</w:t>
      </w:r>
      <w:r w:rsidR="00E61D8F">
        <w:rPr>
          <w:rtl/>
          <w:lang w:bidi="fa-IR"/>
        </w:rPr>
        <w:t>ی</w:t>
      </w:r>
      <w:r>
        <w:rPr>
          <w:rtl/>
          <w:lang w:bidi="fa-IR"/>
        </w:rPr>
        <w:t>ذاءِ الْخَلْقِ»</w:t>
      </w:r>
      <w:r w:rsidR="009B4C06">
        <w:rPr>
          <w:rtl/>
          <w:lang w:bidi="fa-IR"/>
        </w:rPr>
        <w:t xml:space="preserve">. </w:t>
      </w:r>
      <w:r w:rsidR="009B4C06" w:rsidRPr="00FB19B7">
        <w:rPr>
          <w:rStyle w:val="libFootnotenumChar"/>
          <w:rtl/>
          <w:lang w:bidi="fa-IR"/>
        </w:rPr>
        <w:t>(</w:t>
      </w:r>
      <w:r w:rsidRPr="00FB19B7">
        <w:rPr>
          <w:rStyle w:val="libFootnotenumChar"/>
          <w:rtl/>
        </w:rPr>
        <w:t>146</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lastRenderedPageBreak/>
        <w:t>«به راست</w:t>
      </w:r>
      <w:r w:rsidR="00E61D8F">
        <w:rPr>
          <w:rtl/>
          <w:lang w:bidi="fa-IR"/>
        </w:rPr>
        <w:t>ی</w:t>
      </w:r>
      <w:r>
        <w:rPr>
          <w:rtl/>
          <w:lang w:bidi="fa-IR"/>
        </w:rPr>
        <w:t xml:space="preserve"> خداوند چهار چ</w:t>
      </w:r>
      <w:r w:rsidR="00E61D8F">
        <w:rPr>
          <w:rtl/>
          <w:lang w:bidi="fa-IR"/>
        </w:rPr>
        <w:t>ی</w:t>
      </w:r>
      <w:r>
        <w:rPr>
          <w:rtl/>
          <w:lang w:bidi="fa-IR"/>
        </w:rPr>
        <w:t>ز را در چهار چ</w:t>
      </w:r>
      <w:r w:rsidR="00E61D8F">
        <w:rPr>
          <w:rtl/>
          <w:lang w:bidi="fa-IR"/>
        </w:rPr>
        <w:t>ی</w:t>
      </w:r>
      <w:r>
        <w:rPr>
          <w:rtl/>
          <w:lang w:bidi="fa-IR"/>
        </w:rPr>
        <w:t>ز قرار داده است</w:t>
      </w:r>
      <w:r w:rsidR="009B4C06">
        <w:rPr>
          <w:rtl/>
          <w:lang w:bidi="fa-IR"/>
        </w:rPr>
        <w:t xml:space="preserve">: </w:t>
      </w:r>
      <w:r>
        <w:rPr>
          <w:rtl/>
          <w:lang w:bidi="fa-IR"/>
        </w:rPr>
        <w:t>برکت علم را در تعظ</w:t>
      </w:r>
      <w:r w:rsidR="00E61D8F">
        <w:rPr>
          <w:rtl/>
          <w:lang w:bidi="fa-IR"/>
        </w:rPr>
        <w:t>ی</w:t>
      </w:r>
      <w:r>
        <w:rPr>
          <w:rtl/>
          <w:lang w:bidi="fa-IR"/>
        </w:rPr>
        <w:t>م استاد</w:t>
      </w:r>
      <w:r w:rsidR="009B4C06">
        <w:rPr>
          <w:rtl/>
          <w:lang w:bidi="fa-IR"/>
        </w:rPr>
        <w:t xml:space="preserve">، </w:t>
      </w:r>
      <w:r>
        <w:rPr>
          <w:rtl/>
          <w:lang w:bidi="fa-IR"/>
        </w:rPr>
        <w:t>پا بر جا</w:t>
      </w:r>
      <w:r w:rsidR="00E61D8F">
        <w:rPr>
          <w:rtl/>
          <w:lang w:bidi="fa-IR"/>
        </w:rPr>
        <w:t>یی</w:t>
      </w:r>
      <w:r>
        <w:rPr>
          <w:rtl/>
          <w:lang w:bidi="fa-IR"/>
        </w:rPr>
        <w:t xml:space="preserve"> ا</w:t>
      </w:r>
      <w:r w:rsidR="00E61D8F">
        <w:rPr>
          <w:rtl/>
          <w:lang w:bidi="fa-IR"/>
        </w:rPr>
        <w:t>ی</w:t>
      </w:r>
      <w:r>
        <w:rPr>
          <w:rtl/>
          <w:lang w:bidi="fa-IR"/>
        </w:rPr>
        <w:t>مان را در تعظ</w:t>
      </w:r>
      <w:r w:rsidR="00E61D8F">
        <w:rPr>
          <w:rtl/>
          <w:lang w:bidi="fa-IR"/>
        </w:rPr>
        <w:t>ی</w:t>
      </w:r>
      <w:r>
        <w:rPr>
          <w:rtl/>
          <w:lang w:bidi="fa-IR"/>
        </w:rPr>
        <w:t>م خداوند</w:t>
      </w:r>
      <w:r w:rsidR="009B4C06">
        <w:rPr>
          <w:rtl/>
          <w:lang w:bidi="fa-IR"/>
        </w:rPr>
        <w:t xml:space="preserve">، </w:t>
      </w:r>
      <w:r>
        <w:rPr>
          <w:rtl/>
          <w:lang w:bidi="fa-IR"/>
        </w:rPr>
        <w:t>لذّت زندگ</w:t>
      </w:r>
      <w:r w:rsidR="00E61D8F">
        <w:rPr>
          <w:rtl/>
          <w:lang w:bidi="fa-IR"/>
        </w:rPr>
        <w:t>ی</w:t>
      </w:r>
      <w:r>
        <w:rPr>
          <w:rtl/>
          <w:lang w:bidi="fa-IR"/>
        </w:rPr>
        <w:t xml:space="preserve"> را در ن</w:t>
      </w:r>
      <w:r w:rsidR="00E61D8F">
        <w:rPr>
          <w:rtl/>
          <w:lang w:bidi="fa-IR"/>
        </w:rPr>
        <w:t>ی</w:t>
      </w:r>
      <w:r>
        <w:rPr>
          <w:rtl/>
          <w:lang w:bidi="fa-IR"/>
        </w:rPr>
        <w:t>ک</w:t>
      </w:r>
      <w:r w:rsidR="00E61D8F">
        <w:rPr>
          <w:rtl/>
          <w:lang w:bidi="fa-IR"/>
        </w:rPr>
        <w:t>ی</w:t>
      </w:r>
      <w:r>
        <w:rPr>
          <w:rtl/>
          <w:lang w:bidi="fa-IR"/>
        </w:rPr>
        <w:t xml:space="preserve"> به پدر و مادر و نجات و رها</w:t>
      </w:r>
      <w:r w:rsidR="00E61D8F">
        <w:rPr>
          <w:rtl/>
          <w:lang w:bidi="fa-IR"/>
        </w:rPr>
        <w:t>یی</w:t>
      </w:r>
      <w:r>
        <w:rPr>
          <w:rtl/>
          <w:lang w:bidi="fa-IR"/>
        </w:rPr>
        <w:t xml:space="preserve"> از آتش را در ترک آزار و اذ</w:t>
      </w:r>
      <w:r w:rsidR="00E61D8F">
        <w:rPr>
          <w:rtl/>
          <w:lang w:bidi="fa-IR"/>
        </w:rPr>
        <w:t>ی</w:t>
      </w:r>
      <w:r>
        <w:rPr>
          <w:rtl/>
          <w:lang w:bidi="fa-IR"/>
        </w:rPr>
        <w:t>ت مخلوق»</w:t>
      </w:r>
      <w:r w:rsidR="009B4C06">
        <w:rPr>
          <w:rtl/>
          <w:lang w:bidi="fa-IR"/>
        </w:rPr>
        <w:t xml:space="preserve">. </w:t>
      </w:r>
    </w:p>
    <w:p w:rsidR="006D35BA" w:rsidRDefault="004D720B" w:rsidP="009B4C06">
      <w:pPr>
        <w:pStyle w:val="Heading1Center"/>
        <w:rPr>
          <w:rtl/>
          <w:lang w:bidi="fa-IR"/>
        </w:rPr>
      </w:pPr>
      <w:r>
        <w:rPr>
          <w:rtl/>
          <w:lang w:bidi="fa-IR"/>
        </w:rPr>
        <w:br w:type="page"/>
      </w:r>
      <w:bookmarkStart w:id="28" w:name="_Toc425333155"/>
      <w:r w:rsidR="009B4C06">
        <w:rPr>
          <w:rtl/>
          <w:lang w:bidi="fa-IR"/>
        </w:rPr>
        <w:lastRenderedPageBreak/>
        <w:t>انسان از دیدگاه قرآن</w:t>
      </w:r>
      <w:bookmarkEnd w:id="28"/>
      <w:r w:rsidR="009B4C06">
        <w:rPr>
          <w:rtl/>
          <w:lang w:bidi="fa-IR"/>
        </w:rPr>
        <w:t xml:space="preserve"> </w:t>
      </w:r>
    </w:p>
    <w:p w:rsidR="006D35BA" w:rsidRDefault="009B4C06" w:rsidP="009B4C06">
      <w:pPr>
        <w:pStyle w:val="Heading2"/>
        <w:rPr>
          <w:rtl/>
          <w:lang w:bidi="fa-IR"/>
        </w:rPr>
      </w:pPr>
      <w:bookmarkStart w:id="29" w:name="_Toc425333156"/>
      <w:r>
        <w:rPr>
          <w:rtl/>
          <w:lang w:bidi="fa-IR"/>
        </w:rPr>
        <w:t>اشاره</w:t>
      </w:r>
      <w:bookmarkEnd w:id="29"/>
    </w:p>
    <w:p w:rsidR="0049138A" w:rsidRDefault="0049138A" w:rsidP="0049138A">
      <w:pPr>
        <w:pStyle w:val="libNormal"/>
        <w:rPr>
          <w:rtl/>
          <w:lang w:bidi="fa-IR"/>
        </w:rPr>
      </w:pPr>
      <w:r>
        <w:rPr>
          <w:rtl/>
          <w:lang w:bidi="fa-IR"/>
        </w:rPr>
        <w:t>از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مکتب آسمان</w:t>
      </w:r>
      <w:r w:rsidR="00E61D8F">
        <w:rPr>
          <w:rtl/>
          <w:lang w:bidi="fa-IR"/>
        </w:rPr>
        <w:t>ی</w:t>
      </w:r>
      <w:r>
        <w:rPr>
          <w:rtl/>
          <w:lang w:bidi="fa-IR"/>
        </w:rPr>
        <w:t xml:space="preserve"> و ح</w:t>
      </w:r>
      <w:r w:rsidR="00E61D8F">
        <w:rPr>
          <w:rtl/>
          <w:lang w:bidi="fa-IR"/>
        </w:rPr>
        <w:t>ی</w:t>
      </w:r>
      <w:r>
        <w:rPr>
          <w:rtl/>
          <w:lang w:bidi="fa-IR"/>
        </w:rPr>
        <w:t>ات بخش اسلام</w:t>
      </w:r>
      <w:r w:rsidR="009B4C06">
        <w:rPr>
          <w:rtl/>
          <w:lang w:bidi="fa-IR"/>
        </w:rPr>
        <w:t xml:space="preserve">، </w:t>
      </w:r>
      <w:r>
        <w:rPr>
          <w:rtl/>
          <w:lang w:bidi="fa-IR"/>
        </w:rPr>
        <w:t>ارج نهادن به انسان است</w:t>
      </w:r>
      <w:r w:rsidR="009B4C06">
        <w:rPr>
          <w:rtl/>
          <w:lang w:bidi="fa-IR"/>
        </w:rPr>
        <w:t xml:space="preserve">. </w:t>
      </w:r>
      <w:r>
        <w:rPr>
          <w:rtl/>
          <w:lang w:bidi="fa-IR"/>
        </w:rPr>
        <w:t>ب</w:t>
      </w:r>
      <w:r w:rsidR="00E61D8F">
        <w:rPr>
          <w:rtl/>
          <w:lang w:bidi="fa-IR"/>
        </w:rPr>
        <w:t xml:space="preserve">ی </w:t>
      </w:r>
      <w:r>
        <w:rPr>
          <w:rtl/>
          <w:lang w:bidi="fa-IR"/>
        </w:rPr>
        <w:t>شک اسلام</w:t>
      </w:r>
      <w:r w:rsidR="009B4C06">
        <w:rPr>
          <w:rtl/>
          <w:lang w:bidi="fa-IR"/>
        </w:rPr>
        <w:t xml:space="preserve">، </w:t>
      </w:r>
      <w:r>
        <w:rPr>
          <w:rtl/>
          <w:lang w:bidi="fa-IR"/>
        </w:rPr>
        <w:t>انسان را شر</w:t>
      </w:r>
      <w:r w:rsidR="00E61D8F">
        <w:rPr>
          <w:rtl/>
          <w:lang w:bidi="fa-IR"/>
        </w:rPr>
        <w:t>ی</w:t>
      </w:r>
      <w:r>
        <w:rPr>
          <w:rtl/>
          <w:lang w:bidi="fa-IR"/>
        </w:rPr>
        <w:t>ف</w:t>
      </w:r>
      <w:r w:rsidR="00E61D8F">
        <w:rPr>
          <w:rtl/>
          <w:lang w:bidi="fa-IR"/>
        </w:rPr>
        <w:t xml:space="preserve"> </w:t>
      </w:r>
      <w:r>
        <w:rPr>
          <w:rtl/>
          <w:lang w:bidi="fa-IR"/>
        </w:rPr>
        <w:t>تر</w:t>
      </w:r>
      <w:r w:rsidR="00E61D8F">
        <w:rPr>
          <w:rtl/>
          <w:lang w:bidi="fa-IR"/>
        </w:rPr>
        <w:t>ی</w:t>
      </w:r>
      <w:r>
        <w:rPr>
          <w:rtl/>
          <w:lang w:bidi="fa-IR"/>
        </w:rPr>
        <w:t>ن و شگفت انگ</w:t>
      </w:r>
      <w:r w:rsidR="00E61D8F">
        <w:rPr>
          <w:rtl/>
          <w:lang w:bidi="fa-IR"/>
        </w:rPr>
        <w:t>ی</w:t>
      </w:r>
      <w:r>
        <w:rPr>
          <w:rtl/>
          <w:lang w:bidi="fa-IR"/>
        </w:rPr>
        <w:t>زتر</w:t>
      </w:r>
      <w:r w:rsidR="00E61D8F">
        <w:rPr>
          <w:rtl/>
          <w:lang w:bidi="fa-IR"/>
        </w:rPr>
        <w:t>ی</w:t>
      </w:r>
      <w:r>
        <w:rPr>
          <w:rtl/>
          <w:lang w:bidi="fa-IR"/>
        </w:rPr>
        <w:t>ن موجود معرّف</w:t>
      </w:r>
      <w:r w:rsidR="00E61D8F">
        <w:rPr>
          <w:rtl/>
          <w:lang w:bidi="fa-IR"/>
        </w:rPr>
        <w:t>ی</w:t>
      </w:r>
      <w:r>
        <w:rPr>
          <w:rtl/>
          <w:lang w:bidi="fa-IR"/>
        </w:rPr>
        <w:t xml:space="preserve"> نموده است و شخص</w:t>
      </w:r>
      <w:r w:rsidR="00E61D8F">
        <w:rPr>
          <w:rtl/>
          <w:lang w:bidi="fa-IR"/>
        </w:rPr>
        <w:t>ی</w:t>
      </w:r>
      <w:r>
        <w:rPr>
          <w:rtl/>
          <w:lang w:bidi="fa-IR"/>
        </w:rPr>
        <w:t>ت والا</w:t>
      </w:r>
      <w:r w:rsidR="00E61D8F">
        <w:rPr>
          <w:rtl/>
          <w:lang w:bidi="fa-IR"/>
        </w:rPr>
        <w:t>ی</w:t>
      </w:r>
      <w:r>
        <w:rPr>
          <w:rtl/>
          <w:lang w:bidi="fa-IR"/>
        </w:rPr>
        <w:t xml:space="preserve"> آدم</w:t>
      </w:r>
      <w:r w:rsidR="00E61D8F">
        <w:rPr>
          <w:rtl/>
          <w:lang w:bidi="fa-IR"/>
        </w:rPr>
        <w:t>ی</w:t>
      </w:r>
      <w:r>
        <w:rPr>
          <w:rtl/>
          <w:lang w:bidi="fa-IR"/>
        </w:rPr>
        <w:t>ان را سرلوحه برنامه زندگ</w:t>
      </w:r>
      <w:r w:rsidR="00E61D8F">
        <w:rPr>
          <w:rtl/>
          <w:lang w:bidi="fa-IR"/>
        </w:rPr>
        <w:t>ی</w:t>
      </w:r>
      <w:r>
        <w:rPr>
          <w:rtl/>
          <w:lang w:bidi="fa-IR"/>
        </w:rPr>
        <w:t xml:space="preserve"> قرار داده و با ارج نهادن به ح</w:t>
      </w:r>
      <w:r w:rsidR="00E61D8F">
        <w:rPr>
          <w:rtl/>
          <w:lang w:bidi="fa-IR"/>
        </w:rPr>
        <w:t>ی</w:t>
      </w:r>
      <w:r>
        <w:rPr>
          <w:rtl/>
          <w:lang w:bidi="fa-IR"/>
        </w:rPr>
        <w:t>ث</w:t>
      </w:r>
      <w:r w:rsidR="00E61D8F">
        <w:rPr>
          <w:rtl/>
          <w:lang w:bidi="fa-IR"/>
        </w:rPr>
        <w:t>ی</w:t>
      </w:r>
      <w:r>
        <w:rPr>
          <w:rtl/>
          <w:lang w:bidi="fa-IR"/>
        </w:rPr>
        <w:t>ت و عزّت و شرف و انسان</w:t>
      </w:r>
      <w:r w:rsidR="00E61D8F">
        <w:rPr>
          <w:rtl/>
          <w:lang w:bidi="fa-IR"/>
        </w:rPr>
        <w:t>ی</w:t>
      </w:r>
      <w:r>
        <w:rPr>
          <w:rtl/>
          <w:lang w:bidi="fa-IR"/>
        </w:rPr>
        <w:t>ت انسان</w:t>
      </w:r>
      <w:r w:rsidR="009B4C06">
        <w:rPr>
          <w:rtl/>
          <w:lang w:bidi="fa-IR"/>
        </w:rPr>
        <w:t xml:space="preserve">، </w:t>
      </w:r>
      <w:r>
        <w:rPr>
          <w:rtl/>
          <w:lang w:bidi="fa-IR"/>
        </w:rPr>
        <w:t>در مس</w:t>
      </w:r>
      <w:r w:rsidR="00E61D8F">
        <w:rPr>
          <w:rtl/>
          <w:lang w:bidi="fa-IR"/>
        </w:rPr>
        <w:t>ی</w:t>
      </w:r>
      <w:r>
        <w:rPr>
          <w:rtl/>
          <w:lang w:bidi="fa-IR"/>
        </w:rPr>
        <w:t>ر تأم</w:t>
      </w:r>
      <w:r w:rsidR="00E61D8F">
        <w:rPr>
          <w:rtl/>
          <w:lang w:bidi="fa-IR"/>
        </w:rPr>
        <w:t>ی</w:t>
      </w:r>
      <w:r>
        <w:rPr>
          <w:rtl/>
          <w:lang w:bidi="fa-IR"/>
        </w:rPr>
        <w:t>ن کمال حق</w:t>
      </w:r>
      <w:r w:rsidR="00E61D8F">
        <w:rPr>
          <w:rtl/>
          <w:lang w:bidi="fa-IR"/>
        </w:rPr>
        <w:t>ی</w:t>
      </w:r>
      <w:r>
        <w:rPr>
          <w:rtl/>
          <w:lang w:bidi="fa-IR"/>
        </w:rPr>
        <w:t>ق</w:t>
      </w:r>
      <w:r w:rsidR="00E61D8F">
        <w:rPr>
          <w:rtl/>
          <w:lang w:bidi="fa-IR"/>
        </w:rPr>
        <w:t>ی</w:t>
      </w:r>
      <w:r>
        <w:rPr>
          <w:rtl/>
          <w:lang w:bidi="fa-IR"/>
        </w:rPr>
        <w:t xml:space="preserve"> و شکوفا ساختن استعدادها و قابل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آدم</w:t>
      </w:r>
      <w:r w:rsidR="00E61D8F">
        <w:rPr>
          <w:rtl/>
          <w:lang w:bidi="fa-IR"/>
        </w:rPr>
        <w:t>ی</w:t>
      </w:r>
      <w:r w:rsidR="009B4C06">
        <w:rPr>
          <w:rtl/>
          <w:lang w:bidi="fa-IR"/>
        </w:rPr>
        <w:t xml:space="preserve">، </w:t>
      </w:r>
      <w:r>
        <w:rPr>
          <w:rtl/>
          <w:lang w:bidi="fa-IR"/>
        </w:rPr>
        <w:t>گام</w:t>
      </w:r>
      <w:r w:rsidR="00E61D8F">
        <w:rPr>
          <w:rtl/>
          <w:lang w:bidi="fa-IR"/>
        </w:rPr>
        <w:t xml:space="preserve"> </w:t>
      </w:r>
      <w:r>
        <w:rPr>
          <w:rtl/>
          <w:lang w:bidi="fa-IR"/>
        </w:rPr>
        <w:t>ها</w:t>
      </w:r>
      <w:r w:rsidR="00E61D8F">
        <w:rPr>
          <w:rtl/>
          <w:lang w:bidi="fa-IR"/>
        </w:rPr>
        <w:t>ی</w:t>
      </w:r>
      <w:r>
        <w:rPr>
          <w:rtl/>
          <w:lang w:bidi="fa-IR"/>
        </w:rPr>
        <w:t xml:space="preserve"> اساس</w:t>
      </w:r>
      <w:r w:rsidR="00E61D8F">
        <w:rPr>
          <w:rtl/>
          <w:lang w:bidi="fa-IR"/>
        </w:rPr>
        <w:t>ی</w:t>
      </w:r>
      <w:r>
        <w:rPr>
          <w:rtl/>
          <w:lang w:bidi="fa-IR"/>
        </w:rPr>
        <w:t xml:space="preserve"> برداشته است</w:t>
      </w:r>
      <w:r w:rsidR="009B4C06">
        <w:rPr>
          <w:rtl/>
          <w:lang w:bidi="fa-IR"/>
        </w:rPr>
        <w:t xml:space="preserve">. </w:t>
      </w:r>
    </w:p>
    <w:p w:rsidR="0049138A" w:rsidRDefault="0049138A" w:rsidP="0049138A">
      <w:pPr>
        <w:pStyle w:val="libNormal"/>
        <w:rPr>
          <w:rtl/>
          <w:lang w:bidi="fa-IR"/>
        </w:rPr>
      </w:pPr>
      <w:r>
        <w:rPr>
          <w:rtl/>
          <w:lang w:bidi="fa-IR"/>
        </w:rPr>
        <w:t>د</w:t>
      </w:r>
      <w:r w:rsidR="00E61D8F">
        <w:rPr>
          <w:rtl/>
          <w:lang w:bidi="fa-IR"/>
        </w:rPr>
        <w:t>ی</w:t>
      </w:r>
      <w:r>
        <w:rPr>
          <w:rtl/>
          <w:lang w:bidi="fa-IR"/>
        </w:rPr>
        <w:t>ن اسلام با توجّه به مقام والا</w:t>
      </w:r>
      <w:r w:rsidR="00E61D8F">
        <w:rPr>
          <w:rtl/>
          <w:lang w:bidi="fa-IR"/>
        </w:rPr>
        <w:t>ی</w:t>
      </w:r>
      <w:r>
        <w:rPr>
          <w:rtl/>
          <w:lang w:bidi="fa-IR"/>
        </w:rPr>
        <w:t xml:space="preserve"> انسان</w:t>
      </w:r>
      <w:r w:rsidR="00E61D8F">
        <w:rPr>
          <w:rtl/>
          <w:lang w:bidi="fa-IR"/>
        </w:rPr>
        <w:t>ی</w:t>
      </w:r>
      <w:r>
        <w:rPr>
          <w:rtl/>
          <w:lang w:bidi="fa-IR"/>
        </w:rPr>
        <w:t xml:space="preserve"> و ابعاد مختلف ماد</w:t>
      </w:r>
      <w:r w:rsidR="00E61D8F">
        <w:rPr>
          <w:rtl/>
          <w:lang w:bidi="fa-IR"/>
        </w:rPr>
        <w:t>ی</w:t>
      </w:r>
      <w:r>
        <w:rPr>
          <w:rtl/>
          <w:lang w:bidi="fa-IR"/>
        </w:rPr>
        <w:t xml:space="preserve"> و معنو</w:t>
      </w:r>
      <w:r w:rsidR="00E61D8F">
        <w:rPr>
          <w:rtl/>
          <w:lang w:bidi="fa-IR"/>
        </w:rPr>
        <w:t>ی</w:t>
      </w:r>
      <w:r>
        <w:rPr>
          <w:rtl/>
          <w:lang w:bidi="fa-IR"/>
        </w:rPr>
        <w:t xml:space="preserve"> او</w:t>
      </w:r>
      <w:r w:rsidR="009B4C06">
        <w:rPr>
          <w:rtl/>
          <w:lang w:bidi="fa-IR"/>
        </w:rPr>
        <w:t xml:space="preserve">، </w:t>
      </w:r>
      <w:r>
        <w:rPr>
          <w:rtl/>
          <w:lang w:bidi="fa-IR"/>
        </w:rPr>
        <w:t>سعادت و کمال را در گرو برآورده شدن تمام ن</w:t>
      </w:r>
      <w:r w:rsidR="00E61D8F">
        <w:rPr>
          <w:rtl/>
          <w:lang w:bidi="fa-IR"/>
        </w:rPr>
        <w:t>ی</w:t>
      </w:r>
      <w:r>
        <w:rPr>
          <w:rtl/>
          <w:lang w:bidi="fa-IR"/>
        </w:rPr>
        <w:t>ازها</w:t>
      </w:r>
      <w:r w:rsidR="00E61D8F">
        <w:rPr>
          <w:rtl/>
          <w:lang w:bidi="fa-IR"/>
        </w:rPr>
        <w:t>ی</w:t>
      </w:r>
      <w:r>
        <w:rPr>
          <w:rtl/>
          <w:lang w:bidi="fa-IR"/>
        </w:rPr>
        <w:t xml:space="preserve"> فرد</w:t>
      </w:r>
      <w:r w:rsidR="00E61D8F">
        <w:rPr>
          <w:rtl/>
          <w:lang w:bidi="fa-IR"/>
        </w:rPr>
        <w:t>ی</w:t>
      </w:r>
      <w:r>
        <w:rPr>
          <w:rtl/>
          <w:lang w:bidi="fa-IR"/>
        </w:rPr>
        <w:t xml:space="preserve"> و اجتماع</w:t>
      </w:r>
      <w:r w:rsidR="00E61D8F">
        <w:rPr>
          <w:rtl/>
          <w:lang w:bidi="fa-IR"/>
        </w:rPr>
        <w:t>ی</w:t>
      </w:r>
      <w:r>
        <w:rPr>
          <w:rtl/>
          <w:lang w:bidi="fa-IR"/>
        </w:rPr>
        <w:t xml:space="preserve"> ا</w:t>
      </w:r>
      <w:r w:rsidR="00E61D8F">
        <w:rPr>
          <w:rtl/>
          <w:lang w:bidi="fa-IR"/>
        </w:rPr>
        <w:t>ی</w:t>
      </w:r>
      <w:r>
        <w:rPr>
          <w:rtl/>
          <w:lang w:bidi="fa-IR"/>
        </w:rPr>
        <w:t>ن موجود پ</w:t>
      </w:r>
      <w:r w:rsidR="00E61D8F">
        <w:rPr>
          <w:rtl/>
          <w:lang w:bidi="fa-IR"/>
        </w:rPr>
        <w:t>ی</w:t>
      </w:r>
      <w:r>
        <w:rPr>
          <w:rtl/>
          <w:lang w:bidi="fa-IR"/>
        </w:rPr>
        <w:t>چ</w:t>
      </w:r>
      <w:r w:rsidR="00E61D8F">
        <w:rPr>
          <w:rtl/>
          <w:lang w:bidi="fa-IR"/>
        </w:rPr>
        <w:t>ی</w:t>
      </w:r>
      <w:r>
        <w:rPr>
          <w:rtl/>
          <w:lang w:bidi="fa-IR"/>
        </w:rPr>
        <w:t>ده دانسته و با واقع ب</w:t>
      </w:r>
      <w:r w:rsidR="00E61D8F">
        <w:rPr>
          <w:rtl/>
          <w:lang w:bidi="fa-IR"/>
        </w:rPr>
        <w:t>ی</w:t>
      </w:r>
      <w:r>
        <w:rPr>
          <w:rtl/>
          <w:lang w:bidi="fa-IR"/>
        </w:rPr>
        <w:t>ن</w:t>
      </w:r>
      <w:r w:rsidR="00E61D8F">
        <w:rPr>
          <w:rtl/>
          <w:lang w:bidi="fa-IR"/>
        </w:rPr>
        <w:t>ی</w:t>
      </w:r>
      <w:r>
        <w:rPr>
          <w:rtl/>
          <w:lang w:bidi="fa-IR"/>
        </w:rPr>
        <w:t xml:space="preserve"> و بر اساس فطرت واز طر</w:t>
      </w:r>
      <w:r w:rsidR="00E61D8F">
        <w:rPr>
          <w:rtl/>
          <w:lang w:bidi="fa-IR"/>
        </w:rPr>
        <w:t>ی</w:t>
      </w:r>
      <w:r>
        <w:rPr>
          <w:rtl/>
          <w:lang w:bidi="fa-IR"/>
        </w:rPr>
        <w:t>ق وح</w:t>
      </w:r>
      <w:r w:rsidR="00E61D8F">
        <w:rPr>
          <w:rtl/>
          <w:lang w:bidi="fa-IR"/>
        </w:rPr>
        <w:t>ی</w:t>
      </w:r>
      <w:r>
        <w:rPr>
          <w:rtl/>
          <w:lang w:bidi="fa-IR"/>
        </w:rPr>
        <w:t xml:space="preserve"> و با استمداد و استخدام عقل</w:t>
      </w:r>
      <w:r w:rsidR="009B4C06">
        <w:rPr>
          <w:rtl/>
          <w:lang w:bidi="fa-IR"/>
        </w:rPr>
        <w:t xml:space="preserve">، </w:t>
      </w:r>
      <w:r>
        <w:rPr>
          <w:rtl/>
          <w:lang w:bidi="fa-IR"/>
        </w:rPr>
        <w:t>تعال</w:t>
      </w:r>
      <w:r w:rsidR="00E61D8F">
        <w:rPr>
          <w:rtl/>
          <w:lang w:bidi="fa-IR"/>
        </w:rPr>
        <w:t>ی</w:t>
      </w:r>
      <w:r>
        <w:rPr>
          <w:rtl/>
          <w:lang w:bidi="fa-IR"/>
        </w:rPr>
        <w:t>م عال</w:t>
      </w:r>
      <w:r w:rsidR="00E61D8F">
        <w:rPr>
          <w:rtl/>
          <w:lang w:bidi="fa-IR"/>
        </w:rPr>
        <w:t>ی</w:t>
      </w:r>
      <w:r>
        <w:rPr>
          <w:rtl/>
          <w:lang w:bidi="fa-IR"/>
        </w:rPr>
        <w:t>ه و برنامه</w:t>
      </w:r>
      <w:r w:rsidR="00E61D8F">
        <w:rPr>
          <w:rtl/>
          <w:lang w:bidi="fa-IR"/>
        </w:rPr>
        <w:t xml:space="preserve"> </w:t>
      </w:r>
      <w:r>
        <w:rPr>
          <w:rtl/>
          <w:lang w:bidi="fa-IR"/>
        </w:rPr>
        <w:t>ها</w:t>
      </w:r>
      <w:r w:rsidR="00E61D8F">
        <w:rPr>
          <w:rtl/>
          <w:lang w:bidi="fa-IR"/>
        </w:rPr>
        <w:t>ی</w:t>
      </w:r>
      <w:r>
        <w:rPr>
          <w:rtl/>
          <w:lang w:bidi="fa-IR"/>
        </w:rPr>
        <w:t xml:space="preserve"> عمل</w:t>
      </w:r>
      <w:r w:rsidR="00E61D8F">
        <w:rPr>
          <w:rtl/>
          <w:lang w:bidi="fa-IR"/>
        </w:rPr>
        <w:t>ی</w:t>
      </w:r>
      <w:r>
        <w:rPr>
          <w:rtl/>
          <w:lang w:bidi="fa-IR"/>
        </w:rPr>
        <w:t xml:space="preserve"> خود را ارائه داده است</w:t>
      </w:r>
      <w:r w:rsidR="009B4C06">
        <w:rPr>
          <w:rtl/>
          <w:lang w:bidi="fa-IR"/>
        </w:rPr>
        <w:t xml:space="preserve">. </w:t>
      </w:r>
    </w:p>
    <w:p w:rsidR="0049138A" w:rsidRDefault="0049138A" w:rsidP="0049138A">
      <w:pPr>
        <w:pStyle w:val="libNormal"/>
        <w:rPr>
          <w:rtl/>
          <w:lang w:bidi="fa-IR"/>
        </w:rPr>
      </w:pPr>
      <w:r>
        <w:rPr>
          <w:rtl/>
          <w:lang w:bidi="fa-IR"/>
        </w:rPr>
        <w:t>از د</w:t>
      </w:r>
      <w:r w:rsidR="00E61D8F">
        <w:rPr>
          <w:rtl/>
          <w:lang w:bidi="fa-IR"/>
        </w:rPr>
        <w:t>ی</w:t>
      </w:r>
      <w:r>
        <w:rPr>
          <w:rtl/>
          <w:lang w:bidi="fa-IR"/>
        </w:rPr>
        <w:t>دگاه اسلام</w:t>
      </w:r>
      <w:r w:rsidR="009B4C06">
        <w:rPr>
          <w:rtl/>
          <w:lang w:bidi="fa-IR"/>
        </w:rPr>
        <w:t xml:space="preserve">، </w:t>
      </w:r>
      <w:r>
        <w:rPr>
          <w:rtl/>
          <w:lang w:bidi="fa-IR"/>
        </w:rPr>
        <w:t>حق</w:t>
      </w:r>
      <w:r w:rsidR="00E61D8F">
        <w:rPr>
          <w:rtl/>
          <w:lang w:bidi="fa-IR"/>
        </w:rPr>
        <w:t>ی</w:t>
      </w:r>
      <w:r>
        <w:rPr>
          <w:rtl/>
          <w:lang w:bidi="fa-IR"/>
        </w:rPr>
        <w:t>قت بعثت انب</w:t>
      </w:r>
      <w:r w:rsidR="00E61D8F">
        <w:rPr>
          <w:rtl/>
          <w:lang w:bidi="fa-IR"/>
        </w:rPr>
        <w:t>ی</w:t>
      </w:r>
      <w:r>
        <w:rPr>
          <w:rtl/>
          <w:lang w:bidi="fa-IR"/>
        </w:rPr>
        <w:t>ا و ثمره تلاش برگز</w:t>
      </w:r>
      <w:r w:rsidR="00E61D8F">
        <w:rPr>
          <w:rtl/>
          <w:lang w:bidi="fa-IR"/>
        </w:rPr>
        <w:t>ی</w:t>
      </w:r>
      <w:r>
        <w:rPr>
          <w:rtl/>
          <w:lang w:bidi="fa-IR"/>
        </w:rPr>
        <w:t>دگان اله</w:t>
      </w:r>
      <w:r w:rsidR="00E61D8F">
        <w:rPr>
          <w:rtl/>
          <w:lang w:bidi="fa-IR"/>
        </w:rPr>
        <w:t>ی</w:t>
      </w:r>
      <w:r w:rsidR="009B4C06">
        <w:rPr>
          <w:rtl/>
          <w:lang w:bidi="fa-IR"/>
        </w:rPr>
        <w:t xml:space="preserve">، </w:t>
      </w:r>
      <w:r>
        <w:rPr>
          <w:rtl/>
          <w:lang w:bidi="fa-IR"/>
        </w:rPr>
        <w:t>جز ترس</w:t>
      </w:r>
      <w:r w:rsidR="00E61D8F">
        <w:rPr>
          <w:rtl/>
          <w:lang w:bidi="fa-IR"/>
        </w:rPr>
        <w:t>ی</w:t>
      </w:r>
      <w:r>
        <w:rPr>
          <w:rtl/>
          <w:lang w:bidi="fa-IR"/>
        </w:rPr>
        <w:t>م خط اعتدال و تب</w:t>
      </w:r>
      <w:r w:rsidR="00E61D8F">
        <w:rPr>
          <w:rtl/>
          <w:lang w:bidi="fa-IR"/>
        </w:rPr>
        <w:t>یی</w:t>
      </w:r>
      <w:r>
        <w:rPr>
          <w:rtl/>
          <w:lang w:bidi="fa-IR"/>
        </w:rPr>
        <w:t>ن مقام و منزلت واقع</w:t>
      </w:r>
      <w:r w:rsidR="00E61D8F">
        <w:rPr>
          <w:rtl/>
          <w:lang w:bidi="fa-IR"/>
        </w:rPr>
        <w:t>ی</w:t>
      </w:r>
      <w:r>
        <w:rPr>
          <w:rtl/>
          <w:lang w:bidi="fa-IR"/>
        </w:rPr>
        <w:t xml:space="preserve"> انسان نخواهد بود</w:t>
      </w:r>
      <w:r w:rsidR="009B4C06">
        <w:rPr>
          <w:rtl/>
          <w:lang w:bidi="fa-IR"/>
        </w:rPr>
        <w:t xml:space="preserve">، </w:t>
      </w:r>
      <w:r>
        <w:rPr>
          <w:rtl/>
          <w:lang w:bidi="fa-IR"/>
        </w:rPr>
        <w:t>که آگاه</w:t>
      </w:r>
      <w:r w:rsidR="00E61D8F">
        <w:rPr>
          <w:rtl/>
          <w:lang w:bidi="fa-IR"/>
        </w:rPr>
        <w:t>ی</w:t>
      </w:r>
      <w:r>
        <w:rPr>
          <w:rtl/>
          <w:lang w:bidi="fa-IR"/>
        </w:rPr>
        <w:t xml:space="preserve"> از ا</w:t>
      </w:r>
      <w:r w:rsidR="00E61D8F">
        <w:rPr>
          <w:rtl/>
          <w:lang w:bidi="fa-IR"/>
        </w:rPr>
        <w:t>ی</w:t>
      </w:r>
      <w:r>
        <w:rPr>
          <w:rtl/>
          <w:lang w:bidi="fa-IR"/>
        </w:rPr>
        <w:t>ن حق</w:t>
      </w:r>
      <w:r w:rsidR="00E61D8F">
        <w:rPr>
          <w:rtl/>
          <w:lang w:bidi="fa-IR"/>
        </w:rPr>
        <w:t>ی</w:t>
      </w:r>
      <w:r>
        <w:rPr>
          <w:rtl/>
          <w:lang w:bidi="fa-IR"/>
        </w:rPr>
        <w:t>قت</w:t>
      </w:r>
      <w:r w:rsidR="009B4C06">
        <w:rPr>
          <w:rtl/>
          <w:lang w:bidi="fa-IR"/>
        </w:rPr>
        <w:t xml:space="preserve">، </w:t>
      </w:r>
      <w:r>
        <w:rPr>
          <w:rtl/>
          <w:lang w:bidi="fa-IR"/>
        </w:rPr>
        <w:t>اثر عم</w:t>
      </w:r>
      <w:r w:rsidR="00E61D8F">
        <w:rPr>
          <w:rtl/>
          <w:lang w:bidi="fa-IR"/>
        </w:rPr>
        <w:t>ی</w:t>
      </w:r>
      <w:r>
        <w:rPr>
          <w:rtl/>
          <w:lang w:bidi="fa-IR"/>
        </w:rPr>
        <w:t>ق ترب</w:t>
      </w:r>
      <w:r w:rsidR="00E61D8F">
        <w:rPr>
          <w:rtl/>
          <w:lang w:bidi="fa-IR"/>
        </w:rPr>
        <w:t>ی</w:t>
      </w:r>
      <w:r>
        <w:rPr>
          <w:rtl/>
          <w:lang w:bidi="fa-IR"/>
        </w:rPr>
        <w:t>ت</w:t>
      </w:r>
      <w:r w:rsidR="00E61D8F">
        <w:rPr>
          <w:rtl/>
          <w:lang w:bidi="fa-IR"/>
        </w:rPr>
        <w:t>ی</w:t>
      </w:r>
      <w:r>
        <w:rPr>
          <w:rtl/>
          <w:lang w:bidi="fa-IR"/>
        </w:rPr>
        <w:t xml:space="preserve"> داشته و در تکامل او نقش مهم</w:t>
      </w:r>
      <w:r w:rsidR="00E61D8F">
        <w:rPr>
          <w:rtl/>
          <w:lang w:bidi="fa-IR"/>
        </w:rPr>
        <w:t>ی</w:t>
      </w:r>
      <w:r>
        <w:rPr>
          <w:rtl/>
          <w:lang w:bidi="fa-IR"/>
        </w:rPr>
        <w:t xml:space="preserve"> ا</w:t>
      </w:r>
      <w:r w:rsidR="00E61D8F">
        <w:rPr>
          <w:rtl/>
          <w:lang w:bidi="fa-IR"/>
        </w:rPr>
        <w:t>ی</w:t>
      </w:r>
      <w:r>
        <w:rPr>
          <w:rtl/>
          <w:lang w:bidi="fa-IR"/>
        </w:rPr>
        <w:t>فا م</w:t>
      </w:r>
      <w:r w:rsidR="00E61D8F">
        <w:rPr>
          <w:rtl/>
          <w:lang w:bidi="fa-IR"/>
        </w:rPr>
        <w:t xml:space="preserve">ی </w:t>
      </w:r>
      <w:r>
        <w:rPr>
          <w:rtl/>
          <w:lang w:bidi="fa-IR"/>
        </w:rPr>
        <w:t>کند</w:t>
      </w:r>
      <w:r w:rsidR="009B4C06">
        <w:rPr>
          <w:rtl/>
          <w:lang w:bidi="fa-IR"/>
        </w:rPr>
        <w:t xml:space="preserve">. </w:t>
      </w:r>
      <w:r>
        <w:rPr>
          <w:rtl/>
          <w:lang w:bidi="fa-IR"/>
        </w:rPr>
        <w:t>ز</w:t>
      </w:r>
      <w:r w:rsidR="00E61D8F">
        <w:rPr>
          <w:rtl/>
          <w:lang w:bidi="fa-IR"/>
        </w:rPr>
        <w:t>ی</w:t>
      </w:r>
      <w:r>
        <w:rPr>
          <w:rtl/>
          <w:lang w:bidi="fa-IR"/>
        </w:rPr>
        <w:t>را هنگام</w:t>
      </w:r>
      <w:r w:rsidR="00E61D8F">
        <w:rPr>
          <w:rtl/>
          <w:lang w:bidi="fa-IR"/>
        </w:rPr>
        <w:t>ی</w:t>
      </w:r>
      <w:r>
        <w:rPr>
          <w:rtl/>
          <w:lang w:bidi="fa-IR"/>
        </w:rPr>
        <w:t xml:space="preserve"> که انسان به ا</w:t>
      </w:r>
      <w:r w:rsidR="00E61D8F">
        <w:rPr>
          <w:rtl/>
          <w:lang w:bidi="fa-IR"/>
        </w:rPr>
        <w:t>ی</w:t>
      </w:r>
      <w:r>
        <w:rPr>
          <w:rtl/>
          <w:lang w:bidi="fa-IR"/>
        </w:rPr>
        <w:t>ن م</w:t>
      </w:r>
      <w:r w:rsidR="00E61D8F">
        <w:rPr>
          <w:rtl/>
          <w:lang w:bidi="fa-IR"/>
        </w:rPr>
        <w:t xml:space="preserve">ی </w:t>
      </w:r>
      <w:r>
        <w:rPr>
          <w:rtl/>
          <w:lang w:bidi="fa-IR"/>
        </w:rPr>
        <w:t>اند</w:t>
      </w:r>
      <w:r w:rsidR="00E61D8F">
        <w:rPr>
          <w:rtl/>
          <w:lang w:bidi="fa-IR"/>
        </w:rPr>
        <w:t>ی</w:t>
      </w:r>
      <w:r>
        <w:rPr>
          <w:rtl/>
          <w:lang w:bidi="fa-IR"/>
        </w:rPr>
        <w:t>شد که خداوند ا</w:t>
      </w:r>
      <w:r w:rsidR="00E61D8F">
        <w:rPr>
          <w:rtl/>
          <w:lang w:bidi="fa-IR"/>
        </w:rPr>
        <w:t>ی</w:t>
      </w:r>
      <w:r>
        <w:rPr>
          <w:rtl/>
          <w:lang w:bidi="fa-IR"/>
        </w:rPr>
        <w:t>ن همه عظمت به او داده و همه چ</w:t>
      </w:r>
      <w:r w:rsidR="00E61D8F">
        <w:rPr>
          <w:rtl/>
          <w:lang w:bidi="fa-IR"/>
        </w:rPr>
        <w:t>ی</w:t>
      </w:r>
      <w:r>
        <w:rPr>
          <w:rtl/>
          <w:lang w:bidi="fa-IR"/>
        </w:rPr>
        <w:t>ز را مسخّر و</w:t>
      </w:r>
      <w:r w:rsidR="00E61D8F">
        <w:rPr>
          <w:rtl/>
          <w:lang w:bidi="fa-IR"/>
        </w:rPr>
        <w:t>ی</w:t>
      </w:r>
      <w:r>
        <w:rPr>
          <w:rtl/>
          <w:lang w:bidi="fa-IR"/>
        </w:rPr>
        <w:t xml:space="preserve"> کرده</w:t>
      </w:r>
      <w:r w:rsidR="009B4C06">
        <w:rPr>
          <w:rtl/>
          <w:lang w:bidi="fa-IR"/>
        </w:rPr>
        <w:t xml:space="preserve">، </w:t>
      </w:r>
      <w:r>
        <w:rPr>
          <w:rtl/>
          <w:lang w:bidi="fa-IR"/>
        </w:rPr>
        <w:t>هرگز تن به غفلت و پست</w:t>
      </w:r>
      <w:r w:rsidR="00E61D8F">
        <w:rPr>
          <w:rtl/>
          <w:lang w:bidi="fa-IR"/>
        </w:rPr>
        <w:t>ی</w:t>
      </w:r>
      <w:r>
        <w:rPr>
          <w:rtl/>
          <w:lang w:bidi="fa-IR"/>
        </w:rPr>
        <w:t xml:space="preserve"> نداده و خود را اس</w:t>
      </w:r>
      <w:r w:rsidR="00E61D8F">
        <w:rPr>
          <w:rtl/>
          <w:lang w:bidi="fa-IR"/>
        </w:rPr>
        <w:t>ی</w:t>
      </w:r>
      <w:r>
        <w:rPr>
          <w:rtl/>
          <w:lang w:bidi="fa-IR"/>
        </w:rPr>
        <w:t>ر شهوات و برده هوا و هوس</w:t>
      </w:r>
      <w:r w:rsidR="00E61D8F">
        <w:rPr>
          <w:rtl/>
          <w:lang w:bidi="fa-IR"/>
        </w:rPr>
        <w:t xml:space="preserve"> </w:t>
      </w:r>
      <w:r>
        <w:rPr>
          <w:rtl/>
          <w:lang w:bidi="fa-IR"/>
        </w:rPr>
        <w:t>ها نم</w:t>
      </w:r>
      <w:r w:rsidR="00E61D8F">
        <w:rPr>
          <w:rtl/>
          <w:lang w:bidi="fa-IR"/>
        </w:rPr>
        <w:t xml:space="preserve">ی </w:t>
      </w:r>
      <w:r>
        <w:rPr>
          <w:rtl/>
          <w:lang w:bidi="fa-IR"/>
        </w:rPr>
        <w:t>سازد و برا</w:t>
      </w:r>
      <w:r w:rsidR="00E61D8F">
        <w:rPr>
          <w:rtl/>
          <w:lang w:bidi="fa-IR"/>
        </w:rPr>
        <w:t>ی</w:t>
      </w:r>
      <w:r>
        <w:rPr>
          <w:rtl/>
          <w:lang w:bidi="fa-IR"/>
        </w:rPr>
        <w:t xml:space="preserve"> رس</w:t>
      </w:r>
      <w:r w:rsidR="00E61D8F">
        <w:rPr>
          <w:rtl/>
          <w:lang w:bidi="fa-IR"/>
        </w:rPr>
        <w:t>ی</w:t>
      </w:r>
      <w:r>
        <w:rPr>
          <w:rtl/>
          <w:lang w:bidi="fa-IR"/>
        </w:rPr>
        <w:t>دن به اوج کمال</w:t>
      </w:r>
      <w:r w:rsidR="009B4C06">
        <w:rPr>
          <w:rtl/>
          <w:lang w:bidi="fa-IR"/>
        </w:rPr>
        <w:t xml:space="preserve">، </w:t>
      </w:r>
      <w:r>
        <w:rPr>
          <w:rtl/>
          <w:lang w:bidi="fa-IR"/>
        </w:rPr>
        <w:t>گام</w:t>
      </w:r>
      <w:r w:rsidR="00E61D8F">
        <w:rPr>
          <w:rtl/>
          <w:lang w:bidi="fa-IR"/>
        </w:rPr>
        <w:t xml:space="preserve"> </w:t>
      </w:r>
      <w:r>
        <w:rPr>
          <w:rtl/>
          <w:lang w:bidi="fa-IR"/>
        </w:rPr>
        <w:t>ها</w:t>
      </w:r>
      <w:r w:rsidR="00E61D8F">
        <w:rPr>
          <w:rtl/>
          <w:lang w:bidi="fa-IR"/>
        </w:rPr>
        <w:t>ی</w:t>
      </w:r>
      <w:r>
        <w:rPr>
          <w:rtl/>
          <w:lang w:bidi="fa-IR"/>
        </w:rPr>
        <w:t xml:space="preserve"> اساس</w:t>
      </w:r>
      <w:r w:rsidR="00E61D8F">
        <w:rPr>
          <w:rtl/>
          <w:lang w:bidi="fa-IR"/>
        </w:rPr>
        <w:t>ی</w:t>
      </w:r>
      <w:r>
        <w:rPr>
          <w:rtl/>
          <w:lang w:bidi="fa-IR"/>
        </w:rPr>
        <w:t xml:space="preserve"> برم</w:t>
      </w:r>
      <w:r w:rsidR="00E61D8F">
        <w:rPr>
          <w:rtl/>
          <w:lang w:bidi="fa-IR"/>
        </w:rPr>
        <w:t xml:space="preserve">ی </w:t>
      </w:r>
      <w:r>
        <w:rPr>
          <w:rtl/>
          <w:lang w:bidi="fa-IR"/>
        </w:rPr>
        <w:t>دارد</w:t>
      </w:r>
      <w:r w:rsidR="009B4C06">
        <w:rPr>
          <w:rtl/>
          <w:lang w:bidi="fa-IR"/>
        </w:rPr>
        <w:t xml:space="preserve">. </w:t>
      </w:r>
    </w:p>
    <w:p w:rsidR="0049138A" w:rsidRDefault="0049138A" w:rsidP="0049138A">
      <w:pPr>
        <w:pStyle w:val="libNormal"/>
        <w:rPr>
          <w:rtl/>
          <w:lang w:bidi="fa-IR"/>
        </w:rPr>
      </w:pPr>
      <w:r>
        <w:rPr>
          <w:rtl/>
          <w:lang w:bidi="fa-IR"/>
        </w:rPr>
        <w:t>انسان تا از استعدادها و سرما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نهفته در خود به حدّ کاف</w:t>
      </w:r>
      <w:r w:rsidR="00E61D8F">
        <w:rPr>
          <w:rtl/>
          <w:lang w:bidi="fa-IR"/>
        </w:rPr>
        <w:t>ی</w:t>
      </w:r>
      <w:r>
        <w:rPr>
          <w:rtl/>
          <w:lang w:bidi="fa-IR"/>
        </w:rPr>
        <w:t xml:space="preserve"> آگاه نباشد و با صفات و گرا</w:t>
      </w:r>
      <w:r w:rsidR="00E61D8F">
        <w:rPr>
          <w:rtl/>
          <w:lang w:bidi="fa-IR"/>
        </w:rPr>
        <w:t>ی</w:t>
      </w:r>
      <w:r>
        <w:rPr>
          <w:rtl/>
          <w:lang w:bidi="fa-IR"/>
        </w:rPr>
        <w:t>ش</w:t>
      </w:r>
      <w:r w:rsidR="00E61D8F">
        <w:rPr>
          <w:rtl/>
          <w:lang w:bidi="fa-IR"/>
        </w:rPr>
        <w:t xml:space="preserve"> </w:t>
      </w:r>
      <w:r>
        <w:rPr>
          <w:rtl/>
          <w:lang w:bidi="fa-IR"/>
        </w:rPr>
        <w:t>ها</w:t>
      </w:r>
      <w:r w:rsidR="00E61D8F">
        <w:rPr>
          <w:rtl/>
          <w:lang w:bidi="fa-IR"/>
        </w:rPr>
        <w:t>ی</w:t>
      </w:r>
      <w:r>
        <w:rPr>
          <w:rtl/>
          <w:lang w:bidi="fa-IR"/>
        </w:rPr>
        <w:t xml:space="preserve"> متعال</w:t>
      </w:r>
      <w:r w:rsidR="00E61D8F">
        <w:rPr>
          <w:rtl/>
          <w:lang w:bidi="fa-IR"/>
        </w:rPr>
        <w:t>ی</w:t>
      </w:r>
      <w:r>
        <w:rPr>
          <w:rtl/>
          <w:lang w:bidi="fa-IR"/>
        </w:rPr>
        <w:t xml:space="preserve"> وجود خود</w:t>
      </w:r>
      <w:r w:rsidR="009B4C06">
        <w:rPr>
          <w:rtl/>
          <w:lang w:bidi="fa-IR"/>
        </w:rPr>
        <w:t xml:space="preserve">، </w:t>
      </w:r>
      <w:r>
        <w:rPr>
          <w:rtl/>
          <w:lang w:bidi="fa-IR"/>
        </w:rPr>
        <w:t>آشنا نگردد</w:t>
      </w:r>
      <w:r w:rsidR="009B4C06">
        <w:rPr>
          <w:rtl/>
          <w:lang w:bidi="fa-IR"/>
        </w:rPr>
        <w:t xml:space="preserve">، </w:t>
      </w:r>
      <w:r>
        <w:rPr>
          <w:rtl/>
          <w:lang w:bidi="fa-IR"/>
        </w:rPr>
        <w:t>هرگز برا</w:t>
      </w:r>
      <w:r w:rsidR="00E61D8F">
        <w:rPr>
          <w:rtl/>
          <w:lang w:bidi="fa-IR"/>
        </w:rPr>
        <w:t>ی</w:t>
      </w:r>
      <w:r>
        <w:rPr>
          <w:rtl/>
          <w:lang w:bidi="fa-IR"/>
        </w:rPr>
        <w:t xml:space="preserve"> رشد و </w:t>
      </w:r>
      <w:r>
        <w:rPr>
          <w:rtl/>
          <w:lang w:bidi="fa-IR"/>
        </w:rPr>
        <w:lastRenderedPageBreak/>
        <w:t>اعتلا</w:t>
      </w:r>
      <w:r w:rsidR="00E61D8F">
        <w:rPr>
          <w:rtl/>
          <w:lang w:bidi="fa-IR"/>
        </w:rPr>
        <w:t>ی</w:t>
      </w:r>
      <w:r>
        <w:rPr>
          <w:rtl/>
          <w:lang w:bidi="fa-IR"/>
        </w:rPr>
        <w:t xml:space="preserve"> معنو</w:t>
      </w:r>
      <w:r w:rsidR="00E61D8F">
        <w:rPr>
          <w:rtl/>
          <w:lang w:bidi="fa-IR"/>
        </w:rPr>
        <w:t>ی</w:t>
      </w:r>
      <w:r>
        <w:rPr>
          <w:rtl/>
          <w:lang w:bidi="fa-IR"/>
        </w:rPr>
        <w:t xml:space="preserve"> و شکوفا ساختن قابل</w:t>
      </w:r>
      <w:r w:rsidR="00E61D8F">
        <w:rPr>
          <w:rtl/>
          <w:lang w:bidi="fa-IR"/>
        </w:rPr>
        <w:t>ی</w:t>
      </w:r>
      <w:r>
        <w:rPr>
          <w:rtl/>
          <w:lang w:bidi="fa-IR"/>
        </w:rPr>
        <w:t>ت</w:t>
      </w:r>
      <w:r w:rsidR="00E61D8F">
        <w:rPr>
          <w:rtl/>
          <w:lang w:bidi="fa-IR"/>
        </w:rPr>
        <w:t xml:space="preserve"> </w:t>
      </w:r>
      <w:r>
        <w:rPr>
          <w:rtl/>
          <w:lang w:bidi="fa-IR"/>
        </w:rPr>
        <w:t>ها و اح</w:t>
      </w:r>
      <w:r w:rsidR="00E61D8F">
        <w:rPr>
          <w:rtl/>
          <w:lang w:bidi="fa-IR"/>
        </w:rPr>
        <w:t>ی</w:t>
      </w:r>
      <w:r>
        <w:rPr>
          <w:rtl/>
          <w:lang w:bidi="fa-IR"/>
        </w:rPr>
        <w:t>ا</w:t>
      </w:r>
      <w:r w:rsidR="00E61D8F">
        <w:rPr>
          <w:rtl/>
          <w:lang w:bidi="fa-IR"/>
        </w:rPr>
        <w:t>ی</w:t>
      </w:r>
      <w:r>
        <w:rPr>
          <w:rtl/>
          <w:lang w:bidi="fa-IR"/>
        </w:rPr>
        <w:t xml:space="preserve"> ذخا</w:t>
      </w:r>
      <w:r w:rsidR="00E61D8F">
        <w:rPr>
          <w:rtl/>
          <w:lang w:bidi="fa-IR"/>
        </w:rPr>
        <w:t>ی</w:t>
      </w:r>
      <w:r>
        <w:rPr>
          <w:rtl/>
          <w:lang w:bidi="fa-IR"/>
        </w:rPr>
        <w:t>ر خداداد</w:t>
      </w:r>
      <w:r w:rsidR="00E61D8F">
        <w:rPr>
          <w:rtl/>
          <w:lang w:bidi="fa-IR"/>
        </w:rPr>
        <w:t>ی</w:t>
      </w:r>
      <w:r>
        <w:rPr>
          <w:rtl/>
          <w:lang w:bidi="fa-IR"/>
        </w:rPr>
        <w:t xml:space="preserve"> در نفس خو</w:t>
      </w:r>
      <w:r w:rsidR="00E61D8F">
        <w:rPr>
          <w:rtl/>
          <w:lang w:bidi="fa-IR"/>
        </w:rPr>
        <w:t>ی</w:t>
      </w:r>
      <w:r>
        <w:rPr>
          <w:rtl/>
          <w:lang w:bidi="fa-IR"/>
        </w:rPr>
        <w:t>ش</w:t>
      </w:r>
      <w:r w:rsidR="009B4C06">
        <w:rPr>
          <w:rtl/>
          <w:lang w:bidi="fa-IR"/>
        </w:rPr>
        <w:t xml:space="preserve">، </w:t>
      </w:r>
      <w:r>
        <w:rPr>
          <w:rtl/>
          <w:lang w:bidi="fa-IR"/>
        </w:rPr>
        <w:t>گام</w:t>
      </w:r>
      <w:r w:rsidR="00E61D8F">
        <w:rPr>
          <w:rtl/>
          <w:lang w:bidi="fa-IR"/>
        </w:rPr>
        <w:t>ی</w:t>
      </w:r>
      <w:r>
        <w:rPr>
          <w:rtl/>
          <w:lang w:bidi="fa-IR"/>
        </w:rPr>
        <w:t xml:space="preserve"> بر نخواهد داشت</w:t>
      </w:r>
      <w:r w:rsidR="009B4C06">
        <w:rPr>
          <w:rtl/>
          <w:lang w:bidi="fa-IR"/>
        </w:rPr>
        <w:t xml:space="preserve">، </w:t>
      </w:r>
      <w:r>
        <w:rPr>
          <w:rtl/>
          <w:lang w:bidi="fa-IR"/>
        </w:rPr>
        <w:t>و چنانچه اح</w:t>
      </w:r>
      <w:r w:rsidR="00E61D8F">
        <w:rPr>
          <w:rtl/>
          <w:lang w:bidi="fa-IR"/>
        </w:rPr>
        <w:t>ی</w:t>
      </w:r>
      <w:r>
        <w:rPr>
          <w:rtl/>
          <w:lang w:bidi="fa-IR"/>
        </w:rPr>
        <w:t>اناً کس</w:t>
      </w:r>
      <w:r w:rsidR="00E61D8F">
        <w:rPr>
          <w:rtl/>
          <w:lang w:bidi="fa-IR"/>
        </w:rPr>
        <w:t>ی</w:t>
      </w:r>
      <w:r>
        <w:rPr>
          <w:rtl/>
          <w:lang w:bidi="fa-IR"/>
        </w:rPr>
        <w:t xml:space="preserve"> بدون آشنا شدن با ا</w:t>
      </w:r>
      <w:r w:rsidR="00E61D8F">
        <w:rPr>
          <w:rtl/>
          <w:lang w:bidi="fa-IR"/>
        </w:rPr>
        <w:t>ی</w:t>
      </w:r>
      <w:r>
        <w:rPr>
          <w:rtl/>
          <w:lang w:bidi="fa-IR"/>
        </w:rPr>
        <w:t>ن موهبت</w:t>
      </w:r>
      <w:r w:rsidR="00E61D8F">
        <w:rPr>
          <w:rtl/>
          <w:lang w:bidi="fa-IR"/>
        </w:rPr>
        <w:t xml:space="preserve"> </w:t>
      </w:r>
      <w:r>
        <w:rPr>
          <w:rtl/>
          <w:lang w:bidi="fa-IR"/>
        </w:rPr>
        <w:t>ها</w:t>
      </w:r>
      <w:r w:rsidR="00E61D8F">
        <w:rPr>
          <w:rtl/>
          <w:lang w:bidi="fa-IR"/>
        </w:rPr>
        <w:t>ی</w:t>
      </w:r>
      <w:r>
        <w:rPr>
          <w:rtl/>
          <w:lang w:bidi="fa-IR"/>
        </w:rPr>
        <w:t xml:space="preserve"> گرانبها</w:t>
      </w:r>
      <w:r w:rsidR="00E61D8F">
        <w:rPr>
          <w:rtl/>
          <w:lang w:bidi="fa-IR"/>
        </w:rPr>
        <w:t>ی</w:t>
      </w:r>
      <w:r>
        <w:rPr>
          <w:rtl/>
          <w:lang w:bidi="fa-IR"/>
        </w:rPr>
        <w:t xml:space="preserve"> درون</w:t>
      </w:r>
      <w:r w:rsidR="00E61D8F">
        <w:rPr>
          <w:rtl/>
          <w:lang w:bidi="fa-IR"/>
        </w:rPr>
        <w:t>ی</w:t>
      </w:r>
      <w:r>
        <w:rPr>
          <w:rtl/>
          <w:lang w:bidi="fa-IR"/>
        </w:rPr>
        <w:t xml:space="preserve"> در مس</w:t>
      </w:r>
      <w:r w:rsidR="00E61D8F">
        <w:rPr>
          <w:rtl/>
          <w:lang w:bidi="fa-IR"/>
        </w:rPr>
        <w:t>ی</w:t>
      </w:r>
      <w:r>
        <w:rPr>
          <w:rtl/>
          <w:lang w:bidi="fa-IR"/>
        </w:rPr>
        <w:t>ر خودساز</w:t>
      </w:r>
      <w:r w:rsidR="00E61D8F">
        <w:rPr>
          <w:rtl/>
          <w:lang w:bidi="fa-IR"/>
        </w:rPr>
        <w:t>ی</w:t>
      </w:r>
      <w:r>
        <w:rPr>
          <w:rtl/>
          <w:lang w:bidi="fa-IR"/>
        </w:rPr>
        <w:t xml:space="preserve"> و س</w:t>
      </w:r>
      <w:r w:rsidR="00E61D8F">
        <w:rPr>
          <w:rtl/>
          <w:lang w:bidi="fa-IR"/>
        </w:rPr>
        <w:t>ی</w:t>
      </w:r>
      <w:r>
        <w:rPr>
          <w:rtl/>
          <w:lang w:bidi="fa-IR"/>
        </w:rPr>
        <w:t>ر و سلوک افتاده و گام</w:t>
      </w:r>
      <w:r w:rsidR="00E61D8F">
        <w:rPr>
          <w:rtl/>
          <w:lang w:bidi="fa-IR"/>
        </w:rPr>
        <w:t>ی</w:t>
      </w:r>
      <w:r>
        <w:rPr>
          <w:rtl/>
          <w:lang w:bidi="fa-IR"/>
        </w:rPr>
        <w:t xml:space="preserve"> به سو</w:t>
      </w:r>
      <w:r w:rsidR="00E61D8F">
        <w:rPr>
          <w:rtl/>
          <w:lang w:bidi="fa-IR"/>
        </w:rPr>
        <w:t>ی</w:t>
      </w:r>
      <w:r>
        <w:rPr>
          <w:rtl/>
          <w:lang w:bidi="fa-IR"/>
        </w:rPr>
        <w:t xml:space="preserve"> هدف ناشناخته بردارد</w:t>
      </w:r>
      <w:r w:rsidR="009B4C06">
        <w:rPr>
          <w:rtl/>
          <w:lang w:bidi="fa-IR"/>
        </w:rPr>
        <w:t xml:space="preserve">، </w:t>
      </w:r>
      <w:r>
        <w:rPr>
          <w:rtl/>
          <w:lang w:bidi="fa-IR"/>
        </w:rPr>
        <w:t>به سر منزل مقصود نخواهد رس</w:t>
      </w:r>
      <w:r w:rsidR="00E61D8F">
        <w:rPr>
          <w:rtl/>
          <w:lang w:bidi="fa-IR"/>
        </w:rPr>
        <w:t>ی</w:t>
      </w:r>
      <w:r>
        <w:rPr>
          <w:rtl/>
          <w:lang w:bidi="fa-IR"/>
        </w:rPr>
        <w:t>د</w:t>
      </w:r>
      <w:r w:rsidR="009B4C06">
        <w:rPr>
          <w:rtl/>
          <w:lang w:bidi="fa-IR"/>
        </w:rPr>
        <w:t xml:space="preserve">. </w:t>
      </w:r>
      <w:r>
        <w:rPr>
          <w:rtl/>
          <w:lang w:bidi="fa-IR"/>
        </w:rPr>
        <w:t>چرا که حرکت او بر پا</w:t>
      </w:r>
      <w:r w:rsidR="00E61D8F">
        <w:rPr>
          <w:rtl/>
          <w:lang w:bidi="fa-IR"/>
        </w:rPr>
        <w:t>ی</w:t>
      </w:r>
      <w:r>
        <w:rPr>
          <w:rtl/>
          <w:lang w:bidi="fa-IR"/>
        </w:rPr>
        <w:t>ه صح</w:t>
      </w:r>
      <w:r w:rsidR="00E61D8F">
        <w:rPr>
          <w:rtl/>
          <w:lang w:bidi="fa-IR"/>
        </w:rPr>
        <w:t>ی</w:t>
      </w:r>
      <w:r>
        <w:rPr>
          <w:rtl/>
          <w:lang w:bidi="fa-IR"/>
        </w:rPr>
        <w:t>ح و اساس محکم استوار نبوده</w:t>
      </w:r>
      <w:r w:rsidR="009B4C06">
        <w:rPr>
          <w:rtl/>
          <w:lang w:bidi="fa-IR"/>
        </w:rPr>
        <w:t xml:space="preserve">، </w:t>
      </w:r>
      <w:r>
        <w:rPr>
          <w:rtl/>
          <w:lang w:bidi="fa-IR"/>
        </w:rPr>
        <w:t>دستاوردش ن</w:t>
      </w:r>
      <w:r w:rsidR="00E61D8F">
        <w:rPr>
          <w:rtl/>
          <w:lang w:bidi="fa-IR"/>
        </w:rPr>
        <w:t>ی</w:t>
      </w:r>
      <w:r>
        <w:rPr>
          <w:rtl/>
          <w:lang w:bidi="fa-IR"/>
        </w:rPr>
        <w:t>ز جز غرور و آموختن پاره</w:t>
      </w:r>
      <w:r w:rsidR="00E61D8F">
        <w:rPr>
          <w:rtl/>
          <w:lang w:bidi="fa-IR"/>
        </w:rPr>
        <w:t xml:space="preserve"> </w:t>
      </w:r>
      <w:r>
        <w:rPr>
          <w:rtl/>
          <w:lang w:bidi="fa-IR"/>
        </w:rPr>
        <w:t>ا</w:t>
      </w:r>
      <w:r w:rsidR="00E61D8F">
        <w:rPr>
          <w:rtl/>
          <w:lang w:bidi="fa-IR"/>
        </w:rPr>
        <w:t>ی</w:t>
      </w:r>
      <w:r>
        <w:rPr>
          <w:rtl/>
          <w:lang w:bidi="fa-IR"/>
        </w:rPr>
        <w:t xml:space="preserve"> الفاظ و اصطلاحات چ</w:t>
      </w:r>
      <w:r w:rsidR="00E61D8F">
        <w:rPr>
          <w:rtl/>
          <w:lang w:bidi="fa-IR"/>
        </w:rPr>
        <w:t>ی</w:t>
      </w:r>
      <w:r>
        <w:rPr>
          <w:rtl/>
          <w:lang w:bidi="fa-IR"/>
        </w:rPr>
        <w:t>ز د</w:t>
      </w:r>
      <w:r w:rsidR="00E61D8F">
        <w:rPr>
          <w:rtl/>
          <w:lang w:bidi="fa-IR"/>
        </w:rPr>
        <w:t>ی</w:t>
      </w:r>
      <w:r>
        <w:rPr>
          <w:rtl/>
          <w:lang w:bidi="fa-IR"/>
        </w:rPr>
        <w:t>گر</w:t>
      </w:r>
      <w:r w:rsidR="00E61D8F">
        <w:rPr>
          <w:rtl/>
          <w:lang w:bidi="fa-IR"/>
        </w:rPr>
        <w:t>ی</w:t>
      </w:r>
      <w:r>
        <w:rPr>
          <w:rtl/>
          <w:lang w:bidi="fa-IR"/>
        </w:rPr>
        <w:t xml:space="preserve"> نخواهد بود</w:t>
      </w:r>
      <w:r w:rsidR="009B4C06">
        <w:rPr>
          <w:rtl/>
          <w:lang w:bidi="fa-IR"/>
        </w:rPr>
        <w:t xml:space="preserve">. </w:t>
      </w:r>
      <w:r w:rsidR="009B4C06" w:rsidRPr="00FB19B7">
        <w:rPr>
          <w:rStyle w:val="libFootnotenumChar"/>
          <w:rtl/>
          <w:lang w:bidi="fa-IR"/>
        </w:rPr>
        <w:t>(</w:t>
      </w:r>
      <w:r w:rsidRPr="00FB19B7">
        <w:rPr>
          <w:rStyle w:val="libFootnotenumChar"/>
          <w:rtl/>
        </w:rPr>
        <w:t>147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 مص</w:t>
      </w:r>
      <w:r w:rsidR="00E61D8F">
        <w:rPr>
          <w:rtl/>
          <w:lang w:bidi="fa-IR"/>
        </w:rPr>
        <w:t>ی</w:t>
      </w:r>
      <w:r>
        <w:rPr>
          <w:rtl/>
          <w:lang w:bidi="fa-IR"/>
        </w:rPr>
        <w:t>بت بزرگ و خانمانسوز بشر امروز</w:t>
      </w:r>
      <w:r w:rsidR="009B4C06">
        <w:rPr>
          <w:rtl/>
          <w:lang w:bidi="fa-IR"/>
        </w:rPr>
        <w:t xml:space="preserve">، </w:t>
      </w:r>
      <w:r>
        <w:rPr>
          <w:rtl/>
          <w:lang w:bidi="fa-IR"/>
        </w:rPr>
        <w:t>ا</w:t>
      </w:r>
      <w:r w:rsidR="00E61D8F">
        <w:rPr>
          <w:rtl/>
          <w:lang w:bidi="fa-IR"/>
        </w:rPr>
        <w:t>ی</w:t>
      </w:r>
      <w:r>
        <w:rPr>
          <w:rtl/>
          <w:lang w:bidi="fa-IR"/>
        </w:rPr>
        <w:t>ن است که خود را فراموش کرده و ارزش انسان</w:t>
      </w:r>
      <w:r w:rsidR="00E61D8F">
        <w:rPr>
          <w:rtl/>
          <w:lang w:bidi="fa-IR"/>
        </w:rPr>
        <w:t>ی</w:t>
      </w:r>
      <w:r>
        <w:rPr>
          <w:rtl/>
          <w:lang w:bidi="fa-IR"/>
        </w:rPr>
        <w:t xml:space="preserve"> خو</w:t>
      </w:r>
      <w:r w:rsidR="00E61D8F">
        <w:rPr>
          <w:rtl/>
          <w:lang w:bidi="fa-IR"/>
        </w:rPr>
        <w:t>ی</w:t>
      </w:r>
      <w:r>
        <w:rPr>
          <w:rtl/>
          <w:lang w:bidi="fa-IR"/>
        </w:rPr>
        <w:t xml:space="preserve">شتن را از </w:t>
      </w:r>
      <w:r w:rsidR="00E61D8F">
        <w:rPr>
          <w:rtl/>
          <w:lang w:bidi="fa-IR"/>
        </w:rPr>
        <w:t>ی</w:t>
      </w:r>
      <w:r>
        <w:rPr>
          <w:rtl/>
          <w:lang w:bidi="fa-IR"/>
        </w:rPr>
        <w:t>اد برده است</w:t>
      </w:r>
      <w:r w:rsidR="009B4C06">
        <w:rPr>
          <w:rtl/>
          <w:lang w:bidi="fa-IR"/>
        </w:rPr>
        <w:t xml:space="preserve">. </w:t>
      </w:r>
      <w:r>
        <w:rPr>
          <w:rtl/>
          <w:lang w:bidi="fa-IR"/>
        </w:rPr>
        <w:t>فضا</w:t>
      </w:r>
      <w:r w:rsidR="00E61D8F">
        <w:rPr>
          <w:rtl/>
          <w:lang w:bidi="fa-IR"/>
        </w:rPr>
        <w:t>ی</w:t>
      </w:r>
      <w:r>
        <w:rPr>
          <w:rtl/>
          <w:lang w:bidi="fa-IR"/>
        </w:rPr>
        <w:t>ل و کمالات معنو</w:t>
      </w:r>
      <w:r w:rsidR="00E61D8F">
        <w:rPr>
          <w:rtl/>
          <w:lang w:bidi="fa-IR"/>
        </w:rPr>
        <w:t>ی</w:t>
      </w:r>
      <w:r>
        <w:rPr>
          <w:rtl/>
          <w:lang w:bidi="fa-IR"/>
        </w:rPr>
        <w:t xml:space="preserve"> را ز</w:t>
      </w:r>
      <w:r w:rsidR="00E61D8F">
        <w:rPr>
          <w:rtl/>
          <w:lang w:bidi="fa-IR"/>
        </w:rPr>
        <w:t>ی</w:t>
      </w:r>
      <w:r>
        <w:rPr>
          <w:rtl/>
          <w:lang w:bidi="fa-IR"/>
        </w:rPr>
        <w:t>ر پا گذارده و با انحراف از صراط مستق</w:t>
      </w:r>
      <w:r w:rsidR="00E61D8F">
        <w:rPr>
          <w:rtl/>
          <w:lang w:bidi="fa-IR"/>
        </w:rPr>
        <w:t>ی</w:t>
      </w:r>
      <w:r>
        <w:rPr>
          <w:rtl/>
          <w:lang w:bidi="fa-IR"/>
        </w:rPr>
        <w:t>م</w:t>
      </w:r>
      <w:r w:rsidR="009B4C06">
        <w:rPr>
          <w:rtl/>
          <w:lang w:bidi="fa-IR"/>
        </w:rPr>
        <w:t xml:space="preserve">، </w:t>
      </w:r>
      <w:r>
        <w:rPr>
          <w:rtl/>
          <w:lang w:bidi="fa-IR"/>
        </w:rPr>
        <w:t>به آسا</w:t>
      </w:r>
      <w:r w:rsidR="00E61D8F">
        <w:rPr>
          <w:rtl/>
          <w:lang w:bidi="fa-IR"/>
        </w:rPr>
        <w:t>ی</w:t>
      </w:r>
      <w:r>
        <w:rPr>
          <w:rtl/>
          <w:lang w:bidi="fa-IR"/>
        </w:rPr>
        <w:t>ش ماد</w:t>
      </w:r>
      <w:r w:rsidR="00E61D8F">
        <w:rPr>
          <w:rtl/>
          <w:lang w:bidi="fa-IR"/>
        </w:rPr>
        <w:t>ی</w:t>
      </w:r>
      <w:r>
        <w:rPr>
          <w:rtl/>
          <w:lang w:bidi="fa-IR"/>
        </w:rPr>
        <w:t xml:space="preserve"> و رفاه چند صباحِ زندگ</w:t>
      </w:r>
      <w:r w:rsidR="00E61D8F">
        <w:rPr>
          <w:rtl/>
          <w:lang w:bidi="fa-IR"/>
        </w:rPr>
        <w:t>ی</w:t>
      </w:r>
      <w:r>
        <w:rPr>
          <w:rtl/>
          <w:lang w:bidi="fa-IR"/>
        </w:rPr>
        <w:t xml:space="preserve"> اکتفا نموده است</w:t>
      </w:r>
      <w:r w:rsidR="009B4C06">
        <w:rPr>
          <w:rtl/>
          <w:lang w:bidi="fa-IR"/>
        </w:rPr>
        <w:t xml:space="preserve">. </w:t>
      </w:r>
      <w:r>
        <w:rPr>
          <w:rtl/>
          <w:lang w:bidi="fa-IR"/>
        </w:rPr>
        <w:t>سرما</w:t>
      </w:r>
      <w:r w:rsidR="00E61D8F">
        <w:rPr>
          <w:rtl/>
          <w:lang w:bidi="fa-IR"/>
        </w:rPr>
        <w:t>ی</w:t>
      </w:r>
      <w:r>
        <w:rPr>
          <w:rtl/>
          <w:lang w:bidi="fa-IR"/>
        </w:rPr>
        <w:t>ه معنو</w:t>
      </w:r>
      <w:r w:rsidR="00E61D8F">
        <w:rPr>
          <w:rtl/>
          <w:lang w:bidi="fa-IR"/>
        </w:rPr>
        <w:t>ی</w:t>
      </w:r>
      <w:r>
        <w:rPr>
          <w:rtl/>
          <w:lang w:bidi="fa-IR"/>
        </w:rPr>
        <w:t xml:space="preserve"> خود را صرف هوا و هوس</w:t>
      </w:r>
      <w:r w:rsidR="00E61D8F">
        <w:rPr>
          <w:rtl/>
          <w:lang w:bidi="fa-IR"/>
        </w:rPr>
        <w:t xml:space="preserve"> </w:t>
      </w:r>
      <w:r>
        <w:rPr>
          <w:rtl/>
          <w:lang w:bidi="fa-IR"/>
        </w:rPr>
        <w:t>ها</w:t>
      </w:r>
      <w:r w:rsidR="00E61D8F">
        <w:rPr>
          <w:rtl/>
          <w:lang w:bidi="fa-IR"/>
        </w:rPr>
        <w:t>ی</w:t>
      </w:r>
      <w:r>
        <w:rPr>
          <w:rtl/>
          <w:lang w:bidi="fa-IR"/>
        </w:rPr>
        <w:t xml:space="preserve"> زودگذر نموده و در نت</w:t>
      </w:r>
      <w:r w:rsidR="00E61D8F">
        <w:rPr>
          <w:rtl/>
          <w:lang w:bidi="fa-IR"/>
        </w:rPr>
        <w:t>ی</w:t>
      </w:r>
      <w:r>
        <w:rPr>
          <w:rtl/>
          <w:lang w:bidi="fa-IR"/>
        </w:rPr>
        <w:t>جه از قافله فرزانگان و مردان خدا</w:t>
      </w:r>
      <w:r w:rsidR="009B4C06">
        <w:rPr>
          <w:rtl/>
          <w:lang w:bidi="fa-IR"/>
        </w:rPr>
        <w:t xml:space="preserve">، </w:t>
      </w:r>
      <w:r>
        <w:rPr>
          <w:rtl/>
          <w:lang w:bidi="fa-IR"/>
        </w:rPr>
        <w:t>عقب مانده است و برا</w:t>
      </w:r>
      <w:r w:rsidR="00E61D8F">
        <w:rPr>
          <w:rtl/>
          <w:lang w:bidi="fa-IR"/>
        </w:rPr>
        <w:t>ی</w:t>
      </w:r>
      <w:r>
        <w:rPr>
          <w:rtl/>
          <w:lang w:bidi="fa-IR"/>
        </w:rPr>
        <w:t xml:space="preserve"> هم</w:t>
      </w:r>
      <w:r w:rsidR="00E61D8F">
        <w:rPr>
          <w:rtl/>
          <w:lang w:bidi="fa-IR"/>
        </w:rPr>
        <w:t>ی</w:t>
      </w:r>
      <w:r>
        <w:rPr>
          <w:rtl/>
          <w:lang w:bidi="fa-IR"/>
        </w:rPr>
        <w:t>شه دست خود را از ذ</w:t>
      </w:r>
      <w:r w:rsidR="00E61D8F">
        <w:rPr>
          <w:rtl/>
          <w:lang w:bidi="fa-IR"/>
        </w:rPr>
        <w:t>ی</w:t>
      </w:r>
      <w:r>
        <w:rPr>
          <w:rtl/>
          <w:lang w:bidi="fa-IR"/>
        </w:rPr>
        <w:t>ل عنا</w:t>
      </w:r>
      <w:r w:rsidR="00E61D8F">
        <w:rPr>
          <w:rtl/>
          <w:lang w:bidi="fa-IR"/>
        </w:rPr>
        <w:t>ی</w:t>
      </w:r>
      <w:r>
        <w:rPr>
          <w:rtl/>
          <w:lang w:bidi="fa-IR"/>
        </w:rPr>
        <w:t>ت پروردگار بزرگ کوتاه نموده است</w:t>
      </w:r>
      <w:r w:rsidR="009B4C06">
        <w:rPr>
          <w:rtl/>
          <w:lang w:bidi="fa-IR"/>
        </w:rPr>
        <w:t xml:space="preserve">. </w:t>
      </w:r>
    </w:p>
    <w:p w:rsidR="0049138A" w:rsidRDefault="0049138A" w:rsidP="0049138A">
      <w:pPr>
        <w:pStyle w:val="libNormal"/>
        <w:rPr>
          <w:rtl/>
          <w:lang w:bidi="fa-IR"/>
        </w:rPr>
      </w:pPr>
      <w:r>
        <w:rPr>
          <w:rtl/>
          <w:lang w:bidi="fa-IR"/>
        </w:rPr>
        <w:t>چه بس</w:t>
      </w:r>
      <w:r w:rsidR="00E61D8F">
        <w:rPr>
          <w:rtl/>
          <w:lang w:bidi="fa-IR"/>
        </w:rPr>
        <w:t>ی</w:t>
      </w:r>
      <w:r>
        <w:rPr>
          <w:rtl/>
          <w:lang w:bidi="fa-IR"/>
        </w:rPr>
        <w:t>ار افراد</w:t>
      </w:r>
      <w:r w:rsidR="00E61D8F">
        <w:rPr>
          <w:rtl/>
          <w:lang w:bidi="fa-IR"/>
        </w:rPr>
        <w:t>ی</w:t>
      </w:r>
      <w:r>
        <w:rPr>
          <w:rtl/>
          <w:lang w:bidi="fa-IR"/>
        </w:rPr>
        <w:t xml:space="preserve"> که از قابل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لازم برخوردار بوده</w:t>
      </w:r>
      <w:r w:rsidR="009B4C06">
        <w:rPr>
          <w:rtl/>
          <w:lang w:bidi="fa-IR"/>
        </w:rPr>
        <w:t xml:space="preserve">، </w:t>
      </w:r>
      <w:r>
        <w:rPr>
          <w:rtl/>
          <w:lang w:bidi="fa-IR"/>
        </w:rPr>
        <w:t>ول</w:t>
      </w:r>
      <w:r w:rsidR="00E61D8F">
        <w:rPr>
          <w:rtl/>
          <w:lang w:bidi="fa-IR"/>
        </w:rPr>
        <w:t>ی</w:t>
      </w:r>
      <w:r>
        <w:rPr>
          <w:rtl/>
          <w:lang w:bidi="fa-IR"/>
        </w:rPr>
        <w:t xml:space="preserve"> به جا</w:t>
      </w:r>
      <w:r w:rsidR="00E61D8F">
        <w:rPr>
          <w:rtl/>
          <w:lang w:bidi="fa-IR"/>
        </w:rPr>
        <w:t>ی</w:t>
      </w:r>
      <w:r>
        <w:rPr>
          <w:rtl/>
          <w:lang w:bidi="fa-IR"/>
        </w:rPr>
        <w:t xml:space="preserve"> ا</w:t>
      </w:r>
      <w:r w:rsidR="00E61D8F">
        <w:rPr>
          <w:rtl/>
          <w:lang w:bidi="fa-IR"/>
        </w:rPr>
        <w:t>ی</w:t>
      </w:r>
      <w:r>
        <w:rPr>
          <w:rtl/>
          <w:lang w:bidi="fa-IR"/>
        </w:rPr>
        <w:t>نکه عمر شر</w:t>
      </w:r>
      <w:r w:rsidR="00E61D8F">
        <w:rPr>
          <w:rtl/>
          <w:lang w:bidi="fa-IR"/>
        </w:rPr>
        <w:t>ی</w:t>
      </w:r>
      <w:r>
        <w:rPr>
          <w:rtl/>
          <w:lang w:bidi="fa-IR"/>
        </w:rPr>
        <w:t>ف خود را در راه خودساز</w:t>
      </w:r>
      <w:r w:rsidR="00E61D8F">
        <w:rPr>
          <w:rtl/>
          <w:lang w:bidi="fa-IR"/>
        </w:rPr>
        <w:t>ی</w:t>
      </w:r>
      <w:r>
        <w:rPr>
          <w:rtl/>
          <w:lang w:bidi="fa-IR"/>
        </w:rPr>
        <w:t xml:space="preserve"> و تکامل انسان</w:t>
      </w:r>
      <w:r w:rsidR="00E61D8F">
        <w:rPr>
          <w:rtl/>
          <w:lang w:bidi="fa-IR"/>
        </w:rPr>
        <w:t>ی</w:t>
      </w:r>
      <w:r>
        <w:rPr>
          <w:rtl/>
          <w:lang w:bidi="fa-IR"/>
        </w:rPr>
        <w:t xml:space="preserve"> صرف نما</w:t>
      </w:r>
      <w:r w:rsidR="00E61D8F">
        <w:rPr>
          <w:rtl/>
          <w:lang w:bidi="fa-IR"/>
        </w:rPr>
        <w:t>ی</w:t>
      </w:r>
      <w:r>
        <w:rPr>
          <w:rtl/>
          <w:lang w:bidi="fa-IR"/>
        </w:rPr>
        <w:t>ند</w:t>
      </w:r>
      <w:r w:rsidR="009B4C06">
        <w:rPr>
          <w:rtl/>
          <w:lang w:bidi="fa-IR"/>
        </w:rPr>
        <w:t xml:space="preserve">، </w:t>
      </w:r>
      <w:r>
        <w:rPr>
          <w:rtl/>
          <w:lang w:bidi="fa-IR"/>
        </w:rPr>
        <w:t>بر اثر غفلت از استعدادها</w:t>
      </w:r>
      <w:r w:rsidR="00E61D8F">
        <w:rPr>
          <w:rtl/>
          <w:lang w:bidi="fa-IR"/>
        </w:rPr>
        <w:t>ی</w:t>
      </w:r>
      <w:r>
        <w:rPr>
          <w:rtl/>
          <w:lang w:bidi="fa-IR"/>
        </w:rPr>
        <w:t xml:space="preserve"> درون</w:t>
      </w:r>
      <w:r w:rsidR="00E61D8F">
        <w:rPr>
          <w:rtl/>
          <w:lang w:bidi="fa-IR"/>
        </w:rPr>
        <w:t>ی</w:t>
      </w:r>
      <w:r>
        <w:rPr>
          <w:rtl/>
          <w:lang w:bidi="fa-IR"/>
        </w:rPr>
        <w:t xml:space="preserve"> و گوهر نهفته وجود</w:t>
      </w:r>
      <w:r w:rsidR="00E61D8F">
        <w:rPr>
          <w:rtl/>
          <w:lang w:bidi="fa-IR"/>
        </w:rPr>
        <w:t>ی</w:t>
      </w:r>
      <w:r>
        <w:rPr>
          <w:rtl/>
          <w:lang w:bidi="fa-IR"/>
        </w:rPr>
        <w:t xml:space="preserve"> خود</w:t>
      </w:r>
      <w:r w:rsidR="009B4C06">
        <w:rPr>
          <w:rtl/>
          <w:lang w:bidi="fa-IR"/>
        </w:rPr>
        <w:t xml:space="preserve">، </w:t>
      </w:r>
      <w:r>
        <w:rPr>
          <w:rtl/>
          <w:lang w:bidi="fa-IR"/>
        </w:rPr>
        <w:t>خو</w:t>
      </w:r>
      <w:r w:rsidR="00E61D8F">
        <w:rPr>
          <w:rtl/>
          <w:lang w:bidi="fa-IR"/>
        </w:rPr>
        <w:t>ی</w:t>
      </w:r>
      <w:r>
        <w:rPr>
          <w:rtl/>
          <w:lang w:bidi="fa-IR"/>
        </w:rPr>
        <w:t>شتن را از اوج شرافت انسان</w:t>
      </w:r>
      <w:r w:rsidR="00E61D8F">
        <w:rPr>
          <w:rtl/>
          <w:lang w:bidi="fa-IR"/>
        </w:rPr>
        <w:t>ی</w:t>
      </w:r>
      <w:r>
        <w:rPr>
          <w:rtl/>
          <w:lang w:bidi="fa-IR"/>
        </w:rPr>
        <w:t xml:space="preserve"> و مرتفع</w:t>
      </w:r>
      <w:r w:rsidR="00E61D8F">
        <w:rPr>
          <w:rtl/>
          <w:lang w:bidi="fa-IR"/>
        </w:rPr>
        <w:t xml:space="preserve"> </w:t>
      </w:r>
      <w:r>
        <w:rPr>
          <w:rtl/>
          <w:lang w:bidi="fa-IR"/>
        </w:rPr>
        <w:t>تر</w:t>
      </w:r>
      <w:r w:rsidR="00E61D8F">
        <w:rPr>
          <w:rtl/>
          <w:lang w:bidi="fa-IR"/>
        </w:rPr>
        <w:t>ی</w:t>
      </w:r>
      <w:r>
        <w:rPr>
          <w:rtl/>
          <w:lang w:bidi="fa-IR"/>
        </w:rPr>
        <w:t>ن قله فض</w:t>
      </w:r>
      <w:r w:rsidR="00E61D8F">
        <w:rPr>
          <w:rtl/>
          <w:lang w:bidi="fa-IR"/>
        </w:rPr>
        <w:t>ی</w:t>
      </w:r>
      <w:r>
        <w:rPr>
          <w:rtl/>
          <w:lang w:bidi="fa-IR"/>
        </w:rPr>
        <w:t>لت تا مرز عالم ح</w:t>
      </w:r>
      <w:r w:rsidR="00E61D8F">
        <w:rPr>
          <w:rtl/>
          <w:lang w:bidi="fa-IR"/>
        </w:rPr>
        <w:t>ی</w:t>
      </w:r>
      <w:r>
        <w:rPr>
          <w:rtl/>
          <w:lang w:bidi="fa-IR"/>
        </w:rPr>
        <w:t>وان</w:t>
      </w:r>
      <w:r w:rsidR="00E61D8F">
        <w:rPr>
          <w:rtl/>
          <w:lang w:bidi="fa-IR"/>
        </w:rPr>
        <w:t>ی</w:t>
      </w:r>
      <w:r>
        <w:rPr>
          <w:rtl/>
          <w:lang w:bidi="fa-IR"/>
        </w:rPr>
        <w:t>ت بلکه پست</w:t>
      </w:r>
      <w:r w:rsidR="00E61D8F">
        <w:rPr>
          <w:rtl/>
          <w:lang w:bidi="fa-IR"/>
        </w:rPr>
        <w:t xml:space="preserve"> </w:t>
      </w:r>
      <w:r>
        <w:rPr>
          <w:rtl/>
          <w:lang w:bidi="fa-IR"/>
        </w:rPr>
        <w:t>تر از آن</w:t>
      </w:r>
      <w:r w:rsidR="009B4C06">
        <w:rPr>
          <w:rtl/>
          <w:lang w:bidi="fa-IR"/>
        </w:rPr>
        <w:t xml:space="preserve">، </w:t>
      </w:r>
      <w:r>
        <w:rPr>
          <w:rtl/>
          <w:lang w:bidi="fa-IR"/>
        </w:rPr>
        <w:t>تنزّل داده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قرآنِ ناطق</w:t>
      </w:r>
      <w:r w:rsidR="009B4C06">
        <w:rPr>
          <w:rtl/>
          <w:lang w:bidi="fa-IR"/>
        </w:rPr>
        <w:t xml:space="preserve">، </w:t>
      </w:r>
      <w:r>
        <w:rPr>
          <w:rtl/>
          <w:lang w:bidi="fa-IR"/>
        </w:rPr>
        <w:t>ام</w:t>
      </w:r>
      <w:r w:rsidR="00E61D8F">
        <w:rPr>
          <w:rtl/>
          <w:lang w:bidi="fa-IR"/>
        </w:rPr>
        <w:t>ی</w:t>
      </w:r>
      <w:r>
        <w:rPr>
          <w:rtl/>
          <w:lang w:bidi="fa-IR"/>
        </w:rPr>
        <w:t>رِ فرزانگان</w:t>
      </w:r>
      <w:r w:rsidR="009B4C06">
        <w:rPr>
          <w:rtl/>
          <w:lang w:bidi="fa-IR"/>
        </w:rPr>
        <w:t xml:space="preserve">، </w:t>
      </w:r>
      <w:r>
        <w:rPr>
          <w:rtl/>
          <w:lang w:bidi="fa-IR"/>
        </w:rPr>
        <w:t>پ</w:t>
      </w:r>
      <w:r w:rsidR="00E61D8F">
        <w:rPr>
          <w:rtl/>
          <w:lang w:bidi="fa-IR"/>
        </w:rPr>
        <w:t>ی</w:t>
      </w:r>
      <w:r>
        <w:rPr>
          <w:rtl/>
          <w:lang w:bidi="fa-IR"/>
        </w:rPr>
        <w:t>شوا</w:t>
      </w:r>
      <w:r w:rsidR="00E61D8F">
        <w:rPr>
          <w:rtl/>
          <w:lang w:bidi="fa-IR"/>
        </w:rPr>
        <w:t>ی</w:t>
      </w:r>
      <w:r>
        <w:rPr>
          <w:rtl/>
          <w:lang w:bidi="fa-IR"/>
        </w:rPr>
        <w:t xml:space="preserve"> مؤمنان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مقام و منزلت انسان را ا</w:t>
      </w:r>
      <w:r w:rsidR="00E61D8F">
        <w:rPr>
          <w:rtl/>
          <w:lang w:bidi="fa-IR"/>
        </w:rPr>
        <w:t>ی</w:t>
      </w:r>
      <w:r>
        <w:rPr>
          <w:rtl/>
          <w:lang w:bidi="fa-IR"/>
        </w:rPr>
        <w:t>ن گونه ترس</w:t>
      </w:r>
      <w:r w:rsidR="00E61D8F">
        <w:rPr>
          <w:rtl/>
          <w:lang w:bidi="fa-IR"/>
        </w:rPr>
        <w:t>ی</w:t>
      </w:r>
      <w:r>
        <w:rPr>
          <w:rtl/>
          <w:lang w:bidi="fa-IR"/>
        </w:rPr>
        <w:t>م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دَواءُکَ فِ</w:t>
      </w:r>
      <w:r w:rsidR="00E61D8F">
        <w:rPr>
          <w:rtl/>
          <w:lang w:bidi="fa-IR"/>
        </w:rPr>
        <w:t>ی</w:t>
      </w:r>
      <w:r>
        <w:rPr>
          <w:rtl/>
          <w:lang w:bidi="fa-IR"/>
        </w:rPr>
        <w:t>کَ وَ ما تَشْعرُ</w:t>
      </w:r>
    </w:p>
    <w:p w:rsidR="0049138A" w:rsidRDefault="0049138A" w:rsidP="0049138A">
      <w:pPr>
        <w:pStyle w:val="libNormal"/>
        <w:rPr>
          <w:rtl/>
          <w:lang w:bidi="fa-IR"/>
        </w:rPr>
      </w:pPr>
      <w:r>
        <w:rPr>
          <w:rtl/>
          <w:lang w:bidi="fa-IR"/>
        </w:rPr>
        <w:t>وَ دائُکَ مِنْکَ وَ ما تُبْصِرُ</w:t>
      </w:r>
    </w:p>
    <w:p w:rsidR="0049138A" w:rsidRDefault="0049138A" w:rsidP="0049138A">
      <w:pPr>
        <w:pStyle w:val="libNormal"/>
        <w:rPr>
          <w:rtl/>
          <w:lang w:bidi="fa-IR"/>
        </w:rPr>
      </w:pPr>
      <w:r>
        <w:rPr>
          <w:rtl/>
          <w:lang w:bidi="fa-IR"/>
        </w:rPr>
        <w:t>وَ تَحْسَبُ اَنَّکَ جِرْمٌ صَغِ</w:t>
      </w:r>
      <w:r w:rsidR="00E61D8F">
        <w:rPr>
          <w:rtl/>
          <w:lang w:bidi="fa-IR"/>
        </w:rPr>
        <w:t>ی</w:t>
      </w:r>
      <w:r>
        <w:rPr>
          <w:rtl/>
          <w:lang w:bidi="fa-IR"/>
        </w:rPr>
        <w:t>رٌ</w:t>
      </w:r>
    </w:p>
    <w:p w:rsidR="0049138A" w:rsidRDefault="0049138A" w:rsidP="0049138A">
      <w:pPr>
        <w:pStyle w:val="libNormal"/>
        <w:rPr>
          <w:rtl/>
          <w:lang w:bidi="fa-IR"/>
        </w:rPr>
      </w:pPr>
      <w:r>
        <w:rPr>
          <w:rtl/>
          <w:lang w:bidi="fa-IR"/>
        </w:rPr>
        <w:lastRenderedPageBreak/>
        <w:t>وَ فِ</w:t>
      </w:r>
      <w:r w:rsidR="00E61D8F">
        <w:rPr>
          <w:rtl/>
          <w:lang w:bidi="fa-IR"/>
        </w:rPr>
        <w:t>ی</w:t>
      </w:r>
      <w:r>
        <w:rPr>
          <w:rtl/>
          <w:lang w:bidi="fa-IR"/>
        </w:rPr>
        <w:t>کَ انْطَوَ</w:t>
      </w:r>
      <w:r w:rsidR="00E61D8F">
        <w:rPr>
          <w:rtl/>
          <w:lang w:bidi="fa-IR"/>
        </w:rPr>
        <w:t>ی</w:t>
      </w:r>
      <w:r>
        <w:rPr>
          <w:rtl/>
          <w:lang w:bidi="fa-IR"/>
        </w:rPr>
        <w:t xml:space="preserve"> الْعالَمُ الْاَکْبَرُ</w:t>
      </w:r>
    </w:p>
    <w:p w:rsidR="0049138A" w:rsidRDefault="0049138A" w:rsidP="0049138A">
      <w:pPr>
        <w:pStyle w:val="libNormal"/>
        <w:rPr>
          <w:rtl/>
          <w:lang w:bidi="fa-IR"/>
        </w:rPr>
      </w:pPr>
      <w:r>
        <w:rPr>
          <w:rtl/>
          <w:lang w:bidi="fa-IR"/>
        </w:rPr>
        <w:t>و اَنْتَ الْکِتابُ الْمُبِ</w:t>
      </w:r>
      <w:r w:rsidR="00E61D8F">
        <w:rPr>
          <w:rtl/>
          <w:lang w:bidi="fa-IR"/>
        </w:rPr>
        <w:t>ی</w:t>
      </w:r>
      <w:r>
        <w:rPr>
          <w:rtl/>
          <w:lang w:bidi="fa-IR"/>
        </w:rPr>
        <w:t>نُ الَّذِ</w:t>
      </w:r>
      <w:r w:rsidR="00E61D8F">
        <w:rPr>
          <w:rtl/>
          <w:lang w:bidi="fa-IR"/>
        </w:rPr>
        <w:t>ی</w:t>
      </w:r>
    </w:p>
    <w:p w:rsidR="0049138A" w:rsidRDefault="0049138A" w:rsidP="0049138A">
      <w:pPr>
        <w:pStyle w:val="libNormal"/>
        <w:rPr>
          <w:rtl/>
          <w:lang w:bidi="fa-IR"/>
        </w:rPr>
      </w:pPr>
      <w:r>
        <w:rPr>
          <w:rtl/>
          <w:lang w:bidi="fa-IR"/>
        </w:rPr>
        <w:t xml:space="preserve">بِأَحْرُفِهِ </w:t>
      </w:r>
      <w:r w:rsidR="00E61D8F">
        <w:rPr>
          <w:rtl/>
          <w:lang w:bidi="fa-IR"/>
        </w:rPr>
        <w:t>ی</w:t>
      </w:r>
      <w:r>
        <w:rPr>
          <w:rtl/>
          <w:lang w:bidi="fa-IR"/>
        </w:rPr>
        <w:t>ظْهَرُ الْمُضْمَرُ</w:t>
      </w:r>
    </w:p>
    <w:p w:rsidR="0049138A" w:rsidRDefault="0049138A" w:rsidP="0049138A">
      <w:pPr>
        <w:pStyle w:val="libNormal"/>
        <w:rPr>
          <w:rtl/>
          <w:lang w:bidi="fa-IR"/>
        </w:rPr>
      </w:pPr>
      <w:r>
        <w:rPr>
          <w:rtl/>
          <w:lang w:bidi="fa-IR"/>
        </w:rPr>
        <w:t>فَلا حاجَةَ لَکَ ف</w:t>
      </w:r>
      <w:r w:rsidR="00E61D8F">
        <w:rPr>
          <w:rtl/>
          <w:lang w:bidi="fa-IR"/>
        </w:rPr>
        <w:t>ی</w:t>
      </w:r>
      <w:r>
        <w:rPr>
          <w:rtl/>
          <w:lang w:bidi="fa-IR"/>
        </w:rPr>
        <w:t xml:space="preserve"> خارِجٍ</w:t>
      </w:r>
    </w:p>
    <w:p w:rsidR="0049138A" w:rsidRDefault="00E61D8F" w:rsidP="0049138A">
      <w:pPr>
        <w:pStyle w:val="libNormal"/>
        <w:rPr>
          <w:rtl/>
          <w:lang w:bidi="fa-IR"/>
        </w:rPr>
      </w:pPr>
      <w:r>
        <w:rPr>
          <w:rtl/>
          <w:lang w:bidi="fa-IR"/>
        </w:rPr>
        <w:t>ی</w:t>
      </w:r>
      <w:r w:rsidR="0049138A">
        <w:rPr>
          <w:rtl/>
          <w:lang w:bidi="fa-IR"/>
        </w:rPr>
        <w:t>خَبِّرُ عَنْکَ بِما سَطَّرُوا</w:t>
      </w:r>
      <w:r w:rsidR="009B4C06">
        <w:rPr>
          <w:rtl/>
          <w:lang w:bidi="fa-IR"/>
        </w:rPr>
        <w:t xml:space="preserve"> </w:t>
      </w:r>
      <w:r w:rsidR="009B4C06" w:rsidRPr="00FB19B7">
        <w:rPr>
          <w:rStyle w:val="libFootnotenumChar"/>
          <w:rtl/>
          <w:lang w:bidi="fa-IR"/>
        </w:rPr>
        <w:t>(</w:t>
      </w:r>
      <w:r w:rsidR="0049138A" w:rsidRPr="00FB19B7">
        <w:rPr>
          <w:rStyle w:val="libFootnotenumChar"/>
          <w:rtl/>
        </w:rPr>
        <w:t>148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«دارو</w:t>
      </w:r>
      <w:r w:rsidR="00E61D8F">
        <w:rPr>
          <w:rtl/>
          <w:lang w:bidi="fa-IR"/>
        </w:rPr>
        <w:t>ی</w:t>
      </w:r>
      <w:r w:rsidR="009B4C06">
        <w:rPr>
          <w:rtl/>
          <w:lang w:bidi="fa-IR"/>
        </w:rPr>
        <w:t xml:space="preserve"> (</w:t>
      </w:r>
      <w:r>
        <w:rPr>
          <w:rtl/>
          <w:lang w:bidi="fa-IR"/>
        </w:rPr>
        <w:t>شفابخش</w:t>
      </w:r>
      <w:r w:rsidR="009B4C06">
        <w:rPr>
          <w:rtl/>
          <w:lang w:bidi="fa-IR"/>
        </w:rPr>
        <w:t xml:space="preserve">) </w:t>
      </w:r>
      <w:r>
        <w:rPr>
          <w:rtl/>
          <w:lang w:bidi="fa-IR"/>
        </w:rPr>
        <w:t>تو در وجودت نهفته است ول</w:t>
      </w:r>
      <w:r w:rsidR="00E61D8F">
        <w:rPr>
          <w:rtl/>
          <w:lang w:bidi="fa-IR"/>
        </w:rPr>
        <w:t>ی</w:t>
      </w:r>
      <w:r>
        <w:rPr>
          <w:rtl/>
          <w:lang w:bidi="fa-IR"/>
        </w:rPr>
        <w:t xml:space="preserve"> احساس نم</w:t>
      </w:r>
      <w:r w:rsidR="00E61D8F">
        <w:rPr>
          <w:rtl/>
          <w:lang w:bidi="fa-IR"/>
        </w:rPr>
        <w:t xml:space="preserve">ی </w:t>
      </w:r>
      <w:r>
        <w:rPr>
          <w:rtl/>
          <w:lang w:bidi="fa-IR"/>
        </w:rPr>
        <w:t>کن</w:t>
      </w:r>
      <w:r w:rsidR="00E61D8F">
        <w:rPr>
          <w:rtl/>
          <w:lang w:bidi="fa-IR"/>
        </w:rPr>
        <w:t>ی</w:t>
      </w:r>
      <w:r>
        <w:rPr>
          <w:rtl/>
          <w:lang w:bidi="fa-IR"/>
        </w:rPr>
        <w:t xml:space="preserve"> و دردها</w:t>
      </w:r>
      <w:r w:rsidR="00E61D8F">
        <w:rPr>
          <w:rtl/>
          <w:lang w:bidi="fa-IR"/>
        </w:rPr>
        <w:t>ی</w:t>
      </w:r>
      <w:r w:rsidR="009B4C06">
        <w:rPr>
          <w:rtl/>
          <w:lang w:bidi="fa-IR"/>
        </w:rPr>
        <w:t xml:space="preserve"> (</w:t>
      </w:r>
      <w:r>
        <w:rPr>
          <w:rtl/>
          <w:lang w:bidi="fa-IR"/>
        </w:rPr>
        <w:t>از پا</w:t>
      </w:r>
      <w:r w:rsidR="00E61D8F">
        <w:rPr>
          <w:rtl/>
          <w:lang w:bidi="fa-IR"/>
        </w:rPr>
        <w:t>ی</w:t>
      </w:r>
      <w:r>
        <w:rPr>
          <w:rtl/>
          <w:lang w:bidi="fa-IR"/>
        </w:rPr>
        <w:t xml:space="preserve"> درآورنده</w:t>
      </w:r>
      <w:r w:rsidR="009B4C06">
        <w:rPr>
          <w:rtl/>
          <w:lang w:bidi="fa-IR"/>
        </w:rPr>
        <w:t xml:space="preserve">) </w:t>
      </w:r>
      <w:r>
        <w:rPr>
          <w:rtl/>
          <w:lang w:bidi="fa-IR"/>
        </w:rPr>
        <w:t>تو از نفس</w:t>
      </w:r>
      <w:r w:rsidR="009B4C06">
        <w:rPr>
          <w:rtl/>
          <w:lang w:bidi="fa-IR"/>
        </w:rPr>
        <w:t xml:space="preserve"> (</w:t>
      </w:r>
      <w:r>
        <w:rPr>
          <w:rtl/>
          <w:lang w:bidi="fa-IR"/>
        </w:rPr>
        <w:t>و هواها</w:t>
      </w:r>
      <w:r w:rsidR="00E61D8F">
        <w:rPr>
          <w:rtl/>
          <w:lang w:bidi="fa-IR"/>
        </w:rPr>
        <w:t>ی</w:t>
      </w:r>
      <w:r>
        <w:rPr>
          <w:rtl/>
          <w:lang w:bidi="fa-IR"/>
        </w:rPr>
        <w:t xml:space="preserve"> بن</w:t>
      </w:r>
      <w:r w:rsidR="00E61D8F">
        <w:rPr>
          <w:rtl/>
          <w:lang w:bidi="fa-IR"/>
        </w:rPr>
        <w:t>ی</w:t>
      </w:r>
      <w:r>
        <w:rPr>
          <w:rtl/>
          <w:lang w:bidi="fa-IR"/>
        </w:rPr>
        <w:t>ان برانداز</w:t>
      </w:r>
      <w:r w:rsidR="009B4C06">
        <w:rPr>
          <w:rtl/>
          <w:lang w:bidi="fa-IR"/>
        </w:rPr>
        <w:t xml:space="preserve">) </w:t>
      </w:r>
      <w:r>
        <w:rPr>
          <w:rtl/>
          <w:lang w:bidi="fa-IR"/>
        </w:rPr>
        <w:t>تو است ل</w:t>
      </w:r>
      <w:r w:rsidR="00E61D8F">
        <w:rPr>
          <w:rtl/>
          <w:lang w:bidi="fa-IR"/>
        </w:rPr>
        <w:t>ی</w:t>
      </w:r>
      <w:r>
        <w:rPr>
          <w:rtl/>
          <w:lang w:bidi="fa-IR"/>
        </w:rPr>
        <w:t>کن آن را نم</w:t>
      </w:r>
      <w:r w:rsidR="00E61D8F">
        <w:rPr>
          <w:rtl/>
          <w:lang w:bidi="fa-IR"/>
        </w:rPr>
        <w:t xml:space="preserve">ی </w:t>
      </w:r>
      <w:r>
        <w:rPr>
          <w:rtl/>
          <w:lang w:bidi="fa-IR"/>
        </w:rPr>
        <w:t>ب</w:t>
      </w:r>
      <w:r w:rsidR="00E61D8F">
        <w:rPr>
          <w:rtl/>
          <w:lang w:bidi="fa-IR"/>
        </w:rPr>
        <w:t>ی</w:t>
      </w:r>
      <w:r>
        <w:rPr>
          <w:rtl/>
          <w:lang w:bidi="fa-IR"/>
        </w:rPr>
        <w:t>ن</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«تو خود را اندام</w:t>
      </w:r>
      <w:r w:rsidR="00E61D8F">
        <w:rPr>
          <w:rtl/>
          <w:lang w:bidi="fa-IR"/>
        </w:rPr>
        <w:t>ی</w:t>
      </w:r>
      <w:r>
        <w:rPr>
          <w:rtl/>
          <w:lang w:bidi="fa-IR"/>
        </w:rPr>
        <w:t xml:space="preserve"> خرد و کوچک م</w:t>
      </w:r>
      <w:r w:rsidR="00E61D8F">
        <w:rPr>
          <w:rtl/>
          <w:lang w:bidi="fa-IR"/>
        </w:rPr>
        <w:t xml:space="preserve">ی </w:t>
      </w:r>
      <w:r>
        <w:rPr>
          <w:rtl/>
          <w:lang w:bidi="fa-IR"/>
        </w:rPr>
        <w:t>پندار</w:t>
      </w:r>
      <w:r w:rsidR="00E61D8F">
        <w:rPr>
          <w:rtl/>
          <w:lang w:bidi="fa-IR"/>
        </w:rPr>
        <w:t>ی</w:t>
      </w:r>
      <w:r w:rsidR="009B4C06">
        <w:rPr>
          <w:rtl/>
          <w:lang w:bidi="fa-IR"/>
        </w:rPr>
        <w:t xml:space="preserve">، </w:t>
      </w:r>
      <w:r>
        <w:rPr>
          <w:rtl/>
          <w:lang w:bidi="fa-IR"/>
        </w:rPr>
        <w:t>در حال</w:t>
      </w:r>
      <w:r w:rsidR="00E61D8F">
        <w:rPr>
          <w:rtl/>
          <w:lang w:bidi="fa-IR"/>
        </w:rPr>
        <w:t>ی</w:t>
      </w:r>
      <w:r>
        <w:rPr>
          <w:rtl/>
          <w:lang w:bidi="fa-IR"/>
        </w:rPr>
        <w:t xml:space="preserve"> که عالم</w:t>
      </w:r>
      <w:r w:rsidR="00E61D8F">
        <w:rPr>
          <w:rtl/>
          <w:lang w:bidi="fa-IR"/>
        </w:rPr>
        <w:t>ی</w:t>
      </w:r>
      <w:r>
        <w:rPr>
          <w:rtl/>
          <w:lang w:bidi="fa-IR"/>
        </w:rPr>
        <w:t xml:space="preserve"> بس بزرگ</w:t>
      </w:r>
      <w:r w:rsidR="009B4C06">
        <w:rPr>
          <w:rtl/>
          <w:lang w:bidi="fa-IR"/>
        </w:rPr>
        <w:t xml:space="preserve"> (</w:t>
      </w:r>
      <w:r>
        <w:rPr>
          <w:rtl/>
          <w:lang w:bidi="fa-IR"/>
        </w:rPr>
        <w:t>و برتر از وهم و خ</w:t>
      </w:r>
      <w:r w:rsidR="00E61D8F">
        <w:rPr>
          <w:rtl/>
          <w:lang w:bidi="fa-IR"/>
        </w:rPr>
        <w:t>ی</w:t>
      </w:r>
      <w:r>
        <w:rPr>
          <w:rtl/>
          <w:lang w:bidi="fa-IR"/>
        </w:rPr>
        <w:t>ال</w:t>
      </w:r>
      <w:r w:rsidR="009B4C06">
        <w:rPr>
          <w:rtl/>
          <w:lang w:bidi="fa-IR"/>
        </w:rPr>
        <w:t xml:space="preserve">) </w:t>
      </w:r>
      <w:r>
        <w:rPr>
          <w:rtl/>
          <w:lang w:bidi="fa-IR"/>
        </w:rPr>
        <w:t>در وجودت نهان است»</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Pr>
          <w:rtl/>
          <w:lang w:bidi="fa-IR"/>
        </w:rPr>
        <w:t xml:space="preserve"> تو همان کتاب آشکار</w:t>
      </w:r>
      <w:r w:rsidR="00E61D8F">
        <w:rPr>
          <w:rtl/>
          <w:lang w:bidi="fa-IR"/>
        </w:rPr>
        <w:t>ی</w:t>
      </w:r>
      <w:r>
        <w:rPr>
          <w:rtl/>
          <w:lang w:bidi="fa-IR"/>
        </w:rPr>
        <w:t xml:space="preserve"> هست</w:t>
      </w:r>
      <w:r w:rsidR="00E61D8F">
        <w:rPr>
          <w:rtl/>
          <w:lang w:bidi="fa-IR"/>
        </w:rPr>
        <w:t>ی</w:t>
      </w:r>
      <w:r>
        <w:rPr>
          <w:rtl/>
          <w:lang w:bidi="fa-IR"/>
        </w:rPr>
        <w:t xml:space="preserve"> که با کلمات</w:t>
      </w:r>
      <w:r w:rsidR="009B4C06">
        <w:rPr>
          <w:rtl/>
          <w:lang w:bidi="fa-IR"/>
        </w:rPr>
        <w:t xml:space="preserve"> (</w:t>
      </w:r>
      <w:r>
        <w:rPr>
          <w:rtl/>
          <w:lang w:bidi="fa-IR"/>
        </w:rPr>
        <w:t>و گوهرها</w:t>
      </w:r>
      <w:r w:rsidR="00E61D8F">
        <w:rPr>
          <w:rtl/>
          <w:lang w:bidi="fa-IR"/>
        </w:rPr>
        <w:t>ی</w:t>
      </w:r>
      <w:r>
        <w:rPr>
          <w:rtl/>
          <w:lang w:bidi="fa-IR"/>
        </w:rPr>
        <w:t xml:space="preserve"> ناب</w:t>
      </w:r>
      <w:r w:rsidR="009B4C06">
        <w:rPr>
          <w:rtl/>
          <w:lang w:bidi="fa-IR"/>
        </w:rPr>
        <w:t xml:space="preserve">) </w:t>
      </w:r>
      <w:r>
        <w:rPr>
          <w:rtl/>
          <w:lang w:bidi="fa-IR"/>
        </w:rPr>
        <w:t>آن نهفته</w:t>
      </w:r>
      <w:r w:rsidR="00E61D8F">
        <w:rPr>
          <w:rtl/>
          <w:lang w:bidi="fa-IR"/>
        </w:rPr>
        <w:t xml:space="preserve"> </w:t>
      </w:r>
      <w:r>
        <w:rPr>
          <w:rtl/>
          <w:lang w:bidi="fa-IR"/>
        </w:rPr>
        <w:t>ها</w:t>
      </w:r>
      <w:r w:rsidR="009B4C06">
        <w:rPr>
          <w:rtl/>
          <w:lang w:bidi="fa-IR"/>
        </w:rPr>
        <w:t xml:space="preserve"> (</w:t>
      </w:r>
      <w:r>
        <w:rPr>
          <w:rtl/>
          <w:lang w:bidi="fa-IR"/>
        </w:rPr>
        <w:t>و اسرار ناپ</w:t>
      </w:r>
      <w:r w:rsidR="00E61D8F">
        <w:rPr>
          <w:rtl/>
          <w:lang w:bidi="fa-IR"/>
        </w:rPr>
        <w:t>ی</w:t>
      </w:r>
      <w:r>
        <w:rPr>
          <w:rtl/>
          <w:lang w:bidi="fa-IR"/>
        </w:rPr>
        <w:t>دا</w:t>
      </w:r>
      <w:r w:rsidR="009B4C06">
        <w:rPr>
          <w:rtl/>
          <w:lang w:bidi="fa-IR"/>
        </w:rPr>
        <w:t xml:space="preserve">) </w:t>
      </w:r>
      <w:r>
        <w:rPr>
          <w:rtl/>
          <w:lang w:bidi="fa-IR"/>
        </w:rPr>
        <w:t>آشکار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«و بد</w:t>
      </w:r>
      <w:r w:rsidR="00E61D8F">
        <w:rPr>
          <w:rtl/>
          <w:lang w:bidi="fa-IR"/>
        </w:rPr>
        <w:t>ی</w:t>
      </w:r>
      <w:r>
        <w:rPr>
          <w:rtl/>
          <w:lang w:bidi="fa-IR"/>
        </w:rPr>
        <w:t>نسان از جهان خارج که بافته</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 xml:space="preserve">گران </w:t>
      </w:r>
      <w:r w:rsidR="003366B4">
        <w:rPr>
          <w:rtl/>
          <w:lang w:bidi="fa-IR"/>
        </w:rPr>
        <w:t>درباره</w:t>
      </w:r>
      <w:r>
        <w:rPr>
          <w:rtl/>
          <w:lang w:bidi="fa-IR"/>
        </w:rPr>
        <w:t xml:space="preserve"> تو را گزارش م</w:t>
      </w:r>
      <w:r w:rsidR="00E61D8F">
        <w:rPr>
          <w:rtl/>
          <w:lang w:bidi="fa-IR"/>
        </w:rPr>
        <w:t xml:space="preserve">ی </w:t>
      </w:r>
      <w:r>
        <w:rPr>
          <w:rtl/>
          <w:lang w:bidi="fa-IR"/>
        </w:rPr>
        <w:t>کند ب</w:t>
      </w:r>
      <w:r w:rsidR="00E61D8F">
        <w:rPr>
          <w:rtl/>
          <w:lang w:bidi="fa-IR"/>
        </w:rPr>
        <w:t xml:space="preserve">ی </w:t>
      </w:r>
      <w:r>
        <w:rPr>
          <w:rtl/>
          <w:lang w:bidi="fa-IR"/>
        </w:rPr>
        <w:t>ن</w:t>
      </w:r>
      <w:r w:rsidR="00E61D8F">
        <w:rPr>
          <w:rtl/>
          <w:lang w:bidi="fa-IR"/>
        </w:rPr>
        <w:t>ی</w:t>
      </w:r>
      <w:r>
        <w:rPr>
          <w:rtl/>
          <w:lang w:bidi="fa-IR"/>
        </w:rPr>
        <w:t>از گشته</w:t>
      </w:r>
      <w:r w:rsidR="00E61D8F">
        <w:rPr>
          <w:rtl/>
          <w:lang w:bidi="fa-IR"/>
        </w:rPr>
        <w:t xml:space="preserve"> </w:t>
      </w:r>
      <w:r>
        <w:rPr>
          <w:rtl/>
          <w:lang w:bidi="fa-IR"/>
        </w:rPr>
        <w:t>ا</w:t>
      </w:r>
      <w:r w:rsidR="00E61D8F">
        <w:rPr>
          <w:rtl/>
          <w:lang w:bidi="fa-IR"/>
        </w:rPr>
        <w:t>ی</w:t>
      </w:r>
      <w:r>
        <w:rPr>
          <w:rtl/>
          <w:lang w:bidi="fa-IR"/>
        </w:rPr>
        <w:t>»</w:t>
      </w:r>
      <w:r w:rsidR="009B4C06">
        <w:rPr>
          <w:rtl/>
          <w:lang w:bidi="fa-IR"/>
        </w:rPr>
        <w:t xml:space="preserve">. </w:t>
      </w:r>
    </w:p>
    <w:p w:rsidR="006D35BA" w:rsidRDefault="0049138A" w:rsidP="0049138A">
      <w:pPr>
        <w:pStyle w:val="libNormal"/>
        <w:rPr>
          <w:rtl/>
          <w:lang w:bidi="fa-IR"/>
        </w:rPr>
      </w:pPr>
      <w:r>
        <w:rPr>
          <w:rtl/>
          <w:lang w:bidi="fa-IR"/>
        </w:rPr>
        <w:t>با عنا</w:t>
      </w:r>
      <w:r w:rsidR="00E61D8F">
        <w:rPr>
          <w:rtl/>
          <w:lang w:bidi="fa-IR"/>
        </w:rPr>
        <w:t>ی</w:t>
      </w:r>
      <w:r>
        <w:rPr>
          <w:rtl/>
          <w:lang w:bidi="fa-IR"/>
        </w:rPr>
        <w:t>ت و الطاف پروردگار</w:t>
      </w:r>
      <w:r w:rsidR="009B4C06">
        <w:rPr>
          <w:rtl/>
          <w:lang w:bidi="fa-IR"/>
        </w:rPr>
        <w:t xml:space="preserve">، </w:t>
      </w:r>
      <w:r>
        <w:rPr>
          <w:rtl/>
          <w:lang w:bidi="fa-IR"/>
        </w:rPr>
        <w:t>برخ</w:t>
      </w:r>
      <w:r w:rsidR="00E61D8F">
        <w:rPr>
          <w:rtl/>
          <w:lang w:bidi="fa-IR"/>
        </w:rPr>
        <w:t>ی</w:t>
      </w:r>
      <w:r>
        <w:rPr>
          <w:rtl/>
          <w:lang w:bidi="fa-IR"/>
        </w:rPr>
        <w:t xml:space="preserve"> از آ</w:t>
      </w:r>
      <w:r w:rsidR="00E61D8F">
        <w:rPr>
          <w:rtl/>
          <w:lang w:bidi="fa-IR"/>
        </w:rPr>
        <w:t>ی</w:t>
      </w:r>
      <w:r>
        <w:rPr>
          <w:rtl/>
          <w:lang w:bidi="fa-IR"/>
        </w:rPr>
        <w:t>اتِ مربوط به انسان - صرف نظر از بحث</w:t>
      </w:r>
      <w:r w:rsidR="00E61D8F">
        <w:rPr>
          <w:rtl/>
          <w:lang w:bidi="fa-IR"/>
        </w:rPr>
        <w:t xml:space="preserve"> </w:t>
      </w:r>
      <w:r>
        <w:rPr>
          <w:rtl/>
          <w:lang w:bidi="fa-IR"/>
        </w:rPr>
        <w:t>ها</w:t>
      </w:r>
      <w:r w:rsidR="00E61D8F">
        <w:rPr>
          <w:rtl/>
          <w:lang w:bidi="fa-IR"/>
        </w:rPr>
        <w:t>ی</w:t>
      </w:r>
      <w:r>
        <w:rPr>
          <w:rtl/>
          <w:lang w:bidi="fa-IR"/>
        </w:rPr>
        <w:t xml:space="preserve"> تفس</w:t>
      </w:r>
      <w:r w:rsidR="00E61D8F">
        <w:rPr>
          <w:rtl/>
          <w:lang w:bidi="fa-IR"/>
        </w:rPr>
        <w:t>ی</w:t>
      </w:r>
      <w:r>
        <w:rPr>
          <w:rtl/>
          <w:lang w:bidi="fa-IR"/>
        </w:rPr>
        <w:t>ر</w:t>
      </w:r>
      <w:r w:rsidR="00E61D8F">
        <w:rPr>
          <w:rtl/>
          <w:lang w:bidi="fa-IR"/>
        </w:rPr>
        <w:t>ی</w:t>
      </w:r>
      <w:r>
        <w:rPr>
          <w:rtl/>
          <w:lang w:bidi="fa-IR"/>
        </w:rPr>
        <w:t xml:space="preserve"> و بحث</w:t>
      </w:r>
      <w:r w:rsidR="00E61D8F">
        <w:rPr>
          <w:rtl/>
          <w:lang w:bidi="fa-IR"/>
        </w:rPr>
        <w:t xml:space="preserve"> </w:t>
      </w:r>
      <w:r>
        <w:rPr>
          <w:rtl/>
          <w:lang w:bidi="fa-IR"/>
        </w:rPr>
        <w:t>ها</w:t>
      </w:r>
      <w:r w:rsidR="00E61D8F">
        <w:rPr>
          <w:rtl/>
          <w:lang w:bidi="fa-IR"/>
        </w:rPr>
        <w:t>ی</w:t>
      </w:r>
      <w:r>
        <w:rPr>
          <w:rtl/>
          <w:lang w:bidi="fa-IR"/>
        </w:rPr>
        <w:t xml:space="preserve"> پ</w:t>
      </w:r>
      <w:r w:rsidR="00E61D8F">
        <w:rPr>
          <w:rtl/>
          <w:lang w:bidi="fa-IR"/>
        </w:rPr>
        <w:t>ی</w:t>
      </w:r>
      <w:r>
        <w:rPr>
          <w:rtl/>
          <w:lang w:bidi="fa-IR"/>
        </w:rPr>
        <w:t>چ</w:t>
      </w:r>
      <w:r w:rsidR="00E61D8F">
        <w:rPr>
          <w:rtl/>
          <w:lang w:bidi="fa-IR"/>
        </w:rPr>
        <w:t>ی</w:t>
      </w:r>
      <w:r>
        <w:rPr>
          <w:rtl/>
          <w:lang w:bidi="fa-IR"/>
        </w:rPr>
        <w:t>ده برخ</w:t>
      </w:r>
      <w:r w:rsidR="00E61D8F">
        <w:rPr>
          <w:rtl/>
          <w:lang w:bidi="fa-IR"/>
        </w:rPr>
        <w:t>ی</w:t>
      </w:r>
      <w:r>
        <w:rPr>
          <w:rtl/>
          <w:lang w:bidi="fa-IR"/>
        </w:rPr>
        <w:t xml:space="preserve"> از محقّقان - مورد توجّه قرار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p>
    <w:p w:rsidR="006D35BA" w:rsidRDefault="009B4C06" w:rsidP="009B4C06">
      <w:pPr>
        <w:pStyle w:val="Heading2"/>
        <w:rPr>
          <w:rtl/>
          <w:lang w:bidi="fa-IR"/>
        </w:rPr>
      </w:pPr>
      <w:bookmarkStart w:id="30" w:name="_Toc425333157"/>
      <w:r>
        <w:rPr>
          <w:rtl/>
          <w:lang w:bidi="fa-IR"/>
        </w:rPr>
        <w:t>سیر صعودی و نزولی بشر</w:t>
      </w:r>
      <w:bookmarkEnd w:id="30"/>
    </w:p>
    <w:p w:rsidR="0049138A" w:rsidRDefault="0049138A" w:rsidP="0049138A">
      <w:pPr>
        <w:pStyle w:val="libNormal"/>
        <w:rPr>
          <w:rtl/>
          <w:lang w:bidi="fa-IR"/>
        </w:rPr>
      </w:pPr>
      <w:r>
        <w:rPr>
          <w:rtl/>
          <w:lang w:bidi="fa-IR"/>
        </w:rPr>
        <w:t>آ</w:t>
      </w:r>
      <w:r w:rsidR="00E61D8F">
        <w:rPr>
          <w:rtl/>
          <w:lang w:bidi="fa-IR"/>
        </w:rPr>
        <w:t>ی</w:t>
      </w:r>
      <w:r>
        <w:rPr>
          <w:rtl/>
          <w:lang w:bidi="fa-IR"/>
        </w:rPr>
        <w:t>ات مربوط به انسان</w:t>
      </w:r>
      <w:r w:rsidR="009B4C06">
        <w:rPr>
          <w:rtl/>
          <w:lang w:bidi="fa-IR"/>
        </w:rPr>
        <w:t xml:space="preserve">، </w:t>
      </w:r>
      <w:r>
        <w:rPr>
          <w:rtl/>
          <w:lang w:bidi="fa-IR"/>
        </w:rPr>
        <w:t>به سه گروه تقس</w:t>
      </w:r>
      <w:r w:rsidR="00E61D8F">
        <w:rPr>
          <w:rtl/>
          <w:lang w:bidi="fa-IR"/>
        </w:rPr>
        <w:t>ی</w:t>
      </w:r>
      <w:r>
        <w:rPr>
          <w:rtl/>
          <w:lang w:bidi="fa-IR"/>
        </w:rPr>
        <w:t>م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گروه اوّل</w:t>
      </w:r>
      <w:r w:rsidR="009B4C06">
        <w:rPr>
          <w:rtl/>
          <w:lang w:bidi="fa-IR"/>
        </w:rPr>
        <w:t xml:space="preserve">: </w:t>
      </w:r>
      <w:r>
        <w:rPr>
          <w:rtl/>
          <w:lang w:bidi="fa-IR"/>
        </w:rPr>
        <w:t>به هر دو مرحله قوس صعود</w:t>
      </w:r>
      <w:r w:rsidR="00E61D8F">
        <w:rPr>
          <w:rtl/>
          <w:lang w:bidi="fa-IR"/>
        </w:rPr>
        <w:t>ی</w:t>
      </w:r>
      <w:r>
        <w:rPr>
          <w:rtl/>
          <w:lang w:bidi="fa-IR"/>
        </w:rPr>
        <w:t xml:space="preserve"> و نزول</w:t>
      </w:r>
      <w:r w:rsidR="00E61D8F">
        <w:rPr>
          <w:rtl/>
          <w:lang w:bidi="fa-IR"/>
        </w:rPr>
        <w:t>ی</w:t>
      </w:r>
      <w:r>
        <w:rPr>
          <w:rtl/>
          <w:lang w:bidi="fa-IR"/>
        </w:rPr>
        <w:t xml:space="preserve"> انسان توجّه شده است</w:t>
      </w:r>
      <w:r w:rsidR="009B4C06">
        <w:rPr>
          <w:rtl/>
          <w:lang w:bidi="fa-IR"/>
        </w:rPr>
        <w:t xml:space="preserve">؛ </w:t>
      </w:r>
      <w:r>
        <w:rPr>
          <w:rtl/>
          <w:lang w:bidi="fa-IR"/>
        </w:rPr>
        <w:t>از جمله</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lastRenderedPageBreak/>
        <w:t>(</w:t>
      </w:r>
      <w:r w:rsidRPr="00D40DD0">
        <w:rPr>
          <w:rStyle w:val="libAieChar"/>
          <w:rtl/>
        </w:rPr>
        <w:t>لَقَدْ خَلَقْنَا الانسانَ فی اَحْسَنِ تَقوِیمٍ ا ثُمَّ رَدَدْناهُ اَسْفَلَ سافِلِینَ ا اِلاَّ الَّذِینَ آمَنُوا وَ عَمِلُوا الصَّالِحاتِ فَلَهُمْ اَجْرٌ غَیرُ مَمْنُونٍ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149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ق</w:t>
      </w:r>
      <w:r w:rsidR="00E61D8F">
        <w:rPr>
          <w:rtl/>
          <w:lang w:bidi="fa-IR"/>
        </w:rPr>
        <w:t>ی</w:t>
      </w:r>
      <w:r>
        <w:rPr>
          <w:rtl/>
          <w:lang w:bidi="fa-IR"/>
        </w:rPr>
        <w:t>ناً انسان را در ن</w:t>
      </w:r>
      <w:r w:rsidR="00E61D8F">
        <w:rPr>
          <w:rtl/>
          <w:lang w:bidi="fa-IR"/>
        </w:rPr>
        <w:t>ی</w:t>
      </w:r>
      <w:r>
        <w:rPr>
          <w:rtl/>
          <w:lang w:bidi="fa-IR"/>
        </w:rPr>
        <w:t>کوتر</w:t>
      </w:r>
      <w:r w:rsidR="00E61D8F">
        <w:rPr>
          <w:rtl/>
          <w:lang w:bidi="fa-IR"/>
        </w:rPr>
        <w:t>ی</w:t>
      </w:r>
      <w:r>
        <w:rPr>
          <w:rtl/>
          <w:lang w:bidi="fa-IR"/>
        </w:rPr>
        <w:t>ن نظام و اعتدال آفر</w:t>
      </w:r>
      <w:r w:rsidR="00E61D8F">
        <w:rPr>
          <w:rtl/>
          <w:lang w:bidi="fa-IR"/>
        </w:rPr>
        <w:t>ی</w:t>
      </w:r>
      <w:r>
        <w:rPr>
          <w:rtl/>
          <w:lang w:bidi="fa-IR"/>
        </w:rPr>
        <w:t>د</w:t>
      </w:r>
      <w:r w:rsidR="00E61D8F">
        <w:rPr>
          <w:rtl/>
          <w:lang w:bidi="fa-IR"/>
        </w:rPr>
        <w:t>ی</w:t>
      </w:r>
      <w:r>
        <w:rPr>
          <w:rtl/>
          <w:lang w:bidi="fa-IR"/>
        </w:rPr>
        <w:t>م</w:t>
      </w:r>
      <w:r w:rsidR="009B4C06">
        <w:rPr>
          <w:rtl/>
          <w:lang w:bidi="fa-IR"/>
        </w:rPr>
        <w:t xml:space="preserve">. </w:t>
      </w:r>
      <w:r>
        <w:rPr>
          <w:rtl/>
          <w:lang w:bidi="fa-IR"/>
        </w:rPr>
        <w:t>سپس او را به پا</w:t>
      </w:r>
      <w:r w:rsidR="00E61D8F">
        <w:rPr>
          <w:rtl/>
          <w:lang w:bidi="fa-IR"/>
        </w:rPr>
        <w:t>یی</w:t>
      </w:r>
      <w:r>
        <w:rPr>
          <w:rtl/>
          <w:lang w:bidi="fa-IR"/>
        </w:rPr>
        <w:t>ن</w:t>
      </w:r>
      <w:r w:rsidR="00E61D8F">
        <w:rPr>
          <w:rtl/>
          <w:lang w:bidi="fa-IR"/>
        </w:rPr>
        <w:t xml:space="preserve"> </w:t>
      </w:r>
      <w:r>
        <w:rPr>
          <w:rtl/>
          <w:lang w:bidi="fa-IR"/>
        </w:rPr>
        <w:t>تر</w:t>
      </w:r>
      <w:r w:rsidR="00E61D8F">
        <w:rPr>
          <w:rtl/>
          <w:lang w:bidi="fa-IR"/>
        </w:rPr>
        <w:t>ی</w:t>
      </w:r>
      <w:r>
        <w:rPr>
          <w:rtl/>
          <w:lang w:bidi="fa-IR"/>
        </w:rPr>
        <w:t>ن مرحله و پست</w:t>
      </w:r>
      <w:r w:rsidR="00E61D8F">
        <w:rPr>
          <w:rtl/>
          <w:lang w:bidi="fa-IR"/>
        </w:rPr>
        <w:t>ی</w:t>
      </w:r>
      <w:r>
        <w:rPr>
          <w:rtl/>
          <w:lang w:bidi="fa-IR"/>
        </w:rPr>
        <w:t xml:space="preserve"> باز گرداند</w:t>
      </w:r>
      <w:r w:rsidR="00E61D8F">
        <w:rPr>
          <w:rtl/>
          <w:lang w:bidi="fa-IR"/>
        </w:rPr>
        <w:t>ی</w:t>
      </w:r>
      <w:r>
        <w:rPr>
          <w:rtl/>
          <w:lang w:bidi="fa-IR"/>
        </w:rPr>
        <w:t>م</w:t>
      </w:r>
      <w:r w:rsidR="009B4C06">
        <w:rPr>
          <w:rtl/>
          <w:lang w:bidi="fa-IR"/>
        </w:rPr>
        <w:t xml:space="preserve">. </w:t>
      </w:r>
      <w:r>
        <w:rPr>
          <w:rtl/>
          <w:lang w:bidi="fa-IR"/>
        </w:rPr>
        <w:t>مگر آنانکه ا</w:t>
      </w:r>
      <w:r w:rsidR="00E61D8F">
        <w:rPr>
          <w:rtl/>
          <w:lang w:bidi="fa-IR"/>
        </w:rPr>
        <w:t>ی</w:t>
      </w:r>
      <w:r>
        <w:rPr>
          <w:rtl/>
          <w:lang w:bidi="fa-IR"/>
        </w:rPr>
        <w:t>مان آورده</w:t>
      </w:r>
      <w:r w:rsidR="009B4C06">
        <w:rPr>
          <w:rtl/>
          <w:lang w:bidi="fa-IR"/>
        </w:rPr>
        <w:t xml:space="preserve">، </w:t>
      </w:r>
      <w:r>
        <w:rPr>
          <w:rtl/>
          <w:lang w:bidi="fa-IR"/>
        </w:rPr>
        <w:t>اعمال شا</w:t>
      </w:r>
      <w:r w:rsidR="00E61D8F">
        <w:rPr>
          <w:rtl/>
          <w:lang w:bidi="fa-IR"/>
        </w:rPr>
        <w:t>ی</w:t>
      </w:r>
      <w:r>
        <w:rPr>
          <w:rtl/>
          <w:lang w:bidi="fa-IR"/>
        </w:rPr>
        <w:t>سته انجام داده</w:t>
      </w:r>
      <w:r w:rsidR="00E61D8F">
        <w:rPr>
          <w:rtl/>
          <w:lang w:bidi="fa-IR"/>
        </w:rPr>
        <w:t xml:space="preserve"> </w:t>
      </w:r>
      <w:r>
        <w:rPr>
          <w:rtl/>
          <w:lang w:bidi="fa-IR"/>
        </w:rPr>
        <w:t>اند که برا</w:t>
      </w:r>
      <w:r w:rsidR="00E61D8F">
        <w:rPr>
          <w:rtl/>
          <w:lang w:bidi="fa-IR"/>
        </w:rPr>
        <w:t>ی</w:t>
      </w:r>
      <w:r>
        <w:rPr>
          <w:rtl/>
          <w:lang w:bidi="fa-IR"/>
        </w:rPr>
        <w:t xml:space="preserve"> آن</w:t>
      </w:r>
      <w:r w:rsidR="00E61D8F">
        <w:rPr>
          <w:rtl/>
          <w:lang w:bidi="fa-IR"/>
        </w:rPr>
        <w:t xml:space="preserve"> </w:t>
      </w:r>
      <w:r>
        <w:rPr>
          <w:rtl/>
          <w:lang w:bidi="fa-IR"/>
        </w:rPr>
        <w:t>ها پاداش قطع ناشدن</w:t>
      </w:r>
      <w:r w:rsidR="00E61D8F">
        <w:rPr>
          <w:rtl/>
          <w:lang w:bidi="fa-IR"/>
        </w:rPr>
        <w:t>ی</w:t>
      </w:r>
      <w:r w:rsidR="009B4C06">
        <w:rPr>
          <w:rtl/>
          <w:lang w:bidi="fa-IR"/>
        </w:rPr>
        <w:t xml:space="preserve"> (</w:t>
      </w:r>
      <w:r>
        <w:rPr>
          <w:rtl/>
          <w:lang w:bidi="fa-IR"/>
        </w:rPr>
        <w:t>و ب</w:t>
      </w:r>
      <w:r w:rsidR="00E61D8F">
        <w:rPr>
          <w:rtl/>
          <w:lang w:bidi="fa-IR"/>
        </w:rPr>
        <w:t xml:space="preserve">ی </w:t>
      </w:r>
      <w:r>
        <w:rPr>
          <w:rtl/>
          <w:lang w:bidi="fa-IR"/>
        </w:rPr>
        <w:t>منّت</w:t>
      </w:r>
      <w:r w:rsidR="009B4C06">
        <w:rPr>
          <w:rtl/>
          <w:lang w:bidi="fa-IR"/>
        </w:rPr>
        <w:t xml:space="preserve">) </w:t>
      </w:r>
      <w:r>
        <w:rPr>
          <w:rtl/>
          <w:lang w:bidi="fa-IR"/>
        </w:rPr>
        <w:t>خواهد بود»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ه - پس از چهار سوگند که در آ</w:t>
      </w:r>
      <w:r w:rsidR="00E61D8F">
        <w:rPr>
          <w:rtl/>
          <w:lang w:bidi="fa-IR"/>
        </w:rPr>
        <w:t>ی</w:t>
      </w:r>
      <w:r>
        <w:rPr>
          <w:rtl/>
          <w:lang w:bidi="fa-IR"/>
        </w:rPr>
        <w:t>ات قبل از آن آمده - به مراحل تکامل و انحطاط و قوس صعود و نزول</w:t>
      </w:r>
      <w:r w:rsidR="00E61D8F">
        <w:rPr>
          <w:rtl/>
          <w:lang w:bidi="fa-IR"/>
        </w:rPr>
        <w:t>ی</w:t>
      </w:r>
      <w:r>
        <w:rPr>
          <w:rtl/>
          <w:lang w:bidi="fa-IR"/>
        </w:rPr>
        <w:t xml:space="preserve"> انسان</w:t>
      </w:r>
      <w:r w:rsidR="009B4C06">
        <w:rPr>
          <w:rtl/>
          <w:lang w:bidi="fa-IR"/>
        </w:rPr>
        <w:t xml:space="preserve">، </w:t>
      </w:r>
      <w:r>
        <w:rPr>
          <w:rtl/>
          <w:lang w:bidi="fa-IR"/>
        </w:rPr>
        <w:t>اشاره شده است</w:t>
      </w:r>
      <w:r w:rsidR="009B4C06">
        <w:rPr>
          <w:rtl/>
          <w:lang w:bidi="fa-IR"/>
        </w:rPr>
        <w:t xml:space="preserve">. </w:t>
      </w:r>
    </w:p>
    <w:p w:rsidR="0049138A" w:rsidRDefault="0049138A" w:rsidP="0049138A">
      <w:pPr>
        <w:pStyle w:val="libNormal"/>
        <w:rPr>
          <w:rtl/>
          <w:lang w:bidi="fa-IR"/>
        </w:rPr>
      </w:pPr>
      <w:r>
        <w:rPr>
          <w:rtl/>
          <w:lang w:bidi="fa-IR"/>
        </w:rPr>
        <w:t>خداوند انسان را از نظر روح</w:t>
      </w:r>
      <w:r w:rsidR="00E61D8F">
        <w:rPr>
          <w:rtl/>
          <w:lang w:bidi="fa-IR"/>
        </w:rPr>
        <w:t>ی</w:t>
      </w:r>
      <w:r>
        <w:rPr>
          <w:rtl/>
          <w:lang w:bidi="fa-IR"/>
        </w:rPr>
        <w:t xml:space="preserve"> و جسم</w:t>
      </w:r>
      <w:r w:rsidR="00E61D8F">
        <w:rPr>
          <w:rtl/>
          <w:lang w:bidi="fa-IR"/>
        </w:rPr>
        <w:t>ی</w:t>
      </w:r>
      <w:r>
        <w:rPr>
          <w:rtl/>
          <w:lang w:bidi="fa-IR"/>
        </w:rPr>
        <w:t xml:space="preserve"> موزون و شا</w:t>
      </w:r>
      <w:r w:rsidR="00E61D8F">
        <w:rPr>
          <w:rtl/>
          <w:lang w:bidi="fa-IR"/>
        </w:rPr>
        <w:t>ی</w:t>
      </w:r>
      <w:r>
        <w:rPr>
          <w:rtl/>
          <w:lang w:bidi="fa-IR"/>
        </w:rPr>
        <w:t>سته آفر</w:t>
      </w:r>
      <w:r w:rsidR="00E61D8F">
        <w:rPr>
          <w:rtl/>
          <w:lang w:bidi="fa-IR"/>
        </w:rPr>
        <w:t>ی</w:t>
      </w:r>
      <w:r>
        <w:rPr>
          <w:rtl/>
          <w:lang w:bidi="fa-IR"/>
        </w:rPr>
        <w:t>د</w:t>
      </w:r>
      <w:r w:rsidR="009B4C06">
        <w:rPr>
          <w:rtl/>
          <w:lang w:bidi="fa-IR"/>
        </w:rPr>
        <w:t xml:space="preserve">. </w:t>
      </w:r>
      <w:r>
        <w:rPr>
          <w:rtl/>
          <w:lang w:bidi="fa-IR"/>
        </w:rPr>
        <w:t>هرگونه استعداد</w:t>
      </w:r>
      <w:r w:rsidR="00E61D8F">
        <w:rPr>
          <w:rtl/>
          <w:lang w:bidi="fa-IR"/>
        </w:rPr>
        <w:t>ی</w:t>
      </w:r>
      <w:r>
        <w:rPr>
          <w:rtl/>
          <w:lang w:bidi="fa-IR"/>
        </w:rPr>
        <w:t xml:space="preserve"> را در وجودش قرار داد</w:t>
      </w:r>
      <w:r w:rsidR="009B4C06">
        <w:rPr>
          <w:rtl/>
          <w:lang w:bidi="fa-IR"/>
        </w:rPr>
        <w:t xml:space="preserve">. </w:t>
      </w:r>
      <w:r>
        <w:rPr>
          <w:rtl/>
          <w:lang w:bidi="fa-IR"/>
        </w:rPr>
        <w:t>به گونه</w:t>
      </w:r>
      <w:r w:rsidR="00E61D8F">
        <w:rPr>
          <w:rtl/>
          <w:lang w:bidi="fa-IR"/>
        </w:rPr>
        <w:t xml:space="preserve"> </w:t>
      </w:r>
      <w:r>
        <w:rPr>
          <w:rtl/>
          <w:lang w:bidi="fa-IR"/>
        </w:rPr>
        <w:t>ا</w:t>
      </w:r>
      <w:r w:rsidR="00E61D8F">
        <w:rPr>
          <w:rtl/>
          <w:lang w:bidi="fa-IR"/>
        </w:rPr>
        <w:t>ی</w:t>
      </w:r>
      <w:r>
        <w:rPr>
          <w:rtl/>
          <w:lang w:bidi="fa-IR"/>
        </w:rPr>
        <w:t xml:space="preserve"> که اگر در طر</w:t>
      </w:r>
      <w:r w:rsidR="00E61D8F">
        <w:rPr>
          <w:rtl/>
          <w:lang w:bidi="fa-IR"/>
        </w:rPr>
        <w:t>ی</w:t>
      </w:r>
      <w:r>
        <w:rPr>
          <w:rtl/>
          <w:lang w:bidi="fa-IR"/>
        </w:rPr>
        <w:t>ق صلاح</w:t>
      </w:r>
      <w:r w:rsidR="009B4C06">
        <w:rPr>
          <w:rtl/>
          <w:lang w:bidi="fa-IR"/>
        </w:rPr>
        <w:t xml:space="preserve">، </w:t>
      </w:r>
      <w:r>
        <w:rPr>
          <w:rtl/>
          <w:lang w:bidi="fa-IR"/>
        </w:rPr>
        <w:t>از ا</w:t>
      </w:r>
      <w:r w:rsidR="00E61D8F">
        <w:rPr>
          <w:rtl/>
          <w:lang w:bidi="fa-IR"/>
        </w:rPr>
        <w:t>ی</w:t>
      </w:r>
      <w:r>
        <w:rPr>
          <w:rtl/>
          <w:lang w:bidi="fa-IR"/>
        </w:rPr>
        <w:t>ن استعدادها و نعمت</w:t>
      </w:r>
      <w:r w:rsidR="00E61D8F">
        <w:rPr>
          <w:rtl/>
          <w:lang w:bidi="fa-IR"/>
        </w:rPr>
        <w:t xml:space="preserve"> </w:t>
      </w:r>
      <w:r>
        <w:rPr>
          <w:rtl/>
          <w:lang w:bidi="fa-IR"/>
        </w:rPr>
        <w:t>ها</w:t>
      </w:r>
      <w:r w:rsidR="00E61D8F">
        <w:rPr>
          <w:rtl/>
          <w:lang w:bidi="fa-IR"/>
        </w:rPr>
        <w:t>ی</w:t>
      </w:r>
      <w:r>
        <w:rPr>
          <w:rtl/>
          <w:lang w:bidi="fa-IR"/>
        </w:rPr>
        <w:t xml:space="preserve"> خداداد</w:t>
      </w:r>
      <w:r w:rsidR="00E61D8F">
        <w:rPr>
          <w:rtl/>
          <w:lang w:bidi="fa-IR"/>
        </w:rPr>
        <w:t>ی</w:t>
      </w:r>
      <w:r>
        <w:rPr>
          <w:rtl/>
          <w:lang w:bidi="fa-IR"/>
        </w:rPr>
        <w:t xml:space="preserve"> استفاده ن</w:t>
      </w:r>
      <w:r w:rsidR="00E61D8F">
        <w:rPr>
          <w:rtl/>
          <w:lang w:bidi="fa-IR"/>
        </w:rPr>
        <w:t>ی</w:t>
      </w:r>
      <w:r>
        <w:rPr>
          <w:rtl/>
          <w:lang w:bidi="fa-IR"/>
        </w:rPr>
        <w:t>کو نما</w:t>
      </w:r>
      <w:r w:rsidR="00E61D8F">
        <w:rPr>
          <w:rtl/>
          <w:lang w:bidi="fa-IR"/>
        </w:rPr>
        <w:t>ی</w:t>
      </w:r>
      <w:r>
        <w:rPr>
          <w:rtl/>
          <w:lang w:bidi="fa-IR"/>
        </w:rPr>
        <w:t>د</w:t>
      </w:r>
      <w:r w:rsidR="009B4C06">
        <w:rPr>
          <w:rtl/>
          <w:lang w:bidi="fa-IR"/>
        </w:rPr>
        <w:t xml:space="preserve">، </w:t>
      </w:r>
      <w:r>
        <w:rPr>
          <w:rtl/>
          <w:lang w:bidi="fa-IR"/>
        </w:rPr>
        <w:t>به برتر</w:t>
      </w:r>
      <w:r w:rsidR="00E61D8F">
        <w:rPr>
          <w:rtl/>
          <w:lang w:bidi="fa-IR"/>
        </w:rPr>
        <w:t>ی</w:t>
      </w:r>
      <w:r>
        <w:rPr>
          <w:rtl/>
          <w:lang w:bidi="fa-IR"/>
        </w:rPr>
        <w:t>ن مراحل کمال و بر بالاتر</w:t>
      </w:r>
      <w:r w:rsidR="00E61D8F">
        <w:rPr>
          <w:rtl/>
          <w:lang w:bidi="fa-IR"/>
        </w:rPr>
        <w:t>ی</w:t>
      </w:r>
      <w:r>
        <w:rPr>
          <w:rtl/>
          <w:lang w:bidi="fa-IR"/>
        </w:rPr>
        <w:t>ن قله افتخار نا</w:t>
      </w:r>
      <w:r w:rsidR="00E61D8F">
        <w:rPr>
          <w:rtl/>
          <w:lang w:bidi="fa-IR"/>
        </w:rPr>
        <w:t>ی</w:t>
      </w:r>
      <w:r>
        <w:rPr>
          <w:rtl/>
          <w:lang w:bidi="fa-IR"/>
        </w:rPr>
        <w:t>ل آ</w:t>
      </w:r>
      <w:r w:rsidR="00E61D8F">
        <w:rPr>
          <w:rtl/>
          <w:lang w:bidi="fa-IR"/>
        </w:rPr>
        <w:t>ی</w:t>
      </w:r>
      <w:r>
        <w:rPr>
          <w:rtl/>
          <w:lang w:bidi="fa-IR"/>
        </w:rPr>
        <w:t>د و اگر از مس</w:t>
      </w:r>
      <w:r w:rsidR="00E61D8F">
        <w:rPr>
          <w:rtl/>
          <w:lang w:bidi="fa-IR"/>
        </w:rPr>
        <w:t>ی</w:t>
      </w:r>
      <w:r>
        <w:rPr>
          <w:rtl/>
          <w:lang w:bidi="fa-IR"/>
        </w:rPr>
        <w:t>ر انسان</w:t>
      </w:r>
      <w:r w:rsidR="00E61D8F">
        <w:rPr>
          <w:rtl/>
          <w:lang w:bidi="fa-IR"/>
        </w:rPr>
        <w:t>ی</w:t>
      </w:r>
      <w:r>
        <w:rPr>
          <w:rtl/>
          <w:lang w:bidi="fa-IR"/>
        </w:rPr>
        <w:t xml:space="preserve"> و حقّ منحرف گردد و ا</w:t>
      </w:r>
      <w:r w:rsidR="00E61D8F">
        <w:rPr>
          <w:rtl/>
          <w:lang w:bidi="fa-IR"/>
        </w:rPr>
        <w:t>ی</w:t>
      </w:r>
      <w:r>
        <w:rPr>
          <w:rtl/>
          <w:lang w:bidi="fa-IR"/>
        </w:rPr>
        <w:t>ن استعدادها را در طر</w:t>
      </w:r>
      <w:r w:rsidR="00E61D8F">
        <w:rPr>
          <w:rtl/>
          <w:lang w:bidi="fa-IR"/>
        </w:rPr>
        <w:t>ی</w:t>
      </w:r>
      <w:r>
        <w:rPr>
          <w:rtl/>
          <w:lang w:bidi="fa-IR"/>
        </w:rPr>
        <w:t>ق فساد و خواسته</w:t>
      </w:r>
      <w:r w:rsidR="00E61D8F">
        <w:rPr>
          <w:rtl/>
          <w:lang w:bidi="fa-IR"/>
        </w:rPr>
        <w:t xml:space="preserve"> </w:t>
      </w:r>
      <w:r>
        <w:rPr>
          <w:rtl/>
          <w:lang w:bidi="fa-IR"/>
        </w:rPr>
        <w:t>ها</w:t>
      </w:r>
      <w:r w:rsidR="00E61D8F">
        <w:rPr>
          <w:rtl/>
          <w:lang w:bidi="fa-IR"/>
        </w:rPr>
        <w:t>ی</w:t>
      </w:r>
      <w:r>
        <w:rPr>
          <w:rtl/>
          <w:lang w:bidi="fa-IR"/>
        </w:rPr>
        <w:t xml:space="preserve"> ح</w:t>
      </w:r>
      <w:r w:rsidR="00E61D8F">
        <w:rPr>
          <w:rtl/>
          <w:lang w:bidi="fa-IR"/>
        </w:rPr>
        <w:t>ی</w:t>
      </w:r>
      <w:r>
        <w:rPr>
          <w:rtl/>
          <w:lang w:bidi="fa-IR"/>
        </w:rPr>
        <w:t>وان</w:t>
      </w:r>
      <w:r w:rsidR="00E61D8F">
        <w:rPr>
          <w:rtl/>
          <w:lang w:bidi="fa-IR"/>
        </w:rPr>
        <w:t>ی</w:t>
      </w:r>
      <w:r>
        <w:rPr>
          <w:rtl/>
          <w:lang w:bidi="fa-IR"/>
        </w:rPr>
        <w:t xml:space="preserve"> به کار اندازد</w:t>
      </w:r>
      <w:r w:rsidR="009B4C06">
        <w:rPr>
          <w:rtl/>
          <w:lang w:bidi="fa-IR"/>
        </w:rPr>
        <w:t xml:space="preserve">، </w:t>
      </w:r>
      <w:r>
        <w:rPr>
          <w:rtl/>
          <w:lang w:bidi="fa-IR"/>
        </w:rPr>
        <w:t>به پا</w:t>
      </w:r>
      <w:r w:rsidR="00E61D8F">
        <w:rPr>
          <w:rtl/>
          <w:lang w:bidi="fa-IR"/>
        </w:rPr>
        <w:t>یی</w:t>
      </w:r>
      <w:r>
        <w:rPr>
          <w:rtl/>
          <w:lang w:bidi="fa-IR"/>
        </w:rPr>
        <w:t>ن</w:t>
      </w:r>
      <w:r w:rsidR="00E61D8F">
        <w:rPr>
          <w:rtl/>
          <w:lang w:bidi="fa-IR"/>
        </w:rPr>
        <w:t xml:space="preserve"> </w:t>
      </w:r>
      <w:r>
        <w:rPr>
          <w:rtl/>
          <w:lang w:bidi="fa-IR"/>
        </w:rPr>
        <w:t>تر</w:t>
      </w:r>
      <w:r w:rsidR="00E61D8F">
        <w:rPr>
          <w:rtl/>
          <w:lang w:bidi="fa-IR"/>
        </w:rPr>
        <w:t>ی</w:t>
      </w:r>
      <w:r>
        <w:rPr>
          <w:rtl/>
          <w:lang w:bidi="fa-IR"/>
        </w:rPr>
        <w:t>ن مراحل</w:t>
      </w:r>
      <w:r w:rsidR="009B4C06">
        <w:rPr>
          <w:rtl/>
          <w:lang w:bidi="fa-IR"/>
        </w:rPr>
        <w:t xml:space="preserve">، </w:t>
      </w:r>
      <w:r>
        <w:rPr>
          <w:rtl/>
          <w:lang w:bidi="fa-IR"/>
        </w:rPr>
        <w:t>سقوط نموده و در صف دوزخ</w:t>
      </w:r>
      <w:r w:rsidR="00E61D8F">
        <w:rPr>
          <w:rtl/>
          <w:lang w:bidi="fa-IR"/>
        </w:rPr>
        <w:t>ی</w:t>
      </w:r>
      <w:r>
        <w:rPr>
          <w:rtl/>
          <w:lang w:bidi="fa-IR"/>
        </w:rPr>
        <w:t>ان قرار گ</w:t>
      </w:r>
      <w:r w:rsidR="00E61D8F">
        <w:rPr>
          <w:rtl/>
          <w:lang w:bidi="fa-IR"/>
        </w:rPr>
        <w:t>ی</w:t>
      </w:r>
      <w:r>
        <w:rPr>
          <w:rtl/>
          <w:lang w:bidi="fa-IR"/>
        </w:rPr>
        <w:t>رد</w:t>
      </w:r>
      <w:r w:rsidR="009B4C06">
        <w:rPr>
          <w:rtl/>
          <w:lang w:bidi="fa-IR"/>
        </w:rPr>
        <w:t xml:space="preserve">. </w:t>
      </w:r>
      <w:r w:rsidR="009B4C06" w:rsidRPr="00FB19B7">
        <w:rPr>
          <w:rStyle w:val="libFootnotenumChar"/>
          <w:rtl/>
          <w:lang w:bidi="fa-IR"/>
        </w:rPr>
        <w:t>(</w:t>
      </w:r>
      <w:r w:rsidRPr="00FB19B7">
        <w:rPr>
          <w:rStyle w:val="libFootnotenumChar"/>
          <w:rtl/>
        </w:rPr>
        <w:t>150</w:t>
      </w:r>
      <w:r w:rsidR="009B4C06" w:rsidRPr="00FB19B7">
        <w:rPr>
          <w:rStyle w:val="libFootnotenumChar"/>
          <w:rtl/>
          <w:lang w:bidi="fa-IR"/>
        </w:rPr>
        <w:t>)</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اِنّا عَرَضْنَا الْاَمانَةَ عَلَی السَّماواتِ وَالْاَرْضِ وَالْجِبالِ فاَبَینَ اَنْ یحْمِلْنَها وَ اَشْفَقْنَ مِنْها وَ حَمَلَهَا الانسانُ اِنَّهُ کانَ ظَلُوماً جَهُولاً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151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«ما امانت را بر آسمان</w:t>
      </w:r>
      <w:r w:rsidR="00E61D8F">
        <w:rPr>
          <w:rtl/>
          <w:lang w:bidi="fa-IR"/>
        </w:rPr>
        <w:t xml:space="preserve"> </w:t>
      </w:r>
      <w:r>
        <w:rPr>
          <w:rtl/>
          <w:lang w:bidi="fa-IR"/>
        </w:rPr>
        <w:t>ها و زم</w:t>
      </w:r>
      <w:r w:rsidR="00E61D8F">
        <w:rPr>
          <w:rtl/>
          <w:lang w:bidi="fa-IR"/>
        </w:rPr>
        <w:t>ی</w:t>
      </w:r>
      <w:r>
        <w:rPr>
          <w:rtl/>
          <w:lang w:bidi="fa-IR"/>
        </w:rPr>
        <w:t>ن و کوه</w:t>
      </w:r>
      <w:r w:rsidR="00E61D8F">
        <w:rPr>
          <w:rtl/>
          <w:lang w:bidi="fa-IR"/>
        </w:rPr>
        <w:t xml:space="preserve"> </w:t>
      </w:r>
      <w:r>
        <w:rPr>
          <w:rtl/>
          <w:lang w:bidi="fa-IR"/>
        </w:rPr>
        <w:t>ها عرضه داشت</w:t>
      </w:r>
      <w:r w:rsidR="00E61D8F">
        <w:rPr>
          <w:rtl/>
          <w:lang w:bidi="fa-IR"/>
        </w:rPr>
        <w:t>ی</w:t>
      </w:r>
      <w:r>
        <w:rPr>
          <w:rtl/>
          <w:lang w:bidi="fa-IR"/>
        </w:rPr>
        <w:t>م</w:t>
      </w:r>
      <w:r w:rsidR="009B4C06">
        <w:rPr>
          <w:rtl/>
          <w:lang w:bidi="fa-IR"/>
        </w:rPr>
        <w:t xml:space="preserve">. </w:t>
      </w:r>
      <w:r>
        <w:rPr>
          <w:rtl/>
          <w:lang w:bidi="fa-IR"/>
        </w:rPr>
        <w:t>آن</w:t>
      </w:r>
      <w:r w:rsidR="00E61D8F">
        <w:rPr>
          <w:rtl/>
          <w:lang w:bidi="fa-IR"/>
        </w:rPr>
        <w:t xml:space="preserve"> </w:t>
      </w:r>
      <w:r>
        <w:rPr>
          <w:rtl/>
          <w:lang w:bidi="fa-IR"/>
        </w:rPr>
        <w:t>ها از حمل آن سرباز زدند و از آن هراس داشتند</w:t>
      </w:r>
      <w:r w:rsidR="009B4C06">
        <w:rPr>
          <w:rtl/>
          <w:lang w:bidi="fa-IR"/>
        </w:rPr>
        <w:t xml:space="preserve">، </w:t>
      </w:r>
      <w:r>
        <w:rPr>
          <w:rtl/>
          <w:lang w:bidi="fa-IR"/>
        </w:rPr>
        <w:t>ول</w:t>
      </w:r>
      <w:r w:rsidR="00E61D8F">
        <w:rPr>
          <w:rtl/>
          <w:lang w:bidi="fa-IR"/>
        </w:rPr>
        <w:t>ی</w:t>
      </w:r>
      <w:r>
        <w:rPr>
          <w:rtl/>
          <w:lang w:bidi="fa-IR"/>
        </w:rPr>
        <w:t xml:space="preserve"> انسان آن را حمل نمود</w:t>
      </w:r>
      <w:r w:rsidR="009B4C06">
        <w:rPr>
          <w:rtl/>
          <w:lang w:bidi="fa-IR"/>
        </w:rPr>
        <w:t xml:space="preserve">، </w:t>
      </w:r>
      <w:r>
        <w:rPr>
          <w:rtl/>
          <w:lang w:bidi="fa-IR"/>
        </w:rPr>
        <w:t>راست</w:t>
      </w:r>
      <w:r w:rsidR="00E61D8F">
        <w:rPr>
          <w:rtl/>
          <w:lang w:bidi="fa-IR"/>
        </w:rPr>
        <w:t>ی</w:t>
      </w:r>
      <w:r>
        <w:rPr>
          <w:rtl/>
          <w:lang w:bidi="fa-IR"/>
        </w:rPr>
        <w:t xml:space="preserve"> او بس</w:t>
      </w:r>
      <w:r w:rsidR="00E61D8F">
        <w:rPr>
          <w:rtl/>
          <w:lang w:bidi="fa-IR"/>
        </w:rPr>
        <w:t>ی</w:t>
      </w:r>
      <w:r>
        <w:rPr>
          <w:rtl/>
          <w:lang w:bidi="fa-IR"/>
        </w:rPr>
        <w:t>ار ستمگر و جاهل بود»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Pr>
          <w:rtl/>
          <w:lang w:bidi="fa-IR"/>
        </w:rPr>
        <w:t xml:space="preserve">به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امت</w:t>
      </w:r>
      <w:r w:rsidR="00E61D8F">
        <w:rPr>
          <w:rtl/>
          <w:lang w:bidi="fa-IR"/>
        </w:rPr>
        <w:t>ی</w:t>
      </w:r>
      <w:r>
        <w:rPr>
          <w:rtl/>
          <w:lang w:bidi="fa-IR"/>
        </w:rPr>
        <w:t>ازات و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شگرف انسان اشاره دارد که از سو</w:t>
      </w:r>
      <w:r w:rsidR="00E61D8F">
        <w:rPr>
          <w:rtl/>
          <w:lang w:bidi="fa-IR"/>
        </w:rPr>
        <w:t>یی</w:t>
      </w:r>
      <w:r>
        <w:rPr>
          <w:rtl/>
          <w:lang w:bidi="fa-IR"/>
        </w:rPr>
        <w:t xml:space="preserve"> موقع</w:t>
      </w:r>
      <w:r w:rsidR="00E61D8F">
        <w:rPr>
          <w:rtl/>
          <w:lang w:bidi="fa-IR"/>
        </w:rPr>
        <w:t>ی</w:t>
      </w:r>
      <w:r>
        <w:rPr>
          <w:rtl/>
          <w:lang w:bidi="fa-IR"/>
        </w:rPr>
        <w:t>ت بس</w:t>
      </w:r>
      <w:r w:rsidR="00E61D8F">
        <w:rPr>
          <w:rtl/>
          <w:lang w:bidi="fa-IR"/>
        </w:rPr>
        <w:t>ی</w:t>
      </w:r>
      <w:r>
        <w:rPr>
          <w:rtl/>
          <w:lang w:bidi="fa-IR"/>
        </w:rPr>
        <w:t>ار ممتاز او گوشزد شده است که دارا</w:t>
      </w:r>
      <w:r w:rsidR="00E61D8F">
        <w:rPr>
          <w:rtl/>
          <w:lang w:bidi="fa-IR"/>
        </w:rPr>
        <w:t>ی</w:t>
      </w:r>
      <w:r>
        <w:rPr>
          <w:rtl/>
          <w:lang w:bidi="fa-IR"/>
        </w:rPr>
        <w:t xml:space="preserve"> چنان استعداد فوق العاده</w:t>
      </w:r>
      <w:r w:rsidR="00E61D8F">
        <w:rPr>
          <w:rtl/>
          <w:lang w:bidi="fa-IR"/>
        </w:rPr>
        <w:t xml:space="preserve"> </w:t>
      </w:r>
      <w:r>
        <w:rPr>
          <w:rtl/>
          <w:lang w:bidi="fa-IR"/>
        </w:rPr>
        <w:t>ا</w:t>
      </w:r>
      <w:r w:rsidR="00E61D8F">
        <w:rPr>
          <w:rtl/>
          <w:lang w:bidi="fa-IR"/>
        </w:rPr>
        <w:t>ی</w:t>
      </w:r>
      <w:r>
        <w:rPr>
          <w:rtl/>
          <w:lang w:bidi="fa-IR"/>
        </w:rPr>
        <w:t xml:space="preserve"> است که در م</w:t>
      </w:r>
      <w:r w:rsidR="00E61D8F">
        <w:rPr>
          <w:rtl/>
          <w:lang w:bidi="fa-IR"/>
        </w:rPr>
        <w:t>ی</w:t>
      </w:r>
      <w:r>
        <w:rPr>
          <w:rtl/>
          <w:lang w:bidi="fa-IR"/>
        </w:rPr>
        <w:t>ان همه موجودات</w:t>
      </w:r>
      <w:r w:rsidR="009B4C06">
        <w:rPr>
          <w:rtl/>
          <w:lang w:bidi="fa-IR"/>
        </w:rPr>
        <w:t xml:space="preserve">، </w:t>
      </w:r>
      <w:r>
        <w:rPr>
          <w:rtl/>
          <w:lang w:bidi="fa-IR"/>
        </w:rPr>
        <w:t>فقط اوست که م</w:t>
      </w:r>
      <w:r w:rsidR="00E61D8F">
        <w:rPr>
          <w:rtl/>
          <w:lang w:bidi="fa-IR"/>
        </w:rPr>
        <w:t xml:space="preserve">ی </w:t>
      </w:r>
      <w:r>
        <w:rPr>
          <w:rtl/>
          <w:lang w:bidi="fa-IR"/>
        </w:rPr>
        <w:t>تواند حامل امانت عظ</w:t>
      </w:r>
      <w:r w:rsidR="00E61D8F">
        <w:rPr>
          <w:rtl/>
          <w:lang w:bidi="fa-IR"/>
        </w:rPr>
        <w:t>ی</w:t>
      </w:r>
      <w:r>
        <w:rPr>
          <w:rtl/>
          <w:lang w:bidi="fa-IR"/>
        </w:rPr>
        <w:t>م اله</w:t>
      </w:r>
      <w:r w:rsidR="00E61D8F">
        <w:rPr>
          <w:rtl/>
          <w:lang w:bidi="fa-IR"/>
        </w:rPr>
        <w:t>ی</w:t>
      </w:r>
      <w:r>
        <w:rPr>
          <w:rtl/>
          <w:lang w:bidi="fa-IR"/>
        </w:rPr>
        <w:t xml:space="preserve"> باشد و با کسب معرفت و تهذ</w:t>
      </w:r>
      <w:r w:rsidR="00E61D8F">
        <w:rPr>
          <w:rtl/>
          <w:lang w:bidi="fa-IR"/>
        </w:rPr>
        <w:t>ی</w:t>
      </w:r>
      <w:r>
        <w:rPr>
          <w:rtl/>
          <w:lang w:bidi="fa-IR"/>
        </w:rPr>
        <w:t>ب نفس و خودساز</w:t>
      </w:r>
      <w:r w:rsidR="00E61D8F">
        <w:rPr>
          <w:rtl/>
          <w:lang w:bidi="fa-IR"/>
        </w:rPr>
        <w:t>ی</w:t>
      </w:r>
      <w:r w:rsidR="009B4C06">
        <w:rPr>
          <w:rtl/>
          <w:lang w:bidi="fa-IR"/>
        </w:rPr>
        <w:t xml:space="preserve">، </w:t>
      </w:r>
      <w:r>
        <w:rPr>
          <w:rtl/>
          <w:lang w:bidi="fa-IR"/>
        </w:rPr>
        <w:t xml:space="preserve">در جادّه </w:t>
      </w:r>
      <w:r>
        <w:rPr>
          <w:rtl/>
          <w:lang w:bidi="fa-IR"/>
        </w:rPr>
        <w:lastRenderedPageBreak/>
        <w:t>عبود</w:t>
      </w:r>
      <w:r w:rsidR="00E61D8F">
        <w:rPr>
          <w:rtl/>
          <w:lang w:bidi="fa-IR"/>
        </w:rPr>
        <w:t>ی</w:t>
      </w:r>
      <w:r>
        <w:rPr>
          <w:rtl/>
          <w:lang w:bidi="fa-IR"/>
        </w:rPr>
        <w:t>ت و کمال به سو</w:t>
      </w:r>
      <w:r w:rsidR="00E61D8F">
        <w:rPr>
          <w:rtl/>
          <w:lang w:bidi="fa-IR"/>
        </w:rPr>
        <w:t>ی</w:t>
      </w:r>
      <w:r>
        <w:rPr>
          <w:rtl/>
          <w:lang w:bidi="fa-IR"/>
        </w:rPr>
        <w:t xml:space="preserve"> معبود مطلق س</w:t>
      </w:r>
      <w:r w:rsidR="00E61D8F">
        <w:rPr>
          <w:rtl/>
          <w:lang w:bidi="fa-IR"/>
        </w:rPr>
        <w:t>ی</w:t>
      </w:r>
      <w:r>
        <w:rPr>
          <w:rtl/>
          <w:lang w:bidi="fa-IR"/>
        </w:rPr>
        <w:t>ر نما</w:t>
      </w:r>
      <w:r w:rsidR="00E61D8F">
        <w:rPr>
          <w:rtl/>
          <w:lang w:bidi="fa-IR"/>
        </w:rPr>
        <w:t>ی</w:t>
      </w:r>
      <w:r>
        <w:rPr>
          <w:rtl/>
          <w:lang w:bidi="fa-IR"/>
        </w:rPr>
        <w:t>د تا بدان جا که قابل</w:t>
      </w:r>
      <w:r w:rsidR="00E61D8F">
        <w:rPr>
          <w:rtl/>
          <w:lang w:bidi="fa-IR"/>
        </w:rPr>
        <w:t>ی</w:t>
      </w:r>
      <w:r>
        <w:rPr>
          <w:rtl/>
          <w:lang w:bidi="fa-IR"/>
        </w:rPr>
        <w:t>ت در</w:t>
      </w:r>
      <w:r w:rsidR="00E61D8F">
        <w:rPr>
          <w:rtl/>
          <w:lang w:bidi="fa-IR"/>
        </w:rPr>
        <w:t>ی</w:t>
      </w:r>
      <w:r>
        <w:rPr>
          <w:rtl/>
          <w:lang w:bidi="fa-IR"/>
        </w:rPr>
        <w:t>افت ولا</w:t>
      </w:r>
      <w:r w:rsidR="00E61D8F">
        <w:rPr>
          <w:rtl/>
          <w:lang w:bidi="fa-IR"/>
        </w:rPr>
        <w:t>ی</w:t>
      </w:r>
      <w:r>
        <w:rPr>
          <w:rtl/>
          <w:lang w:bidi="fa-IR"/>
        </w:rPr>
        <w:t>ت پروردگار متعال و اول</w:t>
      </w:r>
      <w:r w:rsidR="00E61D8F">
        <w:rPr>
          <w:rtl/>
          <w:lang w:bidi="fa-IR"/>
        </w:rPr>
        <w:t>ی</w:t>
      </w:r>
      <w:r>
        <w:rPr>
          <w:rtl/>
          <w:lang w:bidi="fa-IR"/>
        </w:rPr>
        <w:t>ا را دارد</w:t>
      </w:r>
      <w:r w:rsidR="009B4C06">
        <w:rPr>
          <w:rtl/>
          <w:lang w:bidi="fa-IR"/>
        </w:rPr>
        <w:t xml:space="preserve">. </w:t>
      </w:r>
    </w:p>
    <w:p w:rsidR="0049138A" w:rsidRDefault="0049138A" w:rsidP="0049138A">
      <w:pPr>
        <w:pStyle w:val="libNormal"/>
        <w:rPr>
          <w:rtl/>
          <w:lang w:bidi="fa-IR"/>
        </w:rPr>
      </w:pPr>
      <w:r>
        <w:rPr>
          <w:rtl/>
          <w:lang w:bidi="fa-IR"/>
        </w:rPr>
        <w:t>و از سو</w:t>
      </w:r>
      <w:r w:rsidR="00E61D8F">
        <w:rPr>
          <w:rtl/>
          <w:lang w:bidi="fa-IR"/>
        </w:rPr>
        <w:t>یی</w:t>
      </w:r>
      <w:r w:rsidR="009B4C06">
        <w:rPr>
          <w:rtl/>
          <w:lang w:bidi="fa-IR"/>
        </w:rPr>
        <w:t xml:space="preserve">، </w:t>
      </w:r>
      <w:r>
        <w:rPr>
          <w:rtl/>
          <w:lang w:bidi="fa-IR"/>
        </w:rPr>
        <w:t>از سر نادان</w:t>
      </w:r>
      <w:r w:rsidR="00E61D8F">
        <w:rPr>
          <w:rtl/>
          <w:lang w:bidi="fa-IR"/>
        </w:rPr>
        <w:t>ی</w:t>
      </w:r>
      <w:r>
        <w:rPr>
          <w:rtl/>
          <w:lang w:bidi="fa-IR"/>
        </w:rPr>
        <w:t xml:space="preserve"> بر خو</w:t>
      </w:r>
      <w:r w:rsidR="00E61D8F">
        <w:rPr>
          <w:rtl/>
          <w:lang w:bidi="fa-IR"/>
        </w:rPr>
        <w:t>ی</w:t>
      </w:r>
      <w:r>
        <w:rPr>
          <w:rtl/>
          <w:lang w:bidi="fa-IR"/>
        </w:rPr>
        <w:t>شتن ظلم و ستم م</w:t>
      </w:r>
      <w:r w:rsidR="00E61D8F">
        <w:rPr>
          <w:rtl/>
          <w:lang w:bidi="fa-IR"/>
        </w:rPr>
        <w:t xml:space="preserve">ی </w:t>
      </w:r>
      <w:r>
        <w:rPr>
          <w:rtl/>
          <w:lang w:bidi="fa-IR"/>
        </w:rPr>
        <w:t>کند و به پا</w:t>
      </w:r>
      <w:r w:rsidR="00E61D8F">
        <w:rPr>
          <w:rtl/>
          <w:lang w:bidi="fa-IR"/>
        </w:rPr>
        <w:t>یی</w:t>
      </w:r>
      <w:r>
        <w:rPr>
          <w:rtl/>
          <w:lang w:bidi="fa-IR"/>
        </w:rPr>
        <w:t>ن</w:t>
      </w:r>
      <w:r w:rsidR="00E61D8F">
        <w:rPr>
          <w:rtl/>
          <w:lang w:bidi="fa-IR"/>
        </w:rPr>
        <w:t xml:space="preserve"> </w:t>
      </w:r>
      <w:r>
        <w:rPr>
          <w:rtl/>
          <w:lang w:bidi="fa-IR"/>
        </w:rPr>
        <w:t>تر</w:t>
      </w:r>
      <w:r w:rsidR="00E61D8F">
        <w:rPr>
          <w:rtl/>
          <w:lang w:bidi="fa-IR"/>
        </w:rPr>
        <w:t>ی</w:t>
      </w:r>
      <w:r>
        <w:rPr>
          <w:rtl/>
          <w:lang w:bidi="fa-IR"/>
        </w:rPr>
        <w:t>ن مراحل سقوط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انسان تنها موجود</w:t>
      </w:r>
      <w:r w:rsidR="00E61D8F">
        <w:rPr>
          <w:rtl/>
          <w:lang w:bidi="fa-IR"/>
        </w:rPr>
        <w:t>ی</w:t>
      </w:r>
      <w:r>
        <w:rPr>
          <w:rtl/>
          <w:lang w:bidi="fa-IR"/>
        </w:rPr>
        <w:t xml:space="preserve"> است که قوس صعود</w:t>
      </w:r>
      <w:r w:rsidR="00E61D8F">
        <w:rPr>
          <w:rtl/>
          <w:lang w:bidi="fa-IR"/>
        </w:rPr>
        <w:t>ی</w:t>
      </w:r>
      <w:r>
        <w:rPr>
          <w:rtl/>
          <w:lang w:bidi="fa-IR"/>
        </w:rPr>
        <w:t xml:space="preserve"> و نزول</w:t>
      </w:r>
      <w:r w:rsidR="00E61D8F">
        <w:rPr>
          <w:rtl/>
          <w:lang w:bidi="fa-IR"/>
        </w:rPr>
        <w:t xml:space="preserve">ی </w:t>
      </w:r>
      <w:r>
        <w:rPr>
          <w:rtl/>
          <w:lang w:bidi="fa-IR"/>
        </w:rPr>
        <w:t>اش ب</w:t>
      </w:r>
      <w:r w:rsidR="00E61D8F">
        <w:rPr>
          <w:rtl/>
          <w:lang w:bidi="fa-IR"/>
        </w:rPr>
        <w:t xml:space="preserve">ی </w:t>
      </w:r>
      <w:r>
        <w:rPr>
          <w:rtl/>
          <w:lang w:bidi="fa-IR"/>
        </w:rPr>
        <w:t>انتها و نامحدود است</w:t>
      </w:r>
      <w:r w:rsidR="009B4C06">
        <w:rPr>
          <w:rtl/>
          <w:lang w:bidi="fa-IR"/>
        </w:rPr>
        <w:t xml:space="preserve">. </w:t>
      </w:r>
      <w:r>
        <w:rPr>
          <w:rtl/>
          <w:lang w:bidi="fa-IR"/>
        </w:rPr>
        <w:t>هم قادر است آن</w:t>
      </w:r>
      <w:r w:rsidR="00E61D8F">
        <w:rPr>
          <w:rtl/>
          <w:lang w:bidi="fa-IR"/>
        </w:rPr>
        <w:t xml:space="preserve"> </w:t>
      </w:r>
      <w:r>
        <w:rPr>
          <w:rtl/>
          <w:lang w:bidi="fa-IR"/>
        </w:rPr>
        <w:t>چنان اوج گ</w:t>
      </w:r>
      <w:r w:rsidR="00E61D8F">
        <w:rPr>
          <w:rtl/>
          <w:lang w:bidi="fa-IR"/>
        </w:rPr>
        <w:t>ی</w:t>
      </w:r>
      <w:r>
        <w:rPr>
          <w:rtl/>
          <w:lang w:bidi="fa-IR"/>
        </w:rPr>
        <w:t>رد که به مرتفع</w:t>
      </w:r>
      <w:r w:rsidR="00E61D8F">
        <w:rPr>
          <w:rtl/>
          <w:lang w:bidi="fa-IR"/>
        </w:rPr>
        <w:t xml:space="preserve"> </w:t>
      </w:r>
      <w:r>
        <w:rPr>
          <w:rtl/>
          <w:lang w:bidi="fa-IR"/>
        </w:rPr>
        <w:t>تر</w:t>
      </w:r>
      <w:r w:rsidR="00E61D8F">
        <w:rPr>
          <w:rtl/>
          <w:lang w:bidi="fa-IR"/>
        </w:rPr>
        <w:t>ی</w:t>
      </w:r>
      <w:r>
        <w:rPr>
          <w:rtl/>
          <w:lang w:bidi="fa-IR"/>
        </w:rPr>
        <w:t>ن قلّه کمال پرواز نما</w:t>
      </w:r>
      <w:r w:rsidR="00E61D8F">
        <w:rPr>
          <w:rtl/>
          <w:lang w:bidi="fa-IR"/>
        </w:rPr>
        <w:t>ی</w:t>
      </w:r>
      <w:r>
        <w:rPr>
          <w:rtl/>
          <w:lang w:bidi="fa-IR"/>
        </w:rPr>
        <w:t>د تا آن</w:t>
      </w:r>
      <w:r w:rsidR="00E61D8F">
        <w:rPr>
          <w:rtl/>
          <w:lang w:bidi="fa-IR"/>
        </w:rPr>
        <w:t xml:space="preserve"> </w:t>
      </w:r>
      <w:r>
        <w:rPr>
          <w:rtl/>
          <w:lang w:bidi="fa-IR"/>
        </w:rPr>
        <w:t>جا که معلّم فرشتگان و مسجود آسمان</w:t>
      </w:r>
      <w:r w:rsidR="00E61D8F">
        <w:rPr>
          <w:rtl/>
          <w:lang w:bidi="fa-IR"/>
        </w:rPr>
        <w:t>ی</w:t>
      </w:r>
      <w:r>
        <w:rPr>
          <w:rtl/>
          <w:lang w:bidi="fa-IR"/>
        </w:rPr>
        <w:t>ان و سرآمد همه موجودات گردد و هم با اراده و اخت</w:t>
      </w:r>
      <w:r w:rsidR="00E61D8F">
        <w:rPr>
          <w:rtl/>
          <w:lang w:bidi="fa-IR"/>
        </w:rPr>
        <w:t>ی</w:t>
      </w:r>
      <w:r>
        <w:rPr>
          <w:rtl/>
          <w:lang w:bidi="fa-IR"/>
        </w:rPr>
        <w:t>ار خود بر خو</w:t>
      </w:r>
      <w:r w:rsidR="00E61D8F">
        <w:rPr>
          <w:rtl/>
          <w:lang w:bidi="fa-IR"/>
        </w:rPr>
        <w:t>ی</w:t>
      </w:r>
      <w:r>
        <w:rPr>
          <w:rtl/>
          <w:lang w:bidi="fa-IR"/>
        </w:rPr>
        <w:t>شتن ستم نموده و همه ارزش</w:t>
      </w:r>
      <w:r w:rsidR="00E61D8F">
        <w:rPr>
          <w:rtl/>
          <w:lang w:bidi="fa-IR"/>
        </w:rPr>
        <w:t xml:space="preserve"> </w:t>
      </w:r>
      <w:r>
        <w:rPr>
          <w:rtl/>
          <w:lang w:bidi="fa-IR"/>
        </w:rPr>
        <w:t>ها</w:t>
      </w:r>
      <w:r w:rsidR="00E61D8F">
        <w:rPr>
          <w:rtl/>
          <w:lang w:bidi="fa-IR"/>
        </w:rPr>
        <w:t>ی</w:t>
      </w:r>
      <w:r>
        <w:rPr>
          <w:rtl/>
          <w:lang w:bidi="fa-IR"/>
        </w:rPr>
        <w:t xml:space="preserve"> بزرگ را به دست فراموش</w:t>
      </w:r>
      <w:r w:rsidR="00E61D8F">
        <w:rPr>
          <w:rtl/>
          <w:lang w:bidi="fa-IR"/>
        </w:rPr>
        <w:t>ی</w:t>
      </w:r>
      <w:r>
        <w:rPr>
          <w:rtl/>
          <w:lang w:bidi="fa-IR"/>
        </w:rPr>
        <w:t xml:space="preserve"> سپارد و خود را در عالم طب</w:t>
      </w:r>
      <w:r w:rsidR="00E61D8F">
        <w:rPr>
          <w:rtl/>
          <w:lang w:bidi="fa-IR"/>
        </w:rPr>
        <w:t>ی</w:t>
      </w:r>
      <w:r>
        <w:rPr>
          <w:rtl/>
          <w:lang w:bidi="fa-IR"/>
        </w:rPr>
        <w:t>عت محصور و به پا</w:t>
      </w:r>
      <w:r w:rsidR="00E61D8F">
        <w:rPr>
          <w:rtl/>
          <w:lang w:bidi="fa-IR"/>
        </w:rPr>
        <w:t>یی</w:t>
      </w:r>
      <w:r>
        <w:rPr>
          <w:rtl/>
          <w:lang w:bidi="fa-IR"/>
        </w:rPr>
        <w:t>ن</w:t>
      </w:r>
      <w:r w:rsidR="00E61D8F">
        <w:rPr>
          <w:rtl/>
          <w:lang w:bidi="fa-IR"/>
        </w:rPr>
        <w:t xml:space="preserve"> </w:t>
      </w:r>
      <w:r>
        <w:rPr>
          <w:rtl/>
          <w:lang w:bidi="fa-IR"/>
        </w:rPr>
        <w:t>تر</w:t>
      </w:r>
      <w:r w:rsidR="00E61D8F">
        <w:rPr>
          <w:rtl/>
          <w:lang w:bidi="fa-IR"/>
        </w:rPr>
        <w:t>ی</w:t>
      </w:r>
      <w:r>
        <w:rPr>
          <w:rtl/>
          <w:lang w:bidi="fa-IR"/>
        </w:rPr>
        <w:t>ن مراحل سقوط نموده</w:t>
      </w:r>
      <w:r w:rsidR="009B4C06">
        <w:rPr>
          <w:rtl/>
          <w:lang w:bidi="fa-IR"/>
        </w:rPr>
        <w:t xml:space="preserve">، </w:t>
      </w:r>
      <w:r>
        <w:rPr>
          <w:rtl/>
          <w:lang w:bidi="fa-IR"/>
        </w:rPr>
        <w:t>در صف دوزخ</w:t>
      </w:r>
      <w:r w:rsidR="00E61D8F">
        <w:rPr>
          <w:rtl/>
          <w:lang w:bidi="fa-IR"/>
        </w:rPr>
        <w:t>ی</w:t>
      </w:r>
      <w:r>
        <w:rPr>
          <w:rtl/>
          <w:lang w:bidi="fa-IR"/>
        </w:rPr>
        <w:t>ان قرار گ</w:t>
      </w:r>
      <w:r w:rsidR="00E61D8F">
        <w:rPr>
          <w:rtl/>
          <w:lang w:bidi="fa-IR"/>
        </w:rPr>
        <w:t>ی</w:t>
      </w:r>
      <w:r>
        <w:rPr>
          <w:rtl/>
          <w:lang w:bidi="fa-IR"/>
        </w:rPr>
        <w:t>رد</w:t>
      </w:r>
      <w:r w:rsidR="009B4C06">
        <w:rPr>
          <w:rtl/>
          <w:lang w:bidi="fa-IR"/>
        </w:rPr>
        <w:t xml:space="preserve">. </w:t>
      </w:r>
    </w:p>
    <w:p w:rsidR="006D35BA" w:rsidRDefault="0049138A" w:rsidP="0049138A">
      <w:pPr>
        <w:pStyle w:val="libNormal"/>
        <w:rPr>
          <w:rtl/>
          <w:lang w:bidi="fa-IR"/>
        </w:rPr>
      </w:pPr>
      <w:r>
        <w:rPr>
          <w:rtl/>
          <w:lang w:bidi="fa-IR"/>
        </w:rPr>
        <w:t>و ا</w:t>
      </w:r>
      <w:r w:rsidR="00E61D8F">
        <w:rPr>
          <w:rtl/>
          <w:lang w:bidi="fa-IR"/>
        </w:rPr>
        <w:t>ی</w:t>
      </w:r>
      <w:r>
        <w:rPr>
          <w:rtl/>
          <w:lang w:bidi="fa-IR"/>
        </w:rPr>
        <w:t xml:space="preserve">ن خود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امت</w:t>
      </w:r>
      <w:r w:rsidR="00E61D8F">
        <w:rPr>
          <w:rtl/>
          <w:lang w:bidi="fa-IR"/>
        </w:rPr>
        <w:t>ی</w:t>
      </w:r>
      <w:r>
        <w:rPr>
          <w:rtl/>
          <w:lang w:bidi="fa-IR"/>
        </w:rPr>
        <w:t>ازات اوست که در م</w:t>
      </w:r>
      <w:r w:rsidR="00E61D8F">
        <w:rPr>
          <w:rtl/>
          <w:lang w:bidi="fa-IR"/>
        </w:rPr>
        <w:t>ی</w:t>
      </w:r>
      <w:r>
        <w:rPr>
          <w:rtl/>
          <w:lang w:bidi="fa-IR"/>
        </w:rPr>
        <w:t>ان همه موجودات</w:t>
      </w:r>
      <w:r w:rsidR="009B4C06">
        <w:rPr>
          <w:rtl/>
          <w:lang w:bidi="fa-IR"/>
        </w:rPr>
        <w:t xml:space="preserve">، </w:t>
      </w:r>
      <w:r>
        <w:rPr>
          <w:rtl/>
          <w:lang w:bidi="fa-IR"/>
        </w:rPr>
        <w:t>به ا</w:t>
      </w:r>
      <w:r w:rsidR="00E61D8F">
        <w:rPr>
          <w:rtl/>
          <w:lang w:bidi="fa-IR"/>
        </w:rPr>
        <w:t>ی</w:t>
      </w:r>
      <w:r>
        <w:rPr>
          <w:rtl/>
          <w:lang w:bidi="fa-IR"/>
        </w:rPr>
        <w:t>ن اندازه ب</w:t>
      </w:r>
      <w:r w:rsidR="00E61D8F">
        <w:rPr>
          <w:rtl/>
          <w:lang w:bidi="fa-IR"/>
        </w:rPr>
        <w:t>ی</w:t>
      </w:r>
      <w:r>
        <w:rPr>
          <w:rtl/>
          <w:lang w:bidi="fa-IR"/>
        </w:rPr>
        <w:t>ن فرد کامل و ناقص او فاصله است</w:t>
      </w:r>
      <w:r w:rsidR="009B4C06">
        <w:rPr>
          <w:rtl/>
          <w:lang w:bidi="fa-IR"/>
        </w:rPr>
        <w:t xml:space="preserve">. </w:t>
      </w:r>
    </w:p>
    <w:p w:rsidR="006D35BA" w:rsidRDefault="009B4C06" w:rsidP="009B4C06">
      <w:pPr>
        <w:pStyle w:val="Heading2"/>
        <w:rPr>
          <w:rtl/>
          <w:lang w:bidi="fa-IR"/>
        </w:rPr>
      </w:pPr>
      <w:bookmarkStart w:id="31" w:name="_Toc425333158"/>
      <w:r>
        <w:rPr>
          <w:rtl/>
          <w:lang w:bidi="fa-IR"/>
        </w:rPr>
        <w:t>سیر صعودی و تکاملی</w:t>
      </w:r>
      <w:bookmarkEnd w:id="31"/>
      <w:r>
        <w:rPr>
          <w:rtl/>
          <w:lang w:bidi="fa-IR"/>
        </w:rPr>
        <w:t xml:space="preserve"> </w:t>
      </w:r>
    </w:p>
    <w:p w:rsidR="0049138A" w:rsidRDefault="0049138A" w:rsidP="0049138A">
      <w:pPr>
        <w:pStyle w:val="libNormal"/>
        <w:rPr>
          <w:rtl/>
          <w:lang w:bidi="fa-IR"/>
        </w:rPr>
      </w:pPr>
      <w:r>
        <w:rPr>
          <w:rtl/>
          <w:lang w:bidi="fa-IR"/>
        </w:rPr>
        <w:t>گروه دوم از آ</w:t>
      </w:r>
      <w:r w:rsidR="00E61D8F">
        <w:rPr>
          <w:rtl/>
          <w:lang w:bidi="fa-IR"/>
        </w:rPr>
        <w:t>ی</w:t>
      </w:r>
      <w:r>
        <w:rPr>
          <w:rtl/>
          <w:lang w:bidi="fa-IR"/>
        </w:rPr>
        <w:t>ات قرآن</w:t>
      </w:r>
      <w:r w:rsidR="00E61D8F">
        <w:rPr>
          <w:rtl/>
          <w:lang w:bidi="fa-IR"/>
        </w:rPr>
        <w:t>ی</w:t>
      </w:r>
      <w:r>
        <w:rPr>
          <w:rtl/>
          <w:lang w:bidi="fa-IR"/>
        </w:rPr>
        <w:t xml:space="preserve"> به مراحل س</w:t>
      </w:r>
      <w:r w:rsidR="00E61D8F">
        <w:rPr>
          <w:rtl/>
          <w:lang w:bidi="fa-IR"/>
        </w:rPr>
        <w:t>ی</w:t>
      </w:r>
      <w:r>
        <w:rPr>
          <w:rtl/>
          <w:lang w:bidi="fa-IR"/>
        </w:rPr>
        <w:t>ر صعود</w:t>
      </w:r>
      <w:r w:rsidR="00E61D8F">
        <w:rPr>
          <w:rtl/>
          <w:lang w:bidi="fa-IR"/>
        </w:rPr>
        <w:t>ی</w:t>
      </w:r>
      <w:r>
        <w:rPr>
          <w:rtl/>
          <w:lang w:bidi="fa-IR"/>
        </w:rPr>
        <w:t xml:space="preserve"> و تکامل</w:t>
      </w:r>
      <w:r w:rsidR="00E61D8F">
        <w:rPr>
          <w:rtl/>
          <w:lang w:bidi="fa-IR"/>
        </w:rPr>
        <w:t>ی</w:t>
      </w:r>
      <w:r>
        <w:rPr>
          <w:rtl/>
          <w:lang w:bidi="fa-IR"/>
        </w:rPr>
        <w:t xml:space="preserve"> و بُعد ملکوت</w:t>
      </w:r>
      <w:r w:rsidR="00E61D8F">
        <w:rPr>
          <w:rtl/>
          <w:lang w:bidi="fa-IR"/>
        </w:rPr>
        <w:t>ی</w:t>
      </w:r>
      <w:r>
        <w:rPr>
          <w:rtl/>
          <w:lang w:bidi="fa-IR"/>
        </w:rPr>
        <w:t xml:space="preserve"> انسان توجّه نموده است</w:t>
      </w:r>
      <w:r w:rsidR="009B4C06">
        <w:rPr>
          <w:rtl/>
          <w:lang w:bidi="fa-IR"/>
        </w:rPr>
        <w:t xml:space="preserve">. </w:t>
      </w:r>
      <w:r>
        <w:rPr>
          <w:rtl/>
          <w:lang w:bidi="fa-IR"/>
        </w:rPr>
        <w:t>آن</w:t>
      </w:r>
      <w:r w:rsidR="00E61D8F">
        <w:rPr>
          <w:rtl/>
          <w:lang w:bidi="fa-IR"/>
        </w:rPr>
        <w:t xml:space="preserve"> </w:t>
      </w:r>
      <w:r>
        <w:rPr>
          <w:rtl/>
          <w:lang w:bidi="fa-IR"/>
        </w:rPr>
        <w:t>ها ن</w:t>
      </w:r>
      <w:r w:rsidR="00E61D8F">
        <w:rPr>
          <w:rtl/>
          <w:lang w:bidi="fa-IR"/>
        </w:rPr>
        <w:t>ی</w:t>
      </w:r>
      <w:r>
        <w:rPr>
          <w:rtl/>
          <w:lang w:bidi="fa-IR"/>
        </w:rPr>
        <w:t>ز به دسته</w:t>
      </w:r>
      <w:r w:rsidR="00E61D8F">
        <w:rPr>
          <w:rtl/>
          <w:lang w:bidi="fa-IR"/>
        </w:rPr>
        <w:t xml:space="preserve"> </w:t>
      </w:r>
      <w:r>
        <w:rPr>
          <w:rtl/>
          <w:lang w:bidi="fa-IR"/>
        </w:rPr>
        <w:t>ها</w:t>
      </w:r>
      <w:r w:rsidR="00E61D8F">
        <w:rPr>
          <w:rtl/>
          <w:lang w:bidi="fa-IR"/>
        </w:rPr>
        <w:t>ی</w:t>
      </w:r>
      <w:r>
        <w:rPr>
          <w:rtl/>
          <w:lang w:bidi="fa-IR"/>
        </w:rPr>
        <w:t xml:space="preserve"> مختلف</w:t>
      </w:r>
      <w:r w:rsidR="00E61D8F">
        <w:rPr>
          <w:rtl/>
          <w:lang w:bidi="fa-IR"/>
        </w:rPr>
        <w:t>ی</w:t>
      </w:r>
      <w:r>
        <w:rPr>
          <w:rtl/>
          <w:lang w:bidi="fa-IR"/>
        </w:rPr>
        <w:t xml:space="preserve"> تقس</w:t>
      </w:r>
      <w:r w:rsidR="00E61D8F">
        <w:rPr>
          <w:rtl/>
          <w:lang w:bidi="fa-IR"/>
        </w:rPr>
        <w:t>ی</w:t>
      </w:r>
      <w:r>
        <w:rPr>
          <w:rtl/>
          <w:lang w:bidi="fa-IR"/>
        </w:rPr>
        <w:t>م م</w:t>
      </w:r>
      <w:r w:rsidR="00E61D8F">
        <w:rPr>
          <w:rtl/>
          <w:lang w:bidi="fa-IR"/>
        </w:rPr>
        <w:t xml:space="preserve">ی </w:t>
      </w:r>
      <w:r>
        <w:rPr>
          <w:rtl/>
          <w:lang w:bidi="fa-IR"/>
        </w:rPr>
        <w:t>گردند</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از آن</w:t>
      </w:r>
      <w:r w:rsidR="00E61D8F">
        <w:rPr>
          <w:rtl/>
          <w:lang w:bidi="fa-IR"/>
        </w:rPr>
        <w:t xml:space="preserve"> </w:t>
      </w:r>
      <w:r>
        <w:rPr>
          <w:rtl/>
          <w:lang w:bidi="fa-IR"/>
        </w:rPr>
        <w:t>ها فضا</w:t>
      </w:r>
      <w:r w:rsidR="00E61D8F">
        <w:rPr>
          <w:rtl/>
          <w:lang w:bidi="fa-IR"/>
        </w:rPr>
        <w:t>ی</w:t>
      </w:r>
      <w:r>
        <w:rPr>
          <w:rtl/>
          <w:lang w:bidi="fa-IR"/>
        </w:rPr>
        <w:t xml:space="preserve">ل و کمالات انسان را </w:t>
      </w:r>
      <w:r w:rsidR="00E61D8F">
        <w:rPr>
          <w:rtl/>
          <w:lang w:bidi="fa-IR"/>
        </w:rPr>
        <w:t>ی</w:t>
      </w:r>
      <w:r>
        <w:rPr>
          <w:rtl/>
          <w:lang w:bidi="fa-IR"/>
        </w:rPr>
        <w:t>ادآور م</w:t>
      </w:r>
      <w:r w:rsidR="00E61D8F">
        <w:rPr>
          <w:rtl/>
          <w:lang w:bidi="fa-IR"/>
        </w:rPr>
        <w:t xml:space="preserve">ی </w:t>
      </w:r>
      <w:r>
        <w:rPr>
          <w:rtl/>
          <w:lang w:bidi="fa-IR"/>
        </w:rPr>
        <w:t>شوند از جمله</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و اِذ قالَ رَبُّکَ لِلْمَلائکةِ اِنّی جاعِلٌ فِی الْاَرْضِ خَلیفَةً قالُوا اَتَجْعَلُ فِیها مَنْ یفْسِدُ فیها وَ یسْفِکُ الدِّماءَ وَ نَحْنُ نُسبِّحُ بِحَمْدِکَ وَ نُقَدِّسُ لَکَ قالَ اِنِّی اَعْلَمُ ما لا تَعْلَمُونَ ا وَ عَلَّمَ آدمَ الْاَسْماءَ کُلَّها...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152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هنگام</w:t>
      </w:r>
      <w:r w:rsidR="00E61D8F">
        <w:rPr>
          <w:rtl/>
          <w:lang w:bidi="fa-IR"/>
        </w:rPr>
        <w:t>ی</w:t>
      </w:r>
      <w:r>
        <w:rPr>
          <w:rtl/>
          <w:lang w:bidi="fa-IR"/>
        </w:rPr>
        <w:t xml:space="preserve"> که پروردگار تو</w:t>
      </w:r>
      <w:r w:rsidR="009B4C06">
        <w:rPr>
          <w:rtl/>
          <w:lang w:bidi="fa-IR"/>
        </w:rPr>
        <w:t xml:space="preserve">، </w:t>
      </w:r>
      <w:r>
        <w:rPr>
          <w:rtl/>
          <w:lang w:bidi="fa-IR"/>
        </w:rPr>
        <w:t>به فرشتگان فرمود</w:t>
      </w:r>
      <w:r w:rsidR="009B4C06">
        <w:rPr>
          <w:rtl/>
          <w:lang w:bidi="fa-IR"/>
        </w:rPr>
        <w:t xml:space="preserve">: </w:t>
      </w:r>
      <w:r>
        <w:rPr>
          <w:rtl/>
          <w:lang w:bidi="fa-IR"/>
        </w:rPr>
        <w:t>من در زم</w:t>
      </w:r>
      <w:r w:rsidR="00E61D8F">
        <w:rPr>
          <w:rtl/>
          <w:lang w:bidi="fa-IR"/>
        </w:rPr>
        <w:t>ی</w:t>
      </w:r>
      <w:r>
        <w:rPr>
          <w:rtl/>
          <w:lang w:bidi="fa-IR"/>
        </w:rPr>
        <w:t>ن خل</w:t>
      </w:r>
      <w:r w:rsidR="00E61D8F">
        <w:rPr>
          <w:rtl/>
          <w:lang w:bidi="fa-IR"/>
        </w:rPr>
        <w:t>ی</w:t>
      </w:r>
      <w:r>
        <w:rPr>
          <w:rtl/>
          <w:lang w:bidi="fa-IR"/>
        </w:rPr>
        <w:t>فه و جانش</w:t>
      </w:r>
      <w:r w:rsidR="00E61D8F">
        <w:rPr>
          <w:rtl/>
          <w:lang w:bidi="fa-IR"/>
        </w:rPr>
        <w:t>ی</w:t>
      </w:r>
      <w:r>
        <w:rPr>
          <w:rtl/>
          <w:lang w:bidi="fa-IR"/>
        </w:rPr>
        <w:t>ن</w:t>
      </w:r>
      <w:r w:rsidR="00E61D8F">
        <w:rPr>
          <w:rtl/>
          <w:lang w:bidi="fa-IR"/>
        </w:rPr>
        <w:t>ی</w:t>
      </w:r>
      <w:r>
        <w:rPr>
          <w:rtl/>
          <w:lang w:bidi="fa-IR"/>
        </w:rPr>
        <w:t xml:space="preserve"> قرار خواهم داد</w:t>
      </w:r>
      <w:r w:rsidR="009B4C06">
        <w:rPr>
          <w:rtl/>
          <w:lang w:bidi="fa-IR"/>
        </w:rPr>
        <w:t xml:space="preserve">، </w:t>
      </w:r>
      <w:r>
        <w:rPr>
          <w:rtl/>
          <w:lang w:bidi="fa-IR"/>
        </w:rPr>
        <w:t>فرشتگان گفتند</w:t>
      </w:r>
      <w:r w:rsidR="009B4C06">
        <w:rPr>
          <w:rtl/>
          <w:lang w:bidi="fa-IR"/>
        </w:rPr>
        <w:t xml:space="preserve">: </w:t>
      </w:r>
      <w:r>
        <w:rPr>
          <w:rtl/>
          <w:lang w:bidi="fa-IR"/>
        </w:rPr>
        <w:t>آ</w:t>
      </w:r>
      <w:r w:rsidR="00E61D8F">
        <w:rPr>
          <w:rtl/>
          <w:lang w:bidi="fa-IR"/>
        </w:rPr>
        <w:t>ی</w:t>
      </w:r>
      <w:r>
        <w:rPr>
          <w:rtl/>
          <w:lang w:bidi="fa-IR"/>
        </w:rPr>
        <w:t>ا کس</w:t>
      </w:r>
      <w:r w:rsidR="00E61D8F">
        <w:rPr>
          <w:rtl/>
          <w:lang w:bidi="fa-IR"/>
        </w:rPr>
        <w:t>ی</w:t>
      </w:r>
      <w:r>
        <w:rPr>
          <w:rtl/>
          <w:lang w:bidi="fa-IR"/>
        </w:rPr>
        <w:t xml:space="preserve"> را در زم</w:t>
      </w:r>
      <w:r w:rsidR="00E61D8F">
        <w:rPr>
          <w:rtl/>
          <w:lang w:bidi="fa-IR"/>
        </w:rPr>
        <w:t>ی</w:t>
      </w:r>
      <w:r>
        <w:rPr>
          <w:rtl/>
          <w:lang w:bidi="fa-IR"/>
        </w:rPr>
        <w:t>ن م</w:t>
      </w:r>
      <w:r w:rsidR="00E61D8F">
        <w:rPr>
          <w:rtl/>
          <w:lang w:bidi="fa-IR"/>
        </w:rPr>
        <w:t xml:space="preserve">ی </w:t>
      </w:r>
      <w:r>
        <w:rPr>
          <w:rtl/>
          <w:lang w:bidi="fa-IR"/>
        </w:rPr>
        <w:t>گمار</w:t>
      </w:r>
      <w:r w:rsidR="00E61D8F">
        <w:rPr>
          <w:rtl/>
          <w:lang w:bidi="fa-IR"/>
        </w:rPr>
        <w:t>ی</w:t>
      </w:r>
      <w:r>
        <w:rPr>
          <w:rtl/>
          <w:lang w:bidi="fa-IR"/>
        </w:rPr>
        <w:t xml:space="preserve"> که در آن فساد و خون ر</w:t>
      </w:r>
      <w:r w:rsidR="00E61D8F">
        <w:rPr>
          <w:rtl/>
          <w:lang w:bidi="fa-IR"/>
        </w:rPr>
        <w:t>ی</w:t>
      </w:r>
      <w:r>
        <w:rPr>
          <w:rtl/>
          <w:lang w:bidi="fa-IR"/>
        </w:rPr>
        <w:t>ز</w:t>
      </w:r>
      <w:r w:rsidR="00E61D8F">
        <w:rPr>
          <w:rtl/>
          <w:lang w:bidi="fa-IR"/>
        </w:rPr>
        <w:t>ی</w:t>
      </w:r>
      <w:r>
        <w:rPr>
          <w:rtl/>
          <w:lang w:bidi="fa-IR"/>
        </w:rPr>
        <w:t xml:space="preserve"> کند</w:t>
      </w:r>
      <w:r w:rsidR="009B4C06">
        <w:rPr>
          <w:rtl/>
          <w:lang w:bidi="fa-IR"/>
        </w:rPr>
        <w:t xml:space="preserve">! </w:t>
      </w:r>
      <w:r>
        <w:rPr>
          <w:rtl/>
          <w:lang w:bidi="fa-IR"/>
        </w:rPr>
        <w:t>و حال آن</w:t>
      </w:r>
      <w:r w:rsidR="00E61D8F">
        <w:rPr>
          <w:rtl/>
          <w:lang w:bidi="fa-IR"/>
        </w:rPr>
        <w:t xml:space="preserve"> </w:t>
      </w:r>
      <w:r>
        <w:rPr>
          <w:rtl/>
          <w:lang w:bidi="fa-IR"/>
        </w:rPr>
        <w:t>که ما تو را تسب</w:t>
      </w:r>
      <w:r w:rsidR="00E61D8F">
        <w:rPr>
          <w:rtl/>
          <w:lang w:bidi="fa-IR"/>
        </w:rPr>
        <w:t>ی</w:t>
      </w:r>
      <w:r>
        <w:rPr>
          <w:rtl/>
          <w:lang w:bidi="fa-IR"/>
        </w:rPr>
        <w:t>ح و تقد</w:t>
      </w:r>
      <w:r w:rsidR="00E61D8F">
        <w:rPr>
          <w:rtl/>
          <w:lang w:bidi="fa-IR"/>
        </w:rPr>
        <w:t>ی</w:t>
      </w:r>
      <w:r>
        <w:rPr>
          <w:rtl/>
          <w:lang w:bidi="fa-IR"/>
        </w:rPr>
        <w:t>س خواه</w:t>
      </w:r>
      <w:r w:rsidR="00E61D8F">
        <w:rPr>
          <w:rtl/>
          <w:lang w:bidi="fa-IR"/>
        </w:rPr>
        <w:t>ی</w:t>
      </w:r>
      <w:r>
        <w:rPr>
          <w:rtl/>
          <w:lang w:bidi="fa-IR"/>
        </w:rPr>
        <w:t xml:space="preserve">م </w:t>
      </w:r>
      <w:r>
        <w:rPr>
          <w:rtl/>
          <w:lang w:bidi="fa-IR"/>
        </w:rPr>
        <w:lastRenderedPageBreak/>
        <w:t>کرد</w:t>
      </w:r>
      <w:r w:rsidR="009B4C06">
        <w:rPr>
          <w:rtl/>
          <w:lang w:bidi="fa-IR"/>
        </w:rPr>
        <w:t xml:space="preserve">؟ </w:t>
      </w:r>
      <w:r>
        <w:rPr>
          <w:rtl/>
          <w:lang w:bidi="fa-IR"/>
        </w:rPr>
        <w:t>پروردگار در پاسخ فرمود</w:t>
      </w:r>
      <w:r w:rsidR="009B4C06">
        <w:rPr>
          <w:rtl/>
          <w:lang w:bidi="fa-IR"/>
        </w:rPr>
        <w:t xml:space="preserve">: </w:t>
      </w:r>
      <w:r>
        <w:rPr>
          <w:rtl/>
          <w:lang w:bidi="fa-IR"/>
        </w:rPr>
        <w:t>من م</w:t>
      </w:r>
      <w:r w:rsidR="00E61D8F">
        <w:rPr>
          <w:rtl/>
          <w:lang w:bidi="fa-IR"/>
        </w:rPr>
        <w:t xml:space="preserve">ی </w:t>
      </w:r>
      <w:r>
        <w:rPr>
          <w:rtl/>
          <w:lang w:bidi="fa-IR"/>
        </w:rPr>
        <w:t>دانم آن</w:t>
      </w:r>
      <w:r w:rsidR="00E61D8F">
        <w:rPr>
          <w:rtl/>
          <w:lang w:bidi="fa-IR"/>
        </w:rPr>
        <w:t xml:space="preserve"> </w:t>
      </w:r>
      <w:r>
        <w:rPr>
          <w:rtl/>
          <w:lang w:bidi="fa-IR"/>
        </w:rPr>
        <w:t>چه را شما نم</w:t>
      </w:r>
      <w:r w:rsidR="00E61D8F">
        <w:rPr>
          <w:rtl/>
          <w:lang w:bidi="fa-IR"/>
        </w:rPr>
        <w:t xml:space="preserve">ی </w:t>
      </w:r>
      <w:r>
        <w:rPr>
          <w:rtl/>
          <w:lang w:bidi="fa-IR"/>
        </w:rPr>
        <w:t>دان</w:t>
      </w:r>
      <w:r w:rsidR="00E61D8F">
        <w:rPr>
          <w:rtl/>
          <w:lang w:bidi="fa-IR"/>
        </w:rPr>
        <w:t>ی</w:t>
      </w:r>
      <w:r>
        <w:rPr>
          <w:rtl/>
          <w:lang w:bidi="fa-IR"/>
        </w:rPr>
        <w:t>د</w:t>
      </w:r>
      <w:r w:rsidR="009B4C06">
        <w:rPr>
          <w:rtl/>
          <w:lang w:bidi="fa-IR"/>
        </w:rPr>
        <w:t xml:space="preserve">، </w:t>
      </w:r>
      <w:r>
        <w:rPr>
          <w:rtl/>
          <w:lang w:bidi="fa-IR"/>
        </w:rPr>
        <w:t>و خداوند اسما را همگ</w:t>
      </w:r>
      <w:r w:rsidR="00E61D8F">
        <w:rPr>
          <w:rtl/>
          <w:lang w:bidi="fa-IR"/>
        </w:rPr>
        <w:t>ی</w:t>
      </w:r>
      <w:r>
        <w:rPr>
          <w:rtl/>
          <w:lang w:bidi="fa-IR"/>
        </w:rPr>
        <w:t xml:space="preserve"> به آدم آموخت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ات</w:t>
      </w:r>
      <w:r w:rsidR="009B4C06">
        <w:rPr>
          <w:rtl/>
          <w:lang w:bidi="fa-IR"/>
        </w:rPr>
        <w:t xml:space="preserve">، </w:t>
      </w:r>
      <w:r>
        <w:rPr>
          <w:rtl/>
          <w:lang w:bidi="fa-IR"/>
        </w:rPr>
        <w:t>به موقع</w:t>
      </w:r>
      <w:r w:rsidR="00E61D8F">
        <w:rPr>
          <w:rtl/>
          <w:lang w:bidi="fa-IR"/>
        </w:rPr>
        <w:t>ی</w:t>
      </w:r>
      <w:r>
        <w:rPr>
          <w:rtl/>
          <w:lang w:bidi="fa-IR"/>
        </w:rPr>
        <w:t>ت معنو</w:t>
      </w:r>
      <w:r w:rsidR="00E61D8F">
        <w:rPr>
          <w:rtl/>
          <w:lang w:bidi="fa-IR"/>
        </w:rPr>
        <w:t>ی</w:t>
      </w:r>
      <w:r>
        <w:rPr>
          <w:rtl/>
          <w:lang w:bidi="fa-IR"/>
        </w:rPr>
        <w:t xml:space="preserve"> انسان اشاره شده و مسأله خلافت او تشر</w:t>
      </w:r>
      <w:r w:rsidR="00E61D8F">
        <w:rPr>
          <w:rtl/>
          <w:lang w:bidi="fa-IR"/>
        </w:rPr>
        <w:t>ی</w:t>
      </w:r>
      <w:r>
        <w:rPr>
          <w:rtl/>
          <w:lang w:bidi="fa-IR"/>
        </w:rPr>
        <w:t>ح گرد</w:t>
      </w:r>
      <w:r w:rsidR="00E61D8F">
        <w:rPr>
          <w:rtl/>
          <w:lang w:bidi="fa-IR"/>
        </w:rPr>
        <w:t>ی</w:t>
      </w:r>
      <w:r>
        <w:rPr>
          <w:rtl/>
          <w:lang w:bidi="fa-IR"/>
        </w:rPr>
        <w:t>ده است</w:t>
      </w:r>
      <w:r w:rsidR="009B4C06">
        <w:rPr>
          <w:rtl/>
          <w:lang w:bidi="fa-IR"/>
        </w:rPr>
        <w:t xml:space="preserve">، </w:t>
      </w:r>
      <w:r>
        <w:rPr>
          <w:rtl/>
          <w:lang w:bidi="fa-IR"/>
        </w:rPr>
        <w:t>آنگاه استعداد و قابل</w:t>
      </w:r>
      <w:r w:rsidR="00E61D8F">
        <w:rPr>
          <w:rtl/>
          <w:lang w:bidi="fa-IR"/>
        </w:rPr>
        <w:t>ی</w:t>
      </w:r>
      <w:r>
        <w:rPr>
          <w:rtl/>
          <w:lang w:bidi="fa-IR"/>
        </w:rPr>
        <w:t>ت او برا</w:t>
      </w:r>
      <w:r w:rsidR="00E61D8F">
        <w:rPr>
          <w:rtl/>
          <w:lang w:bidi="fa-IR"/>
        </w:rPr>
        <w:t>ی</w:t>
      </w:r>
      <w:r>
        <w:rPr>
          <w:rtl/>
          <w:lang w:bidi="fa-IR"/>
        </w:rPr>
        <w:t xml:space="preserve"> درک حقا</w:t>
      </w:r>
      <w:r w:rsidR="00E61D8F">
        <w:rPr>
          <w:rtl/>
          <w:lang w:bidi="fa-IR"/>
        </w:rPr>
        <w:t>ی</w:t>
      </w:r>
      <w:r>
        <w:rPr>
          <w:rtl/>
          <w:lang w:bidi="fa-IR"/>
        </w:rPr>
        <w:t>ق و آموختن اسما گوشزد شده است</w:t>
      </w:r>
      <w:r w:rsidR="009B4C06">
        <w:rPr>
          <w:rtl/>
          <w:lang w:bidi="fa-IR"/>
        </w:rPr>
        <w:t xml:space="preserve">. </w:t>
      </w:r>
      <w:r>
        <w:rPr>
          <w:rtl/>
          <w:lang w:bidi="fa-IR"/>
        </w:rPr>
        <w:t>در آ</w:t>
      </w:r>
      <w:r w:rsidR="00E61D8F">
        <w:rPr>
          <w:rtl/>
          <w:lang w:bidi="fa-IR"/>
        </w:rPr>
        <w:t>ی</w:t>
      </w:r>
      <w:r>
        <w:rPr>
          <w:rtl/>
          <w:lang w:bidi="fa-IR"/>
        </w:rPr>
        <w:t>ه 34 ن</w:t>
      </w:r>
      <w:r w:rsidR="00E61D8F">
        <w:rPr>
          <w:rtl/>
          <w:lang w:bidi="fa-IR"/>
        </w:rPr>
        <w:t>ی</w:t>
      </w:r>
      <w:r>
        <w:rPr>
          <w:rtl/>
          <w:lang w:bidi="fa-IR"/>
        </w:rPr>
        <w:t>ز آنچنان او را بزرگ م</w:t>
      </w:r>
      <w:r w:rsidR="00E61D8F">
        <w:rPr>
          <w:rtl/>
          <w:lang w:bidi="fa-IR"/>
        </w:rPr>
        <w:t xml:space="preserve">ی </w:t>
      </w:r>
      <w:r>
        <w:rPr>
          <w:rtl/>
          <w:lang w:bidi="fa-IR"/>
        </w:rPr>
        <w:t>شمارد که مسجود ملائکه قرار م</w:t>
      </w:r>
      <w:r w:rsidR="00E61D8F">
        <w:rPr>
          <w:rtl/>
          <w:lang w:bidi="fa-IR"/>
        </w:rPr>
        <w:t xml:space="preserve">ی </w:t>
      </w:r>
      <w:r>
        <w:rPr>
          <w:rtl/>
          <w:lang w:bidi="fa-IR"/>
        </w:rPr>
        <w:t>دهد</w:t>
      </w:r>
      <w:r w:rsidR="009B4C06">
        <w:rPr>
          <w:rtl/>
          <w:lang w:bidi="fa-IR"/>
        </w:rPr>
        <w:t xml:space="preserve">. </w:t>
      </w:r>
    </w:p>
    <w:p w:rsidR="0049138A" w:rsidRDefault="0049138A" w:rsidP="0049138A">
      <w:pPr>
        <w:pStyle w:val="libNormal"/>
        <w:rPr>
          <w:rtl/>
          <w:lang w:bidi="fa-IR"/>
        </w:rPr>
      </w:pPr>
      <w:r>
        <w:rPr>
          <w:rtl/>
          <w:lang w:bidi="fa-IR"/>
        </w:rPr>
        <w:t>شگفتا که خداوند آدم</w:t>
      </w:r>
      <w:r w:rsidR="00E61D8F">
        <w:rPr>
          <w:rtl/>
          <w:lang w:bidi="fa-IR"/>
        </w:rPr>
        <w:t>ی</w:t>
      </w:r>
      <w:r>
        <w:rPr>
          <w:rtl/>
          <w:lang w:bidi="fa-IR"/>
        </w:rPr>
        <w:t xml:space="preserve"> را مسجود ملائکه م</w:t>
      </w:r>
      <w:r w:rsidR="00E61D8F">
        <w:rPr>
          <w:rtl/>
          <w:lang w:bidi="fa-IR"/>
        </w:rPr>
        <w:t xml:space="preserve">ی </w:t>
      </w:r>
      <w:r>
        <w:rPr>
          <w:rtl/>
          <w:lang w:bidi="fa-IR"/>
        </w:rPr>
        <w:t>نما</w:t>
      </w:r>
      <w:r w:rsidR="00E61D8F">
        <w:rPr>
          <w:rtl/>
          <w:lang w:bidi="fa-IR"/>
        </w:rPr>
        <w:t>ی</w:t>
      </w:r>
      <w:r>
        <w:rPr>
          <w:rtl/>
          <w:lang w:bidi="fa-IR"/>
        </w:rPr>
        <w:t>د و انسان جهول</w:t>
      </w:r>
      <w:r w:rsidR="009B4C06">
        <w:rPr>
          <w:rtl/>
          <w:lang w:bidi="fa-IR"/>
        </w:rPr>
        <w:t xml:space="preserve">، </w:t>
      </w:r>
      <w:r>
        <w:rPr>
          <w:rtl/>
          <w:lang w:bidi="fa-IR"/>
        </w:rPr>
        <w:t>منقاد و مط</w:t>
      </w:r>
      <w:r w:rsidR="00E61D8F">
        <w:rPr>
          <w:rtl/>
          <w:lang w:bidi="fa-IR"/>
        </w:rPr>
        <w:t>ی</w:t>
      </w:r>
      <w:r>
        <w:rPr>
          <w:rtl/>
          <w:lang w:bidi="fa-IR"/>
        </w:rPr>
        <w:t>ع ش</w:t>
      </w:r>
      <w:r w:rsidR="00E61D8F">
        <w:rPr>
          <w:rtl/>
          <w:lang w:bidi="fa-IR"/>
        </w:rPr>
        <w:t>ی</w:t>
      </w:r>
      <w:r>
        <w:rPr>
          <w:rtl/>
          <w:lang w:bidi="fa-IR"/>
        </w:rPr>
        <w:t>طان شده و او را سجده م</w:t>
      </w:r>
      <w:r w:rsidR="00E61D8F">
        <w:rPr>
          <w:rtl/>
          <w:lang w:bidi="fa-IR"/>
        </w:rPr>
        <w:t xml:space="preserve">ی </w:t>
      </w:r>
      <w:r>
        <w:rPr>
          <w:rtl/>
          <w:lang w:bidi="fa-IR"/>
        </w:rPr>
        <w:t>کند»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یا اَیهَا الانسانُ اِنَّکَ کادِحٌ اِلی رَبِّکَ کَدْحاً فَمُلاقِیهِ</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153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انسان حقّا که تو با رنج و سخت</w:t>
      </w:r>
      <w:r w:rsidR="00E61D8F">
        <w:rPr>
          <w:rtl/>
          <w:lang w:bidi="fa-IR"/>
        </w:rPr>
        <w:t>ی</w:t>
      </w:r>
      <w:r>
        <w:rPr>
          <w:rtl/>
          <w:lang w:bidi="fa-IR"/>
        </w:rPr>
        <w:t xml:space="preserve"> به سو</w:t>
      </w:r>
      <w:r w:rsidR="00E61D8F">
        <w:rPr>
          <w:rtl/>
          <w:lang w:bidi="fa-IR"/>
        </w:rPr>
        <w:t>ی</w:t>
      </w:r>
      <w:r>
        <w:rPr>
          <w:rtl/>
          <w:lang w:bidi="fa-IR"/>
        </w:rPr>
        <w:t xml:space="preserve"> پروردگارت در تلاش</w:t>
      </w:r>
      <w:r w:rsidR="00E61D8F">
        <w:rPr>
          <w:rtl/>
          <w:lang w:bidi="fa-IR"/>
        </w:rPr>
        <w:t>ی</w:t>
      </w:r>
      <w:r>
        <w:rPr>
          <w:rtl/>
          <w:lang w:bidi="fa-IR"/>
        </w:rPr>
        <w:t xml:space="preserve"> و او را ملاقات خواه</w:t>
      </w:r>
      <w:r w:rsidR="00E61D8F">
        <w:rPr>
          <w:rtl/>
          <w:lang w:bidi="fa-IR"/>
        </w:rPr>
        <w:t>ی</w:t>
      </w:r>
      <w:r>
        <w:rPr>
          <w:rtl/>
          <w:lang w:bidi="fa-IR"/>
        </w:rPr>
        <w:t xml:space="preserve"> کرد»</w:t>
      </w:r>
      <w:r w:rsidR="009B4C06">
        <w:rPr>
          <w:rtl/>
          <w:lang w:bidi="fa-IR"/>
        </w:rPr>
        <w:t xml:space="preserve">. </w:t>
      </w:r>
    </w:p>
    <w:p w:rsidR="0049138A" w:rsidRDefault="0049138A" w:rsidP="0049138A">
      <w:pPr>
        <w:pStyle w:val="libNormal"/>
        <w:rPr>
          <w:rtl/>
          <w:lang w:bidi="fa-IR"/>
        </w:rPr>
      </w:pPr>
      <w:r>
        <w:rPr>
          <w:rtl/>
          <w:lang w:bidi="fa-IR"/>
        </w:rPr>
        <w:t>ما مسافران</w:t>
      </w:r>
      <w:r w:rsidR="00E61D8F">
        <w:rPr>
          <w:rtl/>
          <w:lang w:bidi="fa-IR"/>
        </w:rPr>
        <w:t>ی</w:t>
      </w:r>
      <w:r>
        <w:rPr>
          <w:rtl/>
          <w:lang w:bidi="fa-IR"/>
        </w:rPr>
        <w:t xml:space="preserve"> هست</w:t>
      </w:r>
      <w:r w:rsidR="00E61D8F">
        <w:rPr>
          <w:rtl/>
          <w:lang w:bidi="fa-IR"/>
        </w:rPr>
        <w:t>ی</w:t>
      </w:r>
      <w:r>
        <w:rPr>
          <w:rtl/>
          <w:lang w:bidi="fa-IR"/>
        </w:rPr>
        <w:t>م که از سر حد عدم</w:t>
      </w:r>
      <w:r w:rsidR="009B4C06">
        <w:rPr>
          <w:rtl/>
          <w:lang w:bidi="fa-IR"/>
        </w:rPr>
        <w:t xml:space="preserve">، </w:t>
      </w:r>
      <w:r>
        <w:rPr>
          <w:rtl/>
          <w:lang w:bidi="fa-IR"/>
        </w:rPr>
        <w:t>بار سفر بسته و به عالم وجود گام نهاده</w:t>
      </w:r>
      <w:r w:rsidR="00E61D8F">
        <w:rPr>
          <w:rtl/>
          <w:lang w:bidi="fa-IR"/>
        </w:rPr>
        <w:t xml:space="preserve"> </w:t>
      </w:r>
      <w:r>
        <w:rPr>
          <w:rtl/>
          <w:lang w:bidi="fa-IR"/>
        </w:rPr>
        <w:t>ا</w:t>
      </w:r>
      <w:r w:rsidR="00E61D8F">
        <w:rPr>
          <w:rtl/>
          <w:lang w:bidi="fa-IR"/>
        </w:rPr>
        <w:t>ی</w:t>
      </w:r>
      <w:r>
        <w:rPr>
          <w:rtl/>
          <w:lang w:bidi="fa-IR"/>
        </w:rPr>
        <w:t>م و با تلاش</w:t>
      </w:r>
      <w:r w:rsidR="00E61D8F">
        <w:rPr>
          <w:rtl/>
          <w:lang w:bidi="fa-IR"/>
        </w:rPr>
        <w:t>ی</w:t>
      </w:r>
      <w:r>
        <w:rPr>
          <w:rtl/>
          <w:lang w:bidi="fa-IR"/>
        </w:rPr>
        <w:t xml:space="preserve"> پررنج به سو</w:t>
      </w:r>
      <w:r w:rsidR="00E61D8F">
        <w:rPr>
          <w:rtl/>
          <w:lang w:bidi="fa-IR"/>
        </w:rPr>
        <w:t>ی</w:t>
      </w:r>
      <w:r>
        <w:rPr>
          <w:rtl/>
          <w:lang w:bidi="fa-IR"/>
        </w:rPr>
        <w:t xml:space="preserve"> هست</w:t>
      </w:r>
      <w:r w:rsidR="00E61D8F">
        <w:rPr>
          <w:rtl/>
          <w:lang w:bidi="fa-IR"/>
        </w:rPr>
        <w:t>ی</w:t>
      </w:r>
      <w:r>
        <w:rPr>
          <w:rtl/>
          <w:lang w:bidi="fa-IR"/>
        </w:rPr>
        <w:t xml:space="preserve"> مطلق در حرکت</w:t>
      </w:r>
      <w:r w:rsidR="00E61D8F">
        <w:rPr>
          <w:rtl/>
          <w:lang w:bidi="fa-IR"/>
        </w:rPr>
        <w:t>ی</w:t>
      </w:r>
      <w:r>
        <w:rPr>
          <w:rtl/>
          <w:lang w:bidi="fa-IR"/>
        </w:rPr>
        <w:t>م</w:t>
      </w:r>
      <w:r w:rsidR="009B4C06">
        <w:rPr>
          <w:rtl/>
          <w:lang w:bidi="fa-IR"/>
        </w:rPr>
        <w:t xml:space="preserve">. </w:t>
      </w:r>
      <w:r>
        <w:rPr>
          <w:rtl/>
          <w:lang w:bidi="fa-IR"/>
        </w:rPr>
        <w:t>در ا</w:t>
      </w:r>
      <w:r w:rsidR="00E61D8F">
        <w:rPr>
          <w:rtl/>
          <w:lang w:bidi="fa-IR"/>
        </w:rPr>
        <w:t>ی</w:t>
      </w:r>
      <w:r>
        <w:rPr>
          <w:rtl/>
          <w:lang w:bidi="fa-IR"/>
        </w:rPr>
        <w:t>ن ب</w:t>
      </w:r>
      <w:r w:rsidR="00E61D8F">
        <w:rPr>
          <w:rtl/>
          <w:lang w:bidi="fa-IR"/>
        </w:rPr>
        <w:t>ی</w:t>
      </w:r>
      <w:r>
        <w:rPr>
          <w:rtl/>
          <w:lang w:bidi="fa-IR"/>
        </w:rPr>
        <w:t>ن</w:t>
      </w:r>
      <w:r w:rsidR="009B4C06">
        <w:rPr>
          <w:rtl/>
          <w:lang w:bidi="fa-IR"/>
        </w:rPr>
        <w:t xml:space="preserve">، </w:t>
      </w:r>
      <w:r>
        <w:rPr>
          <w:rtl/>
          <w:lang w:bidi="fa-IR"/>
        </w:rPr>
        <w:t>آگاه</w:t>
      </w:r>
      <w:r w:rsidR="00E61D8F">
        <w:rPr>
          <w:rtl/>
          <w:lang w:bidi="fa-IR"/>
        </w:rPr>
        <w:t>ی</w:t>
      </w:r>
      <w:r>
        <w:rPr>
          <w:rtl/>
          <w:lang w:bidi="fa-IR"/>
        </w:rPr>
        <w:t xml:space="preserve"> و معرفت برخ</w:t>
      </w:r>
      <w:r w:rsidR="00E61D8F">
        <w:rPr>
          <w:rtl/>
          <w:lang w:bidi="fa-IR"/>
        </w:rPr>
        <w:t>ی</w:t>
      </w:r>
      <w:r w:rsidR="009B4C06">
        <w:rPr>
          <w:rtl/>
          <w:lang w:bidi="fa-IR"/>
        </w:rPr>
        <w:t xml:space="preserve">، </w:t>
      </w:r>
      <w:r>
        <w:rPr>
          <w:rtl/>
          <w:lang w:bidi="fa-IR"/>
        </w:rPr>
        <w:t>آنچنان وسعت پ</w:t>
      </w:r>
      <w:r w:rsidR="00E61D8F">
        <w:rPr>
          <w:rtl/>
          <w:lang w:bidi="fa-IR"/>
        </w:rPr>
        <w:t>ی</w:t>
      </w:r>
      <w:r>
        <w:rPr>
          <w:rtl/>
          <w:lang w:bidi="fa-IR"/>
        </w:rPr>
        <w:t>دا م</w:t>
      </w:r>
      <w:r w:rsidR="00E61D8F">
        <w:rPr>
          <w:rtl/>
          <w:lang w:bidi="fa-IR"/>
        </w:rPr>
        <w:t xml:space="preserve">ی </w:t>
      </w:r>
      <w:r>
        <w:rPr>
          <w:rtl/>
          <w:lang w:bidi="fa-IR"/>
        </w:rPr>
        <w:t>کند که سراسر عالم هست</w:t>
      </w:r>
      <w:r w:rsidR="00E61D8F">
        <w:rPr>
          <w:rtl/>
          <w:lang w:bidi="fa-IR"/>
        </w:rPr>
        <w:t>ی</w:t>
      </w:r>
      <w:r>
        <w:rPr>
          <w:rtl/>
          <w:lang w:bidi="fa-IR"/>
        </w:rPr>
        <w:t xml:space="preserve"> را فرا م</w:t>
      </w:r>
      <w:r w:rsidR="00E61D8F">
        <w:rPr>
          <w:rtl/>
          <w:lang w:bidi="fa-IR"/>
        </w:rPr>
        <w:t xml:space="preserve">ی </w:t>
      </w:r>
      <w:r>
        <w:rPr>
          <w:rtl/>
          <w:lang w:bidi="fa-IR"/>
        </w:rPr>
        <w:t>گ</w:t>
      </w:r>
      <w:r w:rsidR="00E61D8F">
        <w:rPr>
          <w:rtl/>
          <w:lang w:bidi="fa-IR"/>
        </w:rPr>
        <w:t>ی</w:t>
      </w:r>
      <w:r>
        <w:rPr>
          <w:rtl/>
          <w:lang w:bidi="fa-IR"/>
        </w:rPr>
        <w:t>رد و تا به کمال مطلق و مقام قرب راه ن</w:t>
      </w:r>
      <w:r w:rsidR="00E61D8F">
        <w:rPr>
          <w:rtl/>
          <w:lang w:bidi="fa-IR"/>
        </w:rPr>
        <w:t>ی</w:t>
      </w:r>
      <w:r>
        <w:rPr>
          <w:rtl/>
          <w:lang w:bidi="fa-IR"/>
        </w:rPr>
        <w:t>ابند</w:t>
      </w:r>
      <w:r w:rsidR="009B4C06">
        <w:rPr>
          <w:rtl/>
          <w:lang w:bidi="fa-IR"/>
        </w:rPr>
        <w:t xml:space="preserve">، </w:t>
      </w:r>
      <w:r>
        <w:rPr>
          <w:rtl/>
          <w:lang w:bidi="fa-IR"/>
        </w:rPr>
        <w:t>آرام نم</w:t>
      </w:r>
      <w:r w:rsidR="00E61D8F">
        <w:rPr>
          <w:rtl/>
          <w:lang w:bidi="fa-IR"/>
        </w:rPr>
        <w:t xml:space="preserve">ی </w:t>
      </w:r>
      <w:r>
        <w:rPr>
          <w:rtl/>
          <w:lang w:bidi="fa-IR"/>
        </w:rPr>
        <w:t>گ</w:t>
      </w:r>
      <w:r w:rsidR="00E61D8F">
        <w:rPr>
          <w:rtl/>
          <w:lang w:bidi="fa-IR"/>
        </w:rPr>
        <w:t>ی</w:t>
      </w:r>
      <w:r>
        <w:rPr>
          <w:rtl/>
          <w:lang w:bidi="fa-IR"/>
        </w:rPr>
        <w:t>رند</w:t>
      </w:r>
      <w:r w:rsidR="009B4C06">
        <w:rPr>
          <w:rtl/>
          <w:lang w:bidi="fa-IR"/>
        </w:rPr>
        <w:t xml:space="preserve">. </w:t>
      </w:r>
    </w:p>
    <w:p w:rsidR="0049138A" w:rsidRDefault="0049138A" w:rsidP="0049138A">
      <w:pPr>
        <w:pStyle w:val="libNormal"/>
        <w:rPr>
          <w:rtl/>
          <w:lang w:bidi="fa-IR"/>
        </w:rPr>
      </w:pPr>
      <w:r>
        <w:rPr>
          <w:rtl/>
          <w:lang w:bidi="fa-IR"/>
        </w:rPr>
        <w:t>طب</w:t>
      </w:r>
      <w:r w:rsidR="00E61D8F">
        <w:rPr>
          <w:rtl/>
          <w:lang w:bidi="fa-IR"/>
        </w:rPr>
        <w:t>ی</w:t>
      </w:r>
      <w:r>
        <w:rPr>
          <w:rtl/>
          <w:lang w:bidi="fa-IR"/>
        </w:rPr>
        <w:t>عت زندگ</w:t>
      </w:r>
      <w:r w:rsidR="00E61D8F">
        <w:rPr>
          <w:rtl/>
          <w:lang w:bidi="fa-IR"/>
        </w:rPr>
        <w:t>ی</w:t>
      </w:r>
      <w:r>
        <w:rPr>
          <w:rtl/>
          <w:lang w:bidi="fa-IR"/>
        </w:rPr>
        <w:t xml:space="preserve"> ا</w:t>
      </w:r>
      <w:r w:rsidR="00E61D8F">
        <w:rPr>
          <w:rtl/>
          <w:lang w:bidi="fa-IR"/>
        </w:rPr>
        <w:t>ی</w:t>
      </w:r>
      <w:r>
        <w:rPr>
          <w:rtl/>
          <w:lang w:bidi="fa-IR"/>
        </w:rPr>
        <w:t>ن جهان به گونه</w:t>
      </w:r>
      <w:r w:rsidR="00E61D8F">
        <w:rPr>
          <w:rtl/>
          <w:lang w:bidi="fa-IR"/>
        </w:rPr>
        <w:t xml:space="preserve"> </w:t>
      </w:r>
      <w:r>
        <w:rPr>
          <w:rtl/>
          <w:lang w:bidi="fa-IR"/>
        </w:rPr>
        <w:t>ا</w:t>
      </w:r>
      <w:r w:rsidR="00E61D8F">
        <w:rPr>
          <w:rtl/>
          <w:lang w:bidi="fa-IR"/>
        </w:rPr>
        <w:t>ی</w:t>
      </w:r>
      <w:r>
        <w:rPr>
          <w:rtl/>
          <w:lang w:bidi="fa-IR"/>
        </w:rPr>
        <w:t xml:space="preserve"> است که خال</w:t>
      </w:r>
      <w:r w:rsidR="00E61D8F">
        <w:rPr>
          <w:rtl/>
          <w:lang w:bidi="fa-IR"/>
        </w:rPr>
        <w:t>ی</w:t>
      </w:r>
      <w:r>
        <w:rPr>
          <w:rtl/>
          <w:lang w:bidi="fa-IR"/>
        </w:rPr>
        <w:t xml:space="preserve"> از مشکلات و ناملا</w:t>
      </w:r>
      <w:r w:rsidR="00E61D8F">
        <w:rPr>
          <w:rtl/>
          <w:lang w:bidi="fa-IR"/>
        </w:rPr>
        <w:t>ی</w:t>
      </w:r>
      <w:r>
        <w:rPr>
          <w:rtl/>
          <w:lang w:bidi="fa-IR"/>
        </w:rPr>
        <w:t>مات</w:t>
      </w:r>
      <w:r w:rsidR="009B4C06">
        <w:rPr>
          <w:rtl/>
          <w:lang w:bidi="fa-IR"/>
        </w:rPr>
        <w:t xml:space="preserve">، </w:t>
      </w:r>
      <w:r>
        <w:rPr>
          <w:rtl/>
          <w:lang w:bidi="fa-IR"/>
        </w:rPr>
        <w:t>ناگوار</w:t>
      </w:r>
      <w:r w:rsidR="00E61D8F">
        <w:rPr>
          <w:rtl/>
          <w:lang w:bidi="fa-IR"/>
        </w:rPr>
        <w:t xml:space="preserve">ی </w:t>
      </w:r>
      <w:r>
        <w:rPr>
          <w:rtl/>
          <w:lang w:bidi="fa-IR"/>
        </w:rPr>
        <w:t>ها و رنج و زحمت نخواهد بود</w:t>
      </w:r>
      <w:r w:rsidR="009B4C06">
        <w:rPr>
          <w:rtl/>
          <w:lang w:bidi="fa-IR"/>
        </w:rPr>
        <w:t xml:space="preserve">. </w:t>
      </w:r>
      <w:r>
        <w:rPr>
          <w:rtl/>
          <w:lang w:bidi="fa-IR"/>
        </w:rPr>
        <w:t xml:space="preserve">ما خواسته </w:t>
      </w:r>
      <w:r w:rsidR="00E61D8F">
        <w:rPr>
          <w:rtl/>
          <w:lang w:bidi="fa-IR"/>
        </w:rPr>
        <w:t>ی</w:t>
      </w:r>
      <w:r>
        <w:rPr>
          <w:rtl/>
          <w:lang w:bidi="fa-IR"/>
        </w:rPr>
        <w:t>ا ناخواسته در ا</w:t>
      </w:r>
      <w:r w:rsidR="00E61D8F">
        <w:rPr>
          <w:rtl/>
          <w:lang w:bidi="fa-IR"/>
        </w:rPr>
        <w:t>ی</w:t>
      </w:r>
      <w:r>
        <w:rPr>
          <w:rtl/>
          <w:lang w:bidi="fa-IR"/>
        </w:rPr>
        <w:t>ن جهان</w:t>
      </w:r>
      <w:r w:rsidR="009B4C06">
        <w:rPr>
          <w:rtl/>
          <w:lang w:bidi="fa-IR"/>
        </w:rPr>
        <w:t xml:space="preserve">، </w:t>
      </w:r>
      <w:r>
        <w:rPr>
          <w:rtl/>
          <w:lang w:bidi="fa-IR"/>
        </w:rPr>
        <w:t>زندگ</w:t>
      </w:r>
      <w:r w:rsidR="00E61D8F">
        <w:rPr>
          <w:rtl/>
          <w:lang w:bidi="fa-IR"/>
        </w:rPr>
        <w:t>ی</w:t>
      </w:r>
      <w:r>
        <w:rPr>
          <w:rtl/>
          <w:lang w:bidi="fa-IR"/>
        </w:rPr>
        <w:t xml:space="preserve"> آم</w:t>
      </w:r>
      <w:r w:rsidR="00E61D8F">
        <w:rPr>
          <w:rtl/>
          <w:lang w:bidi="fa-IR"/>
        </w:rPr>
        <w:t>ی</w:t>
      </w:r>
      <w:r>
        <w:rPr>
          <w:rtl/>
          <w:lang w:bidi="fa-IR"/>
        </w:rPr>
        <w:t>خته با رنج و سخت</w:t>
      </w:r>
      <w:r w:rsidR="00E61D8F">
        <w:rPr>
          <w:rtl/>
          <w:lang w:bidi="fa-IR"/>
        </w:rPr>
        <w:t>ی</w:t>
      </w:r>
      <w:r>
        <w:rPr>
          <w:rtl/>
          <w:lang w:bidi="fa-IR"/>
        </w:rPr>
        <w:t xml:space="preserve"> خواه</w:t>
      </w:r>
      <w:r w:rsidR="00E61D8F">
        <w:rPr>
          <w:rtl/>
          <w:lang w:bidi="fa-IR"/>
        </w:rPr>
        <w:t>ی</w:t>
      </w:r>
      <w:r>
        <w:rPr>
          <w:rtl/>
          <w:lang w:bidi="fa-IR"/>
        </w:rPr>
        <w:t>م داشت و در نها</w:t>
      </w:r>
      <w:r w:rsidR="00E61D8F">
        <w:rPr>
          <w:rtl/>
          <w:lang w:bidi="fa-IR"/>
        </w:rPr>
        <w:t>ی</w:t>
      </w:r>
      <w:r>
        <w:rPr>
          <w:rtl/>
          <w:lang w:bidi="fa-IR"/>
        </w:rPr>
        <w:t>ت بازگشت همه ما به سو</w:t>
      </w:r>
      <w:r w:rsidR="00E61D8F">
        <w:rPr>
          <w:rtl/>
          <w:lang w:bidi="fa-IR"/>
        </w:rPr>
        <w:t>ی</w:t>
      </w:r>
      <w:r>
        <w:rPr>
          <w:rtl/>
          <w:lang w:bidi="fa-IR"/>
        </w:rPr>
        <w:t xml:space="preserve"> کمال مطلق و مص</w:t>
      </w:r>
      <w:r w:rsidR="00E61D8F">
        <w:rPr>
          <w:rtl/>
          <w:lang w:bidi="fa-IR"/>
        </w:rPr>
        <w:t>ی</w:t>
      </w:r>
      <w:r>
        <w:rPr>
          <w:rtl/>
          <w:lang w:bidi="fa-IR"/>
        </w:rPr>
        <w:t>ر ما سو</w:t>
      </w:r>
      <w:r w:rsidR="00E61D8F">
        <w:rPr>
          <w:rtl/>
          <w:lang w:bidi="fa-IR"/>
        </w:rPr>
        <w:t>ی</w:t>
      </w:r>
      <w:r>
        <w:rPr>
          <w:rtl/>
          <w:lang w:bidi="fa-IR"/>
        </w:rPr>
        <w:t xml:space="preserve"> پروردگار هست</w:t>
      </w:r>
      <w:r w:rsidR="00E61D8F">
        <w:rPr>
          <w:rtl/>
          <w:lang w:bidi="fa-IR"/>
        </w:rPr>
        <w:t>ی</w:t>
      </w:r>
      <w:r>
        <w:rPr>
          <w:rtl/>
          <w:lang w:bidi="fa-IR"/>
        </w:rPr>
        <w:t xml:space="preserve"> بخش خواهد بود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ثُمَّ خَلَقْنَا النُّطْفَةَ عَلَقَةً... ثُمَّ اَنْشاناهُ خَلْقاً آخَرَ فَتَبارَکَ اللَّهُ اَحْسَنُ الخالِقِینَ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154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«آنگاه نطفه را به صورت علقه درآورد</w:t>
      </w:r>
      <w:r w:rsidR="00E61D8F">
        <w:rPr>
          <w:rtl/>
          <w:lang w:bidi="fa-IR"/>
        </w:rPr>
        <w:t>ی</w:t>
      </w:r>
      <w:r>
        <w:rPr>
          <w:rtl/>
          <w:lang w:bidi="fa-IR"/>
        </w:rPr>
        <w:t>م</w:t>
      </w:r>
      <w:r w:rsidR="009B4C06">
        <w:rPr>
          <w:rtl/>
          <w:lang w:bidi="fa-IR"/>
        </w:rPr>
        <w:t xml:space="preserve">... </w:t>
      </w:r>
      <w:r>
        <w:rPr>
          <w:rtl/>
          <w:lang w:bidi="fa-IR"/>
        </w:rPr>
        <w:t>سپس آفر</w:t>
      </w:r>
      <w:r w:rsidR="00E61D8F">
        <w:rPr>
          <w:rtl/>
          <w:lang w:bidi="fa-IR"/>
        </w:rPr>
        <w:t>ی</w:t>
      </w:r>
      <w:r>
        <w:rPr>
          <w:rtl/>
          <w:lang w:bidi="fa-IR"/>
        </w:rPr>
        <w:t>نش</w:t>
      </w:r>
      <w:r w:rsidR="00E61D8F">
        <w:rPr>
          <w:rtl/>
          <w:lang w:bidi="fa-IR"/>
        </w:rPr>
        <w:t>ی</w:t>
      </w:r>
      <w:r>
        <w:rPr>
          <w:rtl/>
          <w:lang w:bidi="fa-IR"/>
        </w:rPr>
        <w:t xml:space="preserve"> د</w:t>
      </w:r>
      <w:r w:rsidR="00E61D8F">
        <w:rPr>
          <w:rtl/>
          <w:lang w:bidi="fa-IR"/>
        </w:rPr>
        <w:t>ی</w:t>
      </w:r>
      <w:r>
        <w:rPr>
          <w:rtl/>
          <w:lang w:bidi="fa-IR"/>
        </w:rPr>
        <w:t>گر پد</w:t>
      </w:r>
      <w:r w:rsidR="00E61D8F">
        <w:rPr>
          <w:rtl/>
          <w:lang w:bidi="fa-IR"/>
        </w:rPr>
        <w:t>ی</w:t>
      </w:r>
      <w:r>
        <w:rPr>
          <w:rtl/>
          <w:lang w:bidi="fa-IR"/>
        </w:rPr>
        <w:t>د آورد</w:t>
      </w:r>
      <w:r w:rsidR="00E61D8F">
        <w:rPr>
          <w:rtl/>
          <w:lang w:bidi="fa-IR"/>
        </w:rPr>
        <w:t>ی</w:t>
      </w:r>
      <w:r>
        <w:rPr>
          <w:rtl/>
          <w:lang w:bidi="fa-IR"/>
        </w:rPr>
        <w:t>م</w:t>
      </w:r>
      <w:r w:rsidR="009B4C06">
        <w:rPr>
          <w:rtl/>
          <w:lang w:bidi="fa-IR"/>
        </w:rPr>
        <w:t xml:space="preserve">، </w:t>
      </w:r>
      <w:r>
        <w:rPr>
          <w:rtl/>
          <w:lang w:bidi="fa-IR"/>
        </w:rPr>
        <w:t>پس بزرگ [و خ</w:t>
      </w:r>
      <w:r w:rsidR="00E61D8F">
        <w:rPr>
          <w:rtl/>
          <w:lang w:bidi="fa-IR"/>
        </w:rPr>
        <w:t>ی</w:t>
      </w:r>
      <w:r>
        <w:rPr>
          <w:rtl/>
          <w:lang w:bidi="fa-IR"/>
        </w:rPr>
        <w:t>رش فراوان و ف</w:t>
      </w:r>
      <w:r w:rsidR="00E61D8F">
        <w:rPr>
          <w:rtl/>
          <w:lang w:bidi="fa-IR"/>
        </w:rPr>
        <w:t>ی</w:t>
      </w:r>
      <w:r>
        <w:rPr>
          <w:rtl/>
          <w:lang w:bidi="fa-IR"/>
        </w:rPr>
        <w:t>ضش پا</w:t>
      </w:r>
      <w:r w:rsidR="00E61D8F">
        <w:rPr>
          <w:rtl/>
          <w:lang w:bidi="fa-IR"/>
        </w:rPr>
        <w:t>ی</w:t>
      </w:r>
      <w:r>
        <w:rPr>
          <w:rtl/>
          <w:lang w:bidi="fa-IR"/>
        </w:rPr>
        <w:t>دار] است خداوند</w:t>
      </w:r>
      <w:r w:rsidR="00E61D8F">
        <w:rPr>
          <w:rtl/>
          <w:lang w:bidi="fa-IR"/>
        </w:rPr>
        <w:t>ی</w:t>
      </w:r>
      <w:r>
        <w:rPr>
          <w:rtl/>
          <w:lang w:bidi="fa-IR"/>
        </w:rPr>
        <w:t xml:space="preserve"> که بهتر</w:t>
      </w:r>
      <w:r w:rsidR="00E61D8F">
        <w:rPr>
          <w:rtl/>
          <w:lang w:bidi="fa-IR"/>
        </w:rPr>
        <w:t>ی</w:t>
      </w:r>
      <w:r>
        <w:rPr>
          <w:rtl/>
          <w:lang w:bidi="fa-IR"/>
        </w:rPr>
        <w:t>ن آفر</w:t>
      </w:r>
      <w:r w:rsidR="00E61D8F">
        <w:rPr>
          <w:rtl/>
          <w:lang w:bidi="fa-IR"/>
        </w:rPr>
        <w:t>ی</w:t>
      </w:r>
      <w:r>
        <w:rPr>
          <w:rtl/>
          <w:lang w:bidi="fa-IR"/>
        </w:rPr>
        <w:t>نندگان است»</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متعال</w:t>
      </w:r>
      <w:r w:rsidR="009B4C06">
        <w:rPr>
          <w:rtl/>
          <w:lang w:bidi="fa-IR"/>
        </w:rPr>
        <w:t xml:space="preserve">، </w:t>
      </w:r>
      <w:r>
        <w:rPr>
          <w:rtl/>
          <w:lang w:bidi="fa-IR"/>
        </w:rPr>
        <w:t>پس از ذکر و</w:t>
      </w:r>
      <w:r w:rsidR="00E61D8F">
        <w:rPr>
          <w:rtl/>
          <w:lang w:bidi="fa-IR"/>
        </w:rPr>
        <w:t>ی</w:t>
      </w:r>
      <w:r>
        <w:rPr>
          <w:rtl/>
          <w:lang w:bidi="fa-IR"/>
        </w:rPr>
        <w:t>ژگ</w:t>
      </w:r>
      <w:r w:rsidR="00E61D8F">
        <w:rPr>
          <w:rtl/>
          <w:lang w:bidi="fa-IR"/>
        </w:rPr>
        <w:t>ی</w:t>
      </w:r>
      <w:r>
        <w:rPr>
          <w:rtl/>
          <w:lang w:bidi="fa-IR"/>
        </w:rPr>
        <w:t xml:space="preserve"> ها</w:t>
      </w:r>
      <w:r w:rsidR="00E61D8F">
        <w:rPr>
          <w:rtl/>
          <w:lang w:bidi="fa-IR"/>
        </w:rPr>
        <w:t>ی</w:t>
      </w:r>
      <w:r>
        <w:rPr>
          <w:rtl/>
          <w:lang w:bidi="fa-IR"/>
        </w:rPr>
        <w:t xml:space="preserve"> مؤمن و انسان کامل</w:t>
      </w:r>
      <w:r w:rsidR="009B4C06">
        <w:rPr>
          <w:rtl/>
          <w:lang w:bidi="fa-IR"/>
        </w:rPr>
        <w:t xml:space="preserve">، </w:t>
      </w:r>
      <w:r>
        <w:rPr>
          <w:rtl/>
          <w:lang w:bidi="fa-IR"/>
        </w:rPr>
        <w:t>به چگونگ</w:t>
      </w:r>
      <w:r w:rsidR="00E61D8F">
        <w:rPr>
          <w:rtl/>
          <w:lang w:bidi="fa-IR"/>
        </w:rPr>
        <w:t>ی</w:t>
      </w:r>
      <w:r>
        <w:rPr>
          <w:rtl/>
          <w:lang w:bidi="fa-IR"/>
        </w:rPr>
        <w:t xml:space="preserve"> آفر</w:t>
      </w:r>
      <w:r w:rsidR="00E61D8F">
        <w:rPr>
          <w:rtl/>
          <w:lang w:bidi="fa-IR"/>
        </w:rPr>
        <w:t>ی</w:t>
      </w:r>
      <w:r>
        <w:rPr>
          <w:rtl/>
          <w:lang w:bidi="fa-IR"/>
        </w:rPr>
        <w:t>نش انسان م</w:t>
      </w:r>
      <w:r w:rsidR="00E61D8F">
        <w:rPr>
          <w:rtl/>
          <w:lang w:bidi="fa-IR"/>
        </w:rPr>
        <w:t xml:space="preserve">ی </w:t>
      </w:r>
      <w:r>
        <w:rPr>
          <w:rtl/>
          <w:lang w:bidi="fa-IR"/>
        </w:rPr>
        <w:t>پردازد و پس از ذکر مراحل پنج گانه آفر</w:t>
      </w:r>
      <w:r w:rsidR="00E61D8F">
        <w:rPr>
          <w:rtl/>
          <w:lang w:bidi="fa-IR"/>
        </w:rPr>
        <w:t>ی</w:t>
      </w:r>
      <w:r>
        <w:rPr>
          <w:rtl/>
          <w:lang w:bidi="fa-IR"/>
        </w:rPr>
        <w:t>نش او</w:t>
      </w:r>
      <w:r w:rsidR="009B4C06">
        <w:rPr>
          <w:rtl/>
          <w:lang w:bidi="fa-IR"/>
        </w:rPr>
        <w:t xml:space="preserve">، </w:t>
      </w:r>
      <w:r>
        <w:rPr>
          <w:rtl/>
          <w:lang w:bidi="fa-IR"/>
        </w:rPr>
        <w:t>از بزرگ</w:t>
      </w:r>
      <w:r w:rsidR="00E61D8F">
        <w:rPr>
          <w:rtl/>
          <w:lang w:bidi="fa-IR"/>
        </w:rPr>
        <w:t>ی</w:t>
      </w:r>
      <w:r>
        <w:rPr>
          <w:rtl/>
          <w:lang w:bidi="fa-IR"/>
        </w:rPr>
        <w:t xml:space="preserve"> آفر</w:t>
      </w:r>
      <w:r w:rsidR="00E61D8F">
        <w:rPr>
          <w:rtl/>
          <w:lang w:bidi="fa-IR"/>
        </w:rPr>
        <w:t>ی</w:t>
      </w:r>
      <w:r>
        <w:rPr>
          <w:rtl/>
          <w:lang w:bidi="fa-IR"/>
        </w:rPr>
        <w:t>نش آدم</w:t>
      </w:r>
      <w:r w:rsidR="00E61D8F">
        <w:rPr>
          <w:rtl/>
          <w:lang w:bidi="fa-IR"/>
        </w:rPr>
        <w:t>ی</w:t>
      </w:r>
      <w:r>
        <w:rPr>
          <w:rtl/>
          <w:lang w:bidi="fa-IR"/>
        </w:rPr>
        <w:t xml:space="preserve"> با تبر</w:t>
      </w:r>
      <w:r w:rsidR="00E61D8F">
        <w:rPr>
          <w:rtl/>
          <w:lang w:bidi="fa-IR"/>
        </w:rPr>
        <w:t>ی</w:t>
      </w:r>
      <w:r>
        <w:rPr>
          <w:rtl/>
          <w:lang w:bidi="fa-IR"/>
        </w:rPr>
        <w:t xml:space="preserve">ک به خود </w:t>
      </w:r>
      <w:r w:rsidR="00E61D8F">
        <w:rPr>
          <w:rtl/>
          <w:lang w:bidi="fa-IR"/>
        </w:rPr>
        <w:t>ی</w:t>
      </w:r>
      <w:r>
        <w:rPr>
          <w:rtl/>
          <w:lang w:bidi="fa-IR"/>
        </w:rPr>
        <w:t>اد م</w:t>
      </w:r>
      <w:r w:rsidR="00E61D8F">
        <w:rPr>
          <w:rtl/>
          <w:lang w:bidi="fa-IR"/>
        </w:rPr>
        <w:t xml:space="preserve">ی </w:t>
      </w:r>
      <w:r>
        <w:rPr>
          <w:rtl/>
          <w:lang w:bidi="fa-IR"/>
        </w:rPr>
        <w:t>نما</w:t>
      </w:r>
      <w:r w:rsidR="00E61D8F">
        <w:rPr>
          <w:rtl/>
          <w:lang w:bidi="fa-IR"/>
        </w:rPr>
        <w:t>ی</w:t>
      </w:r>
      <w:r>
        <w:rPr>
          <w:rtl/>
          <w:lang w:bidi="fa-IR"/>
        </w:rPr>
        <w:t>د و ا</w:t>
      </w:r>
      <w:r w:rsidR="00E61D8F">
        <w:rPr>
          <w:rtl/>
          <w:lang w:bidi="fa-IR"/>
        </w:rPr>
        <w:t>ی</w:t>
      </w:r>
      <w:r>
        <w:rPr>
          <w:rtl/>
          <w:lang w:bidi="fa-IR"/>
        </w:rPr>
        <w:t>ن نشانه آن است که انسان تا چه اندازه از شا</w:t>
      </w:r>
      <w:r w:rsidR="00E61D8F">
        <w:rPr>
          <w:rtl/>
          <w:lang w:bidi="fa-IR"/>
        </w:rPr>
        <w:t>ی</w:t>
      </w:r>
      <w:r>
        <w:rPr>
          <w:rtl/>
          <w:lang w:bidi="fa-IR"/>
        </w:rPr>
        <w:t>ستگ</w:t>
      </w:r>
      <w:r w:rsidR="00E61D8F">
        <w:rPr>
          <w:rtl/>
          <w:lang w:bidi="fa-IR"/>
        </w:rPr>
        <w:t>ی</w:t>
      </w:r>
      <w:r>
        <w:rPr>
          <w:rtl/>
          <w:lang w:bidi="fa-IR"/>
        </w:rPr>
        <w:t xml:space="preserve"> و استعداد فراوان برخوردار است و در آ</w:t>
      </w:r>
      <w:r w:rsidR="00E61D8F">
        <w:rPr>
          <w:rtl/>
          <w:lang w:bidi="fa-IR"/>
        </w:rPr>
        <w:t>ی</w:t>
      </w:r>
      <w:r>
        <w:rPr>
          <w:rtl/>
          <w:lang w:bidi="fa-IR"/>
        </w:rPr>
        <w:t>ه د</w:t>
      </w:r>
      <w:r w:rsidR="00E61D8F">
        <w:rPr>
          <w:rtl/>
          <w:lang w:bidi="fa-IR"/>
        </w:rPr>
        <w:t>ی</w:t>
      </w:r>
      <w:r>
        <w:rPr>
          <w:rtl/>
          <w:lang w:bidi="fa-IR"/>
        </w:rPr>
        <w:t>گر</w:t>
      </w:r>
      <w:r w:rsidR="009B4C06">
        <w:rPr>
          <w:rtl/>
          <w:lang w:bidi="fa-IR"/>
        </w:rPr>
        <w:t xml:space="preserve">، </w:t>
      </w:r>
      <w:r>
        <w:rPr>
          <w:rtl/>
          <w:lang w:bidi="fa-IR"/>
        </w:rPr>
        <w:t>مرحله پا</w:t>
      </w:r>
      <w:r w:rsidR="00E61D8F">
        <w:rPr>
          <w:rtl/>
          <w:lang w:bidi="fa-IR"/>
        </w:rPr>
        <w:t>ی</w:t>
      </w:r>
      <w:r>
        <w:rPr>
          <w:rtl/>
          <w:lang w:bidi="fa-IR"/>
        </w:rPr>
        <w:t>ان</w:t>
      </w:r>
      <w:r w:rsidR="00E61D8F">
        <w:rPr>
          <w:rtl/>
          <w:lang w:bidi="fa-IR"/>
        </w:rPr>
        <w:t>ی</w:t>
      </w:r>
      <w:r>
        <w:rPr>
          <w:rtl/>
          <w:lang w:bidi="fa-IR"/>
        </w:rPr>
        <w:t xml:space="preserve"> خلقت انسان و دم</w:t>
      </w:r>
      <w:r w:rsidR="00E61D8F">
        <w:rPr>
          <w:rtl/>
          <w:lang w:bidi="fa-IR"/>
        </w:rPr>
        <w:t>ی</w:t>
      </w:r>
      <w:r>
        <w:rPr>
          <w:rtl/>
          <w:lang w:bidi="fa-IR"/>
        </w:rPr>
        <w:t>دن روح در کالبدش را ا</w:t>
      </w:r>
      <w:r w:rsidR="00E61D8F">
        <w:rPr>
          <w:rtl/>
          <w:lang w:bidi="fa-IR"/>
        </w:rPr>
        <w:t>ی</w:t>
      </w:r>
      <w:r>
        <w:rPr>
          <w:rtl/>
          <w:lang w:bidi="fa-IR"/>
        </w:rPr>
        <w:t>ن گونه ترس</w:t>
      </w:r>
      <w:r w:rsidR="00E61D8F">
        <w:rPr>
          <w:rtl/>
          <w:lang w:bidi="fa-IR"/>
        </w:rPr>
        <w:t>ی</w:t>
      </w:r>
      <w:r>
        <w:rPr>
          <w:rtl/>
          <w:lang w:bidi="fa-IR"/>
        </w:rPr>
        <w:t>م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فَاِذا سوّیتُهُ و نَفَخْتُ فیهِ مِنْ رُوحی فَقَعُوا لَهُ ساجِدینَ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155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کار او را به پا</w:t>
      </w:r>
      <w:r w:rsidR="00E61D8F">
        <w:rPr>
          <w:rtl/>
          <w:lang w:bidi="fa-IR"/>
        </w:rPr>
        <w:t>ی</w:t>
      </w:r>
      <w:r>
        <w:rPr>
          <w:rtl/>
          <w:lang w:bidi="fa-IR"/>
        </w:rPr>
        <w:t>ان رسان</w:t>
      </w:r>
      <w:r w:rsidR="00E61D8F">
        <w:rPr>
          <w:rtl/>
          <w:lang w:bidi="fa-IR"/>
        </w:rPr>
        <w:t>ی</w:t>
      </w:r>
      <w:r>
        <w:rPr>
          <w:rtl/>
          <w:lang w:bidi="fa-IR"/>
        </w:rPr>
        <w:t>دم و در او از روح خود دم</w:t>
      </w:r>
      <w:r w:rsidR="00E61D8F">
        <w:rPr>
          <w:rtl/>
          <w:lang w:bidi="fa-IR"/>
        </w:rPr>
        <w:t>ی</w:t>
      </w:r>
      <w:r>
        <w:rPr>
          <w:rtl/>
          <w:lang w:bidi="fa-IR"/>
        </w:rPr>
        <w:t>دم</w:t>
      </w:r>
      <w:r w:rsidR="009B4C06">
        <w:rPr>
          <w:rtl/>
          <w:lang w:bidi="fa-IR"/>
        </w:rPr>
        <w:t xml:space="preserve">، </w:t>
      </w:r>
      <w:r>
        <w:rPr>
          <w:rtl/>
          <w:lang w:bidi="fa-IR"/>
        </w:rPr>
        <w:t>همگ</w:t>
      </w:r>
      <w:r w:rsidR="00E61D8F">
        <w:rPr>
          <w:rtl/>
          <w:lang w:bidi="fa-IR"/>
        </w:rPr>
        <w:t>ی</w:t>
      </w:r>
      <w:r>
        <w:rPr>
          <w:rtl/>
          <w:lang w:bidi="fa-IR"/>
        </w:rPr>
        <w:t xml:space="preserve"> برا</w:t>
      </w:r>
      <w:r w:rsidR="00E61D8F">
        <w:rPr>
          <w:rtl/>
          <w:lang w:bidi="fa-IR"/>
        </w:rPr>
        <w:t>ی</w:t>
      </w:r>
      <w:r>
        <w:rPr>
          <w:rtl/>
          <w:lang w:bidi="fa-IR"/>
        </w:rPr>
        <w:t xml:space="preserve"> او سجده کن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خداوند روح را به خود نسبت م</w:t>
      </w:r>
      <w:r w:rsidR="00E61D8F">
        <w:rPr>
          <w:rtl/>
          <w:lang w:bidi="fa-IR"/>
        </w:rPr>
        <w:t xml:space="preserve">ی </w:t>
      </w:r>
      <w:r>
        <w:rPr>
          <w:rtl/>
          <w:lang w:bidi="fa-IR"/>
        </w:rPr>
        <w:t>دهد تا دل</w:t>
      </w:r>
      <w:r w:rsidR="00E61D8F">
        <w:rPr>
          <w:rtl/>
          <w:lang w:bidi="fa-IR"/>
        </w:rPr>
        <w:t>ی</w:t>
      </w:r>
      <w:r>
        <w:rPr>
          <w:rtl/>
          <w:lang w:bidi="fa-IR"/>
        </w:rPr>
        <w:t>ل بر آن باشد که روح</w:t>
      </w:r>
      <w:r w:rsidR="00E61D8F">
        <w:rPr>
          <w:rtl/>
          <w:lang w:bidi="fa-IR"/>
        </w:rPr>
        <w:t>ی</w:t>
      </w:r>
      <w:r>
        <w:rPr>
          <w:rtl/>
          <w:lang w:bidi="fa-IR"/>
        </w:rPr>
        <w:t xml:space="preserve"> پرعظمت در کالبد انسان دم</w:t>
      </w:r>
      <w:r w:rsidR="00E61D8F">
        <w:rPr>
          <w:rtl/>
          <w:lang w:bidi="fa-IR"/>
        </w:rPr>
        <w:t>ی</w:t>
      </w:r>
      <w:r>
        <w:rPr>
          <w:rtl/>
          <w:lang w:bidi="fa-IR"/>
        </w:rPr>
        <w:t>ده شده و جنبه ملکوت</w:t>
      </w:r>
      <w:r w:rsidR="00E61D8F">
        <w:rPr>
          <w:rtl/>
          <w:lang w:bidi="fa-IR"/>
        </w:rPr>
        <w:t>ی</w:t>
      </w:r>
      <w:r>
        <w:rPr>
          <w:rtl/>
          <w:lang w:bidi="fa-IR"/>
        </w:rPr>
        <w:t xml:space="preserve"> و روحان</w:t>
      </w:r>
      <w:r w:rsidR="00E61D8F">
        <w:rPr>
          <w:rtl/>
          <w:lang w:bidi="fa-IR"/>
        </w:rPr>
        <w:t>ی</w:t>
      </w:r>
      <w:r>
        <w:rPr>
          <w:rtl/>
          <w:lang w:bidi="fa-IR"/>
        </w:rPr>
        <w:t xml:space="preserve"> بس</w:t>
      </w:r>
      <w:r w:rsidR="00E61D8F">
        <w:rPr>
          <w:rtl/>
          <w:lang w:bidi="fa-IR"/>
        </w:rPr>
        <w:t>ی</w:t>
      </w:r>
      <w:r>
        <w:rPr>
          <w:rtl/>
          <w:lang w:bidi="fa-IR"/>
        </w:rPr>
        <w:t>ار با اهم</w:t>
      </w:r>
      <w:r w:rsidR="00E61D8F">
        <w:rPr>
          <w:rtl/>
          <w:lang w:bidi="fa-IR"/>
        </w:rPr>
        <w:t>ی</w:t>
      </w:r>
      <w:r>
        <w:rPr>
          <w:rtl/>
          <w:lang w:bidi="fa-IR"/>
        </w:rPr>
        <w:t>ت</w:t>
      </w:r>
      <w:r w:rsidR="00E61D8F">
        <w:rPr>
          <w:rtl/>
          <w:lang w:bidi="fa-IR"/>
        </w:rPr>
        <w:t>ی</w:t>
      </w:r>
      <w:r>
        <w:rPr>
          <w:rtl/>
          <w:lang w:bidi="fa-IR"/>
        </w:rPr>
        <w:t xml:space="preserve"> دارد</w:t>
      </w:r>
      <w:r w:rsidR="009B4C06">
        <w:rPr>
          <w:rtl/>
          <w:lang w:bidi="fa-IR"/>
        </w:rPr>
        <w:t xml:space="preserve">. </w:t>
      </w:r>
      <w:r>
        <w:rPr>
          <w:rtl/>
          <w:lang w:bidi="fa-IR"/>
        </w:rPr>
        <w:t>پس با وجود ا</w:t>
      </w:r>
      <w:r w:rsidR="00E61D8F">
        <w:rPr>
          <w:rtl/>
          <w:lang w:bidi="fa-IR"/>
        </w:rPr>
        <w:t>ی</w:t>
      </w:r>
      <w:r>
        <w:rPr>
          <w:rtl/>
          <w:lang w:bidi="fa-IR"/>
        </w:rPr>
        <w:t>ن روح اله</w:t>
      </w:r>
      <w:r w:rsidR="00E61D8F">
        <w:rPr>
          <w:rtl/>
          <w:lang w:bidi="fa-IR"/>
        </w:rPr>
        <w:t>ی</w:t>
      </w:r>
      <w:r w:rsidR="009B4C06">
        <w:rPr>
          <w:rtl/>
          <w:lang w:bidi="fa-IR"/>
        </w:rPr>
        <w:t xml:space="preserve">، </w:t>
      </w:r>
      <w:r>
        <w:rPr>
          <w:rtl/>
          <w:lang w:bidi="fa-IR"/>
        </w:rPr>
        <w:t>انسان م</w:t>
      </w:r>
      <w:r w:rsidR="00E61D8F">
        <w:rPr>
          <w:rtl/>
          <w:lang w:bidi="fa-IR"/>
        </w:rPr>
        <w:t xml:space="preserve">ی </w:t>
      </w:r>
      <w:r>
        <w:rPr>
          <w:rtl/>
          <w:lang w:bidi="fa-IR"/>
        </w:rPr>
        <w:t>تواند تجلّ</w:t>
      </w:r>
      <w:r w:rsidR="00E61D8F">
        <w:rPr>
          <w:rtl/>
          <w:lang w:bidi="fa-IR"/>
        </w:rPr>
        <w:t>ی</w:t>
      </w:r>
      <w:r>
        <w:rPr>
          <w:rtl/>
          <w:lang w:bidi="fa-IR"/>
        </w:rPr>
        <w:t xml:space="preserve"> گاه انوار خداوند بوده و به مقام خل</w:t>
      </w:r>
      <w:r w:rsidR="00E61D8F">
        <w:rPr>
          <w:rtl/>
          <w:lang w:bidi="fa-IR"/>
        </w:rPr>
        <w:t>ی</w:t>
      </w:r>
      <w:r>
        <w:rPr>
          <w:rtl/>
          <w:lang w:bidi="fa-IR"/>
        </w:rPr>
        <w:t>فة الله</w:t>
      </w:r>
      <w:r w:rsidR="00E61D8F">
        <w:rPr>
          <w:rtl/>
          <w:lang w:bidi="fa-IR"/>
        </w:rPr>
        <w:t>ی</w:t>
      </w:r>
      <w:r>
        <w:rPr>
          <w:rtl/>
          <w:lang w:bidi="fa-IR"/>
        </w:rPr>
        <w:t xml:space="preserve"> برسد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اِنّا هَدَیناهُ السَّبِیلَ اِمّا شاکِراً و اِمّا کَفُوراً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156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«ما راه را به او نشان داد</w:t>
      </w:r>
      <w:r w:rsidR="00E61D8F">
        <w:rPr>
          <w:rtl/>
          <w:lang w:bidi="fa-IR"/>
        </w:rPr>
        <w:t>ی</w:t>
      </w:r>
      <w:r>
        <w:rPr>
          <w:rtl/>
          <w:lang w:bidi="fa-IR"/>
        </w:rPr>
        <w:t>م</w:t>
      </w:r>
      <w:r w:rsidR="009B4C06">
        <w:rPr>
          <w:rtl/>
          <w:lang w:bidi="fa-IR"/>
        </w:rPr>
        <w:t xml:space="preserve">، </w:t>
      </w:r>
      <w:r w:rsidR="00E61D8F">
        <w:rPr>
          <w:rtl/>
          <w:lang w:bidi="fa-IR"/>
        </w:rPr>
        <w:t>ی</w:t>
      </w:r>
      <w:r>
        <w:rPr>
          <w:rtl/>
          <w:lang w:bidi="fa-IR"/>
        </w:rPr>
        <w:t xml:space="preserve">ا سپاسگزار خواهد بود و </w:t>
      </w:r>
      <w:r w:rsidR="00E61D8F">
        <w:rPr>
          <w:rtl/>
          <w:lang w:bidi="fa-IR"/>
        </w:rPr>
        <w:t>ی</w:t>
      </w:r>
      <w:r>
        <w:rPr>
          <w:rtl/>
          <w:lang w:bidi="fa-IR"/>
        </w:rPr>
        <w:t>ا ناسپاس»</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Pr>
          <w:rtl/>
          <w:lang w:bidi="fa-IR"/>
        </w:rPr>
        <w:t>به بزرگتر</w:t>
      </w:r>
      <w:r w:rsidR="00E61D8F">
        <w:rPr>
          <w:rtl/>
          <w:lang w:bidi="fa-IR"/>
        </w:rPr>
        <w:t>ی</w:t>
      </w:r>
      <w:r>
        <w:rPr>
          <w:rtl/>
          <w:lang w:bidi="fa-IR"/>
        </w:rPr>
        <w:t>ن و</w:t>
      </w:r>
      <w:r w:rsidR="00E61D8F">
        <w:rPr>
          <w:rtl/>
          <w:lang w:bidi="fa-IR"/>
        </w:rPr>
        <w:t>ی</w:t>
      </w:r>
      <w:r>
        <w:rPr>
          <w:rtl/>
          <w:lang w:bidi="fa-IR"/>
        </w:rPr>
        <w:t>ژگ</w:t>
      </w:r>
      <w:r w:rsidR="00E61D8F">
        <w:rPr>
          <w:rtl/>
          <w:lang w:bidi="fa-IR"/>
        </w:rPr>
        <w:t>ی</w:t>
      </w:r>
      <w:r>
        <w:rPr>
          <w:rtl/>
          <w:lang w:bidi="fa-IR"/>
        </w:rPr>
        <w:t xml:space="preserve"> و امت</w:t>
      </w:r>
      <w:r w:rsidR="00E61D8F">
        <w:rPr>
          <w:rtl/>
          <w:lang w:bidi="fa-IR"/>
        </w:rPr>
        <w:t>ی</w:t>
      </w:r>
      <w:r>
        <w:rPr>
          <w:rtl/>
          <w:lang w:bidi="fa-IR"/>
        </w:rPr>
        <w:t>از انسان از سا</w:t>
      </w:r>
      <w:r w:rsidR="00E61D8F">
        <w:rPr>
          <w:rtl/>
          <w:lang w:bidi="fa-IR"/>
        </w:rPr>
        <w:t>ی</w:t>
      </w:r>
      <w:r>
        <w:rPr>
          <w:rtl/>
          <w:lang w:bidi="fa-IR"/>
        </w:rPr>
        <w:t>ر موجودات</w:t>
      </w:r>
      <w:r w:rsidR="009B4C06">
        <w:rPr>
          <w:rtl/>
          <w:lang w:bidi="fa-IR"/>
        </w:rPr>
        <w:t xml:space="preserve">، </w:t>
      </w:r>
      <w:r>
        <w:rPr>
          <w:rtl/>
          <w:lang w:bidi="fa-IR"/>
        </w:rPr>
        <w:t>که برخوردار</w:t>
      </w:r>
      <w:r w:rsidR="00E61D8F">
        <w:rPr>
          <w:rtl/>
          <w:lang w:bidi="fa-IR"/>
        </w:rPr>
        <w:t>ی</w:t>
      </w:r>
      <w:r>
        <w:rPr>
          <w:rtl/>
          <w:lang w:bidi="fa-IR"/>
        </w:rPr>
        <w:t xml:space="preserve"> از اراده و اخت</w:t>
      </w:r>
      <w:r w:rsidR="00E61D8F">
        <w:rPr>
          <w:rtl/>
          <w:lang w:bidi="fa-IR"/>
        </w:rPr>
        <w:t>ی</w:t>
      </w:r>
      <w:r>
        <w:rPr>
          <w:rtl/>
          <w:lang w:bidi="fa-IR"/>
        </w:rPr>
        <w:t>ار اوست</w:t>
      </w:r>
      <w:r w:rsidR="009B4C06">
        <w:rPr>
          <w:rtl/>
          <w:lang w:bidi="fa-IR"/>
        </w:rPr>
        <w:t xml:space="preserve">، </w:t>
      </w:r>
      <w:r>
        <w:rPr>
          <w:rtl/>
          <w:lang w:bidi="fa-IR"/>
        </w:rPr>
        <w:t>اشاره شده است</w:t>
      </w:r>
      <w:r w:rsidR="009B4C06">
        <w:rPr>
          <w:rtl/>
          <w:lang w:bidi="fa-IR"/>
        </w:rPr>
        <w:t xml:space="preserve">. </w:t>
      </w:r>
    </w:p>
    <w:p w:rsidR="0049138A" w:rsidRDefault="0049138A" w:rsidP="0049138A">
      <w:pPr>
        <w:pStyle w:val="libNormal"/>
        <w:rPr>
          <w:rtl/>
          <w:lang w:bidi="fa-IR"/>
        </w:rPr>
      </w:pPr>
      <w:r>
        <w:rPr>
          <w:rtl/>
          <w:lang w:bidi="fa-IR"/>
        </w:rPr>
        <w:t>ح</w:t>
      </w:r>
      <w:r w:rsidR="00E61D8F">
        <w:rPr>
          <w:rtl/>
          <w:lang w:bidi="fa-IR"/>
        </w:rPr>
        <w:t>ی</w:t>
      </w:r>
      <w:r>
        <w:rPr>
          <w:rtl/>
          <w:lang w:bidi="fa-IR"/>
        </w:rPr>
        <w:t>وانات به طور غر</w:t>
      </w:r>
      <w:r w:rsidR="00E61D8F">
        <w:rPr>
          <w:rtl/>
          <w:lang w:bidi="fa-IR"/>
        </w:rPr>
        <w:t>ی</w:t>
      </w:r>
      <w:r>
        <w:rPr>
          <w:rtl/>
          <w:lang w:bidi="fa-IR"/>
        </w:rPr>
        <w:t>ز</w:t>
      </w:r>
      <w:r w:rsidR="00E61D8F">
        <w:rPr>
          <w:rtl/>
          <w:lang w:bidi="fa-IR"/>
        </w:rPr>
        <w:t>ی</w:t>
      </w:r>
      <w:r>
        <w:rPr>
          <w:rtl/>
          <w:lang w:bidi="fa-IR"/>
        </w:rPr>
        <w:t xml:space="preserve"> اداره م</w:t>
      </w:r>
      <w:r w:rsidR="00E61D8F">
        <w:rPr>
          <w:rtl/>
          <w:lang w:bidi="fa-IR"/>
        </w:rPr>
        <w:t xml:space="preserve">ی </w:t>
      </w:r>
      <w:r>
        <w:rPr>
          <w:rtl/>
          <w:lang w:bidi="fa-IR"/>
        </w:rPr>
        <w:t>شوند و در زندگ</w:t>
      </w:r>
      <w:r w:rsidR="00E61D8F">
        <w:rPr>
          <w:rtl/>
          <w:lang w:bidi="fa-IR"/>
        </w:rPr>
        <w:t>ی</w:t>
      </w:r>
      <w:r>
        <w:rPr>
          <w:rtl/>
          <w:lang w:bidi="fa-IR"/>
        </w:rPr>
        <w:t xml:space="preserve"> آن</w:t>
      </w:r>
      <w:r w:rsidR="00E61D8F">
        <w:rPr>
          <w:rtl/>
          <w:lang w:bidi="fa-IR"/>
        </w:rPr>
        <w:t xml:space="preserve"> </w:t>
      </w:r>
      <w:r>
        <w:rPr>
          <w:rtl/>
          <w:lang w:bidi="fa-IR"/>
        </w:rPr>
        <w:t>ها ه</w:t>
      </w:r>
      <w:r w:rsidR="00E61D8F">
        <w:rPr>
          <w:rtl/>
          <w:lang w:bidi="fa-IR"/>
        </w:rPr>
        <w:t>ی</w:t>
      </w:r>
      <w:r>
        <w:rPr>
          <w:rtl/>
          <w:lang w:bidi="fa-IR"/>
        </w:rPr>
        <w:t>چ گونه تحوّل و دگرگون</w:t>
      </w:r>
      <w:r w:rsidR="00E61D8F">
        <w:rPr>
          <w:rtl/>
          <w:lang w:bidi="fa-IR"/>
        </w:rPr>
        <w:t>ی</w:t>
      </w:r>
      <w:r>
        <w:rPr>
          <w:rtl/>
          <w:lang w:bidi="fa-IR"/>
        </w:rPr>
        <w:t xml:space="preserve"> و تکامل د</w:t>
      </w:r>
      <w:r w:rsidR="00E61D8F">
        <w:rPr>
          <w:rtl/>
          <w:lang w:bidi="fa-IR"/>
        </w:rPr>
        <w:t>ی</w:t>
      </w:r>
      <w:r>
        <w:rPr>
          <w:rtl/>
          <w:lang w:bidi="fa-IR"/>
        </w:rPr>
        <w:t>ده نم</w:t>
      </w:r>
      <w:r w:rsidR="00E61D8F">
        <w:rPr>
          <w:rtl/>
          <w:lang w:bidi="fa-IR"/>
        </w:rPr>
        <w:t xml:space="preserve">ی </w:t>
      </w:r>
      <w:r>
        <w:rPr>
          <w:rtl/>
          <w:lang w:bidi="fa-IR"/>
        </w:rPr>
        <w:t>شود</w:t>
      </w:r>
      <w:r w:rsidR="009B4C06">
        <w:rPr>
          <w:rtl/>
          <w:lang w:bidi="fa-IR"/>
        </w:rPr>
        <w:t xml:space="preserve">، </w:t>
      </w:r>
      <w:r>
        <w:rPr>
          <w:rtl/>
          <w:lang w:bidi="fa-IR"/>
        </w:rPr>
        <w:t>آن</w:t>
      </w:r>
      <w:r w:rsidR="00E61D8F">
        <w:rPr>
          <w:rtl/>
          <w:lang w:bidi="fa-IR"/>
        </w:rPr>
        <w:t xml:space="preserve"> </w:t>
      </w:r>
      <w:r>
        <w:rPr>
          <w:rtl/>
          <w:lang w:bidi="fa-IR"/>
        </w:rPr>
        <w:t>ها در پرتو هدا</w:t>
      </w:r>
      <w:r w:rsidR="00E61D8F">
        <w:rPr>
          <w:rtl/>
          <w:lang w:bidi="fa-IR"/>
        </w:rPr>
        <w:t>ی</w:t>
      </w:r>
      <w:r>
        <w:rPr>
          <w:rtl/>
          <w:lang w:bidi="fa-IR"/>
        </w:rPr>
        <w:t>ت تکو</w:t>
      </w:r>
      <w:r w:rsidR="00E61D8F">
        <w:rPr>
          <w:rtl/>
          <w:lang w:bidi="fa-IR"/>
        </w:rPr>
        <w:t>ی</w:t>
      </w:r>
      <w:r>
        <w:rPr>
          <w:rtl/>
          <w:lang w:bidi="fa-IR"/>
        </w:rPr>
        <w:t>ن</w:t>
      </w:r>
      <w:r w:rsidR="00E61D8F">
        <w:rPr>
          <w:rtl/>
          <w:lang w:bidi="fa-IR"/>
        </w:rPr>
        <w:t>ی</w:t>
      </w:r>
      <w:r>
        <w:rPr>
          <w:rtl/>
          <w:lang w:bidi="fa-IR"/>
        </w:rPr>
        <w:t xml:space="preserve"> و با بهتر</w:t>
      </w:r>
      <w:r w:rsidR="00E61D8F">
        <w:rPr>
          <w:rtl/>
          <w:lang w:bidi="fa-IR"/>
        </w:rPr>
        <w:t>ی</w:t>
      </w:r>
      <w:r>
        <w:rPr>
          <w:rtl/>
          <w:lang w:bidi="fa-IR"/>
        </w:rPr>
        <w:t>ن نظم به راه زندگ</w:t>
      </w:r>
      <w:r w:rsidR="00E61D8F">
        <w:rPr>
          <w:rtl/>
          <w:lang w:bidi="fa-IR"/>
        </w:rPr>
        <w:t>ی</w:t>
      </w:r>
      <w:r>
        <w:rPr>
          <w:rtl/>
          <w:lang w:bidi="fa-IR"/>
        </w:rPr>
        <w:t xml:space="preserve"> و کمال طب</w:t>
      </w:r>
      <w:r w:rsidR="00E61D8F">
        <w:rPr>
          <w:rtl/>
          <w:lang w:bidi="fa-IR"/>
        </w:rPr>
        <w:t>ی</w:t>
      </w:r>
      <w:r>
        <w:rPr>
          <w:rtl/>
          <w:lang w:bidi="fa-IR"/>
        </w:rPr>
        <w:t>ع</w:t>
      </w:r>
      <w:r w:rsidR="00E61D8F">
        <w:rPr>
          <w:rtl/>
          <w:lang w:bidi="fa-IR"/>
        </w:rPr>
        <w:t>ی</w:t>
      </w:r>
      <w:r>
        <w:rPr>
          <w:rtl/>
          <w:lang w:bidi="fa-IR"/>
        </w:rPr>
        <w:t xml:space="preserve"> و ماد</w:t>
      </w:r>
      <w:r w:rsidR="00E61D8F">
        <w:rPr>
          <w:rtl/>
          <w:lang w:bidi="fa-IR"/>
        </w:rPr>
        <w:t>ی</w:t>
      </w:r>
      <w:r>
        <w:rPr>
          <w:rtl/>
          <w:lang w:bidi="fa-IR"/>
        </w:rPr>
        <w:t xml:space="preserve"> خود ادامه م</w:t>
      </w:r>
      <w:r w:rsidR="00E61D8F">
        <w:rPr>
          <w:rtl/>
          <w:lang w:bidi="fa-IR"/>
        </w:rPr>
        <w:t xml:space="preserve">ی </w:t>
      </w:r>
      <w:r>
        <w:rPr>
          <w:rtl/>
          <w:lang w:bidi="fa-IR"/>
        </w:rPr>
        <w:t>دهند و به تعل</w:t>
      </w:r>
      <w:r w:rsidR="00E61D8F">
        <w:rPr>
          <w:rtl/>
          <w:lang w:bidi="fa-IR"/>
        </w:rPr>
        <w:t>ی</w:t>
      </w:r>
      <w:r>
        <w:rPr>
          <w:rtl/>
          <w:lang w:bidi="fa-IR"/>
        </w:rPr>
        <w:t>م و ترب</w:t>
      </w:r>
      <w:r w:rsidR="00E61D8F">
        <w:rPr>
          <w:rtl/>
          <w:lang w:bidi="fa-IR"/>
        </w:rPr>
        <w:t>ی</w:t>
      </w:r>
      <w:r>
        <w:rPr>
          <w:rtl/>
          <w:lang w:bidi="fa-IR"/>
        </w:rPr>
        <w:t xml:space="preserve">ت </w:t>
      </w:r>
      <w:r>
        <w:rPr>
          <w:rtl/>
          <w:lang w:bidi="fa-IR"/>
        </w:rPr>
        <w:lastRenderedPageBreak/>
        <w:t>و آموزگار ن</w:t>
      </w:r>
      <w:r w:rsidR="00E61D8F">
        <w:rPr>
          <w:rtl/>
          <w:lang w:bidi="fa-IR"/>
        </w:rPr>
        <w:t>ی</w:t>
      </w:r>
      <w:r>
        <w:rPr>
          <w:rtl/>
          <w:lang w:bidi="fa-IR"/>
        </w:rPr>
        <w:t>از</w:t>
      </w:r>
      <w:r w:rsidR="00E61D8F">
        <w:rPr>
          <w:rtl/>
          <w:lang w:bidi="fa-IR"/>
        </w:rPr>
        <w:t>ی</w:t>
      </w:r>
      <w:r>
        <w:rPr>
          <w:rtl/>
          <w:lang w:bidi="fa-IR"/>
        </w:rPr>
        <w:t xml:space="preserve"> ندارند</w:t>
      </w:r>
      <w:r w:rsidR="009B4C06">
        <w:rPr>
          <w:rtl/>
          <w:lang w:bidi="fa-IR"/>
        </w:rPr>
        <w:t xml:space="preserve">. </w:t>
      </w:r>
      <w:r>
        <w:rPr>
          <w:rtl/>
          <w:lang w:bidi="fa-IR"/>
        </w:rPr>
        <w:t>آن</w:t>
      </w:r>
      <w:r w:rsidR="00E61D8F">
        <w:rPr>
          <w:rtl/>
          <w:lang w:bidi="fa-IR"/>
        </w:rPr>
        <w:t xml:space="preserve"> </w:t>
      </w:r>
      <w:r>
        <w:rPr>
          <w:rtl/>
          <w:lang w:bidi="fa-IR"/>
        </w:rPr>
        <w:t>ها به تمام وسا</w:t>
      </w:r>
      <w:r w:rsidR="00E61D8F">
        <w:rPr>
          <w:rtl/>
          <w:lang w:bidi="fa-IR"/>
        </w:rPr>
        <w:t>ی</w:t>
      </w:r>
      <w:r>
        <w:rPr>
          <w:rtl/>
          <w:lang w:bidi="fa-IR"/>
        </w:rPr>
        <w:t>ل و لوازم ادامه ح</w:t>
      </w:r>
      <w:r w:rsidR="00E61D8F">
        <w:rPr>
          <w:rtl/>
          <w:lang w:bidi="fa-IR"/>
        </w:rPr>
        <w:t>ی</w:t>
      </w:r>
      <w:r>
        <w:rPr>
          <w:rtl/>
          <w:lang w:bidi="fa-IR"/>
        </w:rPr>
        <w:t>ات مجهّزند و تکو</w:t>
      </w:r>
      <w:r w:rsidR="00E61D8F">
        <w:rPr>
          <w:rtl/>
          <w:lang w:bidi="fa-IR"/>
        </w:rPr>
        <w:t>ی</w:t>
      </w:r>
      <w:r>
        <w:rPr>
          <w:rtl/>
          <w:lang w:bidi="fa-IR"/>
        </w:rPr>
        <w:t>ناً م</w:t>
      </w:r>
      <w:r w:rsidR="00E61D8F">
        <w:rPr>
          <w:rtl/>
          <w:lang w:bidi="fa-IR"/>
        </w:rPr>
        <w:t xml:space="preserve">ی </w:t>
      </w:r>
      <w:r>
        <w:rPr>
          <w:rtl/>
          <w:lang w:bidi="fa-IR"/>
        </w:rPr>
        <w:t>دانند که ا</w:t>
      </w:r>
      <w:r w:rsidR="00E61D8F">
        <w:rPr>
          <w:rtl/>
          <w:lang w:bidi="fa-IR"/>
        </w:rPr>
        <w:t>ی</w:t>
      </w:r>
      <w:r>
        <w:rPr>
          <w:rtl/>
          <w:lang w:bidi="fa-IR"/>
        </w:rPr>
        <w:t>ن لوازم و ابزار را چگونه به کار برند تا به رشد طب</w:t>
      </w:r>
      <w:r w:rsidR="00E61D8F">
        <w:rPr>
          <w:rtl/>
          <w:lang w:bidi="fa-IR"/>
        </w:rPr>
        <w:t>ی</w:t>
      </w:r>
      <w:r>
        <w:rPr>
          <w:rtl/>
          <w:lang w:bidi="fa-IR"/>
        </w:rPr>
        <w:t>ع</w:t>
      </w:r>
      <w:r w:rsidR="00E61D8F">
        <w:rPr>
          <w:rtl/>
          <w:lang w:bidi="fa-IR"/>
        </w:rPr>
        <w:t>ی</w:t>
      </w:r>
      <w:r>
        <w:rPr>
          <w:rtl/>
          <w:lang w:bidi="fa-IR"/>
        </w:rPr>
        <w:t xml:space="preserve"> خود برسند</w:t>
      </w:r>
      <w:r w:rsidR="009B4C06">
        <w:rPr>
          <w:rtl/>
          <w:lang w:bidi="fa-IR"/>
        </w:rPr>
        <w:t xml:space="preserve">. </w:t>
      </w:r>
      <w:r w:rsidR="009B4C06" w:rsidRPr="00FB19B7">
        <w:rPr>
          <w:rStyle w:val="libFootnotenumChar"/>
          <w:rtl/>
          <w:lang w:bidi="fa-IR"/>
        </w:rPr>
        <w:t>(</w:t>
      </w:r>
      <w:r w:rsidRPr="00FB19B7">
        <w:rPr>
          <w:rStyle w:val="libFootnotenumChar"/>
          <w:rtl/>
        </w:rPr>
        <w:t>157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با توجّه به غر</w:t>
      </w:r>
      <w:r w:rsidR="00E61D8F">
        <w:rPr>
          <w:rtl/>
          <w:lang w:bidi="fa-IR"/>
        </w:rPr>
        <w:t>ی</w:t>
      </w:r>
      <w:r>
        <w:rPr>
          <w:rtl/>
          <w:lang w:bidi="fa-IR"/>
        </w:rPr>
        <w:t>زه</w:t>
      </w:r>
      <w:r w:rsidR="00E61D8F">
        <w:rPr>
          <w:rtl/>
          <w:lang w:bidi="fa-IR"/>
        </w:rPr>
        <w:t xml:space="preserve"> </w:t>
      </w:r>
      <w:r>
        <w:rPr>
          <w:rtl/>
          <w:lang w:bidi="fa-IR"/>
        </w:rPr>
        <w:t>ا</w:t>
      </w:r>
      <w:r w:rsidR="00E61D8F">
        <w:rPr>
          <w:rtl/>
          <w:lang w:bidi="fa-IR"/>
        </w:rPr>
        <w:t>ی</w:t>
      </w:r>
      <w:r>
        <w:rPr>
          <w:rtl/>
          <w:lang w:bidi="fa-IR"/>
        </w:rPr>
        <w:t xml:space="preserve"> که خداوند در ح</w:t>
      </w:r>
      <w:r w:rsidR="00E61D8F">
        <w:rPr>
          <w:rtl/>
          <w:lang w:bidi="fa-IR"/>
        </w:rPr>
        <w:t>ی</w:t>
      </w:r>
      <w:r>
        <w:rPr>
          <w:rtl/>
          <w:lang w:bidi="fa-IR"/>
        </w:rPr>
        <w:t>وانات قرار داده است</w:t>
      </w:r>
      <w:r w:rsidR="009B4C06">
        <w:rPr>
          <w:rtl/>
          <w:lang w:bidi="fa-IR"/>
        </w:rPr>
        <w:t xml:space="preserve">، </w:t>
      </w:r>
      <w:r>
        <w:rPr>
          <w:rtl/>
          <w:lang w:bidi="fa-IR"/>
        </w:rPr>
        <w:t>از نظر طب</w:t>
      </w:r>
      <w:r w:rsidR="00E61D8F">
        <w:rPr>
          <w:rtl/>
          <w:lang w:bidi="fa-IR"/>
        </w:rPr>
        <w:t>ی</w:t>
      </w:r>
      <w:r>
        <w:rPr>
          <w:rtl/>
          <w:lang w:bidi="fa-IR"/>
        </w:rPr>
        <w:t>ع</w:t>
      </w:r>
      <w:r w:rsidR="00E61D8F">
        <w:rPr>
          <w:rtl/>
          <w:lang w:bidi="fa-IR"/>
        </w:rPr>
        <w:t>ی</w:t>
      </w:r>
      <w:r>
        <w:rPr>
          <w:rtl/>
          <w:lang w:bidi="fa-IR"/>
        </w:rPr>
        <w:t xml:space="preserve"> آن</w:t>
      </w:r>
      <w:r w:rsidR="00E61D8F">
        <w:rPr>
          <w:rtl/>
          <w:lang w:bidi="fa-IR"/>
        </w:rPr>
        <w:t xml:space="preserve"> </w:t>
      </w:r>
      <w:r>
        <w:rPr>
          <w:rtl/>
          <w:lang w:bidi="fa-IR"/>
        </w:rPr>
        <w:t>ها م</w:t>
      </w:r>
      <w:r w:rsidR="00E61D8F">
        <w:rPr>
          <w:rtl/>
          <w:lang w:bidi="fa-IR"/>
        </w:rPr>
        <w:t xml:space="preserve">ی </w:t>
      </w:r>
      <w:r>
        <w:rPr>
          <w:rtl/>
          <w:lang w:bidi="fa-IR"/>
        </w:rPr>
        <w:t>دانند در چه مکان</w:t>
      </w:r>
      <w:r w:rsidR="00E61D8F">
        <w:rPr>
          <w:rtl/>
          <w:lang w:bidi="fa-IR"/>
        </w:rPr>
        <w:t>ی</w:t>
      </w:r>
      <w:r>
        <w:rPr>
          <w:rtl/>
          <w:lang w:bidi="fa-IR"/>
        </w:rPr>
        <w:t xml:space="preserve"> و تحت چه شرا</w:t>
      </w:r>
      <w:r w:rsidR="00E61D8F">
        <w:rPr>
          <w:rtl/>
          <w:lang w:bidi="fa-IR"/>
        </w:rPr>
        <w:t>ی</w:t>
      </w:r>
      <w:r>
        <w:rPr>
          <w:rtl/>
          <w:lang w:bidi="fa-IR"/>
        </w:rPr>
        <w:t>ط آب و هوا</w:t>
      </w:r>
      <w:r w:rsidR="00E61D8F">
        <w:rPr>
          <w:rtl/>
          <w:lang w:bidi="fa-IR"/>
        </w:rPr>
        <w:t>یی</w:t>
      </w:r>
      <w:r>
        <w:rPr>
          <w:rtl/>
          <w:lang w:bidi="fa-IR"/>
        </w:rPr>
        <w:t xml:space="preserve"> ز</w:t>
      </w:r>
      <w:r w:rsidR="00E61D8F">
        <w:rPr>
          <w:rtl/>
          <w:lang w:bidi="fa-IR"/>
        </w:rPr>
        <w:t>ی</w:t>
      </w:r>
      <w:r>
        <w:rPr>
          <w:rtl/>
          <w:lang w:bidi="fa-IR"/>
        </w:rPr>
        <w:t>ست نما</w:t>
      </w:r>
      <w:r w:rsidR="00E61D8F">
        <w:rPr>
          <w:rtl/>
          <w:lang w:bidi="fa-IR"/>
        </w:rPr>
        <w:t>ی</w:t>
      </w:r>
      <w:r>
        <w:rPr>
          <w:rtl/>
          <w:lang w:bidi="fa-IR"/>
        </w:rPr>
        <w:t>ند و به چه چ</w:t>
      </w:r>
      <w:r w:rsidR="00E61D8F">
        <w:rPr>
          <w:rtl/>
          <w:lang w:bidi="fa-IR"/>
        </w:rPr>
        <w:t>ی</w:t>
      </w:r>
      <w:r>
        <w:rPr>
          <w:rtl/>
          <w:lang w:bidi="fa-IR"/>
        </w:rPr>
        <w:t>ز</w:t>
      </w:r>
      <w:r w:rsidR="00E61D8F">
        <w:rPr>
          <w:rtl/>
          <w:lang w:bidi="fa-IR"/>
        </w:rPr>
        <w:t>ی</w:t>
      </w:r>
      <w:r>
        <w:rPr>
          <w:rtl/>
          <w:lang w:bidi="fa-IR"/>
        </w:rPr>
        <w:t xml:space="preserve"> تغذ</w:t>
      </w:r>
      <w:r w:rsidR="00E61D8F">
        <w:rPr>
          <w:rtl/>
          <w:lang w:bidi="fa-IR"/>
        </w:rPr>
        <w:t>ی</w:t>
      </w:r>
      <w:r>
        <w:rPr>
          <w:rtl/>
          <w:lang w:bidi="fa-IR"/>
        </w:rPr>
        <w:t>ه کنند</w:t>
      </w:r>
      <w:r w:rsidR="009B4C06">
        <w:rPr>
          <w:rtl/>
          <w:lang w:bidi="fa-IR"/>
        </w:rPr>
        <w:t xml:space="preserve">. </w:t>
      </w:r>
      <w:r>
        <w:rPr>
          <w:rtl/>
          <w:lang w:bidi="fa-IR"/>
        </w:rPr>
        <w:t>چگونه تول</w:t>
      </w:r>
      <w:r w:rsidR="00E61D8F">
        <w:rPr>
          <w:rtl/>
          <w:lang w:bidi="fa-IR"/>
        </w:rPr>
        <w:t>ی</w:t>
      </w:r>
      <w:r>
        <w:rPr>
          <w:rtl/>
          <w:lang w:bidi="fa-IR"/>
        </w:rPr>
        <w:t>د مثل نما</w:t>
      </w:r>
      <w:r w:rsidR="00E61D8F">
        <w:rPr>
          <w:rtl/>
          <w:lang w:bidi="fa-IR"/>
        </w:rPr>
        <w:t>ی</w:t>
      </w:r>
      <w:r>
        <w:rPr>
          <w:rtl/>
          <w:lang w:bidi="fa-IR"/>
        </w:rPr>
        <w:t>ند و نسل خود را چگونه پرورش دهند</w:t>
      </w:r>
      <w:r w:rsidR="009B4C06">
        <w:rPr>
          <w:rtl/>
          <w:lang w:bidi="fa-IR"/>
        </w:rPr>
        <w:t xml:space="preserve">. </w:t>
      </w:r>
      <w:r>
        <w:rPr>
          <w:rtl/>
          <w:lang w:bidi="fa-IR"/>
        </w:rPr>
        <w:t>چگونه از ابزار دفاع</w:t>
      </w:r>
      <w:r w:rsidR="00E61D8F">
        <w:rPr>
          <w:rtl/>
          <w:lang w:bidi="fa-IR"/>
        </w:rPr>
        <w:t>ی</w:t>
      </w:r>
      <w:r>
        <w:rPr>
          <w:rtl/>
          <w:lang w:bidi="fa-IR"/>
        </w:rPr>
        <w:t xml:space="preserve"> خود استفاده نموده و برا</w:t>
      </w:r>
      <w:r w:rsidR="00E61D8F">
        <w:rPr>
          <w:rtl/>
          <w:lang w:bidi="fa-IR"/>
        </w:rPr>
        <w:t>ی</w:t>
      </w:r>
      <w:r>
        <w:rPr>
          <w:rtl/>
          <w:lang w:bidi="fa-IR"/>
        </w:rPr>
        <w:t xml:space="preserve"> فرار از دشمن چه عمل</w:t>
      </w:r>
      <w:r w:rsidR="00E61D8F">
        <w:rPr>
          <w:rtl/>
          <w:lang w:bidi="fa-IR"/>
        </w:rPr>
        <w:t>ی</w:t>
      </w:r>
      <w:r>
        <w:rPr>
          <w:rtl/>
          <w:lang w:bidi="fa-IR"/>
        </w:rPr>
        <w:t xml:space="preserve"> انجام دهند</w:t>
      </w:r>
      <w:r w:rsidR="009B4C06">
        <w:rPr>
          <w:rtl/>
          <w:lang w:bidi="fa-IR"/>
        </w:rPr>
        <w:t xml:space="preserve">. </w:t>
      </w:r>
      <w:r>
        <w:rPr>
          <w:rtl/>
          <w:lang w:bidi="fa-IR"/>
        </w:rPr>
        <w:t>همچن</w:t>
      </w:r>
      <w:r w:rsidR="00E61D8F">
        <w:rPr>
          <w:rtl/>
          <w:lang w:bidi="fa-IR"/>
        </w:rPr>
        <w:t>ی</w:t>
      </w:r>
      <w:r>
        <w:rPr>
          <w:rtl/>
          <w:lang w:bidi="fa-IR"/>
        </w:rPr>
        <w:t>ن برنامه</w:t>
      </w:r>
      <w:r w:rsidR="00E61D8F">
        <w:rPr>
          <w:rtl/>
          <w:lang w:bidi="fa-IR"/>
        </w:rPr>
        <w:t xml:space="preserve"> </w:t>
      </w:r>
      <w:r>
        <w:rPr>
          <w:rtl/>
          <w:lang w:bidi="fa-IR"/>
        </w:rPr>
        <w:t>ها</w:t>
      </w:r>
      <w:r w:rsidR="00E61D8F">
        <w:rPr>
          <w:rtl/>
          <w:lang w:bidi="fa-IR"/>
        </w:rPr>
        <w:t>ی</w:t>
      </w:r>
      <w:r>
        <w:rPr>
          <w:rtl/>
          <w:lang w:bidi="fa-IR"/>
        </w:rPr>
        <w:t xml:space="preserve"> عمل</w:t>
      </w:r>
      <w:r w:rsidR="00E61D8F">
        <w:rPr>
          <w:rtl/>
          <w:lang w:bidi="fa-IR"/>
        </w:rPr>
        <w:t>ی</w:t>
      </w:r>
      <w:r>
        <w:rPr>
          <w:rtl/>
          <w:lang w:bidi="fa-IR"/>
        </w:rPr>
        <w:t xml:space="preserve"> و روش</w:t>
      </w:r>
      <w:r w:rsidR="00E61D8F">
        <w:rPr>
          <w:rtl/>
          <w:lang w:bidi="fa-IR"/>
        </w:rPr>
        <w:t xml:space="preserve"> </w:t>
      </w:r>
      <w:r>
        <w:rPr>
          <w:rtl/>
          <w:lang w:bidi="fa-IR"/>
        </w:rPr>
        <w:t>ها</w:t>
      </w:r>
      <w:r w:rsidR="00E61D8F">
        <w:rPr>
          <w:rtl/>
          <w:lang w:bidi="fa-IR"/>
        </w:rPr>
        <w:t>ی</w:t>
      </w:r>
      <w:r>
        <w:rPr>
          <w:rtl/>
          <w:lang w:bidi="fa-IR"/>
        </w:rPr>
        <w:t xml:space="preserve"> غر</w:t>
      </w:r>
      <w:r w:rsidR="00E61D8F">
        <w:rPr>
          <w:rtl/>
          <w:lang w:bidi="fa-IR"/>
        </w:rPr>
        <w:t>ی</w:t>
      </w:r>
      <w:r>
        <w:rPr>
          <w:rtl/>
          <w:lang w:bidi="fa-IR"/>
        </w:rPr>
        <w:t>ز</w:t>
      </w:r>
      <w:r w:rsidR="00E61D8F">
        <w:rPr>
          <w:rtl/>
          <w:lang w:bidi="fa-IR"/>
        </w:rPr>
        <w:t>ی</w:t>
      </w:r>
      <w:r>
        <w:rPr>
          <w:rtl/>
          <w:lang w:bidi="fa-IR"/>
        </w:rPr>
        <w:t xml:space="preserve"> هر </w:t>
      </w:r>
      <w:r w:rsidR="00E61D8F">
        <w:rPr>
          <w:rtl/>
          <w:lang w:bidi="fa-IR"/>
        </w:rPr>
        <w:t>ی</w:t>
      </w:r>
      <w:r>
        <w:rPr>
          <w:rtl/>
          <w:lang w:bidi="fa-IR"/>
        </w:rPr>
        <w:t>ک از انواع ح</w:t>
      </w:r>
      <w:r w:rsidR="00E61D8F">
        <w:rPr>
          <w:rtl/>
          <w:lang w:bidi="fa-IR"/>
        </w:rPr>
        <w:t>ی</w:t>
      </w:r>
      <w:r>
        <w:rPr>
          <w:rtl/>
          <w:lang w:bidi="fa-IR"/>
        </w:rPr>
        <w:t>وانات</w:t>
      </w:r>
      <w:r w:rsidR="009B4C06">
        <w:rPr>
          <w:rtl/>
          <w:lang w:bidi="fa-IR"/>
        </w:rPr>
        <w:t xml:space="preserve">، </w:t>
      </w:r>
      <w:r w:rsidR="00E61D8F">
        <w:rPr>
          <w:rtl/>
          <w:lang w:bidi="fa-IR"/>
        </w:rPr>
        <w:t>ی</w:t>
      </w:r>
      <w:r>
        <w:rPr>
          <w:rtl/>
          <w:lang w:bidi="fa-IR"/>
        </w:rPr>
        <w:t xml:space="preserve">کسان و </w:t>
      </w:r>
      <w:r w:rsidR="00E61D8F">
        <w:rPr>
          <w:rtl/>
          <w:lang w:bidi="fa-IR"/>
        </w:rPr>
        <w:t>ی</w:t>
      </w:r>
      <w:r>
        <w:rPr>
          <w:rtl/>
          <w:lang w:bidi="fa-IR"/>
        </w:rPr>
        <w:t>کنواخت است</w:t>
      </w:r>
      <w:r w:rsidR="009B4C06">
        <w:rPr>
          <w:rtl/>
          <w:lang w:bidi="fa-IR"/>
        </w:rPr>
        <w:t xml:space="preserve">. </w:t>
      </w:r>
      <w:r>
        <w:rPr>
          <w:rtl/>
          <w:lang w:bidi="fa-IR"/>
        </w:rPr>
        <w:t>مثلاً زنبورها</w:t>
      </w:r>
      <w:r w:rsidR="00E61D8F">
        <w:rPr>
          <w:rtl/>
          <w:lang w:bidi="fa-IR"/>
        </w:rPr>
        <w:t>ی</w:t>
      </w:r>
      <w:r>
        <w:rPr>
          <w:rtl/>
          <w:lang w:bidi="fa-IR"/>
        </w:rPr>
        <w:t xml:space="preserve"> عسل در مناطق مختلف</w:t>
      </w:r>
      <w:r w:rsidR="00E61D8F">
        <w:rPr>
          <w:rtl/>
          <w:lang w:bidi="fa-IR"/>
        </w:rPr>
        <w:t>ی</w:t>
      </w:r>
      <w:r>
        <w:rPr>
          <w:rtl/>
          <w:lang w:bidi="fa-IR"/>
        </w:rPr>
        <w:t xml:space="preserve"> از زم</w:t>
      </w:r>
      <w:r w:rsidR="00E61D8F">
        <w:rPr>
          <w:rtl/>
          <w:lang w:bidi="fa-IR"/>
        </w:rPr>
        <w:t>ی</w:t>
      </w:r>
      <w:r>
        <w:rPr>
          <w:rtl/>
          <w:lang w:bidi="fa-IR"/>
        </w:rPr>
        <w:t>ن زندگ</w:t>
      </w:r>
      <w:r w:rsidR="00E61D8F">
        <w:rPr>
          <w:rtl/>
          <w:lang w:bidi="fa-IR"/>
        </w:rPr>
        <w:t>ی</w:t>
      </w:r>
      <w:r>
        <w:rPr>
          <w:rtl/>
          <w:lang w:bidi="fa-IR"/>
        </w:rPr>
        <w:t xml:space="preserve"> م</w:t>
      </w:r>
      <w:r w:rsidR="00E61D8F">
        <w:rPr>
          <w:rtl/>
          <w:lang w:bidi="fa-IR"/>
        </w:rPr>
        <w:t xml:space="preserve">ی </w:t>
      </w:r>
      <w:r>
        <w:rPr>
          <w:rtl/>
          <w:lang w:bidi="fa-IR"/>
        </w:rPr>
        <w:t>کنند ول</w:t>
      </w:r>
      <w:r w:rsidR="00E61D8F">
        <w:rPr>
          <w:rtl/>
          <w:lang w:bidi="fa-IR"/>
        </w:rPr>
        <w:t>ی</w:t>
      </w:r>
      <w:r>
        <w:rPr>
          <w:rtl/>
          <w:lang w:bidi="fa-IR"/>
        </w:rPr>
        <w:t xml:space="preserve"> همه دارا</w:t>
      </w:r>
      <w:r w:rsidR="00E61D8F">
        <w:rPr>
          <w:rtl/>
          <w:lang w:bidi="fa-IR"/>
        </w:rPr>
        <w:t>ی</w:t>
      </w:r>
      <w:r>
        <w:rPr>
          <w:rtl/>
          <w:lang w:bidi="fa-IR"/>
        </w:rPr>
        <w:t xml:space="preserve"> </w:t>
      </w:r>
      <w:r w:rsidR="00E61D8F">
        <w:rPr>
          <w:rtl/>
          <w:lang w:bidi="fa-IR"/>
        </w:rPr>
        <w:t>ی</w:t>
      </w:r>
      <w:r>
        <w:rPr>
          <w:rtl/>
          <w:lang w:bidi="fa-IR"/>
        </w:rPr>
        <w:t xml:space="preserve">ک برنامه و </w:t>
      </w:r>
      <w:r w:rsidR="00E61D8F">
        <w:rPr>
          <w:rtl/>
          <w:lang w:bidi="fa-IR"/>
        </w:rPr>
        <w:t>ی</w:t>
      </w:r>
      <w:r>
        <w:rPr>
          <w:rtl/>
          <w:lang w:bidi="fa-IR"/>
        </w:rPr>
        <w:t>ک روش مشخص هستند</w:t>
      </w:r>
      <w:r w:rsidR="009B4C06">
        <w:rPr>
          <w:rtl/>
          <w:lang w:bidi="fa-IR"/>
        </w:rPr>
        <w:t xml:space="preserve">. </w:t>
      </w:r>
    </w:p>
    <w:p w:rsidR="0049138A" w:rsidRDefault="0049138A" w:rsidP="0049138A">
      <w:pPr>
        <w:pStyle w:val="libNormal"/>
        <w:rPr>
          <w:rtl/>
          <w:lang w:bidi="fa-IR"/>
        </w:rPr>
      </w:pPr>
      <w:r>
        <w:rPr>
          <w:rtl/>
          <w:lang w:bidi="fa-IR"/>
        </w:rPr>
        <w:t>به طور خلاصه با</w:t>
      </w:r>
      <w:r w:rsidR="00E61D8F">
        <w:rPr>
          <w:rtl/>
          <w:lang w:bidi="fa-IR"/>
        </w:rPr>
        <w:t>ی</w:t>
      </w:r>
      <w:r>
        <w:rPr>
          <w:rtl/>
          <w:lang w:bidi="fa-IR"/>
        </w:rPr>
        <w:t>د گفت</w:t>
      </w:r>
      <w:r w:rsidR="009B4C06">
        <w:rPr>
          <w:rtl/>
          <w:lang w:bidi="fa-IR"/>
        </w:rPr>
        <w:t xml:space="preserve">؛ </w:t>
      </w:r>
      <w:r>
        <w:rPr>
          <w:rtl/>
          <w:lang w:bidi="fa-IR"/>
        </w:rPr>
        <w:t>ح</w:t>
      </w:r>
      <w:r w:rsidR="00E61D8F">
        <w:rPr>
          <w:rtl/>
          <w:lang w:bidi="fa-IR"/>
        </w:rPr>
        <w:t>ی</w:t>
      </w:r>
      <w:r>
        <w:rPr>
          <w:rtl/>
          <w:lang w:bidi="fa-IR"/>
        </w:rPr>
        <w:t>وانات در رشد و تکامل طب</w:t>
      </w:r>
      <w:r w:rsidR="00E61D8F">
        <w:rPr>
          <w:rtl/>
          <w:lang w:bidi="fa-IR"/>
        </w:rPr>
        <w:t>ی</w:t>
      </w:r>
      <w:r>
        <w:rPr>
          <w:rtl/>
          <w:lang w:bidi="fa-IR"/>
        </w:rPr>
        <w:t>ع</w:t>
      </w:r>
      <w:r w:rsidR="00E61D8F">
        <w:rPr>
          <w:rtl/>
          <w:lang w:bidi="fa-IR"/>
        </w:rPr>
        <w:t>ی</w:t>
      </w:r>
      <w:r>
        <w:rPr>
          <w:rtl/>
          <w:lang w:bidi="fa-IR"/>
        </w:rPr>
        <w:t xml:space="preserve"> خود</w:t>
      </w:r>
      <w:r w:rsidR="009B4C06">
        <w:rPr>
          <w:rtl/>
          <w:lang w:bidi="fa-IR"/>
        </w:rPr>
        <w:t xml:space="preserve">، </w:t>
      </w:r>
      <w:r>
        <w:rPr>
          <w:rtl/>
          <w:lang w:bidi="fa-IR"/>
        </w:rPr>
        <w:t>ه</w:t>
      </w:r>
      <w:r w:rsidR="00E61D8F">
        <w:rPr>
          <w:rtl/>
          <w:lang w:bidi="fa-IR"/>
        </w:rPr>
        <w:t>ی</w:t>
      </w:r>
      <w:r>
        <w:rPr>
          <w:rtl/>
          <w:lang w:bidi="fa-IR"/>
        </w:rPr>
        <w:t>چ گونه اخت</w:t>
      </w:r>
      <w:r w:rsidR="00E61D8F">
        <w:rPr>
          <w:rtl/>
          <w:lang w:bidi="fa-IR"/>
        </w:rPr>
        <w:t>ی</w:t>
      </w:r>
      <w:r>
        <w:rPr>
          <w:rtl/>
          <w:lang w:bidi="fa-IR"/>
        </w:rPr>
        <w:t>ار</w:t>
      </w:r>
      <w:r w:rsidR="00E61D8F">
        <w:rPr>
          <w:rtl/>
          <w:lang w:bidi="fa-IR"/>
        </w:rPr>
        <w:t>ی</w:t>
      </w:r>
      <w:r>
        <w:rPr>
          <w:rtl/>
          <w:lang w:bidi="fa-IR"/>
        </w:rPr>
        <w:t xml:space="preserve"> ندارند و با برخوردار</w:t>
      </w:r>
      <w:r w:rsidR="00E61D8F">
        <w:rPr>
          <w:rtl/>
          <w:lang w:bidi="fa-IR"/>
        </w:rPr>
        <w:t>ی</w:t>
      </w:r>
      <w:r>
        <w:rPr>
          <w:rtl/>
          <w:lang w:bidi="fa-IR"/>
        </w:rPr>
        <w:t xml:space="preserve"> از هدا</w:t>
      </w:r>
      <w:r w:rsidR="00E61D8F">
        <w:rPr>
          <w:rtl/>
          <w:lang w:bidi="fa-IR"/>
        </w:rPr>
        <w:t>ی</w:t>
      </w:r>
      <w:r>
        <w:rPr>
          <w:rtl/>
          <w:lang w:bidi="fa-IR"/>
        </w:rPr>
        <w:t>ت تکو</w:t>
      </w:r>
      <w:r w:rsidR="00E61D8F">
        <w:rPr>
          <w:rtl/>
          <w:lang w:bidi="fa-IR"/>
        </w:rPr>
        <w:t>ی</w:t>
      </w:r>
      <w:r>
        <w:rPr>
          <w:rtl/>
          <w:lang w:bidi="fa-IR"/>
        </w:rPr>
        <w:t>ن</w:t>
      </w:r>
      <w:r w:rsidR="00E61D8F">
        <w:rPr>
          <w:rtl/>
          <w:lang w:bidi="fa-IR"/>
        </w:rPr>
        <w:t>ی</w:t>
      </w:r>
      <w:r>
        <w:rPr>
          <w:rtl/>
          <w:lang w:bidi="fa-IR"/>
        </w:rPr>
        <w:t xml:space="preserve"> در دانشگاه خلقت به جبر با برنامه مع</w:t>
      </w:r>
      <w:r w:rsidR="00E61D8F">
        <w:rPr>
          <w:rtl/>
          <w:lang w:bidi="fa-IR"/>
        </w:rPr>
        <w:t>ی</w:t>
      </w:r>
      <w:r>
        <w:rPr>
          <w:rtl/>
          <w:lang w:bidi="fa-IR"/>
        </w:rPr>
        <w:t>ن به زندگ</w:t>
      </w:r>
      <w:r w:rsidR="00E61D8F">
        <w:rPr>
          <w:rtl/>
          <w:lang w:bidi="fa-IR"/>
        </w:rPr>
        <w:t>ی</w:t>
      </w:r>
      <w:r>
        <w:rPr>
          <w:rtl/>
          <w:lang w:bidi="fa-IR"/>
        </w:rPr>
        <w:t xml:space="preserve"> ماد</w:t>
      </w:r>
      <w:r w:rsidR="00E61D8F">
        <w:rPr>
          <w:rtl/>
          <w:lang w:bidi="fa-IR"/>
        </w:rPr>
        <w:t>ی</w:t>
      </w:r>
      <w:r>
        <w:rPr>
          <w:rtl/>
          <w:lang w:bidi="fa-IR"/>
        </w:rPr>
        <w:t xml:space="preserve"> خو</w:t>
      </w:r>
      <w:r w:rsidR="00E61D8F">
        <w:rPr>
          <w:rtl/>
          <w:lang w:bidi="fa-IR"/>
        </w:rPr>
        <w:t>ی</w:t>
      </w:r>
      <w:r>
        <w:rPr>
          <w:rtl/>
          <w:lang w:bidi="fa-IR"/>
        </w:rPr>
        <w:t>ش ادامه م</w:t>
      </w:r>
      <w:r w:rsidR="00E61D8F">
        <w:rPr>
          <w:rtl/>
          <w:lang w:bidi="fa-IR"/>
        </w:rPr>
        <w:t xml:space="preserve">ی </w:t>
      </w:r>
      <w:r>
        <w:rPr>
          <w:rtl/>
          <w:lang w:bidi="fa-IR"/>
        </w:rPr>
        <w:t>دهند و در زندگ</w:t>
      </w:r>
      <w:r w:rsidR="00E61D8F">
        <w:rPr>
          <w:rtl/>
          <w:lang w:bidi="fa-IR"/>
        </w:rPr>
        <w:t>ی</w:t>
      </w:r>
      <w:r>
        <w:rPr>
          <w:rtl/>
          <w:lang w:bidi="fa-IR"/>
        </w:rPr>
        <w:t xml:space="preserve"> آن</w:t>
      </w:r>
      <w:r w:rsidR="00E61D8F">
        <w:rPr>
          <w:rtl/>
          <w:lang w:bidi="fa-IR"/>
        </w:rPr>
        <w:t xml:space="preserve"> </w:t>
      </w:r>
      <w:r>
        <w:rPr>
          <w:rtl/>
          <w:lang w:bidi="fa-IR"/>
        </w:rPr>
        <w:t>ها ه</w:t>
      </w:r>
      <w:r w:rsidR="00E61D8F">
        <w:rPr>
          <w:rtl/>
          <w:lang w:bidi="fa-IR"/>
        </w:rPr>
        <w:t>ی</w:t>
      </w:r>
      <w:r>
        <w:rPr>
          <w:rtl/>
          <w:lang w:bidi="fa-IR"/>
        </w:rPr>
        <w:t>چ گونه تحوّل و دگرگون</w:t>
      </w:r>
      <w:r w:rsidR="00E61D8F">
        <w:rPr>
          <w:rtl/>
          <w:lang w:bidi="fa-IR"/>
        </w:rPr>
        <w:t>ی</w:t>
      </w:r>
      <w:r>
        <w:rPr>
          <w:rtl/>
          <w:lang w:bidi="fa-IR"/>
        </w:rPr>
        <w:t xml:space="preserve"> مشاهده نم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لکن انسان از جهات مختلف</w:t>
      </w:r>
      <w:r w:rsidR="00E61D8F">
        <w:rPr>
          <w:rtl/>
          <w:lang w:bidi="fa-IR"/>
        </w:rPr>
        <w:t>ی</w:t>
      </w:r>
      <w:r>
        <w:rPr>
          <w:rtl/>
          <w:lang w:bidi="fa-IR"/>
        </w:rPr>
        <w:t xml:space="preserve"> با ح</w:t>
      </w:r>
      <w:r w:rsidR="00E61D8F">
        <w:rPr>
          <w:rtl/>
          <w:lang w:bidi="fa-IR"/>
        </w:rPr>
        <w:t>ی</w:t>
      </w:r>
      <w:r>
        <w:rPr>
          <w:rtl/>
          <w:lang w:bidi="fa-IR"/>
        </w:rPr>
        <w:t>وانات تفاوت دارد</w:t>
      </w:r>
      <w:r w:rsidR="009B4C06">
        <w:rPr>
          <w:rtl/>
          <w:lang w:bidi="fa-IR"/>
        </w:rPr>
        <w:t xml:space="preserve">؛ </w:t>
      </w:r>
      <w:r>
        <w:rPr>
          <w:rtl/>
          <w:lang w:bidi="fa-IR"/>
        </w:rPr>
        <w:t>قسمت</w:t>
      </w:r>
      <w:r w:rsidR="00E61D8F">
        <w:rPr>
          <w:rtl/>
          <w:lang w:bidi="fa-IR"/>
        </w:rPr>
        <w:t>ی</w:t>
      </w:r>
      <w:r>
        <w:rPr>
          <w:rtl/>
          <w:lang w:bidi="fa-IR"/>
        </w:rPr>
        <w:t xml:space="preserve"> از برنامه</w:t>
      </w:r>
      <w:r w:rsidR="00E61D8F">
        <w:rPr>
          <w:rtl/>
          <w:lang w:bidi="fa-IR"/>
        </w:rPr>
        <w:t xml:space="preserve"> </w:t>
      </w:r>
      <w:r>
        <w:rPr>
          <w:rtl/>
          <w:lang w:bidi="fa-IR"/>
        </w:rPr>
        <w:t>ها</w:t>
      </w:r>
      <w:r w:rsidR="00E61D8F">
        <w:rPr>
          <w:rtl/>
          <w:lang w:bidi="fa-IR"/>
        </w:rPr>
        <w:t>ی</w:t>
      </w:r>
      <w:r>
        <w:rPr>
          <w:rtl/>
          <w:lang w:bidi="fa-IR"/>
        </w:rPr>
        <w:t xml:space="preserve"> زندگ</w:t>
      </w:r>
      <w:r w:rsidR="00E61D8F">
        <w:rPr>
          <w:rtl/>
          <w:lang w:bidi="fa-IR"/>
        </w:rPr>
        <w:t>ی</w:t>
      </w:r>
      <w:r>
        <w:rPr>
          <w:rtl/>
          <w:lang w:bidi="fa-IR"/>
        </w:rPr>
        <w:t xml:space="preserve"> و قوان</w:t>
      </w:r>
      <w:r w:rsidR="00E61D8F">
        <w:rPr>
          <w:rtl/>
          <w:lang w:bidi="fa-IR"/>
        </w:rPr>
        <w:t>ی</w:t>
      </w:r>
      <w:r>
        <w:rPr>
          <w:rtl/>
          <w:lang w:bidi="fa-IR"/>
        </w:rPr>
        <w:t>ن تکامل</w:t>
      </w:r>
      <w:r w:rsidR="00E61D8F">
        <w:rPr>
          <w:rtl/>
          <w:lang w:bidi="fa-IR"/>
        </w:rPr>
        <w:t>ی</w:t>
      </w:r>
      <w:r>
        <w:rPr>
          <w:rtl/>
          <w:lang w:bidi="fa-IR"/>
        </w:rPr>
        <w:t xml:space="preserve"> انسان - نظ</w:t>
      </w:r>
      <w:r w:rsidR="00E61D8F">
        <w:rPr>
          <w:rtl/>
          <w:lang w:bidi="fa-IR"/>
        </w:rPr>
        <w:t>ی</w:t>
      </w:r>
      <w:r>
        <w:rPr>
          <w:rtl/>
          <w:lang w:bidi="fa-IR"/>
        </w:rPr>
        <w:t>ر ح</w:t>
      </w:r>
      <w:r w:rsidR="00E61D8F">
        <w:rPr>
          <w:rtl/>
          <w:lang w:bidi="fa-IR"/>
        </w:rPr>
        <w:t>ی</w:t>
      </w:r>
      <w:r>
        <w:rPr>
          <w:rtl/>
          <w:lang w:bidi="fa-IR"/>
        </w:rPr>
        <w:t>وانات - با هدا</w:t>
      </w:r>
      <w:r w:rsidR="00E61D8F">
        <w:rPr>
          <w:rtl/>
          <w:lang w:bidi="fa-IR"/>
        </w:rPr>
        <w:t>ی</w:t>
      </w:r>
      <w:r>
        <w:rPr>
          <w:rtl/>
          <w:lang w:bidi="fa-IR"/>
        </w:rPr>
        <w:t>ت تکو</w:t>
      </w:r>
      <w:r w:rsidR="00E61D8F">
        <w:rPr>
          <w:rtl/>
          <w:lang w:bidi="fa-IR"/>
        </w:rPr>
        <w:t>ی</w:t>
      </w:r>
      <w:r>
        <w:rPr>
          <w:rtl/>
          <w:lang w:bidi="fa-IR"/>
        </w:rPr>
        <w:t>ن</w:t>
      </w:r>
      <w:r w:rsidR="00E61D8F">
        <w:rPr>
          <w:rtl/>
          <w:lang w:bidi="fa-IR"/>
        </w:rPr>
        <w:t>ی</w:t>
      </w:r>
      <w:r>
        <w:rPr>
          <w:rtl/>
          <w:lang w:bidi="fa-IR"/>
        </w:rPr>
        <w:t xml:space="preserve"> که خداوند در وجود و</w:t>
      </w:r>
      <w:r w:rsidR="00E61D8F">
        <w:rPr>
          <w:rtl/>
          <w:lang w:bidi="fa-IR"/>
        </w:rPr>
        <w:t>ی</w:t>
      </w:r>
      <w:r>
        <w:rPr>
          <w:rtl/>
          <w:lang w:bidi="fa-IR"/>
        </w:rPr>
        <w:t xml:space="preserve"> قرار داده است</w:t>
      </w:r>
      <w:r w:rsidR="009B4C06">
        <w:rPr>
          <w:rtl/>
          <w:lang w:bidi="fa-IR"/>
        </w:rPr>
        <w:t xml:space="preserve">، </w:t>
      </w:r>
      <w:r>
        <w:rPr>
          <w:rtl/>
          <w:lang w:bidi="fa-IR"/>
        </w:rPr>
        <w:t>اداره م</w:t>
      </w:r>
      <w:r w:rsidR="00E61D8F">
        <w:rPr>
          <w:rtl/>
          <w:lang w:bidi="fa-IR"/>
        </w:rPr>
        <w:t xml:space="preserve">ی </w:t>
      </w:r>
      <w:r>
        <w:rPr>
          <w:rtl/>
          <w:lang w:bidi="fa-IR"/>
        </w:rPr>
        <w:t>شود و در ا</w:t>
      </w:r>
      <w:r w:rsidR="00E61D8F">
        <w:rPr>
          <w:rtl/>
          <w:lang w:bidi="fa-IR"/>
        </w:rPr>
        <w:t>ی</w:t>
      </w:r>
      <w:r>
        <w:rPr>
          <w:rtl/>
          <w:lang w:bidi="fa-IR"/>
        </w:rPr>
        <w:t>ن موارد به آموزگار احت</w:t>
      </w:r>
      <w:r w:rsidR="00E61D8F">
        <w:rPr>
          <w:rtl/>
          <w:lang w:bidi="fa-IR"/>
        </w:rPr>
        <w:t>ی</w:t>
      </w:r>
      <w:r>
        <w:rPr>
          <w:rtl/>
          <w:lang w:bidi="fa-IR"/>
        </w:rPr>
        <w:t>اج ندارد</w:t>
      </w:r>
      <w:r w:rsidR="009B4C06">
        <w:rPr>
          <w:rtl/>
          <w:lang w:bidi="fa-IR"/>
        </w:rPr>
        <w:t xml:space="preserve">. </w:t>
      </w:r>
      <w:r>
        <w:rPr>
          <w:rtl/>
          <w:lang w:bidi="fa-IR"/>
        </w:rPr>
        <w:t>مثلاً معده برا</w:t>
      </w:r>
      <w:r w:rsidR="00E61D8F">
        <w:rPr>
          <w:rtl/>
          <w:lang w:bidi="fa-IR"/>
        </w:rPr>
        <w:t>ی</w:t>
      </w:r>
      <w:r>
        <w:rPr>
          <w:rtl/>
          <w:lang w:bidi="fa-IR"/>
        </w:rPr>
        <w:t xml:space="preserve"> هضم غذا</w:t>
      </w:r>
      <w:r w:rsidR="009B4C06">
        <w:rPr>
          <w:rtl/>
          <w:lang w:bidi="fa-IR"/>
        </w:rPr>
        <w:t xml:space="preserve">، </w:t>
      </w:r>
      <w:r>
        <w:rPr>
          <w:rtl/>
          <w:lang w:bidi="fa-IR"/>
        </w:rPr>
        <w:t>چشم برا</w:t>
      </w:r>
      <w:r w:rsidR="00E61D8F">
        <w:rPr>
          <w:rtl/>
          <w:lang w:bidi="fa-IR"/>
        </w:rPr>
        <w:t>ی</w:t>
      </w:r>
      <w:r>
        <w:rPr>
          <w:rtl/>
          <w:lang w:bidi="fa-IR"/>
        </w:rPr>
        <w:t xml:space="preserve"> د</w:t>
      </w:r>
      <w:r w:rsidR="00E61D8F">
        <w:rPr>
          <w:rtl/>
          <w:lang w:bidi="fa-IR"/>
        </w:rPr>
        <w:t>ی</w:t>
      </w:r>
      <w:r>
        <w:rPr>
          <w:rtl/>
          <w:lang w:bidi="fa-IR"/>
        </w:rPr>
        <w:t>دن و جر</w:t>
      </w:r>
      <w:r w:rsidR="00E61D8F">
        <w:rPr>
          <w:rtl/>
          <w:lang w:bidi="fa-IR"/>
        </w:rPr>
        <w:t>ی</w:t>
      </w:r>
      <w:r>
        <w:rPr>
          <w:rtl/>
          <w:lang w:bidi="fa-IR"/>
        </w:rPr>
        <w:t>ان خون در بدن</w:t>
      </w:r>
      <w:r w:rsidR="009B4C06">
        <w:rPr>
          <w:rtl/>
          <w:lang w:bidi="fa-IR"/>
        </w:rPr>
        <w:t xml:space="preserve">، </w:t>
      </w:r>
      <w:r>
        <w:rPr>
          <w:rtl/>
          <w:lang w:bidi="fa-IR"/>
        </w:rPr>
        <w:t>معلّم لازم ندارد</w:t>
      </w:r>
      <w:r w:rsidR="009B4C06">
        <w:rPr>
          <w:rtl/>
          <w:lang w:bidi="fa-IR"/>
        </w:rPr>
        <w:t xml:space="preserve">. </w:t>
      </w:r>
      <w:r>
        <w:rPr>
          <w:rtl/>
          <w:lang w:bidi="fa-IR"/>
        </w:rPr>
        <w:t>برا</w:t>
      </w:r>
      <w:r w:rsidR="00E61D8F">
        <w:rPr>
          <w:rtl/>
          <w:lang w:bidi="fa-IR"/>
        </w:rPr>
        <w:t>ی</w:t>
      </w:r>
      <w:r>
        <w:rPr>
          <w:rtl/>
          <w:lang w:bidi="fa-IR"/>
        </w:rPr>
        <w:t xml:space="preserve"> حس گرسنگ</w:t>
      </w:r>
      <w:r w:rsidR="00E61D8F">
        <w:rPr>
          <w:rtl/>
          <w:lang w:bidi="fa-IR"/>
        </w:rPr>
        <w:t>ی</w:t>
      </w:r>
      <w:r>
        <w:rPr>
          <w:rtl/>
          <w:lang w:bidi="fa-IR"/>
        </w:rPr>
        <w:t xml:space="preserve"> و تشنگ</w:t>
      </w:r>
      <w:r w:rsidR="00E61D8F">
        <w:rPr>
          <w:rtl/>
          <w:lang w:bidi="fa-IR"/>
        </w:rPr>
        <w:t>ی</w:t>
      </w:r>
      <w:r w:rsidR="009B4C06">
        <w:rPr>
          <w:rtl/>
          <w:lang w:bidi="fa-IR"/>
        </w:rPr>
        <w:t xml:space="preserve">، </w:t>
      </w:r>
      <w:r>
        <w:rPr>
          <w:rtl/>
          <w:lang w:bidi="fa-IR"/>
        </w:rPr>
        <w:t>غر</w:t>
      </w:r>
      <w:r w:rsidR="00E61D8F">
        <w:rPr>
          <w:rtl/>
          <w:lang w:bidi="fa-IR"/>
        </w:rPr>
        <w:t>ی</w:t>
      </w:r>
      <w:r>
        <w:rPr>
          <w:rtl/>
          <w:lang w:bidi="fa-IR"/>
        </w:rPr>
        <w:t>زه جنس</w:t>
      </w:r>
      <w:r w:rsidR="00E61D8F">
        <w:rPr>
          <w:rtl/>
          <w:lang w:bidi="fa-IR"/>
        </w:rPr>
        <w:t>ی</w:t>
      </w:r>
      <w:r w:rsidR="009B4C06">
        <w:rPr>
          <w:rtl/>
          <w:lang w:bidi="fa-IR"/>
        </w:rPr>
        <w:t xml:space="preserve">، </w:t>
      </w:r>
      <w:r>
        <w:rPr>
          <w:rtl/>
          <w:lang w:bidi="fa-IR"/>
        </w:rPr>
        <w:t>م</w:t>
      </w:r>
      <w:r w:rsidR="00E61D8F">
        <w:rPr>
          <w:rtl/>
          <w:lang w:bidi="fa-IR"/>
        </w:rPr>
        <w:t>ی</w:t>
      </w:r>
      <w:r>
        <w:rPr>
          <w:rtl/>
          <w:lang w:bidi="fa-IR"/>
        </w:rPr>
        <w:t>ل به خواب و بلوغ احت</w:t>
      </w:r>
      <w:r w:rsidR="00E61D8F">
        <w:rPr>
          <w:rtl/>
          <w:lang w:bidi="fa-IR"/>
        </w:rPr>
        <w:t>ی</w:t>
      </w:r>
      <w:r>
        <w:rPr>
          <w:rtl/>
          <w:lang w:bidi="fa-IR"/>
        </w:rPr>
        <w:t>اج به مدرسه و آموزگار ن</w:t>
      </w:r>
      <w:r w:rsidR="00E61D8F">
        <w:rPr>
          <w:rtl/>
          <w:lang w:bidi="fa-IR"/>
        </w:rPr>
        <w:t>ی</w:t>
      </w:r>
      <w:r>
        <w:rPr>
          <w:rtl/>
          <w:lang w:bidi="fa-IR"/>
        </w:rPr>
        <w:t>ست</w:t>
      </w:r>
      <w:r w:rsidR="009B4C06">
        <w:rPr>
          <w:rtl/>
          <w:lang w:bidi="fa-IR"/>
        </w:rPr>
        <w:t xml:space="preserve">. </w:t>
      </w:r>
      <w:r>
        <w:rPr>
          <w:rtl/>
          <w:lang w:bidi="fa-IR"/>
        </w:rPr>
        <w:t>چرا که همه اعضا و جوارح تکو</w:t>
      </w:r>
      <w:r w:rsidR="00E61D8F">
        <w:rPr>
          <w:rtl/>
          <w:lang w:bidi="fa-IR"/>
        </w:rPr>
        <w:t>ی</w:t>
      </w:r>
      <w:r>
        <w:rPr>
          <w:rtl/>
          <w:lang w:bidi="fa-IR"/>
        </w:rPr>
        <w:t>ناً به کار خود ادامه م</w:t>
      </w:r>
      <w:r w:rsidR="00E61D8F">
        <w:rPr>
          <w:rtl/>
          <w:lang w:bidi="fa-IR"/>
        </w:rPr>
        <w:t xml:space="preserve">ی </w:t>
      </w:r>
      <w:r>
        <w:rPr>
          <w:rtl/>
          <w:lang w:bidi="fa-IR"/>
        </w:rPr>
        <w:t>دهد</w:t>
      </w:r>
      <w:r w:rsidR="009B4C06">
        <w:rPr>
          <w:rtl/>
          <w:lang w:bidi="fa-IR"/>
        </w:rPr>
        <w:t xml:space="preserve">. </w:t>
      </w:r>
    </w:p>
    <w:p w:rsidR="0049138A" w:rsidRDefault="0049138A" w:rsidP="0049138A">
      <w:pPr>
        <w:pStyle w:val="libNormal"/>
        <w:rPr>
          <w:rtl/>
          <w:lang w:bidi="fa-IR"/>
        </w:rPr>
      </w:pPr>
      <w:r>
        <w:rPr>
          <w:rtl/>
          <w:lang w:bidi="fa-IR"/>
        </w:rPr>
        <w:lastRenderedPageBreak/>
        <w:t>ول</w:t>
      </w:r>
      <w:r w:rsidR="00E61D8F">
        <w:rPr>
          <w:rtl/>
          <w:lang w:bidi="fa-IR"/>
        </w:rPr>
        <w:t>ی</w:t>
      </w:r>
      <w:r>
        <w:rPr>
          <w:rtl/>
          <w:lang w:bidi="fa-IR"/>
        </w:rPr>
        <w:t xml:space="preserve"> زندگ</w:t>
      </w:r>
      <w:r w:rsidR="00E61D8F">
        <w:rPr>
          <w:rtl/>
          <w:lang w:bidi="fa-IR"/>
        </w:rPr>
        <w:t>ی</w:t>
      </w:r>
      <w:r>
        <w:rPr>
          <w:rtl/>
          <w:lang w:bidi="fa-IR"/>
        </w:rPr>
        <w:t xml:space="preserve"> انسان به هدا</w:t>
      </w:r>
      <w:r w:rsidR="00E61D8F">
        <w:rPr>
          <w:rtl/>
          <w:lang w:bidi="fa-IR"/>
        </w:rPr>
        <w:t>ی</w:t>
      </w:r>
      <w:r>
        <w:rPr>
          <w:rtl/>
          <w:lang w:bidi="fa-IR"/>
        </w:rPr>
        <w:t>ت تکو</w:t>
      </w:r>
      <w:r w:rsidR="00E61D8F">
        <w:rPr>
          <w:rtl/>
          <w:lang w:bidi="fa-IR"/>
        </w:rPr>
        <w:t>ی</w:t>
      </w:r>
      <w:r>
        <w:rPr>
          <w:rtl/>
          <w:lang w:bidi="fa-IR"/>
        </w:rPr>
        <w:t>ن</w:t>
      </w:r>
      <w:r w:rsidR="00E61D8F">
        <w:rPr>
          <w:rtl/>
          <w:lang w:bidi="fa-IR"/>
        </w:rPr>
        <w:t>ی</w:t>
      </w:r>
      <w:r>
        <w:rPr>
          <w:rtl/>
          <w:lang w:bidi="fa-IR"/>
        </w:rPr>
        <w:t xml:space="preserve"> خلاصه نم</w:t>
      </w:r>
      <w:r w:rsidR="00E61D8F">
        <w:rPr>
          <w:rtl/>
          <w:lang w:bidi="fa-IR"/>
        </w:rPr>
        <w:t xml:space="preserve">ی </w:t>
      </w:r>
      <w:r>
        <w:rPr>
          <w:rtl/>
          <w:lang w:bidi="fa-IR"/>
        </w:rPr>
        <w:t>شود</w:t>
      </w:r>
      <w:r w:rsidR="009B4C06">
        <w:rPr>
          <w:rtl/>
          <w:lang w:bidi="fa-IR"/>
        </w:rPr>
        <w:t xml:space="preserve">. </w:t>
      </w:r>
      <w:r>
        <w:rPr>
          <w:rtl/>
          <w:lang w:bidi="fa-IR"/>
        </w:rPr>
        <w:t>او همانند ح</w:t>
      </w:r>
      <w:r w:rsidR="00E61D8F">
        <w:rPr>
          <w:rtl/>
          <w:lang w:bidi="fa-IR"/>
        </w:rPr>
        <w:t>ی</w:t>
      </w:r>
      <w:r>
        <w:rPr>
          <w:rtl/>
          <w:lang w:bidi="fa-IR"/>
        </w:rPr>
        <w:t>وانات در طب</w:t>
      </w:r>
      <w:r w:rsidR="00E61D8F">
        <w:rPr>
          <w:rtl/>
          <w:lang w:bidi="fa-IR"/>
        </w:rPr>
        <w:t>ی</w:t>
      </w:r>
      <w:r>
        <w:rPr>
          <w:rtl/>
          <w:lang w:bidi="fa-IR"/>
        </w:rPr>
        <w:t>عت و ماده محصور ن</w:t>
      </w:r>
      <w:r w:rsidR="00E61D8F">
        <w:rPr>
          <w:rtl/>
          <w:lang w:bidi="fa-IR"/>
        </w:rPr>
        <w:t>ی</w:t>
      </w:r>
      <w:r>
        <w:rPr>
          <w:rtl/>
          <w:lang w:bidi="fa-IR"/>
        </w:rPr>
        <w:t>ست</w:t>
      </w:r>
      <w:r w:rsidR="009B4C06">
        <w:rPr>
          <w:rtl/>
          <w:lang w:bidi="fa-IR"/>
        </w:rPr>
        <w:t xml:space="preserve">. </w:t>
      </w:r>
      <w:r>
        <w:rPr>
          <w:rtl/>
          <w:lang w:bidi="fa-IR"/>
        </w:rPr>
        <w:t>جنبه روحان</w:t>
      </w:r>
      <w:r w:rsidR="00E61D8F">
        <w:rPr>
          <w:rtl/>
          <w:lang w:bidi="fa-IR"/>
        </w:rPr>
        <w:t>ی</w:t>
      </w:r>
      <w:r>
        <w:rPr>
          <w:rtl/>
          <w:lang w:bidi="fa-IR"/>
        </w:rPr>
        <w:t xml:space="preserve"> و ملکوت</w:t>
      </w:r>
      <w:r w:rsidR="00E61D8F">
        <w:rPr>
          <w:rtl/>
          <w:lang w:bidi="fa-IR"/>
        </w:rPr>
        <w:t>ی</w:t>
      </w:r>
      <w:r>
        <w:rPr>
          <w:rtl/>
          <w:lang w:bidi="fa-IR"/>
        </w:rPr>
        <w:t xml:space="preserve"> ن</w:t>
      </w:r>
      <w:r w:rsidR="00E61D8F">
        <w:rPr>
          <w:rtl/>
          <w:lang w:bidi="fa-IR"/>
        </w:rPr>
        <w:t>ی</w:t>
      </w:r>
      <w:r>
        <w:rPr>
          <w:rtl/>
          <w:lang w:bidi="fa-IR"/>
        </w:rPr>
        <w:t>ز دارد</w:t>
      </w:r>
      <w:r w:rsidR="009B4C06">
        <w:rPr>
          <w:rtl/>
          <w:lang w:bidi="fa-IR"/>
        </w:rPr>
        <w:t xml:space="preserve">. </w:t>
      </w:r>
      <w:r>
        <w:rPr>
          <w:rtl/>
          <w:lang w:bidi="fa-IR"/>
        </w:rPr>
        <w:t>دستخوش تحوّل و دگرگون</w:t>
      </w:r>
      <w:r w:rsidR="00E61D8F">
        <w:rPr>
          <w:rtl/>
          <w:lang w:bidi="fa-IR"/>
        </w:rPr>
        <w:t>ی</w:t>
      </w:r>
      <w:r>
        <w:rPr>
          <w:rtl/>
          <w:lang w:bidi="fa-IR"/>
        </w:rPr>
        <w:t xml:space="preserve"> است</w:t>
      </w:r>
      <w:r w:rsidR="009B4C06">
        <w:rPr>
          <w:rtl/>
          <w:lang w:bidi="fa-IR"/>
        </w:rPr>
        <w:t xml:space="preserve">. </w:t>
      </w:r>
      <w:r>
        <w:rPr>
          <w:rtl/>
          <w:lang w:bidi="fa-IR"/>
        </w:rPr>
        <w:t>در م</w:t>
      </w:r>
      <w:r w:rsidR="00E61D8F">
        <w:rPr>
          <w:rtl/>
          <w:lang w:bidi="fa-IR"/>
        </w:rPr>
        <w:t>ی</w:t>
      </w:r>
      <w:r>
        <w:rPr>
          <w:rtl/>
          <w:lang w:bidi="fa-IR"/>
        </w:rPr>
        <w:t>دان زندگ</w:t>
      </w:r>
      <w:r w:rsidR="00E61D8F">
        <w:rPr>
          <w:rtl/>
          <w:lang w:bidi="fa-IR"/>
        </w:rPr>
        <w:t>ی</w:t>
      </w:r>
      <w:r>
        <w:rPr>
          <w:rtl/>
          <w:lang w:bidi="fa-IR"/>
        </w:rPr>
        <w:t xml:space="preserve"> با برخوردار</w:t>
      </w:r>
      <w:r w:rsidR="00E61D8F">
        <w:rPr>
          <w:rtl/>
          <w:lang w:bidi="fa-IR"/>
        </w:rPr>
        <w:t>ی</w:t>
      </w:r>
      <w:r>
        <w:rPr>
          <w:rtl/>
          <w:lang w:bidi="fa-IR"/>
        </w:rPr>
        <w:t xml:space="preserve"> از ن</w:t>
      </w:r>
      <w:r w:rsidR="00E61D8F">
        <w:rPr>
          <w:rtl/>
          <w:lang w:bidi="fa-IR"/>
        </w:rPr>
        <w:t>ی</w:t>
      </w:r>
      <w:r>
        <w:rPr>
          <w:rtl/>
          <w:lang w:bidi="fa-IR"/>
        </w:rPr>
        <w:t>رو</w:t>
      </w:r>
      <w:r w:rsidR="00E61D8F">
        <w:rPr>
          <w:rtl/>
          <w:lang w:bidi="fa-IR"/>
        </w:rPr>
        <w:t>ی</w:t>
      </w:r>
      <w:r>
        <w:rPr>
          <w:rtl/>
          <w:lang w:bidi="fa-IR"/>
        </w:rPr>
        <w:t xml:space="preserve"> علم</w:t>
      </w:r>
      <w:r w:rsidR="009B4C06">
        <w:rPr>
          <w:rtl/>
          <w:lang w:bidi="fa-IR"/>
        </w:rPr>
        <w:t xml:space="preserve">، </w:t>
      </w:r>
      <w:r>
        <w:rPr>
          <w:rtl/>
          <w:lang w:bidi="fa-IR"/>
        </w:rPr>
        <w:t>عقل</w:t>
      </w:r>
      <w:r w:rsidR="009B4C06">
        <w:rPr>
          <w:rtl/>
          <w:lang w:bidi="fa-IR"/>
        </w:rPr>
        <w:t xml:space="preserve">، </w:t>
      </w:r>
      <w:r>
        <w:rPr>
          <w:rtl/>
          <w:lang w:bidi="fa-IR"/>
        </w:rPr>
        <w:t>مهر</w:t>
      </w:r>
      <w:r w:rsidR="009B4C06">
        <w:rPr>
          <w:rtl/>
          <w:lang w:bidi="fa-IR"/>
        </w:rPr>
        <w:t xml:space="preserve">، </w:t>
      </w:r>
      <w:r>
        <w:rPr>
          <w:rtl/>
          <w:lang w:bidi="fa-IR"/>
        </w:rPr>
        <w:t>غضب</w:t>
      </w:r>
      <w:r w:rsidR="009B4C06">
        <w:rPr>
          <w:rtl/>
          <w:lang w:bidi="fa-IR"/>
        </w:rPr>
        <w:t xml:space="preserve">، </w:t>
      </w:r>
      <w:r>
        <w:rPr>
          <w:rtl/>
          <w:lang w:bidi="fa-IR"/>
        </w:rPr>
        <w:t>شهوت</w:t>
      </w:r>
      <w:r w:rsidR="009B4C06">
        <w:rPr>
          <w:rtl/>
          <w:lang w:bidi="fa-IR"/>
        </w:rPr>
        <w:t xml:space="preserve">، </w:t>
      </w:r>
      <w:r>
        <w:rPr>
          <w:rtl/>
          <w:lang w:bidi="fa-IR"/>
        </w:rPr>
        <w:t>عشق</w:t>
      </w:r>
      <w:r w:rsidR="009B4C06">
        <w:rPr>
          <w:rtl/>
          <w:lang w:bidi="fa-IR"/>
        </w:rPr>
        <w:t xml:space="preserve">، </w:t>
      </w:r>
      <w:r>
        <w:rPr>
          <w:rtl/>
          <w:lang w:bidi="fa-IR"/>
        </w:rPr>
        <w:t>حرص</w:t>
      </w:r>
      <w:r w:rsidR="009B4C06">
        <w:rPr>
          <w:rtl/>
          <w:lang w:bidi="fa-IR"/>
        </w:rPr>
        <w:t xml:space="preserve">، </w:t>
      </w:r>
      <w:r>
        <w:rPr>
          <w:rtl/>
          <w:lang w:bidi="fa-IR"/>
        </w:rPr>
        <w:t>طمع و سا</w:t>
      </w:r>
      <w:r w:rsidR="00E61D8F">
        <w:rPr>
          <w:rtl/>
          <w:lang w:bidi="fa-IR"/>
        </w:rPr>
        <w:t>ی</w:t>
      </w:r>
      <w:r>
        <w:rPr>
          <w:rtl/>
          <w:lang w:bidi="fa-IR"/>
        </w:rPr>
        <w:t>ر قوا</w:t>
      </w:r>
      <w:r w:rsidR="009B4C06">
        <w:rPr>
          <w:rtl/>
          <w:lang w:bidi="fa-IR"/>
        </w:rPr>
        <w:t xml:space="preserve">، </w:t>
      </w:r>
      <w:r>
        <w:rPr>
          <w:rtl/>
          <w:lang w:bidi="fa-IR"/>
        </w:rPr>
        <w:t>سجا</w:t>
      </w:r>
      <w:r w:rsidR="00E61D8F">
        <w:rPr>
          <w:rtl/>
          <w:lang w:bidi="fa-IR"/>
        </w:rPr>
        <w:t>ی</w:t>
      </w:r>
      <w:r>
        <w:rPr>
          <w:rtl/>
          <w:lang w:bidi="fa-IR"/>
        </w:rPr>
        <w:t>ا</w:t>
      </w:r>
      <w:r w:rsidR="00E61D8F">
        <w:rPr>
          <w:rtl/>
          <w:lang w:bidi="fa-IR"/>
        </w:rPr>
        <w:t>ی</w:t>
      </w:r>
      <w:r>
        <w:rPr>
          <w:rtl/>
          <w:lang w:bidi="fa-IR"/>
        </w:rPr>
        <w:t xml:space="preserve"> ملکوت</w:t>
      </w:r>
      <w:r w:rsidR="00E61D8F">
        <w:rPr>
          <w:rtl/>
          <w:lang w:bidi="fa-IR"/>
        </w:rPr>
        <w:t>ی</w:t>
      </w:r>
      <w:r>
        <w:rPr>
          <w:rtl/>
          <w:lang w:bidi="fa-IR"/>
        </w:rPr>
        <w:t xml:space="preserve"> و غرا</w:t>
      </w:r>
      <w:r w:rsidR="00E61D8F">
        <w:rPr>
          <w:rtl/>
          <w:lang w:bidi="fa-IR"/>
        </w:rPr>
        <w:t>ی</w:t>
      </w:r>
      <w:r>
        <w:rPr>
          <w:rtl/>
          <w:lang w:bidi="fa-IR"/>
        </w:rPr>
        <w:t>ز ح</w:t>
      </w:r>
      <w:r w:rsidR="00E61D8F">
        <w:rPr>
          <w:rtl/>
          <w:lang w:bidi="fa-IR"/>
        </w:rPr>
        <w:t>ی</w:t>
      </w:r>
      <w:r>
        <w:rPr>
          <w:rtl/>
          <w:lang w:bidi="fa-IR"/>
        </w:rPr>
        <w:t>وان</w:t>
      </w:r>
      <w:r w:rsidR="00E61D8F">
        <w:rPr>
          <w:rtl/>
          <w:lang w:bidi="fa-IR"/>
        </w:rPr>
        <w:t>ی</w:t>
      </w:r>
      <w:r w:rsidR="009B4C06">
        <w:rPr>
          <w:rtl/>
          <w:lang w:bidi="fa-IR"/>
        </w:rPr>
        <w:t xml:space="preserve">، </w:t>
      </w:r>
      <w:r>
        <w:rPr>
          <w:rtl/>
          <w:lang w:bidi="fa-IR"/>
        </w:rPr>
        <w:t>عواطف و ابزارها</w:t>
      </w:r>
      <w:r w:rsidR="00E61D8F">
        <w:rPr>
          <w:rtl/>
          <w:lang w:bidi="fa-IR"/>
        </w:rPr>
        <w:t>ی</w:t>
      </w:r>
      <w:r>
        <w:rPr>
          <w:rtl/>
          <w:lang w:bidi="fa-IR"/>
        </w:rPr>
        <w:t xml:space="preserve"> ن</w:t>
      </w:r>
      <w:r w:rsidR="00E61D8F">
        <w:rPr>
          <w:rtl/>
          <w:lang w:bidi="fa-IR"/>
        </w:rPr>
        <w:t>ی</w:t>
      </w:r>
      <w:r>
        <w:rPr>
          <w:rtl/>
          <w:lang w:bidi="fa-IR"/>
        </w:rPr>
        <w:t>ک و بد و ن</w:t>
      </w:r>
      <w:r w:rsidR="00E61D8F">
        <w:rPr>
          <w:rtl/>
          <w:lang w:bidi="fa-IR"/>
        </w:rPr>
        <w:t>ی</w:t>
      </w:r>
      <w:r>
        <w:rPr>
          <w:rtl/>
          <w:lang w:bidi="fa-IR"/>
        </w:rPr>
        <w:t>روها</w:t>
      </w:r>
      <w:r w:rsidR="00E61D8F">
        <w:rPr>
          <w:rtl/>
          <w:lang w:bidi="fa-IR"/>
        </w:rPr>
        <w:t>ی</w:t>
      </w:r>
      <w:r>
        <w:rPr>
          <w:rtl/>
          <w:lang w:bidi="fa-IR"/>
        </w:rPr>
        <w:t xml:space="preserve"> متّضاد سرگردان است و هر کدام از آن</w:t>
      </w:r>
      <w:r w:rsidR="00E61D8F">
        <w:rPr>
          <w:rtl/>
          <w:lang w:bidi="fa-IR"/>
        </w:rPr>
        <w:t xml:space="preserve"> </w:t>
      </w:r>
      <w:r>
        <w:rPr>
          <w:rtl/>
          <w:lang w:bidi="fa-IR"/>
        </w:rPr>
        <w:t>ها او را به راه</w:t>
      </w:r>
      <w:r w:rsidR="00E61D8F">
        <w:rPr>
          <w:rtl/>
          <w:lang w:bidi="fa-IR"/>
        </w:rPr>
        <w:t>ی</w:t>
      </w:r>
      <w:r>
        <w:rPr>
          <w:rtl/>
          <w:lang w:bidi="fa-IR"/>
        </w:rPr>
        <w:t xml:space="preserve"> م</w:t>
      </w:r>
      <w:r w:rsidR="00E61D8F">
        <w:rPr>
          <w:rtl/>
          <w:lang w:bidi="fa-IR"/>
        </w:rPr>
        <w:t xml:space="preserve">ی </w:t>
      </w:r>
      <w:r>
        <w:rPr>
          <w:rtl/>
          <w:lang w:bidi="fa-IR"/>
        </w:rPr>
        <w:t>کشاند و در نت</w:t>
      </w:r>
      <w:r w:rsidR="00E61D8F">
        <w:rPr>
          <w:rtl/>
          <w:lang w:bidi="fa-IR"/>
        </w:rPr>
        <w:t>ی</w:t>
      </w:r>
      <w:r>
        <w:rPr>
          <w:rtl/>
          <w:lang w:bidi="fa-IR"/>
        </w:rPr>
        <w:t>جه</w:t>
      </w:r>
      <w:r w:rsidR="009B4C06">
        <w:rPr>
          <w:rtl/>
          <w:lang w:bidi="fa-IR"/>
        </w:rPr>
        <w:t xml:space="preserve">، </w:t>
      </w:r>
      <w:r>
        <w:rPr>
          <w:rtl/>
          <w:lang w:bidi="fa-IR"/>
        </w:rPr>
        <w:t>مظاهر زندگ</w:t>
      </w:r>
      <w:r w:rsidR="00E61D8F">
        <w:rPr>
          <w:rtl/>
          <w:lang w:bidi="fa-IR"/>
        </w:rPr>
        <w:t>ی</w:t>
      </w:r>
      <w:r>
        <w:rPr>
          <w:rtl/>
          <w:lang w:bidi="fa-IR"/>
        </w:rPr>
        <w:t>ش تجلّ</w:t>
      </w:r>
      <w:r w:rsidR="00E61D8F">
        <w:rPr>
          <w:rtl/>
          <w:lang w:bidi="fa-IR"/>
        </w:rPr>
        <w:t>ی</w:t>
      </w:r>
      <w:r>
        <w:rPr>
          <w:rtl/>
          <w:lang w:bidi="fa-IR"/>
        </w:rPr>
        <w:t xml:space="preserve"> گاه </w:t>
      </w:r>
      <w:r w:rsidR="00E61D8F">
        <w:rPr>
          <w:rtl/>
          <w:lang w:bidi="fa-IR"/>
        </w:rPr>
        <w:t>ی</w:t>
      </w:r>
      <w:r>
        <w:rPr>
          <w:rtl/>
          <w:lang w:bidi="fa-IR"/>
        </w:rPr>
        <w:t>ک</w:t>
      </w:r>
      <w:r w:rsidR="00E61D8F">
        <w:rPr>
          <w:rtl/>
          <w:lang w:bidi="fa-IR"/>
        </w:rPr>
        <w:t>ی</w:t>
      </w:r>
      <w:r>
        <w:rPr>
          <w:rtl/>
          <w:lang w:bidi="fa-IR"/>
        </w:rPr>
        <w:t xml:space="preserve"> از ا</w:t>
      </w:r>
      <w:r w:rsidR="00E61D8F">
        <w:rPr>
          <w:rtl/>
          <w:lang w:bidi="fa-IR"/>
        </w:rPr>
        <w:t>ی</w:t>
      </w:r>
      <w:r>
        <w:rPr>
          <w:rtl/>
          <w:lang w:bidi="fa-IR"/>
        </w:rPr>
        <w:t>ن عوامل خواهد بود</w:t>
      </w:r>
      <w:r w:rsidR="009B4C06">
        <w:rPr>
          <w:rtl/>
          <w:lang w:bidi="fa-IR"/>
        </w:rPr>
        <w:t xml:space="preserve">. </w:t>
      </w:r>
      <w:r>
        <w:rPr>
          <w:rtl/>
          <w:lang w:bidi="fa-IR"/>
        </w:rPr>
        <w:t>با ا</w:t>
      </w:r>
      <w:r w:rsidR="00E61D8F">
        <w:rPr>
          <w:rtl/>
          <w:lang w:bidi="fa-IR"/>
        </w:rPr>
        <w:t>ی</w:t>
      </w:r>
      <w:r>
        <w:rPr>
          <w:rtl/>
          <w:lang w:bidi="fa-IR"/>
        </w:rPr>
        <w:t>ن همه</w:t>
      </w:r>
      <w:r w:rsidR="009B4C06">
        <w:rPr>
          <w:rtl/>
          <w:lang w:bidi="fa-IR"/>
        </w:rPr>
        <w:t xml:space="preserve">، </w:t>
      </w:r>
      <w:r>
        <w:rPr>
          <w:rtl/>
          <w:lang w:bidi="fa-IR"/>
        </w:rPr>
        <w:t>در باطنش استعداد و قابل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مخصوص</w:t>
      </w:r>
      <w:r w:rsidR="00E61D8F">
        <w:rPr>
          <w:rtl/>
          <w:lang w:bidi="fa-IR"/>
        </w:rPr>
        <w:t>ی</w:t>
      </w:r>
      <w:r>
        <w:rPr>
          <w:rtl/>
          <w:lang w:bidi="fa-IR"/>
        </w:rPr>
        <w:t xml:space="preserve"> نهفته است که م</w:t>
      </w:r>
      <w:r w:rsidR="00E61D8F">
        <w:rPr>
          <w:rtl/>
          <w:lang w:bidi="fa-IR"/>
        </w:rPr>
        <w:t xml:space="preserve">ی </w:t>
      </w:r>
      <w:r>
        <w:rPr>
          <w:rtl/>
          <w:lang w:bidi="fa-IR"/>
        </w:rPr>
        <w:t>تواند او را به مدارج عال</w:t>
      </w:r>
      <w:r w:rsidR="00E61D8F">
        <w:rPr>
          <w:rtl/>
          <w:lang w:bidi="fa-IR"/>
        </w:rPr>
        <w:t>ی</w:t>
      </w:r>
      <w:r>
        <w:rPr>
          <w:rtl/>
          <w:lang w:bidi="fa-IR"/>
        </w:rPr>
        <w:t xml:space="preserve"> انسان</w:t>
      </w:r>
      <w:r w:rsidR="00E61D8F">
        <w:rPr>
          <w:rtl/>
          <w:lang w:bidi="fa-IR"/>
        </w:rPr>
        <w:t>ی</w:t>
      </w:r>
      <w:r>
        <w:rPr>
          <w:rtl/>
          <w:lang w:bidi="fa-IR"/>
        </w:rPr>
        <w:t>ت و کمال واقع</w:t>
      </w:r>
      <w:r w:rsidR="00E61D8F">
        <w:rPr>
          <w:rtl/>
          <w:lang w:bidi="fa-IR"/>
        </w:rPr>
        <w:t>ی</w:t>
      </w:r>
      <w:r>
        <w:rPr>
          <w:rtl/>
          <w:lang w:bidi="fa-IR"/>
        </w:rPr>
        <w:t xml:space="preserve"> برساند</w:t>
      </w:r>
      <w:r w:rsidR="009B4C06">
        <w:rPr>
          <w:rtl/>
          <w:lang w:bidi="fa-IR"/>
        </w:rPr>
        <w:t xml:space="preserve">. </w:t>
      </w:r>
    </w:p>
    <w:p w:rsidR="0049138A" w:rsidRDefault="0049138A" w:rsidP="0049138A">
      <w:pPr>
        <w:pStyle w:val="libNormal"/>
        <w:rPr>
          <w:rtl/>
          <w:lang w:bidi="fa-IR"/>
        </w:rPr>
      </w:pPr>
      <w:r>
        <w:rPr>
          <w:rtl/>
          <w:lang w:bidi="fa-IR"/>
        </w:rPr>
        <w:t>به ب</w:t>
      </w:r>
      <w:r w:rsidR="00E61D8F">
        <w:rPr>
          <w:rtl/>
          <w:lang w:bidi="fa-IR"/>
        </w:rPr>
        <w:t>ی</w:t>
      </w:r>
      <w:r>
        <w:rPr>
          <w:rtl/>
          <w:lang w:bidi="fa-IR"/>
        </w:rPr>
        <w:t>ان</w:t>
      </w:r>
      <w:r w:rsidR="00E61D8F">
        <w:rPr>
          <w:rtl/>
          <w:lang w:bidi="fa-IR"/>
        </w:rPr>
        <w:t>ی</w:t>
      </w:r>
      <w:r>
        <w:rPr>
          <w:rtl/>
          <w:lang w:bidi="fa-IR"/>
        </w:rPr>
        <w:t xml:space="preserve"> د</w:t>
      </w:r>
      <w:r w:rsidR="00E61D8F">
        <w:rPr>
          <w:rtl/>
          <w:lang w:bidi="fa-IR"/>
        </w:rPr>
        <w:t>ی</w:t>
      </w:r>
      <w:r>
        <w:rPr>
          <w:rtl/>
          <w:lang w:bidi="fa-IR"/>
        </w:rPr>
        <w:t>گر آفر</w:t>
      </w:r>
      <w:r w:rsidR="00E61D8F">
        <w:rPr>
          <w:rtl/>
          <w:lang w:bidi="fa-IR"/>
        </w:rPr>
        <w:t>ی</w:t>
      </w:r>
      <w:r>
        <w:rPr>
          <w:rtl/>
          <w:lang w:bidi="fa-IR"/>
        </w:rPr>
        <w:t>نش بشر برا</w:t>
      </w:r>
      <w:r w:rsidR="00E61D8F">
        <w:rPr>
          <w:rtl/>
          <w:lang w:bidi="fa-IR"/>
        </w:rPr>
        <w:t>ی</w:t>
      </w:r>
      <w:r>
        <w:rPr>
          <w:rtl/>
          <w:lang w:bidi="fa-IR"/>
        </w:rPr>
        <w:t xml:space="preserve"> رس</w:t>
      </w:r>
      <w:r w:rsidR="00E61D8F">
        <w:rPr>
          <w:rtl/>
          <w:lang w:bidi="fa-IR"/>
        </w:rPr>
        <w:t>ی</w:t>
      </w:r>
      <w:r>
        <w:rPr>
          <w:rtl/>
          <w:lang w:bidi="fa-IR"/>
        </w:rPr>
        <w:t>دن به تکامل واقع</w:t>
      </w:r>
      <w:r w:rsidR="00E61D8F">
        <w:rPr>
          <w:rtl/>
          <w:lang w:bidi="fa-IR"/>
        </w:rPr>
        <w:t>ی</w:t>
      </w:r>
      <w:r>
        <w:rPr>
          <w:rtl/>
          <w:lang w:bidi="fa-IR"/>
        </w:rPr>
        <w:t xml:space="preserve"> بر اساس اخت</w:t>
      </w:r>
      <w:r w:rsidR="00E61D8F">
        <w:rPr>
          <w:rtl/>
          <w:lang w:bidi="fa-IR"/>
        </w:rPr>
        <w:t>ی</w:t>
      </w:r>
      <w:r>
        <w:rPr>
          <w:rtl/>
          <w:lang w:bidi="fa-IR"/>
        </w:rPr>
        <w:t>ار و آزاد</w:t>
      </w:r>
      <w:r w:rsidR="00E61D8F">
        <w:rPr>
          <w:rtl/>
          <w:lang w:bidi="fa-IR"/>
        </w:rPr>
        <w:t>ی</w:t>
      </w:r>
      <w:r>
        <w:rPr>
          <w:rtl/>
          <w:lang w:bidi="fa-IR"/>
        </w:rPr>
        <w:t xml:space="preserve"> اوست</w:t>
      </w:r>
      <w:r w:rsidR="009B4C06">
        <w:rPr>
          <w:rtl/>
          <w:lang w:bidi="fa-IR"/>
        </w:rPr>
        <w:t xml:space="preserve">؛ </w:t>
      </w:r>
      <w:r>
        <w:rPr>
          <w:rtl/>
          <w:lang w:bidi="fa-IR"/>
        </w:rPr>
        <w:t>اراده پروردگار متعال بر ا</w:t>
      </w:r>
      <w:r w:rsidR="00E61D8F">
        <w:rPr>
          <w:rtl/>
          <w:lang w:bidi="fa-IR"/>
        </w:rPr>
        <w:t>ی</w:t>
      </w:r>
      <w:r>
        <w:rPr>
          <w:rtl/>
          <w:lang w:bidi="fa-IR"/>
        </w:rPr>
        <w:t>ن تعلّق گرفته است که انسان</w:t>
      </w:r>
      <w:r w:rsidR="009B4C06">
        <w:rPr>
          <w:rtl/>
          <w:lang w:bidi="fa-IR"/>
        </w:rPr>
        <w:t xml:space="preserve">، </w:t>
      </w:r>
      <w:r>
        <w:rPr>
          <w:rtl/>
          <w:lang w:bidi="fa-IR"/>
        </w:rPr>
        <w:t>مختار باشد و راه هدا</w:t>
      </w:r>
      <w:r w:rsidR="00E61D8F">
        <w:rPr>
          <w:rtl/>
          <w:lang w:bidi="fa-IR"/>
        </w:rPr>
        <w:t>ی</w:t>
      </w:r>
      <w:r>
        <w:rPr>
          <w:rtl/>
          <w:lang w:bidi="fa-IR"/>
        </w:rPr>
        <w:t>ت و سعادت را با گام</w:t>
      </w:r>
      <w:r w:rsidR="00E61D8F">
        <w:rPr>
          <w:rtl/>
          <w:lang w:bidi="fa-IR"/>
        </w:rPr>
        <w:t xml:space="preserve"> </w:t>
      </w:r>
      <w:r>
        <w:rPr>
          <w:rtl/>
          <w:lang w:bidi="fa-IR"/>
        </w:rPr>
        <w:t>ها</w:t>
      </w:r>
      <w:r w:rsidR="00E61D8F">
        <w:rPr>
          <w:rtl/>
          <w:lang w:bidi="fa-IR"/>
        </w:rPr>
        <w:t>ی</w:t>
      </w:r>
      <w:r>
        <w:rPr>
          <w:rtl/>
          <w:lang w:bidi="fa-IR"/>
        </w:rPr>
        <w:t xml:space="preserve"> استوار خو</w:t>
      </w:r>
      <w:r w:rsidR="00E61D8F">
        <w:rPr>
          <w:rtl/>
          <w:lang w:bidi="fa-IR"/>
        </w:rPr>
        <w:t>ی</w:t>
      </w:r>
      <w:r>
        <w:rPr>
          <w:rtl/>
          <w:lang w:bidi="fa-IR"/>
        </w:rPr>
        <w:t>ش بپ</w:t>
      </w:r>
      <w:r w:rsidR="00E61D8F">
        <w:rPr>
          <w:rtl/>
          <w:lang w:bidi="fa-IR"/>
        </w:rPr>
        <w:t>ی</w:t>
      </w:r>
      <w:r>
        <w:rPr>
          <w:rtl/>
          <w:lang w:bidi="fa-IR"/>
        </w:rPr>
        <w:t>ما</w:t>
      </w:r>
      <w:r w:rsidR="00E61D8F">
        <w:rPr>
          <w:rtl/>
          <w:lang w:bidi="fa-IR"/>
        </w:rPr>
        <w:t>ی</w:t>
      </w:r>
      <w:r>
        <w:rPr>
          <w:rtl/>
          <w:lang w:bidi="fa-IR"/>
        </w:rPr>
        <w:t>د و ارزش او بر سا</w:t>
      </w:r>
      <w:r w:rsidR="00E61D8F">
        <w:rPr>
          <w:rtl/>
          <w:lang w:bidi="fa-IR"/>
        </w:rPr>
        <w:t>ی</w:t>
      </w:r>
      <w:r>
        <w:rPr>
          <w:rtl/>
          <w:lang w:bidi="fa-IR"/>
        </w:rPr>
        <w:t>ر موجودات</w:t>
      </w:r>
      <w:r w:rsidR="009B4C06">
        <w:rPr>
          <w:rtl/>
          <w:lang w:bidi="fa-IR"/>
        </w:rPr>
        <w:t xml:space="preserve">، </w:t>
      </w:r>
      <w:r>
        <w:rPr>
          <w:rtl/>
          <w:lang w:bidi="fa-IR"/>
        </w:rPr>
        <w:t>حتّ</w:t>
      </w:r>
      <w:r w:rsidR="00E61D8F">
        <w:rPr>
          <w:rtl/>
          <w:lang w:bidi="fa-IR"/>
        </w:rPr>
        <w:t>ی</w:t>
      </w:r>
      <w:r>
        <w:rPr>
          <w:rtl/>
          <w:lang w:bidi="fa-IR"/>
        </w:rPr>
        <w:t xml:space="preserve"> فرشتگان</w:t>
      </w:r>
      <w:r w:rsidR="009B4C06">
        <w:rPr>
          <w:rtl/>
          <w:lang w:bidi="fa-IR"/>
        </w:rPr>
        <w:t xml:space="preserve">، </w:t>
      </w:r>
      <w:r>
        <w:rPr>
          <w:rtl/>
          <w:lang w:bidi="fa-IR"/>
        </w:rPr>
        <w:t>در گرو هم</w:t>
      </w:r>
      <w:r w:rsidR="00E61D8F">
        <w:rPr>
          <w:rtl/>
          <w:lang w:bidi="fa-IR"/>
        </w:rPr>
        <w:t>ی</w:t>
      </w:r>
      <w:r>
        <w:rPr>
          <w:rtl/>
          <w:lang w:bidi="fa-IR"/>
        </w:rPr>
        <w:t>ن انتخاب و اخت</w:t>
      </w:r>
      <w:r w:rsidR="00E61D8F">
        <w:rPr>
          <w:rtl/>
          <w:lang w:bidi="fa-IR"/>
        </w:rPr>
        <w:t>ی</w:t>
      </w:r>
      <w:r>
        <w:rPr>
          <w:rtl/>
          <w:lang w:bidi="fa-IR"/>
        </w:rPr>
        <w:t>ار اوست</w:t>
      </w:r>
      <w:r w:rsidR="009B4C06">
        <w:rPr>
          <w:rtl/>
          <w:lang w:bidi="fa-IR"/>
        </w:rPr>
        <w:t xml:space="preserve">. </w:t>
      </w:r>
    </w:p>
    <w:p w:rsidR="0049138A" w:rsidRDefault="0049138A" w:rsidP="0049138A">
      <w:pPr>
        <w:pStyle w:val="libNormal"/>
        <w:rPr>
          <w:rtl/>
          <w:lang w:bidi="fa-IR"/>
        </w:rPr>
      </w:pPr>
      <w:r>
        <w:rPr>
          <w:rtl/>
          <w:lang w:bidi="fa-IR"/>
        </w:rPr>
        <w:t>خداوند برا</w:t>
      </w:r>
      <w:r w:rsidR="00E61D8F">
        <w:rPr>
          <w:rtl/>
          <w:lang w:bidi="fa-IR"/>
        </w:rPr>
        <w:t>ی</w:t>
      </w:r>
      <w:r>
        <w:rPr>
          <w:rtl/>
          <w:lang w:bidi="fa-IR"/>
        </w:rPr>
        <w:t xml:space="preserve"> هدا</w:t>
      </w:r>
      <w:r w:rsidR="00E61D8F">
        <w:rPr>
          <w:rtl/>
          <w:lang w:bidi="fa-IR"/>
        </w:rPr>
        <w:t>ی</w:t>
      </w:r>
      <w:r>
        <w:rPr>
          <w:rtl/>
          <w:lang w:bidi="fa-IR"/>
        </w:rPr>
        <w:t>ت انسان مقدمات وصول به آن را در وجود او قرار داده است</w:t>
      </w:r>
      <w:r w:rsidR="009B4C06">
        <w:rPr>
          <w:rtl/>
          <w:lang w:bidi="fa-IR"/>
        </w:rPr>
        <w:t xml:space="preserve">. </w:t>
      </w:r>
      <w:r>
        <w:rPr>
          <w:rtl/>
          <w:lang w:bidi="fa-IR"/>
        </w:rPr>
        <w:t>علاوه بر ارسال وح</w:t>
      </w:r>
      <w:r w:rsidR="00E61D8F">
        <w:rPr>
          <w:rtl/>
          <w:lang w:bidi="fa-IR"/>
        </w:rPr>
        <w:t>ی</w:t>
      </w:r>
      <w:r>
        <w:rPr>
          <w:rtl/>
          <w:lang w:bidi="fa-IR"/>
        </w:rPr>
        <w:t xml:space="preserve"> و تعل</w:t>
      </w:r>
      <w:r w:rsidR="00E61D8F">
        <w:rPr>
          <w:rtl/>
          <w:lang w:bidi="fa-IR"/>
        </w:rPr>
        <w:t>ی</w:t>
      </w:r>
      <w:r>
        <w:rPr>
          <w:rtl/>
          <w:lang w:bidi="fa-IR"/>
        </w:rPr>
        <w:t>مات آسمان</w:t>
      </w:r>
      <w:r w:rsidR="00E61D8F">
        <w:rPr>
          <w:rtl/>
          <w:lang w:bidi="fa-IR"/>
        </w:rPr>
        <w:t>ی</w:t>
      </w:r>
      <w:r>
        <w:rPr>
          <w:rtl/>
          <w:lang w:bidi="fa-IR"/>
        </w:rPr>
        <w:t xml:space="preserve"> توسّط راهنما</w:t>
      </w:r>
      <w:r w:rsidR="00E61D8F">
        <w:rPr>
          <w:rtl/>
          <w:lang w:bidi="fa-IR"/>
        </w:rPr>
        <w:t>ی</w:t>
      </w:r>
      <w:r>
        <w:rPr>
          <w:rtl/>
          <w:lang w:bidi="fa-IR"/>
        </w:rPr>
        <w:t>ان معصوم</w:t>
      </w:r>
      <w:r w:rsidR="009B4C06">
        <w:rPr>
          <w:rtl/>
          <w:lang w:bidi="fa-IR"/>
        </w:rPr>
        <w:t xml:space="preserve">، </w:t>
      </w:r>
      <w:r>
        <w:rPr>
          <w:rtl/>
          <w:lang w:bidi="fa-IR"/>
        </w:rPr>
        <w:t>عقل و وجدان اخلاق</w:t>
      </w:r>
      <w:r w:rsidR="00E61D8F">
        <w:rPr>
          <w:rtl/>
          <w:lang w:bidi="fa-IR"/>
        </w:rPr>
        <w:t>ی</w:t>
      </w:r>
      <w:r w:rsidR="009B4C06">
        <w:rPr>
          <w:rtl/>
          <w:lang w:bidi="fa-IR"/>
        </w:rPr>
        <w:t xml:space="preserve">، </w:t>
      </w:r>
      <w:r>
        <w:rPr>
          <w:rtl/>
          <w:lang w:bidi="fa-IR"/>
        </w:rPr>
        <w:t>عواطف و احساسات را در و</w:t>
      </w:r>
      <w:r w:rsidR="00E61D8F">
        <w:rPr>
          <w:rtl/>
          <w:lang w:bidi="fa-IR"/>
        </w:rPr>
        <w:t>ی</w:t>
      </w:r>
      <w:r>
        <w:rPr>
          <w:rtl/>
          <w:lang w:bidi="fa-IR"/>
        </w:rPr>
        <w:t xml:space="preserve"> قرار داده است تا او را به خ</w:t>
      </w:r>
      <w:r w:rsidR="00E61D8F">
        <w:rPr>
          <w:rtl/>
          <w:lang w:bidi="fa-IR"/>
        </w:rPr>
        <w:t>ی</w:t>
      </w:r>
      <w:r>
        <w:rPr>
          <w:rtl/>
          <w:lang w:bidi="fa-IR"/>
        </w:rPr>
        <w:t>ر و رستگار</w:t>
      </w:r>
      <w:r w:rsidR="00E61D8F">
        <w:rPr>
          <w:rtl/>
          <w:lang w:bidi="fa-IR"/>
        </w:rPr>
        <w:t>ی</w:t>
      </w:r>
      <w:r>
        <w:rPr>
          <w:rtl/>
          <w:lang w:bidi="fa-IR"/>
        </w:rPr>
        <w:t xml:space="preserve"> راهنما</w:t>
      </w:r>
      <w:r w:rsidR="00E61D8F">
        <w:rPr>
          <w:rtl/>
          <w:lang w:bidi="fa-IR"/>
        </w:rPr>
        <w:t>یی</w:t>
      </w:r>
      <w:r>
        <w:rPr>
          <w:rtl/>
          <w:lang w:bidi="fa-IR"/>
        </w:rPr>
        <w:t xml:space="preserve"> نموده و زم</w:t>
      </w:r>
      <w:r w:rsidR="00E61D8F">
        <w:rPr>
          <w:rtl/>
          <w:lang w:bidi="fa-IR"/>
        </w:rPr>
        <w:t>ی</w:t>
      </w:r>
      <w:r>
        <w:rPr>
          <w:rtl/>
          <w:lang w:bidi="fa-IR"/>
        </w:rPr>
        <w:t>نه هدا</w:t>
      </w:r>
      <w:r w:rsidR="00E61D8F">
        <w:rPr>
          <w:rtl/>
          <w:lang w:bidi="fa-IR"/>
        </w:rPr>
        <w:t>ی</w:t>
      </w:r>
      <w:r>
        <w:rPr>
          <w:rtl/>
          <w:lang w:bidi="fa-IR"/>
        </w:rPr>
        <w:t>ت و سعادتش را فراهم سازد</w:t>
      </w:r>
      <w:r w:rsidR="009B4C06">
        <w:rPr>
          <w:rtl/>
          <w:lang w:bidi="fa-IR"/>
        </w:rPr>
        <w:t xml:space="preserve">. </w:t>
      </w:r>
    </w:p>
    <w:p w:rsidR="0049138A" w:rsidRDefault="0049138A" w:rsidP="0049138A">
      <w:pPr>
        <w:pStyle w:val="libNormal"/>
        <w:rPr>
          <w:rtl/>
          <w:lang w:bidi="fa-IR"/>
        </w:rPr>
      </w:pPr>
      <w:r>
        <w:rPr>
          <w:rtl/>
          <w:lang w:bidi="fa-IR"/>
        </w:rPr>
        <w:t>از سو</w:t>
      </w:r>
      <w:r w:rsidR="00E61D8F">
        <w:rPr>
          <w:rtl/>
          <w:lang w:bidi="fa-IR"/>
        </w:rPr>
        <w:t>ی</w:t>
      </w:r>
      <w:r>
        <w:rPr>
          <w:rtl/>
          <w:lang w:bidi="fa-IR"/>
        </w:rPr>
        <w:t xml:space="preserve"> د</w:t>
      </w:r>
      <w:r w:rsidR="00E61D8F">
        <w:rPr>
          <w:rtl/>
          <w:lang w:bidi="fa-IR"/>
        </w:rPr>
        <w:t>ی</w:t>
      </w:r>
      <w:r>
        <w:rPr>
          <w:rtl/>
          <w:lang w:bidi="fa-IR"/>
        </w:rPr>
        <w:t>گر</w:t>
      </w:r>
      <w:r w:rsidR="009B4C06">
        <w:rPr>
          <w:rtl/>
          <w:lang w:bidi="fa-IR"/>
        </w:rPr>
        <w:t xml:space="preserve">، </w:t>
      </w:r>
      <w:r>
        <w:rPr>
          <w:rtl/>
          <w:lang w:bidi="fa-IR"/>
        </w:rPr>
        <w:t>وسا</w:t>
      </w:r>
      <w:r w:rsidR="00E61D8F">
        <w:rPr>
          <w:rtl/>
          <w:lang w:bidi="fa-IR"/>
        </w:rPr>
        <w:t>ی</w:t>
      </w:r>
      <w:r>
        <w:rPr>
          <w:rtl/>
          <w:lang w:bidi="fa-IR"/>
        </w:rPr>
        <w:t>ل گمراه</w:t>
      </w:r>
      <w:r w:rsidR="00E61D8F">
        <w:rPr>
          <w:rtl/>
          <w:lang w:bidi="fa-IR"/>
        </w:rPr>
        <w:t>ی</w:t>
      </w:r>
      <w:r>
        <w:rPr>
          <w:rtl/>
          <w:lang w:bidi="fa-IR"/>
        </w:rPr>
        <w:t xml:space="preserve"> برا</w:t>
      </w:r>
      <w:r w:rsidR="00E61D8F">
        <w:rPr>
          <w:rtl/>
          <w:lang w:bidi="fa-IR"/>
        </w:rPr>
        <w:t>ی</w:t>
      </w:r>
      <w:r>
        <w:rPr>
          <w:rtl/>
          <w:lang w:bidi="fa-IR"/>
        </w:rPr>
        <w:t xml:space="preserve"> انسان در درون و برون وجودش فراهم است</w:t>
      </w:r>
      <w:r w:rsidR="009B4C06">
        <w:rPr>
          <w:rtl/>
          <w:lang w:bidi="fa-IR"/>
        </w:rPr>
        <w:t xml:space="preserve">؛ </w:t>
      </w:r>
      <w:r>
        <w:rPr>
          <w:rtl/>
          <w:lang w:bidi="fa-IR"/>
        </w:rPr>
        <w:t>نفس سرکش و طغ</w:t>
      </w:r>
      <w:r w:rsidR="00E61D8F">
        <w:rPr>
          <w:rtl/>
          <w:lang w:bidi="fa-IR"/>
        </w:rPr>
        <w:t>ی</w:t>
      </w:r>
      <w:r>
        <w:rPr>
          <w:rtl/>
          <w:lang w:bidi="fa-IR"/>
        </w:rPr>
        <w:t>ان گر و هواها</w:t>
      </w:r>
      <w:r w:rsidR="00E61D8F">
        <w:rPr>
          <w:rtl/>
          <w:lang w:bidi="fa-IR"/>
        </w:rPr>
        <w:t>ی</w:t>
      </w:r>
      <w:r>
        <w:rPr>
          <w:rtl/>
          <w:lang w:bidi="fa-IR"/>
        </w:rPr>
        <w:t xml:space="preserve"> نفسان</w:t>
      </w:r>
      <w:r w:rsidR="00E61D8F">
        <w:rPr>
          <w:rtl/>
          <w:lang w:bidi="fa-IR"/>
        </w:rPr>
        <w:t>ی</w:t>
      </w:r>
      <w:r w:rsidR="009B4C06">
        <w:rPr>
          <w:rtl/>
          <w:lang w:bidi="fa-IR"/>
        </w:rPr>
        <w:t xml:space="preserve">، </w:t>
      </w:r>
      <w:r>
        <w:rPr>
          <w:rtl/>
          <w:lang w:bidi="fa-IR"/>
        </w:rPr>
        <w:t>شهوات</w:t>
      </w:r>
      <w:r w:rsidR="009B4C06">
        <w:rPr>
          <w:rtl/>
          <w:lang w:bidi="fa-IR"/>
        </w:rPr>
        <w:t xml:space="preserve">، </w:t>
      </w:r>
      <w:r>
        <w:rPr>
          <w:rtl/>
          <w:lang w:bidi="fa-IR"/>
        </w:rPr>
        <w:t>ش</w:t>
      </w:r>
      <w:r w:rsidR="00E61D8F">
        <w:rPr>
          <w:rtl/>
          <w:lang w:bidi="fa-IR"/>
        </w:rPr>
        <w:t>ی</w:t>
      </w:r>
      <w:r>
        <w:rPr>
          <w:rtl/>
          <w:lang w:bidi="fa-IR"/>
        </w:rPr>
        <w:t>طان اغواگر</w:t>
      </w:r>
      <w:r w:rsidR="009B4C06">
        <w:rPr>
          <w:rtl/>
          <w:lang w:bidi="fa-IR"/>
        </w:rPr>
        <w:t xml:space="preserve">، </w:t>
      </w:r>
      <w:r>
        <w:rPr>
          <w:rtl/>
          <w:lang w:bidi="fa-IR"/>
        </w:rPr>
        <w:t>فشارها و ناملا</w:t>
      </w:r>
      <w:r w:rsidR="00E61D8F">
        <w:rPr>
          <w:rtl/>
          <w:lang w:bidi="fa-IR"/>
        </w:rPr>
        <w:t>ی</w:t>
      </w:r>
      <w:r>
        <w:rPr>
          <w:rtl/>
          <w:lang w:bidi="fa-IR"/>
        </w:rPr>
        <w:t>مات</w:t>
      </w:r>
      <w:r w:rsidR="009B4C06">
        <w:rPr>
          <w:rtl/>
          <w:lang w:bidi="fa-IR"/>
        </w:rPr>
        <w:t xml:space="preserve">، </w:t>
      </w:r>
      <w:r>
        <w:rPr>
          <w:rtl/>
          <w:lang w:bidi="fa-IR"/>
        </w:rPr>
        <w:t>ناگوار</w:t>
      </w:r>
      <w:r w:rsidR="00E61D8F">
        <w:rPr>
          <w:rtl/>
          <w:lang w:bidi="fa-IR"/>
        </w:rPr>
        <w:t xml:space="preserve">ی </w:t>
      </w:r>
      <w:r>
        <w:rPr>
          <w:rtl/>
          <w:lang w:bidi="fa-IR"/>
        </w:rPr>
        <w:t>ها</w:t>
      </w:r>
      <w:r w:rsidR="009B4C06">
        <w:rPr>
          <w:rtl/>
          <w:lang w:bidi="fa-IR"/>
        </w:rPr>
        <w:t xml:space="preserve">، </w:t>
      </w:r>
      <w:r>
        <w:rPr>
          <w:rtl/>
          <w:lang w:bidi="fa-IR"/>
        </w:rPr>
        <w:t>مص</w:t>
      </w:r>
      <w:r w:rsidR="00E61D8F">
        <w:rPr>
          <w:rtl/>
          <w:lang w:bidi="fa-IR"/>
        </w:rPr>
        <w:t>ی</w:t>
      </w:r>
      <w:r>
        <w:rPr>
          <w:rtl/>
          <w:lang w:bidi="fa-IR"/>
        </w:rPr>
        <w:t>بت</w:t>
      </w:r>
      <w:r w:rsidR="00E61D8F">
        <w:rPr>
          <w:rtl/>
          <w:lang w:bidi="fa-IR"/>
        </w:rPr>
        <w:t xml:space="preserve"> </w:t>
      </w:r>
      <w:r>
        <w:rPr>
          <w:rtl/>
          <w:lang w:bidi="fa-IR"/>
        </w:rPr>
        <w:t>ها</w:t>
      </w:r>
      <w:r w:rsidR="009B4C06">
        <w:rPr>
          <w:rtl/>
          <w:lang w:bidi="fa-IR"/>
        </w:rPr>
        <w:t xml:space="preserve">، </w:t>
      </w:r>
      <w:r>
        <w:rPr>
          <w:rtl/>
          <w:lang w:bidi="fa-IR"/>
        </w:rPr>
        <w:t>فقر و پر</w:t>
      </w:r>
      <w:r w:rsidR="00E61D8F">
        <w:rPr>
          <w:rtl/>
          <w:lang w:bidi="fa-IR"/>
        </w:rPr>
        <w:t>ی</w:t>
      </w:r>
      <w:r>
        <w:rPr>
          <w:rtl/>
          <w:lang w:bidi="fa-IR"/>
        </w:rPr>
        <w:t>شان</w:t>
      </w:r>
      <w:r w:rsidR="00E61D8F">
        <w:rPr>
          <w:rtl/>
          <w:lang w:bidi="fa-IR"/>
        </w:rPr>
        <w:t>ی</w:t>
      </w:r>
      <w:r w:rsidR="009B4C06">
        <w:rPr>
          <w:rtl/>
          <w:lang w:bidi="fa-IR"/>
        </w:rPr>
        <w:t xml:space="preserve">، </w:t>
      </w:r>
      <w:r>
        <w:rPr>
          <w:rtl/>
          <w:lang w:bidi="fa-IR"/>
        </w:rPr>
        <w:t>فراز و نش</w:t>
      </w:r>
      <w:r w:rsidR="00E61D8F">
        <w:rPr>
          <w:rtl/>
          <w:lang w:bidi="fa-IR"/>
        </w:rPr>
        <w:t>ی</w:t>
      </w:r>
      <w:r>
        <w:rPr>
          <w:rtl/>
          <w:lang w:bidi="fa-IR"/>
        </w:rPr>
        <w:t>ب</w:t>
      </w:r>
      <w:r w:rsidR="00E61D8F">
        <w:rPr>
          <w:rtl/>
          <w:lang w:bidi="fa-IR"/>
        </w:rPr>
        <w:t xml:space="preserve"> </w:t>
      </w:r>
      <w:r>
        <w:rPr>
          <w:rtl/>
          <w:lang w:bidi="fa-IR"/>
        </w:rPr>
        <w:t>ها</w:t>
      </w:r>
      <w:r w:rsidR="00E61D8F">
        <w:rPr>
          <w:rtl/>
          <w:lang w:bidi="fa-IR"/>
        </w:rPr>
        <w:t>ی</w:t>
      </w:r>
      <w:r>
        <w:rPr>
          <w:rtl/>
          <w:lang w:bidi="fa-IR"/>
        </w:rPr>
        <w:t xml:space="preserve"> زندگ</w:t>
      </w:r>
      <w:r w:rsidR="00E61D8F">
        <w:rPr>
          <w:rtl/>
          <w:lang w:bidi="fa-IR"/>
        </w:rPr>
        <w:t>ی</w:t>
      </w:r>
      <w:r w:rsidR="009B4C06">
        <w:rPr>
          <w:rtl/>
          <w:lang w:bidi="fa-IR"/>
        </w:rPr>
        <w:t xml:space="preserve">، </w:t>
      </w:r>
      <w:r>
        <w:rPr>
          <w:rtl/>
          <w:lang w:bidi="fa-IR"/>
        </w:rPr>
        <w:t>زن و فرزند</w:t>
      </w:r>
      <w:r w:rsidR="009B4C06">
        <w:rPr>
          <w:rtl/>
          <w:lang w:bidi="fa-IR"/>
        </w:rPr>
        <w:t xml:space="preserve">، </w:t>
      </w:r>
      <w:r>
        <w:rPr>
          <w:rtl/>
          <w:lang w:bidi="fa-IR"/>
        </w:rPr>
        <w:t>معاشران</w:t>
      </w:r>
      <w:r w:rsidR="009B4C06">
        <w:rPr>
          <w:rtl/>
          <w:lang w:bidi="fa-IR"/>
        </w:rPr>
        <w:t xml:space="preserve">، </w:t>
      </w:r>
      <w:r>
        <w:rPr>
          <w:rtl/>
          <w:lang w:bidi="fa-IR"/>
        </w:rPr>
        <w:t>دوست و دشمن</w:t>
      </w:r>
      <w:r w:rsidR="009B4C06">
        <w:rPr>
          <w:rtl/>
          <w:lang w:bidi="fa-IR"/>
        </w:rPr>
        <w:t xml:space="preserve">، </w:t>
      </w:r>
      <w:r>
        <w:rPr>
          <w:rtl/>
          <w:lang w:bidi="fa-IR"/>
        </w:rPr>
        <w:t>همه و همه ابزار آزمون</w:t>
      </w:r>
      <w:r w:rsidR="00E61D8F">
        <w:rPr>
          <w:rtl/>
          <w:lang w:bidi="fa-IR"/>
        </w:rPr>
        <w:t>ی</w:t>
      </w:r>
      <w:r>
        <w:rPr>
          <w:rtl/>
          <w:lang w:bidi="fa-IR"/>
        </w:rPr>
        <w:t xml:space="preserve"> هستند که برا</w:t>
      </w:r>
      <w:r w:rsidR="00E61D8F">
        <w:rPr>
          <w:rtl/>
          <w:lang w:bidi="fa-IR"/>
        </w:rPr>
        <w:t>ی</w:t>
      </w:r>
      <w:r>
        <w:rPr>
          <w:rtl/>
          <w:lang w:bidi="fa-IR"/>
        </w:rPr>
        <w:t xml:space="preserve"> او فراهم است</w:t>
      </w:r>
      <w:r w:rsidR="009B4C06">
        <w:rPr>
          <w:rtl/>
          <w:lang w:bidi="fa-IR"/>
        </w:rPr>
        <w:t xml:space="preserve">. </w:t>
      </w:r>
    </w:p>
    <w:p w:rsidR="0049138A" w:rsidRDefault="0049138A" w:rsidP="0049138A">
      <w:pPr>
        <w:pStyle w:val="libNormal"/>
        <w:rPr>
          <w:rtl/>
          <w:lang w:bidi="fa-IR"/>
        </w:rPr>
      </w:pPr>
      <w:r>
        <w:rPr>
          <w:rtl/>
          <w:lang w:bidi="fa-IR"/>
        </w:rPr>
        <w:lastRenderedPageBreak/>
        <w:t>و در ا</w:t>
      </w:r>
      <w:r w:rsidR="00E61D8F">
        <w:rPr>
          <w:rtl/>
          <w:lang w:bidi="fa-IR"/>
        </w:rPr>
        <w:t>ی</w:t>
      </w:r>
      <w:r>
        <w:rPr>
          <w:rtl/>
          <w:lang w:bidi="fa-IR"/>
        </w:rPr>
        <w:t>ن م</w:t>
      </w:r>
      <w:r w:rsidR="00E61D8F">
        <w:rPr>
          <w:rtl/>
          <w:lang w:bidi="fa-IR"/>
        </w:rPr>
        <w:t>ی</w:t>
      </w:r>
      <w:r>
        <w:rPr>
          <w:rtl/>
          <w:lang w:bidi="fa-IR"/>
        </w:rPr>
        <w:t>ان</w:t>
      </w:r>
      <w:r w:rsidR="009B4C06">
        <w:rPr>
          <w:rtl/>
          <w:lang w:bidi="fa-IR"/>
        </w:rPr>
        <w:t xml:space="preserve">، </w:t>
      </w:r>
      <w:r>
        <w:rPr>
          <w:rtl/>
          <w:lang w:bidi="fa-IR"/>
        </w:rPr>
        <w:t>انسان با آگاه</w:t>
      </w:r>
      <w:r w:rsidR="00E61D8F">
        <w:rPr>
          <w:rtl/>
          <w:lang w:bidi="fa-IR"/>
        </w:rPr>
        <w:t>ی</w:t>
      </w:r>
      <w:r>
        <w:rPr>
          <w:rtl/>
          <w:lang w:bidi="fa-IR"/>
        </w:rPr>
        <w:t xml:space="preserve"> و استمداد از حضرت حق</w:t>
      </w:r>
      <w:r w:rsidR="009B4C06">
        <w:rPr>
          <w:rtl/>
          <w:lang w:bidi="fa-IR"/>
        </w:rPr>
        <w:t xml:space="preserve">، </w:t>
      </w:r>
      <w:r>
        <w:rPr>
          <w:rtl/>
          <w:lang w:bidi="fa-IR"/>
        </w:rPr>
        <w:t>راه سعادت را برم</w:t>
      </w:r>
      <w:r w:rsidR="00E61D8F">
        <w:rPr>
          <w:rtl/>
          <w:lang w:bidi="fa-IR"/>
        </w:rPr>
        <w:t xml:space="preserve">ی </w:t>
      </w:r>
      <w:r>
        <w:rPr>
          <w:rtl/>
          <w:lang w:bidi="fa-IR"/>
        </w:rPr>
        <w:t>گز</w:t>
      </w:r>
      <w:r w:rsidR="00E61D8F">
        <w:rPr>
          <w:rtl/>
          <w:lang w:bidi="fa-IR"/>
        </w:rPr>
        <w:t>ی</w:t>
      </w:r>
      <w:r>
        <w:rPr>
          <w:rtl/>
          <w:lang w:bidi="fa-IR"/>
        </w:rPr>
        <w:t>ند و در مقابل نعمت</w:t>
      </w:r>
      <w:r w:rsidR="00E61D8F">
        <w:rPr>
          <w:rtl/>
          <w:lang w:bidi="fa-IR"/>
        </w:rPr>
        <w:t xml:space="preserve"> </w:t>
      </w:r>
      <w:r>
        <w:rPr>
          <w:rtl/>
          <w:lang w:bidi="fa-IR"/>
        </w:rPr>
        <w:t>ها و هدا</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آفر</w:t>
      </w:r>
      <w:r w:rsidR="00E61D8F">
        <w:rPr>
          <w:rtl/>
          <w:lang w:bidi="fa-IR"/>
        </w:rPr>
        <w:t>ی</w:t>
      </w:r>
      <w:r>
        <w:rPr>
          <w:rtl/>
          <w:lang w:bidi="fa-IR"/>
        </w:rPr>
        <w:t>دگار متعال</w:t>
      </w:r>
      <w:r w:rsidR="009B4C06">
        <w:rPr>
          <w:rtl/>
          <w:lang w:bidi="fa-IR"/>
        </w:rPr>
        <w:t xml:space="preserve">، </w:t>
      </w:r>
      <w:r>
        <w:rPr>
          <w:rtl/>
          <w:lang w:bidi="fa-IR"/>
        </w:rPr>
        <w:t>سپاسگزار</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د و در عرصه</w:t>
      </w:r>
      <w:r w:rsidR="00E61D8F">
        <w:rPr>
          <w:rtl/>
          <w:lang w:bidi="fa-IR"/>
        </w:rPr>
        <w:t xml:space="preserve"> </w:t>
      </w:r>
      <w:r>
        <w:rPr>
          <w:rtl/>
          <w:lang w:bidi="fa-IR"/>
        </w:rPr>
        <w:t>ها و مراحل مختلف زندگ</w:t>
      </w:r>
      <w:r w:rsidR="00E61D8F">
        <w:rPr>
          <w:rtl/>
          <w:lang w:bidi="fa-IR"/>
        </w:rPr>
        <w:t>ی</w:t>
      </w:r>
      <w:r w:rsidR="009B4C06">
        <w:rPr>
          <w:rtl/>
          <w:lang w:bidi="fa-IR"/>
        </w:rPr>
        <w:t xml:space="preserve">، </w:t>
      </w:r>
      <w:r>
        <w:rPr>
          <w:rtl/>
          <w:lang w:bidi="fa-IR"/>
        </w:rPr>
        <w:t>قابل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فراوان</w:t>
      </w:r>
      <w:r w:rsidR="00E61D8F">
        <w:rPr>
          <w:rtl/>
          <w:lang w:bidi="fa-IR"/>
        </w:rPr>
        <w:t>ی</w:t>
      </w:r>
      <w:r>
        <w:rPr>
          <w:rtl/>
          <w:lang w:bidi="fa-IR"/>
        </w:rPr>
        <w:t xml:space="preserve"> از خود نشان م</w:t>
      </w:r>
      <w:r w:rsidR="00E61D8F">
        <w:rPr>
          <w:rtl/>
          <w:lang w:bidi="fa-IR"/>
        </w:rPr>
        <w:t xml:space="preserve">ی </w:t>
      </w:r>
      <w:r>
        <w:rPr>
          <w:rtl/>
          <w:lang w:bidi="fa-IR"/>
        </w:rPr>
        <w:t>دهد و کانون وجودش</w:t>
      </w:r>
      <w:r w:rsidR="009B4C06">
        <w:rPr>
          <w:rtl/>
          <w:lang w:bidi="fa-IR"/>
        </w:rPr>
        <w:t xml:space="preserve">، </w:t>
      </w:r>
      <w:r>
        <w:rPr>
          <w:rtl/>
          <w:lang w:bidi="fa-IR"/>
        </w:rPr>
        <w:t>مرکز تجلّ</w:t>
      </w:r>
      <w:r w:rsidR="00E61D8F">
        <w:rPr>
          <w:rtl/>
          <w:lang w:bidi="fa-IR"/>
        </w:rPr>
        <w:t>ی</w:t>
      </w:r>
      <w:r>
        <w:rPr>
          <w:rtl/>
          <w:lang w:bidi="fa-IR"/>
        </w:rPr>
        <w:t xml:space="preserve"> شکوه و عظمت حضرت حق و ژرفا</w:t>
      </w:r>
      <w:r w:rsidR="00E61D8F">
        <w:rPr>
          <w:rtl/>
          <w:lang w:bidi="fa-IR"/>
        </w:rPr>
        <w:t>ی</w:t>
      </w:r>
      <w:r>
        <w:rPr>
          <w:rtl/>
          <w:lang w:bidi="fa-IR"/>
        </w:rPr>
        <w:t xml:space="preserve"> جان و قلبش از پرتو نور حق آکنده م</w:t>
      </w:r>
      <w:r w:rsidR="00E61D8F">
        <w:rPr>
          <w:rtl/>
          <w:lang w:bidi="fa-IR"/>
        </w:rPr>
        <w:t xml:space="preserve">ی </w:t>
      </w:r>
      <w:r>
        <w:rPr>
          <w:rtl/>
          <w:lang w:bidi="fa-IR"/>
        </w:rPr>
        <w:t xml:space="preserve">شود و </w:t>
      </w:r>
      <w:r w:rsidR="00E61D8F">
        <w:rPr>
          <w:rtl/>
          <w:lang w:bidi="fa-IR"/>
        </w:rPr>
        <w:t>ی</w:t>
      </w:r>
      <w:r>
        <w:rPr>
          <w:rtl/>
          <w:lang w:bidi="fa-IR"/>
        </w:rPr>
        <w:t>کباره از دن</w:t>
      </w:r>
      <w:r w:rsidR="00E61D8F">
        <w:rPr>
          <w:rtl/>
          <w:lang w:bidi="fa-IR"/>
        </w:rPr>
        <w:t>ی</w:t>
      </w:r>
      <w:r>
        <w:rPr>
          <w:rtl/>
          <w:lang w:bidi="fa-IR"/>
        </w:rPr>
        <w:t>ا و ماف</w:t>
      </w:r>
      <w:r w:rsidR="00E61D8F">
        <w:rPr>
          <w:rtl/>
          <w:lang w:bidi="fa-IR"/>
        </w:rPr>
        <w:t>ی</w:t>
      </w:r>
      <w:r>
        <w:rPr>
          <w:rtl/>
          <w:lang w:bidi="fa-IR"/>
        </w:rPr>
        <w:t>ها برکنده و به شهوات و هوا و هوس</w:t>
      </w:r>
      <w:r w:rsidR="00E61D8F">
        <w:rPr>
          <w:rtl/>
          <w:lang w:bidi="fa-IR"/>
        </w:rPr>
        <w:t xml:space="preserve"> </w:t>
      </w:r>
      <w:r>
        <w:rPr>
          <w:rtl/>
          <w:lang w:bidi="fa-IR"/>
        </w:rPr>
        <w:t>ها پشت پا زده</w:t>
      </w:r>
      <w:r w:rsidR="009B4C06">
        <w:rPr>
          <w:rtl/>
          <w:lang w:bidi="fa-IR"/>
        </w:rPr>
        <w:t xml:space="preserve">، </w:t>
      </w:r>
      <w:r>
        <w:rPr>
          <w:rtl/>
          <w:lang w:bidi="fa-IR"/>
        </w:rPr>
        <w:t>به کمال واقع</w:t>
      </w:r>
      <w:r w:rsidR="00E61D8F">
        <w:rPr>
          <w:rtl/>
          <w:lang w:bidi="fa-IR"/>
        </w:rPr>
        <w:t>ی</w:t>
      </w:r>
      <w:r>
        <w:rPr>
          <w:rtl/>
          <w:lang w:bidi="fa-IR"/>
        </w:rPr>
        <w:t xml:space="preserve"> خو</w:t>
      </w:r>
      <w:r w:rsidR="00E61D8F">
        <w:rPr>
          <w:rtl/>
          <w:lang w:bidi="fa-IR"/>
        </w:rPr>
        <w:t>ی</w:t>
      </w:r>
      <w:r>
        <w:rPr>
          <w:rtl/>
          <w:lang w:bidi="fa-IR"/>
        </w:rPr>
        <w:t>ش نا</w:t>
      </w:r>
      <w:r w:rsidR="00E61D8F">
        <w:rPr>
          <w:rtl/>
          <w:lang w:bidi="fa-IR"/>
        </w:rPr>
        <w:t>ی</w:t>
      </w:r>
      <w:r>
        <w:rPr>
          <w:rtl/>
          <w:lang w:bidi="fa-IR"/>
        </w:rPr>
        <w:t>ل م</w:t>
      </w:r>
      <w:r w:rsidR="00E61D8F">
        <w:rPr>
          <w:rtl/>
          <w:lang w:bidi="fa-IR"/>
        </w:rPr>
        <w:t xml:space="preserve">ی </w:t>
      </w:r>
      <w:r>
        <w:rPr>
          <w:rtl/>
          <w:lang w:bidi="fa-IR"/>
        </w:rPr>
        <w:t xml:space="preserve">گردد و </w:t>
      </w:r>
      <w:r w:rsidR="00E61D8F">
        <w:rPr>
          <w:rtl/>
          <w:lang w:bidi="fa-IR"/>
        </w:rPr>
        <w:t>ی</w:t>
      </w:r>
      <w:r>
        <w:rPr>
          <w:rtl/>
          <w:lang w:bidi="fa-IR"/>
        </w:rPr>
        <w:t>ا تحت تأث</w:t>
      </w:r>
      <w:r w:rsidR="00E61D8F">
        <w:rPr>
          <w:rtl/>
          <w:lang w:bidi="fa-IR"/>
        </w:rPr>
        <w:t>ی</w:t>
      </w:r>
      <w:r>
        <w:rPr>
          <w:rtl/>
          <w:lang w:bidi="fa-IR"/>
        </w:rPr>
        <w:t>ر نفس سرکش و ش</w:t>
      </w:r>
      <w:r w:rsidR="00E61D8F">
        <w:rPr>
          <w:rtl/>
          <w:lang w:bidi="fa-IR"/>
        </w:rPr>
        <w:t>ی</w:t>
      </w:r>
      <w:r>
        <w:rPr>
          <w:rtl/>
          <w:lang w:bidi="fa-IR"/>
        </w:rPr>
        <w:t>طان اغواگر قرار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جهل و عناد</w:t>
      </w:r>
      <w:r w:rsidR="009B4C06">
        <w:rPr>
          <w:rtl/>
          <w:lang w:bidi="fa-IR"/>
        </w:rPr>
        <w:t xml:space="preserve">، </w:t>
      </w:r>
      <w:r>
        <w:rPr>
          <w:rtl/>
          <w:lang w:bidi="fa-IR"/>
        </w:rPr>
        <w:t>شهوت و هوا و هوس بر او چ</w:t>
      </w:r>
      <w:r w:rsidR="00E61D8F">
        <w:rPr>
          <w:rtl/>
          <w:lang w:bidi="fa-IR"/>
        </w:rPr>
        <w:t>ی</w:t>
      </w:r>
      <w:r>
        <w:rPr>
          <w:rtl/>
          <w:lang w:bidi="fa-IR"/>
        </w:rPr>
        <w:t>ره شده و خود را در ح</w:t>
      </w:r>
      <w:r w:rsidR="00E61D8F">
        <w:rPr>
          <w:rtl/>
          <w:lang w:bidi="fa-IR"/>
        </w:rPr>
        <w:t>ی</w:t>
      </w:r>
      <w:r>
        <w:rPr>
          <w:rtl/>
          <w:lang w:bidi="fa-IR"/>
        </w:rPr>
        <w:t>وان</w:t>
      </w:r>
      <w:r w:rsidR="00E61D8F">
        <w:rPr>
          <w:rtl/>
          <w:lang w:bidi="fa-IR"/>
        </w:rPr>
        <w:t>ی</w:t>
      </w:r>
      <w:r>
        <w:rPr>
          <w:rtl/>
          <w:lang w:bidi="fa-IR"/>
        </w:rPr>
        <w:t>ت خلاصه م</w:t>
      </w:r>
      <w:r w:rsidR="00E61D8F">
        <w:rPr>
          <w:rtl/>
          <w:lang w:bidi="fa-IR"/>
        </w:rPr>
        <w:t xml:space="preserve">ی </w:t>
      </w:r>
      <w:r>
        <w:rPr>
          <w:rtl/>
          <w:lang w:bidi="fa-IR"/>
        </w:rPr>
        <w:t>کند و در مقابل آفر</w:t>
      </w:r>
      <w:r w:rsidR="00E61D8F">
        <w:rPr>
          <w:rtl/>
          <w:lang w:bidi="fa-IR"/>
        </w:rPr>
        <w:t>ی</w:t>
      </w:r>
      <w:r>
        <w:rPr>
          <w:rtl/>
          <w:lang w:bidi="fa-IR"/>
        </w:rPr>
        <w:t>دگار جهان</w:t>
      </w:r>
      <w:r w:rsidR="009B4C06">
        <w:rPr>
          <w:rtl/>
          <w:lang w:bidi="fa-IR"/>
        </w:rPr>
        <w:t xml:space="preserve">، </w:t>
      </w:r>
      <w:r>
        <w:rPr>
          <w:rtl/>
          <w:lang w:bidi="fa-IR"/>
        </w:rPr>
        <w:t>ناسپاس</w:t>
      </w:r>
      <w:r w:rsidR="00E61D8F">
        <w:rPr>
          <w:rtl/>
          <w:lang w:bidi="fa-IR"/>
        </w:rPr>
        <w:t>ی</w:t>
      </w:r>
      <w:r>
        <w:rPr>
          <w:rtl/>
          <w:lang w:bidi="fa-IR"/>
        </w:rPr>
        <w:t xml:space="preserve"> کرده و راه عص</w:t>
      </w:r>
      <w:r w:rsidR="00E61D8F">
        <w:rPr>
          <w:rtl/>
          <w:lang w:bidi="fa-IR"/>
        </w:rPr>
        <w:t>ی</w:t>
      </w:r>
      <w:r>
        <w:rPr>
          <w:rtl/>
          <w:lang w:bidi="fa-IR"/>
        </w:rPr>
        <w:t>ان را بر م</w:t>
      </w:r>
      <w:r w:rsidR="00E61D8F">
        <w:rPr>
          <w:rtl/>
          <w:lang w:bidi="fa-IR"/>
        </w:rPr>
        <w:t xml:space="preserve">ی </w:t>
      </w:r>
      <w:r>
        <w:rPr>
          <w:rtl/>
          <w:lang w:bidi="fa-IR"/>
        </w:rPr>
        <w:t>گز</w:t>
      </w:r>
      <w:r w:rsidR="00E61D8F">
        <w:rPr>
          <w:rtl/>
          <w:lang w:bidi="fa-IR"/>
        </w:rPr>
        <w:t>ی</w:t>
      </w:r>
      <w:r>
        <w:rPr>
          <w:rtl/>
          <w:lang w:bidi="fa-IR"/>
        </w:rPr>
        <w:t>ند و به سو</w:t>
      </w:r>
      <w:r w:rsidR="00E61D8F">
        <w:rPr>
          <w:rtl/>
          <w:lang w:bidi="fa-IR"/>
        </w:rPr>
        <w:t>ی</w:t>
      </w:r>
      <w:r>
        <w:rPr>
          <w:rtl/>
          <w:lang w:bidi="fa-IR"/>
        </w:rPr>
        <w:t xml:space="preserve"> دوزخ دن</w:t>
      </w:r>
      <w:r w:rsidR="00E61D8F">
        <w:rPr>
          <w:rtl/>
          <w:lang w:bidi="fa-IR"/>
        </w:rPr>
        <w:t>ی</w:t>
      </w:r>
      <w:r>
        <w:rPr>
          <w:rtl/>
          <w:lang w:bidi="fa-IR"/>
        </w:rPr>
        <w:t>ا و آخرت کش</w:t>
      </w:r>
      <w:r w:rsidR="00E61D8F">
        <w:rPr>
          <w:rtl/>
          <w:lang w:bidi="fa-IR"/>
        </w:rPr>
        <w:t>ی</w:t>
      </w:r>
      <w:r>
        <w:rPr>
          <w:rtl/>
          <w:lang w:bidi="fa-IR"/>
        </w:rPr>
        <w:t>ده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امّا فرشتگان</w:t>
      </w:r>
      <w:r w:rsidR="009B4C06">
        <w:rPr>
          <w:rtl/>
          <w:lang w:bidi="fa-IR"/>
        </w:rPr>
        <w:t xml:space="preserve">، </w:t>
      </w:r>
      <w:r>
        <w:rPr>
          <w:rtl/>
          <w:lang w:bidi="fa-IR"/>
        </w:rPr>
        <w:t>گرچه از نوران</w:t>
      </w:r>
      <w:r w:rsidR="00E61D8F">
        <w:rPr>
          <w:rtl/>
          <w:lang w:bidi="fa-IR"/>
        </w:rPr>
        <w:t>ی</w:t>
      </w:r>
      <w:r>
        <w:rPr>
          <w:rtl/>
          <w:lang w:bidi="fa-IR"/>
        </w:rPr>
        <w:t>ت فراوان و عصمت برخوردارند و پروردگار متعال را عص</w:t>
      </w:r>
      <w:r w:rsidR="00E61D8F">
        <w:rPr>
          <w:rtl/>
          <w:lang w:bidi="fa-IR"/>
        </w:rPr>
        <w:t>ی</w:t>
      </w:r>
      <w:r>
        <w:rPr>
          <w:rtl/>
          <w:lang w:bidi="fa-IR"/>
        </w:rPr>
        <w:t>ان نم</w:t>
      </w:r>
      <w:r w:rsidR="00E61D8F">
        <w:rPr>
          <w:rtl/>
          <w:lang w:bidi="fa-IR"/>
        </w:rPr>
        <w:t xml:space="preserve">ی </w:t>
      </w:r>
      <w:r>
        <w:rPr>
          <w:rtl/>
          <w:lang w:bidi="fa-IR"/>
        </w:rPr>
        <w:t>کنند</w:t>
      </w:r>
      <w:r w:rsidR="009B4C06">
        <w:rPr>
          <w:rtl/>
          <w:lang w:bidi="fa-IR"/>
        </w:rPr>
        <w:t xml:space="preserve">، </w:t>
      </w:r>
      <w:r>
        <w:rPr>
          <w:rtl/>
          <w:lang w:bidi="fa-IR"/>
        </w:rPr>
        <w:t>لکن از نظر شا</w:t>
      </w:r>
      <w:r w:rsidR="00E61D8F">
        <w:rPr>
          <w:rtl/>
          <w:lang w:bidi="fa-IR"/>
        </w:rPr>
        <w:t>ی</w:t>
      </w:r>
      <w:r>
        <w:rPr>
          <w:rtl/>
          <w:lang w:bidi="fa-IR"/>
        </w:rPr>
        <w:t>ستگ</w:t>
      </w:r>
      <w:r w:rsidR="00E61D8F">
        <w:rPr>
          <w:rtl/>
          <w:lang w:bidi="fa-IR"/>
        </w:rPr>
        <w:t>ی</w:t>
      </w:r>
      <w:r>
        <w:rPr>
          <w:rtl/>
          <w:lang w:bidi="fa-IR"/>
        </w:rPr>
        <w:t xml:space="preserve"> به گونه</w:t>
      </w:r>
      <w:r w:rsidR="00E61D8F">
        <w:rPr>
          <w:rtl/>
          <w:lang w:bidi="fa-IR"/>
        </w:rPr>
        <w:t xml:space="preserve"> </w:t>
      </w:r>
      <w:r>
        <w:rPr>
          <w:rtl/>
          <w:lang w:bidi="fa-IR"/>
        </w:rPr>
        <w:t>ا</w:t>
      </w:r>
      <w:r w:rsidR="00E61D8F">
        <w:rPr>
          <w:rtl/>
          <w:lang w:bidi="fa-IR"/>
        </w:rPr>
        <w:t>ی</w:t>
      </w:r>
      <w:r>
        <w:rPr>
          <w:rtl/>
          <w:lang w:bidi="fa-IR"/>
        </w:rPr>
        <w:t xml:space="preserve"> آفر</w:t>
      </w:r>
      <w:r w:rsidR="00E61D8F">
        <w:rPr>
          <w:rtl/>
          <w:lang w:bidi="fa-IR"/>
        </w:rPr>
        <w:t>ی</w:t>
      </w:r>
      <w:r>
        <w:rPr>
          <w:rtl/>
          <w:lang w:bidi="fa-IR"/>
        </w:rPr>
        <w:t>ده شده</w:t>
      </w:r>
      <w:r w:rsidR="00E61D8F">
        <w:rPr>
          <w:rtl/>
          <w:lang w:bidi="fa-IR"/>
        </w:rPr>
        <w:t xml:space="preserve"> </w:t>
      </w:r>
      <w:r>
        <w:rPr>
          <w:rtl/>
          <w:lang w:bidi="fa-IR"/>
        </w:rPr>
        <w:t>اند که راه و رسم زندگ</w:t>
      </w:r>
      <w:r w:rsidR="00E61D8F">
        <w:rPr>
          <w:rtl/>
          <w:lang w:bidi="fa-IR"/>
        </w:rPr>
        <w:t>ی</w:t>
      </w:r>
      <w:r>
        <w:rPr>
          <w:rtl/>
          <w:lang w:bidi="fa-IR"/>
        </w:rPr>
        <w:t xml:space="preserve"> را کاملاً م</w:t>
      </w:r>
      <w:r w:rsidR="00E61D8F">
        <w:rPr>
          <w:rtl/>
          <w:lang w:bidi="fa-IR"/>
        </w:rPr>
        <w:t xml:space="preserve">ی </w:t>
      </w:r>
      <w:r>
        <w:rPr>
          <w:rtl/>
          <w:lang w:bidi="fa-IR"/>
        </w:rPr>
        <w:t>دانند و در حوزه وجود</w:t>
      </w:r>
      <w:r w:rsidR="00E61D8F">
        <w:rPr>
          <w:rtl/>
          <w:lang w:bidi="fa-IR"/>
        </w:rPr>
        <w:t>ی</w:t>
      </w:r>
      <w:r>
        <w:rPr>
          <w:rtl/>
          <w:lang w:bidi="fa-IR"/>
        </w:rPr>
        <w:t xml:space="preserve"> شان شرّ و بد</w:t>
      </w:r>
      <w:r w:rsidR="00E61D8F">
        <w:rPr>
          <w:rtl/>
          <w:lang w:bidi="fa-IR"/>
        </w:rPr>
        <w:t>ی</w:t>
      </w:r>
      <w:r w:rsidR="009B4C06">
        <w:rPr>
          <w:rtl/>
          <w:lang w:bidi="fa-IR"/>
        </w:rPr>
        <w:t xml:space="preserve">، </w:t>
      </w:r>
      <w:r>
        <w:rPr>
          <w:rtl/>
          <w:lang w:bidi="fa-IR"/>
        </w:rPr>
        <w:t>سست</w:t>
      </w:r>
      <w:r w:rsidR="00E61D8F">
        <w:rPr>
          <w:rtl/>
          <w:lang w:bidi="fa-IR"/>
        </w:rPr>
        <w:t>ی</w:t>
      </w:r>
      <w:r>
        <w:rPr>
          <w:rtl/>
          <w:lang w:bidi="fa-IR"/>
        </w:rPr>
        <w:t xml:space="preserve"> و غفلت و عص</w:t>
      </w:r>
      <w:r w:rsidR="00E61D8F">
        <w:rPr>
          <w:rtl/>
          <w:lang w:bidi="fa-IR"/>
        </w:rPr>
        <w:t>ی</w:t>
      </w:r>
      <w:r>
        <w:rPr>
          <w:rtl/>
          <w:lang w:bidi="fa-IR"/>
        </w:rPr>
        <w:t>ان راه ندارد و وسا</w:t>
      </w:r>
      <w:r w:rsidR="00E61D8F">
        <w:rPr>
          <w:rtl/>
          <w:lang w:bidi="fa-IR"/>
        </w:rPr>
        <w:t>ی</w:t>
      </w:r>
      <w:r>
        <w:rPr>
          <w:rtl/>
          <w:lang w:bidi="fa-IR"/>
        </w:rPr>
        <w:t>ل گمراه</w:t>
      </w:r>
      <w:r w:rsidR="00E61D8F">
        <w:rPr>
          <w:rtl/>
          <w:lang w:bidi="fa-IR"/>
        </w:rPr>
        <w:t>ی</w:t>
      </w:r>
      <w:r>
        <w:rPr>
          <w:rtl/>
          <w:lang w:bidi="fa-IR"/>
        </w:rPr>
        <w:t xml:space="preserve"> در درون و برون وجودشان فراهم ن</w:t>
      </w:r>
      <w:r w:rsidR="00E61D8F">
        <w:rPr>
          <w:rtl/>
          <w:lang w:bidi="fa-IR"/>
        </w:rPr>
        <w:t>ی</w:t>
      </w:r>
      <w:r>
        <w:rPr>
          <w:rtl/>
          <w:lang w:bidi="fa-IR"/>
        </w:rPr>
        <w:t>ست</w:t>
      </w:r>
      <w:r w:rsidR="009B4C06">
        <w:rPr>
          <w:rtl/>
          <w:lang w:bidi="fa-IR"/>
        </w:rPr>
        <w:t xml:space="preserve">. </w:t>
      </w:r>
      <w:r w:rsidR="009B4C06" w:rsidRPr="00FB19B7">
        <w:rPr>
          <w:rStyle w:val="libFootnotenumChar"/>
          <w:rtl/>
          <w:lang w:bidi="fa-IR"/>
        </w:rPr>
        <w:t>(</w:t>
      </w:r>
      <w:r w:rsidRPr="00FB19B7">
        <w:rPr>
          <w:rStyle w:val="libFootnotenumChar"/>
          <w:rtl/>
        </w:rPr>
        <w:t>158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عبد اللَّه بن سنان گو</w:t>
      </w:r>
      <w:r w:rsidR="00E61D8F">
        <w:rPr>
          <w:rtl/>
          <w:lang w:bidi="fa-IR"/>
        </w:rPr>
        <w:t>ی</w:t>
      </w:r>
      <w:r>
        <w:rPr>
          <w:rtl/>
          <w:lang w:bidi="fa-IR"/>
        </w:rPr>
        <w:t>د</w:t>
      </w:r>
      <w:r w:rsidR="009B4C06">
        <w:rPr>
          <w:rtl/>
          <w:lang w:bidi="fa-IR"/>
        </w:rPr>
        <w:t xml:space="preserve">: </w:t>
      </w:r>
      <w:r>
        <w:rPr>
          <w:rtl/>
          <w:lang w:bidi="fa-IR"/>
        </w:rPr>
        <w:t xml:space="preserve">از امام صادق </w:t>
      </w:r>
      <w:r w:rsidR="00B264EE" w:rsidRPr="00B264EE">
        <w:rPr>
          <w:rStyle w:val="libAlaemChar"/>
          <w:rtl/>
        </w:rPr>
        <w:t>عليه‌السلام</w:t>
      </w:r>
      <w:r>
        <w:rPr>
          <w:rtl/>
          <w:lang w:bidi="fa-IR"/>
        </w:rPr>
        <w:t xml:space="preserve"> پرس</w:t>
      </w:r>
      <w:r w:rsidR="00E61D8F">
        <w:rPr>
          <w:rtl/>
          <w:lang w:bidi="fa-IR"/>
        </w:rPr>
        <w:t>ی</w:t>
      </w:r>
      <w:r>
        <w:rPr>
          <w:rtl/>
          <w:lang w:bidi="fa-IR"/>
        </w:rPr>
        <w:t>دم</w:t>
      </w:r>
      <w:r w:rsidR="009B4C06">
        <w:rPr>
          <w:rtl/>
          <w:lang w:bidi="fa-IR"/>
        </w:rPr>
        <w:t xml:space="preserve">: </w:t>
      </w:r>
      <w:r>
        <w:rPr>
          <w:rtl/>
          <w:lang w:bidi="fa-IR"/>
        </w:rPr>
        <w:t xml:space="preserve">فرشتگان برترند </w:t>
      </w:r>
      <w:r w:rsidR="00E61D8F">
        <w:rPr>
          <w:rtl/>
          <w:lang w:bidi="fa-IR"/>
        </w:rPr>
        <w:t>ی</w:t>
      </w:r>
      <w:r>
        <w:rPr>
          <w:rtl/>
          <w:lang w:bidi="fa-IR"/>
        </w:rPr>
        <w:t>ا آدم</w:t>
      </w:r>
      <w:r w:rsidR="00E61D8F">
        <w:rPr>
          <w:rtl/>
          <w:lang w:bidi="fa-IR"/>
        </w:rPr>
        <w:t>ی</w:t>
      </w:r>
      <w:r>
        <w:rPr>
          <w:rtl/>
          <w:lang w:bidi="fa-IR"/>
        </w:rPr>
        <w:t>ان</w:t>
      </w:r>
      <w:r w:rsidR="009B4C06">
        <w:rPr>
          <w:rtl/>
          <w:lang w:bidi="fa-IR"/>
        </w:rPr>
        <w:t xml:space="preserve">؟ </w:t>
      </w:r>
      <w:r>
        <w:rPr>
          <w:rtl/>
          <w:lang w:bidi="fa-IR"/>
        </w:rPr>
        <w:t>پاسخ دادند که ام</w:t>
      </w:r>
      <w:r w:rsidR="00E61D8F">
        <w:rPr>
          <w:rtl/>
          <w:lang w:bidi="fa-IR"/>
        </w:rPr>
        <w:t>ی</w:t>
      </w:r>
      <w:r>
        <w:rPr>
          <w:rtl/>
          <w:lang w:bidi="fa-IR"/>
        </w:rPr>
        <w:t>ر مؤمنان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چن</w:t>
      </w:r>
      <w:r w:rsidR="00E61D8F">
        <w:rPr>
          <w:rtl/>
          <w:lang w:bidi="fa-IR"/>
        </w:rPr>
        <w:t>ی</w:t>
      </w:r>
      <w:r>
        <w:rPr>
          <w:rtl/>
          <w:lang w:bidi="fa-IR"/>
        </w:rPr>
        <w:t>ن فرمودند</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بزرگ در نهاد فرشتگان</w:t>
      </w:r>
      <w:r w:rsidR="009B4C06">
        <w:rPr>
          <w:rtl/>
          <w:lang w:bidi="fa-IR"/>
        </w:rPr>
        <w:t xml:space="preserve">، </w:t>
      </w:r>
      <w:r>
        <w:rPr>
          <w:rtl/>
          <w:lang w:bidi="fa-IR"/>
        </w:rPr>
        <w:t>عقل را بدون شهوت قرار داد</w:t>
      </w:r>
      <w:r w:rsidR="009B4C06">
        <w:rPr>
          <w:rtl/>
          <w:lang w:bidi="fa-IR"/>
        </w:rPr>
        <w:t xml:space="preserve">، </w:t>
      </w:r>
      <w:r>
        <w:rPr>
          <w:rtl/>
          <w:lang w:bidi="fa-IR"/>
        </w:rPr>
        <w:t>و در چهار پا</w:t>
      </w:r>
      <w:r w:rsidR="00E61D8F">
        <w:rPr>
          <w:rtl/>
          <w:lang w:bidi="fa-IR"/>
        </w:rPr>
        <w:t>ی</w:t>
      </w:r>
      <w:r>
        <w:rPr>
          <w:rtl/>
          <w:lang w:bidi="fa-IR"/>
        </w:rPr>
        <w:t>ان</w:t>
      </w:r>
      <w:r w:rsidR="009B4C06">
        <w:rPr>
          <w:rtl/>
          <w:lang w:bidi="fa-IR"/>
        </w:rPr>
        <w:t xml:space="preserve">، </w:t>
      </w:r>
      <w:r>
        <w:rPr>
          <w:rtl/>
          <w:lang w:bidi="fa-IR"/>
        </w:rPr>
        <w:t>شهوت را بدون عقل نهاد</w:t>
      </w:r>
      <w:r w:rsidR="009B4C06">
        <w:rPr>
          <w:rtl/>
          <w:lang w:bidi="fa-IR"/>
        </w:rPr>
        <w:t xml:space="preserve">، </w:t>
      </w:r>
      <w:r>
        <w:rPr>
          <w:rtl/>
          <w:lang w:bidi="fa-IR"/>
        </w:rPr>
        <w:t>و در آدم</w:t>
      </w:r>
      <w:r w:rsidR="00E61D8F">
        <w:rPr>
          <w:rtl/>
          <w:lang w:bidi="fa-IR"/>
        </w:rPr>
        <w:t>ی</w:t>
      </w:r>
      <w:r>
        <w:rPr>
          <w:rtl/>
          <w:lang w:bidi="fa-IR"/>
        </w:rPr>
        <w:t>ان</w:t>
      </w:r>
      <w:r w:rsidR="009B4C06">
        <w:rPr>
          <w:rtl/>
          <w:lang w:bidi="fa-IR"/>
        </w:rPr>
        <w:t xml:space="preserve">، </w:t>
      </w:r>
      <w:r>
        <w:rPr>
          <w:rtl/>
          <w:lang w:bidi="fa-IR"/>
        </w:rPr>
        <w:t>هر دو را قرار داد</w:t>
      </w:r>
      <w:r w:rsidR="009B4C06">
        <w:rPr>
          <w:rtl/>
          <w:lang w:bidi="fa-IR"/>
        </w:rPr>
        <w:t xml:space="preserve">. </w:t>
      </w:r>
      <w:r>
        <w:rPr>
          <w:rtl/>
          <w:lang w:bidi="fa-IR"/>
        </w:rPr>
        <w:t>اگر کس</w:t>
      </w:r>
      <w:r w:rsidR="00E61D8F">
        <w:rPr>
          <w:rtl/>
          <w:lang w:bidi="fa-IR"/>
        </w:rPr>
        <w:t>ی</w:t>
      </w:r>
      <w:r>
        <w:rPr>
          <w:rtl/>
          <w:lang w:bidi="fa-IR"/>
        </w:rPr>
        <w:t xml:space="preserve"> عقل و خردش بر شهوتش غالب گردد</w:t>
      </w:r>
      <w:r w:rsidR="009B4C06">
        <w:rPr>
          <w:rtl/>
          <w:lang w:bidi="fa-IR"/>
        </w:rPr>
        <w:t xml:space="preserve">، </w:t>
      </w:r>
      <w:r>
        <w:rPr>
          <w:rtl/>
          <w:lang w:bidi="fa-IR"/>
        </w:rPr>
        <w:t>از فرشتگان بهتر است</w:t>
      </w:r>
      <w:r w:rsidR="009B4C06">
        <w:rPr>
          <w:rtl/>
          <w:lang w:bidi="fa-IR"/>
        </w:rPr>
        <w:t xml:space="preserve">. </w:t>
      </w:r>
      <w:r>
        <w:rPr>
          <w:rtl/>
          <w:lang w:bidi="fa-IR"/>
        </w:rPr>
        <w:t>و هر کس شهوتش بر عقلش غالب گردد</w:t>
      </w:r>
      <w:r w:rsidR="009B4C06">
        <w:rPr>
          <w:rtl/>
          <w:lang w:bidi="fa-IR"/>
        </w:rPr>
        <w:t xml:space="preserve">، </w:t>
      </w:r>
      <w:r>
        <w:rPr>
          <w:rtl/>
          <w:lang w:bidi="fa-IR"/>
        </w:rPr>
        <w:t>از چهارپا</w:t>
      </w:r>
      <w:r w:rsidR="00E61D8F">
        <w:rPr>
          <w:rtl/>
          <w:lang w:bidi="fa-IR"/>
        </w:rPr>
        <w:t>ی</w:t>
      </w:r>
      <w:r>
        <w:rPr>
          <w:rtl/>
          <w:lang w:bidi="fa-IR"/>
        </w:rPr>
        <w:t>ان بدتر خواهد بود»</w:t>
      </w:r>
      <w:r w:rsidR="009B4C06">
        <w:rPr>
          <w:rtl/>
          <w:lang w:bidi="fa-IR"/>
        </w:rPr>
        <w:t xml:space="preserve">. </w:t>
      </w:r>
      <w:r w:rsidR="009B4C06" w:rsidRPr="00FB19B7">
        <w:rPr>
          <w:rStyle w:val="libFootnotenumChar"/>
          <w:rtl/>
          <w:lang w:bidi="fa-IR"/>
        </w:rPr>
        <w:t>(</w:t>
      </w:r>
      <w:r w:rsidRPr="00FB19B7">
        <w:rPr>
          <w:rStyle w:val="libFootnotenumChar"/>
          <w:rtl/>
        </w:rPr>
        <w:t>159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بنابرا</w:t>
      </w:r>
      <w:r w:rsidR="00E61D8F">
        <w:rPr>
          <w:rtl/>
          <w:lang w:bidi="fa-IR"/>
        </w:rPr>
        <w:t>ی</w:t>
      </w:r>
      <w:r>
        <w:rPr>
          <w:rtl/>
          <w:lang w:bidi="fa-IR"/>
        </w:rPr>
        <w:t>ن</w:t>
      </w:r>
      <w:r w:rsidR="009B4C06">
        <w:rPr>
          <w:rtl/>
          <w:lang w:bidi="fa-IR"/>
        </w:rPr>
        <w:t xml:space="preserve">، </w:t>
      </w:r>
      <w:r>
        <w:rPr>
          <w:rtl/>
          <w:lang w:bidi="fa-IR"/>
        </w:rPr>
        <w:t>فرشتگان از قوا و ن</w:t>
      </w:r>
      <w:r w:rsidR="00E61D8F">
        <w:rPr>
          <w:rtl/>
          <w:lang w:bidi="fa-IR"/>
        </w:rPr>
        <w:t>ی</w:t>
      </w:r>
      <w:r>
        <w:rPr>
          <w:rtl/>
          <w:lang w:bidi="fa-IR"/>
        </w:rPr>
        <w:t>روها</w:t>
      </w:r>
      <w:r w:rsidR="00E61D8F">
        <w:rPr>
          <w:rtl/>
          <w:lang w:bidi="fa-IR"/>
        </w:rPr>
        <w:t>ی</w:t>
      </w:r>
      <w:r>
        <w:rPr>
          <w:rtl/>
          <w:lang w:bidi="fa-IR"/>
        </w:rPr>
        <w:t xml:space="preserve"> مختلف و متضاد</w:t>
      </w:r>
      <w:r w:rsidR="00E61D8F">
        <w:rPr>
          <w:rtl/>
          <w:lang w:bidi="fa-IR"/>
        </w:rPr>
        <w:t>ی</w:t>
      </w:r>
      <w:r>
        <w:rPr>
          <w:rtl/>
          <w:lang w:bidi="fa-IR"/>
        </w:rPr>
        <w:t xml:space="preserve"> برخوردار ن</w:t>
      </w:r>
      <w:r w:rsidR="00E61D8F">
        <w:rPr>
          <w:rtl/>
          <w:lang w:bidi="fa-IR"/>
        </w:rPr>
        <w:t>ی</w:t>
      </w:r>
      <w:r>
        <w:rPr>
          <w:rtl/>
          <w:lang w:bidi="fa-IR"/>
        </w:rPr>
        <w:t>ستند که م</w:t>
      </w:r>
      <w:r w:rsidR="00E61D8F">
        <w:rPr>
          <w:rtl/>
          <w:lang w:bidi="fa-IR"/>
        </w:rPr>
        <w:t>ی</w:t>
      </w:r>
      <w:r>
        <w:rPr>
          <w:rtl/>
          <w:lang w:bidi="fa-IR"/>
        </w:rPr>
        <w:t>دان وجودشان عرصه درگ</w:t>
      </w:r>
      <w:r w:rsidR="00E61D8F">
        <w:rPr>
          <w:rtl/>
          <w:lang w:bidi="fa-IR"/>
        </w:rPr>
        <w:t>ی</w:t>
      </w:r>
      <w:r>
        <w:rPr>
          <w:rtl/>
          <w:lang w:bidi="fa-IR"/>
        </w:rPr>
        <w:t>ر</w:t>
      </w:r>
      <w:r w:rsidR="00E61D8F">
        <w:rPr>
          <w:rtl/>
          <w:lang w:bidi="fa-IR"/>
        </w:rPr>
        <w:t>ی</w:t>
      </w:r>
      <w:r>
        <w:rPr>
          <w:rtl/>
          <w:lang w:bidi="fa-IR"/>
        </w:rPr>
        <w:t xml:space="preserve"> ا</w:t>
      </w:r>
      <w:r w:rsidR="00E61D8F">
        <w:rPr>
          <w:rtl/>
          <w:lang w:bidi="fa-IR"/>
        </w:rPr>
        <w:t>ی</w:t>
      </w:r>
      <w:r>
        <w:rPr>
          <w:rtl/>
          <w:lang w:bidi="fa-IR"/>
        </w:rPr>
        <w:t>ن ن</w:t>
      </w:r>
      <w:r w:rsidR="00E61D8F">
        <w:rPr>
          <w:rtl/>
          <w:lang w:bidi="fa-IR"/>
        </w:rPr>
        <w:t>ی</w:t>
      </w:r>
      <w:r>
        <w:rPr>
          <w:rtl/>
          <w:lang w:bidi="fa-IR"/>
        </w:rPr>
        <w:t>روها شود تا راه هدا</w:t>
      </w:r>
      <w:r w:rsidR="00E61D8F">
        <w:rPr>
          <w:rtl/>
          <w:lang w:bidi="fa-IR"/>
        </w:rPr>
        <w:t>ی</w:t>
      </w:r>
      <w:r>
        <w:rPr>
          <w:rtl/>
          <w:lang w:bidi="fa-IR"/>
        </w:rPr>
        <w:t>ت را برگز</w:t>
      </w:r>
      <w:r w:rsidR="00E61D8F">
        <w:rPr>
          <w:rtl/>
          <w:lang w:bidi="fa-IR"/>
        </w:rPr>
        <w:t>ی</w:t>
      </w:r>
      <w:r>
        <w:rPr>
          <w:rtl/>
          <w:lang w:bidi="fa-IR"/>
        </w:rPr>
        <w:t>نند و عص</w:t>
      </w:r>
      <w:r w:rsidR="00E61D8F">
        <w:rPr>
          <w:rtl/>
          <w:lang w:bidi="fa-IR"/>
        </w:rPr>
        <w:t>ی</w:t>
      </w:r>
      <w:r>
        <w:rPr>
          <w:rtl/>
          <w:lang w:bidi="fa-IR"/>
        </w:rPr>
        <w:t>ان نکنند و سست</w:t>
      </w:r>
      <w:r w:rsidR="00E61D8F">
        <w:rPr>
          <w:rtl/>
          <w:lang w:bidi="fa-IR"/>
        </w:rPr>
        <w:t>ی</w:t>
      </w:r>
      <w:r>
        <w:rPr>
          <w:rtl/>
          <w:lang w:bidi="fa-IR"/>
        </w:rPr>
        <w:t xml:space="preserve"> و غفلت نورزند و از موجودات مجرّد و نوران</w:t>
      </w:r>
      <w:r w:rsidR="00E61D8F">
        <w:rPr>
          <w:rtl/>
          <w:lang w:bidi="fa-IR"/>
        </w:rPr>
        <w:t>ی</w:t>
      </w:r>
      <w:r>
        <w:rPr>
          <w:rtl/>
          <w:lang w:bidi="fa-IR"/>
        </w:rPr>
        <w:t xml:space="preserve"> به شمار آ</w:t>
      </w:r>
      <w:r w:rsidR="00E61D8F">
        <w:rPr>
          <w:rtl/>
          <w:lang w:bidi="fa-IR"/>
        </w:rPr>
        <w:t>ی</w:t>
      </w:r>
      <w:r>
        <w:rPr>
          <w:rtl/>
          <w:lang w:bidi="fa-IR"/>
        </w:rPr>
        <w:t>ند</w:t>
      </w:r>
      <w:r w:rsidR="009B4C06">
        <w:rPr>
          <w:rtl/>
          <w:lang w:bidi="fa-IR"/>
        </w:rPr>
        <w:t xml:space="preserve">. </w:t>
      </w:r>
      <w:r>
        <w:rPr>
          <w:rtl/>
          <w:lang w:bidi="fa-IR"/>
        </w:rPr>
        <w:t>بلکه حوزه وجود</w:t>
      </w:r>
      <w:r w:rsidR="00E61D8F">
        <w:rPr>
          <w:rtl/>
          <w:lang w:bidi="fa-IR"/>
        </w:rPr>
        <w:t>ی</w:t>
      </w:r>
      <w:r>
        <w:rPr>
          <w:rtl/>
          <w:lang w:bidi="fa-IR"/>
        </w:rPr>
        <w:t>شان بر نوران</w:t>
      </w:r>
      <w:r w:rsidR="00E61D8F">
        <w:rPr>
          <w:rtl/>
          <w:lang w:bidi="fa-IR"/>
        </w:rPr>
        <w:t>ی</w:t>
      </w:r>
      <w:r>
        <w:rPr>
          <w:rtl/>
          <w:lang w:bidi="fa-IR"/>
        </w:rPr>
        <w:t>ت است</w:t>
      </w:r>
      <w:r w:rsidR="009B4C06">
        <w:rPr>
          <w:rtl/>
          <w:lang w:bidi="fa-IR"/>
        </w:rPr>
        <w:t xml:space="preserve">. </w:t>
      </w:r>
    </w:p>
    <w:p w:rsidR="0049138A" w:rsidRDefault="0049138A" w:rsidP="0049138A">
      <w:pPr>
        <w:pStyle w:val="libNormal"/>
        <w:rPr>
          <w:rtl/>
          <w:lang w:bidi="fa-IR"/>
        </w:rPr>
      </w:pPr>
      <w:r>
        <w:rPr>
          <w:rtl/>
          <w:lang w:bidi="fa-IR"/>
        </w:rPr>
        <w:t>در آ</w:t>
      </w:r>
      <w:r w:rsidR="00E61D8F">
        <w:rPr>
          <w:rtl/>
          <w:lang w:bidi="fa-IR"/>
        </w:rPr>
        <w:t>ی</w:t>
      </w:r>
      <w:r>
        <w:rPr>
          <w:rtl/>
          <w:lang w:bidi="fa-IR"/>
        </w:rPr>
        <w:t>ات فراوان</w:t>
      </w:r>
      <w:r w:rsidR="00E61D8F">
        <w:rPr>
          <w:rtl/>
          <w:lang w:bidi="fa-IR"/>
        </w:rPr>
        <w:t>ی</w:t>
      </w:r>
      <w:r>
        <w:rPr>
          <w:rtl/>
          <w:lang w:bidi="fa-IR"/>
        </w:rPr>
        <w:t xml:space="preserve">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مؤمن و انسان برتر و ممتاز را برشمرده است</w:t>
      </w:r>
      <w:r w:rsidR="009B4C06">
        <w:rPr>
          <w:rtl/>
          <w:lang w:bidi="fa-IR"/>
        </w:rPr>
        <w:t xml:space="preserve">. </w:t>
      </w:r>
      <w:r w:rsidR="009B4C06" w:rsidRPr="00FB19B7">
        <w:rPr>
          <w:rStyle w:val="libFootnotenumChar"/>
          <w:rtl/>
          <w:lang w:bidi="fa-IR"/>
        </w:rPr>
        <w:t>(</w:t>
      </w:r>
      <w:r w:rsidRPr="00FB19B7">
        <w:rPr>
          <w:rStyle w:val="libFootnotenumChar"/>
          <w:rtl/>
        </w:rPr>
        <w:t>160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برخ</w:t>
      </w:r>
      <w:r w:rsidR="00E61D8F">
        <w:rPr>
          <w:rtl/>
          <w:lang w:bidi="fa-IR"/>
        </w:rPr>
        <w:t>ی</w:t>
      </w:r>
      <w:r>
        <w:rPr>
          <w:rtl/>
          <w:lang w:bidi="fa-IR"/>
        </w:rPr>
        <w:t xml:space="preserve"> از آ</w:t>
      </w:r>
      <w:r w:rsidR="00E61D8F">
        <w:rPr>
          <w:rtl/>
          <w:lang w:bidi="fa-IR"/>
        </w:rPr>
        <w:t>ی</w:t>
      </w:r>
      <w:r>
        <w:rPr>
          <w:rtl/>
          <w:lang w:bidi="fa-IR"/>
        </w:rPr>
        <w:t>ات</w:t>
      </w:r>
      <w:r w:rsidR="009B4C06">
        <w:rPr>
          <w:rtl/>
          <w:lang w:bidi="fa-IR"/>
        </w:rPr>
        <w:t xml:space="preserve">، </w:t>
      </w:r>
      <w:r>
        <w:rPr>
          <w:rtl/>
          <w:lang w:bidi="fa-IR"/>
        </w:rPr>
        <w:t>ارزش انسان را از همه موجودات ب</w:t>
      </w:r>
      <w:r w:rsidR="00E61D8F">
        <w:rPr>
          <w:rtl/>
          <w:lang w:bidi="fa-IR"/>
        </w:rPr>
        <w:t>ی</w:t>
      </w:r>
      <w:r>
        <w:rPr>
          <w:rtl/>
          <w:lang w:bidi="fa-IR"/>
        </w:rPr>
        <w:t>شتر و مقام و منزلتش را برتر و بالاتر دانسته</w:t>
      </w:r>
      <w:r w:rsidR="009B4C06">
        <w:rPr>
          <w:rtl/>
          <w:lang w:bidi="fa-IR"/>
        </w:rPr>
        <w:t xml:space="preserve">، </w:t>
      </w:r>
      <w:r>
        <w:rPr>
          <w:rtl/>
          <w:lang w:bidi="fa-IR"/>
        </w:rPr>
        <w:t>بلکه هدف اصل</w:t>
      </w:r>
      <w:r w:rsidR="00E61D8F">
        <w:rPr>
          <w:rtl/>
          <w:lang w:bidi="fa-IR"/>
        </w:rPr>
        <w:t>ی</w:t>
      </w:r>
      <w:r>
        <w:rPr>
          <w:rtl/>
          <w:lang w:bidi="fa-IR"/>
        </w:rPr>
        <w:t xml:space="preserve"> از خلقت جهان و موجودات عالم هست</w:t>
      </w:r>
      <w:r w:rsidR="00E61D8F">
        <w:rPr>
          <w:rtl/>
          <w:lang w:bidi="fa-IR"/>
        </w:rPr>
        <w:t>ی</w:t>
      </w:r>
      <w:r>
        <w:rPr>
          <w:rtl/>
          <w:lang w:bidi="fa-IR"/>
        </w:rPr>
        <w:t xml:space="preserve"> را انسان معرّف</w:t>
      </w:r>
      <w:r w:rsidR="00E61D8F">
        <w:rPr>
          <w:rtl/>
          <w:lang w:bidi="fa-IR"/>
        </w:rPr>
        <w:t>ی</w:t>
      </w:r>
      <w:r>
        <w:rPr>
          <w:rtl/>
          <w:lang w:bidi="fa-IR"/>
        </w:rPr>
        <w:t xml:space="preserve"> کرده است از جمله</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لَقَدْ کَرَّمنا بَنِی آدَمَ و حَمَلْناهُمْ فِی الْبَرِّ وَ الْبَحْرِ وَ رَزَقْناهُمْ مِنَ الطَّیباتِ وَ فَضَّلْناهُمْ عَلی کَثِیرٍ مِمَّنْ خَلَقْنا تَفْضِیلاً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161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«قطعاً ما فرزندان آدم را گرام</w:t>
      </w:r>
      <w:r w:rsidR="00E61D8F">
        <w:rPr>
          <w:rtl/>
          <w:lang w:bidi="fa-IR"/>
        </w:rPr>
        <w:t>ی</w:t>
      </w:r>
      <w:r>
        <w:rPr>
          <w:rtl/>
          <w:lang w:bidi="fa-IR"/>
        </w:rPr>
        <w:t xml:space="preserve"> داشت</w:t>
      </w:r>
      <w:r w:rsidR="00E61D8F">
        <w:rPr>
          <w:rtl/>
          <w:lang w:bidi="fa-IR"/>
        </w:rPr>
        <w:t>ی</w:t>
      </w:r>
      <w:r>
        <w:rPr>
          <w:rtl/>
          <w:lang w:bidi="fa-IR"/>
        </w:rPr>
        <w:t>م و آنان را در خشک</w:t>
      </w:r>
      <w:r w:rsidR="00E61D8F">
        <w:rPr>
          <w:rtl/>
          <w:lang w:bidi="fa-IR"/>
        </w:rPr>
        <w:t>ی</w:t>
      </w:r>
      <w:r>
        <w:rPr>
          <w:rtl/>
          <w:lang w:bidi="fa-IR"/>
        </w:rPr>
        <w:t xml:space="preserve"> و در</w:t>
      </w:r>
      <w:r w:rsidR="00E61D8F">
        <w:rPr>
          <w:rtl/>
          <w:lang w:bidi="fa-IR"/>
        </w:rPr>
        <w:t>ی</w:t>
      </w:r>
      <w:r>
        <w:rPr>
          <w:rtl/>
          <w:lang w:bidi="fa-IR"/>
        </w:rPr>
        <w:t>ا</w:t>
      </w:r>
      <w:r w:rsidR="009B4C06">
        <w:rPr>
          <w:rtl/>
          <w:lang w:bidi="fa-IR"/>
        </w:rPr>
        <w:t xml:space="preserve"> (</w:t>
      </w:r>
      <w:r>
        <w:rPr>
          <w:rtl/>
          <w:lang w:bidi="fa-IR"/>
        </w:rPr>
        <w:t>بر مرکب</w:t>
      </w:r>
      <w:r w:rsidR="00E61D8F">
        <w:rPr>
          <w:rtl/>
          <w:lang w:bidi="fa-IR"/>
        </w:rPr>
        <w:t xml:space="preserve"> </w:t>
      </w:r>
      <w:r>
        <w:rPr>
          <w:rtl/>
          <w:lang w:bidi="fa-IR"/>
        </w:rPr>
        <w:t>ها</w:t>
      </w:r>
      <w:r w:rsidR="009B4C06">
        <w:rPr>
          <w:rtl/>
          <w:lang w:bidi="fa-IR"/>
        </w:rPr>
        <w:t xml:space="preserve">) </w:t>
      </w:r>
      <w:r>
        <w:rPr>
          <w:rtl/>
          <w:lang w:bidi="fa-IR"/>
        </w:rPr>
        <w:t>حمل نمود</w:t>
      </w:r>
      <w:r w:rsidR="00E61D8F">
        <w:rPr>
          <w:rtl/>
          <w:lang w:bidi="fa-IR"/>
        </w:rPr>
        <w:t>ی</w:t>
      </w:r>
      <w:r>
        <w:rPr>
          <w:rtl/>
          <w:lang w:bidi="fa-IR"/>
        </w:rPr>
        <w:t>م و از چ</w:t>
      </w:r>
      <w:r w:rsidR="00E61D8F">
        <w:rPr>
          <w:rtl/>
          <w:lang w:bidi="fa-IR"/>
        </w:rPr>
        <w:t>ی</w:t>
      </w:r>
      <w:r>
        <w:rPr>
          <w:rtl/>
          <w:lang w:bidi="fa-IR"/>
        </w:rPr>
        <w:t>زها</w:t>
      </w:r>
      <w:r w:rsidR="00E61D8F">
        <w:rPr>
          <w:rtl/>
          <w:lang w:bidi="fa-IR"/>
        </w:rPr>
        <w:t>ی</w:t>
      </w:r>
      <w:r>
        <w:rPr>
          <w:rtl/>
          <w:lang w:bidi="fa-IR"/>
        </w:rPr>
        <w:t xml:space="preserve"> پاک</w:t>
      </w:r>
      <w:r w:rsidR="00E61D8F">
        <w:rPr>
          <w:rtl/>
          <w:lang w:bidi="fa-IR"/>
        </w:rPr>
        <w:t>ی</w:t>
      </w:r>
      <w:r>
        <w:rPr>
          <w:rtl/>
          <w:lang w:bidi="fa-IR"/>
        </w:rPr>
        <w:t>زه به آن</w:t>
      </w:r>
      <w:r w:rsidR="00E61D8F">
        <w:rPr>
          <w:rtl/>
          <w:lang w:bidi="fa-IR"/>
        </w:rPr>
        <w:t xml:space="preserve"> </w:t>
      </w:r>
      <w:r>
        <w:rPr>
          <w:rtl/>
          <w:lang w:bidi="fa-IR"/>
        </w:rPr>
        <w:t>ها روز</w:t>
      </w:r>
      <w:r w:rsidR="00E61D8F">
        <w:rPr>
          <w:rtl/>
          <w:lang w:bidi="fa-IR"/>
        </w:rPr>
        <w:t>ی</w:t>
      </w:r>
      <w:r>
        <w:rPr>
          <w:rtl/>
          <w:lang w:bidi="fa-IR"/>
        </w:rPr>
        <w:t xml:space="preserve"> داد</w:t>
      </w:r>
      <w:r w:rsidR="00E61D8F">
        <w:rPr>
          <w:rtl/>
          <w:lang w:bidi="fa-IR"/>
        </w:rPr>
        <w:t>ی</w:t>
      </w:r>
      <w:r>
        <w:rPr>
          <w:rtl/>
          <w:lang w:bidi="fa-IR"/>
        </w:rPr>
        <w:t>م و بر بس</w:t>
      </w:r>
      <w:r w:rsidR="00E61D8F">
        <w:rPr>
          <w:rtl/>
          <w:lang w:bidi="fa-IR"/>
        </w:rPr>
        <w:t>ی</w:t>
      </w:r>
      <w:r>
        <w:rPr>
          <w:rtl/>
          <w:lang w:bidi="fa-IR"/>
        </w:rPr>
        <w:t>ار</w:t>
      </w:r>
      <w:r w:rsidR="00E61D8F">
        <w:rPr>
          <w:rtl/>
          <w:lang w:bidi="fa-IR"/>
        </w:rPr>
        <w:t>ی</w:t>
      </w:r>
      <w:r w:rsidR="009B4C06">
        <w:rPr>
          <w:rtl/>
          <w:lang w:bidi="fa-IR"/>
        </w:rPr>
        <w:t xml:space="preserve"> </w:t>
      </w:r>
      <w:r w:rsidR="009B4C06" w:rsidRPr="00FB19B7">
        <w:rPr>
          <w:rStyle w:val="libFootnotenumChar"/>
          <w:rtl/>
          <w:lang w:bidi="fa-IR"/>
        </w:rPr>
        <w:t>(</w:t>
      </w:r>
      <w:r w:rsidRPr="00FB19B7">
        <w:rPr>
          <w:rStyle w:val="libFootnotenumChar"/>
          <w:rtl/>
        </w:rPr>
        <w:t>162</w:t>
      </w:r>
      <w:r w:rsidR="009B4C06" w:rsidRPr="00FB19B7">
        <w:rPr>
          <w:rStyle w:val="libFootnotenumChar"/>
          <w:rtl/>
          <w:lang w:bidi="fa-IR"/>
        </w:rPr>
        <w:t>)</w:t>
      </w:r>
      <w:r w:rsidR="009B4C06">
        <w:rPr>
          <w:rtl/>
          <w:lang w:bidi="fa-IR"/>
        </w:rPr>
        <w:t xml:space="preserve"> </w:t>
      </w:r>
      <w:r>
        <w:rPr>
          <w:rtl/>
          <w:lang w:bidi="fa-IR"/>
        </w:rPr>
        <w:t>از آفر</w:t>
      </w:r>
      <w:r w:rsidR="00E61D8F">
        <w:rPr>
          <w:rtl/>
          <w:lang w:bidi="fa-IR"/>
        </w:rPr>
        <w:t>ی</w:t>
      </w:r>
      <w:r>
        <w:rPr>
          <w:rtl/>
          <w:lang w:bidi="fa-IR"/>
        </w:rPr>
        <w:t>ده</w:t>
      </w:r>
      <w:r w:rsidR="00E61D8F">
        <w:rPr>
          <w:rtl/>
          <w:lang w:bidi="fa-IR"/>
        </w:rPr>
        <w:t xml:space="preserve"> </w:t>
      </w:r>
      <w:r>
        <w:rPr>
          <w:rtl/>
          <w:lang w:bidi="fa-IR"/>
        </w:rPr>
        <w:t>ها</w:t>
      </w:r>
      <w:r w:rsidR="00E61D8F">
        <w:rPr>
          <w:rtl/>
          <w:lang w:bidi="fa-IR"/>
        </w:rPr>
        <w:t>ی</w:t>
      </w:r>
      <w:r>
        <w:rPr>
          <w:rtl/>
          <w:lang w:bidi="fa-IR"/>
        </w:rPr>
        <w:t xml:space="preserve"> خود برتر</w:t>
      </w:r>
      <w:r w:rsidR="00E61D8F">
        <w:rPr>
          <w:rtl/>
          <w:lang w:bidi="fa-IR"/>
        </w:rPr>
        <w:t>ی</w:t>
      </w:r>
      <w:r>
        <w:rPr>
          <w:rtl/>
          <w:lang w:bidi="fa-IR"/>
        </w:rPr>
        <w:t xml:space="preserve"> داد</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Pr>
          <w:rtl/>
          <w:lang w:bidi="fa-IR"/>
        </w:rPr>
        <w:t>به امت</w:t>
      </w:r>
      <w:r w:rsidR="00E61D8F">
        <w:rPr>
          <w:rtl/>
          <w:lang w:bidi="fa-IR"/>
        </w:rPr>
        <w:t>ی</w:t>
      </w:r>
      <w:r>
        <w:rPr>
          <w:rtl/>
          <w:lang w:bidi="fa-IR"/>
        </w:rPr>
        <w:t>از و شخص</w:t>
      </w:r>
      <w:r w:rsidR="00E61D8F">
        <w:rPr>
          <w:rtl/>
          <w:lang w:bidi="fa-IR"/>
        </w:rPr>
        <w:t>ی</w:t>
      </w:r>
      <w:r>
        <w:rPr>
          <w:rtl/>
          <w:lang w:bidi="fa-IR"/>
        </w:rPr>
        <w:t>ت والا</w:t>
      </w:r>
      <w:r w:rsidR="00E61D8F">
        <w:rPr>
          <w:rtl/>
          <w:lang w:bidi="fa-IR"/>
        </w:rPr>
        <w:t>ی</w:t>
      </w:r>
      <w:r>
        <w:rPr>
          <w:rtl/>
          <w:lang w:bidi="fa-IR"/>
        </w:rPr>
        <w:t xml:space="preserve"> انسان و مواهب اله</w:t>
      </w:r>
      <w:r w:rsidR="00E61D8F">
        <w:rPr>
          <w:rtl/>
          <w:lang w:bidi="fa-IR"/>
        </w:rPr>
        <w:t>ی</w:t>
      </w:r>
      <w:r>
        <w:rPr>
          <w:rtl/>
          <w:lang w:bidi="fa-IR"/>
        </w:rPr>
        <w:t xml:space="preserve"> نسبت به او و ن</w:t>
      </w:r>
      <w:r w:rsidR="00E61D8F">
        <w:rPr>
          <w:rtl/>
          <w:lang w:bidi="fa-IR"/>
        </w:rPr>
        <w:t>ی</w:t>
      </w:r>
      <w:r>
        <w:rPr>
          <w:rtl/>
          <w:lang w:bidi="fa-IR"/>
        </w:rPr>
        <w:t>ز بهره بر</w:t>
      </w:r>
      <w:r w:rsidR="00E61D8F">
        <w:rPr>
          <w:rtl/>
          <w:lang w:bidi="fa-IR"/>
        </w:rPr>
        <w:t>ی</w:t>
      </w:r>
      <w:r>
        <w:rPr>
          <w:rtl/>
          <w:lang w:bidi="fa-IR"/>
        </w:rPr>
        <w:t xml:space="preserve"> از انواع روز</w:t>
      </w:r>
      <w:r w:rsidR="00E61D8F">
        <w:rPr>
          <w:rtl/>
          <w:lang w:bidi="fa-IR"/>
        </w:rPr>
        <w:t xml:space="preserve">ی </w:t>
      </w:r>
      <w:r>
        <w:rPr>
          <w:rtl/>
          <w:lang w:bidi="fa-IR"/>
        </w:rPr>
        <w:t>ها و تلاش و حرکت برا</w:t>
      </w:r>
      <w:r w:rsidR="00E61D8F">
        <w:rPr>
          <w:rtl/>
          <w:lang w:bidi="fa-IR"/>
        </w:rPr>
        <w:t>ی</w:t>
      </w:r>
      <w:r>
        <w:rPr>
          <w:rtl/>
          <w:lang w:bidi="fa-IR"/>
        </w:rPr>
        <w:t xml:space="preserve"> به دست آوردن آن</w:t>
      </w:r>
      <w:r w:rsidR="00E61D8F">
        <w:rPr>
          <w:rtl/>
          <w:lang w:bidi="fa-IR"/>
        </w:rPr>
        <w:t xml:space="preserve"> </w:t>
      </w:r>
      <w:r>
        <w:rPr>
          <w:rtl/>
          <w:lang w:bidi="fa-IR"/>
        </w:rPr>
        <w:t>ها</w:t>
      </w:r>
      <w:r w:rsidR="009B4C06">
        <w:rPr>
          <w:rtl/>
          <w:lang w:bidi="fa-IR"/>
        </w:rPr>
        <w:t xml:space="preserve">، </w:t>
      </w:r>
      <w:r>
        <w:rPr>
          <w:rtl/>
          <w:lang w:bidi="fa-IR"/>
        </w:rPr>
        <w:t>اشاره شده است</w:t>
      </w:r>
      <w:r w:rsidR="009B4C06">
        <w:rPr>
          <w:rtl/>
          <w:lang w:bidi="fa-IR"/>
        </w:rPr>
        <w:t xml:space="preserve">. </w:t>
      </w:r>
    </w:p>
    <w:p w:rsidR="0049138A" w:rsidRDefault="0049138A" w:rsidP="0049138A">
      <w:pPr>
        <w:pStyle w:val="libNormal"/>
        <w:rPr>
          <w:rtl/>
          <w:lang w:bidi="fa-IR"/>
        </w:rPr>
      </w:pPr>
      <w:r>
        <w:rPr>
          <w:rtl/>
          <w:lang w:bidi="fa-IR"/>
        </w:rPr>
        <w:t>اساساً انسان دارا</w:t>
      </w:r>
      <w:r w:rsidR="00E61D8F">
        <w:rPr>
          <w:rtl/>
          <w:lang w:bidi="fa-IR"/>
        </w:rPr>
        <w:t>ی</w:t>
      </w:r>
      <w:r>
        <w:rPr>
          <w:rtl/>
          <w:lang w:bidi="fa-IR"/>
        </w:rPr>
        <w:t xml:space="preserve"> و</w:t>
      </w:r>
      <w:r w:rsidR="00E61D8F">
        <w:rPr>
          <w:rtl/>
          <w:lang w:bidi="fa-IR"/>
        </w:rPr>
        <w:t>ی</w:t>
      </w:r>
      <w:r>
        <w:rPr>
          <w:rtl/>
          <w:lang w:bidi="fa-IR"/>
        </w:rPr>
        <w:t>ژگ</w:t>
      </w:r>
      <w:r w:rsidR="00E61D8F">
        <w:rPr>
          <w:rtl/>
          <w:lang w:bidi="fa-IR"/>
        </w:rPr>
        <w:t xml:space="preserve">ی </w:t>
      </w:r>
      <w:r>
        <w:rPr>
          <w:rtl/>
          <w:lang w:bidi="fa-IR"/>
        </w:rPr>
        <w:t>ها و امت</w:t>
      </w:r>
      <w:r w:rsidR="00E61D8F">
        <w:rPr>
          <w:rtl/>
          <w:lang w:bidi="fa-IR"/>
        </w:rPr>
        <w:t>ی</w:t>
      </w:r>
      <w:r>
        <w:rPr>
          <w:rtl/>
          <w:lang w:bidi="fa-IR"/>
        </w:rPr>
        <w:t>ازات فراوان</w:t>
      </w:r>
      <w:r w:rsidR="00E61D8F">
        <w:rPr>
          <w:rtl/>
          <w:lang w:bidi="fa-IR"/>
        </w:rPr>
        <w:t>ی</w:t>
      </w:r>
      <w:r>
        <w:rPr>
          <w:rtl/>
          <w:lang w:bidi="fa-IR"/>
        </w:rPr>
        <w:t xml:space="preserve"> است از جمله</w:t>
      </w:r>
      <w:r w:rsidR="009B4C06">
        <w:rPr>
          <w:rtl/>
          <w:lang w:bidi="fa-IR"/>
        </w:rPr>
        <w:t xml:space="preserve">؛ </w:t>
      </w:r>
    </w:p>
    <w:p w:rsidR="0049138A" w:rsidRDefault="0049138A" w:rsidP="0049138A">
      <w:pPr>
        <w:pStyle w:val="libNormal"/>
        <w:rPr>
          <w:rtl/>
          <w:lang w:bidi="fa-IR"/>
        </w:rPr>
      </w:pPr>
      <w:r>
        <w:rPr>
          <w:rtl/>
          <w:lang w:bidi="fa-IR"/>
        </w:rPr>
        <w:t>1 - ه</w:t>
      </w:r>
      <w:r w:rsidR="00E61D8F">
        <w:rPr>
          <w:rtl/>
          <w:lang w:bidi="fa-IR"/>
        </w:rPr>
        <w:t>ی</w:t>
      </w:r>
      <w:r>
        <w:rPr>
          <w:rtl/>
          <w:lang w:bidi="fa-IR"/>
        </w:rPr>
        <w:t>چ موجود</w:t>
      </w:r>
      <w:r w:rsidR="00E61D8F">
        <w:rPr>
          <w:rtl/>
          <w:lang w:bidi="fa-IR"/>
        </w:rPr>
        <w:t>ی</w:t>
      </w:r>
      <w:r>
        <w:rPr>
          <w:rtl/>
          <w:lang w:bidi="fa-IR"/>
        </w:rPr>
        <w:t xml:space="preserve"> همانند انسان به سو</w:t>
      </w:r>
      <w:r w:rsidR="00E61D8F">
        <w:rPr>
          <w:rtl/>
          <w:lang w:bidi="fa-IR"/>
        </w:rPr>
        <w:t>ی</w:t>
      </w:r>
      <w:r>
        <w:rPr>
          <w:rtl/>
          <w:lang w:bidi="fa-IR"/>
        </w:rPr>
        <w:t xml:space="preserve"> کمال</w:t>
      </w:r>
      <w:r w:rsidR="009B4C06">
        <w:rPr>
          <w:rtl/>
          <w:lang w:bidi="fa-IR"/>
        </w:rPr>
        <w:t xml:space="preserve">، </w:t>
      </w:r>
      <w:r>
        <w:rPr>
          <w:rtl/>
          <w:lang w:bidi="fa-IR"/>
        </w:rPr>
        <w:t>حرکت نم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از سنّت حاکمه در جهان طب</w:t>
      </w:r>
      <w:r w:rsidR="00E61D8F">
        <w:rPr>
          <w:rtl/>
          <w:lang w:bidi="fa-IR"/>
        </w:rPr>
        <w:t>ی</w:t>
      </w:r>
      <w:r>
        <w:rPr>
          <w:rtl/>
          <w:lang w:bidi="fa-IR"/>
        </w:rPr>
        <w:t>عت</w:t>
      </w:r>
      <w:r w:rsidR="009B4C06">
        <w:rPr>
          <w:rtl/>
          <w:lang w:bidi="fa-IR"/>
        </w:rPr>
        <w:t xml:space="preserve">، </w:t>
      </w:r>
      <w:r>
        <w:rPr>
          <w:rtl/>
          <w:lang w:bidi="fa-IR"/>
        </w:rPr>
        <w:t>حرکت است</w:t>
      </w:r>
      <w:r w:rsidR="009B4C06">
        <w:rPr>
          <w:rtl/>
          <w:lang w:bidi="fa-IR"/>
        </w:rPr>
        <w:t xml:space="preserve">. </w:t>
      </w:r>
      <w:r w:rsidR="009B4C06" w:rsidRPr="00FB19B7">
        <w:rPr>
          <w:rStyle w:val="libFootnotenumChar"/>
          <w:rtl/>
          <w:lang w:bidi="fa-IR"/>
        </w:rPr>
        <w:t>(</w:t>
      </w:r>
      <w:r w:rsidRPr="00FB19B7">
        <w:rPr>
          <w:rStyle w:val="libFootnotenumChar"/>
          <w:rtl/>
        </w:rPr>
        <w:t>163</w:t>
      </w:r>
      <w:r w:rsidR="009B4C06" w:rsidRPr="00FB19B7">
        <w:rPr>
          <w:rStyle w:val="libFootnotenumChar"/>
          <w:rtl/>
          <w:lang w:bidi="fa-IR"/>
        </w:rPr>
        <w:t>)</w:t>
      </w:r>
      <w:r w:rsidR="009B4C06">
        <w:rPr>
          <w:rtl/>
          <w:lang w:bidi="fa-IR"/>
        </w:rPr>
        <w:t xml:space="preserve"> </w:t>
      </w:r>
      <w:r>
        <w:rPr>
          <w:rtl/>
          <w:lang w:bidi="fa-IR"/>
        </w:rPr>
        <w:t>بذر گلِ نارس</w:t>
      </w:r>
      <w:r w:rsidR="009B4C06">
        <w:rPr>
          <w:rtl/>
          <w:lang w:bidi="fa-IR"/>
        </w:rPr>
        <w:t xml:space="preserve">، </w:t>
      </w:r>
      <w:r>
        <w:rPr>
          <w:rtl/>
          <w:lang w:bidi="fa-IR"/>
        </w:rPr>
        <w:t>زمان</w:t>
      </w:r>
      <w:r w:rsidR="00E61D8F">
        <w:rPr>
          <w:rtl/>
          <w:lang w:bidi="fa-IR"/>
        </w:rPr>
        <w:t>ی</w:t>
      </w:r>
      <w:r>
        <w:rPr>
          <w:rtl/>
          <w:lang w:bidi="fa-IR"/>
        </w:rPr>
        <w:t xml:space="preserve"> از حرکت باز م</w:t>
      </w:r>
      <w:r w:rsidR="00E61D8F">
        <w:rPr>
          <w:rtl/>
          <w:lang w:bidi="fa-IR"/>
        </w:rPr>
        <w:t xml:space="preserve">ی </w:t>
      </w:r>
      <w:r>
        <w:rPr>
          <w:rtl/>
          <w:lang w:bidi="fa-IR"/>
        </w:rPr>
        <w:t>ا</w:t>
      </w:r>
      <w:r w:rsidR="00E61D8F">
        <w:rPr>
          <w:rtl/>
          <w:lang w:bidi="fa-IR"/>
        </w:rPr>
        <w:t>ی</w:t>
      </w:r>
      <w:r>
        <w:rPr>
          <w:rtl/>
          <w:lang w:bidi="fa-IR"/>
        </w:rPr>
        <w:t>ستد و سکون و توقّف م</w:t>
      </w:r>
      <w:r w:rsidR="00E61D8F">
        <w:rPr>
          <w:rtl/>
          <w:lang w:bidi="fa-IR"/>
        </w:rPr>
        <w:t xml:space="preserve">ی </w:t>
      </w:r>
      <w:r>
        <w:rPr>
          <w:rtl/>
          <w:lang w:bidi="fa-IR"/>
        </w:rPr>
        <w:t>کند که به گل کامل تبد</w:t>
      </w:r>
      <w:r w:rsidR="00E61D8F">
        <w:rPr>
          <w:rtl/>
          <w:lang w:bidi="fa-IR"/>
        </w:rPr>
        <w:t>ی</w:t>
      </w:r>
      <w:r>
        <w:rPr>
          <w:rtl/>
          <w:lang w:bidi="fa-IR"/>
        </w:rPr>
        <w:t>ل شود که در آن صورت</w:t>
      </w:r>
      <w:r w:rsidR="009B4C06">
        <w:rPr>
          <w:rtl/>
          <w:lang w:bidi="fa-IR"/>
        </w:rPr>
        <w:t xml:space="preserve">، </w:t>
      </w:r>
      <w:r>
        <w:rPr>
          <w:rtl/>
          <w:lang w:bidi="fa-IR"/>
        </w:rPr>
        <w:t>تمام استعدادها</w:t>
      </w:r>
      <w:r w:rsidR="00E61D8F">
        <w:rPr>
          <w:rtl/>
          <w:lang w:bidi="fa-IR"/>
        </w:rPr>
        <w:t>ی</w:t>
      </w:r>
      <w:r>
        <w:rPr>
          <w:rtl/>
          <w:lang w:bidi="fa-IR"/>
        </w:rPr>
        <w:t xml:space="preserve"> او بروز م</w:t>
      </w:r>
      <w:r w:rsidR="00E61D8F">
        <w:rPr>
          <w:rtl/>
          <w:lang w:bidi="fa-IR"/>
        </w:rPr>
        <w:t xml:space="preserve">ی </w:t>
      </w:r>
      <w:r>
        <w:rPr>
          <w:rtl/>
          <w:lang w:bidi="fa-IR"/>
        </w:rPr>
        <w:t>کند و ا</w:t>
      </w:r>
      <w:r w:rsidR="00E61D8F">
        <w:rPr>
          <w:rtl/>
          <w:lang w:bidi="fa-IR"/>
        </w:rPr>
        <w:t>ی</w:t>
      </w:r>
      <w:r>
        <w:rPr>
          <w:rtl/>
          <w:lang w:bidi="fa-IR"/>
        </w:rPr>
        <w:t>ن قانون</w:t>
      </w:r>
      <w:r w:rsidR="009B4C06">
        <w:rPr>
          <w:rtl/>
          <w:lang w:bidi="fa-IR"/>
        </w:rPr>
        <w:t xml:space="preserve">، </w:t>
      </w:r>
      <w:r>
        <w:rPr>
          <w:rtl/>
          <w:lang w:bidi="fa-IR"/>
        </w:rPr>
        <w:t>در سراسر جهان هست</w:t>
      </w:r>
      <w:r w:rsidR="00E61D8F">
        <w:rPr>
          <w:rtl/>
          <w:lang w:bidi="fa-IR"/>
        </w:rPr>
        <w:t>ی</w:t>
      </w:r>
      <w:r>
        <w:rPr>
          <w:rtl/>
          <w:lang w:bidi="fa-IR"/>
        </w:rPr>
        <w:t xml:space="preserve"> حکم فرماست</w:t>
      </w:r>
      <w:r w:rsidR="009B4C06">
        <w:rPr>
          <w:rtl/>
          <w:lang w:bidi="fa-IR"/>
        </w:rPr>
        <w:t xml:space="preserve">. </w:t>
      </w:r>
    </w:p>
    <w:p w:rsidR="0049138A" w:rsidRDefault="0049138A" w:rsidP="0049138A">
      <w:pPr>
        <w:pStyle w:val="libNormal"/>
        <w:rPr>
          <w:rtl/>
          <w:lang w:bidi="fa-IR"/>
        </w:rPr>
      </w:pPr>
      <w:r>
        <w:rPr>
          <w:rtl/>
          <w:lang w:bidi="fa-IR"/>
        </w:rPr>
        <w:lastRenderedPageBreak/>
        <w:t>انسان ن</w:t>
      </w:r>
      <w:r w:rsidR="00E61D8F">
        <w:rPr>
          <w:rtl/>
          <w:lang w:bidi="fa-IR"/>
        </w:rPr>
        <w:t>ی</w:t>
      </w:r>
      <w:r>
        <w:rPr>
          <w:rtl/>
          <w:lang w:bidi="fa-IR"/>
        </w:rPr>
        <w:t>ز محکوم ا</w:t>
      </w:r>
      <w:r w:rsidR="00E61D8F">
        <w:rPr>
          <w:rtl/>
          <w:lang w:bidi="fa-IR"/>
        </w:rPr>
        <w:t>ی</w:t>
      </w:r>
      <w:r>
        <w:rPr>
          <w:rtl/>
          <w:lang w:bidi="fa-IR"/>
        </w:rPr>
        <w:t>ن قانون است</w:t>
      </w:r>
      <w:r w:rsidR="009B4C06">
        <w:rPr>
          <w:rtl/>
          <w:lang w:bidi="fa-IR"/>
        </w:rPr>
        <w:t xml:space="preserve">، </w:t>
      </w:r>
      <w:r>
        <w:rPr>
          <w:rtl/>
          <w:lang w:bidi="fa-IR"/>
        </w:rPr>
        <w:t>با ا</w:t>
      </w:r>
      <w:r w:rsidR="00E61D8F">
        <w:rPr>
          <w:rtl/>
          <w:lang w:bidi="fa-IR"/>
        </w:rPr>
        <w:t>ی</w:t>
      </w:r>
      <w:r>
        <w:rPr>
          <w:rtl/>
          <w:lang w:bidi="fa-IR"/>
        </w:rPr>
        <w:t>ن تفاوت که حرکت در موجودات د</w:t>
      </w:r>
      <w:r w:rsidR="00E61D8F">
        <w:rPr>
          <w:rtl/>
          <w:lang w:bidi="fa-IR"/>
        </w:rPr>
        <w:t>ی</w:t>
      </w:r>
      <w:r>
        <w:rPr>
          <w:rtl/>
          <w:lang w:bidi="fa-IR"/>
        </w:rPr>
        <w:t>گر جبر</w:t>
      </w:r>
      <w:r w:rsidR="00E61D8F">
        <w:rPr>
          <w:rtl/>
          <w:lang w:bidi="fa-IR"/>
        </w:rPr>
        <w:t>ی</w:t>
      </w:r>
      <w:r>
        <w:rPr>
          <w:rtl/>
          <w:lang w:bidi="fa-IR"/>
        </w:rPr>
        <w:t xml:space="preserve"> است</w:t>
      </w:r>
      <w:r w:rsidR="009B4C06">
        <w:rPr>
          <w:rtl/>
          <w:lang w:bidi="fa-IR"/>
        </w:rPr>
        <w:t xml:space="preserve">، </w:t>
      </w:r>
      <w:r>
        <w:rPr>
          <w:rtl/>
          <w:lang w:bidi="fa-IR"/>
        </w:rPr>
        <w:t>ل</w:t>
      </w:r>
      <w:r w:rsidR="00E61D8F">
        <w:rPr>
          <w:rtl/>
          <w:lang w:bidi="fa-IR"/>
        </w:rPr>
        <w:t>ی</w:t>
      </w:r>
      <w:r>
        <w:rPr>
          <w:rtl/>
          <w:lang w:bidi="fa-IR"/>
        </w:rPr>
        <w:t>کن در انسان - همان</w:t>
      </w:r>
      <w:r w:rsidR="00E61D8F">
        <w:rPr>
          <w:rtl/>
          <w:lang w:bidi="fa-IR"/>
        </w:rPr>
        <w:t xml:space="preserve"> </w:t>
      </w:r>
      <w:r>
        <w:rPr>
          <w:rtl/>
          <w:lang w:bidi="fa-IR"/>
        </w:rPr>
        <w:t>گونه که توض</w:t>
      </w:r>
      <w:r w:rsidR="00E61D8F">
        <w:rPr>
          <w:rtl/>
          <w:lang w:bidi="fa-IR"/>
        </w:rPr>
        <w:t>ی</w:t>
      </w:r>
      <w:r>
        <w:rPr>
          <w:rtl/>
          <w:lang w:bidi="fa-IR"/>
        </w:rPr>
        <w:t>ح داده شد - دو نوع حرکت وجود دارد</w:t>
      </w:r>
      <w:r w:rsidR="009B4C06">
        <w:rPr>
          <w:rtl/>
          <w:lang w:bidi="fa-IR"/>
        </w:rPr>
        <w:t xml:space="preserve">: </w:t>
      </w:r>
      <w:r>
        <w:rPr>
          <w:rtl/>
          <w:lang w:bidi="fa-IR"/>
        </w:rPr>
        <w:t>حرکت جبر</w:t>
      </w:r>
      <w:r w:rsidR="00E61D8F">
        <w:rPr>
          <w:rtl/>
          <w:lang w:bidi="fa-IR"/>
        </w:rPr>
        <w:t>ی</w:t>
      </w:r>
      <w:r>
        <w:rPr>
          <w:rtl/>
          <w:lang w:bidi="fa-IR"/>
        </w:rPr>
        <w:t xml:space="preserve"> که اعضا و جوارح و قوا</w:t>
      </w:r>
      <w:r w:rsidR="00E61D8F">
        <w:rPr>
          <w:rtl/>
          <w:lang w:bidi="fa-IR"/>
        </w:rPr>
        <w:t>ی</w:t>
      </w:r>
      <w:r>
        <w:rPr>
          <w:rtl/>
          <w:lang w:bidi="fa-IR"/>
        </w:rPr>
        <w:t xml:space="preserve"> جسمان</w:t>
      </w:r>
      <w:r w:rsidR="00E61D8F">
        <w:rPr>
          <w:rtl/>
          <w:lang w:bidi="fa-IR"/>
        </w:rPr>
        <w:t>ی</w:t>
      </w:r>
      <w:r>
        <w:rPr>
          <w:rtl/>
          <w:lang w:bidi="fa-IR"/>
        </w:rPr>
        <w:t xml:space="preserve"> دارا</w:t>
      </w:r>
      <w:r w:rsidR="00E61D8F">
        <w:rPr>
          <w:rtl/>
          <w:lang w:bidi="fa-IR"/>
        </w:rPr>
        <w:t>ی</w:t>
      </w:r>
      <w:r>
        <w:rPr>
          <w:rtl/>
          <w:lang w:bidi="fa-IR"/>
        </w:rPr>
        <w:t xml:space="preserve"> حرکت جبر</w:t>
      </w:r>
      <w:r w:rsidR="00E61D8F">
        <w:rPr>
          <w:rtl/>
          <w:lang w:bidi="fa-IR"/>
        </w:rPr>
        <w:t>ی</w:t>
      </w:r>
      <w:r>
        <w:rPr>
          <w:rtl/>
          <w:lang w:bidi="fa-IR"/>
        </w:rPr>
        <w:t xml:space="preserve"> هستند</w:t>
      </w:r>
      <w:r w:rsidR="009B4C06">
        <w:rPr>
          <w:rtl/>
          <w:lang w:bidi="fa-IR"/>
        </w:rPr>
        <w:t xml:space="preserve">، </w:t>
      </w:r>
      <w:r>
        <w:rPr>
          <w:rtl/>
          <w:lang w:bidi="fa-IR"/>
        </w:rPr>
        <w:t>از نطفه به علقه و مضغه و در نها</w:t>
      </w:r>
      <w:r w:rsidR="00E61D8F">
        <w:rPr>
          <w:rtl/>
          <w:lang w:bidi="fa-IR"/>
        </w:rPr>
        <w:t>ی</w:t>
      </w:r>
      <w:r>
        <w:rPr>
          <w:rtl/>
          <w:lang w:bidi="fa-IR"/>
        </w:rPr>
        <w:t>ت کودک به دن</w:t>
      </w:r>
      <w:r w:rsidR="00E61D8F">
        <w:rPr>
          <w:rtl/>
          <w:lang w:bidi="fa-IR"/>
        </w:rPr>
        <w:t>ی</w:t>
      </w:r>
      <w:r>
        <w:rPr>
          <w:rtl/>
          <w:lang w:bidi="fa-IR"/>
        </w:rPr>
        <w:t>ا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و نوع</w:t>
      </w:r>
      <w:r w:rsidR="00E61D8F">
        <w:rPr>
          <w:rtl/>
          <w:lang w:bidi="fa-IR"/>
        </w:rPr>
        <w:t>ی</w:t>
      </w:r>
      <w:r>
        <w:rPr>
          <w:rtl/>
          <w:lang w:bidi="fa-IR"/>
        </w:rPr>
        <w:t xml:space="preserve"> هم حرکت اخت</w:t>
      </w:r>
      <w:r w:rsidR="00E61D8F">
        <w:rPr>
          <w:rtl/>
          <w:lang w:bidi="fa-IR"/>
        </w:rPr>
        <w:t>ی</w:t>
      </w:r>
      <w:r>
        <w:rPr>
          <w:rtl/>
          <w:lang w:bidi="fa-IR"/>
        </w:rPr>
        <w:t>ار</w:t>
      </w:r>
      <w:r w:rsidR="00E61D8F">
        <w:rPr>
          <w:rtl/>
          <w:lang w:bidi="fa-IR"/>
        </w:rPr>
        <w:t>ی</w:t>
      </w:r>
      <w:r>
        <w:rPr>
          <w:rtl/>
          <w:lang w:bidi="fa-IR"/>
        </w:rPr>
        <w:t xml:space="preserve"> است</w:t>
      </w:r>
      <w:r w:rsidR="009B4C06">
        <w:rPr>
          <w:rtl/>
          <w:lang w:bidi="fa-IR"/>
        </w:rPr>
        <w:t xml:space="preserve">؛ </w:t>
      </w:r>
      <w:r>
        <w:rPr>
          <w:rtl/>
          <w:lang w:bidi="fa-IR"/>
        </w:rPr>
        <w:t>که به مقام خل</w:t>
      </w:r>
      <w:r w:rsidR="00E61D8F">
        <w:rPr>
          <w:rtl/>
          <w:lang w:bidi="fa-IR"/>
        </w:rPr>
        <w:t>ی</w:t>
      </w:r>
      <w:r>
        <w:rPr>
          <w:rtl/>
          <w:lang w:bidi="fa-IR"/>
        </w:rPr>
        <w:t>فة الله</w:t>
      </w:r>
      <w:r w:rsidR="00E61D8F">
        <w:rPr>
          <w:rtl/>
          <w:lang w:bidi="fa-IR"/>
        </w:rPr>
        <w:t>ی</w:t>
      </w:r>
      <w:r>
        <w:rPr>
          <w:rtl/>
          <w:lang w:bidi="fa-IR"/>
        </w:rPr>
        <w:t xml:space="preserve"> م</w:t>
      </w:r>
      <w:r w:rsidR="00E61D8F">
        <w:rPr>
          <w:rtl/>
          <w:lang w:bidi="fa-IR"/>
        </w:rPr>
        <w:t xml:space="preserve">ی </w:t>
      </w:r>
      <w:r>
        <w:rPr>
          <w:rtl/>
          <w:lang w:bidi="fa-IR"/>
        </w:rPr>
        <w:t>رسد و آن</w:t>
      </w:r>
      <w:r w:rsidR="00E61D8F">
        <w:rPr>
          <w:rtl/>
          <w:lang w:bidi="fa-IR"/>
        </w:rPr>
        <w:t xml:space="preserve"> </w:t>
      </w:r>
      <w:r>
        <w:rPr>
          <w:rtl/>
          <w:lang w:bidi="fa-IR"/>
        </w:rPr>
        <w:t>چنان اوج م</w:t>
      </w:r>
      <w:r w:rsidR="00E61D8F">
        <w:rPr>
          <w:rtl/>
          <w:lang w:bidi="fa-IR"/>
        </w:rPr>
        <w:t xml:space="preserve">ی </w:t>
      </w:r>
      <w:r>
        <w:rPr>
          <w:rtl/>
          <w:lang w:bidi="fa-IR"/>
        </w:rPr>
        <w:t>گ</w:t>
      </w:r>
      <w:r w:rsidR="00E61D8F">
        <w:rPr>
          <w:rtl/>
          <w:lang w:bidi="fa-IR"/>
        </w:rPr>
        <w:t>ی</w:t>
      </w:r>
      <w:r>
        <w:rPr>
          <w:rtl/>
          <w:lang w:bidi="fa-IR"/>
        </w:rPr>
        <w:t>رد که ملائکه و فرشتگان ن</w:t>
      </w:r>
      <w:r w:rsidR="00E61D8F">
        <w:rPr>
          <w:rtl/>
          <w:lang w:bidi="fa-IR"/>
        </w:rPr>
        <w:t>ی</w:t>
      </w:r>
      <w:r>
        <w:rPr>
          <w:rtl/>
          <w:lang w:bidi="fa-IR"/>
        </w:rPr>
        <w:t>ز به مرتبه او نم</w:t>
      </w:r>
      <w:r w:rsidR="00E61D8F">
        <w:rPr>
          <w:rtl/>
          <w:lang w:bidi="fa-IR"/>
        </w:rPr>
        <w:t xml:space="preserve">ی </w:t>
      </w:r>
      <w:r>
        <w:rPr>
          <w:rtl/>
          <w:lang w:bidi="fa-IR"/>
        </w:rPr>
        <w:t>رسند</w:t>
      </w:r>
      <w:r w:rsidR="009B4C06">
        <w:rPr>
          <w:rtl/>
          <w:lang w:bidi="fa-IR"/>
        </w:rPr>
        <w:t xml:space="preserve">. </w:t>
      </w:r>
    </w:p>
    <w:p w:rsidR="0049138A" w:rsidRDefault="0049138A" w:rsidP="0049138A">
      <w:pPr>
        <w:pStyle w:val="libNormal"/>
        <w:rPr>
          <w:rtl/>
          <w:lang w:bidi="fa-IR"/>
        </w:rPr>
      </w:pPr>
      <w:r>
        <w:rPr>
          <w:rtl/>
          <w:lang w:bidi="fa-IR"/>
        </w:rPr>
        <w:t>2 - ه</w:t>
      </w:r>
      <w:r w:rsidR="00E61D8F">
        <w:rPr>
          <w:rtl/>
          <w:lang w:bidi="fa-IR"/>
        </w:rPr>
        <w:t>ی</w:t>
      </w:r>
      <w:r>
        <w:rPr>
          <w:rtl/>
          <w:lang w:bidi="fa-IR"/>
        </w:rPr>
        <w:t>چ موجود</w:t>
      </w:r>
      <w:r w:rsidR="00E61D8F">
        <w:rPr>
          <w:rtl/>
          <w:lang w:bidi="fa-IR"/>
        </w:rPr>
        <w:t>ی</w:t>
      </w:r>
      <w:r>
        <w:rPr>
          <w:rtl/>
          <w:lang w:bidi="fa-IR"/>
        </w:rPr>
        <w:t xml:space="preserve"> همانند انسان</w:t>
      </w:r>
      <w:r w:rsidR="009B4C06">
        <w:rPr>
          <w:rtl/>
          <w:lang w:bidi="fa-IR"/>
        </w:rPr>
        <w:t xml:space="preserve">، </w:t>
      </w:r>
      <w:r>
        <w:rPr>
          <w:rtl/>
          <w:lang w:bidi="fa-IR"/>
        </w:rPr>
        <w:t>مس</w:t>
      </w:r>
      <w:r w:rsidR="00E61D8F">
        <w:rPr>
          <w:rtl/>
          <w:lang w:bidi="fa-IR"/>
        </w:rPr>
        <w:t>ی</w:t>
      </w:r>
      <w:r>
        <w:rPr>
          <w:rtl/>
          <w:lang w:bidi="fa-IR"/>
        </w:rPr>
        <w:t>ر حرکت و س</w:t>
      </w:r>
      <w:r w:rsidR="00E61D8F">
        <w:rPr>
          <w:rtl/>
          <w:lang w:bidi="fa-IR"/>
        </w:rPr>
        <w:t>ی</w:t>
      </w:r>
      <w:r>
        <w:rPr>
          <w:rtl/>
          <w:lang w:bidi="fa-IR"/>
        </w:rPr>
        <w:t>رش طولان</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مس</w:t>
      </w:r>
      <w:r w:rsidR="00E61D8F">
        <w:rPr>
          <w:rtl/>
          <w:lang w:bidi="fa-IR"/>
        </w:rPr>
        <w:t>ی</w:t>
      </w:r>
      <w:r>
        <w:rPr>
          <w:rtl/>
          <w:lang w:bidi="fa-IR"/>
        </w:rPr>
        <w:t>ر س</w:t>
      </w:r>
      <w:r w:rsidR="00E61D8F">
        <w:rPr>
          <w:rtl/>
          <w:lang w:bidi="fa-IR"/>
        </w:rPr>
        <w:t>ی</w:t>
      </w:r>
      <w:r>
        <w:rPr>
          <w:rtl/>
          <w:lang w:bidi="fa-IR"/>
        </w:rPr>
        <w:t>ر انسان از اسفل سافل</w:t>
      </w:r>
      <w:r w:rsidR="00E61D8F">
        <w:rPr>
          <w:rtl/>
          <w:lang w:bidi="fa-IR"/>
        </w:rPr>
        <w:t>ی</w:t>
      </w:r>
      <w:r>
        <w:rPr>
          <w:rtl/>
          <w:lang w:bidi="fa-IR"/>
        </w:rPr>
        <w:t>ن تا اعلا عل</w:t>
      </w:r>
      <w:r w:rsidR="00E61D8F">
        <w:rPr>
          <w:rtl/>
          <w:lang w:bidi="fa-IR"/>
        </w:rPr>
        <w:t>یی</w:t>
      </w:r>
      <w:r>
        <w:rPr>
          <w:rtl/>
          <w:lang w:bidi="fa-IR"/>
        </w:rPr>
        <w:t>ن</w:t>
      </w:r>
      <w:r w:rsidR="009B4C06">
        <w:rPr>
          <w:rtl/>
          <w:lang w:bidi="fa-IR"/>
        </w:rPr>
        <w:t xml:space="preserve">، </w:t>
      </w:r>
      <w:r>
        <w:rPr>
          <w:rtl/>
          <w:lang w:bidi="fa-IR"/>
        </w:rPr>
        <w:t>از مُلک تا ملکوت</w:t>
      </w:r>
      <w:r w:rsidR="009B4C06">
        <w:rPr>
          <w:rtl/>
          <w:lang w:bidi="fa-IR"/>
        </w:rPr>
        <w:t xml:space="preserve">، </w:t>
      </w:r>
      <w:r>
        <w:rPr>
          <w:rtl/>
          <w:lang w:bidi="fa-IR"/>
        </w:rPr>
        <w:t>از ح</w:t>
      </w:r>
      <w:r w:rsidR="00E61D8F">
        <w:rPr>
          <w:rtl/>
          <w:lang w:bidi="fa-IR"/>
        </w:rPr>
        <w:t>ی</w:t>
      </w:r>
      <w:r>
        <w:rPr>
          <w:rtl/>
          <w:lang w:bidi="fa-IR"/>
        </w:rPr>
        <w:t>وان</w:t>
      </w:r>
      <w:r w:rsidR="00E61D8F">
        <w:rPr>
          <w:rtl/>
          <w:lang w:bidi="fa-IR"/>
        </w:rPr>
        <w:t>ی</w:t>
      </w:r>
      <w:r>
        <w:rPr>
          <w:rtl/>
          <w:lang w:bidi="fa-IR"/>
        </w:rPr>
        <w:t>ت تا انسان</w:t>
      </w:r>
      <w:r w:rsidR="00E61D8F">
        <w:rPr>
          <w:rtl/>
          <w:lang w:bidi="fa-IR"/>
        </w:rPr>
        <w:t>ی</w:t>
      </w:r>
      <w:r>
        <w:rPr>
          <w:rtl/>
          <w:lang w:bidi="fa-IR"/>
        </w:rPr>
        <w:t>ت است</w:t>
      </w:r>
      <w:r w:rsidR="009B4C06">
        <w:rPr>
          <w:rtl/>
          <w:lang w:bidi="fa-IR"/>
        </w:rPr>
        <w:t xml:space="preserve">. </w:t>
      </w:r>
    </w:p>
    <w:p w:rsidR="0049138A" w:rsidRDefault="0049138A" w:rsidP="0049138A">
      <w:pPr>
        <w:pStyle w:val="libNormal"/>
        <w:rPr>
          <w:rtl/>
          <w:lang w:bidi="fa-IR"/>
        </w:rPr>
      </w:pPr>
      <w:r>
        <w:rPr>
          <w:rtl/>
          <w:lang w:bidi="fa-IR"/>
        </w:rPr>
        <w:t>3 - ه</w:t>
      </w:r>
      <w:r w:rsidR="00E61D8F">
        <w:rPr>
          <w:rtl/>
          <w:lang w:bidi="fa-IR"/>
        </w:rPr>
        <w:t>ی</w:t>
      </w:r>
      <w:r>
        <w:rPr>
          <w:rtl/>
          <w:lang w:bidi="fa-IR"/>
        </w:rPr>
        <w:t>چ موجود</w:t>
      </w:r>
      <w:r w:rsidR="00E61D8F">
        <w:rPr>
          <w:rtl/>
          <w:lang w:bidi="fa-IR"/>
        </w:rPr>
        <w:t>ی</w:t>
      </w:r>
      <w:r>
        <w:rPr>
          <w:rtl/>
          <w:lang w:bidi="fa-IR"/>
        </w:rPr>
        <w:t xml:space="preserve"> مانند انسان ب</w:t>
      </w:r>
      <w:r w:rsidR="00E61D8F">
        <w:rPr>
          <w:rtl/>
          <w:lang w:bidi="fa-IR"/>
        </w:rPr>
        <w:t>ی</w:t>
      </w:r>
      <w:r>
        <w:rPr>
          <w:rtl/>
          <w:lang w:bidi="fa-IR"/>
        </w:rPr>
        <w:t>ن فرد کامل و ناقص او</w:t>
      </w:r>
      <w:r w:rsidR="009B4C06">
        <w:rPr>
          <w:rtl/>
          <w:lang w:bidi="fa-IR"/>
        </w:rPr>
        <w:t xml:space="preserve">، </w:t>
      </w:r>
      <w:r>
        <w:rPr>
          <w:rtl/>
          <w:lang w:bidi="fa-IR"/>
        </w:rPr>
        <w:t>تا ا</w:t>
      </w:r>
      <w:r w:rsidR="00E61D8F">
        <w:rPr>
          <w:rtl/>
          <w:lang w:bidi="fa-IR"/>
        </w:rPr>
        <w:t>ی</w:t>
      </w:r>
      <w:r>
        <w:rPr>
          <w:rtl/>
          <w:lang w:bidi="fa-IR"/>
        </w:rPr>
        <w:t>ن مقدار اختلاف ن</w:t>
      </w:r>
      <w:r w:rsidR="00E61D8F">
        <w:rPr>
          <w:rtl/>
          <w:lang w:bidi="fa-IR"/>
        </w:rPr>
        <w:t>ی</w:t>
      </w:r>
      <w:r>
        <w:rPr>
          <w:rtl/>
          <w:lang w:bidi="fa-IR"/>
        </w:rPr>
        <w:t>ست</w:t>
      </w:r>
      <w:r w:rsidR="009B4C06">
        <w:rPr>
          <w:rtl/>
          <w:lang w:bidi="fa-IR"/>
        </w:rPr>
        <w:t xml:space="preserve">. </w:t>
      </w:r>
      <w:r>
        <w:rPr>
          <w:rtl/>
          <w:lang w:bidi="fa-IR"/>
        </w:rPr>
        <w:t xml:space="preserve">از </w:t>
      </w:r>
      <w:r w:rsidR="00E61D8F">
        <w:rPr>
          <w:rtl/>
          <w:lang w:bidi="fa-IR"/>
        </w:rPr>
        <w:t>ی</w:t>
      </w:r>
      <w:r>
        <w:rPr>
          <w:rtl/>
          <w:lang w:bidi="fa-IR"/>
        </w:rPr>
        <w:t>ک طرف عقل کامل</w:t>
      </w:r>
      <w:r w:rsidR="009B4C06">
        <w:rPr>
          <w:rtl/>
          <w:lang w:bidi="fa-IR"/>
        </w:rPr>
        <w:t xml:space="preserve">، </w:t>
      </w:r>
      <w:r>
        <w:rPr>
          <w:rtl/>
          <w:lang w:bidi="fa-IR"/>
        </w:rPr>
        <w:t>نور نخست و مخلوق اول است و در قوس نزول</w:t>
      </w:r>
      <w:r w:rsidR="00E61D8F">
        <w:rPr>
          <w:rtl/>
          <w:lang w:bidi="fa-IR"/>
        </w:rPr>
        <w:t>ی</w:t>
      </w:r>
      <w:r>
        <w:rPr>
          <w:rtl/>
          <w:lang w:bidi="fa-IR"/>
        </w:rPr>
        <w:t xml:space="preserve"> نظ</w:t>
      </w:r>
      <w:r w:rsidR="00E61D8F">
        <w:rPr>
          <w:rtl/>
          <w:lang w:bidi="fa-IR"/>
        </w:rPr>
        <w:t>ی</w:t>
      </w:r>
      <w:r>
        <w:rPr>
          <w:rtl/>
          <w:lang w:bidi="fa-IR"/>
        </w:rPr>
        <w:t>ر فرعون</w:t>
      </w:r>
      <w:r w:rsidR="00E61D8F">
        <w:rPr>
          <w:rtl/>
          <w:lang w:bidi="fa-IR"/>
        </w:rPr>
        <w:t xml:space="preserve"> </w:t>
      </w:r>
      <w:r>
        <w:rPr>
          <w:rtl/>
          <w:lang w:bidi="fa-IR"/>
        </w:rPr>
        <w:t>هاست</w:t>
      </w:r>
      <w:r w:rsidR="009B4C06">
        <w:rPr>
          <w:rtl/>
          <w:lang w:bidi="fa-IR"/>
        </w:rPr>
        <w:t xml:space="preserve">. </w:t>
      </w:r>
      <w:r>
        <w:rPr>
          <w:rtl/>
          <w:lang w:bidi="fa-IR"/>
        </w:rPr>
        <w:t>چه آن</w:t>
      </w:r>
      <w:r w:rsidR="00E61D8F">
        <w:rPr>
          <w:rtl/>
          <w:lang w:bidi="fa-IR"/>
        </w:rPr>
        <w:t xml:space="preserve"> </w:t>
      </w:r>
      <w:r>
        <w:rPr>
          <w:rtl/>
          <w:lang w:bidi="fa-IR"/>
        </w:rPr>
        <w:t>که - همان</w:t>
      </w:r>
      <w:r w:rsidR="00E61D8F">
        <w:rPr>
          <w:rtl/>
          <w:lang w:bidi="fa-IR"/>
        </w:rPr>
        <w:t xml:space="preserve"> </w:t>
      </w:r>
      <w:r>
        <w:rPr>
          <w:rtl/>
          <w:lang w:bidi="fa-IR"/>
        </w:rPr>
        <w:t>گونه که پ</w:t>
      </w:r>
      <w:r w:rsidR="00E61D8F">
        <w:rPr>
          <w:rtl/>
          <w:lang w:bidi="fa-IR"/>
        </w:rPr>
        <w:t>ی</w:t>
      </w:r>
      <w:r>
        <w:rPr>
          <w:rtl/>
          <w:lang w:bidi="fa-IR"/>
        </w:rPr>
        <w:t>شتر اشاره شد - انسان دارا</w:t>
      </w:r>
      <w:r w:rsidR="00E61D8F">
        <w:rPr>
          <w:rtl/>
          <w:lang w:bidi="fa-IR"/>
        </w:rPr>
        <w:t>ی</w:t>
      </w:r>
      <w:r>
        <w:rPr>
          <w:rtl/>
          <w:lang w:bidi="fa-IR"/>
        </w:rPr>
        <w:t xml:space="preserve"> استعدادها</w:t>
      </w:r>
      <w:r w:rsidR="00E61D8F">
        <w:rPr>
          <w:rtl/>
          <w:lang w:bidi="fa-IR"/>
        </w:rPr>
        <w:t>ی</w:t>
      </w:r>
      <w:r>
        <w:rPr>
          <w:rtl/>
          <w:lang w:bidi="fa-IR"/>
        </w:rPr>
        <w:t xml:space="preserve"> ب</w:t>
      </w:r>
      <w:r w:rsidR="00E61D8F">
        <w:rPr>
          <w:rtl/>
          <w:lang w:bidi="fa-IR"/>
        </w:rPr>
        <w:t>ی</w:t>
      </w:r>
      <w:r>
        <w:rPr>
          <w:rtl/>
          <w:lang w:bidi="fa-IR"/>
        </w:rPr>
        <w:t xml:space="preserve"> شمار و کشش</w:t>
      </w:r>
      <w:r w:rsidR="00E61D8F">
        <w:rPr>
          <w:rtl/>
          <w:lang w:bidi="fa-IR"/>
        </w:rPr>
        <w:t xml:space="preserve"> </w:t>
      </w:r>
      <w:r>
        <w:rPr>
          <w:rtl/>
          <w:lang w:bidi="fa-IR"/>
        </w:rPr>
        <w:t>ها</w:t>
      </w:r>
      <w:r w:rsidR="00E61D8F">
        <w:rPr>
          <w:rtl/>
          <w:lang w:bidi="fa-IR"/>
        </w:rPr>
        <w:t>ی</w:t>
      </w:r>
      <w:r>
        <w:rPr>
          <w:rtl/>
          <w:lang w:bidi="fa-IR"/>
        </w:rPr>
        <w:t xml:space="preserve"> گوناگون و دارا</w:t>
      </w:r>
      <w:r w:rsidR="00E61D8F">
        <w:rPr>
          <w:rtl/>
          <w:lang w:bidi="fa-IR"/>
        </w:rPr>
        <w:t>ی</w:t>
      </w:r>
      <w:r>
        <w:rPr>
          <w:rtl/>
          <w:lang w:bidi="fa-IR"/>
        </w:rPr>
        <w:t xml:space="preserve"> جنبه</w:t>
      </w:r>
      <w:r w:rsidR="00E61D8F">
        <w:rPr>
          <w:rtl/>
          <w:lang w:bidi="fa-IR"/>
        </w:rPr>
        <w:t xml:space="preserve"> </w:t>
      </w:r>
      <w:r>
        <w:rPr>
          <w:rtl/>
          <w:lang w:bidi="fa-IR"/>
        </w:rPr>
        <w:t>ها</w:t>
      </w:r>
      <w:r w:rsidR="00E61D8F">
        <w:rPr>
          <w:rtl/>
          <w:lang w:bidi="fa-IR"/>
        </w:rPr>
        <w:t>ی</w:t>
      </w:r>
      <w:r>
        <w:rPr>
          <w:rtl/>
          <w:lang w:bidi="fa-IR"/>
        </w:rPr>
        <w:t xml:space="preserve"> مختلف</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اگر آدم</w:t>
      </w:r>
      <w:r w:rsidR="00E61D8F">
        <w:rPr>
          <w:rtl/>
          <w:lang w:bidi="fa-IR"/>
        </w:rPr>
        <w:t>ی</w:t>
      </w:r>
      <w:r>
        <w:rPr>
          <w:rtl/>
          <w:lang w:bidi="fa-IR"/>
        </w:rPr>
        <w:t xml:space="preserve"> چراغ فطرت و عقل را خاموش نکند و تحت ترب</w:t>
      </w:r>
      <w:r w:rsidR="00E61D8F">
        <w:rPr>
          <w:rtl/>
          <w:lang w:bidi="fa-IR"/>
        </w:rPr>
        <w:t>ی</w:t>
      </w:r>
      <w:r>
        <w:rPr>
          <w:rtl/>
          <w:lang w:bidi="fa-IR"/>
        </w:rPr>
        <w:t>ت رهبران اله</w:t>
      </w:r>
      <w:r w:rsidR="00E61D8F">
        <w:rPr>
          <w:rtl/>
          <w:lang w:bidi="fa-IR"/>
        </w:rPr>
        <w:t>ی</w:t>
      </w:r>
      <w:r>
        <w:rPr>
          <w:rtl/>
          <w:lang w:bidi="fa-IR"/>
        </w:rPr>
        <w:t xml:space="preserve"> و آموزه</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ن</w:t>
      </w:r>
      <w:r w:rsidR="00E61D8F">
        <w:rPr>
          <w:rtl/>
          <w:lang w:bidi="fa-IR"/>
        </w:rPr>
        <w:t>ی</w:t>
      </w:r>
      <w:r>
        <w:rPr>
          <w:rtl/>
          <w:lang w:bidi="fa-IR"/>
        </w:rPr>
        <w:t xml:space="preserve"> قرار گ</w:t>
      </w:r>
      <w:r w:rsidR="00E61D8F">
        <w:rPr>
          <w:rtl/>
          <w:lang w:bidi="fa-IR"/>
        </w:rPr>
        <w:t>ی</w:t>
      </w:r>
      <w:r>
        <w:rPr>
          <w:rtl/>
          <w:lang w:bidi="fa-IR"/>
        </w:rPr>
        <w:t>رد و استعدادها</w:t>
      </w:r>
      <w:r w:rsidR="00E61D8F">
        <w:rPr>
          <w:rtl/>
          <w:lang w:bidi="fa-IR"/>
        </w:rPr>
        <w:t>ی</w:t>
      </w:r>
      <w:r>
        <w:rPr>
          <w:rtl/>
          <w:lang w:bidi="fa-IR"/>
        </w:rPr>
        <w:t xml:space="preserve"> خود را شکوفا سازد و غرا</w:t>
      </w:r>
      <w:r w:rsidR="00E61D8F">
        <w:rPr>
          <w:rtl/>
          <w:lang w:bidi="fa-IR"/>
        </w:rPr>
        <w:t>ی</w:t>
      </w:r>
      <w:r>
        <w:rPr>
          <w:rtl/>
          <w:lang w:bidi="fa-IR"/>
        </w:rPr>
        <w:t>ز گوناگون خود را تعد</w:t>
      </w:r>
      <w:r w:rsidR="00E61D8F">
        <w:rPr>
          <w:rtl/>
          <w:lang w:bidi="fa-IR"/>
        </w:rPr>
        <w:t>ی</w:t>
      </w:r>
      <w:r>
        <w:rPr>
          <w:rtl/>
          <w:lang w:bidi="fa-IR"/>
        </w:rPr>
        <w:t>ل نما</w:t>
      </w:r>
      <w:r w:rsidR="00E61D8F">
        <w:rPr>
          <w:rtl/>
          <w:lang w:bidi="fa-IR"/>
        </w:rPr>
        <w:t>ی</w:t>
      </w:r>
      <w:r>
        <w:rPr>
          <w:rtl/>
          <w:lang w:bidi="fa-IR"/>
        </w:rPr>
        <w:t>د</w:t>
      </w:r>
      <w:r w:rsidR="009B4C06">
        <w:rPr>
          <w:rtl/>
          <w:lang w:bidi="fa-IR"/>
        </w:rPr>
        <w:t xml:space="preserve">، </w:t>
      </w:r>
      <w:r>
        <w:rPr>
          <w:rtl/>
          <w:lang w:bidi="fa-IR"/>
        </w:rPr>
        <w:t>به اعلا عل</w:t>
      </w:r>
      <w:r w:rsidR="00E61D8F">
        <w:rPr>
          <w:rtl/>
          <w:lang w:bidi="fa-IR"/>
        </w:rPr>
        <w:t>یی</w:t>
      </w:r>
      <w:r>
        <w:rPr>
          <w:rtl/>
          <w:lang w:bidi="fa-IR"/>
        </w:rPr>
        <w:t>ن صعود م</w:t>
      </w:r>
      <w:r w:rsidR="00E61D8F">
        <w:rPr>
          <w:rtl/>
          <w:lang w:bidi="fa-IR"/>
        </w:rPr>
        <w:t xml:space="preserve">ی </w:t>
      </w:r>
      <w:r>
        <w:rPr>
          <w:rtl/>
          <w:lang w:bidi="fa-IR"/>
        </w:rPr>
        <w:t>کند</w:t>
      </w:r>
      <w:r w:rsidR="009B4C06">
        <w:rPr>
          <w:rtl/>
          <w:lang w:bidi="fa-IR"/>
        </w:rPr>
        <w:t xml:space="preserve">. </w:t>
      </w:r>
      <w:r>
        <w:rPr>
          <w:rtl/>
          <w:lang w:bidi="fa-IR"/>
        </w:rPr>
        <w:t>امّا اگر چراغ فطرت و عقل را خاموش نموده و تحت ترب</w:t>
      </w:r>
      <w:r w:rsidR="00E61D8F">
        <w:rPr>
          <w:rtl/>
          <w:lang w:bidi="fa-IR"/>
        </w:rPr>
        <w:t>ی</w:t>
      </w:r>
      <w:r>
        <w:rPr>
          <w:rtl/>
          <w:lang w:bidi="fa-IR"/>
        </w:rPr>
        <w:t>ت رهبران اله</w:t>
      </w:r>
      <w:r w:rsidR="00E61D8F">
        <w:rPr>
          <w:rtl/>
          <w:lang w:bidi="fa-IR"/>
        </w:rPr>
        <w:t>ی</w:t>
      </w:r>
      <w:r>
        <w:rPr>
          <w:rtl/>
          <w:lang w:bidi="fa-IR"/>
        </w:rPr>
        <w:t xml:space="preserve"> قرار نگ</w:t>
      </w:r>
      <w:r w:rsidR="00E61D8F">
        <w:rPr>
          <w:rtl/>
          <w:lang w:bidi="fa-IR"/>
        </w:rPr>
        <w:t>ی</w:t>
      </w:r>
      <w:r>
        <w:rPr>
          <w:rtl/>
          <w:lang w:bidi="fa-IR"/>
        </w:rPr>
        <w:t>رد و به جا</w:t>
      </w:r>
      <w:r w:rsidR="00E61D8F">
        <w:rPr>
          <w:rtl/>
          <w:lang w:bidi="fa-IR"/>
        </w:rPr>
        <w:t>ی</w:t>
      </w:r>
      <w:r>
        <w:rPr>
          <w:rtl/>
          <w:lang w:bidi="fa-IR"/>
        </w:rPr>
        <w:t xml:space="preserve"> بهره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از استعدادها و ن</w:t>
      </w:r>
      <w:r w:rsidR="00E61D8F">
        <w:rPr>
          <w:rtl/>
          <w:lang w:bidi="fa-IR"/>
        </w:rPr>
        <w:t>ی</w:t>
      </w:r>
      <w:r>
        <w:rPr>
          <w:rtl/>
          <w:lang w:bidi="fa-IR"/>
        </w:rPr>
        <w:t>روها</w:t>
      </w:r>
      <w:r w:rsidR="00E61D8F">
        <w:rPr>
          <w:rtl/>
          <w:lang w:bidi="fa-IR"/>
        </w:rPr>
        <w:t>ی</w:t>
      </w:r>
      <w:r>
        <w:rPr>
          <w:rtl/>
          <w:lang w:bidi="fa-IR"/>
        </w:rPr>
        <w:t xml:space="preserve"> عظ</w:t>
      </w:r>
      <w:r w:rsidR="00E61D8F">
        <w:rPr>
          <w:rtl/>
          <w:lang w:bidi="fa-IR"/>
        </w:rPr>
        <w:t>ی</w:t>
      </w:r>
      <w:r>
        <w:rPr>
          <w:rtl/>
          <w:lang w:bidi="fa-IR"/>
        </w:rPr>
        <w:t>م خداداد</w:t>
      </w:r>
      <w:r w:rsidR="00E61D8F">
        <w:rPr>
          <w:rtl/>
          <w:lang w:bidi="fa-IR"/>
        </w:rPr>
        <w:t>ی</w:t>
      </w:r>
      <w:r w:rsidR="009B4C06">
        <w:rPr>
          <w:rtl/>
          <w:lang w:bidi="fa-IR"/>
        </w:rPr>
        <w:t xml:space="preserve">، </w:t>
      </w:r>
      <w:r>
        <w:rPr>
          <w:rtl/>
          <w:lang w:bidi="fa-IR"/>
        </w:rPr>
        <w:t>در مس</w:t>
      </w:r>
      <w:r w:rsidR="00E61D8F">
        <w:rPr>
          <w:rtl/>
          <w:lang w:bidi="fa-IR"/>
        </w:rPr>
        <w:t>ی</w:t>
      </w:r>
      <w:r>
        <w:rPr>
          <w:rtl/>
          <w:lang w:bidi="fa-IR"/>
        </w:rPr>
        <w:t>ر پ</w:t>
      </w:r>
      <w:r w:rsidR="00E61D8F">
        <w:rPr>
          <w:rtl/>
          <w:lang w:bidi="fa-IR"/>
        </w:rPr>
        <w:t>ی</w:t>
      </w:r>
      <w:r>
        <w:rPr>
          <w:rtl/>
          <w:lang w:bidi="fa-IR"/>
        </w:rPr>
        <w:t>رو</w:t>
      </w:r>
      <w:r w:rsidR="00E61D8F">
        <w:rPr>
          <w:rtl/>
          <w:lang w:bidi="fa-IR"/>
        </w:rPr>
        <w:t>ی</w:t>
      </w:r>
      <w:r>
        <w:rPr>
          <w:rtl/>
          <w:lang w:bidi="fa-IR"/>
        </w:rPr>
        <w:t xml:space="preserve"> از هوا و هوس و شهوات ح</w:t>
      </w:r>
      <w:r w:rsidR="00E61D8F">
        <w:rPr>
          <w:rtl/>
          <w:lang w:bidi="fa-IR"/>
        </w:rPr>
        <w:t>ی</w:t>
      </w:r>
      <w:r>
        <w:rPr>
          <w:rtl/>
          <w:lang w:bidi="fa-IR"/>
        </w:rPr>
        <w:t>وان</w:t>
      </w:r>
      <w:r w:rsidR="00E61D8F">
        <w:rPr>
          <w:rtl/>
          <w:lang w:bidi="fa-IR"/>
        </w:rPr>
        <w:t>ی</w:t>
      </w:r>
      <w:r>
        <w:rPr>
          <w:rtl/>
          <w:lang w:bidi="fa-IR"/>
        </w:rPr>
        <w:t xml:space="preserve"> قرار گ</w:t>
      </w:r>
      <w:r w:rsidR="00E61D8F">
        <w:rPr>
          <w:rtl/>
          <w:lang w:bidi="fa-IR"/>
        </w:rPr>
        <w:t>ی</w:t>
      </w:r>
      <w:r>
        <w:rPr>
          <w:rtl/>
          <w:lang w:bidi="fa-IR"/>
        </w:rPr>
        <w:t>رد</w:t>
      </w:r>
      <w:r w:rsidR="009B4C06">
        <w:rPr>
          <w:rtl/>
          <w:lang w:bidi="fa-IR"/>
        </w:rPr>
        <w:t xml:space="preserve">، </w:t>
      </w:r>
      <w:r>
        <w:rPr>
          <w:rtl/>
          <w:lang w:bidi="fa-IR"/>
        </w:rPr>
        <w:t>به اسفل سافل</w:t>
      </w:r>
      <w:r w:rsidR="00E61D8F">
        <w:rPr>
          <w:rtl/>
          <w:lang w:bidi="fa-IR"/>
        </w:rPr>
        <w:t>ی</w:t>
      </w:r>
      <w:r>
        <w:rPr>
          <w:rtl/>
          <w:lang w:bidi="fa-IR"/>
        </w:rPr>
        <w:t>ن سقوط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هُوَ الَّذِی خَلَقَ لَکُمْ مَا فِی الْأَرْضِ جَمِیعاً...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164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«او خدا</w:t>
      </w:r>
      <w:r w:rsidR="00E61D8F">
        <w:rPr>
          <w:rtl/>
          <w:lang w:bidi="fa-IR"/>
        </w:rPr>
        <w:t>یی</w:t>
      </w:r>
      <w:r>
        <w:rPr>
          <w:rtl/>
          <w:lang w:bidi="fa-IR"/>
        </w:rPr>
        <w:t xml:space="preserve"> است که آن</w:t>
      </w:r>
      <w:r w:rsidR="00E61D8F">
        <w:rPr>
          <w:rtl/>
          <w:lang w:bidi="fa-IR"/>
        </w:rPr>
        <w:t xml:space="preserve"> </w:t>
      </w:r>
      <w:r>
        <w:rPr>
          <w:rtl/>
          <w:lang w:bidi="fa-IR"/>
        </w:rPr>
        <w:t>چه در زم</w:t>
      </w:r>
      <w:r w:rsidR="00E61D8F">
        <w:rPr>
          <w:rtl/>
          <w:lang w:bidi="fa-IR"/>
        </w:rPr>
        <w:t>ی</w:t>
      </w:r>
      <w:r>
        <w:rPr>
          <w:rtl/>
          <w:lang w:bidi="fa-IR"/>
        </w:rPr>
        <w:t>ن است</w:t>
      </w:r>
      <w:r w:rsidR="009B4C06">
        <w:rPr>
          <w:rtl/>
          <w:lang w:bidi="fa-IR"/>
        </w:rPr>
        <w:t xml:space="preserve">، </w:t>
      </w:r>
      <w:r>
        <w:rPr>
          <w:rtl/>
          <w:lang w:bidi="fa-IR"/>
        </w:rPr>
        <w:t>همه را برا</w:t>
      </w:r>
      <w:r w:rsidR="00E61D8F">
        <w:rPr>
          <w:rtl/>
          <w:lang w:bidi="fa-IR"/>
        </w:rPr>
        <w:t>ی</w:t>
      </w:r>
      <w:r>
        <w:rPr>
          <w:rtl/>
          <w:lang w:bidi="fa-IR"/>
        </w:rPr>
        <w:t xml:space="preserve"> شما آفر</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در 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Pr>
          <w:rtl/>
          <w:lang w:bidi="fa-IR"/>
        </w:rPr>
        <w:t>به ارزش وجود</w:t>
      </w:r>
      <w:r w:rsidR="00E61D8F">
        <w:rPr>
          <w:rtl/>
          <w:lang w:bidi="fa-IR"/>
        </w:rPr>
        <w:t>ی</w:t>
      </w:r>
      <w:r>
        <w:rPr>
          <w:rtl/>
          <w:lang w:bidi="fa-IR"/>
        </w:rPr>
        <w:t xml:space="preserve"> و مقام انسان</w:t>
      </w:r>
      <w:r w:rsidR="00E61D8F">
        <w:rPr>
          <w:rtl/>
          <w:lang w:bidi="fa-IR"/>
        </w:rPr>
        <w:t>ی</w:t>
      </w:r>
      <w:r>
        <w:rPr>
          <w:rtl/>
          <w:lang w:bidi="fa-IR"/>
        </w:rPr>
        <w:t>ت اشاره شده است که خداوند او را برا</w:t>
      </w:r>
      <w:r w:rsidR="00E61D8F">
        <w:rPr>
          <w:rtl/>
          <w:lang w:bidi="fa-IR"/>
        </w:rPr>
        <w:t>ی</w:t>
      </w:r>
      <w:r>
        <w:rPr>
          <w:rtl/>
          <w:lang w:bidi="fa-IR"/>
        </w:rPr>
        <w:t xml:space="preserve"> امر خط</w:t>
      </w:r>
      <w:r w:rsidR="00E61D8F">
        <w:rPr>
          <w:rtl/>
          <w:lang w:bidi="fa-IR"/>
        </w:rPr>
        <w:t>ی</w:t>
      </w:r>
      <w:r>
        <w:rPr>
          <w:rtl/>
          <w:lang w:bidi="fa-IR"/>
        </w:rPr>
        <w:t>ر و پرارزش</w:t>
      </w:r>
      <w:r w:rsidR="00E61D8F">
        <w:rPr>
          <w:rtl/>
          <w:lang w:bidi="fa-IR"/>
        </w:rPr>
        <w:t>ی</w:t>
      </w:r>
      <w:r>
        <w:rPr>
          <w:rtl/>
          <w:lang w:bidi="fa-IR"/>
        </w:rPr>
        <w:t xml:space="preserve"> آفر</w:t>
      </w:r>
      <w:r w:rsidR="00E61D8F">
        <w:rPr>
          <w:rtl/>
          <w:lang w:bidi="fa-IR"/>
        </w:rPr>
        <w:t>ی</w:t>
      </w:r>
      <w:r>
        <w:rPr>
          <w:rtl/>
          <w:lang w:bidi="fa-IR"/>
        </w:rPr>
        <w:t>ده است و لذا همه چ</w:t>
      </w:r>
      <w:r w:rsidR="00E61D8F">
        <w:rPr>
          <w:rtl/>
          <w:lang w:bidi="fa-IR"/>
        </w:rPr>
        <w:t>ی</w:t>
      </w:r>
      <w:r>
        <w:rPr>
          <w:rtl/>
          <w:lang w:bidi="fa-IR"/>
        </w:rPr>
        <w:t>ز را برا</w:t>
      </w:r>
      <w:r w:rsidR="00E61D8F">
        <w:rPr>
          <w:rtl/>
          <w:lang w:bidi="fa-IR"/>
        </w:rPr>
        <w:t>ی</w:t>
      </w:r>
      <w:r>
        <w:rPr>
          <w:rtl/>
          <w:lang w:bidi="fa-IR"/>
        </w:rPr>
        <w:t xml:space="preserve"> او خلق نموده و هدف از خلق موجودات را انسان دانسته است</w:t>
      </w:r>
      <w:r w:rsidR="009B4C06">
        <w:rPr>
          <w:rtl/>
          <w:lang w:bidi="fa-IR"/>
        </w:rPr>
        <w:t xml:space="preserve">. </w:t>
      </w:r>
      <w:r>
        <w:rPr>
          <w:rtl/>
          <w:lang w:bidi="fa-IR"/>
        </w:rPr>
        <w:t>البته در آ</w:t>
      </w:r>
      <w:r w:rsidR="00E61D8F">
        <w:rPr>
          <w:rtl/>
          <w:lang w:bidi="fa-IR"/>
        </w:rPr>
        <w:t>ی</w:t>
      </w:r>
      <w:r>
        <w:rPr>
          <w:rtl/>
          <w:lang w:bidi="fa-IR"/>
        </w:rPr>
        <w:t>ات د</w:t>
      </w:r>
      <w:r w:rsidR="00E61D8F">
        <w:rPr>
          <w:rtl/>
          <w:lang w:bidi="fa-IR"/>
        </w:rPr>
        <w:t>ی</w:t>
      </w:r>
      <w:r>
        <w:rPr>
          <w:rtl/>
          <w:lang w:bidi="fa-IR"/>
        </w:rPr>
        <w:t>گر ا</w:t>
      </w:r>
      <w:r w:rsidR="00E61D8F">
        <w:rPr>
          <w:rtl/>
          <w:lang w:bidi="fa-IR"/>
        </w:rPr>
        <w:t>ی</w:t>
      </w:r>
      <w:r>
        <w:rPr>
          <w:rtl/>
          <w:lang w:bidi="fa-IR"/>
        </w:rPr>
        <w:t>ن گونه تعب</w:t>
      </w:r>
      <w:r w:rsidR="00E61D8F">
        <w:rPr>
          <w:rtl/>
          <w:lang w:bidi="fa-IR"/>
        </w:rPr>
        <w:t>ی</w:t>
      </w:r>
      <w:r>
        <w:rPr>
          <w:rtl/>
          <w:lang w:bidi="fa-IR"/>
        </w:rPr>
        <w:t>ر شده است که</w:t>
      </w:r>
      <w:r w:rsidR="009B4C06">
        <w:rPr>
          <w:rtl/>
          <w:lang w:bidi="fa-IR"/>
        </w:rPr>
        <w:t xml:space="preserve">: </w:t>
      </w:r>
      <w:r>
        <w:rPr>
          <w:rtl/>
          <w:lang w:bidi="fa-IR"/>
        </w:rPr>
        <w:t>«آسمان و زم</w:t>
      </w:r>
      <w:r w:rsidR="00E61D8F">
        <w:rPr>
          <w:rtl/>
          <w:lang w:bidi="fa-IR"/>
        </w:rPr>
        <w:t>ی</w:t>
      </w:r>
      <w:r>
        <w:rPr>
          <w:rtl/>
          <w:lang w:bidi="fa-IR"/>
        </w:rPr>
        <w:t>ن و آنچه در آن</w:t>
      </w:r>
      <w:r w:rsidR="00E61D8F">
        <w:rPr>
          <w:rtl/>
          <w:lang w:bidi="fa-IR"/>
        </w:rPr>
        <w:t xml:space="preserve"> </w:t>
      </w:r>
      <w:r>
        <w:rPr>
          <w:rtl/>
          <w:lang w:bidi="fa-IR"/>
        </w:rPr>
        <w:t>هاست</w:t>
      </w:r>
      <w:r w:rsidR="009B4C06">
        <w:rPr>
          <w:rtl/>
          <w:lang w:bidi="fa-IR"/>
        </w:rPr>
        <w:t xml:space="preserve">، </w:t>
      </w:r>
      <w:r>
        <w:rPr>
          <w:rtl/>
          <w:lang w:bidi="fa-IR"/>
        </w:rPr>
        <w:t>همه مسخّر انسانند»</w:t>
      </w:r>
      <w:r w:rsidR="009B4C06">
        <w:rPr>
          <w:rtl/>
          <w:lang w:bidi="fa-IR"/>
        </w:rPr>
        <w:t xml:space="preserve">. </w:t>
      </w:r>
      <w:r w:rsidR="009B4C06" w:rsidRPr="00FB19B7">
        <w:rPr>
          <w:rStyle w:val="libFootnotenumChar"/>
          <w:rtl/>
          <w:lang w:bidi="fa-IR"/>
        </w:rPr>
        <w:t>(</w:t>
      </w:r>
      <w:r w:rsidRPr="00FB19B7">
        <w:rPr>
          <w:rStyle w:val="libFootnotenumChar"/>
          <w:rtl/>
        </w:rPr>
        <w:t>165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از مجموع ا</w:t>
      </w:r>
      <w:r w:rsidR="00E61D8F">
        <w:rPr>
          <w:rtl/>
          <w:lang w:bidi="fa-IR"/>
        </w:rPr>
        <w:t>ی</w:t>
      </w:r>
      <w:r>
        <w:rPr>
          <w:rtl/>
          <w:lang w:bidi="fa-IR"/>
        </w:rPr>
        <w:t>ن آ</w:t>
      </w:r>
      <w:r w:rsidR="00E61D8F">
        <w:rPr>
          <w:rtl/>
          <w:lang w:bidi="fa-IR"/>
        </w:rPr>
        <w:t>ی</w:t>
      </w:r>
      <w:r>
        <w:rPr>
          <w:rtl/>
          <w:lang w:bidi="fa-IR"/>
        </w:rPr>
        <w:t>ات چن</w:t>
      </w:r>
      <w:r w:rsidR="00E61D8F">
        <w:rPr>
          <w:rtl/>
          <w:lang w:bidi="fa-IR"/>
        </w:rPr>
        <w:t>ی</w:t>
      </w:r>
      <w:r>
        <w:rPr>
          <w:rtl/>
          <w:lang w:bidi="fa-IR"/>
        </w:rPr>
        <w:t>ن استفاده م</w:t>
      </w:r>
      <w:r w:rsidR="00E61D8F">
        <w:rPr>
          <w:rtl/>
          <w:lang w:bidi="fa-IR"/>
        </w:rPr>
        <w:t xml:space="preserve">ی </w:t>
      </w:r>
      <w:r>
        <w:rPr>
          <w:rtl/>
          <w:lang w:bidi="fa-IR"/>
        </w:rPr>
        <w:t>شود که انسان</w:t>
      </w:r>
      <w:r w:rsidR="009B4C06">
        <w:rPr>
          <w:rtl/>
          <w:lang w:bidi="fa-IR"/>
        </w:rPr>
        <w:t xml:space="preserve">، </w:t>
      </w:r>
      <w:r>
        <w:rPr>
          <w:rtl/>
          <w:lang w:bidi="fa-IR"/>
        </w:rPr>
        <w:t xml:space="preserve">تکامل </w:t>
      </w:r>
      <w:r w:rsidR="00E61D8F">
        <w:rPr>
          <w:rtl/>
          <w:lang w:bidi="fa-IR"/>
        </w:rPr>
        <w:t>ی</w:t>
      </w:r>
      <w:r>
        <w:rPr>
          <w:rtl/>
          <w:lang w:bidi="fa-IR"/>
        </w:rPr>
        <w:t>افته</w:t>
      </w:r>
      <w:r w:rsidR="00E61D8F">
        <w:rPr>
          <w:rtl/>
          <w:lang w:bidi="fa-IR"/>
        </w:rPr>
        <w:t xml:space="preserve"> </w:t>
      </w:r>
      <w:r>
        <w:rPr>
          <w:rtl/>
          <w:lang w:bidi="fa-IR"/>
        </w:rPr>
        <w:t>تر</w:t>
      </w:r>
      <w:r w:rsidR="00E61D8F">
        <w:rPr>
          <w:rtl/>
          <w:lang w:bidi="fa-IR"/>
        </w:rPr>
        <w:t>ی</w:t>
      </w:r>
      <w:r>
        <w:rPr>
          <w:rtl/>
          <w:lang w:bidi="fa-IR"/>
        </w:rPr>
        <w:t>ن موجود ا</w:t>
      </w:r>
      <w:r w:rsidR="00E61D8F">
        <w:rPr>
          <w:rtl/>
          <w:lang w:bidi="fa-IR"/>
        </w:rPr>
        <w:t>ی</w:t>
      </w:r>
      <w:r>
        <w:rPr>
          <w:rtl/>
          <w:lang w:bidi="fa-IR"/>
        </w:rPr>
        <w:t>ن جهان است و ا</w:t>
      </w:r>
      <w:r w:rsidR="00E61D8F">
        <w:rPr>
          <w:rtl/>
          <w:lang w:bidi="fa-IR"/>
        </w:rPr>
        <w:t>ی</w:t>
      </w:r>
      <w:r>
        <w:rPr>
          <w:rtl/>
          <w:lang w:bidi="fa-IR"/>
        </w:rPr>
        <w:t>ن از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مکتب ح</w:t>
      </w:r>
      <w:r w:rsidR="00E61D8F">
        <w:rPr>
          <w:rtl/>
          <w:lang w:bidi="fa-IR"/>
        </w:rPr>
        <w:t>ی</w:t>
      </w:r>
      <w:r>
        <w:rPr>
          <w:rtl/>
          <w:lang w:bidi="fa-IR"/>
        </w:rPr>
        <w:t>ات بخش اسلام است که مقام و منزلت انسان را تا ا</w:t>
      </w:r>
      <w:r w:rsidR="00E61D8F">
        <w:rPr>
          <w:rtl/>
          <w:lang w:bidi="fa-IR"/>
        </w:rPr>
        <w:t>ی</w:t>
      </w:r>
      <w:r>
        <w:rPr>
          <w:rtl/>
          <w:lang w:bidi="fa-IR"/>
        </w:rPr>
        <w:t>ن حد بالا م</w:t>
      </w:r>
      <w:r w:rsidR="00E61D8F">
        <w:rPr>
          <w:rtl/>
          <w:lang w:bidi="fa-IR"/>
        </w:rPr>
        <w:t xml:space="preserve">ی </w:t>
      </w:r>
      <w:r>
        <w:rPr>
          <w:rtl/>
          <w:lang w:bidi="fa-IR"/>
        </w:rPr>
        <w:t>برد و ب</w:t>
      </w:r>
      <w:r w:rsidR="00E61D8F">
        <w:rPr>
          <w:rtl/>
          <w:lang w:bidi="fa-IR"/>
        </w:rPr>
        <w:t>ی</w:t>
      </w:r>
      <w:r>
        <w:rPr>
          <w:rtl/>
          <w:lang w:bidi="fa-IR"/>
        </w:rPr>
        <w:t>ش از همه مکتب</w:t>
      </w:r>
      <w:r w:rsidR="00E61D8F">
        <w:rPr>
          <w:rtl/>
          <w:lang w:bidi="fa-IR"/>
        </w:rPr>
        <w:t xml:space="preserve"> </w:t>
      </w:r>
      <w:r>
        <w:rPr>
          <w:rtl/>
          <w:lang w:bidi="fa-IR"/>
        </w:rPr>
        <w:t>ها برا</w:t>
      </w:r>
      <w:r w:rsidR="00E61D8F">
        <w:rPr>
          <w:rtl/>
          <w:lang w:bidi="fa-IR"/>
        </w:rPr>
        <w:t>ی</w:t>
      </w:r>
      <w:r>
        <w:rPr>
          <w:rtl/>
          <w:lang w:bidi="fa-IR"/>
        </w:rPr>
        <w:t xml:space="preserve"> او ارزش قائل است</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ات فراوان</w:t>
      </w:r>
      <w:r w:rsidR="00E61D8F">
        <w:rPr>
          <w:rtl/>
          <w:lang w:bidi="fa-IR"/>
        </w:rPr>
        <w:t>ی</w:t>
      </w:r>
      <w:r>
        <w:rPr>
          <w:rtl/>
          <w:lang w:bidi="fa-IR"/>
        </w:rPr>
        <w:t xml:space="preserve"> وجود دارد که انب</w:t>
      </w:r>
      <w:r w:rsidR="00E61D8F">
        <w:rPr>
          <w:rtl/>
          <w:lang w:bidi="fa-IR"/>
        </w:rPr>
        <w:t>ی</w:t>
      </w:r>
      <w:r>
        <w:rPr>
          <w:rtl/>
          <w:lang w:bidi="fa-IR"/>
        </w:rPr>
        <w:t>ا</w:t>
      </w:r>
      <w:r w:rsidR="009B4C06">
        <w:rPr>
          <w:rtl/>
          <w:lang w:bidi="fa-IR"/>
        </w:rPr>
        <w:t xml:space="preserve">، </w:t>
      </w:r>
      <w:r>
        <w:rPr>
          <w:rtl/>
          <w:lang w:bidi="fa-IR"/>
        </w:rPr>
        <w:t>اوص</w:t>
      </w:r>
      <w:r w:rsidR="00E61D8F">
        <w:rPr>
          <w:rtl/>
          <w:lang w:bidi="fa-IR"/>
        </w:rPr>
        <w:t>ی</w:t>
      </w:r>
      <w:r>
        <w:rPr>
          <w:rtl/>
          <w:lang w:bidi="fa-IR"/>
        </w:rPr>
        <w:t>ا و اول</w:t>
      </w:r>
      <w:r w:rsidR="00E61D8F">
        <w:rPr>
          <w:rtl/>
          <w:lang w:bidi="fa-IR"/>
        </w:rPr>
        <w:t>ی</w:t>
      </w:r>
      <w:r>
        <w:rPr>
          <w:rtl/>
          <w:lang w:bidi="fa-IR"/>
        </w:rPr>
        <w:t>ا نظ</w:t>
      </w:r>
      <w:r w:rsidR="00E61D8F">
        <w:rPr>
          <w:rtl/>
          <w:lang w:bidi="fa-IR"/>
        </w:rPr>
        <w:t>ی</w:t>
      </w:r>
      <w:r>
        <w:rPr>
          <w:rtl/>
          <w:lang w:bidi="fa-IR"/>
        </w:rPr>
        <w:t>ر حضرت ابراه</w:t>
      </w:r>
      <w:r w:rsidR="00E61D8F">
        <w:rPr>
          <w:rtl/>
          <w:lang w:bidi="fa-IR"/>
        </w:rPr>
        <w:t>ی</w:t>
      </w:r>
      <w:r>
        <w:rPr>
          <w:rtl/>
          <w:lang w:bidi="fa-IR"/>
        </w:rPr>
        <w:t>م</w:t>
      </w:r>
      <w:r w:rsidR="009B4C06">
        <w:rPr>
          <w:rtl/>
          <w:lang w:bidi="fa-IR"/>
        </w:rPr>
        <w:t xml:space="preserve">، </w:t>
      </w:r>
      <w:r>
        <w:rPr>
          <w:rtl/>
          <w:lang w:bidi="fa-IR"/>
        </w:rPr>
        <w:t>حضرت ع</w:t>
      </w:r>
      <w:r w:rsidR="00E61D8F">
        <w:rPr>
          <w:rtl/>
          <w:lang w:bidi="fa-IR"/>
        </w:rPr>
        <w:t>ی</w:t>
      </w:r>
      <w:r>
        <w:rPr>
          <w:rtl/>
          <w:lang w:bidi="fa-IR"/>
        </w:rPr>
        <w:t>س</w:t>
      </w:r>
      <w:r w:rsidR="00E61D8F">
        <w:rPr>
          <w:rtl/>
          <w:lang w:bidi="fa-IR"/>
        </w:rPr>
        <w:t>ی</w:t>
      </w:r>
      <w:r>
        <w:rPr>
          <w:rtl/>
          <w:lang w:bidi="fa-IR"/>
        </w:rPr>
        <w:t xml:space="preserve"> و حضرت موس</w:t>
      </w:r>
      <w:r w:rsidR="00E61D8F">
        <w:rPr>
          <w:rtl/>
          <w:lang w:bidi="fa-IR"/>
        </w:rPr>
        <w:t>ی</w:t>
      </w:r>
      <w:r>
        <w:rPr>
          <w:rtl/>
          <w:lang w:bidi="fa-IR"/>
        </w:rPr>
        <w:t xml:space="preserve"> </w:t>
      </w:r>
      <w:r w:rsidR="00B264EE" w:rsidRPr="00B264EE">
        <w:rPr>
          <w:rStyle w:val="libAlaemChar"/>
          <w:rtl/>
        </w:rPr>
        <w:t>عليهم‌السلام</w:t>
      </w:r>
      <w:r>
        <w:rPr>
          <w:rtl/>
          <w:lang w:bidi="fa-IR"/>
        </w:rPr>
        <w:t xml:space="preserve"> را معرّف</w:t>
      </w:r>
      <w:r w:rsidR="00E61D8F">
        <w:rPr>
          <w:rtl/>
          <w:lang w:bidi="fa-IR"/>
        </w:rPr>
        <w:t>ی</w:t>
      </w:r>
      <w:r>
        <w:rPr>
          <w:rtl/>
          <w:lang w:bidi="fa-IR"/>
        </w:rPr>
        <w:t xml:space="preserve"> نموده و مقامات</w:t>
      </w:r>
      <w:r w:rsidR="009B4C06">
        <w:rPr>
          <w:rtl/>
          <w:lang w:bidi="fa-IR"/>
        </w:rPr>
        <w:t xml:space="preserve">، </w:t>
      </w:r>
      <w:r>
        <w:rPr>
          <w:rtl/>
          <w:lang w:bidi="fa-IR"/>
        </w:rPr>
        <w:t>حالات</w:t>
      </w:r>
      <w:r w:rsidR="009B4C06">
        <w:rPr>
          <w:rtl/>
          <w:lang w:bidi="fa-IR"/>
        </w:rPr>
        <w:t xml:space="preserve">، </w:t>
      </w:r>
      <w:r>
        <w:rPr>
          <w:rtl/>
          <w:lang w:bidi="fa-IR"/>
        </w:rPr>
        <w:t>مجاهدت</w:t>
      </w:r>
      <w:r w:rsidR="00E61D8F">
        <w:rPr>
          <w:rtl/>
          <w:lang w:bidi="fa-IR"/>
        </w:rPr>
        <w:t xml:space="preserve"> </w:t>
      </w:r>
      <w:r>
        <w:rPr>
          <w:rtl/>
          <w:lang w:bidi="fa-IR"/>
        </w:rPr>
        <w:t>ها و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آن بزرگواران را گوشزد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آ</w:t>
      </w:r>
      <w:r w:rsidR="00E61D8F">
        <w:rPr>
          <w:rtl/>
          <w:lang w:bidi="fa-IR"/>
        </w:rPr>
        <w:t>ی</w:t>
      </w:r>
      <w:r>
        <w:rPr>
          <w:rtl/>
          <w:lang w:bidi="fa-IR"/>
        </w:rPr>
        <w:t>ات به قدر</w:t>
      </w:r>
      <w:r w:rsidR="00E61D8F">
        <w:rPr>
          <w:rtl/>
          <w:lang w:bidi="fa-IR"/>
        </w:rPr>
        <w:t>ی</w:t>
      </w:r>
      <w:r>
        <w:rPr>
          <w:rtl/>
          <w:lang w:bidi="fa-IR"/>
        </w:rPr>
        <w:t xml:space="preserve"> فراوان است که ب</w:t>
      </w:r>
      <w:r w:rsidR="00E61D8F">
        <w:rPr>
          <w:rtl/>
          <w:lang w:bidi="fa-IR"/>
        </w:rPr>
        <w:t>ی</w:t>
      </w:r>
      <w:r>
        <w:rPr>
          <w:rtl/>
          <w:lang w:bidi="fa-IR"/>
        </w:rPr>
        <w:t>ان آن</w:t>
      </w:r>
      <w:r w:rsidR="00E61D8F">
        <w:rPr>
          <w:rtl/>
          <w:lang w:bidi="fa-IR"/>
        </w:rPr>
        <w:t xml:space="preserve"> </w:t>
      </w:r>
      <w:r>
        <w:rPr>
          <w:rtl/>
          <w:lang w:bidi="fa-IR"/>
        </w:rPr>
        <w:t>ها از عهده ا</w:t>
      </w:r>
      <w:r w:rsidR="00E61D8F">
        <w:rPr>
          <w:rtl/>
          <w:lang w:bidi="fa-IR"/>
        </w:rPr>
        <w:t>ی</w:t>
      </w:r>
      <w:r>
        <w:rPr>
          <w:rtl/>
          <w:lang w:bidi="fa-IR"/>
        </w:rPr>
        <w:t>ن رساله خارج بوده و کتاب جداگانه</w:t>
      </w:r>
      <w:r w:rsidR="00E61D8F">
        <w:rPr>
          <w:rtl/>
          <w:lang w:bidi="fa-IR"/>
        </w:rPr>
        <w:t xml:space="preserve"> </w:t>
      </w:r>
      <w:r>
        <w:rPr>
          <w:rtl/>
          <w:lang w:bidi="fa-IR"/>
        </w:rPr>
        <w:t>ا</w:t>
      </w:r>
      <w:r w:rsidR="00E61D8F">
        <w:rPr>
          <w:rtl/>
          <w:lang w:bidi="fa-IR"/>
        </w:rPr>
        <w:t>ی</w:t>
      </w:r>
      <w:r>
        <w:rPr>
          <w:rtl/>
          <w:lang w:bidi="fa-IR"/>
        </w:rPr>
        <w:t xml:space="preserve"> را م</w:t>
      </w:r>
      <w:r w:rsidR="00E61D8F">
        <w:rPr>
          <w:rtl/>
          <w:lang w:bidi="fa-IR"/>
        </w:rPr>
        <w:t xml:space="preserve">ی </w:t>
      </w:r>
      <w:r>
        <w:rPr>
          <w:rtl/>
          <w:lang w:bidi="fa-IR"/>
        </w:rPr>
        <w:t>طلبد</w:t>
      </w:r>
      <w:r w:rsidR="009B4C06">
        <w:rPr>
          <w:rtl/>
          <w:lang w:bidi="fa-IR"/>
        </w:rPr>
        <w:t xml:space="preserve">. </w:t>
      </w:r>
    </w:p>
    <w:p w:rsidR="006D35BA" w:rsidRDefault="0049138A" w:rsidP="0049138A">
      <w:pPr>
        <w:pStyle w:val="libNormal"/>
        <w:rPr>
          <w:rtl/>
          <w:lang w:bidi="fa-IR"/>
        </w:rPr>
      </w:pPr>
      <w:r>
        <w:rPr>
          <w:rtl/>
          <w:lang w:bidi="fa-IR"/>
        </w:rPr>
        <w:t>ناگفته نماند</w:t>
      </w:r>
      <w:r w:rsidR="009B4C06">
        <w:rPr>
          <w:rtl/>
          <w:lang w:bidi="fa-IR"/>
        </w:rPr>
        <w:t xml:space="preserve">: </w:t>
      </w:r>
      <w:r>
        <w:rPr>
          <w:rtl/>
          <w:lang w:bidi="fa-IR"/>
        </w:rPr>
        <w:t>ا</w:t>
      </w:r>
      <w:r w:rsidR="00E61D8F">
        <w:rPr>
          <w:rtl/>
          <w:lang w:bidi="fa-IR"/>
        </w:rPr>
        <w:t>ی</w:t>
      </w:r>
      <w:r>
        <w:rPr>
          <w:rtl/>
          <w:lang w:bidi="fa-IR"/>
        </w:rPr>
        <w:t>نکه قرآن در مورد انسان ا</w:t>
      </w:r>
      <w:r w:rsidR="00E61D8F">
        <w:rPr>
          <w:rtl/>
          <w:lang w:bidi="fa-IR"/>
        </w:rPr>
        <w:t>ی</w:t>
      </w:r>
      <w:r>
        <w:rPr>
          <w:rtl/>
          <w:lang w:bidi="fa-IR"/>
        </w:rPr>
        <w:t>ن همه عنا</w:t>
      </w:r>
      <w:r w:rsidR="00E61D8F">
        <w:rPr>
          <w:rtl/>
          <w:lang w:bidi="fa-IR"/>
        </w:rPr>
        <w:t>ی</w:t>
      </w:r>
      <w:r>
        <w:rPr>
          <w:rtl/>
          <w:lang w:bidi="fa-IR"/>
        </w:rPr>
        <w:t>ت دارد برا</w:t>
      </w:r>
      <w:r w:rsidR="00E61D8F">
        <w:rPr>
          <w:rtl/>
          <w:lang w:bidi="fa-IR"/>
        </w:rPr>
        <w:t>ی</w:t>
      </w:r>
      <w:r>
        <w:rPr>
          <w:rtl/>
          <w:lang w:bidi="fa-IR"/>
        </w:rPr>
        <w:t xml:space="preserve"> آنست که انسان خود را بشناسد و موقع</w:t>
      </w:r>
      <w:r w:rsidR="00E61D8F">
        <w:rPr>
          <w:rtl/>
          <w:lang w:bidi="fa-IR"/>
        </w:rPr>
        <w:t>ی</w:t>
      </w:r>
      <w:r>
        <w:rPr>
          <w:rtl/>
          <w:lang w:bidi="fa-IR"/>
        </w:rPr>
        <w:t>ت خو</w:t>
      </w:r>
      <w:r w:rsidR="00E61D8F">
        <w:rPr>
          <w:rtl/>
          <w:lang w:bidi="fa-IR"/>
        </w:rPr>
        <w:t>ی</w:t>
      </w:r>
      <w:r>
        <w:rPr>
          <w:rtl/>
          <w:lang w:bidi="fa-IR"/>
        </w:rPr>
        <w:t>شتن را در جهان آفر</w:t>
      </w:r>
      <w:r w:rsidR="00E61D8F">
        <w:rPr>
          <w:rtl/>
          <w:lang w:bidi="fa-IR"/>
        </w:rPr>
        <w:t>ی</w:t>
      </w:r>
      <w:r>
        <w:rPr>
          <w:rtl/>
          <w:lang w:bidi="fa-IR"/>
        </w:rPr>
        <w:t>نش درک نما</w:t>
      </w:r>
      <w:r w:rsidR="00E61D8F">
        <w:rPr>
          <w:rtl/>
          <w:lang w:bidi="fa-IR"/>
        </w:rPr>
        <w:t>ی</w:t>
      </w:r>
      <w:r>
        <w:rPr>
          <w:rtl/>
          <w:lang w:bidi="fa-IR"/>
        </w:rPr>
        <w:t>د و هدف از ا</w:t>
      </w:r>
      <w:r w:rsidR="00E61D8F">
        <w:rPr>
          <w:rtl/>
          <w:lang w:bidi="fa-IR"/>
        </w:rPr>
        <w:t>ی</w:t>
      </w:r>
      <w:r>
        <w:rPr>
          <w:rtl/>
          <w:lang w:bidi="fa-IR"/>
        </w:rPr>
        <w:t>ن شناختن و درک کردن جز ا</w:t>
      </w:r>
      <w:r w:rsidR="00E61D8F">
        <w:rPr>
          <w:rtl/>
          <w:lang w:bidi="fa-IR"/>
        </w:rPr>
        <w:t>ی</w:t>
      </w:r>
      <w:r>
        <w:rPr>
          <w:rtl/>
          <w:lang w:bidi="fa-IR"/>
        </w:rPr>
        <w:t>ن ن</w:t>
      </w:r>
      <w:r w:rsidR="00E61D8F">
        <w:rPr>
          <w:rtl/>
          <w:lang w:bidi="fa-IR"/>
        </w:rPr>
        <w:t>ی</w:t>
      </w:r>
      <w:r>
        <w:rPr>
          <w:rtl/>
          <w:lang w:bidi="fa-IR"/>
        </w:rPr>
        <w:t>ست که خود را به مقام والا</w:t>
      </w:r>
      <w:r w:rsidR="00E61D8F">
        <w:rPr>
          <w:rtl/>
          <w:lang w:bidi="fa-IR"/>
        </w:rPr>
        <w:t>یی</w:t>
      </w:r>
      <w:r>
        <w:rPr>
          <w:rtl/>
          <w:lang w:bidi="fa-IR"/>
        </w:rPr>
        <w:t xml:space="preserve"> که شا</w:t>
      </w:r>
      <w:r w:rsidR="00E61D8F">
        <w:rPr>
          <w:rtl/>
          <w:lang w:bidi="fa-IR"/>
        </w:rPr>
        <w:t>ی</w:t>
      </w:r>
      <w:r>
        <w:rPr>
          <w:rtl/>
          <w:lang w:bidi="fa-IR"/>
        </w:rPr>
        <w:t>سته آن است برساند</w:t>
      </w:r>
      <w:r w:rsidR="009B4C06">
        <w:rPr>
          <w:rtl/>
          <w:lang w:bidi="fa-IR"/>
        </w:rPr>
        <w:t xml:space="preserve">. </w:t>
      </w:r>
      <w:r>
        <w:rPr>
          <w:rtl/>
          <w:lang w:bidi="fa-IR"/>
        </w:rPr>
        <w:t>قرآن کتاب انسان ساز</w:t>
      </w:r>
      <w:r w:rsidR="00E61D8F">
        <w:rPr>
          <w:rtl/>
          <w:lang w:bidi="fa-IR"/>
        </w:rPr>
        <w:t>ی</w:t>
      </w:r>
      <w:r>
        <w:rPr>
          <w:rtl/>
          <w:lang w:bidi="fa-IR"/>
        </w:rPr>
        <w:t xml:space="preserve"> است</w:t>
      </w:r>
      <w:r w:rsidR="009B4C06">
        <w:rPr>
          <w:rtl/>
          <w:lang w:bidi="fa-IR"/>
        </w:rPr>
        <w:t xml:space="preserve">، </w:t>
      </w:r>
      <w:r>
        <w:rPr>
          <w:rtl/>
          <w:lang w:bidi="fa-IR"/>
        </w:rPr>
        <w:t>م</w:t>
      </w:r>
      <w:r w:rsidR="00E61D8F">
        <w:rPr>
          <w:rtl/>
          <w:lang w:bidi="fa-IR"/>
        </w:rPr>
        <w:t xml:space="preserve">ی </w:t>
      </w:r>
      <w:r>
        <w:rPr>
          <w:rtl/>
          <w:lang w:bidi="fa-IR"/>
        </w:rPr>
        <w:t>کوشد که آدم</w:t>
      </w:r>
      <w:r w:rsidR="00E61D8F">
        <w:rPr>
          <w:rtl/>
          <w:lang w:bidi="fa-IR"/>
        </w:rPr>
        <w:t>ی</w:t>
      </w:r>
      <w:r>
        <w:rPr>
          <w:rtl/>
          <w:lang w:bidi="fa-IR"/>
        </w:rPr>
        <w:t xml:space="preserve"> «خود» را کشف نما</w:t>
      </w:r>
      <w:r w:rsidR="00E61D8F">
        <w:rPr>
          <w:rtl/>
          <w:lang w:bidi="fa-IR"/>
        </w:rPr>
        <w:t>ی</w:t>
      </w:r>
      <w:r>
        <w:rPr>
          <w:rtl/>
          <w:lang w:bidi="fa-IR"/>
        </w:rPr>
        <w:t>د و با شناختن آن «خود» است که انسان خواهد فهم</w:t>
      </w:r>
      <w:r w:rsidR="00E61D8F">
        <w:rPr>
          <w:rtl/>
          <w:lang w:bidi="fa-IR"/>
        </w:rPr>
        <w:t>ی</w:t>
      </w:r>
      <w:r>
        <w:rPr>
          <w:rtl/>
          <w:lang w:bidi="fa-IR"/>
        </w:rPr>
        <w:t>د که خاک</w:t>
      </w:r>
      <w:r w:rsidR="00E61D8F">
        <w:rPr>
          <w:rtl/>
          <w:lang w:bidi="fa-IR"/>
        </w:rPr>
        <w:t>ی</w:t>
      </w:r>
      <w:r>
        <w:rPr>
          <w:rtl/>
          <w:lang w:bidi="fa-IR"/>
        </w:rPr>
        <w:t xml:space="preserve"> محض نبوده</w:t>
      </w:r>
      <w:r w:rsidR="009B4C06">
        <w:rPr>
          <w:rtl/>
          <w:lang w:bidi="fa-IR"/>
        </w:rPr>
        <w:t xml:space="preserve">، </w:t>
      </w:r>
      <w:r>
        <w:rPr>
          <w:rtl/>
          <w:lang w:bidi="fa-IR"/>
        </w:rPr>
        <w:t>پرتو</w:t>
      </w:r>
      <w:r w:rsidR="00E61D8F">
        <w:rPr>
          <w:rtl/>
          <w:lang w:bidi="fa-IR"/>
        </w:rPr>
        <w:t>ی</w:t>
      </w:r>
      <w:r>
        <w:rPr>
          <w:rtl/>
          <w:lang w:bidi="fa-IR"/>
        </w:rPr>
        <w:t xml:space="preserve"> از روح اله</w:t>
      </w:r>
      <w:r w:rsidR="00E61D8F">
        <w:rPr>
          <w:rtl/>
          <w:lang w:bidi="fa-IR"/>
        </w:rPr>
        <w:t>ی</w:t>
      </w:r>
      <w:r>
        <w:rPr>
          <w:rtl/>
          <w:lang w:bidi="fa-IR"/>
        </w:rPr>
        <w:t xml:space="preserve"> در او وجود دارد لذا در خود</w:t>
      </w:r>
      <w:r w:rsidR="009B4C06">
        <w:rPr>
          <w:rtl/>
          <w:lang w:bidi="fa-IR"/>
        </w:rPr>
        <w:t xml:space="preserve">، </w:t>
      </w:r>
      <w:r>
        <w:rPr>
          <w:rtl/>
          <w:lang w:bidi="fa-IR"/>
        </w:rPr>
        <w:t>احساس شرافت و کرامت و تعال</w:t>
      </w:r>
      <w:r w:rsidR="00E61D8F">
        <w:rPr>
          <w:rtl/>
          <w:lang w:bidi="fa-IR"/>
        </w:rPr>
        <w:t>ی</w:t>
      </w:r>
      <w:r>
        <w:rPr>
          <w:rtl/>
          <w:lang w:bidi="fa-IR"/>
        </w:rPr>
        <w:t xml:space="preserve"> م</w:t>
      </w:r>
      <w:r w:rsidR="00E61D8F">
        <w:rPr>
          <w:rtl/>
          <w:lang w:bidi="fa-IR"/>
        </w:rPr>
        <w:t xml:space="preserve">ی </w:t>
      </w:r>
      <w:r>
        <w:rPr>
          <w:rtl/>
          <w:lang w:bidi="fa-IR"/>
        </w:rPr>
        <w:t>کند و خو</w:t>
      </w:r>
      <w:r w:rsidR="00E61D8F">
        <w:rPr>
          <w:rtl/>
          <w:lang w:bidi="fa-IR"/>
        </w:rPr>
        <w:t>ی</w:t>
      </w:r>
      <w:r>
        <w:rPr>
          <w:rtl/>
          <w:lang w:bidi="fa-IR"/>
        </w:rPr>
        <w:t>شتن را از تن دادن به ذلّت</w:t>
      </w:r>
      <w:r w:rsidR="00E61D8F">
        <w:rPr>
          <w:rtl/>
          <w:lang w:bidi="fa-IR"/>
        </w:rPr>
        <w:t xml:space="preserve"> </w:t>
      </w:r>
      <w:r>
        <w:rPr>
          <w:rtl/>
          <w:lang w:bidi="fa-IR"/>
        </w:rPr>
        <w:t>ها و پست</w:t>
      </w:r>
      <w:r w:rsidR="00E61D8F">
        <w:rPr>
          <w:rtl/>
          <w:lang w:bidi="fa-IR"/>
        </w:rPr>
        <w:t xml:space="preserve">ی </w:t>
      </w:r>
      <w:r>
        <w:rPr>
          <w:rtl/>
          <w:lang w:bidi="fa-IR"/>
        </w:rPr>
        <w:t>ها برتر شمرده</w:t>
      </w:r>
      <w:r w:rsidR="009B4C06">
        <w:rPr>
          <w:rtl/>
          <w:lang w:bidi="fa-IR"/>
        </w:rPr>
        <w:t xml:space="preserve">، </w:t>
      </w:r>
      <w:r>
        <w:rPr>
          <w:rtl/>
          <w:lang w:bidi="fa-IR"/>
        </w:rPr>
        <w:t>انگ</w:t>
      </w:r>
      <w:r w:rsidR="00E61D8F">
        <w:rPr>
          <w:rtl/>
          <w:lang w:bidi="fa-IR"/>
        </w:rPr>
        <w:t>ی</w:t>
      </w:r>
      <w:r>
        <w:rPr>
          <w:rtl/>
          <w:lang w:bidi="fa-IR"/>
        </w:rPr>
        <w:t>زه خودساز</w:t>
      </w:r>
      <w:r w:rsidR="00E61D8F">
        <w:rPr>
          <w:rtl/>
          <w:lang w:bidi="fa-IR"/>
        </w:rPr>
        <w:t>ی</w:t>
      </w:r>
      <w:r>
        <w:rPr>
          <w:rtl/>
          <w:lang w:bidi="fa-IR"/>
        </w:rPr>
        <w:t xml:space="preserve"> و حرکت به سو</w:t>
      </w:r>
      <w:r w:rsidR="00E61D8F">
        <w:rPr>
          <w:rtl/>
          <w:lang w:bidi="fa-IR"/>
        </w:rPr>
        <w:t>ی</w:t>
      </w:r>
      <w:r>
        <w:rPr>
          <w:rtl/>
          <w:lang w:bidi="fa-IR"/>
        </w:rPr>
        <w:t xml:space="preserve"> کمال در او پد</w:t>
      </w:r>
      <w:r w:rsidR="00E61D8F">
        <w:rPr>
          <w:rtl/>
          <w:lang w:bidi="fa-IR"/>
        </w:rPr>
        <w:t>ی</w:t>
      </w:r>
      <w:r>
        <w:rPr>
          <w:rtl/>
          <w:lang w:bidi="fa-IR"/>
        </w:rPr>
        <w:t>د م</w:t>
      </w:r>
      <w:r w:rsidR="00E61D8F">
        <w:rPr>
          <w:rtl/>
          <w:lang w:bidi="fa-IR"/>
        </w:rPr>
        <w:t xml:space="preserve">ی </w:t>
      </w:r>
      <w:r>
        <w:rPr>
          <w:rtl/>
          <w:lang w:bidi="fa-IR"/>
        </w:rPr>
        <w:t>آ</w:t>
      </w:r>
      <w:r w:rsidR="00E61D8F">
        <w:rPr>
          <w:rtl/>
          <w:lang w:bidi="fa-IR"/>
        </w:rPr>
        <w:t>ی</w:t>
      </w:r>
      <w:r>
        <w:rPr>
          <w:rtl/>
          <w:lang w:bidi="fa-IR"/>
        </w:rPr>
        <w:t xml:space="preserve">د و </w:t>
      </w:r>
      <w:r>
        <w:rPr>
          <w:rtl/>
          <w:lang w:bidi="fa-IR"/>
        </w:rPr>
        <w:lastRenderedPageBreak/>
        <w:t>م</w:t>
      </w:r>
      <w:r w:rsidR="00E61D8F">
        <w:rPr>
          <w:rtl/>
          <w:lang w:bidi="fa-IR"/>
        </w:rPr>
        <w:t xml:space="preserve">ی </w:t>
      </w:r>
      <w:r>
        <w:rPr>
          <w:rtl/>
          <w:lang w:bidi="fa-IR"/>
        </w:rPr>
        <w:t>کوشد تا خود را از وضع موجود نجات بخش</w:t>
      </w:r>
      <w:r w:rsidR="00E61D8F">
        <w:rPr>
          <w:rtl/>
          <w:lang w:bidi="fa-IR"/>
        </w:rPr>
        <w:t>ی</w:t>
      </w:r>
      <w:r>
        <w:rPr>
          <w:rtl/>
          <w:lang w:bidi="fa-IR"/>
        </w:rPr>
        <w:t>ده</w:t>
      </w:r>
      <w:r w:rsidR="009B4C06">
        <w:rPr>
          <w:rtl/>
          <w:lang w:bidi="fa-IR"/>
        </w:rPr>
        <w:t xml:space="preserve">، </w:t>
      </w:r>
      <w:r>
        <w:rPr>
          <w:rtl/>
          <w:lang w:bidi="fa-IR"/>
        </w:rPr>
        <w:t>در سلک مردان اله</w:t>
      </w:r>
      <w:r w:rsidR="00E61D8F">
        <w:rPr>
          <w:rtl/>
          <w:lang w:bidi="fa-IR"/>
        </w:rPr>
        <w:t>ی</w:t>
      </w:r>
      <w:r>
        <w:rPr>
          <w:rtl/>
          <w:lang w:bidi="fa-IR"/>
        </w:rPr>
        <w:t xml:space="preserve"> درآ</w:t>
      </w:r>
      <w:r w:rsidR="00E61D8F">
        <w:rPr>
          <w:rtl/>
          <w:lang w:bidi="fa-IR"/>
        </w:rPr>
        <w:t>ی</w:t>
      </w:r>
      <w:r>
        <w:rPr>
          <w:rtl/>
          <w:lang w:bidi="fa-IR"/>
        </w:rPr>
        <w:t>د</w:t>
      </w:r>
      <w:r w:rsidR="009B4C06">
        <w:rPr>
          <w:rtl/>
          <w:lang w:bidi="fa-IR"/>
        </w:rPr>
        <w:t xml:space="preserve">. </w:t>
      </w:r>
    </w:p>
    <w:p w:rsidR="006D35BA" w:rsidRDefault="009B4C06" w:rsidP="009B4C06">
      <w:pPr>
        <w:pStyle w:val="Heading2"/>
        <w:rPr>
          <w:rtl/>
          <w:lang w:bidi="fa-IR"/>
        </w:rPr>
      </w:pPr>
      <w:bookmarkStart w:id="32" w:name="_Toc425333159"/>
      <w:r>
        <w:rPr>
          <w:rtl/>
          <w:lang w:bidi="fa-IR"/>
        </w:rPr>
        <w:t>سیر نزولی انسان</w:t>
      </w:r>
      <w:bookmarkEnd w:id="32"/>
      <w:r>
        <w:rPr>
          <w:rtl/>
          <w:lang w:bidi="fa-IR"/>
        </w:rPr>
        <w:t xml:space="preserve"> </w:t>
      </w:r>
    </w:p>
    <w:p w:rsidR="006D35BA" w:rsidRDefault="009B4C06" w:rsidP="009B4C06">
      <w:pPr>
        <w:pStyle w:val="Heading3"/>
        <w:rPr>
          <w:rtl/>
          <w:lang w:bidi="fa-IR"/>
        </w:rPr>
      </w:pPr>
      <w:bookmarkStart w:id="33" w:name="_Toc425333160"/>
      <w:r>
        <w:rPr>
          <w:rtl/>
          <w:lang w:bidi="fa-IR"/>
        </w:rPr>
        <w:t>قسمت اول</w:t>
      </w:r>
      <w:bookmarkEnd w:id="33"/>
    </w:p>
    <w:p w:rsidR="0049138A" w:rsidRDefault="0049138A" w:rsidP="0049138A">
      <w:pPr>
        <w:pStyle w:val="libNormal"/>
        <w:rPr>
          <w:rtl/>
          <w:lang w:bidi="fa-IR"/>
        </w:rPr>
      </w:pPr>
      <w:r>
        <w:rPr>
          <w:rtl/>
          <w:lang w:bidi="fa-IR"/>
        </w:rPr>
        <w:t>گروه سوم از آ</w:t>
      </w:r>
      <w:r w:rsidR="00E61D8F">
        <w:rPr>
          <w:rtl/>
          <w:lang w:bidi="fa-IR"/>
        </w:rPr>
        <w:t>ی</w:t>
      </w:r>
      <w:r>
        <w:rPr>
          <w:rtl/>
          <w:lang w:bidi="fa-IR"/>
        </w:rPr>
        <w:t>ات</w:t>
      </w:r>
      <w:r w:rsidR="009B4C06">
        <w:rPr>
          <w:rtl/>
          <w:lang w:bidi="fa-IR"/>
        </w:rPr>
        <w:t xml:space="preserve">، </w:t>
      </w:r>
      <w:r>
        <w:rPr>
          <w:rtl/>
          <w:lang w:bidi="fa-IR"/>
        </w:rPr>
        <w:t>به قوس نزول</w:t>
      </w:r>
      <w:r w:rsidR="00E61D8F">
        <w:rPr>
          <w:rtl/>
          <w:lang w:bidi="fa-IR"/>
        </w:rPr>
        <w:t>ی</w:t>
      </w:r>
      <w:r>
        <w:rPr>
          <w:rtl/>
          <w:lang w:bidi="fa-IR"/>
        </w:rPr>
        <w:t xml:space="preserve"> انسان و مراحل تکامل ن</w:t>
      </w:r>
      <w:r w:rsidR="00E61D8F">
        <w:rPr>
          <w:rtl/>
          <w:lang w:bidi="fa-IR"/>
        </w:rPr>
        <w:t>ی</w:t>
      </w:r>
      <w:r>
        <w:rPr>
          <w:rtl/>
          <w:lang w:bidi="fa-IR"/>
        </w:rPr>
        <w:t>افته او توجّه دارد</w:t>
      </w:r>
      <w:r w:rsidR="009B4C06">
        <w:rPr>
          <w:rtl/>
          <w:lang w:bidi="fa-IR"/>
        </w:rPr>
        <w:t xml:space="preserve">؛ </w:t>
      </w:r>
    </w:p>
    <w:p w:rsidR="0049138A" w:rsidRDefault="0049138A" w:rsidP="0049138A">
      <w:pPr>
        <w:pStyle w:val="libNormal"/>
        <w:rPr>
          <w:rtl/>
          <w:lang w:bidi="fa-IR"/>
        </w:rPr>
      </w:pPr>
      <w:r>
        <w:rPr>
          <w:rtl/>
          <w:lang w:bidi="fa-IR"/>
        </w:rPr>
        <w:t>بدون شک قدر و منزلت عظ</w:t>
      </w:r>
      <w:r w:rsidR="00E61D8F">
        <w:rPr>
          <w:rtl/>
          <w:lang w:bidi="fa-IR"/>
        </w:rPr>
        <w:t>ی</w:t>
      </w:r>
      <w:r>
        <w:rPr>
          <w:rtl/>
          <w:lang w:bidi="fa-IR"/>
        </w:rPr>
        <w:t>م و آثار شگفت انگ</w:t>
      </w:r>
      <w:r w:rsidR="00E61D8F">
        <w:rPr>
          <w:rtl/>
          <w:lang w:bidi="fa-IR"/>
        </w:rPr>
        <w:t>ی</w:t>
      </w:r>
      <w:r>
        <w:rPr>
          <w:rtl/>
          <w:lang w:bidi="fa-IR"/>
        </w:rPr>
        <w:t>ز</w:t>
      </w:r>
      <w:r w:rsidR="00E61D8F">
        <w:rPr>
          <w:rtl/>
          <w:lang w:bidi="fa-IR"/>
        </w:rPr>
        <w:t>ی</w:t>
      </w:r>
      <w:r>
        <w:rPr>
          <w:rtl/>
          <w:lang w:bidi="fa-IR"/>
        </w:rPr>
        <w:t xml:space="preserve"> که خداوند برا</w:t>
      </w:r>
      <w:r w:rsidR="00E61D8F">
        <w:rPr>
          <w:rtl/>
          <w:lang w:bidi="fa-IR"/>
        </w:rPr>
        <w:t>ی</w:t>
      </w:r>
      <w:r>
        <w:rPr>
          <w:rtl/>
          <w:lang w:bidi="fa-IR"/>
        </w:rPr>
        <w:t xml:space="preserve"> انسان عنوان فرموده</w:t>
      </w:r>
      <w:r w:rsidR="009B4C06">
        <w:rPr>
          <w:rtl/>
          <w:lang w:bidi="fa-IR"/>
        </w:rPr>
        <w:t xml:space="preserve">، </w:t>
      </w:r>
      <w:r>
        <w:rPr>
          <w:rtl/>
          <w:lang w:bidi="fa-IR"/>
        </w:rPr>
        <w:t>به لحاظ طهارت و پاک</w:t>
      </w:r>
      <w:r w:rsidR="00E61D8F">
        <w:rPr>
          <w:rtl/>
          <w:lang w:bidi="fa-IR"/>
        </w:rPr>
        <w:t>ی</w:t>
      </w:r>
      <w:r>
        <w:rPr>
          <w:rtl/>
          <w:lang w:bidi="fa-IR"/>
        </w:rPr>
        <w:t xml:space="preserve"> نفس از رذا</w:t>
      </w:r>
      <w:r w:rsidR="00E61D8F">
        <w:rPr>
          <w:rtl/>
          <w:lang w:bidi="fa-IR"/>
        </w:rPr>
        <w:t>ی</w:t>
      </w:r>
      <w:r>
        <w:rPr>
          <w:rtl/>
          <w:lang w:bidi="fa-IR"/>
        </w:rPr>
        <w:t>ل اخلاق</w:t>
      </w:r>
      <w:r w:rsidR="00E61D8F">
        <w:rPr>
          <w:rtl/>
          <w:lang w:bidi="fa-IR"/>
        </w:rPr>
        <w:t>ی</w:t>
      </w:r>
      <w:r>
        <w:rPr>
          <w:rtl/>
          <w:lang w:bidi="fa-IR"/>
        </w:rPr>
        <w:t xml:space="preserve"> و کدورت</w:t>
      </w:r>
      <w:r w:rsidR="00E61D8F">
        <w:rPr>
          <w:rtl/>
          <w:lang w:bidi="fa-IR"/>
        </w:rPr>
        <w:t xml:space="preserve"> </w:t>
      </w:r>
      <w:r>
        <w:rPr>
          <w:rtl/>
          <w:lang w:bidi="fa-IR"/>
        </w:rPr>
        <w:t>ها</w:t>
      </w:r>
      <w:r w:rsidR="00E61D8F">
        <w:rPr>
          <w:rtl/>
          <w:lang w:bidi="fa-IR"/>
        </w:rPr>
        <w:t>ی</w:t>
      </w:r>
      <w:r>
        <w:rPr>
          <w:rtl/>
          <w:lang w:bidi="fa-IR"/>
        </w:rPr>
        <w:t xml:space="preserve"> عالم طب</w:t>
      </w:r>
      <w:r w:rsidR="00E61D8F">
        <w:rPr>
          <w:rtl/>
          <w:lang w:bidi="fa-IR"/>
        </w:rPr>
        <w:t>ی</w:t>
      </w:r>
      <w:r>
        <w:rPr>
          <w:rtl/>
          <w:lang w:bidi="fa-IR"/>
        </w:rPr>
        <w:t>عت و س</w:t>
      </w:r>
      <w:r w:rsidR="00E61D8F">
        <w:rPr>
          <w:rtl/>
          <w:lang w:bidi="fa-IR"/>
        </w:rPr>
        <w:t>ی</w:t>
      </w:r>
      <w:r>
        <w:rPr>
          <w:rtl/>
          <w:lang w:bidi="fa-IR"/>
        </w:rPr>
        <w:t>ر معنو</w:t>
      </w:r>
      <w:r w:rsidR="00E61D8F">
        <w:rPr>
          <w:rtl/>
          <w:lang w:bidi="fa-IR"/>
        </w:rPr>
        <w:t>ی</w:t>
      </w:r>
      <w:r>
        <w:rPr>
          <w:rtl/>
          <w:lang w:bidi="fa-IR"/>
        </w:rPr>
        <w:t xml:space="preserve"> او و مه</w:t>
      </w:r>
      <w:r w:rsidR="00E61D8F">
        <w:rPr>
          <w:rtl/>
          <w:lang w:bidi="fa-IR"/>
        </w:rPr>
        <w:t>ی</w:t>
      </w:r>
      <w:r>
        <w:rPr>
          <w:rtl/>
          <w:lang w:bidi="fa-IR"/>
        </w:rPr>
        <w:t>ا شدن برا</w:t>
      </w:r>
      <w:r w:rsidR="00E61D8F">
        <w:rPr>
          <w:rtl/>
          <w:lang w:bidi="fa-IR"/>
        </w:rPr>
        <w:t>ی</w:t>
      </w:r>
      <w:r>
        <w:rPr>
          <w:rtl/>
          <w:lang w:bidi="fa-IR"/>
        </w:rPr>
        <w:t xml:space="preserve"> در</w:t>
      </w:r>
      <w:r w:rsidR="00E61D8F">
        <w:rPr>
          <w:rtl/>
          <w:lang w:bidi="fa-IR"/>
        </w:rPr>
        <w:t>ی</w:t>
      </w:r>
      <w:r>
        <w:rPr>
          <w:rtl/>
          <w:lang w:bidi="fa-IR"/>
        </w:rPr>
        <w:t>افت ف</w:t>
      </w:r>
      <w:r w:rsidR="00E61D8F">
        <w:rPr>
          <w:rtl/>
          <w:lang w:bidi="fa-IR"/>
        </w:rPr>
        <w:t>ی</w:t>
      </w:r>
      <w:r>
        <w:rPr>
          <w:rtl/>
          <w:lang w:bidi="fa-IR"/>
        </w:rPr>
        <w:t>ض</w:t>
      </w:r>
      <w:r w:rsidR="00E61D8F">
        <w:rPr>
          <w:rtl/>
          <w:lang w:bidi="fa-IR"/>
        </w:rPr>
        <w:t xml:space="preserve"> </w:t>
      </w:r>
      <w:r>
        <w:rPr>
          <w:rtl/>
          <w:lang w:bidi="fa-IR"/>
        </w:rPr>
        <w:t>ها</w:t>
      </w:r>
      <w:r w:rsidR="00E61D8F">
        <w:rPr>
          <w:rtl/>
          <w:lang w:bidi="fa-IR"/>
        </w:rPr>
        <w:t>ی</w:t>
      </w:r>
      <w:r>
        <w:rPr>
          <w:rtl/>
          <w:lang w:bidi="fa-IR"/>
        </w:rPr>
        <w:t xml:space="preserve"> نامتناه</w:t>
      </w:r>
      <w:r w:rsidR="00E61D8F">
        <w:rPr>
          <w:rtl/>
          <w:lang w:bidi="fa-IR"/>
        </w:rPr>
        <w:t>ی</w:t>
      </w:r>
      <w:r>
        <w:rPr>
          <w:rtl/>
          <w:lang w:bidi="fa-IR"/>
        </w:rPr>
        <w:t xml:space="preserve"> اله</w:t>
      </w:r>
      <w:r w:rsidR="00E61D8F">
        <w:rPr>
          <w:rtl/>
          <w:lang w:bidi="fa-IR"/>
        </w:rPr>
        <w:t>ی</w:t>
      </w:r>
      <w:r>
        <w:rPr>
          <w:rtl/>
          <w:lang w:bidi="fa-IR"/>
        </w:rPr>
        <w:t xml:space="preserve"> است</w:t>
      </w:r>
      <w:r w:rsidR="009B4C06">
        <w:rPr>
          <w:rtl/>
          <w:lang w:bidi="fa-IR"/>
        </w:rPr>
        <w:t xml:space="preserve">؛ </w:t>
      </w:r>
      <w:r>
        <w:rPr>
          <w:rtl/>
          <w:lang w:bidi="fa-IR"/>
        </w:rPr>
        <w:t>وگرنه انسان ترب</w:t>
      </w:r>
      <w:r w:rsidR="00E61D8F">
        <w:rPr>
          <w:rtl/>
          <w:lang w:bidi="fa-IR"/>
        </w:rPr>
        <w:t>ی</w:t>
      </w:r>
      <w:r>
        <w:rPr>
          <w:rtl/>
          <w:lang w:bidi="fa-IR"/>
        </w:rPr>
        <w:t>ت نشده که به استعدادها و قوا</w:t>
      </w:r>
      <w:r w:rsidR="00E61D8F">
        <w:rPr>
          <w:rtl/>
          <w:lang w:bidi="fa-IR"/>
        </w:rPr>
        <w:t>ی</w:t>
      </w:r>
      <w:r>
        <w:rPr>
          <w:rtl/>
          <w:lang w:bidi="fa-IR"/>
        </w:rPr>
        <w:t xml:space="preserve"> درون</w:t>
      </w:r>
      <w:r w:rsidR="00E61D8F">
        <w:rPr>
          <w:rtl/>
          <w:lang w:bidi="fa-IR"/>
        </w:rPr>
        <w:t>ی</w:t>
      </w:r>
      <w:r>
        <w:rPr>
          <w:rtl/>
          <w:lang w:bidi="fa-IR"/>
        </w:rPr>
        <w:t xml:space="preserve"> خود توجّه ندارد و غرا</w:t>
      </w:r>
      <w:r w:rsidR="00E61D8F">
        <w:rPr>
          <w:rtl/>
          <w:lang w:bidi="fa-IR"/>
        </w:rPr>
        <w:t>ی</w:t>
      </w:r>
      <w:r>
        <w:rPr>
          <w:rtl/>
          <w:lang w:bidi="fa-IR"/>
        </w:rPr>
        <w:t>ز خود را رها نموده و به متاع ناچ</w:t>
      </w:r>
      <w:r w:rsidR="00E61D8F">
        <w:rPr>
          <w:rtl/>
          <w:lang w:bidi="fa-IR"/>
        </w:rPr>
        <w:t>ی</w:t>
      </w:r>
      <w:r>
        <w:rPr>
          <w:rtl/>
          <w:lang w:bidi="fa-IR"/>
        </w:rPr>
        <w:t>ز عالم طب</w:t>
      </w:r>
      <w:r w:rsidR="00E61D8F">
        <w:rPr>
          <w:rtl/>
          <w:lang w:bidi="fa-IR"/>
        </w:rPr>
        <w:t>ی</w:t>
      </w:r>
      <w:r>
        <w:rPr>
          <w:rtl/>
          <w:lang w:bidi="fa-IR"/>
        </w:rPr>
        <w:t>عت قانع است</w:t>
      </w:r>
      <w:r w:rsidR="009B4C06">
        <w:rPr>
          <w:rtl/>
          <w:lang w:bidi="fa-IR"/>
        </w:rPr>
        <w:t xml:space="preserve">، </w:t>
      </w:r>
      <w:r>
        <w:rPr>
          <w:rtl/>
          <w:lang w:bidi="fa-IR"/>
        </w:rPr>
        <w:t>از س</w:t>
      </w:r>
      <w:r w:rsidR="00E61D8F">
        <w:rPr>
          <w:rtl/>
          <w:lang w:bidi="fa-IR"/>
        </w:rPr>
        <w:t>ی</w:t>
      </w:r>
      <w:r>
        <w:rPr>
          <w:rtl/>
          <w:lang w:bidi="fa-IR"/>
        </w:rPr>
        <w:t>ر به سو</w:t>
      </w:r>
      <w:r w:rsidR="00E61D8F">
        <w:rPr>
          <w:rtl/>
          <w:lang w:bidi="fa-IR"/>
        </w:rPr>
        <w:t>ی</w:t>
      </w:r>
      <w:r>
        <w:rPr>
          <w:rtl/>
          <w:lang w:bidi="fa-IR"/>
        </w:rPr>
        <w:t xml:space="preserve"> کمال محروم بوده و بسا از ح</w:t>
      </w:r>
      <w:r w:rsidR="00E61D8F">
        <w:rPr>
          <w:rtl/>
          <w:lang w:bidi="fa-IR"/>
        </w:rPr>
        <w:t>ی</w:t>
      </w:r>
      <w:r>
        <w:rPr>
          <w:rtl/>
          <w:lang w:bidi="fa-IR"/>
        </w:rPr>
        <w:t>وانات بدتر و عاجزتر است و به جنبه</w:t>
      </w:r>
      <w:r w:rsidR="00E61D8F">
        <w:rPr>
          <w:rtl/>
          <w:lang w:bidi="fa-IR"/>
        </w:rPr>
        <w:t xml:space="preserve"> </w:t>
      </w:r>
      <w:r>
        <w:rPr>
          <w:rtl/>
          <w:lang w:bidi="fa-IR"/>
        </w:rPr>
        <w:t>ها</w:t>
      </w:r>
      <w:r w:rsidR="00E61D8F">
        <w:rPr>
          <w:rtl/>
          <w:lang w:bidi="fa-IR"/>
        </w:rPr>
        <w:t>ی</w:t>
      </w:r>
      <w:r>
        <w:rPr>
          <w:rtl/>
          <w:lang w:bidi="fa-IR"/>
        </w:rPr>
        <w:t xml:space="preserve"> منف</w:t>
      </w:r>
      <w:r w:rsidR="00E61D8F">
        <w:rPr>
          <w:rtl/>
          <w:lang w:bidi="fa-IR"/>
        </w:rPr>
        <w:t>ی</w:t>
      </w:r>
      <w:r>
        <w:rPr>
          <w:rtl/>
          <w:lang w:bidi="fa-IR"/>
        </w:rPr>
        <w:t xml:space="preserve"> و ضعف</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شمار</w:t>
      </w:r>
      <w:r w:rsidR="00E61D8F">
        <w:rPr>
          <w:rtl/>
          <w:lang w:bidi="fa-IR"/>
        </w:rPr>
        <w:t>ی</w:t>
      </w:r>
      <w:r>
        <w:rPr>
          <w:rtl/>
          <w:lang w:bidi="fa-IR"/>
        </w:rPr>
        <w:t xml:space="preserve"> مبتلا م</w:t>
      </w:r>
      <w:r w:rsidR="00E61D8F">
        <w:rPr>
          <w:rtl/>
          <w:lang w:bidi="fa-IR"/>
        </w:rPr>
        <w:t xml:space="preserve">ی </w:t>
      </w:r>
      <w:r>
        <w:rPr>
          <w:rtl/>
          <w:lang w:bidi="fa-IR"/>
        </w:rPr>
        <w:t>گردد و به موجود</w:t>
      </w:r>
      <w:r w:rsidR="00E61D8F">
        <w:rPr>
          <w:rtl/>
          <w:lang w:bidi="fa-IR"/>
        </w:rPr>
        <w:t>ی</w:t>
      </w:r>
      <w:r>
        <w:rPr>
          <w:rtl/>
          <w:lang w:bidi="fa-IR"/>
        </w:rPr>
        <w:t xml:space="preserve"> ضع</w:t>
      </w:r>
      <w:r w:rsidR="00E61D8F">
        <w:rPr>
          <w:rtl/>
          <w:lang w:bidi="fa-IR"/>
        </w:rPr>
        <w:t>ی</w:t>
      </w:r>
      <w:r>
        <w:rPr>
          <w:rtl/>
          <w:lang w:bidi="fa-IR"/>
        </w:rPr>
        <w:t>ف</w:t>
      </w:r>
      <w:r w:rsidR="009B4C06">
        <w:rPr>
          <w:rtl/>
          <w:lang w:bidi="fa-IR"/>
        </w:rPr>
        <w:t xml:space="preserve">، </w:t>
      </w:r>
      <w:r>
        <w:rPr>
          <w:rtl/>
          <w:lang w:bidi="fa-IR"/>
        </w:rPr>
        <w:t>طغ</w:t>
      </w:r>
      <w:r w:rsidR="00E61D8F">
        <w:rPr>
          <w:rtl/>
          <w:lang w:bidi="fa-IR"/>
        </w:rPr>
        <w:t>ی</w:t>
      </w:r>
      <w:r>
        <w:rPr>
          <w:rtl/>
          <w:lang w:bidi="fa-IR"/>
        </w:rPr>
        <w:t>انگر</w:t>
      </w:r>
      <w:r w:rsidR="009B4C06">
        <w:rPr>
          <w:rtl/>
          <w:lang w:bidi="fa-IR"/>
        </w:rPr>
        <w:t xml:space="preserve">، </w:t>
      </w:r>
      <w:r>
        <w:rPr>
          <w:rtl/>
          <w:lang w:bidi="fa-IR"/>
        </w:rPr>
        <w:t>مغرور</w:t>
      </w:r>
      <w:r w:rsidR="009B4C06">
        <w:rPr>
          <w:rtl/>
          <w:lang w:bidi="fa-IR"/>
        </w:rPr>
        <w:t xml:space="preserve">، </w:t>
      </w:r>
      <w:r>
        <w:rPr>
          <w:rtl/>
          <w:lang w:bidi="fa-IR"/>
        </w:rPr>
        <w:t>ناسپاس</w:t>
      </w:r>
      <w:r w:rsidR="009B4C06">
        <w:rPr>
          <w:rtl/>
          <w:lang w:bidi="fa-IR"/>
        </w:rPr>
        <w:t xml:space="preserve">، </w:t>
      </w:r>
      <w:r>
        <w:rPr>
          <w:rtl/>
          <w:lang w:bidi="fa-IR"/>
        </w:rPr>
        <w:t>بخ</w:t>
      </w:r>
      <w:r w:rsidR="00E61D8F">
        <w:rPr>
          <w:rtl/>
          <w:lang w:bidi="fa-IR"/>
        </w:rPr>
        <w:t>ی</w:t>
      </w:r>
      <w:r>
        <w:rPr>
          <w:rtl/>
          <w:lang w:bidi="fa-IR"/>
        </w:rPr>
        <w:t>ل</w:t>
      </w:r>
      <w:r w:rsidR="009B4C06">
        <w:rPr>
          <w:rtl/>
          <w:lang w:bidi="fa-IR"/>
        </w:rPr>
        <w:t xml:space="preserve">، </w:t>
      </w:r>
      <w:r>
        <w:rPr>
          <w:rtl/>
          <w:lang w:bidi="fa-IR"/>
        </w:rPr>
        <w:t>شتابزده و عجول و</w:t>
      </w:r>
      <w:r w:rsidR="009B4C06">
        <w:rPr>
          <w:rtl/>
          <w:lang w:bidi="fa-IR"/>
        </w:rPr>
        <w:t xml:space="preserve">... </w:t>
      </w:r>
      <w:r>
        <w:rPr>
          <w:rtl/>
          <w:lang w:bidi="fa-IR"/>
        </w:rPr>
        <w:t>مبدّل م</w:t>
      </w:r>
      <w:r w:rsidR="00E61D8F">
        <w:rPr>
          <w:rtl/>
          <w:lang w:bidi="fa-IR"/>
        </w:rPr>
        <w:t xml:space="preserve">ی </w:t>
      </w:r>
      <w:r>
        <w:rPr>
          <w:rtl/>
          <w:lang w:bidi="fa-IR"/>
        </w:rPr>
        <w:t>گردد و به صورت گ</w:t>
      </w:r>
      <w:r w:rsidR="00E61D8F">
        <w:rPr>
          <w:rtl/>
          <w:lang w:bidi="fa-IR"/>
        </w:rPr>
        <w:t>ی</w:t>
      </w:r>
      <w:r>
        <w:rPr>
          <w:rtl/>
          <w:lang w:bidi="fa-IR"/>
        </w:rPr>
        <w:t>اه</w:t>
      </w:r>
      <w:r w:rsidR="00E61D8F">
        <w:rPr>
          <w:rtl/>
          <w:lang w:bidi="fa-IR"/>
        </w:rPr>
        <w:t>ی</w:t>
      </w:r>
      <w:r>
        <w:rPr>
          <w:rtl/>
          <w:lang w:bidi="fa-IR"/>
        </w:rPr>
        <w:t xml:space="preserve"> خودرو و بسا ستم پ</w:t>
      </w:r>
      <w:r w:rsidR="00E61D8F">
        <w:rPr>
          <w:rtl/>
          <w:lang w:bidi="fa-IR"/>
        </w:rPr>
        <w:t>ی</w:t>
      </w:r>
      <w:r>
        <w:rPr>
          <w:rtl/>
          <w:lang w:bidi="fa-IR"/>
        </w:rPr>
        <w:t>شه پرورش م</w:t>
      </w:r>
      <w:r w:rsidR="00E61D8F">
        <w:rPr>
          <w:rtl/>
          <w:lang w:bidi="fa-IR"/>
        </w:rPr>
        <w:t>ی ی</w:t>
      </w:r>
      <w:r>
        <w:rPr>
          <w:rtl/>
          <w:lang w:bidi="fa-IR"/>
        </w:rPr>
        <w:t>ابد</w:t>
      </w:r>
      <w:r w:rsidR="009B4C06">
        <w:rPr>
          <w:rtl/>
          <w:lang w:bidi="fa-IR"/>
        </w:rPr>
        <w:t xml:space="preserve">. </w:t>
      </w:r>
    </w:p>
    <w:p w:rsidR="0049138A" w:rsidRDefault="0049138A" w:rsidP="0049138A">
      <w:pPr>
        <w:pStyle w:val="libNormal"/>
        <w:rPr>
          <w:rtl/>
          <w:lang w:bidi="fa-IR"/>
        </w:rPr>
      </w:pPr>
      <w:r>
        <w:rPr>
          <w:rtl/>
          <w:lang w:bidi="fa-IR"/>
        </w:rPr>
        <w:t>* قرآن در آ</w:t>
      </w:r>
      <w:r w:rsidR="00E61D8F">
        <w:rPr>
          <w:rtl/>
          <w:lang w:bidi="fa-IR"/>
        </w:rPr>
        <w:t>ی</w:t>
      </w:r>
      <w:r>
        <w:rPr>
          <w:rtl/>
          <w:lang w:bidi="fa-IR"/>
        </w:rPr>
        <w:t>ات فراوان</w:t>
      </w:r>
      <w:r w:rsidR="00E61D8F">
        <w:rPr>
          <w:rtl/>
          <w:lang w:bidi="fa-IR"/>
        </w:rPr>
        <w:t>ی</w:t>
      </w:r>
      <w:r>
        <w:rPr>
          <w:rtl/>
          <w:lang w:bidi="fa-IR"/>
        </w:rPr>
        <w:t xml:space="preserve"> به س</w:t>
      </w:r>
      <w:r w:rsidR="00E61D8F">
        <w:rPr>
          <w:rtl/>
          <w:lang w:bidi="fa-IR"/>
        </w:rPr>
        <w:t>ی</w:t>
      </w:r>
      <w:r>
        <w:rPr>
          <w:rtl/>
          <w:lang w:bidi="fa-IR"/>
        </w:rPr>
        <w:t>ر نزول</w:t>
      </w:r>
      <w:r w:rsidR="00E61D8F">
        <w:rPr>
          <w:rtl/>
          <w:lang w:bidi="fa-IR"/>
        </w:rPr>
        <w:t>ی</w:t>
      </w:r>
      <w:r>
        <w:rPr>
          <w:rtl/>
          <w:lang w:bidi="fa-IR"/>
        </w:rPr>
        <w:t xml:space="preserve"> انسان اشاره کرده که آن</w:t>
      </w:r>
      <w:r w:rsidR="00E61D8F">
        <w:rPr>
          <w:rtl/>
          <w:lang w:bidi="fa-IR"/>
        </w:rPr>
        <w:t xml:space="preserve"> </w:t>
      </w:r>
      <w:r>
        <w:rPr>
          <w:rtl/>
          <w:lang w:bidi="fa-IR"/>
        </w:rPr>
        <w:t>ها ن</w:t>
      </w:r>
      <w:r w:rsidR="00E61D8F">
        <w:rPr>
          <w:rtl/>
          <w:lang w:bidi="fa-IR"/>
        </w:rPr>
        <w:t>ی</w:t>
      </w:r>
      <w:r>
        <w:rPr>
          <w:rtl/>
          <w:lang w:bidi="fa-IR"/>
        </w:rPr>
        <w:t>ز مختلف است</w:t>
      </w:r>
      <w:r w:rsidR="009B4C06">
        <w:rPr>
          <w:rtl/>
          <w:lang w:bidi="fa-IR"/>
        </w:rPr>
        <w:t xml:space="preserve">؛ </w:t>
      </w:r>
      <w:r>
        <w:rPr>
          <w:rtl/>
          <w:lang w:bidi="fa-IR"/>
        </w:rPr>
        <w:t>در بس</w:t>
      </w:r>
      <w:r w:rsidR="00E61D8F">
        <w:rPr>
          <w:rtl/>
          <w:lang w:bidi="fa-IR"/>
        </w:rPr>
        <w:t>ی</w:t>
      </w:r>
      <w:r>
        <w:rPr>
          <w:rtl/>
          <w:lang w:bidi="fa-IR"/>
        </w:rPr>
        <w:t>ار</w:t>
      </w:r>
      <w:r w:rsidR="00E61D8F">
        <w:rPr>
          <w:rtl/>
          <w:lang w:bidi="fa-IR"/>
        </w:rPr>
        <w:t>ی</w:t>
      </w:r>
      <w:r>
        <w:rPr>
          <w:rtl/>
          <w:lang w:bidi="fa-IR"/>
        </w:rPr>
        <w:t xml:space="preserve"> از آن</w:t>
      </w:r>
      <w:r w:rsidR="00E61D8F">
        <w:rPr>
          <w:rtl/>
          <w:lang w:bidi="fa-IR"/>
        </w:rPr>
        <w:t xml:space="preserve"> </w:t>
      </w:r>
      <w:r>
        <w:rPr>
          <w:rtl/>
          <w:lang w:bidi="fa-IR"/>
        </w:rPr>
        <w:t>ها</w:t>
      </w:r>
      <w:r w:rsidR="009B4C06">
        <w:rPr>
          <w:rtl/>
          <w:lang w:bidi="fa-IR"/>
        </w:rPr>
        <w:t xml:space="preserve">، </w:t>
      </w:r>
      <w:r>
        <w:rPr>
          <w:rtl/>
          <w:lang w:bidi="fa-IR"/>
        </w:rPr>
        <w:t>نقطه ضعف</w:t>
      </w:r>
      <w:r w:rsidR="00E61D8F">
        <w:rPr>
          <w:rtl/>
          <w:lang w:bidi="fa-IR"/>
        </w:rPr>
        <w:t xml:space="preserve"> </w:t>
      </w:r>
      <w:r>
        <w:rPr>
          <w:rtl/>
          <w:lang w:bidi="fa-IR"/>
        </w:rPr>
        <w:t>ها</w:t>
      </w:r>
      <w:r w:rsidR="009B4C06">
        <w:rPr>
          <w:rtl/>
          <w:lang w:bidi="fa-IR"/>
        </w:rPr>
        <w:t xml:space="preserve">، </w:t>
      </w:r>
      <w:r>
        <w:rPr>
          <w:rtl/>
          <w:lang w:bidi="fa-IR"/>
        </w:rPr>
        <w:t>کاست</w:t>
      </w:r>
      <w:r w:rsidR="00E61D8F">
        <w:rPr>
          <w:rtl/>
          <w:lang w:bidi="fa-IR"/>
        </w:rPr>
        <w:t xml:space="preserve">ی </w:t>
      </w:r>
      <w:r>
        <w:rPr>
          <w:rtl/>
          <w:lang w:bidi="fa-IR"/>
        </w:rPr>
        <w:t>ها و صفات ناپسند آدم</w:t>
      </w:r>
      <w:r w:rsidR="00E61D8F">
        <w:rPr>
          <w:rtl/>
          <w:lang w:bidi="fa-IR"/>
        </w:rPr>
        <w:t>ی</w:t>
      </w:r>
      <w:r>
        <w:rPr>
          <w:rtl/>
          <w:lang w:bidi="fa-IR"/>
        </w:rPr>
        <w:t xml:space="preserve"> ترس</w:t>
      </w:r>
      <w:r w:rsidR="00E61D8F">
        <w:rPr>
          <w:rtl/>
          <w:lang w:bidi="fa-IR"/>
        </w:rPr>
        <w:t>ی</w:t>
      </w:r>
      <w:r>
        <w:rPr>
          <w:rtl/>
          <w:lang w:bidi="fa-IR"/>
        </w:rPr>
        <w:t>م شده است</w:t>
      </w:r>
      <w:r w:rsidR="009B4C06">
        <w:rPr>
          <w:rtl/>
          <w:lang w:bidi="fa-IR"/>
        </w:rPr>
        <w:t xml:space="preserve">، </w:t>
      </w:r>
      <w:r>
        <w:rPr>
          <w:rtl/>
          <w:lang w:bidi="fa-IR"/>
        </w:rPr>
        <w:t>از جمله</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یرِیدُ اللَّهُ أَنْ یخَفِّفَ عَنْکُمْ وَخُلِقَ الانسَانُ ضَعِیفاً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166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خواهد</w:t>
      </w:r>
      <w:r w:rsidR="009B4C06">
        <w:rPr>
          <w:rtl/>
          <w:lang w:bidi="fa-IR"/>
        </w:rPr>
        <w:t xml:space="preserve"> (</w:t>
      </w:r>
      <w:r>
        <w:rPr>
          <w:rtl/>
          <w:lang w:bidi="fa-IR"/>
        </w:rPr>
        <w:t>با تشر</w:t>
      </w:r>
      <w:r w:rsidR="00E61D8F">
        <w:rPr>
          <w:rtl/>
          <w:lang w:bidi="fa-IR"/>
        </w:rPr>
        <w:t>ی</w:t>
      </w:r>
      <w:r>
        <w:rPr>
          <w:rtl/>
          <w:lang w:bidi="fa-IR"/>
        </w:rPr>
        <w:t>ع برخ</w:t>
      </w:r>
      <w:r w:rsidR="00E61D8F">
        <w:rPr>
          <w:rtl/>
          <w:lang w:bidi="fa-IR"/>
        </w:rPr>
        <w:t>ی</w:t>
      </w:r>
      <w:r>
        <w:rPr>
          <w:rtl/>
          <w:lang w:bidi="fa-IR"/>
        </w:rPr>
        <w:t xml:space="preserve"> احکام</w:t>
      </w:r>
      <w:r w:rsidR="009B4C06">
        <w:rPr>
          <w:rtl/>
          <w:lang w:bidi="fa-IR"/>
        </w:rPr>
        <w:t xml:space="preserve">) </w:t>
      </w:r>
      <w:r>
        <w:rPr>
          <w:rtl/>
          <w:lang w:bidi="fa-IR"/>
        </w:rPr>
        <w:t>کار را بر شما سبک گرداند و</w:t>
      </w:r>
      <w:r w:rsidR="009B4C06">
        <w:rPr>
          <w:rtl/>
          <w:lang w:bidi="fa-IR"/>
        </w:rPr>
        <w:t xml:space="preserve"> (</w:t>
      </w:r>
      <w:r>
        <w:rPr>
          <w:rtl/>
          <w:lang w:bidi="fa-IR"/>
        </w:rPr>
        <w:t>م</w:t>
      </w:r>
      <w:r w:rsidR="00E61D8F">
        <w:rPr>
          <w:rtl/>
          <w:lang w:bidi="fa-IR"/>
        </w:rPr>
        <w:t xml:space="preserve">ی </w:t>
      </w:r>
      <w:r>
        <w:rPr>
          <w:rtl/>
          <w:lang w:bidi="fa-IR"/>
        </w:rPr>
        <w:t>داند که</w:t>
      </w:r>
      <w:r w:rsidR="009B4C06">
        <w:rPr>
          <w:rtl/>
          <w:lang w:bidi="fa-IR"/>
        </w:rPr>
        <w:t xml:space="preserve">) </w:t>
      </w:r>
      <w:r>
        <w:rPr>
          <w:rtl/>
          <w:lang w:bidi="fa-IR"/>
        </w:rPr>
        <w:t>انسان ناتوان آفر</w:t>
      </w:r>
      <w:r w:rsidR="00E61D8F">
        <w:rPr>
          <w:rtl/>
          <w:lang w:bidi="fa-IR"/>
        </w:rPr>
        <w:t>ی</w:t>
      </w:r>
      <w:r>
        <w:rPr>
          <w:rtl/>
          <w:lang w:bidi="fa-IR"/>
        </w:rPr>
        <w:t>ده شده</w:t>
      </w:r>
      <w:r w:rsidR="009B4C06">
        <w:rPr>
          <w:rtl/>
          <w:lang w:bidi="fa-IR"/>
        </w:rPr>
        <w:t xml:space="preserve"> (</w:t>
      </w:r>
      <w:r>
        <w:rPr>
          <w:rtl/>
          <w:lang w:bidi="fa-IR"/>
        </w:rPr>
        <w:t>و مقاومت او اندک</w:t>
      </w:r>
      <w:r w:rsidR="009B4C06">
        <w:rPr>
          <w:rtl/>
          <w:lang w:bidi="fa-IR"/>
        </w:rPr>
        <w:t xml:space="preserve">) </w:t>
      </w:r>
      <w:r>
        <w:rPr>
          <w:rtl/>
          <w:lang w:bidi="fa-IR"/>
        </w:rPr>
        <w:t>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انسان ترب</w:t>
      </w:r>
      <w:r w:rsidR="00E61D8F">
        <w:rPr>
          <w:rtl/>
          <w:lang w:bidi="fa-IR"/>
        </w:rPr>
        <w:t>ی</w:t>
      </w:r>
      <w:r>
        <w:rPr>
          <w:rtl/>
          <w:lang w:bidi="fa-IR"/>
        </w:rPr>
        <w:t>ت نشده</w:t>
      </w:r>
      <w:r w:rsidR="009B4C06">
        <w:rPr>
          <w:rtl/>
          <w:lang w:bidi="fa-IR"/>
        </w:rPr>
        <w:t xml:space="preserve">، </w:t>
      </w:r>
      <w:r>
        <w:rPr>
          <w:rtl/>
          <w:lang w:bidi="fa-IR"/>
        </w:rPr>
        <w:t>موجود ضع</w:t>
      </w:r>
      <w:r w:rsidR="00E61D8F">
        <w:rPr>
          <w:rtl/>
          <w:lang w:bidi="fa-IR"/>
        </w:rPr>
        <w:t>ی</w:t>
      </w:r>
      <w:r>
        <w:rPr>
          <w:rtl/>
          <w:lang w:bidi="fa-IR"/>
        </w:rPr>
        <w:t>ف</w:t>
      </w:r>
      <w:r w:rsidR="00E61D8F">
        <w:rPr>
          <w:rtl/>
          <w:lang w:bidi="fa-IR"/>
        </w:rPr>
        <w:t>ی</w:t>
      </w:r>
      <w:r>
        <w:rPr>
          <w:rtl/>
          <w:lang w:bidi="fa-IR"/>
        </w:rPr>
        <w:t xml:space="preserve"> است که در برابر ناگوار</w:t>
      </w:r>
      <w:r w:rsidR="00E61D8F">
        <w:rPr>
          <w:rtl/>
          <w:lang w:bidi="fa-IR"/>
        </w:rPr>
        <w:t xml:space="preserve">ی </w:t>
      </w:r>
      <w:r>
        <w:rPr>
          <w:rtl/>
          <w:lang w:bidi="fa-IR"/>
        </w:rPr>
        <w:t>ها و کدورت</w:t>
      </w:r>
      <w:r w:rsidR="00E61D8F">
        <w:rPr>
          <w:rtl/>
          <w:lang w:bidi="fa-IR"/>
        </w:rPr>
        <w:t xml:space="preserve"> </w:t>
      </w:r>
      <w:r>
        <w:rPr>
          <w:rtl/>
          <w:lang w:bidi="fa-IR"/>
        </w:rPr>
        <w:t>ها</w:t>
      </w:r>
      <w:r w:rsidR="00E61D8F">
        <w:rPr>
          <w:rtl/>
          <w:lang w:bidi="fa-IR"/>
        </w:rPr>
        <w:t>ی</w:t>
      </w:r>
      <w:r>
        <w:rPr>
          <w:rtl/>
          <w:lang w:bidi="fa-IR"/>
        </w:rPr>
        <w:t xml:space="preserve"> عالم طب</w:t>
      </w:r>
      <w:r w:rsidR="00E61D8F">
        <w:rPr>
          <w:rtl/>
          <w:lang w:bidi="fa-IR"/>
        </w:rPr>
        <w:t>ی</w:t>
      </w:r>
      <w:r>
        <w:rPr>
          <w:rtl/>
          <w:lang w:bidi="fa-IR"/>
        </w:rPr>
        <w:t>عت و طوفان غرا</w:t>
      </w:r>
      <w:r w:rsidR="00E61D8F">
        <w:rPr>
          <w:rtl/>
          <w:lang w:bidi="fa-IR"/>
        </w:rPr>
        <w:t>ی</w:t>
      </w:r>
      <w:r>
        <w:rPr>
          <w:rtl/>
          <w:lang w:bidi="fa-IR"/>
        </w:rPr>
        <w:t>ز و هوا و هوس</w:t>
      </w:r>
      <w:r w:rsidR="00E61D8F">
        <w:rPr>
          <w:rtl/>
          <w:lang w:bidi="fa-IR"/>
        </w:rPr>
        <w:t xml:space="preserve"> </w:t>
      </w:r>
      <w:r>
        <w:rPr>
          <w:rtl/>
          <w:lang w:bidi="fa-IR"/>
        </w:rPr>
        <w:t>ها استقامت خود را از دست م</w:t>
      </w:r>
      <w:r w:rsidR="00E61D8F">
        <w:rPr>
          <w:rtl/>
          <w:lang w:bidi="fa-IR"/>
        </w:rPr>
        <w:t xml:space="preserve">ی </w:t>
      </w:r>
      <w:r>
        <w:rPr>
          <w:rtl/>
          <w:lang w:bidi="fa-IR"/>
        </w:rPr>
        <w:t>دهد</w:t>
      </w:r>
      <w:r w:rsidR="009B4C06">
        <w:rPr>
          <w:rtl/>
          <w:lang w:bidi="fa-IR"/>
        </w:rPr>
        <w:t xml:space="preserve">. </w:t>
      </w:r>
      <w:r>
        <w:rPr>
          <w:rtl/>
          <w:lang w:bidi="fa-IR"/>
        </w:rPr>
        <w:t>لذا مکتب ح</w:t>
      </w:r>
      <w:r w:rsidR="00E61D8F">
        <w:rPr>
          <w:rtl/>
          <w:lang w:bidi="fa-IR"/>
        </w:rPr>
        <w:t>ی</w:t>
      </w:r>
      <w:r>
        <w:rPr>
          <w:rtl/>
          <w:lang w:bidi="fa-IR"/>
        </w:rPr>
        <w:t>ات بخش اسلام با آموزه</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ن</w:t>
      </w:r>
      <w:r w:rsidR="00E61D8F">
        <w:rPr>
          <w:rtl/>
          <w:lang w:bidi="fa-IR"/>
        </w:rPr>
        <w:t>ی</w:t>
      </w:r>
      <w:r>
        <w:rPr>
          <w:rtl/>
          <w:lang w:bidi="fa-IR"/>
        </w:rPr>
        <w:t xml:space="preserve"> و احکام و دستورات</w:t>
      </w:r>
      <w:r w:rsidR="00E61D8F">
        <w:rPr>
          <w:rtl/>
          <w:lang w:bidi="fa-IR"/>
        </w:rPr>
        <w:t>ی</w:t>
      </w:r>
      <w:r>
        <w:rPr>
          <w:rtl/>
          <w:lang w:bidi="fa-IR"/>
        </w:rPr>
        <w:t xml:space="preserve"> هماهنگ و همسو با فطرت و در ع</w:t>
      </w:r>
      <w:r w:rsidR="00E61D8F">
        <w:rPr>
          <w:rtl/>
          <w:lang w:bidi="fa-IR"/>
        </w:rPr>
        <w:t>ی</w:t>
      </w:r>
      <w:r>
        <w:rPr>
          <w:rtl/>
          <w:lang w:bidi="fa-IR"/>
        </w:rPr>
        <w:t>ن حال سهل و آسان و در خور همگان</w:t>
      </w:r>
      <w:r w:rsidR="009B4C06">
        <w:rPr>
          <w:rtl/>
          <w:lang w:bidi="fa-IR"/>
        </w:rPr>
        <w:t xml:space="preserve">، </w:t>
      </w:r>
      <w:r>
        <w:rPr>
          <w:rtl/>
          <w:lang w:bidi="fa-IR"/>
        </w:rPr>
        <w:t>بشر را به ترب</w:t>
      </w:r>
      <w:r w:rsidR="00E61D8F">
        <w:rPr>
          <w:rtl/>
          <w:lang w:bidi="fa-IR"/>
        </w:rPr>
        <w:t>ی</w:t>
      </w:r>
      <w:r>
        <w:rPr>
          <w:rtl/>
          <w:lang w:bidi="fa-IR"/>
        </w:rPr>
        <w:t>ت انسان</w:t>
      </w:r>
      <w:r w:rsidR="00E61D8F">
        <w:rPr>
          <w:rtl/>
          <w:lang w:bidi="fa-IR"/>
        </w:rPr>
        <w:t>ی</w:t>
      </w:r>
      <w:r>
        <w:rPr>
          <w:rtl/>
          <w:lang w:bidi="fa-IR"/>
        </w:rPr>
        <w:t xml:space="preserve"> سوق داده و برا</w:t>
      </w:r>
      <w:r w:rsidR="00E61D8F">
        <w:rPr>
          <w:rtl/>
          <w:lang w:bidi="fa-IR"/>
        </w:rPr>
        <w:t>ی</w:t>
      </w:r>
      <w:r>
        <w:rPr>
          <w:rtl/>
          <w:lang w:bidi="fa-IR"/>
        </w:rPr>
        <w:t xml:space="preserve"> تعد</w:t>
      </w:r>
      <w:r w:rsidR="00E61D8F">
        <w:rPr>
          <w:rtl/>
          <w:lang w:bidi="fa-IR"/>
        </w:rPr>
        <w:t>ی</w:t>
      </w:r>
      <w:r>
        <w:rPr>
          <w:rtl/>
          <w:lang w:bidi="fa-IR"/>
        </w:rPr>
        <w:t>ل غرا</w:t>
      </w:r>
      <w:r w:rsidR="00E61D8F">
        <w:rPr>
          <w:rtl/>
          <w:lang w:bidi="fa-IR"/>
        </w:rPr>
        <w:t>ی</w:t>
      </w:r>
      <w:r>
        <w:rPr>
          <w:rtl/>
          <w:lang w:bidi="fa-IR"/>
        </w:rPr>
        <w:t>ز او</w:t>
      </w:r>
      <w:r w:rsidR="009B4C06">
        <w:rPr>
          <w:rtl/>
          <w:lang w:bidi="fa-IR"/>
        </w:rPr>
        <w:t xml:space="preserve">، </w:t>
      </w:r>
      <w:r>
        <w:rPr>
          <w:rtl/>
          <w:lang w:bidi="fa-IR"/>
        </w:rPr>
        <w:t>راهکارها</w:t>
      </w:r>
      <w:r w:rsidR="00E61D8F">
        <w:rPr>
          <w:rtl/>
          <w:lang w:bidi="fa-IR"/>
        </w:rPr>
        <w:t>یی</w:t>
      </w:r>
      <w:r>
        <w:rPr>
          <w:rtl/>
          <w:lang w:bidi="fa-IR"/>
        </w:rPr>
        <w:t xml:space="preserve"> را ارائه داده است</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ر مؤمنان</w:t>
      </w:r>
      <w:r w:rsidR="009B4C06">
        <w:rPr>
          <w:rtl/>
          <w:lang w:bidi="fa-IR"/>
        </w:rPr>
        <w:t xml:space="preserve">، </w:t>
      </w:r>
      <w:r>
        <w:rPr>
          <w:rtl/>
          <w:lang w:bidi="fa-IR"/>
        </w:rPr>
        <w:t>پ</w:t>
      </w:r>
      <w:r w:rsidR="00E61D8F">
        <w:rPr>
          <w:rtl/>
          <w:lang w:bidi="fa-IR"/>
        </w:rPr>
        <w:t>ی</w:t>
      </w:r>
      <w:r>
        <w:rPr>
          <w:rtl/>
          <w:lang w:bidi="fa-IR"/>
        </w:rPr>
        <w:t>شوا</w:t>
      </w:r>
      <w:r w:rsidR="00E61D8F">
        <w:rPr>
          <w:rtl/>
          <w:lang w:bidi="fa-IR"/>
        </w:rPr>
        <w:t>ی</w:t>
      </w:r>
      <w:r>
        <w:rPr>
          <w:rtl/>
          <w:lang w:bidi="fa-IR"/>
        </w:rPr>
        <w:t xml:space="preserve"> بزرگ انسان</w:t>
      </w:r>
      <w:r w:rsidR="00E61D8F">
        <w:rPr>
          <w:rtl/>
          <w:lang w:bidi="fa-IR"/>
        </w:rPr>
        <w:t xml:space="preserve"> </w:t>
      </w:r>
      <w:r>
        <w:rPr>
          <w:rtl/>
          <w:lang w:bidi="fa-IR"/>
        </w:rPr>
        <w:t>ها ن</w:t>
      </w:r>
      <w:r w:rsidR="00E61D8F">
        <w:rPr>
          <w:rtl/>
          <w:lang w:bidi="fa-IR"/>
        </w:rPr>
        <w:t>ی</w:t>
      </w:r>
      <w:r>
        <w:rPr>
          <w:rtl/>
          <w:lang w:bidi="fa-IR"/>
        </w:rPr>
        <w:t>ز به برخ</w:t>
      </w:r>
      <w:r w:rsidR="00E61D8F">
        <w:rPr>
          <w:rtl/>
          <w:lang w:bidi="fa-IR"/>
        </w:rPr>
        <w:t>ی</w:t>
      </w:r>
      <w:r>
        <w:rPr>
          <w:rtl/>
          <w:lang w:bidi="fa-IR"/>
        </w:rPr>
        <w:t xml:space="preserve"> از کاست</w:t>
      </w:r>
      <w:r w:rsidR="00E61D8F">
        <w:rPr>
          <w:rtl/>
          <w:lang w:bidi="fa-IR"/>
        </w:rPr>
        <w:t xml:space="preserve">ی </w:t>
      </w:r>
      <w:r>
        <w:rPr>
          <w:rtl/>
          <w:lang w:bidi="fa-IR"/>
        </w:rPr>
        <w:t>ها</w:t>
      </w:r>
      <w:r w:rsidR="00E61D8F">
        <w:rPr>
          <w:rtl/>
          <w:lang w:bidi="fa-IR"/>
        </w:rPr>
        <w:t>ی</w:t>
      </w:r>
      <w:r>
        <w:rPr>
          <w:rtl/>
          <w:lang w:bidi="fa-IR"/>
        </w:rPr>
        <w:t xml:space="preserve"> انسان اشاره نموده</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«مِسْکِ</w:t>
      </w:r>
      <w:r w:rsidR="00E61D8F">
        <w:rPr>
          <w:rtl/>
          <w:lang w:bidi="fa-IR"/>
        </w:rPr>
        <w:t>ی</w:t>
      </w:r>
      <w:r>
        <w:rPr>
          <w:rtl/>
          <w:lang w:bidi="fa-IR"/>
        </w:rPr>
        <w:t>نٌ ابْنُ آدَمَ</w:t>
      </w:r>
      <w:r w:rsidR="009B4C06">
        <w:rPr>
          <w:rtl/>
          <w:lang w:bidi="fa-IR"/>
        </w:rPr>
        <w:t xml:space="preserve">؛ </w:t>
      </w:r>
      <w:r>
        <w:rPr>
          <w:rtl/>
          <w:lang w:bidi="fa-IR"/>
        </w:rPr>
        <w:t>مَکْتُومُ الْاَجَلِ</w:t>
      </w:r>
      <w:r w:rsidR="009B4C06">
        <w:rPr>
          <w:rtl/>
          <w:lang w:bidi="fa-IR"/>
        </w:rPr>
        <w:t xml:space="preserve">، </w:t>
      </w:r>
      <w:r>
        <w:rPr>
          <w:rtl/>
          <w:lang w:bidi="fa-IR"/>
        </w:rPr>
        <w:t>مَکْنُونُ العِلَلِ</w:t>
      </w:r>
      <w:r w:rsidR="009B4C06">
        <w:rPr>
          <w:rtl/>
          <w:lang w:bidi="fa-IR"/>
        </w:rPr>
        <w:t xml:space="preserve">، </w:t>
      </w:r>
      <w:r>
        <w:rPr>
          <w:rtl/>
          <w:lang w:bidi="fa-IR"/>
        </w:rPr>
        <w:t>مَحْفُوظُ الْعَمَلِ</w:t>
      </w:r>
      <w:r w:rsidR="009B4C06">
        <w:rPr>
          <w:rtl/>
          <w:lang w:bidi="fa-IR"/>
        </w:rPr>
        <w:t xml:space="preserve">، </w:t>
      </w:r>
      <w:r>
        <w:rPr>
          <w:rtl/>
          <w:lang w:bidi="fa-IR"/>
        </w:rPr>
        <w:t>تُؤْلِمُهُ البَقَّةُ وَ تَقْتَلُهُ الشَرْقَةُ وَ تُنْتِنُهُ الْعَرْقَةُ»</w:t>
      </w:r>
      <w:r w:rsidR="009B4C06">
        <w:rPr>
          <w:rtl/>
          <w:lang w:bidi="fa-IR"/>
        </w:rPr>
        <w:t xml:space="preserve">. </w:t>
      </w:r>
      <w:r w:rsidR="009B4C06" w:rsidRPr="00FB19B7">
        <w:rPr>
          <w:rStyle w:val="libFootnotenumChar"/>
          <w:rtl/>
          <w:lang w:bidi="fa-IR"/>
        </w:rPr>
        <w:t>(</w:t>
      </w:r>
      <w:r w:rsidRPr="00FB19B7">
        <w:rPr>
          <w:rStyle w:val="libFootnotenumChar"/>
          <w:rtl/>
        </w:rPr>
        <w:t>167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چاره فرزند آدم که اجلش پنهان</w:t>
      </w:r>
      <w:r w:rsidR="009B4C06">
        <w:rPr>
          <w:rtl/>
          <w:lang w:bidi="fa-IR"/>
        </w:rPr>
        <w:t xml:space="preserve">، </w:t>
      </w:r>
      <w:r>
        <w:rPr>
          <w:rtl/>
          <w:lang w:bidi="fa-IR"/>
        </w:rPr>
        <w:t>ب</w:t>
      </w:r>
      <w:r w:rsidR="00E61D8F">
        <w:rPr>
          <w:rtl/>
          <w:lang w:bidi="fa-IR"/>
        </w:rPr>
        <w:t>ی</w:t>
      </w:r>
      <w:r>
        <w:rPr>
          <w:rtl/>
          <w:lang w:bidi="fa-IR"/>
        </w:rPr>
        <w:t>مار</w:t>
      </w:r>
      <w:r w:rsidR="00E61D8F">
        <w:rPr>
          <w:rtl/>
          <w:lang w:bidi="fa-IR"/>
        </w:rPr>
        <w:t>ی</w:t>
      </w:r>
      <w:r>
        <w:rPr>
          <w:rtl/>
          <w:lang w:bidi="fa-IR"/>
        </w:rPr>
        <w:t xml:space="preserve"> و دردها</w:t>
      </w:r>
      <w:r w:rsidR="00E61D8F">
        <w:rPr>
          <w:rtl/>
          <w:lang w:bidi="fa-IR"/>
        </w:rPr>
        <w:t>ی</w:t>
      </w:r>
      <w:r>
        <w:rPr>
          <w:rtl/>
          <w:lang w:bidi="fa-IR"/>
        </w:rPr>
        <w:t>ش پوش</w:t>
      </w:r>
      <w:r w:rsidR="00E61D8F">
        <w:rPr>
          <w:rtl/>
          <w:lang w:bidi="fa-IR"/>
        </w:rPr>
        <w:t>ی</w:t>
      </w:r>
      <w:r>
        <w:rPr>
          <w:rtl/>
          <w:lang w:bidi="fa-IR"/>
        </w:rPr>
        <w:t>ده</w:t>
      </w:r>
      <w:r w:rsidR="009B4C06">
        <w:rPr>
          <w:rtl/>
          <w:lang w:bidi="fa-IR"/>
        </w:rPr>
        <w:t xml:space="preserve">، </w:t>
      </w:r>
      <w:r>
        <w:rPr>
          <w:rtl/>
          <w:lang w:bidi="fa-IR"/>
        </w:rPr>
        <w:t>عمل و کردارش محفوظ و ثبت شده</w:t>
      </w:r>
      <w:r w:rsidR="009B4C06">
        <w:rPr>
          <w:rtl/>
          <w:lang w:bidi="fa-IR"/>
        </w:rPr>
        <w:t xml:space="preserve">، </w:t>
      </w:r>
      <w:r>
        <w:rPr>
          <w:rtl/>
          <w:lang w:bidi="fa-IR"/>
        </w:rPr>
        <w:t>پشه او را دردناک م</w:t>
      </w:r>
      <w:r w:rsidR="00E61D8F">
        <w:rPr>
          <w:rtl/>
          <w:lang w:bidi="fa-IR"/>
        </w:rPr>
        <w:t xml:space="preserve">ی </w:t>
      </w:r>
      <w:r>
        <w:rPr>
          <w:rtl/>
          <w:lang w:bidi="fa-IR"/>
        </w:rPr>
        <w:t>سازد</w:t>
      </w:r>
      <w:r w:rsidR="009B4C06">
        <w:rPr>
          <w:rtl/>
          <w:lang w:bidi="fa-IR"/>
        </w:rPr>
        <w:t xml:space="preserve">، </w:t>
      </w:r>
      <w:r>
        <w:rPr>
          <w:rtl/>
          <w:lang w:bidi="fa-IR"/>
        </w:rPr>
        <w:t>آب در گلو گرفتن</w:t>
      </w:r>
      <w:r w:rsidR="009B4C06">
        <w:rPr>
          <w:rtl/>
          <w:lang w:bidi="fa-IR"/>
        </w:rPr>
        <w:t xml:space="preserve">، </w:t>
      </w:r>
      <w:r>
        <w:rPr>
          <w:rtl/>
          <w:lang w:bidi="fa-IR"/>
        </w:rPr>
        <w:t>او را م</w:t>
      </w:r>
      <w:r w:rsidR="00E61D8F">
        <w:rPr>
          <w:rtl/>
          <w:lang w:bidi="fa-IR"/>
        </w:rPr>
        <w:t xml:space="preserve">ی </w:t>
      </w:r>
      <w:r>
        <w:rPr>
          <w:rtl/>
          <w:lang w:bidi="fa-IR"/>
        </w:rPr>
        <w:t>کشد و عرق</w:t>
      </w:r>
      <w:r w:rsidR="009B4C06">
        <w:rPr>
          <w:rtl/>
          <w:lang w:bidi="fa-IR"/>
        </w:rPr>
        <w:t xml:space="preserve">، </w:t>
      </w:r>
      <w:r>
        <w:rPr>
          <w:rtl/>
          <w:lang w:bidi="fa-IR"/>
        </w:rPr>
        <w:t>بد بو</w:t>
      </w:r>
      <w:r w:rsidR="00E61D8F">
        <w:rPr>
          <w:rtl/>
          <w:lang w:bidi="fa-IR"/>
        </w:rPr>
        <w:t>ی</w:t>
      </w:r>
      <w:r>
        <w:rPr>
          <w:rtl/>
          <w:lang w:bidi="fa-IR"/>
        </w:rPr>
        <w:t>ش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راست</w:t>
      </w:r>
      <w:r w:rsidR="00E61D8F">
        <w:rPr>
          <w:rtl/>
          <w:lang w:bidi="fa-IR"/>
        </w:rPr>
        <w:t>ی</w:t>
      </w:r>
      <w:r>
        <w:rPr>
          <w:rtl/>
          <w:lang w:bidi="fa-IR"/>
        </w:rPr>
        <w:t xml:space="preserve"> آ</w:t>
      </w:r>
      <w:r w:rsidR="00E61D8F">
        <w:rPr>
          <w:rtl/>
          <w:lang w:bidi="fa-IR"/>
        </w:rPr>
        <w:t>ی</w:t>
      </w:r>
      <w:r>
        <w:rPr>
          <w:rtl/>
          <w:lang w:bidi="fa-IR"/>
        </w:rPr>
        <w:t>ا شا</w:t>
      </w:r>
      <w:r w:rsidR="00E61D8F">
        <w:rPr>
          <w:rtl/>
          <w:lang w:bidi="fa-IR"/>
        </w:rPr>
        <w:t>ی</w:t>
      </w:r>
      <w:r>
        <w:rPr>
          <w:rtl/>
          <w:lang w:bidi="fa-IR"/>
        </w:rPr>
        <w:t>سته است چن</w:t>
      </w:r>
      <w:r w:rsidR="00E61D8F">
        <w:rPr>
          <w:rtl/>
          <w:lang w:bidi="fa-IR"/>
        </w:rPr>
        <w:t>ی</w:t>
      </w:r>
      <w:r>
        <w:rPr>
          <w:rtl/>
          <w:lang w:bidi="fa-IR"/>
        </w:rPr>
        <w:t>ن موجود</w:t>
      </w:r>
      <w:r w:rsidR="00E61D8F">
        <w:rPr>
          <w:rtl/>
          <w:lang w:bidi="fa-IR"/>
        </w:rPr>
        <w:t>ی</w:t>
      </w:r>
      <w:r>
        <w:rPr>
          <w:rtl/>
          <w:lang w:bidi="fa-IR"/>
        </w:rPr>
        <w:t xml:space="preserve"> گردنکش</w:t>
      </w:r>
      <w:r w:rsidR="00E61D8F">
        <w:rPr>
          <w:rtl/>
          <w:lang w:bidi="fa-IR"/>
        </w:rPr>
        <w:t>ی</w:t>
      </w:r>
      <w:r>
        <w:rPr>
          <w:rtl/>
          <w:lang w:bidi="fa-IR"/>
        </w:rPr>
        <w:t xml:space="preserve"> و تکبّر ورز</w:t>
      </w:r>
      <w:r w:rsidR="00E61D8F">
        <w:rPr>
          <w:rtl/>
          <w:lang w:bidi="fa-IR"/>
        </w:rPr>
        <w:t>ی</w:t>
      </w:r>
      <w:r>
        <w:rPr>
          <w:rtl/>
          <w:lang w:bidi="fa-IR"/>
        </w:rPr>
        <w:t>ده به خود بنازد</w:t>
      </w:r>
      <w:r w:rsidR="009B4C06">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اِذا مَسَّ الانسانَ الضُرُّ دَعانا لِجَنْبِهِ أَوْ قاعِداً أو قائِمًا فلَمَّا کَشَفْنا عَنْهُ ضُرَّهُ مَرَّ کَاَنْ لَمْ یدْعُنا اِلی ضُرٍّ مَسَّهُ کَذلِکَ زُینَ لِلْمُسْرِفینَ ما کانُوا یعْمَلُونَ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168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به انسان ز</w:t>
      </w:r>
      <w:r w:rsidR="00E61D8F">
        <w:rPr>
          <w:rtl/>
          <w:lang w:bidi="fa-IR"/>
        </w:rPr>
        <w:t>ی</w:t>
      </w:r>
      <w:r>
        <w:rPr>
          <w:rtl/>
          <w:lang w:bidi="fa-IR"/>
        </w:rPr>
        <w:t>ان و آس</w:t>
      </w:r>
      <w:r w:rsidR="00E61D8F">
        <w:rPr>
          <w:rtl/>
          <w:lang w:bidi="fa-IR"/>
        </w:rPr>
        <w:t>ی</w:t>
      </w:r>
      <w:r>
        <w:rPr>
          <w:rtl/>
          <w:lang w:bidi="fa-IR"/>
        </w:rPr>
        <w:t>ب</w:t>
      </w:r>
      <w:r w:rsidR="00E61D8F">
        <w:rPr>
          <w:rtl/>
          <w:lang w:bidi="fa-IR"/>
        </w:rPr>
        <w:t>ی</w:t>
      </w:r>
      <w:r>
        <w:rPr>
          <w:rtl/>
          <w:lang w:bidi="fa-IR"/>
        </w:rPr>
        <w:t xml:space="preserve"> رسد</w:t>
      </w:r>
      <w:r w:rsidR="009B4C06">
        <w:rPr>
          <w:rtl/>
          <w:lang w:bidi="fa-IR"/>
        </w:rPr>
        <w:t xml:space="preserve">، </w:t>
      </w:r>
      <w:r>
        <w:rPr>
          <w:rtl/>
          <w:lang w:bidi="fa-IR"/>
        </w:rPr>
        <w:t>ما را به پهلو خواب</w:t>
      </w:r>
      <w:r w:rsidR="00E61D8F">
        <w:rPr>
          <w:rtl/>
          <w:lang w:bidi="fa-IR"/>
        </w:rPr>
        <w:t>ی</w:t>
      </w:r>
      <w:r>
        <w:rPr>
          <w:rtl/>
          <w:lang w:bidi="fa-IR"/>
        </w:rPr>
        <w:t>ده</w:t>
      </w:r>
      <w:r w:rsidR="009B4C06">
        <w:rPr>
          <w:rtl/>
          <w:lang w:bidi="fa-IR"/>
        </w:rPr>
        <w:t xml:space="preserve">، </w:t>
      </w:r>
      <w:r w:rsidR="00E61D8F">
        <w:rPr>
          <w:rtl/>
          <w:lang w:bidi="fa-IR"/>
        </w:rPr>
        <w:t>ی</w:t>
      </w:r>
      <w:r>
        <w:rPr>
          <w:rtl/>
          <w:lang w:bidi="fa-IR"/>
        </w:rPr>
        <w:t>ا نشسته</w:t>
      </w:r>
      <w:r w:rsidR="009B4C06">
        <w:rPr>
          <w:rtl/>
          <w:lang w:bidi="fa-IR"/>
        </w:rPr>
        <w:t xml:space="preserve">، </w:t>
      </w:r>
      <w:r w:rsidR="00E61D8F">
        <w:rPr>
          <w:rtl/>
          <w:lang w:bidi="fa-IR"/>
        </w:rPr>
        <w:t>ی</w:t>
      </w:r>
      <w:r>
        <w:rPr>
          <w:rtl/>
          <w:lang w:bidi="fa-IR"/>
        </w:rPr>
        <w:t>ا ا</w:t>
      </w:r>
      <w:r w:rsidR="00E61D8F">
        <w:rPr>
          <w:rtl/>
          <w:lang w:bidi="fa-IR"/>
        </w:rPr>
        <w:t>ی</w:t>
      </w:r>
      <w:r>
        <w:rPr>
          <w:rtl/>
          <w:lang w:bidi="fa-IR"/>
        </w:rPr>
        <w:t>ستاده</w:t>
      </w:r>
      <w:r w:rsidR="009B4C06">
        <w:rPr>
          <w:rtl/>
          <w:lang w:bidi="fa-IR"/>
        </w:rPr>
        <w:t xml:space="preserve"> (</w:t>
      </w:r>
      <w:r>
        <w:rPr>
          <w:rtl/>
          <w:lang w:bidi="fa-IR"/>
        </w:rPr>
        <w:t>در همه حال</w:t>
      </w:r>
      <w:r w:rsidR="009B4C06">
        <w:rPr>
          <w:rtl/>
          <w:lang w:bidi="fa-IR"/>
        </w:rPr>
        <w:t xml:space="preserve">) </w:t>
      </w:r>
      <w:r>
        <w:rPr>
          <w:rtl/>
          <w:lang w:bidi="fa-IR"/>
        </w:rPr>
        <w:t>م</w:t>
      </w:r>
      <w:r w:rsidR="00E61D8F">
        <w:rPr>
          <w:rtl/>
          <w:lang w:bidi="fa-IR"/>
        </w:rPr>
        <w:t xml:space="preserve">ی </w:t>
      </w:r>
      <w:r>
        <w:rPr>
          <w:rtl/>
          <w:lang w:bidi="fa-IR"/>
        </w:rPr>
        <w:t>خواند و چون گرفتار</w:t>
      </w:r>
      <w:r w:rsidR="00E61D8F">
        <w:rPr>
          <w:rtl/>
          <w:lang w:bidi="fa-IR"/>
        </w:rPr>
        <w:t>ی</w:t>
      </w:r>
      <w:r>
        <w:rPr>
          <w:rtl/>
          <w:lang w:bidi="fa-IR"/>
        </w:rPr>
        <w:t>ش را برطرف ساخت</w:t>
      </w:r>
      <w:r w:rsidR="00E61D8F">
        <w:rPr>
          <w:rtl/>
          <w:lang w:bidi="fa-IR"/>
        </w:rPr>
        <w:t>ی</w:t>
      </w:r>
      <w:r>
        <w:rPr>
          <w:rtl/>
          <w:lang w:bidi="fa-IR"/>
        </w:rPr>
        <w:t>م</w:t>
      </w:r>
      <w:r w:rsidR="009B4C06">
        <w:rPr>
          <w:rtl/>
          <w:lang w:bidi="fa-IR"/>
        </w:rPr>
        <w:t xml:space="preserve">، </w:t>
      </w:r>
      <w:r>
        <w:rPr>
          <w:rtl/>
          <w:lang w:bidi="fa-IR"/>
        </w:rPr>
        <w:t>چنان م</w:t>
      </w:r>
      <w:r w:rsidR="00E61D8F">
        <w:rPr>
          <w:rtl/>
          <w:lang w:bidi="fa-IR"/>
        </w:rPr>
        <w:t xml:space="preserve">ی </w:t>
      </w:r>
      <w:r>
        <w:rPr>
          <w:rtl/>
          <w:lang w:bidi="fa-IR"/>
        </w:rPr>
        <w:t>رود که گو</w:t>
      </w:r>
      <w:r w:rsidR="00E61D8F">
        <w:rPr>
          <w:rtl/>
          <w:lang w:bidi="fa-IR"/>
        </w:rPr>
        <w:t>یی</w:t>
      </w:r>
      <w:r>
        <w:rPr>
          <w:rtl/>
          <w:lang w:bidi="fa-IR"/>
        </w:rPr>
        <w:t xml:space="preserve"> ما را برا</w:t>
      </w:r>
      <w:r w:rsidR="00E61D8F">
        <w:rPr>
          <w:rtl/>
          <w:lang w:bidi="fa-IR"/>
        </w:rPr>
        <w:t>ی</w:t>
      </w:r>
      <w:r>
        <w:rPr>
          <w:rtl/>
          <w:lang w:bidi="fa-IR"/>
        </w:rPr>
        <w:t xml:space="preserve"> گرفتار</w:t>
      </w:r>
      <w:r w:rsidR="00E61D8F">
        <w:rPr>
          <w:rtl/>
          <w:lang w:bidi="fa-IR"/>
        </w:rPr>
        <w:t>ی</w:t>
      </w:r>
      <w:r>
        <w:rPr>
          <w:rtl/>
          <w:lang w:bidi="fa-IR"/>
        </w:rPr>
        <w:t xml:space="preserve"> که به او رس</w:t>
      </w:r>
      <w:r w:rsidR="00E61D8F">
        <w:rPr>
          <w:rtl/>
          <w:lang w:bidi="fa-IR"/>
        </w:rPr>
        <w:t>ی</w:t>
      </w:r>
      <w:r>
        <w:rPr>
          <w:rtl/>
          <w:lang w:bidi="fa-IR"/>
        </w:rPr>
        <w:t>ده</w:t>
      </w:r>
      <w:r w:rsidR="009B4C06">
        <w:rPr>
          <w:rtl/>
          <w:lang w:bidi="fa-IR"/>
        </w:rPr>
        <w:t xml:space="preserve">، </w:t>
      </w:r>
      <w:r>
        <w:rPr>
          <w:rtl/>
          <w:lang w:bidi="fa-IR"/>
        </w:rPr>
        <w:t>نخوانده است</w:t>
      </w:r>
      <w:r w:rsidR="009B4C06">
        <w:rPr>
          <w:rtl/>
          <w:lang w:bidi="fa-IR"/>
        </w:rPr>
        <w:t xml:space="preserve">. </w:t>
      </w:r>
      <w:r>
        <w:rPr>
          <w:rtl/>
          <w:lang w:bidi="fa-IR"/>
        </w:rPr>
        <w:t>ا</w:t>
      </w:r>
      <w:r w:rsidR="00E61D8F">
        <w:rPr>
          <w:rtl/>
          <w:lang w:bidi="fa-IR"/>
        </w:rPr>
        <w:t>ی</w:t>
      </w:r>
      <w:r>
        <w:rPr>
          <w:rtl/>
          <w:lang w:bidi="fa-IR"/>
        </w:rPr>
        <w:t>ن گونه برا</w:t>
      </w:r>
      <w:r w:rsidR="00E61D8F">
        <w:rPr>
          <w:rtl/>
          <w:lang w:bidi="fa-IR"/>
        </w:rPr>
        <w:t>ی</w:t>
      </w:r>
      <w:r>
        <w:rPr>
          <w:rtl/>
          <w:lang w:bidi="fa-IR"/>
        </w:rPr>
        <w:t xml:space="preserve"> اسرافکاران آنچه انجام م</w:t>
      </w:r>
      <w:r w:rsidR="00E61D8F">
        <w:rPr>
          <w:rtl/>
          <w:lang w:bidi="fa-IR"/>
        </w:rPr>
        <w:t xml:space="preserve">ی </w:t>
      </w:r>
      <w:r>
        <w:rPr>
          <w:rtl/>
          <w:lang w:bidi="fa-IR"/>
        </w:rPr>
        <w:t>دادند</w:t>
      </w:r>
      <w:r w:rsidR="009B4C06">
        <w:rPr>
          <w:rtl/>
          <w:lang w:bidi="fa-IR"/>
        </w:rPr>
        <w:t xml:space="preserve">، </w:t>
      </w:r>
      <w:r>
        <w:rPr>
          <w:rtl/>
          <w:lang w:bidi="fa-IR"/>
        </w:rPr>
        <w:t>ز</w:t>
      </w:r>
      <w:r w:rsidR="00E61D8F">
        <w:rPr>
          <w:rtl/>
          <w:lang w:bidi="fa-IR"/>
        </w:rPr>
        <w:t>ی</w:t>
      </w:r>
      <w:r>
        <w:rPr>
          <w:rtl/>
          <w:lang w:bidi="fa-IR"/>
        </w:rPr>
        <w:t>نت داده شده است»</w:t>
      </w:r>
      <w:r w:rsidR="009B4C06">
        <w:rPr>
          <w:rtl/>
          <w:lang w:bidi="fa-IR"/>
        </w:rPr>
        <w:t xml:space="preserve">. </w:t>
      </w:r>
    </w:p>
    <w:p w:rsidR="0049138A" w:rsidRDefault="0049138A" w:rsidP="0049138A">
      <w:pPr>
        <w:pStyle w:val="libNormal"/>
        <w:rPr>
          <w:rtl/>
          <w:lang w:bidi="fa-IR"/>
        </w:rPr>
      </w:pPr>
      <w:r>
        <w:rPr>
          <w:rtl/>
          <w:lang w:bidi="fa-IR"/>
        </w:rPr>
        <w:lastRenderedPageBreak/>
        <w:t>افراد کم ظرف</w:t>
      </w:r>
      <w:r w:rsidR="00E61D8F">
        <w:rPr>
          <w:rtl/>
          <w:lang w:bidi="fa-IR"/>
        </w:rPr>
        <w:t>ی</w:t>
      </w:r>
      <w:r>
        <w:rPr>
          <w:rtl/>
          <w:lang w:bidi="fa-IR"/>
        </w:rPr>
        <w:t>ت و سطح</w:t>
      </w:r>
      <w:r w:rsidR="00E61D8F">
        <w:rPr>
          <w:rtl/>
          <w:lang w:bidi="fa-IR"/>
        </w:rPr>
        <w:t>ی</w:t>
      </w:r>
      <w:r w:rsidR="009B4C06">
        <w:rPr>
          <w:rtl/>
          <w:lang w:bidi="fa-IR"/>
        </w:rPr>
        <w:t xml:space="preserve">، </w:t>
      </w:r>
      <w:r>
        <w:rPr>
          <w:rtl/>
          <w:lang w:bidi="fa-IR"/>
        </w:rPr>
        <w:t>هنگام</w:t>
      </w:r>
      <w:r w:rsidR="00E61D8F">
        <w:rPr>
          <w:rtl/>
          <w:lang w:bidi="fa-IR"/>
        </w:rPr>
        <w:t>ی</w:t>
      </w:r>
      <w:r>
        <w:rPr>
          <w:rtl/>
          <w:lang w:bidi="fa-IR"/>
        </w:rPr>
        <w:t xml:space="preserve"> که در دام بلا گرفتار م</w:t>
      </w:r>
      <w:r w:rsidR="00E61D8F">
        <w:rPr>
          <w:rtl/>
          <w:lang w:bidi="fa-IR"/>
        </w:rPr>
        <w:t xml:space="preserve">ی </w:t>
      </w:r>
      <w:r>
        <w:rPr>
          <w:rtl/>
          <w:lang w:bidi="fa-IR"/>
        </w:rPr>
        <w:t>شوند</w:t>
      </w:r>
      <w:r w:rsidR="009B4C06">
        <w:rPr>
          <w:rtl/>
          <w:lang w:bidi="fa-IR"/>
        </w:rPr>
        <w:t xml:space="preserve">، </w:t>
      </w:r>
      <w:r>
        <w:rPr>
          <w:rtl/>
          <w:lang w:bidi="fa-IR"/>
        </w:rPr>
        <w:t>خدا</w:t>
      </w:r>
      <w:r w:rsidR="00E61D8F">
        <w:rPr>
          <w:rtl/>
          <w:lang w:bidi="fa-IR"/>
        </w:rPr>
        <w:t>ی</w:t>
      </w:r>
      <w:r>
        <w:rPr>
          <w:rtl/>
          <w:lang w:bidi="fa-IR"/>
        </w:rPr>
        <w:t xml:space="preserve"> را در همه حال م</w:t>
      </w:r>
      <w:r w:rsidR="00E61D8F">
        <w:rPr>
          <w:rtl/>
          <w:lang w:bidi="fa-IR"/>
        </w:rPr>
        <w:t xml:space="preserve">ی </w:t>
      </w:r>
      <w:r>
        <w:rPr>
          <w:rtl/>
          <w:lang w:bidi="fa-IR"/>
        </w:rPr>
        <w:t>خوانند و از حضرتش م</w:t>
      </w:r>
      <w:r w:rsidR="00E61D8F">
        <w:rPr>
          <w:rtl/>
          <w:lang w:bidi="fa-IR"/>
        </w:rPr>
        <w:t xml:space="preserve">ی </w:t>
      </w:r>
      <w:r>
        <w:rPr>
          <w:rtl/>
          <w:lang w:bidi="fa-IR"/>
        </w:rPr>
        <w:t>خواهند بلاها و ناگوار</w:t>
      </w:r>
      <w:r w:rsidR="00E61D8F">
        <w:rPr>
          <w:rtl/>
          <w:lang w:bidi="fa-IR"/>
        </w:rPr>
        <w:t>ی</w:t>
      </w:r>
      <w:r>
        <w:rPr>
          <w:rtl/>
          <w:lang w:bidi="fa-IR"/>
        </w:rPr>
        <w:t xml:space="preserve"> ها</w:t>
      </w:r>
      <w:r w:rsidR="00E61D8F">
        <w:rPr>
          <w:rtl/>
          <w:lang w:bidi="fa-IR"/>
        </w:rPr>
        <w:t>ی</w:t>
      </w:r>
      <w:r>
        <w:rPr>
          <w:rtl/>
          <w:lang w:bidi="fa-IR"/>
        </w:rPr>
        <w:t>شان را برطرف سازد</w:t>
      </w:r>
      <w:r w:rsidR="009B4C06">
        <w:rPr>
          <w:rtl/>
          <w:lang w:bidi="fa-IR"/>
        </w:rPr>
        <w:t xml:space="preserve">. </w:t>
      </w:r>
      <w:r>
        <w:rPr>
          <w:rtl/>
          <w:lang w:bidi="fa-IR"/>
        </w:rPr>
        <w:t>امّا به مجرّد آن</w:t>
      </w:r>
      <w:r w:rsidR="00E61D8F">
        <w:rPr>
          <w:rtl/>
          <w:lang w:bidi="fa-IR"/>
        </w:rPr>
        <w:t xml:space="preserve"> </w:t>
      </w:r>
      <w:r>
        <w:rPr>
          <w:rtl/>
          <w:lang w:bidi="fa-IR"/>
        </w:rPr>
        <w:t>که ناراحت</w:t>
      </w:r>
      <w:r w:rsidR="00E61D8F">
        <w:rPr>
          <w:rtl/>
          <w:lang w:bidi="fa-IR"/>
        </w:rPr>
        <w:t>ی</w:t>
      </w:r>
      <w:r>
        <w:rPr>
          <w:rtl/>
          <w:lang w:bidi="fa-IR"/>
        </w:rPr>
        <w:t xml:space="preserve"> آن</w:t>
      </w:r>
      <w:r w:rsidR="00E61D8F">
        <w:rPr>
          <w:rtl/>
          <w:lang w:bidi="fa-IR"/>
        </w:rPr>
        <w:t xml:space="preserve"> </w:t>
      </w:r>
      <w:r>
        <w:rPr>
          <w:rtl/>
          <w:lang w:bidi="fa-IR"/>
        </w:rPr>
        <w:t>ها برطرف شود</w:t>
      </w:r>
      <w:r w:rsidR="009B4C06">
        <w:rPr>
          <w:rtl/>
          <w:lang w:bidi="fa-IR"/>
        </w:rPr>
        <w:t xml:space="preserve">، </w:t>
      </w:r>
      <w:r>
        <w:rPr>
          <w:rtl/>
          <w:lang w:bidi="fa-IR"/>
        </w:rPr>
        <w:t>آن</w:t>
      </w:r>
      <w:r w:rsidR="00E61D8F">
        <w:rPr>
          <w:rtl/>
          <w:lang w:bidi="fa-IR"/>
        </w:rPr>
        <w:t xml:space="preserve"> </w:t>
      </w:r>
      <w:r>
        <w:rPr>
          <w:rtl/>
          <w:lang w:bidi="fa-IR"/>
        </w:rPr>
        <w:t>چنان در غفلت فرو م</w:t>
      </w:r>
      <w:r w:rsidR="00E61D8F">
        <w:rPr>
          <w:rtl/>
          <w:lang w:bidi="fa-IR"/>
        </w:rPr>
        <w:t xml:space="preserve">ی </w:t>
      </w:r>
      <w:r>
        <w:rPr>
          <w:rtl/>
          <w:lang w:bidi="fa-IR"/>
        </w:rPr>
        <w:t>روند که گو</w:t>
      </w:r>
      <w:r w:rsidR="00E61D8F">
        <w:rPr>
          <w:rtl/>
          <w:lang w:bidi="fa-IR"/>
        </w:rPr>
        <w:t>ی</w:t>
      </w:r>
      <w:r>
        <w:rPr>
          <w:rtl/>
          <w:lang w:bidi="fa-IR"/>
        </w:rPr>
        <w:t>ا هرگز تقاضا</w:t>
      </w:r>
      <w:r w:rsidR="00E61D8F">
        <w:rPr>
          <w:rtl/>
          <w:lang w:bidi="fa-IR"/>
        </w:rPr>
        <w:t>یی</w:t>
      </w:r>
      <w:r>
        <w:rPr>
          <w:rtl/>
          <w:lang w:bidi="fa-IR"/>
        </w:rPr>
        <w:t xml:space="preserve"> نداشته</w:t>
      </w:r>
      <w:r w:rsidR="00E61D8F">
        <w:rPr>
          <w:rtl/>
          <w:lang w:bidi="fa-IR"/>
        </w:rPr>
        <w:t xml:space="preserve"> </w:t>
      </w:r>
      <w:r>
        <w:rPr>
          <w:rtl/>
          <w:lang w:bidi="fa-IR"/>
        </w:rPr>
        <w:t>اند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لَئِنْ اَذَقْنَا الانسانَ مِنَّا رَحْمَةً ثُمَّ نَزَعْناها مِنْهُ اِنَّهُ لَیؤُسٌ کَفُورٌ ا وَلئِنْ اَذَقْناهُ نَعْماءَ بَعْدَ ضَرَّاءَ مَسَّتّهُ لَیقُولَنَّ ذَهَبَ السَیئاتُ عَنّی اِنَّهُ لَفَرِحٌ فَخُورٌ ا اِلَّا الَّذِینَ صَبَرُوا وَ عَمِلُوا الصَّالِحاتِ اُؤلئِکَ لَهُمْ مَغْفِرَةٌ وَ اَجْرٌ کَبِیرٌ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169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«اگر از جانب خود رحمت و نعمت</w:t>
      </w:r>
      <w:r w:rsidR="00E61D8F">
        <w:rPr>
          <w:rtl/>
          <w:lang w:bidi="fa-IR"/>
        </w:rPr>
        <w:t>ی</w:t>
      </w:r>
      <w:r>
        <w:rPr>
          <w:rtl/>
          <w:lang w:bidi="fa-IR"/>
        </w:rPr>
        <w:t xml:space="preserve"> به انسان بچشان</w:t>
      </w:r>
      <w:r w:rsidR="00E61D8F">
        <w:rPr>
          <w:rtl/>
          <w:lang w:bidi="fa-IR"/>
        </w:rPr>
        <w:t>ی</w:t>
      </w:r>
      <w:r>
        <w:rPr>
          <w:rtl/>
          <w:lang w:bidi="fa-IR"/>
        </w:rPr>
        <w:t>م</w:t>
      </w:r>
      <w:r w:rsidR="009B4C06">
        <w:rPr>
          <w:rtl/>
          <w:lang w:bidi="fa-IR"/>
        </w:rPr>
        <w:t xml:space="preserve">، </w:t>
      </w:r>
      <w:r>
        <w:rPr>
          <w:rtl/>
          <w:lang w:bidi="fa-IR"/>
        </w:rPr>
        <w:t>سپس آن را از و</w:t>
      </w:r>
      <w:r w:rsidR="00E61D8F">
        <w:rPr>
          <w:rtl/>
          <w:lang w:bidi="fa-IR"/>
        </w:rPr>
        <w:t>ی</w:t>
      </w:r>
      <w:r>
        <w:rPr>
          <w:rtl/>
          <w:lang w:bidi="fa-IR"/>
        </w:rPr>
        <w:t xml:space="preserve"> سلب کن</w:t>
      </w:r>
      <w:r w:rsidR="00E61D8F">
        <w:rPr>
          <w:rtl/>
          <w:lang w:bidi="fa-IR"/>
        </w:rPr>
        <w:t>ی</w:t>
      </w:r>
      <w:r>
        <w:rPr>
          <w:rtl/>
          <w:lang w:bidi="fa-IR"/>
        </w:rPr>
        <w:t>م</w:t>
      </w:r>
      <w:r w:rsidR="009B4C06">
        <w:rPr>
          <w:rtl/>
          <w:lang w:bidi="fa-IR"/>
        </w:rPr>
        <w:t xml:space="preserve">، </w:t>
      </w:r>
      <w:r>
        <w:rPr>
          <w:rtl/>
          <w:lang w:bidi="fa-IR"/>
        </w:rPr>
        <w:t>قطعاً نوم</w:t>
      </w:r>
      <w:r w:rsidR="00E61D8F">
        <w:rPr>
          <w:rtl/>
          <w:lang w:bidi="fa-IR"/>
        </w:rPr>
        <w:t>ی</w:t>
      </w:r>
      <w:r>
        <w:rPr>
          <w:rtl/>
          <w:lang w:bidi="fa-IR"/>
        </w:rPr>
        <w:t>د و ناسپاس خواهد بود و اگر پس از محنت و ناراحت</w:t>
      </w:r>
      <w:r w:rsidR="00E61D8F">
        <w:rPr>
          <w:rtl/>
          <w:lang w:bidi="fa-IR"/>
        </w:rPr>
        <w:t>ی</w:t>
      </w:r>
      <w:r>
        <w:rPr>
          <w:rtl/>
          <w:lang w:bidi="fa-IR"/>
        </w:rPr>
        <w:t xml:space="preserve"> که به او رس</w:t>
      </w:r>
      <w:r w:rsidR="00E61D8F">
        <w:rPr>
          <w:rtl/>
          <w:lang w:bidi="fa-IR"/>
        </w:rPr>
        <w:t>ی</w:t>
      </w:r>
      <w:r>
        <w:rPr>
          <w:rtl/>
          <w:lang w:bidi="fa-IR"/>
        </w:rPr>
        <w:t>ده</w:t>
      </w:r>
      <w:r w:rsidR="009B4C06">
        <w:rPr>
          <w:rtl/>
          <w:lang w:bidi="fa-IR"/>
        </w:rPr>
        <w:t xml:space="preserve">، </w:t>
      </w:r>
      <w:r>
        <w:rPr>
          <w:rtl/>
          <w:lang w:bidi="fa-IR"/>
        </w:rPr>
        <w:t>نعمت</w:t>
      </w:r>
      <w:r w:rsidR="00E61D8F">
        <w:rPr>
          <w:rtl/>
          <w:lang w:bidi="fa-IR"/>
        </w:rPr>
        <w:t>ی</w:t>
      </w:r>
      <w:r>
        <w:rPr>
          <w:rtl/>
          <w:lang w:bidi="fa-IR"/>
        </w:rPr>
        <w:t xml:space="preserve"> به او بچشان</w:t>
      </w:r>
      <w:r w:rsidR="00E61D8F">
        <w:rPr>
          <w:rtl/>
          <w:lang w:bidi="fa-IR"/>
        </w:rPr>
        <w:t>ی</w:t>
      </w:r>
      <w:r>
        <w:rPr>
          <w:rtl/>
          <w:lang w:bidi="fa-IR"/>
        </w:rPr>
        <w:t>م</w:t>
      </w:r>
      <w:r w:rsidR="009B4C06">
        <w:rPr>
          <w:rtl/>
          <w:lang w:bidi="fa-IR"/>
        </w:rPr>
        <w:t xml:space="preserve">، </w:t>
      </w:r>
      <w:r>
        <w:rPr>
          <w:rtl/>
          <w:lang w:bidi="fa-IR"/>
        </w:rPr>
        <w:t>حتماً خواهد گفت</w:t>
      </w:r>
      <w:r w:rsidR="009B4C06">
        <w:rPr>
          <w:rtl/>
          <w:lang w:bidi="fa-IR"/>
        </w:rPr>
        <w:t xml:space="preserve">: </w:t>
      </w:r>
      <w:r>
        <w:rPr>
          <w:rtl/>
          <w:lang w:bidi="fa-IR"/>
        </w:rPr>
        <w:t>گرفتار</w:t>
      </w:r>
      <w:r w:rsidR="00E61D8F">
        <w:rPr>
          <w:rtl/>
          <w:lang w:bidi="fa-IR"/>
        </w:rPr>
        <w:t xml:space="preserve">ی </w:t>
      </w:r>
      <w:r>
        <w:rPr>
          <w:rtl/>
          <w:lang w:bidi="fa-IR"/>
        </w:rPr>
        <w:t>ها از من دور شد</w:t>
      </w:r>
      <w:r w:rsidR="009B4C06">
        <w:rPr>
          <w:rtl/>
          <w:lang w:bidi="fa-IR"/>
        </w:rPr>
        <w:t xml:space="preserve"> (</w:t>
      </w:r>
      <w:r>
        <w:rPr>
          <w:rtl/>
          <w:lang w:bidi="fa-IR"/>
        </w:rPr>
        <w:t>و د</w:t>
      </w:r>
      <w:r w:rsidR="00E61D8F">
        <w:rPr>
          <w:rtl/>
          <w:lang w:bidi="fa-IR"/>
        </w:rPr>
        <w:t>ی</w:t>
      </w:r>
      <w:r>
        <w:rPr>
          <w:rtl/>
          <w:lang w:bidi="fa-IR"/>
        </w:rPr>
        <w:t>گر باز نخواهد گشت و غرق شاد</w:t>
      </w:r>
      <w:r w:rsidR="00E61D8F">
        <w:rPr>
          <w:rtl/>
          <w:lang w:bidi="fa-IR"/>
        </w:rPr>
        <w:t>ی</w:t>
      </w:r>
      <w:r>
        <w:rPr>
          <w:rtl/>
          <w:lang w:bidi="fa-IR"/>
        </w:rPr>
        <w:t xml:space="preserve"> و غفلت و فخر فروش</w:t>
      </w:r>
      <w:r w:rsidR="00E61D8F">
        <w:rPr>
          <w:rtl/>
          <w:lang w:bidi="fa-IR"/>
        </w:rPr>
        <w:t>ی</w:t>
      </w:r>
      <w:r>
        <w:rPr>
          <w:rtl/>
          <w:lang w:bidi="fa-IR"/>
        </w:rPr>
        <w:t xml:space="preserve"> م</w:t>
      </w:r>
      <w:r w:rsidR="00E61D8F">
        <w:rPr>
          <w:rtl/>
          <w:lang w:bidi="fa-IR"/>
        </w:rPr>
        <w:t xml:space="preserve">ی </w:t>
      </w:r>
      <w:r>
        <w:rPr>
          <w:rtl/>
          <w:lang w:bidi="fa-IR"/>
        </w:rPr>
        <w:t>شود</w:t>
      </w:r>
      <w:r w:rsidR="009B4C06">
        <w:rPr>
          <w:rtl/>
          <w:lang w:bidi="fa-IR"/>
        </w:rPr>
        <w:t xml:space="preserve">) </w:t>
      </w:r>
      <w:r>
        <w:rPr>
          <w:rtl/>
          <w:lang w:bidi="fa-IR"/>
        </w:rPr>
        <w:t>او شادمان و فخر فروش است</w:t>
      </w:r>
      <w:r w:rsidR="009B4C06">
        <w:rPr>
          <w:rtl/>
          <w:lang w:bidi="fa-IR"/>
        </w:rPr>
        <w:t xml:space="preserve">. </w:t>
      </w:r>
      <w:r>
        <w:rPr>
          <w:rtl/>
          <w:lang w:bidi="fa-IR"/>
        </w:rPr>
        <w:t>مگر آن</w:t>
      </w:r>
      <w:r w:rsidR="00E61D8F">
        <w:rPr>
          <w:rtl/>
          <w:lang w:bidi="fa-IR"/>
        </w:rPr>
        <w:t xml:space="preserve"> </w:t>
      </w:r>
      <w:r>
        <w:rPr>
          <w:rtl/>
          <w:lang w:bidi="fa-IR"/>
        </w:rPr>
        <w:t>ها که</w:t>
      </w:r>
      <w:r w:rsidR="009B4C06">
        <w:rPr>
          <w:rtl/>
          <w:lang w:bidi="fa-IR"/>
        </w:rPr>
        <w:t xml:space="preserve"> (</w:t>
      </w:r>
      <w:r>
        <w:rPr>
          <w:rtl/>
          <w:lang w:bidi="fa-IR"/>
        </w:rPr>
        <w:t>در سا</w:t>
      </w:r>
      <w:r w:rsidR="00E61D8F">
        <w:rPr>
          <w:rtl/>
          <w:lang w:bidi="fa-IR"/>
        </w:rPr>
        <w:t>ی</w:t>
      </w:r>
      <w:r>
        <w:rPr>
          <w:rtl/>
          <w:lang w:bidi="fa-IR"/>
        </w:rPr>
        <w:t>ه ا</w:t>
      </w:r>
      <w:r w:rsidR="00E61D8F">
        <w:rPr>
          <w:rtl/>
          <w:lang w:bidi="fa-IR"/>
        </w:rPr>
        <w:t>ی</w:t>
      </w:r>
      <w:r>
        <w:rPr>
          <w:rtl/>
          <w:lang w:bidi="fa-IR"/>
        </w:rPr>
        <w:t>مان راست</w:t>
      </w:r>
      <w:r w:rsidR="00E61D8F">
        <w:rPr>
          <w:rtl/>
          <w:lang w:bidi="fa-IR"/>
        </w:rPr>
        <w:t>ی</w:t>
      </w:r>
      <w:r>
        <w:rPr>
          <w:rtl/>
          <w:lang w:bidi="fa-IR"/>
        </w:rPr>
        <w:t>ن</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و استقامت ورز</w:t>
      </w:r>
      <w:r w:rsidR="00E61D8F">
        <w:rPr>
          <w:rtl/>
          <w:lang w:bidi="fa-IR"/>
        </w:rPr>
        <w:t>ی</w:t>
      </w:r>
      <w:r>
        <w:rPr>
          <w:rtl/>
          <w:lang w:bidi="fa-IR"/>
        </w:rPr>
        <w:t>ده و عمل صالح و شا</w:t>
      </w:r>
      <w:r w:rsidR="00E61D8F">
        <w:rPr>
          <w:rtl/>
          <w:lang w:bidi="fa-IR"/>
        </w:rPr>
        <w:t>ی</w:t>
      </w:r>
      <w:r>
        <w:rPr>
          <w:rtl/>
          <w:lang w:bidi="fa-IR"/>
        </w:rPr>
        <w:t>سته انجام داده</w:t>
      </w:r>
      <w:r w:rsidR="00E61D8F">
        <w:rPr>
          <w:rtl/>
          <w:lang w:bidi="fa-IR"/>
        </w:rPr>
        <w:t xml:space="preserve"> </w:t>
      </w:r>
      <w:r>
        <w:rPr>
          <w:rtl/>
          <w:lang w:bidi="fa-IR"/>
        </w:rPr>
        <w:t>اند</w:t>
      </w:r>
      <w:r w:rsidR="009B4C06">
        <w:rPr>
          <w:rtl/>
          <w:lang w:bidi="fa-IR"/>
        </w:rPr>
        <w:t xml:space="preserve">، </w:t>
      </w:r>
      <w:r>
        <w:rPr>
          <w:rtl/>
          <w:lang w:bidi="fa-IR"/>
        </w:rPr>
        <w:t>که برا</w:t>
      </w:r>
      <w:r w:rsidR="00E61D8F">
        <w:rPr>
          <w:rtl/>
          <w:lang w:bidi="fa-IR"/>
        </w:rPr>
        <w:t>ی</w:t>
      </w:r>
      <w:r>
        <w:rPr>
          <w:rtl/>
          <w:lang w:bidi="fa-IR"/>
        </w:rPr>
        <w:t xml:space="preserve"> آنان آمرزش و پاداش</w:t>
      </w:r>
      <w:r w:rsidR="00E61D8F">
        <w:rPr>
          <w:rtl/>
          <w:lang w:bidi="fa-IR"/>
        </w:rPr>
        <w:t>ی</w:t>
      </w:r>
      <w:r>
        <w:rPr>
          <w:rtl/>
          <w:lang w:bidi="fa-IR"/>
        </w:rPr>
        <w:t xml:space="preserve"> بزرگ خواهد بود»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ات</w:t>
      </w:r>
      <w:r w:rsidR="009B4C06">
        <w:rPr>
          <w:rtl/>
          <w:lang w:bidi="fa-IR"/>
        </w:rPr>
        <w:t xml:space="preserve">، </w:t>
      </w:r>
      <w:r>
        <w:rPr>
          <w:rtl/>
          <w:lang w:bidi="fa-IR"/>
        </w:rPr>
        <w:t>گوشه</w:t>
      </w:r>
      <w:r w:rsidR="00E61D8F">
        <w:rPr>
          <w:rtl/>
          <w:lang w:bidi="fa-IR"/>
        </w:rPr>
        <w:t xml:space="preserve"> </w:t>
      </w:r>
      <w:r>
        <w:rPr>
          <w:rtl/>
          <w:lang w:bidi="fa-IR"/>
        </w:rPr>
        <w:t>ا</w:t>
      </w:r>
      <w:r w:rsidR="00E61D8F">
        <w:rPr>
          <w:rtl/>
          <w:lang w:bidi="fa-IR"/>
        </w:rPr>
        <w:t>ی</w:t>
      </w:r>
      <w:r>
        <w:rPr>
          <w:rtl/>
          <w:lang w:bidi="fa-IR"/>
        </w:rPr>
        <w:t xml:space="preserve"> از کاست</w:t>
      </w:r>
      <w:r w:rsidR="00E61D8F">
        <w:rPr>
          <w:rtl/>
          <w:lang w:bidi="fa-IR"/>
        </w:rPr>
        <w:t xml:space="preserve">ی </w:t>
      </w:r>
      <w:r>
        <w:rPr>
          <w:rtl/>
          <w:lang w:bidi="fa-IR"/>
        </w:rPr>
        <w:t>ها و ضعف</w:t>
      </w:r>
      <w:r w:rsidR="00E61D8F">
        <w:rPr>
          <w:rtl/>
          <w:lang w:bidi="fa-IR"/>
        </w:rPr>
        <w:t xml:space="preserve"> </w:t>
      </w:r>
      <w:r>
        <w:rPr>
          <w:rtl/>
          <w:lang w:bidi="fa-IR"/>
        </w:rPr>
        <w:t>ها</w:t>
      </w:r>
      <w:r w:rsidR="00E61D8F">
        <w:rPr>
          <w:rtl/>
          <w:lang w:bidi="fa-IR"/>
        </w:rPr>
        <w:t>ی</w:t>
      </w:r>
      <w:r>
        <w:rPr>
          <w:rtl/>
          <w:lang w:bidi="fa-IR"/>
        </w:rPr>
        <w:t xml:space="preserve"> افراد ب</w:t>
      </w:r>
      <w:r w:rsidR="00E61D8F">
        <w:rPr>
          <w:rtl/>
          <w:lang w:bidi="fa-IR"/>
        </w:rPr>
        <w:t xml:space="preserve">ی </w:t>
      </w:r>
      <w:r>
        <w:rPr>
          <w:rtl/>
          <w:lang w:bidi="fa-IR"/>
        </w:rPr>
        <w:t>ا</w:t>
      </w:r>
      <w:r w:rsidR="00E61D8F">
        <w:rPr>
          <w:rtl/>
          <w:lang w:bidi="fa-IR"/>
        </w:rPr>
        <w:t>ی</w:t>
      </w:r>
      <w:r>
        <w:rPr>
          <w:rtl/>
          <w:lang w:bidi="fa-IR"/>
        </w:rPr>
        <w:t>مان و ترب</w:t>
      </w:r>
      <w:r w:rsidR="00E61D8F">
        <w:rPr>
          <w:rtl/>
          <w:lang w:bidi="fa-IR"/>
        </w:rPr>
        <w:t>ی</w:t>
      </w:r>
      <w:r>
        <w:rPr>
          <w:rtl/>
          <w:lang w:bidi="fa-IR"/>
        </w:rPr>
        <w:t>ت نشده گوشزد شده است</w:t>
      </w:r>
      <w:r w:rsidR="009B4C06">
        <w:rPr>
          <w:rtl/>
          <w:lang w:bidi="fa-IR"/>
        </w:rPr>
        <w:t xml:space="preserve">؛ </w:t>
      </w:r>
      <w:r>
        <w:rPr>
          <w:rtl/>
          <w:lang w:bidi="fa-IR"/>
        </w:rPr>
        <w:t>نخست کم ظرف</w:t>
      </w:r>
      <w:r w:rsidR="00E61D8F">
        <w:rPr>
          <w:rtl/>
          <w:lang w:bidi="fa-IR"/>
        </w:rPr>
        <w:t>ی</w:t>
      </w:r>
      <w:r>
        <w:rPr>
          <w:rtl/>
          <w:lang w:bidi="fa-IR"/>
        </w:rPr>
        <w:t>ت</w:t>
      </w:r>
      <w:r w:rsidR="00E61D8F">
        <w:rPr>
          <w:rtl/>
          <w:lang w:bidi="fa-IR"/>
        </w:rPr>
        <w:t>ی</w:t>
      </w:r>
      <w:r>
        <w:rPr>
          <w:rtl/>
          <w:lang w:bidi="fa-IR"/>
        </w:rPr>
        <w:t xml:space="preserve"> در برابر ناگوار</w:t>
      </w:r>
      <w:r w:rsidR="00E61D8F">
        <w:rPr>
          <w:rtl/>
          <w:lang w:bidi="fa-IR"/>
        </w:rPr>
        <w:t xml:space="preserve">ی </w:t>
      </w:r>
      <w:r>
        <w:rPr>
          <w:rtl/>
          <w:lang w:bidi="fa-IR"/>
        </w:rPr>
        <w:t>ها و مشکلات که هرگاه نعمت</w:t>
      </w:r>
      <w:r w:rsidR="00E61D8F">
        <w:rPr>
          <w:rtl/>
          <w:lang w:bidi="fa-IR"/>
        </w:rPr>
        <w:t>ی</w:t>
      </w:r>
      <w:r>
        <w:rPr>
          <w:rtl/>
          <w:lang w:bidi="fa-IR"/>
        </w:rPr>
        <w:t xml:space="preserve"> به آن</w:t>
      </w:r>
      <w:r w:rsidR="00E61D8F">
        <w:rPr>
          <w:rtl/>
          <w:lang w:bidi="fa-IR"/>
        </w:rPr>
        <w:t xml:space="preserve"> </w:t>
      </w:r>
      <w:r>
        <w:rPr>
          <w:rtl/>
          <w:lang w:bidi="fa-IR"/>
        </w:rPr>
        <w:t>ها ارزان</w:t>
      </w:r>
      <w:r w:rsidR="00E61D8F">
        <w:rPr>
          <w:rtl/>
          <w:lang w:bidi="fa-IR"/>
        </w:rPr>
        <w:t>ی</w:t>
      </w:r>
      <w:r>
        <w:rPr>
          <w:rtl/>
          <w:lang w:bidi="fa-IR"/>
        </w:rPr>
        <w:t xml:space="preserve"> و سپس از آن</w:t>
      </w:r>
      <w:r w:rsidR="00E61D8F">
        <w:rPr>
          <w:rtl/>
          <w:lang w:bidi="fa-IR"/>
        </w:rPr>
        <w:t xml:space="preserve"> </w:t>
      </w:r>
      <w:r>
        <w:rPr>
          <w:rtl/>
          <w:lang w:bidi="fa-IR"/>
        </w:rPr>
        <w:t>ها گرفته شود</w:t>
      </w:r>
      <w:r w:rsidR="009B4C06">
        <w:rPr>
          <w:rtl/>
          <w:lang w:bidi="fa-IR"/>
        </w:rPr>
        <w:t xml:space="preserve">، </w:t>
      </w:r>
      <w:r>
        <w:rPr>
          <w:rtl/>
          <w:lang w:bidi="fa-IR"/>
        </w:rPr>
        <w:t>مأ</w:t>
      </w:r>
      <w:r w:rsidR="00E61D8F">
        <w:rPr>
          <w:rtl/>
          <w:lang w:bidi="fa-IR"/>
        </w:rPr>
        <w:t>ی</w:t>
      </w:r>
      <w:r>
        <w:rPr>
          <w:rtl/>
          <w:lang w:bidi="fa-IR"/>
        </w:rPr>
        <w:t>وس و نوم</w:t>
      </w:r>
      <w:r w:rsidR="00E61D8F">
        <w:rPr>
          <w:rtl/>
          <w:lang w:bidi="fa-IR"/>
        </w:rPr>
        <w:t>ی</w:t>
      </w:r>
      <w:r>
        <w:rPr>
          <w:rtl/>
          <w:lang w:bidi="fa-IR"/>
        </w:rPr>
        <w:t>د شده</w:t>
      </w:r>
      <w:r w:rsidR="009B4C06">
        <w:rPr>
          <w:rtl/>
          <w:lang w:bidi="fa-IR"/>
        </w:rPr>
        <w:t xml:space="preserve">، </w:t>
      </w:r>
      <w:r>
        <w:rPr>
          <w:rtl/>
          <w:lang w:bidi="fa-IR"/>
        </w:rPr>
        <w:t>آن</w:t>
      </w:r>
      <w:r w:rsidR="00E61D8F">
        <w:rPr>
          <w:rtl/>
          <w:lang w:bidi="fa-IR"/>
        </w:rPr>
        <w:t xml:space="preserve"> </w:t>
      </w:r>
      <w:r>
        <w:rPr>
          <w:rtl/>
          <w:lang w:bidi="fa-IR"/>
        </w:rPr>
        <w:t>گاه به کفران و ناسپاس</w:t>
      </w:r>
      <w:r w:rsidR="00E61D8F">
        <w:rPr>
          <w:rtl/>
          <w:lang w:bidi="fa-IR"/>
        </w:rPr>
        <w:t>ی</w:t>
      </w:r>
      <w:r>
        <w:rPr>
          <w:rtl/>
          <w:lang w:bidi="fa-IR"/>
        </w:rPr>
        <w:t xml:space="preserve"> برم</w:t>
      </w:r>
      <w:r w:rsidR="00E61D8F">
        <w:rPr>
          <w:rtl/>
          <w:lang w:bidi="fa-IR"/>
        </w:rPr>
        <w:t xml:space="preserve">ی </w:t>
      </w:r>
      <w:r>
        <w:rPr>
          <w:rtl/>
          <w:lang w:bidi="fa-IR"/>
        </w:rPr>
        <w:t>خ</w:t>
      </w:r>
      <w:r w:rsidR="00E61D8F">
        <w:rPr>
          <w:rtl/>
          <w:lang w:bidi="fa-IR"/>
        </w:rPr>
        <w:t>ی</w:t>
      </w:r>
      <w:r>
        <w:rPr>
          <w:rtl/>
          <w:lang w:bidi="fa-IR"/>
        </w:rPr>
        <w:t>زند و سوم</w:t>
      </w:r>
      <w:r w:rsidR="00E61D8F">
        <w:rPr>
          <w:rtl/>
          <w:lang w:bidi="fa-IR"/>
        </w:rPr>
        <w:t>ی</w:t>
      </w:r>
      <w:r>
        <w:rPr>
          <w:rtl/>
          <w:lang w:bidi="fa-IR"/>
        </w:rPr>
        <w:t>ن نقطه ضعف آن</w:t>
      </w:r>
      <w:r w:rsidR="00E61D8F">
        <w:rPr>
          <w:rtl/>
          <w:lang w:bidi="fa-IR"/>
        </w:rPr>
        <w:t xml:space="preserve"> </w:t>
      </w:r>
      <w:r>
        <w:rPr>
          <w:rtl/>
          <w:lang w:bidi="fa-IR"/>
        </w:rPr>
        <w:t>ها</w:t>
      </w:r>
      <w:r w:rsidR="009B4C06">
        <w:rPr>
          <w:rtl/>
          <w:lang w:bidi="fa-IR"/>
        </w:rPr>
        <w:t xml:space="preserve">، </w:t>
      </w:r>
      <w:r>
        <w:rPr>
          <w:rtl/>
          <w:lang w:bidi="fa-IR"/>
        </w:rPr>
        <w:t>ا</w:t>
      </w:r>
      <w:r w:rsidR="00E61D8F">
        <w:rPr>
          <w:rtl/>
          <w:lang w:bidi="fa-IR"/>
        </w:rPr>
        <w:t>ی</w:t>
      </w:r>
      <w:r>
        <w:rPr>
          <w:rtl/>
          <w:lang w:bidi="fa-IR"/>
        </w:rPr>
        <w:t>ن است که هنگام</w:t>
      </w:r>
      <w:r w:rsidR="00E61D8F">
        <w:rPr>
          <w:rtl/>
          <w:lang w:bidi="fa-IR"/>
        </w:rPr>
        <w:t>ی</w:t>
      </w:r>
      <w:r>
        <w:rPr>
          <w:rtl/>
          <w:lang w:bidi="fa-IR"/>
        </w:rPr>
        <w:t xml:space="preserve"> که در ناز و نعمت به سر م</w:t>
      </w:r>
      <w:r w:rsidR="00E61D8F">
        <w:rPr>
          <w:rtl/>
          <w:lang w:bidi="fa-IR"/>
        </w:rPr>
        <w:t xml:space="preserve">ی </w:t>
      </w:r>
      <w:r>
        <w:rPr>
          <w:rtl/>
          <w:lang w:bidi="fa-IR"/>
        </w:rPr>
        <w:t>برند</w:t>
      </w:r>
      <w:r w:rsidR="009B4C06">
        <w:rPr>
          <w:rtl/>
          <w:lang w:bidi="fa-IR"/>
        </w:rPr>
        <w:t xml:space="preserve">، </w:t>
      </w:r>
      <w:r>
        <w:rPr>
          <w:rtl/>
          <w:lang w:bidi="fa-IR"/>
        </w:rPr>
        <w:t>دست و پا</w:t>
      </w:r>
      <w:r w:rsidR="00E61D8F">
        <w:rPr>
          <w:rtl/>
          <w:lang w:bidi="fa-IR"/>
        </w:rPr>
        <w:t>ی</w:t>
      </w:r>
      <w:r>
        <w:rPr>
          <w:rtl/>
          <w:lang w:bidi="fa-IR"/>
        </w:rPr>
        <w:t xml:space="preserve"> خود را گم کرده و غرق لذّت و شاد</w:t>
      </w:r>
      <w:r w:rsidR="00E61D8F">
        <w:rPr>
          <w:rtl/>
          <w:lang w:bidi="fa-IR"/>
        </w:rPr>
        <w:t>ی</w:t>
      </w:r>
      <w:r>
        <w:rPr>
          <w:rtl/>
          <w:lang w:bidi="fa-IR"/>
        </w:rPr>
        <w:t xml:space="preserve"> م</w:t>
      </w:r>
      <w:r w:rsidR="00E61D8F">
        <w:rPr>
          <w:rtl/>
          <w:lang w:bidi="fa-IR"/>
        </w:rPr>
        <w:t xml:space="preserve">ی </w:t>
      </w:r>
      <w:r>
        <w:rPr>
          <w:rtl/>
          <w:lang w:bidi="fa-IR"/>
        </w:rPr>
        <w:t>شوند</w:t>
      </w:r>
      <w:r w:rsidR="009B4C06">
        <w:rPr>
          <w:rtl/>
          <w:lang w:bidi="fa-IR"/>
        </w:rPr>
        <w:t xml:space="preserve">. </w:t>
      </w:r>
      <w:r>
        <w:rPr>
          <w:rtl/>
          <w:lang w:bidi="fa-IR"/>
        </w:rPr>
        <w:t>به گونه</w:t>
      </w:r>
      <w:r w:rsidR="00E61D8F">
        <w:rPr>
          <w:rtl/>
          <w:lang w:bidi="fa-IR"/>
        </w:rPr>
        <w:t xml:space="preserve"> </w:t>
      </w:r>
      <w:r>
        <w:rPr>
          <w:rtl/>
          <w:lang w:bidi="fa-IR"/>
        </w:rPr>
        <w:t>ا</w:t>
      </w:r>
      <w:r w:rsidR="00E61D8F">
        <w:rPr>
          <w:rtl/>
          <w:lang w:bidi="fa-IR"/>
        </w:rPr>
        <w:t>ی</w:t>
      </w:r>
      <w:r>
        <w:rPr>
          <w:rtl/>
          <w:lang w:bidi="fa-IR"/>
        </w:rPr>
        <w:t xml:space="preserve"> که غرور و تکبّر بر آن</w:t>
      </w:r>
      <w:r w:rsidR="00E61D8F">
        <w:rPr>
          <w:rtl/>
          <w:lang w:bidi="fa-IR"/>
        </w:rPr>
        <w:t xml:space="preserve"> </w:t>
      </w:r>
      <w:r>
        <w:rPr>
          <w:rtl/>
          <w:lang w:bidi="fa-IR"/>
        </w:rPr>
        <w:t>ها چ</w:t>
      </w:r>
      <w:r w:rsidR="00E61D8F">
        <w:rPr>
          <w:rtl/>
          <w:lang w:bidi="fa-IR"/>
        </w:rPr>
        <w:t>ی</w:t>
      </w:r>
      <w:r>
        <w:rPr>
          <w:rtl/>
          <w:lang w:bidi="fa-IR"/>
        </w:rPr>
        <w:t>ره شده</w:t>
      </w:r>
      <w:r w:rsidR="009B4C06">
        <w:rPr>
          <w:rtl/>
          <w:lang w:bidi="fa-IR"/>
        </w:rPr>
        <w:t xml:space="preserve">، </w:t>
      </w:r>
      <w:r>
        <w:rPr>
          <w:rtl/>
          <w:lang w:bidi="fa-IR"/>
        </w:rPr>
        <w:t>آن</w:t>
      </w:r>
      <w:r w:rsidR="00E61D8F">
        <w:rPr>
          <w:rtl/>
          <w:lang w:bidi="fa-IR"/>
        </w:rPr>
        <w:t xml:space="preserve"> </w:t>
      </w:r>
      <w:r>
        <w:rPr>
          <w:rtl/>
          <w:lang w:bidi="fa-IR"/>
        </w:rPr>
        <w:t>چنان که خدا</w:t>
      </w:r>
      <w:r w:rsidR="00E61D8F">
        <w:rPr>
          <w:rtl/>
          <w:lang w:bidi="fa-IR"/>
        </w:rPr>
        <w:t>ی</w:t>
      </w:r>
      <w:r>
        <w:rPr>
          <w:rtl/>
          <w:lang w:bidi="fa-IR"/>
        </w:rPr>
        <w:t xml:space="preserve"> را فراموش کرده و از شکر نعمت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در</w:t>
      </w:r>
      <w:r w:rsidR="00E61D8F">
        <w:rPr>
          <w:rtl/>
          <w:lang w:bidi="fa-IR"/>
        </w:rPr>
        <w:t>ی</w:t>
      </w:r>
      <w:r>
        <w:rPr>
          <w:rtl/>
          <w:lang w:bidi="fa-IR"/>
        </w:rPr>
        <w:t>غ حضرتش غافل 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lastRenderedPageBreak/>
        <w:t>در پا</w:t>
      </w:r>
      <w:r w:rsidR="00E61D8F">
        <w:rPr>
          <w:rtl/>
          <w:lang w:bidi="fa-IR"/>
        </w:rPr>
        <w:t>ی</w:t>
      </w:r>
      <w:r>
        <w:rPr>
          <w:rtl/>
          <w:lang w:bidi="fa-IR"/>
        </w:rPr>
        <w:t>ان اضافه م</w:t>
      </w:r>
      <w:r w:rsidR="00E61D8F">
        <w:rPr>
          <w:rtl/>
          <w:lang w:bidi="fa-IR"/>
        </w:rPr>
        <w:t xml:space="preserve">ی </w:t>
      </w:r>
      <w:r>
        <w:rPr>
          <w:rtl/>
          <w:lang w:bidi="fa-IR"/>
        </w:rPr>
        <w:t>کند که تنها افراد باا</w:t>
      </w:r>
      <w:r w:rsidR="00E61D8F">
        <w:rPr>
          <w:rtl/>
          <w:lang w:bidi="fa-IR"/>
        </w:rPr>
        <w:t>ی</w:t>
      </w:r>
      <w:r>
        <w:rPr>
          <w:rtl/>
          <w:lang w:bidi="fa-IR"/>
        </w:rPr>
        <w:t>مان که دارا</w:t>
      </w:r>
      <w:r w:rsidR="00E61D8F">
        <w:rPr>
          <w:rtl/>
          <w:lang w:bidi="fa-IR"/>
        </w:rPr>
        <w:t>ی</w:t>
      </w:r>
      <w:r>
        <w:rPr>
          <w:rtl/>
          <w:lang w:bidi="fa-IR"/>
        </w:rPr>
        <w:t xml:space="preserve"> روح</w:t>
      </w:r>
      <w:r w:rsidR="00E61D8F">
        <w:rPr>
          <w:rtl/>
          <w:lang w:bidi="fa-IR"/>
        </w:rPr>
        <w:t>ی</w:t>
      </w:r>
      <w:r>
        <w:rPr>
          <w:rtl/>
          <w:lang w:bidi="fa-IR"/>
        </w:rPr>
        <w:t xml:space="preserve"> بزرگ و س</w:t>
      </w:r>
      <w:r w:rsidR="00E61D8F">
        <w:rPr>
          <w:rtl/>
          <w:lang w:bidi="fa-IR"/>
        </w:rPr>
        <w:t>ی</w:t>
      </w:r>
      <w:r>
        <w:rPr>
          <w:rtl/>
          <w:lang w:bidi="fa-IR"/>
        </w:rPr>
        <w:t>نه</w:t>
      </w:r>
      <w:r w:rsidR="00E61D8F">
        <w:rPr>
          <w:rtl/>
          <w:lang w:bidi="fa-IR"/>
        </w:rPr>
        <w:t xml:space="preserve"> </w:t>
      </w:r>
      <w:r>
        <w:rPr>
          <w:rtl/>
          <w:lang w:bidi="fa-IR"/>
        </w:rPr>
        <w:t>ا</w:t>
      </w:r>
      <w:r w:rsidR="00E61D8F">
        <w:rPr>
          <w:rtl/>
          <w:lang w:bidi="fa-IR"/>
        </w:rPr>
        <w:t>ی</w:t>
      </w:r>
      <w:r>
        <w:rPr>
          <w:rtl/>
          <w:lang w:bidi="fa-IR"/>
        </w:rPr>
        <w:t xml:space="preserve"> گشاده هستند</w:t>
      </w:r>
      <w:r w:rsidR="009B4C06">
        <w:rPr>
          <w:rtl/>
          <w:lang w:bidi="fa-IR"/>
        </w:rPr>
        <w:t xml:space="preserve">، </w:t>
      </w:r>
      <w:r>
        <w:rPr>
          <w:rtl/>
          <w:lang w:bidi="fa-IR"/>
        </w:rPr>
        <w:t>در مقابل دشوار</w:t>
      </w:r>
      <w:r w:rsidR="00E61D8F">
        <w:rPr>
          <w:rtl/>
          <w:lang w:bidi="fa-IR"/>
        </w:rPr>
        <w:t xml:space="preserve">ی </w:t>
      </w:r>
      <w:r>
        <w:rPr>
          <w:rtl/>
          <w:lang w:bidi="fa-IR"/>
        </w:rPr>
        <w:t>ها شک</w:t>
      </w:r>
      <w:r w:rsidR="00E61D8F">
        <w:rPr>
          <w:rtl/>
          <w:lang w:bidi="fa-IR"/>
        </w:rPr>
        <w:t>ی</w:t>
      </w:r>
      <w:r>
        <w:rPr>
          <w:rtl/>
          <w:lang w:bidi="fa-IR"/>
        </w:rPr>
        <w:t>با</w:t>
      </w:r>
      <w:r w:rsidR="00E61D8F">
        <w:rPr>
          <w:rtl/>
          <w:lang w:bidi="fa-IR"/>
        </w:rPr>
        <w:t>یی</w:t>
      </w:r>
      <w:r>
        <w:rPr>
          <w:rtl/>
          <w:lang w:bidi="fa-IR"/>
        </w:rPr>
        <w:t xml:space="preserve"> و استقامت ورز</w:t>
      </w:r>
      <w:r w:rsidR="00E61D8F">
        <w:rPr>
          <w:rtl/>
          <w:lang w:bidi="fa-IR"/>
        </w:rPr>
        <w:t>ی</w:t>
      </w:r>
      <w:r>
        <w:rPr>
          <w:rtl/>
          <w:lang w:bidi="fa-IR"/>
        </w:rPr>
        <w:t>ده و در انجام اعمال شا</w:t>
      </w:r>
      <w:r w:rsidR="00E61D8F">
        <w:rPr>
          <w:rtl/>
          <w:lang w:bidi="fa-IR"/>
        </w:rPr>
        <w:t>ی</w:t>
      </w:r>
      <w:r>
        <w:rPr>
          <w:rtl/>
          <w:lang w:bidi="fa-IR"/>
        </w:rPr>
        <w:t>سته</w:t>
      </w:r>
      <w:r w:rsidR="009B4C06">
        <w:rPr>
          <w:rtl/>
          <w:lang w:bidi="fa-IR"/>
        </w:rPr>
        <w:t xml:space="preserve">، </w:t>
      </w:r>
      <w:r>
        <w:rPr>
          <w:rtl/>
          <w:lang w:bidi="fa-IR"/>
        </w:rPr>
        <w:t>موفّق</w:t>
      </w:r>
      <w:r w:rsidR="00E61D8F">
        <w:rPr>
          <w:rtl/>
          <w:lang w:bidi="fa-IR"/>
        </w:rPr>
        <w:t xml:space="preserve"> </w:t>
      </w:r>
      <w:r>
        <w:rPr>
          <w:rtl/>
          <w:lang w:bidi="fa-IR"/>
        </w:rPr>
        <w:t>اند که نه دگرگون</w:t>
      </w:r>
      <w:r w:rsidR="00E61D8F">
        <w:rPr>
          <w:rtl/>
          <w:lang w:bidi="fa-IR"/>
        </w:rPr>
        <w:t>ی</w:t>
      </w:r>
      <w:r>
        <w:rPr>
          <w:rtl/>
          <w:lang w:bidi="fa-IR"/>
        </w:rPr>
        <w:t xml:space="preserve"> روزگار آن</w:t>
      </w:r>
      <w:r w:rsidR="00E61D8F">
        <w:rPr>
          <w:rtl/>
          <w:lang w:bidi="fa-IR"/>
        </w:rPr>
        <w:t xml:space="preserve"> </w:t>
      </w:r>
      <w:r>
        <w:rPr>
          <w:rtl/>
          <w:lang w:bidi="fa-IR"/>
        </w:rPr>
        <w:t>ها را تکان م</w:t>
      </w:r>
      <w:r w:rsidR="00E61D8F">
        <w:rPr>
          <w:rtl/>
          <w:lang w:bidi="fa-IR"/>
        </w:rPr>
        <w:t xml:space="preserve">ی </w:t>
      </w:r>
      <w:r>
        <w:rPr>
          <w:rtl/>
          <w:lang w:bidi="fa-IR"/>
        </w:rPr>
        <w:t>دهد و نه سلب نعمت</w:t>
      </w:r>
      <w:r w:rsidR="00E61D8F">
        <w:rPr>
          <w:rtl/>
          <w:lang w:bidi="fa-IR"/>
        </w:rPr>
        <w:t xml:space="preserve"> </w:t>
      </w:r>
      <w:r>
        <w:rPr>
          <w:rtl/>
          <w:lang w:bidi="fa-IR"/>
        </w:rPr>
        <w:t>ها</w:t>
      </w:r>
      <w:r w:rsidR="009B4C06">
        <w:rPr>
          <w:rtl/>
          <w:lang w:bidi="fa-IR"/>
        </w:rPr>
        <w:t xml:space="preserve">، </w:t>
      </w:r>
      <w:r>
        <w:rPr>
          <w:rtl/>
          <w:lang w:bidi="fa-IR"/>
        </w:rPr>
        <w:t>آنان را به نوم</w:t>
      </w:r>
      <w:r w:rsidR="00E61D8F">
        <w:rPr>
          <w:rtl/>
          <w:lang w:bidi="fa-IR"/>
        </w:rPr>
        <w:t>ی</w:t>
      </w:r>
      <w:r>
        <w:rPr>
          <w:rtl/>
          <w:lang w:bidi="fa-IR"/>
        </w:rPr>
        <w:t>د</w:t>
      </w:r>
      <w:r w:rsidR="00E61D8F">
        <w:rPr>
          <w:rtl/>
          <w:lang w:bidi="fa-IR"/>
        </w:rPr>
        <w:t>ی</w:t>
      </w:r>
      <w:r>
        <w:rPr>
          <w:rtl/>
          <w:lang w:bidi="fa-IR"/>
        </w:rPr>
        <w:t xml:space="preserve"> و ناسپاس</w:t>
      </w:r>
      <w:r w:rsidR="00E61D8F">
        <w:rPr>
          <w:rtl/>
          <w:lang w:bidi="fa-IR"/>
        </w:rPr>
        <w:t>ی</w:t>
      </w:r>
      <w:r>
        <w:rPr>
          <w:rtl/>
          <w:lang w:bidi="fa-IR"/>
        </w:rPr>
        <w:t xml:space="preserve"> م</w:t>
      </w:r>
      <w:r w:rsidR="00E61D8F">
        <w:rPr>
          <w:rtl/>
          <w:lang w:bidi="fa-IR"/>
        </w:rPr>
        <w:t xml:space="preserve">ی </w:t>
      </w:r>
      <w:r>
        <w:rPr>
          <w:rtl/>
          <w:lang w:bidi="fa-IR"/>
        </w:rPr>
        <w:t>کشاند و نه رو</w:t>
      </w:r>
      <w:r w:rsidR="00E61D8F">
        <w:rPr>
          <w:rtl/>
          <w:lang w:bidi="fa-IR"/>
        </w:rPr>
        <w:t>ی</w:t>
      </w:r>
      <w:r>
        <w:rPr>
          <w:rtl/>
          <w:lang w:bidi="fa-IR"/>
        </w:rPr>
        <w:t xml:space="preserve"> آوردن نعمت</w:t>
      </w:r>
      <w:r w:rsidR="00E61D8F">
        <w:rPr>
          <w:rtl/>
          <w:lang w:bidi="fa-IR"/>
        </w:rPr>
        <w:t xml:space="preserve"> </w:t>
      </w:r>
      <w:r>
        <w:rPr>
          <w:rtl/>
          <w:lang w:bidi="fa-IR"/>
        </w:rPr>
        <w:t>ها</w:t>
      </w:r>
      <w:r w:rsidR="009B4C06">
        <w:rPr>
          <w:rtl/>
          <w:lang w:bidi="fa-IR"/>
        </w:rPr>
        <w:t xml:space="preserve">، </w:t>
      </w:r>
      <w:r>
        <w:rPr>
          <w:rtl/>
          <w:lang w:bidi="fa-IR"/>
        </w:rPr>
        <w:t>آن</w:t>
      </w:r>
      <w:r w:rsidR="00E61D8F">
        <w:rPr>
          <w:rtl/>
          <w:lang w:bidi="fa-IR"/>
        </w:rPr>
        <w:t xml:space="preserve"> </w:t>
      </w:r>
      <w:r>
        <w:rPr>
          <w:rtl/>
          <w:lang w:bidi="fa-IR"/>
        </w:rPr>
        <w:t>ها را غافل و مغرور م</w:t>
      </w:r>
      <w:r w:rsidR="00E61D8F">
        <w:rPr>
          <w:rtl/>
          <w:lang w:bidi="fa-IR"/>
        </w:rPr>
        <w:t xml:space="preserve">ی </w:t>
      </w:r>
      <w:r>
        <w:rPr>
          <w:rtl/>
          <w:lang w:bidi="fa-IR"/>
        </w:rPr>
        <w:t>سازد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یدْعُ الانسانُ بالشَرِّ دُعاءَهُ بِالْخَیرِ وَ کانَ الانسانُ عَجُولاً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«انسان</w:t>
      </w:r>
      <w:r w:rsidR="009B4C06">
        <w:rPr>
          <w:rtl/>
          <w:lang w:bidi="fa-IR"/>
        </w:rPr>
        <w:t xml:space="preserve"> (</w:t>
      </w:r>
      <w:r>
        <w:rPr>
          <w:rtl/>
          <w:lang w:bidi="fa-IR"/>
        </w:rPr>
        <w:t>بر اثر شتابزدگ</w:t>
      </w:r>
      <w:r w:rsidR="00E61D8F">
        <w:rPr>
          <w:rtl/>
          <w:lang w:bidi="fa-IR"/>
        </w:rPr>
        <w:t>ی</w:t>
      </w:r>
      <w:r>
        <w:rPr>
          <w:rtl/>
          <w:lang w:bidi="fa-IR"/>
        </w:rPr>
        <w:t xml:space="preserve"> و عدم تفکّر</w:t>
      </w:r>
      <w:r w:rsidR="009B4C06">
        <w:rPr>
          <w:rtl/>
          <w:lang w:bidi="fa-IR"/>
        </w:rPr>
        <w:t xml:space="preserve">) </w:t>
      </w:r>
      <w:r>
        <w:rPr>
          <w:rtl/>
          <w:lang w:bidi="fa-IR"/>
        </w:rPr>
        <w:t>بد</w:t>
      </w:r>
      <w:r w:rsidR="00E61D8F">
        <w:rPr>
          <w:rtl/>
          <w:lang w:bidi="fa-IR"/>
        </w:rPr>
        <w:t xml:space="preserve">ی </w:t>
      </w:r>
      <w:r>
        <w:rPr>
          <w:rtl/>
          <w:lang w:bidi="fa-IR"/>
        </w:rPr>
        <w:t>ها را فرا م</w:t>
      </w:r>
      <w:r w:rsidR="00E61D8F">
        <w:rPr>
          <w:rtl/>
          <w:lang w:bidi="fa-IR"/>
        </w:rPr>
        <w:t xml:space="preserve">ی </w:t>
      </w:r>
      <w:r>
        <w:rPr>
          <w:rtl/>
          <w:lang w:bidi="fa-IR"/>
        </w:rPr>
        <w:t>خواند</w:t>
      </w:r>
      <w:r w:rsidR="009B4C06">
        <w:rPr>
          <w:rtl/>
          <w:lang w:bidi="fa-IR"/>
        </w:rPr>
        <w:t xml:space="preserve">، </w:t>
      </w:r>
      <w:r>
        <w:rPr>
          <w:rtl/>
          <w:lang w:bidi="fa-IR"/>
        </w:rPr>
        <w:t>همان</w:t>
      </w:r>
      <w:r w:rsidR="00E61D8F">
        <w:rPr>
          <w:rtl/>
          <w:lang w:bidi="fa-IR"/>
        </w:rPr>
        <w:t xml:space="preserve"> </w:t>
      </w:r>
      <w:r>
        <w:rPr>
          <w:rtl/>
          <w:lang w:bidi="fa-IR"/>
        </w:rPr>
        <w:t>گونه که خ</w:t>
      </w:r>
      <w:r w:rsidR="00E61D8F">
        <w:rPr>
          <w:rtl/>
          <w:lang w:bidi="fa-IR"/>
        </w:rPr>
        <w:t>ی</w:t>
      </w:r>
      <w:r>
        <w:rPr>
          <w:rtl/>
          <w:lang w:bidi="fa-IR"/>
        </w:rPr>
        <w:t>ر و خوب</w:t>
      </w:r>
      <w:r w:rsidR="00E61D8F">
        <w:rPr>
          <w:rtl/>
          <w:lang w:bidi="fa-IR"/>
        </w:rPr>
        <w:t xml:space="preserve">ی </w:t>
      </w:r>
      <w:r>
        <w:rPr>
          <w:rtl/>
          <w:lang w:bidi="fa-IR"/>
        </w:rPr>
        <w:t>ها را م</w:t>
      </w:r>
      <w:r w:rsidR="00E61D8F">
        <w:rPr>
          <w:rtl/>
          <w:lang w:bidi="fa-IR"/>
        </w:rPr>
        <w:t xml:space="preserve">ی </w:t>
      </w:r>
      <w:r>
        <w:rPr>
          <w:rtl/>
          <w:lang w:bidi="fa-IR"/>
        </w:rPr>
        <w:t>خواند</w:t>
      </w:r>
      <w:r w:rsidR="009B4C06">
        <w:rPr>
          <w:rtl/>
          <w:lang w:bidi="fa-IR"/>
        </w:rPr>
        <w:t xml:space="preserve">، </w:t>
      </w:r>
      <w:r>
        <w:rPr>
          <w:rtl/>
          <w:lang w:bidi="fa-IR"/>
        </w:rPr>
        <w:t>و انسان همواره عجول و شتابزده است»</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علل سقوط افراد ترب</w:t>
      </w:r>
      <w:r>
        <w:rPr>
          <w:rtl/>
          <w:lang w:bidi="fa-IR"/>
        </w:rPr>
        <w:t>ی</w:t>
      </w:r>
      <w:r w:rsidR="0049138A">
        <w:rPr>
          <w:rtl/>
          <w:lang w:bidi="fa-IR"/>
        </w:rPr>
        <w:t>ت نشده و تکامل ن</w:t>
      </w:r>
      <w:r>
        <w:rPr>
          <w:rtl/>
          <w:lang w:bidi="fa-IR"/>
        </w:rPr>
        <w:t>ی</w:t>
      </w:r>
      <w:r w:rsidR="0049138A">
        <w:rPr>
          <w:rtl/>
          <w:lang w:bidi="fa-IR"/>
        </w:rPr>
        <w:t>افته</w:t>
      </w:r>
      <w:r w:rsidR="009B4C06">
        <w:rPr>
          <w:rtl/>
          <w:lang w:bidi="fa-IR"/>
        </w:rPr>
        <w:t xml:space="preserve">، </w:t>
      </w:r>
      <w:r w:rsidR="0049138A">
        <w:rPr>
          <w:rtl/>
          <w:lang w:bidi="fa-IR"/>
        </w:rPr>
        <w:t>شتابزدگ</w:t>
      </w:r>
      <w:r>
        <w:rPr>
          <w:rtl/>
          <w:lang w:bidi="fa-IR"/>
        </w:rPr>
        <w:t>ی</w:t>
      </w:r>
      <w:r w:rsidR="0049138A">
        <w:rPr>
          <w:rtl/>
          <w:lang w:bidi="fa-IR"/>
        </w:rPr>
        <w:t xml:space="preserve"> است</w:t>
      </w:r>
      <w:r w:rsidR="009B4C06">
        <w:rPr>
          <w:rtl/>
          <w:lang w:bidi="fa-IR"/>
        </w:rPr>
        <w:t xml:space="preserve">. </w:t>
      </w:r>
      <w:r w:rsidR="0049138A">
        <w:rPr>
          <w:rtl/>
          <w:lang w:bidi="fa-IR"/>
        </w:rPr>
        <w:t>بس</w:t>
      </w:r>
      <w:r>
        <w:rPr>
          <w:rtl/>
          <w:lang w:bidi="fa-IR"/>
        </w:rPr>
        <w:t>ی</w:t>
      </w:r>
      <w:r w:rsidR="0049138A">
        <w:rPr>
          <w:rtl/>
          <w:lang w:bidi="fa-IR"/>
        </w:rPr>
        <w:t>ار</w:t>
      </w:r>
      <w:r>
        <w:rPr>
          <w:rtl/>
          <w:lang w:bidi="fa-IR"/>
        </w:rPr>
        <w:t>ی</w:t>
      </w:r>
      <w:r w:rsidR="0049138A">
        <w:rPr>
          <w:rtl/>
          <w:lang w:bidi="fa-IR"/>
        </w:rPr>
        <w:t xml:space="preserve"> از فعال</w:t>
      </w:r>
      <w:r>
        <w:rPr>
          <w:rtl/>
          <w:lang w:bidi="fa-IR"/>
        </w:rPr>
        <w:t>ی</w:t>
      </w:r>
      <w:r w:rsidR="0049138A">
        <w:rPr>
          <w:rtl/>
          <w:lang w:bidi="fa-IR"/>
        </w:rPr>
        <w:t>ت</w:t>
      </w:r>
      <w:r>
        <w:rPr>
          <w:rtl/>
          <w:lang w:bidi="fa-IR"/>
        </w:rPr>
        <w:t xml:space="preserve"> </w:t>
      </w:r>
      <w:r w:rsidR="0049138A">
        <w:rPr>
          <w:rtl/>
          <w:lang w:bidi="fa-IR"/>
        </w:rPr>
        <w:t>ها</w:t>
      </w:r>
      <w:r>
        <w:rPr>
          <w:rtl/>
          <w:lang w:bidi="fa-IR"/>
        </w:rPr>
        <w:t>ی</w:t>
      </w:r>
      <w:r w:rsidR="0049138A">
        <w:rPr>
          <w:rtl/>
          <w:lang w:bidi="fa-IR"/>
        </w:rPr>
        <w:t xml:space="preserve"> آدم</w:t>
      </w:r>
      <w:r>
        <w:rPr>
          <w:rtl/>
          <w:lang w:bidi="fa-IR"/>
        </w:rPr>
        <w:t>ی</w:t>
      </w:r>
      <w:r w:rsidR="009B4C06">
        <w:rPr>
          <w:rtl/>
          <w:lang w:bidi="fa-IR"/>
        </w:rPr>
        <w:t xml:space="preserve">، </w:t>
      </w:r>
      <w:r w:rsidR="0049138A">
        <w:rPr>
          <w:rtl/>
          <w:lang w:bidi="fa-IR"/>
        </w:rPr>
        <w:t>از عقل و تما</w:t>
      </w:r>
      <w:r>
        <w:rPr>
          <w:rtl/>
          <w:lang w:bidi="fa-IR"/>
        </w:rPr>
        <w:t>ی</w:t>
      </w:r>
      <w:r w:rsidR="0049138A">
        <w:rPr>
          <w:rtl/>
          <w:lang w:bidi="fa-IR"/>
        </w:rPr>
        <w:t>لات عال</w:t>
      </w:r>
      <w:r>
        <w:rPr>
          <w:rtl/>
          <w:lang w:bidi="fa-IR"/>
        </w:rPr>
        <w:t>ی</w:t>
      </w:r>
      <w:r w:rsidR="0049138A">
        <w:rPr>
          <w:rtl/>
          <w:lang w:bidi="fa-IR"/>
        </w:rPr>
        <w:t xml:space="preserve"> انسان</w:t>
      </w:r>
      <w:r>
        <w:rPr>
          <w:rtl/>
          <w:lang w:bidi="fa-IR"/>
        </w:rPr>
        <w:t>ی</w:t>
      </w:r>
      <w:r w:rsidR="0049138A">
        <w:rPr>
          <w:rtl/>
          <w:lang w:bidi="fa-IR"/>
        </w:rPr>
        <w:t xml:space="preserve"> سرچشمه م</w:t>
      </w:r>
      <w:r>
        <w:rPr>
          <w:rtl/>
          <w:lang w:bidi="fa-IR"/>
        </w:rPr>
        <w:t xml:space="preserve">ی </w:t>
      </w:r>
      <w:r w:rsidR="0049138A">
        <w:rPr>
          <w:rtl/>
          <w:lang w:bidi="fa-IR"/>
        </w:rPr>
        <w:t>گ</w:t>
      </w:r>
      <w:r>
        <w:rPr>
          <w:rtl/>
          <w:lang w:bidi="fa-IR"/>
        </w:rPr>
        <w:t>ی</w:t>
      </w:r>
      <w:r w:rsidR="0049138A">
        <w:rPr>
          <w:rtl/>
          <w:lang w:bidi="fa-IR"/>
        </w:rPr>
        <w:t>رد</w:t>
      </w:r>
      <w:r w:rsidR="009B4C06">
        <w:rPr>
          <w:rtl/>
          <w:lang w:bidi="fa-IR"/>
        </w:rPr>
        <w:t xml:space="preserve">. </w:t>
      </w:r>
      <w:r w:rsidR="0049138A">
        <w:rPr>
          <w:rtl/>
          <w:lang w:bidi="fa-IR"/>
        </w:rPr>
        <w:t>حرکت بر اساس تدب</w:t>
      </w:r>
      <w:r>
        <w:rPr>
          <w:rtl/>
          <w:lang w:bidi="fa-IR"/>
        </w:rPr>
        <w:t>ی</w:t>
      </w:r>
      <w:r w:rsidR="0049138A">
        <w:rPr>
          <w:rtl/>
          <w:lang w:bidi="fa-IR"/>
        </w:rPr>
        <w:t>ر</w:t>
      </w:r>
      <w:r w:rsidR="009B4C06">
        <w:rPr>
          <w:rtl/>
          <w:lang w:bidi="fa-IR"/>
        </w:rPr>
        <w:t xml:space="preserve">، </w:t>
      </w:r>
      <w:r w:rsidR="0049138A">
        <w:rPr>
          <w:rtl/>
          <w:lang w:bidi="fa-IR"/>
        </w:rPr>
        <w:t>برنامه ر</w:t>
      </w:r>
      <w:r>
        <w:rPr>
          <w:rtl/>
          <w:lang w:bidi="fa-IR"/>
        </w:rPr>
        <w:t>ی</w:t>
      </w:r>
      <w:r w:rsidR="0049138A">
        <w:rPr>
          <w:rtl/>
          <w:lang w:bidi="fa-IR"/>
        </w:rPr>
        <w:t>ز</w:t>
      </w:r>
      <w:r>
        <w:rPr>
          <w:rtl/>
          <w:lang w:bidi="fa-IR"/>
        </w:rPr>
        <w:t>ی</w:t>
      </w:r>
      <w:r w:rsidR="0049138A">
        <w:rPr>
          <w:rtl/>
          <w:lang w:bidi="fa-IR"/>
        </w:rPr>
        <w:t xml:space="preserve"> مبتن</w:t>
      </w:r>
      <w:r>
        <w:rPr>
          <w:rtl/>
          <w:lang w:bidi="fa-IR"/>
        </w:rPr>
        <w:t>ی</w:t>
      </w:r>
      <w:r w:rsidR="0049138A">
        <w:rPr>
          <w:rtl/>
          <w:lang w:bidi="fa-IR"/>
        </w:rPr>
        <w:t xml:space="preserve"> بر محاسبه و انجام کارها بر پا</w:t>
      </w:r>
      <w:r>
        <w:rPr>
          <w:rtl/>
          <w:lang w:bidi="fa-IR"/>
        </w:rPr>
        <w:t>ی</w:t>
      </w:r>
      <w:r w:rsidR="0049138A">
        <w:rPr>
          <w:rtl/>
          <w:lang w:bidi="fa-IR"/>
        </w:rPr>
        <w:t>ه آ</w:t>
      </w:r>
      <w:r>
        <w:rPr>
          <w:rtl/>
          <w:lang w:bidi="fa-IR"/>
        </w:rPr>
        <w:t>ی</w:t>
      </w:r>
      <w:r w:rsidR="0049138A">
        <w:rPr>
          <w:rtl/>
          <w:lang w:bidi="fa-IR"/>
        </w:rPr>
        <w:t>نده نگر</w:t>
      </w:r>
      <w:r>
        <w:rPr>
          <w:rtl/>
          <w:lang w:bidi="fa-IR"/>
        </w:rPr>
        <w:t>ی</w:t>
      </w:r>
      <w:r w:rsidR="0049138A">
        <w:rPr>
          <w:rtl/>
          <w:lang w:bidi="fa-IR"/>
        </w:rPr>
        <w:t xml:space="preserve"> که از تدبّر و تفکّر و مصلحت اند</w:t>
      </w:r>
      <w:r>
        <w:rPr>
          <w:rtl/>
          <w:lang w:bidi="fa-IR"/>
        </w:rPr>
        <w:t>ی</w:t>
      </w:r>
      <w:r w:rsidR="0049138A">
        <w:rPr>
          <w:rtl/>
          <w:lang w:bidi="fa-IR"/>
        </w:rPr>
        <w:t>ش</w:t>
      </w:r>
      <w:r>
        <w:rPr>
          <w:rtl/>
          <w:lang w:bidi="fa-IR"/>
        </w:rPr>
        <w:t>ی</w:t>
      </w:r>
      <w:r w:rsidR="0049138A">
        <w:rPr>
          <w:rtl/>
          <w:lang w:bidi="fa-IR"/>
        </w:rPr>
        <w:t xml:space="preserve"> سرچشمه م</w:t>
      </w:r>
      <w:r>
        <w:rPr>
          <w:rtl/>
          <w:lang w:bidi="fa-IR"/>
        </w:rPr>
        <w:t xml:space="preserve">ی </w:t>
      </w:r>
      <w:r w:rsidR="0049138A">
        <w:rPr>
          <w:rtl/>
          <w:lang w:bidi="fa-IR"/>
        </w:rPr>
        <w:t>گ</w:t>
      </w:r>
      <w:r>
        <w:rPr>
          <w:rtl/>
          <w:lang w:bidi="fa-IR"/>
        </w:rPr>
        <w:t>ی</w:t>
      </w:r>
      <w:r w:rsidR="0049138A">
        <w:rPr>
          <w:rtl/>
          <w:lang w:bidi="fa-IR"/>
        </w:rPr>
        <w:t>رد</w:t>
      </w:r>
      <w:r w:rsidR="009B4C06">
        <w:rPr>
          <w:rtl/>
          <w:lang w:bidi="fa-IR"/>
        </w:rPr>
        <w:t xml:space="preserve">، </w:t>
      </w:r>
      <w:r w:rsidR="0049138A">
        <w:rPr>
          <w:rtl/>
          <w:lang w:bidi="fa-IR"/>
        </w:rPr>
        <w:t>به انسان اختصاص داشته و ح</w:t>
      </w:r>
      <w:r>
        <w:rPr>
          <w:rtl/>
          <w:lang w:bidi="fa-IR"/>
        </w:rPr>
        <w:t>ی</w:t>
      </w:r>
      <w:r w:rsidR="0049138A">
        <w:rPr>
          <w:rtl/>
          <w:lang w:bidi="fa-IR"/>
        </w:rPr>
        <w:t>وانات از آن ب</w:t>
      </w:r>
      <w:r>
        <w:rPr>
          <w:rtl/>
          <w:lang w:bidi="fa-IR"/>
        </w:rPr>
        <w:t xml:space="preserve">ی </w:t>
      </w:r>
      <w:r w:rsidR="0049138A">
        <w:rPr>
          <w:rtl/>
          <w:lang w:bidi="fa-IR"/>
        </w:rPr>
        <w:t>بهره</w:t>
      </w:r>
      <w:r>
        <w:rPr>
          <w:rtl/>
          <w:lang w:bidi="fa-IR"/>
        </w:rPr>
        <w:t xml:space="preserve"> </w:t>
      </w:r>
      <w:r w:rsidR="0049138A">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از سو</w:t>
      </w:r>
      <w:r w:rsidR="00E61D8F">
        <w:rPr>
          <w:rtl/>
          <w:lang w:bidi="fa-IR"/>
        </w:rPr>
        <w:t>ی</w:t>
      </w:r>
      <w:r>
        <w:rPr>
          <w:rtl/>
          <w:lang w:bidi="fa-IR"/>
        </w:rPr>
        <w:t xml:space="preserve"> د</w:t>
      </w:r>
      <w:r w:rsidR="00E61D8F">
        <w:rPr>
          <w:rtl/>
          <w:lang w:bidi="fa-IR"/>
        </w:rPr>
        <w:t>ی</w:t>
      </w:r>
      <w:r>
        <w:rPr>
          <w:rtl/>
          <w:lang w:bidi="fa-IR"/>
        </w:rPr>
        <w:t>گر بهره</w:t>
      </w:r>
      <w:r w:rsidR="00E61D8F">
        <w:rPr>
          <w:rtl/>
          <w:lang w:bidi="fa-IR"/>
        </w:rPr>
        <w:t xml:space="preserve"> </w:t>
      </w:r>
      <w:r>
        <w:rPr>
          <w:rtl/>
          <w:lang w:bidi="fa-IR"/>
        </w:rPr>
        <w:t>مند شدن از راهنما</w:t>
      </w:r>
      <w:r w:rsidR="00E61D8F">
        <w:rPr>
          <w:rtl/>
          <w:lang w:bidi="fa-IR"/>
        </w:rPr>
        <w:t>یی</w:t>
      </w:r>
      <w:r>
        <w:rPr>
          <w:rtl/>
          <w:lang w:bidi="fa-IR"/>
        </w:rPr>
        <w:t xml:space="preserve"> عقل در گفتار و رفتار و شناخت صح</w:t>
      </w:r>
      <w:r w:rsidR="00E61D8F">
        <w:rPr>
          <w:rtl/>
          <w:lang w:bidi="fa-IR"/>
        </w:rPr>
        <w:t>ی</w:t>
      </w:r>
      <w:r>
        <w:rPr>
          <w:rtl/>
          <w:lang w:bidi="fa-IR"/>
        </w:rPr>
        <w:t>ح ن</w:t>
      </w:r>
      <w:r w:rsidR="00E61D8F">
        <w:rPr>
          <w:rtl/>
          <w:lang w:bidi="fa-IR"/>
        </w:rPr>
        <w:t>ی</w:t>
      </w:r>
      <w:r>
        <w:rPr>
          <w:rtl/>
          <w:lang w:bidi="fa-IR"/>
        </w:rPr>
        <w:t>ک از بد با شتابزدگ</w:t>
      </w:r>
      <w:r w:rsidR="00E61D8F">
        <w:rPr>
          <w:rtl/>
          <w:lang w:bidi="fa-IR"/>
        </w:rPr>
        <w:t>ی</w:t>
      </w:r>
      <w:r>
        <w:rPr>
          <w:rtl/>
          <w:lang w:bidi="fa-IR"/>
        </w:rPr>
        <w:t xml:space="preserve"> سازگار ن</w:t>
      </w:r>
      <w:r w:rsidR="00E61D8F">
        <w:rPr>
          <w:rtl/>
          <w:lang w:bidi="fa-IR"/>
        </w:rPr>
        <w:t>ی</w:t>
      </w:r>
      <w:r>
        <w:rPr>
          <w:rtl/>
          <w:lang w:bidi="fa-IR"/>
        </w:rPr>
        <w:t>ست</w:t>
      </w:r>
      <w:r w:rsidR="009B4C06">
        <w:rPr>
          <w:rtl/>
          <w:lang w:bidi="fa-IR"/>
        </w:rPr>
        <w:t xml:space="preserve">. </w:t>
      </w:r>
      <w:r>
        <w:rPr>
          <w:rtl/>
          <w:lang w:bidi="fa-IR"/>
        </w:rPr>
        <w:t>ز</w:t>
      </w:r>
      <w:r w:rsidR="00E61D8F">
        <w:rPr>
          <w:rtl/>
          <w:lang w:bidi="fa-IR"/>
        </w:rPr>
        <w:t>ی</w:t>
      </w:r>
      <w:r>
        <w:rPr>
          <w:rtl/>
          <w:lang w:bidi="fa-IR"/>
        </w:rPr>
        <w:t>را انسان سبکسر و ب</w:t>
      </w:r>
      <w:r w:rsidR="00E61D8F">
        <w:rPr>
          <w:rtl/>
          <w:lang w:bidi="fa-IR"/>
        </w:rPr>
        <w:t xml:space="preserve">ی </w:t>
      </w:r>
      <w:r>
        <w:rPr>
          <w:rtl/>
          <w:lang w:bidi="fa-IR"/>
        </w:rPr>
        <w:t>مطالعه</w:t>
      </w:r>
      <w:r w:rsidR="009B4C06">
        <w:rPr>
          <w:rtl/>
          <w:lang w:bidi="fa-IR"/>
        </w:rPr>
        <w:t xml:space="preserve">، </w:t>
      </w:r>
      <w:r>
        <w:rPr>
          <w:rtl/>
          <w:lang w:bidi="fa-IR"/>
        </w:rPr>
        <w:t>به واسطه آن</w:t>
      </w:r>
      <w:r w:rsidR="00E61D8F">
        <w:rPr>
          <w:rtl/>
          <w:lang w:bidi="fa-IR"/>
        </w:rPr>
        <w:t xml:space="preserve"> </w:t>
      </w:r>
      <w:r>
        <w:rPr>
          <w:rtl/>
          <w:lang w:bidi="fa-IR"/>
        </w:rPr>
        <w:t>که در کارها به سرعت تصم</w:t>
      </w:r>
      <w:r w:rsidR="00E61D8F">
        <w:rPr>
          <w:rtl/>
          <w:lang w:bidi="fa-IR"/>
        </w:rPr>
        <w:t>ی</w:t>
      </w:r>
      <w:r>
        <w:rPr>
          <w:rtl/>
          <w:lang w:bidi="fa-IR"/>
        </w:rPr>
        <w:t>م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توف</w:t>
      </w:r>
      <w:r w:rsidR="00E61D8F">
        <w:rPr>
          <w:rtl/>
          <w:lang w:bidi="fa-IR"/>
        </w:rPr>
        <w:t>ی</w:t>
      </w:r>
      <w:r>
        <w:rPr>
          <w:rtl/>
          <w:lang w:bidi="fa-IR"/>
        </w:rPr>
        <w:t>ق تأمّل و تفکّر را از دست داده و زم</w:t>
      </w:r>
      <w:r w:rsidR="00E61D8F">
        <w:rPr>
          <w:rtl/>
          <w:lang w:bidi="fa-IR"/>
        </w:rPr>
        <w:t>ی</w:t>
      </w:r>
      <w:r>
        <w:rPr>
          <w:rtl/>
          <w:lang w:bidi="fa-IR"/>
        </w:rPr>
        <w:t>نه استفاده از نعمت عقل و فکر را از ب</w:t>
      </w:r>
      <w:r w:rsidR="00E61D8F">
        <w:rPr>
          <w:rtl/>
          <w:lang w:bidi="fa-IR"/>
        </w:rPr>
        <w:t>ی</w:t>
      </w:r>
      <w:r>
        <w:rPr>
          <w:rtl/>
          <w:lang w:bidi="fa-IR"/>
        </w:rPr>
        <w:t>ن م</w:t>
      </w:r>
      <w:r w:rsidR="00E61D8F">
        <w:rPr>
          <w:rtl/>
          <w:lang w:bidi="fa-IR"/>
        </w:rPr>
        <w:t xml:space="preserve">ی </w:t>
      </w:r>
      <w:r>
        <w:rPr>
          <w:rtl/>
          <w:lang w:bidi="fa-IR"/>
        </w:rPr>
        <w:t>برد و هم</w:t>
      </w:r>
      <w:r w:rsidR="00E61D8F">
        <w:rPr>
          <w:rtl/>
          <w:lang w:bidi="fa-IR"/>
        </w:rPr>
        <w:t>ی</w:t>
      </w:r>
      <w:r>
        <w:rPr>
          <w:rtl/>
          <w:lang w:bidi="fa-IR"/>
        </w:rPr>
        <w:t>ن امر</w:t>
      </w:r>
      <w:r w:rsidR="009B4C06">
        <w:rPr>
          <w:rtl/>
          <w:lang w:bidi="fa-IR"/>
        </w:rPr>
        <w:t xml:space="preserve">، </w:t>
      </w:r>
      <w:r>
        <w:rPr>
          <w:rtl/>
          <w:lang w:bidi="fa-IR"/>
        </w:rPr>
        <w:t>بستر مناسب</w:t>
      </w:r>
      <w:r w:rsidR="00E61D8F">
        <w:rPr>
          <w:rtl/>
          <w:lang w:bidi="fa-IR"/>
        </w:rPr>
        <w:t>ی</w:t>
      </w:r>
      <w:r>
        <w:rPr>
          <w:rtl/>
          <w:lang w:bidi="fa-IR"/>
        </w:rPr>
        <w:t xml:space="preserve"> برا</w:t>
      </w:r>
      <w:r w:rsidR="00E61D8F">
        <w:rPr>
          <w:rtl/>
          <w:lang w:bidi="fa-IR"/>
        </w:rPr>
        <w:t>ی</w:t>
      </w:r>
      <w:r>
        <w:rPr>
          <w:rtl/>
          <w:lang w:bidi="fa-IR"/>
        </w:rPr>
        <w:t xml:space="preserve"> کج</w:t>
      </w:r>
      <w:r w:rsidR="00E61D8F">
        <w:rPr>
          <w:rtl/>
          <w:lang w:bidi="fa-IR"/>
        </w:rPr>
        <w:t xml:space="preserve"> </w:t>
      </w:r>
      <w:r>
        <w:rPr>
          <w:rtl/>
          <w:lang w:bidi="fa-IR"/>
        </w:rPr>
        <w:t>رو</w:t>
      </w:r>
      <w:r w:rsidR="00E61D8F">
        <w:rPr>
          <w:rtl/>
          <w:lang w:bidi="fa-IR"/>
        </w:rPr>
        <w:t xml:space="preserve">ی </w:t>
      </w:r>
      <w:r>
        <w:rPr>
          <w:rtl/>
          <w:lang w:bidi="fa-IR"/>
        </w:rPr>
        <w:t>ها و ناملا</w:t>
      </w:r>
      <w:r w:rsidR="00E61D8F">
        <w:rPr>
          <w:rtl/>
          <w:lang w:bidi="fa-IR"/>
        </w:rPr>
        <w:t>ی</w:t>
      </w:r>
      <w:r>
        <w:rPr>
          <w:rtl/>
          <w:lang w:bidi="fa-IR"/>
        </w:rPr>
        <w:t>مات شده و او را در طول زندگ</w:t>
      </w:r>
      <w:r w:rsidR="00E61D8F">
        <w:rPr>
          <w:rtl/>
          <w:lang w:bidi="fa-IR"/>
        </w:rPr>
        <w:t>ی</w:t>
      </w:r>
      <w:r w:rsidR="009B4C06">
        <w:rPr>
          <w:rtl/>
          <w:lang w:bidi="fa-IR"/>
        </w:rPr>
        <w:t xml:space="preserve">، </w:t>
      </w:r>
      <w:r>
        <w:rPr>
          <w:rtl/>
          <w:lang w:bidi="fa-IR"/>
        </w:rPr>
        <w:t>پ</w:t>
      </w:r>
      <w:r w:rsidR="00E61D8F">
        <w:rPr>
          <w:rtl/>
          <w:lang w:bidi="fa-IR"/>
        </w:rPr>
        <w:t>ی</w:t>
      </w:r>
      <w:r>
        <w:rPr>
          <w:rtl/>
          <w:lang w:bidi="fa-IR"/>
        </w:rPr>
        <w:t>وسته دچار ناکام</w:t>
      </w:r>
      <w:r w:rsidR="00E61D8F">
        <w:rPr>
          <w:rtl/>
          <w:lang w:bidi="fa-IR"/>
        </w:rPr>
        <w:t>ی</w:t>
      </w:r>
      <w:r>
        <w:rPr>
          <w:rtl/>
          <w:lang w:bidi="fa-IR"/>
        </w:rPr>
        <w:t xml:space="preserve"> و شکست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شتاب خارج از اعتدال در کارها</w:t>
      </w:r>
      <w:r w:rsidR="009B4C06">
        <w:rPr>
          <w:rtl/>
          <w:lang w:bidi="fa-IR"/>
        </w:rPr>
        <w:t xml:space="preserve">، </w:t>
      </w:r>
      <w:r>
        <w:rPr>
          <w:rtl/>
          <w:lang w:bidi="fa-IR"/>
        </w:rPr>
        <w:t>باعث عدم مطالعه کاف</w:t>
      </w:r>
      <w:r w:rsidR="00E61D8F">
        <w:rPr>
          <w:rtl/>
          <w:lang w:bidi="fa-IR"/>
        </w:rPr>
        <w:t>ی</w:t>
      </w:r>
      <w:r>
        <w:rPr>
          <w:rtl/>
          <w:lang w:bidi="fa-IR"/>
        </w:rPr>
        <w:t xml:space="preserve"> در امور م</w:t>
      </w:r>
      <w:r w:rsidR="00E61D8F">
        <w:rPr>
          <w:rtl/>
          <w:lang w:bidi="fa-IR"/>
        </w:rPr>
        <w:t xml:space="preserve">ی </w:t>
      </w:r>
      <w:r>
        <w:rPr>
          <w:rtl/>
          <w:lang w:bidi="fa-IR"/>
        </w:rPr>
        <w:t>شود و ا</w:t>
      </w:r>
      <w:r w:rsidR="00E61D8F">
        <w:rPr>
          <w:rtl/>
          <w:lang w:bidi="fa-IR"/>
        </w:rPr>
        <w:t>ی</w:t>
      </w:r>
      <w:r>
        <w:rPr>
          <w:rtl/>
          <w:lang w:bidi="fa-IR"/>
        </w:rPr>
        <w:t>ن خود</w:t>
      </w:r>
      <w:r w:rsidR="009B4C06">
        <w:rPr>
          <w:rtl/>
          <w:lang w:bidi="fa-IR"/>
        </w:rPr>
        <w:t xml:space="preserve">، </w:t>
      </w:r>
      <w:r>
        <w:rPr>
          <w:rtl/>
          <w:lang w:bidi="fa-IR"/>
        </w:rPr>
        <w:t>قدرت شناخت درست خ</w:t>
      </w:r>
      <w:r w:rsidR="00E61D8F">
        <w:rPr>
          <w:rtl/>
          <w:lang w:bidi="fa-IR"/>
        </w:rPr>
        <w:t>ی</w:t>
      </w:r>
      <w:r>
        <w:rPr>
          <w:rtl/>
          <w:lang w:bidi="fa-IR"/>
        </w:rPr>
        <w:t>ر از شر</w:t>
      </w:r>
      <w:r w:rsidR="009B4C06">
        <w:rPr>
          <w:rtl/>
          <w:lang w:bidi="fa-IR"/>
        </w:rPr>
        <w:t xml:space="preserve">، </w:t>
      </w:r>
      <w:r>
        <w:rPr>
          <w:rtl/>
          <w:lang w:bidi="fa-IR"/>
        </w:rPr>
        <w:t xml:space="preserve">سعادت از شقاوت را از </w:t>
      </w:r>
      <w:r>
        <w:rPr>
          <w:rtl/>
          <w:lang w:bidi="fa-IR"/>
        </w:rPr>
        <w:lastRenderedPageBreak/>
        <w:t>انسان سلب م</w:t>
      </w:r>
      <w:r w:rsidR="00E61D8F">
        <w:rPr>
          <w:rtl/>
          <w:lang w:bidi="fa-IR"/>
        </w:rPr>
        <w:t xml:space="preserve">ی </w:t>
      </w:r>
      <w:r>
        <w:rPr>
          <w:rtl/>
          <w:lang w:bidi="fa-IR"/>
        </w:rPr>
        <w:t>کند</w:t>
      </w:r>
      <w:r w:rsidR="009B4C06">
        <w:rPr>
          <w:rtl/>
          <w:lang w:bidi="fa-IR"/>
        </w:rPr>
        <w:t xml:space="preserve">. </w:t>
      </w:r>
      <w:r>
        <w:rPr>
          <w:rtl/>
          <w:lang w:bidi="fa-IR"/>
        </w:rPr>
        <w:t>به علاوه هوا و هوس و شهوات نفسان</w:t>
      </w:r>
      <w:r w:rsidR="00E61D8F">
        <w:rPr>
          <w:rtl/>
          <w:lang w:bidi="fa-IR"/>
        </w:rPr>
        <w:t>ی</w:t>
      </w:r>
      <w:r>
        <w:rPr>
          <w:rtl/>
          <w:lang w:bidi="fa-IR"/>
        </w:rPr>
        <w:t xml:space="preserve"> ن</w:t>
      </w:r>
      <w:r w:rsidR="00E61D8F">
        <w:rPr>
          <w:rtl/>
          <w:lang w:bidi="fa-IR"/>
        </w:rPr>
        <w:t>ی</w:t>
      </w:r>
      <w:r>
        <w:rPr>
          <w:rtl/>
          <w:lang w:bidi="fa-IR"/>
        </w:rPr>
        <w:t>ز چهره حق</w:t>
      </w:r>
      <w:r w:rsidR="00E61D8F">
        <w:rPr>
          <w:rtl/>
          <w:lang w:bidi="fa-IR"/>
        </w:rPr>
        <w:t>ی</w:t>
      </w:r>
      <w:r>
        <w:rPr>
          <w:rtl/>
          <w:lang w:bidi="fa-IR"/>
        </w:rPr>
        <w:t>قت را در نظر آدم</w:t>
      </w:r>
      <w:r w:rsidR="00E61D8F">
        <w:rPr>
          <w:rtl/>
          <w:lang w:bidi="fa-IR"/>
        </w:rPr>
        <w:t>ی</w:t>
      </w:r>
      <w:r>
        <w:rPr>
          <w:rtl/>
          <w:lang w:bidi="fa-IR"/>
        </w:rPr>
        <w:t xml:space="preserve"> دگرگون ساخته</w:t>
      </w:r>
      <w:r w:rsidR="009B4C06">
        <w:rPr>
          <w:rtl/>
          <w:lang w:bidi="fa-IR"/>
        </w:rPr>
        <w:t xml:space="preserve">، </w:t>
      </w:r>
      <w:r>
        <w:rPr>
          <w:rtl/>
          <w:lang w:bidi="fa-IR"/>
        </w:rPr>
        <w:t>او را به دنبال شرّ و بد</w:t>
      </w:r>
      <w:r w:rsidR="00E61D8F">
        <w:rPr>
          <w:rtl/>
          <w:lang w:bidi="fa-IR"/>
        </w:rPr>
        <w:t>ی</w:t>
      </w:r>
      <w:r>
        <w:rPr>
          <w:rtl/>
          <w:lang w:bidi="fa-IR"/>
        </w:rPr>
        <w:t xml:space="preserve"> روانه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چه بس</w:t>
      </w:r>
      <w:r w:rsidR="00E61D8F">
        <w:rPr>
          <w:rtl/>
          <w:lang w:bidi="fa-IR"/>
        </w:rPr>
        <w:t>ی</w:t>
      </w:r>
      <w:r>
        <w:rPr>
          <w:rtl/>
          <w:lang w:bidi="fa-IR"/>
        </w:rPr>
        <w:t>ارند افراد</w:t>
      </w:r>
      <w:r w:rsidR="00E61D8F">
        <w:rPr>
          <w:rtl/>
          <w:lang w:bidi="fa-IR"/>
        </w:rPr>
        <w:t>ی</w:t>
      </w:r>
      <w:r>
        <w:rPr>
          <w:rtl/>
          <w:lang w:bidi="fa-IR"/>
        </w:rPr>
        <w:t xml:space="preserve"> که بر اثر شتابزدگ</w:t>
      </w:r>
      <w:r w:rsidR="00E61D8F">
        <w:rPr>
          <w:rtl/>
          <w:lang w:bidi="fa-IR"/>
        </w:rPr>
        <w:t>ی</w:t>
      </w:r>
      <w:r w:rsidR="009B4C06">
        <w:rPr>
          <w:rtl/>
          <w:lang w:bidi="fa-IR"/>
        </w:rPr>
        <w:t xml:space="preserve">، </w:t>
      </w:r>
      <w:r>
        <w:rPr>
          <w:rtl/>
          <w:lang w:bidi="fa-IR"/>
        </w:rPr>
        <w:t>خود را به پرتگاه</w:t>
      </w:r>
      <w:r w:rsidR="00E61D8F">
        <w:rPr>
          <w:rtl/>
          <w:lang w:bidi="fa-IR"/>
        </w:rPr>
        <w:t xml:space="preserve"> </w:t>
      </w:r>
      <w:r>
        <w:rPr>
          <w:rtl/>
          <w:lang w:bidi="fa-IR"/>
        </w:rPr>
        <w:t>ها</w:t>
      </w:r>
      <w:r w:rsidR="00E61D8F">
        <w:rPr>
          <w:rtl/>
          <w:lang w:bidi="fa-IR"/>
        </w:rPr>
        <w:t>ی</w:t>
      </w:r>
      <w:r>
        <w:rPr>
          <w:rtl/>
          <w:lang w:bidi="fa-IR"/>
        </w:rPr>
        <w:t xml:space="preserve"> پر خطر افکنده و م</w:t>
      </w:r>
      <w:r w:rsidR="00E61D8F">
        <w:rPr>
          <w:rtl/>
          <w:lang w:bidi="fa-IR"/>
        </w:rPr>
        <w:t xml:space="preserve">ی </w:t>
      </w:r>
      <w:r>
        <w:rPr>
          <w:rtl/>
          <w:lang w:bidi="fa-IR"/>
        </w:rPr>
        <w:t>پندارند که به محلّ امن و امان م</w:t>
      </w:r>
      <w:r w:rsidR="00E61D8F">
        <w:rPr>
          <w:rtl/>
          <w:lang w:bidi="fa-IR"/>
        </w:rPr>
        <w:t xml:space="preserve">ی </w:t>
      </w:r>
      <w:r>
        <w:rPr>
          <w:rtl/>
          <w:lang w:bidi="fa-IR"/>
        </w:rPr>
        <w:t>روند</w:t>
      </w:r>
      <w:r w:rsidR="009B4C06">
        <w:rPr>
          <w:rtl/>
          <w:lang w:bidi="fa-IR"/>
        </w:rPr>
        <w:t xml:space="preserve">. </w:t>
      </w:r>
      <w:r>
        <w:rPr>
          <w:rtl/>
          <w:lang w:bidi="fa-IR"/>
        </w:rPr>
        <w:t>ا</w:t>
      </w:r>
      <w:r w:rsidR="00E61D8F">
        <w:rPr>
          <w:rtl/>
          <w:lang w:bidi="fa-IR"/>
        </w:rPr>
        <w:t>ی</w:t>
      </w:r>
      <w:r>
        <w:rPr>
          <w:rtl/>
          <w:lang w:bidi="fa-IR"/>
        </w:rPr>
        <w:t>نان در زشت</w:t>
      </w:r>
      <w:r w:rsidR="00E61D8F">
        <w:rPr>
          <w:rtl/>
          <w:lang w:bidi="fa-IR"/>
        </w:rPr>
        <w:t xml:space="preserve">ی </w:t>
      </w:r>
      <w:r>
        <w:rPr>
          <w:rtl/>
          <w:lang w:bidi="fa-IR"/>
        </w:rPr>
        <w:t>ها و بدبخت</w:t>
      </w:r>
      <w:r w:rsidR="00E61D8F">
        <w:rPr>
          <w:rtl/>
          <w:lang w:bidi="fa-IR"/>
        </w:rPr>
        <w:t xml:space="preserve">ی </w:t>
      </w:r>
      <w:r>
        <w:rPr>
          <w:rtl/>
          <w:lang w:bidi="fa-IR"/>
        </w:rPr>
        <w:t>ها غوطه ور شده</w:t>
      </w:r>
      <w:r w:rsidR="009B4C06">
        <w:rPr>
          <w:rtl/>
          <w:lang w:bidi="fa-IR"/>
        </w:rPr>
        <w:t xml:space="preserve">، </w:t>
      </w:r>
      <w:r>
        <w:rPr>
          <w:rtl/>
          <w:lang w:bidi="fa-IR"/>
        </w:rPr>
        <w:t>به پندار ا</w:t>
      </w:r>
      <w:r w:rsidR="00E61D8F">
        <w:rPr>
          <w:rtl/>
          <w:lang w:bidi="fa-IR"/>
        </w:rPr>
        <w:t>ی</w:t>
      </w:r>
      <w:r>
        <w:rPr>
          <w:rtl/>
          <w:lang w:bidi="fa-IR"/>
        </w:rPr>
        <w:t>نکه در مس</w:t>
      </w:r>
      <w:r w:rsidR="00E61D8F">
        <w:rPr>
          <w:rtl/>
          <w:lang w:bidi="fa-IR"/>
        </w:rPr>
        <w:t>ی</w:t>
      </w:r>
      <w:r>
        <w:rPr>
          <w:rtl/>
          <w:lang w:bidi="fa-IR"/>
        </w:rPr>
        <w:t>ر خ</w:t>
      </w:r>
      <w:r w:rsidR="00E61D8F">
        <w:rPr>
          <w:rtl/>
          <w:lang w:bidi="fa-IR"/>
        </w:rPr>
        <w:t>ی</w:t>
      </w:r>
      <w:r>
        <w:rPr>
          <w:rtl/>
          <w:lang w:bidi="fa-IR"/>
        </w:rPr>
        <w:t>ر و سعادت گام بر م</w:t>
      </w:r>
      <w:r w:rsidR="00E61D8F">
        <w:rPr>
          <w:rtl/>
          <w:lang w:bidi="fa-IR"/>
        </w:rPr>
        <w:t xml:space="preserve">ی </w:t>
      </w:r>
      <w:r>
        <w:rPr>
          <w:rtl/>
          <w:lang w:bidi="fa-IR"/>
        </w:rPr>
        <w:t>دارند</w:t>
      </w:r>
      <w:r w:rsidR="009B4C06">
        <w:rPr>
          <w:rtl/>
          <w:lang w:bidi="fa-IR"/>
        </w:rPr>
        <w:t xml:space="preserve">. </w:t>
      </w:r>
    </w:p>
    <w:p w:rsidR="0049138A" w:rsidRDefault="0049138A" w:rsidP="0049138A">
      <w:pPr>
        <w:pStyle w:val="libNormal"/>
        <w:rPr>
          <w:rtl/>
          <w:lang w:bidi="fa-IR"/>
        </w:rPr>
      </w:pPr>
      <w:r>
        <w:rPr>
          <w:rtl/>
          <w:lang w:bidi="fa-IR"/>
        </w:rPr>
        <w:t>بنابرا</w:t>
      </w:r>
      <w:r w:rsidR="00E61D8F">
        <w:rPr>
          <w:rtl/>
          <w:lang w:bidi="fa-IR"/>
        </w:rPr>
        <w:t>ی</w:t>
      </w:r>
      <w:r>
        <w:rPr>
          <w:rtl/>
          <w:lang w:bidi="fa-IR"/>
        </w:rPr>
        <w:t>ن</w:t>
      </w:r>
      <w:r w:rsidR="009B4C06">
        <w:rPr>
          <w:rtl/>
          <w:lang w:bidi="fa-IR"/>
        </w:rPr>
        <w:t xml:space="preserve">، </w:t>
      </w:r>
      <w:r>
        <w:rPr>
          <w:rtl/>
          <w:lang w:bidi="fa-IR"/>
        </w:rPr>
        <w:t>هرگاه انسان در دامان رهبران و مرب</w:t>
      </w:r>
      <w:r w:rsidR="00E61D8F">
        <w:rPr>
          <w:rtl/>
          <w:lang w:bidi="fa-IR"/>
        </w:rPr>
        <w:t>ی</w:t>
      </w:r>
      <w:r>
        <w:rPr>
          <w:rtl/>
          <w:lang w:bidi="fa-IR"/>
        </w:rPr>
        <w:t>ان اله</w:t>
      </w:r>
      <w:r w:rsidR="00E61D8F">
        <w:rPr>
          <w:rtl/>
          <w:lang w:bidi="fa-IR"/>
        </w:rPr>
        <w:t>ی</w:t>
      </w:r>
      <w:r>
        <w:rPr>
          <w:rtl/>
          <w:lang w:bidi="fa-IR"/>
        </w:rPr>
        <w:t xml:space="preserve"> ترب</w:t>
      </w:r>
      <w:r w:rsidR="00E61D8F">
        <w:rPr>
          <w:rtl/>
          <w:lang w:bidi="fa-IR"/>
        </w:rPr>
        <w:t>ی</w:t>
      </w:r>
      <w:r>
        <w:rPr>
          <w:rtl/>
          <w:lang w:bidi="fa-IR"/>
        </w:rPr>
        <w:t>ت نشود</w:t>
      </w:r>
      <w:r w:rsidR="009B4C06">
        <w:rPr>
          <w:rtl/>
          <w:lang w:bidi="fa-IR"/>
        </w:rPr>
        <w:t xml:space="preserve">، </w:t>
      </w:r>
      <w:r>
        <w:rPr>
          <w:rtl/>
          <w:lang w:bidi="fa-IR"/>
        </w:rPr>
        <w:t>سرما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عظ</w:t>
      </w:r>
      <w:r w:rsidR="00E61D8F">
        <w:rPr>
          <w:rtl/>
          <w:lang w:bidi="fa-IR"/>
        </w:rPr>
        <w:t>ی</w:t>
      </w:r>
      <w:r>
        <w:rPr>
          <w:rtl/>
          <w:lang w:bidi="fa-IR"/>
        </w:rPr>
        <w:t>م</w:t>
      </w:r>
      <w:r w:rsidR="00E61D8F">
        <w:rPr>
          <w:rtl/>
          <w:lang w:bidi="fa-IR"/>
        </w:rPr>
        <w:t>ی</w:t>
      </w:r>
      <w:r>
        <w:rPr>
          <w:rtl/>
          <w:lang w:bidi="fa-IR"/>
        </w:rPr>
        <w:t xml:space="preserve"> را که خداوند متعال در نهادش قرار داده است</w:t>
      </w:r>
      <w:r w:rsidR="009B4C06">
        <w:rPr>
          <w:rtl/>
          <w:lang w:bidi="fa-IR"/>
        </w:rPr>
        <w:t xml:space="preserve">، </w:t>
      </w:r>
      <w:r>
        <w:rPr>
          <w:rtl/>
          <w:lang w:bidi="fa-IR"/>
        </w:rPr>
        <w:t>از دست داده و جنبه</w:t>
      </w:r>
      <w:r w:rsidR="00E61D8F">
        <w:rPr>
          <w:rtl/>
          <w:lang w:bidi="fa-IR"/>
        </w:rPr>
        <w:t xml:space="preserve"> </w:t>
      </w:r>
      <w:r>
        <w:rPr>
          <w:rtl/>
          <w:lang w:bidi="fa-IR"/>
        </w:rPr>
        <w:t>ها</w:t>
      </w:r>
      <w:r w:rsidR="00E61D8F">
        <w:rPr>
          <w:rtl/>
          <w:lang w:bidi="fa-IR"/>
        </w:rPr>
        <w:t>ی</w:t>
      </w:r>
      <w:r>
        <w:rPr>
          <w:rtl/>
          <w:lang w:bidi="fa-IR"/>
        </w:rPr>
        <w:t xml:space="preserve"> منف</w:t>
      </w:r>
      <w:r w:rsidR="00E61D8F">
        <w:rPr>
          <w:rtl/>
          <w:lang w:bidi="fa-IR"/>
        </w:rPr>
        <w:t>ی</w:t>
      </w:r>
      <w:r>
        <w:rPr>
          <w:rtl/>
          <w:lang w:bidi="fa-IR"/>
        </w:rPr>
        <w:t xml:space="preserve"> و خطرناک در وجودش آشکار م</w:t>
      </w:r>
      <w:r w:rsidR="00E61D8F">
        <w:rPr>
          <w:rtl/>
          <w:lang w:bidi="fa-IR"/>
        </w:rPr>
        <w:t xml:space="preserve">ی </w:t>
      </w:r>
      <w:r>
        <w:rPr>
          <w:rtl/>
          <w:lang w:bidi="fa-IR"/>
        </w:rPr>
        <w:t>گردد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اِذا اَنْعَمْنا عَلَی الانسانِ اَعْرَضَ وَ نَأ بِجانِبِهِ وَ اِذا مَسَّهُ الشرُّ کانَ یؤُساً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171</w:t>
      </w:r>
      <w:r w:rsidR="009B4C06" w:rsidRPr="00FB19B7">
        <w:rPr>
          <w:rStyle w:val="libFootnotenumChar"/>
          <w:rtl/>
          <w:lang w:bidi="fa-IR"/>
        </w:rPr>
        <w:t>)</w:t>
      </w:r>
      <w:r w:rsidR="009B4C06">
        <w:rPr>
          <w:rtl/>
          <w:lang w:bidi="fa-IR"/>
        </w:rPr>
        <w:t xml:space="preserve"> </w:t>
      </w:r>
      <w:r w:rsidR="0049138A">
        <w:rPr>
          <w:rtl/>
          <w:lang w:bidi="fa-IR"/>
        </w:rPr>
        <w:t>«هنگام</w:t>
      </w:r>
      <w:r w:rsidR="00E61D8F">
        <w:rPr>
          <w:rtl/>
          <w:lang w:bidi="fa-IR"/>
        </w:rPr>
        <w:t>ی</w:t>
      </w:r>
      <w:r w:rsidR="0049138A">
        <w:rPr>
          <w:rtl/>
          <w:lang w:bidi="fa-IR"/>
        </w:rPr>
        <w:t xml:space="preserve"> که به انسان نعمت</w:t>
      </w:r>
      <w:r w:rsidR="00E61D8F">
        <w:rPr>
          <w:rtl/>
          <w:lang w:bidi="fa-IR"/>
        </w:rPr>
        <w:t>ی</w:t>
      </w:r>
      <w:r w:rsidR="0049138A">
        <w:rPr>
          <w:rtl/>
          <w:lang w:bidi="fa-IR"/>
        </w:rPr>
        <w:t xml:space="preserve"> ارزان</w:t>
      </w:r>
      <w:r w:rsidR="00E61D8F">
        <w:rPr>
          <w:rtl/>
          <w:lang w:bidi="fa-IR"/>
        </w:rPr>
        <w:t>ی</w:t>
      </w:r>
      <w:r w:rsidR="0049138A">
        <w:rPr>
          <w:rtl/>
          <w:lang w:bidi="fa-IR"/>
        </w:rPr>
        <w:t xml:space="preserve"> داد</w:t>
      </w:r>
      <w:r w:rsidR="00E61D8F">
        <w:rPr>
          <w:rtl/>
          <w:lang w:bidi="fa-IR"/>
        </w:rPr>
        <w:t>ی</w:t>
      </w:r>
      <w:r w:rsidR="0049138A">
        <w:rPr>
          <w:rtl/>
          <w:lang w:bidi="fa-IR"/>
        </w:rPr>
        <w:t>م</w:t>
      </w:r>
      <w:r w:rsidR="009B4C06">
        <w:rPr>
          <w:rtl/>
          <w:lang w:bidi="fa-IR"/>
        </w:rPr>
        <w:t xml:space="preserve">، </w:t>
      </w:r>
      <w:r w:rsidR="0049138A">
        <w:rPr>
          <w:rtl/>
          <w:lang w:bidi="fa-IR"/>
        </w:rPr>
        <w:t>خود را کنار کش</w:t>
      </w:r>
      <w:r w:rsidR="00E61D8F">
        <w:rPr>
          <w:rtl/>
          <w:lang w:bidi="fa-IR"/>
        </w:rPr>
        <w:t>ی</w:t>
      </w:r>
      <w:r w:rsidR="0049138A">
        <w:rPr>
          <w:rtl/>
          <w:lang w:bidi="fa-IR"/>
        </w:rPr>
        <w:t>ده</w:t>
      </w:r>
      <w:r w:rsidR="009B4C06">
        <w:rPr>
          <w:rtl/>
          <w:lang w:bidi="fa-IR"/>
        </w:rPr>
        <w:t>، (</w:t>
      </w:r>
      <w:r w:rsidR="0049138A">
        <w:rPr>
          <w:rtl/>
          <w:lang w:bidi="fa-IR"/>
        </w:rPr>
        <w:t>از حق</w:t>
      </w:r>
      <w:r w:rsidR="009B4C06">
        <w:rPr>
          <w:rtl/>
          <w:lang w:bidi="fa-IR"/>
        </w:rPr>
        <w:t xml:space="preserve">) </w:t>
      </w:r>
      <w:r w:rsidR="0049138A">
        <w:rPr>
          <w:rtl/>
          <w:lang w:bidi="fa-IR"/>
        </w:rPr>
        <w:t>رو</w:t>
      </w:r>
      <w:r w:rsidR="00E61D8F">
        <w:rPr>
          <w:rtl/>
          <w:lang w:bidi="fa-IR"/>
        </w:rPr>
        <w:t>ی</w:t>
      </w:r>
      <w:r w:rsidR="0049138A">
        <w:rPr>
          <w:rtl/>
          <w:lang w:bidi="fa-IR"/>
        </w:rPr>
        <w:t xml:space="preserve"> گرداند</w:t>
      </w:r>
      <w:r w:rsidR="009B4C06">
        <w:rPr>
          <w:rtl/>
          <w:lang w:bidi="fa-IR"/>
        </w:rPr>
        <w:t xml:space="preserve"> (</w:t>
      </w:r>
      <w:r w:rsidR="0049138A">
        <w:rPr>
          <w:rtl/>
          <w:lang w:bidi="fa-IR"/>
        </w:rPr>
        <w:t>و متکبّرانه</w:t>
      </w:r>
      <w:r w:rsidR="009B4C06">
        <w:rPr>
          <w:rtl/>
          <w:lang w:bidi="fa-IR"/>
        </w:rPr>
        <w:t xml:space="preserve">) </w:t>
      </w:r>
      <w:r w:rsidR="0049138A">
        <w:rPr>
          <w:rtl/>
          <w:lang w:bidi="fa-IR"/>
        </w:rPr>
        <w:t>پهلو ته</w:t>
      </w:r>
      <w:r w:rsidR="00E61D8F">
        <w:rPr>
          <w:rtl/>
          <w:lang w:bidi="fa-IR"/>
        </w:rPr>
        <w:t>ی</w:t>
      </w:r>
      <w:r w:rsidR="0049138A">
        <w:rPr>
          <w:rtl/>
          <w:lang w:bidi="fa-IR"/>
        </w:rPr>
        <w:t xml:space="preserve"> کرده</w:t>
      </w:r>
      <w:r w:rsidR="009B4C06">
        <w:rPr>
          <w:rtl/>
          <w:lang w:bidi="fa-IR"/>
        </w:rPr>
        <w:t xml:space="preserve">، </w:t>
      </w:r>
      <w:r w:rsidR="0049138A">
        <w:rPr>
          <w:rtl/>
          <w:lang w:bidi="fa-IR"/>
        </w:rPr>
        <w:t>دور شود</w:t>
      </w:r>
      <w:r w:rsidR="009B4C06">
        <w:rPr>
          <w:rtl/>
          <w:lang w:bidi="fa-IR"/>
        </w:rPr>
        <w:t xml:space="preserve">، </w:t>
      </w:r>
      <w:r w:rsidR="0049138A">
        <w:rPr>
          <w:rtl/>
          <w:lang w:bidi="fa-IR"/>
        </w:rPr>
        <w:t>و چون آس</w:t>
      </w:r>
      <w:r w:rsidR="00E61D8F">
        <w:rPr>
          <w:rtl/>
          <w:lang w:bidi="fa-IR"/>
        </w:rPr>
        <w:t>ی</w:t>
      </w:r>
      <w:r w:rsidR="0049138A">
        <w:rPr>
          <w:rtl/>
          <w:lang w:bidi="fa-IR"/>
        </w:rPr>
        <w:t>ب</w:t>
      </w:r>
      <w:r w:rsidR="00E61D8F">
        <w:rPr>
          <w:rtl/>
          <w:lang w:bidi="fa-IR"/>
        </w:rPr>
        <w:t>ی</w:t>
      </w:r>
      <w:r w:rsidR="0049138A">
        <w:rPr>
          <w:rtl/>
          <w:lang w:bidi="fa-IR"/>
        </w:rPr>
        <w:t xml:space="preserve"> به و</w:t>
      </w:r>
      <w:r w:rsidR="00E61D8F">
        <w:rPr>
          <w:rtl/>
          <w:lang w:bidi="fa-IR"/>
        </w:rPr>
        <w:t>ی</w:t>
      </w:r>
      <w:r w:rsidR="0049138A">
        <w:rPr>
          <w:rtl/>
          <w:lang w:bidi="fa-IR"/>
        </w:rPr>
        <w:t xml:space="preserve"> رسد</w:t>
      </w:r>
      <w:r w:rsidR="009B4C06">
        <w:rPr>
          <w:rtl/>
          <w:lang w:bidi="fa-IR"/>
        </w:rPr>
        <w:t xml:space="preserve">، </w:t>
      </w:r>
      <w:r w:rsidR="0049138A">
        <w:rPr>
          <w:rtl/>
          <w:lang w:bidi="fa-IR"/>
        </w:rPr>
        <w:t>نوم</w:t>
      </w:r>
      <w:r w:rsidR="00E61D8F">
        <w:rPr>
          <w:rtl/>
          <w:lang w:bidi="fa-IR"/>
        </w:rPr>
        <w:t>ی</w:t>
      </w:r>
      <w:r w:rsidR="0049138A">
        <w:rPr>
          <w:rtl/>
          <w:lang w:bidi="fa-IR"/>
        </w:rPr>
        <w:t>د و مأ</w:t>
      </w:r>
      <w:r w:rsidR="00E61D8F">
        <w:rPr>
          <w:rtl/>
          <w:lang w:bidi="fa-IR"/>
        </w:rPr>
        <w:t>ی</w:t>
      </w:r>
      <w:r w:rsidR="0049138A">
        <w:rPr>
          <w:rtl/>
          <w:lang w:bidi="fa-IR"/>
        </w:rPr>
        <w:t>وس م</w:t>
      </w:r>
      <w:r w:rsidR="00E61D8F">
        <w:rPr>
          <w:rtl/>
          <w:lang w:bidi="fa-IR"/>
        </w:rPr>
        <w:t xml:space="preserve">ی </w:t>
      </w:r>
      <w:r w:rsidR="0049138A">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Pr>
          <w:rtl/>
          <w:lang w:bidi="fa-IR"/>
        </w:rPr>
        <w:t xml:space="preserve">به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ب</w:t>
      </w:r>
      <w:r w:rsidR="00E61D8F">
        <w:rPr>
          <w:rtl/>
          <w:lang w:bidi="fa-IR"/>
        </w:rPr>
        <w:t>ی</w:t>
      </w:r>
      <w:r>
        <w:rPr>
          <w:rtl/>
          <w:lang w:bidi="fa-IR"/>
        </w:rPr>
        <w:t>مار</w:t>
      </w:r>
      <w:r w:rsidR="00E61D8F">
        <w:rPr>
          <w:rtl/>
          <w:lang w:bidi="fa-IR"/>
        </w:rPr>
        <w:t xml:space="preserve">ی </w:t>
      </w:r>
      <w:r>
        <w:rPr>
          <w:rtl/>
          <w:lang w:bidi="fa-IR"/>
        </w:rPr>
        <w:t>ها</w:t>
      </w:r>
      <w:r w:rsidR="00E61D8F">
        <w:rPr>
          <w:rtl/>
          <w:lang w:bidi="fa-IR"/>
        </w:rPr>
        <w:t>ی</w:t>
      </w:r>
      <w:r>
        <w:rPr>
          <w:rtl/>
          <w:lang w:bidi="fa-IR"/>
        </w:rPr>
        <w:t xml:space="preserve"> اخلاق</w:t>
      </w:r>
      <w:r w:rsidR="00E61D8F">
        <w:rPr>
          <w:rtl/>
          <w:lang w:bidi="fa-IR"/>
        </w:rPr>
        <w:t>ی</w:t>
      </w:r>
      <w:r>
        <w:rPr>
          <w:rtl/>
          <w:lang w:bidi="fa-IR"/>
        </w:rPr>
        <w:t xml:space="preserve"> و روان</w:t>
      </w:r>
      <w:r w:rsidR="00E61D8F">
        <w:rPr>
          <w:rtl/>
          <w:lang w:bidi="fa-IR"/>
        </w:rPr>
        <w:t>ی</w:t>
      </w:r>
      <w:r>
        <w:rPr>
          <w:rtl/>
          <w:lang w:bidi="fa-IR"/>
        </w:rPr>
        <w:t xml:space="preserve"> انسان</w:t>
      </w:r>
      <w:r w:rsidR="00E61D8F">
        <w:rPr>
          <w:rtl/>
          <w:lang w:bidi="fa-IR"/>
        </w:rPr>
        <w:t xml:space="preserve"> </w:t>
      </w:r>
      <w:r>
        <w:rPr>
          <w:rtl/>
          <w:lang w:bidi="fa-IR"/>
        </w:rPr>
        <w:t>ها</w:t>
      </w:r>
      <w:r w:rsidR="00E61D8F">
        <w:rPr>
          <w:rtl/>
          <w:lang w:bidi="fa-IR"/>
        </w:rPr>
        <w:t>ی</w:t>
      </w:r>
      <w:r>
        <w:rPr>
          <w:rtl/>
          <w:lang w:bidi="fa-IR"/>
        </w:rPr>
        <w:t xml:space="preserve"> ناسالم اشاره شده که وقت</w:t>
      </w:r>
      <w:r w:rsidR="00E61D8F">
        <w:rPr>
          <w:rtl/>
          <w:lang w:bidi="fa-IR"/>
        </w:rPr>
        <w:t>ی</w:t>
      </w:r>
      <w:r>
        <w:rPr>
          <w:rtl/>
          <w:lang w:bidi="fa-IR"/>
        </w:rPr>
        <w:t xml:space="preserve"> پروردگار متعال به ا</w:t>
      </w:r>
      <w:r w:rsidR="00E61D8F">
        <w:rPr>
          <w:rtl/>
          <w:lang w:bidi="fa-IR"/>
        </w:rPr>
        <w:t>ی</w:t>
      </w:r>
      <w:r>
        <w:rPr>
          <w:rtl/>
          <w:lang w:bidi="fa-IR"/>
        </w:rPr>
        <w:t>نان نعمت</w:t>
      </w:r>
      <w:r w:rsidR="00E61D8F">
        <w:rPr>
          <w:rtl/>
          <w:lang w:bidi="fa-IR"/>
        </w:rPr>
        <w:t>ی</w:t>
      </w:r>
      <w:r>
        <w:rPr>
          <w:rtl/>
          <w:lang w:bidi="fa-IR"/>
        </w:rPr>
        <w:t xml:space="preserve"> ارزان</w:t>
      </w:r>
      <w:r w:rsidR="00E61D8F">
        <w:rPr>
          <w:rtl/>
          <w:lang w:bidi="fa-IR"/>
        </w:rPr>
        <w:t>ی</w:t>
      </w:r>
      <w:r>
        <w:rPr>
          <w:rtl/>
          <w:lang w:bidi="fa-IR"/>
        </w:rPr>
        <w:t xml:space="preserve"> م</w:t>
      </w:r>
      <w:r w:rsidR="00E61D8F">
        <w:rPr>
          <w:rtl/>
          <w:lang w:bidi="fa-IR"/>
        </w:rPr>
        <w:t xml:space="preserve">ی </w:t>
      </w:r>
      <w:r>
        <w:rPr>
          <w:rtl/>
          <w:lang w:bidi="fa-IR"/>
        </w:rPr>
        <w:t>دارد</w:t>
      </w:r>
      <w:r w:rsidR="009B4C06">
        <w:rPr>
          <w:rtl/>
          <w:lang w:bidi="fa-IR"/>
        </w:rPr>
        <w:t xml:space="preserve">، </w:t>
      </w:r>
      <w:r>
        <w:rPr>
          <w:rtl/>
          <w:lang w:bidi="fa-IR"/>
        </w:rPr>
        <w:t>از رو</w:t>
      </w:r>
      <w:r w:rsidR="00E61D8F">
        <w:rPr>
          <w:rtl/>
          <w:lang w:bidi="fa-IR"/>
        </w:rPr>
        <w:t>ی</w:t>
      </w:r>
      <w:r>
        <w:rPr>
          <w:rtl/>
          <w:lang w:bidi="fa-IR"/>
        </w:rPr>
        <w:t xml:space="preserve"> غرور و تکبّر به حضرتش پشت کرده</w:t>
      </w:r>
      <w:r w:rsidR="009B4C06">
        <w:rPr>
          <w:rtl/>
          <w:lang w:bidi="fa-IR"/>
        </w:rPr>
        <w:t xml:space="preserve">، </w:t>
      </w:r>
      <w:r>
        <w:rPr>
          <w:rtl/>
          <w:lang w:bidi="fa-IR"/>
        </w:rPr>
        <w:t>دور 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t>امّا هنگام</w:t>
      </w:r>
      <w:r w:rsidR="00E61D8F">
        <w:rPr>
          <w:rtl/>
          <w:lang w:bidi="fa-IR"/>
        </w:rPr>
        <w:t>ی</w:t>
      </w:r>
      <w:r>
        <w:rPr>
          <w:rtl/>
          <w:lang w:bidi="fa-IR"/>
        </w:rPr>
        <w:t xml:space="preserve"> که نعمت</w:t>
      </w:r>
      <w:r w:rsidR="00E61D8F">
        <w:rPr>
          <w:rtl/>
          <w:lang w:bidi="fa-IR"/>
        </w:rPr>
        <w:t>ی</w:t>
      </w:r>
      <w:r>
        <w:rPr>
          <w:rtl/>
          <w:lang w:bidi="fa-IR"/>
        </w:rPr>
        <w:t xml:space="preserve"> از آنان سلب نما</w:t>
      </w:r>
      <w:r w:rsidR="00E61D8F">
        <w:rPr>
          <w:rtl/>
          <w:lang w:bidi="fa-IR"/>
        </w:rPr>
        <w:t>ی</w:t>
      </w:r>
      <w:r>
        <w:rPr>
          <w:rtl/>
          <w:lang w:bidi="fa-IR"/>
        </w:rPr>
        <w:t>د و مختصر آس</w:t>
      </w:r>
      <w:r w:rsidR="00E61D8F">
        <w:rPr>
          <w:rtl/>
          <w:lang w:bidi="fa-IR"/>
        </w:rPr>
        <w:t>ی</w:t>
      </w:r>
      <w:r>
        <w:rPr>
          <w:rtl/>
          <w:lang w:bidi="fa-IR"/>
        </w:rPr>
        <w:t>ب</w:t>
      </w:r>
      <w:r w:rsidR="00E61D8F">
        <w:rPr>
          <w:rtl/>
          <w:lang w:bidi="fa-IR"/>
        </w:rPr>
        <w:t>ی</w:t>
      </w:r>
      <w:r>
        <w:rPr>
          <w:rtl/>
          <w:lang w:bidi="fa-IR"/>
        </w:rPr>
        <w:t xml:space="preserve"> به آن</w:t>
      </w:r>
      <w:r w:rsidR="00E61D8F">
        <w:rPr>
          <w:rtl/>
          <w:lang w:bidi="fa-IR"/>
        </w:rPr>
        <w:t xml:space="preserve"> </w:t>
      </w:r>
      <w:r>
        <w:rPr>
          <w:rtl/>
          <w:lang w:bidi="fa-IR"/>
        </w:rPr>
        <w:t>ها برسد</w:t>
      </w:r>
      <w:r w:rsidR="009B4C06">
        <w:rPr>
          <w:rtl/>
          <w:lang w:bidi="fa-IR"/>
        </w:rPr>
        <w:t xml:space="preserve">، </w:t>
      </w:r>
      <w:r>
        <w:rPr>
          <w:rtl/>
          <w:lang w:bidi="fa-IR"/>
        </w:rPr>
        <w:t>مأ</w:t>
      </w:r>
      <w:r w:rsidR="00E61D8F">
        <w:rPr>
          <w:rtl/>
          <w:lang w:bidi="fa-IR"/>
        </w:rPr>
        <w:t>ی</w:t>
      </w:r>
      <w:r>
        <w:rPr>
          <w:rtl/>
          <w:lang w:bidi="fa-IR"/>
        </w:rPr>
        <w:t>وس و ناام</w:t>
      </w:r>
      <w:r w:rsidR="00E61D8F">
        <w:rPr>
          <w:rtl/>
          <w:lang w:bidi="fa-IR"/>
        </w:rPr>
        <w:t>ی</w:t>
      </w:r>
      <w:r>
        <w:rPr>
          <w:rtl/>
          <w:lang w:bidi="fa-IR"/>
        </w:rPr>
        <w:t>د م</w:t>
      </w:r>
      <w:r w:rsidR="00E61D8F">
        <w:rPr>
          <w:rtl/>
          <w:lang w:bidi="fa-IR"/>
        </w:rPr>
        <w:t xml:space="preserve">ی </w:t>
      </w:r>
      <w:r>
        <w:rPr>
          <w:rtl/>
          <w:lang w:bidi="fa-IR"/>
        </w:rPr>
        <w:t>شوند</w:t>
      </w:r>
      <w:r w:rsidR="009B4C06">
        <w:rPr>
          <w:rtl/>
          <w:lang w:bidi="fa-IR"/>
        </w:rPr>
        <w:t xml:space="preserve">. </w:t>
      </w:r>
      <w:r>
        <w:rPr>
          <w:rtl/>
          <w:lang w:bidi="fa-IR"/>
        </w:rPr>
        <w:t>به عکس مؤمنان واقع</w:t>
      </w:r>
      <w:r w:rsidR="00E61D8F">
        <w:rPr>
          <w:rtl/>
          <w:lang w:bidi="fa-IR"/>
        </w:rPr>
        <w:t>ی</w:t>
      </w:r>
      <w:r>
        <w:rPr>
          <w:rtl/>
          <w:lang w:bidi="fa-IR"/>
        </w:rPr>
        <w:t xml:space="preserve"> که وسعت روحشان از اق</w:t>
      </w:r>
      <w:r w:rsidR="00E61D8F">
        <w:rPr>
          <w:rtl/>
          <w:lang w:bidi="fa-IR"/>
        </w:rPr>
        <w:t>ی</w:t>
      </w:r>
      <w:r>
        <w:rPr>
          <w:rtl/>
          <w:lang w:bidi="fa-IR"/>
        </w:rPr>
        <w:t>انوس</w:t>
      </w:r>
      <w:r w:rsidR="00E61D8F">
        <w:rPr>
          <w:rtl/>
          <w:lang w:bidi="fa-IR"/>
        </w:rPr>
        <w:t xml:space="preserve"> </w:t>
      </w:r>
      <w:r>
        <w:rPr>
          <w:rtl/>
          <w:lang w:bidi="fa-IR"/>
        </w:rPr>
        <w:t>ها افزون</w:t>
      </w:r>
      <w:r w:rsidR="00E61D8F">
        <w:rPr>
          <w:rtl/>
          <w:lang w:bidi="fa-IR"/>
        </w:rPr>
        <w:t xml:space="preserve"> </w:t>
      </w:r>
      <w:r>
        <w:rPr>
          <w:rtl/>
          <w:lang w:bidi="fa-IR"/>
        </w:rPr>
        <w:t>تر است و سخت</w:t>
      </w:r>
      <w:r w:rsidR="00E61D8F">
        <w:rPr>
          <w:rtl/>
          <w:lang w:bidi="fa-IR"/>
        </w:rPr>
        <w:t xml:space="preserve"> </w:t>
      </w:r>
      <w:r>
        <w:rPr>
          <w:rtl/>
          <w:lang w:bidi="fa-IR"/>
        </w:rPr>
        <w:t>تر</w:t>
      </w:r>
      <w:r w:rsidR="00E61D8F">
        <w:rPr>
          <w:rtl/>
          <w:lang w:bidi="fa-IR"/>
        </w:rPr>
        <w:t>ی</w:t>
      </w:r>
      <w:r>
        <w:rPr>
          <w:rtl/>
          <w:lang w:bidi="fa-IR"/>
        </w:rPr>
        <w:t>ن طوفان</w:t>
      </w:r>
      <w:r w:rsidR="00E61D8F">
        <w:rPr>
          <w:rtl/>
          <w:lang w:bidi="fa-IR"/>
        </w:rPr>
        <w:t xml:space="preserve"> </w:t>
      </w:r>
      <w:r>
        <w:rPr>
          <w:rtl/>
          <w:lang w:bidi="fa-IR"/>
        </w:rPr>
        <w:t>ها در آن ها اثر</w:t>
      </w:r>
      <w:r w:rsidR="00E61D8F">
        <w:rPr>
          <w:rtl/>
          <w:lang w:bidi="fa-IR"/>
        </w:rPr>
        <w:t>ی</w:t>
      </w:r>
      <w:r>
        <w:rPr>
          <w:rtl/>
          <w:lang w:bidi="fa-IR"/>
        </w:rPr>
        <w:t xml:space="preserve"> ندارد</w:t>
      </w:r>
      <w:r w:rsidR="009B4C06">
        <w:rPr>
          <w:rtl/>
          <w:lang w:bidi="fa-IR"/>
        </w:rPr>
        <w:t xml:space="preserve">، </w:t>
      </w:r>
      <w:r>
        <w:rPr>
          <w:rtl/>
          <w:lang w:bidi="fa-IR"/>
        </w:rPr>
        <w:t>ه</w:t>
      </w:r>
      <w:r w:rsidR="00E61D8F">
        <w:rPr>
          <w:rtl/>
          <w:lang w:bidi="fa-IR"/>
        </w:rPr>
        <w:t>ی</w:t>
      </w:r>
      <w:r>
        <w:rPr>
          <w:rtl/>
          <w:lang w:bidi="fa-IR"/>
        </w:rPr>
        <w:t>چ گاه مضطرب نگشته و بسان کوه</w:t>
      </w:r>
      <w:r w:rsidR="00E61D8F">
        <w:rPr>
          <w:rtl/>
          <w:lang w:bidi="fa-IR"/>
        </w:rPr>
        <w:t xml:space="preserve"> </w:t>
      </w:r>
      <w:r>
        <w:rPr>
          <w:rtl/>
          <w:lang w:bidi="fa-IR"/>
        </w:rPr>
        <w:t>ها</w:t>
      </w:r>
      <w:r w:rsidR="00E61D8F">
        <w:rPr>
          <w:rtl/>
          <w:lang w:bidi="fa-IR"/>
        </w:rPr>
        <w:t>ی</w:t>
      </w:r>
      <w:r>
        <w:rPr>
          <w:rtl/>
          <w:lang w:bidi="fa-IR"/>
        </w:rPr>
        <w:t xml:space="preserve"> استوار پا برجا</w:t>
      </w:r>
      <w:r w:rsidR="00E61D8F">
        <w:rPr>
          <w:rtl/>
          <w:lang w:bidi="fa-IR"/>
        </w:rPr>
        <w:t>ی</w:t>
      </w:r>
      <w:r>
        <w:rPr>
          <w:rtl/>
          <w:lang w:bidi="fa-IR"/>
        </w:rPr>
        <w:t>ند و به هنگام رو</w:t>
      </w:r>
      <w:r w:rsidR="00E61D8F">
        <w:rPr>
          <w:rtl/>
          <w:lang w:bidi="fa-IR"/>
        </w:rPr>
        <w:t>ی</w:t>
      </w:r>
      <w:r>
        <w:rPr>
          <w:rtl/>
          <w:lang w:bidi="fa-IR"/>
        </w:rPr>
        <w:t xml:space="preserve"> آوردن نعمت</w:t>
      </w:r>
      <w:r w:rsidR="00E61D8F">
        <w:rPr>
          <w:rtl/>
          <w:lang w:bidi="fa-IR"/>
        </w:rPr>
        <w:t xml:space="preserve"> </w:t>
      </w:r>
      <w:r>
        <w:rPr>
          <w:rtl/>
          <w:lang w:bidi="fa-IR"/>
        </w:rPr>
        <w:t>ها</w:t>
      </w:r>
      <w:r w:rsidR="009B4C06">
        <w:rPr>
          <w:rtl/>
          <w:lang w:bidi="fa-IR"/>
        </w:rPr>
        <w:t xml:space="preserve">، </w:t>
      </w:r>
      <w:r>
        <w:rPr>
          <w:rtl/>
          <w:lang w:bidi="fa-IR"/>
        </w:rPr>
        <w:t>خدا</w:t>
      </w:r>
      <w:r w:rsidR="00E61D8F">
        <w:rPr>
          <w:rtl/>
          <w:lang w:bidi="fa-IR"/>
        </w:rPr>
        <w:t>ی</w:t>
      </w:r>
      <w:r>
        <w:rPr>
          <w:rtl/>
          <w:lang w:bidi="fa-IR"/>
        </w:rPr>
        <w:t xml:space="preserve"> را سپاس و در همه حال او را </w:t>
      </w:r>
      <w:r w:rsidR="00E61D8F">
        <w:rPr>
          <w:rtl/>
          <w:lang w:bidi="fa-IR"/>
        </w:rPr>
        <w:t>ی</w:t>
      </w:r>
      <w:r>
        <w:rPr>
          <w:rtl/>
          <w:lang w:bidi="fa-IR"/>
        </w:rPr>
        <w:t>اد م</w:t>
      </w:r>
      <w:r w:rsidR="00E61D8F">
        <w:rPr>
          <w:rtl/>
          <w:lang w:bidi="fa-IR"/>
        </w:rPr>
        <w:t xml:space="preserve">ی </w:t>
      </w:r>
      <w:r>
        <w:rPr>
          <w:rtl/>
          <w:lang w:bidi="fa-IR"/>
        </w:rPr>
        <w:t>کنند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قُلْ لَوْ أَنْتُمْ تَمْلِکُونَ خَزائِنَ رَحْمَةِ رَبِّی اِذاً لَأمْسَکْتُمْ خَشْیةَ الانفاقِ وَ کانَ الانسانُ قَتُوراً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«بگو اگر شما مالک گنج</w:t>
      </w:r>
      <w:r w:rsidR="00E61D8F">
        <w:rPr>
          <w:rtl/>
          <w:lang w:bidi="fa-IR"/>
        </w:rPr>
        <w:t>ی</w:t>
      </w:r>
      <w:r>
        <w:rPr>
          <w:rtl/>
          <w:lang w:bidi="fa-IR"/>
        </w:rPr>
        <w:t>نه</w:t>
      </w:r>
      <w:r w:rsidR="00E61D8F">
        <w:rPr>
          <w:rtl/>
          <w:lang w:bidi="fa-IR"/>
        </w:rPr>
        <w:t xml:space="preserve"> </w:t>
      </w:r>
      <w:r>
        <w:rPr>
          <w:rtl/>
          <w:lang w:bidi="fa-IR"/>
        </w:rPr>
        <w:t>ها</w:t>
      </w:r>
      <w:r w:rsidR="00E61D8F">
        <w:rPr>
          <w:rtl/>
          <w:lang w:bidi="fa-IR"/>
        </w:rPr>
        <w:t>ی</w:t>
      </w:r>
      <w:r>
        <w:rPr>
          <w:rtl/>
          <w:lang w:bidi="fa-IR"/>
        </w:rPr>
        <w:t xml:space="preserve"> رحمت پروردگار م</w:t>
      </w:r>
      <w:r w:rsidR="00E61D8F">
        <w:rPr>
          <w:rtl/>
          <w:lang w:bidi="fa-IR"/>
        </w:rPr>
        <w:t xml:space="preserve">ی </w:t>
      </w:r>
      <w:r>
        <w:rPr>
          <w:rtl/>
          <w:lang w:bidi="fa-IR"/>
        </w:rPr>
        <w:t>بود</w:t>
      </w:r>
      <w:r w:rsidR="00E61D8F">
        <w:rPr>
          <w:rtl/>
          <w:lang w:bidi="fa-IR"/>
        </w:rPr>
        <w:t>ی</w:t>
      </w:r>
      <w:r>
        <w:rPr>
          <w:rtl/>
          <w:lang w:bidi="fa-IR"/>
        </w:rPr>
        <w:t>د باز هم</w:t>
      </w:r>
      <w:r w:rsidR="009B4C06">
        <w:rPr>
          <w:rtl/>
          <w:lang w:bidi="fa-IR"/>
        </w:rPr>
        <w:t xml:space="preserve"> (</w:t>
      </w:r>
      <w:r>
        <w:rPr>
          <w:rtl/>
          <w:lang w:bidi="fa-IR"/>
        </w:rPr>
        <w:t>به خاطر تنگ نظر</w:t>
      </w:r>
      <w:r w:rsidR="00E61D8F">
        <w:rPr>
          <w:rtl/>
          <w:lang w:bidi="fa-IR"/>
        </w:rPr>
        <w:t>ی</w:t>
      </w:r>
      <w:r>
        <w:rPr>
          <w:rtl/>
          <w:lang w:bidi="fa-IR"/>
        </w:rPr>
        <w:t xml:space="preserve"> و</w:t>
      </w:r>
      <w:r w:rsidR="009B4C06">
        <w:rPr>
          <w:rtl/>
          <w:lang w:bidi="fa-IR"/>
        </w:rPr>
        <w:t xml:space="preserve">) </w:t>
      </w:r>
      <w:r>
        <w:rPr>
          <w:rtl/>
          <w:lang w:bidi="fa-IR"/>
        </w:rPr>
        <w:t>از ب</w:t>
      </w:r>
      <w:r w:rsidR="00E61D8F">
        <w:rPr>
          <w:rtl/>
          <w:lang w:bidi="fa-IR"/>
        </w:rPr>
        <w:t>ی</w:t>
      </w:r>
      <w:r>
        <w:rPr>
          <w:rtl/>
          <w:lang w:bidi="fa-IR"/>
        </w:rPr>
        <w:t>م تمام شدن و انفاق</w:t>
      </w:r>
      <w:r w:rsidR="009B4C06">
        <w:rPr>
          <w:rtl/>
          <w:lang w:bidi="fa-IR"/>
        </w:rPr>
        <w:t xml:space="preserve">، </w:t>
      </w:r>
      <w:r>
        <w:rPr>
          <w:rtl/>
          <w:lang w:bidi="fa-IR"/>
        </w:rPr>
        <w:t>امساک م</w:t>
      </w:r>
      <w:r w:rsidR="00E61D8F">
        <w:rPr>
          <w:rtl/>
          <w:lang w:bidi="fa-IR"/>
        </w:rPr>
        <w:t xml:space="preserve">ی </w:t>
      </w:r>
      <w:r>
        <w:rPr>
          <w:rtl/>
          <w:lang w:bidi="fa-IR"/>
        </w:rPr>
        <w:t>ورز</w:t>
      </w:r>
      <w:r w:rsidR="00E61D8F">
        <w:rPr>
          <w:rtl/>
          <w:lang w:bidi="fa-IR"/>
        </w:rPr>
        <w:t>ی</w:t>
      </w:r>
      <w:r>
        <w:rPr>
          <w:rtl/>
          <w:lang w:bidi="fa-IR"/>
        </w:rPr>
        <w:t>د</w:t>
      </w:r>
      <w:r w:rsidR="00E61D8F">
        <w:rPr>
          <w:rtl/>
          <w:lang w:bidi="fa-IR"/>
        </w:rPr>
        <w:t>ی</w:t>
      </w:r>
      <w:r>
        <w:rPr>
          <w:rtl/>
          <w:lang w:bidi="fa-IR"/>
        </w:rPr>
        <w:t>د و انسان همواره سخت</w:t>
      </w:r>
      <w:r w:rsidR="00E61D8F">
        <w:rPr>
          <w:rtl/>
          <w:lang w:bidi="fa-IR"/>
        </w:rPr>
        <w:t xml:space="preserve"> </w:t>
      </w:r>
      <w:r>
        <w:rPr>
          <w:rtl/>
          <w:lang w:bidi="fa-IR"/>
        </w:rPr>
        <w:t>گ</w:t>
      </w:r>
      <w:r w:rsidR="00E61D8F">
        <w:rPr>
          <w:rtl/>
          <w:lang w:bidi="fa-IR"/>
        </w:rPr>
        <w:t>ی</w:t>
      </w:r>
      <w:r>
        <w:rPr>
          <w:rtl/>
          <w:lang w:bidi="fa-IR"/>
        </w:rPr>
        <w:t>ر و بخ</w:t>
      </w:r>
      <w:r w:rsidR="00E61D8F">
        <w:rPr>
          <w:rtl/>
          <w:lang w:bidi="fa-IR"/>
        </w:rPr>
        <w:t>ی</w:t>
      </w:r>
      <w:r>
        <w:rPr>
          <w:rtl/>
          <w:lang w:bidi="fa-IR"/>
        </w:rPr>
        <w:t>ل است»</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د</w:t>
      </w:r>
      <w:r>
        <w:rPr>
          <w:rtl/>
          <w:lang w:bidi="fa-IR"/>
        </w:rPr>
        <w:t>ی</w:t>
      </w:r>
      <w:r w:rsidR="0049138A">
        <w:rPr>
          <w:rtl/>
          <w:lang w:bidi="fa-IR"/>
        </w:rPr>
        <w:t>گر از صفات مذموم ناشا</w:t>
      </w:r>
      <w:r>
        <w:rPr>
          <w:rtl/>
          <w:lang w:bidi="fa-IR"/>
        </w:rPr>
        <w:t>ی</w:t>
      </w:r>
      <w:r w:rsidR="0049138A">
        <w:rPr>
          <w:rtl/>
          <w:lang w:bidi="fa-IR"/>
        </w:rPr>
        <w:t>ستگان</w:t>
      </w:r>
      <w:r w:rsidR="009B4C06">
        <w:rPr>
          <w:rtl/>
          <w:lang w:bidi="fa-IR"/>
        </w:rPr>
        <w:t xml:space="preserve">، </w:t>
      </w:r>
      <w:r w:rsidR="0049138A">
        <w:rPr>
          <w:rtl/>
          <w:lang w:bidi="fa-IR"/>
        </w:rPr>
        <w:t>تنگ نظر</w:t>
      </w:r>
      <w:r>
        <w:rPr>
          <w:rtl/>
          <w:lang w:bidi="fa-IR"/>
        </w:rPr>
        <w:t>ی</w:t>
      </w:r>
      <w:r w:rsidR="0049138A">
        <w:rPr>
          <w:rtl/>
          <w:lang w:bidi="fa-IR"/>
        </w:rPr>
        <w:t xml:space="preserve"> و بخل است که ر</w:t>
      </w:r>
      <w:r>
        <w:rPr>
          <w:rtl/>
          <w:lang w:bidi="fa-IR"/>
        </w:rPr>
        <w:t>ی</w:t>
      </w:r>
      <w:r w:rsidR="0049138A">
        <w:rPr>
          <w:rtl/>
          <w:lang w:bidi="fa-IR"/>
        </w:rPr>
        <w:t>شه در ضعف اعتقاد</w:t>
      </w:r>
      <w:r>
        <w:rPr>
          <w:rtl/>
          <w:lang w:bidi="fa-IR"/>
        </w:rPr>
        <w:t>ی</w:t>
      </w:r>
      <w:r w:rsidR="0049138A">
        <w:rPr>
          <w:rtl/>
          <w:lang w:bidi="fa-IR"/>
        </w:rPr>
        <w:t xml:space="preserve"> آنان دارد</w:t>
      </w:r>
      <w:r w:rsidR="009B4C06">
        <w:rPr>
          <w:rtl/>
          <w:lang w:bidi="fa-IR"/>
        </w:rPr>
        <w:t xml:space="preserve">. </w:t>
      </w:r>
      <w:r w:rsidR="0049138A">
        <w:rPr>
          <w:rtl/>
          <w:lang w:bidi="fa-IR"/>
        </w:rPr>
        <w:t>پ</w:t>
      </w:r>
      <w:r>
        <w:rPr>
          <w:rtl/>
          <w:lang w:bidi="fa-IR"/>
        </w:rPr>
        <w:t>ی</w:t>
      </w:r>
      <w:r w:rsidR="0049138A">
        <w:rPr>
          <w:rtl/>
          <w:lang w:bidi="fa-IR"/>
        </w:rPr>
        <w:t>روان واقع</w:t>
      </w:r>
      <w:r>
        <w:rPr>
          <w:rtl/>
          <w:lang w:bidi="fa-IR"/>
        </w:rPr>
        <w:t>ی</w:t>
      </w:r>
      <w:r w:rsidR="0049138A">
        <w:rPr>
          <w:rtl/>
          <w:lang w:bidi="fa-IR"/>
        </w:rPr>
        <w:t xml:space="preserve"> اسلام</w:t>
      </w:r>
      <w:r w:rsidR="009B4C06">
        <w:rPr>
          <w:rtl/>
          <w:lang w:bidi="fa-IR"/>
        </w:rPr>
        <w:t xml:space="preserve">، </w:t>
      </w:r>
      <w:r w:rsidR="0049138A">
        <w:rPr>
          <w:rtl/>
          <w:lang w:bidi="fa-IR"/>
        </w:rPr>
        <w:t>همه مواهب و نعمت</w:t>
      </w:r>
      <w:r>
        <w:rPr>
          <w:rtl/>
          <w:lang w:bidi="fa-IR"/>
        </w:rPr>
        <w:t xml:space="preserve"> </w:t>
      </w:r>
      <w:r w:rsidR="0049138A">
        <w:rPr>
          <w:rtl/>
          <w:lang w:bidi="fa-IR"/>
        </w:rPr>
        <w:t>ها را از آفر</w:t>
      </w:r>
      <w:r>
        <w:rPr>
          <w:rtl/>
          <w:lang w:bidi="fa-IR"/>
        </w:rPr>
        <w:t>ی</w:t>
      </w:r>
      <w:r w:rsidR="0049138A">
        <w:rPr>
          <w:rtl/>
          <w:lang w:bidi="fa-IR"/>
        </w:rPr>
        <w:t>دگار متعال دانسته و معتقدند که ا</w:t>
      </w:r>
      <w:r>
        <w:rPr>
          <w:rtl/>
          <w:lang w:bidi="fa-IR"/>
        </w:rPr>
        <w:t>ی</w:t>
      </w:r>
      <w:r w:rsidR="0049138A">
        <w:rPr>
          <w:rtl/>
          <w:lang w:bidi="fa-IR"/>
        </w:rPr>
        <w:t>ن نعمت</w:t>
      </w:r>
      <w:r>
        <w:rPr>
          <w:rtl/>
          <w:lang w:bidi="fa-IR"/>
        </w:rPr>
        <w:t xml:space="preserve"> </w:t>
      </w:r>
      <w:r w:rsidR="0049138A">
        <w:rPr>
          <w:rtl/>
          <w:lang w:bidi="fa-IR"/>
        </w:rPr>
        <w:t>ها چند روز</w:t>
      </w:r>
      <w:r>
        <w:rPr>
          <w:rtl/>
          <w:lang w:bidi="fa-IR"/>
        </w:rPr>
        <w:t>ی</w:t>
      </w:r>
      <w:r w:rsidR="0049138A">
        <w:rPr>
          <w:rtl/>
          <w:lang w:bidi="fa-IR"/>
        </w:rPr>
        <w:t xml:space="preserve"> به طور امانت نزد آنان گذاشته شده است و اگر اح</w:t>
      </w:r>
      <w:r>
        <w:rPr>
          <w:rtl/>
          <w:lang w:bidi="fa-IR"/>
        </w:rPr>
        <w:t>ی</w:t>
      </w:r>
      <w:r w:rsidR="0049138A">
        <w:rPr>
          <w:rtl/>
          <w:lang w:bidi="fa-IR"/>
        </w:rPr>
        <w:t>اناً بخش</w:t>
      </w:r>
      <w:r>
        <w:rPr>
          <w:rtl/>
          <w:lang w:bidi="fa-IR"/>
        </w:rPr>
        <w:t>ی</w:t>
      </w:r>
      <w:r w:rsidR="0049138A">
        <w:rPr>
          <w:rtl/>
          <w:lang w:bidi="fa-IR"/>
        </w:rPr>
        <w:t xml:space="preserve"> از آن را انفاق نما</w:t>
      </w:r>
      <w:r>
        <w:rPr>
          <w:rtl/>
          <w:lang w:bidi="fa-IR"/>
        </w:rPr>
        <w:t>ی</w:t>
      </w:r>
      <w:r w:rsidR="0049138A">
        <w:rPr>
          <w:rtl/>
          <w:lang w:bidi="fa-IR"/>
        </w:rPr>
        <w:t>ند</w:t>
      </w:r>
      <w:r w:rsidR="009B4C06">
        <w:rPr>
          <w:rtl/>
          <w:lang w:bidi="fa-IR"/>
        </w:rPr>
        <w:t xml:space="preserve">، </w:t>
      </w:r>
      <w:r w:rsidR="0049138A">
        <w:rPr>
          <w:rtl/>
          <w:lang w:bidi="fa-IR"/>
        </w:rPr>
        <w:t>برا</w:t>
      </w:r>
      <w:r>
        <w:rPr>
          <w:rtl/>
          <w:lang w:bidi="fa-IR"/>
        </w:rPr>
        <w:t>ی</w:t>
      </w:r>
      <w:r w:rsidR="0049138A">
        <w:rPr>
          <w:rtl/>
          <w:lang w:bidi="fa-IR"/>
        </w:rPr>
        <w:t xml:space="preserve"> هم</w:t>
      </w:r>
      <w:r>
        <w:rPr>
          <w:rtl/>
          <w:lang w:bidi="fa-IR"/>
        </w:rPr>
        <w:t>ی</w:t>
      </w:r>
      <w:r w:rsidR="0049138A">
        <w:rPr>
          <w:rtl/>
          <w:lang w:bidi="fa-IR"/>
        </w:rPr>
        <w:t>شه نزد پروردگار باق</w:t>
      </w:r>
      <w:r>
        <w:rPr>
          <w:rtl/>
          <w:lang w:bidi="fa-IR"/>
        </w:rPr>
        <w:t>ی</w:t>
      </w:r>
      <w:r w:rsidR="0049138A">
        <w:rPr>
          <w:rtl/>
          <w:lang w:bidi="fa-IR"/>
        </w:rPr>
        <w:t xml:space="preserve"> خواهد بود</w:t>
      </w:r>
      <w:r w:rsidR="009B4C06">
        <w:rPr>
          <w:rtl/>
          <w:lang w:bidi="fa-IR"/>
        </w:rPr>
        <w:t xml:space="preserve">. </w:t>
      </w:r>
      <w:r w:rsidR="0049138A">
        <w:rPr>
          <w:rtl/>
          <w:lang w:bidi="fa-IR"/>
        </w:rPr>
        <w:t>آنان دل را از علا</w:t>
      </w:r>
      <w:r>
        <w:rPr>
          <w:rtl/>
          <w:lang w:bidi="fa-IR"/>
        </w:rPr>
        <w:t>ی</w:t>
      </w:r>
      <w:r w:rsidR="0049138A">
        <w:rPr>
          <w:rtl/>
          <w:lang w:bidi="fa-IR"/>
        </w:rPr>
        <w:t>ق ماد</w:t>
      </w:r>
      <w:r>
        <w:rPr>
          <w:rtl/>
          <w:lang w:bidi="fa-IR"/>
        </w:rPr>
        <w:t>ی</w:t>
      </w:r>
      <w:r w:rsidR="0049138A">
        <w:rPr>
          <w:rtl/>
          <w:lang w:bidi="fa-IR"/>
        </w:rPr>
        <w:t xml:space="preserve"> شستشو داده و در مقام دوست</w:t>
      </w:r>
      <w:r>
        <w:rPr>
          <w:rtl/>
          <w:lang w:bidi="fa-IR"/>
        </w:rPr>
        <w:t>ی</w:t>
      </w:r>
      <w:r w:rsidR="0049138A">
        <w:rPr>
          <w:rtl/>
          <w:lang w:bidi="fa-IR"/>
        </w:rPr>
        <w:t xml:space="preserve"> پروردگار از جان و مال م</w:t>
      </w:r>
      <w:r>
        <w:rPr>
          <w:rtl/>
          <w:lang w:bidi="fa-IR"/>
        </w:rPr>
        <w:t xml:space="preserve">ی </w:t>
      </w:r>
      <w:r w:rsidR="0049138A">
        <w:rPr>
          <w:rtl/>
          <w:lang w:bidi="fa-IR"/>
        </w:rPr>
        <w:t>گذرند و لذا از انفاق در راه خدا در</w:t>
      </w:r>
      <w:r>
        <w:rPr>
          <w:rtl/>
          <w:lang w:bidi="fa-IR"/>
        </w:rPr>
        <w:t>ی</w:t>
      </w:r>
      <w:r w:rsidR="0049138A">
        <w:rPr>
          <w:rtl/>
          <w:lang w:bidi="fa-IR"/>
        </w:rPr>
        <w:t>غ نم</w:t>
      </w:r>
      <w:r>
        <w:rPr>
          <w:rtl/>
          <w:lang w:bidi="fa-IR"/>
        </w:rPr>
        <w:t xml:space="preserve">ی </w:t>
      </w:r>
      <w:r w:rsidR="0049138A">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آنان نه تنها از انفاق کردن ناراحت نم</w:t>
      </w:r>
      <w:r w:rsidR="00E61D8F">
        <w:rPr>
          <w:rtl/>
          <w:lang w:bidi="fa-IR"/>
        </w:rPr>
        <w:t xml:space="preserve">ی </w:t>
      </w:r>
      <w:r>
        <w:rPr>
          <w:rtl/>
          <w:lang w:bidi="fa-IR"/>
        </w:rPr>
        <w:t>شوند</w:t>
      </w:r>
      <w:r w:rsidR="009B4C06">
        <w:rPr>
          <w:rtl/>
          <w:lang w:bidi="fa-IR"/>
        </w:rPr>
        <w:t xml:space="preserve">، </w:t>
      </w:r>
      <w:r>
        <w:rPr>
          <w:rtl/>
          <w:lang w:bidi="fa-IR"/>
        </w:rPr>
        <w:t>بلکه خوشحال بوده و آن را وظ</w:t>
      </w:r>
      <w:r w:rsidR="00E61D8F">
        <w:rPr>
          <w:rtl/>
          <w:lang w:bidi="fa-IR"/>
        </w:rPr>
        <w:t>ی</w:t>
      </w:r>
      <w:r>
        <w:rPr>
          <w:rtl/>
          <w:lang w:bidi="fa-IR"/>
        </w:rPr>
        <w:t>فه خود م</w:t>
      </w:r>
      <w:r w:rsidR="00E61D8F">
        <w:rPr>
          <w:rtl/>
          <w:lang w:bidi="fa-IR"/>
        </w:rPr>
        <w:t xml:space="preserve">ی </w:t>
      </w:r>
      <w:r>
        <w:rPr>
          <w:rtl/>
          <w:lang w:bidi="fa-IR"/>
        </w:rPr>
        <w:t>دانند و در اثر ا</w:t>
      </w:r>
      <w:r w:rsidR="00E61D8F">
        <w:rPr>
          <w:rtl/>
          <w:lang w:bidi="fa-IR"/>
        </w:rPr>
        <w:t>ی</w:t>
      </w:r>
      <w:r>
        <w:rPr>
          <w:rtl/>
          <w:lang w:bidi="fa-IR"/>
        </w:rPr>
        <w:t>ن طرز تفکّر</w:t>
      </w:r>
      <w:r w:rsidR="009B4C06">
        <w:rPr>
          <w:rtl/>
          <w:lang w:bidi="fa-IR"/>
        </w:rPr>
        <w:t xml:space="preserve">، </w:t>
      </w:r>
      <w:r>
        <w:rPr>
          <w:rtl/>
          <w:lang w:bidi="fa-IR"/>
        </w:rPr>
        <w:t>از بس</w:t>
      </w:r>
      <w:r w:rsidR="00E61D8F">
        <w:rPr>
          <w:rtl/>
          <w:lang w:bidi="fa-IR"/>
        </w:rPr>
        <w:t>ی</w:t>
      </w:r>
      <w:r>
        <w:rPr>
          <w:rtl/>
          <w:lang w:bidi="fa-IR"/>
        </w:rPr>
        <w:t>ار</w:t>
      </w:r>
      <w:r w:rsidR="00E61D8F">
        <w:rPr>
          <w:rtl/>
          <w:lang w:bidi="fa-IR"/>
        </w:rPr>
        <w:t>ی</w:t>
      </w:r>
      <w:r>
        <w:rPr>
          <w:rtl/>
          <w:lang w:bidi="fa-IR"/>
        </w:rPr>
        <w:t xml:space="preserve"> ب</w:t>
      </w:r>
      <w:r w:rsidR="00E61D8F">
        <w:rPr>
          <w:rtl/>
          <w:lang w:bidi="fa-IR"/>
        </w:rPr>
        <w:t>ی</w:t>
      </w:r>
      <w:r>
        <w:rPr>
          <w:rtl/>
          <w:lang w:bidi="fa-IR"/>
        </w:rPr>
        <w:t>مار</w:t>
      </w:r>
      <w:r w:rsidR="00E61D8F">
        <w:rPr>
          <w:rtl/>
          <w:lang w:bidi="fa-IR"/>
        </w:rPr>
        <w:t xml:space="preserve">ی </w:t>
      </w:r>
      <w:r>
        <w:rPr>
          <w:rtl/>
          <w:lang w:bidi="fa-IR"/>
        </w:rPr>
        <w:t>ها</w:t>
      </w:r>
      <w:r w:rsidR="00E61D8F">
        <w:rPr>
          <w:rtl/>
          <w:lang w:bidi="fa-IR"/>
        </w:rPr>
        <w:t>ی</w:t>
      </w:r>
      <w:r>
        <w:rPr>
          <w:rtl/>
          <w:lang w:bidi="fa-IR"/>
        </w:rPr>
        <w:t xml:space="preserve"> روح</w:t>
      </w:r>
      <w:r w:rsidR="00E61D8F">
        <w:rPr>
          <w:rtl/>
          <w:lang w:bidi="fa-IR"/>
        </w:rPr>
        <w:t>ی</w:t>
      </w:r>
      <w:r>
        <w:rPr>
          <w:rtl/>
          <w:lang w:bidi="fa-IR"/>
        </w:rPr>
        <w:t xml:space="preserve"> از قب</w:t>
      </w:r>
      <w:r w:rsidR="00E61D8F">
        <w:rPr>
          <w:rtl/>
          <w:lang w:bidi="fa-IR"/>
        </w:rPr>
        <w:t>ی</w:t>
      </w:r>
      <w:r>
        <w:rPr>
          <w:rtl/>
          <w:lang w:bidi="fa-IR"/>
        </w:rPr>
        <w:t>ل</w:t>
      </w:r>
      <w:r w:rsidR="009B4C06">
        <w:rPr>
          <w:rtl/>
          <w:lang w:bidi="fa-IR"/>
        </w:rPr>
        <w:t xml:space="preserve">: </w:t>
      </w:r>
      <w:r>
        <w:rPr>
          <w:rtl/>
          <w:lang w:bidi="fa-IR"/>
        </w:rPr>
        <w:t>بخل</w:t>
      </w:r>
      <w:r w:rsidR="009B4C06">
        <w:rPr>
          <w:rtl/>
          <w:lang w:bidi="fa-IR"/>
        </w:rPr>
        <w:t xml:space="preserve">، </w:t>
      </w:r>
      <w:r>
        <w:rPr>
          <w:rtl/>
          <w:lang w:bidi="fa-IR"/>
        </w:rPr>
        <w:t>حسد و حرص در امانند</w:t>
      </w:r>
      <w:r w:rsidR="009B4C06">
        <w:rPr>
          <w:rtl/>
          <w:lang w:bidi="fa-IR"/>
        </w:rPr>
        <w:t xml:space="preserve">؛ </w:t>
      </w:r>
      <w:r>
        <w:rPr>
          <w:rtl/>
          <w:lang w:bidi="fa-IR"/>
        </w:rPr>
        <w:t>به عکسِ کافران و مشرکان که در اثر ضعف اعتقاد</w:t>
      </w:r>
      <w:r w:rsidR="00E61D8F">
        <w:rPr>
          <w:rtl/>
          <w:lang w:bidi="fa-IR"/>
        </w:rPr>
        <w:t>ی</w:t>
      </w:r>
      <w:r w:rsidR="009B4C06">
        <w:rPr>
          <w:rtl/>
          <w:lang w:bidi="fa-IR"/>
        </w:rPr>
        <w:t xml:space="preserve">، </w:t>
      </w:r>
      <w:r>
        <w:rPr>
          <w:rtl/>
          <w:lang w:bidi="fa-IR"/>
        </w:rPr>
        <w:t>به ا</w:t>
      </w:r>
      <w:r w:rsidR="00E61D8F">
        <w:rPr>
          <w:rtl/>
          <w:lang w:bidi="fa-IR"/>
        </w:rPr>
        <w:t>ی</w:t>
      </w:r>
      <w:r>
        <w:rPr>
          <w:rtl/>
          <w:lang w:bidi="fa-IR"/>
        </w:rPr>
        <w:t>ن ب</w:t>
      </w:r>
      <w:r w:rsidR="00E61D8F">
        <w:rPr>
          <w:rtl/>
          <w:lang w:bidi="fa-IR"/>
        </w:rPr>
        <w:t>ی</w:t>
      </w:r>
      <w:r>
        <w:rPr>
          <w:rtl/>
          <w:lang w:bidi="fa-IR"/>
        </w:rPr>
        <w:t>مار</w:t>
      </w:r>
      <w:r w:rsidR="00E61D8F">
        <w:rPr>
          <w:rtl/>
          <w:lang w:bidi="fa-IR"/>
        </w:rPr>
        <w:t xml:space="preserve">ی </w:t>
      </w:r>
      <w:r>
        <w:rPr>
          <w:rtl/>
          <w:lang w:bidi="fa-IR"/>
        </w:rPr>
        <w:t>ها</w:t>
      </w:r>
      <w:r w:rsidR="00E61D8F">
        <w:rPr>
          <w:rtl/>
          <w:lang w:bidi="fa-IR"/>
        </w:rPr>
        <w:t>ی</w:t>
      </w:r>
      <w:r>
        <w:rPr>
          <w:rtl/>
          <w:lang w:bidi="fa-IR"/>
        </w:rPr>
        <w:t xml:space="preserve"> خطرناک مبتلا</w:t>
      </w:r>
      <w:r w:rsidR="00E61D8F">
        <w:rPr>
          <w:rtl/>
          <w:lang w:bidi="fa-IR"/>
        </w:rPr>
        <w:t>ی</w:t>
      </w:r>
      <w:r>
        <w:rPr>
          <w:rtl/>
          <w:lang w:bidi="fa-IR"/>
        </w:rPr>
        <w:t>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فَاِذا مَسَّ الانسانَ ضُرٌّ دَعانا ثُمَّ اِذا خَوَّلْناهُ نِعْمَةً مِنّا قالَ اِنَّما اوُتیتُهُ عَلی عِلْمٍ بَلْ هِی فِتْنَةٌ وَ لکِنَّ اَکْثَرَهُمْ لا یعْلِمُونَ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به انسان ز</w:t>
      </w:r>
      <w:r w:rsidR="00E61D8F">
        <w:rPr>
          <w:rtl/>
          <w:lang w:bidi="fa-IR"/>
        </w:rPr>
        <w:t>ی</w:t>
      </w:r>
      <w:r>
        <w:rPr>
          <w:rtl/>
          <w:lang w:bidi="fa-IR"/>
        </w:rPr>
        <w:t>ان</w:t>
      </w:r>
      <w:r w:rsidR="00E61D8F">
        <w:rPr>
          <w:rtl/>
          <w:lang w:bidi="fa-IR"/>
        </w:rPr>
        <w:t>ی</w:t>
      </w:r>
      <w:r>
        <w:rPr>
          <w:rtl/>
          <w:lang w:bidi="fa-IR"/>
        </w:rPr>
        <w:t xml:space="preserve"> رسد</w:t>
      </w:r>
      <w:r w:rsidR="009B4C06">
        <w:rPr>
          <w:rtl/>
          <w:lang w:bidi="fa-IR"/>
        </w:rPr>
        <w:t xml:space="preserve">، </w:t>
      </w:r>
      <w:r>
        <w:rPr>
          <w:rtl/>
          <w:lang w:bidi="fa-IR"/>
        </w:rPr>
        <w:t>ما را</w:t>
      </w:r>
      <w:r w:rsidR="009B4C06">
        <w:rPr>
          <w:rtl/>
          <w:lang w:bidi="fa-IR"/>
        </w:rPr>
        <w:t xml:space="preserve"> (</w:t>
      </w:r>
      <w:r>
        <w:rPr>
          <w:rtl/>
          <w:lang w:bidi="fa-IR"/>
        </w:rPr>
        <w:t>برا</w:t>
      </w:r>
      <w:r w:rsidR="00E61D8F">
        <w:rPr>
          <w:rtl/>
          <w:lang w:bidi="fa-IR"/>
        </w:rPr>
        <w:t>ی</w:t>
      </w:r>
      <w:r>
        <w:rPr>
          <w:rtl/>
          <w:lang w:bidi="fa-IR"/>
        </w:rPr>
        <w:t xml:space="preserve"> حلّ مشکلش</w:t>
      </w:r>
      <w:r w:rsidR="009B4C06">
        <w:rPr>
          <w:rtl/>
          <w:lang w:bidi="fa-IR"/>
        </w:rPr>
        <w:t xml:space="preserve">) </w:t>
      </w:r>
      <w:r>
        <w:rPr>
          <w:rtl/>
          <w:lang w:bidi="fa-IR"/>
        </w:rPr>
        <w:t>م</w:t>
      </w:r>
      <w:r w:rsidR="00E61D8F">
        <w:rPr>
          <w:rtl/>
          <w:lang w:bidi="fa-IR"/>
        </w:rPr>
        <w:t xml:space="preserve">ی </w:t>
      </w:r>
      <w:r>
        <w:rPr>
          <w:rtl/>
          <w:lang w:bidi="fa-IR"/>
        </w:rPr>
        <w:t>خواند و آن گاه که به او نعمت</w:t>
      </w:r>
      <w:r w:rsidR="00E61D8F">
        <w:rPr>
          <w:rtl/>
          <w:lang w:bidi="fa-IR"/>
        </w:rPr>
        <w:t>ی</w:t>
      </w:r>
      <w:r>
        <w:rPr>
          <w:rtl/>
          <w:lang w:bidi="fa-IR"/>
        </w:rPr>
        <w:t xml:space="preserve"> ده</w:t>
      </w:r>
      <w:r w:rsidR="00E61D8F">
        <w:rPr>
          <w:rtl/>
          <w:lang w:bidi="fa-IR"/>
        </w:rPr>
        <w:t>ی</w:t>
      </w:r>
      <w:r>
        <w:rPr>
          <w:rtl/>
          <w:lang w:bidi="fa-IR"/>
        </w:rPr>
        <w:t>م</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نعمت را به سبب دانش و کاردان</w:t>
      </w:r>
      <w:r w:rsidR="00E61D8F">
        <w:rPr>
          <w:rtl/>
          <w:lang w:bidi="fa-IR"/>
        </w:rPr>
        <w:t>ی</w:t>
      </w:r>
      <w:r>
        <w:rPr>
          <w:rtl/>
          <w:lang w:bidi="fa-IR"/>
        </w:rPr>
        <w:t xml:space="preserve"> خود به دست آوردم</w:t>
      </w:r>
      <w:r w:rsidR="009B4C06">
        <w:rPr>
          <w:rtl/>
          <w:lang w:bidi="fa-IR"/>
        </w:rPr>
        <w:t xml:space="preserve">، </w:t>
      </w:r>
      <w:r>
        <w:rPr>
          <w:rtl/>
          <w:lang w:bidi="fa-IR"/>
        </w:rPr>
        <w:t>بلکه ا</w:t>
      </w:r>
      <w:r w:rsidR="00E61D8F">
        <w:rPr>
          <w:rtl/>
          <w:lang w:bidi="fa-IR"/>
        </w:rPr>
        <w:t>ی</w:t>
      </w:r>
      <w:r>
        <w:rPr>
          <w:rtl/>
          <w:lang w:bidi="fa-IR"/>
        </w:rPr>
        <w:t>ن وس</w:t>
      </w:r>
      <w:r w:rsidR="00E61D8F">
        <w:rPr>
          <w:rtl/>
          <w:lang w:bidi="fa-IR"/>
        </w:rPr>
        <w:t>ی</w:t>
      </w:r>
      <w:r>
        <w:rPr>
          <w:rtl/>
          <w:lang w:bidi="fa-IR"/>
        </w:rPr>
        <w:t>له آزما</w:t>
      </w:r>
      <w:r w:rsidR="00E61D8F">
        <w:rPr>
          <w:rtl/>
          <w:lang w:bidi="fa-IR"/>
        </w:rPr>
        <w:t>ی</w:t>
      </w:r>
      <w:r>
        <w:rPr>
          <w:rtl/>
          <w:lang w:bidi="fa-IR"/>
        </w:rPr>
        <w:t>ش آن</w:t>
      </w:r>
      <w:r w:rsidR="00E61D8F">
        <w:rPr>
          <w:rtl/>
          <w:lang w:bidi="fa-IR"/>
        </w:rPr>
        <w:t xml:space="preserve"> </w:t>
      </w:r>
      <w:r>
        <w:rPr>
          <w:rtl/>
          <w:lang w:bidi="fa-IR"/>
        </w:rPr>
        <w:t>هاست</w:t>
      </w:r>
      <w:r w:rsidR="009B4C06">
        <w:rPr>
          <w:rtl/>
          <w:lang w:bidi="fa-IR"/>
        </w:rPr>
        <w:t xml:space="preserve">، </w:t>
      </w:r>
      <w:r>
        <w:rPr>
          <w:rtl/>
          <w:lang w:bidi="fa-IR"/>
        </w:rPr>
        <w:t>ول</w:t>
      </w:r>
      <w:r w:rsidR="00E61D8F">
        <w:rPr>
          <w:rtl/>
          <w:lang w:bidi="fa-IR"/>
        </w:rPr>
        <w:t>ی</w:t>
      </w:r>
      <w:r>
        <w:rPr>
          <w:rtl/>
          <w:lang w:bidi="fa-IR"/>
        </w:rPr>
        <w:t xml:space="preserve"> اکثرشان نم</w:t>
      </w:r>
      <w:r w:rsidR="00E61D8F">
        <w:rPr>
          <w:rtl/>
          <w:lang w:bidi="fa-IR"/>
        </w:rPr>
        <w:t xml:space="preserve">ی </w:t>
      </w:r>
      <w:r>
        <w:rPr>
          <w:rtl/>
          <w:lang w:bidi="fa-IR"/>
        </w:rPr>
        <w:t>دانند»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چهره</w:t>
      </w:r>
      <w:r w:rsidR="00E61D8F">
        <w:rPr>
          <w:rtl/>
          <w:lang w:bidi="fa-IR"/>
        </w:rPr>
        <w:t xml:space="preserve"> </w:t>
      </w:r>
      <w:r>
        <w:rPr>
          <w:rtl/>
          <w:lang w:bidi="fa-IR"/>
        </w:rPr>
        <w:t>ها</w:t>
      </w:r>
      <w:r w:rsidR="00E61D8F">
        <w:rPr>
          <w:rtl/>
          <w:lang w:bidi="fa-IR"/>
        </w:rPr>
        <w:t>ی</w:t>
      </w:r>
      <w:r>
        <w:rPr>
          <w:rtl/>
          <w:lang w:bidi="fa-IR"/>
        </w:rPr>
        <w:t xml:space="preserve"> زشت ستمکاران و ب</w:t>
      </w:r>
      <w:r w:rsidR="00E61D8F">
        <w:rPr>
          <w:rtl/>
          <w:lang w:bidi="fa-IR"/>
        </w:rPr>
        <w:t xml:space="preserve">ی </w:t>
      </w:r>
      <w:r>
        <w:rPr>
          <w:rtl/>
          <w:lang w:bidi="fa-IR"/>
        </w:rPr>
        <w:t>د</w:t>
      </w:r>
      <w:r w:rsidR="00E61D8F">
        <w:rPr>
          <w:rtl/>
          <w:lang w:bidi="fa-IR"/>
        </w:rPr>
        <w:t>ی</w:t>
      </w:r>
      <w:r>
        <w:rPr>
          <w:rtl/>
          <w:lang w:bidi="fa-IR"/>
        </w:rPr>
        <w:t>نان ترس</w:t>
      </w:r>
      <w:r w:rsidR="00E61D8F">
        <w:rPr>
          <w:rtl/>
          <w:lang w:bidi="fa-IR"/>
        </w:rPr>
        <w:t>ی</w:t>
      </w:r>
      <w:r>
        <w:rPr>
          <w:rtl/>
          <w:lang w:bidi="fa-IR"/>
        </w:rPr>
        <w:t>م شده است</w:t>
      </w:r>
      <w:r w:rsidR="009B4C06">
        <w:rPr>
          <w:rtl/>
          <w:lang w:bidi="fa-IR"/>
        </w:rPr>
        <w:t xml:space="preserve">. </w:t>
      </w:r>
      <w:r>
        <w:rPr>
          <w:rtl/>
          <w:lang w:bidi="fa-IR"/>
        </w:rPr>
        <w:t>ا</w:t>
      </w:r>
      <w:r w:rsidR="00E61D8F">
        <w:rPr>
          <w:rtl/>
          <w:lang w:bidi="fa-IR"/>
        </w:rPr>
        <w:t>ی</w:t>
      </w:r>
      <w:r>
        <w:rPr>
          <w:rtl/>
          <w:lang w:bidi="fa-IR"/>
        </w:rPr>
        <w:t>نان به هنگام رو</w:t>
      </w:r>
      <w:r w:rsidR="00E61D8F">
        <w:rPr>
          <w:rtl/>
          <w:lang w:bidi="fa-IR"/>
        </w:rPr>
        <w:t>ی</w:t>
      </w:r>
      <w:r>
        <w:rPr>
          <w:rtl/>
          <w:lang w:bidi="fa-IR"/>
        </w:rPr>
        <w:t xml:space="preserve"> آوردن ناگوار</w:t>
      </w:r>
      <w:r w:rsidR="00E61D8F">
        <w:rPr>
          <w:rtl/>
          <w:lang w:bidi="fa-IR"/>
        </w:rPr>
        <w:t xml:space="preserve">ی </w:t>
      </w:r>
      <w:r>
        <w:rPr>
          <w:rtl/>
          <w:lang w:bidi="fa-IR"/>
        </w:rPr>
        <w:t>ها و مشکلات</w:t>
      </w:r>
      <w:r w:rsidR="009B4C06">
        <w:rPr>
          <w:rtl/>
          <w:lang w:bidi="fa-IR"/>
        </w:rPr>
        <w:t xml:space="preserve">، </w:t>
      </w:r>
      <w:r>
        <w:rPr>
          <w:rtl/>
          <w:lang w:bidi="fa-IR"/>
        </w:rPr>
        <w:t>به خداوند پناه برده و از او مدد م</w:t>
      </w:r>
      <w:r w:rsidR="00E61D8F">
        <w:rPr>
          <w:rtl/>
          <w:lang w:bidi="fa-IR"/>
        </w:rPr>
        <w:t xml:space="preserve">ی </w:t>
      </w:r>
      <w:r>
        <w:rPr>
          <w:rtl/>
          <w:lang w:bidi="fa-IR"/>
        </w:rPr>
        <w:t>خواهند و آنگاه که درد و رنج و گرفتار</w:t>
      </w:r>
      <w:r w:rsidR="00E61D8F">
        <w:rPr>
          <w:rtl/>
          <w:lang w:bidi="fa-IR"/>
        </w:rPr>
        <w:t>ی</w:t>
      </w:r>
      <w:r>
        <w:rPr>
          <w:rtl/>
          <w:lang w:bidi="fa-IR"/>
        </w:rPr>
        <w:t xml:space="preserve"> برطرف گردد و نعمت</w:t>
      </w:r>
      <w:r w:rsidR="00E61D8F">
        <w:rPr>
          <w:rtl/>
          <w:lang w:bidi="fa-IR"/>
        </w:rPr>
        <w:t>ی</w:t>
      </w:r>
      <w:r>
        <w:rPr>
          <w:rtl/>
          <w:lang w:bidi="fa-IR"/>
        </w:rPr>
        <w:t xml:space="preserve"> </w:t>
      </w:r>
      <w:r>
        <w:rPr>
          <w:rtl/>
          <w:lang w:bidi="fa-IR"/>
        </w:rPr>
        <w:lastRenderedPageBreak/>
        <w:t>به آن</w:t>
      </w:r>
      <w:r w:rsidR="00E61D8F">
        <w:rPr>
          <w:rtl/>
          <w:lang w:bidi="fa-IR"/>
        </w:rPr>
        <w:t xml:space="preserve"> </w:t>
      </w:r>
      <w:r>
        <w:rPr>
          <w:rtl/>
          <w:lang w:bidi="fa-IR"/>
        </w:rPr>
        <w:t>ها داده شود</w:t>
      </w:r>
      <w:r w:rsidR="009B4C06">
        <w:rPr>
          <w:rtl/>
          <w:lang w:bidi="fa-IR"/>
        </w:rPr>
        <w:t xml:space="preserve">، </w:t>
      </w:r>
      <w:r>
        <w:rPr>
          <w:rtl/>
          <w:lang w:bidi="fa-IR"/>
        </w:rPr>
        <w:t>لطف و عطا</w:t>
      </w:r>
      <w:r w:rsidR="00E61D8F">
        <w:rPr>
          <w:rtl/>
          <w:lang w:bidi="fa-IR"/>
        </w:rPr>
        <w:t>ی</w:t>
      </w:r>
      <w:r>
        <w:rPr>
          <w:rtl/>
          <w:lang w:bidi="fa-IR"/>
        </w:rPr>
        <w:t xml:space="preserve"> آفر</w:t>
      </w:r>
      <w:r w:rsidR="00E61D8F">
        <w:rPr>
          <w:rtl/>
          <w:lang w:bidi="fa-IR"/>
        </w:rPr>
        <w:t>ی</w:t>
      </w:r>
      <w:r>
        <w:rPr>
          <w:rtl/>
          <w:lang w:bidi="fa-IR"/>
        </w:rPr>
        <w:t>دگار را فراموش کرده</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ا</w:t>
      </w:r>
      <w:r w:rsidR="00E61D8F">
        <w:rPr>
          <w:rtl/>
          <w:lang w:bidi="fa-IR"/>
        </w:rPr>
        <w:t>ی</w:t>
      </w:r>
      <w:r>
        <w:rPr>
          <w:rtl/>
          <w:lang w:bidi="fa-IR"/>
        </w:rPr>
        <w:t>ن نعمت را بر اثر ل</w:t>
      </w:r>
      <w:r w:rsidR="00E61D8F">
        <w:rPr>
          <w:rtl/>
          <w:lang w:bidi="fa-IR"/>
        </w:rPr>
        <w:t>ی</w:t>
      </w:r>
      <w:r>
        <w:rPr>
          <w:rtl/>
          <w:lang w:bidi="fa-IR"/>
        </w:rPr>
        <w:t>اقت و کاردان</w:t>
      </w:r>
      <w:r w:rsidR="00E61D8F">
        <w:rPr>
          <w:rtl/>
          <w:lang w:bidi="fa-IR"/>
        </w:rPr>
        <w:t>ی</w:t>
      </w:r>
      <w:r>
        <w:rPr>
          <w:rtl/>
          <w:lang w:bidi="fa-IR"/>
        </w:rPr>
        <w:t xml:space="preserve"> خود به دست آورد</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غافلان ه</w:t>
      </w:r>
      <w:r w:rsidR="00E61D8F">
        <w:rPr>
          <w:rtl/>
          <w:lang w:bidi="fa-IR"/>
        </w:rPr>
        <w:t>ی</w:t>
      </w:r>
      <w:r>
        <w:rPr>
          <w:rtl/>
          <w:lang w:bidi="fa-IR"/>
        </w:rPr>
        <w:t>چ نم</w:t>
      </w:r>
      <w:r w:rsidR="00E61D8F">
        <w:rPr>
          <w:rtl/>
          <w:lang w:bidi="fa-IR"/>
        </w:rPr>
        <w:t xml:space="preserve">ی </w:t>
      </w:r>
      <w:r>
        <w:rPr>
          <w:rtl/>
          <w:lang w:bidi="fa-IR"/>
        </w:rPr>
        <w:t>اند</w:t>
      </w:r>
      <w:r w:rsidR="00E61D8F">
        <w:rPr>
          <w:rtl/>
          <w:lang w:bidi="fa-IR"/>
        </w:rPr>
        <w:t>ی</w:t>
      </w:r>
      <w:r>
        <w:rPr>
          <w:rtl/>
          <w:lang w:bidi="fa-IR"/>
        </w:rPr>
        <w:t>شند که ا</w:t>
      </w:r>
      <w:r w:rsidR="00E61D8F">
        <w:rPr>
          <w:rtl/>
          <w:lang w:bidi="fa-IR"/>
        </w:rPr>
        <w:t>ی</w:t>
      </w:r>
      <w:r>
        <w:rPr>
          <w:rtl/>
          <w:lang w:bidi="fa-IR"/>
        </w:rPr>
        <w:t>ن علم و آگاه</w:t>
      </w:r>
      <w:r w:rsidR="00E61D8F">
        <w:rPr>
          <w:rtl/>
          <w:lang w:bidi="fa-IR"/>
        </w:rPr>
        <w:t>ی</w:t>
      </w:r>
      <w:r>
        <w:rPr>
          <w:rtl/>
          <w:lang w:bidi="fa-IR"/>
        </w:rPr>
        <w:t xml:space="preserve"> و کاردان</w:t>
      </w:r>
      <w:r w:rsidR="00E61D8F">
        <w:rPr>
          <w:rtl/>
          <w:lang w:bidi="fa-IR"/>
        </w:rPr>
        <w:t>ی</w:t>
      </w:r>
      <w:r w:rsidR="009B4C06">
        <w:rPr>
          <w:rtl/>
          <w:lang w:bidi="fa-IR"/>
        </w:rPr>
        <w:t xml:space="preserve">، </w:t>
      </w:r>
      <w:r>
        <w:rPr>
          <w:rtl/>
          <w:lang w:bidi="fa-IR"/>
        </w:rPr>
        <w:t>موهبت</w:t>
      </w:r>
      <w:r w:rsidR="00E61D8F">
        <w:rPr>
          <w:rtl/>
          <w:lang w:bidi="fa-IR"/>
        </w:rPr>
        <w:t>ی</w:t>
      </w:r>
      <w:r>
        <w:rPr>
          <w:rtl/>
          <w:lang w:bidi="fa-IR"/>
        </w:rPr>
        <w:t xml:space="preserve"> است از سو</w:t>
      </w:r>
      <w:r w:rsidR="00E61D8F">
        <w:rPr>
          <w:rtl/>
          <w:lang w:bidi="fa-IR"/>
        </w:rPr>
        <w:t>ی</w:t>
      </w:r>
      <w:r>
        <w:rPr>
          <w:rtl/>
          <w:lang w:bidi="fa-IR"/>
        </w:rPr>
        <w:t xml:space="preserve"> خدا</w:t>
      </w:r>
      <w:r w:rsidR="00E61D8F">
        <w:rPr>
          <w:rtl/>
          <w:lang w:bidi="fa-IR"/>
        </w:rPr>
        <w:t>ی</w:t>
      </w:r>
      <w:r>
        <w:rPr>
          <w:rtl/>
          <w:lang w:bidi="fa-IR"/>
        </w:rPr>
        <w:t xml:space="preserve"> متعال</w:t>
      </w:r>
      <w:r w:rsidR="009B4C06">
        <w:rPr>
          <w:rtl/>
          <w:lang w:bidi="fa-IR"/>
        </w:rPr>
        <w:t xml:space="preserve">، </w:t>
      </w:r>
      <w:r>
        <w:rPr>
          <w:rtl/>
          <w:lang w:bidi="fa-IR"/>
        </w:rPr>
        <w:t>و ا</w:t>
      </w:r>
      <w:r w:rsidR="00E61D8F">
        <w:rPr>
          <w:rtl/>
          <w:lang w:bidi="fa-IR"/>
        </w:rPr>
        <w:t>ی</w:t>
      </w:r>
      <w:r>
        <w:rPr>
          <w:rtl/>
          <w:lang w:bidi="fa-IR"/>
        </w:rPr>
        <w:t>ن نعمت</w:t>
      </w:r>
      <w:r w:rsidR="00E61D8F">
        <w:rPr>
          <w:rtl/>
          <w:lang w:bidi="fa-IR"/>
        </w:rPr>
        <w:t xml:space="preserve"> </w:t>
      </w:r>
      <w:r>
        <w:rPr>
          <w:rtl/>
          <w:lang w:bidi="fa-IR"/>
        </w:rPr>
        <w:t>ها وس</w:t>
      </w:r>
      <w:r w:rsidR="00E61D8F">
        <w:rPr>
          <w:rtl/>
          <w:lang w:bidi="fa-IR"/>
        </w:rPr>
        <w:t>ی</w:t>
      </w:r>
      <w:r>
        <w:rPr>
          <w:rtl/>
          <w:lang w:bidi="fa-IR"/>
        </w:rPr>
        <w:t>له</w:t>
      </w:r>
      <w:r w:rsidR="00E61D8F">
        <w:rPr>
          <w:rtl/>
          <w:lang w:bidi="fa-IR"/>
        </w:rPr>
        <w:t xml:space="preserve"> </w:t>
      </w:r>
      <w:r>
        <w:rPr>
          <w:rtl/>
          <w:lang w:bidi="fa-IR"/>
        </w:rPr>
        <w:t>ا</w:t>
      </w:r>
      <w:r w:rsidR="00E61D8F">
        <w:rPr>
          <w:rtl/>
          <w:lang w:bidi="fa-IR"/>
        </w:rPr>
        <w:t>ی</w:t>
      </w:r>
      <w:r>
        <w:rPr>
          <w:rtl/>
          <w:lang w:bidi="fa-IR"/>
        </w:rPr>
        <w:t xml:space="preserve"> برا</w:t>
      </w:r>
      <w:r w:rsidR="00E61D8F">
        <w:rPr>
          <w:rtl/>
          <w:lang w:bidi="fa-IR"/>
        </w:rPr>
        <w:t>ی</w:t>
      </w:r>
      <w:r>
        <w:rPr>
          <w:rtl/>
          <w:lang w:bidi="fa-IR"/>
        </w:rPr>
        <w:t xml:space="preserve"> آزما</w:t>
      </w:r>
      <w:r w:rsidR="00E61D8F">
        <w:rPr>
          <w:rtl/>
          <w:lang w:bidi="fa-IR"/>
        </w:rPr>
        <w:t>ی</w:t>
      </w:r>
      <w:r>
        <w:rPr>
          <w:rtl/>
          <w:lang w:bidi="fa-IR"/>
        </w:rPr>
        <w:t>ش آن</w:t>
      </w:r>
      <w:r w:rsidR="00E61D8F">
        <w:rPr>
          <w:rtl/>
          <w:lang w:bidi="fa-IR"/>
        </w:rPr>
        <w:t xml:space="preserve"> </w:t>
      </w:r>
      <w:r>
        <w:rPr>
          <w:rtl/>
          <w:lang w:bidi="fa-IR"/>
        </w:rPr>
        <w:t>هاست</w:t>
      </w:r>
      <w:r w:rsidR="009B4C06">
        <w:rPr>
          <w:rtl/>
          <w:lang w:bidi="fa-IR"/>
        </w:rPr>
        <w:t xml:space="preserve">. </w:t>
      </w:r>
    </w:p>
    <w:p w:rsidR="0049138A" w:rsidRDefault="0049138A" w:rsidP="0049138A">
      <w:pPr>
        <w:pStyle w:val="libNormal"/>
        <w:rPr>
          <w:rtl/>
          <w:lang w:bidi="fa-IR"/>
        </w:rPr>
      </w:pPr>
      <w:r>
        <w:rPr>
          <w:rtl/>
          <w:lang w:bidi="fa-IR"/>
        </w:rPr>
        <w:t>آفر</w:t>
      </w:r>
      <w:r w:rsidR="00E61D8F">
        <w:rPr>
          <w:rtl/>
          <w:lang w:bidi="fa-IR"/>
        </w:rPr>
        <w:t>ی</w:t>
      </w:r>
      <w:r>
        <w:rPr>
          <w:rtl/>
          <w:lang w:bidi="fa-IR"/>
        </w:rPr>
        <w:t>دگار جهان و پروردگار مهربان</w:t>
      </w:r>
      <w:r w:rsidR="009B4C06">
        <w:rPr>
          <w:rtl/>
          <w:lang w:bidi="fa-IR"/>
        </w:rPr>
        <w:t xml:space="preserve">، </w:t>
      </w:r>
      <w:r>
        <w:rPr>
          <w:rtl/>
          <w:lang w:bidi="fa-IR"/>
        </w:rPr>
        <w:t>برا</w:t>
      </w:r>
      <w:r w:rsidR="00E61D8F">
        <w:rPr>
          <w:rtl/>
          <w:lang w:bidi="fa-IR"/>
        </w:rPr>
        <w:t>ی</w:t>
      </w:r>
      <w:r>
        <w:rPr>
          <w:rtl/>
          <w:lang w:bidi="fa-IR"/>
        </w:rPr>
        <w:t xml:space="preserve"> رشد و کمال انسان آن</w:t>
      </w:r>
      <w:r w:rsidR="00E61D8F">
        <w:rPr>
          <w:rtl/>
          <w:lang w:bidi="fa-IR"/>
        </w:rPr>
        <w:t xml:space="preserve"> </w:t>
      </w:r>
      <w:r>
        <w:rPr>
          <w:rtl/>
          <w:lang w:bidi="fa-IR"/>
        </w:rPr>
        <w:t>چه از نعمت</w:t>
      </w:r>
      <w:r w:rsidR="00E61D8F">
        <w:rPr>
          <w:rtl/>
          <w:lang w:bidi="fa-IR"/>
        </w:rPr>
        <w:t xml:space="preserve"> </w:t>
      </w:r>
      <w:r>
        <w:rPr>
          <w:rtl/>
          <w:lang w:bidi="fa-IR"/>
        </w:rPr>
        <w:t>ها که مورد ن</w:t>
      </w:r>
      <w:r w:rsidR="00E61D8F">
        <w:rPr>
          <w:rtl/>
          <w:lang w:bidi="fa-IR"/>
        </w:rPr>
        <w:t>ی</w:t>
      </w:r>
      <w:r>
        <w:rPr>
          <w:rtl/>
          <w:lang w:bidi="fa-IR"/>
        </w:rPr>
        <w:t>از و</w:t>
      </w:r>
      <w:r w:rsidR="00E61D8F">
        <w:rPr>
          <w:rtl/>
          <w:lang w:bidi="fa-IR"/>
        </w:rPr>
        <w:t>ی</w:t>
      </w:r>
      <w:r>
        <w:rPr>
          <w:rtl/>
          <w:lang w:bidi="fa-IR"/>
        </w:rPr>
        <w:t xml:space="preserve"> بوده</w:t>
      </w:r>
      <w:r w:rsidR="009B4C06">
        <w:rPr>
          <w:rtl/>
          <w:lang w:bidi="fa-IR"/>
        </w:rPr>
        <w:t xml:space="preserve">، </w:t>
      </w:r>
      <w:r>
        <w:rPr>
          <w:rtl/>
          <w:lang w:bidi="fa-IR"/>
        </w:rPr>
        <w:t>به او ارزان</w:t>
      </w:r>
      <w:r w:rsidR="00E61D8F">
        <w:rPr>
          <w:rtl/>
          <w:lang w:bidi="fa-IR"/>
        </w:rPr>
        <w:t>ی</w:t>
      </w:r>
      <w:r>
        <w:rPr>
          <w:rtl/>
          <w:lang w:bidi="fa-IR"/>
        </w:rPr>
        <w:t xml:space="preserve"> داشته و برا</w:t>
      </w:r>
      <w:r w:rsidR="00E61D8F">
        <w:rPr>
          <w:rtl/>
          <w:lang w:bidi="fa-IR"/>
        </w:rPr>
        <w:t>ی</w:t>
      </w:r>
      <w:r>
        <w:rPr>
          <w:rtl/>
          <w:lang w:bidi="fa-IR"/>
        </w:rPr>
        <w:t xml:space="preserve"> بروز و ظهور استعدادها و قابل</w:t>
      </w:r>
      <w:r w:rsidR="00E61D8F">
        <w:rPr>
          <w:rtl/>
          <w:lang w:bidi="fa-IR"/>
        </w:rPr>
        <w:t>ی</w:t>
      </w:r>
      <w:r>
        <w:rPr>
          <w:rtl/>
          <w:lang w:bidi="fa-IR"/>
        </w:rPr>
        <w:t>ت</w:t>
      </w:r>
      <w:r w:rsidR="00E61D8F">
        <w:rPr>
          <w:rtl/>
          <w:lang w:bidi="fa-IR"/>
        </w:rPr>
        <w:t xml:space="preserve"> </w:t>
      </w:r>
      <w:r>
        <w:rPr>
          <w:rtl/>
          <w:lang w:bidi="fa-IR"/>
        </w:rPr>
        <w:t>ها - که تنها از پرتو وجود فراز و نش</w:t>
      </w:r>
      <w:r w:rsidR="00E61D8F">
        <w:rPr>
          <w:rtl/>
          <w:lang w:bidi="fa-IR"/>
        </w:rPr>
        <w:t>ی</w:t>
      </w:r>
      <w:r>
        <w:rPr>
          <w:rtl/>
          <w:lang w:bidi="fa-IR"/>
        </w:rPr>
        <w:t>ب</w:t>
      </w:r>
      <w:r w:rsidR="00E61D8F">
        <w:rPr>
          <w:rtl/>
          <w:lang w:bidi="fa-IR"/>
        </w:rPr>
        <w:t xml:space="preserve"> </w:t>
      </w:r>
      <w:r>
        <w:rPr>
          <w:rtl/>
          <w:lang w:bidi="fa-IR"/>
        </w:rPr>
        <w:t>ها</w:t>
      </w:r>
      <w:r w:rsidR="00E61D8F">
        <w:rPr>
          <w:rtl/>
          <w:lang w:bidi="fa-IR"/>
        </w:rPr>
        <w:t>ی</w:t>
      </w:r>
      <w:r>
        <w:rPr>
          <w:rtl/>
          <w:lang w:bidi="fa-IR"/>
        </w:rPr>
        <w:t xml:space="preserve"> زندگ</w:t>
      </w:r>
      <w:r w:rsidR="00E61D8F">
        <w:rPr>
          <w:rtl/>
          <w:lang w:bidi="fa-IR"/>
        </w:rPr>
        <w:t>ی</w:t>
      </w:r>
      <w:r>
        <w:rPr>
          <w:rtl/>
          <w:lang w:bidi="fa-IR"/>
        </w:rPr>
        <w:t xml:space="preserve"> و بروز خوش</w:t>
      </w:r>
      <w:r w:rsidR="00E61D8F">
        <w:rPr>
          <w:rtl/>
          <w:lang w:bidi="fa-IR"/>
        </w:rPr>
        <w:t xml:space="preserve">ی </w:t>
      </w:r>
      <w:r>
        <w:rPr>
          <w:rtl/>
          <w:lang w:bidi="fa-IR"/>
        </w:rPr>
        <w:t>ها و ناخوش</w:t>
      </w:r>
      <w:r w:rsidR="00E61D8F">
        <w:rPr>
          <w:rtl/>
          <w:lang w:bidi="fa-IR"/>
        </w:rPr>
        <w:t xml:space="preserve">ی </w:t>
      </w:r>
      <w:r>
        <w:rPr>
          <w:rtl/>
          <w:lang w:bidi="fa-IR"/>
        </w:rPr>
        <w:t>ها م</w:t>
      </w:r>
      <w:r w:rsidR="00E61D8F">
        <w:rPr>
          <w:rtl/>
          <w:lang w:bidi="fa-IR"/>
        </w:rPr>
        <w:t>ی</w:t>
      </w:r>
      <w:r>
        <w:rPr>
          <w:rtl/>
          <w:lang w:bidi="fa-IR"/>
        </w:rPr>
        <w:t>سّر م</w:t>
      </w:r>
      <w:r w:rsidR="00E61D8F">
        <w:rPr>
          <w:rtl/>
          <w:lang w:bidi="fa-IR"/>
        </w:rPr>
        <w:t xml:space="preserve">ی </w:t>
      </w:r>
      <w:r>
        <w:rPr>
          <w:rtl/>
          <w:lang w:bidi="fa-IR"/>
        </w:rPr>
        <w:t>گردد - آدم</w:t>
      </w:r>
      <w:r w:rsidR="00E61D8F">
        <w:rPr>
          <w:rtl/>
          <w:lang w:bidi="fa-IR"/>
        </w:rPr>
        <w:t>ی</w:t>
      </w:r>
      <w:r>
        <w:rPr>
          <w:rtl/>
          <w:lang w:bidi="fa-IR"/>
        </w:rPr>
        <w:t xml:space="preserve"> را به انواع بلا</w:t>
      </w:r>
      <w:r w:rsidR="00E61D8F">
        <w:rPr>
          <w:rtl/>
          <w:lang w:bidi="fa-IR"/>
        </w:rPr>
        <w:t>ی</w:t>
      </w:r>
      <w:r>
        <w:rPr>
          <w:rtl/>
          <w:lang w:bidi="fa-IR"/>
        </w:rPr>
        <w:t>ا و گرفتار</w:t>
      </w:r>
      <w:r w:rsidR="00E61D8F">
        <w:rPr>
          <w:rtl/>
          <w:lang w:bidi="fa-IR"/>
        </w:rPr>
        <w:t xml:space="preserve">ی </w:t>
      </w:r>
      <w:r>
        <w:rPr>
          <w:rtl/>
          <w:lang w:bidi="fa-IR"/>
        </w:rPr>
        <w:t>ها م</w:t>
      </w:r>
      <w:r w:rsidR="00E61D8F">
        <w:rPr>
          <w:rtl/>
          <w:lang w:bidi="fa-IR"/>
        </w:rPr>
        <w:t xml:space="preserve">ی </w:t>
      </w:r>
      <w:r>
        <w:rPr>
          <w:rtl/>
          <w:lang w:bidi="fa-IR"/>
        </w:rPr>
        <w:t>آزما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حک</w:t>
      </w:r>
      <w:r w:rsidR="00E61D8F">
        <w:rPr>
          <w:rtl/>
          <w:lang w:bidi="fa-IR"/>
        </w:rPr>
        <w:t>ی</w:t>
      </w:r>
      <w:r>
        <w:rPr>
          <w:rtl/>
          <w:lang w:bidi="fa-IR"/>
        </w:rPr>
        <w:t>م</w:t>
      </w:r>
      <w:r w:rsidR="009B4C06">
        <w:rPr>
          <w:rtl/>
          <w:lang w:bidi="fa-IR"/>
        </w:rPr>
        <w:t xml:space="preserve">، </w:t>
      </w:r>
      <w:r>
        <w:rPr>
          <w:rtl/>
          <w:lang w:bidi="fa-IR"/>
        </w:rPr>
        <w:t>گاه انسان را در رفاه و آسا</w:t>
      </w:r>
      <w:r w:rsidR="00E61D8F">
        <w:rPr>
          <w:rtl/>
          <w:lang w:bidi="fa-IR"/>
        </w:rPr>
        <w:t>ی</w:t>
      </w:r>
      <w:r>
        <w:rPr>
          <w:rtl/>
          <w:lang w:bidi="fa-IR"/>
        </w:rPr>
        <w:t>ش و گاه در تنگنا</w:t>
      </w:r>
      <w:r w:rsidR="00E61D8F">
        <w:rPr>
          <w:rtl/>
          <w:lang w:bidi="fa-IR"/>
        </w:rPr>
        <w:t>ی</w:t>
      </w:r>
      <w:r>
        <w:rPr>
          <w:rtl/>
          <w:lang w:bidi="fa-IR"/>
        </w:rPr>
        <w:t xml:space="preserve"> مشکلات قرار م</w:t>
      </w:r>
      <w:r w:rsidR="00E61D8F">
        <w:rPr>
          <w:rtl/>
          <w:lang w:bidi="fa-IR"/>
        </w:rPr>
        <w:t xml:space="preserve">ی </w:t>
      </w:r>
      <w:r>
        <w:rPr>
          <w:rtl/>
          <w:lang w:bidi="fa-IR"/>
        </w:rPr>
        <w:t>دهد تا او را از ا</w:t>
      </w:r>
      <w:r w:rsidR="00E61D8F">
        <w:rPr>
          <w:rtl/>
          <w:lang w:bidi="fa-IR"/>
        </w:rPr>
        <w:t>ی</w:t>
      </w:r>
      <w:r>
        <w:rPr>
          <w:rtl/>
          <w:lang w:bidi="fa-IR"/>
        </w:rPr>
        <w:t>ن طر</w:t>
      </w:r>
      <w:r w:rsidR="00E61D8F">
        <w:rPr>
          <w:rtl/>
          <w:lang w:bidi="fa-IR"/>
        </w:rPr>
        <w:t>ی</w:t>
      </w:r>
      <w:r>
        <w:rPr>
          <w:rtl/>
          <w:lang w:bidi="fa-IR"/>
        </w:rPr>
        <w:t>ق ب</w:t>
      </w:r>
      <w:r w:rsidR="00E61D8F">
        <w:rPr>
          <w:rtl/>
          <w:lang w:bidi="fa-IR"/>
        </w:rPr>
        <w:t>ی</w:t>
      </w:r>
      <w:r>
        <w:rPr>
          <w:rtl/>
          <w:lang w:bidi="fa-IR"/>
        </w:rPr>
        <w:t>ازما</w:t>
      </w:r>
      <w:r w:rsidR="00E61D8F">
        <w:rPr>
          <w:rtl/>
          <w:lang w:bidi="fa-IR"/>
        </w:rPr>
        <w:t>ی</w:t>
      </w:r>
      <w:r>
        <w:rPr>
          <w:rtl/>
          <w:lang w:bidi="fa-IR"/>
        </w:rPr>
        <w:t>د و ارزش وجود</w:t>
      </w:r>
      <w:r w:rsidR="00E61D8F">
        <w:rPr>
          <w:rtl/>
          <w:lang w:bidi="fa-IR"/>
        </w:rPr>
        <w:t>ی</w:t>
      </w:r>
      <w:r>
        <w:rPr>
          <w:rtl/>
          <w:lang w:bidi="fa-IR"/>
        </w:rPr>
        <w:t xml:space="preserve"> او را بالا برد</w:t>
      </w:r>
      <w:r w:rsidR="009B4C06">
        <w:rPr>
          <w:rtl/>
          <w:lang w:bidi="fa-IR"/>
        </w:rPr>
        <w:t xml:space="preserve">. </w:t>
      </w:r>
      <w:r>
        <w:rPr>
          <w:rtl/>
          <w:lang w:bidi="fa-IR"/>
        </w:rPr>
        <w:t>امّا متأسفانه انسان</w:t>
      </w:r>
      <w:r w:rsidR="00E61D8F">
        <w:rPr>
          <w:rtl/>
          <w:lang w:bidi="fa-IR"/>
        </w:rPr>
        <w:t xml:space="preserve"> </w:t>
      </w:r>
      <w:r>
        <w:rPr>
          <w:rtl/>
          <w:lang w:bidi="fa-IR"/>
        </w:rPr>
        <w:t>ها</w:t>
      </w:r>
      <w:r w:rsidR="00E61D8F">
        <w:rPr>
          <w:rtl/>
          <w:lang w:bidi="fa-IR"/>
        </w:rPr>
        <w:t>یی</w:t>
      </w:r>
      <w:r>
        <w:rPr>
          <w:rtl/>
          <w:lang w:bidi="fa-IR"/>
        </w:rPr>
        <w:t xml:space="preserve"> که در مکتب انب</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ترب</w:t>
      </w:r>
      <w:r w:rsidR="00E61D8F">
        <w:rPr>
          <w:rtl/>
          <w:lang w:bidi="fa-IR"/>
        </w:rPr>
        <w:t>ی</w:t>
      </w:r>
      <w:r>
        <w:rPr>
          <w:rtl/>
          <w:lang w:bidi="fa-IR"/>
        </w:rPr>
        <w:t>ت نشده</w:t>
      </w:r>
      <w:r w:rsidR="00E61D8F">
        <w:rPr>
          <w:rtl/>
          <w:lang w:bidi="fa-IR"/>
        </w:rPr>
        <w:t xml:space="preserve"> </w:t>
      </w:r>
      <w:r>
        <w:rPr>
          <w:rtl/>
          <w:lang w:bidi="fa-IR"/>
        </w:rPr>
        <w:t>اند</w:t>
      </w:r>
      <w:r w:rsidR="009B4C06">
        <w:rPr>
          <w:rtl/>
          <w:lang w:bidi="fa-IR"/>
        </w:rPr>
        <w:t xml:space="preserve">، </w:t>
      </w:r>
      <w:r>
        <w:rPr>
          <w:rtl/>
          <w:lang w:bidi="fa-IR"/>
        </w:rPr>
        <w:t>به هنگام سخت</w:t>
      </w:r>
      <w:r w:rsidR="00E61D8F">
        <w:rPr>
          <w:rtl/>
          <w:lang w:bidi="fa-IR"/>
        </w:rPr>
        <w:t xml:space="preserve">ی </w:t>
      </w:r>
      <w:r>
        <w:rPr>
          <w:rtl/>
          <w:lang w:bidi="fa-IR"/>
        </w:rPr>
        <w:t>ها و دشوار</w:t>
      </w:r>
      <w:r w:rsidR="00E61D8F">
        <w:rPr>
          <w:rtl/>
          <w:lang w:bidi="fa-IR"/>
        </w:rPr>
        <w:t xml:space="preserve">ی </w:t>
      </w:r>
      <w:r>
        <w:rPr>
          <w:rtl/>
          <w:lang w:bidi="fa-IR"/>
        </w:rPr>
        <w:t>ها و ناگوار</w:t>
      </w:r>
      <w:r w:rsidR="00E61D8F">
        <w:rPr>
          <w:rtl/>
          <w:lang w:bidi="fa-IR"/>
        </w:rPr>
        <w:t>ی</w:t>
      </w:r>
      <w:r>
        <w:rPr>
          <w:rtl/>
          <w:lang w:bidi="fa-IR"/>
        </w:rPr>
        <w:t xml:space="preserve"> ها مأ</w:t>
      </w:r>
      <w:r w:rsidR="00E61D8F">
        <w:rPr>
          <w:rtl/>
          <w:lang w:bidi="fa-IR"/>
        </w:rPr>
        <w:t>ی</w:t>
      </w:r>
      <w:r>
        <w:rPr>
          <w:rtl/>
          <w:lang w:bidi="fa-IR"/>
        </w:rPr>
        <w:t>وس و به هنگام بروز نعمت</w:t>
      </w:r>
      <w:r w:rsidR="00E61D8F">
        <w:rPr>
          <w:rtl/>
          <w:lang w:bidi="fa-IR"/>
        </w:rPr>
        <w:t xml:space="preserve"> </w:t>
      </w:r>
      <w:r>
        <w:rPr>
          <w:rtl/>
          <w:lang w:bidi="fa-IR"/>
        </w:rPr>
        <w:t>ها</w:t>
      </w:r>
      <w:r w:rsidR="009B4C06">
        <w:rPr>
          <w:rtl/>
          <w:lang w:bidi="fa-IR"/>
        </w:rPr>
        <w:t xml:space="preserve">، </w:t>
      </w:r>
      <w:r>
        <w:rPr>
          <w:rtl/>
          <w:lang w:bidi="fa-IR"/>
        </w:rPr>
        <w:t>مغرور و غرق دن</w:t>
      </w:r>
      <w:r w:rsidR="00E61D8F">
        <w:rPr>
          <w:rtl/>
          <w:lang w:bidi="fa-IR"/>
        </w:rPr>
        <w:t>ی</w:t>
      </w:r>
      <w:r>
        <w:rPr>
          <w:rtl/>
          <w:lang w:bidi="fa-IR"/>
        </w:rPr>
        <w:t>ا م</w:t>
      </w:r>
      <w:r w:rsidR="00E61D8F">
        <w:rPr>
          <w:rtl/>
          <w:lang w:bidi="fa-IR"/>
        </w:rPr>
        <w:t xml:space="preserve">ی </w:t>
      </w:r>
      <w:r>
        <w:rPr>
          <w:rtl/>
          <w:lang w:bidi="fa-IR"/>
        </w:rPr>
        <w:t>گردند</w:t>
      </w:r>
      <w:r w:rsidR="009B4C06">
        <w:rPr>
          <w:rtl/>
          <w:lang w:bidi="fa-IR"/>
        </w:rPr>
        <w:t xml:space="preserve">، </w:t>
      </w:r>
      <w:r>
        <w:rPr>
          <w:rtl/>
          <w:lang w:bidi="fa-IR"/>
        </w:rPr>
        <w:t>به طور</w:t>
      </w:r>
      <w:r w:rsidR="00E61D8F">
        <w:rPr>
          <w:rtl/>
          <w:lang w:bidi="fa-IR"/>
        </w:rPr>
        <w:t>ی</w:t>
      </w:r>
      <w:r>
        <w:rPr>
          <w:rtl/>
          <w:lang w:bidi="fa-IR"/>
        </w:rPr>
        <w:t xml:space="preserve"> که هم خدا</w:t>
      </w:r>
      <w:r w:rsidR="00E61D8F">
        <w:rPr>
          <w:rtl/>
          <w:lang w:bidi="fa-IR"/>
        </w:rPr>
        <w:t>ی</w:t>
      </w:r>
      <w:r>
        <w:rPr>
          <w:rtl/>
          <w:lang w:bidi="fa-IR"/>
        </w:rPr>
        <w:t xml:space="preserve"> را و هم خو</w:t>
      </w:r>
      <w:r w:rsidR="00E61D8F">
        <w:rPr>
          <w:rtl/>
          <w:lang w:bidi="fa-IR"/>
        </w:rPr>
        <w:t>ی</w:t>
      </w:r>
      <w:r>
        <w:rPr>
          <w:rtl/>
          <w:lang w:bidi="fa-IR"/>
        </w:rPr>
        <w:t>شتن خو</w:t>
      </w:r>
      <w:r w:rsidR="00E61D8F">
        <w:rPr>
          <w:rtl/>
          <w:lang w:bidi="fa-IR"/>
        </w:rPr>
        <w:t>ی</w:t>
      </w:r>
      <w:r>
        <w:rPr>
          <w:rtl/>
          <w:lang w:bidi="fa-IR"/>
        </w:rPr>
        <w:t>ش را فراموش م</w:t>
      </w:r>
      <w:r w:rsidR="00E61D8F">
        <w:rPr>
          <w:rtl/>
          <w:lang w:bidi="fa-IR"/>
        </w:rPr>
        <w:t xml:space="preserve">ی </w:t>
      </w:r>
      <w:r>
        <w:rPr>
          <w:rtl/>
          <w:lang w:bidi="fa-IR"/>
        </w:rPr>
        <w:t>کنند</w:t>
      </w:r>
      <w:r w:rsidR="009B4C06">
        <w:rPr>
          <w:rtl/>
          <w:lang w:bidi="fa-IR"/>
        </w:rPr>
        <w:t xml:space="preserve">. </w:t>
      </w:r>
      <w:r>
        <w:rPr>
          <w:rtl/>
          <w:lang w:bidi="fa-IR"/>
        </w:rPr>
        <w:t>ا</w:t>
      </w:r>
      <w:r w:rsidR="00E61D8F">
        <w:rPr>
          <w:rtl/>
          <w:lang w:bidi="fa-IR"/>
        </w:rPr>
        <w:t>ی</w:t>
      </w:r>
      <w:r>
        <w:rPr>
          <w:rtl/>
          <w:lang w:bidi="fa-IR"/>
        </w:rPr>
        <w:t>ن مغرورانِ از خدا ب</w:t>
      </w:r>
      <w:r w:rsidR="00E61D8F">
        <w:rPr>
          <w:rtl/>
          <w:lang w:bidi="fa-IR"/>
        </w:rPr>
        <w:t xml:space="preserve">ی </w:t>
      </w:r>
      <w:r>
        <w:rPr>
          <w:rtl/>
          <w:lang w:bidi="fa-IR"/>
        </w:rPr>
        <w:t>خبر</w:t>
      </w:r>
      <w:r w:rsidR="009B4C06">
        <w:rPr>
          <w:rtl/>
          <w:lang w:bidi="fa-IR"/>
        </w:rPr>
        <w:t xml:space="preserve">، </w:t>
      </w:r>
      <w:r>
        <w:rPr>
          <w:rtl/>
          <w:lang w:bidi="fa-IR"/>
        </w:rPr>
        <w:t>به هنگام رو</w:t>
      </w:r>
      <w:r w:rsidR="00E61D8F">
        <w:rPr>
          <w:rtl/>
          <w:lang w:bidi="fa-IR"/>
        </w:rPr>
        <w:t>ی</w:t>
      </w:r>
      <w:r>
        <w:rPr>
          <w:rtl/>
          <w:lang w:bidi="fa-IR"/>
        </w:rPr>
        <w:t xml:space="preserve"> آوردن نعمت</w:t>
      </w:r>
      <w:r w:rsidR="00E61D8F">
        <w:rPr>
          <w:rtl/>
          <w:lang w:bidi="fa-IR"/>
        </w:rPr>
        <w:t xml:space="preserve"> </w:t>
      </w:r>
      <w:r>
        <w:rPr>
          <w:rtl/>
          <w:lang w:bidi="fa-IR"/>
        </w:rPr>
        <w:t>ها و بروز خوش</w:t>
      </w:r>
      <w:r w:rsidR="00E61D8F">
        <w:rPr>
          <w:rtl/>
          <w:lang w:bidi="fa-IR"/>
        </w:rPr>
        <w:t xml:space="preserve">ی </w:t>
      </w:r>
      <w:r>
        <w:rPr>
          <w:rtl/>
          <w:lang w:bidi="fa-IR"/>
        </w:rPr>
        <w:t>ها</w:t>
      </w:r>
      <w:r w:rsidR="009B4C06">
        <w:rPr>
          <w:rtl/>
          <w:lang w:bidi="fa-IR"/>
        </w:rPr>
        <w:t xml:space="preserve">، </w:t>
      </w:r>
      <w:r>
        <w:rPr>
          <w:rtl/>
          <w:lang w:bidi="fa-IR"/>
        </w:rPr>
        <w:t>از خدا غافل و مواهب اله</w:t>
      </w:r>
      <w:r w:rsidR="00E61D8F">
        <w:rPr>
          <w:rtl/>
          <w:lang w:bidi="fa-IR"/>
        </w:rPr>
        <w:t>ی</w:t>
      </w:r>
      <w:r>
        <w:rPr>
          <w:rtl/>
          <w:lang w:bidi="fa-IR"/>
        </w:rPr>
        <w:t xml:space="preserve"> را فراموش کرده</w:t>
      </w:r>
      <w:r w:rsidR="009B4C06">
        <w:rPr>
          <w:rtl/>
          <w:lang w:bidi="fa-IR"/>
        </w:rPr>
        <w:t xml:space="preserve">، </w:t>
      </w:r>
      <w:r>
        <w:rPr>
          <w:rtl/>
          <w:lang w:bidi="fa-IR"/>
        </w:rPr>
        <w:t>اموالشان را تنها مولود آگاه</w:t>
      </w:r>
      <w:r w:rsidR="00E61D8F">
        <w:rPr>
          <w:rtl/>
          <w:lang w:bidi="fa-IR"/>
        </w:rPr>
        <w:t>ی</w:t>
      </w:r>
      <w:r>
        <w:rPr>
          <w:rtl/>
          <w:lang w:bidi="fa-IR"/>
        </w:rPr>
        <w:t xml:space="preserve"> و ل</w:t>
      </w:r>
      <w:r w:rsidR="00E61D8F">
        <w:rPr>
          <w:rtl/>
          <w:lang w:bidi="fa-IR"/>
        </w:rPr>
        <w:t>ی</w:t>
      </w:r>
      <w:r>
        <w:rPr>
          <w:rtl/>
          <w:lang w:bidi="fa-IR"/>
        </w:rPr>
        <w:t>اقت خودشان م</w:t>
      </w:r>
      <w:r w:rsidR="00E61D8F">
        <w:rPr>
          <w:rtl/>
          <w:lang w:bidi="fa-IR"/>
        </w:rPr>
        <w:t xml:space="preserve">ی </w:t>
      </w:r>
      <w:r>
        <w:rPr>
          <w:rtl/>
          <w:lang w:bidi="fa-IR"/>
        </w:rPr>
        <w:t>پندارند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لا یسْاَمُ الانسانُ مِنْ دُعاءِ الْخَیرِ وَ اِنْ مَسَّهُ الشَرُّ فَیؤُوسٌ قَنُوطٌ ا وَلَئِنْ اَذَقْناهُ رَحْمَةً مِنَّا مِنْ بَعْدِ ضَرّاءَ مَسَّتْهُ لَیقُولَنَّ هذا لِی وَ ما اَظُنُّ السَّاعَةَ قائِمَةً وَلَئِنْ رُجِعْتُ اِلی رَبِّی اِنَّ لی عِنْدَهُ لَلْحُسْنی فَلَنُنَبِّئَنَّ الَّذِینَ کَفَرُوا بِما عَمِلُوا وَلَنُذِیقَنَّهُمْ مِنْ عَذابٍ غَلِیظٍ ا اِذا اَنْعَمْنا عَلَی الانسانِ اَعْرَضَ وَ نَأ بِجانِبِهِ وَ اِذا مَسَّهُ الشَرُّ فَذُو دُعاءٍ عَرِیضٍ</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«هرگز انسان از دعا</w:t>
      </w:r>
      <w:r w:rsidR="00E61D8F">
        <w:rPr>
          <w:rtl/>
          <w:lang w:bidi="fa-IR"/>
        </w:rPr>
        <w:t>ی</w:t>
      </w:r>
      <w:r>
        <w:rPr>
          <w:rtl/>
          <w:lang w:bidi="fa-IR"/>
        </w:rPr>
        <w:t xml:space="preserve"> خ</w:t>
      </w:r>
      <w:r w:rsidR="00E61D8F">
        <w:rPr>
          <w:rtl/>
          <w:lang w:bidi="fa-IR"/>
        </w:rPr>
        <w:t>ی</w:t>
      </w:r>
      <w:r>
        <w:rPr>
          <w:rtl/>
          <w:lang w:bidi="fa-IR"/>
        </w:rPr>
        <w:t>ر</w:t>
      </w:r>
      <w:r w:rsidR="009B4C06">
        <w:rPr>
          <w:rtl/>
          <w:lang w:bidi="fa-IR"/>
        </w:rPr>
        <w:t xml:space="preserve"> (</w:t>
      </w:r>
      <w:r>
        <w:rPr>
          <w:rtl/>
          <w:lang w:bidi="fa-IR"/>
        </w:rPr>
        <w:t>و تقاضا</w:t>
      </w:r>
      <w:r w:rsidR="00E61D8F">
        <w:rPr>
          <w:rtl/>
          <w:lang w:bidi="fa-IR"/>
        </w:rPr>
        <w:t>ی</w:t>
      </w:r>
      <w:r>
        <w:rPr>
          <w:rtl/>
          <w:lang w:bidi="fa-IR"/>
        </w:rPr>
        <w:t xml:space="preserve"> ن</w:t>
      </w:r>
      <w:r w:rsidR="00E61D8F">
        <w:rPr>
          <w:rtl/>
          <w:lang w:bidi="fa-IR"/>
        </w:rPr>
        <w:t>ی</w:t>
      </w:r>
      <w:r>
        <w:rPr>
          <w:rtl/>
          <w:lang w:bidi="fa-IR"/>
        </w:rPr>
        <w:t>ک</w:t>
      </w:r>
      <w:r w:rsidR="00E61D8F">
        <w:rPr>
          <w:rtl/>
          <w:lang w:bidi="fa-IR"/>
        </w:rPr>
        <w:t>ی</w:t>
      </w:r>
      <w:r>
        <w:rPr>
          <w:rtl/>
          <w:lang w:bidi="fa-IR"/>
        </w:rPr>
        <w:t xml:space="preserve"> و نعمت</w:t>
      </w:r>
      <w:r w:rsidR="009B4C06">
        <w:rPr>
          <w:rtl/>
          <w:lang w:bidi="fa-IR"/>
        </w:rPr>
        <w:t xml:space="preserve">) </w:t>
      </w:r>
      <w:r>
        <w:rPr>
          <w:rtl/>
          <w:lang w:bidi="fa-IR"/>
        </w:rPr>
        <w:t>خسته نم</w:t>
      </w:r>
      <w:r w:rsidR="00E61D8F">
        <w:rPr>
          <w:rtl/>
          <w:lang w:bidi="fa-IR"/>
        </w:rPr>
        <w:t xml:space="preserve">ی </w:t>
      </w:r>
      <w:r>
        <w:rPr>
          <w:rtl/>
          <w:lang w:bidi="fa-IR"/>
        </w:rPr>
        <w:t>شود و هرگاه آس</w:t>
      </w:r>
      <w:r w:rsidR="00E61D8F">
        <w:rPr>
          <w:rtl/>
          <w:lang w:bidi="fa-IR"/>
        </w:rPr>
        <w:t>ی</w:t>
      </w:r>
      <w:r>
        <w:rPr>
          <w:rtl/>
          <w:lang w:bidi="fa-IR"/>
        </w:rPr>
        <w:t>ب</w:t>
      </w:r>
      <w:r w:rsidR="00E61D8F">
        <w:rPr>
          <w:rtl/>
          <w:lang w:bidi="fa-IR"/>
        </w:rPr>
        <w:t>ی</w:t>
      </w:r>
      <w:r>
        <w:rPr>
          <w:rtl/>
          <w:lang w:bidi="fa-IR"/>
        </w:rPr>
        <w:t xml:space="preserve"> به او رسد</w:t>
      </w:r>
      <w:r w:rsidR="009B4C06">
        <w:rPr>
          <w:rtl/>
          <w:lang w:bidi="fa-IR"/>
        </w:rPr>
        <w:t xml:space="preserve">، </w:t>
      </w:r>
      <w:r>
        <w:rPr>
          <w:rtl/>
          <w:lang w:bidi="fa-IR"/>
        </w:rPr>
        <w:t>مأ</w:t>
      </w:r>
      <w:r w:rsidR="00E61D8F">
        <w:rPr>
          <w:rtl/>
          <w:lang w:bidi="fa-IR"/>
        </w:rPr>
        <w:t>ی</w:t>
      </w:r>
      <w:r>
        <w:rPr>
          <w:rtl/>
          <w:lang w:bidi="fa-IR"/>
        </w:rPr>
        <w:t>وس و نوم</w:t>
      </w:r>
      <w:r w:rsidR="00E61D8F">
        <w:rPr>
          <w:rtl/>
          <w:lang w:bidi="fa-IR"/>
        </w:rPr>
        <w:t>ی</w:t>
      </w:r>
      <w:r>
        <w:rPr>
          <w:rtl/>
          <w:lang w:bidi="fa-IR"/>
        </w:rPr>
        <w:t>د م</w:t>
      </w:r>
      <w:r w:rsidR="00E61D8F">
        <w:rPr>
          <w:rtl/>
          <w:lang w:bidi="fa-IR"/>
        </w:rPr>
        <w:t xml:space="preserve">ی </w:t>
      </w:r>
      <w:r>
        <w:rPr>
          <w:rtl/>
          <w:lang w:bidi="fa-IR"/>
        </w:rPr>
        <w:t>گردد</w:t>
      </w:r>
      <w:r w:rsidR="009B4C06">
        <w:rPr>
          <w:rtl/>
          <w:lang w:bidi="fa-IR"/>
        </w:rPr>
        <w:t xml:space="preserve">. </w:t>
      </w:r>
      <w:r>
        <w:rPr>
          <w:rtl/>
          <w:lang w:bidi="fa-IR"/>
        </w:rPr>
        <w:t>و اگر از جانب خود - پس از ز</w:t>
      </w:r>
      <w:r w:rsidR="00E61D8F">
        <w:rPr>
          <w:rtl/>
          <w:lang w:bidi="fa-IR"/>
        </w:rPr>
        <w:t>ی</w:t>
      </w:r>
      <w:r>
        <w:rPr>
          <w:rtl/>
          <w:lang w:bidi="fa-IR"/>
        </w:rPr>
        <w:t>ان</w:t>
      </w:r>
      <w:r w:rsidR="00E61D8F">
        <w:rPr>
          <w:rtl/>
          <w:lang w:bidi="fa-IR"/>
        </w:rPr>
        <w:t>ی</w:t>
      </w:r>
      <w:r>
        <w:rPr>
          <w:rtl/>
          <w:lang w:bidi="fa-IR"/>
        </w:rPr>
        <w:t xml:space="preserve"> که به او رس</w:t>
      </w:r>
      <w:r w:rsidR="00E61D8F">
        <w:rPr>
          <w:rtl/>
          <w:lang w:bidi="fa-IR"/>
        </w:rPr>
        <w:t>ی</w:t>
      </w:r>
      <w:r>
        <w:rPr>
          <w:rtl/>
          <w:lang w:bidi="fa-IR"/>
        </w:rPr>
        <w:t>ده است - رحمت</w:t>
      </w:r>
      <w:r w:rsidR="00E61D8F">
        <w:rPr>
          <w:rtl/>
          <w:lang w:bidi="fa-IR"/>
        </w:rPr>
        <w:t>ی</w:t>
      </w:r>
      <w:r>
        <w:rPr>
          <w:rtl/>
          <w:lang w:bidi="fa-IR"/>
        </w:rPr>
        <w:t xml:space="preserve"> به او بچشان</w:t>
      </w:r>
      <w:r w:rsidR="00E61D8F">
        <w:rPr>
          <w:rtl/>
          <w:lang w:bidi="fa-IR"/>
        </w:rPr>
        <w:t>ی</w:t>
      </w:r>
      <w:r>
        <w:rPr>
          <w:rtl/>
          <w:lang w:bidi="fa-IR"/>
        </w:rPr>
        <w:t>م</w:t>
      </w:r>
      <w:r w:rsidR="009B4C06">
        <w:rPr>
          <w:rtl/>
          <w:lang w:bidi="fa-IR"/>
        </w:rPr>
        <w:t xml:space="preserve">، </w:t>
      </w:r>
      <w:r>
        <w:rPr>
          <w:rtl/>
          <w:lang w:bidi="fa-IR"/>
        </w:rPr>
        <w:t>قطعاً خواهد گفت</w:t>
      </w:r>
      <w:r w:rsidR="009B4C06">
        <w:rPr>
          <w:rtl/>
          <w:lang w:bidi="fa-IR"/>
        </w:rPr>
        <w:t xml:space="preserve">: </w:t>
      </w:r>
      <w:r>
        <w:rPr>
          <w:rtl/>
          <w:lang w:bidi="fa-IR"/>
        </w:rPr>
        <w:t>ا</w:t>
      </w:r>
      <w:r w:rsidR="00E61D8F">
        <w:rPr>
          <w:rtl/>
          <w:lang w:bidi="fa-IR"/>
        </w:rPr>
        <w:t>ی</w:t>
      </w:r>
      <w:r>
        <w:rPr>
          <w:rtl/>
          <w:lang w:bidi="fa-IR"/>
        </w:rPr>
        <w:t>ن به سبب</w:t>
      </w:r>
      <w:r w:rsidR="009B4C06">
        <w:rPr>
          <w:rtl/>
          <w:lang w:bidi="fa-IR"/>
        </w:rPr>
        <w:t xml:space="preserve"> (</w:t>
      </w:r>
      <w:r>
        <w:rPr>
          <w:rtl/>
          <w:lang w:bidi="fa-IR"/>
        </w:rPr>
        <w:t>شا</w:t>
      </w:r>
      <w:r w:rsidR="00E61D8F">
        <w:rPr>
          <w:rtl/>
          <w:lang w:bidi="fa-IR"/>
        </w:rPr>
        <w:t>ی</w:t>
      </w:r>
      <w:r>
        <w:rPr>
          <w:rtl/>
          <w:lang w:bidi="fa-IR"/>
        </w:rPr>
        <w:t>ستگ</w:t>
      </w:r>
      <w:r w:rsidR="00E61D8F">
        <w:rPr>
          <w:rtl/>
          <w:lang w:bidi="fa-IR"/>
        </w:rPr>
        <w:t>ی</w:t>
      </w:r>
      <w:r>
        <w:rPr>
          <w:rtl/>
          <w:lang w:bidi="fa-IR"/>
        </w:rPr>
        <w:t xml:space="preserve"> و استحقاق</w:t>
      </w:r>
      <w:r w:rsidR="009B4C06">
        <w:rPr>
          <w:rtl/>
          <w:lang w:bidi="fa-IR"/>
        </w:rPr>
        <w:t xml:space="preserve">) </w:t>
      </w:r>
      <w:r>
        <w:rPr>
          <w:rtl/>
          <w:lang w:bidi="fa-IR"/>
        </w:rPr>
        <w:t>من است و گمان ندارم که رستاخ</w:t>
      </w:r>
      <w:r w:rsidR="00E61D8F">
        <w:rPr>
          <w:rtl/>
          <w:lang w:bidi="fa-IR"/>
        </w:rPr>
        <w:t>ی</w:t>
      </w:r>
      <w:r>
        <w:rPr>
          <w:rtl/>
          <w:lang w:bidi="fa-IR"/>
        </w:rPr>
        <w:t>ز برپا شود</w:t>
      </w:r>
      <w:r w:rsidR="009B4C06">
        <w:rPr>
          <w:rtl/>
          <w:lang w:bidi="fa-IR"/>
        </w:rPr>
        <w:t xml:space="preserve"> (</w:t>
      </w:r>
      <w:r>
        <w:rPr>
          <w:rtl/>
          <w:lang w:bidi="fa-IR"/>
        </w:rPr>
        <w:t>و به فرض آن</w:t>
      </w:r>
      <w:r w:rsidR="00E61D8F">
        <w:rPr>
          <w:rtl/>
          <w:lang w:bidi="fa-IR"/>
        </w:rPr>
        <w:t xml:space="preserve"> </w:t>
      </w:r>
      <w:r>
        <w:rPr>
          <w:rtl/>
          <w:lang w:bidi="fa-IR"/>
        </w:rPr>
        <w:t>که ق</w:t>
      </w:r>
      <w:r w:rsidR="00E61D8F">
        <w:rPr>
          <w:rtl/>
          <w:lang w:bidi="fa-IR"/>
        </w:rPr>
        <w:t>ی</w:t>
      </w:r>
      <w:r>
        <w:rPr>
          <w:rtl/>
          <w:lang w:bidi="fa-IR"/>
        </w:rPr>
        <w:t>امت</w:t>
      </w:r>
      <w:r w:rsidR="00E61D8F">
        <w:rPr>
          <w:rtl/>
          <w:lang w:bidi="fa-IR"/>
        </w:rPr>
        <w:t>ی</w:t>
      </w:r>
      <w:r>
        <w:rPr>
          <w:rtl/>
          <w:lang w:bidi="fa-IR"/>
        </w:rPr>
        <w:t xml:space="preserve"> باشد</w:t>
      </w:r>
      <w:r w:rsidR="009B4C06">
        <w:rPr>
          <w:rtl/>
          <w:lang w:bidi="fa-IR"/>
        </w:rPr>
        <w:t xml:space="preserve">) ، </w:t>
      </w:r>
      <w:r>
        <w:rPr>
          <w:rtl/>
          <w:lang w:bidi="fa-IR"/>
        </w:rPr>
        <w:t>هرگاه به سو</w:t>
      </w:r>
      <w:r w:rsidR="00E61D8F">
        <w:rPr>
          <w:rtl/>
          <w:lang w:bidi="fa-IR"/>
        </w:rPr>
        <w:t>ی</w:t>
      </w:r>
      <w:r>
        <w:rPr>
          <w:rtl/>
          <w:lang w:bidi="fa-IR"/>
        </w:rPr>
        <w:t xml:space="preserve"> پروردگارم باز گردان</w:t>
      </w:r>
      <w:r w:rsidR="00E61D8F">
        <w:rPr>
          <w:rtl/>
          <w:lang w:bidi="fa-IR"/>
        </w:rPr>
        <w:t>ی</w:t>
      </w:r>
      <w:r>
        <w:rPr>
          <w:rtl/>
          <w:lang w:bidi="fa-IR"/>
        </w:rPr>
        <w:t>ده شوم</w:t>
      </w:r>
      <w:r w:rsidR="009B4C06">
        <w:rPr>
          <w:rtl/>
          <w:lang w:bidi="fa-IR"/>
        </w:rPr>
        <w:t xml:space="preserve">، </w:t>
      </w:r>
      <w:r>
        <w:rPr>
          <w:rtl/>
          <w:lang w:bidi="fa-IR"/>
        </w:rPr>
        <w:t>قطعاً نزد او برا</w:t>
      </w:r>
      <w:r w:rsidR="00E61D8F">
        <w:rPr>
          <w:rtl/>
          <w:lang w:bidi="fa-IR"/>
        </w:rPr>
        <w:t>ی</w:t>
      </w:r>
      <w:r>
        <w:rPr>
          <w:rtl/>
          <w:lang w:bidi="fa-IR"/>
        </w:rPr>
        <w:t>م خوب</w:t>
      </w:r>
      <w:r w:rsidR="00E61D8F">
        <w:rPr>
          <w:rtl/>
          <w:lang w:bidi="fa-IR"/>
        </w:rPr>
        <w:t>ی</w:t>
      </w:r>
      <w:r>
        <w:rPr>
          <w:rtl/>
          <w:lang w:bidi="fa-IR"/>
        </w:rPr>
        <w:t xml:space="preserve"> و پاداش</w:t>
      </w:r>
      <w:r w:rsidR="00E61D8F">
        <w:rPr>
          <w:rtl/>
          <w:lang w:bidi="fa-IR"/>
        </w:rPr>
        <w:t xml:space="preserve"> </w:t>
      </w:r>
      <w:r>
        <w:rPr>
          <w:rtl/>
          <w:lang w:bidi="fa-IR"/>
        </w:rPr>
        <w:t>ها</w:t>
      </w:r>
      <w:r w:rsidR="00E61D8F">
        <w:rPr>
          <w:rtl/>
          <w:lang w:bidi="fa-IR"/>
        </w:rPr>
        <w:t>ی</w:t>
      </w:r>
      <w:r>
        <w:rPr>
          <w:rtl/>
          <w:lang w:bidi="fa-IR"/>
        </w:rPr>
        <w:t xml:space="preserve"> ن</w:t>
      </w:r>
      <w:r w:rsidR="00E61D8F">
        <w:rPr>
          <w:rtl/>
          <w:lang w:bidi="fa-IR"/>
        </w:rPr>
        <w:t>ی</w:t>
      </w:r>
      <w:r>
        <w:rPr>
          <w:rtl/>
          <w:lang w:bidi="fa-IR"/>
        </w:rPr>
        <w:t>ک خواهد بود</w:t>
      </w:r>
      <w:r w:rsidR="009B4C06">
        <w:rPr>
          <w:rtl/>
          <w:lang w:bidi="fa-IR"/>
        </w:rPr>
        <w:t xml:space="preserve">، </w:t>
      </w:r>
      <w:r>
        <w:rPr>
          <w:rtl/>
          <w:lang w:bidi="fa-IR"/>
        </w:rPr>
        <w:t>بدون شک ما کافران را به آنچه انجام داده</w:t>
      </w:r>
      <w:r w:rsidR="00E61D8F">
        <w:rPr>
          <w:rtl/>
          <w:lang w:bidi="fa-IR"/>
        </w:rPr>
        <w:t xml:space="preserve"> </w:t>
      </w:r>
      <w:r>
        <w:rPr>
          <w:rtl/>
          <w:lang w:bidi="fa-IR"/>
        </w:rPr>
        <w:t>اند</w:t>
      </w:r>
      <w:r w:rsidR="009B4C06">
        <w:rPr>
          <w:rtl/>
          <w:lang w:bidi="fa-IR"/>
        </w:rPr>
        <w:t xml:space="preserve">، </w:t>
      </w:r>
      <w:r>
        <w:rPr>
          <w:rtl/>
          <w:lang w:bidi="fa-IR"/>
        </w:rPr>
        <w:t>آگاه خواه</w:t>
      </w:r>
      <w:r w:rsidR="00E61D8F">
        <w:rPr>
          <w:rtl/>
          <w:lang w:bidi="fa-IR"/>
        </w:rPr>
        <w:t>ی</w:t>
      </w:r>
      <w:r>
        <w:rPr>
          <w:rtl/>
          <w:lang w:bidi="fa-IR"/>
        </w:rPr>
        <w:t>م کرد و مسلماً از عذاب</w:t>
      </w:r>
      <w:r w:rsidR="00E61D8F">
        <w:rPr>
          <w:rtl/>
          <w:lang w:bidi="fa-IR"/>
        </w:rPr>
        <w:t>ی</w:t>
      </w:r>
      <w:r>
        <w:rPr>
          <w:rtl/>
          <w:lang w:bidi="fa-IR"/>
        </w:rPr>
        <w:t xml:space="preserve"> سخت به آنان خواه</w:t>
      </w:r>
      <w:r w:rsidR="00E61D8F">
        <w:rPr>
          <w:rtl/>
          <w:lang w:bidi="fa-IR"/>
        </w:rPr>
        <w:t>ی</w:t>
      </w:r>
      <w:r>
        <w:rPr>
          <w:rtl/>
          <w:lang w:bidi="fa-IR"/>
        </w:rPr>
        <w:t>م چشان</w:t>
      </w:r>
      <w:r w:rsidR="00E61D8F">
        <w:rPr>
          <w:rtl/>
          <w:lang w:bidi="fa-IR"/>
        </w:rPr>
        <w:t>ی</w:t>
      </w:r>
      <w:r>
        <w:rPr>
          <w:rtl/>
          <w:lang w:bidi="fa-IR"/>
        </w:rPr>
        <w:t>د</w:t>
      </w:r>
      <w:r w:rsidR="009B4C06">
        <w:rPr>
          <w:rtl/>
          <w:lang w:bidi="fa-IR"/>
        </w:rPr>
        <w:t xml:space="preserve">. </w:t>
      </w:r>
    </w:p>
    <w:p w:rsidR="006D35BA" w:rsidRDefault="0049138A" w:rsidP="0049138A">
      <w:pPr>
        <w:pStyle w:val="libNormal"/>
        <w:rPr>
          <w:rtl/>
          <w:lang w:bidi="fa-IR"/>
        </w:rPr>
      </w:pPr>
      <w:r>
        <w:rPr>
          <w:rtl/>
          <w:lang w:bidi="fa-IR"/>
        </w:rPr>
        <w:t>و هرگاه نعمت</w:t>
      </w:r>
      <w:r w:rsidR="00E61D8F">
        <w:rPr>
          <w:rtl/>
          <w:lang w:bidi="fa-IR"/>
        </w:rPr>
        <w:t>ی</w:t>
      </w:r>
      <w:r>
        <w:rPr>
          <w:rtl/>
          <w:lang w:bidi="fa-IR"/>
        </w:rPr>
        <w:t xml:space="preserve"> به انسان ده</w:t>
      </w:r>
      <w:r w:rsidR="00E61D8F">
        <w:rPr>
          <w:rtl/>
          <w:lang w:bidi="fa-IR"/>
        </w:rPr>
        <w:t>ی</w:t>
      </w:r>
      <w:r>
        <w:rPr>
          <w:rtl/>
          <w:lang w:bidi="fa-IR"/>
        </w:rPr>
        <w:t>م رو</w:t>
      </w:r>
      <w:r w:rsidR="00E61D8F">
        <w:rPr>
          <w:rtl/>
          <w:lang w:bidi="fa-IR"/>
        </w:rPr>
        <w:t>ی</w:t>
      </w:r>
      <w:r>
        <w:rPr>
          <w:rtl/>
          <w:lang w:bidi="fa-IR"/>
        </w:rPr>
        <w:t xml:space="preserve"> برتابد و خود را کنار کش</w:t>
      </w:r>
      <w:r w:rsidR="00E61D8F">
        <w:rPr>
          <w:rtl/>
          <w:lang w:bidi="fa-IR"/>
        </w:rPr>
        <w:t>ی</w:t>
      </w:r>
      <w:r>
        <w:rPr>
          <w:rtl/>
          <w:lang w:bidi="fa-IR"/>
        </w:rPr>
        <w:t>ده</w:t>
      </w:r>
      <w:r w:rsidR="009B4C06">
        <w:rPr>
          <w:rtl/>
          <w:lang w:bidi="fa-IR"/>
        </w:rPr>
        <w:t>، (</w:t>
      </w:r>
      <w:r>
        <w:rPr>
          <w:rtl/>
          <w:lang w:bidi="fa-IR"/>
        </w:rPr>
        <w:t>از حق</w:t>
      </w:r>
      <w:r w:rsidR="009B4C06">
        <w:rPr>
          <w:rtl/>
          <w:lang w:bidi="fa-IR"/>
        </w:rPr>
        <w:t xml:space="preserve">) </w:t>
      </w:r>
      <w:r>
        <w:rPr>
          <w:rtl/>
          <w:lang w:bidi="fa-IR"/>
        </w:rPr>
        <w:t>رو</w:t>
      </w:r>
      <w:r w:rsidR="00E61D8F">
        <w:rPr>
          <w:rtl/>
          <w:lang w:bidi="fa-IR"/>
        </w:rPr>
        <w:t>ی</w:t>
      </w:r>
      <w:r>
        <w:rPr>
          <w:rtl/>
          <w:lang w:bidi="fa-IR"/>
        </w:rPr>
        <w:t xml:space="preserve"> گرداند</w:t>
      </w:r>
      <w:r w:rsidR="009B4C06">
        <w:rPr>
          <w:rtl/>
          <w:lang w:bidi="fa-IR"/>
        </w:rPr>
        <w:t xml:space="preserve"> (</w:t>
      </w:r>
      <w:r>
        <w:rPr>
          <w:rtl/>
          <w:lang w:bidi="fa-IR"/>
        </w:rPr>
        <w:t>و متکبّرانه</w:t>
      </w:r>
      <w:r w:rsidR="009B4C06">
        <w:rPr>
          <w:rtl/>
          <w:lang w:bidi="fa-IR"/>
        </w:rPr>
        <w:t xml:space="preserve">) </w:t>
      </w:r>
      <w:r>
        <w:rPr>
          <w:rtl/>
          <w:lang w:bidi="fa-IR"/>
        </w:rPr>
        <w:t>پهلو ته</w:t>
      </w:r>
      <w:r w:rsidR="00E61D8F">
        <w:rPr>
          <w:rtl/>
          <w:lang w:bidi="fa-IR"/>
        </w:rPr>
        <w:t>ی</w:t>
      </w:r>
      <w:r>
        <w:rPr>
          <w:rtl/>
          <w:lang w:bidi="fa-IR"/>
        </w:rPr>
        <w:t xml:space="preserve"> کرده دور شود و چون آس</w:t>
      </w:r>
      <w:r w:rsidR="00E61D8F">
        <w:rPr>
          <w:rtl/>
          <w:lang w:bidi="fa-IR"/>
        </w:rPr>
        <w:t>ی</w:t>
      </w:r>
      <w:r>
        <w:rPr>
          <w:rtl/>
          <w:lang w:bidi="fa-IR"/>
        </w:rPr>
        <w:t>ب</w:t>
      </w:r>
      <w:r w:rsidR="00E61D8F">
        <w:rPr>
          <w:rtl/>
          <w:lang w:bidi="fa-IR"/>
        </w:rPr>
        <w:t>ی</w:t>
      </w:r>
      <w:r>
        <w:rPr>
          <w:rtl/>
          <w:lang w:bidi="fa-IR"/>
        </w:rPr>
        <w:t xml:space="preserve"> به او رسد</w:t>
      </w:r>
      <w:r w:rsidR="009B4C06">
        <w:rPr>
          <w:rtl/>
          <w:lang w:bidi="fa-IR"/>
        </w:rPr>
        <w:t>، (</w:t>
      </w:r>
      <w:r>
        <w:rPr>
          <w:rtl/>
          <w:lang w:bidi="fa-IR"/>
        </w:rPr>
        <w:t>برا</w:t>
      </w:r>
      <w:r w:rsidR="00E61D8F">
        <w:rPr>
          <w:rtl/>
          <w:lang w:bidi="fa-IR"/>
        </w:rPr>
        <w:t>ی</w:t>
      </w:r>
      <w:r>
        <w:rPr>
          <w:rtl/>
          <w:lang w:bidi="fa-IR"/>
        </w:rPr>
        <w:t xml:space="preserve"> برطرف شدن آن</w:t>
      </w:r>
      <w:r w:rsidR="009B4C06">
        <w:rPr>
          <w:rtl/>
          <w:lang w:bidi="fa-IR"/>
        </w:rPr>
        <w:t xml:space="preserve">) </w:t>
      </w:r>
      <w:r>
        <w:rPr>
          <w:rtl/>
          <w:lang w:bidi="fa-IR"/>
        </w:rPr>
        <w:t>فراوان دست به دعا بردارد</w:t>
      </w:r>
      <w:r w:rsidR="009B4C06">
        <w:rPr>
          <w:rtl/>
          <w:lang w:bidi="fa-IR"/>
        </w:rPr>
        <w:t>. (</w:t>
      </w:r>
      <w:r>
        <w:rPr>
          <w:rtl/>
          <w:lang w:bidi="fa-IR"/>
        </w:rPr>
        <w:t>و تقاضا</w:t>
      </w:r>
      <w:r w:rsidR="00E61D8F">
        <w:rPr>
          <w:rtl/>
          <w:lang w:bidi="fa-IR"/>
        </w:rPr>
        <w:t>ی</w:t>
      </w:r>
      <w:r>
        <w:rPr>
          <w:rtl/>
          <w:lang w:bidi="fa-IR"/>
        </w:rPr>
        <w:t xml:space="preserve"> فراوان و مستمر دارد</w:t>
      </w:r>
      <w:r w:rsidR="009B4C06">
        <w:rPr>
          <w:rtl/>
          <w:lang w:bidi="fa-IR"/>
        </w:rPr>
        <w:t xml:space="preserve">) </w:t>
      </w:r>
      <w:r>
        <w:rPr>
          <w:rtl/>
          <w:lang w:bidi="fa-IR"/>
        </w:rPr>
        <w:t>»</w:t>
      </w:r>
      <w:r w:rsidR="009B4C06">
        <w:rPr>
          <w:rtl/>
          <w:lang w:bidi="fa-IR"/>
        </w:rPr>
        <w:t xml:space="preserve">. </w:t>
      </w:r>
    </w:p>
    <w:p w:rsidR="006D35BA" w:rsidRDefault="009B4C06" w:rsidP="009B4C06">
      <w:pPr>
        <w:pStyle w:val="Heading3"/>
        <w:rPr>
          <w:rtl/>
          <w:lang w:bidi="fa-IR"/>
        </w:rPr>
      </w:pPr>
      <w:bookmarkStart w:id="34" w:name="_Toc425333161"/>
      <w:r>
        <w:rPr>
          <w:rtl/>
          <w:lang w:bidi="fa-IR"/>
        </w:rPr>
        <w:t>قسمت دوم</w:t>
      </w:r>
      <w:bookmarkEnd w:id="34"/>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ات ن</w:t>
      </w:r>
      <w:r w:rsidR="00E61D8F">
        <w:rPr>
          <w:rtl/>
          <w:lang w:bidi="fa-IR"/>
        </w:rPr>
        <w:t>ی</w:t>
      </w:r>
      <w:r>
        <w:rPr>
          <w:rtl/>
          <w:lang w:bidi="fa-IR"/>
        </w:rPr>
        <w:t>ز به برخ</w:t>
      </w:r>
      <w:r w:rsidR="00E61D8F">
        <w:rPr>
          <w:rtl/>
          <w:lang w:bidi="fa-IR"/>
        </w:rPr>
        <w:t>ی</w:t>
      </w:r>
      <w:r>
        <w:rPr>
          <w:rtl/>
          <w:lang w:bidi="fa-IR"/>
        </w:rPr>
        <w:t xml:space="preserve"> از ضعف</w:t>
      </w:r>
      <w:r w:rsidR="00E61D8F">
        <w:rPr>
          <w:rtl/>
          <w:lang w:bidi="fa-IR"/>
        </w:rPr>
        <w:t xml:space="preserve"> </w:t>
      </w:r>
      <w:r>
        <w:rPr>
          <w:rtl/>
          <w:lang w:bidi="fa-IR"/>
        </w:rPr>
        <w:t>ها و کاست</w:t>
      </w:r>
      <w:r w:rsidR="00E61D8F">
        <w:rPr>
          <w:rtl/>
          <w:lang w:bidi="fa-IR"/>
        </w:rPr>
        <w:t xml:space="preserve">ی </w:t>
      </w:r>
      <w:r>
        <w:rPr>
          <w:rtl/>
          <w:lang w:bidi="fa-IR"/>
        </w:rPr>
        <w:t>ها</w:t>
      </w:r>
      <w:r w:rsidR="00E61D8F">
        <w:rPr>
          <w:rtl/>
          <w:lang w:bidi="fa-IR"/>
        </w:rPr>
        <w:t>ی</w:t>
      </w:r>
      <w:r>
        <w:rPr>
          <w:rtl/>
          <w:lang w:bidi="fa-IR"/>
        </w:rPr>
        <w:t xml:space="preserve"> انسان</w:t>
      </w:r>
      <w:r w:rsidR="00E61D8F">
        <w:rPr>
          <w:rtl/>
          <w:lang w:bidi="fa-IR"/>
        </w:rPr>
        <w:t xml:space="preserve"> </w:t>
      </w:r>
      <w:r>
        <w:rPr>
          <w:rtl/>
          <w:lang w:bidi="fa-IR"/>
        </w:rPr>
        <w:t>ها</w:t>
      </w:r>
      <w:r w:rsidR="00E61D8F">
        <w:rPr>
          <w:rtl/>
          <w:lang w:bidi="fa-IR"/>
        </w:rPr>
        <w:t>ی</w:t>
      </w:r>
      <w:r>
        <w:rPr>
          <w:rtl/>
          <w:lang w:bidi="fa-IR"/>
        </w:rPr>
        <w:t xml:space="preserve"> کم ظرف</w:t>
      </w:r>
      <w:r w:rsidR="00E61D8F">
        <w:rPr>
          <w:rtl/>
          <w:lang w:bidi="fa-IR"/>
        </w:rPr>
        <w:t>ی</w:t>
      </w:r>
      <w:r>
        <w:rPr>
          <w:rtl/>
          <w:lang w:bidi="fa-IR"/>
        </w:rPr>
        <w:t>ت و کافران از خدا ب</w:t>
      </w:r>
      <w:r w:rsidR="00E61D8F">
        <w:rPr>
          <w:rtl/>
          <w:lang w:bidi="fa-IR"/>
        </w:rPr>
        <w:t xml:space="preserve">ی </w:t>
      </w:r>
      <w:r>
        <w:rPr>
          <w:rtl/>
          <w:lang w:bidi="fa-IR"/>
        </w:rPr>
        <w:t>خبر اشاره شده است</w:t>
      </w:r>
      <w:r w:rsidR="009B4C06">
        <w:rPr>
          <w:rtl/>
          <w:lang w:bidi="fa-IR"/>
        </w:rPr>
        <w:t xml:space="preserve">. </w:t>
      </w:r>
      <w:r>
        <w:rPr>
          <w:rtl/>
          <w:lang w:bidi="fa-IR"/>
        </w:rPr>
        <w:t>افراد</w:t>
      </w:r>
      <w:r w:rsidR="00E61D8F">
        <w:rPr>
          <w:rtl/>
          <w:lang w:bidi="fa-IR"/>
        </w:rPr>
        <w:t>ی</w:t>
      </w:r>
      <w:r>
        <w:rPr>
          <w:rtl/>
          <w:lang w:bidi="fa-IR"/>
        </w:rPr>
        <w:t xml:space="preserve"> که از ارزش</w:t>
      </w:r>
      <w:r w:rsidR="00E61D8F">
        <w:rPr>
          <w:rtl/>
          <w:lang w:bidi="fa-IR"/>
        </w:rPr>
        <w:t xml:space="preserve"> </w:t>
      </w:r>
      <w:r>
        <w:rPr>
          <w:rtl/>
          <w:lang w:bidi="fa-IR"/>
        </w:rPr>
        <w:t>ها</w:t>
      </w:r>
      <w:r w:rsidR="00E61D8F">
        <w:rPr>
          <w:rtl/>
          <w:lang w:bidi="fa-IR"/>
        </w:rPr>
        <w:t>ی</w:t>
      </w:r>
      <w:r>
        <w:rPr>
          <w:rtl/>
          <w:lang w:bidi="fa-IR"/>
        </w:rPr>
        <w:t xml:space="preserve"> والا</w:t>
      </w:r>
      <w:r w:rsidR="00E61D8F">
        <w:rPr>
          <w:rtl/>
          <w:lang w:bidi="fa-IR"/>
        </w:rPr>
        <w:t>ی</w:t>
      </w:r>
      <w:r>
        <w:rPr>
          <w:rtl/>
          <w:lang w:bidi="fa-IR"/>
        </w:rPr>
        <w:t xml:space="preserve"> انسان</w:t>
      </w:r>
      <w:r w:rsidR="00E61D8F">
        <w:rPr>
          <w:rtl/>
          <w:lang w:bidi="fa-IR"/>
        </w:rPr>
        <w:t>ی</w:t>
      </w:r>
      <w:r>
        <w:rPr>
          <w:rtl/>
          <w:lang w:bidi="fa-IR"/>
        </w:rPr>
        <w:t xml:space="preserve"> ب</w:t>
      </w:r>
      <w:r w:rsidR="00E61D8F">
        <w:rPr>
          <w:rtl/>
          <w:lang w:bidi="fa-IR"/>
        </w:rPr>
        <w:t xml:space="preserve">ی </w:t>
      </w:r>
      <w:r>
        <w:rPr>
          <w:rtl/>
          <w:lang w:bidi="fa-IR"/>
        </w:rPr>
        <w:t>خبرند</w:t>
      </w:r>
      <w:r w:rsidR="009B4C06">
        <w:rPr>
          <w:rtl/>
          <w:lang w:bidi="fa-IR"/>
        </w:rPr>
        <w:t xml:space="preserve">، </w:t>
      </w:r>
      <w:r>
        <w:rPr>
          <w:rtl/>
          <w:lang w:bidi="fa-IR"/>
        </w:rPr>
        <w:t>کسان</w:t>
      </w:r>
      <w:r w:rsidR="00E61D8F">
        <w:rPr>
          <w:rtl/>
          <w:lang w:bidi="fa-IR"/>
        </w:rPr>
        <w:t>ی</w:t>
      </w:r>
      <w:r>
        <w:rPr>
          <w:rtl/>
          <w:lang w:bidi="fa-IR"/>
        </w:rPr>
        <w:t xml:space="preserve"> که قلوبشان به نور معرفت و ا</w:t>
      </w:r>
      <w:r w:rsidR="00E61D8F">
        <w:rPr>
          <w:rtl/>
          <w:lang w:bidi="fa-IR"/>
        </w:rPr>
        <w:t>ی</w:t>
      </w:r>
      <w:r>
        <w:rPr>
          <w:rtl/>
          <w:lang w:bidi="fa-IR"/>
        </w:rPr>
        <w:t>مان روشن نگشته و در مکتب ح</w:t>
      </w:r>
      <w:r w:rsidR="00E61D8F">
        <w:rPr>
          <w:rtl/>
          <w:lang w:bidi="fa-IR"/>
        </w:rPr>
        <w:t>ی</w:t>
      </w:r>
      <w:r>
        <w:rPr>
          <w:rtl/>
          <w:lang w:bidi="fa-IR"/>
        </w:rPr>
        <w:t>ات</w:t>
      </w:r>
      <w:r w:rsidR="00E61D8F">
        <w:rPr>
          <w:rtl/>
          <w:lang w:bidi="fa-IR"/>
        </w:rPr>
        <w:t xml:space="preserve"> </w:t>
      </w:r>
      <w:r>
        <w:rPr>
          <w:rtl/>
          <w:lang w:bidi="fa-IR"/>
        </w:rPr>
        <w:t>بخش انب</w:t>
      </w:r>
      <w:r w:rsidR="00E61D8F">
        <w:rPr>
          <w:rtl/>
          <w:lang w:bidi="fa-IR"/>
        </w:rPr>
        <w:t>ی</w:t>
      </w:r>
      <w:r>
        <w:rPr>
          <w:rtl/>
          <w:lang w:bidi="fa-IR"/>
        </w:rPr>
        <w:t>ا ترب</w:t>
      </w:r>
      <w:r w:rsidR="00E61D8F">
        <w:rPr>
          <w:rtl/>
          <w:lang w:bidi="fa-IR"/>
        </w:rPr>
        <w:t>ی</w:t>
      </w:r>
      <w:r>
        <w:rPr>
          <w:rtl/>
          <w:lang w:bidi="fa-IR"/>
        </w:rPr>
        <w:t>ت نشده</w:t>
      </w:r>
      <w:r w:rsidR="00E61D8F">
        <w:rPr>
          <w:rtl/>
          <w:lang w:bidi="fa-IR"/>
        </w:rPr>
        <w:t xml:space="preserve"> </w:t>
      </w:r>
      <w:r>
        <w:rPr>
          <w:rtl/>
          <w:lang w:bidi="fa-IR"/>
        </w:rPr>
        <w:t>اند</w:t>
      </w:r>
      <w:r w:rsidR="009B4C06">
        <w:rPr>
          <w:rtl/>
          <w:lang w:bidi="fa-IR"/>
        </w:rPr>
        <w:t xml:space="preserve">، </w:t>
      </w:r>
      <w:r>
        <w:rPr>
          <w:rtl/>
          <w:lang w:bidi="fa-IR"/>
        </w:rPr>
        <w:t>انسان</w:t>
      </w:r>
      <w:r w:rsidR="00E61D8F">
        <w:rPr>
          <w:rtl/>
          <w:lang w:bidi="fa-IR"/>
        </w:rPr>
        <w:t xml:space="preserve"> </w:t>
      </w:r>
      <w:r>
        <w:rPr>
          <w:rtl/>
          <w:lang w:bidi="fa-IR"/>
        </w:rPr>
        <w:t>ها</w:t>
      </w:r>
      <w:r w:rsidR="00E61D8F">
        <w:rPr>
          <w:rtl/>
          <w:lang w:bidi="fa-IR"/>
        </w:rPr>
        <w:t>یی</w:t>
      </w:r>
      <w:r>
        <w:rPr>
          <w:rtl/>
          <w:lang w:bidi="fa-IR"/>
        </w:rPr>
        <w:t xml:space="preserve"> که بر اثر ب</w:t>
      </w:r>
      <w:r w:rsidR="00E61D8F">
        <w:rPr>
          <w:rtl/>
          <w:lang w:bidi="fa-IR"/>
        </w:rPr>
        <w:t>ی</w:t>
      </w:r>
      <w:r>
        <w:rPr>
          <w:rtl/>
          <w:lang w:bidi="fa-IR"/>
        </w:rPr>
        <w:t>نش غلط</w:t>
      </w:r>
      <w:r w:rsidR="009B4C06">
        <w:rPr>
          <w:rtl/>
          <w:lang w:bidi="fa-IR"/>
        </w:rPr>
        <w:t xml:space="preserve">، </w:t>
      </w:r>
      <w:r>
        <w:rPr>
          <w:rtl/>
          <w:lang w:bidi="fa-IR"/>
        </w:rPr>
        <w:t>خود را در عالم ماده و طب</w:t>
      </w:r>
      <w:r w:rsidR="00E61D8F">
        <w:rPr>
          <w:rtl/>
          <w:lang w:bidi="fa-IR"/>
        </w:rPr>
        <w:t>ی</w:t>
      </w:r>
      <w:r>
        <w:rPr>
          <w:rtl/>
          <w:lang w:bidi="fa-IR"/>
        </w:rPr>
        <w:t>عت محصور نموده</w:t>
      </w:r>
      <w:r w:rsidR="00E61D8F">
        <w:rPr>
          <w:rtl/>
          <w:lang w:bidi="fa-IR"/>
        </w:rPr>
        <w:t xml:space="preserve"> </w:t>
      </w:r>
      <w:r>
        <w:rPr>
          <w:rtl/>
          <w:lang w:bidi="fa-IR"/>
        </w:rPr>
        <w:t>اند جز به دن</w:t>
      </w:r>
      <w:r w:rsidR="00E61D8F">
        <w:rPr>
          <w:rtl/>
          <w:lang w:bidi="fa-IR"/>
        </w:rPr>
        <w:t>ی</w:t>
      </w:r>
      <w:r>
        <w:rPr>
          <w:rtl/>
          <w:lang w:bidi="fa-IR"/>
        </w:rPr>
        <w:t>ا و خوش</w:t>
      </w:r>
      <w:r w:rsidR="00E61D8F">
        <w:rPr>
          <w:rtl/>
          <w:lang w:bidi="fa-IR"/>
        </w:rPr>
        <w:t xml:space="preserve">ی </w:t>
      </w:r>
      <w:r>
        <w:rPr>
          <w:rtl/>
          <w:lang w:bidi="fa-IR"/>
        </w:rPr>
        <w:t>ها</w:t>
      </w:r>
      <w:r w:rsidR="00E61D8F">
        <w:rPr>
          <w:rtl/>
          <w:lang w:bidi="fa-IR"/>
        </w:rPr>
        <w:t>ی</w:t>
      </w:r>
      <w:r>
        <w:rPr>
          <w:rtl/>
          <w:lang w:bidi="fa-IR"/>
        </w:rPr>
        <w:t xml:space="preserve"> زودگذر آن نم</w:t>
      </w:r>
      <w:r w:rsidR="00E61D8F">
        <w:rPr>
          <w:rtl/>
          <w:lang w:bidi="fa-IR"/>
        </w:rPr>
        <w:t xml:space="preserve">ی </w:t>
      </w:r>
      <w:r>
        <w:rPr>
          <w:rtl/>
          <w:lang w:bidi="fa-IR"/>
        </w:rPr>
        <w:t>اند</w:t>
      </w:r>
      <w:r w:rsidR="00E61D8F">
        <w:rPr>
          <w:rtl/>
          <w:lang w:bidi="fa-IR"/>
        </w:rPr>
        <w:t>ی</w:t>
      </w:r>
      <w:r>
        <w:rPr>
          <w:rtl/>
          <w:lang w:bidi="fa-IR"/>
        </w:rPr>
        <w:t>شند</w:t>
      </w:r>
      <w:r w:rsidR="009B4C06">
        <w:rPr>
          <w:rtl/>
          <w:lang w:bidi="fa-IR"/>
        </w:rPr>
        <w:t xml:space="preserve">. </w:t>
      </w:r>
      <w:r>
        <w:rPr>
          <w:rtl/>
          <w:lang w:bidi="fa-IR"/>
        </w:rPr>
        <w:t>ا</w:t>
      </w:r>
      <w:r w:rsidR="00E61D8F">
        <w:rPr>
          <w:rtl/>
          <w:lang w:bidi="fa-IR"/>
        </w:rPr>
        <w:t>ی</w:t>
      </w:r>
      <w:r>
        <w:rPr>
          <w:rtl/>
          <w:lang w:bidi="fa-IR"/>
        </w:rPr>
        <w:t>نان هرگز تنور حرصشان از گرم</w:t>
      </w:r>
      <w:r w:rsidR="00E61D8F">
        <w:rPr>
          <w:rtl/>
          <w:lang w:bidi="fa-IR"/>
        </w:rPr>
        <w:t>ی</w:t>
      </w:r>
      <w:r>
        <w:rPr>
          <w:rtl/>
          <w:lang w:bidi="fa-IR"/>
        </w:rPr>
        <w:t xml:space="preserve"> نم</w:t>
      </w:r>
      <w:r w:rsidR="00E61D8F">
        <w:rPr>
          <w:rtl/>
          <w:lang w:bidi="fa-IR"/>
        </w:rPr>
        <w:t xml:space="preserve">ی </w:t>
      </w:r>
      <w:r>
        <w:rPr>
          <w:rtl/>
          <w:lang w:bidi="fa-IR"/>
        </w:rPr>
        <w:t>افتد و از تقاضا</w:t>
      </w:r>
      <w:r w:rsidR="00E61D8F">
        <w:rPr>
          <w:rtl/>
          <w:lang w:bidi="fa-IR"/>
        </w:rPr>
        <w:t>ی</w:t>
      </w:r>
      <w:r>
        <w:rPr>
          <w:rtl/>
          <w:lang w:bidi="fa-IR"/>
        </w:rPr>
        <w:t xml:space="preserve"> ن</w:t>
      </w:r>
      <w:r w:rsidR="00E61D8F">
        <w:rPr>
          <w:rtl/>
          <w:lang w:bidi="fa-IR"/>
        </w:rPr>
        <w:t>ی</w:t>
      </w:r>
      <w:r>
        <w:rPr>
          <w:rtl/>
          <w:lang w:bidi="fa-IR"/>
        </w:rPr>
        <w:t>ک</w:t>
      </w:r>
      <w:r w:rsidR="00E61D8F">
        <w:rPr>
          <w:rtl/>
          <w:lang w:bidi="fa-IR"/>
        </w:rPr>
        <w:t xml:space="preserve">ی </w:t>
      </w:r>
      <w:r>
        <w:rPr>
          <w:rtl/>
          <w:lang w:bidi="fa-IR"/>
        </w:rPr>
        <w:t>ها ملول نم</w:t>
      </w:r>
      <w:r w:rsidR="00E61D8F">
        <w:rPr>
          <w:rtl/>
          <w:lang w:bidi="fa-IR"/>
        </w:rPr>
        <w:t xml:space="preserve">ی </w:t>
      </w:r>
      <w:r>
        <w:rPr>
          <w:rtl/>
          <w:lang w:bidi="fa-IR"/>
        </w:rPr>
        <w:t>شوند</w:t>
      </w:r>
      <w:r w:rsidR="009B4C06">
        <w:rPr>
          <w:rtl/>
          <w:lang w:bidi="fa-IR"/>
        </w:rPr>
        <w:t xml:space="preserve">. </w:t>
      </w:r>
      <w:r>
        <w:rPr>
          <w:rtl/>
          <w:lang w:bidi="fa-IR"/>
        </w:rPr>
        <w:t>هرچه ب</w:t>
      </w:r>
      <w:r w:rsidR="00E61D8F">
        <w:rPr>
          <w:rtl/>
          <w:lang w:bidi="fa-IR"/>
        </w:rPr>
        <w:t>ی</w:t>
      </w:r>
      <w:r>
        <w:rPr>
          <w:rtl/>
          <w:lang w:bidi="fa-IR"/>
        </w:rPr>
        <w:t>شتر به دست م</w:t>
      </w:r>
      <w:r w:rsidR="00E61D8F">
        <w:rPr>
          <w:rtl/>
          <w:lang w:bidi="fa-IR"/>
        </w:rPr>
        <w:t xml:space="preserve">ی </w:t>
      </w:r>
      <w:r>
        <w:rPr>
          <w:rtl/>
          <w:lang w:bidi="fa-IR"/>
        </w:rPr>
        <w:t>آورند</w:t>
      </w:r>
      <w:r w:rsidR="009B4C06">
        <w:rPr>
          <w:rtl/>
          <w:lang w:bidi="fa-IR"/>
        </w:rPr>
        <w:t xml:space="preserve">، </w:t>
      </w:r>
      <w:r>
        <w:rPr>
          <w:rtl/>
          <w:lang w:bidi="fa-IR"/>
        </w:rPr>
        <w:t>ب</w:t>
      </w:r>
      <w:r w:rsidR="00E61D8F">
        <w:rPr>
          <w:rtl/>
          <w:lang w:bidi="fa-IR"/>
        </w:rPr>
        <w:t>ی</w:t>
      </w:r>
      <w:r>
        <w:rPr>
          <w:rtl/>
          <w:lang w:bidi="fa-IR"/>
        </w:rPr>
        <w:t>شتر م</w:t>
      </w:r>
      <w:r w:rsidR="00E61D8F">
        <w:rPr>
          <w:rtl/>
          <w:lang w:bidi="fa-IR"/>
        </w:rPr>
        <w:t xml:space="preserve">ی </w:t>
      </w:r>
      <w:r>
        <w:rPr>
          <w:rtl/>
          <w:lang w:bidi="fa-IR"/>
        </w:rPr>
        <w:t>خواهند و هرچه به آن</w:t>
      </w:r>
      <w:r w:rsidR="00E61D8F">
        <w:rPr>
          <w:rtl/>
          <w:lang w:bidi="fa-IR"/>
        </w:rPr>
        <w:t xml:space="preserve"> </w:t>
      </w:r>
      <w:r>
        <w:rPr>
          <w:rtl/>
          <w:lang w:bidi="fa-IR"/>
        </w:rPr>
        <w:t>ها بدهند</w:t>
      </w:r>
      <w:r w:rsidR="009B4C06">
        <w:rPr>
          <w:rtl/>
          <w:lang w:bidi="fa-IR"/>
        </w:rPr>
        <w:t xml:space="preserve">، </w:t>
      </w:r>
      <w:r>
        <w:rPr>
          <w:rtl/>
          <w:lang w:bidi="fa-IR"/>
        </w:rPr>
        <w:t>باز س</w:t>
      </w:r>
      <w:r w:rsidR="00E61D8F">
        <w:rPr>
          <w:rtl/>
          <w:lang w:bidi="fa-IR"/>
        </w:rPr>
        <w:t>ی</w:t>
      </w:r>
      <w:r>
        <w:rPr>
          <w:rtl/>
          <w:lang w:bidi="fa-IR"/>
        </w:rPr>
        <w:t>ر نم</w:t>
      </w:r>
      <w:r w:rsidR="00E61D8F">
        <w:rPr>
          <w:rtl/>
          <w:lang w:bidi="fa-IR"/>
        </w:rPr>
        <w:t xml:space="preserve">ی </w:t>
      </w:r>
      <w:r>
        <w:rPr>
          <w:rtl/>
          <w:lang w:bidi="fa-IR"/>
        </w:rPr>
        <w:t>شوند و اگر دن</w:t>
      </w:r>
      <w:r w:rsidR="00E61D8F">
        <w:rPr>
          <w:rtl/>
          <w:lang w:bidi="fa-IR"/>
        </w:rPr>
        <w:t>ی</w:t>
      </w:r>
      <w:r>
        <w:rPr>
          <w:rtl/>
          <w:lang w:bidi="fa-IR"/>
        </w:rPr>
        <w:t>ا به آنان پشت کرده</w:t>
      </w:r>
      <w:r w:rsidR="009B4C06">
        <w:rPr>
          <w:rtl/>
          <w:lang w:bidi="fa-IR"/>
        </w:rPr>
        <w:t xml:space="preserve">، </w:t>
      </w:r>
      <w:r>
        <w:rPr>
          <w:rtl/>
          <w:lang w:bidi="fa-IR"/>
        </w:rPr>
        <w:t>شرّ و بد</w:t>
      </w:r>
      <w:r w:rsidR="00E61D8F">
        <w:rPr>
          <w:rtl/>
          <w:lang w:bidi="fa-IR"/>
        </w:rPr>
        <w:t>ی</w:t>
      </w:r>
      <w:r>
        <w:rPr>
          <w:rtl/>
          <w:lang w:bidi="fa-IR"/>
        </w:rPr>
        <w:t xml:space="preserve"> و تنگدست</w:t>
      </w:r>
      <w:r w:rsidR="00E61D8F">
        <w:rPr>
          <w:rtl/>
          <w:lang w:bidi="fa-IR"/>
        </w:rPr>
        <w:t>ی</w:t>
      </w:r>
      <w:r>
        <w:rPr>
          <w:rtl/>
          <w:lang w:bidi="fa-IR"/>
        </w:rPr>
        <w:t xml:space="preserve"> دامنشان را فرا گ</w:t>
      </w:r>
      <w:r w:rsidR="00E61D8F">
        <w:rPr>
          <w:rtl/>
          <w:lang w:bidi="fa-IR"/>
        </w:rPr>
        <w:t>ی</w:t>
      </w:r>
      <w:r>
        <w:rPr>
          <w:rtl/>
          <w:lang w:bidi="fa-IR"/>
        </w:rPr>
        <w:t>رد</w:t>
      </w:r>
      <w:r w:rsidR="009B4C06">
        <w:rPr>
          <w:rtl/>
          <w:lang w:bidi="fa-IR"/>
        </w:rPr>
        <w:t xml:space="preserve">، </w:t>
      </w:r>
      <w:r>
        <w:rPr>
          <w:rtl/>
          <w:lang w:bidi="fa-IR"/>
        </w:rPr>
        <w:t>به کلّ</w:t>
      </w:r>
      <w:r w:rsidR="00E61D8F">
        <w:rPr>
          <w:rtl/>
          <w:lang w:bidi="fa-IR"/>
        </w:rPr>
        <w:t>ی</w:t>
      </w:r>
      <w:r>
        <w:rPr>
          <w:rtl/>
          <w:lang w:bidi="fa-IR"/>
        </w:rPr>
        <w:t xml:space="preserve"> مأ</w:t>
      </w:r>
      <w:r w:rsidR="00E61D8F">
        <w:rPr>
          <w:rtl/>
          <w:lang w:bidi="fa-IR"/>
        </w:rPr>
        <w:t>ی</w:t>
      </w:r>
      <w:r>
        <w:rPr>
          <w:rtl/>
          <w:lang w:bidi="fa-IR"/>
        </w:rPr>
        <w:t>وس شده</w:t>
      </w:r>
      <w:r w:rsidR="009B4C06">
        <w:rPr>
          <w:rtl/>
          <w:lang w:bidi="fa-IR"/>
        </w:rPr>
        <w:t xml:space="preserve">، </w:t>
      </w:r>
      <w:r>
        <w:rPr>
          <w:rtl/>
          <w:lang w:bidi="fa-IR"/>
        </w:rPr>
        <w:t>ناام</w:t>
      </w:r>
      <w:r w:rsidR="00E61D8F">
        <w:rPr>
          <w:rtl/>
          <w:lang w:bidi="fa-IR"/>
        </w:rPr>
        <w:t>ی</w:t>
      </w:r>
      <w:r>
        <w:rPr>
          <w:rtl/>
          <w:lang w:bidi="fa-IR"/>
        </w:rPr>
        <w:t>د 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نان آن</w:t>
      </w:r>
      <w:r w:rsidR="00E61D8F">
        <w:rPr>
          <w:rtl/>
          <w:lang w:bidi="fa-IR"/>
        </w:rPr>
        <w:t xml:space="preserve"> </w:t>
      </w:r>
      <w:r>
        <w:rPr>
          <w:rtl/>
          <w:lang w:bidi="fa-IR"/>
        </w:rPr>
        <w:t>چنان مغرورند که هرگاه از جانب پروردگار به آن</w:t>
      </w:r>
      <w:r w:rsidR="00E61D8F">
        <w:rPr>
          <w:rtl/>
          <w:lang w:bidi="fa-IR"/>
        </w:rPr>
        <w:t xml:space="preserve"> </w:t>
      </w:r>
      <w:r>
        <w:rPr>
          <w:rtl/>
          <w:lang w:bidi="fa-IR"/>
        </w:rPr>
        <w:t>ها رحمت و نعمت</w:t>
      </w:r>
      <w:r w:rsidR="00E61D8F">
        <w:rPr>
          <w:rtl/>
          <w:lang w:bidi="fa-IR"/>
        </w:rPr>
        <w:t>ی</w:t>
      </w:r>
      <w:r>
        <w:rPr>
          <w:rtl/>
          <w:lang w:bidi="fa-IR"/>
        </w:rPr>
        <w:t xml:space="preserve"> برسد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ا</w:t>
      </w:r>
      <w:r w:rsidR="00E61D8F">
        <w:rPr>
          <w:rtl/>
          <w:lang w:bidi="fa-IR"/>
        </w:rPr>
        <w:t>ی</w:t>
      </w:r>
      <w:r>
        <w:rPr>
          <w:rtl/>
          <w:lang w:bidi="fa-IR"/>
        </w:rPr>
        <w:t>ن به سبب ل</w:t>
      </w:r>
      <w:r w:rsidR="00E61D8F">
        <w:rPr>
          <w:rtl/>
          <w:lang w:bidi="fa-IR"/>
        </w:rPr>
        <w:t>ی</w:t>
      </w:r>
      <w:r>
        <w:rPr>
          <w:rtl/>
          <w:lang w:bidi="fa-IR"/>
        </w:rPr>
        <w:t>اقت و شا</w:t>
      </w:r>
      <w:r w:rsidR="00E61D8F">
        <w:rPr>
          <w:rtl/>
          <w:lang w:bidi="fa-IR"/>
        </w:rPr>
        <w:t>ی</w:t>
      </w:r>
      <w:r>
        <w:rPr>
          <w:rtl/>
          <w:lang w:bidi="fa-IR"/>
        </w:rPr>
        <w:t>ستگ</w:t>
      </w:r>
      <w:r w:rsidR="00E61D8F">
        <w:rPr>
          <w:rtl/>
          <w:lang w:bidi="fa-IR"/>
        </w:rPr>
        <w:t>ی</w:t>
      </w:r>
      <w:r>
        <w:rPr>
          <w:rtl/>
          <w:lang w:bidi="fa-IR"/>
        </w:rPr>
        <w:t xml:space="preserve"> و کاردان</w:t>
      </w:r>
      <w:r w:rsidR="00E61D8F">
        <w:rPr>
          <w:rtl/>
          <w:lang w:bidi="fa-IR"/>
        </w:rPr>
        <w:t>ی</w:t>
      </w:r>
      <w:r>
        <w:rPr>
          <w:rtl/>
          <w:lang w:bidi="fa-IR"/>
        </w:rPr>
        <w:t xml:space="preserve"> ما بوده است و سرانجام ا</w:t>
      </w:r>
      <w:r w:rsidR="00E61D8F">
        <w:rPr>
          <w:rtl/>
          <w:lang w:bidi="fa-IR"/>
        </w:rPr>
        <w:t>ی</w:t>
      </w:r>
      <w:r>
        <w:rPr>
          <w:rtl/>
          <w:lang w:bidi="fa-IR"/>
        </w:rPr>
        <w:t>ن غرورشان</w:t>
      </w:r>
      <w:r w:rsidR="009B4C06">
        <w:rPr>
          <w:rtl/>
          <w:lang w:bidi="fa-IR"/>
        </w:rPr>
        <w:t xml:space="preserve">، </w:t>
      </w:r>
      <w:r>
        <w:rPr>
          <w:rtl/>
          <w:lang w:bidi="fa-IR"/>
        </w:rPr>
        <w:t>آن</w:t>
      </w:r>
      <w:r w:rsidR="00E61D8F">
        <w:rPr>
          <w:rtl/>
          <w:lang w:bidi="fa-IR"/>
        </w:rPr>
        <w:t xml:space="preserve"> </w:t>
      </w:r>
      <w:r>
        <w:rPr>
          <w:rtl/>
          <w:lang w:bidi="fa-IR"/>
        </w:rPr>
        <w:t>ها را به انکار آخرت م</w:t>
      </w:r>
      <w:r w:rsidR="00E61D8F">
        <w:rPr>
          <w:rtl/>
          <w:lang w:bidi="fa-IR"/>
        </w:rPr>
        <w:t xml:space="preserve">ی </w:t>
      </w:r>
      <w:r>
        <w:rPr>
          <w:rtl/>
          <w:lang w:bidi="fa-IR"/>
        </w:rPr>
        <w:t>کشاند</w:t>
      </w:r>
      <w:r w:rsidR="009B4C06">
        <w:rPr>
          <w:rtl/>
          <w:lang w:bidi="fa-IR"/>
        </w:rPr>
        <w:t xml:space="preserve">. </w:t>
      </w:r>
      <w:r>
        <w:rPr>
          <w:rtl/>
          <w:lang w:bidi="fa-IR"/>
        </w:rPr>
        <w:t>ول</w:t>
      </w:r>
      <w:r w:rsidR="00E61D8F">
        <w:rPr>
          <w:rtl/>
          <w:lang w:bidi="fa-IR"/>
        </w:rPr>
        <w:t>ی</w:t>
      </w:r>
      <w:r>
        <w:rPr>
          <w:rtl/>
          <w:lang w:bidi="fa-IR"/>
        </w:rPr>
        <w:t xml:space="preserve"> خداوند ا</w:t>
      </w:r>
      <w:r w:rsidR="00E61D8F">
        <w:rPr>
          <w:rtl/>
          <w:lang w:bidi="fa-IR"/>
        </w:rPr>
        <w:t>ی</w:t>
      </w:r>
      <w:r>
        <w:rPr>
          <w:rtl/>
          <w:lang w:bidi="fa-IR"/>
        </w:rPr>
        <w:t>ن مغروران را به عذاب و ک</w:t>
      </w:r>
      <w:r w:rsidR="00E61D8F">
        <w:rPr>
          <w:rtl/>
          <w:lang w:bidi="fa-IR"/>
        </w:rPr>
        <w:t>ی</w:t>
      </w:r>
      <w:r>
        <w:rPr>
          <w:rtl/>
          <w:lang w:bidi="fa-IR"/>
        </w:rPr>
        <w:t>فر</w:t>
      </w:r>
      <w:r w:rsidR="00E61D8F">
        <w:rPr>
          <w:rtl/>
          <w:lang w:bidi="fa-IR"/>
        </w:rPr>
        <w:t>ی</w:t>
      </w:r>
      <w:r>
        <w:rPr>
          <w:rtl/>
          <w:lang w:bidi="fa-IR"/>
        </w:rPr>
        <w:t xml:space="preserve"> دردناک مبتلا خواهد کرد</w:t>
      </w:r>
      <w:r w:rsidR="009B4C06">
        <w:rPr>
          <w:rtl/>
          <w:lang w:bidi="fa-IR"/>
        </w:rPr>
        <w:t xml:space="preserve">. </w:t>
      </w:r>
    </w:p>
    <w:p w:rsidR="0049138A" w:rsidRDefault="0049138A" w:rsidP="0049138A">
      <w:pPr>
        <w:pStyle w:val="libNormal"/>
        <w:rPr>
          <w:rtl/>
          <w:lang w:bidi="fa-IR"/>
        </w:rPr>
      </w:pPr>
      <w:r>
        <w:rPr>
          <w:rtl/>
          <w:lang w:bidi="fa-IR"/>
        </w:rPr>
        <w:t>و در سوم</w:t>
      </w:r>
      <w:r w:rsidR="00E61D8F">
        <w:rPr>
          <w:rtl/>
          <w:lang w:bidi="fa-IR"/>
        </w:rPr>
        <w:t>ی</w:t>
      </w:r>
      <w:r>
        <w:rPr>
          <w:rtl/>
          <w:lang w:bidi="fa-IR"/>
        </w:rPr>
        <w:t>ن آ</w:t>
      </w:r>
      <w:r w:rsidR="00E61D8F">
        <w:rPr>
          <w:rtl/>
          <w:lang w:bidi="fa-IR"/>
        </w:rPr>
        <w:t>ی</w:t>
      </w:r>
      <w:r>
        <w:rPr>
          <w:rtl/>
          <w:lang w:bidi="fa-IR"/>
        </w:rPr>
        <w:t>ه اشاره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آنچنان کم ظرف</w:t>
      </w:r>
      <w:r w:rsidR="00E61D8F">
        <w:rPr>
          <w:rtl/>
          <w:lang w:bidi="fa-IR"/>
        </w:rPr>
        <w:t>ی</w:t>
      </w:r>
      <w:r>
        <w:rPr>
          <w:rtl/>
          <w:lang w:bidi="fa-IR"/>
        </w:rPr>
        <w:t>ت</w:t>
      </w:r>
      <w:r w:rsidR="00E61D8F">
        <w:rPr>
          <w:rtl/>
          <w:lang w:bidi="fa-IR"/>
        </w:rPr>
        <w:t xml:space="preserve"> </w:t>
      </w:r>
      <w:r>
        <w:rPr>
          <w:rtl/>
          <w:lang w:bidi="fa-IR"/>
        </w:rPr>
        <w:t>اند که هرگاه به آنان نعمت</w:t>
      </w:r>
      <w:r w:rsidR="00E61D8F">
        <w:rPr>
          <w:rtl/>
          <w:lang w:bidi="fa-IR"/>
        </w:rPr>
        <w:t>ی</w:t>
      </w:r>
      <w:r>
        <w:rPr>
          <w:rtl/>
          <w:lang w:bidi="fa-IR"/>
        </w:rPr>
        <w:t xml:space="preserve"> ارزان</w:t>
      </w:r>
      <w:r w:rsidR="00E61D8F">
        <w:rPr>
          <w:rtl/>
          <w:lang w:bidi="fa-IR"/>
        </w:rPr>
        <w:t>ی</w:t>
      </w:r>
      <w:r>
        <w:rPr>
          <w:rtl/>
          <w:lang w:bidi="fa-IR"/>
        </w:rPr>
        <w:t xml:space="preserve"> شود</w:t>
      </w:r>
      <w:r w:rsidR="009B4C06">
        <w:rPr>
          <w:rtl/>
          <w:lang w:bidi="fa-IR"/>
        </w:rPr>
        <w:t xml:space="preserve">، </w:t>
      </w:r>
      <w:r>
        <w:rPr>
          <w:rtl/>
          <w:lang w:bidi="fa-IR"/>
        </w:rPr>
        <w:t>اعراض م</w:t>
      </w:r>
      <w:r w:rsidR="00E61D8F">
        <w:rPr>
          <w:rtl/>
          <w:lang w:bidi="fa-IR"/>
        </w:rPr>
        <w:t xml:space="preserve">ی </w:t>
      </w:r>
      <w:r>
        <w:rPr>
          <w:rtl/>
          <w:lang w:bidi="fa-IR"/>
        </w:rPr>
        <w:t>کنند و با تکبّر و خودخواه</w:t>
      </w:r>
      <w:r w:rsidR="00E61D8F">
        <w:rPr>
          <w:rtl/>
          <w:lang w:bidi="fa-IR"/>
        </w:rPr>
        <w:t>ی</w:t>
      </w:r>
      <w:r>
        <w:rPr>
          <w:rtl/>
          <w:lang w:bidi="fa-IR"/>
        </w:rPr>
        <w:t xml:space="preserve"> از حق دور م</w:t>
      </w:r>
      <w:r w:rsidR="00E61D8F">
        <w:rPr>
          <w:rtl/>
          <w:lang w:bidi="fa-IR"/>
        </w:rPr>
        <w:t xml:space="preserve">ی </w:t>
      </w:r>
      <w:r>
        <w:rPr>
          <w:rtl/>
          <w:lang w:bidi="fa-IR"/>
        </w:rPr>
        <w:t>شوند و هرگاه به آن</w:t>
      </w:r>
      <w:r w:rsidR="00E61D8F">
        <w:rPr>
          <w:rtl/>
          <w:lang w:bidi="fa-IR"/>
        </w:rPr>
        <w:t xml:space="preserve"> </w:t>
      </w:r>
      <w:r>
        <w:rPr>
          <w:rtl/>
          <w:lang w:bidi="fa-IR"/>
        </w:rPr>
        <w:t>ها آس</w:t>
      </w:r>
      <w:r w:rsidR="00E61D8F">
        <w:rPr>
          <w:rtl/>
          <w:lang w:bidi="fa-IR"/>
        </w:rPr>
        <w:t>ی</w:t>
      </w:r>
      <w:r>
        <w:rPr>
          <w:rtl/>
          <w:lang w:bidi="fa-IR"/>
        </w:rPr>
        <w:t>ب</w:t>
      </w:r>
      <w:r w:rsidR="00E61D8F">
        <w:rPr>
          <w:rtl/>
          <w:lang w:bidi="fa-IR"/>
        </w:rPr>
        <w:t>ی</w:t>
      </w:r>
      <w:r>
        <w:rPr>
          <w:rtl/>
          <w:lang w:bidi="fa-IR"/>
        </w:rPr>
        <w:t xml:space="preserve"> برسد</w:t>
      </w:r>
      <w:r w:rsidR="009B4C06">
        <w:rPr>
          <w:rtl/>
          <w:lang w:bidi="fa-IR"/>
        </w:rPr>
        <w:t xml:space="preserve">، </w:t>
      </w:r>
      <w:r>
        <w:rPr>
          <w:rtl/>
          <w:lang w:bidi="fa-IR"/>
        </w:rPr>
        <w:t>دعا و تقاضا</w:t>
      </w:r>
      <w:r w:rsidR="00E61D8F">
        <w:rPr>
          <w:rtl/>
          <w:lang w:bidi="fa-IR"/>
        </w:rPr>
        <w:t>ی</w:t>
      </w:r>
      <w:r>
        <w:rPr>
          <w:rtl/>
          <w:lang w:bidi="fa-IR"/>
        </w:rPr>
        <w:t xml:space="preserve"> فراوان دارند و برا</w:t>
      </w:r>
      <w:r w:rsidR="00E61D8F">
        <w:rPr>
          <w:rtl/>
          <w:lang w:bidi="fa-IR"/>
        </w:rPr>
        <w:t>ی</w:t>
      </w:r>
      <w:r>
        <w:rPr>
          <w:rtl/>
          <w:lang w:bidi="fa-IR"/>
        </w:rPr>
        <w:t xml:space="preserve"> برطرف شدن آن اصرار م</w:t>
      </w:r>
      <w:r w:rsidR="00E61D8F">
        <w:rPr>
          <w:rtl/>
          <w:lang w:bidi="fa-IR"/>
        </w:rPr>
        <w:t xml:space="preserve">ی </w:t>
      </w:r>
      <w:r>
        <w:rPr>
          <w:rtl/>
          <w:lang w:bidi="fa-IR"/>
        </w:rPr>
        <w:t>ورزند</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انسان کم ظرف</w:t>
      </w:r>
      <w:r w:rsidR="00E61D8F">
        <w:rPr>
          <w:rtl/>
          <w:lang w:bidi="fa-IR"/>
        </w:rPr>
        <w:t>ی</w:t>
      </w:r>
      <w:r>
        <w:rPr>
          <w:rtl/>
          <w:lang w:bidi="fa-IR"/>
        </w:rPr>
        <w:t>ت و فاقد ا</w:t>
      </w:r>
      <w:r w:rsidR="00E61D8F">
        <w:rPr>
          <w:rtl/>
          <w:lang w:bidi="fa-IR"/>
        </w:rPr>
        <w:t>ی</w:t>
      </w:r>
      <w:r>
        <w:rPr>
          <w:rtl/>
          <w:lang w:bidi="fa-IR"/>
        </w:rPr>
        <w:t>مان چن</w:t>
      </w:r>
      <w:r w:rsidR="00E61D8F">
        <w:rPr>
          <w:rtl/>
          <w:lang w:bidi="fa-IR"/>
        </w:rPr>
        <w:t>ی</w:t>
      </w:r>
      <w:r>
        <w:rPr>
          <w:rtl/>
          <w:lang w:bidi="fa-IR"/>
        </w:rPr>
        <w:t>ن است که مدام به ظلمت</w:t>
      </w:r>
      <w:r w:rsidR="00E61D8F">
        <w:rPr>
          <w:rtl/>
          <w:lang w:bidi="fa-IR"/>
        </w:rPr>
        <w:t xml:space="preserve"> </w:t>
      </w:r>
      <w:r>
        <w:rPr>
          <w:rtl/>
          <w:lang w:bidi="fa-IR"/>
        </w:rPr>
        <w:t>ها و کدورت</w:t>
      </w:r>
      <w:r w:rsidR="00E61D8F">
        <w:rPr>
          <w:rtl/>
          <w:lang w:bidi="fa-IR"/>
        </w:rPr>
        <w:t xml:space="preserve"> </w:t>
      </w:r>
      <w:r>
        <w:rPr>
          <w:rtl/>
          <w:lang w:bidi="fa-IR"/>
        </w:rPr>
        <w:t>ها مبتلا بوده و به هنگام رو</w:t>
      </w:r>
      <w:r w:rsidR="00E61D8F">
        <w:rPr>
          <w:rtl/>
          <w:lang w:bidi="fa-IR"/>
        </w:rPr>
        <w:t>ی</w:t>
      </w:r>
      <w:r>
        <w:rPr>
          <w:rtl/>
          <w:lang w:bidi="fa-IR"/>
        </w:rPr>
        <w:t xml:space="preserve"> آوردن نعمت</w:t>
      </w:r>
      <w:r w:rsidR="00E61D8F">
        <w:rPr>
          <w:rtl/>
          <w:lang w:bidi="fa-IR"/>
        </w:rPr>
        <w:t xml:space="preserve"> </w:t>
      </w:r>
      <w:r>
        <w:rPr>
          <w:rtl/>
          <w:lang w:bidi="fa-IR"/>
        </w:rPr>
        <w:t>ها</w:t>
      </w:r>
      <w:r w:rsidR="009B4C06">
        <w:rPr>
          <w:rtl/>
          <w:lang w:bidi="fa-IR"/>
        </w:rPr>
        <w:t xml:space="preserve">، </w:t>
      </w:r>
      <w:r>
        <w:rPr>
          <w:rtl/>
          <w:lang w:bidi="fa-IR"/>
        </w:rPr>
        <w:t>مغرور و حر</w:t>
      </w:r>
      <w:r w:rsidR="00E61D8F">
        <w:rPr>
          <w:rtl/>
          <w:lang w:bidi="fa-IR"/>
        </w:rPr>
        <w:t>ی</w:t>
      </w:r>
      <w:r>
        <w:rPr>
          <w:rtl/>
          <w:lang w:bidi="fa-IR"/>
        </w:rPr>
        <w:t>ص و فراموشکار م</w:t>
      </w:r>
      <w:r w:rsidR="00E61D8F">
        <w:rPr>
          <w:rtl/>
          <w:lang w:bidi="fa-IR"/>
        </w:rPr>
        <w:t xml:space="preserve">ی </w:t>
      </w:r>
      <w:r>
        <w:rPr>
          <w:rtl/>
          <w:lang w:bidi="fa-IR"/>
        </w:rPr>
        <w:t>شود و هنگام پشت کردن نعمت</w:t>
      </w:r>
      <w:r w:rsidR="00E61D8F">
        <w:rPr>
          <w:rtl/>
          <w:lang w:bidi="fa-IR"/>
        </w:rPr>
        <w:t xml:space="preserve"> </w:t>
      </w:r>
      <w:r>
        <w:rPr>
          <w:rtl/>
          <w:lang w:bidi="fa-IR"/>
        </w:rPr>
        <w:t>ها و بروز مشکلات</w:t>
      </w:r>
      <w:r w:rsidR="009B4C06">
        <w:rPr>
          <w:rtl/>
          <w:lang w:bidi="fa-IR"/>
        </w:rPr>
        <w:t xml:space="preserve">، </w:t>
      </w:r>
      <w:r>
        <w:rPr>
          <w:rtl/>
          <w:lang w:bidi="fa-IR"/>
        </w:rPr>
        <w:t>مأ</w:t>
      </w:r>
      <w:r w:rsidR="00E61D8F">
        <w:rPr>
          <w:rtl/>
          <w:lang w:bidi="fa-IR"/>
        </w:rPr>
        <w:t>ی</w:t>
      </w:r>
      <w:r>
        <w:rPr>
          <w:rtl/>
          <w:lang w:bidi="fa-IR"/>
        </w:rPr>
        <w:t>وس و نوم</w:t>
      </w:r>
      <w:r w:rsidR="00E61D8F">
        <w:rPr>
          <w:rtl/>
          <w:lang w:bidi="fa-IR"/>
        </w:rPr>
        <w:t>ی</w:t>
      </w:r>
      <w:r>
        <w:rPr>
          <w:rtl/>
          <w:lang w:bidi="fa-IR"/>
        </w:rPr>
        <w:t>د و پرجزع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ول</w:t>
      </w:r>
      <w:r w:rsidR="00E61D8F">
        <w:rPr>
          <w:rtl/>
          <w:lang w:bidi="fa-IR"/>
        </w:rPr>
        <w:t>ی</w:t>
      </w:r>
      <w:r>
        <w:rPr>
          <w:rtl/>
          <w:lang w:bidi="fa-IR"/>
        </w:rPr>
        <w:t xml:space="preserve"> در مقابل</w:t>
      </w:r>
      <w:r w:rsidR="009B4C06">
        <w:rPr>
          <w:rtl/>
          <w:lang w:bidi="fa-IR"/>
        </w:rPr>
        <w:t xml:space="preserve">، </w:t>
      </w:r>
      <w:r>
        <w:rPr>
          <w:rtl/>
          <w:lang w:bidi="fa-IR"/>
        </w:rPr>
        <w:t>ابرمردان و پ</w:t>
      </w:r>
      <w:r w:rsidR="00E61D8F">
        <w:rPr>
          <w:rtl/>
          <w:lang w:bidi="fa-IR"/>
        </w:rPr>
        <w:t>ی</w:t>
      </w:r>
      <w:r>
        <w:rPr>
          <w:rtl/>
          <w:lang w:bidi="fa-IR"/>
        </w:rPr>
        <w:t>روان راست</w:t>
      </w:r>
      <w:r w:rsidR="00E61D8F">
        <w:rPr>
          <w:rtl/>
          <w:lang w:bidi="fa-IR"/>
        </w:rPr>
        <w:t>ی</w:t>
      </w:r>
      <w:r>
        <w:rPr>
          <w:rtl/>
          <w:lang w:bidi="fa-IR"/>
        </w:rPr>
        <w:t>ن مکتب انب</w:t>
      </w:r>
      <w:r w:rsidR="00E61D8F">
        <w:rPr>
          <w:rtl/>
          <w:lang w:bidi="fa-IR"/>
        </w:rPr>
        <w:t>ی</w:t>
      </w:r>
      <w:r>
        <w:rPr>
          <w:rtl/>
          <w:lang w:bidi="fa-IR"/>
        </w:rPr>
        <w:t>ا که وجودشان به وسعت جهان هست</w:t>
      </w:r>
      <w:r w:rsidR="00E61D8F">
        <w:rPr>
          <w:rtl/>
          <w:lang w:bidi="fa-IR"/>
        </w:rPr>
        <w:t>ی</w:t>
      </w:r>
      <w:r>
        <w:rPr>
          <w:rtl/>
          <w:lang w:bidi="fa-IR"/>
        </w:rPr>
        <w:t xml:space="preserve"> است و قلوبشان از ا</w:t>
      </w:r>
      <w:r w:rsidR="00E61D8F">
        <w:rPr>
          <w:rtl/>
          <w:lang w:bidi="fa-IR"/>
        </w:rPr>
        <w:t>ی</w:t>
      </w:r>
      <w:r>
        <w:rPr>
          <w:rtl/>
          <w:lang w:bidi="fa-IR"/>
        </w:rPr>
        <w:t>مان سرشار است</w:t>
      </w:r>
      <w:r w:rsidR="009B4C06">
        <w:rPr>
          <w:rtl/>
          <w:lang w:bidi="fa-IR"/>
        </w:rPr>
        <w:t xml:space="preserve">، </w:t>
      </w:r>
      <w:r>
        <w:rPr>
          <w:rtl/>
          <w:lang w:bidi="fa-IR"/>
        </w:rPr>
        <w:t>آن</w:t>
      </w:r>
      <w:r w:rsidR="00E61D8F">
        <w:rPr>
          <w:rtl/>
          <w:lang w:bidi="fa-IR"/>
        </w:rPr>
        <w:t xml:space="preserve"> </w:t>
      </w:r>
      <w:r>
        <w:rPr>
          <w:rtl/>
          <w:lang w:bidi="fa-IR"/>
        </w:rPr>
        <w:t>چنان پر م</w:t>
      </w:r>
      <w:r w:rsidR="00E61D8F">
        <w:rPr>
          <w:rtl/>
          <w:lang w:bidi="fa-IR"/>
        </w:rPr>
        <w:t xml:space="preserve">ی </w:t>
      </w:r>
      <w:r>
        <w:rPr>
          <w:rtl/>
          <w:lang w:bidi="fa-IR"/>
        </w:rPr>
        <w:t>کشند</w:t>
      </w:r>
      <w:r w:rsidR="009B4C06">
        <w:rPr>
          <w:rtl/>
          <w:lang w:bidi="fa-IR"/>
        </w:rPr>
        <w:t xml:space="preserve">، </w:t>
      </w:r>
      <w:r>
        <w:rPr>
          <w:rtl/>
          <w:lang w:bidi="fa-IR"/>
        </w:rPr>
        <w:t>و به گونه</w:t>
      </w:r>
      <w:r w:rsidR="00E61D8F">
        <w:rPr>
          <w:rtl/>
          <w:lang w:bidi="fa-IR"/>
        </w:rPr>
        <w:t xml:space="preserve"> </w:t>
      </w:r>
      <w:r>
        <w:rPr>
          <w:rtl/>
          <w:lang w:bidi="fa-IR"/>
        </w:rPr>
        <w:t>ا</w:t>
      </w:r>
      <w:r w:rsidR="00E61D8F">
        <w:rPr>
          <w:rtl/>
          <w:lang w:bidi="fa-IR"/>
        </w:rPr>
        <w:t>ی</w:t>
      </w:r>
      <w:r>
        <w:rPr>
          <w:rtl/>
          <w:lang w:bidi="fa-IR"/>
        </w:rPr>
        <w:t xml:space="preserve"> اوج م</w:t>
      </w:r>
      <w:r w:rsidR="00E61D8F">
        <w:rPr>
          <w:rtl/>
          <w:lang w:bidi="fa-IR"/>
        </w:rPr>
        <w:t xml:space="preserve">ی </w:t>
      </w:r>
      <w:r>
        <w:rPr>
          <w:rtl/>
          <w:lang w:bidi="fa-IR"/>
        </w:rPr>
        <w:t>گ</w:t>
      </w:r>
      <w:r w:rsidR="00E61D8F">
        <w:rPr>
          <w:rtl/>
          <w:lang w:bidi="fa-IR"/>
        </w:rPr>
        <w:t>ی</w:t>
      </w:r>
      <w:r>
        <w:rPr>
          <w:rtl/>
          <w:lang w:bidi="fa-IR"/>
        </w:rPr>
        <w:t>رند که نه خوش</w:t>
      </w:r>
      <w:r w:rsidR="00E61D8F">
        <w:rPr>
          <w:rtl/>
          <w:lang w:bidi="fa-IR"/>
        </w:rPr>
        <w:t xml:space="preserve">ی </w:t>
      </w:r>
      <w:r>
        <w:rPr>
          <w:rtl/>
          <w:lang w:bidi="fa-IR"/>
        </w:rPr>
        <w:t>ها و نعمت</w:t>
      </w:r>
      <w:r w:rsidR="00E61D8F">
        <w:rPr>
          <w:rtl/>
          <w:lang w:bidi="fa-IR"/>
        </w:rPr>
        <w:t xml:space="preserve"> </w:t>
      </w:r>
      <w:r>
        <w:rPr>
          <w:rtl/>
          <w:lang w:bidi="fa-IR"/>
        </w:rPr>
        <w:t>ها</w:t>
      </w:r>
      <w:r w:rsidR="009B4C06">
        <w:rPr>
          <w:rtl/>
          <w:lang w:bidi="fa-IR"/>
        </w:rPr>
        <w:t xml:space="preserve">، </w:t>
      </w:r>
      <w:r>
        <w:rPr>
          <w:rtl/>
          <w:lang w:bidi="fa-IR"/>
        </w:rPr>
        <w:t>آنان را دگرگون و نه ابتلائات</w:t>
      </w:r>
      <w:r w:rsidR="009B4C06">
        <w:rPr>
          <w:rtl/>
          <w:lang w:bidi="fa-IR"/>
        </w:rPr>
        <w:t xml:space="preserve">، </w:t>
      </w:r>
      <w:r>
        <w:rPr>
          <w:rtl/>
          <w:lang w:bidi="fa-IR"/>
        </w:rPr>
        <w:t>آن</w:t>
      </w:r>
      <w:r w:rsidR="00E61D8F">
        <w:rPr>
          <w:rtl/>
          <w:lang w:bidi="fa-IR"/>
        </w:rPr>
        <w:t xml:space="preserve"> </w:t>
      </w:r>
      <w:r>
        <w:rPr>
          <w:rtl/>
          <w:lang w:bidi="fa-IR"/>
        </w:rPr>
        <w:t>ها را مضطرب و سرنگون م</w:t>
      </w:r>
      <w:r w:rsidR="00E61D8F">
        <w:rPr>
          <w:rtl/>
          <w:lang w:bidi="fa-IR"/>
        </w:rPr>
        <w:t xml:space="preserve">ی </w:t>
      </w:r>
      <w:r>
        <w:rPr>
          <w:rtl/>
          <w:lang w:bidi="fa-IR"/>
        </w:rPr>
        <w:t>سازد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اِنَّ الانسانَ خُلِقَ هَلُوعاً ا اِذا مَسَّهُ الشَرُّ جَزُوعاً ا وَ اِذا مَسَّهُ الخَیرُ مَنُوعاً ا اِلَّا الْمُصَلِّینَ...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که انسان</w:t>
      </w:r>
      <w:r w:rsidR="009B4C06">
        <w:rPr>
          <w:rtl/>
          <w:lang w:bidi="fa-IR"/>
        </w:rPr>
        <w:t xml:space="preserve">، </w:t>
      </w:r>
      <w:r>
        <w:rPr>
          <w:rtl/>
          <w:lang w:bidi="fa-IR"/>
        </w:rPr>
        <w:t>حر</w:t>
      </w:r>
      <w:r w:rsidR="00E61D8F">
        <w:rPr>
          <w:rtl/>
          <w:lang w:bidi="fa-IR"/>
        </w:rPr>
        <w:t>ی</w:t>
      </w:r>
      <w:r>
        <w:rPr>
          <w:rtl/>
          <w:lang w:bidi="fa-IR"/>
        </w:rPr>
        <w:t>ص و کم طاقت آفر</w:t>
      </w:r>
      <w:r w:rsidR="00E61D8F">
        <w:rPr>
          <w:rtl/>
          <w:lang w:bidi="fa-IR"/>
        </w:rPr>
        <w:t>ی</w:t>
      </w:r>
      <w:r>
        <w:rPr>
          <w:rtl/>
          <w:lang w:bidi="fa-IR"/>
        </w:rPr>
        <w:t>ده شده است</w:t>
      </w:r>
      <w:r w:rsidR="009B4C06">
        <w:rPr>
          <w:rtl/>
          <w:lang w:bidi="fa-IR"/>
        </w:rPr>
        <w:t xml:space="preserve">. </w:t>
      </w:r>
      <w:r>
        <w:rPr>
          <w:rtl/>
          <w:lang w:bidi="fa-IR"/>
        </w:rPr>
        <w:t>هنگام</w:t>
      </w:r>
      <w:r w:rsidR="00E61D8F">
        <w:rPr>
          <w:rtl/>
          <w:lang w:bidi="fa-IR"/>
        </w:rPr>
        <w:t>ی</w:t>
      </w:r>
      <w:r>
        <w:rPr>
          <w:rtl/>
          <w:lang w:bidi="fa-IR"/>
        </w:rPr>
        <w:t xml:space="preserve"> که بد</w:t>
      </w:r>
      <w:r w:rsidR="00E61D8F">
        <w:rPr>
          <w:rtl/>
          <w:lang w:bidi="fa-IR"/>
        </w:rPr>
        <w:t>ی</w:t>
      </w:r>
      <w:r>
        <w:rPr>
          <w:rtl/>
          <w:lang w:bidi="fa-IR"/>
        </w:rPr>
        <w:t xml:space="preserve"> به او رسد</w:t>
      </w:r>
      <w:r w:rsidR="009B4C06">
        <w:rPr>
          <w:rtl/>
          <w:lang w:bidi="fa-IR"/>
        </w:rPr>
        <w:t xml:space="preserve">، </w:t>
      </w:r>
      <w:r>
        <w:rPr>
          <w:rtl/>
          <w:lang w:bidi="fa-IR"/>
        </w:rPr>
        <w:t>ب</w:t>
      </w:r>
      <w:r w:rsidR="00E61D8F">
        <w:rPr>
          <w:rtl/>
          <w:lang w:bidi="fa-IR"/>
        </w:rPr>
        <w:t xml:space="preserve">ی </w:t>
      </w:r>
      <w:r>
        <w:rPr>
          <w:rtl/>
          <w:lang w:bidi="fa-IR"/>
        </w:rPr>
        <w:t>تاب</w:t>
      </w:r>
      <w:r w:rsidR="00E61D8F">
        <w:rPr>
          <w:rtl/>
          <w:lang w:bidi="fa-IR"/>
        </w:rPr>
        <w:t>ی</w:t>
      </w:r>
      <w:r>
        <w:rPr>
          <w:rtl/>
          <w:lang w:bidi="fa-IR"/>
        </w:rPr>
        <w:t xml:space="preserve"> کند و هنگام</w:t>
      </w:r>
      <w:r w:rsidR="00E61D8F">
        <w:rPr>
          <w:rtl/>
          <w:lang w:bidi="fa-IR"/>
        </w:rPr>
        <w:t>ی</w:t>
      </w:r>
      <w:r>
        <w:rPr>
          <w:rtl/>
          <w:lang w:bidi="fa-IR"/>
        </w:rPr>
        <w:t xml:space="preserve"> که خوب</w:t>
      </w:r>
      <w:r w:rsidR="00E61D8F">
        <w:rPr>
          <w:rtl/>
          <w:lang w:bidi="fa-IR"/>
        </w:rPr>
        <w:t>ی</w:t>
      </w:r>
      <w:r>
        <w:rPr>
          <w:rtl/>
          <w:lang w:bidi="fa-IR"/>
        </w:rPr>
        <w:t xml:space="preserve"> به او رسد</w:t>
      </w:r>
      <w:r w:rsidR="009B4C06">
        <w:rPr>
          <w:rtl/>
          <w:lang w:bidi="fa-IR"/>
        </w:rPr>
        <w:t xml:space="preserve">، </w:t>
      </w:r>
      <w:r>
        <w:rPr>
          <w:rtl/>
          <w:lang w:bidi="fa-IR"/>
        </w:rPr>
        <w:t>مانع د</w:t>
      </w:r>
      <w:r w:rsidR="00E61D8F">
        <w:rPr>
          <w:rtl/>
          <w:lang w:bidi="fa-IR"/>
        </w:rPr>
        <w:t>ی</w:t>
      </w:r>
      <w:r>
        <w:rPr>
          <w:rtl/>
          <w:lang w:bidi="fa-IR"/>
        </w:rPr>
        <w:t>گران شده</w:t>
      </w:r>
      <w:r w:rsidR="009B4C06">
        <w:rPr>
          <w:rtl/>
          <w:lang w:bidi="fa-IR"/>
        </w:rPr>
        <w:t xml:space="preserve">، </w:t>
      </w:r>
      <w:r>
        <w:rPr>
          <w:rtl/>
          <w:lang w:bidi="fa-IR"/>
        </w:rPr>
        <w:t>بخل ورزد</w:t>
      </w:r>
      <w:r w:rsidR="009B4C06">
        <w:rPr>
          <w:rtl/>
          <w:lang w:bidi="fa-IR"/>
        </w:rPr>
        <w:t xml:space="preserve">. </w:t>
      </w:r>
      <w:r>
        <w:rPr>
          <w:rtl/>
          <w:lang w:bidi="fa-IR"/>
        </w:rPr>
        <w:t>مگر نمازگزاران</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پس از ذکر عذاب</w:t>
      </w:r>
      <w:r w:rsidR="00E61D8F">
        <w:rPr>
          <w:rtl/>
          <w:lang w:bidi="fa-IR"/>
        </w:rPr>
        <w:t xml:space="preserve"> </w:t>
      </w:r>
      <w:r>
        <w:rPr>
          <w:rtl/>
          <w:lang w:bidi="fa-IR"/>
        </w:rPr>
        <w:t>ها</w:t>
      </w:r>
      <w:r w:rsidR="00E61D8F">
        <w:rPr>
          <w:rtl/>
          <w:lang w:bidi="fa-IR"/>
        </w:rPr>
        <w:t>ی</w:t>
      </w:r>
      <w:r>
        <w:rPr>
          <w:rtl/>
          <w:lang w:bidi="fa-IR"/>
        </w:rPr>
        <w:t xml:space="preserve"> ق</w:t>
      </w:r>
      <w:r w:rsidR="00E61D8F">
        <w:rPr>
          <w:rtl/>
          <w:lang w:bidi="fa-IR"/>
        </w:rPr>
        <w:t>ی</w:t>
      </w:r>
      <w:r>
        <w:rPr>
          <w:rtl/>
          <w:lang w:bidi="fa-IR"/>
        </w:rPr>
        <w:t>امت</w:t>
      </w:r>
      <w:r w:rsidR="009B4C06">
        <w:rPr>
          <w:rtl/>
          <w:lang w:bidi="fa-IR"/>
        </w:rPr>
        <w:t xml:space="preserve">، </w:t>
      </w:r>
      <w:r>
        <w:rPr>
          <w:rtl/>
          <w:lang w:bidi="fa-IR"/>
        </w:rPr>
        <w:t>اوصاف افراد</w:t>
      </w:r>
      <w:r w:rsidR="00E61D8F">
        <w:rPr>
          <w:rtl/>
          <w:lang w:bidi="fa-IR"/>
        </w:rPr>
        <w:t>ی</w:t>
      </w:r>
      <w:r>
        <w:rPr>
          <w:rtl/>
          <w:lang w:bidi="fa-IR"/>
        </w:rPr>
        <w:t xml:space="preserve"> که شا</w:t>
      </w:r>
      <w:r w:rsidR="00E61D8F">
        <w:rPr>
          <w:rtl/>
          <w:lang w:bidi="fa-IR"/>
        </w:rPr>
        <w:t>ی</w:t>
      </w:r>
      <w:r>
        <w:rPr>
          <w:rtl/>
          <w:lang w:bidi="fa-IR"/>
        </w:rPr>
        <w:t>سته دوزخ اند</w:t>
      </w:r>
      <w:r w:rsidR="009B4C06">
        <w:rPr>
          <w:rtl/>
          <w:lang w:bidi="fa-IR"/>
        </w:rPr>
        <w:t xml:space="preserve">، </w:t>
      </w:r>
      <w:r>
        <w:rPr>
          <w:rtl/>
          <w:lang w:bidi="fa-IR"/>
        </w:rPr>
        <w:t>ب</w:t>
      </w:r>
      <w:r w:rsidR="00E61D8F">
        <w:rPr>
          <w:rtl/>
          <w:lang w:bidi="fa-IR"/>
        </w:rPr>
        <w:t>ی</w:t>
      </w:r>
      <w:r>
        <w:rPr>
          <w:rtl/>
          <w:lang w:bidi="fa-IR"/>
        </w:rPr>
        <w:t>ان شده است</w:t>
      </w:r>
      <w:r w:rsidR="009B4C06">
        <w:rPr>
          <w:rtl/>
          <w:lang w:bidi="fa-IR"/>
        </w:rPr>
        <w:t xml:space="preserve">. </w:t>
      </w:r>
      <w:r>
        <w:rPr>
          <w:rtl/>
          <w:lang w:bidi="fa-IR"/>
        </w:rPr>
        <w:t>ا</w:t>
      </w:r>
      <w:r w:rsidR="00E61D8F">
        <w:rPr>
          <w:rtl/>
          <w:lang w:bidi="fa-IR"/>
        </w:rPr>
        <w:t>ی</w:t>
      </w:r>
      <w:r>
        <w:rPr>
          <w:rtl/>
          <w:lang w:bidi="fa-IR"/>
        </w:rPr>
        <w:t>ن افراد</w:t>
      </w:r>
      <w:r w:rsidR="009B4C06">
        <w:rPr>
          <w:rtl/>
          <w:lang w:bidi="fa-IR"/>
        </w:rPr>
        <w:t xml:space="preserve">، </w:t>
      </w:r>
      <w:r>
        <w:rPr>
          <w:rtl/>
          <w:lang w:bidi="fa-IR"/>
        </w:rPr>
        <w:t>حر</w:t>
      </w:r>
      <w:r w:rsidR="00E61D8F">
        <w:rPr>
          <w:rtl/>
          <w:lang w:bidi="fa-IR"/>
        </w:rPr>
        <w:t>ی</w:t>
      </w:r>
      <w:r>
        <w:rPr>
          <w:rtl/>
          <w:lang w:bidi="fa-IR"/>
        </w:rPr>
        <w:t>ص و کم طاقت اند و هنگام</w:t>
      </w:r>
      <w:r w:rsidR="00E61D8F">
        <w:rPr>
          <w:rtl/>
          <w:lang w:bidi="fa-IR"/>
        </w:rPr>
        <w:t>ی</w:t>
      </w:r>
      <w:r>
        <w:rPr>
          <w:rtl/>
          <w:lang w:bidi="fa-IR"/>
        </w:rPr>
        <w:t xml:space="preserve"> که به آن</w:t>
      </w:r>
      <w:r w:rsidR="00E61D8F">
        <w:rPr>
          <w:rtl/>
          <w:lang w:bidi="fa-IR"/>
        </w:rPr>
        <w:t xml:space="preserve"> </w:t>
      </w:r>
      <w:r>
        <w:rPr>
          <w:rtl/>
          <w:lang w:bidi="fa-IR"/>
        </w:rPr>
        <w:t>ها بد</w:t>
      </w:r>
      <w:r w:rsidR="00E61D8F">
        <w:rPr>
          <w:rtl/>
          <w:lang w:bidi="fa-IR"/>
        </w:rPr>
        <w:t>ی</w:t>
      </w:r>
      <w:r>
        <w:rPr>
          <w:rtl/>
          <w:lang w:bidi="fa-IR"/>
        </w:rPr>
        <w:t xml:space="preserve"> رسد</w:t>
      </w:r>
      <w:r w:rsidR="009B4C06">
        <w:rPr>
          <w:rtl/>
          <w:lang w:bidi="fa-IR"/>
        </w:rPr>
        <w:t xml:space="preserve">، </w:t>
      </w:r>
      <w:r>
        <w:rPr>
          <w:rtl/>
          <w:lang w:bidi="fa-IR"/>
        </w:rPr>
        <w:lastRenderedPageBreak/>
        <w:t>بس</w:t>
      </w:r>
      <w:r w:rsidR="00E61D8F">
        <w:rPr>
          <w:rtl/>
          <w:lang w:bidi="fa-IR"/>
        </w:rPr>
        <w:t>ی</w:t>
      </w:r>
      <w:r>
        <w:rPr>
          <w:rtl/>
          <w:lang w:bidi="fa-IR"/>
        </w:rPr>
        <w:t>ار جزع و ب</w:t>
      </w:r>
      <w:r w:rsidR="00E61D8F">
        <w:rPr>
          <w:rtl/>
          <w:lang w:bidi="fa-IR"/>
        </w:rPr>
        <w:t xml:space="preserve">ی </w:t>
      </w:r>
      <w:r>
        <w:rPr>
          <w:rtl/>
          <w:lang w:bidi="fa-IR"/>
        </w:rPr>
        <w:t>تاب</w:t>
      </w:r>
      <w:r w:rsidR="00E61D8F">
        <w:rPr>
          <w:rtl/>
          <w:lang w:bidi="fa-IR"/>
        </w:rPr>
        <w:t>ی</w:t>
      </w:r>
      <w:r>
        <w:rPr>
          <w:rtl/>
          <w:lang w:bidi="fa-IR"/>
        </w:rPr>
        <w:t xml:space="preserve"> کنند و آن</w:t>
      </w:r>
      <w:r w:rsidR="00E61D8F">
        <w:rPr>
          <w:rtl/>
          <w:lang w:bidi="fa-IR"/>
        </w:rPr>
        <w:t xml:space="preserve"> </w:t>
      </w:r>
      <w:r>
        <w:rPr>
          <w:rtl/>
          <w:lang w:bidi="fa-IR"/>
        </w:rPr>
        <w:t>گاه که خوب</w:t>
      </w:r>
      <w:r w:rsidR="00E61D8F">
        <w:rPr>
          <w:rtl/>
          <w:lang w:bidi="fa-IR"/>
        </w:rPr>
        <w:t>ی</w:t>
      </w:r>
      <w:r>
        <w:rPr>
          <w:rtl/>
          <w:lang w:bidi="fa-IR"/>
        </w:rPr>
        <w:t xml:space="preserve"> به آنان رسد</w:t>
      </w:r>
      <w:r w:rsidR="009B4C06">
        <w:rPr>
          <w:rtl/>
          <w:lang w:bidi="fa-IR"/>
        </w:rPr>
        <w:t xml:space="preserve">، </w:t>
      </w:r>
      <w:r>
        <w:rPr>
          <w:rtl/>
          <w:lang w:bidi="fa-IR"/>
        </w:rPr>
        <w:t>از د</w:t>
      </w:r>
      <w:r w:rsidR="00E61D8F">
        <w:rPr>
          <w:rtl/>
          <w:lang w:bidi="fa-IR"/>
        </w:rPr>
        <w:t>ی</w:t>
      </w:r>
      <w:r>
        <w:rPr>
          <w:rtl/>
          <w:lang w:bidi="fa-IR"/>
        </w:rPr>
        <w:t>گران در</w:t>
      </w:r>
      <w:r w:rsidR="00E61D8F">
        <w:rPr>
          <w:rtl/>
          <w:lang w:bidi="fa-IR"/>
        </w:rPr>
        <w:t>ی</w:t>
      </w:r>
      <w:r>
        <w:rPr>
          <w:rtl/>
          <w:lang w:bidi="fa-IR"/>
        </w:rPr>
        <w:t>غ دارند</w:t>
      </w:r>
      <w:r w:rsidR="009B4C06">
        <w:rPr>
          <w:rtl/>
          <w:lang w:bidi="fa-IR"/>
        </w:rPr>
        <w:t xml:space="preserve">. </w:t>
      </w:r>
      <w:r>
        <w:rPr>
          <w:rtl/>
          <w:lang w:bidi="fa-IR"/>
        </w:rPr>
        <w:t>آنگاه گروه</w:t>
      </w:r>
      <w:r w:rsidR="00E61D8F">
        <w:rPr>
          <w:rtl/>
          <w:lang w:bidi="fa-IR"/>
        </w:rPr>
        <w:t xml:space="preserve"> </w:t>
      </w:r>
      <w:r>
        <w:rPr>
          <w:rtl/>
          <w:lang w:bidi="fa-IR"/>
        </w:rPr>
        <w:t>ها</w:t>
      </w:r>
      <w:r w:rsidR="00E61D8F">
        <w:rPr>
          <w:rtl/>
          <w:lang w:bidi="fa-IR"/>
        </w:rPr>
        <w:t>یی</w:t>
      </w:r>
      <w:r>
        <w:rPr>
          <w:rtl/>
          <w:lang w:bidi="fa-IR"/>
        </w:rPr>
        <w:t xml:space="preserve"> که - به واسطه به پاداشتن نماز</w:t>
      </w:r>
      <w:r w:rsidR="009B4C06">
        <w:rPr>
          <w:rtl/>
          <w:lang w:bidi="fa-IR"/>
        </w:rPr>
        <w:t xml:space="preserve">، </w:t>
      </w:r>
      <w:r>
        <w:rPr>
          <w:rtl/>
          <w:lang w:bidi="fa-IR"/>
        </w:rPr>
        <w:t>پاسدار</w:t>
      </w:r>
      <w:r w:rsidR="00E61D8F">
        <w:rPr>
          <w:rtl/>
          <w:lang w:bidi="fa-IR"/>
        </w:rPr>
        <w:t>ی</w:t>
      </w:r>
      <w:r>
        <w:rPr>
          <w:rtl/>
          <w:lang w:bidi="fa-IR"/>
        </w:rPr>
        <w:t xml:space="preserve"> از حق ن</w:t>
      </w:r>
      <w:r w:rsidR="00E61D8F">
        <w:rPr>
          <w:rtl/>
          <w:lang w:bidi="fa-IR"/>
        </w:rPr>
        <w:t>ی</w:t>
      </w:r>
      <w:r>
        <w:rPr>
          <w:rtl/>
          <w:lang w:bidi="fa-IR"/>
        </w:rPr>
        <w:t>ازمندان</w:t>
      </w:r>
      <w:r w:rsidR="009B4C06">
        <w:rPr>
          <w:rtl/>
          <w:lang w:bidi="fa-IR"/>
        </w:rPr>
        <w:t xml:space="preserve">، </w:t>
      </w:r>
      <w:r>
        <w:rPr>
          <w:rtl/>
          <w:lang w:bidi="fa-IR"/>
        </w:rPr>
        <w:t>ا</w:t>
      </w:r>
      <w:r w:rsidR="00E61D8F">
        <w:rPr>
          <w:rtl/>
          <w:lang w:bidi="fa-IR"/>
        </w:rPr>
        <w:t>ی</w:t>
      </w:r>
      <w:r>
        <w:rPr>
          <w:rtl/>
          <w:lang w:bidi="fa-IR"/>
        </w:rPr>
        <w:t>مان به روز رستاخ</w:t>
      </w:r>
      <w:r w:rsidR="00E61D8F">
        <w:rPr>
          <w:rtl/>
          <w:lang w:bidi="fa-IR"/>
        </w:rPr>
        <w:t>ی</w:t>
      </w:r>
      <w:r>
        <w:rPr>
          <w:rtl/>
          <w:lang w:bidi="fa-IR"/>
        </w:rPr>
        <w:t>ز</w:t>
      </w:r>
      <w:r w:rsidR="009B4C06">
        <w:rPr>
          <w:rtl/>
          <w:lang w:bidi="fa-IR"/>
        </w:rPr>
        <w:t xml:space="preserve">، </w:t>
      </w:r>
      <w:r>
        <w:rPr>
          <w:rtl/>
          <w:lang w:bidi="fa-IR"/>
        </w:rPr>
        <w:t>ب</w:t>
      </w:r>
      <w:r w:rsidR="00E61D8F">
        <w:rPr>
          <w:rtl/>
          <w:lang w:bidi="fa-IR"/>
        </w:rPr>
        <w:t>ی</w:t>
      </w:r>
      <w:r>
        <w:rPr>
          <w:rtl/>
          <w:lang w:bidi="fa-IR"/>
        </w:rPr>
        <w:t>م از عذاب پروردگار</w:t>
      </w:r>
      <w:r w:rsidR="009B4C06">
        <w:rPr>
          <w:rtl/>
          <w:lang w:bidi="fa-IR"/>
        </w:rPr>
        <w:t xml:space="preserve">، </w:t>
      </w:r>
      <w:r>
        <w:rPr>
          <w:rtl/>
          <w:lang w:bidi="fa-IR"/>
        </w:rPr>
        <w:t>نگهدار</w:t>
      </w:r>
      <w:r w:rsidR="00E61D8F">
        <w:rPr>
          <w:rtl/>
          <w:lang w:bidi="fa-IR"/>
        </w:rPr>
        <w:t>ی</w:t>
      </w:r>
      <w:r>
        <w:rPr>
          <w:rtl/>
          <w:lang w:bidi="fa-IR"/>
        </w:rPr>
        <w:t xml:space="preserve"> دامان از ب</w:t>
      </w:r>
      <w:r w:rsidR="00E61D8F">
        <w:rPr>
          <w:rtl/>
          <w:lang w:bidi="fa-IR"/>
        </w:rPr>
        <w:t xml:space="preserve">ی </w:t>
      </w:r>
      <w:r>
        <w:rPr>
          <w:rtl/>
          <w:lang w:bidi="fa-IR"/>
        </w:rPr>
        <w:t>عفت</w:t>
      </w:r>
      <w:r w:rsidR="00E61D8F">
        <w:rPr>
          <w:rtl/>
          <w:lang w:bidi="fa-IR"/>
        </w:rPr>
        <w:t>ی</w:t>
      </w:r>
      <w:r w:rsidR="009B4C06">
        <w:rPr>
          <w:rtl/>
          <w:lang w:bidi="fa-IR"/>
        </w:rPr>
        <w:t xml:space="preserve">، </w:t>
      </w:r>
      <w:r>
        <w:rPr>
          <w:rtl/>
          <w:lang w:bidi="fa-IR"/>
        </w:rPr>
        <w:t>رعا</w:t>
      </w:r>
      <w:r w:rsidR="00E61D8F">
        <w:rPr>
          <w:rtl/>
          <w:lang w:bidi="fa-IR"/>
        </w:rPr>
        <w:t>ی</w:t>
      </w:r>
      <w:r>
        <w:rPr>
          <w:rtl/>
          <w:lang w:bidi="fa-IR"/>
        </w:rPr>
        <w:t>ت امانت و پ</w:t>
      </w:r>
      <w:r w:rsidR="00E61D8F">
        <w:rPr>
          <w:rtl/>
          <w:lang w:bidi="fa-IR"/>
        </w:rPr>
        <w:t>ی</w:t>
      </w:r>
      <w:r>
        <w:rPr>
          <w:rtl/>
          <w:lang w:bidi="fa-IR"/>
        </w:rPr>
        <w:t>مان</w:t>
      </w:r>
      <w:r w:rsidR="009B4C06">
        <w:rPr>
          <w:rtl/>
          <w:lang w:bidi="fa-IR"/>
        </w:rPr>
        <w:t xml:space="preserve">، </w:t>
      </w:r>
      <w:r>
        <w:rPr>
          <w:rtl/>
          <w:lang w:bidi="fa-IR"/>
        </w:rPr>
        <w:t>ادا</w:t>
      </w:r>
      <w:r w:rsidR="00E61D8F">
        <w:rPr>
          <w:rtl/>
          <w:lang w:bidi="fa-IR"/>
        </w:rPr>
        <w:t>ی</w:t>
      </w:r>
      <w:r>
        <w:rPr>
          <w:rtl/>
          <w:lang w:bidi="fa-IR"/>
        </w:rPr>
        <w:t xml:space="preserve"> شهادت و مواظبت بر نماز - از صف دوزخ</w:t>
      </w:r>
      <w:r w:rsidR="00E61D8F">
        <w:rPr>
          <w:rtl/>
          <w:lang w:bidi="fa-IR"/>
        </w:rPr>
        <w:t>ی</w:t>
      </w:r>
      <w:r>
        <w:rPr>
          <w:rtl/>
          <w:lang w:bidi="fa-IR"/>
        </w:rPr>
        <w:t>ان جدا شده و به شا</w:t>
      </w:r>
      <w:r w:rsidR="00E61D8F">
        <w:rPr>
          <w:rtl/>
          <w:lang w:bidi="fa-IR"/>
        </w:rPr>
        <w:t>ی</w:t>
      </w:r>
      <w:r>
        <w:rPr>
          <w:rtl/>
          <w:lang w:bidi="fa-IR"/>
        </w:rPr>
        <w:t>ستگان و ملکوت</w:t>
      </w:r>
      <w:r w:rsidR="00E61D8F">
        <w:rPr>
          <w:rtl/>
          <w:lang w:bidi="fa-IR"/>
        </w:rPr>
        <w:t>ی</w:t>
      </w:r>
      <w:r>
        <w:rPr>
          <w:rtl/>
          <w:lang w:bidi="fa-IR"/>
        </w:rPr>
        <w:t>ان م</w:t>
      </w:r>
      <w:r w:rsidR="00E61D8F">
        <w:rPr>
          <w:rtl/>
          <w:lang w:bidi="fa-IR"/>
        </w:rPr>
        <w:t xml:space="preserve">ی </w:t>
      </w:r>
      <w:r>
        <w:rPr>
          <w:rtl/>
          <w:lang w:bidi="fa-IR"/>
        </w:rPr>
        <w:t>پ</w:t>
      </w:r>
      <w:r w:rsidR="00E61D8F">
        <w:rPr>
          <w:rtl/>
          <w:lang w:bidi="fa-IR"/>
        </w:rPr>
        <w:t>ی</w:t>
      </w:r>
      <w:r>
        <w:rPr>
          <w:rtl/>
          <w:lang w:bidi="fa-IR"/>
        </w:rPr>
        <w:t>وندند</w:t>
      </w:r>
      <w:r w:rsidR="009B4C06">
        <w:rPr>
          <w:rtl/>
          <w:lang w:bidi="fa-IR"/>
        </w:rPr>
        <w:t xml:space="preserve">، </w:t>
      </w:r>
      <w:r>
        <w:rPr>
          <w:rtl/>
          <w:lang w:bidi="fa-IR"/>
        </w:rPr>
        <w:t>نامبرده شده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با</w:t>
      </w:r>
      <w:r w:rsidR="00E61D8F">
        <w:rPr>
          <w:rtl/>
          <w:lang w:bidi="fa-IR"/>
        </w:rPr>
        <w:t>ی</w:t>
      </w:r>
      <w:r>
        <w:rPr>
          <w:rtl/>
          <w:lang w:bidi="fa-IR"/>
        </w:rPr>
        <w:t xml:space="preserve">د توجّه داشت که هر </w:t>
      </w:r>
      <w:r w:rsidR="00E61D8F">
        <w:rPr>
          <w:rtl/>
          <w:lang w:bidi="fa-IR"/>
        </w:rPr>
        <w:t>ی</w:t>
      </w:r>
      <w:r>
        <w:rPr>
          <w:rtl/>
          <w:lang w:bidi="fa-IR"/>
        </w:rPr>
        <w:t>ک از صفات</w:t>
      </w:r>
      <w:r w:rsidR="009B4C06">
        <w:rPr>
          <w:rtl/>
          <w:lang w:bidi="fa-IR"/>
        </w:rPr>
        <w:t xml:space="preserve">، </w:t>
      </w:r>
      <w:r>
        <w:rPr>
          <w:rtl/>
          <w:lang w:bidi="fa-IR"/>
        </w:rPr>
        <w:t>غرا</w:t>
      </w:r>
      <w:r w:rsidR="00E61D8F">
        <w:rPr>
          <w:rtl/>
          <w:lang w:bidi="fa-IR"/>
        </w:rPr>
        <w:t>ی</w:t>
      </w:r>
      <w:r>
        <w:rPr>
          <w:rtl/>
          <w:lang w:bidi="fa-IR"/>
        </w:rPr>
        <w:t>ز و تما</w:t>
      </w:r>
      <w:r w:rsidR="00E61D8F">
        <w:rPr>
          <w:rtl/>
          <w:lang w:bidi="fa-IR"/>
        </w:rPr>
        <w:t>ی</w:t>
      </w:r>
      <w:r>
        <w:rPr>
          <w:rtl/>
          <w:lang w:bidi="fa-IR"/>
        </w:rPr>
        <w:t>لات گوناگون</w:t>
      </w:r>
      <w:r w:rsidR="00E61D8F">
        <w:rPr>
          <w:rtl/>
          <w:lang w:bidi="fa-IR"/>
        </w:rPr>
        <w:t>ی</w:t>
      </w:r>
      <w:r>
        <w:rPr>
          <w:rtl/>
          <w:lang w:bidi="fa-IR"/>
        </w:rPr>
        <w:t xml:space="preserve"> که خداوند در مجموعه جسم و جان بشر نهاده است</w:t>
      </w:r>
      <w:r w:rsidR="009B4C06">
        <w:rPr>
          <w:rtl/>
          <w:lang w:bidi="fa-IR"/>
        </w:rPr>
        <w:t xml:space="preserve">، </w:t>
      </w:r>
      <w:r>
        <w:rPr>
          <w:rtl/>
          <w:lang w:bidi="fa-IR"/>
        </w:rPr>
        <w:t>به نوبه خود ا</w:t>
      </w:r>
      <w:r w:rsidR="00E61D8F">
        <w:rPr>
          <w:rtl/>
          <w:lang w:bidi="fa-IR"/>
        </w:rPr>
        <w:t>ی</w:t>
      </w:r>
      <w:r>
        <w:rPr>
          <w:rtl/>
          <w:lang w:bidi="fa-IR"/>
        </w:rPr>
        <w:t>فا</w:t>
      </w:r>
      <w:r w:rsidR="00E61D8F">
        <w:rPr>
          <w:rtl/>
          <w:lang w:bidi="fa-IR"/>
        </w:rPr>
        <w:t>ی</w:t>
      </w:r>
      <w:r>
        <w:rPr>
          <w:rtl/>
          <w:lang w:bidi="fa-IR"/>
        </w:rPr>
        <w:t xml:space="preserve"> نقش کرده و در تأم</w:t>
      </w:r>
      <w:r w:rsidR="00E61D8F">
        <w:rPr>
          <w:rtl/>
          <w:lang w:bidi="fa-IR"/>
        </w:rPr>
        <w:t>ی</w:t>
      </w:r>
      <w:r>
        <w:rPr>
          <w:rtl/>
          <w:lang w:bidi="fa-IR"/>
        </w:rPr>
        <w:t>ن سعادت و تکامل او سهم به</w:t>
      </w:r>
      <w:r w:rsidR="00E61D8F">
        <w:rPr>
          <w:rtl/>
          <w:lang w:bidi="fa-IR"/>
        </w:rPr>
        <w:t xml:space="preserve"> </w:t>
      </w:r>
      <w:r>
        <w:rPr>
          <w:rtl/>
          <w:lang w:bidi="fa-IR"/>
        </w:rPr>
        <w:t>سزا</w:t>
      </w:r>
      <w:r w:rsidR="00E61D8F">
        <w:rPr>
          <w:rtl/>
          <w:lang w:bidi="fa-IR"/>
        </w:rPr>
        <w:t>یی</w:t>
      </w:r>
      <w:r>
        <w:rPr>
          <w:rtl/>
          <w:lang w:bidi="fa-IR"/>
        </w:rPr>
        <w:t xml:space="preserve"> دارد</w:t>
      </w:r>
      <w:r w:rsidR="009B4C06">
        <w:rPr>
          <w:rtl/>
          <w:lang w:bidi="fa-IR"/>
        </w:rPr>
        <w:t xml:space="preserve">. </w:t>
      </w:r>
      <w:r>
        <w:rPr>
          <w:rtl/>
          <w:lang w:bidi="fa-IR"/>
        </w:rPr>
        <w:t>البته لازم است با محاسبه منطق</w:t>
      </w:r>
      <w:r w:rsidR="00E61D8F">
        <w:rPr>
          <w:rtl/>
          <w:lang w:bidi="fa-IR"/>
        </w:rPr>
        <w:t>ی</w:t>
      </w:r>
      <w:r>
        <w:rPr>
          <w:rtl/>
          <w:lang w:bidi="fa-IR"/>
        </w:rPr>
        <w:t xml:space="preserve"> و رعا</w:t>
      </w:r>
      <w:r w:rsidR="00E61D8F">
        <w:rPr>
          <w:rtl/>
          <w:lang w:bidi="fa-IR"/>
        </w:rPr>
        <w:t>ی</w:t>
      </w:r>
      <w:r>
        <w:rPr>
          <w:rtl/>
          <w:lang w:bidi="fa-IR"/>
        </w:rPr>
        <w:t>ت اصول و ضوابط ترب</w:t>
      </w:r>
      <w:r w:rsidR="00E61D8F">
        <w:rPr>
          <w:rtl/>
          <w:lang w:bidi="fa-IR"/>
        </w:rPr>
        <w:t>ی</w:t>
      </w:r>
      <w:r>
        <w:rPr>
          <w:rtl/>
          <w:lang w:bidi="fa-IR"/>
        </w:rPr>
        <w:t>ت</w:t>
      </w:r>
      <w:r w:rsidR="00E61D8F">
        <w:rPr>
          <w:rtl/>
          <w:lang w:bidi="fa-IR"/>
        </w:rPr>
        <w:t>ی</w:t>
      </w:r>
      <w:r w:rsidR="009B4C06">
        <w:rPr>
          <w:rtl/>
          <w:lang w:bidi="fa-IR"/>
        </w:rPr>
        <w:t xml:space="preserve">، </w:t>
      </w:r>
      <w:r>
        <w:rPr>
          <w:rtl/>
          <w:lang w:bidi="fa-IR"/>
        </w:rPr>
        <w:t xml:space="preserve">هر </w:t>
      </w:r>
      <w:r w:rsidR="00E61D8F">
        <w:rPr>
          <w:rtl/>
          <w:lang w:bidi="fa-IR"/>
        </w:rPr>
        <w:t>ی</w:t>
      </w:r>
      <w:r>
        <w:rPr>
          <w:rtl/>
          <w:lang w:bidi="fa-IR"/>
        </w:rPr>
        <w:t>ک را در جهت صح</w:t>
      </w:r>
      <w:r w:rsidR="00E61D8F">
        <w:rPr>
          <w:rtl/>
          <w:lang w:bidi="fa-IR"/>
        </w:rPr>
        <w:t>ی</w:t>
      </w:r>
      <w:r>
        <w:rPr>
          <w:rtl/>
          <w:lang w:bidi="fa-IR"/>
        </w:rPr>
        <w:t>ح بهره بر</w:t>
      </w:r>
      <w:r w:rsidR="00E61D8F">
        <w:rPr>
          <w:rtl/>
          <w:lang w:bidi="fa-IR"/>
        </w:rPr>
        <w:t>ی</w:t>
      </w:r>
      <w:r>
        <w:rPr>
          <w:rtl/>
          <w:lang w:bidi="fa-IR"/>
        </w:rPr>
        <w:t xml:space="preserve"> راهنما</w:t>
      </w:r>
      <w:r w:rsidR="00E61D8F">
        <w:rPr>
          <w:rtl/>
          <w:lang w:bidi="fa-IR"/>
        </w:rPr>
        <w:t>یی</w:t>
      </w:r>
      <w:r>
        <w:rPr>
          <w:rtl/>
          <w:lang w:bidi="fa-IR"/>
        </w:rPr>
        <w:t xml:space="preserve"> و در حدّ ضرورت</w:t>
      </w:r>
      <w:r w:rsidR="009B4C06">
        <w:rPr>
          <w:rtl/>
          <w:lang w:bidi="fa-IR"/>
        </w:rPr>
        <w:t xml:space="preserve">، </w:t>
      </w:r>
      <w:r>
        <w:rPr>
          <w:rtl/>
          <w:lang w:bidi="fa-IR"/>
        </w:rPr>
        <w:t>ارضا نمود و از پ</w:t>
      </w:r>
      <w:r w:rsidR="00E61D8F">
        <w:rPr>
          <w:rtl/>
          <w:lang w:bidi="fa-IR"/>
        </w:rPr>
        <w:t>ی</w:t>
      </w:r>
      <w:r>
        <w:rPr>
          <w:rtl/>
          <w:lang w:bidi="fa-IR"/>
        </w:rPr>
        <w:t>امدها</w:t>
      </w:r>
      <w:r w:rsidR="00E61D8F">
        <w:rPr>
          <w:rtl/>
          <w:lang w:bidi="fa-IR"/>
        </w:rPr>
        <w:t>ی</w:t>
      </w:r>
      <w:r>
        <w:rPr>
          <w:rtl/>
          <w:lang w:bidi="fa-IR"/>
        </w:rPr>
        <w:t xml:space="preserve"> افراط و تفر</w:t>
      </w:r>
      <w:r w:rsidR="00E61D8F">
        <w:rPr>
          <w:rtl/>
          <w:lang w:bidi="fa-IR"/>
        </w:rPr>
        <w:t>ی</w:t>
      </w:r>
      <w:r>
        <w:rPr>
          <w:rtl/>
          <w:lang w:bidi="fa-IR"/>
        </w:rPr>
        <w:t>ط و عوارض ز</w:t>
      </w:r>
      <w:r w:rsidR="00E61D8F">
        <w:rPr>
          <w:rtl/>
          <w:lang w:bidi="fa-IR"/>
        </w:rPr>
        <w:t>ی</w:t>
      </w:r>
      <w:r>
        <w:rPr>
          <w:rtl/>
          <w:lang w:bidi="fa-IR"/>
        </w:rPr>
        <w:t>ان بار آن پ</w:t>
      </w:r>
      <w:r w:rsidR="00E61D8F">
        <w:rPr>
          <w:rtl/>
          <w:lang w:bidi="fa-IR"/>
        </w:rPr>
        <w:t>ی</w:t>
      </w:r>
      <w:r>
        <w:rPr>
          <w:rtl/>
          <w:lang w:bidi="fa-IR"/>
        </w:rPr>
        <w:t>شگ</w:t>
      </w:r>
      <w:r w:rsidR="00E61D8F">
        <w:rPr>
          <w:rtl/>
          <w:lang w:bidi="fa-IR"/>
        </w:rPr>
        <w:t>ی</w:t>
      </w:r>
      <w:r>
        <w:rPr>
          <w:rtl/>
          <w:lang w:bidi="fa-IR"/>
        </w:rPr>
        <w:t>ر</w:t>
      </w:r>
      <w:r w:rsidR="00E61D8F">
        <w:rPr>
          <w:rtl/>
          <w:lang w:bidi="fa-IR"/>
        </w:rPr>
        <w:t>ی</w:t>
      </w:r>
      <w:r>
        <w:rPr>
          <w:rtl/>
          <w:lang w:bidi="fa-IR"/>
        </w:rPr>
        <w:t xml:space="preserve"> نمود</w:t>
      </w:r>
      <w:r w:rsidR="009B4C06">
        <w:rPr>
          <w:rtl/>
          <w:lang w:bidi="fa-IR"/>
        </w:rPr>
        <w:t xml:space="preserve">. </w:t>
      </w:r>
    </w:p>
    <w:p w:rsidR="0049138A" w:rsidRDefault="0049138A" w:rsidP="0049138A">
      <w:pPr>
        <w:pStyle w:val="libNormal"/>
        <w:rPr>
          <w:rtl/>
          <w:lang w:bidi="fa-IR"/>
        </w:rPr>
      </w:pPr>
      <w:r>
        <w:rPr>
          <w:rtl/>
          <w:lang w:bidi="fa-IR"/>
        </w:rPr>
        <w:t>مثلاً صفت حرص که شاخه</w:t>
      </w:r>
      <w:r w:rsidR="00E61D8F">
        <w:rPr>
          <w:rtl/>
          <w:lang w:bidi="fa-IR"/>
        </w:rPr>
        <w:t xml:space="preserve"> </w:t>
      </w:r>
      <w:r>
        <w:rPr>
          <w:rtl/>
          <w:lang w:bidi="fa-IR"/>
        </w:rPr>
        <w:t>ا</w:t>
      </w:r>
      <w:r w:rsidR="00E61D8F">
        <w:rPr>
          <w:rtl/>
          <w:lang w:bidi="fa-IR"/>
        </w:rPr>
        <w:t>ی</w:t>
      </w:r>
      <w:r>
        <w:rPr>
          <w:rtl/>
          <w:lang w:bidi="fa-IR"/>
        </w:rPr>
        <w:t xml:space="preserve"> از حبّ ذات است</w:t>
      </w:r>
      <w:r w:rsidR="009B4C06">
        <w:rPr>
          <w:rtl/>
          <w:lang w:bidi="fa-IR"/>
        </w:rPr>
        <w:t xml:space="preserve">، </w:t>
      </w:r>
      <w:r>
        <w:rPr>
          <w:rtl/>
          <w:lang w:bidi="fa-IR"/>
        </w:rPr>
        <w:t>اگر در مس</w:t>
      </w:r>
      <w:r w:rsidR="00E61D8F">
        <w:rPr>
          <w:rtl/>
          <w:lang w:bidi="fa-IR"/>
        </w:rPr>
        <w:t>ی</w:t>
      </w:r>
      <w:r>
        <w:rPr>
          <w:rtl/>
          <w:lang w:bidi="fa-IR"/>
        </w:rPr>
        <w:t>ر انحراف</w:t>
      </w:r>
      <w:r w:rsidR="00E61D8F">
        <w:rPr>
          <w:rtl/>
          <w:lang w:bidi="fa-IR"/>
        </w:rPr>
        <w:t>ی</w:t>
      </w:r>
      <w:r>
        <w:rPr>
          <w:rtl/>
          <w:lang w:bidi="fa-IR"/>
        </w:rPr>
        <w:t xml:space="preserve"> و منف</w:t>
      </w:r>
      <w:r w:rsidR="00E61D8F">
        <w:rPr>
          <w:rtl/>
          <w:lang w:bidi="fa-IR"/>
        </w:rPr>
        <w:t>ی</w:t>
      </w:r>
      <w:r>
        <w:rPr>
          <w:rtl/>
          <w:lang w:bidi="fa-IR"/>
        </w:rPr>
        <w:t xml:space="preserve"> قرار گ</w:t>
      </w:r>
      <w:r w:rsidR="00E61D8F">
        <w:rPr>
          <w:rtl/>
          <w:lang w:bidi="fa-IR"/>
        </w:rPr>
        <w:t>ی</w:t>
      </w:r>
      <w:r>
        <w:rPr>
          <w:rtl/>
          <w:lang w:bidi="fa-IR"/>
        </w:rPr>
        <w:t>رد</w:t>
      </w:r>
      <w:r w:rsidR="009B4C06">
        <w:rPr>
          <w:rtl/>
          <w:lang w:bidi="fa-IR"/>
        </w:rPr>
        <w:t xml:space="preserve">، </w:t>
      </w:r>
      <w:r>
        <w:rPr>
          <w:rtl/>
          <w:lang w:bidi="fa-IR"/>
        </w:rPr>
        <w:t>به سو</w:t>
      </w:r>
      <w:r w:rsidR="00E61D8F">
        <w:rPr>
          <w:rtl/>
          <w:lang w:bidi="fa-IR"/>
        </w:rPr>
        <w:t>ی</w:t>
      </w:r>
      <w:r>
        <w:rPr>
          <w:rtl/>
          <w:lang w:bidi="fa-IR"/>
        </w:rPr>
        <w:t xml:space="preserve"> انحصارطلب</w:t>
      </w:r>
      <w:r w:rsidR="00E61D8F">
        <w:rPr>
          <w:rtl/>
          <w:lang w:bidi="fa-IR"/>
        </w:rPr>
        <w:t>ی</w:t>
      </w:r>
      <w:r w:rsidR="009B4C06">
        <w:rPr>
          <w:rtl/>
          <w:lang w:bidi="fa-IR"/>
        </w:rPr>
        <w:t xml:space="preserve">، </w:t>
      </w:r>
      <w:r>
        <w:rPr>
          <w:rtl/>
          <w:lang w:bidi="fa-IR"/>
        </w:rPr>
        <w:t>دن</w:t>
      </w:r>
      <w:r w:rsidR="00E61D8F">
        <w:rPr>
          <w:rtl/>
          <w:lang w:bidi="fa-IR"/>
        </w:rPr>
        <w:t>ی</w:t>
      </w:r>
      <w:r>
        <w:rPr>
          <w:rtl/>
          <w:lang w:bidi="fa-IR"/>
        </w:rPr>
        <w:t>ادوست</w:t>
      </w:r>
      <w:r w:rsidR="00E61D8F">
        <w:rPr>
          <w:rtl/>
          <w:lang w:bidi="fa-IR"/>
        </w:rPr>
        <w:t>ی</w:t>
      </w:r>
      <w:r w:rsidR="009B4C06">
        <w:rPr>
          <w:rtl/>
          <w:lang w:bidi="fa-IR"/>
        </w:rPr>
        <w:t xml:space="preserve">، </w:t>
      </w:r>
      <w:r>
        <w:rPr>
          <w:rtl/>
          <w:lang w:bidi="fa-IR"/>
        </w:rPr>
        <w:t>بخل و حسد و مانند آن پ</w:t>
      </w:r>
      <w:r w:rsidR="00E61D8F">
        <w:rPr>
          <w:rtl/>
          <w:lang w:bidi="fa-IR"/>
        </w:rPr>
        <w:t>ی</w:t>
      </w:r>
      <w:r>
        <w:rPr>
          <w:rtl/>
          <w:lang w:bidi="fa-IR"/>
        </w:rPr>
        <w:t>ش م</w:t>
      </w:r>
      <w:r w:rsidR="00E61D8F">
        <w:rPr>
          <w:rtl/>
          <w:lang w:bidi="fa-IR"/>
        </w:rPr>
        <w:t xml:space="preserve">ی </w:t>
      </w:r>
      <w:r>
        <w:rPr>
          <w:rtl/>
          <w:lang w:bidi="fa-IR"/>
        </w:rPr>
        <w:t>رود</w:t>
      </w:r>
      <w:r w:rsidR="009B4C06">
        <w:rPr>
          <w:rtl/>
          <w:lang w:bidi="fa-IR"/>
        </w:rPr>
        <w:t xml:space="preserve">. </w:t>
      </w:r>
      <w:r>
        <w:rPr>
          <w:rtl/>
          <w:lang w:bidi="fa-IR"/>
        </w:rPr>
        <w:t>امّا اگر کنترل شود و در مس</w:t>
      </w:r>
      <w:r w:rsidR="00E61D8F">
        <w:rPr>
          <w:rtl/>
          <w:lang w:bidi="fa-IR"/>
        </w:rPr>
        <w:t>ی</w:t>
      </w:r>
      <w:r>
        <w:rPr>
          <w:rtl/>
          <w:lang w:bidi="fa-IR"/>
        </w:rPr>
        <w:t>ر نوع دوست</w:t>
      </w:r>
      <w:r w:rsidR="00E61D8F">
        <w:rPr>
          <w:rtl/>
          <w:lang w:bidi="fa-IR"/>
        </w:rPr>
        <w:t>ی</w:t>
      </w:r>
      <w:r w:rsidR="009B4C06">
        <w:rPr>
          <w:rtl/>
          <w:lang w:bidi="fa-IR"/>
        </w:rPr>
        <w:t xml:space="preserve">، </w:t>
      </w:r>
      <w:r>
        <w:rPr>
          <w:rtl/>
          <w:lang w:bidi="fa-IR"/>
        </w:rPr>
        <w:t>عشق به هست</w:t>
      </w:r>
      <w:r w:rsidR="00E61D8F">
        <w:rPr>
          <w:rtl/>
          <w:lang w:bidi="fa-IR"/>
        </w:rPr>
        <w:t>ی</w:t>
      </w:r>
      <w:r>
        <w:rPr>
          <w:rtl/>
          <w:lang w:bidi="fa-IR"/>
        </w:rPr>
        <w:t xml:space="preserve"> مطلق و تحص</w:t>
      </w:r>
      <w:r w:rsidR="00E61D8F">
        <w:rPr>
          <w:rtl/>
          <w:lang w:bidi="fa-IR"/>
        </w:rPr>
        <w:t>ی</w:t>
      </w:r>
      <w:r>
        <w:rPr>
          <w:rtl/>
          <w:lang w:bidi="fa-IR"/>
        </w:rPr>
        <w:t>ل علم و دانش قرار گ</w:t>
      </w:r>
      <w:r w:rsidR="00E61D8F">
        <w:rPr>
          <w:rtl/>
          <w:lang w:bidi="fa-IR"/>
        </w:rPr>
        <w:t>ی</w:t>
      </w:r>
      <w:r>
        <w:rPr>
          <w:rtl/>
          <w:lang w:bidi="fa-IR"/>
        </w:rPr>
        <w:t>رد</w:t>
      </w:r>
      <w:r w:rsidR="009B4C06">
        <w:rPr>
          <w:rtl/>
          <w:lang w:bidi="fa-IR"/>
        </w:rPr>
        <w:t xml:space="preserve">، </w:t>
      </w:r>
      <w:r>
        <w:rPr>
          <w:rtl/>
          <w:lang w:bidi="fa-IR"/>
        </w:rPr>
        <w:t>موجب کمال و سعادت آدم</w:t>
      </w:r>
      <w:r w:rsidR="00E61D8F">
        <w:rPr>
          <w:rtl/>
          <w:lang w:bidi="fa-IR"/>
        </w:rPr>
        <w:t>ی</w:t>
      </w:r>
      <w:r>
        <w:rPr>
          <w:rtl/>
          <w:lang w:bidi="fa-IR"/>
        </w:rPr>
        <w:t xml:space="preserve"> م</w:t>
      </w:r>
      <w:r w:rsidR="00E61D8F">
        <w:rPr>
          <w:rtl/>
          <w:lang w:bidi="fa-IR"/>
        </w:rPr>
        <w:t xml:space="preserve">ی </w:t>
      </w:r>
      <w:r>
        <w:rPr>
          <w:rtl/>
          <w:lang w:bidi="fa-IR"/>
        </w:rPr>
        <w:t>گردد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فَاَمَّا الانسانُ اِذا مَا ابْتَلاهُ رَبُّهُ فَاَکْرَمَهُ وَ نَعَّمَهُ فَیقُولُ رَبِّی اَکْرَمَنِ ا وَ اَمَّا اِذا مَا ابْتَلاهُ فَقَدَرَ عَلَیهِ رِزْقَهُ فَیقُولُ رَبِّی اَهانَنِ...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 انسان هنگام</w:t>
      </w:r>
      <w:r w:rsidR="00E61D8F">
        <w:rPr>
          <w:rtl/>
          <w:lang w:bidi="fa-IR"/>
        </w:rPr>
        <w:t>ی</w:t>
      </w:r>
      <w:r>
        <w:rPr>
          <w:rtl/>
          <w:lang w:bidi="fa-IR"/>
        </w:rPr>
        <w:t xml:space="preserve"> که پروردگار برا</w:t>
      </w:r>
      <w:r w:rsidR="00E61D8F">
        <w:rPr>
          <w:rtl/>
          <w:lang w:bidi="fa-IR"/>
        </w:rPr>
        <w:t>ی</w:t>
      </w:r>
      <w:r>
        <w:rPr>
          <w:rtl/>
          <w:lang w:bidi="fa-IR"/>
        </w:rPr>
        <w:t xml:space="preserve"> آزما</w:t>
      </w:r>
      <w:r w:rsidR="00E61D8F">
        <w:rPr>
          <w:rtl/>
          <w:lang w:bidi="fa-IR"/>
        </w:rPr>
        <w:t>ی</w:t>
      </w:r>
      <w:r>
        <w:rPr>
          <w:rtl/>
          <w:lang w:bidi="fa-IR"/>
        </w:rPr>
        <w:t>ش</w:t>
      </w:r>
      <w:r w:rsidR="009B4C06">
        <w:rPr>
          <w:rtl/>
          <w:lang w:bidi="fa-IR"/>
        </w:rPr>
        <w:t xml:space="preserve">، </w:t>
      </w:r>
      <w:r>
        <w:rPr>
          <w:rtl/>
          <w:lang w:bidi="fa-IR"/>
        </w:rPr>
        <w:t>او را اکرام م</w:t>
      </w:r>
      <w:r w:rsidR="00E61D8F">
        <w:rPr>
          <w:rtl/>
          <w:lang w:bidi="fa-IR"/>
        </w:rPr>
        <w:t xml:space="preserve">ی </w:t>
      </w:r>
      <w:r>
        <w:rPr>
          <w:rtl/>
          <w:lang w:bidi="fa-IR"/>
        </w:rPr>
        <w:t>کند و نعمت فراوان به او م</w:t>
      </w:r>
      <w:r w:rsidR="00E61D8F">
        <w:rPr>
          <w:rtl/>
          <w:lang w:bidi="fa-IR"/>
        </w:rPr>
        <w:t xml:space="preserve">ی </w:t>
      </w:r>
      <w:r>
        <w:rPr>
          <w:rtl/>
          <w:lang w:bidi="fa-IR"/>
        </w:rPr>
        <w:t>دهد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پروردگارم مرا گرام</w:t>
      </w:r>
      <w:r w:rsidR="00E61D8F">
        <w:rPr>
          <w:rtl/>
          <w:lang w:bidi="fa-IR"/>
        </w:rPr>
        <w:t>ی</w:t>
      </w:r>
      <w:r>
        <w:rPr>
          <w:rtl/>
          <w:lang w:bidi="fa-IR"/>
        </w:rPr>
        <w:t xml:space="preserve"> داشته است</w:t>
      </w:r>
      <w:r w:rsidR="009B4C06">
        <w:rPr>
          <w:rtl/>
          <w:lang w:bidi="fa-IR"/>
        </w:rPr>
        <w:t xml:space="preserve">. </w:t>
      </w:r>
      <w:r>
        <w:rPr>
          <w:rtl/>
          <w:lang w:bidi="fa-IR"/>
        </w:rPr>
        <w:t>و امّا هنگام</w:t>
      </w:r>
      <w:r w:rsidR="00E61D8F">
        <w:rPr>
          <w:rtl/>
          <w:lang w:bidi="fa-IR"/>
        </w:rPr>
        <w:t>ی</w:t>
      </w:r>
      <w:r>
        <w:rPr>
          <w:rtl/>
          <w:lang w:bidi="fa-IR"/>
        </w:rPr>
        <w:t xml:space="preserve"> که برا</w:t>
      </w:r>
      <w:r w:rsidR="00E61D8F">
        <w:rPr>
          <w:rtl/>
          <w:lang w:bidi="fa-IR"/>
        </w:rPr>
        <w:t>ی</w:t>
      </w:r>
      <w:r>
        <w:rPr>
          <w:rtl/>
          <w:lang w:bidi="fa-IR"/>
        </w:rPr>
        <w:t xml:space="preserve"> امتحان</w:t>
      </w:r>
      <w:r w:rsidR="009B4C06">
        <w:rPr>
          <w:rtl/>
          <w:lang w:bidi="fa-IR"/>
        </w:rPr>
        <w:t xml:space="preserve">، </w:t>
      </w:r>
      <w:r>
        <w:rPr>
          <w:rtl/>
          <w:lang w:bidi="fa-IR"/>
        </w:rPr>
        <w:t>روز</w:t>
      </w:r>
      <w:r w:rsidR="00E61D8F">
        <w:rPr>
          <w:rtl/>
          <w:lang w:bidi="fa-IR"/>
        </w:rPr>
        <w:t xml:space="preserve">ی </w:t>
      </w:r>
      <w:r>
        <w:rPr>
          <w:rtl/>
          <w:lang w:bidi="fa-IR"/>
        </w:rPr>
        <w:t>اش را بر او تنگ م</w:t>
      </w:r>
      <w:r w:rsidR="00E61D8F">
        <w:rPr>
          <w:rtl/>
          <w:lang w:bidi="fa-IR"/>
        </w:rPr>
        <w:t xml:space="preserve">ی </w:t>
      </w:r>
      <w:r>
        <w:rPr>
          <w:rtl/>
          <w:lang w:bidi="fa-IR"/>
        </w:rPr>
        <w:t>گرداند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پروردگارم مرا خوار کرده است»</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ات</w:t>
      </w:r>
      <w:r w:rsidR="009B4C06">
        <w:rPr>
          <w:rtl/>
          <w:lang w:bidi="fa-IR"/>
        </w:rPr>
        <w:t xml:space="preserve">، </w:t>
      </w:r>
      <w:r>
        <w:rPr>
          <w:rtl/>
          <w:lang w:bidi="fa-IR"/>
        </w:rPr>
        <w:t xml:space="preserve">به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صفات منف</w:t>
      </w:r>
      <w:r w:rsidR="00E61D8F">
        <w:rPr>
          <w:rtl/>
          <w:lang w:bidi="fa-IR"/>
        </w:rPr>
        <w:t>ی</w:t>
      </w:r>
      <w:r>
        <w:rPr>
          <w:rtl/>
          <w:lang w:bidi="fa-IR"/>
        </w:rPr>
        <w:t xml:space="preserve"> آنان اشاره شده است که - با آن</w:t>
      </w:r>
      <w:r w:rsidR="00E61D8F">
        <w:rPr>
          <w:rtl/>
          <w:lang w:bidi="fa-IR"/>
        </w:rPr>
        <w:t xml:space="preserve"> </w:t>
      </w:r>
      <w:r>
        <w:rPr>
          <w:rtl/>
          <w:lang w:bidi="fa-IR"/>
        </w:rPr>
        <w:t>که آزما</w:t>
      </w:r>
      <w:r w:rsidR="00E61D8F">
        <w:rPr>
          <w:rtl/>
          <w:lang w:bidi="fa-IR"/>
        </w:rPr>
        <w:t>ی</w:t>
      </w:r>
      <w:r>
        <w:rPr>
          <w:rtl/>
          <w:lang w:bidi="fa-IR"/>
        </w:rPr>
        <w:t>ش اله</w:t>
      </w:r>
      <w:r w:rsidR="00E61D8F">
        <w:rPr>
          <w:rtl/>
          <w:lang w:bidi="fa-IR"/>
        </w:rPr>
        <w:t>ی</w:t>
      </w:r>
      <w:r>
        <w:rPr>
          <w:rtl/>
          <w:lang w:bidi="fa-IR"/>
        </w:rPr>
        <w:t xml:space="preserve"> گاه با نعمت</w:t>
      </w:r>
      <w:r w:rsidR="00E61D8F">
        <w:rPr>
          <w:rtl/>
          <w:lang w:bidi="fa-IR"/>
        </w:rPr>
        <w:t xml:space="preserve"> </w:t>
      </w:r>
      <w:r>
        <w:rPr>
          <w:rtl/>
          <w:lang w:bidi="fa-IR"/>
        </w:rPr>
        <w:t>ها و گاه</w:t>
      </w:r>
      <w:r w:rsidR="00E61D8F">
        <w:rPr>
          <w:rtl/>
          <w:lang w:bidi="fa-IR"/>
        </w:rPr>
        <w:t>ی</w:t>
      </w:r>
      <w:r>
        <w:rPr>
          <w:rtl/>
          <w:lang w:bidi="fa-IR"/>
        </w:rPr>
        <w:t xml:space="preserve"> با ابتلائات و مشکلات است - ا</w:t>
      </w:r>
      <w:r w:rsidR="00E61D8F">
        <w:rPr>
          <w:rtl/>
          <w:lang w:bidi="fa-IR"/>
        </w:rPr>
        <w:t>ی</w:t>
      </w:r>
      <w:r>
        <w:rPr>
          <w:rtl/>
          <w:lang w:bidi="fa-IR"/>
        </w:rPr>
        <w:t xml:space="preserve">نان به </w:t>
      </w:r>
      <w:r>
        <w:rPr>
          <w:rtl/>
          <w:lang w:bidi="fa-IR"/>
        </w:rPr>
        <w:lastRenderedPageBreak/>
        <w:t>هنگام خوش</w:t>
      </w:r>
      <w:r w:rsidR="00E61D8F">
        <w:rPr>
          <w:rtl/>
          <w:lang w:bidi="fa-IR"/>
        </w:rPr>
        <w:t xml:space="preserve">ی </w:t>
      </w:r>
      <w:r>
        <w:rPr>
          <w:rtl/>
          <w:lang w:bidi="fa-IR"/>
        </w:rPr>
        <w:t>ها و رو</w:t>
      </w:r>
      <w:r w:rsidR="00E61D8F">
        <w:rPr>
          <w:rtl/>
          <w:lang w:bidi="fa-IR"/>
        </w:rPr>
        <w:t>ی</w:t>
      </w:r>
      <w:r>
        <w:rPr>
          <w:rtl/>
          <w:lang w:bidi="fa-IR"/>
        </w:rPr>
        <w:t xml:space="preserve"> آوردن نعمت</w:t>
      </w:r>
      <w:r w:rsidR="00E61D8F">
        <w:rPr>
          <w:rtl/>
          <w:lang w:bidi="fa-IR"/>
        </w:rPr>
        <w:t xml:space="preserve"> </w:t>
      </w:r>
      <w:r>
        <w:rPr>
          <w:rtl/>
          <w:lang w:bidi="fa-IR"/>
        </w:rPr>
        <w:t>ها مغرور شده</w:t>
      </w:r>
      <w:r w:rsidR="009B4C06">
        <w:rPr>
          <w:rtl/>
          <w:lang w:bidi="fa-IR"/>
        </w:rPr>
        <w:t xml:space="preserve">، </w:t>
      </w:r>
      <w:r>
        <w:rPr>
          <w:rtl/>
          <w:lang w:bidi="fa-IR"/>
        </w:rPr>
        <w:t>چنان م</w:t>
      </w:r>
      <w:r w:rsidR="00E61D8F">
        <w:rPr>
          <w:rtl/>
          <w:lang w:bidi="fa-IR"/>
        </w:rPr>
        <w:t xml:space="preserve">ی </w:t>
      </w:r>
      <w:r>
        <w:rPr>
          <w:rtl/>
          <w:lang w:bidi="fa-IR"/>
        </w:rPr>
        <w:t>پندارند که از نزد</w:t>
      </w:r>
      <w:r w:rsidR="00E61D8F">
        <w:rPr>
          <w:rtl/>
          <w:lang w:bidi="fa-IR"/>
        </w:rPr>
        <w:t>ی</w:t>
      </w:r>
      <w:r>
        <w:rPr>
          <w:rtl/>
          <w:lang w:bidi="fa-IR"/>
        </w:rPr>
        <w:t>کان و مقرّبان اله</w:t>
      </w:r>
      <w:r w:rsidR="00E61D8F">
        <w:rPr>
          <w:rtl/>
          <w:lang w:bidi="fa-IR"/>
        </w:rPr>
        <w:t xml:space="preserve">ی </w:t>
      </w:r>
      <w:r>
        <w:rPr>
          <w:rtl/>
          <w:lang w:bidi="fa-IR"/>
        </w:rPr>
        <w:t>اند و به هنگام تنگدست</w:t>
      </w:r>
      <w:r w:rsidR="00E61D8F">
        <w:rPr>
          <w:rtl/>
          <w:lang w:bidi="fa-IR"/>
        </w:rPr>
        <w:t>ی</w:t>
      </w:r>
      <w:r>
        <w:rPr>
          <w:rtl/>
          <w:lang w:bidi="fa-IR"/>
        </w:rPr>
        <w:t xml:space="preserve"> و بروز مشکلات مأ</w:t>
      </w:r>
      <w:r w:rsidR="00E61D8F">
        <w:rPr>
          <w:rtl/>
          <w:lang w:bidi="fa-IR"/>
        </w:rPr>
        <w:t>ی</w:t>
      </w:r>
      <w:r>
        <w:rPr>
          <w:rtl/>
          <w:lang w:bidi="fa-IR"/>
        </w:rPr>
        <w:t>وس شده</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پروردگار ما را خوار نموده است</w:t>
      </w:r>
      <w:r w:rsidR="009B4C06">
        <w:rPr>
          <w:rtl/>
          <w:lang w:bidi="fa-IR"/>
        </w:rPr>
        <w:t xml:space="preserve">! </w:t>
      </w:r>
      <w:r>
        <w:rPr>
          <w:rtl/>
          <w:lang w:bidi="fa-IR"/>
        </w:rPr>
        <w:t>امّا مردان اله</w:t>
      </w:r>
      <w:r w:rsidR="00E61D8F">
        <w:rPr>
          <w:rtl/>
          <w:lang w:bidi="fa-IR"/>
        </w:rPr>
        <w:t>ی</w:t>
      </w:r>
      <w:r>
        <w:rPr>
          <w:rtl/>
          <w:lang w:bidi="fa-IR"/>
        </w:rPr>
        <w:t xml:space="preserve"> خوب م</w:t>
      </w:r>
      <w:r w:rsidR="00E61D8F">
        <w:rPr>
          <w:rtl/>
          <w:lang w:bidi="fa-IR"/>
        </w:rPr>
        <w:t xml:space="preserve">ی </w:t>
      </w:r>
      <w:r>
        <w:rPr>
          <w:rtl/>
          <w:lang w:bidi="fa-IR"/>
        </w:rPr>
        <w:t>دانند که نه اقبال نعمت</w:t>
      </w:r>
      <w:r w:rsidR="009B4C06">
        <w:rPr>
          <w:rtl/>
          <w:lang w:bidi="fa-IR"/>
        </w:rPr>
        <w:t xml:space="preserve">، </w:t>
      </w:r>
      <w:r>
        <w:rPr>
          <w:rtl/>
          <w:lang w:bidi="fa-IR"/>
        </w:rPr>
        <w:t>دل</w:t>
      </w:r>
      <w:r w:rsidR="00E61D8F">
        <w:rPr>
          <w:rtl/>
          <w:lang w:bidi="fa-IR"/>
        </w:rPr>
        <w:t>ی</w:t>
      </w:r>
      <w:r>
        <w:rPr>
          <w:rtl/>
          <w:lang w:bidi="fa-IR"/>
        </w:rPr>
        <w:t>ل بر قرب به خداست و نه ادبار نعمت و رو</w:t>
      </w:r>
      <w:r w:rsidR="00E61D8F">
        <w:rPr>
          <w:rtl/>
          <w:lang w:bidi="fa-IR"/>
        </w:rPr>
        <w:t>ی</w:t>
      </w:r>
      <w:r>
        <w:rPr>
          <w:rtl/>
          <w:lang w:bidi="fa-IR"/>
        </w:rPr>
        <w:t xml:space="preserve"> آوردن سخت</w:t>
      </w:r>
      <w:r w:rsidR="00E61D8F">
        <w:rPr>
          <w:rtl/>
          <w:lang w:bidi="fa-IR"/>
        </w:rPr>
        <w:t>ی</w:t>
      </w:r>
      <w:r>
        <w:rPr>
          <w:rtl/>
          <w:lang w:bidi="fa-IR"/>
        </w:rPr>
        <w:t xml:space="preserve"> و دشوار</w:t>
      </w:r>
      <w:r w:rsidR="00E61D8F">
        <w:rPr>
          <w:rtl/>
          <w:lang w:bidi="fa-IR"/>
        </w:rPr>
        <w:t>ی</w:t>
      </w:r>
      <w:r w:rsidR="009B4C06">
        <w:rPr>
          <w:rtl/>
          <w:lang w:bidi="fa-IR"/>
        </w:rPr>
        <w:t xml:space="preserve">، </w:t>
      </w:r>
      <w:r>
        <w:rPr>
          <w:rtl/>
          <w:lang w:bidi="fa-IR"/>
        </w:rPr>
        <w:t>دل</w:t>
      </w:r>
      <w:r w:rsidR="00E61D8F">
        <w:rPr>
          <w:rtl/>
          <w:lang w:bidi="fa-IR"/>
        </w:rPr>
        <w:t>ی</w:t>
      </w:r>
      <w:r>
        <w:rPr>
          <w:rtl/>
          <w:lang w:bidi="fa-IR"/>
        </w:rPr>
        <w:t>ل بر دور</w:t>
      </w:r>
      <w:r w:rsidR="00E61D8F">
        <w:rPr>
          <w:rtl/>
          <w:lang w:bidi="fa-IR"/>
        </w:rPr>
        <w:t>ی</w:t>
      </w:r>
      <w:r>
        <w:rPr>
          <w:rtl/>
          <w:lang w:bidi="fa-IR"/>
        </w:rPr>
        <w:t xml:space="preserve"> از حق است</w:t>
      </w:r>
      <w:r w:rsidR="009B4C06">
        <w:rPr>
          <w:rtl/>
          <w:lang w:bidi="fa-IR"/>
        </w:rPr>
        <w:t xml:space="preserve">. </w:t>
      </w:r>
      <w:r>
        <w:rPr>
          <w:rtl/>
          <w:lang w:bidi="fa-IR"/>
        </w:rPr>
        <w:t>بلکه داده</w:t>
      </w:r>
      <w:r w:rsidR="00E61D8F">
        <w:rPr>
          <w:rtl/>
          <w:lang w:bidi="fa-IR"/>
        </w:rPr>
        <w:t xml:space="preserve"> </w:t>
      </w:r>
      <w:r>
        <w:rPr>
          <w:rtl/>
          <w:lang w:bidi="fa-IR"/>
        </w:rPr>
        <w:t>ها و سخت</w:t>
      </w:r>
      <w:r w:rsidR="00E61D8F">
        <w:rPr>
          <w:rtl/>
          <w:lang w:bidi="fa-IR"/>
        </w:rPr>
        <w:t xml:space="preserve">ی </w:t>
      </w:r>
      <w:r>
        <w:rPr>
          <w:rtl/>
          <w:lang w:bidi="fa-IR"/>
        </w:rPr>
        <w:t>ها همه و همه ابزار آزما</w:t>
      </w:r>
      <w:r w:rsidR="00E61D8F">
        <w:rPr>
          <w:rtl/>
          <w:lang w:bidi="fa-IR"/>
        </w:rPr>
        <w:t>ی</w:t>
      </w:r>
      <w:r>
        <w:rPr>
          <w:rtl/>
          <w:lang w:bidi="fa-IR"/>
        </w:rPr>
        <w:t>ش پروردگارند</w:t>
      </w:r>
      <w:r w:rsidR="009B4C06">
        <w:rPr>
          <w:rtl/>
          <w:lang w:bidi="fa-IR"/>
        </w:rPr>
        <w:t xml:space="preserve">. </w:t>
      </w:r>
    </w:p>
    <w:p w:rsidR="0049138A" w:rsidRDefault="0049138A" w:rsidP="0049138A">
      <w:pPr>
        <w:pStyle w:val="libNormal"/>
        <w:rPr>
          <w:rtl/>
          <w:lang w:bidi="fa-IR"/>
        </w:rPr>
      </w:pPr>
      <w:r>
        <w:rPr>
          <w:rtl/>
          <w:lang w:bidi="fa-IR"/>
        </w:rPr>
        <w:t>در ادامه ن</w:t>
      </w:r>
      <w:r w:rsidR="00E61D8F">
        <w:rPr>
          <w:rtl/>
          <w:lang w:bidi="fa-IR"/>
        </w:rPr>
        <w:t>ی</w:t>
      </w:r>
      <w:r>
        <w:rPr>
          <w:rtl/>
          <w:lang w:bidi="fa-IR"/>
        </w:rPr>
        <w:t>ز به برخ</w:t>
      </w:r>
      <w:r w:rsidR="00E61D8F">
        <w:rPr>
          <w:rtl/>
          <w:lang w:bidi="fa-IR"/>
        </w:rPr>
        <w:t>ی</w:t>
      </w:r>
      <w:r>
        <w:rPr>
          <w:rtl/>
          <w:lang w:bidi="fa-IR"/>
        </w:rPr>
        <w:t xml:space="preserve"> از کردارها</w:t>
      </w:r>
      <w:r w:rsidR="00E61D8F">
        <w:rPr>
          <w:rtl/>
          <w:lang w:bidi="fa-IR"/>
        </w:rPr>
        <w:t>ی</w:t>
      </w:r>
      <w:r>
        <w:rPr>
          <w:rtl/>
          <w:lang w:bidi="fa-IR"/>
        </w:rPr>
        <w:t xml:space="preserve"> ناشا</w:t>
      </w:r>
      <w:r w:rsidR="00E61D8F">
        <w:rPr>
          <w:rtl/>
          <w:lang w:bidi="fa-IR"/>
        </w:rPr>
        <w:t>ی</w:t>
      </w:r>
      <w:r>
        <w:rPr>
          <w:rtl/>
          <w:lang w:bidi="fa-IR"/>
        </w:rPr>
        <w:t>ست آنان که موجب دور</w:t>
      </w:r>
      <w:r w:rsidR="00E61D8F">
        <w:rPr>
          <w:rtl/>
          <w:lang w:bidi="fa-IR"/>
        </w:rPr>
        <w:t>ی</w:t>
      </w:r>
      <w:r>
        <w:rPr>
          <w:rtl/>
          <w:lang w:bidi="fa-IR"/>
        </w:rPr>
        <w:t xml:space="preserve"> آن</w:t>
      </w:r>
      <w:r w:rsidR="00E61D8F">
        <w:rPr>
          <w:rtl/>
          <w:lang w:bidi="fa-IR"/>
        </w:rPr>
        <w:t xml:space="preserve"> </w:t>
      </w:r>
      <w:r>
        <w:rPr>
          <w:rtl/>
          <w:lang w:bidi="fa-IR"/>
        </w:rPr>
        <w:t>ها از خداوند و گرفتار</w:t>
      </w:r>
      <w:r w:rsidR="00E61D8F">
        <w:rPr>
          <w:rtl/>
          <w:lang w:bidi="fa-IR"/>
        </w:rPr>
        <w:t>ی</w:t>
      </w:r>
      <w:r>
        <w:rPr>
          <w:rtl/>
          <w:lang w:bidi="fa-IR"/>
        </w:rPr>
        <w:t xml:space="preserve"> آنان در چنگال مجازات اله</w:t>
      </w:r>
      <w:r w:rsidR="00E61D8F">
        <w:rPr>
          <w:rtl/>
          <w:lang w:bidi="fa-IR"/>
        </w:rPr>
        <w:t>ی</w:t>
      </w:r>
      <w:r>
        <w:rPr>
          <w:rtl/>
          <w:lang w:bidi="fa-IR"/>
        </w:rPr>
        <w:t xml:space="preserve"> م</w:t>
      </w:r>
      <w:r w:rsidR="00E61D8F">
        <w:rPr>
          <w:rtl/>
          <w:lang w:bidi="fa-IR"/>
        </w:rPr>
        <w:t xml:space="preserve">ی </w:t>
      </w:r>
      <w:r>
        <w:rPr>
          <w:rtl/>
          <w:lang w:bidi="fa-IR"/>
        </w:rPr>
        <w:t>شود</w:t>
      </w:r>
      <w:r w:rsidR="009B4C06">
        <w:rPr>
          <w:rtl/>
          <w:lang w:bidi="fa-IR"/>
        </w:rPr>
        <w:t xml:space="preserve">، </w:t>
      </w:r>
      <w:r>
        <w:rPr>
          <w:rtl/>
          <w:lang w:bidi="fa-IR"/>
        </w:rPr>
        <w:t>اشاره شده است</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لا اُقْسِمُ بِهذَا الْبَلَدِ ا وَ اَنْتَ حِلٌّ بِهذَا الْبَلَدِ ا وَ والدٍ وَ ما وَلَدَ ا لَقَدْ خَلَقْنَا الانسانَ فی کَبَدٍ ا اَیحْسَبُ اَنْ لَنْ یقْدِرَ عَلَیهِ اَحَدٌ</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177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«سوگند به ا</w:t>
      </w:r>
      <w:r w:rsidR="00E61D8F">
        <w:rPr>
          <w:rtl/>
          <w:lang w:bidi="fa-IR"/>
        </w:rPr>
        <w:t>ی</w:t>
      </w:r>
      <w:r>
        <w:rPr>
          <w:rtl/>
          <w:lang w:bidi="fa-IR"/>
        </w:rPr>
        <w:t>ن شهر</w:t>
      </w:r>
      <w:r w:rsidR="009B4C06">
        <w:rPr>
          <w:rtl/>
          <w:lang w:bidi="fa-IR"/>
        </w:rPr>
        <w:t xml:space="preserve"> (</w:t>
      </w:r>
      <w:r>
        <w:rPr>
          <w:rtl/>
          <w:lang w:bidi="fa-IR"/>
        </w:rPr>
        <w:t>مقدّس مکّه</w:t>
      </w:r>
      <w:r w:rsidR="009B4C06">
        <w:rPr>
          <w:rtl/>
          <w:lang w:bidi="fa-IR"/>
        </w:rPr>
        <w:t xml:space="preserve">) ، </w:t>
      </w:r>
      <w:r>
        <w:rPr>
          <w:rtl/>
          <w:lang w:bidi="fa-IR"/>
        </w:rPr>
        <w:t>شهر</w:t>
      </w:r>
      <w:r w:rsidR="00E61D8F">
        <w:rPr>
          <w:rtl/>
          <w:lang w:bidi="fa-IR"/>
        </w:rPr>
        <w:t>ی</w:t>
      </w:r>
      <w:r>
        <w:rPr>
          <w:rtl/>
          <w:lang w:bidi="fa-IR"/>
        </w:rPr>
        <w:t xml:space="preserve"> که تو ساکن آن هست</w:t>
      </w:r>
      <w:r w:rsidR="00E61D8F">
        <w:rPr>
          <w:rtl/>
          <w:lang w:bidi="fa-IR"/>
        </w:rPr>
        <w:t>ی</w:t>
      </w:r>
      <w:r>
        <w:rPr>
          <w:rtl/>
          <w:lang w:bidi="fa-IR"/>
        </w:rPr>
        <w:t xml:space="preserve"> و سوگند به پدر و فرزندش</w:t>
      </w:r>
      <w:r w:rsidR="009B4C06">
        <w:rPr>
          <w:rtl/>
          <w:lang w:bidi="fa-IR"/>
        </w:rPr>
        <w:t>، (</w:t>
      </w:r>
      <w:r>
        <w:rPr>
          <w:rtl/>
          <w:lang w:bidi="fa-IR"/>
        </w:rPr>
        <w:t>حضرت ابراه</w:t>
      </w:r>
      <w:r w:rsidR="00E61D8F">
        <w:rPr>
          <w:rtl/>
          <w:lang w:bidi="fa-IR"/>
        </w:rPr>
        <w:t>ی</w:t>
      </w:r>
      <w:r>
        <w:rPr>
          <w:rtl/>
          <w:lang w:bidi="fa-IR"/>
        </w:rPr>
        <w:t>م و فرزندش اسماع</w:t>
      </w:r>
      <w:r w:rsidR="00E61D8F">
        <w:rPr>
          <w:rtl/>
          <w:lang w:bidi="fa-IR"/>
        </w:rPr>
        <w:t>ی</w:t>
      </w:r>
      <w:r>
        <w:rPr>
          <w:rtl/>
          <w:lang w:bidi="fa-IR"/>
        </w:rPr>
        <w:t>ل</w:t>
      </w:r>
      <w:r w:rsidR="009B4C06">
        <w:rPr>
          <w:rtl/>
          <w:lang w:bidi="fa-IR"/>
        </w:rPr>
        <w:t xml:space="preserve">) </w:t>
      </w:r>
      <w:r>
        <w:rPr>
          <w:rtl/>
          <w:lang w:bidi="fa-IR"/>
        </w:rPr>
        <w:t>که قطعاً انسان را در رنج آفر</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م</w:t>
      </w:r>
      <w:r w:rsidR="009B4C06">
        <w:rPr>
          <w:rtl/>
          <w:lang w:bidi="fa-IR"/>
        </w:rPr>
        <w:t xml:space="preserve"> (</w:t>
      </w:r>
      <w:r>
        <w:rPr>
          <w:rtl/>
          <w:lang w:bidi="fa-IR"/>
        </w:rPr>
        <w:t>و زندگ</w:t>
      </w:r>
      <w:r w:rsidR="00E61D8F">
        <w:rPr>
          <w:rtl/>
          <w:lang w:bidi="fa-IR"/>
        </w:rPr>
        <w:t>ی</w:t>
      </w:r>
      <w:r>
        <w:rPr>
          <w:rtl/>
          <w:lang w:bidi="fa-IR"/>
        </w:rPr>
        <w:t xml:space="preserve"> او مملوّ از رنج</w:t>
      </w:r>
      <w:r w:rsidR="00E61D8F">
        <w:rPr>
          <w:rtl/>
          <w:lang w:bidi="fa-IR"/>
        </w:rPr>
        <w:t xml:space="preserve"> </w:t>
      </w:r>
      <w:r>
        <w:rPr>
          <w:rtl/>
          <w:lang w:bidi="fa-IR"/>
        </w:rPr>
        <w:t>هاست</w:t>
      </w:r>
      <w:r w:rsidR="009B4C06">
        <w:rPr>
          <w:rtl/>
          <w:lang w:bidi="fa-IR"/>
        </w:rPr>
        <w:t xml:space="preserve">) . </w:t>
      </w:r>
      <w:r>
        <w:rPr>
          <w:rtl/>
          <w:lang w:bidi="fa-IR"/>
        </w:rPr>
        <w:t>آ</w:t>
      </w:r>
      <w:r w:rsidR="00E61D8F">
        <w:rPr>
          <w:rtl/>
          <w:lang w:bidi="fa-IR"/>
        </w:rPr>
        <w:t>ی</w:t>
      </w:r>
      <w:r>
        <w:rPr>
          <w:rtl/>
          <w:lang w:bidi="fa-IR"/>
        </w:rPr>
        <w:t>ا م</w:t>
      </w:r>
      <w:r w:rsidR="00E61D8F">
        <w:rPr>
          <w:rtl/>
          <w:lang w:bidi="fa-IR"/>
        </w:rPr>
        <w:t xml:space="preserve">ی </w:t>
      </w:r>
      <w:r>
        <w:rPr>
          <w:rtl/>
          <w:lang w:bidi="fa-IR"/>
        </w:rPr>
        <w:t>پندارد که ه</w:t>
      </w:r>
      <w:r w:rsidR="00E61D8F">
        <w:rPr>
          <w:rtl/>
          <w:lang w:bidi="fa-IR"/>
        </w:rPr>
        <w:t>ی</w:t>
      </w:r>
      <w:r>
        <w:rPr>
          <w:rtl/>
          <w:lang w:bidi="fa-IR"/>
        </w:rPr>
        <w:t>چ کس قادر ن</w:t>
      </w:r>
      <w:r w:rsidR="00E61D8F">
        <w:rPr>
          <w:rtl/>
          <w:lang w:bidi="fa-IR"/>
        </w:rPr>
        <w:t>ی</w:t>
      </w:r>
      <w:r>
        <w:rPr>
          <w:rtl/>
          <w:lang w:bidi="fa-IR"/>
        </w:rPr>
        <w:t xml:space="preserve">ست بر او دست </w:t>
      </w:r>
      <w:r w:rsidR="00E61D8F">
        <w:rPr>
          <w:rtl/>
          <w:lang w:bidi="fa-IR"/>
        </w:rPr>
        <w:t>ی</w:t>
      </w:r>
      <w:r>
        <w:rPr>
          <w:rtl/>
          <w:lang w:bidi="fa-IR"/>
        </w:rPr>
        <w:t>ابد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نفس آدم</w:t>
      </w:r>
      <w:r w:rsidR="00E61D8F">
        <w:rPr>
          <w:rtl/>
          <w:lang w:bidi="fa-IR"/>
        </w:rPr>
        <w:t>ی</w:t>
      </w:r>
      <w:r>
        <w:rPr>
          <w:rtl/>
          <w:lang w:bidi="fa-IR"/>
        </w:rPr>
        <w:t xml:space="preserve"> به اقتضا</w:t>
      </w:r>
      <w:r w:rsidR="00E61D8F">
        <w:rPr>
          <w:rtl/>
          <w:lang w:bidi="fa-IR"/>
        </w:rPr>
        <w:t>ی</w:t>
      </w:r>
      <w:r>
        <w:rPr>
          <w:rtl/>
          <w:lang w:bidi="fa-IR"/>
        </w:rPr>
        <w:t xml:space="preserve"> طب</w:t>
      </w:r>
      <w:r w:rsidR="00E61D8F">
        <w:rPr>
          <w:rtl/>
          <w:lang w:bidi="fa-IR"/>
        </w:rPr>
        <w:t>ی</w:t>
      </w:r>
      <w:r>
        <w:rPr>
          <w:rtl/>
          <w:lang w:bidi="fa-IR"/>
        </w:rPr>
        <w:t>عت راحت</w:t>
      </w:r>
      <w:r w:rsidR="00E61D8F">
        <w:rPr>
          <w:rtl/>
          <w:lang w:bidi="fa-IR"/>
        </w:rPr>
        <w:t xml:space="preserve"> </w:t>
      </w:r>
      <w:r>
        <w:rPr>
          <w:rtl/>
          <w:lang w:bidi="fa-IR"/>
        </w:rPr>
        <w:t>طلب</w:t>
      </w:r>
      <w:r w:rsidR="00E61D8F">
        <w:rPr>
          <w:rtl/>
          <w:lang w:bidi="fa-IR"/>
        </w:rPr>
        <w:t>ی</w:t>
      </w:r>
      <w:r>
        <w:rPr>
          <w:rtl/>
          <w:lang w:bidi="fa-IR"/>
        </w:rPr>
        <w:t xml:space="preserve"> همواره خواهان خوش</w:t>
      </w:r>
      <w:r w:rsidR="00E61D8F">
        <w:rPr>
          <w:rtl/>
          <w:lang w:bidi="fa-IR"/>
        </w:rPr>
        <w:t>ی</w:t>
      </w:r>
      <w:r w:rsidR="009B4C06">
        <w:rPr>
          <w:rtl/>
          <w:lang w:bidi="fa-IR"/>
        </w:rPr>
        <w:t xml:space="preserve">، </w:t>
      </w:r>
      <w:r>
        <w:rPr>
          <w:rtl/>
          <w:lang w:bidi="fa-IR"/>
        </w:rPr>
        <w:t>راحت</w:t>
      </w:r>
      <w:r w:rsidR="00E61D8F">
        <w:rPr>
          <w:rtl/>
          <w:lang w:bidi="fa-IR"/>
        </w:rPr>
        <w:t>ی</w:t>
      </w:r>
      <w:r w:rsidR="009B4C06">
        <w:rPr>
          <w:rtl/>
          <w:lang w:bidi="fa-IR"/>
        </w:rPr>
        <w:t xml:space="preserve">، </w:t>
      </w:r>
      <w:r>
        <w:rPr>
          <w:rtl/>
          <w:lang w:bidi="fa-IR"/>
        </w:rPr>
        <w:t>ب</w:t>
      </w:r>
      <w:r w:rsidR="00E61D8F">
        <w:rPr>
          <w:rtl/>
          <w:lang w:bidi="fa-IR"/>
        </w:rPr>
        <w:t xml:space="preserve">ی </w:t>
      </w:r>
      <w:r>
        <w:rPr>
          <w:rtl/>
          <w:lang w:bidi="fa-IR"/>
        </w:rPr>
        <w:t>ن</w:t>
      </w:r>
      <w:r w:rsidR="00E61D8F">
        <w:rPr>
          <w:rtl/>
          <w:lang w:bidi="fa-IR"/>
        </w:rPr>
        <w:t>ی</w:t>
      </w:r>
      <w:r>
        <w:rPr>
          <w:rtl/>
          <w:lang w:bidi="fa-IR"/>
        </w:rPr>
        <w:t>از</w:t>
      </w:r>
      <w:r w:rsidR="00E61D8F">
        <w:rPr>
          <w:rtl/>
          <w:lang w:bidi="fa-IR"/>
        </w:rPr>
        <w:t>ی</w:t>
      </w:r>
      <w:r>
        <w:rPr>
          <w:rtl/>
          <w:lang w:bidi="fa-IR"/>
        </w:rPr>
        <w:t xml:space="preserve"> و رفاه و آسا</w:t>
      </w:r>
      <w:r w:rsidR="00E61D8F">
        <w:rPr>
          <w:rtl/>
          <w:lang w:bidi="fa-IR"/>
        </w:rPr>
        <w:t>ی</w:t>
      </w:r>
      <w:r>
        <w:rPr>
          <w:rtl/>
          <w:lang w:bidi="fa-IR"/>
        </w:rPr>
        <w:t>ش بوده</w:t>
      </w:r>
      <w:r w:rsidR="009B4C06">
        <w:rPr>
          <w:rtl/>
          <w:lang w:bidi="fa-IR"/>
        </w:rPr>
        <w:t xml:space="preserve">، </w:t>
      </w:r>
      <w:r>
        <w:rPr>
          <w:rtl/>
          <w:lang w:bidi="fa-IR"/>
        </w:rPr>
        <w:t>از تنگدست</w:t>
      </w:r>
      <w:r w:rsidR="00E61D8F">
        <w:rPr>
          <w:rtl/>
          <w:lang w:bidi="fa-IR"/>
        </w:rPr>
        <w:t>ی</w:t>
      </w:r>
      <w:r w:rsidR="009B4C06">
        <w:rPr>
          <w:rtl/>
          <w:lang w:bidi="fa-IR"/>
        </w:rPr>
        <w:t xml:space="preserve">، </w:t>
      </w:r>
      <w:r>
        <w:rPr>
          <w:rtl/>
          <w:lang w:bidi="fa-IR"/>
        </w:rPr>
        <w:t>محروم</w:t>
      </w:r>
      <w:r w:rsidR="00E61D8F">
        <w:rPr>
          <w:rtl/>
          <w:lang w:bidi="fa-IR"/>
        </w:rPr>
        <w:t>ی</w:t>
      </w:r>
      <w:r>
        <w:rPr>
          <w:rtl/>
          <w:lang w:bidi="fa-IR"/>
        </w:rPr>
        <w:t>ت</w:t>
      </w:r>
      <w:r w:rsidR="009B4C06">
        <w:rPr>
          <w:rtl/>
          <w:lang w:bidi="fa-IR"/>
        </w:rPr>
        <w:t xml:space="preserve">، </w:t>
      </w:r>
      <w:r>
        <w:rPr>
          <w:rtl/>
          <w:lang w:bidi="fa-IR"/>
        </w:rPr>
        <w:t>زحمت</w:t>
      </w:r>
      <w:r w:rsidR="009B4C06">
        <w:rPr>
          <w:rtl/>
          <w:lang w:bidi="fa-IR"/>
        </w:rPr>
        <w:t xml:space="preserve">، </w:t>
      </w:r>
      <w:r>
        <w:rPr>
          <w:rtl/>
          <w:lang w:bidi="fa-IR"/>
        </w:rPr>
        <w:t>درد و رنج</w:t>
      </w:r>
      <w:r w:rsidR="009B4C06">
        <w:rPr>
          <w:rtl/>
          <w:lang w:bidi="fa-IR"/>
        </w:rPr>
        <w:t xml:space="preserve">، </w:t>
      </w:r>
      <w:r>
        <w:rPr>
          <w:rtl/>
          <w:lang w:bidi="fa-IR"/>
        </w:rPr>
        <w:t>مص</w:t>
      </w:r>
      <w:r w:rsidR="00E61D8F">
        <w:rPr>
          <w:rtl/>
          <w:lang w:bidi="fa-IR"/>
        </w:rPr>
        <w:t>ی</w:t>
      </w:r>
      <w:r>
        <w:rPr>
          <w:rtl/>
          <w:lang w:bidi="fa-IR"/>
        </w:rPr>
        <w:t>بت و ناگوار</w:t>
      </w:r>
      <w:r w:rsidR="00E61D8F">
        <w:rPr>
          <w:rtl/>
          <w:lang w:bidi="fa-IR"/>
        </w:rPr>
        <w:t>ی</w:t>
      </w:r>
      <w:r>
        <w:rPr>
          <w:rtl/>
          <w:lang w:bidi="fa-IR"/>
        </w:rPr>
        <w:t xml:space="preserve"> متنفّر است</w:t>
      </w:r>
      <w:r w:rsidR="009B4C06">
        <w:rPr>
          <w:rtl/>
          <w:lang w:bidi="fa-IR"/>
        </w:rPr>
        <w:t xml:space="preserve">. </w:t>
      </w:r>
      <w:r>
        <w:rPr>
          <w:rtl/>
          <w:lang w:bidi="fa-IR"/>
        </w:rPr>
        <w:t>ل</w:t>
      </w:r>
      <w:r w:rsidR="00E61D8F">
        <w:rPr>
          <w:rtl/>
          <w:lang w:bidi="fa-IR"/>
        </w:rPr>
        <w:t>ی</w:t>
      </w:r>
      <w:r>
        <w:rPr>
          <w:rtl/>
          <w:lang w:bidi="fa-IR"/>
        </w:rPr>
        <w:t>کن هرگز نبا</w:t>
      </w:r>
      <w:r w:rsidR="00E61D8F">
        <w:rPr>
          <w:rtl/>
          <w:lang w:bidi="fa-IR"/>
        </w:rPr>
        <w:t>ی</w:t>
      </w:r>
      <w:r>
        <w:rPr>
          <w:rtl/>
          <w:lang w:bidi="fa-IR"/>
        </w:rPr>
        <w:t>د فراموش کرد که تکامل انسان و شکوفا</w:t>
      </w:r>
      <w:r w:rsidR="00E61D8F">
        <w:rPr>
          <w:rtl/>
          <w:lang w:bidi="fa-IR"/>
        </w:rPr>
        <w:t>یی</w:t>
      </w:r>
      <w:r>
        <w:rPr>
          <w:rtl/>
          <w:lang w:bidi="fa-IR"/>
        </w:rPr>
        <w:t xml:space="preserve"> استعدادها و بروز قابل</w:t>
      </w:r>
      <w:r w:rsidR="00E61D8F">
        <w:rPr>
          <w:rtl/>
          <w:lang w:bidi="fa-IR"/>
        </w:rPr>
        <w:t>ی</w:t>
      </w:r>
      <w:r>
        <w:rPr>
          <w:rtl/>
          <w:lang w:bidi="fa-IR"/>
        </w:rPr>
        <w:t>ت</w:t>
      </w:r>
      <w:r w:rsidR="00E61D8F">
        <w:rPr>
          <w:rtl/>
          <w:lang w:bidi="fa-IR"/>
        </w:rPr>
        <w:t xml:space="preserve"> </w:t>
      </w:r>
      <w:r>
        <w:rPr>
          <w:rtl/>
          <w:lang w:bidi="fa-IR"/>
        </w:rPr>
        <w:t>ها حتّ</w:t>
      </w:r>
      <w:r w:rsidR="00E61D8F">
        <w:rPr>
          <w:rtl/>
          <w:lang w:bidi="fa-IR"/>
        </w:rPr>
        <w:t>ی</w:t>
      </w:r>
      <w:r>
        <w:rPr>
          <w:rtl/>
          <w:lang w:bidi="fa-IR"/>
        </w:rPr>
        <w:t xml:space="preserve"> رشد طب</w:t>
      </w:r>
      <w:r w:rsidR="00E61D8F">
        <w:rPr>
          <w:rtl/>
          <w:lang w:bidi="fa-IR"/>
        </w:rPr>
        <w:t>ی</w:t>
      </w:r>
      <w:r>
        <w:rPr>
          <w:rtl/>
          <w:lang w:bidi="fa-IR"/>
        </w:rPr>
        <w:t>ع</w:t>
      </w:r>
      <w:r w:rsidR="00E61D8F">
        <w:rPr>
          <w:rtl/>
          <w:lang w:bidi="fa-IR"/>
        </w:rPr>
        <w:t>ی</w:t>
      </w:r>
      <w:r>
        <w:rPr>
          <w:rtl/>
          <w:lang w:bidi="fa-IR"/>
        </w:rPr>
        <w:t xml:space="preserve"> و ماد</w:t>
      </w:r>
      <w:r w:rsidR="00E61D8F">
        <w:rPr>
          <w:rtl/>
          <w:lang w:bidi="fa-IR"/>
        </w:rPr>
        <w:t>ی</w:t>
      </w:r>
      <w:r>
        <w:rPr>
          <w:rtl/>
          <w:lang w:bidi="fa-IR"/>
        </w:rPr>
        <w:t xml:space="preserve"> و</w:t>
      </w:r>
      <w:r w:rsidR="00E61D8F">
        <w:rPr>
          <w:rtl/>
          <w:lang w:bidi="fa-IR"/>
        </w:rPr>
        <w:t>ی</w:t>
      </w:r>
      <w:r w:rsidR="009B4C06">
        <w:rPr>
          <w:rtl/>
          <w:lang w:bidi="fa-IR"/>
        </w:rPr>
        <w:t xml:space="preserve">، </w:t>
      </w:r>
      <w:r>
        <w:rPr>
          <w:rtl/>
          <w:lang w:bidi="fa-IR"/>
        </w:rPr>
        <w:t>در پرتو تحمّل هم</w:t>
      </w:r>
      <w:r w:rsidR="00E61D8F">
        <w:rPr>
          <w:rtl/>
          <w:lang w:bidi="fa-IR"/>
        </w:rPr>
        <w:t>ی</w:t>
      </w:r>
      <w:r>
        <w:rPr>
          <w:rtl/>
          <w:lang w:bidi="fa-IR"/>
        </w:rPr>
        <w:t>ن مشکلات</w:t>
      </w:r>
      <w:r w:rsidR="009B4C06">
        <w:rPr>
          <w:rtl/>
          <w:lang w:bidi="fa-IR"/>
        </w:rPr>
        <w:t xml:space="preserve">، </w:t>
      </w:r>
      <w:r>
        <w:rPr>
          <w:rtl/>
          <w:lang w:bidi="fa-IR"/>
        </w:rPr>
        <w:t>رنج</w:t>
      </w:r>
      <w:r w:rsidR="00E61D8F">
        <w:rPr>
          <w:rtl/>
          <w:lang w:bidi="fa-IR"/>
        </w:rPr>
        <w:t xml:space="preserve"> </w:t>
      </w:r>
      <w:r>
        <w:rPr>
          <w:rtl/>
          <w:lang w:bidi="fa-IR"/>
        </w:rPr>
        <w:t>ها و ناملا</w:t>
      </w:r>
      <w:r w:rsidR="00E61D8F">
        <w:rPr>
          <w:rtl/>
          <w:lang w:bidi="fa-IR"/>
        </w:rPr>
        <w:t>ی</w:t>
      </w:r>
      <w:r>
        <w:rPr>
          <w:rtl/>
          <w:lang w:bidi="fa-IR"/>
        </w:rPr>
        <w:t>مات م</w:t>
      </w:r>
      <w:r w:rsidR="00E61D8F">
        <w:rPr>
          <w:rtl/>
          <w:lang w:bidi="fa-IR"/>
        </w:rPr>
        <w:t>ی</w:t>
      </w:r>
      <w:r>
        <w:rPr>
          <w:rtl/>
          <w:lang w:bidi="fa-IR"/>
        </w:rPr>
        <w:t>سّر است</w:t>
      </w:r>
      <w:r w:rsidR="009B4C06">
        <w:rPr>
          <w:rtl/>
          <w:lang w:bidi="fa-IR"/>
        </w:rPr>
        <w:t xml:space="preserve">. </w:t>
      </w:r>
    </w:p>
    <w:p w:rsidR="0049138A" w:rsidRDefault="0049138A" w:rsidP="0049138A">
      <w:pPr>
        <w:pStyle w:val="libNormal"/>
        <w:rPr>
          <w:rtl/>
          <w:lang w:bidi="fa-IR"/>
        </w:rPr>
      </w:pPr>
      <w:r>
        <w:rPr>
          <w:rtl/>
          <w:lang w:bidi="fa-IR"/>
        </w:rPr>
        <w:t>انسان از آغاز زندگ</w:t>
      </w:r>
      <w:r w:rsidR="00E61D8F">
        <w:rPr>
          <w:rtl/>
          <w:lang w:bidi="fa-IR"/>
        </w:rPr>
        <w:t>ی</w:t>
      </w:r>
      <w:r>
        <w:rPr>
          <w:rtl/>
          <w:lang w:bidi="fa-IR"/>
        </w:rPr>
        <w:t xml:space="preserve"> تا پا</w:t>
      </w:r>
      <w:r w:rsidR="00E61D8F">
        <w:rPr>
          <w:rtl/>
          <w:lang w:bidi="fa-IR"/>
        </w:rPr>
        <w:t>ی</w:t>
      </w:r>
      <w:r>
        <w:rPr>
          <w:rtl/>
          <w:lang w:bidi="fa-IR"/>
        </w:rPr>
        <w:t>ان عمر</w:t>
      </w:r>
      <w:r w:rsidR="009B4C06">
        <w:rPr>
          <w:rtl/>
          <w:lang w:bidi="fa-IR"/>
        </w:rPr>
        <w:t xml:space="preserve"> (</w:t>
      </w:r>
      <w:r>
        <w:rPr>
          <w:rtl/>
          <w:lang w:bidi="fa-IR"/>
        </w:rPr>
        <w:t>دوران کودک</w:t>
      </w:r>
      <w:r w:rsidR="00E61D8F">
        <w:rPr>
          <w:rtl/>
          <w:lang w:bidi="fa-IR"/>
        </w:rPr>
        <w:t>ی</w:t>
      </w:r>
      <w:r>
        <w:rPr>
          <w:rtl/>
          <w:lang w:bidi="fa-IR"/>
        </w:rPr>
        <w:t xml:space="preserve"> سپس نوجوان</w:t>
      </w:r>
      <w:r w:rsidR="00E61D8F">
        <w:rPr>
          <w:rtl/>
          <w:lang w:bidi="fa-IR"/>
        </w:rPr>
        <w:t>ی</w:t>
      </w:r>
      <w:r>
        <w:rPr>
          <w:rtl/>
          <w:lang w:bidi="fa-IR"/>
        </w:rPr>
        <w:t xml:space="preserve"> و از همه مشکل</w:t>
      </w:r>
      <w:r w:rsidR="00E61D8F">
        <w:rPr>
          <w:rtl/>
          <w:lang w:bidi="fa-IR"/>
        </w:rPr>
        <w:t xml:space="preserve"> </w:t>
      </w:r>
      <w:r>
        <w:rPr>
          <w:rtl/>
          <w:lang w:bidi="fa-IR"/>
        </w:rPr>
        <w:t>تر دوران پ</w:t>
      </w:r>
      <w:r w:rsidR="00E61D8F">
        <w:rPr>
          <w:rtl/>
          <w:lang w:bidi="fa-IR"/>
        </w:rPr>
        <w:t>ی</w:t>
      </w:r>
      <w:r>
        <w:rPr>
          <w:rtl/>
          <w:lang w:bidi="fa-IR"/>
        </w:rPr>
        <w:t>ر</w:t>
      </w:r>
      <w:r w:rsidR="00E61D8F">
        <w:rPr>
          <w:rtl/>
          <w:lang w:bidi="fa-IR"/>
        </w:rPr>
        <w:t>ی</w:t>
      </w:r>
      <w:r w:rsidR="009B4C06">
        <w:rPr>
          <w:rtl/>
          <w:lang w:bidi="fa-IR"/>
        </w:rPr>
        <w:t xml:space="preserve">) </w:t>
      </w:r>
      <w:r>
        <w:rPr>
          <w:rtl/>
          <w:lang w:bidi="fa-IR"/>
        </w:rPr>
        <w:t>پ</w:t>
      </w:r>
      <w:r w:rsidR="00E61D8F">
        <w:rPr>
          <w:rtl/>
          <w:lang w:bidi="fa-IR"/>
        </w:rPr>
        <w:t>ی</w:t>
      </w:r>
      <w:r>
        <w:rPr>
          <w:rtl/>
          <w:lang w:bidi="fa-IR"/>
        </w:rPr>
        <w:t>وسته با انواع مشقّت</w:t>
      </w:r>
      <w:r w:rsidR="00E61D8F">
        <w:rPr>
          <w:rtl/>
          <w:lang w:bidi="fa-IR"/>
        </w:rPr>
        <w:t xml:space="preserve"> </w:t>
      </w:r>
      <w:r>
        <w:rPr>
          <w:rtl/>
          <w:lang w:bidi="fa-IR"/>
        </w:rPr>
        <w:t>ها روبرو بوده و مراحل ز</w:t>
      </w:r>
      <w:r w:rsidR="00E61D8F">
        <w:rPr>
          <w:rtl/>
          <w:lang w:bidi="fa-IR"/>
        </w:rPr>
        <w:t>ی</w:t>
      </w:r>
      <w:r>
        <w:rPr>
          <w:rtl/>
          <w:lang w:bidi="fa-IR"/>
        </w:rPr>
        <w:t>اد</w:t>
      </w:r>
      <w:r w:rsidR="00E61D8F">
        <w:rPr>
          <w:rtl/>
          <w:lang w:bidi="fa-IR"/>
        </w:rPr>
        <w:t>ی</w:t>
      </w:r>
      <w:r>
        <w:rPr>
          <w:rtl/>
          <w:lang w:bidi="fa-IR"/>
        </w:rPr>
        <w:t xml:space="preserve"> از مشکلات و درد و رنج</w:t>
      </w:r>
      <w:r w:rsidR="00E61D8F">
        <w:rPr>
          <w:rtl/>
          <w:lang w:bidi="fa-IR"/>
        </w:rPr>
        <w:t xml:space="preserve"> </w:t>
      </w:r>
      <w:r>
        <w:rPr>
          <w:rtl/>
          <w:lang w:bidi="fa-IR"/>
        </w:rPr>
        <w:t>ها را ط</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د تا از نظر ماد</w:t>
      </w:r>
      <w:r w:rsidR="00E61D8F">
        <w:rPr>
          <w:rtl/>
          <w:lang w:bidi="fa-IR"/>
        </w:rPr>
        <w:t>ی</w:t>
      </w:r>
      <w:r>
        <w:rPr>
          <w:rtl/>
          <w:lang w:bidi="fa-IR"/>
        </w:rPr>
        <w:t xml:space="preserve"> و معنو</w:t>
      </w:r>
      <w:r w:rsidR="00E61D8F">
        <w:rPr>
          <w:rtl/>
          <w:lang w:bidi="fa-IR"/>
        </w:rPr>
        <w:t>ی</w:t>
      </w:r>
      <w:r>
        <w:rPr>
          <w:rtl/>
          <w:lang w:bidi="fa-IR"/>
        </w:rPr>
        <w:t xml:space="preserve"> رشد نموده و درخت وجود</w:t>
      </w:r>
      <w:r w:rsidR="00E61D8F">
        <w:rPr>
          <w:rtl/>
          <w:lang w:bidi="fa-IR"/>
        </w:rPr>
        <w:t xml:space="preserve">ی </w:t>
      </w:r>
      <w:r>
        <w:rPr>
          <w:rtl/>
          <w:lang w:bidi="fa-IR"/>
        </w:rPr>
        <w:t>اش به ثمر بنش</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نوجوانان اگر رنج مدرسه رفتن و درس خواندن را نکشند</w:t>
      </w:r>
      <w:r w:rsidR="009B4C06">
        <w:rPr>
          <w:rtl/>
          <w:lang w:bidi="fa-IR"/>
        </w:rPr>
        <w:t xml:space="preserve">، </w:t>
      </w:r>
      <w:r>
        <w:rPr>
          <w:rtl/>
          <w:lang w:bidi="fa-IR"/>
        </w:rPr>
        <w:t>چگونه ممکن است در آ</w:t>
      </w:r>
      <w:r w:rsidR="00E61D8F">
        <w:rPr>
          <w:rtl/>
          <w:lang w:bidi="fa-IR"/>
        </w:rPr>
        <w:t>ی</w:t>
      </w:r>
      <w:r>
        <w:rPr>
          <w:rtl/>
          <w:lang w:bidi="fa-IR"/>
        </w:rPr>
        <w:t>نده از نخبگان و فرزانگان باشند</w:t>
      </w:r>
      <w:r w:rsidR="009B4C06">
        <w:rPr>
          <w:rtl/>
          <w:lang w:bidi="fa-IR"/>
        </w:rPr>
        <w:t xml:space="preserve">؟ </w:t>
      </w:r>
      <w:r>
        <w:rPr>
          <w:rtl/>
          <w:lang w:bidi="fa-IR"/>
        </w:rPr>
        <w:t>بازار</w:t>
      </w:r>
      <w:r w:rsidR="00E61D8F">
        <w:rPr>
          <w:rtl/>
          <w:lang w:bidi="fa-IR"/>
        </w:rPr>
        <w:t>ی</w:t>
      </w:r>
      <w:r>
        <w:rPr>
          <w:rtl/>
          <w:lang w:bidi="fa-IR"/>
        </w:rPr>
        <w:t>ان و کارگران اگر سع</w:t>
      </w:r>
      <w:r w:rsidR="00E61D8F">
        <w:rPr>
          <w:rtl/>
          <w:lang w:bidi="fa-IR"/>
        </w:rPr>
        <w:t>ی</w:t>
      </w:r>
      <w:r>
        <w:rPr>
          <w:rtl/>
          <w:lang w:bidi="fa-IR"/>
        </w:rPr>
        <w:t xml:space="preserve"> و کوشش نکنند</w:t>
      </w:r>
      <w:r w:rsidR="009B4C06">
        <w:rPr>
          <w:rtl/>
          <w:lang w:bidi="fa-IR"/>
        </w:rPr>
        <w:t xml:space="preserve">، </w:t>
      </w:r>
      <w:r>
        <w:rPr>
          <w:rtl/>
          <w:lang w:bidi="fa-IR"/>
        </w:rPr>
        <w:t>چگونه تلاش آن</w:t>
      </w:r>
      <w:r w:rsidR="00E61D8F">
        <w:rPr>
          <w:rtl/>
          <w:lang w:bidi="fa-IR"/>
        </w:rPr>
        <w:t xml:space="preserve"> </w:t>
      </w:r>
      <w:r>
        <w:rPr>
          <w:rtl/>
          <w:lang w:bidi="fa-IR"/>
        </w:rPr>
        <w:t>ها نت</w:t>
      </w:r>
      <w:r w:rsidR="00E61D8F">
        <w:rPr>
          <w:rtl/>
          <w:lang w:bidi="fa-IR"/>
        </w:rPr>
        <w:t>ی</w:t>
      </w:r>
      <w:r>
        <w:rPr>
          <w:rtl/>
          <w:lang w:bidi="fa-IR"/>
        </w:rPr>
        <w:t>جه بخش م</w:t>
      </w:r>
      <w:r w:rsidR="00E61D8F">
        <w:rPr>
          <w:rtl/>
          <w:lang w:bidi="fa-IR"/>
        </w:rPr>
        <w:t xml:space="preserve">ی </w:t>
      </w:r>
      <w:r>
        <w:rPr>
          <w:rtl/>
          <w:lang w:bidi="fa-IR"/>
        </w:rPr>
        <w:t>گردد</w:t>
      </w:r>
      <w:r w:rsidR="009B4C06">
        <w:rPr>
          <w:rtl/>
          <w:lang w:bidi="fa-IR"/>
        </w:rPr>
        <w:t xml:space="preserve">؟ </w:t>
      </w:r>
      <w:r>
        <w:rPr>
          <w:rtl/>
          <w:lang w:bidi="fa-IR"/>
        </w:rPr>
        <w:t>باغبانان و کشاورزان اگر در باغ</w:t>
      </w:r>
      <w:r w:rsidR="00E61D8F">
        <w:rPr>
          <w:rtl/>
          <w:lang w:bidi="fa-IR"/>
        </w:rPr>
        <w:t xml:space="preserve"> </w:t>
      </w:r>
      <w:r>
        <w:rPr>
          <w:rtl/>
          <w:lang w:bidi="fa-IR"/>
        </w:rPr>
        <w:t>ها و کشتزارها تحمّل رنج و زحمت نکنند</w:t>
      </w:r>
      <w:r w:rsidR="009B4C06">
        <w:rPr>
          <w:rtl/>
          <w:lang w:bidi="fa-IR"/>
        </w:rPr>
        <w:t xml:space="preserve">، </w:t>
      </w:r>
      <w:r>
        <w:rPr>
          <w:rtl/>
          <w:lang w:bidi="fa-IR"/>
        </w:rPr>
        <w:t>چگونه در بهار و تابستان محصول خود را برداشت 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امّا تو ا</w:t>
      </w:r>
      <w:r w:rsidR="00E61D8F">
        <w:rPr>
          <w:rtl/>
          <w:lang w:bidi="fa-IR"/>
        </w:rPr>
        <w:t>ی</w:t>
      </w:r>
      <w:r>
        <w:rPr>
          <w:rtl/>
          <w:lang w:bidi="fa-IR"/>
        </w:rPr>
        <w:t xml:space="preserve"> راحت طلب</w:t>
      </w:r>
      <w:r w:rsidR="009B4C06">
        <w:rPr>
          <w:rtl/>
          <w:lang w:bidi="fa-IR"/>
        </w:rPr>
        <w:t xml:space="preserve">! </w:t>
      </w:r>
      <w:r>
        <w:rPr>
          <w:rtl/>
          <w:lang w:bidi="fa-IR"/>
        </w:rPr>
        <w:t>خواهان خوش</w:t>
      </w:r>
      <w:r w:rsidR="00E61D8F">
        <w:rPr>
          <w:rtl/>
          <w:lang w:bidi="fa-IR"/>
        </w:rPr>
        <w:t>ی</w:t>
      </w:r>
      <w:r>
        <w:rPr>
          <w:rtl/>
          <w:lang w:bidi="fa-IR"/>
        </w:rPr>
        <w:t xml:space="preserve"> و راحت</w:t>
      </w:r>
      <w:r w:rsidR="00E61D8F">
        <w:rPr>
          <w:rtl/>
          <w:lang w:bidi="fa-IR"/>
        </w:rPr>
        <w:t>ی</w:t>
      </w:r>
      <w:r>
        <w:rPr>
          <w:rtl/>
          <w:lang w:bidi="fa-IR"/>
        </w:rPr>
        <w:t xml:space="preserve"> هست</w:t>
      </w:r>
      <w:r w:rsidR="00E61D8F">
        <w:rPr>
          <w:rtl/>
          <w:lang w:bidi="fa-IR"/>
        </w:rPr>
        <w:t>ی</w:t>
      </w:r>
      <w:r w:rsidR="009B4C06">
        <w:rPr>
          <w:rtl/>
          <w:lang w:bidi="fa-IR"/>
        </w:rPr>
        <w:t xml:space="preserve">؟ </w:t>
      </w:r>
      <w:r>
        <w:rPr>
          <w:rtl/>
          <w:lang w:bidi="fa-IR"/>
        </w:rPr>
        <w:t>سخت اشتباه کرده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چه آن</w:t>
      </w:r>
      <w:r w:rsidR="00E61D8F">
        <w:rPr>
          <w:rtl/>
          <w:lang w:bidi="fa-IR"/>
        </w:rPr>
        <w:t xml:space="preserve"> </w:t>
      </w:r>
      <w:r>
        <w:rPr>
          <w:rtl/>
          <w:lang w:bidi="fa-IR"/>
        </w:rPr>
        <w:t>که خداوند آن را خلق نکرده است</w:t>
      </w:r>
      <w:r w:rsidR="009B4C06">
        <w:rPr>
          <w:rtl/>
          <w:lang w:bidi="fa-IR"/>
        </w:rPr>
        <w:t xml:space="preserve">. </w:t>
      </w:r>
    </w:p>
    <w:tbl>
      <w:tblPr>
        <w:tblStyle w:val="TableGrid"/>
        <w:bidiVisual/>
        <w:tblW w:w="5000" w:type="pct"/>
        <w:tblLook w:val="01E0"/>
      </w:tblPr>
      <w:tblGrid>
        <w:gridCol w:w="3642"/>
        <w:gridCol w:w="269"/>
        <w:gridCol w:w="3676"/>
      </w:tblGrid>
      <w:tr w:rsidR="004D720B" w:rsidTr="00B8735F">
        <w:trPr>
          <w:trHeight w:val="350"/>
        </w:trPr>
        <w:tc>
          <w:tcPr>
            <w:tcW w:w="4288" w:type="dxa"/>
            <w:shd w:val="clear" w:color="auto" w:fill="auto"/>
          </w:tcPr>
          <w:p w:rsidR="004D720B" w:rsidRDefault="004D720B" w:rsidP="00B8735F">
            <w:pPr>
              <w:pStyle w:val="libPoem"/>
              <w:rPr>
                <w:rtl/>
              </w:rPr>
            </w:pPr>
            <w:r>
              <w:rPr>
                <w:rtl/>
                <w:lang w:bidi="fa-IR"/>
              </w:rPr>
              <w:t>طَبَعَتْ عَلی کَدِرٍ وَ اَنْتَ تُریدُها</w:t>
            </w:r>
            <w:r w:rsidRPr="00725071">
              <w:rPr>
                <w:rStyle w:val="libPoemTiniChar0"/>
                <w:rtl/>
              </w:rPr>
              <w:br/>
              <w:t> </w:t>
            </w:r>
          </w:p>
        </w:tc>
        <w:tc>
          <w:tcPr>
            <w:tcW w:w="280" w:type="dxa"/>
            <w:shd w:val="clear" w:color="auto" w:fill="auto"/>
          </w:tcPr>
          <w:p w:rsidR="004D720B" w:rsidRDefault="004D720B" w:rsidP="00B8735F">
            <w:pPr>
              <w:pStyle w:val="libPoem"/>
              <w:rPr>
                <w:rtl/>
              </w:rPr>
            </w:pPr>
          </w:p>
        </w:tc>
        <w:tc>
          <w:tcPr>
            <w:tcW w:w="4288" w:type="dxa"/>
            <w:shd w:val="clear" w:color="auto" w:fill="auto"/>
          </w:tcPr>
          <w:p w:rsidR="004D720B" w:rsidRDefault="004D720B" w:rsidP="00B8735F">
            <w:pPr>
              <w:pStyle w:val="libPoem"/>
              <w:rPr>
                <w:rtl/>
              </w:rPr>
            </w:pPr>
            <w:r>
              <w:rPr>
                <w:rtl/>
                <w:lang w:bidi="fa-IR"/>
              </w:rPr>
              <w:t>صَفْواً عَنِ الْاَکْدارِ وَالْاَقْدارِ؟</w:t>
            </w:r>
            <w:r w:rsidRPr="00725071">
              <w:rPr>
                <w:rStyle w:val="libPoemTiniChar0"/>
                <w:rtl/>
              </w:rPr>
              <w:br/>
              <w:t> </w:t>
            </w:r>
          </w:p>
        </w:tc>
      </w:tr>
      <w:tr w:rsidR="004D720B" w:rsidTr="00B8735F">
        <w:trPr>
          <w:trHeight w:val="350"/>
        </w:trPr>
        <w:tc>
          <w:tcPr>
            <w:tcW w:w="4288" w:type="dxa"/>
          </w:tcPr>
          <w:p w:rsidR="004D720B" w:rsidRDefault="004D720B" w:rsidP="00B8735F">
            <w:pPr>
              <w:pStyle w:val="libPoem"/>
              <w:rPr>
                <w:rtl/>
              </w:rPr>
            </w:pPr>
            <w:r>
              <w:rPr>
                <w:rtl/>
                <w:lang w:bidi="fa-IR"/>
              </w:rPr>
              <w:t>وَ مُکَلِّفُ الْاَیامِ ضدّ طباعِها</w:t>
            </w:r>
            <w:r w:rsidRPr="00725071">
              <w:rPr>
                <w:rStyle w:val="libPoemTiniChar0"/>
                <w:rtl/>
              </w:rPr>
              <w:br/>
              <w:t> </w:t>
            </w:r>
          </w:p>
        </w:tc>
        <w:tc>
          <w:tcPr>
            <w:tcW w:w="280" w:type="dxa"/>
          </w:tcPr>
          <w:p w:rsidR="004D720B" w:rsidRDefault="004D720B" w:rsidP="00B8735F">
            <w:pPr>
              <w:pStyle w:val="libPoem"/>
              <w:rPr>
                <w:rtl/>
              </w:rPr>
            </w:pPr>
          </w:p>
        </w:tc>
        <w:tc>
          <w:tcPr>
            <w:tcW w:w="4288" w:type="dxa"/>
          </w:tcPr>
          <w:p w:rsidR="004D720B" w:rsidRDefault="004D720B" w:rsidP="00B8735F">
            <w:pPr>
              <w:pStyle w:val="libPoem"/>
              <w:rPr>
                <w:rtl/>
              </w:rPr>
            </w:pPr>
            <w:r>
              <w:rPr>
                <w:rtl/>
                <w:lang w:bidi="fa-IR"/>
              </w:rPr>
              <w:t xml:space="preserve">مُتَطلِّبٌ فِی الماءِ جَذْوَةُ نارٍ! </w:t>
            </w:r>
            <w:r w:rsidRPr="00FB19B7">
              <w:rPr>
                <w:rStyle w:val="libFootnotenumChar"/>
                <w:rtl/>
                <w:lang w:bidi="fa-IR"/>
              </w:rPr>
              <w:t>(</w:t>
            </w:r>
            <w:r w:rsidRPr="00FB19B7">
              <w:rPr>
                <w:rStyle w:val="libFootnotenumChar"/>
                <w:rtl/>
              </w:rPr>
              <w:t>178</w:t>
            </w:r>
            <w:r w:rsidRPr="00FB19B7">
              <w:rPr>
                <w:rStyle w:val="libFootnotenumChar"/>
                <w:rtl/>
                <w:lang w:bidi="fa-IR"/>
              </w:rPr>
              <w:t>)</w:t>
            </w:r>
            <w:r w:rsidRPr="00725071">
              <w:rPr>
                <w:rStyle w:val="libPoemTiniChar0"/>
                <w:rtl/>
              </w:rPr>
              <w:br/>
              <w:t> </w:t>
            </w:r>
          </w:p>
        </w:tc>
      </w:tr>
    </w:tbl>
    <w:p w:rsidR="0049138A" w:rsidRDefault="0049138A" w:rsidP="0049138A">
      <w:pPr>
        <w:pStyle w:val="libNormal"/>
        <w:rPr>
          <w:rtl/>
          <w:lang w:bidi="fa-IR"/>
        </w:rPr>
      </w:pPr>
      <w:r>
        <w:rPr>
          <w:rtl/>
          <w:lang w:bidi="fa-IR"/>
        </w:rPr>
        <w:t xml:space="preserve">و لذا امام سجاد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مَنْ طَلَبَ الغِن</w:t>
      </w:r>
      <w:r w:rsidR="00E61D8F">
        <w:rPr>
          <w:rtl/>
          <w:lang w:bidi="fa-IR"/>
        </w:rPr>
        <w:t>ی</w:t>
      </w:r>
      <w:r>
        <w:rPr>
          <w:rtl/>
          <w:lang w:bidi="fa-IR"/>
        </w:rPr>
        <w:t xml:space="preserve"> وَ الْاَمْوالَ وَ السَّعَةَ فِ</w:t>
      </w:r>
      <w:r w:rsidR="00E61D8F">
        <w:rPr>
          <w:rtl/>
          <w:lang w:bidi="fa-IR"/>
        </w:rPr>
        <w:t>ی</w:t>
      </w:r>
      <w:r>
        <w:rPr>
          <w:rtl/>
          <w:lang w:bidi="fa-IR"/>
        </w:rPr>
        <w:t xml:space="preserve"> الدُّنْ</w:t>
      </w:r>
      <w:r w:rsidR="00E61D8F">
        <w:rPr>
          <w:rtl/>
          <w:lang w:bidi="fa-IR"/>
        </w:rPr>
        <w:t>ی</w:t>
      </w:r>
      <w:r>
        <w:rPr>
          <w:rtl/>
          <w:lang w:bidi="fa-IR"/>
        </w:rPr>
        <w:t xml:space="preserve">ا فَاِنّما </w:t>
      </w:r>
      <w:r w:rsidR="00E61D8F">
        <w:rPr>
          <w:rtl/>
          <w:lang w:bidi="fa-IR"/>
        </w:rPr>
        <w:t>ی</w:t>
      </w:r>
      <w:r>
        <w:rPr>
          <w:rtl/>
          <w:lang w:bidi="fa-IR"/>
        </w:rPr>
        <w:t>طْلُبُ ذلِکَ لِلرَّاحَةِ</w:t>
      </w:r>
      <w:r w:rsidR="009B4C06">
        <w:rPr>
          <w:rtl/>
          <w:lang w:bidi="fa-IR"/>
        </w:rPr>
        <w:t xml:space="preserve">، </w:t>
      </w:r>
      <w:r>
        <w:rPr>
          <w:rtl/>
          <w:lang w:bidi="fa-IR"/>
        </w:rPr>
        <w:t>وَالرّاحَةُ لَمْ تُخلَقْ فِ</w:t>
      </w:r>
      <w:r w:rsidR="00E61D8F">
        <w:rPr>
          <w:rtl/>
          <w:lang w:bidi="fa-IR"/>
        </w:rPr>
        <w:t>ی</w:t>
      </w:r>
      <w:r>
        <w:rPr>
          <w:rtl/>
          <w:lang w:bidi="fa-IR"/>
        </w:rPr>
        <w:t xml:space="preserve"> الدُّنْ</w:t>
      </w:r>
      <w:r w:rsidR="00E61D8F">
        <w:rPr>
          <w:rtl/>
          <w:lang w:bidi="fa-IR"/>
        </w:rPr>
        <w:t>ی</w:t>
      </w:r>
      <w:r>
        <w:rPr>
          <w:rtl/>
          <w:lang w:bidi="fa-IR"/>
        </w:rPr>
        <w:t>ا وَ لا لِاَهْلِ الدُّنْ</w:t>
      </w:r>
      <w:r w:rsidR="00E61D8F">
        <w:rPr>
          <w:rtl/>
          <w:lang w:bidi="fa-IR"/>
        </w:rPr>
        <w:t>ی</w:t>
      </w:r>
      <w:r>
        <w:rPr>
          <w:rtl/>
          <w:lang w:bidi="fa-IR"/>
        </w:rPr>
        <w:t>ا اِنَّما خُلِقَتِ الرَّاحَةُ فِ</w:t>
      </w:r>
      <w:r w:rsidR="00E61D8F">
        <w:rPr>
          <w:rtl/>
          <w:lang w:bidi="fa-IR"/>
        </w:rPr>
        <w:t>ی</w:t>
      </w:r>
      <w:r>
        <w:rPr>
          <w:rtl/>
          <w:lang w:bidi="fa-IR"/>
        </w:rPr>
        <w:t xml:space="preserve"> الجَنَّةِ وَ لِاَهْلِ الجَنَّةِ والْتَعَبُ والنَّصَبُ خُلِقا فِ</w:t>
      </w:r>
      <w:r w:rsidR="00E61D8F">
        <w:rPr>
          <w:rtl/>
          <w:lang w:bidi="fa-IR"/>
        </w:rPr>
        <w:t>ی</w:t>
      </w:r>
      <w:r>
        <w:rPr>
          <w:rtl/>
          <w:lang w:bidi="fa-IR"/>
        </w:rPr>
        <w:t xml:space="preserve"> الدُّنْ</w:t>
      </w:r>
      <w:r w:rsidR="00E61D8F">
        <w:rPr>
          <w:rtl/>
          <w:lang w:bidi="fa-IR"/>
        </w:rPr>
        <w:t>ی</w:t>
      </w:r>
      <w:r>
        <w:rPr>
          <w:rtl/>
          <w:lang w:bidi="fa-IR"/>
        </w:rPr>
        <w:t>ا وَ لِاَهْلِ الدُّنْ</w:t>
      </w:r>
      <w:r w:rsidR="00E61D8F">
        <w:rPr>
          <w:rtl/>
          <w:lang w:bidi="fa-IR"/>
        </w:rPr>
        <w:t>ی</w:t>
      </w:r>
      <w:r>
        <w:rPr>
          <w:rtl/>
          <w:lang w:bidi="fa-IR"/>
        </w:rPr>
        <w:t>ا</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179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ب</w:t>
      </w:r>
      <w:r w:rsidR="00E61D8F">
        <w:rPr>
          <w:rtl/>
          <w:lang w:bidi="fa-IR"/>
        </w:rPr>
        <w:t xml:space="preserve">ی </w:t>
      </w:r>
      <w:r>
        <w:rPr>
          <w:rtl/>
          <w:lang w:bidi="fa-IR"/>
        </w:rPr>
        <w:t>ن</w:t>
      </w:r>
      <w:r w:rsidR="00E61D8F">
        <w:rPr>
          <w:rtl/>
          <w:lang w:bidi="fa-IR"/>
        </w:rPr>
        <w:t>ی</w:t>
      </w:r>
      <w:r>
        <w:rPr>
          <w:rtl/>
          <w:lang w:bidi="fa-IR"/>
        </w:rPr>
        <w:t>از</w:t>
      </w:r>
      <w:r w:rsidR="00E61D8F">
        <w:rPr>
          <w:rtl/>
          <w:lang w:bidi="fa-IR"/>
        </w:rPr>
        <w:t>ی</w:t>
      </w:r>
      <w:r>
        <w:rPr>
          <w:rtl/>
          <w:lang w:bidi="fa-IR"/>
        </w:rPr>
        <w:t xml:space="preserve"> و مال و ثروت و وسعت م</w:t>
      </w:r>
      <w:r w:rsidR="00E61D8F">
        <w:rPr>
          <w:rtl/>
          <w:lang w:bidi="fa-IR"/>
        </w:rPr>
        <w:t xml:space="preserve">ی </w:t>
      </w:r>
      <w:r>
        <w:rPr>
          <w:rtl/>
          <w:lang w:bidi="fa-IR"/>
        </w:rPr>
        <w:t>طلبد</w:t>
      </w:r>
      <w:r w:rsidR="009B4C06">
        <w:rPr>
          <w:rtl/>
          <w:lang w:bidi="fa-IR"/>
        </w:rPr>
        <w:t xml:space="preserve">، </w:t>
      </w:r>
      <w:r>
        <w:rPr>
          <w:rtl/>
          <w:lang w:bidi="fa-IR"/>
        </w:rPr>
        <w:t>مقصودش از آن</w:t>
      </w:r>
      <w:r w:rsidR="00E61D8F">
        <w:rPr>
          <w:rtl/>
          <w:lang w:bidi="fa-IR"/>
        </w:rPr>
        <w:t xml:space="preserve"> </w:t>
      </w:r>
      <w:r>
        <w:rPr>
          <w:rtl/>
          <w:lang w:bidi="fa-IR"/>
        </w:rPr>
        <w:t>ها آسا</w:t>
      </w:r>
      <w:r w:rsidR="00E61D8F">
        <w:rPr>
          <w:rtl/>
          <w:lang w:bidi="fa-IR"/>
        </w:rPr>
        <w:t>ی</w:t>
      </w:r>
      <w:r>
        <w:rPr>
          <w:rtl/>
          <w:lang w:bidi="fa-IR"/>
        </w:rPr>
        <w:t>ش و راحت</w:t>
      </w:r>
      <w:r w:rsidR="00E61D8F">
        <w:rPr>
          <w:rtl/>
          <w:lang w:bidi="fa-IR"/>
        </w:rPr>
        <w:t>ی</w:t>
      </w:r>
      <w:r>
        <w:rPr>
          <w:rtl/>
          <w:lang w:bidi="fa-IR"/>
        </w:rPr>
        <w:t xml:space="preserve"> است و راحت</w:t>
      </w:r>
      <w:r w:rsidR="00E61D8F">
        <w:rPr>
          <w:rtl/>
          <w:lang w:bidi="fa-IR"/>
        </w:rPr>
        <w:t>ی</w:t>
      </w:r>
      <w:r>
        <w:rPr>
          <w:rtl/>
          <w:lang w:bidi="fa-IR"/>
        </w:rPr>
        <w:t xml:space="preserve"> در دن</w:t>
      </w:r>
      <w:r w:rsidR="00E61D8F">
        <w:rPr>
          <w:rtl/>
          <w:lang w:bidi="fa-IR"/>
        </w:rPr>
        <w:t>ی</w:t>
      </w:r>
      <w:r>
        <w:rPr>
          <w:rtl/>
          <w:lang w:bidi="fa-IR"/>
        </w:rPr>
        <w:t>ا و برا</w:t>
      </w:r>
      <w:r w:rsidR="00E61D8F">
        <w:rPr>
          <w:rtl/>
          <w:lang w:bidi="fa-IR"/>
        </w:rPr>
        <w:t>ی</w:t>
      </w:r>
      <w:r>
        <w:rPr>
          <w:rtl/>
          <w:lang w:bidi="fa-IR"/>
        </w:rPr>
        <w:t xml:space="preserve"> اهل آن خلق نشده</w:t>
      </w:r>
      <w:r w:rsidR="009B4C06">
        <w:rPr>
          <w:rtl/>
          <w:lang w:bidi="fa-IR"/>
        </w:rPr>
        <w:t xml:space="preserve">، </w:t>
      </w:r>
      <w:r>
        <w:rPr>
          <w:rtl/>
          <w:lang w:bidi="fa-IR"/>
        </w:rPr>
        <w:t>بلکه راحت</w:t>
      </w:r>
      <w:r w:rsidR="00E61D8F">
        <w:rPr>
          <w:rtl/>
          <w:lang w:bidi="fa-IR"/>
        </w:rPr>
        <w:t>ی</w:t>
      </w:r>
      <w:r>
        <w:rPr>
          <w:rtl/>
          <w:lang w:bidi="fa-IR"/>
        </w:rPr>
        <w:t xml:space="preserve"> و آسا</w:t>
      </w:r>
      <w:r w:rsidR="00E61D8F">
        <w:rPr>
          <w:rtl/>
          <w:lang w:bidi="fa-IR"/>
        </w:rPr>
        <w:t>ی</w:t>
      </w:r>
      <w:r>
        <w:rPr>
          <w:rtl/>
          <w:lang w:bidi="fa-IR"/>
        </w:rPr>
        <w:t>ش در بهشت و برا</w:t>
      </w:r>
      <w:r w:rsidR="00E61D8F">
        <w:rPr>
          <w:rtl/>
          <w:lang w:bidi="fa-IR"/>
        </w:rPr>
        <w:t>ی</w:t>
      </w:r>
      <w:r>
        <w:rPr>
          <w:rtl/>
          <w:lang w:bidi="fa-IR"/>
        </w:rPr>
        <w:t xml:space="preserve"> اهل آن آفر</w:t>
      </w:r>
      <w:r w:rsidR="00E61D8F">
        <w:rPr>
          <w:rtl/>
          <w:lang w:bidi="fa-IR"/>
        </w:rPr>
        <w:t>ی</w:t>
      </w:r>
      <w:r>
        <w:rPr>
          <w:rtl/>
          <w:lang w:bidi="fa-IR"/>
        </w:rPr>
        <w:t>ده شده و برا</w:t>
      </w:r>
      <w:r w:rsidR="00E61D8F">
        <w:rPr>
          <w:rtl/>
          <w:lang w:bidi="fa-IR"/>
        </w:rPr>
        <w:t>ی</w:t>
      </w:r>
      <w:r>
        <w:rPr>
          <w:rtl/>
          <w:lang w:bidi="fa-IR"/>
        </w:rPr>
        <w:t xml:space="preserve"> دن</w:t>
      </w:r>
      <w:r w:rsidR="00E61D8F">
        <w:rPr>
          <w:rtl/>
          <w:lang w:bidi="fa-IR"/>
        </w:rPr>
        <w:t>ی</w:t>
      </w:r>
      <w:r>
        <w:rPr>
          <w:rtl/>
          <w:lang w:bidi="fa-IR"/>
        </w:rPr>
        <w:t>ا و اهل آن</w:t>
      </w:r>
      <w:r w:rsidR="009B4C06">
        <w:rPr>
          <w:rtl/>
          <w:lang w:bidi="fa-IR"/>
        </w:rPr>
        <w:t xml:space="preserve">، </w:t>
      </w:r>
      <w:r>
        <w:rPr>
          <w:rtl/>
          <w:lang w:bidi="fa-IR"/>
        </w:rPr>
        <w:t>رنج و سخت</w:t>
      </w:r>
      <w:r w:rsidR="00E61D8F">
        <w:rPr>
          <w:rtl/>
          <w:lang w:bidi="fa-IR"/>
        </w:rPr>
        <w:t>ی</w:t>
      </w:r>
      <w:r>
        <w:rPr>
          <w:rtl/>
          <w:lang w:bidi="fa-IR"/>
        </w:rPr>
        <w:t xml:space="preserve"> آفر</w:t>
      </w:r>
      <w:r w:rsidR="00E61D8F">
        <w:rPr>
          <w:rtl/>
          <w:lang w:bidi="fa-IR"/>
        </w:rPr>
        <w:t>ی</w:t>
      </w:r>
      <w:r>
        <w:rPr>
          <w:rtl/>
          <w:lang w:bidi="fa-IR"/>
        </w:rPr>
        <w:t>ده شده است»</w:t>
      </w:r>
      <w:r w:rsidR="009B4C06">
        <w:rPr>
          <w:rtl/>
          <w:lang w:bidi="fa-IR"/>
        </w:rPr>
        <w:t xml:space="preserve">. </w:t>
      </w:r>
    </w:p>
    <w:p w:rsidR="0049138A" w:rsidRDefault="0049138A" w:rsidP="0049138A">
      <w:pPr>
        <w:pStyle w:val="libNormal"/>
        <w:rPr>
          <w:rtl/>
          <w:lang w:bidi="fa-IR"/>
        </w:rPr>
      </w:pPr>
      <w:r>
        <w:rPr>
          <w:rtl/>
          <w:lang w:bidi="fa-IR"/>
        </w:rPr>
        <w:t>نکته مهم آن</w:t>
      </w:r>
      <w:r w:rsidR="00E61D8F">
        <w:rPr>
          <w:rtl/>
          <w:lang w:bidi="fa-IR"/>
        </w:rPr>
        <w:t xml:space="preserve"> </w:t>
      </w:r>
      <w:r>
        <w:rPr>
          <w:rtl/>
          <w:lang w:bidi="fa-IR"/>
        </w:rPr>
        <w:t>که آم</w:t>
      </w:r>
      <w:r w:rsidR="00E61D8F">
        <w:rPr>
          <w:rtl/>
          <w:lang w:bidi="fa-IR"/>
        </w:rPr>
        <w:t>ی</w:t>
      </w:r>
      <w:r>
        <w:rPr>
          <w:rtl/>
          <w:lang w:bidi="fa-IR"/>
        </w:rPr>
        <w:t>ختگ</w:t>
      </w:r>
      <w:r w:rsidR="00E61D8F">
        <w:rPr>
          <w:rtl/>
          <w:lang w:bidi="fa-IR"/>
        </w:rPr>
        <w:t>ی</w:t>
      </w:r>
      <w:r>
        <w:rPr>
          <w:rtl/>
          <w:lang w:bidi="fa-IR"/>
        </w:rPr>
        <w:t xml:space="preserve"> زندگ</w:t>
      </w:r>
      <w:r w:rsidR="00E61D8F">
        <w:rPr>
          <w:rtl/>
          <w:lang w:bidi="fa-IR"/>
        </w:rPr>
        <w:t>ی</w:t>
      </w:r>
      <w:r>
        <w:rPr>
          <w:rtl/>
          <w:lang w:bidi="fa-IR"/>
        </w:rPr>
        <w:t xml:space="preserve"> انسان با ا</w:t>
      </w:r>
      <w:r w:rsidR="00E61D8F">
        <w:rPr>
          <w:rtl/>
          <w:lang w:bidi="fa-IR"/>
        </w:rPr>
        <w:t>ی</w:t>
      </w:r>
      <w:r>
        <w:rPr>
          <w:rtl/>
          <w:lang w:bidi="fa-IR"/>
        </w:rPr>
        <w:t>ن همه درد و رنج</w:t>
      </w:r>
      <w:r w:rsidR="009B4C06">
        <w:rPr>
          <w:rtl/>
          <w:lang w:bidi="fa-IR"/>
        </w:rPr>
        <w:t xml:space="preserve">، </w:t>
      </w:r>
      <w:r>
        <w:rPr>
          <w:rtl/>
          <w:lang w:bidi="fa-IR"/>
        </w:rPr>
        <w:t>دل</w:t>
      </w:r>
      <w:r w:rsidR="00E61D8F">
        <w:rPr>
          <w:rtl/>
          <w:lang w:bidi="fa-IR"/>
        </w:rPr>
        <w:t>ی</w:t>
      </w:r>
      <w:r>
        <w:rPr>
          <w:rtl/>
          <w:lang w:bidi="fa-IR"/>
        </w:rPr>
        <w:t>ل بر احت</w:t>
      </w:r>
      <w:r w:rsidR="00E61D8F">
        <w:rPr>
          <w:rtl/>
          <w:lang w:bidi="fa-IR"/>
        </w:rPr>
        <w:t>ی</w:t>
      </w:r>
      <w:r>
        <w:rPr>
          <w:rtl/>
          <w:lang w:bidi="fa-IR"/>
        </w:rPr>
        <w:t>اج اوست و زنگ ب</w:t>
      </w:r>
      <w:r w:rsidR="00E61D8F">
        <w:rPr>
          <w:rtl/>
          <w:lang w:bidi="fa-IR"/>
        </w:rPr>
        <w:t>ی</w:t>
      </w:r>
      <w:r>
        <w:rPr>
          <w:rtl/>
          <w:lang w:bidi="fa-IR"/>
        </w:rPr>
        <w:t>دار باش</w:t>
      </w:r>
      <w:r w:rsidR="00E61D8F">
        <w:rPr>
          <w:rtl/>
          <w:lang w:bidi="fa-IR"/>
        </w:rPr>
        <w:t>ی</w:t>
      </w:r>
      <w:r>
        <w:rPr>
          <w:rtl/>
          <w:lang w:bidi="fa-IR"/>
        </w:rPr>
        <w:t xml:space="preserve"> است بر ا</w:t>
      </w:r>
      <w:r w:rsidR="00E61D8F">
        <w:rPr>
          <w:rtl/>
          <w:lang w:bidi="fa-IR"/>
        </w:rPr>
        <w:t>ی</w:t>
      </w:r>
      <w:r>
        <w:rPr>
          <w:rtl/>
          <w:lang w:bidi="fa-IR"/>
        </w:rPr>
        <w:t>نکه او قدرت</w:t>
      </w:r>
      <w:r w:rsidR="00E61D8F">
        <w:rPr>
          <w:rtl/>
          <w:lang w:bidi="fa-IR"/>
        </w:rPr>
        <w:t>ی</w:t>
      </w:r>
      <w:r>
        <w:rPr>
          <w:rtl/>
          <w:lang w:bidi="fa-IR"/>
        </w:rPr>
        <w:t xml:space="preserve"> ندارد و نم</w:t>
      </w:r>
      <w:r w:rsidR="00E61D8F">
        <w:rPr>
          <w:rtl/>
          <w:lang w:bidi="fa-IR"/>
        </w:rPr>
        <w:t>ی</w:t>
      </w:r>
      <w:r>
        <w:rPr>
          <w:rtl/>
          <w:lang w:bidi="fa-IR"/>
        </w:rPr>
        <w:t xml:space="preserve"> تواند به تنها</w:t>
      </w:r>
      <w:r w:rsidR="00E61D8F">
        <w:rPr>
          <w:rtl/>
          <w:lang w:bidi="fa-IR"/>
        </w:rPr>
        <w:t>یی</w:t>
      </w:r>
      <w:r>
        <w:rPr>
          <w:rtl/>
          <w:lang w:bidi="fa-IR"/>
        </w:rPr>
        <w:t xml:space="preserve"> رو</w:t>
      </w:r>
      <w:r w:rsidR="00E61D8F">
        <w:rPr>
          <w:rtl/>
          <w:lang w:bidi="fa-IR"/>
        </w:rPr>
        <w:t>ی</w:t>
      </w:r>
      <w:r>
        <w:rPr>
          <w:rtl/>
          <w:lang w:bidi="fa-IR"/>
        </w:rPr>
        <w:t xml:space="preserve"> پا</w:t>
      </w:r>
      <w:r w:rsidR="00E61D8F">
        <w:rPr>
          <w:rtl/>
          <w:lang w:bidi="fa-IR"/>
        </w:rPr>
        <w:t>ی</w:t>
      </w:r>
      <w:r>
        <w:rPr>
          <w:rtl/>
          <w:lang w:bidi="fa-IR"/>
        </w:rPr>
        <w:t xml:space="preserve"> خود با</w:t>
      </w:r>
      <w:r w:rsidR="00E61D8F">
        <w:rPr>
          <w:rtl/>
          <w:lang w:bidi="fa-IR"/>
        </w:rPr>
        <w:t>ی</w:t>
      </w:r>
      <w:r>
        <w:rPr>
          <w:rtl/>
          <w:lang w:bidi="fa-IR"/>
        </w:rPr>
        <w:t>ستد</w:t>
      </w:r>
      <w:r w:rsidR="009B4C06">
        <w:rPr>
          <w:rtl/>
          <w:lang w:bidi="fa-IR"/>
        </w:rPr>
        <w:t xml:space="preserve">. </w:t>
      </w:r>
      <w:r>
        <w:rPr>
          <w:rtl/>
          <w:lang w:bidi="fa-IR"/>
        </w:rPr>
        <w:t>با ا</w:t>
      </w:r>
      <w:r w:rsidR="00E61D8F">
        <w:rPr>
          <w:rtl/>
          <w:lang w:bidi="fa-IR"/>
        </w:rPr>
        <w:t>ی</w:t>
      </w:r>
      <w:r>
        <w:rPr>
          <w:rtl/>
          <w:lang w:bidi="fa-IR"/>
        </w:rPr>
        <w:t>ن حال خودخواه</w:t>
      </w:r>
      <w:r w:rsidR="00E61D8F">
        <w:rPr>
          <w:rtl/>
          <w:lang w:bidi="fa-IR"/>
        </w:rPr>
        <w:t>ی</w:t>
      </w:r>
      <w:r>
        <w:rPr>
          <w:rtl/>
          <w:lang w:bidi="fa-IR"/>
        </w:rPr>
        <w:t xml:space="preserve"> برخ</w:t>
      </w:r>
      <w:r w:rsidR="00E61D8F">
        <w:rPr>
          <w:rtl/>
          <w:lang w:bidi="fa-IR"/>
        </w:rPr>
        <w:t>ی</w:t>
      </w:r>
      <w:r w:rsidR="009B4C06">
        <w:rPr>
          <w:rtl/>
          <w:lang w:bidi="fa-IR"/>
        </w:rPr>
        <w:t xml:space="preserve">، </w:t>
      </w:r>
      <w:r>
        <w:rPr>
          <w:rtl/>
          <w:lang w:bidi="fa-IR"/>
        </w:rPr>
        <w:t>سبب م</w:t>
      </w:r>
      <w:r w:rsidR="00E61D8F">
        <w:rPr>
          <w:rtl/>
          <w:lang w:bidi="fa-IR"/>
        </w:rPr>
        <w:t xml:space="preserve">ی </w:t>
      </w:r>
      <w:r>
        <w:rPr>
          <w:rtl/>
          <w:lang w:bidi="fa-IR"/>
        </w:rPr>
        <w:t>شود که بر مرکب غرور سوار شده تا آن</w:t>
      </w:r>
      <w:r w:rsidR="00E61D8F">
        <w:rPr>
          <w:rtl/>
          <w:lang w:bidi="fa-IR"/>
        </w:rPr>
        <w:t xml:space="preserve"> </w:t>
      </w:r>
      <w:r>
        <w:rPr>
          <w:rtl/>
          <w:lang w:bidi="fa-IR"/>
        </w:rPr>
        <w:t>جا که در مقابل آفر</w:t>
      </w:r>
      <w:r w:rsidR="00E61D8F">
        <w:rPr>
          <w:rtl/>
          <w:lang w:bidi="fa-IR"/>
        </w:rPr>
        <w:t>ی</w:t>
      </w:r>
      <w:r>
        <w:rPr>
          <w:rtl/>
          <w:lang w:bidi="fa-IR"/>
        </w:rPr>
        <w:t>دگار خود با</w:t>
      </w:r>
      <w:r w:rsidR="00E61D8F">
        <w:rPr>
          <w:rtl/>
          <w:lang w:bidi="fa-IR"/>
        </w:rPr>
        <w:t>ی</w:t>
      </w:r>
      <w:r>
        <w:rPr>
          <w:rtl/>
          <w:lang w:bidi="fa-IR"/>
        </w:rPr>
        <w:t xml:space="preserve">ستند و هر </w:t>
      </w:r>
      <w:r>
        <w:rPr>
          <w:rtl/>
          <w:lang w:bidi="fa-IR"/>
        </w:rPr>
        <w:lastRenderedPageBreak/>
        <w:t>کار خلاف و گناه</w:t>
      </w:r>
      <w:r w:rsidR="00E61D8F">
        <w:rPr>
          <w:rtl/>
          <w:lang w:bidi="fa-IR"/>
        </w:rPr>
        <w:t>ی</w:t>
      </w:r>
      <w:r>
        <w:rPr>
          <w:rtl/>
          <w:lang w:bidi="fa-IR"/>
        </w:rPr>
        <w:t xml:space="preserve"> را مرتکب شوند</w:t>
      </w:r>
      <w:r w:rsidR="009B4C06">
        <w:rPr>
          <w:rtl/>
          <w:lang w:bidi="fa-IR"/>
        </w:rPr>
        <w:t xml:space="preserve">. </w:t>
      </w:r>
      <w:r>
        <w:rPr>
          <w:rtl/>
          <w:lang w:bidi="fa-IR"/>
        </w:rPr>
        <w:t>امّا به راست</w:t>
      </w:r>
      <w:r w:rsidR="00E61D8F">
        <w:rPr>
          <w:rtl/>
          <w:lang w:bidi="fa-IR"/>
        </w:rPr>
        <w:t>ی</w:t>
      </w:r>
      <w:r>
        <w:rPr>
          <w:rtl/>
          <w:lang w:bidi="fa-IR"/>
        </w:rPr>
        <w:t xml:space="preserve"> خدا</w:t>
      </w:r>
      <w:r w:rsidR="00E61D8F">
        <w:rPr>
          <w:rtl/>
          <w:lang w:bidi="fa-IR"/>
        </w:rPr>
        <w:t>ی</w:t>
      </w:r>
      <w:r>
        <w:rPr>
          <w:rtl/>
          <w:lang w:bidi="fa-IR"/>
        </w:rPr>
        <w:t xml:space="preserve"> بزرگ ناظر اعمال آن</w:t>
      </w:r>
      <w:r w:rsidR="00E61D8F">
        <w:rPr>
          <w:rtl/>
          <w:lang w:bidi="fa-IR"/>
        </w:rPr>
        <w:t xml:space="preserve"> </w:t>
      </w:r>
      <w:r>
        <w:rPr>
          <w:rtl/>
          <w:lang w:bidi="fa-IR"/>
        </w:rPr>
        <w:t>ها ن</w:t>
      </w:r>
      <w:r w:rsidR="00E61D8F">
        <w:rPr>
          <w:rtl/>
          <w:lang w:bidi="fa-IR"/>
        </w:rPr>
        <w:t>ی</w:t>
      </w:r>
      <w:r>
        <w:rPr>
          <w:rtl/>
          <w:lang w:bidi="fa-IR"/>
        </w:rPr>
        <w:t>ست</w:t>
      </w:r>
      <w:r w:rsidR="009B4C06">
        <w:rPr>
          <w:rtl/>
          <w:lang w:bidi="fa-IR"/>
        </w:rPr>
        <w:t xml:space="preserve">؟ </w:t>
      </w:r>
      <w:r>
        <w:rPr>
          <w:rtl/>
          <w:lang w:bidi="fa-IR"/>
        </w:rPr>
        <w:t>و آ</w:t>
      </w:r>
      <w:r w:rsidR="00E61D8F">
        <w:rPr>
          <w:rtl/>
          <w:lang w:bidi="fa-IR"/>
        </w:rPr>
        <w:t>ی</w:t>
      </w:r>
      <w:r>
        <w:rPr>
          <w:rtl/>
          <w:lang w:bidi="fa-IR"/>
        </w:rPr>
        <w:t>ا م</w:t>
      </w:r>
      <w:r w:rsidR="00E61D8F">
        <w:rPr>
          <w:rtl/>
          <w:lang w:bidi="fa-IR"/>
        </w:rPr>
        <w:t xml:space="preserve">ی </w:t>
      </w:r>
      <w:r>
        <w:rPr>
          <w:rtl/>
          <w:lang w:bidi="fa-IR"/>
        </w:rPr>
        <w:t>توانند از چنگال مجازات پروردگار رها</w:t>
      </w:r>
      <w:r w:rsidR="00E61D8F">
        <w:rPr>
          <w:rtl/>
          <w:lang w:bidi="fa-IR"/>
        </w:rPr>
        <w:t>یی</w:t>
      </w:r>
      <w:r>
        <w:rPr>
          <w:rtl/>
          <w:lang w:bidi="fa-IR"/>
        </w:rPr>
        <w:t xml:space="preserve"> </w:t>
      </w:r>
      <w:r w:rsidR="00E61D8F">
        <w:rPr>
          <w:rtl/>
          <w:lang w:bidi="fa-IR"/>
        </w:rPr>
        <w:t>ی</w:t>
      </w:r>
      <w:r>
        <w:rPr>
          <w:rtl/>
          <w:lang w:bidi="fa-IR"/>
        </w:rPr>
        <w:t>ابند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کَلاَّ اِنَّ الانسانَ لَیطْغی ا اَنْ رَاهُ اسْتَغْنی</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180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«چن</w:t>
      </w:r>
      <w:r w:rsidR="00E61D8F">
        <w:rPr>
          <w:rtl/>
          <w:lang w:bidi="fa-IR"/>
        </w:rPr>
        <w:t>ی</w:t>
      </w:r>
      <w:r>
        <w:rPr>
          <w:rtl/>
          <w:lang w:bidi="fa-IR"/>
        </w:rPr>
        <w:t>ن ن</w:t>
      </w:r>
      <w:r w:rsidR="00E61D8F">
        <w:rPr>
          <w:rtl/>
          <w:lang w:bidi="fa-IR"/>
        </w:rPr>
        <w:t>ی</w:t>
      </w:r>
      <w:r>
        <w:rPr>
          <w:rtl/>
          <w:lang w:bidi="fa-IR"/>
        </w:rPr>
        <w:t>ست</w:t>
      </w:r>
      <w:r w:rsidR="009B4C06">
        <w:rPr>
          <w:rtl/>
          <w:lang w:bidi="fa-IR"/>
        </w:rPr>
        <w:t xml:space="preserve"> (</w:t>
      </w:r>
      <w:r>
        <w:rPr>
          <w:rtl/>
          <w:lang w:bidi="fa-IR"/>
        </w:rPr>
        <w:t>که شما م</w:t>
      </w:r>
      <w:r w:rsidR="00E61D8F">
        <w:rPr>
          <w:rtl/>
          <w:lang w:bidi="fa-IR"/>
        </w:rPr>
        <w:t xml:space="preserve">ی </w:t>
      </w:r>
      <w:r>
        <w:rPr>
          <w:rtl/>
          <w:lang w:bidi="fa-IR"/>
        </w:rPr>
        <w:t>پندار</w:t>
      </w:r>
      <w:r w:rsidR="00E61D8F">
        <w:rPr>
          <w:rtl/>
          <w:lang w:bidi="fa-IR"/>
        </w:rPr>
        <w:t>ی</w:t>
      </w:r>
      <w:r>
        <w:rPr>
          <w:rtl/>
          <w:lang w:bidi="fa-IR"/>
        </w:rPr>
        <w:t>د</w:t>
      </w:r>
      <w:r w:rsidR="009B4C06">
        <w:rPr>
          <w:rtl/>
          <w:lang w:bidi="fa-IR"/>
        </w:rPr>
        <w:t xml:space="preserve">) </w:t>
      </w:r>
      <w:r>
        <w:rPr>
          <w:rtl/>
          <w:lang w:bidi="fa-IR"/>
        </w:rPr>
        <w:t>قطعاً انسان هم</w:t>
      </w:r>
      <w:r w:rsidR="00E61D8F">
        <w:rPr>
          <w:rtl/>
          <w:lang w:bidi="fa-IR"/>
        </w:rPr>
        <w:t>ی</w:t>
      </w:r>
      <w:r>
        <w:rPr>
          <w:rtl/>
          <w:lang w:bidi="fa-IR"/>
        </w:rPr>
        <w:t>ن که خود را ب</w:t>
      </w:r>
      <w:r w:rsidR="00E61D8F">
        <w:rPr>
          <w:rtl/>
          <w:lang w:bidi="fa-IR"/>
        </w:rPr>
        <w:t xml:space="preserve">ی </w:t>
      </w:r>
      <w:r>
        <w:rPr>
          <w:rtl/>
          <w:lang w:bidi="fa-IR"/>
        </w:rPr>
        <w:t>ن</w:t>
      </w:r>
      <w:r w:rsidR="00E61D8F">
        <w:rPr>
          <w:rtl/>
          <w:lang w:bidi="fa-IR"/>
        </w:rPr>
        <w:t>ی</w:t>
      </w:r>
      <w:r>
        <w:rPr>
          <w:rtl/>
          <w:lang w:bidi="fa-IR"/>
        </w:rPr>
        <w:t>از پندارد</w:t>
      </w:r>
      <w:r w:rsidR="009B4C06">
        <w:rPr>
          <w:rtl/>
          <w:lang w:bidi="fa-IR"/>
        </w:rPr>
        <w:t xml:space="preserve">، </w:t>
      </w:r>
      <w:r>
        <w:rPr>
          <w:rtl/>
          <w:lang w:bidi="fa-IR"/>
        </w:rPr>
        <w:t>طغ</w:t>
      </w:r>
      <w:r w:rsidR="00E61D8F">
        <w:rPr>
          <w:rtl/>
          <w:lang w:bidi="fa-IR"/>
        </w:rPr>
        <w:t>ی</w:t>
      </w:r>
      <w:r>
        <w:rPr>
          <w:rtl/>
          <w:lang w:bidi="fa-IR"/>
        </w:rPr>
        <w:t>ان و سرکش</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رسالت خاتم پ</w:t>
      </w:r>
      <w:r w:rsidR="00E61D8F">
        <w:rPr>
          <w:rtl/>
          <w:lang w:bidi="fa-IR"/>
        </w:rPr>
        <w:t>ی</w:t>
      </w:r>
      <w:r>
        <w:rPr>
          <w:rtl/>
          <w:lang w:bidi="fa-IR"/>
        </w:rPr>
        <w:t xml:space="preserve">ام آوران </w:t>
      </w:r>
      <w:r w:rsidR="0047453E" w:rsidRPr="0047453E">
        <w:rPr>
          <w:rStyle w:val="libAlaemChar"/>
          <w:rtl/>
        </w:rPr>
        <w:t>صلى‌الله‌عليه‌وآله</w:t>
      </w:r>
      <w:r>
        <w:rPr>
          <w:rtl/>
          <w:lang w:bidi="fa-IR"/>
        </w:rPr>
        <w:t xml:space="preserve"> آغاز م</w:t>
      </w:r>
      <w:r w:rsidR="00E61D8F">
        <w:rPr>
          <w:rtl/>
          <w:lang w:bidi="fa-IR"/>
        </w:rPr>
        <w:t xml:space="preserve">ی </w:t>
      </w:r>
      <w:r>
        <w:rPr>
          <w:rtl/>
          <w:lang w:bidi="fa-IR"/>
        </w:rPr>
        <w:t>گردد</w:t>
      </w:r>
      <w:r w:rsidR="009B4C06">
        <w:rPr>
          <w:rtl/>
          <w:lang w:bidi="fa-IR"/>
        </w:rPr>
        <w:t xml:space="preserve">. </w:t>
      </w:r>
      <w:r>
        <w:rPr>
          <w:rtl/>
          <w:lang w:bidi="fa-IR"/>
        </w:rPr>
        <w:t>بشر</w:t>
      </w:r>
      <w:r w:rsidR="00E61D8F">
        <w:rPr>
          <w:rtl/>
          <w:lang w:bidi="fa-IR"/>
        </w:rPr>
        <w:t>ی</w:t>
      </w:r>
      <w:r>
        <w:rPr>
          <w:rtl/>
          <w:lang w:bidi="fa-IR"/>
        </w:rPr>
        <w:t>ت مشمول بزرگتر</w:t>
      </w:r>
      <w:r w:rsidR="00E61D8F">
        <w:rPr>
          <w:rtl/>
          <w:lang w:bidi="fa-IR"/>
        </w:rPr>
        <w:t>ی</w:t>
      </w:r>
      <w:r>
        <w:rPr>
          <w:rtl/>
          <w:lang w:bidi="fa-IR"/>
        </w:rPr>
        <w:t>ن الطاف اله</w:t>
      </w:r>
      <w:r w:rsidR="00E61D8F">
        <w:rPr>
          <w:rtl/>
          <w:lang w:bidi="fa-IR"/>
        </w:rPr>
        <w:t>ی</w:t>
      </w:r>
      <w:r>
        <w:rPr>
          <w:rtl/>
          <w:lang w:bidi="fa-IR"/>
        </w:rPr>
        <w:t xml:space="preserve"> قرار م</w:t>
      </w:r>
      <w:r w:rsidR="00E61D8F">
        <w:rPr>
          <w:rtl/>
          <w:lang w:bidi="fa-IR"/>
        </w:rPr>
        <w:t xml:space="preserve">ی </w:t>
      </w:r>
      <w:r>
        <w:rPr>
          <w:rtl/>
          <w:lang w:bidi="fa-IR"/>
        </w:rPr>
        <w:t>گ</w:t>
      </w:r>
      <w:r w:rsidR="00E61D8F">
        <w:rPr>
          <w:rtl/>
          <w:lang w:bidi="fa-IR"/>
        </w:rPr>
        <w:t>ی</w:t>
      </w:r>
      <w:r>
        <w:rPr>
          <w:rtl/>
          <w:lang w:bidi="fa-IR"/>
        </w:rPr>
        <w:t>رد و نخست</w:t>
      </w:r>
      <w:r w:rsidR="00E61D8F">
        <w:rPr>
          <w:rtl/>
          <w:lang w:bidi="fa-IR"/>
        </w:rPr>
        <w:t>ی</w:t>
      </w:r>
      <w:r>
        <w:rPr>
          <w:rtl/>
          <w:lang w:bidi="fa-IR"/>
        </w:rPr>
        <w:t>ن آ</w:t>
      </w:r>
      <w:r w:rsidR="00E61D8F">
        <w:rPr>
          <w:rtl/>
          <w:lang w:bidi="fa-IR"/>
        </w:rPr>
        <w:t>ی</w:t>
      </w:r>
      <w:r>
        <w:rPr>
          <w:rtl/>
          <w:lang w:bidi="fa-IR"/>
        </w:rPr>
        <w:t>ات بر قلب شر</w:t>
      </w:r>
      <w:r w:rsidR="00E61D8F">
        <w:rPr>
          <w:rtl/>
          <w:lang w:bidi="fa-IR"/>
        </w:rPr>
        <w:t>ی</w:t>
      </w:r>
      <w:r>
        <w:rPr>
          <w:rtl/>
          <w:lang w:bidi="fa-IR"/>
        </w:rPr>
        <w:t>ف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نازل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ات</w:t>
      </w:r>
      <w:r w:rsidR="009B4C06">
        <w:rPr>
          <w:rtl/>
          <w:lang w:bidi="fa-IR"/>
        </w:rPr>
        <w:t xml:space="preserve">، </w:t>
      </w:r>
      <w:r>
        <w:rPr>
          <w:rtl/>
          <w:lang w:bidi="fa-IR"/>
        </w:rPr>
        <w:t>نعمت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در</w:t>
      </w:r>
      <w:r w:rsidR="00E61D8F">
        <w:rPr>
          <w:rtl/>
          <w:lang w:bidi="fa-IR"/>
        </w:rPr>
        <w:t>ی</w:t>
      </w:r>
      <w:r>
        <w:rPr>
          <w:rtl/>
          <w:lang w:bidi="fa-IR"/>
        </w:rPr>
        <w:t>غ ماد</w:t>
      </w:r>
      <w:r w:rsidR="00E61D8F">
        <w:rPr>
          <w:rtl/>
          <w:lang w:bidi="fa-IR"/>
        </w:rPr>
        <w:t>ی</w:t>
      </w:r>
      <w:r>
        <w:rPr>
          <w:rtl/>
          <w:lang w:bidi="fa-IR"/>
        </w:rPr>
        <w:t xml:space="preserve"> و معنو</w:t>
      </w:r>
      <w:r w:rsidR="00E61D8F">
        <w:rPr>
          <w:rtl/>
          <w:lang w:bidi="fa-IR"/>
        </w:rPr>
        <w:t>ی</w:t>
      </w:r>
      <w:r>
        <w:rPr>
          <w:rtl/>
          <w:lang w:bidi="fa-IR"/>
        </w:rPr>
        <w:t xml:space="preserve"> آفر</w:t>
      </w:r>
      <w:r w:rsidR="00E61D8F">
        <w:rPr>
          <w:rtl/>
          <w:lang w:bidi="fa-IR"/>
        </w:rPr>
        <w:t>ی</w:t>
      </w:r>
      <w:r>
        <w:rPr>
          <w:rtl/>
          <w:lang w:bidi="fa-IR"/>
        </w:rPr>
        <w:t xml:space="preserve">دگار بزرگ - که تکامل جسم انسان از </w:t>
      </w:r>
      <w:r w:rsidR="00E61D8F">
        <w:rPr>
          <w:rtl/>
          <w:lang w:bidi="fa-IR"/>
        </w:rPr>
        <w:t>ی</w:t>
      </w:r>
      <w:r>
        <w:rPr>
          <w:rtl/>
          <w:lang w:bidi="fa-IR"/>
        </w:rPr>
        <w:t>ک موجود ب</w:t>
      </w:r>
      <w:r w:rsidR="00E61D8F">
        <w:rPr>
          <w:rtl/>
          <w:lang w:bidi="fa-IR"/>
        </w:rPr>
        <w:t xml:space="preserve">ی </w:t>
      </w:r>
      <w:r>
        <w:rPr>
          <w:rtl/>
          <w:lang w:bidi="fa-IR"/>
        </w:rPr>
        <w:t>ارزش «علقه» و تکامل روح به وس</w:t>
      </w:r>
      <w:r w:rsidR="00E61D8F">
        <w:rPr>
          <w:rtl/>
          <w:lang w:bidi="fa-IR"/>
        </w:rPr>
        <w:t>ی</w:t>
      </w:r>
      <w:r>
        <w:rPr>
          <w:rtl/>
          <w:lang w:bidi="fa-IR"/>
        </w:rPr>
        <w:t>له تعل</w:t>
      </w:r>
      <w:r w:rsidR="00E61D8F">
        <w:rPr>
          <w:rtl/>
          <w:lang w:bidi="fa-IR"/>
        </w:rPr>
        <w:t>ی</w:t>
      </w:r>
      <w:r>
        <w:rPr>
          <w:rtl/>
          <w:lang w:bidi="fa-IR"/>
        </w:rPr>
        <w:t>م و تعلّم است - گوشزد م</w:t>
      </w:r>
      <w:r w:rsidR="00E61D8F">
        <w:rPr>
          <w:rtl/>
          <w:lang w:bidi="fa-IR"/>
        </w:rPr>
        <w:t xml:space="preserve">ی </w:t>
      </w:r>
      <w:r>
        <w:rPr>
          <w:rtl/>
          <w:lang w:bidi="fa-IR"/>
        </w:rPr>
        <w:t>شود</w:t>
      </w:r>
      <w:r w:rsidR="009B4C06">
        <w:rPr>
          <w:rtl/>
          <w:lang w:bidi="fa-IR"/>
        </w:rPr>
        <w:t xml:space="preserve">. </w:t>
      </w:r>
      <w:r>
        <w:rPr>
          <w:rtl/>
          <w:lang w:bidi="fa-IR"/>
        </w:rPr>
        <w:t>به دنبال آن</w:t>
      </w:r>
      <w:r w:rsidR="009B4C06">
        <w:rPr>
          <w:rtl/>
          <w:lang w:bidi="fa-IR"/>
        </w:rPr>
        <w:t xml:space="preserve">، </w:t>
      </w:r>
      <w:r>
        <w:rPr>
          <w:rtl/>
          <w:lang w:bidi="fa-IR"/>
        </w:rPr>
        <w:t xml:space="preserve">به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صفات منف</w:t>
      </w:r>
      <w:r w:rsidR="00E61D8F">
        <w:rPr>
          <w:rtl/>
          <w:lang w:bidi="fa-IR"/>
        </w:rPr>
        <w:t>ی</w:t>
      </w:r>
      <w:r>
        <w:rPr>
          <w:rtl/>
          <w:lang w:bidi="fa-IR"/>
        </w:rPr>
        <w:t xml:space="preserve"> انسان اشاره شده است که با ا</w:t>
      </w:r>
      <w:r w:rsidR="00E61D8F">
        <w:rPr>
          <w:rtl/>
          <w:lang w:bidi="fa-IR"/>
        </w:rPr>
        <w:t>ی</w:t>
      </w:r>
      <w:r>
        <w:rPr>
          <w:rtl/>
          <w:lang w:bidi="fa-IR"/>
        </w:rPr>
        <w:t>ن گستردگ</w:t>
      </w:r>
      <w:r w:rsidR="00E61D8F">
        <w:rPr>
          <w:rtl/>
          <w:lang w:bidi="fa-IR"/>
        </w:rPr>
        <w:t>ی</w:t>
      </w:r>
      <w:r>
        <w:rPr>
          <w:rtl/>
          <w:lang w:bidi="fa-IR"/>
        </w:rPr>
        <w:t xml:space="preserve"> نعمت</w:t>
      </w:r>
      <w:r w:rsidR="00E61D8F">
        <w:rPr>
          <w:rtl/>
          <w:lang w:bidi="fa-IR"/>
        </w:rPr>
        <w:t xml:space="preserve"> </w:t>
      </w:r>
      <w:r>
        <w:rPr>
          <w:rtl/>
          <w:lang w:bidi="fa-IR"/>
        </w:rPr>
        <w:t>ها</w:t>
      </w:r>
      <w:r w:rsidR="009B4C06">
        <w:rPr>
          <w:rtl/>
          <w:lang w:bidi="fa-IR"/>
        </w:rPr>
        <w:t xml:space="preserve">، </w:t>
      </w:r>
      <w:r>
        <w:rPr>
          <w:rtl/>
          <w:lang w:bidi="fa-IR"/>
        </w:rPr>
        <w:t>سزاوار بود که بشر</w:t>
      </w:r>
      <w:r w:rsidR="00E61D8F">
        <w:rPr>
          <w:rtl/>
          <w:lang w:bidi="fa-IR"/>
        </w:rPr>
        <w:t>ی</w:t>
      </w:r>
      <w:r>
        <w:rPr>
          <w:rtl/>
          <w:lang w:bidi="fa-IR"/>
        </w:rPr>
        <w:t>ت سپاسگزار چن</w:t>
      </w:r>
      <w:r w:rsidR="00E61D8F">
        <w:rPr>
          <w:rtl/>
          <w:lang w:bidi="fa-IR"/>
        </w:rPr>
        <w:t>ی</w:t>
      </w:r>
      <w:r>
        <w:rPr>
          <w:rtl/>
          <w:lang w:bidi="fa-IR"/>
        </w:rPr>
        <w:t>ن آفر</w:t>
      </w:r>
      <w:r w:rsidR="00E61D8F">
        <w:rPr>
          <w:rtl/>
          <w:lang w:bidi="fa-IR"/>
        </w:rPr>
        <w:t>ی</w:t>
      </w:r>
      <w:r>
        <w:rPr>
          <w:rtl/>
          <w:lang w:bidi="fa-IR"/>
        </w:rPr>
        <w:t>دگار</w:t>
      </w:r>
      <w:r w:rsidR="00E61D8F">
        <w:rPr>
          <w:rtl/>
          <w:lang w:bidi="fa-IR"/>
        </w:rPr>
        <w:t>ی</w:t>
      </w:r>
      <w:r>
        <w:rPr>
          <w:rtl/>
          <w:lang w:bidi="fa-IR"/>
        </w:rPr>
        <w:t xml:space="preserve"> باشد</w:t>
      </w:r>
      <w:r w:rsidR="009B4C06">
        <w:rPr>
          <w:rtl/>
          <w:lang w:bidi="fa-IR"/>
        </w:rPr>
        <w:t xml:space="preserve">، </w:t>
      </w:r>
      <w:r>
        <w:rPr>
          <w:rtl/>
          <w:lang w:bidi="fa-IR"/>
        </w:rPr>
        <w:t>لکن چن</w:t>
      </w:r>
      <w:r w:rsidR="00E61D8F">
        <w:rPr>
          <w:rtl/>
          <w:lang w:bidi="fa-IR"/>
        </w:rPr>
        <w:t>ی</w:t>
      </w:r>
      <w:r>
        <w:rPr>
          <w:rtl/>
          <w:lang w:bidi="fa-IR"/>
        </w:rPr>
        <w:t>ن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را طب</w:t>
      </w:r>
      <w:r w:rsidR="00E61D8F">
        <w:rPr>
          <w:rtl/>
          <w:lang w:bidi="fa-IR"/>
        </w:rPr>
        <w:t>ی</w:t>
      </w:r>
      <w:r>
        <w:rPr>
          <w:rtl/>
          <w:lang w:bidi="fa-IR"/>
        </w:rPr>
        <w:t>عت غالب افراد بر ا</w:t>
      </w:r>
      <w:r w:rsidR="00E61D8F">
        <w:rPr>
          <w:rtl/>
          <w:lang w:bidi="fa-IR"/>
        </w:rPr>
        <w:t>ی</w:t>
      </w:r>
      <w:r>
        <w:rPr>
          <w:rtl/>
          <w:lang w:bidi="fa-IR"/>
        </w:rPr>
        <w:t>ن است که وقت</w:t>
      </w:r>
      <w:r w:rsidR="00E61D8F">
        <w:rPr>
          <w:rtl/>
          <w:lang w:bidi="fa-IR"/>
        </w:rPr>
        <w:t>ی</w:t>
      </w:r>
      <w:r>
        <w:rPr>
          <w:rtl/>
          <w:lang w:bidi="fa-IR"/>
        </w:rPr>
        <w:t xml:space="preserve"> خود را مستغن</w:t>
      </w:r>
      <w:r w:rsidR="00E61D8F">
        <w:rPr>
          <w:rtl/>
          <w:lang w:bidi="fa-IR"/>
        </w:rPr>
        <w:t>ی</w:t>
      </w:r>
      <w:r>
        <w:rPr>
          <w:rtl/>
          <w:lang w:bidi="fa-IR"/>
        </w:rPr>
        <w:t xml:space="preserve"> و ب</w:t>
      </w:r>
      <w:r w:rsidR="00E61D8F">
        <w:rPr>
          <w:rtl/>
          <w:lang w:bidi="fa-IR"/>
        </w:rPr>
        <w:t xml:space="preserve">ی </w:t>
      </w:r>
      <w:r>
        <w:rPr>
          <w:rtl/>
          <w:lang w:bidi="fa-IR"/>
        </w:rPr>
        <w:t>ن</w:t>
      </w:r>
      <w:r w:rsidR="00E61D8F">
        <w:rPr>
          <w:rtl/>
          <w:lang w:bidi="fa-IR"/>
        </w:rPr>
        <w:t>ی</w:t>
      </w:r>
      <w:r>
        <w:rPr>
          <w:rtl/>
          <w:lang w:bidi="fa-IR"/>
        </w:rPr>
        <w:t>از م</w:t>
      </w:r>
      <w:r w:rsidR="00E61D8F">
        <w:rPr>
          <w:rtl/>
          <w:lang w:bidi="fa-IR"/>
        </w:rPr>
        <w:t xml:space="preserve">ی </w:t>
      </w:r>
      <w:r>
        <w:rPr>
          <w:rtl/>
          <w:lang w:bidi="fa-IR"/>
        </w:rPr>
        <w:t>پندارند</w:t>
      </w:r>
      <w:r w:rsidR="009B4C06">
        <w:rPr>
          <w:rtl/>
          <w:lang w:bidi="fa-IR"/>
        </w:rPr>
        <w:t xml:space="preserve">، </w:t>
      </w:r>
      <w:r>
        <w:rPr>
          <w:rtl/>
          <w:lang w:bidi="fa-IR"/>
        </w:rPr>
        <w:t>به جا</w:t>
      </w:r>
      <w:r w:rsidR="00E61D8F">
        <w:rPr>
          <w:rtl/>
          <w:lang w:bidi="fa-IR"/>
        </w:rPr>
        <w:t>ی</w:t>
      </w:r>
      <w:r>
        <w:rPr>
          <w:rtl/>
          <w:lang w:bidi="fa-IR"/>
        </w:rPr>
        <w:t xml:space="preserve"> سپاسگزار</w:t>
      </w:r>
      <w:r w:rsidR="00E61D8F">
        <w:rPr>
          <w:rtl/>
          <w:lang w:bidi="fa-IR"/>
        </w:rPr>
        <w:t>ی</w:t>
      </w:r>
      <w:r w:rsidR="009B4C06">
        <w:rPr>
          <w:rtl/>
          <w:lang w:bidi="fa-IR"/>
        </w:rPr>
        <w:t xml:space="preserve">، </w:t>
      </w:r>
      <w:r>
        <w:rPr>
          <w:rtl/>
          <w:lang w:bidi="fa-IR"/>
        </w:rPr>
        <w:t>سرکش</w:t>
      </w:r>
      <w:r w:rsidR="00E61D8F">
        <w:rPr>
          <w:rtl/>
          <w:lang w:bidi="fa-IR"/>
        </w:rPr>
        <w:t>ی</w:t>
      </w:r>
      <w:r>
        <w:rPr>
          <w:rtl/>
          <w:lang w:bidi="fa-IR"/>
        </w:rPr>
        <w:t xml:space="preserve"> و طغ</w:t>
      </w:r>
      <w:r w:rsidR="00E61D8F">
        <w:rPr>
          <w:rtl/>
          <w:lang w:bidi="fa-IR"/>
        </w:rPr>
        <w:t>ی</w:t>
      </w:r>
      <w:r>
        <w:rPr>
          <w:rtl/>
          <w:lang w:bidi="fa-IR"/>
        </w:rPr>
        <w:t>ان م</w:t>
      </w:r>
      <w:r w:rsidR="00E61D8F">
        <w:rPr>
          <w:rtl/>
          <w:lang w:bidi="fa-IR"/>
        </w:rPr>
        <w:t xml:space="preserve">ی </w:t>
      </w:r>
      <w:r>
        <w:rPr>
          <w:rtl/>
          <w:lang w:bidi="fa-IR"/>
        </w:rPr>
        <w:t>کنند</w:t>
      </w:r>
      <w:r w:rsidR="009B4C06">
        <w:rPr>
          <w:rtl/>
          <w:lang w:bidi="fa-IR"/>
        </w:rPr>
        <w:t xml:space="preserve">. </w:t>
      </w:r>
      <w:r>
        <w:rPr>
          <w:rtl/>
          <w:lang w:bidi="fa-IR"/>
        </w:rPr>
        <w:t>با آن</w:t>
      </w:r>
      <w:r w:rsidR="00E61D8F">
        <w:rPr>
          <w:rtl/>
          <w:lang w:bidi="fa-IR"/>
        </w:rPr>
        <w:t xml:space="preserve"> </w:t>
      </w:r>
      <w:r>
        <w:rPr>
          <w:rtl/>
          <w:lang w:bidi="fa-IR"/>
        </w:rPr>
        <w:t>که همه نعمت</w:t>
      </w:r>
      <w:r w:rsidR="00E61D8F">
        <w:rPr>
          <w:rtl/>
          <w:lang w:bidi="fa-IR"/>
        </w:rPr>
        <w:t xml:space="preserve"> </w:t>
      </w:r>
      <w:r>
        <w:rPr>
          <w:rtl/>
          <w:lang w:bidi="fa-IR"/>
        </w:rPr>
        <w:t>ها از آنِ پروردگار متعال است و ه</w:t>
      </w:r>
      <w:r w:rsidR="00E61D8F">
        <w:rPr>
          <w:rtl/>
          <w:lang w:bidi="fa-IR"/>
        </w:rPr>
        <w:t>ی</w:t>
      </w:r>
      <w:r>
        <w:rPr>
          <w:rtl/>
          <w:lang w:bidi="fa-IR"/>
        </w:rPr>
        <w:t>چ موجود</w:t>
      </w:r>
      <w:r w:rsidR="00E61D8F">
        <w:rPr>
          <w:rtl/>
          <w:lang w:bidi="fa-IR"/>
        </w:rPr>
        <w:t>ی</w:t>
      </w:r>
      <w:r>
        <w:rPr>
          <w:rtl/>
          <w:lang w:bidi="fa-IR"/>
        </w:rPr>
        <w:t xml:space="preserve"> به طور مطلق ب</w:t>
      </w:r>
      <w:r w:rsidR="00E61D8F">
        <w:rPr>
          <w:rtl/>
          <w:lang w:bidi="fa-IR"/>
        </w:rPr>
        <w:t xml:space="preserve">ی </w:t>
      </w:r>
      <w:r>
        <w:rPr>
          <w:rtl/>
          <w:lang w:bidi="fa-IR"/>
        </w:rPr>
        <w:t>ن</w:t>
      </w:r>
      <w:r w:rsidR="00E61D8F">
        <w:rPr>
          <w:rtl/>
          <w:lang w:bidi="fa-IR"/>
        </w:rPr>
        <w:t>ی</w:t>
      </w:r>
      <w:r>
        <w:rPr>
          <w:rtl/>
          <w:lang w:bidi="fa-IR"/>
        </w:rPr>
        <w:t>از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گروه</w:t>
      </w:r>
      <w:r w:rsidR="00E61D8F">
        <w:rPr>
          <w:rtl/>
          <w:lang w:bidi="fa-IR"/>
        </w:rPr>
        <w:t>ی</w:t>
      </w:r>
      <w:r>
        <w:rPr>
          <w:rtl/>
          <w:lang w:bidi="fa-IR"/>
        </w:rPr>
        <w:t xml:space="preserve"> از انسان</w:t>
      </w:r>
      <w:r w:rsidR="00E61D8F">
        <w:rPr>
          <w:rtl/>
          <w:lang w:bidi="fa-IR"/>
        </w:rPr>
        <w:t xml:space="preserve"> </w:t>
      </w:r>
      <w:r>
        <w:rPr>
          <w:rtl/>
          <w:lang w:bidi="fa-IR"/>
        </w:rPr>
        <w:t>ها خود را ب</w:t>
      </w:r>
      <w:r w:rsidR="00E61D8F">
        <w:rPr>
          <w:rtl/>
          <w:lang w:bidi="fa-IR"/>
        </w:rPr>
        <w:t xml:space="preserve">ی </w:t>
      </w:r>
      <w:r>
        <w:rPr>
          <w:rtl/>
          <w:lang w:bidi="fa-IR"/>
        </w:rPr>
        <w:t>ن</w:t>
      </w:r>
      <w:r w:rsidR="00E61D8F">
        <w:rPr>
          <w:rtl/>
          <w:lang w:bidi="fa-IR"/>
        </w:rPr>
        <w:t>ی</w:t>
      </w:r>
      <w:r>
        <w:rPr>
          <w:rtl/>
          <w:lang w:bidi="fa-IR"/>
        </w:rPr>
        <w:t>از پنداشته که در ا</w:t>
      </w:r>
      <w:r w:rsidR="00E61D8F">
        <w:rPr>
          <w:rtl/>
          <w:lang w:bidi="fa-IR"/>
        </w:rPr>
        <w:t>ی</w:t>
      </w:r>
      <w:r>
        <w:rPr>
          <w:rtl/>
          <w:lang w:bidi="fa-IR"/>
        </w:rPr>
        <w:t>ن صورت</w:t>
      </w:r>
      <w:r w:rsidR="009B4C06">
        <w:rPr>
          <w:rtl/>
          <w:lang w:bidi="fa-IR"/>
        </w:rPr>
        <w:t xml:space="preserve">، </w:t>
      </w:r>
      <w:r>
        <w:rPr>
          <w:rtl/>
          <w:lang w:bidi="fa-IR"/>
        </w:rPr>
        <w:t>روح استکبار</w:t>
      </w:r>
      <w:r w:rsidR="00E61D8F">
        <w:rPr>
          <w:rtl/>
          <w:lang w:bidi="fa-IR"/>
        </w:rPr>
        <w:t>ی</w:t>
      </w:r>
      <w:r>
        <w:rPr>
          <w:rtl/>
          <w:lang w:bidi="fa-IR"/>
        </w:rPr>
        <w:t xml:space="preserve"> در آن</w:t>
      </w:r>
      <w:r w:rsidR="00E61D8F">
        <w:rPr>
          <w:rtl/>
          <w:lang w:bidi="fa-IR"/>
        </w:rPr>
        <w:t xml:space="preserve"> </w:t>
      </w:r>
      <w:r>
        <w:rPr>
          <w:rtl/>
          <w:lang w:bidi="fa-IR"/>
        </w:rPr>
        <w:t>ها تقو</w:t>
      </w:r>
      <w:r w:rsidR="00E61D8F">
        <w:rPr>
          <w:rtl/>
          <w:lang w:bidi="fa-IR"/>
        </w:rPr>
        <w:t>ی</w:t>
      </w:r>
      <w:r>
        <w:rPr>
          <w:rtl/>
          <w:lang w:bidi="fa-IR"/>
        </w:rPr>
        <w:t>ت شده</w:t>
      </w:r>
      <w:r w:rsidR="009B4C06">
        <w:rPr>
          <w:rtl/>
          <w:lang w:bidi="fa-IR"/>
        </w:rPr>
        <w:t xml:space="preserve">، </w:t>
      </w:r>
      <w:r>
        <w:rPr>
          <w:rtl/>
          <w:lang w:bidi="fa-IR"/>
        </w:rPr>
        <w:t>طغ</w:t>
      </w:r>
      <w:r w:rsidR="00E61D8F">
        <w:rPr>
          <w:rtl/>
          <w:lang w:bidi="fa-IR"/>
        </w:rPr>
        <w:t>ی</w:t>
      </w:r>
      <w:r>
        <w:rPr>
          <w:rtl/>
          <w:lang w:bidi="fa-IR"/>
        </w:rPr>
        <w:t>ان</w:t>
      </w:r>
      <w:r w:rsidR="00E61D8F">
        <w:rPr>
          <w:rtl/>
          <w:lang w:bidi="fa-IR"/>
        </w:rPr>
        <w:t xml:space="preserve"> </w:t>
      </w:r>
      <w:r>
        <w:rPr>
          <w:rtl/>
          <w:lang w:bidi="fa-IR"/>
        </w:rPr>
        <w:t>گر م</w:t>
      </w:r>
      <w:r w:rsidR="00E61D8F">
        <w:rPr>
          <w:rtl/>
          <w:lang w:bidi="fa-IR"/>
        </w:rPr>
        <w:t xml:space="preserve">ی </w:t>
      </w:r>
      <w:r>
        <w:rPr>
          <w:rtl/>
          <w:lang w:bidi="fa-IR"/>
        </w:rPr>
        <w:t>شوند</w:t>
      </w:r>
      <w:r w:rsidR="009B4C06">
        <w:rPr>
          <w:rtl/>
          <w:lang w:bidi="fa-IR"/>
        </w:rPr>
        <w:t xml:space="preserve">. </w:t>
      </w:r>
      <w:r>
        <w:rPr>
          <w:rtl/>
          <w:lang w:bidi="fa-IR"/>
        </w:rPr>
        <w:t>برخ</w:t>
      </w:r>
      <w:r w:rsidR="00E61D8F">
        <w:rPr>
          <w:rtl/>
          <w:lang w:bidi="fa-IR"/>
        </w:rPr>
        <w:t>ی</w:t>
      </w:r>
      <w:r>
        <w:rPr>
          <w:rtl/>
          <w:lang w:bidi="fa-IR"/>
        </w:rPr>
        <w:t xml:space="preserve"> تا آن</w:t>
      </w:r>
      <w:r w:rsidR="00E61D8F">
        <w:rPr>
          <w:rtl/>
          <w:lang w:bidi="fa-IR"/>
        </w:rPr>
        <w:t xml:space="preserve"> </w:t>
      </w:r>
      <w:r>
        <w:rPr>
          <w:rtl/>
          <w:lang w:bidi="fa-IR"/>
        </w:rPr>
        <w:t>جا ادامه م</w:t>
      </w:r>
      <w:r w:rsidR="00E61D8F">
        <w:rPr>
          <w:rtl/>
          <w:lang w:bidi="fa-IR"/>
        </w:rPr>
        <w:t xml:space="preserve">ی </w:t>
      </w:r>
      <w:r>
        <w:rPr>
          <w:rtl/>
          <w:lang w:bidi="fa-IR"/>
        </w:rPr>
        <w:t>دهند که نه به خدا</w:t>
      </w:r>
      <w:r w:rsidR="00E61D8F">
        <w:rPr>
          <w:rtl/>
          <w:lang w:bidi="fa-IR"/>
        </w:rPr>
        <w:t>یی</w:t>
      </w:r>
      <w:r>
        <w:rPr>
          <w:rtl/>
          <w:lang w:bidi="fa-IR"/>
        </w:rPr>
        <w:t xml:space="preserve"> معرفت دارند و نه پ</w:t>
      </w:r>
      <w:r w:rsidR="00E61D8F">
        <w:rPr>
          <w:rtl/>
          <w:lang w:bidi="fa-IR"/>
        </w:rPr>
        <w:t>ی</w:t>
      </w:r>
      <w:r>
        <w:rPr>
          <w:rtl/>
          <w:lang w:bidi="fa-IR"/>
        </w:rPr>
        <w:t>امبر</w:t>
      </w:r>
      <w:r w:rsidR="00E61D8F">
        <w:rPr>
          <w:rtl/>
          <w:lang w:bidi="fa-IR"/>
        </w:rPr>
        <w:t>ی</w:t>
      </w:r>
      <w:r>
        <w:rPr>
          <w:rtl/>
          <w:lang w:bidi="fa-IR"/>
        </w:rPr>
        <w:t xml:space="preserve"> م</w:t>
      </w:r>
      <w:r w:rsidR="00E61D8F">
        <w:rPr>
          <w:rtl/>
          <w:lang w:bidi="fa-IR"/>
        </w:rPr>
        <w:t xml:space="preserve">ی </w:t>
      </w:r>
      <w:r>
        <w:rPr>
          <w:rtl/>
          <w:lang w:bidi="fa-IR"/>
        </w:rPr>
        <w:t>شناسند و نه همنوعان نزد آن</w:t>
      </w:r>
      <w:r w:rsidR="00E61D8F">
        <w:rPr>
          <w:rtl/>
          <w:lang w:bidi="fa-IR"/>
        </w:rPr>
        <w:t xml:space="preserve"> </w:t>
      </w:r>
      <w:r>
        <w:rPr>
          <w:rtl/>
          <w:lang w:bidi="fa-IR"/>
        </w:rPr>
        <w:t>ها احترام دارند</w:t>
      </w:r>
      <w:r w:rsidR="009B4C06">
        <w:rPr>
          <w:rtl/>
          <w:lang w:bidi="fa-IR"/>
        </w:rPr>
        <w:t xml:space="preserve">. </w:t>
      </w:r>
    </w:p>
    <w:p w:rsidR="0049138A" w:rsidRDefault="00D40DD0" w:rsidP="004D720B">
      <w:pPr>
        <w:pStyle w:val="libNormal"/>
        <w:rPr>
          <w:rtl/>
          <w:lang w:bidi="fa-IR"/>
        </w:rPr>
      </w:pPr>
      <w:r w:rsidRPr="00D40DD0">
        <w:rPr>
          <w:rStyle w:val="libAlaemChar"/>
          <w:rFonts w:eastAsia="KFGQPC Uthman Taha Naskh"/>
          <w:rtl/>
        </w:rPr>
        <w:t>(</w:t>
      </w:r>
      <w:r w:rsidRPr="00D40DD0">
        <w:rPr>
          <w:rStyle w:val="libAieChar"/>
          <w:rtl/>
        </w:rPr>
        <w:t xml:space="preserve">وَ الْعَصْرِ </w:t>
      </w:r>
      <w:r w:rsidRPr="00D40DD0">
        <w:rPr>
          <w:rStyle w:val="libAieChar"/>
          <w:rFonts w:hint="cs"/>
          <w:rtl/>
        </w:rPr>
        <w:t>*</w:t>
      </w:r>
      <w:r w:rsidRPr="00D40DD0">
        <w:rPr>
          <w:rStyle w:val="libAieChar"/>
          <w:rtl/>
        </w:rPr>
        <w:t xml:space="preserve"> إِنَّ الانسَانَ لَفِی خُسْرٍ </w:t>
      </w:r>
      <w:r w:rsidRPr="00D40DD0">
        <w:rPr>
          <w:rStyle w:val="libAieChar"/>
          <w:rFonts w:hint="cs"/>
          <w:rtl/>
        </w:rPr>
        <w:t>*</w:t>
      </w:r>
      <w:r w:rsidRPr="00D40DD0">
        <w:rPr>
          <w:rStyle w:val="libAieChar"/>
          <w:rtl/>
        </w:rPr>
        <w:t xml:space="preserve"> إِلَّا الَّذِینَ آمَنُوا وَعَمِلُوا الصَّالِحَاتِ وَتَوَاصَوْا بِالْحَقِّ وَتَوَاصَوْا بِالصَّبْرِ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181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«سوگند به عصر</w:t>
      </w:r>
      <w:r w:rsidR="009B4C06">
        <w:rPr>
          <w:rtl/>
          <w:lang w:bidi="fa-IR"/>
        </w:rPr>
        <w:t xml:space="preserve">! </w:t>
      </w:r>
      <w:r>
        <w:rPr>
          <w:rtl/>
          <w:lang w:bidi="fa-IR"/>
        </w:rPr>
        <w:t>به راست</w:t>
      </w:r>
      <w:r w:rsidR="00E61D8F">
        <w:rPr>
          <w:rtl/>
          <w:lang w:bidi="fa-IR"/>
        </w:rPr>
        <w:t>ی</w:t>
      </w:r>
      <w:r>
        <w:rPr>
          <w:rtl/>
          <w:lang w:bidi="fa-IR"/>
        </w:rPr>
        <w:t xml:space="preserve"> انسان</w:t>
      </w:r>
      <w:r w:rsidR="00E61D8F">
        <w:rPr>
          <w:rtl/>
          <w:lang w:bidi="fa-IR"/>
        </w:rPr>
        <w:t xml:space="preserve"> </w:t>
      </w:r>
      <w:r>
        <w:rPr>
          <w:rtl/>
          <w:lang w:bidi="fa-IR"/>
        </w:rPr>
        <w:t>ها در ز</w:t>
      </w:r>
      <w:r w:rsidR="00E61D8F">
        <w:rPr>
          <w:rtl/>
          <w:lang w:bidi="fa-IR"/>
        </w:rPr>
        <w:t>ی</w:t>
      </w:r>
      <w:r>
        <w:rPr>
          <w:rtl/>
          <w:lang w:bidi="fa-IR"/>
        </w:rPr>
        <w:t>انند</w:t>
      </w:r>
      <w:r w:rsidR="009B4C06">
        <w:rPr>
          <w:rtl/>
          <w:lang w:bidi="fa-IR"/>
        </w:rPr>
        <w:t xml:space="preserve"> </w:t>
      </w:r>
      <w:r w:rsidR="009B4C06" w:rsidRPr="00FB19B7">
        <w:rPr>
          <w:rStyle w:val="libFootnotenumChar"/>
          <w:rtl/>
          <w:lang w:bidi="fa-IR"/>
        </w:rPr>
        <w:t>(</w:t>
      </w:r>
      <w:r w:rsidRPr="00FB19B7">
        <w:rPr>
          <w:rStyle w:val="libFootnotenumChar"/>
          <w:rtl/>
        </w:rPr>
        <w:t>182</w:t>
      </w:r>
      <w:r w:rsidR="009B4C06" w:rsidRPr="00FB19B7">
        <w:rPr>
          <w:rStyle w:val="libFootnotenumChar"/>
          <w:rtl/>
          <w:lang w:bidi="fa-IR"/>
        </w:rPr>
        <w:t>)</w:t>
      </w:r>
      <w:r w:rsidR="009B4C06">
        <w:rPr>
          <w:rtl/>
          <w:lang w:bidi="fa-IR"/>
        </w:rPr>
        <w:t xml:space="preserve"> </w:t>
      </w:r>
      <w:r>
        <w:rPr>
          <w:rtl/>
          <w:lang w:bidi="fa-IR"/>
        </w:rPr>
        <w:t>مگر مؤمنان و کسان</w:t>
      </w:r>
      <w:r w:rsidR="00E61D8F">
        <w:rPr>
          <w:rtl/>
          <w:lang w:bidi="fa-IR"/>
        </w:rPr>
        <w:t>ی</w:t>
      </w:r>
      <w:r>
        <w:rPr>
          <w:rtl/>
          <w:lang w:bidi="fa-IR"/>
        </w:rPr>
        <w:t xml:space="preserve"> که اعمال صالح و شا</w:t>
      </w:r>
      <w:r w:rsidR="00E61D8F">
        <w:rPr>
          <w:rtl/>
          <w:lang w:bidi="fa-IR"/>
        </w:rPr>
        <w:t>ی</w:t>
      </w:r>
      <w:r>
        <w:rPr>
          <w:rtl/>
          <w:lang w:bidi="fa-IR"/>
        </w:rPr>
        <w:t>سته انجام داده</w:t>
      </w:r>
      <w:r w:rsidR="00E61D8F">
        <w:rPr>
          <w:rtl/>
          <w:lang w:bidi="fa-IR"/>
        </w:rPr>
        <w:t xml:space="preserve"> </w:t>
      </w:r>
      <w:r>
        <w:rPr>
          <w:rtl/>
          <w:lang w:bidi="fa-IR"/>
        </w:rPr>
        <w:t xml:space="preserve">اند و </w:t>
      </w:r>
      <w:r w:rsidR="00E61D8F">
        <w:rPr>
          <w:rtl/>
          <w:lang w:bidi="fa-IR"/>
        </w:rPr>
        <w:t>ی</w:t>
      </w:r>
      <w:r>
        <w:rPr>
          <w:rtl/>
          <w:lang w:bidi="fa-IR"/>
        </w:rPr>
        <w:t>کد</w:t>
      </w:r>
      <w:r w:rsidR="00E61D8F">
        <w:rPr>
          <w:rtl/>
          <w:lang w:bidi="fa-IR"/>
        </w:rPr>
        <w:t>ی</w:t>
      </w:r>
      <w:r>
        <w:rPr>
          <w:rtl/>
          <w:lang w:bidi="fa-IR"/>
        </w:rPr>
        <w:t>گر را به حق سفارش و به شک</w:t>
      </w:r>
      <w:r w:rsidR="00E61D8F">
        <w:rPr>
          <w:rtl/>
          <w:lang w:bidi="fa-IR"/>
        </w:rPr>
        <w:t>ی</w:t>
      </w:r>
      <w:r>
        <w:rPr>
          <w:rtl/>
          <w:lang w:bidi="fa-IR"/>
        </w:rPr>
        <w:t>با</w:t>
      </w:r>
      <w:r w:rsidR="00E61D8F">
        <w:rPr>
          <w:rtl/>
          <w:lang w:bidi="fa-IR"/>
        </w:rPr>
        <w:t>یی</w:t>
      </w:r>
      <w:r>
        <w:rPr>
          <w:rtl/>
          <w:lang w:bidi="fa-IR"/>
        </w:rPr>
        <w:t xml:space="preserve"> توص</w:t>
      </w:r>
      <w:r w:rsidR="00E61D8F">
        <w:rPr>
          <w:rtl/>
          <w:lang w:bidi="fa-IR"/>
        </w:rPr>
        <w:t>ی</w:t>
      </w:r>
      <w:r>
        <w:rPr>
          <w:rtl/>
          <w:lang w:bidi="fa-IR"/>
        </w:rPr>
        <w:t>ه کرده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 xml:space="preserve">به طور </w:t>
      </w:r>
      <w:r w:rsidR="00E61D8F">
        <w:rPr>
          <w:rtl/>
          <w:lang w:bidi="fa-IR"/>
        </w:rPr>
        <w:t>ی</w:t>
      </w:r>
      <w:r>
        <w:rPr>
          <w:rtl/>
          <w:lang w:bidi="fa-IR"/>
        </w:rPr>
        <w:t>ق</w:t>
      </w:r>
      <w:r w:rsidR="00E61D8F">
        <w:rPr>
          <w:rtl/>
          <w:lang w:bidi="fa-IR"/>
        </w:rPr>
        <w:t>ی</w:t>
      </w:r>
      <w:r>
        <w:rPr>
          <w:rtl/>
          <w:lang w:bidi="fa-IR"/>
        </w:rPr>
        <w:t>ن همه انسان</w:t>
      </w:r>
      <w:r w:rsidR="00E61D8F">
        <w:rPr>
          <w:rtl/>
          <w:lang w:bidi="fa-IR"/>
        </w:rPr>
        <w:t xml:space="preserve"> </w:t>
      </w:r>
      <w:r>
        <w:rPr>
          <w:rtl/>
          <w:lang w:bidi="fa-IR"/>
        </w:rPr>
        <w:t>ها در ز</w:t>
      </w:r>
      <w:r w:rsidR="00E61D8F">
        <w:rPr>
          <w:rtl/>
          <w:lang w:bidi="fa-IR"/>
        </w:rPr>
        <w:t>ی</w:t>
      </w:r>
      <w:r>
        <w:rPr>
          <w:rtl/>
          <w:lang w:bidi="fa-IR"/>
        </w:rPr>
        <w:t>انند</w:t>
      </w:r>
      <w:r w:rsidR="009B4C06">
        <w:rPr>
          <w:rtl/>
          <w:lang w:bidi="fa-IR"/>
        </w:rPr>
        <w:t xml:space="preserve">؛ </w:t>
      </w:r>
      <w:r>
        <w:rPr>
          <w:rtl/>
          <w:lang w:bidi="fa-IR"/>
        </w:rPr>
        <w:t xml:space="preserve">چه بخواهند </w:t>
      </w:r>
      <w:r w:rsidR="00E61D8F">
        <w:rPr>
          <w:rtl/>
          <w:lang w:bidi="fa-IR"/>
        </w:rPr>
        <w:t>ی</w:t>
      </w:r>
      <w:r>
        <w:rPr>
          <w:rtl/>
          <w:lang w:bidi="fa-IR"/>
        </w:rPr>
        <w:t>ا نخواهند لحظات عمر به سرعت م</w:t>
      </w:r>
      <w:r w:rsidR="00E61D8F">
        <w:rPr>
          <w:rtl/>
          <w:lang w:bidi="fa-IR"/>
        </w:rPr>
        <w:t xml:space="preserve">ی </w:t>
      </w:r>
      <w:r>
        <w:rPr>
          <w:rtl/>
          <w:lang w:bidi="fa-IR"/>
        </w:rPr>
        <w:t>گذرد و ن</w:t>
      </w:r>
      <w:r w:rsidR="00E61D8F">
        <w:rPr>
          <w:rtl/>
          <w:lang w:bidi="fa-IR"/>
        </w:rPr>
        <w:t>ی</w:t>
      </w:r>
      <w:r>
        <w:rPr>
          <w:rtl/>
          <w:lang w:bidi="fa-IR"/>
        </w:rPr>
        <w:t>روها و سرما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خود را از دست م</w:t>
      </w:r>
      <w:r w:rsidR="00E61D8F">
        <w:rPr>
          <w:rtl/>
          <w:lang w:bidi="fa-IR"/>
        </w:rPr>
        <w:t xml:space="preserve">ی </w:t>
      </w:r>
      <w:r>
        <w:rPr>
          <w:rtl/>
          <w:lang w:bidi="fa-IR"/>
        </w:rPr>
        <w:t>دهند مگر آنان که ا</w:t>
      </w:r>
      <w:r w:rsidR="00E61D8F">
        <w:rPr>
          <w:rtl/>
          <w:lang w:bidi="fa-IR"/>
        </w:rPr>
        <w:t>ی</w:t>
      </w:r>
      <w:r>
        <w:rPr>
          <w:rtl/>
          <w:lang w:bidi="fa-IR"/>
        </w:rPr>
        <w:t>مان آورده</w:t>
      </w:r>
      <w:r w:rsidR="009B4C06">
        <w:rPr>
          <w:rtl/>
          <w:lang w:bidi="fa-IR"/>
        </w:rPr>
        <w:t xml:space="preserve">، </w:t>
      </w:r>
      <w:r>
        <w:rPr>
          <w:rtl/>
          <w:lang w:bidi="fa-IR"/>
        </w:rPr>
        <w:t>اعمال صالح انجام م</w:t>
      </w:r>
      <w:r w:rsidR="00E61D8F">
        <w:rPr>
          <w:rtl/>
          <w:lang w:bidi="fa-IR"/>
        </w:rPr>
        <w:t xml:space="preserve">ی </w:t>
      </w:r>
      <w:r>
        <w:rPr>
          <w:rtl/>
          <w:lang w:bidi="fa-IR"/>
        </w:rPr>
        <w:t>دهند و از صفات پسند</w:t>
      </w:r>
      <w:r w:rsidR="00E61D8F">
        <w:rPr>
          <w:rtl/>
          <w:lang w:bidi="fa-IR"/>
        </w:rPr>
        <w:t>ی</w:t>
      </w:r>
      <w:r>
        <w:rPr>
          <w:rtl/>
          <w:lang w:bidi="fa-IR"/>
        </w:rPr>
        <w:t>ده و مکارم اخلاق برخوردارند که در ا</w:t>
      </w:r>
      <w:r w:rsidR="00E61D8F">
        <w:rPr>
          <w:rtl/>
          <w:lang w:bidi="fa-IR"/>
        </w:rPr>
        <w:t>ی</w:t>
      </w:r>
      <w:r>
        <w:rPr>
          <w:rtl/>
          <w:lang w:bidi="fa-IR"/>
        </w:rPr>
        <w:t>ن صورت از سرما</w:t>
      </w:r>
      <w:r w:rsidR="00E61D8F">
        <w:rPr>
          <w:rtl/>
          <w:lang w:bidi="fa-IR"/>
        </w:rPr>
        <w:t>ی</w:t>
      </w:r>
      <w:r>
        <w:rPr>
          <w:rtl/>
          <w:lang w:bidi="fa-IR"/>
        </w:rPr>
        <w:t>ه عمر به طور شا</w:t>
      </w:r>
      <w:r w:rsidR="00E61D8F">
        <w:rPr>
          <w:rtl/>
          <w:lang w:bidi="fa-IR"/>
        </w:rPr>
        <w:t>ی</w:t>
      </w:r>
      <w:r>
        <w:rPr>
          <w:rtl/>
          <w:lang w:bidi="fa-IR"/>
        </w:rPr>
        <w:t>سته استفاده کرده</w:t>
      </w:r>
      <w:r w:rsidR="00E61D8F">
        <w:rPr>
          <w:rtl/>
          <w:lang w:bidi="fa-IR"/>
        </w:rPr>
        <w:t xml:space="preserve"> </w:t>
      </w:r>
      <w:r>
        <w:rPr>
          <w:rtl/>
          <w:lang w:bidi="fa-IR"/>
        </w:rPr>
        <w:t>اند</w:t>
      </w:r>
      <w:r w:rsidR="009B4C06">
        <w:rPr>
          <w:rtl/>
          <w:lang w:bidi="fa-IR"/>
        </w:rPr>
        <w:t xml:space="preserve">. </w:t>
      </w:r>
      <w:r w:rsidR="009B4C06" w:rsidRPr="00FB19B7">
        <w:rPr>
          <w:rStyle w:val="libFootnotenumChar"/>
          <w:rtl/>
          <w:lang w:bidi="fa-IR"/>
        </w:rPr>
        <w:t>(</w:t>
      </w:r>
      <w:r w:rsidRPr="00FB19B7">
        <w:rPr>
          <w:rStyle w:val="libFootnotenumChar"/>
          <w:rtl/>
        </w:rPr>
        <w:t>183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بالاتر</w:t>
      </w:r>
      <w:r w:rsidR="00E61D8F">
        <w:rPr>
          <w:rtl/>
          <w:lang w:bidi="fa-IR"/>
        </w:rPr>
        <w:t>ی</w:t>
      </w:r>
      <w:r>
        <w:rPr>
          <w:rtl/>
          <w:lang w:bidi="fa-IR"/>
        </w:rPr>
        <w:t>ن و گرانبهاتر</w:t>
      </w:r>
      <w:r w:rsidR="00E61D8F">
        <w:rPr>
          <w:rtl/>
          <w:lang w:bidi="fa-IR"/>
        </w:rPr>
        <w:t>ی</w:t>
      </w:r>
      <w:r>
        <w:rPr>
          <w:rtl/>
          <w:lang w:bidi="fa-IR"/>
        </w:rPr>
        <w:t>ن سرما</w:t>
      </w:r>
      <w:r w:rsidR="00E61D8F">
        <w:rPr>
          <w:rtl/>
          <w:lang w:bidi="fa-IR"/>
        </w:rPr>
        <w:t>ی</w:t>
      </w:r>
      <w:r>
        <w:rPr>
          <w:rtl/>
          <w:lang w:bidi="fa-IR"/>
        </w:rPr>
        <w:t>ه</w:t>
      </w:r>
      <w:r w:rsidR="00E61D8F">
        <w:rPr>
          <w:rtl/>
          <w:lang w:bidi="fa-IR"/>
        </w:rPr>
        <w:t xml:space="preserve"> </w:t>
      </w:r>
      <w:r>
        <w:rPr>
          <w:rtl/>
          <w:lang w:bidi="fa-IR"/>
        </w:rPr>
        <w:t>ها</w:t>
      </w:r>
      <w:r w:rsidR="009B4C06">
        <w:rPr>
          <w:rtl/>
          <w:lang w:bidi="fa-IR"/>
        </w:rPr>
        <w:t xml:space="preserve">، </w:t>
      </w:r>
      <w:r>
        <w:rPr>
          <w:rtl/>
          <w:lang w:bidi="fa-IR"/>
        </w:rPr>
        <w:t>سرما</w:t>
      </w:r>
      <w:r w:rsidR="00E61D8F">
        <w:rPr>
          <w:rtl/>
          <w:lang w:bidi="fa-IR"/>
        </w:rPr>
        <w:t>ی</w:t>
      </w:r>
      <w:r>
        <w:rPr>
          <w:rtl/>
          <w:lang w:bidi="fa-IR"/>
        </w:rPr>
        <w:t>ه عمر است</w:t>
      </w:r>
      <w:r w:rsidR="009B4C06">
        <w:rPr>
          <w:rtl/>
          <w:lang w:bidi="fa-IR"/>
        </w:rPr>
        <w:t xml:space="preserve">. </w:t>
      </w:r>
      <w:r w:rsidR="009B4C06" w:rsidRPr="00FB19B7">
        <w:rPr>
          <w:rStyle w:val="libFootnotenumChar"/>
          <w:rtl/>
          <w:lang w:bidi="fa-IR"/>
        </w:rPr>
        <w:t>(</w:t>
      </w:r>
      <w:r w:rsidRPr="00FB19B7">
        <w:rPr>
          <w:rStyle w:val="libFootnotenumChar"/>
          <w:rtl/>
        </w:rPr>
        <w:t>184</w:t>
      </w:r>
      <w:r w:rsidR="009B4C06" w:rsidRPr="00FB19B7">
        <w:rPr>
          <w:rStyle w:val="libFootnotenumChar"/>
          <w:rtl/>
          <w:lang w:bidi="fa-IR"/>
        </w:rPr>
        <w:t>)</w:t>
      </w:r>
      <w:r w:rsidR="009B4C06">
        <w:rPr>
          <w:rtl/>
          <w:lang w:bidi="fa-IR"/>
        </w:rPr>
        <w:t xml:space="preserve"> </w:t>
      </w:r>
      <w:r>
        <w:rPr>
          <w:rtl/>
          <w:lang w:bidi="fa-IR"/>
        </w:rPr>
        <w:t>گروه</w:t>
      </w:r>
      <w:r w:rsidR="00E61D8F">
        <w:rPr>
          <w:rtl/>
          <w:lang w:bidi="fa-IR"/>
        </w:rPr>
        <w:t>ی</w:t>
      </w:r>
      <w:r>
        <w:rPr>
          <w:rtl/>
          <w:lang w:bidi="fa-IR"/>
        </w:rPr>
        <w:t xml:space="preserve"> ا</w:t>
      </w:r>
      <w:r w:rsidR="00E61D8F">
        <w:rPr>
          <w:rtl/>
          <w:lang w:bidi="fa-IR"/>
        </w:rPr>
        <w:t>ی</w:t>
      </w:r>
      <w:r>
        <w:rPr>
          <w:rtl/>
          <w:lang w:bidi="fa-IR"/>
        </w:rPr>
        <w:t>ن سرما</w:t>
      </w:r>
      <w:r w:rsidR="00E61D8F">
        <w:rPr>
          <w:rtl/>
          <w:lang w:bidi="fa-IR"/>
        </w:rPr>
        <w:t>ی</w:t>
      </w:r>
      <w:r>
        <w:rPr>
          <w:rtl/>
          <w:lang w:bidi="fa-IR"/>
        </w:rPr>
        <w:t>ه نف</w:t>
      </w:r>
      <w:r w:rsidR="00E61D8F">
        <w:rPr>
          <w:rtl/>
          <w:lang w:bidi="fa-IR"/>
        </w:rPr>
        <w:t>ی</w:t>
      </w:r>
      <w:r>
        <w:rPr>
          <w:rtl/>
          <w:lang w:bidi="fa-IR"/>
        </w:rPr>
        <w:t>س را برا</w:t>
      </w:r>
      <w:r w:rsidR="00E61D8F">
        <w:rPr>
          <w:rtl/>
          <w:lang w:bidi="fa-IR"/>
        </w:rPr>
        <w:t>ی</w:t>
      </w:r>
      <w:r>
        <w:rPr>
          <w:rtl/>
          <w:lang w:bidi="fa-IR"/>
        </w:rPr>
        <w:t xml:space="preserve"> رس</w:t>
      </w:r>
      <w:r w:rsidR="00E61D8F">
        <w:rPr>
          <w:rtl/>
          <w:lang w:bidi="fa-IR"/>
        </w:rPr>
        <w:t>ی</w:t>
      </w:r>
      <w:r>
        <w:rPr>
          <w:rtl/>
          <w:lang w:bidi="fa-IR"/>
        </w:rPr>
        <w:t>دن به مقام</w:t>
      </w:r>
      <w:r w:rsidR="00E61D8F">
        <w:rPr>
          <w:rtl/>
          <w:lang w:bidi="fa-IR"/>
        </w:rPr>
        <w:t>ی</w:t>
      </w:r>
      <w:r w:rsidR="009B4C06">
        <w:rPr>
          <w:rtl/>
          <w:lang w:bidi="fa-IR"/>
        </w:rPr>
        <w:t xml:space="preserve">، </w:t>
      </w:r>
      <w:r w:rsidR="00E61D8F">
        <w:rPr>
          <w:rtl/>
          <w:lang w:bidi="fa-IR"/>
        </w:rPr>
        <w:t>ی</w:t>
      </w:r>
      <w:r>
        <w:rPr>
          <w:rtl/>
          <w:lang w:bidi="fa-IR"/>
        </w:rPr>
        <w:t>ا در مس</w:t>
      </w:r>
      <w:r w:rsidR="00E61D8F">
        <w:rPr>
          <w:rtl/>
          <w:lang w:bidi="fa-IR"/>
        </w:rPr>
        <w:t>ی</w:t>
      </w:r>
      <w:r>
        <w:rPr>
          <w:rtl/>
          <w:lang w:bidi="fa-IR"/>
        </w:rPr>
        <w:t>ر ع</w:t>
      </w:r>
      <w:r w:rsidR="00E61D8F">
        <w:rPr>
          <w:rtl/>
          <w:lang w:bidi="fa-IR"/>
        </w:rPr>
        <w:t>ی</w:t>
      </w:r>
      <w:r>
        <w:rPr>
          <w:rtl/>
          <w:lang w:bidi="fa-IR"/>
        </w:rPr>
        <w:t>ش و نوش</w:t>
      </w:r>
      <w:r w:rsidR="00E61D8F">
        <w:rPr>
          <w:rtl/>
          <w:lang w:bidi="fa-IR"/>
        </w:rPr>
        <w:t>ی</w:t>
      </w:r>
      <w:r>
        <w:rPr>
          <w:rtl/>
          <w:lang w:bidi="fa-IR"/>
        </w:rPr>
        <w:t xml:space="preserve"> و </w:t>
      </w:r>
      <w:r w:rsidR="00E61D8F">
        <w:rPr>
          <w:rtl/>
          <w:lang w:bidi="fa-IR"/>
        </w:rPr>
        <w:t>ی</w:t>
      </w:r>
      <w:r>
        <w:rPr>
          <w:rtl/>
          <w:lang w:bidi="fa-IR"/>
        </w:rPr>
        <w:t>ا در راه هوا و هوس</w:t>
      </w:r>
      <w:r w:rsidR="00E61D8F">
        <w:rPr>
          <w:rtl/>
          <w:lang w:bidi="fa-IR"/>
        </w:rPr>
        <w:t>ی</w:t>
      </w:r>
      <w:r>
        <w:rPr>
          <w:rtl/>
          <w:lang w:bidi="fa-IR"/>
        </w:rPr>
        <w:t xml:space="preserve"> از دست م</w:t>
      </w:r>
      <w:r w:rsidR="00E61D8F">
        <w:rPr>
          <w:rtl/>
          <w:lang w:bidi="fa-IR"/>
        </w:rPr>
        <w:t xml:space="preserve">ی </w:t>
      </w:r>
      <w:r>
        <w:rPr>
          <w:rtl/>
          <w:lang w:bidi="fa-IR"/>
        </w:rPr>
        <w:t>دهند و گروه</w:t>
      </w:r>
      <w:r w:rsidR="00E61D8F">
        <w:rPr>
          <w:rtl/>
          <w:lang w:bidi="fa-IR"/>
        </w:rPr>
        <w:t>ی</w:t>
      </w:r>
      <w:r>
        <w:rPr>
          <w:rtl/>
          <w:lang w:bidi="fa-IR"/>
        </w:rPr>
        <w:t xml:space="preserve"> که خو</w:t>
      </w:r>
      <w:r w:rsidR="00E61D8F">
        <w:rPr>
          <w:rtl/>
          <w:lang w:bidi="fa-IR"/>
        </w:rPr>
        <w:t>ی</w:t>
      </w:r>
      <w:r>
        <w:rPr>
          <w:rtl/>
          <w:lang w:bidi="fa-IR"/>
        </w:rPr>
        <w:t>شتن و سرما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درون</w:t>
      </w:r>
      <w:r w:rsidR="00E61D8F">
        <w:rPr>
          <w:rtl/>
          <w:lang w:bidi="fa-IR"/>
        </w:rPr>
        <w:t>ی</w:t>
      </w:r>
      <w:r>
        <w:rPr>
          <w:rtl/>
          <w:lang w:bidi="fa-IR"/>
        </w:rPr>
        <w:t xml:space="preserve"> خود را شناخته</w:t>
      </w:r>
      <w:r w:rsidR="00E61D8F">
        <w:rPr>
          <w:rtl/>
          <w:lang w:bidi="fa-IR"/>
        </w:rPr>
        <w:t xml:space="preserve"> </w:t>
      </w:r>
      <w:r>
        <w:rPr>
          <w:rtl/>
          <w:lang w:bidi="fa-IR"/>
        </w:rPr>
        <w:t>اند از عمرشان ب</w:t>
      </w:r>
      <w:r w:rsidR="00E61D8F">
        <w:rPr>
          <w:rtl/>
          <w:lang w:bidi="fa-IR"/>
        </w:rPr>
        <w:t xml:space="preserve">ی </w:t>
      </w:r>
      <w:r>
        <w:rPr>
          <w:rtl/>
          <w:lang w:bidi="fa-IR"/>
        </w:rPr>
        <w:t>نها</w:t>
      </w:r>
      <w:r w:rsidR="00E61D8F">
        <w:rPr>
          <w:rtl/>
          <w:lang w:bidi="fa-IR"/>
        </w:rPr>
        <w:t>ی</w:t>
      </w:r>
      <w:r>
        <w:rPr>
          <w:rtl/>
          <w:lang w:bidi="fa-IR"/>
        </w:rPr>
        <w:t>ت استفاده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نان سرما</w:t>
      </w:r>
      <w:r w:rsidR="00E61D8F">
        <w:rPr>
          <w:rtl/>
          <w:lang w:bidi="fa-IR"/>
        </w:rPr>
        <w:t>ی</w:t>
      </w:r>
      <w:r>
        <w:rPr>
          <w:rtl/>
          <w:lang w:bidi="fa-IR"/>
        </w:rPr>
        <w:t>ه</w:t>
      </w:r>
      <w:r w:rsidR="00E61D8F">
        <w:rPr>
          <w:rtl/>
          <w:lang w:bidi="fa-IR"/>
        </w:rPr>
        <w:t xml:space="preserve"> </w:t>
      </w:r>
      <w:r>
        <w:rPr>
          <w:rtl/>
          <w:lang w:bidi="fa-IR"/>
        </w:rPr>
        <w:t>ها را به کار گرفته</w:t>
      </w:r>
      <w:r w:rsidR="009B4C06">
        <w:rPr>
          <w:rtl/>
          <w:lang w:bidi="fa-IR"/>
        </w:rPr>
        <w:t xml:space="preserve">، </w:t>
      </w:r>
      <w:r>
        <w:rPr>
          <w:rtl/>
          <w:lang w:bidi="fa-IR"/>
        </w:rPr>
        <w:t>استعدادها را شکوفا نموده و با تلاش</w:t>
      </w:r>
      <w:r w:rsidR="00E61D8F">
        <w:rPr>
          <w:rtl/>
          <w:lang w:bidi="fa-IR"/>
        </w:rPr>
        <w:t>ی</w:t>
      </w:r>
      <w:r>
        <w:rPr>
          <w:rtl/>
          <w:lang w:bidi="fa-IR"/>
        </w:rPr>
        <w:t xml:space="preserve"> مستمر و جهاد</w:t>
      </w:r>
      <w:r w:rsidR="00E61D8F">
        <w:rPr>
          <w:rtl/>
          <w:lang w:bidi="fa-IR"/>
        </w:rPr>
        <w:t>ی</w:t>
      </w:r>
      <w:r>
        <w:rPr>
          <w:rtl/>
          <w:lang w:bidi="fa-IR"/>
        </w:rPr>
        <w:t xml:space="preserve"> پ</w:t>
      </w:r>
      <w:r w:rsidR="00E61D8F">
        <w:rPr>
          <w:rtl/>
          <w:lang w:bidi="fa-IR"/>
        </w:rPr>
        <w:t xml:space="preserve">ی </w:t>
      </w:r>
      <w:r>
        <w:rPr>
          <w:rtl/>
          <w:lang w:bidi="fa-IR"/>
        </w:rPr>
        <w:t>گ</w:t>
      </w:r>
      <w:r w:rsidR="00E61D8F">
        <w:rPr>
          <w:rtl/>
          <w:lang w:bidi="fa-IR"/>
        </w:rPr>
        <w:t>ی</w:t>
      </w:r>
      <w:r>
        <w:rPr>
          <w:rtl/>
          <w:lang w:bidi="fa-IR"/>
        </w:rPr>
        <w:t>ر</w:t>
      </w:r>
      <w:r w:rsidR="009B4C06">
        <w:rPr>
          <w:rtl/>
          <w:lang w:bidi="fa-IR"/>
        </w:rPr>
        <w:t xml:space="preserve">، </w:t>
      </w:r>
      <w:r>
        <w:rPr>
          <w:rtl/>
          <w:lang w:bidi="fa-IR"/>
        </w:rPr>
        <w:t>آن</w:t>
      </w:r>
      <w:r w:rsidR="00E61D8F">
        <w:rPr>
          <w:rtl/>
          <w:lang w:bidi="fa-IR"/>
        </w:rPr>
        <w:t xml:space="preserve"> </w:t>
      </w:r>
      <w:r>
        <w:rPr>
          <w:rtl/>
          <w:lang w:bidi="fa-IR"/>
        </w:rPr>
        <w:t>چنان اوج م</w:t>
      </w:r>
      <w:r w:rsidR="00E61D8F">
        <w:rPr>
          <w:rtl/>
          <w:lang w:bidi="fa-IR"/>
        </w:rPr>
        <w:t xml:space="preserve">ی </w:t>
      </w:r>
      <w:r>
        <w:rPr>
          <w:rtl/>
          <w:lang w:bidi="fa-IR"/>
        </w:rPr>
        <w:t>گ</w:t>
      </w:r>
      <w:r w:rsidR="00E61D8F">
        <w:rPr>
          <w:rtl/>
          <w:lang w:bidi="fa-IR"/>
        </w:rPr>
        <w:t>ی</w:t>
      </w:r>
      <w:r>
        <w:rPr>
          <w:rtl/>
          <w:lang w:bidi="fa-IR"/>
        </w:rPr>
        <w:t>رند که به مرتفع</w:t>
      </w:r>
      <w:r w:rsidR="00E61D8F">
        <w:rPr>
          <w:rtl/>
          <w:lang w:bidi="fa-IR"/>
        </w:rPr>
        <w:t xml:space="preserve"> </w:t>
      </w:r>
      <w:r>
        <w:rPr>
          <w:rtl/>
          <w:lang w:bidi="fa-IR"/>
        </w:rPr>
        <w:t>تر</w:t>
      </w:r>
      <w:r w:rsidR="00E61D8F">
        <w:rPr>
          <w:rtl/>
          <w:lang w:bidi="fa-IR"/>
        </w:rPr>
        <w:t>ی</w:t>
      </w:r>
      <w:r>
        <w:rPr>
          <w:rtl/>
          <w:lang w:bidi="fa-IR"/>
        </w:rPr>
        <w:t>ن قله انسان</w:t>
      </w:r>
      <w:r w:rsidR="00E61D8F">
        <w:rPr>
          <w:rtl/>
          <w:lang w:bidi="fa-IR"/>
        </w:rPr>
        <w:t>ی</w:t>
      </w:r>
      <w:r>
        <w:rPr>
          <w:rtl/>
          <w:lang w:bidi="fa-IR"/>
        </w:rPr>
        <w:t>ت نائل م</w:t>
      </w:r>
      <w:r w:rsidR="00E61D8F">
        <w:rPr>
          <w:rtl/>
          <w:lang w:bidi="fa-IR"/>
        </w:rPr>
        <w:t xml:space="preserve">ی </w:t>
      </w:r>
      <w:r>
        <w:rPr>
          <w:rtl/>
          <w:lang w:bidi="fa-IR"/>
        </w:rPr>
        <w:t>گردند</w:t>
      </w:r>
      <w:r w:rsidR="009B4C06">
        <w:rPr>
          <w:rtl/>
          <w:lang w:bidi="fa-IR"/>
        </w:rPr>
        <w:t xml:space="preserve">. </w:t>
      </w:r>
      <w:r>
        <w:rPr>
          <w:rtl/>
          <w:lang w:bidi="fa-IR"/>
        </w:rPr>
        <w:t>در آن صورت</w:t>
      </w:r>
      <w:r w:rsidR="009B4C06">
        <w:rPr>
          <w:rtl/>
          <w:lang w:bidi="fa-IR"/>
        </w:rPr>
        <w:t xml:space="preserve">، </w:t>
      </w:r>
      <w:r>
        <w:rPr>
          <w:rtl/>
          <w:lang w:bidi="fa-IR"/>
        </w:rPr>
        <w:t>بت</w:t>
      </w:r>
      <w:r w:rsidR="00E61D8F">
        <w:rPr>
          <w:rtl/>
          <w:lang w:bidi="fa-IR"/>
        </w:rPr>
        <w:t xml:space="preserve"> </w:t>
      </w:r>
      <w:r>
        <w:rPr>
          <w:rtl/>
          <w:lang w:bidi="fa-IR"/>
        </w:rPr>
        <w:t>ها</w:t>
      </w:r>
      <w:r w:rsidR="009B4C06">
        <w:rPr>
          <w:rtl/>
          <w:lang w:bidi="fa-IR"/>
        </w:rPr>
        <w:t xml:space="preserve">، </w:t>
      </w:r>
      <w:r>
        <w:rPr>
          <w:rtl/>
          <w:lang w:bidi="fa-IR"/>
        </w:rPr>
        <w:t>خصوصاً بت نفس را شکسته</w:t>
      </w:r>
      <w:r w:rsidR="009B4C06">
        <w:rPr>
          <w:rtl/>
          <w:lang w:bidi="fa-IR"/>
        </w:rPr>
        <w:t xml:space="preserve">، </w:t>
      </w:r>
      <w:r>
        <w:rPr>
          <w:rtl/>
          <w:lang w:bidi="fa-IR"/>
        </w:rPr>
        <w:t>حجاب</w:t>
      </w:r>
      <w:r w:rsidR="00E61D8F">
        <w:rPr>
          <w:rtl/>
          <w:lang w:bidi="fa-IR"/>
        </w:rPr>
        <w:t xml:space="preserve"> </w:t>
      </w:r>
      <w:r>
        <w:rPr>
          <w:rtl/>
          <w:lang w:bidi="fa-IR"/>
        </w:rPr>
        <w:t>ها و ظلمت</w:t>
      </w:r>
      <w:r w:rsidR="00E61D8F">
        <w:rPr>
          <w:rtl/>
          <w:lang w:bidi="fa-IR"/>
        </w:rPr>
        <w:t xml:space="preserve"> </w:t>
      </w:r>
      <w:r>
        <w:rPr>
          <w:rtl/>
          <w:lang w:bidi="fa-IR"/>
        </w:rPr>
        <w:t>ها را از م</w:t>
      </w:r>
      <w:r w:rsidR="00E61D8F">
        <w:rPr>
          <w:rtl/>
          <w:lang w:bidi="fa-IR"/>
        </w:rPr>
        <w:t>ی</w:t>
      </w:r>
      <w:r>
        <w:rPr>
          <w:rtl/>
          <w:lang w:bidi="fa-IR"/>
        </w:rPr>
        <w:t>ان برده</w:t>
      </w:r>
      <w:r w:rsidR="009B4C06">
        <w:rPr>
          <w:rtl/>
          <w:lang w:bidi="fa-IR"/>
        </w:rPr>
        <w:t xml:space="preserve">، </w:t>
      </w:r>
      <w:r>
        <w:rPr>
          <w:rtl/>
          <w:lang w:bidi="fa-IR"/>
        </w:rPr>
        <w:t>خوب</w:t>
      </w:r>
      <w:r w:rsidR="00E61D8F">
        <w:rPr>
          <w:rtl/>
          <w:lang w:bidi="fa-IR"/>
        </w:rPr>
        <w:t xml:space="preserve">ی </w:t>
      </w:r>
      <w:r>
        <w:rPr>
          <w:rtl/>
          <w:lang w:bidi="fa-IR"/>
        </w:rPr>
        <w:t>ها را کسب نموده</w:t>
      </w:r>
      <w:r w:rsidR="009B4C06">
        <w:rPr>
          <w:rtl/>
          <w:lang w:bidi="fa-IR"/>
        </w:rPr>
        <w:t xml:space="preserve">، </w:t>
      </w:r>
      <w:r>
        <w:rPr>
          <w:rtl/>
          <w:lang w:bidi="fa-IR"/>
        </w:rPr>
        <w:t>در واد</w:t>
      </w:r>
      <w:r w:rsidR="00E61D8F">
        <w:rPr>
          <w:rtl/>
          <w:lang w:bidi="fa-IR"/>
        </w:rPr>
        <w:t>ی</w:t>
      </w:r>
      <w:r>
        <w:rPr>
          <w:rtl/>
          <w:lang w:bidi="fa-IR"/>
        </w:rPr>
        <w:t xml:space="preserve"> قرب پروردگار گام نهاده و جز حضرت دوست مقصود</w:t>
      </w:r>
      <w:r w:rsidR="00E61D8F">
        <w:rPr>
          <w:rtl/>
          <w:lang w:bidi="fa-IR"/>
        </w:rPr>
        <w:t>ی</w:t>
      </w:r>
      <w:r>
        <w:rPr>
          <w:rtl/>
          <w:lang w:bidi="fa-IR"/>
        </w:rPr>
        <w:t xml:space="preserve"> ندارند</w:t>
      </w:r>
      <w:r w:rsidR="009B4C06">
        <w:rPr>
          <w:rtl/>
          <w:lang w:bidi="fa-IR"/>
        </w:rPr>
        <w:t xml:space="preserve">. </w:t>
      </w:r>
    </w:p>
    <w:p w:rsidR="0049138A" w:rsidRDefault="0049138A" w:rsidP="0049138A">
      <w:pPr>
        <w:pStyle w:val="libNormal"/>
        <w:rPr>
          <w:rtl/>
          <w:lang w:bidi="fa-IR"/>
        </w:rPr>
      </w:pPr>
      <w:r>
        <w:rPr>
          <w:rtl/>
          <w:lang w:bidi="fa-IR"/>
        </w:rPr>
        <w:t>بنابرا</w:t>
      </w:r>
      <w:r w:rsidR="00E61D8F">
        <w:rPr>
          <w:rtl/>
          <w:lang w:bidi="fa-IR"/>
        </w:rPr>
        <w:t>ی</w:t>
      </w:r>
      <w:r>
        <w:rPr>
          <w:rtl/>
          <w:lang w:bidi="fa-IR"/>
        </w:rPr>
        <w:t>ن</w:t>
      </w:r>
      <w:r w:rsidR="009B4C06">
        <w:rPr>
          <w:rtl/>
          <w:lang w:bidi="fa-IR"/>
        </w:rPr>
        <w:t xml:space="preserve">، </w:t>
      </w:r>
      <w:r>
        <w:rPr>
          <w:rtl/>
          <w:lang w:bidi="fa-IR"/>
        </w:rPr>
        <w:t>اگر انسان تحت ترب</w:t>
      </w:r>
      <w:r w:rsidR="00E61D8F">
        <w:rPr>
          <w:rtl/>
          <w:lang w:bidi="fa-IR"/>
        </w:rPr>
        <w:t>ی</w:t>
      </w:r>
      <w:r>
        <w:rPr>
          <w:rtl/>
          <w:lang w:bidi="fa-IR"/>
        </w:rPr>
        <w:t>ت انب</w:t>
      </w:r>
      <w:r w:rsidR="00E61D8F">
        <w:rPr>
          <w:rtl/>
          <w:lang w:bidi="fa-IR"/>
        </w:rPr>
        <w:t>ی</w:t>
      </w:r>
      <w:r>
        <w:rPr>
          <w:rtl/>
          <w:lang w:bidi="fa-IR"/>
        </w:rPr>
        <w:t>ا و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قرار گ</w:t>
      </w:r>
      <w:r w:rsidR="00E61D8F">
        <w:rPr>
          <w:rtl/>
          <w:lang w:bidi="fa-IR"/>
        </w:rPr>
        <w:t>ی</w:t>
      </w:r>
      <w:r>
        <w:rPr>
          <w:rtl/>
          <w:lang w:bidi="fa-IR"/>
        </w:rPr>
        <w:t>رد و سرما</w:t>
      </w:r>
      <w:r w:rsidR="00E61D8F">
        <w:rPr>
          <w:rtl/>
          <w:lang w:bidi="fa-IR"/>
        </w:rPr>
        <w:t>ی</w:t>
      </w:r>
      <w:r>
        <w:rPr>
          <w:rtl/>
          <w:lang w:bidi="fa-IR"/>
        </w:rPr>
        <w:t>ه</w:t>
      </w:r>
      <w:r w:rsidR="00E61D8F">
        <w:rPr>
          <w:rtl/>
          <w:lang w:bidi="fa-IR"/>
        </w:rPr>
        <w:t xml:space="preserve"> </w:t>
      </w:r>
      <w:r>
        <w:rPr>
          <w:rtl/>
          <w:lang w:bidi="fa-IR"/>
        </w:rPr>
        <w:t>ها واستعدادها</w:t>
      </w:r>
      <w:r w:rsidR="00E61D8F">
        <w:rPr>
          <w:rtl/>
          <w:lang w:bidi="fa-IR"/>
        </w:rPr>
        <w:t>ی</w:t>
      </w:r>
      <w:r>
        <w:rPr>
          <w:rtl/>
          <w:lang w:bidi="fa-IR"/>
        </w:rPr>
        <w:t xml:space="preserve"> فراوان</w:t>
      </w:r>
      <w:r w:rsidR="00E61D8F">
        <w:rPr>
          <w:rtl/>
          <w:lang w:bidi="fa-IR"/>
        </w:rPr>
        <w:t>ی</w:t>
      </w:r>
      <w:r>
        <w:rPr>
          <w:rtl/>
          <w:lang w:bidi="fa-IR"/>
        </w:rPr>
        <w:t xml:space="preserve"> که در وجودش نهفته</w:t>
      </w:r>
      <w:r w:rsidR="009B4C06">
        <w:rPr>
          <w:rtl/>
          <w:lang w:bidi="fa-IR"/>
        </w:rPr>
        <w:t xml:space="preserve">، </w:t>
      </w:r>
      <w:r>
        <w:rPr>
          <w:rtl/>
          <w:lang w:bidi="fa-IR"/>
        </w:rPr>
        <w:t>به کار گ</w:t>
      </w:r>
      <w:r w:rsidR="00E61D8F">
        <w:rPr>
          <w:rtl/>
          <w:lang w:bidi="fa-IR"/>
        </w:rPr>
        <w:t>ی</w:t>
      </w:r>
      <w:r>
        <w:rPr>
          <w:rtl/>
          <w:lang w:bidi="fa-IR"/>
        </w:rPr>
        <w:t>رد</w:t>
      </w:r>
      <w:r w:rsidR="009B4C06">
        <w:rPr>
          <w:rtl/>
          <w:lang w:bidi="fa-IR"/>
        </w:rPr>
        <w:t xml:space="preserve">، </w:t>
      </w:r>
      <w:r>
        <w:rPr>
          <w:rtl/>
          <w:lang w:bidi="fa-IR"/>
        </w:rPr>
        <w:t>در زمره برتر</w:t>
      </w:r>
      <w:r w:rsidR="00E61D8F">
        <w:rPr>
          <w:rtl/>
          <w:lang w:bidi="fa-IR"/>
        </w:rPr>
        <w:t>ی</w:t>
      </w:r>
      <w:r>
        <w:rPr>
          <w:rtl/>
          <w:lang w:bidi="fa-IR"/>
        </w:rPr>
        <w:t>ن بندگان خداوند بوده و به مقام خل</w:t>
      </w:r>
      <w:r w:rsidR="00E61D8F">
        <w:rPr>
          <w:rtl/>
          <w:lang w:bidi="fa-IR"/>
        </w:rPr>
        <w:t>ی</w:t>
      </w:r>
      <w:r>
        <w:rPr>
          <w:rtl/>
          <w:lang w:bidi="fa-IR"/>
        </w:rPr>
        <w:t>فة الله</w:t>
      </w:r>
      <w:r w:rsidR="00E61D8F">
        <w:rPr>
          <w:rtl/>
          <w:lang w:bidi="fa-IR"/>
        </w:rPr>
        <w:t>ی</w:t>
      </w:r>
      <w:r>
        <w:rPr>
          <w:rtl/>
          <w:lang w:bidi="fa-IR"/>
        </w:rPr>
        <w:t xml:space="preserve"> م</w:t>
      </w:r>
      <w:r w:rsidR="00E61D8F">
        <w:rPr>
          <w:rtl/>
          <w:lang w:bidi="fa-IR"/>
        </w:rPr>
        <w:t xml:space="preserve">ی </w:t>
      </w:r>
      <w:r>
        <w:rPr>
          <w:rtl/>
          <w:lang w:bidi="fa-IR"/>
        </w:rPr>
        <w:t>رسد و در غ</w:t>
      </w:r>
      <w:r w:rsidR="00E61D8F">
        <w:rPr>
          <w:rtl/>
          <w:lang w:bidi="fa-IR"/>
        </w:rPr>
        <w:t>ی</w:t>
      </w:r>
      <w:r>
        <w:rPr>
          <w:rtl/>
          <w:lang w:bidi="fa-IR"/>
        </w:rPr>
        <w:t>ر ا</w:t>
      </w:r>
      <w:r w:rsidR="00E61D8F">
        <w:rPr>
          <w:rtl/>
          <w:lang w:bidi="fa-IR"/>
        </w:rPr>
        <w:t>ی</w:t>
      </w:r>
      <w:r>
        <w:rPr>
          <w:rtl/>
          <w:lang w:bidi="fa-IR"/>
        </w:rPr>
        <w:t>ن صورت</w:t>
      </w:r>
      <w:r w:rsidR="009B4C06">
        <w:rPr>
          <w:rtl/>
          <w:lang w:bidi="fa-IR"/>
        </w:rPr>
        <w:t xml:space="preserve">، </w:t>
      </w:r>
      <w:r>
        <w:rPr>
          <w:rtl/>
          <w:lang w:bidi="fa-IR"/>
        </w:rPr>
        <w:t>ز</w:t>
      </w:r>
      <w:r w:rsidR="00E61D8F">
        <w:rPr>
          <w:rtl/>
          <w:lang w:bidi="fa-IR"/>
        </w:rPr>
        <w:t>ی</w:t>
      </w:r>
      <w:r>
        <w:rPr>
          <w:rtl/>
          <w:lang w:bidi="fa-IR"/>
        </w:rPr>
        <w:t>ان کرده</w:t>
      </w:r>
      <w:r w:rsidR="009B4C06">
        <w:rPr>
          <w:rtl/>
          <w:lang w:bidi="fa-IR"/>
        </w:rPr>
        <w:t xml:space="preserve">، </w:t>
      </w:r>
      <w:r>
        <w:rPr>
          <w:rtl/>
          <w:lang w:bidi="fa-IR"/>
        </w:rPr>
        <w:t>مانند گ</w:t>
      </w:r>
      <w:r w:rsidR="00E61D8F">
        <w:rPr>
          <w:rtl/>
          <w:lang w:bidi="fa-IR"/>
        </w:rPr>
        <w:t>ی</w:t>
      </w:r>
      <w:r>
        <w:rPr>
          <w:rtl/>
          <w:lang w:bidi="fa-IR"/>
        </w:rPr>
        <w:t>اه</w:t>
      </w:r>
      <w:r w:rsidR="00E61D8F">
        <w:rPr>
          <w:rtl/>
          <w:lang w:bidi="fa-IR"/>
        </w:rPr>
        <w:t>ی</w:t>
      </w:r>
      <w:r>
        <w:rPr>
          <w:rtl/>
          <w:lang w:bidi="fa-IR"/>
        </w:rPr>
        <w:t xml:space="preserve"> خودرو و ب</w:t>
      </w:r>
      <w:r w:rsidR="00E61D8F">
        <w:rPr>
          <w:rtl/>
          <w:lang w:bidi="fa-IR"/>
        </w:rPr>
        <w:t xml:space="preserve">ی </w:t>
      </w:r>
      <w:r>
        <w:rPr>
          <w:rtl/>
          <w:lang w:bidi="fa-IR"/>
        </w:rPr>
        <w:t>ثمر پرورش م</w:t>
      </w:r>
      <w:r w:rsidR="00E61D8F">
        <w:rPr>
          <w:rtl/>
          <w:lang w:bidi="fa-IR"/>
        </w:rPr>
        <w:t>ی ی</w:t>
      </w:r>
      <w:r>
        <w:rPr>
          <w:rtl/>
          <w:lang w:bidi="fa-IR"/>
        </w:rPr>
        <w:t>ابد و جز عالم طب</w:t>
      </w:r>
      <w:r w:rsidR="00E61D8F">
        <w:rPr>
          <w:rtl/>
          <w:lang w:bidi="fa-IR"/>
        </w:rPr>
        <w:t>ی</w:t>
      </w:r>
      <w:r>
        <w:rPr>
          <w:rtl/>
          <w:lang w:bidi="fa-IR"/>
        </w:rPr>
        <w:t>عت</w:t>
      </w:r>
      <w:r w:rsidR="009B4C06">
        <w:rPr>
          <w:rtl/>
          <w:lang w:bidi="fa-IR"/>
        </w:rPr>
        <w:t xml:space="preserve">، </w:t>
      </w:r>
      <w:r>
        <w:rPr>
          <w:rtl/>
          <w:lang w:bidi="fa-IR"/>
        </w:rPr>
        <w:t>حق</w:t>
      </w:r>
      <w:r w:rsidR="00E61D8F">
        <w:rPr>
          <w:rtl/>
          <w:lang w:bidi="fa-IR"/>
        </w:rPr>
        <w:t>ی</w:t>
      </w:r>
      <w:r>
        <w:rPr>
          <w:rtl/>
          <w:lang w:bidi="fa-IR"/>
        </w:rPr>
        <w:t>قت</w:t>
      </w:r>
      <w:r w:rsidR="00E61D8F">
        <w:rPr>
          <w:rtl/>
          <w:lang w:bidi="fa-IR"/>
        </w:rPr>
        <w:t>ی</w:t>
      </w:r>
      <w:r>
        <w:rPr>
          <w:rtl/>
          <w:lang w:bidi="fa-IR"/>
        </w:rPr>
        <w:t xml:space="preserve"> را درک نم</w:t>
      </w:r>
      <w:r w:rsidR="00E61D8F">
        <w:rPr>
          <w:rtl/>
          <w:lang w:bidi="fa-IR"/>
        </w:rPr>
        <w:t xml:space="preserve">ی </w:t>
      </w:r>
      <w:r>
        <w:rPr>
          <w:rtl/>
          <w:lang w:bidi="fa-IR"/>
        </w:rPr>
        <w:t>کند و عاقبت در صف دوزخ</w:t>
      </w:r>
      <w:r w:rsidR="00E61D8F">
        <w:rPr>
          <w:rtl/>
          <w:lang w:bidi="fa-IR"/>
        </w:rPr>
        <w:t>ی</w:t>
      </w:r>
      <w:r>
        <w:rPr>
          <w:rtl/>
          <w:lang w:bidi="fa-IR"/>
        </w:rPr>
        <w:t>ان قرار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lastRenderedPageBreak/>
        <w:t>در برخ</w:t>
      </w:r>
      <w:r w:rsidR="00E61D8F">
        <w:rPr>
          <w:rtl/>
          <w:lang w:bidi="fa-IR"/>
        </w:rPr>
        <w:t>ی</w:t>
      </w:r>
      <w:r>
        <w:rPr>
          <w:rtl/>
          <w:lang w:bidi="fa-IR"/>
        </w:rPr>
        <w:t xml:space="preserve"> از آ</w:t>
      </w:r>
      <w:r w:rsidR="00E61D8F">
        <w:rPr>
          <w:rtl/>
          <w:lang w:bidi="fa-IR"/>
        </w:rPr>
        <w:t>ی</w:t>
      </w:r>
      <w:r>
        <w:rPr>
          <w:rtl/>
          <w:lang w:bidi="fa-IR"/>
        </w:rPr>
        <w:t>ات</w:t>
      </w:r>
      <w:r w:rsidR="009B4C06">
        <w:rPr>
          <w:rtl/>
          <w:lang w:bidi="fa-IR"/>
        </w:rPr>
        <w:t xml:space="preserve">، </w:t>
      </w:r>
      <w:r>
        <w:rPr>
          <w:rtl/>
          <w:lang w:bidi="fa-IR"/>
        </w:rPr>
        <w:t>از کفر ورز</w:t>
      </w:r>
      <w:r w:rsidR="00E61D8F">
        <w:rPr>
          <w:rtl/>
          <w:lang w:bidi="fa-IR"/>
        </w:rPr>
        <w:t>ی</w:t>
      </w:r>
      <w:r>
        <w:rPr>
          <w:rtl/>
          <w:lang w:bidi="fa-IR"/>
        </w:rPr>
        <w:t>دن و کفران او در مقابل نعمت</w:t>
      </w:r>
      <w:r w:rsidR="00E61D8F">
        <w:rPr>
          <w:rtl/>
          <w:lang w:bidi="fa-IR"/>
        </w:rPr>
        <w:t xml:space="preserve"> </w:t>
      </w:r>
      <w:r>
        <w:rPr>
          <w:rtl/>
          <w:lang w:bidi="fa-IR"/>
        </w:rPr>
        <w:t>ها</w:t>
      </w:r>
      <w:r w:rsidR="00E61D8F">
        <w:rPr>
          <w:rtl/>
          <w:lang w:bidi="fa-IR"/>
        </w:rPr>
        <w:t>ی</w:t>
      </w:r>
      <w:r>
        <w:rPr>
          <w:rtl/>
          <w:lang w:bidi="fa-IR"/>
        </w:rPr>
        <w:t xml:space="preserve"> آفر</w:t>
      </w:r>
      <w:r w:rsidR="00E61D8F">
        <w:rPr>
          <w:rtl/>
          <w:lang w:bidi="fa-IR"/>
        </w:rPr>
        <w:t>ی</w:t>
      </w:r>
      <w:r>
        <w:rPr>
          <w:rtl/>
          <w:lang w:bidi="fa-IR"/>
        </w:rPr>
        <w:t>دگار</w:t>
      </w:r>
      <w:r w:rsidR="009B4C06">
        <w:rPr>
          <w:rtl/>
          <w:lang w:bidi="fa-IR"/>
        </w:rPr>
        <w:t xml:space="preserve">، </w:t>
      </w:r>
      <w:r>
        <w:rPr>
          <w:rtl/>
          <w:lang w:bidi="fa-IR"/>
        </w:rPr>
        <w:t>سخن به م</w:t>
      </w:r>
      <w:r w:rsidR="00E61D8F">
        <w:rPr>
          <w:rtl/>
          <w:lang w:bidi="fa-IR"/>
        </w:rPr>
        <w:t>ی</w:t>
      </w:r>
      <w:r>
        <w:rPr>
          <w:rtl/>
          <w:lang w:bidi="fa-IR"/>
        </w:rPr>
        <w:t>ان آمده است از جمله</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آتاکُمْ مِنْ کلِ  ما سَأَلْتُمُوهُ وَ اِنْ تَعُدُّوا نِعْمَتَ اللَّه لا تُحْصُوها اِنَّ الانسانَ لَظَلُومٌ کَفَّارٌ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185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از هر چ</w:t>
      </w:r>
      <w:r w:rsidR="00E61D8F">
        <w:rPr>
          <w:rtl/>
          <w:lang w:bidi="fa-IR"/>
        </w:rPr>
        <w:t>ی</w:t>
      </w:r>
      <w:r>
        <w:rPr>
          <w:rtl/>
          <w:lang w:bidi="fa-IR"/>
        </w:rPr>
        <w:t>ز</w:t>
      </w:r>
      <w:r w:rsidR="00E61D8F">
        <w:rPr>
          <w:rtl/>
          <w:lang w:bidi="fa-IR"/>
        </w:rPr>
        <w:t>ی</w:t>
      </w:r>
      <w:r>
        <w:rPr>
          <w:rtl/>
          <w:lang w:bidi="fa-IR"/>
        </w:rPr>
        <w:t xml:space="preserve"> که از او تقاضا نمود</w:t>
      </w:r>
      <w:r w:rsidR="00E61D8F">
        <w:rPr>
          <w:rtl/>
          <w:lang w:bidi="fa-IR"/>
        </w:rPr>
        <w:t>ی</w:t>
      </w:r>
      <w:r>
        <w:rPr>
          <w:rtl/>
          <w:lang w:bidi="fa-IR"/>
        </w:rPr>
        <w:t>د</w:t>
      </w:r>
      <w:r w:rsidR="009B4C06">
        <w:rPr>
          <w:rtl/>
          <w:lang w:bidi="fa-IR"/>
        </w:rPr>
        <w:t xml:space="preserve">، </w:t>
      </w:r>
      <w:r>
        <w:rPr>
          <w:rtl/>
          <w:lang w:bidi="fa-IR"/>
        </w:rPr>
        <w:t>به شما داد</w:t>
      </w:r>
      <w:r w:rsidR="009B4C06">
        <w:rPr>
          <w:rtl/>
          <w:lang w:bidi="fa-IR"/>
        </w:rPr>
        <w:t xml:space="preserve">. </w:t>
      </w:r>
      <w:r>
        <w:rPr>
          <w:rtl/>
          <w:lang w:bidi="fa-IR"/>
        </w:rPr>
        <w:t>اگر نعمت</w:t>
      </w:r>
      <w:r w:rsidR="00E61D8F">
        <w:rPr>
          <w:rtl/>
          <w:lang w:bidi="fa-IR"/>
        </w:rPr>
        <w:t xml:space="preserve"> </w:t>
      </w:r>
      <w:r>
        <w:rPr>
          <w:rtl/>
          <w:lang w:bidi="fa-IR"/>
        </w:rPr>
        <w:t>ها</w:t>
      </w:r>
      <w:r w:rsidR="00E61D8F">
        <w:rPr>
          <w:rtl/>
          <w:lang w:bidi="fa-IR"/>
        </w:rPr>
        <w:t>ی</w:t>
      </w:r>
      <w:r>
        <w:rPr>
          <w:rtl/>
          <w:lang w:bidi="fa-IR"/>
        </w:rPr>
        <w:t xml:space="preserve"> خداوند را شماره کن</w:t>
      </w:r>
      <w:r w:rsidR="00E61D8F">
        <w:rPr>
          <w:rtl/>
          <w:lang w:bidi="fa-IR"/>
        </w:rPr>
        <w:t>ی</w:t>
      </w:r>
      <w:r>
        <w:rPr>
          <w:rtl/>
          <w:lang w:bidi="fa-IR"/>
        </w:rPr>
        <w:t>د</w:t>
      </w:r>
      <w:r w:rsidR="009B4C06">
        <w:rPr>
          <w:rtl/>
          <w:lang w:bidi="fa-IR"/>
        </w:rPr>
        <w:t xml:space="preserve">، </w:t>
      </w:r>
      <w:r>
        <w:rPr>
          <w:rtl/>
          <w:lang w:bidi="fa-IR"/>
        </w:rPr>
        <w:t>نم</w:t>
      </w:r>
      <w:r w:rsidR="00E61D8F">
        <w:rPr>
          <w:rtl/>
          <w:lang w:bidi="fa-IR"/>
        </w:rPr>
        <w:t xml:space="preserve">ی </w:t>
      </w:r>
      <w:r>
        <w:rPr>
          <w:rtl/>
          <w:lang w:bidi="fa-IR"/>
        </w:rPr>
        <w:t>توان</w:t>
      </w:r>
      <w:r w:rsidR="00E61D8F">
        <w:rPr>
          <w:rtl/>
          <w:lang w:bidi="fa-IR"/>
        </w:rPr>
        <w:t>ی</w:t>
      </w:r>
      <w:r>
        <w:rPr>
          <w:rtl/>
          <w:lang w:bidi="fa-IR"/>
        </w:rPr>
        <w:t>د آن را به شمار درآور</w:t>
      </w:r>
      <w:r w:rsidR="00E61D8F">
        <w:rPr>
          <w:rtl/>
          <w:lang w:bidi="fa-IR"/>
        </w:rPr>
        <w:t>ی</w:t>
      </w:r>
      <w:r>
        <w:rPr>
          <w:rtl/>
          <w:lang w:bidi="fa-IR"/>
        </w:rPr>
        <w:t>د</w:t>
      </w:r>
      <w:r w:rsidR="009B4C06">
        <w:rPr>
          <w:rtl/>
          <w:lang w:bidi="fa-IR"/>
        </w:rPr>
        <w:t xml:space="preserve">، </w:t>
      </w:r>
      <w:r>
        <w:rPr>
          <w:rtl/>
          <w:lang w:bidi="fa-IR"/>
        </w:rPr>
        <w:t>به راست</w:t>
      </w:r>
      <w:r w:rsidR="00E61D8F">
        <w:rPr>
          <w:rtl/>
          <w:lang w:bidi="fa-IR"/>
        </w:rPr>
        <w:t>ی</w:t>
      </w:r>
      <w:r>
        <w:rPr>
          <w:rtl/>
          <w:lang w:bidi="fa-IR"/>
        </w:rPr>
        <w:t xml:space="preserve"> انسان ستم پ</w:t>
      </w:r>
      <w:r w:rsidR="00E61D8F">
        <w:rPr>
          <w:rtl/>
          <w:lang w:bidi="fa-IR"/>
        </w:rPr>
        <w:t>ی</w:t>
      </w:r>
      <w:r>
        <w:rPr>
          <w:rtl/>
          <w:lang w:bidi="fa-IR"/>
        </w:rPr>
        <w:t>شه و بس</w:t>
      </w:r>
      <w:r w:rsidR="00E61D8F">
        <w:rPr>
          <w:rtl/>
          <w:lang w:bidi="fa-IR"/>
        </w:rPr>
        <w:t>ی</w:t>
      </w:r>
      <w:r>
        <w:rPr>
          <w:rtl/>
          <w:lang w:bidi="fa-IR"/>
        </w:rPr>
        <w:t>ار ناسپاس است»</w:t>
      </w:r>
      <w:r w:rsidR="009B4C06">
        <w:rPr>
          <w:rtl/>
          <w:lang w:bidi="fa-IR"/>
        </w:rPr>
        <w:t xml:space="preserve">. </w:t>
      </w:r>
    </w:p>
    <w:p w:rsidR="0049138A" w:rsidRDefault="0049138A" w:rsidP="0049138A">
      <w:pPr>
        <w:pStyle w:val="libNormal"/>
        <w:rPr>
          <w:rtl/>
          <w:lang w:bidi="fa-IR"/>
        </w:rPr>
      </w:pPr>
      <w:r>
        <w:rPr>
          <w:rtl/>
          <w:lang w:bidi="fa-IR"/>
        </w:rPr>
        <w:t>سراپا</w:t>
      </w:r>
      <w:r w:rsidR="00E61D8F">
        <w:rPr>
          <w:rtl/>
          <w:lang w:bidi="fa-IR"/>
        </w:rPr>
        <w:t>ی</w:t>
      </w:r>
      <w:r>
        <w:rPr>
          <w:rtl/>
          <w:lang w:bidi="fa-IR"/>
        </w:rPr>
        <w:t xml:space="preserve"> وجود ما انسان</w:t>
      </w:r>
      <w:r w:rsidR="00E61D8F">
        <w:rPr>
          <w:rtl/>
          <w:lang w:bidi="fa-IR"/>
        </w:rPr>
        <w:t xml:space="preserve"> </w:t>
      </w:r>
      <w:r>
        <w:rPr>
          <w:rtl/>
          <w:lang w:bidi="fa-IR"/>
        </w:rPr>
        <w:t>ها</w:t>
      </w:r>
      <w:r w:rsidR="009B4C06">
        <w:rPr>
          <w:rtl/>
          <w:lang w:bidi="fa-IR"/>
        </w:rPr>
        <w:t xml:space="preserve">، </w:t>
      </w:r>
      <w:r>
        <w:rPr>
          <w:rtl/>
          <w:lang w:bidi="fa-IR"/>
        </w:rPr>
        <w:t>غرق مواهب و نعمت</w:t>
      </w:r>
      <w:r w:rsidR="00E61D8F">
        <w:rPr>
          <w:rtl/>
          <w:lang w:bidi="fa-IR"/>
        </w:rPr>
        <w:t xml:space="preserve"> </w:t>
      </w:r>
      <w:r>
        <w:rPr>
          <w:rtl/>
          <w:lang w:bidi="fa-IR"/>
        </w:rPr>
        <w:t>ها</w:t>
      </w:r>
      <w:r w:rsidR="00E61D8F">
        <w:rPr>
          <w:rtl/>
          <w:lang w:bidi="fa-IR"/>
        </w:rPr>
        <w:t>ی</w:t>
      </w:r>
      <w:r>
        <w:rPr>
          <w:rtl/>
          <w:lang w:bidi="fa-IR"/>
        </w:rPr>
        <w:t xml:space="preserve"> آفر</w:t>
      </w:r>
      <w:r w:rsidR="00E61D8F">
        <w:rPr>
          <w:rtl/>
          <w:lang w:bidi="fa-IR"/>
        </w:rPr>
        <w:t>ی</w:t>
      </w:r>
      <w:r>
        <w:rPr>
          <w:rtl/>
          <w:lang w:bidi="fa-IR"/>
        </w:rPr>
        <w:t>دگار است که هرگز قابل شمارش ن</w:t>
      </w:r>
      <w:r w:rsidR="00E61D8F">
        <w:rPr>
          <w:rtl/>
          <w:lang w:bidi="fa-IR"/>
        </w:rPr>
        <w:t>ی</w:t>
      </w:r>
      <w:r>
        <w:rPr>
          <w:rtl/>
          <w:lang w:bidi="fa-IR"/>
        </w:rPr>
        <w:t>ست</w:t>
      </w:r>
      <w:r w:rsidR="009B4C06">
        <w:rPr>
          <w:rtl/>
          <w:lang w:bidi="fa-IR"/>
        </w:rPr>
        <w:t xml:space="preserve">، </w:t>
      </w:r>
      <w:r>
        <w:rPr>
          <w:rtl/>
          <w:lang w:bidi="fa-IR"/>
        </w:rPr>
        <w:t xml:space="preserve">تنها در بدن </w:t>
      </w:r>
      <w:r w:rsidR="00E61D8F">
        <w:rPr>
          <w:rtl/>
          <w:lang w:bidi="fa-IR"/>
        </w:rPr>
        <w:t>ی</w:t>
      </w:r>
      <w:r>
        <w:rPr>
          <w:rtl/>
          <w:lang w:bidi="fa-IR"/>
        </w:rPr>
        <w:t>ک انسان - به طور متوسط - ده م</w:t>
      </w:r>
      <w:r w:rsidR="00E61D8F">
        <w:rPr>
          <w:rtl/>
          <w:lang w:bidi="fa-IR"/>
        </w:rPr>
        <w:t>ی</w:t>
      </w:r>
      <w:r>
        <w:rPr>
          <w:rtl/>
          <w:lang w:bidi="fa-IR"/>
        </w:rPr>
        <w:t>ل</w:t>
      </w:r>
      <w:r w:rsidR="00E61D8F">
        <w:rPr>
          <w:rtl/>
          <w:lang w:bidi="fa-IR"/>
        </w:rPr>
        <w:t>ی</w:t>
      </w:r>
      <w:r>
        <w:rPr>
          <w:rtl/>
          <w:lang w:bidi="fa-IR"/>
        </w:rPr>
        <w:t>ون م</w:t>
      </w:r>
      <w:r w:rsidR="00E61D8F">
        <w:rPr>
          <w:rtl/>
          <w:lang w:bidi="fa-IR"/>
        </w:rPr>
        <w:t>ی</w:t>
      </w:r>
      <w:r>
        <w:rPr>
          <w:rtl/>
          <w:lang w:bidi="fa-IR"/>
        </w:rPr>
        <w:t>ل</w:t>
      </w:r>
      <w:r w:rsidR="00E61D8F">
        <w:rPr>
          <w:rtl/>
          <w:lang w:bidi="fa-IR"/>
        </w:rPr>
        <w:t>ی</w:t>
      </w:r>
      <w:r>
        <w:rPr>
          <w:rtl/>
          <w:lang w:bidi="fa-IR"/>
        </w:rPr>
        <w:t>ارد سلول زنده وجود دارد</w:t>
      </w:r>
      <w:r w:rsidR="009B4C06">
        <w:rPr>
          <w:rtl/>
          <w:lang w:bidi="fa-IR"/>
        </w:rPr>
        <w:t xml:space="preserve">. </w:t>
      </w:r>
      <w:r>
        <w:rPr>
          <w:rtl/>
          <w:lang w:bidi="fa-IR"/>
        </w:rPr>
        <w:t>به علاوه همه موجودات مسخّر انسان و در خدمت منافع او حرکت م</w:t>
      </w:r>
      <w:r w:rsidR="00E61D8F">
        <w:rPr>
          <w:rtl/>
          <w:lang w:bidi="fa-IR"/>
        </w:rPr>
        <w:t xml:space="preserve">ی </w:t>
      </w:r>
      <w:r>
        <w:rPr>
          <w:rtl/>
          <w:lang w:bidi="fa-IR"/>
        </w:rPr>
        <w:t>کنند</w:t>
      </w:r>
      <w:r w:rsidR="009B4C06">
        <w:rPr>
          <w:rtl/>
          <w:lang w:bidi="fa-IR"/>
        </w:rPr>
        <w:t xml:space="preserve">، </w:t>
      </w:r>
      <w:r>
        <w:rPr>
          <w:rtl/>
          <w:lang w:bidi="fa-IR"/>
        </w:rPr>
        <w:t>به طور</w:t>
      </w:r>
      <w:r w:rsidR="00E61D8F">
        <w:rPr>
          <w:rtl/>
          <w:lang w:bidi="fa-IR"/>
        </w:rPr>
        <w:t>ی</w:t>
      </w:r>
      <w:r>
        <w:rPr>
          <w:rtl/>
          <w:lang w:bidi="fa-IR"/>
        </w:rPr>
        <w:t xml:space="preserve"> که م</w:t>
      </w:r>
      <w:r w:rsidR="00E61D8F">
        <w:rPr>
          <w:rtl/>
          <w:lang w:bidi="fa-IR"/>
        </w:rPr>
        <w:t xml:space="preserve">ی </w:t>
      </w:r>
      <w:r>
        <w:rPr>
          <w:rtl/>
          <w:lang w:bidi="fa-IR"/>
        </w:rPr>
        <w:t>توان گفت</w:t>
      </w:r>
      <w:r w:rsidR="009B4C06">
        <w:rPr>
          <w:rtl/>
          <w:lang w:bidi="fa-IR"/>
        </w:rPr>
        <w:t xml:space="preserve">: </w:t>
      </w:r>
      <w:r>
        <w:rPr>
          <w:rtl/>
          <w:lang w:bidi="fa-IR"/>
        </w:rPr>
        <w:t>همه موجودات به خاطر انسان آفر</w:t>
      </w:r>
      <w:r w:rsidR="00E61D8F">
        <w:rPr>
          <w:rtl/>
          <w:lang w:bidi="fa-IR"/>
        </w:rPr>
        <w:t>ی</w:t>
      </w:r>
      <w:r>
        <w:rPr>
          <w:rtl/>
          <w:lang w:bidi="fa-IR"/>
        </w:rPr>
        <w:t>ده شده</w:t>
      </w:r>
      <w:r w:rsidR="00E61D8F">
        <w:rPr>
          <w:rtl/>
          <w:lang w:bidi="fa-IR"/>
        </w:rPr>
        <w:t xml:space="preserve"> </w:t>
      </w:r>
      <w:r>
        <w:rPr>
          <w:rtl/>
          <w:lang w:bidi="fa-IR"/>
        </w:rPr>
        <w:t>اند و آدم</w:t>
      </w:r>
      <w:r w:rsidR="00E61D8F">
        <w:rPr>
          <w:rtl/>
          <w:lang w:bidi="fa-IR"/>
        </w:rPr>
        <w:t>ی</w:t>
      </w:r>
      <w:r>
        <w:rPr>
          <w:rtl/>
          <w:lang w:bidi="fa-IR"/>
        </w:rPr>
        <w:t xml:space="preserve"> به صورت </w:t>
      </w:r>
      <w:r w:rsidR="00E61D8F">
        <w:rPr>
          <w:rtl/>
          <w:lang w:bidi="fa-IR"/>
        </w:rPr>
        <w:t>ی</w:t>
      </w:r>
      <w:r>
        <w:rPr>
          <w:rtl/>
          <w:lang w:bidi="fa-IR"/>
        </w:rPr>
        <w:t>ک هدف عال</w:t>
      </w:r>
      <w:r w:rsidR="00E61D8F">
        <w:rPr>
          <w:rtl/>
          <w:lang w:bidi="fa-IR"/>
        </w:rPr>
        <w:t>ی</w:t>
      </w:r>
      <w:r>
        <w:rPr>
          <w:rtl/>
          <w:lang w:bidi="fa-IR"/>
        </w:rPr>
        <w:t xml:space="preserve"> در مجموعه آفر</w:t>
      </w:r>
      <w:r w:rsidR="00E61D8F">
        <w:rPr>
          <w:rtl/>
          <w:lang w:bidi="fa-IR"/>
        </w:rPr>
        <w:t>ی</w:t>
      </w:r>
      <w:r>
        <w:rPr>
          <w:rtl/>
          <w:lang w:bidi="fa-IR"/>
        </w:rPr>
        <w:t>نش در آمده است</w:t>
      </w:r>
      <w:r w:rsidR="009B4C06">
        <w:rPr>
          <w:rtl/>
          <w:lang w:bidi="fa-IR"/>
        </w:rPr>
        <w:t xml:space="preserve">. </w:t>
      </w:r>
    </w:p>
    <w:p w:rsidR="0049138A" w:rsidRDefault="0049138A" w:rsidP="0049138A">
      <w:pPr>
        <w:pStyle w:val="libNormal"/>
        <w:rPr>
          <w:rtl/>
          <w:lang w:bidi="fa-IR"/>
        </w:rPr>
      </w:pPr>
      <w:r>
        <w:rPr>
          <w:rtl/>
          <w:lang w:bidi="fa-IR"/>
        </w:rPr>
        <w:t>امّا افسوس که غالب افراد</w:t>
      </w:r>
      <w:r w:rsidR="009B4C06">
        <w:rPr>
          <w:rtl/>
          <w:lang w:bidi="fa-IR"/>
        </w:rPr>
        <w:t xml:space="preserve">، </w:t>
      </w:r>
      <w:r>
        <w:rPr>
          <w:rtl/>
          <w:lang w:bidi="fa-IR"/>
        </w:rPr>
        <w:t>نور ا</w:t>
      </w:r>
      <w:r w:rsidR="00E61D8F">
        <w:rPr>
          <w:rtl/>
          <w:lang w:bidi="fa-IR"/>
        </w:rPr>
        <w:t>ی</w:t>
      </w:r>
      <w:r>
        <w:rPr>
          <w:rtl/>
          <w:lang w:bidi="fa-IR"/>
        </w:rPr>
        <w:t>مان در قلوبشان روشن نگشته و در دامان وح</w:t>
      </w:r>
      <w:r w:rsidR="00E61D8F">
        <w:rPr>
          <w:rtl/>
          <w:lang w:bidi="fa-IR"/>
        </w:rPr>
        <w:t>ی</w:t>
      </w:r>
      <w:r>
        <w:rPr>
          <w:rtl/>
          <w:lang w:bidi="fa-IR"/>
        </w:rPr>
        <w:t xml:space="preserve"> و مکتب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ترب</w:t>
      </w:r>
      <w:r w:rsidR="00E61D8F">
        <w:rPr>
          <w:rtl/>
          <w:lang w:bidi="fa-IR"/>
        </w:rPr>
        <w:t>ی</w:t>
      </w:r>
      <w:r>
        <w:rPr>
          <w:rtl/>
          <w:lang w:bidi="fa-IR"/>
        </w:rPr>
        <w:t>ت نشده</w:t>
      </w:r>
      <w:r w:rsidR="00E61D8F">
        <w:rPr>
          <w:rtl/>
          <w:lang w:bidi="fa-IR"/>
        </w:rPr>
        <w:t xml:space="preserve"> </w:t>
      </w:r>
      <w:r>
        <w:rPr>
          <w:rtl/>
          <w:lang w:bidi="fa-IR"/>
        </w:rPr>
        <w:t>اند تا خو</w:t>
      </w:r>
      <w:r w:rsidR="00E61D8F">
        <w:rPr>
          <w:rtl/>
          <w:lang w:bidi="fa-IR"/>
        </w:rPr>
        <w:t>ی</w:t>
      </w:r>
      <w:r>
        <w:rPr>
          <w:rtl/>
          <w:lang w:bidi="fa-IR"/>
        </w:rPr>
        <w:t>شتن و خدا</w:t>
      </w:r>
      <w:r w:rsidR="00E61D8F">
        <w:rPr>
          <w:rtl/>
          <w:lang w:bidi="fa-IR"/>
        </w:rPr>
        <w:t>ی</w:t>
      </w:r>
      <w:r>
        <w:rPr>
          <w:rtl/>
          <w:lang w:bidi="fa-IR"/>
        </w:rPr>
        <w:t xml:space="preserve"> خود را بشناسند</w:t>
      </w:r>
      <w:r w:rsidR="009B4C06">
        <w:rPr>
          <w:rtl/>
          <w:lang w:bidi="fa-IR"/>
        </w:rPr>
        <w:t xml:space="preserve">. </w:t>
      </w:r>
      <w:r>
        <w:rPr>
          <w:rtl/>
          <w:lang w:bidi="fa-IR"/>
        </w:rPr>
        <w:t>لذا در مقابل سفره گسترده آفر</w:t>
      </w:r>
      <w:r w:rsidR="00E61D8F">
        <w:rPr>
          <w:rtl/>
          <w:lang w:bidi="fa-IR"/>
        </w:rPr>
        <w:t>ی</w:t>
      </w:r>
      <w:r>
        <w:rPr>
          <w:rtl/>
          <w:lang w:bidi="fa-IR"/>
        </w:rPr>
        <w:t>نش و نعمت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در</w:t>
      </w:r>
      <w:r w:rsidR="00E61D8F">
        <w:rPr>
          <w:rtl/>
          <w:lang w:bidi="fa-IR"/>
        </w:rPr>
        <w:t>ی</w:t>
      </w:r>
      <w:r>
        <w:rPr>
          <w:rtl/>
          <w:lang w:bidi="fa-IR"/>
        </w:rPr>
        <w:t>غ اله</w:t>
      </w:r>
      <w:r w:rsidR="00E61D8F">
        <w:rPr>
          <w:rtl/>
          <w:lang w:bidi="fa-IR"/>
        </w:rPr>
        <w:t>ی</w:t>
      </w:r>
      <w:r>
        <w:rPr>
          <w:rtl/>
          <w:lang w:bidi="fa-IR"/>
        </w:rPr>
        <w:t xml:space="preserve"> در واد</w:t>
      </w:r>
      <w:r w:rsidR="00E61D8F">
        <w:rPr>
          <w:rtl/>
          <w:lang w:bidi="fa-IR"/>
        </w:rPr>
        <w:t>ی</w:t>
      </w:r>
      <w:r>
        <w:rPr>
          <w:rtl/>
          <w:lang w:bidi="fa-IR"/>
        </w:rPr>
        <w:t xml:space="preserve"> طغ</w:t>
      </w:r>
      <w:r w:rsidR="00E61D8F">
        <w:rPr>
          <w:rtl/>
          <w:lang w:bidi="fa-IR"/>
        </w:rPr>
        <w:t>ی</w:t>
      </w:r>
      <w:r>
        <w:rPr>
          <w:rtl/>
          <w:lang w:bidi="fa-IR"/>
        </w:rPr>
        <w:t>ان گام نهاده و به کفران نعمت</w:t>
      </w:r>
      <w:r w:rsidR="00E61D8F">
        <w:rPr>
          <w:rtl/>
          <w:lang w:bidi="fa-IR"/>
        </w:rPr>
        <w:t xml:space="preserve"> </w:t>
      </w:r>
      <w:r>
        <w:rPr>
          <w:rtl/>
          <w:lang w:bidi="fa-IR"/>
        </w:rPr>
        <w:t>ها مشغول شده</w:t>
      </w:r>
      <w:r w:rsidR="00E61D8F">
        <w:rPr>
          <w:rtl/>
          <w:lang w:bidi="fa-IR"/>
        </w:rPr>
        <w:t xml:space="preserve"> </w:t>
      </w:r>
      <w:r>
        <w:rPr>
          <w:rtl/>
          <w:lang w:bidi="fa-IR"/>
        </w:rPr>
        <w:t>اند و برخ</w:t>
      </w:r>
      <w:r w:rsidR="00E61D8F">
        <w:rPr>
          <w:rtl/>
          <w:lang w:bidi="fa-IR"/>
        </w:rPr>
        <w:t>ی</w:t>
      </w:r>
      <w:r>
        <w:rPr>
          <w:rtl/>
          <w:lang w:bidi="fa-IR"/>
        </w:rPr>
        <w:t xml:space="preserve"> به ا</w:t>
      </w:r>
      <w:r w:rsidR="00E61D8F">
        <w:rPr>
          <w:rtl/>
          <w:lang w:bidi="fa-IR"/>
        </w:rPr>
        <w:t>ی</w:t>
      </w:r>
      <w:r>
        <w:rPr>
          <w:rtl/>
          <w:lang w:bidi="fa-IR"/>
        </w:rPr>
        <w:t>ن مقدار هم اکتفا نکرده</w:t>
      </w:r>
      <w:r w:rsidR="009B4C06">
        <w:rPr>
          <w:rtl/>
          <w:lang w:bidi="fa-IR"/>
        </w:rPr>
        <w:t xml:space="preserve">، </w:t>
      </w:r>
      <w:r>
        <w:rPr>
          <w:rtl/>
          <w:lang w:bidi="fa-IR"/>
        </w:rPr>
        <w:t>خدا و د</w:t>
      </w:r>
      <w:r w:rsidR="00E61D8F">
        <w:rPr>
          <w:rtl/>
          <w:lang w:bidi="fa-IR"/>
        </w:rPr>
        <w:t>ی</w:t>
      </w:r>
      <w:r>
        <w:rPr>
          <w:rtl/>
          <w:lang w:bidi="fa-IR"/>
        </w:rPr>
        <w:t>ن را مسخره و انکار م</w:t>
      </w:r>
      <w:r w:rsidR="00E61D8F">
        <w:rPr>
          <w:rtl/>
          <w:lang w:bidi="fa-IR"/>
        </w:rPr>
        <w:t xml:space="preserve">ی </w:t>
      </w:r>
      <w:r>
        <w:rPr>
          <w:rtl/>
          <w:lang w:bidi="fa-IR"/>
        </w:rPr>
        <w:t>کنند و در صف کافران قرار م</w:t>
      </w:r>
      <w:r w:rsidR="00E61D8F">
        <w:rPr>
          <w:rtl/>
          <w:lang w:bidi="fa-IR"/>
        </w:rPr>
        <w:t xml:space="preserve">ی </w:t>
      </w:r>
      <w:r>
        <w:rPr>
          <w:rtl/>
          <w:lang w:bidi="fa-IR"/>
        </w:rPr>
        <w:t>گ</w:t>
      </w:r>
      <w:r w:rsidR="00E61D8F">
        <w:rPr>
          <w:rtl/>
          <w:lang w:bidi="fa-IR"/>
        </w:rPr>
        <w:t>ی</w:t>
      </w:r>
      <w:r>
        <w:rPr>
          <w:rtl/>
          <w:lang w:bidi="fa-IR"/>
        </w:rPr>
        <w:t>رند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وَهُوَ الَّذِی أَحْیاکُمْ ثُمَّ یمِیتُکُمْ ثُمَّ یحْییکُمْ إِنَّ الانسَانَ لَکَفُورٌ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186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او</w:t>
      </w:r>
      <w:r w:rsidR="009B4C06">
        <w:rPr>
          <w:rtl/>
          <w:lang w:bidi="fa-IR"/>
        </w:rPr>
        <w:t xml:space="preserve"> (</w:t>
      </w:r>
      <w:r>
        <w:rPr>
          <w:rtl/>
          <w:lang w:bidi="fa-IR"/>
        </w:rPr>
        <w:t>آفر</w:t>
      </w:r>
      <w:r w:rsidR="00E61D8F">
        <w:rPr>
          <w:rtl/>
          <w:lang w:bidi="fa-IR"/>
        </w:rPr>
        <w:t>ی</w:t>
      </w:r>
      <w:r>
        <w:rPr>
          <w:rtl/>
          <w:lang w:bidi="fa-IR"/>
        </w:rPr>
        <w:t>دگار</w:t>
      </w:r>
      <w:r w:rsidR="00E61D8F">
        <w:rPr>
          <w:rtl/>
          <w:lang w:bidi="fa-IR"/>
        </w:rPr>
        <w:t>ی</w:t>
      </w:r>
      <w:r w:rsidR="009B4C06">
        <w:rPr>
          <w:rtl/>
          <w:lang w:bidi="fa-IR"/>
        </w:rPr>
        <w:t xml:space="preserve">) </w:t>
      </w:r>
      <w:r>
        <w:rPr>
          <w:rtl/>
          <w:lang w:bidi="fa-IR"/>
        </w:rPr>
        <w:t>است که شما را ح</w:t>
      </w:r>
      <w:r w:rsidR="00E61D8F">
        <w:rPr>
          <w:rtl/>
          <w:lang w:bidi="fa-IR"/>
        </w:rPr>
        <w:t>ی</w:t>
      </w:r>
      <w:r>
        <w:rPr>
          <w:rtl/>
          <w:lang w:bidi="fa-IR"/>
        </w:rPr>
        <w:t>ات و زندگ</w:t>
      </w:r>
      <w:r w:rsidR="00E61D8F">
        <w:rPr>
          <w:rtl/>
          <w:lang w:bidi="fa-IR"/>
        </w:rPr>
        <w:t>ی</w:t>
      </w:r>
      <w:r>
        <w:rPr>
          <w:rtl/>
          <w:lang w:bidi="fa-IR"/>
        </w:rPr>
        <w:t xml:space="preserve"> بخش</w:t>
      </w:r>
      <w:r w:rsidR="00E61D8F">
        <w:rPr>
          <w:rtl/>
          <w:lang w:bidi="fa-IR"/>
        </w:rPr>
        <w:t>ی</w:t>
      </w:r>
      <w:r>
        <w:rPr>
          <w:rtl/>
          <w:lang w:bidi="fa-IR"/>
        </w:rPr>
        <w:t>د</w:t>
      </w:r>
      <w:r w:rsidR="009B4C06">
        <w:rPr>
          <w:rtl/>
          <w:lang w:bidi="fa-IR"/>
        </w:rPr>
        <w:t xml:space="preserve">، </w:t>
      </w:r>
      <w:r>
        <w:rPr>
          <w:rtl/>
          <w:lang w:bidi="fa-IR"/>
        </w:rPr>
        <w:t>سپس شما را م</w:t>
      </w:r>
      <w:r w:rsidR="00E61D8F">
        <w:rPr>
          <w:rtl/>
          <w:lang w:bidi="fa-IR"/>
        </w:rPr>
        <w:t xml:space="preserve">ی </w:t>
      </w:r>
      <w:r>
        <w:rPr>
          <w:rtl/>
          <w:lang w:bidi="fa-IR"/>
        </w:rPr>
        <w:t>م</w:t>
      </w:r>
      <w:r w:rsidR="00E61D8F">
        <w:rPr>
          <w:rtl/>
          <w:lang w:bidi="fa-IR"/>
        </w:rPr>
        <w:t>ی</w:t>
      </w:r>
      <w:r>
        <w:rPr>
          <w:rtl/>
          <w:lang w:bidi="fa-IR"/>
        </w:rPr>
        <w:t>راند</w:t>
      </w:r>
      <w:r w:rsidR="009B4C06">
        <w:rPr>
          <w:rtl/>
          <w:lang w:bidi="fa-IR"/>
        </w:rPr>
        <w:t xml:space="preserve">، </w:t>
      </w:r>
      <w:r>
        <w:rPr>
          <w:rtl/>
          <w:lang w:bidi="fa-IR"/>
        </w:rPr>
        <w:t>بار دگر زنده م</w:t>
      </w:r>
      <w:r w:rsidR="00E61D8F">
        <w:rPr>
          <w:rtl/>
          <w:lang w:bidi="fa-IR"/>
        </w:rPr>
        <w:t xml:space="preserve">ی </w:t>
      </w:r>
      <w:r>
        <w:rPr>
          <w:rtl/>
          <w:lang w:bidi="fa-IR"/>
        </w:rPr>
        <w:t>کند</w:t>
      </w:r>
      <w:r w:rsidR="009B4C06">
        <w:rPr>
          <w:rtl/>
          <w:lang w:bidi="fa-IR"/>
        </w:rPr>
        <w:t xml:space="preserve"> (</w:t>
      </w:r>
      <w:r>
        <w:rPr>
          <w:rtl/>
          <w:lang w:bidi="fa-IR"/>
        </w:rPr>
        <w:t>امّا ا</w:t>
      </w:r>
      <w:r w:rsidR="00E61D8F">
        <w:rPr>
          <w:rtl/>
          <w:lang w:bidi="fa-IR"/>
        </w:rPr>
        <w:t>ی</w:t>
      </w:r>
      <w:r>
        <w:rPr>
          <w:rtl/>
          <w:lang w:bidi="fa-IR"/>
        </w:rPr>
        <w:t>ن</w:t>
      </w:r>
      <w:r w:rsidR="009B4C06">
        <w:rPr>
          <w:rtl/>
          <w:lang w:bidi="fa-IR"/>
        </w:rPr>
        <w:t xml:space="preserve">) </w:t>
      </w:r>
      <w:r>
        <w:rPr>
          <w:rtl/>
          <w:lang w:bidi="fa-IR"/>
        </w:rPr>
        <w:t>انسان سخت کفران کننده است»</w:t>
      </w:r>
      <w:r w:rsidR="009B4C06">
        <w:rPr>
          <w:rtl/>
          <w:lang w:bidi="fa-IR"/>
        </w:rPr>
        <w:t xml:space="preserve">. </w:t>
      </w:r>
    </w:p>
    <w:p w:rsidR="0049138A" w:rsidRDefault="0049138A" w:rsidP="0049138A">
      <w:pPr>
        <w:pStyle w:val="libNormal"/>
        <w:rPr>
          <w:rtl/>
          <w:lang w:bidi="fa-IR"/>
        </w:rPr>
      </w:pPr>
      <w:r>
        <w:rPr>
          <w:rtl/>
          <w:lang w:bidi="fa-IR"/>
        </w:rPr>
        <w:lastRenderedPageBreak/>
        <w:t>در 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Pr>
          <w:rtl/>
          <w:lang w:bidi="fa-IR"/>
        </w:rPr>
        <w:t>به کفران و انکار انسان</w:t>
      </w:r>
      <w:r w:rsidR="00E61D8F">
        <w:rPr>
          <w:rtl/>
          <w:lang w:bidi="fa-IR"/>
        </w:rPr>
        <w:t xml:space="preserve"> </w:t>
      </w:r>
      <w:r>
        <w:rPr>
          <w:rtl/>
          <w:lang w:bidi="fa-IR"/>
        </w:rPr>
        <w:t>ها</w:t>
      </w:r>
      <w:r w:rsidR="00E61D8F">
        <w:rPr>
          <w:rtl/>
          <w:lang w:bidi="fa-IR"/>
        </w:rPr>
        <w:t>ی</w:t>
      </w:r>
      <w:r>
        <w:rPr>
          <w:rtl/>
          <w:lang w:bidi="fa-IR"/>
        </w:rPr>
        <w:t xml:space="preserve"> ترب</w:t>
      </w:r>
      <w:r w:rsidR="00E61D8F">
        <w:rPr>
          <w:rtl/>
          <w:lang w:bidi="fa-IR"/>
        </w:rPr>
        <w:t>ی</w:t>
      </w:r>
      <w:r>
        <w:rPr>
          <w:rtl/>
          <w:lang w:bidi="fa-IR"/>
        </w:rPr>
        <w:t>ت نشده اشاره دارد که با مشاهده ا</w:t>
      </w:r>
      <w:r w:rsidR="00E61D8F">
        <w:rPr>
          <w:rtl/>
          <w:lang w:bidi="fa-IR"/>
        </w:rPr>
        <w:t>ی</w:t>
      </w:r>
      <w:r>
        <w:rPr>
          <w:rtl/>
          <w:lang w:bidi="fa-IR"/>
        </w:rPr>
        <w:t>ن آ</w:t>
      </w:r>
      <w:r w:rsidR="00E61D8F">
        <w:rPr>
          <w:rtl/>
          <w:lang w:bidi="fa-IR"/>
        </w:rPr>
        <w:t>ی</w:t>
      </w:r>
      <w:r>
        <w:rPr>
          <w:rtl/>
          <w:lang w:bidi="fa-IR"/>
        </w:rPr>
        <w:t>ات ب</w:t>
      </w:r>
      <w:r w:rsidR="00E61D8F">
        <w:rPr>
          <w:rtl/>
          <w:lang w:bidi="fa-IR"/>
        </w:rPr>
        <w:t xml:space="preserve">ی </w:t>
      </w:r>
      <w:r>
        <w:rPr>
          <w:rtl/>
          <w:lang w:bidi="fa-IR"/>
        </w:rPr>
        <w:t>شمار</w:t>
      </w:r>
      <w:r w:rsidR="009B4C06">
        <w:rPr>
          <w:rtl/>
          <w:lang w:bidi="fa-IR"/>
        </w:rPr>
        <w:t xml:space="preserve">، </w:t>
      </w:r>
      <w:r>
        <w:rPr>
          <w:rtl/>
          <w:lang w:bidi="fa-IR"/>
        </w:rPr>
        <w:t>راه انکار را پ</w:t>
      </w:r>
      <w:r w:rsidR="00E61D8F">
        <w:rPr>
          <w:rtl/>
          <w:lang w:bidi="fa-IR"/>
        </w:rPr>
        <w:t>ی</w:t>
      </w:r>
      <w:r>
        <w:rPr>
          <w:rtl/>
          <w:lang w:bidi="fa-IR"/>
        </w:rPr>
        <w:t>ش گرفته و با وجود برخوردار</w:t>
      </w:r>
      <w:r w:rsidR="00E61D8F">
        <w:rPr>
          <w:rtl/>
          <w:lang w:bidi="fa-IR"/>
        </w:rPr>
        <w:t>ی</w:t>
      </w:r>
      <w:r>
        <w:rPr>
          <w:rtl/>
          <w:lang w:bidi="fa-IR"/>
        </w:rPr>
        <w:t xml:space="preserve"> از نعمت</w:t>
      </w:r>
      <w:r w:rsidR="00E61D8F">
        <w:rPr>
          <w:rtl/>
          <w:lang w:bidi="fa-IR"/>
        </w:rPr>
        <w:t xml:space="preserve"> </w:t>
      </w:r>
      <w:r>
        <w:rPr>
          <w:rtl/>
          <w:lang w:bidi="fa-IR"/>
        </w:rPr>
        <w:t>ها</w:t>
      </w:r>
      <w:r w:rsidR="00E61D8F">
        <w:rPr>
          <w:rtl/>
          <w:lang w:bidi="fa-IR"/>
        </w:rPr>
        <w:t>ی</w:t>
      </w:r>
      <w:r>
        <w:rPr>
          <w:rtl/>
          <w:lang w:bidi="fa-IR"/>
        </w:rPr>
        <w:t xml:space="preserve"> فراوان</w:t>
      </w:r>
      <w:r w:rsidR="009B4C06">
        <w:rPr>
          <w:rtl/>
          <w:lang w:bidi="fa-IR"/>
        </w:rPr>
        <w:t xml:space="preserve">، </w:t>
      </w:r>
      <w:r>
        <w:rPr>
          <w:rtl/>
          <w:lang w:bidi="fa-IR"/>
        </w:rPr>
        <w:t>نه آفر</w:t>
      </w:r>
      <w:r w:rsidR="00E61D8F">
        <w:rPr>
          <w:rtl/>
          <w:lang w:bidi="fa-IR"/>
        </w:rPr>
        <w:t>ی</w:t>
      </w:r>
      <w:r>
        <w:rPr>
          <w:rtl/>
          <w:lang w:bidi="fa-IR"/>
        </w:rPr>
        <w:t>دگار خود را م</w:t>
      </w:r>
      <w:r w:rsidR="00E61D8F">
        <w:rPr>
          <w:rtl/>
          <w:lang w:bidi="fa-IR"/>
        </w:rPr>
        <w:t xml:space="preserve">ی </w:t>
      </w:r>
      <w:r>
        <w:rPr>
          <w:rtl/>
          <w:lang w:bidi="fa-IR"/>
        </w:rPr>
        <w:t>شناسند و نه در مقام سپاس او برم</w:t>
      </w:r>
      <w:r w:rsidR="00E61D8F">
        <w:rPr>
          <w:rtl/>
          <w:lang w:bidi="fa-IR"/>
        </w:rPr>
        <w:t xml:space="preserve">ی </w:t>
      </w:r>
      <w:r>
        <w:rPr>
          <w:rtl/>
          <w:lang w:bidi="fa-IR"/>
        </w:rPr>
        <w:t>آ</w:t>
      </w:r>
      <w:r w:rsidR="00E61D8F">
        <w:rPr>
          <w:rtl/>
          <w:lang w:bidi="fa-IR"/>
        </w:rPr>
        <w:t>ی</w:t>
      </w:r>
      <w:r>
        <w:rPr>
          <w:rtl/>
          <w:lang w:bidi="fa-IR"/>
        </w:rPr>
        <w:t>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قُتِلَ الانسَانُ مَا أَکْفَرَهُ</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187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«مرگ بر ا</w:t>
      </w:r>
      <w:r w:rsidR="00E61D8F">
        <w:rPr>
          <w:rtl/>
          <w:lang w:bidi="fa-IR"/>
        </w:rPr>
        <w:t>ی</w:t>
      </w:r>
      <w:r>
        <w:rPr>
          <w:rtl/>
          <w:lang w:bidi="fa-IR"/>
        </w:rPr>
        <w:t>ن انسان که چقدر ناسپاس بوده</w:t>
      </w:r>
      <w:r w:rsidR="009B4C06">
        <w:rPr>
          <w:rtl/>
          <w:lang w:bidi="fa-IR"/>
        </w:rPr>
        <w:t xml:space="preserve">، </w:t>
      </w:r>
      <w:r>
        <w:rPr>
          <w:rtl/>
          <w:lang w:bidi="fa-IR"/>
        </w:rPr>
        <w:t>کفر م</w:t>
      </w:r>
      <w:r w:rsidR="00E61D8F">
        <w:rPr>
          <w:rtl/>
          <w:lang w:bidi="fa-IR"/>
        </w:rPr>
        <w:t xml:space="preserve">ی </w:t>
      </w:r>
      <w:r>
        <w:rPr>
          <w:rtl/>
          <w:lang w:bidi="fa-IR"/>
        </w:rPr>
        <w:t>ورزد</w:t>
      </w:r>
      <w:r w:rsidR="009B4C06">
        <w:rPr>
          <w:rtl/>
          <w:lang w:bidi="fa-IR"/>
        </w:rPr>
        <w:t xml:space="preserve">! </w:t>
      </w:r>
      <w:r>
        <w:rPr>
          <w:rtl/>
          <w:lang w:bidi="fa-IR"/>
        </w:rPr>
        <w:t>»</w:t>
      </w:r>
      <w:r w:rsidR="009B4C06">
        <w:rPr>
          <w:rtl/>
          <w:lang w:bidi="fa-IR"/>
        </w:rPr>
        <w:t xml:space="preserve">. </w:t>
      </w:r>
    </w:p>
    <w:p w:rsidR="006D35BA" w:rsidRDefault="0049138A" w:rsidP="0049138A">
      <w:pPr>
        <w:pStyle w:val="libNormal"/>
        <w:rPr>
          <w:rtl/>
          <w:lang w:bidi="fa-IR"/>
        </w:rPr>
      </w:pPr>
      <w:r>
        <w:rPr>
          <w:rtl/>
          <w:lang w:bidi="fa-IR"/>
        </w:rPr>
        <w:t>شگفت از افراد</w:t>
      </w:r>
      <w:r w:rsidR="00E61D8F">
        <w:rPr>
          <w:rtl/>
          <w:lang w:bidi="fa-IR"/>
        </w:rPr>
        <w:t>ی</w:t>
      </w:r>
      <w:r>
        <w:rPr>
          <w:rtl/>
          <w:lang w:bidi="fa-IR"/>
        </w:rPr>
        <w:t xml:space="preserve"> که غرق نعمت</w:t>
      </w:r>
      <w:r w:rsidR="00E61D8F">
        <w:rPr>
          <w:rtl/>
          <w:lang w:bidi="fa-IR"/>
        </w:rPr>
        <w:t xml:space="preserve"> </w:t>
      </w:r>
      <w:r>
        <w:rPr>
          <w:rtl/>
          <w:lang w:bidi="fa-IR"/>
        </w:rPr>
        <w:t>ها</w:t>
      </w:r>
      <w:r w:rsidR="00E61D8F">
        <w:rPr>
          <w:rtl/>
          <w:lang w:bidi="fa-IR"/>
        </w:rPr>
        <w:t>ی</w:t>
      </w:r>
      <w:r>
        <w:rPr>
          <w:rtl/>
          <w:lang w:bidi="fa-IR"/>
        </w:rPr>
        <w:t xml:space="preserve"> اله</w:t>
      </w:r>
      <w:r w:rsidR="00E61D8F">
        <w:rPr>
          <w:rtl/>
          <w:lang w:bidi="fa-IR"/>
        </w:rPr>
        <w:t>ی</w:t>
      </w:r>
      <w:r>
        <w:rPr>
          <w:rtl/>
          <w:lang w:bidi="fa-IR"/>
        </w:rPr>
        <w:t xml:space="preserve"> هستند و ا</w:t>
      </w:r>
      <w:r w:rsidR="00E61D8F">
        <w:rPr>
          <w:rtl/>
          <w:lang w:bidi="fa-IR"/>
        </w:rPr>
        <w:t>ی</w:t>
      </w:r>
      <w:r>
        <w:rPr>
          <w:rtl/>
          <w:lang w:bidi="fa-IR"/>
        </w:rPr>
        <w:t>ن همه اسباب هدا</w:t>
      </w:r>
      <w:r w:rsidR="00E61D8F">
        <w:rPr>
          <w:rtl/>
          <w:lang w:bidi="fa-IR"/>
        </w:rPr>
        <w:t>ی</w:t>
      </w:r>
      <w:r>
        <w:rPr>
          <w:rtl/>
          <w:lang w:bidi="fa-IR"/>
        </w:rPr>
        <w:t>ت در اخت</w:t>
      </w:r>
      <w:r w:rsidR="00E61D8F">
        <w:rPr>
          <w:rtl/>
          <w:lang w:bidi="fa-IR"/>
        </w:rPr>
        <w:t>ی</w:t>
      </w:r>
      <w:r>
        <w:rPr>
          <w:rtl/>
          <w:lang w:bidi="fa-IR"/>
        </w:rPr>
        <w:t>ار دارند</w:t>
      </w:r>
      <w:r w:rsidR="009B4C06">
        <w:rPr>
          <w:rtl/>
          <w:lang w:bidi="fa-IR"/>
        </w:rPr>
        <w:t xml:space="preserve">، </w:t>
      </w:r>
      <w:r>
        <w:rPr>
          <w:rtl/>
          <w:lang w:bidi="fa-IR"/>
        </w:rPr>
        <w:t>امّا باز حق را انکار م</w:t>
      </w:r>
      <w:r w:rsidR="00E61D8F">
        <w:rPr>
          <w:rtl/>
          <w:lang w:bidi="fa-IR"/>
        </w:rPr>
        <w:t xml:space="preserve">ی </w:t>
      </w:r>
      <w:r>
        <w:rPr>
          <w:rtl/>
          <w:lang w:bidi="fa-IR"/>
        </w:rPr>
        <w:t>کنند و راه کفر و عناد را پ</w:t>
      </w:r>
      <w:r w:rsidR="00E61D8F">
        <w:rPr>
          <w:rtl/>
          <w:lang w:bidi="fa-IR"/>
        </w:rPr>
        <w:t>ی</w:t>
      </w:r>
      <w:r>
        <w:rPr>
          <w:rtl/>
          <w:lang w:bidi="fa-IR"/>
        </w:rPr>
        <w:t>ش م</w:t>
      </w:r>
      <w:r w:rsidR="00E61D8F">
        <w:rPr>
          <w:rtl/>
          <w:lang w:bidi="fa-IR"/>
        </w:rPr>
        <w:t xml:space="preserve">ی </w:t>
      </w:r>
      <w:r>
        <w:rPr>
          <w:rtl/>
          <w:lang w:bidi="fa-IR"/>
        </w:rPr>
        <w:t>گ</w:t>
      </w:r>
      <w:r w:rsidR="00E61D8F">
        <w:rPr>
          <w:rtl/>
          <w:lang w:bidi="fa-IR"/>
        </w:rPr>
        <w:t>ی</w:t>
      </w:r>
      <w:r>
        <w:rPr>
          <w:rtl/>
          <w:lang w:bidi="fa-IR"/>
        </w:rPr>
        <w:t>رند</w:t>
      </w:r>
      <w:r w:rsidR="009B4C06">
        <w:rPr>
          <w:rtl/>
          <w:lang w:bidi="fa-IR"/>
        </w:rPr>
        <w:t xml:space="preserve">. </w:t>
      </w:r>
      <w:r>
        <w:rPr>
          <w:rtl/>
          <w:lang w:bidi="fa-IR"/>
        </w:rPr>
        <w:t>در آ</w:t>
      </w:r>
      <w:r w:rsidR="00E61D8F">
        <w:rPr>
          <w:rtl/>
          <w:lang w:bidi="fa-IR"/>
        </w:rPr>
        <w:t>ی</w:t>
      </w:r>
      <w:r>
        <w:rPr>
          <w:rtl/>
          <w:lang w:bidi="fa-IR"/>
        </w:rPr>
        <w:t>ات د</w:t>
      </w:r>
      <w:r w:rsidR="00E61D8F">
        <w:rPr>
          <w:rtl/>
          <w:lang w:bidi="fa-IR"/>
        </w:rPr>
        <w:t>ی</w:t>
      </w:r>
      <w:r>
        <w:rPr>
          <w:rtl/>
          <w:lang w:bidi="fa-IR"/>
        </w:rPr>
        <w:t>گر ن</w:t>
      </w:r>
      <w:r w:rsidR="00E61D8F">
        <w:rPr>
          <w:rtl/>
          <w:lang w:bidi="fa-IR"/>
        </w:rPr>
        <w:t>ی</w:t>
      </w:r>
      <w:r>
        <w:rPr>
          <w:rtl/>
          <w:lang w:bidi="fa-IR"/>
        </w:rPr>
        <w:t>ز</w:t>
      </w:r>
    </w:p>
    <w:p w:rsidR="006D35BA" w:rsidRDefault="009B4C06" w:rsidP="009B4C06">
      <w:pPr>
        <w:pStyle w:val="Heading3"/>
        <w:rPr>
          <w:rtl/>
          <w:lang w:bidi="fa-IR"/>
        </w:rPr>
      </w:pPr>
      <w:bookmarkStart w:id="35" w:name="_Toc425333162"/>
      <w:r>
        <w:rPr>
          <w:rtl/>
          <w:lang w:bidi="fa-IR"/>
        </w:rPr>
        <w:t>قسمت سوم</w:t>
      </w:r>
      <w:bookmarkEnd w:id="35"/>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ب</w:t>
      </w:r>
      <w:r w:rsidR="00E61D8F">
        <w:rPr>
          <w:rtl/>
          <w:lang w:bidi="fa-IR"/>
        </w:rPr>
        <w:t>ی</w:t>
      </w:r>
      <w:r>
        <w:rPr>
          <w:rtl/>
          <w:lang w:bidi="fa-IR"/>
        </w:rPr>
        <w:t>دار کردن انسان از خواب غفلت و توجّه او به مسؤول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ش در برابر خداوند</w:t>
      </w:r>
      <w:r w:rsidR="009B4C06">
        <w:rPr>
          <w:rtl/>
          <w:lang w:bidi="fa-IR"/>
        </w:rPr>
        <w:t xml:space="preserve">، </w:t>
      </w:r>
      <w:r>
        <w:rPr>
          <w:rtl/>
          <w:lang w:bidi="fa-IR"/>
        </w:rPr>
        <w:t>چن</w:t>
      </w:r>
      <w:r w:rsidR="00E61D8F">
        <w:rPr>
          <w:rtl/>
          <w:lang w:bidi="fa-IR"/>
        </w:rPr>
        <w:t>ی</w:t>
      </w:r>
      <w:r>
        <w:rPr>
          <w:rtl/>
          <w:lang w:bidi="fa-IR"/>
        </w:rPr>
        <w:t>ن آمده است</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یا أَیهَا الانسَانُ ما غَرَّکَ بِرَبِّکَ الْکَرِیمِ ا الَّذِی خَلَقَکَ فَسَوَّاکَ فَعَدَلَکَ</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188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انسان</w:t>
      </w:r>
      <w:r w:rsidR="009B4C06">
        <w:rPr>
          <w:rtl/>
          <w:lang w:bidi="fa-IR"/>
        </w:rPr>
        <w:t xml:space="preserve">! </w:t>
      </w:r>
      <w:r>
        <w:rPr>
          <w:rtl/>
          <w:lang w:bidi="fa-IR"/>
        </w:rPr>
        <w:t>چه چ</w:t>
      </w:r>
      <w:r w:rsidR="00E61D8F">
        <w:rPr>
          <w:rtl/>
          <w:lang w:bidi="fa-IR"/>
        </w:rPr>
        <w:t>ی</w:t>
      </w:r>
      <w:r>
        <w:rPr>
          <w:rtl/>
          <w:lang w:bidi="fa-IR"/>
        </w:rPr>
        <w:t>ز تو را در برابر پروردگار کر</w:t>
      </w:r>
      <w:r w:rsidR="00E61D8F">
        <w:rPr>
          <w:rtl/>
          <w:lang w:bidi="fa-IR"/>
        </w:rPr>
        <w:t>ی</w:t>
      </w:r>
      <w:r>
        <w:rPr>
          <w:rtl/>
          <w:lang w:bidi="fa-IR"/>
        </w:rPr>
        <w:t>م و بزرگوارت مغرور ساخته</w:t>
      </w:r>
      <w:r w:rsidR="009B4C06">
        <w:rPr>
          <w:rtl/>
          <w:lang w:bidi="fa-IR"/>
        </w:rPr>
        <w:t xml:space="preserve">؟ </w:t>
      </w:r>
      <w:r>
        <w:rPr>
          <w:rtl/>
          <w:lang w:bidi="fa-IR"/>
        </w:rPr>
        <w:t>همان که تو را آفر</w:t>
      </w:r>
      <w:r w:rsidR="00E61D8F">
        <w:rPr>
          <w:rtl/>
          <w:lang w:bidi="fa-IR"/>
        </w:rPr>
        <w:t>ی</w:t>
      </w:r>
      <w:r>
        <w:rPr>
          <w:rtl/>
          <w:lang w:bidi="fa-IR"/>
        </w:rPr>
        <w:t>د و تو را</w:t>
      </w:r>
      <w:r w:rsidR="009B4C06">
        <w:rPr>
          <w:rtl/>
          <w:lang w:bidi="fa-IR"/>
        </w:rPr>
        <w:t xml:space="preserve"> (</w:t>
      </w:r>
      <w:r>
        <w:rPr>
          <w:rtl/>
          <w:lang w:bidi="fa-IR"/>
        </w:rPr>
        <w:t>و اعضا</w:t>
      </w:r>
      <w:r w:rsidR="00E61D8F">
        <w:rPr>
          <w:rtl/>
          <w:lang w:bidi="fa-IR"/>
        </w:rPr>
        <w:t>ی</w:t>
      </w:r>
      <w:r>
        <w:rPr>
          <w:rtl/>
          <w:lang w:bidi="fa-IR"/>
        </w:rPr>
        <w:t xml:space="preserve"> تو را</w:t>
      </w:r>
      <w:r w:rsidR="009B4C06">
        <w:rPr>
          <w:rtl/>
          <w:lang w:bidi="fa-IR"/>
        </w:rPr>
        <w:t xml:space="preserve">) </w:t>
      </w:r>
      <w:r>
        <w:rPr>
          <w:rtl/>
          <w:lang w:bidi="fa-IR"/>
        </w:rPr>
        <w:t>متعادل</w:t>
      </w:r>
      <w:r w:rsidR="009B4C06">
        <w:rPr>
          <w:rtl/>
          <w:lang w:bidi="fa-IR"/>
        </w:rPr>
        <w:t xml:space="preserve">، </w:t>
      </w:r>
      <w:r>
        <w:rPr>
          <w:rtl/>
          <w:lang w:bidi="fa-IR"/>
        </w:rPr>
        <w:t>موزون و هماهنگ ساخت»</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ه</w:t>
      </w:r>
      <w:r w:rsidR="009B4C06">
        <w:rPr>
          <w:rtl/>
          <w:lang w:bidi="fa-IR"/>
        </w:rPr>
        <w:t xml:space="preserve">، </w:t>
      </w:r>
      <w:r>
        <w:rPr>
          <w:rtl/>
          <w:lang w:bidi="fa-IR"/>
        </w:rPr>
        <w:t>انسان - که از سا</w:t>
      </w:r>
      <w:r w:rsidR="00E61D8F">
        <w:rPr>
          <w:rtl/>
          <w:lang w:bidi="fa-IR"/>
        </w:rPr>
        <w:t>ی</w:t>
      </w:r>
      <w:r>
        <w:rPr>
          <w:rtl/>
          <w:lang w:bidi="fa-IR"/>
        </w:rPr>
        <w:t>ر موجودات ممتاز است - در برابر خداوند</w:t>
      </w:r>
      <w:r w:rsidR="00E61D8F">
        <w:rPr>
          <w:rtl/>
          <w:lang w:bidi="fa-IR"/>
        </w:rPr>
        <w:t>ی</w:t>
      </w:r>
      <w:r>
        <w:rPr>
          <w:rtl/>
          <w:lang w:bidi="fa-IR"/>
        </w:rPr>
        <w:t xml:space="preserve"> که هم ربّ و پروردگار است و هم کر</w:t>
      </w:r>
      <w:r w:rsidR="00E61D8F">
        <w:rPr>
          <w:rtl/>
          <w:lang w:bidi="fa-IR"/>
        </w:rPr>
        <w:t>ی</w:t>
      </w:r>
      <w:r>
        <w:rPr>
          <w:rtl/>
          <w:lang w:bidi="fa-IR"/>
        </w:rPr>
        <w:t>م</w:t>
      </w:r>
      <w:r w:rsidR="009B4C06">
        <w:rPr>
          <w:rtl/>
          <w:lang w:bidi="fa-IR"/>
        </w:rPr>
        <w:t xml:space="preserve">، </w:t>
      </w:r>
      <w:r>
        <w:rPr>
          <w:rtl/>
          <w:lang w:bidi="fa-IR"/>
        </w:rPr>
        <w:t>مورد خطاب قرار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خداوند به مقتضا</w:t>
      </w:r>
      <w:r w:rsidR="00E61D8F">
        <w:rPr>
          <w:rtl/>
          <w:lang w:bidi="fa-IR"/>
        </w:rPr>
        <w:t>ی</w:t>
      </w:r>
      <w:r>
        <w:rPr>
          <w:rtl/>
          <w:lang w:bidi="fa-IR"/>
        </w:rPr>
        <w:t xml:space="preserve"> ربوب</w:t>
      </w:r>
      <w:r w:rsidR="00E61D8F">
        <w:rPr>
          <w:rtl/>
          <w:lang w:bidi="fa-IR"/>
        </w:rPr>
        <w:t>ی</w:t>
      </w:r>
      <w:r>
        <w:rPr>
          <w:rtl/>
          <w:lang w:bidi="fa-IR"/>
        </w:rPr>
        <w:t>تش</w:t>
      </w:r>
      <w:r w:rsidR="009B4C06">
        <w:rPr>
          <w:rtl/>
          <w:lang w:bidi="fa-IR"/>
        </w:rPr>
        <w:t xml:space="preserve">، </w:t>
      </w:r>
      <w:r>
        <w:rPr>
          <w:rtl/>
          <w:lang w:bidi="fa-IR"/>
        </w:rPr>
        <w:t>پ</w:t>
      </w:r>
      <w:r w:rsidR="00E61D8F">
        <w:rPr>
          <w:rtl/>
          <w:lang w:bidi="fa-IR"/>
        </w:rPr>
        <w:t>ی</w:t>
      </w:r>
      <w:r>
        <w:rPr>
          <w:rtl/>
          <w:lang w:bidi="fa-IR"/>
        </w:rPr>
        <w:t>وسته انسان را در سا</w:t>
      </w:r>
      <w:r w:rsidR="00E61D8F">
        <w:rPr>
          <w:rtl/>
          <w:lang w:bidi="fa-IR"/>
        </w:rPr>
        <w:t>ی</w:t>
      </w:r>
      <w:r>
        <w:rPr>
          <w:rtl/>
          <w:lang w:bidi="fa-IR"/>
        </w:rPr>
        <w:t>ه حما</w:t>
      </w:r>
      <w:r w:rsidR="00E61D8F">
        <w:rPr>
          <w:rtl/>
          <w:lang w:bidi="fa-IR"/>
        </w:rPr>
        <w:t>ی</w:t>
      </w:r>
      <w:r>
        <w:rPr>
          <w:rtl/>
          <w:lang w:bidi="fa-IR"/>
        </w:rPr>
        <w:t>ت خود قرار داده و با هدا</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تکو</w:t>
      </w:r>
      <w:r w:rsidR="00E61D8F">
        <w:rPr>
          <w:rtl/>
          <w:lang w:bidi="fa-IR"/>
        </w:rPr>
        <w:t>ی</w:t>
      </w:r>
      <w:r>
        <w:rPr>
          <w:rtl/>
          <w:lang w:bidi="fa-IR"/>
        </w:rPr>
        <w:t>ن</w:t>
      </w:r>
      <w:r w:rsidR="00E61D8F">
        <w:rPr>
          <w:rtl/>
          <w:lang w:bidi="fa-IR"/>
        </w:rPr>
        <w:t>ی</w:t>
      </w:r>
      <w:r>
        <w:rPr>
          <w:rtl/>
          <w:lang w:bidi="fa-IR"/>
        </w:rPr>
        <w:t xml:space="preserve"> و تشر</w:t>
      </w:r>
      <w:r w:rsidR="00E61D8F">
        <w:rPr>
          <w:rtl/>
          <w:lang w:bidi="fa-IR"/>
        </w:rPr>
        <w:t>ی</w:t>
      </w:r>
      <w:r>
        <w:rPr>
          <w:rtl/>
          <w:lang w:bidi="fa-IR"/>
        </w:rPr>
        <w:t>ع</w:t>
      </w:r>
      <w:r w:rsidR="00E61D8F">
        <w:rPr>
          <w:rtl/>
          <w:lang w:bidi="fa-IR"/>
        </w:rPr>
        <w:t>ی</w:t>
      </w:r>
      <w:r>
        <w:rPr>
          <w:rtl/>
          <w:lang w:bidi="fa-IR"/>
        </w:rPr>
        <w:t xml:space="preserve"> ترب</w:t>
      </w:r>
      <w:r w:rsidR="00E61D8F">
        <w:rPr>
          <w:rtl/>
          <w:lang w:bidi="fa-IR"/>
        </w:rPr>
        <w:t>ی</w:t>
      </w:r>
      <w:r>
        <w:rPr>
          <w:rtl/>
          <w:lang w:bidi="fa-IR"/>
        </w:rPr>
        <w:t>ت او را بر عهده گرفته و به مقتضا</w:t>
      </w:r>
      <w:r w:rsidR="00E61D8F">
        <w:rPr>
          <w:rtl/>
          <w:lang w:bidi="fa-IR"/>
        </w:rPr>
        <w:t>ی</w:t>
      </w:r>
      <w:r>
        <w:rPr>
          <w:rtl/>
          <w:lang w:bidi="fa-IR"/>
        </w:rPr>
        <w:t xml:space="preserve"> کرمش او را بر سر خوان نعمت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در</w:t>
      </w:r>
      <w:r w:rsidR="00E61D8F">
        <w:rPr>
          <w:rtl/>
          <w:lang w:bidi="fa-IR"/>
        </w:rPr>
        <w:t>ی</w:t>
      </w:r>
      <w:r>
        <w:rPr>
          <w:rtl/>
          <w:lang w:bidi="fa-IR"/>
        </w:rPr>
        <w:t>غش نشانده و از تمام مواهب ماد</w:t>
      </w:r>
      <w:r w:rsidR="00E61D8F">
        <w:rPr>
          <w:rtl/>
          <w:lang w:bidi="fa-IR"/>
        </w:rPr>
        <w:t>ی</w:t>
      </w:r>
      <w:r>
        <w:rPr>
          <w:rtl/>
          <w:lang w:bidi="fa-IR"/>
        </w:rPr>
        <w:t xml:space="preserve"> و معنو</w:t>
      </w:r>
      <w:r w:rsidR="00E61D8F">
        <w:rPr>
          <w:rtl/>
          <w:lang w:bidi="fa-IR"/>
        </w:rPr>
        <w:t>ی</w:t>
      </w:r>
      <w:r>
        <w:rPr>
          <w:rtl/>
          <w:lang w:bidi="fa-IR"/>
        </w:rPr>
        <w:t xml:space="preserve"> برخوردارش ساخته است</w:t>
      </w:r>
      <w:r w:rsidR="009B4C06">
        <w:rPr>
          <w:rtl/>
          <w:lang w:bidi="fa-IR"/>
        </w:rPr>
        <w:t xml:space="preserve">. </w:t>
      </w:r>
      <w:r>
        <w:rPr>
          <w:rtl/>
          <w:lang w:bidi="fa-IR"/>
        </w:rPr>
        <w:t>ب</w:t>
      </w:r>
      <w:r w:rsidR="00E61D8F">
        <w:rPr>
          <w:rtl/>
          <w:lang w:bidi="fa-IR"/>
        </w:rPr>
        <w:t>ی</w:t>
      </w:r>
      <w:r>
        <w:rPr>
          <w:rtl/>
          <w:lang w:bidi="fa-IR"/>
        </w:rPr>
        <w:t xml:space="preserve"> آن</w:t>
      </w:r>
      <w:r w:rsidR="00E61D8F">
        <w:rPr>
          <w:rtl/>
          <w:lang w:bidi="fa-IR"/>
        </w:rPr>
        <w:t xml:space="preserve"> </w:t>
      </w:r>
      <w:r>
        <w:rPr>
          <w:rtl/>
          <w:lang w:bidi="fa-IR"/>
        </w:rPr>
        <w:t xml:space="preserve">که انتظار عوض و </w:t>
      </w:r>
      <w:r>
        <w:rPr>
          <w:rtl/>
          <w:lang w:bidi="fa-IR"/>
        </w:rPr>
        <w:lastRenderedPageBreak/>
        <w:t>پاداش</w:t>
      </w:r>
      <w:r w:rsidR="00E61D8F">
        <w:rPr>
          <w:rtl/>
          <w:lang w:bidi="fa-IR"/>
        </w:rPr>
        <w:t>ی</w:t>
      </w:r>
      <w:r>
        <w:rPr>
          <w:rtl/>
          <w:lang w:bidi="fa-IR"/>
        </w:rPr>
        <w:t xml:space="preserve"> داشته باشد</w:t>
      </w:r>
      <w:r w:rsidR="009B4C06">
        <w:rPr>
          <w:rtl/>
          <w:lang w:bidi="fa-IR"/>
        </w:rPr>
        <w:t xml:space="preserve">. </w:t>
      </w:r>
      <w:r>
        <w:rPr>
          <w:rtl/>
          <w:lang w:bidi="fa-IR"/>
        </w:rPr>
        <w:t>لکن بندگان در برابرش مغرور و جسور گشته</w:t>
      </w:r>
      <w:r w:rsidR="009B4C06">
        <w:rPr>
          <w:rtl/>
          <w:lang w:bidi="fa-IR"/>
        </w:rPr>
        <w:t xml:space="preserve">، </w:t>
      </w:r>
      <w:r>
        <w:rPr>
          <w:rtl/>
          <w:lang w:bidi="fa-IR"/>
        </w:rPr>
        <w:t>پ</w:t>
      </w:r>
      <w:r w:rsidR="00E61D8F">
        <w:rPr>
          <w:rtl/>
          <w:lang w:bidi="fa-IR"/>
        </w:rPr>
        <w:t>ی</w:t>
      </w:r>
      <w:r>
        <w:rPr>
          <w:rtl/>
          <w:lang w:bidi="fa-IR"/>
        </w:rPr>
        <w:t>وسته او را فراموش و مدام راه عص</w:t>
      </w:r>
      <w:r w:rsidR="00E61D8F">
        <w:rPr>
          <w:rtl/>
          <w:lang w:bidi="fa-IR"/>
        </w:rPr>
        <w:t>ی</w:t>
      </w:r>
      <w:r>
        <w:rPr>
          <w:rtl/>
          <w:lang w:bidi="fa-IR"/>
        </w:rPr>
        <w:t>ان را برم</w:t>
      </w:r>
      <w:r w:rsidR="00E61D8F">
        <w:rPr>
          <w:rtl/>
          <w:lang w:bidi="fa-IR"/>
        </w:rPr>
        <w:t xml:space="preserve">ی </w:t>
      </w:r>
      <w:r>
        <w:rPr>
          <w:rtl/>
          <w:lang w:bidi="fa-IR"/>
        </w:rPr>
        <w:t>گز</w:t>
      </w:r>
      <w:r w:rsidR="00E61D8F">
        <w:rPr>
          <w:rtl/>
          <w:lang w:bidi="fa-IR"/>
        </w:rPr>
        <w:t>ی</w:t>
      </w:r>
      <w:r>
        <w:rPr>
          <w:rtl/>
          <w:lang w:bidi="fa-IR"/>
        </w:rPr>
        <w:t>نند</w:t>
      </w:r>
      <w:r w:rsidR="009B4C06">
        <w:rPr>
          <w:rtl/>
          <w:lang w:bidi="fa-IR"/>
        </w:rPr>
        <w:t xml:space="preserve">. </w:t>
      </w:r>
      <w:r w:rsidR="009B4C06" w:rsidRPr="00FB19B7">
        <w:rPr>
          <w:rStyle w:val="libFootnotenumChar"/>
          <w:rtl/>
          <w:lang w:bidi="fa-IR"/>
        </w:rPr>
        <w:t>(</w:t>
      </w:r>
      <w:r w:rsidRPr="00FB19B7">
        <w:rPr>
          <w:rStyle w:val="libFootnotenumChar"/>
          <w:rtl/>
        </w:rPr>
        <w:t>189</w:t>
      </w:r>
      <w:r w:rsidR="009B4C06" w:rsidRPr="00FB19B7">
        <w:rPr>
          <w:rStyle w:val="libFootnotenumChar"/>
          <w:rtl/>
          <w:lang w:bidi="fa-IR"/>
        </w:rPr>
        <w:t>)</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إِنَّ الانسَانَ لِرَبِّهِ لَکَنُودٌ ا وَإِنَّهُ عَلَی ذَلِکَ لَشَهِیدٌ ا وَإِنَّهُ لِحُبِّ الْخَیرِ لَشَدِیدٌ</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190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«انسان نسبت به پروردگارش سخت ناسپاس و بخ</w:t>
      </w:r>
      <w:r w:rsidR="00E61D8F">
        <w:rPr>
          <w:rtl/>
          <w:lang w:bidi="fa-IR"/>
        </w:rPr>
        <w:t>ی</w:t>
      </w:r>
      <w:r>
        <w:rPr>
          <w:rtl/>
          <w:lang w:bidi="fa-IR"/>
        </w:rPr>
        <w:t>ل است</w:t>
      </w:r>
      <w:r w:rsidR="009B4C06">
        <w:rPr>
          <w:rtl/>
          <w:lang w:bidi="fa-IR"/>
        </w:rPr>
        <w:t xml:space="preserve">. </w:t>
      </w:r>
      <w:r>
        <w:rPr>
          <w:rtl/>
          <w:lang w:bidi="fa-IR"/>
        </w:rPr>
        <w:t>و او خود بر ا</w:t>
      </w:r>
      <w:r w:rsidR="00E61D8F">
        <w:rPr>
          <w:rtl/>
          <w:lang w:bidi="fa-IR"/>
        </w:rPr>
        <w:t>ی</w:t>
      </w:r>
      <w:r>
        <w:rPr>
          <w:rtl/>
          <w:lang w:bidi="fa-IR"/>
        </w:rPr>
        <w:t>ن</w:t>
      </w:r>
      <w:r w:rsidR="009B4C06">
        <w:rPr>
          <w:rtl/>
          <w:lang w:bidi="fa-IR"/>
        </w:rPr>
        <w:t xml:space="preserve"> (</w:t>
      </w:r>
      <w:r>
        <w:rPr>
          <w:rtl/>
          <w:lang w:bidi="fa-IR"/>
        </w:rPr>
        <w:t>امر</w:t>
      </w:r>
      <w:r w:rsidR="009B4C06">
        <w:rPr>
          <w:rtl/>
          <w:lang w:bidi="fa-IR"/>
        </w:rPr>
        <w:t xml:space="preserve">) </w:t>
      </w:r>
      <w:r>
        <w:rPr>
          <w:rtl/>
          <w:lang w:bidi="fa-IR"/>
        </w:rPr>
        <w:t>ن</w:t>
      </w:r>
      <w:r w:rsidR="00E61D8F">
        <w:rPr>
          <w:rtl/>
          <w:lang w:bidi="fa-IR"/>
        </w:rPr>
        <w:t>ی</w:t>
      </w:r>
      <w:r>
        <w:rPr>
          <w:rtl/>
          <w:lang w:bidi="fa-IR"/>
        </w:rPr>
        <w:t>ک گواه است و براست</w:t>
      </w:r>
      <w:r w:rsidR="00E61D8F">
        <w:rPr>
          <w:rtl/>
          <w:lang w:bidi="fa-IR"/>
        </w:rPr>
        <w:t>ی</w:t>
      </w:r>
      <w:r>
        <w:rPr>
          <w:rtl/>
          <w:lang w:bidi="fa-IR"/>
        </w:rPr>
        <w:t xml:space="preserve"> او سخت ش</w:t>
      </w:r>
      <w:r w:rsidR="00E61D8F">
        <w:rPr>
          <w:rtl/>
          <w:lang w:bidi="fa-IR"/>
        </w:rPr>
        <w:t>ی</w:t>
      </w:r>
      <w:r>
        <w:rPr>
          <w:rtl/>
          <w:lang w:bidi="fa-IR"/>
        </w:rPr>
        <w:t>فته مال</w:t>
      </w:r>
      <w:r w:rsidR="009B4C06">
        <w:rPr>
          <w:rtl/>
          <w:lang w:bidi="fa-IR"/>
        </w:rPr>
        <w:t xml:space="preserve"> </w:t>
      </w:r>
      <w:r w:rsidR="009B4C06" w:rsidRPr="00FB19B7">
        <w:rPr>
          <w:rStyle w:val="libFootnotenumChar"/>
          <w:rtl/>
          <w:lang w:bidi="fa-IR"/>
        </w:rPr>
        <w:t>(</w:t>
      </w:r>
      <w:r w:rsidRPr="00FB19B7">
        <w:rPr>
          <w:rStyle w:val="libFootnotenumChar"/>
          <w:rtl/>
        </w:rPr>
        <w:t>191</w:t>
      </w:r>
      <w:r w:rsidR="009B4C06" w:rsidRPr="00FB19B7">
        <w:rPr>
          <w:rStyle w:val="libFootnotenumChar"/>
          <w:rtl/>
          <w:lang w:bidi="fa-IR"/>
        </w:rPr>
        <w:t>)</w:t>
      </w:r>
      <w:r w:rsidR="009B4C06">
        <w:rPr>
          <w:rtl/>
          <w:lang w:bidi="fa-IR"/>
        </w:rPr>
        <w:t xml:space="preserve"> </w:t>
      </w:r>
      <w:r>
        <w:rPr>
          <w:rtl/>
          <w:lang w:bidi="fa-IR"/>
        </w:rPr>
        <w:t>است»</w:t>
      </w:r>
      <w:r w:rsidR="009B4C06">
        <w:rPr>
          <w:rtl/>
          <w:lang w:bidi="fa-IR"/>
        </w:rPr>
        <w:t xml:space="preserve">. </w:t>
      </w:r>
    </w:p>
    <w:p w:rsidR="0049138A" w:rsidRDefault="0049138A" w:rsidP="0049138A">
      <w:pPr>
        <w:pStyle w:val="libNormal"/>
        <w:rPr>
          <w:rtl/>
          <w:lang w:bidi="fa-IR"/>
        </w:rPr>
      </w:pPr>
      <w:r>
        <w:rPr>
          <w:rtl/>
          <w:lang w:bidi="fa-IR"/>
        </w:rPr>
        <w:t>پس از چند</w:t>
      </w:r>
      <w:r w:rsidR="00E61D8F">
        <w:rPr>
          <w:rtl/>
          <w:lang w:bidi="fa-IR"/>
        </w:rPr>
        <w:t>ی</w:t>
      </w:r>
      <w:r>
        <w:rPr>
          <w:rtl/>
          <w:lang w:bidi="fa-IR"/>
        </w:rPr>
        <w:t>ن سوگند عظ</w:t>
      </w:r>
      <w:r w:rsidR="00E61D8F">
        <w:rPr>
          <w:rtl/>
          <w:lang w:bidi="fa-IR"/>
        </w:rPr>
        <w:t>ی</w:t>
      </w:r>
      <w:r>
        <w:rPr>
          <w:rtl/>
          <w:lang w:bidi="fa-IR"/>
        </w:rPr>
        <w:t>م</w:t>
      </w:r>
      <w:r w:rsidR="009B4C06">
        <w:rPr>
          <w:rtl/>
          <w:lang w:bidi="fa-IR"/>
        </w:rPr>
        <w:t xml:space="preserve">، </w:t>
      </w:r>
      <w:r>
        <w:rPr>
          <w:rtl/>
          <w:lang w:bidi="fa-IR"/>
        </w:rPr>
        <w:t>چهره د</w:t>
      </w:r>
      <w:r w:rsidR="00E61D8F">
        <w:rPr>
          <w:rtl/>
          <w:lang w:bidi="fa-IR"/>
        </w:rPr>
        <w:t>ی</w:t>
      </w:r>
      <w:r>
        <w:rPr>
          <w:rtl/>
          <w:lang w:bidi="fa-IR"/>
        </w:rPr>
        <w:t>گر</w:t>
      </w:r>
      <w:r w:rsidR="00E61D8F">
        <w:rPr>
          <w:rtl/>
          <w:lang w:bidi="fa-IR"/>
        </w:rPr>
        <w:t>ی</w:t>
      </w:r>
      <w:r>
        <w:rPr>
          <w:rtl/>
          <w:lang w:bidi="fa-IR"/>
        </w:rPr>
        <w:t xml:space="preserve"> از انسان</w:t>
      </w:r>
      <w:r w:rsidR="00E61D8F">
        <w:rPr>
          <w:rtl/>
          <w:lang w:bidi="fa-IR"/>
        </w:rPr>
        <w:t xml:space="preserve"> </w:t>
      </w:r>
      <w:r>
        <w:rPr>
          <w:rtl/>
          <w:lang w:bidi="fa-IR"/>
        </w:rPr>
        <w:t>ها</w:t>
      </w:r>
      <w:r w:rsidR="00E61D8F">
        <w:rPr>
          <w:rtl/>
          <w:lang w:bidi="fa-IR"/>
        </w:rPr>
        <w:t>ی</w:t>
      </w:r>
      <w:r>
        <w:rPr>
          <w:rtl/>
          <w:lang w:bidi="fa-IR"/>
        </w:rPr>
        <w:t xml:space="preserve"> ترب</w:t>
      </w:r>
      <w:r w:rsidR="00E61D8F">
        <w:rPr>
          <w:rtl/>
          <w:lang w:bidi="fa-IR"/>
        </w:rPr>
        <w:t>ی</w:t>
      </w:r>
      <w:r>
        <w:rPr>
          <w:rtl/>
          <w:lang w:bidi="fa-IR"/>
        </w:rPr>
        <w:t>ت نشده ترس</w:t>
      </w:r>
      <w:r w:rsidR="00E61D8F">
        <w:rPr>
          <w:rtl/>
          <w:lang w:bidi="fa-IR"/>
        </w:rPr>
        <w:t>ی</w:t>
      </w:r>
      <w:r>
        <w:rPr>
          <w:rtl/>
          <w:lang w:bidi="fa-IR"/>
        </w:rPr>
        <w:t>م شده است</w:t>
      </w:r>
      <w:r w:rsidR="009B4C06">
        <w:rPr>
          <w:rtl/>
          <w:lang w:bidi="fa-IR"/>
        </w:rPr>
        <w:t xml:space="preserve">. </w:t>
      </w:r>
      <w:r>
        <w:rPr>
          <w:rtl/>
          <w:lang w:bidi="fa-IR"/>
        </w:rPr>
        <w:t>ا</w:t>
      </w:r>
      <w:r w:rsidR="00E61D8F">
        <w:rPr>
          <w:rtl/>
          <w:lang w:bidi="fa-IR"/>
        </w:rPr>
        <w:t>ی</w:t>
      </w:r>
      <w:r>
        <w:rPr>
          <w:rtl/>
          <w:lang w:bidi="fa-IR"/>
        </w:rPr>
        <w:t>نان بر اثر جهل و غرور</w:t>
      </w:r>
      <w:r w:rsidR="009B4C06">
        <w:rPr>
          <w:rtl/>
          <w:lang w:bidi="fa-IR"/>
        </w:rPr>
        <w:t xml:space="preserve">، </w:t>
      </w:r>
      <w:r>
        <w:rPr>
          <w:rtl/>
          <w:lang w:bidi="fa-IR"/>
        </w:rPr>
        <w:t>نسبت به پروردگار و نعمت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کرانش ناسپاس و بخ</w:t>
      </w:r>
      <w:r w:rsidR="00E61D8F">
        <w:rPr>
          <w:rtl/>
          <w:lang w:bidi="fa-IR"/>
        </w:rPr>
        <w:t>ی</w:t>
      </w:r>
      <w:r>
        <w:rPr>
          <w:rtl/>
          <w:lang w:bidi="fa-IR"/>
        </w:rPr>
        <w:t>ل</w:t>
      </w:r>
      <w:r w:rsidR="00E61D8F">
        <w:rPr>
          <w:rtl/>
          <w:lang w:bidi="fa-IR"/>
        </w:rPr>
        <w:t xml:space="preserve"> </w:t>
      </w:r>
      <w:r>
        <w:rPr>
          <w:rtl/>
          <w:lang w:bidi="fa-IR"/>
        </w:rPr>
        <w:t>اند</w:t>
      </w:r>
      <w:r w:rsidR="009B4C06">
        <w:rPr>
          <w:rtl/>
          <w:lang w:bidi="fa-IR"/>
        </w:rPr>
        <w:t xml:space="preserve">. </w:t>
      </w:r>
      <w:r>
        <w:rPr>
          <w:rtl/>
          <w:lang w:bidi="fa-IR"/>
        </w:rPr>
        <w:t>سپس م</w:t>
      </w:r>
      <w:r w:rsidR="00E61D8F">
        <w:rPr>
          <w:rtl/>
          <w:lang w:bidi="fa-IR"/>
        </w:rPr>
        <w:t xml:space="preserve">ی </w:t>
      </w:r>
      <w:r>
        <w:rPr>
          <w:rtl/>
          <w:lang w:bidi="fa-IR"/>
        </w:rPr>
        <w:t>افزا</w:t>
      </w:r>
      <w:r w:rsidR="00E61D8F">
        <w:rPr>
          <w:rtl/>
          <w:lang w:bidi="fa-IR"/>
        </w:rPr>
        <w:t>ی</w:t>
      </w:r>
      <w:r>
        <w:rPr>
          <w:rtl/>
          <w:lang w:bidi="fa-IR"/>
        </w:rPr>
        <w:t>د که مطلب آن قدر واضح است که خود او ن</w:t>
      </w:r>
      <w:r w:rsidR="00E61D8F">
        <w:rPr>
          <w:rtl/>
          <w:lang w:bidi="fa-IR"/>
        </w:rPr>
        <w:t>ی</w:t>
      </w:r>
      <w:r>
        <w:rPr>
          <w:rtl/>
          <w:lang w:bidi="fa-IR"/>
        </w:rPr>
        <w:t>ز بر ا</w:t>
      </w:r>
      <w:r w:rsidR="00E61D8F">
        <w:rPr>
          <w:rtl/>
          <w:lang w:bidi="fa-IR"/>
        </w:rPr>
        <w:t>ی</w:t>
      </w:r>
      <w:r>
        <w:rPr>
          <w:rtl/>
          <w:lang w:bidi="fa-IR"/>
        </w:rPr>
        <w:t>ن معن</w:t>
      </w:r>
      <w:r w:rsidR="00E61D8F">
        <w:rPr>
          <w:rtl/>
          <w:lang w:bidi="fa-IR"/>
        </w:rPr>
        <w:t>ی</w:t>
      </w:r>
      <w:r>
        <w:rPr>
          <w:rtl/>
          <w:lang w:bidi="fa-IR"/>
        </w:rPr>
        <w:t xml:space="preserve"> گواه است</w:t>
      </w:r>
      <w:r w:rsidR="009B4C06">
        <w:rPr>
          <w:rtl/>
          <w:lang w:bidi="fa-IR"/>
        </w:rPr>
        <w:t xml:space="preserve">. </w:t>
      </w:r>
    </w:p>
    <w:p w:rsidR="0049138A" w:rsidRDefault="0049138A" w:rsidP="0049138A">
      <w:pPr>
        <w:pStyle w:val="libNormal"/>
        <w:rPr>
          <w:rtl/>
          <w:lang w:bidi="fa-IR"/>
        </w:rPr>
      </w:pPr>
      <w:r>
        <w:rPr>
          <w:rtl/>
          <w:lang w:bidi="fa-IR"/>
        </w:rPr>
        <w:t>آنگاه در ادامه اشاره م</w:t>
      </w:r>
      <w:r w:rsidR="00E61D8F">
        <w:rPr>
          <w:rtl/>
          <w:lang w:bidi="fa-IR"/>
        </w:rPr>
        <w:t xml:space="preserve">ی </w:t>
      </w:r>
      <w:r>
        <w:rPr>
          <w:rtl/>
          <w:lang w:bidi="fa-IR"/>
        </w:rPr>
        <w:t>کند که ا</w:t>
      </w:r>
      <w:r w:rsidR="00E61D8F">
        <w:rPr>
          <w:rtl/>
          <w:lang w:bidi="fa-IR"/>
        </w:rPr>
        <w:t>ی</w:t>
      </w:r>
      <w:r>
        <w:rPr>
          <w:rtl/>
          <w:lang w:bidi="fa-IR"/>
        </w:rPr>
        <w:t>ن انسان ترب</w:t>
      </w:r>
      <w:r w:rsidR="00E61D8F">
        <w:rPr>
          <w:rtl/>
          <w:lang w:bidi="fa-IR"/>
        </w:rPr>
        <w:t>ی</w:t>
      </w:r>
      <w:r>
        <w:rPr>
          <w:rtl/>
          <w:lang w:bidi="fa-IR"/>
        </w:rPr>
        <w:t>ت نشده</w:t>
      </w:r>
      <w:r w:rsidR="009B4C06">
        <w:rPr>
          <w:rtl/>
          <w:lang w:bidi="fa-IR"/>
        </w:rPr>
        <w:t xml:space="preserve">، </w:t>
      </w:r>
      <w:r>
        <w:rPr>
          <w:rtl/>
          <w:lang w:bidi="fa-IR"/>
        </w:rPr>
        <w:t>سخت ش</w:t>
      </w:r>
      <w:r w:rsidR="00E61D8F">
        <w:rPr>
          <w:rtl/>
          <w:lang w:bidi="fa-IR"/>
        </w:rPr>
        <w:t>ی</w:t>
      </w:r>
      <w:r>
        <w:rPr>
          <w:rtl/>
          <w:lang w:bidi="fa-IR"/>
        </w:rPr>
        <w:t>فته مال و ثروت است و هم</w:t>
      </w:r>
      <w:r w:rsidR="00E61D8F">
        <w:rPr>
          <w:rtl/>
          <w:lang w:bidi="fa-IR"/>
        </w:rPr>
        <w:t>ی</w:t>
      </w:r>
      <w:r>
        <w:rPr>
          <w:rtl/>
          <w:lang w:bidi="fa-IR"/>
        </w:rPr>
        <w:t>ن علاقه شد</w:t>
      </w:r>
      <w:r w:rsidR="00E61D8F">
        <w:rPr>
          <w:rtl/>
          <w:lang w:bidi="fa-IR"/>
        </w:rPr>
        <w:t>ی</w:t>
      </w:r>
      <w:r>
        <w:rPr>
          <w:rtl/>
          <w:lang w:bidi="fa-IR"/>
        </w:rPr>
        <w:t>د او به مال و ثروت</w:t>
      </w:r>
      <w:r w:rsidR="009B4C06">
        <w:rPr>
          <w:rtl/>
          <w:lang w:bidi="fa-IR"/>
        </w:rPr>
        <w:t xml:space="preserve">، </w:t>
      </w:r>
      <w:r>
        <w:rPr>
          <w:rtl/>
          <w:lang w:bidi="fa-IR"/>
        </w:rPr>
        <w:t>سبب ناسپاس</w:t>
      </w:r>
      <w:r w:rsidR="00E61D8F">
        <w:rPr>
          <w:rtl/>
          <w:lang w:bidi="fa-IR"/>
        </w:rPr>
        <w:t>ی</w:t>
      </w:r>
      <w:r>
        <w:rPr>
          <w:rtl/>
          <w:lang w:bidi="fa-IR"/>
        </w:rPr>
        <w:t xml:space="preserve"> و بخل او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انسان ها</w:t>
      </w:r>
      <w:r w:rsidR="00E61D8F">
        <w:rPr>
          <w:rtl/>
          <w:lang w:bidi="fa-IR"/>
        </w:rPr>
        <w:t>یی</w:t>
      </w:r>
      <w:r>
        <w:rPr>
          <w:rtl/>
          <w:lang w:bidi="fa-IR"/>
        </w:rPr>
        <w:t xml:space="preserve"> که انوار معارف اله</w:t>
      </w:r>
      <w:r w:rsidR="00E61D8F">
        <w:rPr>
          <w:rtl/>
          <w:lang w:bidi="fa-IR"/>
        </w:rPr>
        <w:t>ی</w:t>
      </w:r>
      <w:r>
        <w:rPr>
          <w:rtl/>
          <w:lang w:bidi="fa-IR"/>
        </w:rPr>
        <w:t xml:space="preserve"> و آموزه</w:t>
      </w:r>
      <w:r w:rsidR="00E61D8F">
        <w:rPr>
          <w:rtl/>
          <w:lang w:bidi="fa-IR"/>
        </w:rPr>
        <w:t xml:space="preserve"> </w:t>
      </w:r>
      <w:r>
        <w:rPr>
          <w:rtl/>
          <w:lang w:bidi="fa-IR"/>
        </w:rPr>
        <w:t>ها</w:t>
      </w:r>
      <w:r w:rsidR="00E61D8F">
        <w:rPr>
          <w:rtl/>
          <w:lang w:bidi="fa-IR"/>
        </w:rPr>
        <w:t>ی</w:t>
      </w:r>
      <w:r>
        <w:rPr>
          <w:rtl/>
          <w:lang w:bidi="fa-IR"/>
        </w:rPr>
        <w:t xml:space="preserve"> انب</w:t>
      </w:r>
      <w:r w:rsidR="00E61D8F">
        <w:rPr>
          <w:rtl/>
          <w:lang w:bidi="fa-IR"/>
        </w:rPr>
        <w:t>ی</w:t>
      </w:r>
      <w:r>
        <w:rPr>
          <w:rtl/>
          <w:lang w:bidi="fa-IR"/>
        </w:rPr>
        <w:t>ا و اول</w:t>
      </w:r>
      <w:r w:rsidR="00E61D8F">
        <w:rPr>
          <w:rtl/>
          <w:lang w:bidi="fa-IR"/>
        </w:rPr>
        <w:t>ی</w:t>
      </w:r>
      <w:r>
        <w:rPr>
          <w:rtl/>
          <w:lang w:bidi="fa-IR"/>
        </w:rPr>
        <w:t>ا قلوبشان را منوّر نساخته و چراغ فطرت و عقل را در خود خاموش نموده</w:t>
      </w:r>
      <w:r w:rsidR="00E61D8F">
        <w:rPr>
          <w:rtl/>
          <w:lang w:bidi="fa-IR"/>
        </w:rPr>
        <w:t xml:space="preserve"> </w:t>
      </w:r>
      <w:r>
        <w:rPr>
          <w:rtl/>
          <w:lang w:bidi="fa-IR"/>
        </w:rPr>
        <w:t>اند</w:t>
      </w:r>
      <w:r w:rsidR="009B4C06">
        <w:rPr>
          <w:rtl/>
          <w:lang w:bidi="fa-IR"/>
        </w:rPr>
        <w:t xml:space="preserve">، </w:t>
      </w:r>
      <w:r>
        <w:rPr>
          <w:rtl/>
          <w:lang w:bidi="fa-IR"/>
        </w:rPr>
        <w:t>به صورت موجود</w:t>
      </w:r>
      <w:r w:rsidR="00E61D8F">
        <w:rPr>
          <w:rtl/>
          <w:lang w:bidi="fa-IR"/>
        </w:rPr>
        <w:t>ی</w:t>
      </w:r>
      <w:r>
        <w:rPr>
          <w:rtl/>
          <w:lang w:bidi="fa-IR"/>
        </w:rPr>
        <w:t xml:space="preserve"> «ظلوم» «کفور» و</w:t>
      </w:r>
      <w:r w:rsidR="009B4C06">
        <w:rPr>
          <w:rtl/>
          <w:lang w:bidi="fa-IR"/>
        </w:rPr>
        <w:t xml:space="preserve">... </w:t>
      </w:r>
      <w:r>
        <w:rPr>
          <w:rtl/>
          <w:lang w:bidi="fa-IR"/>
        </w:rPr>
        <w:t>و انسان</w:t>
      </w:r>
      <w:r w:rsidR="00E61D8F">
        <w:rPr>
          <w:rtl/>
          <w:lang w:bidi="fa-IR"/>
        </w:rPr>
        <w:t>ی</w:t>
      </w:r>
      <w:r>
        <w:rPr>
          <w:rtl/>
          <w:lang w:bidi="fa-IR"/>
        </w:rPr>
        <w:t xml:space="preserve"> منف</w:t>
      </w:r>
      <w:r w:rsidR="00E61D8F">
        <w:rPr>
          <w:rtl/>
          <w:lang w:bidi="fa-IR"/>
        </w:rPr>
        <w:t>ی</w:t>
      </w:r>
      <w:r>
        <w:rPr>
          <w:rtl/>
          <w:lang w:bidi="fa-IR"/>
        </w:rPr>
        <w:t xml:space="preserve"> در م</w:t>
      </w:r>
      <w:r w:rsidR="00E61D8F">
        <w:rPr>
          <w:rtl/>
          <w:lang w:bidi="fa-IR"/>
        </w:rPr>
        <w:t xml:space="preserve">ی </w:t>
      </w:r>
      <w:r>
        <w:rPr>
          <w:rtl/>
          <w:lang w:bidi="fa-IR"/>
        </w:rPr>
        <w:t>آ</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و در برخ</w:t>
      </w:r>
      <w:r w:rsidR="00E61D8F">
        <w:rPr>
          <w:rtl/>
          <w:lang w:bidi="fa-IR"/>
        </w:rPr>
        <w:t>ی</w:t>
      </w:r>
      <w:r>
        <w:rPr>
          <w:rtl/>
          <w:lang w:bidi="fa-IR"/>
        </w:rPr>
        <w:t xml:space="preserve"> از آ</w:t>
      </w:r>
      <w:r w:rsidR="00E61D8F">
        <w:rPr>
          <w:rtl/>
          <w:lang w:bidi="fa-IR"/>
        </w:rPr>
        <w:t>ی</w:t>
      </w:r>
      <w:r>
        <w:rPr>
          <w:rtl/>
          <w:lang w:bidi="fa-IR"/>
        </w:rPr>
        <w:t>ات</w:t>
      </w:r>
      <w:r w:rsidR="009B4C06">
        <w:rPr>
          <w:rtl/>
          <w:lang w:bidi="fa-IR"/>
        </w:rPr>
        <w:t xml:space="preserve">، </w:t>
      </w:r>
      <w:r>
        <w:rPr>
          <w:rtl/>
          <w:lang w:bidi="fa-IR"/>
        </w:rPr>
        <w:t>از عص</w:t>
      </w:r>
      <w:r w:rsidR="00E61D8F">
        <w:rPr>
          <w:rtl/>
          <w:lang w:bidi="fa-IR"/>
        </w:rPr>
        <w:t>ی</w:t>
      </w:r>
      <w:r>
        <w:rPr>
          <w:rtl/>
          <w:lang w:bidi="fa-IR"/>
        </w:rPr>
        <w:t>ان آدم</w:t>
      </w:r>
      <w:r w:rsidR="00E61D8F">
        <w:rPr>
          <w:rtl/>
          <w:lang w:bidi="fa-IR"/>
        </w:rPr>
        <w:t>ی</w:t>
      </w:r>
      <w:r>
        <w:rPr>
          <w:rtl/>
          <w:lang w:bidi="fa-IR"/>
        </w:rPr>
        <w:t xml:space="preserve"> نسبت به فرام</w:t>
      </w:r>
      <w:r w:rsidR="00E61D8F">
        <w:rPr>
          <w:rtl/>
          <w:lang w:bidi="fa-IR"/>
        </w:rPr>
        <w:t>ی</w:t>
      </w:r>
      <w:r>
        <w:rPr>
          <w:rtl/>
          <w:lang w:bidi="fa-IR"/>
        </w:rPr>
        <w:t>ن آفر</w:t>
      </w:r>
      <w:r w:rsidR="00E61D8F">
        <w:rPr>
          <w:rtl/>
          <w:lang w:bidi="fa-IR"/>
        </w:rPr>
        <w:t>ی</w:t>
      </w:r>
      <w:r>
        <w:rPr>
          <w:rtl/>
          <w:lang w:bidi="fa-IR"/>
        </w:rPr>
        <w:t>دگار سخن به م</w:t>
      </w:r>
      <w:r w:rsidR="00E61D8F">
        <w:rPr>
          <w:rtl/>
          <w:lang w:bidi="fa-IR"/>
        </w:rPr>
        <w:t>ی</w:t>
      </w:r>
      <w:r>
        <w:rPr>
          <w:rtl/>
          <w:lang w:bidi="fa-IR"/>
        </w:rPr>
        <w:t>ان آمده است</w:t>
      </w:r>
      <w:r w:rsidR="009B4C06">
        <w:rPr>
          <w:rtl/>
          <w:lang w:bidi="fa-IR"/>
        </w:rPr>
        <w:t xml:space="preserve">. </w:t>
      </w:r>
    </w:p>
    <w:p w:rsidR="0049138A" w:rsidRDefault="0049138A" w:rsidP="0049138A">
      <w:pPr>
        <w:pStyle w:val="libNormal"/>
        <w:rPr>
          <w:rtl/>
          <w:lang w:bidi="fa-IR"/>
        </w:rPr>
      </w:pPr>
      <w:r>
        <w:rPr>
          <w:rtl/>
          <w:lang w:bidi="fa-IR"/>
        </w:rPr>
        <w:t>قرآن در بس</w:t>
      </w:r>
      <w:r w:rsidR="00E61D8F">
        <w:rPr>
          <w:rtl/>
          <w:lang w:bidi="fa-IR"/>
        </w:rPr>
        <w:t>ی</w:t>
      </w:r>
      <w:r>
        <w:rPr>
          <w:rtl/>
          <w:lang w:bidi="fa-IR"/>
        </w:rPr>
        <w:t>ار</w:t>
      </w:r>
      <w:r w:rsidR="00E61D8F">
        <w:rPr>
          <w:rtl/>
          <w:lang w:bidi="fa-IR"/>
        </w:rPr>
        <w:t>ی</w:t>
      </w:r>
      <w:r>
        <w:rPr>
          <w:rtl/>
          <w:lang w:bidi="fa-IR"/>
        </w:rPr>
        <w:t xml:space="preserve"> از موارد</w:t>
      </w:r>
      <w:r w:rsidR="009B4C06">
        <w:rPr>
          <w:rtl/>
          <w:lang w:bidi="fa-IR"/>
        </w:rPr>
        <w:t xml:space="preserve">، </w:t>
      </w:r>
      <w:r>
        <w:rPr>
          <w:rtl/>
          <w:lang w:bidi="fa-IR"/>
        </w:rPr>
        <w:t>از اقوام گذشته نام م</w:t>
      </w:r>
      <w:r w:rsidR="00E61D8F">
        <w:rPr>
          <w:rtl/>
          <w:lang w:bidi="fa-IR"/>
        </w:rPr>
        <w:t xml:space="preserve">ی </w:t>
      </w:r>
      <w:r>
        <w:rPr>
          <w:rtl/>
          <w:lang w:bidi="fa-IR"/>
        </w:rPr>
        <w:t>برد که کفران و عص</w:t>
      </w:r>
      <w:r w:rsidR="00E61D8F">
        <w:rPr>
          <w:rtl/>
          <w:lang w:bidi="fa-IR"/>
        </w:rPr>
        <w:t>ی</w:t>
      </w:r>
      <w:r>
        <w:rPr>
          <w:rtl/>
          <w:lang w:bidi="fa-IR"/>
        </w:rPr>
        <w:t>ان نمودند و از فرعون</w:t>
      </w:r>
      <w:r w:rsidR="00E61D8F">
        <w:rPr>
          <w:rtl/>
          <w:lang w:bidi="fa-IR"/>
        </w:rPr>
        <w:t xml:space="preserve"> </w:t>
      </w:r>
      <w:r>
        <w:rPr>
          <w:rtl/>
          <w:lang w:bidi="fa-IR"/>
        </w:rPr>
        <w:t>ها و طاغوت</w:t>
      </w:r>
      <w:r w:rsidR="00E61D8F">
        <w:rPr>
          <w:rtl/>
          <w:lang w:bidi="fa-IR"/>
        </w:rPr>
        <w:t>ی</w:t>
      </w:r>
      <w:r>
        <w:rPr>
          <w:rtl/>
          <w:lang w:bidi="fa-IR"/>
        </w:rPr>
        <w:t xml:space="preserve">ان زمان </w:t>
      </w:r>
      <w:r w:rsidR="00E61D8F">
        <w:rPr>
          <w:rtl/>
          <w:lang w:bidi="fa-IR"/>
        </w:rPr>
        <w:t>ی</w:t>
      </w:r>
      <w:r>
        <w:rPr>
          <w:rtl/>
          <w:lang w:bidi="fa-IR"/>
        </w:rPr>
        <w:t>اد م</w:t>
      </w:r>
      <w:r w:rsidR="00E61D8F">
        <w:rPr>
          <w:rtl/>
          <w:lang w:bidi="fa-IR"/>
        </w:rPr>
        <w:t xml:space="preserve">ی </w:t>
      </w:r>
      <w:r>
        <w:rPr>
          <w:rtl/>
          <w:lang w:bidi="fa-IR"/>
        </w:rPr>
        <w:t>کند که در پا</w:t>
      </w:r>
      <w:r w:rsidR="00E61D8F">
        <w:rPr>
          <w:rtl/>
          <w:lang w:bidi="fa-IR"/>
        </w:rPr>
        <w:t>ی</w:t>
      </w:r>
      <w:r>
        <w:rPr>
          <w:rtl/>
          <w:lang w:bidi="fa-IR"/>
        </w:rPr>
        <w:t>ان به ک</w:t>
      </w:r>
      <w:r w:rsidR="00E61D8F">
        <w:rPr>
          <w:rtl/>
          <w:lang w:bidi="fa-IR"/>
        </w:rPr>
        <w:t>ی</w:t>
      </w:r>
      <w:r>
        <w:rPr>
          <w:rtl/>
          <w:lang w:bidi="fa-IR"/>
        </w:rPr>
        <w:t>فر اعمال خود گرفتار شدند از جمله</w:t>
      </w:r>
      <w:r w:rsidR="009B4C06">
        <w:rPr>
          <w:rtl/>
          <w:lang w:bidi="fa-IR"/>
        </w:rPr>
        <w:t xml:space="preserve">؛ </w:t>
      </w:r>
      <w:r>
        <w:rPr>
          <w:rtl/>
          <w:lang w:bidi="fa-IR"/>
        </w:rPr>
        <w:t>در سوره سبأ پس از ذکر نعمت ها</w:t>
      </w:r>
      <w:r w:rsidR="00E61D8F">
        <w:rPr>
          <w:rtl/>
          <w:lang w:bidi="fa-IR"/>
        </w:rPr>
        <w:t>یی</w:t>
      </w:r>
      <w:r>
        <w:rPr>
          <w:rtl/>
          <w:lang w:bidi="fa-IR"/>
        </w:rPr>
        <w:t xml:space="preserve"> که به حضرت داود و سل</w:t>
      </w:r>
      <w:r w:rsidR="00E61D8F">
        <w:rPr>
          <w:rtl/>
          <w:lang w:bidi="fa-IR"/>
        </w:rPr>
        <w:t>ی</w:t>
      </w:r>
      <w:r>
        <w:rPr>
          <w:rtl/>
          <w:lang w:bidi="fa-IR"/>
        </w:rPr>
        <w:t>مان ارزان</w:t>
      </w:r>
      <w:r w:rsidR="00E61D8F">
        <w:rPr>
          <w:rtl/>
          <w:lang w:bidi="fa-IR"/>
        </w:rPr>
        <w:t>ی</w:t>
      </w:r>
      <w:r>
        <w:rPr>
          <w:rtl/>
          <w:lang w:bidi="fa-IR"/>
        </w:rPr>
        <w:t xml:space="preserve"> شده - و ق</w:t>
      </w:r>
      <w:r w:rsidR="00E61D8F">
        <w:rPr>
          <w:rtl/>
          <w:lang w:bidi="fa-IR"/>
        </w:rPr>
        <w:t>ی</w:t>
      </w:r>
      <w:r>
        <w:rPr>
          <w:rtl/>
          <w:lang w:bidi="fa-IR"/>
        </w:rPr>
        <w:t>ام آن دو بزرگوار</w:t>
      </w:r>
      <w:r w:rsidR="009B4C06">
        <w:rPr>
          <w:rtl/>
          <w:lang w:bidi="fa-IR"/>
        </w:rPr>
        <w:t xml:space="preserve">، </w:t>
      </w:r>
      <w:r>
        <w:rPr>
          <w:rtl/>
          <w:lang w:bidi="fa-IR"/>
        </w:rPr>
        <w:t>به وظ</w:t>
      </w:r>
      <w:r w:rsidR="00E61D8F">
        <w:rPr>
          <w:rtl/>
          <w:lang w:bidi="fa-IR"/>
        </w:rPr>
        <w:t>ی</w:t>
      </w:r>
      <w:r>
        <w:rPr>
          <w:rtl/>
          <w:lang w:bidi="fa-IR"/>
        </w:rPr>
        <w:t>فه شکرگزار</w:t>
      </w:r>
      <w:r w:rsidR="00E61D8F">
        <w:rPr>
          <w:rtl/>
          <w:lang w:bidi="fa-IR"/>
        </w:rPr>
        <w:t>ی</w:t>
      </w:r>
      <w:r>
        <w:rPr>
          <w:rtl/>
          <w:lang w:bidi="fa-IR"/>
        </w:rPr>
        <w:t xml:space="preserve"> - </w:t>
      </w:r>
      <w:r>
        <w:rPr>
          <w:rtl/>
          <w:lang w:bidi="fa-IR"/>
        </w:rPr>
        <w:lastRenderedPageBreak/>
        <w:t>سخن از قوم سبأ به م</w:t>
      </w:r>
      <w:r w:rsidR="00E61D8F">
        <w:rPr>
          <w:rtl/>
          <w:lang w:bidi="fa-IR"/>
        </w:rPr>
        <w:t>ی</w:t>
      </w:r>
      <w:r>
        <w:rPr>
          <w:rtl/>
          <w:lang w:bidi="fa-IR"/>
        </w:rPr>
        <w:t>ان م</w:t>
      </w:r>
      <w:r w:rsidR="00E61D8F">
        <w:rPr>
          <w:rtl/>
          <w:lang w:bidi="fa-IR"/>
        </w:rPr>
        <w:t xml:space="preserve">ی </w:t>
      </w:r>
      <w:r>
        <w:rPr>
          <w:rtl/>
          <w:lang w:bidi="fa-IR"/>
        </w:rPr>
        <w:t>آورد</w:t>
      </w:r>
      <w:r w:rsidR="009B4C06">
        <w:rPr>
          <w:rtl/>
          <w:lang w:bidi="fa-IR"/>
        </w:rPr>
        <w:t xml:space="preserve"> </w:t>
      </w:r>
      <w:r w:rsidR="009B4C06" w:rsidRPr="00FB19B7">
        <w:rPr>
          <w:rStyle w:val="libFootnotenumChar"/>
          <w:rtl/>
          <w:lang w:bidi="fa-IR"/>
        </w:rPr>
        <w:t>(</w:t>
      </w:r>
      <w:r w:rsidRPr="00FB19B7">
        <w:rPr>
          <w:rStyle w:val="libFootnotenumChar"/>
          <w:rtl/>
        </w:rPr>
        <w:t>192</w:t>
      </w:r>
      <w:r w:rsidR="009B4C06" w:rsidRPr="00FB19B7">
        <w:rPr>
          <w:rStyle w:val="libFootnotenumChar"/>
          <w:rtl/>
          <w:lang w:bidi="fa-IR"/>
        </w:rPr>
        <w:t>)</w:t>
      </w:r>
      <w:r w:rsidR="009B4C06">
        <w:rPr>
          <w:rtl/>
          <w:lang w:bidi="fa-IR"/>
        </w:rPr>
        <w:t xml:space="preserve"> </w:t>
      </w:r>
      <w:r>
        <w:rPr>
          <w:rtl/>
          <w:lang w:bidi="fa-IR"/>
        </w:rPr>
        <w:t>که در نقطه مقابل آن عز</w:t>
      </w:r>
      <w:r w:rsidR="00E61D8F">
        <w:rPr>
          <w:rtl/>
          <w:lang w:bidi="fa-IR"/>
        </w:rPr>
        <w:t>ی</w:t>
      </w:r>
      <w:r>
        <w:rPr>
          <w:rtl/>
          <w:lang w:bidi="fa-IR"/>
        </w:rPr>
        <w:t>زان قرار گرفتند</w:t>
      </w:r>
      <w:r w:rsidR="009B4C06">
        <w:rPr>
          <w:rtl/>
          <w:lang w:bidi="fa-IR"/>
        </w:rPr>
        <w:t xml:space="preserve">. </w:t>
      </w:r>
    </w:p>
    <w:p w:rsidR="0049138A" w:rsidRDefault="0049138A" w:rsidP="0049138A">
      <w:pPr>
        <w:pStyle w:val="libNormal"/>
        <w:rPr>
          <w:rtl/>
          <w:lang w:bidi="fa-IR"/>
        </w:rPr>
      </w:pPr>
      <w:r>
        <w:rPr>
          <w:rtl/>
          <w:lang w:bidi="fa-IR"/>
        </w:rPr>
        <w:t>خداوند بزرگ</w:t>
      </w:r>
      <w:r w:rsidR="009B4C06">
        <w:rPr>
          <w:rtl/>
          <w:lang w:bidi="fa-IR"/>
        </w:rPr>
        <w:t xml:space="preserve">، </w:t>
      </w:r>
      <w:r>
        <w:rPr>
          <w:rtl/>
          <w:lang w:bidi="fa-IR"/>
        </w:rPr>
        <w:t>نعمت</w:t>
      </w:r>
      <w:r w:rsidR="00E61D8F">
        <w:rPr>
          <w:rtl/>
          <w:lang w:bidi="fa-IR"/>
        </w:rPr>
        <w:t xml:space="preserve"> </w:t>
      </w:r>
      <w:r>
        <w:rPr>
          <w:rtl/>
          <w:lang w:bidi="fa-IR"/>
        </w:rPr>
        <w:t>ها</w:t>
      </w:r>
      <w:r w:rsidR="00E61D8F">
        <w:rPr>
          <w:rtl/>
          <w:lang w:bidi="fa-IR"/>
        </w:rPr>
        <w:t>ی</w:t>
      </w:r>
      <w:r>
        <w:rPr>
          <w:rtl/>
          <w:lang w:bidi="fa-IR"/>
        </w:rPr>
        <w:t xml:space="preserve"> فراوان</w:t>
      </w:r>
      <w:r w:rsidR="00E61D8F">
        <w:rPr>
          <w:rtl/>
          <w:lang w:bidi="fa-IR"/>
        </w:rPr>
        <w:t>ی</w:t>
      </w:r>
      <w:r>
        <w:rPr>
          <w:rtl/>
          <w:lang w:bidi="fa-IR"/>
        </w:rPr>
        <w:t xml:space="preserve"> را به آن</w:t>
      </w:r>
      <w:r w:rsidR="00E61D8F">
        <w:rPr>
          <w:rtl/>
          <w:lang w:bidi="fa-IR"/>
        </w:rPr>
        <w:t xml:space="preserve"> </w:t>
      </w:r>
      <w:r>
        <w:rPr>
          <w:rtl/>
          <w:lang w:bidi="fa-IR"/>
        </w:rPr>
        <w:t>ها بخش</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193</w:t>
      </w:r>
      <w:r w:rsidR="009B4C06" w:rsidRPr="00FB19B7">
        <w:rPr>
          <w:rStyle w:val="libFootnotenumChar"/>
          <w:rtl/>
          <w:lang w:bidi="fa-IR"/>
        </w:rPr>
        <w:t>)</w:t>
      </w:r>
      <w:r w:rsidR="009B4C06">
        <w:rPr>
          <w:rtl/>
          <w:lang w:bidi="fa-IR"/>
        </w:rPr>
        <w:t xml:space="preserve"> </w:t>
      </w:r>
      <w:r>
        <w:rPr>
          <w:rtl/>
          <w:lang w:bidi="fa-IR"/>
        </w:rPr>
        <w:t>لکن در اثر کفران و عص</w:t>
      </w:r>
      <w:r w:rsidR="00E61D8F">
        <w:rPr>
          <w:rtl/>
          <w:lang w:bidi="fa-IR"/>
        </w:rPr>
        <w:t>ی</w:t>
      </w:r>
      <w:r>
        <w:rPr>
          <w:rtl/>
          <w:lang w:bidi="fa-IR"/>
        </w:rPr>
        <w:t>ان اله</w:t>
      </w:r>
      <w:r w:rsidR="00E61D8F">
        <w:rPr>
          <w:rtl/>
          <w:lang w:bidi="fa-IR"/>
        </w:rPr>
        <w:t>ی</w:t>
      </w:r>
      <w:r>
        <w:rPr>
          <w:rtl/>
          <w:lang w:bidi="fa-IR"/>
        </w:rPr>
        <w:t xml:space="preserve"> همه آن</w:t>
      </w:r>
      <w:r w:rsidR="00E61D8F">
        <w:rPr>
          <w:rtl/>
          <w:lang w:bidi="fa-IR"/>
        </w:rPr>
        <w:t xml:space="preserve"> </w:t>
      </w:r>
      <w:r>
        <w:rPr>
          <w:rtl/>
          <w:lang w:bidi="fa-IR"/>
        </w:rPr>
        <w:t>ها از ب</w:t>
      </w:r>
      <w:r w:rsidR="00E61D8F">
        <w:rPr>
          <w:rtl/>
          <w:lang w:bidi="fa-IR"/>
        </w:rPr>
        <w:t>ی</w:t>
      </w:r>
      <w:r>
        <w:rPr>
          <w:rtl/>
          <w:lang w:bidi="fa-IR"/>
        </w:rPr>
        <w:t>ن رفت</w:t>
      </w:r>
      <w:r w:rsidR="009B4C06">
        <w:rPr>
          <w:rtl/>
          <w:lang w:bidi="fa-IR"/>
        </w:rPr>
        <w:t xml:space="preserve">. </w:t>
      </w:r>
      <w:r>
        <w:rPr>
          <w:rtl/>
          <w:lang w:bidi="fa-IR"/>
        </w:rPr>
        <w:t>خداوند برا</w:t>
      </w:r>
      <w:r w:rsidR="00E61D8F">
        <w:rPr>
          <w:rtl/>
          <w:lang w:bidi="fa-IR"/>
        </w:rPr>
        <w:t>ی</w:t>
      </w:r>
      <w:r>
        <w:rPr>
          <w:rtl/>
          <w:lang w:bidi="fa-IR"/>
        </w:rPr>
        <w:t xml:space="preserve"> گوشمال</w:t>
      </w:r>
      <w:r w:rsidR="00E61D8F">
        <w:rPr>
          <w:rtl/>
          <w:lang w:bidi="fa-IR"/>
        </w:rPr>
        <w:t>ی</w:t>
      </w:r>
      <w:r>
        <w:rPr>
          <w:rtl/>
          <w:lang w:bidi="fa-IR"/>
        </w:rPr>
        <w:t xml:space="preserve"> آنان س</w:t>
      </w:r>
      <w:r w:rsidR="00E61D8F">
        <w:rPr>
          <w:rtl/>
          <w:lang w:bidi="fa-IR"/>
        </w:rPr>
        <w:t>ی</w:t>
      </w:r>
      <w:r>
        <w:rPr>
          <w:rtl/>
          <w:lang w:bidi="fa-IR"/>
        </w:rPr>
        <w:t>ل</w:t>
      </w:r>
      <w:r w:rsidR="00E61D8F">
        <w:rPr>
          <w:rtl/>
          <w:lang w:bidi="fa-IR"/>
        </w:rPr>
        <w:t>ی</w:t>
      </w:r>
      <w:r>
        <w:rPr>
          <w:rtl/>
          <w:lang w:bidi="fa-IR"/>
        </w:rPr>
        <w:t xml:space="preserve"> عظ</w:t>
      </w:r>
      <w:r w:rsidR="00E61D8F">
        <w:rPr>
          <w:rtl/>
          <w:lang w:bidi="fa-IR"/>
        </w:rPr>
        <w:t>ی</w:t>
      </w:r>
      <w:r>
        <w:rPr>
          <w:rtl/>
          <w:lang w:bidi="fa-IR"/>
        </w:rPr>
        <w:t>م فرستاد</w:t>
      </w:r>
      <w:r w:rsidR="009B4C06">
        <w:rPr>
          <w:rtl/>
          <w:lang w:bidi="fa-IR"/>
        </w:rPr>
        <w:t xml:space="preserve">. </w:t>
      </w:r>
      <w:r w:rsidR="009B4C06" w:rsidRPr="00FB19B7">
        <w:rPr>
          <w:rStyle w:val="libFootnotenumChar"/>
          <w:rtl/>
          <w:lang w:bidi="fa-IR"/>
        </w:rPr>
        <w:t>(</w:t>
      </w:r>
      <w:r w:rsidRPr="00FB19B7">
        <w:rPr>
          <w:rStyle w:val="libFootnotenumChar"/>
          <w:rtl/>
        </w:rPr>
        <w:t>194</w:t>
      </w:r>
      <w:r w:rsidR="009B4C06" w:rsidRPr="00FB19B7">
        <w:rPr>
          <w:rStyle w:val="libFootnotenumChar"/>
          <w:rtl/>
          <w:lang w:bidi="fa-IR"/>
        </w:rPr>
        <w:t>)</w:t>
      </w:r>
      <w:r w:rsidR="009B4C06">
        <w:rPr>
          <w:rtl/>
          <w:lang w:bidi="fa-IR"/>
        </w:rPr>
        <w:t xml:space="preserve"> </w:t>
      </w:r>
      <w:r>
        <w:rPr>
          <w:rtl/>
          <w:lang w:bidi="fa-IR"/>
        </w:rPr>
        <w:t>چون عذاب آمد</w:t>
      </w:r>
      <w:r w:rsidR="009B4C06">
        <w:rPr>
          <w:rtl/>
          <w:lang w:bidi="fa-IR"/>
        </w:rPr>
        <w:t xml:space="preserve">، </w:t>
      </w:r>
      <w:r>
        <w:rPr>
          <w:rtl/>
          <w:lang w:bidi="fa-IR"/>
        </w:rPr>
        <w:t>آن</w:t>
      </w:r>
      <w:r w:rsidR="00E61D8F">
        <w:rPr>
          <w:rtl/>
          <w:lang w:bidi="fa-IR"/>
        </w:rPr>
        <w:t xml:space="preserve"> </w:t>
      </w:r>
      <w:r>
        <w:rPr>
          <w:rtl/>
          <w:lang w:bidi="fa-IR"/>
        </w:rPr>
        <w:t>چنان سرزم</w:t>
      </w:r>
      <w:r w:rsidR="00E61D8F">
        <w:rPr>
          <w:rtl/>
          <w:lang w:bidi="fa-IR"/>
        </w:rPr>
        <w:t>ی</w:t>
      </w:r>
      <w:r>
        <w:rPr>
          <w:rtl/>
          <w:lang w:bidi="fa-IR"/>
        </w:rPr>
        <w:t>ن آن</w:t>
      </w:r>
      <w:r w:rsidR="00E61D8F">
        <w:rPr>
          <w:rtl/>
          <w:lang w:bidi="fa-IR"/>
        </w:rPr>
        <w:t xml:space="preserve"> </w:t>
      </w:r>
      <w:r>
        <w:rPr>
          <w:rtl/>
          <w:lang w:bidi="fa-IR"/>
        </w:rPr>
        <w:t>ها و</w:t>
      </w:r>
      <w:r w:rsidR="00E61D8F">
        <w:rPr>
          <w:rtl/>
          <w:lang w:bidi="fa-IR"/>
        </w:rPr>
        <w:t>ی</w:t>
      </w:r>
      <w:r>
        <w:rPr>
          <w:rtl/>
          <w:lang w:bidi="fa-IR"/>
        </w:rPr>
        <w:t>ران گشت که برا</w:t>
      </w:r>
      <w:r w:rsidR="00E61D8F">
        <w:rPr>
          <w:rtl/>
          <w:lang w:bidi="fa-IR"/>
        </w:rPr>
        <w:t>ی</w:t>
      </w:r>
      <w:r>
        <w:rPr>
          <w:rtl/>
          <w:lang w:bidi="fa-IR"/>
        </w:rPr>
        <w:t xml:space="preserve"> ادامه زندگ</w:t>
      </w:r>
      <w:r w:rsidR="00E61D8F">
        <w:rPr>
          <w:rtl/>
          <w:lang w:bidi="fa-IR"/>
        </w:rPr>
        <w:t>ی</w:t>
      </w:r>
      <w:r>
        <w:rPr>
          <w:rtl/>
          <w:lang w:bidi="fa-IR"/>
        </w:rPr>
        <w:t xml:space="preserve"> همه از هم پراکنده شدند و هر گروه</w:t>
      </w:r>
      <w:r w:rsidR="00E61D8F">
        <w:rPr>
          <w:rtl/>
          <w:lang w:bidi="fa-IR"/>
        </w:rPr>
        <w:t>ی</w:t>
      </w:r>
      <w:r>
        <w:rPr>
          <w:rtl/>
          <w:lang w:bidi="fa-IR"/>
        </w:rPr>
        <w:t xml:space="preserve"> به سو</w:t>
      </w:r>
      <w:r w:rsidR="00E61D8F">
        <w:rPr>
          <w:rtl/>
          <w:lang w:bidi="fa-IR"/>
        </w:rPr>
        <w:t>یی</w:t>
      </w:r>
      <w:r>
        <w:rPr>
          <w:rtl/>
          <w:lang w:bidi="fa-IR"/>
        </w:rPr>
        <w:t xml:space="preserve"> رو</w:t>
      </w:r>
      <w:r w:rsidR="00E61D8F">
        <w:rPr>
          <w:rtl/>
          <w:lang w:bidi="fa-IR"/>
        </w:rPr>
        <w:t>ی</w:t>
      </w:r>
      <w:r>
        <w:rPr>
          <w:rtl/>
          <w:lang w:bidi="fa-IR"/>
        </w:rPr>
        <w:t xml:space="preserve"> آورد</w:t>
      </w:r>
      <w:r w:rsidR="009B4C06">
        <w:rPr>
          <w:rtl/>
          <w:lang w:bidi="fa-IR"/>
        </w:rPr>
        <w:t xml:space="preserve">، </w:t>
      </w:r>
      <w:r>
        <w:rPr>
          <w:rtl/>
          <w:lang w:bidi="fa-IR"/>
        </w:rPr>
        <w:t>به طور</w:t>
      </w:r>
      <w:r w:rsidR="00E61D8F">
        <w:rPr>
          <w:rtl/>
          <w:lang w:bidi="fa-IR"/>
        </w:rPr>
        <w:t>ی</w:t>
      </w:r>
      <w:r>
        <w:rPr>
          <w:rtl/>
          <w:lang w:bidi="fa-IR"/>
        </w:rPr>
        <w:t xml:space="preserve"> که پراکندگ</w:t>
      </w:r>
      <w:r w:rsidR="00E61D8F">
        <w:rPr>
          <w:rtl/>
          <w:lang w:bidi="fa-IR"/>
        </w:rPr>
        <w:t>ی</w:t>
      </w:r>
      <w:r>
        <w:rPr>
          <w:rtl/>
          <w:lang w:bidi="fa-IR"/>
        </w:rPr>
        <w:t xml:space="preserve"> آن</w:t>
      </w:r>
      <w:r w:rsidR="00E61D8F">
        <w:rPr>
          <w:rtl/>
          <w:lang w:bidi="fa-IR"/>
        </w:rPr>
        <w:t xml:space="preserve"> </w:t>
      </w:r>
      <w:r>
        <w:rPr>
          <w:rtl/>
          <w:lang w:bidi="fa-IR"/>
        </w:rPr>
        <w:t>ها به صورت ضرب المثل درآمد</w:t>
      </w:r>
      <w:r w:rsidR="009B4C06">
        <w:rPr>
          <w:rtl/>
          <w:lang w:bidi="fa-IR"/>
        </w:rPr>
        <w:t xml:space="preserve">. </w:t>
      </w:r>
      <w:r>
        <w:rPr>
          <w:rtl/>
          <w:lang w:bidi="fa-IR"/>
        </w:rPr>
        <w:t>هرگاه م</w:t>
      </w:r>
      <w:r w:rsidR="00E61D8F">
        <w:rPr>
          <w:rtl/>
          <w:lang w:bidi="fa-IR"/>
        </w:rPr>
        <w:t xml:space="preserve">ی </w:t>
      </w:r>
      <w:r>
        <w:rPr>
          <w:rtl/>
          <w:lang w:bidi="fa-IR"/>
        </w:rPr>
        <w:t>خواستند بگو</w:t>
      </w:r>
      <w:r w:rsidR="00E61D8F">
        <w:rPr>
          <w:rtl/>
          <w:lang w:bidi="fa-IR"/>
        </w:rPr>
        <w:t>ی</w:t>
      </w:r>
      <w:r>
        <w:rPr>
          <w:rtl/>
          <w:lang w:bidi="fa-IR"/>
        </w:rPr>
        <w:t>ند جمع</w:t>
      </w:r>
      <w:r w:rsidR="00E61D8F">
        <w:rPr>
          <w:rtl/>
          <w:lang w:bidi="fa-IR"/>
        </w:rPr>
        <w:t>ی</w:t>
      </w:r>
      <w:r>
        <w:rPr>
          <w:rtl/>
          <w:lang w:bidi="fa-IR"/>
        </w:rPr>
        <w:t>ت</w:t>
      </w:r>
      <w:r w:rsidR="00E61D8F">
        <w:rPr>
          <w:rtl/>
          <w:lang w:bidi="fa-IR"/>
        </w:rPr>
        <w:t>ی</w:t>
      </w:r>
      <w:r>
        <w:rPr>
          <w:rtl/>
          <w:lang w:bidi="fa-IR"/>
        </w:rPr>
        <w:t xml:space="preserve"> سخت متلاش</w:t>
      </w:r>
      <w:r w:rsidR="00E61D8F">
        <w:rPr>
          <w:rtl/>
          <w:lang w:bidi="fa-IR"/>
        </w:rPr>
        <w:t>ی</w:t>
      </w:r>
      <w:r>
        <w:rPr>
          <w:rtl/>
          <w:lang w:bidi="fa-IR"/>
        </w:rPr>
        <w:t xml:space="preserve"> شدند م</w:t>
      </w:r>
      <w:r w:rsidR="00E61D8F">
        <w:rPr>
          <w:rtl/>
          <w:lang w:bidi="fa-IR"/>
        </w:rPr>
        <w:t xml:space="preserve">ی </w:t>
      </w:r>
      <w:r>
        <w:rPr>
          <w:rtl/>
          <w:lang w:bidi="fa-IR"/>
        </w:rPr>
        <w:t>گفتند</w:t>
      </w:r>
      <w:r w:rsidR="009B4C06">
        <w:rPr>
          <w:rtl/>
          <w:lang w:bidi="fa-IR"/>
        </w:rPr>
        <w:t xml:space="preserve">: </w:t>
      </w:r>
      <w:r>
        <w:rPr>
          <w:rtl/>
          <w:lang w:bidi="fa-IR"/>
        </w:rPr>
        <w:t>«تَفَرَّقُوا أَ</w:t>
      </w:r>
      <w:r w:rsidR="00E61D8F">
        <w:rPr>
          <w:rtl/>
          <w:lang w:bidi="fa-IR"/>
        </w:rPr>
        <w:t>ی</w:t>
      </w:r>
      <w:r>
        <w:rPr>
          <w:rtl/>
          <w:lang w:bidi="fa-IR"/>
        </w:rPr>
        <w:t>ادِ</w:t>
      </w:r>
      <w:r w:rsidR="00E61D8F">
        <w:rPr>
          <w:rtl/>
          <w:lang w:bidi="fa-IR"/>
        </w:rPr>
        <w:t>ی</w:t>
      </w:r>
      <w:r>
        <w:rPr>
          <w:rtl/>
          <w:lang w:bidi="fa-IR"/>
        </w:rPr>
        <w:t xml:space="preserve"> سَبَأ= همانند قوم سبأ و نعمت</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پراکنده شدند»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نان همانند بس</w:t>
      </w:r>
      <w:r w:rsidR="00E61D8F">
        <w:rPr>
          <w:rtl/>
          <w:lang w:bidi="fa-IR"/>
        </w:rPr>
        <w:t>ی</w:t>
      </w:r>
      <w:r>
        <w:rPr>
          <w:rtl/>
          <w:lang w:bidi="fa-IR"/>
        </w:rPr>
        <w:t>ار</w:t>
      </w:r>
      <w:r w:rsidR="00E61D8F">
        <w:rPr>
          <w:rtl/>
          <w:lang w:bidi="fa-IR"/>
        </w:rPr>
        <w:t>ی</w:t>
      </w:r>
      <w:r>
        <w:rPr>
          <w:rtl/>
          <w:lang w:bidi="fa-IR"/>
        </w:rPr>
        <w:t xml:space="preserve"> د</w:t>
      </w:r>
      <w:r w:rsidR="00E61D8F">
        <w:rPr>
          <w:rtl/>
          <w:lang w:bidi="fa-IR"/>
        </w:rPr>
        <w:t>ی</w:t>
      </w:r>
      <w:r>
        <w:rPr>
          <w:rtl/>
          <w:lang w:bidi="fa-IR"/>
        </w:rPr>
        <w:t>گر از اقوام متنعّم گرفتار غرور و غفلت و مست</w:t>
      </w:r>
      <w:r w:rsidR="00E61D8F">
        <w:rPr>
          <w:rtl/>
          <w:lang w:bidi="fa-IR"/>
        </w:rPr>
        <w:t>ی</w:t>
      </w:r>
      <w:r>
        <w:rPr>
          <w:rtl/>
          <w:lang w:bidi="fa-IR"/>
        </w:rPr>
        <w:t xml:space="preserve"> شدند و در برابر خداوند و نعمت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شمار او</w:t>
      </w:r>
      <w:r w:rsidR="009B4C06">
        <w:rPr>
          <w:rtl/>
          <w:lang w:bidi="fa-IR"/>
        </w:rPr>
        <w:t xml:space="preserve">، </w:t>
      </w:r>
      <w:r>
        <w:rPr>
          <w:rtl/>
          <w:lang w:bidi="fa-IR"/>
        </w:rPr>
        <w:t>راه ناسپاس</w:t>
      </w:r>
      <w:r w:rsidR="00E61D8F">
        <w:rPr>
          <w:rtl/>
          <w:lang w:bidi="fa-IR"/>
        </w:rPr>
        <w:t>ی</w:t>
      </w:r>
      <w:r>
        <w:rPr>
          <w:rtl/>
          <w:lang w:bidi="fa-IR"/>
        </w:rPr>
        <w:t xml:space="preserve"> پ</w:t>
      </w:r>
      <w:r w:rsidR="00E61D8F">
        <w:rPr>
          <w:rtl/>
          <w:lang w:bidi="fa-IR"/>
        </w:rPr>
        <w:t>ی</w:t>
      </w:r>
      <w:r>
        <w:rPr>
          <w:rtl/>
          <w:lang w:bidi="fa-IR"/>
        </w:rPr>
        <w:t>ش گرفته</w:t>
      </w:r>
      <w:r w:rsidR="009B4C06">
        <w:rPr>
          <w:rtl/>
          <w:lang w:bidi="fa-IR"/>
        </w:rPr>
        <w:t xml:space="preserve">، </w:t>
      </w:r>
      <w:r>
        <w:rPr>
          <w:rtl/>
          <w:lang w:bidi="fa-IR"/>
        </w:rPr>
        <w:t>از مس</w:t>
      </w:r>
      <w:r w:rsidR="00E61D8F">
        <w:rPr>
          <w:rtl/>
          <w:lang w:bidi="fa-IR"/>
        </w:rPr>
        <w:t>ی</w:t>
      </w:r>
      <w:r>
        <w:rPr>
          <w:rtl/>
          <w:lang w:bidi="fa-IR"/>
        </w:rPr>
        <w:t>ر حق و حق</w:t>
      </w:r>
      <w:r w:rsidR="00E61D8F">
        <w:rPr>
          <w:rtl/>
          <w:lang w:bidi="fa-IR"/>
        </w:rPr>
        <w:t>ی</w:t>
      </w:r>
      <w:r>
        <w:rPr>
          <w:rtl/>
          <w:lang w:bidi="fa-IR"/>
        </w:rPr>
        <w:t>قت منحرف گشتند</w:t>
      </w:r>
      <w:r w:rsidR="009B4C06">
        <w:rPr>
          <w:rtl/>
          <w:lang w:bidi="fa-IR"/>
        </w:rPr>
        <w:t xml:space="preserve">. </w:t>
      </w:r>
    </w:p>
    <w:p w:rsidR="0049138A" w:rsidRDefault="0049138A" w:rsidP="0049138A">
      <w:pPr>
        <w:pStyle w:val="libNormal"/>
        <w:rPr>
          <w:rtl/>
          <w:lang w:bidi="fa-IR"/>
        </w:rPr>
      </w:pPr>
      <w:r>
        <w:rPr>
          <w:rtl/>
          <w:lang w:bidi="fa-IR"/>
        </w:rPr>
        <w:t>اساساً سرزم</w:t>
      </w:r>
      <w:r w:rsidR="00E61D8F">
        <w:rPr>
          <w:rtl/>
          <w:lang w:bidi="fa-IR"/>
        </w:rPr>
        <w:t>ی</w:t>
      </w:r>
      <w:r>
        <w:rPr>
          <w:rtl/>
          <w:lang w:bidi="fa-IR"/>
        </w:rPr>
        <w:t>ن وجود آدم</w:t>
      </w:r>
      <w:r w:rsidR="00E61D8F">
        <w:rPr>
          <w:rtl/>
          <w:lang w:bidi="fa-IR"/>
        </w:rPr>
        <w:t>ی</w:t>
      </w:r>
      <w:r>
        <w:rPr>
          <w:rtl/>
          <w:lang w:bidi="fa-IR"/>
        </w:rPr>
        <w:t xml:space="preserve"> ن</w:t>
      </w:r>
      <w:r w:rsidR="00E61D8F">
        <w:rPr>
          <w:rtl/>
          <w:lang w:bidi="fa-IR"/>
        </w:rPr>
        <w:t>ی</w:t>
      </w:r>
      <w:r>
        <w:rPr>
          <w:rtl/>
          <w:lang w:bidi="fa-IR"/>
        </w:rPr>
        <w:t>ز چن</w:t>
      </w:r>
      <w:r w:rsidR="00E61D8F">
        <w:rPr>
          <w:rtl/>
          <w:lang w:bidi="fa-IR"/>
        </w:rPr>
        <w:t>ی</w:t>
      </w:r>
      <w:r>
        <w:rPr>
          <w:rtl/>
          <w:lang w:bidi="fa-IR"/>
        </w:rPr>
        <w:t>ن است</w:t>
      </w:r>
      <w:r w:rsidR="009B4C06">
        <w:rPr>
          <w:rtl/>
          <w:lang w:bidi="fa-IR"/>
        </w:rPr>
        <w:t xml:space="preserve">. </w:t>
      </w:r>
      <w:r>
        <w:rPr>
          <w:rtl/>
          <w:lang w:bidi="fa-IR"/>
        </w:rPr>
        <w:t>اگر انسان از ن</w:t>
      </w:r>
      <w:r w:rsidR="00E61D8F">
        <w:rPr>
          <w:rtl/>
          <w:lang w:bidi="fa-IR"/>
        </w:rPr>
        <w:t>ی</w:t>
      </w:r>
      <w:r>
        <w:rPr>
          <w:rtl/>
          <w:lang w:bidi="fa-IR"/>
        </w:rPr>
        <w:t>روها و استعدادها</w:t>
      </w:r>
      <w:r w:rsidR="00E61D8F">
        <w:rPr>
          <w:rtl/>
          <w:lang w:bidi="fa-IR"/>
        </w:rPr>
        <w:t>ی</w:t>
      </w:r>
      <w:r>
        <w:rPr>
          <w:rtl/>
          <w:lang w:bidi="fa-IR"/>
        </w:rPr>
        <w:t xml:space="preserve"> خداداد</w:t>
      </w:r>
      <w:r w:rsidR="00E61D8F">
        <w:rPr>
          <w:rtl/>
          <w:lang w:bidi="fa-IR"/>
        </w:rPr>
        <w:t>ی</w:t>
      </w:r>
      <w:r>
        <w:rPr>
          <w:rtl/>
          <w:lang w:bidi="fa-IR"/>
        </w:rPr>
        <w:t xml:space="preserve"> به صورت صح</w:t>
      </w:r>
      <w:r w:rsidR="00E61D8F">
        <w:rPr>
          <w:rtl/>
          <w:lang w:bidi="fa-IR"/>
        </w:rPr>
        <w:t>ی</w:t>
      </w:r>
      <w:r>
        <w:rPr>
          <w:rtl/>
          <w:lang w:bidi="fa-IR"/>
        </w:rPr>
        <w:t>ح</w:t>
      </w:r>
      <w:r w:rsidR="00E61D8F">
        <w:rPr>
          <w:rtl/>
          <w:lang w:bidi="fa-IR"/>
        </w:rPr>
        <w:t>ی</w:t>
      </w:r>
      <w:r>
        <w:rPr>
          <w:rtl/>
          <w:lang w:bidi="fa-IR"/>
        </w:rPr>
        <w:t xml:space="preserve"> استفاده کند و با صبر و استقامت</w:t>
      </w:r>
      <w:r w:rsidR="009B4C06">
        <w:rPr>
          <w:rtl/>
          <w:lang w:bidi="fa-IR"/>
        </w:rPr>
        <w:t xml:space="preserve">، </w:t>
      </w:r>
      <w:r>
        <w:rPr>
          <w:rtl/>
          <w:lang w:bidi="fa-IR"/>
        </w:rPr>
        <w:t>مرکب سرکش هوا و هوس را مهار نما</w:t>
      </w:r>
      <w:r w:rsidR="00E61D8F">
        <w:rPr>
          <w:rtl/>
          <w:lang w:bidi="fa-IR"/>
        </w:rPr>
        <w:t>ی</w:t>
      </w:r>
      <w:r>
        <w:rPr>
          <w:rtl/>
          <w:lang w:bidi="fa-IR"/>
        </w:rPr>
        <w:t>د</w:t>
      </w:r>
      <w:r w:rsidR="009B4C06">
        <w:rPr>
          <w:rtl/>
          <w:lang w:bidi="fa-IR"/>
        </w:rPr>
        <w:t xml:space="preserve">، </w:t>
      </w:r>
      <w:r>
        <w:rPr>
          <w:rtl/>
          <w:lang w:bidi="fa-IR"/>
        </w:rPr>
        <w:t>از طغ</w:t>
      </w:r>
      <w:r w:rsidR="00E61D8F">
        <w:rPr>
          <w:rtl/>
          <w:lang w:bidi="fa-IR"/>
        </w:rPr>
        <w:t>ی</w:t>
      </w:r>
      <w:r>
        <w:rPr>
          <w:rtl/>
          <w:lang w:bidi="fa-IR"/>
        </w:rPr>
        <w:t>ان و سرکش</w:t>
      </w:r>
      <w:r w:rsidR="00E61D8F">
        <w:rPr>
          <w:rtl/>
          <w:lang w:bidi="fa-IR"/>
        </w:rPr>
        <w:t>ی</w:t>
      </w:r>
      <w:r>
        <w:rPr>
          <w:rtl/>
          <w:lang w:bidi="fa-IR"/>
        </w:rPr>
        <w:t xml:space="preserve"> بپره</w:t>
      </w:r>
      <w:r w:rsidR="00E61D8F">
        <w:rPr>
          <w:rtl/>
          <w:lang w:bidi="fa-IR"/>
        </w:rPr>
        <w:t>ی</w:t>
      </w:r>
      <w:r>
        <w:rPr>
          <w:rtl/>
          <w:lang w:bidi="fa-IR"/>
        </w:rPr>
        <w:t>زد و در مقابل نعمت</w:t>
      </w:r>
      <w:r w:rsidR="00E61D8F">
        <w:rPr>
          <w:rtl/>
          <w:lang w:bidi="fa-IR"/>
        </w:rPr>
        <w:t xml:space="preserve"> </w:t>
      </w:r>
      <w:r>
        <w:rPr>
          <w:rtl/>
          <w:lang w:bidi="fa-IR"/>
        </w:rPr>
        <w:t>ها</w:t>
      </w:r>
      <w:r w:rsidR="00E61D8F">
        <w:rPr>
          <w:rtl/>
          <w:lang w:bidi="fa-IR"/>
        </w:rPr>
        <w:t>ی</w:t>
      </w:r>
      <w:r>
        <w:rPr>
          <w:rtl/>
          <w:lang w:bidi="fa-IR"/>
        </w:rPr>
        <w:t xml:space="preserve"> آفر</w:t>
      </w:r>
      <w:r w:rsidR="00E61D8F">
        <w:rPr>
          <w:rtl/>
          <w:lang w:bidi="fa-IR"/>
        </w:rPr>
        <w:t>ی</w:t>
      </w:r>
      <w:r>
        <w:rPr>
          <w:rtl/>
          <w:lang w:bidi="fa-IR"/>
        </w:rPr>
        <w:t>دگار بزرگ سپاسگزار باشد</w:t>
      </w:r>
      <w:r w:rsidR="009B4C06">
        <w:rPr>
          <w:rtl/>
          <w:lang w:bidi="fa-IR"/>
        </w:rPr>
        <w:t xml:space="preserve">، </w:t>
      </w:r>
      <w:r>
        <w:rPr>
          <w:rtl/>
          <w:lang w:bidi="fa-IR"/>
        </w:rPr>
        <w:t>محصول او</w:t>
      </w:r>
      <w:r w:rsidR="009B4C06">
        <w:rPr>
          <w:rtl/>
          <w:lang w:bidi="fa-IR"/>
        </w:rPr>
        <w:t xml:space="preserve">: </w:t>
      </w:r>
      <w:r>
        <w:rPr>
          <w:rtl/>
          <w:lang w:bidi="fa-IR"/>
        </w:rPr>
        <w:t>علم</w:t>
      </w:r>
      <w:r w:rsidR="009B4C06">
        <w:rPr>
          <w:rtl/>
          <w:lang w:bidi="fa-IR"/>
        </w:rPr>
        <w:t xml:space="preserve">، </w:t>
      </w:r>
      <w:r>
        <w:rPr>
          <w:rtl/>
          <w:lang w:bidi="fa-IR"/>
        </w:rPr>
        <w:t>عمل شا</w:t>
      </w:r>
      <w:r w:rsidR="00E61D8F">
        <w:rPr>
          <w:rtl/>
          <w:lang w:bidi="fa-IR"/>
        </w:rPr>
        <w:t>ی</w:t>
      </w:r>
      <w:r>
        <w:rPr>
          <w:rtl/>
          <w:lang w:bidi="fa-IR"/>
        </w:rPr>
        <w:t>سته</w:t>
      </w:r>
      <w:r w:rsidR="009B4C06">
        <w:rPr>
          <w:rtl/>
          <w:lang w:bidi="fa-IR"/>
        </w:rPr>
        <w:t xml:space="preserve">، </w:t>
      </w:r>
      <w:r>
        <w:rPr>
          <w:rtl/>
          <w:lang w:bidi="fa-IR"/>
        </w:rPr>
        <w:t>فضا</w:t>
      </w:r>
      <w:r w:rsidR="00E61D8F">
        <w:rPr>
          <w:rtl/>
          <w:lang w:bidi="fa-IR"/>
        </w:rPr>
        <w:t>ی</w:t>
      </w:r>
      <w:r>
        <w:rPr>
          <w:rtl/>
          <w:lang w:bidi="fa-IR"/>
        </w:rPr>
        <w:t>ل و کمالات است و از قفس طب</w:t>
      </w:r>
      <w:r w:rsidR="00E61D8F">
        <w:rPr>
          <w:rtl/>
          <w:lang w:bidi="fa-IR"/>
        </w:rPr>
        <w:t>ی</w:t>
      </w:r>
      <w:r>
        <w:rPr>
          <w:rtl/>
          <w:lang w:bidi="fa-IR"/>
        </w:rPr>
        <w:t>عت ب</w:t>
      </w:r>
      <w:r w:rsidR="00E61D8F">
        <w:rPr>
          <w:rtl/>
          <w:lang w:bidi="fa-IR"/>
        </w:rPr>
        <w:t>ی</w:t>
      </w:r>
      <w:r>
        <w:rPr>
          <w:rtl/>
          <w:lang w:bidi="fa-IR"/>
        </w:rPr>
        <w:t>رون رفته</w:t>
      </w:r>
      <w:r w:rsidR="009B4C06">
        <w:rPr>
          <w:rtl/>
          <w:lang w:bidi="fa-IR"/>
        </w:rPr>
        <w:t xml:space="preserve">، </w:t>
      </w:r>
      <w:r>
        <w:rPr>
          <w:rtl/>
          <w:lang w:bidi="fa-IR"/>
        </w:rPr>
        <w:t>آنچنان پر م</w:t>
      </w:r>
      <w:r w:rsidR="00E61D8F">
        <w:rPr>
          <w:rtl/>
          <w:lang w:bidi="fa-IR"/>
        </w:rPr>
        <w:t xml:space="preserve">ی </w:t>
      </w:r>
      <w:r>
        <w:rPr>
          <w:rtl/>
          <w:lang w:bidi="fa-IR"/>
        </w:rPr>
        <w:t>کشد که بر قلّه کمال صعود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امّا اگر سدّ تقوا را بشکند</w:t>
      </w:r>
      <w:r w:rsidR="009B4C06">
        <w:rPr>
          <w:rtl/>
          <w:lang w:bidi="fa-IR"/>
        </w:rPr>
        <w:t xml:space="preserve">، </w:t>
      </w:r>
      <w:r>
        <w:rPr>
          <w:rtl/>
          <w:lang w:bidi="fa-IR"/>
        </w:rPr>
        <w:t>غرا</w:t>
      </w:r>
      <w:r w:rsidR="00E61D8F">
        <w:rPr>
          <w:rtl/>
          <w:lang w:bidi="fa-IR"/>
        </w:rPr>
        <w:t>ی</w:t>
      </w:r>
      <w:r>
        <w:rPr>
          <w:rtl/>
          <w:lang w:bidi="fa-IR"/>
        </w:rPr>
        <w:t>ز و هوا و هوس</w:t>
      </w:r>
      <w:r w:rsidR="00E61D8F">
        <w:rPr>
          <w:rtl/>
          <w:lang w:bidi="fa-IR"/>
        </w:rPr>
        <w:t xml:space="preserve"> </w:t>
      </w:r>
      <w:r>
        <w:rPr>
          <w:rtl/>
          <w:lang w:bidi="fa-IR"/>
        </w:rPr>
        <w:t>ها به صورت س</w:t>
      </w:r>
      <w:r w:rsidR="00E61D8F">
        <w:rPr>
          <w:rtl/>
          <w:lang w:bidi="fa-IR"/>
        </w:rPr>
        <w:t>ی</w:t>
      </w:r>
      <w:r>
        <w:rPr>
          <w:rtl/>
          <w:lang w:bidi="fa-IR"/>
        </w:rPr>
        <w:t>ل</w:t>
      </w:r>
      <w:r w:rsidR="00E61D8F">
        <w:rPr>
          <w:rtl/>
          <w:lang w:bidi="fa-IR"/>
        </w:rPr>
        <w:t>ی</w:t>
      </w:r>
      <w:r>
        <w:rPr>
          <w:rtl/>
          <w:lang w:bidi="fa-IR"/>
        </w:rPr>
        <w:t xml:space="preserve"> و</w:t>
      </w:r>
      <w:r w:rsidR="00E61D8F">
        <w:rPr>
          <w:rtl/>
          <w:lang w:bidi="fa-IR"/>
        </w:rPr>
        <w:t>ی</w:t>
      </w:r>
      <w:r>
        <w:rPr>
          <w:rtl/>
          <w:lang w:bidi="fa-IR"/>
        </w:rPr>
        <w:t>رانگر وجودش را فرا گ</w:t>
      </w:r>
      <w:r w:rsidR="00E61D8F">
        <w:rPr>
          <w:rtl/>
          <w:lang w:bidi="fa-IR"/>
        </w:rPr>
        <w:t>ی</w:t>
      </w:r>
      <w:r>
        <w:rPr>
          <w:rtl/>
          <w:lang w:bidi="fa-IR"/>
        </w:rPr>
        <w:t>رد</w:t>
      </w:r>
      <w:r w:rsidR="009B4C06">
        <w:rPr>
          <w:rtl/>
          <w:lang w:bidi="fa-IR"/>
        </w:rPr>
        <w:t xml:space="preserve">، </w:t>
      </w:r>
      <w:r>
        <w:rPr>
          <w:rtl/>
          <w:lang w:bidi="fa-IR"/>
        </w:rPr>
        <w:t>او را ب</w:t>
      </w:r>
      <w:r w:rsidR="00E61D8F">
        <w:rPr>
          <w:rtl/>
          <w:lang w:bidi="fa-IR"/>
        </w:rPr>
        <w:t xml:space="preserve">ی </w:t>
      </w:r>
      <w:r>
        <w:rPr>
          <w:rtl/>
          <w:lang w:bidi="fa-IR"/>
        </w:rPr>
        <w:t>ارزش</w:t>
      </w:r>
      <w:r w:rsidR="009B4C06">
        <w:rPr>
          <w:rtl/>
          <w:lang w:bidi="fa-IR"/>
        </w:rPr>
        <w:t xml:space="preserve">، </w:t>
      </w:r>
      <w:r>
        <w:rPr>
          <w:rtl/>
          <w:lang w:bidi="fa-IR"/>
        </w:rPr>
        <w:t>فاسد و گمراه ساخته و آنچنان سقوط م</w:t>
      </w:r>
      <w:r w:rsidR="00E61D8F">
        <w:rPr>
          <w:rtl/>
          <w:lang w:bidi="fa-IR"/>
        </w:rPr>
        <w:t xml:space="preserve">ی </w:t>
      </w:r>
      <w:r>
        <w:rPr>
          <w:rtl/>
          <w:lang w:bidi="fa-IR"/>
        </w:rPr>
        <w:t>کند که از چهارپا</w:t>
      </w:r>
      <w:r w:rsidR="00E61D8F">
        <w:rPr>
          <w:rtl/>
          <w:lang w:bidi="fa-IR"/>
        </w:rPr>
        <w:t>ی</w:t>
      </w:r>
      <w:r>
        <w:rPr>
          <w:rtl/>
          <w:lang w:bidi="fa-IR"/>
        </w:rPr>
        <w:t>ان پست</w:t>
      </w:r>
      <w:r w:rsidR="00E61D8F">
        <w:rPr>
          <w:rtl/>
          <w:lang w:bidi="fa-IR"/>
        </w:rPr>
        <w:t xml:space="preserve"> </w:t>
      </w:r>
      <w:r>
        <w:rPr>
          <w:rtl/>
          <w:lang w:bidi="fa-IR"/>
        </w:rPr>
        <w:t>تر و در صف دوزخ</w:t>
      </w:r>
      <w:r w:rsidR="00E61D8F">
        <w:rPr>
          <w:rtl/>
          <w:lang w:bidi="fa-IR"/>
        </w:rPr>
        <w:t>ی</w:t>
      </w:r>
      <w:r>
        <w:rPr>
          <w:rtl/>
          <w:lang w:bidi="fa-IR"/>
        </w:rPr>
        <w:t>ان قرار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lastRenderedPageBreak/>
        <w:t>از مجموع آ</w:t>
      </w:r>
      <w:r w:rsidR="00E61D8F">
        <w:rPr>
          <w:rtl/>
          <w:lang w:bidi="fa-IR"/>
        </w:rPr>
        <w:t>ی</w:t>
      </w:r>
      <w:r>
        <w:rPr>
          <w:rtl/>
          <w:lang w:bidi="fa-IR"/>
        </w:rPr>
        <w:t>ات قرآن</w:t>
      </w:r>
      <w:r w:rsidR="00E61D8F">
        <w:rPr>
          <w:rtl/>
          <w:lang w:bidi="fa-IR"/>
        </w:rPr>
        <w:t>ی</w:t>
      </w:r>
      <w:r>
        <w:rPr>
          <w:rtl/>
          <w:lang w:bidi="fa-IR"/>
        </w:rPr>
        <w:t xml:space="preserve"> چن</w:t>
      </w:r>
      <w:r w:rsidR="00E61D8F">
        <w:rPr>
          <w:rtl/>
          <w:lang w:bidi="fa-IR"/>
        </w:rPr>
        <w:t>ی</w:t>
      </w:r>
      <w:r>
        <w:rPr>
          <w:rtl/>
          <w:lang w:bidi="fa-IR"/>
        </w:rPr>
        <w:t>ن نت</w:t>
      </w:r>
      <w:r w:rsidR="00E61D8F">
        <w:rPr>
          <w:rtl/>
          <w:lang w:bidi="fa-IR"/>
        </w:rPr>
        <w:t>ی</w:t>
      </w:r>
      <w:r>
        <w:rPr>
          <w:rtl/>
          <w:lang w:bidi="fa-IR"/>
        </w:rPr>
        <w:t>جه م</w:t>
      </w:r>
      <w:r w:rsidR="00E61D8F">
        <w:rPr>
          <w:rtl/>
          <w:lang w:bidi="fa-IR"/>
        </w:rPr>
        <w:t xml:space="preserve">ی </w:t>
      </w:r>
      <w:r>
        <w:rPr>
          <w:rtl/>
          <w:lang w:bidi="fa-IR"/>
        </w:rPr>
        <w:t>گ</w:t>
      </w:r>
      <w:r w:rsidR="00E61D8F">
        <w:rPr>
          <w:rtl/>
          <w:lang w:bidi="fa-IR"/>
        </w:rPr>
        <w:t>ی</w:t>
      </w:r>
      <w:r>
        <w:rPr>
          <w:rtl/>
          <w:lang w:bidi="fa-IR"/>
        </w:rPr>
        <w:t>ر</w:t>
      </w:r>
      <w:r w:rsidR="00E61D8F">
        <w:rPr>
          <w:rtl/>
          <w:lang w:bidi="fa-IR"/>
        </w:rPr>
        <w:t>ی</w:t>
      </w:r>
      <w:r>
        <w:rPr>
          <w:rtl/>
          <w:lang w:bidi="fa-IR"/>
        </w:rPr>
        <w:t>م که قرآن انسان را به عال</w:t>
      </w:r>
      <w:r w:rsidR="00E61D8F">
        <w:rPr>
          <w:rtl/>
          <w:lang w:bidi="fa-IR"/>
        </w:rPr>
        <w:t xml:space="preserve">ی </w:t>
      </w:r>
      <w:r>
        <w:rPr>
          <w:rtl/>
          <w:lang w:bidi="fa-IR"/>
        </w:rPr>
        <w:t>تر</w:t>
      </w:r>
      <w:r w:rsidR="00E61D8F">
        <w:rPr>
          <w:rtl/>
          <w:lang w:bidi="fa-IR"/>
        </w:rPr>
        <w:t>ی</w:t>
      </w:r>
      <w:r>
        <w:rPr>
          <w:rtl/>
          <w:lang w:bidi="fa-IR"/>
        </w:rPr>
        <w:t>ن مدح</w:t>
      </w:r>
      <w:r w:rsidR="00E61D8F">
        <w:rPr>
          <w:rtl/>
          <w:lang w:bidi="fa-IR"/>
        </w:rPr>
        <w:t xml:space="preserve"> </w:t>
      </w:r>
      <w:r>
        <w:rPr>
          <w:rtl/>
          <w:lang w:bidi="fa-IR"/>
        </w:rPr>
        <w:t>ها و ستا</w:t>
      </w:r>
      <w:r w:rsidR="00E61D8F">
        <w:rPr>
          <w:rtl/>
          <w:lang w:bidi="fa-IR"/>
        </w:rPr>
        <w:t>ی</w:t>
      </w:r>
      <w:r>
        <w:rPr>
          <w:rtl/>
          <w:lang w:bidi="fa-IR"/>
        </w:rPr>
        <w:t>ش</w:t>
      </w:r>
      <w:r w:rsidR="00E61D8F">
        <w:rPr>
          <w:rtl/>
          <w:lang w:bidi="fa-IR"/>
        </w:rPr>
        <w:t xml:space="preserve"> </w:t>
      </w:r>
      <w:r>
        <w:rPr>
          <w:rtl/>
          <w:lang w:bidi="fa-IR"/>
        </w:rPr>
        <w:t>ها متصف کرده و بزرگ</w:t>
      </w:r>
      <w:r w:rsidR="00E61D8F">
        <w:rPr>
          <w:rtl/>
          <w:lang w:bidi="fa-IR"/>
        </w:rPr>
        <w:t xml:space="preserve"> </w:t>
      </w:r>
      <w:r>
        <w:rPr>
          <w:rtl/>
          <w:lang w:bidi="fa-IR"/>
        </w:rPr>
        <w:t>تر</w:t>
      </w:r>
      <w:r w:rsidR="00E61D8F">
        <w:rPr>
          <w:rtl/>
          <w:lang w:bidi="fa-IR"/>
        </w:rPr>
        <w:t>ی</w:t>
      </w:r>
      <w:r>
        <w:rPr>
          <w:rtl/>
          <w:lang w:bidi="fa-IR"/>
        </w:rPr>
        <w:t>ن مذمت</w:t>
      </w:r>
      <w:r w:rsidR="00E61D8F">
        <w:rPr>
          <w:rtl/>
          <w:lang w:bidi="fa-IR"/>
        </w:rPr>
        <w:t xml:space="preserve"> </w:t>
      </w:r>
      <w:r>
        <w:rPr>
          <w:rtl/>
          <w:lang w:bidi="fa-IR"/>
        </w:rPr>
        <w:t>ها و نکوهش</w:t>
      </w:r>
      <w:r w:rsidR="00E61D8F">
        <w:rPr>
          <w:rtl/>
          <w:lang w:bidi="fa-IR"/>
        </w:rPr>
        <w:t xml:space="preserve"> </w:t>
      </w:r>
      <w:r>
        <w:rPr>
          <w:rtl/>
          <w:lang w:bidi="fa-IR"/>
        </w:rPr>
        <w:t>ها را در حق او روا نموده است</w:t>
      </w:r>
      <w:r w:rsidR="009B4C06">
        <w:rPr>
          <w:rtl/>
          <w:lang w:bidi="fa-IR"/>
        </w:rPr>
        <w:t xml:space="preserve">. </w:t>
      </w:r>
      <w:r>
        <w:rPr>
          <w:rtl/>
          <w:lang w:bidi="fa-IR"/>
        </w:rPr>
        <w:t>از نظر قرآن</w:t>
      </w:r>
      <w:r w:rsidR="009B4C06">
        <w:rPr>
          <w:rtl/>
          <w:lang w:bidi="fa-IR"/>
        </w:rPr>
        <w:t xml:space="preserve">، </w:t>
      </w:r>
      <w:r>
        <w:rPr>
          <w:rtl/>
          <w:lang w:bidi="fa-IR"/>
        </w:rPr>
        <w:t>انسان موجود</w:t>
      </w:r>
      <w:r w:rsidR="00E61D8F">
        <w:rPr>
          <w:rtl/>
          <w:lang w:bidi="fa-IR"/>
        </w:rPr>
        <w:t>ی</w:t>
      </w:r>
      <w:r>
        <w:rPr>
          <w:rtl/>
          <w:lang w:bidi="fa-IR"/>
        </w:rPr>
        <w:t xml:space="preserve"> است که توانا</w:t>
      </w:r>
      <w:r w:rsidR="00E61D8F">
        <w:rPr>
          <w:rtl/>
          <w:lang w:bidi="fa-IR"/>
        </w:rPr>
        <w:t>یی</w:t>
      </w:r>
      <w:r>
        <w:rPr>
          <w:rtl/>
          <w:lang w:bidi="fa-IR"/>
        </w:rPr>
        <w:t xml:space="preserve"> آن را دارد که جهان را مسخر خو</w:t>
      </w:r>
      <w:r w:rsidR="00E61D8F">
        <w:rPr>
          <w:rtl/>
          <w:lang w:bidi="fa-IR"/>
        </w:rPr>
        <w:t>ی</w:t>
      </w:r>
      <w:r>
        <w:rPr>
          <w:rtl/>
          <w:lang w:bidi="fa-IR"/>
        </w:rPr>
        <w:t>ش سازد</w:t>
      </w:r>
      <w:r w:rsidR="009B4C06">
        <w:rPr>
          <w:rtl/>
          <w:lang w:bidi="fa-IR"/>
        </w:rPr>
        <w:t xml:space="preserve">، </w:t>
      </w:r>
      <w:r>
        <w:rPr>
          <w:rtl/>
          <w:lang w:bidi="fa-IR"/>
        </w:rPr>
        <w:t>فرشتگان را به خدمت خو</w:t>
      </w:r>
      <w:r w:rsidR="00E61D8F">
        <w:rPr>
          <w:rtl/>
          <w:lang w:bidi="fa-IR"/>
        </w:rPr>
        <w:t>ی</w:t>
      </w:r>
      <w:r>
        <w:rPr>
          <w:rtl/>
          <w:lang w:bidi="fa-IR"/>
        </w:rPr>
        <w:t>ش بگمارد و هم م</w:t>
      </w:r>
      <w:r w:rsidR="00E61D8F">
        <w:rPr>
          <w:rtl/>
          <w:lang w:bidi="fa-IR"/>
        </w:rPr>
        <w:t xml:space="preserve">ی </w:t>
      </w:r>
      <w:r>
        <w:rPr>
          <w:rtl/>
          <w:lang w:bidi="fa-IR"/>
        </w:rPr>
        <w:t>تواند به اسفل سافل</w:t>
      </w:r>
      <w:r w:rsidR="00E61D8F">
        <w:rPr>
          <w:rtl/>
          <w:lang w:bidi="fa-IR"/>
        </w:rPr>
        <w:t>ی</w:t>
      </w:r>
      <w:r>
        <w:rPr>
          <w:rtl/>
          <w:lang w:bidi="fa-IR"/>
        </w:rPr>
        <w:t>ن سقوط کند و از د</w:t>
      </w:r>
      <w:r w:rsidR="00E61D8F">
        <w:rPr>
          <w:rtl/>
          <w:lang w:bidi="fa-IR"/>
        </w:rPr>
        <w:t>ی</w:t>
      </w:r>
      <w:r>
        <w:rPr>
          <w:rtl/>
          <w:lang w:bidi="fa-IR"/>
        </w:rPr>
        <w:t>و و چهارپا</w:t>
      </w:r>
      <w:r w:rsidR="00E61D8F">
        <w:rPr>
          <w:rtl/>
          <w:lang w:bidi="fa-IR"/>
        </w:rPr>
        <w:t>ی</w:t>
      </w:r>
      <w:r>
        <w:rPr>
          <w:rtl/>
          <w:lang w:bidi="fa-IR"/>
        </w:rPr>
        <w:t>ان پست</w:t>
      </w:r>
      <w:r w:rsidR="00E61D8F">
        <w:rPr>
          <w:rtl/>
          <w:lang w:bidi="fa-IR"/>
        </w:rPr>
        <w:t xml:space="preserve"> </w:t>
      </w:r>
      <w:r>
        <w:rPr>
          <w:rtl/>
          <w:lang w:bidi="fa-IR"/>
        </w:rPr>
        <w:t>تر شود</w:t>
      </w:r>
      <w:r w:rsidR="009B4C06">
        <w:rPr>
          <w:rtl/>
          <w:lang w:bidi="fa-IR"/>
        </w:rPr>
        <w:t xml:space="preserve">. </w:t>
      </w:r>
    </w:p>
    <w:p w:rsidR="0049138A" w:rsidRDefault="0049138A" w:rsidP="0049138A">
      <w:pPr>
        <w:pStyle w:val="libNormal"/>
        <w:rPr>
          <w:rtl/>
          <w:lang w:bidi="fa-IR"/>
        </w:rPr>
      </w:pPr>
      <w:r>
        <w:rPr>
          <w:rtl/>
          <w:lang w:bidi="fa-IR"/>
        </w:rPr>
        <w:t>از نظر قرآن</w:t>
      </w:r>
      <w:r w:rsidR="009B4C06">
        <w:rPr>
          <w:rtl/>
          <w:lang w:bidi="fa-IR"/>
        </w:rPr>
        <w:t xml:space="preserve">، </w:t>
      </w:r>
      <w:r>
        <w:rPr>
          <w:rtl/>
          <w:lang w:bidi="fa-IR"/>
        </w:rPr>
        <w:t>انسان موجود</w:t>
      </w:r>
      <w:r w:rsidR="00E61D8F">
        <w:rPr>
          <w:rtl/>
          <w:lang w:bidi="fa-IR"/>
        </w:rPr>
        <w:t>ی</w:t>
      </w:r>
      <w:r>
        <w:rPr>
          <w:rtl/>
          <w:lang w:bidi="fa-IR"/>
        </w:rPr>
        <w:t xml:space="preserve"> است که از طرف خداوند برگز</w:t>
      </w:r>
      <w:r w:rsidR="00E61D8F">
        <w:rPr>
          <w:rtl/>
          <w:lang w:bidi="fa-IR"/>
        </w:rPr>
        <w:t>ی</w:t>
      </w:r>
      <w:r>
        <w:rPr>
          <w:rtl/>
          <w:lang w:bidi="fa-IR"/>
        </w:rPr>
        <w:t>ده و آفر</w:t>
      </w:r>
      <w:r w:rsidR="00E61D8F">
        <w:rPr>
          <w:rtl/>
          <w:lang w:bidi="fa-IR"/>
        </w:rPr>
        <w:t>ی</w:t>
      </w:r>
      <w:r>
        <w:rPr>
          <w:rtl/>
          <w:lang w:bidi="fa-IR"/>
        </w:rPr>
        <w:t>نش او حساب شده است و در عمق وجودش خدا جو</w:t>
      </w:r>
      <w:r w:rsidR="00E61D8F">
        <w:rPr>
          <w:rtl/>
          <w:lang w:bidi="fa-IR"/>
        </w:rPr>
        <w:t>یی</w:t>
      </w:r>
      <w:r>
        <w:rPr>
          <w:rtl/>
          <w:lang w:bidi="fa-IR"/>
        </w:rPr>
        <w:t xml:space="preserve"> است و به خدا</w:t>
      </w:r>
      <w:r w:rsidR="00E61D8F">
        <w:rPr>
          <w:rtl/>
          <w:lang w:bidi="fa-IR"/>
        </w:rPr>
        <w:t>ی</w:t>
      </w:r>
      <w:r>
        <w:rPr>
          <w:rtl/>
          <w:lang w:bidi="fa-IR"/>
        </w:rPr>
        <w:t xml:space="preserve"> خو</w:t>
      </w:r>
      <w:r w:rsidR="00E61D8F">
        <w:rPr>
          <w:rtl/>
          <w:lang w:bidi="fa-IR"/>
        </w:rPr>
        <w:t>ی</w:t>
      </w:r>
      <w:r>
        <w:rPr>
          <w:rtl/>
          <w:lang w:bidi="fa-IR"/>
        </w:rPr>
        <w:t>ش آگاه</w:t>
      </w:r>
      <w:r w:rsidR="00E61D8F">
        <w:rPr>
          <w:rtl/>
          <w:lang w:bidi="fa-IR"/>
        </w:rPr>
        <w:t>ی</w:t>
      </w:r>
      <w:r>
        <w:rPr>
          <w:rtl/>
          <w:lang w:bidi="fa-IR"/>
        </w:rPr>
        <w:t xml:space="preserve"> دارد</w:t>
      </w:r>
      <w:r w:rsidR="009B4C06">
        <w:rPr>
          <w:rtl/>
          <w:lang w:bidi="fa-IR"/>
        </w:rPr>
        <w:t xml:space="preserve">، </w:t>
      </w:r>
      <w:r>
        <w:rPr>
          <w:rtl/>
          <w:lang w:bidi="fa-IR"/>
        </w:rPr>
        <w:t>و خداوند او را برا</w:t>
      </w:r>
      <w:r w:rsidR="00E61D8F">
        <w:rPr>
          <w:rtl/>
          <w:lang w:bidi="fa-IR"/>
        </w:rPr>
        <w:t>ی</w:t>
      </w:r>
      <w:r>
        <w:rPr>
          <w:rtl/>
          <w:lang w:bidi="fa-IR"/>
        </w:rPr>
        <w:t xml:space="preserve"> ا</w:t>
      </w:r>
      <w:r w:rsidR="00E61D8F">
        <w:rPr>
          <w:rtl/>
          <w:lang w:bidi="fa-IR"/>
        </w:rPr>
        <w:t>ی</w:t>
      </w:r>
      <w:r>
        <w:rPr>
          <w:rtl/>
          <w:lang w:bidi="fa-IR"/>
        </w:rPr>
        <w:t>ن آفر</w:t>
      </w:r>
      <w:r w:rsidR="00E61D8F">
        <w:rPr>
          <w:rtl/>
          <w:lang w:bidi="fa-IR"/>
        </w:rPr>
        <w:t>ی</w:t>
      </w:r>
      <w:r>
        <w:rPr>
          <w:rtl/>
          <w:lang w:bidi="fa-IR"/>
        </w:rPr>
        <w:t>ده که تنها خدا</w:t>
      </w:r>
      <w:r w:rsidR="00E61D8F">
        <w:rPr>
          <w:rtl/>
          <w:lang w:bidi="fa-IR"/>
        </w:rPr>
        <w:t>ی</w:t>
      </w:r>
      <w:r>
        <w:rPr>
          <w:rtl/>
          <w:lang w:bidi="fa-IR"/>
        </w:rPr>
        <w:t xml:space="preserve"> خو</w:t>
      </w:r>
      <w:r w:rsidR="00E61D8F">
        <w:rPr>
          <w:rtl/>
          <w:lang w:bidi="fa-IR"/>
        </w:rPr>
        <w:t>ی</w:t>
      </w:r>
      <w:r>
        <w:rPr>
          <w:rtl/>
          <w:lang w:bidi="fa-IR"/>
        </w:rPr>
        <w:t>ش را پرستش کند و فرمان او را بپذ</w:t>
      </w:r>
      <w:r w:rsidR="00E61D8F">
        <w:rPr>
          <w:rtl/>
          <w:lang w:bidi="fa-IR"/>
        </w:rPr>
        <w:t>ی</w:t>
      </w:r>
      <w:r>
        <w:rPr>
          <w:rtl/>
          <w:lang w:bidi="fa-IR"/>
        </w:rPr>
        <w:t>رد و از او اطاعت نما</w:t>
      </w:r>
      <w:r w:rsidR="00E61D8F">
        <w:rPr>
          <w:rtl/>
          <w:lang w:bidi="fa-IR"/>
        </w:rPr>
        <w:t>ی</w:t>
      </w:r>
      <w:r>
        <w:rPr>
          <w:rtl/>
          <w:lang w:bidi="fa-IR"/>
        </w:rPr>
        <w:t xml:space="preserve">د و جز با </w:t>
      </w:r>
      <w:r w:rsidR="00E61D8F">
        <w:rPr>
          <w:rtl/>
          <w:lang w:bidi="fa-IR"/>
        </w:rPr>
        <w:t>ی</w:t>
      </w:r>
      <w:r>
        <w:rPr>
          <w:rtl/>
          <w:lang w:bidi="fa-IR"/>
        </w:rPr>
        <w:t>اد او آرام نگ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از شرافت و کرامت</w:t>
      </w:r>
      <w:r w:rsidR="00E61D8F">
        <w:rPr>
          <w:rtl/>
          <w:lang w:bidi="fa-IR"/>
        </w:rPr>
        <w:t>ی</w:t>
      </w:r>
      <w:r>
        <w:rPr>
          <w:rtl/>
          <w:lang w:bidi="fa-IR"/>
        </w:rPr>
        <w:t xml:space="preserve"> ذات</w:t>
      </w:r>
      <w:r w:rsidR="00E61D8F">
        <w:rPr>
          <w:rtl/>
          <w:lang w:bidi="fa-IR"/>
        </w:rPr>
        <w:t>ی</w:t>
      </w:r>
      <w:r>
        <w:rPr>
          <w:rtl/>
          <w:lang w:bidi="fa-IR"/>
        </w:rPr>
        <w:t xml:space="preserve"> برخوردار بوده و خل</w:t>
      </w:r>
      <w:r w:rsidR="00E61D8F">
        <w:rPr>
          <w:rtl/>
          <w:lang w:bidi="fa-IR"/>
        </w:rPr>
        <w:t>ی</w:t>
      </w:r>
      <w:r>
        <w:rPr>
          <w:rtl/>
          <w:lang w:bidi="fa-IR"/>
        </w:rPr>
        <w:t>فه و جانش</w:t>
      </w:r>
      <w:r w:rsidR="00E61D8F">
        <w:rPr>
          <w:rtl/>
          <w:lang w:bidi="fa-IR"/>
        </w:rPr>
        <w:t>ی</w:t>
      </w:r>
      <w:r>
        <w:rPr>
          <w:rtl/>
          <w:lang w:bidi="fa-IR"/>
        </w:rPr>
        <w:t>ن پروردگار در زم</w:t>
      </w:r>
      <w:r w:rsidR="00E61D8F">
        <w:rPr>
          <w:rtl/>
          <w:lang w:bidi="fa-IR"/>
        </w:rPr>
        <w:t>ی</w:t>
      </w:r>
      <w:r>
        <w:rPr>
          <w:rtl/>
          <w:lang w:bidi="fa-IR"/>
        </w:rPr>
        <w:t>ن</w:t>
      </w:r>
      <w:r w:rsidR="009B4C06">
        <w:rPr>
          <w:rtl/>
          <w:lang w:bidi="fa-IR"/>
        </w:rPr>
        <w:t xml:space="preserve">، </w:t>
      </w:r>
      <w:r>
        <w:rPr>
          <w:rtl/>
          <w:lang w:bidi="fa-IR"/>
        </w:rPr>
        <w:t>امانت</w:t>
      </w:r>
      <w:r w:rsidR="00E61D8F">
        <w:rPr>
          <w:rtl/>
          <w:lang w:bidi="fa-IR"/>
        </w:rPr>
        <w:t xml:space="preserve"> </w:t>
      </w:r>
      <w:r>
        <w:rPr>
          <w:rtl/>
          <w:lang w:bidi="fa-IR"/>
        </w:rPr>
        <w:t>دار خداوند</w:t>
      </w:r>
      <w:r w:rsidR="009B4C06">
        <w:rPr>
          <w:rtl/>
          <w:lang w:bidi="fa-IR"/>
        </w:rPr>
        <w:t xml:space="preserve">، </w:t>
      </w:r>
      <w:r>
        <w:rPr>
          <w:rtl/>
          <w:lang w:bidi="fa-IR"/>
        </w:rPr>
        <w:t>و مسئول</w:t>
      </w:r>
      <w:r w:rsidR="00E61D8F">
        <w:rPr>
          <w:rtl/>
          <w:lang w:bidi="fa-IR"/>
        </w:rPr>
        <w:t>ی</w:t>
      </w:r>
      <w:r>
        <w:rPr>
          <w:rtl/>
          <w:lang w:bidi="fa-IR"/>
        </w:rPr>
        <w:t>ت</w:t>
      </w:r>
      <w:r w:rsidR="00E61D8F">
        <w:rPr>
          <w:rtl/>
          <w:lang w:bidi="fa-IR"/>
        </w:rPr>
        <w:t xml:space="preserve"> </w:t>
      </w:r>
      <w:r>
        <w:rPr>
          <w:rtl/>
          <w:lang w:bidi="fa-IR"/>
        </w:rPr>
        <w:t>پذ</w:t>
      </w:r>
      <w:r w:rsidR="00E61D8F">
        <w:rPr>
          <w:rtl/>
          <w:lang w:bidi="fa-IR"/>
        </w:rPr>
        <w:t>ی</w:t>
      </w:r>
      <w:r>
        <w:rPr>
          <w:rtl/>
          <w:lang w:bidi="fa-IR"/>
        </w:rPr>
        <w:t>ر</w:t>
      </w:r>
      <w:r w:rsidR="009B4C06">
        <w:rPr>
          <w:rtl/>
          <w:lang w:bidi="fa-IR"/>
        </w:rPr>
        <w:t xml:space="preserve"> (</w:t>
      </w:r>
      <w:r>
        <w:rPr>
          <w:rtl/>
          <w:lang w:bidi="fa-IR"/>
        </w:rPr>
        <w:t>مسئول خو</w:t>
      </w:r>
      <w:r w:rsidR="00E61D8F">
        <w:rPr>
          <w:rtl/>
          <w:lang w:bidi="fa-IR"/>
        </w:rPr>
        <w:t>ی</w:t>
      </w:r>
      <w:r>
        <w:rPr>
          <w:rtl/>
          <w:lang w:bidi="fa-IR"/>
        </w:rPr>
        <w:t>شتن و جهان</w:t>
      </w:r>
      <w:r w:rsidR="009B4C06">
        <w:rPr>
          <w:rtl/>
          <w:lang w:bidi="fa-IR"/>
        </w:rPr>
        <w:t xml:space="preserve">) </w:t>
      </w:r>
      <w:r>
        <w:rPr>
          <w:rtl/>
          <w:lang w:bidi="fa-IR"/>
        </w:rPr>
        <w:t>است</w:t>
      </w:r>
      <w:r w:rsidR="009B4C06">
        <w:rPr>
          <w:rtl/>
          <w:lang w:bidi="fa-IR"/>
        </w:rPr>
        <w:t xml:space="preserve">، </w:t>
      </w:r>
      <w:r>
        <w:rPr>
          <w:rtl/>
          <w:lang w:bidi="fa-IR"/>
        </w:rPr>
        <w:t>ظرف</w:t>
      </w:r>
      <w:r w:rsidR="00E61D8F">
        <w:rPr>
          <w:rtl/>
          <w:lang w:bidi="fa-IR"/>
        </w:rPr>
        <w:t>ی</w:t>
      </w:r>
      <w:r>
        <w:rPr>
          <w:rtl/>
          <w:lang w:bidi="fa-IR"/>
        </w:rPr>
        <w:t>ت علم</w:t>
      </w:r>
      <w:r w:rsidR="00E61D8F">
        <w:rPr>
          <w:rtl/>
          <w:lang w:bidi="fa-IR"/>
        </w:rPr>
        <w:t>ی</w:t>
      </w:r>
      <w:r>
        <w:rPr>
          <w:rtl/>
          <w:lang w:bidi="fa-IR"/>
        </w:rPr>
        <w:t xml:space="preserve"> و عمل</w:t>
      </w:r>
      <w:r w:rsidR="00E61D8F">
        <w:rPr>
          <w:rtl/>
          <w:lang w:bidi="fa-IR"/>
        </w:rPr>
        <w:t xml:space="preserve">ی </w:t>
      </w:r>
      <w:r>
        <w:rPr>
          <w:rtl/>
          <w:lang w:bidi="fa-IR"/>
        </w:rPr>
        <w:t>اش نامحدود</w:t>
      </w:r>
      <w:r w:rsidR="009B4C06">
        <w:rPr>
          <w:rtl/>
          <w:lang w:bidi="fa-IR"/>
        </w:rPr>
        <w:t xml:space="preserve">، </w:t>
      </w:r>
      <w:r>
        <w:rPr>
          <w:rtl/>
          <w:lang w:bidi="fa-IR"/>
        </w:rPr>
        <w:t>مسلط بر جهان طب</w:t>
      </w:r>
      <w:r w:rsidR="00E61D8F">
        <w:rPr>
          <w:rtl/>
          <w:lang w:bidi="fa-IR"/>
        </w:rPr>
        <w:t>ی</w:t>
      </w:r>
      <w:r>
        <w:rPr>
          <w:rtl/>
          <w:lang w:bidi="fa-IR"/>
        </w:rPr>
        <w:t>عت</w:t>
      </w:r>
      <w:r w:rsidR="009B4C06">
        <w:rPr>
          <w:rtl/>
          <w:lang w:bidi="fa-IR"/>
        </w:rPr>
        <w:t xml:space="preserve">، </w:t>
      </w:r>
      <w:r>
        <w:rPr>
          <w:rtl/>
          <w:lang w:bidi="fa-IR"/>
        </w:rPr>
        <w:t>و نعمت</w:t>
      </w:r>
      <w:r w:rsidR="00E61D8F">
        <w:rPr>
          <w:rtl/>
          <w:lang w:bidi="fa-IR"/>
        </w:rPr>
        <w:t xml:space="preserve"> </w:t>
      </w:r>
      <w:r>
        <w:rPr>
          <w:rtl/>
          <w:lang w:bidi="fa-IR"/>
        </w:rPr>
        <w:t>ها</w:t>
      </w:r>
      <w:r w:rsidR="00E61D8F">
        <w:rPr>
          <w:rtl/>
          <w:lang w:bidi="fa-IR"/>
        </w:rPr>
        <w:t>ی</w:t>
      </w:r>
      <w:r>
        <w:rPr>
          <w:rtl/>
          <w:lang w:bidi="fa-IR"/>
        </w:rPr>
        <w:t xml:space="preserve"> جهان آفر</w:t>
      </w:r>
      <w:r w:rsidR="00E61D8F">
        <w:rPr>
          <w:rtl/>
          <w:lang w:bidi="fa-IR"/>
        </w:rPr>
        <w:t>ی</w:t>
      </w:r>
      <w:r>
        <w:rPr>
          <w:rtl/>
          <w:lang w:bidi="fa-IR"/>
        </w:rPr>
        <w:t>نش برا</w:t>
      </w:r>
      <w:r w:rsidR="00E61D8F">
        <w:rPr>
          <w:rtl/>
          <w:lang w:bidi="fa-IR"/>
        </w:rPr>
        <w:t>ی</w:t>
      </w:r>
      <w:r>
        <w:rPr>
          <w:rtl/>
          <w:lang w:bidi="fa-IR"/>
        </w:rPr>
        <w:t xml:space="preserve"> او آفر</w:t>
      </w:r>
      <w:r w:rsidR="00E61D8F">
        <w:rPr>
          <w:rtl/>
          <w:lang w:bidi="fa-IR"/>
        </w:rPr>
        <w:t>ی</w:t>
      </w:r>
      <w:r>
        <w:rPr>
          <w:rtl/>
          <w:lang w:bidi="fa-IR"/>
        </w:rPr>
        <w:t>ده شده است</w:t>
      </w:r>
      <w:r w:rsidR="009B4C06">
        <w:rPr>
          <w:rtl/>
          <w:lang w:bidi="fa-IR"/>
        </w:rPr>
        <w:t xml:space="preserve">. </w:t>
      </w:r>
    </w:p>
    <w:p w:rsidR="0049138A" w:rsidRDefault="0049138A" w:rsidP="0049138A">
      <w:pPr>
        <w:pStyle w:val="libNormal"/>
        <w:rPr>
          <w:rtl/>
          <w:lang w:bidi="fa-IR"/>
        </w:rPr>
      </w:pPr>
      <w:r>
        <w:rPr>
          <w:rtl/>
          <w:lang w:bidi="fa-IR"/>
        </w:rPr>
        <w:t>در ع</w:t>
      </w:r>
      <w:r w:rsidR="00E61D8F">
        <w:rPr>
          <w:rtl/>
          <w:lang w:bidi="fa-IR"/>
        </w:rPr>
        <w:t>ی</w:t>
      </w:r>
      <w:r>
        <w:rPr>
          <w:rtl/>
          <w:lang w:bidi="fa-IR"/>
        </w:rPr>
        <w:t>ن حال از نظر قرآن هم</w:t>
      </w:r>
      <w:r w:rsidR="00E61D8F">
        <w:rPr>
          <w:rtl/>
          <w:lang w:bidi="fa-IR"/>
        </w:rPr>
        <w:t>ی</w:t>
      </w:r>
      <w:r>
        <w:rPr>
          <w:rtl/>
          <w:lang w:bidi="fa-IR"/>
        </w:rPr>
        <w:t>ن انسان موجود</w:t>
      </w:r>
      <w:r w:rsidR="00E61D8F">
        <w:rPr>
          <w:rtl/>
          <w:lang w:bidi="fa-IR"/>
        </w:rPr>
        <w:t>ی</w:t>
      </w:r>
      <w:r>
        <w:rPr>
          <w:rtl/>
          <w:lang w:bidi="fa-IR"/>
        </w:rPr>
        <w:t xml:space="preserve"> بس</w:t>
      </w:r>
      <w:r w:rsidR="00E61D8F">
        <w:rPr>
          <w:rtl/>
          <w:lang w:bidi="fa-IR"/>
        </w:rPr>
        <w:t>ی</w:t>
      </w:r>
      <w:r>
        <w:rPr>
          <w:rtl/>
          <w:lang w:bidi="fa-IR"/>
        </w:rPr>
        <w:t>ار ستمگر و بس</w:t>
      </w:r>
      <w:r w:rsidR="00E61D8F">
        <w:rPr>
          <w:rtl/>
          <w:lang w:bidi="fa-IR"/>
        </w:rPr>
        <w:t>ی</w:t>
      </w:r>
      <w:r>
        <w:rPr>
          <w:rtl/>
          <w:lang w:bidi="fa-IR"/>
        </w:rPr>
        <w:t>ار نادان</w:t>
      </w:r>
      <w:r w:rsidR="009B4C06">
        <w:rPr>
          <w:rtl/>
          <w:lang w:bidi="fa-IR"/>
        </w:rPr>
        <w:t xml:space="preserve">، </w:t>
      </w:r>
      <w:r>
        <w:rPr>
          <w:rtl/>
          <w:lang w:bidi="fa-IR"/>
        </w:rPr>
        <w:t>طغ</w:t>
      </w:r>
      <w:r w:rsidR="00E61D8F">
        <w:rPr>
          <w:rtl/>
          <w:lang w:bidi="fa-IR"/>
        </w:rPr>
        <w:t>ی</w:t>
      </w:r>
      <w:r>
        <w:rPr>
          <w:rtl/>
          <w:lang w:bidi="fa-IR"/>
        </w:rPr>
        <w:t>ان</w:t>
      </w:r>
      <w:r w:rsidR="00E61D8F">
        <w:rPr>
          <w:rtl/>
          <w:lang w:bidi="fa-IR"/>
        </w:rPr>
        <w:t xml:space="preserve"> </w:t>
      </w:r>
      <w:r>
        <w:rPr>
          <w:rtl/>
          <w:lang w:bidi="fa-IR"/>
        </w:rPr>
        <w:t>کننده و نسبت به پروردگارش بس</w:t>
      </w:r>
      <w:r w:rsidR="00E61D8F">
        <w:rPr>
          <w:rtl/>
          <w:lang w:bidi="fa-IR"/>
        </w:rPr>
        <w:t>ی</w:t>
      </w:r>
      <w:r>
        <w:rPr>
          <w:rtl/>
          <w:lang w:bidi="fa-IR"/>
        </w:rPr>
        <w:t>ار ناسپاس است</w:t>
      </w:r>
      <w:r w:rsidR="009B4C06">
        <w:rPr>
          <w:rtl/>
          <w:lang w:bidi="fa-IR"/>
        </w:rPr>
        <w:t xml:space="preserve">. </w:t>
      </w:r>
      <w:r>
        <w:rPr>
          <w:rtl/>
          <w:lang w:bidi="fa-IR"/>
        </w:rPr>
        <w:t>و</w:t>
      </w:r>
      <w:r w:rsidR="00E61D8F">
        <w:rPr>
          <w:rtl/>
          <w:lang w:bidi="fa-IR"/>
        </w:rPr>
        <w:t>ی</w:t>
      </w:r>
      <w:r>
        <w:rPr>
          <w:rtl/>
          <w:lang w:bidi="fa-IR"/>
        </w:rPr>
        <w:t xml:space="preserve"> عجول و شتابگر</w:t>
      </w:r>
      <w:r w:rsidR="009B4C06">
        <w:rPr>
          <w:rtl/>
          <w:lang w:bidi="fa-IR"/>
        </w:rPr>
        <w:t xml:space="preserve">، </w:t>
      </w:r>
      <w:r>
        <w:rPr>
          <w:rtl/>
          <w:lang w:bidi="fa-IR"/>
        </w:rPr>
        <w:t>حر</w:t>
      </w:r>
      <w:r w:rsidR="00E61D8F">
        <w:rPr>
          <w:rtl/>
          <w:lang w:bidi="fa-IR"/>
        </w:rPr>
        <w:t>ی</w:t>
      </w:r>
      <w:r>
        <w:rPr>
          <w:rtl/>
          <w:lang w:bidi="fa-IR"/>
        </w:rPr>
        <w:t>ص و مجادله</w:t>
      </w:r>
      <w:r w:rsidR="00E61D8F">
        <w:rPr>
          <w:rtl/>
          <w:lang w:bidi="fa-IR"/>
        </w:rPr>
        <w:t xml:space="preserve"> </w:t>
      </w:r>
      <w:r>
        <w:rPr>
          <w:rtl/>
          <w:lang w:bidi="fa-IR"/>
        </w:rPr>
        <w:t>گر است</w:t>
      </w:r>
      <w:r w:rsidR="009B4C06">
        <w:rPr>
          <w:rtl/>
          <w:lang w:bidi="fa-IR"/>
        </w:rPr>
        <w:t xml:space="preserve">؛ </w:t>
      </w:r>
      <w:r>
        <w:rPr>
          <w:rtl/>
          <w:lang w:bidi="fa-IR"/>
        </w:rPr>
        <w:t>اگر بد</w:t>
      </w:r>
      <w:r w:rsidR="00E61D8F">
        <w:rPr>
          <w:rtl/>
          <w:lang w:bidi="fa-IR"/>
        </w:rPr>
        <w:t>ی</w:t>
      </w:r>
      <w:r>
        <w:rPr>
          <w:rtl/>
          <w:lang w:bidi="fa-IR"/>
        </w:rPr>
        <w:t xml:space="preserve"> به او برسد جزع م</w:t>
      </w:r>
      <w:r w:rsidR="00E61D8F">
        <w:rPr>
          <w:rtl/>
          <w:lang w:bidi="fa-IR"/>
        </w:rPr>
        <w:t xml:space="preserve">ی </w:t>
      </w:r>
      <w:r>
        <w:rPr>
          <w:rtl/>
          <w:lang w:bidi="fa-IR"/>
        </w:rPr>
        <w:t>کند و اگر نعمت</w:t>
      </w:r>
      <w:r w:rsidR="00E61D8F">
        <w:rPr>
          <w:rtl/>
          <w:lang w:bidi="fa-IR"/>
        </w:rPr>
        <w:t>ی</w:t>
      </w:r>
      <w:r>
        <w:rPr>
          <w:rtl/>
          <w:lang w:bidi="fa-IR"/>
        </w:rPr>
        <w:t xml:space="preserve"> به او برسد بخل ورز</w:t>
      </w:r>
      <w:r w:rsidR="00E61D8F">
        <w:rPr>
          <w:rtl/>
          <w:lang w:bidi="fa-IR"/>
        </w:rPr>
        <w:t>ی</w:t>
      </w:r>
      <w:r>
        <w:rPr>
          <w:rtl/>
          <w:lang w:bidi="fa-IR"/>
        </w:rPr>
        <w:t>ده و طغ</w:t>
      </w:r>
      <w:r w:rsidR="00E61D8F">
        <w:rPr>
          <w:rtl/>
          <w:lang w:bidi="fa-IR"/>
        </w:rPr>
        <w:t>ی</w:t>
      </w:r>
      <w:r>
        <w:rPr>
          <w:rtl/>
          <w:lang w:bidi="fa-IR"/>
        </w:rPr>
        <w:t>ان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 xml:space="preserve">ا انسان </w:t>
      </w:r>
      <w:r w:rsidR="00E61D8F">
        <w:rPr>
          <w:rtl/>
          <w:lang w:bidi="fa-IR"/>
        </w:rPr>
        <w:t>ی</w:t>
      </w:r>
      <w:r>
        <w:rPr>
          <w:rtl/>
          <w:lang w:bidi="fa-IR"/>
        </w:rPr>
        <w:t>ک موجود دو سرشت</w:t>
      </w:r>
      <w:r w:rsidR="00E61D8F">
        <w:rPr>
          <w:rtl/>
          <w:lang w:bidi="fa-IR"/>
        </w:rPr>
        <w:t>ی</w:t>
      </w:r>
      <w:r>
        <w:rPr>
          <w:rtl/>
          <w:lang w:bidi="fa-IR"/>
        </w:rPr>
        <w:t xml:space="preserve"> است که ن</w:t>
      </w:r>
      <w:r w:rsidR="00E61D8F">
        <w:rPr>
          <w:rtl/>
          <w:lang w:bidi="fa-IR"/>
        </w:rPr>
        <w:t>ی</w:t>
      </w:r>
      <w:r>
        <w:rPr>
          <w:rtl/>
          <w:lang w:bidi="fa-IR"/>
        </w:rPr>
        <w:t>م</w:t>
      </w:r>
      <w:r w:rsidR="00E61D8F">
        <w:rPr>
          <w:rtl/>
          <w:lang w:bidi="fa-IR"/>
        </w:rPr>
        <w:t>ی</w:t>
      </w:r>
      <w:r>
        <w:rPr>
          <w:rtl/>
          <w:lang w:bidi="fa-IR"/>
        </w:rPr>
        <w:t xml:space="preserve"> از سرشتش نور و ن</w:t>
      </w:r>
      <w:r w:rsidR="00E61D8F">
        <w:rPr>
          <w:rtl/>
          <w:lang w:bidi="fa-IR"/>
        </w:rPr>
        <w:t>ی</w:t>
      </w:r>
      <w:r>
        <w:rPr>
          <w:rtl/>
          <w:lang w:bidi="fa-IR"/>
        </w:rPr>
        <w:t>م</w:t>
      </w:r>
      <w:r w:rsidR="00E61D8F">
        <w:rPr>
          <w:rtl/>
          <w:lang w:bidi="fa-IR"/>
        </w:rPr>
        <w:t>ی</w:t>
      </w:r>
      <w:r>
        <w:rPr>
          <w:rtl/>
          <w:lang w:bidi="fa-IR"/>
        </w:rPr>
        <w:t xml:space="preserve"> د</w:t>
      </w:r>
      <w:r w:rsidR="00E61D8F">
        <w:rPr>
          <w:rtl/>
          <w:lang w:bidi="fa-IR"/>
        </w:rPr>
        <w:t>ی</w:t>
      </w:r>
      <w:r>
        <w:rPr>
          <w:rtl/>
          <w:lang w:bidi="fa-IR"/>
        </w:rPr>
        <w:t>گر ظلمت است و به هم</w:t>
      </w:r>
      <w:r w:rsidR="00E61D8F">
        <w:rPr>
          <w:rtl/>
          <w:lang w:bidi="fa-IR"/>
        </w:rPr>
        <w:t>ی</w:t>
      </w:r>
      <w:r>
        <w:rPr>
          <w:rtl/>
          <w:lang w:bidi="fa-IR"/>
        </w:rPr>
        <w:t>ن جهت قرآن هم او را مدح و هم نکوهش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با</w:t>
      </w:r>
      <w:r w:rsidR="00E61D8F">
        <w:rPr>
          <w:rtl/>
          <w:lang w:bidi="fa-IR"/>
        </w:rPr>
        <w:t>ی</w:t>
      </w:r>
      <w:r>
        <w:rPr>
          <w:rtl/>
          <w:lang w:bidi="fa-IR"/>
        </w:rPr>
        <w:t>د گفت که ا</w:t>
      </w:r>
      <w:r w:rsidR="00E61D8F">
        <w:rPr>
          <w:rtl/>
          <w:lang w:bidi="fa-IR"/>
        </w:rPr>
        <w:t>ی</w:t>
      </w:r>
      <w:r>
        <w:rPr>
          <w:rtl/>
          <w:lang w:bidi="fa-IR"/>
        </w:rPr>
        <w:t>ن مدح</w:t>
      </w:r>
      <w:r w:rsidR="00E61D8F">
        <w:rPr>
          <w:rtl/>
          <w:lang w:bidi="fa-IR"/>
        </w:rPr>
        <w:t xml:space="preserve"> </w:t>
      </w:r>
      <w:r>
        <w:rPr>
          <w:rtl/>
          <w:lang w:bidi="fa-IR"/>
        </w:rPr>
        <w:t>ها و ذم</w:t>
      </w:r>
      <w:r w:rsidR="00E61D8F">
        <w:rPr>
          <w:rtl/>
          <w:lang w:bidi="fa-IR"/>
        </w:rPr>
        <w:t xml:space="preserve"> </w:t>
      </w:r>
      <w:r>
        <w:rPr>
          <w:rtl/>
          <w:lang w:bidi="fa-IR"/>
        </w:rPr>
        <w:t>ها از آن جهت ن</w:t>
      </w:r>
      <w:r w:rsidR="00E61D8F">
        <w:rPr>
          <w:rtl/>
          <w:lang w:bidi="fa-IR"/>
        </w:rPr>
        <w:t>ی</w:t>
      </w:r>
      <w:r>
        <w:rPr>
          <w:rtl/>
          <w:lang w:bidi="fa-IR"/>
        </w:rPr>
        <w:t>ست که انسان موجود</w:t>
      </w:r>
      <w:r w:rsidR="00E61D8F">
        <w:rPr>
          <w:rtl/>
          <w:lang w:bidi="fa-IR"/>
        </w:rPr>
        <w:t>ی</w:t>
      </w:r>
      <w:r>
        <w:rPr>
          <w:rtl/>
          <w:lang w:bidi="fa-IR"/>
        </w:rPr>
        <w:t xml:space="preserve"> دو سرشت</w:t>
      </w:r>
      <w:r w:rsidR="00E61D8F">
        <w:rPr>
          <w:rtl/>
          <w:lang w:bidi="fa-IR"/>
        </w:rPr>
        <w:t>ی</w:t>
      </w:r>
      <w:r>
        <w:rPr>
          <w:rtl/>
          <w:lang w:bidi="fa-IR"/>
        </w:rPr>
        <w:t xml:space="preserve"> است بلکه منظور ا</w:t>
      </w:r>
      <w:r w:rsidR="00E61D8F">
        <w:rPr>
          <w:rtl/>
          <w:lang w:bidi="fa-IR"/>
        </w:rPr>
        <w:t>ی</w:t>
      </w:r>
      <w:r>
        <w:rPr>
          <w:rtl/>
          <w:lang w:bidi="fa-IR"/>
        </w:rPr>
        <w:t>ن است که انسان همه کمالات را بالقوه دارد و با</w:t>
      </w:r>
      <w:r w:rsidR="00E61D8F">
        <w:rPr>
          <w:rtl/>
          <w:lang w:bidi="fa-IR"/>
        </w:rPr>
        <w:t>ی</w:t>
      </w:r>
      <w:r>
        <w:rPr>
          <w:rtl/>
          <w:lang w:bidi="fa-IR"/>
        </w:rPr>
        <w:t>د آن</w:t>
      </w:r>
      <w:r w:rsidR="00E61D8F">
        <w:rPr>
          <w:rtl/>
          <w:lang w:bidi="fa-IR"/>
        </w:rPr>
        <w:t xml:space="preserve"> </w:t>
      </w:r>
      <w:r>
        <w:rPr>
          <w:rtl/>
          <w:lang w:bidi="fa-IR"/>
        </w:rPr>
        <w:t>ها را به فعل</w:t>
      </w:r>
      <w:r w:rsidR="00E61D8F">
        <w:rPr>
          <w:rtl/>
          <w:lang w:bidi="fa-IR"/>
        </w:rPr>
        <w:t>ی</w:t>
      </w:r>
      <w:r>
        <w:rPr>
          <w:rtl/>
          <w:lang w:bidi="fa-IR"/>
        </w:rPr>
        <w:t>ت برساند و ا</w:t>
      </w:r>
      <w:r w:rsidR="00E61D8F">
        <w:rPr>
          <w:rtl/>
          <w:lang w:bidi="fa-IR"/>
        </w:rPr>
        <w:t>ی</w:t>
      </w:r>
      <w:r>
        <w:rPr>
          <w:rtl/>
          <w:lang w:bidi="fa-IR"/>
        </w:rPr>
        <w:t>ن خود اوست که با</w:t>
      </w:r>
      <w:r w:rsidR="00E61D8F">
        <w:rPr>
          <w:rtl/>
          <w:lang w:bidi="fa-IR"/>
        </w:rPr>
        <w:t>ی</w:t>
      </w:r>
      <w:r>
        <w:rPr>
          <w:rtl/>
          <w:lang w:bidi="fa-IR"/>
        </w:rPr>
        <w:t>د سازنده و معمار خو</w:t>
      </w:r>
      <w:r w:rsidR="00E61D8F">
        <w:rPr>
          <w:rtl/>
          <w:lang w:bidi="fa-IR"/>
        </w:rPr>
        <w:t>ی</w:t>
      </w:r>
      <w:r>
        <w:rPr>
          <w:rtl/>
          <w:lang w:bidi="fa-IR"/>
        </w:rPr>
        <w:t xml:space="preserve">شتن </w:t>
      </w:r>
      <w:r>
        <w:rPr>
          <w:rtl/>
          <w:lang w:bidi="fa-IR"/>
        </w:rPr>
        <w:lastRenderedPageBreak/>
        <w:t>باشد</w:t>
      </w:r>
      <w:r w:rsidR="009B4C06">
        <w:rPr>
          <w:rtl/>
          <w:lang w:bidi="fa-IR"/>
        </w:rPr>
        <w:t xml:space="preserve">. </w:t>
      </w:r>
      <w:r>
        <w:rPr>
          <w:rtl/>
          <w:lang w:bidi="fa-IR"/>
        </w:rPr>
        <w:t>از نظر قرآن شرط اصل</w:t>
      </w:r>
      <w:r w:rsidR="00E61D8F">
        <w:rPr>
          <w:rtl/>
          <w:lang w:bidi="fa-IR"/>
        </w:rPr>
        <w:t>ی</w:t>
      </w:r>
      <w:r>
        <w:rPr>
          <w:rtl/>
          <w:lang w:bidi="fa-IR"/>
        </w:rPr>
        <w:t xml:space="preserve"> وصول به ا</w:t>
      </w:r>
      <w:r w:rsidR="00E61D8F">
        <w:rPr>
          <w:rtl/>
          <w:lang w:bidi="fa-IR"/>
        </w:rPr>
        <w:t>ی</w:t>
      </w:r>
      <w:r>
        <w:rPr>
          <w:rtl/>
          <w:lang w:bidi="fa-IR"/>
        </w:rPr>
        <w:t>ن کمالات</w:t>
      </w:r>
      <w:r w:rsidR="009B4C06">
        <w:rPr>
          <w:rtl/>
          <w:lang w:bidi="fa-IR"/>
        </w:rPr>
        <w:t xml:space="preserve">، </w:t>
      </w:r>
      <w:r>
        <w:rPr>
          <w:rtl/>
          <w:lang w:bidi="fa-IR"/>
        </w:rPr>
        <w:t>ا</w:t>
      </w:r>
      <w:r w:rsidR="00E61D8F">
        <w:rPr>
          <w:rtl/>
          <w:lang w:bidi="fa-IR"/>
        </w:rPr>
        <w:t>ی</w:t>
      </w:r>
      <w:r>
        <w:rPr>
          <w:rtl/>
          <w:lang w:bidi="fa-IR"/>
        </w:rPr>
        <w:t>مان و تسل</w:t>
      </w:r>
      <w:r w:rsidR="00E61D8F">
        <w:rPr>
          <w:rtl/>
          <w:lang w:bidi="fa-IR"/>
        </w:rPr>
        <w:t>ی</w:t>
      </w:r>
      <w:r>
        <w:rPr>
          <w:rtl/>
          <w:lang w:bidi="fa-IR"/>
        </w:rPr>
        <w:t>م در مقابل پروردگار خو</w:t>
      </w:r>
      <w:r w:rsidR="00E61D8F">
        <w:rPr>
          <w:rtl/>
          <w:lang w:bidi="fa-IR"/>
        </w:rPr>
        <w:t>ی</w:t>
      </w:r>
      <w:r>
        <w:rPr>
          <w:rtl/>
          <w:lang w:bidi="fa-IR"/>
        </w:rPr>
        <w:t>ش و پ</w:t>
      </w:r>
      <w:r w:rsidR="00E61D8F">
        <w:rPr>
          <w:rtl/>
          <w:lang w:bidi="fa-IR"/>
        </w:rPr>
        <w:t>ی</w:t>
      </w:r>
      <w:r>
        <w:rPr>
          <w:rtl/>
          <w:lang w:bidi="fa-IR"/>
        </w:rPr>
        <w:t>رو</w:t>
      </w:r>
      <w:r w:rsidR="00E61D8F">
        <w:rPr>
          <w:rtl/>
          <w:lang w:bidi="fa-IR"/>
        </w:rPr>
        <w:t>ی</w:t>
      </w:r>
      <w:r>
        <w:rPr>
          <w:rtl/>
          <w:lang w:bidi="fa-IR"/>
        </w:rPr>
        <w:t xml:space="preserve"> از پ</w:t>
      </w:r>
      <w:r w:rsidR="00E61D8F">
        <w:rPr>
          <w:rtl/>
          <w:lang w:bidi="fa-IR"/>
        </w:rPr>
        <w:t>ی</w:t>
      </w:r>
      <w:r>
        <w:rPr>
          <w:rtl/>
          <w:lang w:bidi="fa-IR"/>
        </w:rPr>
        <w:t>ام</w:t>
      </w:r>
      <w:r w:rsidR="00E61D8F">
        <w:rPr>
          <w:rtl/>
          <w:lang w:bidi="fa-IR"/>
        </w:rPr>
        <w:t xml:space="preserve"> </w:t>
      </w:r>
      <w:r>
        <w:rPr>
          <w:rtl/>
          <w:lang w:bidi="fa-IR"/>
        </w:rPr>
        <w:t>آوران اله</w:t>
      </w:r>
      <w:r w:rsidR="00E61D8F">
        <w:rPr>
          <w:rtl/>
          <w:lang w:bidi="fa-IR"/>
        </w:rPr>
        <w:t>ی</w:t>
      </w:r>
      <w:r>
        <w:rPr>
          <w:rtl/>
          <w:lang w:bidi="fa-IR"/>
        </w:rPr>
        <w:t xml:space="preserve"> است و انسان آنگاه خل</w:t>
      </w:r>
      <w:r w:rsidR="00E61D8F">
        <w:rPr>
          <w:rtl/>
          <w:lang w:bidi="fa-IR"/>
        </w:rPr>
        <w:t>ی</w:t>
      </w:r>
      <w:r>
        <w:rPr>
          <w:rtl/>
          <w:lang w:bidi="fa-IR"/>
        </w:rPr>
        <w:t>فة اللَّه و مسجود ملائکه و امانت</w:t>
      </w:r>
      <w:r w:rsidR="00E61D8F">
        <w:rPr>
          <w:rtl/>
          <w:lang w:bidi="fa-IR"/>
        </w:rPr>
        <w:t xml:space="preserve"> </w:t>
      </w:r>
      <w:r>
        <w:rPr>
          <w:rtl/>
          <w:lang w:bidi="fa-IR"/>
        </w:rPr>
        <w:t>دار خدا و مسئول</w:t>
      </w:r>
      <w:r w:rsidR="00E61D8F">
        <w:rPr>
          <w:rtl/>
          <w:lang w:bidi="fa-IR"/>
        </w:rPr>
        <w:t>ی</w:t>
      </w:r>
      <w:r>
        <w:rPr>
          <w:rtl/>
          <w:lang w:bidi="fa-IR"/>
        </w:rPr>
        <w:t>ت</w:t>
      </w:r>
      <w:r w:rsidR="00E61D8F">
        <w:rPr>
          <w:rtl/>
          <w:lang w:bidi="fa-IR"/>
        </w:rPr>
        <w:t xml:space="preserve"> </w:t>
      </w:r>
      <w:r>
        <w:rPr>
          <w:rtl/>
          <w:lang w:bidi="fa-IR"/>
        </w:rPr>
        <w:t>پذ</w:t>
      </w:r>
      <w:r w:rsidR="00E61D8F">
        <w:rPr>
          <w:rtl/>
          <w:lang w:bidi="fa-IR"/>
        </w:rPr>
        <w:t>ی</w:t>
      </w:r>
      <w:r>
        <w:rPr>
          <w:rtl/>
          <w:lang w:bidi="fa-IR"/>
        </w:rPr>
        <w:t>ر و دارا</w:t>
      </w:r>
      <w:r w:rsidR="00E61D8F">
        <w:rPr>
          <w:rtl/>
          <w:lang w:bidi="fa-IR"/>
        </w:rPr>
        <w:t>ی</w:t>
      </w:r>
      <w:r>
        <w:rPr>
          <w:rtl/>
          <w:lang w:bidi="fa-IR"/>
        </w:rPr>
        <w:t xml:space="preserve"> همه کمالات است که از ا</w:t>
      </w:r>
      <w:r w:rsidR="00E61D8F">
        <w:rPr>
          <w:rtl/>
          <w:lang w:bidi="fa-IR"/>
        </w:rPr>
        <w:t>ی</w:t>
      </w:r>
      <w:r>
        <w:rPr>
          <w:rtl/>
          <w:lang w:bidi="fa-IR"/>
        </w:rPr>
        <w:t>مان و تقوا و عمل صالح برخوردار باشد</w:t>
      </w:r>
      <w:r w:rsidR="009B4C06">
        <w:rPr>
          <w:rtl/>
          <w:lang w:bidi="fa-IR"/>
        </w:rPr>
        <w:t xml:space="preserve">. </w:t>
      </w:r>
    </w:p>
    <w:p w:rsidR="006D35BA" w:rsidRDefault="0049138A" w:rsidP="0049138A">
      <w:pPr>
        <w:pStyle w:val="libNormal"/>
        <w:rPr>
          <w:rtl/>
          <w:lang w:bidi="fa-IR"/>
        </w:rPr>
      </w:pPr>
      <w:r>
        <w:rPr>
          <w:rtl/>
          <w:lang w:bidi="fa-IR"/>
        </w:rPr>
        <w:t>در مقابل</w:t>
      </w:r>
      <w:r w:rsidR="009B4C06">
        <w:rPr>
          <w:rtl/>
          <w:lang w:bidi="fa-IR"/>
        </w:rPr>
        <w:t xml:space="preserve">، </w:t>
      </w:r>
      <w:r>
        <w:rPr>
          <w:rtl/>
          <w:lang w:bidi="fa-IR"/>
        </w:rPr>
        <w:t>انسان منها</w:t>
      </w:r>
      <w:r w:rsidR="00E61D8F">
        <w:rPr>
          <w:rtl/>
          <w:lang w:bidi="fa-IR"/>
        </w:rPr>
        <w:t>ی</w:t>
      </w:r>
      <w:r>
        <w:rPr>
          <w:rtl/>
          <w:lang w:bidi="fa-IR"/>
        </w:rPr>
        <w:t xml:space="preserve"> ا</w:t>
      </w:r>
      <w:r w:rsidR="00E61D8F">
        <w:rPr>
          <w:rtl/>
          <w:lang w:bidi="fa-IR"/>
        </w:rPr>
        <w:t>ی</w:t>
      </w:r>
      <w:r>
        <w:rPr>
          <w:rtl/>
          <w:lang w:bidi="fa-IR"/>
        </w:rPr>
        <w:t>مان</w:t>
      </w:r>
      <w:r w:rsidR="009B4C06">
        <w:rPr>
          <w:rtl/>
          <w:lang w:bidi="fa-IR"/>
        </w:rPr>
        <w:t xml:space="preserve">، </w:t>
      </w:r>
      <w:r>
        <w:rPr>
          <w:rtl/>
          <w:lang w:bidi="fa-IR"/>
        </w:rPr>
        <w:t>موجود</w:t>
      </w:r>
      <w:r w:rsidR="00E61D8F">
        <w:rPr>
          <w:rtl/>
          <w:lang w:bidi="fa-IR"/>
        </w:rPr>
        <w:t>ی</w:t>
      </w:r>
      <w:r>
        <w:rPr>
          <w:rtl/>
          <w:lang w:bidi="fa-IR"/>
        </w:rPr>
        <w:t xml:space="preserve"> ناقص و تنها به صورت</w:t>
      </w:r>
      <w:r w:rsidR="009B4C06">
        <w:rPr>
          <w:rtl/>
          <w:lang w:bidi="fa-IR"/>
        </w:rPr>
        <w:t xml:space="preserve">، </w:t>
      </w:r>
      <w:r>
        <w:rPr>
          <w:rtl/>
          <w:lang w:bidi="fa-IR"/>
        </w:rPr>
        <w:t>انسان است</w:t>
      </w:r>
      <w:r w:rsidR="009B4C06">
        <w:rPr>
          <w:rtl/>
          <w:lang w:bidi="fa-IR"/>
        </w:rPr>
        <w:t xml:space="preserve">. </w:t>
      </w:r>
      <w:r>
        <w:rPr>
          <w:rtl/>
          <w:lang w:bidi="fa-IR"/>
        </w:rPr>
        <w:t>و چن</w:t>
      </w:r>
      <w:r w:rsidR="00E61D8F">
        <w:rPr>
          <w:rtl/>
          <w:lang w:bidi="fa-IR"/>
        </w:rPr>
        <w:t>ی</w:t>
      </w:r>
      <w:r>
        <w:rPr>
          <w:rtl/>
          <w:lang w:bidi="fa-IR"/>
        </w:rPr>
        <w:t>ن انسان</w:t>
      </w:r>
      <w:r w:rsidR="00E61D8F">
        <w:rPr>
          <w:rtl/>
          <w:lang w:bidi="fa-IR"/>
        </w:rPr>
        <w:t>ی</w:t>
      </w:r>
      <w:r>
        <w:rPr>
          <w:rtl/>
          <w:lang w:bidi="fa-IR"/>
        </w:rPr>
        <w:t xml:space="preserve"> ناسپاس</w:t>
      </w:r>
      <w:r w:rsidR="009B4C06">
        <w:rPr>
          <w:rtl/>
          <w:lang w:bidi="fa-IR"/>
        </w:rPr>
        <w:t xml:space="preserve">، </w:t>
      </w:r>
      <w:r>
        <w:rPr>
          <w:rtl/>
          <w:lang w:bidi="fa-IR"/>
        </w:rPr>
        <w:t>نادان</w:t>
      </w:r>
      <w:r w:rsidR="009B4C06">
        <w:rPr>
          <w:rtl/>
          <w:lang w:bidi="fa-IR"/>
        </w:rPr>
        <w:t xml:space="preserve">، </w:t>
      </w:r>
      <w:r>
        <w:rPr>
          <w:rtl/>
          <w:lang w:bidi="fa-IR"/>
        </w:rPr>
        <w:t>طغ</w:t>
      </w:r>
      <w:r w:rsidR="00E61D8F">
        <w:rPr>
          <w:rtl/>
          <w:lang w:bidi="fa-IR"/>
        </w:rPr>
        <w:t>ی</w:t>
      </w:r>
      <w:r>
        <w:rPr>
          <w:rtl/>
          <w:lang w:bidi="fa-IR"/>
        </w:rPr>
        <w:t>ان کننده و از ح</w:t>
      </w:r>
      <w:r w:rsidR="00E61D8F">
        <w:rPr>
          <w:rtl/>
          <w:lang w:bidi="fa-IR"/>
        </w:rPr>
        <w:t>ی</w:t>
      </w:r>
      <w:r>
        <w:rPr>
          <w:rtl/>
          <w:lang w:bidi="fa-IR"/>
        </w:rPr>
        <w:t>وان پست</w:t>
      </w:r>
      <w:r w:rsidR="00E61D8F">
        <w:rPr>
          <w:rtl/>
          <w:lang w:bidi="fa-IR"/>
        </w:rPr>
        <w:t xml:space="preserve"> </w:t>
      </w:r>
      <w:r>
        <w:rPr>
          <w:rtl/>
          <w:lang w:bidi="fa-IR"/>
        </w:rPr>
        <w:t>تر است</w:t>
      </w:r>
      <w:r w:rsidR="009B4C06">
        <w:rPr>
          <w:rtl/>
          <w:lang w:bidi="fa-IR"/>
        </w:rPr>
        <w:t xml:space="preserve">. </w:t>
      </w:r>
      <w:r>
        <w:rPr>
          <w:rtl/>
          <w:lang w:bidi="fa-IR"/>
        </w:rPr>
        <w:t>انسان فاقد ا</w:t>
      </w:r>
      <w:r w:rsidR="00E61D8F">
        <w:rPr>
          <w:rtl/>
          <w:lang w:bidi="fa-IR"/>
        </w:rPr>
        <w:t>ی</w:t>
      </w:r>
      <w:r>
        <w:rPr>
          <w:rtl/>
          <w:lang w:bidi="fa-IR"/>
        </w:rPr>
        <w:t>مان</w:t>
      </w:r>
      <w:r w:rsidR="009B4C06">
        <w:rPr>
          <w:rtl/>
          <w:lang w:bidi="fa-IR"/>
        </w:rPr>
        <w:t xml:space="preserve">، </w:t>
      </w:r>
      <w:r>
        <w:rPr>
          <w:rtl/>
          <w:lang w:bidi="fa-IR"/>
        </w:rPr>
        <w:t>انسان واقع</w:t>
      </w:r>
      <w:r w:rsidR="00E61D8F">
        <w:rPr>
          <w:rtl/>
          <w:lang w:bidi="fa-IR"/>
        </w:rPr>
        <w:t>ی</w:t>
      </w:r>
      <w:r>
        <w:rPr>
          <w:rtl/>
          <w:lang w:bidi="fa-IR"/>
        </w:rPr>
        <w:t xml:space="preserve"> ن</w:t>
      </w:r>
      <w:r w:rsidR="00E61D8F">
        <w:rPr>
          <w:rtl/>
          <w:lang w:bidi="fa-IR"/>
        </w:rPr>
        <w:t>ی</w:t>
      </w:r>
      <w:r>
        <w:rPr>
          <w:rtl/>
          <w:lang w:bidi="fa-IR"/>
        </w:rPr>
        <w:t>ست و آنگاه که از خدا و حق</w:t>
      </w:r>
      <w:r w:rsidR="00E61D8F">
        <w:rPr>
          <w:rtl/>
          <w:lang w:bidi="fa-IR"/>
        </w:rPr>
        <w:t>ی</w:t>
      </w:r>
      <w:r>
        <w:rPr>
          <w:rtl/>
          <w:lang w:bidi="fa-IR"/>
        </w:rPr>
        <w:t>قت جدا شود بسان درخت</w:t>
      </w:r>
      <w:r w:rsidR="00E61D8F">
        <w:rPr>
          <w:rtl/>
          <w:lang w:bidi="fa-IR"/>
        </w:rPr>
        <w:t>ی</w:t>
      </w:r>
      <w:r>
        <w:rPr>
          <w:rtl/>
          <w:lang w:bidi="fa-IR"/>
        </w:rPr>
        <w:t xml:space="preserve"> است که از ر</w:t>
      </w:r>
      <w:r w:rsidR="00E61D8F">
        <w:rPr>
          <w:rtl/>
          <w:lang w:bidi="fa-IR"/>
        </w:rPr>
        <w:t>ی</w:t>
      </w:r>
      <w:r>
        <w:rPr>
          <w:rtl/>
          <w:lang w:bidi="fa-IR"/>
        </w:rPr>
        <w:t>شه خو</w:t>
      </w:r>
      <w:r w:rsidR="00E61D8F">
        <w:rPr>
          <w:rtl/>
          <w:lang w:bidi="fa-IR"/>
        </w:rPr>
        <w:t>ی</w:t>
      </w:r>
      <w:r>
        <w:rPr>
          <w:rtl/>
          <w:lang w:bidi="fa-IR"/>
        </w:rPr>
        <w:t>شتن جدا شده است و در آن صورت ز</w:t>
      </w:r>
      <w:r w:rsidR="00E61D8F">
        <w:rPr>
          <w:rtl/>
          <w:lang w:bidi="fa-IR"/>
        </w:rPr>
        <w:t>ی</w:t>
      </w:r>
      <w:r>
        <w:rPr>
          <w:rtl/>
          <w:lang w:bidi="fa-IR"/>
        </w:rPr>
        <w:t>ان</w:t>
      </w:r>
      <w:r w:rsidR="00E61D8F">
        <w:rPr>
          <w:rtl/>
          <w:lang w:bidi="fa-IR"/>
        </w:rPr>
        <w:t xml:space="preserve"> </w:t>
      </w:r>
      <w:r>
        <w:rPr>
          <w:rtl/>
          <w:lang w:bidi="fa-IR"/>
        </w:rPr>
        <w:t>کننده و شق</w:t>
      </w:r>
      <w:r w:rsidR="00E61D8F">
        <w:rPr>
          <w:rtl/>
          <w:lang w:bidi="fa-IR"/>
        </w:rPr>
        <w:t>ی</w:t>
      </w:r>
      <w:r>
        <w:rPr>
          <w:rtl/>
          <w:lang w:bidi="fa-IR"/>
        </w:rPr>
        <w:t xml:space="preserve"> و گمراه است</w:t>
      </w:r>
      <w:r w:rsidR="009B4C06">
        <w:rPr>
          <w:rtl/>
          <w:lang w:bidi="fa-IR"/>
        </w:rPr>
        <w:t xml:space="preserve">. </w:t>
      </w:r>
    </w:p>
    <w:p w:rsidR="006D35BA" w:rsidRDefault="009852A3" w:rsidP="009B4C06">
      <w:pPr>
        <w:pStyle w:val="Heading1Center"/>
        <w:rPr>
          <w:rtl/>
          <w:lang w:bidi="fa-IR"/>
        </w:rPr>
      </w:pPr>
      <w:r>
        <w:rPr>
          <w:rtl/>
          <w:lang w:bidi="fa-IR"/>
        </w:rPr>
        <w:br w:type="page"/>
      </w:r>
      <w:bookmarkStart w:id="36" w:name="_Toc425333163"/>
      <w:r w:rsidR="009B4C06">
        <w:rPr>
          <w:rtl/>
          <w:lang w:bidi="fa-IR"/>
        </w:rPr>
        <w:lastRenderedPageBreak/>
        <w:t>ایمان</w:t>
      </w:r>
      <w:bookmarkEnd w:id="36"/>
      <w:r w:rsidR="009B4C06">
        <w:rPr>
          <w:rtl/>
          <w:lang w:bidi="fa-IR"/>
        </w:rPr>
        <w:t xml:space="preserve"> </w:t>
      </w:r>
    </w:p>
    <w:p w:rsidR="006D35BA" w:rsidRDefault="009B4C06" w:rsidP="009B4C06">
      <w:pPr>
        <w:pStyle w:val="Heading2"/>
        <w:rPr>
          <w:rtl/>
          <w:lang w:bidi="fa-IR"/>
        </w:rPr>
      </w:pPr>
      <w:bookmarkStart w:id="37" w:name="_Toc425333164"/>
      <w:r>
        <w:rPr>
          <w:rtl/>
          <w:lang w:bidi="fa-IR"/>
        </w:rPr>
        <w:t xml:space="preserve">ایمان </w:t>
      </w:r>
      <w:r w:rsidRPr="009852A3">
        <w:rPr>
          <w:rtl/>
          <w:lang w:bidi="fa-IR"/>
        </w:rPr>
        <w:t>(1)</w:t>
      </w:r>
      <w:bookmarkEnd w:id="37"/>
      <w:r>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 همچون نور خورش</w:t>
      </w:r>
      <w:r w:rsidR="00E61D8F">
        <w:rPr>
          <w:rtl/>
          <w:lang w:bidi="fa-IR"/>
        </w:rPr>
        <w:t>ی</w:t>
      </w:r>
      <w:r>
        <w:rPr>
          <w:rtl/>
          <w:lang w:bidi="fa-IR"/>
        </w:rPr>
        <w:t>د فضا</w:t>
      </w:r>
      <w:r w:rsidR="00E61D8F">
        <w:rPr>
          <w:rtl/>
          <w:lang w:bidi="fa-IR"/>
        </w:rPr>
        <w:t>ی</w:t>
      </w:r>
      <w:r>
        <w:rPr>
          <w:rtl/>
          <w:lang w:bidi="fa-IR"/>
        </w:rPr>
        <w:t xml:space="preserve"> باطن و روح انسان را روشن و ظلمت</w:t>
      </w:r>
      <w:r w:rsidR="00E61D8F">
        <w:rPr>
          <w:rtl/>
          <w:lang w:bidi="fa-IR"/>
        </w:rPr>
        <w:t xml:space="preserve"> </w:t>
      </w:r>
      <w:r>
        <w:rPr>
          <w:rtl/>
          <w:lang w:bidi="fa-IR"/>
        </w:rPr>
        <w:t>ها و ت</w:t>
      </w:r>
      <w:r w:rsidR="00E61D8F">
        <w:rPr>
          <w:rtl/>
          <w:lang w:bidi="fa-IR"/>
        </w:rPr>
        <w:t>ی</w:t>
      </w:r>
      <w:r>
        <w:rPr>
          <w:rtl/>
          <w:lang w:bidi="fa-IR"/>
        </w:rPr>
        <w:t>رگ</w:t>
      </w:r>
      <w:r w:rsidR="00E61D8F">
        <w:rPr>
          <w:rtl/>
          <w:lang w:bidi="fa-IR"/>
        </w:rPr>
        <w:t xml:space="preserve">ی </w:t>
      </w:r>
      <w:r>
        <w:rPr>
          <w:rtl/>
          <w:lang w:bidi="fa-IR"/>
        </w:rPr>
        <w:t>ها را از دل و جان م</w:t>
      </w:r>
      <w:r w:rsidR="00E61D8F">
        <w:rPr>
          <w:rtl/>
          <w:lang w:bidi="fa-IR"/>
        </w:rPr>
        <w:t xml:space="preserve">ی </w:t>
      </w:r>
      <w:r>
        <w:rPr>
          <w:rtl/>
          <w:lang w:bidi="fa-IR"/>
        </w:rPr>
        <w:t>زدا</w:t>
      </w:r>
      <w:r w:rsidR="00E61D8F">
        <w:rPr>
          <w:rtl/>
          <w:lang w:bidi="fa-IR"/>
        </w:rPr>
        <w:t>ی</w:t>
      </w:r>
      <w:r>
        <w:rPr>
          <w:rtl/>
          <w:lang w:bidi="fa-IR"/>
        </w:rPr>
        <w:t>د و آدم</w:t>
      </w:r>
      <w:r w:rsidR="00E61D8F">
        <w:rPr>
          <w:rtl/>
          <w:lang w:bidi="fa-IR"/>
        </w:rPr>
        <w:t>ی</w:t>
      </w:r>
      <w:r>
        <w:rPr>
          <w:rtl/>
          <w:lang w:bidi="fa-IR"/>
        </w:rPr>
        <w:t xml:space="preserve"> را برا</w:t>
      </w:r>
      <w:r w:rsidR="00E61D8F">
        <w:rPr>
          <w:rtl/>
          <w:lang w:bidi="fa-IR"/>
        </w:rPr>
        <w:t>ی</w:t>
      </w:r>
      <w:r>
        <w:rPr>
          <w:rtl/>
          <w:lang w:bidi="fa-IR"/>
        </w:rPr>
        <w:t xml:space="preserve"> ض</w:t>
      </w:r>
      <w:r w:rsidR="00E61D8F">
        <w:rPr>
          <w:rtl/>
          <w:lang w:bidi="fa-IR"/>
        </w:rPr>
        <w:t>ی</w:t>
      </w:r>
      <w:r>
        <w:rPr>
          <w:rtl/>
          <w:lang w:bidi="fa-IR"/>
        </w:rPr>
        <w:t>افت اله</w:t>
      </w:r>
      <w:r w:rsidR="00E61D8F">
        <w:rPr>
          <w:rtl/>
          <w:lang w:bidi="fa-IR"/>
        </w:rPr>
        <w:t>ی</w:t>
      </w:r>
      <w:r>
        <w:rPr>
          <w:rtl/>
          <w:lang w:bidi="fa-IR"/>
        </w:rPr>
        <w:t xml:space="preserve"> آماده م</w:t>
      </w:r>
      <w:r w:rsidR="00E61D8F">
        <w:rPr>
          <w:rtl/>
          <w:lang w:bidi="fa-IR"/>
        </w:rPr>
        <w:t xml:space="preserve">ی </w:t>
      </w:r>
      <w:r>
        <w:rPr>
          <w:rtl/>
          <w:lang w:bidi="fa-IR"/>
        </w:rPr>
        <w:t>سازد و در حق</w:t>
      </w:r>
      <w:r w:rsidR="00E61D8F">
        <w:rPr>
          <w:rtl/>
          <w:lang w:bidi="fa-IR"/>
        </w:rPr>
        <w:t>ی</w:t>
      </w:r>
      <w:r>
        <w:rPr>
          <w:rtl/>
          <w:lang w:bidi="fa-IR"/>
        </w:rPr>
        <w:t>قت</w:t>
      </w:r>
      <w:r w:rsidR="009B4C06">
        <w:rPr>
          <w:rtl/>
          <w:lang w:bidi="fa-IR"/>
        </w:rPr>
        <w:t xml:space="preserve">، </w:t>
      </w:r>
      <w:r>
        <w:rPr>
          <w:rtl/>
          <w:lang w:bidi="fa-IR"/>
        </w:rPr>
        <w:t>حلقه وصلِ انسان به مقام خل</w:t>
      </w:r>
      <w:r w:rsidR="00E61D8F">
        <w:rPr>
          <w:rtl/>
          <w:lang w:bidi="fa-IR"/>
        </w:rPr>
        <w:t>ی</w:t>
      </w:r>
      <w:r>
        <w:rPr>
          <w:rtl/>
          <w:lang w:bidi="fa-IR"/>
        </w:rPr>
        <w:t>فة الله</w:t>
      </w:r>
      <w:r w:rsidR="00E61D8F">
        <w:rPr>
          <w:rtl/>
          <w:lang w:bidi="fa-IR"/>
        </w:rPr>
        <w:t>ی</w:t>
      </w:r>
      <w:r>
        <w:rPr>
          <w:rtl/>
          <w:lang w:bidi="fa-IR"/>
        </w:rPr>
        <w:t xml:space="preserve"> و جوار قرب معنو</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w:t>
      </w:r>
      <w:r w:rsidR="009B4C06">
        <w:rPr>
          <w:rtl/>
          <w:lang w:bidi="fa-IR"/>
        </w:rPr>
        <w:t xml:space="preserve">، </w:t>
      </w:r>
      <w:r>
        <w:rPr>
          <w:rtl/>
          <w:lang w:bidi="fa-IR"/>
        </w:rPr>
        <w:t>سعادت و رستگار</w:t>
      </w:r>
      <w:r w:rsidR="00E61D8F">
        <w:rPr>
          <w:rtl/>
          <w:lang w:bidi="fa-IR"/>
        </w:rPr>
        <w:t>ی</w:t>
      </w:r>
      <w:r>
        <w:rPr>
          <w:rtl/>
          <w:lang w:bidi="fa-IR"/>
        </w:rPr>
        <w:t xml:space="preserve"> دن</w:t>
      </w:r>
      <w:r w:rsidR="00E61D8F">
        <w:rPr>
          <w:rtl/>
          <w:lang w:bidi="fa-IR"/>
        </w:rPr>
        <w:t>ی</w:t>
      </w:r>
      <w:r>
        <w:rPr>
          <w:rtl/>
          <w:lang w:bidi="fa-IR"/>
        </w:rPr>
        <w:t>ا و آخرت را تأم</w:t>
      </w:r>
      <w:r w:rsidR="00E61D8F">
        <w:rPr>
          <w:rtl/>
          <w:lang w:bidi="fa-IR"/>
        </w:rPr>
        <w:t>ی</w:t>
      </w:r>
      <w:r>
        <w:rPr>
          <w:rtl/>
          <w:lang w:bidi="fa-IR"/>
        </w:rPr>
        <w:t>ن م</w:t>
      </w:r>
      <w:r w:rsidR="00E61D8F">
        <w:rPr>
          <w:rtl/>
          <w:lang w:bidi="fa-IR"/>
        </w:rPr>
        <w:t xml:space="preserve">ی </w:t>
      </w:r>
      <w:r>
        <w:rPr>
          <w:rtl/>
          <w:lang w:bidi="fa-IR"/>
        </w:rPr>
        <w:t>کند</w:t>
      </w:r>
      <w:r w:rsidR="009B4C06">
        <w:rPr>
          <w:rtl/>
          <w:lang w:bidi="fa-IR"/>
        </w:rPr>
        <w:t xml:space="preserve">. </w:t>
      </w:r>
      <w:r>
        <w:rPr>
          <w:rtl/>
          <w:lang w:bidi="fa-IR"/>
        </w:rPr>
        <w:t>چراغ پرفروغ آن موجب م</w:t>
      </w:r>
      <w:r w:rsidR="00E61D8F">
        <w:rPr>
          <w:rtl/>
          <w:lang w:bidi="fa-IR"/>
        </w:rPr>
        <w:t xml:space="preserve">ی </w:t>
      </w:r>
      <w:r>
        <w:rPr>
          <w:rtl/>
          <w:lang w:bidi="fa-IR"/>
        </w:rPr>
        <w:t>شود که آدم</w:t>
      </w:r>
      <w:r w:rsidR="00E61D8F">
        <w:rPr>
          <w:rtl/>
          <w:lang w:bidi="fa-IR"/>
        </w:rPr>
        <w:t>ی</w:t>
      </w:r>
      <w:r>
        <w:rPr>
          <w:rtl/>
          <w:lang w:bidi="fa-IR"/>
        </w:rPr>
        <w:t xml:space="preserve"> در دن</w:t>
      </w:r>
      <w:r w:rsidR="00E61D8F">
        <w:rPr>
          <w:rtl/>
          <w:lang w:bidi="fa-IR"/>
        </w:rPr>
        <w:t>ی</w:t>
      </w:r>
      <w:r>
        <w:rPr>
          <w:rtl/>
          <w:lang w:bidi="fa-IR"/>
        </w:rPr>
        <w:t>ا آزاد</w:t>
      </w:r>
      <w:r w:rsidR="009B4C06">
        <w:rPr>
          <w:rtl/>
          <w:lang w:bidi="fa-IR"/>
        </w:rPr>
        <w:t xml:space="preserve">، </w:t>
      </w:r>
      <w:r>
        <w:rPr>
          <w:rtl/>
          <w:lang w:bidi="fa-IR"/>
        </w:rPr>
        <w:t>سربلند و ب</w:t>
      </w:r>
      <w:r w:rsidR="00E61D8F">
        <w:rPr>
          <w:rtl/>
          <w:lang w:bidi="fa-IR"/>
        </w:rPr>
        <w:t xml:space="preserve">ی </w:t>
      </w:r>
      <w:r>
        <w:rPr>
          <w:rtl/>
          <w:lang w:bidi="fa-IR"/>
        </w:rPr>
        <w:t>ن</w:t>
      </w:r>
      <w:r w:rsidR="00E61D8F">
        <w:rPr>
          <w:rtl/>
          <w:lang w:bidi="fa-IR"/>
        </w:rPr>
        <w:t>ی</w:t>
      </w:r>
      <w:r>
        <w:rPr>
          <w:rtl/>
          <w:lang w:bidi="fa-IR"/>
        </w:rPr>
        <w:t>از زندگ</w:t>
      </w:r>
      <w:r w:rsidR="00E61D8F">
        <w:rPr>
          <w:rtl/>
          <w:lang w:bidi="fa-IR"/>
        </w:rPr>
        <w:t>ی</w:t>
      </w:r>
      <w:r>
        <w:rPr>
          <w:rtl/>
          <w:lang w:bidi="fa-IR"/>
        </w:rPr>
        <w:t xml:space="preserve"> کند و از برکات دن</w:t>
      </w:r>
      <w:r w:rsidR="00E61D8F">
        <w:rPr>
          <w:rtl/>
          <w:lang w:bidi="fa-IR"/>
        </w:rPr>
        <w:t>ی</w:t>
      </w:r>
      <w:r>
        <w:rPr>
          <w:rtl/>
          <w:lang w:bidi="fa-IR"/>
        </w:rPr>
        <w:t>و</w:t>
      </w:r>
      <w:r w:rsidR="00E61D8F">
        <w:rPr>
          <w:rtl/>
          <w:lang w:bidi="fa-IR"/>
        </w:rPr>
        <w:t>ی</w:t>
      </w:r>
      <w:r>
        <w:rPr>
          <w:rtl/>
          <w:lang w:bidi="fa-IR"/>
        </w:rPr>
        <w:t xml:space="preserve"> برخوردار شود و در سرا</w:t>
      </w:r>
      <w:r w:rsidR="00E61D8F">
        <w:rPr>
          <w:rtl/>
          <w:lang w:bidi="fa-IR"/>
        </w:rPr>
        <w:t>ی</w:t>
      </w:r>
      <w:r>
        <w:rPr>
          <w:rtl/>
          <w:lang w:bidi="fa-IR"/>
        </w:rPr>
        <w:t xml:space="preserve"> آخرت</w:t>
      </w:r>
      <w:r w:rsidR="009B4C06">
        <w:rPr>
          <w:rtl/>
          <w:lang w:bidi="fa-IR"/>
        </w:rPr>
        <w:t xml:space="preserve">، </w:t>
      </w:r>
      <w:r>
        <w:rPr>
          <w:rtl/>
          <w:lang w:bidi="fa-IR"/>
        </w:rPr>
        <w:t>در خلوت قرب و رحمت مخصوص پروردگار در جوار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بوده و از نعمت</w:t>
      </w:r>
      <w:r w:rsidR="00E61D8F">
        <w:rPr>
          <w:rtl/>
          <w:lang w:bidi="fa-IR"/>
        </w:rPr>
        <w:t xml:space="preserve"> </w:t>
      </w:r>
      <w:r>
        <w:rPr>
          <w:rtl/>
          <w:lang w:bidi="fa-IR"/>
        </w:rPr>
        <w:t>ها</w:t>
      </w:r>
      <w:r w:rsidR="00E61D8F">
        <w:rPr>
          <w:rtl/>
          <w:lang w:bidi="fa-IR"/>
        </w:rPr>
        <w:t>ی</w:t>
      </w:r>
      <w:r>
        <w:rPr>
          <w:rtl/>
          <w:lang w:bidi="fa-IR"/>
        </w:rPr>
        <w:t xml:space="preserve"> جاو</w:t>
      </w:r>
      <w:r w:rsidR="00E61D8F">
        <w:rPr>
          <w:rtl/>
          <w:lang w:bidi="fa-IR"/>
        </w:rPr>
        <w:t>ی</w:t>
      </w:r>
      <w:r>
        <w:rPr>
          <w:rtl/>
          <w:lang w:bidi="fa-IR"/>
        </w:rPr>
        <w:t>دان بهره</w:t>
      </w:r>
      <w:r w:rsidR="00E61D8F">
        <w:rPr>
          <w:rtl/>
          <w:lang w:bidi="fa-IR"/>
        </w:rPr>
        <w:t xml:space="preserve"> </w:t>
      </w:r>
      <w:r>
        <w:rPr>
          <w:rtl/>
          <w:lang w:bidi="fa-IR"/>
        </w:rPr>
        <w:t>مند گردد</w:t>
      </w:r>
      <w:r w:rsidR="009B4C06">
        <w:rPr>
          <w:rtl/>
          <w:lang w:bidi="fa-IR"/>
        </w:rPr>
        <w:t xml:space="preserve">. </w:t>
      </w:r>
    </w:p>
    <w:p w:rsidR="0049138A" w:rsidRDefault="0049138A" w:rsidP="0049138A">
      <w:pPr>
        <w:pStyle w:val="libNormal"/>
        <w:rPr>
          <w:rtl/>
          <w:lang w:bidi="fa-IR"/>
        </w:rPr>
      </w:pPr>
      <w:r>
        <w:rPr>
          <w:rtl/>
          <w:lang w:bidi="fa-IR"/>
        </w:rPr>
        <w:t>در مقابل</w:t>
      </w:r>
      <w:r w:rsidR="009B4C06">
        <w:rPr>
          <w:rtl/>
          <w:lang w:bidi="fa-IR"/>
        </w:rPr>
        <w:t xml:space="preserve">، </w:t>
      </w:r>
      <w:r>
        <w:rPr>
          <w:rtl/>
          <w:lang w:bidi="fa-IR"/>
        </w:rPr>
        <w:t>انسان فاقد ا</w:t>
      </w:r>
      <w:r w:rsidR="00E61D8F">
        <w:rPr>
          <w:rtl/>
          <w:lang w:bidi="fa-IR"/>
        </w:rPr>
        <w:t>ی</w:t>
      </w:r>
      <w:r>
        <w:rPr>
          <w:rtl/>
          <w:lang w:bidi="fa-IR"/>
        </w:rPr>
        <w:t>مان</w:t>
      </w:r>
      <w:r w:rsidR="009B4C06">
        <w:rPr>
          <w:rtl/>
          <w:lang w:bidi="fa-IR"/>
        </w:rPr>
        <w:t xml:space="preserve">، </w:t>
      </w:r>
      <w:r>
        <w:rPr>
          <w:rtl/>
          <w:lang w:bidi="fa-IR"/>
        </w:rPr>
        <w:t>به صورت فرد</w:t>
      </w:r>
      <w:r w:rsidR="00E61D8F">
        <w:rPr>
          <w:rtl/>
          <w:lang w:bidi="fa-IR"/>
        </w:rPr>
        <w:t>ی</w:t>
      </w:r>
      <w:r>
        <w:rPr>
          <w:rtl/>
          <w:lang w:bidi="fa-IR"/>
        </w:rPr>
        <w:t xml:space="preserve"> خودخواه</w:t>
      </w:r>
      <w:r w:rsidR="009B4C06">
        <w:rPr>
          <w:rtl/>
          <w:lang w:bidi="fa-IR"/>
        </w:rPr>
        <w:t xml:space="preserve">، </w:t>
      </w:r>
      <w:r>
        <w:rPr>
          <w:rtl/>
          <w:lang w:bidi="fa-IR"/>
        </w:rPr>
        <w:t>خودب</w:t>
      </w:r>
      <w:r w:rsidR="00E61D8F">
        <w:rPr>
          <w:rtl/>
          <w:lang w:bidi="fa-IR"/>
        </w:rPr>
        <w:t>ی</w:t>
      </w:r>
      <w:r>
        <w:rPr>
          <w:rtl/>
          <w:lang w:bidi="fa-IR"/>
        </w:rPr>
        <w:t>ن</w:t>
      </w:r>
      <w:r w:rsidR="009B4C06">
        <w:rPr>
          <w:rtl/>
          <w:lang w:bidi="fa-IR"/>
        </w:rPr>
        <w:t xml:space="preserve">، </w:t>
      </w:r>
      <w:r>
        <w:rPr>
          <w:rtl/>
          <w:lang w:bidi="fa-IR"/>
        </w:rPr>
        <w:t>هواپرست</w:t>
      </w:r>
      <w:r w:rsidR="009B4C06">
        <w:rPr>
          <w:rtl/>
          <w:lang w:bidi="fa-IR"/>
        </w:rPr>
        <w:t xml:space="preserve">، </w:t>
      </w:r>
      <w:r>
        <w:rPr>
          <w:rtl/>
          <w:lang w:bidi="fa-IR"/>
        </w:rPr>
        <w:t>طغ</w:t>
      </w:r>
      <w:r w:rsidR="00E61D8F">
        <w:rPr>
          <w:rtl/>
          <w:lang w:bidi="fa-IR"/>
        </w:rPr>
        <w:t>ی</w:t>
      </w:r>
      <w:r>
        <w:rPr>
          <w:rtl/>
          <w:lang w:bidi="fa-IR"/>
        </w:rPr>
        <w:t>ان</w:t>
      </w:r>
      <w:r w:rsidR="00E61D8F">
        <w:rPr>
          <w:rtl/>
          <w:lang w:bidi="fa-IR"/>
        </w:rPr>
        <w:t xml:space="preserve"> </w:t>
      </w:r>
      <w:r>
        <w:rPr>
          <w:rtl/>
          <w:lang w:bidi="fa-IR"/>
        </w:rPr>
        <w:t>گر و مخرّب درآمده و در زندگ</w:t>
      </w:r>
      <w:r w:rsidR="00E61D8F">
        <w:rPr>
          <w:rtl/>
          <w:lang w:bidi="fa-IR"/>
        </w:rPr>
        <w:t>ی</w:t>
      </w:r>
      <w:r>
        <w:rPr>
          <w:rtl/>
          <w:lang w:bidi="fa-IR"/>
        </w:rPr>
        <w:t xml:space="preserve"> از ه</w:t>
      </w:r>
      <w:r w:rsidR="00E61D8F">
        <w:rPr>
          <w:rtl/>
          <w:lang w:bidi="fa-IR"/>
        </w:rPr>
        <w:t>ی</w:t>
      </w:r>
      <w:r>
        <w:rPr>
          <w:rtl/>
          <w:lang w:bidi="fa-IR"/>
        </w:rPr>
        <w:t>چ گونه پناه محکم</w:t>
      </w:r>
      <w:r w:rsidR="00E61D8F">
        <w:rPr>
          <w:rtl/>
          <w:lang w:bidi="fa-IR"/>
        </w:rPr>
        <w:t>ی</w:t>
      </w:r>
      <w:r>
        <w:rPr>
          <w:rtl/>
          <w:lang w:bidi="fa-IR"/>
        </w:rPr>
        <w:t xml:space="preserve"> برخوردار نخواهد بود و در مقابل دشوار</w:t>
      </w:r>
      <w:r w:rsidR="00E61D8F">
        <w:rPr>
          <w:rtl/>
          <w:lang w:bidi="fa-IR"/>
        </w:rPr>
        <w:t xml:space="preserve">ی </w:t>
      </w:r>
      <w:r>
        <w:rPr>
          <w:rtl/>
          <w:lang w:bidi="fa-IR"/>
        </w:rPr>
        <w:t>ها و حوادث سخت روزگار</w:t>
      </w:r>
      <w:r w:rsidR="009B4C06">
        <w:rPr>
          <w:rtl/>
          <w:lang w:bidi="fa-IR"/>
        </w:rPr>
        <w:t xml:space="preserve">، </w:t>
      </w:r>
      <w:r>
        <w:rPr>
          <w:rtl/>
          <w:lang w:bidi="fa-IR"/>
        </w:rPr>
        <w:t>از آرامش روح</w:t>
      </w:r>
      <w:r w:rsidR="00E61D8F">
        <w:rPr>
          <w:rtl/>
          <w:lang w:bidi="fa-IR"/>
        </w:rPr>
        <w:t>ی</w:t>
      </w:r>
      <w:r>
        <w:rPr>
          <w:rtl/>
          <w:lang w:bidi="fa-IR"/>
        </w:rPr>
        <w:t xml:space="preserve"> محروم بوده و از مزا</w:t>
      </w:r>
      <w:r w:rsidR="00E61D8F">
        <w:rPr>
          <w:rtl/>
          <w:lang w:bidi="fa-IR"/>
        </w:rPr>
        <w:t>ی</w:t>
      </w:r>
      <w:r>
        <w:rPr>
          <w:rtl/>
          <w:lang w:bidi="fa-IR"/>
        </w:rPr>
        <w:t>ا</w:t>
      </w:r>
      <w:r w:rsidR="00E61D8F">
        <w:rPr>
          <w:rtl/>
          <w:lang w:bidi="fa-IR"/>
        </w:rPr>
        <w:t>ی</w:t>
      </w:r>
      <w:r>
        <w:rPr>
          <w:rtl/>
          <w:lang w:bidi="fa-IR"/>
        </w:rPr>
        <w:t xml:space="preserve"> فوق العاده ا</w:t>
      </w:r>
      <w:r w:rsidR="00E61D8F">
        <w:rPr>
          <w:rtl/>
          <w:lang w:bidi="fa-IR"/>
        </w:rPr>
        <w:t>ی</w:t>
      </w:r>
      <w:r>
        <w:rPr>
          <w:rtl/>
          <w:lang w:bidi="fa-IR"/>
        </w:rPr>
        <w:t>مان ب</w:t>
      </w:r>
      <w:r w:rsidR="00E61D8F">
        <w:rPr>
          <w:rtl/>
          <w:lang w:bidi="fa-IR"/>
        </w:rPr>
        <w:t xml:space="preserve">ی </w:t>
      </w:r>
      <w:r>
        <w:rPr>
          <w:rtl/>
          <w:lang w:bidi="fa-IR"/>
        </w:rPr>
        <w:t>بهره است</w:t>
      </w:r>
      <w:r w:rsidR="009B4C06">
        <w:rPr>
          <w:rtl/>
          <w:lang w:bidi="fa-IR"/>
        </w:rPr>
        <w:t xml:space="preserve">. </w:t>
      </w:r>
    </w:p>
    <w:p w:rsidR="0049138A" w:rsidRDefault="0049138A" w:rsidP="0049138A">
      <w:pPr>
        <w:pStyle w:val="libNormal"/>
        <w:rPr>
          <w:rtl/>
          <w:lang w:bidi="fa-IR"/>
        </w:rPr>
      </w:pPr>
      <w:r>
        <w:rPr>
          <w:rtl/>
          <w:lang w:bidi="fa-IR"/>
        </w:rPr>
        <w:t>با</w:t>
      </w:r>
      <w:r w:rsidR="00E61D8F">
        <w:rPr>
          <w:rtl/>
          <w:lang w:bidi="fa-IR"/>
        </w:rPr>
        <w:t>ی</w:t>
      </w:r>
      <w:r>
        <w:rPr>
          <w:rtl/>
          <w:lang w:bidi="fa-IR"/>
        </w:rPr>
        <w:t>د گفت ا</w:t>
      </w:r>
      <w:r w:rsidR="00E61D8F">
        <w:rPr>
          <w:rtl/>
          <w:lang w:bidi="fa-IR"/>
        </w:rPr>
        <w:t>ی</w:t>
      </w:r>
      <w:r>
        <w:rPr>
          <w:rtl/>
          <w:lang w:bidi="fa-IR"/>
        </w:rPr>
        <w:t>ن مقام و منزلت</w:t>
      </w:r>
      <w:r w:rsidR="00E61D8F">
        <w:rPr>
          <w:rtl/>
          <w:lang w:bidi="fa-IR"/>
        </w:rPr>
        <w:t>ی</w:t>
      </w:r>
      <w:r>
        <w:rPr>
          <w:rtl/>
          <w:lang w:bidi="fa-IR"/>
        </w:rPr>
        <w:t xml:space="preserve"> که در قرآن و روا</w:t>
      </w:r>
      <w:r w:rsidR="00E61D8F">
        <w:rPr>
          <w:rtl/>
          <w:lang w:bidi="fa-IR"/>
        </w:rPr>
        <w:t>ی</w:t>
      </w:r>
      <w:r>
        <w:rPr>
          <w:rtl/>
          <w:lang w:bidi="fa-IR"/>
        </w:rPr>
        <w:t>ات در مورد ا</w:t>
      </w:r>
      <w:r w:rsidR="00E61D8F">
        <w:rPr>
          <w:rtl/>
          <w:lang w:bidi="fa-IR"/>
        </w:rPr>
        <w:t>ی</w:t>
      </w:r>
      <w:r>
        <w:rPr>
          <w:rtl/>
          <w:lang w:bidi="fa-IR"/>
        </w:rPr>
        <w:t>مان ذکر شده است به دل</w:t>
      </w:r>
      <w:r w:rsidR="00E61D8F">
        <w:rPr>
          <w:rtl/>
          <w:lang w:bidi="fa-IR"/>
        </w:rPr>
        <w:t>ی</w:t>
      </w:r>
      <w:r>
        <w:rPr>
          <w:rtl/>
          <w:lang w:bidi="fa-IR"/>
        </w:rPr>
        <w:t>ل نقش مهم</w:t>
      </w:r>
      <w:r w:rsidR="00E61D8F">
        <w:rPr>
          <w:rtl/>
          <w:lang w:bidi="fa-IR"/>
        </w:rPr>
        <w:t>ی</w:t>
      </w:r>
      <w:r>
        <w:rPr>
          <w:rtl/>
          <w:lang w:bidi="fa-IR"/>
        </w:rPr>
        <w:t xml:space="preserve"> است که در تعال</w:t>
      </w:r>
      <w:r w:rsidR="00E61D8F">
        <w:rPr>
          <w:rtl/>
          <w:lang w:bidi="fa-IR"/>
        </w:rPr>
        <w:t>ی</w:t>
      </w:r>
      <w:r>
        <w:rPr>
          <w:rtl/>
          <w:lang w:bidi="fa-IR"/>
        </w:rPr>
        <w:t xml:space="preserve"> روح و رشد معنو</w:t>
      </w:r>
      <w:r w:rsidR="00E61D8F">
        <w:rPr>
          <w:rtl/>
          <w:lang w:bidi="fa-IR"/>
        </w:rPr>
        <w:t>ی</w:t>
      </w:r>
      <w:r>
        <w:rPr>
          <w:rtl/>
          <w:lang w:bidi="fa-IR"/>
        </w:rPr>
        <w:t xml:space="preserve"> و سعادت و کمال انسان</w:t>
      </w:r>
      <w:r w:rsidR="00E61D8F">
        <w:rPr>
          <w:rtl/>
          <w:lang w:bidi="fa-IR"/>
        </w:rPr>
        <w:t>ی</w:t>
      </w:r>
      <w:r>
        <w:rPr>
          <w:rtl/>
          <w:lang w:bidi="fa-IR"/>
        </w:rPr>
        <w:t xml:space="preserve"> دارد</w:t>
      </w:r>
      <w:r w:rsidR="009B4C06">
        <w:rPr>
          <w:rtl/>
          <w:lang w:bidi="fa-IR"/>
        </w:rPr>
        <w:t xml:space="preserve">. </w:t>
      </w:r>
      <w:r>
        <w:rPr>
          <w:rtl/>
          <w:lang w:bidi="fa-IR"/>
        </w:rPr>
        <w:t>لذا به عنوان عال</w:t>
      </w:r>
      <w:r w:rsidR="00E61D8F">
        <w:rPr>
          <w:rtl/>
          <w:lang w:bidi="fa-IR"/>
        </w:rPr>
        <w:t xml:space="preserve">ی </w:t>
      </w:r>
      <w:r>
        <w:rPr>
          <w:rtl/>
          <w:lang w:bidi="fa-IR"/>
        </w:rPr>
        <w:t>تر</w:t>
      </w:r>
      <w:r w:rsidR="00E61D8F">
        <w:rPr>
          <w:rtl/>
          <w:lang w:bidi="fa-IR"/>
        </w:rPr>
        <w:t>ی</w:t>
      </w:r>
      <w:r>
        <w:rPr>
          <w:rtl/>
          <w:lang w:bidi="fa-IR"/>
        </w:rPr>
        <w:t>ن وس</w:t>
      </w:r>
      <w:r w:rsidR="00E61D8F">
        <w:rPr>
          <w:rtl/>
          <w:lang w:bidi="fa-IR"/>
        </w:rPr>
        <w:t>ی</w:t>
      </w:r>
      <w:r>
        <w:rPr>
          <w:rtl/>
          <w:lang w:bidi="fa-IR"/>
        </w:rPr>
        <w:t>له هدا</w:t>
      </w:r>
      <w:r w:rsidR="00E61D8F">
        <w:rPr>
          <w:rtl/>
          <w:lang w:bidi="fa-IR"/>
        </w:rPr>
        <w:t>ی</w:t>
      </w:r>
      <w:r>
        <w:rPr>
          <w:rtl/>
          <w:lang w:bidi="fa-IR"/>
        </w:rPr>
        <w:t>ت</w:t>
      </w:r>
      <w:r w:rsidR="009B4C06">
        <w:rPr>
          <w:rtl/>
          <w:lang w:bidi="fa-IR"/>
        </w:rPr>
        <w:t xml:space="preserve">، </w:t>
      </w:r>
      <w:r>
        <w:rPr>
          <w:rtl/>
          <w:lang w:bidi="fa-IR"/>
        </w:rPr>
        <w:t>مورد تأک</w:t>
      </w:r>
      <w:r w:rsidR="00E61D8F">
        <w:rPr>
          <w:rtl/>
          <w:lang w:bidi="fa-IR"/>
        </w:rPr>
        <w:t>ی</w:t>
      </w:r>
      <w:r>
        <w:rPr>
          <w:rtl/>
          <w:lang w:bidi="fa-IR"/>
        </w:rPr>
        <w:t>د فراوان واقع شده و ن</w:t>
      </w:r>
      <w:r w:rsidR="00E61D8F">
        <w:rPr>
          <w:rtl/>
          <w:lang w:bidi="fa-IR"/>
        </w:rPr>
        <w:t>ی</w:t>
      </w:r>
      <w:r>
        <w:rPr>
          <w:rtl/>
          <w:lang w:bidi="fa-IR"/>
        </w:rPr>
        <w:t>ز ابزار و راه ها</w:t>
      </w:r>
      <w:r w:rsidR="00E61D8F">
        <w:rPr>
          <w:rtl/>
          <w:lang w:bidi="fa-IR"/>
        </w:rPr>
        <w:t>یی</w:t>
      </w:r>
      <w:r>
        <w:rPr>
          <w:rtl/>
          <w:lang w:bidi="fa-IR"/>
        </w:rPr>
        <w:t xml:space="preserve"> که م</w:t>
      </w:r>
      <w:r w:rsidR="00E61D8F">
        <w:rPr>
          <w:rtl/>
          <w:lang w:bidi="fa-IR"/>
        </w:rPr>
        <w:t xml:space="preserve">ی </w:t>
      </w:r>
      <w:r>
        <w:rPr>
          <w:rtl/>
          <w:lang w:bidi="fa-IR"/>
        </w:rPr>
        <w:t>تواند آدم</w:t>
      </w:r>
      <w:r w:rsidR="00E61D8F">
        <w:rPr>
          <w:rtl/>
          <w:lang w:bidi="fa-IR"/>
        </w:rPr>
        <w:t>ی</w:t>
      </w:r>
      <w:r>
        <w:rPr>
          <w:rtl/>
          <w:lang w:bidi="fa-IR"/>
        </w:rPr>
        <w:t xml:space="preserve"> را به ا</w:t>
      </w:r>
      <w:r w:rsidR="00E61D8F">
        <w:rPr>
          <w:rtl/>
          <w:lang w:bidi="fa-IR"/>
        </w:rPr>
        <w:t>ی</w:t>
      </w:r>
      <w:r>
        <w:rPr>
          <w:rtl/>
          <w:lang w:bidi="fa-IR"/>
        </w:rPr>
        <w:t>ن نعمت عظم</w:t>
      </w:r>
      <w:r w:rsidR="00E61D8F">
        <w:rPr>
          <w:rtl/>
          <w:lang w:bidi="fa-IR"/>
        </w:rPr>
        <w:t>ی</w:t>
      </w:r>
      <w:r>
        <w:rPr>
          <w:rtl/>
          <w:lang w:bidi="fa-IR"/>
        </w:rPr>
        <w:t xml:space="preserve"> برساند</w:t>
      </w:r>
      <w:r w:rsidR="009B4C06">
        <w:rPr>
          <w:rtl/>
          <w:lang w:bidi="fa-IR"/>
        </w:rPr>
        <w:t xml:space="preserve">، </w:t>
      </w:r>
      <w:r>
        <w:rPr>
          <w:rtl/>
          <w:lang w:bidi="fa-IR"/>
        </w:rPr>
        <w:t>نظ</w:t>
      </w:r>
      <w:r w:rsidR="00E61D8F">
        <w:rPr>
          <w:rtl/>
          <w:lang w:bidi="fa-IR"/>
        </w:rPr>
        <w:t>ی</w:t>
      </w:r>
      <w:r>
        <w:rPr>
          <w:rtl/>
          <w:lang w:bidi="fa-IR"/>
        </w:rPr>
        <w:t>ر تفکّر</w:t>
      </w:r>
      <w:r w:rsidR="009B4C06">
        <w:rPr>
          <w:rtl/>
          <w:lang w:bidi="fa-IR"/>
        </w:rPr>
        <w:t xml:space="preserve">، </w:t>
      </w:r>
      <w:r>
        <w:rPr>
          <w:rtl/>
          <w:lang w:bidi="fa-IR"/>
        </w:rPr>
        <w:t>به شدّت مورد ترغ</w:t>
      </w:r>
      <w:r w:rsidR="00E61D8F">
        <w:rPr>
          <w:rtl/>
          <w:lang w:bidi="fa-IR"/>
        </w:rPr>
        <w:t>ی</w:t>
      </w:r>
      <w:r>
        <w:rPr>
          <w:rtl/>
          <w:lang w:bidi="fa-IR"/>
        </w:rPr>
        <w:t>ب و تأک</w:t>
      </w:r>
      <w:r w:rsidR="00E61D8F">
        <w:rPr>
          <w:rtl/>
          <w:lang w:bidi="fa-IR"/>
        </w:rPr>
        <w:t>ی</w:t>
      </w:r>
      <w:r>
        <w:rPr>
          <w:rtl/>
          <w:lang w:bidi="fa-IR"/>
        </w:rPr>
        <w:t>د قرار گرفته است</w:t>
      </w:r>
      <w:r w:rsidR="009B4C06">
        <w:rPr>
          <w:rtl/>
          <w:lang w:bidi="fa-IR"/>
        </w:rPr>
        <w:t xml:space="preserve">. </w:t>
      </w:r>
    </w:p>
    <w:p w:rsidR="0049138A" w:rsidRDefault="0049138A" w:rsidP="0049138A">
      <w:pPr>
        <w:pStyle w:val="libNormal"/>
        <w:rPr>
          <w:rtl/>
          <w:lang w:bidi="fa-IR"/>
        </w:rPr>
      </w:pPr>
      <w:r>
        <w:rPr>
          <w:rtl/>
          <w:lang w:bidi="fa-IR"/>
        </w:rPr>
        <w:t>خداوند بزرگ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lastRenderedPageBreak/>
        <w:t>(</w:t>
      </w:r>
      <w:r w:rsidRPr="00D40DD0">
        <w:rPr>
          <w:rStyle w:val="libAieChar"/>
          <w:rtl/>
        </w:rPr>
        <w:t xml:space="preserve">... فَمَنْ یکْفُرْ بِالطَّاغُوتِ وَیؤْمِنْ بِاللَّهِ فَقَدِ اسْتَمْسَکَ بِالْعُرْوَةِ الْوُثْقَی لَا انفِصَامَ لَهَا وَاللَّهُ سَمِیعٌ عَلِیمٌ ا اَللَّهُ وَلِی الَّذِینَ آمَنُوا یخْرِجُهُمْ مِنْ الظُّلُمَاتِ إِلَی النُّورِ...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195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به طاغوت</w:t>
      </w:r>
      <w:r w:rsidR="009B4C06">
        <w:rPr>
          <w:rtl/>
          <w:lang w:bidi="fa-IR"/>
        </w:rPr>
        <w:t xml:space="preserve"> </w:t>
      </w:r>
      <w:r w:rsidR="009B4C06" w:rsidRPr="00FB19B7">
        <w:rPr>
          <w:rStyle w:val="libFootnotenumChar"/>
          <w:rtl/>
          <w:lang w:bidi="fa-IR"/>
        </w:rPr>
        <w:t>(</w:t>
      </w:r>
      <w:r w:rsidRPr="00FB19B7">
        <w:rPr>
          <w:rStyle w:val="libFootnotenumChar"/>
          <w:rtl/>
        </w:rPr>
        <w:t>196</w:t>
      </w:r>
      <w:r w:rsidR="009B4C06" w:rsidRPr="00FB19B7">
        <w:rPr>
          <w:rStyle w:val="libFootnotenumChar"/>
          <w:rtl/>
          <w:lang w:bidi="fa-IR"/>
        </w:rPr>
        <w:t>)</w:t>
      </w:r>
      <w:r w:rsidR="009B4C06">
        <w:rPr>
          <w:rtl/>
          <w:lang w:bidi="fa-IR"/>
        </w:rPr>
        <w:t xml:space="preserve"> </w:t>
      </w:r>
      <w:r>
        <w:rPr>
          <w:rtl/>
          <w:lang w:bidi="fa-IR"/>
        </w:rPr>
        <w:t>کفر ورزد و به خدا ا</w:t>
      </w:r>
      <w:r w:rsidR="00E61D8F">
        <w:rPr>
          <w:rtl/>
          <w:lang w:bidi="fa-IR"/>
        </w:rPr>
        <w:t>ی</w:t>
      </w:r>
      <w:r>
        <w:rPr>
          <w:rtl/>
          <w:lang w:bidi="fa-IR"/>
        </w:rPr>
        <w:t>مان آورد</w:t>
      </w:r>
      <w:r w:rsidR="009B4C06">
        <w:rPr>
          <w:rtl/>
          <w:lang w:bidi="fa-IR"/>
        </w:rPr>
        <w:t xml:space="preserve">، </w:t>
      </w:r>
      <w:r>
        <w:rPr>
          <w:rtl/>
          <w:lang w:bidi="fa-IR"/>
        </w:rPr>
        <w:t>قطعاً به دستاو</w:t>
      </w:r>
      <w:r w:rsidR="00E61D8F">
        <w:rPr>
          <w:rtl/>
          <w:lang w:bidi="fa-IR"/>
        </w:rPr>
        <w:t>ی</w:t>
      </w:r>
      <w:r>
        <w:rPr>
          <w:rtl/>
          <w:lang w:bidi="fa-IR"/>
        </w:rPr>
        <w:t>ز</w:t>
      </w:r>
      <w:r w:rsidR="00E61D8F">
        <w:rPr>
          <w:rtl/>
          <w:lang w:bidi="fa-IR"/>
        </w:rPr>
        <w:t>ی</w:t>
      </w:r>
      <w:r>
        <w:rPr>
          <w:rtl/>
          <w:lang w:bidi="fa-IR"/>
        </w:rPr>
        <w:t xml:space="preserve"> محکم و استوار که آن را گسستن ن</w:t>
      </w:r>
      <w:r w:rsidR="00E61D8F">
        <w:rPr>
          <w:rtl/>
          <w:lang w:bidi="fa-IR"/>
        </w:rPr>
        <w:t>ی</w:t>
      </w:r>
      <w:r>
        <w:rPr>
          <w:rtl/>
          <w:lang w:bidi="fa-IR"/>
        </w:rPr>
        <w:t>ست</w:t>
      </w:r>
      <w:r w:rsidR="009B4C06">
        <w:rPr>
          <w:rtl/>
          <w:lang w:bidi="fa-IR"/>
        </w:rPr>
        <w:t xml:space="preserve">، </w:t>
      </w:r>
      <w:r>
        <w:rPr>
          <w:rtl/>
          <w:lang w:bidi="fa-IR"/>
        </w:rPr>
        <w:t>چنگ زده است</w:t>
      </w:r>
      <w:r w:rsidR="009B4C06">
        <w:rPr>
          <w:rtl/>
          <w:lang w:bidi="fa-IR"/>
        </w:rPr>
        <w:t xml:space="preserve">. </w:t>
      </w:r>
      <w:r>
        <w:rPr>
          <w:rtl/>
          <w:lang w:bidi="fa-IR"/>
        </w:rPr>
        <w:t>خداوند</w:t>
      </w:r>
      <w:r w:rsidR="009B4C06">
        <w:rPr>
          <w:rtl/>
          <w:lang w:bidi="fa-IR"/>
        </w:rPr>
        <w:t xml:space="preserve">، </w:t>
      </w:r>
      <w:r>
        <w:rPr>
          <w:rtl/>
          <w:lang w:bidi="fa-IR"/>
        </w:rPr>
        <w:t>شنوا</w:t>
      </w:r>
      <w:r w:rsidR="00E61D8F">
        <w:rPr>
          <w:rtl/>
          <w:lang w:bidi="fa-IR"/>
        </w:rPr>
        <w:t>ی</w:t>
      </w:r>
      <w:r>
        <w:rPr>
          <w:rtl/>
          <w:lang w:bidi="fa-IR"/>
        </w:rPr>
        <w:t xml:space="preserve"> داناست</w:t>
      </w:r>
      <w:r w:rsidR="009B4C06">
        <w:rPr>
          <w:rtl/>
          <w:lang w:bidi="fa-IR"/>
        </w:rPr>
        <w:t xml:space="preserve">. </w:t>
      </w:r>
      <w:r>
        <w:rPr>
          <w:rtl/>
          <w:lang w:bidi="fa-IR"/>
        </w:rPr>
        <w:t>خداوند ول</w:t>
      </w:r>
      <w:r w:rsidR="00E61D8F">
        <w:rPr>
          <w:rtl/>
          <w:lang w:bidi="fa-IR"/>
        </w:rPr>
        <w:t>ی</w:t>
      </w:r>
      <w:r>
        <w:rPr>
          <w:rtl/>
          <w:lang w:bidi="fa-IR"/>
        </w:rPr>
        <w:t xml:space="preserve"> و سرپرست کسان</w:t>
      </w:r>
      <w:r w:rsidR="00E61D8F">
        <w:rPr>
          <w:rtl/>
          <w:lang w:bidi="fa-IR"/>
        </w:rPr>
        <w:t>ی</w:t>
      </w:r>
      <w:r>
        <w:rPr>
          <w:rtl/>
          <w:lang w:bidi="fa-IR"/>
        </w:rPr>
        <w:t xml:space="preserve"> است که ا</w:t>
      </w:r>
      <w:r w:rsidR="00E61D8F">
        <w:rPr>
          <w:rtl/>
          <w:lang w:bidi="fa-IR"/>
        </w:rPr>
        <w:t>ی</w:t>
      </w:r>
      <w:r>
        <w:rPr>
          <w:rtl/>
          <w:lang w:bidi="fa-IR"/>
        </w:rPr>
        <w:t>مان آورده</w:t>
      </w:r>
      <w:r w:rsidR="00E61D8F">
        <w:rPr>
          <w:rtl/>
          <w:lang w:bidi="fa-IR"/>
        </w:rPr>
        <w:t xml:space="preserve"> </w:t>
      </w:r>
      <w:r>
        <w:rPr>
          <w:rtl/>
          <w:lang w:bidi="fa-IR"/>
        </w:rPr>
        <w:t>اند</w:t>
      </w:r>
      <w:r w:rsidR="009B4C06">
        <w:rPr>
          <w:rtl/>
          <w:lang w:bidi="fa-IR"/>
        </w:rPr>
        <w:t xml:space="preserve">. </w:t>
      </w:r>
      <w:r>
        <w:rPr>
          <w:rtl/>
          <w:lang w:bidi="fa-IR"/>
        </w:rPr>
        <w:t>آنان را از تار</w:t>
      </w:r>
      <w:r w:rsidR="00E61D8F">
        <w:rPr>
          <w:rtl/>
          <w:lang w:bidi="fa-IR"/>
        </w:rPr>
        <w:t>ی</w:t>
      </w:r>
      <w:r>
        <w:rPr>
          <w:rtl/>
          <w:lang w:bidi="fa-IR"/>
        </w:rPr>
        <w:t>ک</w:t>
      </w:r>
      <w:r w:rsidR="00E61D8F">
        <w:rPr>
          <w:rtl/>
          <w:lang w:bidi="fa-IR"/>
        </w:rPr>
        <w:t xml:space="preserve">ی </w:t>
      </w:r>
      <w:r>
        <w:rPr>
          <w:rtl/>
          <w:lang w:bidi="fa-IR"/>
        </w:rPr>
        <w:t>ها به سو</w:t>
      </w:r>
      <w:r w:rsidR="00E61D8F">
        <w:rPr>
          <w:rtl/>
          <w:lang w:bidi="fa-IR"/>
        </w:rPr>
        <w:t>ی</w:t>
      </w:r>
      <w:r>
        <w:rPr>
          <w:rtl/>
          <w:lang w:bidi="fa-IR"/>
        </w:rPr>
        <w:t xml:space="preserve"> نور رهنمون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بنابرا</w:t>
      </w:r>
      <w:r w:rsidR="00E61D8F">
        <w:rPr>
          <w:rtl/>
          <w:lang w:bidi="fa-IR"/>
        </w:rPr>
        <w:t>ی</w:t>
      </w:r>
      <w:r>
        <w:rPr>
          <w:rtl/>
          <w:lang w:bidi="fa-IR"/>
        </w:rPr>
        <w:t>ن در پرتو ولا</w:t>
      </w:r>
      <w:r w:rsidR="00E61D8F">
        <w:rPr>
          <w:rtl/>
          <w:lang w:bidi="fa-IR"/>
        </w:rPr>
        <w:t>ی</w:t>
      </w:r>
      <w:r>
        <w:rPr>
          <w:rtl/>
          <w:lang w:bidi="fa-IR"/>
        </w:rPr>
        <w:t>ت و رهبر</w:t>
      </w:r>
      <w:r w:rsidR="00E61D8F">
        <w:rPr>
          <w:rtl/>
          <w:lang w:bidi="fa-IR"/>
        </w:rPr>
        <w:t>ی</w:t>
      </w:r>
      <w:r>
        <w:rPr>
          <w:rtl/>
          <w:lang w:bidi="fa-IR"/>
        </w:rPr>
        <w:t xml:space="preserve"> پروردگار متعال بر مؤمنان</w:t>
      </w:r>
      <w:r w:rsidR="009B4C06">
        <w:rPr>
          <w:rtl/>
          <w:lang w:bidi="fa-IR"/>
        </w:rPr>
        <w:t xml:space="preserve">، </w:t>
      </w:r>
      <w:r>
        <w:rPr>
          <w:rtl/>
          <w:lang w:bidi="fa-IR"/>
        </w:rPr>
        <w:t>خداوند آنان را از ظلمت</w:t>
      </w:r>
      <w:r w:rsidR="00E61D8F">
        <w:rPr>
          <w:rtl/>
          <w:lang w:bidi="fa-IR"/>
        </w:rPr>
        <w:t xml:space="preserve"> </w:t>
      </w:r>
      <w:r>
        <w:rPr>
          <w:rtl/>
          <w:lang w:bidi="fa-IR"/>
        </w:rPr>
        <w:t>ها ب</w:t>
      </w:r>
      <w:r w:rsidR="00E61D8F">
        <w:rPr>
          <w:rtl/>
          <w:lang w:bidi="fa-IR"/>
        </w:rPr>
        <w:t>ی</w:t>
      </w:r>
      <w:r>
        <w:rPr>
          <w:rtl/>
          <w:lang w:bidi="fa-IR"/>
        </w:rPr>
        <w:t>رون ساخته و به نور و هدا</w:t>
      </w:r>
      <w:r w:rsidR="00E61D8F">
        <w:rPr>
          <w:rtl/>
          <w:lang w:bidi="fa-IR"/>
        </w:rPr>
        <w:t>ی</w:t>
      </w:r>
      <w:r>
        <w:rPr>
          <w:rtl/>
          <w:lang w:bidi="fa-IR"/>
        </w:rPr>
        <w:t>ت</w:t>
      </w:r>
      <w:r w:rsidR="009B4C06">
        <w:rPr>
          <w:rtl/>
          <w:lang w:bidi="fa-IR"/>
        </w:rPr>
        <w:t xml:space="preserve">، </w:t>
      </w:r>
      <w:r>
        <w:rPr>
          <w:rtl/>
          <w:lang w:bidi="fa-IR"/>
        </w:rPr>
        <w:t>راهنما</w:t>
      </w:r>
      <w:r w:rsidR="00E61D8F">
        <w:rPr>
          <w:rtl/>
          <w:lang w:bidi="fa-IR"/>
        </w:rPr>
        <w:t>یی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وَالَّذِینَ آمَنُوا بِاللَّهِ وَرُسُلِهِ أُوْلَئِکَ هُمْ الصِّدِّیقُونَ وَالشُّهَدَاءُ عِنْدَ رَبِّهِمْ لَهُمْ أَجْرُهُمْ وَنُورُهُمْ وَالَّذِینَ کَفَرُوا وَکَذَّبُوا بِآیاتِنَا أُوْلَئِکَ أَصْحَابُ الْجَحِیمِ</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197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«کسان</w:t>
      </w:r>
      <w:r w:rsidR="00E61D8F">
        <w:rPr>
          <w:rtl/>
          <w:lang w:bidi="fa-IR"/>
        </w:rPr>
        <w:t>ی</w:t>
      </w:r>
      <w:r>
        <w:rPr>
          <w:rtl/>
          <w:lang w:bidi="fa-IR"/>
        </w:rPr>
        <w:t xml:space="preserve"> که به خدا و پ</w:t>
      </w:r>
      <w:r w:rsidR="00E61D8F">
        <w:rPr>
          <w:rtl/>
          <w:lang w:bidi="fa-IR"/>
        </w:rPr>
        <w:t>ی</w:t>
      </w:r>
      <w:r>
        <w:rPr>
          <w:rtl/>
          <w:lang w:bidi="fa-IR"/>
        </w:rPr>
        <w:t>امبران او ا</w:t>
      </w:r>
      <w:r w:rsidR="00E61D8F">
        <w:rPr>
          <w:rtl/>
          <w:lang w:bidi="fa-IR"/>
        </w:rPr>
        <w:t>ی</w:t>
      </w:r>
      <w:r>
        <w:rPr>
          <w:rtl/>
          <w:lang w:bidi="fa-IR"/>
        </w:rPr>
        <w:t>مان آورده</w:t>
      </w:r>
      <w:r w:rsidR="00E61D8F">
        <w:rPr>
          <w:rtl/>
          <w:lang w:bidi="fa-IR"/>
        </w:rPr>
        <w:t xml:space="preserve"> </w:t>
      </w:r>
      <w:r>
        <w:rPr>
          <w:rtl/>
          <w:lang w:bidi="fa-IR"/>
        </w:rPr>
        <w:t>اند</w:t>
      </w:r>
      <w:r w:rsidR="009B4C06">
        <w:rPr>
          <w:rtl/>
          <w:lang w:bidi="fa-IR"/>
        </w:rPr>
        <w:t xml:space="preserve">، </w:t>
      </w:r>
      <w:r>
        <w:rPr>
          <w:rtl/>
          <w:lang w:bidi="fa-IR"/>
        </w:rPr>
        <w:t>ا</w:t>
      </w:r>
      <w:r w:rsidR="00E61D8F">
        <w:rPr>
          <w:rtl/>
          <w:lang w:bidi="fa-IR"/>
        </w:rPr>
        <w:t>ی</w:t>
      </w:r>
      <w:r>
        <w:rPr>
          <w:rtl/>
          <w:lang w:bidi="fa-IR"/>
        </w:rPr>
        <w:t>نان نزد پروردگارشان</w:t>
      </w:r>
      <w:r w:rsidR="009B4C06">
        <w:rPr>
          <w:rtl/>
          <w:lang w:bidi="fa-IR"/>
        </w:rPr>
        <w:t xml:space="preserve"> (</w:t>
      </w:r>
      <w:r>
        <w:rPr>
          <w:rtl/>
          <w:lang w:bidi="fa-IR"/>
        </w:rPr>
        <w:t>در زمره</w:t>
      </w:r>
      <w:r w:rsidR="009B4C06">
        <w:rPr>
          <w:rtl/>
          <w:lang w:bidi="fa-IR"/>
        </w:rPr>
        <w:t xml:space="preserve">) </w:t>
      </w:r>
      <w:r>
        <w:rPr>
          <w:rtl/>
          <w:lang w:bidi="fa-IR"/>
        </w:rPr>
        <w:t>صدّ</w:t>
      </w:r>
      <w:r w:rsidR="00E61D8F">
        <w:rPr>
          <w:rtl/>
          <w:lang w:bidi="fa-IR"/>
        </w:rPr>
        <w:t>ی</w:t>
      </w:r>
      <w:r>
        <w:rPr>
          <w:rtl/>
          <w:lang w:bidi="fa-IR"/>
        </w:rPr>
        <w:t>قان و شه</w:t>
      </w:r>
      <w:r w:rsidR="00E61D8F">
        <w:rPr>
          <w:rtl/>
          <w:lang w:bidi="fa-IR"/>
        </w:rPr>
        <w:t>ی</w:t>
      </w:r>
      <w:r>
        <w:rPr>
          <w:rtl/>
          <w:lang w:bidi="fa-IR"/>
        </w:rPr>
        <w:t>دان هستند</w:t>
      </w:r>
      <w:r w:rsidR="009B4C06">
        <w:rPr>
          <w:rtl/>
          <w:lang w:bidi="fa-IR"/>
        </w:rPr>
        <w:t xml:space="preserve">، </w:t>
      </w:r>
      <w:r>
        <w:rPr>
          <w:rtl/>
          <w:lang w:bidi="fa-IR"/>
        </w:rPr>
        <w:t>برا</w:t>
      </w:r>
      <w:r w:rsidR="00E61D8F">
        <w:rPr>
          <w:rtl/>
          <w:lang w:bidi="fa-IR"/>
        </w:rPr>
        <w:t>ی</w:t>
      </w:r>
      <w:r>
        <w:rPr>
          <w:rtl/>
          <w:lang w:bidi="fa-IR"/>
        </w:rPr>
        <w:t>شان پاداش</w:t>
      </w:r>
      <w:r w:rsidR="009B4C06">
        <w:rPr>
          <w:rtl/>
          <w:lang w:bidi="fa-IR"/>
        </w:rPr>
        <w:t xml:space="preserve"> (</w:t>
      </w:r>
      <w:r>
        <w:rPr>
          <w:rtl/>
          <w:lang w:bidi="fa-IR"/>
        </w:rPr>
        <w:t>اعمال</w:t>
      </w:r>
      <w:r w:rsidR="009B4C06">
        <w:rPr>
          <w:rtl/>
          <w:lang w:bidi="fa-IR"/>
        </w:rPr>
        <w:t xml:space="preserve">) </w:t>
      </w:r>
      <w:r>
        <w:rPr>
          <w:rtl/>
          <w:lang w:bidi="fa-IR"/>
        </w:rPr>
        <w:t>شان و نور</w:t>
      </w:r>
      <w:r w:rsidR="009B4C06">
        <w:rPr>
          <w:rtl/>
          <w:lang w:bidi="fa-IR"/>
        </w:rPr>
        <w:t xml:space="preserve"> (</w:t>
      </w:r>
      <w:r>
        <w:rPr>
          <w:rtl/>
          <w:lang w:bidi="fa-IR"/>
        </w:rPr>
        <w:t>ا</w:t>
      </w:r>
      <w:r w:rsidR="00E61D8F">
        <w:rPr>
          <w:rtl/>
          <w:lang w:bidi="fa-IR"/>
        </w:rPr>
        <w:t>ی</w:t>
      </w:r>
      <w:r>
        <w:rPr>
          <w:rtl/>
          <w:lang w:bidi="fa-IR"/>
        </w:rPr>
        <w:t>مان</w:t>
      </w:r>
      <w:r w:rsidR="009B4C06">
        <w:rPr>
          <w:rtl/>
          <w:lang w:bidi="fa-IR"/>
        </w:rPr>
        <w:t xml:space="preserve">) </w:t>
      </w:r>
      <w:r>
        <w:rPr>
          <w:rtl/>
          <w:lang w:bidi="fa-IR"/>
        </w:rPr>
        <w:t>شان خواهد بود</w:t>
      </w:r>
      <w:r w:rsidR="009B4C06">
        <w:rPr>
          <w:rtl/>
          <w:lang w:bidi="fa-IR"/>
        </w:rPr>
        <w:t xml:space="preserve">؛ </w:t>
      </w:r>
      <w:r>
        <w:rPr>
          <w:rtl/>
          <w:lang w:bidi="fa-IR"/>
        </w:rPr>
        <w:t>و کسان</w:t>
      </w:r>
      <w:r w:rsidR="00E61D8F">
        <w:rPr>
          <w:rtl/>
          <w:lang w:bidi="fa-IR"/>
        </w:rPr>
        <w:t>ی</w:t>
      </w:r>
      <w:r>
        <w:rPr>
          <w:rtl/>
          <w:lang w:bidi="fa-IR"/>
        </w:rPr>
        <w:t xml:space="preserve"> که کفر ورز</w:t>
      </w:r>
      <w:r w:rsidR="00E61D8F">
        <w:rPr>
          <w:rtl/>
          <w:lang w:bidi="fa-IR"/>
        </w:rPr>
        <w:t>ی</w:t>
      </w:r>
      <w:r>
        <w:rPr>
          <w:rtl/>
          <w:lang w:bidi="fa-IR"/>
        </w:rPr>
        <w:t>ده و آ</w:t>
      </w:r>
      <w:r w:rsidR="00E61D8F">
        <w:rPr>
          <w:rtl/>
          <w:lang w:bidi="fa-IR"/>
        </w:rPr>
        <w:t>ی</w:t>
      </w:r>
      <w:r>
        <w:rPr>
          <w:rtl/>
          <w:lang w:bidi="fa-IR"/>
        </w:rPr>
        <w:t>ات ما را تکذ</w:t>
      </w:r>
      <w:r w:rsidR="00E61D8F">
        <w:rPr>
          <w:rtl/>
          <w:lang w:bidi="fa-IR"/>
        </w:rPr>
        <w:t>ی</w:t>
      </w:r>
      <w:r>
        <w:rPr>
          <w:rtl/>
          <w:lang w:bidi="fa-IR"/>
        </w:rPr>
        <w:t>ب کرده</w:t>
      </w:r>
      <w:r w:rsidR="00E61D8F">
        <w:rPr>
          <w:rtl/>
          <w:lang w:bidi="fa-IR"/>
        </w:rPr>
        <w:t xml:space="preserve"> </w:t>
      </w:r>
      <w:r>
        <w:rPr>
          <w:rtl/>
          <w:lang w:bidi="fa-IR"/>
        </w:rPr>
        <w:t>اند</w:t>
      </w:r>
      <w:r w:rsidR="009B4C06">
        <w:rPr>
          <w:rtl/>
          <w:lang w:bidi="fa-IR"/>
        </w:rPr>
        <w:t xml:space="preserve">، </w:t>
      </w:r>
      <w:r>
        <w:rPr>
          <w:rtl/>
          <w:lang w:bidi="fa-IR"/>
        </w:rPr>
        <w:t>از گروه دوزخ</w:t>
      </w:r>
      <w:r w:rsidR="00E61D8F">
        <w:rPr>
          <w:rtl/>
          <w:lang w:bidi="fa-IR"/>
        </w:rPr>
        <w:t>ی</w:t>
      </w:r>
      <w:r>
        <w:rPr>
          <w:rtl/>
          <w:lang w:bidi="fa-IR"/>
        </w:rPr>
        <w:t>انند»</w:t>
      </w:r>
      <w:r w:rsidR="009B4C06">
        <w:rPr>
          <w:rtl/>
          <w:lang w:bidi="fa-IR"/>
        </w:rPr>
        <w:t xml:space="preserve">. </w:t>
      </w:r>
    </w:p>
    <w:p w:rsidR="0049138A" w:rsidRDefault="0049138A" w:rsidP="0049138A">
      <w:pPr>
        <w:pStyle w:val="libNormal"/>
        <w:rPr>
          <w:rtl/>
          <w:lang w:bidi="fa-IR"/>
        </w:rPr>
      </w:pPr>
      <w:r>
        <w:rPr>
          <w:rtl/>
          <w:lang w:bidi="fa-IR"/>
        </w:rPr>
        <w:t>آدم</w:t>
      </w:r>
      <w:r w:rsidR="00E61D8F">
        <w:rPr>
          <w:rtl/>
          <w:lang w:bidi="fa-IR"/>
        </w:rPr>
        <w:t>ی</w:t>
      </w:r>
      <w:r>
        <w:rPr>
          <w:rtl/>
          <w:lang w:bidi="fa-IR"/>
        </w:rPr>
        <w:t xml:space="preserve"> در پرتو ا</w:t>
      </w:r>
      <w:r w:rsidR="00E61D8F">
        <w:rPr>
          <w:rtl/>
          <w:lang w:bidi="fa-IR"/>
        </w:rPr>
        <w:t>ی</w:t>
      </w:r>
      <w:r>
        <w:rPr>
          <w:rtl/>
          <w:lang w:bidi="fa-IR"/>
        </w:rPr>
        <w:t>مان به خدا و رسول و ولا</w:t>
      </w:r>
      <w:r w:rsidR="00E61D8F">
        <w:rPr>
          <w:rtl/>
          <w:lang w:bidi="fa-IR"/>
        </w:rPr>
        <w:t>ی</w:t>
      </w:r>
      <w:r>
        <w:rPr>
          <w:rtl/>
          <w:lang w:bidi="fa-IR"/>
        </w:rPr>
        <w:t>ت اول</w:t>
      </w:r>
      <w:r w:rsidR="00E61D8F">
        <w:rPr>
          <w:rtl/>
          <w:lang w:bidi="fa-IR"/>
        </w:rPr>
        <w:t>ی</w:t>
      </w:r>
      <w:r>
        <w:rPr>
          <w:rtl/>
          <w:lang w:bidi="fa-IR"/>
        </w:rPr>
        <w:t>ا</w:t>
      </w:r>
      <w:r w:rsidR="00E61D8F">
        <w:rPr>
          <w:rtl/>
          <w:lang w:bidi="fa-IR"/>
        </w:rPr>
        <w:t>ی</w:t>
      </w:r>
      <w:r>
        <w:rPr>
          <w:rtl/>
          <w:lang w:bidi="fa-IR"/>
        </w:rPr>
        <w:t xml:space="preserve"> معصوم</w:t>
      </w:r>
      <w:r w:rsidR="009B4C06">
        <w:rPr>
          <w:rtl/>
          <w:lang w:bidi="fa-IR"/>
        </w:rPr>
        <w:t xml:space="preserve">، </w:t>
      </w:r>
      <w:r>
        <w:rPr>
          <w:rtl/>
          <w:lang w:bidi="fa-IR"/>
        </w:rPr>
        <w:t>در زمره صدّ</w:t>
      </w:r>
      <w:r w:rsidR="00E61D8F">
        <w:rPr>
          <w:rtl/>
          <w:lang w:bidi="fa-IR"/>
        </w:rPr>
        <w:t>ی</w:t>
      </w:r>
      <w:r>
        <w:rPr>
          <w:rtl/>
          <w:lang w:bidi="fa-IR"/>
        </w:rPr>
        <w:t>قان و شهدا قرار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ت</w:t>
      </w:r>
      <w:r w:rsidR="00E61D8F">
        <w:rPr>
          <w:rtl/>
          <w:lang w:bidi="fa-IR"/>
        </w:rPr>
        <w:t>ی</w:t>
      </w:r>
      <w:r w:rsidR="009B4C06">
        <w:rPr>
          <w:rtl/>
          <w:lang w:bidi="fa-IR"/>
        </w:rPr>
        <w:t xml:space="preserve">، </w:t>
      </w:r>
      <w:r>
        <w:rPr>
          <w:rtl/>
          <w:lang w:bidi="fa-IR"/>
        </w:rPr>
        <w:t>حارث بن مغ</w:t>
      </w:r>
      <w:r w:rsidR="00E61D8F">
        <w:rPr>
          <w:rtl/>
          <w:lang w:bidi="fa-IR"/>
        </w:rPr>
        <w:t>ی</w:t>
      </w:r>
      <w:r>
        <w:rPr>
          <w:rtl/>
          <w:lang w:bidi="fa-IR"/>
        </w:rPr>
        <w:t>ره گو</w:t>
      </w:r>
      <w:r w:rsidR="00E61D8F">
        <w:rPr>
          <w:rtl/>
          <w:lang w:bidi="fa-IR"/>
        </w:rPr>
        <w:t>ی</w:t>
      </w:r>
      <w:r>
        <w:rPr>
          <w:rtl/>
          <w:lang w:bidi="fa-IR"/>
        </w:rPr>
        <w:t>د</w:t>
      </w:r>
      <w:r w:rsidR="009B4C06">
        <w:rPr>
          <w:rtl/>
          <w:lang w:bidi="fa-IR"/>
        </w:rPr>
        <w:t xml:space="preserve">: </w:t>
      </w:r>
      <w:r>
        <w:rPr>
          <w:rtl/>
          <w:lang w:bidi="fa-IR"/>
        </w:rPr>
        <w:t xml:space="preserve">در محضر امام باقر </w:t>
      </w:r>
      <w:r w:rsidR="00B264EE" w:rsidRPr="00B264EE">
        <w:rPr>
          <w:rStyle w:val="libAlaemChar"/>
          <w:rtl/>
        </w:rPr>
        <w:t>عليه‌السلام</w:t>
      </w:r>
      <w:r>
        <w:rPr>
          <w:rtl/>
          <w:lang w:bidi="fa-IR"/>
        </w:rPr>
        <w:t xml:space="preserve"> بود</w:t>
      </w:r>
      <w:r w:rsidR="00E61D8F">
        <w:rPr>
          <w:rtl/>
          <w:lang w:bidi="fa-IR"/>
        </w:rPr>
        <w:t>ی</w:t>
      </w:r>
      <w:r>
        <w:rPr>
          <w:rtl/>
          <w:lang w:bidi="fa-IR"/>
        </w:rPr>
        <w:t>م</w:t>
      </w:r>
      <w:r w:rsidR="009B4C06">
        <w:rPr>
          <w:rtl/>
          <w:lang w:bidi="fa-IR"/>
        </w:rPr>
        <w:t xml:space="preserve">، </w:t>
      </w:r>
      <w:r>
        <w:rPr>
          <w:rtl/>
          <w:lang w:bidi="fa-IR"/>
        </w:rPr>
        <w:t>حضرتش فرمودند</w:t>
      </w:r>
      <w:r w:rsidR="009B4C06">
        <w:rPr>
          <w:rtl/>
          <w:lang w:bidi="fa-IR"/>
        </w:rPr>
        <w:t xml:space="preserve">: </w:t>
      </w:r>
    </w:p>
    <w:p w:rsidR="0049138A" w:rsidRDefault="0049138A" w:rsidP="0049138A">
      <w:pPr>
        <w:pStyle w:val="libNormal"/>
        <w:rPr>
          <w:rtl/>
          <w:lang w:bidi="fa-IR"/>
        </w:rPr>
      </w:pPr>
      <w:r>
        <w:rPr>
          <w:rtl/>
          <w:lang w:bidi="fa-IR"/>
        </w:rPr>
        <w:t>«آن کس از شما که به امر ولا</w:t>
      </w:r>
      <w:r w:rsidR="00E61D8F">
        <w:rPr>
          <w:rtl/>
          <w:lang w:bidi="fa-IR"/>
        </w:rPr>
        <w:t>ی</w:t>
      </w:r>
      <w:r>
        <w:rPr>
          <w:rtl/>
          <w:lang w:bidi="fa-IR"/>
        </w:rPr>
        <w:t>ت ما شناخت داشته باشد و در انتظار آن</w:t>
      </w:r>
      <w:r w:rsidR="009B4C06">
        <w:rPr>
          <w:rtl/>
          <w:lang w:bidi="fa-IR"/>
        </w:rPr>
        <w:t xml:space="preserve"> (</w:t>
      </w:r>
      <w:r>
        <w:rPr>
          <w:rtl/>
          <w:lang w:bidi="fa-IR"/>
        </w:rPr>
        <w:t>و فرج حضرت مهد</w:t>
      </w:r>
      <w:r w:rsidR="00E61D8F">
        <w:rPr>
          <w:rtl/>
          <w:lang w:bidi="fa-IR"/>
        </w:rPr>
        <w:t>ی</w:t>
      </w:r>
      <w:r>
        <w:rPr>
          <w:rtl/>
          <w:lang w:bidi="fa-IR"/>
        </w:rPr>
        <w:t xml:space="preserve"> عجل اللَّه تعال</w:t>
      </w:r>
      <w:r w:rsidR="00E61D8F">
        <w:rPr>
          <w:rtl/>
          <w:lang w:bidi="fa-IR"/>
        </w:rPr>
        <w:t>ی</w:t>
      </w:r>
      <w:r>
        <w:rPr>
          <w:rtl/>
          <w:lang w:bidi="fa-IR"/>
        </w:rPr>
        <w:t xml:space="preserve"> فرجه</w:t>
      </w:r>
      <w:r w:rsidR="009B4C06">
        <w:rPr>
          <w:rtl/>
          <w:lang w:bidi="fa-IR"/>
        </w:rPr>
        <w:t xml:space="preserve">) </w:t>
      </w:r>
      <w:r>
        <w:rPr>
          <w:rtl/>
          <w:lang w:bidi="fa-IR"/>
        </w:rPr>
        <w:t>به سر برد و همه خوب</w:t>
      </w:r>
      <w:r w:rsidR="00E61D8F">
        <w:rPr>
          <w:rtl/>
          <w:lang w:bidi="fa-IR"/>
        </w:rPr>
        <w:t xml:space="preserve">ی </w:t>
      </w:r>
      <w:r>
        <w:rPr>
          <w:rtl/>
          <w:lang w:bidi="fa-IR"/>
        </w:rPr>
        <w:t>ها را در آن به حساب آورد</w:t>
      </w:r>
      <w:r w:rsidR="009B4C06">
        <w:rPr>
          <w:rtl/>
          <w:lang w:bidi="fa-IR"/>
        </w:rPr>
        <w:t xml:space="preserve">، </w:t>
      </w:r>
      <w:r>
        <w:rPr>
          <w:rtl/>
          <w:lang w:bidi="fa-IR"/>
        </w:rPr>
        <w:t>مانند کس</w:t>
      </w:r>
      <w:r w:rsidR="00E61D8F">
        <w:rPr>
          <w:rtl/>
          <w:lang w:bidi="fa-IR"/>
        </w:rPr>
        <w:t>ی</w:t>
      </w:r>
      <w:r>
        <w:rPr>
          <w:rtl/>
          <w:lang w:bidi="fa-IR"/>
        </w:rPr>
        <w:t xml:space="preserve"> است که با سلاحش در خدمت قائم آل محمّد </w:t>
      </w:r>
      <w:r w:rsidR="00B264EE" w:rsidRPr="00B264EE">
        <w:rPr>
          <w:rStyle w:val="libAlaemChar"/>
          <w:rtl/>
        </w:rPr>
        <w:t>عليهم‌السلام</w:t>
      </w:r>
      <w:r>
        <w:rPr>
          <w:rtl/>
          <w:lang w:bidi="fa-IR"/>
        </w:rPr>
        <w:t xml:space="preserve"> جهاد کرده باشد»</w:t>
      </w:r>
      <w:r w:rsidR="009B4C06">
        <w:rPr>
          <w:rtl/>
          <w:lang w:bidi="fa-IR"/>
        </w:rPr>
        <w:t xml:space="preserve">. </w:t>
      </w:r>
    </w:p>
    <w:p w:rsidR="0049138A" w:rsidRDefault="0049138A" w:rsidP="0049138A">
      <w:pPr>
        <w:pStyle w:val="libNormal"/>
        <w:rPr>
          <w:rtl/>
          <w:lang w:bidi="fa-IR"/>
        </w:rPr>
      </w:pPr>
      <w:r>
        <w:rPr>
          <w:rtl/>
          <w:lang w:bidi="fa-IR"/>
        </w:rPr>
        <w:lastRenderedPageBreak/>
        <w:t>سپس فرمودند</w:t>
      </w:r>
      <w:r w:rsidR="009B4C06">
        <w:rPr>
          <w:rtl/>
          <w:lang w:bidi="fa-IR"/>
        </w:rPr>
        <w:t xml:space="preserve">: </w:t>
      </w:r>
    </w:p>
    <w:p w:rsidR="0049138A" w:rsidRDefault="0049138A" w:rsidP="0049138A">
      <w:pPr>
        <w:pStyle w:val="libNormal"/>
        <w:rPr>
          <w:rtl/>
          <w:lang w:bidi="fa-IR"/>
        </w:rPr>
      </w:pPr>
      <w:r>
        <w:rPr>
          <w:rtl/>
          <w:lang w:bidi="fa-IR"/>
        </w:rPr>
        <w:t>«بلکه به خدا سوگند</w:t>
      </w:r>
      <w:r w:rsidR="009B4C06">
        <w:rPr>
          <w:rtl/>
          <w:lang w:bidi="fa-IR"/>
        </w:rPr>
        <w:t xml:space="preserve">! </w:t>
      </w:r>
      <w:r>
        <w:rPr>
          <w:rtl/>
          <w:lang w:bidi="fa-IR"/>
        </w:rPr>
        <w:t>همانند کس</w:t>
      </w:r>
      <w:r w:rsidR="00E61D8F">
        <w:rPr>
          <w:rtl/>
          <w:lang w:bidi="fa-IR"/>
        </w:rPr>
        <w:t>ی</w:t>
      </w:r>
      <w:r>
        <w:rPr>
          <w:rtl/>
          <w:lang w:bidi="fa-IR"/>
        </w:rPr>
        <w:t xml:space="preserve"> است که با سلاحش همراه رسول خدا </w:t>
      </w:r>
      <w:r w:rsidR="0047453E" w:rsidRPr="0047453E">
        <w:rPr>
          <w:rStyle w:val="libAlaemChar"/>
          <w:rtl/>
        </w:rPr>
        <w:t>صلى‌الله‌عليه‌وآله</w:t>
      </w:r>
      <w:r>
        <w:rPr>
          <w:rtl/>
          <w:lang w:bidi="fa-IR"/>
        </w:rPr>
        <w:t xml:space="preserve"> جهاد نموده باشد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مرتبه سوم افزودند</w:t>
      </w:r>
      <w:r w:rsidR="009B4C06">
        <w:rPr>
          <w:rtl/>
          <w:lang w:bidi="fa-IR"/>
        </w:rPr>
        <w:t xml:space="preserve">: </w:t>
      </w:r>
    </w:p>
    <w:p w:rsidR="0049138A" w:rsidRDefault="0049138A" w:rsidP="0049138A">
      <w:pPr>
        <w:pStyle w:val="libNormal"/>
        <w:rPr>
          <w:rtl/>
          <w:lang w:bidi="fa-IR"/>
        </w:rPr>
      </w:pPr>
      <w:r>
        <w:rPr>
          <w:rtl/>
          <w:lang w:bidi="fa-IR"/>
        </w:rPr>
        <w:t>«بلکه به خدا سوگند</w:t>
      </w:r>
      <w:r w:rsidR="009B4C06">
        <w:rPr>
          <w:rtl/>
          <w:lang w:bidi="fa-IR"/>
        </w:rPr>
        <w:t xml:space="preserve">! </w:t>
      </w:r>
      <w:r>
        <w:rPr>
          <w:rtl/>
          <w:lang w:bidi="fa-IR"/>
        </w:rPr>
        <w:t>همانند کس</w:t>
      </w:r>
      <w:r w:rsidR="00E61D8F">
        <w:rPr>
          <w:rtl/>
          <w:lang w:bidi="fa-IR"/>
        </w:rPr>
        <w:t>ی</w:t>
      </w:r>
      <w:r>
        <w:rPr>
          <w:rtl/>
          <w:lang w:bidi="fa-IR"/>
        </w:rPr>
        <w:t xml:space="preserve"> است که در محضر رسول خدا </w:t>
      </w:r>
      <w:r w:rsidR="0047453E" w:rsidRPr="0047453E">
        <w:rPr>
          <w:rStyle w:val="libAlaemChar"/>
          <w:rtl/>
        </w:rPr>
        <w:t>صلى‌الله‌عليه‌وآله</w:t>
      </w:r>
      <w:r>
        <w:rPr>
          <w:rtl/>
          <w:lang w:bidi="fa-IR"/>
        </w:rPr>
        <w:t xml:space="preserve"> در خ</w:t>
      </w:r>
      <w:r w:rsidR="00E61D8F">
        <w:rPr>
          <w:rtl/>
          <w:lang w:bidi="fa-IR"/>
        </w:rPr>
        <w:t>ی</w:t>
      </w:r>
      <w:r>
        <w:rPr>
          <w:rtl/>
          <w:lang w:bidi="fa-IR"/>
        </w:rPr>
        <w:t>مه آن بزرگوار شه</w:t>
      </w:r>
      <w:r w:rsidR="00E61D8F">
        <w:rPr>
          <w:rtl/>
          <w:lang w:bidi="fa-IR"/>
        </w:rPr>
        <w:t>ی</w:t>
      </w:r>
      <w:r>
        <w:rPr>
          <w:rtl/>
          <w:lang w:bidi="fa-IR"/>
        </w:rPr>
        <w:t>د شده باشد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و در ادامه</w:t>
      </w:r>
      <w:r w:rsidR="009B4C06">
        <w:rPr>
          <w:rtl/>
          <w:lang w:bidi="fa-IR"/>
        </w:rPr>
        <w:t xml:space="preserve">، </w:t>
      </w:r>
      <w:r>
        <w:rPr>
          <w:rtl/>
          <w:lang w:bidi="fa-IR"/>
        </w:rPr>
        <w:t>آ</w:t>
      </w:r>
      <w:r w:rsidR="00E61D8F">
        <w:rPr>
          <w:rtl/>
          <w:lang w:bidi="fa-IR"/>
        </w:rPr>
        <w:t>ی</w:t>
      </w:r>
      <w:r>
        <w:rPr>
          <w:rtl/>
          <w:lang w:bidi="fa-IR"/>
        </w:rPr>
        <w:t>ه فوق را تلاوت فرمودند</w:t>
      </w:r>
      <w:r w:rsidR="009B4C06">
        <w:rPr>
          <w:rtl/>
          <w:lang w:bidi="fa-IR"/>
        </w:rPr>
        <w:t xml:space="preserve">... </w:t>
      </w:r>
      <w:r w:rsidR="009B4C06" w:rsidRPr="00FB19B7">
        <w:rPr>
          <w:rStyle w:val="libFootnotenumChar"/>
          <w:rtl/>
          <w:lang w:bidi="fa-IR"/>
        </w:rPr>
        <w:t>(</w:t>
      </w:r>
      <w:r w:rsidRPr="00FB19B7">
        <w:rPr>
          <w:rStyle w:val="libFootnotenumChar"/>
          <w:rtl/>
        </w:rPr>
        <w:t>198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 نه تنها آثار و فوا</w:t>
      </w:r>
      <w:r w:rsidR="00E61D8F">
        <w:rPr>
          <w:rtl/>
          <w:lang w:bidi="fa-IR"/>
        </w:rPr>
        <w:t>ی</w:t>
      </w:r>
      <w:r>
        <w:rPr>
          <w:rtl/>
          <w:lang w:bidi="fa-IR"/>
        </w:rPr>
        <w:t>د اخرو</w:t>
      </w:r>
      <w:r w:rsidR="00E61D8F">
        <w:rPr>
          <w:rtl/>
          <w:lang w:bidi="fa-IR"/>
        </w:rPr>
        <w:t>ی</w:t>
      </w:r>
      <w:r>
        <w:rPr>
          <w:rtl/>
          <w:lang w:bidi="fa-IR"/>
        </w:rPr>
        <w:t xml:space="preserve"> در پ</w:t>
      </w:r>
      <w:r w:rsidR="00E61D8F">
        <w:rPr>
          <w:rtl/>
          <w:lang w:bidi="fa-IR"/>
        </w:rPr>
        <w:t>ی</w:t>
      </w:r>
      <w:r>
        <w:rPr>
          <w:rtl/>
          <w:lang w:bidi="fa-IR"/>
        </w:rPr>
        <w:t xml:space="preserve"> دارد</w:t>
      </w:r>
      <w:r w:rsidR="009B4C06">
        <w:rPr>
          <w:rtl/>
          <w:lang w:bidi="fa-IR"/>
        </w:rPr>
        <w:t xml:space="preserve">، </w:t>
      </w:r>
      <w:r>
        <w:rPr>
          <w:rtl/>
          <w:lang w:bidi="fa-IR"/>
        </w:rPr>
        <w:t>بلکه موجبات برکات و موهبت</w:t>
      </w:r>
      <w:r w:rsidR="00E61D8F">
        <w:rPr>
          <w:rtl/>
          <w:lang w:bidi="fa-IR"/>
        </w:rPr>
        <w:t xml:space="preserve"> </w:t>
      </w:r>
      <w:r>
        <w:rPr>
          <w:rtl/>
          <w:lang w:bidi="fa-IR"/>
        </w:rPr>
        <w:t>ها</w:t>
      </w:r>
      <w:r w:rsidR="00E61D8F">
        <w:rPr>
          <w:rtl/>
          <w:lang w:bidi="fa-IR"/>
        </w:rPr>
        <w:t>ی</w:t>
      </w:r>
      <w:r>
        <w:rPr>
          <w:rtl/>
          <w:lang w:bidi="fa-IR"/>
        </w:rPr>
        <w:t xml:space="preserve"> دن</w:t>
      </w:r>
      <w:r w:rsidR="00E61D8F">
        <w:rPr>
          <w:rtl/>
          <w:lang w:bidi="fa-IR"/>
        </w:rPr>
        <w:t>ی</w:t>
      </w:r>
      <w:r>
        <w:rPr>
          <w:rtl/>
          <w:lang w:bidi="fa-IR"/>
        </w:rPr>
        <w:t>ا</w:t>
      </w:r>
      <w:r w:rsidR="00E61D8F">
        <w:rPr>
          <w:rtl/>
          <w:lang w:bidi="fa-IR"/>
        </w:rPr>
        <w:t>یی</w:t>
      </w:r>
      <w:r>
        <w:rPr>
          <w:rtl/>
          <w:lang w:bidi="fa-IR"/>
        </w:rPr>
        <w:t xml:space="preserve"> را ن</w:t>
      </w:r>
      <w:r w:rsidR="00E61D8F">
        <w:rPr>
          <w:rtl/>
          <w:lang w:bidi="fa-IR"/>
        </w:rPr>
        <w:t>ی</w:t>
      </w:r>
      <w:r>
        <w:rPr>
          <w:rtl/>
          <w:lang w:bidi="fa-IR"/>
        </w:rPr>
        <w:t>ز فراهم م</w:t>
      </w:r>
      <w:r w:rsidR="00E61D8F">
        <w:rPr>
          <w:rtl/>
          <w:lang w:bidi="fa-IR"/>
        </w:rPr>
        <w:t xml:space="preserve">ی </w:t>
      </w:r>
      <w:r>
        <w:rPr>
          <w:rtl/>
          <w:lang w:bidi="fa-IR"/>
        </w:rPr>
        <w:t>سازد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وَلَوْ أَنَّ أَهْلَ الْقُرَی آمَنُوا وَاتَّقَوْا لَفَتَحْنَا عَلَیهِمْ بَرَکَاتٍ مِنْ السَّمَاءِ وَالْأَرْضِ وَلَکِنْ کَذَّبُوا فَأَخَذْنَاهُمْ بِمَا کَانُوا یکْسِبُونَ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199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«اگر مردم آباد</w:t>
      </w:r>
      <w:r w:rsidR="00E61D8F">
        <w:rPr>
          <w:rtl/>
          <w:lang w:bidi="fa-IR"/>
        </w:rPr>
        <w:t xml:space="preserve">ی </w:t>
      </w:r>
      <w:r>
        <w:rPr>
          <w:rtl/>
          <w:lang w:bidi="fa-IR"/>
        </w:rPr>
        <w:t>ها و شهرها ا</w:t>
      </w:r>
      <w:r w:rsidR="00E61D8F">
        <w:rPr>
          <w:rtl/>
          <w:lang w:bidi="fa-IR"/>
        </w:rPr>
        <w:t>ی</w:t>
      </w:r>
      <w:r>
        <w:rPr>
          <w:rtl/>
          <w:lang w:bidi="fa-IR"/>
        </w:rPr>
        <w:t>مان آورده و تقوا پ</w:t>
      </w:r>
      <w:r w:rsidR="00E61D8F">
        <w:rPr>
          <w:rtl/>
          <w:lang w:bidi="fa-IR"/>
        </w:rPr>
        <w:t>ی</w:t>
      </w:r>
      <w:r>
        <w:rPr>
          <w:rtl/>
          <w:lang w:bidi="fa-IR"/>
        </w:rPr>
        <w:t>شه م</w:t>
      </w:r>
      <w:r w:rsidR="00E61D8F">
        <w:rPr>
          <w:rtl/>
          <w:lang w:bidi="fa-IR"/>
        </w:rPr>
        <w:t xml:space="preserve">ی </w:t>
      </w:r>
      <w:r>
        <w:rPr>
          <w:rtl/>
          <w:lang w:bidi="fa-IR"/>
        </w:rPr>
        <w:t>کردند</w:t>
      </w:r>
      <w:r w:rsidR="009B4C06">
        <w:rPr>
          <w:rtl/>
          <w:lang w:bidi="fa-IR"/>
        </w:rPr>
        <w:t xml:space="preserve">، </w:t>
      </w:r>
      <w:r>
        <w:rPr>
          <w:rtl/>
          <w:lang w:bidi="fa-IR"/>
        </w:rPr>
        <w:t>قطعاً برکات از آسمان و زم</w:t>
      </w:r>
      <w:r w:rsidR="00E61D8F">
        <w:rPr>
          <w:rtl/>
          <w:lang w:bidi="fa-IR"/>
        </w:rPr>
        <w:t>ی</w:t>
      </w:r>
      <w:r>
        <w:rPr>
          <w:rtl/>
          <w:lang w:bidi="fa-IR"/>
        </w:rPr>
        <w:t>ن برا</w:t>
      </w:r>
      <w:r w:rsidR="00E61D8F">
        <w:rPr>
          <w:rtl/>
          <w:lang w:bidi="fa-IR"/>
        </w:rPr>
        <w:t>ی</w:t>
      </w:r>
      <w:r>
        <w:rPr>
          <w:rtl/>
          <w:lang w:bidi="fa-IR"/>
        </w:rPr>
        <w:t>شان م</w:t>
      </w:r>
      <w:r w:rsidR="00E61D8F">
        <w:rPr>
          <w:rtl/>
          <w:lang w:bidi="fa-IR"/>
        </w:rPr>
        <w:t xml:space="preserve">ی </w:t>
      </w:r>
      <w:r>
        <w:rPr>
          <w:rtl/>
          <w:lang w:bidi="fa-IR"/>
        </w:rPr>
        <w:t>گشود</w:t>
      </w:r>
      <w:r w:rsidR="00E61D8F">
        <w:rPr>
          <w:rtl/>
          <w:lang w:bidi="fa-IR"/>
        </w:rPr>
        <w:t>ی</w:t>
      </w:r>
      <w:r>
        <w:rPr>
          <w:rtl/>
          <w:lang w:bidi="fa-IR"/>
        </w:rPr>
        <w:t>م</w:t>
      </w:r>
      <w:r w:rsidR="009B4C06">
        <w:rPr>
          <w:rtl/>
          <w:lang w:bidi="fa-IR"/>
        </w:rPr>
        <w:t xml:space="preserve">، </w:t>
      </w:r>
      <w:r>
        <w:rPr>
          <w:rtl/>
          <w:lang w:bidi="fa-IR"/>
        </w:rPr>
        <w:t>ول</w:t>
      </w:r>
      <w:r w:rsidR="00E61D8F">
        <w:rPr>
          <w:rtl/>
          <w:lang w:bidi="fa-IR"/>
        </w:rPr>
        <w:t>ی</w:t>
      </w:r>
      <w:r>
        <w:rPr>
          <w:rtl/>
          <w:lang w:bidi="fa-IR"/>
        </w:rPr>
        <w:t xml:space="preserve"> تکذ</w:t>
      </w:r>
      <w:r w:rsidR="00E61D8F">
        <w:rPr>
          <w:rtl/>
          <w:lang w:bidi="fa-IR"/>
        </w:rPr>
        <w:t>ی</w:t>
      </w:r>
      <w:r>
        <w:rPr>
          <w:rtl/>
          <w:lang w:bidi="fa-IR"/>
        </w:rPr>
        <w:t>ب کردند</w:t>
      </w:r>
      <w:r w:rsidR="009B4C06">
        <w:rPr>
          <w:rtl/>
          <w:lang w:bidi="fa-IR"/>
        </w:rPr>
        <w:t xml:space="preserve">. </w:t>
      </w:r>
      <w:r>
        <w:rPr>
          <w:rtl/>
          <w:lang w:bidi="fa-IR"/>
        </w:rPr>
        <w:t>پس به</w:t>
      </w:r>
      <w:r w:rsidR="009B4C06">
        <w:rPr>
          <w:rtl/>
          <w:lang w:bidi="fa-IR"/>
        </w:rPr>
        <w:t xml:space="preserve"> (</w:t>
      </w:r>
      <w:r>
        <w:rPr>
          <w:rtl/>
          <w:lang w:bidi="fa-IR"/>
        </w:rPr>
        <w:t>ک</w:t>
      </w:r>
      <w:r w:rsidR="00E61D8F">
        <w:rPr>
          <w:rtl/>
          <w:lang w:bidi="fa-IR"/>
        </w:rPr>
        <w:t>ی</w:t>
      </w:r>
      <w:r>
        <w:rPr>
          <w:rtl/>
          <w:lang w:bidi="fa-IR"/>
        </w:rPr>
        <w:t>فر</w:t>
      </w:r>
      <w:r w:rsidR="009B4C06">
        <w:rPr>
          <w:rtl/>
          <w:lang w:bidi="fa-IR"/>
        </w:rPr>
        <w:t xml:space="preserve">) </w:t>
      </w:r>
      <w:r>
        <w:rPr>
          <w:rtl/>
          <w:lang w:bidi="fa-IR"/>
        </w:rPr>
        <w:t>کردارشان آنان را گرفت</w:t>
      </w:r>
      <w:r w:rsidR="00E61D8F">
        <w:rPr>
          <w:rtl/>
          <w:lang w:bidi="fa-IR"/>
        </w:rPr>
        <w:t>ی</w:t>
      </w:r>
      <w:r>
        <w:rPr>
          <w:rtl/>
          <w:lang w:bidi="fa-IR"/>
        </w:rPr>
        <w:t>م</w:t>
      </w:r>
      <w:r w:rsidR="009B4C06">
        <w:rPr>
          <w:rtl/>
          <w:lang w:bidi="fa-IR"/>
        </w:rPr>
        <w:t xml:space="preserve"> (</w:t>
      </w:r>
      <w:r>
        <w:rPr>
          <w:rtl/>
          <w:lang w:bidi="fa-IR"/>
        </w:rPr>
        <w:t>و مجازات نمود</w:t>
      </w:r>
      <w:r w:rsidR="00E61D8F">
        <w:rPr>
          <w:rtl/>
          <w:lang w:bidi="fa-IR"/>
        </w:rPr>
        <w:t>ی</w:t>
      </w:r>
      <w:r>
        <w:rPr>
          <w:rtl/>
          <w:lang w:bidi="fa-IR"/>
        </w:rPr>
        <w:t>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آرامش و اطم</w:t>
      </w:r>
      <w:r w:rsidR="00E61D8F">
        <w:rPr>
          <w:rtl/>
          <w:lang w:bidi="fa-IR"/>
        </w:rPr>
        <w:t>ی</w:t>
      </w:r>
      <w:r>
        <w:rPr>
          <w:rtl/>
          <w:lang w:bidi="fa-IR"/>
        </w:rPr>
        <w:t>نان و سک</w:t>
      </w:r>
      <w:r w:rsidR="00E61D8F">
        <w:rPr>
          <w:rtl/>
          <w:lang w:bidi="fa-IR"/>
        </w:rPr>
        <w:t>ی</w:t>
      </w:r>
      <w:r>
        <w:rPr>
          <w:rtl/>
          <w:lang w:bidi="fa-IR"/>
        </w:rPr>
        <w:t>نه</w:t>
      </w:r>
      <w:r w:rsidR="009B4C06">
        <w:rPr>
          <w:rtl/>
          <w:lang w:bidi="fa-IR"/>
        </w:rPr>
        <w:t xml:space="preserve">، </w:t>
      </w:r>
      <w:r>
        <w:rPr>
          <w:rtl/>
          <w:lang w:bidi="fa-IR"/>
        </w:rPr>
        <w:t>تنها در سا</w:t>
      </w:r>
      <w:r w:rsidR="00E61D8F">
        <w:rPr>
          <w:rtl/>
          <w:lang w:bidi="fa-IR"/>
        </w:rPr>
        <w:t>ی</w:t>
      </w:r>
      <w:r>
        <w:rPr>
          <w:rtl/>
          <w:lang w:bidi="fa-IR"/>
        </w:rPr>
        <w:t>ه ا</w:t>
      </w:r>
      <w:r w:rsidR="00E61D8F">
        <w:rPr>
          <w:rtl/>
          <w:lang w:bidi="fa-IR"/>
        </w:rPr>
        <w:t>ی</w:t>
      </w:r>
      <w:r>
        <w:rPr>
          <w:rtl/>
          <w:lang w:bidi="fa-IR"/>
        </w:rPr>
        <w:t xml:space="preserve">مان و </w:t>
      </w:r>
      <w:r w:rsidR="00E61D8F">
        <w:rPr>
          <w:rtl/>
          <w:lang w:bidi="fa-IR"/>
        </w:rPr>
        <w:t>ی</w:t>
      </w:r>
      <w:r>
        <w:rPr>
          <w:rtl/>
          <w:lang w:bidi="fa-IR"/>
        </w:rPr>
        <w:t>اد پروردگار امکان</w:t>
      </w:r>
      <w:r w:rsidR="00E61D8F">
        <w:rPr>
          <w:rtl/>
          <w:lang w:bidi="fa-IR"/>
        </w:rPr>
        <w:t xml:space="preserve"> </w:t>
      </w:r>
      <w:r>
        <w:rPr>
          <w:rtl/>
          <w:lang w:bidi="fa-IR"/>
        </w:rPr>
        <w:t>پذ</w:t>
      </w:r>
      <w:r w:rsidR="00E61D8F">
        <w:rPr>
          <w:rtl/>
          <w:lang w:bidi="fa-IR"/>
        </w:rPr>
        <w:t>ی</w:t>
      </w:r>
      <w:r>
        <w:rPr>
          <w:rtl/>
          <w:lang w:bidi="fa-IR"/>
        </w:rPr>
        <w:t>ر است</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الَّذِینَ آمَنُوا وَتَطْمَئِنُّ قُلُوبُهُمْ بِذِکْرِ اللَّهِ أَلَا بِذِکْرِ اللَّهِ تَطْمَئِنُّ الْقُلُوبُ.</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200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«همان کسان</w:t>
      </w:r>
      <w:r w:rsidR="00E61D8F">
        <w:rPr>
          <w:rtl/>
          <w:lang w:bidi="fa-IR"/>
        </w:rPr>
        <w:t>ی</w:t>
      </w:r>
      <w:r>
        <w:rPr>
          <w:rtl/>
          <w:lang w:bidi="fa-IR"/>
        </w:rPr>
        <w:t xml:space="preserve"> که ا</w:t>
      </w:r>
      <w:r w:rsidR="00E61D8F">
        <w:rPr>
          <w:rtl/>
          <w:lang w:bidi="fa-IR"/>
        </w:rPr>
        <w:t>ی</w:t>
      </w:r>
      <w:r>
        <w:rPr>
          <w:rtl/>
          <w:lang w:bidi="fa-IR"/>
        </w:rPr>
        <w:t>مان آورده</w:t>
      </w:r>
      <w:r w:rsidR="00E61D8F">
        <w:rPr>
          <w:rtl/>
          <w:lang w:bidi="fa-IR"/>
        </w:rPr>
        <w:t xml:space="preserve"> </w:t>
      </w:r>
      <w:r>
        <w:rPr>
          <w:rtl/>
          <w:lang w:bidi="fa-IR"/>
        </w:rPr>
        <w:t>اند و دل ها</w:t>
      </w:r>
      <w:r w:rsidR="00E61D8F">
        <w:rPr>
          <w:rtl/>
          <w:lang w:bidi="fa-IR"/>
        </w:rPr>
        <w:t>ی</w:t>
      </w:r>
      <w:r>
        <w:rPr>
          <w:rtl/>
          <w:lang w:bidi="fa-IR"/>
        </w:rPr>
        <w:t xml:space="preserve">شان به </w:t>
      </w:r>
      <w:r w:rsidR="00E61D8F">
        <w:rPr>
          <w:rtl/>
          <w:lang w:bidi="fa-IR"/>
        </w:rPr>
        <w:t>ی</w:t>
      </w:r>
      <w:r>
        <w:rPr>
          <w:rtl/>
          <w:lang w:bidi="fa-IR"/>
        </w:rPr>
        <w:t>اد خدا آرام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 xml:space="preserve">آگاه باش که با </w:t>
      </w:r>
      <w:r w:rsidR="00E61D8F">
        <w:rPr>
          <w:rtl/>
          <w:lang w:bidi="fa-IR"/>
        </w:rPr>
        <w:t>ی</w:t>
      </w:r>
      <w:r>
        <w:rPr>
          <w:rtl/>
          <w:lang w:bidi="fa-IR"/>
        </w:rPr>
        <w:t>اد خدا دل ها آرامش م</w:t>
      </w:r>
      <w:r w:rsidR="00E61D8F">
        <w:rPr>
          <w:rtl/>
          <w:lang w:bidi="fa-IR"/>
        </w:rPr>
        <w:t>ی ی</w:t>
      </w:r>
      <w:r>
        <w:rPr>
          <w:rtl/>
          <w:lang w:bidi="fa-IR"/>
        </w:rPr>
        <w:t>ابد»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هُوَ الَّذِی أَنْزَلَ السَّکِینَةَ فِی قُلُوبِ الْمُؤْمِنِینَ لِیزْدَادُوا إِیماناً مَعَ إِیمَانِهِمْ...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201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«اوست که در دل</w:t>
      </w:r>
      <w:r w:rsidR="00E61D8F">
        <w:rPr>
          <w:rtl/>
          <w:lang w:bidi="fa-IR"/>
        </w:rPr>
        <w:t xml:space="preserve"> </w:t>
      </w:r>
      <w:r>
        <w:rPr>
          <w:rtl/>
          <w:lang w:bidi="fa-IR"/>
        </w:rPr>
        <w:t>ها</w:t>
      </w:r>
      <w:r w:rsidR="00E61D8F">
        <w:rPr>
          <w:rtl/>
          <w:lang w:bidi="fa-IR"/>
        </w:rPr>
        <w:t>ی</w:t>
      </w:r>
      <w:r>
        <w:rPr>
          <w:rtl/>
          <w:lang w:bidi="fa-IR"/>
        </w:rPr>
        <w:t xml:space="preserve"> مؤمنان آرامش را فرو فرستاد تا ا</w:t>
      </w:r>
      <w:r w:rsidR="00E61D8F">
        <w:rPr>
          <w:rtl/>
          <w:lang w:bidi="fa-IR"/>
        </w:rPr>
        <w:t>ی</w:t>
      </w:r>
      <w:r>
        <w:rPr>
          <w:rtl/>
          <w:lang w:bidi="fa-IR"/>
        </w:rPr>
        <w:t>مان</w:t>
      </w:r>
      <w:r w:rsidR="00E61D8F">
        <w:rPr>
          <w:rtl/>
          <w:lang w:bidi="fa-IR"/>
        </w:rPr>
        <w:t>ی</w:t>
      </w:r>
      <w:r>
        <w:rPr>
          <w:rtl/>
          <w:lang w:bidi="fa-IR"/>
        </w:rPr>
        <w:t xml:space="preserve"> بر ا</w:t>
      </w:r>
      <w:r w:rsidR="00E61D8F">
        <w:rPr>
          <w:rtl/>
          <w:lang w:bidi="fa-IR"/>
        </w:rPr>
        <w:t>ی</w:t>
      </w:r>
      <w:r>
        <w:rPr>
          <w:rtl/>
          <w:lang w:bidi="fa-IR"/>
        </w:rPr>
        <w:t>مان خود ب</w:t>
      </w:r>
      <w:r w:rsidR="00E61D8F">
        <w:rPr>
          <w:rtl/>
          <w:lang w:bidi="fa-IR"/>
        </w:rPr>
        <w:t>ی</w:t>
      </w:r>
      <w:r>
        <w:rPr>
          <w:rtl/>
          <w:lang w:bidi="fa-IR"/>
        </w:rPr>
        <w:t>فزا</w:t>
      </w:r>
      <w:r w:rsidR="00E61D8F">
        <w:rPr>
          <w:rtl/>
          <w:lang w:bidi="fa-IR"/>
        </w:rPr>
        <w:t>ی</w:t>
      </w:r>
      <w:r>
        <w:rPr>
          <w:rtl/>
          <w:lang w:bidi="fa-IR"/>
        </w:rPr>
        <w:t>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در ب</w:t>
      </w:r>
      <w:r w:rsidR="00E61D8F">
        <w:rPr>
          <w:rtl/>
          <w:lang w:bidi="fa-IR"/>
        </w:rPr>
        <w:t>ی</w:t>
      </w:r>
      <w:r>
        <w:rPr>
          <w:rtl/>
          <w:lang w:bidi="fa-IR"/>
        </w:rPr>
        <w:t>ان منزلت و جا</w:t>
      </w:r>
      <w:r w:rsidR="00E61D8F">
        <w:rPr>
          <w:rtl/>
          <w:lang w:bidi="fa-IR"/>
        </w:rPr>
        <w:t>ی</w:t>
      </w:r>
      <w:r>
        <w:rPr>
          <w:rtl/>
          <w:lang w:bidi="fa-IR"/>
        </w:rPr>
        <w:t>گاه رف</w:t>
      </w:r>
      <w:r w:rsidR="00E61D8F">
        <w:rPr>
          <w:rtl/>
          <w:lang w:bidi="fa-IR"/>
        </w:rPr>
        <w:t>ی</w:t>
      </w:r>
      <w:r>
        <w:rPr>
          <w:rtl/>
          <w:lang w:bidi="fa-IR"/>
        </w:rPr>
        <w:t>ع ا</w:t>
      </w:r>
      <w:r w:rsidR="00E61D8F">
        <w:rPr>
          <w:rtl/>
          <w:lang w:bidi="fa-IR"/>
        </w:rPr>
        <w:t>ی</w:t>
      </w:r>
      <w:r>
        <w:rPr>
          <w:rtl/>
          <w:lang w:bidi="fa-IR"/>
        </w:rPr>
        <w:t>مان</w:t>
      </w:r>
      <w:r w:rsidR="009B4C06">
        <w:rPr>
          <w:rtl/>
          <w:lang w:bidi="fa-IR"/>
        </w:rPr>
        <w:t xml:space="preserve">، </w:t>
      </w:r>
      <w:r>
        <w:rPr>
          <w:rtl/>
          <w:lang w:bidi="fa-IR"/>
        </w:rPr>
        <w:t>سخنان فراوان</w:t>
      </w:r>
      <w:r w:rsidR="00E61D8F">
        <w:rPr>
          <w:rtl/>
          <w:lang w:bidi="fa-IR"/>
        </w:rPr>
        <w:t>ی</w:t>
      </w:r>
      <w:r>
        <w:rPr>
          <w:rtl/>
          <w:lang w:bidi="fa-IR"/>
        </w:rPr>
        <w:t xml:space="preserve"> از پ</w:t>
      </w:r>
      <w:r w:rsidR="00E61D8F">
        <w:rPr>
          <w:rtl/>
          <w:lang w:bidi="fa-IR"/>
        </w:rPr>
        <w:t>ی</w:t>
      </w:r>
      <w:r>
        <w:rPr>
          <w:rtl/>
          <w:lang w:bidi="fa-IR"/>
        </w:rPr>
        <w:t>شوا</w:t>
      </w:r>
      <w:r w:rsidR="00E61D8F">
        <w:rPr>
          <w:rtl/>
          <w:lang w:bidi="fa-IR"/>
        </w:rPr>
        <w:t>ی</w:t>
      </w:r>
      <w:r>
        <w:rPr>
          <w:rtl/>
          <w:lang w:bidi="fa-IR"/>
        </w:rPr>
        <w:t xml:space="preserve">ان معصوم </w:t>
      </w:r>
      <w:r w:rsidR="00B264EE" w:rsidRPr="00B264EE">
        <w:rPr>
          <w:rStyle w:val="libAlaemChar"/>
          <w:rtl/>
        </w:rPr>
        <w:t>عليهم‌السلام</w:t>
      </w:r>
      <w:r>
        <w:rPr>
          <w:rtl/>
          <w:lang w:bidi="fa-IR"/>
        </w:rPr>
        <w:t xml:space="preserve"> نقل شده است</w:t>
      </w:r>
      <w:r w:rsidR="009B4C06">
        <w:rPr>
          <w:rtl/>
          <w:lang w:bidi="fa-IR"/>
        </w:rPr>
        <w:t xml:space="preserve">. </w:t>
      </w:r>
      <w:r>
        <w:rPr>
          <w:rtl/>
          <w:lang w:bidi="fa-IR"/>
        </w:rPr>
        <w:t>از جمله</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اکرم </w:t>
      </w:r>
      <w:r w:rsidR="0047453E" w:rsidRPr="0047453E">
        <w:rPr>
          <w:rStyle w:val="libAlaemChar"/>
          <w:rtl/>
        </w:rPr>
        <w:t>صلى‌الله‌عليه‌وآله</w:t>
      </w:r>
      <w:r>
        <w:rPr>
          <w:rtl/>
          <w:lang w:bidi="fa-IR"/>
        </w:rPr>
        <w:t xml:space="preserve"> ضمن سفارشات خود به اب</w:t>
      </w:r>
      <w:r w:rsidR="00E61D8F">
        <w:rPr>
          <w:rtl/>
          <w:lang w:bidi="fa-IR"/>
        </w:rPr>
        <w:t>ی</w:t>
      </w:r>
      <w:r>
        <w:rPr>
          <w:rtl/>
          <w:lang w:bidi="fa-IR"/>
        </w:rPr>
        <w:t xml:space="preserve"> ذر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«وَ ما مِنْ شَ</w:t>
      </w:r>
      <w:r w:rsidR="00E61D8F">
        <w:rPr>
          <w:rtl/>
          <w:lang w:bidi="fa-IR"/>
        </w:rPr>
        <w:t xml:space="preserve">ی </w:t>
      </w:r>
      <w:r>
        <w:rPr>
          <w:rtl/>
          <w:lang w:bidi="fa-IR"/>
        </w:rPr>
        <w:t>ءٍ اَحَبُّ اِلَ</w:t>
      </w:r>
      <w:r w:rsidR="00E61D8F">
        <w:rPr>
          <w:rtl/>
          <w:lang w:bidi="fa-IR"/>
        </w:rPr>
        <w:t>ی</w:t>
      </w:r>
      <w:r>
        <w:rPr>
          <w:rtl/>
          <w:lang w:bidi="fa-IR"/>
        </w:rPr>
        <w:t xml:space="preserve"> اللَّهِ تَعال</w:t>
      </w:r>
      <w:r w:rsidR="00E61D8F">
        <w:rPr>
          <w:rtl/>
          <w:lang w:bidi="fa-IR"/>
        </w:rPr>
        <w:t>ی</w:t>
      </w:r>
      <w:r>
        <w:rPr>
          <w:rtl/>
          <w:lang w:bidi="fa-IR"/>
        </w:rPr>
        <w:t xml:space="preserve"> مِنَ الْاِ</w:t>
      </w:r>
      <w:r w:rsidR="00E61D8F">
        <w:rPr>
          <w:rtl/>
          <w:lang w:bidi="fa-IR"/>
        </w:rPr>
        <w:t>ی</w:t>
      </w:r>
      <w:r>
        <w:rPr>
          <w:rtl/>
          <w:lang w:bidi="fa-IR"/>
        </w:rPr>
        <w:t>مانِ بِهِ وَ تَرْکِ ما اَمَرَ بِتَرْکِهِ»</w:t>
      </w:r>
      <w:r w:rsidR="009B4C06">
        <w:rPr>
          <w:rtl/>
          <w:lang w:bidi="fa-IR"/>
        </w:rPr>
        <w:t xml:space="preserve">. </w:t>
      </w:r>
      <w:r w:rsidR="009B4C06" w:rsidRPr="00FB19B7">
        <w:rPr>
          <w:rStyle w:val="libFootnotenumChar"/>
          <w:rtl/>
          <w:lang w:bidi="fa-IR"/>
        </w:rPr>
        <w:t>(</w:t>
      </w:r>
      <w:r w:rsidRPr="00FB19B7">
        <w:rPr>
          <w:rStyle w:val="libFootnotenumChar"/>
          <w:rtl/>
        </w:rPr>
        <w:t>202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w:t>
      </w:r>
      <w:r w:rsidR="00E61D8F">
        <w:rPr>
          <w:rtl/>
          <w:lang w:bidi="fa-IR"/>
        </w:rPr>
        <w:t>ی</w:t>
      </w:r>
      <w:r>
        <w:rPr>
          <w:rtl/>
          <w:lang w:bidi="fa-IR"/>
        </w:rPr>
        <w:t>چ چ</w:t>
      </w:r>
      <w:r w:rsidR="00E61D8F">
        <w:rPr>
          <w:rtl/>
          <w:lang w:bidi="fa-IR"/>
        </w:rPr>
        <w:t>ی</w:t>
      </w:r>
      <w:r>
        <w:rPr>
          <w:rtl/>
          <w:lang w:bidi="fa-IR"/>
        </w:rPr>
        <w:t>ز نزد خدا</w:t>
      </w:r>
      <w:r w:rsidR="00E61D8F">
        <w:rPr>
          <w:rtl/>
          <w:lang w:bidi="fa-IR"/>
        </w:rPr>
        <w:t>ی</w:t>
      </w:r>
      <w:r>
        <w:rPr>
          <w:rtl/>
          <w:lang w:bidi="fa-IR"/>
        </w:rPr>
        <w:t xml:space="preserve"> متعال محبوب</w:t>
      </w:r>
      <w:r w:rsidR="00E61D8F">
        <w:rPr>
          <w:rtl/>
          <w:lang w:bidi="fa-IR"/>
        </w:rPr>
        <w:t xml:space="preserve"> </w:t>
      </w:r>
      <w:r>
        <w:rPr>
          <w:rtl/>
          <w:lang w:bidi="fa-IR"/>
        </w:rPr>
        <w:t>تر از ا</w:t>
      </w:r>
      <w:r w:rsidR="00E61D8F">
        <w:rPr>
          <w:rtl/>
          <w:lang w:bidi="fa-IR"/>
        </w:rPr>
        <w:t>ی</w:t>
      </w:r>
      <w:r>
        <w:rPr>
          <w:rtl/>
          <w:lang w:bidi="fa-IR"/>
        </w:rPr>
        <w:t>مان به او و خوددار</w:t>
      </w:r>
      <w:r w:rsidR="00E61D8F">
        <w:rPr>
          <w:rtl/>
          <w:lang w:bidi="fa-IR"/>
        </w:rPr>
        <w:t>ی</w:t>
      </w:r>
      <w:r>
        <w:rPr>
          <w:rtl/>
          <w:lang w:bidi="fa-IR"/>
        </w:rPr>
        <w:t xml:space="preserve"> از آنچه نه</w:t>
      </w:r>
      <w:r w:rsidR="00E61D8F">
        <w:rPr>
          <w:rtl/>
          <w:lang w:bidi="fa-IR"/>
        </w:rPr>
        <w:t>ی</w:t>
      </w:r>
      <w:r>
        <w:rPr>
          <w:rtl/>
          <w:lang w:bidi="fa-IR"/>
        </w:rPr>
        <w:t xml:space="preserve"> فرموده</w:t>
      </w:r>
      <w:r w:rsidR="009B4C06">
        <w:rPr>
          <w:rtl/>
          <w:lang w:bidi="fa-IR"/>
        </w:rPr>
        <w:t xml:space="preserve">، </w:t>
      </w:r>
      <w:r>
        <w:rPr>
          <w:rtl/>
          <w:lang w:bidi="fa-IR"/>
        </w:rPr>
        <w:t>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ر فرزانگان</w:t>
      </w:r>
      <w:r w:rsidR="009B4C06">
        <w:rPr>
          <w:rtl/>
          <w:lang w:bidi="fa-IR"/>
        </w:rPr>
        <w:t xml:space="preserve">، </w:t>
      </w:r>
      <w:r>
        <w:rPr>
          <w:rtl/>
          <w:lang w:bidi="fa-IR"/>
        </w:rPr>
        <w:t xml:space="preserve">سالار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«اَقْرَبُ النَّاسِ مِنَ اللَّهِ سُبْحانَهُ اَحْسَنُهُمْ ا</w:t>
      </w:r>
      <w:r w:rsidR="00E61D8F">
        <w:rPr>
          <w:rtl/>
          <w:lang w:bidi="fa-IR"/>
        </w:rPr>
        <w:t>ی</w:t>
      </w:r>
      <w:r>
        <w:rPr>
          <w:rtl/>
          <w:lang w:bidi="fa-IR"/>
        </w:rPr>
        <w:t>ماناً»</w:t>
      </w:r>
      <w:r w:rsidR="009B4C06">
        <w:rPr>
          <w:rtl/>
          <w:lang w:bidi="fa-IR"/>
        </w:rPr>
        <w:t xml:space="preserve">. </w:t>
      </w:r>
      <w:r w:rsidR="009B4C06" w:rsidRPr="00FB19B7">
        <w:rPr>
          <w:rStyle w:val="libFootnotenumChar"/>
          <w:rtl/>
          <w:lang w:bidi="fa-IR"/>
        </w:rPr>
        <w:t>(</w:t>
      </w:r>
      <w:r w:rsidRPr="00FB19B7">
        <w:rPr>
          <w:rStyle w:val="libFootnotenumChar"/>
          <w:rtl/>
        </w:rPr>
        <w:t>203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«نزد</w:t>
      </w:r>
      <w:r w:rsidR="00E61D8F">
        <w:rPr>
          <w:rtl/>
          <w:lang w:bidi="fa-IR"/>
        </w:rPr>
        <w:t>ی</w:t>
      </w:r>
      <w:r>
        <w:rPr>
          <w:rtl/>
          <w:lang w:bidi="fa-IR"/>
        </w:rPr>
        <w:t>ک</w:t>
      </w:r>
      <w:r w:rsidR="00E61D8F">
        <w:rPr>
          <w:rtl/>
          <w:lang w:bidi="fa-IR"/>
        </w:rPr>
        <w:t xml:space="preserve"> </w:t>
      </w:r>
      <w:r>
        <w:rPr>
          <w:rtl/>
          <w:lang w:bidi="fa-IR"/>
        </w:rPr>
        <w:t>تر</w:t>
      </w:r>
      <w:r w:rsidR="00E61D8F">
        <w:rPr>
          <w:rtl/>
          <w:lang w:bidi="fa-IR"/>
        </w:rPr>
        <w:t>ی</w:t>
      </w:r>
      <w:r>
        <w:rPr>
          <w:rtl/>
          <w:lang w:bidi="fa-IR"/>
        </w:rPr>
        <w:t>ن افراد به خدا</w:t>
      </w:r>
      <w:r w:rsidR="00E61D8F">
        <w:rPr>
          <w:rtl/>
          <w:lang w:bidi="fa-IR"/>
        </w:rPr>
        <w:t>ی</w:t>
      </w:r>
      <w:r>
        <w:rPr>
          <w:rtl/>
          <w:lang w:bidi="fa-IR"/>
        </w:rPr>
        <w:t xml:space="preserve"> سبحان</w:t>
      </w:r>
      <w:r w:rsidR="009B4C06">
        <w:rPr>
          <w:rtl/>
          <w:lang w:bidi="fa-IR"/>
        </w:rPr>
        <w:t xml:space="preserve">، </w:t>
      </w:r>
      <w:r>
        <w:rPr>
          <w:rtl/>
          <w:lang w:bidi="fa-IR"/>
        </w:rPr>
        <w:t>کس</w:t>
      </w:r>
      <w:r w:rsidR="00E61D8F">
        <w:rPr>
          <w:rtl/>
          <w:lang w:bidi="fa-IR"/>
        </w:rPr>
        <w:t>ی</w:t>
      </w:r>
      <w:r>
        <w:rPr>
          <w:rtl/>
          <w:lang w:bidi="fa-IR"/>
        </w:rPr>
        <w:t xml:space="preserve"> است که ا</w:t>
      </w:r>
      <w:r w:rsidR="00E61D8F">
        <w:rPr>
          <w:rtl/>
          <w:lang w:bidi="fa-IR"/>
        </w:rPr>
        <w:t>ی</w:t>
      </w:r>
      <w:r>
        <w:rPr>
          <w:rtl/>
          <w:lang w:bidi="fa-IR"/>
        </w:rPr>
        <w:t>مانش ن</w:t>
      </w:r>
      <w:r w:rsidR="00E61D8F">
        <w:rPr>
          <w:rtl/>
          <w:lang w:bidi="fa-IR"/>
        </w:rPr>
        <w:t>ی</w:t>
      </w:r>
      <w:r>
        <w:rPr>
          <w:rtl/>
          <w:lang w:bidi="fa-IR"/>
        </w:rPr>
        <w:t>کوتر</w:t>
      </w:r>
      <w:r w:rsidR="009B4C06">
        <w:rPr>
          <w:rtl/>
          <w:lang w:bidi="fa-IR"/>
        </w:rPr>
        <w:t xml:space="preserve"> (</w:t>
      </w:r>
      <w:r>
        <w:rPr>
          <w:rtl/>
          <w:lang w:bidi="fa-IR"/>
        </w:rPr>
        <w:t>و استوارتر</w:t>
      </w:r>
      <w:r w:rsidR="009B4C06">
        <w:rPr>
          <w:rtl/>
          <w:lang w:bidi="fa-IR"/>
        </w:rPr>
        <w:t xml:space="preserve">) </w:t>
      </w:r>
      <w:r>
        <w:rPr>
          <w:rtl/>
          <w:lang w:bidi="fa-IR"/>
        </w:rPr>
        <w:t>باشد»</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«اِنَّ هذِهِ الدُّنْ</w:t>
      </w:r>
      <w:r w:rsidR="00E61D8F">
        <w:rPr>
          <w:rtl/>
          <w:lang w:bidi="fa-IR"/>
        </w:rPr>
        <w:t>ی</w:t>
      </w:r>
      <w:r>
        <w:rPr>
          <w:rtl/>
          <w:lang w:bidi="fa-IR"/>
        </w:rPr>
        <w:t xml:space="preserve">ا </w:t>
      </w:r>
      <w:r w:rsidR="00E61D8F">
        <w:rPr>
          <w:rtl/>
          <w:lang w:bidi="fa-IR"/>
        </w:rPr>
        <w:t>ی</w:t>
      </w:r>
      <w:r>
        <w:rPr>
          <w:rtl/>
          <w:lang w:bidi="fa-IR"/>
        </w:rPr>
        <w:t>عْطِ</w:t>
      </w:r>
      <w:r w:rsidR="00E61D8F">
        <w:rPr>
          <w:rtl/>
          <w:lang w:bidi="fa-IR"/>
        </w:rPr>
        <w:t>ی</w:t>
      </w:r>
      <w:r>
        <w:rPr>
          <w:rtl/>
          <w:lang w:bidi="fa-IR"/>
        </w:rPr>
        <w:t xml:space="preserve">هَا اللَّهُ البِرَّ وَالفاجِرَ وَلا </w:t>
      </w:r>
      <w:r w:rsidR="00E61D8F">
        <w:rPr>
          <w:rtl/>
          <w:lang w:bidi="fa-IR"/>
        </w:rPr>
        <w:t>ی</w:t>
      </w:r>
      <w:r>
        <w:rPr>
          <w:rtl/>
          <w:lang w:bidi="fa-IR"/>
        </w:rPr>
        <w:t>عْطِ</w:t>
      </w:r>
      <w:r w:rsidR="00E61D8F">
        <w:rPr>
          <w:rtl/>
          <w:lang w:bidi="fa-IR"/>
        </w:rPr>
        <w:t>ی</w:t>
      </w:r>
      <w:r>
        <w:rPr>
          <w:rtl/>
          <w:lang w:bidi="fa-IR"/>
        </w:rPr>
        <w:t xml:space="preserve"> الْاِ</w:t>
      </w:r>
      <w:r w:rsidR="00E61D8F">
        <w:rPr>
          <w:rtl/>
          <w:lang w:bidi="fa-IR"/>
        </w:rPr>
        <w:t>ی</w:t>
      </w:r>
      <w:r>
        <w:rPr>
          <w:rtl/>
          <w:lang w:bidi="fa-IR"/>
        </w:rPr>
        <w:t>مانَ اِلّا صَفْوَتَهُ مِنْ خَلْقِهِ»</w:t>
      </w:r>
      <w:r w:rsidR="009B4C06">
        <w:rPr>
          <w:rtl/>
          <w:lang w:bidi="fa-IR"/>
        </w:rPr>
        <w:t xml:space="preserve">. </w:t>
      </w:r>
      <w:r w:rsidR="009B4C06" w:rsidRPr="00FB19B7">
        <w:rPr>
          <w:rStyle w:val="libFootnotenumChar"/>
          <w:rtl/>
          <w:lang w:bidi="fa-IR"/>
        </w:rPr>
        <w:t>(</w:t>
      </w:r>
      <w:r w:rsidRPr="00FB19B7">
        <w:rPr>
          <w:rStyle w:val="libFootnotenumChar"/>
          <w:rtl/>
        </w:rPr>
        <w:t>204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ا</w:t>
      </w:r>
      <w:r w:rsidR="00E61D8F">
        <w:rPr>
          <w:rtl/>
          <w:lang w:bidi="fa-IR"/>
        </w:rPr>
        <w:t>ی</w:t>
      </w:r>
      <w:r>
        <w:rPr>
          <w:rtl/>
          <w:lang w:bidi="fa-IR"/>
        </w:rPr>
        <w:t>ن دن</w:t>
      </w:r>
      <w:r w:rsidR="00E61D8F">
        <w:rPr>
          <w:rtl/>
          <w:lang w:bidi="fa-IR"/>
        </w:rPr>
        <w:t>ی</w:t>
      </w:r>
      <w:r>
        <w:rPr>
          <w:rtl/>
          <w:lang w:bidi="fa-IR"/>
        </w:rPr>
        <w:t>ا را هم به ن</w:t>
      </w:r>
      <w:r w:rsidR="00E61D8F">
        <w:rPr>
          <w:rtl/>
          <w:lang w:bidi="fa-IR"/>
        </w:rPr>
        <w:t>ی</w:t>
      </w:r>
      <w:r>
        <w:rPr>
          <w:rtl/>
          <w:lang w:bidi="fa-IR"/>
        </w:rPr>
        <w:t>کوکار و هم به بدکار ارزان</w:t>
      </w:r>
      <w:r w:rsidR="00E61D8F">
        <w:rPr>
          <w:rtl/>
          <w:lang w:bidi="fa-IR"/>
        </w:rPr>
        <w:t>ی</w:t>
      </w:r>
      <w:r>
        <w:rPr>
          <w:rtl/>
          <w:lang w:bidi="fa-IR"/>
        </w:rPr>
        <w:t xml:space="preserve"> کند ول</w:t>
      </w:r>
      <w:r w:rsidR="00E61D8F">
        <w:rPr>
          <w:rtl/>
          <w:lang w:bidi="fa-IR"/>
        </w:rPr>
        <w:t>ی</w:t>
      </w:r>
      <w:r>
        <w:rPr>
          <w:rtl/>
          <w:lang w:bidi="fa-IR"/>
        </w:rPr>
        <w:t xml:space="preserve"> ا</w:t>
      </w:r>
      <w:r w:rsidR="00E61D8F">
        <w:rPr>
          <w:rtl/>
          <w:lang w:bidi="fa-IR"/>
        </w:rPr>
        <w:t>ی</w:t>
      </w:r>
      <w:r>
        <w:rPr>
          <w:rtl/>
          <w:lang w:bidi="fa-IR"/>
        </w:rPr>
        <w:t>مان را جز به برگز</w:t>
      </w:r>
      <w:r w:rsidR="00E61D8F">
        <w:rPr>
          <w:rtl/>
          <w:lang w:bidi="fa-IR"/>
        </w:rPr>
        <w:t>ی</w:t>
      </w:r>
      <w:r>
        <w:rPr>
          <w:rtl/>
          <w:lang w:bidi="fa-IR"/>
        </w:rPr>
        <w:t>ده از بندگانش عطا نکند»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«اِنَّ الدُّنْ</w:t>
      </w:r>
      <w:r w:rsidR="00E61D8F">
        <w:rPr>
          <w:rtl/>
          <w:lang w:bidi="fa-IR"/>
        </w:rPr>
        <w:t>ی</w:t>
      </w:r>
      <w:r>
        <w:rPr>
          <w:rtl/>
          <w:lang w:bidi="fa-IR"/>
        </w:rPr>
        <w:t xml:space="preserve">ا </w:t>
      </w:r>
      <w:r w:rsidR="00E61D8F">
        <w:rPr>
          <w:rtl/>
          <w:lang w:bidi="fa-IR"/>
        </w:rPr>
        <w:t>ی</w:t>
      </w:r>
      <w:r>
        <w:rPr>
          <w:rtl/>
          <w:lang w:bidi="fa-IR"/>
        </w:rPr>
        <w:t>عْطِ</w:t>
      </w:r>
      <w:r w:rsidR="00E61D8F">
        <w:rPr>
          <w:rtl/>
          <w:lang w:bidi="fa-IR"/>
        </w:rPr>
        <w:t>ی</w:t>
      </w:r>
      <w:r>
        <w:rPr>
          <w:rtl/>
          <w:lang w:bidi="fa-IR"/>
        </w:rPr>
        <w:t>هَا اللَّهُ عَزَّوَجَلَّ مَن اَحبَّ وَ مَنْ اَبْغَضَ وَ اِنَّ الْاِ</w:t>
      </w:r>
      <w:r w:rsidR="00E61D8F">
        <w:rPr>
          <w:rtl/>
          <w:lang w:bidi="fa-IR"/>
        </w:rPr>
        <w:t>ی</w:t>
      </w:r>
      <w:r>
        <w:rPr>
          <w:rtl/>
          <w:lang w:bidi="fa-IR"/>
        </w:rPr>
        <w:t xml:space="preserve">مانَ لا </w:t>
      </w:r>
      <w:r w:rsidR="00E61D8F">
        <w:rPr>
          <w:rtl/>
          <w:lang w:bidi="fa-IR"/>
        </w:rPr>
        <w:t>ی</w:t>
      </w:r>
      <w:r>
        <w:rPr>
          <w:rtl/>
          <w:lang w:bidi="fa-IR"/>
        </w:rPr>
        <w:t>عْطِ</w:t>
      </w:r>
      <w:r w:rsidR="00E61D8F">
        <w:rPr>
          <w:rtl/>
          <w:lang w:bidi="fa-IR"/>
        </w:rPr>
        <w:t>ی</w:t>
      </w:r>
      <w:r>
        <w:rPr>
          <w:rtl/>
          <w:lang w:bidi="fa-IR"/>
        </w:rPr>
        <w:t>هِ اِلّا مَنْ اَحَبَّهُ»</w:t>
      </w:r>
      <w:r w:rsidR="009B4C06">
        <w:rPr>
          <w:rtl/>
          <w:lang w:bidi="fa-IR"/>
        </w:rPr>
        <w:t xml:space="preserve">. </w:t>
      </w:r>
      <w:r w:rsidR="009B4C06" w:rsidRPr="00FB19B7">
        <w:rPr>
          <w:rStyle w:val="libFootnotenumChar"/>
          <w:rtl/>
          <w:lang w:bidi="fa-IR"/>
        </w:rPr>
        <w:t>(</w:t>
      </w:r>
      <w:r w:rsidRPr="00FB19B7">
        <w:rPr>
          <w:rStyle w:val="libFootnotenumChar"/>
          <w:rtl/>
        </w:rPr>
        <w:t>205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بزرگ دن</w:t>
      </w:r>
      <w:r w:rsidR="00E61D8F">
        <w:rPr>
          <w:rtl/>
          <w:lang w:bidi="fa-IR"/>
        </w:rPr>
        <w:t>ی</w:t>
      </w:r>
      <w:r>
        <w:rPr>
          <w:rtl/>
          <w:lang w:bidi="fa-IR"/>
        </w:rPr>
        <w:t>ا را هم به کس</w:t>
      </w:r>
      <w:r w:rsidR="00E61D8F">
        <w:rPr>
          <w:rtl/>
          <w:lang w:bidi="fa-IR"/>
        </w:rPr>
        <w:t>ی</w:t>
      </w:r>
      <w:r>
        <w:rPr>
          <w:rtl/>
          <w:lang w:bidi="fa-IR"/>
        </w:rPr>
        <w:t xml:space="preserve"> که دوست دارد و هم آن</w:t>
      </w:r>
      <w:r w:rsidR="00E61D8F">
        <w:rPr>
          <w:rtl/>
          <w:lang w:bidi="fa-IR"/>
        </w:rPr>
        <w:t xml:space="preserve"> </w:t>
      </w:r>
      <w:r>
        <w:rPr>
          <w:rtl/>
          <w:lang w:bidi="fa-IR"/>
        </w:rPr>
        <w:t>که دشمن دارد</w:t>
      </w:r>
      <w:r w:rsidR="009B4C06">
        <w:rPr>
          <w:rtl/>
          <w:lang w:bidi="fa-IR"/>
        </w:rPr>
        <w:t xml:space="preserve">، </w:t>
      </w:r>
      <w:r>
        <w:rPr>
          <w:rtl/>
          <w:lang w:bidi="fa-IR"/>
        </w:rPr>
        <w:t>ارزان</w:t>
      </w:r>
      <w:r w:rsidR="00E61D8F">
        <w:rPr>
          <w:rtl/>
          <w:lang w:bidi="fa-IR"/>
        </w:rPr>
        <w:t>ی</w:t>
      </w:r>
      <w:r>
        <w:rPr>
          <w:rtl/>
          <w:lang w:bidi="fa-IR"/>
        </w:rPr>
        <w:t xml:space="preserve"> کند</w:t>
      </w:r>
      <w:r w:rsidR="009B4C06">
        <w:rPr>
          <w:rtl/>
          <w:lang w:bidi="fa-IR"/>
        </w:rPr>
        <w:t xml:space="preserve">. </w:t>
      </w:r>
      <w:r>
        <w:rPr>
          <w:rtl/>
          <w:lang w:bidi="fa-IR"/>
        </w:rPr>
        <w:t>امّا ا</w:t>
      </w:r>
      <w:r w:rsidR="00E61D8F">
        <w:rPr>
          <w:rtl/>
          <w:lang w:bidi="fa-IR"/>
        </w:rPr>
        <w:t>ی</w:t>
      </w:r>
      <w:r>
        <w:rPr>
          <w:rtl/>
          <w:lang w:bidi="fa-IR"/>
        </w:rPr>
        <w:t>مان را جز به کس</w:t>
      </w:r>
      <w:r w:rsidR="00E61D8F">
        <w:rPr>
          <w:rtl/>
          <w:lang w:bidi="fa-IR"/>
        </w:rPr>
        <w:t>ی</w:t>
      </w:r>
      <w:r>
        <w:rPr>
          <w:rtl/>
          <w:lang w:bidi="fa-IR"/>
        </w:rPr>
        <w:t xml:space="preserve"> که دوست دارد</w:t>
      </w:r>
      <w:r w:rsidR="009B4C06">
        <w:rPr>
          <w:rtl/>
          <w:lang w:bidi="fa-IR"/>
        </w:rPr>
        <w:t xml:space="preserve">، </w:t>
      </w:r>
      <w:r>
        <w:rPr>
          <w:rtl/>
          <w:lang w:bidi="fa-IR"/>
        </w:rPr>
        <w:t>عطا نکند»</w:t>
      </w:r>
      <w:r w:rsidR="009B4C06">
        <w:rPr>
          <w:rtl/>
          <w:lang w:bidi="fa-IR"/>
        </w:rPr>
        <w:t xml:space="preserve">. </w:t>
      </w:r>
    </w:p>
    <w:p w:rsidR="0049138A" w:rsidRDefault="0049138A" w:rsidP="0049138A">
      <w:pPr>
        <w:pStyle w:val="libNormal"/>
        <w:rPr>
          <w:rtl/>
          <w:lang w:bidi="fa-IR"/>
        </w:rPr>
      </w:pPr>
      <w:r>
        <w:rPr>
          <w:rtl/>
          <w:lang w:bidi="fa-IR"/>
        </w:rPr>
        <w:t>هدف خلقت و راز آفر</w:t>
      </w:r>
      <w:r w:rsidR="00E61D8F">
        <w:rPr>
          <w:rtl/>
          <w:lang w:bidi="fa-IR"/>
        </w:rPr>
        <w:t>ی</w:t>
      </w:r>
      <w:r>
        <w:rPr>
          <w:rtl/>
          <w:lang w:bidi="fa-IR"/>
        </w:rPr>
        <w:t>نش</w:t>
      </w:r>
      <w:r w:rsidR="009B4C06">
        <w:rPr>
          <w:rtl/>
          <w:lang w:bidi="fa-IR"/>
        </w:rPr>
        <w:t xml:space="preserve">، </w:t>
      </w:r>
      <w:r>
        <w:rPr>
          <w:rtl/>
          <w:lang w:bidi="fa-IR"/>
        </w:rPr>
        <w:t>به ثمر رسان</w:t>
      </w:r>
      <w:r w:rsidR="00E61D8F">
        <w:rPr>
          <w:rtl/>
          <w:lang w:bidi="fa-IR"/>
        </w:rPr>
        <w:t>ی</w:t>
      </w:r>
      <w:r>
        <w:rPr>
          <w:rtl/>
          <w:lang w:bidi="fa-IR"/>
        </w:rPr>
        <w:t>دن درخت انسان</w:t>
      </w:r>
      <w:r w:rsidR="00E61D8F">
        <w:rPr>
          <w:rtl/>
          <w:lang w:bidi="fa-IR"/>
        </w:rPr>
        <w:t>ی</w:t>
      </w:r>
      <w:r>
        <w:rPr>
          <w:rtl/>
          <w:lang w:bidi="fa-IR"/>
        </w:rPr>
        <w:t>ت و تعال</w:t>
      </w:r>
      <w:r w:rsidR="00E61D8F">
        <w:rPr>
          <w:rtl/>
          <w:lang w:bidi="fa-IR"/>
        </w:rPr>
        <w:t>ی</w:t>
      </w:r>
      <w:r>
        <w:rPr>
          <w:rtl/>
          <w:lang w:bidi="fa-IR"/>
        </w:rPr>
        <w:t xml:space="preserve"> و تکامل بشر است</w:t>
      </w:r>
      <w:r w:rsidR="009B4C06">
        <w:rPr>
          <w:rtl/>
          <w:lang w:bidi="fa-IR"/>
        </w:rPr>
        <w:t xml:space="preserve">. </w:t>
      </w:r>
      <w:r>
        <w:rPr>
          <w:rtl/>
          <w:lang w:bidi="fa-IR"/>
        </w:rPr>
        <w:t>از سو</w:t>
      </w:r>
      <w:r w:rsidR="00E61D8F">
        <w:rPr>
          <w:rtl/>
          <w:lang w:bidi="fa-IR"/>
        </w:rPr>
        <w:t>ی</w:t>
      </w:r>
      <w:r>
        <w:rPr>
          <w:rtl/>
          <w:lang w:bidi="fa-IR"/>
        </w:rPr>
        <w:t xml:space="preserve"> د</w:t>
      </w:r>
      <w:r w:rsidR="00E61D8F">
        <w:rPr>
          <w:rtl/>
          <w:lang w:bidi="fa-IR"/>
        </w:rPr>
        <w:t>ی</w:t>
      </w:r>
      <w:r>
        <w:rPr>
          <w:rtl/>
          <w:lang w:bidi="fa-IR"/>
        </w:rPr>
        <w:t>گر</w:t>
      </w:r>
      <w:r w:rsidR="009B4C06">
        <w:rPr>
          <w:rtl/>
          <w:lang w:bidi="fa-IR"/>
        </w:rPr>
        <w:t xml:space="preserve">، </w:t>
      </w:r>
      <w:r>
        <w:rPr>
          <w:rtl/>
          <w:lang w:bidi="fa-IR"/>
        </w:rPr>
        <w:t>رسالت انب</w:t>
      </w:r>
      <w:r w:rsidR="00E61D8F">
        <w:rPr>
          <w:rtl/>
          <w:lang w:bidi="fa-IR"/>
        </w:rPr>
        <w:t>ی</w:t>
      </w:r>
      <w:r>
        <w:rPr>
          <w:rtl/>
          <w:lang w:bidi="fa-IR"/>
        </w:rPr>
        <w:t>ا شکوفا کردن استعدادها</w:t>
      </w:r>
      <w:r w:rsidR="009B4C06">
        <w:rPr>
          <w:rtl/>
          <w:lang w:bidi="fa-IR"/>
        </w:rPr>
        <w:t xml:space="preserve">، </w:t>
      </w:r>
      <w:r>
        <w:rPr>
          <w:rtl/>
          <w:lang w:bidi="fa-IR"/>
        </w:rPr>
        <w:t>قابل</w:t>
      </w:r>
      <w:r w:rsidR="00E61D8F">
        <w:rPr>
          <w:rtl/>
          <w:lang w:bidi="fa-IR"/>
        </w:rPr>
        <w:t>ی</w:t>
      </w:r>
      <w:r>
        <w:rPr>
          <w:rtl/>
          <w:lang w:bidi="fa-IR"/>
        </w:rPr>
        <w:t>ت</w:t>
      </w:r>
      <w:r w:rsidR="00E61D8F">
        <w:rPr>
          <w:rtl/>
          <w:lang w:bidi="fa-IR"/>
        </w:rPr>
        <w:t xml:space="preserve"> </w:t>
      </w:r>
      <w:r>
        <w:rPr>
          <w:rtl/>
          <w:lang w:bidi="fa-IR"/>
        </w:rPr>
        <w:t>ها و پرورش نفوس و هدا</w:t>
      </w:r>
      <w:r w:rsidR="00E61D8F">
        <w:rPr>
          <w:rtl/>
          <w:lang w:bidi="fa-IR"/>
        </w:rPr>
        <w:t>ی</w:t>
      </w:r>
      <w:r>
        <w:rPr>
          <w:rtl/>
          <w:lang w:bidi="fa-IR"/>
        </w:rPr>
        <w:t>ت آن</w:t>
      </w:r>
      <w:r w:rsidR="00E61D8F">
        <w:rPr>
          <w:rtl/>
          <w:lang w:bidi="fa-IR"/>
        </w:rPr>
        <w:t xml:space="preserve"> </w:t>
      </w:r>
      <w:r>
        <w:rPr>
          <w:rtl/>
          <w:lang w:bidi="fa-IR"/>
        </w:rPr>
        <w:t>هاست و ا</w:t>
      </w:r>
      <w:r w:rsidR="00E61D8F">
        <w:rPr>
          <w:rtl/>
          <w:lang w:bidi="fa-IR"/>
        </w:rPr>
        <w:t>ی</w:t>
      </w:r>
      <w:r>
        <w:rPr>
          <w:rtl/>
          <w:lang w:bidi="fa-IR"/>
        </w:rPr>
        <w:t>ن جز به م</w:t>
      </w:r>
      <w:r w:rsidR="00E61D8F">
        <w:rPr>
          <w:rtl/>
          <w:lang w:bidi="fa-IR"/>
        </w:rPr>
        <w:t>ی</w:t>
      </w:r>
      <w:r>
        <w:rPr>
          <w:rtl/>
          <w:lang w:bidi="fa-IR"/>
        </w:rPr>
        <w:t>منت پاسخ به ندا</w:t>
      </w:r>
      <w:r w:rsidR="00E61D8F">
        <w:rPr>
          <w:rtl/>
          <w:lang w:bidi="fa-IR"/>
        </w:rPr>
        <w:t>ی</w:t>
      </w:r>
      <w:r>
        <w:rPr>
          <w:rtl/>
          <w:lang w:bidi="fa-IR"/>
        </w:rPr>
        <w:t xml:space="preserve"> فطرت </w:t>
      </w:r>
      <w:r>
        <w:rPr>
          <w:rtl/>
          <w:lang w:bidi="fa-IR"/>
        </w:rPr>
        <w:lastRenderedPageBreak/>
        <w:t>و تابش پرتو ا</w:t>
      </w:r>
      <w:r w:rsidR="00E61D8F">
        <w:rPr>
          <w:rtl/>
          <w:lang w:bidi="fa-IR"/>
        </w:rPr>
        <w:t>ی</w:t>
      </w:r>
      <w:r>
        <w:rPr>
          <w:rtl/>
          <w:lang w:bidi="fa-IR"/>
        </w:rPr>
        <w:t>مان در دل و جان آدم</w:t>
      </w:r>
      <w:r w:rsidR="00E61D8F">
        <w:rPr>
          <w:rtl/>
          <w:lang w:bidi="fa-IR"/>
        </w:rPr>
        <w:t>ی</w:t>
      </w:r>
      <w:r>
        <w:rPr>
          <w:rtl/>
          <w:lang w:bidi="fa-IR"/>
        </w:rPr>
        <w:t xml:space="preserve"> تحقّق</w:t>
      </w:r>
      <w:r w:rsidR="00E61D8F">
        <w:rPr>
          <w:rtl/>
          <w:lang w:bidi="fa-IR"/>
        </w:rPr>
        <w:t xml:space="preserve"> </w:t>
      </w:r>
      <w:r>
        <w:rPr>
          <w:rtl/>
          <w:lang w:bidi="fa-IR"/>
        </w:rPr>
        <w:t>پذ</w:t>
      </w:r>
      <w:r w:rsidR="00E61D8F">
        <w:rPr>
          <w:rtl/>
          <w:lang w:bidi="fa-IR"/>
        </w:rPr>
        <w:t>ی</w:t>
      </w:r>
      <w:r>
        <w:rPr>
          <w:rtl/>
          <w:lang w:bidi="fa-IR"/>
        </w:rPr>
        <w:t>ر ن</w:t>
      </w:r>
      <w:r w:rsidR="00E61D8F">
        <w:rPr>
          <w:rtl/>
          <w:lang w:bidi="fa-IR"/>
        </w:rPr>
        <w:t>ی</w:t>
      </w:r>
      <w:r>
        <w:rPr>
          <w:rtl/>
          <w:lang w:bidi="fa-IR"/>
        </w:rPr>
        <w:t>ست</w:t>
      </w:r>
      <w:r w:rsidR="009B4C06">
        <w:rPr>
          <w:rtl/>
          <w:lang w:bidi="fa-IR"/>
        </w:rPr>
        <w:t xml:space="preserve">. </w:t>
      </w:r>
      <w:r>
        <w:rPr>
          <w:rtl/>
          <w:lang w:bidi="fa-IR"/>
        </w:rPr>
        <w:t>بنابرا</w:t>
      </w:r>
      <w:r w:rsidR="00E61D8F">
        <w:rPr>
          <w:rtl/>
          <w:lang w:bidi="fa-IR"/>
        </w:rPr>
        <w:t>ی</w:t>
      </w:r>
      <w:r>
        <w:rPr>
          <w:rtl/>
          <w:lang w:bidi="fa-IR"/>
        </w:rPr>
        <w:t>ن مؤمن ثمره درخت آفر</w:t>
      </w:r>
      <w:r w:rsidR="00E61D8F">
        <w:rPr>
          <w:rtl/>
          <w:lang w:bidi="fa-IR"/>
        </w:rPr>
        <w:t>ی</w:t>
      </w:r>
      <w:r>
        <w:rPr>
          <w:rtl/>
          <w:lang w:bidi="fa-IR"/>
        </w:rPr>
        <w:t>نش و نت</w:t>
      </w:r>
      <w:r w:rsidR="00E61D8F">
        <w:rPr>
          <w:rtl/>
          <w:lang w:bidi="fa-IR"/>
        </w:rPr>
        <w:t>ی</w:t>
      </w:r>
      <w:r>
        <w:rPr>
          <w:rtl/>
          <w:lang w:bidi="fa-IR"/>
        </w:rPr>
        <w:t>جه تلاش پ</w:t>
      </w:r>
      <w:r w:rsidR="00E61D8F">
        <w:rPr>
          <w:rtl/>
          <w:lang w:bidi="fa-IR"/>
        </w:rPr>
        <w:t xml:space="preserve">ی </w:t>
      </w:r>
      <w:r>
        <w:rPr>
          <w:rtl/>
          <w:lang w:bidi="fa-IR"/>
        </w:rPr>
        <w:t>گ</w:t>
      </w:r>
      <w:r w:rsidR="00E61D8F">
        <w:rPr>
          <w:rtl/>
          <w:lang w:bidi="fa-IR"/>
        </w:rPr>
        <w:t>ی</w:t>
      </w:r>
      <w:r>
        <w:rPr>
          <w:rtl/>
          <w:lang w:bidi="fa-IR"/>
        </w:rPr>
        <w:t>ر پ</w:t>
      </w:r>
      <w:r w:rsidR="00E61D8F">
        <w:rPr>
          <w:rtl/>
          <w:lang w:bidi="fa-IR"/>
        </w:rPr>
        <w:t>ی</w:t>
      </w:r>
      <w:r>
        <w:rPr>
          <w:rtl/>
          <w:lang w:bidi="fa-IR"/>
        </w:rPr>
        <w:t>ام آوران و برگز</w:t>
      </w:r>
      <w:r w:rsidR="00E61D8F">
        <w:rPr>
          <w:rtl/>
          <w:lang w:bidi="fa-IR"/>
        </w:rPr>
        <w:t>ی</w:t>
      </w:r>
      <w:r>
        <w:rPr>
          <w:rtl/>
          <w:lang w:bidi="fa-IR"/>
        </w:rPr>
        <w:t>دگان اله</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«غا</w:t>
      </w:r>
      <w:r w:rsidR="00E61D8F">
        <w:rPr>
          <w:rtl/>
          <w:lang w:bidi="fa-IR"/>
        </w:rPr>
        <w:t>ی</w:t>
      </w:r>
      <w:r>
        <w:rPr>
          <w:rtl/>
          <w:lang w:bidi="fa-IR"/>
        </w:rPr>
        <w:t>ةُ الدِّ</w:t>
      </w:r>
      <w:r w:rsidR="00E61D8F">
        <w:rPr>
          <w:rtl/>
          <w:lang w:bidi="fa-IR"/>
        </w:rPr>
        <w:t>ی</w:t>
      </w:r>
      <w:r>
        <w:rPr>
          <w:rtl/>
          <w:lang w:bidi="fa-IR"/>
        </w:rPr>
        <w:t>نِ اَلاِ</w:t>
      </w:r>
      <w:r w:rsidR="00E61D8F">
        <w:rPr>
          <w:rtl/>
          <w:lang w:bidi="fa-IR"/>
        </w:rPr>
        <w:t>ی</w:t>
      </w:r>
      <w:r>
        <w:rPr>
          <w:rtl/>
          <w:lang w:bidi="fa-IR"/>
        </w:rPr>
        <w:t>مانُ»</w:t>
      </w:r>
      <w:r w:rsidR="009B4C06">
        <w:rPr>
          <w:rtl/>
          <w:lang w:bidi="fa-IR"/>
        </w:rPr>
        <w:t xml:space="preserve">. </w:t>
      </w:r>
      <w:r w:rsidR="009B4C06" w:rsidRPr="00FB19B7">
        <w:rPr>
          <w:rStyle w:val="libFootnotenumChar"/>
          <w:rtl/>
          <w:lang w:bidi="fa-IR"/>
        </w:rPr>
        <w:t>(</w:t>
      </w:r>
      <w:r w:rsidRPr="00FB19B7">
        <w:rPr>
          <w:rStyle w:val="libFootnotenumChar"/>
          <w:rtl/>
        </w:rPr>
        <w:t>206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«آخر</w:t>
      </w:r>
      <w:r w:rsidR="00E61D8F">
        <w:rPr>
          <w:rtl/>
          <w:lang w:bidi="fa-IR"/>
        </w:rPr>
        <w:t>ی</w:t>
      </w:r>
      <w:r>
        <w:rPr>
          <w:rtl/>
          <w:lang w:bidi="fa-IR"/>
        </w:rPr>
        <w:t>ن درجه د</w:t>
      </w:r>
      <w:r w:rsidR="00E61D8F">
        <w:rPr>
          <w:rtl/>
          <w:lang w:bidi="fa-IR"/>
        </w:rPr>
        <w:t>ی</w:t>
      </w:r>
      <w:r>
        <w:rPr>
          <w:rtl/>
          <w:lang w:bidi="fa-IR"/>
        </w:rPr>
        <w:t>ن و ثمره آن</w:t>
      </w:r>
      <w:r w:rsidR="009B4C06">
        <w:rPr>
          <w:rtl/>
          <w:lang w:bidi="fa-IR"/>
        </w:rPr>
        <w:t xml:space="preserve">، </w:t>
      </w:r>
      <w:r>
        <w:rPr>
          <w:rtl/>
          <w:lang w:bidi="fa-IR"/>
        </w:rPr>
        <w:t>ا</w:t>
      </w:r>
      <w:r w:rsidR="00E61D8F">
        <w:rPr>
          <w:rtl/>
          <w:lang w:bidi="fa-IR"/>
        </w:rPr>
        <w:t>ی</w:t>
      </w:r>
      <w:r>
        <w:rPr>
          <w:rtl/>
          <w:lang w:bidi="fa-IR"/>
        </w:rPr>
        <w:t>مان است»</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«لا نَجاةَ لِمَنْ لا اِ</w:t>
      </w:r>
      <w:r w:rsidR="00E61D8F">
        <w:rPr>
          <w:rtl/>
          <w:lang w:bidi="fa-IR"/>
        </w:rPr>
        <w:t>ی</w:t>
      </w:r>
      <w:r>
        <w:rPr>
          <w:rtl/>
          <w:lang w:bidi="fa-IR"/>
        </w:rPr>
        <w:t>مانَ له»</w:t>
      </w:r>
      <w:r w:rsidR="009B4C06">
        <w:rPr>
          <w:rtl/>
          <w:lang w:bidi="fa-IR"/>
        </w:rPr>
        <w:t xml:space="preserve">. </w:t>
      </w:r>
      <w:r w:rsidR="009B4C06" w:rsidRPr="00FB19B7">
        <w:rPr>
          <w:rStyle w:val="libFootnotenumChar"/>
          <w:rtl/>
          <w:lang w:bidi="fa-IR"/>
        </w:rPr>
        <w:t>(</w:t>
      </w:r>
      <w:r w:rsidRPr="00FB19B7">
        <w:rPr>
          <w:rStyle w:val="libFootnotenumChar"/>
          <w:rtl/>
        </w:rPr>
        <w:t>207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«نجات و رستگار</w:t>
      </w:r>
      <w:r w:rsidR="00E61D8F">
        <w:rPr>
          <w:rtl/>
          <w:lang w:bidi="fa-IR"/>
        </w:rPr>
        <w:t>ی</w:t>
      </w:r>
      <w:r>
        <w:rPr>
          <w:rtl/>
          <w:lang w:bidi="fa-IR"/>
        </w:rPr>
        <w:t xml:space="preserve"> برا</w:t>
      </w:r>
      <w:r w:rsidR="00E61D8F">
        <w:rPr>
          <w:rtl/>
          <w:lang w:bidi="fa-IR"/>
        </w:rPr>
        <w:t>ی</w:t>
      </w:r>
      <w:r>
        <w:rPr>
          <w:rtl/>
          <w:lang w:bidi="fa-IR"/>
        </w:rPr>
        <w:t xml:space="preserve"> کس</w:t>
      </w:r>
      <w:r w:rsidR="00E61D8F">
        <w:rPr>
          <w:rtl/>
          <w:lang w:bidi="fa-IR"/>
        </w:rPr>
        <w:t>ی</w:t>
      </w:r>
      <w:r>
        <w:rPr>
          <w:rtl/>
          <w:lang w:bidi="fa-IR"/>
        </w:rPr>
        <w:t xml:space="preserve"> که ا</w:t>
      </w:r>
      <w:r w:rsidR="00E61D8F">
        <w:rPr>
          <w:rtl/>
          <w:lang w:bidi="fa-IR"/>
        </w:rPr>
        <w:t>ی</w:t>
      </w:r>
      <w:r>
        <w:rPr>
          <w:rtl/>
          <w:lang w:bidi="fa-IR"/>
        </w:rPr>
        <w:t>مان ندارد</w:t>
      </w:r>
      <w:r w:rsidR="009B4C06">
        <w:rPr>
          <w:rtl/>
          <w:lang w:bidi="fa-IR"/>
        </w:rPr>
        <w:t xml:space="preserve">، </w:t>
      </w:r>
      <w:r>
        <w:rPr>
          <w:rtl/>
          <w:lang w:bidi="fa-IR"/>
        </w:rPr>
        <w:t>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بزنط</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 xml:space="preserve">از امام رضا </w:t>
      </w:r>
      <w:r w:rsidR="00B264EE" w:rsidRPr="00B264EE">
        <w:rPr>
          <w:rStyle w:val="libAlaemChar"/>
          <w:rtl/>
        </w:rPr>
        <w:t>عليه‌السلام</w:t>
      </w:r>
      <w:r>
        <w:rPr>
          <w:rtl/>
          <w:lang w:bidi="fa-IR"/>
        </w:rPr>
        <w:t xml:space="preserve"> شن</w:t>
      </w:r>
      <w:r w:rsidR="00E61D8F">
        <w:rPr>
          <w:rtl/>
          <w:lang w:bidi="fa-IR"/>
        </w:rPr>
        <w:t>ی</w:t>
      </w:r>
      <w:r>
        <w:rPr>
          <w:rtl/>
          <w:lang w:bidi="fa-IR"/>
        </w:rPr>
        <w:t>دم که م</w:t>
      </w:r>
      <w:r w:rsidR="00E61D8F">
        <w:rPr>
          <w:rtl/>
          <w:lang w:bidi="fa-IR"/>
        </w:rPr>
        <w:t xml:space="preserve">ی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«جَفَّ الْقَلَمُ بِحَقِ</w:t>
      </w:r>
      <w:r w:rsidR="00E61D8F">
        <w:rPr>
          <w:rtl/>
          <w:lang w:bidi="fa-IR"/>
        </w:rPr>
        <w:t>ی</w:t>
      </w:r>
      <w:r>
        <w:rPr>
          <w:rtl/>
          <w:lang w:bidi="fa-IR"/>
        </w:rPr>
        <w:t>قَةِ الکِتابِ مِنَ اللَّهِ بِالسَّعادَةِ لِمَنْ آمَنَ وَاتَّق</w:t>
      </w:r>
      <w:r w:rsidR="00E61D8F">
        <w:rPr>
          <w:rtl/>
          <w:lang w:bidi="fa-IR"/>
        </w:rPr>
        <w:t>ی</w:t>
      </w:r>
      <w:r>
        <w:rPr>
          <w:rtl/>
          <w:lang w:bidi="fa-IR"/>
        </w:rPr>
        <w:t xml:space="preserve"> والشَقاوَةِ مِنَ اللَّهِ تَبارَکَ وَ تَعال</w:t>
      </w:r>
      <w:r w:rsidR="00E61D8F">
        <w:rPr>
          <w:rtl/>
          <w:lang w:bidi="fa-IR"/>
        </w:rPr>
        <w:t>ی</w:t>
      </w:r>
      <w:r>
        <w:rPr>
          <w:rtl/>
          <w:lang w:bidi="fa-IR"/>
        </w:rPr>
        <w:t xml:space="preserve"> لِمَنْ کَذَّبَ وَعَص</w:t>
      </w:r>
      <w:r w:rsidR="00E61D8F">
        <w:rPr>
          <w:rtl/>
          <w:lang w:bidi="fa-IR"/>
        </w:rPr>
        <w:t>ی</w:t>
      </w:r>
      <w:r w:rsidR="009B4C06">
        <w:rPr>
          <w:rtl/>
          <w:lang w:bidi="fa-IR"/>
        </w:rPr>
        <w:t xml:space="preserve">. </w:t>
      </w:r>
      <w:r w:rsidR="009B4C06" w:rsidRPr="00FB19B7">
        <w:rPr>
          <w:rStyle w:val="libFootnotenumChar"/>
          <w:rtl/>
          <w:lang w:bidi="fa-IR"/>
        </w:rPr>
        <w:t>(</w:t>
      </w:r>
      <w:r w:rsidRPr="00FB19B7">
        <w:rPr>
          <w:rStyle w:val="libFootnotenumChar"/>
          <w:rtl/>
        </w:rPr>
        <w:t>208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«قلم تقد</w:t>
      </w:r>
      <w:r w:rsidR="00E61D8F">
        <w:rPr>
          <w:rtl/>
          <w:lang w:bidi="fa-IR"/>
        </w:rPr>
        <w:t>ی</w:t>
      </w:r>
      <w:r>
        <w:rPr>
          <w:rtl/>
          <w:lang w:bidi="fa-IR"/>
        </w:rPr>
        <w:t>ر اله</w:t>
      </w:r>
      <w:r w:rsidR="00E61D8F">
        <w:rPr>
          <w:rtl/>
          <w:lang w:bidi="fa-IR"/>
        </w:rPr>
        <w:t>ی</w:t>
      </w:r>
      <w:r w:rsidR="009B4C06">
        <w:rPr>
          <w:rtl/>
          <w:lang w:bidi="fa-IR"/>
        </w:rPr>
        <w:t xml:space="preserve">، </w:t>
      </w:r>
      <w:r>
        <w:rPr>
          <w:rtl/>
          <w:lang w:bidi="fa-IR"/>
        </w:rPr>
        <w:t>به حق</w:t>
      </w:r>
      <w:r w:rsidR="00E61D8F">
        <w:rPr>
          <w:rtl/>
          <w:lang w:bidi="fa-IR"/>
        </w:rPr>
        <w:t>ی</w:t>
      </w:r>
      <w:r>
        <w:rPr>
          <w:rtl/>
          <w:lang w:bidi="fa-IR"/>
        </w:rPr>
        <w:t>قت کتاب آفر</w:t>
      </w:r>
      <w:r w:rsidR="00E61D8F">
        <w:rPr>
          <w:rtl/>
          <w:lang w:bidi="fa-IR"/>
        </w:rPr>
        <w:t>ی</w:t>
      </w:r>
      <w:r>
        <w:rPr>
          <w:rtl/>
          <w:lang w:bidi="fa-IR"/>
        </w:rPr>
        <w:t>نش بر ا</w:t>
      </w:r>
      <w:r w:rsidR="00E61D8F">
        <w:rPr>
          <w:rtl/>
          <w:lang w:bidi="fa-IR"/>
        </w:rPr>
        <w:t>ی</w:t>
      </w:r>
      <w:r>
        <w:rPr>
          <w:rtl/>
          <w:lang w:bidi="fa-IR"/>
        </w:rPr>
        <w:t>ن قرار گرفت که سعادت برا</w:t>
      </w:r>
      <w:r w:rsidR="00E61D8F">
        <w:rPr>
          <w:rtl/>
          <w:lang w:bidi="fa-IR"/>
        </w:rPr>
        <w:t>ی</w:t>
      </w:r>
      <w:r>
        <w:rPr>
          <w:rtl/>
          <w:lang w:bidi="fa-IR"/>
        </w:rPr>
        <w:t xml:space="preserve"> کس</w:t>
      </w:r>
      <w:r w:rsidR="00E61D8F">
        <w:rPr>
          <w:rtl/>
          <w:lang w:bidi="fa-IR"/>
        </w:rPr>
        <w:t>ی</w:t>
      </w:r>
      <w:r>
        <w:rPr>
          <w:rtl/>
          <w:lang w:bidi="fa-IR"/>
        </w:rPr>
        <w:t xml:space="preserve"> است که ا</w:t>
      </w:r>
      <w:r w:rsidR="00E61D8F">
        <w:rPr>
          <w:rtl/>
          <w:lang w:bidi="fa-IR"/>
        </w:rPr>
        <w:t>ی</w:t>
      </w:r>
      <w:r>
        <w:rPr>
          <w:rtl/>
          <w:lang w:bidi="fa-IR"/>
        </w:rPr>
        <w:t>مان آورد و تقوا پ</w:t>
      </w:r>
      <w:r w:rsidR="00E61D8F">
        <w:rPr>
          <w:rtl/>
          <w:lang w:bidi="fa-IR"/>
        </w:rPr>
        <w:t>ی</w:t>
      </w:r>
      <w:r>
        <w:rPr>
          <w:rtl/>
          <w:lang w:bidi="fa-IR"/>
        </w:rPr>
        <w:t>شه نما</w:t>
      </w:r>
      <w:r w:rsidR="00E61D8F">
        <w:rPr>
          <w:rtl/>
          <w:lang w:bidi="fa-IR"/>
        </w:rPr>
        <w:t>ی</w:t>
      </w:r>
      <w:r>
        <w:rPr>
          <w:rtl/>
          <w:lang w:bidi="fa-IR"/>
        </w:rPr>
        <w:t>د و شقاوت از آن کس</w:t>
      </w:r>
      <w:r w:rsidR="00E61D8F">
        <w:rPr>
          <w:rtl/>
          <w:lang w:bidi="fa-IR"/>
        </w:rPr>
        <w:t>ی</w:t>
      </w:r>
      <w:r>
        <w:rPr>
          <w:rtl/>
          <w:lang w:bidi="fa-IR"/>
        </w:rPr>
        <w:t xml:space="preserve"> است که خدا</w:t>
      </w:r>
      <w:r w:rsidR="00E61D8F">
        <w:rPr>
          <w:rtl/>
          <w:lang w:bidi="fa-IR"/>
        </w:rPr>
        <w:t>ی</w:t>
      </w:r>
      <w:r>
        <w:rPr>
          <w:rtl/>
          <w:lang w:bidi="fa-IR"/>
        </w:rPr>
        <w:t xml:space="preserve"> متعال را تکذ</w:t>
      </w:r>
      <w:r w:rsidR="00E61D8F">
        <w:rPr>
          <w:rtl/>
          <w:lang w:bidi="fa-IR"/>
        </w:rPr>
        <w:t>ی</w:t>
      </w:r>
      <w:r>
        <w:rPr>
          <w:rtl/>
          <w:lang w:bidi="fa-IR"/>
        </w:rPr>
        <w:t>ب نموده</w:t>
      </w:r>
      <w:r w:rsidR="009B4C06">
        <w:rPr>
          <w:rtl/>
          <w:lang w:bidi="fa-IR"/>
        </w:rPr>
        <w:t xml:space="preserve">، </w:t>
      </w:r>
      <w:r>
        <w:rPr>
          <w:rtl/>
          <w:lang w:bidi="fa-IR"/>
        </w:rPr>
        <w:t>عص</w:t>
      </w:r>
      <w:r w:rsidR="00E61D8F">
        <w:rPr>
          <w:rtl/>
          <w:lang w:bidi="fa-IR"/>
        </w:rPr>
        <w:t>ی</w:t>
      </w:r>
      <w:r>
        <w:rPr>
          <w:rtl/>
          <w:lang w:bidi="fa-IR"/>
        </w:rPr>
        <w:t>ان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خلاصه</w:t>
      </w:r>
      <w:r w:rsidR="00E61D8F">
        <w:rPr>
          <w:rtl/>
          <w:lang w:bidi="fa-IR"/>
        </w:rPr>
        <w:t xml:space="preserve"> </w:t>
      </w:r>
      <w:r>
        <w:rPr>
          <w:rtl/>
          <w:lang w:bidi="fa-IR"/>
        </w:rPr>
        <w:t>ا</w:t>
      </w:r>
      <w:r w:rsidR="00E61D8F">
        <w:rPr>
          <w:rtl/>
          <w:lang w:bidi="fa-IR"/>
        </w:rPr>
        <w:t>ی</w:t>
      </w:r>
      <w:r>
        <w:rPr>
          <w:rtl/>
          <w:lang w:bidi="fa-IR"/>
        </w:rPr>
        <w:t xml:space="preserve"> از جر</w:t>
      </w:r>
      <w:r w:rsidR="00E61D8F">
        <w:rPr>
          <w:rtl/>
          <w:lang w:bidi="fa-IR"/>
        </w:rPr>
        <w:t>ی</w:t>
      </w:r>
      <w:r>
        <w:rPr>
          <w:rtl/>
          <w:lang w:bidi="fa-IR"/>
        </w:rPr>
        <w:t>ان اسلام آوردن سلمان از زبان حضرت موس</w:t>
      </w:r>
      <w:r w:rsidR="00E61D8F">
        <w:rPr>
          <w:rtl/>
          <w:lang w:bidi="fa-IR"/>
        </w:rPr>
        <w:t>ی</w:t>
      </w:r>
      <w:r>
        <w:rPr>
          <w:rtl/>
          <w:lang w:bidi="fa-IR"/>
        </w:rPr>
        <w:t xml:space="preserve"> بن جعفر </w:t>
      </w:r>
      <w:r w:rsidR="00B264EE" w:rsidRPr="00B264EE">
        <w:rPr>
          <w:rStyle w:val="libAlaemChar"/>
          <w:rtl/>
        </w:rPr>
        <w:t>عليه‌السلام</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sidR="009B4C06">
        <w:rPr>
          <w:rtl/>
          <w:lang w:bidi="fa-IR"/>
        </w:rPr>
        <w:t xml:space="preserve">، </w:t>
      </w:r>
      <w:r>
        <w:rPr>
          <w:rtl/>
          <w:lang w:bidi="fa-IR"/>
        </w:rPr>
        <w:t>سلمان و ابوذر و گروه</w:t>
      </w:r>
      <w:r w:rsidR="00E61D8F">
        <w:rPr>
          <w:rtl/>
          <w:lang w:bidi="fa-IR"/>
        </w:rPr>
        <w:t>ی</w:t>
      </w:r>
      <w:r>
        <w:rPr>
          <w:rtl/>
          <w:lang w:bidi="fa-IR"/>
        </w:rPr>
        <w:t xml:space="preserve"> از قر</w:t>
      </w:r>
      <w:r w:rsidR="00E61D8F">
        <w:rPr>
          <w:rtl/>
          <w:lang w:bidi="fa-IR"/>
        </w:rPr>
        <w:t>ی</w:t>
      </w:r>
      <w:r>
        <w:rPr>
          <w:rtl/>
          <w:lang w:bidi="fa-IR"/>
        </w:rPr>
        <w:t>ش کنار قبر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نشسته بودند</w:t>
      </w:r>
      <w:r w:rsidR="009B4C06">
        <w:rPr>
          <w:rtl/>
          <w:lang w:bidi="fa-IR"/>
        </w:rPr>
        <w:t xml:space="preserve">. </w:t>
      </w:r>
      <w:r>
        <w:rPr>
          <w:rtl/>
          <w:lang w:bidi="fa-IR"/>
        </w:rPr>
        <w:t>آن حضرت به سلمان فرمودند</w:t>
      </w:r>
      <w:r w:rsidR="009B4C06">
        <w:rPr>
          <w:rtl/>
          <w:lang w:bidi="fa-IR"/>
        </w:rPr>
        <w:t xml:space="preserve">: </w:t>
      </w:r>
      <w:r>
        <w:rPr>
          <w:rtl/>
          <w:lang w:bidi="fa-IR"/>
        </w:rPr>
        <w:t>داستان خود را برا</w:t>
      </w:r>
      <w:r w:rsidR="00E61D8F">
        <w:rPr>
          <w:rtl/>
          <w:lang w:bidi="fa-IR"/>
        </w:rPr>
        <w:t>ی</w:t>
      </w:r>
      <w:r>
        <w:rPr>
          <w:rtl/>
          <w:lang w:bidi="fa-IR"/>
        </w:rPr>
        <w:t xml:space="preserve"> ما گزارش م</w:t>
      </w:r>
      <w:r w:rsidR="00E61D8F">
        <w:rPr>
          <w:rtl/>
          <w:lang w:bidi="fa-IR"/>
        </w:rPr>
        <w:t xml:space="preserve">ی </w:t>
      </w:r>
      <w:r>
        <w:rPr>
          <w:rtl/>
          <w:lang w:bidi="fa-IR"/>
        </w:rPr>
        <w:t>ده</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 xml:space="preserve"> ام</w:t>
      </w:r>
      <w:r w:rsidR="00E61D8F">
        <w:rPr>
          <w:rtl/>
          <w:lang w:bidi="fa-IR"/>
        </w:rPr>
        <w:t>ی</w:t>
      </w:r>
      <w:r>
        <w:rPr>
          <w:rtl/>
          <w:lang w:bidi="fa-IR"/>
        </w:rPr>
        <w:t>ر مؤمنان</w:t>
      </w:r>
      <w:r w:rsidR="009B4C06">
        <w:rPr>
          <w:rtl/>
          <w:lang w:bidi="fa-IR"/>
        </w:rPr>
        <w:t xml:space="preserve">! </w:t>
      </w:r>
      <w:r>
        <w:rPr>
          <w:rtl/>
          <w:lang w:bidi="fa-IR"/>
        </w:rPr>
        <w:t>به خدا</w:t>
      </w:r>
      <w:r w:rsidR="009B4C06">
        <w:rPr>
          <w:rtl/>
          <w:lang w:bidi="fa-IR"/>
        </w:rPr>
        <w:t xml:space="preserve">! </w:t>
      </w:r>
      <w:r>
        <w:rPr>
          <w:rtl/>
          <w:lang w:bidi="fa-IR"/>
        </w:rPr>
        <w:t>اگر کس</w:t>
      </w:r>
      <w:r w:rsidR="00E61D8F">
        <w:rPr>
          <w:rtl/>
          <w:lang w:bidi="fa-IR"/>
        </w:rPr>
        <w:t>ی</w:t>
      </w:r>
      <w:r>
        <w:rPr>
          <w:rtl/>
          <w:lang w:bidi="fa-IR"/>
        </w:rPr>
        <w:t xml:space="preserve"> غ</w:t>
      </w:r>
      <w:r w:rsidR="00E61D8F">
        <w:rPr>
          <w:rtl/>
          <w:lang w:bidi="fa-IR"/>
        </w:rPr>
        <w:t>ی</w:t>
      </w:r>
      <w:r>
        <w:rPr>
          <w:rtl/>
          <w:lang w:bidi="fa-IR"/>
        </w:rPr>
        <w:t>ر از شما م</w:t>
      </w:r>
      <w:r w:rsidR="00E61D8F">
        <w:rPr>
          <w:rtl/>
          <w:lang w:bidi="fa-IR"/>
        </w:rPr>
        <w:t xml:space="preserve">ی </w:t>
      </w:r>
      <w:r>
        <w:rPr>
          <w:rtl/>
          <w:lang w:bidi="fa-IR"/>
        </w:rPr>
        <w:t>پرس</w:t>
      </w:r>
      <w:r w:rsidR="00E61D8F">
        <w:rPr>
          <w:rtl/>
          <w:lang w:bidi="fa-IR"/>
        </w:rPr>
        <w:t>ی</w:t>
      </w:r>
      <w:r>
        <w:rPr>
          <w:rtl/>
          <w:lang w:bidi="fa-IR"/>
        </w:rPr>
        <w:t>د</w:t>
      </w:r>
      <w:r w:rsidR="009B4C06">
        <w:rPr>
          <w:rtl/>
          <w:lang w:bidi="fa-IR"/>
        </w:rPr>
        <w:t xml:space="preserve">، </w:t>
      </w:r>
      <w:r>
        <w:rPr>
          <w:rtl/>
          <w:lang w:bidi="fa-IR"/>
        </w:rPr>
        <w:t>پاسخ نم</w:t>
      </w:r>
      <w:r w:rsidR="00E61D8F">
        <w:rPr>
          <w:rtl/>
          <w:lang w:bidi="fa-IR"/>
        </w:rPr>
        <w:t xml:space="preserve">ی </w:t>
      </w:r>
      <w:r>
        <w:rPr>
          <w:rtl/>
          <w:lang w:bidi="fa-IR"/>
        </w:rPr>
        <w:t>دادم</w:t>
      </w:r>
      <w:r w:rsidR="009B4C06">
        <w:rPr>
          <w:rtl/>
          <w:lang w:bidi="fa-IR"/>
        </w:rPr>
        <w:t xml:space="preserve">. </w:t>
      </w:r>
    </w:p>
    <w:p w:rsidR="0049138A" w:rsidRDefault="0049138A" w:rsidP="0049138A">
      <w:pPr>
        <w:pStyle w:val="libNormal"/>
        <w:rPr>
          <w:rtl/>
          <w:lang w:bidi="fa-IR"/>
        </w:rPr>
      </w:pPr>
      <w:r>
        <w:rPr>
          <w:rtl/>
          <w:lang w:bidi="fa-IR"/>
        </w:rPr>
        <w:t>مرد</w:t>
      </w:r>
      <w:r w:rsidR="00E61D8F">
        <w:rPr>
          <w:rtl/>
          <w:lang w:bidi="fa-IR"/>
        </w:rPr>
        <w:t>ی</w:t>
      </w:r>
      <w:r>
        <w:rPr>
          <w:rtl/>
          <w:lang w:bidi="fa-IR"/>
        </w:rPr>
        <w:t xml:space="preserve"> از اهل ش</w:t>
      </w:r>
      <w:r w:rsidR="00E61D8F">
        <w:rPr>
          <w:rtl/>
          <w:lang w:bidi="fa-IR"/>
        </w:rPr>
        <w:t>ی</w:t>
      </w:r>
      <w:r>
        <w:rPr>
          <w:rtl/>
          <w:lang w:bidi="fa-IR"/>
        </w:rPr>
        <w:t>راز بودم و پدرم از کشاورزان بود</w:t>
      </w:r>
      <w:r w:rsidR="009B4C06">
        <w:rPr>
          <w:rtl/>
          <w:lang w:bidi="fa-IR"/>
        </w:rPr>
        <w:t xml:space="preserve">. </w:t>
      </w:r>
      <w:r>
        <w:rPr>
          <w:rtl/>
          <w:lang w:bidi="fa-IR"/>
        </w:rPr>
        <w:t>نزد پدر و مادرم عز</w:t>
      </w:r>
      <w:r w:rsidR="00E61D8F">
        <w:rPr>
          <w:rtl/>
          <w:lang w:bidi="fa-IR"/>
        </w:rPr>
        <w:t>ی</w:t>
      </w:r>
      <w:r>
        <w:rPr>
          <w:rtl/>
          <w:lang w:bidi="fa-IR"/>
        </w:rPr>
        <w:t>ز بودم</w:t>
      </w:r>
      <w:r w:rsidR="009B4C06">
        <w:rPr>
          <w:rtl/>
          <w:lang w:bidi="fa-IR"/>
        </w:rPr>
        <w:t xml:space="preserve">. </w:t>
      </w:r>
      <w:r>
        <w:rPr>
          <w:rtl/>
          <w:lang w:bidi="fa-IR"/>
        </w:rPr>
        <w:t>روز</w:t>
      </w:r>
      <w:r w:rsidR="00E61D8F">
        <w:rPr>
          <w:rtl/>
          <w:lang w:bidi="fa-IR"/>
        </w:rPr>
        <w:t>ی</w:t>
      </w:r>
      <w:r>
        <w:rPr>
          <w:rtl/>
          <w:lang w:bidi="fa-IR"/>
        </w:rPr>
        <w:t xml:space="preserve"> با پدرم برا</w:t>
      </w:r>
      <w:r w:rsidR="00E61D8F">
        <w:rPr>
          <w:rtl/>
          <w:lang w:bidi="fa-IR"/>
        </w:rPr>
        <w:t>ی</w:t>
      </w:r>
      <w:r>
        <w:rPr>
          <w:rtl/>
          <w:lang w:bidi="fa-IR"/>
        </w:rPr>
        <w:t xml:space="preserve"> شرکت در </w:t>
      </w:r>
      <w:r w:rsidR="00E61D8F">
        <w:rPr>
          <w:rtl/>
          <w:lang w:bidi="fa-IR"/>
        </w:rPr>
        <w:t>ی</w:t>
      </w:r>
      <w:r>
        <w:rPr>
          <w:rtl/>
          <w:lang w:bidi="fa-IR"/>
        </w:rPr>
        <w:t>ک</w:t>
      </w:r>
      <w:r w:rsidR="00E61D8F">
        <w:rPr>
          <w:rtl/>
          <w:lang w:bidi="fa-IR"/>
        </w:rPr>
        <w:t>ی</w:t>
      </w:r>
      <w:r>
        <w:rPr>
          <w:rtl/>
          <w:lang w:bidi="fa-IR"/>
        </w:rPr>
        <w:t xml:space="preserve"> از جشن</w:t>
      </w:r>
      <w:r w:rsidR="00E61D8F">
        <w:rPr>
          <w:rtl/>
          <w:lang w:bidi="fa-IR"/>
        </w:rPr>
        <w:t xml:space="preserve"> </w:t>
      </w:r>
      <w:r>
        <w:rPr>
          <w:rtl/>
          <w:lang w:bidi="fa-IR"/>
        </w:rPr>
        <w:t>ها</w:t>
      </w:r>
      <w:r w:rsidR="00E61D8F">
        <w:rPr>
          <w:rtl/>
          <w:lang w:bidi="fa-IR"/>
        </w:rPr>
        <w:t>ی</w:t>
      </w:r>
      <w:r>
        <w:rPr>
          <w:rtl/>
          <w:lang w:bidi="fa-IR"/>
        </w:rPr>
        <w:t>شان ب</w:t>
      </w:r>
      <w:r w:rsidR="00E61D8F">
        <w:rPr>
          <w:rtl/>
          <w:lang w:bidi="fa-IR"/>
        </w:rPr>
        <w:t>ی</w:t>
      </w:r>
      <w:r>
        <w:rPr>
          <w:rtl/>
          <w:lang w:bidi="fa-IR"/>
        </w:rPr>
        <w:t>رون رفتم</w:t>
      </w:r>
      <w:r w:rsidR="009B4C06">
        <w:rPr>
          <w:rtl/>
          <w:lang w:bidi="fa-IR"/>
        </w:rPr>
        <w:t xml:space="preserve">. </w:t>
      </w:r>
      <w:r>
        <w:rPr>
          <w:rtl/>
          <w:lang w:bidi="fa-IR"/>
        </w:rPr>
        <w:t xml:space="preserve">به </w:t>
      </w:r>
      <w:r>
        <w:rPr>
          <w:rtl/>
          <w:lang w:bidi="fa-IR"/>
        </w:rPr>
        <w:lastRenderedPageBreak/>
        <w:t>صومعه</w:t>
      </w:r>
      <w:r w:rsidR="00E61D8F">
        <w:rPr>
          <w:rtl/>
          <w:lang w:bidi="fa-IR"/>
        </w:rPr>
        <w:t xml:space="preserve"> </w:t>
      </w:r>
      <w:r>
        <w:rPr>
          <w:rtl/>
          <w:lang w:bidi="fa-IR"/>
        </w:rPr>
        <w:t>ا</w:t>
      </w:r>
      <w:r w:rsidR="00E61D8F">
        <w:rPr>
          <w:rtl/>
          <w:lang w:bidi="fa-IR"/>
        </w:rPr>
        <w:t>ی</w:t>
      </w:r>
      <w:r>
        <w:rPr>
          <w:rtl/>
          <w:lang w:bidi="fa-IR"/>
        </w:rPr>
        <w:t xml:space="preserve"> رس</w:t>
      </w:r>
      <w:r w:rsidR="00E61D8F">
        <w:rPr>
          <w:rtl/>
          <w:lang w:bidi="fa-IR"/>
        </w:rPr>
        <w:t>ی</w:t>
      </w:r>
      <w:r>
        <w:rPr>
          <w:rtl/>
          <w:lang w:bidi="fa-IR"/>
        </w:rPr>
        <w:t>دم</w:t>
      </w:r>
      <w:r w:rsidR="009B4C06">
        <w:rPr>
          <w:rtl/>
          <w:lang w:bidi="fa-IR"/>
        </w:rPr>
        <w:t xml:space="preserve">، </w:t>
      </w:r>
      <w:r>
        <w:rPr>
          <w:rtl/>
          <w:lang w:bidi="fa-IR"/>
        </w:rPr>
        <w:t>مرد</w:t>
      </w:r>
      <w:r w:rsidR="00E61D8F">
        <w:rPr>
          <w:rtl/>
          <w:lang w:bidi="fa-IR"/>
        </w:rPr>
        <w:t>ی</w:t>
      </w:r>
      <w:r>
        <w:rPr>
          <w:rtl/>
          <w:lang w:bidi="fa-IR"/>
        </w:rPr>
        <w:t xml:space="preserve"> م</w:t>
      </w:r>
      <w:r w:rsidR="00E61D8F">
        <w:rPr>
          <w:rtl/>
          <w:lang w:bidi="fa-IR"/>
        </w:rPr>
        <w:t xml:space="preserve">ی </w:t>
      </w:r>
      <w:r>
        <w:rPr>
          <w:rtl/>
          <w:lang w:bidi="fa-IR"/>
        </w:rPr>
        <w:t>گفت</w:t>
      </w:r>
      <w:r w:rsidR="009B4C06">
        <w:rPr>
          <w:rtl/>
          <w:lang w:bidi="fa-IR"/>
        </w:rPr>
        <w:t xml:space="preserve">: </w:t>
      </w:r>
      <w:r>
        <w:rPr>
          <w:rtl/>
          <w:lang w:bidi="fa-IR"/>
        </w:rPr>
        <w:t>«اَشْهَدُ اَنْ لا اِلهَ اِلّاَ اللَّهُ وَ اَنَّ ع</w:t>
      </w:r>
      <w:r w:rsidR="00E61D8F">
        <w:rPr>
          <w:rtl/>
          <w:lang w:bidi="fa-IR"/>
        </w:rPr>
        <w:t>ی</w:t>
      </w:r>
      <w:r>
        <w:rPr>
          <w:rtl/>
          <w:lang w:bidi="fa-IR"/>
        </w:rPr>
        <w:t>س</w:t>
      </w:r>
      <w:r w:rsidR="00E61D8F">
        <w:rPr>
          <w:rtl/>
          <w:lang w:bidi="fa-IR"/>
        </w:rPr>
        <w:t>ی</w:t>
      </w:r>
      <w:r>
        <w:rPr>
          <w:rtl/>
          <w:lang w:bidi="fa-IR"/>
        </w:rPr>
        <w:t xml:space="preserve"> رُوحُ اللَّهِ وَ اَنَّ مُحَمَّداً </w:t>
      </w:r>
      <w:r w:rsidR="0047453E" w:rsidRPr="0047453E">
        <w:rPr>
          <w:rStyle w:val="libAlaemChar"/>
          <w:rtl/>
        </w:rPr>
        <w:t>صلى‌الله‌عليه‌وآله</w:t>
      </w:r>
      <w:r>
        <w:rPr>
          <w:rtl/>
          <w:lang w:bidi="fa-IR"/>
        </w:rPr>
        <w:t xml:space="preserve"> حَبِ</w:t>
      </w:r>
      <w:r w:rsidR="00E61D8F">
        <w:rPr>
          <w:rtl/>
          <w:lang w:bidi="fa-IR"/>
        </w:rPr>
        <w:t>ی</w:t>
      </w:r>
      <w:r>
        <w:rPr>
          <w:rtl/>
          <w:lang w:bidi="fa-IR"/>
        </w:rPr>
        <w:t>بُ اللَّهِ»</w:t>
      </w:r>
      <w:r w:rsidR="009B4C06">
        <w:rPr>
          <w:rtl/>
          <w:lang w:bidi="fa-IR"/>
        </w:rPr>
        <w:t xml:space="preserve">. </w:t>
      </w:r>
      <w:r>
        <w:rPr>
          <w:rtl/>
          <w:lang w:bidi="fa-IR"/>
        </w:rPr>
        <w:t xml:space="preserve">وصف حضرت محمّد </w:t>
      </w:r>
      <w:r w:rsidR="0047453E" w:rsidRPr="0047453E">
        <w:rPr>
          <w:rStyle w:val="libAlaemChar"/>
          <w:rtl/>
        </w:rPr>
        <w:t>صلى‌الله‌عليه‌وآله</w:t>
      </w:r>
      <w:r>
        <w:rPr>
          <w:rtl/>
          <w:lang w:bidi="fa-IR"/>
        </w:rPr>
        <w:t xml:space="preserve"> در گوشت و پوست من رسوخ نمود به گونه</w:t>
      </w:r>
      <w:r w:rsidR="00E61D8F">
        <w:rPr>
          <w:rtl/>
          <w:lang w:bidi="fa-IR"/>
        </w:rPr>
        <w:t xml:space="preserve"> </w:t>
      </w:r>
      <w:r>
        <w:rPr>
          <w:rtl/>
          <w:lang w:bidi="fa-IR"/>
        </w:rPr>
        <w:t>ا</w:t>
      </w:r>
      <w:r w:rsidR="00E61D8F">
        <w:rPr>
          <w:rtl/>
          <w:lang w:bidi="fa-IR"/>
        </w:rPr>
        <w:t>ی</w:t>
      </w:r>
      <w:r>
        <w:rPr>
          <w:rtl/>
          <w:lang w:bidi="fa-IR"/>
        </w:rPr>
        <w:t xml:space="preserve"> که آب و خوراک بر من گوارا نبود</w:t>
      </w:r>
      <w:r w:rsidR="009B4C06">
        <w:rPr>
          <w:rtl/>
          <w:lang w:bidi="fa-IR"/>
        </w:rPr>
        <w:t xml:space="preserve">. </w:t>
      </w:r>
      <w:r>
        <w:rPr>
          <w:rtl/>
          <w:lang w:bidi="fa-IR"/>
        </w:rPr>
        <w:t>هنگام</w:t>
      </w:r>
      <w:r w:rsidR="00E61D8F">
        <w:rPr>
          <w:rtl/>
          <w:lang w:bidi="fa-IR"/>
        </w:rPr>
        <w:t>ی</w:t>
      </w:r>
      <w:r>
        <w:rPr>
          <w:rtl/>
          <w:lang w:bidi="fa-IR"/>
        </w:rPr>
        <w:t xml:space="preserve"> که به خانه باز گشتم</w:t>
      </w:r>
      <w:r w:rsidR="009B4C06">
        <w:rPr>
          <w:rtl/>
          <w:lang w:bidi="fa-IR"/>
        </w:rPr>
        <w:t xml:space="preserve">، </w:t>
      </w:r>
      <w:r>
        <w:rPr>
          <w:rtl/>
          <w:lang w:bidi="fa-IR"/>
        </w:rPr>
        <w:t>کتاب</w:t>
      </w:r>
      <w:r w:rsidR="00E61D8F">
        <w:rPr>
          <w:rtl/>
          <w:lang w:bidi="fa-IR"/>
        </w:rPr>
        <w:t>ی</w:t>
      </w:r>
      <w:r>
        <w:rPr>
          <w:rtl/>
          <w:lang w:bidi="fa-IR"/>
        </w:rPr>
        <w:t xml:space="preserve"> به سقف آو</w:t>
      </w:r>
      <w:r w:rsidR="00E61D8F">
        <w:rPr>
          <w:rtl/>
          <w:lang w:bidi="fa-IR"/>
        </w:rPr>
        <w:t>ی</w:t>
      </w:r>
      <w:r>
        <w:rPr>
          <w:rtl/>
          <w:lang w:bidi="fa-IR"/>
        </w:rPr>
        <w:t>زان بود</w:t>
      </w:r>
      <w:r w:rsidR="009B4C06">
        <w:rPr>
          <w:rtl/>
          <w:lang w:bidi="fa-IR"/>
        </w:rPr>
        <w:t xml:space="preserve">. </w:t>
      </w:r>
      <w:r>
        <w:rPr>
          <w:rtl/>
          <w:lang w:bidi="fa-IR"/>
        </w:rPr>
        <w:t>آن را با مادرم در م</w:t>
      </w:r>
      <w:r w:rsidR="00E61D8F">
        <w:rPr>
          <w:rtl/>
          <w:lang w:bidi="fa-IR"/>
        </w:rPr>
        <w:t>ی</w:t>
      </w:r>
      <w:r>
        <w:rPr>
          <w:rtl/>
          <w:lang w:bidi="fa-IR"/>
        </w:rPr>
        <w:t>ان گذاشتم</w:t>
      </w:r>
      <w:r w:rsidR="009B4C06">
        <w:rPr>
          <w:rtl/>
          <w:lang w:bidi="fa-IR"/>
        </w:rPr>
        <w:t xml:space="preserve">، </w:t>
      </w:r>
      <w:r>
        <w:rPr>
          <w:rtl/>
          <w:lang w:bidi="fa-IR"/>
        </w:rPr>
        <w:t>گفت</w:t>
      </w:r>
      <w:r w:rsidR="009B4C06">
        <w:rPr>
          <w:rtl/>
          <w:lang w:bidi="fa-IR"/>
        </w:rPr>
        <w:t xml:space="preserve">: </w:t>
      </w:r>
      <w:r>
        <w:rPr>
          <w:rtl/>
          <w:lang w:bidi="fa-IR"/>
        </w:rPr>
        <w:t>وقت</w:t>
      </w:r>
      <w:r w:rsidR="00E61D8F">
        <w:rPr>
          <w:rtl/>
          <w:lang w:bidi="fa-IR"/>
        </w:rPr>
        <w:t>ی</w:t>
      </w:r>
      <w:r>
        <w:rPr>
          <w:rtl/>
          <w:lang w:bidi="fa-IR"/>
        </w:rPr>
        <w:t xml:space="preserve"> از جشن برگشت</w:t>
      </w:r>
      <w:r w:rsidR="00E61D8F">
        <w:rPr>
          <w:rtl/>
          <w:lang w:bidi="fa-IR"/>
        </w:rPr>
        <w:t>ی</w:t>
      </w:r>
      <w:r>
        <w:rPr>
          <w:rtl/>
          <w:lang w:bidi="fa-IR"/>
        </w:rPr>
        <w:t>م</w:t>
      </w:r>
      <w:r w:rsidR="009B4C06">
        <w:rPr>
          <w:rtl/>
          <w:lang w:bidi="fa-IR"/>
        </w:rPr>
        <w:t xml:space="preserve">، </w:t>
      </w:r>
      <w:r>
        <w:rPr>
          <w:rtl/>
          <w:lang w:bidi="fa-IR"/>
        </w:rPr>
        <w:t>ا</w:t>
      </w:r>
      <w:r w:rsidR="00E61D8F">
        <w:rPr>
          <w:rtl/>
          <w:lang w:bidi="fa-IR"/>
        </w:rPr>
        <w:t>ی</w:t>
      </w:r>
      <w:r>
        <w:rPr>
          <w:rtl/>
          <w:lang w:bidi="fa-IR"/>
        </w:rPr>
        <w:t>ن را آو</w:t>
      </w:r>
      <w:r w:rsidR="00E61D8F">
        <w:rPr>
          <w:rtl/>
          <w:lang w:bidi="fa-IR"/>
        </w:rPr>
        <w:t>ی</w:t>
      </w:r>
      <w:r>
        <w:rPr>
          <w:rtl/>
          <w:lang w:bidi="fa-IR"/>
        </w:rPr>
        <w:t>زان د</w:t>
      </w:r>
      <w:r w:rsidR="00E61D8F">
        <w:rPr>
          <w:rtl/>
          <w:lang w:bidi="fa-IR"/>
        </w:rPr>
        <w:t>ی</w:t>
      </w:r>
      <w:r>
        <w:rPr>
          <w:rtl/>
          <w:lang w:bidi="fa-IR"/>
        </w:rPr>
        <w:t>دم</w:t>
      </w:r>
      <w:r w:rsidR="009B4C06">
        <w:rPr>
          <w:rtl/>
          <w:lang w:bidi="fa-IR"/>
        </w:rPr>
        <w:t xml:space="preserve">، </w:t>
      </w:r>
      <w:r>
        <w:rPr>
          <w:rtl/>
          <w:lang w:bidi="fa-IR"/>
        </w:rPr>
        <w:t>به آن نزد</w:t>
      </w:r>
      <w:r w:rsidR="00E61D8F">
        <w:rPr>
          <w:rtl/>
          <w:lang w:bidi="fa-IR"/>
        </w:rPr>
        <w:t>ی</w:t>
      </w:r>
      <w:r>
        <w:rPr>
          <w:rtl/>
          <w:lang w:bidi="fa-IR"/>
        </w:rPr>
        <w:t>ک نشو که پدرت تو را خواهد کشت</w:t>
      </w:r>
      <w:r w:rsidR="009B4C06">
        <w:rPr>
          <w:rtl/>
          <w:lang w:bidi="fa-IR"/>
        </w:rPr>
        <w:t xml:space="preserve">. </w:t>
      </w:r>
      <w:r>
        <w:rPr>
          <w:rtl/>
          <w:lang w:bidi="fa-IR"/>
        </w:rPr>
        <w:t>من خود را نگاه داشتم تا آن</w:t>
      </w:r>
      <w:r w:rsidR="00E61D8F">
        <w:rPr>
          <w:rtl/>
          <w:lang w:bidi="fa-IR"/>
        </w:rPr>
        <w:t xml:space="preserve"> </w:t>
      </w:r>
      <w:r>
        <w:rPr>
          <w:rtl/>
          <w:lang w:bidi="fa-IR"/>
        </w:rPr>
        <w:t>که شب فرا رس</w:t>
      </w:r>
      <w:r w:rsidR="00E61D8F">
        <w:rPr>
          <w:rtl/>
          <w:lang w:bidi="fa-IR"/>
        </w:rPr>
        <w:t>ی</w:t>
      </w:r>
      <w:r>
        <w:rPr>
          <w:rtl/>
          <w:lang w:bidi="fa-IR"/>
        </w:rPr>
        <w:t>د و پدر و مادرم خواب</w:t>
      </w:r>
      <w:r w:rsidR="00E61D8F">
        <w:rPr>
          <w:rtl/>
          <w:lang w:bidi="fa-IR"/>
        </w:rPr>
        <w:t>ی</w:t>
      </w:r>
      <w:r>
        <w:rPr>
          <w:rtl/>
          <w:lang w:bidi="fa-IR"/>
        </w:rPr>
        <w:t>دند</w:t>
      </w:r>
      <w:r w:rsidR="009B4C06">
        <w:rPr>
          <w:rtl/>
          <w:lang w:bidi="fa-IR"/>
        </w:rPr>
        <w:t xml:space="preserve">. </w:t>
      </w:r>
      <w:r>
        <w:rPr>
          <w:rtl/>
          <w:lang w:bidi="fa-IR"/>
        </w:rPr>
        <w:t>کتاب را برگرفتم</w:t>
      </w:r>
      <w:r w:rsidR="009B4C06">
        <w:rPr>
          <w:rtl/>
          <w:lang w:bidi="fa-IR"/>
        </w:rPr>
        <w:t xml:space="preserve">، </w:t>
      </w:r>
      <w:r>
        <w:rPr>
          <w:rtl/>
          <w:lang w:bidi="fa-IR"/>
        </w:rPr>
        <w:t>در آن نوشته بود</w:t>
      </w:r>
      <w:r w:rsidR="009B4C06">
        <w:rPr>
          <w:rtl/>
          <w:lang w:bidi="fa-IR"/>
        </w:rPr>
        <w:t xml:space="preserve">: </w:t>
      </w:r>
    </w:p>
    <w:p w:rsidR="0049138A" w:rsidRDefault="0049138A" w:rsidP="0049138A">
      <w:pPr>
        <w:pStyle w:val="libNormal"/>
        <w:rPr>
          <w:rtl/>
          <w:lang w:bidi="fa-IR"/>
        </w:rPr>
      </w:pPr>
      <w:r>
        <w:rPr>
          <w:rtl/>
          <w:lang w:bidi="fa-IR"/>
        </w:rPr>
        <w:t>«بسم اللَّه الرحمن الرح</w:t>
      </w:r>
      <w:r w:rsidR="00E61D8F">
        <w:rPr>
          <w:rtl/>
          <w:lang w:bidi="fa-IR"/>
        </w:rPr>
        <w:t>ی</w:t>
      </w:r>
      <w:r>
        <w:rPr>
          <w:rtl/>
          <w:lang w:bidi="fa-IR"/>
        </w:rPr>
        <w:t>م ا</w:t>
      </w:r>
      <w:r w:rsidR="00E61D8F">
        <w:rPr>
          <w:rtl/>
          <w:lang w:bidi="fa-IR"/>
        </w:rPr>
        <w:t>ی</w:t>
      </w:r>
      <w:r>
        <w:rPr>
          <w:rtl/>
          <w:lang w:bidi="fa-IR"/>
        </w:rPr>
        <w:t>ن عهد</w:t>
      </w:r>
      <w:r w:rsidR="00E61D8F">
        <w:rPr>
          <w:rtl/>
          <w:lang w:bidi="fa-IR"/>
        </w:rPr>
        <w:t>ی</w:t>
      </w:r>
      <w:r>
        <w:rPr>
          <w:rtl/>
          <w:lang w:bidi="fa-IR"/>
        </w:rPr>
        <w:t xml:space="preserve"> است از خدا سو</w:t>
      </w:r>
      <w:r w:rsidR="00E61D8F">
        <w:rPr>
          <w:rtl/>
          <w:lang w:bidi="fa-IR"/>
        </w:rPr>
        <w:t>ی</w:t>
      </w:r>
      <w:r>
        <w:rPr>
          <w:rtl/>
          <w:lang w:bidi="fa-IR"/>
        </w:rPr>
        <w:t xml:space="preserve"> حضرت آدم</w:t>
      </w:r>
      <w:r w:rsidR="009B4C06">
        <w:rPr>
          <w:rtl/>
          <w:lang w:bidi="fa-IR"/>
        </w:rPr>
        <w:t xml:space="preserve">، </w:t>
      </w:r>
      <w:r>
        <w:rPr>
          <w:rtl/>
          <w:lang w:bidi="fa-IR"/>
        </w:rPr>
        <w:t>از صلب او پ</w:t>
      </w:r>
      <w:r w:rsidR="00E61D8F">
        <w:rPr>
          <w:rtl/>
          <w:lang w:bidi="fa-IR"/>
        </w:rPr>
        <w:t>ی</w:t>
      </w:r>
      <w:r>
        <w:rPr>
          <w:rtl/>
          <w:lang w:bidi="fa-IR"/>
        </w:rPr>
        <w:t>امبر</w:t>
      </w:r>
      <w:r w:rsidR="00E61D8F">
        <w:rPr>
          <w:rtl/>
          <w:lang w:bidi="fa-IR"/>
        </w:rPr>
        <w:t>ی</w:t>
      </w:r>
      <w:r>
        <w:rPr>
          <w:rtl/>
          <w:lang w:bidi="fa-IR"/>
        </w:rPr>
        <w:t xml:space="preserve"> م</w:t>
      </w:r>
      <w:r w:rsidR="00E61D8F">
        <w:rPr>
          <w:rtl/>
          <w:lang w:bidi="fa-IR"/>
        </w:rPr>
        <w:t xml:space="preserve">ی </w:t>
      </w:r>
      <w:r>
        <w:rPr>
          <w:rtl/>
          <w:lang w:bidi="fa-IR"/>
        </w:rPr>
        <w:t>آفر</w:t>
      </w:r>
      <w:r w:rsidR="00E61D8F">
        <w:rPr>
          <w:rtl/>
          <w:lang w:bidi="fa-IR"/>
        </w:rPr>
        <w:t>ی</w:t>
      </w:r>
      <w:r>
        <w:rPr>
          <w:rtl/>
          <w:lang w:bidi="fa-IR"/>
        </w:rPr>
        <w:t>ند که نامش محمّد است</w:t>
      </w:r>
      <w:r w:rsidR="009B4C06">
        <w:rPr>
          <w:rtl/>
          <w:lang w:bidi="fa-IR"/>
        </w:rPr>
        <w:t xml:space="preserve">. </w:t>
      </w:r>
      <w:r>
        <w:rPr>
          <w:rtl/>
          <w:lang w:bidi="fa-IR"/>
        </w:rPr>
        <w:t>به مکارم اخلاق فرمان م</w:t>
      </w:r>
      <w:r w:rsidR="00E61D8F">
        <w:rPr>
          <w:rtl/>
          <w:lang w:bidi="fa-IR"/>
        </w:rPr>
        <w:t xml:space="preserve">ی </w:t>
      </w:r>
      <w:r>
        <w:rPr>
          <w:rtl/>
          <w:lang w:bidi="fa-IR"/>
        </w:rPr>
        <w:t>دهد و از پرستش بت</w:t>
      </w:r>
      <w:r w:rsidR="00E61D8F">
        <w:rPr>
          <w:rtl/>
          <w:lang w:bidi="fa-IR"/>
        </w:rPr>
        <w:t xml:space="preserve"> </w:t>
      </w:r>
      <w:r>
        <w:rPr>
          <w:rtl/>
          <w:lang w:bidi="fa-IR"/>
        </w:rPr>
        <w:t>ها باز م</w:t>
      </w:r>
      <w:r w:rsidR="00E61D8F">
        <w:rPr>
          <w:rtl/>
          <w:lang w:bidi="fa-IR"/>
        </w:rPr>
        <w:t xml:space="preserve">ی </w:t>
      </w:r>
      <w:r>
        <w:rPr>
          <w:rtl/>
          <w:lang w:bidi="fa-IR"/>
        </w:rPr>
        <w:t>دارد</w:t>
      </w:r>
      <w:r w:rsidR="009B4C06">
        <w:rPr>
          <w:rtl/>
          <w:lang w:bidi="fa-IR"/>
        </w:rPr>
        <w:t xml:space="preserve">. </w:t>
      </w:r>
      <w:r>
        <w:rPr>
          <w:rtl/>
          <w:lang w:bidi="fa-IR"/>
        </w:rPr>
        <w:t>ا</w:t>
      </w:r>
      <w:r w:rsidR="00E61D8F">
        <w:rPr>
          <w:rtl/>
          <w:lang w:bidi="fa-IR"/>
        </w:rPr>
        <w:t>ی</w:t>
      </w:r>
      <w:r>
        <w:rPr>
          <w:rtl/>
          <w:lang w:bidi="fa-IR"/>
        </w:rPr>
        <w:t xml:space="preserve"> روزبه</w:t>
      </w:r>
      <w:r w:rsidR="009B4C06">
        <w:rPr>
          <w:rtl/>
          <w:lang w:bidi="fa-IR"/>
        </w:rPr>
        <w:t xml:space="preserve">! </w:t>
      </w:r>
      <w:r>
        <w:rPr>
          <w:rtl/>
          <w:lang w:bidi="fa-IR"/>
        </w:rPr>
        <w:t>نزد وص</w:t>
      </w:r>
      <w:r w:rsidR="00E61D8F">
        <w:rPr>
          <w:rtl/>
          <w:lang w:bidi="fa-IR"/>
        </w:rPr>
        <w:t>ی</w:t>
      </w:r>
      <w:r>
        <w:rPr>
          <w:rtl/>
          <w:lang w:bidi="fa-IR"/>
        </w:rPr>
        <w:t xml:space="preserve"> حضرت ع</w:t>
      </w:r>
      <w:r w:rsidR="00E61D8F">
        <w:rPr>
          <w:rtl/>
          <w:lang w:bidi="fa-IR"/>
        </w:rPr>
        <w:t>ی</w:t>
      </w:r>
      <w:r>
        <w:rPr>
          <w:rtl/>
          <w:lang w:bidi="fa-IR"/>
        </w:rPr>
        <w:t>س</w:t>
      </w:r>
      <w:r w:rsidR="00E61D8F">
        <w:rPr>
          <w:rtl/>
          <w:lang w:bidi="fa-IR"/>
        </w:rPr>
        <w:t>ی</w:t>
      </w:r>
      <w:r>
        <w:rPr>
          <w:rtl/>
          <w:lang w:bidi="fa-IR"/>
        </w:rPr>
        <w:t xml:space="preserve"> برو و به او ا</w:t>
      </w:r>
      <w:r w:rsidR="00E61D8F">
        <w:rPr>
          <w:rtl/>
          <w:lang w:bidi="fa-IR"/>
        </w:rPr>
        <w:t>ی</w:t>
      </w:r>
      <w:r>
        <w:rPr>
          <w:rtl/>
          <w:lang w:bidi="fa-IR"/>
        </w:rPr>
        <w:t>مان ب</w:t>
      </w:r>
      <w:r w:rsidR="00E61D8F">
        <w:rPr>
          <w:rtl/>
          <w:lang w:bidi="fa-IR"/>
        </w:rPr>
        <w:t>ی</w:t>
      </w:r>
      <w:r>
        <w:rPr>
          <w:rtl/>
          <w:lang w:bidi="fa-IR"/>
        </w:rPr>
        <w:t>اور و آ</w:t>
      </w:r>
      <w:r w:rsidR="00E61D8F">
        <w:rPr>
          <w:rtl/>
          <w:lang w:bidi="fa-IR"/>
        </w:rPr>
        <w:t>یی</w:t>
      </w:r>
      <w:r>
        <w:rPr>
          <w:rtl/>
          <w:lang w:bidi="fa-IR"/>
        </w:rPr>
        <w:t>ن زرتشت</w:t>
      </w:r>
      <w:r w:rsidR="00E61D8F">
        <w:rPr>
          <w:rtl/>
          <w:lang w:bidi="fa-IR"/>
        </w:rPr>
        <w:t>ی</w:t>
      </w:r>
      <w:r>
        <w:rPr>
          <w:rtl/>
          <w:lang w:bidi="fa-IR"/>
        </w:rPr>
        <w:t>ان را فرو گذار</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فر</w:t>
      </w:r>
      <w:r w:rsidR="00E61D8F">
        <w:rPr>
          <w:rtl/>
          <w:lang w:bidi="fa-IR"/>
        </w:rPr>
        <w:t>ی</w:t>
      </w:r>
      <w:r>
        <w:rPr>
          <w:rtl/>
          <w:lang w:bidi="fa-IR"/>
        </w:rPr>
        <w:t>اد</w:t>
      </w:r>
      <w:r w:rsidR="00E61D8F">
        <w:rPr>
          <w:rtl/>
          <w:lang w:bidi="fa-IR"/>
        </w:rPr>
        <w:t>ی</w:t>
      </w:r>
      <w:r>
        <w:rPr>
          <w:rtl/>
          <w:lang w:bidi="fa-IR"/>
        </w:rPr>
        <w:t xml:space="preserve"> کش</w:t>
      </w:r>
      <w:r w:rsidR="00E61D8F">
        <w:rPr>
          <w:rtl/>
          <w:lang w:bidi="fa-IR"/>
        </w:rPr>
        <w:t>ی</w:t>
      </w:r>
      <w:r>
        <w:rPr>
          <w:rtl/>
          <w:lang w:bidi="fa-IR"/>
        </w:rPr>
        <w:t>دم و شدّت علاقه</w:t>
      </w:r>
      <w:r w:rsidR="00E61D8F">
        <w:rPr>
          <w:rtl/>
          <w:lang w:bidi="fa-IR"/>
        </w:rPr>
        <w:t xml:space="preserve"> </w:t>
      </w:r>
      <w:r>
        <w:rPr>
          <w:rtl/>
          <w:lang w:bidi="fa-IR"/>
        </w:rPr>
        <w:t>ام افزون شد</w:t>
      </w:r>
      <w:r w:rsidR="009B4C06">
        <w:rPr>
          <w:rtl/>
          <w:lang w:bidi="fa-IR"/>
        </w:rPr>
        <w:t xml:space="preserve">، </w:t>
      </w:r>
      <w:r>
        <w:rPr>
          <w:rtl/>
          <w:lang w:bidi="fa-IR"/>
        </w:rPr>
        <w:t>پدر و مادرم آگاه شده</w:t>
      </w:r>
      <w:r w:rsidR="009B4C06">
        <w:rPr>
          <w:rtl/>
          <w:lang w:bidi="fa-IR"/>
        </w:rPr>
        <w:t xml:space="preserve">، </w:t>
      </w:r>
      <w:r>
        <w:rPr>
          <w:rtl/>
          <w:lang w:bidi="fa-IR"/>
        </w:rPr>
        <w:t>مرا در چاه عم</w:t>
      </w:r>
      <w:r w:rsidR="00E61D8F">
        <w:rPr>
          <w:rtl/>
          <w:lang w:bidi="fa-IR"/>
        </w:rPr>
        <w:t>ی</w:t>
      </w:r>
      <w:r>
        <w:rPr>
          <w:rtl/>
          <w:lang w:bidi="fa-IR"/>
        </w:rPr>
        <w:t>ق زندان</w:t>
      </w:r>
      <w:r w:rsidR="00E61D8F">
        <w:rPr>
          <w:rtl/>
          <w:lang w:bidi="fa-IR"/>
        </w:rPr>
        <w:t>ی</w:t>
      </w:r>
      <w:r>
        <w:rPr>
          <w:rtl/>
          <w:lang w:bidi="fa-IR"/>
        </w:rPr>
        <w:t xml:space="preserve"> کرده</w:t>
      </w:r>
      <w:r w:rsidR="009B4C06">
        <w:rPr>
          <w:rtl/>
          <w:lang w:bidi="fa-IR"/>
        </w:rPr>
        <w:t xml:space="preserve">، </w:t>
      </w:r>
      <w:r>
        <w:rPr>
          <w:rtl/>
          <w:lang w:bidi="fa-IR"/>
        </w:rPr>
        <w:t>گفتند</w:t>
      </w:r>
      <w:r w:rsidR="009B4C06">
        <w:rPr>
          <w:rtl/>
          <w:lang w:bidi="fa-IR"/>
        </w:rPr>
        <w:t xml:space="preserve">: </w:t>
      </w:r>
      <w:r>
        <w:rPr>
          <w:rtl/>
          <w:lang w:bidi="fa-IR"/>
        </w:rPr>
        <w:t>اگر دست بر ندار</w:t>
      </w:r>
      <w:r w:rsidR="00E61D8F">
        <w:rPr>
          <w:rtl/>
          <w:lang w:bidi="fa-IR"/>
        </w:rPr>
        <w:t>ی</w:t>
      </w:r>
      <w:r w:rsidR="009B4C06">
        <w:rPr>
          <w:rtl/>
          <w:lang w:bidi="fa-IR"/>
        </w:rPr>
        <w:t xml:space="preserve">، </w:t>
      </w:r>
      <w:r>
        <w:rPr>
          <w:rtl/>
          <w:lang w:bidi="fa-IR"/>
        </w:rPr>
        <w:t>تو را خواه</w:t>
      </w:r>
      <w:r w:rsidR="00E61D8F">
        <w:rPr>
          <w:rtl/>
          <w:lang w:bidi="fa-IR"/>
        </w:rPr>
        <w:t>ی</w:t>
      </w:r>
      <w:r>
        <w:rPr>
          <w:rtl/>
          <w:lang w:bidi="fa-IR"/>
        </w:rPr>
        <w:t>م کُشت</w:t>
      </w:r>
      <w:r w:rsidR="009B4C06">
        <w:rPr>
          <w:rtl/>
          <w:lang w:bidi="fa-IR"/>
        </w:rPr>
        <w:t xml:space="preserve">. </w:t>
      </w:r>
      <w:r>
        <w:rPr>
          <w:rtl/>
          <w:lang w:bidi="fa-IR"/>
        </w:rPr>
        <w:t>به آن</w:t>
      </w:r>
      <w:r w:rsidR="00E61D8F">
        <w:rPr>
          <w:rtl/>
          <w:lang w:bidi="fa-IR"/>
        </w:rPr>
        <w:t xml:space="preserve"> </w:t>
      </w:r>
      <w:r>
        <w:rPr>
          <w:rtl/>
          <w:lang w:bidi="fa-IR"/>
        </w:rPr>
        <w:t>ها گفتم</w:t>
      </w:r>
      <w:r w:rsidR="009B4C06">
        <w:rPr>
          <w:rtl/>
          <w:lang w:bidi="fa-IR"/>
        </w:rPr>
        <w:t xml:space="preserve">: </w:t>
      </w:r>
      <w:r>
        <w:rPr>
          <w:rtl/>
          <w:lang w:bidi="fa-IR"/>
        </w:rPr>
        <w:t>هر چه خواه</w:t>
      </w:r>
      <w:r w:rsidR="00E61D8F">
        <w:rPr>
          <w:rtl/>
          <w:lang w:bidi="fa-IR"/>
        </w:rPr>
        <w:t>ی</w:t>
      </w:r>
      <w:r>
        <w:rPr>
          <w:rtl/>
          <w:lang w:bidi="fa-IR"/>
        </w:rPr>
        <w:t>د انجام ده</w:t>
      </w:r>
      <w:r w:rsidR="00E61D8F">
        <w:rPr>
          <w:rtl/>
          <w:lang w:bidi="fa-IR"/>
        </w:rPr>
        <w:t>ی</w:t>
      </w:r>
      <w:r>
        <w:rPr>
          <w:rtl/>
          <w:lang w:bidi="fa-IR"/>
        </w:rPr>
        <w:t>د که دوست</w:t>
      </w:r>
      <w:r w:rsidR="00E61D8F">
        <w:rPr>
          <w:rtl/>
          <w:lang w:bidi="fa-IR"/>
        </w:rPr>
        <w:t>ی</w:t>
      </w:r>
      <w:r>
        <w:rPr>
          <w:rtl/>
          <w:lang w:bidi="fa-IR"/>
        </w:rPr>
        <w:t xml:space="preserve"> حضرت محمّد </w:t>
      </w:r>
      <w:r w:rsidR="0047453E" w:rsidRPr="0047453E">
        <w:rPr>
          <w:rStyle w:val="libAlaemChar"/>
          <w:rtl/>
        </w:rPr>
        <w:t>صلى‌الله‌عليه‌وآله</w:t>
      </w:r>
      <w:r>
        <w:rPr>
          <w:rtl/>
          <w:lang w:bidi="fa-IR"/>
        </w:rPr>
        <w:t xml:space="preserve"> از دلم ب</w:t>
      </w:r>
      <w:r w:rsidR="00E61D8F">
        <w:rPr>
          <w:rtl/>
          <w:lang w:bidi="fa-IR"/>
        </w:rPr>
        <w:t>ی</w:t>
      </w:r>
      <w:r>
        <w:rPr>
          <w:rtl/>
          <w:lang w:bidi="fa-IR"/>
        </w:rPr>
        <w:t>رون نخواهد رفت</w:t>
      </w:r>
      <w:r w:rsidR="009B4C06">
        <w:rPr>
          <w:rtl/>
          <w:lang w:bidi="fa-IR"/>
        </w:rPr>
        <w:t xml:space="preserve">. </w:t>
      </w:r>
      <w:r>
        <w:rPr>
          <w:rtl/>
          <w:lang w:bidi="fa-IR"/>
        </w:rPr>
        <w:t>پ</w:t>
      </w:r>
      <w:r w:rsidR="00E61D8F">
        <w:rPr>
          <w:rtl/>
          <w:lang w:bidi="fa-IR"/>
        </w:rPr>
        <w:t>ی</w:t>
      </w:r>
      <w:r>
        <w:rPr>
          <w:rtl/>
          <w:lang w:bidi="fa-IR"/>
        </w:rPr>
        <w:t>ش از خواندن آن نامه</w:t>
      </w:r>
      <w:r w:rsidR="009B4C06">
        <w:rPr>
          <w:rtl/>
          <w:lang w:bidi="fa-IR"/>
        </w:rPr>
        <w:t xml:space="preserve">، </w:t>
      </w:r>
      <w:r>
        <w:rPr>
          <w:rtl/>
          <w:lang w:bidi="fa-IR"/>
        </w:rPr>
        <w:t>عرب</w:t>
      </w:r>
      <w:r w:rsidR="00E61D8F">
        <w:rPr>
          <w:rtl/>
          <w:lang w:bidi="fa-IR"/>
        </w:rPr>
        <w:t>ی</w:t>
      </w:r>
      <w:r>
        <w:rPr>
          <w:rtl/>
          <w:lang w:bidi="fa-IR"/>
        </w:rPr>
        <w:t xml:space="preserve"> نم</w:t>
      </w:r>
      <w:r w:rsidR="00E61D8F">
        <w:rPr>
          <w:rtl/>
          <w:lang w:bidi="fa-IR"/>
        </w:rPr>
        <w:t xml:space="preserve">ی </w:t>
      </w:r>
      <w:r>
        <w:rPr>
          <w:rtl/>
          <w:lang w:bidi="fa-IR"/>
        </w:rPr>
        <w:t>دانستم</w:t>
      </w:r>
      <w:r w:rsidR="009B4C06">
        <w:rPr>
          <w:rtl/>
          <w:lang w:bidi="fa-IR"/>
        </w:rPr>
        <w:t xml:space="preserve">. </w:t>
      </w:r>
      <w:r>
        <w:rPr>
          <w:rtl/>
          <w:lang w:bidi="fa-IR"/>
        </w:rPr>
        <w:t>پس از آن خدا</w:t>
      </w:r>
      <w:r w:rsidR="00E61D8F">
        <w:rPr>
          <w:rtl/>
          <w:lang w:bidi="fa-IR"/>
        </w:rPr>
        <w:t>ی</w:t>
      </w:r>
      <w:r>
        <w:rPr>
          <w:rtl/>
          <w:lang w:bidi="fa-IR"/>
        </w:rPr>
        <w:t xml:space="preserve"> بزرگ به من عرب</w:t>
      </w:r>
      <w:r w:rsidR="00E61D8F">
        <w:rPr>
          <w:rtl/>
          <w:lang w:bidi="fa-IR"/>
        </w:rPr>
        <w:t>ی</w:t>
      </w:r>
      <w:r>
        <w:rPr>
          <w:rtl/>
          <w:lang w:bidi="fa-IR"/>
        </w:rPr>
        <w:t xml:space="preserve"> تفه</w:t>
      </w:r>
      <w:r w:rsidR="00E61D8F">
        <w:rPr>
          <w:rtl/>
          <w:lang w:bidi="fa-IR"/>
        </w:rPr>
        <w:t>ی</w:t>
      </w:r>
      <w:r>
        <w:rPr>
          <w:rtl/>
          <w:lang w:bidi="fa-IR"/>
        </w:rPr>
        <w:t>م کرد</w:t>
      </w:r>
      <w:r w:rsidR="009B4C06">
        <w:rPr>
          <w:rtl/>
          <w:lang w:bidi="fa-IR"/>
        </w:rPr>
        <w:t xml:space="preserve">. </w:t>
      </w:r>
    </w:p>
    <w:p w:rsidR="0049138A" w:rsidRDefault="0049138A" w:rsidP="0049138A">
      <w:pPr>
        <w:pStyle w:val="libNormal"/>
        <w:rPr>
          <w:rtl/>
          <w:lang w:bidi="fa-IR"/>
        </w:rPr>
      </w:pPr>
      <w:r>
        <w:rPr>
          <w:rtl/>
          <w:lang w:bidi="fa-IR"/>
        </w:rPr>
        <w:t>در آن چاه ماندم و هر روز چند قرص نان کوچک فرو م</w:t>
      </w:r>
      <w:r w:rsidR="00E61D8F">
        <w:rPr>
          <w:rtl/>
          <w:lang w:bidi="fa-IR"/>
        </w:rPr>
        <w:t xml:space="preserve">ی </w:t>
      </w:r>
      <w:r>
        <w:rPr>
          <w:rtl/>
          <w:lang w:bidi="fa-IR"/>
        </w:rPr>
        <w:t>فرستادند</w:t>
      </w:r>
      <w:r w:rsidR="009B4C06">
        <w:rPr>
          <w:rtl/>
          <w:lang w:bidi="fa-IR"/>
        </w:rPr>
        <w:t xml:space="preserve">. </w:t>
      </w:r>
      <w:r>
        <w:rPr>
          <w:rtl/>
          <w:lang w:bidi="fa-IR"/>
        </w:rPr>
        <w:t>چون گرفتار</w:t>
      </w:r>
      <w:r w:rsidR="00E61D8F">
        <w:rPr>
          <w:rtl/>
          <w:lang w:bidi="fa-IR"/>
        </w:rPr>
        <w:t>ی</w:t>
      </w:r>
      <w:r>
        <w:rPr>
          <w:rtl/>
          <w:lang w:bidi="fa-IR"/>
        </w:rPr>
        <w:t>م به درازا کش</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گونه دعا کردم</w:t>
      </w:r>
      <w:r w:rsidR="009B4C06">
        <w:rPr>
          <w:rtl/>
          <w:lang w:bidi="fa-IR"/>
        </w:rPr>
        <w:t xml:space="preserve">؛ </w:t>
      </w:r>
      <w:r>
        <w:rPr>
          <w:rtl/>
          <w:lang w:bidi="fa-IR"/>
        </w:rPr>
        <w:t>«بار الها</w:t>
      </w:r>
      <w:r w:rsidR="009B4C06">
        <w:rPr>
          <w:rtl/>
          <w:lang w:bidi="fa-IR"/>
        </w:rPr>
        <w:t xml:space="preserve">! </w:t>
      </w:r>
      <w:r>
        <w:rPr>
          <w:rtl/>
          <w:lang w:bidi="fa-IR"/>
        </w:rPr>
        <w:t xml:space="preserve">حضرت محمّد </w:t>
      </w:r>
      <w:r w:rsidR="0047453E" w:rsidRPr="0047453E">
        <w:rPr>
          <w:rStyle w:val="libAlaemChar"/>
          <w:rtl/>
        </w:rPr>
        <w:t>صلى‌الله‌عليه‌وآله</w:t>
      </w:r>
      <w:r>
        <w:rPr>
          <w:rtl/>
          <w:lang w:bidi="fa-IR"/>
        </w:rPr>
        <w:t xml:space="preserve"> و جانش</w:t>
      </w:r>
      <w:r w:rsidR="00E61D8F">
        <w:rPr>
          <w:rtl/>
          <w:lang w:bidi="fa-IR"/>
        </w:rPr>
        <w:t>ی</w:t>
      </w:r>
      <w:r>
        <w:rPr>
          <w:rtl/>
          <w:lang w:bidi="fa-IR"/>
        </w:rPr>
        <w:t>نش را محبوب من ساخت</w:t>
      </w:r>
      <w:r w:rsidR="00E61D8F">
        <w:rPr>
          <w:rtl/>
          <w:lang w:bidi="fa-IR"/>
        </w:rPr>
        <w:t>ی</w:t>
      </w:r>
      <w:r w:rsidR="009B4C06">
        <w:rPr>
          <w:rtl/>
          <w:lang w:bidi="fa-IR"/>
        </w:rPr>
        <w:t xml:space="preserve">. </w:t>
      </w:r>
      <w:r>
        <w:rPr>
          <w:rtl/>
          <w:lang w:bidi="fa-IR"/>
        </w:rPr>
        <w:t>به مقام منزلت او</w:t>
      </w:r>
      <w:r w:rsidR="009B4C06">
        <w:rPr>
          <w:rtl/>
          <w:lang w:bidi="fa-IR"/>
        </w:rPr>
        <w:t xml:space="preserve">، </w:t>
      </w:r>
      <w:r>
        <w:rPr>
          <w:rtl/>
          <w:lang w:bidi="fa-IR"/>
        </w:rPr>
        <w:t>گشا</w:t>
      </w:r>
      <w:r w:rsidR="00E61D8F">
        <w:rPr>
          <w:rtl/>
          <w:lang w:bidi="fa-IR"/>
        </w:rPr>
        <w:t>ی</w:t>
      </w:r>
      <w:r>
        <w:rPr>
          <w:rtl/>
          <w:lang w:bidi="fa-IR"/>
        </w:rPr>
        <w:t>ش مرا ب</w:t>
      </w:r>
      <w:r w:rsidR="00E61D8F">
        <w:rPr>
          <w:rtl/>
          <w:lang w:bidi="fa-IR"/>
        </w:rPr>
        <w:t xml:space="preserve">ی </w:t>
      </w:r>
      <w:r>
        <w:rPr>
          <w:rtl/>
          <w:lang w:bidi="fa-IR"/>
        </w:rPr>
        <w:t>درنگ برسان و مرا از ا</w:t>
      </w:r>
      <w:r w:rsidR="00E61D8F">
        <w:rPr>
          <w:rtl/>
          <w:lang w:bidi="fa-IR"/>
        </w:rPr>
        <w:t>ی</w:t>
      </w:r>
      <w:r>
        <w:rPr>
          <w:rtl/>
          <w:lang w:bidi="fa-IR"/>
        </w:rPr>
        <w:t>ن گرفتار</w:t>
      </w:r>
      <w:r w:rsidR="00E61D8F">
        <w:rPr>
          <w:rtl/>
          <w:lang w:bidi="fa-IR"/>
        </w:rPr>
        <w:t>ی</w:t>
      </w:r>
      <w:r>
        <w:rPr>
          <w:rtl/>
          <w:lang w:bidi="fa-IR"/>
        </w:rPr>
        <w:t xml:space="preserve"> برهان»</w:t>
      </w:r>
      <w:r w:rsidR="009B4C06">
        <w:rPr>
          <w:rtl/>
          <w:lang w:bidi="fa-IR"/>
        </w:rPr>
        <w:t xml:space="preserve">! . </w:t>
      </w:r>
    </w:p>
    <w:p w:rsidR="0049138A" w:rsidRDefault="0049138A" w:rsidP="0049138A">
      <w:pPr>
        <w:pStyle w:val="libNormal"/>
        <w:rPr>
          <w:rtl/>
          <w:lang w:bidi="fa-IR"/>
        </w:rPr>
      </w:pPr>
      <w:r>
        <w:rPr>
          <w:rtl/>
          <w:lang w:bidi="fa-IR"/>
        </w:rPr>
        <w:t>پس از آن</w:t>
      </w:r>
      <w:r w:rsidR="009B4C06">
        <w:rPr>
          <w:rtl/>
          <w:lang w:bidi="fa-IR"/>
        </w:rPr>
        <w:t xml:space="preserve">، </w:t>
      </w:r>
      <w:r>
        <w:rPr>
          <w:rtl/>
          <w:lang w:bidi="fa-IR"/>
        </w:rPr>
        <w:t>شخص</w:t>
      </w:r>
      <w:r w:rsidR="00E61D8F">
        <w:rPr>
          <w:rtl/>
          <w:lang w:bidi="fa-IR"/>
        </w:rPr>
        <w:t>ی</w:t>
      </w:r>
      <w:r>
        <w:rPr>
          <w:rtl/>
          <w:lang w:bidi="fa-IR"/>
        </w:rPr>
        <w:t xml:space="preserve"> با لباس سف</w:t>
      </w:r>
      <w:r w:rsidR="00E61D8F">
        <w:rPr>
          <w:rtl/>
          <w:lang w:bidi="fa-IR"/>
        </w:rPr>
        <w:t>ی</w:t>
      </w:r>
      <w:r>
        <w:rPr>
          <w:rtl/>
          <w:lang w:bidi="fa-IR"/>
        </w:rPr>
        <w:t>د به نزدم آمد و گفت</w:t>
      </w:r>
      <w:r w:rsidR="009B4C06">
        <w:rPr>
          <w:rtl/>
          <w:lang w:bidi="fa-IR"/>
        </w:rPr>
        <w:t xml:space="preserve">: </w:t>
      </w:r>
      <w:r>
        <w:rPr>
          <w:rtl/>
          <w:lang w:bidi="fa-IR"/>
        </w:rPr>
        <w:t>ا</w:t>
      </w:r>
      <w:r w:rsidR="00E61D8F">
        <w:rPr>
          <w:rtl/>
          <w:lang w:bidi="fa-IR"/>
        </w:rPr>
        <w:t>ی</w:t>
      </w:r>
      <w:r>
        <w:rPr>
          <w:rtl/>
          <w:lang w:bidi="fa-IR"/>
        </w:rPr>
        <w:t xml:space="preserve"> روزبه</w:t>
      </w:r>
      <w:r w:rsidR="009B4C06">
        <w:rPr>
          <w:rtl/>
          <w:lang w:bidi="fa-IR"/>
        </w:rPr>
        <w:t xml:space="preserve">! </w:t>
      </w:r>
      <w:r>
        <w:rPr>
          <w:rtl/>
          <w:lang w:bidi="fa-IR"/>
        </w:rPr>
        <w:t>برخ</w:t>
      </w:r>
      <w:r w:rsidR="00E61D8F">
        <w:rPr>
          <w:rtl/>
          <w:lang w:bidi="fa-IR"/>
        </w:rPr>
        <w:t>ی</w:t>
      </w:r>
      <w:r>
        <w:rPr>
          <w:rtl/>
          <w:lang w:bidi="fa-IR"/>
        </w:rPr>
        <w:t>ز</w:t>
      </w:r>
      <w:r w:rsidR="009B4C06">
        <w:rPr>
          <w:rtl/>
          <w:lang w:bidi="fa-IR"/>
        </w:rPr>
        <w:t xml:space="preserve">! </w:t>
      </w:r>
      <w:r>
        <w:rPr>
          <w:rtl/>
          <w:lang w:bidi="fa-IR"/>
        </w:rPr>
        <w:t>و مرا به صومعه آورد</w:t>
      </w:r>
      <w:r w:rsidR="009B4C06">
        <w:rPr>
          <w:rtl/>
          <w:lang w:bidi="fa-IR"/>
        </w:rPr>
        <w:t xml:space="preserve">. </w:t>
      </w:r>
      <w:r>
        <w:rPr>
          <w:rtl/>
          <w:lang w:bidi="fa-IR"/>
        </w:rPr>
        <w:t>گفتم</w:t>
      </w:r>
      <w:r w:rsidR="009B4C06">
        <w:rPr>
          <w:rtl/>
          <w:lang w:bidi="fa-IR"/>
        </w:rPr>
        <w:t xml:space="preserve">: </w:t>
      </w:r>
    </w:p>
    <w:p w:rsidR="0049138A" w:rsidRDefault="0049138A" w:rsidP="0049138A">
      <w:pPr>
        <w:pStyle w:val="libNormal"/>
        <w:rPr>
          <w:rtl/>
          <w:lang w:bidi="fa-IR"/>
        </w:rPr>
      </w:pPr>
      <w:r>
        <w:rPr>
          <w:rtl/>
          <w:lang w:bidi="fa-IR"/>
        </w:rPr>
        <w:lastRenderedPageBreak/>
        <w:t>«اَشْهَدُ اَنْ لا اِلهَ اِلّاَ اللَّهُ وَ اَنَّ عِ</w:t>
      </w:r>
      <w:r w:rsidR="00E61D8F">
        <w:rPr>
          <w:rtl/>
          <w:lang w:bidi="fa-IR"/>
        </w:rPr>
        <w:t>ی</w:t>
      </w:r>
      <w:r>
        <w:rPr>
          <w:rtl/>
          <w:lang w:bidi="fa-IR"/>
        </w:rPr>
        <w:t>س</w:t>
      </w:r>
      <w:r w:rsidR="00E61D8F">
        <w:rPr>
          <w:rtl/>
          <w:lang w:bidi="fa-IR"/>
        </w:rPr>
        <w:t>ی</w:t>
      </w:r>
      <w:r>
        <w:rPr>
          <w:rtl/>
          <w:lang w:bidi="fa-IR"/>
        </w:rPr>
        <w:t xml:space="preserve"> رُوحُ اللَّهِ وَ اَنَّ مُحَمّداً صَلَّ</w:t>
      </w:r>
      <w:r w:rsidR="00E61D8F">
        <w:rPr>
          <w:rtl/>
          <w:lang w:bidi="fa-IR"/>
        </w:rPr>
        <w:t>ی</w:t>
      </w:r>
      <w:r>
        <w:rPr>
          <w:rtl/>
          <w:lang w:bidi="fa-IR"/>
        </w:rPr>
        <w:t xml:space="preserve"> اللَّهُ عَلَ</w:t>
      </w:r>
      <w:r w:rsidR="00E61D8F">
        <w:rPr>
          <w:rtl/>
          <w:lang w:bidi="fa-IR"/>
        </w:rPr>
        <w:t>ی</w:t>
      </w:r>
      <w:r>
        <w:rPr>
          <w:rtl/>
          <w:lang w:bidi="fa-IR"/>
        </w:rPr>
        <w:t>هِ وَ آلِهِ حَبِ</w:t>
      </w:r>
      <w:r w:rsidR="00E61D8F">
        <w:rPr>
          <w:rtl/>
          <w:lang w:bidi="fa-IR"/>
        </w:rPr>
        <w:t>ی</w:t>
      </w:r>
      <w:r>
        <w:rPr>
          <w:rtl/>
          <w:lang w:bidi="fa-IR"/>
        </w:rPr>
        <w:t>بُ اللَّهِ»</w:t>
      </w:r>
      <w:r w:rsidR="009B4C06">
        <w:rPr>
          <w:rtl/>
          <w:lang w:bidi="fa-IR"/>
        </w:rPr>
        <w:t xml:space="preserve">. </w:t>
      </w:r>
    </w:p>
    <w:p w:rsidR="0049138A" w:rsidRDefault="0049138A" w:rsidP="0049138A">
      <w:pPr>
        <w:pStyle w:val="libNormal"/>
        <w:rPr>
          <w:rtl/>
          <w:lang w:bidi="fa-IR"/>
        </w:rPr>
      </w:pPr>
      <w:r>
        <w:rPr>
          <w:rtl/>
          <w:lang w:bidi="fa-IR"/>
        </w:rPr>
        <w:t>مرد د</w:t>
      </w:r>
      <w:r w:rsidR="00E61D8F">
        <w:rPr>
          <w:rtl/>
          <w:lang w:bidi="fa-IR"/>
        </w:rPr>
        <w:t>ی</w:t>
      </w:r>
      <w:r>
        <w:rPr>
          <w:rtl/>
          <w:lang w:bidi="fa-IR"/>
        </w:rPr>
        <w:t>رنش</w:t>
      </w:r>
      <w:r w:rsidR="00E61D8F">
        <w:rPr>
          <w:rtl/>
          <w:lang w:bidi="fa-IR"/>
        </w:rPr>
        <w:t>ی</w:t>
      </w:r>
      <w:r>
        <w:rPr>
          <w:rtl/>
          <w:lang w:bidi="fa-IR"/>
        </w:rPr>
        <w:t>ن مرا به صومعه دعوت نمود</w:t>
      </w:r>
      <w:r w:rsidR="009B4C06">
        <w:rPr>
          <w:rtl/>
          <w:lang w:bidi="fa-IR"/>
        </w:rPr>
        <w:t xml:space="preserve">. </w:t>
      </w:r>
      <w:r>
        <w:rPr>
          <w:rtl/>
          <w:lang w:bidi="fa-IR"/>
        </w:rPr>
        <w:t>گفت</w:t>
      </w:r>
      <w:r w:rsidR="009B4C06">
        <w:rPr>
          <w:rtl/>
          <w:lang w:bidi="fa-IR"/>
        </w:rPr>
        <w:t xml:space="preserve">: </w:t>
      </w:r>
      <w:r>
        <w:rPr>
          <w:rtl/>
          <w:lang w:bidi="fa-IR"/>
        </w:rPr>
        <w:t>تو روزبه هست</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دو سال تمام او را خدمت کردم</w:t>
      </w:r>
      <w:r w:rsidR="009B4C06">
        <w:rPr>
          <w:rtl/>
          <w:lang w:bidi="fa-IR"/>
        </w:rPr>
        <w:t xml:space="preserve">. </w:t>
      </w:r>
      <w:r>
        <w:rPr>
          <w:rtl/>
          <w:lang w:bidi="fa-IR"/>
        </w:rPr>
        <w:t>نزد</w:t>
      </w:r>
      <w:r w:rsidR="00E61D8F">
        <w:rPr>
          <w:rtl/>
          <w:lang w:bidi="fa-IR"/>
        </w:rPr>
        <w:t>ی</w:t>
      </w:r>
      <w:r>
        <w:rPr>
          <w:rtl/>
          <w:lang w:bidi="fa-IR"/>
        </w:rPr>
        <w:t>ک وفاتش گفت</w:t>
      </w:r>
      <w:r w:rsidR="009B4C06">
        <w:rPr>
          <w:rtl/>
          <w:lang w:bidi="fa-IR"/>
        </w:rPr>
        <w:t xml:space="preserve">: </w:t>
      </w:r>
      <w:r>
        <w:rPr>
          <w:rtl/>
          <w:lang w:bidi="fa-IR"/>
        </w:rPr>
        <w:t>به زود</w:t>
      </w:r>
      <w:r w:rsidR="00E61D8F">
        <w:rPr>
          <w:rtl/>
          <w:lang w:bidi="fa-IR"/>
        </w:rPr>
        <w:t>ی</w:t>
      </w:r>
      <w:r>
        <w:rPr>
          <w:rtl/>
          <w:lang w:bidi="fa-IR"/>
        </w:rPr>
        <w:t xml:space="preserve"> از دن</w:t>
      </w:r>
      <w:r w:rsidR="00E61D8F">
        <w:rPr>
          <w:rtl/>
          <w:lang w:bidi="fa-IR"/>
        </w:rPr>
        <w:t>ی</w:t>
      </w:r>
      <w:r>
        <w:rPr>
          <w:rtl/>
          <w:lang w:bidi="fa-IR"/>
        </w:rPr>
        <w:t>ا م</w:t>
      </w:r>
      <w:r w:rsidR="00E61D8F">
        <w:rPr>
          <w:rtl/>
          <w:lang w:bidi="fa-IR"/>
        </w:rPr>
        <w:t xml:space="preserve">ی </w:t>
      </w:r>
      <w:r>
        <w:rPr>
          <w:rtl/>
          <w:lang w:bidi="fa-IR"/>
        </w:rPr>
        <w:t>روم</w:t>
      </w:r>
      <w:r w:rsidR="009B4C06">
        <w:rPr>
          <w:rtl/>
          <w:lang w:bidi="fa-IR"/>
        </w:rPr>
        <w:t xml:space="preserve">. </w:t>
      </w:r>
      <w:r>
        <w:rPr>
          <w:rtl/>
          <w:lang w:bidi="fa-IR"/>
        </w:rPr>
        <w:t>گفتم</w:t>
      </w:r>
      <w:r w:rsidR="009B4C06">
        <w:rPr>
          <w:rtl/>
          <w:lang w:bidi="fa-IR"/>
        </w:rPr>
        <w:t xml:space="preserve">: </w:t>
      </w:r>
      <w:r>
        <w:rPr>
          <w:rtl/>
          <w:lang w:bidi="fa-IR"/>
        </w:rPr>
        <w:t>مرا به که م</w:t>
      </w:r>
      <w:r w:rsidR="00E61D8F">
        <w:rPr>
          <w:rtl/>
          <w:lang w:bidi="fa-IR"/>
        </w:rPr>
        <w:t xml:space="preserve">ی </w:t>
      </w:r>
      <w:r>
        <w:rPr>
          <w:rtl/>
          <w:lang w:bidi="fa-IR"/>
        </w:rPr>
        <w:t>سپار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کس</w:t>
      </w:r>
      <w:r w:rsidR="00E61D8F">
        <w:rPr>
          <w:rtl/>
          <w:lang w:bidi="fa-IR"/>
        </w:rPr>
        <w:t>ی</w:t>
      </w:r>
      <w:r>
        <w:rPr>
          <w:rtl/>
          <w:lang w:bidi="fa-IR"/>
        </w:rPr>
        <w:t xml:space="preserve"> را نم</w:t>
      </w:r>
      <w:r w:rsidR="00E61D8F">
        <w:rPr>
          <w:rtl/>
          <w:lang w:bidi="fa-IR"/>
        </w:rPr>
        <w:t xml:space="preserve">ی </w:t>
      </w:r>
      <w:r>
        <w:rPr>
          <w:rtl/>
          <w:lang w:bidi="fa-IR"/>
        </w:rPr>
        <w:t>شناسم که هم عق</w:t>
      </w:r>
      <w:r w:rsidR="00E61D8F">
        <w:rPr>
          <w:rtl/>
          <w:lang w:bidi="fa-IR"/>
        </w:rPr>
        <w:t>ی</w:t>
      </w:r>
      <w:r>
        <w:rPr>
          <w:rtl/>
          <w:lang w:bidi="fa-IR"/>
        </w:rPr>
        <w:t>ده</w:t>
      </w:r>
      <w:r w:rsidR="00E61D8F">
        <w:rPr>
          <w:rtl/>
          <w:lang w:bidi="fa-IR"/>
        </w:rPr>
        <w:t xml:space="preserve"> </w:t>
      </w:r>
      <w:r>
        <w:rPr>
          <w:rtl/>
          <w:lang w:bidi="fa-IR"/>
        </w:rPr>
        <w:t>ام باشد</w:t>
      </w:r>
      <w:r w:rsidR="009B4C06">
        <w:rPr>
          <w:rtl/>
          <w:lang w:bidi="fa-IR"/>
        </w:rPr>
        <w:t xml:space="preserve">، </w:t>
      </w:r>
      <w:r>
        <w:rPr>
          <w:rtl/>
          <w:lang w:bidi="fa-IR"/>
        </w:rPr>
        <w:t>مگر راهب</w:t>
      </w:r>
      <w:r w:rsidR="00E61D8F">
        <w:rPr>
          <w:rtl/>
          <w:lang w:bidi="fa-IR"/>
        </w:rPr>
        <w:t>ی</w:t>
      </w:r>
      <w:r>
        <w:rPr>
          <w:rtl/>
          <w:lang w:bidi="fa-IR"/>
        </w:rPr>
        <w:t xml:space="preserve"> که در انطاک</w:t>
      </w:r>
      <w:r w:rsidR="00E61D8F">
        <w:rPr>
          <w:rtl/>
          <w:lang w:bidi="fa-IR"/>
        </w:rPr>
        <w:t>ی</w:t>
      </w:r>
      <w:r>
        <w:rPr>
          <w:rtl/>
          <w:lang w:bidi="fa-IR"/>
        </w:rPr>
        <w:t>ه است و لوح</w:t>
      </w:r>
      <w:r w:rsidR="00E61D8F">
        <w:rPr>
          <w:rtl/>
          <w:lang w:bidi="fa-IR"/>
        </w:rPr>
        <w:t>ی</w:t>
      </w:r>
      <w:r>
        <w:rPr>
          <w:rtl/>
          <w:lang w:bidi="fa-IR"/>
        </w:rPr>
        <w:t xml:space="preserve"> به من داد که به او برسانم</w:t>
      </w:r>
      <w:r w:rsidR="009B4C06">
        <w:rPr>
          <w:rtl/>
          <w:lang w:bidi="fa-IR"/>
        </w:rPr>
        <w:t xml:space="preserve">. </w:t>
      </w:r>
    </w:p>
    <w:p w:rsidR="0049138A" w:rsidRDefault="0049138A" w:rsidP="0049138A">
      <w:pPr>
        <w:pStyle w:val="libNormal"/>
        <w:rPr>
          <w:rtl/>
          <w:lang w:bidi="fa-IR"/>
        </w:rPr>
      </w:pPr>
      <w:r>
        <w:rPr>
          <w:rtl/>
          <w:lang w:bidi="fa-IR"/>
        </w:rPr>
        <w:t>چون از دن</w:t>
      </w:r>
      <w:r w:rsidR="00E61D8F">
        <w:rPr>
          <w:rtl/>
          <w:lang w:bidi="fa-IR"/>
        </w:rPr>
        <w:t>ی</w:t>
      </w:r>
      <w:r>
        <w:rPr>
          <w:rtl/>
          <w:lang w:bidi="fa-IR"/>
        </w:rPr>
        <w:t>ا رفت</w:t>
      </w:r>
      <w:r w:rsidR="009B4C06">
        <w:rPr>
          <w:rtl/>
          <w:lang w:bidi="fa-IR"/>
        </w:rPr>
        <w:t xml:space="preserve">، </w:t>
      </w:r>
      <w:r>
        <w:rPr>
          <w:rtl/>
          <w:lang w:bidi="fa-IR"/>
        </w:rPr>
        <w:t>پس از غسل و کفن و دفن او به انطاک</w:t>
      </w:r>
      <w:r w:rsidR="00E61D8F">
        <w:rPr>
          <w:rtl/>
          <w:lang w:bidi="fa-IR"/>
        </w:rPr>
        <w:t>ی</w:t>
      </w:r>
      <w:r>
        <w:rPr>
          <w:rtl/>
          <w:lang w:bidi="fa-IR"/>
        </w:rPr>
        <w:t>ه رفته</w:t>
      </w:r>
      <w:r w:rsidR="009B4C06">
        <w:rPr>
          <w:rtl/>
          <w:lang w:bidi="fa-IR"/>
        </w:rPr>
        <w:t xml:space="preserve">، </w:t>
      </w:r>
      <w:r>
        <w:rPr>
          <w:rtl/>
          <w:lang w:bidi="fa-IR"/>
        </w:rPr>
        <w:t>به آن صومعه داخل شدم و همان عبارت را تکرار نمودم</w:t>
      </w:r>
      <w:r w:rsidR="009B4C06">
        <w:rPr>
          <w:rtl/>
          <w:lang w:bidi="fa-IR"/>
        </w:rPr>
        <w:t xml:space="preserve">. </w:t>
      </w:r>
      <w:r>
        <w:rPr>
          <w:rtl/>
          <w:lang w:bidi="fa-IR"/>
        </w:rPr>
        <w:t>د</w:t>
      </w:r>
      <w:r w:rsidR="00E61D8F">
        <w:rPr>
          <w:rtl/>
          <w:lang w:bidi="fa-IR"/>
        </w:rPr>
        <w:t>ی</w:t>
      </w:r>
      <w:r>
        <w:rPr>
          <w:rtl/>
          <w:lang w:bidi="fa-IR"/>
        </w:rPr>
        <w:t>رنش</w:t>
      </w:r>
      <w:r w:rsidR="00E61D8F">
        <w:rPr>
          <w:rtl/>
          <w:lang w:bidi="fa-IR"/>
        </w:rPr>
        <w:t>ی</w:t>
      </w:r>
      <w:r>
        <w:rPr>
          <w:rtl/>
          <w:lang w:bidi="fa-IR"/>
        </w:rPr>
        <w:t>ن مرا به صومعه دعوت کرد</w:t>
      </w:r>
      <w:r w:rsidR="009B4C06">
        <w:rPr>
          <w:rtl/>
          <w:lang w:bidi="fa-IR"/>
        </w:rPr>
        <w:t xml:space="preserve">، </w:t>
      </w:r>
      <w:r>
        <w:rPr>
          <w:rtl/>
          <w:lang w:bidi="fa-IR"/>
        </w:rPr>
        <w:t>دو سال تمام او را خدمت کردم</w:t>
      </w:r>
      <w:r w:rsidR="009B4C06">
        <w:rPr>
          <w:rtl/>
          <w:lang w:bidi="fa-IR"/>
        </w:rPr>
        <w:t xml:space="preserve">، </w:t>
      </w:r>
      <w:r>
        <w:rPr>
          <w:rtl/>
          <w:lang w:bidi="fa-IR"/>
        </w:rPr>
        <w:t>او ن</w:t>
      </w:r>
      <w:r w:rsidR="00E61D8F">
        <w:rPr>
          <w:rtl/>
          <w:lang w:bidi="fa-IR"/>
        </w:rPr>
        <w:t>ی</w:t>
      </w:r>
      <w:r>
        <w:rPr>
          <w:rtl/>
          <w:lang w:bidi="fa-IR"/>
        </w:rPr>
        <w:t>ز نزد</w:t>
      </w:r>
      <w:r w:rsidR="00E61D8F">
        <w:rPr>
          <w:rtl/>
          <w:lang w:bidi="fa-IR"/>
        </w:rPr>
        <w:t>ی</w:t>
      </w:r>
      <w:r>
        <w:rPr>
          <w:rtl/>
          <w:lang w:bidi="fa-IR"/>
        </w:rPr>
        <w:t>ک وفاتش مرا به راهب</w:t>
      </w:r>
      <w:r w:rsidR="00E61D8F">
        <w:rPr>
          <w:rtl/>
          <w:lang w:bidi="fa-IR"/>
        </w:rPr>
        <w:t>ی</w:t>
      </w:r>
      <w:r>
        <w:rPr>
          <w:rtl/>
          <w:lang w:bidi="fa-IR"/>
        </w:rPr>
        <w:t xml:space="preserve"> در اسکندر</w:t>
      </w:r>
      <w:r w:rsidR="00E61D8F">
        <w:rPr>
          <w:rtl/>
          <w:lang w:bidi="fa-IR"/>
        </w:rPr>
        <w:t>ی</w:t>
      </w:r>
      <w:r>
        <w:rPr>
          <w:rtl/>
          <w:lang w:bidi="fa-IR"/>
        </w:rPr>
        <w:t>ه</w:t>
      </w:r>
      <w:r w:rsidR="009B4C06">
        <w:rPr>
          <w:rtl/>
          <w:lang w:bidi="fa-IR"/>
        </w:rPr>
        <w:t xml:space="preserve">، </w:t>
      </w:r>
      <w:r>
        <w:rPr>
          <w:rtl/>
          <w:lang w:bidi="fa-IR"/>
        </w:rPr>
        <w:t>معرّف</w:t>
      </w:r>
      <w:r w:rsidR="00E61D8F">
        <w:rPr>
          <w:rtl/>
          <w:lang w:bidi="fa-IR"/>
        </w:rPr>
        <w:t>ی</w:t>
      </w:r>
      <w:r>
        <w:rPr>
          <w:rtl/>
          <w:lang w:bidi="fa-IR"/>
        </w:rPr>
        <w:t xml:space="preserve"> نمود</w:t>
      </w:r>
      <w:r w:rsidR="009B4C06">
        <w:rPr>
          <w:rtl/>
          <w:lang w:bidi="fa-IR"/>
        </w:rPr>
        <w:t xml:space="preserve">. </w:t>
      </w:r>
      <w:r>
        <w:rPr>
          <w:rtl/>
          <w:lang w:bidi="fa-IR"/>
        </w:rPr>
        <w:t>نزد او رفتم و همان عبارت را تکرار نمودم</w:t>
      </w:r>
      <w:r w:rsidR="009B4C06">
        <w:rPr>
          <w:rtl/>
          <w:lang w:bidi="fa-IR"/>
        </w:rPr>
        <w:t xml:space="preserve">. </w:t>
      </w:r>
      <w:r>
        <w:rPr>
          <w:rtl/>
          <w:lang w:bidi="fa-IR"/>
        </w:rPr>
        <w:t>مرد د</w:t>
      </w:r>
      <w:r w:rsidR="00E61D8F">
        <w:rPr>
          <w:rtl/>
          <w:lang w:bidi="fa-IR"/>
        </w:rPr>
        <w:t>ی</w:t>
      </w:r>
      <w:r>
        <w:rPr>
          <w:rtl/>
          <w:lang w:bidi="fa-IR"/>
        </w:rPr>
        <w:t>رنش</w:t>
      </w:r>
      <w:r w:rsidR="00E61D8F">
        <w:rPr>
          <w:rtl/>
          <w:lang w:bidi="fa-IR"/>
        </w:rPr>
        <w:t>ی</w:t>
      </w:r>
      <w:r>
        <w:rPr>
          <w:rtl/>
          <w:lang w:bidi="fa-IR"/>
        </w:rPr>
        <w:t>ن مرا به صومعه دعوت کرد و گفت</w:t>
      </w:r>
      <w:r w:rsidR="009B4C06">
        <w:rPr>
          <w:rtl/>
          <w:lang w:bidi="fa-IR"/>
        </w:rPr>
        <w:t xml:space="preserve">: </w:t>
      </w:r>
      <w:r>
        <w:rPr>
          <w:rtl/>
          <w:lang w:bidi="fa-IR"/>
        </w:rPr>
        <w:t>تو روزبه هست</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دو سال تمام او را خدمت نمودم</w:t>
      </w:r>
      <w:r w:rsidR="009B4C06">
        <w:rPr>
          <w:rtl/>
          <w:lang w:bidi="fa-IR"/>
        </w:rPr>
        <w:t xml:space="preserve">، </w:t>
      </w:r>
      <w:r>
        <w:rPr>
          <w:rtl/>
          <w:lang w:bidi="fa-IR"/>
        </w:rPr>
        <w:t>نزد</w:t>
      </w:r>
      <w:r w:rsidR="00E61D8F">
        <w:rPr>
          <w:rtl/>
          <w:lang w:bidi="fa-IR"/>
        </w:rPr>
        <w:t>ی</w:t>
      </w:r>
      <w:r>
        <w:rPr>
          <w:rtl/>
          <w:lang w:bidi="fa-IR"/>
        </w:rPr>
        <w:t>ک وفاتش گفت</w:t>
      </w:r>
      <w:r w:rsidR="009B4C06">
        <w:rPr>
          <w:rtl/>
          <w:lang w:bidi="fa-IR"/>
        </w:rPr>
        <w:t xml:space="preserve">: </w:t>
      </w:r>
      <w:r>
        <w:rPr>
          <w:rtl/>
          <w:lang w:bidi="fa-IR"/>
        </w:rPr>
        <w:t>به زود</w:t>
      </w:r>
      <w:r w:rsidR="00E61D8F">
        <w:rPr>
          <w:rtl/>
          <w:lang w:bidi="fa-IR"/>
        </w:rPr>
        <w:t>ی</w:t>
      </w:r>
      <w:r>
        <w:rPr>
          <w:rtl/>
          <w:lang w:bidi="fa-IR"/>
        </w:rPr>
        <w:t xml:space="preserve"> از دن</w:t>
      </w:r>
      <w:r w:rsidR="00E61D8F">
        <w:rPr>
          <w:rtl/>
          <w:lang w:bidi="fa-IR"/>
        </w:rPr>
        <w:t>ی</w:t>
      </w:r>
      <w:r>
        <w:rPr>
          <w:rtl/>
          <w:lang w:bidi="fa-IR"/>
        </w:rPr>
        <w:t>ا م</w:t>
      </w:r>
      <w:r w:rsidR="00E61D8F">
        <w:rPr>
          <w:rtl/>
          <w:lang w:bidi="fa-IR"/>
        </w:rPr>
        <w:t xml:space="preserve">ی </w:t>
      </w:r>
      <w:r>
        <w:rPr>
          <w:rtl/>
          <w:lang w:bidi="fa-IR"/>
        </w:rPr>
        <w:t>روم</w:t>
      </w:r>
      <w:r w:rsidR="009B4C06">
        <w:rPr>
          <w:rtl/>
          <w:lang w:bidi="fa-IR"/>
        </w:rPr>
        <w:t xml:space="preserve">. </w:t>
      </w:r>
      <w:r>
        <w:rPr>
          <w:rtl/>
          <w:lang w:bidi="fa-IR"/>
        </w:rPr>
        <w:t>گفتم</w:t>
      </w:r>
      <w:r w:rsidR="009B4C06">
        <w:rPr>
          <w:rtl/>
          <w:lang w:bidi="fa-IR"/>
        </w:rPr>
        <w:t xml:space="preserve">: </w:t>
      </w:r>
      <w:r>
        <w:rPr>
          <w:rtl/>
          <w:lang w:bidi="fa-IR"/>
        </w:rPr>
        <w:t>مرا به که م</w:t>
      </w:r>
      <w:r w:rsidR="00E61D8F">
        <w:rPr>
          <w:rtl/>
          <w:lang w:bidi="fa-IR"/>
        </w:rPr>
        <w:t xml:space="preserve">ی </w:t>
      </w:r>
      <w:r>
        <w:rPr>
          <w:rtl/>
          <w:lang w:bidi="fa-IR"/>
        </w:rPr>
        <w:t>سپار</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کس</w:t>
      </w:r>
      <w:r w:rsidR="00E61D8F">
        <w:rPr>
          <w:rtl/>
          <w:lang w:bidi="fa-IR"/>
        </w:rPr>
        <w:t>ی</w:t>
      </w:r>
      <w:r>
        <w:rPr>
          <w:rtl/>
          <w:lang w:bidi="fa-IR"/>
        </w:rPr>
        <w:t xml:space="preserve"> را نم</w:t>
      </w:r>
      <w:r w:rsidR="00E61D8F">
        <w:rPr>
          <w:rtl/>
          <w:lang w:bidi="fa-IR"/>
        </w:rPr>
        <w:t xml:space="preserve">ی </w:t>
      </w:r>
      <w:r>
        <w:rPr>
          <w:rtl/>
          <w:lang w:bidi="fa-IR"/>
        </w:rPr>
        <w:t>شناسم که هم عق</w:t>
      </w:r>
      <w:r w:rsidR="00E61D8F">
        <w:rPr>
          <w:rtl/>
          <w:lang w:bidi="fa-IR"/>
        </w:rPr>
        <w:t>ی</w:t>
      </w:r>
      <w:r>
        <w:rPr>
          <w:rtl/>
          <w:lang w:bidi="fa-IR"/>
        </w:rPr>
        <w:t>ده</w:t>
      </w:r>
      <w:r w:rsidR="00E61D8F">
        <w:rPr>
          <w:rtl/>
          <w:lang w:bidi="fa-IR"/>
        </w:rPr>
        <w:t xml:space="preserve"> </w:t>
      </w:r>
      <w:r>
        <w:rPr>
          <w:rtl/>
          <w:lang w:bidi="fa-IR"/>
        </w:rPr>
        <w:t>ام باشد</w:t>
      </w:r>
      <w:r w:rsidR="009B4C06">
        <w:rPr>
          <w:rtl/>
          <w:lang w:bidi="fa-IR"/>
        </w:rPr>
        <w:t xml:space="preserve">. </w:t>
      </w:r>
      <w:r>
        <w:rPr>
          <w:rtl/>
          <w:lang w:bidi="fa-IR"/>
        </w:rPr>
        <w:t>لکن ولادت حضرت محمّد بن عبداللَّه نزد</w:t>
      </w:r>
      <w:r w:rsidR="00E61D8F">
        <w:rPr>
          <w:rtl/>
          <w:lang w:bidi="fa-IR"/>
        </w:rPr>
        <w:t>ی</w:t>
      </w:r>
      <w:r>
        <w:rPr>
          <w:rtl/>
          <w:lang w:bidi="fa-IR"/>
        </w:rPr>
        <w:t>ک است</w:t>
      </w:r>
      <w:r w:rsidR="009B4C06">
        <w:rPr>
          <w:rtl/>
          <w:lang w:bidi="fa-IR"/>
        </w:rPr>
        <w:t xml:space="preserve">. </w:t>
      </w:r>
      <w:r>
        <w:rPr>
          <w:rtl/>
          <w:lang w:bidi="fa-IR"/>
        </w:rPr>
        <w:t>وقت</w:t>
      </w:r>
      <w:r w:rsidR="00E61D8F">
        <w:rPr>
          <w:rtl/>
          <w:lang w:bidi="fa-IR"/>
        </w:rPr>
        <w:t>ی</w:t>
      </w:r>
      <w:r>
        <w:rPr>
          <w:rtl/>
          <w:lang w:bidi="fa-IR"/>
        </w:rPr>
        <w:t xml:space="preserve"> نزد او رفت</w:t>
      </w:r>
      <w:r w:rsidR="00E61D8F">
        <w:rPr>
          <w:rtl/>
          <w:lang w:bidi="fa-IR"/>
        </w:rPr>
        <w:t>ی</w:t>
      </w:r>
      <w:r w:rsidR="009B4C06">
        <w:rPr>
          <w:rtl/>
          <w:lang w:bidi="fa-IR"/>
        </w:rPr>
        <w:t xml:space="preserve">، </w:t>
      </w:r>
      <w:r>
        <w:rPr>
          <w:rtl/>
          <w:lang w:bidi="fa-IR"/>
        </w:rPr>
        <w:t>سلام مرا به او برسان و و ا</w:t>
      </w:r>
      <w:r w:rsidR="00E61D8F">
        <w:rPr>
          <w:rtl/>
          <w:lang w:bidi="fa-IR"/>
        </w:rPr>
        <w:t>ی</w:t>
      </w:r>
      <w:r>
        <w:rPr>
          <w:rtl/>
          <w:lang w:bidi="fa-IR"/>
        </w:rPr>
        <w:t>ن لوح را به حضرتش تقد</w:t>
      </w:r>
      <w:r w:rsidR="00E61D8F">
        <w:rPr>
          <w:rtl/>
          <w:lang w:bidi="fa-IR"/>
        </w:rPr>
        <w:t>ی</w:t>
      </w:r>
      <w:r>
        <w:rPr>
          <w:rtl/>
          <w:lang w:bidi="fa-IR"/>
        </w:rPr>
        <w:t>م کن</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از دن</w:t>
      </w:r>
      <w:r w:rsidR="00E61D8F">
        <w:rPr>
          <w:rtl/>
          <w:lang w:bidi="fa-IR"/>
        </w:rPr>
        <w:t>ی</w:t>
      </w:r>
      <w:r>
        <w:rPr>
          <w:rtl/>
          <w:lang w:bidi="fa-IR"/>
        </w:rPr>
        <w:t>ا رفت</w:t>
      </w:r>
      <w:r w:rsidR="009B4C06">
        <w:rPr>
          <w:rtl/>
          <w:lang w:bidi="fa-IR"/>
        </w:rPr>
        <w:t xml:space="preserve">، </w:t>
      </w:r>
      <w:r>
        <w:rPr>
          <w:rtl/>
          <w:lang w:bidi="fa-IR"/>
        </w:rPr>
        <w:t>پس از کفن و دفن او</w:t>
      </w:r>
      <w:r w:rsidR="009B4C06">
        <w:rPr>
          <w:rtl/>
          <w:lang w:bidi="fa-IR"/>
        </w:rPr>
        <w:t xml:space="preserve">، </w:t>
      </w:r>
      <w:r>
        <w:rPr>
          <w:rtl/>
          <w:lang w:bidi="fa-IR"/>
        </w:rPr>
        <w:t>ب</w:t>
      </w:r>
      <w:r w:rsidR="00E61D8F">
        <w:rPr>
          <w:rtl/>
          <w:lang w:bidi="fa-IR"/>
        </w:rPr>
        <w:t>ی</w:t>
      </w:r>
      <w:r>
        <w:rPr>
          <w:rtl/>
          <w:lang w:bidi="fa-IR"/>
        </w:rPr>
        <w:t>رون آمدم با گروه</w:t>
      </w:r>
      <w:r w:rsidR="00E61D8F">
        <w:rPr>
          <w:rtl/>
          <w:lang w:bidi="fa-IR"/>
        </w:rPr>
        <w:t>ی</w:t>
      </w:r>
      <w:r>
        <w:rPr>
          <w:rtl/>
          <w:lang w:bidi="fa-IR"/>
        </w:rPr>
        <w:t xml:space="preserve"> همنش</w:t>
      </w:r>
      <w:r w:rsidR="00E61D8F">
        <w:rPr>
          <w:rtl/>
          <w:lang w:bidi="fa-IR"/>
        </w:rPr>
        <w:t>ی</w:t>
      </w:r>
      <w:r>
        <w:rPr>
          <w:rtl/>
          <w:lang w:bidi="fa-IR"/>
        </w:rPr>
        <w:t>ن شده و از آن</w:t>
      </w:r>
      <w:r w:rsidR="00E61D8F">
        <w:rPr>
          <w:rtl/>
          <w:lang w:bidi="fa-IR"/>
        </w:rPr>
        <w:t xml:space="preserve"> </w:t>
      </w:r>
      <w:r>
        <w:rPr>
          <w:rtl/>
          <w:lang w:bidi="fa-IR"/>
        </w:rPr>
        <w:t>ها درخواست غذا نمودم</w:t>
      </w:r>
      <w:r w:rsidR="009B4C06">
        <w:rPr>
          <w:rtl/>
          <w:lang w:bidi="fa-IR"/>
        </w:rPr>
        <w:t xml:space="preserve">. </w:t>
      </w:r>
      <w:r>
        <w:rPr>
          <w:rtl/>
          <w:lang w:bidi="fa-IR"/>
        </w:rPr>
        <w:t>برا</w:t>
      </w:r>
      <w:r w:rsidR="00E61D8F">
        <w:rPr>
          <w:rtl/>
          <w:lang w:bidi="fa-IR"/>
        </w:rPr>
        <w:t>ی</w:t>
      </w:r>
      <w:r>
        <w:rPr>
          <w:rtl/>
          <w:lang w:bidi="fa-IR"/>
        </w:rPr>
        <w:t xml:space="preserve"> ته</w:t>
      </w:r>
      <w:r w:rsidR="00E61D8F">
        <w:rPr>
          <w:rtl/>
          <w:lang w:bidi="fa-IR"/>
        </w:rPr>
        <w:t>ی</w:t>
      </w:r>
      <w:r>
        <w:rPr>
          <w:rtl/>
          <w:lang w:bidi="fa-IR"/>
        </w:rPr>
        <w:t>ه غذا</w:t>
      </w:r>
      <w:r w:rsidR="009B4C06">
        <w:rPr>
          <w:rtl/>
          <w:lang w:bidi="fa-IR"/>
        </w:rPr>
        <w:t xml:space="preserve">، </w:t>
      </w:r>
      <w:r>
        <w:rPr>
          <w:rtl/>
          <w:lang w:bidi="fa-IR"/>
        </w:rPr>
        <w:t>گوسفند</w:t>
      </w:r>
      <w:r w:rsidR="00E61D8F">
        <w:rPr>
          <w:rtl/>
          <w:lang w:bidi="fa-IR"/>
        </w:rPr>
        <w:t>ی</w:t>
      </w:r>
      <w:r>
        <w:rPr>
          <w:rtl/>
          <w:lang w:bidi="fa-IR"/>
        </w:rPr>
        <w:t xml:space="preserve"> را بسته و آن</w:t>
      </w:r>
      <w:r w:rsidR="00E61D8F">
        <w:rPr>
          <w:rtl/>
          <w:lang w:bidi="fa-IR"/>
        </w:rPr>
        <w:t xml:space="preserve"> </w:t>
      </w:r>
      <w:r>
        <w:rPr>
          <w:rtl/>
          <w:lang w:bidi="fa-IR"/>
        </w:rPr>
        <w:t>را زدند تا مُرد</w:t>
      </w:r>
      <w:r w:rsidR="009B4C06">
        <w:rPr>
          <w:rtl/>
          <w:lang w:bidi="fa-IR"/>
        </w:rPr>
        <w:t xml:space="preserve">. </w:t>
      </w:r>
      <w:r>
        <w:rPr>
          <w:rtl/>
          <w:lang w:bidi="fa-IR"/>
        </w:rPr>
        <w:t>چون از خوردن آن خوددار</w:t>
      </w:r>
      <w:r w:rsidR="00E61D8F">
        <w:rPr>
          <w:rtl/>
          <w:lang w:bidi="fa-IR"/>
        </w:rPr>
        <w:t>ی</w:t>
      </w:r>
      <w:r>
        <w:rPr>
          <w:rtl/>
          <w:lang w:bidi="fa-IR"/>
        </w:rPr>
        <w:t xml:space="preserve"> کردم مرا کتک زدند به طور</w:t>
      </w:r>
      <w:r w:rsidR="00E61D8F">
        <w:rPr>
          <w:rtl/>
          <w:lang w:bidi="fa-IR"/>
        </w:rPr>
        <w:t>ی</w:t>
      </w:r>
      <w:r>
        <w:rPr>
          <w:rtl/>
          <w:lang w:bidi="fa-IR"/>
        </w:rPr>
        <w:t xml:space="preserve"> که نزد</w:t>
      </w:r>
      <w:r w:rsidR="00E61D8F">
        <w:rPr>
          <w:rtl/>
          <w:lang w:bidi="fa-IR"/>
        </w:rPr>
        <w:t>ی</w:t>
      </w:r>
      <w:r>
        <w:rPr>
          <w:rtl/>
          <w:lang w:bidi="fa-IR"/>
        </w:rPr>
        <w:t>ک بود بم</w:t>
      </w:r>
      <w:r w:rsidR="00E61D8F">
        <w:rPr>
          <w:rtl/>
          <w:lang w:bidi="fa-IR"/>
        </w:rPr>
        <w:t>ی</w:t>
      </w:r>
      <w:r>
        <w:rPr>
          <w:rtl/>
          <w:lang w:bidi="fa-IR"/>
        </w:rPr>
        <w:t>رم و چون شراب آوردند و گفتند</w:t>
      </w:r>
      <w:r w:rsidR="009B4C06">
        <w:rPr>
          <w:rtl/>
          <w:lang w:bidi="fa-IR"/>
        </w:rPr>
        <w:t xml:space="preserve">: </w:t>
      </w:r>
      <w:r>
        <w:rPr>
          <w:rtl/>
          <w:lang w:bidi="fa-IR"/>
        </w:rPr>
        <w:t>بنوش</w:t>
      </w:r>
      <w:r w:rsidR="009B4C06">
        <w:rPr>
          <w:rtl/>
          <w:lang w:bidi="fa-IR"/>
        </w:rPr>
        <w:t xml:space="preserve">! </w:t>
      </w:r>
      <w:r>
        <w:rPr>
          <w:rtl/>
          <w:lang w:bidi="fa-IR"/>
        </w:rPr>
        <w:t>گفتم</w:t>
      </w:r>
      <w:r w:rsidR="009B4C06">
        <w:rPr>
          <w:rtl/>
          <w:lang w:bidi="fa-IR"/>
        </w:rPr>
        <w:t xml:space="preserve">: </w:t>
      </w:r>
      <w:r>
        <w:rPr>
          <w:rtl/>
          <w:lang w:bidi="fa-IR"/>
        </w:rPr>
        <w:t>غلام د</w:t>
      </w:r>
      <w:r w:rsidR="00E61D8F">
        <w:rPr>
          <w:rtl/>
          <w:lang w:bidi="fa-IR"/>
        </w:rPr>
        <w:t>ی</w:t>
      </w:r>
      <w:r>
        <w:rPr>
          <w:rtl/>
          <w:lang w:bidi="fa-IR"/>
        </w:rPr>
        <w:t>رنش</w:t>
      </w:r>
      <w:r w:rsidR="00E61D8F">
        <w:rPr>
          <w:rtl/>
          <w:lang w:bidi="fa-IR"/>
        </w:rPr>
        <w:t>ی</w:t>
      </w:r>
      <w:r>
        <w:rPr>
          <w:rtl/>
          <w:lang w:bidi="fa-IR"/>
        </w:rPr>
        <w:t>ن هستم و آنان خمر نم</w:t>
      </w:r>
      <w:r w:rsidR="00E61D8F">
        <w:rPr>
          <w:rtl/>
          <w:lang w:bidi="fa-IR"/>
        </w:rPr>
        <w:t xml:space="preserve">ی </w:t>
      </w:r>
      <w:r>
        <w:rPr>
          <w:rtl/>
          <w:lang w:bidi="fa-IR"/>
        </w:rPr>
        <w:t>نوشند</w:t>
      </w:r>
      <w:r w:rsidR="009B4C06">
        <w:rPr>
          <w:rtl/>
          <w:lang w:bidi="fa-IR"/>
        </w:rPr>
        <w:t xml:space="preserve">. </w:t>
      </w:r>
      <w:r>
        <w:rPr>
          <w:rtl/>
          <w:lang w:bidi="fa-IR"/>
        </w:rPr>
        <w:t>بر من حمله</w:t>
      </w:r>
      <w:r w:rsidR="00E61D8F">
        <w:rPr>
          <w:rtl/>
          <w:lang w:bidi="fa-IR"/>
        </w:rPr>
        <w:t xml:space="preserve"> </w:t>
      </w:r>
      <w:r>
        <w:rPr>
          <w:rtl/>
          <w:lang w:bidi="fa-IR"/>
        </w:rPr>
        <w:t>ور شده و م</w:t>
      </w:r>
      <w:r w:rsidR="00E61D8F">
        <w:rPr>
          <w:rtl/>
          <w:lang w:bidi="fa-IR"/>
        </w:rPr>
        <w:t xml:space="preserve">ی </w:t>
      </w:r>
      <w:r>
        <w:rPr>
          <w:rtl/>
          <w:lang w:bidi="fa-IR"/>
        </w:rPr>
        <w:t>خواستند مرا بکشند</w:t>
      </w:r>
      <w:r w:rsidR="009B4C06">
        <w:rPr>
          <w:rtl/>
          <w:lang w:bidi="fa-IR"/>
        </w:rPr>
        <w:t xml:space="preserve">. </w:t>
      </w:r>
      <w:r>
        <w:rPr>
          <w:rtl/>
          <w:lang w:bidi="fa-IR"/>
        </w:rPr>
        <w:t>گفتم</w:t>
      </w:r>
      <w:r w:rsidR="009B4C06">
        <w:rPr>
          <w:rtl/>
          <w:lang w:bidi="fa-IR"/>
        </w:rPr>
        <w:t xml:space="preserve">: </w:t>
      </w:r>
      <w:r>
        <w:rPr>
          <w:rtl/>
          <w:lang w:bidi="fa-IR"/>
        </w:rPr>
        <w:t>مرا نزن</w:t>
      </w:r>
      <w:r w:rsidR="00E61D8F">
        <w:rPr>
          <w:rtl/>
          <w:lang w:bidi="fa-IR"/>
        </w:rPr>
        <w:t>ی</w:t>
      </w:r>
      <w:r>
        <w:rPr>
          <w:rtl/>
          <w:lang w:bidi="fa-IR"/>
        </w:rPr>
        <w:t>د و از کشتن من خوددار</w:t>
      </w:r>
      <w:r w:rsidR="00E61D8F">
        <w:rPr>
          <w:rtl/>
          <w:lang w:bidi="fa-IR"/>
        </w:rPr>
        <w:t>ی</w:t>
      </w:r>
      <w:r>
        <w:rPr>
          <w:rtl/>
          <w:lang w:bidi="fa-IR"/>
        </w:rPr>
        <w:t xml:space="preserve"> نمائ</w:t>
      </w:r>
      <w:r w:rsidR="00E61D8F">
        <w:rPr>
          <w:rtl/>
          <w:lang w:bidi="fa-IR"/>
        </w:rPr>
        <w:t>ی</w:t>
      </w:r>
      <w:r>
        <w:rPr>
          <w:rtl/>
          <w:lang w:bidi="fa-IR"/>
        </w:rPr>
        <w:t>د تا به بندگ</w:t>
      </w:r>
      <w:r w:rsidR="00E61D8F">
        <w:rPr>
          <w:rtl/>
          <w:lang w:bidi="fa-IR"/>
        </w:rPr>
        <w:t>ی</w:t>
      </w:r>
      <w:r>
        <w:rPr>
          <w:rtl/>
          <w:lang w:bidi="fa-IR"/>
        </w:rPr>
        <w:t xml:space="preserve"> شما اعتراف </w:t>
      </w:r>
      <w:r>
        <w:rPr>
          <w:rtl/>
          <w:lang w:bidi="fa-IR"/>
        </w:rPr>
        <w:lastRenderedPageBreak/>
        <w:t>کنم</w:t>
      </w:r>
      <w:r w:rsidR="009B4C06">
        <w:rPr>
          <w:rtl/>
          <w:lang w:bidi="fa-IR"/>
        </w:rPr>
        <w:t xml:space="preserve">. </w:t>
      </w:r>
      <w:r>
        <w:rPr>
          <w:rtl/>
          <w:lang w:bidi="fa-IR"/>
        </w:rPr>
        <w:t xml:space="preserve">سپس غلام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شدم</w:t>
      </w:r>
      <w:r w:rsidR="009B4C06">
        <w:rPr>
          <w:rtl/>
          <w:lang w:bidi="fa-IR"/>
        </w:rPr>
        <w:t xml:space="preserve">. </w:t>
      </w:r>
      <w:r>
        <w:rPr>
          <w:rtl/>
          <w:lang w:bidi="fa-IR"/>
        </w:rPr>
        <w:t>او ن</w:t>
      </w:r>
      <w:r w:rsidR="00E61D8F">
        <w:rPr>
          <w:rtl/>
          <w:lang w:bidi="fa-IR"/>
        </w:rPr>
        <w:t>ی</w:t>
      </w:r>
      <w:r>
        <w:rPr>
          <w:rtl/>
          <w:lang w:bidi="fa-IR"/>
        </w:rPr>
        <w:t xml:space="preserve">ز مرا به </w:t>
      </w:r>
      <w:r w:rsidR="00E61D8F">
        <w:rPr>
          <w:rtl/>
          <w:lang w:bidi="fa-IR"/>
        </w:rPr>
        <w:t>ی</w:t>
      </w:r>
      <w:r>
        <w:rPr>
          <w:rtl/>
          <w:lang w:bidi="fa-IR"/>
        </w:rPr>
        <w:t xml:space="preserve">ک </w:t>
      </w:r>
      <w:r w:rsidR="00E61D8F">
        <w:rPr>
          <w:rtl/>
          <w:lang w:bidi="fa-IR"/>
        </w:rPr>
        <w:t>ی</w:t>
      </w:r>
      <w:r>
        <w:rPr>
          <w:rtl/>
          <w:lang w:bidi="fa-IR"/>
        </w:rPr>
        <w:t>هود</w:t>
      </w:r>
      <w:r w:rsidR="00E61D8F">
        <w:rPr>
          <w:rtl/>
          <w:lang w:bidi="fa-IR"/>
        </w:rPr>
        <w:t>ی</w:t>
      </w:r>
      <w:r w:rsidR="009B4C06">
        <w:rPr>
          <w:rtl/>
          <w:lang w:bidi="fa-IR"/>
        </w:rPr>
        <w:t xml:space="preserve">، </w:t>
      </w:r>
      <w:r>
        <w:rPr>
          <w:rtl/>
          <w:lang w:bidi="fa-IR"/>
        </w:rPr>
        <w:t>به س</w:t>
      </w:r>
      <w:r w:rsidR="00E61D8F">
        <w:rPr>
          <w:rtl/>
          <w:lang w:bidi="fa-IR"/>
        </w:rPr>
        <w:t>ی</w:t>
      </w:r>
      <w:r>
        <w:rPr>
          <w:rtl/>
          <w:lang w:bidi="fa-IR"/>
        </w:rPr>
        <w:t>صد درهم فروخت</w:t>
      </w:r>
      <w:r w:rsidR="009B4C06">
        <w:rPr>
          <w:rtl/>
          <w:lang w:bidi="fa-IR"/>
        </w:rPr>
        <w:t xml:space="preserve">. </w:t>
      </w:r>
    </w:p>
    <w:p w:rsidR="006D35BA" w:rsidRDefault="00E61D8F" w:rsidP="0049138A">
      <w:pPr>
        <w:pStyle w:val="libNormal"/>
        <w:rPr>
          <w:rtl/>
          <w:lang w:bidi="fa-IR"/>
        </w:rPr>
      </w:pPr>
      <w:r>
        <w:rPr>
          <w:rtl/>
          <w:lang w:bidi="fa-IR"/>
        </w:rPr>
        <w:t>ی</w:t>
      </w:r>
      <w:r w:rsidR="0049138A">
        <w:rPr>
          <w:rtl/>
          <w:lang w:bidi="fa-IR"/>
        </w:rPr>
        <w:t>هود</w:t>
      </w:r>
      <w:r>
        <w:rPr>
          <w:rtl/>
          <w:lang w:bidi="fa-IR"/>
        </w:rPr>
        <w:t>ی</w:t>
      </w:r>
      <w:r w:rsidR="0049138A">
        <w:rPr>
          <w:rtl/>
          <w:lang w:bidi="fa-IR"/>
        </w:rPr>
        <w:t xml:space="preserve"> از داستانم پرس</w:t>
      </w:r>
      <w:r>
        <w:rPr>
          <w:rtl/>
          <w:lang w:bidi="fa-IR"/>
        </w:rPr>
        <w:t>ی</w:t>
      </w:r>
      <w:r w:rsidR="0049138A">
        <w:rPr>
          <w:rtl/>
          <w:lang w:bidi="fa-IR"/>
        </w:rPr>
        <w:t>د</w:t>
      </w:r>
      <w:r w:rsidR="009B4C06">
        <w:rPr>
          <w:rtl/>
          <w:lang w:bidi="fa-IR"/>
        </w:rPr>
        <w:t xml:space="preserve">: </w:t>
      </w:r>
      <w:r w:rsidR="0049138A">
        <w:rPr>
          <w:rtl/>
          <w:lang w:bidi="fa-IR"/>
        </w:rPr>
        <w:t>جر</w:t>
      </w:r>
      <w:r>
        <w:rPr>
          <w:rtl/>
          <w:lang w:bidi="fa-IR"/>
        </w:rPr>
        <w:t>ی</w:t>
      </w:r>
      <w:r w:rsidR="0049138A">
        <w:rPr>
          <w:rtl/>
          <w:lang w:bidi="fa-IR"/>
        </w:rPr>
        <w:t>ان را نقل نمودم و گفتم</w:t>
      </w:r>
      <w:r w:rsidR="009B4C06">
        <w:rPr>
          <w:rtl/>
          <w:lang w:bidi="fa-IR"/>
        </w:rPr>
        <w:t xml:space="preserve">: </w:t>
      </w:r>
      <w:r w:rsidR="0049138A">
        <w:rPr>
          <w:rtl/>
          <w:lang w:bidi="fa-IR"/>
        </w:rPr>
        <w:t>گناه</w:t>
      </w:r>
      <w:r>
        <w:rPr>
          <w:rtl/>
          <w:lang w:bidi="fa-IR"/>
        </w:rPr>
        <w:t>ی</w:t>
      </w:r>
      <w:r w:rsidR="0049138A">
        <w:rPr>
          <w:rtl/>
          <w:lang w:bidi="fa-IR"/>
        </w:rPr>
        <w:t xml:space="preserve"> ندارم جز آن</w:t>
      </w:r>
      <w:r>
        <w:rPr>
          <w:rtl/>
          <w:lang w:bidi="fa-IR"/>
        </w:rPr>
        <w:t xml:space="preserve"> </w:t>
      </w:r>
      <w:r w:rsidR="0049138A">
        <w:rPr>
          <w:rtl/>
          <w:lang w:bidi="fa-IR"/>
        </w:rPr>
        <w:t xml:space="preserve">که دوستدار حضرت محمّد </w:t>
      </w:r>
      <w:r w:rsidR="0047453E" w:rsidRPr="0047453E">
        <w:rPr>
          <w:rStyle w:val="libAlaemChar"/>
          <w:rtl/>
        </w:rPr>
        <w:t>صلى‌الله‌عليه‌وآله</w:t>
      </w:r>
      <w:r w:rsidR="0049138A">
        <w:rPr>
          <w:rtl/>
          <w:lang w:bidi="fa-IR"/>
        </w:rPr>
        <w:t xml:space="preserve"> و جانش</w:t>
      </w:r>
      <w:r>
        <w:rPr>
          <w:rtl/>
          <w:lang w:bidi="fa-IR"/>
        </w:rPr>
        <w:t>ی</w:t>
      </w:r>
      <w:r w:rsidR="0049138A">
        <w:rPr>
          <w:rtl/>
          <w:lang w:bidi="fa-IR"/>
        </w:rPr>
        <w:t>ن او</w:t>
      </w:r>
      <w:r>
        <w:rPr>
          <w:rtl/>
          <w:lang w:bidi="fa-IR"/>
        </w:rPr>
        <w:t>ی</w:t>
      </w:r>
      <w:r w:rsidR="0049138A">
        <w:rPr>
          <w:rtl/>
          <w:lang w:bidi="fa-IR"/>
        </w:rPr>
        <w:t>م</w:t>
      </w:r>
      <w:r w:rsidR="009B4C06">
        <w:rPr>
          <w:rtl/>
          <w:lang w:bidi="fa-IR"/>
        </w:rPr>
        <w:t xml:space="preserve">. </w:t>
      </w:r>
      <w:r>
        <w:rPr>
          <w:rtl/>
          <w:lang w:bidi="fa-IR"/>
        </w:rPr>
        <w:t>ی</w:t>
      </w:r>
      <w:r w:rsidR="0049138A">
        <w:rPr>
          <w:rtl/>
          <w:lang w:bidi="fa-IR"/>
        </w:rPr>
        <w:t>هود</w:t>
      </w:r>
      <w:r>
        <w:rPr>
          <w:rtl/>
          <w:lang w:bidi="fa-IR"/>
        </w:rPr>
        <w:t>ی</w:t>
      </w:r>
      <w:r w:rsidR="0049138A">
        <w:rPr>
          <w:rtl/>
          <w:lang w:bidi="fa-IR"/>
        </w:rPr>
        <w:t xml:space="preserve"> گفت</w:t>
      </w:r>
      <w:r w:rsidR="009B4C06">
        <w:rPr>
          <w:rtl/>
          <w:lang w:bidi="fa-IR"/>
        </w:rPr>
        <w:t xml:space="preserve">: </w:t>
      </w:r>
      <w:r w:rsidR="0049138A">
        <w:rPr>
          <w:rtl/>
          <w:lang w:bidi="fa-IR"/>
        </w:rPr>
        <w:t>من تو و محمّد را دشمن م</w:t>
      </w:r>
      <w:r>
        <w:rPr>
          <w:rtl/>
          <w:lang w:bidi="fa-IR"/>
        </w:rPr>
        <w:t xml:space="preserve">ی </w:t>
      </w:r>
      <w:r w:rsidR="0049138A">
        <w:rPr>
          <w:rtl/>
          <w:lang w:bidi="fa-IR"/>
        </w:rPr>
        <w:t>دارم</w:t>
      </w:r>
      <w:r w:rsidR="009B4C06">
        <w:rPr>
          <w:rtl/>
          <w:lang w:bidi="fa-IR"/>
        </w:rPr>
        <w:t xml:space="preserve">. </w:t>
      </w:r>
      <w:r w:rsidR="0049138A">
        <w:rPr>
          <w:rtl/>
          <w:lang w:bidi="fa-IR"/>
        </w:rPr>
        <w:t>آنگاه مرا ب</w:t>
      </w:r>
      <w:r>
        <w:rPr>
          <w:rtl/>
          <w:lang w:bidi="fa-IR"/>
        </w:rPr>
        <w:t>ی</w:t>
      </w:r>
      <w:r w:rsidR="0049138A">
        <w:rPr>
          <w:rtl/>
          <w:lang w:bidi="fa-IR"/>
        </w:rPr>
        <w:t>رون خانه</w:t>
      </w:r>
      <w:r>
        <w:rPr>
          <w:rtl/>
          <w:lang w:bidi="fa-IR"/>
        </w:rPr>
        <w:t xml:space="preserve"> </w:t>
      </w:r>
      <w:r w:rsidR="0049138A">
        <w:rPr>
          <w:rtl/>
          <w:lang w:bidi="fa-IR"/>
        </w:rPr>
        <w:t>اش برد و با اشاره به تلّ</w:t>
      </w:r>
      <w:r>
        <w:rPr>
          <w:rtl/>
          <w:lang w:bidi="fa-IR"/>
        </w:rPr>
        <w:t>ی</w:t>
      </w:r>
      <w:r w:rsidR="0049138A">
        <w:rPr>
          <w:rtl/>
          <w:lang w:bidi="fa-IR"/>
        </w:rPr>
        <w:t xml:space="preserve"> از ر</w:t>
      </w:r>
      <w:r>
        <w:rPr>
          <w:rtl/>
          <w:lang w:bidi="fa-IR"/>
        </w:rPr>
        <w:t>ی</w:t>
      </w:r>
      <w:r w:rsidR="0049138A">
        <w:rPr>
          <w:rtl/>
          <w:lang w:bidi="fa-IR"/>
        </w:rPr>
        <w:t>گ که مقابل آن بود</w:t>
      </w:r>
      <w:r w:rsidR="009B4C06">
        <w:rPr>
          <w:rtl/>
          <w:lang w:bidi="fa-IR"/>
        </w:rPr>
        <w:t xml:space="preserve">، </w:t>
      </w:r>
      <w:r w:rsidR="0049138A">
        <w:rPr>
          <w:rtl/>
          <w:lang w:bidi="fa-IR"/>
        </w:rPr>
        <w:t>گفت</w:t>
      </w:r>
      <w:r w:rsidR="009B4C06">
        <w:rPr>
          <w:rtl/>
          <w:lang w:bidi="fa-IR"/>
        </w:rPr>
        <w:t xml:space="preserve">: </w:t>
      </w:r>
      <w:r w:rsidR="0049138A">
        <w:rPr>
          <w:rtl/>
          <w:lang w:bidi="fa-IR"/>
        </w:rPr>
        <w:t>اگر تا صبح ا</w:t>
      </w:r>
      <w:r>
        <w:rPr>
          <w:rtl/>
          <w:lang w:bidi="fa-IR"/>
        </w:rPr>
        <w:t>ی</w:t>
      </w:r>
      <w:r w:rsidR="0049138A">
        <w:rPr>
          <w:rtl/>
          <w:lang w:bidi="fa-IR"/>
        </w:rPr>
        <w:t>ن ر</w:t>
      </w:r>
      <w:r>
        <w:rPr>
          <w:rtl/>
          <w:lang w:bidi="fa-IR"/>
        </w:rPr>
        <w:t>ی</w:t>
      </w:r>
      <w:r w:rsidR="0049138A">
        <w:rPr>
          <w:rtl/>
          <w:lang w:bidi="fa-IR"/>
        </w:rPr>
        <w:t>گ</w:t>
      </w:r>
      <w:r>
        <w:rPr>
          <w:rtl/>
          <w:lang w:bidi="fa-IR"/>
        </w:rPr>
        <w:t xml:space="preserve"> </w:t>
      </w:r>
      <w:r w:rsidR="0049138A">
        <w:rPr>
          <w:rtl/>
          <w:lang w:bidi="fa-IR"/>
        </w:rPr>
        <w:t>ها را از ا</w:t>
      </w:r>
      <w:r>
        <w:rPr>
          <w:rtl/>
          <w:lang w:bidi="fa-IR"/>
        </w:rPr>
        <w:t>ی</w:t>
      </w:r>
      <w:r w:rsidR="0049138A">
        <w:rPr>
          <w:rtl/>
          <w:lang w:bidi="fa-IR"/>
        </w:rPr>
        <w:t>ن جا برندار</w:t>
      </w:r>
      <w:r>
        <w:rPr>
          <w:rtl/>
          <w:lang w:bidi="fa-IR"/>
        </w:rPr>
        <w:t>ی</w:t>
      </w:r>
      <w:r w:rsidR="0049138A">
        <w:rPr>
          <w:rtl/>
          <w:lang w:bidi="fa-IR"/>
        </w:rPr>
        <w:t xml:space="preserve"> و به جا</w:t>
      </w:r>
      <w:r>
        <w:rPr>
          <w:rtl/>
          <w:lang w:bidi="fa-IR"/>
        </w:rPr>
        <w:t>ی</w:t>
      </w:r>
      <w:r w:rsidR="0049138A">
        <w:rPr>
          <w:rtl/>
          <w:lang w:bidi="fa-IR"/>
        </w:rPr>
        <w:t xml:space="preserve"> د</w:t>
      </w:r>
      <w:r>
        <w:rPr>
          <w:rtl/>
          <w:lang w:bidi="fa-IR"/>
        </w:rPr>
        <w:t>ی</w:t>
      </w:r>
      <w:r w:rsidR="0049138A">
        <w:rPr>
          <w:rtl/>
          <w:lang w:bidi="fa-IR"/>
        </w:rPr>
        <w:t>گر نبر</w:t>
      </w:r>
      <w:r>
        <w:rPr>
          <w:rtl/>
          <w:lang w:bidi="fa-IR"/>
        </w:rPr>
        <w:t>ی</w:t>
      </w:r>
      <w:r w:rsidR="009B4C06">
        <w:rPr>
          <w:rtl/>
          <w:lang w:bidi="fa-IR"/>
        </w:rPr>
        <w:t xml:space="preserve">، </w:t>
      </w:r>
      <w:r w:rsidR="0049138A">
        <w:rPr>
          <w:rtl/>
          <w:lang w:bidi="fa-IR"/>
        </w:rPr>
        <w:t>تو را م</w:t>
      </w:r>
      <w:r>
        <w:rPr>
          <w:rtl/>
          <w:lang w:bidi="fa-IR"/>
        </w:rPr>
        <w:t xml:space="preserve">ی </w:t>
      </w:r>
      <w:r w:rsidR="0049138A">
        <w:rPr>
          <w:rtl/>
          <w:lang w:bidi="fa-IR"/>
        </w:rPr>
        <w:t>کُشم</w:t>
      </w:r>
      <w:r w:rsidR="009B4C06">
        <w:rPr>
          <w:rtl/>
          <w:lang w:bidi="fa-IR"/>
        </w:rPr>
        <w:t xml:space="preserve">. </w:t>
      </w:r>
      <w:r w:rsidR="0049138A">
        <w:rPr>
          <w:rtl/>
          <w:lang w:bidi="fa-IR"/>
        </w:rPr>
        <w:t>تمام شب مشغول شدم و چون بس</w:t>
      </w:r>
      <w:r>
        <w:rPr>
          <w:rtl/>
          <w:lang w:bidi="fa-IR"/>
        </w:rPr>
        <w:t>ی</w:t>
      </w:r>
      <w:r w:rsidR="0049138A">
        <w:rPr>
          <w:rtl/>
          <w:lang w:bidi="fa-IR"/>
        </w:rPr>
        <w:t>ار خسته شدم</w:t>
      </w:r>
      <w:r w:rsidR="009B4C06">
        <w:rPr>
          <w:rtl/>
          <w:lang w:bidi="fa-IR"/>
        </w:rPr>
        <w:t xml:space="preserve">، </w:t>
      </w:r>
      <w:r w:rsidR="0049138A">
        <w:rPr>
          <w:rtl/>
          <w:lang w:bidi="fa-IR"/>
        </w:rPr>
        <w:t>ا</w:t>
      </w:r>
      <w:r>
        <w:rPr>
          <w:rtl/>
          <w:lang w:bidi="fa-IR"/>
        </w:rPr>
        <w:t>ی</w:t>
      </w:r>
      <w:r w:rsidR="0049138A">
        <w:rPr>
          <w:rtl/>
          <w:lang w:bidi="fa-IR"/>
        </w:rPr>
        <w:t>ن گونه دعا کردم</w:t>
      </w:r>
      <w:r w:rsidR="009B4C06">
        <w:rPr>
          <w:rtl/>
          <w:lang w:bidi="fa-IR"/>
        </w:rPr>
        <w:t xml:space="preserve">: </w:t>
      </w:r>
      <w:r w:rsidR="0049138A">
        <w:rPr>
          <w:rtl/>
          <w:lang w:bidi="fa-IR"/>
        </w:rPr>
        <w:t>«بار الها</w:t>
      </w:r>
      <w:r w:rsidR="009B4C06">
        <w:rPr>
          <w:rtl/>
          <w:lang w:bidi="fa-IR"/>
        </w:rPr>
        <w:t xml:space="preserve">! </w:t>
      </w:r>
      <w:r w:rsidR="0049138A">
        <w:rPr>
          <w:rtl/>
          <w:lang w:bidi="fa-IR"/>
        </w:rPr>
        <w:t xml:space="preserve">حضرت محمّد </w:t>
      </w:r>
      <w:r w:rsidR="0047453E" w:rsidRPr="0047453E">
        <w:rPr>
          <w:rStyle w:val="libAlaemChar"/>
          <w:rtl/>
        </w:rPr>
        <w:t>صلى‌الله‌عليه‌وآله</w:t>
      </w:r>
      <w:r w:rsidR="0049138A">
        <w:rPr>
          <w:rtl/>
          <w:lang w:bidi="fa-IR"/>
        </w:rPr>
        <w:t xml:space="preserve"> و جانش</w:t>
      </w:r>
      <w:r>
        <w:rPr>
          <w:rtl/>
          <w:lang w:bidi="fa-IR"/>
        </w:rPr>
        <w:t>ی</w:t>
      </w:r>
      <w:r w:rsidR="0049138A">
        <w:rPr>
          <w:rtl/>
          <w:lang w:bidi="fa-IR"/>
        </w:rPr>
        <w:t>نش را محبوب من ساخت</w:t>
      </w:r>
      <w:r>
        <w:rPr>
          <w:rtl/>
          <w:lang w:bidi="fa-IR"/>
        </w:rPr>
        <w:t>ی</w:t>
      </w:r>
      <w:r w:rsidR="009B4C06">
        <w:rPr>
          <w:rtl/>
          <w:lang w:bidi="fa-IR"/>
        </w:rPr>
        <w:t xml:space="preserve">. </w:t>
      </w:r>
      <w:r w:rsidR="0049138A">
        <w:rPr>
          <w:rtl/>
          <w:lang w:bidi="fa-IR"/>
        </w:rPr>
        <w:t>به حق منزلت او</w:t>
      </w:r>
      <w:r w:rsidR="009B4C06">
        <w:rPr>
          <w:rtl/>
          <w:lang w:bidi="fa-IR"/>
        </w:rPr>
        <w:t xml:space="preserve">، </w:t>
      </w:r>
      <w:r w:rsidR="0049138A">
        <w:rPr>
          <w:rtl/>
          <w:lang w:bidi="fa-IR"/>
        </w:rPr>
        <w:t>گشا</w:t>
      </w:r>
      <w:r>
        <w:rPr>
          <w:rtl/>
          <w:lang w:bidi="fa-IR"/>
        </w:rPr>
        <w:t>ی</w:t>
      </w:r>
      <w:r w:rsidR="0049138A">
        <w:rPr>
          <w:rtl/>
          <w:lang w:bidi="fa-IR"/>
        </w:rPr>
        <w:t>ش مرا برسان و از گرفتار</w:t>
      </w:r>
      <w:r>
        <w:rPr>
          <w:rtl/>
          <w:lang w:bidi="fa-IR"/>
        </w:rPr>
        <w:t>ی</w:t>
      </w:r>
      <w:r w:rsidR="0049138A">
        <w:rPr>
          <w:rtl/>
          <w:lang w:bidi="fa-IR"/>
        </w:rPr>
        <w:t xml:space="preserve"> برهانم»</w:t>
      </w:r>
      <w:r w:rsidR="009B4C06">
        <w:rPr>
          <w:rtl/>
          <w:lang w:bidi="fa-IR"/>
        </w:rPr>
        <w:t xml:space="preserve">! </w:t>
      </w:r>
    </w:p>
    <w:p w:rsidR="006D35BA" w:rsidRDefault="009B4C06" w:rsidP="009B4C06">
      <w:pPr>
        <w:pStyle w:val="Heading2"/>
        <w:rPr>
          <w:rtl/>
          <w:lang w:bidi="fa-IR"/>
        </w:rPr>
      </w:pPr>
      <w:bookmarkStart w:id="38" w:name="_Toc425333165"/>
      <w:r>
        <w:rPr>
          <w:rtl/>
          <w:lang w:bidi="fa-IR"/>
        </w:rPr>
        <w:t>ایمان</w:t>
      </w:r>
      <w:r w:rsidRPr="00B049DA">
        <w:rPr>
          <w:rtl/>
          <w:lang w:bidi="fa-IR"/>
        </w:rPr>
        <w:t xml:space="preserve"> (2)</w:t>
      </w:r>
      <w:bookmarkEnd w:id="38"/>
      <w:r w:rsidRPr="00B049DA">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بزرگ باد</w:t>
      </w:r>
      <w:r w:rsidR="00E61D8F">
        <w:rPr>
          <w:rtl/>
          <w:lang w:bidi="fa-IR"/>
        </w:rPr>
        <w:t>ی</w:t>
      </w:r>
      <w:r>
        <w:rPr>
          <w:rtl/>
          <w:lang w:bidi="fa-IR"/>
        </w:rPr>
        <w:t xml:space="preserve"> فرستاد و آن تلّ ر</w:t>
      </w:r>
      <w:r w:rsidR="00E61D8F">
        <w:rPr>
          <w:rtl/>
          <w:lang w:bidi="fa-IR"/>
        </w:rPr>
        <w:t>ی</w:t>
      </w:r>
      <w:r>
        <w:rPr>
          <w:rtl/>
          <w:lang w:bidi="fa-IR"/>
        </w:rPr>
        <w:t>گ را به آن مکان</w:t>
      </w:r>
      <w:r w:rsidR="00E61D8F">
        <w:rPr>
          <w:rtl/>
          <w:lang w:bidi="fa-IR"/>
        </w:rPr>
        <w:t>ی</w:t>
      </w:r>
      <w:r>
        <w:rPr>
          <w:rtl/>
          <w:lang w:bidi="fa-IR"/>
        </w:rPr>
        <w:t xml:space="preserve"> که </w:t>
      </w:r>
      <w:r w:rsidR="00E61D8F">
        <w:rPr>
          <w:rtl/>
          <w:lang w:bidi="fa-IR"/>
        </w:rPr>
        <w:t>ی</w:t>
      </w:r>
      <w:r>
        <w:rPr>
          <w:rtl/>
          <w:lang w:bidi="fa-IR"/>
        </w:rPr>
        <w:t>هود</w:t>
      </w:r>
      <w:r w:rsidR="00E61D8F">
        <w:rPr>
          <w:rtl/>
          <w:lang w:bidi="fa-IR"/>
        </w:rPr>
        <w:t>ی</w:t>
      </w:r>
      <w:r>
        <w:rPr>
          <w:rtl/>
          <w:lang w:bidi="fa-IR"/>
        </w:rPr>
        <w:t xml:space="preserve"> گفته بود</w:t>
      </w:r>
      <w:r w:rsidR="009B4C06">
        <w:rPr>
          <w:rtl/>
          <w:lang w:bidi="fa-IR"/>
        </w:rPr>
        <w:t xml:space="preserve">، </w:t>
      </w:r>
      <w:r>
        <w:rPr>
          <w:rtl/>
          <w:lang w:bidi="fa-IR"/>
        </w:rPr>
        <w:t>برد</w:t>
      </w:r>
      <w:r w:rsidR="009B4C06">
        <w:rPr>
          <w:rtl/>
          <w:lang w:bidi="fa-IR"/>
        </w:rPr>
        <w:t xml:space="preserve">. </w:t>
      </w:r>
      <w:r>
        <w:rPr>
          <w:rtl/>
          <w:lang w:bidi="fa-IR"/>
        </w:rPr>
        <w:t xml:space="preserve">بامدادان </w:t>
      </w:r>
      <w:r w:rsidR="00E61D8F">
        <w:rPr>
          <w:rtl/>
          <w:lang w:bidi="fa-IR"/>
        </w:rPr>
        <w:t>ی</w:t>
      </w:r>
      <w:r>
        <w:rPr>
          <w:rtl/>
          <w:lang w:bidi="fa-IR"/>
        </w:rPr>
        <w:t>هود</w:t>
      </w:r>
      <w:r w:rsidR="00E61D8F">
        <w:rPr>
          <w:rtl/>
          <w:lang w:bidi="fa-IR"/>
        </w:rPr>
        <w:t>ی</w:t>
      </w:r>
      <w:r>
        <w:rPr>
          <w:rtl/>
          <w:lang w:bidi="fa-IR"/>
        </w:rPr>
        <w:t xml:space="preserve"> د</w:t>
      </w:r>
      <w:r w:rsidR="00E61D8F">
        <w:rPr>
          <w:rtl/>
          <w:lang w:bidi="fa-IR"/>
        </w:rPr>
        <w:t>ی</w:t>
      </w:r>
      <w:r>
        <w:rPr>
          <w:rtl/>
          <w:lang w:bidi="fa-IR"/>
        </w:rPr>
        <w:t>د که همه ر</w:t>
      </w:r>
      <w:r w:rsidR="00E61D8F">
        <w:rPr>
          <w:rtl/>
          <w:lang w:bidi="fa-IR"/>
        </w:rPr>
        <w:t>ی</w:t>
      </w:r>
      <w:r>
        <w:rPr>
          <w:rtl/>
          <w:lang w:bidi="fa-IR"/>
        </w:rPr>
        <w:t>گ</w:t>
      </w:r>
      <w:r w:rsidR="00E61D8F">
        <w:rPr>
          <w:rtl/>
          <w:lang w:bidi="fa-IR"/>
        </w:rPr>
        <w:t xml:space="preserve"> </w:t>
      </w:r>
      <w:r>
        <w:rPr>
          <w:rtl/>
          <w:lang w:bidi="fa-IR"/>
        </w:rPr>
        <w:t>ها منتقل شده است</w:t>
      </w:r>
      <w:r w:rsidR="009B4C06">
        <w:rPr>
          <w:rtl/>
          <w:lang w:bidi="fa-IR"/>
        </w:rPr>
        <w:t xml:space="preserve">، </w:t>
      </w:r>
      <w:r>
        <w:rPr>
          <w:rtl/>
          <w:lang w:bidi="fa-IR"/>
        </w:rPr>
        <w:t>گفت</w:t>
      </w:r>
      <w:r w:rsidR="009B4C06">
        <w:rPr>
          <w:rtl/>
          <w:lang w:bidi="fa-IR"/>
        </w:rPr>
        <w:t xml:space="preserve">: </w:t>
      </w:r>
      <w:r>
        <w:rPr>
          <w:rtl/>
          <w:lang w:bidi="fa-IR"/>
        </w:rPr>
        <w:t>تو جادوگر</w:t>
      </w:r>
      <w:r w:rsidR="00E61D8F">
        <w:rPr>
          <w:rtl/>
          <w:lang w:bidi="fa-IR"/>
        </w:rPr>
        <w:t>ی</w:t>
      </w:r>
      <w:r w:rsidR="009B4C06">
        <w:rPr>
          <w:rtl/>
          <w:lang w:bidi="fa-IR"/>
        </w:rPr>
        <w:t xml:space="preserve">. </w:t>
      </w:r>
      <w:r>
        <w:rPr>
          <w:rtl/>
          <w:lang w:bidi="fa-IR"/>
        </w:rPr>
        <w:t>با</w:t>
      </w:r>
      <w:r w:rsidR="00E61D8F">
        <w:rPr>
          <w:rtl/>
          <w:lang w:bidi="fa-IR"/>
        </w:rPr>
        <w:t>ی</w:t>
      </w:r>
      <w:r>
        <w:rPr>
          <w:rtl/>
          <w:lang w:bidi="fa-IR"/>
        </w:rPr>
        <w:t>د تو را از ا</w:t>
      </w:r>
      <w:r w:rsidR="00E61D8F">
        <w:rPr>
          <w:rtl/>
          <w:lang w:bidi="fa-IR"/>
        </w:rPr>
        <w:t>ی</w:t>
      </w:r>
      <w:r>
        <w:rPr>
          <w:rtl/>
          <w:lang w:bidi="fa-IR"/>
        </w:rPr>
        <w:t>ن قر</w:t>
      </w:r>
      <w:r w:rsidR="00E61D8F">
        <w:rPr>
          <w:rtl/>
          <w:lang w:bidi="fa-IR"/>
        </w:rPr>
        <w:t>ی</w:t>
      </w:r>
      <w:r>
        <w:rPr>
          <w:rtl/>
          <w:lang w:bidi="fa-IR"/>
        </w:rPr>
        <w:t>ه ب</w:t>
      </w:r>
      <w:r w:rsidR="00E61D8F">
        <w:rPr>
          <w:rtl/>
          <w:lang w:bidi="fa-IR"/>
        </w:rPr>
        <w:t>ی</w:t>
      </w:r>
      <w:r>
        <w:rPr>
          <w:rtl/>
          <w:lang w:bidi="fa-IR"/>
        </w:rPr>
        <w:t>رون کنم تا آن را نابود نساز</w:t>
      </w:r>
      <w:r w:rsidR="00E61D8F">
        <w:rPr>
          <w:rtl/>
          <w:lang w:bidi="fa-IR"/>
        </w:rPr>
        <w:t>ی</w:t>
      </w:r>
      <w:r w:rsidR="009B4C06">
        <w:rPr>
          <w:rtl/>
          <w:lang w:bidi="fa-IR"/>
        </w:rPr>
        <w:t xml:space="preserve">! </w:t>
      </w:r>
      <w:r>
        <w:rPr>
          <w:rtl/>
          <w:lang w:bidi="fa-IR"/>
        </w:rPr>
        <w:t>مرا ب</w:t>
      </w:r>
      <w:r w:rsidR="00E61D8F">
        <w:rPr>
          <w:rtl/>
          <w:lang w:bidi="fa-IR"/>
        </w:rPr>
        <w:t>ی</w:t>
      </w:r>
      <w:r>
        <w:rPr>
          <w:rtl/>
          <w:lang w:bidi="fa-IR"/>
        </w:rPr>
        <w:t>رون برد و به زن</w:t>
      </w:r>
      <w:r w:rsidR="00E61D8F">
        <w:rPr>
          <w:rtl/>
          <w:lang w:bidi="fa-IR"/>
        </w:rPr>
        <w:t>ی</w:t>
      </w:r>
      <w:r>
        <w:rPr>
          <w:rtl/>
          <w:lang w:bidi="fa-IR"/>
        </w:rPr>
        <w:t xml:space="preserve"> فروخت</w:t>
      </w:r>
      <w:r w:rsidR="009B4C06">
        <w:rPr>
          <w:rtl/>
          <w:lang w:bidi="fa-IR"/>
        </w:rPr>
        <w:t xml:space="preserve">. </w:t>
      </w:r>
    </w:p>
    <w:p w:rsidR="0049138A" w:rsidRDefault="0049138A" w:rsidP="0049138A">
      <w:pPr>
        <w:pStyle w:val="libNormal"/>
        <w:rPr>
          <w:rtl/>
          <w:lang w:bidi="fa-IR"/>
        </w:rPr>
      </w:pPr>
      <w:r>
        <w:rPr>
          <w:rtl/>
          <w:lang w:bidi="fa-IR"/>
        </w:rPr>
        <w:t>آن بانو که باغ</w:t>
      </w:r>
      <w:r w:rsidR="00E61D8F">
        <w:rPr>
          <w:rtl/>
          <w:lang w:bidi="fa-IR"/>
        </w:rPr>
        <w:t>ی</w:t>
      </w:r>
      <w:r>
        <w:rPr>
          <w:rtl/>
          <w:lang w:bidi="fa-IR"/>
        </w:rPr>
        <w:t xml:space="preserve"> داشت محبّت فراوان</w:t>
      </w:r>
      <w:r w:rsidR="00E61D8F">
        <w:rPr>
          <w:rtl/>
          <w:lang w:bidi="fa-IR"/>
        </w:rPr>
        <w:t>ی</w:t>
      </w:r>
      <w:r>
        <w:rPr>
          <w:rtl/>
          <w:lang w:bidi="fa-IR"/>
        </w:rPr>
        <w:t xml:space="preserve"> ابراز نمود و گفت</w:t>
      </w:r>
      <w:r w:rsidR="009B4C06">
        <w:rPr>
          <w:rtl/>
          <w:lang w:bidi="fa-IR"/>
        </w:rPr>
        <w:t xml:space="preserve">: </w:t>
      </w:r>
      <w:r>
        <w:rPr>
          <w:rtl/>
          <w:lang w:bidi="fa-IR"/>
        </w:rPr>
        <w:t>ا</w:t>
      </w:r>
      <w:r w:rsidR="00E61D8F">
        <w:rPr>
          <w:rtl/>
          <w:lang w:bidi="fa-IR"/>
        </w:rPr>
        <w:t>ی</w:t>
      </w:r>
      <w:r>
        <w:rPr>
          <w:rtl/>
          <w:lang w:bidi="fa-IR"/>
        </w:rPr>
        <w:t>ن باغ از آنِ تو باشد</w:t>
      </w:r>
      <w:r w:rsidR="009B4C06">
        <w:rPr>
          <w:rtl/>
          <w:lang w:bidi="fa-IR"/>
        </w:rPr>
        <w:t xml:space="preserve">. </w:t>
      </w:r>
      <w:r>
        <w:rPr>
          <w:rtl/>
          <w:lang w:bidi="fa-IR"/>
        </w:rPr>
        <w:t>از آن بخور و هر قدر م</w:t>
      </w:r>
      <w:r w:rsidR="00E61D8F">
        <w:rPr>
          <w:rtl/>
          <w:lang w:bidi="fa-IR"/>
        </w:rPr>
        <w:t xml:space="preserve">ی </w:t>
      </w:r>
      <w:r>
        <w:rPr>
          <w:rtl/>
          <w:lang w:bidi="fa-IR"/>
        </w:rPr>
        <w:t>خواه</w:t>
      </w:r>
      <w:r w:rsidR="00E61D8F">
        <w:rPr>
          <w:rtl/>
          <w:lang w:bidi="fa-IR"/>
        </w:rPr>
        <w:t>ی</w:t>
      </w:r>
      <w:r>
        <w:rPr>
          <w:rtl/>
          <w:lang w:bidi="fa-IR"/>
        </w:rPr>
        <w:t xml:space="preserve"> ببخش و صدقه بده</w:t>
      </w:r>
      <w:r w:rsidR="009B4C06">
        <w:rPr>
          <w:rtl/>
          <w:lang w:bidi="fa-IR"/>
        </w:rPr>
        <w:t xml:space="preserve">! </w:t>
      </w:r>
      <w:r>
        <w:rPr>
          <w:rtl/>
          <w:lang w:bidi="fa-IR"/>
        </w:rPr>
        <w:t>روز</w:t>
      </w:r>
      <w:r w:rsidR="00E61D8F">
        <w:rPr>
          <w:rtl/>
          <w:lang w:bidi="fa-IR"/>
        </w:rPr>
        <w:t>ی</w:t>
      </w:r>
      <w:r>
        <w:rPr>
          <w:rtl/>
          <w:lang w:bidi="fa-IR"/>
        </w:rPr>
        <w:t xml:space="preserve"> هفت نفر آمدند و ابر</w:t>
      </w:r>
      <w:r w:rsidR="00E61D8F">
        <w:rPr>
          <w:rtl/>
          <w:lang w:bidi="fa-IR"/>
        </w:rPr>
        <w:t>ی</w:t>
      </w:r>
      <w:r>
        <w:rPr>
          <w:rtl/>
          <w:lang w:bidi="fa-IR"/>
        </w:rPr>
        <w:t xml:space="preserve"> بر آن</w:t>
      </w:r>
      <w:r w:rsidR="00E61D8F">
        <w:rPr>
          <w:rtl/>
          <w:lang w:bidi="fa-IR"/>
        </w:rPr>
        <w:t xml:space="preserve"> </w:t>
      </w:r>
      <w:r>
        <w:rPr>
          <w:rtl/>
          <w:lang w:bidi="fa-IR"/>
        </w:rPr>
        <w:t>ها سا</w:t>
      </w:r>
      <w:r w:rsidR="00E61D8F">
        <w:rPr>
          <w:rtl/>
          <w:lang w:bidi="fa-IR"/>
        </w:rPr>
        <w:t>ی</w:t>
      </w:r>
      <w:r>
        <w:rPr>
          <w:rtl/>
          <w:lang w:bidi="fa-IR"/>
        </w:rPr>
        <w:t>ه افکنده بود</w:t>
      </w:r>
      <w:r w:rsidR="009B4C06">
        <w:rPr>
          <w:rtl/>
          <w:lang w:bidi="fa-IR"/>
        </w:rPr>
        <w:t xml:space="preserve">، </w:t>
      </w:r>
      <w:r>
        <w:rPr>
          <w:rtl/>
          <w:lang w:bidi="fa-IR"/>
        </w:rPr>
        <w:t>داخل باغ شدند</w:t>
      </w:r>
      <w:r w:rsidR="009B4C06">
        <w:rPr>
          <w:rtl/>
          <w:lang w:bidi="fa-IR"/>
        </w:rPr>
        <w:t xml:space="preserve">، </w:t>
      </w:r>
      <w:r>
        <w:rPr>
          <w:rtl/>
          <w:lang w:bidi="fa-IR"/>
        </w:rPr>
        <w:t>ا</w:t>
      </w:r>
      <w:r w:rsidR="00E61D8F">
        <w:rPr>
          <w:rtl/>
          <w:lang w:bidi="fa-IR"/>
        </w:rPr>
        <w:t>ی</w:t>
      </w:r>
      <w:r>
        <w:rPr>
          <w:rtl/>
          <w:lang w:bidi="fa-IR"/>
        </w:rPr>
        <w:t xml:space="preserve">نان رسول خدا </w:t>
      </w:r>
      <w:r w:rsidR="0047453E" w:rsidRPr="0047453E">
        <w:rPr>
          <w:rStyle w:val="libAlaemChar"/>
          <w:rtl/>
        </w:rPr>
        <w:t>صلى‌الله‌عليه‌وآله</w:t>
      </w:r>
      <w:r>
        <w:rPr>
          <w:rtl/>
          <w:lang w:bidi="fa-IR"/>
        </w:rPr>
        <w:t xml:space="preserve"> و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و ابوذر و مقداد و عق</w:t>
      </w:r>
      <w:r w:rsidR="00E61D8F">
        <w:rPr>
          <w:rtl/>
          <w:lang w:bidi="fa-IR"/>
        </w:rPr>
        <w:t>ی</w:t>
      </w:r>
      <w:r>
        <w:rPr>
          <w:rtl/>
          <w:lang w:bidi="fa-IR"/>
        </w:rPr>
        <w:t>ل و حضرت حمزه و ز</w:t>
      </w:r>
      <w:r w:rsidR="00E61D8F">
        <w:rPr>
          <w:rtl/>
          <w:lang w:bidi="fa-IR"/>
        </w:rPr>
        <w:t>ی</w:t>
      </w:r>
      <w:r>
        <w:rPr>
          <w:rtl/>
          <w:lang w:bidi="fa-IR"/>
        </w:rPr>
        <w:t>د بن حارثه بودند</w:t>
      </w:r>
      <w:r w:rsidR="009B4C06">
        <w:rPr>
          <w:rtl/>
          <w:lang w:bidi="fa-IR"/>
        </w:rPr>
        <w:t xml:space="preserve">. </w:t>
      </w:r>
    </w:p>
    <w:p w:rsidR="0049138A" w:rsidRDefault="0049138A" w:rsidP="0049138A">
      <w:pPr>
        <w:pStyle w:val="libNormal"/>
        <w:rPr>
          <w:rtl/>
          <w:lang w:bidi="fa-IR"/>
        </w:rPr>
      </w:pPr>
      <w:r>
        <w:rPr>
          <w:rtl/>
          <w:lang w:bidi="fa-IR"/>
        </w:rPr>
        <w:t>من نزد خانم خود رفتم و به او گفتم</w:t>
      </w:r>
      <w:r w:rsidR="009B4C06">
        <w:rPr>
          <w:rtl/>
          <w:lang w:bidi="fa-IR"/>
        </w:rPr>
        <w:t xml:space="preserve">: </w:t>
      </w:r>
      <w:r>
        <w:rPr>
          <w:rtl/>
          <w:lang w:bidi="fa-IR"/>
        </w:rPr>
        <w:t>طبق</w:t>
      </w:r>
      <w:r w:rsidR="00E61D8F">
        <w:rPr>
          <w:rtl/>
          <w:lang w:bidi="fa-IR"/>
        </w:rPr>
        <w:t>ی</w:t>
      </w:r>
      <w:r>
        <w:rPr>
          <w:rtl/>
          <w:lang w:bidi="fa-IR"/>
        </w:rPr>
        <w:t xml:space="preserve"> از رطب به من ببخش</w:t>
      </w:r>
      <w:r w:rsidR="009B4C06">
        <w:rPr>
          <w:rtl/>
          <w:lang w:bidi="fa-IR"/>
        </w:rPr>
        <w:t xml:space="preserve">. </w:t>
      </w:r>
      <w:r>
        <w:rPr>
          <w:rtl/>
          <w:lang w:bidi="fa-IR"/>
        </w:rPr>
        <w:t>او گفت</w:t>
      </w:r>
      <w:r w:rsidR="009B4C06">
        <w:rPr>
          <w:rtl/>
          <w:lang w:bidi="fa-IR"/>
        </w:rPr>
        <w:t xml:space="preserve">: </w:t>
      </w:r>
      <w:r>
        <w:rPr>
          <w:rtl/>
          <w:lang w:bidi="fa-IR"/>
        </w:rPr>
        <w:t>شش طبق از آنِ تو باشد</w:t>
      </w:r>
      <w:r w:rsidR="009B4C06">
        <w:rPr>
          <w:rtl/>
          <w:lang w:bidi="fa-IR"/>
        </w:rPr>
        <w:t xml:space="preserve">، </w:t>
      </w:r>
      <w:r>
        <w:rPr>
          <w:rtl/>
          <w:lang w:bidi="fa-IR"/>
        </w:rPr>
        <w:t>با خود گفتم</w:t>
      </w:r>
      <w:r w:rsidR="009B4C06">
        <w:rPr>
          <w:rtl/>
          <w:lang w:bidi="fa-IR"/>
        </w:rPr>
        <w:t xml:space="preserve">: </w:t>
      </w:r>
      <w:r>
        <w:rPr>
          <w:rtl/>
          <w:lang w:bidi="fa-IR"/>
        </w:rPr>
        <w:t>اگر در ب</w:t>
      </w:r>
      <w:r w:rsidR="00E61D8F">
        <w:rPr>
          <w:rtl/>
          <w:lang w:bidi="fa-IR"/>
        </w:rPr>
        <w:t>ی</w:t>
      </w:r>
      <w:r>
        <w:rPr>
          <w:rtl/>
          <w:lang w:bidi="fa-IR"/>
        </w:rPr>
        <w:t>ن ا</w:t>
      </w:r>
      <w:r w:rsidR="00E61D8F">
        <w:rPr>
          <w:rtl/>
          <w:lang w:bidi="fa-IR"/>
        </w:rPr>
        <w:t>ی</w:t>
      </w:r>
      <w:r>
        <w:rPr>
          <w:rtl/>
          <w:lang w:bidi="fa-IR"/>
        </w:rPr>
        <w:t>شان پ</w:t>
      </w:r>
      <w:r w:rsidR="00E61D8F">
        <w:rPr>
          <w:rtl/>
          <w:lang w:bidi="fa-IR"/>
        </w:rPr>
        <w:t>ی</w:t>
      </w:r>
      <w:r>
        <w:rPr>
          <w:rtl/>
          <w:lang w:bidi="fa-IR"/>
        </w:rPr>
        <w:t>امبر</w:t>
      </w:r>
      <w:r w:rsidR="00E61D8F">
        <w:rPr>
          <w:rtl/>
          <w:lang w:bidi="fa-IR"/>
        </w:rPr>
        <w:t>ی</w:t>
      </w:r>
      <w:r>
        <w:rPr>
          <w:rtl/>
          <w:lang w:bidi="fa-IR"/>
        </w:rPr>
        <w:t xml:space="preserve"> باشد</w:t>
      </w:r>
      <w:r w:rsidR="009B4C06">
        <w:rPr>
          <w:rtl/>
          <w:lang w:bidi="fa-IR"/>
        </w:rPr>
        <w:t xml:space="preserve">، </w:t>
      </w:r>
      <w:r>
        <w:rPr>
          <w:rtl/>
          <w:lang w:bidi="fa-IR"/>
        </w:rPr>
        <w:t>از صدقه نم</w:t>
      </w:r>
      <w:r w:rsidR="00E61D8F">
        <w:rPr>
          <w:rtl/>
          <w:lang w:bidi="fa-IR"/>
        </w:rPr>
        <w:t xml:space="preserve">ی </w:t>
      </w:r>
      <w:r>
        <w:rPr>
          <w:rtl/>
          <w:lang w:bidi="fa-IR"/>
        </w:rPr>
        <w:t>خورد</w:t>
      </w:r>
      <w:r w:rsidR="009B4C06">
        <w:rPr>
          <w:rtl/>
          <w:lang w:bidi="fa-IR"/>
        </w:rPr>
        <w:t xml:space="preserve">. </w:t>
      </w:r>
      <w:r>
        <w:rPr>
          <w:rtl/>
          <w:lang w:bidi="fa-IR"/>
        </w:rPr>
        <w:t>طبق را مقابل آن</w:t>
      </w:r>
      <w:r w:rsidR="00E61D8F">
        <w:rPr>
          <w:rtl/>
          <w:lang w:bidi="fa-IR"/>
        </w:rPr>
        <w:t xml:space="preserve"> </w:t>
      </w:r>
      <w:r>
        <w:rPr>
          <w:rtl/>
          <w:lang w:bidi="fa-IR"/>
        </w:rPr>
        <w:t>ها گذاشتم و گفتم</w:t>
      </w:r>
      <w:r w:rsidR="009B4C06">
        <w:rPr>
          <w:rtl/>
          <w:lang w:bidi="fa-IR"/>
        </w:rPr>
        <w:t xml:space="preserve">: </w:t>
      </w:r>
      <w:r>
        <w:rPr>
          <w:rtl/>
          <w:lang w:bidi="fa-IR"/>
        </w:rPr>
        <w:t>ا</w:t>
      </w:r>
      <w:r w:rsidR="00E61D8F">
        <w:rPr>
          <w:rtl/>
          <w:lang w:bidi="fa-IR"/>
        </w:rPr>
        <w:t>ی</w:t>
      </w:r>
      <w:r>
        <w:rPr>
          <w:rtl/>
          <w:lang w:bidi="fa-IR"/>
        </w:rPr>
        <w:t>ن صدقه است</w:t>
      </w:r>
      <w:r w:rsidR="009B4C06">
        <w:rPr>
          <w:rtl/>
          <w:lang w:bidi="fa-IR"/>
        </w:rPr>
        <w:t xml:space="preserve">. </w:t>
      </w:r>
      <w:r>
        <w:rPr>
          <w:rtl/>
          <w:lang w:bidi="fa-IR"/>
        </w:rPr>
        <w:t xml:space="preserve">رسول </w:t>
      </w:r>
      <w:r>
        <w:rPr>
          <w:rtl/>
          <w:lang w:bidi="fa-IR"/>
        </w:rPr>
        <w:lastRenderedPageBreak/>
        <w:t xml:space="preserve">خدا </w:t>
      </w:r>
      <w:r w:rsidR="0047453E" w:rsidRPr="0047453E">
        <w:rPr>
          <w:rStyle w:val="libAlaemChar"/>
          <w:rtl/>
        </w:rPr>
        <w:t>صلى‌الله‌عليه‌وآله</w:t>
      </w:r>
      <w:r>
        <w:rPr>
          <w:rtl/>
          <w:lang w:bidi="fa-IR"/>
        </w:rPr>
        <w:t xml:space="preserve"> فرمودند</w:t>
      </w:r>
      <w:r w:rsidR="009B4C06">
        <w:rPr>
          <w:rtl/>
          <w:lang w:bidi="fa-IR"/>
        </w:rPr>
        <w:t xml:space="preserve">: </w:t>
      </w:r>
      <w:r>
        <w:rPr>
          <w:rtl/>
          <w:lang w:bidi="fa-IR"/>
        </w:rPr>
        <w:t>بخور</w:t>
      </w:r>
      <w:r w:rsidR="00E61D8F">
        <w:rPr>
          <w:rtl/>
          <w:lang w:bidi="fa-IR"/>
        </w:rPr>
        <w:t>ی</w:t>
      </w:r>
      <w:r>
        <w:rPr>
          <w:rtl/>
          <w:lang w:bidi="fa-IR"/>
        </w:rPr>
        <w:t>د</w:t>
      </w:r>
      <w:r w:rsidR="009B4C06">
        <w:rPr>
          <w:rtl/>
          <w:lang w:bidi="fa-IR"/>
        </w:rPr>
        <w:t xml:space="preserve">، </w:t>
      </w:r>
      <w:r>
        <w:rPr>
          <w:rtl/>
          <w:lang w:bidi="fa-IR"/>
        </w:rPr>
        <w:t>امّا آن حضرت و ام</w:t>
      </w:r>
      <w:r w:rsidR="00E61D8F">
        <w:rPr>
          <w:rtl/>
          <w:lang w:bidi="fa-IR"/>
        </w:rPr>
        <w:t>ی</w:t>
      </w:r>
      <w:r>
        <w:rPr>
          <w:rtl/>
          <w:lang w:bidi="fa-IR"/>
        </w:rPr>
        <w:t>ر مؤمنان و عق</w:t>
      </w:r>
      <w:r w:rsidR="00E61D8F">
        <w:rPr>
          <w:rtl/>
          <w:lang w:bidi="fa-IR"/>
        </w:rPr>
        <w:t>ی</w:t>
      </w:r>
      <w:r>
        <w:rPr>
          <w:rtl/>
          <w:lang w:bidi="fa-IR"/>
        </w:rPr>
        <w:t>ل و حضرت حمزه نخوردند</w:t>
      </w:r>
      <w:r w:rsidR="009B4C06">
        <w:rPr>
          <w:rtl/>
          <w:lang w:bidi="fa-IR"/>
        </w:rPr>
        <w:t xml:space="preserve">. </w:t>
      </w:r>
      <w:r>
        <w:rPr>
          <w:rtl/>
          <w:lang w:bidi="fa-IR"/>
        </w:rPr>
        <w:t>با خود گفتم</w:t>
      </w:r>
      <w:r w:rsidR="009B4C06">
        <w:rPr>
          <w:rtl/>
          <w:lang w:bidi="fa-IR"/>
        </w:rPr>
        <w:t xml:space="preserve">: </w:t>
      </w:r>
      <w:r>
        <w:rPr>
          <w:rtl/>
          <w:lang w:bidi="fa-IR"/>
        </w:rPr>
        <w:t>ا</w:t>
      </w:r>
      <w:r w:rsidR="00E61D8F">
        <w:rPr>
          <w:rtl/>
          <w:lang w:bidi="fa-IR"/>
        </w:rPr>
        <w:t>ی</w:t>
      </w:r>
      <w:r>
        <w:rPr>
          <w:rtl/>
          <w:lang w:bidi="fa-IR"/>
        </w:rPr>
        <w:t>ن علامت</w:t>
      </w:r>
      <w:r w:rsidR="00E61D8F">
        <w:rPr>
          <w:rtl/>
          <w:lang w:bidi="fa-IR"/>
        </w:rPr>
        <w:t>ی</w:t>
      </w:r>
      <w:r>
        <w:rPr>
          <w:rtl/>
          <w:lang w:bidi="fa-IR"/>
        </w:rPr>
        <w:t xml:space="preserve"> است</w:t>
      </w:r>
      <w:r w:rsidR="009B4C06">
        <w:rPr>
          <w:rtl/>
          <w:lang w:bidi="fa-IR"/>
        </w:rPr>
        <w:t xml:space="preserve">. </w:t>
      </w:r>
      <w:r>
        <w:rPr>
          <w:rtl/>
          <w:lang w:bidi="fa-IR"/>
        </w:rPr>
        <w:t>و بر خانم خود وارد شدم و گفتم</w:t>
      </w:r>
      <w:r w:rsidR="009B4C06">
        <w:rPr>
          <w:rtl/>
          <w:lang w:bidi="fa-IR"/>
        </w:rPr>
        <w:t xml:space="preserve">: </w:t>
      </w:r>
      <w:r>
        <w:rPr>
          <w:rtl/>
          <w:lang w:bidi="fa-IR"/>
        </w:rPr>
        <w:t>طبق</w:t>
      </w:r>
      <w:r w:rsidR="00E61D8F">
        <w:rPr>
          <w:rtl/>
          <w:lang w:bidi="fa-IR"/>
        </w:rPr>
        <w:t>ی</w:t>
      </w:r>
      <w:r>
        <w:rPr>
          <w:rtl/>
          <w:lang w:bidi="fa-IR"/>
        </w:rPr>
        <w:t xml:space="preserve"> د</w:t>
      </w:r>
      <w:r w:rsidR="00E61D8F">
        <w:rPr>
          <w:rtl/>
          <w:lang w:bidi="fa-IR"/>
        </w:rPr>
        <w:t>ی</w:t>
      </w:r>
      <w:r>
        <w:rPr>
          <w:rtl/>
          <w:lang w:bidi="fa-IR"/>
        </w:rPr>
        <w:t>گر از رطب به من ببخش</w:t>
      </w:r>
      <w:r w:rsidR="009B4C06">
        <w:rPr>
          <w:rtl/>
          <w:lang w:bidi="fa-IR"/>
        </w:rPr>
        <w:t xml:space="preserve">! </w:t>
      </w:r>
      <w:r>
        <w:rPr>
          <w:rtl/>
          <w:lang w:bidi="fa-IR"/>
        </w:rPr>
        <w:t>طبق</w:t>
      </w:r>
      <w:r w:rsidR="00E61D8F">
        <w:rPr>
          <w:rtl/>
          <w:lang w:bidi="fa-IR"/>
        </w:rPr>
        <w:t>ی</w:t>
      </w:r>
      <w:r>
        <w:rPr>
          <w:rtl/>
          <w:lang w:bidi="fa-IR"/>
        </w:rPr>
        <w:t xml:space="preserve"> برگرفته و در مقابل آن حضرت نهادم و گفتم</w:t>
      </w:r>
      <w:r w:rsidR="009B4C06">
        <w:rPr>
          <w:rtl/>
          <w:lang w:bidi="fa-IR"/>
        </w:rPr>
        <w:t xml:space="preserve">: </w:t>
      </w:r>
      <w:r>
        <w:rPr>
          <w:rtl/>
          <w:lang w:bidi="fa-IR"/>
        </w:rPr>
        <w:t>ا</w:t>
      </w:r>
      <w:r w:rsidR="00E61D8F">
        <w:rPr>
          <w:rtl/>
          <w:lang w:bidi="fa-IR"/>
        </w:rPr>
        <w:t>ی</w:t>
      </w:r>
      <w:r>
        <w:rPr>
          <w:rtl/>
          <w:lang w:bidi="fa-IR"/>
        </w:rPr>
        <w:t>ن هد</w:t>
      </w:r>
      <w:r w:rsidR="00E61D8F">
        <w:rPr>
          <w:rtl/>
          <w:lang w:bidi="fa-IR"/>
        </w:rPr>
        <w:t>ی</w:t>
      </w:r>
      <w:r>
        <w:rPr>
          <w:rtl/>
          <w:lang w:bidi="fa-IR"/>
        </w:rPr>
        <w:t>ه است</w:t>
      </w:r>
      <w:r w:rsidR="009B4C06">
        <w:rPr>
          <w:rtl/>
          <w:lang w:bidi="fa-IR"/>
        </w:rPr>
        <w:t xml:space="preserve">: </w:t>
      </w:r>
      <w:r>
        <w:rPr>
          <w:rtl/>
          <w:lang w:bidi="fa-IR"/>
        </w:rPr>
        <w:t>آن بزرگوار دست دراز کرده</w:t>
      </w:r>
      <w:r w:rsidR="009B4C06">
        <w:rPr>
          <w:rtl/>
          <w:lang w:bidi="fa-IR"/>
        </w:rPr>
        <w:t xml:space="preserve">، </w:t>
      </w:r>
      <w:r>
        <w:rPr>
          <w:rtl/>
          <w:lang w:bidi="fa-IR"/>
        </w:rPr>
        <w:t>فرمودند</w:t>
      </w:r>
      <w:r w:rsidR="009B4C06">
        <w:rPr>
          <w:rtl/>
          <w:lang w:bidi="fa-IR"/>
        </w:rPr>
        <w:t xml:space="preserve">: </w:t>
      </w:r>
      <w:r>
        <w:rPr>
          <w:rtl/>
          <w:lang w:bidi="fa-IR"/>
        </w:rPr>
        <w:t>بسم اللَّه بخور</w:t>
      </w:r>
      <w:r w:rsidR="00E61D8F">
        <w:rPr>
          <w:rtl/>
          <w:lang w:bidi="fa-IR"/>
        </w:rPr>
        <w:t>ی</w:t>
      </w:r>
      <w:r>
        <w:rPr>
          <w:rtl/>
          <w:lang w:bidi="fa-IR"/>
        </w:rPr>
        <w:t>د و همه خوردند</w:t>
      </w:r>
      <w:r w:rsidR="009B4C06">
        <w:rPr>
          <w:rtl/>
          <w:lang w:bidi="fa-IR"/>
        </w:rPr>
        <w:t xml:space="preserve">. </w:t>
      </w:r>
      <w:r>
        <w:rPr>
          <w:rtl/>
          <w:lang w:bidi="fa-IR"/>
        </w:rPr>
        <w:t>با خود گفتم</w:t>
      </w:r>
      <w:r w:rsidR="009B4C06">
        <w:rPr>
          <w:rtl/>
          <w:lang w:bidi="fa-IR"/>
        </w:rPr>
        <w:t xml:space="preserve">: </w:t>
      </w:r>
      <w:r>
        <w:rPr>
          <w:rtl/>
          <w:lang w:bidi="fa-IR"/>
        </w:rPr>
        <w:t>ا</w:t>
      </w:r>
      <w:r w:rsidR="00E61D8F">
        <w:rPr>
          <w:rtl/>
          <w:lang w:bidi="fa-IR"/>
        </w:rPr>
        <w:t>ی</w:t>
      </w:r>
      <w:r>
        <w:rPr>
          <w:rtl/>
          <w:lang w:bidi="fa-IR"/>
        </w:rPr>
        <w:t>ن هم علامت</w:t>
      </w:r>
      <w:r w:rsidR="00E61D8F">
        <w:rPr>
          <w:rtl/>
          <w:lang w:bidi="fa-IR"/>
        </w:rPr>
        <w:t>ی</w:t>
      </w:r>
      <w:r>
        <w:rPr>
          <w:rtl/>
          <w:lang w:bidi="fa-IR"/>
        </w:rPr>
        <w:t xml:space="preserve"> است</w:t>
      </w:r>
      <w:r w:rsidR="009B4C06">
        <w:rPr>
          <w:rtl/>
          <w:lang w:bidi="fa-IR"/>
        </w:rPr>
        <w:t xml:space="preserve">! </w:t>
      </w:r>
      <w:r>
        <w:rPr>
          <w:rtl/>
          <w:lang w:bidi="fa-IR"/>
        </w:rPr>
        <w:t>در ا</w:t>
      </w:r>
      <w:r w:rsidR="00E61D8F">
        <w:rPr>
          <w:rtl/>
          <w:lang w:bidi="fa-IR"/>
        </w:rPr>
        <w:t>ی</w:t>
      </w:r>
      <w:r>
        <w:rPr>
          <w:rtl/>
          <w:lang w:bidi="fa-IR"/>
        </w:rPr>
        <w:t>ن ب</w:t>
      </w:r>
      <w:r w:rsidR="00E61D8F">
        <w:rPr>
          <w:rtl/>
          <w:lang w:bidi="fa-IR"/>
        </w:rPr>
        <w:t>ی</w:t>
      </w:r>
      <w:r>
        <w:rPr>
          <w:rtl/>
          <w:lang w:bidi="fa-IR"/>
        </w:rPr>
        <w:t>ن که پشت سر آن حضرت دور م</w:t>
      </w:r>
      <w:r w:rsidR="00E61D8F">
        <w:rPr>
          <w:rtl/>
          <w:lang w:bidi="fa-IR"/>
        </w:rPr>
        <w:t xml:space="preserve">ی </w:t>
      </w:r>
      <w:r>
        <w:rPr>
          <w:rtl/>
          <w:lang w:bidi="fa-IR"/>
        </w:rPr>
        <w:t>زدم فرمودند</w:t>
      </w:r>
      <w:r w:rsidR="009B4C06">
        <w:rPr>
          <w:rtl/>
          <w:lang w:bidi="fa-IR"/>
        </w:rPr>
        <w:t xml:space="preserve">: </w:t>
      </w:r>
      <w:r>
        <w:rPr>
          <w:rtl/>
          <w:lang w:bidi="fa-IR"/>
        </w:rPr>
        <w:t>ا</w:t>
      </w:r>
      <w:r w:rsidR="00E61D8F">
        <w:rPr>
          <w:rtl/>
          <w:lang w:bidi="fa-IR"/>
        </w:rPr>
        <w:t>ی</w:t>
      </w:r>
      <w:r>
        <w:rPr>
          <w:rtl/>
          <w:lang w:bidi="fa-IR"/>
        </w:rPr>
        <w:t xml:space="preserve"> روزبه</w:t>
      </w:r>
      <w:r w:rsidR="009B4C06">
        <w:rPr>
          <w:rtl/>
          <w:lang w:bidi="fa-IR"/>
        </w:rPr>
        <w:t xml:space="preserve">! </w:t>
      </w:r>
      <w:r>
        <w:rPr>
          <w:rtl/>
          <w:lang w:bidi="fa-IR"/>
        </w:rPr>
        <w:t>مُهر نبوّت را م</w:t>
      </w:r>
      <w:r w:rsidR="00E61D8F">
        <w:rPr>
          <w:rtl/>
          <w:lang w:bidi="fa-IR"/>
        </w:rPr>
        <w:t xml:space="preserve">ی </w:t>
      </w:r>
      <w:r>
        <w:rPr>
          <w:rtl/>
          <w:lang w:bidi="fa-IR"/>
        </w:rPr>
        <w:t>جو</w:t>
      </w:r>
      <w:r w:rsidR="00E61D8F">
        <w:rPr>
          <w:rtl/>
          <w:lang w:bidi="fa-IR"/>
        </w:rPr>
        <w:t>یی</w:t>
      </w:r>
      <w:r w:rsidR="009B4C06">
        <w:rPr>
          <w:rtl/>
          <w:lang w:bidi="fa-IR"/>
        </w:rPr>
        <w:t xml:space="preserve">؟ </w:t>
      </w:r>
      <w:r>
        <w:rPr>
          <w:rtl/>
          <w:lang w:bidi="fa-IR"/>
        </w:rPr>
        <w:t>عرض کردم</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نشانه خود را ظاهر کردند</w:t>
      </w:r>
      <w:r w:rsidR="009B4C06">
        <w:rPr>
          <w:rtl/>
          <w:lang w:bidi="fa-IR"/>
        </w:rPr>
        <w:t xml:space="preserve">. </w:t>
      </w:r>
      <w:r>
        <w:rPr>
          <w:rtl/>
          <w:lang w:bidi="fa-IR"/>
        </w:rPr>
        <w:t>چشمم به مُهر نبوّت افتاده</w:t>
      </w:r>
      <w:r w:rsidR="009B4C06">
        <w:rPr>
          <w:rtl/>
          <w:lang w:bidi="fa-IR"/>
        </w:rPr>
        <w:t xml:space="preserve">، </w:t>
      </w:r>
      <w:r>
        <w:rPr>
          <w:rtl/>
          <w:lang w:bidi="fa-IR"/>
        </w:rPr>
        <w:t>بر پا</w:t>
      </w:r>
      <w:r w:rsidR="00E61D8F">
        <w:rPr>
          <w:rtl/>
          <w:lang w:bidi="fa-IR"/>
        </w:rPr>
        <w:t>ی</w:t>
      </w:r>
      <w:r>
        <w:rPr>
          <w:rtl/>
          <w:lang w:bidi="fa-IR"/>
        </w:rPr>
        <w:t xml:space="preserve"> آن حضرت افتادم و بر آن بوسه زدم</w:t>
      </w:r>
      <w:r w:rsidR="009B4C06">
        <w:rPr>
          <w:rtl/>
          <w:lang w:bidi="fa-IR"/>
        </w:rPr>
        <w:t xml:space="preserve">. </w:t>
      </w:r>
      <w:r>
        <w:rPr>
          <w:rtl/>
          <w:lang w:bidi="fa-IR"/>
        </w:rPr>
        <w:t>سپس از آن خانم مرا خر</w:t>
      </w:r>
      <w:r w:rsidR="00E61D8F">
        <w:rPr>
          <w:rtl/>
          <w:lang w:bidi="fa-IR"/>
        </w:rPr>
        <w:t>ی</w:t>
      </w:r>
      <w:r>
        <w:rPr>
          <w:rtl/>
          <w:lang w:bidi="fa-IR"/>
        </w:rPr>
        <w:t>ده و مرا آزاد ساختند و نام مرا سلمان نهادند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209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«خداوند ساکنان آباد</w:t>
      </w:r>
      <w:r w:rsidR="00E61D8F">
        <w:rPr>
          <w:rtl/>
          <w:lang w:bidi="fa-IR"/>
        </w:rPr>
        <w:t>ی</w:t>
      </w:r>
      <w:r>
        <w:rPr>
          <w:rtl/>
          <w:lang w:bidi="fa-IR"/>
        </w:rPr>
        <w:t xml:space="preserve"> را که در آن صد مؤمن باشد</w:t>
      </w:r>
      <w:r w:rsidR="009B4C06">
        <w:rPr>
          <w:rtl/>
          <w:lang w:bidi="fa-IR"/>
        </w:rPr>
        <w:t xml:space="preserve">، </w:t>
      </w:r>
      <w:r>
        <w:rPr>
          <w:rtl/>
          <w:lang w:bidi="fa-IR"/>
        </w:rPr>
        <w:t>عذاب نم</w:t>
      </w:r>
      <w:r w:rsidR="00E61D8F">
        <w:rPr>
          <w:rtl/>
          <w:lang w:bidi="fa-IR"/>
        </w:rPr>
        <w:t xml:space="preserve">ی </w:t>
      </w:r>
      <w:r>
        <w:rPr>
          <w:rtl/>
          <w:lang w:bidi="fa-IR"/>
        </w:rPr>
        <w:t>کند</w:t>
      </w:r>
      <w:r w:rsidR="009B4C06">
        <w:rPr>
          <w:rtl/>
          <w:lang w:bidi="fa-IR"/>
        </w:rPr>
        <w:t xml:space="preserve">. </w:t>
      </w:r>
      <w:r>
        <w:rPr>
          <w:rtl/>
          <w:lang w:bidi="fa-IR"/>
        </w:rPr>
        <w:t xml:space="preserve">خداوند مردم ساکن در </w:t>
      </w:r>
      <w:r w:rsidR="00E61D8F">
        <w:rPr>
          <w:rtl/>
          <w:lang w:bidi="fa-IR"/>
        </w:rPr>
        <w:t>ی</w:t>
      </w:r>
      <w:r>
        <w:rPr>
          <w:rtl/>
          <w:lang w:bidi="fa-IR"/>
        </w:rPr>
        <w:t>ک آباد</w:t>
      </w:r>
      <w:r w:rsidR="00E61D8F">
        <w:rPr>
          <w:rtl/>
          <w:lang w:bidi="fa-IR"/>
        </w:rPr>
        <w:t>ی</w:t>
      </w:r>
      <w:r>
        <w:rPr>
          <w:rtl/>
          <w:lang w:bidi="fa-IR"/>
        </w:rPr>
        <w:t xml:space="preserve"> را که در آن پنجاه مؤمن باشد</w:t>
      </w:r>
      <w:r w:rsidR="009B4C06">
        <w:rPr>
          <w:rtl/>
          <w:lang w:bidi="fa-IR"/>
        </w:rPr>
        <w:t xml:space="preserve">، </w:t>
      </w:r>
      <w:r>
        <w:rPr>
          <w:rtl/>
          <w:lang w:bidi="fa-IR"/>
        </w:rPr>
        <w:t>عذاب نکند</w:t>
      </w:r>
      <w:r w:rsidR="009B4C06">
        <w:rPr>
          <w:rtl/>
          <w:lang w:bidi="fa-IR"/>
        </w:rPr>
        <w:t xml:space="preserve">. </w:t>
      </w:r>
      <w:r>
        <w:rPr>
          <w:rtl/>
          <w:lang w:bidi="fa-IR"/>
        </w:rPr>
        <w:t>خداوند ساکنان آن آباد</w:t>
      </w:r>
      <w:r w:rsidR="00E61D8F">
        <w:rPr>
          <w:rtl/>
          <w:lang w:bidi="fa-IR"/>
        </w:rPr>
        <w:t>ی</w:t>
      </w:r>
      <w:r>
        <w:rPr>
          <w:rtl/>
          <w:lang w:bidi="fa-IR"/>
        </w:rPr>
        <w:t xml:space="preserve"> را که در آن ده نفر مؤمن باشد</w:t>
      </w:r>
      <w:r w:rsidR="009B4C06">
        <w:rPr>
          <w:rtl/>
          <w:lang w:bidi="fa-IR"/>
        </w:rPr>
        <w:t xml:space="preserve">، </w:t>
      </w:r>
      <w:r>
        <w:rPr>
          <w:rtl/>
          <w:lang w:bidi="fa-IR"/>
        </w:rPr>
        <w:t>عذاب نم</w:t>
      </w:r>
      <w:r w:rsidR="00E61D8F">
        <w:rPr>
          <w:rtl/>
          <w:lang w:bidi="fa-IR"/>
        </w:rPr>
        <w:t xml:space="preserve">ی </w:t>
      </w:r>
      <w:r>
        <w:rPr>
          <w:rtl/>
          <w:lang w:bidi="fa-IR"/>
        </w:rPr>
        <w:t>کند</w:t>
      </w:r>
      <w:r w:rsidR="009B4C06">
        <w:rPr>
          <w:rtl/>
          <w:lang w:bidi="fa-IR"/>
        </w:rPr>
        <w:t xml:space="preserve">. </w:t>
      </w:r>
      <w:r>
        <w:rPr>
          <w:rtl/>
          <w:lang w:bidi="fa-IR"/>
        </w:rPr>
        <w:t xml:space="preserve">خداوند افراد ساکن در </w:t>
      </w:r>
      <w:r w:rsidR="00E61D8F">
        <w:rPr>
          <w:rtl/>
          <w:lang w:bidi="fa-IR"/>
        </w:rPr>
        <w:t>ی</w:t>
      </w:r>
      <w:r>
        <w:rPr>
          <w:rtl/>
          <w:lang w:bidi="fa-IR"/>
        </w:rPr>
        <w:t>ک آباد</w:t>
      </w:r>
      <w:r w:rsidR="00E61D8F">
        <w:rPr>
          <w:rtl/>
          <w:lang w:bidi="fa-IR"/>
        </w:rPr>
        <w:t>ی</w:t>
      </w:r>
      <w:r>
        <w:rPr>
          <w:rtl/>
          <w:lang w:bidi="fa-IR"/>
        </w:rPr>
        <w:t xml:space="preserve"> را که در آن پنج مؤمن باشد</w:t>
      </w:r>
      <w:r w:rsidR="009B4C06">
        <w:rPr>
          <w:rtl/>
          <w:lang w:bidi="fa-IR"/>
        </w:rPr>
        <w:t xml:space="preserve">، </w:t>
      </w:r>
      <w:r>
        <w:rPr>
          <w:rtl/>
          <w:lang w:bidi="fa-IR"/>
        </w:rPr>
        <w:t>عذاب نکند</w:t>
      </w:r>
      <w:r w:rsidR="009B4C06">
        <w:rPr>
          <w:rtl/>
          <w:lang w:bidi="fa-IR"/>
        </w:rPr>
        <w:t xml:space="preserve">. </w:t>
      </w:r>
      <w:r>
        <w:rPr>
          <w:rtl/>
          <w:lang w:bidi="fa-IR"/>
        </w:rPr>
        <w:t>خداوند ساکنان آباد</w:t>
      </w:r>
      <w:r w:rsidR="00E61D8F">
        <w:rPr>
          <w:rtl/>
          <w:lang w:bidi="fa-IR"/>
        </w:rPr>
        <w:t>ی</w:t>
      </w:r>
      <w:r>
        <w:rPr>
          <w:rtl/>
          <w:lang w:bidi="fa-IR"/>
        </w:rPr>
        <w:t xml:space="preserve"> را که در آن </w:t>
      </w:r>
      <w:r w:rsidR="00E61D8F">
        <w:rPr>
          <w:rtl/>
          <w:lang w:bidi="fa-IR"/>
        </w:rPr>
        <w:t>ی</w:t>
      </w:r>
      <w:r>
        <w:rPr>
          <w:rtl/>
          <w:lang w:bidi="fa-IR"/>
        </w:rPr>
        <w:t>ک فرد مؤمن باشد</w:t>
      </w:r>
      <w:r w:rsidR="009B4C06">
        <w:rPr>
          <w:rtl/>
          <w:lang w:bidi="fa-IR"/>
        </w:rPr>
        <w:t xml:space="preserve">، </w:t>
      </w:r>
      <w:r>
        <w:rPr>
          <w:rtl/>
          <w:lang w:bidi="fa-IR"/>
        </w:rPr>
        <w:t>عذاب نخواهد کرد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210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«دُعاءُ الْمُؤمِنِ لِلْمُؤمِنِ </w:t>
      </w:r>
      <w:r w:rsidR="00E61D8F">
        <w:rPr>
          <w:rtl/>
          <w:lang w:bidi="fa-IR"/>
        </w:rPr>
        <w:t>ی</w:t>
      </w:r>
      <w:r>
        <w:rPr>
          <w:rtl/>
          <w:lang w:bidi="fa-IR"/>
        </w:rPr>
        <w:t xml:space="preserve">دْفَعُ عَنْهُ الْبَلاءَ وَ </w:t>
      </w:r>
      <w:r w:rsidR="00E61D8F">
        <w:rPr>
          <w:rtl/>
          <w:lang w:bidi="fa-IR"/>
        </w:rPr>
        <w:t>ی</w:t>
      </w:r>
      <w:r>
        <w:rPr>
          <w:rtl/>
          <w:lang w:bidi="fa-IR"/>
        </w:rPr>
        <w:t>دُرُّ عَلَ</w:t>
      </w:r>
      <w:r w:rsidR="00E61D8F">
        <w:rPr>
          <w:rtl/>
          <w:lang w:bidi="fa-IR"/>
        </w:rPr>
        <w:t>ی</w:t>
      </w:r>
      <w:r>
        <w:rPr>
          <w:rtl/>
          <w:lang w:bidi="fa-IR"/>
        </w:rPr>
        <w:t>هِ الْرِزقَ»</w:t>
      </w:r>
      <w:r w:rsidR="009B4C06">
        <w:rPr>
          <w:rtl/>
          <w:lang w:bidi="fa-IR"/>
        </w:rPr>
        <w:t xml:space="preserve">. </w:t>
      </w:r>
      <w:r w:rsidR="009B4C06" w:rsidRPr="00FB19B7">
        <w:rPr>
          <w:rStyle w:val="libFootnotenumChar"/>
          <w:rtl/>
          <w:lang w:bidi="fa-IR"/>
        </w:rPr>
        <w:t>(</w:t>
      </w:r>
      <w:r w:rsidRPr="00FB19B7">
        <w:rPr>
          <w:rStyle w:val="libFootnotenumChar"/>
          <w:rtl/>
        </w:rPr>
        <w:t>211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«دعا</w:t>
      </w:r>
      <w:r w:rsidR="00E61D8F">
        <w:rPr>
          <w:rtl/>
          <w:lang w:bidi="fa-IR"/>
        </w:rPr>
        <w:t>ی</w:t>
      </w:r>
      <w:r>
        <w:rPr>
          <w:rtl/>
          <w:lang w:bidi="fa-IR"/>
        </w:rPr>
        <w:t xml:space="preserve"> مؤمن برا</w:t>
      </w:r>
      <w:r w:rsidR="00E61D8F">
        <w:rPr>
          <w:rtl/>
          <w:lang w:bidi="fa-IR"/>
        </w:rPr>
        <w:t>ی</w:t>
      </w:r>
      <w:r>
        <w:rPr>
          <w:rtl/>
          <w:lang w:bidi="fa-IR"/>
        </w:rPr>
        <w:t xml:space="preserve"> مؤمن</w:t>
      </w:r>
      <w:r w:rsidR="009B4C06">
        <w:rPr>
          <w:rtl/>
          <w:lang w:bidi="fa-IR"/>
        </w:rPr>
        <w:t xml:space="preserve">، </w:t>
      </w:r>
      <w:r>
        <w:rPr>
          <w:rtl/>
          <w:lang w:bidi="fa-IR"/>
        </w:rPr>
        <w:t>بلا را از او دور م</w:t>
      </w:r>
      <w:r w:rsidR="00E61D8F">
        <w:rPr>
          <w:rtl/>
          <w:lang w:bidi="fa-IR"/>
        </w:rPr>
        <w:t xml:space="preserve">ی </w:t>
      </w:r>
      <w:r>
        <w:rPr>
          <w:rtl/>
          <w:lang w:bidi="fa-IR"/>
        </w:rPr>
        <w:t>کند و روز</w:t>
      </w:r>
      <w:r w:rsidR="00E61D8F">
        <w:rPr>
          <w:rtl/>
          <w:lang w:bidi="fa-IR"/>
        </w:rPr>
        <w:t xml:space="preserve">ی </w:t>
      </w:r>
      <w:r>
        <w:rPr>
          <w:rtl/>
          <w:lang w:bidi="fa-IR"/>
        </w:rPr>
        <w:t>اش را ز</w:t>
      </w:r>
      <w:r w:rsidR="00E61D8F">
        <w:rPr>
          <w:rtl/>
          <w:lang w:bidi="fa-IR"/>
        </w:rPr>
        <w:t>ی</w:t>
      </w:r>
      <w:r>
        <w:rPr>
          <w:rtl/>
          <w:lang w:bidi="fa-IR"/>
        </w:rPr>
        <w:t>اد م</w:t>
      </w:r>
      <w:r w:rsidR="00E61D8F">
        <w:rPr>
          <w:rtl/>
          <w:lang w:bidi="fa-IR"/>
        </w:rPr>
        <w:t xml:space="preserve">ی </w:t>
      </w:r>
      <w:r>
        <w:rPr>
          <w:rtl/>
          <w:lang w:bidi="fa-IR"/>
        </w:rPr>
        <w:t>گرداند»</w:t>
      </w:r>
      <w:r w:rsidR="009B4C06">
        <w:rPr>
          <w:rtl/>
          <w:lang w:bidi="fa-IR"/>
        </w:rPr>
        <w:t xml:space="preserve">. </w:t>
      </w:r>
    </w:p>
    <w:p w:rsidR="0049138A" w:rsidRDefault="0049138A" w:rsidP="0049138A">
      <w:pPr>
        <w:pStyle w:val="libNormal"/>
        <w:rPr>
          <w:rtl/>
          <w:lang w:bidi="fa-IR"/>
        </w:rPr>
      </w:pPr>
      <w:r>
        <w:rPr>
          <w:rtl/>
          <w:lang w:bidi="fa-IR"/>
        </w:rPr>
        <w:t>خلاصه</w:t>
      </w:r>
      <w:r w:rsidR="00E61D8F">
        <w:rPr>
          <w:rtl/>
          <w:lang w:bidi="fa-IR"/>
        </w:rPr>
        <w:t xml:space="preserve"> </w:t>
      </w:r>
      <w:r>
        <w:rPr>
          <w:rtl/>
          <w:lang w:bidi="fa-IR"/>
        </w:rPr>
        <w:t>ا</w:t>
      </w:r>
      <w:r w:rsidR="00E61D8F">
        <w:rPr>
          <w:rtl/>
          <w:lang w:bidi="fa-IR"/>
        </w:rPr>
        <w:t>ی</w:t>
      </w:r>
      <w:r>
        <w:rPr>
          <w:rtl/>
          <w:lang w:bidi="fa-IR"/>
        </w:rPr>
        <w:t xml:space="preserve"> از جر</w:t>
      </w:r>
      <w:r w:rsidR="00E61D8F">
        <w:rPr>
          <w:rtl/>
          <w:lang w:bidi="fa-IR"/>
        </w:rPr>
        <w:t>ی</w:t>
      </w:r>
      <w:r>
        <w:rPr>
          <w:rtl/>
          <w:lang w:bidi="fa-IR"/>
        </w:rPr>
        <w:t xml:space="preserve">ان اسلام آوردن ابوذر از زبان امام صادق </w:t>
      </w:r>
      <w:r w:rsidR="00B264EE" w:rsidRPr="00B264EE">
        <w:rPr>
          <w:rStyle w:val="libAlaemChar"/>
          <w:rtl/>
        </w:rPr>
        <w:t>عليه‌السلام</w:t>
      </w:r>
      <w:r w:rsidR="009B4C06">
        <w:rPr>
          <w:rtl/>
          <w:lang w:bidi="fa-IR"/>
        </w:rPr>
        <w:t xml:space="preserve">: </w:t>
      </w:r>
    </w:p>
    <w:p w:rsidR="0049138A" w:rsidRDefault="0049138A" w:rsidP="0049138A">
      <w:pPr>
        <w:pStyle w:val="libNormal"/>
        <w:rPr>
          <w:rtl/>
          <w:lang w:bidi="fa-IR"/>
        </w:rPr>
      </w:pPr>
      <w:r>
        <w:rPr>
          <w:rtl/>
          <w:lang w:bidi="fa-IR"/>
        </w:rPr>
        <w:t>«ابوذر در نزد</w:t>
      </w:r>
      <w:r w:rsidR="00E61D8F">
        <w:rPr>
          <w:rtl/>
          <w:lang w:bidi="fa-IR"/>
        </w:rPr>
        <w:t>ی</w:t>
      </w:r>
      <w:r>
        <w:rPr>
          <w:rtl/>
          <w:lang w:bidi="fa-IR"/>
        </w:rPr>
        <w:t>ک</w:t>
      </w:r>
      <w:r w:rsidR="00E61D8F">
        <w:rPr>
          <w:rtl/>
          <w:lang w:bidi="fa-IR"/>
        </w:rPr>
        <w:t>ی</w:t>
      </w:r>
      <w:r>
        <w:rPr>
          <w:rtl/>
          <w:lang w:bidi="fa-IR"/>
        </w:rPr>
        <w:t xml:space="preserve"> مکّه گوسفندان خود را م</w:t>
      </w:r>
      <w:r w:rsidR="00E61D8F">
        <w:rPr>
          <w:rtl/>
          <w:lang w:bidi="fa-IR"/>
        </w:rPr>
        <w:t xml:space="preserve">ی </w:t>
      </w:r>
      <w:r>
        <w:rPr>
          <w:rtl/>
          <w:lang w:bidi="fa-IR"/>
        </w:rPr>
        <w:t>چران</w:t>
      </w:r>
      <w:r w:rsidR="00E61D8F">
        <w:rPr>
          <w:rtl/>
          <w:lang w:bidi="fa-IR"/>
        </w:rPr>
        <w:t>ی</w:t>
      </w:r>
      <w:r>
        <w:rPr>
          <w:rtl/>
          <w:lang w:bidi="fa-IR"/>
        </w:rPr>
        <w:t>د</w:t>
      </w:r>
      <w:r w:rsidR="009B4C06">
        <w:rPr>
          <w:rtl/>
          <w:lang w:bidi="fa-IR"/>
        </w:rPr>
        <w:t xml:space="preserve">. </w:t>
      </w:r>
      <w:r>
        <w:rPr>
          <w:rtl/>
          <w:lang w:bidi="fa-IR"/>
        </w:rPr>
        <w:t>گرگ</w:t>
      </w:r>
      <w:r w:rsidR="00E61D8F">
        <w:rPr>
          <w:rtl/>
          <w:lang w:bidi="fa-IR"/>
        </w:rPr>
        <w:t>ی</w:t>
      </w:r>
      <w:r>
        <w:rPr>
          <w:rtl/>
          <w:lang w:bidi="fa-IR"/>
        </w:rPr>
        <w:t xml:space="preserve"> از سمت راست گلّه</w:t>
      </w:r>
      <w:r w:rsidR="00E61D8F">
        <w:rPr>
          <w:rtl/>
          <w:lang w:bidi="fa-IR"/>
        </w:rPr>
        <w:t xml:space="preserve"> </w:t>
      </w:r>
      <w:r>
        <w:rPr>
          <w:rtl/>
          <w:lang w:bidi="fa-IR"/>
        </w:rPr>
        <w:t>اش آمد</w:t>
      </w:r>
      <w:r w:rsidR="009B4C06">
        <w:rPr>
          <w:rtl/>
          <w:lang w:bidi="fa-IR"/>
        </w:rPr>
        <w:t xml:space="preserve">، </w:t>
      </w:r>
      <w:r>
        <w:rPr>
          <w:rtl/>
          <w:lang w:bidi="fa-IR"/>
        </w:rPr>
        <w:t>او با عصا</w:t>
      </w:r>
      <w:r w:rsidR="00E61D8F">
        <w:rPr>
          <w:rtl/>
          <w:lang w:bidi="fa-IR"/>
        </w:rPr>
        <w:t>ی</w:t>
      </w:r>
      <w:r>
        <w:rPr>
          <w:rtl/>
          <w:lang w:bidi="fa-IR"/>
        </w:rPr>
        <w:t xml:space="preserve"> خود آن را براند</w:t>
      </w:r>
      <w:r w:rsidR="009B4C06">
        <w:rPr>
          <w:rtl/>
          <w:lang w:bidi="fa-IR"/>
        </w:rPr>
        <w:t xml:space="preserve">، </w:t>
      </w:r>
      <w:r>
        <w:rPr>
          <w:rtl/>
          <w:lang w:bidi="fa-IR"/>
        </w:rPr>
        <w:t>گرگ از جانب چپ آمد</w:t>
      </w:r>
      <w:r w:rsidR="009B4C06">
        <w:rPr>
          <w:rtl/>
          <w:lang w:bidi="fa-IR"/>
        </w:rPr>
        <w:t xml:space="preserve">. </w:t>
      </w:r>
      <w:r>
        <w:rPr>
          <w:rtl/>
          <w:lang w:bidi="fa-IR"/>
        </w:rPr>
        <w:t xml:space="preserve">ابوذر او را </w:t>
      </w:r>
      <w:r>
        <w:rPr>
          <w:rtl/>
          <w:lang w:bidi="fa-IR"/>
        </w:rPr>
        <w:lastRenderedPageBreak/>
        <w:t>براند و گفت</w:t>
      </w:r>
      <w:r w:rsidR="009B4C06">
        <w:rPr>
          <w:rtl/>
          <w:lang w:bidi="fa-IR"/>
        </w:rPr>
        <w:t xml:space="preserve">: </w:t>
      </w:r>
      <w:r>
        <w:rPr>
          <w:rtl/>
          <w:lang w:bidi="fa-IR"/>
        </w:rPr>
        <w:t>گرگ</w:t>
      </w:r>
      <w:r w:rsidR="00E61D8F">
        <w:rPr>
          <w:rtl/>
          <w:lang w:bidi="fa-IR"/>
        </w:rPr>
        <w:t>ی</w:t>
      </w:r>
      <w:r>
        <w:rPr>
          <w:rtl/>
          <w:lang w:bidi="fa-IR"/>
        </w:rPr>
        <w:t xml:space="preserve"> از تو خب</w:t>
      </w:r>
      <w:r w:rsidR="00E61D8F">
        <w:rPr>
          <w:rtl/>
          <w:lang w:bidi="fa-IR"/>
        </w:rPr>
        <w:t>ی</w:t>
      </w:r>
      <w:r>
        <w:rPr>
          <w:rtl/>
          <w:lang w:bidi="fa-IR"/>
        </w:rPr>
        <w:t>ث</w:t>
      </w:r>
      <w:r w:rsidR="00E61D8F">
        <w:rPr>
          <w:rtl/>
          <w:lang w:bidi="fa-IR"/>
        </w:rPr>
        <w:t xml:space="preserve"> </w:t>
      </w:r>
      <w:r>
        <w:rPr>
          <w:rtl/>
          <w:lang w:bidi="fa-IR"/>
        </w:rPr>
        <w:t>تر ند</w:t>
      </w:r>
      <w:r w:rsidR="00E61D8F">
        <w:rPr>
          <w:rtl/>
          <w:lang w:bidi="fa-IR"/>
        </w:rPr>
        <w:t>ی</w:t>
      </w:r>
      <w:r>
        <w:rPr>
          <w:rtl/>
          <w:lang w:bidi="fa-IR"/>
        </w:rPr>
        <w:t>ده</w:t>
      </w:r>
      <w:r w:rsidR="00E61D8F">
        <w:rPr>
          <w:rtl/>
          <w:lang w:bidi="fa-IR"/>
        </w:rPr>
        <w:t xml:space="preserve"> </w:t>
      </w:r>
      <w:r>
        <w:rPr>
          <w:rtl/>
          <w:lang w:bidi="fa-IR"/>
        </w:rPr>
        <w:t>ام</w:t>
      </w:r>
      <w:r w:rsidR="009B4C06">
        <w:rPr>
          <w:rtl/>
          <w:lang w:bidi="fa-IR"/>
        </w:rPr>
        <w:t xml:space="preserve">! </w:t>
      </w:r>
      <w:r>
        <w:rPr>
          <w:rtl/>
          <w:lang w:bidi="fa-IR"/>
        </w:rPr>
        <w:t>گرگ به قدرت آفر</w:t>
      </w:r>
      <w:r w:rsidR="00E61D8F">
        <w:rPr>
          <w:rtl/>
          <w:lang w:bidi="fa-IR"/>
        </w:rPr>
        <w:t>ی</w:t>
      </w:r>
      <w:r>
        <w:rPr>
          <w:rtl/>
          <w:lang w:bidi="fa-IR"/>
        </w:rPr>
        <w:t>دگار جهان به سخن آمد و گفت</w:t>
      </w:r>
      <w:r w:rsidR="009B4C06">
        <w:rPr>
          <w:rtl/>
          <w:lang w:bidi="fa-IR"/>
        </w:rPr>
        <w:t xml:space="preserve">: </w:t>
      </w:r>
      <w:r>
        <w:rPr>
          <w:rtl/>
          <w:lang w:bidi="fa-IR"/>
        </w:rPr>
        <w:t>اهل مکّه از من بدترند</w:t>
      </w:r>
      <w:r w:rsidR="009B4C06">
        <w:rPr>
          <w:rtl/>
          <w:lang w:bidi="fa-IR"/>
        </w:rPr>
        <w:t xml:space="preserve">، </w:t>
      </w:r>
      <w:r>
        <w:rPr>
          <w:rtl/>
          <w:lang w:bidi="fa-IR"/>
        </w:rPr>
        <w:t>خداوند پ</w:t>
      </w:r>
      <w:r w:rsidR="00E61D8F">
        <w:rPr>
          <w:rtl/>
          <w:lang w:bidi="fa-IR"/>
        </w:rPr>
        <w:t>ی</w:t>
      </w:r>
      <w:r>
        <w:rPr>
          <w:rtl/>
          <w:lang w:bidi="fa-IR"/>
        </w:rPr>
        <w:t>امبر</w:t>
      </w:r>
      <w:r w:rsidR="00E61D8F">
        <w:rPr>
          <w:rtl/>
          <w:lang w:bidi="fa-IR"/>
        </w:rPr>
        <w:t>ی</w:t>
      </w:r>
      <w:r>
        <w:rPr>
          <w:rtl/>
          <w:lang w:bidi="fa-IR"/>
        </w:rPr>
        <w:t xml:space="preserve"> برا</w:t>
      </w:r>
      <w:r w:rsidR="00E61D8F">
        <w:rPr>
          <w:rtl/>
          <w:lang w:bidi="fa-IR"/>
        </w:rPr>
        <w:t>ی</w:t>
      </w:r>
      <w:r>
        <w:rPr>
          <w:rtl/>
          <w:lang w:bidi="fa-IR"/>
        </w:rPr>
        <w:t xml:space="preserve"> آن</w:t>
      </w:r>
      <w:r w:rsidR="00E61D8F">
        <w:rPr>
          <w:rtl/>
          <w:lang w:bidi="fa-IR"/>
        </w:rPr>
        <w:t xml:space="preserve"> </w:t>
      </w:r>
      <w:r>
        <w:rPr>
          <w:rtl/>
          <w:lang w:bidi="fa-IR"/>
        </w:rPr>
        <w:t>ها مبعوث نموده</w:t>
      </w:r>
      <w:r w:rsidR="009B4C06">
        <w:rPr>
          <w:rtl/>
          <w:lang w:bidi="fa-IR"/>
        </w:rPr>
        <w:t xml:space="preserve">، </w:t>
      </w:r>
      <w:r>
        <w:rPr>
          <w:rtl/>
          <w:lang w:bidi="fa-IR"/>
        </w:rPr>
        <w:t>او را تکذ</w:t>
      </w:r>
      <w:r w:rsidR="00E61D8F">
        <w:rPr>
          <w:rtl/>
          <w:lang w:bidi="fa-IR"/>
        </w:rPr>
        <w:t>ی</w:t>
      </w:r>
      <w:r>
        <w:rPr>
          <w:rtl/>
          <w:lang w:bidi="fa-IR"/>
        </w:rPr>
        <w:t>ب کرده و به او ناسزا 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ابوذر متأثّر شد</w:t>
      </w:r>
      <w:r w:rsidR="009B4C06">
        <w:rPr>
          <w:rtl/>
          <w:lang w:bidi="fa-IR"/>
        </w:rPr>
        <w:t xml:space="preserve">. </w:t>
      </w:r>
      <w:r>
        <w:rPr>
          <w:rtl/>
          <w:lang w:bidi="fa-IR"/>
        </w:rPr>
        <w:t>پ</w:t>
      </w:r>
      <w:r w:rsidR="00E61D8F">
        <w:rPr>
          <w:rtl/>
          <w:lang w:bidi="fa-IR"/>
        </w:rPr>
        <w:t>ی</w:t>
      </w:r>
      <w:r>
        <w:rPr>
          <w:rtl/>
          <w:lang w:bidi="fa-IR"/>
        </w:rPr>
        <w:t>اده به مکه آمد</w:t>
      </w:r>
      <w:r w:rsidR="009B4C06">
        <w:rPr>
          <w:rtl/>
          <w:lang w:bidi="fa-IR"/>
        </w:rPr>
        <w:t xml:space="preserve">. </w:t>
      </w:r>
      <w:r>
        <w:rPr>
          <w:rtl/>
          <w:lang w:bidi="fa-IR"/>
        </w:rPr>
        <w:t>هوا بس</w:t>
      </w:r>
      <w:r w:rsidR="00E61D8F">
        <w:rPr>
          <w:rtl/>
          <w:lang w:bidi="fa-IR"/>
        </w:rPr>
        <w:t>ی</w:t>
      </w:r>
      <w:r>
        <w:rPr>
          <w:rtl/>
          <w:lang w:bidi="fa-IR"/>
        </w:rPr>
        <w:t>ار گرم بود</w:t>
      </w:r>
      <w:r w:rsidR="009B4C06">
        <w:rPr>
          <w:rtl/>
          <w:lang w:bidi="fa-IR"/>
        </w:rPr>
        <w:t xml:space="preserve">. </w:t>
      </w:r>
      <w:r>
        <w:rPr>
          <w:rtl/>
          <w:lang w:bidi="fa-IR"/>
        </w:rPr>
        <w:t>کنار چاه زمزم آمد و دلو</w:t>
      </w:r>
      <w:r w:rsidR="00E61D8F">
        <w:rPr>
          <w:rtl/>
          <w:lang w:bidi="fa-IR"/>
        </w:rPr>
        <w:t>ی</w:t>
      </w:r>
      <w:r>
        <w:rPr>
          <w:rtl/>
          <w:lang w:bidi="fa-IR"/>
        </w:rPr>
        <w:t xml:space="preserve"> در آن انداخت</w:t>
      </w:r>
      <w:r w:rsidR="009B4C06">
        <w:rPr>
          <w:rtl/>
          <w:lang w:bidi="fa-IR"/>
        </w:rPr>
        <w:t xml:space="preserve">. </w:t>
      </w:r>
      <w:r>
        <w:rPr>
          <w:rtl/>
          <w:lang w:bidi="fa-IR"/>
        </w:rPr>
        <w:t>چون آن را بالا کش</w:t>
      </w:r>
      <w:r w:rsidR="00E61D8F">
        <w:rPr>
          <w:rtl/>
          <w:lang w:bidi="fa-IR"/>
        </w:rPr>
        <w:t>ی</w:t>
      </w:r>
      <w:r>
        <w:rPr>
          <w:rtl/>
          <w:lang w:bidi="fa-IR"/>
        </w:rPr>
        <w:t>د</w:t>
      </w:r>
      <w:r w:rsidR="009B4C06">
        <w:rPr>
          <w:rtl/>
          <w:lang w:bidi="fa-IR"/>
        </w:rPr>
        <w:t xml:space="preserve">، </w:t>
      </w:r>
      <w:r>
        <w:rPr>
          <w:rtl/>
          <w:lang w:bidi="fa-IR"/>
        </w:rPr>
        <w:t>پر از ش</w:t>
      </w:r>
      <w:r w:rsidR="00E61D8F">
        <w:rPr>
          <w:rtl/>
          <w:lang w:bidi="fa-IR"/>
        </w:rPr>
        <w:t>ی</w:t>
      </w:r>
      <w:r>
        <w:rPr>
          <w:rtl/>
          <w:lang w:bidi="fa-IR"/>
        </w:rPr>
        <w:t>ر بود</w:t>
      </w:r>
      <w:r w:rsidR="009B4C06">
        <w:rPr>
          <w:rtl/>
          <w:lang w:bidi="fa-IR"/>
        </w:rPr>
        <w:t xml:space="preserve">. </w:t>
      </w:r>
      <w:r>
        <w:rPr>
          <w:rtl/>
          <w:lang w:bidi="fa-IR"/>
        </w:rPr>
        <w:t>گفت</w:t>
      </w:r>
      <w:r w:rsidR="009B4C06">
        <w:rPr>
          <w:rtl/>
          <w:lang w:bidi="fa-IR"/>
        </w:rPr>
        <w:t xml:space="preserve">: </w:t>
      </w:r>
      <w:r>
        <w:rPr>
          <w:rtl/>
          <w:lang w:bidi="fa-IR"/>
        </w:rPr>
        <w:t>ا</w:t>
      </w:r>
      <w:r w:rsidR="00E61D8F">
        <w:rPr>
          <w:rtl/>
          <w:lang w:bidi="fa-IR"/>
        </w:rPr>
        <w:t>ی</w:t>
      </w:r>
      <w:r>
        <w:rPr>
          <w:rtl/>
          <w:lang w:bidi="fa-IR"/>
        </w:rPr>
        <w:t>ن گواه</w:t>
      </w:r>
      <w:r w:rsidR="00E61D8F">
        <w:rPr>
          <w:rtl/>
          <w:lang w:bidi="fa-IR"/>
        </w:rPr>
        <w:t>ی</w:t>
      </w:r>
      <w:r>
        <w:rPr>
          <w:rtl/>
          <w:lang w:bidi="fa-IR"/>
        </w:rPr>
        <w:t xml:space="preserve"> بر حقّان</w:t>
      </w:r>
      <w:r w:rsidR="00E61D8F">
        <w:rPr>
          <w:rtl/>
          <w:lang w:bidi="fa-IR"/>
        </w:rPr>
        <w:t>ی</w:t>
      </w:r>
      <w:r>
        <w:rPr>
          <w:rtl/>
          <w:lang w:bidi="fa-IR"/>
        </w:rPr>
        <w:t>ت گفتار گرگ است</w:t>
      </w:r>
      <w:r w:rsidR="009B4C06">
        <w:rPr>
          <w:rtl/>
          <w:lang w:bidi="fa-IR"/>
        </w:rPr>
        <w:t xml:space="preserve">. </w:t>
      </w:r>
    </w:p>
    <w:p w:rsidR="0049138A" w:rsidRDefault="0049138A" w:rsidP="0049138A">
      <w:pPr>
        <w:pStyle w:val="libNormal"/>
        <w:rPr>
          <w:rtl/>
          <w:lang w:bidi="fa-IR"/>
        </w:rPr>
      </w:pPr>
      <w:r>
        <w:rPr>
          <w:rtl/>
          <w:lang w:bidi="fa-IR"/>
        </w:rPr>
        <w:t>کنار مسجد آمد</w:t>
      </w:r>
      <w:r w:rsidR="009B4C06">
        <w:rPr>
          <w:rtl/>
          <w:lang w:bidi="fa-IR"/>
        </w:rPr>
        <w:t xml:space="preserve">، </w:t>
      </w:r>
      <w:r>
        <w:rPr>
          <w:rtl/>
          <w:lang w:bidi="fa-IR"/>
        </w:rPr>
        <w:t>گروه</w:t>
      </w:r>
      <w:r w:rsidR="00E61D8F">
        <w:rPr>
          <w:rtl/>
          <w:lang w:bidi="fa-IR"/>
        </w:rPr>
        <w:t>ی</w:t>
      </w:r>
      <w:r>
        <w:rPr>
          <w:rtl/>
          <w:lang w:bidi="fa-IR"/>
        </w:rPr>
        <w:t xml:space="preserve"> از قر</w:t>
      </w:r>
      <w:r w:rsidR="00E61D8F">
        <w:rPr>
          <w:rtl/>
          <w:lang w:bidi="fa-IR"/>
        </w:rPr>
        <w:t>ی</w:t>
      </w:r>
      <w:r>
        <w:rPr>
          <w:rtl/>
          <w:lang w:bidi="fa-IR"/>
        </w:rPr>
        <w:t>ش نشسته بودند و پ</w:t>
      </w:r>
      <w:r w:rsidR="00E61D8F">
        <w:rPr>
          <w:rtl/>
          <w:lang w:bidi="fa-IR"/>
        </w:rPr>
        <w:t>ی</w:t>
      </w:r>
      <w:r>
        <w:rPr>
          <w:rtl/>
          <w:lang w:bidi="fa-IR"/>
        </w:rPr>
        <w:t>امبر خدا را بدگو</w:t>
      </w:r>
      <w:r w:rsidR="00E61D8F">
        <w:rPr>
          <w:rtl/>
          <w:lang w:bidi="fa-IR"/>
        </w:rPr>
        <w:t>یی</w:t>
      </w:r>
      <w:r>
        <w:rPr>
          <w:rtl/>
          <w:lang w:bidi="fa-IR"/>
        </w:rPr>
        <w:t xml:space="preserve"> م</w:t>
      </w:r>
      <w:r w:rsidR="00E61D8F">
        <w:rPr>
          <w:rtl/>
          <w:lang w:bidi="fa-IR"/>
        </w:rPr>
        <w:t xml:space="preserve">ی </w:t>
      </w:r>
      <w:r>
        <w:rPr>
          <w:rtl/>
          <w:lang w:bidi="fa-IR"/>
        </w:rPr>
        <w:t>کردند</w:t>
      </w:r>
      <w:r w:rsidR="009B4C06">
        <w:rPr>
          <w:rtl/>
          <w:lang w:bidi="fa-IR"/>
        </w:rPr>
        <w:t xml:space="preserve">، </w:t>
      </w:r>
      <w:r>
        <w:rPr>
          <w:rtl/>
          <w:lang w:bidi="fa-IR"/>
        </w:rPr>
        <w:t>روز به پا</w:t>
      </w:r>
      <w:r w:rsidR="00E61D8F">
        <w:rPr>
          <w:rtl/>
          <w:lang w:bidi="fa-IR"/>
        </w:rPr>
        <w:t>ی</w:t>
      </w:r>
      <w:r>
        <w:rPr>
          <w:rtl/>
          <w:lang w:bidi="fa-IR"/>
        </w:rPr>
        <w:t>ان رس</w:t>
      </w:r>
      <w:r w:rsidR="00E61D8F">
        <w:rPr>
          <w:rtl/>
          <w:lang w:bidi="fa-IR"/>
        </w:rPr>
        <w:t>ی</w:t>
      </w:r>
      <w:r>
        <w:rPr>
          <w:rtl/>
          <w:lang w:bidi="fa-IR"/>
        </w:rPr>
        <w:t>د</w:t>
      </w:r>
      <w:r w:rsidR="009B4C06">
        <w:rPr>
          <w:rtl/>
          <w:lang w:bidi="fa-IR"/>
        </w:rPr>
        <w:t xml:space="preserve">. </w:t>
      </w:r>
      <w:r>
        <w:rPr>
          <w:rtl/>
          <w:lang w:bidi="fa-IR"/>
        </w:rPr>
        <w:t>حضرت ابوطالب تشر</w:t>
      </w:r>
      <w:r w:rsidR="00E61D8F">
        <w:rPr>
          <w:rtl/>
          <w:lang w:bidi="fa-IR"/>
        </w:rPr>
        <w:t>ی</w:t>
      </w:r>
      <w:r>
        <w:rPr>
          <w:rtl/>
          <w:lang w:bidi="fa-IR"/>
        </w:rPr>
        <w:t>ف آورد</w:t>
      </w:r>
      <w:r w:rsidR="009B4C06">
        <w:rPr>
          <w:rtl/>
          <w:lang w:bidi="fa-IR"/>
        </w:rPr>
        <w:t xml:space="preserve">، </w:t>
      </w:r>
      <w:r>
        <w:rPr>
          <w:rtl/>
          <w:lang w:bidi="fa-IR"/>
        </w:rPr>
        <w:t xml:space="preserve">به </w:t>
      </w:r>
      <w:r w:rsidR="00E61D8F">
        <w:rPr>
          <w:rtl/>
          <w:lang w:bidi="fa-IR"/>
        </w:rPr>
        <w:t>ی</w:t>
      </w:r>
      <w:r>
        <w:rPr>
          <w:rtl/>
          <w:lang w:bidi="fa-IR"/>
        </w:rPr>
        <w:t>کد</w:t>
      </w:r>
      <w:r w:rsidR="00E61D8F">
        <w:rPr>
          <w:rtl/>
          <w:lang w:bidi="fa-IR"/>
        </w:rPr>
        <w:t>ی</w:t>
      </w:r>
      <w:r>
        <w:rPr>
          <w:rtl/>
          <w:lang w:bidi="fa-IR"/>
        </w:rPr>
        <w:t>گر گفتند</w:t>
      </w:r>
      <w:r w:rsidR="009B4C06">
        <w:rPr>
          <w:rtl/>
          <w:lang w:bidi="fa-IR"/>
        </w:rPr>
        <w:t xml:space="preserve">: </w:t>
      </w:r>
      <w:r>
        <w:rPr>
          <w:rtl/>
          <w:lang w:bidi="fa-IR"/>
        </w:rPr>
        <w:t>ساکت باش</w:t>
      </w:r>
      <w:r w:rsidR="00E61D8F">
        <w:rPr>
          <w:rtl/>
          <w:lang w:bidi="fa-IR"/>
        </w:rPr>
        <w:t>ی</w:t>
      </w:r>
      <w:r>
        <w:rPr>
          <w:rtl/>
          <w:lang w:bidi="fa-IR"/>
        </w:rPr>
        <w:t>د</w:t>
      </w:r>
      <w:r w:rsidR="009B4C06">
        <w:rPr>
          <w:rtl/>
          <w:lang w:bidi="fa-IR"/>
        </w:rPr>
        <w:t xml:space="preserve">! </w:t>
      </w:r>
      <w:r>
        <w:rPr>
          <w:rtl/>
          <w:lang w:bidi="fa-IR"/>
        </w:rPr>
        <w:t>عمو</w:t>
      </w:r>
      <w:r w:rsidR="00E61D8F">
        <w:rPr>
          <w:rtl/>
          <w:lang w:bidi="fa-IR"/>
        </w:rPr>
        <w:t>ی</w:t>
      </w:r>
      <w:r>
        <w:rPr>
          <w:rtl/>
          <w:lang w:bidi="fa-IR"/>
        </w:rPr>
        <w:t>ش آمد</w:t>
      </w:r>
      <w:r w:rsidR="009B4C06">
        <w:rPr>
          <w:rtl/>
          <w:lang w:bidi="fa-IR"/>
        </w:rPr>
        <w:t xml:space="preserve">. </w:t>
      </w:r>
      <w:r>
        <w:rPr>
          <w:rtl/>
          <w:lang w:bidi="fa-IR"/>
        </w:rPr>
        <w:t>آن</w:t>
      </w:r>
      <w:r w:rsidR="00E61D8F">
        <w:rPr>
          <w:rtl/>
          <w:lang w:bidi="fa-IR"/>
        </w:rPr>
        <w:t xml:space="preserve"> </w:t>
      </w:r>
      <w:r>
        <w:rPr>
          <w:rtl/>
          <w:lang w:bidi="fa-IR"/>
        </w:rPr>
        <w:t>گاه که ابوطالب از نزد آنان رفت</w:t>
      </w:r>
      <w:r w:rsidR="009B4C06">
        <w:rPr>
          <w:rtl/>
          <w:lang w:bidi="fa-IR"/>
        </w:rPr>
        <w:t xml:space="preserve">. </w:t>
      </w:r>
      <w:r>
        <w:rPr>
          <w:rtl/>
          <w:lang w:bidi="fa-IR"/>
        </w:rPr>
        <w:t>ابوذر گو</w:t>
      </w:r>
      <w:r w:rsidR="00E61D8F">
        <w:rPr>
          <w:rtl/>
          <w:lang w:bidi="fa-IR"/>
        </w:rPr>
        <w:t>ی</w:t>
      </w:r>
      <w:r>
        <w:rPr>
          <w:rtl/>
          <w:lang w:bidi="fa-IR"/>
        </w:rPr>
        <w:t>د</w:t>
      </w:r>
      <w:r w:rsidR="009B4C06">
        <w:rPr>
          <w:rtl/>
          <w:lang w:bidi="fa-IR"/>
        </w:rPr>
        <w:t xml:space="preserve">: </w:t>
      </w:r>
      <w:r>
        <w:rPr>
          <w:rtl/>
          <w:lang w:bidi="fa-IR"/>
        </w:rPr>
        <w:t>به دنبال او به راه افتادم</w:t>
      </w:r>
      <w:r w:rsidR="009B4C06">
        <w:rPr>
          <w:rtl/>
          <w:lang w:bidi="fa-IR"/>
        </w:rPr>
        <w:t xml:space="preserve">. </w:t>
      </w:r>
      <w:r>
        <w:rPr>
          <w:rtl/>
          <w:lang w:bidi="fa-IR"/>
        </w:rPr>
        <w:t>رو به جانب من کرد و فرمود</w:t>
      </w:r>
      <w:r w:rsidR="009B4C06">
        <w:rPr>
          <w:rtl/>
          <w:lang w:bidi="fa-IR"/>
        </w:rPr>
        <w:t xml:space="preserve">: </w:t>
      </w:r>
      <w:r>
        <w:rPr>
          <w:rtl/>
          <w:lang w:bidi="fa-IR"/>
        </w:rPr>
        <w:t>چه کار دار</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به طلب پ</w:t>
      </w:r>
      <w:r w:rsidR="00E61D8F">
        <w:rPr>
          <w:rtl/>
          <w:lang w:bidi="fa-IR"/>
        </w:rPr>
        <w:t>ی</w:t>
      </w:r>
      <w:r>
        <w:rPr>
          <w:rtl/>
          <w:lang w:bidi="fa-IR"/>
        </w:rPr>
        <w:t>امبرِ تازه مبعوث شده آمده</w:t>
      </w:r>
      <w:r w:rsidR="00E61D8F">
        <w:rPr>
          <w:rtl/>
          <w:lang w:bidi="fa-IR"/>
        </w:rPr>
        <w:t xml:space="preserve"> </w:t>
      </w:r>
      <w:r>
        <w:rPr>
          <w:rtl/>
          <w:lang w:bidi="fa-IR"/>
        </w:rPr>
        <w:t>ام</w:t>
      </w:r>
      <w:r w:rsidR="009B4C06">
        <w:rPr>
          <w:rtl/>
          <w:lang w:bidi="fa-IR"/>
        </w:rPr>
        <w:t xml:space="preserve">، </w:t>
      </w:r>
      <w:r>
        <w:rPr>
          <w:rtl/>
          <w:lang w:bidi="fa-IR"/>
        </w:rPr>
        <w:t>فرمود</w:t>
      </w:r>
      <w:r w:rsidR="009B4C06">
        <w:rPr>
          <w:rtl/>
          <w:lang w:bidi="fa-IR"/>
        </w:rPr>
        <w:t xml:space="preserve">: </w:t>
      </w:r>
      <w:r>
        <w:rPr>
          <w:rtl/>
          <w:lang w:bidi="fa-IR"/>
        </w:rPr>
        <w:t>با او چه کار دار</w:t>
      </w:r>
      <w:r w:rsidR="00E61D8F">
        <w:rPr>
          <w:rtl/>
          <w:lang w:bidi="fa-IR"/>
        </w:rPr>
        <w:t>ی</w:t>
      </w:r>
      <w:r w:rsidR="009B4C06">
        <w:rPr>
          <w:rtl/>
          <w:lang w:bidi="fa-IR"/>
        </w:rPr>
        <w:t xml:space="preserve">؟ </w:t>
      </w:r>
      <w:r>
        <w:rPr>
          <w:rtl/>
          <w:lang w:bidi="fa-IR"/>
        </w:rPr>
        <w:t>پاسخ دادم</w:t>
      </w:r>
      <w:r w:rsidR="009B4C06">
        <w:rPr>
          <w:rtl/>
          <w:lang w:bidi="fa-IR"/>
        </w:rPr>
        <w:t xml:space="preserve">: </w:t>
      </w:r>
      <w:r>
        <w:rPr>
          <w:rtl/>
          <w:lang w:bidi="fa-IR"/>
        </w:rPr>
        <w:t>م</w:t>
      </w:r>
      <w:r w:rsidR="00E61D8F">
        <w:rPr>
          <w:rtl/>
          <w:lang w:bidi="fa-IR"/>
        </w:rPr>
        <w:t xml:space="preserve">ی </w:t>
      </w:r>
      <w:r>
        <w:rPr>
          <w:rtl/>
          <w:lang w:bidi="fa-IR"/>
        </w:rPr>
        <w:t>خواهم به او ا</w:t>
      </w:r>
      <w:r w:rsidR="00E61D8F">
        <w:rPr>
          <w:rtl/>
          <w:lang w:bidi="fa-IR"/>
        </w:rPr>
        <w:t>ی</w:t>
      </w:r>
      <w:r>
        <w:rPr>
          <w:rtl/>
          <w:lang w:bidi="fa-IR"/>
        </w:rPr>
        <w:t>مان آورم و از او اطاعت نما</w:t>
      </w:r>
      <w:r w:rsidR="00E61D8F">
        <w:rPr>
          <w:rtl/>
          <w:lang w:bidi="fa-IR"/>
        </w:rPr>
        <w:t>ی</w:t>
      </w:r>
      <w:r>
        <w:rPr>
          <w:rtl/>
          <w:lang w:bidi="fa-IR"/>
        </w:rPr>
        <w:t>م</w:t>
      </w:r>
      <w:r w:rsidR="009B4C06">
        <w:rPr>
          <w:rtl/>
          <w:lang w:bidi="fa-IR"/>
        </w:rPr>
        <w:t xml:space="preserve">. </w:t>
      </w:r>
      <w:r>
        <w:rPr>
          <w:rtl/>
          <w:lang w:bidi="fa-IR"/>
        </w:rPr>
        <w:t>فرمود</w:t>
      </w:r>
      <w:r w:rsidR="009B4C06">
        <w:rPr>
          <w:rtl/>
          <w:lang w:bidi="fa-IR"/>
        </w:rPr>
        <w:t xml:space="preserve">: </w:t>
      </w:r>
      <w:r>
        <w:rPr>
          <w:rtl/>
          <w:lang w:bidi="fa-IR"/>
        </w:rPr>
        <w:t>چن</w:t>
      </w:r>
      <w:r w:rsidR="00E61D8F">
        <w:rPr>
          <w:rtl/>
          <w:lang w:bidi="fa-IR"/>
        </w:rPr>
        <w:t>ی</w:t>
      </w:r>
      <w:r>
        <w:rPr>
          <w:rtl/>
          <w:lang w:bidi="fa-IR"/>
        </w:rPr>
        <w:t>ن خواه</w:t>
      </w:r>
      <w:r w:rsidR="00E61D8F">
        <w:rPr>
          <w:rtl/>
          <w:lang w:bidi="fa-IR"/>
        </w:rPr>
        <w:t>ی</w:t>
      </w:r>
      <w:r>
        <w:rPr>
          <w:rtl/>
          <w:lang w:bidi="fa-IR"/>
        </w:rPr>
        <w:t xml:space="preserve"> کرد</w:t>
      </w:r>
      <w:r w:rsidR="009B4C06">
        <w:rPr>
          <w:rtl/>
          <w:lang w:bidi="fa-IR"/>
        </w:rPr>
        <w:t xml:space="preserve">؟ </w:t>
      </w:r>
      <w:r>
        <w:rPr>
          <w:rtl/>
          <w:lang w:bidi="fa-IR"/>
        </w:rPr>
        <w:t>گفتم</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فردا هم</w:t>
      </w:r>
      <w:r w:rsidR="00E61D8F">
        <w:rPr>
          <w:rtl/>
          <w:lang w:bidi="fa-IR"/>
        </w:rPr>
        <w:t>ی</w:t>
      </w:r>
      <w:r>
        <w:rPr>
          <w:rtl/>
          <w:lang w:bidi="fa-IR"/>
        </w:rPr>
        <w:t>ن ساعت نزد من ب</w:t>
      </w:r>
      <w:r w:rsidR="00E61D8F">
        <w:rPr>
          <w:rtl/>
          <w:lang w:bidi="fa-IR"/>
        </w:rPr>
        <w:t>ی</w:t>
      </w:r>
      <w:r>
        <w:rPr>
          <w:rtl/>
          <w:lang w:bidi="fa-IR"/>
        </w:rPr>
        <w:t>ا</w:t>
      </w:r>
      <w:r w:rsidR="009B4C06">
        <w:rPr>
          <w:rtl/>
          <w:lang w:bidi="fa-IR"/>
        </w:rPr>
        <w:t xml:space="preserve">. </w:t>
      </w:r>
    </w:p>
    <w:p w:rsidR="0049138A" w:rsidRDefault="0049138A" w:rsidP="0049138A">
      <w:pPr>
        <w:pStyle w:val="libNormal"/>
        <w:rPr>
          <w:rtl/>
          <w:lang w:bidi="fa-IR"/>
        </w:rPr>
      </w:pPr>
      <w:r>
        <w:rPr>
          <w:rtl/>
          <w:lang w:bidi="fa-IR"/>
        </w:rPr>
        <w:t>فردا آمدم</w:t>
      </w:r>
      <w:r w:rsidR="009B4C06">
        <w:rPr>
          <w:rtl/>
          <w:lang w:bidi="fa-IR"/>
        </w:rPr>
        <w:t xml:space="preserve">. </w:t>
      </w:r>
      <w:r>
        <w:rPr>
          <w:rtl/>
          <w:lang w:bidi="fa-IR"/>
        </w:rPr>
        <w:t>آن گروه مشغول بدگو</w:t>
      </w:r>
      <w:r w:rsidR="00E61D8F">
        <w:rPr>
          <w:rtl/>
          <w:lang w:bidi="fa-IR"/>
        </w:rPr>
        <w:t>یی</w:t>
      </w:r>
      <w:r>
        <w:rPr>
          <w:rtl/>
          <w:lang w:bidi="fa-IR"/>
        </w:rPr>
        <w:t xml:space="preserve"> به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بودند</w:t>
      </w:r>
      <w:r w:rsidR="009B4C06">
        <w:rPr>
          <w:rtl/>
          <w:lang w:bidi="fa-IR"/>
        </w:rPr>
        <w:t xml:space="preserve">. </w:t>
      </w:r>
      <w:r>
        <w:rPr>
          <w:rtl/>
          <w:lang w:bidi="fa-IR"/>
        </w:rPr>
        <w:t>به محض ا</w:t>
      </w:r>
      <w:r w:rsidR="00E61D8F">
        <w:rPr>
          <w:rtl/>
          <w:lang w:bidi="fa-IR"/>
        </w:rPr>
        <w:t>ی</w:t>
      </w:r>
      <w:r>
        <w:rPr>
          <w:rtl/>
          <w:lang w:bidi="fa-IR"/>
        </w:rPr>
        <w:t>نکه حضرت ابوطالب آمد</w:t>
      </w:r>
      <w:r w:rsidR="009B4C06">
        <w:rPr>
          <w:rtl/>
          <w:lang w:bidi="fa-IR"/>
        </w:rPr>
        <w:t xml:space="preserve">، </w:t>
      </w:r>
      <w:r>
        <w:rPr>
          <w:rtl/>
          <w:lang w:bidi="fa-IR"/>
        </w:rPr>
        <w:t>ساکت شدند</w:t>
      </w:r>
      <w:r w:rsidR="009B4C06">
        <w:rPr>
          <w:rtl/>
          <w:lang w:bidi="fa-IR"/>
        </w:rPr>
        <w:t xml:space="preserve">. </w:t>
      </w:r>
      <w:r>
        <w:rPr>
          <w:rtl/>
          <w:lang w:bidi="fa-IR"/>
        </w:rPr>
        <w:t>چون آن حضرت برخاست</w:t>
      </w:r>
      <w:r w:rsidR="009B4C06">
        <w:rPr>
          <w:rtl/>
          <w:lang w:bidi="fa-IR"/>
        </w:rPr>
        <w:t xml:space="preserve">، </w:t>
      </w:r>
      <w:r>
        <w:rPr>
          <w:rtl/>
          <w:lang w:bidi="fa-IR"/>
        </w:rPr>
        <w:t>به دنبال او راه افتادم</w:t>
      </w:r>
      <w:r w:rsidR="009B4C06">
        <w:rPr>
          <w:rtl/>
          <w:lang w:bidi="fa-IR"/>
        </w:rPr>
        <w:t xml:space="preserve">. </w:t>
      </w:r>
      <w:r>
        <w:rPr>
          <w:rtl/>
          <w:lang w:bidi="fa-IR"/>
        </w:rPr>
        <w:t>سؤال روز گذشته را تکرار نمود و همان پاسخ را دادم</w:t>
      </w:r>
      <w:r w:rsidR="009B4C06">
        <w:rPr>
          <w:rtl/>
          <w:lang w:bidi="fa-IR"/>
        </w:rPr>
        <w:t xml:space="preserve">. </w:t>
      </w:r>
      <w:r>
        <w:rPr>
          <w:rtl/>
          <w:lang w:bidi="fa-IR"/>
        </w:rPr>
        <w:t>مرا با خود به خانه حضرت حمزه برد</w:t>
      </w:r>
      <w:r w:rsidR="009B4C06">
        <w:rPr>
          <w:rtl/>
          <w:lang w:bidi="fa-IR"/>
        </w:rPr>
        <w:t xml:space="preserve">. </w:t>
      </w:r>
      <w:r>
        <w:rPr>
          <w:rtl/>
          <w:lang w:bidi="fa-IR"/>
        </w:rPr>
        <w:t>سلام کرده</w:t>
      </w:r>
      <w:r w:rsidR="009B4C06">
        <w:rPr>
          <w:rtl/>
          <w:lang w:bidi="fa-IR"/>
        </w:rPr>
        <w:t xml:space="preserve">، </w:t>
      </w:r>
      <w:r>
        <w:rPr>
          <w:rtl/>
          <w:lang w:bidi="fa-IR"/>
        </w:rPr>
        <w:t>نشستم</w:t>
      </w:r>
      <w:r w:rsidR="009B4C06">
        <w:rPr>
          <w:rtl/>
          <w:lang w:bidi="fa-IR"/>
        </w:rPr>
        <w:t xml:space="preserve">. </w:t>
      </w:r>
      <w:r>
        <w:rPr>
          <w:rtl/>
          <w:lang w:bidi="fa-IR"/>
        </w:rPr>
        <w:t>جناب حمزه همان سؤال را پرس</w:t>
      </w:r>
      <w:r w:rsidR="00E61D8F">
        <w:rPr>
          <w:rtl/>
          <w:lang w:bidi="fa-IR"/>
        </w:rPr>
        <w:t>ی</w:t>
      </w:r>
      <w:r>
        <w:rPr>
          <w:rtl/>
          <w:lang w:bidi="fa-IR"/>
        </w:rPr>
        <w:t>د و من همان پاسخ را دادم</w:t>
      </w:r>
      <w:r w:rsidR="009B4C06">
        <w:rPr>
          <w:rtl/>
          <w:lang w:bidi="fa-IR"/>
        </w:rPr>
        <w:t xml:space="preserve">، </w:t>
      </w:r>
      <w:r>
        <w:rPr>
          <w:rtl/>
          <w:lang w:bidi="fa-IR"/>
        </w:rPr>
        <w:t>از من خواست تا به وحدان</w:t>
      </w:r>
      <w:r w:rsidR="00E61D8F">
        <w:rPr>
          <w:rtl/>
          <w:lang w:bidi="fa-IR"/>
        </w:rPr>
        <w:t>ی</w:t>
      </w:r>
      <w:r>
        <w:rPr>
          <w:rtl/>
          <w:lang w:bidi="fa-IR"/>
        </w:rPr>
        <w:t>ت خداوند و رسالت پ</w:t>
      </w:r>
      <w:r w:rsidR="00E61D8F">
        <w:rPr>
          <w:rtl/>
          <w:lang w:bidi="fa-IR"/>
        </w:rPr>
        <w:t>ی</w:t>
      </w:r>
      <w:r>
        <w:rPr>
          <w:rtl/>
          <w:lang w:bidi="fa-IR"/>
        </w:rPr>
        <w:t>امبر گواه</w:t>
      </w:r>
      <w:r w:rsidR="00E61D8F">
        <w:rPr>
          <w:rtl/>
          <w:lang w:bidi="fa-IR"/>
        </w:rPr>
        <w:t>ی</w:t>
      </w:r>
      <w:r>
        <w:rPr>
          <w:rtl/>
          <w:lang w:bidi="fa-IR"/>
        </w:rPr>
        <w:t xml:space="preserve"> دهم</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مرا با خود به خانه حضرت جعفر ط</w:t>
      </w:r>
      <w:r w:rsidR="00E61D8F">
        <w:rPr>
          <w:rtl/>
          <w:lang w:bidi="fa-IR"/>
        </w:rPr>
        <w:t>ی</w:t>
      </w:r>
      <w:r>
        <w:rPr>
          <w:rtl/>
          <w:lang w:bidi="fa-IR"/>
        </w:rPr>
        <w:t>ار برد</w:t>
      </w:r>
      <w:r w:rsidR="009B4C06">
        <w:rPr>
          <w:rtl/>
          <w:lang w:bidi="fa-IR"/>
        </w:rPr>
        <w:t xml:space="preserve">. </w:t>
      </w:r>
      <w:r>
        <w:rPr>
          <w:rtl/>
          <w:lang w:bidi="fa-IR"/>
        </w:rPr>
        <w:t>ا</w:t>
      </w:r>
      <w:r w:rsidR="00E61D8F">
        <w:rPr>
          <w:rtl/>
          <w:lang w:bidi="fa-IR"/>
        </w:rPr>
        <w:t>ی</w:t>
      </w:r>
      <w:r>
        <w:rPr>
          <w:rtl/>
          <w:lang w:bidi="fa-IR"/>
        </w:rPr>
        <w:t>شان ن</w:t>
      </w:r>
      <w:r w:rsidR="00E61D8F">
        <w:rPr>
          <w:rtl/>
          <w:lang w:bidi="fa-IR"/>
        </w:rPr>
        <w:t>ی</w:t>
      </w:r>
      <w:r>
        <w:rPr>
          <w:rtl/>
          <w:lang w:bidi="fa-IR"/>
        </w:rPr>
        <w:t>ز همان سؤال را تکرار نمود و من هم همان پاسخ را بازگو کردم</w:t>
      </w:r>
      <w:r w:rsidR="009B4C06">
        <w:rPr>
          <w:rtl/>
          <w:lang w:bidi="fa-IR"/>
        </w:rPr>
        <w:t xml:space="preserve">. </w:t>
      </w:r>
      <w:r>
        <w:rPr>
          <w:rtl/>
          <w:lang w:bidi="fa-IR"/>
        </w:rPr>
        <w:t>از من خواست تا به وحدان</w:t>
      </w:r>
      <w:r w:rsidR="00E61D8F">
        <w:rPr>
          <w:rtl/>
          <w:lang w:bidi="fa-IR"/>
        </w:rPr>
        <w:t>ی</w:t>
      </w:r>
      <w:r>
        <w:rPr>
          <w:rtl/>
          <w:lang w:bidi="fa-IR"/>
        </w:rPr>
        <w:t>ت خداوند و رسالت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گواه</w:t>
      </w:r>
      <w:r w:rsidR="00E61D8F">
        <w:rPr>
          <w:rtl/>
          <w:lang w:bidi="fa-IR"/>
        </w:rPr>
        <w:t>ی</w:t>
      </w:r>
      <w:r>
        <w:rPr>
          <w:rtl/>
          <w:lang w:bidi="fa-IR"/>
        </w:rPr>
        <w:t xml:space="preserve"> دهم و مرا با خود به خانه ام</w:t>
      </w:r>
      <w:r w:rsidR="00E61D8F">
        <w:rPr>
          <w:rtl/>
          <w:lang w:bidi="fa-IR"/>
        </w:rPr>
        <w:t>ی</w:t>
      </w:r>
      <w:r>
        <w:rPr>
          <w:rtl/>
          <w:lang w:bidi="fa-IR"/>
        </w:rPr>
        <w:t>ر مؤمنان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برد</w:t>
      </w:r>
      <w:r w:rsidR="009B4C06">
        <w:rPr>
          <w:rtl/>
          <w:lang w:bidi="fa-IR"/>
        </w:rPr>
        <w:t xml:space="preserve">. </w:t>
      </w:r>
      <w:r>
        <w:rPr>
          <w:rtl/>
          <w:lang w:bidi="fa-IR"/>
        </w:rPr>
        <w:t>ا</w:t>
      </w:r>
      <w:r w:rsidR="00E61D8F">
        <w:rPr>
          <w:rtl/>
          <w:lang w:bidi="fa-IR"/>
        </w:rPr>
        <w:t>ی</w:t>
      </w:r>
      <w:r>
        <w:rPr>
          <w:rtl/>
          <w:lang w:bidi="fa-IR"/>
        </w:rPr>
        <w:t>شان ن</w:t>
      </w:r>
      <w:r w:rsidR="00E61D8F">
        <w:rPr>
          <w:rtl/>
          <w:lang w:bidi="fa-IR"/>
        </w:rPr>
        <w:t>ی</w:t>
      </w:r>
      <w:r>
        <w:rPr>
          <w:rtl/>
          <w:lang w:bidi="fa-IR"/>
        </w:rPr>
        <w:t>ز همان سؤال را پرس</w:t>
      </w:r>
      <w:r w:rsidR="00E61D8F">
        <w:rPr>
          <w:rtl/>
          <w:lang w:bidi="fa-IR"/>
        </w:rPr>
        <w:t>ی</w:t>
      </w:r>
      <w:r>
        <w:rPr>
          <w:rtl/>
          <w:lang w:bidi="fa-IR"/>
        </w:rPr>
        <w:t>دند و من ن</w:t>
      </w:r>
      <w:r w:rsidR="00E61D8F">
        <w:rPr>
          <w:rtl/>
          <w:lang w:bidi="fa-IR"/>
        </w:rPr>
        <w:t>ی</w:t>
      </w:r>
      <w:r>
        <w:rPr>
          <w:rtl/>
          <w:lang w:bidi="fa-IR"/>
        </w:rPr>
        <w:t>ز همان پاسخ را دادم</w:t>
      </w:r>
      <w:r w:rsidR="009B4C06">
        <w:rPr>
          <w:rtl/>
          <w:lang w:bidi="fa-IR"/>
        </w:rPr>
        <w:t xml:space="preserve">. </w:t>
      </w:r>
      <w:r>
        <w:rPr>
          <w:rtl/>
          <w:lang w:bidi="fa-IR"/>
        </w:rPr>
        <w:lastRenderedPageBreak/>
        <w:t>از من خواستند به وحدان</w:t>
      </w:r>
      <w:r w:rsidR="00E61D8F">
        <w:rPr>
          <w:rtl/>
          <w:lang w:bidi="fa-IR"/>
        </w:rPr>
        <w:t>ی</w:t>
      </w:r>
      <w:r>
        <w:rPr>
          <w:rtl/>
          <w:lang w:bidi="fa-IR"/>
        </w:rPr>
        <w:t>ت خداوند و رسالت پ</w:t>
      </w:r>
      <w:r w:rsidR="00E61D8F">
        <w:rPr>
          <w:rtl/>
          <w:lang w:bidi="fa-IR"/>
        </w:rPr>
        <w:t>ی</w:t>
      </w:r>
      <w:r>
        <w:rPr>
          <w:rtl/>
          <w:lang w:bidi="fa-IR"/>
        </w:rPr>
        <w:t xml:space="preserve">امبر اکرم </w:t>
      </w:r>
      <w:r w:rsidR="0047453E" w:rsidRPr="0047453E">
        <w:rPr>
          <w:rStyle w:val="libAlaemChar"/>
          <w:rtl/>
        </w:rPr>
        <w:t>صلى‌الله‌عليه‌وآله</w:t>
      </w:r>
      <w:r>
        <w:rPr>
          <w:rtl/>
          <w:lang w:bidi="fa-IR"/>
        </w:rPr>
        <w:t xml:space="preserve"> گواه</w:t>
      </w:r>
      <w:r w:rsidR="00E61D8F">
        <w:rPr>
          <w:rtl/>
          <w:lang w:bidi="fa-IR"/>
        </w:rPr>
        <w:t>ی</w:t>
      </w:r>
      <w:r>
        <w:rPr>
          <w:rtl/>
          <w:lang w:bidi="fa-IR"/>
        </w:rPr>
        <w:t xml:space="preserve"> دهم</w:t>
      </w:r>
      <w:r w:rsidR="009B4C06">
        <w:rPr>
          <w:rtl/>
          <w:lang w:bidi="fa-IR"/>
        </w:rPr>
        <w:t xml:space="preserve">. </w:t>
      </w:r>
      <w:r>
        <w:rPr>
          <w:rtl/>
          <w:lang w:bidi="fa-IR"/>
        </w:rPr>
        <w:t>آن</w:t>
      </w:r>
      <w:r w:rsidR="00E61D8F">
        <w:rPr>
          <w:rtl/>
          <w:lang w:bidi="fa-IR"/>
        </w:rPr>
        <w:t xml:space="preserve"> </w:t>
      </w:r>
      <w:r>
        <w:rPr>
          <w:rtl/>
          <w:lang w:bidi="fa-IR"/>
        </w:rPr>
        <w:t>گاه مرا به خانه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بردند</w:t>
      </w:r>
      <w:r w:rsidR="009B4C06">
        <w:rPr>
          <w:rtl/>
          <w:lang w:bidi="fa-IR"/>
        </w:rPr>
        <w:t xml:space="preserve">، </w:t>
      </w:r>
      <w:r>
        <w:rPr>
          <w:rtl/>
          <w:lang w:bidi="fa-IR"/>
        </w:rPr>
        <w:t>سلام کردم آن حضرت گواه</w:t>
      </w:r>
      <w:r w:rsidR="00E61D8F">
        <w:rPr>
          <w:rtl/>
          <w:lang w:bidi="fa-IR"/>
        </w:rPr>
        <w:t>ی</w:t>
      </w:r>
      <w:r>
        <w:rPr>
          <w:rtl/>
          <w:lang w:bidi="fa-IR"/>
        </w:rPr>
        <w:t xml:space="preserve"> به وحدان</w:t>
      </w:r>
      <w:r w:rsidR="00E61D8F">
        <w:rPr>
          <w:rtl/>
          <w:lang w:bidi="fa-IR"/>
        </w:rPr>
        <w:t>ی</w:t>
      </w:r>
      <w:r>
        <w:rPr>
          <w:rtl/>
          <w:lang w:bidi="fa-IR"/>
        </w:rPr>
        <w:t>ت خدا و رسالت خو</w:t>
      </w:r>
      <w:r w:rsidR="00E61D8F">
        <w:rPr>
          <w:rtl/>
          <w:lang w:bidi="fa-IR"/>
        </w:rPr>
        <w:t>ی</w:t>
      </w:r>
      <w:r>
        <w:rPr>
          <w:rtl/>
          <w:lang w:bidi="fa-IR"/>
        </w:rPr>
        <w:t>ش را به من تلق</w:t>
      </w:r>
      <w:r w:rsidR="00E61D8F">
        <w:rPr>
          <w:rtl/>
          <w:lang w:bidi="fa-IR"/>
        </w:rPr>
        <w:t>ی</w:t>
      </w:r>
      <w:r>
        <w:rPr>
          <w:rtl/>
          <w:lang w:bidi="fa-IR"/>
        </w:rPr>
        <w:t>ن کردند</w:t>
      </w:r>
      <w:r w:rsidR="009B4C06">
        <w:rPr>
          <w:rtl/>
          <w:lang w:bidi="fa-IR"/>
        </w:rPr>
        <w:t xml:space="preserve">. </w:t>
      </w:r>
      <w:r>
        <w:rPr>
          <w:rtl/>
          <w:lang w:bidi="fa-IR"/>
        </w:rPr>
        <w:t>آنگاه فرمودند</w:t>
      </w:r>
      <w:r w:rsidR="009B4C06">
        <w:rPr>
          <w:rtl/>
          <w:lang w:bidi="fa-IR"/>
        </w:rPr>
        <w:t xml:space="preserve">: </w:t>
      </w:r>
    </w:p>
    <w:p w:rsidR="0049138A" w:rsidRDefault="0049138A" w:rsidP="0049138A">
      <w:pPr>
        <w:pStyle w:val="libNormal"/>
        <w:rPr>
          <w:rtl/>
          <w:lang w:bidi="fa-IR"/>
        </w:rPr>
      </w:pPr>
      <w:r>
        <w:rPr>
          <w:rtl/>
          <w:lang w:bidi="fa-IR"/>
        </w:rPr>
        <w:t>«به جا</w:t>
      </w:r>
      <w:r w:rsidR="00E61D8F">
        <w:rPr>
          <w:rtl/>
          <w:lang w:bidi="fa-IR"/>
        </w:rPr>
        <w:t>ی</w:t>
      </w:r>
      <w:r>
        <w:rPr>
          <w:rtl/>
          <w:lang w:bidi="fa-IR"/>
        </w:rPr>
        <w:t>گاه خود باز گرد که عموزاده ات از دن</w:t>
      </w:r>
      <w:r w:rsidR="00E61D8F">
        <w:rPr>
          <w:rtl/>
          <w:lang w:bidi="fa-IR"/>
        </w:rPr>
        <w:t>ی</w:t>
      </w:r>
      <w:r>
        <w:rPr>
          <w:rtl/>
          <w:lang w:bidi="fa-IR"/>
        </w:rPr>
        <w:t>ا رفته و اموالش در تصرّف تو خواهد آمد</w:t>
      </w:r>
      <w:r w:rsidR="009B4C06">
        <w:rPr>
          <w:rtl/>
          <w:lang w:bidi="fa-IR"/>
        </w:rPr>
        <w:t xml:space="preserve">. </w:t>
      </w:r>
      <w:r>
        <w:rPr>
          <w:rtl/>
          <w:lang w:bidi="fa-IR"/>
        </w:rPr>
        <w:t>در آن</w:t>
      </w:r>
      <w:r w:rsidR="00E61D8F">
        <w:rPr>
          <w:rtl/>
          <w:lang w:bidi="fa-IR"/>
        </w:rPr>
        <w:t xml:space="preserve"> </w:t>
      </w:r>
      <w:r>
        <w:rPr>
          <w:rtl/>
          <w:lang w:bidi="fa-IR"/>
        </w:rPr>
        <w:t>جا توقّف کن تا اسلام آشکار گردد»</w:t>
      </w:r>
      <w:r w:rsidR="009B4C06">
        <w:rPr>
          <w:rtl/>
          <w:lang w:bidi="fa-IR"/>
        </w:rPr>
        <w:t xml:space="preserve">. </w:t>
      </w:r>
      <w:r w:rsidR="009B4C06" w:rsidRPr="00FB19B7">
        <w:rPr>
          <w:rStyle w:val="libFootnotenumChar"/>
          <w:rtl/>
          <w:lang w:bidi="fa-IR"/>
        </w:rPr>
        <w:t>(</w:t>
      </w:r>
      <w:r w:rsidRPr="00FB19B7">
        <w:rPr>
          <w:rStyle w:val="libFootnotenumChar"/>
          <w:rtl/>
        </w:rPr>
        <w:t>212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امام موس</w:t>
      </w:r>
      <w:r w:rsidR="00E61D8F">
        <w:rPr>
          <w:rtl/>
          <w:lang w:bidi="fa-IR"/>
        </w:rPr>
        <w:t>ی</w:t>
      </w:r>
      <w:r>
        <w:rPr>
          <w:rtl/>
          <w:lang w:bidi="fa-IR"/>
        </w:rPr>
        <w:t xml:space="preserve"> بن جعفر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«هرگاه مؤمن</w:t>
      </w:r>
      <w:r w:rsidR="00E61D8F">
        <w:rPr>
          <w:rtl/>
          <w:lang w:bidi="fa-IR"/>
        </w:rPr>
        <w:t>ی</w:t>
      </w:r>
      <w:r>
        <w:rPr>
          <w:rtl/>
          <w:lang w:bidi="fa-IR"/>
        </w:rPr>
        <w:t xml:space="preserve"> از دن</w:t>
      </w:r>
      <w:r w:rsidR="00E61D8F">
        <w:rPr>
          <w:rtl/>
          <w:lang w:bidi="fa-IR"/>
        </w:rPr>
        <w:t>ی</w:t>
      </w:r>
      <w:r>
        <w:rPr>
          <w:rtl/>
          <w:lang w:bidi="fa-IR"/>
        </w:rPr>
        <w:t>ا برود</w:t>
      </w:r>
      <w:r w:rsidR="009B4C06">
        <w:rPr>
          <w:rtl/>
          <w:lang w:bidi="fa-IR"/>
        </w:rPr>
        <w:t xml:space="preserve">، </w:t>
      </w:r>
      <w:r>
        <w:rPr>
          <w:rtl/>
          <w:lang w:bidi="fa-IR"/>
        </w:rPr>
        <w:t>ملائکه و مکان</w:t>
      </w:r>
      <w:r w:rsidR="00E61D8F">
        <w:rPr>
          <w:rtl/>
          <w:lang w:bidi="fa-IR"/>
        </w:rPr>
        <w:t>ی</w:t>
      </w:r>
      <w:r>
        <w:rPr>
          <w:rtl/>
          <w:lang w:bidi="fa-IR"/>
        </w:rPr>
        <w:t xml:space="preserve"> که در آن خدا</w:t>
      </w:r>
      <w:r w:rsidR="00E61D8F">
        <w:rPr>
          <w:rtl/>
          <w:lang w:bidi="fa-IR"/>
        </w:rPr>
        <w:t>ی</w:t>
      </w:r>
      <w:r>
        <w:rPr>
          <w:rtl/>
          <w:lang w:bidi="fa-IR"/>
        </w:rPr>
        <w:t xml:space="preserve"> را عبادت م</w:t>
      </w:r>
      <w:r w:rsidR="00E61D8F">
        <w:rPr>
          <w:rtl/>
          <w:lang w:bidi="fa-IR"/>
        </w:rPr>
        <w:t xml:space="preserve">ی </w:t>
      </w:r>
      <w:r>
        <w:rPr>
          <w:rtl/>
          <w:lang w:bidi="fa-IR"/>
        </w:rPr>
        <w:t>کرد و درها</w:t>
      </w:r>
      <w:r w:rsidR="00E61D8F">
        <w:rPr>
          <w:rtl/>
          <w:lang w:bidi="fa-IR"/>
        </w:rPr>
        <w:t>ی</w:t>
      </w:r>
      <w:r>
        <w:rPr>
          <w:rtl/>
          <w:lang w:bidi="fa-IR"/>
        </w:rPr>
        <w:t xml:space="preserve"> آسمان که اعمالش از آن</w:t>
      </w:r>
      <w:r w:rsidR="00E61D8F">
        <w:rPr>
          <w:rtl/>
          <w:lang w:bidi="fa-IR"/>
        </w:rPr>
        <w:t xml:space="preserve"> </w:t>
      </w:r>
      <w:r>
        <w:rPr>
          <w:rtl/>
          <w:lang w:bidi="fa-IR"/>
        </w:rPr>
        <w:t>ها بالا م</w:t>
      </w:r>
      <w:r w:rsidR="00E61D8F">
        <w:rPr>
          <w:rtl/>
          <w:lang w:bidi="fa-IR"/>
        </w:rPr>
        <w:t xml:space="preserve">ی </w:t>
      </w:r>
      <w:r>
        <w:rPr>
          <w:rtl/>
          <w:lang w:bidi="fa-IR"/>
        </w:rPr>
        <w:t>رفت</w:t>
      </w:r>
      <w:r w:rsidR="009B4C06">
        <w:rPr>
          <w:rtl/>
          <w:lang w:bidi="fa-IR"/>
        </w:rPr>
        <w:t xml:space="preserve">، </w:t>
      </w:r>
      <w:r>
        <w:rPr>
          <w:rtl/>
          <w:lang w:bidi="fa-IR"/>
        </w:rPr>
        <w:t>بر او گر</w:t>
      </w:r>
      <w:r w:rsidR="00E61D8F">
        <w:rPr>
          <w:rtl/>
          <w:lang w:bidi="fa-IR"/>
        </w:rPr>
        <w:t>ی</w:t>
      </w:r>
      <w:r>
        <w:rPr>
          <w:rtl/>
          <w:lang w:bidi="fa-IR"/>
        </w:rPr>
        <w:t>ه کنند»</w:t>
      </w:r>
      <w:r w:rsidR="009B4C06">
        <w:rPr>
          <w:rtl/>
          <w:lang w:bidi="fa-IR"/>
        </w:rPr>
        <w:t xml:space="preserve">. </w:t>
      </w:r>
    </w:p>
    <w:p w:rsidR="0049138A" w:rsidRDefault="0049138A" w:rsidP="0049138A">
      <w:pPr>
        <w:pStyle w:val="libNormal"/>
        <w:rPr>
          <w:rtl/>
          <w:lang w:bidi="fa-IR"/>
        </w:rPr>
      </w:pPr>
      <w:r>
        <w:rPr>
          <w:rtl/>
          <w:lang w:bidi="fa-IR"/>
        </w:rPr>
        <w:t>«وَ ثُلِمَ فِ</w:t>
      </w:r>
      <w:r w:rsidR="00E61D8F">
        <w:rPr>
          <w:rtl/>
          <w:lang w:bidi="fa-IR"/>
        </w:rPr>
        <w:t>ی</w:t>
      </w:r>
      <w:r>
        <w:rPr>
          <w:rtl/>
          <w:lang w:bidi="fa-IR"/>
        </w:rPr>
        <w:t xml:space="preserve"> الْاِسْلامِ ثُلْمَةٌ لا </w:t>
      </w:r>
      <w:r w:rsidR="00E61D8F">
        <w:rPr>
          <w:rtl/>
          <w:lang w:bidi="fa-IR"/>
        </w:rPr>
        <w:t>ی</w:t>
      </w:r>
      <w:r>
        <w:rPr>
          <w:rtl/>
          <w:lang w:bidi="fa-IR"/>
        </w:rPr>
        <w:t>سُدُّها شَ</w:t>
      </w:r>
      <w:r w:rsidR="00E61D8F">
        <w:rPr>
          <w:rtl/>
          <w:lang w:bidi="fa-IR"/>
        </w:rPr>
        <w:t xml:space="preserve">ی </w:t>
      </w:r>
      <w:r>
        <w:rPr>
          <w:rtl/>
          <w:lang w:bidi="fa-IR"/>
        </w:rPr>
        <w:t>ءٌ لِاَنَّ الْمُؤْمِن</w:t>
      </w:r>
      <w:r w:rsidR="00E61D8F">
        <w:rPr>
          <w:rtl/>
          <w:lang w:bidi="fa-IR"/>
        </w:rPr>
        <w:t>ی</w:t>
      </w:r>
      <w:r>
        <w:rPr>
          <w:rtl/>
          <w:lang w:bidi="fa-IR"/>
        </w:rPr>
        <w:t>نَ الْفُقَهاءَ حُصُونُ الْاِسْلامِ کحِصْنِ سُوْرِ المَدِ</w:t>
      </w:r>
      <w:r w:rsidR="00E61D8F">
        <w:rPr>
          <w:rtl/>
          <w:lang w:bidi="fa-IR"/>
        </w:rPr>
        <w:t>ی</w:t>
      </w:r>
      <w:r>
        <w:rPr>
          <w:rtl/>
          <w:lang w:bidi="fa-IR"/>
        </w:rPr>
        <w:t>نَةِ لَها»</w:t>
      </w:r>
      <w:r w:rsidR="009B4C06">
        <w:rPr>
          <w:rtl/>
          <w:lang w:bidi="fa-IR"/>
        </w:rPr>
        <w:t xml:space="preserve">. </w:t>
      </w:r>
      <w:r w:rsidR="009B4C06" w:rsidRPr="00FB19B7">
        <w:rPr>
          <w:rStyle w:val="libFootnotenumChar"/>
          <w:rtl/>
          <w:lang w:bidi="fa-IR"/>
        </w:rPr>
        <w:t>(</w:t>
      </w:r>
      <w:r w:rsidRPr="00FB19B7">
        <w:rPr>
          <w:rStyle w:val="libFootnotenumChar"/>
          <w:rtl/>
        </w:rPr>
        <w:t>213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w:t>
      </w:r>
      <w:r w:rsidR="009B4C06">
        <w:rPr>
          <w:rtl/>
          <w:lang w:bidi="fa-IR"/>
        </w:rPr>
        <w:t xml:space="preserve"> (</w:t>
      </w:r>
      <w:r>
        <w:rPr>
          <w:rtl/>
          <w:lang w:bidi="fa-IR"/>
        </w:rPr>
        <w:t>در اثر مردن او</w:t>
      </w:r>
      <w:r w:rsidR="009B4C06">
        <w:rPr>
          <w:rtl/>
          <w:lang w:bidi="fa-IR"/>
        </w:rPr>
        <w:t xml:space="preserve">) </w:t>
      </w:r>
      <w:r>
        <w:rPr>
          <w:rtl/>
          <w:lang w:bidi="fa-IR"/>
        </w:rPr>
        <w:t>در اسلام رخنه</w:t>
      </w:r>
      <w:r w:rsidR="00E61D8F">
        <w:rPr>
          <w:rtl/>
          <w:lang w:bidi="fa-IR"/>
        </w:rPr>
        <w:t xml:space="preserve"> </w:t>
      </w:r>
      <w:r>
        <w:rPr>
          <w:rtl/>
          <w:lang w:bidi="fa-IR"/>
        </w:rPr>
        <w:t>ا</w:t>
      </w:r>
      <w:r w:rsidR="00E61D8F">
        <w:rPr>
          <w:rtl/>
          <w:lang w:bidi="fa-IR"/>
        </w:rPr>
        <w:t>ی</w:t>
      </w:r>
      <w:r>
        <w:rPr>
          <w:rtl/>
          <w:lang w:bidi="fa-IR"/>
        </w:rPr>
        <w:t xml:space="preserve"> ا</w:t>
      </w:r>
      <w:r w:rsidR="00E61D8F">
        <w:rPr>
          <w:rtl/>
          <w:lang w:bidi="fa-IR"/>
        </w:rPr>
        <w:t>ی</w:t>
      </w:r>
      <w:r>
        <w:rPr>
          <w:rtl/>
          <w:lang w:bidi="fa-IR"/>
        </w:rPr>
        <w:t>جاد شود که ه</w:t>
      </w:r>
      <w:r w:rsidR="00E61D8F">
        <w:rPr>
          <w:rtl/>
          <w:lang w:bidi="fa-IR"/>
        </w:rPr>
        <w:t>ی</w:t>
      </w:r>
      <w:r>
        <w:rPr>
          <w:rtl/>
          <w:lang w:bidi="fa-IR"/>
        </w:rPr>
        <w:t>چ چ</w:t>
      </w:r>
      <w:r w:rsidR="00E61D8F">
        <w:rPr>
          <w:rtl/>
          <w:lang w:bidi="fa-IR"/>
        </w:rPr>
        <w:t>ی</w:t>
      </w:r>
      <w:r>
        <w:rPr>
          <w:rtl/>
          <w:lang w:bidi="fa-IR"/>
        </w:rPr>
        <w:t>ز آن را جبران نسازد</w:t>
      </w:r>
      <w:r w:rsidR="009B4C06">
        <w:rPr>
          <w:rtl/>
          <w:lang w:bidi="fa-IR"/>
        </w:rPr>
        <w:t xml:space="preserve">. </w:t>
      </w:r>
      <w:r>
        <w:rPr>
          <w:rtl/>
          <w:lang w:bidi="fa-IR"/>
        </w:rPr>
        <w:t>ز</w:t>
      </w:r>
      <w:r w:rsidR="00E61D8F">
        <w:rPr>
          <w:rtl/>
          <w:lang w:bidi="fa-IR"/>
        </w:rPr>
        <w:t>ی</w:t>
      </w:r>
      <w:r>
        <w:rPr>
          <w:rtl/>
          <w:lang w:bidi="fa-IR"/>
        </w:rPr>
        <w:t>را مؤمنان د</w:t>
      </w:r>
      <w:r w:rsidR="00E61D8F">
        <w:rPr>
          <w:rtl/>
          <w:lang w:bidi="fa-IR"/>
        </w:rPr>
        <w:t>ی</w:t>
      </w:r>
      <w:r>
        <w:rPr>
          <w:rtl/>
          <w:lang w:bidi="fa-IR"/>
        </w:rPr>
        <w:t>ن شناس</w:t>
      </w:r>
      <w:r w:rsidR="009B4C06">
        <w:rPr>
          <w:rtl/>
          <w:lang w:bidi="fa-IR"/>
        </w:rPr>
        <w:t xml:space="preserve"> </w:t>
      </w:r>
      <w:r w:rsidR="009B4C06" w:rsidRPr="00FB19B7">
        <w:rPr>
          <w:rStyle w:val="libFootnotenumChar"/>
          <w:rtl/>
          <w:lang w:bidi="fa-IR"/>
        </w:rPr>
        <w:t>(</w:t>
      </w:r>
      <w:r w:rsidRPr="00FB19B7">
        <w:rPr>
          <w:rStyle w:val="libFootnotenumChar"/>
          <w:rtl/>
        </w:rPr>
        <w:t>214</w:t>
      </w:r>
      <w:r w:rsidR="009B4C06" w:rsidRPr="00FB19B7">
        <w:rPr>
          <w:rStyle w:val="libFootnotenumChar"/>
          <w:rtl/>
          <w:lang w:bidi="fa-IR"/>
        </w:rPr>
        <w:t>)</w:t>
      </w:r>
      <w:r w:rsidR="009B4C06">
        <w:rPr>
          <w:rtl/>
          <w:lang w:bidi="fa-IR"/>
        </w:rPr>
        <w:t xml:space="preserve"> </w:t>
      </w:r>
      <w:r>
        <w:rPr>
          <w:rtl/>
          <w:lang w:bidi="fa-IR"/>
        </w:rPr>
        <w:t>مانند دژها</w:t>
      </w:r>
      <w:r w:rsidR="00E61D8F">
        <w:rPr>
          <w:rtl/>
          <w:lang w:bidi="fa-IR"/>
        </w:rPr>
        <w:t>ی</w:t>
      </w:r>
      <w:r w:rsidR="009B4C06">
        <w:rPr>
          <w:rtl/>
          <w:lang w:bidi="fa-IR"/>
        </w:rPr>
        <w:t xml:space="preserve"> (</w:t>
      </w:r>
      <w:r>
        <w:rPr>
          <w:rtl/>
          <w:lang w:bidi="fa-IR"/>
        </w:rPr>
        <w:t>محکم</w:t>
      </w:r>
      <w:r w:rsidR="009B4C06">
        <w:rPr>
          <w:rtl/>
          <w:lang w:bidi="fa-IR"/>
        </w:rPr>
        <w:t xml:space="preserve">) </w:t>
      </w:r>
      <w:r>
        <w:rPr>
          <w:rtl/>
          <w:lang w:bidi="fa-IR"/>
        </w:rPr>
        <w:t>اطراف شهر خواهند بود»</w:t>
      </w:r>
      <w:r w:rsidR="009B4C06">
        <w:rPr>
          <w:rtl/>
          <w:lang w:bidi="fa-IR"/>
        </w:rPr>
        <w:t xml:space="preserve">. </w:t>
      </w:r>
    </w:p>
    <w:p w:rsidR="0049138A" w:rsidRDefault="0049138A" w:rsidP="0049138A">
      <w:pPr>
        <w:pStyle w:val="libNormal"/>
        <w:rPr>
          <w:rtl/>
          <w:lang w:bidi="fa-IR"/>
        </w:rPr>
      </w:pPr>
      <w:r>
        <w:rPr>
          <w:rtl/>
          <w:lang w:bidi="fa-IR"/>
        </w:rPr>
        <w:t>در جنگ تبوک</w:t>
      </w:r>
      <w:r w:rsidR="009B4C06">
        <w:rPr>
          <w:rtl/>
          <w:lang w:bidi="fa-IR"/>
        </w:rPr>
        <w:t xml:space="preserve">، </w:t>
      </w:r>
      <w:r>
        <w:rPr>
          <w:rtl/>
          <w:lang w:bidi="fa-IR"/>
        </w:rPr>
        <w:t>ابوذر - رضوان اللَّه عل</w:t>
      </w:r>
      <w:r w:rsidR="00E61D8F">
        <w:rPr>
          <w:rtl/>
          <w:lang w:bidi="fa-IR"/>
        </w:rPr>
        <w:t>ی</w:t>
      </w:r>
      <w:r>
        <w:rPr>
          <w:rtl/>
          <w:lang w:bidi="fa-IR"/>
        </w:rPr>
        <w:t>ه - سه روز از قافله عقب ماند</w:t>
      </w:r>
      <w:r w:rsidR="009B4C06">
        <w:rPr>
          <w:rtl/>
          <w:lang w:bidi="fa-IR"/>
        </w:rPr>
        <w:t xml:space="preserve">. </w:t>
      </w:r>
      <w:r>
        <w:rPr>
          <w:rtl/>
          <w:lang w:bidi="fa-IR"/>
        </w:rPr>
        <w:t>ز</w:t>
      </w:r>
      <w:r w:rsidR="00E61D8F">
        <w:rPr>
          <w:rtl/>
          <w:lang w:bidi="fa-IR"/>
        </w:rPr>
        <w:t>ی</w:t>
      </w:r>
      <w:r>
        <w:rPr>
          <w:rtl/>
          <w:lang w:bidi="fa-IR"/>
        </w:rPr>
        <w:t>را شترش لاغر و ناتوان بود و آن</w:t>
      </w:r>
      <w:r w:rsidR="00E61D8F">
        <w:rPr>
          <w:rtl/>
          <w:lang w:bidi="fa-IR"/>
        </w:rPr>
        <w:t xml:space="preserve"> </w:t>
      </w:r>
      <w:r>
        <w:rPr>
          <w:rtl/>
          <w:lang w:bidi="fa-IR"/>
        </w:rPr>
        <w:t>گاه که دانست شترش او را به قافله نم</w:t>
      </w:r>
      <w:r w:rsidR="00E61D8F">
        <w:rPr>
          <w:rtl/>
          <w:lang w:bidi="fa-IR"/>
        </w:rPr>
        <w:t xml:space="preserve">ی </w:t>
      </w:r>
      <w:r>
        <w:rPr>
          <w:rtl/>
          <w:lang w:bidi="fa-IR"/>
        </w:rPr>
        <w:t>رساند</w:t>
      </w:r>
      <w:r w:rsidR="009B4C06">
        <w:rPr>
          <w:rtl/>
          <w:lang w:bidi="fa-IR"/>
        </w:rPr>
        <w:t xml:space="preserve">، </w:t>
      </w:r>
      <w:r>
        <w:rPr>
          <w:rtl/>
          <w:lang w:bidi="fa-IR"/>
        </w:rPr>
        <w:t>شتر را در راه رها کرده</w:t>
      </w:r>
      <w:r w:rsidR="009B4C06">
        <w:rPr>
          <w:rtl/>
          <w:lang w:bidi="fa-IR"/>
        </w:rPr>
        <w:t xml:space="preserve">، </w:t>
      </w:r>
      <w:r>
        <w:rPr>
          <w:rtl/>
          <w:lang w:bidi="fa-IR"/>
        </w:rPr>
        <w:t>پ</w:t>
      </w:r>
      <w:r w:rsidR="00E61D8F">
        <w:rPr>
          <w:rtl/>
          <w:lang w:bidi="fa-IR"/>
        </w:rPr>
        <w:t>ی</w:t>
      </w:r>
      <w:r>
        <w:rPr>
          <w:rtl/>
          <w:lang w:bidi="fa-IR"/>
        </w:rPr>
        <w:t>اده حرکت نمود</w:t>
      </w:r>
      <w:r w:rsidR="009B4C06">
        <w:rPr>
          <w:rtl/>
          <w:lang w:bidi="fa-IR"/>
        </w:rPr>
        <w:t xml:space="preserve">. </w:t>
      </w:r>
      <w:r>
        <w:rPr>
          <w:rtl/>
          <w:lang w:bidi="fa-IR"/>
        </w:rPr>
        <w:t>وقت</w:t>
      </w:r>
      <w:r w:rsidR="00E61D8F">
        <w:rPr>
          <w:rtl/>
          <w:lang w:bidi="fa-IR"/>
        </w:rPr>
        <w:t>ی</w:t>
      </w:r>
      <w:r>
        <w:rPr>
          <w:rtl/>
          <w:lang w:bidi="fa-IR"/>
        </w:rPr>
        <w:t xml:space="preserve"> به تبوک رس</w:t>
      </w:r>
      <w:r w:rsidR="00E61D8F">
        <w:rPr>
          <w:rtl/>
          <w:lang w:bidi="fa-IR"/>
        </w:rPr>
        <w:t>ی</w:t>
      </w:r>
      <w:r>
        <w:rPr>
          <w:rtl/>
          <w:lang w:bidi="fa-IR"/>
        </w:rPr>
        <w:t>د روز بلند و هوا گرم شده بود</w:t>
      </w:r>
      <w:r w:rsidR="009B4C06">
        <w:rPr>
          <w:rtl/>
          <w:lang w:bidi="fa-IR"/>
        </w:rPr>
        <w:t xml:space="preserve">، </w:t>
      </w:r>
      <w:r>
        <w:rPr>
          <w:rtl/>
          <w:lang w:bidi="fa-IR"/>
        </w:rPr>
        <w:t>مسلمانان شخص</w:t>
      </w:r>
      <w:r w:rsidR="00E61D8F">
        <w:rPr>
          <w:rtl/>
          <w:lang w:bidi="fa-IR"/>
        </w:rPr>
        <w:t>ی</w:t>
      </w:r>
      <w:r>
        <w:rPr>
          <w:rtl/>
          <w:lang w:bidi="fa-IR"/>
        </w:rPr>
        <w:t xml:space="preserve"> را مشاهده کرده که به سو</w:t>
      </w:r>
      <w:r w:rsidR="00E61D8F">
        <w:rPr>
          <w:rtl/>
          <w:lang w:bidi="fa-IR"/>
        </w:rPr>
        <w:t>ی</w:t>
      </w:r>
      <w:r>
        <w:rPr>
          <w:rtl/>
          <w:lang w:bidi="fa-IR"/>
        </w:rPr>
        <w:t xml:space="preserve"> آن</w:t>
      </w:r>
      <w:r w:rsidR="00E61D8F">
        <w:rPr>
          <w:rtl/>
          <w:lang w:bidi="fa-IR"/>
        </w:rPr>
        <w:t xml:space="preserve"> </w:t>
      </w:r>
      <w:r>
        <w:rPr>
          <w:rtl/>
          <w:lang w:bidi="fa-IR"/>
        </w:rPr>
        <w:t>ها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فرمودند</w:t>
      </w:r>
      <w:r w:rsidR="009B4C06">
        <w:rPr>
          <w:rtl/>
          <w:lang w:bidi="fa-IR"/>
        </w:rPr>
        <w:t xml:space="preserve">: </w:t>
      </w:r>
      <w:r>
        <w:rPr>
          <w:rtl/>
          <w:lang w:bidi="fa-IR"/>
        </w:rPr>
        <w:t>گو</w:t>
      </w:r>
      <w:r w:rsidR="00E61D8F">
        <w:rPr>
          <w:rtl/>
          <w:lang w:bidi="fa-IR"/>
        </w:rPr>
        <w:t>ی</w:t>
      </w:r>
      <w:r>
        <w:rPr>
          <w:rtl/>
          <w:lang w:bidi="fa-IR"/>
        </w:rPr>
        <w:t>ا ابوذر است</w:t>
      </w:r>
      <w:r w:rsidR="009B4C06">
        <w:rPr>
          <w:rtl/>
          <w:lang w:bidi="fa-IR"/>
        </w:rPr>
        <w:t xml:space="preserve">، </w:t>
      </w:r>
      <w:r>
        <w:rPr>
          <w:rtl/>
          <w:lang w:bidi="fa-IR"/>
        </w:rPr>
        <w:t>او را آب ده</w:t>
      </w:r>
      <w:r w:rsidR="00E61D8F">
        <w:rPr>
          <w:rtl/>
          <w:lang w:bidi="fa-IR"/>
        </w:rPr>
        <w:t>ی</w:t>
      </w:r>
      <w:r>
        <w:rPr>
          <w:rtl/>
          <w:lang w:bidi="fa-IR"/>
        </w:rPr>
        <w:t>د که تشنه م</w:t>
      </w:r>
      <w:r w:rsidR="00E61D8F">
        <w:rPr>
          <w:rtl/>
          <w:lang w:bidi="fa-IR"/>
        </w:rPr>
        <w:t xml:space="preserve">ی </w:t>
      </w:r>
      <w:r>
        <w:rPr>
          <w:rtl/>
          <w:lang w:bidi="fa-IR"/>
        </w:rPr>
        <w:t>باشد</w:t>
      </w:r>
      <w:r w:rsidR="009B4C06">
        <w:rPr>
          <w:rtl/>
          <w:lang w:bidi="fa-IR"/>
        </w:rPr>
        <w:t xml:space="preserve">، </w:t>
      </w:r>
      <w:r>
        <w:rPr>
          <w:rtl/>
          <w:lang w:bidi="fa-IR"/>
        </w:rPr>
        <w:t>و</w:t>
      </w:r>
      <w:r w:rsidR="00E61D8F">
        <w:rPr>
          <w:rtl/>
          <w:lang w:bidi="fa-IR"/>
        </w:rPr>
        <w:t>ی</w:t>
      </w:r>
      <w:r>
        <w:rPr>
          <w:rtl/>
          <w:lang w:bidi="fa-IR"/>
        </w:rPr>
        <w:t xml:space="preserve"> را آب دادند</w:t>
      </w:r>
      <w:r w:rsidR="009B4C06">
        <w:rPr>
          <w:rtl/>
          <w:lang w:bidi="fa-IR"/>
        </w:rPr>
        <w:t xml:space="preserve">، </w:t>
      </w:r>
      <w:r>
        <w:rPr>
          <w:rtl/>
          <w:lang w:bidi="fa-IR"/>
        </w:rPr>
        <w:t>آن حضرت فرمودند</w:t>
      </w:r>
      <w:r w:rsidR="009B4C06">
        <w:rPr>
          <w:rtl/>
          <w:lang w:bidi="fa-IR"/>
        </w:rPr>
        <w:t xml:space="preserve">: </w:t>
      </w:r>
      <w:r>
        <w:rPr>
          <w:rtl/>
          <w:lang w:bidi="fa-IR"/>
        </w:rPr>
        <w:t>آب همراهت بود</w:t>
      </w:r>
      <w:r w:rsidR="009B4C06">
        <w:rPr>
          <w:rtl/>
          <w:lang w:bidi="fa-IR"/>
        </w:rPr>
        <w:t xml:space="preserve">، </w:t>
      </w:r>
      <w:r>
        <w:rPr>
          <w:rtl/>
          <w:lang w:bidi="fa-IR"/>
        </w:rPr>
        <w:t>چرا تشنه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عرض کرد</w:t>
      </w:r>
      <w:r w:rsidR="009B4C06">
        <w:rPr>
          <w:rtl/>
          <w:lang w:bidi="fa-IR"/>
        </w:rPr>
        <w:t xml:space="preserve">: </w:t>
      </w:r>
      <w:r>
        <w:rPr>
          <w:rtl/>
          <w:lang w:bidi="fa-IR"/>
        </w:rPr>
        <w:t>پدر و مادرم فدا</w:t>
      </w:r>
      <w:r w:rsidR="00E61D8F">
        <w:rPr>
          <w:rtl/>
          <w:lang w:bidi="fa-IR"/>
        </w:rPr>
        <w:t>ی</w:t>
      </w:r>
      <w:r>
        <w:rPr>
          <w:rtl/>
          <w:lang w:bidi="fa-IR"/>
        </w:rPr>
        <w:t>ت</w:t>
      </w:r>
      <w:r w:rsidR="009B4C06">
        <w:rPr>
          <w:rtl/>
          <w:lang w:bidi="fa-IR"/>
        </w:rPr>
        <w:t xml:space="preserve">! </w:t>
      </w:r>
      <w:r>
        <w:rPr>
          <w:rtl/>
          <w:lang w:bidi="fa-IR"/>
        </w:rPr>
        <w:t>کنار تخته سنگ</w:t>
      </w:r>
      <w:r w:rsidR="00E61D8F">
        <w:rPr>
          <w:rtl/>
          <w:lang w:bidi="fa-IR"/>
        </w:rPr>
        <w:t>ی</w:t>
      </w:r>
      <w:r>
        <w:rPr>
          <w:rtl/>
          <w:lang w:bidi="fa-IR"/>
        </w:rPr>
        <w:t xml:space="preserve"> آب باران جمع شده بود و چون سرد و ش</w:t>
      </w:r>
      <w:r w:rsidR="00E61D8F">
        <w:rPr>
          <w:rtl/>
          <w:lang w:bidi="fa-IR"/>
        </w:rPr>
        <w:t>ی</w:t>
      </w:r>
      <w:r>
        <w:rPr>
          <w:rtl/>
          <w:lang w:bidi="fa-IR"/>
        </w:rPr>
        <w:t>ر</w:t>
      </w:r>
      <w:r w:rsidR="00E61D8F">
        <w:rPr>
          <w:rtl/>
          <w:lang w:bidi="fa-IR"/>
        </w:rPr>
        <w:t>ی</w:t>
      </w:r>
      <w:r>
        <w:rPr>
          <w:rtl/>
          <w:lang w:bidi="fa-IR"/>
        </w:rPr>
        <w:t>ن بود</w:t>
      </w:r>
      <w:r w:rsidR="009B4C06">
        <w:rPr>
          <w:rtl/>
          <w:lang w:bidi="fa-IR"/>
        </w:rPr>
        <w:t xml:space="preserve">، </w:t>
      </w:r>
      <w:r>
        <w:rPr>
          <w:rtl/>
          <w:lang w:bidi="fa-IR"/>
        </w:rPr>
        <w:t>با خود گفتم</w:t>
      </w:r>
      <w:r w:rsidR="009B4C06">
        <w:rPr>
          <w:rtl/>
          <w:lang w:bidi="fa-IR"/>
        </w:rPr>
        <w:t xml:space="preserve">: </w:t>
      </w:r>
      <w:r>
        <w:rPr>
          <w:rtl/>
          <w:lang w:bidi="fa-IR"/>
        </w:rPr>
        <w:t>تا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ن</w:t>
      </w:r>
      <w:r w:rsidR="00E61D8F">
        <w:rPr>
          <w:rtl/>
          <w:lang w:bidi="fa-IR"/>
        </w:rPr>
        <w:t>ی</w:t>
      </w:r>
      <w:r>
        <w:rPr>
          <w:rtl/>
          <w:lang w:bidi="fa-IR"/>
        </w:rPr>
        <w:t>اشامد</w:t>
      </w:r>
      <w:r w:rsidR="009B4C06">
        <w:rPr>
          <w:rtl/>
          <w:lang w:bidi="fa-IR"/>
        </w:rPr>
        <w:t xml:space="preserve">، </w:t>
      </w:r>
      <w:r>
        <w:rPr>
          <w:rtl/>
          <w:lang w:bidi="fa-IR"/>
        </w:rPr>
        <w:t>از آن نخورم</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lastRenderedPageBreak/>
        <w:t>«خداوند تو را رحمت کند</w:t>
      </w:r>
      <w:r w:rsidR="009B4C06">
        <w:rPr>
          <w:rtl/>
          <w:lang w:bidi="fa-IR"/>
        </w:rPr>
        <w:t xml:space="preserve">! </w:t>
      </w:r>
      <w:r>
        <w:rPr>
          <w:rtl/>
          <w:lang w:bidi="fa-IR"/>
        </w:rPr>
        <w:t>تنها و غر</w:t>
      </w:r>
      <w:r w:rsidR="00E61D8F">
        <w:rPr>
          <w:rtl/>
          <w:lang w:bidi="fa-IR"/>
        </w:rPr>
        <w:t>ی</w:t>
      </w:r>
      <w:r>
        <w:rPr>
          <w:rtl/>
          <w:lang w:bidi="fa-IR"/>
        </w:rPr>
        <w:t>ب زندگ</w:t>
      </w:r>
      <w:r w:rsidR="00E61D8F">
        <w:rPr>
          <w:rtl/>
          <w:lang w:bidi="fa-IR"/>
        </w:rPr>
        <w:t>ی</w:t>
      </w:r>
      <w:r>
        <w:rPr>
          <w:rtl/>
          <w:lang w:bidi="fa-IR"/>
        </w:rPr>
        <w:t xml:space="preserve"> خواه</w:t>
      </w:r>
      <w:r w:rsidR="00E61D8F">
        <w:rPr>
          <w:rtl/>
          <w:lang w:bidi="fa-IR"/>
        </w:rPr>
        <w:t>ی</w:t>
      </w:r>
      <w:r>
        <w:rPr>
          <w:rtl/>
          <w:lang w:bidi="fa-IR"/>
        </w:rPr>
        <w:t xml:space="preserve"> نمود</w:t>
      </w:r>
      <w:r w:rsidR="009B4C06">
        <w:rPr>
          <w:rtl/>
          <w:lang w:bidi="fa-IR"/>
        </w:rPr>
        <w:t xml:space="preserve">. </w:t>
      </w:r>
      <w:r>
        <w:rPr>
          <w:rtl/>
          <w:lang w:bidi="fa-IR"/>
        </w:rPr>
        <w:t>تنها از دن</w:t>
      </w:r>
      <w:r w:rsidR="00E61D8F">
        <w:rPr>
          <w:rtl/>
          <w:lang w:bidi="fa-IR"/>
        </w:rPr>
        <w:t>ی</w:t>
      </w:r>
      <w:r>
        <w:rPr>
          <w:rtl/>
          <w:lang w:bidi="fa-IR"/>
        </w:rPr>
        <w:t>ا رفته و تنها مبعوث و تنها وارد بهشت خواه</w:t>
      </w:r>
      <w:r w:rsidR="00E61D8F">
        <w:rPr>
          <w:rtl/>
          <w:lang w:bidi="fa-IR"/>
        </w:rPr>
        <w:t>ی</w:t>
      </w:r>
      <w:r>
        <w:rPr>
          <w:rtl/>
          <w:lang w:bidi="fa-IR"/>
        </w:rPr>
        <w:t xml:space="preserve"> شد</w:t>
      </w:r>
      <w:r w:rsidR="009B4C06">
        <w:rPr>
          <w:rtl/>
          <w:lang w:bidi="fa-IR"/>
        </w:rPr>
        <w:t xml:space="preserve">. </w:t>
      </w:r>
      <w:r>
        <w:rPr>
          <w:rtl/>
          <w:lang w:bidi="fa-IR"/>
        </w:rPr>
        <w:t>گروه</w:t>
      </w:r>
      <w:r w:rsidR="00E61D8F">
        <w:rPr>
          <w:rtl/>
          <w:lang w:bidi="fa-IR"/>
        </w:rPr>
        <w:t>ی</w:t>
      </w:r>
      <w:r>
        <w:rPr>
          <w:rtl/>
          <w:lang w:bidi="fa-IR"/>
        </w:rPr>
        <w:t xml:space="preserve"> از اهل عراق</w:t>
      </w:r>
      <w:r w:rsidR="009B4C06">
        <w:rPr>
          <w:rtl/>
          <w:lang w:bidi="fa-IR"/>
        </w:rPr>
        <w:t xml:space="preserve"> (</w:t>
      </w:r>
      <w:r>
        <w:rPr>
          <w:rtl/>
          <w:lang w:bidi="fa-IR"/>
        </w:rPr>
        <w:t>هنگام مردنت</w:t>
      </w:r>
      <w:r w:rsidR="009B4C06">
        <w:rPr>
          <w:rtl/>
          <w:lang w:bidi="fa-IR"/>
        </w:rPr>
        <w:t xml:space="preserve">) </w:t>
      </w:r>
      <w:r>
        <w:rPr>
          <w:rtl/>
          <w:lang w:bidi="fa-IR"/>
        </w:rPr>
        <w:t>سعادتمند خواهند شد</w:t>
      </w:r>
      <w:r w:rsidR="009B4C06">
        <w:rPr>
          <w:rtl/>
          <w:lang w:bidi="fa-IR"/>
        </w:rPr>
        <w:t xml:space="preserve">. </w:t>
      </w:r>
      <w:r>
        <w:rPr>
          <w:rtl/>
          <w:lang w:bidi="fa-IR"/>
        </w:rPr>
        <w:t>ز</w:t>
      </w:r>
      <w:r w:rsidR="00E61D8F">
        <w:rPr>
          <w:rtl/>
          <w:lang w:bidi="fa-IR"/>
        </w:rPr>
        <w:t>ی</w:t>
      </w:r>
      <w:r>
        <w:rPr>
          <w:rtl/>
          <w:lang w:bidi="fa-IR"/>
        </w:rPr>
        <w:t>را غسل</w:t>
      </w:r>
      <w:r w:rsidR="009B4C06">
        <w:rPr>
          <w:rtl/>
          <w:lang w:bidi="fa-IR"/>
        </w:rPr>
        <w:t xml:space="preserve">، </w:t>
      </w:r>
      <w:r>
        <w:rPr>
          <w:rtl/>
          <w:lang w:bidi="fa-IR"/>
        </w:rPr>
        <w:t>تجه</w:t>
      </w:r>
      <w:r w:rsidR="00E61D8F">
        <w:rPr>
          <w:rtl/>
          <w:lang w:bidi="fa-IR"/>
        </w:rPr>
        <w:t>ی</w:t>
      </w:r>
      <w:r>
        <w:rPr>
          <w:rtl/>
          <w:lang w:bidi="fa-IR"/>
        </w:rPr>
        <w:t>ز</w:t>
      </w:r>
      <w:r w:rsidR="009B4C06">
        <w:rPr>
          <w:rtl/>
          <w:lang w:bidi="fa-IR"/>
        </w:rPr>
        <w:t xml:space="preserve">، </w:t>
      </w:r>
      <w:r>
        <w:rPr>
          <w:rtl/>
          <w:lang w:bidi="fa-IR"/>
        </w:rPr>
        <w:t>نماز و دفن تو به دست آن</w:t>
      </w:r>
      <w:r w:rsidR="00E61D8F">
        <w:rPr>
          <w:rtl/>
          <w:lang w:bidi="fa-IR"/>
        </w:rPr>
        <w:t xml:space="preserve"> </w:t>
      </w:r>
      <w:r>
        <w:rPr>
          <w:rtl/>
          <w:lang w:bidi="fa-IR"/>
        </w:rPr>
        <w:t>ها انجام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ابوذر در زمان عمر به شام رفت و تا زمان عثمان در آن</w:t>
      </w:r>
      <w:r w:rsidR="00E61D8F">
        <w:rPr>
          <w:rtl/>
          <w:lang w:bidi="fa-IR"/>
        </w:rPr>
        <w:t xml:space="preserve"> </w:t>
      </w:r>
      <w:r>
        <w:rPr>
          <w:rtl/>
          <w:lang w:bidi="fa-IR"/>
        </w:rPr>
        <w:t>جا مق</w:t>
      </w:r>
      <w:r w:rsidR="00E61D8F">
        <w:rPr>
          <w:rtl/>
          <w:lang w:bidi="fa-IR"/>
        </w:rPr>
        <w:t>ی</w:t>
      </w:r>
      <w:r>
        <w:rPr>
          <w:rtl/>
          <w:lang w:bidi="fa-IR"/>
        </w:rPr>
        <w:t>م بود و مردم را به ولا</w:t>
      </w:r>
      <w:r w:rsidR="00E61D8F">
        <w:rPr>
          <w:rtl/>
          <w:lang w:bidi="fa-IR"/>
        </w:rPr>
        <w:t>ی</w:t>
      </w:r>
      <w:r>
        <w:rPr>
          <w:rtl/>
          <w:lang w:bidi="fa-IR"/>
        </w:rPr>
        <w:t>ت خل</w:t>
      </w:r>
      <w:r w:rsidR="00E61D8F">
        <w:rPr>
          <w:rtl/>
          <w:lang w:bidi="fa-IR"/>
        </w:rPr>
        <w:t>ی</w:t>
      </w:r>
      <w:r>
        <w:rPr>
          <w:rtl/>
          <w:lang w:bidi="fa-IR"/>
        </w:rPr>
        <w:t>فه به حق</w:t>
      </w:r>
      <w:r w:rsidR="009B4C06">
        <w:rPr>
          <w:rtl/>
          <w:lang w:bidi="fa-IR"/>
        </w:rPr>
        <w:t xml:space="preserve">، </w:t>
      </w: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ترغ</w:t>
      </w:r>
      <w:r w:rsidR="00E61D8F">
        <w:rPr>
          <w:rtl/>
          <w:lang w:bidi="fa-IR"/>
        </w:rPr>
        <w:t>ی</w:t>
      </w:r>
      <w:r>
        <w:rPr>
          <w:rtl/>
          <w:lang w:bidi="fa-IR"/>
        </w:rPr>
        <w:t>ب م</w:t>
      </w:r>
      <w:r w:rsidR="00E61D8F">
        <w:rPr>
          <w:rtl/>
          <w:lang w:bidi="fa-IR"/>
        </w:rPr>
        <w:t xml:space="preserve">ی </w:t>
      </w:r>
      <w:r>
        <w:rPr>
          <w:rtl/>
          <w:lang w:bidi="fa-IR"/>
        </w:rPr>
        <w:t>نمود و فضا</w:t>
      </w:r>
      <w:r w:rsidR="00E61D8F">
        <w:rPr>
          <w:rtl/>
          <w:lang w:bidi="fa-IR"/>
        </w:rPr>
        <w:t>ی</w:t>
      </w:r>
      <w:r>
        <w:rPr>
          <w:rtl/>
          <w:lang w:bidi="fa-IR"/>
        </w:rPr>
        <w:t>ل آن بزرگوار را بازگو م</w:t>
      </w:r>
      <w:r w:rsidR="00E61D8F">
        <w:rPr>
          <w:rtl/>
          <w:lang w:bidi="fa-IR"/>
        </w:rPr>
        <w:t xml:space="preserve">ی </w:t>
      </w:r>
      <w:r>
        <w:rPr>
          <w:rtl/>
          <w:lang w:bidi="fa-IR"/>
        </w:rPr>
        <w:t>کرد و اعمال ننگ</w:t>
      </w:r>
      <w:r w:rsidR="00E61D8F">
        <w:rPr>
          <w:rtl/>
          <w:lang w:bidi="fa-IR"/>
        </w:rPr>
        <w:t>ی</w:t>
      </w:r>
      <w:r>
        <w:rPr>
          <w:rtl/>
          <w:lang w:bidi="fa-IR"/>
        </w:rPr>
        <w:t>ن دشمنان را گوشزد م</w:t>
      </w:r>
      <w:r w:rsidR="00E61D8F">
        <w:rPr>
          <w:rtl/>
          <w:lang w:bidi="fa-IR"/>
        </w:rPr>
        <w:t xml:space="preserve">ی </w:t>
      </w:r>
      <w:r>
        <w:rPr>
          <w:rtl/>
          <w:lang w:bidi="fa-IR"/>
        </w:rPr>
        <w:t>نمود</w:t>
      </w:r>
      <w:r w:rsidR="009B4C06">
        <w:rPr>
          <w:rtl/>
          <w:lang w:bidi="fa-IR"/>
        </w:rPr>
        <w:t xml:space="preserve">؛ </w:t>
      </w:r>
      <w:r>
        <w:rPr>
          <w:rtl/>
          <w:lang w:bidi="fa-IR"/>
        </w:rPr>
        <w:t>مشهور است که تش</w:t>
      </w:r>
      <w:r w:rsidR="00E61D8F">
        <w:rPr>
          <w:rtl/>
          <w:lang w:bidi="fa-IR"/>
        </w:rPr>
        <w:t>ی</w:t>
      </w:r>
      <w:r>
        <w:rPr>
          <w:rtl/>
          <w:lang w:bidi="fa-IR"/>
        </w:rPr>
        <w:t>ع ش</w:t>
      </w:r>
      <w:r w:rsidR="00E61D8F">
        <w:rPr>
          <w:rtl/>
          <w:lang w:bidi="fa-IR"/>
        </w:rPr>
        <w:t>ی</w:t>
      </w:r>
      <w:r>
        <w:rPr>
          <w:rtl/>
          <w:lang w:bidi="fa-IR"/>
        </w:rPr>
        <w:t>ع</w:t>
      </w:r>
      <w:r w:rsidR="00E61D8F">
        <w:rPr>
          <w:rtl/>
          <w:lang w:bidi="fa-IR"/>
        </w:rPr>
        <w:t>ی</w:t>
      </w:r>
      <w:r>
        <w:rPr>
          <w:rtl/>
          <w:lang w:bidi="fa-IR"/>
        </w:rPr>
        <w:t>ان</w:t>
      </w:r>
      <w:r w:rsidR="00E61D8F">
        <w:rPr>
          <w:rtl/>
          <w:lang w:bidi="fa-IR"/>
        </w:rPr>
        <w:t>ی</w:t>
      </w:r>
      <w:r>
        <w:rPr>
          <w:rtl/>
          <w:lang w:bidi="fa-IR"/>
        </w:rPr>
        <w:t xml:space="preserve"> که در شام و لبنان هستند</w:t>
      </w:r>
      <w:r w:rsidR="009B4C06">
        <w:rPr>
          <w:rtl/>
          <w:lang w:bidi="fa-IR"/>
        </w:rPr>
        <w:t xml:space="preserve">؛ </w:t>
      </w:r>
      <w:r>
        <w:rPr>
          <w:rtl/>
          <w:lang w:bidi="fa-IR"/>
        </w:rPr>
        <w:t>از برکات ابوذر است</w:t>
      </w:r>
      <w:r w:rsidR="009B4C06">
        <w:rPr>
          <w:rtl/>
          <w:lang w:bidi="fa-IR"/>
        </w:rPr>
        <w:t xml:space="preserve">. </w:t>
      </w:r>
      <w:r>
        <w:rPr>
          <w:rtl/>
          <w:lang w:bidi="fa-IR"/>
        </w:rPr>
        <w:t>معاو</w:t>
      </w:r>
      <w:r w:rsidR="00E61D8F">
        <w:rPr>
          <w:rtl/>
          <w:lang w:bidi="fa-IR"/>
        </w:rPr>
        <w:t>ی</w:t>
      </w:r>
      <w:r>
        <w:rPr>
          <w:rtl/>
          <w:lang w:bidi="fa-IR"/>
        </w:rPr>
        <w:t>ه جر</w:t>
      </w:r>
      <w:r w:rsidR="00E61D8F">
        <w:rPr>
          <w:rtl/>
          <w:lang w:bidi="fa-IR"/>
        </w:rPr>
        <w:t>ی</w:t>
      </w:r>
      <w:r>
        <w:rPr>
          <w:rtl/>
          <w:lang w:bidi="fa-IR"/>
        </w:rPr>
        <w:t>ان ابوذر را برا</w:t>
      </w:r>
      <w:r w:rsidR="00E61D8F">
        <w:rPr>
          <w:rtl/>
          <w:lang w:bidi="fa-IR"/>
        </w:rPr>
        <w:t>ی</w:t>
      </w:r>
      <w:r>
        <w:rPr>
          <w:rtl/>
          <w:lang w:bidi="fa-IR"/>
        </w:rPr>
        <w:t xml:space="preserve"> عثمان گزارش داد</w:t>
      </w:r>
      <w:r w:rsidR="009B4C06">
        <w:rPr>
          <w:rtl/>
          <w:lang w:bidi="fa-IR"/>
        </w:rPr>
        <w:t xml:space="preserve">. </w:t>
      </w:r>
      <w:r>
        <w:rPr>
          <w:rtl/>
          <w:lang w:bidi="fa-IR"/>
        </w:rPr>
        <w:t>عثمان در پاسخ او نوشت</w:t>
      </w:r>
      <w:r w:rsidR="009B4C06">
        <w:rPr>
          <w:rtl/>
          <w:lang w:bidi="fa-IR"/>
        </w:rPr>
        <w:t xml:space="preserve">: </w:t>
      </w:r>
      <w:r>
        <w:rPr>
          <w:rtl/>
          <w:lang w:bidi="fa-IR"/>
        </w:rPr>
        <w:t>ابوذر را بر مرکب</w:t>
      </w:r>
      <w:r w:rsidR="00E61D8F">
        <w:rPr>
          <w:rtl/>
          <w:lang w:bidi="fa-IR"/>
        </w:rPr>
        <w:t>ی</w:t>
      </w:r>
      <w:r>
        <w:rPr>
          <w:rtl/>
          <w:lang w:bidi="fa-IR"/>
        </w:rPr>
        <w:t xml:space="preserve"> درشت</w:t>
      </w:r>
      <w:r w:rsidR="00E61D8F">
        <w:rPr>
          <w:rtl/>
          <w:lang w:bidi="fa-IR"/>
        </w:rPr>
        <w:t xml:space="preserve"> </w:t>
      </w:r>
      <w:r>
        <w:rPr>
          <w:rtl/>
          <w:lang w:bidi="fa-IR"/>
        </w:rPr>
        <w:t>خو سوار</w:t>
      </w:r>
      <w:r w:rsidR="009B4C06">
        <w:rPr>
          <w:rtl/>
          <w:lang w:bidi="fa-IR"/>
        </w:rPr>
        <w:t xml:space="preserve">، </w:t>
      </w:r>
      <w:r>
        <w:rPr>
          <w:rtl/>
          <w:lang w:bidi="fa-IR"/>
        </w:rPr>
        <w:t>و راهنما</w:t>
      </w:r>
      <w:r w:rsidR="00E61D8F">
        <w:rPr>
          <w:rtl/>
          <w:lang w:bidi="fa-IR"/>
        </w:rPr>
        <w:t>یی</w:t>
      </w:r>
      <w:r>
        <w:rPr>
          <w:rtl/>
          <w:lang w:bidi="fa-IR"/>
        </w:rPr>
        <w:t xml:space="preserve"> سخت</w:t>
      </w:r>
      <w:r w:rsidR="00E61D8F">
        <w:rPr>
          <w:rtl/>
          <w:lang w:bidi="fa-IR"/>
        </w:rPr>
        <w:t xml:space="preserve"> </w:t>
      </w:r>
      <w:r>
        <w:rPr>
          <w:rtl/>
          <w:lang w:bidi="fa-IR"/>
        </w:rPr>
        <w:t>گ</w:t>
      </w:r>
      <w:r w:rsidR="00E61D8F">
        <w:rPr>
          <w:rtl/>
          <w:lang w:bidi="fa-IR"/>
        </w:rPr>
        <w:t>ی</w:t>
      </w:r>
      <w:r>
        <w:rPr>
          <w:rtl/>
          <w:lang w:bidi="fa-IR"/>
        </w:rPr>
        <w:t>ر و بدخلق بر او بگمار که شب و روز حرکت نموده</w:t>
      </w:r>
      <w:r w:rsidR="009B4C06">
        <w:rPr>
          <w:rtl/>
          <w:lang w:bidi="fa-IR"/>
        </w:rPr>
        <w:t xml:space="preserve">، </w:t>
      </w:r>
      <w:r>
        <w:rPr>
          <w:rtl/>
          <w:lang w:bidi="fa-IR"/>
        </w:rPr>
        <w:t>او را به مد</w:t>
      </w:r>
      <w:r w:rsidR="00E61D8F">
        <w:rPr>
          <w:rtl/>
          <w:lang w:bidi="fa-IR"/>
        </w:rPr>
        <w:t>ی</w:t>
      </w:r>
      <w:r>
        <w:rPr>
          <w:rtl/>
          <w:lang w:bidi="fa-IR"/>
        </w:rPr>
        <w:t>نه آورد</w:t>
      </w:r>
      <w:r w:rsidR="009B4C06">
        <w:rPr>
          <w:rtl/>
          <w:lang w:bidi="fa-IR"/>
        </w:rPr>
        <w:t xml:space="preserve">! </w:t>
      </w:r>
      <w:r>
        <w:rPr>
          <w:rtl/>
          <w:lang w:bidi="fa-IR"/>
        </w:rPr>
        <w:t>با آن</w:t>
      </w:r>
      <w:r w:rsidR="00E61D8F">
        <w:rPr>
          <w:rtl/>
          <w:lang w:bidi="fa-IR"/>
        </w:rPr>
        <w:t xml:space="preserve"> </w:t>
      </w:r>
      <w:r>
        <w:rPr>
          <w:rtl/>
          <w:lang w:bidi="fa-IR"/>
        </w:rPr>
        <w:t>که ابوذر بلند قامت و لاغر اندام و مو</w:t>
      </w:r>
      <w:r w:rsidR="00E61D8F">
        <w:rPr>
          <w:rtl/>
          <w:lang w:bidi="fa-IR"/>
        </w:rPr>
        <w:t>ی</w:t>
      </w:r>
      <w:r>
        <w:rPr>
          <w:rtl/>
          <w:lang w:bidi="fa-IR"/>
        </w:rPr>
        <w:t xml:space="preserve"> سر و رو</w:t>
      </w:r>
      <w:r w:rsidR="00E61D8F">
        <w:rPr>
          <w:rtl/>
          <w:lang w:bidi="fa-IR"/>
        </w:rPr>
        <w:t>ی</w:t>
      </w:r>
      <w:r>
        <w:rPr>
          <w:rtl/>
          <w:lang w:bidi="fa-IR"/>
        </w:rPr>
        <w:t>ش در اثر پ</w:t>
      </w:r>
      <w:r w:rsidR="00E61D8F">
        <w:rPr>
          <w:rtl/>
          <w:lang w:bidi="fa-IR"/>
        </w:rPr>
        <w:t>ی</w:t>
      </w:r>
      <w:r>
        <w:rPr>
          <w:rtl/>
          <w:lang w:bidi="fa-IR"/>
        </w:rPr>
        <w:t>ر</w:t>
      </w:r>
      <w:r w:rsidR="00E61D8F">
        <w:rPr>
          <w:rtl/>
          <w:lang w:bidi="fa-IR"/>
        </w:rPr>
        <w:t>ی</w:t>
      </w:r>
      <w:r w:rsidR="009B4C06">
        <w:rPr>
          <w:rtl/>
          <w:lang w:bidi="fa-IR"/>
        </w:rPr>
        <w:t xml:space="preserve">، </w:t>
      </w:r>
      <w:r>
        <w:rPr>
          <w:rtl/>
          <w:lang w:bidi="fa-IR"/>
        </w:rPr>
        <w:t>سف</w:t>
      </w:r>
      <w:r w:rsidR="00E61D8F">
        <w:rPr>
          <w:rtl/>
          <w:lang w:bidi="fa-IR"/>
        </w:rPr>
        <w:t>ی</w:t>
      </w:r>
      <w:r>
        <w:rPr>
          <w:rtl/>
          <w:lang w:bidi="fa-IR"/>
        </w:rPr>
        <w:t>د شده بود</w:t>
      </w:r>
      <w:r w:rsidR="009B4C06">
        <w:rPr>
          <w:rtl/>
          <w:lang w:bidi="fa-IR"/>
        </w:rPr>
        <w:t xml:space="preserve">، </w:t>
      </w:r>
      <w:r>
        <w:rPr>
          <w:rtl/>
          <w:lang w:bidi="fa-IR"/>
        </w:rPr>
        <w:t>در نها</w:t>
      </w:r>
      <w:r w:rsidR="00E61D8F">
        <w:rPr>
          <w:rtl/>
          <w:lang w:bidi="fa-IR"/>
        </w:rPr>
        <w:t>ی</w:t>
      </w:r>
      <w:r>
        <w:rPr>
          <w:rtl/>
          <w:lang w:bidi="fa-IR"/>
        </w:rPr>
        <w:t>ت سخت</w:t>
      </w:r>
      <w:r w:rsidR="00E61D8F">
        <w:rPr>
          <w:rtl/>
          <w:lang w:bidi="fa-IR"/>
        </w:rPr>
        <w:t>ی</w:t>
      </w:r>
      <w:r>
        <w:rPr>
          <w:rtl/>
          <w:lang w:bidi="fa-IR"/>
        </w:rPr>
        <w:t xml:space="preserve"> و دشوار</w:t>
      </w:r>
      <w:r w:rsidR="00E61D8F">
        <w:rPr>
          <w:rtl/>
          <w:lang w:bidi="fa-IR"/>
        </w:rPr>
        <w:t>ی</w:t>
      </w:r>
      <w:r>
        <w:rPr>
          <w:rtl/>
          <w:lang w:bidi="fa-IR"/>
        </w:rPr>
        <w:t xml:space="preserve"> او را به مد</w:t>
      </w:r>
      <w:r w:rsidR="00E61D8F">
        <w:rPr>
          <w:rtl/>
          <w:lang w:bidi="fa-IR"/>
        </w:rPr>
        <w:t>ی</w:t>
      </w:r>
      <w:r>
        <w:rPr>
          <w:rtl/>
          <w:lang w:bidi="fa-IR"/>
        </w:rPr>
        <w:t>نه باز گرداندند</w:t>
      </w:r>
      <w:r w:rsidR="009B4C06">
        <w:rPr>
          <w:rtl/>
          <w:lang w:bidi="fa-IR"/>
        </w:rPr>
        <w:t xml:space="preserve">، </w:t>
      </w:r>
      <w:r>
        <w:rPr>
          <w:rtl/>
          <w:lang w:bidi="fa-IR"/>
        </w:rPr>
        <w:t>به گونه</w:t>
      </w:r>
      <w:r w:rsidR="00E61D8F">
        <w:rPr>
          <w:rtl/>
          <w:lang w:bidi="fa-IR"/>
        </w:rPr>
        <w:t xml:space="preserve"> </w:t>
      </w:r>
      <w:r>
        <w:rPr>
          <w:rtl/>
          <w:lang w:bidi="fa-IR"/>
        </w:rPr>
        <w:t>ا</w:t>
      </w:r>
      <w:r w:rsidR="00E61D8F">
        <w:rPr>
          <w:rtl/>
          <w:lang w:bidi="fa-IR"/>
        </w:rPr>
        <w:t>ی</w:t>
      </w:r>
      <w:r>
        <w:rPr>
          <w:rtl/>
          <w:lang w:bidi="fa-IR"/>
        </w:rPr>
        <w:t xml:space="preserve"> که بدن مبارکش مجروح گشت</w:t>
      </w:r>
      <w:r w:rsidR="009B4C06">
        <w:rPr>
          <w:rtl/>
          <w:lang w:bidi="fa-IR"/>
        </w:rPr>
        <w:t xml:space="preserve">. </w:t>
      </w:r>
    </w:p>
    <w:p w:rsidR="0049138A" w:rsidRDefault="0049138A" w:rsidP="0049138A">
      <w:pPr>
        <w:pStyle w:val="libNormal"/>
        <w:rPr>
          <w:rtl/>
          <w:lang w:bidi="fa-IR"/>
        </w:rPr>
      </w:pPr>
      <w:r>
        <w:rPr>
          <w:rtl/>
          <w:lang w:bidi="fa-IR"/>
        </w:rPr>
        <w:t>عثمان از گفتار خداپسندانه و امر به معروف و نه</w:t>
      </w:r>
      <w:r w:rsidR="00E61D8F">
        <w:rPr>
          <w:rtl/>
          <w:lang w:bidi="fa-IR"/>
        </w:rPr>
        <w:t>ی</w:t>
      </w:r>
      <w:r>
        <w:rPr>
          <w:rtl/>
          <w:lang w:bidi="fa-IR"/>
        </w:rPr>
        <w:t xml:space="preserve"> از منکر ابوذر خشمناک بود</w:t>
      </w:r>
      <w:r w:rsidR="009B4C06">
        <w:rPr>
          <w:rtl/>
          <w:lang w:bidi="fa-IR"/>
        </w:rPr>
        <w:t xml:space="preserve">. </w:t>
      </w:r>
      <w:r>
        <w:rPr>
          <w:rtl/>
          <w:lang w:bidi="fa-IR"/>
        </w:rPr>
        <w:t>لذا دستور تبع</w:t>
      </w:r>
      <w:r w:rsidR="00E61D8F">
        <w:rPr>
          <w:rtl/>
          <w:lang w:bidi="fa-IR"/>
        </w:rPr>
        <w:t>ی</w:t>
      </w:r>
      <w:r>
        <w:rPr>
          <w:rtl/>
          <w:lang w:bidi="fa-IR"/>
        </w:rPr>
        <w:t>دش را به ربذه صادر نمود</w:t>
      </w:r>
      <w:r w:rsidR="009B4C06">
        <w:rPr>
          <w:rtl/>
          <w:lang w:bidi="fa-IR"/>
        </w:rPr>
        <w:t xml:space="preserve"> </w:t>
      </w:r>
      <w:r w:rsidR="009B4C06" w:rsidRPr="00FB19B7">
        <w:rPr>
          <w:rStyle w:val="libFootnotenumChar"/>
          <w:rtl/>
          <w:lang w:bidi="fa-IR"/>
        </w:rPr>
        <w:t>(</w:t>
      </w:r>
      <w:r w:rsidRPr="00FB19B7">
        <w:rPr>
          <w:rStyle w:val="libFootnotenumChar"/>
          <w:rtl/>
        </w:rPr>
        <w:t>215</w:t>
      </w:r>
      <w:r w:rsidR="009B4C06" w:rsidRPr="00FB19B7">
        <w:rPr>
          <w:rStyle w:val="libFootnotenumChar"/>
          <w:rtl/>
          <w:lang w:bidi="fa-IR"/>
        </w:rPr>
        <w:t>)</w:t>
      </w:r>
      <w:r w:rsidR="009B4C06">
        <w:rPr>
          <w:rtl/>
          <w:lang w:bidi="fa-IR"/>
        </w:rPr>
        <w:t xml:space="preserve"> </w:t>
      </w:r>
      <w:r>
        <w:rPr>
          <w:rtl/>
          <w:lang w:bidi="fa-IR"/>
        </w:rPr>
        <w:t>و دستور داد ه</w:t>
      </w:r>
      <w:r w:rsidR="00E61D8F">
        <w:rPr>
          <w:rtl/>
          <w:lang w:bidi="fa-IR"/>
        </w:rPr>
        <w:t>ی</w:t>
      </w:r>
      <w:r>
        <w:rPr>
          <w:rtl/>
          <w:lang w:bidi="fa-IR"/>
        </w:rPr>
        <w:t>چ کس او را مشا</w:t>
      </w:r>
      <w:r w:rsidR="00E61D8F">
        <w:rPr>
          <w:rtl/>
          <w:lang w:bidi="fa-IR"/>
        </w:rPr>
        <w:t>ی</w:t>
      </w:r>
      <w:r>
        <w:rPr>
          <w:rtl/>
          <w:lang w:bidi="fa-IR"/>
        </w:rPr>
        <w:t>عت نکند</w:t>
      </w:r>
      <w:r w:rsidR="009B4C06">
        <w:rPr>
          <w:rtl/>
          <w:lang w:bidi="fa-IR"/>
        </w:rPr>
        <w:t xml:space="preserve">! </w:t>
      </w:r>
      <w:r>
        <w:rPr>
          <w:rtl/>
          <w:lang w:bidi="fa-IR"/>
        </w:rPr>
        <w:t>جز ام</w:t>
      </w:r>
      <w:r w:rsidR="00E61D8F">
        <w:rPr>
          <w:rtl/>
          <w:lang w:bidi="fa-IR"/>
        </w:rPr>
        <w:t>ی</w:t>
      </w:r>
      <w:r>
        <w:rPr>
          <w:rtl/>
          <w:lang w:bidi="fa-IR"/>
        </w:rPr>
        <w:t>ر مؤمنان و امام حسن و امام حس</w:t>
      </w:r>
      <w:r w:rsidR="00E61D8F">
        <w:rPr>
          <w:rtl/>
          <w:lang w:bidi="fa-IR"/>
        </w:rPr>
        <w:t>ی</w:t>
      </w:r>
      <w:r>
        <w:rPr>
          <w:rtl/>
          <w:lang w:bidi="fa-IR"/>
        </w:rPr>
        <w:t xml:space="preserve">ن </w:t>
      </w:r>
      <w:r w:rsidR="00B264EE" w:rsidRPr="00B264EE">
        <w:rPr>
          <w:rStyle w:val="libAlaemChar"/>
          <w:rtl/>
        </w:rPr>
        <w:t>عليهم‌السلام</w:t>
      </w:r>
      <w:r>
        <w:rPr>
          <w:rtl/>
          <w:lang w:bidi="fa-IR"/>
        </w:rPr>
        <w:t xml:space="preserve"> و عق</w:t>
      </w:r>
      <w:r w:rsidR="00E61D8F">
        <w:rPr>
          <w:rtl/>
          <w:lang w:bidi="fa-IR"/>
        </w:rPr>
        <w:t>ی</w:t>
      </w:r>
      <w:r>
        <w:rPr>
          <w:rtl/>
          <w:lang w:bidi="fa-IR"/>
        </w:rPr>
        <w:t>ل و عمّار و برخ</w:t>
      </w:r>
      <w:r w:rsidR="00E61D8F">
        <w:rPr>
          <w:rtl/>
          <w:lang w:bidi="fa-IR"/>
        </w:rPr>
        <w:t>ی</w:t>
      </w:r>
      <w:r>
        <w:rPr>
          <w:rtl/>
          <w:lang w:bidi="fa-IR"/>
        </w:rPr>
        <w:t xml:space="preserve"> د</w:t>
      </w:r>
      <w:r w:rsidR="00E61D8F">
        <w:rPr>
          <w:rtl/>
          <w:lang w:bidi="fa-IR"/>
        </w:rPr>
        <w:t>ی</w:t>
      </w:r>
      <w:r>
        <w:rPr>
          <w:rtl/>
          <w:lang w:bidi="fa-IR"/>
        </w:rPr>
        <w:t>گر</w:t>
      </w:r>
      <w:r w:rsidR="009B4C06">
        <w:rPr>
          <w:rtl/>
          <w:lang w:bidi="fa-IR"/>
        </w:rPr>
        <w:t xml:space="preserve">، </w:t>
      </w:r>
      <w:r>
        <w:rPr>
          <w:rtl/>
          <w:lang w:bidi="fa-IR"/>
        </w:rPr>
        <w:t>سا</w:t>
      </w:r>
      <w:r w:rsidR="00E61D8F">
        <w:rPr>
          <w:rtl/>
          <w:lang w:bidi="fa-IR"/>
        </w:rPr>
        <w:t>ی</w:t>
      </w:r>
      <w:r>
        <w:rPr>
          <w:rtl/>
          <w:lang w:bidi="fa-IR"/>
        </w:rPr>
        <w:t>ر مردم به سبب ترس از عثمان او را مشا</w:t>
      </w:r>
      <w:r w:rsidR="00E61D8F">
        <w:rPr>
          <w:rtl/>
          <w:lang w:bidi="fa-IR"/>
        </w:rPr>
        <w:t>ی</w:t>
      </w:r>
      <w:r>
        <w:rPr>
          <w:rtl/>
          <w:lang w:bidi="fa-IR"/>
        </w:rPr>
        <w:t>عت نکردند</w:t>
      </w:r>
      <w:r w:rsidR="009B4C06">
        <w:rPr>
          <w:rtl/>
          <w:lang w:bidi="fa-IR"/>
        </w:rPr>
        <w:t xml:space="preserve">. </w:t>
      </w:r>
    </w:p>
    <w:p w:rsidR="0049138A" w:rsidRDefault="0049138A" w:rsidP="0049138A">
      <w:pPr>
        <w:pStyle w:val="libNormal"/>
        <w:rPr>
          <w:rtl/>
          <w:lang w:bidi="fa-IR"/>
        </w:rPr>
      </w:pPr>
      <w:r>
        <w:rPr>
          <w:rtl/>
          <w:lang w:bidi="fa-IR"/>
        </w:rPr>
        <w:t>ابوذر با همسر و فرزندانش به ربذه آمدند</w:t>
      </w:r>
      <w:r w:rsidR="009B4C06">
        <w:rPr>
          <w:rtl/>
          <w:lang w:bidi="fa-IR"/>
        </w:rPr>
        <w:t xml:space="preserve">. </w:t>
      </w:r>
      <w:r>
        <w:rPr>
          <w:rtl/>
          <w:lang w:bidi="fa-IR"/>
        </w:rPr>
        <w:t>ته</w:t>
      </w:r>
      <w:r w:rsidR="00E61D8F">
        <w:rPr>
          <w:rtl/>
          <w:lang w:bidi="fa-IR"/>
        </w:rPr>
        <w:t>ی</w:t>
      </w:r>
      <w:r>
        <w:rPr>
          <w:rtl/>
          <w:lang w:bidi="fa-IR"/>
        </w:rPr>
        <w:t>دست</w:t>
      </w:r>
      <w:r w:rsidR="00E61D8F">
        <w:rPr>
          <w:rtl/>
          <w:lang w:bidi="fa-IR"/>
        </w:rPr>
        <w:t>ی</w:t>
      </w:r>
      <w:r>
        <w:rPr>
          <w:rtl/>
          <w:lang w:bidi="fa-IR"/>
        </w:rPr>
        <w:t xml:space="preserve"> و دشوار</w:t>
      </w:r>
      <w:r w:rsidR="00E61D8F">
        <w:rPr>
          <w:rtl/>
          <w:lang w:bidi="fa-IR"/>
        </w:rPr>
        <w:t>ی</w:t>
      </w:r>
      <w:r>
        <w:rPr>
          <w:rtl/>
          <w:lang w:bidi="fa-IR"/>
        </w:rPr>
        <w:t xml:space="preserve"> زندگ</w:t>
      </w:r>
      <w:r w:rsidR="00E61D8F">
        <w:rPr>
          <w:rtl/>
          <w:lang w:bidi="fa-IR"/>
        </w:rPr>
        <w:t>ی</w:t>
      </w:r>
      <w:r w:rsidR="009B4C06">
        <w:rPr>
          <w:rtl/>
          <w:lang w:bidi="fa-IR"/>
        </w:rPr>
        <w:t xml:space="preserve">، </w:t>
      </w:r>
      <w:r>
        <w:rPr>
          <w:rtl/>
          <w:lang w:bidi="fa-IR"/>
        </w:rPr>
        <w:t>سخت او را آزار م</w:t>
      </w:r>
      <w:r w:rsidR="00E61D8F">
        <w:rPr>
          <w:rtl/>
          <w:lang w:bidi="fa-IR"/>
        </w:rPr>
        <w:t xml:space="preserve">ی </w:t>
      </w:r>
      <w:r>
        <w:rPr>
          <w:rtl/>
          <w:lang w:bidi="fa-IR"/>
        </w:rPr>
        <w:t>داد</w:t>
      </w:r>
      <w:r w:rsidR="009B4C06">
        <w:rPr>
          <w:rtl/>
          <w:lang w:bidi="fa-IR"/>
        </w:rPr>
        <w:t xml:space="preserve">. </w:t>
      </w:r>
      <w:r>
        <w:rPr>
          <w:rtl/>
          <w:lang w:bidi="fa-IR"/>
        </w:rPr>
        <w:t>همسر و فرزندش «ذر» در اثر ا</w:t>
      </w:r>
      <w:r w:rsidR="00E61D8F">
        <w:rPr>
          <w:rtl/>
          <w:lang w:bidi="fa-IR"/>
        </w:rPr>
        <w:t>ی</w:t>
      </w:r>
      <w:r>
        <w:rPr>
          <w:rtl/>
          <w:lang w:bidi="fa-IR"/>
        </w:rPr>
        <w:t>ن ناگوار</w:t>
      </w:r>
      <w:r w:rsidR="00E61D8F">
        <w:rPr>
          <w:rtl/>
          <w:lang w:bidi="fa-IR"/>
        </w:rPr>
        <w:t xml:space="preserve">ی </w:t>
      </w:r>
      <w:r>
        <w:rPr>
          <w:rtl/>
          <w:lang w:bidi="fa-IR"/>
        </w:rPr>
        <w:t>ها از دن</w:t>
      </w:r>
      <w:r w:rsidR="00E61D8F">
        <w:rPr>
          <w:rtl/>
          <w:lang w:bidi="fa-IR"/>
        </w:rPr>
        <w:t>ی</w:t>
      </w:r>
      <w:r>
        <w:rPr>
          <w:rtl/>
          <w:lang w:bidi="fa-IR"/>
        </w:rPr>
        <w:t>ا رفتند</w:t>
      </w:r>
      <w:r w:rsidR="009B4C06">
        <w:rPr>
          <w:rtl/>
          <w:lang w:bidi="fa-IR"/>
        </w:rPr>
        <w:t xml:space="preserve">. </w:t>
      </w:r>
      <w:r>
        <w:rPr>
          <w:rtl/>
          <w:lang w:bidi="fa-IR"/>
        </w:rPr>
        <w:t>گوسفندانش در اثر آفت و ب</w:t>
      </w:r>
      <w:r w:rsidR="00E61D8F">
        <w:rPr>
          <w:rtl/>
          <w:lang w:bidi="fa-IR"/>
        </w:rPr>
        <w:t>ی</w:t>
      </w:r>
      <w:r>
        <w:rPr>
          <w:rtl/>
          <w:lang w:bidi="fa-IR"/>
        </w:rPr>
        <w:t>مار</w:t>
      </w:r>
      <w:r w:rsidR="00E61D8F">
        <w:rPr>
          <w:rtl/>
          <w:lang w:bidi="fa-IR"/>
        </w:rPr>
        <w:t>ی</w:t>
      </w:r>
      <w:r>
        <w:rPr>
          <w:rtl/>
          <w:lang w:bidi="fa-IR"/>
        </w:rPr>
        <w:t xml:space="preserve"> هلاک شدند</w:t>
      </w:r>
      <w:r w:rsidR="009B4C06">
        <w:rPr>
          <w:rtl/>
          <w:lang w:bidi="fa-IR"/>
        </w:rPr>
        <w:t xml:space="preserve">. </w:t>
      </w:r>
      <w:r>
        <w:rPr>
          <w:rtl/>
          <w:lang w:bidi="fa-IR"/>
        </w:rPr>
        <w:t>دخترش گو</w:t>
      </w:r>
      <w:r w:rsidR="00E61D8F">
        <w:rPr>
          <w:rtl/>
          <w:lang w:bidi="fa-IR"/>
        </w:rPr>
        <w:t>ی</w:t>
      </w:r>
      <w:r>
        <w:rPr>
          <w:rtl/>
          <w:lang w:bidi="fa-IR"/>
        </w:rPr>
        <w:t>د</w:t>
      </w:r>
      <w:r w:rsidR="009B4C06">
        <w:rPr>
          <w:rtl/>
          <w:lang w:bidi="fa-IR"/>
        </w:rPr>
        <w:t xml:space="preserve">: </w:t>
      </w:r>
      <w:r>
        <w:rPr>
          <w:rtl/>
          <w:lang w:bidi="fa-IR"/>
        </w:rPr>
        <w:t>سه روز من و پدرم گرسنه به سر برد</w:t>
      </w:r>
      <w:r w:rsidR="00E61D8F">
        <w:rPr>
          <w:rtl/>
          <w:lang w:bidi="fa-IR"/>
        </w:rPr>
        <w:t>ی</w:t>
      </w:r>
      <w:r>
        <w:rPr>
          <w:rtl/>
          <w:lang w:bidi="fa-IR"/>
        </w:rPr>
        <w:t>م</w:t>
      </w:r>
      <w:r w:rsidR="009B4C06">
        <w:rPr>
          <w:rtl/>
          <w:lang w:bidi="fa-IR"/>
        </w:rPr>
        <w:t xml:space="preserve">. </w:t>
      </w:r>
      <w:r>
        <w:rPr>
          <w:rtl/>
          <w:lang w:bidi="fa-IR"/>
        </w:rPr>
        <w:t>پدرم فرمود</w:t>
      </w:r>
      <w:r w:rsidR="009B4C06">
        <w:rPr>
          <w:rtl/>
          <w:lang w:bidi="fa-IR"/>
        </w:rPr>
        <w:t xml:space="preserve">: </w:t>
      </w:r>
      <w:r>
        <w:rPr>
          <w:rtl/>
          <w:lang w:bidi="fa-IR"/>
        </w:rPr>
        <w:t>فرزندم ب</w:t>
      </w:r>
      <w:r w:rsidR="00E61D8F">
        <w:rPr>
          <w:rtl/>
          <w:lang w:bidi="fa-IR"/>
        </w:rPr>
        <w:t>ی</w:t>
      </w:r>
      <w:r>
        <w:rPr>
          <w:rtl/>
          <w:lang w:bidi="fa-IR"/>
        </w:rPr>
        <w:t>ا در ا</w:t>
      </w:r>
      <w:r w:rsidR="00E61D8F">
        <w:rPr>
          <w:rtl/>
          <w:lang w:bidi="fa-IR"/>
        </w:rPr>
        <w:t>ی</w:t>
      </w:r>
      <w:r>
        <w:rPr>
          <w:rtl/>
          <w:lang w:bidi="fa-IR"/>
        </w:rPr>
        <w:t>ن صحرا جستجو کن</w:t>
      </w:r>
      <w:r w:rsidR="00E61D8F">
        <w:rPr>
          <w:rtl/>
          <w:lang w:bidi="fa-IR"/>
        </w:rPr>
        <w:t>ی</w:t>
      </w:r>
      <w:r>
        <w:rPr>
          <w:rtl/>
          <w:lang w:bidi="fa-IR"/>
        </w:rPr>
        <w:t>م</w:t>
      </w:r>
      <w:r w:rsidR="009B4C06">
        <w:rPr>
          <w:rtl/>
          <w:lang w:bidi="fa-IR"/>
        </w:rPr>
        <w:t xml:space="preserve">، </w:t>
      </w:r>
      <w:r>
        <w:rPr>
          <w:rtl/>
          <w:lang w:bidi="fa-IR"/>
        </w:rPr>
        <w:t>شا</w:t>
      </w:r>
      <w:r w:rsidR="00E61D8F">
        <w:rPr>
          <w:rtl/>
          <w:lang w:bidi="fa-IR"/>
        </w:rPr>
        <w:t>ی</w:t>
      </w:r>
      <w:r>
        <w:rPr>
          <w:rtl/>
          <w:lang w:bidi="fa-IR"/>
        </w:rPr>
        <w:t>د گ</w:t>
      </w:r>
      <w:r w:rsidR="00E61D8F">
        <w:rPr>
          <w:rtl/>
          <w:lang w:bidi="fa-IR"/>
        </w:rPr>
        <w:t>ی</w:t>
      </w:r>
      <w:r>
        <w:rPr>
          <w:rtl/>
          <w:lang w:bidi="fa-IR"/>
        </w:rPr>
        <w:t>اه</w:t>
      </w:r>
      <w:r w:rsidR="00E61D8F">
        <w:rPr>
          <w:rtl/>
          <w:lang w:bidi="fa-IR"/>
        </w:rPr>
        <w:t>ی</w:t>
      </w:r>
      <w:r>
        <w:rPr>
          <w:rtl/>
          <w:lang w:bidi="fa-IR"/>
        </w:rPr>
        <w:t xml:space="preserve"> بدست آور</w:t>
      </w:r>
      <w:r w:rsidR="00E61D8F">
        <w:rPr>
          <w:rtl/>
          <w:lang w:bidi="fa-IR"/>
        </w:rPr>
        <w:t>ی</w:t>
      </w:r>
      <w:r>
        <w:rPr>
          <w:rtl/>
          <w:lang w:bidi="fa-IR"/>
        </w:rPr>
        <w:t>م و آن را بخور</w:t>
      </w:r>
      <w:r w:rsidR="00E61D8F">
        <w:rPr>
          <w:rtl/>
          <w:lang w:bidi="fa-IR"/>
        </w:rPr>
        <w:t>ی</w:t>
      </w:r>
      <w:r>
        <w:rPr>
          <w:rtl/>
          <w:lang w:bidi="fa-IR"/>
        </w:rPr>
        <w:t>م</w:t>
      </w:r>
      <w:r w:rsidR="009B4C06">
        <w:rPr>
          <w:rtl/>
          <w:lang w:bidi="fa-IR"/>
        </w:rPr>
        <w:t xml:space="preserve">، </w:t>
      </w:r>
      <w:r>
        <w:rPr>
          <w:rtl/>
          <w:lang w:bidi="fa-IR"/>
        </w:rPr>
        <w:t>لکن چ</w:t>
      </w:r>
      <w:r w:rsidR="00E61D8F">
        <w:rPr>
          <w:rtl/>
          <w:lang w:bidi="fa-IR"/>
        </w:rPr>
        <w:t>ی</w:t>
      </w:r>
      <w:r>
        <w:rPr>
          <w:rtl/>
          <w:lang w:bidi="fa-IR"/>
        </w:rPr>
        <w:t>ز</w:t>
      </w:r>
      <w:r w:rsidR="00E61D8F">
        <w:rPr>
          <w:rtl/>
          <w:lang w:bidi="fa-IR"/>
        </w:rPr>
        <w:t>ی</w:t>
      </w:r>
      <w:r>
        <w:rPr>
          <w:rtl/>
          <w:lang w:bidi="fa-IR"/>
        </w:rPr>
        <w:t xml:space="preserve"> ن</w:t>
      </w:r>
      <w:r w:rsidR="00E61D8F">
        <w:rPr>
          <w:rtl/>
          <w:lang w:bidi="fa-IR"/>
        </w:rPr>
        <w:t>ی</w:t>
      </w:r>
      <w:r>
        <w:rPr>
          <w:rtl/>
          <w:lang w:bidi="fa-IR"/>
        </w:rPr>
        <w:t>افت</w:t>
      </w:r>
      <w:r w:rsidR="00E61D8F">
        <w:rPr>
          <w:rtl/>
          <w:lang w:bidi="fa-IR"/>
        </w:rPr>
        <w:t>ی</w:t>
      </w:r>
      <w:r>
        <w:rPr>
          <w:rtl/>
          <w:lang w:bidi="fa-IR"/>
        </w:rPr>
        <w:t>م</w:t>
      </w:r>
      <w:r w:rsidR="009B4C06">
        <w:rPr>
          <w:rtl/>
          <w:lang w:bidi="fa-IR"/>
        </w:rPr>
        <w:t xml:space="preserve">، </w:t>
      </w:r>
      <w:r>
        <w:rPr>
          <w:rtl/>
          <w:lang w:bidi="fa-IR"/>
        </w:rPr>
        <w:t xml:space="preserve">پدرم </w:t>
      </w:r>
      <w:r>
        <w:rPr>
          <w:rtl/>
          <w:lang w:bidi="fa-IR"/>
        </w:rPr>
        <w:lastRenderedPageBreak/>
        <w:t>مقدار</w:t>
      </w:r>
      <w:r w:rsidR="00E61D8F">
        <w:rPr>
          <w:rtl/>
          <w:lang w:bidi="fa-IR"/>
        </w:rPr>
        <w:t>ی</w:t>
      </w:r>
      <w:r>
        <w:rPr>
          <w:rtl/>
          <w:lang w:bidi="fa-IR"/>
        </w:rPr>
        <w:t xml:space="preserve"> ر</w:t>
      </w:r>
      <w:r w:rsidR="00E61D8F">
        <w:rPr>
          <w:rtl/>
          <w:lang w:bidi="fa-IR"/>
        </w:rPr>
        <w:t>ی</w:t>
      </w:r>
      <w:r>
        <w:rPr>
          <w:rtl/>
          <w:lang w:bidi="fa-IR"/>
        </w:rPr>
        <w:t>گ جمع نموده سر بر آن گذاشت</w:t>
      </w:r>
      <w:r w:rsidR="009B4C06">
        <w:rPr>
          <w:rtl/>
          <w:lang w:bidi="fa-IR"/>
        </w:rPr>
        <w:t xml:space="preserve">، </w:t>
      </w:r>
      <w:r>
        <w:rPr>
          <w:rtl/>
          <w:lang w:bidi="fa-IR"/>
        </w:rPr>
        <w:t>چشمانش به گود</w:t>
      </w:r>
      <w:r w:rsidR="00E61D8F">
        <w:rPr>
          <w:rtl/>
          <w:lang w:bidi="fa-IR"/>
        </w:rPr>
        <w:t>ی</w:t>
      </w:r>
      <w:r>
        <w:rPr>
          <w:rtl/>
          <w:lang w:bidi="fa-IR"/>
        </w:rPr>
        <w:t xml:space="preserve"> رفته</w:t>
      </w:r>
      <w:r w:rsidR="009B4C06">
        <w:rPr>
          <w:rtl/>
          <w:lang w:bidi="fa-IR"/>
        </w:rPr>
        <w:t xml:space="preserve">، </w:t>
      </w:r>
      <w:r>
        <w:rPr>
          <w:rtl/>
          <w:lang w:bidi="fa-IR"/>
        </w:rPr>
        <w:t>در حال احتضار بود</w:t>
      </w:r>
      <w:r w:rsidR="009B4C06">
        <w:rPr>
          <w:rtl/>
          <w:lang w:bidi="fa-IR"/>
        </w:rPr>
        <w:t xml:space="preserve">، </w:t>
      </w:r>
      <w:r>
        <w:rPr>
          <w:rtl/>
          <w:lang w:bidi="fa-IR"/>
        </w:rPr>
        <w:t>گر</w:t>
      </w:r>
      <w:r w:rsidR="00E61D8F">
        <w:rPr>
          <w:rtl/>
          <w:lang w:bidi="fa-IR"/>
        </w:rPr>
        <w:t>ی</w:t>
      </w:r>
      <w:r>
        <w:rPr>
          <w:rtl/>
          <w:lang w:bidi="fa-IR"/>
        </w:rPr>
        <w:t>ستم و گفتم</w:t>
      </w:r>
      <w:r w:rsidR="009B4C06">
        <w:rPr>
          <w:rtl/>
          <w:lang w:bidi="fa-IR"/>
        </w:rPr>
        <w:t xml:space="preserve">: </w:t>
      </w:r>
      <w:r>
        <w:rPr>
          <w:rtl/>
          <w:lang w:bidi="fa-IR"/>
        </w:rPr>
        <w:t>پدر جان</w:t>
      </w:r>
      <w:r w:rsidR="009B4C06">
        <w:rPr>
          <w:rtl/>
          <w:lang w:bidi="fa-IR"/>
        </w:rPr>
        <w:t xml:space="preserve">! </w:t>
      </w:r>
      <w:r>
        <w:rPr>
          <w:rtl/>
          <w:lang w:bidi="fa-IR"/>
        </w:rPr>
        <w:t>با ا</w:t>
      </w:r>
      <w:r w:rsidR="00E61D8F">
        <w:rPr>
          <w:rtl/>
          <w:lang w:bidi="fa-IR"/>
        </w:rPr>
        <w:t>ی</w:t>
      </w:r>
      <w:r>
        <w:rPr>
          <w:rtl/>
          <w:lang w:bidi="fa-IR"/>
        </w:rPr>
        <w:t>ن تنها</w:t>
      </w:r>
      <w:r w:rsidR="00E61D8F">
        <w:rPr>
          <w:rtl/>
          <w:lang w:bidi="fa-IR"/>
        </w:rPr>
        <w:t>یی</w:t>
      </w:r>
      <w:r>
        <w:rPr>
          <w:rtl/>
          <w:lang w:bidi="fa-IR"/>
        </w:rPr>
        <w:t xml:space="preserve"> و غربت در ا</w:t>
      </w:r>
      <w:r w:rsidR="00E61D8F">
        <w:rPr>
          <w:rtl/>
          <w:lang w:bidi="fa-IR"/>
        </w:rPr>
        <w:t>ی</w:t>
      </w:r>
      <w:r>
        <w:rPr>
          <w:rtl/>
          <w:lang w:bidi="fa-IR"/>
        </w:rPr>
        <w:t>ن ب</w:t>
      </w:r>
      <w:r w:rsidR="00E61D8F">
        <w:rPr>
          <w:rtl/>
          <w:lang w:bidi="fa-IR"/>
        </w:rPr>
        <w:t>ی</w:t>
      </w:r>
      <w:r>
        <w:rPr>
          <w:rtl/>
          <w:lang w:bidi="fa-IR"/>
        </w:rPr>
        <w:t>ابان با تو چه کنم</w:t>
      </w:r>
      <w:r w:rsidR="009B4C06">
        <w:rPr>
          <w:rtl/>
          <w:lang w:bidi="fa-IR"/>
        </w:rPr>
        <w:t xml:space="preserve">؟ </w:t>
      </w:r>
      <w:r>
        <w:rPr>
          <w:rtl/>
          <w:lang w:bidi="fa-IR"/>
        </w:rPr>
        <w:t>پدرم فرمود</w:t>
      </w:r>
      <w:r w:rsidR="009B4C06">
        <w:rPr>
          <w:rtl/>
          <w:lang w:bidi="fa-IR"/>
        </w:rPr>
        <w:t xml:space="preserve">: </w:t>
      </w:r>
      <w:r>
        <w:rPr>
          <w:rtl/>
          <w:lang w:bidi="fa-IR"/>
        </w:rPr>
        <w:t>ب</w:t>
      </w:r>
      <w:r w:rsidR="00E61D8F">
        <w:rPr>
          <w:rtl/>
          <w:lang w:bidi="fa-IR"/>
        </w:rPr>
        <w:t>ی</w:t>
      </w:r>
      <w:r>
        <w:rPr>
          <w:rtl/>
          <w:lang w:bidi="fa-IR"/>
        </w:rPr>
        <w:t>مناک مباش - همان</w:t>
      </w:r>
      <w:r w:rsidR="00E61D8F">
        <w:rPr>
          <w:rtl/>
          <w:lang w:bidi="fa-IR"/>
        </w:rPr>
        <w:t xml:space="preserve"> </w:t>
      </w:r>
      <w:r>
        <w:rPr>
          <w:rtl/>
          <w:lang w:bidi="fa-IR"/>
        </w:rPr>
        <w:t>گونه که حب</w:t>
      </w:r>
      <w:r w:rsidR="00E61D8F">
        <w:rPr>
          <w:rtl/>
          <w:lang w:bidi="fa-IR"/>
        </w:rPr>
        <w:t>ی</w:t>
      </w:r>
      <w:r>
        <w:rPr>
          <w:rtl/>
          <w:lang w:bidi="fa-IR"/>
        </w:rPr>
        <w:t xml:space="preserve">بم رسول خدا </w:t>
      </w:r>
      <w:r w:rsidR="0047453E" w:rsidRPr="0047453E">
        <w:rPr>
          <w:rStyle w:val="libAlaemChar"/>
          <w:rtl/>
        </w:rPr>
        <w:t>صلى‌الله‌عليه‌وآله</w:t>
      </w:r>
      <w:r>
        <w:rPr>
          <w:rtl/>
          <w:lang w:bidi="fa-IR"/>
        </w:rPr>
        <w:t xml:space="preserve"> در جنگ تبوک آگاهم ساخت - گروه</w:t>
      </w:r>
      <w:r w:rsidR="00E61D8F">
        <w:rPr>
          <w:rtl/>
          <w:lang w:bidi="fa-IR"/>
        </w:rPr>
        <w:t>ی</w:t>
      </w:r>
      <w:r>
        <w:rPr>
          <w:rtl/>
          <w:lang w:bidi="fa-IR"/>
        </w:rPr>
        <w:t xml:space="preserve"> از اهل عراق خواهند آمد و امورم را انجام م</w:t>
      </w:r>
      <w:r w:rsidR="00E61D8F">
        <w:rPr>
          <w:rtl/>
          <w:lang w:bidi="fa-IR"/>
        </w:rPr>
        <w:t xml:space="preserve">ی </w:t>
      </w:r>
      <w:r>
        <w:rPr>
          <w:rtl/>
          <w:lang w:bidi="fa-IR"/>
        </w:rPr>
        <w:t>دهند</w:t>
      </w:r>
      <w:r w:rsidR="009B4C06">
        <w:rPr>
          <w:rtl/>
          <w:lang w:bidi="fa-IR"/>
        </w:rPr>
        <w:t xml:space="preserve">. </w:t>
      </w:r>
      <w:r>
        <w:rPr>
          <w:rtl/>
          <w:lang w:bidi="fa-IR"/>
        </w:rPr>
        <w:t>دخترم</w:t>
      </w:r>
      <w:r w:rsidR="009B4C06">
        <w:rPr>
          <w:rtl/>
          <w:lang w:bidi="fa-IR"/>
        </w:rPr>
        <w:t xml:space="preserve">! </w:t>
      </w:r>
      <w:r>
        <w:rPr>
          <w:rtl/>
          <w:lang w:bidi="fa-IR"/>
        </w:rPr>
        <w:t>آن</w:t>
      </w:r>
      <w:r w:rsidR="00E61D8F">
        <w:rPr>
          <w:rtl/>
          <w:lang w:bidi="fa-IR"/>
        </w:rPr>
        <w:t xml:space="preserve"> </w:t>
      </w:r>
      <w:r>
        <w:rPr>
          <w:rtl/>
          <w:lang w:bidi="fa-IR"/>
        </w:rPr>
        <w:t>گاه که از دن</w:t>
      </w:r>
      <w:r w:rsidR="00E61D8F">
        <w:rPr>
          <w:rtl/>
          <w:lang w:bidi="fa-IR"/>
        </w:rPr>
        <w:t>ی</w:t>
      </w:r>
      <w:r>
        <w:rPr>
          <w:rtl/>
          <w:lang w:bidi="fa-IR"/>
        </w:rPr>
        <w:t>ا رفتم</w:t>
      </w:r>
      <w:r w:rsidR="009B4C06">
        <w:rPr>
          <w:rtl/>
          <w:lang w:bidi="fa-IR"/>
        </w:rPr>
        <w:t xml:space="preserve">، </w:t>
      </w:r>
      <w:r>
        <w:rPr>
          <w:rtl/>
          <w:lang w:bidi="fa-IR"/>
        </w:rPr>
        <w:t>عبا رو</w:t>
      </w:r>
      <w:r w:rsidR="00E61D8F">
        <w:rPr>
          <w:rtl/>
          <w:lang w:bidi="fa-IR"/>
        </w:rPr>
        <w:t>ی</w:t>
      </w:r>
      <w:r>
        <w:rPr>
          <w:rtl/>
          <w:lang w:bidi="fa-IR"/>
        </w:rPr>
        <w:t xml:space="preserve"> من افکن و بر سر راه عراق بنش</w:t>
      </w:r>
      <w:r w:rsidR="00E61D8F">
        <w:rPr>
          <w:rtl/>
          <w:lang w:bidi="fa-IR"/>
        </w:rPr>
        <w:t>ی</w:t>
      </w:r>
      <w:r>
        <w:rPr>
          <w:rtl/>
          <w:lang w:bidi="fa-IR"/>
        </w:rPr>
        <w:t>ن</w:t>
      </w:r>
      <w:r w:rsidR="009B4C06">
        <w:rPr>
          <w:rtl/>
          <w:lang w:bidi="fa-IR"/>
        </w:rPr>
        <w:t xml:space="preserve">، </w:t>
      </w:r>
      <w:r>
        <w:rPr>
          <w:rtl/>
          <w:lang w:bidi="fa-IR"/>
        </w:rPr>
        <w:t>چون قافله</w:t>
      </w:r>
      <w:r w:rsidR="00E61D8F">
        <w:rPr>
          <w:rtl/>
          <w:lang w:bidi="fa-IR"/>
        </w:rPr>
        <w:t xml:space="preserve"> </w:t>
      </w:r>
      <w:r>
        <w:rPr>
          <w:rtl/>
          <w:lang w:bidi="fa-IR"/>
        </w:rPr>
        <w:t>ا</w:t>
      </w:r>
      <w:r w:rsidR="00E61D8F">
        <w:rPr>
          <w:rtl/>
          <w:lang w:bidi="fa-IR"/>
        </w:rPr>
        <w:t>ی</w:t>
      </w:r>
      <w:r>
        <w:rPr>
          <w:rtl/>
          <w:lang w:bidi="fa-IR"/>
        </w:rPr>
        <w:t xml:space="preserve"> آمد</w:t>
      </w:r>
      <w:r w:rsidR="009B4C06">
        <w:rPr>
          <w:rtl/>
          <w:lang w:bidi="fa-IR"/>
        </w:rPr>
        <w:t xml:space="preserve">، </w:t>
      </w:r>
      <w:r>
        <w:rPr>
          <w:rtl/>
          <w:lang w:bidi="fa-IR"/>
        </w:rPr>
        <w:t>نزد</w:t>
      </w:r>
      <w:r w:rsidR="00E61D8F">
        <w:rPr>
          <w:rtl/>
          <w:lang w:bidi="fa-IR"/>
        </w:rPr>
        <w:t>ی</w:t>
      </w:r>
      <w:r>
        <w:rPr>
          <w:rtl/>
          <w:lang w:bidi="fa-IR"/>
        </w:rPr>
        <w:t>ک رفته</w:t>
      </w:r>
      <w:r w:rsidR="009B4C06">
        <w:rPr>
          <w:rtl/>
          <w:lang w:bidi="fa-IR"/>
        </w:rPr>
        <w:t xml:space="preserve">، </w:t>
      </w:r>
      <w:r>
        <w:rPr>
          <w:rtl/>
          <w:lang w:bidi="fa-IR"/>
        </w:rPr>
        <w:t>بگو</w:t>
      </w:r>
      <w:r w:rsidR="009B4C06">
        <w:rPr>
          <w:rtl/>
          <w:lang w:bidi="fa-IR"/>
        </w:rPr>
        <w:t xml:space="preserve">: </w:t>
      </w:r>
      <w:r>
        <w:rPr>
          <w:rtl/>
          <w:lang w:bidi="fa-IR"/>
        </w:rPr>
        <w:t>ابوذر از صحابه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وفات کرده است</w:t>
      </w:r>
      <w:r w:rsidR="009B4C06">
        <w:rPr>
          <w:rtl/>
          <w:lang w:bidi="fa-IR"/>
        </w:rPr>
        <w:t xml:space="preserve">. </w:t>
      </w:r>
    </w:p>
    <w:p w:rsidR="0049138A" w:rsidRDefault="0049138A" w:rsidP="0049138A">
      <w:pPr>
        <w:pStyle w:val="libNormal"/>
        <w:rPr>
          <w:rtl/>
          <w:lang w:bidi="fa-IR"/>
        </w:rPr>
      </w:pPr>
      <w:r>
        <w:rPr>
          <w:rtl/>
          <w:lang w:bidi="fa-IR"/>
        </w:rPr>
        <w:t>دخترش گو</w:t>
      </w:r>
      <w:r w:rsidR="00E61D8F">
        <w:rPr>
          <w:rtl/>
          <w:lang w:bidi="fa-IR"/>
        </w:rPr>
        <w:t>ی</w:t>
      </w:r>
      <w:r>
        <w:rPr>
          <w:rtl/>
          <w:lang w:bidi="fa-IR"/>
        </w:rPr>
        <w:t>د</w:t>
      </w:r>
      <w:r w:rsidR="009B4C06">
        <w:rPr>
          <w:rtl/>
          <w:lang w:bidi="fa-IR"/>
        </w:rPr>
        <w:t xml:space="preserve">: </w:t>
      </w:r>
      <w:r>
        <w:rPr>
          <w:rtl/>
          <w:lang w:bidi="fa-IR"/>
        </w:rPr>
        <w:t>در ا</w:t>
      </w:r>
      <w:r w:rsidR="00E61D8F">
        <w:rPr>
          <w:rtl/>
          <w:lang w:bidi="fa-IR"/>
        </w:rPr>
        <w:t>ی</w:t>
      </w:r>
      <w:r>
        <w:rPr>
          <w:rtl/>
          <w:lang w:bidi="fa-IR"/>
        </w:rPr>
        <w:t>ن هنگام گروه</w:t>
      </w:r>
      <w:r w:rsidR="00E61D8F">
        <w:rPr>
          <w:rtl/>
          <w:lang w:bidi="fa-IR"/>
        </w:rPr>
        <w:t>ی</w:t>
      </w:r>
      <w:r>
        <w:rPr>
          <w:rtl/>
          <w:lang w:bidi="fa-IR"/>
        </w:rPr>
        <w:t xml:space="preserve"> از اهل ربذه به ع</w:t>
      </w:r>
      <w:r w:rsidR="00E61D8F">
        <w:rPr>
          <w:rtl/>
          <w:lang w:bidi="fa-IR"/>
        </w:rPr>
        <w:t>ی</w:t>
      </w:r>
      <w:r>
        <w:rPr>
          <w:rtl/>
          <w:lang w:bidi="fa-IR"/>
        </w:rPr>
        <w:t>ادت پدرم آمده</w:t>
      </w:r>
      <w:r w:rsidR="009B4C06">
        <w:rPr>
          <w:rtl/>
          <w:lang w:bidi="fa-IR"/>
        </w:rPr>
        <w:t xml:space="preserve">، </w:t>
      </w:r>
      <w:r>
        <w:rPr>
          <w:rtl/>
          <w:lang w:bidi="fa-IR"/>
        </w:rPr>
        <w:t>گفتند</w:t>
      </w:r>
      <w:r w:rsidR="009B4C06">
        <w:rPr>
          <w:rtl/>
          <w:lang w:bidi="fa-IR"/>
        </w:rPr>
        <w:t xml:space="preserve">: </w:t>
      </w:r>
      <w:r>
        <w:rPr>
          <w:rtl/>
          <w:lang w:bidi="fa-IR"/>
        </w:rPr>
        <w:t>ا</w:t>
      </w:r>
      <w:r w:rsidR="00E61D8F">
        <w:rPr>
          <w:rtl/>
          <w:lang w:bidi="fa-IR"/>
        </w:rPr>
        <w:t>ی</w:t>
      </w:r>
      <w:r>
        <w:rPr>
          <w:rtl/>
          <w:lang w:bidi="fa-IR"/>
        </w:rPr>
        <w:t xml:space="preserve"> ابوذر</w:t>
      </w:r>
      <w:r w:rsidR="009B4C06">
        <w:rPr>
          <w:rtl/>
          <w:lang w:bidi="fa-IR"/>
        </w:rPr>
        <w:t xml:space="preserve">! </w:t>
      </w:r>
      <w:r>
        <w:rPr>
          <w:rtl/>
          <w:lang w:bidi="fa-IR"/>
        </w:rPr>
        <w:t>تو را چه آزار م</w:t>
      </w:r>
      <w:r w:rsidR="00E61D8F">
        <w:rPr>
          <w:rtl/>
          <w:lang w:bidi="fa-IR"/>
        </w:rPr>
        <w:t xml:space="preserve">ی </w:t>
      </w:r>
      <w:r>
        <w:rPr>
          <w:rtl/>
          <w:lang w:bidi="fa-IR"/>
        </w:rPr>
        <w:t>دهد و از چه چ</w:t>
      </w:r>
      <w:r w:rsidR="00E61D8F">
        <w:rPr>
          <w:rtl/>
          <w:lang w:bidi="fa-IR"/>
        </w:rPr>
        <w:t>ی</w:t>
      </w:r>
      <w:r>
        <w:rPr>
          <w:rtl/>
          <w:lang w:bidi="fa-IR"/>
        </w:rPr>
        <w:t>ز شکا</w:t>
      </w:r>
      <w:r w:rsidR="00E61D8F">
        <w:rPr>
          <w:rtl/>
          <w:lang w:bidi="fa-IR"/>
        </w:rPr>
        <w:t>ی</w:t>
      </w:r>
      <w:r>
        <w:rPr>
          <w:rtl/>
          <w:lang w:bidi="fa-IR"/>
        </w:rPr>
        <w:t>ت دار</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از گناهانم</w:t>
      </w:r>
      <w:r w:rsidR="009B4C06">
        <w:rPr>
          <w:rtl/>
          <w:lang w:bidi="fa-IR"/>
        </w:rPr>
        <w:t xml:space="preserve">، </w:t>
      </w:r>
      <w:r>
        <w:rPr>
          <w:rtl/>
          <w:lang w:bidi="fa-IR"/>
        </w:rPr>
        <w:t>گفتند</w:t>
      </w:r>
      <w:r w:rsidR="009B4C06">
        <w:rPr>
          <w:rtl/>
          <w:lang w:bidi="fa-IR"/>
        </w:rPr>
        <w:t xml:space="preserve">: </w:t>
      </w:r>
      <w:r>
        <w:rPr>
          <w:rtl/>
          <w:lang w:bidi="fa-IR"/>
        </w:rPr>
        <w:t>چه خواهش دار</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رحمت پروردگارم را</w:t>
      </w:r>
      <w:r w:rsidR="009B4C06">
        <w:rPr>
          <w:rtl/>
          <w:lang w:bidi="fa-IR"/>
        </w:rPr>
        <w:t xml:space="preserve">، </w:t>
      </w:r>
      <w:r>
        <w:rPr>
          <w:rtl/>
          <w:lang w:bidi="fa-IR"/>
        </w:rPr>
        <w:t>عرض کردند</w:t>
      </w:r>
      <w:r w:rsidR="009B4C06">
        <w:rPr>
          <w:rtl/>
          <w:lang w:bidi="fa-IR"/>
        </w:rPr>
        <w:t xml:space="preserve">: </w:t>
      </w:r>
      <w:r>
        <w:rPr>
          <w:rtl/>
          <w:lang w:bidi="fa-IR"/>
        </w:rPr>
        <w:t>آ</w:t>
      </w:r>
      <w:r w:rsidR="00E61D8F">
        <w:rPr>
          <w:rtl/>
          <w:lang w:bidi="fa-IR"/>
        </w:rPr>
        <w:t>ی</w:t>
      </w:r>
      <w:r>
        <w:rPr>
          <w:rtl/>
          <w:lang w:bidi="fa-IR"/>
        </w:rPr>
        <w:t>ا طب</w:t>
      </w:r>
      <w:r w:rsidR="00E61D8F">
        <w:rPr>
          <w:rtl/>
          <w:lang w:bidi="fa-IR"/>
        </w:rPr>
        <w:t>ی</w:t>
      </w:r>
      <w:r>
        <w:rPr>
          <w:rtl/>
          <w:lang w:bidi="fa-IR"/>
        </w:rPr>
        <w:t>ب لازم است</w:t>
      </w:r>
      <w:r w:rsidR="009B4C06">
        <w:rPr>
          <w:rtl/>
          <w:lang w:bidi="fa-IR"/>
        </w:rPr>
        <w:t xml:space="preserve">؟ </w:t>
      </w:r>
      <w:r>
        <w:rPr>
          <w:rtl/>
          <w:lang w:bidi="fa-IR"/>
        </w:rPr>
        <w:t>پاسخ داد</w:t>
      </w:r>
      <w:r w:rsidR="009B4C06">
        <w:rPr>
          <w:rtl/>
          <w:lang w:bidi="fa-IR"/>
        </w:rPr>
        <w:t xml:space="preserve">: </w:t>
      </w:r>
      <w:r>
        <w:rPr>
          <w:rtl/>
          <w:lang w:bidi="fa-IR"/>
        </w:rPr>
        <w:t>طب</w:t>
      </w:r>
      <w:r w:rsidR="00E61D8F">
        <w:rPr>
          <w:rtl/>
          <w:lang w:bidi="fa-IR"/>
        </w:rPr>
        <w:t>ی</w:t>
      </w:r>
      <w:r>
        <w:rPr>
          <w:rtl/>
          <w:lang w:bidi="fa-IR"/>
        </w:rPr>
        <w:t>ب مرا ب</w:t>
      </w:r>
      <w:r w:rsidR="00E61D8F">
        <w:rPr>
          <w:rtl/>
          <w:lang w:bidi="fa-IR"/>
        </w:rPr>
        <w:t>ی</w:t>
      </w:r>
      <w:r>
        <w:rPr>
          <w:rtl/>
          <w:lang w:bidi="fa-IR"/>
        </w:rPr>
        <w:t>مار نموده و آفر</w:t>
      </w:r>
      <w:r w:rsidR="00E61D8F">
        <w:rPr>
          <w:rtl/>
          <w:lang w:bidi="fa-IR"/>
        </w:rPr>
        <w:t>ی</w:t>
      </w:r>
      <w:r>
        <w:rPr>
          <w:rtl/>
          <w:lang w:bidi="fa-IR"/>
        </w:rPr>
        <w:t>دگار جهان طب</w:t>
      </w:r>
      <w:r w:rsidR="00E61D8F">
        <w:rPr>
          <w:rtl/>
          <w:lang w:bidi="fa-IR"/>
        </w:rPr>
        <w:t>ی</w:t>
      </w:r>
      <w:r>
        <w:rPr>
          <w:rtl/>
          <w:lang w:bidi="fa-IR"/>
        </w:rPr>
        <w:t>بم خواهد بود که درد و دوا از اوست</w:t>
      </w:r>
      <w:r w:rsidR="009B4C06">
        <w:rPr>
          <w:rtl/>
          <w:lang w:bidi="fa-IR"/>
        </w:rPr>
        <w:t xml:space="preserve">. </w:t>
      </w:r>
    </w:p>
    <w:p w:rsidR="0049138A" w:rsidRDefault="0049138A" w:rsidP="0049138A">
      <w:pPr>
        <w:pStyle w:val="libNormal"/>
        <w:rPr>
          <w:rtl/>
          <w:lang w:bidi="fa-IR"/>
        </w:rPr>
      </w:pPr>
      <w:r>
        <w:rPr>
          <w:rtl/>
          <w:lang w:bidi="fa-IR"/>
        </w:rPr>
        <w:t>دخترش ادامه م</w:t>
      </w:r>
      <w:r w:rsidR="00E61D8F">
        <w:rPr>
          <w:rtl/>
          <w:lang w:bidi="fa-IR"/>
        </w:rPr>
        <w:t xml:space="preserve">ی </w:t>
      </w:r>
      <w:r>
        <w:rPr>
          <w:rtl/>
          <w:lang w:bidi="fa-IR"/>
        </w:rPr>
        <w:t>دهد که پدرم به هنگام مشاهده فرشته مرگ فرمود</w:t>
      </w:r>
      <w:r w:rsidR="009B4C06">
        <w:rPr>
          <w:rtl/>
          <w:lang w:bidi="fa-IR"/>
        </w:rPr>
        <w:t xml:space="preserve">: </w:t>
      </w:r>
      <w:r>
        <w:rPr>
          <w:rtl/>
          <w:lang w:bidi="fa-IR"/>
        </w:rPr>
        <w:t>مرحبا به دوست</w:t>
      </w:r>
      <w:r w:rsidR="00E61D8F">
        <w:rPr>
          <w:rtl/>
          <w:lang w:bidi="fa-IR"/>
        </w:rPr>
        <w:t>ی</w:t>
      </w:r>
      <w:r>
        <w:rPr>
          <w:rtl/>
          <w:lang w:bidi="fa-IR"/>
        </w:rPr>
        <w:t xml:space="preserve"> که هنگام گرفتار</w:t>
      </w:r>
      <w:r w:rsidR="00E61D8F">
        <w:rPr>
          <w:rtl/>
          <w:lang w:bidi="fa-IR"/>
        </w:rPr>
        <w:t>ی</w:t>
      </w:r>
      <w:r>
        <w:rPr>
          <w:rtl/>
          <w:lang w:bidi="fa-IR"/>
        </w:rPr>
        <w:t xml:space="preserve"> و احت</w:t>
      </w:r>
      <w:r w:rsidR="00E61D8F">
        <w:rPr>
          <w:rtl/>
          <w:lang w:bidi="fa-IR"/>
        </w:rPr>
        <w:t>ی</w:t>
      </w:r>
      <w:r>
        <w:rPr>
          <w:rtl/>
          <w:lang w:bidi="fa-IR"/>
        </w:rPr>
        <w:t>اج به نزدم آمد</w:t>
      </w:r>
      <w:r w:rsidR="009B4C06">
        <w:rPr>
          <w:rtl/>
          <w:lang w:bidi="fa-IR"/>
        </w:rPr>
        <w:t xml:space="preserve">، </w:t>
      </w:r>
      <w:r>
        <w:rPr>
          <w:rtl/>
          <w:lang w:bidi="fa-IR"/>
        </w:rPr>
        <w:t>رستگار مباد آن کس که از د</w:t>
      </w:r>
      <w:r w:rsidR="00E61D8F">
        <w:rPr>
          <w:rtl/>
          <w:lang w:bidi="fa-IR"/>
        </w:rPr>
        <w:t>ی</w:t>
      </w:r>
      <w:r>
        <w:rPr>
          <w:rtl/>
          <w:lang w:bidi="fa-IR"/>
        </w:rPr>
        <w:t>دار تو پش</w:t>
      </w:r>
      <w:r w:rsidR="00E61D8F">
        <w:rPr>
          <w:rtl/>
          <w:lang w:bidi="fa-IR"/>
        </w:rPr>
        <w:t>ی</w:t>
      </w:r>
      <w:r>
        <w:rPr>
          <w:rtl/>
          <w:lang w:bidi="fa-IR"/>
        </w:rPr>
        <w:t>مان گردد</w:t>
      </w:r>
      <w:r w:rsidR="009B4C06">
        <w:rPr>
          <w:rtl/>
          <w:lang w:bidi="fa-IR"/>
        </w:rPr>
        <w:t xml:space="preserve">! </w:t>
      </w:r>
      <w:r>
        <w:rPr>
          <w:rtl/>
          <w:lang w:bidi="fa-IR"/>
        </w:rPr>
        <w:t>خداوندا</w:t>
      </w:r>
      <w:r w:rsidR="009B4C06">
        <w:rPr>
          <w:rtl/>
          <w:lang w:bidi="fa-IR"/>
        </w:rPr>
        <w:t xml:space="preserve">، </w:t>
      </w:r>
      <w:r>
        <w:rPr>
          <w:rtl/>
          <w:lang w:bidi="fa-IR"/>
        </w:rPr>
        <w:t>مرا ب</w:t>
      </w:r>
      <w:r w:rsidR="00E61D8F">
        <w:rPr>
          <w:rtl/>
          <w:lang w:bidi="fa-IR"/>
        </w:rPr>
        <w:t xml:space="preserve">ی </w:t>
      </w:r>
      <w:r>
        <w:rPr>
          <w:rtl/>
          <w:lang w:bidi="fa-IR"/>
        </w:rPr>
        <w:t>درنگ به جوار رحمت خو</w:t>
      </w:r>
      <w:r w:rsidR="00E61D8F">
        <w:rPr>
          <w:rtl/>
          <w:lang w:bidi="fa-IR"/>
        </w:rPr>
        <w:t>ی</w:t>
      </w:r>
      <w:r>
        <w:rPr>
          <w:rtl/>
          <w:lang w:bidi="fa-IR"/>
        </w:rPr>
        <w:t>ش برسان</w:t>
      </w:r>
      <w:r w:rsidR="009B4C06">
        <w:rPr>
          <w:rtl/>
          <w:lang w:bidi="fa-IR"/>
        </w:rPr>
        <w:t xml:space="preserve">! </w:t>
      </w:r>
      <w:r>
        <w:rPr>
          <w:rtl/>
          <w:lang w:bidi="fa-IR"/>
        </w:rPr>
        <w:t>به حقّ تو سوگند</w:t>
      </w:r>
      <w:r w:rsidR="009B4C06">
        <w:rPr>
          <w:rtl/>
          <w:lang w:bidi="fa-IR"/>
        </w:rPr>
        <w:t xml:space="preserve">! </w:t>
      </w:r>
      <w:r>
        <w:rPr>
          <w:rtl/>
          <w:lang w:bidi="fa-IR"/>
        </w:rPr>
        <w:t>آگاه</w:t>
      </w:r>
      <w:r w:rsidR="00E61D8F">
        <w:rPr>
          <w:rtl/>
          <w:lang w:bidi="fa-IR"/>
        </w:rPr>
        <w:t>ی</w:t>
      </w:r>
      <w:r>
        <w:rPr>
          <w:rtl/>
          <w:lang w:bidi="fa-IR"/>
        </w:rPr>
        <w:t xml:space="preserve"> که پ</w:t>
      </w:r>
      <w:r w:rsidR="00E61D8F">
        <w:rPr>
          <w:rtl/>
          <w:lang w:bidi="fa-IR"/>
        </w:rPr>
        <w:t>ی</w:t>
      </w:r>
      <w:r>
        <w:rPr>
          <w:rtl/>
          <w:lang w:bidi="fa-IR"/>
        </w:rPr>
        <w:t>وسته خواهان لقا</w:t>
      </w:r>
      <w:r w:rsidR="00E61D8F">
        <w:rPr>
          <w:rtl/>
          <w:lang w:bidi="fa-IR"/>
        </w:rPr>
        <w:t>ی</w:t>
      </w:r>
      <w:r>
        <w:rPr>
          <w:rtl/>
          <w:lang w:bidi="fa-IR"/>
        </w:rPr>
        <w:t>ت بوده</w:t>
      </w:r>
      <w:r w:rsidR="00E61D8F">
        <w:rPr>
          <w:rtl/>
          <w:lang w:bidi="fa-IR"/>
        </w:rPr>
        <w:t xml:space="preserve"> </w:t>
      </w:r>
      <w:r>
        <w:rPr>
          <w:rtl/>
          <w:lang w:bidi="fa-IR"/>
        </w:rPr>
        <w:t>ام</w:t>
      </w:r>
      <w:r w:rsidR="009B4C06">
        <w:rPr>
          <w:rtl/>
          <w:lang w:bidi="fa-IR"/>
        </w:rPr>
        <w:t xml:space="preserve">. </w:t>
      </w:r>
    </w:p>
    <w:p w:rsidR="0049138A" w:rsidRDefault="0049138A" w:rsidP="0049138A">
      <w:pPr>
        <w:pStyle w:val="libNormal"/>
        <w:rPr>
          <w:rtl/>
          <w:lang w:bidi="fa-IR"/>
        </w:rPr>
      </w:pPr>
      <w:r>
        <w:rPr>
          <w:rtl/>
          <w:lang w:bidi="fa-IR"/>
        </w:rPr>
        <w:t>دخترش گو</w:t>
      </w:r>
      <w:r w:rsidR="00E61D8F">
        <w:rPr>
          <w:rtl/>
          <w:lang w:bidi="fa-IR"/>
        </w:rPr>
        <w:t>ی</w:t>
      </w:r>
      <w:r>
        <w:rPr>
          <w:rtl/>
          <w:lang w:bidi="fa-IR"/>
        </w:rPr>
        <w:t>د</w:t>
      </w:r>
      <w:r w:rsidR="009B4C06">
        <w:rPr>
          <w:rtl/>
          <w:lang w:bidi="fa-IR"/>
        </w:rPr>
        <w:t xml:space="preserve">: </w:t>
      </w:r>
      <w:r>
        <w:rPr>
          <w:rtl/>
          <w:lang w:bidi="fa-IR"/>
        </w:rPr>
        <w:t>هنگام</w:t>
      </w:r>
      <w:r w:rsidR="00E61D8F">
        <w:rPr>
          <w:rtl/>
          <w:lang w:bidi="fa-IR"/>
        </w:rPr>
        <w:t>ی</w:t>
      </w:r>
      <w:r>
        <w:rPr>
          <w:rtl/>
          <w:lang w:bidi="fa-IR"/>
        </w:rPr>
        <w:t xml:space="preserve"> که از دن</w:t>
      </w:r>
      <w:r w:rsidR="00E61D8F">
        <w:rPr>
          <w:rtl/>
          <w:lang w:bidi="fa-IR"/>
        </w:rPr>
        <w:t>ی</w:t>
      </w:r>
      <w:r>
        <w:rPr>
          <w:rtl/>
          <w:lang w:bidi="fa-IR"/>
        </w:rPr>
        <w:t>ا رفت</w:t>
      </w:r>
      <w:r w:rsidR="009B4C06">
        <w:rPr>
          <w:rtl/>
          <w:lang w:bidi="fa-IR"/>
        </w:rPr>
        <w:t xml:space="preserve">، </w:t>
      </w:r>
      <w:r>
        <w:rPr>
          <w:rtl/>
          <w:lang w:bidi="fa-IR"/>
        </w:rPr>
        <w:t>بر رو</w:t>
      </w:r>
      <w:r w:rsidR="00E61D8F">
        <w:rPr>
          <w:rtl/>
          <w:lang w:bidi="fa-IR"/>
        </w:rPr>
        <w:t>ی</w:t>
      </w:r>
      <w:r>
        <w:rPr>
          <w:rtl/>
          <w:lang w:bidi="fa-IR"/>
        </w:rPr>
        <w:t>ش عبا افکندم و بر سر راه قافله عراق نشستم</w:t>
      </w:r>
      <w:r w:rsidR="009B4C06">
        <w:rPr>
          <w:rtl/>
          <w:lang w:bidi="fa-IR"/>
        </w:rPr>
        <w:t xml:space="preserve">. </w:t>
      </w:r>
      <w:r>
        <w:rPr>
          <w:rtl/>
          <w:lang w:bidi="fa-IR"/>
        </w:rPr>
        <w:t>به هنگام د</w:t>
      </w:r>
      <w:r w:rsidR="00E61D8F">
        <w:rPr>
          <w:rtl/>
          <w:lang w:bidi="fa-IR"/>
        </w:rPr>
        <w:t>ی</w:t>
      </w:r>
      <w:r>
        <w:rPr>
          <w:rtl/>
          <w:lang w:bidi="fa-IR"/>
        </w:rPr>
        <w:t>دن قافله</w:t>
      </w:r>
      <w:r w:rsidR="009B4C06">
        <w:rPr>
          <w:rtl/>
          <w:lang w:bidi="fa-IR"/>
        </w:rPr>
        <w:t xml:space="preserve">، </w:t>
      </w:r>
      <w:r>
        <w:rPr>
          <w:rtl/>
          <w:lang w:bidi="fa-IR"/>
        </w:rPr>
        <w:t>آنان را از مرگ پدرم آگاه ساختم</w:t>
      </w:r>
      <w:r w:rsidR="009B4C06">
        <w:rPr>
          <w:rtl/>
          <w:lang w:bidi="fa-IR"/>
        </w:rPr>
        <w:t xml:space="preserve">. </w:t>
      </w:r>
      <w:r>
        <w:rPr>
          <w:rtl/>
          <w:lang w:bidi="fa-IR"/>
        </w:rPr>
        <w:t>آنان که گروه</w:t>
      </w:r>
      <w:r w:rsidR="00E61D8F">
        <w:rPr>
          <w:rtl/>
          <w:lang w:bidi="fa-IR"/>
        </w:rPr>
        <w:t>ی</w:t>
      </w:r>
      <w:r>
        <w:rPr>
          <w:rtl/>
          <w:lang w:bidi="fa-IR"/>
        </w:rPr>
        <w:t xml:space="preserve"> از </w:t>
      </w:r>
      <w:r w:rsidR="00E61D8F">
        <w:rPr>
          <w:rtl/>
          <w:lang w:bidi="fa-IR"/>
        </w:rPr>
        <w:t>ی</w:t>
      </w:r>
      <w:r>
        <w:rPr>
          <w:rtl/>
          <w:lang w:bidi="fa-IR"/>
        </w:rPr>
        <w:t>اران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از جمله</w:t>
      </w:r>
      <w:r w:rsidR="009B4C06">
        <w:rPr>
          <w:rtl/>
          <w:lang w:bidi="fa-IR"/>
        </w:rPr>
        <w:t xml:space="preserve">؛ </w:t>
      </w:r>
      <w:r>
        <w:rPr>
          <w:rtl/>
          <w:lang w:bidi="fa-IR"/>
        </w:rPr>
        <w:t>مالک اشتر و صعصعة بن صوحان بودند</w:t>
      </w:r>
      <w:r w:rsidR="009B4C06">
        <w:rPr>
          <w:rtl/>
          <w:lang w:bidi="fa-IR"/>
        </w:rPr>
        <w:t xml:space="preserve">، </w:t>
      </w:r>
      <w:r>
        <w:rPr>
          <w:rtl/>
          <w:lang w:bidi="fa-IR"/>
        </w:rPr>
        <w:t>فرود آمده</w:t>
      </w:r>
      <w:r w:rsidR="009B4C06">
        <w:rPr>
          <w:rtl/>
          <w:lang w:bidi="fa-IR"/>
        </w:rPr>
        <w:t xml:space="preserve">، </w:t>
      </w:r>
      <w:r>
        <w:rPr>
          <w:rtl/>
          <w:lang w:bidi="fa-IR"/>
        </w:rPr>
        <w:t>با اندوه و ناراحت</w:t>
      </w:r>
      <w:r w:rsidR="00E61D8F">
        <w:rPr>
          <w:rtl/>
          <w:lang w:bidi="fa-IR"/>
        </w:rPr>
        <w:t>ی</w:t>
      </w:r>
      <w:r>
        <w:rPr>
          <w:rtl/>
          <w:lang w:bidi="fa-IR"/>
        </w:rPr>
        <w:t xml:space="preserve"> گر</w:t>
      </w:r>
      <w:r w:rsidR="00E61D8F">
        <w:rPr>
          <w:rtl/>
          <w:lang w:bidi="fa-IR"/>
        </w:rPr>
        <w:t>ی</w:t>
      </w:r>
      <w:r>
        <w:rPr>
          <w:rtl/>
          <w:lang w:bidi="fa-IR"/>
        </w:rPr>
        <w:t>ستند و مراسم کفن و دفن را انجام دادند و مالک اشتر کفن ق</w:t>
      </w:r>
      <w:r w:rsidR="00E61D8F">
        <w:rPr>
          <w:rtl/>
          <w:lang w:bidi="fa-IR"/>
        </w:rPr>
        <w:t>ی</w:t>
      </w:r>
      <w:r>
        <w:rPr>
          <w:rtl/>
          <w:lang w:bidi="fa-IR"/>
        </w:rPr>
        <w:t>مت</w:t>
      </w:r>
      <w:r w:rsidR="00E61D8F">
        <w:rPr>
          <w:rtl/>
          <w:lang w:bidi="fa-IR"/>
        </w:rPr>
        <w:t>ی</w:t>
      </w:r>
      <w:r>
        <w:rPr>
          <w:rtl/>
          <w:lang w:bidi="fa-IR"/>
        </w:rPr>
        <w:t xml:space="preserve"> خود را بر بدن مبارکش پوشان</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216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سال وفات ابوذر 31 </w:t>
      </w:r>
      <w:r w:rsidR="00E61D8F">
        <w:rPr>
          <w:rtl/>
          <w:lang w:bidi="fa-IR"/>
        </w:rPr>
        <w:t>ی</w:t>
      </w:r>
      <w:r>
        <w:rPr>
          <w:rtl/>
          <w:lang w:bidi="fa-IR"/>
        </w:rPr>
        <w:t>ا 32 ه ق بوده است و نماز بر و</w:t>
      </w:r>
      <w:r w:rsidR="00E61D8F">
        <w:rPr>
          <w:rtl/>
          <w:lang w:bidi="fa-IR"/>
        </w:rPr>
        <w:t>ی</w:t>
      </w:r>
      <w:r>
        <w:rPr>
          <w:rtl/>
          <w:lang w:bidi="fa-IR"/>
        </w:rPr>
        <w:t xml:space="preserve"> را</w:t>
      </w:r>
      <w:r w:rsidR="009B4C06">
        <w:rPr>
          <w:rtl/>
          <w:lang w:bidi="fa-IR"/>
        </w:rPr>
        <w:t xml:space="preserve">، </w:t>
      </w:r>
      <w:r>
        <w:rPr>
          <w:rtl/>
          <w:lang w:bidi="fa-IR"/>
        </w:rPr>
        <w:t>عبداللَّه بن مسعود به جا</w:t>
      </w:r>
      <w:r w:rsidR="00E61D8F">
        <w:rPr>
          <w:rtl/>
          <w:lang w:bidi="fa-IR"/>
        </w:rPr>
        <w:t>ی</w:t>
      </w:r>
      <w:r>
        <w:rPr>
          <w:rtl/>
          <w:lang w:bidi="fa-IR"/>
        </w:rPr>
        <w:t xml:space="preserve"> آورد</w:t>
      </w:r>
      <w:r w:rsidR="009B4C06">
        <w:rPr>
          <w:rtl/>
          <w:lang w:bidi="fa-IR"/>
        </w:rPr>
        <w:t xml:space="preserve">. </w:t>
      </w:r>
      <w:r w:rsidR="009B4C06" w:rsidRPr="00FB19B7">
        <w:rPr>
          <w:rStyle w:val="libFootnotenumChar"/>
          <w:rtl/>
          <w:lang w:bidi="fa-IR"/>
        </w:rPr>
        <w:t>(</w:t>
      </w:r>
      <w:r w:rsidRPr="00FB19B7">
        <w:rPr>
          <w:rStyle w:val="libFootnotenumChar"/>
          <w:rtl/>
        </w:rPr>
        <w:t>217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«مؤمن علو</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در معرفت اوج گرفته و به مقام بلند</w:t>
      </w:r>
      <w:r w:rsidR="00E61D8F">
        <w:rPr>
          <w:rtl/>
          <w:lang w:bidi="fa-IR"/>
        </w:rPr>
        <w:t>ی</w:t>
      </w:r>
      <w:r>
        <w:rPr>
          <w:rtl/>
          <w:lang w:bidi="fa-IR"/>
        </w:rPr>
        <w:t xml:space="preserve"> دست </w:t>
      </w:r>
      <w:r w:rsidR="00E61D8F">
        <w:rPr>
          <w:rtl/>
          <w:lang w:bidi="fa-IR"/>
        </w:rPr>
        <w:t>ی</w:t>
      </w:r>
      <w:r>
        <w:rPr>
          <w:rtl/>
          <w:lang w:bidi="fa-IR"/>
        </w:rPr>
        <w:t>افته است</w:t>
      </w:r>
      <w:r w:rsidR="009B4C06">
        <w:rPr>
          <w:rtl/>
          <w:lang w:bidi="fa-IR"/>
        </w:rPr>
        <w:t xml:space="preserve">. </w:t>
      </w:r>
      <w:r>
        <w:rPr>
          <w:rtl/>
          <w:lang w:bidi="fa-IR"/>
        </w:rPr>
        <w:t>مؤمن هاشم</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گمراه</w:t>
      </w:r>
      <w:r w:rsidR="00E61D8F">
        <w:rPr>
          <w:rtl/>
          <w:lang w:bidi="fa-IR"/>
        </w:rPr>
        <w:t>ی</w:t>
      </w:r>
      <w:r>
        <w:rPr>
          <w:rtl/>
          <w:lang w:bidi="fa-IR"/>
        </w:rPr>
        <w:t xml:space="preserve"> را نابود ساخته است</w:t>
      </w:r>
      <w:r w:rsidR="009B4C06">
        <w:rPr>
          <w:rtl/>
          <w:lang w:bidi="fa-IR"/>
        </w:rPr>
        <w:t xml:space="preserve">. </w:t>
      </w:r>
      <w:r>
        <w:rPr>
          <w:rtl/>
          <w:lang w:bidi="fa-IR"/>
        </w:rPr>
        <w:t>مؤمن قر</w:t>
      </w:r>
      <w:r w:rsidR="00E61D8F">
        <w:rPr>
          <w:rtl/>
          <w:lang w:bidi="fa-IR"/>
        </w:rPr>
        <w:t>ی</w:t>
      </w:r>
      <w:r>
        <w:rPr>
          <w:rtl/>
          <w:lang w:bidi="fa-IR"/>
        </w:rPr>
        <w:t>ش</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به آن</w:t>
      </w:r>
      <w:r w:rsidR="00E61D8F">
        <w:rPr>
          <w:rtl/>
          <w:lang w:bidi="fa-IR"/>
        </w:rPr>
        <w:t xml:space="preserve"> </w:t>
      </w:r>
      <w:r>
        <w:rPr>
          <w:rtl/>
          <w:lang w:bidi="fa-IR"/>
        </w:rPr>
        <w:t>چه از ما برگرفته شده</w:t>
      </w:r>
      <w:r w:rsidR="009B4C06">
        <w:rPr>
          <w:rtl/>
          <w:lang w:bidi="fa-IR"/>
        </w:rPr>
        <w:t xml:space="preserve">، </w:t>
      </w:r>
      <w:r>
        <w:rPr>
          <w:rtl/>
          <w:lang w:bidi="fa-IR"/>
        </w:rPr>
        <w:t>اقرار دارد</w:t>
      </w:r>
      <w:r w:rsidR="009B4C06">
        <w:rPr>
          <w:rtl/>
          <w:lang w:bidi="fa-IR"/>
        </w:rPr>
        <w:t xml:space="preserve">. </w:t>
      </w:r>
      <w:r>
        <w:rPr>
          <w:rtl/>
          <w:lang w:bidi="fa-IR"/>
        </w:rPr>
        <w:t>مؤمن عَجم</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درها</w:t>
      </w:r>
      <w:r w:rsidR="00E61D8F">
        <w:rPr>
          <w:rtl/>
          <w:lang w:bidi="fa-IR"/>
        </w:rPr>
        <w:t>ی</w:t>
      </w:r>
      <w:r>
        <w:rPr>
          <w:rtl/>
          <w:lang w:bidi="fa-IR"/>
        </w:rPr>
        <w:t xml:space="preserve"> شرّ و بد</w:t>
      </w:r>
      <w:r w:rsidR="00E61D8F">
        <w:rPr>
          <w:rtl/>
          <w:lang w:bidi="fa-IR"/>
        </w:rPr>
        <w:t>ی</w:t>
      </w:r>
      <w:r>
        <w:rPr>
          <w:rtl/>
          <w:lang w:bidi="fa-IR"/>
        </w:rPr>
        <w:t xml:space="preserve"> بر او بسته است</w:t>
      </w:r>
      <w:r w:rsidR="009B4C06">
        <w:rPr>
          <w:rtl/>
          <w:lang w:bidi="fa-IR"/>
        </w:rPr>
        <w:t xml:space="preserve">. </w:t>
      </w:r>
      <w:r>
        <w:rPr>
          <w:rtl/>
          <w:lang w:bidi="fa-IR"/>
        </w:rPr>
        <w:t>مؤمن عرب</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پ</w:t>
      </w:r>
      <w:r w:rsidR="00E61D8F">
        <w:rPr>
          <w:rtl/>
          <w:lang w:bidi="fa-IR"/>
        </w:rPr>
        <w:t>ی</w:t>
      </w:r>
      <w:r>
        <w:rPr>
          <w:rtl/>
          <w:lang w:bidi="fa-IR"/>
        </w:rPr>
        <w:t xml:space="preserve">امبرش </w:t>
      </w:r>
      <w:r w:rsidR="0047453E" w:rsidRPr="0047453E">
        <w:rPr>
          <w:rStyle w:val="libAlaemChar"/>
          <w:rtl/>
        </w:rPr>
        <w:t>صلى‌الله‌عليه‌وآله</w:t>
      </w:r>
      <w:r>
        <w:rPr>
          <w:rtl/>
          <w:lang w:bidi="fa-IR"/>
        </w:rPr>
        <w:t xml:space="preserve"> عرب و کتاب آسمان</w:t>
      </w:r>
      <w:r w:rsidR="00E61D8F">
        <w:rPr>
          <w:rtl/>
          <w:lang w:bidi="fa-IR"/>
        </w:rPr>
        <w:t xml:space="preserve">ی </w:t>
      </w:r>
      <w:r>
        <w:rPr>
          <w:rtl/>
          <w:lang w:bidi="fa-IR"/>
        </w:rPr>
        <w:t>اش به زبان عرب</w:t>
      </w:r>
      <w:r w:rsidR="00E61D8F">
        <w:rPr>
          <w:rtl/>
          <w:lang w:bidi="fa-IR"/>
        </w:rPr>
        <w:t>ی</w:t>
      </w:r>
      <w:r>
        <w:rPr>
          <w:rtl/>
          <w:lang w:bidi="fa-IR"/>
        </w:rPr>
        <w:t xml:space="preserve"> روشن و آشکار نازل شده است</w:t>
      </w:r>
      <w:r w:rsidR="009B4C06">
        <w:rPr>
          <w:rtl/>
          <w:lang w:bidi="fa-IR"/>
        </w:rPr>
        <w:t xml:space="preserve">. </w:t>
      </w:r>
    </w:p>
    <w:p w:rsidR="0049138A" w:rsidRDefault="0049138A" w:rsidP="0049138A">
      <w:pPr>
        <w:pStyle w:val="libNormal"/>
        <w:rPr>
          <w:rtl/>
          <w:lang w:bidi="fa-IR"/>
        </w:rPr>
      </w:pPr>
      <w:r>
        <w:rPr>
          <w:rtl/>
          <w:lang w:bidi="fa-IR"/>
        </w:rPr>
        <w:t>مؤمن نبط</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علم</w:t>
      </w:r>
      <w:r w:rsidR="009B4C06">
        <w:rPr>
          <w:rtl/>
          <w:lang w:bidi="fa-IR"/>
        </w:rPr>
        <w:t xml:space="preserve"> (</w:t>
      </w:r>
      <w:r>
        <w:rPr>
          <w:rtl/>
          <w:lang w:bidi="fa-IR"/>
        </w:rPr>
        <w:t>واقع</w:t>
      </w:r>
      <w:r w:rsidR="00E61D8F">
        <w:rPr>
          <w:rtl/>
          <w:lang w:bidi="fa-IR"/>
        </w:rPr>
        <w:t>ی</w:t>
      </w:r>
      <w:r w:rsidR="009B4C06">
        <w:rPr>
          <w:rtl/>
          <w:lang w:bidi="fa-IR"/>
        </w:rPr>
        <w:t xml:space="preserve">) </w:t>
      </w:r>
      <w:r>
        <w:rPr>
          <w:rtl/>
          <w:lang w:bidi="fa-IR"/>
        </w:rPr>
        <w:t>را استنباط کرده و آن را درک نموده است</w:t>
      </w:r>
      <w:r w:rsidR="009B4C06">
        <w:rPr>
          <w:rtl/>
          <w:lang w:bidi="fa-IR"/>
        </w:rPr>
        <w:t xml:space="preserve">. </w:t>
      </w:r>
      <w:r>
        <w:rPr>
          <w:rtl/>
          <w:lang w:bidi="fa-IR"/>
        </w:rPr>
        <w:t>مؤمن مهاجر</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از گناهان</w:t>
      </w:r>
      <w:r w:rsidR="009B4C06">
        <w:rPr>
          <w:rtl/>
          <w:lang w:bidi="fa-IR"/>
        </w:rPr>
        <w:t xml:space="preserve"> (</w:t>
      </w:r>
      <w:r>
        <w:rPr>
          <w:rtl/>
          <w:lang w:bidi="fa-IR"/>
        </w:rPr>
        <w:t>و زشت</w:t>
      </w:r>
      <w:r w:rsidR="00E61D8F">
        <w:rPr>
          <w:rtl/>
          <w:lang w:bidi="fa-IR"/>
        </w:rPr>
        <w:t xml:space="preserve">ی </w:t>
      </w:r>
      <w:r>
        <w:rPr>
          <w:rtl/>
          <w:lang w:bidi="fa-IR"/>
        </w:rPr>
        <w:t>ها</w:t>
      </w:r>
      <w:r w:rsidR="009B4C06">
        <w:rPr>
          <w:rtl/>
          <w:lang w:bidi="fa-IR"/>
        </w:rPr>
        <w:t xml:space="preserve">) </w:t>
      </w:r>
      <w:r>
        <w:rPr>
          <w:rtl/>
          <w:lang w:bidi="fa-IR"/>
        </w:rPr>
        <w:t>هجرت نموده و دور</w:t>
      </w:r>
      <w:r w:rsidR="00E61D8F">
        <w:rPr>
          <w:rtl/>
          <w:lang w:bidi="fa-IR"/>
        </w:rPr>
        <w:t>ی</w:t>
      </w:r>
      <w:r>
        <w:rPr>
          <w:rtl/>
          <w:lang w:bidi="fa-IR"/>
        </w:rPr>
        <w:t xml:space="preserve"> گز</w:t>
      </w:r>
      <w:r w:rsidR="00E61D8F">
        <w:rPr>
          <w:rtl/>
          <w:lang w:bidi="fa-IR"/>
        </w:rPr>
        <w:t>ی</w:t>
      </w:r>
      <w:r>
        <w:rPr>
          <w:rtl/>
          <w:lang w:bidi="fa-IR"/>
        </w:rPr>
        <w:t>ده است</w:t>
      </w:r>
      <w:r w:rsidR="009B4C06">
        <w:rPr>
          <w:rtl/>
          <w:lang w:bidi="fa-IR"/>
        </w:rPr>
        <w:t xml:space="preserve">. </w:t>
      </w:r>
      <w:r>
        <w:rPr>
          <w:rtl/>
          <w:lang w:bidi="fa-IR"/>
        </w:rPr>
        <w:t>مؤمن انصار</w:t>
      </w:r>
      <w:r w:rsidR="00E61D8F">
        <w:rPr>
          <w:rtl/>
          <w:lang w:bidi="fa-IR"/>
        </w:rPr>
        <w:t>ی</w:t>
      </w:r>
      <w:r>
        <w:rPr>
          <w:rtl/>
          <w:lang w:bidi="fa-IR"/>
        </w:rPr>
        <w:t xml:space="preserve"> است</w:t>
      </w:r>
      <w:r w:rsidR="009B4C06">
        <w:rPr>
          <w:rtl/>
          <w:lang w:bidi="fa-IR"/>
        </w:rPr>
        <w:t xml:space="preserve">، </w:t>
      </w:r>
      <w:r>
        <w:rPr>
          <w:rtl/>
          <w:lang w:bidi="fa-IR"/>
        </w:rPr>
        <w:t>ز</w:t>
      </w:r>
      <w:r w:rsidR="00E61D8F">
        <w:rPr>
          <w:rtl/>
          <w:lang w:bidi="fa-IR"/>
        </w:rPr>
        <w:t>ی</w:t>
      </w:r>
      <w:r>
        <w:rPr>
          <w:rtl/>
          <w:lang w:bidi="fa-IR"/>
        </w:rPr>
        <w:t>را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و اهل ب</w:t>
      </w:r>
      <w:r w:rsidR="00E61D8F">
        <w:rPr>
          <w:rtl/>
          <w:lang w:bidi="fa-IR"/>
        </w:rPr>
        <w:t>ی</w:t>
      </w:r>
      <w:r>
        <w:rPr>
          <w:rtl/>
          <w:lang w:bidi="fa-IR"/>
        </w:rPr>
        <w:t xml:space="preserve">تش را </w:t>
      </w:r>
      <w:r w:rsidR="00E61D8F">
        <w:rPr>
          <w:rtl/>
          <w:lang w:bidi="fa-IR"/>
        </w:rPr>
        <w:t>ی</w:t>
      </w:r>
      <w:r>
        <w:rPr>
          <w:rtl/>
          <w:lang w:bidi="fa-IR"/>
        </w:rPr>
        <w:t>ار</w:t>
      </w:r>
      <w:r w:rsidR="00E61D8F">
        <w:rPr>
          <w:rtl/>
          <w:lang w:bidi="fa-IR"/>
        </w:rPr>
        <w:t>ی</w:t>
      </w:r>
      <w:r>
        <w:rPr>
          <w:rtl/>
          <w:lang w:bidi="fa-IR"/>
        </w:rPr>
        <w:t xml:space="preserve"> نموده است</w:t>
      </w:r>
      <w:r w:rsidR="009B4C06">
        <w:rPr>
          <w:rtl/>
          <w:lang w:bidi="fa-IR"/>
        </w:rPr>
        <w:t xml:space="preserve">. </w:t>
      </w:r>
      <w:r>
        <w:rPr>
          <w:rtl/>
          <w:lang w:bidi="fa-IR"/>
        </w:rPr>
        <w:t>مؤمن مجاهد است</w:t>
      </w:r>
      <w:r w:rsidR="009B4C06">
        <w:rPr>
          <w:rtl/>
          <w:lang w:bidi="fa-IR"/>
        </w:rPr>
        <w:t xml:space="preserve">، </w:t>
      </w:r>
      <w:r>
        <w:rPr>
          <w:rtl/>
          <w:lang w:bidi="fa-IR"/>
        </w:rPr>
        <w:t>ز</w:t>
      </w:r>
      <w:r w:rsidR="00E61D8F">
        <w:rPr>
          <w:rtl/>
          <w:lang w:bidi="fa-IR"/>
        </w:rPr>
        <w:t>ی</w:t>
      </w:r>
      <w:r>
        <w:rPr>
          <w:rtl/>
          <w:lang w:bidi="fa-IR"/>
        </w:rPr>
        <w:t>را با تق</w:t>
      </w:r>
      <w:r w:rsidR="00E61D8F">
        <w:rPr>
          <w:rtl/>
          <w:lang w:bidi="fa-IR"/>
        </w:rPr>
        <w:t>ی</w:t>
      </w:r>
      <w:r>
        <w:rPr>
          <w:rtl/>
          <w:lang w:bidi="fa-IR"/>
        </w:rPr>
        <w:t>ه نمودن در حکومت باطل</w:t>
      </w:r>
      <w:r w:rsidR="009B4C06">
        <w:rPr>
          <w:rtl/>
          <w:lang w:bidi="fa-IR"/>
        </w:rPr>
        <w:t xml:space="preserve">، </w:t>
      </w:r>
      <w:r>
        <w:rPr>
          <w:rtl/>
          <w:lang w:bidi="fa-IR"/>
        </w:rPr>
        <w:t>با دشمنان خدا جهاد نموده و در حکومت حقّه با سلاح کارزار م</w:t>
      </w:r>
      <w:r w:rsidR="00E61D8F">
        <w:rPr>
          <w:rtl/>
          <w:lang w:bidi="fa-IR"/>
        </w:rPr>
        <w:t xml:space="preserve">ی </w:t>
      </w:r>
      <w:r>
        <w:rPr>
          <w:rtl/>
          <w:lang w:bidi="fa-IR"/>
        </w:rPr>
        <w:t>کند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218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آن بزرگوار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 </w:t>
      </w:r>
    </w:p>
    <w:p w:rsidR="0049138A" w:rsidRDefault="0049138A" w:rsidP="0049138A">
      <w:pPr>
        <w:pStyle w:val="libNormal"/>
        <w:rPr>
          <w:rtl/>
          <w:lang w:bidi="fa-IR"/>
        </w:rPr>
      </w:pPr>
      <w:r>
        <w:rPr>
          <w:rtl/>
          <w:lang w:bidi="fa-IR"/>
        </w:rPr>
        <w:t>«وَ اللَّهِ اِنَّ المُؤمِنَ لَ</w:t>
      </w:r>
      <w:r w:rsidR="00E61D8F">
        <w:rPr>
          <w:rtl/>
          <w:lang w:bidi="fa-IR"/>
        </w:rPr>
        <w:t>ی</w:t>
      </w:r>
      <w:r>
        <w:rPr>
          <w:rtl/>
          <w:lang w:bidi="fa-IR"/>
        </w:rPr>
        <w:t>زْهَرُ نُورُهُ لِاَهْلِ السَّماءِ کَما تَزْهَرُ نُجُومُ السَّماءِ لِاَهْلِ الْاَرْضِ»</w:t>
      </w:r>
      <w:r w:rsidR="009B4C06">
        <w:rPr>
          <w:rtl/>
          <w:lang w:bidi="fa-IR"/>
        </w:rPr>
        <w:t xml:space="preserve">. </w:t>
      </w:r>
      <w:r w:rsidR="009B4C06" w:rsidRPr="00FB19B7">
        <w:rPr>
          <w:rStyle w:val="libFootnotenumChar"/>
          <w:rtl/>
          <w:lang w:bidi="fa-IR"/>
        </w:rPr>
        <w:t>(</w:t>
      </w:r>
      <w:r w:rsidRPr="00FB19B7">
        <w:rPr>
          <w:rStyle w:val="libFootnotenumChar"/>
          <w:rtl/>
        </w:rPr>
        <w:t>219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«سوگند به خدا</w:t>
      </w:r>
      <w:r w:rsidR="009B4C06">
        <w:rPr>
          <w:rtl/>
          <w:lang w:bidi="fa-IR"/>
        </w:rPr>
        <w:t xml:space="preserve">! </w:t>
      </w:r>
      <w:r>
        <w:rPr>
          <w:rtl/>
          <w:lang w:bidi="fa-IR"/>
        </w:rPr>
        <w:t>همان</w:t>
      </w:r>
      <w:r w:rsidR="00E61D8F">
        <w:rPr>
          <w:rtl/>
          <w:lang w:bidi="fa-IR"/>
        </w:rPr>
        <w:t xml:space="preserve"> </w:t>
      </w:r>
      <w:r>
        <w:rPr>
          <w:rtl/>
          <w:lang w:bidi="fa-IR"/>
        </w:rPr>
        <w:t>گونه که نور ستارگان برا</w:t>
      </w:r>
      <w:r w:rsidR="00E61D8F">
        <w:rPr>
          <w:rtl/>
          <w:lang w:bidi="fa-IR"/>
        </w:rPr>
        <w:t>ی</w:t>
      </w:r>
      <w:r>
        <w:rPr>
          <w:rtl/>
          <w:lang w:bidi="fa-IR"/>
        </w:rPr>
        <w:t xml:space="preserve"> زم</w:t>
      </w:r>
      <w:r w:rsidR="00E61D8F">
        <w:rPr>
          <w:rtl/>
          <w:lang w:bidi="fa-IR"/>
        </w:rPr>
        <w:t>ی</w:t>
      </w:r>
      <w:r>
        <w:rPr>
          <w:rtl/>
          <w:lang w:bidi="fa-IR"/>
        </w:rPr>
        <w:t>ن</w:t>
      </w:r>
      <w:r w:rsidR="00E61D8F">
        <w:rPr>
          <w:rtl/>
          <w:lang w:bidi="fa-IR"/>
        </w:rPr>
        <w:t>ی</w:t>
      </w:r>
      <w:r>
        <w:rPr>
          <w:rtl/>
          <w:lang w:bidi="fa-IR"/>
        </w:rPr>
        <w:t>ان م</w:t>
      </w:r>
      <w:r w:rsidR="00E61D8F">
        <w:rPr>
          <w:rtl/>
          <w:lang w:bidi="fa-IR"/>
        </w:rPr>
        <w:t xml:space="preserve">ی </w:t>
      </w:r>
      <w:r>
        <w:rPr>
          <w:rtl/>
          <w:lang w:bidi="fa-IR"/>
        </w:rPr>
        <w:t>درخشد</w:t>
      </w:r>
      <w:r w:rsidR="009B4C06">
        <w:rPr>
          <w:rtl/>
          <w:lang w:bidi="fa-IR"/>
        </w:rPr>
        <w:t xml:space="preserve">، </w:t>
      </w:r>
      <w:r>
        <w:rPr>
          <w:rtl/>
          <w:lang w:bidi="fa-IR"/>
        </w:rPr>
        <w:t>نور مؤمن برا</w:t>
      </w:r>
      <w:r w:rsidR="00E61D8F">
        <w:rPr>
          <w:rtl/>
          <w:lang w:bidi="fa-IR"/>
        </w:rPr>
        <w:t>ی</w:t>
      </w:r>
      <w:r>
        <w:rPr>
          <w:rtl/>
          <w:lang w:bidi="fa-IR"/>
        </w:rPr>
        <w:t xml:space="preserve"> آسمان</w:t>
      </w:r>
      <w:r w:rsidR="00E61D8F">
        <w:rPr>
          <w:rtl/>
          <w:lang w:bidi="fa-IR"/>
        </w:rPr>
        <w:t>ی</w:t>
      </w:r>
      <w:r>
        <w:rPr>
          <w:rtl/>
          <w:lang w:bidi="fa-IR"/>
        </w:rPr>
        <w:t>ان و فرشتگان نورافشان</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امام 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از پدر بزرگوار خو</w:t>
      </w:r>
      <w:r w:rsidR="00E61D8F">
        <w:rPr>
          <w:rtl/>
          <w:lang w:bidi="fa-IR"/>
        </w:rPr>
        <w:t>ی</w:t>
      </w:r>
      <w:r>
        <w:rPr>
          <w:rtl/>
          <w:lang w:bidi="fa-IR"/>
        </w:rPr>
        <w:t>ش از حضرت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lastRenderedPageBreak/>
        <w:t>«شب</w:t>
      </w:r>
      <w:r w:rsidR="00E61D8F">
        <w:rPr>
          <w:rtl/>
          <w:lang w:bidi="fa-IR"/>
        </w:rPr>
        <w:t>ی</w:t>
      </w:r>
      <w:r>
        <w:rPr>
          <w:rtl/>
          <w:lang w:bidi="fa-IR"/>
        </w:rPr>
        <w:t xml:space="preserve"> صاف و مهتاب</w:t>
      </w:r>
      <w:r w:rsidR="00E61D8F">
        <w:rPr>
          <w:rtl/>
          <w:lang w:bidi="fa-IR"/>
        </w:rPr>
        <w:t>ی</w:t>
      </w:r>
      <w:r>
        <w:rPr>
          <w:rtl/>
          <w:lang w:bidi="fa-IR"/>
        </w:rPr>
        <w:t xml:space="preserve"> گروه</w:t>
      </w:r>
      <w:r w:rsidR="00E61D8F">
        <w:rPr>
          <w:rtl/>
          <w:lang w:bidi="fa-IR"/>
        </w:rPr>
        <w:t>ی</w:t>
      </w:r>
      <w:r>
        <w:rPr>
          <w:rtl/>
          <w:lang w:bidi="fa-IR"/>
        </w:rPr>
        <w:t xml:space="preserve"> از خواصّ </w:t>
      </w:r>
      <w:r w:rsidR="00E61D8F">
        <w:rPr>
          <w:rtl/>
          <w:lang w:bidi="fa-IR"/>
        </w:rPr>
        <w:t>ی</w:t>
      </w:r>
      <w:r>
        <w:rPr>
          <w:rtl/>
          <w:lang w:bidi="fa-IR"/>
        </w:rPr>
        <w:t xml:space="preserve">اران امام صادق </w:t>
      </w:r>
      <w:r w:rsidR="00B264EE" w:rsidRPr="00B264EE">
        <w:rPr>
          <w:rStyle w:val="libAlaemChar"/>
          <w:rtl/>
        </w:rPr>
        <w:t>عليه‌السلام</w:t>
      </w:r>
      <w:r>
        <w:rPr>
          <w:rtl/>
          <w:lang w:bidi="fa-IR"/>
        </w:rPr>
        <w:t xml:space="preserve"> در محضر آن حضرت تشر</w:t>
      </w:r>
      <w:r w:rsidR="00E61D8F">
        <w:rPr>
          <w:rtl/>
          <w:lang w:bidi="fa-IR"/>
        </w:rPr>
        <w:t>ی</w:t>
      </w:r>
      <w:r>
        <w:rPr>
          <w:rtl/>
          <w:lang w:bidi="fa-IR"/>
        </w:rPr>
        <w:t>ف داشتند</w:t>
      </w:r>
      <w:r w:rsidR="009B4C06">
        <w:rPr>
          <w:rtl/>
          <w:lang w:bidi="fa-IR"/>
        </w:rPr>
        <w:t xml:space="preserve">. </w:t>
      </w:r>
      <w:r>
        <w:rPr>
          <w:rtl/>
          <w:lang w:bidi="fa-IR"/>
        </w:rPr>
        <w:t>عرض کردند</w:t>
      </w:r>
      <w:r w:rsidR="009B4C06">
        <w:rPr>
          <w:rtl/>
          <w:lang w:bidi="fa-IR"/>
        </w:rPr>
        <w:t xml:space="preserve">: </w:t>
      </w:r>
      <w:r>
        <w:rPr>
          <w:rtl/>
          <w:lang w:bidi="fa-IR"/>
        </w:rPr>
        <w:t>فرزند پ</w:t>
      </w:r>
      <w:r w:rsidR="00E61D8F">
        <w:rPr>
          <w:rtl/>
          <w:lang w:bidi="fa-IR"/>
        </w:rPr>
        <w:t>ی</w:t>
      </w:r>
      <w:r>
        <w:rPr>
          <w:rtl/>
          <w:lang w:bidi="fa-IR"/>
        </w:rPr>
        <w:t>امبر</w:t>
      </w:r>
      <w:r w:rsidR="009B4C06">
        <w:rPr>
          <w:rtl/>
          <w:lang w:bidi="fa-IR"/>
        </w:rPr>
        <w:t xml:space="preserve">! </w:t>
      </w:r>
      <w:r>
        <w:rPr>
          <w:rtl/>
          <w:lang w:bidi="fa-IR"/>
        </w:rPr>
        <w:t>چه قدر ا</w:t>
      </w:r>
      <w:r w:rsidR="00E61D8F">
        <w:rPr>
          <w:rtl/>
          <w:lang w:bidi="fa-IR"/>
        </w:rPr>
        <w:t>ی</w:t>
      </w:r>
      <w:r>
        <w:rPr>
          <w:rtl/>
          <w:lang w:bidi="fa-IR"/>
        </w:rPr>
        <w:t>ن آسمان صاف و ز</w:t>
      </w:r>
      <w:r w:rsidR="00E61D8F">
        <w:rPr>
          <w:rtl/>
          <w:lang w:bidi="fa-IR"/>
        </w:rPr>
        <w:t>ی</w:t>
      </w:r>
      <w:r>
        <w:rPr>
          <w:rtl/>
          <w:lang w:bidi="fa-IR"/>
        </w:rPr>
        <w:t>با است و چه قدر ا</w:t>
      </w:r>
      <w:r w:rsidR="00E61D8F">
        <w:rPr>
          <w:rtl/>
          <w:lang w:bidi="fa-IR"/>
        </w:rPr>
        <w:t>ی</w:t>
      </w:r>
      <w:r>
        <w:rPr>
          <w:rtl/>
          <w:lang w:bidi="fa-IR"/>
        </w:rPr>
        <w:t>ن ستارگان نوران</w:t>
      </w:r>
      <w:r w:rsidR="00E61D8F">
        <w:rPr>
          <w:rtl/>
          <w:lang w:bidi="fa-IR"/>
        </w:rPr>
        <w:t>ی</w:t>
      </w:r>
      <w:r>
        <w:rPr>
          <w:rtl/>
          <w:lang w:bidi="fa-IR"/>
        </w:rPr>
        <w:t xml:space="preserve"> هستند</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«شما ا</w:t>
      </w:r>
      <w:r w:rsidR="00E61D8F">
        <w:rPr>
          <w:rtl/>
          <w:lang w:bidi="fa-IR"/>
        </w:rPr>
        <w:t>ی</w:t>
      </w:r>
      <w:r>
        <w:rPr>
          <w:rtl/>
          <w:lang w:bidi="fa-IR"/>
        </w:rPr>
        <w:t>ن گونه م</w:t>
      </w:r>
      <w:r w:rsidR="00E61D8F">
        <w:rPr>
          <w:rtl/>
          <w:lang w:bidi="fa-IR"/>
        </w:rPr>
        <w:t xml:space="preserve">ی </w:t>
      </w:r>
      <w:r>
        <w:rPr>
          <w:rtl/>
          <w:lang w:bidi="fa-IR"/>
        </w:rPr>
        <w:t>گو</w:t>
      </w:r>
      <w:r w:rsidR="00E61D8F">
        <w:rPr>
          <w:rtl/>
          <w:lang w:bidi="fa-IR"/>
        </w:rPr>
        <w:t>یی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چهار فرشته تدب</w:t>
      </w:r>
      <w:r w:rsidR="00E61D8F">
        <w:rPr>
          <w:rtl/>
          <w:lang w:bidi="fa-IR"/>
        </w:rPr>
        <w:t>ی</w:t>
      </w:r>
      <w:r>
        <w:rPr>
          <w:rtl/>
          <w:lang w:bidi="fa-IR"/>
        </w:rPr>
        <w:t>ر کننده امور</w:t>
      </w:r>
      <w:r w:rsidR="009B4C06">
        <w:rPr>
          <w:rtl/>
          <w:lang w:bidi="fa-IR"/>
        </w:rPr>
        <w:t xml:space="preserve">، </w:t>
      </w:r>
      <w:r>
        <w:rPr>
          <w:rtl/>
          <w:lang w:bidi="fa-IR"/>
        </w:rPr>
        <w:t>جناب جبرئ</w:t>
      </w:r>
      <w:r w:rsidR="00E61D8F">
        <w:rPr>
          <w:rtl/>
          <w:lang w:bidi="fa-IR"/>
        </w:rPr>
        <w:t>ی</w:t>
      </w:r>
      <w:r>
        <w:rPr>
          <w:rtl/>
          <w:lang w:bidi="fa-IR"/>
        </w:rPr>
        <w:t>ل</w:t>
      </w:r>
      <w:r w:rsidR="009B4C06">
        <w:rPr>
          <w:rtl/>
          <w:lang w:bidi="fa-IR"/>
        </w:rPr>
        <w:t xml:space="preserve">، </w:t>
      </w:r>
      <w:r>
        <w:rPr>
          <w:rtl/>
          <w:lang w:bidi="fa-IR"/>
        </w:rPr>
        <w:t>م</w:t>
      </w:r>
      <w:r w:rsidR="00E61D8F">
        <w:rPr>
          <w:rtl/>
          <w:lang w:bidi="fa-IR"/>
        </w:rPr>
        <w:t>ی</w:t>
      </w:r>
      <w:r>
        <w:rPr>
          <w:rtl/>
          <w:lang w:bidi="fa-IR"/>
        </w:rPr>
        <w:t>کائ</w:t>
      </w:r>
      <w:r w:rsidR="00E61D8F">
        <w:rPr>
          <w:rtl/>
          <w:lang w:bidi="fa-IR"/>
        </w:rPr>
        <w:t>ی</w:t>
      </w:r>
      <w:r>
        <w:rPr>
          <w:rtl/>
          <w:lang w:bidi="fa-IR"/>
        </w:rPr>
        <w:t>ل</w:t>
      </w:r>
      <w:r w:rsidR="009B4C06">
        <w:rPr>
          <w:rtl/>
          <w:lang w:bidi="fa-IR"/>
        </w:rPr>
        <w:t xml:space="preserve">، </w:t>
      </w:r>
      <w:r>
        <w:rPr>
          <w:rtl/>
          <w:lang w:bidi="fa-IR"/>
        </w:rPr>
        <w:t>اسراف</w:t>
      </w:r>
      <w:r w:rsidR="00E61D8F">
        <w:rPr>
          <w:rtl/>
          <w:lang w:bidi="fa-IR"/>
        </w:rPr>
        <w:t>ی</w:t>
      </w:r>
      <w:r>
        <w:rPr>
          <w:rtl/>
          <w:lang w:bidi="fa-IR"/>
        </w:rPr>
        <w:t>ل و فرشته مرگ عزرائ</w:t>
      </w:r>
      <w:r w:rsidR="00E61D8F">
        <w:rPr>
          <w:rtl/>
          <w:lang w:bidi="fa-IR"/>
        </w:rPr>
        <w:t>ی</w:t>
      </w:r>
      <w:r>
        <w:rPr>
          <w:rtl/>
          <w:lang w:bidi="fa-IR"/>
        </w:rPr>
        <w:t>ل به زم</w:t>
      </w:r>
      <w:r w:rsidR="00E61D8F">
        <w:rPr>
          <w:rtl/>
          <w:lang w:bidi="fa-IR"/>
        </w:rPr>
        <w:t>ی</w:t>
      </w:r>
      <w:r>
        <w:rPr>
          <w:rtl/>
          <w:lang w:bidi="fa-IR"/>
        </w:rPr>
        <w:t>ن نظر م</w:t>
      </w:r>
      <w:r w:rsidR="00E61D8F">
        <w:rPr>
          <w:rtl/>
          <w:lang w:bidi="fa-IR"/>
        </w:rPr>
        <w:t xml:space="preserve">ی </w:t>
      </w:r>
      <w:r>
        <w:rPr>
          <w:rtl/>
          <w:lang w:bidi="fa-IR"/>
        </w:rPr>
        <w:t>افکنند</w:t>
      </w:r>
      <w:r w:rsidR="009B4C06">
        <w:rPr>
          <w:rtl/>
          <w:lang w:bidi="fa-IR"/>
        </w:rPr>
        <w:t xml:space="preserve">، </w:t>
      </w:r>
      <w:r>
        <w:rPr>
          <w:rtl/>
          <w:lang w:bidi="fa-IR"/>
        </w:rPr>
        <w:t>شما و برادرانتان را در جا</w:t>
      </w:r>
      <w:r w:rsidR="00E61D8F">
        <w:rPr>
          <w:rtl/>
          <w:lang w:bidi="fa-IR"/>
        </w:rPr>
        <w:t>ی</w:t>
      </w:r>
      <w:r>
        <w:rPr>
          <w:rtl/>
          <w:lang w:bidi="fa-IR"/>
        </w:rPr>
        <w:t xml:space="preserve"> جا</w:t>
      </w:r>
      <w:r w:rsidR="00E61D8F">
        <w:rPr>
          <w:rtl/>
          <w:lang w:bidi="fa-IR"/>
        </w:rPr>
        <w:t>ی</w:t>
      </w:r>
      <w:r>
        <w:rPr>
          <w:rtl/>
          <w:lang w:bidi="fa-IR"/>
        </w:rPr>
        <w:t xml:space="preserve"> زم</w:t>
      </w:r>
      <w:r w:rsidR="00E61D8F">
        <w:rPr>
          <w:rtl/>
          <w:lang w:bidi="fa-IR"/>
        </w:rPr>
        <w:t>ی</w:t>
      </w:r>
      <w:r>
        <w:rPr>
          <w:rtl/>
          <w:lang w:bidi="fa-IR"/>
        </w:rPr>
        <w:t>ن م</w:t>
      </w:r>
      <w:r w:rsidR="00E61D8F">
        <w:rPr>
          <w:rtl/>
          <w:lang w:bidi="fa-IR"/>
        </w:rPr>
        <w:t xml:space="preserve">ی </w:t>
      </w:r>
      <w:r>
        <w:rPr>
          <w:rtl/>
          <w:lang w:bidi="fa-IR"/>
        </w:rPr>
        <w:t>نگرند که</w:t>
      </w:r>
      <w:r w:rsidR="009B4C06">
        <w:rPr>
          <w:rtl/>
          <w:lang w:bidi="fa-IR"/>
        </w:rPr>
        <w:t xml:space="preserve"> (</w:t>
      </w:r>
      <w:r>
        <w:rPr>
          <w:rtl/>
          <w:lang w:bidi="fa-IR"/>
        </w:rPr>
        <w:t>جلوه</w:t>
      </w:r>
      <w:r w:rsidR="009B4C06">
        <w:rPr>
          <w:rtl/>
          <w:lang w:bidi="fa-IR"/>
        </w:rPr>
        <w:t xml:space="preserve">) </w:t>
      </w:r>
      <w:r>
        <w:rPr>
          <w:rtl/>
          <w:lang w:bidi="fa-IR"/>
        </w:rPr>
        <w:t>نور شما به سو</w:t>
      </w:r>
      <w:r w:rsidR="00E61D8F">
        <w:rPr>
          <w:rtl/>
          <w:lang w:bidi="fa-IR"/>
        </w:rPr>
        <w:t>ی</w:t>
      </w:r>
      <w:r>
        <w:rPr>
          <w:rtl/>
          <w:lang w:bidi="fa-IR"/>
        </w:rPr>
        <w:t xml:space="preserve"> آسمان و آسمان</w:t>
      </w:r>
      <w:r w:rsidR="00E61D8F">
        <w:rPr>
          <w:rtl/>
          <w:lang w:bidi="fa-IR"/>
        </w:rPr>
        <w:t>ی</w:t>
      </w:r>
      <w:r>
        <w:rPr>
          <w:rtl/>
          <w:lang w:bidi="fa-IR"/>
        </w:rPr>
        <w:t>ان</w:t>
      </w:r>
      <w:r w:rsidR="009B4C06">
        <w:rPr>
          <w:rtl/>
          <w:lang w:bidi="fa-IR"/>
        </w:rPr>
        <w:t xml:space="preserve">، </w:t>
      </w:r>
      <w:r>
        <w:rPr>
          <w:rtl/>
          <w:lang w:bidi="fa-IR"/>
        </w:rPr>
        <w:t>از ستارگان ز</w:t>
      </w:r>
      <w:r w:rsidR="00E61D8F">
        <w:rPr>
          <w:rtl/>
          <w:lang w:bidi="fa-IR"/>
        </w:rPr>
        <w:t>ی</w:t>
      </w:r>
      <w:r>
        <w:rPr>
          <w:rtl/>
          <w:lang w:bidi="fa-IR"/>
        </w:rPr>
        <w:t>باتر و ن</w:t>
      </w:r>
      <w:r w:rsidR="00E61D8F">
        <w:rPr>
          <w:rtl/>
          <w:lang w:bidi="fa-IR"/>
        </w:rPr>
        <w:t>ی</w:t>
      </w:r>
      <w:r>
        <w:rPr>
          <w:rtl/>
          <w:lang w:bidi="fa-IR"/>
        </w:rPr>
        <w:t>کوتر است</w:t>
      </w:r>
      <w:r w:rsidR="009B4C06">
        <w:rPr>
          <w:rtl/>
          <w:lang w:bidi="fa-IR"/>
        </w:rPr>
        <w:t xml:space="preserve">. </w:t>
      </w:r>
      <w:r>
        <w:rPr>
          <w:rtl/>
          <w:lang w:bidi="fa-IR"/>
        </w:rPr>
        <w:t>آنان همانند شما 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چه قدر نور ا</w:t>
      </w:r>
      <w:r w:rsidR="00E61D8F">
        <w:rPr>
          <w:rtl/>
          <w:lang w:bidi="fa-IR"/>
        </w:rPr>
        <w:t>ی</w:t>
      </w:r>
      <w:r>
        <w:rPr>
          <w:rtl/>
          <w:lang w:bidi="fa-IR"/>
        </w:rPr>
        <w:t>ن مؤمنان ز</w:t>
      </w:r>
      <w:r w:rsidR="00E61D8F">
        <w:rPr>
          <w:rtl/>
          <w:lang w:bidi="fa-IR"/>
        </w:rPr>
        <w:t>ی</w:t>
      </w:r>
      <w:r>
        <w:rPr>
          <w:rtl/>
          <w:lang w:bidi="fa-IR"/>
        </w:rPr>
        <w:t>با و ن</w:t>
      </w:r>
      <w:r w:rsidR="00E61D8F">
        <w:rPr>
          <w:rtl/>
          <w:lang w:bidi="fa-IR"/>
        </w:rPr>
        <w:t>ی</w:t>
      </w:r>
      <w:r>
        <w:rPr>
          <w:rtl/>
          <w:lang w:bidi="fa-IR"/>
        </w:rPr>
        <w:t>کو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220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بلال از صالحان و سابقان در اسلام و از </w:t>
      </w:r>
      <w:r w:rsidR="00E61D8F">
        <w:rPr>
          <w:rtl/>
          <w:lang w:bidi="fa-IR"/>
        </w:rPr>
        <w:t>ی</w:t>
      </w:r>
      <w:r>
        <w:rPr>
          <w:rtl/>
          <w:lang w:bidi="fa-IR"/>
        </w:rPr>
        <w:t>اران باوفا</w:t>
      </w:r>
      <w:r w:rsidR="00E61D8F">
        <w:rPr>
          <w:rtl/>
          <w:lang w:bidi="fa-IR"/>
        </w:rPr>
        <w:t>ی</w:t>
      </w:r>
      <w:r>
        <w:rPr>
          <w:rtl/>
          <w:lang w:bidi="fa-IR"/>
        </w:rPr>
        <w:t xml:space="preserve">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به شمار م</w:t>
      </w:r>
      <w:r w:rsidR="00E61D8F">
        <w:rPr>
          <w:rtl/>
          <w:lang w:bidi="fa-IR"/>
        </w:rPr>
        <w:t xml:space="preserve">ی </w:t>
      </w:r>
      <w:r>
        <w:rPr>
          <w:rtl/>
          <w:lang w:bidi="fa-IR"/>
        </w:rPr>
        <w:t>رفت و افتخار مؤذّن</w:t>
      </w:r>
      <w:r w:rsidR="00E61D8F">
        <w:rPr>
          <w:rtl/>
          <w:lang w:bidi="fa-IR"/>
        </w:rPr>
        <w:t>ی</w:t>
      </w:r>
      <w:r>
        <w:rPr>
          <w:rtl/>
          <w:lang w:bidi="fa-IR"/>
        </w:rPr>
        <w:t xml:space="preserve"> آن حضرت را ن</w:t>
      </w:r>
      <w:r w:rsidR="00E61D8F">
        <w:rPr>
          <w:rtl/>
          <w:lang w:bidi="fa-IR"/>
        </w:rPr>
        <w:t>ی</w:t>
      </w:r>
      <w:r>
        <w:rPr>
          <w:rtl/>
          <w:lang w:bidi="fa-IR"/>
        </w:rPr>
        <w:t>ز داشت و در جنگ</w:t>
      </w:r>
      <w:r w:rsidR="00E61D8F">
        <w:rPr>
          <w:rtl/>
          <w:lang w:bidi="fa-IR"/>
        </w:rPr>
        <w:t xml:space="preserve"> </w:t>
      </w:r>
      <w:r>
        <w:rPr>
          <w:rtl/>
          <w:lang w:bidi="fa-IR"/>
        </w:rPr>
        <w:t>ها در کنار آن بزرگوار با دشمنان خدا</w:t>
      </w:r>
      <w:r w:rsidR="009B4C06">
        <w:rPr>
          <w:rtl/>
          <w:lang w:bidi="fa-IR"/>
        </w:rPr>
        <w:t xml:space="preserve">، </w:t>
      </w:r>
      <w:r>
        <w:rPr>
          <w:rtl/>
          <w:lang w:bidi="fa-IR"/>
        </w:rPr>
        <w:t>کارزار م</w:t>
      </w:r>
      <w:r w:rsidR="00E61D8F">
        <w:rPr>
          <w:rtl/>
          <w:lang w:bidi="fa-IR"/>
        </w:rPr>
        <w:t xml:space="preserve">ی </w:t>
      </w:r>
      <w:r>
        <w:rPr>
          <w:rtl/>
          <w:lang w:bidi="fa-IR"/>
        </w:rPr>
        <w:t>نمود</w:t>
      </w:r>
      <w:r w:rsidR="009B4C06">
        <w:rPr>
          <w:rtl/>
          <w:lang w:bidi="fa-IR"/>
        </w:rPr>
        <w:t xml:space="preserve">. </w:t>
      </w:r>
    </w:p>
    <w:p w:rsidR="0049138A" w:rsidRDefault="0049138A" w:rsidP="0049138A">
      <w:pPr>
        <w:pStyle w:val="libNormal"/>
        <w:rPr>
          <w:rtl/>
          <w:lang w:bidi="fa-IR"/>
        </w:rPr>
      </w:pPr>
      <w:r>
        <w:rPr>
          <w:rtl/>
          <w:lang w:bidi="fa-IR"/>
        </w:rPr>
        <w:t>پدر و مادر او</w:t>
      </w:r>
      <w:r w:rsidR="009B4C06">
        <w:rPr>
          <w:rtl/>
          <w:lang w:bidi="fa-IR"/>
        </w:rPr>
        <w:t xml:space="preserve">، </w:t>
      </w:r>
      <w:r>
        <w:rPr>
          <w:rtl/>
          <w:lang w:bidi="fa-IR"/>
        </w:rPr>
        <w:t>از کسان</w:t>
      </w:r>
      <w:r w:rsidR="00E61D8F">
        <w:rPr>
          <w:rtl/>
          <w:lang w:bidi="fa-IR"/>
        </w:rPr>
        <w:t>ی</w:t>
      </w:r>
      <w:r>
        <w:rPr>
          <w:rtl/>
          <w:lang w:bidi="fa-IR"/>
        </w:rPr>
        <w:t xml:space="preserve"> بودند که از حبشه به حالت اسارت وارد عربستان شده بودند و لذا بلال هنگام بعثت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در مکّه به سر م</w:t>
      </w:r>
      <w:r w:rsidR="00E61D8F">
        <w:rPr>
          <w:rtl/>
          <w:lang w:bidi="fa-IR"/>
        </w:rPr>
        <w:t xml:space="preserve">ی </w:t>
      </w:r>
      <w:r>
        <w:rPr>
          <w:rtl/>
          <w:lang w:bidi="fa-IR"/>
        </w:rPr>
        <w:t>برد و بنابر مشهور</w:t>
      </w:r>
      <w:r w:rsidR="009B4C06">
        <w:rPr>
          <w:rtl/>
          <w:lang w:bidi="fa-IR"/>
        </w:rPr>
        <w:t xml:space="preserve">، </w:t>
      </w:r>
      <w:r>
        <w:rPr>
          <w:rtl/>
          <w:lang w:bidi="fa-IR"/>
        </w:rPr>
        <w:t>غلام اُم</w:t>
      </w:r>
      <w:r w:rsidR="00E61D8F">
        <w:rPr>
          <w:rtl/>
          <w:lang w:bidi="fa-IR"/>
        </w:rPr>
        <w:t>ی</w:t>
      </w:r>
      <w:r>
        <w:rPr>
          <w:rtl/>
          <w:lang w:bidi="fa-IR"/>
        </w:rPr>
        <w:t>ه بن خلف - که از سران مشرکان و از دشمنان سرسخت پ</w:t>
      </w:r>
      <w:r w:rsidR="00E61D8F">
        <w:rPr>
          <w:rtl/>
          <w:lang w:bidi="fa-IR"/>
        </w:rPr>
        <w:t>ی</w:t>
      </w:r>
      <w:r>
        <w:rPr>
          <w:rtl/>
          <w:lang w:bidi="fa-IR"/>
        </w:rPr>
        <w:t>شوا</w:t>
      </w:r>
      <w:r w:rsidR="00E61D8F">
        <w:rPr>
          <w:rtl/>
          <w:lang w:bidi="fa-IR"/>
        </w:rPr>
        <w:t>ی</w:t>
      </w:r>
      <w:r>
        <w:rPr>
          <w:rtl/>
          <w:lang w:bidi="fa-IR"/>
        </w:rPr>
        <w:t xml:space="preserve"> بزرگ مسلمانان به شمار م</w:t>
      </w:r>
      <w:r w:rsidR="00E61D8F">
        <w:rPr>
          <w:rtl/>
          <w:lang w:bidi="fa-IR"/>
        </w:rPr>
        <w:t xml:space="preserve">ی </w:t>
      </w:r>
      <w:r>
        <w:rPr>
          <w:rtl/>
          <w:lang w:bidi="fa-IR"/>
        </w:rPr>
        <w:t>رفت - بود و چون عش</w:t>
      </w:r>
      <w:r w:rsidR="00E61D8F">
        <w:rPr>
          <w:rtl/>
          <w:lang w:bidi="fa-IR"/>
        </w:rPr>
        <w:t>ی</w:t>
      </w:r>
      <w:r>
        <w:rPr>
          <w:rtl/>
          <w:lang w:bidi="fa-IR"/>
        </w:rPr>
        <w:t>ره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دفاع از حضرت را بر عهده گرفته بودند</w:t>
      </w:r>
      <w:r w:rsidR="009B4C06">
        <w:rPr>
          <w:rtl/>
          <w:lang w:bidi="fa-IR"/>
        </w:rPr>
        <w:t xml:space="preserve">، </w:t>
      </w:r>
      <w:r>
        <w:rPr>
          <w:rtl/>
          <w:lang w:bidi="fa-IR"/>
        </w:rPr>
        <w:t>ام</w:t>
      </w:r>
      <w:r w:rsidR="00E61D8F">
        <w:rPr>
          <w:rtl/>
          <w:lang w:bidi="fa-IR"/>
        </w:rPr>
        <w:t>ی</w:t>
      </w:r>
      <w:r>
        <w:rPr>
          <w:rtl/>
          <w:lang w:bidi="fa-IR"/>
        </w:rPr>
        <w:t>ه - که از نظر دشمن</w:t>
      </w:r>
      <w:r w:rsidR="00E61D8F">
        <w:rPr>
          <w:rtl/>
          <w:lang w:bidi="fa-IR"/>
        </w:rPr>
        <w:t>ی</w:t>
      </w:r>
      <w:r>
        <w:rPr>
          <w:rtl/>
          <w:lang w:bidi="fa-IR"/>
        </w:rPr>
        <w:t xml:space="preserve"> با اسلام م</w:t>
      </w:r>
      <w:r w:rsidR="00E61D8F">
        <w:rPr>
          <w:rtl/>
          <w:lang w:bidi="fa-IR"/>
        </w:rPr>
        <w:t>ی</w:t>
      </w:r>
      <w:r>
        <w:rPr>
          <w:rtl/>
          <w:lang w:bidi="fa-IR"/>
        </w:rPr>
        <w:t>ان قر</w:t>
      </w:r>
      <w:r w:rsidR="00E61D8F">
        <w:rPr>
          <w:rtl/>
          <w:lang w:bidi="fa-IR"/>
        </w:rPr>
        <w:t>ی</w:t>
      </w:r>
      <w:r>
        <w:rPr>
          <w:rtl/>
          <w:lang w:bidi="fa-IR"/>
        </w:rPr>
        <w:t>ش ضرب المثل بود و با تمام قوا در محو اسلام کوشش م</w:t>
      </w:r>
      <w:r w:rsidR="00E61D8F">
        <w:rPr>
          <w:rtl/>
          <w:lang w:bidi="fa-IR"/>
        </w:rPr>
        <w:t xml:space="preserve">ی </w:t>
      </w:r>
      <w:r>
        <w:rPr>
          <w:rtl/>
          <w:lang w:bidi="fa-IR"/>
        </w:rPr>
        <w:t>کرد - برا</w:t>
      </w:r>
      <w:r w:rsidR="00E61D8F">
        <w:rPr>
          <w:rtl/>
          <w:lang w:bidi="fa-IR"/>
        </w:rPr>
        <w:t>ی</w:t>
      </w:r>
      <w:r>
        <w:rPr>
          <w:rtl/>
          <w:lang w:bidi="fa-IR"/>
        </w:rPr>
        <w:t xml:space="preserve"> انتقام از آن بزرگوار</w:t>
      </w:r>
      <w:r w:rsidR="009B4C06">
        <w:rPr>
          <w:rtl/>
          <w:lang w:bidi="fa-IR"/>
        </w:rPr>
        <w:t xml:space="preserve">، </w:t>
      </w:r>
      <w:r>
        <w:rPr>
          <w:rtl/>
          <w:lang w:bidi="fa-IR"/>
        </w:rPr>
        <w:t>غلام تازه مسلمان خود را در ملاء عام به سخت</w:t>
      </w:r>
      <w:r w:rsidR="00E61D8F">
        <w:rPr>
          <w:rtl/>
          <w:lang w:bidi="fa-IR"/>
        </w:rPr>
        <w:t xml:space="preserve"> </w:t>
      </w:r>
      <w:r>
        <w:rPr>
          <w:rtl/>
          <w:lang w:bidi="fa-IR"/>
        </w:rPr>
        <w:t>تر</w:t>
      </w:r>
      <w:r w:rsidR="00E61D8F">
        <w:rPr>
          <w:rtl/>
          <w:lang w:bidi="fa-IR"/>
        </w:rPr>
        <w:t>ی</w:t>
      </w:r>
      <w:r>
        <w:rPr>
          <w:rtl/>
          <w:lang w:bidi="fa-IR"/>
        </w:rPr>
        <w:t>ن شکنجه</w:t>
      </w:r>
      <w:r w:rsidR="00E61D8F">
        <w:rPr>
          <w:rtl/>
          <w:lang w:bidi="fa-IR"/>
        </w:rPr>
        <w:t xml:space="preserve"> </w:t>
      </w:r>
      <w:r>
        <w:rPr>
          <w:rtl/>
          <w:lang w:bidi="fa-IR"/>
        </w:rPr>
        <w:t>ها آزار م</w:t>
      </w:r>
      <w:r w:rsidR="00E61D8F">
        <w:rPr>
          <w:rtl/>
          <w:lang w:bidi="fa-IR"/>
        </w:rPr>
        <w:t xml:space="preserve">ی </w:t>
      </w:r>
      <w:r>
        <w:rPr>
          <w:rtl/>
          <w:lang w:bidi="fa-IR"/>
        </w:rPr>
        <w:t>داد</w:t>
      </w:r>
      <w:r w:rsidR="009B4C06">
        <w:rPr>
          <w:rtl/>
          <w:lang w:bidi="fa-IR"/>
        </w:rPr>
        <w:t xml:space="preserve">. </w:t>
      </w:r>
    </w:p>
    <w:p w:rsidR="0049138A" w:rsidRDefault="0049138A" w:rsidP="0049138A">
      <w:pPr>
        <w:pStyle w:val="libNormal"/>
        <w:rPr>
          <w:rtl/>
          <w:lang w:bidi="fa-IR"/>
        </w:rPr>
      </w:pPr>
      <w:r>
        <w:rPr>
          <w:rtl/>
          <w:lang w:bidi="fa-IR"/>
        </w:rPr>
        <w:t>آورده</w:t>
      </w:r>
      <w:r w:rsidR="00E61D8F">
        <w:rPr>
          <w:rtl/>
          <w:lang w:bidi="fa-IR"/>
        </w:rPr>
        <w:t xml:space="preserve"> </w:t>
      </w:r>
      <w:r>
        <w:rPr>
          <w:rtl/>
          <w:lang w:bidi="fa-IR"/>
        </w:rPr>
        <w:t>اند که مادرش کن</w:t>
      </w:r>
      <w:r w:rsidR="00E61D8F">
        <w:rPr>
          <w:rtl/>
          <w:lang w:bidi="fa-IR"/>
        </w:rPr>
        <w:t>ی</w:t>
      </w:r>
      <w:r>
        <w:rPr>
          <w:rtl/>
          <w:lang w:bidi="fa-IR"/>
        </w:rPr>
        <w:t>ز ام</w:t>
      </w:r>
      <w:r w:rsidR="00E61D8F">
        <w:rPr>
          <w:rtl/>
          <w:lang w:bidi="fa-IR"/>
        </w:rPr>
        <w:t>ی</w:t>
      </w:r>
      <w:r>
        <w:rPr>
          <w:rtl/>
          <w:lang w:bidi="fa-IR"/>
        </w:rPr>
        <w:t>ه بود و ام</w:t>
      </w:r>
      <w:r w:rsidR="00E61D8F">
        <w:rPr>
          <w:rtl/>
          <w:lang w:bidi="fa-IR"/>
        </w:rPr>
        <w:t>ی</w:t>
      </w:r>
      <w:r>
        <w:rPr>
          <w:rtl/>
          <w:lang w:bidi="fa-IR"/>
        </w:rPr>
        <w:t>ه دارا</w:t>
      </w:r>
      <w:r w:rsidR="00E61D8F">
        <w:rPr>
          <w:rtl/>
          <w:lang w:bidi="fa-IR"/>
        </w:rPr>
        <w:t>ی</w:t>
      </w:r>
      <w:r>
        <w:rPr>
          <w:rtl/>
          <w:lang w:bidi="fa-IR"/>
        </w:rPr>
        <w:t xml:space="preserve"> اموال فراوان و فرزندان بزرگ بود و دوازده غلام داشت و بلال را ب</w:t>
      </w:r>
      <w:r w:rsidR="00E61D8F">
        <w:rPr>
          <w:rtl/>
          <w:lang w:bidi="fa-IR"/>
        </w:rPr>
        <w:t>ی</w:t>
      </w:r>
      <w:r>
        <w:rPr>
          <w:rtl/>
          <w:lang w:bidi="fa-IR"/>
        </w:rPr>
        <w:t>ش از همه آن</w:t>
      </w:r>
      <w:r w:rsidR="00E61D8F">
        <w:rPr>
          <w:rtl/>
          <w:lang w:bidi="fa-IR"/>
        </w:rPr>
        <w:t xml:space="preserve"> </w:t>
      </w:r>
      <w:r>
        <w:rPr>
          <w:rtl/>
          <w:lang w:bidi="fa-IR"/>
        </w:rPr>
        <w:t>ها دوست م</w:t>
      </w:r>
      <w:r w:rsidR="00E61D8F">
        <w:rPr>
          <w:rtl/>
          <w:lang w:bidi="fa-IR"/>
        </w:rPr>
        <w:t xml:space="preserve">ی </w:t>
      </w:r>
      <w:r>
        <w:rPr>
          <w:rtl/>
          <w:lang w:bidi="fa-IR"/>
        </w:rPr>
        <w:t>داشت و او را موکّل بتخانه خود نموده بود</w:t>
      </w:r>
      <w:r w:rsidR="009B4C06">
        <w:rPr>
          <w:rtl/>
          <w:lang w:bidi="fa-IR"/>
        </w:rPr>
        <w:t xml:space="preserve">. </w:t>
      </w:r>
      <w:r>
        <w:rPr>
          <w:rtl/>
          <w:lang w:bidi="fa-IR"/>
        </w:rPr>
        <w:t>هنگام</w:t>
      </w:r>
      <w:r w:rsidR="00E61D8F">
        <w:rPr>
          <w:rtl/>
          <w:lang w:bidi="fa-IR"/>
        </w:rPr>
        <w:t>ی</w:t>
      </w:r>
      <w:r>
        <w:rPr>
          <w:rtl/>
          <w:lang w:bidi="fa-IR"/>
        </w:rPr>
        <w:t xml:space="preserve"> که بلال به شرف اسلام گرو</w:t>
      </w:r>
      <w:r w:rsidR="00E61D8F">
        <w:rPr>
          <w:rtl/>
          <w:lang w:bidi="fa-IR"/>
        </w:rPr>
        <w:t>ی</w:t>
      </w:r>
      <w:r>
        <w:rPr>
          <w:rtl/>
          <w:lang w:bidi="fa-IR"/>
        </w:rPr>
        <w:t>د</w:t>
      </w:r>
      <w:r w:rsidR="009B4C06">
        <w:rPr>
          <w:rtl/>
          <w:lang w:bidi="fa-IR"/>
        </w:rPr>
        <w:t xml:space="preserve">، </w:t>
      </w:r>
      <w:r>
        <w:rPr>
          <w:rtl/>
          <w:lang w:bidi="fa-IR"/>
        </w:rPr>
        <w:t xml:space="preserve">در </w:t>
      </w:r>
      <w:r>
        <w:rPr>
          <w:rtl/>
          <w:lang w:bidi="fa-IR"/>
        </w:rPr>
        <w:lastRenderedPageBreak/>
        <w:t>بتخانه مخف</w:t>
      </w:r>
      <w:r w:rsidR="00E61D8F">
        <w:rPr>
          <w:rtl/>
          <w:lang w:bidi="fa-IR"/>
        </w:rPr>
        <w:t>ی</w:t>
      </w:r>
      <w:r>
        <w:rPr>
          <w:rtl/>
          <w:lang w:bidi="fa-IR"/>
        </w:rPr>
        <w:t>انه به عبادت خدا مشغول بود</w:t>
      </w:r>
      <w:r w:rsidR="009B4C06">
        <w:rPr>
          <w:rtl/>
          <w:lang w:bidi="fa-IR"/>
        </w:rPr>
        <w:t xml:space="preserve">. </w:t>
      </w:r>
      <w:r>
        <w:rPr>
          <w:rtl/>
          <w:lang w:bidi="fa-IR"/>
        </w:rPr>
        <w:t>چون ام</w:t>
      </w:r>
      <w:r w:rsidR="00E61D8F">
        <w:rPr>
          <w:rtl/>
          <w:lang w:bidi="fa-IR"/>
        </w:rPr>
        <w:t>ی</w:t>
      </w:r>
      <w:r>
        <w:rPr>
          <w:rtl/>
          <w:lang w:bidi="fa-IR"/>
        </w:rPr>
        <w:t>ه باخبر شد</w:t>
      </w:r>
      <w:r w:rsidR="009B4C06">
        <w:rPr>
          <w:rtl/>
          <w:lang w:bidi="fa-IR"/>
        </w:rPr>
        <w:t xml:space="preserve">، </w:t>
      </w:r>
      <w:r>
        <w:rPr>
          <w:rtl/>
          <w:lang w:bidi="fa-IR"/>
        </w:rPr>
        <w:t>از و</w:t>
      </w:r>
      <w:r w:rsidR="00E61D8F">
        <w:rPr>
          <w:rtl/>
          <w:lang w:bidi="fa-IR"/>
        </w:rPr>
        <w:t>ی</w:t>
      </w:r>
      <w:r>
        <w:rPr>
          <w:rtl/>
          <w:lang w:bidi="fa-IR"/>
        </w:rPr>
        <w:t xml:space="preserve"> سؤال کرد</w:t>
      </w:r>
      <w:r w:rsidR="009B4C06">
        <w:rPr>
          <w:rtl/>
          <w:lang w:bidi="fa-IR"/>
        </w:rPr>
        <w:t xml:space="preserve">: </w:t>
      </w:r>
      <w:r>
        <w:rPr>
          <w:rtl/>
          <w:lang w:bidi="fa-IR"/>
        </w:rPr>
        <w:t>أَتَسْجُدُ لِرَبِ</w:t>
      </w:r>
      <w:r w:rsidR="00E61D8F">
        <w:rPr>
          <w:rtl/>
          <w:lang w:bidi="fa-IR"/>
        </w:rPr>
        <w:t xml:space="preserve"> </w:t>
      </w:r>
      <w:r>
        <w:rPr>
          <w:rtl/>
          <w:lang w:bidi="fa-IR"/>
        </w:rPr>
        <w:t xml:space="preserve"> محمّدِ</w:t>
      </w:r>
      <w:r w:rsidR="009B4C06">
        <w:rPr>
          <w:rtl/>
          <w:lang w:bidi="fa-IR"/>
        </w:rPr>
        <w:t>؟ (</w:t>
      </w:r>
      <w:r>
        <w:rPr>
          <w:rtl/>
          <w:lang w:bidi="fa-IR"/>
        </w:rPr>
        <w:t>= آ</w:t>
      </w:r>
      <w:r w:rsidR="00E61D8F">
        <w:rPr>
          <w:rtl/>
          <w:lang w:bidi="fa-IR"/>
        </w:rPr>
        <w:t>ی</w:t>
      </w:r>
      <w:r>
        <w:rPr>
          <w:rtl/>
          <w:lang w:bidi="fa-IR"/>
        </w:rPr>
        <w:t>ا به خدا</w:t>
      </w:r>
      <w:r w:rsidR="00E61D8F">
        <w:rPr>
          <w:rtl/>
          <w:lang w:bidi="fa-IR"/>
        </w:rPr>
        <w:t>ی</w:t>
      </w:r>
      <w:r>
        <w:rPr>
          <w:rtl/>
          <w:lang w:bidi="fa-IR"/>
        </w:rPr>
        <w:t xml:space="preserve"> محمّد سجده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بلال پاسخ داد</w:t>
      </w:r>
      <w:r w:rsidR="009B4C06">
        <w:rPr>
          <w:rtl/>
          <w:lang w:bidi="fa-IR"/>
        </w:rPr>
        <w:t xml:space="preserve">: </w:t>
      </w:r>
      <w:r>
        <w:rPr>
          <w:rtl/>
          <w:lang w:bidi="fa-IR"/>
        </w:rPr>
        <w:t>بَل</w:t>
      </w:r>
      <w:r w:rsidR="00E61D8F">
        <w:rPr>
          <w:rtl/>
          <w:lang w:bidi="fa-IR"/>
        </w:rPr>
        <w:t>ی</w:t>
      </w:r>
      <w:r>
        <w:rPr>
          <w:rtl/>
          <w:lang w:bidi="fa-IR"/>
        </w:rPr>
        <w:t xml:space="preserve"> اَسْجُدُ لِلَّهِ الکَبِ</w:t>
      </w:r>
      <w:r w:rsidR="00E61D8F">
        <w:rPr>
          <w:rtl/>
          <w:lang w:bidi="fa-IR"/>
        </w:rPr>
        <w:t>ی</w:t>
      </w:r>
      <w:r>
        <w:rPr>
          <w:rtl/>
          <w:lang w:bidi="fa-IR"/>
        </w:rPr>
        <w:t>رِ المُتَعال</w:t>
      </w:r>
      <w:r w:rsidR="009B4C06">
        <w:rPr>
          <w:rtl/>
          <w:lang w:bidi="fa-IR"/>
        </w:rPr>
        <w:t>. (</w:t>
      </w:r>
      <w:r>
        <w:rPr>
          <w:rtl/>
          <w:lang w:bidi="fa-IR"/>
        </w:rPr>
        <w:t>= آر</w:t>
      </w:r>
      <w:r w:rsidR="00E61D8F">
        <w:rPr>
          <w:rtl/>
          <w:lang w:bidi="fa-IR"/>
        </w:rPr>
        <w:t>ی</w:t>
      </w:r>
      <w:r w:rsidR="009B4C06">
        <w:rPr>
          <w:rtl/>
          <w:lang w:bidi="fa-IR"/>
        </w:rPr>
        <w:t xml:space="preserve">! </w:t>
      </w:r>
      <w:r>
        <w:rPr>
          <w:rtl/>
          <w:lang w:bidi="fa-IR"/>
        </w:rPr>
        <w:t>خدا</w:t>
      </w:r>
      <w:r w:rsidR="00E61D8F">
        <w:rPr>
          <w:rtl/>
          <w:lang w:bidi="fa-IR"/>
        </w:rPr>
        <w:t>ی</w:t>
      </w:r>
      <w:r>
        <w:rPr>
          <w:rtl/>
          <w:lang w:bidi="fa-IR"/>
        </w:rPr>
        <w:t xml:space="preserve"> بزرگ متعال را سجده م</w:t>
      </w:r>
      <w:r w:rsidR="00E61D8F">
        <w:rPr>
          <w:rtl/>
          <w:lang w:bidi="fa-IR"/>
        </w:rPr>
        <w:t xml:space="preserve">ی </w:t>
      </w:r>
      <w:r>
        <w:rPr>
          <w:rtl/>
          <w:lang w:bidi="fa-IR"/>
        </w:rPr>
        <w:t>کنم</w:t>
      </w:r>
      <w:r w:rsidR="009B4C06">
        <w:rPr>
          <w:rtl/>
          <w:lang w:bidi="fa-IR"/>
        </w:rPr>
        <w:t xml:space="preserve">.) </w:t>
      </w:r>
      <w:r>
        <w:rPr>
          <w:rtl/>
          <w:lang w:bidi="fa-IR"/>
        </w:rPr>
        <w:t>ام</w:t>
      </w:r>
      <w:r w:rsidR="00E61D8F">
        <w:rPr>
          <w:rtl/>
          <w:lang w:bidi="fa-IR"/>
        </w:rPr>
        <w:t>ی</w:t>
      </w:r>
      <w:r>
        <w:rPr>
          <w:rtl/>
          <w:lang w:bidi="fa-IR"/>
        </w:rPr>
        <w:t>ه از سخن او برآشفت و به ضرب و شکنجه او به هر طر</w:t>
      </w:r>
      <w:r w:rsidR="00E61D8F">
        <w:rPr>
          <w:rtl/>
          <w:lang w:bidi="fa-IR"/>
        </w:rPr>
        <w:t>ی</w:t>
      </w:r>
      <w:r>
        <w:rPr>
          <w:rtl/>
          <w:lang w:bidi="fa-IR"/>
        </w:rPr>
        <w:t>ق ممکن اقدام نمود</w:t>
      </w:r>
      <w:r w:rsidR="009B4C06">
        <w:rPr>
          <w:rtl/>
          <w:lang w:bidi="fa-IR"/>
        </w:rPr>
        <w:t xml:space="preserve">. </w:t>
      </w:r>
      <w:r w:rsidR="009B4C06" w:rsidRPr="00FB19B7">
        <w:rPr>
          <w:rStyle w:val="libFootnotenumChar"/>
          <w:rtl/>
          <w:lang w:bidi="fa-IR"/>
        </w:rPr>
        <w:t>(</w:t>
      </w:r>
      <w:r w:rsidRPr="00FB19B7">
        <w:rPr>
          <w:rStyle w:val="libFootnotenumChar"/>
          <w:rtl/>
        </w:rPr>
        <w:t>221</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ام</w:t>
      </w:r>
      <w:r w:rsidR="00E61D8F">
        <w:rPr>
          <w:rtl/>
          <w:lang w:bidi="fa-IR"/>
        </w:rPr>
        <w:t>ی</w:t>
      </w:r>
      <w:r>
        <w:rPr>
          <w:rtl/>
          <w:lang w:bidi="fa-IR"/>
        </w:rPr>
        <w:t>ه در گرم</w:t>
      </w:r>
      <w:r w:rsidR="00E61D8F">
        <w:rPr>
          <w:rtl/>
          <w:lang w:bidi="fa-IR"/>
        </w:rPr>
        <w:t xml:space="preserve"> </w:t>
      </w:r>
      <w:r>
        <w:rPr>
          <w:rtl/>
          <w:lang w:bidi="fa-IR"/>
        </w:rPr>
        <w:t>تر</w:t>
      </w:r>
      <w:r w:rsidR="00E61D8F">
        <w:rPr>
          <w:rtl/>
          <w:lang w:bidi="fa-IR"/>
        </w:rPr>
        <w:t>ی</w:t>
      </w:r>
      <w:r>
        <w:rPr>
          <w:rtl/>
          <w:lang w:bidi="fa-IR"/>
        </w:rPr>
        <w:t>ن ساعات روز او را از خانه ب</w:t>
      </w:r>
      <w:r w:rsidR="00E61D8F">
        <w:rPr>
          <w:rtl/>
          <w:lang w:bidi="fa-IR"/>
        </w:rPr>
        <w:t>ی</w:t>
      </w:r>
      <w:r>
        <w:rPr>
          <w:rtl/>
          <w:lang w:bidi="fa-IR"/>
        </w:rPr>
        <w:t>رون م</w:t>
      </w:r>
      <w:r w:rsidR="00E61D8F">
        <w:rPr>
          <w:rtl/>
          <w:lang w:bidi="fa-IR"/>
        </w:rPr>
        <w:t xml:space="preserve">ی </w:t>
      </w:r>
      <w:r>
        <w:rPr>
          <w:rtl/>
          <w:lang w:bidi="fa-IR"/>
        </w:rPr>
        <w:t>آورد و رو</w:t>
      </w:r>
      <w:r w:rsidR="00E61D8F">
        <w:rPr>
          <w:rtl/>
          <w:lang w:bidi="fa-IR"/>
        </w:rPr>
        <w:t>ی</w:t>
      </w:r>
      <w:r>
        <w:rPr>
          <w:rtl/>
          <w:lang w:bidi="fa-IR"/>
        </w:rPr>
        <w:t xml:space="preserve"> سنگ</w:t>
      </w:r>
      <w:r w:rsidR="00E61D8F">
        <w:rPr>
          <w:rtl/>
          <w:lang w:bidi="fa-IR"/>
        </w:rPr>
        <w:t xml:space="preserve"> </w:t>
      </w:r>
      <w:r>
        <w:rPr>
          <w:rtl/>
          <w:lang w:bidi="fa-IR"/>
        </w:rPr>
        <w:t>ها</w:t>
      </w:r>
      <w:r w:rsidR="00E61D8F">
        <w:rPr>
          <w:rtl/>
          <w:lang w:bidi="fa-IR"/>
        </w:rPr>
        <w:t>ی</w:t>
      </w:r>
      <w:r>
        <w:rPr>
          <w:rtl/>
          <w:lang w:bidi="fa-IR"/>
        </w:rPr>
        <w:t xml:space="preserve"> داغ م</w:t>
      </w:r>
      <w:r w:rsidR="00E61D8F">
        <w:rPr>
          <w:rtl/>
          <w:lang w:bidi="fa-IR"/>
        </w:rPr>
        <w:t xml:space="preserve">ی </w:t>
      </w:r>
      <w:r>
        <w:rPr>
          <w:rtl/>
          <w:lang w:bidi="fa-IR"/>
        </w:rPr>
        <w:t>خوابان</w:t>
      </w:r>
      <w:r w:rsidR="00E61D8F">
        <w:rPr>
          <w:rtl/>
          <w:lang w:bidi="fa-IR"/>
        </w:rPr>
        <w:t>ی</w:t>
      </w:r>
      <w:r>
        <w:rPr>
          <w:rtl/>
          <w:lang w:bidi="fa-IR"/>
        </w:rPr>
        <w:t>د و سنگ داغ بزرگ</w:t>
      </w:r>
      <w:r w:rsidR="00E61D8F">
        <w:rPr>
          <w:rtl/>
          <w:lang w:bidi="fa-IR"/>
        </w:rPr>
        <w:t>ی</w:t>
      </w:r>
      <w:r>
        <w:rPr>
          <w:rtl/>
          <w:lang w:bidi="fa-IR"/>
        </w:rPr>
        <w:t xml:space="preserve"> رو</w:t>
      </w:r>
      <w:r w:rsidR="00E61D8F">
        <w:rPr>
          <w:rtl/>
          <w:lang w:bidi="fa-IR"/>
        </w:rPr>
        <w:t>ی</w:t>
      </w:r>
      <w:r>
        <w:rPr>
          <w:rtl/>
          <w:lang w:bidi="fa-IR"/>
        </w:rPr>
        <w:t xml:space="preserve"> س</w:t>
      </w:r>
      <w:r w:rsidR="00E61D8F">
        <w:rPr>
          <w:rtl/>
          <w:lang w:bidi="fa-IR"/>
        </w:rPr>
        <w:t>ی</w:t>
      </w:r>
      <w:r>
        <w:rPr>
          <w:rtl/>
          <w:lang w:bidi="fa-IR"/>
        </w:rPr>
        <w:t>نه او م</w:t>
      </w:r>
      <w:r w:rsidR="00E61D8F">
        <w:rPr>
          <w:rtl/>
          <w:lang w:bidi="fa-IR"/>
        </w:rPr>
        <w:t xml:space="preserve">ی </w:t>
      </w:r>
      <w:r>
        <w:rPr>
          <w:rtl/>
          <w:lang w:bidi="fa-IR"/>
        </w:rPr>
        <w:t>نهاد و م</w:t>
      </w:r>
      <w:r w:rsidR="00E61D8F">
        <w:rPr>
          <w:rtl/>
          <w:lang w:bidi="fa-IR"/>
        </w:rPr>
        <w:t xml:space="preserve">ی </w:t>
      </w:r>
      <w:r>
        <w:rPr>
          <w:rtl/>
          <w:lang w:bidi="fa-IR"/>
        </w:rPr>
        <w:t>گفت</w:t>
      </w:r>
      <w:r w:rsidR="009B4C06">
        <w:rPr>
          <w:rtl/>
          <w:lang w:bidi="fa-IR"/>
        </w:rPr>
        <w:t xml:space="preserve">: </w:t>
      </w:r>
      <w:r>
        <w:rPr>
          <w:rtl/>
          <w:lang w:bidi="fa-IR"/>
        </w:rPr>
        <w:t>لا تَزالُ هکَذا حَتّ</w:t>
      </w:r>
      <w:r w:rsidR="00E61D8F">
        <w:rPr>
          <w:rtl/>
          <w:lang w:bidi="fa-IR"/>
        </w:rPr>
        <w:t>ی</w:t>
      </w:r>
      <w:r>
        <w:rPr>
          <w:rtl/>
          <w:lang w:bidi="fa-IR"/>
        </w:rPr>
        <w:t xml:space="preserve"> تَمُوتَ اَوْ تَکْفُرَ بِمُحَمَّدٍ وَ تَعْبُدَ اللْاتَ وَالْعُزّ</w:t>
      </w:r>
      <w:r w:rsidR="00E61D8F">
        <w:rPr>
          <w:rtl/>
          <w:lang w:bidi="fa-IR"/>
        </w:rPr>
        <w:t>ی</w:t>
      </w:r>
      <w:r w:rsidR="009B4C06">
        <w:rPr>
          <w:rtl/>
          <w:lang w:bidi="fa-IR"/>
        </w:rPr>
        <w:t xml:space="preserve"> (</w:t>
      </w:r>
      <w:r>
        <w:rPr>
          <w:rtl/>
          <w:lang w:bidi="fa-IR"/>
        </w:rPr>
        <w:t>= به هم</w:t>
      </w:r>
      <w:r w:rsidR="00E61D8F">
        <w:rPr>
          <w:rtl/>
          <w:lang w:bidi="fa-IR"/>
        </w:rPr>
        <w:t>ی</w:t>
      </w:r>
      <w:r>
        <w:rPr>
          <w:rtl/>
          <w:lang w:bidi="fa-IR"/>
        </w:rPr>
        <w:t>ن حال خواه</w:t>
      </w:r>
      <w:r w:rsidR="00E61D8F">
        <w:rPr>
          <w:rtl/>
          <w:lang w:bidi="fa-IR"/>
        </w:rPr>
        <w:t>ی</w:t>
      </w:r>
      <w:r>
        <w:rPr>
          <w:rtl/>
          <w:lang w:bidi="fa-IR"/>
        </w:rPr>
        <w:t xml:space="preserve"> بود تا بم</w:t>
      </w:r>
      <w:r w:rsidR="00E61D8F">
        <w:rPr>
          <w:rtl/>
          <w:lang w:bidi="fa-IR"/>
        </w:rPr>
        <w:t>ی</w:t>
      </w:r>
      <w:r>
        <w:rPr>
          <w:rtl/>
          <w:lang w:bidi="fa-IR"/>
        </w:rPr>
        <w:t>ر</w:t>
      </w:r>
      <w:r w:rsidR="00E61D8F">
        <w:rPr>
          <w:rtl/>
          <w:lang w:bidi="fa-IR"/>
        </w:rPr>
        <w:t>ی</w:t>
      </w:r>
      <w:r>
        <w:rPr>
          <w:rtl/>
          <w:lang w:bidi="fa-IR"/>
        </w:rPr>
        <w:t xml:space="preserve"> و </w:t>
      </w:r>
      <w:r w:rsidR="00E61D8F">
        <w:rPr>
          <w:rtl/>
          <w:lang w:bidi="fa-IR"/>
        </w:rPr>
        <w:t>ی</w:t>
      </w:r>
      <w:r>
        <w:rPr>
          <w:rtl/>
          <w:lang w:bidi="fa-IR"/>
        </w:rPr>
        <w:t>ا از خدا</w:t>
      </w:r>
      <w:r w:rsidR="00E61D8F">
        <w:rPr>
          <w:rtl/>
          <w:lang w:bidi="fa-IR"/>
        </w:rPr>
        <w:t>ی</w:t>
      </w:r>
      <w:r>
        <w:rPr>
          <w:rtl/>
          <w:lang w:bidi="fa-IR"/>
        </w:rPr>
        <w:t xml:space="preserve"> محمّد دست بردار</w:t>
      </w:r>
      <w:r w:rsidR="00E61D8F">
        <w:rPr>
          <w:rtl/>
          <w:lang w:bidi="fa-IR"/>
        </w:rPr>
        <w:t>ی</w:t>
      </w:r>
      <w:r>
        <w:rPr>
          <w:rtl/>
          <w:lang w:bidi="fa-IR"/>
        </w:rPr>
        <w:t xml:space="preserve"> و دو بت لات و عزّ</w:t>
      </w:r>
      <w:r w:rsidR="00E61D8F">
        <w:rPr>
          <w:rtl/>
          <w:lang w:bidi="fa-IR"/>
        </w:rPr>
        <w:t>ی</w:t>
      </w:r>
      <w:r>
        <w:rPr>
          <w:rtl/>
          <w:lang w:bidi="fa-IR"/>
        </w:rPr>
        <w:t xml:space="preserve"> را پرستش کن</w:t>
      </w:r>
      <w:r w:rsidR="00E61D8F">
        <w:rPr>
          <w:rtl/>
          <w:lang w:bidi="fa-IR"/>
        </w:rPr>
        <w:t>ی</w:t>
      </w:r>
      <w:r w:rsidR="009B4C06">
        <w:rPr>
          <w:rtl/>
          <w:lang w:bidi="fa-IR"/>
        </w:rPr>
        <w:t xml:space="preserve">) . </w:t>
      </w:r>
      <w:r>
        <w:rPr>
          <w:rtl/>
          <w:lang w:bidi="fa-IR"/>
        </w:rPr>
        <w:t>ول</w:t>
      </w:r>
      <w:r w:rsidR="00E61D8F">
        <w:rPr>
          <w:rtl/>
          <w:lang w:bidi="fa-IR"/>
        </w:rPr>
        <w:t>ی</w:t>
      </w:r>
      <w:r>
        <w:rPr>
          <w:rtl/>
          <w:lang w:bidi="fa-IR"/>
        </w:rPr>
        <w:t xml:space="preserve"> بلال در برابر آن همه</w:t>
      </w:r>
    </w:p>
    <w:p w:rsidR="006D35BA" w:rsidRDefault="009B4C06" w:rsidP="009B4C06">
      <w:pPr>
        <w:pStyle w:val="Heading2"/>
        <w:rPr>
          <w:rtl/>
          <w:lang w:bidi="fa-IR"/>
        </w:rPr>
      </w:pPr>
      <w:bookmarkStart w:id="39" w:name="_Toc425333166"/>
      <w:r>
        <w:rPr>
          <w:rtl/>
          <w:lang w:bidi="fa-IR"/>
        </w:rPr>
        <w:t>ایمان</w:t>
      </w:r>
      <w:r w:rsidRPr="00B049DA">
        <w:rPr>
          <w:rtl/>
          <w:lang w:bidi="fa-IR"/>
        </w:rPr>
        <w:t xml:space="preserve"> (3)</w:t>
      </w:r>
      <w:bookmarkEnd w:id="39"/>
      <w:r w:rsidRPr="00B049DA">
        <w:rPr>
          <w:rtl/>
          <w:lang w:bidi="fa-IR"/>
        </w:rPr>
        <w:t xml:space="preserve"> </w:t>
      </w:r>
    </w:p>
    <w:p w:rsidR="0049138A" w:rsidRDefault="0049138A" w:rsidP="0049138A">
      <w:pPr>
        <w:pStyle w:val="libNormal"/>
        <w:rPr>
          <w:rtl/>
          <w:lang w:bidi="fa-IR"/>
        </w:rPr>
      </w:pPr>
      <w:r>
        <w:rPr>
          <w:rtl/>
          <w:lang w:bidi="fa-IR"/>
        </w:rPr>
        <w:t>شکنجه</w:t>
      </w:r>
      <w:r w:rsidR="009B4C06">
        <w:rPr>
          <w:rtl/>
          <w:lang w:bidi="fa-IR"/>
        </w:rPr>
        <w:t xml:space="preserve">، </w:t>
      </w:r>
      <w:r>
        <w:rPr>
          <w:rtl/>
          <w:lang w:bidi="fa-IR"/>
        </w:rPr>
        <w:t>چ</w:t>
      </w:r>
      <w:r w:rsidR="00E61D8F">
        <w:rPr>
          <w:rtl/>
          <w:lang w:bidi="fa-IR"/>
        </w:rPr>
        <w:t>ی</w:t>
      </w:r>
      <w:r>
        <w:rPr>
          <w:rtl/>
          <w:lang w:bidi="fa-IR"/>
        </w:rPr>
        <w:t>ز</w:t>
      </w:r>
      <w:r w:rsidR="00E61D8F">
        <w:rPr>
          <w:rtl/>
          <w:lang w:bidi="fa-IR"/>
        </w:rPr>
        <w:t>ی</w:t>
      </w:r>
      <w:r>
        <w:rPr>
          <w:rtl/>
          <w:lang w:bidi="fa-IR"/>
        </w:rPr>
        <w:t xml:space="preserve"> جز «أَحَد أَحَد» - که حکا</w:t>
      </w:r>
      <w:r w:rsidR="00E61D8F">
        <w:rPr>
          <w:rtl/>
          <w:lang w:bidi="fa-IR"/>
        </w:rPr>
        <w:t>ی</w:t>
      </w:r>
      <w:r>
        <w:rPr>
          <w:rtl/>
          <w:lang w:bidi="fa-IR"/>
        </w:rPr>
        <w:t>ت از ا</w:t>
      </w:r>
      <w:r w:rsidR="00E61D8F">
        <w:rPr>
          <w:rtl/>
          <w:lang w:bidi="fa-IR"/>
        </w:rPr>
        <w:t>ی</w:t>
      </w:r>
      <w:r>
        <w:rPr>
          <w:rtl/>
          <w:lang w:bidi="fa-IR"/>
        </w:rPr>
        <w:t>مان او به آفر</w:t>
      </w:r>
      <w:r w:rsidR="00E61D8F">
        <w:rPr>
          <w:rtl/>
          <w:lang w:bidi="fa-IR"/>
        </w:rPr>
        <w:t>ی</w:t>
      </w:r>
      <w:r>
        <w:rPr>
          <w:rtl/>
          <w:lang w:bidi="fa-IR"/>
        </w:rPr>
        <w:t xml:space="preserve">دگار </w:t>
      </w:r>
      <w:r w:rsidR="00E61D8F">
        <w:rPr>
          <w:rtl/>
          <w:lang w:bidi="fa-IR"/>
        </w:rPr>
        <w:t>ی</w:t>
      </w:r>
      <w:r>
        <w:rPr>
          <w:rtl/>
          <w:lang w:bidi="fa-IR"/>
        </w:rPr>
        <w:t>گانه داشت - نم</w:t>
      </w:r>
      <w:r w:rsidR="00E61D8F">
        <w:rPr>
          <w:rtl/>
          <w:lang w:bidi="fa-IR"/>
        </w:rPr>
        <w:t xml:space="preserve">ی </w:t>
      </w:r>
      <w:r>
        <w:rPr>
          <w:rtl/>
          <w:lang w:bidi="fa-IR"/>
        </w:rPr>
        <w:t>فرمود</w:t>
      </w:r>
      <w:r w:rsidR="009B4C06">
        <w:rPr>
          <w:rtl/>
          <w:lang w:bidi="fa-IR"/>
        </w:rPr>
        <w:t xml:space="preserve">. </w:t>
      </w:r>
      <w:r w:rsidR="009B4C06" w:rsidRPr="00FB19B7">
        <w:rPr>
          <w:rStyle w:val="libFootnotenumChar"/>
          <w:rtl/>
          <w:lang w:bidi="fa-IR"/>
        </w:rPr>
        <w:t>(</w:t>
      </w:r>
      <w:r w:rsidRPr="00FB19B7">
        <w:rPr>
          <w:rStyle w:val="libFootnotenumChar"/>
          <w:rtl/>
        </w:rPr>
        <w:t>222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ه گاه</w:t>
      </w:r>
      <w:r w:rsidR="00E61D8F">
        <w:rPr>
          <w:rtl/>
          <w:lang w:bidi="fa-IR"/>
        </w:rPr>
        <w:t>ی</w:t>
      </w:r>
      <w:r>
        <w:rPr>
          <w:rtl/>
          <w:lang w:bidi="fa-IR"/>
        </w:rPr>
        <w:t xml:space="preserve"> بلال را برهنه بر رو</w:t>
      </w:r>
      <w:r w:rsidR="00E61D8F">
        <w:rPr>
          <w:rtl/>
          <w:lang w:bidi="fa-IR"/>
        </w:rPr>
        <w:t>ی</w:t>
      </w:r>
      <w:r>
        <w:rPr>
          <w:rtl/>
          <w:lang w:bidi="fa-IR"/>
        </w:rPr>
        <w:t xml:space="preserve"> خوارها م</w:t>
      </w:r>
      <w:r w:rsidR="00E61D8F">
        <w:rPr>
          <w:rtl/>
          <w:lang w:bidi="fa-IR"/>
        </w:rPr>
        <w:t xml:space="preserve">ی </w:t>
      </w:r>
      <w:r>
        <w:rPr>
          <w:rtl/>
          <w:lang w:bidi="fa-IR"/>
        </w:rPr>
        <w:t>کش</w:t>
      </w:r>
      <w:r w:rsidR="00E61D8F">
        <w:rPr>
          <w:rtl/>
          <w:lang w:bidi="fa-IR"/>
        </w:rPr>
        <w:t>ی</w:t>
      </w:r>
      <w:r>
        <w:rPr>
          <w:rtl/>
          <w:lang w:bidi="fa-IR"/>
        </w:rPr>
        <w:t>د و خارها از گوشت و پوست او م</w:t>
      </w:r>
      <w:r w:rsidR="00E61D8F">
        <w:rPr>
          <w:rtl/>
          <w:lang w:bidi="fa-IR"/>
        </w:rPr>
        <w:t xml:space="preserve">ی </w:t>
      </w:r>
      <w:r>
        <w:rPr>
          <w:rtl/>
          <w:lang w:bidi="fa-IR"/>
        </w:rPr>
        <w:t>گذشت و به استخوان و</w:t>
      </w:r>
      <w:r w:rsidR="00E61D8F">
        <w:rPr>
          <w:rtl/>
          <w:lang w:bidi="fa-IR"/>
        </w:rPr>
        <w:t>ی</w:t>
      </w:r>
      <w:r>
        <w:rPr>
          <w:rtl/>
          <w:lang w:bidi="fa-IR"/>
        </w:rPr>
        <w:t xml:space="preserve"> م</w:t>
      </w:r>
      <w:r w:rsidR="00E61D8F">
        <w:rPr>
          <w:rtl/>
          <w:lang w:bidi="fa-IR"/>
        </w:rPr>
        <w:t xml:space="preserve">ی </w:t>
      </w:r>
      <w:r>
        <w:rPr>
          <w:rtl/>
          <w:lang w:bidi="fa-IR"/>
        </w:rPr>
        <w:t>رس</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بلال م</w:t>
      </w:r>
      <w:r w:rsidR="00E61D8F">
        <w:rPr>
          <w:rtl/>
          <w:lang w:bidi="fa-IR"/>
        </w:rPr>
        <w:t xml:space="preserve">ی </w:t>
      </w:r>
      <w:r>
        <w:rPr>
          <w:rtl/>
          <w:lang w:bidi="fa-IR"/>
        </w:rPr>
        <w:t>فرمود</w:t>
      </w:r>
      <w:r w:rsidR="009B4C06">
        <w:rPr>
          <w:rtl/>
          <w:lang w:bidi="fa-IR"/>
        </w:rPr>
        <w:t xml:space="preserve">: </w:t>
      </w:r>
      <w:r>
        <w:rPr>
          <w:rtl/>
          <w:lang w:bidi="fa-IR"/>
        </w:rPr>
        <w:t>«اَحَد اَحَد»</w:t>
      </w:r>
      <w:r w:rsidR="009B4C06">
        <w:rPr>
          <w:rtl/>
          <w:lang w:bidi="fa-IR"/>
        </w:rPr>
        <w:t xml:space="preserve">. </w:t>
      </w:r>
    </w:p>
    <w:p w:rsidR="0049138A" w:rsidRDefault="0049138A" w:rsidP="0049138A">
      <w:pPr>
        <w:pStyle w:val="libNormal"/>
        <w:rPr>
          <w:rtl/>
          <w:lang w:bidi="fa-IR"/>
        </w:rPr>
      </w:pPr>
      <w:r>
        <w:rPr>
          <w:rtl/>
          <w:lang w:bidi="fa-IR"/>
        </w:rPr>
        <w:t>عمروبن عاص گو</w:t>
      </w:r>
      <w:r w:rsidR="00E61D8F">
        <w:rPr>
          <w:rtl/>
          <w:lang w:bidi="fa-IR"/>
        </w:rPr>
        <w:t>ی</w:t>
      </w:r>
      <w:r>
        <w:rPr>
          <w:rtl/>
          <w:lang w:bidi="fa-IR"/>
        </w:rPr>
        <w:t>د</w:t>
      </w:r>
      <w:r w:rsidR="009B4C06">
        <w:rPr>
          <w:rtl/>
          <w:lang w:bidi="fa-IR"/>
        </w:rPr>
        <w:t xml:space="preserve">: </w:t>
      </w:r>
      <w:r>
        <w:rPr>
          <w:rtl/>
          <w:lang w:bidi="fa-IR"/>
        </w:rPr>
        <w:t>از جا</w:t>
      </w:r>
      <w:r w:rsidR="00E61D8F">
        <w:rPr>
          <w:rtl/>
          <w:lang w:bidi="fa-IR"/>
        </w:rPr>
        <w:t>یی</w:t>
      </w:r>
      <w:r>
        <w:rPr>
          <w:rtl/>
          <w:lang w:bidi="fa-IR"/>
        </w:rPr>
        <w:t xml:space="preserve"> عبور م</w:t>
      </w:r>
      <w:r w:rsidR="00E61D8F">
        <w:rPr>
          <w:rtl/>
          <w:lang w:bidi="fa-IR"/>
        </w:rPr>
        <w:t xml:space="preserve">ی </w:t>
      </w:r>
      <w:r>
        <w:rPr>
          <w:rtl/>
          <w:lang w:bidi="fa-IR"/>
        </w:rPr>
        <w:t>کردم</w:t>
      </w:r>
      <w:r w:rsidR="009B4C06">
        <w:rPr>
          <w:rtl/>
          <w:lang w:bidi="fa-IR"/>
        </w:rPr>
        <w:t xml:space="preserve">، </w:t>
      </w:r>
      <w:r>
        <w:rPr>
          <w:rtl/>
          <w:lang w:bidi="fa-IR"/>
        </w:rPr>
        <w:t>ام</w:t>
      </w:r>
      <w:r w:rsidR="00E61D8F">
        <w:rPr>
          <w:rtl/>
          <w:lang w:bidi="fa-IR"/>
        </w:rPr>
        <w:t>ی</w:t>
      </w:r>
      <w:r>
        <w:rPr>
          <w:rtl/>
          <w:lang w:bidi="fa-IR"/>
        </w:rPr>
        <w:t>ه را د</w:t>
      </w:r>
      <w:r w:rsidR="00E61D8F">
        <w:rPr>
          <w:rtl/>
          <w:lang w:bidi="fa-IR"/>
        </w:rPr>
        <w:t>ی</w:t>
      </w:r>
      <w:r>
        <w:rPr>
          <w:rtl/>
          <w:lang w:bidi="fa-IR"/>
        </w:rPr>
        <w:t>دم که بلال را شکنجه م</w:t>
      </w:r>
      <w:r w:rsidR="00E61D8F">
        <w:rPr>
          <w:rtl/>
          <w:lang w:bidi="fa-IR"/>
        </w:rPr>
        <w:t xml:space="preserve">ی </w:t>
      </w:r>
      <w:r>
        <w:rPr>
          <w:rtl/>
          <w:lang w:bidi="fa-IR"/>
        </w:rPr>
        <w:t>داد و م</w:t>
      </w:r>
      <w:r w:rsidR="00E61D8F">
        <w:rPr>
          <w:rtl/>
          <w:lang w:bidi="fa-IR"/>
        </w:rPr>
        <w:t xml:space="preserve">ی </w:t>
      </w:r>
      <w:r>
        <w:rPr>
          <w:rtl/>
          <w:lang w:bidi="fa-IR"/>
        </w:rPr>
        <w:t>گفت</w:t>
      </w:r>
      <w:r w:rsidR="009B4C06">
        <w:rPr>
          <w:rtl/>
          <w:lang w:bidi="fa-IR"/>
        </w:rPr>
        <w:t xml:space="preserve">: </w:t>
      </w:r>
      <w:r>
        <w:rPr>
          <w:rtl/>
          <w:lang w:bidi="fa-IR"/>
        </w:rPr>
        <w:t>بگو به لات و عُزّ</w:t>
      </w:r>
      <w:r w:rsidR="00E61D8F">
        <w:rPr>
          <w:rtl/>
          <w:lang w:bidi="fa-IR"/>
        </w:rPr>
        <w:t>ی</w:t>
      </w:r>
      <w:r>
        <w:rPr>
          <w:rtl/>
          <w:lang w:bidi="fa-IR"/>
        </w:rPr>
        <w:t xml:space="preserve"> ا</w:t>
      </w:r>
      <w:r w:rsidR="00E61D8F">
        <w:rPr>
          <w:rtl/>
          <w:lang w:bidi="fa-IR"/>
        </w:rPr>
        <w:t>ی</w:t>
      </w:r>
      <w:r>
        <w:rPr>
          <w:rtl/>
          <w:lang w:bidi="fa-IR"/>
        </w:rPr>
        <w:t>مان آورده</w:t>
      </w:r>
      <w:r w:rsidR="00E61D8F">
        <w:rPr>
          <w:rtl/>
          <w:lang w:bidi="fa-IR"/>
        </w:rPr>
        <w:t xml:space="preserve"> </w:t>
      </w:r>
      <w:r>
        <w:rPr>
          <w:rtl/>
          <w:lang w:bidi="fa-IR"/>
        </w:rPr>
        <w:t>ام</w:t>
      </w:r>
      <w:r w:rsidR="009B4C06">
        <w:rPr>
          <w:rtl/>
          <w:lang w:bidi="fa-IR"/>
        </w:rPr>
        <w:t xml:space="preserve">، </w:t>
      </w:r>
      <w:r>
        <w:rPr>
          <w:rtl/>
          <w:lang w:bidi="fa-IR"/>
        </w:rPr>
        <w:t>ول</w:t>
      </w:r>
      <w:r w:rsidR="00E61D8F">
        <w:rPr>
          <w:rtl/>
          <w:lang w:bidi="fa-IR"/>
        </w:rPr>
        <w:t>ی</w:t>
      </w:r>
      <w:r>
        <w:rPr>
          <w:rtl/>
          <w:lang w:bidi="fa-IR"/>
        </w:rPr>
        <w:t xml:space="preserve"> بلال م</w:t>
      </w:r>
      <w:r w:rsidR="00E61D8F">
        <w:rPr>
          <w:rtl/>
          <w:lang w:bidi="fa-IR"/>
        </w:rPr>
        <w:t xml:space="preserve">ی </w:t>
      </w:r>
      <w:r>
        <w:rPr>
          <w:rtl/>
          <w:lang w:bidi="fa-IR"/>
        </w:rPr>
        <w:t>گفت</w:t>
      </w:r>
      <w:r w:rsidR="009B4C06">
        <w:rPr>
          <w:rtl/>
          <w:lang w:bidi="fa-IR"/>
        </w:rPr>
        <w:t xml:space="preserve">: </w:t>
      </w:r>
      <w:r>
        <w:rPr>
          <w:rtl/>
          <w:lang w:bidi="fa-IR"/>
        </w:rPr>
        <w:t>از بت ب</w:t>
      </w:r>
      <w:r w:rsidR="00E61D8F">
        <w:rPr>
          <w:rtl/>
          <w:lang w:bidi="fa-IR"/>
        </w:rPr>
        <w:t>ی</w:t>
      </w:r>
      <w:r>
        <w:rPr>
          <w:rtl/>
          <w:lang w:bidi="fa-IR"/>
        </w:rPr>
        <w:t>زارم</w:t>
      </w:r>
      <w:r w:rsidR="009B4C06">
        <w:rPr>
          <w:rtl/>
          <w:lang w:bidi="fa-IR"/>
        </w:rPr>
        <w:t xml:space="preserve">. </w:t>
      </w:r>
      <w:r>
        <w:rPr>
          <w:rtl/>
          <w:lang w:bidi="fa-IR"/>
        </w:rPr>
        <w:t>خشم ام</w:t>
      </w:r>
      <w:r w:rsidR="00E61D8F">
        <w:rPr>
          <w:rtl/>
          <w:lang w:bidi="fa-IR"/>
        </w:rPr>
        <w:t>ی</w:t>
      </w:r>
      <w:r>
        <w:rPr>
          <w:rtl/>
          <w:lang w:bidi="fa-IR"/>
        </w:rPr>
        <w:t>ه ز</w:t>
      </w:r>
      <w:r w:rsidR="00E61D8F">
        <w:rPr>
          <w:rtl/>
          <w:lang w:bidi="fa-IR"/>
        </w:rPr>
        <w:t>ی</w:t>
      </w:r>
      <w:r>
        <w:rPr>
          <w:rtl/>
          <w:lang w:bidi="fa-IR"/>
        </w:rPr>
        <w:t>ادتر م</w:t>
      </w:r>
      <w:r w:rsidR="00E61D8F">
        <w:rPr>
          <w:rtl/>
          <w:lang w:bidi="fa-IR"/>
        </w:rPr>
        <w:t xml:space="preserve">ی </w:t>
      </w:r>
      <w:r>
        <w:rPr>
          <w:rtl/>
          <w:lang w:bidi="fa-IR"/>
        </w:rPr>
        <w:t>شد</w:t>
      </w:r>
      <w:r w:rsidR="009B4C06">
        <w:rPr>
          <w:rtl/>
          <w:lang w:bidi="fa-IR"/>
        </w:rPr>
        <w:t xml:space="preserve">، </w:t>
      </w:r>
      <w:r>
        <w:rPr>
          <w:rtl/>
          <w:lang w:bidi="fa-IR"/>
        </w:rPr>
        <w:t>رو</w:t>
      </w:r>
      <w:r w:rsidR="00E61D8F">
        <w:rPr>
          <w:rtl/>
          <w:lang w:bidi="fa-IR"/>
        </w:rPr>
        <w:t>ی</w:t>
      </w:r>
      <w:r>
        <w:rPr>
          <w:rtl/>
          <w:lang w:bidi="fa-IR"/>
        </w:rPr>
        <w:t xml:space="preserve"> س</w:t>
      </w:r>
      <w:r w:rsidR="00E61D8F">
        <w:rPr>
          <w:rtl/>
          <w:lang w:bidi="fa-IR"/>
        </w:rPr>
        <w:t>ی</w:t>
      </w:r>
      <w:r>
        <w:rPr>
          <w:rtl/>
          <w:lang w:bidi="fa-IR"/>
        </w:rPr>
        <w:t>نه</w:t>
      </w:r>
      <w:r w:rsidR="00E61D8F">
        <w:rPr>
          <w:rtl/>
          <w:lang w:bidi="fa-IR"/>
        </w:rPr>
        <w:t xml:space="preserve"> </w:t>
      </w:r>
      <w:r>
        <w:rPr>
          <w:rtl/>
          <w:lang w:bidi="fa-IR"/>
        </w:rPr>
        <w:t>اش نشسته و گلو</w:t>
      </w:r>
      <w:r w:rsidR="00E61D8F">
        <w:rPr>
          <w:rtl/>
          <w:lang w:bidi="fa-IR"/>
        </w:rPr>
        <w:t>ی</w:t>
      </w:r>
      <w:r>
        <w:rPr>
          <w:rtl/>
          <w:lang w:bidi="fa-IR"/>
        </w:rPr>
        <w:t xml:space="preserve"> او را گرفته</w:t>
      </w:r>
      <w:r w:rsidR="009B4C06">
        <w:rPr>
          <w:rtl/>
          <w:lang w:bidi="fa-IR"/>
        </w:rPr>
        <w:t xml:space="preserve">، </w:t>
      </w:r>
      <w:r>
        <w:rPr>
          <w:rtl/>
          <w:lang w:bidi="fa-IR"/>
        </w:rPr>
        <w:t>به گونه</w:t>
      </w:r>
      <w:r w:rsidR="00E61D8F">
        <w:rPr>
          <w:rtl/>
          <w:lang w:bidi="fa-IR"/>
        </w:rPr>
        <w:t xml:space="preserve"> </w:t>
      </w:r>
      <w:r>
        <w:rPr>
          <w:rtl/>
          <w:lang w:bidi="fa-IR"/>
        </w:rPr>
        <w:t>ا</w:t>
      </w:r>
      <w:r w:rsidR="00E61D8F">
        <w:rPr>
          <w:rtl/>
          <w:lang w:bidi="fa-IR"/>
        </w:rPr>
        <w:t>ی</w:t>
      </w:r>
      <w:r>
        <w:rPr>
          <w:rtl/>
          <w:lang w:bidi="fa-IR"/>
        </w:rPr>
        <w:t xml:space="preserve"> فشرد که نفس او قطع گرد</w:t>
      </w:r>
      <w:r w:rsidR="00E61D8F">
        <w:rPr>
          <w:rtl/>
          <w:lang w:bidi="fa-IR"/>
        </w:rPr>
        <w:t>ی</w:t>
      </w:r>
      <w:r>
        <w:rPr>
          <w:rtl/>
          <w:lang w:bidi="fa-IR"/>
        </w:rPr>
        <w:t>د</w:t>
      </w:r>
      <w:r w:rsidR="009B4C06">
        <w:rPr>
          <w:rtl/>
          <w:lang w:bidi="fa-IR"/>
        </w:rPr>
        <w:t xml:space="preserve">، </w:t>
      </w:r>
      <w:r>
        <w:rPr>
          <w:rtl/>
          <w:lang w:bidi="fa-IR"/>
        </w:rPr>
        <w:t xml:space="preserve">به خود گفتم </w:t>
      </w:r>
      <w:r w:rsidR="00E61D8F">
        <w:rPr>
          <w:rtl/>
          <w:lang w:bidi="fa-IR"/>
        </w:rPr>
        <w:t>ی</w:t>
      </w:r>
      <w:r>
        <w:rPr>
          <w:rtl/>
          <w:lang w:bidi="fa-IR"/>
        </w:rPr>
        <w:t>ق</w:t>
      </w:r>
      <w:r w:rsidR="00E61D8F">
        <w:rPr>
          <w:rtl/>
          <w:lang w:bidi="fa-IR"/>
        </w:rPr>
        <w:t>ی</w:t>
      </w:r>
      <w:r>
        <w:rPr>
          <w:rtl/>
          <w:lang w:bidi="fa-IR"/>
        </w:rPr>
        <w:t>ناً او را خفه نمود</w:t>
      </w:r>
      <w:r w:rsidR="009B4C06">
        <w:rPr>
          <w:rtl/>
          <w:lang w:bidi="fa-IR"/>
        </w:rPr>
        <w:t xml:space="preserve">، </w:t>
      </w:r>
      <w:r>
        <w:rPr>
          <w:rtl/>
          <w:lang w:bidi="fa-IR"/>
        </w:rPr>
        <w:t>نزد</w:t>
      </w:r>
      <w:r w:rsidR="00E61D8F">
        <w:rPr>
          <w:rtl/>
          <w:lang w:bidi="fa-IR"/>
        </w:rPr>
        <w:t>ی</w:t>
      </w:r>
      <w:r>
        <w:rPr>
          <w:rtl/>
          <w:lang w:bidi="fa-IR"/>
        </w:rPr>
        <w:t>ک شب باز گشتم</w:t>
      </w:r>
      <w:r w:rsidR="009B4C06">
        <w:rPr>
          <w:rtl/>
          <w:lang w:bidi="fa-IR"/>
        </w:rPr>
        <w:t xml:space="preserve">، </w:t>
      </w:r>
      <w:r>
        <w:rPr>
          <w:rtl/>
          <w:lang w:bidi="fa-IR"/>
        </w:rPr>
        <w:t>د</w:t>
      </w:r>
      <w:r w:rsidR="00E61D8F">
        <w:rPr>
          <w:rtl/>
          <w:lang w:bidi="fa-IR"/>
        </w:rPr>
        <w:t>ی</w:t>
      </w:r>
      <w:r>
        <w:rPr>
          <w:rtl/>
          <w:lang w:bidi="fa-IR"/>
        </w:rPr>
        <w:t>دم او هنوز مدهوش افتاده</w:t>
      </w:r>
      <w:r w:rsidR="009B4C06">
        <w:rPr>
          <w:rtl/>
          <w:lang w:bidi="fa-IR"/>
        </w:rPr>
        <w:t xml:space="preserve">، </w:t>
      </w:r>
      <w:r>
        <w:rPr>
          <w:rtl/>
          <w:lang w:bidi="fa-IR"/>
        </w:rPr>
        <w:t>ناگاه به حال خود آمد</w:t>
      </w:r>
      <w:r w:rsidR="009B4C06">
        <w:rPr>
          <w:rtl/>
          <w:lang w:bidi="fa-IR"/>
        </w:rPr>
        <w:t xml:space="preserve">، </w:t>
      </w:r>
      <w:r>
        <w:rPr>
          <w:rtl/>
          <w:lang w:bidi="fa-IR"/>
        </w:rPr>
        <w:t>ام</w:t>
      </w:r>
      <w:r w:rsidR="00E61D8F">
        <w:rPr>
          <w:rtl/>
          <w:lang w:bidi="fa-IR"/>
        </w:rPr>
        <w:t>ی</w:t>
      </w:r>
      <w:r>
        <w:rPr>
          <w:rtl/>
          <w:lang w:bidi="fa-IR"/>
        </w:rPr>
        <w:t>ه گفت</w:t>
      </w:r>
      <w:r w:rsidR="009B4C06">
        <w:rPr>
          <w:rtl/>
          <w:lang w:bidi="fa-IR"/>
        </w:rPr>
        <w:t xml:space="preserve">: </w:t>
      </w:r>
      <w:r>
        <w:rPr>
          <w:rtl/>
          <w:lang w:bidi="fa-IR"/>
        </w:rPr>
        <w:t>بگو</w:t>
      </w:r>
      <w:r w:rsidR="009B4C06">
        <w:rPr>
          <w:rtl/>
          <w:lang w:bidi="fa-IR"/>
        </w:rPr>
        <w:t xml:space="preserve">: </w:t>
      </w:r>
      <w:r>
        <w:rPr>
          <w:rtl/>
          <w:lang w:bidi="fa-IR"/>
        </w:rPr>
        <w:t>به لات و عزّ</w:t>
      </w:r>
      <w:r w:rsidR="00E61D8F">
        <w:rPr>
          <w:rtl/>
          <w:lang w:bidi="fa-IR"/>
        </w:rPr>
        <w:t>ی</w:t>
      </w:r>
      <w:r>
        <w:rPr>
          <w:rtl/>
          <w:lang w:bidi="fa-IR"/>
        </w:rPr>
        <w:t xml:space="preserve"> ا</w:t>
      </w:r>
      <w:r w:rsidR="00E61D8F">
        <w:rPr>
          <w:rtl/>
          <w:lang w:bidi="fa-IR"/>
        </w:rPr>
        <w:t>ی</w:t>
      </w:r>
      <w:r>
        <w:rPr>
          <w:rtl/>
          <w:lang w:bidi="fa-IR"/>
        </w:rPr>
        <w:t>مان آوردم ول</w:t>
      </w:r>
      <w:r w:rsidR="00E61D8F">
        <w:rPr>
          <w:rtl/>
          <w:lang w:bidi="fa-IR"/>
        </w:rPr>
        <w:t>ی</w:t>
      </w:r>
      <w:r>
        <w:rPr>
          <w:rtl/>
          <w:lang w:bidi="fa-IR"/>
        </w:rPr>
        <w:t xml:space="preserve"> او نپذ</w:t>
      </w:r>
      <w:r w:rsidR="00E61D8F">
        <w:rPr>
          <w:rtl/>
          <w:lang w:bidi="fa-IR"/>
        </w:rPr>
        <w:t>ی</w:t>
      </w:r>
      <w:r>
        <w:rPr>
          <w:rtl/>
          <w:lang w:bidi="fa-IR"/>
        </w:rPr>
        <w:t xml:space="preserve">رفت و با دست به </w:t>
      </w:r>
      <w:r>
        <w:rPr>
          <w:rtl/>
          <w:lang w:bidi="fa-IR"/>
        </w:rPr>
        <w:lastRenderedPageBreak/>
        <w:t>جانب آسمان اشاره نمود و گفت</w:t>
      </w:r>
      <w:r w:rsidR="009B4C06">
        <w:rPr>
          <w:rtl/>
          <w:lang w:bidi="fa-IR"/>
        </w:rPr>
        <w:t xml:space="preserve">: </w:t>
      </w:r>
      <w:r>
        <w:rPr>
          <w:rtl/>
          <w:lang w:bidi="fa-IR"/>
        </w:rPr>
        <w:t>«اَحَد</w:t>
      </w:r>
      <w:r w:rsidR="009B4C06">
        <w:rPr>
          <w:rtl/>
          <w:lang w:bidi="fa-IR"/>
        </w:rPr>
        <w:t xml:space="preserve">، </w:t>
      </w:r>
      <w:r>
        <w:rPr>
          <w:rtl/>
          <w:lang w:bidi="fa-IR"/>
        </w:rPr>
        <w:t>اَحَد» و از نها</w:t>
      </w:r>
      <w:r w:rsidR="00E61D8F">
        <w:rPr>
          <w:rtl/>
          <w:lang w:bidi="fa-IR"/>
        </w:rPr>
        <w:t>ی</w:t>
      </w:r>
      <w:r>
        <w:rPr>
          <w:rtl/>
          <w:lang w:bidi="fa-IR"/>
        </w:rPr>
        <w:t>ت ضعف</w:t>
      </w:r>
      <w:r w:rsidR="009B4C06">
        <w:rPr>
          <w:rtl/>
          <w:lang w:bidi="fa-IR"/>
        </w:rPr>
        <w:t xml:space="preserve">، </w:t>
      </w:r>
      <w:r>
        <w:rPr>
          <w:rtl/>
          <w:lang w:bidi="fa-IR"/>
        </w:rPr>
        <w:t>سخن او مفهوم نم</w:t>
      </w:r>
      <w:r w:rsidR="00E61D8F">
        <w:rPr>
          <w:rtl/>
          <w:lang w:bidi="fa-IR"/>
        </w:rPr>
        <w:t xml:space="preserve">ی </w:t>
      </w:r>
      <w:r>
        <w:rPr>
          <w:rtl/>
          <w:lang w:bidi="fa-IR"/>
        </w:rPr>
        <w:t>شد</w:t>
      </w:r>
      <w:r w:rsidR="009B4C06">
        <w:rPr>
          <w:rtl/>
          <w:lang w:bidi="fa-IR"/>
        </w:rPr>
        <w:t xml:space="preserve">. </w:t>
      </w:r>
      <w:r w:rsidR="009B4C06" w:rsidRPr="00FB19B7">
        <w:rPr>
          <w:rStyle w:val="libFootnotenumChar"/>
          <w:rtl/>
          <w:lang w:bidi="fa-IR"/>
        </w:rPr>
        <w:t>(</w:t>
      </w:r>
      <w:r w:rsidRPr="00FB19B7">
        <w:rPr>
          <w:rStyle w:val="libFootnotenumChar"/>
          <w:rtl/>
        </w:rPr>
        <w:t>223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گاه</w:t>
      </w:r>
      <w:r w:rsidR="00E61D8F">
        <w:rPr>
          <w:rtl/>
          <w:lang w:bidi="fa-IR"/>
        </w:rPr>
        <w:t>ی</w:t>
      </w:r>
      <w:r>
        <w:rPr>
          <w:rtl/>
          <w:lang w:bidi="fa-IR"/>
        </w:rPr>
        <w:t xml:space="preserve"> ام</w:t>
      </w:r>
      <w:r w:rsidR="00E61D8F">
        <w:rPr>
          <w:rtl/>
          <w:lang w:bidi="fa-IR"/>
        </w:rPr>
        <w:t>ی</w:t>
      </w:r>
      <w:r>
        <w:rPr>
          <w:rtl/>
          <w:lang w:bidi="fa-IR"/>
        </w:rPr>
        <w:t>ه شدّت عمل ب</w:t>
      </w:r>
      <w:r w:rsidR="00E61D8F">
        <w:rPr>
          <w:rtl/>
          <w:lang w:bidi="fa-IR"/>
        </w:rPr>
        <w:t>ی</w:t>
      </w:r>
      <w:r>
        <w:rPr>
          <w:rtl/>
          <w:lang w:bidi="fa-IR"/>
        </w:rPr>
        <w:t>شتر</w:t>
      </w:r>
      <w:r w:rsidR="00E61D8F">
        <w:rPr>
          <w:rtl/>
          <w:lang w:bidi="fa-IR"/>
        </w:rPr>
        <w:t>ی</w:t>
      </w:r>
      <w:r>
        <w:rPr>
          <w:rtl/>
          <w:lang w:bidi="fa-IR"/>
        </w:rPr>
        <w:t xml:space="preserve"> نشان م</w:t>
      </w:r>
      <w:r w:rsidR="00E61D8F">
        <w:rPr>
          <w:rtl/>
          <w:lang w:bidi="fa-IR"/>
        </w:rPr>
        <w:t xml:space="preserve">ی </w:t>
      </w:r>
      <w:r>
        <w:rPr>
          <w:rtl/>
          <w:lang w:bidi="fa-IR"/>
        </w:rPr>
        <w:t>داد</w:t>
      </w:r>
      <w:r w:rsidR="009B4C06">
        <w:rPr>
          <w:rtl/>
          <w:lang w:bidi="fa-IR"/>
        </w:rPr>
        <w:t xml:space="preserve">، </w:t>
      </w:r>
      <w:r>
        <w:rPr>
          <w:rtl/>
          <w:lang w:bidi="fa-IR"/>
        </w:rPr>
        <w:t>ر</w:t>
      </w:r>
      <w:r w:rsidR="00E61D8F">
        <w:rPr>
          <w:rtl/>
          <w:lang w:bidi="fa-IR"/>
        </w:rPr>
        <w:t>ی</w:t>
      </w:r>
      <w:r>
        <w:rPr>
          <w:rtl/>
          <w:lang w:bidi="fa-IR"/>
        </w:rPr>
        <w:t>سمان به گردن بلال م</w:t>
      </w:r>
      <w:r w:rsidR="00E61D8F">
        <w:rPr>
          <w:rtl/>
          <w:lang w:bidi="fa-IR"/>
        </w:rPr>
        <w:t xml:space="preserve">ی </w:t>
      </w:r>
      <w:r>
        <w:rPr>
          <w:rtl/>
          <w:lang w:bidi="fa-IR"/>
        </w:rPr>
        <w:t>افکند و به دست کودکان م</w:t>
      </w:r>
      <w:r w:rsidR="00E61D8F">
        <w:rPr>
          <w:rtl/>
          <w:lang w:bidi="fa-IR"/>
        </w:rPr>
        <w:t xml:space="preserve">ی </w:t>
      </w:r>
      <w:r>
        <w:rPr>
          <w:rtl/>
          <w:lang w:bidi="fa-IR"/>
        </w:rPr>
        <w:t>داد تا او را در کوچه</w:t>
      </w:r>
      <w:r w:rsidR="00E61D8F">
        <w:rPr>
          <w:rtl/>
          <w:lang w:bidi="fa-IR"/>
        </w:rPr>
        <w:t xml:space="preserve"> </w:t>
      </w:r>
      <w:r>
        <w:rPr>
          <w:rtl/>
          <w:lang w:bidi="fa-IR"/>
        </w:rPr>
        <w:t>ها بگردانند</w:t>
      </w:r>
      <w:r w:rsidR="009B4C06">
        <w:rPr>
          <w:rtl/>
          <w:lang w:bidi="fa-IR"/>
        </w:rPr>
        <w:t xml:space="preserve"> </w:t>
      </w:r>
      <w:r w:rsidR="009B4C06" w:rsidRPr="00FB19B7">
        <w:rPr>
          <w:rStyle w:val="libFootnotenumChar"/>
          <w:rtl/>
          <w:lang w:bidi="fa-IR"/>
        </w:rPr>
        <w:t>(</w:t>
      </w:r>
      <w:r w:rsidRPr="00FB19B7">
        <w:rPr>
          <w:rStyle w:val="libFootnotenumChar"/>
          <w:rtl/>
        </w:rPr>
        <w:t>224</w:t>
      </w:r>
      <w:r w:rsidR="009B4C06" w:rsidRPr="00FB19B7">
        <w:rPr>
          <w:rStyle w:val="libFootnotenumChar"/>
          <w:rtl/>
          <w:lang w:bidi="fa-IR"/>
        </w:rPr>
        <w:t>)</w:t>
      </w:r>
      <w:r w:rsidR="009B4C06">
        <w:rPr>
          <w:rtl/>
          <w:lang w:bidi="fa-IR"/>
        </w:rPr>
        <w:t xml:space="preserve"> </w:t>
      </w:r>
      <w:r>
        <w:rPr>
          <w:rtl/>
          <w:lang w:bidi="fa-IR"/>
        </w:rPr>
        <w:t>و گاه</w:t>
      </w:r>
      <w:r w:rsidR="00E61D8F">
        <w:rPr>
          <w:rtl/>
          <w:lang w:bidi="fa-IR"/>
        </w:rPr>
        <w:t>ی</w:t>
      </w:r>
      <w:r>
        <w:rPr>
          <w:rtl/>
          <w:lang w:bidi="fa-IR"/>
        </w:rPr>
        <w:t xml:space="preserve"> پوست گاو</w:t>
      </w:r>
      <w:r w:rsidR="00E61D8F">
        <w:rPr>
          <w:rtl/>
          <w:lang w:bidi="fa-IR"/>
        </w:rPr>
        <w:t>ی</w:t>
      </w:r>
      <w:r>
        <w:rPr>
          <w:rtl/>
          <w:lang w:bidi="fa-IR"/>
        </w:rPr>
        <w:t xml:space="preserve"> را</w:t>
      </w:r>
      <w:r w:rsidR="009B4C06">
        <w:rPr>
          <w:rtl/>
          <w:lang w:bidi="fa-IR"/>
        </w:rPr>
        <w:t xml:space="preserve"> (</w:t>
      </w:r>
      <w:r>
        <w:rPr>
          <w:rtl/>
          <w:lang w:bidi="fa-IR"/>
        </w:rPr>
        <w:t>با آن آلودگ</w:t>
      </w:r>
      <w:r w:rsidR="00E61D8F">
        <w:rPr>
          <w:rtl/>
          <w:lang w:bidi="fa-IR"/>
        </w:rPr>
        <w:t>ی</w:t>
      </w:r>
      <w:r>
        <w:rPr>
          <w:rtl/>
          <w:lang w:bidi="fa-IR"/>
        </w:rPr>
        <w:t xml:space="preserve"> و تعفّن</w:t>
      </w:r>
      <w:r w:rsidR="009B4C06">
        <w:rPr>
          <w:rtl/>
          <w:lang w:bidi="fa-IR"/>
        </w:rPr>
        <w:t xml:space="preserve">) </w:t>
      </w:r>
      <w:r>
        <w:rPr>
          <w:rtl/>
          <w:lang w:bidi="fa-IR"/>
        </w:rPr>
        <w:t>بر رو</w:t>
      </w:r>
      <w:r w:rsidR="00E61D8F">
        <w:rPr>
          <w:rtl/>
          <w:lang w:bidi="fa-IR"/>
        </w:rPr>
        <w:t>ی</w:t>
      </w:r>
      <w:r>
        <w:rPr>
          <w:rtl/>
          <w:lang w:bidi="fa-IR"/>
        </w:rPr>
        <w:t xml:space="preserve"> او م</w:t>
      </w:r>
      <w:r w:rsidR="00E61D8F">
        <w:rPr>
          <w:rtl/>
          <w:lang w:bidi="fa-IR"/>
        </w:rPr>
        <w:t xml:space="preserve">ی </w:t>
      </w:r>
      <w:r>
        <w:rPr>
          <w:rtl/>
          <w:lang w:bidi="fa-IR"/>
        </w:rPr>
        <w:t>افکند</w:t>
      </w:r>
      <w:r w:rsidR="009B4C06">
        <w:rPr>
          <w:rtl/>
          <w:lang w:bidi="fa-IR"/>
        </w:rPr>
        <w:t xml:space="preserve"> (</w:t>
      </w:r>
      <w:r>
        <w:rPr>
          <w:rtl/>
          <w:lang w:bidi="fa-IR"/>
        </w:rPr>
        <w:t>تا لحظه</w:t>
      </w:r>
      <w:r w:rsidR="00E61D8F">
        <w:rPr>
          <w:rtl/>
          <w:lang w:bidi="fa-IR"/>
        </w:rPr>
        <w:t xml:space="preserve"> </w:t>
      </w:r>
      <w:r>
        <w:rPr>
          <w:rtl/>
          <w:lang w:bidi="fa-IR"/>
        </w:rPr>
        <w:t>ا</w:t>
      </w:r>
      <w:r w:rsidR="00E61D8F">
        <w:rPr>
          <w:rtl/>
          <w:lang w:bidi="fa-IR"/>
        </w:rPr>
        <w:t>ی</w:t>
      </w:r>
      <w:r>
        <w:rPr>
          <w:rtl/>
          <w:lang w:bidi="fa-IR"/>
        </w:rPr>
        <w:t xml:space="preserve"> که نزد</w:t>
      </w:r>
      <w:r w:rsidR="00E61D8F">
        <w:rPr>
          <w:rtl/>
          <w:lang w:bidi="fa-IR"/>
        </w:rPr>
        <w:t>ی</w:t>
      </w:r>
      <w:r>
        <w:rPr>
          <w:rtl/>
          <w:lang w:bidi="fa-IR"/>
        </w:rPr>
        <w:t>ک م</w:t>
      </w:r>
      <w:r w:rsidR="00E61D8F">
        <w:rPr>
          <w:rtl/>
          <w:lang w:bidi="fa-IR"/>
        </w:rPr>
        <w:t xml:space="preserve">ی </w:t>
      </w:r>
      <w:r>
        <w:rPr>
          <w:rtl/>
          <w:lang w:bidi="fa-IR"/>
        </w:rPr>
        <w:t>شد بلال خفه گردد</w:t>
      </w:r>
      <w:r w:rsidR="009B4C06">
        <w:rPr>
          <w:rtl/>
          <w:lang w:bidi="fa-IR"/>
        </w:rPr>
        <w:t xml:space="preserve">) </w:t>
      </w:r>
      <w:r>
        <w:rPr>
          <w:rtl/>
          <w:lang w:bidi="fa-IR"/>
        </w:rPr>
        <w:t>ول</w:t>
      </w:r>
      <w:r w:rsidR="00E61D8F">
        <w:rPr>
          <w:rtl/>
          <w:lang w:bidi="fa-IR"/>
        </w:rPr>
        <w:t>ی</w:t>
      </w:r>
      <w:r>
        <w:rPr>
          <w:rtl/>
          <w:lang w:bidi="fa-IR"/>
        </w:rPr>
        <w:t xml:space="preserve"> بلال م</w:t>
      </w:r>
      <w:r w:rsidR="00E61D8F">
        <w:rPr>
          <w:rtl/>
          <w:lang w:bidi="fa-IR"/>
        </w:rPr>
        <w:t xml:space="preserve">ی </w:t>
      </w:r>
      <w:r>
        <w:rPr>
          <w:rtl/>
          <w:lang w:bidi="fa-IR"/>
        </w:rPr>
        <w:t>فرمود</w:t>
      </w:r>
      <w:r w:rsidR="009B4C06">
        <w:rPr>
          <w:rtl/>
          <w:lang w:bidi="fa-IR"/>
        </w:rPr>
        <w:t xml:space="preserve">: </w:t>
      </w:r>
      <w:r>
        <w:rPr>
          <w:rtl/>
          <w:lang w:bidi="fa-IR"/>
        </w:rPr>
        <w:t>«اَحَد</w:t>
      </w:r>
      <w:r w:rsidR="009B4C06">
        <w:rPr>
          <w:rtl/>
          <w:lang w:bidi="fa-IR"/>
        </w:rPr>
        <w:t xml:space="preserve">، </w:t>
      </w:r>
      <w:r>
        <w:rPr>
          <w:rtl/>
          <w:lang w:bidi="fa-IR"/>
        </w:rPr>
        <w:t>اَحَد»</w:t>
      </w:r>
      <w:r w:rsidR="009B4C06">
        <w:rPr>
          <w:rtl/>
          <w:lang w:bidi="fa-IR"/>
        </w:rPr>
        <w:t xml:space="preserve">. </w:t>
      </w:r>
      <w:r w:rsidR="009B4C06" w:rsidRPr="00FB19B7">
        <w:rPr>
          <w:rStyle w:val="libFootnotenumChar"/>
          <w:rtl/>
          <w:lang w:bidi="fa-IR"/>
        </w:rPr>
        <w:t>(</w:t>
      </w:r>
      <w:r w:rsidRPr="00FB19B7">
        <w:rPr>
          <w:rStyle w:val="libFootnotenumChar"/>
          <w:rtl/>
        </w:rPr>
        <w:t>225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استقامت بلال</w:t>
      </w:r>
      <w:r w:rsidR="009B4C06">
        <w:rPr>
          <w:rtl/>
          <w:lang w:bidi="fa-IR"/>
        </w:rPr>
        <w:t xml:space="preserve">، </w:t>
      </w:r>
      <w:r>
        <w:rPr>
          <w:rtl/>
          <w:lang w:bidi="fa-IR"/>
        </w:rPr>
        <w:t>مورد اعجاب د</w:t>
      </w:r>
      <w:r w:rsidR="00E61D8F">
        <w:rPr>
          <w:rtl/>
          <w:lang w:bidi="fa-IR"/>
        </w:rPr>
        <w:t>ی</w:t>
      </w:r>
      <w:r>
        <w:rPr>
          <w:rtl/>
          <w:lang w:bidi="fa-IR"/>
        </w:rPr>
        <w:t>گران واقع گشت</w:t>
      </w:r>
      <w:r w:rsidR="009B4C06">
        <w:rPr>
          <w:rtl/>
          <w:lang w:bidi="fa-IR"/>
        </w:rPr>
        <w:t xml:space="preserve">، </w:t>
      </w:r>
      <w:r>
        <w:rPr>
          <w:rtl/>
          <w:lang w:bidi="fa-IR"/>
        </w:rPr>
        <w:t>حتّ</w:t>
      </w:r>
      <w:r w:rsidR="00E61D8F">
        <w:rPr>
          <w:rtl/>
          <w:lang w:bidi="fa-IR"/>
        </w:rPr>
        <w:t>ی</w:t>
      </w:r>
      <w:r>
        <w:rPr>
          <w:rtl/>
          <w:lang w:bidi="fa-IR"/>
        </w:rPr>
        <w:t xml:space="preserve"> ورقه بن نوفل</w:t>
      </w:r>
      <w:r w:rsidR="009B4C06">
        <w:rPr>
          <w:rtl/>
          <w:lang w:bidi="fa-IR"/>
        </w:rPr>
        <w:t xml:space="preserve"> (</w:t>
      </w:r>
      <w:r>
        <w:rPr>
          <w:rtl/>
          <w:lang w:bidi="fa-IR"/>
        </w:rPr>
        <w:t>پسر عمو</w:t>
      </w:r>
      <w:r w:rsidR="00E61D8F">
        <w:rPr>
          <w:rtl/>
          <w:lang w:bidi="fa-IR"/>
        </w:rPr>
        <w:t>ی</w:t>
      </w:r>
      <w:r>
        <w:rPr>
          <w:rtl/>
          <w:lang w:bidi="fa-IR"/>
        </w:rPr>
        <w:t xml:space="preserve"> حضرت خد</w:t>
      </w:r>
      <w:r w:rsidR="00E61D8F">
        <w:rPr>
          <w:rtl/>
          <w:lang w:bidi="fa-IR"/>
        </w:rPr>
        <w:t>ی</w:t>
      </w:r>
      <w:r>
        <w:rPr>
          <w:rtl/>
          <w:lang w:bidi="fa-IR"/>
        </w:rPr>
        <w:t>جه که مس</w:t>
      </w:r>
      <w:r w:rsidR="00E61D8F">
        <w:rPr>
          <w:rtl/>
          <w:lang w:bidi="fa-IR"/>
        </w:rPr>
        <w:t>ی</w:t>
      </w:r>
      <w:r>
        <w:rPr>
          <w:rtl/>
          <w:lang w:bidi="fa-IR"/>
        </w:rPr>
        <w:t>ح</w:t>
      </w:r>
      <w:r w:rsidR="00E61D8F">
        <w:rPr>
          <w:rtl/>
          <w:lang w:bidi="fa-IR"/>
        </w:rPr>
        <w:t>ی</w:t>
      </w:r>
      <w:r>
        <w:rPr>
          <w:rtl/>
          <w:lang w:bidi="fa-IR"/>
        </w:rPr>
        <w:t xml:space="preserve"> بود</w:t>
      </w:r>
      <w:r w:rsidR="009B4C06">
        <w:rPr>
          <w:rtl/>
          <w:lang w:bidi="fa-IR"/>
        </w:rPr>
        <w:t xml:space="preserve">) </w:t>
      </w:r>
      <w:r>
        <w:rPr>
          <w:rtl/>
          <w:lang w:bidi="fa-IR"/>
        </w:rPr>
        <w:t>را مجذوب نموده</w:t>
      </w:r>
      <w:r w:rsidR="009B4C06">
        <w:rPr>
          <w:rtl/>
          <w:lang w:bidi="fa-IR"/>
        </w:rPr>
        <w:t xml:space="preserve">، </w:t>
      </w:r>
      <w:r>
        <w:rPr>
          <w:rtl/>
          <w:lang w:bidi="fa-IR"/>
        </w:rPr>
        <w:t>بر وضع رقّت بارش گر</w:t>
      </w:r>
      <w:r w:rsidR="00E61D8F">
        <w:rPr>
          <w:rtl/>
          <w:lang w:bidi="fa-IR"/>
        </w:rPr>
        <w:t>ی</w:t>
      </w:r>
      <w:r>
        <w:rPr>
          <w:rtl/>
          <w:lang w:bidi="fa-IR"/>
        </w:rPr>
        <w:t>ست و به ام</w:t>
      </w:r>
      <w:r w:rsidR="00E61D8F">
        <w:rPr>
          <w:rtl/>
          <w:lang w:bidi="fa-IR"/>
        </w:rPr>
        <w:t>ی</w:t>
      </w:r>
      <w:r>
        <w:rPr>
          <w:rtl/>
          <w:lang w:bidi="fa-IR"/>
        </w:rPr>
        <w:t>ه</w:t>
      </w:r>
      <w:r w:rsidR="009B4C06">
        <w:rPr>
          <w:rtl/>
          <w:lang w:bidi="fa-IR"/>
        </w:rPr>
        <w:t xml:space="preserve"> (</w:t>
      </w:r>
      <w:r>
        <w:rPr>
          <w:rtl/>
          <w:lang w:bidi="fa-IR"/>
        </w:rPr>
        <w:t>و د</w:t>
      </w:r>
      <w:r w:rsidR="00E61D8F">
        <w:rPr>
          <w:rtl/>
          <w:lang w:bidi="fa-IR"/>
        </w:rPr>
        <w:t>ی</w:t>
      </w:r>
      <w:r>
        <w:rPr>
          <w:rtl/>
          <w:lang w:bidi="fa-IR"/>
        </w:rPr>
        <w:t>گر افراد قب</w:t>
      </w:r>
      <w:r w:rsidR="00E61D8F">
        <w:rPr>
          <w:rtl/>
          <w:lang w:bidi="fa-IR"/>
        </w:rPr>
        <w:t>ی</w:t>
      </w:r>
      <w:r>
        <w:rPr>
          <w:rtl/>
          <w:lang w:bidi="fa-IR"/>
        </w:rPr>
        <w:t>له بن</w:t>
      </w:r>
      <w:r w:rsidR="00E61D8F">
        <w:rPr>
          <w:rtl/>
          <w:lang w:bidi="fa-IR"/>
        </w:rPr>
        <w:t>ی</w:t>
      </w:r>
      <w:r>
        <w:rPr>
          <w:rtl/>
          <w:lang w:bidi="fa-IR"/>
        </w:rPr>
        <w:t xml:space="preserve"> جمح که او را شکنجه م</w:t>
      </w:r>
      <w:r w:rsidR="00E61D8F">
        <w:rPr>
          <w:rtl/>
          <w:lang w:bidi="fa-IR"/>
        </w:rPr>
        <w:t xml:space="preserve">ی </w:t>
      </w:r>
      <w:r>
        <w:rPr>
          <w:rtl/>
          <w:lang w:bidi="fa-IR"/>
        </w:rPr>
        <w:t>دادند</w:t>
      </w:r>
      <w:r w:rsidR="009B4C06">
        <w:rPr>
          <w:rtl/>
          <w:lang w:bidi="fa-IR"/>
        </w:rPr>
        <w:t xml:space="preserve">) </w:t>
      </w:r>
      <w:r>
        <w:rPr>
          <w:rtl/>
          <w:lang w:bidi="fa-IR"/>
        </w:rPr>
        <w:t>گفت</w:t>
      </w:r>
      <w:r w:rsidR="009B4C06">
        <w:rPr>
          <w:rtl/>
          <w:lang w:bidi="fa-IR"/>
        </w:rPr>
        <w:t xml:space="preserve">: </w:t>
      </w:r>
      <w:r>
        <w:rPr>
          <w:rtl/>
          <w:lang w:bidi="fa-IR"/>
        </w:rPr>
        <w:t>به خدا سوگند</w:t>
      </w:r>
      <w:r w:rsidR="009B4C06">
        <w:rPr>
          <w:rtl/>
          <w:lang w:bidi="fa-IR"/>
        </w:rPr>
        <w:t xml:space="preserve">! </w:t>
      </w:r>
      <w:r>
        <w:rPr>
          <w:rtl/>
          <w:lang w:bidi="fa-IR"/>
        </w:rPr>
        <w:t>هرگاه او را به ا</w:t>
      </w:r>
      <w:r w:rsidR="00E61D8F">
        <w:rPr>
          <w:rtl/>
          <w:lang w:bidi="fa-IR"/>
        </w:rPr>
        <w:t>ی</w:t>
      </w:r>
      <w:r>
        <w:rPr>
          <w:rtl/>
          <w:lang w:bidi="fa-IR"/>
        </w:rPr>
        <w:t>ن حال بکش</w:t>
      </w:r>
      <w:r w:rsidR="00E61D8F">
        <w:rPr>
          <w:rtl/>
          <w:lang w:bidi="fa-IR"/>
        </w:rPr>
        <w:t>ی</w:t>
      </w:r>
      <w:r>
        <w:rPr>
          <w:rtl/>
          <w:lang w:bidi="fa-IR"/>
        </w:rPr>
        <w:t>د</w:t>
      </w:r>
      <w:r w:rsidR="009B4C06">
        <w:rPr>
          <w:rtl/>
          <w:lang w:bidi="fa-IR"/>
        </w:rPr>
        <w:t xml:space="preserve">، </w:t>
      </w:r>
      <w:r>
        <w:rPr>
          <w:rtl/>
          <w:lang w:bidi="fa-IR"/>
        </w:rPr>
        <w:t>قبرش را ز</w:t>
      </w:r>
      <w:r w:rsidR="00E61D8F">
        <w:rPr>
          <w:rtl/>
          <w:lang w:bidi="fa-IR"/>
        </w:rPr>
        <w:t>ی</w:t>
      </w:r>
      <w:r>
        <w:rPr>
          <w:rtl/>
          <w:lang w:bidi="fa-IR"/>
        </w:rPr>
        <w:t>ارتگاه قرار خواهم داد</w:t>
      </w:r>
      <w:r w:rsidR="009B4C06">
        <w:rPr>
          <w:rtl/>
          <w:lang w:bidi="fa-IR"/>
        </w:rPr>
        <w:t xml:space="preserve">. </w:t>
      </w:r>
      <w:r w:rsidR="009B4C06" w:rsidRPr="00FB19B7">
        <w:rPr>
          <w:rStyle w:val="libFootnotenumChar"/>
          <w:rtl/>
          <w:lang w:bidi="fa-IR"/>
        </w:rPr>
        <w:t>(</w:t>
      </w:r>
      <w:r w:rsidRPr="00FB19B7">
        <w:rPr>
          <w:rStyle w:val="libFootnotenumChar"/>
          <w:rtl/>
        </w:rPr>
        <w:t>226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البته برخ</w:t>
      </w:r>
      <w:r w:rsidR="00E61D8F">
        <w:rPr>
          <w:rtl/>
          <w:lang w:bidi="fa-IR"/>
        </w:rPr>
        <w:t>ی</w:t>
      </w:r>
      <w:r>
        <w:rPr>
          <w:rtl/>
          <w:lang w:bidi="fa-IR"/>
        </w:rPr>
        <w:t xml:space="preserve"> ا</w:t>
      </w:r>
      <w:r w:rsidR="00E61D8F">
        <w:rPr>
          <w:rtl/>
          <w:lang w:bidi="fa-IR"/>
        </w:rPr>
        <w:t>ی</w:t>
      </w:r>
      <w:r>
        <w:rPr>
          <w:rtl/>
          <w:lang w:bidi="fa-IR"/>
        </w:rPr>
        <w:t>ن گونه آورده</w:t>
      </w:r>
      <w:r w:rsidR="00E61D8F">
        <w:rPr>
          <w:rtl/>
          <w:lang w:bidi="fa-IR"/>
        </w:rPr>
        <w:t xml:space="preserve"> </w:t>
      </w:r>
      <w:r>
        <w:rPr>
          <w:rtl/>
          <w:lang w:bidi="fa-IR"/>
        </w:rPr>
        <w:t>اند که وقت</w:t>
      </w:r>
      <w:r w:rsidR="00E61D8F">
        <w:rPr>
          <w:rtl/>
          <w:lang w:bidi="fa-IR"/>
        </w:rPr>
        <w:t>ی</w:t>
      </w:r>
      <w:r>
        <w:rPr>
          <w:rtl/>
          <w:lang w:bidi="fa-IR"/>
        </w:rPr>
        <w:t xml:space="preserve"> 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از مکّه به سو</w:t>
      </w:r>
      <w:r w:rsidR="00E61D8F">
        <w:rPr>
          <w:rtl/>
          <w:lang w:bidi="fa-IR"/>
        </w:rPr>
        <w:t>ی</w:t>
      </w:r>
      <w:r>
        <w:rPr>
          <w:rtl/>
          <w:lang w:bidi="fa-IR"/>
        </w:rPr>
        <w:t xml:space="preserve"> مد</w:t>
      </w:r>
      <w:r w:rsidR="00E61D8F">
        <w:rPr>
          <w:rtl/>
          <w:lang w:bidi="fa-IR"/>
        </w:rPr>
        <w:t>ی</w:t>
      </w:r>
      <w:r>
        <w:rPr>
          <w:rtl/>
          <w:lang w:bidi="fa-IR"/>
        </w:rPr>
        <w:t>نه هجرت نمودند</w:t>
      </w:r>
      <w:r w:rsidR="009B4C06">
        <w:rPr>
          <w:rtl/>
          <w:lang w:bidi="fa-IR"/>
        </w:rPr>
        <w:t xml:space="preserve">، </w:t>
      </w:r>
      <w:r>
        <w:rPr>
          <w:rtl/>
          <w:lang w:bidi="fa-IR"/>
        </w:rPr>
        <w:t>در غار</w:t>
      </w:r>
      <w:r w:rsidR="00E61D8F">
        <w:rPr>
          <w:rtl/>
          <w:lang w:bidi="fa-IR"/>
        </w:rPr>
        <w:t>ی</w:t>
      </w:r>
      <w:r>
        <w:rPr>
          <w:rtl/>
          <w:lang w:bidi="fa-IR"/>
        </w:rPr>
        <w:t xml:space="preserve"> پنهان شده تا از شرّ کفّار قر</w:t>
      </w:r>
      <w:r w:rsidR="00E61D8F">
        <w:rPr>
          <w:rtl/>
          <w:lang w:bidi="fa-IR"/>
        </w:rPr>
        <w:t>ی</w:t>
      </w:r>
      <w:r>
        <w:rPr>
          <w:rtl/>
          <w:lang w:bidi="fa-IR"/>
        </w:rPr>
        <w:t>ش در امان باشند</w:t>
      </w:r>
      <w:r w:rsidR="009B4C06">
        <w:rPr>
          <w:rtl/>
          <w:lang w:bidi="fa-IR"/>
        </w:rPr>
        <w:t xml:space="preserve">. </w:t>
      </w:r>
      <w:r>
        <w:rPr>
          <w:rtl/>
          <w:lang w:bidi="fa-IR"/>
        </w:rPr>
        <w:t>بلال که گوسفندان عبداللَّه بن جدعان را م</w:t>
      </w:r>
      <w:r w:rsidR="00E61D8F">
        <w:rPr>
          <w:rtl/>
          <w:lang w:bidi="fa-IR"/>
        </w:rPr>
        <w:t xml:space="preserve">ی </w:t>
      </w:r>
      <w:r>
        <w:rPr>
          <w:rtl/>
          <w:lang w:bidi="fa-IR"/>
        </w:rPr>
        <w:t>چران</w:t>
      </w:r>
      <w:r w:rsidR="00E61D8F">
        <w:rPr>
          <w:rtl/>
          <w:lang w:bidi="fa-IR"/>
        </w:rPr>
        <w:t>ی</w:t>
      </w:r>
      <w:r>
        <w:rPr>
          <w:rtl/>
          <w:lang w:bidi="fa-IR"/>
        </w:rPr>
        <w:t>د</w:t>
      </w:r>
      <w:r w:rsidR="009B4C06">
        <w:rPr>
          <w:rtl/>
          <w:lang w:bidi="fa-IR"/>
        </w:rPr>
        <w:t xml:space="preserve">، </w:t>
      </w:r>
      <w:r>
        <w:rPr>
          <w:rtl/>
          <w:lang w:bidi="fa-IR"/>
        </w:rPr>
        <w:t>از جلو</w:t>
      </w:r>
      <w:r w:rsidR="00E61D8F">
        <w:rPr>
          <w:rtl/>
          <w:lang w:bidi="fa-IR"/>
        </w:rPr>
        <w:t>ی</w:t>
      </w:r>
      <w:r>
        <w:rPr>
          <w:rtl/>
          <w:lang w:bidi="fa-IR"/>
        </w:rPr>
        <w:t xml:space="preserve"> غار گذشت</w:t>
      </w:r>
      <w:r w:rsidR="009B4C06">
        <w:rPr>
          <w:rtl/>
          <w:lang w:bidi="fa-IR"/>
        </w:rPr>
        <w:t xml:space="preserve">. </w:t>
      </w:r>
      <w:r>
        <w:rPr>
          <w:rtl/>
          <w:lang w:bidi="fa-IR"/>
        </w:rPr>
        <w:t>آن حضرت سر مبارک را ب</w:t>
      </w:r>
      <w:r w:rsidR="00E61D8F">
        <w:rPr>
          <w:rtl/>
          <w:lang w:bidi="fa-IR"/>
        </w:rPr>
        <w:t>ی</w:t>
      </w:r>
      <w:r>
        <w:rPr>
          <w:rtl/>
          <w:lang w:bidi="fa-IR"/>
        </w:rPr>
        <w:t>رون آورده</w:t>
      </w:r>
      <w:r w:rsidR="009B4C06">
        <w:rPr>
          <w:rtl/>
          <w:lang w:bidi="fa-IR"/>
        </w:rPr>
        <w:t xml:space="preserve">، </w:t>
      </w:r>
      <w:r>
        <w:rPr>
          <w:rtl/>
          <w:lang w:bidi="fa-IR"/>
        </w:rPr>
        <w:t>فرمودند</w:t>
      </w:r>
      <w:r w:rsidR="009B4C06">
        <w:rPr>
          <w:rtl/>
          <w:lang w:bidi="fa-IR"/>
        </w:rPr>
        <w:t xml:space="preserve">: </w:t>
      </w:r>
      <w:r>
        <w:rPr>
          <w:rtl/>
          <w:lang w:bidi="fa-IR"/>
        </w:rPr>
        <w:t>ا</w:t>
      </w:r>
      <w:r w:rsidR="00E61D8F">
        <w:rPr>
          <w:rtl/>
          <w:lang w:bidi="fa-IR"/>
        </w:rPr>
        <w:t>ی</w:t>
      </w:r>
      <w:r>
        <w:rPr>
          <w:rtl/>
          <w:lang w:bidi="fa-IR"/>
        </w:rPr>
        <w:t xml:space="preserve"> چوپان</w:t>
      </w:r>
      <w:r w:rsidR="009B4C06">
        <w:rPr>
          <w:rtl/>
          <w:lang w:bidi="fa-IR"/>
        </w:rPr>
        <w:t xml:space="preserve">! </w:t>
      </w:r>
      <w:r>
        <w:rPr>
          <w:rtl/>
          <w:lang w:bidi="fa-IR"/>
        </w:rPr>
        <w:t>آ</w:t>
      </w:r>
      <w:r w:rsidR="00E61D8F">
        <w:rPr>
          <w:rtl/>
          <w:lang w:bidi="fa-IR"/>
        </w:rPr>
        <w:t>ی</w:t>
      </w:r>
      <w:r>
        <w:rPr>
          <w:rtl/>
          <w:lang w:bidi="fa-IR"/>
        </w:rPr>
        <w:t>ا مقدار</w:t>
      </w:r>
      <w:r w:rsidR="00E61D8F">
        <w:rPr>
          <w:rtl/>
          <w:lang w:bidi="fa-IR"/>
        </w:rPr>
        <w:t>ی</w:t>
      </w:r>
      <w:r>
        <w:rPr>
          <w:rtl/>
          <w:lang w:bidi="fa-IR"/>
        </w:rPr>
        <w:t xml:space="preserve"> ش</w:t>
      </w:r>
      <w:r w:rsidR="00E61D8F">
        <w:rPr>
          <w:rtl/>
          <w:lang w:bidi="fa-IR"/>
        </w:rPr>
        <w:t>ی</w:t>
      </w:r>
      <w:r>
        <w:rPr>
          <w:rtl/>
          <w:lang w:bidi="fa-IR"/>
        </w:rPr>
        <w:t>ر دار</w:t>
      </w:r>
      <w:r w:rsidR="00E61D8F">
        <w:rPr>
          <w:rtl/>
          <w:lang w:bidi="fa-IR"/>
        </w:rPr>
        <w:t>ی</w:t>
      </w:r>
      <w:r>
        <w:rPr>
          <w:rtl/>
          <w:lang w:bidi="fa-IR"/>
        </w:rPr>
        <w:t xml:space="preserve"> که به ما بده</w:t>
      </w:r>
      <w:r w:rsidR="00E61D8F">
        <w:rPr>
          <w:rtl/>
          <w:lang w:bidi="fa-IR"/>
        </w:rPr>
        <w:t>ی</w:t>
      </w:r>
      <w:r w:rsidR="009B4C06">
        <w:rPr>
          <w:rtl/>
          <w:lang w:bidi="fa-IR"/>
        </w:rPr>
        <w:t xml:space="preserve">؟ </w:t>
      </w:r>
      <w:r>
        <w:rPr>
          <w:rtl/>
          <w:lang w:bidi="fa-IR"/>
        </w:rPr>
        <w:t>بلال پاسخ داد</w:t>
      </w:r>
      <w:r w:rsidR="009B4C06">
        <w:rPr>
          <w:rtl/>
          <w:lang w:bidi="fa-IR"/>
        </w:rPr>
        <w:t xml:space="preserve">: </w:t>
      </w:r>
      <w:r>
        <w:rPr>
          <w:rtl/>
          <w:lang w:bidi="fa-IR"/>
        </w:rPr>
        <w:t>سَرورَم تنها ش</w:t>
      </w:r>
      <w:r w:rsidR="00E61D8F">
        <w:rPr>
          <w:rtl/>
          <w:lang w:bidi="fa-IR"/>
        </w:rPr>
        <w:t>ی</w:t>
      </w:r>
      <w:r>
        <w:rPr>
          <w:rtl/>
          <w:lang w:bidi="fa-IR"/>
        </w:rPr>
        <w:t xml:space="preserve">ر </w:t>
      </w:r>
      <w:r w:rsidR="00E61D8F">
        <w:rPr>
          <w:rtl/>
          <w:lang w:bidi="fa-IR"/>
        </w:rPr>
        <w:t>ی</w:t>
      </w:r>
      <w:r>
        <w:rPr>
          <w:rtl/>
          <w:lang w:bidi="fa-IR"/>
        </w:rPr>
        <w:t>ک گوسفند را برا</w:t>
      </w:r>
      <w:r w:rsidR="00E61D8F">
        <w:rPr>
          <w:rtl/>
          <w:lang w:bidi="fa-IR"/>
        </w:rPr>
        <w:t>ی</w:t>
      </w:r>
      <w:r>
        <w:rPr>
          <w:rtl/>
          <w:lang w:bidi="fa-IR"/>
        </w:rPr>
        <w:t xml:space="preserve"> خوراکم به من واگذار کرده و آن لاغرتر</w:t>
      </w:r>
      <w:r w:rsidR="00E61D8F">
        <w:rPr>
          <w:rtl/>
          <w:lang w:bidi="fa-IR"/>
        </w:rPr>
        <w:t>ی</w:t>
      </w:r>
      <w:r>
        <w:rPr>
          <w:rtl/>
          <w:lang w:bidi="fa-IR"/>
        </w:rPr>
        <w:t>ن گوسفندان گلّه است و ش</w:t>
      </w:r>
      <w:r w:rsidR="00E61D8F">
        <w:rPr>
          <w:rtl/>
          <w:lang w:bidi="fa-IR"/>
        </w:rPr>
        <w:t>ی</w:t>
      </w:r>
      <w:r>
        <w:rPr>
          <w:rtl/>
          <w:lang w:bidi="fa-IR"/>
        </w:rPr>
        <w:t>ر</w:t>
      </w:r>
      <w:r w:rsidR="00E61D8F">
        <w:rPr>
          <w:rtl/>
          <w:lang w:bidi="fa-IR"/>
        </w:rPr>
        <w:t>ی</w:t>
      </w:r>
      <w:r>
        <w:rPr>
          <w:rtl/>
          <w:lang w:bidi="fa-IR"/>
        </w:rPr>
        <w:t xml:space="preserve"> ندارد</w:t>
      </w:r>
      <w:r w:rsidR="009B4C06">
        <w:rPr>
          <w:rtl/>
          <w:lang w:bidi="fa-IR"/>
        </w:rPr>
        <w:t xml:space="preserve">، </w:t>
      </w:r>
      <w:r>
        <w:rPr>
          <w:rtl/>
          <w:lang w:bidi="fa-IR"/>
        </w:rPr>
        <w:t>اگر م</w:t>
      </w:r>
      <w:r w:rsidR="00E61D8F">
        <w:rPr>
          <w:rtl/>
          <w:lang w:bidi="fa-IR"/>
        </w:rPr>
        <w:t xml:space="preserve">ی </w:t>
      </w:r>
      <w:r>
        <w:rPr>
          <w:rtl/>
          <w:lang w:bidi="fa-IR"/>
        </w:rPr>
        <w:t>خواه</w:t>
      </w:r>
      <w:r w:rsidR="00E61D8F">
        <w:rPr>
          <w:rtl/>
          <w:lang w:bidi="fa-IR"/>
        </w:rPr>
        <w:t>ی</w:t>
      </w:r>
      <w:r>
        <w:rPr>
          <w:rtl/>
          <w:lang w:bidi="fa-IR"/>
        </w:rPr>
        <w:t>د آن را در اخت</w:t>
      </w:r>
      <w:r w:rsidR="00E61D8F">
        <w:rPr>
          <w:rtl/>
          <w:lang w:bidi="fa-IR"/>
        </w:rPr>
        <w:t>ی</w:t>
      </w:r>
      <w:r>
        <w:rPr>
          <w:rtl/>
          <w:lang w:bidi="fa-IR"/>
        </w:rPr>
        <w:t>ارتان قرار دهم</w:t>
      </w:r>
      <w:r w:rsidR="009B4C06">
        <w:rPr>
          <w:rtl/>
          <w:lang w:bidi="fa-IR"/>
        </w:rPr>
        <w:t xml:space="preserve">؟ </w:t>
      </w:r>
      <w:r>
        <w:rPr>
          <w:rtl/>
          <w:lang w:bidi="fa-IR"/>
        </w:rPr>
        <w:t>آن حضرت فرمودند</w:t>
      </w:r>
      <w:r w:rsidR="009B4C06">
        <w:rPr>
          <w:rtl/>
          <w:lang w:bidi="fa-IR"/>
        </w:rPr>
        <w:t xml:space="preserve">: </w:t>
      </w:r>
      <w:r>
        <w:rPr>
          <w:rtl/>
          <w:lang w:bidi="fa-IR"/>
        </w:rPr>
        <w:t>آن را ب</w:t>
      </w:r>
      <w:r w:rsidR="00E61D8F">
        <w:rPr>
          <w:rtl/>
          <w:lang w:bidi="fa-IR"/>
        </w:rPr>
        <w:t>ی</w:t>
      </w:r>
      <w:r>
        <w:rPr>
          <w:rtl/>
          <w:lang w:bidi="fa-IR"/>
        </w:rPr>
        <w:t>اور</w:t>
      </w:r>
      <w:r w:rsidR="009B4C06">
        <w:rPr>
          <w:rtl/>
          <w:lang w:bidi="fa-IR"/>
        </w:rPr>
        <w:t xml:space="preserve">، </w:t>
      </w:r>
      <w:r>
        <w:rPr>
          <w:rtl/>
          <w:lang w:bidi="fa-IR"/>
        </w:rPr>
        <w:t>بلال گوسفندش را به غار آورد</w:t>
      </w:r>
      <w:r w:rsidR="009B4C06">
        <w:rPr>
          <w:rtl/>
          <w:lang w:bidi="fa-IR"/>
        </w:rPr>
        <w:t xml:space="preserve">، </w:t>
      </w:r>
      <w:r>
        <w:rPr>
          <w:rtl/>
          <w:lang w:bidi="fa-IR"/>
        </w:rPr>
        <w:t>حضرتش ظرف</w:t>
      </w:r>
      <w:r w:rsidR="00E61D8F">
        <w:rPr>
          <w:rtl/>
          <w:lang w:bidi="fa-IR"/>
        </w:rPr>
        <w:t>ی</w:t>
      </w:r>
      <w:r>
        <w:rPr>
          <w:rtl/>
          <w:lang w:bidi="fa-IR"/>
        </w:rPr>
        <w:t xml:space="preserve"> طلب</w:t>
      </w:r>
      <w:r w:rsidR="00E61D8F">
        <w:rPr>
          <w:rtl/>
          <w:lang w:bidi="fa-IR"/>
        </w:rPr>
        <w:t>ی</w:t>
      </w:r>
      <w:r>
        <w:rPr>
          <w:rtl/>
          <w:lang w:bidi="fa-IR"/>
        </w:rPr>
        <w:t>ده و آن را دوش</w:t>
      </w:r>
      <w:r w:rsidR="00E61D8F">
        <w:rPr>
          <w:rtl/>
          <w:lang w:bidi="fa-IR"/>
        </w:rPr>
        <w:t>ی</w:t>
      </w:r>
      <w:r>
        <w:rPr>
          <w:rtl/>
          <w:lang w:bidi="fa-IR"/>
        </w:rPr>
        <w:t>دند</w:t>
      </w:r>
      <w:r w:rsidR="009B4C06">
        <w:rPr>
          <w:rtl/>
          <w:lang w:bidi="fa-IR"/>
        </w:rPr>
        <w:t xml:space="preserve">، </w:t>
      </w:r>
      <w:r>
        <w:rPr>
          <w:rtl/>
          <w:lang w:bidi="fa-IR"/>
        </w:rPr>
        <w:t>ظرف پر شده</w:t>
      </w:r>
      <w:r w:rsidR="009B4C06">
        <w:rPr>
          <w:rtl/>
          <w:lang w:bidi="fa-IR"/>
        </w:rPr>
        <w:t xml:space="preserve">، </w:t>
      </w:r>
      <w:r>
        <w:rPr>
          <w:rtl/>
          <w:lang w:bidi="fa-IR"/>
        </w:rPr>
        <w:t>آن را م</w:t>
      </w:r>
      <w:r w:rsidR="00E61D8F">
        <w:rPr>
          <w:rtl/>
          <w:lang w:bidi="fa-IR"/>
        </w:rPr>
        <w:t>ی</w:t>
      </w:r>
      <w:r>
        <w:rPr>
          <w:rtl/>
          <w:lang w:bidi="fa-IR"/>
        </w:rPr>
        <w:t>ل فرموده</w:t>
      </w:r>
      <w:r w:rsidR="009B4C06">
        <w:rPr>
          <w:rtl/>
          <w:lang w:bidi="fa-IR"/>
        </w:rPr>
        <w:t xml:space="preserve">، </w:t>
      </w:r>
      <w:r>
        <w:rPr>
          <w:rtl/>
          <w:lang w:bidi="fa-IR"/>
        </w:rPr>
        <w:t>س</w:t>
      </w:r>
      <w:r w:rsidR="00E61D8F">
        <w:rPr>
          <w:rtl/>
          <w:lang w:bidi="fa-IR"/>
        </w:rPr>
        <w:t>ی</w:t>
      </w:r>
      <w:r>
        <w:rPr>
          <w:rtl/>
          <w:lang w:bidi="fa-IR"/>
        </w:rPr>
        <w:t>راب شدند</w:t>
      </w:r>
      <w:r w:rsidR="009B4C06">
        <w:rPr>
          <w:rtl/>
          <w:lang w:bidi="fa-IR"/>
        </w:rPr>
        <w:t xml:space="preserve">، </w:t>
      </w:r>
      <w:r>
        <w:rPr>
          <w:rtl/>
          <w:lang w:bidi="fa-IR"/>
        </w:rPr>
        <w:t>دوباره دوش</w:t>
      </w:r>
      <w:r w:rsidR="00E61D8F">
        <w:rPr>
          <w:rtl/>
          <w:lang w:bidi="fa-IR"/>
        </w:rPr>
        <w:t>ی</w:t>
      </w:r>
      <w:r>
        <w:rPr>
          <w:rtl/>
          <w:lang w:bidi="fa-IR"/>
        </w:rPr>
        <w:t>دند تا ظرف پر شد و به رف</w:t>
      </w:r>
      <w:r w:rsidR="00E61D8F">
        <w:rPr>
          <w:rtl/>
          <w:lang w:bidi="fa-IR"/>
        </w:rPr>
        <w:t>ی</w:t>
      </w:r>
      <w:r>
        <w:rPr>
          <w:rtl/>
          <w:lang w:bidi="fa-IR"/>
        </w:rPr>
        <w:t>ق خود دادند</w:t>
      </w:r>
      <w:r w:rsidR="009B4C06">
        <w:rPr>
          <w:rtl/>
          <w:lang w:bidi="fa-IR"/>
        </w:rPr>
        <w:t xml:space="preserve">، </w:t>
      </w:r>
      <w:r>
        <w:rPr>
          <w:rtl/>
          <w:lang w:bidi="fa-IR"/>
        </w:rPr>
        <w:t>او هم س</w:t>
      </w:r>
      <w:r w:rsidR="00E61D8F">
        <w:rPr>
          <w:rtl/>
          <w:lang w:bidi="fa-IR"/>
        </w:rPr>
        <w:t>ی</w:t>
      </w:r>
      <w:r>
        <w:rPr>
          <w:rtl/>
          <w:lang w:bidi="fa-IR"/>
        </w:rPr>
        <w:t>راب شد</w:t>
      </w:r>
      <w:r w:rsidR="009B4C06">
        <w:rPr>
          <w:rtl/>
          <w:lang w:bidi="fa-IR"/>
        </w:rPr>
        <w:t xml:space="preserve">. </w:t>
      </w:r>
      <w:r>
        <w:rPr>
          <w:rtl/>
          <w:lang w:bidi="fa-IR"/>
        </w:rPr>
        <w:t>بار سوم ن</w:t>
      </w:r>
      <w:r w:rsidR="00E61D8F">
        <w:rPr>
          <w:rtl/>
          <w:lang w:bidi="fa-IR"/>
        </w:rPr>
        <w:t>ی</w:t>
      </w:r>
      <w:r>
        <w:rPr>
          <w:rtl/>
          <w:lang w:bidi="fa-IR"/>
        </w:rPr>
        <w:t>ز بلال را س</w:t>
      </w:r>
      <w:r w:rsidR="00E61D8F">
        <w:rPr>
          <w:rtl/>
          <w:lang w:bidi="fa-IR"/>
        </w:rPr>
        <w:t>ی</w:t>
      </w:r>
      <w:r>
        <w:rPr>
          <w:rtl/>
          <w:lang w:bidi="fa-IR"/>
        </w:rPr>
        <w:t>راب نمودند</w:t>
      </w:r>
      <w:r w:rsidR="009B4C06">
        <w:rPr>
          <w:rtl/>
          <w:lang w:bidi="fa-IR"/>
        </w:rPr>
        <w:t xml:space="preserve">. </w:t>
      </w:r>
    </w:p>
    <w:p w:rsidR="0049138A" w:rsidRDefault="0049138A" w:rsidP="0049138A">
      <w:pPr>
        <w:pStyle w:val="libNormal"/>
        <w:rPr>
          <w:rtl/>
          <w:lang w:bidi="fa-IR"/>
        </w:rPr>
      </w:pPr>
      <w:r>
        <w:rPr>
          <w:rtl/>
          <w:lang w:bidi="fa-IR"/>
        </w:rPr>
        <w:lastRenderedPageBreak/>
        <w:t>آن</w:t>
      </w:r>
      <w:r w:rsidR="00E61D8F">
        <w:rPr>
          <w:rtl/>
          <w:lang w:bidi="fa-IR"/>
        </w:rPr>
        <w:t xml:space="preserve"> </w:t>
      </w:r>
      <w:r>
        <w:rPr>
          <w:rtl/>
          <w:lang w:bidi="fa-IR"/>
        </w:rPr>
        <w:t>گاه بلال را به اسلام دعوت فرمودند</w:t>
      </w:r>
      <w:r w:rsidR="009B4C06">
        <w:rPr>
          <w:rtl/>
          <w:lang w:bidi="fa-IR"/>
        </w:rPr>
        <w:t xml:space="preserve">، </w:t>
      </w:r>
      <w:r>
        <w:rPr>
          <w:rtl/>
          <w:lang w:bidi="fa-IR"/>
        </w:rPr>
        <w:t>او هم مسلمان شد</w:t>
      </w:r>
      <w:r w:rsidR="009B4C06">
        <w:rPr>
          <w:rtl/>
          <w:lang w:bidi="fa-IR"/>
        </w:rPr>
        <w:t xml:space="preserve">. </w:t>
      </w:r>
      <w:r>
        <w:rPr>
          <w:rtl/>
          <w:lang w:bidi="fa-IR"/>
        </w:rPr>
        <w:t>آن حضرت فرمودند</w:t>
      </w:r>
      <w:r w:rsidR="009B4C06">
        <w:rPr>
          <w:rtl/>
          <w:lang w:bidi="fa-IR"/>
        </w:rPr>
        <w:t xml:space="preserve">: </w:t>
      </w:r>
      <w:r>
        <w:rPr>
          <w:rtl/>
          <w:lang w:bidi="fa-IR"/>
        </w:rPr>
        <w:t>ا</w:t>
      </w:r>
      <w:r w:rsidR="00E61D8F">
        <w:rPr>
          <w:rtl/>
          <w:lang w:bidi="fa-IR"/>
        </w:rPr>
        <w:t>ی</w:t>
      </w:r>
      <w:r>
        <w:rPr>
          <w:rtl/>
          <w:lang w:bidi="fa-IR"/>
        </w:rPr>
        <w:t>مان خود را پنهان کن</w:t>
      </w:r>
      <w:r w:rsidR="009B4C06">
        <w:rPr>
          <w:rtl/>
          <w:lang w:bidi="fa-IR"/>
        </w:rPr>
        <w:t xml:space="preserve">، </w:t>
      </w:r>
      <w:r>
        <w:rPr>
          <w:rtl/>
          <w:lang w:bidi="fa-IR"/>
        </w:rPr>
        <w:t>بلال پذ</w:t>
      </w:r>
      <w:r w:rsidR="00E61D8F">
        <w:rPr>
          <w:rtl/>
          <w:lang w:bidi="fa-IR"/>
        </w:rPr>
        <w:t>ی</w:t>
      </w:r>
      <w:r>
        <w:rPr>
          <w:rtl/>
          <w:lang w:bidi="fa-IR"/>
        </w:rPr>
        <w:t>رفت و گوسفندان را برگردان</w:t>
      </w:r>
      <w:r w:rsidR="00E61D8F">
        <w:rPr>
          <w:rtl/>
          <w:lang w:bidi="fa-IR"/>
        </w:rPr>
        <w:t>ی</w:t>
      </w:r>
      <w:r>
        <w:rPr>
          <w:rtl/>
          <w:lang w:bidi="fa-IR"/>
        </w:rPr>
        <w:t>د</w:t>
      </w:r>
      <w:r w:rsidR="009B4C06">
        <w:rPr>
          <w:rtl/>
          <w:lang w:bidi="fa-IR"/>
        </w:rPr>
        <w:t xml:space="preserve">، </w:t>
      </w:r>
      <w:r>
        <w:rPr>
          <w:rtl/>
          <w:lang w:bidi="fa-IR"/>
        </w:rPr>
        <w:t>در حال</w:t>
      </w:r>
      <w:r w:rsidR="00E61D8F">
        <w:rPr>
          <w:rtl/>
          <w:lang w:bidi="fa-IR"/>
        </w:rPr>
        <w:t>ی</w:t>
      </w:r>
      <w:r>
        <w:rPr>
          <w:rtl/>
          <w:lang w:bidi="fa-IR"/>
        </w:rPr>
        <w:t xml:space="preserve"> که ش</w:t>
      </w:r>
      <w:r w:rsidR="00E61D8F">
        <w:rPr>
          <w:rtl/>
          <w:lang w:bidi="fa-IR"/>
        </w:rPr>
        <w:t>ی</w:t>
      </w:r>
      <w:r>
        <w:rPr>
          <w:rtl/>
          <w:lang w:bidi="fa-IR"/>
        </w:rPr>
        <w:t>ر گوسفندان دو برابر شده بود</w:t>
      </w:r>
      <w:r w:rsidR="009B4C06">
        <w:rPr>
          <w:rtl/>
          <w:lang w:bidi="fa-IR"/>
        </w:rPr>
        <w:t xml:space="preserve">. </w:t>
      </w:r>
      <w:r>
        <w:rPr>
          <w:rtl/>
          <w:lang w:bidi="fa-IR"/>
        </w:rPr>
        <w:t>هنگام</w:t>
      </w:r>
      <w:r w:rsidR="00E61D8F">
        <w:rPr>
          <w:rtl/>
          <w:lang w:bidi="fa-IR"/>
        </w:rPr>
        <w:t>ی</w:t>
      </w:r>
      <w:r>
        <w:rPr>
          <w:rtl/>
          <w:lang w:bidi="fa-IR"/>
        </w:rPr>
        <w:t xml:space="preserve"> که گوسفندان را برا</w:t>
      </w:r>
      <w:r w:rsidR="00E61D8F">
        <w:rPr>
          <w:rtl/>
          <w:lang w:bidi="fa-IR"/>
        </w:rPr>
        <w:t>ی</w:t>
      </w:r>
      <w:r>
        <w:rPr>
          <w:rtl/>
          <w:lang w:bidi="fa-IR"/>
        </w:rPr>
        <w:t xml:space="preserve"> دوش</w:t>
      </w:r>
      <w:r w:rsidR="00E61D8F">
        <w:rPr>
          <w:rtl/>
          <w:lang w:bidi="fa-IR"/>
        </w:rPr>
        <w:t>ی</w:t>
      </w:r>
      <w:r>
        <w:rPr>
          <w:rtl/>
          <w:lang w:bidi="fa-IR"/>
        </w:rPr>
        <w:t>دن آورد</w:t>
      </w:r>
      <w:r w:rsidR="009B4C06">
        <w:rPr>
          <w:rtl/>
          <w:lang w:bidi="fa-IR"/>
        </w:rPr>
        <w:t xml:space="preserve">، </w:t>
      </w:r>
      <w:r>
        <w:rPr>
          <w:rtl/>
          <w:lang w:bidi="fa-IR"/>
        </w:rPr>
        <w:t>کسان اربابش د</w:t>
      </w:r>
      <w:r w:rsidR="00E61D8F">
        <w:rPr>
          <w:rtl/>
          <w:lang w:bidi="fa-IR"/>
        </w:rPr>
        <w:t>ی</w:t>
      </w:r>
      <w:r>
        <w:rPr>
          <w:rtl/>
          <w:lang w:bidi="fa-IR"/>
        </w:rPr>
        <w:t>دند که ش</w:t>
      </w:r>
      <w:r w:rsidR="00E61D8F">
        <w:rPr>
          <w:rtl/>
          <w:lang w:bidi="fa-IR"/>
        </w:rPr>
        <w:t>ی</w:t>
      </w:r>
      <w:r>
        <w:rPr>
          <w:rtl/>
          <w:lang w:bidi="fa-IR"/>
        </w:rPr>
        <w:t>ر گوسفندان ز</w:t>
      </w:r>
      <w:r w:rsidR="00E61D8F">
        <w:rPr>
          <w:rtl/>
          <w:lang w:bidi="fa-IR"/>
        </w:rPr>
        <w:t>ی</w:t>
      </w:r>
      <w:r>
        <w:rPr>
          <w:rtl/>
          <w:lang w:bidi="fa-IR"/>
        </w:rPr>
        <w:t>ادتر شده</w:t>
      </w:r>
      <w:r w:rsidR="009B4C06">
        <w:rPr>
          <w:rtl/>
          <w:lang w:bidi="fa-IR"/>
        </w:rPr>
        <w:t xml:space="preserve">، </w:t>
      </w:r>
      <w:r>
        <w:rPr>
          <w:rtl/>
          <w:lang w:bidi="fa-IR"/>
        </w:rPr>
        <w:t>به او گفتند که گوسفندان را در چراگاه خوب</w:t>
      </w:r>
      <w:r w:rsidR="00E61D8F">
        <w:rPr>
          <w:rtl/>
          <w:lang w:bidi="fa-IR"/>
        </w:rPr>
        <w:t>ی</w:t>
      </w:r>
      <w:r>
        <w:rPr>
          <w:rtl/>
          <w:lang w:bidi="fa-IR"/>
        </w:rPr>
        <w:t xml:space="preserve"> چران</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دوباره به همان جا ببر</w:t>
      </w:r>
      <w:r w:rsidR="009B4C06">
        <w:rPr>
          <w:rtl/>
          <w:lang w:bidi="fa-IR"/>
        </w:rPr>
        <w:t xml:space="preserve">! </w:t>
      </w:r>
    </w:p>
    <w:p w:rsidR="0049138A" w:rsidRDefault="0049138A" w:rsidP="0049138A">
      <w:pPr>
        <w:pStyle w:val="libNormal"/>
        <w:rPr>
          <w:rtl/>
          <w:lang w:bidi="fa-IR"/>
        </w:rPr>
      </w:pPr>
      <w:r>
        <w:rPr>
          <w:rtl/>
          <w:lang w:bidi="fa-IR"/>
        </w:rPr>
        <w:t>بلال سه روز گوسفندان را به نزد</w:t>
      </w:r>
      <w:r w:rsidR="00E61D8F">
        <w:rPr>
          <w:rtl/>
          <w:lang w:bidi="fa-IR"/>
        </w:rPr>
        <w:t>ی</w:t>
      </w:r>
      <w:r>
        <w:rPr>
          <w:rtl/>
          <w:lang w:bidi="fa-IR"/>
        </w:rPr>
        <w:t>ک غار م</w:t>
      </w:r>
      <w:r w:rsidR="00E61D8F">
        <w:rPr>
          <w:rtl/>
          <w:lang w:bidi="fa-IR"/>
        </w:rPr>
        <w:t xml:space="preserve">ی </w:t>
      </w:r>
      <w:r>
        <w:rPr>
          <w:rtl/>
          <w:lang w:bidi="fa-IR"/>
        </w:rPr>
        <w:t xml:space="preserve">آورد و رسول خدا </w:t>
      </w:r>
      <w:r w:rsidR="0047453E" w:rsidRPr="0047453E">
        <w:rPr>
          <w:rStyle w:val="libAlaemChar"/>
          <w:rtl/>
        </w:rPr>
        <w:t>صلى‌الله‌عليه‌وآله</w:t>
      </w:r>
      <w:r>
        <w:rPr>
          <w:rtl/>
          <w:lang w:bidi="fa-IR"/>
        </w:rPr>
        <w:t xml:space="preserve"> را س</w:t>
      </w:r>
      <w:r w:rsidR="00E61D8F">
        <w:rPr>
          <w:rtl/>
          <w:lang w:bidi="fa-IR"/>
        </w:rPr>
        <w:t>ی</w:t>
      </w:r>
      <w:r>
        <w:rPr>
          <w:rtl/>
          <w:lang w:bidi="fa-IR"/>
        </w:rPr>
        <w:t>راب م</w:t>
      </w:r>
      <w:r w:rsidR="00E61D8F">
        <w:rPr>
          <w:rtl/>
          <w:lang w:bidi="fa-IR"/>
        </w:rPr>
        <w:t xml:space="preserve">ی </w:t>
      </w:r>
      <w:r>
        <w:rPr>
          <w:rtl/>
          <w:lang w:bidi="fa-IR"/>
        </w:rPr>
        <w:t>کرد و آداب و احکام اسلام را از آن بزرگوار م</w:t>
      </w:r>
      <w:r w:rsidR="00E61D8F">
        <w:rPr>
          <w:rtl/>
          <w:lang w:bidi="fa-IR"/>
        </w:rPr>
        <w:t xml:space="preserve">ی </w:t>
      </w:r>
      <w:r>
        <w:rPr>
          <w:rtl/>
          <w:lang w:bidi="fa-IR"/>
        </w:rPr>
        <w:t>آموخت</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بلال داخل کعبه شد و به گمان ا</w:t>
      </w:r>
      <w:r w:rsidR="00E61D8F">
        <w:rPr>
          <w:rtl/>
          <w:lang w:bidi="fa-IR"/>
        </w:rPr>
        <w:t>ی</w:t>
      </w:r>
      <w:r>
        <w:rPr>
          <w:rtl/>
          <w:lang w:bidi="fa-IR"/>
        </w:rPr>
        <w:t>ن</w:t>
      </w:r>
      <w:r w:rsidR="00E61D8F">
        <w:rPr>
          <w:rtl/>
          <w:lang w:bidi="fa-IR"/>
        </w:rPr>
        <w:t xml:space="preserve"> </w:t>
      </w:r>
      <w:r>
        <w:rPr>
          <w:rtl/>
          <w:lang w:bidi="fa-IR"/>
        </w:rPr>
        <w:t>که کس</w:t>
      </w:r>
      <w:r w:rsidR="00E61D8F">
        <w:rPr>
          <w:rtl/>
          <w:lang w:bidi="fa-IR"/>
        </w:rPr>
        <w:t>ی</w:t>
      </w:r>
      <w:r>
        <w:rPr>
          <w:rtl/>
          <w:lang w:bidi="fa-IR"/>
        </w:rPr>
        <w:t xml:space="preserve"> در آن</w:t>
      </w:r>
      <w:r w:rsidR="00E61D8F">
        <w:rPr>
          <w:rtl/>
          <w:lang w:bidi="fa-IR"/>
        </w:rPr>
        <w:t xml:space="preserve"> </w:t>
      </w:r>
      <w:r>
        <w:rPr>
          <w:rtl/>
          <w:lang w:bidi="fa-IR"/>
        </w:rPr>
        <w:t>جا ن</w:t>
      </w:r>
      <w:r w:rsidR="00E61D8F">
        <w:rPr>
          <w:rtl/>
          <w:lang w:bidi="fa-IR"/>
        </w:rPr>
        <w:t>ی</w:t>
      </w:r>
      <w:r>
        <w:rPr>
          <w:rtl/>
          <w:lang w:bidi="fa-IR"/>
        </w:rPr>
        <w:t>ست</w:t>
      </w:r>
      <w:r w:rsidR="009B4C06">
        <w:rPr>
          <w:rtl/>
          <w:lang w:bidi="fa-IR"/>
        </w:rPr>
        <w:t xml:space="preserve">، </w:t>
      </w:r>
      <w:r>
        <w:rPr>
          <w:rtl/>
          <w:lang w:bidi="fa-IR"/>
        </w:rPr>
        <w:t>نزد</w:t>
      </w:r>
      <w:r w:rsidR="00E61D8F">
        <w:rPr>
          <w:rtl/>
          <w:lang w:bidi="fa-IR"/>
        </w:rPr>
        <w:t>ی</w:t>
      </w:r>
      <w:r>
        <w:rPr>
          <w:rtl/>
          <w:lang w:bidi="fa-IR"/>
        </w:rPr>
        <w:t>ک بت</w:t>
      </w:r>
      <w:r w:rsidR="00E61D8F">
        <w:rPr>
          <w:rtl/>
          <w:lang w:bidi="fa-IR"/>
        </w:rPr>
        <w:t xml:space="preserve"> </w:t>
      </w:r>
      <w:r>
        <w:rPr>
          <w:rtl/>
          <w:lang w:bidi="fa-IR"/>
        </w:rPr>
        <w:t>ها رفت و پس از توه</w:t>
      </w:r>
      <w:r w:rsidR="00E61D8F">
        <w:rPr>
          <w:rtl/>
          <w:lang w:bidi="fa-IR"/>
        </w:rPr>
        <w:t>ی</w:t>
      </w:r>
      <w:r>
        <w:rPr>
          <w:rtl/>
          <w:lang w:bidi="fa-IR"/>
        </w:rPr>
        <w:t>ن به آن</w:t>
      </w:r>
      <w:r w:rsidR="00E61D8F">
        <w:rPr>
          <w:rtl/>
          <w:lang w:bidi="fa-IR"/>
        </w:rPr>
        <w:t xml:space="preserve"> </w:t>
      </w:r>
      <w:r>
        <w:rPr>
          <w:rtl/>
          <w:lang w:bidi="fa-IR"/>
        </w:rPr>
        <w:t>ها</w:t>
      </w:r>
      <w:r w:rsidR="009B4C06">
        <w:rPr>
          <w:rtl/>
          <w:lang w:bidi="fa-IR"/>
        </w:rPr>
        <w:t xml:space="preserve">، </w:t>
      </w:r>
      <w:r>
        <w:rPr>
          <w:rtl/>
          <w:lang w:bidi="fa-IR"/>
        </w:rPr>
        <w:t>فرمود</w:t>
      </w:r>
      <w:r w:rsidR="009B4C06">
        <w:rPr>
          <w:rtl/>
          <w:lang w:bidi="fa-IR"/>
        </w:rPr>
        <w:t xml:space="preserve">: </w:t>
      </w:r>
      <w:r>
        <w:rPr>
          <w:rtl/>
          <w:lang w:bidi="fa-IR"/>
        </w:rPr>
        <w:t>کسان</w:t>
      </w:r>
      <w:r w:rsidR="00E61D8F">
        <w:rPr>
          <w:rtl/>
          <w:lang w:bidi="fa-IR"/>
        </w:rPr>
        <w:t>ی</w:t>
      </w:r>
      <w:r>
        <w:rPr>
          <w:rtl/>
          <w:lang w:bidi="fa-IR"/>
        </w:rPr>
        <w:t xml:space="preserve"> که شما را پرستش م</w:t>
      </w:r>
      <w:r w:rsidR="00E61D8F">
        <w:rPr>
          <w:rtl/>
          <w:lang w:bidi="fa-IR"/>
        </w:rPr>
        <w:t xml:space="preserve">ی </w:t>
      </w:r>
      <w:r>
        <w:rPr>
          <w:rtl/>
          <w:lang w:bidi="fa-IR"/>
        </w:rPr>
        <w:t>کنند</w:t>
      </w:r>
      <w:r w:rsidR="009B4C06">
        <w:rPr>
          <w:rtl/>
          <w:lang w:bidi="fa-IR"/>
        </w:rPr>
        <w:t xml:space="preserve">، </w:t>
      </w:r>
      <w:r>
        <w:rPr>
          <w:rtl/>
          <w:lang w:bidi="fa-IR"/>
        </w:rPr>
        <w:t>گمراه و ز</w:t>
      </w:r>
      <w:r w:rsidR="00E61D8F">
        <w:rPr>
          <w:rtl/>
          <w:lang w:bidi="fa-IR"/>
        </w:rPr>
        <w:t>ی</w:t>
      </w:r>
      <w:r>
        <w:rPr>
          <w:rtl/>
          <w:lang w:bidi="fa-IR"/>
        </w:rPr>
        <w:t>انکارند</w:t>
      </w:r>
      <w:r w:rsidR="009B4C06">
        <w:rPr>
          <w:rtl/>
          <w:lang w:bidi="fa-IR"/>
        </w:rPr>
        <w:t xml:space="preserve">. </w:t>
      </w:r>
      <w:r>
        <w:rPr>
          <w:rtl/>
          <w:lang w:bidi="fa-IR"/>
        </w:rPr>
        <w:t>برخ</w:t>
      </w:r>
      <w:r w:rsidR="00E61D8F">
        <w:rPr>
          <w:rtl/>
          <w:lang w:bidi="fa-IR"/>
        </w:rPr>
        <w:t>ی</w:t>
      </w:r>
      <w:r>
        <w:rPr>
          <w:rtl/>
          <w:lang w:bidi="fa-IR"/>
        </w:rPr>
        <w:t xml:space="preserve"> از مشرک</w:t>
      </w:r>
      <w:r w:rsidR="00E61D8F">
        <w:rPr>
          <w:rtl/>
          <w:lang w:bidi="fa-IR"/>
        </w:rPr>
        <w:t>ی</w:t>
      </w:r>
      <w:r>
        <w:rPr>
          <w:rtl/>
          <w:lang w:bidi="fa-IR"/>
        </w:rPr>
        <w:t>ن که پشت کعبه نشسته بودند</w:t>
      </w:r>
      <w:r w:rsidR="009B4C06">
        <w:rPr>
          <w:rtl/>
          <w:lang w:bidi="fa-IR"/>
        </w:rPr>
        <w:t xml:space="preserve">، </w:t>
      </w:r>
      <w:r>
        <w:rPr>
          <w:rtl/>
          <w:lang w:bidi="fa-IR"/>
        </w:rPr>
        <w:t>از ماجرا</w:t>
      </w:r>
      <w:r w:rsidR="00E61D8F">
        <w:rPr>
          <w:rtl/>
          <w:lang w:bidi="fa-IR"/>
        </w:rPr>
        <w:t>ی</w:t>
      </w:r>
      <w:r>
        <w:rPr>
          <w:rtl/>
          <w:lang w:bidi="fa-IR"/>
        </w:rPr>
        <w:t xml:space="preserve"> اسلام او و اهانت به بت</w:t>
      </w:r>
      <w:r w:rsidR="00E61D8F">
        <w:rPr>
          <w:rtl/>
          <w:lang w:bidi="fa-IR"/>
        </w:rPr>
        <w:t xml:space="preserve"> </w:t>
      </w:r>
      <w:r>
        <w:rPr>
          <w:rtl/>
          <w:lang w:bidi="fa-IR"/>
        </w:rPr>
        <w:t>ها باخبر شده</w:t>
      </w:r>
      <w:r w:rsidR="009B4C06">
        <w:rPr>
          <w:rtl/>
          <w:lang w:bidi="fa-IR"/>
        </w:rPr>
        <w:t xml:space="preserve">، </w:t>
      </w:r>
      <w:r>
        <w:rPr>
          <w:rtl/>
          <w:lang w:bidi="fa-IR"/>
        </w:rPr>
        <w:t>او را تعق</w:t>
      </w:r>
      <w:r w:rsidR="00E61D8F">
        <w:rPr>
          <w:rtl/>
          <w:lang w:bidi="fa-IR"/>
        </w:rPr>
        <w:t>ی</w:t>
      </w:r>
      <w:r>
        <w:rPr>
          <w:rtl/>
          <w:lang w:bidi="fa-IR"/>
        </w:rPr>
        <w:t>ب نمودند</w:t>
      </w:r>
      <w:r w:rsidR="009B4C06">
        <w:rPr>
          <w:rtl/>
          <w:lang w:bidi="fa-IR"/>
        </w:rPr>
        <w:t xml:space="preserve">. </w:t>
      </w:r>
      <w:r>
        <w:rPr>
          <w:rtl/>
          <w:lang w:bidi="fa-IR"/>
        </w:rPr>
        <w:t>و</w:t>
      </w:r>
      <w:r w:rsidR="00E61D8F">
        <w:rPr>
          <w:rtl/>
          <w:lang w:bidi="fa-IR"/>
        </w:rPr>
        <w:t>ی</w:t>
      </w:r>
      <w:r>
        <w:rPr>
          <w:rtl/>
          <w:lang w:bidi="fa-IR"/>
        </w:rPr>
        <w:t xml:space="preserve"> خود را به خانه اربابش عبداللَّه بن جدعان رسانده و در آن</w:t>
      </w:r>
      <w:r w:rsidR="00E61D8F">
        <w:rPr>
          <w:rtl/>
          <w:lang w:bidi="fa-IR"/>
        </w:rPr>
        <w:t xml:space="preserve"> </w:t>
      </w:r>
      <w:r>
        <w:rPr>
          <w:rtl/>
          <w:lang w:bidi="fa-IR"/>
        </w:rPr>
        <w:t>جا پنهان گرد</w:t>
      </w:r>
      <w:r w:rsidR="00E61D8F">
        <w:rPr>
          <w:rtl/>
          <w:lang w:bidi="fa-IR"/>
        </w:rPr>
        <w:t>ی</w:t>
      </w:r>
      <w:r>
        <w:rPr>
          <w:rtl/>
          <w:lang w:bidi="fa-IR"/>
        </w:rPr>
        <w:t>د</w:t>
      </w:r>
      <w:r w:rsidR="009B4C06">
        <w:rPr>
          <w:rtl/>
          <w:lang w:bidi="fa-IR"/>
        </w:rPr>
        <w:t xml:space="preserve">. </w:t>
      </w:r>
      <w:r>
        <w:rPr>
          <w:rtl/>
          <w:lang w:bidi="fa-IR"/>
        </w:rPr>
        <w:t>مشرکان جر</w:t>
      </w:r>
      <w:r w:rsidR="00E61D8F">
        <w:rPr>
          <w:rtl/>
          <w:lang w:bidi="fa-IR"/>
        </w:rPr>
        <w:t>ی</w:t>
      </w:r>
      <w:r>
        <w:rPr>
          <w:rtl/>
          <w:lang w:bidi="fa-IR"/>
        </w:rPr>
        <w:t>ان را به اربابش باز گفتند</w:t>
      </w:r>
      <w:r w:rsidR="009B4C06">
        <w:rPr>
          <w:rtl/>
          <w:lang w:bidi="fa-IR"/>
        </w:rPr>
        <w:t xml:space="preserve">. </w:t>
      </w:r>
      <w:r>
        <w:rPr>
          <w:rtl/>
          <w:lang w:bidi="fa-IR"/>
        </w:rPr>
        <w:t>عبداللَّه به ابوجهل و ام</w:t>
      </w:r>
      <w:r w:rsidR="00E61D8F">
        <w:rPr>
          <w:rtl/>
          <w:lang w:bidi="fa-IR"/>
        </w:rPr>
        <w:t>ی</w:t>
      </w:r>
      <w:r>
        <w:rPr>
          <w:rtl/>
          <w:lang w:bidi="fa-IR"/>
        </w:rPr>
        <w:t>ه بن خلف گفت</w:t>
      </w:r>
      <w:r w:rsidR="009B4C06">
        <w:rPr>
          <w:rtl/>
          <w:lang w:bidi="fa-IR"/>
        </w:rPr>
        <w:t xml:space="preserve">: </w:t>
      </w:r>
      <w:r>
        <w:rPr>
          <w:rtl/>
          <w:lang w:bidi="fa-IR"/>
        </w:rPr>
        <w:t>ا</w:t>
      </w:r>
      <w:r w:rsidR="00E61D8F">
        <w:rPr>
          <w:rtl/>
          <w:lang w:bidi="fa-IR"/>
        </w:rPr>
        <w:t>ی</w:t>
      </w:r>
      <w:r>
        <w:rPr>
          <w:rtl/>
          <w:lang w:bidi="fa-IR"/>
        </w:rPr>
        <w:t>ن غلام را در اخت</w:t>
      </w:r>
      <w:r w:rsidR="00E61D8F">
        <w:rPr>
          <w:rtl/>
          <w:lang w:bidi="fa-IR"/>
        </w:rPr>
        <w:t>ی</w:t>
      </w:r>
      <w:r>
        <w:rPr>
          <w:rtl/>
          <w:lang w:bidi="fa-IR"/>
        </w:rPr>
        <w:t>ار شما قرار دادم</w:t>
      </w:r>
      <w:r w:rsidR="009B4C06">
        <w:rPr>
          <w:rtl/>
          <w:lang w:bidi="fa-IR"/>
        </w:rPr>
        <w:t xml:space="preserve">. </w:t>
      </w:r>
    </w:p>
    <w:p w:rsidR="0049138A" w:rsidRDefault="0049138A" w:rsidP="0049138A">
      <w:pPr>
        <w:pStyle w:val="libNormal"/>
        <w:rPr>
          <w:rtl/>
          <w:lang w:bidi="fa-IR"/>
        </w:rPr>
      </w:pPr>
      <w:r>
        <w:rPr>
          <w:rtl/>
          <w:lang w:bidi="fa-IR"/>
        </w:rPr>
        <w:t>آنان بلال را به صحرا برده و در گرما</w:t>
      </w:r>
      <w:r w:rsidR="00E61D8F">
        <w:rPr>
          <w:rtl/>
          <w:lang w:bidi="fa-IR"/>
        </w:rPr>
        <w:t>ی</w:t>
      </w:r>
      <w:r>
        <w:rPr>
          <w:rtl/>
          <w:lang w:bidi="fa-IR"/>
        </w:rPr>
        <w:t xml:space="preserve"> سوزان</w:t>
      </w:r>
      <w:r w:rsidR="009B4C06">
        <w:rPr>
          <w:rtl/>
          <w:lang w:bidi="fa-IR"/>
        </w:rPr>
        <w:t xml:space="preserve">، </w:t>
      </w:r>
      <w:r>
        <w:rPr>
          <w:rtl/>
          <w:lang w:bidi="fa-IR"/>
        </w:rPr>
        <w:t>بر رو</w:t>
      </w:r>
      <w:r w:rsidR="00E61D8F">
        <w:rPr>
          <w:rtl/>
          <w:lang w:bidi="fa-IR"/>
        </w:rPr>
        <w:t>ی</w:t>
      </w:r>
      <w:r>
        <w:rPr>
          <w:rtl/>
          <w:lang w:bidi="fa-IR"/>
        </w:rPr>
        <w:t xml:space="preserve"> شن</w:t>
      </w:r>
      <w:r w:rsidR="00E61D8F">
        <w:rPr>
          <w:rtl/>
          <w:lang w:bidi="fa-IR"/>
        </w:rPr>
        <w:t xml:space="preserve"> </w:t>
      </w:r>
      <w:r>
        <w:rPr>
          <w:rtl/>
          <w:lang w:bidi="fa-IR"/>
        </w:rPr>
        <w:t>ها</w:t>
      </w:r>
      <w:r w:rsidR="00E61D8F">
        <w:rPr>
          <w:rtl/>
          <w:lang w:bidi="fa-IR"/>
        </w:rPr>
        <w:t>ی</w:t>
      </w:r>
      <w:r>
        <w:rPr>
          <w:rtl/>
          <w:lang w:bidi="fa-IR"/>
        </w:rPr>
        <w:t xml:space="preserve"> داغ به پشت خواباندند و سنگ بزرگ</w:t>
      </w:r>
      <w:r w:rsidR="00E61D8F">
        <w:rPr>
          <w:rtl/>
          <w:lang w:bidi="fa-IR"/>
        </w:rPr>
        <w:t>ی</w:t>
      </w:r>
      <w:r>
        <w:rPr>
          <w:rtl/>
          <w:lang w:bidi="fa-IR"/>
        </w:rPr>
        <w:t xml:space="preserve"> را بر س</w:t>
      </w:r>
      <w:r w:rsidR="00E61D8F">
        <w:rPr>
          <w:rtl/>
          <w:lang w:bidi="fa-IR"/>
        </w:rPr>
        <w:t>ی</w:t>
      </w:r>
      <w:r>
        <w:rPr>
          <w:rtl/>
          <w:lang w:bidi="fa-IR"/>
        </w:rPr>
        <w:t>نه</w:t>
      </w:r>
      <w:r w:rsidR="00E61D8F">
        <w:rPr>
          <w:rtl/>
          <w:lang w:bidi="fa-IR"/>
        </w:rPr>
        <w:t xml:space="preserve"> </w:t>
      </w:r>
      <w:r>
        <w:rPr>
          <w:rtl/>
          <w:lang w:bidi="fa-IR"/>
        </w:rPr>
        <w:t xml:space="preserve">اش قرار داده و از او خواستند تا به رسول خدا </w:t>
      </w:r>
      <w:r w:rsidR="0047453E" w:rsidRPr="0047453E">
        <w:rPr>
          <w:rStyle w:val="libAlaemChar"/>
          <w:rtl/>
        </w:rPr>
        <w:t>صلى‌الله‌عليه‌وآله</w:t>
      </w:r>
      <w:r>
        <w:rPr>
          <w:rtl/>
          <w:lang w:bidi="fa-IR"/>
        </w:rPr>
        <w:t xml:space="preserve"> ناسزا گو</w:t>
      </w:r>
      <w:r w:rsidR="00E61D8F">
        <w:rPr>
          <w:rtl/>
          <w:lang w:bidi="fa-IR"/>
        </w:rPr>
        <w:t>ی</w:t>
      </w:r>
      <w:r>
        <w:rPr>
          <w:rtl/>
          <w:lang w:bidi="fa-IR"/>
        </w:rPr>
        <w:t>د</w:t>
      </w:r>
      <w:r w:rsidR="009B4C06">
        <w:rPr>
          <w:rtl/>
          <w:lang w:bidi="fa-IR"/>
        </w:rPr>
        <w:t xml:space="preserve">. </w:t>
      </w:r>
      <w:r>
        <w:rPr>
          <w:rtl/>
          <w:lang w:bidi="fa-IR"/>
        </w:rPr>
        <w:t>امّا او با تحمّل شکنجه</w:t>
      </w:r>
      <w:r w:rsidR="00E61D8F">
        <w:rPr>
          <w:rtl/>
          <w:lang w:bidi="fa-IR"/>
        </w:rPr>
        <w:t xml:space="preserve"> </w:t>
      </w:r>
      <w:r>
        <w:rPr>
          <w:rtl/>
          <w:lang w:bidi="fa-IR"/>
        </w:rPr>
        <w:t>ها</w:t>
      </w:r>
      <w:r w:rsidR="00E61D8F">
        <w:rPr>
          <w:rtl/>
          <w:lang w:bidi="fa-IR"/>
        </w:rPr>
        <w:t>ی</w:t>
      </w:r>
      <w:r>
        <w:rPr>
          <w:rtl/>
          <w:lang w:bidi="fa-IR"/>
        </w:rPr>
        <w:t xml:space="preserve"> طاقت فرسا</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نموده و خدا را با گفتن «أَحَد</w:t>
      </w:r>
      <w:r w:rsidR="009B4C06">
        <w:rPr>
          <w:rtl/>
          <w:lang w:bidi="fa-IR"/>
        </w:rPr>
        <w:t xml:space="preserve">، </w:t>
      </w:r>
      <w:r>
        <w:rPr>
          <w:rtl/>
          <w:lang w:bidi="fa-IR"/>
        </w:rPr>
        <w:t>أَحَد» م</w:t>
      </w:r>
      <w:r w:rsidR="00E61D8F">
        <w:rPr>
          <w:rtl/>
          <w:lang w:bidi="fa-IR"/>
        </w:rPr>
        <w:t xml:space="preserve">ی </w:t>
      </w:r>
      <w:r>
        <w:rPr>
          <w:rtl/>
          <w:lang w:bidi="fa-IR"/>
        </w:rPr>
        <w:t>ستود</w:t>
      </w:r>
      <w:r w:rsidR="009B4C06">
        <w:rPr>
          <w:rtl/>
          <w:lang w:bidi="fa-IR"/>
        </w:rPr>
        <w:t xml:space="preserve">. </w:t>
      </w:r>
      <w:r w:rsidR="009B4C06" w:rsidRPr="00FB19B7">
        <w:rPr>
          <w:rStyle w:val="libFootnotenumChar"/>
          <w:rtl/>
          <w:lang w:bidi="fa-IR"/>
        </w:rPr>
        <w:t>(</w:t>
      </w:r>
      <w:r w:rsidRPr="00FB19B7">
        <w:rPr>
          <w:rStyle w:val="libFootnotenumChar"/>
          <w:rtl/>
        </w:rPr>
        <w:t>227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حتّ</w:t>
      </w:r>
      <w:r w:rsidR="00E61D8F">
        <w:rPr>
          <w:rtl/>
          <w:lang w:bidi="fa-IR"/>
        </w:rPr>
        <w:t>ی</w:t>
      </w:r>
      <w:r>
        <w:rPr>
          <w:rtl/>
          <w:lang w:bidi="fa-IR"/>
        </w:rPr>
        <w:t xml:space="preserve"> نقل شده است که ابوجهل با شکافتن برخ</w:t>
      </w:r>
      <w:r w:rsidR="00E61D8F">
        <w:rPr>
          <w:rtl/>
          <w:lang w:bidi="fa-IR"/>
        </w:rPr>
        <w:t>ی</w:t>
      </w:r>
      <w:r>
        <w:rPr>
          <w:rtl/>
          <w:lang w:bidi="fa-IR"/>
        </w:rPr>
        <w:t xml:space="preserve"> از اعضا</w:t>
      </w:r>
      <w:r w:rsidR="00E61D8F">
        <w:rPr>
          <w:rtl/>
          <w:lang w:bidi="fa-IR"/>
        </w:rPr>
        <w:t>ی</w:t>
      </w:r>
      <w:r>
        <w:rPr>
          <w:rtl/>
          <w:lang w:bidi="fa-IR"/>
        </w:rPr>
        <w:t xml:space="preserve"> بدن بلال و قرار دادن آهن داغ در آن م</w:t>
      </w:r>
      <w:r w:rsidR="00E61D8F">
        <w:rPr>
          <w:rtl/>
          <w:lang w:bidi="fa-IR"/>
        </w:rPr>
        <w:t xml:space="preserve">ی </w:t>
      </w:r>
      <w:r>
        <w:rPr>
          <w:rtl/>
          <w:lang w:bidi="fa-IR"/>
        </w:rPr>
        <w:t>کوش</w:t>
      </w:r>
      <w:r w:rsidR="00E61D8F">
        <w:rPr>
          <w:rtl/>
          <w:lang w:bidi="fa-IR"/>
        </w:rPr>
        <w:t>ی</w:t>
      </w:r>
      <w:r>
        <w:rPr>
          <w:rtl/>
          <w:lang w:bidi="fa-IR"/>
        </w:rPr>
        <w:t>د تا و</w:t>
      </w:r>
      <w:r w:rsidR="00E61D8F">
        <w:rPr>
          <w:rtl/>
          <w:lang w:bidi="fa-IR"/>
        </w:rPr>
        <w:t>ی</w:t>
      </w:r>
      <w:r>
        <w:rPr>
          <w:rtl/>
          <w:lang w:bidi="fa-IR"/>
        </w:rPr>
        <w:t xml:space="preserve"> را از اسلام منصرف سازد</w:t>
      </w:r>
      <w:r w:rsidR="009B4C06">
        <w:rPr>
          <w:rtl/>
          <w:lang w:bidi="fa-IR"/>
        </w:rPr>
        <w:t xml:space="preserve">، </w:t>
      </w:r>
      <w:r>
        <w:rPr>
          <w:rtl/>
          <w:lang w:bidi="fa-IR"/>
        </w:rPr>
        <w:t>امّا جز کلمه توح</w:t>
      </w:r>
      <w:r w:rsidR="00E61D8F">
        <w:rPr>
          <w:rtl/>
          <w:lang w:bidi="fa-IR"/>
        </w:rPr>
        <w:t>ی</w:t>
      </w:r>
      <w:r>
        <w:rPr>
          <w:rtl/>
          <w:lang w:bidi="fa-IR"/>
        </w:rPr>
        <w:t>د چ</w:t>
      </w:r>
      <w:r w:rsidR="00E61D8F">
        <w:rPr>
          <w:rtl/>
          <w:lang w:bidi="fa-IR"/>
        </w:rPr>
        <w:t>ی</w:t>
      </w:r>
      <w:r>
        <w:rPr>
          <w:rtl/>
          <w:lang w:bidi="fa-IR"/>
        </w:rPr>
        <w:t>ز</w:t>
      </w:r>
      <w:r w:rsidR="00E61D8F">
        <w:rPr>
          <w:rtl/>
          <w:lang w:bidi="fa-IR"/>
        </w:rPr>
        <w:t>ی</w:t>
      </w:r>
      <w:r>
        <w:rPr>
          <w:rtl/>
          <w:lang w:bidi="fa-IR"/>
        </w:rPr>
        <w:t xml:space="preserve"> از او نم</w:t>
      </w:r>
      <w:r w:rsidR="00E61D8F">
        <w:rPr>
          <w:rtl/>
          <w:lang w:bidi="fa-IR"/>
        </w:rPr>
        <w:t xml:space="preserve">ی </w:t>
      </w:r>
      <w:r>
        <w:rPr>
          <w:rtl/>
          <w:lang w:bidi="fa-IR"/>
        </w:rPr>
        <w:t>شن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بلال در هم</w:t>
      </w:r>
      <w:r w:rsidR="00E61D8F">
        <w:rPr>
          <w:rtl/>
          <w:lang w:bidi="fa-IR"/>
        </w:rPr>
        <w:t>ی</w:t>
      </w:r>
      <w:r>
        <w:rPr>
          <w:rtl/>
          <w:lang w:bidi="fa-IR"/>
        </w:rPr>
        <w:t>ن وضع دشوار و اسفناک به سر م</w:t>
      </w:r>
      <w:r w:rsidR="00E61D8F">
        <w:rPr>
          <w:rtl/>
          <w:lang w:bidi="fa-IR"/>
        </w:rPr>
        <w:t xml:space="preserve">ی </w:t>
      </w:r>
      <w:r>
        <w:rPr>
          <w:rtl/>
          <w:lang w:bidi="fa-IR"/>
        </w:rPr>
        <w:t>برد تا آن</w:t>
      </w:r>
      <w:r w:rsidR="00E61D8F">
        <w:rPr>
          <w:rtl/>
          <w:lang w:bidi="fa-IR"/>
        </w:rPr>
        <w:t xml:space="preserve"> </w:t>
      </w:r>
      <w:r>
        <w:rPr>
          <w:rtl/>
          <w:lang w:bidi="fa-IR"/>
        </w:rPr>
        <w:t>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به ابوبکر فرمود</w:t>
      </w:r>
      <w:r w:rsidR="009B4C06">
        <w:rPr>
          <w:rtl/>
          <w:lang w:bidi="fa-IR"/>
        </w:rPr>
        <w:t xml:space="preserve">: </w:t>
      </w:r>
      <w:r>
        <w:rPr>
          <w:rtl/>
          <w:lang w:bidi="fa-IR"/>
        </w:rPr>
        <w:t>اگر مال</w:t>
      </w:r>
      <w:r w:rsidR="00E61D8F">
        <w:rPr>
          <w:rtl/>
          <w:lang w:bidi="fa-IR"/>
        </w:rPr>
        <w:t>ی</w:t>
      </w:r>
      <w:r>
        <w:rPr>
          <w:rtl/>
          <w:lang w:bidi="fa-IR"/>
        </w:rPr>
        <w:t xml:space="preserve"> م</w:t>
      </w:r>
      <w:r w:rsidR="00E61D8F">
        <w:rPr>
          <w:rtl/>
          <w:lang w:bidi="fa-IR"/>
        </w:rPr>
        <w:t xml:space="preserve">ی </w:t>
      </w:r>
      <w:r>
        <w:rPr>
          <w:rtl/>
          <w:lang w:bidi="fa-IR"/>
        </w:rPr>
        <w:t>داشتم</w:t>
      </w:r>
      <w:r w:rsidR="009B4C06">
        <w:rPr>
          <w:rtl/>
          <w:lang w:bidi="fa-IR"/>
        </w:rPr>
        <w:t xml:space="preserve">، </w:t>
      </w:r>
      <w:r>
        <w:rPr>
          <w:rtl/>
          <w:lang w:bidi="fa-IR"/>
        </w:rPr>
        <w:t>بلال را از صاحبش خر</w:t>
      </w:r>
      <w:r w:rsidR="00E61D8F">
        <w:rPr>
          <w:rtl/>
          <w:lang w:bidi="fa-IR"/>
        </w:rPr>
        <w:t>ی</w:t>
      </w:r>
      <w:r>
        <w:rPr>
          <w:rtl/>
          <w:lang w:bidi="fa-IR"/>
        </w:rPr>
        <w:t>دار</w:t>
      </w:r>
      <w:r w:rsidR="00E61D8F">
        <w:rPr>
          <w:rtl/>
          <w:lang w:bidi="fa-IR"/>
        </w:rPr>
        <w:t>ی</w:t>
      </w:r>
      <w:r>
        <w:rPr>
          <w:rtl/>
          <w:lang w:bidi="fa-IR"/>
        </w:rPr>
        <w:t xml:space="preserve"> م</w:t>
      </w:r>
      <w:r w:rsidR="00E61D8F">
        <w:rPr>
          <w:rtl/>
          <w:lang w:bidi="fa-IR"/>
        </w:rPr>
        <w:t xml:space="preserve">ی </w:t>
      </w:r>
      <w:r>
        <w:rPr>
          <w:rtl/>
          <w:lang w:bidi="fa-IR"/>
        </w:rPr>
        <w:t>کردم</w:t>
      </w:r>
      <w:r w:rsidR="009B4C06">
        <w:rPr>
          <w:rtl/>
          <w:lang w:bidi="fa-IR"/>
        </w:rPr>
        <w:t xml:space="preserve">. </w:t>
      </w:r>
      <w:r>
        <w:rPr>
          <w:rtl/>
          <w:lang w:bidi="fa-IR"/>
        </w:rPr>
        <w:t>ابوبکر از عباس بن عبد المطلب خواست و</w:t>
      </w:r>
      <w:r w:rsidR="00E61D8F">
        <w:rPr>
          <w:rtl/>
          <w:lang w:bidi="fa-IR"/>
        </w:rPr>
        <w:t>ی</w:t>
      </w:r>
      <w:r>
        <w:rPr>
          <w:rtl/>
          <w:lang w:bidi="fa-IR"/>
        </w:rPr>
        <w:t xml:space="preserve"> را برا</w:t>
      </w:r>
      <w:r w:rsidR="00E61D8F">
        <w:rPr>
          <w:rtl/>
          <w:lang w:bidi="fa-IR"/>
        </w:rPr>
        <w:t>ی</w:t>
      </w:r>
      <w:r>
        <w:rPr>
          <w:rtl/>
          <w:lang w:bidi="fa-IR"/>
        </w:rPr>
        <w:t>ش بخرد</w:t>
      </w:r>
      <w:r w:rsidR="009B4C06">
        <w:rPr>
          <w:rtl/>
          <w:lang w:bidi="fa-IR"/>
        </w:rPr>
        <w:t xml:space="preserve">! </w:t>
      </w:r>
      <w:r>
        <w:rPr>
          <w:rtl/>
          <w:lang w:bidi="fa-IR"/>
        </w:rPr>
        <w:t>عباس پس از دو بار مراجعه</w:t>
      </w:r>
      <w:r w:rsidR="009B4C06">
        <w:rPr>
          <w:rtl/>
          <w:lang w:bidi="fa-IR"/>
        </w:rPr>
        <w:t xml:space="preserve">، </w:t>
      </w:r>
      <w:r>
        <w:rPr>
          <w:rtl/>
          <w:lang w:bidi="fa-IR"/>
        </w:rPr>
        <w:t>او را خر</w:t>
      </w:r>
      <w:r w:rsidR="00E61D8F">
        <w:rPr>
          <w:rtl/>
          <w:lang w:bidi="fa-IR"/>
        </w:rPr>
        <w:t>ی</w:t>
      </w:r>
      <w:r>
        <w:rPr>
          <w:rtl/>
          <w:lang w:bidi="fa-IR"/>
        </w:rPr>
        <w:t>ده نزد ابوبکر فرستاد</w:t>
      </w:r>
      <w:r w:rsidR="009B4C06">
        <w:rPr>
          <w:rtl/>
          <w:lang w:bidi="fa-IR"/>
        </w:rPr>
        <w:t xml:space="preserve">. </w:t>
      </w:r>
      <w:r w:rsidR="009B4C06" w:rsidRPr="00FB19B7">
        <w:rPr>
          <w:rStyle w:val="libFootnotenumChar"/>
          <w:rtl/>
          <w:lang w:bidi="fa-IR"/>
        </w:rPr>
        <w:t>(</w:t>
      </w:r>
      <w:r w:rsidRPr="00FB19B7">
        <w:rPr>
          <w:rStyle w:val="libFootnotenumChar"/>
          <w:rtl/>
        </w:rPr>
        <w:t>228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بلال به علّت ا</w:t>
      </w:r>
      <w:r w:rsidR="00E61D8F">
        <w:rPr>
          <w:rtl/>
          <w:lang w:bidi="fa-IR"/>
        </w:rPr>
        <w:t>ی</w:t>
      </w:r>
      <w:r>
        <w:rPr>
          <w:rtl/>
          <w:lang w:bidi="fa-IR"/>
        </w:rPr>
        <w:t>مان باطن</w:t>
      </w:r>
      <w:r w:rsidR="00E61D8F">
        <w:rPr>
          <w:rtl/>
          <w:lang w:bidi="fa-IR"/>
        </w:rPr>
        <w:t>ی</w:t>
      </w:r>
      <w:r>
        <w:rPr>
          <w:rtl/>
          <w:lang w:bidi="fa-IR"/>
        </w:rPr>
        <w:t xml:space="preserve"> و استقامت و علاقه فراوانش نسبت به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مقام و</w:t>
      </w:r>
      <w:r w:rsidR="00E61D8F">
        <w:rPr>
          <w:rtl/>
          <w:lang w:bidi="fa-IR"/>
        </w:rPr>
        <w:t>ی</w:t>
      </w:r>
      <w:r>
        <w:rPr>
          <w:rtl/>
          <w:lang w:bidi="fa-IR"/>
        </w:rPr>
        <w:t>ژه</w:t>
      </w:r>
      <w:r w:rsidR="00E61D8F">
        <w:rPr>
          <w:rtl/>
          <w:lang w:bidi="fa-IR"/>
        </w:rPr>
        <w:t xml:space="preserve"> </w:t>
      </w:r>
      <w:r>
        <w:rPr>
          <w:rtl/>
          <w:lang w:bidi="fa-IR"/>
        </w:rPr>
        <w:t>ا</w:t>
      </w:r>
      <w:r w:rsidR="00E61D8F">
        <w:rPr>
          <w:rtl/>
          <w:lang w:bidi="fa-IR"/>
        </w:rPr>
        <w:t>ی</w:t>
      </w:r>
      <w:r>
        <w:rPr>
          <w:rtl/>
          <w:lang w:bidi="fa-IR"/>
        </w:rPr>
        <w:t xml:space="preserve"> نزد آن حضرت داشت</w:t>
      </w:r>
      <w:r w:rsidR="009B4C06">
        <w:rPr>
          <w:rtl/>
          <w:lang w:bidi="fa-IR"/>
        </w:rPr>
        <w:t xml:space="preserve">. </w:t>
      </w:r>
      <w:r>
        <w:rPr>
          <w:rtl/>
          <w:lang w:bidi="fa-IR"/>
        </w:rPr>
        <w:t>م</w:t>
      </w:r>
      <w:r w:rsidR="00E61D8F">
        <w:rPr>
          <w:rtl/>
          <w:lang w:bidi="fa-IR"/>
        </w:rPr>
        <w:t xml:space="preserve">ی </w:t>
      </w:r>
      <w:r>
        <w:rPr>
          <w:rtl/>
          <w:lang w:bidi="fa-IR"/>
        </w:rPr>
        <w:t>نو</w:t>
      </w:r>
      <w:r w:rsidR="00E61D8F">
        <w:rPr>
          <w:rtl/>
          <w:lang w:bidi="fa-IR"/>
        </w:rPr>
        <w:t>ی</w:t>
      </w:r>
      <w:r>
        <w:rPr>
          <w:rtl/>
          <w:lang w:bidi="fa-IR"/>
        </w:rPr>
        <w:t>سند</w:t>
      </w:r>
      <w:r w:rsidR="009B4C06">
        <w:rPr>
          <w:rtl/>
          <w:lang w:bidi="fa-IR"/>
        </w:rPr>
        <w:t xml:space="preserve">: </w:t>
      </w:r>
      <w:r>
        <w:rPr>
          <w:rtl/>
          <w:lang w:bidi="fa-IR"/>
        </w:rPr>
        <w:t>روز</w:t>
      </w:r>
      <w:r w:rsidR="00E61D8F">
        <w:rPr>
          <w:rtl/>
          <w:lang w:bidi="fa-IR"/>
        </w:rPr>
        <w:t>ی</w:t>
      </w:r>
      <w:r>
        <w:rPr>
          <w:rtl/>
          <w:lang w:bidi="fa-IR"/>
        </w:rPr>
        <w:t xml:space="preserve"> که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مکّه را فتح نمودند و تمام بت</w:t>
      </w:r>
      <w:r w:rsidR="00E61D8F">
        <w:rPr>
          <w:rtl/>
          <w:lang w:bidi="fa-IR"/>
        </w:rPr>
        <w:t xml:space="preserve"> </w:t>
      </w:r>
      <w:r>
        <w:rPr>
          <w:rtl/>
          <w:lang w:bidi="fa-IR"/>
        </w:rPr>
        <w:t>ها را از خانه کعبه برچ</w:t>
      </w:r>
      <w:r w:rsidR="00E61D8F">
        <w:rPr>
          <w:rtl/>
          <w:lang w:bidi="fa-IR"/>
        </w:rPr>
        <w:t>ی</w:t>
      </w:r>
      <w:r>
        <w:rPr>
          <w:rtl/>
          <w:lang w:bidi="fa-IR"/>
        </w:rPr>
        <w:t>دند</w:t>
      </w:r>
      <w:r w:rsidR="009B4C06">
        <w:rPr>
          <w:rtl/>
          <w:lang w:bidi="fa-IR"/>
        </w:rPr>
        <w:t xml:space="preserve">، </w:t>
      </w:r>
      <w:r>
        <w:rPr>
          <w:rtl/>
          <w:lang w:bidi="fa-IR"/>
        </w:rPr>
        <w:t>دستور دادند که بلال بالا</w:t>
      </w:r>
      <w:r w:rsidR="00E61D8F">
        <w:rPr>
          <w:rtl/>
          <w:lang w:bidi="fa-IR"/>
        </w:rPr>
        <w:t>ی</w:t>
      </w:r>
      <w:r>
        <w:rPr>
          <w:rtl/>
          <w:lang w:bidi="fa-IR"/>
        </w:rPr>
        <w:t xml:space="preserve"> بام کعبه قرار گ</w:t>
      </w:r>
      <w:r w:rsidR="00E61D8F">
        <w:rPr>
          <w:rtl/>
          <w:lang w:bidi="fa-IR"/>
        </w:rPr>
        <w:t>ی</w:t>
      </w:r>
      <w:r>
        <w:rPr>
          <w:rtl/>
          <w:lang w:bidi="fa-IR"/>
        </w:rPr>
        <w:t>رد و برا</w:t>
      </w:r>
      <w:r w:rsidR="00E61D8F">
        <w:rPr>
          <w:rtl/>
          <w:lang w:bidi="fa-IR"/>
        </w:rPr>
        <w:t>ی</w:t>
      </w:r>
      <w:r>
        <w:rPr>
          <w:rtl/>
          <w:lang w:bidi="fa-IR"/>
        </w:rPr>
        <w:t xml:space="preserve"> نماز ظهر اذان بگو</w:t>
      </w:r>
      <w:r w:rsidR="00E61D8F">
        <w:rPr>
          <w:rtl/>
          <w:lang w:bidi="fa-IR"/>
        </w:rPr>
        <w:t>ی</w:t>
      </w:r>
      <w:r>
        <w:rPr>
          <w:rtl/>
          <w:lang w:bidi="fa-IR"/>
        </w:rPr>
        <w:t>د</w:t>
      </w:r>
      <w:r w:rsidR="009B4C06">
        <w:rPr>
          <w:rtl/>
          <w:lang w:bidi="fa-IR"/>
        </w:rPr>
        <w:t xml:space="preserve">. </w:t>
      </w:r>
      <w:r>
        <w:rPr>
          <w:rtl/>
          <w:lang w:bidi="fa-IR"/>
        </w:rPr>
        <w:t>بلال صدا</w:t>
      </w:r>
      <w:r w:rsidR="00E61D8F">
        <w:rPr>
          <w:rtl/>
          <w:lang w:bidi="fa-IR"/>
        </w:rPr>
        <w:t>ی</w:t>
      </w:r>
      <w:r>
        <w:rPr>
          <w:rtl/>
          <w:lang w:bidi="fa-IR"/>
        </w:rPr>
        <w:t xml:space="preserve"> رسا</w:t>
      </w:r>
      <w:r w:rsidR="00E61D8F">
        <w:rPr>
          <w:rtl/>
          <w:lang w:bidi="fa-IR"/>
        </w:rPr>
        <w:t>ی</w:t>
      </w:r>
      <w:r>
        <w:rPr>
          <w:rtl/>
          <w:lang w:bidi="fa-IR"/>
        </w:rPr>
        <w:t xml:space="preserve"> خود را به گفتن اذان بلند نمود به گونه</w:t>
      </w:r>
      <w:r w:rsidR="00E61D8F">
        <w:rPr>
          <w:rtl/>
          <w:lang w:bidi="fa-IR"/>
        </w:rPr>
        <w:t xml:space="preserve"> </w:t>
      </w:r>
      <w:r>
        <w:rPr>
          <w:rtl/>
          <w:lang w:bidi="fa-IR"/>
        </w:rPr>
        <w:t>ا</w:t>
      </w:r>
      <w:r w:rsidR="00E61D8F">
        <w:rPr>
          <w:rtl/>
          <w:lang w:bidi="fa-IR"/>
        </w:rPr>
        <w:t>ی</w:t>
      </w:r>
      <w:r>
        <w:rPr>
          <w:rtl/>
          <w:lang w:bidi="fa-IR"/>
        </w:rPr>
        <w:t xml:space="preserve"> که تمام مشرکان مکّه از کوچک و بزرگ ندا</w:t>
      </w:r>
      <w:r w:rsidR="00E61D8F">
        <w:rPr>
          <w:rtl/>
          <w:lang w:bidi="fa-IR"/>
        </w:rPr>
        <w:t>ی</w:t>
      </w:r>
      <w:r>
        <w:rPr>
          <w:rtl/>
          <w:lang w:bidi="fa-IR"/>
        </w:rPr>
        <w:t xml:space="preserve"> او را شن</w:t>
      </w:r>
      <w:r w:rsidR="00E61D8F">
        <w:rPr>
          <w:rtl/>
          <w:lang w:bidi="fa-IR"/>
        </w:rPr>
        <w:t>ی</w:t>
      </w:r>
      <w:r>
        <w:rPr>
          <w:rtl/>
          <w:lang w:bidi="fa-IR"/>
        </w:rPr>
        <w:t>دند و ناراحت شدند</w:t>
      </w:r>
      <w:r w:rsidR="009B4C06">
        <w:rPr>
          <w:rtl/>
          <w:lang w:bidi="fa-IR"/>
        </w:rPr>
        <w:t xml:space="preserve">. </w:t>
      </w:r>
      <w:r>
        <w:rPr>
          <w:rtl/>
          <w:lang w:bidi="fa-IR"/>
        </w:rPr>
        <w:t>خالدبن سعد که آن روزها مشرک بود</w:t>
      </w:r>
      <w:r w:rsidR="009B4C06">
        <w:rPr>
          <w:rtl/>
          <w:lang w:bidi="fa-IR"/>
        </w:rPr>
        <w:t xml:space="preserve">، </w:t>
      </w:r>
      <w:r>
        <w:rPr>
          <w:rtl/>
          <w:lang w:bidi="fa-IR"/>
        </w:rPr>
        <w:t>گفت</w:t>
      </w:r>
      <w:r w:rsidR="009B4C06">
        <w:rPr>
          <w:rtl/>
          <w:lang w:bidi="fa-IR"/>
        </w:rPr>
        <w:t xml:space="preserve">: </w:t>
      </w:r>
      <w:r>
        <w:rPr>
          <w:rtl/>
          <w:lang w:bidi="fa-IR"/>
        </w:rPr>
        <w:t>سپاس خدا</w:t>
      </w:r>
      <w:r w:rsidR="00E61D8F">
        <w:rPr>
          <w:rtl/>
          <w:lang w:bidi="fa-IR"/>
        </w:rPr>
        <w:t>ی</w:t>
      </w:r>
      <w:r>
        <w:rPr>
          <w:rtl/>
          <w:lang w:bidi="fa-IR"/>
        </w:rPr>
        <w:t xml:space="preserve"> را که پدرم مُرد و چن</w:t>
      </w:r>
      <w:r w:rsidR="00E61D8F">
        <w:rPr>
          <w:rtl/>
          <w:lang w:bidi="fa-IR"/>
        </w:rPr>
        <w:t>ی</w:t>
      </w:r>
      <w:r>
        <w:rPr>
          <w:rtl/>
          <w:lang w:bidi="fa-IR"/>
        </w:rPr>
        <w:t>ن روز</w:t>
      </w:r>
      <w:r w:rsidR="00E61D8F">
        <w:rPr>
          <w:rtl/>
          <w:lang w:bidi="fa-IR"/>
        </w:rPr>
        <w:t>ی</w:t>
      </w:r>
      <w:r>
        <w:rPr>
          <w:rtl/>
          <w:lang w:bidi="fa-IR"/>
        </w:rPr>
        <w:t xml:space="preserve"> را درک نکرد و حارث بن هشام گفت</w:t>
      </w:r>
      <w:r w:rsidR="009B4C06">
        <w:rPr>
          <w:rtl/>
          <w:lang w:bidi="fa-IR"/>
        </w:rPr>
        <w:t xml:space="preserve">: </w:t>
      </w:r>
      <w:r>
        <w:rPr>
          <w:rtl/>
          <w:lang w:bidi="fa-IR"/>
        </w:rPr>
        <w:t>ا</w:t>
      </w:r>
      <w:r w:rsidR="00E61D8F">
        <w:rPr>
          <w:rtl/>
          <w:lang w:bidi="fa-IR"/>
        </w:rPr>
        <w:t>ی</w:t>
      </w:r>
      <w:r>
        <w:rPr>
          <w:rtl/>
          <w:lang w:bidi="fa-IR"/>
        </w:rPr>
        <w:t xml:space="preserve"> کاش من قبلاً مرده بودم و صدا</w:t>
      </w:r>
      <w:r w:rsidR="00E61D8F">
        <w:rPr>
          <w:rtl/>
          <w:lang w:bidi="fa-IR"/>
        </w:rPr>
        <w:t>ی</w:t>
      </w:r>
      <w:r>
        <w:rPr>
          <w:rtl/>
          <w:lang w:bidi="fa-IR"/>
        </w:rPr>
        <w:t xml:space="preserve"> بلال را نم</w:t>
      </w:r>
      <w:r w:rsidR="00E61D8F">
        <w:rPr>
          <w:rtl/>
          <w:lang w:bidi="fa-IR"/>
        </w:rPr>
        <w:t xml:space="preserve">ی </w:t>
      </w:r>
      <w:r>
        <w:rPr>
          <w:rtl/>
          <w:lang w:bidi="fa-IR"/>
        </w:rPr>
        <w:t>شن</w:t>
      </w:r>
      <w:r w:rsidR="00E61D8F">
        <w:rPr>
          <w:rtl/>
          <w:lang w:bidi="fa-IR"/>
        </w:rPr>
        <w:t>ی</w:t>
      </w:r>
      <w:r>
        <w:rPr>
          <w:rtl/>
          <w:lang w:bidi="fa-IR"/>
        </w:rPr>
        <w:t>دم</w:t>
      </w:r>
      <w:r w:rsidR="009B4C06">
        <w:rPr>
          <w:rtl/>
          <w:lang w:bidi="fa-IR"/>
        </w:rPr>
        <w:t xml:space="preserve">. </w:t>
      </w:r>
      <w:r w:rsidR="009B4C06" w:rsidRPr="00FB19B7">
        <w:rPr>
          <w:rStyle w:val="libFootnotenumChar"/>
          <w:rtl/>
          <w:lang w:bidi="fa-IR"/>
        </w:rPr>
        <w:t>(</w:t>
      </w:r>
      <w:r w:rsidRPr="00FB19B7">
        <w:rPr>
          <w:rStyle w:val="libFootnotenumChar"/>
          <w:rtl/>
        </w:rPr>
        <w:t>229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البته حلب</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بلال در سال هفتم هجرت - که سال عمرة القضاء است و پ</w:t>
      </w:r>
      <w:r w:rsidR="00E61D8F">
        <w:rPr>
          <w:rtl/>
          <w:lang w:bidi="fa-IR"/>
        </w:rPr>
        <w:t>ی</w:t>
      </w:r>
      <w:r>
        <w:rPr>
          <w:rtl/>
          <w:lang w:bidi="fa-IR"/>
        </w:rPr>
        <w:t>ش از فتح مکّه بوده - در بالا</w:t>
      </w:r>
      <w:r w:rsidR="00E61D8F">
        <w:rPr>
          <w:rtl/>
          <w:lang w:bidi="fa-IR"/>
        </w:rPr>
        <w:t>ی</w:t>
      </w:r>
      <w:r>
        <w:rPr>
          <w:rtl/>
          <w:lang w:bidi="fa-IR"/>
        </w:rPr>
        <w:t xml:space="preserve"> بام کعبه اذان گفته است</w:t>
      </w:r>
      <w:r w:rsidR="009B4C06">
        <w:rPr>
          <w:rtl/>
          <w:lang w:bidi="fa-IR"/>
        </w:rPr>
        <w:t xml:space="preserve">. </w:t>
      </w:r>
      <w:r w:rsidR="009B4C06" w:rsidRPr="00FB19B7">
        <w:rPr>
          <w:rStyle w:val="libFootnotenumChar"/>
          <w:rtl/>
          <w:lang w:bidi="fa-IR"/>
        </w:rPr>
        <w:t>(</w:t>
      </w:r>
      <w:r w:rsidRPr="00FB19B7">
        <w:rPr>
          <w:rStyle w:val="libFootnotenumChar"/>
          <w:rtl/>
        </w:rPr>
        <w:t>230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شرا</w:t>
      </w:r>
      <w:r w:rsidR="00E61D8F">
        <w:rPr>
          <w:rtl/>
          <w:lang w:bidi="fa-IR"/>
        </w:rPr>
        <w:t>ی</w:t>
      </w:r>
      <w:r>
        <w:rPr>
          <w:rtl/>
          <w:lang w:bidi="fa-IR"/>
        </w:rPr>
        <w:t xml:space="preserve">ط </w:t>
      </w:r>
      <w:r w:rsidR="00E61D8F">
        <w:rPr>
          <w:rtl/>
          <w:lang w:bidi="fa-IR"/>
        </w:rPr>
        <w:t>ی</w:t>
      </w:r>
      <w:r>
        <w:rPr>
          <w:rtl/>
          <w:lang w:bidi="fa-IR"/>
        </w:rPr>
        <w:t>کنواخت</w:t>
      </w:r>
      <w:r w:rsidR="009B4C06">
        <w:rPr>
          <w:rtl/>
          <w:lang w:bidi="fa-IR"/>
        </w:rPr>
        <w:t xml:space="preserve">، </w:t>
      </w:r>
      <w:r>
        <w:rPr>
          <w:rtl/>
          <w:lang w:bidi="fa-IR"/>
        </w:rPr>
        <w:t>نم</w:t>
      </w:r>
      <w:r w:rsidR="00E61D8F">
        <w:rPr>
          <w:rtl/>
          <w:lang w:bidi="fa-IR"/>
        </w:rPr>
        <w:t xml:space="preserve">ی </w:t>
      </w:r>
      <w:r>
        <w:rPr>
          <w:rtl/>
          <w:lang w:bidi="fa-IR"/>
        </w:rPr>
        <w:t>شود کاملاً روح</w:t>
      </w:r>
      <w:r w:rsidR="00E61D8F">
        <w:rPr>
          <w:rtl/>
          <w:lang w:bidi="fa-IR"/>
        </w:rPr>
        <w:t>ی</w:t>
      </w:r>
      <w:r>
        <w:rPr>
          <w:rtl/>
          <w:lang w:bidi="fa-IR"/>
        </w:rPr>
        <w:t>ات و نفسان</w:t>
      </w:r>
      <w:r w:rsidR="00E61D8F">
        <w:rPr>
          <w:rtl/>
          <w:lang w:bidi="fa-IR"/>
        </w:rPr>
        <w:t>ی</w:t>
      </w:r>
      <w:r>
        <w:rPr>
          <w:rtl/>
          <w:lang w:bidi="fa-IR"/>
        </w:rPr>
        <w:t>ات فرد را ترس</w:t>
      </w:r>
      <w:r w:rsidR="00E61D8F">
        <w:rPr>
          <w:rtl/>
          <w:lang w:bidi="fa-IR"/>
        </w:rPr>
        <w:t>ی</w:t>
      </w:r>
      <w:r>
        <w:rPr>
          <w:rtl/>
          <w:lang w:bidi="fa-IR"/>
        </w:rPr>
        <w:t>م نمود</w:t>
      </w:r>
      <w:r w:rsidR="009B4C06">
        <w:rPr>
          <w:rtl/>
          <w:lang w:bidi="fa-IR"/>
        </w:rPr>
        <w:t xml:space="preserve">. </w:t>
      </w:r>
      <w:r>
        <w:rPr>
          <w:rtl/>
          <w:lang w:bidi="fa-IR"/>
        </w:rPr>
        <w:t>ول</w:t>
      </w:r>
      <w:r w:rsidR="00E61D8F">
        <w:rPr>
          <w:rtl/>
          <w:lang w:bidi="fa-IR"/>
        </w:rPr>
        <w:t>ی</w:t>
      </w:r>
      <w:r>
        <w:rPr>
          <w:rtl/>
          <w:lang w:bidi="fa-IR"/>
        </w:rPr>
        <w:t xml:space="preserve"> اگر شرا</w:t>
      </w:r>
      <w:r w:rsidR="00E61D8F">
        <w:rPr>
          <w:rtl/>
          <w:lang w:bidi="fa-IR"/>
        </w:rPr>
        <w:t>ی</w:t>
      </w:r>
      <w:r>
        <w:rPr>
          <w:rtl/>
          <w:lang w:bidi="fa-IR"/>
        </w:rPr>
        <w:t>ط دگرگون شده و م</w:t>
      </w:r>
      <w:r w:rsidR="00E61D8F">
        <w:rPr>
          <w:rtl/>
          <w:lang w:bidi="fa-IR"/>
        </w:rPr>
        <w:t>ی</w:t>
      </w:r>
      <w:r>
        <w:rPr>
          <w:rtl/>
          <w:lang w:bidi="fa-IR"/>
        </w:rPr>
        <w:t>دان برا</w:t>
      </w:r>
      <w:r w:rsidR="00E61D8F">
        <w:rPr>
          <w:rtl/>
          <w:lang w:bidi="fa-IR"/>
        </w:rPr>
        <w:t>ی</w:t>
      </w:r>
      <w:r>
        <w:rPr>
          <w:rtl/>
          <w:lang w:bidi="fa-IR"/>
        </w:rPr>
        <w:t xml:space="preserve"> اشباع غرا</w:t>
      </w:r>
      <w:r w:rsidR="00E61D8F">
        <w:rPr>
          <w:rtl/>
          <w:lang w:bidi="fa-IR"/>
        </w:rPr>
        <w:t>ی</w:t>
      </w:r>
      <w:r>
        <w:rPr>
          <w:rtl/>
          <w:lang w:bidi="fa-IR"/>
        </w:rPr>
        <w:t>ز و ن</w:t>
      </w:r>
      <w:r w:rsidR="00E61D8F">
        <w:rPr>
          <w:rtl/>
          <w:lang w:bidi="fa-IR"/>
        </w:rPr>
        <w:t>ی</w:t>
      </w:r>
      <w:r>
        <w:rPr>
          <w:rtl/>
          <w:lang w:bidi="fa-IR"/>
        </w:rPr>
        <w:t>ل به مقاصد مادّ</w:t>
      </w:r>
      <w:r w:rsidR="00E61D8F">
        <w:rPr>
          <w:rtl/>
          <w:lang w:bidi="fa-IR"/>
        </w:rPr>
        <w:t>ی</w:t>
      </w:r>
      <w:r>
        <w:rPr>
          <w:rtl/>
          <w:lang w:bidi="fa-IR"/>
        </w:rPr>
        <w:t xml:space="preserve"> بازتر گردد و تمام موانع از سر راه برداشته شود</w:t>
      </w:r>
      <w:r w:rsidR="009B4C06">
        <w:rPr>
          <w:rtl/>
          <w:lang w:bidi="fa-IR"/>
        </w:rPr>
        <w:t xml:space="preserve">، </w:t>
      </w:r>
      <w:r>
        <w:rPr>
          <w:rtl/>
          <w:lang w:bidi="fa-IR"/>
        </w:rPr>
        <w:t>ا</w:t>
      </w:r>
      <w:r w:rsidR="00E61D8F">
        <w:rPr>
          <w:rtl/>
          <w:lang w:bidi="fa-IR"/>
        </w:rPr>
        <w:t>ی</w:t>
      </w:r>
      <w:r>
        <w:rPr>
          <w:rtl/>
          <w:lang w:bidi="fa-IR"/>
        </w:rPr>
        <w:t>مان و اعتقاد فرد روشن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تغ</w:t>
      </w:r>
      <w:r w:rsidR="00E61D8F">
        <w:rPr>
          <w:rtl/>
          <w:lang w:bidi="fa-IR"/>
        </w:rPr>
        <w:t>یی</w:t>
      </w:r>
      <w:r>
        <w:rPr>
          <w:rtl/>
          <w:lang w:bidi="fa-IR"/>
        </w:rPr>
        <w:t>ر شرا</w:t>
      </w:r>
      <w:r w:rsidR="00E61D8F">
        <w:rPr>
          <w:rtl/>
          <w:lang w:bidi="fa-IR"/>
        </w:rPr>
        <w:t>ی</w:t>
      </w:r>
      <w:r>
        <w:rPr>
          <w:rtl/>
          <w:lang w:bidi="fa-IR"/>
        </w:rPr>
        <w:t>ط مح</w:t>
      </w:r>
      <w:r w:rsidR="00E61D8F">
        <w:rPr>
          <w:rtl/>
          <w:lang w:bidi="fa-IR"/>
        </w:rPr>
        <w:t>ی</w:t>
      </w:r>
      <w:r>
        <w:rPr>
          <w:rtl/>
          <w:lang w:bidi="fa-IR"/>
        </w:rPr>
        <w:t>ط و دگرگون</w:t>
      </w:r>
      <w:r w:rsidR="00E61D8F">
        <w:rPr>
          <w:rtl/>
          <w:lang w:bidi="fa-IR"/>
        </w:rPr>
        <w:t>ی</w:t>
      </w:r>
      <w:r>
        <w:rPr>
          <w:rtl/>
          <w:lang w:bidi="fa-IR"/>
        </w:rPr>
        <w:t xml:space="preserve"> اوضاع</w:t>
      </w:r>
      <w:r w:rsidR="009B4C06">
        <w:rPr>
          <w:rtl/>
          <w:lang w:bidi="fa-IR"/>
        </w:rPr>
        <w:t xml:space="preserve">، </w:t>
      </w:r>
      <w:r>
        <w:rPr>
          <w:rtl/>
          <w:lang w:bidi="fa-IR"/>
        </w:rPr>
        <w:t>ه</w:t>
      </w:r>
      <w:r w:rsidR="00E61D8F">
        <w:rPr>
          <w:rtl/>
          <w:lang w:bidi="fa-IR"/>
        </w:rPr>
        <w:t>ی</w:t>
      </w:r>
      <w:r>
        <w:rPr>
          <w:rtl/>
          <w:lang w:bidi="fa-IR"/>
        </w:rPr>
        <w:t>چ گونه خلل</w:t>
      </w:r>
      <w:r w:rsidR="00E61D8F">
        <w:rPr>
          <w:rtl/>
          <w:lang w:bidi="fa-IR"/>
        </w:rPr>
        <w:t>ی</w:t>
      </w:r>
      <w:r>
        <w:rPr>
          <w:rtl/>
          <w:lang w:bidi="fa-IR"/>
        </w:rPr>
        <w:t xml:space="preserve"> در ثبات و عق</w:t>
      </w:r>
      <w:r w:rsidR="00E61D8F">
        <w:rPr>
          <w:rtl/>
          <w:lang w:bidi="fa-IR"/>
        </w:rPr>
        <w:t>ی</w:t>
      </w:r>
      <w:r>
        <w:rPr>
          <w:rtl/>
          <w:lang w:bidi="fa-IR"/>
        </w:rPr>
        <w:t>ده بلال ا</w:t>
      </w:r>
      <w:r w:rsidR="00E61D8F">
        <w:rPr>
          <w:rtl/>
          <w:lang w:bidi="fa-IR"/>
        </w:rPr>
        <w:t>ی</w:t>
      </w:r>
      <w:r>
        <w:rPr>
          <w:rtl/>
          <w:lang w:bidi="fa-IR"/>
        </w:rPr>
        <w:t>جاد نگرد</w:t>
      </w:r>
      <w:r w:rsidR="00E61D8F">
        <w:rPr>
          <w:rtl/>
          <w:lang w:bidi="fa-IR"/>
        </w:rPr>
        <w:t>ی</w:t>
      </w:r>
      <w:r>
        <w:rPr>
          <w:rtl/>
          <w:lang w:bidi="fa-IR"/>
        </w:rPr>
        <w:t xml:space="preserve">د و پس از فوت رسول خدا </w:t>
      </w:r>
      <w:r w:rsidR="0047453E" w:rsidRPr="0047453E">
        <w:rPr>
          <w:rStyle w:val="libAlaemChar"/>
          <w:rtl/>
        </w:rPr>
        <w:t>صلى‌الله‌عليه‌وآله</w:t>
      </w:r>
      <w:r>
        <w:rPr>
          <w:rtl/>
          <w:lang w:bidi="fa-IR"/>
        </w:rPr>
        <w:t xml:space="preserve"> با آن</w:t>
      </w:r>
      <w:r w:rsidR="00E61D8F">
        <w:rPr>
          <w:rtl/>
          <w:lang w:bidi="fa-IR"/>
        </w:rPr>
        <w:t xml:space="preserve"> </w:t>
      </w:r>
      <w:r>
        <w:rPr>
          <w:rtl/>
          <w:lang w:bidi="fa-IR"/>
        </w:rPr>
        <w:t>که برا</w:t>
      </w:r>
      <w:r w:rsidR="00E61D8F">
        <w:rPr>
          <w:rtl/>
          <w:lang w:bidi="fa-IR"/>
        </w:rPr>
        <w:t>ی</w:t>
      </w:r>
      <w:r>
        <w:rPr>
          <w:rtl/>
          <w:lang w:bidi="fa-IR"/>
        </w:rPr>
        <w:t xml:space="preserve"> او فرصت کاف</w:t>
      </w:r>
      <w:r w:rsidR="00E61D8F">
        <w:rPr>
          <w:rtl/>
          <w:lang w:bidi="fa-IR"/>
        </w:rPr>
        <w:t>ی</w:t>
      </w:r>
      <w:r>
        <w:rPr>
          <w:rtl/>
          <w:lang w:bidi="fa-IR"/>
        </w:rPr>
        <w:t xml:space="preserve"> برا</w:t>
      </w:r>
      <w:r w:rsidR="00E61D8F">
        <w:rPr>
          <w:rtl/>
          <w:lang w:bidi="fa-IR"/>
        </w:rPr>
        <w:t>ی</w:t>
      </w:r>
      <w:r>
        <w:rPr>
          <w:rtl/>
          <w:lang w:bidi="fa-IR"/>
        </w:rPr>
        <w:t xml:space="preserve"> به دست آوردن پست و مقام بود</w:t>
      </w:r>
      <w:r w:rsidR="009B4C06">
        <w:rPr>
          <w:rtl/>
          <w:lang w:bidi="fa-IR"/>
        </w:rPr>
        <w:t xml:space="preserve">، </w:t>
      </w:r>
      <w:r>
        <w:rPr>
          <w:rtl/>
          <w:lang w:bidi="fa-IR"/>
        </w:rPr>
        <w:t>سفارشات آن حضرت را نصب الع</w:t>
      </w:r>
      <w:r w:rsidR="00E61D8F">
        <w:rPr>
          <w:rtl/>
          <w:lang w:bidi="fa-IR"/>
        </w:rPr>
        <w:t>ی</w:t>
      </w:r>
      <w:r>
        <w:rPr>
          <w:rtl/>
          <w:lang w:bidi="fa-IR"/>
        </w:rPr>
        <w:t>ن خود قرار داده و عملاً با غاصبان ولا</w:t>
      </w:r>
      <w:r w:rsidR="00E61D8F">
        <w:rPr>
          <w:rtl/>
          <w:lang w:bidi="fa-IR"/>
        </w:rPr>
        <w:t>ی</w:t>
      </w:r>
      <w:r>
        <w:rPr>
          <w:rtl/>
          <w:lang w:bidi="fa-IR"/>
        </w:rPr>
        <w:t>ت</w:t>
      </w:r>
      <w:r w:rsidR="009B4C06">
        <w:rPr>
          <w:rtl/>
          <w:lang w:bidi="fa-IR"/>
        </w:rPr>
        <w:t xml:space="preserve">، </w:t>
      </w:r>
      <w:r>
        <w:rPr>
          <w:rtl/>
          <w:lang w:bidi="fa-IR"/>
        </w:rPr>
        <w:t>به مبارزه پرداخت</w:t>
      </w:r>
      <w:r w:rsidR="009B4C06">
        <w:rPr>
          <w:rtl/>
          <w:lang w:bidi="fa-IR"/>
        </w:rPr>
        <w:t xml:space="preserve">. </w:t>
      </w:r>
    </w:p>
    <w:p w:rsidR="0049138A" w:rsidRDefault="0049138A" w:rsidP="0049138A">
      <w:pPr>
        <w:pStyle w:val="libNormal"/>
        <w:rPr>
          <w:rtl/>
          <w:lang w:bidi="fa-IR"/>
        </w:rPr>
      </w:pPr>
      <w:r>
        <w:rPr>
          <w:rtl/>
          <w:lang w:bidi="fa-IR"/>
        </w:rPr>
        <w:lastRenderedPageBreak/>
        <w:t>آنان از و</w:t>
      </w:r>
      <w:r w:rsidR="00E61D8F">
        <w:rPr>
          <w:rtl/>
          <w:lang w:bidi="fa-IR"/>
        </w:rPr>
        <w:t>ی</w:t>
      </w:r>
      <w:r>
        <w:rPr>
          <w:rtl/>
          <w:lang w:bidi="fa-IR"/>
        </w:rPr>
        <w:t xml:space="preserve"> م</w:t>
      </w:r>
      <w:r w:rsidR="00E61D8F">
        <w:rPr>
          <w:rtl/>
          <w:lang w:bidi="fa-IR"/>
        </w:rPr>
        <w:t xml:space="preserve">ی </w:t>
      </w:r>
      <w:r>
        <w:rPr>
          <w:rtl/>
          <w:lang w:bidi="fa-IR"/>
        </w:rPr>
        <w:t>خواستند پس از فوت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اذان را ادامه دهد</w:t>
      </w:r>
      <w:r w:rsidR="009B4C06">
        <w:rPr>
          <w:rtl/>
          <w:lang w:bidi="fa-IR"/>
        </w:rPr>
        <w:t xml:space="preserve">، </w:t>
      </w:r>
      <w:r>
        <w:rPr>
          <w:rtl/>
          <w:lang w:bidi="fa-IR"/>
        </w:rPr>
        <w:t>ول</w:t>
      </w:r>
      <w:r w:rsidR="00E61D8F">
        <w:rPr>
          <w:rtl/>
          <w:lang w:bidi="fa-IR"/>
        </w:rPr>
        <w:t>ی</w:t>
      </w:r>
      <w:r>
        <w:rPr>
          <w:rtl/>
          <w:lang w:bidi="fa-IR"/>
        </w:rPr>
        <w:t xml:space="preserve"> او هرگز نپذ</w:t>
      </w:r>
      <w:r w:rsidR="00E61D8F">
        <w:rPr>
          <w:rtl/>
          <w:lang w:bidi="fa-IR"/>
        </w:rPr>
        <w:t>ی</w:t>
      </w:r>
      <w:r>
        <w:rPr>
          <w:rtl/>
          <w:lang w:bidi="fa-IR"/>
        </w:rPr>
        <w:t>رفت</w:t>
      </w:r>
      <w:r w:rsidR="009B4C06">
        <w:rPr>
          <w:rtl/>
          <w:lang w:bidi="fa-IR"/>
        </w:rPr>
        <w:t xml:space="preserve">. </w:t>
      </w:r>
      <w:r>
        <w:rPr>
          <w:rtl/>
          <w:lang w:bidi="fa-IR"/>
        </w:rPr>
        <w:t>در صورت</w:t>
      </w:r>
      <w:r w:rsidR="00E61D8F">
        <w:rPr>
          <w:rtl/>
          <w:lang w:bidi="fa-IR"/>
        </w:rPr>
        <w:t>ی</w:t>
      </w:r>
      <w:r>
        <w:rPr>
          <w:rtl/>
          <w:lang w:bidi="fa-IR"/>
        </w:rPr>
        <w:t xml:space="preserve"> که کاف</w:t>
      </w:r>
      <w:r w:rsidR="00E61D8F">
        <w:rPr>
          <w:rtl/>
          <w:lang w:bidi="fa-IR"/>
        </w:rPr>
        <w:t>ی</w:t>
      </w:r>
      <w:r>
        <w:rPr>
          <w:rtl/>
          <w:lang w:bidi="fa-IR"/>
        </w:rPr>
        <w:t xml:space="preserve"> بود برا</w:t>
      </w:r>
      <w:r w:rsidR="00E61D8F">
        <w:rPr>
          <w:rtl/>
          <w:lang w:bidi="fa-IR"/>
        </w:rPr>
        <w:t>ی</w:t>
      </w:r>
      <w:r>
        <w:rPr>
          <w:rtl/>
          <w:lang w:bidi="fa-IR"/>
        </w:rPr>
        <w:t xml:space="preserve"> تثب</w:t>
      </w:r>
      <w:r w:rsidR="00E61D8F">
        <w:rPr>
          <w:rtl/>
          <w:lang w:bidi="fa-IR"/>
        </w:rPr>
        <w:t>ی</w:t>
      </w:r>
      <w:r>
        <w:rPr>
          <w:rtl/>
          <w:lang w:bidi="fa-IR"/>
        </w:rPr>
        <w:t>ت خلافت غاصبان</w:t>
      </w:r>
      <w:r w:rsidR="009B4C06">
        <w:rPr>
          <w:rtl/>
          <w:lang w:bidi="fa-IR"/>
        </w:rPr>
        <w:t xml:space="preserve">، </w:t>
      </w:r>
      <w:r>
        <w:rPr>
          <w:rtl/>
          <w:lang w:bidi="fa-IR"/>
        </w:rPr>
        <w:t>چند نوبت اذان بگو</w:t>
      </w:r>
      <w:r w:rsidR="00E61D8F">
        <w:rPr>
          <w:rtl/>
          <w:lang w:bidi="fa-IR"/>
        </w:rPr>
        <w:t>ی</w:t>
      </w:r>
      <w:r>
        <w:rPr>
          <w:rtl/>
          <w:lang w:bidi="fa-IR"/>
        </w:rPr>
        <w:t>د و در ا</w:t>
      </w:r>
      <w:r w:rsidR="00E61D8F">
        <w:rPr>
          <w:rtl/>
          <w:lang w:bidi="fa-IR"/>
        </w:rPr>
        <w:t>ی</w:t>
      </w:r>
      <w:r>
        <w:rPr>
          <w:rtl/>
          <w:lang w:bidi="fa-IR"/>
        </w:rPr>
        <w:t>ن صورت</w:t>
      </w:r>
      <w:r w:rsidR="009B4C06">
        <w:rPr>
          <w:rtl/>
          <w:lang w:bidi="fa-IR"/>
        </w:rPr>
        <w:t xml:space="preserve">، </w:t>
      </w:r>
      <w:r>
        <w:rPr>
          <w:rtl/>
          <w:lang w:bidi="fa-IR"/>
        </w:rPr>
        <w:t>هر چه م</w:t>
      </w:r>
      <w:r w:rsidR="00E61D8F">
        <w:rPr>
          <w:rtl/>
          <w:lang w:bidi="fa-IR"/>
        </w:rPr>
        <w:t xml:space="preserve">ی </w:t>
      </w:r>
      <w:r>
        <w:rPr>
          <w:rtl/>
          <w:lang w:bidi="fa-IR"/>
        </w:rPr>
        <w:t>خواست</w:t>
      </w:r>
      <w:r w:rsidR="009B4C06">
        <w:rPr>
          <w:rtl/>
          <w:lang w:bidi="fa-IR"/>
        </w:rPr>
        <w:t xml:space="preserve">، </w:t>
      </w:r>
      <w:r>
        <w:rPr>
          <w:rtl/>
          <w:lang w:bidi="fa-IR"/>
        </w:rPr>
        <w:t>در اخت</w:t>
      </w:r>
      <w:r w:rsidR="00E61D8F">
        <w:rPr>
          <w:rtl/>
          <w:lang w:bidi="fa-IR"/>
        </w:rPr>
        <w:t>ی</w:t>
      </w:r>
      <w:r>
        <w:rPr>
          <w:rtl/>
          <w:lang w:bidi="fa-IR"/>
        </w:rPr>
        <w:t>ارش م</w:t>
      </w:r>
      <w:r w:rsidR="00E61D8F">
        <w:rPr>
          <w:rtl/>
          <w:lang w:bidi="fa-IR"/>
        </w:rPr>
        <w:t xml:space="preserve">ی </w:t>
      </w:r>
      <w:r>
        <w:rPr>
          <w:rtl/>
          <w:lang w:bidi="fa-IR"/>
        </w:rPr>
        <w:t>گذاشتند</w:t>
      </w:r>
      <w:r w:rsidR="009B4C06">
        <w:rPr>
          <w:rtl/>
          <w:lang w:bidi="fa-IR"/>
        </w:rPr>
        <w:t xml:space="preserve">، </w:t>
      </w:r>
      <w:r>
        <w:rPr>
          <w:rtl/>
          <w:lang w:bidi="fa-IR"/>
        </w:rPr>
        <w:t>ول</w:t>
      </w:r>
      <w:r w:rsidR="00E61D8F">
        <w:rPr>
          <w:rtl/>
          <w:lang w:bidi="fa-IR"/>
        </w:rPr>
        <w:t>ی</w:t>
      </w:r>
      <w:r>
        <w:rPr>
          <w:rtl/>
          <w:lang w:bidi="fa-IR"/>
        </w:rPr>
        <w:t xml:space="preserve"> از آن</w:t>
      </w:r>
      <w:r w:rsidR="00E61D8F">
        <w:rPr>
          <w:rtl/>
          <w:lang w:bidi="fa-IR"/>
        </w:rPr>
        <w:t xml:space="preserve"> </w:t>
      </w:r>
      <w:r>
        <w:rPr>
          <w:rtl/>
          <w:lang w:bidi="fa-IR"/>
        </w:rPr>
        <w:t>جا که او شخص</w:t>
      </w:r>
      <w:r w:rsidR="00E61D8F">
        <w:rPr>
          <w:rtl/>
          <w:lang w:bidi="fa-IR"/>
        </w:rPr>
        <w:t>ی</w:t>
      </w:r>
      <w:r>
        <w:rPr>
          <w:rtl/>
          <w:lang w:bidi="fa-IR"/>
        </w:rPr>
        <w:t xml:space="preserve"> دن</w:t>
      </w:r>
      <w:r w:rsidR="00E61D8F">
        <w:rPr>
          <w:rtl/>
          <w:lang w:bidi="fa-IR"/>
        </w:rPr>
        <w:t>ی</w:t>
      </w:r>
      <w:r>
        <w:rPr>
          <w:rtl/>
          <w:lang w:bidi="fa-IR"/>
        </w:rPr>
        <w:t>اپرست و فرصت طلب نبود</w:t>
      </w:r>
      <w:r w:rsidR="009B4C06">
        <w:rPr>
          <w:rtl/>
          <w:lang w:bidi="fa-IR"/>
        </w:rPr>
        <w:t xml:space="preserve">، </w:t>
      </w:r>
      <w:r>
        <w:rPr>
          <w:rtl/>
          <w:lang w:bidi="fa-IR"/>
        </w:rPr>
        <w:t>حاضر به ا</w:t>
      </w:r>
      <w:r w:rsidR="00E61D8F">
        <w:rPr>
          <w:rtl/>
          <w:lang w:bidi="fa-IR"/>
        </w:rPr>
        <w:t>ی</w:t>
      </w:r>
      <w:r>
        <w:rPr>
          <w:rtl/>
          <w:lang w:bidi="fa-IR"/>
        </w:rPr>
        <w:t>ن کار نشد</w:t>
      </w:r>
      <w:r w:rsidR="009B4C06">
        <w:rPr>
          <w:rtl/>
          <w:lang w:bidi="fa-IR"/>
        </w:rPr>
        <w:t xml:space="preserve">. </w:t>
      </w:r>
    </w:p>
    <w:p w:rsidR="0049138A" w:rsidRDefault="0049138A" w:rsidP="0049138A">
      <w:pPr>
        <w:pStyle w:val="libNormal"/>
        <w:rPr>
          <w:rtl/>
          <w:lang w:bidi="fa-IR"/>
        </w:rPr>
      </w:pPr>
      <w:r>
        <w:rPr>
          <w:rtl/>
          <w:lang w:bidi="fa-IR"/>
        </w:rPr>
        <w:t>پس از فوت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بلال از اذان گفتن خوددار</w:t>
      </w:r>
      <w:r w:rsidR="00E61D8F">
        <w:rPr>
          <w:rtl/>
          <w:lang w:bidi="fa-IR"/>
        </w:rPr>
        <w:t>ی</w:t>
      </w:r>
      <w:r>
        <w:rPr>
          <w:rtl/>
          <w:lang w:bidi="fa-IR"/>
        </w:rPr>
        <w:t xml:space="preserve"> نمود</w:t>
      </w:r>
      <w:r w:rsidR="009B4C06">
        <w:rPr>
          <w:rtl/>
          <w:lang w:bidi="fa-IR"/>
        </w:rPr>
        <w:t xml:space="preserve">. </w:t>
      </w:r>
      <w:r>
        <w:rPr>
          <w:rtl/>
          <w:lang w:bidi="fa-IR"/>
        </w:rPr>
        <w:t>عمر او را ملاقات کرد و گفت شا</w:t>
      </w:r>
      <w:r w:rsidR="00E61D8F">
        <w:rPr>
          <w:rtl/>
          <w:lang w:bidi="fa-IR"/>
        </w:rPr>
        <w:t>ی</w:t>
      </w:r>
      <w:r>
        <w:rPr>
          <w:rtl/>
          <w:lang w:bidi="fa-IR"/>
        </w:rPr>
        <w:t>سته ن</w:t>
      </w:r>
      <w:r w:rsidR="00E61D8F">
        <w:rPr>
          <w:rtl/>
          <w:lang w:bidi="fa-IR"/>
        </w:rPr>
        <w:t>ی</w:t>
      </w:r>
      <w:r>
        <w:rPr>
          <w:rtl/>
          <w:lang w:bidi="fa-IR"/>
        </w:rPr>
        <w:t>ست که تو از ب</w:t>
      </w:r>
      <w:r w:rsidR="00E61D8F">
        <w:rPr>
          <w:rtl/>
          <w:lang w:bidi="fa-IR"/>
        </w:rPr>
        <w:t>ی</w:t>
      </w:r>
      <w:r>
        <w:rPr>
          <w:rtl/>
          <w:lang w:bidi="fa-IR"/>
        </w:rPr>
        <w:t>عت با اب</w:t>
      </w:r>
      <w:r w:rsidR="00E61D8F">
        <w:rPr>
          <w:rtl/>
          <w:lang w:bidi="fa-IR"/>
        </w:rPr>
        <w:t>ی</w:t>
      </w:r>
      <w:r>
        <w:rPr>
          <w:rtl/>
          <w:lang w:bidi="fa-IR"/>
        </w:rPr>
        <w:t xml:space="preserve"> بکر سر باز زن</w:t>
      </w:r>
      <w:r w:rsidR="00E61D8F">
        <w:rPr>
          <w:rtl/>
          <w:lang w:bidi="fa-IR"/>
        </w:rPr>
        <w:t>ی</w:t>
      </w:r>
      <w:r w:rsidR="009B4C06">
        <w:rPr>
          <w:rtl/>
          <w:lang w:bidi="fa-IR"/>
        </w:rPr>
        <w:t xml:space="preserve">. </w:t>
      </w:r>
      <w:r>
        <w:rPr>
          <w:rtl/>
          <w:lang w:bidi="fa-IR"/>
        </w:rPr>
        <w:t>آ</w:t>
      </w:r>
      <w:r w:rsidR="00E61D8F">
        <w:rPr>
          <w:rtl/>
          <w:lang w:bidi="fa-IR"/>
        </w:rPr>
        <w:t>ی</w:t>
      </w:r>
      <w:r>
        <w:rPr>
          <w:rtl/>
          <w:lang w:bidi="fa-IR"/>
        </w:rPr>
        <w:t>ا پاداش ابوبکر که تو را آزاد کرد و از شکنجه</w:t>
      </w:r>
      <w:r w:rsidR="00E61D8F">
        <w:rPr>
          <w:rtl/>
          <w:lang w:bidi="fa-IR"/>
        </w:rPr>
        <w:t xml:space="preserve"> </w:t>
      </w:r>
      <w:r>
        <w:rPr>
          <w:rtl/>
          <w:lang w:bidi="fa-IR"/>
        </w:rPr>
        <w:t>ها</w:t>
      </w:r>
      <w:r w:rsidR="00E61D8F">
        <w:rPr>
          <w:rtl/>
          <w:lang w:bidi="fa-IR"/>
        </w:rPr>
        <w:t>ی</w:t>
      </w:r>
      <w:r>
        <w:rPr>
          <w:rtl/>
          <w:lang w:bidi="fa-IR"/>
        </w:rPr>
        <w:t xml:space="preserve"> مشرکان رها</w:t>
      </w:r>
      <w:r w:rsidR="00E61D8F">
        <w:rPr>
          <w:rtl/>
          <w:lang w:bidi="fa-IR"/>
        </w:rPr>
        <w:t>یی</w:t>
      </w:r>
      <w:r>
        <w:rPr>
          <w:rtl/>
          <w:lang w:bidi="fa-IR"/>
        </w:rPr>
        <w:t xml:space="preserve"> بخش</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بود که با او ب</w:t>
      </w:r>
      <w:r w:rsidR="00E61D8F">
        <w:rPr>
          <w:rtl/>
          <w:lang w:bidi="fa-IR"/>
        </w:rPr>
        <w:t>ی</w:t>
      </w:r>
      <w:r>
        <w:rPr>
          <w:rtl/>
          <w:lang w:bidi="fa-IR"/>
        </w:rPr>
        <w:t>عت نکن</w:t>
      </w:r>
      <w:r w:rsidR="00E61D8F">
        <w:rPr>
          <w:rtl/>
          <w:lang w:bidi="fa-IR"/>
        </w:rPr>
        <w:t>ی</w:t>
      </w:r>
      <w:r w:rsidR="009B4C06">
        <w:rPr>
          <w:rtl/>
          <w:lang w:bidi="fa-IR"/>
        </w:rPr>
        <w:t xml:space="preserve">؟ </w:t>
      </w:r>
      <w:r>
        <w:rPr>
          <w:rtl/>
          <w:lang w:bidi="fa-IR"/>
        </w:rPr>
        <w:t>بلال پاسخ داد</w:t>
      </w:r>
      <w:r w:rsidR="009B4C06">
        <w:rPr>
          <w:rtl/>
          <w:lang w:bidi="fa-IR"/>
        </w:rPr>
        <w:t xml:space="preserve">: </w:t>
      </w:r>
    </w:p>
    <w:p w:rsidR="0049138A" w:rsidRDefault="0049138A" w:rsidP="0049138A">
      <w:pPr>
        <w:pStyle w:val="libNormal"/>
        <w:rPr>
          <w:rtl/>
          <w:lang w:bidi="fa-IR"/>
        </w:rPr>
      </w:pPr>
      <w:r>
        <w:rPr>
          <w:rtl/>
          <w:lang w:bidi="fa-IR"/>
        </w:rPr>
        <w:t>اگر ابوبکر مرا برا</w:t>
      </w:r>
      <w:r w:rsidR="00E61D8F">
        <w:rPr>
          <w:rtl/>
          <w:lang w:bidi="fa-IR"/>
        </w:rPr>
        <w:t>ی</w:t>
      </w:r>
      <w:r>
        <w:rPr>
          <w:rtl/>
          <w:lang w:bidi="fa-IR"/>
        </w:rPr>
        <w:t xml:space="preserve"> خدا آزاد کرده</w:t>
      </w:r>
      <w:r w:rsidR="009B4C06">
        <w:rPr>
          <w:rtl/>
          <w:lang w:bidi="fa-IR"/>
        </w:rPr>
        <w:t xml:space="preserve">، </w:t>
      </w:r>
      <w:r>
        <w:rPr>
          <w:rtl/>
          <w:lang w:bidi="fa-IR"/>
        </w:rPr>
        <w:t>پاداش خود را از خدا بخواهد و اکنون ن</w:t>
      </w:r>
      <w:r w:rsidR="00E61D8F">
        <w:rPr>
          <w:rtl/>
          <w:lang w:bidi="fa-IR"/>
        </w:rPr>
        <w:t>ی</w:t>
      </w:r>
      <w:r>
        <w:rPr>
          <w:rtl/>
          <w:lang w:bidi="fa-IR"/>
        </w:rPr>
        <w:t>ز برا</w:t>
      </w:r>
      <w:r w:rsidR="00E61D8F">
        <w:rPr>
          <w:rtl/>
          <w:lang w:bidi="fa-IR"/>
        </w:rPr>
        <w:t>ی</w:t>
      </w:r>
      <w:r>
        <w:rPr>
          <w:rtl/>
          <w:lang w:bidi="fa-IR"/>
        </w:rPr>
        <w:t xml:space="preserve"> خدا از من دست بردارد و اگر به منظور د</w:t>
      </w:r>
      <w:r w:rsidR="00E61D8F">
        <w:rPr>
          <w:rtl/>
          <w:lang w:bidi="fa-IR"/>
        </w:rPr>
        <w:t>ی</w:t>
      </w:r>
      <w:r>
        <w:rPr>
          <w:rtl/>
          <w:lang w:bidi="fa-IR"/>
        </w:rPr>
        <w:t>گر</w:t>
      </w:r>
      <w:r w:rsidR="00E61D8F">
        <w:rPr>
          <w:rtl/>
          <w:lang w:bidi="fa-IR"/>
        </w:rPr>
        <w:t>ی</w:t>
      </w:r>
      <w:r>
        <w:rPr>
          <w:rtl/>
          <w:lang w:bidi="fa-IR"/>
        </w:rPr>
        <w:t xml:space="preserve"> ا</w:t>
      </w:r>
      <w:r w:rsidR="00E61D8F">
        <w:rPr>
          <w:rtl/>
          <w:lang w:bidi="fa-IR"/>
        </w:rPr>
        <w:t>ی</w:t>
      </w:r>
      <w:r>
        <w:rPr>
          <w:rtl/>
          <w:lang w:bidi="fa-IR"/>
        </w:rPr>
        <w:t>ن کار را انجام داده است حاضرم باز به بردگ</w:t>
      </w:r>
      <w:r w:rsidR="00E61D8F">
        <w:rPr>
          <w:rtl/>
          <w:lang w:bidi="fa-IR"/>
        </w:rPr>
        <w:t>ی</w:t>
      </w:r>
      <w:r>
        <w:rPr>
          <w:rtl/>
          <w:lang w:bidi="fa-IR"/>
        </w:rPr>
        <w:t xml:space="preserve"> بازگردم</w:t>
      </w:r>
      <w:r w:rsidR="009B4C06">
        <w:rPr>
          <w:rtl/>
          <w:lang w:bidi="fa-IR"/>
        </w:rPr>
        <w:t xml:space="preserve"> (</w:t>
      </w:r>
      <w:r>
        <w:rPr>
          <w:rtl/>
          <w:lang w:bidi="fa-IR"/>
        </w:rPr>
        <w:t>و هر دستور</w:t>
      </w:r>
      <w:r w:rsidR="00E61D8F">
        <w:rPr>
          <w:rtl/>
          <w:lang w:bidi="fa-IR"/>
        </w:rPr>
        <w:t>ی</w:t>
      </w:r>
      <w:r>
        <w:rPr>
          <w:rtl/>
          <w:lang w:bidi="fa-IR"/>
        </w:rPr>
        <w:t xml:space="preserve"> بدهد</w:t>
      </w:r>
      <w:r w:rsidR="009B4C06">
        <w:rPr>
          <w:rtl/>
          <w:lang w:bidi="fa-IR"/>
        </w:rPr>
        <w:t xml:space="preserve">، </w:t>
      </w:r>
      <w:r>
        <w:rPr>
          <w:rtl/>
          <w:lang w:bidi="fa-IR"/>
        </w:rPr>
        <w:t>اطاعت م</w:t>
      </w:r>
      <w:r w:rsidR="00E61D8F">
        <w:rPr>
          <w:rtl/>
          <w:lang w:bidi="fa-IR"/>
        </w:rPr>
        <w:t xml:space="preserve">ی </w:t>
      </w:r>
      <w:r>
        <w:rPr>
          <w:rtl/>
          <w:lang w:bidi="fa-IR"/>
        </w:rPr>
        <w:t>کنم</w:t>
      </w:r>
      <w:r w:rsidR="009B4C06">
        <w:rPr>
          <w:rtl/>
          <w:lang w:bidi="fa-IR"/>
        </w:rPr>
        <w:t xml:space="preserve">) ، </w:t>
      </w:r>
      <w:r>
        <w:rPr>
          <w:rtl/>
          <w:lang w:bidi="fa-IR"/>
        </w:rPr>
        <w:t>ول</w:t>
      </w:r>
      <w:r w:rsidR="00E61D8F">
        <w:rPr>
          <w:rtl/>
          <w:lang w:bidi="fa-IR"/>
        </w:rPr>
        <w:t>ی</w:t>
      </w:r>
      <w:r>
        <w:rPr>
          <w:rtl/>
          <w:lang w:bidi="fa-IR"/>
        </w:rPr>
        <w:t xml:space="preserve"> ب</w:t>
      </w:r>
      <w:r w:rsidR="00E61D8F">
        <w:rPr>
          <w:rtl/>
          <w:lang w:bidi="fa-IR"/>
        </w:rPr>
        <w:t>ی</w:t>
      </w:r>
      <w:r>
        <w:rPr>
          <w:rtl/>
          <w:lang w:bidi="fa-IR"/>
        </w:rPr>
        <w:t>عت را</w:t>
      </w:r>
      <w:r w:rsidR="009B4C06">
        <w:rPr>
          <w:rtl/>
          <w:lang w:bidi="fa-IR"/>
        </w:rPr>
        <w:t xml:space="preserve">، </w:t>
      </w:r>
      <w:r>
        <w:rPr>
          <w:rtl/>
          <w:lang w:bidi="fa-IR"/>
        </w:rPr>
        <w:t>هرگز</w:t>
      </w:r>
      <w:r w:rsidR="009B4C06">
        <w:rPr>
          <w:rtl/>
          <w:lang w:bidi="fa-IR"/>
        </w:rPr>
        <w:t xml:space="preserve">! </w:t>
      </w:r>
    </w:p>
    <w:p w:rsidR="0049138A" w:rsidRDefault="0049138A" w:rsidP="0049138A">
      <w:pPr>
        <w:pStyle w:val="libNormal"/>
        <w:rPr>
          <w:rtl/>
          <w:lang w:bidi="fa-IR"/>
        </w:rPr>
      </w:pPr>
      <w:r>
        <w:rPr>
          <w:rtl/>
          <w:lang w:bidi="fa-IR"/>
        </w:rPr>
        <w:t>من با کس</w:t>
      </w:r>
      <w:r w:rsidR="00E61D8F">
        <w:rPr>
          <w:rtl/>
          <w:lang w:bidi="fa-IR"/>
        </w:rPr>
        <w:t>ی</w:t>
      </w:r>
      <w:r>
        <w:rPr>
          <w:rtl/>
          <w:lang w:bidi="fa-IR"/>
        </w:rPr>
        <w:t xml:space="preserve"> که پ</w:t>
      </w:r>
      <w:r w:rsidR="00E61D8F">
        <w:rPr>
          <w:rtl/>
          <w:lang w:bidi="fa-IR"/>
        </w:rPr>
        <w:t>ی</w:t>
      </w:r>
      <w:r>
        <w:rPr>
          <w:rtl/>
          <w:lang w:bidi="fa-IR"/>
        </w:rPr>
        <w:t>امبر او را خل</w:t>
      </w:r>
      <w:r w:rsidR="00E61D8F">
        <w:rPr>
          <w:rtl/>
          <w:lang w:bidi="fa-IR"/>
        </w:rPr>
        <w:t>ی</w:t>
      </w:r>
      <w:r>
        <w:rPr>
          <w:rtl/>
          <w:lang w:bidi="fa-IR"/>
        </w:rPr>
        <w:t>فه مردم قرار نداده</w:t>
      </w:r>
      <w:r w:rsidR="009B4C06">
        <w:rPr>
          <w:rtl/>
          <w:lang w:bidi="fa-IR"/>
        </w:rPr>
        <w:t xml:space="preserve">، </w:t>
      </w:r>
      <w:r>
        <w:rPr>
          <w:rtl/>
          <w:lang w:bidi="fa-IR"/>
        </w:rPr>
        <w:t>ب</w:t>
      </w:r>
      <w:r w:rsidR="00E61D8F">
        <w:rPr>
          <w:rtl/>
          <w:lang w:bidi="fa-IR"/>
        </w:rPr>
        <w:t>ی</w:t>
      </w:r>
      <w:r>
        <w:rPr>
          <w:rtl/>
          <w:lang w:bidi="fa-IR"/>
        </w:rPr>
        <w:t>عت نم</w:t>
      </w:r>
      <w:r w:rsidR="00E61D8F">
        <w:rPr>
          <w:rtl/>
          <w:lang w:bidi="fa-IR"/>
        </w:rPr>
        <w:t xml:space="preserve">ی </w:t>
      </w:r>
      <w:r>
        <w:rPr>
          <w:rtl/>
          <w:lang w:bidi="fa-IR"/>
        </w:rPr>
        <w:t>کنم</w:t>
      </w:r>
      <w:r w:rsidR="009B4C06">
        <w:rPr>
          <w:rtl/>
          <w:lang w:bidi="fa-IR"/>
        </w:rPr>
        <w:t xml:space="preserve">. </w:t>
      </w:r>
      <w:r>
        <w:rPr>
          <w:rtl/>
          <w:lang w:bidi="fa-IR"/>
        </w:rPr>
        <w:t>هنوز ب</w:t>
      </w:r>
      <w:r w:rsidR="00E61D8F">
        <w:rPr>
          <w:rtl/>
          <w:lang w:bidi="fa-IR"/>
        </w:rPr>
        <w:t>ی</w:t>
      </w:r>
      <w:r>
        <w:rPr>
          <w:rtl/>
          <w:lang w:bidi="fa-IR"/>
        </w:rPr>
        <w:t>عت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که در روز غد</w:t>
      </w:r>
      <w:r w:rsidR="00E61D8F">
        <w:rPr>
          <w:rtl/>
          <w:lang w:bidi="fa-IR"/>
        </w:rPr>
        <w:t>ی</w:t>
      </w:r>
      <w:r>
        <w:rPr>
          <w:rtl/>
          <w:lang w:bidi="fa-IR"/>
        </w:rPr>
        <w:t>ر انجام گرفت</w:t>
      </w:r>
      <w:r w:rsidR="009B4C06">
        <w:rPr>
          <w:rtl/>
          <w:lang w:bidi="fa-IR"/>
        </w:rPr>
        <w:t xml:space="preserve">، </w:t>
      </w:r>
      <w:r>
        <w:rPr>
          <w:rtl/>
          <w:lang w:bidi="fa-IR"/>
        </w:rPr>
        <w:t>نزد ماست و تا روز ق</w:t>
      </w:r>
      <w:r w:rsidR="00E61D8F">
        <w:rPr>
          <w:rtl/>
          <w:lang w:bidi="fa-IR"/>
        </w:rPr>
        <w:t>ی</w:t>
      </w:r>
      <w:r>
        <w:rPr>
          <w:rtl/>
          <w:lang w:bidi="fa-IR"/>
        </w:rPr>
        <w:t>امت بر گردن ما خواهد بود</w:t>
      </w:r>
      <w:r w:rsidR="009B4C06">
        <w:rPr>
          <w:rtl/>
          <w:lang w:bidi="fa-IR"/>
        </w:rPr>
        <w:t xml:space="preserve">. </w:t>
      </w:r>
    </w:p>
    <w:p w:rsidR="0049138A" w:rsidRDefault="0049138A" w:rsidP="0049138A">
      <w:pPr>
        <w:pStyle w:val="libNormal"/>
        <w:rPr>
          <w:rtl/>
          <w:lang w:bidi="fa-IR"/>
        </w:rPr>
      </w:pPr>
      <w:r>
        <w:rPr>
          <w:rtl/>
          <w:lang w:bidi="fa-IR"/>
        </w:rPr>
        <w:t>عمر پس از دشنام دادن به او</w:t>
      </w:r>
      <w:r w:rsidR="009B4C06">
        <w:rPr>
          <w:rtl/>
          <w:lang w:bidi="fa-IR"/>
        </w:rPr>
        <w:t xml:space="preserve">، </w:t>
      </w:r>
      <w:r>
        <w:rPr>
          <w:rtl/>
          <w:lang w:bidi="fa-IR"/>
        </w:rPr>
        <w:t>گفت</w:t>
      </w:r>
      <w:r w:rsidR="009B4C06">
        <w:rPr>
          <w:rtl/>
          <w:lang w:bidi="fa-IR"/>
        </w:rPr>
        <w:t xml:space="preserve">: </w:t>
      </w:r>
      <w:r>
        <w:rPr>
          <w:rtl/>
          <w:lang w:bidi="fa-IR"/>
        </w:rPr>
        <w:t>نبا</w:t>
      </w:r>
      <w:r w:rsidR="00E61D8F">
        <w:rPr>
          <w:rtl/>
          <w:lang w:bidi="fa-IR"/>
        </w:rPr>
        <w:t>ی</w:t>
      </w:r>
      <w:r>
        <w:rPr>
          <w:rtl/>
          <w:lang w:bidi="fa-IR"/>
        </w:rPr>
        <w:t>د در مد</w:t>
      </w:r>
      <w:r w:rsidR="00E61D8F">
        <w:rPr>
          <w:rtl/>
          <w:lang w:bidi="fa-IR"/>
        </w:rPr>
        <w:t>ی</w:t>
      </w:r>
      <w:r>
        <w:rPr>
          <w:rtl/>
          <w:lang w:bidi="fa-IR"/>
        </w:rPr>
        <w:t>نه بمان</w:t>
      </w:r>
      <w:r w:rsidR="00E61D8F">
        <w:rPr>
          <w:rtl/>
          <w:lang w:bidi="fa-IR"/>
        </w:rPr>
        <w:t>ی</w:t>
      </w:r>
      <w:r w:rsidR="009B4C06">
        <w:rPr>
          <w:rtl/>
          <w:lang w:bidi="fa-IR"/>
        </w:rPr>
        <w:t xml:space="preserve">! </w:t>
      </w:r>
      <w:r>
        <w:rPr>
          <w:rtl/>
          <w:lang w:bidi="fa-IR"/>
        </w:rPr>
        <w:t>سپس او را به دمشق تبع</w:t>
      </w:r>
      <w:r w:rsidR="00E61D8F">
        <w:rPr>
          <w:rtl/>
          <w:lang w:bidi="fa-IR"/>
        </w:rPr>
        <w:t>ی</w:t>
      </w:r>
      <w:r>
        <w:rPr>
          <w:rtl/>
          <w:lang w:bidi="fa-IR"/>
        </w:rPr>
        <w:t>د نمودند</w:t>
      </w:r>
      <w:r w:rsidR="009B4C06">
        <w:rPr>
          <w:rtl/>
          <w:lang w:bidi="fa-IR"/>
        </w:rPr>
        <w:t xml:space="preserve">. </w:t>
      </w:r>
      <w:r w:rsidR="009B4C06" w:rsidRPr="00FB19B7">
        <w:rPr>
          <w:rStyle w:val="libFootnotenumChar"/>
          <w:rtl/>
          <w:lang w:bidi="fa-IR"/>
        </w:rPr>
        <w:t>(</w:t>
      </w:r>
      <w:r w:rsidRPr="00FB19B7">
        <w:rPr>
          <w:rStyle w:val="libFootnotenumChar"/>
          <w:rtl/>
        </w:rPr>
        <w:t>231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بلال در وقت مع</w:t>
      </w:r>
      <w:r w:rsidR="00E61D8F">
        <w:rPr>
          <w:rtl/>
          <w:lang w:bidi="fa-IR"/>
        </w:rPr>
        <w:t>ی</w:t>
      </w:r>
      <w:r>
        <w:rPr>
          <w:rtl/>
          <w:lang w:bidi="fa-IR"/>
        </w:rPr>
        <w:t>ن</w:t>
      </w:r>
      <w:r w:rsidR="00E61D8F">
        <w:rPr>
          <w:rtl/>
          <w:lang w:bidi="fa-IR"/>
        </w:rPr>
        <w:t>ی</w:t>
      </w:r>
      <w:r>
        <w:rPr>
          <w:rtl/>
          <w:lang w:bidi="fa-IR"/>
        </w:rPr>
        <w:t xml:space="preserve"> با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قرار ملاقات داشت</w:t>
      </w:r>
      <w:r w:rsidR="009B4C06">
        <w:rPr>
          <w:rtl/>
          <w:lang w:bidi="fa-IR"/>
        </w:rPr>
        <w:t xml:space="preserve">، </w:t>
      </w:r>
      <w:r>
        <w:rPr>
          <w:rtl/>
          <w:lang w:bidi="fa-IR"/>
        </w:rPr>
        <w:t>ول</w:t>
      </w:r>
      <w:r w:rsidR="00E61D8F">
        <w:rPr>
          <w:rtl/>
          <w:lang w:bidi="fa-IR"/>
        </w:rPr>
        <w:t>ی</w:t>
      </w:r>
      <w:r>
        <w:rPr>
          <w:rtl/>
          <w:lang w:bidi="fa-IR"/>
        </w:rPr>
        <w:t xml:space="preserve"> د</w:t>
      </w:r>
      <w:r w:rsidR="00E61D8F">
        <w:rPr>
          <w:rtl/>
          <w:lang w:bidi="fa-IR"/>
        </w:rPr>
        <w:t>ی</w:t>
      </w:r>
      <w:r>
        <w:rPr>
          <w:rtl/>
          <w:lang w:bidi="fa-IR"/>
        </w:rPr>
        <w:t>ر کرد و عذر خود را چن</w:t>
      </w:r>
      <w:r w:rsidR="00E61D8F">
        <w:rPr>
          <w:rtl/>
          <w:lang w:bidi="fa-IR"/>
        </w:rPr>
        <w:t>ی</w:t>
      </w:r>
      <w:r>
        <w:rPr>
          <w:rtl/>
          <w:lang w:bidi="fa-IR"/>
        </w:rPr>
        <w:t>ن ب</w:t>
      </w:r>
      <w:r w:rsidR="00E61D8F">
        <w:rPr>
          <w:rtl/>
          <w:lang w:bidi="fa-IR"/>
        </w:rPr>
        <w:t>ی</w:t>
      </w:r>
      <w:r>
        <w:rPr>
          <w:rtl/>
          <w:lang w:bidi="fa-IR"/>
        </w:rPr>
        <w:t>ان نمود</w:t>
      </w:r>
      <w:r w:rsidR="009B4C06">
        <w:rPr>
          <w:rtl/>
          <w:lang w:bidi="fa-IR"/>
        </w:rPr>
        <w:t xml:space="preserve">: </w:t>
      </w:r>
    </w:p>
    <w:p w:rsidR="0049138A" w:rsidRDefault="0049138A" w:rsidP="0049138A">
      <w:pPr>
        <w:pStyle w:val="libNormal"/>
        <w:rPr>
          <w:rtl/>
          <w:lang w:bidi="fa-IR"/>
        </w:rPr>
      </w:pPr>
      <w:r>
        <w:rPr>
          <w:rtl/>
          <w:lang w:bidi="fa-IR"/>
        </w:rPr>
        <w:t xml:space="preserve">از کنار حضرت زهرا </w:t>
      </w:r>
      <w:r w:rsidR="00B049DA" w:rsidRPr="00B049DA">
        <w:rPr>
          <w:rStyle w:val="libAlaemChar"/>
          <w:rtl/>
        </w:rPr>
        <w:t>عليها‌السلام</w:t>
      </w:r>
      <w:r>
        <w:rPr>
          <w:rtl/>
          <w:lang w:bidi="fa-IR"/>
        </w:rPr>
        <w:t xml:space="preserve"> عبور م</w:t>
      </w:r>
      <w:r w:rsidR="00E61D8F">
        <w:rPr>
          <w:rtl/>
          <w:lang w:bidi="fa-IR"/>
        </w:rPr>
        <w:t xml:space="preserve">ی </w:t>
      </w:r>
      <w:r>
        <w:rPr>
          <w:rtl/>
          <w:lang w:bidi="fa-IR"/>
        </w:rPr>
        <w:t>کردم</w:t>
      </w:r>
      <w:r w:rsidR="009B4C06">
        <w:rPr>
          <w:rtl/>
          <w:lang w:bidi="fa-IR"/>
        </w:rPr>
        <w:t xml:space="preserve">، </w:t>
      </w:r>
      <w:r>
        <w:rPr>
          <w:rtl/>
          <w:lang w:bidi="fa-IR"/>
        </w:rPr>
        <w:t>آن حضرت را د</w:t>
      </w:r>
      <w:r w:rsidR="00E61D8F">
        <w:rPr>
          <w:rtl/>
          <w:lang w:bidi="fa-IR"/>
        </w:rPr>
        <w:t>ی</w:t>
      </w:r>
      <w:r>
        <w:rPr>
          <w:rtl/>
          <w:lang w:bidi="fa-IR"/>
        </w:rPr>
        <w:t xml:space="preserve">دم که با </w:t>
      </w:r>
      <w:r w:rsidR="00E61D8F">
        <w:rPr>
          <w:rtl/>
          <w:lang w:bidi="fa-IR"/>
        </w:rPr>
        <w:t>ی</w:t>
      </w:r>
      <w:r>
        <w:rPr>
          <w:rtl/>
          <w:lang w:bidi="fa-IR"/>
        </w:rPr>
        <w:t>ک دست فرزند دلبند خود را نوازش م</w:t>
      </w:r>
      <w:r w:rsidR="00E61D8F">
        <w:rPr>
          <w:rtl/>
          <w:lang w:bidi="fa-IR"/>
        </w:rPr>
        <w:t xml:space="preserve">ی </w:t>
      </w:r>
      <w:r>
        <w:rPr>
          <w:rtl/>
          <w:lang w:bidi="fa-IR"/>
        </w:rPr>
        <w:t>کند و با دست د</w:t>
      </w:r>
      <w:r w:rsidR="00E61D8F">
        <w:rPr>
          <w:rtl/>
          <w:lang w:bidi="fa-IR"/>
        </w:rPr>
        <w:t>ی</w:t>
      </w:r>
      <w:r>
        <w:rPr>
          <w:rtl/>
          <w:lang w:bidi="fa-IR"/>
        </w:rPr>
        <w:t>گر گندم آرد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r>
        <w:rPr>
          <w:rtl/>
          <w:lang w:bidi="fa-IR"/>
        </w:rPr>
        <w:lastRenderedPageBreak/>
        <w:t>به حضرتش عرض کردم</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ا</w:t>
      </w:r>
      <w:r w:rsidR="00E61D8F">
        <w:rPr>
          <w:rtl/>
          <w:lang w:bidi="fa-IR"/>
        </w:rPr>
        <w:t>ی</w:t>
      </w:r>
      <w:r>
        <w:rPr>
          <w:rtl/>
          <w:lang w:bidi="fa-IR"/>
        </w:rPr>
        <w:t>ن کارها را به من واگذار</w:t>
      </w:r>
      <w:r w:rsidR="00E61D8F">
        <w:rPr>
          <w:rtl/>
          <w:lang w:bidi="fa-IR"/>
        </w:rPr>
        <w:t>ی</w:t>
      </w:r>
      <w:r>
        <w:rPr>
          <w:rtl/>
          <w:lang w:bidi="fa-IR"/>
        </w:rPr>
        <w:t>د</w:t>
      </w:r>
      <w:r w:rsidR="009B4C06">
        <w:rPr>
          <w:rtl/>
          <w:lang w:bidi="fa-IR"/>
        </w:rPr>
        <w:t xml:space="preserve">! </w:t>
      </w:r>
      <w:r>
        <w:rPr>
          <w:rtl/>
          <w:lang w:bidi="fa-IR"/>
        </w:rPr>
        <w:t xml:space="preserve">حضرت زهرا </w:t>
      </w:r>
      <w:r w:rsidR="00B049DA" w:rsidRPr="00B049DA">
        <w:rPr>
          <w:rStyle w:val="libAlaemChar"/>
          <w:rtl/>
        </w:rPr>
        <w:t>عليها‌السلام</w:t>
      </w:r>
      <w:r>
        <w:rPr>
          <w:rtl/>
          <w:lang w:bidi="fa-IR"/>
        </w:rPr>
        <w:t xml:space="preserve"> فرمودند</w:t>
      </w:r>
      <w:r w:rsidR="009B4C06">
        <w:rPr>
          <w:rtl/>
          <w:lang w:bidi="fa-IR"/>
        </w:rPr>
        <w:t xml:space="preserve">: </w:t>
      </w:r>
      <w:r>
        <w:rPr>
          <w:rtl/>
          <w:lang w:bidi="fa-IR"/>
        </w:rPr>
        <w:t>مادر برا</w:t>
      </w:r>
      <w:r w:rsidR="00E61D8F">
        <w:rPr>
          <w:rtl/>
          <w:lang w:bidi="fa-IR"/>
        </w:rPr>
        <w:t>ی</w:t>
      </w:r>
      <w:r>
        <w:rPr>
          <w:rtl/>
          <w:lang w:bidi="fa-IR"/>
        </w:rPr>
        <w:t xml:space="preserve"> پرورش و نگاهدار</w:t>
      </w:r>
      <w:r w:rsidR="00E61D8F">
        <w:rPr>
          <w:rtl/>
          <w:lang w:bidi="fa-IR"/>
        </w:rPr>
        <w:t>ی</w:t>
      </w:r>
      <w:r>
        <w:rPr>
          <w:rtl/>
          <w:lang w:bidi="fa-IR"/>
        </w:rPr>
        <w:t xml:space="preserve"> فرزند مناسب</w:t>
      </w:r>
      <w:r w:rsidR="00E61D8F">
        <w:rPr>
          <w:rtl/>
          <w:lang w:bidi="fa-IR"/>
        </w:rPr>
        <w:t xml:space="preserve"> </w:t>
      </w:r>
      <w:r>
        <w:rPr>
          <w:rtl/>
          <w:lang w:bidi="fa-IR"/>
        </w:rPr>
        <w:t>تر است</w:t>
      </w:r>
      <w:r w:rsidR="009B4C06">
        <w:rPr>
          <w:rtl/>
          <w:lang w:bidi="fa-IR"/>
        </w:rPr>
        <w:t xml:space="preserve">. </w:t>
      </w:r>
      <w:r>
        <w:rPr>
          <w:rtl/>
          <w:lang w:bidi="fa-IR"/>
        </w:rPr>
        <w:t>من ناچار مشغول آس</w:t>
      </w:r>
      <w:r w:rsidR="00E61D8F">
        <w:rPr>
          <w:rtl/>
          <w:lang w:bidi="fa-IR"/>
        </w:rPr>
        <w:t>ی</w:t>
      </w:r>
      <w:r>
        <w:rPr>
          <w:rtl/>
          <w:lang w:bidi="fa-IR"/>
        </w:rPr>
        <w:t>اب نمودن شدم</w:t>
      </w:r>
      <w:r w:rsidR="009B4C06">
        <w:rPr>
          <w:rtl/>
          <w:lang w:bidi="fa-IR"/>
        </w:rPr>
        <w:t xml:space="preserve">، </w:t>
      </w:r>
      <w:r>
        <w:rPr>
          <w:rtl/>
          <w:lang w:bidi="fa-IR"/>
        </w:rPr>
        <w:t>از ا</w:t>
      </w:r>
      <w:r w:rsidR="00E61D8F">
        <w:rPr>
          <w:rtl/>
          <w:lang w:bidi="fa-IR"/>
        </w:rPr>
        <w:t>ی</w:t>
      </w:r>
      <w:r>
        <w:rPr>
          <w:rtl/>
          <w:lang w:bidi="fa-IR"/>
        </w:rPr>
        <w:t>ن نظر تأخ</w:t>
      </w:r>
      <w:r w:rsidR="00E61D8F">
        <w:rPr>
          <w:rtl/>
          <w:lang w:bidi="fa-IR"/>
        </w:rPr>
        <w:t>ی</w:t>
      </w:r>
      <w:r>
        <w:rPr>
          <w:rtl/>
          <w:lang w:bidi="fa-IR"/>
        </w:rPr>
        <w:t>ر کردم</w:t>
      </w:r>
      <w:r w:rsidR="009B4C06">
        <w:rPr>
          <w:rtl/>
          <w:lang w:bidi="fa-IR"/>
        </w:rPr>
        <w:t xml:space="preserve">. </w:t>
      </w: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از علاقه و</w:t>
      </w:r>
      <w:r w:rsidR="00E61D8F">
        <w:rPr>
          <w:rtl/>
          <w:lang w:bidi="fa-IR"/>
        </w:rPr>
        <w:t>ی</w:t>
      </w:r>
      <w:r>
        <w:rPr>
          <w:rtl/>
          <w:lang w:bidi="fa-IR"/>
        </w:rPr>
        <w:t xml:space="preserve"> به خاندان عز</w:t>
      </w:r>
      <w:r w:rsidR="00E61D8F">
        <w:rPr>
          <w:rtl/>
          <w:lang w:bidi="fa-IR"/>
        </w:rPr>
        <w:t>ی</w:t>
      </w:r>
      <w:r>
        <w:rPr>
          <w:rtl/>
          <w:lang w:bidi="fa-IR"/>
        </w:rPr>
        <w:t>ز خود خرسند شده و در حقّ و</w:t>
      </w:r>
      <w:r w:rsidR="00E61D8F">
        <w:rPr>
          <w:rtl/>
          <w:lang w:bidi="fa-IR"/>
        </w:rPr>
        <w:t>ی</w:t>
      </w:r>
      <w:r>
        <w:rPr>
          <w:rtl/>
          <w:lang w:bidi="fa-IR"/>
        </w:rPr>
        <w:t xml:space="preserve"> دعا فرمودند</w:t>
      </w:r>
      <w:r w:rsidR="009B4C06">
        <w:rPr>
          <w:rtl/>
          <w:lang w:bidi="fa-IR"/>
        </w:rPr>
        <w:t xml:space="preserve">. </w:t>
      </w:r>
      <w:r w:rsidR="009B4C06" w:rsidRPr="00FB19B7">
        <w:rPr>
          <w:rStyle w:val="libFootnotenumChar"/>
          <w:rtl/>
          <w:lang w:bidi="fa-IR"/>
        </w:rPr>
        <w:t>(</w:t>
      </w:r>
      <w:r w:rsidRPr="00FB19B7">
        <w:rPr>
          <w:rStyle w:val="libFootnotenumChar"/>
          <w:rtl/>
        </w:rPr>
        <w:t>232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در شب معراج از هفت آسمان عبور نمودند</w:t>
      </w:r>
      <w:r w:rsidR="009B4C06">
        <w:rPr>
          <w:rtl/>
          <w:lang w:bidi="fa-IR"/>
        </w:rPr>
        <w:t xml:space="preserve">. </w:t>
      </w:r>
      <w:r>
        <w:rPr>
          <w:rtl/>
          <w:lang w:bidi="fa-IR"/>
        </w:rPr>
        <w:t>در ا</w:t>
      </w:r>
      <w:r w:rsidR="00E61D8F">
        <w:rPr>
          <w:rtl/>
          <w:lang w:bidi="fa-IR"/>
        </w:rPr>
        <w:t>ی</w:t>
      </w:r>
      <w:r>
        <w:rPr>
          <w:rtl/>
          <w:lang w:bidi="fa-IR"/>
        </w:rPr>
        <w:t>ن هنگام به بهشت خطاب شد</w:t>
      </w:r>
      <w:r w:rsidR="009B4C06">
        <w:rPr>
          <w:rtl/>
          <w:lang w:bidi="fa-IR"/>
        </w:rPr>
        <w:t xml:space="preserve">: </w:t>
      </w:r>
      <w:r>
        <w:rPr>
          <w:rtl/>
          <w:lang w:bidi="fa-IR"/>
        </w:rPr>
        <w:t>خود را به نها</w:t>
      </w:r>
      <w:r w:rsidR="00E61D8F">
        <w:rPr>
          <w:rtl/>
          <w:lang w:bidi="fa-IR"/>
        </w:rPr>
        <w:t>ی</w:t>
      </w:r>
      <w:r>
        <w:rPr>
          <w:rtl/>
          <w:lang w:bidi="fa-IR"/>
        </w:rPr>
        <w:t>ت آراسته و خو</w:t>
      </w:r>
      <w:r w:rsidR="00E61D8F">
        <w:rPr>
          <w:rtl/>
          <w:lang w:bidi="fa-IR"/>
        </w:rPr>
        <w:t>ی</w:t>
      </w:r>
      <w:r>
        <w:rPr>
          <w:rtl/>
          <w:lang w:bidi="fa-IR"/>
        </w:rPr>
        <w:t>شتن را بر آن حضرت عرضه نما</w:t>
      </w:r>
      <w:r w:rsidR="009B4C06">
        <w:rPr>
          <w:rtl/>
          <w:lang w:bidi="fa-IR"/>
        </w:rPr>
        <w:t xml:space="preserve">! </w:t>
      </w:r>
      <w:r>
        <w:rPr>
          <w:rtl/>
          <w:lang w:bidi="fa-IR"/>
        </w:rPr>
        <w:t>بهشت چن</w:t>
      </w:r>
      <w:r w:rsidR="00E61D8F">
        <w:rPr>
          <w:rtl/>
          <w:lang w:bidi="fa-IR"/>
        </w:rPr>
        <w:t>ی</w:t>
      </w:r>
      <w:r>
        <w:rPr>
          <w:rtl/>
          <w:lang w:bidi="fa-IR"/>
        </w:rPr>
        <w:t>ن کرده و خود را به سرور کائنات عرضه نمود</w:t>
      </w:r>
      <w:r w:rsidR="009B4C06">
        <w:rPr>
          <w:rtl/>
          <w:lang w:bidi="fa-IR"/>
        </w:rPr>
        <w:t xml:space="preserve">. </w:t>
      </w:r>
      <w:r>
        <w:rPr>
          <w:rtl/>
          <w:lang w:bidi="fa-IR"/>
        </w:rPr>
        <w:t>ول</w:t>
      </w:r>
      <w:r w:rsidR="00E61D8F">
        <w:rPr>
          <w:rtl/>
          <w:lang w:bidi="fa-IR"/>
        </w:rPr>
        <w:t>ی</w:t>
      </w:r>
      <w:r>
        <w:rPr>
          <w:rtl/>
          <w:lang w:bidi="fa-IR"/>
        </w:rPr>
        <w:t xml:space="preserve"> آن بزرگوار به بهشت توجّه</w:t>
      </w:r>
      <w:r w:rsidR="00E61D8F">
        <w:rPr>
          <w:rtl/>
          <w:lang w:bidi="fa-IR"/>
        </w:rPr>
        <w:t>ی</w:t>
      </w:r>
      <w:r>
        <w:rPr>
          <w:rtl/>
          <w:lang w:bidi="fa-IR"/>
        </w:rPr>
        <w:t xml:space="preserve"> نکردند</w:t>
      </w:r>
      <w:r w:rsidR="009B4C06">
        <w:rPr>
          <w:rtl/>
          <w:lang w:bidi="fa-IR"/>
        </w:rPr>
        <w:t xml:space="preserve">. </w:t>
      </w:r>
      <w:r>
        <w:rPr>
          <w:rtl/>
          <w:lang w:bidi="fa-IR"/>
        </w:rPr>
        <w:t>بهشت پس از برشمردن اوصاف خو</w:t>
      </w:r>
      <w:r w:rsidR="00E61D8F">
        <w:rPr>
          <w:rtl/>
          <w:lang w:bidi="fa-IR"/>
        </w:rPr>
        <w:t>ی</w:t>
      </w:r>
      <w:r>
        <w:rPr>
          <w:rtl/>
          <w:lang w:bidi="fa-IR"/>
        </w:rPr>
        <w:t>ش</w:t>
      </w:r>
      <w:r w:rsidR="009B4C06">
        <w:rPr>
          <w:rtl/>
          <w:lang w:bidi="fa-IR"/>
        </w:rPr>
        <w:t xml:space="preserve">، </w:t>
      </w:r>
      <w:r>
        <w:rPr>
          <w:rtl/>
          <w:lang w:bidi="fa-IR"/>
        </w:rPr>
        <w:t>عرض کرد</w:t>
      </w:r>
      <w:r w:rsidR="009B4C06">
        <w:rPr>
          <w:rtl/>
          <w:lang w:bidi="fa-IR"/>
        </w:rPr>
        <w:t xml:space="preserve">: </w:t>
      </w:r>
      <w:r>
        <w:rPr>
          <w:rtl/>
          <w:lang w:bidi="fa-IR"/>
        </w:rPr>
        <w:t>سبب چ</w:t>
      </w:r>
      <w:r w:rsidR="00E61D8F">
        <w:rPr>
          <w:rtl/>
          <w:lang w:bidi="fa-IR"/>
        </w:rPr>
        <w:t>ی</w:t>
      </w:r>
      <w:r>
        <w:rPr>
          <w:rtl/>
          <w:lang w:bidi="fa-IR"/>
        </w:rPr>
        <w:t>ست که به من نظر نم</w:t>
      </w:r>
      <w:r w:rsidR="00E61D8F">
        <w:rPr>
          <w:rtl/>
          <w:lang w:bidi="fa-IR"/>
        </w:rPr>
        <w:t xml:space="preserve">ی </w:t>
      </w:r>
      <w:r>
        <w:rPr>
          <w:rtl/>
          <w:lang w:bidi="fa-IR"/>
        </w:rPr>
        <w:t>افکن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آن حضرت فرمودند</w:t>
      </w:r>
      <w:r w:rsidR="009B4C06">
        <w:rPr>
          <w:rtl/>
          <w:lang w:bidi="fa-IR"/>
        </w:rPr>
        <w:t xml:space="preserve">: </w:t>
      </w:r>
      <w:r>
        <w:rPr>
          <w:rtl/>
          <w:lang w:bidi="fa-IR"/>
        </w:rPr>
        <w:t>خود را ستا</w:t>
      </w:r>
      <w:r w:rsidR="00E61D8F">
        <w:rPr>
          <w:rtl/>
          <w:lang w:bidi="fa-IR"/>
        </w:rPr>
        <w:t>ی</w:t>
      </w:r>
      <w:r>
        <w:rPr>
          <w:rtl/>
          <w:lang w:bidi="fa-IR"/>
        </w:rPr>
        <w:t>ش نکن که ثمن و بها</w:t>
      </w:r>
      <w:r w:rsidR="00E61D8F">
        <w:rPr>
          <w:rtl/>
          <w:lang w:bidi="fa-IR"/>
        </w:rPr>
        <w:t>ی</w:t>
      </w:r>
      <w:r>
        <w:rPr>
          <w:rtl/>
          <w:lang w:bidi="fa-IR"/>
        </w:rPr>
        <w:t xml:space="preserve"> تو</w:t>
      </w:r>
      <w:r w:rsidR="009B4C06">
        <w:rPr>
          <w:rtl/>
          <w:lang w:bidi="fa-IR"/>
        </w:rPr>
        <w:t xml:space="preserve">، </w:t>
      </w:r>
      <w:r>
        <w:rPr>
          <w:rtl/>
          <w:lang w:bidi="fa-IR"/>
        </w:rPr>
        <w:t>ب</w:t>
      </w:r>
      <w:r w:rsidR="00E61D8F">
        <w:rPr>
          <w:rtl/>
          <w:lang w:bidi="fa-IR"/>
        </w:rPr>
        <w:t>ی</w:t>
      </w:r>
      <w:r>
        <w:rPr>
          <w:rtl/>
          <w:lang w:bidi="fa-IR"/>
        </w:rPr>
        <w:t>ش از گفتن کلمه «لا اِله اِلاّ اللَّه» ن</w:t>
      </w:r>
      <w:r w:rsidR="00E61D8F">
        <w:rPr>
          <w:rtl/>
          <w:lang w:bidi="fa-IR"/>
        </w:rPr>
        <w:t>ی</w:t>
      </w:r>
      <w:r>
        <w:rPr>
          <w:rtl/>
          <w:lang w:bidi="fa-IR"/>
        </w:rPr>
        <w:t>ست</w:t>
      </w:r>
      <w:r w:rsidR="009B4C06">
        <w:rPr>
          <w:rtl/>
          <w:lang w:bidi="fa-IR"/>
        </w:rPr>
        <w:t xml:space="preserve">؛ </w:t>
      </w:r>
      <w:r>
        <w:rPr>
          <w:rtl/>
          <w:lang w:bidi="fa-IR"/>
        </w:rPr>
        <w:t>بهشت عرض کرد</w:t>
      </w:r>
      <w:r w:rsidR="009B4C06">
        <w:rPr>
          <w:rtl/>
          <w:lang w:bidi="fa-IR"/>
        </w:rPr>
        <w:t xml:space="preserve">: </w:t>
      </w:r>
      <w:r>
        <w:rPr>
          <w:rtl/>
          <w:lang w:bidi="fa-IR"/>
        </w:rPr>
        <w:t>اگر لا</w:t>
      </w:r>
      <w:r w:rsidR="00E61D8F">
        <w:rPr>
          <w:rtl/>
          <w:lang w:bidi="fa-IR"/>
        </w:rPr>
        <w:t>ی</w:t>
      </w:r>
      <w:r>
        <w:rPr>
          <w:rtl/>
          <w:lang w:bidi="fa-IR"/>
        </w:rPr>
        <w:t>ق جناب شما ن</w:t>
      </w:r>
      <w:r w:rsidR="00E61D8F">
        <w:rPr>
          <w:rtl/>
          <w:lang w:bidi="fa-IR"/>
        </w:rPr>
        <w:t>ی</w:t>
      </w:r>
      <w:r>
        <w:rPr>
          <w:rtl/>
          <w:lang w:bidi="fa-IR"/>
        </w:rPr>
        <w:t>ستم</w:t>
      </w:r>
      <w:r w:rsidR="009B4C06">
        <w:rPr>
          <w:rtl/>
          <w:lang w:bidi="fa-IR"/>
        </w:rPr>
        <w:t xml:space="preserve">، </w:t>
      </w:r>
      <w:r>
        <w:rPr>
          <w:rtl/>
          <w:lang w:bidi="fa-IR"/>
        </w:rPr>
        <w:t xml:space="preserve">مرا به </w:t>
      </w:r>
      <w:r w:rsidR="00E61D8F">
        <w:rPr>
          <w:rtl/>
          <w:lang w:bidi="fa-IR"/>
        </w:rPr>
        <w:t>ی</w:t>
      </w:r>
      <w:r>
        <w:rPr>
          <w:rtl/>
          <w:lang w:bidi="fa-IR"/>
        </w:rPr>
        <w:t>ک</w:t>
      </w:r>
      <w:r w:rsidR="00E61D8F">
        <w:rPr>
          <w:rtl/>
          <w:lang w:bidi="fa-IR"/>
        </w:rPr>
        <w:t>ی</w:t>
      </w:r>
      <w:r>
        <w:rPr>
          <w:rtl/>
          <w:lang w:bidi="fa-IR"/>
        </w:rPr>
        <w:t xml:space="preserve"> از خادمان خود حواله فرما</w:t>
      </w:r>
      <w:r w:rsidR="00E61D8F">
        <w:rPr>
          <w:rtl/>
          <w:lang w:bidi="fa-IR"/>
        </w:rPr>
        <w:t>یی</w:t>
      </w:r>
      <w:r>
        <w:rPr>
          <w:rtl/>
          <w:lang w:bidi="fa-IR"/>
        </w:rPr>
        <w:t>د</w:t>
      </w:r>
      <w:r w:rsidR="009B4C06">
        <w:rPr>
          <w:rtl/>
          <w:lang w:bidi="fa-IR"/>
        </w:rPr>
        <w:t xml:space="preserve">. </w:t>
      </w:r>
      <w:r>
        <w:rPr>
          <w:rtl/>
          <w:lang w:bidi="fa-IR"/>
        </w:rPr>
        <w:t>آن بزرگوار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در ساق عرش بودم</w:t>
      </w:r>
      <w:r w:rsidR="009B4C06">
        <w:rPr>
          <w:rtl/>
          <w:lang w:bidi="fa-IR"/>
        </w:rPr>
        <w:t xml:space="preserve"> (</w:t>
      </w:r>
      <w:r>
        <w:rPr>
          <w:rtl/>
          <w:lang w:bidi="fa-IR"/>
        </w:rPr>
        <w:t>و به زم</w:t>
      </w:r>
      <w:r w:rsidR="00E61D8F">
        <w:rPr>
          <w:rtl/>
          <w:lang w:bidi="fa-IR"/>
        </w:rPr>
        <w:t>ی</w:t>
      </w:r>
      <w:r>
        <w:rPr>
          <w:rtl/>
          <w:lang w:bidi="fa-IR"/>
        </w:rPr>
        <w:t>ن نظر افکندم</w:t>
      </w:r>
      <w:r w:rsidR="009B4C06">
        <w:rPr>
          <w:rtl/>
          <w:lang w:bidi="fa-IR"/>
        </w:rPr>
        <w:t xml:space="preserve">) . </w:t>
      </w:r>
      <w:r>
        <w:rPr>
          <w:rtl/>
          <w:lang w:bidi="fa-IR"/>
        </w:rPr>
        <w:t>بلال در دل شب برا</w:t>
      </w:r>
      <w:r w:rsidR="00E61D8F">
        <w:rPr>
          <w:rtl/>
          <w:lang w:bidi="fa-IR"/>
        </w:rPr>
        <w:t>ی</w:t>
      </w:r>
      <w:r>
        <w:rPr>
          <w:rtl/>
          <w:lang w:bidi="fa-IR"/>
        </w:rPr>
        <w:t xml:space="preserve"> انجام نماز شب به مسجد م</w:t>
      </w:r>
      <w:r w:rsidR="00E61D8F">
        <w:rPr>
          <w:rtl/>
          <w:lang w:bidi="fa-IR"/>
        </w:rPr>
        <w:t xml:space="preserve">ی </w:t>
      </w:r>
      <w:r>
        <w:rPr>
          <w:rtl/>
          <w:lang w:bidi="fa-IR"/>
        </w:rPr>
        <w:t>رفت</w:t>
      </w:r>
      <w:r w:rsidR="009B4C06">
        <w:rPr>
          <w:rtl/>
          <w:lang w:bidi="fa-IR"/>
        </w:rPr>
        <w:t xml:space="preserve">، </w:t>
      </w:r>
      <w:r>
        <w:rPr>
          <w:rtl/>
          <w:lang w:bidi="fa-IR"/>
        </w:rPr>
        <w:t>به بهشت گفتم که تو را به بلال حواله دادم</w:t>
      </w:r>
      <w:r w:rsidR="009B4C06">
        <w:rPr>
          <w:rtl/>
          <w:lang w:bidi="fa-IR"/>
        </w:rPr>
        <w:t xml:space="preserve">. </w:t>
      </w:r>
      <w:r>
        <w:rPr>
          <w:rtl/>
          <w:lang w:bidi="fa-IR"/>
        </w:rPr>
        <w:t>بهشت به ناله آمد و گفت</w:t>
      </w:r>
      <w:r w:rsidR="009B4C06">
        <w:rPr>
          <w:rtl/>
          <w:lang w:bidi="fa-IR"/>
        </w:rPr>
        <w:t xml:space="preserve">: </w:t>
      </w:r>
      <w:r w:rsidR="00E61D8F">
        <w:rPr>
          <w:rtl/>
          <w:lang w:bidi="fa-IR"/>
        </w:rPr>
        <w:t>ی</w:t>
      </w:r>
      <w:r>
        <w:rPr>
          <w:rtl/>
          <w:lang w:bidi="fa-IR"/>
        </w:rPr>
        <w:t>ا رسول اللَّه</w:t>
      </w:r>
      <w:r w:rsidR="009B4C06">
        <w:rPr>
          <w:rtl/>
          <w:lang w:bidi="fa-IR"/>
        </w:rPr>
        <w:t xml:space="preserve">! </w:t>
      </w:r>
      <w:r>
        <w:rPr>
          <w:rtl/>
          <w:lang w:bidi="fa-IR"/>
        </w:rPr>
        <w:t>مرا به غلام زر خر</w:t>
      </w:r>
      <w:r w:rsidR="00E61D8F">
        <w:rPr>
          <w:rtl/>
          <w:lang w:bidi="fa-IR"/>
        </w:rPr>
        <w:t>ی</w:t>
      </w:r>
      <w:r>
        <w:rPr>
          <w:rtl/>
          <w:lang w:bidi="fa-IR"/>
        </w:rPr>
        <w:t>د</w:t>
      </w:r>
      <w:r w:rsidR="00E61D8F">
        <w:rPr>
          <w:rtl/>
          <w:lang w:bidi="fa-IR"/>
        </w:rPr>
        <w:t>ی</w:t>
      </w:r>
      <w:r>
        <w:rPr>
          <w:rtl/>
          <w:lang w:bidi="fa-IR"/>
        </w:rPr>
        <w:t xml:space="preserve"> حواله م</w:t>
      </w:r>
      <w:r w:rsidR="00E61D8F">
        <w:rPr>
          <w:rtl/>
          <w:lang w:bidi="fa-IR"/>
        </w:rPr>
        <w:t xml:space="preserve">ی </w:t>
      </w:r>
      <w:r>
        <w:rPr>
          <w:rtl/>
          <w:lang w:bidi="fa-IR"/>
        </w:rPr>
        <w:t>ده</w:t>
      </w:r>
      <w:r w:rsidR="00E61D8F">
        <w:rPr>
          <w:rtl/>
          <w:lang w:bidi="fa-IR"/>
        </w:rPr>
        <w:t>ی</w:t>
      </w:r>
      <w:r>
        <w:rPr>
          <w:rtl/>
          <w:lang w:bidi="fa-IR"/>
        </w:rPr>
        <w:t>د</w:t>
      </w:r>
      <w:r w:rsidR="009B4C06">
        <w:rPr>
          <w:rtl/>
          <w:lang w:bidi="fa-IR"/>
        </w:rPr>
        <w:t xml:space="preserve">؟ </w:t>
      </w:r>
      <w:r>
        <w:rPr>
          <w:rtl/>
          <w:lang w:bidi="fa-IR"/>
        </w:rPr>
        <w:t>آن حضرت او را پاسخ داده</w:t>
      </w:r>
      <w:r w:rsidR="009B4C06">
        <w:rPr>
          <w:rtl/>
          <w:lang w:bidi="fa-IR"/>
        </w:rPr>
        <w:t xml:space="preserve">، </w:t>
      </w:r>
      <w:r>
        <w:rPr>
          <w:rtl/>
          <w:lang w:bidi="fa-IR"/>
        </w:rPr>
        <w:t>به زم</w:t>
      </w:r>
      <w:r w:rsidR="00E61D8F">
        <w:rPr>
          <w:rtl/>
          <w:lang w:bidi="fa-IR"/>
        </w:rPr>
        <w:t>ی</w:t>
      </w:r>
      <w:r>
        <w:rPr>
          <w:rtl/>
          <w:lang w:bidi="fa-IR"/>
        </w:rPr>
        <w:t>ن مراجعت نمودند</w:t>
      </w:r>
      <w:r w:rsidR="009B4C06">
        <w:rPr>
          <w:rtl/>
          <w:lang w:bidi="fa-IR"/>
        </w:rPr>
        <w:t xml:space="preserve">. </w:t>
      </w:r>
    </w:p>
    <w:p w:rsidR="0049138A" w:rsidRDefault="0049138A" w:rsidP="0049138A">
      <w:pPr>
        <w:pStyle w:val="libNormal"/>
        <w:rPr>
          <w:rtl/>
          <w:lang w:bidi="fa-IR"/>
        </w:rPr>
      </w:pPr>
      <w:r>
        <w:rPr>
          <w:rtl/>
          <w:lang w:bidi="fa-IR"/>
        </w:rPr>
        <w:t>پس از مراجعت</w:t>
      </w:r>
      <w:r w:rsidR="009B4C06">
        <w:rPr>
          <w:rtl/>
          <w:lang w:bidi="fa-IR"/>
        </w:rPr>
        <w:t xml:space="preserve">، </w:t>
      </w:r>
      <w:r>
        <w:rPr>
          <w:rtl/>
          <w:lang w:bidi="fa-IR"/>
        </w:rPr>
        <w:t>بلال خود را به پا</w:t>
      </w:r>
      <w:r w:rsidR="00E61D8F">
        <w:rPr>
          <w:rtl/>
          <w:lang w:bidi="fa-IR"/>
        </w:rPr>
        <w:t>ی</w:t>
      </w:r>
      <w:r>
        <w:rPr>
          <w:rtl/>
          <w:lang w:bidi="fa-IR"/>
        </w:rPr>
        <w:t xml:space="preserve"> مبارک حضرت افکنده و عرض کرد</w:t>
      </w:r>
      <w:r w:rsidR="009B4C06">
        <w:rPr>
          <w:rtl/>
          <w:lang w:bidi="fa-IR"/>
        </w:rPr>
        <w:t xml:space="preserve">: </w:t>
      </w:r>
      <w:r>
        <w:rPr>
          <w:rtl/>
          <w:lang w:bidi="fa-IR"/>
        </w:rPr>
        <w:t>در من چه نقصان</w:t>
      </w:r>
      <w:r w:rsidR="00E61D8F">
        <w:rPr>
          <w:rtl/>
          <w:lang w:bidi="fa-IR"/>
        </w:rPr>
        <w:t>ی</w:t>
      </w:r>
      <w:r>
        <w:rPr>
          <w:rtl/>
          <w:lang w:bidi="fa-IR"/>
        </w:rPr>
        <w:t xml:space="preserve"> پد</w:t>
      </w:r>
      <w:r w:rsidR="00E61D8F">
        <w:rPr>
          <w:rtl/>
          <w:lang w:bidi="fa-IR"/>
        </w:rPr>
        <w:t>ی</w:t>
      </w:r>
      <w:r>
        <w:rPr>
          <w:rtl/>
          <w:lang w:bidi="fa-IR"/>
        </w:rPr>
        <w:t>د آمد که مرا به بهشت حواله فرمود</w:t>
      </w:r>
      <w:r w:rsidR="00E61D8F">
        <w:rPr>
          <w:rtl/>
          <w:lang w:bidi="fa-IR"/>
        </w:rPr>
        <w:t>ی</w:t>
      </w:r>
      <w:r>
        <w:rPr>
          <w:rtl/>
          <w:lang w:bidi="fa-IR"/>
        </w:rPr>
        <w:t>د</w:t>
      </w:r>
      <w:r w:rsidR="009B4C06">
        <w:rPr>
          <w:rtl/>
          <w:lang w:bidi="fa-IR"/>
        </w:rPr>
        <w:t xml:space="preserve">؟ </w:t>
      </w:r>
      <w:r>
        <w:rPr>
          <w:rtl/>
          <w:lang w:bidi="fa-IR"/>
        </w:rPr>
        <w:t>لحظه</w:t>
      </w:r>
      <w:r w:rsidR="00E61D8F">
        <w:rPr>
          <w:rtl/>
          <w:lang w:bidi="fa-IR"/>
        </w:rPr>
        <w:t xml:space="preserve"> </w:t>
      </w:r>
      <w:r>
        <w:rPr>
          <w:rtl/>
          <w:lang w:bidi="fa-IR"/>
        </w:rPr>
        <w:t>ا</w:t>
      </w:r>
      <w:r w:rsidR="00E61D8F">
        <w:rPr>
          <w:rtl/>
          <w:lang w:bidi="fa-IR"/>
        </w:rPr>
        <w:t>ی</w:t>
      </w:r>
      <w:r>
        <w:rPr>
          <w:rtl/>
          <w:lang w:bidi="fa-IR"/>
        </w:rPr>
        <w:t xml:space="preserve"> د</w:t>
      </w:r>
      <w:r w:rsidR="00E61D8F">
        <w:rPr>
          <w:rtl/>
          <w:lang w:bidi="fa-IR"/>
        </w:rPr>
        <w:t>ی</w:t>
      </w:r>
      <w:r>
        <w:rPr>
          <w:rtl/>
          <w:lang w:bidi="fa-IR"/>
        </w:rPr>
        <w:t>دار با شما را با دن</w:t>
      </w:r>
      <w:r w:rsidR="00E61D8F">
        <w:rPr>
          <w:rtl/>
          <w:lang w:bidi="fa-IR"/>
        </w:rPr>
        <w:t>ی</w:t>
      </w:r>
      <w:r>
        <w:rPr>
          <w:rtl/>
          <w:lang w:bidi="fa-IR"/>
        </w:rPr>
        <w:t>ا و آخرت و بهشت معاوضه نخواهم کرد</w:t>
      </w:r>
      <w:r w:rsidR="009B4C06">
        <w:rPr>
          <w:rtl/>
          <w:lang w:bidi="fa-IR"/>
        </w:rPr>
        <w:t xml:space="preserve">. </w:t>
      </w:r>
      <w:r w:rsidR="009B4C06" w:rsidRPr="00FB19B7">
        <w:rPr>
          <w:rStyle w:val="libFootnotenumChar"/>
          <w:rtl/>
          <w:lang w:bidi="fa-IR"/>
        </w:rPr>
        <w:t>(</w:t>
      </w:r>
      <w:r w:rsidRPr="00FB19B7">
        <w:rPr>
          <w:rStyle w:val="libFootnotenumChar"/>
          <w:rtl/>
        </w:rPr>
        <w:t>233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بلال در شهر شام در اثر ب</w:t>
      </w:r>
      <w:r w:rsidR="00E61D8F">
        <w:rPr>
          <w:rtl/>
          <w:lang w:bidi="fa-IR"/>
        </w:rPr>
        <w:t>ی</w:t>
      </w:r>
      <w:r>
        <w:rPr>
          <w:rtl/>
          <w:lang w:bidi="fa-IR"/>
        </w:rPr>
        <w:t>مار</w:t>
      </w:r>
      <w:r w:rsidR="00E61D8F">
        <w:rPr>
          <w:rtl/>
          <w:lang w:bidi="fa-IR"/>
        </w:rPr>
        <w:t>ی</w:t>
      </w:r>
      <w:r>
        <w:rPr>
          <w:rtl/>
          <w:lang w:bidi="fa-IR"/>
        </w:rPr>
        <w:t xml:space="preserve"> طاعون در </w:t>
      </w:r>
      <w:r w:rsidR="00E61D8F">
        <w:rPr>
          <w:rtl/>
          <w:lang w:bidi="fa-IR"/>
        </w:rPr>
        <w:t>ی</w:t>
      </w:r>
      <w:r>
        <w:rPr>
          <w:rtl/>
          <w:lang w:bidi="fa-IR"/>
        </w:rPr>
        <w:t>ک</w:t>
      </w:r>
      <w:r w:rsidR="00E61D8F">
        <w:rPr>
          <w:rtl/>
          <w:lang w:bidi="fa-IR"/>
        </w:rPr>
        <w:t>ی</w:t>
      </w:r>
      <w:r>
        <w:rPr>
          <w:rtl/>
          <w:lang w:bidi="fa-IR"/>
        </w:rPr>
        <w:t xml:space="preserve"> از سال</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ی</w:t>
      </w:r>
      <w:r>
        <w:rPr>
          <w:rtl/>
          <w:lang w:bidi="fa-IR"/>
        </w:rPr>
        <w:t>ن هجدهم و ب</w:t>
      </w:r>
      <w:r w:rsidR="00E61D8F">
        <w:rPr>
          <w:rtl/>
          <w:lang w:bidi="fa-IR"/>
        </w:rPr>
        <w:t>ی</w:t>
      </w:r>
      <w:r>
        <w:rPr>
          <w:rtl/>
          <w:lang w:bidi="fa-IR"/>
        </w:rPr>
        <w:t xml:space="preserve">ست و </w:t>
      </w:r>
      <w:r w:rsidR="00E61D8F">
        <w:rPr>
          <w:rtl/>
          <w:lang w:bidi="fa-IR"/>
        </w:rPr>
        <w:t>ی</w:t>
      </w:r>
      <w:r>
        <w:rPr>
          <w:rtl/>
          <w:lang w:bidi="fa-IR"/>
        </w:rPr>
        <w:t>کم در سن شصت و سه سالگ</w:t>
      </w:r>
      <w:r w:rsidR="00E61D8F">
        <w:rPr>
          <w:rtl/>
          <w:lang w:bidi="fa-IR"/>
        </w:rPr>
        <w:t>ی</w:t>
      </w:r>
      <w:r>
        <w:rPr>
          <w:rtl/>
          <w:lang w:bidi="fa-IR"/>
        </w:rPr>
        <w:t xml:space="preserve"> از دن</w:t>
      </w:r>
      <w:r w:rsidR="00E61D8F">
        <w:rPr>
          <w:rtl/>
          <w:lang w:bidi="fa-IR"/>
        </w:rPr>
        <w:t>ی</w:t>
      </w:r>
      <w:r>
        <w:rPr>
          <w:rtl/>
          <w:lang w:bidi="fa-IR"/>
        </w:rPr>
        <w:t>ا رفت و در قبرستان باب الصغ</w:t>
      </w:r>
      <w:r w:rsidR="00E61D8F">
        <w:rPr>
          <w:rtl/>
          <w:lang w:bidi="fa-IR"/>
        </w:rPr>
        <w:t>ی</w:t>
      </w:r>
      <w:r>
        <w:rPr>
          <w:rtl/>
          <w:lang w:bidi="fa-IR"/>
        </w:rPr>
        <w:t>ر دفن شد</w:t>
      </w:r>
      <w:r w:rsidR="009B4C06">
        <w:rPr>
          <w:rtl/>
          <w:lang w:bidi="fa-IR"/>
        </w:rPr>
        <w:t xml:space="preserve">. </w:t>
      </w:r>
      <w:r w:rsidR="009B4C06" w:rsidRPr="00FB19B7">
        <w:rPr>
          <w:rStyle w:val="libFootnotenumChar"/>
          <w:rtl/>
          <w:lang w:bidi="fa-IR"/>
        </w:rPr>
        <w:t>(</w:t>
      </w:r>
      <w:r w:rsidRPr="00FB19B7">
        <w:rPr>
          <w:rStyle w:val="libFootnotenumChar"/>
          <w:rtl/>
        </w:rPr>
        <w:t>234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لا </w:t>
      </w:r>
      <w:r w:rsidR="00E61D8F">
        <w:rPr>
          <w:rtl/>
          <w:lang w:bidi="fa-IR"/>
        </w:rPr>
        <w:t>ی</w:t>
      </w:r>
      <w:r>
        <w:rPr>
          <w:rtl/>
          <w:lang w:bidi="fa-IR"/>
        </w:rPr>
        <w:t>قْدِرُ الخَلا</w:t>
      </w:r>
      <w:r w:rsidR="00E61D8F">
        <w:rPr>
          <w:rtl/>
          <w:lang w:bidi="fa-IR"/>
        </w:rPr>
        <w:t>ی</w:t>
      </w:r>
      <w:r>
        <w:rPr>
          <w:rtl/>
          <w:lang w:bidi="fa-IR"/>
        </w:rPr>
        <w:t>قُ عَل</w:t>
      </w:r>
      <w:r w:rsidR="00E61D8F">
        <w:rPr>
          <w:rtl/>
          <w:lang w:bidi="fa-IR"/>
        </w:rPr>
        <w:t>ی</w:t>
      </w:r>
      <w:r>
        <w:rPr>
          <w:rtl/>
          <w:lang w:bidi="fa-IR"/>
        </w:rPr>
        <w:t xml:space="preserve"> کُنْهِ صِفَةِ اللَّهِ عَزَّوَجَلَّ</w:t>
      </w:r>
      <w:r w:rsidR="009B4C06">
        <w:rPr>
          <w:rtl/>
          <w:lang w:bidi="fa-IR"/>
        </w:rPr>
        <w:t xml:space="preserve">، </w:t>
      </w:r>
      <w:r>
        <w:rPr>
          <w:rtl/>
          <w:lang w:bidi="fa-IR"/>
        </w:rPr>
        <w:t>فَکَما لا</w:t>
      </w:r>
      <w:r w:rsidR="00E61D8F">
        <w:rPr>
          <w:rtl/>
          <w:lang w:bidi="fa-IR"/>
        </w:rPr>
        <w:t>ی</w:t>
      </w:r>
      <w:r>
        <w:rPr>
          <w:rtl/>
          <w:lang w:bidi="fa-IR"/>
        </w:rPr>
        <w:t>قْدِرُ عَل</w:t>
      </w:r>
      <w:r w:rsidR="00E61D8F">
        <w:rPr>
          <w:rtl/>
          <w:lang w:bidi="fa-IR"/>
        </w:rPr>
        <w:t>ی</w:t>
      </w:r>
      <w:r>
        <w:rPr>
          <w:rtl/>
          <w:lang w:bidi="fa-IR"/>
        </w:rPr>
        <w:t xml:space="preserve"> کُنْهِ صِفَةِ اللَّهِ عَزَّوَجَلَّ</w:t>
      </w:r>
      <w:r w:rsidR="009B4C06">
        <w:rPr>
          <w:rtl/>
          <w:lang w:bidi="fa-IR"/>
        </w:rPr>
        <w:t xml:space="preserve">، </w:t>
      </w:r>
      <w:r>
        <w:rPr>
          <w:rtl/>
          <w:lang w:bidi="fa-IR"/>
        </w:rPr>
        <w:t>فَکَذلِکَ لا</w:t>
      </w:r>
      <w:r w:rsidR="00E61D8F">
        <w:rPr>
          <w:rtl/>
          <w:lang w:bidi="fa-IR"/>
        </w:rPr>
        <w:t>ی</w:t>
      </w:r>
      <w:r>
        <w:rPr>
          <w:rtl/>
          <w:lang w:bidi="fa-IR"/>
        </w:rPr>
        <w:t>قْدِرُ عَل</w:t>
      </w:r>
      <w:r w:rsidR="00E61D8F">
        <w:rPr>
          <w:rtl/>
          <w:lang w:bidi="fa-IR"/>
        </w:rPr>
        <w:t>ی</w:t>
      </w:r>
      <w:r>
        <w:rPr>
          <w:rtl/>
          <w:lang w:bidi="fa-IR"/>
        </w:rPr>
        <w:t xml:space="preserve"> کُنْهِ صِفَةِ رَسُولِ اللَّهِ </w:t>
      </w:r>
      <w:r w:rsidR="0047453E" w:rsidRPr="0047453E">
        <w:rPr>
          <w:rStyle w:val="libAlaemChar"/>
          <w:rtl/>
        </w:rPr>
        <w:t>صلى‌الله‌عليه‌وآله</w:t>
      </w:r>
      <w:r>
        <w:rPr>
          <w:rtl/>
          <w:lang w:bidi="fa-IR"/>
        </w:rPr>
        <w:t xml:space="preserve"> وَ کَما لا</w:t>
      </w:r>
      <w:r w:rsidR="00E61D8F">
        <w:rPr>
          <w:rtl/>
          <w:lang w:bidi="fa-IR"/>
        </w:rPr>
        <w:t>ی</w:t>
      </w:r>
      <w:r>
        <w:rPr>
          <w:rtl/>
          <w:lang w:bidi="fa-IR"/>
        </w:rPr>
        <w:t>قْدِرُ عَل</w:t>
      </w:r>
      <w:r w:rsidR="00E61D8F">
        <w:rPr>
          <w:rtl/>
          <w:lang w:bidi="fa-IR"/>
        </w:rPr>
        <w:t>ی</w:t>
      </w:r>
      <w:r>
        <w:rPr>
          <w:rtl/>
          <w:lang w:bidi="fa-IR"/>
        </w:rPr>
        <w:t xml:space="preserve"> کُنْهِ صِفَةِ الرَّسُولِ </w:t>
      </w:r>
      <w:r w:rsidR="0047453E" w:rsidRPr="0047453E">
        <w:rPr>
          <w:rStyle w:val="libAlaemChar"/>
          <w:rtl/>
        </w:rPr>
        <w:t>صلى‌الله‌عليه‌وآله</w:t>
      </w:r>
      <w:r>
        <w:rPr>
          <w:rtl/>
          <w:lang w:bidi="fa-IR"/>
        </w:rPr>
        <w:t xml:space="preserve"> فَکَذلِکَ لا</w:t>
      </w:r>
      <w:r w:rsidR="00E61D8F">
        <w:rPr>
          <w:rtl/>
          <w:lang w:bidi="fa-IR"/>
        </w:rPr>
        <w:t>ی</w:t>
      </w:r>
      <w:r>
        <w:rPr>
          <w:rtl/>
          <w:lang w:bidi="fa-IR"/>
        </w:rPr>
        <w:t>قْدِرُ عَل</w:t>
      </w:r>
      <w:r w:rsidR="00E61D8F">
        <w:rPr>
          <w:rtl/>
          <w:lang w:bidi="fa-IR"/>
        </w:rPr>
        <w:t>ی</w:t>
      </w:r>
      <w:r>
        <w:rPr>
          <w:rtl/>
          <w:lang w:bidi="fa-IR"/>
        </w:rPr>
        <w:t xml:space="preserve"> کُنْهِ صِفَةِ الْاِمامِ </w:t>
      </w:r>
      <w:r w:rsidR="00B264EE" w:rsidRPr="00B264EE">
        <w:rPr>
          <w:rStyle w:val="libAlaemChar"/>
          <w:rtl/>
        </w:rPr>
        <w:t>عليه‌السلام</w:t>
      </w:r>
      <w:r>
        <w:rPr>
          <w:rtl/>
          <w:lang w:bidi="fa-IR"/>
        </w:rPr>
        <w:t xml:space="preserve"> وَ کَما لا</w:t>
      </w:r>
      <w:r w:rsidR="00E61D8F">
        <w:rPr>
          <w:rtl/>
          <w:lang w:bidi="fa-IR"/>
        </w:rPr>
        <w:t>ی</w:t>
      </w:r>
      <w:r>
        <w:rPr>
          <w:rtl/>
          <w:lang w:bidi="fa-IR"/>
        </w:rPr>
        <w:t>قْدِرُ عَل</w:t>
      </w:r>
      <w:r w:rsidR="00E61D8F">
        <w:rPr>
          <w:rtl/>
          <w:lang w:bidi="fa-IR"/>
        </w:rPr>
        <w:t>ی</w:t>
      </w:r>
      <w:r>
        <w:rPr>
          <w:rtl/>
          <w:lang w:bidi="fa-IR"/>
        </w:rPr>
        <w:t xml:space="preserve"> کُنْهِ صِفَةِ الْاِمامِ </w:t>
      </w:r>
      <w:r w:rsidR="00B264EE" w:rsidRPr="00B264EE">
        <w:rPr>
          <w:rStyle w:val="libAlaemChar"/>
          <w:rtl/>
        </w:rPr>
        <w:t>عليه‌السلام</w:t>
      </w:r>
      <w:r>
        <w:rPr>
          <w:rtl/>
          <w:lang w:bidi="fa-IR"/>
        </w:rPr>
        <w:t xml:space="preserve"> کَذلِکَ لا</w:t>
      </w:r>
      <w:r w:rsidR="00E61D8F">
        <w:rPr>
          <w:rtl/>
          <w:lang w:bidi="fa-IR"/>
        </w:rPr>
        <w:t>ی</w:t>
      </w:r>
      <w:r>
        <w:rPr>
          <w:rtl/>
          <w:lang w:bidi="fa-IR"/>
        </w:rPr>
        <w:t>قْدِرُ عَل</w:t>
      </w:r>
      <w:r w:rsidR="00E61D8F">
        <w:rPr>
          <w:rtl/>
          <w:lang w:bidi="fa-IR"/>
        </w:rPr>
        <w:t>ی</w:t>
      </w:r>
      <w:r>
        <w:rPr>
          <w:rtl/>
          <w:lang w:bidi="fa-IR"/>
        </w:rPr>
        <w:t xml:space="preserve"> کُنْهِ صِفَةِ المُؤْمِنِ»</w:t>
      </w:r>
      <w:r w:rsidR="009B4C06">
        <w:rPr>
          <w:rtl/>
          <w:lang w:bidi="fa-IR"/>
        </w:rPr>
        <w:t xml:space="preserve">. </w:t>
      </w:r>
      <w:r w:rsidR="009B4C06" w:rsidRPr="00FB19B7">
        <w:rPr>
          <w:rStyle w:val="libFootnotenumChar"/>
          <w:rtl/>
          <w:lang w:bidi="fa-IR"/>
        </w:rPr>
        <w:t>(</w:t>
      </w:r>
      <w:r w:rsidRPr="00FB19B7">
        <w:rPr>
          <w:rStyle w:val="libFootnotenumChar"/>
          <w:rtl/>
        </w:rPr>
        <w:t>235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 بردن به کنه صفت خداوند بزرگ</w:t>
      </w:r>
      <w:r w:rsidR="009B4C06">
        <w:rPr>
          <w:rtl/>
          <w:lang w:bidi="fa-IR"/>
        </w:rPr>
        <w:t xml:space="preserve">، </w:t>
      </w:r>
      <w:r>
        <w:rPr>
          <w:rtl/>
          <w:lang w:bidi="fa-IR"/>
        </w:rPr>
        <w:t>برا</w:t>
      </w:r>
      <w:r w:rsidR="00E61D8F">
        <w:rPr>
          <w:rtl/>
          <w:lang w:bidi="fa-IR"/>
        </w:rPr>
        <w:t>ی</w:t>
      </w:r>
      <w:r>
        <w:rPr>
          <w:rtl/>
          <w:lang w:bidi="fa-IR"/>
        </w:rPr>
        <w:t xml:space="preserve"> ه</w:t>
      </w:r>
      <w:r w:rsidR="00E61D8F">
        <w:rPr>
          <w:rtl/>
          <w:lang w:bidi="fa-IR"/>
        </w:rPr>
        <w:t>ی</w:t>
      </w:r>
      <w:r>
        <w:rPr>
          <w:rtl/>
          <w:lang w:bidi="fa-IR"/>
        </w:rPr>
        <w:t xml:space="preserve">چ </w:t>
      </w:r>
      <w:r w:rsidR="00E61D8F">
        <w:rPr>
          <w:rtl/>
          <w:lang w:bidi="fa-IR"/>
        </w:rPr>
        <w:t>ی</w:t>
      </w:r>
      <w:r>
        <w:rPr>
          <w:rtl/>
          <w:lang w:bidi="fa-IR"/>
        </w:rPr>
        <w:t>ک از بندگان مقدور ن</w:t>
      </w:r>
      <w:r w:rsidR="00E61D8F">
        <w:rPr>
          <w:rtl/>
          <w:lang w:bidi="fa-IR"/>
        </w:rPr>
        <w:t>ی</w:t>
      </w:r>
      <w:r>
        <w:rPr>
          <w:rtl/>
          <w:lang w:bidi="fa-IR"/>
        </w:rPr>
        <w:t>ست و همان</w:t>
      </w:r>
      <w:r w:rsidR="00E61D8F">
        <w:rPr>
          <w:rtl/>
          <w:lang w:bidi="fa-IR"/>
        </w:rPr>
        <w:t xml:space="preserve"> </w:t>
      </w:r>
      <w:r>
        <w:rPr>
          <w:rtl/>
          <w:lang w:bidi="fa-IR"/>
        </w:rPr>
        <w:t>گونه که به حق</w:t>
      </w:r>
      <w:r w:rsidR="00E61D8F">
        <w:rPr>
          <w:rtl/>
          <w:lang w:bidi="fa-IR"/>
        </w:rPr>
        <w:t>ی</w:t>
      </w:r>
      <w:r>
        <w:rPr>
          <w:rtl/>
          <w:lang w:bidi="fa-IR"/>
        </w:rPr>
        <w:t>قت</w:t>
      </w:r>
      <w:r w:rsidR="009B4C06">
        <w:rPr>
          <w:rtl/>
          <w:lang w:bidi="fa-IR"/>
        </w:rPr>
        <w:t xml:space="preserve"> (</w:t>
      </w:r>
      <w:r>
        <w:rPr>
          <w:rtl/>
          <w:lang w:bidi="fa-IR"/>
        </w:rPr>
        <w:t>شناخت</w:t>
      </w:r>
      <w:r w:rsidR="009B4C06">
        <w:rPr>
          <w:rtl/>
          <w:lang w:bidi="fa-IR"/>
        </w:rPr>
        <w:t xml:space="preserve">) </w:t>
      </w:r>
      <w:r>
        <w:rPr>
          <w:rtl/>
          <w:lang w:bidi="fa-IR"/>
        </w:rPr>
        <w:t>صفت خداوند بزرگ دسترس</w:t>
      </w:r>
      <w:r w:rsidR="00E61D8F">
        <w:rPr>
          <w:rtl/>
          <w:lang w:bidi="fa-IR"/>
        </w:rPr>
        <w:t>ی</w:t>
      </w:r>
      <w:r>
        <w:rPr>
          <w:rtl/>
          <w:lang w:bidi="fa-IR"/>
        </w:rPr>
        <w:t xml:space="preserve"> ندارند</w:t>
      </w:r>
      <w:r w:rsidR="009B4C06">
        <w:rPr>
          <w:rtl/>
          <w:lang w:bidi="fa-IR"/>
        </w:rPr>
        <w:t xml:space="preserve">، </w:t>
      </w:r>
      <w:r>
        <w:rPr>
          <w:rtl/>
          <w:lang w:bidi="fa-IR"/>
        </w:rPr>
        <w:t>پ</w:t>
      </w:r>
      <w:r w:rsidR="00E61D8F">
        <w:rPr>
          <w:rtl/>
          <w:lang w:bidi="fa-IR"/>
        </w:rPr>
        <w:t xml:space="preserve">ی </w:t>
      </w:r>
      <w:r>
        <w:rPr>
          <w:rtl/>
          <w:lang w:bidi="fa-IR"/>
        </w:rPr>
        <w:t>بردن به کنه صفت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برا</w:t>
      </w:r>
      <w:r w:rsidR="00E61D8F">
        <w:rPr>
          <w:rtl/>
          <w:lang w:bidi="fa-IR"/>
        </w:rPr>
        <w:t>ی</w:t>
      </w:r>
      <w:r>
        <w:rPr>
          <w:rtl/>
          <w:lang w:bidi="fa-IR"/>
        </w:rPr>
        <w:t xml:space="preserve"> آنان مقدور ن</w:t>
      </w:r>
      <w:r w:rsidR="00E61D8F">
        <w:rPr>
          <w:rtl/>
          <w:lang w:bidi="fa-IR"/>
        </w:rPr>
        <w:t>ی</w:t>
      </w:r>
      <w:r>
        <w:rPr>
          <w:rtl/>
          <w:lang w:bidi="fa-IR"/>
        </w:rPr>
        <w:t>ست و همان گونه که به حق</w:t>
      </w:r>
      <w:r w:rsidR="00E61D8F">
        <w:rPr>
          <w:rtl/>
          <w:lang w:bidi="fa-IR"/>
        </w:rPr>
        <w:t>ی</w:t>
      </w:r>
      <w:r>
        <w:rPr>
          <w:rtl/>
          <w:lang w:bidi="fa-IR"/>
        </w:rPr>
        <w:t>قت</w:t>
      </w:r>
      <w:r w:rsidR="009B4C06">
        <w:rPr>
          <w:rtl/>
          <w:lang w:bidi="fa-IR"/>
        </w:rPr>
        <w:t xml:space="preserve"> (</w:t>
      </w:r>
      <w:r>
        <w:rPr>
          <w:rtl/>
          <w:lang w:bidi="fa-IR"/>
        </w:rPr>
        <w:t>شناخت</w:t>
      </w:r>
      <w:r w:rsidR="009B4C06">
        <w:rPr>
          <w:rtl/>
          <w:lang w:bidi="fa-IR"/>
        </w:rPr>
        <w:t xml:space="preserve">) </w:t>
      </w:r>
      <w:r>
        <w:rPr>
          <w:rtl/>
          <w:lang w:bidi="fa-IR"/>
        </w:rPr>
        <w:t>صفت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راه ندارند</w:t>
      </w:r>
      <w:r w:rsidR="009B4C06">
        <w:rPr>
          <w:rtl/>
          <w:lang w:bidi="fa-IR"/>
        </w:rPr>
        <w:t xml:space="preserve">، </w:t>
      </w:r>
      <w:r>
        <w:rPr>
          <w:rtl/>
          <w:lang w:bidi="fa-IR"/>
        </w:rPr>
        <w:t>پ</w:t>
      </w:r>
      <w:r w:rsidR="00E61D8F">
        <w:rPr>
          <w:rtl/>
          <w:lang w:bidi="fa-IR"/>
        </w:rPr>
        <w:t>ی</w:t>
      </w:r>
      <w:r>
        <w:rPr>
          <w:rtl/>
          <w:lang w:bidi="fa-IR"/>
        </w:rPr>
        <w:t xml:space="preserve"> بردن به کنه صفت امام </w:t>
      </w:r>
      <w:r w:rsidR="00B264EE" w:rsidRPr="00B264EE">
        <w:rPr>
          <w:rStyle w:val="libAlaemChar"/>
          <w:rtl/>
        </w:rPr>
        <w:t>عليه‌السلام</w:t>
      </w:r>
      <w:r>
        <w:rPr>
          <w:rtl/>
          <w:lang w:bidi="fa-IR"/>
        </w:rPr>
        <w:t xml:space="preserve"> برا</w:t>
      </w:r>
      <w:r w:rsidR="00E61D8F">
        <w:rPr>
          <w:rtl/>
          <w:lang w:bidi="fa-IR"/>
        </w:rPr>
        <w:t>ی</w:t>
      </w:r>
      <w:r>
        <w:rPr>
          <w:rtl/>
          <w:lang w:bidi="fa-IR"/>
        </w:rPr>
        <w:t xml:space="preserve"> آن</w:t>
      </w:r>
      <w:r w:rsidR="00E61D8F">
        <w:rPr>
          <w:rtl/>
          <w:lang w:bidi="fa-IR"/>
        </w:rPr>
        <w:t xml:space="preserve"> </w:t>
      </w:r>
      <w:r>
        <w:rPr>
          <w:rtl/>
          <w:lang w:bidi="fa-IR"/>
        </w:rPr>
        <w:t>ها امکان</w:t>
      </w:r>
      <w:r w:rsidR="00E61D8F">
        <w:rPr>
          <w:rtl/>
          <w:lang w:bidi="fa-IR"/>
        </w:rPr>
        <w:t xml:space="preserve"> </w:t>
      </w:r>
      <w:r>
        <w:rPr>
          <w:rtl/>
          <w:lang w:bidi="fa-IR"/>
        </w:rPr>
        <w:t>پذ</w:t>
      </w:r>
      <w:r w:rsidR="00E61D8F">
        <w:rPr>
          <w:rtl/>
          <w:lang w:bidi="fa-IR"/>
        </w:rPr>
        <w:t>ی</w:t>
      </w:r>
      <w:r>
        <w:rPr>
          <w:rtl/>
          <w:lang w:bidi="fa-IR"/>
        </w:rPr>
        <w:t>ر نم</w:t>
      </w:r>
      <w:r w:rsidR="00E61D8F">
        <w:rPr>
          <w:rtl/>
          <w:lang w:bidi="fa-IR"/>
        </w:rPr>
        <w:t xml:space="preserve">ی </w:t>
      </w:r>
      <w:r>
        <w:rPr>
          <w:rtl/>
          <w:lang w:bidi="fa-IR"/>
        </w:rPr>
        <w:t>باشد و همان</w:t>
      </w:r>
      <w:r w:rsidR="00E61D8F">
        <w:rPr>
          <w:rtl/>
          <w:lang w:bidi="fa-IR"/>
        </w:rPr>
        <w:t xml:space="preserve"> </w:t>
      </w:r>
      <w:r>
        <w:rPr>
          <w:rtl/>
          <w:lang w:bidi="fa-IR"/>
        </w:rPr>
        <w:t>گونه که به حق</w:t>
      </w:r>
      <w:r w:rsidR="00E61D8F">
        <w:rPr>
          <w:rtl/>
          <w:lang w:bidi="fa-IR"/>
        </w:rPr>
        <w:t>ی</w:t>
      </w:r>
      <w:r>
        <w:rPr>
          <w:rtl/>
          <w:lang w:bidi="fa-IR"/>
        </w:rPr>
        <w:t>قت</w:t>
      </w:r>
      <w:r w:rsidR="009B4C06">
        <w:rPr>
          <w:rtl/>
          <w:lang w:bidi="fa-IR"/>
        </w:rPr>
        <w:t xml:space="preserve"> (</w:t>
      </w:r>
      <w:r>
        <w:rPr>
          <w:rtl/>
          <w:lang w:bidi="fa-IR"/>
        </w:rPr>
        <w:t>شناخت</w:t>
      </w:r>
      <w:r w:rsidR="009B4C06">
        <w:rPr>
          <w:rtl/>
          <w:lang w:bidi="fa-IR"/>
        </w:rPr>
        <w:t xml:space="preserve">) </w:t>
      </w:r>
      <w:r>
        <w:rPr>
          <w:rtl/>
          <w:lang w:bidi="fa-IR"/>
        </w:rPr>
        <w:t>صفت امام دسترس</w:t>
      </w:r>
      <w:r w:rsidR="00E61D8F">
        <w:rPr>
          <w:rtl/>
          <w:lang w:bidi="fa-IR"/>
        </w:rPr>
        <w:t>ی</w:t>
      </w:r>
      <w:r>
        <w:rPr>
          <w:rtl/>
          <w:lang w:bidi="fa-IR"/>
        </w:rPr>
        <w:t xml:space="preserve"> ندارند</w:t>
      </w:r>
      <w:r w:rsidR="009B4C06">
        <w:rPr>
          <w:rtl/>
          <w:lang w:bidi="fa-IR"/>
        </w:rPr>
        <w:t xml:space="preserve">، </w:t>
      </w:r>
      <w:r>
        <w:rPr>
          <w:rtl/>
          <w:lang w:bidi="fa-IR"/>
        </w:rPr>
        <w:t>پ</w:t>
      </w:r>
      <w:r w:rsidR="00E61D8F">
        <w:rPr>
          <w:rtl/>
          <w:lang w:bidi="fa-IR"/>
        </w:rPr>
        <w:t>ی</w:t>
      </w:r>
      <w:r>
        <w:rPr>
          <w:rtl/>
          <w:lang w:bidi="fa-IR"/>
        </w:rPr>
        <w:t xml:space="preserve"> بردن به کنه صفت مؤمن برا</w:t>
      </w:r>
      <w:r w:rsidR="00E61D8F">
        <w:rPr>
          <w:rtl/>
          <w:lang w:bidi="fa-IR"/>
        </w:rPr>
        <w:t>ی</w:t>
      </w:r>
      <w:r>
        <w:rPr>
          <w:rtl/>
          <w:lang w:bidi="fa-IR"/>
        </w:rPr>
        <w:t xml:space="preserve"> آنان مقدور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 xml:space="preserve">رسول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«مَثَلُ المُؤْمِنِ کَمَثَلِ مَلَکٍ مُقَرَّبٍ وَ إِنَّ المُؤْمِنَ اَعْظَمُ حُرْمَةً عِنْدَ اللَّهِ وَ اَکْرَمُ عل</w:t>
      </w:r>
      <w:r w:rsidR="00E61D8F">
        <w:rPr>
          <w:rtl/>
          <w:lang w:bidi="fa-IR"/>
        </w:rPr>
        <w:t>ی</w:t>
      </w:r>
      <w:r>
        <w:rPr>
          <w:rtl/>
          <w:lang w:bidi="fa-IR"/>
        </w:rPr>
        <w:t>هِ مِنْ مَلَکٍ مُقَرَّبٍ وَ لَ</w:t>
      </w:r>
      <w:r w:rsidR="00E61D8F">
        <w:rPr>
          <w:rtl/>
          <w:lang w:bidi="fa-IR"/>
        </w:rPr>
        <w:t>ی</w:t>
      </w:r>
      <w:r>
        <w:rPr>
          <w:rtl/>
          <w:lang w:bidi="fa-IR"/>
        </w:rPr>
        <w:t>سَ شَ</w:t>
      </w:r>
      <w:r w:rsidR="00E61D8F">
        <w:rPr>
          <w:rtl/>
          <w:lang w:bidi="fa-IR"/>
        </w:rPr>
        <w:t xml:space="preserve">ی </w:t>
      </w:r>
      <w:r>
        <w:rPr>
          <w:rtl/>
          <w:lang w:bidi="fa-IR"/>
        </w:rPr>
        <w:t>ءٌ اَحَبَّ اِلَ</w:t>
      </w:r>
      <w:r w:rsidR="00E61D8F">
        <w:rPr>
          <w:rtl/>
          <w:lang w:bidi="fa-IR"/>
        </w:rPr>
        <w:t>ی</w:t>
      </w:r>
      <w:r>
        <w:rPr>
          <w:rtl/>
          <w:lang w:bidi="fa-IR"/>
        </w:rPr>
        <w:t xml:space="preserve"> اللَّهِ مِنْ مُؤْمِنٍ تائِبٍ وَ مُؤْمَنَةٍ تائِبَةٍ وَإِنَّ المُؤْمِنَ </w:t>
      </w:r>
      <w:r w:rsidR="00E61D8F">
        <w:rPr>
          <w:rtl/>
          <w:lang w:bidi="fa-IR"/>
        </w:rPr>
        <w:t>ی</w:t>
      </w:r>
      <w:r>
        <w:rPr>
          <w:rtl/>
          <w:lang w:bidi="fa-IR"/>
        </w:rPr>
        <w:t>عْرَفُ فِ</w:t>
      </w:r>
      <w:r w:rsidR="00E61D8F">
        <w:rPr>
          <w:rtl/>
          <w:lang w:bidi="fa-IR"/>
        </w:rPr>
        <w:t>ی</w:t>
      </w:r>
      <w:r>
        <w:rPr>
          <w:rtl/>
          <w:lang w:bidi="fa-IR"/>
        </w:rPr>
        <w:t xml:space="preserve"> السَّماءِ کَما </w:t>
      </w:r>
      <w:r w:rsidR="00E61D8F">
        <w:rPr>
          <w:rtl/>
          <w:lang w:bidi="fa-IR"/>
        </w:rPr>
        <w:t>ی</w:t>
      </w:r>
      <w:r>
        <w:rPr>
          <w:rtl/>
          <w:lang w:bidi="fa-IR"/>
        </w:rPr>
        <w:t>عْرِفُ الرَّجْلُ اَهْلَهُ وَ وَلَدَهُ»</w:t>
      </w:r>
      <w:r w:rsidR="009B4C06">
        <w:rPr>
          <w:rtl/>
          <w:lang w:bidi="fa-IR"/>
        </w:rPr>
        <w:t xml:space="preserve">. </w:t>
      </w:r>
      <w:r w:rsidR="009B4C06" w:rsidRPr="00FB19B7">
        <w:rPr>
          <w:rStyle w:val="libFootnotenumChar"/>
          <w:rtl/>
          <w:lang w:bidi="fa-IR"/>
        </w:rPr>
        <w:t>(</w:t>
      </w:r>
      <w:r w:rsidRPr="00FB19B7">
        <w:rPr>
          <w:rStyle w:val="libFootnotenumChar"/>
          <w:rtl/>
        </w:rPr>
        <w:t>236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«مَثل مؤمن</w:t>
      </w:r>
      <w:r w:rsidR="009B4C06">
        <w:rPr>
          <w:rtl/>
          <w:lang w:bidi="fa-IR"/>
        </w:rPr>
        <w:t xml:space="preserve">، </w:t>
      </w:r>
      <w:r>
        <w:rPr>
          <w:rtl/>
          <w:lang w:bidi="fa-IR"/>
        </w:rPr>
        <w:t>مثل ملک مقرّب است و حرمت و احترام مؤمن نزد خداوند</w:t>
      </w:r>
      <w:r w:rsidR="009B4C06">
        <w:rPr>
          <w:rtl/>
          <w:lang w:bidi="fa-IR"/>
        </w:rPr>
        <w:t xml:space="preserve">، </w:t>
      </w:r>
      <w:r>
        <w:rPr>
          <w:rtl/>
          <w:lang w:bidi="fa-IR"/>
        </w:rPr>
        <w:t>از ملک مقرّب ن</w:t>
      </w:r>
      <w:r w:rsidR="00E61D8F">
        <w:rPr>
          <w:rtl/>
          <w:lang w:bidi="fa-IR"/>
        </w:rPr>
        <w:t>ی</w:t>
      </w:r>
      <w:r>
        <w:rPr>
          <w:rtl/>
          <w:lang w:bidi="fa-IR"/>
        </w:rPr>
        <w:t>ز ب</w:t>
      </w:r>
      <w:r w:rsidR="00E61D8F">
        <w:rPr>
          <w:rtl/>
          <w:lang w:bidi="fa-IR"/>
        </w:rPr>
        <w:t>ی</w:t>
      </w:r>
      <w:r>
        <w:rPr>
          <w:rtl/>
          <w:lang w:bidi="fa-IR"/>
        </w:rPr>
        <w:t>شتر است و ه</w:t>
      </w:r>
      <w:r w:rsidR="00E61D8F">
        <w:rPr>
          <w:rtl/>
          <w:lang w:bidi="fa-IR"/>
        </w:rPr>
        <w:t>ی</w:t>
      </w:r>
      <w:r>
        <w:rPr>
          <w:rtl/>
          <w:lang w:bidi="fa-IR"/>
        </w:rPr>
        <w:t>چ چ</w:t>
      </w:r>
      <w:r w:rsidR="00E61D8F">
        <w:rPr>
          <w:rtl/>
          <w:lang w:bidi="fa-IR"/>
        </w:rPr>
        <w:t>ی</w:t>
      </w:r>
      <w:r>
        <w:rPr>
          <w:rtl/>
          <w:lang w:bidi="fa-IR"/>
        </w:rPr>
        <w:t>ز نزد خداوند از مرد و زن توبه کننده محبوب</w:t>
      </w:r>
      <w:r w:rsidR="00E61D8F">
        <w:rPr>
          <w:rtl/>
          <w:lang w:bidi="fa-IR"/>
        </w:rPr>
        <w:t xml:space="preserve"> </w:t>
      </w:r>
      <w:r>
        <w:rPr>
          <w:rtl/>
          <w:lang w:bidi="fa-IR"/>
        </w:rPr>
        <w:t>تر ن</w:t>
      </w:r>
      <w:r w:rsidR="00E61D8F">
        <w:rPr>
          <w:rtl/>
          <w:lang w:bidi="fa-IR"/>
        </w:rPr>
        <w:t>ی</w:t>
      </w:r>
      <w:r>
        <w:rPr>
          <w:rtl/>
          <w:lang w:bidi="fa-IR"/>
        </w:rPr>
        <w:t>ست</w:t>
      </w:r>
      <w:r w:rsidR="009B4C06">
        <w:rPr>
          <w:rtl/>
          <w:lang w:bidi="fa-IR"/>
        </w:rPr>
        <w:t xml:space="preserve">. </w:t>
      </w:r>
      <w:r>
        <w:rPr>
          <w:rtl/>
          <w:lang w:bidi="fa-IR"/>
        </w:rPr>
        <w:t>مؤمن در آسمان</w:t>
      </w:r>
      <w:r w:rsidR="00E61D8F">
        <w:rPr>
          <w:rtl/>
          <w:lang w:bidi="fa-IR"/>
        </w:rPr>
        <w:t xml:space="preserve"> </w:t>
      </w:r>
      <w:r>
        <w:rPr>
          <w:rtl/>
          <w:lang w:bidi="fa-IR"/>
        </w:rPr>
        <w:t>ها معروف است و آسمان</w:t>
      </w:r>
      <w:r w:rsidR="00E61D8F">
        <w:rPr>
          <w:rtl/>
          <w:lang w:bidi="fa-IR"/>
        </w:rPr>
        <w:t>ی</w:t>
      </w:r>
      <w:r>
        <w:rPr>
          <w:rtl/>
          <w:lang w:bidi="fa-IR"/>
        </w:rPr>
        <w:t>ان او را م</w:t>
      </w:r>
      <w:r w:rsidR="00E61D8F">
        <w:rPr>
          <w:rtl/>
          <w:lang w:bidi="fa-IR"/>
        </w:rPr>
        <w:t xml:space="preserve">ی </w:t>
      </w:r>
      <w:r>
        <w:rPr>
          <w:rtl/>
          <w:lang w:bidi="fa-IR"/>
        </w:rPr>
        <w:t>شناسند همانگونه که مرد</w:t>
      </w:r>
      <w:r w:rsidR="009B4C06">
        <w:rPr>
          <w:rtl/>
          <w:lang w:bidi="fa-IR"/>
        </w:rPr>
        <w:t xml:space="preserve">، </w:t>
      </w:r>
      <w:r>
        <w:rPr>
          <w:rtl/>
          <w:lang w:bidi="fa-IR"/>
        </w:rPr>
        <w:t>زن و فرزندش را م</w:t>
      </w:r>
      <w:r w:rsidR="00E61D8F">
        <w:rPr>
          <w:rtl/>
          <w:lang w:bidi="fa-IR"/>
        </w:rPr>
        <w:t xml:space="preserve">ی </w:t>
      </w:r>
      <w:r>
        <w:rPr>
          <w:rtl/>
          <w:lang w:bidi="fa-IR"/>
        </w:rPr>
        <w:t>شناسد»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به کعبه نظر افکنده</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lastRenderedPageBreak/>
        <w:t>«مَرْحَباً بِالْبَ</w:t>
      </w:r>
      <w:r w:rsidR="00E61D8F">
        <w:rPr>
          <w:rtl/>
          <w:lang w:bidi="fa-IR"/>
        </w:rPr>
        <w:t>ی</w:t>
      </w:r>
      <w:r>
        <w:rPr>
          <w:rtl/>
          <w:lang w:bidi="fa-IR"/>
        </w:rPr>
        <w:t>تِ ما اَعْظَمَکَ وَ ما اَعْظَمَ حُرْمَتَکَ عَلَ</w:t>
      </w:r>
      <w:r w:rsidR="00E61D8F">
        <w:rPr>
          <w:rtl/>
          <w:lang w:bidi="fa-IR"/>
        </w:rPr>
        <w:t>ی</w:t>
      </w:r>
      <w:r>
        <w:rPr>
          <w:rtl/>
          <w:lang w:bidi="fa-IR"/>
        </w:rPr>
        <w:t xml:space="preserve"> اللَّهِ</w:t>
      </w:r>
      <w:r w:rsidR="009B4C06">
        <w:rPr>
          <w:rtl/>
          <w:lang w:bidi="fa-IR"/>
        </w:rPr>
        <w:t xml:space="preserve">! </w:t>
      </w:r>
      <w:r>
        <w:rPr>
          <w:rtl/>
          <w:lang w:bidi="fa-IR"/>
        </w:rPr>
        <w:t>وَاللَّهِ لَلْمُؤْمِنُ اَعْظَمُ حُرْمَةً مِنْکَ</w:t>
      </w:r>
      <w:r w:rsidR="009B4C06">
        <w:rPr>
          <w:rtl/>
          <w:lang w:bidi="fa-IR"/>
        </w:rPr>
        <w:t xml:space="preserve">، </w:t>
      </w:r>
      <w:r>
        <w:rPr>
          <w:rtl/>
          <w:lang w:bidi="fa-IR"/>
        </w:rPr>
        <w:t>لِاَنَّ اللَّهَ حَرَّمَ مِنْکَ واحِدَةً وَ مِنَ المُؤْمنِ ثَلاثَةً</w:t>
      </w:r>
      <w:r w:rsidR="009B4C06">
        <w:rPr>
          <w:rtl/>
          <w:lang w:bidi="fa-IR"/>
        </w:rPr>
        <w:t xml:space="preserve">: </w:t>
      </w:r>
      <w:r>
        <w:rPr>
          <w:rtl/>
          <w:lang w:bidi="fa-IR"/>
        </w:rPr>
        <w:t xml:space="preserve">مالَهُ وَ دَمَهُ وَ اَنْ </w:t>
      </w:r>
      <w:r w:rsidR="00E61D8F">
        <w:rPr>
          <w:rtl/>
          <w:lang w:bidi="fa-IR"/>
        </w:rPr>
        <w:t>ی</w:t>
      </w:r>
      <w:r>
        <w:rPr>
          <w:rtl/>
          <w:lang w:bidi="fa-IR"/>
        </w:rPr>
        <w:t>ظَنَّ بِهِ ظَنَّ السُّوء»</w:t>
      </w:r>
      <w:r w:rsidR="009B4C06">
        <w:rPr>
          <w:rtl/>
          <w:lang w:bidi="fa-IR"/>
        </w:rPr>
        <w:t xml:space="preserve">. </w:t>
      </w:r>
      <w:r w:rsidR="009B4C06" w:rsidRPr="00FB19B7">
        <w:rPr>
          <w:rStyle w:val="libFootnotenumChar"/>
          <w:rtl/>
          <w:lang w:bidi="fa-IR"/>
        </w:rPr>
        <w:t>(</w:t>
      </w:r>
      <w:r w:rsidRPr="00FB19B7">
        <w:rPr>
          <w:rStyle w:val="libFootnotenumChar"/>
          <w:rtl/>
        </w:rPr>
        <w:t>237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«آفر</w:t>
      </w:r>
      <w:r w:rsidR="00E61D8F">
        <w:rPr>
          <w:rtl/>
          <w:lang w:bidi="fa-IR"/>
        </w:rPr>
        <w:t>ی</w:t>
      </w:r>
      <w:r>
        <w:rPr>
          <w:rtl/>
          <w:lang w:bidi="fa-IR"/>
        </w:rPr>
        <w:t>ن بر خانه کعبه</w:t>
      </w:r>
      <w:r w:rsidR="009B4C06">
        <w:rPr>
          <w:rtl/>
          <w:lang w:bidi="fa-IR"/>
        </w:rPr>
        <w:t xml:space="preserve">، </w:t>
      </w:r>
      <w:r>
        <w:rPr>
          <w:rtl/>
          <w:lang w:bidi="fa-IR"/>
        </w:rPr>
        <w:t>چقدر با عظمت</w:t>
      </w:r>
      <w:r w:rsidR="00E61D8F">
        <w:rPr>
          <w:rtl/>
          <w:lang w:bidi="fa-IR"/>
        </w:rPr>
        <w:t>ی</w:t>
      </w:r>
      <w:r w:rsidR="009B4C06">
        <w:rPr>
          <w:rtl/>
          <w:lang w:bidi="fa-IR"/>
        </w:rPr>
        <w:t xml:space="preserve">! </w:t>
      </w:r>
      <w:r>
        <w:rPr>
          <w:rtl/>
          <w:lang w:bidi="fa-IR"/>
        </w:rPr>
        <w:t>و چقدر حرمت تو نزد خداوند بزرگ</w:t>
      </w:r>
      <w:r w:rsidR="009B4C06">
        <w:rPr>
          <w:rtl/>
          <w:lang w:bidi="fa-IR"/>
        </w:rPr>
        <w:t xml:space="preserve"> (</w:t>
      </w:r>
      <w:r>
        <w:rPr>
          <w:rtl/>
          <w:lang w:bidi="fa-IR"/>
        </w:rPr>
        <w:t>و گرام</w:t>
      </w:r>
      <w:r w:rsidR="00E61D8F">
        <w:rPr>
          <w:rtl/>
          <w:lang w:bidi="fa-IR"/>
        </w:rPr>
        <w:t>ی</w:t>
      </w:r>
      <w:r w:rsidR="009B4C06">
        <w:rPr>
          <w:rtl/>
          <w:lang w:bidi="fa-IR"/>
        </w:rPr>
        <w:t xml:space="preserve">) </w:t>
      </w:r>
      <w:r>
        <w:rPr>
          <w:rtl/>
          <w:lang w:bidi="fa-IR"/>
        </w:rPr>
        <w:t>است</w:t>
      </w:r>
      <w:r w:rsidR="009B4C06">
        <w:rPr>
          <w:rtl/>
          <w:lang w:bidi="fa-IR"/>
        </w:rPr>
        <w:t xml:space="preserve">! </w:t>
      </w:r>
      <w:r>
        <w:rPr>
          <w:rtl/>
          <w:lang w:bidi="fa-IR"/>
        </w:rPr>
        <w:t>سوگند به خدا</w:t>
      </w:r>
      <w:r w:rsidR="009B4C06">
        <w:rPr>
          <w:rtl/>
          <w:lang w:bidi="fa-IR"/>
        </w:rPr>
        <w:t xml:space="preserve">! </w:t>
      </w:r>
      <w:r>
        <w:rPr>
          <w:rtl/>
          <w:lang w:bidi="fa-IR"/>
        </w:rPr>
        <w:t>حرمت مؤمن از تو ب</w:t>
      </w:r>
      <w:r w:rsidR="00E61D8F">
        <w:rPr>
          <w:rtl/>
          <w:lang w:bidi="fa-IR"/>
        </w:rPr>
        <w:t>ی</w:t>
      </w:r>
      <w:r>
        <w:rPr>
          <w:rtl/>
          <w:lang w:bidi="fa-IR"/>
        </w:rPr>
        <w:t>شتر است</w:t>
      </w:r>
      <w:r w:rsidR="009B4C06">
        <w:rPr>
          <w:rtl/>
          <w:lang w:bidi="fa-IR"/>
        </w:rPr>
        <w:t xml:space="preserve">. </w:t>
      </w:r>
      <w:r>
        <w:rPr>
          <w:rtl/>
          <w:lang w:bidi="fa-IR"/>
        </w:rPr>
        <w:t>ز</w:t>
      </w:r>
      <w:r w:rsidR="00E61D8F">
        <w:rPr>
          <w:rtl/>
          <w:lang w:bidi="fa-IR"/>
        </w:rPr>
        <w:t>ی</w:t>
      </w:r>
      <w:r>
        <w:rPr>
          <w:rtl/>
          <w:lang w:bidi="fa-IR"/>
        </w:rPr>
        <w:t xml:space="preserve">را خداوند از تو </w:t>
      </w:r>
      <w:r w:rsidR="00E61D8F">
        <w:rPr>
          <w:rtl/>
          <w:lang w:bidi="fa-IR"/>
        </w:rPr>
        <w:t>ی</w:t>
      </w:r>
      <w:r>
        <w:rPr>
          <w:rtl/>
          <w:lang w:bidi="fa-IR"/>
        </w:rPr>
        <w:t>ک چ</w:t>
      </w:r>
      <w:r w:rsidR="00E61D8F">
        <w:rPr>
          <w:rtl/>
          <w:lang w:bidi="fa-IR"/>
        </w:rPr>
        <w:t>ی</w:t>
      </w:r>
      <w:r>
        <w:rPr>
          <w:rtl/>
          <w:lang w:bidi="fa-IR"/>
        </w:rPr>
        <w:t>ز را حرام شمرده و از مؤمن سه چ</w:t>
      </w:r>
      <w:r w:rsidR="00E61D8F">
        <w:rPr>
          <w:rtl/>
          <w:lang w:bidi="fa-IR"/>
        </w:rPr>
        <w:t>ی</w:t>
      </w:r>
      <w:r>
        <w:rPr>
          <w:rtl/>
          <w:lang w:bidi="fa-IR"/>
        </w:rPr>
        <w:t>ز را</w:t>
      </w:r>
      <w:r w:rsidR="009B4C06">
        <w:rPr>
          <w:rtl/>
          <w:lang w:bidi="fa-IR"/>
        </w:rPr>
        <w:t xml:space="preserve">: </w:t>
      </w:r>
      <w:r>
        <w:rPr>
          <w:rtl/>
          <w:lang w:bidi="fa-IR"/>
        </w:rPr>
        <w:t>مال و خونش را و ا</w:t>
      </w:r>
      <w:r w:rsidR="00E61D8F">
        <w:rPr>
          <w:rtl/>
          <w:lang w:bidi="fa-IR"/>
        </w:rPr>
        <w:t>ی</w:t>
      </w:r>
      <w:r>
        <w:rPr>
          <w:rtl/>
          <w:lang w:bidi="fa-IR"/>
        </w:rPr>
        <w:t>ن</w:t>
      </w:r>
      <w:r w:rsidR="00E61D8F">
        <w:rPr>
          <w:rtl/>
          <w:lang w:bidi="fa-IR"/>
        </w:rPr>
        <w:t xml:space="preserve"> </w:t>
      </w:r>
      <w:r>
        <w:rPr>
          <w:rtl/>
          <w:lang w:bidi="fa-IR"/>
        </w:rPr>
        <w:t>که نسبت به او کس</w:t>
      </w:r>
      <w:r w:rsidR="00E61D8F">
        <w:rPr>
          <w:rtl/>
          <w:lang w:bidi="fa-IR"/>
        </w:rPr>
        <w:t>ی</w:t>
      </w:r>
      <w:r>
        <w:rPr>
          <w:rtl/>
          <w:lang w:bidi="fa-IR"/>
        </w:rPr>
        <w:t xml:space="preserve"> سوء ظنّ داشته باشد»</w:t>
      </w:r>
      <w:r w:rsidR="009B4C06">
        <w:rPr>
          <w:rtl/>
          <w:lang w:bidi="fa-IR"/>
        </w:rPr>
        <w:t xml:space="preserve">. </w:t>
      </w:r>
    </w:p>
    <w:p w:rsidR="0049138A" w:rsidRDefault="0049138A" w:rsidP="0049138A">
      <w:pPr>
        <w:pStyle w:val="libNormal"/>
        <w:rPr>
          <w:rtl/>
          <w:lang w:bidi="fa-IR"/>
        </w:rPr>
      </w:pPr>
      <w:r>
        <w:rPr>
          <w:rtl/>
          <w:lang w:bidi="fa-IR"/>
        </w:rPr>
        <w:t>مقداد</w:t>
      </w:r>
      <w:r w:rsidR="009B4C06">
        <w:rPr>
          <w:rtl/>
          <w:lang w:bidi="fa-IR"/>
        </w:rPr>
        <w:t xml:space="preserve"> </w:t>
      </w:r>
      <w:r w:rsidR="009B4C06" w:rsidRPr="00FB19B7">
        <w:rPr>
          <w:rStyle w:val="libFootnotenumChar"/>
          <w:rtl/>
          <w:lang w:bidi="fa-IR"/>
        </w:rPr>
        <w:t>(</w:t>
      </w:r>
      <w:r w:rsidRPr="00FB19B7">
        <w:rPr>
          <w:rStyle w:val="libFootnotenumChar"/>
          <w:rtl/>
        </w:rPr>
        <w:t>238</w:t>
      </w:r>
      <w:r w:rsidR="009B4C06" w:rsidRPr="00FB19B7">
        <w:rPr>
          <w:rStyle w:val="libFootnotenumChar"/>
          <w:rtl/>
          <w:lang w:bidi="fa-IR"/>
        </w:rPr>
        <w:t>)</w:t>
      </w:r>
      <w:r w:rsidR="009B4C06">
        <w:rPr>
          <w:rtl/>
          <w:lang w:bidi="fa-IR"/>
        </w:rPr>
        <w:t xml:space="preserve"> </w:t>
      </w:r>
      <w:r>
        <w:rPr>
          <w:rtl/>
          <w:lang w:bidi="fa-IR"/>
        </w:rPr>
        <w:t>- که از حوار</w:t>
      </w:r>
      <w:r w:rsidR="00E61D8F">
        <w:rPr>
          <w:rtl/>
          <w:lang w:bidi="fa-IR"/>
        </w:rPr>
        <w:t>ی</w:t>
      </w:r>
      <w:r>
        <w:rPr>
          <w:rtl/>
          <w:lang w:bidi="fa-IR"/>
        </w:rPr>
        <w:t>ون و اصحاب باوفا</w:t>
      </w:r>
      <w:r w:rsidR="00E61D8F">
        <w:rPr>
          <w:rtl/>
          <w:lang w:bidi="fa-IR"/>
        </w:rPr>
        <w:t>ی</w:t>
      </w:r>
      <w:r>
        <w:rPr>
          <w:rtl/>
          <w:lang w:bidi="fa-IR"/>
        </w:rPr>
        <w:t xml:space="preserve">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و از خواص </w:t>
      </w:r>
      <w:r w:rsidR="00E61D8F">
        <w:rPr>
          <w:rtl/>
          <w:lang w:bidi="fa-IR"/>
        </w:rPr>
        <w:t>ی</w:t>
      </w:r>
      <w:r>
        <w:rPr>
          <w:rtl/>
          <w:lang w:bidi="fa-IR"/>
        </w:rPr>
        <w:t>اران ام</w:t>
      </w:r>
      <w:r w:rsidR="00E61D8F">
        <w:rPr>
          <w:rtl/>
          <w:lang w:bidi="fa-IR"/>
        </w:rPr>
        <w:t>ی</w:t>
      </w:r>
      <w:r>
        <w:rPr>
          <w:rtl/>
          <w:lang w:bidi="fa-IR"/>
        </w:rPr>
        <w:t xml:space="preserve">رمؤمنان </w:t>
      </w:r>
      <w:r w:rsidR="00B264EE" w:rsidRPr="00B264EE">
        <w:rPr>
          <w:rStyle w:val="libAlaemChar"/>
          <w:rtl/>
        </w:rPr>
        <w:t>عليه‌السلام</w:t>
      </w:r>
      <w:r>
        <w:rPr>
          <w:rtl/>
          <w:lang w:bidi="fa-IR"/>
        </w:rPr>
        <w:t xml:space="preserve"> بوده - در استقامت و پا</w:t>
      </w:r>
      <w:r w:rsidR="00E61D8F">
        <w:rPr>
          <w:rtl/>
          <w:lang w:bidi="fa-IR"/>
        </w:rPr>
        <w:t>ی</w:t>
      </w:r>
      <w:r>
        <w:rPr>
          <w:rtl/>
          <w:lang w:bidi="fa-IR"/>
        </w:rPr>
        <w:t>دار</w:t>
      </w:r>
      <w:r w:rsidR="00E61D8F">
        <w:rPr>
          <w:rtl/>
          <w:lang w:bidi="fa-IR"/>
        </w:rPr>
        <w:t>ی</w:t>
      </w:r>
      <w:r>
        <w:rPr>
          <w:rtl/>
          <w:lang w:bidi="fa-IR"/>
        </w:rPr>
        <w:t xml:space="preserve"> در د</w:t>
      </w:r>
      <w:r w:rsidR="00E61D8F">
        <w:rPr>
          <w:rtl/>
          <w:lang w:bidi="fa-IR"/>
        </w:rPr>
        <w:t>ی</w:t>
      </w:r>
      <w:r>
        <w:rPr>
          <w:rtl/>
          <w:lang w:bidi="fa-IR"/>
        </w:rPr>
        <w:t>ن و ثبات در ا</w:t>
      </w:r>
      <w:r w:rsidR="00E61D8F">
        <w:rPr>
          <w:rtl/>
          <w:lang w:bidi="fa-IR"/>
        </w:rPr>
        <w:t>ی</w:t>
      </w:r>
      <w:r>
        <w:rPr>
          <w:rtl/>
          <w:lang w:bidi="fa-IR"/>
        </w:rPr>
        <w:t>مان سرآمدِ د</w:t>
      </w:r>
      <w:r w:rsidR="00E61D8F">
        <w:rPr>
          <w:rtl/>
          <w:lang w:bidi="fa-IR"/>
        </w:rPr>
        <w:t>ی</w:t>
      </w:r>
      <w:r>
        <w:rPr>
          <w:rtl/>
          <w:lang w:bidi="fa-IR"/>
        </w:rPr>
        <w:t>گران بود و مانند کوه</w:t>
      </w:r>
      <w:r w:rsidR="00E61D8F">
        <w:rPr>
          <w:rtl/>
          <w:lang w:bidi="fa-IR"/>
        </w:rPr>
        <w:t>ی</w:t>
      </w:r>
      <w:r>
        <w:rPr>
          <w:rtl/>
          <w:lang w:bidi="fa-IR"/>
        </w:rPr>
        <w:t xml:space="preserve"> استوار در مقابل طوفان</w:t>
      </w:r>
      <w:r w:rsidR="00E61D8F">
        <w:rPr>
          <w:rtl/>
          <w:lang w:bidi="fa-IR"/>
        </w:rPr>
        <w:t xml:space="preserve"> </w:t>
      </w:r>
      <w:r>
        <w:rPr>
          <w:rtl/>
          <w:lang w:bidi="fa-IR"/>
        </w:rPr>
        <w:t>ها و رخدادها ا</w:t>
      </w:r>
      <w:r w:rsidR="00E61D8F">
        <w:rPr>
          <w:rtl/>
          <w:lang w:bidi="fa-IR"/>
        </w:rPr>
        <w:t>ی</w:t>
      </w:r>
      <w:r>
        <w:rPr>
          <w:rtl/>
          <w:lang w:bidi="fa-IR"/>
        </w:rPr>
        <w:t>ستادگ</w:t>
      </w:r>
      <w:r w:rsidR="00E61D8F">
        <w:rPr>
          <w:rtl/>
          <w:lang w:bidi="fa-IR"/>
        </w:rPr>
        <w:t>ی</w:t>
      </w:r>
      <w:r>
        <w:rPr>
          <w:rtl/>
          <w:lang w:bidi="fa-IR"/>
        </w:rPr>
        <w:t xml:space="preserve"> م</w:t>
      </w:r>
      <w:r w:rsidR="00E61D8F">
        <w:rPr>
          <w:rtl/>
          <w:lang w:bidi="fa-IR"/>
        </w:rPr>
        <w:t xml:space="preserve">ی </w:t>
      </w:r>
      <w:r>
        <w:rPr>
          <w:rtl/>
          <w:lang w:bidi="fa-IR"/>
        </w:rPr>
        <w:t>نمود و ه</w:t>
      </w:r>
      <w:r w:rsidR="00E61D8F">
        <w:rPr>
          <w:rtl/>
          <w:lang w:bidi="fa-IR"/>
        </w:rPr>
        <w:t>ی</w:t>
      </w:r>
      <w:r>
        <w:rPr>
          <w:rtl/>
          <w:lang w:bidi="fa-IR"/>
        </w:rPr>
        <w:t>چ گاه در قلب او شکّ</w:t>
      </w:r>
      <w:r w:rsidR="00E61D8F">
        <w:rPr>
          <w:rtl/>
          <w:lang w:bidi="fa-IR"/>
        </w:rPr>
        <w:t>ی</w:t>
      </w:r>
      <w:r>
        <w:rPr>
          <w:rtl/>
          <w:lang w:bidi="fa-IR"/>
        </w:rPr>
        <w:t xml:space="preserve"> داخل نگرد</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به عبدالعز</w:t>
      </w:r>
      <w:r w:rsidR="00E61D8F">
        <w:rPr>
          <w:rtl/>
          <w:lang w:bidi="fa-IR"/>
        </w:rPr>
        <w:t>ی</w:t>
      </w:r>
      <w:r>
        <w:rPr>
          <w:rtl/>
          <w:lang w:bidi="fa-IR"/>
        </w:rPr>
        <w:t>ز قراط</w:t>
      </w:r>
      <w:r w:rsidR="00E61D8F">
        <w:rPr>
          <w:rtl/>
          <w:lang w:bidi="fa-IR"/>
        </w:rPr>
        <w:t>ی</w:t>
      </w:r>
      <w:r>
        <w:rPr>
          <w:rtl/>
          <w:lang w:bidi="fa-IR"/>
        </w:rPr>
        <w:t>س</w:t>
      </w:r>
      <w:r w:rsidR="00E61D8F">
        <w:rPr>
          <w:rtl/>
          <w:lang w:bidi="fa-IR"/>
        </w:rPr>
        <w:t>ی</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عبدالعز</w:t>
      </w:r>
      <w:r w:rsidR="00E61D8F">
        <w:rPr>
          <w:rtl/>
          <w:lang w:bidi="fa-IR"/>
        </w:rPr>
        <w:t>ی</w:t>
      </w:r>
      <w:r>
        <w:rPr>
          <w:rtl/>
          <w:lang w:bidi="fa-IR"/>
        </w:rPr>
        <w:t>ز</w:t>
      </w:r>
      <w:r w:rsidR="009B4C06">
        <w:rPr>
          <w:rtl/>
          <w:lang w:bidi="fa-IR"/>
        </w:rPr>
        <w:t xml:space="preserve">! </w:t>
      </w:r>
      <w:r>
        <w:rPr>
          <w:rtl/>
          <w:lang w:bidi="fa-IR"/>
        </w:rPr>
        <w:t>به راست</w:t>
      </w:r>
      <w:r w:rsidR="00E61D8F">
        <w:rPr>
          <w:rtl/>
          <w:lang w:bidi="fa-IR"/>
        </w:rPr>
        <w:t>ی</w:t>
      </w:r>
      <w:r>
        <w:rPr>
          <w:rtl/>
          <w:lang w:bidi="fa-IR"/>
        </w:rPr>
        <w:t xml:space="preserve"> ا</w:t>
      </w:r>
      <w:r w:rsidR="00E61D8F">
        <w:rPr>
          <w:rtl/>
          <w:lang w:bidi="fa-IR"/>
        </w:rPr>
        <w:t>ی</w:t>
      </w:r>
      <w:r>
        <w:rPr>
          <w:rtl/>
          <w:lang w:bidi="fa-IR"/>
        </w:rPr>
        <w:t>مان را ده درجه است بسان نردبان که از آن پله پله با</w:t>
      </w:r>
      <w:r w:rsidR="00E61D8F">
        <w:rPr>
          <w:rtl/>
          <w:lang w:bidi="fa-IR"/>
        </w:rPr>
        <w:t>ی</w:t>
      </w:r>
      <w:r>
        <w:rPr>
          <w:rtl/>
          <w:lang w:bidi="fa-IR"/>
        </w:rPr>
        <w:t>د بالا رفت</w:t>
      </w:r>
      <w:r w:rsidR="009B4C06">
        <w:rPr>
          <w:rtl/>
          <w:lang w:bidi="fa-IR"/>
        </w:rPr>
        <w:t xml:space="preserve">. </w:t>
      </w:r>
      <w:r>
        <w:rPr>
          <w:rtl/>
          <w:lang w:bidi="fa-IR"/>
        </w:rPr>
        <w:t>نبا</w:t>
      </w:r>
      <w:r w:rsidR="00E61D8F">
        <w:rPr>
          <w:rtl/>
          <w:lang w:bidi="fa-IR"/>
        </w:rPr>
        <w:t>ی</w:t>
      </w:r>
      <w:r>
        <w:rPr>
          <w:rtl/>
          <w:lang w:bidi="fa-IR"/>
        </w:rPr>
        <w:t>د کس</w:t>
      </w:r>
      <w:r w:rsidR="00E61D8F">
        <w:rPr>
          <w:rtl/>
          <w:lang w:bidi="fa-IR"/>
        </w:rPr>
        <w:t>ی</w:t>
      </w:r>
      <w:r>
        <w:rPr>
          <w:rtl/>
          <w:lang w:bidi="fa-IR"/>
        </w:rPr>
        <w:t xml:space="preserve"> که دو درجه پ</w:t>
      </w:r>
      <w:r w:rsidR="00E61D8F">
        <w:rPr>
          <w:rtl/>
          <w:lang w:bidi="fa-IR"/>
        </w:rPr>
        <w:t>ی</w:t>
      </w:r>
      <w:r>
        <w:rPr>
          <w:rtl/>
          <w:lang w:bidi="fa-IR"/>
        </w:rPr>
        <w:t>موده</w:t>
      </w:r>
      <w:r w:rsidR="009B4C06">
        <w:rPr>
          <w:rtl/>
          <w:lang w:bidi="fa-IR"/>
        </w:rPr>
        <w:t xml:space="preserve">، </w:t>
      </w:r>
      <w:r>
        <w:rPr>
          <w:rtl/>
          <w:lang w:bidi="fa-IR"/>
        </w:rPr>
        <w:t>به آن</w:t>
      </w:r>
      <w:r w:rsidR="00E61D8F">
        <w:rPr>
          <w:rtl/>
          <w:lang w:bidi="fa-IR"/>
        </w:rPr>
        <w:t xml:space="preserve"> </w:t>
      </w:r>
      <w:r>
        <w:rPr>
          <w:rtl/>
          <w:lang w:bidi="fa-IR"/>
        </w:rPr>
        <w:t xml:space="preserve">که </w:t>
      </w:r>
      <w:r w:rsidR="00E61D8F">
        <w:rPr>
          <w:rtl/>
          <w:lang w:bidi="fa-IR"/>
        </w:rPr>
        <w:t>ی</w:t>
      </w:r>
      <w:r>
        <w:rPr>
          <w:rtl/>
          <w:lang w:bidi="fa-IR"/>
        </w:rPr>
        <w:t>ک درجه پ</w:t>
      </w:r>
      <w:r w:rsidR="00E61D8F">
        <w:rPr>
          <w:rtl/>
          <w:lang w:bidi="fa-IR"/>
        </w:rPr>
        <w:t>ی</w:t>
      </w:r>
      <w:r>
        <w:rPr>
          <w:rtl/>
          <w:lang w:bidi="fa-IR"/>
        </w:rPr>
        <w:t>موده</w:t>
      </w:r>
      <w:r w:rsidR="009B4C06">
        <w:rPr>
          <w:rtl/>
          <w:lang w:bidi="fa-IR"/>
        </w:rPr>
        <w:t xml:space="preserve">، </w:t>
      </w:r>
      <w:r>
        <w:rPr>
          <w:rtl/>
          <w:lang w:bidi="fa-IR"/>
        </w:rPr>
        <w:t>بگو</w:t>
      </w:r>
      <w:r w:rsidR="00E61D8F">
        <w:rPr>
          <w:rtl/>
          <w:lang w:bidi="fa-IR"/>
        </w:rPr>
        <w:t>ی</w:t>
      </w:r>
      <w:r>
        <w:rPr>
          <w:rtl/>
          <w:lang w:bidi="fa-IR"/>
        </w:rPr>
        <w:t>د</w:t>
      </w:r>
      <w:r w:rsidR="009B4C06">
        <w:rPr>
          <w:rtl/>
          <w:lang w:bidi="fa-IR"/>
        </w:rPr>
        <w:t xml:space="preserve">: </w:t>
      </w:r>
      <w:r>
        <w:rPr>
          <w:rtl/>
          <w:lang w:bidi="fa-IR"/>
        </w:rPr>
        <w:t>تو ا</w:t>
      </w:r>
      <w:r w:rsidR="00E61D8F">
        <w:rPr>
          <w:rtl/>
          <w:lang w:bidi="fa-IR"/>
        </w:rPr>
        <w:t>ی</w:t>
      </w:r>
      <w:r>
        <w:rPr>
          <w:rtl/>
          <w:lang w:bidi="fa-IR"/>
        </w:rPr>
        <w:t>مان ندار</w:t>
      </w:r>
      <w:r w:rsidR="00E61D8F">
        <w:rPr>
          <w:rtl/>
          <w:lang w:bidi="fa-IR"/>
        </w:rPr>
        <w:t>ی</w:t>
      </w:r>
      <w:r w:rsidR="009B4C06">
        <w:rPr>
          <w:rtl/>
          <w:lang w:bidi="fa-IR"/>
        </w:rPr>
        <w:t xml:space="preserve">، </w:t>
      </w:r>
      <w:r>
        <w:rPr>
          <w:rtl/>
          <w:lang w:bidi="fa-IR"/>
        </w:rPr>
        <w:t>هم</w:t>
      </w:r>
      <w:r w:rsidR="00E61D8F">
        <w:rPr>
          <w:rtl/>
          <w:lang w:bidi="fa-IR"/>
        </w:rPr>
        <w:t>ی</w:t>
      </w:r>
      <w:r>
        <w:rPr>
          <w:rtl/>
          <w:lang w:bidi="fa-IR"/>
        </w:rPr>
        <w:t>ن طور تا درجه دهم</w:t>
      </w:r>
      <w:r w:rsidR="009B4C06">
        <w:rPr>
          <w:rtl/>
          <w:lang w:bidi="fa-IR"/>
        </w:rPr>
        <w:t xml:space="preserve">. </w:t>
      </w:r>
      <w:r>
        <w:rPr>
          <w:rtl/>
          <w:lang w:bidi="fa-IR"/>
        </w:rPr>
        <w:t>کس</w:t>
      </w:r>
      <w:r w:rsidR="00E61D8F">
        <w:rPr>
          <w:rtl/>
          <w:lang w:bidi="fa-IR"/>
        </w:rPr>
        <w:t>ی</w:t>
      </w:r>
      <w:r>
        <w:rPr>
          <w:rtl/>
          <w:lang w:bidi="fa-IR"/>
        </w:rPr>
        <w:t xml:space="preserve"> را که از خودت در ا</w:t>
      </w:r>
      <w:r w:rsidR="00E61D8F">
        <w:rPr>
          <w:rtl/>
          <w:lang w:bidi="fa-IR"/>
        </w:rPr>
        <w:t>ی</w:t>
      </w:r>
      <w:r>
        <w:rPr>
          <w:rtl/>
          <w:lang w:bidi="fa-IR"/>
        </w:rPr>
        <w:t>مان پا</w:t>
      </w:r>
      <w:r w:rsidR="00E61D8F">
        <w:rPr>
          <w:rtl/>
          <w:lang w:bidi="fa-IR"/>
        </w:rPr>
        <w:t>یی</w:t>
      </w:r>
      <w:r>
        <w:rPr>
          <w:rtl/>
          <w:lang w:bidi="fa-IR"/>
        </w:rPr>
        <w:t>ن</w:t>
      </w:r>
      <w:r w:rsidR="00E61D8F">
        <w:rPr>
          <w:rtl/>
          <w:lang w:bidi="fa-IR"/>
        </w:rPr>
        <w:t xml:space="preserve"> </w:t>
      </w:r>
      <w:r>
        <w:rPr>
          <w:rtl/>
          <w:lang w:bidi="fa-IR"/>
        </w:rPr>
        <w:t>تر است</w:t>
      </w:r>
      <w:r w:rsidR="009B4C06">
        <w:rPr>
          <w:rtl/>
          <w:lang w:bidi="fa-IR"/>
        </w:rPr>
        <w:t xml:space="preserve">، </w:t>
      </w:r>
      <w:r>
        <w:rPr>
          <w:rtl/>
          <w:lang w:bidi="fa-IR"/>
        </w:rPr>
        <w:t>ساقط مدان تا آن</w:t>
      </w:r>
      <w:r w:rsidR="00E61D8F">
        <w:rPr>
          <w:rtl/>
          <w:lang w:bidi="fa-IR"/>
        </w:rPr>
        <w:t xml:space="preserve"> </w:t>
      </w:r>
      <w:r>
        <w:rPr>
          <w:rtl/>
          <w:lang w:bidi="fa-IR"/>
        </w:rPr>
        <w:t>که از تو بالاتر است</w:t>
      </w:r>
      <w:r w:rsidR="009B4C06">
        <w:rPr>
          <w:rtl/>
          <w:lang w:bidi="fa-IR"/>
        </w:rPr>
        <w:t xml:space="preserve">، </w:t>
      </w:r>
      <w:r>
        <w:rPr>
          <w:rtl/>
          <w:lang w:bidi="fa-IR"/>
        </w:rPr>
        <w:t>تو را ساقط نکند</w:t>
      </w:r>
      <w:r w:rsidR="009B4C06">
        <w:rPr>
          <w:rtl/>
          <w:lang w:bidi="fa-IR"/>
        </w:rPr>
        <w:t xml:space="preserve">، </w:t>
      </w:r>
      <w:r>
        <w:rPr>
          <w:rtl/>
          <w:lang w:bidi="fa-IR"/>
        </w:rPr>
        <w:t>هرگاه پا</w:t>
      </w:r>
      <w:r w:rsidR="00E61D8F">
        <w:rPr>
          <w:rtl/>
          <w:lang w:bidi="fa-IR"/>
        </w:rPr>
        <w:t>یی</w:t>
      </w:r>
      <w:r>
        <w:rPr>
          <w:rtl/>
          <w:lang w:bidi="fa-IR"/>
        </w:rPr>
        <w:t>ن</w:t>
      </w:r>
      <w:r w:rsidR="00E61D8F">
        <w:rPr>
          <w:rtl/>
          <w:lang w:bidi="fa-IR"/>
        </w:rPr>
        <w:t xml:space="preserve"> </w:t>
      </w:r>
      <w:r>
        <w:rPr>
          <w:rtl/>
          <w:lang w:bidi="fa-IR"/>
        </w:rPr>
        <w:t>تر از خودت را بنگر</w:t>
      </w:r>
      <w:r w:rsidR="00E61D8F">
        <w:rPr>
          <w:rtl/>
          <w:lang w:bidi="fa-IR"/>
        </w:rPr>
        <w:t>ی</w:t>
      </w:r>
      <w:r w:rsidR="009B4C06">
        <w:rPr>
          <w:rtl/>
          <w:lang w:bidi="fa-IR"/>
        </w:rPr>
        <w:t xml:space="preserve">، </w:t>
      </w:r>
      <w:r>
        <w:rPr>
          <w:rtl/>
          <w:lang w:bidi="fa-IR"/>
        </w:rPr>
        <w:t>با او با رفق و نرم</w:t>
      </w:r>
      <w:r w:rsidR="00E61D8F">
        <w:rPr>
          <w:rtl/>
          <w:lang w:bidi="fa-IR"/>
        </w:rPr>
        <w:t>ی</w:t>
      </w:r>
      <w:r>
        <w:rPr>
          <w:rtl/>
          <w:lang w:bidi="fa-IR"/>
        </w:rPr>
        <w:t xml:space="preserve"> رفتار کن</w:t>
      </w:r>
      <w:r w:rsidR="009B4C06">
        <w:rPr>
          <w:rtl/>
          <w:lang w:bidi="fa-IR"/>
        </w:rPr>
        <w:t xml:space="preserve"> (</w:t>
      </w:r>
      <w:r>
        <w:rPr>
          <w:rtl/>
          <w:lang w:bidi="fa-IR"/>
        </w:rPr>
        <w:t>تا او را به درجه خود برسان</w:t>
      </w:r>
      <w:r w:rsidR="00E61D8F">
        <w:rPr>
          <w:rtl/>
          <w:lang w:bidi="fa-IR"/>
        </w:rPr>
        <w:t>ی</w:t>
      </w:r>
      <w:r w:rsidR="009B4C06">
        <w:rPr>
          <w:rtl/>
          <w:lang w:bidi="fa-IR"/>
        </w:rPr>
        <w:t xml:space="preserve">) </w:t>
      </w:r>
      <w:r>
        <w:rPr>
          <w:rtl/>
          <w:lang w:bidi="fa-IR"/>
        </w:rPr>
        <w:t>و آنچه را تاب نم</w:t>
      </w:r>
      <w:r w:rsidR="00E61D8F">
        <w:rPr>
          <w:rtl/>
          <w:lang w:bidi="fa-IR"/>
        </w:rPr>
        <w:t xml:space="preserve">ی </w:t>
      </w:r>
      <w:r>
        <w:rPr>
          <w:rtl/>
          <w:lang w:bidi="fa-IR"/>
        </w:rPr>
        <w:t>آورد</w:t>
      </w:r>
      <w:r w:rsidR="009B4C06">
        <w:rPr>
          <w:rtl/>
          <w:lang w:bidi="fa-IR"/>
        </w:rPr>
        <w:t xml:space="preserve">، </w:t>
      </w:r>
      <w:r>
        <w:rPr>
          <w:rtl/>
          <w:lang w:bidi="fa-IR"/>
        </w:rPr>
        <w:t>بر او تحم</w:t>
      </w:r>
      <w:r w:rsidR="00E61D8F">
        <w:rPr>
          <w:rtl/>
          <w:lang w:bidi="fa-IR"/>
        </w:rPr>
        <w:t>ی</w:t>
      </w:r>
      <w:r>
        <w:rPr>
          <w:rtl/>
          <w:lang w:bidi="fa-IR"/>
        </w:rPr>
        <w:t>ل مکن تا او را بشکن</w:t>
      </w:r>
      <w:r w:rsidR="00E61D8F">
        <w:rPr>
          <w:rtl/>
          <w:lang w:bidi="fa-IR"/>
        </w:rPr>
        <w:t>ی</w:t>
      </w:r>
      <w:r w:rsidR="009B4C06">
        <w:rPr>
          <w:rtl/>
          <w:lang w:bidi="fa-IR"/>
        </w:rPr>
        <w:t xml:space="preserve">، </w:t>
      </w:r>
      <w:r>
        <w:rPr>
          <w:rtl/>
          <w:lang w:bidi="fa-IR"/>
        </w:rPr>
        <w:t>که کس</w:t>
      </w:r>
      <w:r w:rsidR="00E61D8F">
        <w:rPr>
          <w:rtl/>
          <w:lang w:bidi="fa-IR"/>
        </w:rPr>
        <w:t>ی</w:t>
      </w:r>
      <w:r>
        <w:rPr>
          <w:rtl/>
          <w:lang w:bidi="fa-IR"/>
        </w:rPr>
        <w:t xml:space="preserve"> که مؤمن</w:t>
      </w:r>
      <w:r w:rsidR="00E61D8F">
        <w:rPr>
          <w:rtl/>
          <w:lang w:bidi="fa-IR"/>
        </w:rPr>
        <w:t>ی</w:t>
      </w:r>
      <w:r>
        <w:rPr>
          <w:rtl/>
          <w:lang w:bidi="fa-IR"/>
        </w:rPr>
        <w:t xml:space="preserve"> را بشکند</w:t>
      </w:r>
      <w:r w:rsidR="009B4C06">
        <w:rPr>
          <w:rtl/>
          <w:lang w:bidi="fa-IR"/>
        </w:rPr>
        <w:t xml:space="preserve">، </w:t>
      </w:r>
      <w:r>
        <w:rPr>
          <w:rtl/>
          <w:lang w:bidi="fa-IR"/>
        </w:rPr>
        <w:t>بر او لازم است جبران نما</w:t>
      </w:r>
      <w:r w:rsidR="00E61D8F">
        <w:rPr>
          <w:rtl/>
          <w:lang w:bidi="fa-IR"/>
        </w:rPr>
        <w:t>ی</w:t>
      </w:r>
      <w:r>
        <w:rPr>
          <w:rtl/>
          <w:lang w:bidi="fa-IR"/>
        </w:rPr>
        <w:t>د</w:t>
      </w:r>
      <w:r w:rsidR="009B4C06">
        <w:rPr>
          <w:rtl/>
          <w:lang w:bidi="fa-IR"/>
        </w:rPr>
        <w:t xml:space="preserve">. </w:t>
      </w:r>
      <w:r>
        <w:rPr>
          <w:rtl/>
          <w:lang w:bidi="fa-IR"/>
        </w:rPr>
        <w:t>مقداد در درجه هشتم ا</w:t>
      </w:r>
      <w:r w:rsidR="00E61D8F">
        <w:rPr>
          <w:rtl/>
          <w:lang w:bidi="fa-IR"/>
        </w:rPr>
        <w:t>ی</w:t>
      </w:r>
      <w:r>
        <w:rPr>
          <w:rtl/>
          <w:lang w:bidi="fa-IR"/>
        </w:rPr>
        <w:t xml:space="preserve">مان و ابوذر در درجه نهم و سلمان به درجه دهم ارتقا </w:t>
      </w:r>
      <w:r w:rsidR="00E61D8F">
        <w:rPr>
          <w:rtl/>
          <w:lang w:bidi="fa-IR"/>
        </w:rPr>
        <w:t>ی</w:t>
      </w:r>
      <w:r>
        <w:rPr>
          <w:rtl/>
          <w:lang w:bidi="fa-IR"/>
        </w:rPr>
        <w:t>افته بود»</w:t>
      </w:r>
      <w:r w:rsidR="009B4C06">
        <w:rPr>
          <w:rtl/>
          <w:lang w:bidi="fa-IR"/>
        </w:rPr>
        <w:t xml:space="preserve">. </w:t>
      </w:r>
      <w:r w:rsidR="009B4C06" w:rsidRPr="00FB19B7">
        <w:rPr>
          <w:rStyle w:val="libFootnotenumChar"/>
          <w:rtl/>
          <w:lang w:bidi="fa-IR"/>
        </w:rPr>
        <w:t>(</w:t>
      </w:r>
      <w:r w:rsidRPr="00FB19B7">
        <w:rPr>
          <w:rStyle w:val="libFootnotenumChar"/>
          <w:rtl/>
        </w:rPr>
        <w:t>239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به جنگ بدر حرکت نمودند</w:t>
      </w:r>
      <w:r w:rsidR="009B4C06">
        <w:rPr>
          <w:rtl/>
          <w:lang w:bidi="fa-IR"/>
        </w:rPr>
        <w:t xml:space="preserve">، </w:t>
      </w:r>
      <w:r>
        <w:rPr>
          <w:rtl/>
          <w:lang w:bidi="fa-IR"/>
        </w:rPr>
        <w:t>مقداد عرض کرد</w:t>
      </w:r>
      <w:r w:rsidR="009B4C06">
        <w:rPr>
          <w:rtl/>
          <w:lang w:bidi="fa-IR"/>
        </w:rPr>
        <w:t xml:space="preserve">: </w:t>
      </w:r>
      <w:r>
        <w:rPr>
          <w:rtl/>
          <w:lang w:bidi="fa-IR"/>
        </w:rPr>
        <w:t>سوگند به خدا</w:t>
      </w:r>
      <w:r w:rsidR="009B4C06">
        <w:rPr>
          <w:rtl/>
          <w:lang w:bidi="fa-IR"/>
        </w:rPr>
        <w:t xml:space="preserve">! </w:t>
      </w:r>
      <w:r>
        <w:rPr>
          <w:rtl/>
          <w:lang w:bidi="fa-IR"/>
        </w:rPr>
        <w:t>اگر دستور فرما</w:t>
      </w:r>
      <w:r w:rsidR="00E61D8F">
        <w:rPr>
          <w:rtl/>
          <w:lang w:bidi="fa-IR"/>
        </w:rPr>
        <w:t>یی</w:t>
      </w:r>
      <w:r>
        <w:rPr>
          <w:rtl/>
          <w:lang w:bidi="fa-IR"/>
        </w:rPr>
        <w:t>د که خود را به آتش سوزان ب</w:t>
      </w:r>
      <w:r w:rsidR="00E61D8F">
        <w:rPr>
          <w:rtl/>
          <w:lang w:bidi="fa-IR"/>
        </w:rPr>
        <w:t>ی</w:t>
      </w:r>
      <w:r>
        <w:rPr>
          <w:rtl/>
          <w:lang w:bidi="fa-IR"/>
        </w:rPr>
        <w:t>فکن</w:t>
      </w:r>
      <w:r w:rsidR="00E61D8F">
        <w:rPr>
          <w:rtl/>
          <w:lang w:bidi="fa-IR"/>
        </w:rPr>
        <w:t>ی</w:t>
      </w:r>
      <w:r>
        <w:rPr>
          <w:rtl/>
          <w:lang w:bidi="fa-IR"/>
        </w:rPr>
        <w:t xml:space="preserve">م و </w:t>
      </w:r>
      <w:r w:rsidR="00E61D8F">
        <w:rPr>
          <w:rtl/>
          <w:lang w:bidi="fa-IR"/>
        </w:rPr>
        <w:t>ی</w:t>
      </w:r>
      <w:r>
        <w:rPr>
          <w:rtl/>
          <w:lang w:bidi="fa-IR"/>
        </w:rPr>
        <w:t xml:space="preserve">ا </w:t>
      </w:r>
      <w:r>
        <w:rPr>
          <w:rtl/>
          <w:lang w:bidi="fa-IR"/>
        </w:rPr>
        <w:lastRenderedPageBreak/>
        <w:t>خو</w:t>
      </w:r>
      <w:r w:rsidR="00E61D8F">
        <w:rPr>
          <w:rtl/>
          <w:lang w:bidi="fa-IR"/>
        </w:rPr>
        <w:t>ی</w:t>
      </w:r>
      <w:r>
        <w:rPr>
          <w:rtl/>
          <w:lang w:bidi="fa-IR"/>
        </w:rPr>
        <w:t>شتن را به خار مغ</w:t>
      </w:r>
      <w:r w:rsidR="00E61D8F">
        <w:rPr>
          <w:rtl/>
          <w:lang w:bidi="fa-IR"/>
        </w:rPr>
        <w:t>ی</w:t>
      </w:r>
      <w:r>
        <w:rPr>
          <w:rtl/>
          <w:lang w:bidi="fa-IR"/>
        </w:rPr>
        <w:t>لان بزن</w:t>
      </w:r>
      <w:r w:rsidR="00E61D8F">
        <w:rPr>
          <w:rtl/>
          <w:lang w:bidi="fa-IR"/>
        </w:rPr>
        <w:t>ی</w:t>
      </w:r>
      <w:r>
        <w:rPr>
          <w:rtl/>
          <w:lang w:bidi="fa-IR"/>
        </w:rPr>
        <w:t>م مخالفت نم</w:t>
      </w:r>
      <w:r w:rsidR="00E61D8F">
        <w:rPr>
          <w:rtl/>
          <w:lang w:bidi="fa-IR"/>
        </w:rPr>
        <w:t xml:space="preserve">ی </w:t>
      </w:r>
      <w:r>
        <w:rPr>
          <w:rtl/>
          <w:lang w:bidi="fa-IR"/>
        </w:rPr>
        <w:t>کن</w:t>
      </w:r>
      <w:r w:rsidR="00E61D8F">
        <w:rPr>
          <w:rtl/>
          <w:lang w:bidi="fa-IR"/>
        </w:rPr>
        <w:t>ی</w:t>
      </w:r>
      <w:r>
        <w:rPr>
          <w:rtl/>
          <w:lang w:bidi="fa-IR"/>
        </w:rPr>
        <w:t>م ما آنچه بن</w:t>
      </w:r>
      <w:r w:rsidR="00E61D8F">
        <w:rPr>
          <w:rtl/>
          <w:lang w:bidi="fa-IR"/>
        </w:rPr>
        <w:t>ی</w:t>
      </w:r>
      <w:r>
        <w:rPr>
          <w:rtl/>
          <w:lang w:bidi="fa-IR"/>
        </w:rPr>
        <w:t xml:space="preserve"> اسرائ</w:t>
      </w:r>
      <w:r w:rsidR="00E61D8F">
        <w:rPr>
          <w:rtl/>
          <w:lang w:bidi="fa-IR"/>
        </w:rPr>
        <w:t>ی</w:t>
      </w:r>
      <w:r>
        <w:rPr>
          <w:rtl/>
          <w:lang w:bidi="fa-IR"/>
        </w:rPr>
        <w:t>ل به موس</w:t>
      </w:r>
      <w:r w:rsidR="00E61D8F">
        <w:rPr>
          <w:rtl/>
          <w:lang w:bidi="fa-IR"/>
        </w:rPr>
        <w:t>ی</w:t>
      </w:r>
      <w:r>
        <w:rPr>
          <w:rtl/>
          <w:lang w:bidi="fa-IR"/>
        </w:rPr>
        <w:t xml:space="preserve"> گفتند</w:t>
      </w:r>
      <w:r w:rsidR="009B4C06">
        <w:rPr>
          <w:rtl/>
          <w:lang w:bidi="fa-IR"/>
        </w:rPr>
        <w:t xml:space="preserve">، </w:t>
      </w:r>
      <w:r>
        <w:rPr>
          <w:rtl/>
          <w:lang w:bidi="fa-IR"/>
        </w:rPr>
        <w:t>نخواه</w:t>
      </w:r>
      <w:r w:rsidR="00E61D8F">
        <w:rPr>
          <w:rtl/>
          <w:lang w:bidi="fa-IR"/>
        </w:rPr>
        <w:t>ی</w:t>
      </w:r>
      <w:r>
        <w:rPr>
          <w:rtl/>
          <w:lang w:bidi="fa-IR"/>
        </w:rPr>
        <w:t>م گفت</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فَاذْهَبْ أَنْتَ وَرَبُّکَ فَقَاتِلَا إِنَّا هَاهُنَا قَاعِدُونَ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240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لکن م</w:t>
      </w:r>
      <w:r w:rsidR="00E61D8F">
        <w:rPr>
          <w:rtl/>
          <w:lang w:bidi="fa-IR"/>
        </w:rPr>
        <w:t xml:space="preserve">ی </w:t>
      </w:r>
      <w:r>
        <w:rPr>
          <w:rtl/>
          <w:lang w:bidi="fa-IR"/>
        </w:rPr>
        <w:t>گو</w:t>
      </w:r>
      <w:r w:rsidR="00E61D8F">
        <w:rPr>
          <w:rtl/>
          <w:lang w:bidi="fa-IR"/>
        </w:rPr>
        <w:t>یی</w:t>
      </w:r>
      <w:r>
        <w:rPr>
          <w:rtl/>
          <w:lang w:bidi="fa-IR"/>
        </w:rPr>
        <w:t>م شما و پروردگارت برا</w:t>
      </w:r>
      <w:r w:rsidR="00E61D8F">
        <w:rPr>
          <w:rtl/>
          <w:lang w:bidi="fa-IR"/>
        </w:rPr>
        <w:t>ی</w:t>
      </w:r>
      <w:r>
        <w:rPr>
          <w:rtl/>
          <w:lang w:bidi="fa-IR"/>
        </w:rPr>
        <w:t xml:space="preserve"> جنگ تشر</w:t>
      </w:r>
      <w:r w:rsidR="00E61D8F">
        <w:rPr>
          <w:rtl/>
          <w:lang w:bidi="fa-IR"/>
        </w:rPr>
        <w:t>ی</w:t>
      </w:r>
      <w:r>
        <w:rPr>
          <w:rtl/>
          <w:lang w:bidi="fa-IR"/>
        </w:rPr>
        <w:t>ف ببر</w:t>
      </w:r>
      <w:r w:rsidR="00E61D8F">
        <w:rPr>
          <w:rtl/>
          <w:lang w:bidi="fa-IR"/>
        </w:rPr>
        <w:t>ی</w:t>
      </w:r>
      <w:r>
        <w:rPr>
          <w:rtl/>
          <w:lang w:bidi="fa-IR"/>
        </w:rPr>
        <w:t>د</w:t>
      </w:r>
      <w:r w:rsidR="009B4C06">
        <w:rPr>
          <w:rtl/>
          <w:lang w:bidi="fa-IR"/>
        </w:rPr>
        <w:t xml:space="preserve">. </w:t>
      </w:r>
      <w:r>
        <w:rPr>
          <w:rtl/>
          <w:lang w:bidi="fa-IR"/>
        </w:rPr>
        <w:t>پس با دشمن ست</w:t>
      </w:r>
      <w:r w:rsidR="00E61D8F">
        <w:rPr>
          <w:rtl/>
          <w:lang w:bidi="fa-IR"/>
        </w:rPr>
        <w:t>ی</w:t>
      </w:r>
      <w:r>
        <w:rPr>
          <w:rtl/>
          <w:lang w:bidi="fa-IR"/>
        </w:rPr>
        <w:t>ز کن</w:t>
      </w:r>
      <w:r w:rsidR="00E61D8F">
        <w:rPr>
          <w:rtl/>
          <w:lang w:bidi="fa-IR"/>
        </w:rPr>
        <w:t>ی</w:t>
      </w:r>
      <w:r>
        <w:rPr>
          <w:rtl/>
          <w:lang w:bidi="fa-IR"/>
        </w:rPr>
        <w:t>د و ما هم در کنار شما با دشمن م</w:t>
      </w:r>
      <w:r w:rsidR="00E61D8F">
        <w:rPr>
          <w:rtl/>
          <w:lang w:bidi="fa-IR"/>
        </w:rPr>
        <w:t xml:space="preserve">ی </w:t>
      </w:r>
      <w:r>
        <w:rPr>
          <w:rtl/>
          <w:lang w:bidi="fa-IR"/>
        </w:rPr>
        <w:t>جنگ</w:t>
      </w:r>
      <w:r w:rsidR="00E61D8F">
        <w:rPr>
          <w:rtl/>
          <w:lang w:bidi="fa-IR"/>
        </w:rPr>
        <w:t>ی</w:t>
      </w:r>
      <w:r>
        <w:rPr>
          <w:rtl/>
          <w:lang w:bidi="fa-IR"/>
        </w:rPr>
        <w:t>م</w:t>
      </w:r>
      <w:r w:rsidR="009B4C06">
        <w:rPr>
          <w:rtl/>
          <w:lang w:bidi="fa-IR"/>
        </w:rPr>
        <w:t xml:space="preserve">. </w:t>
      </w:r>
    </w:p>
    <w:p w:rsidR="006D35BA" w:rsidRDefault="0049138A" w:rsidP="0049138A">
      <w:pPr>
        <w:pStyle w:val="libNormal"/>
        <w:rPr>
          <w:rtl/>
          <w:lang w:bidi="fa-IR"/>
        </w:rPr>
      </w:pPr>
      <w:r>
        <w:rPr>
          <w:rtl/>
          <w:lang w:bidi="fa-IR"/>
        </w:rPr>
        <w:t>آنگاه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از او تشکر نمودند</w:t>
      </w:r>
      <w:r w:rsidR="009B4C06">
        <w:rPr>
          <w:rtl/>
          <w:lang w:bidi="fa-IR"/>
        </w:rPr>
        <w:t xml:space="preserve">. </w:t>
      </w:r>
      <w:r w:rsidR="009B4C06" w:rsidRPr="00FB19B7">
        <w:rPr>
          <w:rStyle w:val="libFootnotenumChar"/>
          <w:rtl/>
          <w:lang w:bidi="fa-IR"/>
        </w:rPr>
        <w:t>(</w:t>
      </w:r>
      <w:r w:rsidRPr="00FB19B7">
        <w:rPr>
          <w:rStyle w:val="libFootnotenumChar"/>
          <w:rtl/>
        </w:rPr>
        <w:t>241</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40" w:name="_Toc425333167"/>
      <w:r>
        <w:rPr>
          <w:rtl/>
          <w:lang w:bidi="fa-IR"/>
        </w:rPr>
        <w:t xml:space="preserve">ایمان </w:t>
      </w:r>
      <w:r w:rsidRPr="00FB19B7">
        <w:rPr>
          <w:rStyle w:val="libFootnotenumChar"/>
          <w:rtl/>
          <w:lang w:bidi="fa-IR"/>
        </w:rPr>
        <w:t>(4)</w:t>
      </w:r>
      <w:bookmarkEnd w:id="40"/>
      <w:r>
        <w:rPr>
          <w:rtl/>
          <w:lang w:bidi="fa-IR"/>
        </w:rPr>
        <w:t xml:space="preserve"> </w:t>
      </w:r>
    </w:p>
    <w:p w:rsidR="0049138A" w:rsidRDefault="0049138A" w:rsidP="0049138A">
      <w:pPr>
        <w:pStyle w:val="libNormal"/>
        <w:rPr>
          <w:rtl/>
          <w:lang w:bidi="fa-IR"/>
        </w:rPr>
      </w:pPr>
      <w:r>
        <w:rPr>
          <w:rtl/>
          <w:lang w:bidi="fa-IR"/>
        </w:rPr>
        <w:t>پس از شهادت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که مسلمانان گروه گروه مرتد شده و از خاندان رسالت رو</w:t>
      </w:r>
      <w:r w:rsidR="00E61D8F">
        <w:rPr>
          <w:rtl/>
          <w:lang w:bidi="fa-IR"/>
        </w:rPr>
        <w:t>ی</w:t>
      </w:r>
      <w:r>
        <w:rPr>
          <w:rtl/>
          <w:lang w:bidi="fa-IR"/>
        </w:rPr>
        <w:t xml:space="preserve"> گردان شدند</w:t>
      </w:r>
      <w:r w:rsidR="009B4C06">
        <w:rPr>
          <w:rtl/>
          <w:lang w:bidi="fa-IR"/>
        </w:rPr>
        <w:t xml:space="preserve">، </w:t>
      </w:r>
      <w:r>
        <w:rPr>
          <w:rtl/>
          <w:lang w:bidi="fa-IR"/>
        </w:rPr>
        <w:t>او ثابت ماند و از حر</w:t>
      </w:r>
      <w:r w:rsidR="00E61D8F">
        <w:rPr>
          <w:rtl/>
          <w:lang w:bidi="fa-IR"/>
        </w:rPr>
        <w:t>ی</w:t>
      </w:r>
      <w:r>
        <w:rPr>
          <w:rtl/>
          <w:lang w:bidi="fa-IR"/>
        </w:rPr>
        <w:t>م ولا</w:t>
      </w:r>
      <w:r w:rsidR="00E61D8F">
        <w:rPr>
          <w:rtl/>
          <w:lang w:bidi="fa-IR"/>
        </w:rPr>
        <w:t>ی</w:t>
      </w:r>
      <w:r>
        <w:rPr>
          <w:rtl/>
          <w:lang w:bidi="fa-IR"/>
        </w:rPr>
        <w:t>ت علو</w:t>
      </w:r>
      <w:r w:rsidR="00E61D8F">
        <w:rPr>
          <w:rtl/>
          <w:lang w:bidi="fa-IR"/>
        </w:rPr>
        <w:t>ی</w:t>
      </w:r>
      <w:r>
        <w:rPr>
          <w:rtl/>
          <w:lang w:bidi="fa-IR"/>
        </w:rPr>
        <w:t xml:space="preserve"> دفاع نمود</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پ</w:t>
      </w:r>
      <w:r w:rsidR="00E61D8F">
        <w:rPr>
          <w:rtl/>
          <w:lang w:bidi="fa-IR"/>
        </w:rPr>
        <w:t>ی</w:t>
      </w:r>
      <w:r>
        <w:rPr>
          <w:rtl/>
          <w:lang w:bidi="fa-IR"/>
        </w:rPr>
        <w:t>امبر از دن</w:t>
      </w:r>
      <w:r w:rsidR="00E61D8F">
        <w:rPr>
          <w:rtl/>
          <w:lang w:bidi="fa-IR"/>
        </w:rPr>
        <w:t>ی</w:t>
      </w:r>
      <w:r>
        <w:rPr>
          <w:rtl/>
          <w:lang w:bidi="fa-IR"/>
        </w:rPr>
        <w:t>ا رفت</w:t>
      </w:r>
      <w:r w:rsidR="009B4C06">
        <w:rPr>
          <w:rtl/>
          <w:lang w:bidi="fa-IR"/>
        </w:rPr>
        <w:t xml:space="preserve">، </w:t>
      </w:r>
      <w:r>
        <w:rPr>
          <w:rtl/>
          <w:lang w:bidi="fa-IR"/>
        </w:rPr>
        <w:t>مردم همگ</w:t>
      </w:r>
      <w:r w:rsidR="00E61D8F">
        <w:rPr>
          <w:rtl/>
          <w:lang w:bidi="fa-IR"/>
        </w:rPr>
        <w:t>ی</w:t>
      </w:r>
      <w:r>
        <w:rPr>
          <w:rtl/>
          <w:lang w:bidi="fa-IR"/>
        </w:rPr>
        <w:t xml:space="preserve"> مرتدّ شدند و به کفر باز گشتند</w:t>
      </w:r>
      <w:r w:rsidR="009B4C06">
        <w:rPr>
          <w:rtl/>
          <w:lang w:bidi="fa-IR"/>
        </w:rPr>
        <w:t xml:space="preserve">، </w:t>
      </w:r>
      <w:r>
        <w:rPr>
          <w:rtl/>
          <w:lang w:bidi="fa-IR"/>
        </w:rPr>
        <w:t>مگر سه نفر</w:t>
      </w:r>
      <w:r w:rsidR="009B4C06">
        <w:rPr>
          <w:rtl/>
          <w:lang w:bidi="fa-IR"/>
        </w:rPr>
        <w:t xml:space="preserve">: </w:t>
      </w:r>
      <w:r>
        <w:rPr>
          <w:rtl/>
          <w:lang w:bidi="fa-IR"/>
        </w:rPr>
        <w:t>سلمان</w:t>
      </w:r>
      <w:r w:rsidR="009B4C06">
        <w:rPr>
          <w:rtl/>
          <w:lang w:bidi="fa-IR"/>
        </w:rPr>
        <w:t xml:space="preserve">، </w:t>
      </w:r>
      <w:r>
        <w:rPr>
          <w:rtl/>
          <w:lang w:bidi="fa-IR"/>
        </w:rPr>
        <w:t>مقداد و ابوذر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242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در حد</w:t>
      </w:r>
      <w:r w:rsidR="00E61D8F">
        <w:rPr>
          <w:rtl/>
          <w:lang w:bidi="fa-IR"/>
        </w:rPr>
        <w:t>ی</w:t>
      </w:r>
      <w:r>
        <w:rPr>
          <w:rtl/>
          <w:lang w:bidi="fa-IR"/>
        </w:rPr>
        <w:t>ث د</w:t>
      </w:r>
      <w:r w:rsidR="00E61D8F">
        <w:rPr>
          <w:rtl/>
          <w:lang w:bidi="fa-IR"/>
        </w:rPr>
        <w:t>ی</w:t>
      </w:r>
      <w:r>
        <w:rPr>
          <w:rtl/>
          <w:lang w:bidi="fa-IR"/>
        </w:rPr>
        <w:t>گر</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اگر خواه</w:t>
      </w:r>
      <w:r w:rsidR="00E61D8F">
        <w:rPr>
          <w:rtl/>
          <w:lang w:bidi="fa-IR"/>
        </w:rPr>
        <w:t>ی</w:t>
      </w:r>
      <w:r>
        <w:rPr>
          <w:rtl/>
          <w:lang w:bidi="fa-IR"/>
        </w:rPr>
        <w:t xml:space="preserve"> بدان</w:t>
      </w:r>
      <w:r w:rsidR="00E61D8F">
        <w:rPr>
          <w:rtl/>
          <w:lang w:bidi="fa-IR"/>
        </w:rPr>
        <w:t>ی</w:t>
      </w:r>
      <w:r>
        <w:rPr>
          <w:rtl/>
          <w:lang w:bidi="fa-IR"/>
        </w:rPr>
        <w:t xml:space="preserve"> کس</w:t>
      </w:r>
      <w:r w:rsidR="00E61D8F">
        <w:rPr>
          <w:rtl/>
          <w:lang w:bidi="fa-IR"/>
        </w:rPr>
        <w:t>ی</w:t>
      </w:r>
      <w:r>
        <w:rPr>
          <w:rtl/>
          <w:lang w:bidi="fa-IR"/>
        </w:rPr>
        <w:t xml:space="preserve"> را که پس از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ه</w:t>
      </w:r>
      <w:r w:rsidR="00E61D8F">
        <w:rPr>
          <w:rtl/>
          <w:lang w:bidi="fa-IR"/>
        </w:rPr>
        <w:t>ی</w:t>
      </w:r>
      <w:r>
        <w:rPr>
          <w:rtl/>
          <w:lang w:bidi="fa-IR"/>
        </w:rPr>
        <w:t>چ شک نکرد تا از دن</w:t>
      </w:r>
      <w:r w:rsidR="00E61D8F">
        <w:rPr>
          <w:rtl/>
          <w:lang w:bidi="fa-IR"/>
        </w:rPr>
        <w:t>ی</w:t>
      </w:r>
      <w:r>
        <w:rPr>
          <w:rtl/>
          <w:lang w:bidi="fa-IR"/>
        </w:rPr>
        <w:t>ا رفت</w:t>
      </w:r>
      <w:r w:rsidR="009B4C06">
        <w:rPr>
          <w:rtl/>
          <w:lang w:bidi="fa-IR"/>
        </w:rPr>
        <w:t xml:space="preserve">، </w:t>
      </w:r>
      <w:r>
        <w:rPr>
          <w:rtl/>
          <w:lang w:bidi="fa-IR"/>
        </w:rPr>
        <w:t>مقداد است</w:t>
      </w:r>
      <w:r w:rsidR="009B4C06">
        <w:rPr>
          <w:rtl/>
          <w:lang w:bidi="fa-IR"/>
        </w:rPr>
        <w:t xml:space="preserve">. </w:t>
      </w:r>
      <w:r>
        <w:rPr>
          <w:rtl/>
          <w:lang w:bidi="fa-IR"/>
        </w:rPr>
        <w:t>او پ</w:t>
      </w:r>
      <w:r w:rsidR="00E61D8F">
        <w:rPr>
          <w:rtl/>
          <w:lang w:bidi="fa-IR"/>
        </w:rPr>
        <w:t>ی</w:t>
      </w:r>
      <w:r>
        <w:rPr>
          <w:rtl/>
          <w:lang w:bidi="fa-IR"/>
        </w:rPr>
        <w:t>وسته شمش</w:t>
      </w:r>
      <w:r w:rsidR="00E61D8F">
        <w:rPr>
          <w:rtl/>
          <w:lang w:bidi="fa-IR"/>
        </w:rPr>
        <w:t>ی</w:t>
      </w:r>
      <w:r>
        <w:rPr>
          <w:rtl/>
          <w:lang w:bidi="fa-IR"/>
        </w:rPr>
        <w:t>ر به دست در حضور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ا</w:t>
      </w:r>
      <w:r w:rsidR="00E61D8F">
        <w:rPr>
          <w:rtl/>
          <w:lang w:bidi="fa-IR"/>
        </w:rPr>
        <w:t>ی</w:t>
      </w:r>
      <w:r>
        <w:rPr>
          <w:rtl/>
          <w:lang w:bidi="fa-IR"/>
        </w:rPr>
        <w:t>ستاد و چشمانش را در چشم آن حضرت دوخته و در انتظار فرمانش بود که اطاعت نما</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243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«پس از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ه</w:t>
      </w:r>
      <w:r w:rsidR="00E61D8F">
        <w:rPr>
          <w:rtl/>
          <w:lang w:bidi="fa-IR"/>
        </w:rPr>
        <w:t>ی</w:t>
      </w:r>
      <w:r>
        <w:rPr>
          <w:rtl/>
          <w:lang w:bidi="fa-IR"/>
        </w:rPr>
        <w:t>چ کس باق</w:t>
      </w:r>
      <w:r w:rsidR="00E61D8F">
        <w:rPr>
          <w:rtl/>
          <w:lang w:bidi="fa-IR"/>
        </w:rPr>
        <w:t>ی</w:t>
      </w:r>
      <w:r>
        <w:rPr>
          <w:rtl/>
          <w:lang w:bidi="fa-IR"/>
        </w:rPr>
        <w:t xml:space="preserve"> نماند جز آن</w:t>
      </w:r>
      <w:r w:rsidR="00E61D8F">
        <w:rPr>
          <w:rtl/>
          <w:lang w:bidi="fa-IR"/>
        </w:rPr>
        <w:t xml:space="preserve"> </w:t>
      </w:r>
      <w:r>
        <w:rPr>
          <w:rtl/>
          <w:lang w:bidi="fa-IR"/>
        </w:rPr>
        <w:t>که تکان</w:t>
      </w:r>
      <w:r w:rsidR="00E61D8F">
        <w:rPr>
          <w:rtl/>
          <w:lang w:bidi="fa-IR"/>
        </w:rPr>
        <w:t>ی</w:t>
      </w:r>
      <w:r>
        <w:rPr>
          <w:rtl/>
          <w:lang w:bidi="fa-IR"/>
        </w:rPr>
        <w:t xml:space="preserve"> خورده و بازگشت</w:t>
      </w:r>
      <w:r w:rsidR="00E61D8F">
        <w:rPr>
          <w:rtl/>
          <w:lang w:bidi="fa-IR"/>
        </w:rPr>
        <w:t>ی</w:t>
      </w:r>
      <w:r>
        <w:rPr>
          <w:rtl/>
          <w:lang w:bidi="fa-IR"/>
        </w:rPr>
        <w:t xml:space="preserve"> نمود جز مقداد که گو</w:t>
      </w:r>
      <w:r w:rsidR="00E61D8F">
        <w:rPr>
          <w:rtl/>
          <w:lang w:bidi="fa-IR"/>
        </w:rPr>
        <w:t>ی</w:t>
      </w:r>
      <w:r>
        <w:rPr>
          <w:rtl/>
          <w:lang w:bidi="fa-IR"/>
        </w:rPr>
        <w:t>ا قلبش قطعه</w:t>
      </w:r>
      <w:r w:rsidR="00E61D8F">
        <w:rPr>
          <w:rtl/>
          <w:lang w:bidi="fa-IR"/>
        </w:rPr>
        <w:t xml:space="preserve"> </w:t>
      </w:r>
      <w:r>
        <w:rPr>
          <w:rtl/>
          <w:lang w:bidi="fa-IR"/>
        </w:rPr>
        <w:t>ا</w:t>
      </w:r>
      <w:r w:rsidR="00E61D8F">
        <w:rPr>
          <w:rtl/>
          <w:lang w:bidi="fa-IR"/>
        </w:rPr>
        <w:t>ی</w:t>
      </w:r>
      <w:r>
        <w:rPr>
          <w:rtl/>
          <w:lang w:bidi="fa-IR"/>
        </w:rPr>
        <w:t xml:space="preserve"> از آهن بود»</w:t>
      </w:r>
      <w:r w:rsidR="009B4C06">
        <w:rPr>
          <w:rtl/>
          <w:lang w:bidi="fa-IR"/>
        </w:rPr>
        <w:t xml:space="preserve">. </w:t>
      </w:r>
      <w:r w:rsidR="009B4C06" w:rsidRPr="00FB19B7">
        <w:rPr>
          <w:rStyle w:val="libFootnotenumChar"/>
          <w:rtl/>
          <w:lang w:bidi="fa-IR"/>
        </w:rPr>
        <w:t>(</w:t>
      </w:r>
      <w:r w:rsidRPr="00FB19B7">
        <w:rPr>
          <w:rStyle w:val="libFootnotenumChar"/>
          <w:rtl/>
        </w:rPr>
        <w:t>244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لذا آن بزرگوار ا</w:t>
      </w:r>
      <w:r w:rsidR="00E61D8F">
        <w:rPr>
          <w:rtl/>
          <w:lang w:bidi="fa-IR"/>
        </w:rPr>
        <w:t>ی</w:t>
      </w:r>
      <w:r>
        <w:rPr>
          <w:rtl/>
          <w:lang w:bidi="fa-IR"/>
        </w:rPr>
        <w:t>ن چن</w:t>
      </w:r>
      <w:r w:rsidR="00E61D8F">
        <w:rPr>
          <w:rtl/>
          <w:lang w:bidi="fa-IR"/>
        </w:rPr>
        <w:t>ی</w:t>
      </w:r>
      <w:r>
        <w:rPr>
          <w:rtl/>
          <w:lang w:bidi="fa-IR"/>
        </w:rPr>
        <w:t>ن او را معرّف</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«کانَ اَلْمِقْدادُ اَعْظَمَ النَّاسِ اِ</w:t>
      </w:r>
      <w:r w:rsidR="00E61D8F">
        <w:rPr>
          <w:rtl/>
          <w:lang w:bidi="fa-IR"/>
        </w:rPr>
        <w:t>ی</w:t>
      </w:r>
      <w:r>
        <w:rPr>
          <w:rtl/>
          <w:lang w:bidi="fa-IR"/>
        </w:rPr>
        <w:t>ماناً تِلْکَ السَّاعَة»</w:t>
      </w:r>
      <w:r w:rsidR="009B4C06">
        <w:rPr>
          <w:rtl/>
          <w:lang w:bidi="fa-IR"/>
        </w:rPr>
        <w:t xml:space="preserve">. </w:t>
      </w:r>
      <w:r w:rsidR="009B4C06" w:rsidRPr="00FB19B7">
        <w:rPr>
          <w:rStyle w:val="libFootnotenumChar"/>
          <w:rtl/>
          <w:lang w:bidi="fa-IR"/>
        </w:rPr>
        <w:t>(</w:t>
      </w:r>
      <w:r w:rsidRPr="00FB19B7">
        <w:rPr>
          <w:rStyle w:val="libFootnotenumChar"/>
          <w:rtl/>
        </w:rPr>
        <w:t>245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«در آن موقع</w:t>
      </w:r>
      <w:r w:rsidR="009B4C06">
        <w:rPr>
          <w:rtl/>
          <w:lang w:bidi="fa-IR"/>
        </w:rPr>
        <w:t xml:space="preserve">، </w:t>
      </w:r>
      <w:r>
        <w:rPr>
          <w:rtl/>
          <w:lang w:bidi="fa-IR"/>
        </w:rPr>
        <w:t>مقداد</w:t>
      </w:r>
      <w:r w:rsidR="009B4C06">
        <w:rPr>
          <w:rtl/>
          <w:lang w:bidi="fa-IR"/>
        </w:rPr>
        <w:t xml:space="preserve">، </w:t>
      </w:r>
      <w:r>
        <w:rPr>
          <w:rtl/>
          <w:lang w:bidi="fa-IR"/>
        </w:rPr>
        <w:t>از جهت ا</w:t>
      </w:r>
      <w:r w:rsidR="00E61D8F">
        <w:rPr>
          <w:rtl/>
          <w:lang w:bidi="fa-IR"/>
        </w:rPr>
        <w:t>ی</w:t>
      </w:r>
      <w:r>
        <w:rPr>
          <w:rtl/>
          <w:lang w:bidi="fa-IR"/>
        </w:rPr>
        <w:t>مان</w:t>
      </w:r>
      <w:r w:rsidR="009B4C06">
        <w:rPr>
          <w:rtl/>
          <w:lang w:bidi="fa-IR"/>
        </w:rPr>
        <w:t xml:space="preserve">، </w:t>
      </w:r>
      <w:r>
        <w:rPr>
          <w:rtl/>
          <w:lang w:bidi="fa-IR"/>
        </w:rPr>
        <w:t>اعظم مردم بود»</w:t>
      </w:r>
      <w:r w:rsidR="009B4C06">
        <w:rPr>
          <w:rtl/>
          <w:lang w:bidi="fa-IR"/>
        </w:rPr>
        <w:t xml:space="preserve">. </w:t>
      </w:r>
    </w:p>
    <w:p w:rsidR="0049138A" w:rsidRDefault="0049138A" w:rsidP="0049138A">
      <w:pPr>
        <w:pStyle w:val="libNormal"/>
        <w:rPr>
          <w:rtl/>
          <w:lang w:bidi="fa-IR"/>
        </w:rPr>
      </w:pPr>
      <w:r>
        <w:rPr>
          <w:rtl/>
          <w:lang w:bidi="fa-IR"/>
        </w:rPr>
        <w:t>رم</w:t>
      </w:r>
      <w:r w:rsidR="00E61D8F">
        <w:rPr>
          <w:rtl/>
          <w:lang w:bidi="fa-IR"/>
        </w:rPr>
        <w:t>ی</w:t>
      </w:r>
      <w:r>
        <w:rPr>
          <w:rtl/>
          <w:lang w:bidi="fa-IR"/>
        </w:rPr>
        <w:t>له گو</w:t>
      </w:r>
      <w:r w:rsidR="00E61D8F">
        <w:rPr>
          <w:rtl/>
          <w:lang w:bidi="fa-IR"/>
        </w:rPr>
        <w:t>ی</w:t>
      </w:r>
      <w:r>
        <w:rPr>
          <w:rtl/>
          <w:lang w:bidi="fa-IR"/>
        </w:rPr>
        <w:t>د</w:t>
      </w:r>
      <w:r w:rsidR="009B4C06">
        <w:rPr>
          <w:rtl/>
          <w:lang w:bidi="fa-IR"/>
        </w:rPr>
        <w:t xml:space="preserve">: </w:t>
      </w:r>
      <w:r>
        <w:rPr>
          <w:rtl/>
          <w:lang w:bidi="fa-IR"/>
        </w:rPr>
        <w:t>در حکومت ام</w:t>
      </w:r>
      <w:r w:rsidR="00E61D8F">
        <w:rPr>
          <w:rtl/>
          <w:lang w:bidi="fa-IR"/>
        </w:rPr>
        <w:t>ی</w:t>
      </w:r>
      <w:r>
        <w:rPr>
          <w:rtl/>
          <w:lang w:bidi="fa-IR"/>
        </w:rPr>
        <w:t xml:space="preserve">ر مؤمنان </w:t>
      </w:r>
      <w:r w:rsidR="00B264EE" w:rsidRPr="00B264EE">
        <w:rPr>
          <w:rStyle w:val="libAlaemChar"/>
          <w:rtl/>
        </w:rPr>
        <w:t>عليه‌السلام</w:t>
      </w:r>
      <w:r w:rsidR="009B4C06">
        <w:rPr>
          <w:rtl/>
          <w:lang w:bidi="fa-IR"/>
        </w:rPr>
        <w:t xml:space="preserve">، </w:t>
      </w:r>
      <w:r>
        <w:rPr>
          <w:rtl/>
          <w:lang w:bidi="fa-IR"/>
        </w:rPr>
        <w:t>به تب شد</w:t>
      </w:r>
      <w:r w:rsidR="00E61D8F">
        <w:rPr>
          <w:rtl/>
          <w:lang w:bidi="fa-IR"/>
        </w:rPr>
        <w:t>ی</w:t>
      </w:r>
      <w:r>
        <w:rPr>
          <w:rtl/>
          <w:lang w:bidi="fa-IR"/>
        </w:rPr>
        <w:t>د</w:t>
      </w:r>
      <w:r w:rsidR="00E61D8F">
        <w:rPr>
          <w:rtl/>
          <w:lang w:bidi="fa-IR"/>
        </w:rPr>
        <w:t>ی</w:t>
      </w:r>
      <w:r>
        <w:rPr>
          <w:rtl/>
          <w:lang w:bidi="fa-IR"/>
        </w:rPr>
        <w:t xml:space="preserve"> مبتلا شدم</w:t>
      </w:r>
      <w:r w:rsidR="009B4C06">
        <w:rPr>
          <w:rtl/>
          <w:lang w:bidi="fa-IR"/>
        </w:rPr>
        <w:t xml:space="preserve">. </w:t>
      </w:r>
      <w:r>
        <w:rPr>
          <w:rtl/>
          <w:lang w:bidi="fa-IR"/>
        </w:rPr>
        <w:t>روز جمعه فرا رس</w:t>
      </w:r>
      <w:r w:rsidR="00E61D8F">
        <w:rPr>
          <w:rtl/>
          <w:lang w:bidi="fa-IR"/>
        </w:rPr>
        <w:t>ی</w:t>
      </w:r>
      <w:r>
        <w:rPr>
          <w:rtl/>
          <w:lang w:bidi="fa-IR"/>
        </w:rPr>
        <w:t>د</w:t>
      </w:r>
      <w:r w:rsidR="009B4C06">
        <w:rPr>
          <w:rtl/>
          <w:lang w:bidi="fa-IR"/>
        </w:rPr>
        <w:t xml:space="preserve">. </w:t>
      </w:r>
      <w:r>
        <w:rPr>
          <w:rtl/>
          <w:lang w:bidi="fa-IR"/>
        </w:rPr>
        <w:t>از شدّت تب کاسته شد</w:t>
      </w:r>
      <w:r w:rsidR="009B4C06">
        <w:rPr>
          <w:rtl/>
          <w:lang w:bidi="fa-IR"/>
        </w:rPr>
        <w:t xml:space="preserve">، </w:t>
      </w:r>
      <w:r>
        <w:rPr>
          <w:rtl/>
          <w:lang w:bidi="fa-IR"/>
        </w:rPr>
        <w:t>با خود گفتم</w:t>
      </w:r>
      <w:r w:rsidR="009B4C06">
        <w:rPr>
          <w:rtl/>
          <w:lang w:bidi="fa-IR"/>
        </w:rPr>
        <w:t xml:space="preserve">: </w:t>
      </w:r>
      <w:r>
        <w:rPr>
          <w:rtl/>
          <w:lang w:bidi="fa-IR"/>
        </w:rPr>
        <w:t>چ</w:t>
      </w:r>
      <w:r w:rsidR="00E61D8F">
        <w:rPr>
          <w:rtl/>
          <w:lang w:bidi="fa-IR"/>
        </w:rPr>
        <w:t>ی</w:t>
      </w:r>
      <w:r>
        <w:rPr>
          <w:rtl/>
          <w:lang w:bidi="fa-IR"/>
        </w:rPr>
        <w:t>ز</w:t>
      </w:r>
      <w:r w:rsidR="00E61D8F">
        <w:rPr>
          <w:rtl/>
          <w:lang w:bidi="fa-IR"/>
        </w:rPr>
        <w:t>ی</w:t>
      </w:r>
      <w:r>
        <w:rPr>
          <w:rtl/>
          <w:lang w:bidi="fa-IR"/>
        </w:rPr>
        <w:t xml:space="preserve"> بهتر از آن ن</w:t>
      </w:r>
      <w:r w:rsidR="00E61D8F">
        <w:rPr>
          <w:rtl/>
          <w:lang w:bidi="fa-IR"/>
        </w:rPr>
        <w:t>ی</w:t>
      </w:r>
      <w:r>
        <w:rPr>
          <w:rtl/>
          <w:lang w:bidi="fa-IR"/>
        </w:rPr>
        <w:t>ست که آب</w:t>
      </w:r>
      <w:r w:rsidR="00E61D8F">
        <w:rPr>
          <w:rtl/>
          <w:lang w:bidi="fa-IR"/>
        </w:rPr>
        <w:t>ی</w:t>
      </w:r>
      <w:r>
        <w:rPr>
          <w:rtl/>
          <w:lang w:bidi="fa-IR"/>
        </w:rPr>
        <w:t xml:space="preserve"> به خود ر</w:t>
      </w:r>
      <w:r w:rsidR="00E61D8F">
        <w:rPr>
          <w:rtl/>
          <w:lang w:bidi="fa-IR"/>
        </w:rPr>
        <w:t>ی</w:t>
      </w:r>
      <w:r>
        <w:rPr>
          <w:rtl/>
          <w:lang w:bidi="fa-IR"/>
        </w:rPr>
        <w:t>زم</w:t>
      </w:r>
      <w:r w:rsidR="009B4C06">
        <w:rPr>
          <w:rtl/>
          <w:lang w:bidi="fa-IR"/>
        </w:rPr>
        <w:t xml:space="preserve">. </w:t>
      </w:r>
      <w:r>
        <w:rPr>
          <w:rtl/>
          <w:lang w:bidi="fa-IR"/>
        </w:rPr>
        <w:t>غسل کرده و در نماز آن حضرت شرکت نما</w:t>
      </w:r>
      <w:r w:rsidR="00E61D8F">
        <w:rPr>
          <w:rtl/>
          <w:lang w:bidi="fa-IR"/>
        </w:rPr>
        <w:t>ی</w:t>
      </w:r>
      <w:r>
        <w:rPr>
          <w:rtl/>
          <w:lang w:bidi="fa-IR"/>
        </w:rPr>
        <w:t>م</w:t>
      </w:r>
      <w:r w:rsidR="009B4C06">
        <w:rPr>
          <w:rtl/>
          <w:lang w:bidi="fa-IR"/>
        </w:rPr>
        <w:t xml:space="preserve">. </w:t>
      </w:r>
      <w:r>
        <w:rPr>
          <w:rtl/>
          <w:lang w:bidi="fa-IR"/>
        </w:rPr>
        <w:t>پس از انجام غسل به مسجد آمدم</w:t>
      </w:r>
      <w:r w:rsidR="009B4C06">
        <w:rPr>
          <w:rtl/>
          <w:lang w:bidi="fa-IR"/>
        </w:rPr>
        <w:t xml:space="preserve">. </w:t>
      </w:r>
      <w:r>
        <w:rPr>
          <w:rtl/>
          <w:lang w:bidi="fa-IR"/>
        </w:rPr>
        <w:t>هنگام خطبه خواندن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بار دگر تب عود نمود</w:t>
      </w:r>
      <w:r w:rsidR="009B4C06">
        <w:rPr>
          <w:rtl/>
          <w:lang w:bidi="fa-IR"/>
        </w:rPr>
        <w:t xml:space="preserve">. </w:t>
      </w:r>
      <w:r>
        <w:rPr>
          <w:rtl/>
          <w:lang w:bidi="fa-IR"/>
        </w:rPr>
        <w:t>چون آن حضرت به فرماندار</w:t>
      </w:r>
      <w:r w:rsidR="00E61D8F">
        <w:rPr>
          <w:rtl/>
          <w:lang w:bidi="fa-IR"/>
        </w:rPr>
        <w:t>ی</w:t>
      </w:r>
      <w:r>
        <w:rPr>
          <w:rtl/>
          <w:lang w:bidi="fa-IR"/>
        </w:rPr>
        <w:t xml:space="preserve"> تشر</w:t>
      </w:r>
      <w:r w:rsidR="00E61D8F">
        <w:rPr>
          <w:rtl/>
          <w:lang w:bidi="fa-IR"/>
        </w:rPr>
        <w:t>ی</w:t>
      </w:r>
      <w:r>
        <w:rPr>
          <w:rtl/>
          <w:lang w:bidi="fa-IR"/>
        </w:rPr>
        <w:t>ف بردند</w:t>
      </w:r>
      <w:r w:rsidR="009B4C06">
        <w:rPr>
          <w:rtl/>
          <w:lang w:bidi="fa-IR"/>
        </w:rPr>
        <w:t xml:space="preserve">، </w:t>
      </w:r>
      <w:r>
        <w:rPr>
          <w:rtl/>
          <w:lang w:bidi="fa-IR"/>
        </w:rPr>
        <w:t>با ا</w:t>
      </w:r>
      <w:r w:rsidR="00E61D8F">
        <w:rPr>
          <w:rtl/>
          <w:lang w:bidi="fa-IR"/>
        </w:rPr>
        <w:t>ی</w:t>
      </w:r>
      <w:r>
        <w:rPr>
          <w:rtl/>
          <w:lang w:bidi="fa-IR"/>
        </w:rPr>
        <w:t>شان رفتم</w:t>
      </w:r>
      <w:r w:rsidR="009B4C06">
        <w:rPr>
          <w:rtl/>
          <w:lang w:bidi="fa-IR"/>
        </w:rPr>
        <w:t xml:space="preserve">. </w:t>
      </w:r>
      <w:r>
        <w:rPr>
          <w:rtl/>
          <w:lang w:bidi="fa-IR"/>
        </w:rPr>
        <w:t>حضرتش فرمودند</w:t>
      </w:r>
      <w:r w:rsidR="009B4C06">
        <w:rPr>
          <w:rtl/>
          <w:lang w:bidi="fa-IR"/>
        </w:rPr>
        <w:t xml:space="preserve">: </w:t>
      </w:r>
      <w:r>
        <w:rPr>
          <w:rtl/>
          <w:lang w:bidi="fa-IR"/>
        </w:rPr>
        <w:t>ا</w:t>
      </w:r>
      <w:r w:rsidR="00E61D8F">
        <w:rPr>
          <w:rtl/>
          <w:lang w:bidi="fa-IR"/>
        </w:rPr>
        <w:t>ی</w:t>
      </w:r>
      <w:r>
        <w:rPr>
          <w:rtl/>
          <w:lang w:bidi="fa-IR"/>
        </w:rPr>
        <w:t xml:space="preserve"> رم</w:t>
      </w:r>
      <w:r w:rsidR="00E61D8F">
        <w:rPr>
          <w:rtl/>
          <w:lang w:bidi="fa-IR"/>
        </w:rPr>
        <w:t>ی</w:t>
      </w:r>
      <w:r>
        <w:rPr>
          <w:rtl/>
          <w:lang w:bidi="fa-IR"/>
        </w:rPr>
        <w:t>له</w:t>
      </w:r>
      <w:r w:rsidR="009B4C06">
        <w:rPr>
          <w:rtl/>
          <w:lang w:bidi="fa-IR"/>
        </w:rPr>
        <w:t xml:space="preserve">! </w:t>
      </w:r>
      <w:r>
        <w:rPr>
          <w:rtl/>
          <w:lang w:bidi="fa-IR"/>
        </w:rPr>
        <w:t>به خود م</w:t>
      </w:r>
      <w:r w:rsidR="00E61D8F">
        <w:rPr>
          <w:rtl/>
          <w:lang w:bidi="fa-IR"/>
        </w:rPr>
        <w:t xml:space="preserve">ی </w:t>
      </w:r>
      <w:r>
        <w:rPr>
          <w:rtl/>
          <w:lang w:bidi="fa-IR"/>
        </w:rPr>
        <w:t>پ</w:t>
      </w:r>
      <w:r w:rsidR="00E61D8F">
        <w:rPr>
          <w:rtl/>
          <w:lang w:bidi="fa-IR"/>
        </w:rPr>
        <w:t>ی</w:t>
      </w:r>
      <w:r>
        <w:rPr>
          <w:rtl/>
          <w:lang w:bidi="fa-IR"/>
        </w:rPr>
        <w:t>چ</w:t>
      </w:r>
      <w:r w:rsidR="00E61D8F">
        <w:rPr>
          <w:rtl/>
          <w:lang w:bidi="fa-IR"/>
        </w:rPr>
        <w:t>ی</w:t>
      </w:r>
      <w:r>
        <w:rPr>
          <w:rtl/>
          <w:lang w:bidi="fa-IR"/>
        </w:rPr>
        <w:t>د</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گفتم</w:t>
      </w:r>
      <w:r w:rsidR="009B4C06">
        <w:rPr>
          <w:rtl/>
          <w:lang w:bidi="fa-IR"/>
        </w:rPr>
        <w:t xml:space="preserve">: </w:t>
      </w:r>
      <w:r>
        <w:rPr>
          <w:rtl/>
          <w:lang w:bidi="fa-IR"/>
        </w:rPr>
        <w:t>آر</w:t>
      </w:r>
      <w:r w:rsidR="00E61D8F">
        <w:rPr>
          <w:rtl/>
          <w:lang w:bidi="fa-IR"/>
        </w:rPr>
        <w:t>ی</w:t>
      </w:r>
      <w:r>
        <w:rPr>
          <w:rtl/>
          <w:lang w:bidi="fa-IR"/>
        </w:rPr>
        <w:t xml:space="preserve"> و جر</w:t>
      </w:r>
      <w:r w:rsidR="00E61D8F">
        <w:rPr>
          <w:rtl/>
          <w:lang w:bidi="fa-IR"/>
        </w:rPr>
        <w:t>ی</w:t>
      </w:r>
      <w:r>
        <w:rPr>
          <w:rtl/>
          <w:lang w:bidi="fa-IR"/>
        </w:rPr>
        <w:t>ان خود را به عرض رساندم وگفتم شوق</w:t>
      </w:r>
      <w:r w:rsidR="009B4C06">
        <w:rPr>
          <w:rtl/>
          <w:lang w:bidi="fa-IR"/>
        </w:rPr>
        <w:t xml:space="preserve"> (</w:t>
      </w:r>
      <w:r>
        <w:rPr>
          <w:rtl/>
          <w:lang w:bidi="fa-IR"/>
        </w:rPr>
        <w:t>د</w:t>
      </w:r>
      <w:r w:rsidR="00E61D8F">
        <w:rPr>
          <w:rtl/>
          <w:lang w:bidi="fa-IR"/>
        </w:rPr>
        <w:t>ی</w:t>
      </w:r>
      <w:r>
        <w:rPr>
          <w:rtl/>
          <w:lang w:bidi="fa-IR"/>
        </w:rPr>
        <w:t>دار و</w:t>
      </w:r>
      <w:r w:rsidR="009B4C06">
        <w:rPr>
          <w:rtl/>
          <w:lang w:bidi="fa-IR"/>
        </w:rPr>
        <w:t xml:space="preserve">) </w:t>
      </w:r>
      <w:r>
        <w:rPr>
          <w:rtl/>
          <w:lang w:bidi="fa-IR"/>
        </w:rPr>
        <w:t>نماز با شما موجب شد که در مراسم شرکت کنم</w:t>
      </w:r>
      <w:r w:rsidR="009B4C06">
        <w:rPr>
          <w:rtl/>
          <w:lang w:bidi="fa-IR"/>
        </w:rPr>
        <w:t xml:space="preserve">. </w:t>
      </w:r>
      <w:r>
        <w:rPr>
          <w:rtl/>
          <w:lang w:bidi="fa-IR"/>
        </w:rPr>
        <w:t>آن حضرت فرمودند</w:t>
      </w:r>
      <w:r w:rsidR="009B4C06">
        <w:rPr>
          <w:rtl/>
          <w:lang w:bidi="fa-IR"/>
        </w:rPr>
        <w:t xml:space="preserve">: </w:t>
      </w:r>
      <w:r>
        <w:rPr>
          <w:rtl/>
          <w:lang w:bidi="fa-IR"/>
        </w:rPr>
        <w:t>ا</w:t>
      </w:r>
      <w:r w:rsidR="00E61D8F">
        <w:rPr>
          <w:rtl/>
          <w:lang w:bidi="fa-IR"/>
        </w:rPr>
        <w:t>ی</w:t>
      </w:r>
      <w:r>
        <w:rPr>
          <w:rtl/>
          <w:lang w:bidi="fa-IR"/>
        </w:rPr>
        <w:t xml:space="preserve"> رم</w:t>
      </w:r>
      <w:r w:rsidR="00E61D8F">
        <w:rPr>
          <w:rtl/>
          <w:lang w:bidi="fa-IR"/>
        </w:rPr>
        <w:t>ی</w:t>
      </w:r>
      <w:r>
        <w:rPr>
          <w:rtl/>
          <w:lang w:bidi="fa-IR"/>
        </w:rPr>
        <w:t>له</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 xml:space="preserve">سَ مِنْ مُؤمِنٍ </w:t>
      </w:r>
      <w:r w:rsidR="00E61D8F">
        <w:rPr>
          <w:rtl/>
          <w:lang w:bidi="fa-IR"/>
        </w:rPr>
        <w:t>ی</w:t>
      </w:r>
      <w:r>
        <w:rPr>
          <w:rtl/>
          <w:lang w:bidi="fa-IR"/>
        </w:rPr>
        <w:t xml:space="preserve">مْرَضُ اِلّا مَرِضْنا بِمَرَضِهِ وَ لا </w:t>
      </w:r>
      <w:r w:rsidR="00E61D8F">
        <w:rPr>
          <w:rtl/>
          <w:lang w:bidi="fa-IR"/>
        </w:rPr>
        <w:t>ی</w:t>
      </w:r>
      <w:r>
        <w:rPr>
          <w:rtl/>
          <w:lang w:bidi="fa-IR"/>
        </w:rPr>
        <w:t xml:space="preserve">حْزُنُ اِلّا حُزْنا بِحُزْنِهِ وَ لا </w:t>
      </w:r>
      <w:r w:rsidR="00E61D8F">
        <w:rPr>
          <w:rtl/>
          <w:lang w:bidi="fa-IR"/>
        </w:rPr>
        <w:t>ی</w:t>
      </w:r>
      <w:r>
        <w:rPr>
          <w:rtl/>
          <w:lang w:bidi="fa-IR"/>
        </w:rPr>
        <w:t xml:space="preserve">دْعُو اِلّا اَمَّنا لِدُعائِهِ وَ لا </w:t>
      </w:r>
      <w:r w:rsidR="00E61D8F">
        <w:rPr>
          <w:rtl/>
          <w:lang w:bidi="fa-IR"/>
        </w:rPr>
        <w:t>ی</w:t>
      </w:r>
      <w:r>
        <w:rPr>
          <w:rtl/>
          <w:lang w:bidi="fa-IR"/>
        </w:rPr>
        <w:t>سْکُتُ اِلّا دَعَوْنا لَهُ»</w:t>
      </w:r>
      <w:r w:rsidR="009B4C06">
        <w:rPr>
          <w:rtl/>
          <w:lang w:bidi="fa-IR"/>
        </w:rPr>
        <w:t xml:space="preserve">. </w:t>
      </w:r>
    </w:p>
    <w:p w:rsidR="0049138A" w:rsidRDefault="0049138A" w:rsidP="0049138A">
      <w:pPr>
        <w:pStyle w:val="libNormal"/>
        <w:rPr>
          <w:rtl/>
          <w:lang w:bidi="fa-IR"/>
        </w:rPr>
      </w:pPr>
      <w:r>
        <w:rPr>
          <w:rtl/>
          <w:lang w:bidi="fa-IR"/>
        </w:rPr>
        <w:t>«ه</w:t>
      </w:r>
      <w:r w:rsidR="00E61D8F">
        <w:rPr>
          <w:rtl/>
          <w:lang w:bidi="fa-IR"/>
        </w:rPr>
        <w:t>ی</w:t>
      </w:r>
      <w:r>
        <w:rPr>
          <w:rtl/>
          <w:lang w:bidi="fa-IR"/>
        </w:rPr>
        <w:t>چ مؤمن</w:t>
      </w:r>
      <w:r w:rsidR="00E61D8F">
        <w:rPr>
          <w:rtl/>
          <w:lang w:bidi="fa-IR"/>
        </w:rPr>
        <w:t>ی</w:t>
      </w:r>
      <w:r>
        <w:rPr>
          <w:rtl/>
          <w:lang w:bidi="fa-IR"/>
        </w:rPr>
        <w:t xml:space="preserve"> ب</w:t>
      </w:r>
      <w:r w:rsidR="00E61D8F">
        <w:rPr>
          <w:rtl/>
          <w:lang w:bidi="fa-IR"/>
        </w:rPr>
        <w:t>ی</w:t>
      </w:r>
      <w:r>
        <w:rPr>
          <w:rtl/>
          <w:lang w:bidi="fa-IR"/>
        </w:rPr>
        <w:t>مار نم</w:t>
      </w:r>
      <w:r w:rsidR="00E61D8F">
        <w:rPr>
          <w:rtl/>
          <w:lang w:bidi="fa-IR"/>
        </w:rPr>
        <w:t xml:space="preserve">ی </w:t>
      </w:r>
      <w:r>
        <w:rPr>
          <w:rtl/>
          <w:lang w:bidi="fa-IR"/>
        </w:rPr>
        <w:t>شود جز آن</w:t>
      </w:r>
      <w:r w:rsidR="00E61D8F">
        <w:rPr>
          <w:rtl/>
          <w:lang w:bidi="fa-IR"/>
        </w:rPr>
        <w:t xml:space="preserve"> </w:t>
      </w:r>
      <w:r>
        <w:rPr>
          <w:rtl/>
          <w:lang w:bidi="fa-IR"/>
        </w:rPr>
        <w:t>که ما ن</w:t>
      </w:r>
      <w:r w:rsidR="00E61D8F">
        <w:rPr>
          <w:rtl/>
          <w:lang w:bidi="fa-IR"/>
        </w:rPr>
        <w:t>ی</w:t>
      </w:r>
      <w:r>
        <w:rPr>
          <w:rtl/>
          <w:lang w:bidi="fa-IR"/>
        </w:rPr>
        <w:t>ز - در اثر ب</w:t>
      </w:r>
      <w:r w:rsidR="00E61D8F">
        <w:rPr>
          <w:rtl/>
          <w:lang w:bidi="fa-IR"/>
        </w:rPr>
        <w:t>ی</w:t>
      </w:r>
      <w:r>
        <w:rPr>
          <w:rtl/>
          <w:lang w:bidi="fa-IR"/>
        </w:rPr>
        <w:t>مار</w:t>
      </w:r>
      <w:r w:rsidR="00E61D8F">
        <w:rPr>
          <w:rtl/>
          <w:lang w:bidi="fa-IR"/>
        </w:rPr>
        <w:t>ی</w:t>
      </w:r>
      <w:r>
        <w:rPr>
          <w:rtl/>
          <w:lang w:bidi="fa-IR"/>
        </w:rPr>
        <w:t xml:space="preserve"> او - مر</w:t>
      </w:r>
      <w:r w:rsidR="00E61D8F">
        <w:rPr>
          <w:rtl/>
          <w:lang w:bidi="fa-IR"/>
        </w:rPr>
        <w:t>ی</w:t>
      </w:r>
      <w:r>
        <w:rPr>
          <w:rtl/>
          <w:lang w:bidi="fa-IR"/>
        </w:rPr>
        <w:t>ض م</w:t>
      </w:r>
      <w:r w:rsidR="00E61D8F">
        <w:rPr>
          <w:rtl/>
          <w:lang w:bidi="fa-IR"/>
        </w:rPr>
        <w:t xml:space="preserve">ی </w:t>
      </w:r>
      <w:r>
        <w:rPr>
          <w:rtl/>
          <w:lang w:bidi="fa-IR"/>
        </w:rPr>
        <w:t>شو</w:t>
      </w:r>
      <w:r w:rsidR="00E61D8F">
        <w:rPr>
          <w:rtl/>
          <w:lang w:bidi="fa-IR"/>
        </w:rPr>
        <w:t>ی</w:t>
      </w:r>
      <w:r>
        <w:rPr>
          <w:rtl/>
          <w:lang w:bidi="fa-IR"/>
        </w:rPr>
        <w:t>م</w:t>
      </w:r>
      <w:r w:rsidR="009B4C06">
        <w:rPr>
          <w:rtl/>
          <w:lang w:bidi="fa-IR"/>
        </w:rPr>
        <w:t xml:space="preserve">! </w:t>
      </w:r>
      <w:r>
        <w:rPr>
          <w:rtl/>
          <w:lang w:bidi="fa-IR"/>
        </w:rPr>
        <w:t>و محزون نم</w:t>
      </w:r>
      <w:r w:rsidR="00E61D8F">
        <w:rPr>
          <w:rtl/>
          <w:lang w:bidi="fa-IR"/>
        </w:rPr>
        <w:t xml:space="preserve">ی </w:t>
      </w:r>
      <w:r>
        <w:rPr>
          <w:rtl/>
          <w:lang w:bidi="fa-IR"/>
        </w:rPr>
        <w:t>گردد</w:t>
      </w:r>
      <w:r w:rsidR="009B4C06">
        <w:rPr>
          <w:rtl/>
          <w:lang w:bidi="fa-IR"/>
        </w:rPr>
        <w:t xml:space="preserve">، </w:t>
      </w:r>
      <w:r>
        <w:rPr>
          <w:rtl/>
          <w:lang w:bidi="fa-IR"/>
        </w:rPr>
        <w:t>جز آن</w:t>
      </w:r>
      <w:r w:rsidR="00E61D8F">
        <w:rPr>
          <w:rtl/>
          <w:lang w:bidi="fa-IR"/>
        </w:rPr>
        <w:t xml:space="preserve"> </w:t>
      </w:r>
      <w:r>
        <w:rPr>
          <w:rtl/>
          <w:lang w:bidi="fa-IR"/>
        </w:rPr>
        <w:t>که - به حزن او - محزون م</w:t>
      </w:r>
      <w:r w:rsidR="00E61D8F">
        <w:rPr>
          <w:rtl/>
          <w:lang w:bidi="fa-IR"/>
        </w:rPr>
        <w:t xml:space="preserve">ی </w:t>
      </w:r>
      <w:r>
        <w:rPr>
          <w:rtl/>
          <w:lang w:bidi="fa-IR"/>
        </w:rPr>
        <w:t>شو</w:t>
      </w:r>
      <w:r w:rsidR="00E61D8F">
        <w:rPr>
          <w:rtl/>
          <w:lang w:bidi="fa-IR"/>
        </w:rPr>
        <w:t>ی</w:t>
      </w:r>
      <w:r>
        <w:rPr>
          <w:rtl/>
          <w:lang w:bidi="fa-IR"/>
        </w:rPr>
        <w:t>م</w:t>
      </w:r>
      <w:r w:rsidR="009B4C06">
        <w:rPr>
          <w:rtl/>
          <w:lang w:bidi="fa-IR"/>
        </w:rPr>
        <w:t xml:space="preserve">! </w:t>
      </w:r>
      <w:r>
        <w:rPr>
          <w:rtl/>
          <w:lang w:bidi="fa-IR"/>
        </w:rPr>
        <w:t>دعا نم</w:t>
      </w:r>
      <w:r w:rsidR="00E61D8F">
        <w:rPr>
          <w:rtl/>
          <w:lang w:bidi="fa-IR"/>
        </w:rPr>
        <w:t xml:space="preserve">ی </w:t>
      </w:r>
      <w:r>
        <w:rPr>
          <w:rtl/>
          <w:lang w:bidi="fa-IR"/>
        </w:rPr>
        <w:t>کند جز آن</w:t>
      </w:r>
      <w:r w:rsidR="00E61D8F">
        <w:rPr>
          <w:rtl/>
          <w:lang w:bidi="fa-IR"/>
        </w:rPr>
        <w:t xml:space="preserve"> </w:t>
      </w:r>
      <w:r>
        <w:rPr>
          <w:rtl/>
          <w:lang w:bidi="fa-IR"/>
        </w:rPr>
        <w:t>که برا</w:t>
      </w:r>
      <w:r w:rsidR="00E61D8F">
        <w:rPr>
          <w:rtl/>
          <w:lang w:bidi="fa-IR"/>
        </w:rPr>
        <w:t>ی</w:t>
      </w:r>
      <w:r>
        <w:rPr>
          <w:rtl/>
          <w:lang w:bidi="fa-IR"/>
        </w:rPr>
        <w:t>ش آم</w:t>
      </w:r>
      <w:r w:rsidR="00E61D8F">
        <w:rPr>
          <w:rtl/>
          <w:lang w:bidi="fa-IR"/>
        </w:rPr>
        <w:t>ی</w:t>
      </w:r>
      <w:r>
        <w:rPr>
          <w:rtl/>
          <w:lang w:bidi="fa-IR"/>
        </w:rPr>
        <w:t>ن م</w:t>
      </w:r>
      <w:r w:rsidR="00E61D8F">
        <w:rPr>
          <w:rtl/>
          <w:lang w:bidi="fa-IR"/>
        </w:rPr>
        <w:t xml:space="preserve">ی </w:t>
      </w:r>
      <w:r>
        <w:rPr>
          <w:rtl/>
          <w:lang w:bidi="fa-IR"/>
        </w:rPr>
        <w:t>گو</w:t>
      </w:r>
      <w:r w:rsidR="00E61D8F">
        <w:rPr>
          <w:rtl/>
          <w:lang w:bidi="fa-IR"/>
        </w:rPr>
        <w:t>یی</w:t>
      </w:r>
      <w:r>
        <w:rPr>
          <w:rtl/>
          <w:lang w:bidi="fa-IR"/>
        </w:rPr>
        <w:t>م و اگر دعا نکرد</w:t>
      </w:r>
      <w:r w:rsidR="009B4C06">
        <w:rPr>
          <w:rtl/>
          <w:lang w:bidi="fa-IR"/>
        </w:rPr>
        <w:t xml:space="preserve">، </w:t>
      </w:r>
      <w:r>
        <w:rPr>
          <w:rtl/>
          <w:lang w:bidi="fa-IR"/>
        </w:rPr>
        <w:t>ما برا</w:t>
      </w:r>
      <w:r w:rsidR="00E61D8F">
        <w:rPr>
          <w:rtl/>
          <w:lang w:bidi="fa-IR"/>
        </w:rPr>
        <w:t>ی</w:t>
      </w:r>
      <w:r>
        <w:rPr>
          <w:rtl/>
          <w:lang w:bidi="fa-IR"/>
        </w:rPr>
        <w:t>ش دعا م</w:t>
      </w:r>
      <w:r w:rsidR="00E61D8F">
        <w:rPr>
          <w:rtl/>
          <w:lang w:bidi="fa-IR"/>
        </w:rPr>
        <w:t xml:space="preserve">ی </w:t>
      </w:r>
      <w:r>
        <w:rPr>
          <w:rtl/>
          <w:lang w:bidi="fa-IR"/>
        </w:rPr>
        <w:t>کن</w:t>
      </w:r>
      <w:r w:rsidR="00E61D8F">
        <w:rPr>
          <w:rtl/>
          <w:lang w:bidi="fa-IR"/>
        </w:rPr>
        <w:t>ی</w:t>
      </w:r>
      <w:r>
        <w:rPr>
          <w:rtl/>
          <w:lang w:bidi="fa-IR"/>
        </w:rPr>
        <w:t>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ا</w:t>
      </w:r>
      <w:r w:rsidR="00E61D8F">
        <w:rPr>
          <w:rtl/>
          <w:lang w:bidi="fa-IR"/>
        </w:rPr>
        <w:t>ی</w:t>
      </w:r>
      <w:r>
        <w:rPr>
          <w:rtl/>
          <w:lang w:bidi="fa-IR"/>
        </w:rPr>
        <w:t xml:space="preserve"> ام</w:t>
      </w:r>
      <w:r w:rsidR="00E61D8F">
        <w:rPr>
          <w:rtl/>
          <w:lang w:bidi="fa-IR"/>
        </w:rPr>
        <w:t>ی</w:t>
      </w:r>
      <w:r>
        <w:rPr>
          <w:rtl/>
          <w:lang w:bidi="fa-IR"/>
        </w:rPr>
        <w:t>ر مؤمنان</w:t>
      </w:r>
      <w:r w:rsidR="009B4C06">
        <w:rPr>
          <w:rtl/>
          <w:lang w:bidi="fa-IR"/>
        </w:rPr>
        <w:t xml:space="preserve">! </w:t>
      </w:r>
      <w:r>
        <w:rPr>
          <w:rtl/>
          <w:lang w:bidi="fa-IR"/>
        </w:rPr>
        <w:t>خداوند مرا فدا</w:t>
      </w:r>
      <w:r w:rsidR="00E61D8F">
        <w:rPr>
          <w:rtl/>
          <w:lang w:bidi="fa-IR"/>
        </w:rPr>
        <w:t>ی</w:t>
      </w:r>
      <w:r>
        <w:rPr>
          <w:rtl/>
          <w:lang w:bidi="fa-IR"/>
        </w:rPr>
        <w:t>ت کند</w:t>
      </w:r>
      <w:r w:rsidR="009B4C06">
        <w:rPr>
          <w:rtl/>
          <w:lang w:bidi="fa-IR"/>
        </w:rPr>
        <w:t xml:space="preserve">، </w:t>
      </w:r>
      <w:r>
        <w:rPr>
          <w:rtl/>
          <w:lang w:bidi="fa-IR"/>
        </w:rPr>
        <w:t>ا</w:t>
      </w:r>
      <w:r w:rsidR="00E61D8F">
        <w:rPr>
          <w:rtl/>
          <w:lang w:bidi="fa-IR"/>
        </w:rPr>
        <w:t>ی</w:t>
      </w:r>
      <w:r>
        <w:rPr>
          <w:rtl/>
          <w:lang w:bidi="fa-IR"/>
        </w:rPr>
        <w:t>ن برا</w:t>
      </w:r>
      <w:r w:rsidR="00E61D8F">
        <w:rPr>
          <w:rtl/>
          <w:lang w:bidi="fa-IR"/>
        </w:rPr>
        <w:t>ی</w:t>
      </w:r>
      <w:r>
        <w:rPr>
          <w:rtl/>
          <w:lang w:bidi="fa-IR"/>
        </w:rPr>
        <w:t xml:space="preserve"> کس</w:t>
      </w:r>
      <w:r w:rsidR="00E61D8F">
        <w:rPr>
          <w:rtl/>
          <w:lang w:bidi="fa-IR"/>
        </w:rPr>
        <w:t>ی</w:t>
      </w:r>
      <w:r>
        <w:rPr>
          <w:rtl/>
          <w:lang w:bidi="fa-IR"/>
        </w:rPr>
        <w:t xml:space="preserve"> است که در کنار شماست</w:t>
      </w:r>
      <w:r w:rsidR="009B4C06">
        <w:rPr>
          <w:rtl/>
          <w:lang w:bidi="fa-IR"/>
        </w:rPr>
        <w:t xml:space="preserve">؟ </w:t>
      </w:r>
      <w:r>
        <w:rPr>
          <w:rtl/>
          <w:lang w:bidi="fa-IR"/>
        </w:rPr>
        <w:t>عدّه</w:t>
      </w:r>
      <w:r w:rsidR="00E61D8F">
        <w:rPr>
          <w:rtl/>
          <w:lang w:bidi="fa-IR"/>
        </w:rPr>
        <w:t xml:space="preserve"> </w:t>
      </w:r>
      <w:r>
        <w:rPr>
          <w:rtl/>
          <w:lang w:bidi="fa-IR"/>
        </w:rPr>
        <w:t>ا</w:t>
      </w:r>
      <w:r w:rsidR="00E61D8F">
        <w:rPr>
          <w:rtl/>
          <w:lang w:bidi="fa-IR"/>
        </w:rPr>
        <w:t>ی</w:t>
      </w:r>
      <w:r>
        <w:rPr>
          <w:rtl/>
          <w:lang w:bidi="fa-IR"/>
        </w:rPr>
        <w:t xml:space="preserve"> از مؤمنان در اطراف زم</w:t>
      </w:r>
      <w:r w:rsidR="00E61D8F">
        <w:rPr>
          <w:rtl/>
          <w:lang w:bidi="fa-IR"/>
        </w:rPr>
        <w:t>ی</w:t>
      </w:r>
      <w:r>
        <w:rPr>
          <w:rtl/>
          <w:lang w:bidi="fa-IR"/>
        </w:rPr>
        <w:t>ن زندگ</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و در کنار شما ن</w:t>
      </w:r>
      <w:r w:rsidR="00E61D8F">
        <w:rPr>
          <w:rtl/>
          <w:lang w:bidi="fa-IR"/>
        </w:rPr>
        <w:t>ی</w:t>
      </w:r>
      <w:r>
        <w:rPr>
          <w:rtl/>
          <w:lang w:bidi="fa-IR"/>
        </w:rPr>
        <w:t>ستند</w:t>
      </w:r>
      <w:r w:rsidR="009B4C06">
        <w:rPr>
          <w:rtl/>
          <w:lang w:bidi="fa-IR"/>
        </w:rPr>
        <w:t xml:space="preserve">) !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رم</w:t>
      </w:r>
      <w:r w:rsidR="00E61D8F">
        <w:rPr>
          <w:rtl/>
          <w:lang w:bidi="fa-IR"/>
        </w:rPr>
        <w:t>ی</w:t>
      </w:r>
      <w:r>
        <w:rPr>
          <w:rtl/>
          <w:lang w:bidi="fa-IR"/>
        </w:rPr>
        <w:t>له</w:t>
      </w:r>
      <w:r w:rsidR="009B4C06">
        <w:rPr>
          <w:rtl/>
          <w:lang w:bidi="fa-IR"/>
        </w:rPr>
        <w:t xml:space="preserve">! </w:t>
      </w:r>
      <w:r>
        <w:rPr>
          <w:rtl/>
          <w:lang w:bidi="fa-IR"/>
        </w:rPr>
        <w:t>«لَ</w:t>
      </w:r>
      <w:r w:rsidR="00E61D8F">
        <w:rPr>
          <w:rtl/>
          <w:lang w:bidi="fa-IR"/>
        </w:rPr>
        <w:t>ی</w:t>
      </w:r>
      <w:r>
        <w:rPr>
          <w:rtl/>
          <w:lang w:bidi="fa-IR"/>
        </w:rPr>
        <w:t xml:space="preserve">سَ </w:t>
      </w:r>
      <w:r w:rsidR="00E61D8F">
        <w:rPr>
          <w:rtl/>
          <w:lang w:bidi="fa-IR"/>
        </w:rPr>
        <w:t>ی</w:t>
      </w:r>
      <w:r>
        <w:rPr>
          <w:rtl/>
          <w:lang w:bidi="fa-IR"/>
        </w:rPr>
        <w:t>غِ</w:t>
      </w:r>
      <w:r w:rsidR="00E61D8F">
        <w:rPr>
          <w:rtl/>
          <w:lang w:bidi="fa-IR"/>
        </w:rPr>
        <w:t>ی</w:t>
      </w:r>
      <w:r>
        <w:rPr>
          <w:rtl/>
          <w:lang w:bidi="fa-IR"/>
        </w:rPr>
        <w:t>بُ عَنَّا مُؤْمِنٌ ف</w:t>
      </w:r>
      <w:r w:rsidR="00E61D8F">
        <w:rPr>
          <w:rtl/>
          <w:lang w:bidi="fa-IR"/>
        </w:rPr>
        <w:t>ی</w:t>
      </w:r>
      <w:r>
        <w:rPr>
          <w:rtl/>
          <w:lang w:bidi="fa-IR"/>
        </w:rPr>
        <w:t xml:space="preserve"> شَرْقِ الْاَرضِ وَ لا فِ</w:t>
      </w:r>
      <w:r w:rsidR="00E61D8F">
        <w:rPr>
          <w:rtl/>
          <w:lang w:bidi="fa-IR"/>
        </w:rPr>
        <w:t>ی</w:t>
      </w:r>
      <w:r>
        <w:rPr>
          <w:rtl/>
          <w:lang w:bidi="fa-IR"/>
        </w:rPr>
        <w:t xml:space="preserve"> غَرْبِها»</w:t>
      </w:r>
      <w:r w:rsidR="009B4C06">
        <w:rPr>
          <w:rtl/>
          <w:lang w:bidi="fa-IR"/>
        </w:rPr>
        <w:t xml:space="preserve">. </w:t>
      </w:r>
    </w:p>
    <w:p w:rsidR="0049138A" w:rsidRDefault="0049138A" w:rsidP="0049138A">
      <w:pPr>
        <w:pStyle w:val="libNormal"/>
        <w:rPr>
          <w:rtl/>
          <w:lang w:bidi="fa-IR"/>
        </w:rPr>
      </w:pPr>
      <w:r>
        <w:rPr>
          <w:rtl/>
          <w:lang w:bidi="fa-IR"/>
        </w:rPr>
        <w:t>«ه</w:t>
      </w:r>
      <w:r w:rsidR="00E61D8F">
        <w:rPr>
          <w:rtl/>
          <w:lang w:bidi="fa-IR"/>
        </w:rPr>
        <w:t>ی</w:t>
      </w:r>
      <w:r>
        <w:rPr>
          <w:rtl/>
          <w:lang w:bidi="fa-IR"/>
        </w:rPr>
        <w:t xml:space="preserve">چ </w:t>
      </w:r>
      <w:r w:rsidR="00E61D8F">
        <w:rPr>
          <w:rtl/>
          <w:lang w:bidi="fa-IR"/>
        </w:rPr>
        <w:t>ی</w:t>
      </w:r>
      <w:r>
        <w:rPr>
          <w:rtl/>
          <w:lang w:bidi="fa-IR"/>
        </w:rPr>
        <w:t>ک از مؤمنان که در شرق و غرب عالم اند</w:t>
      </w:r>
      <w:r w:rsidR="009B4C06">
        <w:rPr>
          <w:rtl/>
          <w:lang w:bidi="fa-IR"/>
        </w:rPr>
        <w:t xml:space="preserve">، </w:t>
      </w:r>
      <w:r>
        <w:rPr>
          <w:rtl/>
          <w:lang w:bidi="fa-IR"/>
        </w:rPr>
        <w:t>از ما پوش</w:t>
      </w:r>
      <w:r w:rsidR="00E61D8F">
        <w:rPr>
          <w:rtl/>
          <w:lang w:bidi="fa-IR"/>
        </w:rPr>
        <w:t>ی</w:t>
      </w:r>
      <w:r>
        <w:rPr>
          <w:rtl/>
          <w:lang w:bidi="fa-IR"/>
        </w:rPr>
        <w:t>ده ن</w:t>
      </w:r>
      <w:r w:rsidR="00E61D8F">
        <w:rPr>
          <w:rtl/>
          <w:lang w:bidi="fa-IR"/>
        </w:rPr>
        <w:t>ی</w:t>
      </w:r>
      <w:r>
        <w:rPr>
          <w:rtl/>
          <w:lang w:bidi="fa-IR"/>
        </w:rPr>
        <w:t>ستند»</w:t>
      </w:r>
      <w:r w:rsidR="009B4C06">
        <w:rPr>
          <w:rtl/>
          <w:lang w:bidi="fa-IR"/>
        </w:rPr>
        <w:t xml:space="preserve">. </w:t>
      </w:r>
      <w:r w:rsidR="009B4C06" w:rsidRPr="00FB19B7">
        <w:rPr>
          <w:rStyle w:val="libFootnotenumChar"/>
          <w:rtl/>
          <w:lang w:bidi="fa-IR"/>
        </w:rPr>
        <w:t>(</w:t>
      </w:r>
      <w:r w:rsidRPr="00FB19B7">
        <w:rPr>
          <w:rStyle w:val="libFootnotenumChar"/>
          <w:rtl/>
        </w:rPr>
        <w:t>246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امام موس</w:t>
      </w:r>
      <w:r w:rsidR="00E61D8F">
        <w:rPr>
          <w:rtl/>
          <w:lang w:bidi="fa-IR"/>
        </w:rPr>
        <w:t>ی</w:t>
      </w:r>
      <w:r>
        <w:rPr>
          <w:rtl/>
          <w:lang w:bidi="fa-IR"/>
        </w:rPr>
        <w:t xml:space="preserve"> کاظم </w:t>
      </w:r>
      <w:r w:rsidR="00B264EE" w:rsidRPr="00B264EE">
        <w:rPr>
          <w:rStyle w:val="libAlaemChar"/>
          <w:rtl/>
        </w:rPr>
        <w:t>عليه‌السلام</w:t>
      </w:r>
      <w:r>
        <w:rPr>
          <w:rtl/>
          <w:lang w:bidi="fa-IR"/>
        </w:rPr>
        <w:t xml:space="preserve"> از پدران خو</w:t>
      </w:r>
      <w:r w:rsidR="00E61D8F">
        <w:rPr>
          <w:rtl/>
          <w:lang w:bidi="fa-IR"/>
        </w:rPr>
        <w:t>ی</w:t>
      </w:r>
      <w:r>
        <w:rPr>
          <w:rtl/>
          <w:lang w:bidi="fa-IR"/>
        </w:rPr>
        <w:t>ش روا</w:t>
      </w:r>
      <w:r w:rsidR="00E61D8F">
        <w:rPr>
          <w:rtl/>
          <w:lang w:bidi="fa-IR"/>
        </w:rPr>
        <w:t>ی</w:t>
      </w:r>
      <w:r>
        <w:rPr>
          <w:rtl/>
          <w:lang w:bidi="fa-IR"/>
        </w:rPr>
        <w:t>ت م</w:t>
      </w:r>
      <w:r w:rsidR="00E61D8F">
        <w:rPr>
          <w:rtl/>
          <w:lang w:bidi="fa-IR"/>
        </w:rPr>
        <w:t xml:space="preserve">ی </w:t>
      </w:r>
      <w:r>
        <w:rPr>
          <w:rtl/>
          <w:lang w:bidi="fa-IR"/>
        </w:rPr>
        <w:t>کنند که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lastRenderedPageBreak/>
        <w:t>«روز رستاخ</w:t>
      </w:r>
      <w:r w:rsidR="00E61D8F">
        <w:rPr>
          <w:rtl/>
          <w:lang w:bidi="fa-IR"/>
        </w:rPr>
        <w:t>ی</w:t>
      </w:r>
      <w:r>
        <w:rPr>
          <w:rtl/>
          <w:lang w:bidi="fa-IR"/>
        </w:rPr>
        <w:t>ز</w:t>
      </w:r>
      <w:r w:rsidR="009B4C06">
        <w:rPr>
          <w:rtl/>
          <w:lang w:bidi="fa-IR"/>
        </w:rPr>
        <w:t xml:space="preserve">، </w:t>
      </w:r>
      <w:r>
        <w:rPr>
          <w:rtl/>
          <w:lang w:bidi="fa-IR"/>
        </w:rPr>
        <w:t>خدا</w:t>
      </w:r>
      <w:r w:rsidR="00E61D8F">
        <w:rPr>
          <w:rtl/>
          <w:lang w:bidi="fa-IR"/>
        </w:rPr>
        <w:t>ی</w:t>
      </w:r>
      <w:r>
        <w:rPr>
          <w:rtl/>
          <w:lang w:bidi="fa-IR"/>
        </w:rPr>
        <w:t xml:space="preserve"> بزرگ از بنده</w:t>
      </w:r>
      <w:r w:rsidR="00E61D8F">
        <w:rPr>
          <w:rtl/>
          <w:lang w:bidi="fa-IR"/>
        </w:rPr>
        <w:t xml:space="preserve"> </w:t>
      </w:r>
      <w:r>
        <w:rPr>
          <w:rtl/>
          <w:lang w:bidi="fa-IR"/>
        </w:rPr>
        <w:t>ا</w:t>
      </w:r>
      <w:r w:rsidR="00E61D8F">
        <w:rPr>
          <w:rtl/>
          <w:lang w:bidi="fa-IR"/>
        </w:rPr>
        <w:t>ی</w:t>
      </w:r>
      <w:r>
        <w:rPr>
          <w:rtl/>
          <w:lang w:bidi="fa-IR"/>
        </w:rPr>
        <w:t xml:space="preserve"> گلا</w:t>
      </w:r>
      <w:r w:rsidR="00E61D8F">
        <w:rPr>
          <w:rtl/>
          <w:lang w:bidi="fa-IR"/>
        </w:rPr>
        <w:t>ی</w:t>
      </w:r>
      <w:r>
        <w:rPr>
          <w:rtl/>
          <w:lang w:bidi="fa-IR"/>
        </w:rPr>
        <w:t>ه م</w:t>
      </w:r>
      <w:r w:rsidR="00E61D8F">
        <w:rPr>
          <w:rtl/>
          <w:lang w:bidi="fa-IR"/>
        </w:rPr>
        <w:t xml:space="preserve">ی </w:t>
      </w:r>
      <w:r>
        <w:rPr>
          <w:rtl/>
          <w:lang w:bidi="fa-IR"/>
        </w:rPr>
        <w:t>کند و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بنده</w:t>
      </w:r>
      <w:r w:rsidR="00E61D8F">
        <w:rPr>
          <w:rtl/>
          <w:lang w:bidi="fa-IR"/>
        </w:rPr>
        <w:t xml:space="preserve"> </w:t>
      </w:r>
      <w:r>
        <w:rPr>
          <w:rtl/>
          <w:lang w:bidi="fa-IR"/>
        </w:rPr>
        <w:t>ام</w:t>
      </w:r>
      <w:r w:rsidR="009B4C06">
        <w:rPr>
          <w:rtl/>
          <w:lang w:bidi="fa-IR"/>
        </w:rPr>
        <w:t xml:space="preserve">! </w:t>
      </w:r>
      <w:r>
        <w:rPr>
          <w:rtl/>
          <w:lang w:bidi="fa-IR"/>
        </w:rPr>
        <w:t>چه چ</w:t>
      </w:r>
      <w:r w:rsidR="00E61D8F">
        <w:rPr>
          <w:rtl/>
          <w:lang w:bidi="fa-IR"/>
        </w:rPr>
        <w:t>ی</w:t>
      </w:r>
      <w:r>
        <w:rPr>
          <w:rtl/>
          <w:lang w:bidi="fa-IR"/>
        </w:rPr>
        <w:t>ز تو را مانع شد که آن</w:t>
      </w:r>
      <w:r w:rsidR="00E61D8F">
        <w:rPr>
          <w:rtl/>
          <w:lang w:bidi="fa-IR"/>
        </w:rPr>
        <w:t xml:space="preserve"> </w:t>
      </w:r>
      <w:r>
        <w:rPr>
          <w:rtl/>
          <w:lang w:bidi="fa-IR"/>
        </w:rPr>
        <w:t>گاه که ب</w:t>
      </w:r>
      <w:r w:rsidR="00E61D8F">
        <w:rPr>
          <w:rtl/>
          <w:lang w:bidi="fa-IR"/>
        </w:rPr>
        <w:t>ی</w:t>
      </w:r>
      <w:r>
        <w:rPr>
          <w:rtl/>
          <w:lang w:bidi="fa-IR"/>
        </w:rPr>
        <w:t>مار شدم</w:t>
      </w:r>
      <w:r w:rsidR="009B4C06">
        <w:rPr>
          <w:rtl/>
          <w:lang w:bidi="fa-IR"/>
        </w:rPr>
        <w:t xml:space="preserve">، </w:t>
      </w:r>
      <w:r>
        <w:rPr>
          <w:rtl/>
          <w:lang w:bidi="fa-IR"/>
        </w:rPr>
        <w:t>مرا ع</w:t>
      </w:r>
      <w:r w:rsidR="00E61D8F">
        <w:rPr>
          <w:rtl/>
          <w:lang w:bidi="fa-IR"/>
        </w:rPr>
        <w:t>ی</w:t>
      </w:r>
      <w:r>
        <w:rPr>
          <w:rtl/>
          <w:lang w:bidi="fa-IR"/>
        </w:rPr>
        <w:t>ادت نکرد</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پاسخ م</w:t>
      </w:r>
      <w:r w:rsidR="00E61D8F">
        <w:rPr>
          <w:rtl/>
          <w:lang w:bidi="fa-IR"/>
        </w:rPr>
        <w:t xml:space="preserve">ی </w:t>
      </w:r>
      <w:r>
        <w:rPr>
          <w:rtl/>
          <w:lang w:bidi="fa-IR"/>
        </w:rPr>
        <w:t>دهد</w:t>
      </w:r>
      <w:r w:rsidR="009B4C06">
        <w:rPr>
          <w:rtl/>
          <w:lang w:bidi="fa-IR"/>
        </w:rPr>
        <w:t xml:space="preserve">: </w:t>
      </w:r>
      <w:r>
        <w:rPr>
          <w:rtl/>
          <w:lang w:bidi="fa-IR"/>
        </w:rPr>
        <w:t>منزّه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منزّه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تو پروردگار بندگان</w:t>
      </w:r>
      <w:r w:rsidR="00E61D8F">
        <w:rPr>
          <w:rtl/>
          <w:lang w:bidi="fa-IR"/>
        </w:rPr>
        <w:t>ی</w:t>
      </w:r>
      <w:r w:rsidR="009B4C06">
        <w:rPr>
          <w:rtl/>
          <w:lang w:bidi="fa-IR"/>
        </w:rPr>
        <w:t xml:space="preserve">! </w:t>
      </w:r>
      <w:r>
        <w:rPr>
          <w:rtl/>
          <w:lang w:bidi="fa-IR"/>
        </w:rPr>
        <w:t>درد و ب</w:t>
      </w:r>
      <w:r w:rsidR="00E61D8F">
        <w:rPr>
          <w:rtl/>
          <w:lang w:bidi="fa-IR"/>
        </w:rPr>
        <w:t>ی</w:t>
      </w:r>
      <w:r>
        <w:rPr>
          <w:rtl/>
          <w:lang w:bidi="fa-IR"/>
        </w:rPr>
        <w:t>مار</w:t>
      </w:r>
      <w:r w:rsidR="00E61D8F">
        <w:rPr>
          <w:rtl/>
          <w:lang w:bidi="fa-IR"/>
        </w:rPr>
        <w:t>ی</w:t>
      </w:r>
      <w:r>
        <w:rPr>
          <w:rtl/>
          <w:lang w:bidi="fa-IR"/>
        </w:rPr>
        <w:t xml:space="preserve"> در تو راه ندارد</w:t>
      </w:r>
      <w:r w:rsidR="009B4C06">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برادر مؤمنت ب</w:t>
      </w:r>
      <w:r w:rsidR="00E61D8F">
        <w:rPr>
          <w:rtl/>
          <w:lang w:bidi="fa-IR"/>
        </w:rPr>
        <w:t>ی</w:t>
      </w:r>
      <w:r>
        <w:rPr>
          <w:rtl/>
          <w:lang w:bidi="fa-IR"/>
        </w:rPr>
        <w:t>مار شد</w:t>
      </w:r>
      <w:r w:rsidR="009B4C06">
        <w:rPr>
          <w:rtl/>
          <w:lang w:bidi="fa-IR"/>
        </w:rPr>
        <w:t xml:space="preserve">، </w:t>
      </w:r>
      <w:r>
        <w:rPr>
          <w:rtl/>
          <w:lang w:bidi="fa-IR"/>
        </w:rPr>
        <w:t>تو از او ع</w:t>
      </w:r>
      <w:r w:rsidR="00E61D8F">
        <w:rPr>
          <w:rtl/>
          <w:lang w:bidi="fa-IR"/>
        </w:rPr>
        <w:t>ی</w:t>
      </w:r>
      <w:r>
        <w:rPr>
          <w:rtl/>
          <w:lang w:bidi="fa-IR"/>
        </w:rPr>
        <w:t>ادت نکرد</w:t>
      </w:r>
      <w:r w:rsidR="00E61D8F">
        <w:rPr>
          <w:rtl/>
          <w:lang w:bidi="fa-IR"/>
        </w:rPr>
        <w:t>ی</w:t>
      </w:r>
      <w:r w:rsidR="009B4C06">
        <w:rPr>
          <w:rtl/>
          <w:lang w:bidi="fa-IR"/>
        </w:rPr>
        <w:t xml:space="preserve">! </w:t>
      </w:r>
      <w:r>
        <w:rPr>
          <w:rtl/>
          <w:lang w:bidi="fa-IR"/>
        </w:rPr>
        <w:t>به عزّت و جلالم</w:t>
      </w:r>
      <w:r w:rsidR="009B4C06">
        <w:rPr>
          <w:rtl/>
          <w:lang w:bidi="fa-IR"/>
        </w:rPr>
        <w:t xml:space="preserve">: </w:t>
      </w:r>
      <w:r>
        <w:rPr>
          <w:rtl/>
          <w:lang w:bidi="fa-IR"/>
        </w:rPr>
        <w:t>«لَوْ عُدْتَهُ لَوَ جَدْتَن</w:t>
      </w:r>
      <w:r w:rsidR="00E61D8F">
        <w:rPr>
          <w:rtl/>
          <w:lang w:bidi="fa-IR"/>
        </w:rPr>
        <w:t>ی</w:t>
      </w:r>
      <w:r>
        <w:rPr>
          <w:rtl/>
          <w:lang w:bidi="fa-IR"/>
        </w:rPr>
        <w:t xml:space="preserve"> عِنْدَهُ ثُمَّ لَتَکَفَّلْتُ بِحَوائِجکَ فَقَضَ</w:t>
      </w:r>
      <w:r w:rsidR="00E61D8F">
        <w:rPr>
          <w:rtl/>
          <w:lang w:bidi="fa-IR"/>
        </w:rPr>
        <w:t>ی</w:t>
      </w:r>
      <w:r>
        <w:rPr>
          <w:rtl/>
          <w:lang w:bidi="fa-IR"/>
        </w:rPr>
        <w:t>تُها لَکَ وَذلِکَ مِن کِرامَةِ عَبْدِ</w:t>
      </w:r>
      <w:r w:rsidR="00E61D8F">
        <w:rPr>
          <w:rtl/>
          <w:lang w:bidi="fa-IR"/>
        </w:rPr>
        <w:t>ی</w:t>
      </w:r>
      <w:r>
        <w:rPr>
          <w:rtl/>
          <w:lang w:bidi="fa-IR"/>
        </w:rPr>
        <w:t xml:space="preserve"> الْمُؤمِنِ وَ اَنَا الرَّحمانُ الرَّحِ</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«اگر بنده مومنم را ع</w:t>
      </w:r>
      <w:r w:rsidR="00E61D8F">
        <w:rPr>
          <w:rtl/>
          <w:lang w:bidi="fa-IR"/>
        </w:rPr>
        <w:t>ی</w:t>
      </w:r>
      <w:r>
        <w:rPr>
          <w:rtl/>
          <w:lang w:bidi="fa-IR"/>
        </w:rPr>
        <w:t>ادت م</w:t>
      </w:r>
      <w:r w:rsidR="00E61D8F">
        <w:rPr>
          <w:rtl/>
          <w:lang w:bidi="fa-IR"/>
        </w:rPr>
        <w:t xml:space="preserve">ی </w:t>
      </w:r>
      <w:r>
        <w:rPr>
          <w:rtl/>
          <w:lang w:bidi="fa-IR"/>
        </w:rPr>
        <w:t>کرد</w:t>
      </w:r>
      <w:r w:rsidR="00E61D8F">
        <w:rPr>
          <w:rtl/>
          <w:lang w:bidi="fa-IR"/>
        </w:rPr>
        <w:t>ی</w:t>
      </w:r>
      <w:r w:rsidR="009B4C06">
        <w:rPr>
          <w:rtl/>
          <w:lang w:bidi="fa-IR"/>
        </w:rPr>
        <w:t xml:space="preserve">، </w:t>
      </w:r>
      <w:r>
        <w:rPr>
          <w:rtl/>
          <w:lang w:bidi="fa-IR"/>
        </w:rPr>
        <w:t>مرا در نزد او م</w:t>
      </w:r>
      <w:r w:rsidR="00E61D8F">
        <w:rPr>
          <w:rtl/>
          <w:lang w:bidi="fa-IR"/>
        </w:rPr>
        <w:t>ی ی</w:t>
      </w:r>
      <w:r>
        <w:rPr>
          <w:rtl/>
          <w:lang w:bidi="fa-IR"/>
        </w:rPr>
        <w:t>افت</w:t>
      </w:r>
      <w:r w:rsidR="00E61D8F">
        <w:rPr>
          <w:rtl/>
          <w:lang w:bidi="fa-IR"/>
        </w:rPr>
        <w:t>ی</w:t>
      </w:r>
      <w:r w:rsidR="009B4C06">
        <w:rPr>
          <w:rtl/>
          <w:lang w:bidi="fa-IR"/>
        </w:rPr>
        <w:t xml:space="preserve">. </w:t>
      </w:r>
      <w:r>
        <w:rPr>
          <w:rtl/>
          <w:lang w:bidi="fa-IR"/>
        </w:rPr>
        <w:t>آن</w:t>
      </w:r>
      <w:r w:rsidR="00E61D8F">
        <w:rPr>
          <w:rtl/>
          <w:lang w:bidi="fa-IR"/>
        </w:rPr>
        <w:t xml:space="preserve"> </w:t>
      </w:r>
      <w:r>
        <w:rPr>
          <w:rtl/>
          <w:lang w:bidi="fa-IR"/>
        </w:rPr>
        <w:t>گاه من خود متکفّل حوا</w:t>
      </w:r>
      <w:r w:rsidR="00E61D8F">
        <w:rPr>
          <w:rtl/>
          <w:lang w:bidi="fa-IR"/>
        </w:rPr>
        <w:t>ی</w:t>
      </w:r>
      <w:r>
        <w:rPr>
          <w:rtl/>
          <w:lang w:bidi="fa-IR"/>
        </w:rPr>
        <w:t>ج و خواسته</w:t>
      </w:r>
      <w:r w:rsidR="00E61D8F">
        <w:rPr>
          <w:rtl/>
          <w:lang w:bidi="fa-IR"/>
        </w:rPr>
        <w:t xml:space="preserve"> </w:t>
      </w:r>
      <w:r>
        <w:rPr>
          <w:rtl/>
          <w:lang w:bidi="fa-IR"/>
        </w:rPr>
        <w:t>ها</w:t>
      </w:r>
      <w:r w:rsidR="00E61D8F">
        <w:rPr>
          <w:rtl/>
          <w:lang w:bidi="fa-IR"/>
        </w:rPr>
        <w:t>ی</w:t>
      </w:r>
      <w:r>
        <w:rPr>
          <w:rtl/>
          <w:lang w:bidi="fa-IR"/>
        </w:rPr>
        <w:t>ت شده</w:t>
      </w:r>
      <w:r w:rsidR="009B4C06">
        <w:rPr>
          <w:rtl/>
          <w:lang w:bidi="fa-IR"/>
        </w:rPr>
        <w:t xml:space="preserve">، </w:t>
      </w:r>
      <w:r>
        <w:rPr>
          <w:rtl/>
          <w:lang w:bidi="fa-IR"/>
        </w:rPr>
        <w:t>آن</w:t>
      </w:r>
      <w:r w:rsidR="00E61D8F">
        <w:rPr>
          <w:rtl/>
          <w:lang w:bidi="fa-IR"/>
        </w:rPr>
        <w:t xml:space="preserve"> </w:t>
      </w:r>
      <w:r>
        <w:rPr>
          <w:rtl/>
          <w:lang w:bidi="fa-IR"/>
        </w:rPr>
        <w:t>ها را برآورده م</w:t>
      </w:r>
      <w:r w:rsidR="00E61D8F">
        <w:rPr>
          <w:rtl/>
          <w:lang w:bidi="fa-IR"/>
        </w:rPr>
        <w:t xml:space="preserve">ی </w:t>
      </w:r>
      <w:r>
        <w:rPr>
          <w:rtl/>
          <w:lang w:bidi="fa-IR"/>
        </w:rPr>
        <w:t>ساختم و ا</w:t>
      </w:r>
      <w:r w:rsidR="00E61D8F">
        <w:rPr>
          <w:rtl/>
          <w:lang w:bidi="fa-IR"/>
        </w:rPr>
        <w:t>ی</w:t>
      </w:r>
      <w:r>
        <w:rPr>
          <w:rtl/>
          <w:lang w:bidi="fa-IR"/>
        </w:rPr>
        <w:t>ن به خاطر بزرگوار</w:t>
      </w:r>
      <w:r w:rsidR="00E61D8F">
        <w:rPr>
          <w:rtl/>
          <w:lang w:bidi="fa-IR"/>
        </w:rPr>
        <w:t>ی</w:t>
      </w:r>
      <w:r>
        <w:rPr>
          <w:rtl/>
          <w:lang w:bidi="fa-IR"/>
        </w:rPr>
        <w:t xml:space="preserve"> بنده مؤمنم خواهد بود و من رحمان و رح</w:t>
      </w:r>
      <w:r w:rsidR="00E61D8F">
        <w:rPr>
          <w:rtl/>
          <w:lang w:bidi="fa-IR"/>
        </w:rPr>
        <w:t>ی</w:t>
      </w:r>
      <w:r>
        <w:rPr>
          <w:rtl/>
          <w:lang w:bidi="fa-IR"/>
        </w:rPr>
        <w:t>م هستم»</w:t>
      </w:r>
      <w:r w:rsidR="009B4C06">
        <w:rPr>
          <w:rtl/>
          <w:lang w:bidi="fa-IR"/>
        </w:rPr>
        <w:t xml:space="preserve">. </w:t>
      </w:r>
      <w:r w:rsidR="009B4C06" w:rsidRPr="00FB19B7">
        <w:rPr>
          <w:rStyle w:val="libFootnotenumChar"/>
          <w:rtl/>
          <w:lang w:bidi="fa-IR"/>
        </w:rPr>
        <w:t>(</w:t>
      </w:r>
      <w:r w:rsidRPr="00FB19B7">
        <w:rPr>
          <w:rStyle w:val="libFootnotenumChar"/>
          <w:rtl/>
        </w:rPr>
        <w:t>247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شهر مکّه جوان</w:t>
      </w:r>
      <w:r w:rsidR="00E61D8F">
        <w:rPr>
          <w:rtl/>
          <w:lang w:bidi="fa-IR"/>
        </w:rPr>
        <w:t>ی</w:t>
      </w:r>
      <w:r>
        <w:rPr>
          <w:rtl/>
          <w:lang w:bidi="fa-IR"/>
        </w:rPr>
        <w:t xml:space="preserve"> بود به نام خَبّاب بن اَرَت</w:t>
      </w:r>
      <w:r w:rsidR="009B4C06">
        <w:rPr>
          <w:rtl/>
          <w:lang w:bidi="fa-IR"/>
        </w:rPr>
        <w:t xml:space="preserve">. </w:t>
      </w:r>
      <w:r>
        <w:rPr>
          <w:rtl/>
          <w:lang w:bidi="fa-IR"/>
        </w:rPr>
        <w:t>و</w:t>
      </w:r>
      <w:r w:rsidR="00E61D8F">
        <w:rPr>
          <w:rtl/>
          <w:lang w:bidi="fa-IR"/>
        </w:rPr>
        <w:t>ی</w:t>
      </w:r>
      <w:r>
        <w:rPr>
          <w:rtl/>
          <w:lang w:bidi="fa-IR"/>
        </w:rPr>
        <w:t xml:space="preserve"> غلام زن</w:t>
      </w:r>
      <w:r w:rsidR="00E61D8F">
        <w:rPr>
          <w:rtl/>
          <w:lang w:bidi="fa-IR"/>
        </w:rPr>
        <w:t>ی</w:t>
      </w:r>
      <w:r>
        <w:rPr>
          <w:rtl/>
          <w:lang w:bidi="fa-IR"/>
        </w:rPr>
        <w:t xml:space="preserve"> از قب</w:t>
      </w:r>
      <w:r w:rsidR="00E61D8F">
        <w:rPr>
          <w:rtl/>
          <w:lang w:bidi="fa-IR"/>
        </w:rPr>
        <w:t>ی</w:t>
      </w:r>
      <w:r>
        <w:rPr>
          <w:rtl/>
          <w:lang w:bidi="fa-IR"/>
        </w:rPr>
        <w:t xml:space="preserve">له «خزاعه» </w:t>
      </w:r>
      <w:r w:rsidR="00E61D8F">
        <w:rPr>
          <w:rtl/>
          <w:lang w:bidi="fa-IR"/>
        </w:rPr>
        <w:t>ی</w:t>
      </w:r>
      <w:r>
        <w:rPr>
          <w:rtl/>
          <w:lang w:bidi="fa-IR"/>
        </w:rPr>
        <w:t>ا «بن</w:t>
      </w:r>
      <w:r w:rsidR="00E61D8F">
        <w:rPr>
          <w:rtl/>
          <w:lang w:bidi="fa-IR"/>
        </w:rPr>
        <w:t>ی</w:t>
      </w:r>
      <w:r>
        <w:rPr>
          <w:rtl/>
          <w:lang w:bidi="fa-IR"/>
        </w:rPr>
        <w:t xml:space="preserve"> زهره» بوده</w:t>
      </w:r>
      <w:r w:rsidR="009B4C06">
        <w:rPr>
          <w:rtl/>
          <w:lang w:bidi="fa-IR"/>
        </w:rPr>
        <w:t xml:space="preserve">، </w:t>
      </w:r>
      <w:r>
        <w:rPr>
          <w:rtl/>
          <w:lang w:bidi="fa-IR"/>
        </w:rPr>
        <w:t>شغل او آهنگر</w:t>
      </w:r>
      <w:r w:rsidR="00E61D8F">
        <w:rPr>
          <w:rtl/>
          <w:lang w:bidi="fa-IR"/>
        </w:rPr>
        <w:t>ی</w:t>
      </w:r>
      <w:r>
        <w:rPr>
          <w:rtl/>
          <w:lang w:bidi="fa-IR"/>
        </w:rPr>
        <w:t xml:space="preserve"> و اصلاح شمش</w:t>
      </w:r>
      <w:r w:rsidR="00E61D8F">
        <w:rPr>
          <w:rtl/>
          <w:lang w:bidi="fa-IR"/>
        </w:rPr>
        <w:t>ی</w:t>
      </w:r>
      <w:r>
        <w:rPr>
          <w:rtl/>
          <w:lang w:bidi="fa-IR"/>
        </w:rPr>
        <w:t>ر بود و در همان روزها</w:t>
      </w:r>
      <w:r w:rsidR="00E61D8F">
        <w:rPr>
          <w:rtl/>
          <w:lang w:bidi="fa-IR"/>
        </w:rPr>
        <w:t>ی</w:t>
      </w:r>
      <w:r>
        <w:rPr>
          <w:rtl/>
          <w:lang w:bidi="fa-IR"/>
        </w:rPr>
        <w:t xml:space="preserve"> نخست</w:t>
      </w:r>
      <w:r w:rsidR="00E61D8F">
        <w:rPr>
          <w:rtl/>
          <w:lang w:bidi="fa-IR"/>
        </w:rPr>
        <w:t>ی</w:t>
      </w:r>
      <w:r>
        <w:rPr>
          <w:rtl/>
          <w:lang w:bidi="fa-IR"/>
        </w:rPr>
        <w:t>ن به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ا</w:t>
      </w:r>
      <w:r w:rsidR="00E61D8F">
        <w:rPr>
          <w:rtl/>
          <w:lang w:bidi="fa-IR"/>
        </w:rPr>
        <w:t>ی</w:t>
      </w:r>
      <w:r>
        <w:rPr>
          <w:rtl/>
          <w:lang w:bidi="fa-IR"/>
        </w:rPr>
        <w:t>مان آورد و ششم</w:t>
      </w:r>
      <w:r w:rsidR="00E61D8F">
        <w:rPr>
          <w:rtl/>
          <w:lang w:bidi="fa-IR"/>
        </w:rPr>
        <w:t>ی</w:t>
      </w:r>
      <w:r>
        <w:rPr>
          <w:rtl/>
          <w:lang w:bidi="fa-IR"/>
        </w:rPr>
        <w:t>ن مرد</w:t>
      </w:r>
      <w:r w:rsidR="00E61D8F">
        <w:rPr>
          <w:rtl/>
          <w:lang w:bidi="fa-IR"/>
        </w:rPr>
        <w:t>ی</w:t>
      </w:r>
      <w:r>
        <w:rPr>
          <w:rtl/>
          <w:lang w:bidi="fa-IR"/>
        </w:rPr>
        <w:t xml:space="preserve"> بود که مسلمان شد</w:t>
      </w:r>
      <w:r w:rsidR="009B4C06">
        <w:rPr>
          <w:rtl/>
          <w:lang w:bidi="fa-IR"/>
        </w:rPr>
        <w:t xml:space="preserve">. </w:t>
      </w:r>
    </w:p>
    <w:p w:rsidR="0049138A" w:rsidRDefault="0049138A" w:rsidP="0049138A">
      <w:pPr>
        <w:pStyle w:val="libNormal"/>
        <w:rPr>
          <w:rtl/>
          <w:lang w:bidi="fa-IR"/>
        </w:rPr>
      </w:pPr>
      <w:r>
        <w:rPr>
          <w:rtl/>
          <w:lang w:bidi="fa-IR"/>
        </w:rPr>
        <w:t>مرحوم صدوق روا</w:t>
      </w:r>
      <w:r w:rsidR="00E61D8F">
        <w:rPr>
          <w:rtl/>
          <w:lang w:bidi="fa-IR"/>
        </w:rPr>
        <w:t>ی</w:t>
      </w:r>
      <w:r>
        <w:rPr>
          <w:rtl/>
          <w:lang w:bidi="fa-IR"/>
        </w:rPr>
        <w:t>ت م</w:t>
      </w:r>
      <w:r w:rsidR="00E61D8F">
        <w:rPr>
          <w:rtl/>
          <w:lang w:bidi="fa-IR"/>
        </w:rPr>
        <w:t xml:space="preserve">ی </w:t>
      </w:r>
      <w:r>
        <w:rPr>
          <w:rtl/>
          <w:lang w:bidi="fa-IR"/>
        </w:rPr>
        <w:t>کند که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«سبقت گ</w:t>
      </w:r>
      <w:r w:rsidR="00E61D8F">
        <w:rPr>
          <w:rtl/>
          <w:lang w:bidi="fa-IR"/>
        </w:rPr>
        <w:t>ی</w:t>
      </w:r>
      <w:r>
        <w:rPr>
          <w:rtl/>
          <w:lang w:bidi="fa-IR"/>
        </w:rPr>
        <w:t>رندگان به اسلام پنج نفرند</w:t>
      </w:r>
      <w:r w:rsidR="009B4C06">
        <w:rPr>
          <w:rtl/>
          <w:lang w:bidi="fa-IR"/>
        </w:rPr>
        <w:t xml:space="preserve">: </w:t>
      </w:r>
      <w:r>
        <w:rPr>
          <w:rtl/>
          <w:lang w:bidi="fa-IR"/>
        </w:rPr>
        <w:t>من از عرب</w:t>
      </w:r>
      <w:r w:rsidR="00E61D8F">
        <w:rPr>
          <w:rtl/>
          <w:lang w:bidi="fa-IR"/>
        </w:rPr>
        <w:t xml:space="preserve"> </w:t>
      </w:r>
      <w:r>
        <w:rPr>
          <w:rtl/>
          <w:lang w:bidi="fa-IR"/>
        </w:rPr>
        <w:t>ها</w:t>
      </w:r>
      <w:r w:rsidR="009B4C06">
        <w:rPr>
          <w:rtl/>
          <w:lang w:bidi="fa-IR"/>
        </w:rPr>
        <w:t xml:space="preserve">، </w:t>
      </w:r>
      <w:r>
        <w:rPr>
          <w:rtl/>
          <w:lang w:bidi="fa-IR"/>
        </w:rPr>
        <w:t>سلمان از ا</w:t>
      </w:r>
      <w:r w:rsidR="00E61D8F">
        <w:rPr>
          <w:rtl/>
          <w:lang w:bidi="fa-IR"/>
        </w:rPr>
        <w:t>ی</w:t>
      </w:r>
      <w:r>
        <w:rPr>
          <w:rtl/>
          <w:lang w:bidi="fa-IR"/>
        </w:rPr>
        <w:t>ران</w:t>
      </w:r>
      <w:r w:rsidR="00E61D8F">
        <w:rPr>
          <w:rtl/>
          <w:lang w:bidi="fa-IR"/>
        </w:rPr>
        <w:t>ی</w:t>
      </w:r>
      <w:r>
        <w:rPr>
          <w:rtl/>
          <w:lang w:bidi="fa-IR"/>
        </w:rPr>
        <w:t>ان</w:t>
      </w:r>
      <w:r w:rsidR="009B4C06">
        <w:rPr>
          <w:rtl/>
          <w:lang w:bidi="fa-IR"/>
        </w:rPr>
        <w:t xml:space="preserve">، </w:t>
      </w:r>
      <w:r>
        <w:rPr>
          <w:rtl/>
          <w:lang w:bidi="fa-IR"/>
        </w:rPr>
        <w:t>صه</w:t>
      </w:r>
      <w:r w:rsidR="00E61D8F">
        <w:rPr>
          <w:rtl/>
          <w:lang w:bidi="fa-IR"/>
        </w:rPr>
        <w:t>ی</w:t>
      </w:r>
      <w:r>
        <w:rPr>
          <w:rtl/>
          <w:lang w:bidi="fa-IR"/>
        </w:rPr>
        <w:t>ب از روم</w:t>
      </w:r>
      <w:r w:rsidR="00E61D8F">
        <w:rPr>
          <w:rtl/>
          <w:lang w:bidi="fa-IR"/>
        </w:rPr>
        <w:t>ی</w:t>
      </w:r>
      <w:r>
        <w:rPr>
          <w:rtl/>
          <w:lang w:bidi="fa-IR"/>
        </w:rPr>
        <w:t>ان</w:t>
      </w:r>
      <w:r w:rsidR="009B4C06">
        <w:rPr>
          <w:rtl/>
          <w:lang w:bidi="fa-IR"/>
        </w:rPr>
        <w:t xml:space="preserve">، </w:t>
      </w:r>
      <w:r>
        <w:rPr>
          <w:rtl/>
          <w:lang w:bidi="fa-IR"/>
        </w:rPr>
        <w:t>بلال از حبش</w:t>
      </w:r>
      <w:r w:rsidR="00E61D8F">
        <w:rPr>
          <w:rtl/>
          <w:lang w:bidi="fa-IR"/>
        </w:rPr>
        <w:t xml:space="preserve">ی </w:t>
      </w:r>
      <w:r>
        <w:rPr>
          <w:rtl/>
          <w:lang w:bidi="fa-IR"/>
        </w:rPr>
        <w:t>ها و خَبّاب از نبط</w:t>
      </w:r>
      <w:r w:rsidR="00E61D8F">
        <w:rPr>
          <w:rtl/>
          <w:lang w:bidi="fa-IR"/>
        </w:rPr>
        <w:t xml:space="preserve">ی </w:t>
      </w:r>
      <w:r>
        <w:rPr>
          <w:rtl/>
          <w:lang w:bidi="fa-IR"/>
        </w:rPr>
        <w:t>ها</w:t>
      </w:r>
      <w:r w:rsidR="009B4C06">
        <w:rPr>
          <w:rtl/>
          <w:lang w:bidi="fa-IR"/>
        </w:rPr>
        <w:t xml:space="preserve">. </w:t>
      </w:r>
      <w:r w:rsidR="009B4C06" w:rsidRPr="00FB19B7">
        <w:rPr>
          <w:rStyle w:val="libFootnotenumChar"/>
          <w:rtl/>
          <w:lang w:bidi="fa-IR"/>
        </w:rPr>
        <w:t>(</w:t>
      </w:r>
      <w:r w:rsidRPr="00FB19B7">
        <w:rPr>
          <w:rStyle w:val="libFootnotenumChar"/>
          <w:rtl/>
        </w:rPr>
        <w:t>248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خبّاب از شا</w:t>
      </w:r>
      <w:r w:rsidR="00E61D8F">
        <w:rPr>
          <w:rtl/>
          <w:lang w:bidi="fa-IR"/>
        </w:rPr>
        <w:t>ی</w:t>
      </w:r>
      <w:r>
        <w:rPr>
          <w:rtl/>
          <w:lang w:bidi="fa-IR"/>
        </w:rPr>
        <w:t>ستگان و در جنگ بدر و د</w:t>
      </w:r>
      <w:r w:rsidR="00E61D8F">
        <w:rPr>
          <w:rtl/>
          <w:lang w:bidi="fa-IR"/>
        </w:rPr>
        <w:t>ی</w:t>
      </w:r>
      <w:r>
        <w:rPr>
          <w:rtl/>
          <w:lang w:bidi="fa-IR"/>
        </w:rPr>
        <w:t>گر جنگ</w:t>
      </w:r>
      <w:r w:rsidR="00E61D8F">
        <w:rPr>
          <w:rtl/>
          <w:lang w:bidi="fa-IR"/>
        </w:rPr>
        <w:t xml:space="preserve"> </w:t>
      </w:r>
      <w:r>
        <w:rPr>
          <w:rtl/>
          <w:lang w:bidi="fa-IR"/>
        </w:rPr>
        <w:t>ها همراه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شرکت م</w:t>
      </w:r>
      <w:r w:rsidR="00E61D8F">
        <w:rPr>
          <w:rtl/>
          <w:lang w:bidi="fa-IR"/>
        </w:rPr>
        <w:t xml:space="preserve">ی </w:t>
      </w:r>
      <w:r>
        <w:rPr>
          <w:rtl/>
          <w:lang w:bidi="fa-IR"/>
        </w:rPr>
        <w:t>نمود و هنگام هجرت آن حضرت به مد</w:t>
      </w:r>
      <w:r w:rsidR="00E61D8F">
        <w:rPr>
          <w:rtl/>
          <w:lang w:bidi="fa-IR"/>
        </w:rPr>
        <w:t>ی</w:t>
      </w:r>
      <w:r>
        <w:rPr>
          <w:rtl/>
          <w:lang w:bidi="fa-IR"/>
        </w:rPr>
        <w:t>نه</w:t>
      </w:r>
      <w:r w:rsidR="009B4C06">
        <w:rPr>
          <w:rtl/>
          <w:lang w:bidi="fa-IR"/>
        </w:rPr>
        <w:t xml:space="preserve">، </w:t>
      </w:r>
      <w:r>
        <w:rPr>
          <w:rtl/>
          <w:lang w:bidi="fa-IR"/>
        </w:rPr>
        <w:t>ب</w:t>
      </w:r>
      <w:r w:rsidR="00E61D8F">
        <w:rPr>
          <w:rtl/>
          <w:lang w:bidi="fa-IR"/>
        </w:rPr>
        <w:t xml:space="preserve">ی </w:t>
      </w:r>
      <w:r>
        <w:rPr>
          <w:rtl/>
          <w:lang w:bidi="fa-IR"/>
        </w:rPr>
        <w:t>درنگ به آن بزرگوار پ</w:t>
      </w:r>
      <w:r w:rsidR="00E61D8F">
        <w:rPr>
          <w:rtl/>
          <w:lang w:bidi="fa-IR"/>
        </w:rPr>
        <w:t>ی</w:t>
      </w:r>
      <w:r>
        <w:rPr>
          <w:rtl/>
          <w:lang w:bidi="fa-IR"/>
        </w:rPr>
        <w:t>وست</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در ا</w:t>
      </w:r>
      <w:r w:rsidR="00E61D8F">
        <w:rPr>
          <w:rtl/>
          <w:lang w:bidi="fa-IR"/>
        </w:rPr>
        <w:t>ی</w:t>
      </w:r>
      <w:r>
        <w:rPr>
          <w:rtl/>
          <w:lang w:bidi="fa-IR"/>
        </w:rPr>
        <w:t>مان خود محکم و استوار بود</w:t>
      </w:r>
      <w:r w:rsidR="009B4C06">
        <w:rPr>
          <w:rtl/>
          <w:lang w:bidi="fa-IR"/>
        </w:rPr>
        <w:t xml:space="preserve">. </w:t>
      </w:r>
      <w:r>
        <w:rPr>
          <w:rtl/>
          <w:lang w:bidi="fa-IR"/>
        </w:rPr>
        <w:t>به هر اندازه او را شکنجه م</w:t>
      </w:r>
      <w:r w:rsidR="00E61D8F">
        <w:rPr>
          <w:rtl/>
          <w:lang w:bidi="fa-IR"/>
        </w:rPr>
        <w:t xml:space="preserve">ی </w:t>
      </w:r>
      <w:r>
        <w:rPr>
          <w:rtl/>
          <w:lang w:bidi="fa-IR"/>
        </w:rPr>
        <w:t>کردند</w:t>
      </w:r>
      <w:r w:rsidR="009B4C06">
        <w:rPr>
          <w:rtl/>
          <w:lang w:bidi="fa-IR"/>
        </w:rPr>
        <w:t xml:space="preserve">، </w:t>
      </w:r>
      <w:r>
        <w:rPr>
          <w:rtl/>
          <w:lang w:bidi="fa-IR"/>
        </w:rPr>
        <w:t>استقامت م</w:t>
      </w:r>
      <w:r w:rsidR="00E61D8F">
        <w:rPr>
          <w:rtl/>
          <w:lang w:bidi="fa-IR"/>
        </w:rPr>
        <w:t xml:space="preserve">ی </w:t>
      </w:r>
      <w:r>
        <w:rPr>
          <w:rtl/>
          <w:lang w:bidi="fa-IR"/>
        </w:rPr>
        <w:t>ورز</w:t>
      </w:r>
      <w:r w:rsidR="00E61D8F">
        <w:rPr>
          <w:rtl/>
          <w:lang w:bidi="fa-IR"/>
        </w:rPr>
        <w:t>ی</w:t>
      </w:r>
      <w:r>
        <w:rPr>
          <w:rtl/>
          <w:lang w:bidi="fa-IR"/>
        </w:rPr>
        <w:t>د و از آ</w:t>
      </w:r>
      <w:r w:rsidR="00E61D8F">
        <w:rPr>
          <w:rtl/>
          <w:lang w:bidi="fa-IR"/>
        </w:rPr>
        <w:t>یی</w:t>
      </w:r>
      <w:r>
        <w:rPr>
          <w:rtl/>
          <w:lang w:bidi="fa-IR"/>
        </w:rPr>
        <w:t>ن اسلام دست بر نم</w:t>
      </w:r>
      <w:r w:rsidR="00E61D8F">
        <w:rPr>
          <w:rtl/>
          <w:lang w:bidi="fa-IR"/>
        </w:rPr>
        <w:t xml:space="preserve">ی </w:t>
      </w:r>
      <w:r>
        <w:rPr>
          <w:rtl/>
          <w:lang w:bidi="fa-IR"/>
        </w:rPr>
        <w:t>داشت</w:t>
      </w:r>
      <w:r w:rsidR="009B4C06">
        <w:rPr>
          <w:rtl/>
          <w:lang w:bidi="fa-IR"/>
        </w:rPr>
        <w:t xml:space="preserve">. </w:t>
      </w:r>
    </w:p>
    <w:p w:rsidR="0049138A" w:rsidRDefault="0049138A" w:rsidP="0049138A">
      <w:pPr>
        <w:pStyle w:val="libNormal"/>
        <w:rPr>
          <w:rtl/>
          <w:lang w:bidi="fa-IR"/>
        </w:rPr>
      </w:pPr>
      <w:r>
        <w:rPr>
          <w:rtl/>
          <w:lang w:bidi="fa-IR"/>
        </w:rPr>
        <w:lastRenderedPageBreak/>
        <w:t>کفّار قر</w:t>
      </w:r>
      <w:r w:rsidR="00E61D8F">
        <w:rPr>
          <w:rtl/>
          <w:lang w:bidi="fa-IR"/>
        </w:rPr>
        <w:t>ی</w:t>
      </w:r>
      <w:r>
        <w:rPr>
          <w:rtl/>
          <w:lang w:bidi="fa-IR"/>
        </w:rPr>
        <w:t>ش آتش بر م</w:t>
      </w:r>
      <w:r w:rsidR="00E61D8F">
        <w:rPr>
          <w:rtl/>
          <w:lang w:bidi="fa-IR"/>
        </w:rPr>
        <w:t xml:space="preserve">ی </w:t>
      </w:r>
      <w:r>
        <w:rPr>
          <w:rtl/>
          <w:lang w:bidi="fa-IR"/>
        </w:rPr>
        <w:t>افروختند و او را بر آن م</w:t>
      </w:r>
      <w:r w:rsidR="00E61D8F">
        <w:rPr>
          <w:rtl/>
          <w:lang w:bidi="fa-IR"/>
        </w:rPr>
        <w:t xml:space="preserve">ی </w:t>
      </w:r>
      <w:r>
        <w:rPr>
          <w:rtl/>
          <w:lang w:bidi="fa-IR"/>
        </w:rPr>
        <w:t>کش</w:t>
      </w:r>
      <w:r w:rsidR="00E61D8F">
        <w:rPr>
          <w:rtl/>
          <w:lang w:bidi="fa-IR"/>
        </w:rPr>
        <w:t>ی</w:t>
      </w:r>
      <w:r>
        <w:rPr>
          <w:rtl/>
          <w:lang w:bidi="fa-IR"/>
        </w:rPr>
        <w:t>دند تا آن</w:t>
      </w:r>
      <w:r w:rsidR="00E61D8F">
        <w:rPr>
          <w:rtl/>
          <w:lang w:bidi="fa-IR"/>
        </w:rPr>
        <w:t xml:space="preserve"> </w:t>
      </w:r>
      <w:r>
        <w:rPr>
          <w:rtl/>
          <w:lang w:bidi="fa-IR"/>
        </w:rPr>
        <w:t>که پشت او از گوشت صاف م</w:t>
      </w:r>
      <w:r w:rsidR="00E61D8F">
        <w:rPr>
          <w:rtl/>
          <w:lang w:bidi="fa-IR"/>
        </w:rPr>
        <w:t xml:space="preserve">ی </w:t>
      </w:r>
      <w:r>
        <w:rPr>
          <w:rtl/>
          <w:lang w:bidi="fa-IR"/>
        </w:rPr>
        <w:t>گشت و گاه</w:t>
      </w:r>
      <w:r w:rsidR="00E61D8F">
        <w:rPr>
          <w:rtl/>
          <w:lang w:bidi="fa-IR"/>
        </w:rPr>
        <w:t>ی</w:t>
      </w:r>
      <w:r>
        <w:rPr>
          <w:rtl/>
          <w:lang w:bidi="fa-IR"/>
        </w:rPr>
        <w:t xml:space="preserve"> زره آهن</w:t>
      </w:r>
      <w:r w:rsidR="00E61D8F">
        <w:rPr>
          <w:rtl/>
          <w:lang w:bidi="fa-IR"/>
        </w:rPr>
        <w:t>ی</w:t>
      </w:r>
      <w:r>
        <w:rPr>
          <w:rtl/>
          <w:lang w:bidi="fa-IR"/>
        </w:rPr>
        <w:t>ن بر تنش کرده</w:t>
      </w:r>
      <w:r w:rsidR="009B4C06">
        <w:rPr>
          <w:rtl/>
          <w:lang w:bidi="fa-IR"/>
        </w:rPr>
        <w:t xml:space="preserve">، </w:t>
      </w:r>
      <w:r>
        <w:rPr>
          <w:rtl/>
          <w:lang w:bidi="fa-IR"/>
        </w:rPr>
        <w:t>هنگام شدّت گرما</w:t>
      </w:r>
      <w:r w:rsidR="00E61D8F">
        <w:rPr>
          <w:rtl/>
          <w:lang w:bidi="fa-IR"/>
        </w:rPr>
        <w:t>ی</w:t>
      </w:r>
      <w:r>
        <w:rPr>
          <w:rtl/>
          <w:lang w:bidi="fa-IR"/>
        </w:rPr>
        <w:t xml:space="preserve"> آفتاب</w:t>
      </w:r>
      <w:r w:rsidR="009B4C06">
        <w:rPr>
          <w:rtl/>
          <w:lang w:bidi="fa-IR"/>
        </w:rPr>
        <w:t xml:space="preserve">، </w:t>
      </w:r>
      <w:r>
        <w:rPr>
          <w:rtl/>
          <w:lang w:bidi="fa-IR"/>
        </w:rPr>
        <w:t>رو</w:t>
      </w:r>
      <w:r w:rsidR="00E61D8F">
        <w:rPr>
          <w:rtl/>
          <w:lang w:bidi="fa-IR"/>
        </w:rPr>
        <w:t>ی</w:t>
      </w:r>
      <w:r>
        <w:rPr>
          <w:rtl/>
          <w:lang w:bidi="fa-IR"/>
        </w:rPr>
        <w:t xml:space="preserve"> ر</w:t>
      </w:r>
      <w:r w:rsidR="00E61D8F">
        <w:rPr>
          <w:rtl/>
          <w:lang w:bidi="fa-IR"/>
        </w:rPr>
        <w:t>ی</w:t>
      </w:r>
      <w:r>
        <w:rPr>
          <w:rtl/>
          <w:lang w:bidi="fa-IR"/>
        </w:rPr>
        <w:t>گ</w:t>
      </w:r>
      <w:r w:rsidR="00E61D8F">
        <w:rPr>
          <w:rtl/>
          <w:lang w:bidi="fa-IR"/>
        </w:rPr>
        <w:t xml:space="preserve"> </w:t>
      </w:r>
      <w:r>
        <w:rPr>
          <w:rtl/>
          <w:lang w:bidi="fa-IR"/>
        </w:rPr>
        <w:t>ها</w:t>
      </w:r>
      <w:r w:rsidR="00E61D8F">
        <w:rPr>
          <w:rtl/>
          <w:lang w:bidi="fa-IR"/>
        </w:rPr>
        <w:t>ی</w:t>
      </w:r>
      <w:r>
        <w:rPr>
          <w:rtl/>
          <w:lang w:bidi="fa-IR"/>
        </w:rPr>
        <w:t xml:space="preserve"> مکّه م</w:t>
      </w:r>
      <w:r w:rsidR="00E61D8F">
        <w:rPr>
          <w:rtl/>
          <w:lang w:bidi="fa-IR"/>
        </w:rPr>
        <w:t xml:space="preserve">ی </w:t>
      </w:r>
      <w:r>
        <w:rPr>
          <w:rtl/>
          <w:lang w:bidi="fa-IR"/>
        </w:rPr>
        <w:t>کشاندند تا از فشار حرارت هوا و آهن و ر</w:t>
      </w:r>
      <w:r w:rsidR="00E61D8F">
        <w:rPr>
          <w:rtl/>
          <w:lang w:bidi="fa-IR"/>
        </w:rPr>
        <w:t>ی</w:t>
      </w:r>
      <w:r>
        <w:rPr>
          <w:rtl/>
          <w:lang w:bidi="fa-IR"/>
        </w:rPr>
        <w:t>گ</w:t>
      </w:r>
      <w:r w:rsidR="00E61D8F">
        <w:rPr>
          <w:rtl/>
          <w:lang w:bidi="fa-IR"/>
        </w:rPr>
        <w:t xml:space="preserve"> </w:t>
      </w:r>
      <w:r>
        <w:rPr>
          <w:rtl/>
          <w:lang w:bidi="fa-IR"/>
        </w:rPr>
        <w:t>ها به ستوه آ</w:t>
      </w:r>
      <w:r w:rsidR="00E61D8F">
        <w:rPr>
          <w:rtl/>
          <w:lang w:bidi="fa-IR"/>
        </w:rPr>
        <w:t>ی</w:t>
      </w:r>
      <w:r>
        <w:rPr>
          <w:rtl/>
          <w:lang w:bidi="fa-IR"/>
        </w:rPr>
        <w:t>د و از د</w:t>
      </w:r>
      <w:r w:rsidR="00E61D8F">
        <w:rPr>
          <w:rtl/>
          <w:lang w:bidi="fa-IR"/>
        </w:rPr>
        <w:t>ی</w:t>
      </w:r>
      <w:r>
        <w:rPr>
          <w:rtl/>
          <w:lang w:bidi="fa-IR"/>
        </w:rPr>
        <w:t>ن اسلام دست بردارد</w:t>
      </w:r>
      <w:r w:rsidR="009B4C06">
        <w:rPr>
          <w:rtl/>
          <w:lang w:bidi="fa-IR"/>
        </w:rPr>
        <w:t xml:space="preserve">. </w:t>
      </w:r>
      <w:r>
        <w:rPr>
          <w:rtl/>
          <w:lang w:bidi="fa-IR"/>
        </w:rPr>
        <w:t>ول</w:t>
      </w:r>
      <w:r w:rsidR="00E61D8F">
        <w:rPr>
          <w:rtl/>
          <w:lang w:bidi="fa-IR"/>
        </w:rPr>
        <w:t>ی</w:t>
      </w:r>
      <w:r>
        <w:rPr>
          <w:rtl/>
          <w:lang w:bidi="fa-IR"/>
        </w:rPr>
        <w:t xml:space="preserve"> او استقامت ورز</w:t>
      </w:r>
      <w:r w:rsidR="00E61D8F">
        <w:rPr>
          <w:rtl/>
          <w:lang w:bidi="fa-IR"/>
        </w:rPr>
        <w:t>ی</w:t>
      </w:r>
      <w:r>
        <w:rPr>
          <w:rtl/>
          <w:lang w:bidi="fa-IR"/>
        </w:rPr>
        <w:t>ده</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م</w:t>
      </w:r>
      <w:r w:rsidR="00E61D8F">
        <w:rPr>
          <w:rtl/>
          <w:lang w:bidi="fa-IR"/>
        </w:rPr>
        <w:t xml:space="preserve">ی </w:t>
      </w:r>
      <w:r>
        <w:rPr>
          <w:rtl/>
          <w:lang w:bidi="fa-IR"/>
        </w:rPr>
        <w:t>نمود و تا پا</w:t>
      </w:r>
      <w:r w:rsidR="00E61D8F">
        <w:rPr>
          <w:rtl/>
          <w:lang w:bidi="fa-IR"/>
        </w:rPr>
        <w:t>ی</w:t>
      </w:r>
      <w:r>
        <w:rPr>
          <w:rtl/>
          <w:lang w:bidi="fa-IR"/>
        </w:rPr>
        <w:t>ان عمر ن</w:t>
      </w:r>
      <w:r w:rsidR="00E61D8F">
        <w:rPr>
          <w:rtl/>
          <w:lang w:bidi="fa-IR"/>
        </w:rPr>
        <w:t>ی</w:t>
      </w:r>
      <w:r>
        <w:rPr>
          <w:rtl/>
          <w:lang w:bidi="fa-IR"/>
        </w:rPr>
        <w:t>ز آثار شکنجه</w:t>
      </w:r>
      <w:r w:rsidR="00E61D8F">
        <w:rPr>
          <w:rtl/>
          <w:lang w:bidi="fa-IR"/>
        </w:rPr>
        <w:t xml:space="preserve"> </w:t>
      </w:r>
      <w:r>
        <w:rPr>
          <w:rtl/>
          <w:lang w:bidi="fa-IR"/>
        </w:rPr>
        <w:t>ها و سوختگ</w:t>
      </w:r>
      <w:r w:rsidR="00E61D8F">
        <w:rPr>
          <w:rtl/>
          <w:lang w:bidi="fa-IR"/>
        </w:rPr>
        <w:t>ی</w:t>
      </w:r>
      <w:r>
        <w:rPr>
          <w:rtl/>
          <w:lang w:bidi="fa-IR"/>
        </w:rPr>
        <w:t xml:space="preserve"> در پشت او نما</w:t>
      </w:r>
      <w:r w:rsidR="00E61D8F">
        <w:rPr>
          <w:rtl/>
          <w:lang w:bidi="fa-IR"/>
        </w:rPr>
        <w:t>ی</w:t>
      </w:r>
      <w:r>
        <w:rPr>
          <w:rtl/>
          <w:lang w:bidi="fa-IR"/>
        </w:rPr>
        <w:t>ان بود</w:t>
      </w:r>
      <w:r w:rsidR="009B4C06">
        <w:rPr>
          <w:rtl/>
          <w:lang w:bidi="fa-IR"/>
        </w:rPr>
        <w:t xml:space="preserve">. </w:t>
      </w:r>
    </w:p>
    <w:p w:rsidR="0049138A" w:rsidRDefault="0049138A" w:rsidP="0049138A">
      <w:pPr>
        <w:pStyle w:val="libNormal"/>
        <w:rPr>
          <w:rtl/>
          <w:lang w:bidi="fa-IR"/>
        </w:rPr>
      </w:pPr>
      <w:r>
        <w:rPr>
          <w:rtl/>
          <w:lang w:bidi="fa-IR"/>
        </w:rPr>
        <w:t>قر</w:t>
      </w:r>
      <w:r w:rsidR="00E61D8F">
        <w:rPr>
          <w:rtl/>
          <w:lang w:bidi="fa-IR"/>
        </w:rPr>
        <w:t>ی</w:t>
      </w:r>
      <w:r>
        <w:rPr>
          <w:rtl/>
          <w:lang w:bidi="fa-IR"/>
        </w:rPr>
        <w:t>ش هنگام</w:t>
      </w:r>
      <w:r w:rsidR="00E61D8F">
        <w:rPr>
          <w:rtl/>
          <w:lang w:bidi="fa-IR"/>
        </w:rPr>
        <w:t>ی</w:t>
      </w:r>
      <w:r>
        <w:rPr>
          <w:rtl/>
          <w:lang w:bidi="fa-IR"/>
        </w:rPr>
        <w:t xml:space="preserve"> که استقامت او را د</w:t>
      </w:r>
      <w:r w:rsidR="00E61D8F">
        <w:rPr>
          <w:rtl/>
          <w:lang w:bidi="fa-IR"/>
        </w:rPr>
        <w:t>ی</w:t>
      </w:r>
      <w:r>
        <w:rPr>
          <w:rtl/>
          <w:lang w:bidi="fa-IR"/>
        </w:rPr>
        <w:t>دند</w:t>
      </w:r>
      <w:r w:rsidR="009B4C06">
        <w:rPr>
          <w:rtl/>
          <w:lang w:bidi="fa-IR"/>
        </w:rPr>
        <w:t xml:space="preserve">، </w:t>
      </w:r>
      <w:r>
        <w:rPr>
          <w:rtl/>
          <w:lang w:bidi="fa-IR"/>
        </w:rPr>
        <w:t>ه</w:t>
      </w:r>
      <w:r w:rsidR="00E61D8F">
        <w:rPr>
          <w:rtl/>
          <w:lang w:bidi="fa-IR"/>
        </w:rPr>
        <w:t>ی</w:t>
      </w:r>
      <w:r>
        <w:rPr>
          <w:rtl/>
          <w:lang w:bidi="fa-IR"/>
        </w:rPr>
        <w:t>زم</w:t>
      </w:r>
      <w:r w:rsidR="00E61D8F">
        <w:rPr>
          <w:rtl/>
          <w:lang w:bidi="fa-IR"/>
        </w:rPr>
        <w:t>ی</w:t>
      </w:r>
      <w:r>
        <w:rPr>
          <w:rtl/>
          <w:lang w:bidi="fa-IR"/>
        </w:rPr>
        <w:t xml:space="preserve"> افروخته</w:t>
      </w:r>
      <w:r w:rsidR="009B4C06">
        <w:rPr>
          <w:rtl/>
          <w:lang w:bidi="fa-IR"/>
        </w:rPr>
        <w:t xml:space="preserve">، </w:t>
      </w:r>
      <w:r>
        <w:rPr>
          <w:rtl/>
          <w:lang w:bidi="fa-IR"/>
        </w:rPr>
        <w:t>به صورت آتش سرخ در آمد</w:t>
      </w:r>
      <w:r w:rsidR="009B4C06">
        <w:rPr>
          <w:rtl/>
          <w:lang w:bidi="fa-IR"/>
        </w:rPr>
        <w:t xml:space="preserve">. </w:t>
      </w:r>
      <w:r>
        <w:rPr>
          <w:rtl/>
          <w:lang w:bidi="fa-IR"/>
        </w:rPr>
        <w:t>بدنش را برهنه کرده و از پشت بر رو</w:t>
      </w:r>
      <w:r w:rsidR="00E61D8F">
        <w:rPr>
          <w:rtl/>
          <w:lang w:bidi="fa-IR"/>
        </w:rPr>
        <w:t>ی</w:t>
      </w:r>
      <w:r>
        <w:rPr>
          <w:rtl/>
          <w:lang w:bidi="fa-IR"/>
        </w:rPr>
        <w:t xml:space="preserve"> آتش</w:t>
      </w:r>
      <w:r w:rsidR="00E61D8F">
        <w:rPr>
          <w:rtl/>
          <w:lang w:bidi="fa-IR"/>
        </w:rPr>
        <w:t xml:space="preserve"> </w:t>
      </w:r>
      <w:r>
        <w:rPr>
          <w:rtl/>
          <w:lang w:bidi="fa-IR"/>
        </w:rPr>
        <w:t>ها خواباندند</w:t>
      </w:r>
      <w:r w:rsidR="009B4C06">
        <w:rPr>
          <w:rtl/>
          <w:lang w:bidi="fa-IR"/>
        </w:rPr>
        <w:t xml:space="preserve">. </w:t>
      </w:r>
      <w:r>
        <w:rPr>
          <w:rtl/>
          <w:lang w:bidi="fa-IR"/>
        </w:rPr>
        <w:t>خبّاب گو</w:t>
      </w:r>
      <w:r w:rsidR="00E61D8F">
        <w:rPr>
          <w:rtl/>
          <w:lang w:bidi="fa-IR"/>
        </w:rPr>
        <w:t>ی</w:t>
      </w:r>
      <w:r>
        <w:rPr>
          <w:rtl/>
          <w:lang w:bidi="fa-IR"/>
        </w:rPr>
        <w:t>د</w:t>
      </w:r>
      <w:r w:rsidR="009B4C06">
        <w:rPr>
          <w:rtl/>
          <w:lang w:bidi="fa-IR"/>
        </w:rPr>
        <w:t xml:space="preserve">: </w:t>
      </w:r>
      <w:r>
        <w:rPr>
          <w:rtl/>
          <w:lang w:bidi="fa-IR"/>
        </w:rPr>
        <w:t>در ا</w:t>
      </w:r>
      <w:r w:rsidR="00E61D8F">
        <w:rPr>
          <w:rtl/>
          <w:lang w:bidi="fa-IR"/>
        </w:rPr>
        <w:t>ی</w:t>
      </w:r>
      <w:r>
        <w:rPr>
          <w:rtl/>
          <w:lang w:bidi="fa-IR"/>
        </w:rPr>
        <w:t>ن هنگام</w:t>
      </w:r>
      <w:r w:rsidR="009B4C06">
        <w:rPr>
          <w:rtl/>
          <w:lang w:bidi="fa-IR"/>
        </w:rPr>
        <w:t xml:space="preserve">، </w:t>
      </w:r>
      <w:r>
        <w:rPr>
          <w:rtl/>
          <w:lang w:bidi="fa-IR"/>
        </w:rPr>
        <w:t>مرد</w:t>
      </w:r>
      <w:r w:rsidR="00E61D8F">
        <w:rPr>
          <w:rtl/>
          <w:lang w:bidi="fa-IR"/>
        </w:rPr>
        <w:t>ی</w:t>
      </w:r>
      <w:r>
        <w:rPr>
          <w:rtl/>
          <w:lang w:bidi="fa-IR"/>
        </w:rPr>
        <w:t xml:space="preserve"> از قر</w:t>
      </w:r>
      <w:r w:rsidR="00E61D8F">
        <w:rPr>
          <w:rtl/>
          <w:lang w:bidi="fa-IR"/>
        </w:rPr>
        <w:t>ی</w:t>
      </w:r>
      <w:r>
        <w:rPr>
          <w:rtl/>
          <w:lang w:bidi="fa-IR"/>
        </w:rPr>
        <w:t>ش پ</w:t>
      </w:r>
      <w:r w:rsidR="00E61D8F">
        <w:rPr>
          <w:rtl/>
          <w:lang w:bidi="fa-IR"/>
        </w:rPr>
        <w:t>ی</w:t>
      </w:r>
      <w:r>
        <w:rPr>
          <w:rtl/>
          <w:lang w:bidi="fa-IR"/>
        </w:rPr>
        <w:t>ش آمد و پا</w:t>
      </w:r>
      <w:r w:rsidR="00E61D8F">
        <w:rPr>
          <w:rtl/>
          <w:lang w:bidi="fa-IR"/>
        </w:rPr>
        <w:t>ی</w:t>
      </w:r>
      <w:r>
        <w:rPr>
          <w:rtl/>
          <w:lang w:bidi="fa-IR"/>
        </w:rPr>
        <w:t xml:space="preserve"> خود را رو</w:t>
      </w:r>
      <w:r w:rsidR="00E61D8F">
        <w:rPr>
          <w:rtl/>
          <w:lang w:bidi="fa-IR"/>
        </w:rPr>
        <w:t>ی</w:t>
      </w:r>
      <w:r>
        <w:rPr>
          <w:rtl/>
          <w:lang w:bidi="fa-IR"/>
        </w:rPr>
        <w:t xml:space="preserve"> س</w:t>
      </w:r>
      <w:r w:rsidR="00E61D8F">
        <w:rPr>
          <w:rtl/>
          <w:lang w:bidi="fa-IR"/>
        </w:rPr>
        <w:t>ی</w:t>
      </w:r>
      <w:r>
        <w:rPr>
          <w:rtl/>
          <w:lang w:bidi="fa-IR"/>
        </w:rPr>
        <w:t>نه</w:t>
      </w:r>
      <w:r w:rsidR="00E61D8F">
        <w:rPr>
          <w:rtl/>
          <w:lang w:bidi="fa-IR"/>
        </w:rPr>
        <w:t xml:space="preserve"> </w:t>
      </w:r>
      <w:r>
        <w:rPr>
          <w:rtl/>
          <w:lang w:bidi="fa-IR"/>
        </w:rPr>
        <w:t>ام گذارد و آن قدر نگه داشت تا گوشت بدنم آتش را خاموش کرد</w:t>
      </w:r>
      <w:r w:rsidR="009B4C06">
        <w:rPr>
          <w:rtl/>
          <w:lang w:bidi="fa-IR"/>
        </w:rPr>
        <w:t xml:space="preserve">. </w:t>
      </w:r>
    </w:p>
    <w:p w:rsidR="0049138A" w:rsidRDefault="0049138A" w:rsidP="0049138A">
      <w:pPr>
        <w:pStyle w:val="libNormal"/>
        <w:rPr>
          <w:rtl/>
          <w:lang w:bidi="fa-IR"/>
        </w:rPr>
      </w:pPr>
      <w:r>
        <w:rPr>
          <w:rtl/>
          <w:lang w:bidi="fa-IR"/>
        </w:rPr>
        <w:t>و از شعب</w:t>
      </w:r>
      <w:r w:rsidR="00E61D8F">
        <w:rPr>
          <w:rtl/>
          <w:lang w:bidi="fa-IR"/>
        </w:rPr>
        <w:t>ی</w:t>
      </w:r>
      <w:r>
        <w:rPr>
          <w:rtl/>
          <w:lang w:bidi="fa-IR"/>
        </w:rPr>
        <w:t xml:space="preserve"> نقل است که و</w:t>
      </w:r>
      <w:r w:rsidR="00E61D8F">
        <w:rPr>
          <w:rtl/>
          <w:lang w:bidi="fa-IR"/>
        </w:rPr>
        <w:t>ی</w:t>
      </w:r>
      <w:r>
        <w:rPr>
          <w:rtl/>
          <w:lang w:bidi="fa-IR"/>
        </w:rPr>
        <w:t xml:space="preserve"> در برابر شکنجه مشرکان استقامت م</w:t>
      </w:r>
      <w:r w:rsidR="00E61D8F">
        <w:rPr>
          <w:rtl/>
          <w:lang w:bidi="fa-IR"/>
        </w:rPr>
        <w:t xml:space="preserve">ی </w:t>
      </w:r>
      <w:r>
        <w:rPr>
          <w:rtl/>
          <w:lang w:bidi="fa-IR"/>
        </w:rPr>
        <w:t>کرد و حاضر نبود از ا</w:t>
      </w:r>
      <w:r w:rsidR="00E61D8F">
        <w:rPr>
          <w:rtl/>
          <w:lang w:bidi="fa-IR"/>
        </w:rPr>
        <w:t>ی</w:t>
      </w:r>
      <w:r>
        <w:rPr>
          <w:rtl/>
          <w:lang w:bidi="fa-IR"/>
        </w:rPr>
        <w:t>مان خود دست بردارد</w:t>
      </w:r>
      <w:r w:rsidR="009B4C06">
        <w:rPr>
          <w:rtl/>
          <w:lang w:bidi="fa-IR"/>
        </w:rPr>
        <w:t xml:space="preserve">. </w:t>
      </w:r>
      <w:r>
        <w:rPr>
          <w:rtl/>
          <w:lang w:bidi="fa-IR"/>
        </w:rPr>
        <w:t>مشرکان چون چن</w:t>
      </w:r>
      <w:r w:rsidR="00E61D8F">
        <w:rPr>
          <w:rtl/>
          <w:lang w:bidi="fa-IR"/>
        </w:rPr>
        <w:t>ی</w:t>
      </w:r>
      <w:r>
        <w:rPr>
          <w:rtl/>
          <w:lang w:bidi="fa-IR"/>
        </w:rPr>
        <w:t>ن د</w:t>
      </w:r>
      <w:r w:rsidR="00E61D8F">
        <w:rPr>
          <w:rtl/>
          <w:lang w:bidi="fa-IR"/>
        </w:rPr>
        <w:t>ی</w:t>
      </w:r>
      <w:r>
        <w:rPr>
          <w:rtl/>
          <w:lang w:bidi="fa-IR"/>
        </w:rPr>
        <w:t>دند</w:t>
      </w:r>
      <w:r w:rsidR="009B4C06">
        <w:rPr>
          <w:rtl/>
          <w:lang w:bidi="fa-IR"/>
        </w:rPr>
        <w:t xml:space="preserve">، </w:t>
      </w:r>
      <w:r>
        <w:rPr>
          <w:rtl/>
          <w:lang w:bidi="fa-IR"/>
        </w:rPr>
        <w:t>سنگ</w:t>
      </w:r>
      <w:r w:rsidR="00E61D8F">
        <w:rPr>
          <w:rtl/>
          <w:lang w:bidi="fa-IR"/>
        </w:rPr>
        <w:t xml:space="preserve"> </w:t>
      </w:r>
      <w:r>
        <w:rPr>
          <w:rtl/>
          <w:lang w:bidi="fa-IR"/>
        </w:rPr>
        <w:t>ها</w:t>
      </w:r>
      <w:r w:rsidR="00E61D8F">
        <w:rPr>
          <w:rtl/>
          <w:lang w:bidi="fa-IR"/>
        </w:rPr>
        <w:t>یی</w:t>
      </w:r>
      <w:r>
        <w:rPr>
          <w:rtl/>
          <w:lang w:bidi="fa-IR"/>
        </w:rPr>
        <w:t xml:space="preserve"> را داغ کرده و پشت او را آن قدر به آن سنگ</w:t>
      </w:r>
      <w:r w:rsidR="00E61D8F">
        <w:rPr>
          <w:rtl/>
          <w:lang w:bidi="fa-IR"/>
        </w:rPr>
        <w:t xml:space="preserve"> </w:t>
      </w:r>
      <w:r>
        <w:rPr>
          <w:rtl/>
          <w:lang w:bidi="fa-IR"/>
        </w:rPr>
        <w:t>ها فشار دادند که گوشت</w:t>
      </w:r>
      <w:r w:rsidR="00E61D8F">
        <w:rPr>
          <w:rtl/>
          <w:lang w:bidi="fa-IR"/>
        </w:rPr>
        <w:t xml:space="preserve"> </w:t>
      </w:r>
      <w:r>
        <w:rPr>
          <w:rtl/>
          <w:lang w:bidi="fa-IR"/>
        </w:rPr>
        <w:t>ها</w:t>
      </w:r>
      <w:r w:rsidR="00E61D8F">
        <w:rPr>
          <w:rtl/>
          <w:lang w:bidi="fa-IR"/>
        </w:rPr>
        <w:t>ی</w:t>
      </w:r>
      <w:r>
        <w:rPr>
          <w:rtl/>
          <w:lang w:bidi="fa-IR"/>
        </w:rPr>
        <w:t xml:space="preserve"> پشت او آب شد</w:t>
      </w:r>
      <w:r w:rsidR="009B4C06">
        <w:rPr>
          <w:rtl/>
          <w:lang w:bidi="fa-IR"/>
        </w:rPr>
        <w:t xml:space="preserve">. </w:t>
      </w:r>
    </w:p>
    <w:p w:rsidR="0049138A" w:rsidRDefault="0049138A" w:rsidP="0049138A">
      <w:pPr>
        <w:pStyle w:val="libNormal"/>
        <w:rPr>
          <w:rtl/>
          <w:lang w:bidi="fa-IR"/>
        </w:rPr>
      </w:pPr>
      <w:r>
        <w:rPr>
          <w:rtl/>
          <w:lang w:bidi="fa-IR"/>
        </w:rPr>
        <w:t>عمر در زمان خلافتش او را د</w:t>
      </w:r>
      <w:r w:rsidR="00E61D8F">
        <w:rPr>
          <w:rtl/>
          <w:lang w:bidi="fa-IR"/>
        </w:rPr>
        <w:t>ی</w:t>
      </w:r>
      <w:r>
        <w:rPr>
          <w:rtl/>
          <w:lang w:bidi="fa-IR"/>
        </w:rPr>
        <w:t>دار کرد</w:t>
      </w:r>
      <w:r w:rsidR="009B4C06">
        <w:rPr>
          <w:rtl/>
          <w:lang w:bidi="fa-IR"/>
        </w:rPr>
        <w:t xml:space="preserve">، </w:t>
      </w:r>
      <w:r>
        <w:rPr>
          <w:rtl/>
          <w:lang w:bidi="fa-IR"/>
        </w:rPr>
        <w:t>پرس</w:t>
      </w:r>
      <w:r w:rsidR="00E61D8F">
        <w:rPr>
          <w:rtl/>
          <w:lang w:bidi="fa-IR"/>
        </w:rPr>
        <w:t>ی</w:t>
      </w:r>
      <w:r>
        <w:rPr>
          <w:rtl/>
          <w:lang w:bidi="fa-IR"/>
        </w:rPr>
        <w:t>د چگونه تو را شکنجه م</w:t>
      </w:r>
      <w:r w:rsidR="00E61D8F">
        <w:rPr>
          <w:rtl/>
          <w:lang w:bidi="fa-IR"/>
        </w:rPr>
        <w:t xml:space="preserve">ی </w:t>
      </w:r>
      <w:r>
        <w:rPr>
          <w:rtl/>
          <w:lang w:bidi="fa-IR"/>
        </w:rPr>
        <w:t>دادند</w:t>
      </w:r>
      <w:r w:rsidR="009B4C06">
        <w:rPr>
          <w:rtl/>
          <w:lang w:bidi="fa-IR"/>
        </w:rPr>
        <w:t xml:space="preserve">؟ </w:t>
      </w:r>
      <w:r>
        <w:rPr>
          <w:rtl/>
          <w:lang w:bidi="fa-IR"/>
        </w:rPr>
        <w:t>گفت</w:t>
      </w:r>
      <w:r w:rsidR="009B4C06">
        <w:rPr>
          <w:rtl/>
          <w:lang w:bidi="fa-IR"/>
        </w:rPr>
        <w:t xml:space="preserve">: </w:t>
      </w:r>
      <w:r>
        <w:rPr>
          <w:rtl/>
          <w:lang w:bidi="fa-IR"/>
        </w:rPr>
        <w:t>پشتم را نگاه کن</w:t>
      </w:r>
      <w:r w:rsidR="009B4C06">
        <w:rPr>
          <w:rtl/>
          <w:lang w:bidi="fa-IR"/>
        </w:rPr>
        <w:t xml:space="preserve">، </w:t>
      </w:r>
      <w:r>
        <w:rPr>
          <w:rtl/>
          <w:lang w:bidi="fa-IR"/>
        </w:rPr>
        <w:t>چون عمر پشت او را د</w:t>
      </w:r>
      <w:r w:rsidR="00E61D8F">
        <w:rPr>
          <w:rtl/>
          <w:lang w:bidi="fa-IR"/>
        </w:rPr>
        <w:t>ی</w:t>
      </w:r>
      <w:r>
        <w:rPr>
          <w:rtl/>
          <w:lang w:bidi="fa-IR"/>
        </w:rPr>
        <w:t>د</w:t>
      </w:r>
      <w:r w:rsidR="009B4C06">
        <w:rPr>
          <w:rtl/>
          <w:lang w:bidi="fa-IR"/>
        </w:rPr>
        <w:t xml:space="preserve">، </w:t>
      </w:r>
      <w:r>
        <w:rPr>
          <w:rtl/>
          <w:lang w:bidi="fa-IR"/>
        </w:rPr>
        <w:t>گفت</w:t>
      </w:r>
      <w:r w:rsidR="009B4C06">
        <w:rPr>
          <w:rtl/>
          <w:lang w:bidi="fa-IR"/>
        </w:rPr>
        <w:t xml:space="preserve">: </w:t>
      </w:r>
      <w:r>
        <w:rPr>
          <w:rtl/>
          <w:lang w:bidi="fa-IR"/>
        </w:rPr>
        <w:t>تاکنون پشت احد</w:t>
      </w:r>
      <w:r w:rsidR="00E61D8F">
        <w:rPr>
          <w:rtl/>
          <w:lang w:bidi="fa-IR"/>
        </w:rPr>
        <w:t>ی</w:t>
      </w:r>
      <w:r>
        <w:rPr>
          <w:rtl/>
          <w:lang w:bidi="fa-IR"/>
        </w:rPr>
        <w:t xml:space="preserve"> را ا</w:t>
      </w:r>
      <w:r w:rsidR="00E61D8F">
        <w:rPr>
          <w:rtl/>
          <w:lang w:bidi="fa-IR"/>
        </w:rPr>
        <w:t>ی</w:t>
      </w:r>
      <w:r>
        <w:rPr>
          <w:rtl/>
          <w:lang w:bidi="fa-IR"/>
        </w:rPr>
        <w:t>ن گونه ند</w:t>
      </w:r>
      <w:r w:rsidR="00E61D8F">
        <w:rPr>
          <w:rtl/>
          <w:lang w:bidi="fa-IR"/>
        </w:rPr>
        <w:t>ی</w:t>
      </w:r>
      <w:r>
        <w:rPr>
          <w:rtl/>
          <w:lang w:bidi="fa-IR"/>
        </w:rPr>
        <w:t>ده</w:t>
      </w:r>
      <w:r w:rsidR="00E61D8F">
        <w:rPr>
          <w:rtl/>
          <w:lang w:bidi="fa-IR"/>
        </w:rPr>
        <w:t xml:space="preserve"> </w:t>
      </w:r>
      <w:r>
        <w:rPr>
          <w:rtl/>
          <w:lang w:bidi="fa-IR"/>
        </w:rPr>
        <w:t>ام</w:t>
      </w:r>
      <w:r w:rsidR="009B4C06">
        <w:rPr>
          <w:rtl/>
          <w:lang w:bidi="fa-IR"/>
        </w:rPr>
        <w:t xml:space="preserve">. </w:t>
      </w:r>
    </w:p>
    <w:p w:rsidR="0049138A" w:rsidRDefault="0049138A" w:rsidP="0049138A">
      <w:pPr>
        <w:pStyle w:val="libNormal"/>
        <w:rPr>
          <w:rtl/>
          <w:lang w:bidi="fa-IR"/>
        </w:rPr>
      </w:pPr>
      <w:r>
        <w:rPr>
          <w:rtl/>
          <w:lang w:bidi="fa-IR"/>
        </w:rPr>
        <w:t>مشرکان علاوه بر آزارها</w:t>
      </w:r>
      <w:r w:rsidR="00E61D8F">
        <w:rPr>
          <w:rtl/>
          <w:lang w:bidi="fa-IR"/>
        </w:rPr>
        <w:t>ی</w:t>
      </w:r>
      <w:r>
        <w:rPr>
          <w:rtl/>
          <w:lang w:bidi="fa-IR"/>
        </w:rPr>
        <w:t xml:space="preserve"> بدن</w:t>
      </w:r>
      <w:r w:rsidR="00E61D8F">
        <w:rPr>
          <w:rtl/>
          <w:lang w:bidi="fa-IR"/>
        </w:rPr>
        <w:t>ی</w:t>
      </w:r>
      <w:r>
        <w:rPr>
          <w:rtl/>
          <w:lang w:bidi="fa-IR"/>
        </w:rPr>
        <w:t xml:space="preserve"> تا م</w:t>
      </w:r>
      <w:r w:rsidR="00E61D8F">
        <w:rPr>
          <w:rtl/>
          <w:lang w:bidi="fa-IR"/>
        </w:rPr>
        <w:t xml:space="preserve">ی </w:t>
      </w:r>
      <w:r>
        <w:rPr>
          <w:rtl/>
          <w:lang w:bidi="fa-IR"/>
        </w:rPr>
        <w:t>توانستند از نظر مال</w:t>
      </w:r>
      <w:r w:rsidR="00E61D8F">
        <w:rPr>
          <w:rtl/>
          <w:lang w:bidi="fa-IR"/>
        </w:rPr>
        <w:t>ی</w:t>
      </w:r>
      <w:r>
        <w:rPr>
          <w:rtl/>
          <w:lang w:bidi="fa-IR"/>
        </w:rPr>
        <w:t xml:space="preserve"> ن</w:t>
      </w:r>
      <w:r w:rsidR="00E61D8F">
        <w:rPr>
          <w:rtl/>
          <w:lang w:bidi="fa-IR"/>
        </w:rPr>
        <w:t>ی</w:t>
      </w:r>
      <w:r>
        <w:rPr>
          <w:rtl/>
          <w:lang w:bidi="fa-IR"/>
        </w:rPr>
        <w:t>ز به خبّاب ز</w:t>
      </w:r>
      <w:r w:rsidR="00E61D8F">
        <w:rPr>
          <w:rtl/>
          <w:lang w:bidi="fa-IR"/>
        </w:rPr>
        <w:t>ی</w:t>
      </w:r>
      <w:r>
        <w:rPr>
          <w:rtl/>
          <w:lang w:bidi="fa-IR"/>
        </w:rPr>
        <w:t>ان وارد م</w:t>
      </w:r>
      <w:r w:rsidR="00E61D8F">
        <w:rPr>
          <w:rtl/>
          <w:lang w:bidi="fa-IR"/>
        </w:rPr>
        <w:t xml:space="preserve">ی </w:t>
      </w:r>
      <w:r>
        <w:rPr>
          <w:rtl/>
          <w:lang w:bidi="fa-IR"/>
        </w:rPr>
        <w:t>ساختند</w:t>
      </w:r>
      <w:r w:rsidR="009B4C06">
        <w:rPr>
          <w:rtl/>
          <w:lang w:bidi="fa-IR"/>
        </w:rPr>
        <w:t xml:space="preserve">. </w:t>
      </w:r>
      <w:r>
        <w:rPr>
          <w:rtl/>
          <w:lang w:bidi="fa-IR"/>
        </w:rPr>
        <w:t>بنابر نقل مرحوم طبرس</w:t>
      </w:r>
      <w:r w:rsidR="00E61D8F">
        <w:rPr>
          <w:rtl/>
          <w:lang w:bidi="fa-IR"/>
        </w:rPr>
        <w:t>ی</w:t>
      </w:r>
      <w:r w:rsidR="009B4C06">
        <w:rPr>
          <w:rtl/>
          <w:lang w:bidi="fa-IR"/>
        </w:rPr>
        <w:t xml:space="preserve"> </w:t>
      </w:r>
      <w:r w:rsidR="009B4C06" w:rsidRPr="00FB19B7">
        <w:rPr>
          <w:rStyle w:val="libFootnotenumChar"/>
          <w:rtl/>
          <w:lang w:bidi="fa-IR"/>
        </w:rPr>
        <w:t>(</w:t>
      </w:r>
      <w:r w:rsidRPr="00FB19B7">
        <w:rPr>
          <w:rStyle w:val="libFootnotenumChar"/>
          <w:rtl/>
        </w:rPr>
        <w:t>249</w:t>
      </w:r>
      <w:r w:rsidR="009B4C06" w:rsidRPr="00FB19B7">
        <w:rPr>
          <w:rStyle w:val="libFootnotenumChar"/>
          <w:rtl/>
          <w:lang w:bidi="fa-IR"/>
        </w:rPr>
        <w:t>)</w:t>
      </w:r>
      <w:r w:rsidR="009B4C06">
        <w:rPr>
          <w:rtl/>
          <w:lang w:bidi="fa-IR"/>
        </w:rPr>
        <w:t xml:space="preserve"> </w:t>
      </w:r>
      <w:r>
        <w:rPr>
          <w:rtl/>
          <w:lang w:bidi="fa-IR"/>
        </w:rPr>
        <w:t>او که مرد</w:t>
      </w:r>
      <w:r w:rsidR="00E61D8F">
        <w:rPr>
          <w:rtl/>
          <w:lang w:bidi="fa-IR"/>
        </w:rPr>
        <w:t>ی</w:t>
      </w:r>
      <w:r>
        <w:rPr>
          <w:rtl/>
          <w:lang w:bidi="fa-IR"/>
        </w:rPr>
        <w:t xml:space="preserve"> ثروتمند بود</w:t>
      </w:r>
      <w:r w:rsidR="009B4C06">
        <w:rPr>
          <w:rtl/>
          <w:lang w:bidi="fa-IR"/>
        </w:rPr>
        <w:t xml:space="preserve"> </w:t>
      </w:r>
      <w:r w:rsidR="009B4C06" w:rsidRPr="00FB19B7">
        <w:rPr>
          <w:rStyle w:val="libFootnotenumChar"/>
          <w:rtl/>
          <w:lang w:bidi="fa-IR"/>
        </w:rPr>
        <w:t>(</w:t>
      </w:r>
      <w:r w:rsidRPr="00FB19B7">
        <w:rPr>
          <w:rStyle w:val="libFootnotenumChar"/>
          <w:rtl/>
        </w:rPr>
        <w:t>250</w:t>
      </w:r>
      <w:r w:rsidR="009B4C06" w:rsidRPr="00FB19B7">
        <w:rPr>
          <w:rStyle w:val="libFootnotenumChar"/>
          <w:rtl/>
          <w:lang w:bidi="fa-IR"/>
        </w:rPr>
        <w:t>)</w:t>
      </w:r>
      <w:r w:rsidR="009B4C06">
        <w:rPr>
          <w:rtl/>
          <w:lang w:bidi="fa-IR"/>
        </w:rPr>
        <w:t xml:space="preserve"> </w:t>
      </w:r>
      <w:r>
        <w:rPr>
          <w:rtl/>
          <w:lang w:bidi="fa-IR"/>
        </w:rPr>
        <w:t>از عاص بن وائل پول</w:t>
      </w:r>
      <w:r w:rsidR="00E61D8F">
        <w:rPr>
          <w:rtl/>
          <w:lang w:bidi="fa-IR"/>
        </w:rPr>
        <w:t>ی</w:t>
      </w:r>
      <w:r>
        <w:rPr>
          <w:rtl/>
          <w:lang w:bidi="fa-IR"/>
        </w:rPr>
        <w:t xml:space="preserve"> طلب داشت</w:t>
      </w:r>
      <w:r w:rsidR="009B4C06">
        <w:rPr>
          <w:rtl/>
          <w:lang w:bidi="fa-IR"/>
        </w:rPr>
        <w:t xml:space="preserve">. </w:t>
      </w:r>
      <w:r>
        <w:rPr>
          <w:rtl/>
          <w:lang w:bidi="fa-IR"/>
        </w:rPr>
        <w:t>پس از آن</w:t>
      </w:r>
      <w:r w:rsidR="00E61D8F">
        <w:rPr>
          <w:rtl/>
          <w:lang w:bidi="fa-IR"/>
        </w:rPr>
        <w:t xml:space="preserve"> </w:t>
      </w:r>
      <w:r>
        <w:rPr>
          <w:rtl/>
          <w:lang w:bidi="fa-IR"/>
        </w:rPr>
        <w:t>که مسلمان شد</w:t>
      </w:r>
      <w:r w:rsidR="009B4C06">
        <w:rPr>
          <w:rtl/>
          <w:lang w:bidi="fa-IR"/>
        </w:rPr>
        <w:t xml:space="preserve">، </w:t>
      </w:r>
      <w:r>
        <w:rPr>
          <w:rtl/>
          <w:lang w:bidi="fa-IR"/>
        </w:rPr>
        <w:t>نزد و</w:t>
      </w:r>
      <w:r w:rsidR="00E61D8F">
        <w:rPr>
          <w:rtl/>
          <w:lang w:bidi="fa-IR"/>
        </w:rPr>
        <w:t>ی</w:t>
      </w:r>
      <w:r>
        <w:rPr>
          <w:rtl/>
          <w:lang w:bidi="fa-IR"/>
        </w:rPr>
        <w:t xml:space="preserve"> آمده</w:t>
      </w:r>
      <w:r w:rsidR="009B4C06">
        <w:rPr>
          <w:rtl/>
          <w:lang w:bidi="fa-IR"/>
        </w:rPr>
        <w:t xml:space="preserve">، </w:t>
      </w:r>
      <w:r>
        <w:rPr>
          <w:rtl/>
          <w:lang w:bidi="fa-IR"/>
        </w:rPr>
        <w:t>طلب خود را درخواست نمود</w:t>
      </w:r>
      <w:r w:rsidR="009B4C06">
        <w:rPr>
          <w:rtl/>
          <w:lang w:bidi="fa-IR"/>
        </w:rPr>
        <w:t xml:space="preserve">، </w:t>
      </w:r>
      <w:r>
        <w:rPr>
          <w:rtl/>
          <w:lang w:bidi="fa-IR"/>
        </w:rPr>
        <w:t>عاص به او گفت</w:t>
      </w:r>
      <w:r w:rsidR="009B4C06">
        <w:rPr>
          <w:rtl/>
          <w:lang w:bidi="fa-IR"/>
        </w:rPr>
        <w:t xml:space="preserve">: </w:t>
      </w:r>
      <w:r>
        <w:rPr>
          <w:rtl/>
          <w:lang w:bidi="fa-IR"/>
        </w:rPr>
        <w:t>طلب تو را نم</w:t>
      </w:r>
      <w:r w:rsidR="00E61D8F">
        <w:rPr>
          <w:rtl/>
          <w:lang w:bidi="fa-IR"/>
        </w:rPr>
        <w:t xml:space="preserve">ی </w:t>
      </w:r>
      <w:r>
        <w:rPr>
          <w:rtl/>
          <w:lang w:bidi="fa-IR"/>
        </w:rPr>
        <w:t>دهم تا از د</w:t>
      </w:r>
      <w:r w:rsidR="00E61D8F">
        <w:rPr>
          <w:rtl/>
          <w:lang w:bidi="fa-IR"/>
        </w:rPr>
        <w:t>ی</w:t>
      </w:r>
      <w:r>
        <w:rPr>
          <w:rtl/>
          <w:lang w:bidi="fa-IR"/>
        </w:rPr>
        <w:t>ن محمّد دست بردار</w:t>
      </w:r>
      <w:r w:rsidR="00E61D8F">
        <w:rPr>
          <w:rtl/>
          <w:lang w:bidi="fa-IR"/>
        </w:rPr>
        <w:t>ی</w:t>
      </w:r>
      <w:r>
        <w:rPr>
          <w:rtl/>
          <w:lang w:bidi="fa-IR"/>
        </w:rPr>
        <w:t xml:space="preserve"> و به او کافر شو</w:t>
      </w:r>
      <w:r w:rsidR="00E61D8F">
        <w:rPr>
          <w:rtl/>
          <w:lang w:bidi="fa-IR"/>
        </w:rPr>
        <w:t>ی</w:t>
      </w:r>
      <w:r w:rsidR="009B4C06">
        <w:rPr>
          <w:rtl/>
          <w:lang w:bidi="fa-IR"/>
        </w:rPr>
        <w:t xml:space="preserve">. </w:t>
      </w:r>
      <w:r>
        <w:rPr>
          <w:rtl/>
          <w:lang w:bidi="fa-IR"/>
        </w:rPr>
        <w:t>و</w:t>
      </w:r>
      <w:r w:rsidR="00E61D8F">
        <w:rPr>
          <w:rtl/>
          <w:lang w:bidi="fa-IR"/>
        </w:rPr>
        <w:t>ی</w:t>
      </w:r>
      <w:r>
        <w:rPr>
          <w:rtl/>
          <w:lang w:bidi="fa-IR"/>
        </w:rPr>
        <w:t xml:space="preserve"> پاسخ داد</w:t>
      </w:r>
      <w:r w:rsidR="009B4C06">
        <w:rPr>
          <w:rtl/>
          <w:lang w:bidi="fa-IR"/>
        </w:rPr>
        <w:t xml:space="preserve">: </w:t>
      </w:r>
      <w:r>
        <w:rPr>
          <w:rtl/>
          <w:lang w:bidi="fa-IR"/>
        </w:rPr>
        <w:t xml:space="preserve">هرگز به او کافر </w:t>
      </w:r>
      <w:r>
        <w:rPr>
          <w:rtl/>
          <w:lang w:bidi="fa-IR"/>
        </w:rPr>
        <w:lastRenderedPageBreak/>
        <w:t>نم</w:t>
      </w:r>
      <w:r w:rsidR="00E61D8F">
        <w:rPr>
          <w:rtl/>
          <w:lang w:bidi="fa-IR"/>
        </w:rPr>
        <w:t xml:space="preserve">ی </w:t>
      </w:r>
      <w:r>
        <w:rPr>
          <w:rtl/>
          <w:lang w:bidi="fa-IR"/>
        </w:rPr>
        <w:t>شوم تا زمان</w:t>
      </w:r>
      <w:r w:rsidR="00E61D8F">
        <w:rPr>
          <w:rtl/>
          <w:lang w:bidi="fa-IR"/>
        </w:rPr>
        <w:t>ی</w:t>
      </w:r>
      <w:r>
        <w:rPr>
          <w:rtl/>
          <w:lang w:bidi="fa-IR"/>
        </w:rPr>
        <w:t xml:space="preserve"> که بم</w:t>
      </w:r>
      <w:r w:rsidR="00E61D8F">
        <w:rPr>
          <w:rtl/>
          <w:lang w:bidi="fa-IR"/>
        </w:rPr>
        <w:t>ی</w:t>
      </w:r>
      <w:r>
        <w:rPr>
          <w:rtl/>
          <w:lang w:bidi="fa-IR"/>
        </w:rPr>
        <w:t>ر</w:t>
      </w:r>
      <w:r w:rsidR="00E61D8F">
        <w:rPr>
          <w:rtl/>
          <w:lang w:bidi="fa-IR"/>
        </w:rPr>
        <w:t>ی</w:t>
      </w:r>
      <w:r>
        <w:rPr>
          <w:rtl/>
          <w:lang w:bidi="fa-IR"/>
        </w:rPr>
        <w:t xml:space="preserve"> و در روز رستاخ</w:t>
      </w:r>
      <w:r w:rsidR="00E61D8F">
        <w:rPr>
          <w:rtl/>
          <w:lang w:bidi="fa-IR"/>
        </w:rPr>
        <w:t>ی</w:t>
      </w:r>
      <w:r>
        <w:rPr>
          <w:rtl/>
          <w:lang w:bidi="fa-IR"/>
        </w:rPr>
        <w:t>ز مبعوث گرد</w:t>
      </w:r>
      <w:r w:rsidR="00E61D8F">
        <w:rPr>
          <w:rtl/>
          <w:lang w:bidi="fa-IR"/>
        </w:rPr>
        <w:t>ی</w:t>
      </w:r>
      <w:r w:rsidR="009B4C06">
        <w:rPr>
          <w:rtl/>
          <w:lang w:bidi="fa-IR"/>
        </w:rPr>
        <w:t xml:space="preserve">. </w:t>
      </w:r>
      <w:r>
        <w:rPr>
          <w:rtl/>
          <w:lang w:bidi="fa-IR"/>
        </w:rPr>
        <w:t>عاص گفت</w:t>
      </w:r>
      <w:r w:rsidR="009B4C06">
        <w:rPr>
          <w:rtl/>
          <w:lang w:bidi="fa-IR"/>
        </w:rPr>
        <w:t xml:space="preserve">: </w:t>
      </w:r>
      <w:r>
        <w:rPr>
          <w:rtl/>
          <w:lang w:bidi="fa-IR"/>
        </w:rPr>
        <w:t>باشد تا آنگاه که من محشور شدم و به مال و فرزند</w:t>
      </w:r>
      <w:r w:rsidR="00E61D8F">
        <w:rPr>
          <w:rtl/>
          <w:lang w:bidi="fa-IR"/>
        </w:rPr>
        <w:t>ی</w:t>
      </w:r>
      <w:r>
        <w:rPr>
          <w:rtl/>
          <w:lang w:bidi="fa-IR"/>
        </w:rPr>
        <w:t xml:space="preserve"> رس</w:t>
      </w:r>
      <w:r w:rsidR="00E61D8F">
        <w:rPr>
          <w:rtl/>
          <w:lang w:bidi="fa-IR"/>
        </w:rPr>
        <w:t>ی</w:t>
      </w:r>
      <w:r>
        <w:rPr>
          <w:rtl/>
          <w:lang w:bidi="fa-IR"/>
        </w:rPr>
        <w:t>دم</w:t>
      </w:r>
      <w:r w:rsidR="009B4C06">
        <w:rPr>
          <w:rtl/>
          <w:lang w:bidi="fa-IR"/>
        </w:rPr>
        <w:t xml:space="preserve">، </w:t>
      </w:r>
      <w:r>
        <w:rPr>
          <w:rtl/>
          <w:lang w:bidi="fa-IR"/>
        </w:rPr>
        <w:t>طلب تو را م</w:t>
      </w:r>
      <w:r w:rsidR="00E61D8F">
        <w:rPr>
          <w:rtl/>
          <w:lang w:bidi="fa-IR"/>
        </w:rPr>
        <w:t xml:space="preserve">ی </w:t>
      </w:r>
      <w:r>
        <w:rPr>
          <w:rtl/>
          <w:lang w:bidi="fa-IR"/>
        </w:rPr>
        <w:t>پردازم</w:t>
      </w:r>
      <w:r w:rsidR="009B4C06">
        <w:rPr>
          <w:rtl/>
          <w:lang w:bidi="fa-IR"/>
        </w:rPr>
        <w:t xml:space="preserve">. </w:t>
      </w:r>
      <w:r>
        <w:rPr>
          <w:rtl/>
          <w:lang w:bidi="fa-IR"/>
        </w:rPr>
        <w:t>به دنبال آن</w:t>
      </w:r>
      <w:r w:rsidR="009B4C06">
        <w:rPr>
          <w:rtl/>
          <w:lang w:bidi="fa-IR"/>
        </w:rPr>
        <w:t xml:space="preserve">، </w:t>
      </w:r>
      <w:r>
        <w:rPr>
          <w:rtl/>
          <w:lang w:bidi="fa-IR"/>
        </w:rPr>
        <w:t>آ</w:t>
      </w:r>
      <w:r w:rsidR="00E61D8F">
        <w:rPr>
          <w:rtl/>
          <w:lang w:bidi="fa-IR"/>
        </w:rPr>
        <w:t>ی</w:t>
      </w:r>
      <w:r>
        <w:rPr>
          <w:rtl/>
          <w:lang w:bidi="fa-IR"/>
        </w:rPr>
        <w:t>ه 77 سوره مر</w:t>
      </w:r>
      <w:r w:rsidR="00E61D8F">
        <w:rPr>
          <w:rtl/>
          <w:lang w:bidi="fa-IR"/>
        </w:rPr>
        <w:t>ی</w:t>
      </w:r>
      <w:r>
        <w:rPr>
          <w:rtl/>
          <w:lang w:bidi="fa-IR"/>
        </w:rPr>
        <w:t>م نازل شد</w:t>
      </w:r>
      <w:r w:rsidR="009B4C06">
        <w:rPr>
          <w:rtl/>
          <w:lang w:bidi="fa-IR"/>
        </w:rPr>
        <w:t xml:space="preserve">. </w:t>
      </w:r>
    </w:p>
    <w:p w:rsidR="0049138A" w:rsidRDefault="0049138A" w:rsidP="0049138A">
      <w:pPr>
        <w:pStyle w:val="libNormal"/>
        <w:rPr>
          <w:rtl/>
          <w:lang w:bidi="fa-IR"/>
        </w:rPr>
      </w:pPr>
      <w:r>
        <w:rPr>
          <w:rtl/>
          <w:lang w:bidi="fa-IR"/>
        </w:rPr>
        <w:t>خبّاب گو</w:t>
      </w:r>
      <w:r w:rsidR="00E61D8F">
        <w:rPr>
          <w:rtl/>
          <w:lang w:bidi="fa-IR"/>
        </w:rPr>
        <w:t>ی</w:t>
      </w:r>
      <w:r>
        <w:rPr>
          <w:rtl/>
          <w:lang w:bidi="fa-IR"/>
        </w:rPr>
        <w:t>د</w:t>
      </w:r>
      <w:r w:rsidR="009B4C06">
        <w:rPr>
          <w:rtl/>
          <w:lang w:bidi="fa-IR"/>
        </w:rPr>
        <w:t xml:space="preserve">: </w:t>
      </w:r>
      <w:r>
        <w:rPr>
          <w:rtl/>
          <w:lang w:bidi="fa-IR"/>
        </w:rPr>
        <w:t>هنگام</w:t>
      </w:r>
      <w:r w:rsidR="00E61D8F">
        <w:rPr>
          <w:rtl/>
          <w:lang w:bidi="fa-IR"/>
        </w:rPr>
        <w:t>ی</w:t>
      </w:r>
      <w:r>
        <w:rPr>
          <w:rtl/>
          <w:lang w:bidi="fa-IR"/>
        </w:rPr>
        <w:t xml:space="preserve"> که شکنجه کفّار قر</w:t>
      </w:r>
      <w:r w:rsidR="00E61D8F">
        <w:rPr>
          <w:rtl/>
          <w:lang w:bidi="fa-IR"/>
        </w:rPr>
        <w:t>ی</w:t>
      </w:r>
      <w:r>
        <w:rPr>
          <w:rtl/>
          <w:lang w:bidi="fa-IR"/>
        </w:rPr>
        <w:t>ش ز</w:t>
      </w:r>
      <w:r w:rsidR="00E61D8F">
        <w:rPr>
          <w:rtl/>
          <w:lang w:bidi="fa-IR"/>
        </w:rPr>
        <w:t>ی</w:t>
      </w:r>
      <w:r>
        <w:rPr>
          <w:rtl/>
          <w:lang w:bidi="fa-IR"/>
        </w:rPr>
        <w:t>اد شد</w:t>
      </w:r>
      <w:r w:rsidR="009B4C06">
        <w:rPr>
          <w:rtl/>
          <w:lang w:bidi="fa-IR"/>
        </w:rPr>
        <w:t xml:space="preserve">، </w:t>
      </w:r>
      <w:r>
        <w:rPr>
          <w:rtl/>
          <w:lang w:bidi="fa-IR"/>
        </w:rPr>
        <w:t xml:space="preserve">نزد رسول خدا </w:t>
      </w:r>
      <w:r w:rsidR="0047453E" w:rsidRPr="0047453E">
        <w:rPr>
          <w:rStyle w:val="libAlaemChar"/>
          <w:rtl/>
        </w:rPr>
        <w:t>صلى‌الله‌عليه‌وآله</w:t>
      </w:r>
      <w:r>
        <w:rPr>
          <w:rtl/>
          <w:lang w:bidi="fa-IR"/>
        </w:rPr>
        <w:t xml:space="preserve"> آمدم</w:t>
      </w:r>
      <w:r w:rsidR="009B4C06">
        <w:rPr>
          <w:rtl/>
          <w:lang w:bidi="fa-IR"/>
        </w:rPr>
        <w:t xml:space="preserve">. </w:t>
      </w:r>
      <w:r>
        <w:rPr>
          <w:rtl/>
          <w:lang w:bidi="fa-IR"/>
        </w:rPr>
        <w:t>در حال</w:t>
      </w:r>
      <w:r w:rsidR="00E61D8F">
        <w:rPr>
          <w:rtl/>
          <w:lang w:bidi="fa-IR"/>
        </w:rPr>
        <w:t>ی</w:t>
      </w:r>
      <w:r>
        <w:rPr>
          <w:rtl/>
          <w:lang w:bidi="fa-IR"/>
        </w:rPr>
        <w:t xml:space="preserve"> که آن حضرت در سا</w:t>
      </w:r>
      <w:r w:rsidR="00E61D8F">
        <w:rPr>
          <w:rtl/>
          <w:lang w:bidi="fa-IR"/>
        </w:rPr>
        <w:t>ی</w:t>
      </w:r>
      <w:r>
        <w:rPr>
          <w:rtl/>
          <w:lang w:bidi="fa-IR"/>
        </w:rPr>
        <w:t>ه خانه کعبه خواب</w:t>
      </w:r>
      <w:r w:rsidR="00E61D8F">
        <w:rPr>
          <w:rtl/>
          <w:lang w:bidi="fa-IR"/>
        </w:rPr>
        <w:t>ی</w:t>
      </w:r>
      <w:r>
        <w:rPr>
          <w:rtl/>
          <w:lang w:bidi="fa-IR"/>
        </w:rPr>
        <w:t>ده بود</w:t>
      </w:r>
      <w:r w:rsidR="009B4C06">
        <w:rPr>
          <w:rtl/>
          <w:lang w:bidi="fa-IR"/>
        </w:rPr>
        <w:t xml:space="preserve">، </w:t>
      </w:r>
      <w:r>
        <w:rPr>
          <w:rtl/>
          <w:lang w:bidi="fa-IR"/>
        </w:rPr>
        <w:t>عرض کردم</w:t>
      </w:r>
      <w:r w:rsidR="009B4C06">
        <w:rPr>
          <w:rtl/>
          <w:lang w:bidi="fa-IR"/>
        </w:rPr>
        <w:t xml:space="preserve">: </w:t>
      </w:r>
      <w:r>
        <w:rPr>
          <w:rtl/>
          <w:lang w:bidi="fa-IR"/>
        </w:rPr>
        <w:t>آ</w:t>
      </w:r>
      <w:r w:rsidR="00E61D8F">
        <w:rPr>
          <w:rtl/>
          <w:lang w:bidi="fa-IR"/>
        </w:rPr>
        <w:t>ی</w:t>
      </w:r>
      <w:r>
        <w:rPr>
          <w:rtl/>
          <w:lang w:bidi="fa-IR"/>
        </w:rPr>
        <w:t>ا از خداوند درخواست نم</w:t>
      </w:r>
      <w:r w:rsidR="00E61D8F">
        <w:rPr>
          <w:rtl/>
          <w:lang w:bidi="fa-IR"/>
        </w:rPr>
        <w:t xml:space="preserve">ی </w:t>
      </w:r>
      <w:r>
        <w:rPr>
          <w:rtl/>
          <w:lang w:bidi="fa-IR"/>
        </w:rPr>
        <w:t>کن</w:t>
      </w:r>
      <w:r w:rsidR="00E61D8F">
        <w:rPr>
          <w:rtl/>
          <w:lang w:bidi="fa-IR"/>
        </w:rPr>
        <w:t>ی</w:t>
      </w:r>
      <w:r>
        <w:rPr>
          <w:rtl/>
          <w:lang w:bidi="fa-IR"/>
        </w:rPr>
        <w:t xml:space="preserve"> که ما را از ا</w:t>
      </w:r>
      <w:r w:rsidR="00E61D8F">
        <w:rPr>
          <w:rtl/>
          <w:lang w:bidi="fa-IR"/>
        </w:rPr>
        <w:t>ی</w:t>
      </w:r>
      <w:r>
        <w:rPr>
          <w:rtl/>
          <w:lang w:bidi="fa-IR"/>
        </w:rPr>
        <w:t>ن گرفتار</w:t>
      </w:r>
      <w:r w:rsidR="00E61D8F">
        <w:rPr>
          <w:rtl/>
          <w:lang w:bidi="fa-IR"/>
        </w:rPr>
        <w:t>ی</w:t>
      </w:r>
      <w:r>
        <w:rPr>
          <w:rtl/>
          <w:lang w:bidi="fa-IR"/>
        </w:rPr>
        <w:t xml:space="preserve"> نجات دهد</w:t>
      </w:r>
      <w:r w:rsidR="009B4C06">
        <w:rPr>
          <w:rtl/>
          <w:lang w:bidi="fa-IR"/>
        </w:rPr>
        <w:t xml:space="preserve">؟ </w:t>
      </w:r>
      <w:r>
        <w:rPr>
          <w:rtl/>
          <w:lang w:bidi="fa-IR"/>
        </w:rPr>
        <w:t>آن حضرت نشستند و در حال</w:t>
      </w:r>
      <w:r w:rsidR="00E61D8F">
        <w:rPr>
          <w:rtl/>
          <w:lang w:bidi="fa-IR"/>
        </w:rPr>
        <w:t>ی</w:t>
      </w:r>
      <w:r>
        <w:rPr>
          <w:rtl/>
          <w:lang w:bidi="fa-IR"/>
        </w:rPr>
        <w:t xml:space="preserve"> که صورت مبارکشان برافروخته و سرخ شده بود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«آنان که پ</w:t>
      </w:r>
      <w:r w:rsidR="00E61D8F">
        <w:rPr>
          <w:rtl/>
          <w:lang w:bidi="fa-IR"/>
        </w:rPr>
        <w:t>ی</w:t>
      </w:r>
      <w:r>
        <w:rPr>
          <w:rtl/>
          <w:lang w:bidi="fa-IR"/>
        </w:rPr>
        <w:t>ش از شما بودند</w:t>
      </w:r>
      <w:r w:rsidR="009B4C06">
        <w:rPr>
          <w:rtl/>
          <w:lang w:bidi="fa-IR"/>
        </w:rPr>
        <w:t xml:space="preserve"> (</w:t>
      </w:r>
      <w:r>
        <w:rPr>
          <w:rtl/>
          <w:lang w:bidi="fa-IR"/>
        </w:rPr>
        <w:t>به اندازه</w:t>
      </w:r>
      <w:r w:rsidR="00E61D8F">
        <w:rPr>
          <w:rtl/>
          <w:lang w:bidi="fa-IR"/>
        </w:rPr>
        <w:t xml:space="preserve"> </w:t>
      </w:r>
      <w:r>
        <w:rPr>
          <w:rtl/>
          <w:lang w:bidi="fa-IR"/>
        </w:rPr>
        <w:t>ا</w:t>
      </w:r>
      <w:r w:rsidR="00E61D8F">
        <w:rPr>
          <w:rtl/>
          <w:lang w:bidi="fa-IR"/>
        </w:rPr>
        <w:t>ی</w:t>
      </w:r>
      <w:r>
        <w:rPr>
          <w:rtl/>
          <w:lang w:bidi="fa-IR"/>
        </w:rPr>
        <w:t xml:space="preserve"> بردبار و شک</w:t>
      </w:r>
      <w:r w:rsidR="00E61D8F">
        <w:rPr>
          <w:rtl/>
          <w:lang w:bidi="fa-IR"/>
        </w:rPr>
        <w:t>ی</w:t>
      </w:r>
      <w:r>
        <w:rPr>
          <w:rtl/>
          <w:lang w:bidi="fa-IR"/>
        </w:rPr>
        <w:t>با بودند که</w:t>
      </w:r>
      <w:r w:rsidR="009B4C06">
        <w:rPr>
          <w:rtl/>
          <w:lang w:bidi="fa-IR"/>
        </w:rPr>
        <w:t xml:space="preserve">) </w:t>
      </w:r>
      <w:r>
        <w:rPr>
          <w:rtl/>
          <w:lang w:bidi="fa-IR"/>
        </w:rPr>
        <w:t>گاه</w:t>
      </w:r>
      <w:r w:rsidR="00E61D8F">
        <w:rPr>
          <w:rtl/>
          <w:lang w:bidi="fa-IR"/>
        </w:rPr>
        <w:t>ی</w:t>
      </w:r>
      <w:r>
        <w:rPr>
          <w:rtl/>
          <w:lang w:bidi="fa-IR"/>
        </w:rPr>
        <w:t xml:space="preserve"> زم</w:t>
      </w:r>
      <w:r w:rsidR="00E61D8F">
        <w:rPr>
          <w:rtl/>
          <w:lang w:bidi="fa-IR"/>
        </w:rPr>
        <w:t>ی</w:t>
      </w:r>
      <w:r>
        <w:rPr>
          <w:rtl/>
          <w:lang w:bidi="fa-IR"/>
        </w:rPr>
        <w:t>ن را حفر کرده</w:t>
      </w:r>
      <w:r w:rsidR="009B4C06">
        <w:rPr>
          <w:rtl/>
          <w:lang w:bidi="fa-IR"/>
        </w:rPr>
        <w:t xml:space="preserve">، </w:t>
      </w:r>
      <w:r>
        <w:rPr>
          <w:rtl/>
          <w:lang w:bidi="fa-IR"/>
        </w:rPr>
        <w:t>ا</w:t>
      </w:r>
      <w:r w:rsidR="00E61D8F">
        <w:rPr>
          <w:rtl/>
          <w:lang w:bidi="fa-IR"/>
        </w:rPr>
        <w:t>ی</w:t>
      </w:r>
      <w:r>
        <w:rPr>
          <w:rtl/>
          <w:lang w:bidi="fa-IR"/>
        </w:rPr>
        <w:t>شان را در زم</w:t>
      </w:r>
      <w:r w:rsidR="00E61D8F">
        <w:rPr>
          <w:rtl/>
          <w:lang w:bidi="fa-IR"/>
        </w:rPr>
        <w:t>ی</w:t>
      </w:r>
      <w:r>
        <w:rPr>
          <w:rtl/>
          <w:lang w:bidi="fa-IR"/>
        </w:rPr>
        <w:t>ن م</w:t>
      </w:r>
      <w:r w:rsidR="00E61D8F">
        <w:rPr>
          <w:rtl/>
          <w:lang w:bidi="fa-IR"/>
        </w:rPr>
        <w:t xml:space="preserve">ی </w:t>
      </w:r>
      <w:r>
        <w:rPr>
          <w:rtl/>
          <w:lang w:bidi="fa-IR"/>
        </w:rPr>
        <w:t>کردند</w:t>
      </w:r>
      <w:r w:rsidR="009B4C06">
        <w:rPr>
          <w:rtl/>
          <w:lang w:bidi="fa-IR"/>
        </w:rPr>
        <w:t xml:space="preserve">، </w:t>
      </w:r>
      <w:r>
        <w:rPr>
          <w:rtl/>
          <w:lang w:bidi="fa-IR"/>
        </w:rPr>
        <w:t>ارّه بر سرشان م</w:t>
      </w:r>
      <w:r w:rsidR="00E61D8F">
        <w:rPr>
          <w:rtl/>
          <w:lang w:bidi="fa-IR"/>
        </w:rPr>
        <w:t xml:space="preserve">ی </w:t>
      </w:r>
      <w:r>
        <w:rPr>
          <w:rtl/>
          <w:lang w:bidi="fa-IR"/>
        </w:rPr>
        <w:t>گذاشتند و با شانه</w:t>
      </w:r>
      <w:r w:rsidR="00E61D8F">
        <w:rPr>
          <w:rtl/>
          <w:lang w:bidi="fa-IR"/>
        </w:rPr>
        <w:t xml:space="preserve"> </w:t>
      </w:r>
      <w:r>
        <w:rPr>
          <w:rtl/>
          <w:lang w:bidi="fa-IR"/>
        </w:rPr>
        <w:t>ها</w:t>
      </w:r>
      <w:r w:rsidR="00E61D8F">
        <w:rPr>
          <w:rtl/>
          <w:lang w:bidi="fa-IR"/>
        </w:rPr>
        <w:t>ی</w:t>
      </w:r>
      <w:r>
        <w:rPr>
          <w:rtl/>
          <w:lang w:bidi="fa-IR"/>
        </w:rPr>
        <w:t xml:space="preserve"> آهن</w:t>
      </w:r>
      <w:r w:rsidR="00E61D8F">
        <w:rPr>
          <w:rtl/>
          <w:lang w:bidi="fa-IR"/>
        </w:rPr>
        <w:t>ی</w:t>
      </w:r>
      <w:r>
        <w:rPr>
          <w:rtl/>
          <w:lang w:bidi="fa-IR"/>
        </w:rPr>
        <w:t>ن گوشت</w:t>
      </w:r>
      <w:r w:rsidR="009B4C06">
        <w:rPr>
          <w:rtl/>
          <w:lang w:bidi="fa-IR"/>
        </w:rPr>
        <w:t xml:space="preserve">، </w:t>
      </w:r>
      <w:r>
        <w:rPr>
          <w:rtl/>
          <w:lang w:bidi="fa-IR"/>
        </w:rPr>
        <w:t>استخوان و رگ</w:t>
      </w:r>
      <w:r w:rsidR="00E61D8F">
        <w:rPr>
          <w:rtl/>
          <w:lang w:bidi="fa-IR"/>
        </w:rPr>
        <w:t xml:space="preserve"> </w:t>
      </w:r>
      <w:r>
        <w:rPr>
          <w:rtl/>
          <w:lang w:bidi="fa-IR"/>
        </w:rPr>
        <w:t>ها</w:t>
      </w:r>
      <w:r w:rsidR="00E61D8F">
        <w:rPr>
          <w:rtl/>
          <w:lang w:bidi="fa-IR"/>
        </w:rPr>
        <w:t>ی</w:t>
      </w:r>
      <w:r>
        <w:rPr>
          <w:rtl/>
          <w:lang w:bidi="fa-IR"/>
        </w:rPr>
        <w:t xml:space="preserve"> بدنشان را شانه م</w:t>
      </w:r>
      <w:r w:rsidR="00E61D8F">
        <w:rPr>
          <w:rtl/>
          <w:lang w:bidi="fa-IR"/>
        </w:rPr>
        <w:t xml:space="preserve">ی </w:t>
      </w:r>
      <w:r>
        <w:rPr>
          <w:rtl/>
          <w:lang w:bidi="fa-IR"/>
        </w:rPr>
        <w:t>کردند</w:t>
      </w:r>
      <w:r w:rsidR="009B4C06">
        <w:rPr>
          <w:rtl/>
          <w:lang w:bidi="fa-IR"/>
        </w:rPr>
        <w:t xml:space="preserve">، </w:t>
      </w:r>
      <w:r>
        <w:rPr>
          <w:rtl/>
          <w:lang w:bidi="fa-IR"/>
        </w:rPr>
        <w:t>ول</w:t>
      </w:r>
      <w:r w:rsidR="00E61D8F">
        <w:rPr>
          <w:rtl/>
          <w:lang w:bidi="fa-IR"/>
        </w:rPr>
        <w:t>ی</w:t>
      </w:r>
      <w:r>
        <w:rPr>
          <w:rtl/>
          <w:lang w:bidi="fa-IR"/>
        </w:rPr>
        <w:t xml:space="preserve"> آن</w:t>
      </w:r>
      <w:r w:rsidR="00E61D8F">
        <w:rPr>
          <w:rtl/>
          <w:lang w:bidi="fa-IR"/>
        </w:rPr>
        <w:t xml:space="preserve"> </w:t>
      </w:r>
      <w:r>
        <w:rPr>
          <w:rtl/>
          <w:lang w:bidi="fa-IR"/>
        </w:rPr>
        <w:t>ها از د</w:t>
      </w:r>
      <w:r w:rsidR="00E61D8F">
        <w:rPr>
          <w:rtl/>
          <w:lang w:bidi="fa-IR"/>
        </w:rPr>
        <w:t>ی</w:t>
      </w:r>
      <w:r>
        <w:rPr>
          <w:rtl/>
          <w:lang w:bidi="fa-IR"/>
        </w:rPr>
        <w:t>ن دست برنم</w:t>
      </w:r>
      <w:r w:rsidR="00E61D8F">
        <w:rPr>
          <w:rtl/>
          <w:lang w:bidi="fa-IR"/>
        </w:rPr>
        <w:t xml:space="preserve">ی </w:t>
      </w:r>
      <w:r>
        <w:rPr>
          <w:rtl/>
          <w:lang w:bidi="fa-IR"/>
        </w:rPr>
        <w:t>داشتند</w:t>
      </w:r>
      <w:r w:rsidR="009B4C06">
        <w:rPr>
          <w:rtl/>
          <w:lang w:bidi="fa-IR"/>
        </w:rPr>
        <w:t xml:space="preserve">. </w:t>
      </w:r>
      <w:r>
        <w:rPr>
          <w:rtl/>
          <w:lang w:bidi="fa-IR"/>
        </w:rPr>
        <w:t>خداوند اسلام را چنان ن</w:t>
      </w:r>
      <w:r w:rsidR="00E61D8F">
        <w:rPr>
          <w:rtl/>
          <w:lang w:bidi="fa-IR"/>
        </w:rPr>
        <w:t>ی</w:t>
      </w:r>
      <w:r>
        <w:rPr>
          <w:rtl/>
          <w:lang w:bidi="fa-IR"/>
        </w:rPr>
        <w:t>رو خواهد داد که مردم سواره سواره از صنعا تا حضرالموت م</w:t>
      </w:r>
      <w:r w:rsidR="00E61D8F">
        <w:rPr>
          <w:rtl/>
          <w:lang w:bidi="fa-IR"/>
        </w:rPr>
        <w:t xml:space="preserve">ی </w:t>
      </w:r>
      <w:r>
        <w:rPr>
          <w:rtl/>
          <w:lang w:bidi="fa-IR"/>
        </w:rPr>
        <w:t>روند و جز خدا از کس</w:t>
      </w:r>
      <w:r w:rsidR="00E61D8F">
        <w:rPr>
          <w:rtl/>
          <w:lang w:bidi="fa-IR"/>
        </w:rPr>
        <w:t>ی</w:t>
      </w:r>
      <w:r>
        <w:rPr>
          <w:rtl/>
          <w:lang w:bidi="fa-IR"/>
        </w:rPr>
        <w:t xml:space="preserve"> هراس</w:t>
      </w:r>
      <w:r w:rsidR="00E61D8F">
        <w:rPr>
          <w:rtl/>
          <w:lang w:bidi="fa-IR"/>
        </w:rPr>
        <w:t>ی</w:t>
      </w:r>
      <w:r>
        <w:rPr>
          <w:rtl/>
          <w:lang w:bidi="fa-IR"/>
        </w:rPr>
        <w:t xml:space="preserve"> ندارند»</w:t>
      </w:r>
      <w:r w:rsidR="009B4C06">
        <w:rPr>
          <w:rtl/>
          <w:lang w:bidi="fa-IR"/>
        </w:rPr>
        <w:t xml:space="preserve">. </w:t>
      </w:r>
    </w:p>
    <w:p w:rsidR="0049138A" w:rsidRDefault="0049138A" w:rsidP="0049138A">
      <w:pPr>
        <w:pStyle w:val="libNormal"/>
        <w:rPr>
          <w:rtl/>
          <w:lang w:bidi="fa-IR"/>
        </w:rPr>
      </w:pPr>
      <w:r>
        <w:rPr>
          <w:rtl/>
          <w:lang w:bidi="fa-IR"/>
        </w:rPr>
        <w:t xml:space="preserve">رسول خدا </w:t>
      </w:r>
      <w:r w:rsidR="0047453E" w:rsidRPr="0047453E">
        <w:rPr>
          <w:rStyle w:val="libAlaemChar"/>
          <w:rtl/>
        </w:rPr>
        <w:t>صلى‌الله‌عليه‌وآله</w:t>
      </w:r>
      <w:r>
        <w:rPr>
          <w:rtl/>
          <w:lang w:bidi="fa-IR"/>
        </w:rPr>
        <w:t xml:space="preserve"> با خبّاب - که آهنگر بود و شمش</w:t>
      </w:r>
      <w:r w:rsidR="00E61D8F">
        <w:rPr>
          <w:rtl/>
          <w:lang w:bidi="fa-IR"/>
        </w:rPr>
        <w:t>ی</w:t>
      </w:r>
      <w:r>
        <w:rPr>
          <w:rtl/>
          <w:lang w:bidi="fa-IR"/>
        </w:rPr>
        <w:t>ر م</w:t>
      </w:r>
      <w:r w:rsidR="00E61D8F">
        <w:rPr>
          <w:rtl/>
          <w:lang w:bidi="fa-IR"/>
        </w:rPr>
        <w:t xml:space="preserve">ی </w:t>
      </w:r>
      <w:r>
        <w:rPr>
          <w:rtl/>
          <w:lang w:bidi="fa-IR"/>
        </w:rPr>
        <w:t>ساخت - انس و الفت بس</w:t>
      </w:r>
      <w:r w:rsidR="00E61D8F">
        <w:rPr>
          <w:rtl/>
          <w:lang w:bidi="fa-IR"/>
        </w:rPr>
        <w:t>ی</w:t>
      </w:r>
      <w:r>
        <w:rPr>
          <w:rtl/>
          <w:lang w:bidi="fa-IR"/>
        </w:rPr>
        <w:t>ار</w:t>
      </w:r>
      <w:r w:rsidR="00E61D8F">
        <w:rPr>
          <w:rtl/>
          <w:lang w:bidi="fa-IR"/>
        </w:rPr>
        <w:t>ی</w:t>
      </w:r>
      <w:r>
        <w:rPr>
          <w:rtl/>
          <w:lang w:bidi="fa-IR"/>
        </w:rPr>
        <w:t xml:space="preserve"> داشت و پ</w:t>
      </w:r>
      <w:r w:rsidR="00E61D8F">
        <w:rPr>
          <w:rtl/>
          <w:lang w:bidi="fa-IR"/>
        </w:rPr>
        <w:t>ی</w:t>
      </w:r>
      <w:r>
        <w:rPr>
          <w:rtl/>
          <w:lang w:bidi="fa-IR"/>
        </w:rPr>
        <w:t>ش او م</w:t>
      </w:r>
      <w:r w:rsidR="00E61D8F">
        <w:rPr>
          <w:rtl/>
          <w:lang w:bidi="fa-IR"/>
        </w:rPr>
        <w:t xml:space="preserve">ی </w:t>
      </w:r>
      <w:r>
        <w:rPr>
          <w:rtl/>
          <w:lang w:bidi="fa-IR"/>
        </w:rPr>
        <w:t>آمد</w:t>
      </w:r>
      <w:r w:rsidR="009B4C06">
        <w:rPr>
          <w:rtl/>
          <w:lang w:bidi="fa-IR"/>
        </w:rPr>
        <w:t xml:space="preserve">. </w:t>
      </w:r>
      <w:r>
        <w:rPr>
          <w:rtl/>
          <w:lang w:bidi="fa-IR"/>
        </w:rPr>
        <w:t>ا</w:t>
      </w:r>
      <w:r w:rsidR="00E61D8F">
        <w:rPr>
          <w:rtl/>
          <w:lang w:bidi="fa-IR"/>
        </w:rPr>
        <w:t>ی</w:t>
      </w:r>
      <w:r>
        <w:rPr>
          <w:rtl/>
          <w:lang w:bidi="fa-IR"/>
        </w:rPr>
        <w:t>ن خبر را به بانو</w:t>
      </w:r>
      <w:r w:rsidR="00E61D8F">
        <w:rPr>
          <w:rtl/>
          <w:lang w:bidi="fa-IR"/>
        </w:rPr>
        <w:t>یی</w:t>
      </w:r>
      <w:r>
        <w:rPr>
          <w:rtl/>
          <w:lang w:bidi="fa-IR"/>
        </w:rPr>
        <w:t xml:space="preserve"> که صاحبش بود</w:t>
      </w:r>
      <w:r w:rsidR="009B4C06">
        <w:rPr>
          <w:rtl/>
          <w:lang w:bidi="fa-IR"/>
        </w:rPr>
        <w:t xml:space="preserve">، </w:t>
      </w:r>
      <w:r>
        <w:rPr>
          <w:rtl/>
          <w:lang w:bidi="fa-IR"/>
        </w:rPr>
        <w:t>دادند</w:t>
      </w:r>
      <w:r w:rsidR="009B4C06">
        <w:rPr>
          <w:rtl/>
          <w:lang w:bidi="fa-IR"/>
        </w:rPr>
        <w:t xml:space="preserve">: </w:t>
      </w:r>
      <w:r>
        <w:rPr>
          <w:rtl/>
          <w:lang w:bidi="fa-IR"/>
        </w:rPr>
        <w:t>و</w:t>
      </w:r>
      <w:r w:rsidR="00E61D8F">
        <w:rPr>
          <w:rtl/>
          <w:lang w:bidi="fa-IR"/>
        </w:rPr>
        <w:t>ی</w:t>
      </w:r>
      <w:r>
        <w:rPr>
          <w:rtl/>
          <w:lang w:bidi="fa-IR"/>
        </w:rPr>
        <w:t xml:space="preserve"> آهن</w:t>
      </w:r>
      <w:r w:rsidR="00E61D8F">
        <w:rPr>
          <w:rtl/>
          <w:lang w:bidi="fa-IR"/>
        </w:rPr>
        <w:t>ی</w:t>
      </w:r>
      <w:r>
        <w:rPr>
          <w:rtl/>
          <w:lang w:bidi="fa-IR"/>
        </w:rPr>
        <w:t xml:space="preserve"> را م</w:t>
      </w:r>
      <w:r w:rsidR="00E61D8F">
        <w:rPr>
          <w:rtl/>
          <w:lang w:bidi="fa-IR"/>
        </w:rPr>
        <w:t xml:space="preserve">ی </w:t>
      </w:r>
      <w:r>
        <w:rPr>
          <w:rtl/>
          <w:lang w:bidi="fa-IR"/>
        </w:rPr>
        <w:t>گداخت و رو</w:t>
      </w:r>
      <w:r w:rsidR="00E61D8F">
        <w:rPr>
          <w:rtl/>
          <w:lang w:bidi="fa-IR"/>
        </w:rPr>
        <w:t>ی</w:t>
      </w:r>
      <w:r>
        <w:rPr>
          <w:rtl/>
          <w:lang w:bidi="fa-IR"/>
        </w:rPr>
        <w:t xml:space="preserve"> سر خبّاب م</w:t>
      </w:r>
      <w:r w:rsidR="00E61D8F">
        <w:rPr>
          <w:rtl/>
          <w:lang w:bidi="fa-IR"/>
        </w:rPr>
        <w:t xml:space="preserve">ی </w:t>
      </w:r>
      <w:r>
        <w:rPr>
          <w:rtl/>
          <w:lang w:bidi="fa-IR"/>
        </w:rPr>
        <w:t>گذارد و بد</w:t>
      </w:r>
      <w:r w:rsidR="00E61D8F">
        <w:rPr>
          <w:rtl/>
          <w:lang w:bidi="fa-IR"/>
        </w:rPr>
        <w:t>ی</w:t>
      </w:r>
      <w:r>
        <w:rPr>
          <w:rtl/>
          <w:lang w:bidi="fa-IR"/>
        </w:rPr>
        <w:t>ن ترت</w:t>
      </w:r>
      <w:r w:rsidR="00E61D8F">
        <w:rPr>
          <w:rtl/>
          <w:lang w:bidi="fa-IR"/>
        </w:rPr>
        <w:t>ی</w:t>
      </w:r>
      <w:r>
        <w:rPr>
          <w:rtl/>
          <w:lang w:bidi="fa-IR"/>
        </w:rPr>
        <w:t>ب م</w:t>
      </w:r>
      <w:r w:rsidR="00E61D8F">
        <w:rPr>
          <w:rtl/>
          <w:lang w:bidi="fa-IR"/>
        </w:rPr>
        <w:t xml:space="preserve">ی </w:t>
      </w:r>
      <w:r>
        <w:rPr>
          <w:rtl/>
          <w:lang w:bidi="fa-IR"/>
        </w:rPr>
        <w:t>خواست که خبّاب را از معاشرت با آن حضرت و پذ</w:t>
      </w:r>
      <w:r w:rsidR="00E61D8F">
        <w:rPr>
          <w:rtl/>
          <w:lang w:bidi="fa-IR"/>
        </w:rPr>
        <w:t>ی</w:t>
      </w:r>
      <w:r>
        <w:rPr>
          <w:rtl/>
          <w:lang w:bidi="fa-IR"/>
        </w:rPr>
        <w:t>رفتن اسلام باز دارد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شکا</w:t>
      </w:r>
      <w:r w:rsidR="00E61D8F">
        <w:rPr>
          <w:rtl/>
          <w:lang w:bidi="fa-IR"/>
        </w:rPr>
        <w:t>ی</w:t>
      </w:r>
      <w:r>
        <w:rPr>
          <w:rtl/>
          <w:lang w:bidi="fa-IR"/>
        </w:rPr>
        <w:t>ت آن زن را به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کرد</w:t>
      </w:r>
      <w:r w:rsidR="009B4C06">
        <w:rPr>
          <w:rtl/>
          <w:lang w:bidi="fa-IR"/>
        </w:rPr>
        <w:t xml:space="preserve">. </w:t>
      </w:r>
      <w:r>
        <w:rPr>
          <w:rtl/>
          <w:lang w:bidi="fa-IR"/>
        </w:rPr>
        <w:t>آن حضرت</w:t>
      </w:r>
      <w:r w:rsidR="009B4C06">
        <w:rPr>
          <w:rtl/>
          <w:lang w:bidi="fa-IR"/>
        </w:rPr>
        <w:t xml:space="preserve">، </w:t>
      </w:r>
      <w:r>
        <w:rPr>
          <w:rtl/>
          <w:lang w:bidi="fa-IR"/>
        </w:rPr>
        <w:t>درباره او دعا کرده</w:t>
      </w:r>
      <w:r w:rsidR="009B4C06">
        <w:rPr>
          <w:rtl/>
          <w:lang w:bidi="fa-IR"/>
        </w:rPr>
        <w:t xml:space="preserve">، </w:t>
      </w:r>
      <w:r>
        <w:rPr>
          <w:rtl/>
          <w:lang w:bidi="fa-IR"/>
        </w:rPr>
        <w:t>فرمودند</w:t>
      </w:r>
      <w:r w:rsidR="009B4C06">
        <w:rPr>
          <w:rtl/>
          <w:lang w:bidi="fa-IR"/>
        </w:rPr>
        <w:t xml:space="preserve">: </w:t>
      </w:r>
      <w:r>
        <w:rPr>
          <w:rtl/>
          <w:lang w:bidi="fa-IR"/>
        </w:rPr>
        <w:t>«اَللَّهُمَّ انْصُرْ خَبَّاباً = خدا</w:t>
      </w:r>
      <w:r w:rsidR="00E61D8F">
        <w:rPr>
          <w:rtl/>
          <w:lang w:bidi="fa-IR"/>
        </w:rPr>
        <w:t>ی</w:t>
      </w:r>
      <w:r>
        <w:rPr>
          <w:rtl/>
          <w:lang w:bidi="fa-IR"/>
        </w:rPr>
        <w:t>ا</w:t>
      </w:r>
      <w:r w:rsidR="009B4C06">
        <w:rPr>
          <w:rtl/>
          <w:lang w:bidi="fa-IR"/>
        </w:rPr>
        <w:t xml:space="preserve">! </w:t>
      </w:r>
      <w:r>
        <w:rPr>
          <w:rtl/>
          <w:lang w:bidi="fa-IR"/>
        </w:rPr>
        <w:t xml:space="preserve">خبّاب را </w:t>
      </w:r>
      <w:r w:rsidR="00E61D8F">
        <w:rPr>
          <w:rtl/>
          <w:lang w:bidi="fa-IR"/>
        </w:rPr>
        <w:t>ی</w:t>
      </w:r>
      <w:r>
        <w:rPr>
          <w:rtl/>
          <w:lang w:bidi="fa-IR"/>
        </w:rPr>
        <w:t>ار</w:t>
      </w:r>
      <w:r w:rsidR="00E61D8F">
        <w:rPr>
          <w:rtl/>
          <w:lang w:bidi="fa-IR"/>
        </w:rPr>
        <w:t>ی</w:t>
      </w:r>
      <w:r>
        <w:rPr>
          <w:rtl/>
          <w:lang w:bidi="fa-IR"/>
        </w:rPr>
        <w:t xml:space="preserve"> کن</w:t>
      </w:r>
      <w:r w:rsidR="009B4C06">
        <w:rPr>
          <w:rtl/>
          <w:lang w:bidi="fa-IR"/>
        </w:rPr>
        <w:t xml:space="preserve">! </w:t>
      </w:r>
      <w:r>
        <w:rPr>
          <w:rtl/>
          <w:lang w:bidi="fa-IR"/>
        </w:rPr>
        <w:t>»</w:t>
      </w:r>
      <w:r w:rsidR="009B4C06">
        <w:rPr>
          <w:rtl/>
          <w:lang w:bidi="fa-IR"/>
        </w:rPr>
        <w:t xml:space="preserve">. </w:t>
      </w:r>
      <w:r>
        <w:rPr>
          <w:rtl/>
          <w:lang w:bidi="fa-IR"/>
        </w:rPr>
        <w:t>پس از آن</w:t>
      </w:r>
      <w:r w:rsidR="009B4C06">
        <w:rPr>
          <w:rtl/>
          <w:lang w:bidi="fa-IR"/>
        </w:rPr>
        <w:t xml:space="preserve">، </w:t>
      </w:r>
      <w:r>
        <w:rPr>
          <w:rtl/>
          <w:lang w:bidi="fa-IR"/>
        </w:rPr>
        <w:t>آن زن به درد سر شد</w:t>
      </w:r>
      <w:r w:rsidR="00E61D8F">
        <w:rPr>
          <w:rtl/>
          <w:lang w:bidi="fa-IR"/>
        </w:rPr>
        <w:t>ی</w:t>
      </w:r>
      <w:r>
        <w:rPr>
          <w:rtl/>
          <w:lang w:bidi="fa-IR"/>
        </w:rPr>
        <w:t>د</w:t>
      </w:r>
      <w:r w:rsidR="00E61D8F">
        <w:rPr>
          <w:rtl/>
          <w:lang w:bidi="fa-IR"/>
        </w:rPr>
        <w:t>ی</w:t>
      </w:r>
      <w:r>
        <w:rPr>
          <w:rtl/>
          <w:lang w:bidi="fa-IR"/>
        </w:rPr>
        <w:t xml:space="preserve"> مبتلا شد که از شدّت درد همچون سگان فر</w:t>
      </w:r>
      <w:r w:rsidR="00E61D8F">
        <w:rPr>
          <w:rtl/>
          <w:lang w:bidi="fa-IR"/>
        </w:rPr>
        <w:t>ی</w:t>
      </w:r>
      <w:r>
        <w:rPr>
          <w:rtl/>
          <w:lang w:bidi="fa-IR"/>
        </w:rPr>
        <w:t>اد م</w:t>
      </w:r>
      <w:r w:rsidR="00E61D8F">
        <w:rPr>
          <w:rtl/>
          <w:lang w:bidi="fa-IR"/>
        </w:rPr>
        <w:t xml:space="preserve">ی </w:t>
      </w:r>
      <w:r>
        <w:rPr>
          <w:rtl/>
          <w:lang w:bidi="fa-IR"/>
        </w:rPr>
        <w:t xml:space="preserve">زد و در </w:t>
      </w:r>
      <w:r>
        <w:rPr>
          <w:rtl/>
          <w:lang w:bidi="fa-IR"/>
        </w:rPr>
        <w:lastRenderedPageBreak/>
        <w:t>آخر به او گفتند</w:t>
      </w:r>
      <w:r w:rsidR="009B4C06">
        <w:rPr>
          <w:rtl/>
          <w:lang w:bidi="fa-IR"/>
        </w:rPr>
        <w:t xml:space="preserve">: </w:t>
      </w:r>
      <w:r>
        <w:rPr>
          <w:rtl/>
          <w:lang w:bidi="fa-IR"/>
        </w:rPr>
        <w:t>برا</w:t>
      </w:r>
      <w:r w:rsidR="00E61D8F">
        <w:rPr>
          <w:rtl/>
          <w:lang w:bidi="fa-IR"/>
        </w:rPr>
        <w:t>ی</w:t>
      </w:r>
      <w:r>
        <w:rPr>
          <w:rtl/>
          <w:lang w:bidi="fa-IR"/>
        </w:rPr>
        <w:t xml:space="preserve"> آرام شدن ا</w:t>
      </w:r>
      <w:r w:rsidR="00E61D8F">
        <w:rPr>
          <w:rtl/>
          <w:lang w:bidi="fa-IR"/>
        </w:rPr>
        <w:t>ی</w:t>
      </w:r>
      <w:r>
        <w:rPr>
          <w:rtl/>
          <w:lang w:bidi="fa-IR"/>
        </w:rPr>
        <w:t>ن درد</w:t>
      </w:r>
      <w:r w:rsidR="009B4C06">
        <w:rPr>
          <w:rtl/>
          <w:lang w:bidi="fa-IR"/>
        </w:rPr>
        <w:t xml:space="preserve">، </w:t>
      </w:r>
      <w:r>
        <w:rPr>
          <w:rtl/>
          <w:lang w:bidi="fa-IR"/>
        </w:rPr>
        <w:t>آهن را داغ کرده بر سرت بگذار</w:t>
      </w:r>
      <w:r w:rsidR="009B4C06">
        <w:rPr>
          <w:rtl/>
          <w:lang w:bidi="fa-IR"/>
        </w:rPr>
        <w:t xml:space="preserve">! </w:t>
      </w:r>
      <w:r>
        <w:rPr>
          <w:rtl/>
          <w:lang w:bidi="fa-IR"/>
        </w:rPr>
        <w:t>از آن پس خبّاب پاره</w:t>
      </w:r>
      <w:r w:rsidR="00E61D8F">
        <w:rPr>
          <w:rtl/>
          <w:lang w:bidi="fa-IR"/>
        </w:rPr>
        <w:t xml:space="preserve"> </w:t>
      </w:r>
      <w:r>
        <w:rPr>
          <w:rtl/>
          <w:lang w:bidi="fa-IR"/>
        </w:rPr>
        <w:t>ا</w:t>
      </w:r>
      <w:r w:rsidR="00E61D8F">
        <w:rPr>
          <w:rtl/>
          <w:lang w:bidi="fa-IR"/>
        </w:rPr>
        <w:t>ی</w:t>
      </w:r>
      <w:r>
        <w:rPr>
          <w:rtl/>
          <w:lang w:bidi="fa-IR"/>
        </w:rPr>
        <w:t xml:space="preserve"> آهن داغ م</w:t>
      </w:r>
      <w:r w:rsidR="00E61D8F">
        <w:rPr>
          <w:rtl/>
          <w:lang w:bidi="fa-IR"/>
        </w:rPr>
        <w:t xml:space="preserve">ی </w:t>
      </w:r>
      <w:r>
        <w:rPr>
          <w:rtl/>
          <w:lang w:bidi="fa-IR"/>
        </w:rPr>
        <w:t>نمود و بر سر او م</w:t>
      </w:r>
      <w:r w:rsidR="00E61D8F">
        <w:rPr>
          <w:rtl/>
          <w:lang w:bidi="fa-IR"/>
        </w:rPr>
        <w:t xml:space="preserve">ی </w:t>
      </w:r>
      <w:r>
        <w:rPr>
          <w:rtl/>
          <w:lang w:bidi="fa-IR"/>
        </w:rPr>
        <w:t>گذاشت</w:t>
      </w:r>
      <w:r w:rsidR="009B4C06">
        <w:rPr>
          <w:rtl/>
          <w:lang w:bidi="fa-IR"/>
        </w:rPr>
        <w:t xml:space="preserve">. </w:t>
      </w:r>
    </w:p>
    <w:p w:rsidR="0049138A" w:rsidRDefault="0049138A" w:rsidP="0049138A">
      <w:pPr>
        <w:pStyle w:val="libNormal"/>
        <w:rPr>
          <w:rtl/>
          <w:lang w:bidi="fa-IR"/>
        </w:rPr>
      </w:pPr>
      <w:r>
        <w:rPr>
          <w:rtl/>
          <w:lang w:bidi="fa-IR"/>
        </w:rPr>
        <w:t>خبّاب در جنگ نهروان</w:t>
      </w:r>
      <w:r w:rsidR="009B4C06">
        <w:rPr>
          <w:rtl/>
          <w:lang w:bidi="fa-IR"/>
        </w:rPr>
        <w:t xml:space="preserve">، </w:t>
      </w:r>
      <w:r>
        <w:rPr>
          <w:rtl/>
          <w:lang w:bidi="fa-IR"/>
        </w:rPr>
        <w:t>در خدمت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بود و به گفته برخ</w:t>
      </w:r>
      <w:r w:rsidR="00E61D8F">
        <w:rPr>
          <w:rtl/>
          <w:lang w:bidi="fa-IR"/>
        </w:rPr>
        <w:t>ی</w:t>
      </w:r>
      <w:r w:rsidR="009B4C06">
        <w:rPr>
          <w:rtl/>
          <w:lang w:bidi="fa-IR"/>
        </w:rPr>
        <w:t xml:space="preserve">، </w:t>
      </w:r>
      <w:r>
        <w:rPr>
          <w:rtl/>
          <w:lang w:bidi="fa-IR"/>
        </w:rPr>
        <w:t>هنگام جنگ صف</w:t>
      </w:r>
      <w:r w:rsidR="00E61D8F">
        <w:rPr>
          <w:rtl/>
          <w:lang w:bidi="fa-IR"/>
        </w:rPr>
        <w:t>ی</w:t>
      </w:r>
      <w:r>
        <w:rPr>
          <w:rtl/>
          <w:lang w:bidi="fa-IR"/>
        </w:rPr>
        <w:t>ن خبّاب ب</w:t>
      </w:r>
      <w:r w:rsidR="00E61D8F">
        <w:rPr>
          <w:rtl/>
          <w:lang w:bidi="fa-IR"/>
        </w:rPr>
        <w:t>ی</w:t>
      </w:r>
      <w:r>
        <w:rPr>
          <w:rtl/>
          <w:lang w:bidi="fa-IR"/>
        </w:rPr>
        <w:t>مار بود و به هم</w:t>
      </w:r>
      <w:r w:rsidR="00E61D8F">
        <w:rPr>
          <w:rtl/>
          <w:lang w:bidi="fa-IR"/>
        </w:rPr>
        <w:t>ی</w:t>
      </w:r>
      <w:r>
        <w:rPr>
          <w:rtl/>
          <w:lang w:bidi="fa-IR"/>
        </w:rPr>
        <w:t>ن جهت</w:t>
      </w:r>
      <w:r w:rsidR="009B4C06">
        <w:rPr>
          <w:rtl/>
          <w:lang w:bidi="fa-IR"/>
        </w:rPr>
        <w:t xml:space="preserve">، </w:t>
      </w:r>
      <w:r>
        <w:rPr>
          <w:rtl/>
          <w:lang w:bidi="fa-IR"/>
        </w:rPr>
        <w:t xml:space="preserve">نتوانست در جنگ </w:t>
      </w:r>
      <w:r w:rsidR="00B264EE" w:rsidRPr="00B264EE">
        <w:rPr>
          <w:rStyle w:val="libAlaemChar"/>
          <w:rtl/>
        </w:rPr>
        <w:t>عليه‌السلام</w:t>
      </w:r>
      <w:r>
        <w:rPr>
          <w:rtl/>
          <w:lang w:bidi="fa-IR"/>
        </w:rPr>
        <w:t xml:space="preserve"> شرکت نما</w:t>
      </w:r>
      <w:r w:rsidR="00E61D8F">
        <w:rPr>
          <w:rtl/>
          <w:lang w:bidi="fa-IR"/>
        </w:rPr>
        <w:t>ی</w:t>
      </w:r>
      <w:r>
        <w:rPr>
          <w:rtl/>
          <w:lang w:bidi="fa-IR"/>
        </w:rPr>
        <w:t>د و در همان ب</w:t>
      </w:r>
      <w:r w:rsidR="00E61D8F">
        <w:rPr>
          <w:rtl/>
          <w:lang w:bidi="fa-IR"/>
        </w:rPr>
        <w:t>ی</w:t>
      </w:r>
      <w:r>
        <w:rPr>
          <w:rtl/>
          <w:lang w:bidi="fa-IR"/>
        </w:rPr>
        <w:t>مار</w:t>
      </w:r>
      <w:r w:rsidR="00E61D8F">
        <w:rPr>
          <w:rtl/>
          <w:lang w:bidi="fa-IR"/>
        </w:rPr>
        <w:t>ی</w:t>
      </w:r>
      <w:r>
        <w:rPr>
          <w:rtl/>
          <w:lang w:bidi="fa-IR"/>
        </w:rPr>
        <w:t xml:space="preserve"> در سال 37 ه ق در شهر کوفه در غ</w:t>
      </w:r>
      <w:r w:rsidR="00E61D8F">
        <w:rPr>
          <w:rtl/>
          <w:lang w:bidi="fa-IR"/>
        </w:rPr>
        <w:t>ی</w:t>
      </w:r>
      <w:r>
        <w:rPr>
          <w:rtl/>
          <w:lang w:bidi="fa-IR"/>
        </w:rPr>
        <w:t>اب آن حضرت از دن</w:t>
      </w:r>
      <w:r w:rsidR="00E61D8F">
        <w:rPr>
          <w:rtl/>
          <w:lang w:bidi="fa-IR"/>
        </w:rPr>
        <w:t>ی</w:t>
      </w:r>
      <w:r>
        <w:rPr>
          <w:rtl/>
          <w:lang w:bidi="fa-IR"/>
        </w:rPr>
        <w:t>ا رفت</w:t>
      </w:r>
      <w:r w:rsidR="009B4C06">
        <w:rPr>
          <w:rtl/>
          <w:lang w:bidi="fa-IR"/>
        </w:rPr>
        <w:t xml:space="preserve">. </w:t>
      </w:r>
      <w:r w:rsidR="009B4C06" w:rsidRPr="00FB19B7">
        <w:rPr>
          <w:rStyle w:val="libFootnotenumChar"/>
          <w:rtl/>
          <w:lang w:bidi="fa-IR"/>
        </w:rPr>
        <w:t>(</w:t>
      </w:r>
      <w:r w:rsidRPr="00FB19B7">
        <w:rPr>
          <w:rStyle w:val="libFootnotenumChar"/>
          <w:rtl/>
        </w:rPr>
        <w:t>251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ر مؤمنان و سالار فره</w:t>
      </w:r>
      <w:r w:rsidR="00E61D8F">
        <w:rPr>
          <w:rtl/>
          <w:lang w:bidi="fa-IR"/>
        </w:rPr>
        <w:t>ی</w:t>
      </w:r>
      <w:r>
        <w:rPr>
          <w:rtl/>
          <w:lang w:bidi="fa-IR"/>
        </w:rPr>
        <w:t>ختگان کنار قبرش ا</w:t>
      </w:r>
      <w:r w:rsidR="00E61D8F">
        <w:rPr>
          <w:rtl/>
          <w:lang w:bidi="fa-IR"/>
        </w:rPr>
        <w:t>ی</w:t>
      </w:r>
      <w:r>
        <w:rPr>
          <w:rtl/>
          <w:lang w:bidi="fa-IR"/>
        </w:rPr>
        <w:t>ن چن</w:t>
      </w:r>
      <w:r w:rsidR="00E61D8F">
        <w:rPr>
          <w:rtl/>
          <w:lang w:bidi="fa-IR"/>
        </w:rPr>
        <w:t>ی</w:t>
      </w:r>
      <w:r>
        <w:rPr>
          <w:rtl/>
          <w:lang w:bidi="fa-IR"/>
        </w:rPr>
        <w:t>ن فرمودند</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رحمت کند خَبّاب را که از رو</w:t>
      </w:r>
      <w:r w:rsidR="00E61D8F">
        <w:rPr>
          <w:rtl/>
          <w:lang w:bidi="fa-IR"/>
        </w:rPr>
        <w:t>ی</w:t>
      </w:r>
      <w:r>
        <w:rPr>
          <w:rtl/>
          <w:lang w:bidi="fa-IR"/>
        </w:rPr>
        <w:t xml:space="preserve"> م</w:t>
      </w:r>
      <w:r w:rsidR="00E61D8F">
        <w:rPr>
          <w:rtl/>
          <w:lang w:bidi="fa-IR"/>
        </w:rPr>
        <w:t>ی</w:t>
      </w:r>
      <w:r>
        <w:rPr>
          <w:rtl/>
          <w:lang w:bidi="fa-IR"/>
        </w:rPr>
        <w:t>ل و رغبت به اسلام رو</w:t>
      </w:r>
      <w:r w:rsidR="00E61D8F">
        <w:rPr>
          <w:rtl/>
          <w:lang w:bidi="fa-IR"/>
        </w:rPr>
        <w:t>ی</w:t>
      </w:r>
      <w:r>
        <w:rPr>
          <w:rtl/>
          <w:lang w:bidi="fa-IR"/>
        </w:rPr>
        <w:t xml:space="preserve"> آورد</w:t>
      </w:r>
      <w:r w:rsidR="009B4C06">
        <w:rPr>
          <w:rtl/>
          <w:lang w:bidi="fa-IR"/>
        </w:rPr>
        <w:t xml:space="preserve">. </w:t>
      </w:r>
      <w:r>
        <w:rPr>
          <w:rtl/>
          <w:lang w:bidi="fa-IR"/>
        </w:rPr>
        <w:t>و از رو</w:t>
      </w:r>
      <w:r w:rsidR="00E61D8F">
        <w:rPr>
          <w:rtl/>
          <w:lang w:bidi="fa-IR"/>
        </w:rPr>
        <w:t>ی</w:t>
      </w:r>
      <w:r>
        <w:rPr>
          <w:rtl/>
          <w:lang w:bidi="fa-IR"/>
        </w:rPr>
        <w:t xml:space="preserve"> فرمانبردار</w:t>
      </w:r>
      <w:r w:rsidR="00E61D8F">
        <w:rPr>
          <w:rtl/>
          <w:lang w:bidi="fa-IR"/>
        </w:rPr>
        <w:t>ی</w:t>
      </w:r>
      <w:r w:rsidR="009B4C06">
        <w:rPr>
          <w:rtl/>
          <w:lang w:bidi="fa-IR"/>
        </w:rPr>
        <w:t xml:space="preserve">، </w:t>
      </w:r>
      <w:r>
        <w:rPr>
          <w:rtl/>
          <w:lang w:bidi="fa-IR"/>
        </w:rPr>
        <w:t>هجرت نمود و به مقدار کفا</w:t>
      </w:r>
      <w:r w:rsidR="00E61D8F">
        <w:rPr>
          <w:rtl/>
          <w:lang w:bidi="fa-IR"/>
        </w:rPr>
        <w:t>ی</w:t>
      </w:r>
      <w:r>
        <w:rPr>
          <w:rtl/>
          <w:lang w:bidi="fa-IR"/>
        </w:rPr>
        <w:t>ت قناعت کرد و از خداوند راض</w:t>
      </w:r>
      <w:r w:rsidR="00E61D8F">
        <w:rPr>
          <w:rtl/>
          <w:lang w:bidi="fa-IR"/>
        </w:rPr>
        <w:t>ی</w:t>
      </w:r>
      <w:r>
        <w:rPr>
          <w:rtl/>
          <w:lang w:bidi="fa-IR"/>
        </w:rPr>
        <w:t xml:space="preserve"> و خشنود بود و مجاهد ز</w:t>
      </w:r>
      <w:r w:rsidR="00E61D8F">
        <w:rPr>
          <w:rtl/>
          <w:lang w:bidi="fa-IR"/>
        </w:rPr>
        <w:t>ی</w:t>
      </w:r>
      <w:r>
        <w:rPr>
          <w:rtl/>
          <w:lang w:bidi="fa-IR"/>
        </w:rPr>
        <w:t>ست نمود»</w:t>
      </w:r>
      <w:r w:rsidR="009B4C06">
        <w:rPr>
          <w:rtl/>
          <w:lang w:bidi="fa-IR"/>
        </w:rPr>
        <w:t xml:space="preserve">. </w:t>
      </w:r>
    </w:p>
    <w:p w:rsidR="0049138A" w:rsidRDefault="0049138A" w:rsidP="0049138A">
      <w:pPr>
        <w:pStyle w:val="libNormal"/>
        <w:rPr>
          <w:rtl/>
          <w:lang w:bidi="fa-IR"/>
        </w:rPr>
      </w:pPr>
      <w:r>
        <w:rPr>
          <w:rtl/>
          <w:lang w:bidi="fa-IR"/>
        </w:rPr>
        <w:t>و در ادامه فرمودند</w:t>
      </w:r>
      <w:r w:rsidR="009B4C06">
        <w:rPr>
          <w:rtl/>
          <w:lang w:bidi="fa-IR"/>
        </w:rPr>
        <w:t xml:space="preserve">: </w:t>
      </w:r>
    </w:p>
    <w:p w:rsidR="0049138A" w:rsidRDefault="0049138A" w:rsidP="0049138A">
      <w:pPr>
        <w:pStyle w:val="libNormal"/>
        <w:rPr>
          <w:rtl/>
          <w:lang w:bidi="fa-IR"/>
        </w:rPr>
      </w:pPr>
      <w:r>
        <w:rPr>
          <w:rtl/>
          <w:lang w:bidi="fa-IR"/>
        </w:rPr>
        <w:t>«طُوب</w:t>
      </w:r>
      <w:r w:rsidR="00E61D8F">
        <w:rPr>
          <w:rtl/>
          <w:lang w:bidi="fa-IR"/>
        </w:rPr>
        <w:t>ی</w:t>
      </w:r>
      <w:r>
        <w:rPr>
          <w:rtl/>
          <w:lang w:bidi="fa-IR"/>
        </w:rPr>
        <w:t xml:space="preserve"> لِمَنْ ذَکَرَ الْمَعادَ وَ عَمِلَ لِلْحِسابِ وَ قَنِعَ بِالْکَفافِ وَ رَضِ</w:t>
      </w:r>
      <w:r w:rsidR="00E61D8F">
        <w:rPr>
          <w:rtl/>
          <w:lang w:bidi="fa-IR"/>
        </w:rPr>
        <w:t>ی</w:t>
      </w:r>
      <w:r>
        <w:rPr>
          <w:rtl/>
          <w:lang w:bidi="fa-IR"/>
        </w:rPr>
        <w:t xml:space="preserve"> عَنِ اللَّهِ»</w:t>
      </w:r>
      <w:r w:rsidR="009B4C06">
        <w:rPr>
          <w:rtl/>
          <w:lang w:bidi="fa-IR"/>
        </w:rPr>
        <w:t xml:space="preserve">. </w:t>
      </w:r>
    </w:p>
    <w:p w:rsidR="0049138A" w:rsidRDefault="0049138A" w:rsidP="0049138A">
      <w:pPr>
        <w:pStyle w:val="libNormal"/>
        <w:rPr>
          <w:rtl/>
          <w:lang w:bidi="fa-IR"/>
        </w:rPr>
      </w:pPr>
      <w:r>
        <w:rPr>
          <w:rtl/>
          <w:lang w:bidi="fa-IR"/>
        </w:rPr>
        <w:t>«خوشا به حال کس</w:t>
      </w:r>
      <w:r w:rsidR="00E61D8F">
        <w:rPr>
          <w:rtl/>
          <w:lang w:bidi="fa-IR"/>
        </w:rPr>
        <w:t>ی</w:t>
      </w:r>
      <w:r>
        <w:rPr>
          <w:rtl/>
          <w:lang w:bidi="fa-IR"/>
        </w:rPr>
        <w:t xml:space="preserve"> که به </w:t>
      </w:r>
      <w:r w:rsidR="00E61D8F">
        <w:rPr>
          <w:rtl/>
          <w:lang w:bidi="fa-IR"/>
        </w:rPr>
        <w:t>ی</w:t>
      </w:r>
      <w:r>
        <w:rPr>
          <w:rtl/>
          <w:lang w:bidi="fa-IR"/>
        </w:rPr>
        <w:t>اد معاد و روز رستاخ</w:t>
      </w:r>
      <w:r w:rsidR="00E61D8F">
        <w:rPr>
          <w:rtl/>
          <w:lang w:bidi="fa-IR"/>
        </w:rPr>
        <w:t>ی</w:t>
      </w:r>
      <w:r>
        <w:rPr>
          <w:rtl/>
          <w:lang w:bidi="fa-IR"/>
        </w:rPr>
        <w:t>ز باشد و برا</w:t>
      </w:r>
      <w:r w:rsidR="00E61D8F">
        <w:rPr>
          <w:rtl/>
          <w:lang w:bidi="fa-IR"/>
        </w:rPr>
        <w:t>ی</w:t>
      </w:r>
      <w:r>
        <w:rPr>
          <w:rtl/>
          <w:lang w:bidi="fa-IR"/>
        </w:rPr>
        <w:t xml:space="preserve"> حساب</w:t>
      </w:r>
      <w:r w:rsidR="009B4C06">
        <w:rPr>
          <w:rtl/>
          <w:lang w:bidi="fa-IR"/>
        </w:rPr>
        <w:t xml:space="preserve">، </w:t>
      </w:r>
      <w:r>
        <w:rPr>
          <w:rtl/>
          <w:lang w:bidi="fa-IR"/>
        </w:rPr>
        <w:t>کار</w:t>
      </w:r>
      <w:r w:rsidR="009B4C06">
        <w:rPr>
          <w:rtl/>
          <w:lang w:bidi="fa-IR"/>
        </w:rPr>
        <w:t xml:space="preserve"> (</w:t>
      </w:r>
      <w:r>
        <w:rPr>
          <w:rtl/>
          <w:lang w:bidi="fa-IR"/>
        </w:rPr>
        <w:t>و بندگ</w:t>
      </w:r>
      <w:r w:rsidR="00E61D8F">
        <w:rPr>
          <w:rtl/>
          <w:lang w:bidi="fa-IR"/>
        </w:rPr>
        <w:t>ی</w:t>
      </w:r>
      <w:r w:rsidR="009B4C06">
        <w:rPr>
          <w:rtl/>
          <w:lang w:bidi="fa-IR"/>
        </w:rPr>
        <w:t xml:space="preserve">) </w:t>
      </w:r>
      <w:r>
        <w:rPr>
          <w:rtl/>
          <w:lang w:bidi="fa-IR"/>
        </w:rPr>
        <w:t>کند و به اندازه کفا</w:t>
      </w:r>
      <w:r w:rsidR="00E61D8F">
        <w:rPr>
          <w:rtl/>
          <w:lang w:bidi="fa-IR"/>
        </w:rPr>
        <w:t>ی</w:t>
      </w:r>
      <w:r>
        <w:rPr>
          <w:rtl/>
          <w:lang w:bidi="fa-IR"/>
        </w:rPr>
        <w:t>ت قانع و از خداوند راض</w:t>
      </w:r>
      <w:r w:rsidR="00E61D8F">
        <w:rPr>
          <w:rtl/>
          <w:lang w:bidi="fa-IR"/>
        </w:rPr>
        <w:t>ی</w:t>
      </w:r>
      <w:r>
        <w:rPr>
          <w:rtl/>
          <w:lang w:bidi="fa-IR"/>
        </w:rPr>
        <w:t xml:space="preserve"> و خشنود باشد»</w:t>
      </w:r>
      <w:r w:rsidR="009B4C06">
        <w:rPr>
          <w:rtl/>
          <w:lang w:bidi="fa-IR"/>
        </w:rPr>
        <w:t xml:space="preserve">. </w:t>
      </w:r>
      <w:r w:rsidR="009B4C06" w:rsidRPr="00FB19B7">
        <w:rPr>
          <w:rStyle w:val="libFootnotenumChar"/>
          <w:rtl/>
          <w:lang w:bidi="fa-IR"/>
        </w:rPr>
        <w:t>(</w:t>
      </w:r>
      <w:r w:rsidRPr="00FB19B7">
        <w:rPr>
          <w:rStyle w:val="libFootnotenumChar"/>
          <w:rtl/>
        </w:rPr>
        <w:t>252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پسرش عبداللَّه</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w:t>
      </w:r>
      <w:r w:rsidR="00E61D8F">
        <w:rPr>
          <w:rtl/>
          <w:lang w:bidi="fa-IR"/>
        </w:rPr>
        <w:t>ی</w:t>
      </w:r>
      <w:r>
        <w:rPr>
          <w:rtl/>
          <w:lang w:bidi="fa-IR"/>
        </w:rPr>
        <w:t>اران ودوستان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بود و هنگام</w:t>
      </w:r>
      <w:r w:rsidR="00E61D8F">
        <w:rPr>
          <w:rtl/>
          <w:lang w:bidi="fa-IR"/>
        </w:rPr>
        <w:t>ی</w:t>
      </w:r>
      <w:r>
        <w:rPr>
          <w:rtl/>
          <w:lang w:bidi="fa-IR"/>
        </w:rPr>
        <w:t xml:space="preserve"> که خوارج به نهروان آمدند</w:t>
      </w:r>
      <w:r w:rsidR="009B4C06">
        <w:rPr>
          <w:rtl/>
          <w:lang w:bidi="fa-IR"/>
        </w:rPr>
        <w:t xml:space="preserve">، </w:t>
      </w:r>
      <w:r>
        <w:rPr>
          <w:rtl/>
          <w:lang w:bidi="fa-IR"/>
        </w:rPr>
        <w:t>از طرف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حاکم نهروان بود و سرانجام توسط خوارج به شهادت رس</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در مورد ک</w:t>
      </w:r>
      <w:r w:rsidR="00E61D8F">
        <w:rPr>
          <w:rtl/>
          <w:lang w:bidi="fa-IR"/>
        </w:rPr>
        <w:t>ی</w:t>
      </w:r>
      <w:r>
        <w:rPr>
          <w:rtl/>
          <w:lang w:bidi="fa-IR"/>
        </w:rPr>
        <w:t>ف</w:t>
      </w:r>
      <w:r w:rsidR="00E61D8F">
        <w:rPr>
          <w:rtl/>
          <w:lang w:bidi="fa-IR"/>
        </w:rPr>
        <w:t>ی</w:t>
      </w:r>
      <w:r>
        <w:rPr>
          <w:rtl/>
          <w:lang w:bidi="fa-IR"/>
        </w:rPr>
        <w:t>ت شهادتش نوشته</w:t>
      </w:r>
      <w:r w:rsidR="00E61D8F">
        <w:rPr>
          <w:rtl/>
          <w:lang w:bidi="fa-IR"/>
        </w:rPr>
        <w:t xml:space="preserve"> </w:t>
      </w:r>
      <w:r>
        <w:rPr>
          <w:rtl/>
          <w:lang w:bidi="fa-IR"/>
        </w:rPr>
        <w:t>اند</w:t>
      </w:r>
      <w:r w:rsidR="009B4C06">
        <w:rPr>
          <w:rtl/>
          <w:lang w:bidi="fa-IR"/>
        </w:rPr>
        <w:t xml:space="preserve">: </w:t>
      </w:r>
      <w:r>
        <w:rPr>
          <w:rtl/>
          <w:lang w:bidi="fa-IR"/>
        </w:rPr>
        <w:t>خوارج که به سو</w:t>
      </w:r>
      <w:r w:rsidR="00E61D8F">
        <w:rPr>
          <w:rtl/>
          <w:lang w:bidi="fa-IR"/>
        </w:rPr>
        <w:t>ی</w:t>
      </w:r>
      <w:r>
        <w:rPr>
          <w:rtl/>
          <w:lang w:bidi="fa-IR"/>
        </w:rPr>
        <w:t xml:space="preserve"> نهروان م</w:t>
      </w:r>
      <w:r w:rsidR="00E61D8F">
        <w:rPr>
          <w:rtl/>
          <w:lang w:bidi="fa-IR"/>
        </w:rPr>
        <w:t xml:space="preserve">ی </w:t>
      </w:r>
      <w:r>
        <w:rPr>
          <w:rtl/>
          <w:lang w:bidi="fa-IR"/>
        </w:rPr>
        <w:t>رفتند</w:t>
      </w:r>
      <w:r w:rsidR="009B4C06">
        <w:rPr>
          <w:rtl/>
          <w:lang w:bidi="fa-IR"/>
        </w:rPr>
        <w:t xml:space="preserve">، </w:t>
      </w:r>
      <w:r>
        <w:rPr>
          <w:rtl/>
          <w:lang w:bidi="fa-IR"/>
        </w:rPr>
        <w:t>با عبداللَّه - که به همراه همسر حامله</w:t>
      </w:r>
      <w:r w:rsidR="00E61D8F">
        <w:rPr>
          <w:rtl/>
          <w:lang w:bidi="fa-IR"/>
        </w:rPr>
        <w:t xml:space="preserve"> </w:t>
      </w:r>
      <w:r>
        <w:rPr>
          <w:rtl/>
          <w:lang w:bidi="fa-IR"/>
        </w:rPr>
        <w:t>اش م</w:t>
      </w:r>
      <w:r w:rsidR="00E61D8F">
        <w:rPr>
          <w:rtl/>
          <w:lang w:bidi="fa-IR"/>
        </w:rPr>
        <w:t xml:space="preserve">ی </w:t>
      </w:r>
      <w:r>
        <w:rPr>
          <w:rtl/>
          <w:lang w:bidi="fa-IR"/>
        </w:rPr>
        <w:t>رفت و قرآن در گردن داشت - روبرو شدند</w:t>
      </w:r>
      <w:r w:rsidR="009B4C06">
        <w:rPr>
          <w:rtl/>
          <w:lang w:bidi="fa-IR"/>
        </w:rPr>
        <w:t xml:space="preserve">. </w:t>
      </w:r>
      <w:r>
        <w:rPr>
          <w:rtl/>
          <w:lang w:bidi="fa-IR"/>
        </w:rPr>
        <w:t>گفتند</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بنده مؤمن به خدا</w:t>
      </w:r>
      <w:r w:rsidR="009B4C06">
        <w:rPr>
          <w:rtl/>
          <w:lang w:bidi="fa-IR"/>
        </w:rPr>
        <w:t xml:space="preserve">. </w:t>
      </w:r>
      <w:r>
        <w:rPr>
          <w:rtl/>
          <w:lang w:bidi="fa-IR"/>
        </w:rPr>
        <w:t>گفتند</w:t>
      </w:r>
      <w:r w:rsidR="009B4C06">
        <w:rPr>
          <w:rtl/>
          <w:lang w:bidi="fa-IR"/>
        </w:rPr>
        <w:t xml:space="preserve">: </w:t>
      </w:r>
      <w:r>
        <w:rPr>
          <w:rtl/>
          <w:lang w:bidi="fa-IR"/>
        </w:rPr>
        <w:t>نظرت درباره عل</w:t>
      </w:r>
      <w:r w:rsidR="00E61D8F">
        <w:rPr>
          <w:rtl/>
          <w:lang w:bidi="fa-IR"/>
        </w:rPr>
        <w:t>ی</w:t>
      </w:r>
      <w:r>
        <w:rPr>
          <w:rtl/>
          <w:lang w:bidi="fa-IR"/>
        </w:rPr>
        <w:t xml:space="preserve"> 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lastRenderedPageBreak/>
        <w:t>فرمود</w:t>
      </w:r>
      <w:r w:rsidR="009B4C06">
        <w:rPr>
          <w:rtl/>
          <w:lang w:bidi="fa-IR"/>
        </w:rPr>
        <w:t xml:space="preserve">: </w:t>
      </w:r>
      <w:r>
        <w:rPr>
          <w:rtl/>
          <w:lang w:bidi="fa-IR"/>
        </w:rPr>
        <w:t>او ام</w:t>
      </w:r>
      <w:r w:rsidR="00E61D8F">
        <w:rPr>
          <w:rtl/>
          <w:lang w:bidi="fa-IR"/>
        </w:rPr>
        <w:t>ی</w:t>
      </w:r>
      <w:r>
        <w:rPr>
          <w:rtl/>
          <w:lang w:bidi="fa-IR"/>
        </w:rPr>
        <w:t>ر مؤمنان و نخست</w:t>
      </w:r>
      <w:r w:rsidR="00E61D8F">
        <w:rPr>
          <w:rtl/>
          <w:lang w:bidi="fa-IR"/>
        </w:rPr>
        <w:t>ی</w:t>
      </w:r>
      <w:r>
        <w:rPr>
          <w:rtl/>
          <w:lang w:bidi="fa-IR"/>
        </w:rPr>
        <w:t>ن مؤمن به خدا و رسول اوست</w:t>
      </w:r>
      <w:r w:rsidR="009B4C06">
        <w:rPr>
          <w:rtl/>
          <w:lang w:bidi="fa-IR"/>
        </w:rPr>
        <w:t xml:space="preserve">، </w:t>
      </w:r>
      <w:r>
        <w:rPr>
          <w:rtl/>
          <w:lang w:bidi="fa-IR"/>
        </w:rPr>
        <w:t>گفتند</w:t>
      </w:r>
      <w:r w:rsidR="009B4C06">
        <w:rPr>
          <w:rtl/>
          <w:lang w:bidi="fa-IR"/>
        </w:rPr>
        <w:t xml:space="preserve">: </w:t>
      </w:r>
      <w:r>
        <w:rPr>
          <w:rtl/>
          <w:lang w:bidi="fa-IR"/>
        </w:rPr>
        <w:t>اسم تو چ</w:t>
      </w:r>
      <w:r w:rsidR="00E61D8F">
        <w:rPr>
          <w:rtl/>
          <w:lang w:bidi="fa-IR"/>
        </w:rPr>
        <w:t>ی</w:t>
      </w:r>
      <w:r>
        <w:rPr>
          <w:rtl/>
          <w:lang w:bidi="fa-IR"/>
        </w:rPr>
        <w:t>ست</w:t>
      </w:r>
      <w:r w:rsidR="009B4C06">
        <w:rPr>
          <w:rtl/>
          <w:lang w:bidi="fa-IR"/>
        </w:rPr>
        <w:t xml:space="preserve">؟ </w:t>
      </w:r>
      <w:r>
        <w:rPr>
          <w:rtl/>
          <w:lang w:bidi="fa-IR"/>
        </w:rPr>
        <w:t>گفت</w:t>
      </w:r>
      <w:r w:rsidR="009B4C06">
        <w:rPr>
          <w:rtl/>
          <w:lang w:bidi="fa-IR"/>
        </w:rPr>
        <w:t xml:space="preserve">: </w:t>
      </w:r>
      <w:r>
        <w:rPr>
          <w:rtl/>
          <w:lang w:bidi="fa-IR"/>
        </w:rPr>
        <w:t>عبداللَّه بن خبّاب</w:t>
      </w:r>
      <w:r w:rsidR="009B4C06">
        <w:rPr>
          <w:rtl/>
          <w:lang w:bidi="fa-IR"/>
        </w:rPr>
        <w:t xml:space="preserve">، </w:t>
      </w:r>
      <w:r>
        <w:rPr>
          <w:rtl/>
          <w:lang w:bidi="fa-IR"/>
        </w:rPr>
        <w:t>گفتند</w:t>
      </w:r>
      <w:r w:rsidR="009B4C06">
        <w:rPr>
          <w:rtl/>
          <w:lang w:bidi="fa-IR"/>
        </w:rPr>
        <w:t xml:space="preserve">: </w:t>
      </w:r>
      <w:r>
        <w:rPr>
          <w:rtl/>
          <w:lang w:bidi="fa-IR"/>
        </w:rPr>
        <w:t>پدر تو همان صحاب</w:t>
      </w:r>
      <w:r w:rsidR="00E61D8F">
        <w:rPr>
          <w:rtl/>
          <w:lang w:bidi="fa-IR"/>
        </w:rPr>
        <w:t>ی</w:t>
      </w:r>
      <w:r>
        <w:rPr>
          <w:rtl/>
          <w:lang w:bidi="fa-IR"/>
        </w:rPr>
        <w:t xml:space="preserve"> پ</w:t>
      </w:r>
      <w:r w:rsidR="00E61D8F">
        <w:rPr>
          <w:rtl/>
          <w:lang w:bidi="fa-IR"/>
        </w:rPr>
        <w:t>ی</w:t>
      </w:r>
      <w:r>
        <w:rPr>
          <w:rtl/>
          <w:lang w:bidi="fa-IR"/>
        </w:rPr>
        <w:t>امبر است</w:t>
      </w:r>
      <w:r w:rsidR="009B4C06">
        <w:rPr>
          <w:rtl/>
          <w:lang w:bidi="fa-IR"/>
        </w:rPr>
        <w:t xml:space="preserve">؟ </w:t>
      </w:r>
      <w:r>
        <w:rPr>
          <w:rtl/>
          <w:lang w:bidi="fa-IR"/>
        </w:rPr>
        <w:t>گفت</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گفتند حد</w:t>
      </w:r>
      <w:r w:rsidR="00E61D8F">
        <w:rPr>
          <w:rtl/>
          <w:lang w:bidi="fa-IR"/>
        </w:rPr>
        <w:t>ی</w:t>
      </w:r>
      <w:r>
        <w:rPr>
          <w:rtl/>
          <w:lang w:bidi="fa-IR"/>
        </w:rPr>
        <w:t>ث</w:t>
      </w:r>
      <w:r w:rsidR="00E61D8F">
        <w:rPr>
          <w:rtl/>
          <w:lang w:bidi="fa-IR"/>
        </w:rPr>
        <w:t>ی</w:t>
      </w:r>
      <w:r>
        <w:rPr>
          <w:rtl/>
          <w:lang w:bidi="fa-IR"/>
        </w:rPr>
        <w:t xml:space="preserve"> را که از پدرت و او از پ</w:t>
      </w:r>
      <w:r w:rsidR="00E61D8F">
        <w:rPr>
          <w:rtl/>
          <w:lang w:bidi="fa-IR"/>
        </w:rPr>
        <w:t>ی</w:t>
      </w:r>
      <w:r>
        <w:rPr>
          <w:rtl/>
          <w:lang w:bidi="fa-IR"/>
        </w:rPr>
        <w:t>امبر شن</w:t>
      </w:r>
      <w:r w:rsidR="00E61D8F">
        <w:rPr>
          <w:rtl/>
          <w:lang w:bidi="fa-IR"/>
        </w:rPr>
        <w:t>ی</w:t>
      </w:r>
      <w:r>
        <w:rPr>
          <w:rtl/>
          <w:lang w:bidi="fa-IR"/>
        </w:rPr>
        <w:t>ده است</w:t>
      </w:r>
      <w:r w:rsidR="009B4C06">
        <w:rPr>
          <w:rtl/>
          <w:lang w:bidi="fa-IR"/>
        </w:rPr>
        <w:t xml:space="preserve">، </w:t>
      </w:r>
      <w:r>
        <w:rPr>
          <w:rtl/>
          <w:lang w:bidi="fa-IR"/>
        </w:rPr>
        <w:t>برا</w:t>
      </w:r>
      <w:r w:rsidR="00E61D8F">
        <w:rPr>
          <w:rtl/>
          <w:lang w:bidi="fa-IR"/>
        </w:rPr>
        <w:t>ی</w:t>
      </w:r>
      <w:r>
        <w:rPr>
          <w:rtl/>
          <w:lang w:bidi="fa-IR"/>
        </w:rPr>
        <w:t xml:space="preserve"> ما نقل کن</w:t>
      </w:r>
      <w:r w:rsidR="009B4C06">
        <w:rPr>
          <w:rtl/>
          <w:lang w:bidi="fa-IR"/>
        </w:rPr>
        <w:t xml:space="preserve">! </w:t>
      </w:r>
      <w:r>
        <w:rPr>
          <w:rtl/>
          <w:lang w:bidi="fa-IR"/>
        </w:rPr>
        <w:t>فرمود</w:t>
      </w:r>
      <w:r w:rsidR="009B4C06">
        <w:rPr>
          <w:rtl/>
          <w:lang w:bidi="fa-IR"/>
        </w:rPr>
        <w:t xml:space="preserve">: </w:t>
      </w:r>
      <w:r>
        <w:rPr>
          <w:rtl/>
          <w:lang w:bidi="fa-IR"/>
        </w:rPr>
        <w:t>پدرم نقل کرد که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«پس از من</w:t>
      </w:r>
      <w:r w:rsidR="009B4C06">
        <w:rPr>
          <w:rtl/>
          <w:lang w:bidi="fa-IR"/>
        </w:rPr>
        <w:t xml:space="preserve">، </w:t>
      </w:r>
      <w:r>
        <w:rPr>
          <w:rtl/>
          <w:lang w:bidi="fa-IR"/>
        </w:rPr>
        <w:t>فتنه</w:t>
      </w:r>
      <w:r w:rsidR="00E61D8F">
        <w:rPr>
          <w:rtl/>
          <w:lang w:bidi="fa-IR"/>
        </w:rPr>
        <w:t xml:space="preserve"> </w:t>
      </w:r>
      <w:r>
        <w:rPr>
          <w:rtl/>
          <w:lang w:bidi="fa-IR"/>
        </w:rPr>
        <w:t>ا</w:t>
      </w:r>
      <w:r w:rsidR="00E61D8F">
        <w:rPr>
          <w:rtl/>
          <w:lang w:bidi="fa-IR"/>
        </w:rPr>
        <w:t>ی</w:t>
      </w:r>
      <w:r>
        <w:rPr>
          <w:rtl/>
          <w:lang w:bidi="fa-IR"/>
        </w:rPr>
        <w:t xml:space="preserve"> رخ م</w:t>
      </w:r>
      <w:r w:rsidR="00E61D8F">
        <w:rPr>
          <w:rtl/>
          <w:lang w:bidi="fa-IR"/>
        </w:rPr>
        <w:t xml:space="preserve">ی </w:t>
      </w:r>
      <w:r>
        <w:rPr>
          <w:rtl/>
          <w:lang w:bidi="fa-IR"/>
        </w:rPr>
        <w:t>دهد که قلب مؤمن در آن م</w:t>
      </w:r>
      <w:r w:rsidR="00E61D8F">
        <w:rPr>
          <w:rtl/>
          <w:lang w:bidi="fa-IR"/>
        </w:rPr>
        <w:t xml:space="preserve">ی </w:t>
      </w:r>
      <w:r>
        <w:rPr>
          <w:rtl/>
          <w:lang w:bidi="fa-IR"/>
        </w:rPr>
        <w:t>م</w:t>
      </w:r>
      <w:r w:rsidR="00E61D8F">
        <w:rPr>
          <w:rtl/>
          <w:lang w:bidi="fa-IR"/>
        </w:rPr>
        <w:t>ی</w:t>
      </w:r>
      <w:r>
        <w:rPr>
          <w:rtl/>
          <w:lang w:bidi="fa-IR"/>
        </w:rPr>
        <w:t>رد</w:t>
      </w:r>
      <w:r w:rsidR="009B4C06">
        <w:rPr>
          <w:rtl/>
          <w:lang w:bidi="fa-IR"/>
        </w:rPr>
        <w:t xml:space="preserve">، </w:t>
      </w:r>
      <w:r>
        <w:rPr>
          <w:rtl/>
          <w:lang w:bidi="fa-IR"/>
        </w:rPr>
        <w:t>شب را با ا</w:t>
      </w:r>
      <w:r w:rsidR="00E61D8F">
        <w:rPr>
          <w:rtl/>
          <w:lang w:bidi="fa-IR"/>
        </w:rPr>
        <w:t>ی</w:t>
      </w:r>
      <w:r>
        <w:rPr>
          <w:rtl/>
          <w:lang w:bidi="fa-IR"/>
        </w:rPr>
        <w:t>مان م</w:t>
      </w:r>
      <w:r w:rsidR="00E61D8F">
        <w:rPr>
          <w:rtl/>
          <w:lang w:bidi="fa-IR"/>
        </w:rPr>
        <w:t xml:space="preserve">ی </w:t>
      </w:r>
      <w:r>
        <w:rPr>
          <w:rtl/>
          <w:lang w:bidi="fa-IR"/>
        </w:rPr>
        <w:t>خوابد و روز کافر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گفتند</w:t>
      </w:r>
      <w:r w:rsidR="009B4C06">
        <w:rPr>
          <w:rtl/>
          <w:lang w:bidi="fa-IR"/>
        </w:rPr>
        <w:t xml:space="preserve">: </w:t>
      </w:r>
      <w:r>
        <w:rPr>
          <w:rtl/>
          <w:lang w:bidi="fa-IR"/>
        </w:rPr>
        <w:t>آنچه در گردن دار</w:t>
      </w:r>
      <w:r w:rsidR="00E61D8F">
        <w:rPr>
          <w:rtl/>
          <w:lang w:bidi="fa-IR"/>
        </w:rPr>
        <w:t>ی</w:t>
      </w:r>
      <w:r w:rsidR="009B4C06">
        <w:rPr>
          <w:rtl/>
          <w:lang w:bidi="fa-IR"/>
        </w:rPr>
        <w:t xml:space="preserve">، </w:t>
      </w:r>
      <w:r>
        <w:rPr>
          <w:rtl/>
          <w:lang w:bidi="fa-IR"/>
        </w:rPr>
        <w:t>به ما دستور م</w:t>
      </w:r>
      <w:r w:rsidR="00E61D8F">
        <w:rPr>
          <w:rtl/>
          <w:lang w:bidi="fa-IR"/>
        </w:rPr>
        <w:t xml:space="preserve">ی </w:t>
      </w:r>
      <w:r>
        <w:rPr>
          <w:rtl/>
          <w:lang w:bidi="fa-IR"/>
        </w:rPr>
        <w:t>دهد تا تو را به قتل رسان</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آنچه را قرآن زنده کرده</w:t>
      </w:r>
      <w:r w:rsidR="009B4C06">
        <w:rPr>
          <w:rtl/>
          <w:lang w:bidi="fa-IR"/>
        </w:rPr>
        <w:t xml:space="preserve">، </w:t>
      </w:r>
      <w:r>
        <w:rPr>
          <w:rtl/>
          <w:lang w:bidi="fa-IR"/>
        </w:rPr>
        <w:t>زنده کن</w:t>
      </w:r>
      <w:r w:rsidR="00E61D8F">
        <w:rPr>
          <w:rtl/>
          <w:lang w:bidi="fa-IR"/>
        </w:rPr>
        <w:t>ی</w:t>
      </w:r>
      <w:r>
        <w:rPr>
          <w:rtl/>
          <w:lang w:bidi="fa-IR"/>
        </w:rPr>
        <w:t>د</w:t>
      </w:r>
      <w:r w:rsidR="009B4C06">
        <w:rPr>
          <w:rtl/>
          <w:lang w:bidi="fa-IR"/>
        </w:rPr>
        <w:t xml:space="preserve">! </w:t>
      </w:r>
      <w:r>
        <w:rPr>
          <w:rtl/>
          <w:lang w:bidi="fa-IR"/>
        </w:rPr>
        <w:t>آنچه را قرآن م</w:t>
      </w:r>
      <w:r w:rsidR="00E61D8F">
        <w:rPr>
          <w:rtl/>
          <w:lang w:bidi="fa-IR"/>
        </w:rPr>
        <w:t>ی</w:t>
      </w:r>
      <w:r>
        <w:rPr>
          <w:rtl/>
          <w:lang w:bidi="fa-IR"/>
        </w:rPr>
        <w:t>رانده</w:t>
      </w:r>
      <w:r w:rsidR="009B4C06">
        <w:rPr>
          <w:rtl/>
          <w:lang w:bidi="fa-IR"/>
        </w:rPr>
        <w:t xml:space="preserve">، </w:t>
      </w:r>
      <w:r>
        <w:rPr>
          <w:rtl/>
          <w:lang w:bidi="fa-IR"/>
        </w:rPr>
        <w:t>شما هم بم</w:t>
      </w:r>
      <w:r w:rsidR="00E61D8F">
        <w:rPr>
          <w:rtl/>
          <w:lang w:bidi="fa-IR"/>
        </w:rPr>
        <w:t>ی</w:t>
      </w:r>
      <w:r>
        <w:rPr>
          <w:rtl/>
          <w:lang w:bidi="fa-IR"/>
        </w:rPr>
        <w:t>ران</w:t>
      </w:r>
      <w:r w:rsidR="00E61D8F">
        <w:rPr>
          <w:rtl/>
          <w:lang w:bidi="fa-IR"/>
        </w:rPr>
        <w:t>ی</w:t>
      </w:r>
      <w:r>
        <w:rPr>
          <w:rtl/>
          <w:lang w:bidi="fa-IR"/>
        </w:rPr>
        <w:t>د</w:t>
      </w:r>
      <w:r w:rsidR="009B4C06">
        <w:rPr>
          <w:rtl/>
          <w:lang w:bidi="fa-IR"/>
        </w:rPr>
        <w:t xml:space="preserve">. </w:t>
      </w:r>
      <w:r>
        <w:rPr>
          <w:rtl/>
          <w:lang w:bidi="fa-IR"/>
        </w:rPr>
        <w:t>گفتند</w:t>
      </w:r>
      <w:r w:rsidR="009B4C06">
        <w:rPr>
          <w:rtl/>
          <w:lang w:bidi="fa-IR"/>
        </w:rPr>
        <w:t xml:space="preserve">: </w:t>
      </w:r>
      <w:r>
        <w:rPr>
          <w:rtl/>
          <w:lang w:bidi="fa-IR"/>
        </w:rPr>
        <w:t>تو را به گونه</w:t>
      </w:r>
      <w:r w:rsidR="00E61D8F">
        <w:rPr>
          <w:rtl/>
          <w:lang w:bidi="fa-IR"/>
        </w:rPr>
        <w:t xml:space="preserve"> </w:t>
      </w:r>
      <w:r>
        <w:rPr>
          <w:rtl/>
          <w:lang w:bidi="fa-IR"/>
        </w:rPr>
        <w:t>ا</w:t>
      </w:r>
      <w:r w:rsidR="00E61D8F">
        <w:rPr>
          <w:rtl/>
          <w:lang w:bidi="fa-IR"/>
        </w:rPr>
        <w:t>ی</w:t>
      </w:r>
      <w:r>
        <w:rPr>
          <w:rtl/>
          <w:lang w:bidi="fa-IR"/>
        </w:rPr>
        <w:t xml:space="preserve"> م</w:t>
      </w:r>
      <w:r w:rsidR="00E61D8F">
        <w:rPr>
          <w:rtl/>
          <w:lang w:bidi="fa-IR"/>
        </w:rPr>
        <w:t xml:space="preserve">ی </w:t>
      </w:r>
      <w:r>
        <w:rPr>
          <w:rtl/>
          <w:lang w:bidi="fa-IR"/>
        </w:rPr>
        <w:t>کش</w:t>
      </w:r>
      <w:r w:rsidR="00E61D8F">
        <w:rPr>
          <w:rtl/>
          <w:lang w:bidi="fa-IR"/>
        </w:rPr>
        <w:t>ی</w:t>
      </w:r>
      <w:r>
        <w:rPr>
          <w:rtl/>
          <w:lang w:bidi="fa-IR"/>
        </w:rPr>
        <w:t>م که تاکنون کس</w:t>
      </w:r>
      <w:r w:rsidR="00E61D8F">
        <w:rPr>
          <w:rtl/>
          <w:lang w:bidi="fa-IR"/>
        </w:rPr>
        <w:t>ی</w:t>
      </w:r>
      <w:r>
        <w:rPr>
          <w:rtl/>
          <w:lang w:bidi="fa-IR"/>
        </w:rPr>
        <w:t xml:space="preserve"> را چنان نکشته</w:t>
      </w:r>
      <w:r w:rsidR="00E61D8F">
        <w:rPr>
          <w:rtl/>
          <w:lang w:bidi="fa-IR"/>
        </w:rPr>
        <w:t xml:space="preserve"> </w:t>
      </w:r>
      <w:r>
        <w:rPr>
          <w:rtl/>
          <w:lang w:bidi="fa-IR"/>
        </w:rPr>
        <w:t>ا</w:t>
      </w:r>
      <w:r w:rsidR="00E61D8F">
        <w:rPr>
          <w:rtl/>
          <w:lang w:bidi="fa-IR"/>
        </w:rPr>
        <w:t>ی</w:t>
      </w:r>
      <w:r>
        <w:rPr>
          <w:rtl/>
          <w:lang w:bidi="fa-IR"/>
        </w:rPr>
        <w:t>م و دست و پا</w:t>
      </w:r>
      <w:r w:rsidR="00E61D8F">
        <w:rPr>
          <w:rtl/>
          <w:lang w:bidi="fa-IR"/>
        </w:rPr>
        <w:t>ی</w:t>
      </w:r>
      <w:r>
        <w:rPr>
          <w:rtl/>
          <w:lang w:bidi="fa-IR"/>
        </w:rPr>
        <w:t xml:space="preserve"> او را بسته</w:t>
      </w:r>
      <w:r w:rsidR="009B4C06">
        <w:rPr>
          <w:rtl/>
          <w:lang w:bidi="fa-IR"/>
        </w:rPr>
        <w:t xml:space="preserve">، </w:t>
      </w:r>
      <w:r>
        <w:rPr>
          <w:rtl/>
          <w:lang w:bidi="fa-IR"/>
        </w:rPr>
        <w:t>همراه زن باردارش ز</w:t>
      </w:r>
      <w:r w:rsidR="00E61D8F">
        <w:rPr>
          <w:rtl/>
          <w:lang w:bidi="fa-IR"/>
        </w:rPr>
        <w:t>ی</w:t>
      </w:r>
      <w:r>
        <w:rPr>
          <w:rtl/>
          <w:lang w:bidi="fa-IR"/>
        </w:rPr>
        <w:t>ر درخت خرما</w:t>
      </w:r>
      <w:r w:rsidR="00E61D8F">
        <w:rPr>
          <w:rtl/>
          <w:lang w:bidi="fa-IR"/>
        </w:rPr>
        <w:t>یی</w:t>
      </w:r>
      <w:r>
        <w:rPr>
          <w:rtl/>
          <w:lang w:bidi="fa-IR"/>
        </w:rPr>
        <w:t xml:space="preserve"> آوردند و کنار نهر آب بسان گوسفند سر بر</w:t>
      </w:r>
      <w:r w:rsidR="00E61D8F">
        <w:rPr>
          <w:rtl/>
          <w:lang w:bidi="fa-IR"/>
        </w:rPr>
        <w:t>ی</w:t>
      </w:r>
      <w:r>
        <w:rPr>
          <w:rtl/>
          <w:lang w:bidi="fa-IR"/>
        </w:rPr>
        <w:t>دند</w:t>
      </w:r>
      <w:r w:rsidR="009B4C06">
        <w:rPr>
          <w:rtl/>
          <w:lang w:bidi="fa-IR"/>
        </w:rPr>
        <w:t xml:space="preserve">. </w:t>
      </w:r>
    </w:p>
    <w:p w:rsidR="0049138A" w:rsidRDefault="0049138A" w:rsidP="0049138A">
      <w:pPr>
        <w:pStyle w:val="libNormal"/>
        <w:rPr>
          <w:rtl/>
          <w:lang w:bidi="fa-IR"/>
        </w:rPr>
      </w:pPr>
      <w:r>
        <w:rPr>
          <w:rtl/>
          <w:lang w:bidi="fa-IR"/>
        </w:rPr>
        <w:t>به ا</w:t>
      </w:r>
      <w:r w:rsidR="00E61D8F">
        <w:rPr>
          <w:rtl/>
          <w:lang w:bidi="fa-IR"/>
        </w:rPr>
        <w:t>ی</w:t>
      </w:r>
      <w:r>
        <w:rPr>
          <w:rtl/>
          <w:lang w:bidi="fa-IR"/>
        </w:rPr>
        <w:t>ن اکتفا نکردند</w:t>
      </w:r>
      <w:r w:rsidR="009B4C06">
        <w:rPr>
          <w:rtl/>
          <w:lang w:bidi="fa-IR"/>
        </w:rPr>
        <w:t xml:space="preserve">، </w:t>
      </w:r>
      <w:r>
        <w:rPr>
          <w:rtl/>
          <w:lang w:bidi="fa-IR"/>
        </w:rPr>
        <w:t>همسر او را ن</w:t>
      </w:r>
      <w:r w:rsidR="00E61D8F">
        <w:rPr>
          <w:rtl/>
          <w:lang w:bidi="fa-IR"/>
        </w:rPr>
        <w:t>ی</w:t>
      </w:r>
      <w:r>
        <w:rPr>
          <w:rtl/>
          <w:lang w:bidi="fa-IR"/>
        </w:rPr>
        <w:t>ز به قتل رساندند</w:t>
      </w:r>
      <w:r w:rsidR="009B4C06">
        <w:rPr>
          <w:rtl/>
          <w:lang w:bidi="fa-IR"/>
        </w:rPr>
        <w:t xml:space="preserve">. </w:t>
      </w:r>
      <w:r>
        <w:rPr>
          <w:rtl/>
          <w:lang w:bidi="fa-IR"/>
        </w:rPr>
        <w:t>شکم او را در</w:t>
      </w:r>
      <w:r w:rsidR="00E61D8F">
        <w:rPr>
          <w:rtl/>
          <w:lang w:bidi="fa-IR"/>
        </w:rPr>
        <w:t>ی</w:t>
      </w:r>
      <w:r>
        <w:rPr>
          <w:rtl/>
          <w:lang w:bidi="fa-IR"/>
        </w:rPr>
        <w:t>دند و فرزند در شکم او را ن</w:t>
      </w:r>
      <w:r w:rsidR="00E61D8F">
        <w:rPr>
          <w:rtl/>
          <w:lang w:bidi="fa-IR"/>
        </w:rPr>
        <w:t>ی</w:t>
      </w:r>
      <w:r>
        <w:rPr>
          <w:rtl/>
          <w:lang w:bidi="fa-IR"/>
        </w:rPr>
        <w:t>ز سر بر</w:t>
      </w:r>
      <w:r w:rsidR="00E61D8F">
        <w:rPr>
          <w:rtl/>
          <w:lang w:bidi="fa-IR"/>
        </w:rPr>
        <w:t>ی</w:t>
      </w:r>
      <w:r>
        <w:rPr>
          <w:rtl/>
          <w:lang w:bidi="fa-IR"/>
        </w:rPr>
        <w:t>دند و سه زن د</w:t>
      </w:r>
      <w:r w:rsidR="00E61D8F">
        <w:rPr>
          <w:rtl/>
          <w:lang w:bidi="fa-IR"/>
        </w:rPr>
        <w:t>ی</w:t>
      </w:r>
      <w:r>
        <w:rPr>
          <w:rtl/>
          <w:lang w:bidi="fa-IR"/>
        </w:rPr>
        <w:t>گر را ن</w:t>
      </w:r>
      <w:r w:rsidR="00E61D8F">
        <w:rPr>
          <w:rtl/>
          <w:lang w:bidi="fa-IR"/>
        </w:rPr>
        <w:t>ی</w:t>
      </w:r>
      <w:r>
        <w:rPr>
          <w:rtl/>
          <w:lang w:bidi="fa-IR"/>
        </w:rPr>
        <w:t xml:space="preserve">ز که </w:t>
      </w:r>
      <w:r w:rsidR="00E61D8F">
        <w:rPr>
          <w:rtl/>
          <w:lang w:bidi="fa-IR"/>
        </w:rPr>
        <w:t>ی</w:t>
      </w:r>
      <w:r>
        <w:rPr>
          <w:rtl/>
          <w:lang w:bidi="fa-IR"/>
        </w:rPr>
        <w:t>ک</w:t>
      </w:r>
      <w:r w:rsidR="00E61D8F">
        <w:rPr>
          <w:rtl/>
          <w:lang w:bidi="fa-IR"/>
        </w:rPr>
        <w:t>ی</w:t>
      </w:r>
      <w:r>
        <w:rPr>
          <w:rtl/>
          <w:lang w:bidi="fa-IR"/>
        </w:rPr>
        <w:t xml:space="preserve"> از آنان صحاب</w:t>
      </w:r>
      <w:r w:rsidR="00E61D8F">
        <w:rPr>
          <w:rtl/>
          <w:lang w:bidi="fa-IR"/>
        </w:rPr>
        <w:t>ی</w:t>
      </w:r>
      <w:r>
        <w:rPr>
          <w:rtl/>
          <w:lang w:bidi="fa-IR"/>
        </w:rPr>
        <w:t xml:space="preserve"> و نام او «اُمّ سنان» بود</w:t>
      </w:r>
      <w:r w:rsidR="009B4C06">
        <w:rPr>
          <w:rtl/>
          <w:lang w:bidi="fa-IR"/>
        </w:rPr>
        <w:t xml:space="preserve">، </w:t>
      </w:r>
      <w:r>
        <w:rPr>
          <w:rtl/>
          <w:lang w:bidi="fa-IR"/>
        </w:rPr>
        <w:t>کشتند</w:t>
      </w:r>
      <w:r w:rsidR="009B4C06">
        <w:rPr>
          <w:rtl/>
          <w:lang w:bidi="fa-IR"/>
        </w:rPr>
        <w:t xml:space="preserve">!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که در ا</w:t>
      </w:r>
      <w:r w:rsidR="00E61D8F">
        <w:rPr>
          <w:rtl/>
          <w:lang w:bidi="fa-IR"/>
        </w:rPr>
        <w:t>ی</w:t>
      </w:r>
      <w:r>
        <w:rPr>
          <w:rtl/>
          <w:lang w:bidi="fa-IR"/>
        </w:rPr>
        <w:t>ن م</w:t>
      </w:r>
      <w:r w:rsidR="00E61D8F">
        <w:rPr>
          <w:rtl/>
          <w:lang w:bidi="fa-IR"/>
        </w:rPr>
        <w:t>ی</w:t>
      </w:r>
      <w:r>
        <w:rPr>
          <w:rtl/>
          <w:lang w:bidi="fa-IR"/>
        </w:rPr>
        <w:t>ان</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خرما</w:t>
      </w:r>
      <w:r w:rsidR="00E61D8F">
        <w:rPr>
          <w:rtl/>
          <w:lang w:bidi="fa-IR"/>
        </w:rPr>
        <w:t>یی</w:t>
      </w:r>
      <w:r>
        <w:rPr>
          <w:rtl/>
          <w:lang w:bidi="fa-IR"/>
        </w:rPr>
        <w:t xml:space="preserve"> که از درخت افتاده بود</w:t>
      </w:r>
      <w:r w:rsidR="009B4C06">
        <w:rPr>
          <w:rtl/>
          <w:lang w:bidi="fa-IR"/>
        </w:rPr>
        <w:t xml:space="preserve">، </w:t>
      </w:r>
      <w:r>
        <w:rPr>
          <w:rtl/>
          <w:lang w:bidi="fa-IR"/>
        </w:rPr>
        <w:t>به دهان نهاد</w:t>
      </w:r>
      <w:r w:rsidR="009B4C06">
        <w:rPr>
          <w:rtl/>
          <w:lang w:bidi="fa-IR"/>
        </w:rPr>
        <w:t xml:space="preserve">، </w:t>
      </w:r>
      <w:r>
        <w:rPr>
          <w:rtl/>
          <w:lang w:bidi="fa-IR"/>
        </w:rPr>
        <w:t>آنان بر سر او فر</w:t>
      </w:r>
      <w:r w:rsidR="00E61D8F">
        <w:rPr>
          <w:rtl/>
          <w:lang w:bidi="fa-IR"/>
        </w:rPr>
        <w:t>ی</w:t>
      </w:r>
      <w:r>
        <w:rPr>
          <w:rtl/>
          <w:lang w:bidi="fa-IR"/>
        </w:rPr>
        <w:t>اد زدند که ا</w:t>
      </w:r>
      <w:r w:rsidR="00E61D8F">
        <w:rPr>
          <w:rtl/>
          <w:lang w:bidi="fa-IR"/>
        </w:rPr>
        <w:t>ی</w:t>
      </w:r>
      <w:r>
        <w:rPr>
          <w:rtl/>
          <w:lang w:bidi="fa-IR"/>
        </w:rPr>
        <w:t>ن مال مردم است</w:t>
      </w:r>
      <w:r w:rsidR="009B4C06">
        <w:rPr>
          <w:rtl/>
          <w:lang w:bidi="fa-IR"/>
        </w:rPr>
        <w:t xml:space="preserve">! </w:t>
      </w:r>
      <w:r>
        <w:rPr>
          <w:rtl/>
          <w:lang w:bidi="fa-IR"/>
        </w:rPr>
        <w:t>او خرما را از دهان ب</w:t>
      </w:r>
      <w:r w:rsidR="00E61D8F">
        <w:rPr>
          <w:rtl/>
          <w:lang w:bidi="fa-IR"/>
        </w:rPr>
        <w:t>ی</w:t>
      </w:r>
      <w:r>
        <w:rPr>
          <w:rtl/>
          <w:lang w:bidi="fa-IR"/>
        </w:rPr>
        <w:t>رون انداخت</w:t>
      </w:r>
      <w:r w:rsidR="009B4C06">
        <w:rPr>
          <w:rtl/>
          <w:lang w:bidi="fa-IR"/>
        </w:rPr>
        <w:t xml:space="preserve">! </w:t>
      </w:r>
      <w:r>
        <w:rPr>
          <w:rtl/>
          <w:lang w:bidi="fa-IR"/>
        </w:rPr>
        <w:t>مرد</w:t>
      </w:r>
      <w:r w:rsidR="00E61D8F">
        <w:rPr>
          <w:rtl/>
          <w:lang w:bidi="fa-IR"/>
        </w:rPr>
        <w:t>ی</w:t>
      </w:r>
      <w:r>
        <w:rPr>
          <w:rtl/>
          <w:lang w:bidi="fa-IR"/>
        </w:rPr>
        <w:t xml:space="preserve"> از آن</w:t>
      </w:r>
      <w:r w:rsidR="00E61D8F">
        <w:rPr>
          <w:rtl/>
          <w:lang w:bidi="fa-IR"/>
        </w:rPr>
        <w:t xml:space="preserve"> </w:t>
      </w:r>
      <w:r>
        <w:rPr>
          <w:rtl/>
          <w:lang w:bidi="fa-IR"/>
        </w:rPr>
        <w:t>ها ن</w:t>
      </w:r>
      <w:r w:rsidR="00E61D8F">
        <w:rPr>
          <w:rtl/>
          <w:lang w:bidi="fa-IR"/>
        </w:rPr>
        <w:t>ی</w:t>
      </w:r>
      <w:r>
        <w:rPr>
          <w:rtl/>
          <w:lang w:bidi="fa-IR"/>
        </w:rPr>
        <w:t>ز خوک</w:t>
      </w:r>
      <w:r w:rsidR="00E61D8F">
        <w:rPr>
          <w:rtl/>
          <w:lang w:bidi="fa-IR"/>
        </w:rPr>
        <w:t>ی</w:t>
      </w:r>
      <w:r>
        <w:rPr>
          <w:rtl/>
          <w:lang w:bidi="fa-IR"/>
        </w:rPr>
        <w:t xml:space="preserve"> که متعلّق به </w:t>
      </w:r>
      <w:r w:rsidR="00E61D8F">
        <w:rPr>
          <w:rtl/>
          <w:lang w:bidi="fa-IR"/>
        </w:rPr>
        <w:t>ی</w:t>
      </w:r>
      <w:r>
        <w:rPr>
          <w:rtl/>
          <w:lang w:bidi="fa-IR"/>
        </w:rPr>
        <w:t>ک</w:t>
      </w:r>
      <w:r w:rsidR="00E61D8F">
        <w:rPr>
          <w:rtl/>
          <w:lang w:bidi="fa-IR"/>
        </w:rPr>
        <w:t>ی</w:t>
      </w:r>
      <w:r>
        <w:rPr>
          <w:rtl/>
          <w:lang w:bidi="fa-IR"/>
        </w:rPr>
        <w:t xml:space="preserve"> از مس</w:t>
      </w:r>
      <w:r w:rsidR="00E61D8F">
        <w:rPr>
          <w:rtl/>
          <w:lang w:bidi="fa-IR"/>
        </w:rPr>
        <w:t>ی</w:t>
      </w:r>
      <w:r>
        <w:rPr>
          <w:rtl/>
          <w:lang w:bidi="fa-IR"/>
        </w:rPr>
        <w:t>ح</w:t>
      </w:r>
      <w:r w:rsidR="00E61D8F">
        <w:rPr>
          <w:rtl/>
          <w:lang w:bidi="fa-IR"/>
        </w:rPr>
        <w:t>ی</w:t>
      </w:r>
      <w:r>
        <w:rPr>
          <w:rtl/>
          <w:lang w:bidi="fa-IR"/>
        </w:rPr>
        <w:t>ان بود</w:t>
      </w:r>
      <w:r w:rsidR="009B4C06">
        <w:rPr>
          <w:rtl/>
          <w:lang w:bidi="fa-IR"/>
        </w:rPr>
        <w:t xml:space="preserve">، </w:t>
      </w:r>
      <w:r>
        <w:rPr>
          <w:rtl/>
          <w:lang w:bidi="fa-IR"/>
        </w:rPr>
        <w:t>کشت</w:t>
      </w:r>
      <w:r w:rsidR="009B4C06">
        <w:rPr>
          <w:rtl/>
          <w:lang w:bidi="fa-IR"/>
        </w:rPr>
        <w:t xml:space="preserve">، </w:t>
      </w:r>
      <w:r>
        <w:rPr>
          <w:rtl/>
          <w:lang w:bidi="fa-IR"/>
        </w:rPr>
        <w:t>به او گفتند که ا</w:t>
      </w:r>
      <w:r w:rsidR="00E61D8F">
        <w:rPr>
          <w:rtl/>
          <w:lang w:bidi="fa-IR"/>
        </w:rPr>
        <w:t>ی</w:t>
      </w:r>
      <w:r>
        <w:rPr>
          <w:rtl/>
          <w:lang w:bidi="fa-IR"/>
        </w:rPr>
        <w:t>ن عمل فساد در زم</w:t>
      </w:r>
      <w:r w:rsidR="00E61D8F">
        <w:rPr>
          <w:rtl/>
          <w:lang w:bidi="fa-IR"/>
        </w:rPr>
        <w:t>ی</w:t>
      </w:r>
      <w:r>
        <w:rPr>
          <w:rtl/>
          <w:lang w:bidi="fa-IR"/>
        </w:rPr>
        <w:t>ن است</w:t>
      </w:r>
      <w:r w:rsidR="009B4C06">
        <w:rPr>
          <w:rtl/>
          <w:lang w:bidi="fa-IR"/>
        </w:rPr>
        <w:t xml:space="preserve">! </w:t>
      </w:r>
      <w:r>
        <w:rPr>
          <w:rtl/>
          <w:lang w:bidi="fa-IR"/>
        </w:rPr>
        <w:t>آنان برا</w:t>
      </w:r>
      <w:r w:rsidR="00E61D8F">
        <w:rPr>
          <w:rtl/>
          <w:lang w:bidi="fa-IR"/>
        </w:rPr>
        <w:t>ی</w:t>
      </w:r>
      <w:r>
        <w:rPr>
          <w:rtl/>
          <w:lang w:bidi="fa-IR"/>
        </w:rPr>
        <w:t xml:space="preserve"> بهره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از م</w:t>
      </w:r>
      <w:r w:rsidR="00E61D8F">
        <w:rPr>
          <w:rtl/>
          <w:lang w:bidi="fa-IR"/>
        </w:rPr>
        <w:t>ی</w:t>
      </w:r>
      <w:r>
        <w:rPr>
          <w:rtl/>
          <w:lang w:bidi="fa-IR"/>
        </w:rPr>
        <w:t>وه درخت خرما</w:t>
      </w:r>
      <w:r w:rsidR="00E61D8F">
        <w:rPr>
          <w:rtl/>
          <w:lang w:bidi="fa-IR"/>
        </w:rPr>
        <w:t>یی</w:t>
      </w:r>
      <w:r w:rsidR="009B4C06">
        <w:rPr>
          <w:rtl/>
          <w:lang w:bidi="fa-IR"/>
        </w:rPr>
        <w:t xml:space="preserve">، </w:t>
      </w:r>
      <w:r>
        <w:rPr>
          <w:rtl/>
          <w:lang w:bidi="fa-IR"/>
        </w:rPr>
        <w:t>به صاحب آن پ</w:t>
      </w:r>
      <w:r w:rsidR="00E61D8F">
        <w:rPr>
          <w:rtl/>
          <w:lang w:bidi="fa-IR"/>
        </w:rPr>
        <w:t>ی</w:t>
      </w:r>
      <w:r>
        <w:rPr>
          <w:rtl/>
          <w:lang w:bidi="fa-IR"/>
        </w:rPr>
        <w:t>شنهاد کردند که بها</w:t>
      </w:r>
      <w:r w:rsidR="00E61D8F">
        <w:rPr>
          <w:rtl/>
          <w:lang w:bidi="fa-IR"/>
        </w:rPr>
        <w:t>ی</w:t>
      </w:r>
      <w:r>
        <w:rPr>
          <w:rtl/>
          <w:lang w:bidi="fa-IR"/>
        </w:rPr>
        <w:t xml:space="preserve"> آن را بگ</w:t>
      </w:r>
      <w:r w:rsidR="00E61D8F">
        <w:rPr>
          <w:rtl/>
          <w:lang w:bidi="fa-IR"/>
        </w:rPr>
        <w:t>ی</w:t>
      </w:r>
      <w:r>
        <w:rPr>
          <w:rtl/>
          <w:lang w:bidi="fa-IR"/>
        </w:rPr>
        <w:t>رد</w:t>
      </w:r>
      <w:r w:rsidR="009B4C06">
        <w:rPr>
          <w:rtl/>
          <w:lang w:bidi="fa-IR"/>
        </w:rPr>
        <w:t xml:space="preserve">، </w:t>
      </w:r>
      <w:r>
        <w:rPr>
          <w:rtl/>
          <w:lang w:bidi="fa-IR"/>
        </w:rPr>
        <w:t>او م</w:t>
      </w:r>
      <w:r w:rsidR="00E61D8F">
        <w:rPr>
          <w:rtl/>
          <w:lang w:bidi="fa-IR"/>
        </w:rPr>
        <w:t>ی</w:t>
      </w:r>
      <w:r>
        <w:rPr>
          <w:rtl/>
          <w:lang w:bidi="fa-IR"/>
        </w:rPr>
        <w:t>وه درخت خود را به آن</w:t>
      </w:r>
      <w:r w:rsidR="00E61D8F">
        <w:rPr>
          <w:rtl/>
          <w:lang w:bidi="fa-IR"/>
        </w:rPr>
        <w:t xml:space="preserve"> </w:t>
      </w:r>
      <w:r>
        <w:rPr>
          <w:rtl/>
          <w:lang w:bidi="fa-IR"/>
        </w:rPr>
        <w:t>ها بخش</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نپذ</w:t>
      </w:r>
      <w:r w:rsidR="00E61D8F">
        <w:rPr>
          <w:rtl/>
          <w:lang w:bidi="fa-IR"/>
        </w:rPr>
        <w:t>ی</w:t>
      </w:r>
      <w:r>
        <w:rPr>
          <w:rtl/>
          <w:lang w:bidi="fa-IR"/>
        </w:rPr>
        <w:t>رفتند و گفتند</w:t>
      </w:r>
      <w:r w:rsidR="009B4C06">
        <w:rPr>
          <w:rtl/>
          <w:lang w:bidi="fa-IR"/>
        </w:rPr>
        <w:t xml:space="preserve">: </w:t>
      </w:r>
      <w:r>
        <w:rPr>
          <w:rtl/>
          <w:lang w:bidi="fa-IR"/>
        </w:rPr>
        <w:t>حتماً با</w:t>
      </w:r>
      <w:r w:rsidR="00E61D8F">
        <w:rPr>
          <w:rtl/>
          <w:lang w:bidi="fa-IR"/>
        </w:rPr>
        <w:t>ی</w:t>
      </w:r>
      <w:r>
        <w:rPr>
          <w:rtl/>
          <w:lang w:bidi="fa-IR"/>
        </w:rPr>
        <w:t>د بها</w:t>
      </w:r>
      <w:r w:rsidR="00E61D8F">
        <w:rPr>
          <w:rtl/>
          <w:lang w:bidi="fa-IR"/>
        </w:rPr>
        <w:t>ی</w:t>
      </w:r>
      <w:r>
        <w:rPr>
          <w:rtl/>
          <w:lang w:bidi="fa-IR"/>
        </w:rPr>
        <w:t xml:space="preserve"> آن را بپذ</w:t>
      </w:r>
      <w:r w:rsidR="00E61D8F">
        <w:rPr>
          <w:rtl/>
          <w:lang w:bidi="fa-IR"/>
        </w:rPr>
        <w:t>ی</w:t>
      </w:r>
      <w:r>
        <w:rPr>
          <w:rtl/>
          <w:lang w:bidi="fa-IR"/>
        </w:rPr>
        <w:t>ر</w:t>
      </w:r>
      <w:r w:rsidR="00E61D8F">
        <w:rPr>
          <w:rtl/>
          <w:lang w:bidi="fa-IR"/>
        </w:rPr>
        <w:t>ی</w:t>
      </w:r>
      <w:r w:rsidR="009B4C06">
        <w:rPr>
          <w:rtl/>
          <w:lang w:bidi="fa-IR"/>
        </w:rPr>
        <w:t xml:space="preserve">. </w:t>
      </w:r>
      <w:r>
        <w:rPr>
          <w:rtl/>
          <w:lang w:bidi="fa-IR"/>
        </w:rPr>
        <w:t>در ا</w:t>
      </w:r>
      <w:r w:rsidR="00E61D8F">
        <w:rPr>
          <w:rtl/>
          <w:lang w:bidi="fa-IR"/>
        </w:rPr>
        <w:t>ی</w:t>
      </w:r>
      <w:r>
        <w:rPr>
          <w:rtl/>
          <w:lang w:bidi="fa-IR"/>
        </w:rPr>
        <w:t>ن هنگام فر</w:t>
      </w:r>
      <w:r w:rsidR="00E61D8F">
        <w:rPr>
          <w:rtl/>
          <w:lang w:bidi="fa-IR"/>
        </w:rPr>
        <w:t>ی</w:t>
      </w:r>
      <w:r>
        <w:rPr>
          <w:rtl/>
          <w:lang w:bidi="fa-IR"/>
        </w:rPr>
        <w:t>اد مس</w:t>
      </w:r>
      <w:r w:rsidR="00E61D8F">
        <w:rPr>
          <w:rtl/>
          <w:lang w:bidi="fa-IR"/>
        </w:rPr>
        <w:t>ی</w:t>
      </w:r>
      <w:r>
        <w:rPr>
          <w:rtl/>
          <w:lang w:bidi="fa-IR"/>
        </w:rPr>
        <w:t>ح</w:t>
      </w:r>
      <w:r w:rsidR="00E61D8F">
        <w:rPr>
          <w:rtl/>
          <w:lang w:bidi="fa-IR"/>
        </w:rPr>
        <w:t>ی</w:t>
      </w:r>
      <w:r>
        <w:rPr>
          <w:rtl/>
          <w:lang w:bidi="fa-IR"/>
        </w:rPr>
        <w:t xml:space="preserve"> بلند شد که شما از ر</w:t>
      </w:r>
      <w:r w:rsidR="00E61D8F">
        <w:rPr>
          <w:rtl/>
          <w:lang w:bidi="fa-IR"/>
        </w:rPr>
        <w:t>ی</w:t>
      </w:r>
      <w:r>
        <w:rPr>
          <w:rtl/>
          <w:lang w:bidi="fa-IR"/>
        </w:rPr>
        <w:t>ختن خون مرد</w:t>
      </w:r>
      <w:r w:rsidR="00E61D8F">
        <w:rPr>
          <w:rtl/>
          <w:lang w:bidi="fa-IR"/>
        </w:rPr>
        <w:t>ی</w:t>
      </w:r>
      <w:r>
        <w:rPr>
          <w:rtl/>
          <w:lang w:bidi="fa-IR"/>
        </w:rPr>
        <w:t xml:space="preserve"> </w:t>
      </w:r>
      <w:r>
        <w:rPr>
          <w:rtl/>
          <w:lang w:bidi="fa-IR"/>
        </w:rPr>
        <w:lastRenderedPageBreak/>
        <w:t>چون عبداللَّه هراس ندار</w:t>
      </w:r>
      <w:r w:rsidR="00E61D8F">
        <w:rPr>
          <w:rtl/>
          <w:lang w:bidi="fa-IR"/>
        </w:rPr>
        <w:t>ی</w:t>
      </w:r>
      <w:r>
        <w:rPr>
          <w:rtl/>
          <w:lang w:bidi="fa-IR"/>
        </w:rPr>
        <w:t>د</w:t>
      </w:r>
      <w:r w:rsidR="009B4C06">
        <w:rPr>
          <w:rtl/>
          <w:lang w:bidi="fa-IR"/>
        </w:rPr>
        <w:t xml:space="preserve">، </w:t>
      </w:r>
      <w:r>
        <w:rPr>
          <w:rtl/>
          <w:lang w:bidi="fa-IR"/>
        </w:rPr>
        <w:t>امّا از خوردن م</w:t>
      </w:r>
      <w:r w:rsidR="00E61D8F">
        <w:rPr>
          <w:rtl/>
          <w:lang w:bidi="fa-IR"/>
        </w:rPr>
        <w:t>ی</w:t>
      </w:r>
      <w:r>
        <w:rPr>
          <w:rtl/>
          <w:lang w:bidi="fa-IR"/>
        </w:rPr>
        <w:t>وه درخت</w:t>
      </w:r>
      <w:r w:rsidR="00E61D8F">
        <w:rPr>
          <w:rtl/>
          <w:lang w:bidi="fa-IR"/>
        </w:rPr>
        <w:t>ی</w:t>
      </w:r>
      <w:r>
        <w:rPr>
          <w:rtl/>
          <w:lang w:bidi="fa-IR"/>
        </w:rPr>
        <w:t xml:space="preserve"> که صاحب آن راض</w:t>
      </w:r>
      <w:r w:rsidR="00E61D8F">
        <w:rPr>
          <w:rtl/>
          <w:lang w:bidi="fa-IR"/>
        </w:rPr>
        <w:t>ی</w:t>
      </w:r>
      <w:r>
        <w:rPr>
          <w:rtl/>
          <w:lang w:bidi="fa-IR"/>
        </w:rPr>
        <w:t xml:space="preserve"> است</w:t>
      </w:r>
      <w:r w:rsidR="009B4C06">
        <w:rPr>
          <w:rtl/>
          <w:lang w:bidi="fa-IR"/>
        </w:rPr>
        <w:t xml:space="preserve">، </w:t>
      </w:r>
      <w:r>
        <w:rPr>
          <w:rtl/>
          <w:lang w:bidi="fa-IR"/>
        </w:rPr>
        <w:t>خودار</w:t>
      </w:r>
      <w:r w:rsidR="00E61D8F">
        <w:rPr>
          <w:rtl/>
          <w:lang w:bidi="fa-IR"/>
        </w:rPr>
        <w:t>ی</w:t>
      </w:r>
      <w:r>
        <w:rPr>
          <w:rtl/>
          <w:lang w:bidi="fa-IR"/>
        </w:rPr>
        <w:t xml:space="preserve"> 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253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سند</w:t>
      </w:r>
      <w:r w:rsidR="009B4C06">
        <w:rPr>
          <w:rtl/>
          <w:lang w:bidi="fa-IR"/>
        </w:rPr>
        <w:t xml:space="preserve">: </w:t>
      </w:r>
      <w:r>
        <w:rPr>
          <w:rtl/>
          <w:lang w:bidi="fa-IR"/>
        </w:rPr>
        <w:t>هنگام</w:t>
      </w:r>
      <w:r w:rsidR="00E61D8F">
        <w:rPr>
          <w:rtl/>
          <w:lang w:bidi="fa-IR"/>
        </w:rPr>
        <w:t>ی</w:t>
      </w:r>
      <w:r>
        <w:rPr>
          <w:rtl/>
          <w:lang w:bidi="fa-IR"/>
        </w:rPr>
        <w:t xml:space="preserve"> که عبداللَّه ا</w:t>
      </w:r>
      <w:r w:rsidR="00E61D8F">
        <w:rPr>
          <w:rtl/>
          <w:lang w:bidi="fa-IR"/>
        </w:rPr>
        <w:t>ی</w:t>
      </w:r>
      <w:r>
        <w:rPr>
          <w:rtl/>
          <w:lang w:bidi="fa-IR"/>
        </w:rPr>
        <w:t>ن پره</w:t>
      </w:r>
      <w:r w:rsidR="00E61D8F">
        <w:rPr>
          <w:rtl/>
          <w:lang w:bidi="fa-IR"/>
        </w:rPr>
        <w:t>ی</w:t>
      </w:r>
      <w:r>
        <w:rPr>
          <w:rtl/>
          <w:lang w:bidi="fa-IR"/>
        </w:rPr>
        <w:t>ز و احت</w:t>
      </w:r>
      <w:r w:rsidR="00E61D8F">
        <w:rPr>
          <w:rtl/>
          <w:lang w:bidi="fa-IR"/>
        </w:rPr>
        <w:t>ی</w:t>
      </w:r>
      <w:r>
        <w:rPr>
          <w:rtl/>
          <w:lang w:bidi="fa-IR"/>
        </w:rPr>
        <w:t>اط را از آن ناآگاهان د</w:t>
      </w:r>
      <w:r w:rsidR="00E61D8F">
        <w:rPr>
          <w:rtl/>
          <w:lang w:bidi="fa-IR"/>
        </w:rPr>
        <w:t>ی</w:t>
      </w:r>
      <w:r>
        <w:rPr>
          <w:rtl/>
          <w:lang w:bidi="fa-IR"/>
        </w:rPr>
        <w:t>د</w:t>
      </w:r>
      <w:r w:rsidR="009B4C06">
        <w:rPr>
          <w:rtl/>
          <w:lang w:bidi="fa-IR"/>
        </w:rPr>
        <w:t xml:space="preserve">، </w:t>
      </w:r>
      <w:r>
        <w:rPr>
          <w:rtl/>
          <w:lang w:bidi="fa-IR"/>
        </w:rPr>
        <w:t>به آن</w:t>
      </w:r>
      <w:r w:rsidR="00E61D8F">
        <w:rPr>
          <w:rtl/>
          <w:lang w:bidi="fa-IR"/>
        </w:rPr>
        <w:t xml:space="preserve"> </w:t>
      </w:r>
      <w:r>
        <w:rPr>
          <w:rtl/>
          <w:lang w:bidi="fa-IR"/>
        </w:rPr>
        <w:t>ها فرمود</w:t>
      </w:r>
      <w:r w:rsidR="009B4C06">
        <w:rPr>
          <w:rtl/>
          <w:lang w:bidi="fa-IR"/>
        </w:rPr>
        <w:t xml:space="preserve">: </w:t>
      </w:r>
      <w:r>
        <w:rPr>
          <w:rtl/>
          <w:lang w:bidi="fa-IR"/>
        </w:rPr>
        <w:t>اگر شما راست م</w:t>
      </w:r>
      <w:r w:rsidR="00E61D8F">
        <w:rPr>
          <w:rtl/>
          <w:lang w:bidi="fa-IR"/>
        </w:rPr>
        <w:t xml:space="preserve">ی </w:t>
      </w:r>
      <w:r>
        <w:rPr>
          <w:rtl/>
          <w:lang w:bidi="fa-IR"/>
        </w:rPr>
        <w:t>گو</w:t>
      </w:r>
      <w:r w:rsidR="00E61D8F">
        <w:rPr>
          <w:rtl/>
          <w:lang w:bidi="fa-IR"/>
        </w:rPr>
        <w:t>یی</w:t>
      </w:r>
      <w:r>
        <w:rPr>
          <w:rtl/>
          <w:lang w:bidi="fa-IR"/>
        </w:rPr>
        <w:t>د</w:t>
      </w:r>
      <w:r w:rsidR="009B4C06">
        <w:rPr>
          <w:rtl/>
          <w:lang w:bidi="fa-IR"/>
        </w:rPr>
        <w:t xml:space="preserve">، </w:t>
      </w:r>
      <w:r>
        <w:rPr>
          <w:rtl/>
          <w:lang w:bidi="fa-IR"/>
        </w:rPr>
        <w:t>به نظر من نبا</w:t>
      </w:r>
      <w:r w:rsidR="00E61D8F">
        <w:rPr>
          <w:rtl/>
          <w:lang w:bidi="fa-IR"/>
        </w:rPr>
        <w:t>ی</w:t>
      </w:r>
      <w:r>
        <w:rPr>
          <w:rtl/>
          <w:lang w:bidi="fa-IR"/>
        </w:rPr>
        <w:t>د از طرف شما به من صدمه</w:t>
      </w:r>
      <w:r w:rsidR="00E61D8F">
        <w:rPr>
          <w:rtl/>
          <w:lang w:bidi="fa-IR"/>
        </w:rPr>
        <w:t xml:space="preserve"> </w:t>
      </w:r>
      <w:r>
        <w:rPr>
          <w:rtl/>
          <w:lang w:bidi="fa-IR"/>
        </w:rPr>
        <w:t>ا</w:t>
      </w:r>
      <w:r w:rsidR="00E61D8F">
        <w:rPr>
          <w:rtl/>
          <w:lang w:bidi="fa-IR"/>
        </w:rPr>
        <w:t>ی</w:t>
      </w:r>
      <w:r>
        <w:rPr>
          <w:rtl/>
          <w:lang w:bidi="fa-IR"/>
        </w:rPr>
        <w:t xml:space="preserve"> برسد</w:t>
      </w:r>
      <w:r w:rsidR="009B4C06">
        <w:rPr>
          <w:rtl/>
          <w:lang w:bidi="fa-IR"/>
        </w:rPr>
        <w:t xml:space="preserve">، </w:t>
      </w:r>
      <w:r>
        <w:rPr>
          <w:rtl/>
          <w:lang w:bidi="fa-IR"/>
        </w:rPr>
        <w:t>ز</w:t>
      </w:r>
      <w:r w:rsidR="00E61D8F">
        <w:rPr>
          <w:rtl/>
          <w:lang w:bidi="fa-IR"/>
        </w:rPr>
        <w:t>ی</w:t>
      </w:r>
      <w:r>
        <w:rPr>
          <w:rtl/>
          <w:lang w:bidi="fa-IR"/>
        </w:rPr>
        <w:t>را به خدا سوگند</w:t>
      </w:r>
      <w:r w:rsidR="009B4C06">
        <w:rPr>
          <w:rtl/>
          <w:lang w:bidi="fa-IR"/>
        </w:rPr>
        <w:t xml:space="preserve">! </w:t>
      </w:r>
      <w:r>
        <w:rPr>
          <w:rtl/>
          <w:lang w:bidi="fa-IR"/>
        </w:rPr>
        <w:t>من در اسلام بدعت</w:t>
      </w:r>
      <w:r w:rsidR="00E61D8F">
        <w:rPr>
          <w:rtl/>
          <w:lang w:bidi="fa-IR"/>
        </w:rPr>
        <w:t>ی</w:t>
      </w:r>
      <w:r>
        <w:rPr>
          <w:rtl/>
          <w:lang w:bidi="fa-IR"/>
        </w:rPr>
        <w:t xml:space="preserve"> نگذارده و کار خلاف</w:t>
      </w:r>
      <w:r w:rsidR="00E61D8F">
        <w:rPr>
          <w:rtl/>
          <w:lang w:bidi="fa-IR"/>
        </w:rPr>
        <w:t>ی</w:t>
      </w:r>
      <w:r>
        <w:rPr>
          <w:rtl/>
          <w:lang w:bidi="fa-IR"/>
        </w:rPr>
        <w:t xml:space="preserve"> انجام نداده</w:t>
      </w:r>
      <w:r w:rsidR="00E61D8F">
        <w:rPr>
          <w:rtl/>
          <w:lang w:bidi="fa-IR"/>
        </w:rPr>
        <w:t xml:space="preserve"> </w:t>
      </w:r>
      <w:r>
        <w:rPr>
          <w:rtl/>
          <w:lang w:bidi="fa-IR"/>
        </w:rPr>
        <w:t>ام و من شخص مؤمن</w:t>
      </w:r>
      <w:r w:rsidR="00E61D8F">
        <w:rPr>
          <w:rtl/>
          <w:lang w:bidi="fa-IR"/>
        </w:rPr>
        <w:t>ی</w:t>
      </w:r>
      <w:r>
        <w:rPr>
          <w:rtl/>
          <w:lang w:bidi="fa-IR"/>
        </w:rPr>
        <w:t xml:space="preserve"> هستم و شما مرا امان داد</w:t>
      </w:r>
      <w:r w:rsidR="00E61D8F">
        <w:rPr>
          <w:rtl/>
          <w:lang w:bidi="fa-IR"/>
        </w:rPr>
        <w:t>ی</w:t>
      </w:r>
      <w:r>
        <w:rPr>
          <w:rtl/>
          <w:lang w:bidi="fa-IR"/>
        </w:rPr>
        <w:t>د و گفت</w:t>
      </w:r>
      <w:r w:rsidR="00E61D8F">
        <w:rPr>
          <w:rtl/>
          <w:lang w:bidi="fa-IR"/>
        </w:rPr>
        <w:t>ی</w:t>
      </w:r>
      <w:r>
        <w:rPr>
          <w:rtl/>
          <w:lang w:bidi="fa-IR"/>
        </w:rPr>
        <w:t>د</w:t>
      </w:r>
      <w:r w:rsidR="009B4C06">
        <w:rPr>
          <w:rtl/>
          <w:lang w:bidi="fa-IR"/>
        </w:rPr>
        <w:t xml:space="preserve">: </w:t>
      </w:r>
      <w:r>
        <w:rPr>
          <w:rtl/>
          <w:lang w:bidi="fa-IR"/>
        </w:rPr>
        <w:t>ترس</w:t>
      </w:r>
      <w:r w:rsidR="00E61D8F">
        <w:rPr>
          <w:rtl/>
          <w:lang w:bidi="fa-IR"/>
        </w:rPr>
        <w:t>ی</w:t>
      </w:r>
      <w:r>
        <w:rPr>
          <w:rtl/>
          <w:lang w:bidi="fa-IR"/>
        </w:rPr>
        <w:t xml:space="preserve"> بر تو ن</w:t>
      </w:r>
      <w:r w:rsidR="00E61D8F">
        <w:rPr>
          <w:rtl/>
          <w:lang w:bidi="fa-IR"/>
        </w:rPr>
        <w:t>ی</w:t>
      </w:r>
      <w:r>
        <w:rPr>
          <w:rtl/>
          <w:lang w:bidi="fa-IR"/>
        </w:rPr>
        <w:t>ست</w:t>
      </w:r>
      <w:r w:rsidR="009B4C06">
        <w:rPr>
          <w:rtl/>
          <w:lang w:bidi="fa-IR"/>
        </w:rPr>
        <w:t xml:space="preserve">. </w:t>
      </w:r>
      <w:r>
        <w:rPr>
          <w:rtl/>
          <w:lang w:bidi="fa-IR"/>
        </w:rPr>
        <w:t>ول</w:t>
      </w:r>
      <w:r w:rsidR="00E61D8F">
        <w:rPr>
          <w:rtl/>
          <w:lang w:bidi="fa-IR"/>
        </w:rPr>
        <w:t>ی</w:t>
      </w:r>
      <w:r>
        <w:rPr>
          <w:rtl/>
          <w:lang w:bidi="fa-IR"/>
        </w:rPr>
        <w:t xml:space="preserve"> آن</w:t>
      </w:r>
      <w:r w:rsidR="00E61D8F">
        <w:rPr>
          <w:rtl/>
          <w:lang w:bidi="fa-IR"/>
        </w:rPr>
        <w:t xml:space="preserve"> </w:t>
      </w:r>
      <w:r>
        <w:rPr>
          <w:rtl/>
          <w:lang w:bidi="fa-IR"/>
        </w:rPr>
        <w:t>ها به سخن عبد اللَّه گوش نداده</w:t>
      </w:r>
      <w:r w:rsidR="009B4C06">
        <w:rPr>
          <w:rtl/>
          <w:lang w:bidi="fa-IR"/>
        </w:rPr>
        <w:t xml:space="preserve">، </w:t>
      </w:r>
      <w:r>
        <w:rPr>
          <w:rtl/>
          <w:lang w:bidi="fa-IR"/>
        </w:rPr>
        <w:t>او را سر بر</w:t>
      </w:r>
      <w:r w:rsidR="00E61D8F">
        <w:rPr>
          <w:rtl/>
          <w:lang w:bidi="fa-IR"/>
        </w:rPr>
        <w:t>ی</w:t>
      </w:r>
      <w:r>
        <w:rPr>
          <w:rtl/>
          <w:lang w:bidi="fa-IR"/>
        </w:rPr>
        <w:t>دند</w:t>
      </w:r>
      <w:r w:rsidR="009B4C06">
        <w:rPr>
          <w:rtl/>
          <w:lang w:bidi="fa-IR"/>
        </w:rPr>
        <w:t xml:space="preserve">. </w:t>
      </w:r>
      <w:r w:rsidR="009B4C06" w:rsidRPr="00FB19B7">
        <w:rPr>
          <w:rStyle w:val="libFootnotenumChar"/>
          <w:rtl/>
          <w:lang w:bidi="fa-IR"/>
        </w:rPr>
        <w:t>(</w:t>
      </w:r>
      <w:r w:rsidRPr="00FB19B7">
        <w:rPr>
          <w:rStyle w:val="libFootnotenumChar"/>
          <w:rtl/>
        </w:rPr>
        <w:t>254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ابن اب</w:t>
      </w:r>
      <w:r w:rsidR="00E61D8F">
        <w:rPr>
          <w:rtl/>
          <w:lang w:bidi="fa-IR"/>
        </w:rPr>
        <w:t>ی</w:t>
      </w:r>
      <w:r>
        <w:rPr>
          <w:rtl/>
          <w:lang w:bidi="fa-IR"/>
        </w:rPr>
        <w:t xml:space="preserve"> الحد</w:t>
      </w:r>
      <w:r w:rsidR="00E61D8F">
        <w:rPr>
          <w:rtl/>
          <w:lang w:bidi="fa-IR"/>
        </w:rPr>
        <w:t>ی</w:t>
      </w:r>
      <w:r>
        <w:rPr>
          <w:rtl/>
          <w:lang w:bidi="fa-IR"/>
        </w:rPr>
        <w:t>د ن</w:t>
      </w:r>
      <w:r w:rsidR="00E61D8F">
        <w:rPr>
          <w:rtl/>
          <w:lang w:bidi="fa-IR"/>
        </w:rPr>
        <w:t>ی</w:t>
      </w:r>
      <w:r>
        <w:rPr>
          <w:rtl/>
          <w:lang w:bidi="fa-IR"/>
        </w:rPr>
        <w:t>ز به عنوان خبرها</w:t>
      </w:r>
      <w:r w:rsidR="00E61D8F">
        <w:rPr>
          <w:rtl/>
          <w:lang w:bidi="fa-IR"/>
        </w:rPr>
        <w:t>ی</w:t>
      </w:r>
      <w:r>
        <w:rPr>
          <w:rtl/>
          <w:lang w:bidi="fa-IR"/>
        </w:rPr>
        <w:t xml:space="preserve"> شن</w:t>
      </w:r>
      <w:r w:rsidR="00E61D8F">
        <w:rPr>
          <w:rtl/>
          <w:lang w:bidi="fa-IR"/>
        </w:rPr>
        <w:t>ی</w:t>
      </w:r>
      <w:r>
        <w:rPr>
          <w:rtl/>
          <w:lang w:bidi="fa-IR"/>
        </w:rPr>
        <w:t>دن</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ا</w:t>
      </w:r>
      <w:r w:rsidR="00E61D8F">
        <w:rPr>
          <w:rtl/>
          <w:lang w:bidi="fa-IR"/>
        </w:rPr>
        <w:t>ی</w:t>
      </w:r>
      <w:r>
        <w:rPr>
          <w:rtl/>
          <w:lang w:bidi="fa-IR"/>
        </w:rPr>
        <w:t>نان در راه که م</w:t>
      </w:r>
      <w:r w:rsidR="00E61D8F">
        <w:rPr>
          <w:rtl/>
          <w:lang w:bidi="fa-IR"/>
        </w:rPr>
        <w:t xml:space="preserve">ی </w:t>
      </w:r>
      <w:r>
        <w:rPr>
          <w:rtl/>
          <w:lang w:bidi="fa-IR"/>
        </w:rPr>
        <w:t>رفتند</w:t>
      </w:r>
      <w:r w:rsidR="009B4C06">
        <w:rPr>
          <w:rtl/>
          <w:lang w:bidi="fa-IR"/>
        </w:rPr>
        <w:t xml:space="preserve">، </w:t>
      </w:r>
      <w:r>
        <w:rPr>
          <w:rtl/>
          <w:lang w:bidi="fa-IR"/>
        </w:rPr>
        <w:t xml:space="preserve">به دو مرد </w:t>
      </w:r>
      <w:r w:rsidR="00E61D8F">
        <w:rPr>
          <w:rtl/>
          <w:lang w:bidi="fa-IR"/>
        </w:rPr>
        <w:t>ی</w:t>
      </w:r>
      <w:r>
        <w:rPr>
          <w:rtl/>
          <w:lang w:bidi="fa-IR"/>
        </w:rPr>
        <w:t>ک</w:t>
      </w:r>
      <w:r w:rsidR="00E61D8F">
        <w:rPr>
          <w:rtl/>
          <w:lang w:bidi="fa-IR"/>
        </w:rPr>
        <w:t>ی</w:t>
      </w:r>
      <w:r>
        <w:rPr>
          <w:rtl/>
          <w:lang w:bidi="fa-IR"/>
        </w:rPr>
        <w:t xml:space="preserve"> مسلمان و د</w:t>
      </w:r>
      <w:r w:rsidR="00E61D8F">
        <w:rPr>
          <w:rtl/>
          <w:lang w:bidi="fa-IR"/>
        </w:rPr>
        <w:t>ی</w:t>
      </w:r>
      <w:r>
        <w:rPr>
          <w:rtl/>
          <w:lang w:bidi="fa-IR"/>
        </w:rPr>
        <w:t>گر</w:t>
      </w:r>
      <w:r w:rsidR="00E61D8F">
        <w:rPr>
          <w:rtl/>
          <w:lang w:bidi="fa-IR"/>
        </w:rPr>
        <w:t>ی</w:t>
      </w:r>
      <w:r>
        <w:rPr>
          <w:rtl/>
          <w:lang w:bidi="fa-IR"/>
        </w:rPr>
        <w:t xml:space="preserve"> نصران</w:t>
      </w:r>
      <w:r w:rsidR="00E61D8F">
        <w:rPr>
          <w:rtl/>
          <w:lang w:bidi="fa-IR"/>
        </w:rPr>
        <w:t>ی</w:t>
      </w:r>
      <w:r>
        <w:rPr>
          <w:rtl/>
          <w:lang w:bidi="fa-IR"/>
        </w:rPr>
        <w:t xml:space="preserve"> برخوردند</w:t>
      </w:r>
      <w:r w:rsidR="009B4C06">
        <w:rPr>
          <w:rtl/>
          <w:lang w:bidi="fa-IR"/>
        </w:rPr>
        <w:t xml:space="preserve">. </w:t>
      </w:r>
      <w:r>
        <w:rPr>
          <w:rtl/>
          <w:lang w:bidi="fa-IR"/>
        </w:rPr>
        <w:t>مسلمان را کشتند و نصران</w:t>
      </w:r>
      <w:r w:rsidR="00E61D8F">
        <w:rPr>
          <w:rtl/>
          <w:lang w:bidi="fa-IR"/>
        </w:rPr>
        <w:t>ی</w:t>
      </w:r>
      <w:r>
        <w:rPr>
          <w:rtl/>
          <w:lang w:bidi="fa-IR"/>
        </w:rPr>
        <w:t xml:space="preserve"> را رها کردند و گفتند</w:t>
      </w:r>
      <w:r w:rsidR="009B4C06">
        <w:rPr>
          <w:rtl/>
          <w:lang w:bidi="fa-IR"/>
        </w:rPr>
        <w:t xml:space="preserve">: </w:t>
      </w:r>
      <w:r>
        <w:rPr>
          <w:rtl/>
          <w:lang w:bidi="fa-IR"/>
        </w:rPr>
        <w:t>در تحت ذمّه مسلمانان است و با</w:t>
      </w:r>
      <w:r w:rsidR="00E61D8F">
        <w:rPr>
          <w:rtl/>
          <w:lang w:bidi="fa-IR"/>
        </w:rPr>
        <w:t>ی</w:t>
      </w:r>
      <w:r>
        <w:rPr>
          <w:rtl/>
          <w:lang w:bidi="fa-IR"/>
        </w:rPr>
        <w:t>د حفظ شود</w:t>
      </w:r>
      <w:r w:rsidR="009B4C06">
        <w:rPr>
          <w:rtl/>
          <w:lang w:bidi="fa-IR"/>
        </w:rPr>
        <w:t xml:space="preserve">! </w:t>
      </w:r>
      <w:r w:rsidR="009B4C06" w:rsidRPr="00FB19B7">
        <w:rPr>
          <w:rStyle w:val="libFootnotenumChar"/>
          <w:rtl/>
          <w:lang w:bidi="fa-IR"/>
        </w:rPr>
        <w:t>(</w:t>
      </w:r>
      <w:r w:rsidRPr="00FB19B7">
        <w:rPr>
          <w:rStyle w:val="libFootnotenumChar"/>
          <w:rtl/>
        </w:rPr>
        <w:t>255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اگر انسان از نعمت باطن</w:t>
      </w:r>
      <w:r w:rsidR="00E61D8F">
        <w:rPr>
          <w:rtl/>
          <w:lang w:bidi="fa-IR"/>
        </w:rPr>
        <w:t>ی</w:t>
      </w:r>
      <w:r>
        <w:rPr>
          <w:rtl/>
          <w:lang w:bidi="fa-IR"/>
        </w:rPr>
        <w:t xml:space="preserve"> عقل بهره نگ</w:t>
      </w:r>
      <w:r w:rsidR="00E61D8F">
        <w:rPr>
          <w:rtl/>
          <w:lang w:bidi="fa-IR"/>
        </w:rPr>
        <w:t>ی</w:t>
      </w:r>
      <w:r>
        <w:rPr>
          <w:rtl/>
          <w:lang w:bidi="fa-IR"/>
        </w:rPr>
        <w:t>رد و چراغ عقل را در وجود خود خاموش کند و از علم و آگاه</w:t>
      </w:r>
      <w:r w:rsidR="00E61D8F">
        <w:rPr>
          <w:rtl/>
          <w:lang w:bidi="fa-IR"/>
        </w:rPr>
        <w:t>ی</w:t>
      </w:r>
      <w:r>
        <w:rPr>
          <w:rtl/>
          <w:lang w:bidi="fa-IR"/>
        </w:rPr>
        <w:t xml:space="preserve"> بهره</w:t>
      </w:r>
      <w:r w:rsidR="00E61D8F">
        <w:rPr>
          <w:rtl/>
          <w:lang w:bidi="fa-IR"/>
        </w:rPr>
        <w:t xml:space="preserve"> </w:t>
      </w:r>
      <w:r>
        <w:rPr>
          <w:rtl/>
          <w:lang w:bidi="fa-IR"/>
        </w:rPr>
        <w:t>ا</w:t>
      </w:r>
      <w:r w:rsidR="00E61D8F">
        <w:rPr>
          <w:rtl/>
          <w:lang w:bidi="fa-IR"/>
        </w:rPr>
        <w:t>ی</w:t>
      </w:r>
      <w:r>
        <w:rPr>
          <w:rtl/>
          <w:lang w:bidi="fa-IR"/>
        </w:rPr>
        <w:t xml:space="preserve"> نداشته باشد و بر حماقت و خودب</w:t>
      </w:r>
      <w:r w:rsidR="00E61D8F">
        <w:rPr>
          <w:rtl/>
          <w:lang w:bidi="fa-IR"/>
        </w:rPr>
        <w:t>ی</w:t>
      </w:r>
      <w:r>
        <w:rPr>
          <w:rtl/>
          <w:lang w:bidi="fa-IR"/>
        </w:rPr>
        <w:t>ن</w:t>
      </w:r>
      <w:r w:rsidR="00E61D8F">
        <w:rPr>
          <w:rtl/>
          <w:lang w:bidi="fa-IR"/>
        </w:rPr>
        <w:t>ی</w:t>
      </w:r>
      <w:r>
        <w:rPr>
          <w:rtl/>
          <w:lang w:bidi="fa-IR"/>
        </w:rPr>
        <w:t xml:space="preserve"> خود اصرار ورزد</w:t>
      </w:r>
      <w:r w:rsidR="009B4C06">
        <w:rPr>
          <w:rtl/>
          <w:lang w:bidi="fa-IR"/>
        </w:rPr>
        <w:t xml:space="preserve">، </w:t>
      </w:r>
      <w:r>
        <w:rPr>
          <w:rtl/>
          <w:lang w:bidi="fa-IR"/>
        </w:rPr>
        <w:t>سرنوشت</w:t>
      </w:r>
      <w:r w:rsidR="00E61D8F">
        <w:rPr>
          <w:rtl/>
          <w:lang w:bidi="fa-IR"/>
        </w:rPr>
        <w:t>ی</w:t>
      </w:r>
      <w:r>
        <w:rPr>
          <w:rtl/>
          <w:lang w:bidi="fa-IR"/>
        </w:rPr>
        <w:t xml:space="preserve"> جز ا</w:t>
      </w:r>
      <w:r w:rsidR="00E61D8F">
        <w:rPr>
          <w:rtl/>
          <w:lang w:bidi="fa-IR"/>
        </w:rPr>
        <w:t>ی</w:t>
      </w:r>
      <w:r>
        <w:rPr>
          <w:rtl/>
          <w:lang w:bidi="fa-IR"/>
        </w:rPr>
        <w:t>ن برا</w:t>
      </w:r>
      <w:r w:rsidR="00E61D8F">
        <w:rPr>
          <w:rtl/>
          <w:lang w:bidi="fa-IR"/>
        </w:rPr>
        <w:t>ی</w:t>
      </w:r>
      <w:r>
        <w:rPr>
          <w:rtl/>
          <w:lang w:bidi="fa-IR"/>
        </w:rPr>
        <w:t xml:space="preserve"> او انتظار نم</w:t>
      </w:r>
      <w:r w:rsidR="00E61D8F">
        <w:rPr>
          <w:rtl/>
          <w:lang w:bidi="fa-IR"/>
        </w:rPr>
        <w:t xml:space="preserve">ی </w:t>
      </w:r>
      <w:r>
        <w:rPr>
          <w:rtl/>
          <w:lang w:bidi="fa-IR"/>
        </w:rPr>
        <w:t>رود</w:t>
      </w:r>
      <w:r w:rsidR="009B4C06">
        <w:rPr>
          <w:rtl/>
          <w:lang w:bidi="fa-IR"/>
        </w:rPr>
        <w:t xml:space="preserve">. </w:t>
      </w:r>
    </w:p>
    <w:p w:rsidR="0049138A" w:rsidRDefault="0049138A" w:rsidP="0049138A">
      <w:pPr>
        <w:pStyle w:val="libNormal"/>
        <w:rPr>
          <w:rtl/>
          <w:lang w:bidi="fa-IR"/>
        </w:rPr>
      </w:pPr>
      <w:r>
        <w:rPr>
          <w:rtl/>
          <w:lang w:bidi="fa-IR"/>
        </w:rPr>
        <w:t>جوانان عز</w:t>
      </w:r>
      <w:r w:rsidR="00E61D8F">
        <w:rPr>
          <w:rtl/>
          <w:lang w:bidi="fa-IR"/>
        </w:rPr>
        <w:t>ی</w:t>
      </w:r>
      <w:r>
        <w:rPr>
          <w:rtl/>
          <w:lang w:bidi="fa-IR"/>
        </w:rPr>
        <w:t>زِ ولا</w:t>
      </w:r>
      <w:r w:rsidR="00E61D8F">
        <w:rPr>
          <w:rtl/>
          <w:lang w:bidi="fa-IR"/>
        </w:rPr>
        <w:t>ی</w:t>
      </w:r>
      <w:r>
        <w:rPr>
          <w:rtl/>
          <w:lang w:bidi="fa-IR"/>
        </w:rPr>
        <w:t>ت مدار</w:t>
      </w:r>
      <w:r w:rsidR="009B4C06">
        <w:rPr>
          <w:rtl/>
          <w:lang w:bidi="fa-IR"/>
        </w:rPr>
        <w:t xml:space="preserve">، </w:t>
      </w:r>
      <w:r>
        <w:rPr>
          <w:rtl/>
          <w:lang w:bidi="fa-IR"/>
        </w:rPr>
        <w:t>توجّه دارند که مردان فض</w:t>
      </w:r>
      <w:r w:rsidR="00E61D8F">
        <w:rPr>
          <w:rtl/>
          <w:lang w:bidi="fa-IR"/>
        </w:rPr>
        <w:t>ی</w:t>
      </w:r>
      <w:r>
        <w:rPr>
          <w:rtl/>
          <w:lang w:bidi="fa-IR"/>
        </w:rPr>
        <w:t>لت</w:t>
      </w:r>
      <w:r w:rsidR="009B4C06">
        <w:rPr>
          <w:rtl/>
          <w:lang w:bidi="fa-IR"/>
        </w:rPr>
        <w:t xml:space="preserve">، </w:t>
      </w:r>
      <w:r>
        <w:rPr>
          <w:rtl/>
          <w:lang w:bidi="fa-IR"/>
        </w:rPr>
        <w:t>مؤمنان پره</w:t>
      </w:r>
      <w:r w:rsidR="00E61D8F">
        <w:rPr>
          <w:rtl/>
          <w:lang w:bidi="fa-IR"/>
        </w:rPr>
        <w:t>ی</w:t>
      </w:r>
      <w:r>
        <w:rPr>
          <w:rtl/>
          <w:lang w:bidi="fa-IR"/>
        </w:rPr>
        <w:t>زکار و سلحشوران جبهه حق با بص</w:t>
      </w:r>
      <w:r w:rsidR="00E61D8F">
        <w:rPr>
          <w:rtl/>
          <w:lang w:bidi="fa-IR"/>
        </w:rPr>
        <w:t>ی</w:t>
      </w:r>
      <w:r>
        <w:rPr>
          <w:rtl/>
          <w:lang w:bidi="fa-IR"/>
        </w:rPr>
        <w:t>رت و همت و تلاش</w:t>
      </w:r>
      <w:r w:rsidR="00E61D8F">
        <w:rPr>
          <w:rtl/>
          <w:lang w:bidi="fa-IR"/>
        </w:rPr>
        <w:t>ی</w:t>
      </w:r>
      <w:r>
        <w:rPr>
          <w:rtl/>
          <w:lang w:bidi="fa-IR"/>
        </w:rPr>
        <w:t xml:space="preserve"> پ</w:t>
      </w:r>
      <w:r w:rsidR="00E61D8F">
        <w:rPr>
          <w:rtl/>
          <w:lang w:bidi="fa-IR"/>
        </w:rPr>
        <w:t xml:space="preserve">ی </w:t>
      </w:r>
      <w:r>
        <w:rPr>
          <w:rtl/>
          <w:lang w:bidi="fa-IR"/>
        </w:rPr>
        <w:t>گ</w:t>
      </w:r>
      <w:r w:rsidR="00E61D8F">
        <w:rPr>
          <w:rtl/>
          <w:lang w:bidi="fa-IR"/>
        </w:rPr>
        <w:t>ی</w:t>
      </w:r>
      <w:r>
        <w:rPr>
          <w:rtl/>
          <w:lang w:bidi="fa-IR"/>
        </w:rPr>
        <w:t>ر و با تحمل شد</w:t>
      </w:r>
      <w:r w:rsidR="00E61D8F">
        <w:rPr>
          <w:rtl/>
          <w:lang w:bidi="fa-IR"/>
        </w:rPr>
        <w:t>ی</w:t>
      </w:r>
      <w:r>
        <w:rPr>
          <w:rtl/>
          <w:lang w:bidi="fa-IR"/>
        </w:rPr>
        <w:t>دتر</w:t>
      </w:r>
      <w:r w:rsidR="00E61D8F">
        <w:rPr>
          <w:rtl/>
          <w:lang w:bidi="fa-IR"/>
        </w:rPr>
        <w:t>ی</w:t>
      </w:r>
      <w:r>
        <w:rPr>
          <w:rtl/>
          <w:lang w:bidi="fa-IR"/>
        </w:rPr>
        <w:t>ن رنج</w:t>
      </w:r>
      <w:r w:rsidR="00E61D8F">
        <w:rPr>
          <w:rtl/>
          <w:lang w:bidi="fa-IR"/>
        </w:rPr>
        <w:t xml:space="preserve"> </w:t>
      </w:r>
      <w:r>
        <w:rPr>
          <w:rtl/>
          <w:lang w:bidi="fa-IR"/>
        </w:rPr>
        <w:t>ها و سخت</w:t>
      </w:r>
      <w:r w:rsidR="00E61D8F">
        <w:rPr>
          <w:rtl/>
          <w:lang w:bidi="fa-IR"/>
        </w:rPr>
        <w:t xml:space="preserve"> </w:t>
      </w:r>
      <w:r>
        <w:rPr>
          <w:rtl/>
          <w:lang w:bidi="fa-IR"/>
        </w:rPr>
        <w:t>تر</w:t>
      </w:r>
      <w:r w:rsidR="00E61D8F">
        <w:rPr>
          <w:rtl/>
          <w:lang w:bidi="fa-IR"/>
        </w:rPr>
        <w:t>ی</w:t>
      </w:r>
      <w:r>
        <w:rPr>
          <w:rtl/>
          <w:lang w:bidi="fa-IR"/>
        </w:rPr>
        <w:t>ن شکنجه</w:t>
      </w:r>
      <w:r w:rsidR="00E61D8F">
        <w:rPr>
          <w:rtl/>
          <w:lang w:bidi="fa-IR"/>
        </w:rPr>
        <w:t xml:space="preserve"> </w:t>
      </w:r>
      <w:r>
        <w:rPr>
          <w:rtl/>
          <w:lang w:bidi="fa-IR"/>
        </w:rPr>
        <w:t>ها عمر خو</w:t>
      </w:r>
      <w:r w:rsidR="00E61D8F">
        <w:rPr>
          <w:rtl/>
          <w:lang w:bidi="fa-IR"/>
        </w:rPr>
        <w:t>ی</w:t>
      </w:r>
      <w:r>
        <w:rPr>
          <w:rtl/>
          <w:lang w:bidi="fa-IR"/>
        </w:rPr>
        <w:t>ش را در راه اعتلا</w:t>
      </w:r>
      <w:r w:rsidR="00E61D8F">
        <w:rPr>
          <w:rtl/>
          <w:lang w:bidi="fa-IR"/>
        </w:rPr>
        <w:t>ی</w:t>
      </w:r>
      <w:r>
        <w:rPr>
          <w:rtl/>
          <w:lang w:bidi="fa-IR"/>
        </w:rPr>
        <w:t xml:space="preserve"> کلمه توح</w:t>
      </w:r>
      <w:r w:rsidR="00E61D8F">
        <w:rPr>
          <w:rtl/>
          <w:lang w:bidi="fa-IR"/>
        </w:rPr>
        <w:t>ی</w:t>
      </w:r>
      <w:r>
        <w:rPr>
          <w:rtl/>
          <w:lang w:bidi="fa-IR"/>
        </w:rPr>
        <w:t>د و ا</w:t>
      </w:r>
      <w:r w:rsidR="00E61D8F">
        <w:rPr>
          <w:rtl/>
          <w:lang w:bidi="fa-IR"/>
        </w:rPr>
        <w:t>ی</w:t>
      </w:r>
      <w:r>
        <w:rPr>
          <w:rtl/>
          <w:lang w:bidi="fa-IR"/>
        </w:rPr>
        <w:t>مان رقم زدند و برا</w:t>
      </w:r>
      <w:r w:rsidR="00E61D8F">
        <w:rPr>
          <w:rtl/>
          <w:lang w:bidi="fa-IR"/>
        </w:rPr>
        <w:t>ی</w:t>
      </w:r>
      <w:r>
        <w:rPr>
          <w:rtl/>
          <w:lang w:bidi="fa-IR"/>
        </w:rPr>
        <w:t xml:space="preserve"> غرس درخت ا</w:t>
      </w:r>
      <w:r w:rsidR="00E61D8F">
        <w:rPr>
          <w:rtl/>
          <w:lang w:bidi="fa-IR"/>
        </w:rPr>
        <w:t>ی</w:t>
      </w:r>
      <w:r>
        <w:rPr>
          <w:rtl/>
          <w:lang w:bidi="fa-IR"/>
        </w:rPr>
        <w:t>مان در وجود خود و د</w:t>
      </w:r>
      <w:r w:rsidR="00E61D8F">
        <w:rPr>
          <w:rtl/>
          <w:lang w:bidi="fa-IR"/>
        </w:rPr>
        <w:t>ی</w:t>
      </w:r>
      <w:r>
        <w:rPr>
          <w:rtl/>
          <w:lang w:bidi="fa-IR"/>
        </w:rPr>
        <w:t>گران و به ثمر رسان</w:t>
      </w:r>
      <w:r w:rsidR="00E61D8F">
        <w:rPr>
          <w:rtl/>
          <w:lang w:bidi="fa-IR"/>
        </w:rPr>
        <w:t>ی</w:t>
      </w:r>
      <w:r>
        <w:rPr>
          <w:rtl/>
          <w:lang w:bidi="fa-IR"/>
        </w:rPr>
        <w:t>دن و کمال آن از ه</w:t>
      </w:r>
      <w:r w:rsidR="00E61D8F">
        <w:rPr>
          <w:rtl/>
          <w:lang w:bidi="fa-IR"/>
        </w:rPr>
        <w:t>ی</w:t>
      </w:r>
      <w:r>
        <w:rPr>
          <w:rtl/>
          <w:lang w:bidi="fa-IR"/>
        </w:rPr>
        <w:t>چ کوشش</w:t>
      </w:r>
      <w:r w:rsidR="00E61D8F">
        <w:rPr>
          <w:rtl/>
          <w:lang w:bidi="fa-IR"/>
        </w:rPr>
        <w:t>ی</w:t>
      </w:r>
      <w:r>
        <w:rPr>
          <w:rtl/>
          <w:lang w:bidi="fa-IR"/>
        </w:rPr>
        <w:t xml:space="preserve"> در</w:t>
      </w:r>
      <w:r w:rsidR="00E61D8F">
        <w:rPr>
          <w:rtl/>
          <w:lang w:bidi="fa-IR"/>
        </w:rPr>
        <w:t>ی</w:t>
      </w:r>
      <w:r>
        <w:rPr>
          <w:rtl/>
          <w:lang w:bidi="fa-IR"/>
        </w:rPr>
        <w:t>غ نکردند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نک ما ن</w:t>
      </w:r>
      <w:r w:rsidR="00E61D8F">
        <w:rPr>
          <w:rtl/>
          <w:lang w:bidi="fa-IR"/>
        </w:rPr>
        <w:t>ی</w:t>
      </w:r>
      <w:r>
        <w:rPr>
          <w:rtl/>
          <w:lang w:bidi="fa-IR"/>
        </w:rPr>
        <w:t>ز با</w:t>
      </w:r>
      <w:r w:rsidR="00E61D8F">
        <w:rPr>
          <w:rtl/>
          <w:lang w:bidi="fa-IR"/>
        </w:rPr>
        <w:t>ی</w:t>
      </w:r>
      <w:r>
        <w:rPr>
          <w:rtl/>
          <w:lang w:bidi="fa-IR"/>
        </w:rPr>
        <w:t>د باور کن</w:t>
      </w:r>
      <w:r w:rsidR="00E61D8F">
        <w:rPr>
          <w:rtl/>
          <w:lang w:bidi="fa-IR"/>
        </w:rPr>
        <w:t>ی</w:t>
      </w:r>
      <w:r>
        <w:rPr>
          <w:rtl/>
          <w:lang w:bidi="fa-IR"/>
        </w:rPr>
        <w:t>م که اولاً</w:t>
      </w:r>
      <w:r w:rsidR="009B4C06">
        <w:rPr>
          <w:rtl/>
          <w:lang w:bidi="fa-IR"/>
        </w:rPr>
        <w:t xml:space="preserve">: </w:t>
      </w:r>
      <w:r>
        <w:rPr>
          <w:rtl/>
          <w:lang w:bidi="fa-IR"/>
        </w:rPr>
        <w:t>دن</w:t>
      </w:r>
      <w:r w:rsidR="00E61D8F">
        <w:rPr>
          <w:rtl/>
          <w:lang w:bidi="fa-IR"/>
        </w:rPr>
        <w:t>ی</w:t>
      </w:r>
      <w:r>
        <w:rPr>
          <w:rtl/>
          <w:lang w:bidi="fa-IR"/>
        </w:rPr>
        <w:t>ا گذرگاه</w:t>
      </w:r>
      <w:r w:rsidR="00E61D8F">
        <w:rPr>
          <w:rtl/>
          <w:lang w:bidi="fa-IR"/>
        </w:rPr>
        <w:t>ی</w:t>
      </w:r>
      <w:r>
        <w:rPr>
          <w:rtl/>
          <w:lang w:bidi="fa-IR"/>
        </w:rPr>
        <w:t xml:space="preserve"> ب</w:t>
      </w:r>
      <w:r w:rsidR="00E61D8F">
        <w:rPr>
          <w:rtl/>
          <w:lang w:bidi="fa-IR"/>
        </w:rPr>
        <w:t>ی</w:t>
      </w:r>
      <w:r>
        <w:rPr>
          <w:rtl/>
          <w:lang w:bidi="fa-IR"/>
        </w:rPr>
        <w:t>ش ن</w:t>
      </w:r>
      <w:r w:rsidR="00E61D8F">
        <w:rPr>
          <w:rtl/>
          <w:lang w:bidi="fa-IR"/>
        </w:rPr>
        <w:t>ی</w:t>
      </w:r>
      <w:r>
        <w:rPr>
          <w:rtl/>
          <w:lang w:bidi="fa-IR"/>
        </w:rPr>
        <w:t xml:space="preserve">ست امروز </w:t>
      </w:r>
      <w:r w:rsidR="00E61D8F">
        <w:rPr>
          <w:rtl/>
          <w:lang w:bidi="fa-IR"/>
        </w:rPr>
        <w:t>ی</w:t>
      </w:r>
      <w:r>
        <w:rPr>
          <w:rtl/>
          <w:lang w:bidi="fa-IR"/>
        </w:rPr>
        <w:t>ا فردا پ</w:t>
      </w:r>
      <w:r w:rsidR="00E61D8F">
        <w:rPr>
          <w:rtl/>
          <w:lang w:bidi="fa-IR"/>
        </w:rPr>
        <w:t>ی</w:t>
      </w:r>
      <w:r>
        <w:rPr>
          <w:rtl/>
          <w:lang w:bidi="fa-IR"/>
        </w:rPr>
        <w:t>ک اجل سر م</w:t>
      </w:r>
      <w:r w:rsidR="00E61D8F">
        <w:rPr>
          <w:rtl/>
          <w:lang w:bidi="fa-IR"/>
        </w:rPr>
        <w:t xml:space="preserve">ی </w:t>
      </w:r>
      <w:r>
        <w:rPr>
          <w:rtl/>
          <w:lang w:bidi="fa-IR"/>
        </w:rPr>
        <w:t>رسد و همه آمال و آرزوها</w:t>
      </w:r>
      <w:r w:rsidR="009B4C06">
        <w:rPr>
          <w:rtl/>
          <w:lang w:bidi="fa-IR"/>
        </w:rPr>
        <w:t xml:space="preserve">، </w:t>
      </w:r>
      <w:r>
        <w:rPr>
          <w:rtl/>
          <w:lang w:bidi="fa-IR"/>
        </w:rPr>
        <w:t>هوا و هوس</w:t>
      </w:r>
      <w:r w:rsidR="00E61D8F">
        <w:rPr>
          <w:rtl/>
          <w:lang w:bidi="fa-IR"/>
        </w:rPr>
        <w:t xml:space="preserve"> </w:t>
      </w:r>
      <w:r>
        <w:rPr>
          <w:rtl/>
          <w:lang w:bidi="fa-IR"/>
        </w:rPr>
        <w:t>ها و آنچه را که ما آن را خوش</w:t>
      </w:r>
      <w:r w:rsidR="00E61D8F">
        <w:rPr>
          <w:rtl/>
          <w:lang w:bidi="fa-IR"/>
        </w:rPr>
        <w:t>ی</w:t>
      </w:r>
      <w:r>
        <w:rPr>
          <w:rtl/>
          <w:lang w:bidi="fa-IR"/>
        </w:rPr>
        <w:t xml:space="preserve"> و راحت</w:t>
      </w:r>
      <w:r w:rsidR="00E61D8F">
        <w:rPr>
          <w:rtl/>
          <w:lang w:bidi="fa-IR"/>
        </w:rPr>
        <w:t>ی</w:t>
      </w:r>
      <w:r>
        <w:rPr>
          <w:rtl/>
          <w:lang w:bidi="fa-IR"/>
        </w:rPr>
        <w:t xml:space="preserve"> م</w:t>
      </w:r>
      <w:r w:rsidR="00E61D8F">
        <w:rPr>
          <w:rtl/>
          <w:lang w:bidi="fa-IR"/>
        </w:rPr>
        <w:t xml:space="preserve">ی </w:t>
      </w:r>
      <w:r>
        <w:rPr>
          <w:rtl/>
          <w:lang w:bidi="fa-IR"/>
        </w:rPr>
        <w:t>پندار</w:t>
      </w:r>
      <w:r w:rsidR="00E61D8F">
        <w:rPr>
          <w:rtl/>
          <w:lang w:bidi="fa-IR"/>
        </w:rPr>
        <w:t>ی</w:t>
      </w:r>
      <w:r>
        <w:rPr>
          <w:rtl/>
          <w:lang w:bidi="fa-IR"/>
        </w:rPr>
        <w:t>م در کام مرگ فرو م</w:t>
      </w:r>
      <w:r w:rsidR="00E61D8F">
        <w:rPr>
          <w:rtl/>
          <w:lang w:bidi="fa-IR"/>
        </w:rPr>
        <w:t xml:space="preserve">ی </w:t>
      </w:r>
      <w:r>
        <w:rPr>
          <w:rtl/>
          <w:lang w:bidi="fa-IR"/>
        </w:rPr>
        <w:t>برد</w:t>
      </w:r>
      <w:r w:rsidR="009B4C06">
        <w:rPr>
          <w:rtl/>
          <w:lang w:bidi="fa-IR"/>
        </w:rPr>
        <w:t xml:space="preserve">. </w:t>
      </w:r>
    </w:p>
    <w:p w:rsidR="0049138A" w:rsidRDefault="0049138A" w:rsidP="0049138A">
      <w:pPr>
        <w:pStyle w:val="libNormal"/>
        <w:rPr>
          <w:rtl/>
          <w:lang w:bidi="fa-IR"/>
        </w:rPr>
      </w:pPr>
      <w:r>
        <w:rPr>
          <w:rtl/>
          <w:lang w:bidi="fa-IR"/>
        </w:rPr>
        <w:lastRenderedPageBreak/>
        <w:t>ثان</w:t>
      </w:r>
      <w:r w:rsidR="00E61D8F">
        <w:rPr>
          <w:rtl/>
          <w:lang w:bidi="fa-IR"/>
        </w:rPr>
        <w:t>ی</w:t>
      </w:r>
      <w:r>
        <w:rPr>
          <w:rtl/>
          <w:lang w:bidi="fa-IR"/>
        </w:rPr>
        <w:t>اً</w:t>
      </w:r>
      <w:r w:rsidR="009B4C06">
        <w:rPr>
          <w:rtl/>
          <w:lang w:bidi="fa-IR"/>
        </w:rPr>
        <w:t xml:space="preserve">: </w:t>
      </w:r>
      <w:r>
        <w:rPr>
          <w:rtl/>
          <w:lang w:bidi="fa-IR"/>
        </w:rPr>
        <w:t>توجه داشته باش</w:t>
      </w:r>
      <w:r w:rsidR="00E61D8F">
        <w:rPr>
          <w:rtl/>
          <w:lang w:bidi="fa-IR"/>
        </w:rPr>
        <w:t>ی</w:t>
      </w:r>
      <w:r>
        <w:rPr>
          <w:rtl/>
          <w:lang w:bidi="fa-IR"/>
        </w:rPr>
        <w:t>م که آنچه هم</w:t>
      </w:r>
      <w:r w:rsidR="00E61D8F">
        <w:rPr>
          <w:rtl/>
          <w:lang w:bidi="fa-IR"/>
        </w:rPr>
        <w:t>ی</w:t>
      </w:r>
      <w:r>
        <w:rPr>
          <w:rtl/>
          <w:lang w:bidi="fa-IR"/>
        </w:rPr>
        <w:t>شه جاو</w:t>
      </w:r>
      <w:r w:rsidR="00E61D8F">
        <w:rPr>
          <w:rtl/>
          <w:lang w:bidi="fa-IR"/>
        </w:rPr>
        <w:t>ی</w:t>
      </w:r>
      <w:r>
        <w:rPr>
          <w:rtl/>
          <w:lang w:bidi="fa-IR"/>
        </w:rPr>
        <w:t>د و پابرجا خواهد بود تنها ا</w:t>
      </w:r>
      <w:r w:rsidR="00E61D8F">
        <w:rPr>
          <w:rtl/>
          <w:lang w:bidi="fa-IR"/>
        </w:rPr>
        <w:t>ی</w:t>
      </w:r>
      <w:r>
        <w:rPr>
          <w:rtl/>
          <w:lang w:bidi="fa-IR"/>
        </w:rPr>
        <w:t>مان و حق</w:t>
      </w:r>
      <w:r w:rsidR="00E61D8F">
        <w:rPr>
          <w:rtl/>
          <w:lang w:bidi="fa-IR"/>
        </w:rPr>
        <w:t>ی</w:t>
      </w:r>
      <w:r>
        <w:rPr>
          <w:rtl/>
          <w:lang w:bidi="fa-IR"/>
        </w:rPr>
        <w:t>قت و هر عمل</w:t>
      </w:r>
      <w:r w:rsidR="00E61D8F">
        <w:rPr>
          <w:rtl/>
          <w:lang w:bidi="fa-IR"/>
        </w:rPr>
        <w:t>ی</w:t>
      </w:r>
      <w:r>
        <w:rPr>
          <w:rtl/>
          <w:lang w:bidi="fa-IR"/>
        </w:rPr>
        <w:t xml:space="preserve"> است که رنگ و بو</w:t>
      </w:r>
      <w:r w:rsidR="00E61D8F">
        <w:rPr>
          <w:rtl/>
          <w:lang w:bidi="fa-IR"/>
        </w:rPr>
        <w:t>ی</w:t>
      </w:r>
      <w:r>
        <w:rPr>
          <w:rtl/>
          <w:lang w:bidi="fa-IR"/>
        </w:rPr>
        <w:t xml:space="preserve"> اله</w:t>
      </w:r>
      <w:r w:rsidR="00E61D8F">
        <w:rPr>
          <w:rtl/>
          <w:lang w:bidi="fa-IR"/>
        </w:rPr>
        <w:t>ی</w:t>
      </w:r>
      <w:r>
        <w:rPr>
          <w:rtl/>
          <w:lang w:bidi="fa-IR"/>
        </w:rPr>
        <w:t xml:space="preserve"> داشته باشد</w:t>
      </w:r>
      <w:r w:rsidR="009B4C06">
        <w:rPr>
          <w:rtl/>
          <w:lang w:bidi="fa-IR"/>
        </w:rPr>
        <w:t xml:space="preserve">. </w:t>
      </w:r>
    </w:p>
    <w:p w:rsidR="006D35BA" w:rsidRDefault="0049138A" w:rsidP="0049138A">
      <w:pPr>
        <w:pStyle w:val="libNormal"/>
        <w:rPr>
          <w:rtl/>
          <w:lang w:bidi="fa-IR"/>
        </w:rPr>
      </w:pPr>
      <w:r>
        <w:rPr>
          <w:rtl/>
          <w:lang w:bidi="fa-IR"/>
        </w:rPr>
        <w:t>ثالثاً</w:t>
      </w:r>
      <w:r w:rsidR="009B4C06">
        <w:rPr>
          <w:rtl/>
          <w:lang w:bidi="fa-IR"/>
        </w:rPr>
        <w:t xml:space="preserve">: </w:t>
      </w:r>
      <w:r>
        <w:rPr>
          <w:rtl/>
          <w:lang w:bidi="fa-IR"/>
        </w:rPr>
        <w:t>تلاش</w:t>
      </w:r>
      <w:r w:rsidR="00E61D8F">
        <w:rPr>
          <w:rtl/>
          <w:lang w:bidi="fa-IR"/>
        </w:rPr>
        <w:t xml:space="preserve"> </w:t>
      </w:r>
      <w:r>
        <w:rPr>
          <w:rtl/>
          <w:lang w:bidi="fa-IR"/>
        </w:rPr>
        <w:t>ها</w:t>
      </w:r>
      <w:r w:rsidR="00E61D8F">
        <w:rPr>
          <w:rtl/>
          <w:lang w:bidi="fa-IR"/>
        </w:rPr>
        <w:t>ی</w:t>
      </w:r>
      <w:r>
        <w:rPr>
          <w:rtl/>
          <w:lang w:bidi="fa-IR"/>
        </w:rPr>
        <w:t xml:space="preserve"> انسان</w:t>
      </w:r>
      <w:r w:rsidR="00E61D8F">
        <w:rPr>
          <w:rtl/>
          <w:lang w:bidi="fa-IR"/>
        </w:rPr>
        <w:t>ی</w:t>
      </w:r>
      <w:r>
        <w:rPr>
          <w:rtl/>
          <w:lang w:bidi="fa-IR"/>
        </w:rPr>
        <w:t xml:space="preserve"> و فعال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مذهب</w:t>
      </w:r>
      <w:r w:rsidR="00E61D8F">
        <w:rPr>
          <w:rtl/>
          <w:lang w:bidi="fa-IR"/>
        </w:rPr>
        <w:t>ی</w:t>
      </w:r>
      <w:r>
        <w:rPr>
          <w:rtl/>
          <w:lang w:bidi="fa-IR"/>
        </w:rPr>
        <w:t xml:space="preserve"> و اخلاق</w:t>
      </w:r>
      <w:r w:rsidR="00E61D8F">
        <w:rPr>
          <w:rtl/>
          <w:lang w:bidi="fa-IR"/>
        </w:rPr>
        <w:t>ی</w:t>
      </w:r>
      <w:r>
        <w:rPr>
          <w:rtl/>
          <w:lang w:bidi="fa-IR"/>
        </w:rPr>
        <w:t xml:space="preserve"> آن</w:t>
      </w:r>
      <w:r w:rsidR="00E61D8F">
        <w:rPr>
          <w:rtl/>
          <w:lang w:bidi="fa-IR"/>
        </w:rPr>
        <w:t xml:space="preserve"> </w:t>
      </w:r>
      <w:r>
        <w:rPr>
          <w:rtl/>
          <w:lang w:bidi="fa-IR"/>
        </w:rPr>
        <w:t>گاه ثمربخش خواهد بود که با هدف پاک و انگ</w:t>
      </w:r>
      <w:r w:rsidR="00E61D8F">
        <w:rPr>
          <w:rtl/>
          <w:lang w:bidi="fa-IR"/>
        </w:rPr>
        <w:t>ی</w:t>
      </w:r>
      <w:r>
        <w:rPr>
          <w:rtl/>
          <w:lang w:bidi="fa-IR"/>
        </w:rPr>
        <w:t>زه خالص و در مس</w:t>
      </w:r>
      <w:r w:rsidR="00E61D8F">
        <w:rPr>
          <w:rtl/>
          <w:lang w:bidi="fa-IR"/>
        </w:rPr>
        <w:t>ی</w:t>
      </w:r>
      <w:r>
        <w:rPr>
          <w:rtl/>
          <w:lang w:bidi="fa-IR"/>
        </w:rPr>
        <w:t>ر پاک ساز</w:t>
      </w:r>
      <w:r w:rsidR="00E61D8F">
        <w:rPr>
          <w:rtl/>
          <w:lang w:bidi="fa-IR"/>
        </w:rPr>
        <w:t>ی</w:t>
      </w:r>
      <w:r>
        <w:rPr>
          <w:rtl/>
          <w:lang w:bidi="fa-IR"/>
        </w:rPr>
        <w:t xml:space="preserve"> درون از آلودگ</w:t>
      </w:r>
      <w:r w:rsidR="00E61D8F">
        <w:rPr>
          <w:rtl/>
          <w:lang w:bidi="fa-IR"/>
        </w:rPr>
        <w:t xml:space="preserve">ی </w:t>
      </w:r>
      <w:r>
        <w:rPr>
          <w:rtl/>
          <w:lang w:bidi="fa-IR"/>
        </w:rPr>
        <w:t>ها و رذائل اخلاق</w:t>
      </w:r>
      <w:r w:rsidR="00E61D8F">
        <w:rPr>
          <w:rtl/>
          <w:lang w:bidi="fa-IR"/>
        </w:rPr>
        <w:t>ی</w:t>
      </w:r>
      <w:r>
        <w:rPr>
          <w:rtl/>
          <w:lang w:bidi="fa-IR"/>
        </w:rPr>
        <w:t xml:space="preserve"> صورت پذ</w:t>
      </w:r>
      <w:r w:rsidR="00E61D8F">
        <w:rPr>
          <w:rtl/>
          <w:lang w:bidi="fa-IR"/>
        </w:rPr>
        <w:t>ی</w:t>
      </w:r>
      <w:r>
        <w:rPr>
          <w:rtl/>
          <w:lang w:bidi="fa-IR"/>
        </w:rPr>
        <w:t>رد و گرنه نت</w:t>
      </w:r>
      <w:r w:rsidR="00E61D8F">
        <w:rPr>
          <w:rtl/>
          <w:lang w:bidi="fa-IR"/>
        </w:rPr>
        <w:t>ی</w:t>
      </w:r>
      <w:r>
        <w:rPr>
          <w:rtl/>
          <w:lang w:bidi="fa-IR"/>
        </w:rPr>
        <w:t>جه</w:t>
      </w:r>
      <w:r w:rsidR="00E61D8F">
        <w:rPr>
          <w:rtl/>
          <w:lang w:bidi="fa-IR"/>
        </w:rPr>
        <w:t xml:space="preserve"> </w:t>
      </w:r>
      <w:r>
        <w:rPr>
          <w:rtl/>
          <w:lang w:bidi="fa-IR"/>
        </w:rPr>
        <w:t>ا</w:t>
      </w:r>
      <w:r w:rsidR="00E61D8F">
        <w:rPr>
          <w:rtl/>
          <w:lang w:bidi="fa-IR"/>
        </w:rPr>
        <w:t>ی</w:t>
      </w:r>
      <w:r>
        <w:rPr>
          <w:rtl/>
          <w:lang w:bidi="fa-IR"/>
        </w:rPr>
        <w:t xml:space="preserve"> به بار ن</w:t>
      </w:r>
      <w:r w:rsidR="00E61D8F">
        <w:rPr>
          <w:rtl/>
          <w:lang w:bidi="fa-IR"/>
        </w:rPr>
        <w:t>ی</w:t>
      </w:r>
      <w:r>
        <w:rPr>
          <w:rtl/>
          <w:lang w:bidi="fa-IR"/>
        </w:rPr>
        <w:t>اورده</w:t>
      </w:r>
      <w:r w:rsidR="009B4C06">
        <w:rPr>
          <w:rtl/>
          <w:lang w:bidi="fa-IR"/>
        </w:rPr>
        <w:t xml:space="preserve">، </w:t>
      </w:r>
      <w:r>
        <w:rPr>
          <w:rtl/>
          <w:lang w:bidi="fa-IR"/>
        </w:rPr>
        <w:t>بسان افشاندن بذر</w:t>
      </w:r>
      <w:r w:rsidR="00E61D8F">
        <w:rPr>
          <w:rtl/>
          <w:lang w:bidi="fa-IR"/>
        </w:rPr>
        <w:t>ی</w:t>
      </w:r>
      <w:r>
        <w:rPr>
          <w:rtl/>
          <w:lang w:bidi="fa-IR"/>
        </w:rPr>
        <w:t xml:space="preserve"> است گرانبها در زم</w:t>
      </w:r>
      <w:r w:rsidR="00E61D8F">
        <w:rPr>
          <w:rtl/>
          <w:lang w:bidi="fa-IR"/>
        </w:rPr>
        <w:t>ی</w:t>
      </w:r>
      <w:r>
        <w:rPr>
          <w:rtl/>
          <w:lang w:bidi="fa-IR"/>
        </w:rPr>
        <w:t>ن</w:t>
      </w:r>
      <w:r w:rsidR="00E61D8F">
        <w:rPr>
          <w:rtl/>
          <w:lang w:bidi="fa-IR"/>
        </w:rPr>
        <w:t>ی</w:t>
      </w:r>
      <w:r>
        <w:rPr>
          <w:rtl/>
          <w:lang w:bidi="fa-IR"/>
        </w:rPr>
        <w:t xml:space="preserve"> نامساعد که سود</w:t>
      </w:r>
      <w:r w:rsidR="00E61D8F">
        <w:rPr>
          <w:rtl/>
          <w:lang w:bidi="fa-IR"/>
        </w:rPr>
        <w:t>ی</w:t>
      </w:r>
      <w:r>
        <w:rPr>
          <w:rtl/>
          <w:lang w:bidi="fa-IR"/>
        </w:rPr>
        <w:t xml:space="preserve"> حاصل نم</w:t>
      </w:r>
      <w:r w:rsidR="00E61D8F">
        <w:rPr>
          <w:rtl/>
          <w:lang w:bidi="fa-IR"/>
        </w:rPr>
        <w:t xml:space="preserve">ی </w:t>
      </w:r>
      <w:r>
        <w:rPr>
          <w:rtl/>
          <w:lang w:bidi="fa-IR"/>
        </w:rPr>
        <w:t>گردد و زحمات ب</w:t>
      </w:r>
      <w:r w:rsidR="00E61D8F">
        <w:rPr>
          <w:rtl/>
          <w:lang w:bidi="fa-IR"/>
        </w:rPr>
        <w:t>ی</w:t>
      </w:r>
      <w:r>
        <w:rPr>
          <w:rtl/>
          <w:lang w:bidi="fa-IR"/>
        </w:rPr>
        <w:t>هوده از دست م</w:t>
      </w:r>
      <w:r w:rsidR="00E61D8F">
        <w:rPr>
          <w:rtl/>
          <w:lang w:bidi="fa-IR"/>
        </w:rPr>
        <w:t xml:space="preserve">ی </w:t>
      </w:r>
      <w:r>
        <w:rPr>
          <w:rtl/>
          <w:lang w:bidi="fa-IR"/>
        </w:rPr>
        <w:t>رود</w:t>
      </w:r>
      <w:r w:rsidR="009B4C06">
        <w:rPr>
          <w:rtl/>
          <w:lang w:bidi="fa-IR"/>
        </w:rPr>
        <w:t xml:space="preserve">. </w:t>
      </w:r>
    </w:p>
    <w:p w:rsidR="006D35BA" w:rsidRDefault="009B4C06" w:rsidP="009B4C06">
      <w:pPr>
        <w:pStyle w:val="Heading2"/>
        <w:rPr>
          <w:rtl/>
          <w:lang w:bidi="fa-IR"/>
        </w:rPr>
      </w:pPr>
      <w:bookmarkStart w:id="41" w:name="_Toc425333168"/>
      <w:r>
        <w:rPr>
          <w:rtl/>
          <w:lang w:bidi="fa-IR"/>
        </w:rPr>
        <w:t>ایمان</w:t>
      </w:r>
      <w:r w:rsidRPr="002A6EB5">
        <w:rPr>
          <w:rtl/>
          <w:lang w:bidi="fa-IR"/>
        </w:rPr>
        <w:t xml:space="preserve"> (5)</w:t>
      </w:r>
      <w:bookmarkEnd w:id="41"/>
      <w:r w:rsidRPr="002A6EB5">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نک با توجه به ا</w:t>
      </w:r>
      <w:r w:rsidR="00E61D8F">
        <w:rPr>
          <w:rtl/>
          <w:lang w:bidi="fa-IR"/>
        </w:rPr>
        <w:t>ی</w:t>
      </w:r>
      <w:r>
        <w:rPr>
          <w:rtl/>
          <w:lang w:bidi="fa-IR"/>
        </w:rPr>
        <w:t>ن واقع</w:t>
      </w:r>
      <w:r w:rsidR="00E61D8F">
        <w:rPr>
          <w:rtl/>
          <w:lang w:bidi="fa-IR"/>
        </w:rPr>
        <w:t>ی</w:t>
      </w:r>
      <w:r>
        <w:rPr>
          <w:rtl/>
          <w:lang w:bidi="fa-IR"/>
        </w:rPr>
        <w:t>ت</w:t>
      </w:r>
      <w:r w:rsidR="00E61D8F">
        <w:rPr>
          <w:rtl/>
          <w:lang w:bidi="fa-IR"/>
        </w:rPr>
        <w:t xml:space="preserve"> </w:t>
      </w:r>
      <w:r>
        <w:rPr>
          <w:rtl/>
          <w:lang w:bidi="fa-IR"/>
        </w:rPr>
        <w:t>هاست که با</w:t>
      </w:r>
      <w:r w:rsidR="00E61D8F">
        <w:rPr>
          <w:rtl/>
          <w:lang w:bidi="fa-IR"/>
        </w:rPr>
        <w:t>ی</w:t>
      </w:r>
      <w:r>
        <w:rPr>
          <w:rtl/>
          <w:lang w:bidi="fa-IR"/>
        </w:rPr>
        <w:t>د فرصت را غن</w:t>
      </w:r>
      <w:r w:rsidR="00E61D8F">
        <w:rPr>
          <w:rtl/>
          <w:lang w:bidi="fa-IR"/>
        </w:rPr>
        <w:t>ی</w:t>
      </w:r>
      <w:r>
        <w:rPr>
          <w:rtl/>
          <w:lang w:bidi="fa-IR"/>
        </w:rPr>
        <w:t>مت شمرده</w:t>
      </w:r>
      <w:r w:rsidR="009B4C06">
        <w:rPr>
          <w:rtl/>
          <w:lang w:bidi="fa-IR"/>
        </w:rPr>
        <w:t xml:space="preserve">، </w:t>
      </w:r>
      <w:r>
        <w:rPr>
          <w:rtl/>
          <w:lang w:bidi="fa-IR"/>
        </w:rPr>
        <w:t>مردانه در راه رس</w:t>
      </w:r>
      <w:r w:rsidR="00E61D8F">
        <w:rPr>
          <w:rtl/>
          <w:lang w:bidi="fa-IR"/>
        </w:rPr>
        <w:t>ی</w:t>
      </w:r>
      <w:r>
        <w:rPr>
          <w:rtl/>
          <w:lang w:bidi="fa-IR"/>
        </w:rPr>
        <w:t>ده به ا</w:t>
      </w:r>
      <w:r w:rsidR="00E61D8F">
        <w:rPr>
          <w:rtl/>
          <w:lang w:bidi="fa-IR"/>
        </w:rPr>
        <w:t>ی</w:t>
      </w:r>
      <w:r>
        <w:rPr>
          <w:rtl/>
          <w:lang w:bidi="fa-IR"/>
        </w:rPr>
        <w:t>مان و حق</w:t>
      </w:r>
      <w:r w:rsidR="00E61D8F">
        <w:rPr>
          <w:rtl/>
          <w:lang w:bidi="fa-IR"/>
        </w:rPr>
        <w:t>ی</w:t>
      </w:r>
      <w:r>
        <w:rPr>
          <w:rtl/>
          <w:lang w:bidi="fa-IR"/>
        </w:rPr>
        <w:t>قت از ه</w:t>
      </w:r>
      <w:r w:rsidR="00E61D8F">
        <w:rPr>
          <w:rtl/>
          <w:lang w:bidi="fa-IR"/>
        </w:rPr>
        <w:t>ی</w:t>
      </w:r>
      <w:r>
        <w:rPr>
          <w:rtl/>
          <w:lang w:bidi="fa-IR"/>
        </w:rPr>
        <w:t>چ کوشش</w:t>
      </w:r>
      <w:r w:rsidR="00E61D8F">
        <w:rPr>
          <w:rtl/>
          <w:lang w:bidi="fa-IR"/>
        </w:rPr>
        <w:t>ی</w:t>
      </w:r>
      <w:r>
        <w:rPr>
          <w:rtl/>
          <w:lang w:bidi="fa-IR"/>
        </w:rPr>
        <w:t xml:space="preserve"> فروگذار نکن</w:t>
      </w:r>
      <w:r w:rsidR="00E61D8F">
        <w:rPr>
          <w:rtl/>
          <w:lang w:bidi="fa-IR"/>
        </w:rPr>
        <w:t>ی</w:t>
      </w:r>
      <w:r>
        <w:rPr>
          <w:rtl/>
          <w:lang w:bidi="fa-IR"/>
        </w:rPr>
        <w:t>م و با سرمشق و الگو قرار دادن مجاهدت</w:t>
      </w:r>
      <w:r w:rsidR="00E61D8F">
        <w:rPr>
          <w:rtl/>
          <w:lang w:bidi="fa-IR"/>
        </w:rPr>
        <w:t xml:space="preserve"> </w:t>
      </w:r>
      <w:r>
        <w:rPr>
          <w:rtl/>
          <w:lang w:bidi="fa-IR"/>
        </w:rPr>
        <w:t>ها</w:t>
      </w:r>
      <w:r w:rsidR="00E61D8F">
        <w:rPr>
          <w:rtl/>
          <w:lang w:bidi="fa-IR"/>
        </w:rPr>
        <w:t>ی</w:t>
      </w:r>
      <w:r>
        <w:rPr>
          <w:rtl/>
          <w:lang w:bidi="fa-IR"/>
        </w:rPr>
        <w:t xml:space="preserve"> آن عز</w:t>
      </w:r>
      <w:r w:rsidR="00E61D8F">
        <w:rPr>
          <w:rtl/>
          <w:lang w:bidi="fa-IR"/>
        </w:rPr>
        <w:t>ی</w:t>
      </w:r>
      <w:r>
        <w:rPr>
          <w:rtl/>
          <w:lang w:bidi="fa-IR"/>
        </w:rPr>
        <w:t>زان هم</w:t>
      </w:r>
      <w:r w:rsidR="00E61D8F">
        <w:rPr>
          <w:rtl/>
          <w:lang w:bidi="fa-IR"/>
        </w:rPr>
        <w:t>ی</w:t>
      </w:r>
      <w:r>
        <w:rPr>
          <w:rtl/>
          <w:lang w:bidi="fa-IR"/>
        </w:rPr>
        <w:t>شه جاو</w:t>
      </w:r>
      <w:r w:rsidR="00E61D8F">
        <w:rPr>
          <w:rtl/>
          <w:lang w:bidi="fa-IR"/>
        </w:rPr>
        <w:t>ی</w:t>
      </w:r>
      <w:r>
        <w:rPr>
          <w:rtl/>
          <w:lang w:bidi="fa-IR"/>
        </w:rPr>
        <w:t>د و تضرّع و زار</w:t>
      </w:r>
      <w:r w:rsidR="00E61D8F">
        <w:rPr>
          <w:rtl/>
          <w:lang w:bidi="fa-IR"/>
        </w:rPr>
        <w:t>ی</w:t>
      </w:r>
      <w:r>
        <w:rPr>
          <w:rtl/>
          <w:lang w:bidi="fa-IR"/>
        </w:rPr>
        <w:t xml:space="preserve"> به درگاه پروردگار متعال و دراز نمودن دست گدا</w:t>
      </w:r>
      <w:r w:rsidR="00E61D8F">
        <w:rPr>
          <w:rtl/>
          <w:lang w:bidi="fa-IR"/>
        </w:rPr>
        <w:t>یی</w:t>
      </w:r>
      <w:r>
        <w:rPr>
          <w:rtl/>
          <w:lang w:bidi="fa-IR"/>
        </w:rPr>
        <w:t xml:space="preserve"> به سو</w:t>
      </w:r>
      <w:r w:rsidR="00E61D8F">
        <w:rPr>
          <w:rtl/>
          <w:lang w:bidi="fa-IR"/>
        </w:rPr>
        <w:t>ی</w:t>
      </w:r>
      <w:r>
        <w:rPr>
          <w:rtl/>
          <w:lang w:bidi="fa-IR"/>
        </w:rPr>
        <w:t xml:space="preserve"> پ</w:t>
      </w:r>
      <w:r w:rsidR="00E61D8F">
        <w:rPr>
          <w:rtl/>
          <w:lang w:bidi="fa-IR"/>
        </w:rPr>
        <w:t>ی</w:t>
      </w:r>
      <w:r>
        <w:rPr>
          <w:rtl/>
          <w:lang w:bidi="fa-IR"/>
        </w:rPr>
        <w:t>شوا</w:t>
      </w:r>
      <w:r w:rsidR="00E61D8F">
        <w:rPr>
          <w:rtl/>
          <w:lang w:bidi="fa-IR"/>
        </w:rPr>
        <w:t>ی</w:t>
      </w:r>
      <w:r>
        <w:rPr>
          <w:rtl/>
          <w:lang w:bidi="fa-IR"/>
        </w:rPr>
        <w:t>ان معصوم</w:t>
      </w:r>
      <w:r w:rsidR="009B4C06">
        <w:rPr>
          <w:rtl/>
          <w:lang w:bidi="fa-IR"/>
        </w:rPr>
        <w:t xml:space="preserve">، </w:t>
      </w:r>
      <w:r>
        <w:rPr>
          <w:rtl/>
          <w:lang w:bidi="fa-IR"/>
        </w:rPr>
        <w:t>درخت ا</w:t>
      </w:r>
      <w:r w:rsidR="00E61D8F">
        <w:rPr>
          <w:rtl/>
          <w:lang w:bidi="fa-IR"/>
        </w:rPr>
        <w:t>ی</w:t>
      </w:r>
      <w:r>
        <w:rPr>
          <w:rtl/>
          <w:lang w:bidi="fa-IR"/>
        </w:rPr>
        <w:t>مان را که ثمره آن جز اند</w:t>
      </w:r>
      <w:r w:rsidR="00E61D8F">
        <w:rPr>
          <w:rtl/>
          <w:lang w:bidi="fa-IR"/>
        </w:rPr>
        <w:t>ی</w:t>
      </w:r>
      <w:r>
        <w:rPr>
          <w:rtl/>
          <w:lang w:bidi="fa-IR"/>
        </w:rPr>
        <w:t>شه ن</w:t>
      </w:r>
      <w:r w:rsidR="00E61D8F">
        <w:rPr>
          <w:rtl/>
          <w:lang w:bidi="fa-IR"/>
        </w:rPr>
        <w:t>ی</w:t>
      </w:r>
      <w:r>
        <w:rPr>
          <w:rtl/>
          <w:lang w:bidi="fa-IR"/>
        </w:rPr>
        <w:t>کو و عمل صالح ن</w:t>
      </w:r>
      <w:r w:rsidR="00E61D8F">
        <w:rPr>
          <w:rtl/>
          <w:lang w:bidi="fa-IR"/>
        </w:rPr>
        <w:t>ی</w:t>
      </w:r>
      <w:r>
        <w:rPr>
          <w:rtl/>
          <w:lang w:bidi="fa-IR"/>
        </w:rPr>
        <w:t>ست در سو</w:t>
      </w:r>
      <w:r w:rsidR="00E61D8F">
        <w:rPr>
          <w:rtl/>
          <w:lang w:bidi="fa-IR"/>
        </w:rPr>
        <w:t>ی</w:t>
      </w:r>
      <w:r>
        <w:rPr>
          <w:rtl/>
          <w:lang w:bidi="fa-IR"/>
        </w:rPr>
        <w:t>دا</w:t>
      </w:r>
      <w:r w:rsidR="00E61D8F">
        <w:rPr>
          <w:rtl/>
          <w:lang w:bidi="fa-IR"/>
        </w:rPr>
        <w:t>ی</w:t>
      </w:r>
      <w:r>
        <w:rPr>
          <w:rtl/>
          <w:lang w:bidi="fa-IR"/>
        </w:rPr>
        <w:t xml:space="preserve"> نفس و اعماق جان بارور ساز</w:t>
      </w:r>
      <w:r w:rsidR="00E61D8F">
        <w:rPr>
          <w:rtl/>
          <w:lang w:bidi="fa-IR"/>
        </w:rPr>
        <w:t>ی</w:t>
      </w:r>
      <w:r>
        <w:rPr>
          <w:rtl/>
          <w:lang w:bidi="fa-IR"/>
        </w:rPr>
        <w:t>م و بدان</w:t>
      </w:r>
      <w:r w:rsidR="00E61D8F">
        <w:rPr>
          <w:rtl/>
          <w:lang w:bidi="fa-IR"/>
        </w:rPr>
        <w:t>ی</w:t>
      </w:r>
      <w:r>
        <w:rPr>
          <w:rtl/>
          <w:lang w:bidi="fa-IR"/>
        </w:rPr>
        <w:t>م که انسان عصر حاضر ب</w:t>
      </w:r>
      <w:r w:rsidR="00E61D8F">
        <w:rPr>
          <w:rtl/>
          <w:lang w:bidi="fa-IR"/>
        </w:rPr>
        <w:t>ی</w:t>
      </w:r>
      <w:r>
        <w:rPr>
          <w:rtl/>
          <w:lang w:bidi="fa-IR"/>
        </w:rPr>
        <w:t>ش از هر زمانِ د</w:t>
      </w:r>
      <w:r w:rsidR="00E61D8F">
        <w:rPr>
          <w:rtl/>
          <w:lang w:bidi="fa-IR"/>
        </w:rPr>
        <w:t>ی</w:t>
      </w:r>
      <w:r>
        <w:rPr>
          <w:rtl/>
          <w:lang w:bidi="fa-IR"/>
        </w:rPr>
        <w:t>گر ن</w:t>
      </w:r>
      <w:r w:rsidR="00E61D8F">
        <w:rPr>
          <w:rtl/>
          <w:lang w:bidi="fa-IR"/>
        </w:rPr>
        <w:t>ی</w:t>
      </w:r>
      <w:r>
        <w:rPr>
          <w:rtl/>
          <w:lang w:bidi="fa-IR"/>
        </w:rPr>
        <w:t>ازمند ا</w:t>
      </w:r>
      <w:r w:rsidR="00E61D8F">
        <w:rPr>
          <w:rtl/>
          <w:lang w:bidi="fa-IR"/>
        </w:rPr>
        <w:t>ی</w:t>
      </w:r>
      <w:r>
        <w:rPr>
          <w:rtl/>
          <w:lang w:bidi="fa-IR"/>
        </w:rPr>
        <w:t>مان و رشد اخلاق</w:t>
      </w:r>
      <w:r w:rsidR="00E61D8F">
        <w:rPr>
          <w:rtl/>
          <w:lang w:bidi="fa-IR"/>
        </w:rPr>
        <w:t>ی</w:t>
      </w:r>
      <w:r>
        <w:rPr>
          <w:rtl/>
          <w:lang w:bidi="fa-IR"/>
        </w:rPr>
        <w:t xml:space="preserve"> و تعال</w:t>
      </w:r>
      <w:r w:rsidR="00E61D8F">
        <w:rPr>
          <w:rtl/>
          <w:lang w:bidi="fa-IR"/>
        </w:rPr>
        <w:t>ی</w:t>
      </w:r>
      <w:r>
        <w:rPr>
          <w:rtl/>
          <w:lang w:bidi="fa-IR"/>
        </w:rPr>
        <w:t xml:space="preserve"> روح</w:t>
      </w:r>
      <w:r w:rsidR="00E61D8F">
        <w:rPr>
          <w:rtl/>
          <w:lang w:bidi="fa-IR"/>
        </w:rPr>
        <w:t>ی</w:t>
      </w:r>
      <w:r>
        <w:rPr>
          <w:rtl/>
          <w:lang w:bidi="fa-IR"/>
        </w:rPr>
        <w:t xml:space="preserve"> و اعتلا</w:t>
      </w:r>
      <w:r w:rsidR="00E61D8F">
        <w:rPr>
          <w:rtl/>
          <w:lang w:bidi="fa-IR"/>
        </w:rPr>
        <w:t>ی</w:t>
      </w:r>
      <w:r>
        <w:rPr>
          <w:rtl/>
          <w:lang w:bidi="fa-IR"/>
        </w:rPr>
        <w:t xml:space="preserve"> معنو</w:t>
      </w:r>
      <w:r w:rsidR="00E61D8F">
        <w:rPr>
          <w:rtl/>
          <w:lang w:bidi="fa-IR"/>
        </w:rPr>
        <w:t>ی</w:t>
      </w:r>
      <w:r>
        <w:rPr>
          <w:rtl/>
          <w:lang w:bidi="fa-IR"/>
        </w:rPr>
        <w:t xml:space="preserve"> است</w:t>
      </w:r>
      <w:r w:rsidR="009B4C06">
        <w:rPr>
          <w:rtl/>
          <w:lang w:bidi="fa-IR"/>
        </w:rPr>
        <w:t xml:space="preserve">. </w:t>
      </w:r>
    </w:p>
    <w:p w:rsidR="006D35BA" w:rsidRDefault="0049138A" w:rsidP="0049138A">
      <w:pPr>
        <w:pStyle w:val="libNormal"/>
        <w:rPr>
          <w:rtl/>
          <w:lang w:bidi="fa-IR"/>
        </w:rPr>
      </w:pPr>
      <w:r>
        <w:rPr>
          <w:rtl/>
          <w:lang w:bidi="fa-IR"/>
        </w:rPr>
        <w:t>و ن</w:t>
      </w:r>
      <w:r w:rsidR="00E61D8F">
        <w:rPr>
          <w:rtl/>
          <w:lang w:bidi="fa-IR"/>
        </w:rPr>
        <w:t>ی</w:t>
      </w:r>
      <w:r>
        <w:rPr>
          <w:rtl/>
          <w:lang w:bidi="fa-IR"/>
        </w:rPr>
        <w:t>ز سزاوار است به هنگام شعله</w:t>
      </w:r>
      <w:r w:rsidR="00E61D8F">
        <w:rPr>
          <w:rtl/>
          <w:lang w:bidi="fa-IR"/>
        </w:rPr>
        <w:t xml:space="preserve"> </w:t>
      </w:r>
      <w:r>
        <w:rPr>
          <w:rtl/>
          <w:lang w:bidi="fa-IR"/>
        </w:rPr>
        <w:t>ور شدن آتش هواها و هوس</w:t>
      </w:r>
      <w:r w:rsidR="00E61D8F">
        <w:rPr>
          <w:rtl/>
          <w:lang w:bidi="fa-IR"/>
        </w:rPr>
        <w:t xml:space="preserve"> </w:t>
      </w:r>
      <w:r>
        <w:rPr>
          <w:rtl/>
          <w:lang w:bidi="fa-IR"/>
        </w:rPr>
        <w:t>ها و آن</w:t>
      </w:r>
      <w:r w:rsidR="00E61D8F">
        <w:rPr>
          <w:rtl/>
          <w:lang w:bidi="fa-IR"/>
        </w:rPr>
        <w:t xml:space="preserve"> </w:t>
      </w:r>
      <w:r>
        <w:rPr>
          <w:rtl/>
          <w:lang w:bidi="fa-IR"/>
        </w:rPr>
        <w:t>گاه که آتش شهوت وجودمان را فرا م</w:t>
      </w:r>
      <w:r w:rsidR="00E61D8F">
        <w:rPr>
          <w:rtl/>
          <w:lang w:bidi="fa-IR"/>
        </w:rPr>
        <w:t xml:space="preserve">ی </w:t>
      </w:r>
      <w:r>
        <w:rPr>
          <w:rtl/>
          <w:lang w:bidi="fa-IR"/>
        </w:rPr>
        <w:t>گ</w:t>
      </w:r>
      <w:r w:rsidR="00E61D8F">
        <w:rPr>
          <w:rtl/>
          <w:lang w:bidi="fa-IR"/>
        </w:rPr>
        <w:t>ی</w:t>
      </w:r>
      <w:r>
        <w:rPr>
          <w:rtl/>
          <w:lang w:bidi="fa-IR"/>
        </w:rPr>
        <w:t>رد خدا</w:t>
      </w:r>
      <w:r w:rsidR="00E61D8F">
        <w:rPr>
          <w:rtl/>
          <w:lang w:bidi="fa-IR"/>
        </w:rPr>
        <w:t>ی</w:t>
      </w:r>
      <w:r>
        <w:rPr>
          <w:rtl/>
          <w:lang w:bidi="fa-IR"/>
        </w:rPr>
        <w:t xml:space="preserve"> بزرگ و آفر</w:t>
      </w:r>
      <w:r w:rsidR="00E61D8F">
        <w:rPr>
          <w:rtl/>
          <w:lang w:bidi="fa-IR"/>
        </w:rPr>
        <w:t>ی</w:t>
      </w:r>
      <w:r>
        <w:rPr>
          <w:rtl/>
          <w:lang w:bidi="fa-IR"/>
        </w:rPr>
        <w:t>دگار جهان را حاضر و ناظر خود بدان</w:t>
      </w:r>
      <w:r w:rsidR="00E61D8F">
        <w:rPr>
          <w:rtl/>
          <w:lang w:bidi="fa-IR"/>
        </w:rPr>
        <w:t>ی</w:t>
      </w:r>
      <w:r>
        <w:rPr>
          <w:rtl/>
          <w:lang w:bidi="fa-IR"/>
        </w:rPr>
        <w:t>م و در مقابل طوفان</w:t>
      </w:r>
      <w:r w:rsidR="00E61D8F">
        <w:rPr>
          <w:rtl/>
          <w:lang w:bidi="fa-IR"/>
        </w:rPr>
        <w:t xml:space="preserve"> </w:t>
      </w:r>
      <w:r>
        <w:rPr>
          <w:rtl/>
          <w:lang w:bidi="fa-IR"/>
        </w:rPr>
        <w:t>ها و امواج ب</w:t>
      </w:r>
      <w:r w:rsidR="00E61D8F">
        <w:rPr>
          <w:rtl/>
          <w:lang w:bidi="fa-IR"/>
        </w:rPr>
        <w:t xml:space="preserve">ی </w:t>
      </w:r>
      <w:r>
        <w:rPr>
          <w:rtl/>
          <w:lang w:bidi="fa-IR"/>
        </w:rPr>
        <w:t>بند و بار</w:t>
      </w:r>
      <w:r w:rsidR="00E61D8F">
        <w:rPr>
          <w:rtl/>
          <w:lang w:bidi="fa-IR"/>
        </w:rPr>
        <w:t>ی</w:t>
      </w:r>
      <w:r>
        <w:rPr>
          <w:rtl/>
          <w:lang w:bidi="fa-IR"/>
        </w:rPr>
        <w:t xml:space="preserve"> و افسار گس</w:t>
      </w:r>
      <w:r w:rsidR="00E61D8F">
        <w:rPr>
          <w:rtl/>
          <w:lang w:bidi="fa-IR"/>
        </w:rPr>
        <w:t>ی</w:t>
      </w:r>
      <w:r>
        <w:rPr>
          <w:rtl/>
          <w:lang w:bidi="fa-IR"/>
        </w:rPr>
        <w:t>ختگ</w:t>
      </w:r>
      <w:r w:rsidR="00E61D8F">
        <w:rPr>
          <w:rtl/>
          <w:lang w:bidi="fa-IR"/>
        </w:rPr>
        <w:t>ی</w:t>
      </w:r>
      <w:r>
        <w:rPr>
          <w:rtl/>
          <w:lang w:bidi="fa-IR"/>
        </w:rPr>
        <w:t xml:space="preserve"> و هوس</w:t>
      </w:r>
      <w:r w:rsidR="00E61D8F">
        <w:rPr>
          <w:rtl/>
          <w:lang w:bidi="fa-IR"/>
        </w:rPr>
        <w:t xml:space="preserve"> </w:t>
      </w:r>
      <w:r>
        <w:rPr>
          <w:rtl/>
          <w:lang w:bidi="fa-IR"/>
        </w:rPr>
        <w:t>ها</w:t>
      </w:r>
      <w:r w:rsidR="00E61D8F">
        <w:rPr>
          <w:rtl/>
          <w:lang w:bidi="fa-IR"/>
        </w:rPr>
        <w:t>ی</w:t>
      </w:r>
      <w:r>
        <w:rPr>
          <w:rtl/>
          <w:lang w:bidi="fa-IR"/>
        </w:rPr>
        <w:t xml:space="preserve"> سرکش</w:t>
      </w:r>
      <w:r w:rsidR="009B4C06">
        <w:rPr>
          <w:rtl/>
          <w:lang w:bidi="fa-IR"/>
        </w:rPr>
        <w:t xml:space="preserve">، </w:t>
      </w:r>
      <w:r>
        <w:rPr>
          <w:rtl/>
          <w:lang w:bidi="fa-IR"/>
        </w:rPr>
        <w:t>استقامت ورز</w:t>
      </w:r>
      <w:r w:rsidR="00E61D8F">
        <w:rPr>
          <w:rtl/>
          <w:lang w:bidi="fa-IR"/>
        </w:rPr>
        <w:t>ی</w:t>
      </w:r>
      <w:r>
        <w:rPr>
          <w:rtl/>
          <w:lang w:bidi="fa-IR"/>
        </w:rPr>
        <w:t>م و با الگو قرار دادن زندگان</w:t>
      </w:r>
      <w:r w:rsidR="00E61D8F">
        <w:rPr>
          <w:rtl/>
          <w:lang w:bidi="fa-IR"/>
        </w:rPr>
        <w:t>ی</w:t>
      </w:r>
      <w:r>
        <w:rPr>
          <w:rtl/>
          <w:lang w:bidi="fa-IR"/>
        </w:rPr>
        <w:t xml:space="preserve"> سراسر افتخار آن عز</w:t>
      </w:r>
      <w:r w:rsidR="00E61D8F">
        <w:rPr>
          <w:rtl/>
          <w:lang w:bidi="fa-IR"/>
        </w:rPr>
        <w:t>ی</w:t>
      </w:r>
      <w:r>
        <w:rPr>
          <w:rtl/>
          <w:lang w:bidi="fa-IR"/>
        </w:rPr>
        <w:t>زان ب</w:t>
      </w:r>
      <w:r w:rsidR="00E61D8F">
        <w:rPr>
          <w:rtl/>
          <w:lang w:bidi="fa-IR"/>
        </w:rPr>
        <w:t xml:space="preserve">ی </w:t>
      </w:r>
      <w:r>
        <w:rPr>
          <w:rtl/>
          <w:lang w:bidi="fa-IR"/>
        </w:rPr>
        <w:t>بد</w:t>
      </w:r>
      <w:r w:rsidR="00E61D8F">
        <w:rPr>
          <w:rtl/>
          <w:lang w:bidi="fa-IR"/>
        </w:rPr>
        <w:t>ی</w:t>
      </w:r>
      <w:r>
        <w:rPr>
          <w:rtl/>
          <w:lang w:bidi="fa-IR"/>
        </w:rPr>
        <w:t>ل و در نظر گرفتن مبارزات و تحمل فشارها</w:t>
      </w:r>
      <w:r w:rsidR="00E61D8F">
        <w:rPr>
          <w:rtl/>
          <w:lang w:bidi="fa-IR"/>
        </w:rPr>
        <w:t>ی</w:t>
      </w:r>
      <w:r>
        <w:rPr>
          <w:rtl/>
          <w:lang w:bidi="fa-IR"/>
        </w:rPr>
        <w:t xml:space="preserve"> ا</w:t>
      </w:r>
      <w:r w:rsidR="00E61D8F">
        <w:rPr>
          <w:rtl/>
          <w:lang w:bidi="fa-IR"/>
        </w:rPr>
        <w:t>ی</w:t>
      </w:r>
      <w:r>
        <w:rPr>
          <w:rtl/>
          <w:lang w:bidi="fa-IR"/>
        </w:rPr>
        <w:t>شان</w:t>
      </w:r>
      <w:r w:rsidR="009B4C06">
        <w:rPr>
          <w:rtl/>
          <w:lang w:bidi="fa-IR"/>
        </w:rPr>
        <w:t xml:space="preserve">، </w:t>
      </w:r>
      <w:r>
        <w:rPr>
          <w:rtl/>
          <w:lang w:bidi="fa-IR"/>
        </w:rPr>
        <w:t>جهاد مقدس با نفس و گام نهادن در مس</w:t>
      </w:r>
      <w:r w:rsidR="00E61D8F">
        <w:rPr>
          <w:rtl/>
          <w:lang w:bidi="fa-IR"/>
        </w:rPr>
        <w:t>ی</w:t>
      </w:r>
      <w:r>
        <w:rPr>
          <w:rtl/>
          <w:lang w:bidi="fa-IR"/>
        </w:rPr>
        <w:t>ر س</w:t>
      </w:r>
      <w:r w:rsidR="00E61D8F">
        <w:rPr>
          <w:rtl/>
          <w:lang w:bidi="fa-IR"/>
        </w:rPr>
        <w:t>ی</w:t>
      </w:r>
      <w:r>
        <w:rPr>
          <w:rtl/>
          <w:lang w:bidi="fa-IR"/>
        </w:rPr>
        <w:t>ر و سلوک را سر لوحه زندگ</w:t>
      </w:r>
      <w:r w:rsidR="00E61D8F">
        <w:rPr>
          <w:rtl/>
          <w:lang w:bidi="fa-IR"/>
        </w:rPr>
        <w:t>ی</w:t>
      </w:r>
      <w:r>
        <w:rPr>
          <w:rtl/>
          <w:lang w:bidi="fa-IR"/>
        </w:rPr>
        <w:t xml:space="preserve"> خود قرار داده</w:t>
      </w:r>
      <w:r w:rsidR="009B4C06">
        <w:rPr>
          <w:rtl/>
          <w:lang w:bidi="fa-IR"/>
        </w:rPr>
        <w:t xml:space="preserve">، </w:t>
      </w:r>
      <w:r>
        <w:rPr>
          <w:rtl/>
          <w:lang w:bidi="fa-IR"/>
        </w:rPr>
        <w:t>آتش هواها و شهوت</w:t>
      </w:r>
      <w:r w:rsidR="00E61D8F">
        <w:rPr>
          <w:rtl/>
          <w:lang w:bidi="fa-IR"/>
        </w:rPr>
        <w:t xml:space="preserve"> </w:t>
      </w:r>
      <w:r>
        <w:rPr>
          <w:rtl/>
          <w:lang w:bidi="fa-IR"/>
        </w:rPr>
        <w:t>ها را خاموش نما</w:t>
      </w:r>
      <w:r w:rsidR="00E61D8F">
        <w:rPr>
          <w:rtl/>
          <w:lang w:bidi="fa-IR"/>
        </w:rPr>
        <w:t>یی</w:t>
      </w:r>
      <w:r>
        <w:rPr>
          <w:rtl/>
          <w:lang w:bidi="fa-IR"/>
        </w:rPr>
        <w:t>م</w:t>
      </w:r>
      <w:r w:rsidR="009B4C06">
        <w:rPr>
          <w:rtl/>
          <w:lang w:bidi="fa-IR"/>
        </w:rPr>
        <w:t xml:space="preserve">، </w:t>
      </w:r>
      <w:r>
        <w:rPr>
          <w:rtl/>
          <w:lang w:bidi="fa-IR"/>
        </w:rPr>
        <w:t>تا نور ا</w:t>
      </w:r>
      <w:r w:rsidR="00E61D8F">
        <w:rPr>
          <w:rtl/>
          <w:lang w:bidi="fa-IR"/>
        </w:rPr>
        <w:t>ی</w:t>
      </w:r>
      <w:r>
        <w:rPr>
          <w:rtl/>
          <w:lang w:bidi="fa-IR"/>
        </w:rPr>
        <w:t xml:space="preserve">مان </w:t>
      </w:r>
      <w:r>
        <w:rPr>
          <w:rtl/>
          <w:lang w:bidi="fa-IR"/>
        </w:rPr>
        <w:lastRenderedPageBreak/>
        <w:t>در وجودمان خاموش نگشته</w:t>
      </w:r>
      <w:r w:rsidR="009B4C06">
        <w:rPr>
          <w:rtl/>
          <w:lang w:bidi="fa-IR"/>
        </w:rPr>
        <w:t xml:space="preserve">، </w:t>
      </w:r>
      <w:r>
        <w:rPr>
          <w:rtl/>
          <w:lang w:bidi="fa-IR"/>
        </w:rPr>
        <w:t>پ</w:t>
      </w:r>
      <w:r w:rsidR="00E61D8F">
        <w:rPr>
          <w:rtl/>
          <w:lang w:bidi="fa-IR"/>
        </w:rPr>
        <w:t>ی</w:t>
      </w:r>
      <w:r>
        <w:rPr>
          <w:rtl/>
          <w:lang w:bidi="fa-IR"/>
        </w:rPr>
        <w:t>وسته بر ا</w:t>
      </w:r>
      <w:r w:rsidR="00E61D8F">
        <w:rPr>
          <w:rtl/>
          <w:lang w:bidi="fa-IR"/>
        </w:rPr>
        <w:t>ی</w:t>
      </w:r>
      <w:r>
        <w:rPr>
          <w:rtl/>
          <w:lang w:bidi="fa-IR"/>
        </w:rPr>
        <w:t>مان و حق</w:t>
      </w:r>
      <w:r w:rsidR="00E61D8F">
        <w:rPr>
          <w:rtl/>
          <w:lang w:bidi="fa-IR"/>
        </w:rPr>
        <w:t>ی</w:t>
      </w:r>
      <w:r>
        <w:rPr>
          <w:rtl/>
          <w:lang w:bidi="fa-IR"/>
        </w:rPr>
        <w:t>قت ما افزوده گردد</w:t>
      </w:r>
      <w:r w:rsidR="009B4C06">
        <w:rPr>
          <w:rtl/>
          <w:lang w:bidi="fa-IR"/>
        </w:rPr>
        <w:t xml:space="preserve">، </w:t>
      </w:r>
      <w:r>
        <w:rPr>
          <w:rtl/>
          <w:lang w:bidi="fa-IR"/>
        </w:rPr>
        <w:t>باشد که در تار</w:t>
      </w:r>
      <w:r w:rsidR="00E61D8F">
        <w:rPr>
          <w:rtl/>
          <w:lang w:bidi="fa-IR"/>
        </w:rPr>
        <w:t>ی</w:t>
      </w:r>
      <w:r>
        <w:rPr>
          <w:rtl/>
          <w:lang w:bidi="fa-IR"/>
        </w:rPr>
        <w:t>ک</w:t>
      </w:r>
      <w:r w:rsidR="00E61D8F">
        <w:rPr>
          <w:rtl/>
          <w:lang w:bidi="fa-IR"/>
        </w:rPr>
        <w:t xml:space="preserve">ی </w:t>
      </w:r>
      <w:r>
        <w:rPr>
          <w:rtl/>
          <w:lang w:bidi="fa-IR"/>
        </w:rPr>
        <w:t>ها و ظلمت</w:t>
      </w:r>
      <w:r w:rsidR="00E61D8F">
        <w:rPr>
          <w:rtl/>
          <w:lang w:bidi="fa-IR"/>
        </w:rPr>
        <w:t xml:space="preserve"> </w:t>
      </w:r>
      <w:r>
        <w:rPr>
          <w:rtl/>
          <w:lang w:bidi="fa-IR"/>
        </w:rPr>
        <w:t>ها</w:t>
      </w:r>
      <w:r w:rsidR="00E61D8F">
        <w:rPr>
          <w:rtl/>
          <w:lang w:bidi="fa-IR"/>
        </w:rPr>
        <w:t>ی</w:t>
      </w:r>
      <w:r>
        <w:rPr>
          <w:rtl/>
          <w:lang w:bidi="fa-IR"/>
        </w:rPr>
        <w:t xml:space="preserve"> عصر حاضر همانند آن عز</w:t>
      </w:r>
      <w:r w:rsidR="00E61D8F">
        <w:rPr>
          <w:rtl/>
          <w:lang w:bidi="fa-IR"/>
        </w:rPr>
        <w:t>ی</w:t>
      </w:r>
      <w:r>
        <w:rPr>
          <w:rtl/>
          <w:lang w:bidi="fa-IR"/>
        </w:rPr>
        <w:t>زان چراغ</w:t>
      </w:r>
      <w:r w:rsidR="00E61D8F">
        <w:rPr>
          <w:rtl/>
          <w:lang w:bidi="fa-IR"/>
        </w:rPr>
        <w:t>ی</w:t>
      </w:r>
      <w:r>
        <w:rPr>
          <w:rtl/>
          <w:lang w:bidi="fa-IR"/>
        </w:rPr>
        <w:t xml:space="preserve"> پرفروغ و ستاره</w:t>
      </w:r>
      <w:r w:rsidR="00E61D8F">
        <w:rPr>
          <w:rtl/>
          <w:lang w:bidi="fa-IR"/>
        </w:rPr>
        <w:t xml:space="preserve"> </w:t>
      </w:r>
      <w:r>
        <w:rPr>
          <w:rtl/>
          <w:lang w:bidi="fa-IR"/>
        </w:rPr>
        <w:t>ا</w:t>
      </w:r>
      <w:r w:rsidR="00E61D8F">
        <w:rPr>
          <w:rtl/>
          <w:lang w:bidi="fa-IR"/>
        </w:rPr>
        <w:t>ی</w:t>
      </w:r>
      <w:r>
        <w:rPr>
          <w:rtl/>
          <w:lang w:bidi="fa-IR"/>
        </w:rPr>
        <w:t xml:space="preserve"> درخشان فرا راه آ</w:t>
      </w:r>
      <w:r w:rsidR="00E61D8F">
        <w:rPr>
          <w:rtl/>
          <w:lang w:bidi="fa-IR"/>
        </w:rPr>
        <w:t>ی</w:t>
      </w:r>
      <w:r>
        <w:rPr>
          <w:rtl/>
          <w:lang w:bidi="fa-IR"/>
        </w:rPr>
        <w:t>ندگان باش</w:t>
      </w:r>
      <w:r w:rsidR="00E61D8F">
        <w:rPr>
          <w:rtl/>
          <w:lang w:bidi="fa-IR"/>
        </w:rPr>
        <w:t>ی</w:t>
      </w:r>
      <w:r>
        <w:rPr>
          <w:rtl/>
          <w:lang w:bidi="fa-IR"/>
        </w:rPr>
        <w:t>م</w:t>
      </w:r>
      <w:r w:rsidR="009B4C06">
        <w:rPr>
          <w:rtl/>
          <w:lang w:bidi="fa-IR"/>
        </w:rPr>
        <w:t xml:space="preserve">. </w:t>
      </w:r>
    </w:p>
    <w:p w:rsidR="006D35BA" w:rsidRDefault="009B4C06" w:rsidP="009B4C06">
      <w:pPr>
        <w:pStyle w:val="Heading2"/>
        <w:rPr>
          <w:rtl/>
          <w:lang w:bidi="fa-IR"/>
        </w:rPr>
      </w:pPr>
      <w:bookmarkStart w:id="42" w:name="_Toc425333169"/>
      <w:r>
        <w:rPr>
          <w:rtl/>
          <w:lang w:bidi="fa-IR"/>
        </w:rPr>
        <w:t>آثار ایمان و نشانه های مؤمن</w:t>
      </w:r>
      <w:bookmarkEnd w:id="42"/>
      <w:r>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w:t>
      </w:r>
      <w:r w:rsidR="009B4C06">
        <w:rPr>
          <w:rtl/>
          <w:lang w:bidi="fa-IR"/>
        </w:rPr>
        <w:t xml:space="preserve">، </w:t>
      </w:r>
      <w:r>
        <w:rPr>
          <w:rtl/>
          <w:lang w:bidi="fa-IR"/>
        </w:rPr>
        <w:t>جامع همه خوب</w:t>
      </w:r>
      <w:r w:rsidR="00E61D8F">
        <w:rPr>
          <w:rtl/>
          <w:lang w:bidi="fa-IR"/>
        </w:rPr>
        <w:t xml:space="preserve">ی </w:t>
      </w:r>
      <w:r>
        <w:rPr>
          <w:rtl/>
          <w:lang w:bidi="fa-IR"/>
        </w:rPr>
        <w:t>ها</w:t>
      </w:r>
      <w:r w:rsidR="009B4C06">
        <w:rPr>
          <w:rtl/>
          <w:lang w:bidi="fa-IR"/>
        </w:rPr>
        <w:t xml:space="preserve">، </w:t>
      </w:r>
      <w:r>
        <w:rPr>
          <w:rtl/>
          <w:lang w:bidi="fa-IR"/>
        </w:rPr>
        <w:t>همه کمالات</w:t>
      </w:r>
      <w:r w:rsidR="009B4C06">
        <w:rPr>
          <w:rtl/>
          <w:lang w:bidi="fa-IR"/>
        </w:rPr>
        <w:t xml:space="preserve">، </w:t>
      </w:r>
      <w:r>
        <w:rPr>
          <w:rtl/>
          <w:lang w:bidi="fa-IR"/>
        </w:rPr>
        <w:t>همه فضا</w:t>
      </w:r>
      <w:r w:rsidR="00E61D8F">
        <w:rPr>
          <w:rtl/>
          <w:lang w:bidi="fa-IR"/>
        </w:rPr>
        <w:t>ی</w:t>
      </w:r>
      <w:r>
        <w:rPr>
          <w:rtl/>
          <w:lang w:bidi="fa-IR"/>
        </w:rPr>
        <w:t>ل و کل</w:t>
      </w:r>
      <w:r w:rsidR="00E61D8F">
        <w:rPr>
          <w:rtl/>
          <w:lang w:bidi="fa-IR"/>
        </w:rPr>
        <w:t>ی</w:t>
      </w:r>
      <w:r>
        <w:rPr>
          <w:rtl/>
          <w:lang w:bidi="fa-IR"/>
        </w:rPr>
        <w:t>د کسب همه صفات پسند</w:t>
      </w:r>
      <w:r w:rsidR="00E61D8F">
        <w:rPr>
          <w:rtl/>
          <w:lang w:bidi="fa-IR"/>
        </w:rPr>
        <w:t>ی</w:t>
      </w:r>
      <w:r>
        <w:rPr>
          <w:rtl/>
          <w:lang w:bidi="fa-IR"/>
        </w:rPr>
        <w:t>ده و خو</w:t>
      </w:r>
      <w:r w:rsidR="00E61D8F">
        <w:rPr>
          <w:rtl/>
          <w:lang w:bidi="fa-IR"/>
        </w:rPr>
        <w:t xml:space="preserve">ی </w:t>
      </w:r>
      <w:r>
        <w:rPr>
          <w:rtl/>
          <w:lang w:bidi="fa-IR"/>
        </w:rPr>
        <w:t>ها</w:t>
      </w:r>
      <w:r w:rsidR="00E61D8F">
        <w:rPr>
          <w:rtl/>
          <w:lang w:bidi="fa-IR"/>
        </w:rPr>
        <w:t>ی</w:t>
      </w:r>
      <w:r>
        <w:rPr>
          <w:rtl/>
          <w:lang w:bidi="fa-IR"/>
        </w:rPr>
        <w:t xml:space="preserve"> کر</w:t>
      </w:r>
      <w:r w:rsidR="00E61D8F">
        <w:rPr>
          <w:rtl/>
          <w:lang w:bidi="fa-IR"/>
        </w:rPr>
        <w:t>ی</w:t>
      </w:r>
      <w:r>
        <w:rPr>
          <w:rtl/>
          <w:lang w:bidi="fa-IR"/>
        </w:rPr>
        <w:t>مانه ون</w:t>
      </w:r>
      <w:r w:rsidR="00E61D8F">
        <w:rPr>
          <w:rtl/>
          <w:lang w:bidi="fa-IR"/>
        </w:rPr>
        <w:t>ی</w:t>
      </w:r>
      <w:r>
        <w:rPr>
          <w:rtl/>
          <w:lang w:bidi="fa-IR"/>
        </w:rPr>
        <w:t>ک</w:t>
      </w:r>
      <w:r w:rsidR="00E61D8F">
        <w:rPr>
          <w:rtl/>
          <w:lang w:bidi="fa-IR"/>
        </w:rPr>
        <w:t xml:space="preserve">ی </w:t>
      </w:r>
      <w:r>
        <w:rPr>
          <w:rtl/>
          <w:lang w:bidi="fa-IR"/>
        </w:rPr>
        <w:t>ها</w:t>
      </w:r>
      <w:r w:rsidR="00E61D8F">
        <w:rPr>
          <w:rtl/>
          <w:lang w:bidi="fa-IR"/>
        </w:rPr>
        <w:t>ی</w:t>
      </w:r>
      <w:r>
        <w:rPr>
          <w:rtl/>
          <w:lang w:bidi="fa-IR"/>
        </w:rPr>
        <w:t xml:space="preserve"> رفتار</w:t>
      </w:r>
      <w:r w:rsidR="00E61D8F">
        <w:rPr>
          <w:rtl/>
          <w:lang w:bidi="fa-IR"/>
        </w:rPr>
        <w:t>ی</w:t>
      </w:r>
      <w:r>
        <w:rPr>
          <w:rtl/>
          <w:lang w:bidi="fa-IR"/>
        </w:rPr>
        <w:t xml:space="preserve"> است و تنها در سا</w:t>
      </w:r>
      <w:r w:rsidR="00E61D8F">
        <w:rPr>
          <w:rtl/>
          <w:lang w:bidi="fa-IR"/>
        </w:rPr>
        <w:t>ی</w:t>
      </w:r>
      <w:r>
        <w:rPr>
          <w:rtl/>
          <w:lang w:bidi="fa-IR"/>
        </w:rPr>
        <w:t>ه ا</w:t>
      </w:r>
      <w:r w:rsidR="00E61D8F">
        <w:rPr>
          <w:rtl/>
          <w:lang w:bidi="fa-IR"/>
        </w:rPr>
        <w:t>ی</w:t>
      </w:r>
      <w:r>
        <w:rPr>
          <w:rtl/>
          <w:lang w:bidi="fa-IR"/>
        </w:rPr>
        <w:t>مان است که انسان م</w:t>
      </w:r>
      <w:r w:rsidR="00E61D8F">
        <w:rPr>
          <w:rtl/>
          <w:lang w:bidi="fa-IR"/>
        </w:rPr>
        <w:t xml:space="preserve">ی </w:t>
      </w:r>
      <w:r>
        <w:rPr>
          <w:rtl/>
          <w:lang w:bidi="fa-IR"/>
        </w:rPr>
        <w:t>تواند مرزها</w:t>
      </w:r>
      <w:r w:rsidR="00E61D8F">
        <w:rPr>
          <w:rtl/>
          <w:lang w:bidi="fa-IR"/>
        </w:rPr>
        <w:t>ی</w:t>
      </w:r>
      <w:r>
        <w:rPr>
          <w:rtl/>
          <w:lang w:bidi="fa-IR"/>
        </w:rPr>
        <w:t xml:space="preserve"> بندگ</w:t>
      </w:r>
      <w:r w:rsidR="00E61D8F">
        <w:rPr>
          <w:rtl/>
          <w:lang w:bidi="fa-IR"/>
        </w:rPr>
        <w:t xml:space="preserve">ی </w:t>
      </w:r>
      <w:r>
        <w:rPr>
          <w:rtl/>
          <w:lang w:bidi="fa-IR"/>
        </w:rPr>
        <w:t>ها و اسارت</w:t>
      </w:r>
      <w:r w:rsidR="00E61D8F">
        <w:rPr>
          <w:rtl/>
          <w:lang w:bidi="fa-IR"/>
        </w:rPr>
        <w:t xml:space="preserve"> </w:t>
      </w:r>
      <w:r>
        <w:rPr>
          <w:rtl/>
          <w:lang w:bidi="fa-IR"/>
        </w:rPr>
        <w:t>ها وظلمت</w:t>
      </w:r>
      <w:r w:rsidR="00E61D8F">
        <w:rPr>
          <w:rtl/>
          <w:lang w:bidi="fa-IR"/>
        </w:rPr>
        <w:t xml:space="preserve"> </w:t>
      </w:r>
      <w:r>
        <w:rPr>
          <w:rtl/>
          <w:lang w:bidi="fa-IR"/>
        </w:rPr>
        <w:t>ها را درنوردد و به اوج قلّه انسان</w:t>
      </w:r>
      <w:r w:rsidR="00E61D8F">
        <w:rPr>
          <w:rtl/>
          <w:lang w:bidi="fa-IR"/>
        </w:rPr>
        <w:t>ی</w:t>
      </w:r>
      <w:r>
        <w:rPr>
          <w:rtl/>
          <w:lang w:bidi="fa-IR"/>
        </w:rPr>
        <w:t>ت برسد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w:t>
      </w:r>
      <w:r w:rsidR="009B4C06">
        <w:rPr>
          <w:rtl/>
          <w:lang w:bidi="fa-IR"/>
        </w:rPr>
        <w:t xml:space="preserve">، </w:t>
      </w:r>
      <w:r>
        <w:rPr>
          <w:rtl/>
          <w:lang w:bidi="fa-IR"/>
        </w:rPr>
        <w:t>آن</w:t>
      </w:r>
      <w:r w:rsidR="00E61D8F">
        <w:rPr>
          <w:rtl/>
          <w:lang w:bidi="fa-IR"/>
        </w:rPr>
        <w:t xml:space="preserve"> </w:t>
      </w:r>
      <w:r>
        <w:rPr>
          <w:rtl/>
          <w:lang w:bidi="fa-IR"/>
        </w:rPr>
        <w:t>چنان روح و روان را ن</w:t>
      </w:r>
      <w:r w:rsidR="00E61D8F">
        <w:rPr>
          <w:rtl/>
          <w:lang w:bidi="fa-IR"/>
        </w:rPr>
        <w:t>ی</w:t>
      </w:r>
      <w:r>
        <w:rPr>
          <w:rtl/>
          <w:lang w:bidi="fa-IR"/>
        </w:rPr>
        <w:t>رومند م</w:t>
      </w:r>
      <w:r w:rsidR="00E61D8F">
        <w:rPr>
          <w:rtl/>
          <w:lang w:bidi="fa-IR"/>
        </w:rPr>
        <w:t xml:space="preserve">ی </w:t>
      </w:r>
      <w:r>
        <w:rPr>
          <w:rtl/>
          <w:lang w:bidi="fa-IR"/>
        </w:rPr>
        <w:t>سازد که انسان را برا</w:t>
      </w:r>
      <w:r w:rsidR="00E61D8F">
        <w:rPr>
          <w:rtl/>
          <w:lang w:bidi="fa-IR"/>
        </w:rPr>
        <w:t>ی</w:t>
      </w:r>
      <w:r>
        <w:rPr>
          <w:rtl/>
          <w:lang w:bidi="fa-IR"/>
        </w:rPr>
        <w:t xml:space="preserve"> روبرو شدن با پ</w:t>
      </w:r>
      <w:r w:rsidR="00E61D8F">
        <w:rPr>
          <w:rtl/>
          <w:lang w:bidi="fa-IR"/>
        </w:rPr>
        <w:t>ی</w:t>
      </w:r>
      <w:r>
        <w:rPr>
          <w:rtl/>
          <w:lang w:bidi="fa-IR"/>
        </w:rPr>
        <w:t>چ</w:t>
      </w:r>
      <w:r w:rsidR="00E61D8F">
        <w:rPr>
          <w:rtl/>
          <w:lang w:bidi="fa-IR"/>
        </w:rPr>
        <w:t>ی</w:t>
      </w:r>
      <w:r>
        <w:rPr>
          <w:rtl/>
          <w:lang w:bidi="fa-IR"/>
        </w:rPr>
        <w:t>ده</w:t>
      </w:r>
      <w:r w:rsidR="00E61D8F">
        <w:rPr>
          <w:rtl/>
          <w:lang w:bidi="fa-IR"/>
        </w:rPr>
        <w:t xml:space="preserve"> </w:t>
      </w:r>
      <w:r>
        <w:rPr>
          <w:rtl/>
          <w:lang w:bidi="fa-IR"/>
        </w:rPr>
        <w:t>تر</w:t>
      </w:r>
      <w:r w:rsidR="00E61D8F">
        <w:rPr>
          <w:rtl/>
          <w:lang w:bidi="fa-IR"/>
        </w:rPr>
        <w:t>ی</w:t>
      </w:r>
      <w:r>
        <w:rPr>
          <w:rtl/>
          <w:lang w:bidi="fa-IR"/>
        </w:rPr>
        <w:t>ن و سخت</w:t>
      </w:r>
      <w:r w:rsidR="00E61D8F">
        <w:rPr>
          <w:rtl/>
          <w:lang w:bidi="fa-IR"/>
        </w:rPr>
        <w:t xml:space="preserve"> </w:t>
      </w:r>
      <w:r>
        <w:rPr>
          <w:rtl/>
          <w:lang w:bidi="fa-IR"/>
        </w:rPr>
        <w:t>تر</w:t>
      </w:r>
      <w:r w:rsidR="00E61D8F">
        <w:rPr>
          <w:rtl/>
          <w:lang w:bidi="fa-IR"/>
        </w:rPr>
        <w:t>ی</w:t>
      </w:r>
      <w:r>
        <w:rPr>
          <w:rtl/>
          <w:lang w:bidi="fa-IR"/>
        </w:rPr>
        <w:t>ن مشکلات</w:t>
      </w:r>
      <w:r w:rsidR="009B4C06">
        <w:rPr>
          <w:rtl/>
          <w:lang w:bidi="fa-IR"/>
        </w:rPr>
        <w:t xml:space="preserve">، </w:t>
      </w:r>
      <w:r>
        <w:rPr>
          <w:rtl/>
          <w:lang w:bidi="fa-IR"/>
        </w:rPr>
        <w:t>آماده م</w:t>
      </w:r>
      <w:r w:rsidR="00E61D8F">
        <w:rPr>
          <w:rtl/>
          <w:lang w:bidi="fa-IR"/>
        </w:rPr>
        <w:t xml:space="preserve">ی </w:t>
      </w:r>
      <w:r>
        <w:rPr>
          <w:rtl/>
          <w:lang w:bidi="fa-IR"/>
        </w:rPr>
        <w:t>سازد و در آن صورت آدم</w:t>
      </w:r>
      <w:r w:rsidR="00E61D8F">
        <w:rPr>
          <w:rtl/>
          <w:lang w:bidi="fa-IR"/>
        </w:rPr>
        <w:t>ی</w:t>
      </w:r>
      <w:r>
        <w:rPr>
          <w:rtl/>
          <w:lang w:bidi="fa-IR"/>
        </w:rPr>
        <w:t xml:space="preserve"> هرگز دچار ضعف و سست</w:t>
      </w:r>
      <w:r w:rsidR="00E61D8F">
        <w:rPr>
          <w:rtl/>
          <w:lang w:bidi="fa-IR"/>
        </w:rPr>
        <w:t>ی</w:t>
      </w:r>
      <w:r>
        <w:rPr>
          <w:rtl/>
          <w:lang w:bidi="fa-IR"/>
        </w:rPr>
        <w:t xml:space="preserve"> و زبون</w:t>
      </w:r>
      <w:r w:rsidR="00E61D8F">
        <w:rPr>
          <w:rtl/>
          <w:lang w:bidi="fa-IR"/>
        </w:rPr>
        <w:t>ی</w:t>
      </w:r>
      <w:r>
        <w:rPr>
          <w:rtl/>
          <w:lang w:bidi="fa-IR"/>
        </w:rPr>
        <w:t xml:space="preserve"> نم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w:t>
      </w:r>
      <w:r w:rsidR="009B4C06">
        <w:rPr>
          <w:rtl/>
          <w:lang w:bidi="fa-IR"/>
        </w:rPr>
        <w:t xml:space="preserve">، </w:t>
      </w:r>
      <w:r>
        <w:rPr>
          <w:rtl/>
          <w:lang w:bidi="fa-IR"/>
        </w:rPr>
        <w:t>غرا</w:t>
      </w:r>
      <w:r w:rsidR="00E61D8F">
        <w:rPr>
          <w:rtl/>
          <w:lang w:bidi="fa-IR"/>
        </w:rPr>
        <w:t>ی</w:t>
      </w:r>
      <w:r>
        <w:rPr>
          <w:rtl/>
          <w:lang w:bidi="fa-IR"/>
        </w:rPr>
        <w:t>ز را تعد</w:t>
      </w:r>
      <w:r w:rsidR="00E61D8F">
        <w:rPr>
          <w:rtl/>
          <w:lang w:bidi="fa-IR"/>
        </w:rPr>
        <w:t>ی</w:t>
      </w:r>
      <w:r>
        <w:rPr>
          <w:rtl/>
          <w:lang w:bidi="fa-IR"/>
        </w:rPr>
        <w:t>ل و تما</w:t>
      </w:r>
      <w:r w:rsidR="00E61D8F">
        <w:rPr>
          <w:rtl/>
          <w:lang w:bidi="fa-IR"/>
        </w:rPr>
        <w:t>ی</w:t>
      </w:r>
      <w:r>
        <w:rPr>
          <w:rtl/>
          <w:lang w:bidi="fa-IR"/>
        </w:rPr>
        <w:t>لات ح</w:t>
      </w:r>
      <w:r w:rsidR="00E61D8F">
        <w:rPr>
          <w:rtl/>
          <w:lang w:bidi="fa-IR"/>
        </w:rPr>
        <w:t>ی</w:t>
      </w:r>
      <w:r>
        <w:rPr>
          <w:rtl/>
          <w:lang w:bidi="fa-IR"/>
        </w:rPr>
        <w:t>وان</w:t>
      </w:r>
      <w:r w:rsidR="00E61D8F">
        <w:rPr>
          <w:rtl/>
          <w:lang w:bidi="fa-IR"/>
        </w:rPr>
        <w:t>ی</w:t>
      </w:r>
      <w:r>
        <w:rPr>
          <w:rtl/>
          <w:lang w:bidi="fa-IR"/>
        </w:rPr>
        <w:t xml:space="preserve"> را کنترل و به بس</w:t>
      </w:r>
      <w:r w:rsidR="00E61D8F">
        <w:rPr>
          <w:rtl/>
          <w:lang w:bidi="fa-IR"/>
        </w:rPr>
        <w:t>ی</w:t>
      </w:r>
      <w:r>
        <w:rPr>
          <w:rtl/>
          <w:lang w:bidi="fa-IR"/>
        </w:rPr>
        <w:t>ار</w:t>
      </w:r>
      <w:r w:rsidR="00E61D8F">
        <w:rPr>
          <w:rtl/>
          <w:lang w:bidi="fa-IR"/>
        </w:rPr>
        <w:t>ی</w:t>
      </w:r>
      <w:r>
        <w:rPr>
          <w:rtl/>
          <w:lang w:bidi="fa-IR"/>
        </w:rPr>
        <w:t xml:space="preserve"> از جنا</w:t>
      </w:r>
      <w:r w:rsidR="00E61D8F">
        <w:rPr>
          <w:rtl/>
          <w:lang w:bidi="fa-IR"/>
        </w:rPr>
        <w:t>ی</w:t>
      </w:r>
      <w:r>
        <w:rPr>
          <w:rtl/>
          <w:lang w:bidi="fa-IR"/>
        </w:rPr>
        <w:t>ات</w:t>
      </w:r>
      <w:r w:rsidR="009B4C06">
        <w:rPr>
          <w:rtl/>
          <w:lang w:bidi="fa-IR"/>
        </w:rPr>
        <w:t xml:space="preserve">، </w:t>
      </w:r>
      <w:r>
        <w:rPr>
          <w:rtl/>
          <w:lang w:bidi="fa-IR"/>
        </w:rPr>
        <w:t>جرا</w:t>
      </w:r>
      <w:r w:rsidR="00E61D8F">
        <w:rPr>
          <w:rtl/>
          <w:lang w:bidi="fa-IR"/>
        </w:rPr>
        <w:t>ی</w:t>
      </w:r>
      <w:r>
        <w:rPr>
          <w:rtl/>
          <w:lang w:bidi="fa-IR"/>
        </w:rPr>
        <w:t>م و دردها</w:t>
      </w:r>
      <w:r w:rsidR="00E61D8F">
        <w:rPr>
          <w:rtl/>
          <w:lang w:bidi="fa-IR"/>
        </w:rPr>
        <w:t>ی</w:t>
      </w:r>
      <w:r>
        <w:rPr>
          <w:rtl/>
          <w:lang w:bidi="fa-IR"/>
        </w:rPr>
        <w:t xml:space="preserve"> ناگوار فرد</w:t>
      </w:r>
      <w:r w:rsidR="00E61D8F">
        <w:rPr>
          <w:rtl/>
          <w:lang w:bidi="fa-IR"/>
        </w:rPr>
        <w:t>ی</w:t>
      </w:r>
      <w:r>
        <w:rPr>
          <w:rtl/>
          <w:lang w:bidi="fa-IR"/>
        </w:rPr>
        <w:t xml:space="preserve"> و اجتماع</w:t>
      </w:r>
      <w:r w:rsidR="00E61D8F">
        <w:rPr>
          <w:rtl/>
          <w:lang w:bidi="fa-IR"/>
        </w:rPr>
        <w:t>ی</w:t>
      </w:r>
      <w:r>
        <w:rPr>
          <w:rtl/>
          <w:lang w:bidi="fa-IR"/>
        </w:rPr>
        <w:t xml:space="preserve"> پا</w:t>
      </w:r>
      <w:r w:rsidR="00E61D8F">
        <w:rPr>
          <w:rtl/>
          <w:lang w:bidi="fa-IR"/>
        </w:rPr>
        <w:t>ی</w:t>
      </w:r>
      <w:r>
        <w:rPr>
          <w:rtl/>
          <w:lang w:bidi="fa-IR"/>
        </w:rPr>
        <w:t>ان داده و موجب حسن روابط اجتماع</w:t>
      </w:r>
      <w:r w:rsidR="00E61D8F">
        <w:rPr>
          <w:rtl/>
          <w:lang w:bidi="fa-IR"/>
        </w:rPr>
        <w:t>ی</w:t>
      </w:r>
      <w:r>
        <w:rPr>
          <w:rtl/>
          <w:lang w:bidi="fa-IR"/>
        </w:rPr>
        <w:t xml:space="preserve"> است</w:t>
      </w:r>
      <w:r w:rsidR="009B4C06">
        <w:rPr>
          <w:rtl/>
          <w:lang w:bidi="fa-IR"/>
        </w:rPr>
        <w:t xml:space="preserve">. </w:t>
      </w:r>
      <w:r>
        <w:rPr>
          <w:rtl/>
          <w:lang w:bidi="fa-IR"/>
        </w:rPr>
        <w:t>پ</w:t>
      </w:r>
      <w:r w:rsidR="00E61D8F">
        <w:rPr>
          <w:rtl/>
          <w:lang w:bidi="fa-IR"/>
        </w:rPr>
        <w:t>ی</w:t>
      </w:r>
      <w:r>
        <w:rPr>
          <w:rtl/>
          <w:lang w:bidi="fa-IR"/>
        </w:rPr>
        <w:t>امبران اله</w:t>
      </w:r>
      <w:r w:rsidR="00E61D8F">
        <w:rPr>
          <w:rtl/>
          <w:lang w:bidi="fa-IR"/>
        </w:rPr>
        <w:t>ی</w:t>
      </w:r>
      <w:r>
        <w:rPr>
          <w:rtl/>
          <w:lang w:bidi="fa-IR"/>
        </w:rPr>
        <w:t xml:space="preserve"> و رهبران آسمان</w:t>
      </w:r>
      <w:r w:rsidR="00E61D8F">
        <w:rPr>
          <w:rtl/>
          <w:lang w:bidi="fa-IR"/>
        </w:rPr>
        <w:t>ی</w:t>
      </w:r>
      <w:r w:rsidR="009B4C06">
        <w:rPr>
          <w:rtl/>
          <w:lang w:bidi="fa-IR"/>
        </w:rPr>
        <w:t xml:space="preserve">، </w:t>
      </w:r>
      <w:r>
        <w:rPr>
          <w:rtl/>
          <w:lang w:bidi="fa-IR"/>
        </w:rPr>
        <w:t>تنها به انگ</w:t>
      </w:r>
      <w:r w:rsidR="00E61D8F">
        <w:rPr>
          <w:rtl/>
          <w:lang w:bidi="fa-IR"/>
        </w:rPr>
        <w:t>ی</w:t>
      </w:r>
      <w:r>
        <w:rPr>
          <w:rtl/>
          <w:lang w:bidi="fa-IR"/>
        </w:rPr>
        <w:t>زه ا</w:t>
      </w:r>
      <w:r w:rsidR="00E61D8F">
        <w:rPr>
          <w:rtl/>
          <w:lang w:bidi="fa-IR"/>
        </w:rPr>
        <w:t>ی</w:t>
      </w:r>
      <w:r>
        <w:rPr>
          <w:rtl/>
          <w:lang w:bidi="fa-IR"/>
        </w:rPr>
        <w:t>مان مردم را به پاک</w:t>
      </w:r>
      <w:r w:rsidR="00E61D8F">
        <w:rPr>
          <w:rtl/>
          <w:lang w:bidi="fa-IR"/>
        </w:rPr>
        <w:t>ی</w:t>
      </w:r>
      <w:r>
        <w:rPr>
          <w:rtl/>
          <w:lang w:bidi="fa-IR"/>
        </w:rPr>
        <w:t xml:space="preserve"> و درست</w:t>
      </w:r>
      <w:r w:rsidR="00E61D8F">
        <w:rPr>
          <w:rtl/>
          <w:lang w:bidi="fa-IR"/>
        </w:rPr>
        <w:t>ی</w:t>
      </w:r>
      <w:r>
        <w:rPr>
          <w:rtl/>
          <w:lang w:bidi="fa-IR"/>
        </w:rPr>
        <w:t xml:space="preserve"> سوق داده و از خو</w:t>
      </w:r>
      <w:r w:rsidR="00E61D8F">
        <w:rPr>
          <w:rtl/>
          <w:lang w:bidi="fa-IR"/>
        </w:rPr>
        <w:t>ی</w:t>
      </w:r>
      <w:r>
        <w:rPr>
          <w:rtl/>
          <w:lang w:bidi="fa-IR"/>
        </w:rPr>
        <w:t xml:space="preserve"> ح</w:t>
      </w:r>
      <w:r w:rsidR="00E61D8F">
        <w:rPr>
          <w:rtl/>
          <w:lang w:bidi="fa-IR"/>
        </w:rPr>
        <w:t>ی</w:t>
      </w:r>
      <w:r>
        <w:rPr>
          <w:rtl/>
          <w:lang w:bidi="fa-IR"/>
        </w:rPr>
        <w:t>وان</w:t>
      </w:r>
      <w:r w:rsidR="00E61D8F">
        <w:rPr>
          <w:rtl/>
          <w:lang w:bidi="fa-IR"/>
        </w:rPr>
        <w:t>ی</w:t>
      </w:r>
      <w:r>
        <w:rPr>
          <w:rtl/>
          <w:lang w:bidi="fa-IR"/>
        </w:rPr>
        <w:t xml:space="preserve"> و کارها</w:t>
      </w:r>
      <w:r w:rsidR="00E61D8F">
        <w:rPr>
          <w:rtl/>
          <w:lang w:bidi="fa-IR"/>
        </w:rPr>
        <w:t>ی</w:t>
      </w:r>
      <w:r>
        <w:rPr>
          <w:rtl/>
          <w:lang w:bidi="fa-IR"/>
        </w:rPr>
        <w:t xml:space="preserve"> ناشا</w:t>
      </w:r>
      <w:r w:rsidR="00E61D8F">
        <w:rPr>
          <w:rtl/>
          <w:lang w:bidi="fa-IR"/>
        </w:rPr>
        <w:t>ی</w:t>
      </w:r>
      <w:r>
        <w:rPr>
          <w:rtl/>
          <w:lang w:bidi="fa-IR"/>
        </w:rPr>
        <w:t>ست پره</w:t>
      </w:r>
      <w:r w:rsidR="00E61D8F">
        <w:rPr>
          <w:rtl/>
          <w:lang w:bidi="fa-IR"/>
        </w:rPr>
        <w:t>ی</w:t>
      </w:r>
      <w:r>
        <w:rPr>
          <w:rtl/>
          <w:lang w:bidi="fa-IR"/>
        </w:rPr>
        <w:t>ز داده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w:t>
      </w:r>
      <w:r w:rsidR="009B4C06">
        <w:rPr>
          <w:rtl/>
          <w:lang w:bidi="fa-IR"/>
        </w:rPr>
        <w:t xml:space="preserve">، </w:t>
      </w:r>
      <w:r>
        <w:rPr>
          <w:rtl/>
          <w:lang w:bidi="fa-IR"/>
        </w:rPr>
        <w:t>باطن را نوران</w:t>
      </w:r>
      <w:r w:rsidR="00E61D8F">
        <w:rPr>
          <w:rtl/>
          <w:lang w:bidi="fa-IR"/>
        </w:rPr>
        <w:t>ی</w:t>
      </w:r>
      <w:r>
        <w:rPr>
          <w:rtl/>
          <w:lang w:bidi="fa-IR"/>
        </w:rPr>
        <w:t xml:space="preserve"> و ت</w:t>
      </w:r>
      <w:r w:rsidR="00E61D8F">
        <w:rPr>
          <w:rtl/>
          <w:lang w:bidi="fa-IR"/>
        </w:rPr>
        <w:t>ی</w:t>
      </w:r>
      <w:r>
        <w:rPr>
          <w:rtl/>
          <w:lang w:bidi="fa-IR"/>
        </w:rPr>
        <w:t>رگ</w:t>
      </w:r>
      <w:r w:rsidR="00E61D8F">
        <w:rPr>
          <w:rtl/>
          <w:lang w:bidi="fa-IR"/>
        </w:rPr>
        <w:t xml:space="preserve">ی </w:t>
      </w:r>
      <w:r>
        <w:rPr>
          <w:rtl/>
          <w:lang w:bidi="fa-IR"/>
        </w:rPr>
        <w:t>ها</w:t>
      </w:r>
      <w:r w:rsidR="00E61D8F">
        <w:rPr>
          <w:rtl/>
          <w:lang w:bidi="fa-IR"/>
        </w:rPr>
        <w:t>ی</w:t>
      </w:r>
      <w:r>
        <w:rPr>
          <w:rtl/>
          <w:lang w:bidi="fa-IR"/>
        </w:rPr>
        <w:t xml:space="preserve"> صفات ناپسند و رذا</w:t>
      </w:r>
      <w:r w:rsidR="00E61D8F">
        <w:rPr>
          <w:rtl/>
          <w:lang w:bidi="fa-IR"/>
        </w:rPr>
        <w:t>ی</w:t>
      </w:r>
      <w:r>
        <w:rPr>
          <w:rtl/>
          <w:lang w:bidi="fa-IR"/>
        </w:rPr>
        <w:t>ل اخلاق</w:t>
      </w:r>
      <w:r w:rsidR="00E61D8F">
        <w:rPr>
          <w:rtl/>
          <w:lang w:bidi="fa-IR"/>
        </w:rPr>
        <w:t>ی</w:t>
      </w:r>
      <w:r>
        <w:rPr>
          <w:rtl/>
          <w:lang w:bidi="fa-IR"/>
        </w:rPr>
        <w:t xml:space="preserve"> را به تدر</w:t>
      </w:r>
      <w:r w:rsidR="00E61D8F">
        <w:rPr>
          <w:rtl/>
          <w:lang w:bidi="fa-IR"/>
        </w:rPr>
        <w:t>ی</w:t>
      </w:r>
      <w:r>
        <w:rPr>
          <w:rtl/>
          <w:lang w:bidi="fa-IR"/>
        </w:rPr>
        <w:t>ج از صفحه دل م</w:t>
      </w:r>
      <w:r w:rsidR="00E61D8F">
        <w:rPr>
          <w:rtl/>
          <w:lang w:bidi="fa-IR"/>
        </w:rPr>
        <w:t xml:space="preserve">ی </w:t>
      </w:r>
      <w:r>
        <w:rPr>
          <w:rtl/>
          <w:lang w:bidi="fa-IR"/>
        </w:rPr>
        <w:t>زدا</w:t>
      </w:r>
      <w:r w:rsidR="00E61D8F">
        <w:rPr>
          <w:rtl/>
          <w:lang w:bidi="fa-IR"/>
        </w:rPr>
        <w:t>ی</w:t>
      </w:r>
      <w:r>
        <w:rPr>
          <w:rtl/>
          <w:lang w:bidi="fa-IR"/>
        </w:rPr>
        <w:t>د و اکثر ب</w:t>
      </w:r>
      <w:r w:rsidR="00E61D8F">
        <w:rPr>
          <w:rtl/>
          <w:lang w:bidi="fa-IR"/>
        </w:rPr>
        <w:t>ی</w:t>
      </w:r>
      <w:r>
        <w:rPr>
          <w:rtl/>
          <w:lang w:bidi="fa-IR"/>
        </w:rPr>
        <w:t>مار</w:t>
      </w:r>
      <w:r w:rsidR="00E61D8F">
        <w:rPr>
          <w:rtl/>
          <w:lang w:bidi="fa-IR"/>
        </w:rPr>
        <w:t xml:space="preserve">ی </w:t>
      </w:r>
      <w:r>
        <w:rPr>
          <w:rtl/>
          <w:lang w:bidi="fa-IR"/>
        </w:rPr>
        <w:t>ها</w:t>
      </w:r>
      <w:r w:rsidR="00E61D8F">
        <w:rPr>
          <w:rtl/>
          <w:lang w:bidi="fa-IR"/>
        </w:rPr>
        <w:t>ی</w:t>
      </w:r>
      <w:r>
        <w:rPr>
          <w:rtl/>
          <w:lang w:bidi="fa-IR"/>
        </w:rPr>
        <w:t xml:space="preserve"> عصب</w:t>
      </w:r>
      <w:r w:rsidR="00E61D8F">
        <w:rPr>
          <w:rtl/>
          <w:lang w:bidi="fa-IR"/>
        </w:rPr>
        <w:t>ی</w:t>
      </w:r>
      <w:r>
        <w:rPr>
          <w:rtl/>
          <w:lang w:bidi="fa-IR"/>
        </w:rPr>
        <w:t xml:space="preserve"> و روان</w:t>
      </w:r>
      <w:r w:rsidR="00E61D8F">
        <w:rPr>
          <w:rtl/>
          <w:lang w:bidi="fa-IR"/>
        </w:rPr>
        <w:t>ی</w:t>
      </w:r>
      <w:r>
        <w:rPr>
          <w:rtl/>
          <w:lang w:bidi="fa-IR"/>
        </w:rPr>
        <w:t xml:space="preserve"> را که ناش</w:t>
      </w:r>
      <w:r w:rsidR="00E61D8F">
        <w:rPr>
          <w:rtl/>
          <w:lang w:bidi="fa-IR"/>
        </w:rPr>
        <w:t>ی</w:t>
      </w:r>
      <w:r>
        <w:rPr>
          <w:rtl/>
          <w:lang w:bidi="fa-IR"/>
        </w:rPr>
        <w:t xml:space="preserve"> از ناراحت</w:t>
      </w:r>
      <w:r w:rsidR="00E61D8F">
        <w:rPr>
          <w:rtl/>
          <w:lang w:bidi="fa-IR"/>
        </w:rPr>
        <w:t xml:space="preserve">ی </w:t>
      </w:r>
      <w:r>
        <w:rPr>
          <w:rtl/>
          <w:lang w:bidi="fa-IR"/>
        </w:rPr>
        <w:t>ها</w:t>
      </w:r>
      <w:r w:rsidR="00E61D8F">
        <w:rPr>
          <w:rtl/>
          <w:lang w:bidi="fa-IR"/>
        </w:rPr>
        <w:t>ی</w:t>
      </w:r>
      <w:r>
        <w:rPr>
          <w:rtl/>
          <w:lang w:bidi="fa-IR"/>
        </w:rPr>
        <w:t xml:space="preserve"> روح</w:t>
      </w:r>
      <w:r w:rsidR="00E61D8F">
        <w:rPr>
          <w:rtl/>
          <w:lang w:bidi="fa-IR"/>
        </w:rPr>
        <w:t>ی</w:t>
      </w:r>
      <w:r>
        <w:rPr>
          <w:rtl/>
          <w:lang w:bidi="fa-IR"/>
        </w:rPr>
        <w:t xml:space="preserve"> است</w:t>
      </w:r>
      <w:r w:rsidR="009B4C06">
        <w:rPr>
          <w:rtl/>
          <w:lang w:bidi="fa-IR"/>
        </w:rPr>
        <w:t xml:space="preserve">، </w:t>
      </w:r>
      <w:r>
        <w:rPr>
          <w:rtl/>
          <w:lang w:bidi="fa-IR"/>
        </w:rPr>
        <w:t>از ب</w:t>
      </w:r>
      <w:r w:rsidR="00E61D8F">
        <w:rPr>
          <w:rtl/>
          <w:lang w:bidi="fa-IR"/>
        </w:rPr>
        <w:t>ی</w:t>
      </w:r>
      <w:r>
        <w:rPr>
          <w:rtl/>
          <w:lang w:bidi="fa-IR"/>
        </w:rPr>
        <w:t>ن م</w:t>
      </w:r>
      <w:r w:rsidR="00E61D8F">
        <w:rPr>
          <w:rtl/>
          <w:lang w:bidi="fa-IR"/>
        </w:rPr>
        <w:t xml:space="preserve">ی </w:t>
      </w:r>
      <w:r>
        <w:rPr>
          <w:rtl/>
          <w:lang w:bidi="fa-IR"/>
        </w:rPr>
        <w:t>برد</w:t>
      </w:r>
      <w:r w:rsidR="009B4C06">
        <w:rPr>
          <w:rtl/>
          <w:lang w:bidi="fa-IR"/>
        </w:rPr>
        <w:t xml:space="preserve">. </w:t>
      </w:r>
    </w:p>
    <w:p w:rsidR="0049138A" w:rsidRDefault="0049138A" w:rsidP="0049138A">
      <w:pPr>
        <w:pStyle w:val="libNormal"/>
        <w:rPr>
          <w:rtl/>
          <w:lang w:bidi="fa-IR"/>
        </w:rPr>
      </w:pPr>
      <w:r>
        <w:rPr>
          <w:rtl/>
          <w:lang w:bidi="fa-IR"/>
        </w:rPr>
        <w:t>حق</w:t>
      </w:r>
      <w:r w:rsidR="00E61D8F">
        <w:rPr>
          <w:rtl/>
          <w:lang w:bidi="fa-IR"/>
        </w:rPr>
        <w:t>ی</w:t>
      </w:r>
      <w:r>
        <w:rPr>
          <w:rtl/>
          <w:lang w:bidi="fa-IR"/>
        </w:rPr>
        <w:t>قت ا</w:t>
      </w:r>
      <w:r w:rsidR="00E61D8F">
        <w:rPr>
          <w:rtl/>
          <w:lang w:bidi="fa-IR"/>
        </w:rPr>
        <w:t>ی</w:t>
      </w:r>
      <w:r>
        <w:rPr>
          <w:rtl/>
          <w:lang w:bidi="fa-IR"/>
        </w:rPr>
        <w:t>مان ن</w:t>
      </w:r>
      <w:r w:rsidR="00E61D8F">
        <w:rPr>
          <w:rtl/>
          <w:lang w:bidi="fa-IR"/>
        </w:rPr>
        <w:t>ی</w:t>
      </w:r>
      <w:r>
        <w:rPr>
          <w:rtl/>
          <w:lang w:bidi="fa-IR"/>
        </w:rPr>
        <w:t>ز همانند فضا</w:t>
      </w:r>
      <w:r w:rsidR="00E61D8F">
        <w:rPr>
          <w:rtl/>
          <w:lang w:bidi="fa-IR"/>
        </w:rPr>
        <w:t>ی</w:t>
      </w:r>
      <w:r>
        <w:rPr>
          <w:rtl/>
          <w:lang w:bidi="fa-IR"/>
        </w:rPr>
        <w:t>ل و کمالات د</w:t>
      </w:r>
      <w:r w:rsidR="00E61D8F">
        <w:rPr>
          <w:rtl/>
          <w:lang w:bidi="fa-IR"/>
        </w:rPr>
        <w:t>ی</w:t>
      </w:r>
      <w:r>
        <w:rPr>
          <w:rtl/>
          <w:lang w:bidi="fa-IR"/>
        </w:rPr>
        <w:t>گر دارا</w:t>
      </w:r>
      <w:r w:rsidR="00E61D8F">
        <w:rPr>
          <w:rtl/>
          <w:lang w:bidi="fa-IR"/>
        </w:rPr>
        <w:t>ی</w:t>
      </w:r>
      <w:r>
        <w:rPr>
          <w:rtl/>
          <w:lang w:bidi="fa-IR"/>
        </w:rPr>
        <w:t xml:space="preserve"> مراتب و درجات مختلف</w:t>
      </w:r>
      <w:r w:rsidR="00E61D8F">
        <w:rPr>
          <w:rtl/>
          <w:lang w:bidi="fa-IR"/>
        </w:rPr>
        <w:t>ی</w:t>
      </w:r>
      <w:r>
        <w:rPr>
          <w:rtl/>
          <w:lang w:bidi="fa-IR"/>
        </w:rPr>
        <w:t xml:space="preserve"> بوده و قابل نقصان و ازد</w:t>
      </w:r>
      <w:r w:rsidR="00E61D8F">
        <w:rPr>
          <w:rtl/>
          <w:lang w:bidi="fa-IR"/>
        </w:rPr>
        <w:t>ی</w:t>
      </w:r>
      <w:r>
        <w:rPr>
          <w:rtl/>
          <w:lang w:bidi="fa-IR"/>
        </w:rPr>
        <w:t>اد است و انسان به هر اندازه ب</w:t>
      </w:r>
      <w:r w:rsidR="00E61D8F">
        <w:rPr>
          <w:rtl/>
          <w:lang w:bidi="fa-IR"/>
        </w:rPr>
        <w:t>ی</w:t>
      </w:r>
      <w:r>
        <w:rPr>
          <w:rtl/>
          <w:lang w:bidi="fa-IR"/>
        </w:rPr>
        <w:t>شتر و افزون</w:t>
      </w:r>
      <w:r w:rsidR="00E61D8F">
        <w:rPr>
          <w:rtl/>
          <w:lang w:bidi="fa-IR"/>
        </w:rPr>
        <w:t xml:space="preserve"> </w:t>
      </w:r>
      <w:r>
        <w:rPr>
          <w:rtl/>
          <w:lang w:bidi="fa-IR"/>
        </w:rPr>
        <w:t>تر به سو</w:t>
      </w:r>
      <w:r w:rsidR="00E61D8F">
        <w:rPr>
          <w:rtl/>
          <w:lang w:bidi="fa-IR"/>
        </w:rPr>
        <w:t>ی</w:t>
      </w:r>
      <w:r>
        <w:rPr>
          <w:rtl/>
          <w:lang w:bidi="fa-IR"/>
        </w:rPr>
        <w:t xml:space="preserve"> ا</w:t>
      </w:r>
      <w:r w:rsidR="00E61D8F">
        <w:rPr>
          <w:rtl/>
          <w:lang w:bidi="fa-IR"/>
        </w:rPr>
        <w:t>ی</w:t>
      </w:r>
      <w:r>
        <w:rPr>
          <w:rtl/>
          <w:lang w:bidi="fa-IR"/>
        </w:rPr>
        <w:t>مان و معنو</w:t>
      </w:r>
      <w:r w:rsidR="00E61D8F">
        <w:rPr>
          <w:rtl/>
          <w:lang w:bidi="fa-IR"/>
        </w:rPr>
        <w:t>ی</w:t>
      </w:r>
      <w:r>
        <w:rPr>
          <w:rtl/>
          <w:lang w:bidi="fa-IR"/>
        </w:rPr>
        <w:t>ت اوج گ</w:t>
      </w:r>
      <w:r w:rsidR="00E61D8F">
        <w:rPr>
          <w:rtl/>
          <w:lang w:bidi="fa-IR"/>
        </w:rPr>
        <w:t>ی</w:t>
      </w:r>
      <w:r>
        <w:rPr>
          <w:rtl/>
          <w:lang w:bidi="fa-IR"/>
        </w:rPr>
        <w:t>رد</w:t>
      </w:r>
      <w:r w:rsidR="009B4C06">
        <w:rPr>
          <w:rtl/>
          <w:lang w:bidi="fa-IR"/>
        </w:rPr>
        <w:t xml:space="preserve">، </w:t>
      </w:r>
      <w:r>
        <w:rPr>
          <w:rtl/>
          <w:lang w:bidi="fa-IR"/>
        </w:rPr>
        <w:t>به همان اندازه</w:t>
      </w:r>
      <w:r w:rsidR="009B4C06">
        <w:rPr>
          <w:rtl/>
          <w:lang w:bidi="fa-IR"/>
        </w:rPr>
        <w:t xml:space="preserve">، </w:t>
      </w:r>
      <w:r>
        <w:rPr>
          <w:rtl/>
          <w:lang w:bidi="fa-IR"/>
        </w:rPr>
        <w:t>آرامش</w:t>
      </w:r>
      <w:r w:rsidR="009B4C06">
        <w:rPr>
          <w:rtl/>
          <w:lang w:bidi="fa-IR"/>
        </w:rPr>
        <w:t xml:space="preserve">، </w:t>
      </w:r>
      <w:r>
        <w:rPr>
          <w:rtl/>
          <w:lang w:bidi="fa-IR"/>
        </w:rPr>
        <w:t>اطم</w:t>
      </w:r>
      <w:r w:rsidR="00E61D8F">
        <w:rPr>
          <w:rtl/>
          <w:lang w:bidi="fa-IR"/>
        </w:rPr>
        <w:t>ی</w:t>
      </w:r>
      <w:r>
        <w:rPr>
          <w:rtl/>
          <w:lang w:bidi="fa-IR"/>
        </w:rPr>
        <w:t>نان</w:t>
      </w:r>
      <w:r w:rsidR="009B4C06">
        <w:rPr>
          <w:rtl/>
          <w:lang w:bidi="fa-IR"/>
        </w:rPr>
        <w:t xml:space="preserve">، </w:t>
      </w:r>
      <w:r>
        <w:rPr>
          <w:rtl/>
          <w:lang w:bidi="fa-IR"/>
        </w:rPr>
        <w:t>ثبات</w:t>
      </w:r>
      <w:r w:rsidR="009B4C06">
        <w:rPr>
          <w:rtl/>
          <w:lang w:bidi="fa-IR"/>
        </w:rPr>
        <w:t xml:space="preserve">، </w:t>
      </w:r>
      <w:r>
        <w:rPr>
          <w:rtl/>
          <w:lang w:bidi="fa-IR"/>
        </w:rPr>
        <w:lastRenderedPageBreak/>
        <w:t>استقامت</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sidR="009B4C06">
        <w:rPr>
          <w:rtl/>
          <w:lang w:bidi="fa-IR"/>
        </w:rPr>
        <w:t xml:space="preserve">، </w:t>
      </w:r>
      <w:r>
        <w:rPr>
          <w:rtl/>
          <w:lang w:bidi="fa-IR"/>
        </w:rPr>
        <w:t>امن</w:t>
      </w:r>
      <w:r w:rsidR="00E61D8F">
        <w:rPr>
          <w:rtl/>
          <w:lang w:bidi="fa-IR"/>
        </w:rPr>
        <w:t>ی</w:t>
      </w:r>
      <w:r>
        <w:rPr>
          <w:rtl/>
          <w:lang w:bidi="fa-IR"/>
        </w:rPr>
        <w:t>ت و سا</w:t>
      </w:r>
      <w:r w:rsidR="00E61D8F">
        <w:rPr>
          <w:rtl/>
          <w:lang w:bidi="fa-IR"/>
        </w:rPr>
        <w:t>ی</w:t>
      </w:r>
      <w:r>
        <w:rPr>
          <w:rtl/>
          <w:lang w:bidi="fa-IR"/>
        </w:rPr>
        <w:t>ر فضا</w:t>
      </w:r>
      <w:r w:rsidR="00E61D8F">
        <w:rPr>
          <w:rtl/>
          <w:lang w:bidi="fa-IR"/>
        </w:rPr>
        <w:t>ی</w:t>
      </w:r>
      <w:r>
        <w:rPr>
          <w:rtl/>
          <w:lang w:bidi="fa-IR"/>
        </w:rPr>
        <w:t>ل در او ب</w:t>
      </w:r>
      <w:r w:rsidR="00E61D8F">
        <w:rPr>
          <w:rtl/>
          <w:lang w:bidi="fa-IR"/>
        </w:rPr>
        <w:t>ی</w:t>
      </w:r>
      <w:r>
        <w:rPr>
          <w:rtl/>
          <w:lang w:bidi="fa-IR"/>
        </w:rPr>
        <w:t>شتر م</w:t>
      </w:r>
      <w:r w:rsidR="00E61D8F">
        <w:rPr>
          <w:rtl/>
          <w:lang w:bidi="fa-IR"/>
        </w:rPr>
        <w:t xml:space="preserve">ی </w:t>
      </w:r>
      <w:r>
        <w:rPr>
          <w:rtl/>
          <w:lang w:bidi="fa-IR"/>
        </w:rPr>
        <w:t>شود و در نت</w:t>
      </w:r>
      <w:r w:rsidR="00E61D8F">
        <w:rPr>
          <w:rtl/>
          <w:lang w:bidi="fa-IR"/>
        </w:rPr>
        <w:t>ی</w:t>
      </w:r>
      <w:r>
        <w:rPr>
          <w:rtl/>
          <w:lang w:bidi="fa-IR"/>
        </w:rPr>
        <w:t>جه به خدا و رسول و اول</w:t>
      </w:r>
      <w:r w:rsidR="00E61D8F">
        <w:rPr>
          <w:rtl/>
          <w:lang w:bidi="fa-IR"/>
        </w:rPr>
        <w:t>ی</w:t>
      </w:r>
      <w:r>
        <w:rPr>
          <w:rtl/>
          <w:lang w:bidi="fa-IR"/>
        </w:rPr>
        <w:t>ا</w:t>
      </w:r>
      <w:r w:rsidR="00E61D8F">
        <w:rPr>
          <w:rtl/>
          <w:lang w:bidi="fa-IR"/>
        </w:rPr>
        <w:t>ی</w:t>
      </w:r>
      <w:r>
        <w:rPr>
          <w:rtl/>
          <w:lang w:bidi="fa-IR"/>
        </w:rPr>
        <w:t xml:space="preserve"> حضرت حق نزد</w:t>
      </w:r>
      <w:r w:rsidR="00E61D8F">
        <w:rPr>
          <w:rtl/>
          <w:lang w:bidi="fa-IR"/>
        </w:rPr>
        <w:t>ی</w:t>
      </w:r>
      <w:r>
        <w:rPr>
          <w:rtl/>
          <w:lang w:bidi="fa-IR"/>
        </w:rPr>
        <w:t>ک</w:t>
      </w:r>
      <w:r w:rsidR="00E61D8F">
        <w:rPr>
          <w:rtl/>
          <w:lang w:bidi="fa-IR"/>
        </w:rPr>
        <w:t xml:space="preserve"> </w:t>
      </w:r>
      <w:r>
        <w:rPr>
          <w:rtl/>
          <w:lang w:bidi="fa-IR"/>
        </w:rPr>
        <w:t>تر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در مقابل</w:t>
      </w:r>
      <w:r w:rsidR="009B4C06">
        <w:rPr>
          <w:rtl/>
          <w:lang w:bidi="fa-IR"/>
        </w:rPr>
        <w:t xml:space="preserve">، </w:t>
      </w:r>
      <w:r>
        <w:rPr>
          <w:rtl/>
          <w:lang w:bidi="fa-IR"/>
        </w:rPr>
        <w:t>هر اندازه فروغ ا</w:t>
      </w:r>
      <w:r w:rsidR="00E61D8F">
        <w:rPr>
          <w:rtl/>
          <w:lang w:bidi="fa-IR"/>
        </w:rPr>
        <w:t>ی</w:t>
      </w:r>
      <w:r>
        <w:rPr>
          <w:rtl/>
          <w:lang w:bidi="fa-IR"/>
        </w:rPr>
        <w:t>مان در انسان کم</w:t>
      </w:r>
      <w:r w:rsidR="00E61D8F">
        <w:rPr>
          <w:rtl/>
          <w:lang w:bidi="fa-IR"/>
        </w:rPr>
        <w:t xml:space="preserve"> </w:t>
      </w:r>
      <w:r>
        <w:rPr>
          <w:rtl/>
          <w:lang w:bidi="fa-IR"/>
        </w:rPr>
        <w:t>رنگ</w:t>
      </w:r>
      <w:r w:rsidR="00E61D8F">
        <w:rPr>
          <w:rtl/>
          <w:lang w:bidi="fa-IR"/>
        </w:rPr>
        <w:t xml:space="preserve"> </w:t>
      </w:r>
      <w:r>
        <w:rPr>
          <w:rtl/>
          <w:lang w:bidi="fa-IR"/>
        </w:rPr>
        <w:t>تر شود</w:t>
      </w:r>
      <w:r w:rsidR="009B4C06">
        <w:rPr>
          <w:rtl/>
          <w:lang w:bidi="fa-IR"/>
        </w:rPr>
        <w:t xml:space="preserve">، </w:t>
      </w:r>
      <w:r>
        <w:rPr>
          <w:rtl/>
          <w:lang w:bidi="fa-IR"/>
        </w:rPr>
        <w:t>به همان اندازه ظلمت</w:t>
      </w:r>
      <w:r w:rsidR="009B4C06">
        <w:rPr>
          <w:rtl/>
          <w:lang w:bidi="fa-IR"/>
        </w:rPr>
        <w:t xml:space="preserve">، </w:t>
      </w:r>
      <w:r>
        <w:rPr>
          <w:rtl/>
          <w:lang w:bidi="fa-IR"/>
        </w:rPr>
        <w:t>تزلزل</w:t>
      </w:r>
      <w:r w:rsidR="009B4C06">
        <w:rPr>
          <w:rtl/>
          <w:lang w:bidi="fa-IR"/>
        </w:rPr>
        <w:t xml:space="preserve">، </w:t>
      </w:r>
      <w:r>
        <w:rPr>
          <w:rtl/>
          <w:lang w:bidi="fa-IR"/>
        </w:rPr>
        <w:t>ناامن</w:t>
      </w:r>
      <w:r w:rsidR="00E61D8F">
        <w:rPr>
          <w:rtl/>
          <w:lang w:bidi="fa-IR"/>
        </w:rPr>
        <w:t>ی</w:t>
      </w:r>
      <w:r>
        <w:rPr>
          <w:rtl/>
          <w:lang w:bidi="fa-IR"/>
        </w:rPr>
        <w:t xml:space="preserve"> و سا</w:t>
      </w:r>
      <w:r w:rsidR="00E61D8F">
        <w:rPr>
          <w:rtl/>
          <w:lang w:bidi="fa-IR"/>
        </w:rPr>
        <w:t>ی</w:t>
      </w:r>
      <w:r>
        <w:rPr>
          <w:rtl/>
          <w:lang w:bidi="fa-IR"/>
        </w:rPr>
        <w:t>ر رذا</w:t>
      </w:r>
      <w:r w:rsidR="00E61D8F">
        <w:rPr>
          <w:rtl/>
          <w:lang w:bidi="fa-IR"/>
        </w:rPr>
        <w:t>ی</w:t>
      </w:r>
      <w:r>
        <w:rPr>
          <w:rtl/>
          <w:lang w:bidi="fa-IR"/>
        </w:rPr>
        <w:t>ل در او ب</w:t>
      </w:r>
      <w:r w:rsidR="00E61D8F">
        <w:rPr>
          <w:rtl/>
          <w:lang w:bidi="fa-IR"/>
        </w:rPr>
        <w:t>ی</w:t>
      </w:r>
      <w:r>
        <w:rPr>
          <w:rtl/>
          <w:lang w:bidi="fa-IR"/>
        </w:rPr>
        <w:t>شتر شده و هوا و هوس بر روح و جان او ب</w:t>
      </w:r>
      <w:r w:rsidR="00E61D8F">
        <w:rPr>
          <w:rtl/>
          <w:lang w:bidi="fa-IR"/>
        </w:rPr>
        <w:t>ی</w:t>
      </w:r>
      <w:r>
        <w:rPr>
          <w:rtl/>
          <w:lang w:bidi="fa-IR"/>
        </w:rPr>
        <w:t>شتر حاکم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خداوند بزرگ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إِنَّمَا الْمُؤْمِنُونَ الَّذِینَ إِذَا ذُکِرَ اللَّهُ وَجِلَتْ قُلُوبُهُمْ وَإِذَا تُلِیتْ عَلَیهِمْ آیاتُهُ زَادَتْهُمْ إِیمَاناً وَعَلَی رَبِّهِمْ یتَوَکَّلُونَ ا الَّذِینَ یقِیمُونَ الصَّلَاةَ وَمِمَّا رَزَقْنَاهُمْ ینفِقُونَ ا أُوْلَئِکَ هُمْ الْمُؤْمِنُونَ حَقّاً لَهُمْ دَرَجَاتٌ عِنْدَ رَبِّهِمْ وَمَغْفِرَةٌ وَرِزْقٌ کَرِیمٌ</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256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«مؤمنان همان کسان</w:t>
      </w:r>
      <w:r w:rsidR="00E61D8F">
        <w:rPr>
          <w:rtl/>
          <w:lang w:bidi="fa-IR"/>
        </w:rPr>
        <w:t>ی</w:t>
      </w:r>
      <w:r>
        <w:rPr>
          <w:rtl/>
          <w:lang w:bidi="fa-IR"/>
        </w:rPr>
        <w:t xml:space="preserve"> اند که آن</w:t>
      </w:r>
      <w:r w:rsidR="00E61D8F">
        <w:rPr>
          <w:rtl/>
          <w:lang w:bidi="fa-IR"/>
        </w:rPr>
        <w:t xml:space="preserve"> </w:t>
      </w:r>
      <w:r>
        <w:rPr>
          <w:rtl/>
          <w:lang w:bidi="fa-IR"/>
        </w:rPr>
        <w:t xml:space="preserve">گاه که خدا </w:t>
      </w:r>
      <w:r w:rsidR="00E61D8F">
        <w:rPr>
          <w:rtl/>
          <w:lang w:bidi="fa-IR"/>
        </w:rPr>
        <w:t>ی</w:t>
      </w:r>
      <w:r>
        <w:rPr>
          <w:rtl/>
          <w:lang w:bidi="fa-IR"/>
        </w:rPr>
        <w:t>اد شود</w:t>
      </w:r>
      <w:r w:rsidR="009B4C06">
        <w:rPr>
          <w:rtl/>
          <w:lang w:bidi="fa-IR"/>
        </w:rPr>
        <w:t xml:space="preserve">، </w:t>
      </w:r>
      <w:r>
        <w:rPr>
          <w:rtl/>
          <w:lang w:bidi="fa-IR"/>
        </w:rPr>
        <w:t>دل ها</w:t>
      </w:r>
      <w:r w:rsidR="00E61D8F">
        <w:rPr>
          <w:rtl/>
          <w:lang w:bidi="fa-IR"/>
        </w:rPr>
        <w:t>ی</w:t>
      </w:r>
      <w:r>
        <w:rPr>
          <w:rtl/>
          <w:lang w:bidi="fa-IR"/>
        </w:rPr>
        <w:t>شان بترسد و هرگاه آ</w:t>
      </w:r>
      <w:r w:rsidR="00E61D8F">
        <w:rPr>
          <w:rtl/>
          <w:lang w:bidi="fa-IR"/>
        </w:rPr>
        <w:t>ی</w:t>
      </w:r>
      <w:r>
        <w:rPr>
          <w:rtl/>
          <w:lang w:bidi="fa-IR"/>
        </w:rPr>
        <w:t>ات او بر آنان خوانده شود</w:t>
      </w:r>
      <w:r w:rsidR="009B4C06">
        <w:rPr>
          <w:rtl/>
          <w:lang w:bidi="fa-IR"/>
        </w:rPr>
        <w:t xml:space="preserve">، </w:t>
      </w:r>
      <w:r>
        <w:rPr>
          <w:rtl/>
          <w:lang w:bidi="fa-IR"/>
        </w:rPr>
        <w:t>ا</w:t>
      </w:r>
      <w:r w:rsidR="00E61D8F">
        <w:rPr>
          <w:rtl/>
          <w:lang w:bidi="fa-IR"/>
        </w:rPr>
        <w:t>ی</w:t>
      </w:r>
      <w:r>
        <w:rPr>
          <w:rtl/>
          <w:lang w:bidi="fa-IR"/>
        </w:rPr>
        <w:t>مانشان افزون گردد و تنها بر پروردگارشان توکّل م</w:t>
      </w:r>
      <w:r w:rsidR="00E61D8F">
        <w:rPr>
          <w:rtl/>
          <w:lang w:bidi="fa-IR"/>
        </w:rPr>
        <w:t xml:space="preserve">ی </w:t>
      </w:r>
      <w:r>
        <w:rPr>
          <w:rtl/>
          <w:lang w:bidi="fa-IR"/>
        </w:rPr>
        <w:t>کنند</w:t>
      </w:r>
      <w:r w:rsidR="009B4C06">
        <w:rPr>
          <w:rtl/>
          <w:lang w:bidi="fa-IR"/>
        </w:rPr>
        <w:t xml:space="preserve">. </w:t>
      </w:r>
      <w:r>
        <w:rPr>
          <w:rtl/>
          <w:lang w:bidi="fa-IR"/>
        </w:rPr>
        <w:t>همانان که نماز را به پا م</w:t>
      </w:r>
      <w:r w:rsidR="00E61D8F">
        <w:rPr>
          <w:rtl/>
          <w:lang w:bidi="fa-IR"/>
        </w:rPr>
        <w:t xml:space="preserve">ی </w:t>
      </w:r>
      <w:r>
        <w:rPr>
          <w:rtl/>
          <w:lang w:bidi="fa-IR"/>
        </w:rPr>
        <w:t>دارند و از آنچه به ا</w:t>
      </w:r>
      <w:r w:rsidR="00E61D8F">
        <w:rPr>
          <w:rtl/>
          <w:lang w:bidi="fa-IR"/>
        </w:rPr>
        <w:t>ی</w:t>
      </w:r>
      <w:r>
        <w:rPr>
          <w:rtl/>
          <w:lang w:bidi="fa-IR"/>
        </w:rPr>
        <w:t>شان روز</w:t>
      </w:r>
      <w:r w:rsidR="00E61D8F">
        <w:rPr>
          <w:rtl/>
          <w:lang w:bidi="fa-IR"/>
        </w:rPr>
        <w:t>ی</w:t>
      </w:r>
      <w:r>
        <w:rPr>
          <w:rtl/>
          <w:lang w:bidi="fa-IR"/>
        </w:rPr>
        <w:t xml:space="preserve"> داده</w:t>
      </w:r>
      <w:r w:rsidR="00E61D8F">
        <w:rPr>
          <w:rtl/>
          <w:lang w:bidi="fa-IR"/>
        </w:rPr>
        <w:t xml:space="preserve"> </w:t>
      </w:r>
      <w:r>
        <w:rPr>
          <w:rtl/>
          <w:lang w:bidi="fa-IR"/>
        </w:rPr>
        <w:t>ا</w:t>
      </w:r>
      <w:r w:rsidR="00E61D8F">
        <w:rPr>
          <w:rtl/>
          <w:lang w:bidi="fa-IR"/>
        </w:rPr>
        <w:t>ی</w:t>
      </w:r>
      <w:r>
        <w:rPr>
          <w:rtl/>
          <w:lang w:bidi="fa-IR"/>
        </w:rPr>
        <w:t>م انفاق م</w:t>
      </w:r>
      <w:r w:rsidR="00E61D8F">
        <w:rPr>
          <w:rtl/>
          <w:lang w:bidi="fa-IR"/>
        </w:rPr>
        <w:t xml:space="preserve">ی </w:t>
      </w:r>
      <w:r>
        <w:rPr>
          <w:rtl/>
          <w:lang w:bidi="fa-IR"/>
        </w:rPr>
        <w:t>کنند</w:t>
      </w:r>
      <w:r w:rsidR="009B4C06">
        <w:rPr>
          <w:rtl/>
          <w:lang w:bidi="fa-IR"/>
        </w:rPr>
        <w:t xml:space="preserve">. </w:t>
      </w:r>
      <w:r>
        <w:rPr>
          <w:rtl/>
          <w:lang w:bidi="fa-IR"/>
        </w:rPr>
        <w:t>آنان تنها مؤمنان حق</w:t>
      </w:r>
      <w:r w:rsidR="00E61D8F">
        <w:rPr>
          <w:rtl/>
          <w:lang w:bidi="fa-IR"/>
        </w:rPr>
        <w:t>ی</w:t>
      </w:r>
      <w:r>
        <w:rPr>
          <w:rtl/>
          <w:lang w:bidi="fa-IR"/>
        </w:rPr>
        <w:t>ق</w:t>
      </w:r>
      <w:r w:rsidR="00E61D8F">
        <w:rPr>
          <w:rtl/>
          <w:lang w:bidi="fa-IR"/>
        </w:rPr>
        <w:t>ی</w:t>
      </w:r>
      <w:r>
        <w:rPr>
          <w:rtl/>
          <w:lang w:bidi="fa-IR"/>
        </w:rPr>
        <w:t xml:space="preserve"> هستند</w:t>
      </w:r>
      <w:r w:rsidR="009B4C06">
        <w:rPr>
          <w:rtl/>
          <w:lang w:bidi="fa-IR"/>
        </w:rPr>
        <w:t xml:space="preserve">. </w:t>
      </w:r>
      <w:r>
        <w:rPr>
          <w:rtl/>
          <w:lang w:bidi="fa-IR"/>
        </w:rPr>
        <w:t>برا</w:t>
      </w:r>
      <w:r w:rsidR="00E61D8F">
        <w:rPr>
          <w:rtl/>
          <w:lang w:bidi="fa-IR"/>
        </w:rPr>
        <w:t>ی</w:t>
      </w:r>
      <w:r>
        <w:rPr>
          <w:rtl/>
          <w:lang w:bidi="fa-IR"/>
        </w:rPr>
        <w:t xml:space="preserve"> آنان نزد پروردگارشان درجات و آمرزش و روز</w:t>
      </w:r>
      <w:r w:rsidR="00E61D8F">
        <w:rPr>
          <w:rtl/>
          <w:lang w:bidi="fa-IR"/>
        </w:rPr>
        <w:t>ی</w:t>
      </w:r>
      <w:r>
        <w:rPr>
          <w:rtl/>
          <w:lang w:bidi="fa-IR"/>
        </w:rPr>
        <w:t xml:space="preserve"> ن</w:t>
      </w:r>
      <w:r w:rsidR="00E61D8F">
        <w:rPr>
          <w:rtl/>
          <w:lang w:bidi="fa-IR"/>
        </w:rPr>
        <w:t>ی</w:t>
      </w:r>
      <w:r>
        <w:rPr>
          <w:rtl/>
          <w:lang w:bidi="fa-IR"/>
        </w:rPr>
        <w:t>کو</w:t>
      </w:r>
      <w:r w:rsidR="009B4C06">
        <w:rPr>
          <w:rtl/>
          <w:lang w:bidi="fa-IR"/>
        </w:rPr>
        <w:t>؛ (</w:t>
      </w:r>
      <w:r>
        <w:rPr>
          <w:rtl/>
          <w:lang w:bidi="fa-IR"/>
        </w:rPr>
        <w:t>مستمر</w:t>
      </w:r>
      <w:r w:rsidR="009B4C06">
        <w:rPr>
          <w:rtl/>
          <w:lang w:bidi="fa-IR"/>
        </w:rPr>
        <w:t xml:space="preserve">، </w:t>
      </w:r>
      <w:r>
        <w:rPr>
          <w:rtl/>
          <w:lang w:bidi="fa-IR"/>
        </w:rPr>
        <w:t>ب</w:t>
      </w:r>
      <w:r w:rsidR="00E61D8F">
        <w:rPr>
          <w:rtl/>
          <w:lang w:bidi="fa-IR"/>
        </w:rPr>
        <w:t xml:space="preserve">ی </w:t>
      </w:r>
      <w:r>
        <w:rPr>
          <w:rtl/>
          <w:lang w:bidi="fa-IR"/>
        </w:rPr>
        <w:t>نقص و ع</w:t>
      </w:r>
      <w:r w:rsidR="00E61D8F">
        <w:rPr>
          <w:rtl/>
          <w:lang w:bidi="fa-IR"/>
        </w:rPr>
        <w:t>ی</w:t>
      </w:r>
      <w:r>
        <w:rPr>
          <w:rtl/>
          <w:lang w:bidi="fa-IR"/>
        </w:rPr>
        <w:t>ب</w:t>
      </w:r>
      <w:r w:rsidR="009B4C06">
        <w:rPr>
          <w:rtl/>
          <w:lang w:bidi="fa-IR"/>
        </w:rPr>
        <w:t xml:space="preserve">) </w:t>
      </w:r>
      <w:r>
        <w:rPr>
          <w:rtl/>
          <w:lang w:bidi="fa-IR"/>
        </w:rPr>
        <w:t>خواهد بود»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ات</w:t>
      </w:r>
      <w:r w:rsidR="009B4C06">
        <w:rPr>
          <w:rtl/>
          <w:lang w:bidi="fa-IR"/>
        </w:rPr>
        <w:t xml:space="preserve">، </w:t>
      </w:r>
      <w:r>
        <w:rPr>
          <w:rtl/>
          <w:lang w:bidi="fa-IR"/>
        </w:rPr>
        <w:t>به پنج صفت برجسته مؤمنان اشاره شده است که با توجّه به جنبه</w:t>
      </w:r>
      <w:r w:rsidR="00E61D8F">
        <w:rPr>
          <w:rtl/>
          <w:lang w:bidi="fa-IR"/>
        </w:rPr>
        <w:t xml:space="preserve"> </w:t>
      </w:r>
      <w:r>
        <w:rPr>
          <w:rtl/>
          <w:lang w:bidi="fa-IR"/>
        </w:rPr>
        <w:t>ها</w:t>
      </w:r>
      <w:r w:rsidR="00E61D8F">
        <w:rPr>
          <w:rtl/>
          <w:lang w:bidi="fa-IR"/>
        </w:rPr>
        <w:t>ی</w:t>
      </w:r>
      <w:r>
        <w:rPr>
          <w:rtl/>
          <w:lang w:bidi="fa-IR"/>
        </w:rPr>
        <w:t xml:space="preserve"> معنو</w:t>
      </w:r>
      <w:r w:rsidR="00E61D8F">
        <w:rPr>
          <w:rtl/>
          <w:lang w:bidi="fa-IR"/>
        </w:rPr>
        <w:t>ی</w:t>
      </w:r>
      <w:r>
        <w:rPr>
          <w:rtl/>
          <w:lang w:bidi="fa-IR"/>
        </w:rPr>
        <w:t xml:space="preserve"> و باطن</w:t>
      </w:r>
      <w:r w:rsidR="00E61D8F">
        <w:rPr>
          <w:rtl/>
          <w:lang w:bidi="fa-IR"/>
        </w:rPr>
        <w:t>ی</w:t>
      </w:r>
      <w:r>
        <w:rPr>
          <w:rtl/>
          <w:lang w:bidi="fa-IR"/>
        </w:rPr>
        <w:t xml:space="preserve"> و جنبه ها</w:t>
      </w:r>
      <w:r w:rsidR="00E61D8F">
        <w:rPr>
          <w:rtl/>
          <w:lang w:bidi="fa-IR"/>
        </w:rPr>
        <w:t>ی</w:t>
      </w:r>
      <w:r>
        <w:rPr>
          <w:rtl/>
          <w:lang w:bidi="fa-IR"/>
        </w:rPr>
        <w:t xml:space="preserve"> علم</w:t>
      </w:r>
      <w:r w:rsidR="00E61D8F">
        <w:rPr>
          <w:rtl/>
          <w:lang w:bidi="fa-IR"/>
        </w:rPr>
        <w:t>ی</w:t>
      </w:r>
      <w:r>
        <w:rPr>
          <w:rtl/>
          <w:lang w:bidi="fa-IR"/>
        </w:rPr>
        <w:t xml:space="preserve"> و خارج</w:t>
      </w:r>
      <w:r w:rsidR="00E61D8F">
        <w:rPr>
          <w:rtl/>
          <w:lang w:bidi="fa-IR"/>
        </w:rPr>
        <w:t>ی</w:t>
      </w:r>
      <w:r>
        <w:rPr>
          <w:rtl/>
          <w:lang w:bidi="fa-IR"/>
        </w:rPr>
        <w:t xml:space="preserve"> آن</w:t>
      </w:r>
      <w:r w:rsidR="00E61D8F">
        <w:rPr>
          <w:rtl/>
          <w:lang w:bidi="fa-IR"/>
        </w:rPr>
        <w:t xml:space="preserve"> </w:t>
      </w:r>
      <w:r>
        <w:rPr>
          <w:rtl/>
          <w:lang w:bidi="fa-IR"/>
        </w:rPr>
        <w:t>ها</w:t>
      </w:r>
      <w:r w:rsidR="009B4C06">
        <w:rPr>
          <w:rtl/>
          <w:lang w:bidi="fa-IR"/>
        </w:rPr>
        <w:t xml:space="preserve">، </w:t>
      </w:r>
      <w:r>
        <w:rPr>
          <w:rtl/>
          <w:lang w:bidi="fa-IR"/>
        </w:rPr>
        <w:t>ارتباط با خدا و پ</w:t>
      </w:r>
      <w:r w:rsidR="00E61D8F">
        <w:rPr>
          <w:rtl/>
          <w:lang w:bidi="fa-IR"/>
        </w:rPr>
        <w:t>ی</w:t>
      </w:r>
      <w:r>
        <w:rPr>
          <w:rtl/>
          <w:lang w:bidi="fa-IR"/>
        </w:rPr>
        <w:t>وند با خلق خدا را مستحکم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وَالْمُؤْمِنُونَ وَالْمُؤْمِنَاتُ بَعْضُهُمْ أَوْلِیاءُ بَعْضٍ یأْمُرُونَ بِالْمَعْرُوفِ وَینْهَوْنَ عَنْ الْمُنکَرِ وَیقِیمُونَ الصَّلَاةَ وَیؤْتُونَ الزَّکَاةَ وَیطِیعُونَ اللَّهَ وَرَسُولَهُ أُوْلَئِکَ سَیرْحَمُهُمُ اللَّهُ إِنَّ اللَّهَ عَزِیزٌ حَکِیمٌ</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257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«مردان و زنان باا</w:t>
      </w:r>
      <w:r w:rsidR="00E61D8F">
        <w:rPr>
          <w:rtl/>
          <w:lang w:bidi="fa-IR"/>
        </w:rPr>
        <w:t>ی</w:t>
      </w:r>
      <w:r>
        <w:rPr>
          <w:rtl/>
          <w:lang w:bidi="fa-IR"/>
        </w:rPr>
        <w:t>مان</w:t>
      </w:r>
      <w:r w:rsidR="009B4C06">
        <w:rPr>
          <w:rtl/>
          <w:lang w:bidi="fa-IR"/>
        </w:rPr>
        <w:t xml:space="preserve">، </w:t>
      </w:r>
      <w:r>
        <w:rPr>
          <w:rtl/>
          <w:lang w:bidi="fa-IR"/>
        </w:rPr>
        <w:t>ول</w:t>
      </w:r>
      <w:r w:rsidR="00E61D8F">
        <w:rPr>
          <w:rtl/>
          <w:lang w:bidi="fa-IR"/>
        </w:rPr>
        <w:t>ی</w:t>
      </w:r>
      <w:r w:rsidR="009B4C06">
        <w:rPr>
          <w:rtl/>
          <w:lang w:bidi="fa-IR"/>
        </w:rPr>
        <w:t xml:space="preserve"> (</w:t>
      </w:r>
      <w:r w:rsidR="00E61D8F">
        <w:rPr>
          <w:rtl/>
          <w:lang w:bidi="fa-IR"/>
        </w:rPr>
        <w:t>ی</w:t>
      </w:r>
      <w:r>
        <w:rPr>
          <w:rtl/>
          <w:lang w:bidi="fa-IR"/>
        </w:rPr>
        <w:t xml:space="preserve">ار و </w:t>
      </w:r>
      <w:r w:rsidR="00E61D8F">
        <w:rPr>
          <w:rtl/>
          <w:lang w:bidi="fa-IR"/>
        </w:rPr>
        <w:t>ی</w:t>
      </w:r>
      <w:r>
        <w:rPr>
          <w:rtl/>
          <w:lang w:bidi="fa-IR"/>
        </w:rPr>
        <w:t>اور و دوستان</w:t>
      </w:r>
      <w:r w:rsidR="009B4C06">
        <w:rPr>
          <w:rtl/>
          <w:lang w:bidi="fa-IR"/>
        </w:rPr>
        <w:t xml:space="preserve">) </w:t>
      </w:r>
      <w:r w:rsidR="00E61D8F">
        <w:rPr>
          <w:rtl/>
          <w:lang w:bidi="fa-IR"/>
        </w:rPr>
        <w:t>ی</w:t>
      </w:r>
      <w:r>
        <w:rPr>
          <w:rtl/>
          <w:lang w:bidi="fa-IR"/>
        </w:rPr>
        <w:t>کد</w:t>
      </w:r>
      <w:r w:rsidR="00E61D8F">
        <w:rPr>
          <w:rtl/>
          <w:lang w:bidi="fa-IR"/>
        </w:rPr>
        <w:t>ی</w:t>
      </w:r>
      <w:r>
        <w:rPr>
          <w:rtl/>
          <w:lang w:bidi="fa-IR"/>
        </w:rPr>
        <w:t>گرند</w:t>
      </w:r>
      <w:r w:rsidR="009B4C06">
        <w:rPr>
          <w:rtl/>
          <w:lang w:bidi="fa-IR"/>
        </w:rPr>
        <w:t xml:space="preserve">، </w:t>
      </w:r>
      <w:r>
        <w:rPr>
          <w:rtl/>
          <w:lang w:bidi="fa-IR"/>
        </w:rPr>
        <w:t>امر به معروف و نه</w:t>
      </w:r>
      <w:r w:rsidR="00E61D8F">
        <w:rPr>
          <w:rtl/>
          <w:lang w:bidi="fa-IR"/>
        </w:rPr>
        <w:t>ی</w:t>
      </w:r>
      <w:r>
        <w:rPr>
          <w:rtl/>
          <w:lang w:bidi="fa-IR"/>
        </w:rPr>
        <w:t xml:space="preserve"> از منکر م</w:t>
      </w:r>
      <w:r w:rsidR="00E61D8F">
        <w:rPr>
          <w:rtl/>
          <w:lang w:bidi="fa-IR"/>
        </w:rPr>
        <w:t xml:space="preserve">ی </w:t>
      </w:r>
      <w:r>
        <w:rPr>
          <w:rtl/>
          <w:lang w:bidi="fa-IR"/>
        </w:rPr>
        <w:t>کنند و نماز را برپا م</w:t>
      </w:r>
      <w:r w:rsidR="00E61D8F">
        <w:rPr>
          <w:rtl/>
          <w:lang w:bidi="fa-IR"/>
        </w:rPr>
        <w:t xml:space="preserve">ی </w:t>
      </w:r>
      <w:r>
        <w:rPr>
          <w:rtl/>
          <w:lang w:bidi="fa-IR"/>
        </w:rPr>
        <w:t>دارند و زکات را م</w:t>
      </w:r>
      <w:r w:rsidR="00E61D8F">
        <w:rPr>
          <w:rtl/>
          <w:lang w:bidi="fa-IR"/>
        </w:rPr>
        <w:t xml:space="preserve">ی </w:t>
      </w:r>
      <w:r>
        <w:rPr>
          <w:rtl/>
          <w:lang w:bidi="fa-IR"/>
        </w:rPr>
        <w:t xml:space="preserve">پردازند و از خدا </w:t>
      </w:r>
      <w:r>
        <w:rPr>
          <w:rtl/>
          <w:lang w:bidi="fa-IR"/>
        </w:rPr>
        <w:lastRenderedPageBreak/>
        <w:t>و پ</w:t>
      </w:r>
      <w:r w:rsidR="00E61D8F">
        <w:rPr>
          <w:rtl/>
          <w:lang w:bidi="fa-IR"/>
        </w:rPr>
        <w:t>ی</w:t>
      </w:r>
      <w:r>
        <w:rPr>
          <w:rtl/>
          <w:lang w:bidi="fa-IR"/>
        </w:rPr>
        <w:t>امبرش اطاعت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r>
        <w:rPr>
          <w:rtl/>
          <w:lang w:bidi="fa-IR"/>
        </w:rPr>
        <w:t>خداوند به زود</w:t>
      </w:r>
      <w:r w:rsidR="00E61D8F">
        <w:rPr>
          <w:rtl/>
          <w:lang w:bidi="fa-IR"/>
        </w:rPr>
        <w:t>ی</w:t>
      </w:r>
      <w:r>
        <w:rPr>
          <w:rtl/>
          <w:lang w:bidi="fa-IR"/>
        </w:rPr>
        <w:t xml:space="preserve"> آن</w:t>
      </w:r>
      <w:r w:rsidR="00E61D8F">
        <w:rPr>
          <w:rtl/>
          <w:lang w:bidi="fa-IR"/>
        </w:rPr>
        <w:t xml:space="preserve"> </w:t>
      </w:r>
      <w:r>
        <w:rPr>
          <w:rtl/>
          <w:lang w:bidi="fa-IR"/>
        </w:rPr>
        <w:t>ها را مشمول رحمت خو</w:t>
      </w:r>
      <w:r w:rsidR="00E61D8F">
        <w:rPr>
          <w:rtl/>
          <w:lang w:bidi="fa-IR"/>
        </w:rPr>
        <w:t>ی</w:t>
      </w:r>
      <w:r>
        <w:rPr>
          <w:rtl/>
          <w:lang w:bidi="fa-IR"/>
        </w:rPr>
        <w:t>ش قرار م</w:t>
      </w:r>
      <w:r w:rsidR="00E61D8F">
        <w:rPr>
          <w:rtl/>
          <w:lang w:bidi="fa-IR"/>
        </w:rPr>
        <w:t xml:space="preserve">ی </w:t>
      </w:r>
      <w:r>
        <w:rPr>
          <w:rtl/>
          <w:lang w:bidi="fa-IR"/>
        </w:rPr>
        <w:t>دهد</w:t>
      </w:r>
      <w:r w:rsidR="009B4C06">
        <w:rPr>
          <w:rtl/>
          <w:lang w:bidi="fa-IR"/>
        </w:rPr>
        <w:t xml:space="preserve">، </w:t>
      </w:r>
      <w:r>
        <w:rPr>
          <w:rtl/>
          <w:lang w:bidi="fa-IR"/>
        </w:rPr>
        <w:t>خداوند توانا و حک</w:t>
      </w:r>
      <w:r w:rsidR="00E61D8F">
        <w:rPr>
          <w:rtl/>
          <w:lang w:bidi="fa-IR"/>
        </w:rPr>
        <w:t>ی</w:t>
      </w:r>
      <w:r>
        <w:rPr>
          <w:rtl/>
          <w:lang w:bidi="fa-IR"/>
        </w:rPr>
        <w:t>م است»</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آ</w:t>
      </w:r>
      <w:r w:rsidR="00E61D8F">
        <w:rPr>
          <w:rtl/>
          <w:lang w:bidi="fa-IR"/>
        </w:rPr>
        <w:t>ی</w:t>
      </w:r>
      <w:r>
        <w:rPr>
          <w:rtl/>
          <w:lang w:bidi="fa-IR"/>
        </w:rPr>
        <w:t>ه ن</w:t>
      </w:r>
      <w:r w:rsidR="00E61D8F">
        <w:rPr>
          <w:rtl/>
          <w:lang w:bidi="fa-IR"/>
        </w:rPr>
        <w:t>ی</w:t>
      </w:r>
      <w:r>
        <w:rPr>
          <w:rtl/>
          <w:lang w:bidi="fa-IR"/>
        </w:rPr>
        <w:t>ز به پنج نشانه از علا</w:t>
      </w:r>
      <w:r w:rsidR="00E61D8F">
        <w:rPr>
          <w:rtl/>
          <w:lang w:bidi="fa-IR"/>
        </w:rPr>
        <w:t>ی</w:t>
      </w:r>
      <w:r>
        <w:rPr>
          <w:rtl/>
          <w:lang w:bidi="fa-IR"/>
        </w:rPr>
        <w:t>م مردان و زنان باا</w:t>
      </w:r>
      <w:r w:rsidR="00E61D8F">
        <w:rPr>
          <w:rtl/>
          <w:lang w:bidi="fa-IR"/>
        </w:rPr>
        <w:t>ی</w:t>
      </w:r>
      <w:r>
        <w:rPr>
          <w:rtl/>
          <w:lang w:bidi="fa-IR"/>
        </w:rPr>
        <w:t>مان اشاره شده است</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قَدْ اَفْلَحَ الْمُؤْمِنُونَ ا اَلَّذینَ هُمْ فی صَلاتِهِمْ خاشِعُونَ ا وَ الَّذِینَ هُمْ عَنِ اللَّغْوِ مُعْرِضُونَ ا وَ الَّذِینَ همْ لِلزَّکاةِ فاعِلُونَ ا وَ الَّذینَ هُمْ لِفُرُوجِهِمْ حافِظُونَ... ا و الَّذِینَ هُمْ لِاَماناتِهِمْ وَ عَهْدِهِمْ راعُونَ ا وَ الّذِینَ هُمْ عَلی صَلَواتِهِمْ یحافِظُونَ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258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 xml:space="preserve"> شک مؤمنان رستگار شدند</w:t>
      </w:r>
      <w:r w:rsidR="009B4C06">
        <w:rPr>
          <w:rtl/>
          <w:lang w:bidi="fa-IR"/>
        </w:rPr>
        <w:t xml:space="preserve">. </w:t>
      </w:r>
      <w:r>
        <w:rPr>
          <w:rtl/>
          <w:lang w:bidi="fa-IR"/>
        </w:rPr>
        <w:t>همانان که در نمازشان خشوع دارند و آنان که از لغو و ب</w:t>
      </w:r>
      <w:r w:rsidR="00E61D8F">
        <w:rPr>
          <w:rtl/>
          <w:lang w:bidi="fa-IR"/>
        </w:rPr>
        <w:t>ی</w:t>
      </w:r>
      <w:r>
        <w:rPr>
          <w:rtl/>
          <w:lang w:bidi="fa-IR"/>
        </w:rPr>
        <w:t>هوده رو</w:t>
      </w:r>
      <w:r w:rsidR="00E61D8F">
        <w:rPr>
          <w:rtl/>
          <w:lang w:bidi="fa-IR"/>
        </w:rPr>
        <w:t>ی</w:t>
      </w:r>
      <w:r>
        <w:rPr>
          <w:rtl/>
          <w:lang w:bidi="fa-IR"/>
        </w:rPr>
        <w:t xml:space="preserve"> گردانند و آن</w:t>
      </w:r>
      <w:r w:rsidR="00E61D8F">
        <w:rPr>
          <w:rtl/>
          <w:lang w:bidi="fa-IR"/>
        </w:rPr>
        <w:t xml:space="preserve"> </w:t>
      </w:r>
      <w:r>
        <w:rPr>
          <w:rtl/>
          <w:lang w:bidi="fa-IR"/>
        </w:rPr>
        <w:t>ها که زکات م</w:t>
      </w:r>
      <w:r w:rsidR="00E61D8F">
        <w:rPr>
          <w:rtl/>
          <w:lang w:bidi="fa-IR"/>
        </w:rPr>
        <w:t xml:space="preserve">ی </w:t>
      </w:r>
      <w:r>
        <w:rPr>
          <w:rtl/>
          <w:lang w:bidi="fa-IR"/>
        </w:rPr>
        <w:t>پردازند و کسان</w:t>
      </w:r>
      <w:r w:rsidR="00E61D8F">
        <w:rPr>
          <w:rtl/>
          <w:lang w:bidi="fa-IR"/>
        </w:rPr>
        <w:t>ی</w:t>
      </w:r>
      <w:r>
        <w:rPr>
          <w:rtl/>
          <w:lang w:bidi="fa-IR"/>
        </w:rPr>
        <w:t xml:space="preserve"> که پاکدامنند و دامان خود را از ب</w:t>
      </w:r>
      <w:r w:rsidR="00E61D8F">
        <w:rPr>
          <w:rtl/>
          <w:lang w:bidi="fa-IR"/>
        </w:rPr>
        <w:t xml:space="preserve">ی </w:t>
      </w:r>
      <w:r>
        <w:rPr>
          <w:rtl/>
          <w:lang w:bidi="fa-IR"/>
        </w:rPr>
        <w:t>عفّت</w:t>
      </w:r>
      <w:r w:rsidR="00E61D8F">
        <w:rPr>
          <w:rtl/>
          <w:lang w:bidi="fa-IR"/>
        </w:rPr>
        <w:t>ی</w:t>
      </w:r>
      <w:r>
        <w:rPr>
          <w:rtl/>
          <w:lang w:bidi="fa-IR"/>
        </w:rPr>
        <w:t xml:space="preserve"> حفظ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و آنان که امانت</w:t>
      </w:r>
      <w:r w:rsidR="00E61D8F">
        <w:rPr>
          <w:rtl/>
          <w:lang w:bidi="fa-IR"/>
        </w:rPr>
        <w:t xml:space="preserve"> </w:t>
      </w:r>
      <w:r>
        <w:rPr>
          <w:rtl/>
          <w:lang w:bidi="fa-IR"/>
        </w:rPr>
        <w:t>ها و پ</w:t>
      </w:r>
      <w:r w:rsidR="00E61D8F">
        <w:rPr>
          <w:rtl/>
          <w:lang w:bidi="fa-IR"/>
        </w:rPr>
        <w:t>ی</w:t>
      </w:r>
      <w:r>
        <w:rPr>
          <w:rtl/>
          <w:lang w:bidi="fa-IR"/>
        </w:rPr>
        <w:t>مان خود را رعا</w:t>
      </w:r>
      <w:r w:rsidR="00E61D8F">
        <w:rPr>
          <w:rtl/>
          <w:lang w:bidi="fa-IR"/>
        </w:rPr>
        <w:t>ی</w:t>
      </w:r>
      <w:r>
        <w:rPr>
          <w:rtl/>
          <w:lang w:bidi="fa-IR"/>
        </w:rPr>
        <w:t>ت م</w:t>
      </w:r>
      <w:r w:rsidR="00E61D8F">
        <w:rPr>
          <w:rtl/>
          <w:lang w:bidi="fa-IR"/>
        </w:rPr>
        <w:t xml:space="preserve">ی </w:t>
      </w:r>
      <w:r>
        <w:rPr>
          <w:rtl/>
          <w:lang w:bidi="fa-IR"/>
        </w:rPr>
        <w:t>کنند و آن</w:t>
      </w:r>
      <w:r w:rsidR="00E61D8F">
        <w:rPr>
          <w:rtl/>
          <w:lang w:bidi="fa-IR"/>
        </w:rPr>
        <w:t xml:space="preserve"> </w:t>
      </w:r>
      <w:r>
        <w:rPr>
          <w:rtl/>
          <w:lang w:bidi="fa-IR"/>
        </w:rPr>
        <w:t>ها که بر نمازها</w:t>
      </w:r>
      <w:r w:rsidR="00E61D8F">
        <w:rPr>
          <w:rtl/>
          <w:lang w:bidi="fa-IR"/>
        </w:rPr>
        <w:t>ی</w:t>
      </w:r>
      <w:r>
        <w:rPr>
          <w:rtl/>
          <w:lang w:bidi="fa-IR"/>
        </w:rPr>
        <w:t>شان مواظبت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نخست</w:t>
      </w:r>
      <w:r w:rsidR="00E61D8F">
        <w:rPr>
          <w:rtl/>
          <w:lang w:bidi="fa-IR"/>
        </w:rPr>
        <w:t>ی</w:t>
      </w:r>
      <w:r>
        <w:rPr>
          <w:rtl/>
          <w:lang w:bidi="fa-IR"/>
        </w:rPr>
        <w:t>ن آ</w:t>
      </w:r>
      <w:r w:rsidR="00E61D8F">
        <w:rPr>
          <w:rtl/>
          <w:lang w:bidi="fa-IR"/>
        </w:rPr>
        <w:t>ی</w:t>
      </w:r>
      <w:r>
        <w:rPr>
          <w:rtl/>
          <w:lang w:bidi="fa-IR"/>
        </w:rPr>
        <w:t>ات سوره</w:t>
      </w:r>
      <w:r w:rsidR="009B4C06">
        <w:rPr>
          <w:rtl/>
          <w:lang w:bidi="fa-IR"/>
        </w:rPr>
        <w:t xml:space="preserve">، </w:t>
      </w:r>
      <w:r>
        <w:rPr>
          <w:rtl/>
          <w:lang w:bidi="fa-IR"/>
        </w:rPr>
        <w:t>ب</w:t>
      </w:r>
      <w:r w:rsidR="00E61D8F">
        <w:rPr>
          <w:rtl/>
          <w:lang w:bidi="fa-IR"/>
        </w:rPr>
        <w:t>ی</w:t>
      </w:r>
      <w:r>
        <w:rPr>
          <w:rtl/>
          <w:lang w:bidi="fa-IR"/>
        </w:rPr>
        <w:t>انگر اوصاف مؤمنان برگز</w:t>
      </w:r>
      <w:r w:rsidR="00E61D8F">
        <w:rPr>
          <w:rtl/>
          <w:lang w:bidi="fa-IR"/>
        </w:rPr>
        <w:t>ی</w:t>
      </w:r>
      <w:r>
        <w:rPr>
          <w:rtl/>
          <w:lang w:bidi="fa-IR"/>
        </w:rPr>
        <w:t>ده است و جنبه</w:t>
      </w:r>
      <w:r w:rsidR="00E61D8F">
        <w:rPr>
          <w:rtl/>
          <w:lang w:bidi="fa-IR"/>
        </w:rPr>
        <w:t xml:space="preserve"> </w:t>
      </w:r>
      <w:r>
        <w:rPr>
          <w:rtl/>
          <w:lang w:bidi="fa-IR"/>
        </w:rPr>
        <w:t>ها</w:t>
      </w:r>
      <w:r w:rsidR="00E61D8F">
        <w:rPr>
          <w:rtl/>
          <w:lang w:bidi="fa-IR"/>
        </w:rPr>
        <w:t>ی</w:t>
      </w:r>
      <w:r>
        <w:rPr>
          <w:rtl/>
          <w:lang w:bidi="fa-IR"/>
        </w:rPr>
        <w:t xml:space="preserve"> مختلف زندگ</w:t>
      </w:r>
      <w:r w:rsidR="00E61D8F">
        <w:rPr>
          <w:rtl/>
          <w:lang w:bidi="fa-IR"/>
        </w:rPr>
        <w:t>ی</w:t>
      </w:r>
      <w:r>
        <w:rPr>
          <w:rtl/>
          <w:lang w:bidi="fa-IR"/>
        </w:rPr>
        <w:t xml:space="preserve"> فرد</w:t>
      </w:r>
      <w:r w:rsidR="00E61D8F">
        <w:rPr>
          <w:rtl/>
          <w:lang w:bidi="fa-IR"/>
        </w:rPr>
        <w:t>ی</w:t>
      </w:r>
      <w:r>
        <w:rPr>
          <w:rtl/>
          <w:lang w:bidi="fa-IR"/>
        </w:rPr>
        <w:t xml:space="preserve"> و اجتماع</w:t>
      </w:r>
      <w:r w:rsidR="00E61D8F">
        <w:rPr>
          <w:rtl/>
          <w:lang w:bidi="fa-IR"/>
        </w:rPr>
        <w:t>ی</w:t>
      </w:r>
      <w:r w:rsidR="009B4C06">
        <w:rPr>
          <w:rtl/>
          <w:lang w:bidi="fa-IR"/>
        </w:rPr>
        <w:t xml:space="preserve">، </w:t>
      </w:r>
      <w:r>
        <w:rPr>
          <w:rtl/>
          <w:lang w:bidi="fa-IR"/>
        </w:rPr>
        <w:t>ماد</w:t>
      </w:r>
      <w:r w:rsidR="00E61D8F">
        <w:rPr>
          <w:rtl/>
          <w:lang w:bidi="fa-IR"/>
        </w:rPr>
        <w:t>ی</w:t>
      </w:r>
      <w:r>
        <w:rPr>
          <w:rtl/>
          <w:lang w:bidi="fa-IR"/>
        </w:rPr>
        <w:t xml:space="preserve"> و معنو</w:t>
      </w:r>
      <w:r w:rsidR="00E61D8F">
        <w:rPr>
          <w:rtl/>
          <w:lang w:bidi="fa-IR"/>
        </w:rPr>
        <w:t>ی</w:t>
      </w:r>
      <w:r>
        <w:rPr>
          <w:rtl/>
          <w:lang w:bidi="fa-IR"/>
        </w:rPr>
        <w:t xml:space="preserve"> آنان را تحت پوشش خود قرار داده که به کارگ</w:t>
      </w:r>
      <w:r w:rsidR="00E61D8F">
        <w:rPr>
          <w:rtl/>
          <w:lang w:bidi="fa-IR"/>
        </w:rPr>
        <w:t>ی</w:t>
      </w:r>
      <w:r>
        <w:rPr>
          <w:rtl/>
          <w:lang w:bidi="fa-IR"/>
        </w:rPr>
        <w:t>ر</w:t>
      </w:r>
      <w:r w:rsidR="00E61D8F">
        <w:rPr>
          <w:rtl/>
          <w:lang w:bidi="fa-IR"/>
        </w:rPr>
        <w:t>ی</w:t>
      </w:r>
      <w:r>
        <w:rPr>
          <w:rtl/>
          <w:lang w:bidi="fa-IR"/>
        </w:rPr>
        <w:t xml:space="preserve"> ا</w:t>
      </w:r>
      <w:r w:rsidR="00E61D8F">
        <w:rPr>
          <w:rtl/>
          <w:lang w:bidi="fa-IR"/>
        </w:rPr>
        <w:t>ی</w:t>
      </w:r>
      <w:r>
        <w:rPr>
          <w:rtl/>
          <w:lang w:bidi="fa-IR"/>
        </w:rPr>
        <w:t>ن اوصاف موجبات فلاح و رستگار</w:t>
      </w:r>
      <w:r w:rsidR="00E61D8F">
        <w:rPr>
          <w:rtl/>
          <w:lang w:bidi="fa-IR"/>
        </w:rPr>
        <w:t>ی</w:t>
      </w:r>
      <w:r>
        <w:rPr>
          <w:rtl/>
          <w:lang w:bidi="fa-IR"/>
        </w:rPr>
        <w:t xml:space="preserve"> مؤمنان را فراهم م</w:t>
      </w:r>
      <w:r w:rsidR="00E61D8F">
        <w:rPr>
          <w:rtl/>
          <w:lang w:bidi="fa-IR"/>
        </w:rPr>
        <w:t xml:space="preserve">ی </w:t>
      </w:r>
      <w:r>
        <w:rPr>
          <w:rtl/>
          <w:lang w:bidi="fa-IR"/>
        </w:rPr>
        <w:t>آورد</w:t>
      </w:r>
      <w:r w:rsidR="009B4C06">
        <w:rPr>
          <w:rtl/>
          <w:lang w:bidi="fa-IR"/>
        </w:rPr>
        <w:t xml:space="preserve">. </w:t>
      </w:r>
    </w:p>
    <w:p w:rsidR="0049138A" w:rsidRDefault="0049138A" w:rsidP="0049138A">
      <w:pPr>
        <w:pStyle w:val="libNormal"/>
        <w:rPr>
          <w:rtl/>
          <w:lang w:bidi="fa-IR"/>
        </w:rPr>
      </w:pPr>
      <w:r>
        <w:rPr>
          <w:rtl/>
          <w:lang w:bidi="fa-IR"/>
        </w:rPr>
        <w:t>آنان در نماز خاشعند و ن</w:t>
      </w:r>
      <w:r w:rsidR="00E61D8F">
        <w:rPr>
          <w:rtl/>
          <w:lang w:bidi="fa-IR"/>
        </w:rPr>
        <w:t>ی</w:t>
      </w:r>
      <w:r>
        <w:rPr>
          <w:rtl/>
          <w:lang w:bidi="fa-IR"/>
        </w:rPr>
        <w:t>ز تمام حرکات و خطوط زندگ</w:t>
      </w:r>
      <w:r w:rsidR="00E61D8F">
        <w:rPr>
          <w:rtl/>
          <w:lang w:bidi="fa-IR"/>
        </w:rPr>
        <w:t>ی</w:t>
      </w:r>
      <w:r>
        <w:rPr>
          <w:rtl/>
          <w:lang w:bidi="fa-IR"/>
        </w:rPr>
        <w:t xml:space="preserve"> شان حساب شده است و از ب</w:t>
      </w:r>
      <w:r w:rsidR="00E61D8F">
        <w:rPr>
          <w:rtl/>
          <w:lang w:bidi="fa-IR"/>
        </w:rPr>
        <w:t>ی</w:t>
      </w:r>
      <w:r>
        <w:rPr>
          <w:rtl/>
          <w:lang w:bidi="fa-IR"/>
        </w:rPr>
        <w:t>هوده</w:t>
      </w:r>
      <w:r w:rsidR="00E61D8F">
        <w:rPr>
          <w:rtl/>
          <w:lang w:bidi="fa-IR"/>
        </w:rPr>
        <w:t xml:space="preserve"> </w:t>
      </w:r>
      <w:r>
        <w:rPr>
          <w:rtl/>
          <w:lang w:bidi="fa-IR"/>
        </w:rPr>
        <w:t>گو</w:t>
      </w:r>
      <w:r w:rsidR="00E61D8F">
        <w:rPr>
          <w:rtl/>
          <w:lang w:bidi="fa-IR"/>
        </w:rPr>
        <w:t>یی</w:t>
      </w:r>
      <w:r w:rsidR="009B4C06">
        <w:rPr>
          <w:rtl/>
          <w:lang w:bidi="fa-IR"/>
        </w:rPr>
        <w:t xml:space="preserve">، </w:t>
      </w:r>
      <w:r>
        <w:rPr>
          <w:rtl/>
          <w:lang w:bidi="fa-IR"/>
        </w:rPr>
        <w:t>ب</w:t>
      </w:r>
      <w:r w:rsidR="00E61D8F">
        <w:rPr>
          <w:rtl/>
          <w:lang w:bidi="fa-IR"/>
        </w:rPr>
        <w:t>ی</w:t>
      </w:r>
      <w:r>
        <w:rPr>
          <w:rtl/>
          <w:lang w:bidi="fa-IR"/>
        </w:rPr>
        <w:t>هوده کار</w:t>
      </w:r>
      <w:r w:rsidR="00E61D8F">
        <w:rPr>
          <w:rtl/>
          <w:lang w:bidi="fa-IR"/>
        </w:rPr>
        <w:t>ی</w:t>
      </w:r>
      <w:r>
        <w:rPr>
          <w:rtl/>
          <w:lang w:bidi="fa-IR"/>
        </w:rPr>
        <w:t xml:space="preserve"> و افکار ب</w:t>
      </w:r>
      <w:r w:rsidR="00E61D8F">
        <w:rPr>
          <w:rtl/>
          <w:lang w:bidi="fa-IR"/>
        </w:rPr>
        <w:t xml:space="preserve">ی </w:t>
      </w:r>
      <w:r>
        <w:rPr>
          <w:rtl/>
          <w:lang w:bidi="fa-IR"/>
        </w:rPr>
        <w:t>اساس رو</w:t>
      </w:r>
      <w:r w:rsidR="00E61D8F">
        <w:rPr>
          <w:rtl/>
          <w:lang w:bidi="fa-IR"/>
        </w:rPr>
        <w:t>ی</w:t>
      </w:r>
      <w:r>
        <w:rPr>
          <w:rtl/>
          <w:lang w:bidi="fa-IR"/>
        </w:rPr>
        <w:t xml:space="preserve"> گردانند</w:t>
      </w:r>
      <w:r w:rsidR="009B4C06">
        <w:rPr>
          <w:rtl/>
          <w:lang w:bidi="fa-IR"/>
        </w:rPr>
        <w:t xml:space="preserve">. </w:t>
      </w:r>
      <w:r>
        <w:rPr>
          <w:rtl/>
          <w:lang w:bidi="fa-IR"/>
        </w:rPr>
        <w:t>علاوه بر دادن زکات اموال خود</w:t>
      </w:r>
      <w:r w:rsidR="009B4C06">
        <w:rPr>
          <w:rtl/>
          <w:lang w:bidi="fa-IR"/>
        </w:rPr>
        <w:t xml:space="preserve">، </w:t>
      </w:r>
      <w:r>
        <w:rPr>
          <w:rtl/>
          <w:lang w:bidi="fa-IR"/>
        </w:rPr>
        <w:t>پاکدامن و امانت دارند</w:t>
      </w:r>
      <w:r w:rsidR="009B4C06">
        <w:rPr>
          <w:rtl/>
          <w:lang w:bidi="fa-IR"/>
        </w:rPr>
        <w:t xml:space="preserve">، </w:t>
      </w:r>
      <w:r>
        <w:rPr>
          <w:rtl/>
          <w:lang w:bidi="fa-IR"/>
        </w:rPr>
        <w:t>و بالاخره از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آنان محافظت بر نمازهاست</w:t>
      </w:r>
      <w:r w:rsidR="009B4C06">
        <w:rPr>
          <w:rtl/>
          <w:lang w:bidi="fa-IR"/>
        </w:rPr>
        <w:t xml:space="preserve">. </w:t>
      </w:r>
    </w:p>
    <w:p w:rsidR="0049138A" w:rsidRDefault="0049138A" w:rsidP="0049138A">
      <w:pPr>
        <w:pStyle w:val="libNormal"/>
        <w:rPr>
          <w:rtl/>
          <w:lang w:bidi="fa-IR"/>
        </w:rPr>
      </w:pPr>
      <w:r>
        <w:rPr>
          <w:rtl/>
          <w:lang w:bidi="fa-IR"/>
        </w:rPr>
        <w:t>جالب ا</w:t>
      </w:r>
      <w:r w:rsidR="00E61D8F">
        <w:rPr>
          <w:rtl/>
          <w:lang w:bidi="fa-IR"/>
        </w:rPr>
        <w:t>ی</w:t>
      </w:r>
      <w:r>
        <w:rPr>
          <w:rtl/>
          <w:lang w:bidi="fa-IR"/>
        </w:rPr>
        <w:t>ن</w:t>
      </w:r>
      <w:r w:rsidR="00E61D8F">
        <w:rPr>
          <w:rtl/>
          <w:lang w:bidi="fa-IR"/>
        </w:rPr>
        <w:t xml:space="preserve"> </w:t>
      </w:r>
      <w:r>
        <w:rPr>
          <w:rtl/>
          <w:lang w:bidi="fa-IR"/>
        </w:rPr>
        <w:t>که نخست</w:t>
      </w:r>
      <w:r w:rsidR="00E61D8F">
        <w:rPr>
          <w:rtl/>
          <w:lang w:bidi="fa-IR"/>
        </w:rPr>
        <w:t>ی</w:t>
      </w:r>
      <w:r>
        <w:rPr>
          <w:rtl/>
          <w:lang w:bidi="fa-IR"/>
        </w:rPr>
        <w:t>ن و</w:t>
      </w:r>
      <w:r w:rsidR="00E61D8F">
        <w:rPr>
          <w:rtl/>
          <w:lang w:bidi="fa-IR"/>
        </w:rPr>
        <w:t>ی</w:t>
      </w:r>
      <w:r>
        <w:rPr>
          <w:rtl/>
          <w:lang w:bidi="fa-IR"/>
        </w:rPr>
        <w:t>ژگ</w:t>
      </w:r>
      <w:r w:rsidR="00E61D8F">
        <w:rPr>
          <w:rtl/>
          <w:lang w:bidi="fa-IR"/>
        </w:rPr>
        <w:t>ی</w:t>
      </w:r>
      <w:r>
        <w:rPr>
          <w:rtl/>
          <w:lang w:bidi="fa-IR"/>
        </w:rPr>
        <w:t xml:space="preserve"> آن</w:t>
      </w:r>
      <w:r w:rsidR="00E61D8F">
        <w:rPr>
          <w:rtl/>
          <w:lang w:bidi="fa-IR"/>
        </w:rPr>
        <w:t xml:space="preserve"> </w:t>
      </w:r>
      <w:r>
        <w:rPr>
          <w:rtl/>
          <w:lang w:bidi="fa-IR"/>
        </w:rPr>
        <w:t>ها</w:t>
      </w:r>
      <w:r w:rsidR="009B4C06">
        <w:rPr>
          <w:rtl/>
          <w:lang w:bidi="fa-IR"/>
        </w:rPr>
        <w:t xml:space="preserve">، </w:t>
      </w:r>
      <w:r>
        <w:rPr>
          <w:rtl/>
          <w:lang w:bidi="fa-IR"/>
        </w:rPr>
        <w:t>خشوع در نماز و آخر</w:t>
      </w:r>
      <w:r w:rsidR="00E61D8F">
        <w:rPr>
          <w:rtl/>
          <w:lang w:bidi="fa-IR"/>
        </w:rPr>
        <w:t>ی</w:t>
      </w:r>
      <w:r>
        <w:rPr>
          <w:rtl/>
          <w:lang w:bidi="fa-IR"/>
        </w:rPr>
        <w:t>ن نشانه آن</w:t>
      </w:r>
      <w:r w:rsidR="00E61D8F">
        <w:rPr>
          <w:rtl/>
          <w:lang w:bidi="fa-IR"/>
        </w:rPr>
        <w:t xml:space="preserve"> </w:t>
      </w:r>
      <w:r>
        <w:rPr>
          <w:rtl/>
          <w:lang w:bidi="fa-IR"/>
        </w:rPr>
        <w:t>ها</w:t>
      </w:r>
      <w:r w:rsidR="009B4C06">
        <w:rPr>
          <w:rtl/>
          <w:lang w:bidi="fa-IR"/>
        </w:rPr>
        <w:t xml:space="preserve">، </w:t>
      </w:r>
      <w:r>
        <w:rPr>
          <w:rtl/>
          <w:lang w:bidi="fa-IR"/>
        </w:rPr>
        <w:t>محافظت بر نماز ذکر شده است</w:t>
      </w:r>
      <w:r w:rsidR="009B4C06">
        <w:rPr>
          <w:rtl/>
          <w:lang w:bidi="fa-IR"/>
        </w:rPr>
        <w:t xml:space="preserve">. </w:t>
      </w:r>
      <w:r>
        <w:rPr>
          <w:rtl/>
          <w:lang w:bidi="fa-IR"/>
        </w:rPr>
        <w:t>ز</w:t>
      </w:r>
      <w:r w:rsidR="00E61D8F">
        <w:rPr>
          <w:rtl/>
          <w:lang w:bidi="fa-IR"/>
        </w:rPr>
        <w:t>ی</w:t>
      </w:r>
      <w:r>
        <w:rPr>
          <w:rtl/>
          <w:lang w:bidi="fa-IR"/>
        </w:rPr>
        <w:t>را نماز مهمتر</w:t>
      </w:r>
      <w:r w:rsidR="00E61D8F">
        <w:rPr>
          <w:rtl/>
          <w:lang w:bidi="fa-IR"/>
        </w:rPr>
        <w:t>ی</w:t>
      </w:r>
      <w:r>
        <w:rPr>
          <w:rtl/>
          <w:lang w:bidi="fa-IR"/>
        </w:rPr>
        <w:t>ن عبادت و وس</w:t>
      </w:r>
      <w:r w:rsidR="00E61D8F">
        <w:rPr>
          <w:rtl/>
          <w:lang w:bidi="fa-IR"/>
        </w:rPr>
        <w:t>ی</w:t>
      </w:r>
      <w:r>
        <w:rPr>
          <w:rtl/>
          <w:lang w:bidi="fa-IR"/>
        </w:rPr>
        <w:t>له ملاقات قرب با پروردگار</w:t>
      </w:r>
      <w:r w:rsidR="009B4C06">
        <w:rPr>
          <w:rtl/>
          <w:lang w:bidi="fa-IR"/>
        </w:rPr>
        <w:t xml:space="preserve">، </w:t>
      </w:r>
      <w:r>
        <w:rPr>
          <w:rtl/>
          <w:lang w:bidi="fa-IR"/>
        </w:rPr>
        <w:t>معراج مؤمن</w:t>
      </w:r>
      <w:r w:rsidR="009B4C06">
        <w:rPr>
          <w:rtl/>
          <w:lang w:bidi="fa-IR"/>
        </w:rPr>
        <w:t xml:space="preserve">، </w:t>
      </w:r>
      <w:r>
        <w:rPr>
          <w:rtl/>
          <w:lang w:bidi="fa-IR"/>
        </w:rPr>
        <w:t>سَنبل رابطه خلق با خالق</w:t>
      </w:r>
      <w:r w:rsidR="009B4C06">
        <w:rPr>
          <w:rtl/>
          <w:lang w:bidi="fa-IR"/>
        </w:rPr>
        <w:t xml:space="preserve">، </w:t>
      </w:r>
      <w:r>
        <w:rPr>
          <w:rtl/>
          <w:lang w:bidi="fa-IR"/>
        </w:rPr>
        <w:t>وس</w:t>
      </w:r>
      <w:r w:rsidR="00E61D8F">
        <w:rPr>
          <w:rtl/>
          <w:lang w:bidi="fa-IR"/>
        </w:rPr>
        <w:t>ی</w:t>
      </w:r>
      <w:r>
        <w:rPr>
          <w:rtl/>
          <w:lang w:bidi="fa-IR"/>
        </w:rPr>
        <w:t>له راز و ن</w:t>
      </w:r>
      <w:r w:rsidR="00E61D8F">
        <w:rPr>
          <w:rtl/>
          <w:lang w:bidi="fa-IR"/>
        </w:rPr>
        <w:t>ی</w:t>
      </w:r>
      <w:r>
        <w:rPr>
          <w:rtl/>
          <w:lang w:bidi="fa-IR"/>
        </w:rPr>
        <w:t>از و دعا و ذکر و استغفار</w:t>
      </w:r>
      <w:r w:rsidR="009B4C06">
        <w:rPr>
          <w:rtl/>
          <w:lang w:bidi="fa-IR"/>
        </w:rPr>
        <w:t xml:space="preserve">، </w:t>
      </w:r>
      <w:r>
        <w:rPr>
          <w:rtl/>
          <w:lang w:bidi="fa-IR"/>
        </w:rPr>
        <w:t>جبران کننده کاست</w:t>
      </w:r>
      <w:r w:rsidR="00E61D8F">
        <w:rPr>
          <w:rtl/>
          <w:lang w:bidi="fa-IR"/>
        </w:rPr>
        <w:t>ی</w:t>
      </w:r>
      <w:r>
        <w:rPr>
          <w:rtl/>
          <w:lang w:bidi="fa-IR"/>
        </w:rPr>
        <w:t xml:space="preserve"> ها و موجب آمرزش گناهان است</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نکه در قرآن ب</w:t>
      </w:r>
      <w:r w:rsidR="00E61D8F">
        <w:rPr>
          <w:rtl/>
          <w:lang w:bidi="fa-IR"/>
        </w:rPr>
        <w:t>ی</w:t>
      </w:r>
      <w:r>
        <w:rPr>
          <w:rtl/>
          <w:lang w:bidi="fa-IR"/>
        </w:rPr>
        <w:t>ش از چهل مورد</w:t>
      </w:r>
      <w:r w:rsidR="009B4C06">
        <w:rPr>
          <w:rtl/>
          <w:lang w:bidi="fa-IR"/>
        </w:rPr>
        <w:t xml:space="preserve">، </w:t>
      </w:r>
      <w:r>
        <w:rPr>
          <w:rtl/>
          <w:lang w:bidi="fa-IR"/>
        </w:rPr>
        <w:t>ا</w:t>
      </w:r>
      <w:r w:rsidR="00E61D8F">
        <w:rPr>
          <w:rtl/>
          <w:lang w:bidi="fa-IR"/>
        </w:rPr>
        <w:t>ی</w:t>
      </w:r>
      <w:r>
        <w:rPr>
          <w:rtl/>
          <w:lang w:bidi="fa-IR"/>
        </w:rPr>
        <w:t xml:space="preserve">مان و عمل صالح در کنار </w:t>
      </w:r>
      <w:r w:rsidR="00E61D8F">
        <w:rPr>
          <w:rtl/>
          <w:lang w:bidi="fa-IR"/>
        </w:rPr>
        <w:t>ی</w:t>
      </w:r>
      <w:r>
        <w:rPr>
          <w:rtl/>
          <w:lang w:bidi="fa-IR"/>
        </w:rPr>
        <w:t>کد</w:t>
      </w:r>
      <w:r w:rsidR="00E61D8F">
        <w:rPr>
          <w:rtl/>
          <w:lang w:bidi="fa-IR"/>
        </w:rPr>
        <w:t>ی</w:t>
      </w:r>
      <w:r>
        <w:rPr>
          <w:rtl/>
          <w:lang w:bidi="fa-IR"/>
        </w:rPr>
        <w:t>گر آمده است</w:t>
      </w:r>
      <w:r w:rsidR="009B4C06">
        <w:rPr>
          <w:rtl/>
          <w:lang w:bidi="fa-IR"/>
        </w:rPr>
        <w:t xml:space="preserve">؛ </w:t>
      </w:r>
      <w:r>
        <w:rPr>
          <w:rtl/>
          <w:lang w:bidi="fa-IR"/>
        </w:rPr>
        <w:t>ب</w:t>
      </w:r>
      <w:r w:rsidR="00E61D8F">
        <w:rPr>
          <w:rtl/>
          <w:lang w:bidi="fa-IR"/>
        </w:rPr>
        <w:t xml:space="preserve">ی </w:t>
      </w:r>
      <w:r>
        <w:rPr>
          <w:rtl/>
          <w:lang w:bidi="fa-IR"/>
        </w:rPr>
        <w:t>شک حامل ا</w:t>
      </w:r>
      <w:r w:rsidR="00E61D8F">
        <w:rPr>
          <w:rtl/>
          <w:lang w:bidi="fa-IR"/>
        </w:rPr>
        <w:t>ی</w:t>
      </w:r>
      <w:r>
        <w:rPr>
          <w:rtl/>
          <w:lang w:bidi="fa-IR"/>
        </w:rPr>
        <w:t>ن پ</w:t>
      </w:r>
      <w:r w:rsidR="00E61D8F">
        <w:rPr>
          <w:rtl/>
          <w:lang w:bidi="fa-IR"/>
        </w:rPr>
        <w:t>ی</w:t>
      </w:r>
      <w:r>
        <w:rPr>
          <w:rtl/>
          <w:lang w:bidi="fa-IR"/>
        </w:rPr>
        <w:t>ام است که ا</w:t>
      </w:r>
      <w:r w:rsidR="00E61D8F">
        <w:rPr>
          <w:rtl/>
          <w:lang w:bidi="fa-IR"/>
        </w:rPr>
        <w:t>ی</w:t>
      </w:r>
      <w:r>
        <w:rPr>
          <w:rtl/>
          <w:lang w:bidi="fa-IR"/>
        </w:rPr>
        <w:t>مان</w:t>
      </w:r>
      <w:r w:rsidR="009B4C06">
        <w:rPr>
          <w:rtl/>
          <w:lang w:bidi="fa-IR"/>
        </w:rPr>
        <w:t xml:space="preserve">، </w:t>
      </w:r>
      <w:r>
        <w:rPr>
          <w:rtl/>
          <w:lang w:bidi="fa-IR"/>
        </w:rPr>
        <w:t>آن</w:t>
      </w:r>
      <w:r w:rsidR="00E61D8F">
        <w:rPr>
          <w:rtl/>
          <w:lang w:bidi="fa-IR"/>
        </w:rPr>
        <w:t xml:space="preserve"> </w:t>
      </w:r>
      <w:r>
        <w:rPr>
          <w:rtl/>
          <w:lang w:bidi="fa-IR"/>
        </w:rPr>
        <w:t>گاه ثابت و مؤثّر خواهد بود که با عمل شا</w:t>
      </w:r>
      <w:r w:rsidR="00E61D8F">
        <w:rPr>
          <w:rtl/>
          <w:lang w:bidi="fa-IR"/>
        </w:rPr>
        <w:t>ی</w:t>
      </w:r>
      <w:r>
        <w:rPr>
          <w:rtl/>
          <w:lang w:bidi="fa-IR"/>
        </w:rPr>
        <w:t>سته همراه و هم دوش باشد</w:t>
      </w:r>
      <w:r w:rsidR="009B4C06">
        <w:rPr>
          <w:rtl/>
          <w:lang w:bidi="fa-IR"/>
        </w:rPr>
        <w:t xml:space="preserve">. </w:t>
      </w:r>
      <w:r>
        <w:rPr>
          <w:rtl/>
          <w:lang w:bidi="fa-IR"/>
        </w:rPr>
        <w:t>و ا</w:t>
      </w:r>
      <w:r w:rsidR="00E61D8F">
        <w:rPr>
          <w:rtl/>
          <w:lang w:bidi="fa-IR"/>
        </w:rPr>
        <w:t>ی</w:t>
      </w:r>
      <w:r>
        <w:rPr>
          <w:rtl/>
          <w:lang w:bidi="fa-IR"/>
        </w:rPr>
        <w:t>مان بدون عمل شا</w:t>
      </w:r>
      <w:r w:rsidR="00E61D8F">
        <w:rPr>
          <w:rtl/>
          <w:lang w:bidi="fa-IR"/>
        </w:rPr>
        <w:t>ی</w:t>
      </w:r>
      <w:r>
        <w:rPr>
          <w:rtl/>
          <w:lang w:bidi="fa-IR"/>
        </w:rPr>
        <w:t>سته</w:t>
      </w:r>
      <w:r w:rsidR="009B4C06">
        <w:rPr>
          <w:rtl/>
          <w:lang w:bidi="fa-IR"/>
        </w:rPr>
        <w:t xml:space="preserve">، </w:t>
      </w:r>
      <w:r>
        <w:rPr>
          <w:rtl/>
          <w:lang w:bidi="fa-IR"/>
        </w:rPr>
        <w:t>ثمره و بهره مطلوب را در پ</w:t>
      </w:r>
      <w:r w:rsidR="00E61D8F">
        <w:rPr>
          <w:rtl/>
          <w:lang w:bidi="fa-IR"/>
        </w:rPr>
        <w:t>ی</w:t>
      </w:r>
      <w:r>
        <w:rPr>
          <w:rtl/>
          <w:lang w:bidi="fa-IR"/>
        </w:rPr>
        <w:t xml:space="preserve"> نداشته</w:t>
      </w:r>
      <w:r w:rsidR="009B4C06">
        <w:rPr>
          <w:rtl/>
          <w:lang w:bidi="fa-IR"/>
        </w:rPr>
        <w:t xml:space="preserve">، </w:t>
      </w:r>
      <w:r>
        <w:rPr>
          <w:rtl/>
          <w:lang w:bidi="fa-IR"/>
        </w:rPr>
        <w:t>بلکه اصل ا</w:t>
      </w:r>
      <w:r w:rsidR="00E61D8F">
        <w:rPr>
          <w:rtl/>
          <w:lang w:bidi="fa-IR"/>
        </w:rPr>
        <w:t>ی</w:t>
      </w:r>
      <w:r>
        <w:rPr>
          <w:rtl/>
          <w:lang w:bidi="fa-IR"/>
        </w:rPr>
        <w:t>مان ن</w:t>
      </w:r>
      <w:r w:rsidR="00E61D8F">
        <w:rPr>
          <w:rtl/>
          <w:lang w:bidi="fa-IR"/>
        </w:rPr>
        <w:t>ی</w:t>
      </w:r>
      <w:r>
        <w:rPr>
          <w:rtl/>
          <w:lang w:bidi="fa-IR"/>
        </w:rPr>
        <w:t>ز در معرض زوال و نابود</w:t>
      </w:r>
      <w:r w:rsidR="00E61D8F">
        <w:rPr>
          <w:rtl/>
          <w:lang w:bidi="fa-IR"/>
        </w:rPr>
        <w:t>ی</w:t>
      </w:r>
      <w:r>
        <w:rPr>
          <w:rtl/>
          <w:lang w:bidi="fa-IR"/>
        </w:rPr>
        <w:t xml:space="preserve"> قرار گرفته</w:t>
      </w:r>
      <w:r w:rsidR="009B4C06">
        <w:rPr>
          <w:rtl/>
          <w:lang w:bidi="fa-IR"/>
        </w:rPr>
        <w:t xml:space="preserve">، </w:t>
      </w:r>
      <w:r>
        <w:rPr>
          <w:rtl/>
          <w:lang w:bidi="fa-IR"/>
        </w:rPr>
        <w:t>بسا ر</w:t>
      </w:r>
      <w:r w:rsidR="00E61D8F">
        <w:rPr>
          <w:rtl/>
          <w:lang w:bidi="fa-IR"/>
        </w:rPr>
        <w:t>ی</w:t>
      </w:r>
      <w:r>
        <w:rPr>
          <w:rtl/>
          <w:lang w:bidi="fa-IR"/>
        </w:rPr>
        <w:t>شه آن در وجود آدم</w:t>
      </w:r>
      <w:r w:rsidR="00E61D8F">
        <w:rPr>
          <w:rtl/>
          <w:lang w:bidi="fa-IR"/>
        </w:rPr>
        <w:t>ی</w:t>
      </w:r>
      <w:r>
        <w:rPr>
          <w:rtl/>
          <w:lang w:bidi="fa-IR"/>
        </w:rPr>
        <w:t xml:space="preserve"> خشک گردد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«سزاوار است که مؤمن دارا</w:t>
      </w:r>
      <w:r w:rsidR="00E61D8F">
        <w:rPr>
          <w:rtl/>
          <w:lang w:bidi="fa-IR"/>
        </w:rPr>
        <w:t>ی</w:t>
      </w:r>
      <w:r>
        <w:rPr>
          <w:rtl/>
          <w:lang w:bidi="fa-IR"/>
        </w:rPr>
        <w:t xml:space="preserve"> هشت خصلت باشد</w:t>
      </w:r>
      <w:r w:rsidR="009B4C06">
        <w:rPr>
          <w:rtl/>
          <w:lang w:bidi="fa-IR"/>
        </w:rPr>
        <w:t xml:space="preserve">: </w:t>
      </w:r>
      <w:r>
        <w:rPr>
          <w:rtl/>
          <w:lang w:bidi="fa-IR"/>
        </w:rPr>
        <w:t>وقار و متانت به هنگام بروز شدا</w:t>
      </w:r>
      <w:r w:rsidR="00E61D8F">
        <w:rPr>
          <w:rtl/>
          <w:lang w:bidi="fa-IR"/>
        </w:rPr>
        <w:t>ی</w:t>
      </w:r>
      <w:r>
        <w:rPr>
          <w:rtl/>
          <w:lang w:bidi="fa-IR"/>
        </w:rPr>
        <w:t>د و گرفتار</w:t>
      </w:r>
      <w:r w:rsidR="00E61D8F">
        <w:rPr>
          <w:rtl/>
          <w:lang w:bidi="fa-IR"/>
        </w:rPr>
        <w:t xml:space="preserve">ی </w:t>
      </w:r>
      <w:r>
        <w:rPr>
          <w:rtl/>
          <w:lang w:bidi="fa-IR"/>
        </w:rPr>
        <w:t>ها</w:t>
      </w:r>
      <w:r w:rsidR="00E61D8F">
        <w:rPr>
          <w:rtl/>
          <w:lang w:bidi="fa-IR"/>
        </w:rPr>
        <w:t>ی</w:t>
      </w:r>
      <w:r>
        <w:rPr>
          <w:rtl/>
          <w:lang w:bidi="fa-IR"/>
        </w:rPr>
        <w:t xml:space="preserve"> سخت</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به هنگام بلاها</w:t>
      </w:r>
      <w:r w:rsidR="009B4C06">
        <w:rPr>
          <w:rtl/>
          <w:lang w:bidi="fa-IR"/>
        </w:rPr>
        <w:t xml:space="preserve">؛ </w:t>
      </w:r>
      <w:r>
        <w:rPr>
          <w:rtl/>
          <w:lang w:bidi="fa-IR"/>
        </w:rPr>
        <w:t>سپاسگزار</w:t>
      </w:r>
      <w:r w:rsidR="00E61D8F">
        <w:rPr>
          <w:rtl/>
          <w:lang w:bidi="fa-IR"/>
        </w:rPr>
        <w:t>ی</w:t>
      </w:r>
      <w:r>
        <w:rPr>
          <w:rtl/>
          <w:lang w:bidi="fa-IR"/>
        </w:rPr>
        <w:t xml:space="preserve"> در نعمت و گشا</w:t>
      </w:r>
      <w:r w:rsidR="00E61D8F">
        <w:rPr>
          <w:rtl/>
          <w:lang w:bidi="fa-IR"/>
        </w:rPr>
        <w:t>ی</w:t>
      </w:r>
      <w:r>
        <w:rPr>
          <w:rtl/>
          <w:lang w:bidi="fa-IR"/>
        </w:rPr>
        <w:t>ش</w:t>
      </w:r>
      <w:r w:rsidR="009B4C06">
        <w:rPr>
          <w:rtl/>
          <w:lang w:bidi="fa-IR"/>
        </w:rPr>
        <w:t xml:space="preserve">؛ </w:t>
      </w:r>
      <w:r>
        <w:rPr>
          <w:rtl/>
          <w:lang w:bidi="fa-IR"/>
        </w:rPr>
        <w:t>قانع بودن به آنچه خدا روز</w:t>
      </w:r>
      <w:r w:rsidR="00E61D8F">
        <w:rPr>
          <w:rtl/>
          <w:lang w:bidi="fa-IR"/>
        </w:rPr>
        <w:t>ی</w:t>
      </w:r>
      <w:r>
        <w:rPr>
          <w:rtl/>
          <w:lang w:bidi="fa-IR"/>
        </w:rPr>
        <w:t xml:space="preserve"> نموده است</w:t>
      </w:r>
      <w:r w:rsidR="009B4C06">
        <w:rPr>
          <w:rtl/>
          <w:lang w:bidi="fa-IR"/>
        </w:rPr>
        <w:t xml:space="preserve">؛ </w:t>
      </w:r>
      <w:r>
        <w:rPr>
          <w:rtl/>
          <w:lang w:bidi="fa-IR"/>
        </w:rPr>
        <w:t>به دشمنان ستم روا نم</w:t>
      </w:r>
      <w:r w:rsidR="00E61D8F">
        <w:rPr>
          <w:rtl/>
          <w:lang w:bidi="fa-IR"/>
        </w:rPr>
        <w:t xml:space="preserve">ی </w:t>
      </w:r>
      <w:r>
        <w:rPr>
          <w:rtl/>
          <w:lang w:bidi="fa-IR"/>
        </w:rPr>
        <w:t>دارد و سربار دوستان نم</w:t>
      </w:r>
      <w:r w:rsidR="00E61D8F">
        <w:rPr>
          <w:rtl/>
          <w:lang w:bidi="fa-IR"/>
        </w:rPr>
        <w:t xml:space="preserve">ی </w:t>
      </w:r>
      <w:r>
        <w:rPr>
          <w:rtl/>
          <w:lang w:bidi="fa-IR"/>
        </w:rPr>
        <w:t>باشد</w:t>
      </w:r>
      <w:r w:rsidR="009B4C06">
        <w:rPr>
          <w:rtl/>
          <w:lang w:bidi="fa-IR"/>
        </w:rPr>
        <w:t xml:space="preserve">؛ </w:t>
      </w:r>
      <w:r>
        <w:rPr>
          <w:rtl/>
          <w:lang w:bidi="fa-IR"/>
        </w:rPr>
        <w:t>خود در رنج و زحمت بوده و مردم از ناح</w:t>
      </w:r>
      <w:r w:rsidR="00E61D8F">
        <w:rPr>
          <w:rtl/>
          <w:lang w:bidi="fa-IR"/>
        </w:rPr>
        <w:t>ی</w:t>
      </w:r>
      <w:r>
        <w:rPr>
          <w:rtl/>
          <w:lang w:bidi="fa-IR"/>
        </w:rPr>
        <w:t>ه او در آسا</w:t>
      </w:r>
      <w:r w:rsidR="00E61D8F">
        <w:rPr>
          <w:rtl/>
          <w:lang w:bidi="fa-IR"/>
        </w:rPr>
        <w:t>ی</w:t>
      </w:r>
      <w:r>
        <w:rPr>
          <w:rtl/>
          <w:lang w:bidi="fa-IR"/>
        </w:rPr>
        <w:t>ش</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علم و دانش</w:t>
      </w:r>
      <w:r w:rsidR="009B4C06">
        <w:rPr>
          <w:rtl/>
          <w:lang w:bidi="fa-IR"/>
        </w:rPr>
        <w:t xml:space="preserve">، </w:t>
      </w:r>
      <w:r>
        <w:rPr>
          <w:rtl/>
          <w:lang w:bidi="fa-IR"/>
        </w:rPr>
        <w:t>خل</w:t>
      </w:r>
      <w:r w:rsidR="00E61D8F">
        <w:rPr>
          <w:rtl/>
          <w:lang w:bidi="fa-IR"/>
        </w:rPr>
        <w:t>ی</w:t>
      </w:r>
      <w:r>
        <w:rPr>
          <w:rtl/>
          <w:lang w:bidi="fa-IR"/>
        </w:rPr>
        <w:t>ل و دوست مؤمن</w:t>
      </w:r>
      <w:r w:rsidR="009B4C06">
        <w:rPr>
          <w:rtl/>
          <w:lang w:bidi="fa-IR"/>
        </w:rPr>
        <w:t xml:space="preserve">؛ </w:t>
      </w:r>
      <w:r>
        <w:rPr>
          <w:rtl/>
          <w:lang w:bidi="fa-IR"/>
        </w:rPr>
        <w:t>بردبار</w:t>
      </w:r>
      <w:r w:rsidR="00E61D8F">
        <w:rPr>
          <w:rtl/>
          <w:lang w:bidi="fa-IR"/>
        </w:rPr>
        <w:t>ی</w:t>
      </w:r>
      <w:r w:rsidR="009B4C06">
        <w:rPr>
          <w:rtl/>
          <w:lang w:bidi="fa-IR"/>
        </w:rPr>
        <w:t xml:space="preserve">، </w:t>
      </w:r>
      <w:r>
        <w:rPr>
          <w:rtl/>
          <w:lang w:bidi="fa-IR"/>
        </w:rPr>
        <w:t>وز</w:t>
      </w:r>
      <w:r w:rsidR="00E61D8F">
        <w:rPr>
          <w:rtl/>
          <w:lang w:bidi="fa-IR"/>
        </w:rPr>
        <w:t>ی</w:t>
      </w:r>
      <w:r>
        <w:rPr>
          <w:rtl/>
          <w:lang w:bidi="fa-IR"/>
        </w:rPr>
        <w:t>رش</w:t>
      </w:r>
      <w:r w:rsidR="009B4C06">
        <w:rPr>
          <w:rtl/>
          <w:lang w:bidi="fa-IR"/>
        </w:rPr>
        <w:t xml:space="preserve">؛ </w:t>
      </w:r>
      <w:r>
        <w:rPr>
          <w:rtl/>
          <w:lang w:bidi="fa-IR"/>
        </w:rPr>
        <w:t>عقل و خرد</w:t>
      </w:r>
      <w:r w:rsidR="009B4C06">
        <w:rPr>
          <w:rtl/>
          <w:lang w:bidi="fa-IR"/>
        </w:rPr>
        <w:t xml:space="preserve">، </w:t>
      </w:r>
      <w:r>
        <w:rPr>
          <w:rtl/>
          <w:lang w:bidi="fa-IR"/>
        </w:rPr>
        <w:t>فرمانده سپاه او</w:t>
      </w:r>
      <w:r w:rsidR="009B4C06">
        <w:rPr>
          <w:rtl/>
          <w:lang w:bidi="fa-IR"/>
        </w:rPr>
        <w:t xml:space="preserve">؛ </w:t>
      </w:r>
      <w:r>
        <w:rPr>
          <w:rtl/>
          <w:lang w:bidi="fa-IR"/>
        </w:rPr>
        <w:t>نرم</w:t>
      </w:r>
      <w:r w:rsidR="00E61D8F">
        <w:rPr>
          <w:rtl/>
          <w:lang w:bidi="fa-IR"/>
        </w:rPr>
        <w:t>ی</w:t>
      </w:r>
      <w:r>
        <w:rPr>
          <w:rtl/>
          <w:lang w:bidi="fa-IR"/>
        </w:rPr>
        <w:t xml:space="preserve"> و مدارا</w:t>
      </w:r>
      <w:r w:rsidR="009B4C06">
        <w:rPr>
          <w:rtl/>
          <w:lang w:bidi="fa-IR"/>
        </w:rPr>
        <w:t xml:space="preserve">، </w:t>
      </w:r>
      <w:r>
        <w:rPr>
          <w:rtl/>
          <w:lang w:bidi="fa-IR"/>
        </w:rPr>
        <w:t>برادرش و ن</w:t>
      </w:r>
      <w:r w:rsidR="00E61D8F">
        <w:rPr>
          <w:rtl/>
          <w:lang w:bidi="fa-IR"/>
        </w:rPr>
        <w:t>ی</w:t>
      </w:r>
      <w:r>
        <w:rPr>
          <w:rtl/>
          <w:lang w:bidi="fa-IR"/>
        </w:rPr>
        <w:t>ک</w:t>
      </w:r>
      <w:r w:rsidR="00E61D8F">
        <w:rPr>
          <w:rtl/>
          <w:lang w:bidi="fa-IR"/>
        </w:rPr>
        <w:t>ی</w:t>
      </w:r>
      <w:r>
        <w:rPr>
          <w:rtl/>
          <w:lang w:bidi="fa-IR"/>
        </w:rPr>
        <w:t xml:space="preserve"> و احسان</w:t>
      </w:r>
      <w:r w:rsidR="009B4C06">
        <w:rPr>
          <w:rtl/>
          <w:lang w:bidi="fa-IR"/>
        </w:rPr>
        <w:t xml:space="preserve">، </w:t>
      </w:r>
      <w:r>
        <w:rPr>
          <w:rtl/>
          <w:lang w:bidi="fa-IR"/>
        </w:rPr>
        <w:t>پدر او م</w:t>
      </w:r>
      <w:r w:rsidR="00E61D8F">
        <w:rPr>
          <w:rtl/>
          <w:lang w:bidi="fa-IR"/>
        </w:rPr>
        <w:t xml:space="preserve">ی </w:t>
      </w:r>
      <w:r>
        <w:rPr>
          <w:rtl/>
          <w:lang w:bidi="fa-IR"/>
        </w:rPr>
        <w:t>باشد»</w:t>
      </w:r>
      <w:r w:rsidR="009B4C06">
        <w:rPr>
          <w:rtl/>
          <w:lang w:bidi="fa-IR"/>
        </w:rPr>
        <w:t xml:space="preserve">. </w:t>
      </w:r>
      <w:r w:rsidR="009B4C06" w:rsidRPr="00FB19B7">
        <w:rPr>
          <w:rStyle w:val="libFootnotenumChar"/>
          <w:rtl/>
          <w:lang w:bidi="fa-IR"/>
        </w:rPr>
        <w:t>(</w:t>
      </w:r>
      <w:r w:rsidRPr="00FB19B7">
        <w:rPr>
          <w:rStyle w:val="libFootnotenumChar"/>
          <w:rtl/>
        </w:rPr>
        <w:t>259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از پدر گرام</w:t>
      </w:r>
      <w:r w:rsidR="00E61D8F">
        <w:rPr>
          <w:rtl/>
          <w:lang w:bidi="fa-IR"/>
        </w:rPr>
        <w:t>ی</w:t>
      </w:r>
      <w:r>
        <w:rPr>
          <w:rtl/>
          <w:lang w:bidi="fa-IR"/>
        </w:rPr>
        <w:t xml:space="preserve"> خود از ام</w:t>
      </w:r>
      <w:r w:rsidR="00E61D8F">
        <w:rPr>
          <w:rtl/>
          <w:lang w:bidi="fa-IR"/>
        </w:rPr>
        <w:t>ی</w:t>
      </w:r>
      <w:r>
        <w:rPr>
          <w:rtl/>
          <w:lang w:bidi="fa-IR"/>
        </w:rPr>
        <w:t>ر مؤمنان نقل م</w:t>
      </w:r>
      <w:r w:rsidR="00E61D8F">
        <w:rPr>
          <w:rtl/>
          <w:lang w:bidi="fa-IR"/>
        </w:rPr>
        <w:t xml:space="preserve">ی </w:t>
      </w:r>
      <w:r>
        <w:rPr>
          <w:rtl/>
          <w:lang w:bidi="fa-IR"/>
        </w:rPr>
        <w:t>کند که فرمودند</w:t>
      </w:r>
      <w:r w:rsidR="009B4C06">
        <w:rPr>
          <w:rtl/>
          <w:lang w:bidi="fa-IR"/>
        </w:rPr>
        <w:t xml:space="preserve">: </w:t>
      </w:r>
    </w:p>
    <w:p w:rsidR="0049138A" w:rsidRDefault="0049138A" w:rsidP="0049138A">
      <w:pPr>
        <w:pStyle w:val="libNormal"/>
        <w:rPr>
          <w:rtl/>
          <w:lang w:bidi="fa-IR"/>
        </w:rPr>
      </w:pPr>
      <w:r>
        <w:rPr>
          <w:rtl/>
          <w:lang w:bidi="fa-IR"/>
        </w:rPr>
        <w:t>«اَلاِ</w:t>
      </w:r>
      <w:r w:rsidR="00E61D8F">
        <w:rPr>
          <w:rtl/>
          <w:lang w:bidi="fa-IR"/>
        </w:rPr>
        <w:t>ی</w:t>
      </w:r>
      <w:r>
        <w:rPr>
          <w:rtl/>
          <w:lang w:bidi="fa-IR"/>
        </w:rPr>
        <w:t>مانُ لَهُ اَرْکانٌ اَرْبَعَةٌ</w:t>
      </w:r>
      <w:r w:rsidR="009B4C06">
        <w:rPr>
          <w:rtl/>
          <w:lang w:bidi="fa-IR"/>
        </w:rPr>
        <w:t xml:space="preserve">: </w:t>
      </w:r>
      <w:r>
        <w:rPr>
          <w:rtl/>
          <w:lang w:bidi="fa-IR"/>
        </w:rPr>
        <w:t>اَلْتَّوَکُّلُ عَلَ</w:t>
      </w:r>
      <w:r w:rsidR="00E61D8F">
        <w:rPr>
          <w:rtl/>
          <w:lang w:bidi="fa-IR"/>
        </w:rPr>
        <w:t>ی</w:t>
      </w:r>
      <w:r>
        <w:rPr>
          <w:rtl/>
          <w:lang w:bidi="fa-IR"/>
        </w:rPr>
        <w:t xml:space="preserve"> اللَّهِ وَ تَفْوِ</w:t>
      </w:r>
      <w:r w:rsidR="00E61D8F">
        <w:rPr>
          <w:rtl/>
          <w:lang w:bidi="fa-IR"/>
        </w:rPr>
        <w:t>ی</w:t>
      </w:r>
      <w:r>
        <w:rPr>
          <w:rtl/>
          <w:lang w:bidi="fa-IR"/>
        </w:rPr>
        <w:t>ضُ الْاَمْرِ اِل</w:t>
      </w:r>
      <w:r w:rsidR="00E61D8F">
        <w:rPr>
          <w:rtl/>
          <w:lang w:bidi="fa-IR"/>
        </w:rPr>
        <w:t>ی</w:t>
      </w:r>
      <w:r>
        <w:rPr>
          <w:rtl/>
          <w:lang w:bidi="fa-IR"/>
        </w:rPr>
        <w:t xml:space="preserve"> اللَّهِ وَالرِّضا بِقَضاءِ اللَّهِ والتَّسْلِ</w:t>
      </w:r>
      <w:r w:rsidR="00E61D8F">
        <w:rPr>
          <w:rtl/>
          <w:lang w:bidi="fa-IR"/>
        </w:rPr>
        <w:t>ی</w:t>
      </w:r>
      <w:r>
        <w:rPr>
          <w:rtl/>
          <w:lang w:bidi="fa-IR"/>
        </w:rPr>
        <w:t>مُ لاَمْرِ اللَّهِ عزّوَجَلَّ»</w:t>
      </w:r>
      <w:r w:rsidR="009B4C06">
        <w:rPr>
          <w:rtl/>
          <w:lang w:bidi="fa-IR"/>
        </w:rPr>
        <w:t xml:space="preserve">. </w:t>
      </w:r>
      <w:r w:rsidR="009B4C06" w:rsidRPr="00FB19B7">
        <w:rPr>
          <w:rStyle w:val="libFootnotenumChar"/>
          <w:rtl/>
          <w:lang w:bidi="fa-IR"/>
        </w:rPr>
        <w:t>(</w:t>
      </w:r>
      <w:r w:rsidRPr="00FB19B7">
        <w:rPr>
          <w:rStyle w:val="libFootnotenumChar"/>
          <w:rtl/>
        </w:rPr>
        <w:t>260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 دارا</w:t>
      </w:r>
      <w:r w:rsidR="00E61D8F">
        <w:rPr>
          <w:rtl/>
          <w:lang w:bidi="fa-IR"/>
        </w:rPr>
        <w:t>ی</w:t>
      </w:r>
      <w:r>
        <w:rPr>
          <w:rtl/>
          <w:lang w:bidi="fa-IR"/>
        </w:rPr>
        <w:t xml:space="preserve"> چهار رکن و پا</w:t>
      </w:r>
      <w:r w:rsidR="00E61D8F">
        <w:rPr>
          <w:rtl/>
          <w:lang w:bidi="fa-IR"/>
        </w:rPr>
        <w:t>ی</w:t>
      </w:r>
      <w:r>
        <w:rPr>
          <w:rtl/>
          <w:lang w:bidi="fa-IR"/>
        </w:rPr>
        <w:t>ه است</w:t>
      </w:r>
      <w:r w:rsidR="009B4C06">
        <w:rPr>
          <w:rtl/>
          <w:lang w:bidi="fa-IR"/>
        </w:rPr>
        <w:t xml:space="preserve">: </w:t>
      </w:r>
      <w:r>
        <w:rPr>
          <w:rtl/>
          <w:lang w:bidi="fa-IR"/>
        </w:rPr>
        <w:t>توکّل بر خداوند</w:t>
      </w:r>
      <w:r w:rsidR="009B4C06">
        <w:rPr>
          <w:rtl/>
          <w:lang w:bidi="fa-IR"/>
        </w:rPr>
        <w:t xml:space="preserve">، </w:t>
      </w:r>
      <w:r>
        <w:rPr>
          <w:rtl/>
          <w:lang w:bidi="fa-IR"/>
        </w:rPr>
        <w:t>تفو</w:t>
      </w:r>
      <w:r w:rsidR="00E61D8F">
        <w:rPr>
          <w:rtl/>
          <w:lang w:bidi="fa-IR"/>
        </w:rPr>
        <w:t>ی</w:t>
      </w:r>
      <w:r>
        <w:rPr>
          <w:rtl/>
          <w:lang w:bidi="fa-IR"/>
        </w:rPr>
        <w:t>ض و واگذار</w:t>
      </w:r>
      <w:r w:rsidR="00E61D8F">
        <w:rPr>
          <w:rtl/>
          <w:lang w:bidi="fa-IR"/>
        </w:rPr>
        <w:t>ی</w:t>
      </w:r>
      <w:r>
        <w:rPr>
          <w:rtl/>
          <w:lang w:bidi="fa-IR"/>
        </w:rPr>
        <w:t xml:space="preserve"> امور به خدا</w:t>
      </w:r>
      <w:r w:rsidR="009B4C06">
        <w:rPr>
          <w:rtl/>
          <w:lang w:bidi="fa-IR"/>
        </w:rPr>
        <w:t xml:space="preserve">، </w:t>
      </w:r>
      <w:r>
        <w:rPr>
          <w:rtl/>
          <w:lang w:bidi="fa-IR"/>
        </w:rPr>
        <w:t>خشنود بودن به قضا</w:t>
      </w:r>
      <w:r w:rsidR="00E61D8F">
        <w:rPr>
          <w:rtl/>
          <w:lang w:bidi="fa-IR"/>
        </w:rPr>
        <w:t>ی</w:t>
      </w:r>
      <w:r>
        <w:rPr>
          <w:rtl/>
          <w:lang w:bidi="fa-IR"/>
        </w:rPr>
        <w:t xml:space="preserve"> اله</w:t>
      </w:r>
      <w:r w:rsidR="00E61D8F">
        <w:rPr>
          <w:rtl/>
          <w:lang w:bidi="fa-IR"/>
        </w:rPr>
        <w:t>ی</w:t>
      </w:r>
      <w:r>
        <w:rPr>
          <w:rtl/>
          <w:lang w:bidi="fa-IR"/>
        </w:rPr>
        <w:t xml:space="preserve"> و تسل</w:t>
      </w:r>
      <w:r w:rsidR="00E61D8F">
        <w:rPr>
          <w:rtl/>
          <w:lang w:bidi="fa-IR"/>
        </w:rPr>
        <w:t>ی</w:t>
      </w:r>
      <w:r>
        <w:rPr>
          <w:rtl/>
          <w:lang w:bidi="fa-IR"/>
        </w:rPr>
        <w:t>م در برابر فرمان خدا</w:t>
      </w:r>
      <w:r w:rsidR="00E61D8F">
        <w:rPr>
          <w:rtl/>
          <w:lang w:bidi="fa-IR"/>
        </w:rPr>
        <w:t>ی</w:t>
      </w:r>
      <w:r>
        <w:rPr>
          <w:rtl/>
          <w:lang w:bidi="fa-IR"/>
        </w:rPr>
        <w:t xml:space="preserve"> بزرگ»</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 xml:space="preserve">«در </w:t>
      </w:r>
      <w:r w:rsidR="00E61D8F">
        <w:rPr>
          <w:rtl/>
          <w:lang w:bidi="fa-IR"/>
        </w:rPr>
        <w:t>ی</w:t>
      </w:r>
      <w:r>
        <w:rPr>
          <w:rtl/>
          <w:lang w:bidi="fa-IR"/>
        </w:rPr>
        <w:t>ک</w:t>
      </w:r>
      <w:r w:rsidR="00E61D8F">
        <w:rPr>
          <w:rtl/>
          <w:lang w:bidi="fa-IR"/>
        </w:rPr>
        <w:t>ی</w:t>
      </w:r>
      <w:r>
        <w:rPr>
          <w:rtl/>
          <w:lang w:bidi="fa-IR"/>
        </w:rPr>
        <w:t xml:space="preserve"> از جنگ</w:t>
      </w:r>
      <w:r w:rsidR="00E61D8F">
        <w:rPr>
          <w:rtl/>
          <w:lang w:bidi="fa-IR"/>
        </w:rPr>
        <w:t xml:space="preserve"> </w:t>
      </w:r>
      <w:r>
        <w:rPr>
          <w:rtl/>
          <w:lang w:bidi="fa-IR"/>
        </w:rPr>
        <w:t>ها گروه</w:t>
      </w:r>
      <w:r w:rsidR="00E61D8F">
        <w:rPr>
          <w:rtl/>
          <w:lang w:bidi="fa-IR"/>
        </w:rPr>
        <w:t>ی</w:t>
      </w:r>
      <w:r>
        <w:rPr>
          <w:rtl/>
          <w:lang w:bidi="fa-IR"/>
        </w:rPr>
        <w:t xml:space="preserve"> را به حضور رسول خدا </w:t>
      </w:r>
      <w:r w:rsidR="0047453E" w:rsidRPr="0047453E">
        <w:rPr>
          <w:rStyle w:val="libAlaemChar"/>
          <w:rtl/>
        </w:rPr>
        <w:t>صلى‌الله‌عليه‌وآله</w:t>
      </w:r>
      <w:r>
        <w:rPr>
          <w:rtl/>
          <w:lang w:bidi="fa-IR"/>
        </w:rPr>
        <w:t xml:space="preserve"> بردند</w:t>
      </w:r>
      <w:r w:rsidR="009B4C06">
        <w:rPr>
          <w:rtl/>
          <w:lang w:bidi="fa-IR"/>
        </w:rPr>
        <w:t xml:space="preserve">، </w:t>
      </w:r>
      <w:r>
        <w:rPr>
          <w:rtl/>
          <w:lang w:bidi="fa-IR"/>
        </w:rPr>
        <w:t>پرس</w:t>
      </w:r>
      <w:r w:rsidR="00E61D8F">
        <w:rPr>
          <w:rtl/>
          <w:lang w:bidi="fa-IR"/>
        </w:rPr>
        <w:t>ی</w:t>
      </w:r>
      <w:r>
        <w:rPr>
          <w:rtl/>
          <w:lang w:bidi="fa-IR"/>
        </w:rPr>
        <w:t>دند</w:t>
      </w:r>
      <w:r w:rsidR="009B4C06">
        <w:rPr>
          <w:rtl/>
          <w:lang w:bidi="fa-IR"/>
        </w:rPr>
        <w:t xml:space="preserve">: </w:t>
      </w:r>
      <w:r>
        <w:rPr>
          <w:rtl/>
          <w:lang w:bidi="fa-IR"/>
        </w:rPr>
        <w:t>ا</w:t>
      </w:r>
      <w:r w:rsidR="00E61D8F">
        <w:rPr>
          <w:rtl/>
          <w:lang w:bidi="fa-IR"/>
        </w:rPr>
        <w:t>ی</w:t>
      </w:r>
      <w:r>
        <w:rPr>
          <w:rtl/>
          <w:lang w:bidi="fa-IR"/>
        </w:rPr>
        <w:t>نان ک</w:t>
      </w:r>
      <w:r w:rsidR="00E61D8F">
        <w:rPr>
          <w:rtl/>
          <w:lang w:bidi="fa-IR"/>
        </w:rPr>
        <w:t>ی</w:t>
      </w:r>
      <w:r>
        <w:rPr>
          <w:rtl/>
          <w:lang w:bidi="fa-IR"/>
        </w:rPr>
        <w:t>ستند</w:t>
      </w:r>
      <w:r w:rsidR="009B4C06">
        <w:rPr>
          <w:rtl/>
          <w:lang w:bidi="fa-IR"/>
        </w:rPr>
        <w:t xml:space="preserve">؟ </w:t>
      </w:r>
    </w:p>
    <w:p w:rsidR="0049138A" w:rsidRDefault="0049138A" w:rsidP="0049138A">
      <w:pPr>
        <w:pStyle w:val="libNormal"/>
        <w:rPr>
          <w:rtl/>
          <w:lang w:bidi="fa-IR"/>
        </w:rPr>
      </w:pPr>
      <w:r>
        <w:rPr>
          <w:rtl/>
          <w:lang w:bidi="fa-IR"/>
        </w:rPr>
        <w:t>عرض شد</w:t>
      </w:r>
      <w:r w:rsidR="009B4C06">
        <w:rPr>
          <w:rtl/>
          <w:lang w:bidi="fa-IR"/>
        </w:rPr>
        <w:t xml:space="preserve">: </w:t>
      </w:r>
      <w:r>
        <w:rPr>
          <w:rtl/>
          <w:lang w:bidi="fa-IR"/>
        </w:rPr>
        <w:t>ا</w:t>
      </w:r>
      <w:r w:rsidR="00E61D8F">
        <w:rPr>
          <w:rtl/>
          <w:lang w:bidi="fa-IR"/>
        </w:rPr>
        <w:t>ی</w:t>
      </w:r>
      <w:r>
        <w:rPr>
          <w:rtl/>
          <w:lang w:bidi="fa-IR"/>
        </w:rPr>
        <w:t xml:space="preserve"> رسول خدا</w:t>
      </w:r>
      <w:r w:rsidR="009B4C06">
        <w:rPr>
          <w:rtl/>
          <w:lang w:bidi="fa-IR"/>
        </w:rPr>
        <w:t xml:space="preserve">! </w:t>
      </w:r>
      <w:r>
        <w:rPr>
          <w:rtl/>
          <w:lang w:bidi="fa-IR"/>
        </w:rPr>
        <w:t>ا</w:t>
      </w:r>
      <w:r w:rsidR="00E61D8F">
        <w:rPr>
          <w:rtl/>
          <w:lang w:bidi="fa-IR"/>
        </w:rPr>
        <w:t>ی</w:t>
      </w:r>
      <w:r>
        <w:rPr>
          <w:rtl/>
          <w:lang w:bidi="fa-IR"/>
        </w:rPr>
        <w:t>نان مؤمنانند</w:t>
      </w:r>
      <w:r w:rsidR="009B4C06">
        <w:rPr>
          <w:rtl/>
          <w:lang w:bidi="fa-IR"/>
        </w:rPr>
        <w:t xml:space="preserve">؛ </w:t>
      </w:r>
      <w:r>
        <w:rPr>
          <w:rtl/>
          <w:lang w:bidi="fa-IR"/>
        </w:rPr>
        <w:t>سؤال کردند</w:t>
      </w:r>
      <w:r w:rsidR="009B4C06">
        <w:rPr>
          <w:rtl/>
          <w:lang w:bidi="fa-IR"/>
        </w:rPr>
        <w:t xml:space="preserve">: </w:t>
      </w:r>
      <w:r>
        <w:rPr>
          <w:rtl/>
          <w:lang w:bidi="fa-IR"/>
        </w:rPr>
        <w:t>ا</w:t>
      </w:r>
      <w:r w:rsidR="00E61D8F">
        <w:rPr>
          <w:rtl/>
          <w:lang w:bidi="fa-IR"/>
        </w:rPr>
        <w:t>ی</w:t>
      </w:r>
      <w:r>
        <w:rPr>
          <w:rtl/>
          <w:lang w:bidi="fa-IR"/>
        </w:rPr>
        <w:t>مان شما در چه پا</w:t>
      </w:r>
      <w:r w:rsidR="00E61D8F">
        <w:rPr>
          <w:rtl/>
          <w:lang w:bidi="fa-IR"/>
        </w:rPr>
        <w:t>ی</w:t>
      </w:r>
      <w:r>
        <w:rPr>
          <w:rtl/>
          <w:lang w:bidi="fa-IR"/>
        </w:rPr>
        <w:t>ه است</w:t>
      </w:r>
      <w:r w:rsidR="009B4C06">
        <w:rPr>
          <w:rtl/>
          <w:lang w:bidi="fa-IR"/>
        </w:rPr>
        <w:t xml:space="preserve">؟ </w:t>
      </w:r>
    </w:p>
    <w:p w:rsidR="0049138A" w:rsidRDefault="0049138A" w:rsidP="0049138A">
      <w:pPr>
        <w:pStyle w:val="libNormal"/>
        <w:rPr>
          <w:rtl/>
          <w:lang w:bidi="fa-IR"/>
        </w:rPr>
      </w:pPr>
      <w:r>
        <w:rPr>
          <w:rtl/>
          <w:lang w:bidi="fa-IR"/>
        </w:rPr>
        <w:t>پاسخ دادند</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به هنگام گرفتار</w:t>
      </w:r>
      <w:r w:rsidR="00E61D8F">
        <w:rPr>
          <w:rtl/>
          <w:lang w:bidi="fa-IR"/>
        </w:rPr>
        <w:t>ی</w:t>
      </w:r>
      <w:r w:rsidR="009B4C06">
        <w:rPr>
          <w:rtl/>
          <w:lang w:bidi="fa-IR"/>
        </w:rPr>
        <w:t xml:space="preserve">، </w:t>
      </w:r>
      <w:r>
        <w:rPr>
          <w:rtl/>
          <w:lang w:bidi="fa-IR"/>
        </w:rPr>
        <w:t>سپاسگزار</w:t>
      </w:r>
      <w:r w:rsidR="00E61D8F">
        <w:rPr>
          <w:rtl/>
          <w:lang w:bidi="fa-IR"/>
        </w:rPr>
        <w:t>ی</w:t>
      </w:r>
      <w:r>
        <w:rPr>
          <w:rtl/>
          <w:lang w:bidi="fa-IR"/>
        </w:rPr>
        <w:t xml:space="preserve"> در نعمت و گشا</w:t>
      </w:r>
      <w:r w:rsidR="00E61D8F">
        <w:rPr>
          <w:rtl/>
          <w:lang w:bidi="fa-IR"/>
        </w:rPr>
        <w:t>ی</w:t>
      </w:r>
      <w:r>
        <w:rPr>
          <w:rtl/>
          <w:lang w:bidi="fa-IR"/>
        </w:rPr>
        <w:t>ش و خشنود</w:t>
      </w:r>
      <w:r w:rsidR="00E61D8F">
        <w:rPr>
          <w:rtl/>
          <w:lang w:bidi="fa-IR"/>
        </w:rPr>
        <w:t>ی</w:t>
      </w:r>
      <w:r>
        <w:rPr>
          <w:rtl/>
          <w:lang w:bidi="fa-IR"/>
        </w:rPr>
        <w:t xml:space="preserve"> نسبت به قضا</w:t>
      </w:r>
      <w:r w:rsidR="00E61D8F">
        <w:rPr>
          <w:rtl/>
          <w:lang w:bidi="fa-IR"/>
        </w:rPr>
        <w:t>ی</w:t>
      </w:r>
      <w:r>
        <w:rPr>
          <w:rtl/>
          <w:lang w:bidi="fa-IR"/>
        </w:rPr>
        <w:t xml:space="preserve"> اله</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 xml:space="preserve">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 xml:space="preserve">حُلَماءٌ عُلَماءٌ کادُوا مِنَ الْفِقْهِ اَنْ </w:t>
      </w:r>
      <w:r w:rsidR="00E61D8F">
        <w:rPr>
          <w:rtl/>
          <w:lang w:bidi="fa-IR"/>
        </w:rPr>
        <w:t>ی</w:t>
      </w:r>
      <w:r>
        <w:rPr>
          <w:rtl/>
          <w:lang w:bidi="fa-IR"/>
        </w:rPr>
        <w:t>کُونُوا اَنْب</w:t>
      </w:r>
      <w:r w:rsidR="00E61D8F">
        <w:rPr>
          <w:rtl/>
          <w:lang w:bidi="fa-IR"/>
        </w:rPr>
        <w:t>ی</w:t>
      </w:r>
      <w:r>
        <w:rPr>
          <w:rtl/>
          <w:lang w:bidi="fa-IR"/>
        </w:rPr>
        <w:t>اءَ</w:t>
      </w:r>
      <w:r w:rsidR="009B4C06">
        <w:rPr>
          <w:rtl/>
          <w:lang w:bidi="fa-IR"/>
        </w:rPr>
        <w:t xml:space="preserve">، </w:t>
      </w:r>
      <w:r>
        <w:rPr>
          <w:rtl/>
          <w:lang w:bidi="fa-IR"/>
        </w:rPr>
        <w:t>اِنْ کُنْتُمْ کَما تَصِفُونَ فَلا تَبْنُوا ما لا تَسْکُنُونَ وَلا تَجْمَعُوا ما لا تَاْکُلُونَ واتَّقُوا اللَّهَ الَّذ</w:t>
      </w:r>
      <w:r w:rsidR="00E61D8F">
        <w:rPr>
          <w:rtl/>
          <w:lang w:bidi="fa-IR"/>
        </w:rPr>
        <w:t>ی</w:t>
      </w:r>
      <w:r>
        <w:rPr>
          <w:rtl/>
          <w:lang w:bidi="fa-IR"/>
        </w:rPr>
        <w:t xml:space="preserve"> اِلَ</w:t>
      </w:r>
      <w:r w:rsidR="00E61D8F">
        <w:rPr>
          <w:rtl/>
          <w:lang w:bidi="fa-IR"/>
        </w:rPr>
        <w:t>ی</w:t>
      </w:r>
      <w:r>
        <w:rPr>
          <w:rtl/>
          <w:lang w:bidi="fa-IR"/>
        </w:rPr>
        <w:t>هِ تُرجَعُونَ»</w:t>
      </w:r>
      <w:r w:rsidR="009B4C06">
        <w:rPr>
          <w:rtl/>
          <w:lang w:bidi="fa-IR"/>
        </w:rPr>
        <w:t xml:space="preserve">. </w:t>
      </w:r>
      <w:r w:rsidR="009B4C06" w:rsidRPr="00FB19B7">
        <w:rPr>
          <w:rStyle w:val="libFootnotenumChar"/>
          <w:rtl/>
          <w:lang w:bidi="fa-IR"/>
        </w:rPr>
        <w:t>(</w:t>
      </w:r>
      <w:r w:rsidRPr="00FB19B7">
        <w:rPr>
          <w:rStyle w:val="libFootnotenumChar"/>
          <w:rtl/>
        </w:rPr>
        <w:t>261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نان بردباران و خو</w:t>
      </w:r>
      <w:r w:rsidR="00E61D8F">
        <w:rPr>
          <w:rtl/>
          <w:lang w:bidi="fa-IR"/>
        </w:rPr>
        <w:t>ی</w:t>
      </w:r>
      <w:r>
        <w:rPr>
          <w:rtl/>
          <w:lang w:bidi="fa-IR"/>
        </w:rPr>
        <w:t>شتن داران و عالمان</w:t>
      </w:r>
      <w:r w:rsidR="00E61D8F">
        <w:rPr>
          <w:rtl/>
          <w:lang w:bidi="fa-IR"/>
        </w:rPr>
        <w:t>ی</w:t>
      </w:r>
      <w:r>
        <w:rPr>
          <w:rtl/>
          <w:lang w:bidi="fa-IR"/>
        </w:rPr>
        <w:t xml:space="preserve"> هستند که از کثرت آگاه</w:t>
      </w:r>
      <w:r w:rsidR="00E61D8F">
        <w:rPr>
          <w:rtl/>
          <w:lang w:bidi="fa-IR"/>
        </w:rPr>
        <w:t>ی</w:t>
      </w:r>
      <w:r>
        <w:rPr>
          <w:rtl/>
          <w:lang w:bidi="fa-IR"/>
        </w:rPr>
        <w:t xml:space="preserve"> در د</w:t>
      </w:r>
      <w:r w:rsidR="00E61D8F">
        <w:rPr>
          <w:rtl/>
          <w:lang w:bidi="fa-IR"/>
        </w:rPr>
        <w:t>ی</w:t>
      </w:r>
      <w:r>
        <w:rPr>
          <w:rtl/>
          <w:lang w:bidi="fa-IR"/>
        </w:rPr>
        <w:t>ن</w:t>
      </w:r>
      <w:r w:rsidR="009B4C06">
        <w:rPr>
          <w:rtl/>
          <w:lang w:bidi="fa-IR"/>
        </w:rPr>
        <w:t xml:space="preserve">، </w:t>
      </w:r>
      <w:r>
        <w:rPr>
          <w:rtl/>
          <w:lang w:bidi="fa-IR"/>
        </w:rPr>
        <w:t>نزد</w:t>
      </w:r>
      <w:r w:rsidR="00E61D8F">
        <w:rPr>
          <w:rtl/>
          <w:lang w:bidi="fa-IR"/>
        </w:rPr>
        <w:t>ی</w:t>
      </w:r>
      <w:r>
        <w:rPr>
          <w:rtl/>
          <w:lang w:bidi="fa-IR"/>
        </w:rPr>
        <w:t>ک است از پ</w:t>
      </w:r>
      <w:r w:rsidR="00E61D8F">
        <w:rPr>
          <w:rtl/>
          <w:lang w:bidi="fa-IR"/>
        </w:rPr>
        <w:t>ی</w:t>
      </w:r>
      <w:r>
        <w:rPr>
          <w:rtl/>
          <w:lang w:bidi="fa-IR"/>
        </w:rPr>
        <w:t>امبران باشند</w:t>
      </w:r>
      <w:r w:rsidR="009B4C06">
        <w:rPr>
          <w:rtl/>
          <w:lang w:bidi="fa-IR"/>
        </w:rPr>
        <w:t xml:space="preserve">! </w:t>
      </w:r>
      <w:r>
        <w:rPr>
          <w:rtl/>
          <w:lang w:bidi="fa-IR"/>
        </w:rPr>
        <w:t>اگر چنان</w:t>
      </w:r>
      <w:r w:rsidR="00E61D8F">
        <w:rPr>
          <w:rtl/>
          <w:lang w:bidi="fa-IR"/>
        </w:rPr>
        <w:t>ی</w:t>
      </w:r>
      <w:r>
        <w:rPr>
          <w:rtl/>
          <w:lang w:bidi="fa-IR"/>
        </w:rPr>
        <w:t>د که ادّعا 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آن</w:t>
      </w:r>
      <w:r w:rsidR="00E61D8F">
        <w:rPr>
          <w:rtl/>
          <w:lang w:bidi="fa-IR"/>
        </w:rPr>
        <w:t xml:space="preserve"> </w:t>
      </w:r>
      <w:r>
        <w:rPr>
          <w:rtl/>
          <w:lang w:bidi="fa-IR"/>
        </w:rPr>
        <w:t>چه را که در آن سکونت نم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نساز</w:t>
      </w:r>
      <w:r w:rsidR="00E61D8F">
        <w:rPr>
          <w:rtl/>
          <w:lang w:bidi="fa-IR"/>
        </w:rPr>
        <w:t>ی</w:t>
      </w:r>
      <w:r>
        <w:rPr>
          <w:rtl/>
          <w:lang w:bidi="fa-IR"/>
        </w:rPr>
        <w:t>د و آن</w:t>
      </w:r>
      <w:r w:rsidR="00E61D8F">
        <w:rPr>
          <w:rtl/>
          <w:lang w:bidi="fa-IR"/>
        </w:rPr>
        <w:t xml:space="preserve"> </w:t>
      </w:r>
      <w:r>
        <w:rPr>
          <w:rtl/>
          <w:lang w:bidi="fa-IR"/>
        </w:rPr>
        <w:t>چه را که نم</w:t>
      </w:r>
      <w:r w:rsidR="00E61D8F">
        <w:rPr>
          <w:rtl/>
          <w:lang w:bidi="fa-IR"/>
        </w:rPr>
        <w:t xml:space="preserve">ی </w:t>
      </w:r>
      <w:r>
        <w:rPr>
          <w:rtl/>
          <w:lang w:bidi="fa-IR"/>
        </w:rPr>
        <w:t>خور</w:t>
      </w:r>
      <w:r w:rsidR="00E61D8F">
        <w:rPr>
          <w:rtl/>
          <w:lang w:bidi="fa-IR"/>
        </w:rPr>
        <w:t>ی</w:t>
      </w:r>
      <w:r>
        <w:rPr>
          <w:rtl/>
          <w:lang w:bidi="fa-IR"/>
        </w:rPr>
        <w:t>د</w:t>
      </w:r>
      <w:r w:rsidR="009B4C06">
        <w:rPr>
          <w:rtl/>
          <w:lang w:bidi="fa-IR"/>
        </w:rPr>
        <w:t xml:space="preserve">، </w:t>
      </w:r>
      <w:r>
        <w:rPr>
          <w:rtl/>
          <w:lang w:bidi="fa-IR"/>
        </w:rPr>
        <w:t>جمع نکن</w:t>
      </w:r>
      <w:r w:rsidR="00E61D8F">
        <w:rPr>
          <w:rtl/>
          <w:lang w:bidi="fa-IR"/>
        </w:rPr>
        <w:t>ی</w:t>
      </w:r>
      <w:r>
        <w:rPr>
          <w:rtl/>
          <w:lang w:bidi="fa-IR"/>
        </w:rPr>
        <w:t>د و نسبت به خدا</w:t>
      </w:r>
      <w:r w:rsidR="00E61D8F">
        <w:rPr>
          <w:rtl/>
          <w:lang w:bidi="fa-IR"/>
        </w:rPr>
        <w:t>یی</w:t>
      </w:r>
      <w:r>
        <w:rPr>
          <w:rtl/>
          <w:lang w:bidi="fa-IR"/>
        </w:rPr>
        <w:t xml:space="preserve"> که به سو</w:t>
      </w:r>
      <w:r w:rsidR="00E61D8F">
        <w:rPr>
          <w:rtl/>
          <w:lang w:bidi="fa-IR"/>
        </w:rPr>
        <w:t>ی</w:t>
      </w:r>
      <w:r>
        <w:rPr>
          <w:rtl/>
          <w:lang w:bidi="fa-IR"/>
        </w:rPr>
        <w:t xml:space="preserve"> او بازگشت خواه</w:t>
      </w:r>
      <w:r w:rsidR="00E61D8F">
        <w:rPr>
          <w:rtl/>
          <w:lang w:bidi="fa-IR"/>
        </w:rPr>
        <w:t>ی</w:t>
      </w:r>
      <w:r>
        <w:rPr>
          <w:rtl/>
          <w:lang w:bidi="fa-IR"/>
        </w:rPr>
        <w:t>د کرد</w:t>
      </w:r>
      <w:r w:rsidR="009B4C06">
        <w:rPr>
          <w:rtl/>
          <w:lang w:bidi="fa-IR"/>
        </w:rPr>
        <w:t xml:space="preserve">، </w:t>
      </w:r>
      <w:r>
        <w:rPr>
          <w:rtl/>
          <w:lang w:bidi="fa-IR"/>
        </w:rPr>
        <w:t>تقوا پ</w:t>
      </w:r>
      <w:r w:rsidR="00E61D8F">
        <w:rPr>
          <w:rtl/>
          <w:lang w:bidi="fa-IR"/>
        </w:rPr>
        <w:t>ی</w:t>
      </w:r>
      <w:r>
        <w:rPr>
          <w:rtl/>
          <w:lang w:bidi="fa-IR"/>
        </w:rPr>
        <w:t>شه نما</w:t>
      </w:r>
      <w:r w:rsidR="00E61D8F">
        <w:rPr>
          <w:rtl/>
          <w:lang w:bidi="fa-IR"/>
        </w:rPr>
        <w:t>یی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 xml:space="preserve"> شک دامنه آثار ا</w:t>
      </w:r>
      <w:r w:rsidR="00E61D8F">
        <w:rPr>
          <w:rtl/>
          <w:lang w:bidi="fa-IR"/>
        </w:rPr>
        <w:t>ی</w:t>
      </w:r>
      <w:r>
        <w:rPr>
          <w:rtl/>
          <w:lang w:bidi="fa-IR"/>
        </w:rPr>
        <w:t>مان بس</w:t>
      </w:r>
      <w:r w:rsidR="00E61D8F">
        <w:rPr>
          <w:rtl/>
          <w:lang w:bidi="fa-IR"/>
        </w:rPr>
        <w:t>ی</w:t>
      </w:r>
      <w:r>
        <w:rPr>
          <w:rtl/>
          <w:lang w:bidi="fa-IR"/>
        </w:rPr>
        <w:t>ار گسترده است</w:t>
      </w:r>
      <w:r w:rsidR="009B4C06">
        <w:rPr>
          <w:rtl/>
          <w:lang w:bidi="fa-IR"/>
        </w:rPr>
        <w:t xml:space="preserve">. </w:t>
      </w:r>
      <w:r>
        <w:rPr>
          <w:rtl/>
          <w:lang w:bidi="fa-IR"/>
        </w:rPr>
        <w:t>هر اندازه روح ا</w:t>
      </w:r>
      <w:r w:rsidR="00E61D8F">
        <w:rPr>
          <w:rtl/>
          <w:lang w:bidi="fa-IR"/>
        </w:rPr>
        <w:t>ی</w:t>
      </w:r>
      <w:r>
        <w:rPr>
          <w:rtl/>
          <w:lang w:bidi="fa-IR"/>
        </w:rPr>
        <w:t>مان تقو</w:t>
      </w:r>
      <w:r w:rsidR="00E61D8F">
        <w:rPr>
          <w:rtl/>
          <w:lang w:bidi="fa-IR"/>
        </w:rPr>
        <w:t>ی</w:t>
      </w:r>
      <w:r>
        <w:rPr>
          <w:rtl/>
          <w:lang w:bidi="fa-IR"/>
        </w:rPr>
        <w:t>ت شود به همان نسبت آثار مثبت آن افزا</w:t>
      </w:r>
      <w:r w:rsidR="00E61D8F">
        <w:rPr>
          <w:rtl/>
          <w:lang w:bidi="fa-IR"/>
        </w:rPr>
        <w:t>ی</w:t>
      </w:r>
      <w:r>
        <w:rPr>
          <w:rtl/>
          <w:lang w:bidi="fa-IR"/>
        </w:rPr>
        <w:t>ش م</w:t>
      </w:r>
      <w:r w:rsidR="00E61D8F">
        <w:rPr>
          <w:rtl/>
          <w:lang w:bidi="fa-IR"/>
        </w:rPr>
        <w:t>ی ی</w:t>
      </w:r>
      <w:r>
        <w:rPr>
          <w:rtl/>
          <w:lang w:bidi="fa-IR"/>
        </w:rPr>
        <w:t>ابد</w:t>
      </w:r>
      <w:r w:rsidR="009B4C06">
        <w:rPr>
          <w:rtl/>
          <w:lang w:bidi="fa-IR"/>
        </w:rPr>
        <w:t xml:space="preserve">، </w:t>
      </w:r>
      <w:r>
        <w:rPr>
          <w:rtl/>
          <w:lang w:bidi="fa-IR"/>
        </w:rPr>
        <w:t>در مقابل عدم برخوردار</w:t>
      </w:r>
      <w:r w:rsidR="00E61D8F">
        <w:rPr>
          <w:rtl/>
          <w:lang w:bidi="fa-IR"/>
        </w:rPr>
        <w:t>ی</w:t>
      </w:r>
      <w:r>
        <w:rPr>
          <w:rtl/>
          <w:lang w:bidi="fa-IR"/>
        </w:rPr>
        <w:t xml:space="preserve"> از ا</w:t>
      </w:r>
      <w:r w:rsidR="00E61D8F">
        <w:rPr>
          <w:rtl/>
          <w:lang w:bidi="fa-IR"/>
        </w:rPr>
        <w:t>ی</w:t>
      </w:r>
      <w:r>
        <w:rPr>
          <w:rtl/>
          <w:lang w:bidi="fa-IR"/>
        </w:rPr>
        <w:t>ن نعمت بزرگ اله</w:t>
      </w:r>
      <w:r w:rsidR="00E61D8F">
        <w:rPr>
          <w:rtl/>
          <w:lang w:bidi="fa-IR"/>
        </w:rPr>
        <w:t>ی</w:t>
      </w:r>
      <w:r w:rsidR="009B4C06">
        <w:rPr>
          <w:rtl/>
          <w:lang w:bidi="fa-IR"/>
        </w:rPr>
        <w:t xml:space="preserve">، </w:t>
      </w:r>
      <w:r>
        <w:rPr>
          <w:rtl/>
          <w:lang w:bidi="fa-IR"/>
        </w:rPr>
        <w:t>پ</w:t>
      </w:r>
      <w:r w:rsidR="00E61D8F">
        <w:rPr>
          <w:rtl/>
          <w:lang w:bidi="fa-IR"/>
        </w:rPr>
        <w:t>ی</w:t>
      </w:r>
      <w:r>
        <w:rPr>
          <w:rtl/>
          <w:lang w:bidi="fa-IR"/>
        </w:rPr>
        <w:t>امدها</w:t>
      </w:r>
      <w:r w:rsidR="00E61D8F">
        <w:rPr>
          <w:rtl/>
          <w:lang w:bidi="fa-IR"/>
        </w:rPr>
        <w:t>ی</w:t>
      </w:r>
      <w:r>
        <w:rPr>
          <w:rtl/>
          <w:lang w:bidi="fa-IR"/>
        </w:rPr>
        <w:t xml:space="preserve"> نگران کننده</w:t>
      </w:r>
      <w:r w:rsidR="00E61D8F">
        <w:rPr>
          <w:rtl/>
          <w:lang w:bidi="fa-IR"/>
        </w:rPr>
        <w:t xml:space="preserve"> </w:t>
      </w:r>
      <w:r>
        <w:rPr>
          <w:rtl/>
          <w:lang w:bidi="fa-IR"/>
        </w:rPr>
        <w:t>ا</w:t>
      </w:r>
      <w:r w:rsidR="00E61D8F">
        <w:rPr>
          <w:rtl/>
          <w:lang w:bidi="fa-IR"/>
        </w:rPr>
        <w:t>ی</w:t>
      </w:r>
      <w:r>
        <w:rPr>
          <w:rtl/>
          <w:lang w:bidi="fa-IR"/>
        </w:rPr>
        <w:t xml:space="preserve"> بر زندگ</w:t>
      </w:r>
      <w:r w:rsidR="00E61D8F">
        <w:rPr>
          <w:rtl/>
          <w:lang w:bidi="fa-IR"/>
        </w:rPr>
        <w:t>ی</w:t>
      </w:r>
      <w:r>
        <w:rPr>
          <w:rtl/>
          <w:lang w:bidi="fa-IR"/>
        </w:rPr>
        <w:t xml:space="preserve"> فرد</w:t>
      </w:r>
      <w:r w:rsidR="00E61D8F">
        <w:rPr>
          <w:rtl/>
          <w:lang w:bidi="fa-IR"/>
        </w:rPr>
        <w:t>ی</w:t>
      </w:r>
      <w:r>
        <w:rPr>
          <w:rtl/>
          <w:lang w:bidi="fa-IR"/>
        </w:rPr>
        <w:t xml:space="preserve"> و اجتماع</w:t>
      </w:r>
      <w:r w:rsidR="00E61D8F">
        <w:rPr>
          <w:rtl/>
          <w:lang w:bidi="fa-IR"/>
        </w:rPr>
        <w:t>ی</w:t>
      </w:r>
      <w:r>
        <w:rPr>
          <w:rtl/>
          <w:lang w:bidi="fa-IR"/>
        </w:rPr>
        <w:t xml:space="preserve"> افراد به جا</w:t>
      </w:r>
      <w:r w:rsidR="00E61D8F">
        <w:rPr>
          <w:rtl/>
          <w:lang w:bidi="fa-IR"/>
        </w:rPr>
        <w:t>ی</w:t>
      </w:r>
      <w:r>
        <w:rPr>
          <w:rtl/>
          <w:lang w:bidi="fa-IR"/>
        </w:rPr>
        <w:t xml:space="preserve"> خواهد گذاشت و با</w:t>
      </w:r>
      <w:r w:rsidR="00E61D8F">
        <w:rPr>
          <w:rtl/>
          <w:lang w:bidi="fa-IR"/>
        </w:rPr>
        <w:t>ی</w:t>
      </w:r>
      <w:r>
        <w:rPr>
          <w:rtl/>
          <w:lang w:bidi="fa-IR"/>
        </w:rPr>
        <w:t>د گفت</w:t>
      </w:r>
      <w:r w:rsidR="009B4C06">
        <w:rPr>
          <w:rtl/>
          <w:lang w:bidi="fa-IR"/>
        </w:rPr>
        <w:t xml:space="preserve">: </w:t>
      </w:r>
      <w:r>
        <w:rPr>
          <w:rtl/>
          <w:lang w:bidi="fa-IR"/>
        </w:rPr>
        <w:t>ادّعا</w:t>
      </w:r>
      <w:r w:rsidR="00E61D8F">
        <w:rPr>
          <w:rtl/>
          <w:lang w:bidi="fa-IR"/>
        </w:rPr>
        <w:t>ی</w:t>
      </w:r>
      <w:r>
        <w:rPr>
          <w:rtl/>
          <w:lang w:bidi="fa-IR"/>
        </w:rPr>
        <w:t xml:space="preserve"> ا</w:t>
      </w:r>
      <w:r w:rsidR="00E61D8F">
        <w:rPr>
          <w:rtl/>
          <w:lang w:bidi="fa-IR"/>
        </w:rPr>
        <w:t>ی</w:t>
      </w:r>
      <w:r>
        <w:rPr>
          <w:rtl/>
          <w:lang w:bidi="fa-IR"/>
        </w:rPr>
        <w:t>مان بدون کسب فضا</w:t>
      </w:r>
      <w:r w:rsidR="00E61D8F">
        <w:rPr>
          <w:rtl/>
          <w:lang w:bidi="fa-IR"/>
        </w:rPr>
        <w:t>ی</w:t>
      </w:r>
      <w:r>
        <w:rPr>
          <w:rtl/>
          <w:lang w:bidi="fa-IR"/>
        </w:rPr>
        <w:t>ل و کمالات نفسان</w:t>
      </w:r>
      <w:r w:rsidR="00E61D8F">
        <w:rPr>
          <w:rtl/>
          <w:lang w:bidi="fa-IR"/>
        </w:rPr>
        <w:t>ی</w:t>
      </w:r>
      <w:r>
        <w:rPr>
          <w:rtl/>
          <w:lang w:bidi="fa-IR"/>
        </w:rPr>
        <w:t xml:space="preserve"> و بدون پا</w:t>
      </w:r>
      <w:r w:rsidR="00E61D8F">
        <w:rPr>
          <w:rtl/>
          <w:lang w:bidi="fa-IR"/>
        </w:rPr>
        <w:t>ی</w:t>
      </w:r>
      <w:r>
        <w:rPr>
          <w:rtl/>
          <w:lang w:bidi="fa-IR"/>
        </w:rPr>
        <w:t>بند</w:t>
      </w:r>
      <w:r w:rsidR="00E61D8F">
        <w:rPr>
          <w:rtl/>
          <w:lang w:bidi="fa-IR"/>
        </w:rPr>
        <w:t>ی</w:t>
      </w:r>
      <w:r>
        <w:rPr>
          <w:rtl/>
          <w:lang w:bidi="fa-IR"/>
        </w:rPr>
        <w:t xml:space="preserve"> به دستورات اله</w:t>
      </w:r>
      <w:r w:rsidR="00E61D8F">
        <w:rPr>
          <w:rtl/>
          <w:lang w:bidi="fa-IR"/>
        </w:rPr>
        <w:t>ی</w:t>
      </w:r>
      <w:r w:rsidR="009B4C06">
        <w:rPr>
          <w:rtl/>
          <w:lang w:bidi="fa-IR"/>
        </w:rPr>
        <w:t xml:space="preserve">، </w:t>
      </w:r>
      <w:r>
        <w:rPr>
          <w:rtl/>
          <w:lang w:bidi="fa-IR"/>
        </w:rPr>
        <w:t>گزاف است</w:t>
      </w:r>
      <w:r w:rsidR="009B4C06">
        <w:rPr>
          <w:rtl/>
          <w:lang w:bidi="fa-IR"/>
        </w:rPr>
        <w:t xml:space="preserve">. </w:t>
      </w:r>
      <w:r>
        <w:rPr>
          <w:rtl/>
          <w:lang w:bidi="fa-IR"/>
        </w:rPr>
        <w:t>چرا که ا</w:t>
      </w:r>
      <w:r w:rsidR="00E61D8F">
        <w:rPr>
          <w:rtl/>
          <w:lang w:bidi="fa-IR"/>
        </w:rPr>
        <w:t>ی</w:t>
      </w:r>
      <w:r>
        <w:rPr>
          <w:rtl/>
          <w:lang w:bidi="fa-IR"/>
        </w:rPr>
        <w:t>مان در حق</w:t>
      </w:r>
      <w:r w:rsidR="00E61D8F">
        <w:rPr>
          <w:rtl/>
          <w:lang w:bidi="fa-IR"/>
        </w:rPr>
        <w:t>ی</w:t>
      </w:r>
      <w:r>
        <w:rPr>
          <w:rtl/>
          <w:lang w:bidi="fa-IR"/>
        </w:rPr>
        <w:t>قت</w:t>
      </w:r>
      <w:r w:rsidR="009B4C06">
        <w:rPr>
          <w:rtl/>
          <w:lang w:bidi="fa-IR"/>
        </w:rPr>
        <w:t xml:space="preserve">، </w:t>
      </w:r>
      <w:r>
        <w:rPr>
          <w:rtl/>
          <w:lang w:bidi="fa-IR"/>
        </w:rPr>
        <w:t>زم</w:t>
      </w:r>
      <w:r w:rsidR="00E61D8F">
        <w:rPr>
          <w:rtl/>
          <w:lang w:bidi="fa-IR"/>
        </w:rPr>
        <w:t>ی</w:t>
      </w:r>
      <w:r>
        <w:rPr>
          <w:rtl/>
          <w:lang w:bidi="fa-IR"/>
        </w:rPr>
        <w:t>نه ساز همه خوب</w:t>
      </w:r>
      <w:r w:rsidR="00E61D8F">
        <w:rPr>
          <w:rtl/>
          <w:lang w:bidi="fa-IR"/>
        </w:rPr>
        <w:t xml:space="preserve">ی </w:t>
      </w:r>
      <w:r>
        <w:rPr>
          <w:rtl/>
          <w:lang w:bidi="fa-IR"/>
        </w:rPr>
        <w:t>ها و ن</w:t>
      </w:r>
      <w:r w:rsidR="00E61D8F">
        <w:rPr>
          <w:rtl/>
          <w:lang w:bidi="fa-IR"/>
        </w:rPr>
        <w:t>ی</w:t>
      </w:r>
      <w:r>
        <w:rPr>
          <w:rtl/>
          <w:lang w:bidi="fa-IR"/>
        </w:rPr>
        <w:t>ک</w:t>
      </w:r>
      <w:r w:rsidR="00E61D8F">
        <w:rPr>
          <w:rtl/>
          <w:lang w:bidi="fa-IR"/>
        </w:rPr>
        <w:t xml:space="preserve">ی </w:t>
      </w:r>
      <w:r>
        <w:rPr>
          <w:rtl/>
          <w:lang w:bidi="fa-IR"/>
        </w:rPr>
        <w:t>ها و اعمال شا</w:t>
      </w:r>
      <w:r w:rsidR="00E61D8F">
        <w:rPr>
          <w:rtl/>
          <w:lang w:bidi="fa-IR"/>
        </w:rPr>
        <w:t>ی</w:t>
      </w:r>
      <w:r>
        <w:rPr>
          <w:rtl/>
          <w:lang w:bidi="fa-IR"/>
        </w:rPr>
        <w:t>سته است و با نبود خوب</w:t>
      </w:r>
      <w:r w:rsidR="00E61D8F">
        <w:rPr>
          <w:rtl/>
          <w:lang w:bidi="fa-IR"/>
        </w:rPr>
        <w:t xml:space="preserve">ی </w:t>
      </w:r>
      <w:r>
        <w:rPr>
          <w:rtl/>
          <w:lang w:bidi="fa-IR"/>
        </w:rPr>
        <w:t>ها و اعمال شا</w:t>
      </w:r>
      <w:r w:rsidR="00E61D8F">
        <w:rPr>
          <w:rtl/>
          <w:lang w:bidi="fa-IR"/>
        </w:rPr>
        <w:t>ی</w:t>
      </w:r>
      <w:r>
        <w:rPr>
          <w:rtl/>
          <w:lang w:bidi="fa-IR"/>
        </w:rPr>
        <w:t>سته</w:t>
      </w:r>
      <w:r w:rsidR="009B4C06">
        <w:rPr>
          <w:rtl/>
          <w:lang w:bidi="fa-IR"/>
        </w:rPr>
        <w:t xml:space="preserve">، </w:t>
      </w:r>
      <w:r>
        <w:rPr>
          <w:rtl/>
          <w:lang w:bidi="fa-IR"/>
        </w:rPr>
        <w:t>مسلماً ا</w:t>
      </w:r>
      <w:r w:rsidR="00E61D8F">
        <w:rPr>
          <w:rtl/>
          <w:lang w:bidi="fa-IR"/>
        </w:rPr>
        <w:t>ی</w:t>
      </w:r>
      <w:r>
        <w:rPr>
          <w:rtl/>
          <w:lang w:bidi="fa-IR"/>
        </w:rPr>
        <w:t>مان</w:t>
      </w:r>
      <w:r w:rsidR="00E61D8F">
        <w:rPr>
          <w:rtl/>
          <w:lang w:bidi="fa-IR"/>
        </w:rPr>
        <w:t>ی</w:t>
      </w:r>
      <w:r>
        <w:rPr>
          <w:rtl/>
          <w:lang w:bidi="fa-IR"/>
        </w:rPr>
        <w:t xml:space="preserve"> در کار نخواهد بود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«اِنَّمَا المُؤْمِنُ الَّذ</w:t>
      </w:r>
      <w:r w:rsidR="00E61D8F">
        <w:rPr>
          <w:rtl/>
          <w:lang w:bidi="fa-IR"/>
        </w:rPr>
        <w:t>ی</w:t>
      </w:r>
      <w:r>
        <w:rPr>
          <w:rtl/>
          <w:lang w:bidi="fa-IR"/>
        </w:rPr>
        <w:t xml:space="preserve"> اِذا غَضِبَ لَمْ </w:t>
      </w:r>
      <w:r w:rsidR="00E61D8F">
        <w:rPr>
          <w:rtl/>
          <w:lang w:bidi="fa-IR"/>
        </w:rPr>
        <w:t>ی</w:t>
      </w:r>
      <w:r>
        <w:rPr>
          <w:rtl/>
          <w:lang w:bidi="fa-IR"/>
        </w:rPr>
        <w:t>خْرِجْهُ غَضَبُهُ مِنْ حَقٍ</w:t>
      </w:r>
      <w:r w:rsidR="00E61D8F">
        <w:rPr>
          <w:rtl/>
          <w:lang w:bidi="fa-IR"/>
        </w:rPr>
        <w:t xml:space="preserve"> </w:t>
      </w:r>
      <w:r>
        <w:rPr>
          <w:rtl/>
          <w:lang w:bidi="fa-IR"/>
        </w:rPr>
        <w:t xml:space="preserve"> وَ اِذا رَضِ</w:t>
      </w:r>
      <w:r w:rsidR="00E61D8F">
        <w:rPr>
          <w:rtl/>
          <w:lang w:bidi="fa-IR"/>
        </w:rPr>
        <w:t>ی</w:t>
      </w:r>
      <w:r>
        <w:rPr>
          <w:rtl/>
          <w:lang w:bidi="fa-IR"/>
        </w:rPr>
        <w:t xml:space="preserve"> لَمْ </w:t>
      </w:r>
      <w:r w:rsidR="00E61D8F">
        <w:rPr>
          <w:rtl/>
          <w:lang w:bidi="fa-IR"/>
        </w:rPr>
        <w:t>ی</w:t>
      </w:r>
      <w:r>
        <w:rPr>
          <w:rtl/>
          <w:lang w:bidi="fa-IR"/>
        </w:rPr>
        <w:t>دْخِلْهُ رِضاهُ ف</w:t>
      </w:r>
      <w:r w:rsidR="00E61D8F">
        <w:rPr>
          <w:rtl/>
          <w:lang w:bidi="fa-IR"/>
        </w:rPr>
        <w:t>ی</w:t>
      </w:r>
      <w:r>
        <w:rPr>
          <w:rtl/>
          <w:lang w:bidi="fa-IR"/>
        </w:rPr>
        <w:t xml:space="preserve"> باطِلٍ وَ اِذا قَدِرَ لَمْ </w:t>
      </w:r>
      <w:r w:rsidR="00E61D8F">
        <w:rPr>
          <w:rtl/>
          <w:lang w:bidi="fa-IR"/>
        </w:rPr>
        <w:t>ی</w:t>
      </w:r>
      <w:r>
        <w:rPr>
          <w:rtl/>
          <w:lang w:bidi="fa-IR"/>
        </w:rPr>
        <w:t>اْخُذْ اَکْثَرَ مِمَّا لَهُ</w:t>
      </w:r>
      <w:r w:rsidR="009B4C06">
        <w:rPr>
          <w:rtl/>
          <w:lang w:bidi="fa-IR"/>
        </w:rPr>
        <w:t xml:space="preserve"> (</w:t>
      </w:r>
      <w:r>
        <w:rPr>
          <w:rtl/>
          <w:lang w:bidi="fa-IR"/>
        </w:rPr>
        <w:t>مِنْ مالِهِ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262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«منحصراً مؤمن کس</w:t>
      </w:r>
      <w:r w:rsidR="00E61D8F">
        <w:rPr>
          <w:rtl/>
          <w:lang w:bidi="fa-IR"/>
        </w:rPr>
        <w:t>ی</w:t>
      </w:r>
      <w:r>
        <w:rPr>
          <w:rtl/>
          <w:lang w:bidi="fa-IR"/>
        </w:rPr>
        <w:t xml:space="preserve"> است که چون به خشم آ</w:t>
      </w:r>
      <w:r w:rsidR="00E61D8F">
        <w:rPr>
          <w:rtl/>
          <w:lang w:bidi="fa-IR"/>
        </w:rPr>
        <w:t>ی</w:t>
      </w:r>
      <w:r>
        <w:rPr>
          <w:rtl/>
          <w:lang w:bidi="fa-IR"/>
        </w:rPr>
        <w:t>د</w:t>
      </w:r>
      <w:r w:rsidR="009B4C06">
        <w:rPr>
          <w:rtl/>
          <w:lang w:bidi="fa-IR"/>
        </w:rPr>
        <w:t xml:space="preserve">، </w:t>
      </w:r>
      <w:r>
        <w:rPr>
          <w:rtl/>
          <w:lang w:bidi="fa-IR"/>
        </w:rPr>
        <w:t>غضب او را از حق خارج نم</w:t>
      </w:r>
      <w:r w:rsidR="00E61D8F">
        <w:rPr>
          <w:rtl/>
          <w:lang w:bidi="fa-IR"/>
        </w:rPr>
        <w:t xml:space="preserve">ی </w:t>
      </w:r>
      <w:r>
        <w:rPr>
          <w:rtl/>
          <w:lang w:bidi="fa-IR"/>
        </w:rPr>
        <w:t>سازد و هر گاه راض</w:t>
      </w:r>
      <w:r w:rsidR="00E61D8F">
        <w:rPr>
          <w:rtl/>
          <w:lang w:bidi="fa-IR"/>
        </w:rPr>
        <w:t>ی</w:t>
      </w:r>
      <w:r>
        <w:rPr>
          <w:rtl/>
          <w:lang w:bidi="fa-IR"/>
        </w:rPr>
        <w:t xml:space="preserve"> گردد</w:t>
      </w:r>
      <w:r w:rsidR="009B4C06">
        <w:rPr>
          <w:rtl/>
          <w:lang w:bidi="fa-IR"/>
        </w:rPr>
        <w:t xml:space="preserve">، </w:t>
      </w:r>
      <w:r>
        <w:rPr>
          <w:rtl/>
          <w:lang w:bidi="fa-IR"/>
        </w:rPr>
        <w:t>خشنود</w:t>
      </w:r>
      <w:r w:rsidR="00E61D8F">
        <w:rPr>
          <w:rtl/>
          <w:lang w:bidi="fa-IR"/>
        </w:rPr>
        <w:t>ی</w:t>
      </w:r>
      <w:r>
        <w:rPr>
          <w:rtl/>
          <w:lang w:bidi="fa-IR"/>
        </w:rPr>
        <w:t xml:space="preserve"> او را در باطل وارد نم</w:t>
      </w:r>
      <w:r w:rsidR="00E61D8F">
        <w:rPr>
          <w:rtl/>
          <w:lang w:bidi="fa-IR"/>
        </w:rPr>
        <w:t xml:space="preserve">ی </w:t>
      </w:r>
      <w:r>
        <w:rPr>
          <w:rtl/>
          <w:lang w:bidi="fa-IR"/>
        </w:rPr>
        <w:t xml:space="preserve">کند و هر گاه قدرت </w:t>
      </w:r>
      <w:r w:rsidR="00E61D8F">
        <w:rPr>
          <w:rtl/>
          <w:lang w:bidi="fa-IR"/>
        </w:rPr>
        <w:t>ی</w:t>
      </w:r>
      <w:r>
        <w:rPr>
          <w:rtl/>
          <w:lang w:bidi="fa-IR"/>
        </w:rPr>
        <w:t>ابد</w:t>
      </w:r>
      <w:r w:rsidR="009B4C06">
        <w:rPr>
          <w:rtl/>
          <w:lang w:bidi="fa-IR"/>
        </w:rPr>
        <w:t xml:space="preserve">، </w:t>
      </w:r>
      <w:r>
        <w:rPr>
          <w:rtl/>
          <w:lang w:bidi="fa-IR"/>
        </w:rPr>
        <w:t>ب</w:t>
      </w:r>
      <w:r w:rsidR="00E61D8F">
        <w:rPr>
          <w:rtl/>
          <w:lang w:bidi="fa-IR"/>
        </w:rPr>
        <w:t>ی</w:t>
      </w:r>
      <w:r>
        <w:rPr>
          <w:rtl/>
          <w:lang w:bidi="fa-IR"/>
        </w:rPr>
        <w:t>شتر از حقّ خود نگ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«اَلْمُؤْمِنُ مَنْ طابَ مَکْسَبُهُ وَ حَسُنَتْ خَلِ</w:t>
      </w:r>
      <w:r w:rsidR="00E61D8F">
        <w:rPr>
          <w:rtl/>
          <w:lang w:bidi="fa-IR"/>
        </w:rPr>
        <w:t>ی</w:t>
      </w:r>
      <w:r>
        <w:rPr>
          <w:rtl/>
          <w:lang w:bidi="fa-IR"/>
        </w:rPr>
        <w:t>قَتُهُ وَ صَحَّتْ سَرِ</w:t>
      </w:r>
      <w:r w:rsidR="00E61D8F">
        <w:rPr>
          <w:rtl/>
          <w:lang w:bidi="fa-IR"/>
        </w:rPr>
        <w:t>ی</w:t>
      </w:r>
      <w:r>
        <w:rPr>
          <w:rtl/>
          <w:lang w:bidi="fa-IR"/>
        </w:rPr>
        <w:t>رَتُهُ وَ اَنْفَقَ الْفَضْلَ مِنْ مالِهِ وَ اَمْسَکَ الْفَضْلَ مِنْ کَلامِهِ و کَفَ</w:t>
      </w:r>
      <w:r w:rsidR="00E61D8F">
        <w:rPr>
          <w:rtl/>
          <w:lang w:bidi="fa-IR"/>
        </w:rPr>
        <w:t>ی</w:t>
      </w:r>
      <w:r>
        <w:rPr>
          <w:rtl/>
          <w:lang w:bidi="fa-IR"/>
        </w:rPr>
        <w:t xml:space="preserve"> النَّاسَ شَرَّهُ وَ اَنْصَفَ النَّاسَ مِن نَفْسِهِ»</w:t>
      </w:r>
      <w:r w:rsidR="009B4C06">
        <w:rPr>
          <w:rtl/>
          <w:lang w:bidi="fa-IR"/>
        </w:rPr>
        <w:t xml:space="preserve">. </w:t>
      </w:r>
      <w:r w:rsidR="009B4C06" w:rsidRPr="00FB19B7">
        <w:rPr>
          <w:rStyle w:val="libFootnotenumChar"/>
          <w:rtl/>
          <w:lang w:bidi="fa-IR"/>
        </w:rPr>
        <w:t>(</w:t>
      </w:r>
      <w:r w:rsidRPr="00FB19B7">
        <w:rPr>
          <w:rStyle w:val="libFootnotenumChar"/>
          <w:rtl/>
        </w:rPr>
        <w:t>263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«مؤمن کسب او حلال</w:t>
      </w:r>
      <w:r w:rsidR="009B4C06">
        <w:rPr>
          <w:rtl/>
          <w:lang w:bidi="fa-IR"/>
        </w:rPr>
        <w:t xml:space="preserve">، </w:t>
      </w:r>
      <w:r>
        <w:rPr>
          <w:rtl/>
          <w:lang w:bidi="fa-IR"/>
        </w:rPr>
        <w:t>اخلاقش ن</w:t>
      </w:r>
      <w:r w:rsidR="00E61D8F">
        <w:rPr>
          <w:rtl/>
          <w:lang w:bidi="fa-IR"/>
        </w:rPr>
        <w:t>ی</w:t>
      </w:r>
      <w:r>
        <w:rPr>
          <w:rtl/>
          <w:lang w:bidi="fa-IR"/>
        </w:rPr>
        <w:t>کو</w:t>
      </w:r>
      <w:r w:rsidR="009B4C06">
        <w:rPr>
          <w:rtl/>
          <w:lang w:bidi="fa-IR"/>
        </w:rPr>
        <w:t xml:space="preserve">، </w:t>
      </w:r>
      <w:r>
        <w:rPr>
          <w:rtl/>
          <w:lang w:bidi="fa-IR"/>
        </w:rPr>
        <w:t>و باطنش سالم باشد</w:t>
      </w:r>
      <w:r w:rsidR="009B4C06">
        <w:rPr>
          <w:rtl/>
          <w:lang w:bidi="fa-IR"/>
        </w:rPr>
        <w:t xml:space="preserve">؛ </w:t>
      </w:r>
      <w:r>
        <w:rPr>
          <w:rtl/>
          <w:lang w:bidi="fa-IR"/>
        </w:rPr>
        <w:t>ز</w:t>
      </w:r>
      <w:r w:rsidR="00E61D8F">
        <w:rPr>
          <w:rtl/>
          <w:lang w:bidi="fa-IR"/>
        </w:rPr>
        <w:t>ی</w:t>
      </w:r>
      <w:r>
        <w:rPr>
          <w:rtl/>
          <w:lang w:bidi="fa-IR"/>
        </w:rPr>
        <w:t>اد</w:t>
      </w:r>
      <w:r w:rsidR="00E61D8F">
        <w:rPr>
          <w:rtl/>
          <w:lang w:bidi="fa-IR"/>
        </w:rPr>
        <w:t>ی</w:t>
      </w:r>
      <w:r>
        <w:rPr>
          <w:rtl/>
          <w:lang w:bidi="fa-IR"/>
        </w:rPr>
        <w:t xml:space="preserve"> مالش را انفاق م</w:t>
      </w:r>
      <w:r w:rsidR="00E61D8F">
        <w:rPr>
          <w:rtl/>
          <w:lang w:bidi="fa-IR"/>
        </w:rPr>
        <w:t xml:space="preserve">ی </w:t>
      </w:r>
      <w:r>
        <w:rPr>
          <w:rtl/>
          <w:lang w:bidi="fa-IR"/>
        </w:rPr>
        <w:t>کند</w:t>
      </w:r>
      <w:r w:rsidR="009B4C06">
        <w:rPr>
          <w:rtl/>
          <w:lang w:bidi="fa-IR"/>
        </w:rPr>
        <w:t xml:space="preserve">، </w:t>
      </w:r>
      <w:r>
        <w:rPr>
          <w:rtl/>
          <w:lang w:bidi="fa-IR"/>
        </w:rPr>
        <w:t>از ز</w:t>
      </w:r>
      <w:r w:rsidR="00E61D8F">
        <w:rPr>
          <w:rtl/>
          <w:lang w:bidi="fa-IR"/>
        </w:rPr>
        <w:t>ی</w:t>
      </w:r>
      <w:r>
        <w:rPr>
          <w:rtl/>
          <w:lang w:bidi="fa-IR"/>
        </w:rPr>
        <w:t>اده گو</w:t>
      </w:r>
      <w:r w:rsidR="00E61D8F">
        <w:rPr>
          <w:rtl/>
          <w:lang w:bidi="fa-IR"/>
        </w:rPr>
        <w:t>یی</w:t>
      </w:r>
      <w:r>
        <w:rPr>
          <w:rtl/>
          <w:lang w:bidi="fa-IR"/>
        </w:rPr>
        <w:t xml:space="preserve"> خوددار</w:t>
      </w:r>
      <w:r w:rsidR="00E61D8F">
        <w:rPr>
          <w:rtl/>
          <w:lang w:bidi="fa-IR"/>
        </w:rPr>
        <w:t>ی</w:t>
      </w:r>
      <w:r>
        <w:rPr>
          <w:rtl/>
          <w:lang w:bidi="fa-IR"/>
        </w:rPr>
        <w:t xml:space="preserve"> کند</w:t>
      </w:r>
      <w:r w:rsidR="009B4C06">
        <w:rPr>
          <w:rtl/>
          <w:lang w:bidi="fa-IR"/>
        </w:rPr>
        <w:t xml:space="preserve">، </w:t>
      </w:r>
      <w:r>
        <w:rPr>
          <w:rtl/>
          <w:lang w:bidi="fa-IR"/>
        </w:rPr>
        <w:t>مردم را از شرّ خود باز دارد</w:t>
      </w:r>
      <w:r w:rsidR="009B4C06">
        <w:rPr>
          <w:rtl/>
          <w:lang w:bidi="fa-IR"/>
        </w:rPr>
        <w:t xml:space="preserve"> (</w:t>
      </w:r>
      <w:r>
        <w:rPr>
          <w:rtl/>
          <w:lang w:bidi="fa-IR"/>
        </w:rPr>
        <w:t>و از شرّ او محفوظ باشند</w:t>
      </w:r>
      <w:r w:rsidR="009B4C06">
        <w:rPr>
          <w:rtl/>
          <w:lang w:bidi="fa-IR"/>
        </w:rPr>
        <w:t xml:space="preserve">) </w:t>
      </w:r>
      <w:r>
        <w:rPr>
          <w:rtl/>
          <w:lang w:bidi="fa-IR"/>
        </w:rPr>
        <w:t>نسبت به مردم</w:t>
      </w:r>
      <w:r w:rsidR="009B4C06">
        <w:rPr>
          <w:rtl/>
          <w:lang w:bidi="fa-IR"/>
        </w:rPr>
        <w:t xml:space="preserve">، </w:t>
      </w:r>
      <w:r>
        <w:rPr>
          <w:rtl/>
          <w:lang w:bidi="fa-IR"/>
        </w:rPr>
        <w:t>از خود انصاف به خرج دهد و به آن</w:t>
      </w:r>
      <w:r w:rsidR="00E61D8F">
        <w:rPr>
          <w:rtl/>
          <w:lang w:bidi="fa-IR"/>
        </w:rPr>
        <w:t xml:space="preserve"> </w:t>
      </w:r>
      <w:r>
        <w:rPr>
          <w:rtl/>
          <w:lang w:bidi="fa-IR"/>
        </w:rPr>
        <w:t>ها حق بدهد»</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«اَلا اُنَبِّئُکُمْ بِالْمُوْمِنِ</w:t>
      </w:r>
      <w:r w:rsidR="009B4C06">
        <w:rPr>
          <w:rtl/>
          <w:lang w:bidi="fa-IR"/>
        </w:rPr>
        <w:t xml:space="preserve">؟ </w:t>
      </w:r>
      <w:r>
        <w:rPr>
          <w:rtl/>
          <w:lang w:bidi="fa-IR"/>
        </w:rPr>
        <w:t>مَنِ</w:t>
      </w:r>
      <w:r w:rsidR="00E61D8F">
        <w:rPr>
          <w:rtl/>
          <w:lang w:bidi="fa-IR"/>
        </w:rPr>
        <w:t xml:space="preserve"> </w:t>
      </w:r>
      <w:r>
        <w:rPr>
          <w:rtl/>
          <w:lang w:bidi="fa-IR"/>
        </w:rPr>
        <w:t>ائْتَمَنَهُ المُؤْمِنُونَ عَل</w:t>
      </w:r>
      <w:r w:rsidR="00E61D8F">
        <w:rPr>
          <w:rtl/>
          <w:lang w:bidi="fa-IR"/>
        </w:rPr>
        <w:t>ی</w:t>
      </w:r>
      <w:r>
        <w:rPr>
          <w:rtl/>
          <w:lang w:bidi="fa-IR"/>
        </w:rPr>
        <w:t xml:space="preserve"> أَنْفُسِهِمْ وَ اَمْوالِهِمْ</w:t>
      </w:r>
      <w:r w:rsidR="009B4C06">
        <w:rPr>
          <w:rtl/>
          <w:lang w:bidi="fa-IR"/>
        </w:rPr>
        <w:t xml:space="preserve">. </w:t>
      </w:r>
      <w:r>
        <w:rPr>
          <w:rtl/>
          <w:lang w:bidi="fa-IR"/>
        </w:rPr>
        <w:t>اَلا اُنَبِّئُکُمْ بِالْمُسْلِمِ</w:t>
      </w:r>
      <w:r w:rsidR="009B4C06">
        <w:rPr>
          <w:rtl/>
          <w:lang w:bidi="fa-IR"/>
        </w:rPr>
        <w:t xml:space="preserve">؟ </w:t>
      </w:r>
      <w:r>
        <w:rPr>
          <w:rtl/>
          <w:lang w:bidi="fa-IR"/>
        </w:rPr>
        <w:t xml:space="preserve">مَنْ سَلِمَ المُسْلِمُونَ مِنْ لِسانِهِ وَ </w:t>
      </w:r>
      <w:r w:rsidR="00E61D8F">
        <w:rPr>
          <w:rtl/>
          <w:lang w:bidi="fa-IR"/>
        </w:rPr>
        <w:t>ی</w:t>
      </w:r>
      <w:r>
        <w:rPr>
          <w:rtl/>
          <w:lang w:bidi="fa-IR"/>
        </w:rPr>
        <w:t>دِهِ</w:t>
      </w:r>
      <w:r w:rsidR="009B4C06">
        <w:rPr>
          <w:rtl/>
          <w:lang w:bidi="fa-IR"/>
        </w:rPr>
        <w:t xml:space="preserve">. </w:t>
      </w:r>
      <w:r>
        <w:rPr>
          <w:rtl/>
          <w:lang w:bidi="fa-IR"/>
        </w:rPr>
        <w:t>و الْمُهاجِرُ مَنْ هَجَر السَّ</w:t>
      </w:r>
      <w:r w:rsidR="00E61D8F">
        <w:rPr>
          <w:rtl/>
          <w:lang w:bidi="fa-IR"/>
        </w:rPr>
        <w:t>ی</w:t>
      </w:r>
      <w:r>
        <w:rPr>
          <w:rtl/>
          <w:lang w:bidi="fa-IR"/>
        </w:rPr>
        <w:t>ئاتِ وَ تَرَکَ ما حَرَّمَ اللَّهُ</w:t>
      </w:r>
      <w:r w:rsidR="009B4C06">
        <w:rPr>
          <w:rtl/>
          <w:lang w:bidi="fa-IR"/>
        </w:rPr>
        <w:t xml:space="preserve">. </w:t>
      </w:r>
      <w:r>
        <w:rPr>
          <w:rtl/>
          <w:lang w:bidi="fa-IR"/>
        </w:rPr>
        <w:t>وَ الْمُؤْمِنُ حَرامٌ عَلَ</w:t>
      </w:r>
      <w:r w:rsidR="00E61D8F">
        <w:rPr>
          <w:rtl/>
          <w:lang w:bidi="fa-IR"/>
        </w:rPr>
        <w:t>ی</w:t>
      </w:r>
      <w:r>
        <w:rPr>
          <w:rtl/>
          <w:lang w:bidi="fa-IR"/>
        </w:rPr>
        <w:t xml:space="preserve"> المُؤْمِنِ اَنْ </w:t>
      </w:r>
      <w:r w:rsidR="00E61D8F">
        <w:rPr>
          <w:rtl/>
          <w:lang w:bidi="fa-IR"/>
        </w:rPr>
        <w:t>ی</w:t>
      </w:r>
      <w:r>
        <w:rPr>
          <w:rtl/>
          <w:lang w:bidi="fa-IR"/>
        </w:rPr>
        <w:t xml:space="preserve">ظْلِمَهُ اَوْ </w:t>
      </w:r>
      <w:r w:rsidR="00E61D8F">
        <w:rPr>
          <w:rtl/>
          <w:lang w:bidi="fa-IR"/>
        </w:rPr>
        <w:t>ی</w:t>
      </w:r>
      <w:r>
        <w:rPr>
          <w:rtl/>
          <w:lang w:bidi="fa-IR"/>
        </w:rPr>
        <w:t xml:space="preserve">خْذُ لَهُ اَوْ </w:t>
      </w:r>
      <w:r w:rsidR="00E61D8F">
        <w:rPr>
          <w:rtl/>
          <w:lang w:bidi="fa-IR"/>
        </w:rPr>
        <w:t>ی</w:t>
      </w:r>
      <w:r>
        <w:rPr>
          <w:rtl/>
          <w:lang w:bidi="fa-IR"/>
        </w:rPr>
        <w:t xml:space="preserve">غْتابَهُ اَوْ </w:t>
      </w:r>
      <w:r w:rsidR="00E61D8F">
        <w:rPr>
          <w:rtl/>
          <w:lang w:bidi="fa-IR"/>
        </w:rPr>
        <w:t>ی</w:t>
      </w:r>
      <w:r>
        <w:rPr>
          <w:rtl/>
          <w:lang w:bidi="fa-IR"/>
        </w:rPr>
        <w:t>دْفَعَهُ دَفْعَةً»</w:t>
      </w:r>
      <w:r w:rsidR="009B4C06">
        <w:rPr>
          <w:rtl/>
          <w:lang w:bidi="fa-IR"/>
        </w:rPr>
        <w:t xml:space="preserve">. </w:t>
      </w:r>
      <w:r w:rsidR="009B4C06" w:rsidRPr="00FB19B7">
        <w:rPr>
          <w:rStyle w:val="libFootnotenumChar"/>
          <w:rtl/>
          <w:lang w:bidi="fa-IR"/>
        </w:rPr>
        <w:t>(</w:t>
      </w:r>
      <w:r w:rsidRPr="00FB19B7">
        <w:rPr>
          <w:rStyle w:val="libFootnotenumChar"/>
          <w:rtl/>
        </w:rPr>
        <w:t>264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«مؤمن را به شما معرّف</w:t>
      </w:r>
      <w:r w:rsidR="00E61D8F">
        <w:rPr>
          <w:rtl/>
          <w:lang w:bidi="fa-IR"/>
        </w:rPr>
        <w:t>ی</w:t>
      </w:r>
      <w:r>
        <w:rPr>
          <w:rtl/>
          <w:lang w:bidi="fa-IR"/>
        </w:rPr>
        <w:t xml:space="preserve"> نکنم</w:t>
      </w:r>
      <w:r w:rsidR="009B4C06">
        <w:rPr>
          <w:rtl/>
          <w:lang w:bidi="fa-IR"/>
        </w:rPr>
        <w:t xml:space="preserve">؟ </w:t>
      </w:r>
      <w:r>
        <w:rPr>
          <w:rtl/>
          <w:lang w:bidi="fa-IR"/>
        </w:rPr>
        <w:t>مؤمن کس</w:t>
      </w:r>
      <w:r w:rsidR="00E61D8F">
        <w:rPr>
          <w:rtl/>
          <w:lang w:bidi="fa-IR"/>
        </w:rPr>
        <w:t>ی</w:t>
      </w:r>
      <w:r>
        <w:rPr>
          <w:rtl/>
          <w:lang w:bidi="fa-IR"/>
        </w:rPr>
        <w:t xml:space="preserve"> است که مؤمنان او را بر جان و مال خود ام</w:t>
      </w:r>
      <w:r w:rsidR="00E61D8F">
        <w:rPr>
          <w:rtl/>
          <w:lang w:bidi="fa-IR"/>
        </w:rPr>
        <w:t>ی</w:t>
      </w:r>
      <w:r>
        <w:rPr>
          <w:rtl/>
          <w:lang w:bidi="fa-IR"/>
        </w:rPr>
        <w:t>ن دانند</w:t>
      </w:r>
      <w:r w:rsidR="009B4C06">
        <w:rPr>
          <w:rtl/>
          <w:lang w:bidi="fa-IR"/>
        </w:rPr>
        <w:t xml:space="preserve">. </w:t>
      </w:r>
      <w:r>
        <w:rPr>
          <w:rtl/>
          <w:lang w:bidi="fa-IR"/>
        </w:rPr>
        <w:t>مسلمان را برا</w:t>
      </w:r>
      <w:r w:rsidR="00E61D8F">
        <w:rPr>
          <w:rtl/>
          <w:lang w:bidi="fa-IR"/>
        </w:rPr>
        <w:t>ی</w:t>
      </w:r>
      <w:r>
        <w:rPr>
          <w:rtl/>
          <w:lang w:bidi="fa-IR"/>
        </w:rPr>
        <w:t xml:space="preserve"> شما معرّف</w:t>
      </w:r>
      <w:r w:rsidR="00E61D8F">
        <w:rPr>
          <w:rtl/>
          <w:lang w:bidi="fa-IR"/>
        </w:rPr>
        <w:t>ی</w:t>
      </w:r>
      <w:r>
        <w:rPr>
          <w:rtl/>
          <w:lang w:bidi="fa-IR"/>
        </w:rPr>
        <w:t xml:space="preserve"> نکنم</w:t>
      </w:r>
      <w:r w:rsidR="009B4C06">
        <w:rPr>
          <w:rtl/>
          <w:lang w:bidi="fa-IR"/>
        </w:rPr>
        <w:t xml:space="preserve">؟ </w:t>
      </w:r>
      <w:r>
        <w:rPr>
          <w:rtl/>
          <w:lang w:bidi="fa-IR"/>
        </w:rPr>
        <w:t>مسلمان کس</w:t>
      </w:r>
      <w:r w:rsidR="00E61D8F">
        <w:rPr>
          <w:rtl/>
          <w:lang w:bidi="fa-IR"/>
        </w:rPr>
        <w:t>ی</w:t>
      </w:r>
      <w:r>
        <w:rPr>
          <w:rtl/>
          <w:lang w:bidi="fa-IR"/>
        </w:rPr>
        <w:t xml:space="preserve"> است که مسلمان</w:t>
      </w:r>
      <w:r w:rsidR="00E61D8F">
        <w:rPr>
          <w:rtl/>
          <w:lang w:bidi="fa-IR"/>
        </w:rPr>
        <w:t xml:space="preserve"> </w:t>
      </w:r>
      <w:r>
        <w:rPr>
          <w:rtl/>
          <w:lang w:bidi="fa-IR"/>
        </w:rPr>
        <w:t>ها از زبان و دست او به سلامت باشند</w:t>
      </w:r>
      <w:r w:rsidR="009B4C06">
        <w:rPr>
          <w:rtl/>
          <w:lang w:bidi="fa-IR"/>
        </w:rPr>
        <w:t xml:space="preserve">. </w:t>
      </w:r>
      <w:r>
        <w:rPr>
          <w:rtl/>
          <w:lang w:bidi="fa-IR"/>
        </w:rPr>
        <w:t>و مهاجر کس</w:t>
      </w:r>
      <w:r w:rsidR="00E61D8F">
        <w:rPr>
          <w:rtl/>
          <w:lang w:bidi="fa-IR"/>
        </w:rPr>
        <w:t>ی</w:t>
      </w:r>
      <w:r>
        <w:rPr>
          <w:rtl/>
          <w:lang w:bidi="fa-IR"/>
        </w:rPr>
        <w:t xml:space="preserve"> است که بد</w:t>
      </w:r>
      <w:r w:rsidR="00E61D8F">
        <w:rPr>
          <w:rtl/>
          <w:lang w:bidi="fa-IR"/>
        </w:rPr>
        <w:t xml:space="preserve">ی </w:t>
      </w:r>
      <w:r>
        <w:rPr>
          <w:rtl/>
          <w:lang w:bidi="fa-IR"/>
        </w:rPr>
        <w:t>ها و گناهان را کنار گذارد و حرام اله</w:t>
      </w:r>
      <w:r w:rsidR="00E61D8F">
        <w:rPr>
          <w:rtl/>
          <w:lang w:bidi="fa-IR"/>
        </w:rPr>
        <w:t>ی</w:t>
      </w:r>
      <w:r>
        <w:rPr>
          <w:rtl/>
          <w:lang w:bidi="fa-IR"/>
        </w:rPr>
        <w:t xml:space="preserve"> را ترک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بر مؤمن حرام است که نسبت به مؤمن ستم روا دارد</w:t>
      </w:r>
      <w:r w:rsidR="009B4C06">
        <w:rPr>
          <w:rtl/>
          <w:lang w:bidi="fa-IR"/>
        </w:rPr>
        <w:t xml:space="preserve">، </w:t>
      </w:r>
      <w:r w:rsidR="00E61D8F">
        <w:rPr>
          <w:rtl/>
          <w:lang w:bidi="fa-IR"/>
        </w:rPr>
        <w:t>ی</w:t>
      </w:r>
      <w:r>
        <w:rPr>
          <w:rtl/>
          <w:lang w:bidi="fa-IR"/>
        </w:rPr>
        <w:t>ا او را واگذارد</w:t>
      </w:r>
      <w:r w:rsidR="009B4C06">
        <w:rPr>
          <w:rtl/>
          <w:lang w:bidi="fa-IR"/>
        </w:rPr>
        <w:t xml:space="preserve">، </w:t>
      </w:r>
      <w:r w:rsidR="00E61D8F">
        <w:rPr>
          <w:rtl/>
          <w:lang w:bidi="fa-IR"/>
        </w:rPr>
        <w:t>ی</w:t>
      </w:r>
      <w:r>
        <w:rPr>
          <w:rtl/>
          <w:lang w:bidi="fa-IR"/>
        </w:rPr>
        <w:t>ا او را غ</w:t>
      </w:r>
      <w:r w:rsidR="00E61D8F">
        <w:rPr>
          <w:rtl/>
          <w:lang w:bidi="fa-IR"/>
        </w:rPr>
        <w:t>ی</w:t>
      </w:r>
      <w:r>
        <w:rPr>
          <w:rtl/>
          <w:lang w:bidi="fa-IR"/>
        </w:rPr>
        <w:t xml:space="preserve">بت کند و </w:t>
      </w:r>
      <w:r w:rsidR="00E61D8F">
        <w:rPr>
          <w:rtl/>
          <w:lang w:bidi="fa-IR"/>
        </w:rPr>
        <w:t>ی</w:t>
      </w:r>
      <w:r>
        <w:rPr>
          <w:rtl/>
          <w:lang w:bidi="fa-IR"/>
        </w:rPr>
        <w:t>ا او را دفعتاً از خود براند»</w:t>
      </w:r>
      <w:r w:rsidR="009B4C06">
        <w:rPr>
          <w:rtl/>
          <w:lang w:bidi="fa-IR"/>
        </w:rPr>
        <w:t xml:space="preserve">. </w:t>
      </w:r>
    </w:p>
    <w:p w:rsidR="0049138A" w:rsidRDefault="0049138A" w:rsidP="0049138A">
      <w:pPr>
        <w:pStyle w:val="libNormal"/>
        <w:rPr>
          <w:rtl/>
          <w:lang w:bidi="fa-IR"/>
        </w:rPr>
      </w:pPr>
      <w:r>
        <w:rPr>
          <w:rtl/>
          <w:lang w:bidi="fa-IR"/>
        </w:rPr>
        <w:t>بنابرا</w:t>
      </w:r>
      <w:r w:rsidR="00E61D8F">
        <w:rPr>
          <w:rtl/>
          <w:lang w:bidi="fa-IR"/>
        </w:rPr>
        <w:t>ی</w:t>
      </w:r>
      <w:r>
        <w:rPr>
          <w:rtl/>
          <w:lang w:bidi="fa-IR"/>
        </w:rPr>
        <w:t>ن مؤمن در م</w:t>
      </w:r>
      <w:r w:rsidR="00E61D8F">
        <w:rPr>
          <w:rtl/>
          <w:lang w:bidi="fa-IR"/>
        </w:rPr>
        <w:t>ی</w:t>
      </w:r>
      <w:r>
        <w:rPr>
          <w:rtl/>
          <w:lang w:bidi="fa-IR"/>
        </w:rPr>
        <w:t>ان مردم به امانتدار</w:t>
      </w:r>
      <w:r w:rsidR="00E61D8F">
        <w:rPr>
          <w:rtl/>
          <w:lang w:bidi="fa-IR"/>
        </w:rPr>
        <w:t>ی</w:t>
      </w:r>
      <w:r>
        <w:rPr>
          <w:rtl/>
          <w:lang w:bidi="fa-IR"/>
        </w:rPr>
        <w:t xml:space="preserve"> و درستکار</w:t>
      </w:r>
      <w:r w:rsidR="00E61D8F">
        <w:rPr>
          <w:rtl/>
          <w:lang w:bidi="fa-IR"/>
        </w:rPr>
        <w:t>ی</w:t>
      </w:r>
      <w:r>
        <w:rPr>
          <w:rtl/>
          <w:lang w:bidi="fa-IR"/>
        </w:rPr>
        <w:t xml:space="preserve"> مشهور است</w:t>
      </w:r>
      <w:r w:rsidR="009B4C06">
        <w:rPr>
          <w:rtl/>
          <w:lang w:bidi="fa-IR"/>
        </w:rPr>
        <w:t xml:space="preserve">. </w:t>
      </w:r>
      <w:r>
        <w:rPr>
          <w:rtl/>
          <w:lang w:bidi="fa-IR"/>
        </w:rPr>
        <w:t>او به دستورات اله</w:t>
      </w:r>
      <w:r w:rsidR="00E61D8F">
        <w:rPr>
          <w:rtl/>
          <w:lang w:bidi="fa-IR"/>
        </w:rPr>
        <w:t>ی</w:t>
      </w:r>
      <w:r>
        <w:rPr>
          <w:rtl/>
          <w:lang w:bidi="fa-IR"/>
        </w:rPr>
        <w:t xml:space="preserve"> پا</w:t>
      </w:r>
      <w:r w:rsidR="00E61D8F">
        <w:rPr>
          <w:rtl/>
          <w:lang w:bidi="fa-IR"/>
        </w:rPr>
        <w:t>ی</w:t>
      </w:r>
      <w:r>
        <w:rPr>
          <w:rtl/>
          <w:lang w:bidi="fa-IR"/>
        </w:rPr>
        <w:t>بند بوده و کوچک</w:t>
      </w:r>
      <w:r w:rsidR="00E61D8F">
        <w:rPr>
          <w:rtl/>
          <w:lang w:bidi="fa-IR"/>
        </w:rPr>
        <w:t xml:space="preserve"> </w:t>
      </w:r>
      <w:r>
        <w:rPr>
          <w:rtl/>
          <w:lang w:bidi="fa-IR"/>
        </w:rPr>
        <w:t>تر</w:t>
      </w:r>
      <w:r w:rsidR="00E61D8F">
        <w:rPr>
          <w:rtl/>
          <w:lang w:bidi="fa-IR"/>
        </w:rPr>
        <w:t>ی</w:t>
      </w:r>
      <w:r>
        <w:rPr>
          <w:rtl/>
          <w:lang w:bidi="fa-IR"/>
        </w:rPr>
        <w:t>ن انحراف</w:t>
      </w:r>
      <w:r w:rsidR="00E61D8F">
        <w:rPr>
          <w:rtl/>
          <w:lang w:bidi="fa-IR"/>
        </w:rPr>
        <w:t>ی</w:t>
      </w:r>
      <w:r>
        <w:rPr>
          <w:rtl/>
          <w:lang w:bidi="fa-IR"/>
        </w:rPr>
        <w:t xml:space="preserve"> در وجود و افکار و گفتارش وجود ندارد و از نظر اخلاق و رفتار در سلامت کامل به سر م</w:t>
      </w:r>
      <w:r w:rsidR="00E61D8F">
        <w:rPr>
          <w:rtl/>
          <w:lang w:bidi="fa-IR"/>
        </w:rPr>
        <w:t xml:space="preserve">ی </w:t>
      </w:r>
      <w:r>
        <w:rPr>
          <w:rtl/>
          <w:lang w:bidi="fa-IR"/>
        </w:rPr>
        <w:t>برد و از هر گونه افراط و تفر</w:t>
      </w:r>
      <w:r w:rsidR="00E61D8F">
        <w:rPr>
          <w:rtl/>
          <w:lang w:bidi="fa-IR"/>
        </w:rPr>
        <w:t>ی</w:t>
      </w:r>
      <w:r>
        <w:rPr>
          <w:rtl/>
          <w:lang w:bidi="fa-IR"/>
        </w:rPr>
        <w:t>ط به دور است و از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او آن است که جزئ</w:t>
      </w:r>
      <w:r w:rsidR="00E61D8F">
        <w:rPr>
          <w:rtl/>
          <w:lang w:bidi="fa-IR"/>
        </w:rPr>
        <w:t xml:space="preserve">ی </w:t>
      </w:r>
      <w:r>
        <w:rPr>
          <w:rtl/>
          <w:lang w:bidi="fa-IR"/>
        </w:rPr>
        <w:t>تر</w:t>
      </w:r>
      <w:r w:rsidR="00E61D8F">
        <w:rPr>
          <w:rtl/>
          <w:lang w:bidi="fa-IR"/>
        </w:rPr>
        <w:t>ی</w:t>
      </w:r>
      <w:r>
        <w:rPr>
          <w:rtl/>
          <w:lang w:bidi="fa-IR"/>
        </w:rPr>
        <w:t>ن اعمال و رفتار خود را مورد مطالعه و دقّت قرار م</w:t>
      </w:r>
      <w:r w:rsidR="00E61D8F">
        <w:rPr>
          <w:rtl/>
          <w:lang w:bidi="fa-IR"/>
        </w:rPr>
        <w:t xml:space="preserve">ی </w:t>
      </w:r>
      <w:r>
        <w:rPr>
          <w:rtl/>
          <w:lang w:bidi="fa-IR"/>
        </w:rPr>
        <w:t>دهد</w:t>
      </w:r>
      <w:r w:rsidR="009B4C06">
        <w:rPr>
          <w:rtl/>
          <w:lang w:bidi="fa-IR"/>
        </w:rPr>
        <w:t xml:space="preserve">. </w:t>
      </w:r>
      <w:r>
        <w:rPr>
          <w:rtl/>
          <w:lang w:bidi="fa-IR"/>
        </w:rPr>
        <w:t>ام</w:t>
      </w:r>
      <w:r w:rsidR="00E61D8F">
        <w:rPr>
          <w:rtl/>
          <w:lang w:bidi="fa-IR"/>
        </w:rPr>
        <w:t>ی</w:t>
      </w:r>
      <w:r>
        <w:rPr>
          <w:rtl/>
          <w:lang w:bidi="fa-IR"/>
        </w:rPr>
        <w:t>ال و هوس</w:t>
      </w:r>
      <w:r w:rsidR="00E61D8F">
        <w:rPr>
          <w:rtl/>
          <w:lang w:bidi="fa-IR"/>
        </w:rPr>
        <w:t xml:space="preserve"> </w:t>
      </w:r>
      <w:r>
        <w:rPr>
          <w:rtl/>
          <w:lang w:bidi="fa-IR"/>
        </w:rPr>
        <w:t>ها</w:t>
      </w:r>
      <w:r w:rsidR="00E61D8F">
        <w:rPr>
          <w:rtl/>
          <w:lang w:bidi="fa-IR"/>
        </w:rPr>
        <w:t>ی</w:t>
      </w:r>
      <w:r>
        <w:rPr>
          <w:rtl/>
          <w:lang w:bidi="fa-IR"/>
        </w:rPr>
        <w:t xml:space="preserve"> خود را ن</w:t>
      </w:r>
      <w:r w:rsidR="00E61D8F">
        <w:rPr>
          <w:rtl/>
          <w:lang w:bidi="fa-IR"/>
        </w:rPr>
        <w:t>ی</w:t>
      </w:r>
      <w:r>
        <w:rPr>
          <w:rtl/>
          <w:lang w:bidi="fa-IR"/>
        </w:rPr>
        <w:t>ز کنترل کرده و به تمام معن</w:t>
      </w:r>
      <w:r w:rsidR="00E61D8F">
        <w:rPr>
          <w:rtl/>
          <w:lang w:bidi="fa-IR"/>
        </w:rPr>
        <w:t>ی</w:t>
      </w:r>
      <w:r>
        <w:rPr>
          <w:rtl/>
          <w:lang w:bidi="fa-IR"/>
        </w:rPr>
        <w:t xml:space="preserve"> در تمام زم</w:t>
      </w:r>
      <w:r w:rsidR="00E61D8F">
        <w:rPr>
          <w:rtl/>
          <w:lang w:bidi="fa-IR"/>
        </w:rPr>
        <w:t>ی</w:t>
      </w:r>
      <w:r>
        <w:rPr>
          <w:rtl/>
          <w:lang w:bidi="fa-IR"/>
        </w:rPr>
        <w:t>نه</w:t>
      </w:r>
      <w:r w:rsidR="00E61D8F">
        <w:rPr>
          <w:rtl/>
          <w:lang w:bidi="fa-IR"/>
        </w:rPr>
        <w:t xml:space="preserve"> </w:t>
      </w:r>
      <w:r>
        <w:rPr>
          <w:rtl/>
          <w:lang w:bidi="fa-IR"/>
        </w:rPr>
        <w:t>ها به احکام شرع ملتزم است</w:t>
      </w:r>
      <w:r w:rsidR="009B4C06">
        <w:rPr>
          <w:rtl/>
          <w:lang w:bidi="fa-IR"/>
        </w:rPr>
        <w:t xml:space="preserve">. </w:t>
      </w:r>
    </w:p>
    <w:p w:rsidR="0049138A" w:rsidRDefault="0049138A" w:rsidP="0049138A">
      <w:pPr>
        <w:pStyle w:val="libNormal"/>
        <w:rPr>
          <w:rtl/>
          <w:lang w:bidi="fa-IR"/>
        </w:rPr>
      </w:pPr>
      <w:r>
        <w:rPr>
          <w:rtl/>
          <w:lang w:bidi="fa-IR"/>
        </w:rPr>
        <w:t>امام حسن مجتب</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ضمن سخنران</w:t>
      </w:r>
      <w:r w:rsidR="00E61D8F">
        <w:rPr>
          <w:rtl/>
          <w:lang w:bidi="fa-IR"/>
        </w:rPr>
        <w:t>ی</w:t>
      </w:r>
      <w:r>
        <w:rPr>
          <w:rtl/>
          <w:lang w:bidi="fa-IR"/>
        </w:rPr>
        <w:t xml:space="preserve"> خود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مردم</w:t>
      </w:r>
      <w:r w:rsidR="009B4C06">
        <w:rPr>
          <w:rtl/>
          <w:lang w:bidi="fa-IR"/>
        </w:rPr>
        <w:t xml:space="preserve">! </w:t>
      </w:r>
      <w:r>
        <w:rPr>
          <w:rtl/>
          <w:lang w:bidi="fa-IR"/>
        </w:rPr>
        <w:t>شما را از حال برادر خود</w:t>
      </w:r>
      <w:r w:rsidR="009B4C06">
        <w:rPr>
          <w:rtl/>
          <w:lang w:bidi="fa-IR"/>
        </w:rPr>
        <w:t xml:space="preserve"> </w:t>
      </w:r>
      <w:r w:rsidR="009B4C06" w:rsidRPr="00FB19B7">
        <w:rPr>
          <w:rStyle w:val="libFootnotenumChar"/>
          <w:rtl/>
          <w:lang w:bidi="fa-IR"/>
        </w:rPr>
        <w:t>(</w:t>
      </w:r>
      <w:r w:rsidRPr="00FB19B7">
        <w:rPr>
          <w:rStyle w:val="libFootnotenumChar"/>
          <w:rtl/>
        </w:rPr>
        <w:t>265</w:t>
      </w:r>
      <w:r w:rsidR="009B4C06" w:rsidRPr="00FB19B7">
        <w:rPr>
          <w:rStyle w:val="libFootnotenumChar"/>
          <w:rtl/>
          <w:lang w:bidi="fa-IR"/>
        </w:rPr>
        <w:t>)</w:t>
      </w:r>
      <w:r w:rsidR="009B4C06">
        <w:rPr>
          <w:rtl/>
          <w:lang w:bidi="fa-IR"/>
        </w:rPr>
        <w:t xml:space="preserve"> </w:t>
      </w:r>
      <w:r>
        <w:rPr>
          <w:rtl/>
          <w:lang w:bidi="fa-IR"/>
        </w:rPr>
        <w:t>که در نظرم از همه مردم بزرگ</w:t>
      </w:r>
      <w:r w:rsidR="00E61D8F">
        <w:rPr>
          <w:rtl/>
          <w:lang w:bidi="fa-IR"/>
        </w:rPr>
        <w:t xml:space="preserve"> </w:t>
      </w:r>
      <w:r>
        <w:rPr>
          <w:rtl/>
          <w:lang w:bidi="fa-IR"/>
        </w:rPr>
        <w:t>تر بود</w:t>
      </w:r>
      <w:r w:rsidR="009B4C06">
        <w:rPr>
          <w:rtl/>
          <w:lang w:bidi="fa-IR"/>
        </w:rPr>
        <w:t xml:space="preserve">، </w:t>
      </w:r>
      <w:r>
        <w:rPr>
          <w:rtl/>
          <w:lang w:bidi="fa-IR"/>
        </w:rPr>
        <w:t>آگاه م</w:t>
      </w:r>
      <w:r w:rsidR="00E61D8F">
        <w:rPr>
          <w:rtl/>
          <w:lang w:bidi="fa-IR"/>
        </w:rPr>
        <w:t xml:space="preserve">ی </w:t>
      </w:r>
      <w:r>
        <w:rPr>
          <w:rtl/>
          <w:lang w:bidi="fa-IR"/>
        </w:rPr>
        <w:t>سازم و بالاتر</w:t>
      </w:r>
      <w:r w:rsidR="00E61D8F">
        <w:rPr>
          <w:rtl/>
          <w:lang w:bidi="fa-IR"/>
        </w:rPr>
        <w:t>ی</w:t>
      </w:r>
      <w:r>
        <w:rPr>
          <w:rtl/>
          <w:lang w:bidi="fa-IR"/>
        </w:rPr>
        <w:t>ن چ</w:t>
      </w:r>
      <w:r w:rsidR="00E61D8F">
        <w:rPr>
          <w:rtl/>
          <w:lang w:bidi="fa-IR"/>
        </w:rPr>
        <w:t>ی</w:t>
      </w:r>
      <w:r>
        <w:rPr>
          <w:rtl/>
          <w:lang w:bidi="fa-IR"/>
        </w:rPr>
        <w:t>ز</w:t>
      </w:r>
      <w:r w:rsidR="00E61D8F">
        <w:rPr>
          <w:rtl/>
          <w:lang w:bidi="fa-IR"/>
        </w:rPr>
        <w:t>ی</w:t>
      </w:r>
      <w:r>
        <w:rPr>
          <w:rtl/>
          <w:lang w:bidi="fa-IR"/>
        </w:rPr>
        <w:t xml:space="preserve"> که او را در نظرم از همه مردم بزرگ</w:t>
      </w:r>
      <w:r w:rsidR="00E61D8F">
        <w:rPr>
          <w:rtl/>
          <w:lang w:bidi="fa-IR"/>
        </w:rPr>
        <w:t xml:space="preserve"> </w:t>
      </w:r>
      <w:r>
        <w:rPr>
          <w:rtl/>
          <w:lang w:bidi="fa-IR"/>
        </w:rPr>
        <w:t>تر نموده بود</w:t>
      </w:r>
      <w:r w:rsidR="009B4C06">
        <w:rPr>
          <w:rtl/>
          <w:lang w:bidi="fa-IR"/>
        </w:rPr>
        <w:t xml:space="preserve">، </w:t>
      </w:r>
      <w:r>
        <w:rPr>
          <w:rtl/>
          <w:lang w:bidi="fa-IR"/>
        </w:rPr>
        <w:t>پست</w:t>
      </w:r>
      <w:r w:rsidR="00E61D8F">
        <w:rPr>
          <w:rtl/>
          <w:lang w:bidi="fa-IR"/>
        </w:rPr>
        <w:t>ی</w:t>
      </w:r>
      <w:r>
        <w:rPr>
          <w:rtl/>
          <w:lang w:bidi="fa-IR"/>
        </w:rPr>
        <w:t xml:space="preserve"> و حقارت دن</w:t>
      </w:r>
      <w:r w:rsidR="00E61D8F">
        <w:rPr>
          <w:rtl/>
          <w:lang w:bidi="fa-IR"/>
        </w:rPr>
        <w:t>ی</w:t>
      </w:r>
      <w:r>
        <w:rPr>
          <w:rtl/>
          <w:lang w:bidi="fa-IR"/>
        </w:rPr>
        <w:t>ا نزد اوست</w:t>
      </w:r>
      <w:r w:rsidR="009B4C06">
        <w:rPr>
          <w:rtl/>
          <w:lang w:bidi="fa-IR"/>
        </w:rPr>
        <w:t xml:space="preserve">؛ </w:t>
      </w:r>
      <w:r>
        <w:rPr>
          <w:rtl/>
          <w:lang w:bidi="fa-IR"/>
        </w:rPr>
        <w:t>او هم</w:t>
      </w:r>
      <w:r w:rsidR="00E61D8F">
        <w:rPr>
          <w:rtl/>
          <w:lang w:bidi="fa-IR"/>
        </w:rPr>
        <w:t>ی</w:t>
      </w:r>
      <w:r>
        <w:rPr>
          <w:rtl/>
          <w:lang w:bidi="fa-IR"/>
        </w:rPr>
        <w:t>شه از تسلّط شکمش خارج بود</w:t>
      </w:r>
      <w:r w:rsidR="009B4C06">
        <w:rPr>
          <w:rtl/>
          <w:lang w:bidi="fa-IR"/>
        </w:rPr>
        <w:t>، (</w:t>
      </w:r>
      <w:r>
        <w:rPr>
          <w:rtl/>
          <w:lang w:bidi="fa-IR"/>
        </w:rPr>
        <w:t>عنانش به دست شکمش نبود</w:t>
      </w:r>
      <w:r w:rsidR="009B4C06">
        <w:rPr>
          <w:rtl/>
          <w:lang w:bidi="fa-IR"/>
        </w:rPr>
        <w:t xml:space="preserve">) </w:t>
      </w:r>
      <w:r>
        <w:rPr>
          <w:rtl/>
          <w:lang w:bidi="fa-IR"/>
        </w:rPr>
        <w:t>از ا</w:t>
      </w:r>
      <w:r w:rsidR="00E61D8F">
        <w:rPr>
          <w:rtl/>
          <w:lang w:bidi="fa-IR"/>
        </w:rPr>
        <w:t>ی</w:t>
      </w:r>
      <w:r>
        <w:rPr>
          <w:rtl/>
          <w:lang w:bidi="fa-IR"/>
        </w:rPr>
        <w:t>ن رو چ</w:t>
      </w:r>
      <w:r w:rsidR="00E61D8F">
        <w:rPr>
          <w:rtl/>
          <w:lang w:bidi="fa-IR"/>
        </w:rPr>
        <w:t>ی</w:t>
      </w:r>
      <w:r>
        <w:rPr>
          <w:rtl/>
          <w:lang w:bidi="fa-IR"/>
        </w:rPr>
        <w:t>ز</w:t>
      </w:r>
      <w:r w:rsidR="00E61D8F">
        <w:rPr>
          <w:rtl/>
          <w:lang w:bidi="fa-IR"/>
        </w:rPr>
        <w:t>ی</w:t>
      </w:r>
      <w:r>
        <w:rPr>
          <w:rtl/>
          <w:lang w:bidi="fa-IR"/>
        </w:rPr>
        <w:t xml:space="preserve"> را که نداشت</w:t>
      </w:r>
      <w:r w:rsidR="009B4C06">
        <w:rPr>
          <w:rtl/>
          <w:lang w:bidi="fa-IR"/>
        </w:rPr>
        <w:t xml:space="preserve">، </w:t>
      </w:r>
      <w:r>
        <w:rPr>
          <w:rtl/>
          <w:lang w:bidi="fa-IR"/>
        </w:rPr>
        <w:t>نم</w:t>
      </w:r>
      <w:r w:rsidR="00E61D8F">
        <w:rPr>
          <w:rtl/>
          <w:lang w:bidi="fa-IR"/>
        </w:rPr>
        <w:t xml:space="preserve">ی </w:t>
      </w:r>
      <w:r>
        <w:rPr>
          <w:rtl/>
          <w:lang w:bidi="fa-IR"/>
        </w:rPr>
        <w:t>خواست و اگر به دست م</w:t>
      </w:r>
      <w:r w:rsidR="00E61D8F">
        <w:rPr>
          <w:rtl/>
          <w:lang w:bidi="fa-IR"/>
        </w:rPr>
        <w:t xml:space="preserve">ی </w:t>
      </w:r>
      <w:r>
        <w:rPr>
          <w:rtl/>
          <w:lang w:bidi="fa-IR"/>
        </w:rPr>
        <w:t>آورد</w:t>
      </w:r>
      <w:r w:rsidR="009B4C06">
        <w:rPr>
          <w:rtl/>
          <w:lang w:bidi="fa-IR"/>
        </w:rPr>
        <w:t xml:space="preserve"> (</w:t>
      </w:r>
      <w:r>
        <w:rPr>
          <w:rtl/>
          <w:lang w:bidi="fa-IR"/>
        </w:rPr>
        <w:t>در استفاده و م</w:t>
      </w:r>
      <w:r w:rsidR="00E61D8F">
        <w:rPr>
          <w:rtl/>
          <w:lang w:bidi="fa-IR"/>
        </w:rPr>
        <w:t>ی</w:t>
      </w:r>
      <w:r>
        <w:rPr>
          <w:rtl/>
          <w:lang w:bidi="fa-IR"/>
        </w:rPr>
        <w:t>ل به آن</w:t>
      </w:r>
      <w:r w:rsidR="009B4C06">
        <w:rPr>
          <w:rtl/>
          <w:lang w:bidi="fa-IR"/>
        </w:rPr>
        <w:t xml:space="preserve">) </w:t>
      </w:r>
      <w:r>
        <w:rPr>
          <w:rtl/>
          <w:lang w:bidi="fa-IR"/>
        </w:rPr>
        <w:t>ز</w:t>
      </w:r>
      <w:r w:rsidR="00E61D8F">
        <w:rPr>
          <w:rtl/>
          <w:lang w:bidi="fa-IR"/>
        </w:rPr>
        <w:t>ی</w:t>
      </w:r>
      <w:r>
        <w:rPr>
          <w:rtl/>
          <w:lang w:bidi="fa-IR"/>
        </w:rPr>
        <w:t>اده رو</w:t>
      </w:r>
      <w:r w:rsidR="00E61D8F">
        <w:rPr>
          <w:rtl/>
          <w:lang w:bidi="fa-IR"/>
        </w:rPr>
        <w:t>ی</w:t>
      </w:r>
      <w:r>
        <w:rPr>
          <w:rtl/>
          <w:lang w:bidi="fa-IR"/>
        </w:rPr>
        <w:t xml:space="preserve"> نم</w:t>
      </w:r>
      <w:r w:rsidR="00E61D8F">
        <w:rPr>
          <w:rtl/>
          <w:lang w:bidi="fa-IR"/>
        </w:rPr>
        <w:t xml:space="preserve">ی </w:t>
      </w:r>
      <w:r>
        <w:rPr>
          <w:rtl/>
          <w:lang w:bidi="fa-IR"/>
        </w:rPr>
        <w:t>کرد و ن</w:t>
      </w:r>
      <w:r w:rsidR="00E61D8F">
        <w:rPr>
          <w:rtl/>
          <w:lang w:bidi="fa-IR"/>
        </w:rPr>
        <w:t>ی</w:t>
      </w:r>
      <w:r>
        <w:rPr>
          <w:rtl/>
          <w:lang w:bidi="fa-IR"/>
        </w:rPr>
        <w:t>ز از تسلّط</w:t>
      </w:r>
      <w:r w:rsidR="009B4C06">
        <w:rPr>
          <w:rtl/>
          <w:lang w:bidi="fa-IR"/>
        </w:rPr>
        <w:t xml:space="preserve"> (</w:t>
      </w:r>
      <w:r>
        <w:rPr>
          <w:rtl/>
          <w:lang w:bidi="fa-IR"/>
        </w:rPr>
        <w:t>شهوت</w:t>
      </w:r>
      <w:r w:rsidR="009B4C06">
        <w:rPr>
          <w:rtl/>
          <w:lang w:bidi="fa-IR"/>
        </w:rPr>
        <w:t xml:space="preserve">) </w:t>
      </w:r>
      <w:r>
        <w:rPr>
          <w:rtl/>
          <w:lang w:bidi="fa-IR"/>
        </w:rPr>
        <w:t>دامن خارج بود</w:t>
      </w:r>
      <w:r w:rsidR="009B4C06">
        <w:rPr>
          <w:rtl/>
          <w:lang w:bidi="fa-IR"/>
        </w:rPr>
        <w:t xml:space="preserve">، </w:t>
      </w:r>
      <w:r>
        <w:rPr>
          <w:rtl/>
          <w:lang w:bidi="fa-IR"/>
        </w:rPr>
        <w:t>از ا</w:t>
      </w:r>
      <w:r w:rsidR="00E61D8F">
        <w:rPr>
          <w:rtl/>
          <w:lang w:bidi="fa-IR"/>
        </w:rPr>
        <w:t>ی</w:t>
      </w:r>
      <w:r>
        <w:rPr>
          <w:rtl/>
          <w:lang w:bidi="fa-IR"/>
        </w:rPr>
        <w:t>ن رو</w:t>
      </w:r>
      <w:r w:rsidR="009B4C06">
        <w:rPr>
          <w:rtl/>
          <w:lang w:bidi="fa-IR"/>
        </w:rPr>
        <w:t xml:space="preserve">، </w:t>
      </w:r>
      <w:r>
        <w:rPr>
          <w:rtl/>
          <w:lang w:bidi="fa-IR"/>
        </w:rPr>
        <w:t>به خاطر دامنش</w:t>
      </w:r>
      <w:r w:rsidR="009B4C06">
        <w:rPr>
          <w:rtl/>
          <w:lang w:bidi="fa-IR"/>
        </w:rPr>
        <w:t xml:space="preserve">، </w:t>
      </w:r>
      <w:r>
        <w:rPr>
          <w:rtl/>
          <w:lang w:bidi="fa-IR"/>
        </w:rPr>
        <w:t>زم</w:t>
      </w:r>
      <w:r w:rsidR="00E61D8F">
        <w:rPr>
          <w:rtl/>
          <w:lang w:bidi="fa-IR"/>
        </w:rPr>
        <w:t>ی</w:t>
      </w:r>
      <w:r>
        <w:rPr>
          <w:rtl/>
          <w:lang w:bidi="fa-IR"/>
        </w:rPr>
        <w:t>نه سبک</w:t>
      </w:r>
      <w:r w:rsidR="00E61D8F">
        <w:rPr>
          <w:rtl/>
          <w:lang w:bidi="fa-IR"/>
        </w:rPr>
        <w:t>ی</w:t>
      </w:r>
      <w:r>
        <w:rPr>
          <w:rtl/>
          <w:lang w:bidi="fa-IR"/>
        </w:rPr>
        <w:t xml:space="preserve"> عقل و رأ</w:t>
      </w:r>
      <w:r w:rsidR="00E61D8F">
        <w:rPr>
          <w:rtl/>
          <w:lang w:bidi="fa-IR"/>
        </w:rPr>
        <w:t>ی</w:t>
      </w:r>
      <w:r>
        <w:rPr>
          <w:rtl/>
          <w:lang w:bidi="fa-IR"/>
        </w:rPr>
        <w:t xml:space="preserve"> خود را فراهم نم</w:t>
      </w:r>
      <w:r w:rsidR="00E61D8F">
        <w:rPr>
          <w:rtl/>
          <w:lang w:bidi="fa-IR"/>
        </w:rPr>
        <w:t xml:space="preserve">ی </w:t>
      </w:r>
      <w:r>
        <w:rPr>
          <w:rtl/>
          <w:lang w:bidi="fa-IR"/>
        </w:rPr>
        <w:t>آورد و هرگز نادان</w:t>
      </w:r>
      <w:r w:rsidR="00E61D8F">
        <w:rPr>
          <w:rtl/>
          <w:lang w:bidi="fa-IR"/>
        </w:rPr>
        <w:t>ی</w:t>
      </w:r>
      <w:r>
        <w:rPr>
          <w:rtl/>
          <w:lang w:bidi="fa-IR"/>
        </w:rPr>
        <w:t xml:space="preserve"> بر او تسلّط</w:t>
      </w:r>
      <w:r w:rsidR="00E61D8F">
        <w:rPr>
          <w:rtl/>
          <w:lang w:bidi="fa-IR"/>
        </w:rPr>
        <w:t>ی</w:t>
      </w:r>
      <w:r>
        <w:rPr>
          <w:rtl/>
          <w:lang w:bidi="fa-IR"/>
        </w:rPr>
        <w:t xml:space="preserve"> نداشت</w:t>
      </w:r>
      <w:r w:rsidR="009B4C06">
        <w:rPr>
          <w:rtl/>
          <w:lang w:bidi="fa-IR"/>
        </w:rPr>
        <w:t xml:space="preserve">، </w:t>
      </w:r>
      <w:r>
        <w:rPr>
          <w:rtl/>
          <w:lang w:bidi="fa-IR"/>
        </w:rPr>
        <w:t>و لذا برا</w:t>
      </w:r>
      <w:r w:rsidR="00E61D8F">
        <w:rPr>
          <w:rtl/>
          <w:lang w:bidi="fa-IR"/>
        </w:rPr>
        <w:t>ی</w:t>
      </w:r>
      <w:r>
        <w:rPr>
          <w:rtl/>
          <w:lang w:bidi="fa-IR"/>
        </w:rPr>
        <w:t xml:space="preserve"> بهره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دست خود را جز جانب شخص با اطم</w:t>
      </w:r>
      <w:r w:rsidR="00E61D8F">
        <w:rPr>
          <w:rtl/>
          <w:lang w:bidi="fa-IR"/>
        </w:rPr>
        <w:t>ی</w:t>
      </w:r>
      <w:r>
        <w:rPr>
          <w:rtl/>
          <w:lang w:bidi="fa-IR"/>
        </w:rPr>
        <w:t>نان دراز نم</w:t>
      </w:r>
      <w:r w:rsidR="00E61D8F">
        <w:rPr>
          <w:rtl/>
          <w:lang w:bidi="fa-IR"/>
        </w:rPr>
        <w:t xml:space="preserve">ی </w:t>
      </w:r>
      <w:r>
        <w:rPr>
          <w:rtl/>
          <w:lang w:bidi="fa-IR"/>
        </w:rPr>
        <w:t>کرد</w:t>
      </w:r>
      <w:r w:rsidR="009B4C06">
        <w:rPr>
          <w:rtl/>
          <w:lang w:bidi="fa-IR"/>
        </w:rPr>
        <w:t xml:space="preserve">. </w:t>
      </w:r>
    </w:p>
    <w:p w:rsidR="0049138A" w:rsidRDefault="0049138A" w:rsidP="0049138A">
      <w:pPr>
        <w:pStyle w:val="libNormal"/>
        <w:rPr>
          <w:rtl/>
          <w:lang w:bidi="fa-IR"/>
        </w:rPr>
      </w:pPr>
      <w:r>
        <w:rPr>
          <w:rtl/>
          <w:lang w:bidi="fa-IR"/>
        </w:rPr>
        <w:t>ه</w:t>
      </w:r>
      <w:r w:rsidR="00E61D8F">
        <w:rPr>
          <w:rtl/>
          <w:lang w:bidi="fa-IR"/>
        </w:rPr>
        <w:t>ی</w:t>
      </w:r>
      <w:r>
        <w:rPr>
          <w:rtl/>
          <w:lang w:bidi="fa-IR"/>
        </w:rPr>
        <w:t>چ گاه م</w:t>
      </w:r>
      <w:r w:rsidR="00E61D8F">
        <w:rPr>
          <w:rtl/>
          <w:lang w:bidi="fa-IR"/>
        </w:rPr>
        <w:t>ی</w:t>
      </w:r>
      <w:r>
        <w:rPr>
          <w:rtl/>
          <w:lang w:bidi="fa-IR"/>
        </w:rPr>
        <w:t>ل به مشته</w:t>
      </w:r>
      <w:r w:rsidR="00E61D8F">
        <w:rPr>
          <w:rtl/>
          <w:lang w:bidi="fa-IR"/>
        </w:rPr>
        <w:t>ی</w:t>
      </w:r>
      <w:r>
        <w:rPr>
          <w:rtl/>
          <w:lang w:bidi="fa-IR"/>
        </w:rPr>
        <w:t>ات نفسان</w:t>
      </w:r>
      <w:r w:rsidR="00E61D8F">
        <w:rPr>
          <w:rtl/>
          <w:lang w:bidi="fa-IR"/>
        </w:rPr>
        <w:t>ی</w:t>
      </w:r>
      <w:r>
        <w:rPr>
          <w:rtl/>
          <w:lang w:bidi="fa-IR"/>
        </w:rPr>
        <w:t xml:space="preserve"> نداشت و خشمناک و ناراض</w:t>
      </w:r>
      <w:r w:rsidR="00E61D8F">
        <w:rPr>
          <w:rtl/>
          <w:lang w:bidi="fa-IR"/>
        </w:rPr>
        <w:t>ی</w:t>
      </w:r>
      <w:r>
        <w:rPr>
          <w:rtl/>
          <w:lang w:bidi="fa-IR"/>
        </w:rPr>
        <w:t xml:space="preserve"> و دلتنگ از د</w:t>
      </w:r>
      <w:r w:rsidR="00E61D8F">
        <w:rPr>
          <w:rtl/>
          <w:lang w:bidi="fa-IR"/>
        </w:rPr>
        <w:t>ی</w:t>
      </w:r>
      <w:r>
        <w:rPr>
          <w:rtl/>
          <w:lang w:bidi="fa-IR"/>
        </w:rPr>
        <w:t>گران نبود</w:t>
      </w:r>
      <w:r w:rsidR="009B4C06">
        <w:rPr>
          <w:rtl/>
          <w:lang w:bidi="fa-IR"/>
        </w:rPr>
        <w:t xml:space="preserve">؛ </w:t>
      </w:r>
      <w:r>
        <w:rPr>
          <w:rtl/>
          <w:lang w:bidi="fa-IR"/>
        </w:rPr>
        <w:t>ب</w:t>
      </w:r>
      <w:r w:rsidR="00E61D8F">
        <w:rPr>
          <w:rtl/>
          <w:lang w:bidi="fa-IR"/>
        </w:rPr>
        <w:t>ی</w:t>
      </w:r>
      <w:r>
        <w:rPr>
          <w:rtl/>
          <w:lang w:bidi="fa-IR"/>
        </w:rPr>
        <w:t>شتر ساعات عمرش را سکوت اخت</w:t>
      </w:r>
      <w:r w:rsidR="00E61D8F">
        <w:rPr>
          <w:rtl/>
          <w:lang w:bidi="fa-IR"/>
        </w:rPr>
        <w:t>ی</w:t>
      </w:r>
      <w:r>
        <w:rPr>
          <w:rtl/>
          <w:lang w:bidi="fa-IR"/>
        </w:rPr>
        <w:t>ار م</w:t>
      </w:r>
      <w:r w:rsidR="00E61D8F">
        <w:rPr>
          <w:rtl/>
          <w:lang w:bidi="fa-IR"/>
        </w:rPr>
        <w:t xml:space="preserve">ی </w:t>
      </w:r>
      <w:r>
        <w:rPr>
          <w:rtl/>
          <w:lang w:bidi="fa-IR"/>
        </w:rPr>
        <w:t>کرد و اگر گاه</w:t>
      </w:r>
      <w:r w:rsidR="00E61D8F">
        <w:rPr>
          <w:rtl/>
          <w:lang w:bidi="fa-IR"/>
        </w:rPr>
        <w:t>ی</w:t>
      </w:r>
      <w:r>
        <w:rPr>
          <w:rtl/>
          <w:lang w:bidi="fa-IR"/>
        </w:rPr>
        <w:t xml:space="preserve"> سخن م</w:t>
      </w:r>
      <w:r w:rsidR="00E61D8F">
        <w:rPr>
          <w:rtl/>
          <w:lang w:bidi="fa-IR"/>
        </w:rPr>
        <w:t xml:space="preserve">ی </w:t>
      </w:r>
      <w:r>
        <w:rPr>
          <w:rtl/>
          <w:lang w:bidi="fa-IR"/>
        </w:rPr>
        <w:t>گفت</w:t>
      </w:r>
      <w:r w:rsidR="009B4C06">
        <w:rPr>
          <w:rtl/>
          <w:lang w:bidi="fa-IR"/>
        </w:rPr>
        <w:t xml:space="preserve">، </w:t>
      </w:r>
      <w:r>
        <w:rPr>
          <w:rtl/>
          <w:lang w:bidi="fa-IR"/>
        </w:rPr>
        <w:t>بر گو</w:t>
      </w:r>
      <w:r w:rsidR="00E61D8F">
        <w:rPr>
          <w:rtl/>
          <w:lang w:bidi="fa-IR"/>
        </w:rPr>
        <w:t>ی</w:t>
      </w:r>
      <w:r>
        <w:rPr>
          <w:rtl/>
          <w:lang w:bidi="fa-IR"/>
        </w:rPr>
        <w:t>ندگان غلبه م</w:t>
      </w:r>
      <w:r w:rsidR="00E61D8F">
        <w:rPr>
          <w:rtl/>
          <w:lang w:bidi="fa-IR"/>
        </w:rPr>
        <w:t xml:space="preserve">ی </w:t>
      </w:r>
      <w:r>
        <w:rPr>
          <w:rtl/>
          <w:lang w:bidi="fa-IR"/>
        </w:rPr>
        <w:t>نمود</w:t>
      </w:r>
      <w:r w:rsidR="009B4C06">
        <w:rPr>
          <w:rtl/>
          <w:lang w:bidi="fa-IR"/>
        </w:rPr>
        <w:t xml:space="preserve">؛ </w:t>
      </w:r>
      <w:r>
        <w:rPr>
          <w:rtl/>
          <w:lang w:bidi="fa-IR"/>
        </w:rPr>
        <w:t>ه</w:t>
      </w:r>
      <w:r w:rsidR="00E61D8F">
        <w:rPr>
          <w:rtl/>
          <w:lang w:bidi="fa-IR"/>
        </w:rPr>
        <w:t>ی</w:t>
      </w:r>
      <w:r>
        <w:rPr>
          <w:rtl/>
          <w:lang w:bidi="fa-IR"/>
        </w:rPr>
        <w:t>چ گاه وارد جدال و ست</w:t>
      </w:r>
      <w:r w:rsidR="00E61D8F">
        <w:rPr>
          <w:rtl/>
          <w:lang w:bidi="fa-IR"/>
        </w:rPr>
        <w:t>ی</w:t>
      </w:r>
      <w:r>
        <w:rPr>
          <w:rtl/>
          <w:lang w:bidi="fa-IR"/>
        </w:rPr>
        <w:t>زه نم</w:t>
      </w:r>
      <w:r w:rsidR="00E61D8F">
        <w:rPr>
          <w:rtl/>
          <w:lang w:bidi="fa-IR"/>
        </w:rPr>
        <w:t xml:space="preserve">ی </w:t>
      </w:r>
      <w:r>
        <w:rPr>
          <w:rtl/>
          <w:lang w:bidi="fa-IR"/>
        </w:rPr>
        <w:t>شد</w:t>
      </w:r>
      <w:r w:rsidR="009B4C06">
        <w:rPr>
          <w:rtl/>
          <w:lang w:bidi="fa-IR"/>
        </w:rPr>
        <w:t xml:space="preserve">؛ </w:t>
      </w:r>
      <w:r>
        <w:rPr>
          <w:rtl/>
          <w:lang w:bidi="fa-IR"/>
        </w:rPr>
        <w:t>در دعوا شرکت نم</w:t>
      </w:r>
      <w:r w:rsidR="00E61D8F">
        <w:rPr>
          <w:rtl/>
          <w:lang w:bidi="fa-IR"/>
        </w:rPr>
        <w:t xml:space="preserve">ی </w:t>
      </w:r>
      <w:r>
        <w:rPr>
          <w:rtl/>
          <w:lang w:bidi="fa-IR"/>
        </w:rPr>
        <w:t>کرد</w:t>
      </w:r>
      <w:r w:rsidR="009B4C06">
        <w:rPr>
          <w:rtl/>
          <w:lang w:bidi="fa-IR"/>
        </w:rPr>
        <w:t xml:space="preserve">؛ </w:t>
      </w:r>
      <w:r>
        <w:rPr>
          <w:rtl/>
          <w:lang w:bidi="fa-IR"/>
        </w:rPr>
        <w:t>دل</w:t>
      </w:r>
      <w:r w:rsidR="00E61D8F">
        <w:rPr>
          <w:rtl/>
          <w:lang w:bidi="fa-IR"/>
        </w:rPr>
        <w:t>ی</w:t>
      </w:r>
      <w:r>
        <w:rPr>
          <w:rtl/>
          <w:lang w:bidi="fa-IR"/>
        </w:rPr>
        <w:t>ل و برهان</w:t>
      </w:r>
      <w:r w:rsidR="00E61D8F">
        <w:rPr>
          <w:rtl/>
          <w:lang w:bidi="fa-IR"/>
        </w:rPr>
        <w:t>ی</w:t>
      </w:r>
      <w:r>
        <w:rPr>
          <w:rtl/>
          <w:lang w:bidi="fa-IR"/>
        </w:rPr>
        <w:t xml:space="preserve"> نم</w:t>
      </w:r>
      <w:r w:rsidR="00E61D8F">
        <w:rPr>
          <w:rtl/>
          <w:lang w:bidi="fa-IR"/>
        </w:rPr>
        <w:t xml:space="preserve">ی </w:t>
      </w:r>
      <w:r>
        <w:rPr>
          <w:rtl/>
          <w:lang w:bidi="fa-IR"/>
        </w:rPr>
        <w:t>آورد تا آن</w:t>
      </w:r>
      <w:r w:rsidR="00E61D8F">
        <w:rPr>
          <w:rtl/>
          <w:lang w:bidi="fa-IR"/>
        </w:rPr>
        <w:t xml:space="preserve"> </w:t>
      </w:r>
      <w:r>
        <w:rPr>
          <w:rtl/>
          <w:lang w:bidi="fa-IR"/>
        </w:rPr>
        <w:t>که نزد قاض</w:t>
      </w:r>
      <w:r w:rsidR="00E61D8F">
        <w:rPr>
          <w:rtl/>
          <w:lang w:bidi="fa-IR"/>
        </w:rPr>
        <w:t>ی</w:t>
      </w:r>
      <w:r>
        <w:rPr>
          <w:rtl/>
          <w:lang w:bidi="fa-IR"/>
        </w:rPr>
        <w:t xml:space="preserve"> ب</w:t>
      </w:r>
      <w:r w:rsidR="00E61D8F">
        <w:rPr>
          <w:rtl/>
          <w:lang w:bidi="fa-IR"/>
        </w:rPr>
        <w:t>ی</w:t>
      </w:r>
      <w:r>
        <w:rPr>
          <w:rtl/>
          <w:lang w:bidi="fa-IR"/>
        </w:rPr>
        <w:t>ا</w:t>
      </w:r>
      <w:r w:rsidR="00E61D8F">
        <w:rPr>
          <w:rtl/>
          <w:lang w:bidi="fa-IR"/>
        </w:rPr>
        <w:t>ی</w:t>
      </w:r>
      <w:r>
        <w:rPr>
          <w:rtl/>
          <w:lang w:bidi="fa-IR"/>
        </w:rPr>
        <w:t>د</w:t>
      </w:r>
      <w:r w:rsidR="009B4C06">
        <w:rPr>
          <w:rtl/>
          <w:lang w:bidi="fa-IR"/>
        </w:rPr>
        <w:t xml:space="preserve">؛ </w:t>
      </w:r>
      <w:r>
        <w:rPr>
          <w:rtl/>
          <w:lang w:bidi="fa-IR"/>
        </w:rPr>
        <w:t>ه</w:t>
      </w:r>
      <w:r w:rsidR="00E61D8F">
        <w:rPr>
          <w:rtl/>
          <w:lang w:bidi="fa-IR"/>
        </w:rPr>
        <w:t>ی</w:t>
      </w:r>
      <w:r>
        <w:rPr>
          <w:rtl/>
          <w:lang w:bidi="fa-IR"/>
        </w:rPr>
        <w:t xml:space="preserve">چ </w:t>
      </w:r>
      <w:r>
        <w:rPr>
          <w:rtl/>
          <w:lang w:bidi="fa-IR"/>
        </w:rPr>
        <w:lastRenderedPageBreak/>
        <w:t>گاه از برادرانش غفلت نم</w:t>
      </w:r>
      <w:r w:rsidR="00E61D8F">
        <w:rPr>
          <w:rtl/>
          <w:lang w:bidi="fa-IR"/>
        </w:rPr>
        <w:t xml:space="preserve">ی </w:t>
      </w:r>
      <w:r>
        <w:rPr>
          <w:rtl/>
          <w:lang w:bidi="fa-IR"/>
        </w:rPr>
        <w:t>کرد و چ</w:t>
      </w:r>
      <w:r w:rsidR="00E61D8F">
        <w:rPr>
          <w:rtl/>
          <w:lang w:bidi="fa-IR"/>
        </w:rPr>
        <w:t>ی</w:t>
      </w:r>
      <w:r>
        <w:rPr>
          <w:rtl/>
          <w:lang w:bidi="fa-IR"/>
        </w:rPr>
        <w:t>ز</w:t>
      </w:r>
      <w:r w:rsidR="00E61D8F">
        <w:rPr>
          <w:rtl/>
          <w:lang w:bidi="fa-IR"/>
        </w:rPr>
        <w:t>ی</w:t>
      </w:r>
      <w:r>
        <w:rPr>
          <w:rtl/>
          <w:lang w:bidi="fa-IR"/>
        </w:rPr>
        <w:t xml:space="preserve"> را بدون آن</w:t>
      </w:r>
      <w:r w:rsidR="00E61D8F">
        <w:rPr>
          <w:rtl/>
          <w:lang w:bidi="fa-IR"/>
        </w:rPr>
        <w:t xml:space="preserve"> </w:t>
      </w:r>
      <w:r>
        <w:rPr>
          <w:rtl/>
          <w:lang w:bidi="fa-IR"/>
        </w:rPr>
        <w:t>ها به خود اختصاص نم</w:t>
      </w:r>
      <w:r w:rsidR="00E61D8F">
        <w:rPr>
          <w:rtl/>
          <w:lang w:bidi="fa-IR"/>
        </w:rPr>
        <w:t xml:space="preserve">ی </w:t>
      </w:r>
      <w:r>
        <w:rPr>
          <w:rtl/>
          <w:lang w:bidi="fa-IR"/>
        </w:rPr>
        <w:t>داد</w:t>
      </w:r>
      <w:r w:rsidR="009B4C06">
        <w:rPr>
          <w:rtl/>
          <w:lang w:bidi="fa-IR"/>
        </w:rPr>
        <w:t xml:space="preserve">؛ </w:t>
      </w:r>
      <w:r>
        <w:rPr>
          <w:rtl/>
          <w:lang w:bidi="fa-IR"/>
        </w:rPr>
        <w:t>هم</w:t>
      </w:r>
      <w:r w:rsidR="00E61D8F">
        <w:rPr>
          <w:rtl/>
          <w:lang w:bidi="fa-IR"/>
        </w:rPr>
        <w:t>ی</w:t>
      </w:r>
      <w:r>
        <w:rPr>
          <w:rtl/>
          <w:lang w:bidi="fa-IR"/>
        </w:rPr>
        <w:t>شه ضع</w:t>
      </w:r>
      <w:r w:rsidR="00E61D8F">
        <w:rPr>
          <w:rtl/>
          <w:lang w:bidi="fa-IR"/>
        </w:rPr>
        <w:t>ی</w:t>
      </w:r>
      <w:r>
        <w:rPr>
          <w:rtl/>
          <w:lang w:bidi="fa-IR"/>
        </w:rPr>
        <w:t>ف بود و مردم ناتوانش م</w:t>
      </w:r>
      <w:r w:rsidR="00E61D8F">
        <w:rPr>
          <w:rtl/>
          <w:lang w:bidi="fa-IR"/>
        </w:rPr>
        <w:t xml:space="preserve">ی </w:t>
      </w:r>
      <w:r>
        <w:rPr>
          <w:rtl/>
          <w:lang w:bidi="fa-IR"/>
        </w:rPr>
        <w:t>شمردند</w:t>
      </w:r>
      <w:r w:rsidR="009B4C06">
        <w:rPr>
          <w:rtl/>
          <w:lang w:bidi="fa-IR"/>
        </w:rPr>
        <w:t xml:space="preserve">، </w:t>
      </w:r>
      <w:r>
        <w:rPr>
          <w:rtl/>
          <w:lang w:bidi="fa-IR"/>
        </w:rPr>
        <w:t>ول</w:t>
      </w:r>
      <w:r w:rsidR="00E61D8F">
        <w:rPr>
          <w:rtl/>
          <w:lang w:bidi="fa-IR"/>
        </w:rPr>
        <w:t>ی</w:t>
      </w:r>
      <w:r>
        <w:rPr>
          <w:rtl/>
          <w:lang w:bidi="fa-IR"/>
        </w:rPr>
        <w:t xml:space="preserve"> چون پا</w:t>
      </w:r>
      <w:r w:rsidR="00E61D8F">
        <w:rPr>
          <w:rtl/>
          <w:lang w:bidi="fa-IR"/>
        </w:rPr>
        <w:t>ی</w:t>
      </w:r>
      <w:r>
        <w:rPr>
          <w:rtl/>
          <w:lang w:bidi="fa-IR"/>
        </w:rPr>
        <w:t>مرد</w:t>
      </w:r>
      <w:r w:rsidR="00E61D8F">
        <w:rPr>
          <w:rtl/>
          <w:lang w:bidi="fa-IR"/>
        </w:rPr>
        <w:t>ی</w:t>
      </w:r>
      <w:r>
        <w:rPr>
          <w:rtl/>
          <w:lang w:bidi="fa-IR"/>
        </w:rPr>
        <w:t xml:space="preserve"> و زمان کوشش پ</w:t>
      </w:r>
      <w:r w:rsidR="00E61D8F">
        <w:rPr>
          <w:rtl/>
          <w:lang w:bidi="fa-IR"/>
        </w:rPr>
        <w:t>ی</w:t>
      </w:r>
      <w:r>
        <w:rPr>
          <w:rtl/>
          <w:lang w:bidi="fa-IR"/>
        </w:rPr>
        <w:t>ش م</w:t>
      </w:r>
      <w:r w:rsidR="00E61D8F">
        <w:rPr>
          <w:rtl/>
          <w:lang w:bidi="fa-IR"/>
        </w:rPr>
        <w:t xml:space="preserve">ی </w:t>
      </w:r>
      <w:r>
        <w:rPr>
          <w:rtl/>
          <w:lang w:bidi="fa-IR"/>
        </w:rPr>
        <w:t>آمد</w:t>
      </w:r>
      <w:r w:rsidR="009B4C06">
        <w:rPr>
          <w:rtl/>
          <w:lang w:bidi="fa-IR"/>
        </w:rPr>
        <w:t>، (</w:t>
      </w:r>
      <w:r>
        <w:rPr>
          <w:rtl/>
          <w:lang w:bidi="fa-IR"/>
        </w:rPr>
        <w:t>بسان</w:t>
      </w:r>
      <w:r w:rsidR="009B4C06">
        <w:rPr>
          <w:rtl/>
          <w:lang w:bidi="fa-IR"/>
        </w:rPr>
        <w:t xml:space="preserve">) </w:t>
      </w:r>
      <w:r>
        <w:rPr>
          <w:rtl/>
          <w:lang w:bidi="fa-IR"/>
        </w:rPr>
        <w:t>ش</w:t>
      </w:r>
      <w:r w:rsidR="00E61D8F">
        <w:rPr>
          <w:rtl/>
          <w:lang w:bidi="fa-IR"/>
        </w:rPr>
        <w:t>ی</w:t>
      </w:r>
      <w:r>
        <w:rPr>
          <w:rtl/>
          <w:lang w:bidi="fa-IR"/>
        </w:rPr>
        <w:t>ر خشمگ</w:t>
      </w:r>
      <w:r w:rsidR="00E61D8F">
        <w:rPr>
          <w:rtl/>
          <w:lang w:bidi="fa-IR"/>
        </w:rPr>
        <w:t>ی</w:t>
      </w:r>
      <w:r>
        <w:rPr>
          <w:rtl/>
          <w:lang w:bidi="fa-IR"/>
        </w:rPr>
        <w:t>ن بود</w:t>
      </w:r>
      <w:r w:rsidR="009B4C06">
        <w:rPr>
          <w:rtl/>
          <w:lang w:bidi="fa-IR"/>
        </w:rPr>
        <w:t xml:space="preserve">؛ </w:t>
      </w:r>
      <w:r>
        <w:rPr>
          <w:rtl/>
          <w:lang w:bidi="fa-IR"/>
        </w:rPr>
        <w:t>کس</w:t>
      </w:r>
      <w:r w:rsidR="00E61D8F">
        <w:rPr>
          <w:rtl/>
          <w:lang w:bidi="fa-IR"/>
        </w:rPr>
        <w:t>ی</w:t>
      </w:r>
      <w:r>
        <w:rPr>
          <w:rtl/>
          <w:lang w:bidi="fa-IR"/>
        </w:rPr>
        <w:t xml:space="preserve"> را به کردار</w:t>
      </w:r>
      <w:r w:rsidR="00E61D8F">
        <w:rPr>
          <w:rtl/>
          <w:lang w:bidi="fa-IR"/>
        </w:rPr>
        <w:t>ی</w:t>
      </w:r>
      <w:r>
        <w:rPr>
          <w:rtl/>
          <w:lang w:bidi="fa-IR"/>
        </w:rPr>
        <w:t xml:space="preserve"> که عذرخواه</w:t>
      </w:r>
      <w:r w:rsidR="00E61D8F">
        <w:rPr>
          <w:rtl/>
          <w:lang w:bidi="fa-IR"/>
        </w:rPr>
        <w:t>ی</w:t>
      </w:r>
      <w:r>
        <w:rPr>
          <w:rtl/>
          <w:lang w:bidi="fa-IR"/>
        </w:rPr>
        <w:t xml:space="preserve"> از آن ممکن است</w:t>
      </w:r>
      <w:r w:rsidR="009B4C06">
        <w:rPr>
          <w:rtl/>
          <w:lang w:bidi="fa-IR"/>
        </w:rPr>
        <w:t xml:space="preserve">، </w:t>
      </w:r>
      <w:r>
        <w:rPr>
          <w:rtl/>
          <w:lang w:bidi="fa-IR"/>
        </w:rPr>
        <w:t>سرزنش نم</w:t>
      </w:r>
      <w:r w:rsidR="00E61D8F">
        <w:rPr>
          <w:rtl/>
          <w:lang w:bidi="fa-IR"/>
        </w:rPr>
        <w:t xml:space="preserve">ی </w:t>
      </w:r>
      <w:r>
        <w:rPr>
          <w:rtl/>
          <w:lang w:bidi="fa-IR"/>
        </w:rPr>
        <w:t>کرد تا عذرخواه</w:t>
      </w:r>
      <w:r w:rsidR="00E61D8F">
        <w:rPr>
          <w:rtl/>
          <w:lang w:bidi="fa-IR"/>
        </w:rPr>
        <w:t>ی</w:t>
      </w:r>
      <w:r>
        <w:rPr>
          <w:rtl/>
          <w:lang w:bidi="fa-IR"/>
        </w:rPr>
        <w:t xml:space="preserve"> حاصل گردد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وسته آن</w:t>
      </w:r>
      <w:r w:rsidR="00E61D8F">
        <w:rPr>
          <w:rtl/>
          <w:lang w:bidi="fa-IR"/>
        </w:rPr>
        <w:t xml:space="preserve"> </w:t>
      </w:r>
      <w:r>
        <w:rPr>
          <w:rtl/>
          <w:lang w:bidi="fa-IR"/>
        </w:rPr>
        <w:t>چه را</w:t>
      </w:r>
      <w:r w:rsidR="009B4C06">
        <w:rPr>
          <w:rtl/>
          <w:lang w:bidi="fa-IR"/>
        </w:rPr>
        <w:t xml:space="preserve"> (</w:t>
      </w:r>
      <w:r>
        <w:rPr>
          <w:rtl/>
          <w:lang w:bidi="fa-IR"/>
        </w:rPr>
        <w:t>به د</w:t>
      </w:r>
      <w:r w:rsidR="00E61D8F">
        <w:rPr>
          <w:rtl/>
          <w:lang w:bidi="fa-IR"/>
        </w:rPr>
        <w:t>ی</w:t>
      </w:r>
      <w:r>
        <w:rPr>
          <w:rtl/>
          <w:lang w:bidi="fa-IR"/>
        </w:rPr>
        <w:t>گران</w:t>
      </w:r>
      <w:r w:rsidR="009B4C06">
        <w:rPr>
          <w:rtl/>
          <w:lang w:bidi="fa-IR"/>
        </w:rPr>
        <w:t xml:space="preserve">) </w:t>
      </w:r>
      <w:r>
        <w:rPr>
          <w:rtl/>
          <w:lang w:bidi="fa-IR"/>
        </w:rPr>
        <w:t>م</w:t>
      </w:r>
      <w:r w:rsidR="00E61D8F">
        <w:rPr>
          <w:rtl/>
          <w:lang w:bidi="fa-IR"/>
        </w:rPr>
        <w:t xml:space="preserve">ی </w:t>
      </w:r>
      <w:r>
        <w:rPr>
          <w:rtl/>
          <w:lang w:bidi="fa-IR"/>
        </w:rPr>
        <w:t>گفت</w:t>
      </w:r>
      <w:r w:rsidR="009B4C06">
        <w:rPr>
          <w:rtl/>
          <w:lang w:bidi="fa-IR"/>
        </w:rPr>
        <w:t xml:space="preserve">، </w:t>
      </w:r>
      <w:r>
        <w:rPr>
          <w:rtl/>
          <w:lang w:bidi="fa-IR"/>
        </w:rPr>
        <w:t>خودش انجام م</w:t>
      </w:r>
      <w:r w:rsidR="00E61D8F">
        <w:rPr>
          <w:rtl/>
          <w:lang w:bidi="fa-IR"/>
        </w:rPr>
        <w:t xml:space="preserve">ی </w:t>
      </w:r>
      <w:r>
        <w:rPr>
          <w:rtl/>
          <w:lang w:bidi="fa-IR"/>
        </w:rPr>
        <w:t>داد</w:t>
      </w:r>
      <w:r w:rsidR="009B4C06">
        <w:rPr>
          <w:rtl/>
          <w:lang w:bidi="fa-IR"/>
        </w:rPr>
        <w:t xml:space="preserve"> (</w:t>
      </w:r>
      <w:r>
        <w:rPr>
          <w:rtl/>
          <w:lang w:bidi="fa-IR"/>
        </w:rPr>
        <w:t>بلکه</w:t>
      </w:r>
      <w:r w:rsidR="009B4C06">
        <w:rPr>
          <w:rtl/>
          <w:lang w:bidi="fa-IR"/>
        </w:rPr>
        <w:t xml:space="preserve">) </w:t>
      </w:r>
      <w:r>
        <w:rPr>
          <w:rtl/>
          <w:lang w:bidi="fa-IR"/>
        </w:rPr>
        <w:t>آن</w:t>
      </w:r>
      <w:r w:rsidR="00E61D8F">
        <w:rPr>
          <w:rtl/>
          <w:lang w:bidi="fa-IR"/>
        </w:rPr>
        <w:t xml:space="preserve"> </w:t>
      </w:r>
      <w:r>
        <w:rPr>
          <w:rtl/>
          <w:lang w:bidi="fa-IR"/>
        </w:rPr>
        <w:t>چه را که نم</w:t>
      </w:r>
      <w:r w:rsidR="00E61D8F">
        <w:rPr>
          <w:rtl/>
          <w:lang w:bidi="fa-IR"/>
        </w:rPr>
        <w:t xml:space="preserve">ی </w:t>
      </w:r>
      <w:r>
        <w:rPr>
          <w:rtl/>
          <w:lang w:bidi="fa-IR"/>
        </w:rPr>
        <w:t xml:space="preserve">دانست کدام </w:t>
      </w:r>
      <w:r w:rsidR="00E61D8F">
        <w:rPr>
          <w:rtl/>
          <w:lang w:bidi="fa-IR"/>
        </w:rPr>
        <w:t>ی</w:t>
      </w:r>
      <w:r>
        <w:rPr>
          <w:rtl/>
          <w:lang w:bidi="fa-IR"/>
        </w:rPr>
        <w:t>ک بهتر است</w:t>
      </w:r>
      <w:r w:rsidR="009B4C06">
        <w:rPr>
          <w:rtl/>
          <w:lang w:bidi="fa-IR"/>
        </w:rPr>
        <w:t xml:space="preserve">، </w:t>
      </w:r>
      <w:r>
        <w:rPr>
          <w:rtl/>
          <w:lang w:bidi="fa-IR"/>
        </w:rPr>
        <w:t xml:space="preserve">هر </w:t>
      </w:r>
      <w:r w:rsidR="00E61D8F">
        <w:rPr>
          <w:rtl/>
          <w:lang w:bidi="fa-IR"/>
        </w:rPr>
        <w:t>ی</w:t>
      </w:r>
      <w:r>
        <w:rPr>
          <w:rtl/>
          <w:lang w:bidi="fa-IR"/>
        </w:rPr>
        <w:t>ک را که به هوا</w:t>
      </w:r>
      <w:r w:rsidR="00E61D8F">
        <w:rPr>
          <w:rtl/>
          <w:lang w:bidi="fa-IR"/>
        </w:rPr>
        <w:t>ی</w:t>
      </w:r>
      <w:r>
        <w:rPr>
          <w:rtl/>
          <w:lang w:bidi="fa-IR"/>
        </w:rPr>
        <w:t xml:space="preserve"> نفس نزد</w:t>
      </w:r>
      <w:r w:rsidR="00E61D8F">
        <w:rPr>
          <w:rtl/>
          <w:lang w:bidi="fa-IR"/>
        </w:rPr>
        <w:t>ی</w:t>
      </w:r>
      <w:r>
        <w:rPr>
          <w:rtl/>
          <w:lang w:bidi="fa-IR"/>
        </w:rPr>
        <w:t>ک</w:t>
      </w:r>
      <w:r w:rsidR="00E61D8F">
        <w:rPr>
          <w:rtl/>
          <w:lang w:bidi="fa-IR"/>
        </w:rPr>
        <w:t xml:space="preserve"> </w:t>
      </w:r>
      <w:r>
        <w:rPr>
          <w:rtl/>
          <w:lang w:bidi="fa-IR"/>
        </w:rPr>
        <w:t>تر م</w:t>
      </w:r>
      <w:r w:rsidR="00E61D8F">
        <w:rPr>
          <w:rtl/>
          <w:lang w:bidi="fa-IR"/>
        </w:rPr>
        <w:t xml:space="preserve">ی </w:t>
      </w:r>
      <w:r>
        <w:rPr>
          <w:rtl/>
          <w:lang w:bidi="fa-IR"/>
        </w:rPr>
        <w:t>د</w:t>
      </w:r>
      <w:r w:rsidR="00E61D8F">
        <w:rPr>
          <w:rtl/>
          <w:lang w:bidi="fa-IR"/>
        </w:rPr>
        <w:t>ی</w:t>
      </w:r>
      <w:r>
        <w:rPr>
          <w:rtl/>
          <w:lang w:bidi="fa-IR"/>
        </w:rPr>
        <w:t>د</w:t>
      </w:r>
      <w:r w:rsidR="009B4C06">
        <w:rPr>
          <w:rtl/>
          <w:lang w:bidi="fa-IR"/>
        </w:rPr>
        <w:t xml:space="preserve">، </w:t>
      </w:r>
      <w:r>
        <w:rPr>
          <w:rtl/>
          <w:lang w:bidi="fa-IR"/>
        </w:rPr>
        <w:t>آن را مخالفت م</w:t>
      </w:r>
      <w:r w:rsidR="00E61D8F">
        <w:rPr>
          <w:rtl/>
          <w:lang w:bidi="fa-IR"/>
        </w:rPr>
        <w:t xml:space="preserve">ی </w:t>
      </w:r>
      <w:r>
        <w:rPr>
          <w:rtl/>
          <w:lang w:bidi="fa-IR"/>
        </w:rPr>
        <w:t>نمود</w:t>
      </w:r>
      <w:r w:rsidR="009B4C06">
        <w:rPr>
          <w:rtl/>
          <w:lang w:bidi="fa-IR"/>
        </w:rPr>
        <w:t xml:space="preserve">؛ </w:t>
      </w:r>
      <w:r>
        <w:rPr>
          <w:rtl/>
          <w:lang w:bidi="fa-IR"/>
        </w:rPr>
        <w:t>ب</w:t>
      </w:r>
      <w:r w:rsidR="00E61D8F">
        <w:rPr>
          <w:rtl/>
          <w:lang w:bidi="fa-IR"/>
        </w:rPr>
        <w:t>ی</w:t>
      </w:r>
      <w:r>
        <w:rPr>
          <w:rtl/>
          <w:lang w:bidi="fa-IR"/>
        </w:rPr>
        <w:t>مار</w:t>
      </w:r>
      <w:r w:rsidR="00E61D8F">
        <w:rPr>
          <w:rtl/>
          <w:lang w:bidi="fa-IR"/>
        </w:rPr>
        <w:t>ی</w:t>
      </w:r>
      <w:r>
        <w:rPr>
          <w:rtl/>
          <w:lang w:bidi="fa-IR"/>
        </w:rPr>
        <w:t xml:space="preserve"> و دردش را جز به کس</w:t>
      </w:r>
      <w:r w:rsidR="00E61D8F">
        <w:rPr>
          <w:rtl/>
          <w:lang w:bidi="fa-IR"/>
        </w:rPr>
        <w:t>ی</w:t>
      </w:r>
      <w:r>
        <w:rPr>
          <w:rtl/>
          <w:lang w:bidi="fa-IR"/>
        </w:rPr>
        <w:t xml:space="preserve"> که ام</w:t>
      </w:r>
      <w:r w:rsidR="00E61D8F">
        <w:rPr>
          <w:rtl/>
          <w:lang w:bidi="fa-IR"/>
        </w:rPr>
        <w:t>ی</w:t>
      </w:r>
      <w:r>
        <w:rPr>
          <w:rtl/>
          <w:lang w:bidi="fa-IR"/>
        </w:rPr>
        <w:t>د بهبود</w:t>
      </w:r>
      <w:r w:rsidR="00E61D8F">
        <w:rPr>
          <w:rtl/>
          <w:lang w:bidi="fa-IR"/>
        </w:rPr>
        <w:t>ی</w:t>
      </w:r>
      <w:r>
        <w:rPr>
          <w:rtl/>
          <w:lang w:bidi="fa-IR"/>
        </w:rPr>
        <w:t xml:space="preserve"> از او داشت</w:t>
      </w:r>
      <w:r w:rsidR="009B4C06">
        <w:rPr>
          <w:rtl/>
          <w:lang w:bidi="fa-IR"/>
        </w:rPr>
        <w:t xml:space="preserve">، </w:t>
      </w:r>
      <w:r>
        <w:rPr>
          <w:rtl/>
          <w:lang w:bidi="fa-IR"/>
        </w:rPr>
        <w:t>اظهار نم</w:t>
      </w:r>
      <w:r w:rsidR="00E61D8F">
        <w:rPr>
          <w:rtl/>
          <w:lang w:bidi="fa-IR"/>
        </w:rPr>
        <w:t xml:space="preserve">ی </w:t>
      </w:r>
      <w:r>
        <w:rPr>
          <w:rtl/>
          <w:lang w:bidi="fa-IR"/>
        </w:rPr>
        <w:t>کرد</w:t>
      </w:r>
      <w:r w:rsidR="009B4C06">
        <w:rPr>
          <w:rtl/>
          <w:lang w:bidi="fa-IR"/>
        </w:rPr>
        <w:t xml:space="preserve">، </w:t>
      </w:r>
      <w:r>
        <w:rPr>
          <w:rtl/>
          <w:lang w:bidi="fa-IR"/>
        </w:rPr>
        <w:t>و جز با کس</w:t>
      </w:r>
      <w:r w:rsidR="00E61D8F">
        <w:rPr>
          <w:rtl/>
          <w:lang w:bidi="fa-IR"/>
        </w:rPr>
        <w:t>ی</w:t>
      </w:r>
      <w:r>
        <w:rPr>
          <w:rtl/>
          <w:lang w:bidi="fa-IR"/>
        </w:rPr>
        <w:t xml:space="preserve"> که ام</w:t>
      </w:r>
      <w:r w:rsidR="00E61D8F">
        <w:rPr>
          <w:rtl/>
          <w:lang w:bidi="fa-IR"/>
        </w:rPr>
        <w:t>ی</w:t>
      </w:r>
      <w:r>
        <w:rPr>
          <w:rtl/>
          <w:lang w:bidi="fa-IR"/>
        </w:rPr>
        <w:t>د خ</w:t>
      </w:r>
      <w:r w:rsidR="00E61D8F">
        <w:rPr>
          <w:rtl/>
          <w:lang w:bidi="fa-IR"/>
        </w:rPr>
        <w:t>ی</w:t>
      </w:r>
      <w:r>
        <w:rPr>
          <w:rtl/>
          <w:lang w:bidi="fa-IR"/>
        </w:rPr>
        <w:t>رخواه</w:t>
      </w:r>
      <w:r w:rsidR="00E61D8F">
        <w:rPr>
          <w:rtl/>
          <w:lang w:bidi="fa-IR"/>
        </w:rPr>
        <w:t>ی</w:t>
      </w:r>
      <w:r>
        <w:rPr>
          <w:rtl/>
          <w:lang w:bidi="fa-IR"/>
        </w:rPr>
        <w:t xml:space="preserve"> داشت</w:t>
      </w:r>
      <w:r w:rsidR="009B4C06">
        <w:rPr>
          <w:rtl/>
          <w:lang w:bidi="fa-IR"/>
        </w:rPr>
        <w:t xml:space="preserve">، </w:t>
      </w:r>
      <w:r>
        <w:rPr>
          <w:rtl/>
          <w:lang w:bidi="fa-IR"/>
        </w:rPr>
        <w:t>مشورت نم</w:t>
      </w:r>
      <w:r w:rsidR="00E61D8F">
        <w:rPr>
          <w:rtl/>
          <w:lang w:bidi="fa-IR"/>
        </w:rPr>
        <w:t xml:space="preserve">ی </w:t>
      </w:r>
      <w:r>
        <w:rPr>
          <w:rtl/>
          <w:lang w:bidi="fa-IR"/>
        </w:rPr>
        <w:t>نمود</w:t>
      </w:r>
      <w:r w:rsidR="009B4C06">
        <w:rPr>
          <w:rtl/>
          <w:lang w:bidi="fa-IR"/>
        </w:rPr>
        <w:t xml:space="preserve">؛ </w:t>
      </w:r>
      <w:r>
        <w:rPr>
          <w:rtl/>
          <w:lang w:bidi="fa-IR"/>
        </w:rPr>
        <w:t>ه</w:t>
      </w:r>
      <w:r w:rsidR="00E61D8F">
        <w:rPr>
          <w:rtl/>
          <w:lang w:bidi="fa-IR"/>
        </w:rPr>
        <w:t>ی</w:t>
      </w:r>
      <w:r>
        <w:rPr>
          <w:rtl/>
          <w:lang w:bidi="fa-IR"/>
        </w:rPr>
        <w:t>چ گاه از د</w:t>
      </w:r>
      <w:r w:rsidR="00E61D8F">
        <w:rPr>
          <w:rtl/>
          <w:lang w:bidi="fa-IR"/>
        </w:rPr>
        <w:t>ی</w:t>
      </w:r>
      <w:r>
        <w:rPr>
          <w:rtl/>
          <w:lang w:bidi="fa-IR"/>
        </w:rPr>
        <w:t>گران دلتنگ</w:t>
      </w:r>
      <w:r w:rsidR="009B4C06">
        <w:rPr>
          <w:rtl/>
          <w:lang w:bidi="fa-IR"/>
        </w:rPr>
        <w:t xml:space="preserve">، </w:t>
      </w:r>
      <w:r>
        <w:rPr>
          <w:rtl/>
          <w:lang w:bidi="fa-IR"/>
        </w:rPr>
        <w:t>ناراض</w:t>
      </w:r>
      <w:r w:rsidR="00E61D8F">
        <w:rPr>
          <w:rtl/>
          <w:lang w:bidi="fa-IR"/>
        </w:rPr>
        <w:t>ی</w:t>
      </w:r>
      <w:r>
        <w:rPr>
          <w:rtl/>
          <w:lang w:bidi="fa-IR"/>
        </w:rPr>
        <w:t xml:space="preserve"> و خشمناک نم</w:t>
      </w:r>
      <w:r w:rsidR="00E61D8F">
        <w:rPr>
          <w:rtl/>
          <w:lang w:bidi="fa-IR"/>
        </w:rPr>
        <w:t xml:space="preserve">ی </w:t>
      </w:r>
      <w:r>
        <w:rPr>
          <w:rtl/>
          <w:lang w:bidi="fa-IR"/>
        </w:rPr>
        <w:t>شد و ن</w:t>
      </w:r>
      <w:r w:rsidR="00E61D8F">
        <w:rPr>
          <w:rtl/>
          <w:lang w:bidi="fa-IR"/>
        </w:rPr>
        <w:t>ی</w:t>
      </w:r>
      <w:r>
        <w:rPr>
          <w:rtl/>
          <w:lang w:bidi="fa-IR"/>
        </w:rPr>
        <w:t>ز شکا</w:t>
      </w:r>
      <w:r w:rsidR="00E61D8F">
        <w:rPr>
          <w:rtl/>
          <w:lang w:bidi="fa-IR"/>
        </w:rPr>
        <w:t>ی</w:t>
      </w:r>
      <w:r>
        <w:rPr>
          <w:rtl/>
          <w:lang w:bidi="fa-IR"/>
        </w:rPr>
        <w:t>ت نم</w:t>
      </w:r>
      <w:r w:rsidR="00E61D8F">
        <w:rPr>
          <w:rtl/>
          <w:lang w:bidi="fa-IR"/>
        </w:rPr>
        <w:t xml:space="preserve">ی </w:t>
      </w:r>
      <w:r>
        <w:rPr>
          <w:rtl/>
          <w:lang w:bidi="fa-IR"/>
        </w:rPr>
        <w:t>کرد</w:t>
      </w:r>
      <w:r w:rsidR="009B4C06">
        <w:rPr>
          <w:rtl/>
          <w:lang w:bidi="fa-IR"/>
        </w:rPr>
        <w:t xml:space="preserve">؛ </w:t>
      </w:r>
      <w:r>
        <w:rPr>
          <w:rtl/>
          <w:lang w:bidi="fa-IR"/>
        </w:rPr>
        <w:t>م</w:t>
      </w:r>
      <w:r w:rsidR="00E61D8F">
        <w:rPr>
          <w:rtl/>
          <w:lang w:bidi="fa-IR"/>
        </w:rPr>
        <w:t>ی</w:t>
      </w:r>
      <w:r>
        <w:rPr>
          <w:rtl/>
          <w:lang w:bidi="fa-IR"/>
        </w:rPr>
        <w:t>ل به مشته</w:t>
      </w:r>
      <w:r w:rsidR="00E61D8F">
        <w:rPr>
          <w:rtl/>
          <w:lang w:bidi="fa-IR"/>
        </w:rPr>
        <w:t>ی</w:t>
      </w:r>
      <w:r>
        <w:rPr>
          <w:rtl/>
          <w:lang w:bidi="fa-IR"/>
        </w:rPr>
        <w:t>ات نداشت</w:t>
      </w:r>
      <w:r w:rsidR="009B4C06">
        <w:rPr>
          <w:rtl/>
          <w:lang w:bidi="fa-IR"/>
        </w:rPr>
        <w:t xml:space="preserve">؛ </w:t>
      </w:r>
      <w:r>
        <w:rPr>
          <w:rtl/>
          <w:lang w:bidi="fa-IR"/>
        </w:rPr>
        <w:t>انتقام نم</w:t>
      </w:r>
      <w:r w:rsidR="00E61D8F">
        <w:rPr>
          <w:rtl/>
          <w:lang w:bidi="fa-IR"/>
        </w:rPr>
        <w:t xml:space="preserve">ی </w:t>
      </w:r>
      <w:r>
        <w:rPr>
          <w:rtl/>
          <w:lang w:bidi="fa-IR"/>
        </w:rPr>
        <w:t>گرفت</w:t>
      </w:r>
      <w:r w:rsidR="009B4C06">
        <w:rPr>
          <w:rtl/>
          <w:lang w:bidi="fa-IR"/>
        </w:rPr>
        <w:t xml:space="preserve">؛ </w:t>
      </w:r>
      <w:r>
        <w:rPr>
          <w:rtl/>
          <w:lang w:bidi="fa-IR"/>
        </w:rPr>
        <w:t>و از مکر دشمن</w:t>
      </w:r>
      <w:r w:rsidR="009B4C06">
        <w:rPr>
          <w:rtl/>
          <w:lang w:bidi="fa-IR"/>
        </w:rPr>
        <w:t xml:space="preserve"> (</w:t>
      </w:r>
      <w:r>
        <w:rPr>
          <w:rtl/>
          <w:lang w:bidi="fa-IR"/>
        </w:rPr>
        <w:t>درون</w:t>
      </w:r>
      <w:r w:rsidR="00E61D8F">
        <w:rPr>
          <w:rtl/>
          <w:lang w:bidi="fa-IR"/>
        </w:rPr>
        <w:t>ی</w:t>
      </w:r>
      <w:r>
        <w:rPr>
          <w:rtl/>
          <w:lang w:bidi="fa-IR"/>
        </w:rPr>
        <w:t xml:space="preserve"> و ب</w:t>
      </w:r>
      <w:r w:rsidR="00E61D8F">
        <w:rPr>
          <w:rtl/>
          <w:lang w:bidi="fa-IR"/>
        </w:rPr>
        <w:t>ی</w:t>
      </w:r>
      <w:r>
        <w:rPr>
          <w:rtl/>
          <w:lang w:bidi="fa-IR"/>
        </w:rPr>
        <w:t>رون</w:t>
      </w:r>
      <w:r w:rsidR="00E61D8F">
        <w:rPr>
          <w:rtl/>
          <w:lang w:bidi="fa-IR"/>
        </w:rPr>
        <w:t>ی</w:t>
      </w:r>
      <w:r w:rsidR="009B4C06">
        <w:rPr>
          <w:rtl/>
          <w:lang w:bidi="fa-IR"/>
        </w:rPr>
        <w:t xml:space="preserve">) </w:t>
      </w:r>
      <w:r>
        <w:rPr>
          <w:rtl/>
          <w:lang w:bidi="fa-IR"/>
        </w:rPr>
        <w:t>غافل نبود</w:t>
      </w:r>
      <w:r w:rsidR="009B4C06">
        <w:rPr>
          <w:rtl/>
          <w:lang w:bidi="fa-IR"/>
        </w:rPr>
        <w:t xml:space="preserve">. </w:t>
      </w:r>
    </w:p>
    <w:p w:rsidR="0049138A" w:rsidRDefault="0049138A" w:rsidP="0049138A">
      <w:pPr>
        <w:pStyle w:val="libNormal"/>
        <w:rPr>
          <w:rtl/>
          <w:lang w:bidi="fa-IR"/>
        </w:rPr>
      </w:pPr>
      <w:r>
        <w:rPr>
          <w:rtl/>
          <w:lang w:bidi="fa-IR"/>
        </w:rPr>
        <w:t>بر شما باد به ا</w:t>
      </w:r>
      <w:r w:rsidR="00E61D8F">
        <w:rPr>
          <w:rtl/>
          <w:lang w:bidi="fa-IR"/>
        </w:rPr>
        <w:t>ی</w:t>
      </w:r>
      <w:r>
        <w:rPr>
          <w:rtl/>
          <w:lang w:bidi="fa-IR"/>
        </w:rPr>
        <w:t>ن خُلق</w:t>
      </w:r>
      <w:r w:rsidR="00E61D8F">
        <w:rPr>
          <w:rtl/>
          <w:lang w:bidi="fa-IR"/>
        </w:rPr>
        <w:t xml:space="preserve"> </w:t>
      </w:r>
      <w:r>
        <w:rPr>
          <w:rtl/>
          <w:lang w:bidi="fa-IR"/>
        </w:rPr>
        <w:t>ها</w:t>
      </w:r>
      <w:r w:rsidR="00E61D8F">
        <w:rPr>
          <w:rtl/>
          <w:lang w:bidi="fa-IR"/>
        </w:rPr>
        <w:t>ی</w:t>
      </w:r>
      <w:r>
        <w:rPr>
          <w:rtl/>
          <w:lang w:bidi="fa-IR"/>
        </w:rPr>
        <w:t xml:space="preserve"> کر</w:t>
      </w:r>
      <w:r w:rsidR="00E61D8F">
        <w:rPr>
          <w:rtl/>
          <w:lang w:bidi="fa-IR"/>
        </w:rPr>
        <w:t>ی</w:t>
      </w:r>
      <w:r>
        <w:rPr>
          <w:rtl/>
          <w:lang w:bidi="fa-IR"/>
        </w:rPr>
        <w:t>مانه</w:t>
      </w:r>
      <w:r w:rsidR="009B4C06">
        <w:rPr>
          <w:rtl/>
          <w:lang w:bidi="fa-IR"/>
        </w:rPr>
        <w:t xml:space="preserve">، </w:t>
      </w:r>
      <w:r>
        <w:rPr>
          <w:rtl/>
          <w:lang w:bidi="fa-IR"/>
        </w:rPr>
        <w:t>اگر م</w:t>
      </w:r>
      <w:r w:rsidR="00E61D8F">
        <w:rPr>
          <w:rtl/>
          <w:lang w:bidi="fa-IR"/>
        </w:rPr>
        <w:t xml:space="preserve">ی </w:t>
      </w:r>
      <w:r>
        <w:rPr>
          <w:rtl/>
          <w:lang w:bidi="fa-IR"/>
        </w:rPr>
        <w:t>توان</w:t>
      </w:r>
      <w:r w:rsidR="00E61D8F">
        <w:rPr>
          <w:rtl/>
          <w:lang w:bidi="fa-IR"/>
        </w:rPr>
        <w:t>ی</w:t>
      </w:r>
      <w:r>
        <w:rPr>
          <w:rtl/>
          <w:lang w:bidi="fa-IR"/>
        </w:rPr>
        <w:t>د همه آن</w:t>
      </w:r>
      <w:r w:rsidR="00E61D8F">
        <w:rPr>
          <w:rtl/>
          <w:lang w:bidi="fa-IR"/>
        </w:rPr>
        <w:t xml:space="preserve"> </w:t>
      </w:r>
      <w:r>
        <w:rPr>
          <w:rtl/>
          <w:lang w:bidi="fa-IR"/>
        </w:rPr>
        <w:t>ها را به دست آور</w:t>
      </w:r>
      <w:r w:rsidR="00E61D8F">
        <w:rPr>
          <w:rtl/>
          <w:lang w:bidi="fa-IR"/>
        </w:rPr>
        <w:t>ی</w:t>
      </w:r>
      <w:r>
        <w:rPr>
          <w:rtl/>
          <w:lang w:bidi="fa-IR"/>
        </w:rPr>
        <w:t>د و اگر به همه آن</w:t>
      </w:r>
      <w:r w:rsidR="00E61D8F">
        <w:rPr>
          <w:rtl/>
          <w:lang w:bidi="fa-IR"/>
        </w:rPr>
        <w:t xml:space="preserve"> </w:t>
      </w:r>
      <w:r>
        <w:rPr>
          <w:rtl/>
          <w:lang w:bidi="fa-IR"/>
        </w:rPr>
        <w:t>ها توانا</w:t>
      </w:r>
      <w:r w:rsidR="00E61D8F">
        <w:rPr>
          <w:rtl/>
          <w:lang w:bidi="fa-IR"/>
        </w:rPr>
        <w:t>یی</w:t>
      </w:r>
      <w:r>
        <w:rPr>
          <w:rtl/>
          <w:lang w:bidi="fa-IR"/>
        </w:rPr>
        <w:t xml:space="preserve"> ندار</w:t>
      </w:r>
      <w:r w:rsidR="00E61D8F">
        <w:rPr>
          <w:rtl/>
          <w:lang w:bidi="fa-IR"/>
        </w:rPr>
        <w:t>ی</w:t>
      </w:r>
      <w:r>
        <w:rPr>
          <w:rtl/>
          <w:lang w:bidi="fa-IR"/>
        </w:rPr>
        <w:t>د</w:t>
      </w:r>
      <w:r w:rsidR="009B4C06">
        <w:rPr>
          <w:rtl/>
          <w:lang w:bidi="fa-IR"/>
        </w:rPr>
        <w:t xml:space="preserve">، </w:t>
      </w:r>
      <w:r>
        <w:rPr>
          <w:rtl/>
          <w:lang w:bidi="fa-IR"/>
        </w:rPr>
        <w:t>فرا گرفتن اندک از فروگذار</w:t>
      </w:r>
      <w:r w:rsidR="00E61D8F">
        <w:rPr>
          <w:rtl/>
          <w:lang w:bidi="fa-IR"/>
        </w:rPr>
        <w:t>ی</w:t>
      </w:r>
      <w:r>
        <w:rPr>
          <w:rtl/>
          <w:lang w:bidi="fa-IR"/>
        </w:rPr>
        <w:t xml:space="preserve"> بس</w:t>
      </w:r>
      <w:r w:rsidR="00E61D8F">
        <w:rPr>
          <w:rtl/>
          <w:lang w:bidi="fa-IR"/>
        </w:rPr>
        <w:t>ی</w:t>
      </w:r>
      <w:r>
        <w:rPr>
          <w:rtl/>
          <w:lang w:bidi="fa-IR"/>
        </w:rPr>
        <w:t>ار برتر است</w:t>
      </w:r>
      <w:r w:rsidR="009B4C06">
        <w:rPr>
          <w:rtl/>
          <w:lang w:bidi="fa-IR"/>
        </w:rPr>
        <w:t xml:space="preserve">. </w:t>
      </w:r>
      <w:r>
        <w:rPr>
          <w:rtl/>
          <w:lang w:bidi="fa-IR"/>
        </w:rPr>
        <w:t>«وَلا حَوْلَ وَ لا قُوَّةَ اِلّا بِاللَّهِ</w:t>
      </w:r>
      <w:r w:rsidR="009B4C06">
        <w:rPr>
          <w:rtl/>
          <w:lang w:bidi="fa-IR"/>
        </w:rPr>
        <w:t xml:space="preserve"> (</w:t>
      </w:r>
      <w:r>
        <w:rPr>
          <w:rtl/>
          <w:lang w:bidi="fa-IR"/>
        </w:rPr>
        <w:t xml:space="preserve">که بدون </w:t>
      </w:r>
      <w:r w:rsidR="00E61D8F">
        <w:rPr>
          <w:rtl/>
          <w:lang w:bidi="fa-IR"/>
        </w:rPr>
        <w:t>ی</w:t>
      </w:r>
      <w:r>
        <w:rPr>
          <w:rtl/>
          <w:lang w:bidi="fa-IR"/>
        </w:rPr>
        <w:t>ار</w:t>
      </w:r>
      <w:r w:rsidR="00E61D8F">
        <w:rPr>
          <w:rtl/>
          <w:lang w:bidi="fa-IR"/>
        </w:rPr>
        <w:t>ی</w:t>
      </w:r>
      <w:r>
        <w:rPr>
          <w:rtl/>
          <w:lang w:bidi="fa-IR"/>
        </w:rPr>
        <w:t xml:space="preserve"> و عنا</w:t>
      </w:r>
      <w:r w:rsidR="00E61D8F">
        <w:rPr>
          <w:rtl/>
          <w:lang w:bidi="fa-IR"/>
        </w:rPr>
        <w:t>ی</w:t>
      </w:r>
      <w:r>
        <w:rPr>
          <w:rtl/>
          <w:lang w:bidi="fa-IR"/>
        </w:rPr>
        <w:t>ت رح</w:t>
      </w:r>
      <w:r w:rsidR="00E61D8F">
        <w:rPr>
          <w:rtl/>
          <w:lang w:bidi="fa-IR"/>
        </w:rPr>
        <w:t>ی</w:t>
      </w:r>
      <w:r>
        <w:rPr>
          <w:rtl/>
          <w:lang w:bidi="fa-IR"/>
        </w:rPr>
        <w:t>مانه پروردگار متعال</w:t>
      </w:r>
      <w:r w:rsidR="009B4C06">
        <w:rPr>
          <w:rtl/>
          <w:lang w:bidi="fa-IR"/>
        </w:rPr>
        <w:t xml:space="preserve">، </w:t>
      </w:r>
      <w:r>
        <w:rPr>
          <w:rtl/>
          <w:lang w:bidi="fa-IR"/>
        </w:rPr>
        <w:t>امکان پذ</w:t>
      </w:r>
      <w:r w:rsidR="00E61D8F">
        <w:rPr>
          <w:rtl/>
          <w:lang w:bidi="fa-IR"/>
        </w:rPr>
        <w:t>ی</w:t>
      </w:r>
      <w:r>
        <w:rPr>
          <w:rtl/>
          <w:lang w:bidi="fa-IR"/>
        </w:rPr>
        <w:t>ر ن</w:t>
      </w:r>
      <w:r w:rsidR="00E61D8F">
        <w:rPr>
          <w:rtl/>
          <w:lang w:bidi="fa-IR"/>
        </w:rPr>
        <w:t>ی</w:t>
      </w:r>
      <w:r>
        <w:rPr>
          <w:rtl/>
          <w:lang w:bidi="fa-IR"/>
        </w:rPr>
        <w:t>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266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اساساً از و</w:t>
      </w:r>
      <w:r w:rsidR="00E61D8F">
        <w:rPr>
          <w:rtl/>
          <w:lang w:bidi="fa-IR"/>
        </w:rPr>
        <w:t>ی</w:t>
      </w:r>
      <w:r>
        <w:rPr>
          <w:rtl/>
          <w:lang w:bidi="fa-IR"/>
        </w:rPr>
        <w:t>ژگ</w:t>
      </w:r>
      <w:r w:rsidR="00E61D8F">
        <w:rPr>
          <w:rtl/>
          <w:lang w:bidi="fa-IR"/>
        </w:rPr>
        <w:t xml:space="preserve">ی </w:t>
      </w:r>
      <w:r>
        <w:rPr>
          <w:rtl/>
          <w:lang w:bidi="fa-IR"/>
        </w:rPr>
        <w:t>ها</w:t>
      </w:r>
      <w:r w:rsidR="00E61D8F">
        <w:rPr>
          <w:rtl/>
          <w:lang w:bidi="fa-IR"/>
        </w:rPr>
        <w:t>ی</w:t>
      </w:r>
      <w:r>
        <w:rPr>
          <w:rtl/>
          <w:lang w:bidi="fa-IR"/>
        </w:rPr>
        <w:t xml:space="preserve"> بارز ترب</w:t>
      </w:r>
      <w:r w:rsidR="00E61D8F">
        <w:rPr>
          <w:rtl/>
          <w:lang w:bidi="fa-IR"/>
        </w:rPr>
        <w:t>ی</w:t>
      </w:r>
      <w:r>
        <w:rPr>
          <w:rtl/>
          <w:lang w:bidi="fa-IR"/>
        </w:rPr>
        <w:t>ت اسلام</w:t>
      </w:r>
      <w:r w:rsidR="00E61D8F">
        <w:rPr>
          <w:rtl/>
          <w:lang w:bidi="fa-IR"/>
        </w:rPr>
        <w:t>ی</w:t>
      </w:r>
      <w:r>
        <w:rPr>
          <w:rtl/>
          <w:lang w:bidi="fa-IR"/>
        </w:rPr>
        <w:t xml:space="preserve"> آن است که</w:t>
      </w:r>
      <w:r w:rsidR="009B4C06">
        <w:rPr>
          <w:rtl/>
          <w:lang w:bidi="fa-IR"/>
        </w:rPr>
        <w:t xml:space="preserve">؛ </w:t>
      </w:r>
      <w:r>
        <w:rPr>
          <w:rtl/>
          <w:lang w:bidi="fa-IR"/>
        </w:rPr>
        <w:t xml:space="preserve">فقط به </w:t>
      </w:r>
      <w:r w:rsidR="00E61D8F">
        <w:rPr>
          <w:rtl/>
          <w:lang w:bidi="fa-IR"/>
        </w:rPr>
        <w:t>ی</w:t>
      </w:r>
      <w:r>
        <w:rPr>
          <w:rtl/>
          <w:lang w:bidi="fa-IR"/>
        </w:rPr>
        <w:t xml:space="preserve">ک بعد </w:t>
      </w:r>
      <w:r w:rsidR="00E61D8F">
        <w:rPr>
          <w:rtl/>
          <w:lang w:bidi="fa-IR"/>
        </w:rPr>
        <w:t>ی</w:t>
      </w:r>
      <w:r>
        <w:rPr>
          <w:rtl/>
          <w:lang w:bidi="fa-IR"/>
        </w:rPr>
        <w:t>ا چند بعد از ابعاد وجود</w:t>
      </w:r>
      <w:r w:rsidR="00E61D8F">
        <w:rPr>
          <w:rtl/>
          <w:lang w:bidi="fa-IR"/>
        </w:rPr>
        <w:t>ی</w:t>
      </w:r>
      <w:r>
        <w:rPr>
          <w:rtl/>
          <w:lang w:bidi="fa-IR"/>
        </w:rPr>
        <w:t xml:space="preserve"> انسان نظر ندارد</w:t>
      </w:r>
      <w:r w:rsidR="009B4C06">
        <w:rPr>
          <w:rtl/>
          <w:lang w:bidi="fa-IR"/>
        </w:rPr>
        <w:t xml:space="preserve">، </w:t>
      </w:r>
      <w:r>
        <w:rPr>
          <w:rtl/>
          <w:lang w:bidi="fa-IR"/>
        </w:rPr>
        <w:t>بلکه به تمام ابعاد وجود</w:t>
      </w:r>
      <w:r w:rsidR="00E61D8F">
        <w:rPr>
          <w:rtl/>
          <w:lang w:bidi="fa-IR"/>
        </w:rPr>
        <w:t>ی</w:t>
      </w:r>
      <w:r>
        <w:rPr>
          <w:rtl/>
          <w:lang w:bidi="fa-IR"/>
        </w:rPr>
        <w:t xml:space="preserve"> انسان</w:t>
      </w:r>
      <w:r w:rsidR="009B4C06">
        <w:rPr>
          <w:rtl/>
          <w:lang w:bidi="fa-IR"/>
        </w:rPr>
        <w:t xml:space="preserve">، </w:t>
      </w:r>
      <w:r>
        <w:rPr>
          <w:rtl/>
          <w:lang w:bidi="fa-IR"/>
        </w:rPr>
        <w:t>ماد</w:t>
      </w:r>
      <w:r w:rsidR="00E61D8F">
        <w:rPr>
          <w:rtl/>
          <w:lang w:bidi="fa-IR"/>
        </w:rPr>
        <w:t>ی</w:t>
      </w:r>
      <w:r>
        <w:rPr>
          <w:rtl/>
          <w:lang w:bidi="fa-IR"/>
        </w:rPr>
        <w:t xml:space="preserve"> و معنو</w:t>
      </w:r>
      <w:r w:rsidR="00E61D8F">
        <w:rPr>
          <w:rtl/>
          <w:lang w:bidi="fa-IR"/>
        </w:rPr>
        <w:t>ی</w:t>
      </w:r>
      <w:r w:rsidR="009B4C06">
        <w:rPr>
          <w:rtl/>
          <w:lang w:bidi="fa-IR"/>
        </w:rPr>
        <w:t xml:space="preserve">، </w:t>
      </w:r>
      <w:r>
        <w:rPr>
          <w:rtl/>
          <w:lang w:bidi="fa-IR"/>
        </w:rPr>
        <w:t>فرد</w:t>
      </w:r>
      <w:r w:rsidR="00E61D8F">
        <w:rPr>
          <w:rtl/>
          <w:lang w:bidi="fa-IR"/>
        </w:rPr>
        <w:t>ی</w:t>
      </w:r>
      <w:r>
        <w:rPr>
          <w:rtl/>
          <w:lang w:bidi="fa-IR"/>
        </w:rPr>
        <w:t xml:space="preserve"> و اجتماع</w:t>
      </w:r>
      <w:r w:rsidR="00E61D8F">
        <w:rPr>
          <w:rtl/>
          <w:lang w:bidi="fa-IR"/>
        </w:rPr>
        <w:t>ی</w:t>
      </w:r>
      <w:r>
        <w:rPr>
          <w:rtl/>
          <w:lang w:bidi="fa-IR"/>
        </w:rPr>
        <w:t xml:space="preserve"> توجّه خاص و عنا</w:t>
      </w:r>
      <w:r w:rsidR="00E61D8F">
        <w:rPr>
          <w:rtl/>
          <w:lang w:bidi="fa-IR"/>
        </w:rPr>
        <w:t>ی</w:t>
      </w:r>
      <w:r>
        <w:rPr>
          <w:rtl/>
          <w:lang w:bidi="fa-IR"/>
        </w:rPr>
        <w:t>ت و</w:t>
      </w:r>
      <w:r w:rsidR="00E61D8F">
        <w:rPr>
          <w:rtl/>
          <w:lang w:bidi="fa-IR"/>
        </w:rPr>
        <w:t>ی</w:t>
      </w:r>
      <w:r>
        <w:rPr>
          <w:rtl/>
          <w:lang w:bidi="fa-IR"/>
        </w:rPr>
        <w:t>ژه دارد</w:t>
      </w:r>
      <w:r w:rsidR="009B4C06">
        <w:rPr>
          <w:rtl/>
          <w:lang w:bidi="fa-IR"/>
        </w:rPr>
        <w:t xml:space="preserve">. </w:t>
      </w:r>
      <w:r>
        <w:rPr>
          <w:rtl/>
          <w:lang w:bidi="fa-IR"/>
        </w:rPr>
        <w:t>حت</w:t>
      </w:r>
      <w:r w:rsidR="00E61D8F">
        <w:rPr>
          <w:rtl/>
          <w:lang w:bidi="fa-IR"/>
        </w:rPr>
        <w:t>ی</w:t>
      </w:r>
      <w:r>
        <w:rPr>
          <w:rtl/>
          <w:lang w:bidi="fa-IR"/>
        </w:rPr>
        <w:t xml:space="preserve"> به پرورش چند فض</w:t>
      </w:r>
      <w:r w:rsidR="00E61D8F">
        <w:rPr>
          <w:rtl/>
          <w:lang w:bidi="fa-IR"/>
        </w:rPr>
        <w:t>ی</w:t>
      </w:r>
      <w:r>
        <w:rPr>
          <w:rtl/>
          <w:lang w:bidi="fa-IR"/>
        </w:rPr>
        <w:t>لت در آدم</w:t>
      </w:r>
      <w:r w:rsidR="00E61D8F">
        <w:rPr>
          <w:rtl/>
          <w:lang w:bidi="fa-IR"/>
        </w:rPr>
        <w:t>ی</w:t>
      </w:r>
      <w:r>
        <w:rPr>
          <w:rtl/>
          <w:lang w:bidi="fa-IR"/>
        </w:rPr>
        <w:t xml:space="preserve"> اکتفا نم</w:t>
      </w:r>
      <w:r w:rsidR="00E61D8F">
        <w:rPr>
          <w:rtl/>
          <w:lang w:bidi="fa-IR"/>
        </w:rPr>
        <w:t xml:space="preserve">ی </w:t>
      </w:r>
      <w:r>
        <w:rPr>
          <w:rtl/>
          <w:lang w:bidi="fa-IR"/>
        </w:rPr>
        <w:t>کند و انسان کامل را کس</w:t>
      </w:r>
      <w:r w:rsidR="00E61D8F">
        <w:rPr>
          <w:rtl/>
          <w:lang w:bidi="fa-IR"/>
        </w:rPr>
        <w:t>ی</w:t>
      </w:r>
      <w:r>
        <w:rPr>
          <w:rtl/>
          <w:lang w:bidi="fa-IR"/>
        </w:rPr>
        <w:t xml:space="preserve"> معرّف</w:t>
      </w:r>
      <w:r w:rsidR="00E61D8F">
        <w:rPr>
          <w:rtl/>
          <w:lang w:bidi="fa-IR"/>
        </w:rPr>
        <w:t>ی</w:t>
      </w:r>
      <w:r>
        <w:rPr>
          <w:rtl/>
          <w:lang w:bidi="fa-IR"/>
        </w:rPr>
        <w:t xml:space="preserve"> م</w:t>
      </w:r>
      <w:r w:rsidR="00E61D8F">
        <w:rPr>
          <w:rtl/>
          <w:lang w:bidi="fa-IR"/>
        </w:rPr>
        <w:t xml:space="preserve">ی </w:t>
      </w:r>
      <w:r>
        <w:rPr>
          <w:rtl/>
          <w:lang w:bidi="fa-IR"/>
        </w:rPr>
        <w:t>کند که دارا</w:t>
      </w:r>
      <w:r w:rsidR="00E61D8F">
        <w:rPr>
          <w:rtl/>
          <w:lang w:bidi="fa-IR"/>
        </w:rPr>
        <w:t>ی</w:t>
      </w:r>
      <w:r>
        <w:rPr>
          <w:rtl/>
          <w:lang w:bidi="fa-IR"/>
        </w:rPr>
        <w:t xml:space="preserve"> همه فضا</w:t>
      </w:r>
      <w:r w:rsidR="00E61D8F">
        <w:rPr>
          <w:rtl/>
          <w:lang w:bidi="fa-IR"/>
        </w:rPr>
        <w:t>ی</w:t>
      </w:r>
      <w:r>
        <w:rPr>
          <w:rtl/>
          <w:lang w:bidi="fa-IR"/>
        </w:rPr>
        <w:t>ل و کمالات باشد</w:t>
      </w:r>
      <w:r w:rsidR="009B4C06">
        <w:rPr>
          <w:rtl/>
          <w:lang w:bidi="fa-IR"/>
        </w:rPr>
        <w:t xml:space="preserve">. </w:t>
      </w:r>
    </w:p>
    <w:p w:rsidR="0049138A" w:rsidRDefault="0049138A" w:rsidP="0049138A">
      <w:pPr>
        <w:pStyle w:val="libNormal"/>
        <w:rPr>
          <w:rtl/>
          <w:lang w:bidi="fa-IR"/>
        </w:rPr>
      </w:pPr>
      <w:r>
        <w:rPr>
          <w:rtl/>
          <w:lang w:bidi="fa-IR"/>
        </w:rPr>
        <w:t>بنابرا</w:t>
      </w:r>
      <w:r w:rsidR="00E61D8F">
        <w:rPr>
          <w:rtl/>
          <w:lang w:bidi="fa-IR"/>
        </w:rPr>
        <w:t>ی</w:t>
      </w:r>
      <w:r>
        <w:rPr>
          <w:rtl/>
          <w:lang w:bidi="fa-IR"/>
        </w:rPr>
        <w:t>ن رعا</w:t>
      </w:r>
      <w:r w:rsidR="00E61D8F">
        <w:rPr>
          <w:rtl/>
          <w:lang w:bidi="fa-IR"/>
        </w:rPr>
        <w:t>ی</w:t>
      </w:r>
      <w:r>
        <w:rPr>
          <w:rtl/>
          <w:lang w:bidi="fa-IR"/>
        </w:rPr>
        <w:t>ت همه جانبه وظا</w:t>
      </w:r>
      <w:r w:rsidR="00E61D8F">
        <w:rPr>
          <w:rtl/>
          <w:lang w:bidi="fa-IR"/>
        </w:rPr>
        <w:t>ی</w:t>
      </w:r>
      <w:r>
        <w:rPr>
          <w:rtl/>
          <w:lang w:bidi="fa-IR"/>
        </w:rPr>
        <w:t>ف انسان</w:t>
      </w:r>
      <w:r w:rsidR="00E61D8F">
        <w:rPr>
          <w:rtl/>
          <w:lang w:bidi="fa-IR"/>
        </w:rPr>
        <w:t>ی</w:t>
      </w:r>
      <w:r>
        <w:rPr>
          <w:rtl/>
          <w:lang w:bidi="fa-IR"/>
        </w:rPr>
        <w:t xml:space="preserve"> و اله</w:t>
      </w:r>
      <w:r w:rsidR="00E61D8F">
        <w:rPr>
          <w:rtl/>
          <w:lang w:bidi="fa-IR"/>
        </w:rPr>
        <w:t>ی</w:t>
      </w:r>
      <w:r>
        <w:rPr>
          <w:rtl/>
          <w:lang w:bidi="fa-IR"/>
        </w:rPr>
        <w:t xml:space="preserve"> و توجّه به همه جهات و ابعاد وجود</w:t>
      </w:r>
      <w:r w:rsidR="00E61D8F">
        <w:rPr>
          <w:rtl/>
          <w:lang w:bidi="fa-IR"/>
        </w:rPr>
        <w:t>ی</w:t>
      </w:r>
      <w:r>
        <w:rPr>
          <w:rtl/>
          <w:lang w:bidi="fa-IR"/>
        </w:rPr>
        <w:t xml:space="preserve"> و پره</w:t>
      </w:r>
      <w:r w:rsidR="00E61D8F">
        <w:rPr>
          <w:rtl/>
          <w:lang w:bidi="fa-IR"/>
        </w:rPr>
        <w:t>ی</w:t>
      </w:r>
      <w:r>
        <w:rPr>
          <w:rtl/>
          <w:lang w:bidi="fa-IR"/>
        </w:rPr>
        <w:t xml:space="preserve">ز از هرگونه </w:t>
      </w:r>
      <w:r w:rsidR="00E61D8F">
        <w:rPr>
          <w:rtl/>
          <w:lang w:bidi="fa-IR"/>
        </w:rPr>
        <w:t>ی</w:t>
      </w:r>
      <w:r>
        <w:rPr>
          <w:rtl/>
          <w:lang w:bidi="fa-IR"/>
        </w:rPr>
        <w:t>ک جانبه نگر</w:t>
      </w:r>
      <w:r w:rsidR="00E61D8F">
        <w:rPr>
          <w:rtl/>
          <w:lang w:bidi="fa-IR"/>
        </w:rPr>
        <w:t>ی</w:t>
      </w:r>
      <w:r>
        <w:rPr>
          <w:rtl/>
          <w:lang w:bidi="fa-IR"/>
        </w:rPr>
        <w:t xml:space="preserve"> از اهمّ وظا</w:t>
      </w:r>
      <w:r w:rsidR="00E61D8F">
        <w:rPr>
          <w:rtl/>
          <w:lang w:bidi="fa-IR"/>
        </w:rPr>
        <w:t>ی</w:t>
      </w:r>
      <w:r>
        <w:rPr>
          <w:rtl/>
          <w:lang w:bidi="fa-IR"/>
        </w:rPr>
        <w:t>ف است</w:t>
      </w:r>
      <w:r w:rsidR="009B4C06">
        <w:rPr>
          <w:rtl/>
          <w:lang w:bidi="fa-IR"/>
        </w:rPr>
        <w:t xml:space="preserve">. </w:t>
      </w:r>
    </w:p>
    <w:p w:rsidR="0049138A" w:rsidRDefault="0049138A" w:rsidP="0049138A">
      <w:pPr>
        <w:pStyle w:val="libNormal"/>
        <w:rPr>
          <w:rtl/>
          <w:lang w:bidi="fa-IR"/>
        </w:rPr>
      </w:pPr>
      <w:r>
        <w:rPr>
          <w:rtl/>
          <w:lang w:bidi="fa-IR"/>
        </w:rPr>
        <w:lastRenderedPageBreak/>
        <w:t>انسان مؤمن با</w:t>
      </w:r>
      <w:r w:rsidR="00E61D8F">
        <w:rPr>
          <w:rtl/>
          <w:lang w:bidi="fa-IR"/>
        </w:rPr>
        <w:t>ی</w:t>
      </w:r>
      <w:r>
        <w:rPr>
          <w:rtl/>
          <w:lang w:bidi="fa-IR"/>
        </w:rPr>
        <w:t>د سع</w:t>
      </w:r>
      <w:r w:rsidR="00E61D8F">
        <w:rPr>
          <w:rtl/>
          <w:lang w:bidi="fa-IR"/>
        </w:rPr>
        <w:t>ی</w:t>
      </w:r>
      <w:r>
        <w:rPr>
          <w:rtl/>
          <w:lang w:bidi="fa-IR"/>
        </w:rPr>
        <w:t xml:space="preserve"> و کوشش نما</w:t>
      </w:r>
      <w:r w:rsidR="00E61D8F">
        <w:rPr>
          <w:rtl/>
          <w:lang w:bidi="fa-IR"/>
        </w:rPr>
        <w:t>ی</w:t>
      </w:r>
      <w:r>
        <w:rPr>
          <w:rtl/>
          <w:lang w:bidi="fa-IR"/>
        </w:rPr>
        <w:t>د تا در صورت امکان و در حد اعلا نظ</w:t>
      </w:r>
      <w:r w:rsidR="00E61D8F">
        <w:rPr>
          <w:rtl/>
          <w:lang w:bidi="fa-IR"/>
        </w:rPr>
        <w:t>ی</w:t>
      </w:r>
      <w:r>
        <w:rPr>
          <w:rtl/>
          <w:lang w:bidi="fa-IR"/>
        </w:rPr>
        <w:t>ر حضرت سلمان از همه کمالات معنو</w:t>
      </w:r>
      <w:r w:rsidR="00E61D8F">
        <w:rPr>
          <w:rtl/>
          <w:lang w:bidi="fa-IR"/>
        </w:rPr>
        <w:t>ی</w:t>
      </w:r>
      <w:r>
        <w:rPr>
          <w:rtl/>
          <w:lang w:bidi="fa-IR"/>
        </w:rPr>
        <w:t xml:space="preserve"> و فضا</w:t>
      </w:r>
      <w:r w:rsidR="00E61D8F">
        <w:rPr>
          <w:rtl/>
          <w:lang w:bidi="fa-IR"/>
        </w:rPr>
        <w:t>ی</w:t>
      </w:r>
      <w:r>
        <w:rPr>
          <w:rtl/>
          <w:lang w:bidi="fa-IR"/>
        </w:rPr>
        <w:t>ل انسان</w:t>
      </w:r>
      <w:r w:rsidR="00E61D8F">
        <w:rPr>
          <w:rtl/>
          <w:lang w:bidi="fa-IR"/>
        </w:rPr>
        <w:t>ی</w:t>
      </w:r>
      <w:r>
        <w:rPr>
          <w:rtl/>
          <w:lang w:bidi="fa-IR"/>
        </w:rPr>
        <w:t xml:space="preserve"> برخوردار باشد</w:t>
      </w:r>
      <w:r w:rsidR="009B4C06">
        <w:rPr>
          <w:rtl/>
          <w:lang w:bidi="fa-IR"/>
        </w:rPr>
        <w:t xml:space="preserve">؛ </w:t>
      </w:r>
      <w:r>
        <w:rPr>
          <w:rtl/>
          <w:lang w:bidi="fa-IR"/>
        </w:rPr>
        <w:t>و در صورت عدم دسترس</w:t>
      </w:r>
      <w:r w:rsidR="00E61D8F">
        <w:rPr>
          <w:rtl/>
          <w:lang w:bidi="fa-IR"/>
        </w:rPr>
        <w:t>ی</w:t>
      </w:r>
      <w:r>
        <w:rPr>
          <w:rtl/>
          <w:lang w:bidi="fa-IR"/>
        </w:rPr>
        <w:t xml:space="preserve"> و عدم امکان به کسب خُلق</w:t>
      </w:r>
      <w:r w:rsidR="00E61D8F">
        <w:rPr>
          <w:rtl/>
          <w:lang w:bidi="fa-IR"/>
        </w:rPr>
        <w:t xml:space="preserve"> </w:t>
      </w:r>
      <w:r>
        <w:rPr>
          <w:rtl/>
          <w:lang w:bidi="fa-IR"/>
        </w:rPr>
        <w:t>ها</w:t>
      </w:r>
      <w:r w:rsidR="00E61D8F">
        <w:rPr>
          <w:rtl/>
          <w:lang w:bidi="fa-IR"/>
        </w:rPr>
        <w:t>ی</w:t>
      </w:r>
      <w:r>
        <w:rPr>
          <w:rtl/>
          <w:lang w:bidi="fa-IR"/>
        </w:rPr>
        <w:t xml:space="preserve"> کر</w:t>
      </w:r>
      <w:r w:rsidR="00E61D8F">
        <w:rPr>
          <w:rtl/>
          <w:lang w:bidi="fa-IR"/>
        </w:rPr>
        <w:t>ی</w:t>
      </w:r>
      <w:r>
        <w:rPr>
          <w:rtl/>
          <w:lang w:bidi="fa-IR"/>
        </w:rPr>
        <w:t>مانه</w:t>
      </w:r>
      <w:r w:rsidR="009B4C06">
        <w:rPr>
          <w:rtl/>
          <w:lang w:bidi="fa-IR"/>
        </w:rPr>
        <w:t xml:space="preserve">، </w:t>
      </w:r>
      <w:r>
        <w:rPr>
          <w:rtl/>
          <w:lang w:bidi="fa-IR"/>
        </w:rPr>
        <w:t>لااقل سع</w:t>
      </w:r>
      <w:r w:rsidR="00E61D8F">
        <w:rPr>
          <w:rtl/>
          <w:lang w:bidi="fa-IR"/>
        </w:rPr>
        <w:t>ی</w:t>
      </w:r>
      <w:r>
        <w:rPr>
          <w:rtl/>
          <w:lang w:bidi="fa-IR"/>
        </w:rPr>
        <w:t xml:space="preserve"> کند به هر اندازه که برا</w:t>
      </w:r>
      <w:r w:rsidR="00E61D8F">
        <w:rPr>
          <w:rtl/>
          <w:lang w:bidi="fa-IR"/>
        </w:rPr>
        <w:t>ی</w:t>
      </w:r>
      <w:r>
        <w:rPr>
          <w:rtl/>
          <w:lang w:bidi="fa-IR"/>
        </w:rPr>
        <w:t xml:space="preserve"> او امکان دارد</w:t>
      </w:r>
      <w:r w:rsidR="009B4C06">
        <w:rPr>
          <w:rtl/>
          <w:lang w:bidi="fa-IR"/>
        </w:rPr>
        <w:t xml:space="preserve">، </w:t>
      </w:r>
      <w:r>
        <w:rPr>
          <w:rtl/>
          <w:lang w:bidi="fa-IR"/>
        </w:rPr>
        <w:t>آن را فراهم آورد</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از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w:t>
      </w:r>
      <w:r w:rsidR="003366B4">
        <w:rPr>
          <w:rtl/>
          <w:lang w:bidi="fa-IR"/>
        </w:rPr>
        <w:t>درباره</w:t>
      </w:r>
      <w:r>
        <w:rPr>
          <w:rtl/>
          <w:lang w:bidi="fa-IR"/>
        </w:rPr>
        <w:t xml:space="preserve"> خ</w:t>
      </w:r>
      <w:r w:rsidR="00E61D8F">
        <w:rPr>
          <w:rtl/>
          <w:lang w:bidi="fa-IR"/>
        </w:rPr>
        <w:t>ی</w:t>
      </w:r>
      <w:r>
        <w:rPr>
          <w:rtl/>
          <w:lang w:bidi="fa-IR"/>
        </w:rPr>
        <w:t>ار عباد و برتر</w:t>
      </w:r>
      <w:r w:rsidR="00E61D8F">
        <w:rPr>
          <w:rtl/>
          <w:lang w:bidi="fa-IR"/>
        </w:rPr>
        <w:t>ی</w:t>
      </w:r>
      <w:r>
        <w:rPr>
          <w:rtl/>
          <w:lang w:bidi="fa-IR"/>
        </w:rPr>
        <w:t>ن بندگان سؤال شد</w:t>
      </w:r>
      <w:r w:rsidR="009B4C06">
        <w:rPr>
          <w:rtl/>
          <w:lang w:bidi="fa-IR"/>
        </w:rPr>
        <w:t xml:space="preserve">، </w:t>
      </w:r>
      <w:r>
        <w:rPr>
          <w:rtl/>
          <w:lang w:bidi="fa-IR"/>
        </w:rPr>
        <w:t>پاسخ دادند</w:t>
      </w:r>
      <w:r w:rsidR="009B4C06">
        <w:rPr>
          <w:rtl/>
          <w:lang w:bidi="fa-IR"/>
        </w:rPr>
        <w:t xml:space="preserve">: </w:t>
      </w:r>
    </w:p>
    <w:p w:rsidR="0049138A" w:rsidRDefault="0049138A" w:rsidP="0049138A">
      <w:pPr>
        <w:pStyle w:val="libNormal"/>
        <w:rPr>
          <w:rtl/>
          <w:lang w:bidi="fa-IR"/>
        </w:rPr>
      </w:pPr>
      <w:r>
        <w:rPr>
          <w:rtl/>
          <w:lang w:bidi="fa-IR"/>
        </w:rPr>
        <w:t>«اَلَّذِ</w:t>
      </w:r>
      <w:r w:rsidR="00E61D8F">
        <w:rPr>
          <w:rtl/>
          <w:lang w:bidi="fa-IR"/>
        </w:rPr>
        <w:t>ی</w:t>
      </w:r>
      <w:r>
        <w:rPr>
          <w:rtl/>
          <w:lang w:bidi="fa-IR"/>
        </w:rPr>
        <w:t>نَ اِذا اَحْسَنُوا اسْتَبْشَرُوا وَ اِذا اَساءُوا اسْتَغْفَرُوا وَ اِذا اُعْطُوا شَکَرُوا وَ اِذَا ابْتُلُوا صَبَرُوا وَ اِذا غَضِبُوا غَفَرُوا»</w:t>
      </w:r>
      <w:r w:rsidR="009B4C06">
        <w:rPr>
          <w:rtl/>
          <w:lang w:bidi="fa-IR"/>
        </w:rPr>
        <w:t xml:space="preserve">. </w:t>
      </w:r>
      <w:r w:rsidR="009B4C06" w:rsidRPr="00FB19B7">
        <w:rPr>
          <w:rStyle w:val="libFootnotenumChar"/>
          <w:rtl/>
          <w:lang w:bidi="fa-IR"/>
        </w:rPr>
        <w:t>(</w:t>
      </w:r>
      <w:r w:rsidRPr="00FB19B7">
        <w:rPr>
          <w:rStyle w:val="libFootnotenumChar"/>
          <w:rtl/>
        </w:rPr>
        <w:t>267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«آنان که چون ن</w:t>
      </w:r>
      <w:r w:rsidR="00E61D8F">
        <w:rPr>
          <w:rtl/>
          <w:lang w:bidi="fa-IR"/>
        </w:rPr>
        <w:t>ی</w:t>
      </w:r>
      <w:r>
        <w:rPr>
          <w:rtl/>
          <w:lang w:bidi="fa-IR"/>
        </w:rPr>
        <w:t>ک</w:t>
      </w:r>
      <w:r w:rsidR="00E61D8F">
        <w:rPr>
          <w:rtl/>
          <w:lang w:bidi="fa-IR"/>
        </w:rPr>
        <w:t>ی</w:t>
      </w:r>
      <w:r>
        <w:rPr>
          <w:rtl/>
          <w:lang w:bidi="fa-IR"/>
        </w:rPr>
        <w:t xml:space="preserve"> کنند</w:t>
      </w:r>
      <w:r w:rsidR="009B4C06">
        <w:rPr>
          <w:rtl/>
          <w:lang w:bidi="fa-IR"/>
        </w:rPr>
        <w:t xml:space="preserve">، </w:t>
      </w:r>
      <w:r>
        <w:rPr>
          <w:rtl/>
          <w:lang w:bidi="fa-IR"/>
        </w:rPr>
        <w:t>شاد شوند و هر گاه بد</w:t>
      </w:r>
      <w:r w:rsidR="00E61D8F">
        <w:rPr>
          <w:rtl/>
          <w:lang w:bidi="fa-IR"/>
        </w:rPr>
        <w:t>ی</w:t>
      </w:r>
      <w:r>
        <w:rPr>
          <w:rtl/>
          <w:lang w:bidi="fa-IR"/>
        </w:rPr>
        <w:t xml:space="preserve"> مرتکب شوند</w:t>
      </w:r>
      <w:r w:rsidR="009B4C06">
        <w:rPr>
          <w:rtl/>
          <w:lang w:bidi="fa-IR"/>
        </w:rPr>
        <w:t xml:space="preserve">، </w:t>
      </w:r>
      <w:r>
        <w:rPr>
          <w:rtl/>
          <w:lang w:bidi="fa-IR"/>
        </w:rPr>
        <w:t>آمرزش خواهند و آن</w:t>
      </w:r>
      <w:r w:rsidR="00E61D8F">
        <w:rPr>
          <w:rtl/>
          <w:lang w:bidi="fa-IR"/>
        </w:rPr>
        <w:t xml:space="preserve"> </w:t>
      </w:r>
      <w:r>
        <w:rPr>
          <w:rtl/>
          <w:lang w:bidi="fa-IR"/>
        </w:rPr>
        <w:t>گاه که به آن</w:t>
      </w:r>
      <w:r w:rsidR="00E61D8F">
        <w:rPr>
          <w:rtl/>
          <w:lang w:bidi="fa-IR"/>
        </w:rPr>
        <w:t xml:space="preserve"> </w:t>
      </w:r>
      <w:r>
        <w:rPr>
          <w:rtl/>
          <w:lang w:bidi="fa-IR"/>
        </w:rPr>
        <w:t>ها عطا</w:t>
      </w:r>
      <w:r w:rsidR="00E61D8F">
        <w:rPr>
          <w:rtl/>
          <w:lang w:bidi="fa-IR"/>
        </w:rPr>
        <w:t>یی</w:t>
      </w:r>
      <w:r>
        <w:rPr>
          <w:rtl/>
          <w:lang w:bidi="fa-IR"/>
        </w:rPr>
        <w:t xml:space="preserve"> شود</w:t>
      </w:r>
      <w:r w:rsidR="009B4C06">
        <w:rPr>
          <w:rtl/>
          <w:lang w:bidi="fa-IR"/>
        </w:rPr>
        <w:t xml:space="preserve">، </w:t>
      </w:r>
      <w:r>
        <w:rPr>
          <w:rtl/>
          <w:lang w:bidi="fa-IR"/>
        </w:rPr>
        <w:t>سپاسگذار</w:t>
      </w:r>
      <w:r w:rsidR="00E61D8F">
        <w:rPr>
          <w:rtl/>
          <w:lang w:bidi="fa-IR"/>
        </w:rPr>
        <w:t>ی</w:t>
      </w:r>
      <w:r>
        <w:rPr>
          <w:rtl/>
          <w:lang w:bidi="fa-IR"/>
        </w:rPr>
        <w:t xml:space="preserve"> نما</w:t>
      </w:r>
      <w:r w:rsidR="00E61D8F">
        <w:rPr>
          <w:rtl/>
          <w:lang w:bidi="fa-IR"/>
        </w:rPr>
        <w:t>ی</w:t>
      </w:r>
      <w:r>
        <w:rPr>
          <w:rtl/>
          <w:lang w:bidi="fa-IR"/>
        </w:rPr>
        <w:t>ند واگر به بلا</w:t>
      </w:r>
      <w:r w:rsidR="00E61D8F">
        <w:rPr>
          <w:rtl/>
          <w:lang w:bidi="fa-IR"/>
        </w:rPr>
        <w:t>یی</w:t>
      </w:r>
      <w:r>
        <w:rPr>
          <w:rtl/>
          <w:lang w:bidi="fa-IR"/>
        </w:rPr>
        <w:t xml:space="preserve"> مبتلا شوند</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کنند و هر گاه غضب نما</w:t>
      </w:r>
      <w:r w:rsidR="00E61D8F">
        <w:rPr>
          <w:rtl/>
          <w:lang w:bidi="fa-IR"/>
        </w:rPr>
        <w:t>ی</w:t>
      </w:r>
      <w:r>
        <w:rPr>
          <w:rtl/>
          <w:lang w:bidi="fa-IR"/>
        </w:rPr>
        <w:t>ند</w:t>
      </w:r>
      <w:r w:rsidR="009B4C06">
        <w:rPr>
          <w:rtl/>
          <w:lang w:bidi="fa-IR"/>
        </w:rPr>
        <w:t xml:space="preserve">، </w:t>
      </w:r>
      <w:r>
        <w:rPr>
          <w:rtl/>
          <w:lang w:bidi="fa-IR"/>
        </w:rPr>
        <w:t>در گذرند»</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مؤمن را ا</w:t>
      </w:r>
      <w:r w:rsidR="00E61D8F">
        <w:rPr>
          <w:rtl/>
          <w:lang w:bidi="fa-IR"/>
        </w:rPr>
        <w:t>ی</w:t>
      </w:r>
      <w:r>
        <w:rPr>
          <w:rtl/>
          <w:lang w:bidi="fa-IR"/>
        </w:rPr>
        <w:t>ن گونه معرف</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«مؤمن</w:t>
      </w:r>
      <w:r w:rsidR="009B4C06">
        <w:rPr>
          <w:rtl/>
          <w:lang w:bidi="fa-IR"/>
        </w:rPr>
        <w:t xml:space="preserve">، </w:t>
      </w:r>
      <w:r>
        <w:rPr>
          <w:rtl/>
          <w:lang w:bidi="fa-IR"/>
        </w:rPr>
        <w:t>مؤمن</w:t>
      </w:r>
      <w:r w:rsidR="009B4C06">
        <w:rPr>
          <w:rtl/>
          <w:lang w:bidi="fa-IR"/>
        </w:rPr>
        <w:t xml:space="preserve"> (</w:t>
      </w:r>
      <w:r>
        <w:rPr>
          <w:rtl/>
          <w:lang w:bidi="fa-IR"/>
        </w:rPr>
        <w:t>حق</w:t>
      </w:r>
      <w:r w:rsidR="00E61D8F">
        <w:rPr>
          <w:rtl/>
          <w:lang w:bidi="fa-IR"/>
        </w:rPr>
        <w:t>ی</w:t>
      </w:r>
      <w:r>
        <w:rPr>
          <w:rtl/>
          <w:lang w:bidi="fa-IR"/>
        </w:rPr>
        <w:t>ق</w:t>
      </w:r>
      <w:r w:rsidR="00E61D8F">
        <w:rPr>
          <w:rtl/>
          <w:lang w:bidi="fa-IR"/>
        </w:rPr>
        <w:t>ی</w:t>
      </w:r>
      <w:r w:rsidR="009B4C06">
        <w:rPr>
          <w:rtl/>
          <w:lang w:bidi="fa-IR"/>
        </w:rPr>
        <w:t xml:space="preserve">) </w:t>
      </w:r>
      <w:r>
        <w:rPr>
          <w:rtl/>
          <w:lang w:bidi="fa-IR"/>
        </w:rPr>
        <w:t>نخواهد بود تا آن</w:t>
      </w:r>
      <w:r w:rsidR="00E61D8F">
        <w:rPr>
          <w:rtl/>
          <w:lang w:bidi="fa-IR"/>
        </w:rPr>
        <w:t xml:space="preserve"> </w:t>
      </w:r>
      <w:r>
        <w:rPr>
          <w:rtl/>
          <w:lang w:bidi="fa-IR"/>
        </w:rPr>
        <w:t>که سه خصلت در او باشد</w:t>
      </w:r>
      <w:r w:rsidR="009B4C06">
        <w:rPr>
          <w:rtl/>
          <w:lang w:bidi="fa-IR"/>
        </w:rPr>
        <w:t xml:space="preserve">: </w:t>
      </w:r>
      <w:r>
        <w:rPr>
          <w:rtl/>
          <w:lang w:bidi="fa-IR"/>
        </w:rPr>
        <w:t>روش</w:t>
      </w:r>
      <w:r w:rsidR="00E61D8F">
        <w:rPr>
          <w:rtl/>
          <w:lang w:bidi="fa-IR"/>
        </w:rPr>
        <w:t>ی</w:t>
      </w:r>
      <w:r>
        <w:rPr>
          <w:rtl/>
          <w:lang w:bidi="fa-IR"/>
        </w:rPr>
        <w:t xml:space="preserve"> از پروردگار و روش</w:t>
      </w:r>
      <w:r w:rsidR="00E61D8F">
        <w:rPr>
          <w:rtl/>
          <w:lang w:bidi="fa-IR"/>
        </w:rPr>
        <w:t>ی</w:t>
      </w:r>
      <w:r>
        <w:rPr>
          <w:rtl/>
          <w:lang w:bidi="fa-IR"/>
        </w:rPr>
        <w:t xml:space="preserve"> از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و روش</w:t>
      </w:r>
      <w:r w:rsidR="00E61D8F">
        <w:rPr>
          <w:rtl/>
          <w:lang w:bidi="fa-IR"/>
        </w:rPr>
        <w:t>ی</w:t>
      </w:r>
      <w:r>
        <w:rPr>
          <w:rtl/>
          <w:lang w:bidi="fa-IR"/>
        </w:rPr>
        <w:t xml:space="preserve"> از ول</w:t>
      </w:r>
      <w:r w:rsidR="00E61D8F">
        <w:rPr>
          <w:rtl/>
          <w:lang w:bidi="fa-IR"/>
        </w:rPr>
        <w:t>ی</w:t>
      </w:r>
      <w:r>
        <w:rPr>
          <w:rtl/>
          <w:lang w:bidi="fa-IR"/>
        </w:rPr>
        <w:t xml:space="preserve"> و امام </w:t>
      </w:r>
      <w:r w:rsidR="00B264EE" w:rsidRPr="00B264EE">
        <w:rPr>
          <w:rStyle w:val="libAlaemChar"/>
          <w:rtl/>
        </w:rPr>
        <w:t>عليه‌السلام</w:t>
      </w:r>
      <w:r w:rsidR="009B4C06">
        <w:rPr>
          <w:rtl/>
          <w:lang w:bidi="fa-IR"/>
        </w:rPr>
        <w:t xml:space="preserve">؛ </w:t>
      </w:r>
    </w:p>
    <w:p w:rsidR="0049138A" w:rsidRDefault="0049138A" w:rsidP="0049138A">
      <w:pPr>
        <w:pStyle w:val="libNormal"/>
        <w:rPr>
          <w:rtl/>
          <w:lang w:bidi="fa-IR"/>
        </w:rPr>
      </w:pPr>
      <w:r>
        <w:rPr>
          <w:rtl/>
          <w:lang w:bidi="fa-IR"/>
        </w:rPr>
        <w:t>امّا روش پروردگار</w:t>
      </w:r>
      <w:r w:rsidR="009B4C06">
        <w:rPr>
          <w:rtl/>
          <w:lang w:bidi="fa-IR"/>
        </w:rPr>
        <w:t xml:space="preserve">؛ </w:t>
      </w:r>
      <w:r>
        <w:rPr>
          <w:rtl/>
          <w:lang w:bidi="fa-IR"/>
        </w:rPr>
        <w:t>نگهدار</w:t>
      </w:r>
      <w:r w:rsidR="00E61D8F">
        <w:rPr>
          <w:rtl/>
          <w:lang w:bidi="fa-IR"/>
        </w:rPr>
        <w:t>ی</w:t>
      </w:r>
      <w:r>
        <w:rPr>
          <w:rtl/>
          <w:lang w:bidi="fa-IR"/>
        </w:rPr>
        <w:t xml:space="preserve"> راز خو</w:t>
      </w:r>
      <w:r w:rsidR="00E61D8F">
        <w:rPr>
          <w:rtl/>
          <w:lang w:bidi="fa-IR"/>
        </w:rPr>
        <w:t>ی</w:t>
      </w:r>
      <w:r>
        <w:rPr>
          <w:rtl/>
          <w:lang w:bidi="fa-IR"/>
        </w:rPr>
        <w:t>شتن است</w:t>
      </w:r>
      <w:r w:rsidR="009B4C06">
        <w:rPr>
          <w:rtl/>
          <w:lang w:bidi="fa-IR"/>
        </w:rPr>
        <w:t xml:space="preserve">؛ </w:t>
      </w:r>
      <w:r>
        <w:rPr>
          <w:rtl/>
          <w:lang w:bidi="fa-IR"/>
        </w:rPr>
        <w:t>خدا</w:t>
      </w:r>
      <w:r w:rsidR="00E61D8F">
        <w:rPr>
          <w:rtl/>
          <w:lang w:bidi="fa-IR"/>
        </w:rPr>
        <w:t>ی</w:t>
      </w:r>
      <w:r>
        <w:rPr>
          <w:rtl/>
          <w:lang w:bidi="fa-IR"/>
        </w:rPr>
        <w:t xml:space="preserve"> بزرگ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Pr>
          <w:rtl/>
          <w:lang w:bidi="fa-IR"/>
        </w:rPr>
        <w:t>خداوند</w:t>
      </w:r>
      <w:r w:rsidR="009B4C06">
        <w:rPr>
          <w:rtl/>
          <w:lang w:bidi="fa-IR"/>
        </w:rPr>
        <w:t xml:space="preserve">) </w:t>
      </w:r>
      <w:r>
        <w:rPr>
          <w:rtl/>
          <w:lang w:bidi="fa-IR"/>
        </w:rPr>
        <w:t>عالم به غ</w:t>
      </w:r>
      <w:r w:rsidR="00E61D8F">
        <w:rPr>
          <w:rtl/>
          <w:lang w:bidi="fa-IR"/>
        </w:rPr>
        <w:t>ی</w:t>
      </w:r>
      <w:r>
        <w:rPr>
          <w:rtl/>
          <w:lang w:bidi="fa-IR"/>
        </w:rPr>
        <w:t>ب و نهان است و کس</w:t>
      </w:r>
      <w:r w:rsidR="00E61D8F">
        <w:rPr>
          <w:rtl/>
          <w:lang w:bidi="fa-IR"/>
        </w:rPr>
        <w:t>ی</w:t>
      </w:r>
      <w:r>
        <w:rPr>
          <w:rtl/>
          <w:lang w:bidi="fa-IR"/>
        </w:rPr>
        <w:t xml:space="preserve"> را بر غ</w:t>
      </w:r>
      <w:r w:rsidR="00E61D8F">
        <w:rPr>
          <w:rtl/>
          <w:lang w:bidi="fa-IR"/>
        </w:rPr>
        <w:t>ی</w:t>
      </w:r>
      <w:r>
        <w:rPr>
          <w:rtl/>
          <w:lang w:bidi="fa-IR"/>
        </w:rPr>
        <w:t>ب خود آگاه نم</w:t>
      </w:r>
      <w:r w:rsidR="00E61D8F">
        <w:rPr>
          <w:rtl/>
          <w:lang w:bidi="fa-IR"/>
        </w:rPr>
        <w:t xml:space="preserve">ی </w:t>
      </w:r>
      <w:r>
        <w:rPr>
          <w:rtl/>
          <w:lang w:bidi="fa-IR"/>
        </w:rPr>
        <w:t>سازد</w:t>
      </w:r>
      <w:r w:rsidR="009B4C06">
        <w:rPr>
          <w:rtl/>
          <w:lang w:bidi="fa-IR"/>
        </w:rPr>
        <w:t xml:space="preserve">، </w:t>
      </w:r>
      <w:r>
        <w:rPr>
          <w:rtl/>
          <w:lang w:bidi="fa-IR"/>
        </w:rPr>
        <w:t>جز پ</w:t>
      </w:r>
      <w:r w:rsidR="00E61D8F">
        <w:rPr>
          <w:rtl/>
          <w:lang w:bidi="fa-IR"/>
        </w:rPr>
        <w:t>ی</w:t>
      </w:r>
      <w:r>
        <w:rPr>
          <w:rtl/>
          <w:lang w:bidi="fa-IR"/>
        </w:rPr>
        <w:t>امبر</w:t>
      </w:r>
      <w:r w:rsidR="00E61D8F">
        <w:rPr>
          <w:rtl/>
          <w:lang w:bidi="fa-IR"/>
        </w:rPr>
        <w:t>ی</w:t>
      </w:r>
      <w:r>
        <w:rPr>
          <w:rtl/>
          <w:lang w:bidi="fa-IR"/>
        </w:rPr>
        <w:t xml:space="preserve"> را که او را بپسندد و از او خشنود باشد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268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 روش پ</w:t>
      </w:r>
      <w:r w:rsidR="00E61D8F">
        <w:rPr>
          <w:rtl/>
          <w:lang w:bidi="fa-IR"/>
        </w:rPr>
        <w:t>ی</w:t>
      </w:r>
      <w:r>
        <w:rPr>
          <w:rtl/>
          <w:lang w:bidi="fa-IR"/>
        </w:rPr>
        <w:t xml:space="preserve">امبر </w:t>
      </w:r>
      <w:r w:rsidR="0047453E" w:rsidRPr="0047453E">
        <w:rPr>
          <w:rStyle w:val="libAlaemChar"/>
          <w:rtl/>
        </w:rPr>
        <w:t>صلى‌الله‌عليه‌وآله</w:t>
      </w:r>
      <w:r w:rsidR="009B4C06">
        <w:rPr>
          <w:rtl/>
          <w:lang w:bidi="fa-IR"/>
        </w:rPr>
        <w:t xml:space="preserve">؛ </w:t>
      </w:r>
      <w:r>
        <w:rPr>
          <w:rtl/>
          <w:lang w:bidi="fa-IR"/>
        </w:rPr>
        <w:t>با مردم مدارا کردن است که خدا</w:t>
      </w:r>
      <w:r w:rsidR="00E61D8F">
        <w:rPr>
          <w:rtl/>
          <w:lang w:bidi="fa-IR"/>
        </w:rPr>
        <w:t>ی</w:t>
      </w:r>
      <w:r>
        <w:rPr>
          <w:rtl/>
          <w:lang w:bidi="fa-IR"/>
        </w:rPr>
        <w:t xml:space="preserve"> بزرگ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را به مدارا نمودن با مردم فرمان داده و فرموده است</w:t>
      </w:r>
      <w:r w:rsidR="009B4C06">
        <w:rPr>
          <w:rtl/>
          <w:lang w:bidi="fa-IR"/>
        </w:rPr>
        <w:t xml:space="preserve">: </w:t>
      </w:r>
    </w:p>
    <w:p w:rsidR="0049138A" w:rsidRDefault="0049138A" w:rsidP="0049138A">
      <w:pPr>
        <w:pStyle w:val="libNormal"/>
        <w:rPr>
          <w:rtl/>
          <w:lang w:bidi="fa-IR"/>
        </w:rPr>
      </w:pPr>
      <w:r>
        <w:rPr>
          <w:rtl/>
          <w:lang w:bidi="fa-IR"/>
        </w:rPr>
        <w:t>«گذشت را پ</w:t>
      </w:r>
      <w:r w:rsidR="00E61D8F">
        <w:rPr>
          <w:rtl/>
          <w:lang w:bidi="fa-IR"/>
        </w:rPr>
        <w:t>ی</w:t>
      </w:r>
      <w:r>
        <w:rPr>
          <w:rtl/>
          <w:lang w:bidi="fa-IR"/>
        </w:rPr>
        <w:t>شه کن و به ن</w:t>
      </w:r>
      <w:r w:rsidR="00E61D8F">
        <w:rPr>
          <w:rtl/>
          <w:lang w:bidi="fa-IR"/>
        </w:rPr>
        <w:t>ی</w:t>
      </w:r>
      <w:r>
        <w:rPr>
          <w:rtl/>
          <w:lang w:bidi="fa-IR"/>
        </w:rPr>
        <w:t>ک</w:t>
      </w:r>
      <w:r w:rsidR="00E61D8F">
        <w:rPr>
          <w:rtl/>
          <w:lang w:bidi="fa-IR"/>
        </w:rPr>
        <w:t>ی</w:t>
      </w:r>
      <w:r>
        <w:rPr>
          <w:rtl/>
          <w:lang w:bidi="fa-IR"/>
        </w:rPr>
        <w:t xml:space="preserve"> فرمان ده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269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 روش ول</w:t>
      </w:r>
      <w:r w:rsidR="00E61D8F">
        <w:rPr>
          <w:rtl/>
          <w:lang w:bidi="fa-IR"/>
        </w:rPr>
        <w:t>ی</w:t>
      </w:r>
      <w:r>
        <w:rPr>
          <w:rtl/>
          <w:lang w:bidi="fa-IR"/>
        </w:rPr>
        <w:t xml:space="preserve"> و امام </w:t>
      </w:r>
      <w:r w:rsidR="00B264EE" w:rsidRPr="00B264EE">
        <w:rPr>
          <w:rStyle w:val="libAlaemChar"/>
          <w:rtl/>
        </w:rPr>
        <w:t>عليه‌السلام</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هنگام سخت</w:t>
      </w:r>
      <w:r w:rsidR="00E61D8F">
        <w:rPr>
          <w:rtl/>
          <w:lang w:bidi="fa-IR"/>
        </w:rPr>
        <w:t>ی</w:t>
      </w:r>
      <w:r>
        <w:rPr>
          <w:rtl/>
          <w:lang w:bidi="fa-IR"/>
        </w:rPr>
        <w:t xml:space="preserve"> و ز</w:t>
      </w:r>
      <w:r w:rsidR="00E61D8F">
        <w:rPr>
          <w:rtl/>
          <w:lang w:bidi="fa-IR"/>
        </w:rPr>
        <w:t>ی</w:t>
      </w:r>
      <w:r>
        <w:rPr>
          <w:rtl/>
          <w:lang w:bidi="fa-IR"/>
        </w:rPr>
        <w:t>ان د</w:t>
      </w:r>
      <w:r w:rsidR="00E61D8F">
        <w:rPr>
          <w:rtl/>
          <w:lang w:bidi="fa-IR"/>
        </w:rPr>
        <w:t>ی</w:t>
      </w:r>
      <w:r>
        <w:rPr>
          <w:rtl/>
          <w:lang w:bidi="fa-IR"/>
        </w:rPr>
        <w:t>دن است»</w:t>
      </w:r>
      <w:r w:rsidR="009B4C06">
        <w:rPr>
          <w:rtl/>
          <w:lang w:bidi="fa-IR"/>
        </w:rPr>
        <w:t xml:space="preserve">. </w:t>
      </w:r>
      <w:r w:rsidR="009B4C06" w:rsidRPr="00FB19B7">
        <w:rPr>
          <w:rStyle w:val="libFootnotenumChar"/>
          <w:rtl/>
          <w:lang w:bidi="fa-IR"/>
        </w:rPr>
        <w:t>(</w:t>
      </w:r>
      <w:r w:rsidRPr="00FB19B7">
        <w:rPr>
          <w:rStyle w:val="libFootnotenumChar"/>
          <w:rtl/>
        </w:rPr>
        <w:t>270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«اَلْمُؤْمِنُ اَصْلَبُ مِنَ الْجَبَلِ</w:t>
      </w:r>
      <w:r w:rsidR="009B4C06">
        <w:rPr>
          <w:rtl/>
          <w:lang w:bidi="fa-IR"/>
        </w:rPr>
        <w:t xml:space="preserve">، </w:t>
      </w:r>
      <w:r>
        <w:rPr>
          <w:rtl/>
          <w:lang w:bidi="fa-IR"/>
        </w:rPr>
        <w:t xml:space="preserve">اَلْجَبَلُ </w:t>
      </w:r>
      <w:r w:rsidR="00E61D8F">
        <w:rPr>
          <w:rtl/>
          <w:lang w:bidi="fa-IR"/>
        </w:rPr>
        <w:t>ی</w:t>
      </w:r>
      <w:r>
        <w:rPr>
          <w:rtl/>
          <w:lang w:bidi="fa-IR"/>
        </w:rPr>
        <w:t xml:space="preserve">سْتَقَلُّ مِنْهُ وَ المُؤْمِنُ لا </w:t>
      </w:r>
      <w:r w:rsidR="00E61D8F">
        <w:rPr>
          <w:rtl/>
          <w:lang w:bidi="fa-IR"/>
        </w:rPr>
        <w:t>ی</w:t>
      </w:r>
      <w:r>
        <w:rPr>
          <w:rtl/>
          <w:lang w:bidi="fa-IR"/>
        </w:rPr>
        <w:t>سْتَقَلُّ مِنْ دِ</w:t>
      </w:r>
      <w:r w:rsidR="00E61D8F">
        <w:rPr>
          <w:rtl/>
          <w:lang w:bidi="fa-IR"/>
        </w:rPr>
        <w:t>ی</w:t>
      </w:r>
      <w:r>
        <w:rPr>
          <w:rtl/>
          <w:lang w:bidi="fa-IR"/>
        </w:rPr>
        <w:t>نِهِ شَ</w:t>
      </w:r>
      <w:r w:rsidR="00E61D8F">
        <w:rPr>
          <w:rtl/>
          <w:lang w:bidi="fa-IR"/>
        </w:rPr>
        <w:t xml:space="preserve">ی </w:t>
      </w:r>
      <w:r>
        <w:rPr>
          <w:rtl/>
          <w:lang w:bidi="fa-IR"/>
        </w:rPr>
        <w:t>ءٌ»</w:t>
      </w:r>
      <w:r w:rsidR="009B4C06">
        <w:rPr>
          <w:rtl/>
          <w:lang w:bidi="fa-IR"/>
        </w:rPr>
        <w:t xml:space="preserve">. </w:t>
      </w:r>
      <w:r w:rsidR="009B4C06" w:rsidRPr="00FB19B7">
        <w:rPr>
          <w:rStyle w:val="libFootnotenumChar"/>
          <w:rtl/>
          <w:lang w:bidi="fa-IR"/>
        </w:rPr>
        <w:t>(</w:t>
      </w:r>
      <w:r w:rsidRPr="00FB19B7">
        <w:rPr>
          <w:rStyle w:val="libFootnotenumChar"/>
          <w:rtl/>
        </w:rPr>
        <w:t>271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«مؤمن از کوه محکم</w:t>
      </w:r>
      <w:r w:rsidR="00E61D8F">
        <w:rPr>
          <w:rtl/>
          <w:lang w:bidi="fa-IR"/>
        </w:rPr>
        <w:t xml:space="preserve"> </w:t>
      </w:r>
      <w:r>
        <w:rPr>
          <w:rtl/>
          <w:lang w:bidi="fa-IR"/>
        </w:rPr>
        <w:t>تر</w:t>
      </w:r>
      <w:r w:rsidR="009B4C06">
        <w:rPr>
          <w:rtl/>
          <w:lang w:bidi="fa-IR"/>
        </w:rPr>
        <w:t xml:space="preserve"> (</w:t>
      </w:r>
      <w:r>
        <w:rPr>
          <w:rtl/>
          <w:lang w:bidi="fa-IR"/>
        </w:rPr>
        <w:t>و استوارتر</w:t>
      </w:r>
      <w:r w:rsidR="009B4C06">
        <w:rPr>
          <w:rtl/>
          <w:lang w:bidi="fa-IR"/>
        </w:rPr>
        <w:t xml:space="preserve">) </w:t>
      </w:r>
      <w:r>
        <w:rPr>
          <w:rtl/>
          <w:lang w:bidi="fa-IR"/>
        </w:rPr>
        <w:t>است</w:t>
      </w:r>
      <w:r w:rsidR="009B4C06">
        <w:rPr>
          <w:rtl/>
          <w:lang w:bidi="fa-IR"/>
        </w:rPr>
        <w:t xml:space="preserve">. </w:t>
      </w:r>
      <w:r>
        <w:rPr>
          <w:rtl/>
          <w:lang w:bidi="fa-IR"/>
        </w:rPr>
        <w:t>ز</w:t>
      </w:r>
      <w:r w:rsidR="00E61D8F">
        <w:rPr>
          <w:rtl/>
          <w:lang w:bidi="fa-IR"/>
        </w:rPr>
        <w:t>ی</w:t>
      </w:r>
      <w:r>
        <w:rPr>
          <w:rtl/>
          <w:lang w:bidi="fa-IR"/>
        </w:rPr>
        <w:t>را از کوه کاسته م</w:t>
      </w:r>
      <w:r w:rsidR="00E61D8F">
        <w:rPr>
          <w:rtl/>
          <w:lang w:bidi="fa-IR"/>
        </w:rPr>
        <w:t xml:space="preserve">ی </w:t>
      </w:r>
      <w:r>
        <w:rPr>
          <w:rtl/>
          <w:lang w:bidi="fa-IR"/>
        </w:rPr>
        <w:t>شود</w:t>
      </w:r>
      <w:r w:rsidR="009B4C06">
        <w:rPr>
          <w:rtl/>
          <w:lang w:bidi="fa-IR"/>
        </w:rPr>
        <w:t xml:space="preserve">، </w:t>
      </w:r>
      <w:r>
        <w:rPr>
          <w:rtl/>
          <w:lang w:bidi="fa-IR"/>
        </w:rPr>
        <w:t>ول</w:t>
      </w:r>
      <w:r w:rsidR="00E61D8F">
        <w:rPr>
          <w:rtl/>
          <w:lang w:bidi="fa-IR"/>
        </w:rPr>
        <w:t>ی</w:t>
      </w:r>
      <w:r>
        <w:rPr>
          <w:rtl/>
          <w:lang w:bidi="fa-IR"/>
        </w:rPr>
        <w:t xml:space="preserve"> از د</w:t>
      </w:r>
      <w:r w:rsidR="00E61D8F">
        <w:rPr>
          <w:rtl/>
          <w:lang w:bidi="fa-IR"/>
        </w:rPr>
        <w:t>ی</w:t>
      </w:r>
      <w:r>
        <w:rPr>
          <w:rtl/>
          <w:lang w:bidi="fa-IR"/>
        </w:rPr>
        <w:t>ن مؤمن چ</w:t>
      </w:r>
      <w:r w:rsidR="00E61D8F">
        <w:rPr>
          <w:rtl/>
          <w:lang w:bidi="fa-IR"/>
        </w:rPr>
        <w:t>ی</w:t>
      </w:r>
      <w:r>
        <w:rPr>
          <w:rtl/>
          <w:lang w:bidi="fa-IR"/>
        </w:rPr>
        <w:t>ز</w:t>
      </w:r>
      <w:r w:rsidR="00E61D8F">
        <w:rPr>
          <w:rtl/>
          <w:lang w:bidi="fa-IR"/>
        </w:rPr>
        <w:t>ی</w:t>
      </w:r>
      <w:r>
        <w:rPr>
          <w:rtl/>
          <w:lang w:bidi="fa-IR"/>
        </w:rPr>
        <w:t xml:space="preserve"> بر گرفته نشود»</w:t>
      </w:r>
      <w:r w:rsidR="009B4C06">
        <w:rPr>
          <w:rtl/>
          <w:lang w:bidi="fa-IR"/>
        </w:rPr>
        <w:t xml:space="preserve">. </w:t>
      </w:r>
    </w:p>
    <w:p w:rsidR="0049138A" w:rsidRDefault="0049138A" w:rsidP="0049138A">
      <w:pPr>
        <w:pStyle w:val="libNormal"/>
        <w:rPr>
          <w:rtl/>
          <w:lang w:bidi="fa-IR"/>
        </w:rPr>
      </w:pPr>
      <w:r>
        <w:rPr>
          <w:rtl/>
          <w:lang w:bidi="fa-IR"/>
        </w:rPr>
        <w:t>معاو</w:t>
      </w:r>
      <w:r w:rsidR="00E61D8F">
        <w:rPr>
          <w:rtl/>
          <w:lang w:bidi="fa-IR"/>
        </w:rPr>
        <w:t>ی</w:t>
      </w:r>
      <w:r>
        <w:rPr>
          <w:rtl/>
          <w:lang w:bidi="fa-IR"/>
        </w:rPr>
        <w:t xml:space="preserve">ه با خواص اصحاب خود </w:t>
      </w:r>
      <w:r w:rsidR="003366B4">
        <w:rPr>
          <w:rtl/>
          <w:lang w:bidi="fa-IR"/>
        </w:rPr>
        <w:t>درباره</w:t>
      </w:r>
      <w:r>
        <w:rPr>
          <w:rtl/>
          <w:lang w:bidi="fa-IR"/>
        </w:rPr>
        <w:t xml:space="preserve"> مالک اشتر - که چگونه از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رو</w:t>
      </w:r>
      <w:r w:rsidR="00E61D8F">
        <w:rPr>
          <w:rtl/>
          <w:lang w:bidi="fa-IR"/>
        </w:rPr>
        <w:t xml:space="preserve">ی </w:t>
      </w:r>
      <w:r>
        <w:rPr>
          <w:rtl/>
          <w:lang w:bidi="fa-IR"/>
        </w:rPr>
        <w:t>گردان شود - مشورت نمود</w:t>
      </w:r>
      <w:r w:rsidR="009B4C06">
        <w:rPr>
          <w:rtl/>
          <w:lang w:bidi="fa-IR"/>
        </w:rPr>
        <w:t xml:space="preserve">، </w:t>
      </w:r>
      <w:r>
        <w:rPr>
          <w:rtl/>
          <w:lang w:bidi="fa-IR"/>
        </w:rPr>
        <w:t>آنان گفتند</w:t>
      </w:r>
      <w:r w:rsidR="009B4C06">
        <w:rPr>
          <w:rtl/>
          <w:lang w:bidi="fa-IR"/>
        </w:rPr>
        <w:t xml:space="preserve">: </w:t>
      </w:r>
      <w:r>
        <w:rPr>
          <w:rtl/>
          <w:lang w:bidi="fa-IR"/>
        </w:rPr>
        <w:t>برا</w:t>
      </w:r>
      <w:r w:rsidR="00E61D8F">
        <w:rPr>
          <w:rtl/>
          <w:lang w:bidi="fa-IR"/>
        </w:rPr>
        <w:t>ی</w:t>
      </w:r>
      <w:r>
        <w:rPr>
          <w:rtl/>
          <w:lang w:bidi="fa-IR"/>
        </w:rPr>
        <w:t xml:space="preserve"> او هد</w:t>
      </w:r>
      <w:r w:rsidR="00E61D8F">
        <w:rPr>
          <w:rtl/>
          <w:lang w:bidi="fa-IR"/>
        </w:rPr>
        <w:t>ی</w:t>
      </w:r>
      <w:r>
        <w:rPr>
          <w:rtl/>
          <w:lang w:bidi="fa-IR"/>
        </w:rPr>
        <w:t>ه و جا</w:t>
      </w:r>
      <w:r w:rsidR="00E61D8F">
        <w:rPr>
          <w:rtl/>
          <w:lang w:bidi="fa-IR"/>
        </w:rPr>
        <w:t>ی</w:t>
      </w:r>
      <w:r>
        <w:rPr>
          <w:rtl/>
          <w:lang w:bidi="fa-IR"/>
        </w:rPr>
        <w:t>زه بفرست شا</w:t>
      </w:r>
      <w:r w:rsidR="00E61D8F">
        <w:rPr>
          <w:rtl/>
          <w:lang w:bidi="fa-IR"/>
        </w:rPr>
        <w:t>ی</w:t>
      </w:r>
      <w:r>
        <w:rPr>
          <w:rtl/>
          <w:lang w:bidi="fa-IR"/>
        </w:rPr>
        <w:t>د به طرف تو آ</w:t>
      </w:r>
      <w:r w:rsidR="00E61D8F">
        <w:rPr>
          <w:rtl/>
          <w:lang w:bidi="fa-IR"/>
        </w:rPr>
        <w:t>ی</w:t>
      </w:r>
      <w:r>
        <w:rPr>
          <w:rtl/>
          <w:lang w:bidi="fa-IR"/>
        </w:rPr>
        <w:t xml:space="preserve">د و </w:t>
      </w:r>
      <w:r w:rsidR="00E61D8F">
        <w:rPr>
          <w:rtl/>
          <w:lang w:bidi="fa-IR"/>
        </w:rPr>
        <w:t>ی</w:t>
      </w:r>
      <w:r>
        <w:rPr>
          <w:rtl/>
          <w:lang w:bidi="fa-IR"/>
        </w:rPr>
        <w:t>ا لا اقل از دشمن</w:t>
      </w:r>
      <w:r w:rsidR="00E61D8F">
        <w:rPr>
          <w:rtl/>
          <w:lang w:bidi="fa-IR"/>
        </w:rPr>
        <w:t>ی</w:t>
      </w:r>
      <w:r>
        <w:rPr>
          <w:rtl/>
          <w:lang w:bidi="fa-IR"/>
        </w:rPr>
        <w:t xml:space="preserve"> با تو دست بردارد تا از شرّ او آسوده گرد</w:t>
      </w:r>
      <w:r w:rsidR="00E61D8F">
        <w:rPr>
          <w:rtl/>
          <w:lang w:bidi="fa-IR"/>
        </w:rPr>
        <w:t>ی</w:t>
      </w:r>
      <w:r w:rsidR="009B4C06">
        <w:rPr>
          <w:rtl/>
          <w:lang w:bidi="fa-IR"/>
        </w:rPr>
        <w:t xml:space="preserve">. </w:t>
      </w:r>
      <w:r>
        <w:rPr>
          <w:rtl/>
          <w:lang w:bidi="fa-IR"/>
        </w:rPr>
        <w:t>معاو</w:t>
      </w:r>
      <w:r w:rsidR="00E61D8F">
        <w:rPr>
          <w:rtl/>
          <w:lang w:bidi="fa-IR"/>
        </w:rPr>
        <w:t>ی</w:t>
      </w:r>
      <w:r>
        <w:rPr>
          <w:rtl/>
          <w:lang w:bidi="fa-IR"/>
        </w:rPr>
        <w:t>ه ا</w:t>
      </w:r>
      <w:r w:rsidR="00E61D8F">
        <w:rPr>
          <w:rtl/>
          <w:lang w:bidi="fa-IR"/>
        </w:rPr>
        <w:t>ی</w:t>
      </w:r>
      <w:r>
        <w:rPr>
          <w:rtl/>
          <w:lang w:bidi="fa-IR"/>
        </w:rPr>
        <w:t>ن را پسند</w:t>
      </w:r>
      <w:r w:rsidR="00E61D8F">
        <w:rPr>
          <w:rtl/>
          <w:lang w:bidi="fa-IR"/>
        </w:rPr>
        <w:t>ی</w:t>
      </w:r>
      <w:r>
        <w:rPr>
          <w:rtl/>
          <w:lang w:bidi="fa-IR"/>
        </w:rPr>
        <w:t>د و صد ظرف مملو از عسل مصفّا که با زعفران مخلوط بود و در م</w:t>
      </w:r>
      <w:r w:rsidR="00E61D8F">
        <w:rPr>
          <w:rtl/>
          <w:lang w:bidi="fa-IR"/>
        </w:rPr>
        <w:t>ی</w:t>
      </w:r>
      <w:r>
        <w:rPr>
          <w:rtl/>
          <w:lang w:bidi="fa-IR"/>
        </w:rPr>
        <w:t>ان هر ظرف</w:t>
      </w:r>
      <w:r w:rsidR="00E61D8F">
        <w:rPr>
          <w:rtl/>
          <w:lang w:bidi="fa-IR"/>
        </w:rPr>
        <w:t>ی</w:t>
      </w:r>
      <w:r>
        <w:rPr>
          <w:rtl/>
          <w:lang w:bidi="fa-IR"/>
        </w:rPr>
        <w:t xml:space="preserve"> از عسل</w:t>
      </w:r>
      <w:r w:rsidR="00E61D8F">
        <w:rPr>
          <w:rtl/>
          <w:lang w:bidi="fa-IR"/>
        </w:rPr>
        <w:t xml:space="preserve"> </w:t>
      </w:r>
      <w:r>
        <w:rPr>
          <w:rtl/>
          <w:lang w:bidi="fa-IR"/>
        </w:rPr>
        <w:t>ها ک</w:t>
      </w:r>
      <w:r w:rsidR="00E61D8F">
        <w:rPr>
          <w:rtl/>
          <w:lang w:bidi="fa-IR"/>
        </w:rPr>
        <w:t>ی</w:t>
      </w:r>
      <w:r>
        <w:rPr>
          <w:rtl/>
          <w:lang w:bidi="fa-IR"/>
        </w:rPr>
        <w:t>سه</w:t>
      </w:r>
      <w:r w:rsidR="00E61D8F">
        <w:rPr>
          <w:rtl/>
          <w:lang w:bidi="fa-IR"/>
        </w:rPr>
        <w:t xml:space="preserve"> </w:t>
      </w:r>
      <w:r>
        <w:rPr>
          <w:rtl/>
          <w:lang w:bidi="fa-IR"/>
        </w:rPr>
        <w:t>ا</w:t>
      </w:r>
      <w:r w:rsidR="00E61D8F">
        <w:rPr>
          <w:rtl/>
          <w:lang w:bidi="fa-IR"/>
        </w:rPr>
        <w:t>ی</w:t>
      </w:r>
      <w:r>
        <w:rPr>
          <w:rtl/>
          <w:lang w:bidi="fa-IR"/>
        </w:rPr>
        <w:t xml:space="preserve"> که هزار اشرف</w:t>
      </w:r>
      <w:r w:rsidR="00E61D8F">
        <w:rPr>
          <w:rtl/>
          <w:lang w:bidi="fa-IR"/>
        </w:rPr>
        <w:t>ی</w:t>
      </w:r>
      <w:r>
        <w:rPr>
          <w:rtl/>
          <w:lang w:bidi="fa-IR"/>
        </w:rPr>
        <w:t xml:space="preserve"> از طلا</w:t>
      </w:r>
      <w:r w:rsidR="00E61D8F">
        <w:rPr>
          <w:rtl/>
          <w:lang w:bidi="fa-IR"/>
        </w:rPr>
        <w:t>ی</w:t>
      </w:r>
      <w:r>
        <w:rPr>
          <w:rtl/>
          <w:lang w:bidi="fa-IR"/>
        </w:rPr>
        <w:t xml:space="preserve"> سرخ</w:t>
      </w:r>
      <w:r w:rsidR="009B4C06">
        <w:rPr>
          <w:rtl/>
          <w:lang w:bidi="fa-IR"/>
        </w:rPr>
        <w:t xml:space="preserve"> (</w:t>
      </w:r>
      <w:r>
        <w:rPr>
          <w:rtl/>
          <w:lang w:bidi="fa-IR"/>
        </w:rPr>
        <w:t>که بس</w:t>
      </w:r>
      <w:r w:rsidR="00E61D8F">
        <w:rPr>
          <w:rtl/>
          <w:lang w:bidi="fa-IR"/>
        </w:rPr>
        <w:t>ی</w:t>
      </w:r>
      <w:r>
        <w:rPr>
          <w:rtl/>
          <w:lang w:bidi="fa-IR"/>
        </w:rPr>
        <w:t>ار گرانبها و کم</w:t>
      </w:r>
      <w:r w:rsidR="00E61D8F">
        <w:rPr>
          <w:rtl/>
          <w:lang w:bidi="fa-IR"/>
        </w:rPr>
        <w:t xml:space="preserve"> ی</w:t>
      </w:r>
      <w:r>
        <w:rPr>
          <w:rtl/>
          <w:lang w:bidi="fa-IR"/>
        </w:rPr>
        <w:t>اب است</w:t>
      </w:r>
      <w:r w:rsidR="009B4C06">
        <w:rPr>
          <w:rtl/>
          <w:lang w:bidi="fa-IR"/>
        </w:rPr>
        <w:t xml:space="preserve">) </w:t>
      </w:r>
      <w:r>
        <w:rPr>
          <w:rtl/>
          <w:lang w:bidi="fa-IR"/>
        </w:rPr>
        <w:t>قرار داد و نامه</w:t>
      </w:r>
      <w:r w:rsidR="00E61D8F">
        <w:rPr>
          <w:rtl/>
          <w:lang w:bidi="fa-IR"/>
        </w:rPr>
        <w:t xml:space="preserve"> </w:t>
      </w:r>
      <w:r>
        <w:rPr>
          <w:rtl/>
          <w:lang w:bidi="fa-IR"/>
        </w:rPr>
        <w:t>ا</w:t>
      </w:r>
      <w:r w:rsidR="00E61D8F">
        <w:rPr>
          <w:rtl/>
          <w:lang w:bidi="fa-IR"/>
        </w:rPr>
        <w:t>ی</w:t>
      </w:r>
      <w:r>
        <w:rPr>
          <w:rtl/>
          <w:lang w:bidi="fa-IR"/>
        </w:rPr>
        <w:t xml:space="preserve"> به مالک اشتر نوشت و توسط </w:t>
      </w:r>
      <w:r w:rsidR="00E61D8F">
        <w:rPr>
          <w:rtl/>
          <w:lang w:bidi="fa-IR"/>
        </w:rPr>
        <w:t>ی</w:t>
      </w:r>
      <w:r>
        <w:rPr>
          <w:rtl/>
          <w:lang w:bidi="fa-IR"/>
        </w:rPr>
        <w:t>ک</w:t>
      </w:r>
      <w:r w:rsidR="00E61D8F">
        <w:rPr>
          <w:rtl/>
          <w:lang w:bidi="fa-IR"/>
        </w:rPr>
        <w:t>ی</w:t>
      </w:r>
      <w:r>
        <w:rPr>
          <w:rtl/>
          <w:lang w:bidi="fa-IR"/>
        </w:rPr>
        <w:t xml:space="preserve"> از افراد مورد اعتمادش نزد او فرستاد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هد</w:t>
      </w:r>
      <w:r w:rsidR="00E61D8F">
        <w:rPr>
          <w:rtl/>
          <w:lang w:bidi="fa-IR"/>
        </w:rPr>
        <w:t>ی</w:t>
      </w:r>
      <w:r>
        <w:rPr>
          <w:rtl/>
          <w:lang w:bidi="fa-IR"/>
        </w:rPr>
        <w:t>ه</w:t>
      </w:r>
      <w:r w:rsidR="00E61D8F">
        <w:rPr>
          <w:rtl/>
          <w:lang w:bidi="fa-IR"/>
        </w:rPr>
        <w:t xml:space="preserve"> </w:t>
      </w:r>
      <w:r>
        <w:rPr>
          <w:rtl/>
          <w:lang w:bidi="fa-IR"/>
        </w:rPr>
        <w:t>ها به درِ خانه مالک آوردند و</w:t>
      </w:r>
      <w:r w:rsidR="00E61D8F">
        <w:rPr>
          <w:rtl/>
          <w:lang w:bidi="fa-IR"/>
        </w:rPr>
        <w:t>ی</w:t>
      </w:r>
      <w:r>
        <w:rPr>
          <w:rtl/>
          <w:lang w:bidi="fa-IR"/>
        </w:rPr>
        <w:t xml:space="preserve"> در محضر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بود</w:t>
      </w:r>
      <w:r w:rsidR="009B4C06">
        <w:rPr>
          <w:rtl/>
          <w:lang w:bidi="fa-IR"/>
        </w:rPr>
        <w:t xml:space="preserve">، </w:t>
      </w:r>
      <w:r>
        <w:rPr>
          <w:rtl/>
          <w:lang w:bidi="fa-IR"/>
        </w:rPr>
        <w:t>حضرت به مالک فرمود</w:t>
      </w:r>
      <w:r w:rsidR="009B4C06">
        <w:rPr>
          <w:rtl/>
          <w:lang w:bidi="fa-IR"/>
        </w:rPr>
        <w:t xml:space="preserve">: </w:t>
      </w:r>
      <w:r>
        <w:rPr>
          <w:rtl/>
          <w:lang w:bidi="fa-IR"/>
        </w:rPr>
        <w:t>برخ</w:t>
      </w:r>
      <w:r w:rsidR="00E61D8F">
        <w:rPr>
          <w:rtl/>
          <w:lang w:bidi="fa-IR"/>
        </w:rPr>
        <w:t>ی</w:t>
      </w:r>
      <w:r>
        <w:rPr>
          <w:rtl/>
          <w:lang w:bidi="fa-IR"/>
        </w:rPr>
        <w:t>ز که معاو</w:t>
      </w:r>
      <w:r w:rsidR="00E61D8F">
        <w:rPr>
          <w:rtl/>
          <w:lang w:bidi="fa-IR"/>
        </w:rPr>
        <w:t>ی</w:t>
      </w:r>
      <w:r>
        <w:rPr>
          <w:rtl/>
          <w:lang w:bidi="fa-IR"/>
        </w:rPr>
        <w:t>ه برا</w:t>
      </w:r>
      <w:r w:rsidR="00E61D8F">
        <w:rPr>
          <w:rtl/>
          <w:lang w:bidi="fa-IR"/>
        </w:rPr>
        <w:t>ی</w:t>
      </w:r>
      <w:r>
        <w:rPr>
          <w:rtl/>
          <w:lang w:bidi="fa-IR"/>
        </w:rPr>
        <w:t>ت هد</w:t>
      </w:r>
      <w:r w:rsidR="00E61D8F">
        <w:rPr>
          <w:rtl/>
          <w:lang w:bidi="fa-IR"/>
        </w:rPr>
        <w:t>ی</w:t>
      </w:r>
      <w:r>
        <w:rPr>
          <w:rtl/>
          <w:lang w:bidi="fa-IR"/>
        </w:rPr>
        <w:t>ه فرستاده و مقدار هدا</w:t>
      </w:r>
      <w:r w:rsidR="00E61D8F">
        <w:rPr>
          <w:rtl/>
          <w:lang w:bidi="fa-IR"/>
        </w:rPr>
        <w:t>ی</w:t>
      </w:r>
      <w:r>
        <w:rPr>
          <w:rtl/>
          <w:lang w:bidi="fa-IR"/>
        </w:rPr>
        <w:t>ا را برا</w:t>
      </w:r>
      <w:r w:rsidR="00E61D8F">
        <w:rPr>
          <w:rtl/>
          <w:lang w:bidi="fa-IR"/>
        </w:rPr>
        <w:t>ی</w:t>
      </w:r>
      <w:r>
        <w:rPr>
          <w:rtl/>
          <w:lang w:bidi="fa-IR"/>
        </w:rPr>
        <w:t>ش فرمودند</w:t>
      </w:r>
      <w:r w:rsidR="009B4C06">
        <w:rPr>
          <w:rtl/>
          <w:lang w:bidi="fa-IR"/>
        </w:rPr>
        <w:t xml:space="preserve">! </w:t>
      </w:r>
      <w:r>
        <w:rPr>
          <w:rtl/>
          <w:lang w:bidi="fa-IR"/>
        </w:rPr>
        <w:t>او به خانه آمد د</w:t>
      </w:r>
      <w:r w:rsidR="00E61D8F">
        <w:rPr>
          <w:rtl/>
          <w:lang w:bidi="fa-IR"/>
        </w:rPr>
        <w:t>ی</w:t>
      </w:r>
      <w:r>
        <w:rPr>
          <w:rtl/>
          <w:lang w:bidi="fa-IR"/>
        </w:rPr>
        <w:t>د همانگونه که سالار مؤمنان فرموده</w:t>
      </w:r>
      <w:r w:rsidR="00E61D8F">
        <w:rPr>
          <w:rtl/>
          <w:lang w:bidi="fa-IR"/>
        </w:rPr>
        <w:t xml:space="preserve"> </w:t>
      </w:r>
      <w:r>
        <w:rPr>
          <w:rtl/>
          <w:lang w:bidi="fa-IR"/>
        </w:rPr>
        <w:t>اند هدا</w:t>
      </w:r>
      <w:r w:rsidR="00E61D8F">
        <w:rPr>
          <w:rtl/>
          <w:lang w:bidi="fa-IR"/>
        </w:rPr>
        <w:t>ی</w:t>
      </w:r>
      <w:r>
        <w:rPr>
          <w:rtl/>
          <w:lang w:bidi="fa-IR"/>
        </w:rPr>
        <w:t>ا</w:t>
      </w:r>
      <w:r w:rsidR="00E61D8F">
        <w:rPr>
          <w:rtl/>
          <w:lang w:bidi="fa-IR"/>
        </w:rPr>
        <w:t>یی</w:t>
      </w:r>
      <w:r>
        <w:rPr>
          <w:rtl/>
          <w:lang w:bidi="fa-IR"/>
        </w:rPr>
        <w:t xml:space="preserve"> برا</w:t>
      </w:r>
      <w:r w:rsidR="00E61D8F">
        <w:rPr>
          <w:rtl/>
          <w:lang w:bidi="fa-IR"/>
        </w:rPr>
        <w:t>ی</w:t>
      </w:r>
      <w:r>
        <w:rPr>
          <w:rtl/>
          <w:lang w:bidi="fa-IR"/>
        </w:rPr>
        <w:t xml:space="preserve"> او فرستاده</w:t>
      </w:r>
      <w:r w:rsidR="00E61D8F">
        <w:rPr>
          <w:rtl/>
          <w:lang w:bidi="fa-IR"/>
        </w:rPr>
        <w:t xml:space="preserve"> </w:t>
      </w:r>
      <w:r>
        <w:rPr>
          <w:rtl/>
          <w:lang w:bidi="fa-IR"/>
        </w:rPr>
        <w:t>اند</w:t>
      </w:r>
      <w:r w:rsidR="009B4C06">
        <w:rPr>
          <w:rtl/>
          <w:lang w:bidi="fa-IR"/>
        </w:rPr>
        <w:t xml:space="preserve">. </w:t>
      </w:r>
      <w:r>
        <w:rPr>
          <w:rtl/>
          <w:lang w:bidi="fa-IR"/>
        </w:rPr>
        <w:t>به دخترش صف</w:t>
      </w:r>
      <w:r w:rsidR="00E61D8F">
        <w:rPr>
          <w:rtl/>
          <w:lang w:bidi="fa-IR"/>
        </w:rPr>
        <w:t>ی</w:t>
      </w:r>
      <w:r>
        <w:rPr>
          <w:rtl/>
          <w:lang w:bidi="fa-IR"/>
        </w:rPr>
        <w:t>ه - که از عمرش پنج سال گذشته بود - فرمود</w:t>
      </w:r>
      <w:r w:rsidR="009B4C06">
        <w:rPr>
          <w:rtl/>
          <w:lang w:bidi="fa-IR"/>
        </w:rPr>
        <w:t xml:space="preserve">: </w:t>
      </w:r>
      <w:r>
        <w:rPr>
          <w:rtl/>
          <w:lang w:bidi="fa-IR"/>
        </w:rPr>
        <w:t>ا</w:t>
      </w:r>
      <w:r w:rsidR="00E61D8F">
        <w:rPr>
          <w:rtl/>
          <w:lang w:bidi="fa-IR"/>
        </w:rPr>
        <w:t>ی</w:t>
      </w:r>
      <w:r>
        <w:rPr>
          <w:rtl/>
          <w:lang w:bidi="fa-IR"/>
        </w:rPr>
        <w:t>ن هد</w:t>
      </w:r>
      <w:r w:rsidR="00E61D8F">
        <w:rPr>
          <w:rtl/>
          <w:lang w:bidi="fa-IR"/>
        </w:rPr>
        <w:t>ی</w:t>
      </w:r>
      <w:r>
        <w:rPr>
          <w:rtl/>
          <w:lang w:bidi="fa-IR"/>
        </w:rPr>
        <w:t>ه از ک</w:t>
      </w:r>
      <w:r w:rsidR="00E61D8F">
        <w:rPr>
          <w:rtl/>
          <w:lang w:bidi="fa-IR"/>
        </w:rPr>
        <w:t>ی</w:t>
      </w:r>
      <w:r>
        <w:rPr>
          <w:rtl/>
          <w:lang w:bidi="fa-IR"/>
        </w:rPr>
        <w:t>ست و از کجا آمده</w:t>
      </w:r>
      <w:r w:rsidR="009B4C06">
        <w:rPr>
          <w:rtl/>
          <w:lang w:bidi="fa-IR"/>
        </w:rPr>
        <w:t xml:space="preserve">؟ </w:t>
      </w:r>
      <w:r>
        <w:rPr>
          <w:rtl/>
          <w:lang w:bidi="fa-IR"/>
        </w:rPr>
        <w:t>صف</w:t>
      </w:r>
      <w:r w:rsidR="00E61D8F">
        <w:rPr>
          <w:rtl/>
          <w:lang w:bidi="fa-IR"/>
        </w:rPr>
        <w:t>ی</w:t>
      </w:r>
      <w:r>
        <w:rPr>
          <w:rtl/>
          <w:lang w:bidi="fa-IR"/>
        </w:rPr>
        <w:t>ه گفت</w:t>
      </w:r>
      <w:r w:rsidR="009B4C06">
        <w:rPr>
          <w:rtl/>
          <w:lang w:bidi="fa-IR"/>
        </w:rPr>
        <w:t xml:space="preserve">: </w:t>
      </w:r>
      <w:r>
        <w:rPr>
          <w:rtl/>
          <w:lang w:bidi="fa-IR"/>
        </w:rPr>
        <w:t>فرستنده ا</w:t>
      </w:r>
      <w:r w:rsidR="00E61D8F">
        <w:rPr>
          <w:rtl/>
          <w:lang w:bidi="fa-IR"/>
        </w:rPr>
        <w:t>ی</w:t>
      </w:r>
      <w:r>
        <w:rPr>
          <w:rtl/>
          <w:lang w:bidi="fa-IR"/>
        </w:rPr>
        <w:t>ن</w:t>
      </w:r>
      <w:r w:rsidR="00E61D8F">
        <w:rPr>
          <w:rtl/>
          <w:lang w:bidi="fa-IR"/>
        </w:rPr>
        <w:t xml:space="preserve"> </w:t>
      </w:r>
      <w:r>
        <w:rPr>
          <w:rtl/>
          <w:lang w:bidi="fa-IR"/>
        </w:rPr>
        <w:t>ها</w:t>
      </w:r>
      <w:r w:rsidR="009B4C06">
        <w:rPr>
          <w:rtl/>
          <w:lang w:bidi="fa-IR"/>
        </w:rPr>
        <w:t xml:space="preserve">، </w:t>
      </w:r>
      <w:r>
        <w:rPr>
          <w:rtl/>
          <w:lang w:bidi="fa-IR"/>
        </w:rPr>
        <w:t>نامه</w:t>
      </w:r>
      <w:r w:rsidR="00E61D8F">
        <w:rPr>
          <w:rtl/>
          <w:lang w:bidi="fa-IR"/>
        </w:rPr>
        <w:t xml:space="preserve"> </w:t>
      </w:r>
      <w:r>
        <w:rPr>
          <w:rtl/>
          <w:lang w:bidi="fa-IR"/>
        </w:rPr>
        <w:t>ا</w:t>
      </w:r>
      <w:r w:rsidR="00E61D8F">
        <w:rPr>
          <w:rtl/>
          <w:lang w:bidi="fa-IR"/>
        </w:rPr>
        <w:t>ی</w:t>
      </w:r>
      <w:r>
        <w:rPr>
          <w:rtl/>
          <w:lang w:bidi="fa-IR"/>
        </w:rPr>
        <w:t xml:space="preserve"> هم ارسال نموده و نامه را به دست پدر داد</w:t>
      </w:r>
      <w:r w:rsidR="009B4C06">
        <w:rPr>
          <w:rtl/>
          <w:lang w:bidi="fa-IR"/>
        </w:rPr>
        <w:t xml:space="preserve">. </w:t>
      </w:r>
      <w:r>
        <w:rPr>
          <w:rtl/>
          <w:lang w:bidi="fa-IR"/>
        </w:rPr>
        <w:t>مالک نامه را باز نمود</w:t>
      </w:r>
      <w:r w:rsidR="009B4C06">
        <w:rPr>
          <w:rtl/>
          <w:lang w:bidi="fa-IR"/>
        </w:rPr>
        <w:t xml:space="preserve">، </w:t>
      </w:r>
      <w:r>
        <w:rPr>
          <w:rtl/>
          <w:lang w:bidi="fa-IR"/>
        </w:rPr>
        <w:t>در آن چن</w:t>
      </w:r>
      <w:r w:rsidR="00E61D8F">
        <w:rPr>
          <w:rtl/>
          <w:lang w:bidi="fa-IR"/>
        </w:rPr>
        <w:t>ی</w:t>
      </w:r>
      <w:r>
        <w:rPr>
          <w:rtl/>
          <w:lang w:bidi="fa-IR"/>
        </w:rPr>
        <w:t>ن نوشته بود</w:t>
      </w:r>
      <w:r w:rsidR="009B4C06">
        <w:rPr>
          <w:rtl/>
          <w:lang w:bidi="fa-IR"/>
        </w:rPr>
        <w:t xml:space="preserve">: </w:t>
      </w:r>
    </w:p>
    <w:p w:rsidR="0049138A" w:rsidRDefault="0049138A" w:rsidP="0049138A">
      <w:pPr>
        <w:pStyle w:val="libNormal"/>
        <w:rPr>
          <w:rtl/>
          <w:lang w:bidi="fa-IR"/>
        </w:rPr>
      </w:pPr>
      <w:r>
        <w:rPr>
          <w:rtl/>
          <w:lang w:bidi="fa-IR"/>
        </w:rPr>
        <w:t>«بسم اللَّه الرحمان الرح</w:t>
      </w:r>
      <w:r w:rsidR="00E61D8F">
        <w:rPr>
          <w:rtl/>
          <w:lang w:bidi="fa-IR"/>
        </w:rPr>
        <w:t>ی</w:t>
      </w:r>
      <w:r>
        <w:rPr>
          <w:rtl/>
          <w:lang w:bidi="fa-IR"/>
        </w:rPr>
        <w:t>م</w:t>
      </w:r>
      <w:r w:rsidR="009B4C06">
        <w:rPr>
          <w:rtl/>
          <w:lang w:bidi="fa-IR"/>
        </w:rPr>
        <w:t xml:space="preserve">. </w:t>
      </w:r>
      <w:r>
        <w:rPr>
          <w:rtl/>
          <w:lang w:bidi="fa-IR"/>
        </w:rPr>
        <w:t>ا</w:t>
      </w:r>
      <w:r w:rsidR="00E61D8F">
        <w:rPr>
          <w:rtl/>
          <w:lang w:bidi="fa-IR"/>
        </w:rPr>
        <w:t>ی</w:t>
      </w:r>
      <w:r>
        <w:rPr>
          <w:rtl/>
          <w:lang w:bidi="fa-IR"/>
        </w:rPr>
        <w:t>ن نامه از معاو</w:t>
      </w:r>
      <w:r w:rsidR="00E61D8F">
        <w:rPr>
          <w:rtl/>
          <w:lang w:bidi="fa-IR"/>
        </w:rPr>
        <w:t>ی</w:t>
      </w:r>
      <w:r>
        <w:rPr>
          <w:rtl/>
          <w:lang w:bidi="fa-IR"/>
        </w:rPr>
        <w:t>ة بن اب</w:t>
      </w:r>
      <w:r w:rsidR="00E61D8F">
        <w:rPr>
          <w:rtl/>
          <w:lang w:bidi="fa-IR"/>
        </w:rPr>
        <w:t xml:space="preserve">ی </w:t>
      </w:r>
      <w:r>
        <w:rPr>
          <w:rtl/>
          <w:lang w:bidi="fa-IR"/>
        </w:rPr>
        <w:t>سف</w:t>
      </w:r>
      <w:r w:rsidR="00E61D8F">
        <w:rPr>
          <w:rtl/>
          <w:lang w:bidi="fa-IR"/>
        </w:rPr>
        <w:t>ی</w:t>
      </w:r>
      <w:r>
        <w:rPr>
          <w:rtl/>
          <w:lang w:bidi="fa-IR"/>
        </w:rPr>
        <w:t>ان به سو</w:t>
      </w:r>
      <w:r w:rsidR="00E61D8F">
        <w:rPr>
          <w:rtl/>
          <w:lang w:bidi="fa-IR"/>
        </w:rPr>
        <w:t>ی</w:t>
      </w:r>
      <w:r>
        <w:rPr>
          <w:rtl/>
          <w:lang w:bidi="fa-IR"/>
        </w:rPr>
        <w:t xml:space="preserve"> مالک اشتر است</w:t>
      </w:r>
      <w:r w:rsidR="009B4C06">
        <w:rPr>
          <w:rtl/>
          <w:lang w:bidi="fa-IR"/>
        </w:rPr>
        <w:t xml:space="preserve">. </w:t>
      </w:r>
      <w:r>
        <w:rPr>
          <w:rtl/>
          <w:lang w:bidi="fa-IR"/>
        </w:rPr>
        <w:t>امّا بعد</w:t>
      </w:r>
      <w:r w:rsidR="009B4C06">
        <w:rPr>
          <w:rtl/>
          <w:lang w:bidi="fa-IR"/>
        </w:rPr>
        <w:t xml:space="preserve">؛ </w:t>
      </w:r>
      <w:r>
        <w:rPr>
          <w:rtl/>
          <w:lang w:bidi="fa-IR"/>
        </w:rPr>
        <w:t>ا</w:t>
      </w:r>
      <w:r w:rsidR="00E61D8F">
        <w:rPr>
          <w:rtl/>
          <w:lang w:bidi="fa-IR"/>
        </w:rPr>
        <w:t>ی</w:t>
      </w:r>
      <w:r>
        <w:rPr>
          <w:rtl/>
          <w:lang w:bidi="fa-IR"/>
        </w:rPr>
        <w:t>ن هد</w:t>
      </w:r>
      <w:r w:rsidR="00E61D8F">
        <w:rPr>
          <w:rtl/>
          <w:lang w:bidi="fa-IR"/>
        </w:rPr>
        <w:t>ی</w:t>
      </w:r>
      <w:r>
        <w:rPr>
          <w:rtl/>
          <w:lang w:bidi="fa-IR"/>
        </w:rPr>
        <w:t>ه را سو</w:t>
      </w:r>
      <w:r w:rsidR="00E61D8F">
        <w:rPr>
          <w:rtl/>
          <w:lang w:bidi="fa-IR"/>
        </w:rPr>
        <w:t>ی</w:t>
      </w:r>
      <w:r>
        <w:rPr>
          <w:rtl/>
          <w:lang w:bidi="fa-IR"/>
        </w:rPr>
        <w:t xml:space="preserve"> تو فرستادم و اقتدا نمودم به گفتار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که فرمود</w:t>
      </w:r>
      <w:r w:rsidR="009B4C06">
        <w:rPr>
          <w:rtl/>
          <w:lang w:bidi="fa-IR"/>
        </w:rPr>
        <w:t xml:space="preserve">: </w:t>
      </w:r>
    </w:p>
    <w:p w:rsidR="0049138A" w:rsidRDefault="0049138A" w:rsidP="0049138A">
      <w:pPr>
        <w:pStyle w:val="libNormal"/>
        <w:rPr>
          <w:rtl/>
          <w:lang w:bidi="fa-IR"/>
        </w:rPr>
      </w:pPr>
      <w:r>
        <w:rPr>
          <w:rtl/>
          <w:lang w:bidi="fa-IR"/>
        </w:rPr>
        <w:t>«إِنَّ الْهَدِ</w:t>
      </w:r>
      <w:r w:rsidR="00E61D8F">
        <w:rPr>
          <w:rtl/>
          <w:lang w:bidi="fa-IR"/>
        </w:rPr>
        <w:t>ی</w:t>
      </w:r>
      <w:r>
        <w:rPr>
          <w:rtl/>
          <w:lang w:bidi="fa-IR"/>
        </w:rPr>
        <w:t>ةَ تُقَرِّبُ الصَّداقَةَ وَ تُذْهِبُ الضَّغِ</w:t>
      </w:r>
      <w:r w:rsidR="00E61D8F">
        <w:rPr>
          <w:rtl/>
          <w:lang w:bidi="fa-IR"/>
        </w:rPr>
        <w:t>ی</w:t>
      </w:r>
      <w:r>
        <w:rPr>
          <w:rtl/>
          <w:lang w:bidi="fa-IR"/>
        </w:rPr>
        <w:t>نَةَ وَ الْبَغْضاءَ وَ تُوصِلُ إِلَ</w:t>
      </w:r>
      <w:r w:rsidR="00E61D8F">
        <w:rPr>
          <w:rtl/>
          <w:lang w:bidi="fa-IR"/>
        </w:rPr>
        <w:t>ی</w:t>
      </w:r>
      <w:r>
        <w:rPr>
          <w:rtl/>
          <w:lang w:bidi="fa-IR"/>
        </w:rPr>
        <w:t xml:space="preserve"> الْمَحَبَّةِ</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272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از تو خواهش م</w:t>
      </w:r>
      <w:r w:rsidR="00E61D8F">
        <w:rPr>
          <w:rtl/>
          <w:lang w:bidi="fa-IR"/>
        </w:rPr>
        <w:t xml:space="preserve">ی </w:t>
      </w:r>
      <w:r>
        <w:rPr>
          <w:rtl/>
          <w:lang w:bidi="fa-IR"/>
        </w:rPr>
        <w:t>کنم که با عل</w:t>
      </w:r>
      <w:r w:rsidR="00E61D8F">
        <w:rPr>
          <w:rtl/>
          <w:lang w:bidi="fa-IR"/>
        </w:rPr>
        <w:t>ی</w:t>
      </w:r>
      <w:r>
        <w:rPr>
          <w:rtl/>
          <w:lang w:bidi="fa-IR"/>
        </w:rPr>
        <w:t xml:space="preserve"> مساعدت و همراه</w:t>
      </w:r>
      <w:r w:rsidR="00E61D8F">
        <w:rPr>
          <w:rtl/>
          <w:lang w:bidi="fa-IR"/>
        </w:rPr>
        <w:t>ی</w:t>
      </w:r>
      <w:r>
        <w:rPr>
          <w:rtl/>
          <w:lang w:bidi="fa-IR"/>
        </w:rPr>
        <w:t xml:space="preserve"> ننما</w:t>
      </w:r>
      <w:r w:rsidR="00E61D8F">
        <w:rPr>
          <w:rtl/>
          <w:lang w:bidi="fa-IR"/>
        </w:rPr>
        <w:t>یی</w:t>
      </w:r>
      <w:r>
        <w:rPr>
          <w:rtl/>
          <w:lang w:bidi="fa-IR"/>
        </w:rPr>
        <w:t xml:space="preserve"> و او را بر ضرر ما </w:t>
      </w:r>
      <w:r w:rsidR="00E61D8F">
        <w:rPr>
          <w:rtl/>
          <w:lang w:bidi="fa-IR"/>
        </w:rPr>
        <w:t>ی</w:t>
      </w:r>
      <w:r>
        <w:rPr>
          <w:rtl/>
          <w:lang w:bidi="fa-IR"/>
        </w:rPr>
        <w:t>ار</w:t>
      </w:r>
      <w:r w:rsidR="00E61D8F">
        <w:rPr>
          <w:rtl/>
          <w:lang w:bidi="fa-IR"/>
        </w:rPr>
        <w:t>ی</w:t>
      </w:r>
      <w:r>
        <w:rPr>
          <w:rtl/>
          <w:lang w:bidi="fa-IR"/>
        </w:rPr>
        <w:t xml:space="preserve"> نکن</w:t>
      </w:r>
      <w:r w:rsidR="00E61D8F">
        <w:rPr>
          <w:rtl/>
          <w:lang w:bidi="fa-IR"/>
        </w:rPr>
        <w:t>ی</w:t>
      </w:r>
      <w:r>
        <w:rPr>
          <w:rtl/>
          <w:lang w:bidi="fa-IR"/>
        </w:rPr>
        <w:t xml:space="preserve"> و خود و قوم خو</w:t>
      </w:r>
      <w:r w:rsidR="00E61D8F">
        <w:rPr>
          <w:rtl/>
          <w:lang w:bidi="fa-IR"/>
        </w:rPr>
        <w:t>ی</w:t>
      </w:r>
      <w:r>
        <w:rPr>
          <w:rtl/>
          <w:lang w:bidi="fa-IR"/>
        </w:rPr>
        <w:t>ش را از مخالفت با من باز دار</w:t>
      </w:r>
      <w:r w:rsidR="00E61D8F">
        <w:rPr>
          <w:rtl/>
          <w:lang w:bidi="fa-IR"/>
        </w:rPr>
        <w:t>ی</w:t>
      </w:r>
      <w:r w:rsidR="009B4C06">
        <w:rPr>
          <w:rtl/>
          <w:lang w:bidi="fa-IR"/>
        </w:rPr>
        <w:t xml:space="preserve">. </w:t>
      </w:r>
      <w:r>
        <w:rPr>
          <w:rtl/>
          <w:lang w:bidi="fa-IR"/>
        </w:rPr>
        <w:t>ز</w:t>
      </w:r>
      <w:r w:rsidR="00E61D8F">
        <w:rPr>
          <w:rtl/>
          <w:lang w:bidi="fa-IR"/>
        </w:rPr>
        <w:t>ی</w:t>
      </w:r>
      <w:r>
        <w:rPr>
          <w:rtl/>
          <w:lang w:bidi="fa-IR"/>
        </w:rPr>
        <w:t>را که قوم تو فرمانبردار و مط</w:t>
      </w:r>
      <w:r w:rsidR="00E61D8F">
        <w:rPr>
          <w:rtl/>
          <w:lang w:bidi="fa-IR"/>
        </w:rPr>
        <w:t>ی</w:t>
      </w:r>
      <w:r>
        <w:rPr>
          <w:rtl/>
          <w:lang w:bidi="fa-IR"/>
        </w:rPr>
        <w:t>ع تو م</w:t>
      </w:r>
      <w:r w:rsidR="00E61D8F">
        <w:rPr>
          <w:rtl/>
          <w:lang w:bidi="fa-IR"/>
        </w:rPr>
        <w:t xml:space="preserve">ی </w:t>
      </w:r>
      <w:r>
        <w:rPr>
          <w:rtl/>
          <w:lang w:bidi="fa-IR"/>
        </w:rPr>
        <w:t>باشند و اگر بخواه</w:t>
      </w:r>
      <w:r w:rsidR="00E61D8F">
        <w:rPr>
          <w:rtl/>
          <w:lang w:bidi="fa-IR"/>
        </w:rPr>
        <w:t>ی</w:t>
      </w:r>
      <w:r>
        <w:rPr>
          <w:rtl/>
          <w:lang w:bidi="fa-IR"/>
        </w:rPr>
        <w:t xml:space="preserve"> با من همراه</w:t>
      </w:r>
      <w:r w:rsidR="00E61D8F">
        <w:rPr>
          <w:rtl/>
          <w:lang w:bidi="fa-IR"/>
        </w:rPr>
        <w:t>ی</w:t>
      </w:r>
      <w:r>
        <w:rPr>
          <w:rtl/>
          <w:lang w:bidi="fa-IR"/>
        </w:rPr>
        <w:t xml:space="preserve"> و مساعدت کن</w:t>
      </w:r>
      <w:r w:rsidR="00E61D8F">
        <w:rPr>
          <w:rtl/>
          <w:lang w:bidi="fa-IR"/>
        </w:rPr>
        <w:t>ی</w:t>
      </w:r>
      <w:r>
        <w:rPr>
          <w:rtl/>
          <w:lang w:bidi="fa-IR"/>
        </w:rPr>
        <w:t xml:space="preserve"> و در نزد من آ</w:t>
      </w:r>
      <w:r w:rsidR="00E61D8F">
        <w:rPr>
          <w:rtl/>
          <w:lang w:bidi="fa-IR"/>
        </w:rPr>
        <w:t>یی</w:t>
      </w:r>
      <w:r>
        <w:rPr>
          <w:rtl/>
          <w:lang w:bidi="fa-IR"/>
        </w:rPr>
        <w:t xml:space="preserve"> از من نسبت به خودت آنچه را که چشمان تو روشن و قلبت خوشحال گردد بنگر</w:t>
      </w:r>
      <w:r w:rsidR="00E61D8F">
        <w:rPr>
          <w:rtl/>
          <w:lang w:bidi="fa-IR"/>
        </w:rPr>
        <w:t>ی</w:t>
      </w:r>
      <w:r w:rsidR="009B4C06">
        <w:rPr>
          <w:rtl/>
          <w:lang w:bidi="fa-IR"/>
        </w:rPr>
        <w:t xml:space="preserve">، </w:t>
      </w:r>
      <w:r>
        <w:rPr>
          <w:rtl/>
          <w:lang w:bidi="fa-IR"/>
        </w:rPr>
        <w:t>پس چن</w:t>
      </w:r>
      <w:r w:rsidR="00E61D8F">
        <w:rPr>
          <w:rtl/>
          <w:lang w:bidi="fa-IR"/>
        </w:rPr>
        <w:t>ی</w:t>
      </w:r>
      <w:r>
        <w:rPr>
          <w:rtl/>
          <w:lang w:bidi="fa-IR"/>
        </w:rPr>
        <w:t>ن کن</w:t>
      </w:r>
      <w:r w:rsidR="009B4C06">
        <w:rPr>
          <w:rtl/>
          <w:lang w:bidi="fa-IR"/>
        </w:rPr>
        <w:t xml:space="preserve">. </w:t>
      </w:r>
      <w:r>
        <w:rPr>
          <w:rtl/>
          <w:lang w:bidi="fa-IR"/>
        </w:rPr>
        <w:t>و السلام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مالک از مضمون نامه مطّلع شد آن را به زم</w:t>
      </w:r>
      <w:r w:rsidR="00E61D8F">
        <w:rPr>
          <w:rtl/>
          <w:lang w:bidi="fa-IR"/>
        </w:rPr>
        <w:t>ی</w:t>
      </w:r>
      <w:r>
        <w:rPr>
          <w:rtl/>
          <w:lang w:bidi="fa-IR"/>
        </w:rPr>
        <w:t>ن انداخت و رو به دخترش صف</w:t>
      </w:r>
      <w:r w:rsidR="00E61D8F">
        <w:rPr>
          <w:rtl/>
          <w:lang w:bidi="fa-IR"/>
        </w:rPr>
        <w:t>ی</w:t>
      </w:r>
      <w:r>
        <w:rPr>
          <w:rtl/>
          <w:lang w:bidi="fa-IR"/>
        </w:rPr>
        <w:t>ه نموده</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 xml:space="preserve"> دخترم</w:t>
      </w:r>
      <w:r w:rsidR="009B4C06">
        <w:rPr>
          <w:rtl/>
          <w:lang w:bidi="fa-IR"/>
        </w:rPr>
        <w:t xml:space="preserve">! </w:t>
      </w:r>
      <w:r>
        <w:rPr>
          <w:rtl/>
          <w:lang w:bidi="fa-IR"/>
        </w:rPr>
        <w:t>آ</w:t>
      </w:r>
      <w:r w:rsidR="00E61D8F">
        <w:rPr>
          <w:rtl/>
          <w:lang w:bidi="fa-IR"/>
        </w:rPr>
        <w:t>ی</w:t>
      </w:r>
      <w:r>
        <w:rPr>
          <w:rtl/>
          <w:lang w:bidi="fa-IR"/>
        </w:rPr>
        <w:t>ا نم</w:t>
      </w:r>
      <w:r w:rsidR="00E61D8F">
        <w:rPr>
          <w:rtl/>
          <w:lang w:bidi="fa-IR"/>
        </w:rPr>
        <w:t xml:space="preserve">ی </w:t>
      </w:r>
      <w:r>
        <w:rPr>
          <w:rtl/>
          <w:lang w:bidi="fa-IR"/>
        </w:rPr>
        <w:t>نگر</w:t>
      </w:r>
      <w:r w:rsidR="00E61D8F">
        <w:rPr>
          <w:rtl/>
          <w:lang w:bidi="fa-IR"/>
        </w:rPr>
        <w:t>ی</w:t>
      </w:r>
      <w:r>
        <w:rPr>
          <w:rtl/>
          <w:lang w:bidi="fa-IR"/>
        </w:rPr>
        <w:t xml:space="preserve"> آنچه را که معاو</w:t>
      </w:r>
      <w:r w:rsidR="00E61D8F">
        <w:rPr>
          <w:rtl/>
          <w:lang w:bidi="fa-IR"/>
        </w:rPr>
        <w:t>ی</w:t>
      </w:r>
      <w:r>
        <w:rPr>
          <w:rtl/>
          <w:lang w:bidi="fa-IR"/>
        </w:rPr>
        <w:t>ه برا</w:t>
      </w:r>
      <w:r w:rsidR="00E61D8F">
        <w:rPr>
          <w:rtl/>
          <w:lang w:bidi="fa-IR"/>
        </w:rPr>
        <w:t>ی</w:t>
      </w:r>
      <w:r>
        <w:rPr>
          <w:rtl/>
          <w:lang w:bidi="fa-IR"/>
        </w:rPr>
        <w:t xml:space="preserve"> ما هد</w:t>
      </w:r>
      <w:r w:rsidR="00E61D8F">
        <w:rPr>
          <w:rtl/>
          <w:lang w:bidi="fa-IR"/>
        </w:rPr>
        <w:t>ی</w:t>
      </w:r>
      <w:r>
        <w:rPr>
          <w:rtl/>
          <w:lang w:bidi="fa-IR"/>
        </w:rPr>
        <w:t>ه فرستاده که دست از دوست</w:t>
      </w:r>
      <w:r w:rsidR="00E61D8F">
        <w:rPr>
          <w:rtl/>
          <w:lang w:bidi="fa-IR"/>
        </w:rPr>
        <w:t>ی</w:t>
      </w:r>
      <w:r>
        <w:rPr>
          <w:rtl/>
          <w:lang w:bidi="fa-IR"/>
        </w:rPr>
        <w:t xml:space="preserve">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برداشته و به جانب او رو</w:t>
      </w:r>
      <w:r w:rsidR="00E61D8F">
        <w:rPr>
          <w:rtl/>
          <w:lang w:bidi="fa-IR"/>
        </w:rPr>
        <w:t>ی</w:t>
      </w:r>
      <w:r>
        <w:rPr>
          <w:rtl/>
          <w:lang w:bidi="fa-IR"/>
        </w:rPr>
        <w:t xml:space="preserve"> آور</w:t>
      </w:r>
      <w:r w:rsidR="00E61D8F">
        <w:rPr>
          <w:rtl/>
          <w:lang w:bidi="fa-IR"/>
        </w:rPr>
        <w:t>ی</w:t>
      </w:r>
      <w:r>
        <w:rPr>
          <w:rtl/>
          <w:lang w:bidi="fa-IR"/>
        </w:rPr>
        <w:t>م</w:t>
      </w:r>
      <w:r w:rsidR="009B4C06">
        <w:rPr>
          <w:rtl/>
          <w:lang w:bidi="fa-IR"/>
        </w:rPr>
        <w:t xml:space="preserve">؟ </w:t>
      </w:r>
      <w:r>
        <w:rPr>
          <w:rtl/>
          <w:lang w:bidi="fa-IR"/>
        </w:rPr>
        <w:t>ا</w:t>
      </w:r>
      <w:r w:rsidR="00E61D8F">
        <w:rPr>
          <w:rtl/>
          <w:lang w:bidi="fa-IR"/>
        </w:rPr>
        <w:t>ی</w:t>
      </w:r>
      <w:r>
        <w:rPr>
          <w:rtl/>
          <w:lang w:bidi="fa-IR"/>
        </w:rPr>
        <w:t xml:space="preserve"> دخترم</w:t>
      </w:r>
      <w:r w:rsidR="009B4C06">
        <w:rPr>
          <w:rtl/>
          <w:lang w:bidi="fa-IR"/>
        </w:rPr>
        <w:t xml:space="preserve">! </w:t>
      </w:r>
      <w:r>
        <w:rPr>
          <w:rtl/>
          <w:lang w:bidi="fa-IR"/>
        </w:rPr>
        <w:t>تو در ا</w:t>
      </w:r>
      <w:r w:rsidR="00E61D8F">
        <w:rPr>
          <w:rtl/>
          <w:lang w:bidi="fa-IR"/>
        </w:rPr>
        <w:t>ی</w:t>
      </w:r>
      <w:r>
        <w:rPr>
          <w:rtl/>
          <w:lang w:bidi="fa-IR"/>
        </w:rPr>
        <w:t>ن باره چه م</w:t>
      </w:r>
      <w:r w:rsidR="00E61D8F">
        <w:rPr>
          <w:rtl/>
          <w:lang w:bidi="fa-IR"/>
        </w:rPr>
        <w:t xml:space="preserve">ی </w:t>
      </w:r>
      <w:r>
        <w:rPr>
          <w:rtl/>
          <w:lang w:bidi="fa-IR"/>
        </w:rPr>
        <w:t>گو</w:t>
      </w:r>
      <w:r w:rsidR="00E61D8F">
        <w:rPr>
          <w:rtl/>
          <w:lang w:bidi="fa-IR"/>
        </w:rPr>
        <w:t>یی</w:t>
      </w:r>
      <w:r w:rsidR="009B4C06">
        <w:rPr>
          <w:rtl/>
          <w:lang w:bidi="fa-IR"/>
        </w:rPr>
        <w:t xml:space="preserve">؟ </w:t>
      </w:r>
      <w:r>
        <w:rPr>
          <w:rtl/>
          <w:lang w:bidi="fa-IR"/>
        </w:rPr>
        <w:t>صف</w:t>
      </w:r>
      <w:r w:rsidR="00E61D8F">
        <w:rPr>
          <w:rtl/>
          <w:lang w:bidi="fa-IR"/>
        </w:rPr>
        <w:t>ی</w:t>
      </w:r>
      <w:r>
        <w:rPr>
          <w:rtl/>
          <w:lang w:bidi="fa-IR"/>
        </w:rPr>
        <w:t>ه - که انگشت خود را به آن عسل آلوده و در دهان نهاده بود - پس از شن</w:t>
      </w:r>
      <w:r w:rsidR="00E61D8F">
        <w:rPr>
          <w:rtl/>
          <w:lang w:bidi="fa-IR"/>
        </w:rPr>
        <w:t>ی</w:t>
      </w:r>
      <w:r>
        <w:rPr>
          <w:rtl/>
          <w:lang w:bidi="fa-IR"/>
        </w:rPr>
        <w:t>دن</w:t>
      </w:r>
      <w:r w:rsidR="009B4C06">
        <w:rPr>
          <w:rtl/>
          <w:lang w:bidi="fa-IR"/>
        </w:rPr>
        <w:t xml:space="preserve">، </w:t>
      </w:r>
      <w:r>
        <w:rPr>
          <w:rtl/>
          <w:lang w:bidi="fa-IR"/>
        </w:rPr>
        <w:t>انگشت خود را از دهان ب</w:t>
      </w:r>
      <w:r w:rsidR="00E61D8F">
        <w:rPr>
          <w:rtl/>
          <w:lang w:bidi="fa-IR"/>
        </w:rPr>
        <w:t>ی</w:t>
      </w:r>
      <w:r>
        <w:rPr>
          <w:rtl/>
          <w:lang w:bidi="fa-IR"/>
        </w:rPr>
        <w:t>رون آورد و آنچه را از عسل چش</w:t>
      </w:r>
      <w:r w:rsidR="00E61D8F">
        <w:rPr>
          <w:rtl/>
          <w:lang w:bidi="fa-IR"/>
        </w:rPr>
        <w:t>ی</w:t>
      </w:r>
      <w:r>
        <w:rPr>
          <w:rtl/>
          <w:lang w:bidi="fa-IR"/>
        </w:rPr>
        <w:t>ده بود با آب دهان ب</w:t>
      </w:r>
      <w:r w:rsidR="00E61D8F">
        <w:rPr>
          <w:rtl/>
          <w:lang w:bidi="fa-IR"/>
        </w:rPr>
        <w:t>ی</w:t>
      </w:r>
      <w:r>
        <w:rPr>
          <w:rtl/>
          <w:lang w:bidi="fa-IR"/>
        </w:rPr>
        <w:t>رون انداخت و ا</w:t>
      </w:r>
      <w:r w:rsidR="00E61D8F">
        <w:rPr>
          <w:rtl/>
          <w:lang w:bidi="fa-IR"/>
        </w:rPr>
        <w:t>ی</w:t>
      </w:r>
      <w:r>
        <w:rPr>
          <w:rtl/>
          <w:lang w:bidi="fa-IR"/>
        </w:rPr>
        <w:t>ن اشعار را خواند</w:t>
      </w:r>
      <w:r w:rsidR="009B4C06">
        <w:rPr>
          <w:rtl/>
          <w:lang w:bidi="fa-IR"/>
        </w:rPr>
        <w:t xml:space="preserve">: </w:t>
      </w:r>
    </w:p>
    <w:tbl>
      <w:tblPr>
        <w:tblStyle w:val="TableGrid"/>
        <w:bidiVisual/>
        <w:tblW w:w="5000" w:type="pct"/>
        <w:tblLook w:val="01E0"/>
      </w:tblPr>
      <w:tblGrid>
        <w:gridCol w:w="3634"/>
        <w:gridCol w:w="269"/>
        <w:gridCol w:w="3684"/>
      </w:tblGrid>
      <w:tr w:rsidR="00B8735F" w:rsidTr="00B8735F">
        <w:trPr>
          <w:trHeight w:val="350"/>
        </w:trPr>
        <w:tc>
          <w:tcPr>
            <w:tcW w:w="4288" w:type="dxa"/>
            <w:shd w:val="clear" w:color="auto" w:fill="auto"/>
          </w:tcPr>
          <w:p w:rsidR="00B8735F" w:rsidRDefault="00B8735F" w:rsidP="00B8735F">
            <w:pPr>
              <w:pStyle w:val="libPoem"/>
              <w:rPr>
                <w:rtl/>
              </w:rPr>
            </w:pPr>
            <w:r>
              <w:rPr>
                <w:rtl/>
                <w:lang w:bidi="fa-IR"/>
              </w:rPr>
              <w:t>أَ بِالْعَسَلِ الْمُصَفّی یابْنَ هِنْدٍ</w:t>
            </w:r>
            <w:r w:rsidRPr="00725071">
              <w:rPr>
                <w:rStyle w:val="libPoemTiniChar0"/>
                <w:rtl/>
              </w:rPr>
              <w:br/>
              <w:t> </w:t>
            </w:r>
          </w:p>
        </w:tc>
        <w:tc>
          <w:tcPr>
            <w:tcW w:w="280" w:type="dxa"/>
            <w:shd w:val="clear" w:color="auto" w:fill="auto"/>
          </w:tcPr>
          <w:p w:rsidR="00B8735F" w:rsidRDefault="00B8735F" w:rsidP="00B8735F">
            <w:pPr>
              <w:pStyle w:val="libPoem"/>
              <w:rPr>
                <w:rtl/>
              </w:rPr>
            </w:pPr>
          </w:p>
        </w:tc>
        <w:tc>
          <w:tcPr>
            <w:tcW w:w="4288" w:type="dxa"/>
            <w:shd w:val="clear" w:color="auto" w:fill="auto"/>
          </w:tcPr>
          <w:p w:rsidR="00B8735F" w:rsidRDefault="00B8735F" w:rsidP="00B8735F">
            <w:pPr>
              <w:pStyle w:val="libPoem"/>
              <w:rPr>
                <w:rtl/>
              </w:rPr>
            </w:pPr>
            <w:r>
              <w:rPr>
                <w:rtl/>
                <w:lang w:bidi="fa-IR"/>
              </w:rPr>
              <w:t>نَبِیعُ عَلَیکَ اِسْلاماً وَ دِیناً</w:t>
            </w:r>
            <w:r w:rsidRPr="00725071">
              <w:rPr>
                <w:rStyle w:val="libPoemTiniChar0"/>
                <w:rtl/>
              </w:rPr>
              <w:br/>
              <w:t> </w:t>
            </w:r>
          </w:p>
        </w:tc>
      </w:tr>
      <w:tr w:rsidR="00B8735F" w:rsidTr="00B8735F">
        <w:trPr>
          <w:trHeight w:val="350"/>
        </w:trPr>
        <w:tc>
          <w:tcPr>
            <w:tcW w:w="4288" w:type="dxa"/>
          </w:tcPr>
          <w:p w:rsidR="00B8735F" w:rsidRDefault="00B8735F" w:rsidP="00B8735F">
            <w:pPr>
              <w:pStyle w:val="libPoem"/>
              <w:rPr>
                <w:rtl/>
              </w:rPr>
            </w:pPr>
            <w:r>
              <w:rPr>
                <w:rtl/>
                <w:lang w:bidi="fa-IR"/>
              </w:rPr>
              <w:t>فَلا وَ اللَّهِ لا نَرْضی بِهذا</w:t>
            </w:r>
            <w:r w:rsidRPr="00725071">
              <w:rPr>
                <w:rStyle w:val="libPoemTiniChar0"/>
                <w:rtl/>
              </w:rPr>
              <w:br/>
              <w:t> </w:t>
            </w:r>
          </w:p>
        </w:tc>
        <w:tc>
          <w:tcPr>
            <w:tcW w:w="280" w:type="dxa"/>
          </w:tcPr>
          <w:p w:rsidR="00B8735F" w:rsidRDefault="00B8735F" w:rsidP="00B8735F">
            <w:pPr>
              <w:pStyle w:val="libPoem"/>
              <w:rPr>
                <w:rtl/>
              </w:rPr>
            </w:pPr>
          </w:p>
        </w:tc>
        <w:tc>
          <w:tcPr>
            <w:tcW w:w="4288" w:type="dxa"/>
          </w:tcPr>
          <w:p w:rsidR="00B8735F" w:rsidRDefault="00B8735F" w:rsidP="00B8735F">
            <w:pPr>
              <w:pStyle w:val="libPoem"/>
              <w:rPr>
                <w:rtl/>
              </w:rPr>
            </w:pPr>
            <w:r>
              <w:rPr>
                <w:rtl/>
                <w:lang w:bidi="fa-IR"/>
              </w:rPr>
              <w:t>وَ مَوْلانا أَمِیرُ الْمُؤْمِنِینا...</w:t>
            </w:r>
            <w:r w:rsidRPr="00725071">
              <w:rPr>
                <w:rStyle w:val="libPoemTiniChar0"/>
                <w:rtl/>
              </w:rPr>
              <w:br/>
              <w:t> </w:t>
            </w:r>
          </w:p>
        </w:tc>
      </w:tr>
    </w:tbl>
    <w:p w:rsidR="0049138A" w:rsidRDefault="0049138A" w:rsidP="0049138A">
      <w:pPr>
        <w:pStyle w:val="libNormal"/>
        <w:rPr>
          <w:rtl/>
          <w:lang w:bidi="fa-IR"/>
        </w:rPr>
      </w:pPr>
      <w:r>
        <w:rPr>
          <w:rtl/>
          <w:lang w:bidi="fa-IR"/>
        </w:rPr>
        <w:t>«ا</w:t>
      </w:r>
      <w:r w:rsidR="00E61D8F">
        <w:rPr>
          <w:rtl/>
          <w:lang w:bidi="fa-IR"/>
        </w:rPr>
        <w:t>ی</w:t>
      </w:r>
      <w:r>
        <w:rPr>
          <w:rtl/>
          <w:lang w:bidi="fa-IR"/>
        </w:rPr>
        <w:t xml:space="preserve"> پسر هند جگر خوار</w:t>
      </w:r>
      <w:r w:rsidR="009B4C06">
        <w:rPr>
          <w:rtl/>
          <w:lang w:bidi="fa-IR"/>
        </w:rPr>
        <w:t xml:space="preserve">! </w:t>
      </w:r>
      <w:r>
        <w:rPr>
          <w:rtl/>
          <w:lang w:bidi="fa-IR"/>
        </w:rPr>
        <w:t>آ</w:t>
      </w:r>
      <w:r w:rsidR="00E61D8F">
        <w:rPr>
          <w:rtl/>
          <w:lang w:bidi="fa-IR"/>
        </w:rPr>
        <w:t>ی</w:t>
      </w:r>
      <w:r>
        <w:rPr>
          <w:rtl/>
          <w:lang w:bidi="fa-IR"/>
        </w:rPr>
        <w:t>ا اسلام و د</w:t>
      </w:r>
      <w:r w:rsidR="00E61D8F">
        <w:rPr>
          <w:rtl/>
          <w:lang w:bidi="fa-IR"/>
        </w:rPr>
        <w:t>ی</w:t>
      </w:r>
      <w:r>
        <w:rPr>
          <w:rtl/>
          <w:lang w:bidi="fa-IR"/>
        </w:rPr>
        <w:t>ن خود را با عسل مصفا</w:t>
      </w:r>
      <w:r w:rsidR="00E61D8F">
        <w:rPr>
          <w:rtl/>
          <w:lang w:bidi="fa-IR"/>
        </w:rPr>
        <w:t>ی</w:t>
      </w:r>
      <w:r>
        <w:rPr>
          <w:rtl/>
          <w:lang w:bidi="fa-IR"/>
        </w:rPr>
        <w:t xml:space="preserve"> تو معامله م</w:t>
      </w:r>
      <w:r w:rsidR="00E61D8F">
        <w:rPr>
          <w:rtl/>
          <w:lang w:bidi="fa-IR"/>
        </w:rPr>
        <w:t xml:space="preserve">ی </w:t>
      </w:r>
      <w:r>
        <w:rPr>
          <w:rtl/>
          <w:lang w:bidi="fa-IR"/>
        </w:rPr>
        <w:t>کن</w:t>
      </w:r>
      <w:r w:rsidR="00E61D8F">
        <w:rPr>
          <w:rtl/>
          <w:lang w:bidi="fa-IR"/>
        </w:rPr>
        <w:t>ی</w:t>
      </w:r>
      <w:r>
        <w:rPr>
          <w:rtl/>
          <w:lang w:bidi="fa-IR"/>
        </w:rPr>
        <w:t>م</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«سوگند به خدا</w:t>
      </w:r>
      <w:r w:rsidR="009B4C06">
        <w:rPr>
          <w:rtl/>
          <w:lang w:bidi="fa-IR"/>
        </w:rPr>
        <w:t xml:space="preserve">! </w:t>
      </w:r>
      <w:r>
        <w:rPr>
          <w:rtl/>
          <w:lang w:bidi="fa-IR"/>
        </w:rPr>
        <w:t>به ا</w:t>
      </w:r>
      <w:r w:rsidR="00E61D8F">
        <w:rPr>
          <w:rtl/>
          <w:lang w:bidi="fa-IR"/>
        </w:rPr>
        <w:t>ی</w:t>
      </w:r>
      <w:r>
        <w:rPr>
          <w:rtl/>
          <w:lang w:bidi="fa-IR"/>
        </w:rPr>
        <w:t>ن امر راض</w:t>
      </w:r>
      <w:r w:rsidR="00E61D8F">
        <w:rPr>
          <w:rtl/>
          <w:lang w:bidi="fa-IR"/>
        </w:rPr>
        <w:t>ی</w:t>
      </w:r>
      <w:r>
        <w:rPr>
          <w:rtl/>
          <w:lang w:bidi="fa-IR"/>
        </w:rPr>
        <w:t xml:space="preserve"> نم</w:t>
      </w:r>
      <w:r w:rsidR="00E61D8F">
        <w:rPr>
          <w:rtl/>
          <w:lang w:bidi="fa-IR"/>
        </w:rPr>
        <w:t xml:space="preserve">ی </w:t>
      </w:r>
      <w:r>
        <w:rPr>
          <w:rtl/>
          <w:lang w:bidi="fa-IR"/>
        </w:rPr>
        <w:t>شو</w:t>
      </w:r>
      <w:r w:rsidR="00E61D8F">
        <w:rPr>
          <w:rtl/>
          <w:lang w:bidi="fa-IR"/>
        </w:rPr>
        <w:t>ی</w:t>
      </w:r>
      <w:r>
        <w:rPr>
          <w:rtl/>
          <w:lang w:bidi="fa-IR"/>
        </w:rPr>
        <w:t>م در حال</w:t>
      </w:r>
      <w:r w:rsidR="00E61D8F">
        <w:rPr>
          <w:rtl/>
          <w:lang w:bidi="fa-IR"/>
        </w:rPr>
        <w:t>ی</w:t>
      </w:r>
      <w:r>
        <w:rPr>
          <w:rtl/>
          <w:lang w:bidi="fa-IR"/>
        </w:rPr>
        <w:t xml:space="preserve"> که مولا</w:t>
      </w:r>
      <w:r w:rsidR="00E61D8F">
        <w:rPr>
          <w:rtl/>
          <w:lang w:bidi="fa-IR"/>
        </w:rPr>
        <w:t>ی</w:t>
      </w:r>
      <w:r>
        <w:rPr>
          <w:rtl/>
          <w:lang w:bidi="fa-IR"/>
        </w:rPr>
        <w:t xml:space="preserve"> ما ام</w:t>
      </w:r>
      <w:r w:rsidR="00E61D8F">
        <w:rPr>
          <w:rtl/>
          <w:lang w:bidi="fa-IR"/>
        </w:rPr>
        <w:t>ی</w:t>
      </w:r>
      <w:r>
        <w:rPr>
          <w:rtl/>
          <w:lang w:bidi="fa-IR"/>
        </w:rPr>
        <w:t>ر مؤمنان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273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نظ</w:t>
      </w:r>
      <w:r w:rsidR="00E61D8F">
        <w:rPr>
          <w:rtl/>
          <w:lang w:bidi="fa-IR"/>
        </w:rPr>
        <w:t>ی</w:t>
      </w:r>
      <w:r>
        <w:rPr>
          <w:rtl/>
          <w:lang w:bidi="fa-IR"/>
        </w:rPr>
        <w:t>ر آن به ابو الاسود دئل</w:t>
      </w:r>
      <w:r w:rsidR="00E61D8F">
        <w:rPr>
          <w:rtl/>
          <w:lang w:bidi="fa-IR"/>
        </w:rPr>
        <w:t>ی</w:t>
      </w:r>
      <w:r>
        <w:rPr>
          <w:rtl/>
          <w:lang w:bidi="fa-IR"/>
        </w:rPr>
        <w:t xml:space="preserve"> و دختر پنج </w:t>
      </w:r>
      <w:r w:rsidR="00E61D8F">
        <w:rPr>
          <w:rtl/>
          <w:lang w:bidi="fa-IR"/>
        </w:rPr>
        <w:t>ی</w:t>
      </w:r>
      <w:r>
        <w:rPr>
          <w:rtl/>
          <w:lang w:bidi="fa-IR"/>
        </w:rPr>
        <w:t>ا شش ساله</w:t>
      </w:r>
      <w:r w:rsidR="00E61D8F">
        <w:rPr>
          <w:rtl/>
          <w:lang w:bidi="fa-IR"/>
        </w:rPr>
        <w:t xml:space="preserve"> </w:t>
      </w:r>
      <w:r>
        <w:rPr>
          <w:rtl/>
          <w:lang w:bidi="fa-IR"/>
        </w:rPr>
        <w:t>اش نسبت داده</w:t>
      </w:r>
      <w:r w:rsidR="00E61D8F">
        <w:rPr>
          <w:rtl/>
          <w:lang w:bidi="fa-IR"/>
        </w:rPr>
        <w:t xml:space="preserve"> </w:t>
      </w:r>
      <w:r>
        <w:rPr>
          <w:rtl/>
          <w:lang w:bidi="fa-IR"/>
        </w:rPr>
        <w:t>اند که روز</w:t>
      </w:r>
      <w:r w:rsidR="00E61D8F">
        <w:rPr>
          <w:rtl/>
          <w:lang w:bidi="fa-IR"/>
        </w:rPr>
        <w:t>ی</w:t>
      </w:r>
      <w:r>
        <w:rPr>
          <w:rtl/>
          <w:lang w:bidi="fa-IR"/>
        </w:rPr>
        <w:t xml:space="preserve"> معاو</w:t>
      </w:r>
      <w:r w:rsidR="00E61D8F">
        <w:rPr>
          <w:rtl/>
          <w:lang w:bidi="fa-IR"/>
        </w:rPr>
        <w:t>ی</w:t>
      </w:r>
      <w:r>
        <w:rPr>
          <w:rtl/>
          <w:lang w:bidi="fa-IR"/>
        </w:rPr>
        <w:t>ه برا</w:t>
      </w:r>
      <w:r w:rsidR="00E61D8F">
        <w:rPr>
          <w:rtl/>
          <w:lang w:bidi="fa-IR"/>
        </w:rPr>
        <w:t>ی</w:t>
      </w:r>
      <w:r>
        <w:rPr>
          <w:rtl/>
          <w:lang w:bidi="fa-IR"/>
        </w:rPr>
        <w:t xml:space="preserve"> ابو الاسود مقدار</w:t>
      </w:r>
      <w:r w:rsidR="00E61D8F">
        <w:rPr>
          <w:rtl/>
          <w:lang w:bidi="fa-IR"/>
        </w:rPr>
        <w:t>ی</w:t>
      </w:r>
      <w:r>
        <w:rPr>
          <w:rtl/>
          <w:lang w:bidi="fa-IR"/>
        </w:rPr>
        <w:t xml:space="preserve"> حلوا و هد</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فرستاد که دل او را به دست آورد و قلبش را از دوست</w:t>
      </w:r>
      <w:r w:rsidR="00E61D8F">
        <w:rPr>
          <w:rtl/>
          <w:lang w:bidi="fa-IR"/>
        </w:rPr>
        <w:t>ی</w:t>
      </w:r>
      <w:r>
        <w:rPr>
          <w:rtl/>
          <w:lang w:bidi="fa-IR"/>
        </w:rPr>
        <w:t xml:space="preserve">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خال</w:t>
      </w:r>
      <w:r w:rsidR="00E61D8F">
        <w:rPr>
          <w:rtl/>
          <w:lang w:bidi="fa-IR"/>
        </w:rPr>
        <w:t>ی</w:t>
      </w:r>
      <w:r>
        <w:rPr>
          <w:rtl/>
          <w:lang w:bidi="fa-IR"/>
        </w:rPr>
        <w:t xml:space="preserve"> کند</w:t>
      </w:r>
      <w:r w:rsidR="009B4C06">
        <w:rPr>
          <w:rtl/>
          <w:lang w:bidi="fa-IR"/>
        </w:rPr>
        <w:t xml:space="preserve">. </w:t>
      </w:r>
      <w:r>
        <w:rPr>
          <w:rtl/>
          <w:lang w:bidi="fa-IR"/>
        </w:rPr>
        <w:t>دختر ابو الاسود لقمه</w:t>
      </w:r>
      <w:r w:rsidR="00E61D8F">
        <w:rPr>
          <w:rtl/>
          <w:lang w:bidi="fa-IR"/>
        </w:rPr>
        <w:t xml:space="preserve"> </w:t>
      </w:r>
      <w:r>
        <w:rPr>
          <w:rtl/>
          <w:lang w:bidi="fa-IR"/>
        </w:rPr>
        <w:t>ا</w:t>
      </w:r>
      <w:r w:rsidR="00E61D8F">
        <w:rPr>
          <w:rtl/>
          <w:lang w:bidi="fa-IR"/>
        </w:rPr>
        <w:t>ی</w:t>
      </w:r>
      <w:r>
        <w:rPr>
          <w:rtl/>
          <w:lang w:bidi="fa-IR"/>
        </w:rPr>
        <w:t xml:space="preserve"> از آن برداشته در دهان گذاشت</w:t>
      </w:r>
      <w:r w:rsidR="009B4C06">
        <w:rPr>
          <w:rtl/>
          <w:lang w:bidi="fa-IR"/>
        </w:rPr>
        <w:t xml:space="preserve">. </w:t>
      </w:r>
      <w:r>
        <w:rPr>
          <w:rtl/>
          <w:lang w:bidi="fa-IR"/>
        </w:rPr>
        <w:t>ابو الاسود به او گفت</w:t>
      </w:r>
      <w:r w:rsidR="009B4C06">
        <w:rPr>
          <w:rtl/>
          <w:lang w:bidi="fa-IR"/>
        </w:rPr>
        <w:t xml:space="preserve">: </w:t>
      </w:r>
      <w:r>
        <w:rPr>
          <w:rtl/>
          <w:lang w:bidi="fa-IR"/>
        </w:rPr>
        <w:t>دخترم</w:t>
      </w:r>
      <w:r w:rsidR="009B4C06">
        <w:rPr>
          <w:rtl/>
          <w:lang w:bidi="fa-IR"/>
        </w:rPr>
        <w:t xml:space="preserve">! </w:t>
      </w:r>
      <w:r>
        <w:rPr>
          <w:rtl/>
          <w:lang w:bidi="fa-IR"/>
        </w:rPr>
        <w:t xml:space="preserve">دور </w:t>
      </w:r>
      <w:r>
        <w:rPr>
          <w:rtl/>
          <w:lang w:bidi="fa-IR"/>
        </w:rPr>
        <w:lastRenderedPageBreak/>
        <w:t>ب</w:t>
      </w:r>
      <w:r w:rsidR="00E61D8F">
        <w:rPr>
          <w:rtl/>
          <w:lang w:bidi="fa-IR"/>
        </w:rPr>
        <w:t>ی</w:t>
      </w:r>
      <w:r>
        <w:rPr>
          <w:rtl/>
          <w:lang w:bidi="fa-IR"/>
        </w:rPr>
        <w:t>نداز</w:t>
      </w:r>
      <w:r w:rsidR="009B4C06">
        <w:rPr>
          <w:rtl/>
          <w:lang w:bidi="fa-IR"/>
        </w:rPr>
        <w:t xml:space="preserve">، </w:t>
      </w:r>
      <w:r>
        <w:rPr>
          <w:rtl/>
          <w:lang w:bidi="fa-IR"/>
        </w:rPr>
        <w:t>ا</w:t>
      </w:r>
      <w:r w:rsidR="00E61D8F">
        <w:rPr>
          <w:rtl/>
          <w:lang w:bidi="fa-IR"/>
        </w:rPr>
        <w:t>ی</w:t>
      </w:r>
      <w:r>
        <w:rPr>
          <w:rtl/>
          <w:lang w:bidi="fa-IR"/>
        </w:rPr>
        <w:t>ن زهر</w:t>
      </w:r>
      <w:r w:rsidR="00E61D8F">
        <w:rPr>
          <w:rtl/>
          <w:lang w:bidi="fa-IR"/>
        </w:rPr>
        <w:t>ی</w:t>
      </w:r>
      <w:r>
        <w:rPr>
          <w:rtl/>
          <w:lang w:bidi="fa-IR"/>
        </w:rPr>
        <w:t xml:space="preserve"> است که معاو</w:t>
      </w:r>
      <w:r w:rsidR="00E61D8F">
        <w:rPr>
          <w:rtl/>
          <w:lang w:bidi="fa-IR"/>
        </w:rPr>
        <w:t>ی</w:t>
      </w:r>
      <w:r>
        <w:rPr>
          <w:rtl/>
          <w:lang w:bidi="fa-IR"/>
        </w:rPr>
        <w:t>ه م</w:t>
      </w:r>
      <w:r w:rsidR="00E61D8F">
        <w:rPr>
          <w:rtl/>
          <w:lang w:bidi="fa-IR"/>
        </w:rPr>
        <w:t xml:space="preserve">ی </w:t>
      </w:r>
      <w:r>
        <w:rPr>
          <w:rtl/>
          <w:lang w:bidi="fa-IR"/>
        </w:rPr>
        <w:t>خواهد به وس</w:t>
      </w:r>
      <w:r w:rsidR="00E61D8F">
        <w:rPr>
          <w:rtl/>
          <w:lang w:bidi="fa-IR"/>
        </w:rPr>
        <w:t>ی</w:t>
      </w:r>
      <w:r>
        <w:rPr>
          <w:rtl/>
          <w:lang w:bidi="fa-IR"/>
        </w:rPr>
        <w:t>له آن ما را فر</w:t>
      </w:r>
      <w:r w:rsidR="00E61D8F">
        <w:rPr>
          <w:rtl/>
          <w:lang w:bidi="fa-IR"/>
        </w:rPr>
        <w:t>ی</w:t>
      </w:r>
      <w:r>
        <w:rPr>
          <w:rtl/>
          <w:lang w:bidi="fa-IR"/>
        </w:rPr>
        <w:t>ب دهد و از ام</w:t>
      </w:r>
      <w:r w:rsidR="00E61D8F">
        <w:rPr>
          <w:rtl/>
          <w:lang w:bidi="fa-IR"/>
        </w:rPr>
        <w:t>ی</w:t>
      </w:r>
      <w:r>
        <w:rPr>
          <w:rtl/>
          <w:lang w:bidi="fa-IR"/>
        </w:rPr>
        <w:t xml:space="preserve">رمؤمنان </w:t>
      </w:r>
      <w:r w:rsidR="00B264EE" w:rsidRPr="00B264EE">
        <w:rPr>
          <w:rStyle w:val="libAlaemChar"/>
          <w:rtl/>
        </w:rPr>
        <w:t>عليه‌السلام</w:t>
      </w:r>
      <w:r>
        <w:rPr>
          <w:rtl/>
          <w:lang w:bidi="fa-IR"/>
        </w:rPr>
        <w:t xml:space="preserve"> دور سازد</w:t>
      </w:r>
      <w:r w:rsidR="009B4C06">
        <w:rPr>
          <w:rtl/>
          <w:lang w:bidi="fa-IR"/>
        </w:rPr>
        <w:t xml:space="preserve">. </w:t>
      </w:r>
      <w:r>
        <w:rPr>
          <w:rtl/>
          <w:lang w:bidi="fa-IR"/>
        </w:rPr>
        <w:t>دخترک فرمود</w:t>
      </w:r>
      <w:r w:rsidR="009B4C06">
        <w:rPr>
          <w:rtl/>
          <w:lang w:bidi="fa-IR"/>
        </w:rPr>
        <w:t xml:space="preserve">: </w:t>
      </w:r>
    </w:p>
    <w:p w:rsidR="0049138A" w:rsidRDefault="0049138A" w:rsidP="0049138A">
      <w:pPr>
        <w:pStyle w:val="libNormal"/>
        <w:rPr>
          <w:rtl/>
          <w:lang w:bidi="fa-IR"/>
        </w:rPr>
      </w:pPr>
      <w:r>
        <w:rPr>
          <w:rtl/>
          <w:lang w:bidi="fa-IR"/>
        </w:rPr>
        <w:t>«قَبَّحَهُ اللَّهُ</w:t>
      </w:r>
      <w:r w:rsidR="009B4C06">
        <w:rPr>
          <w:rtl/>
          <w:lang w:bidi="fa-IR"/>
        </w:rPr>
        <w:t xml:space="preserve">، </w:t>
      </w:r>
      <w:r w:rsidR="00E61D8F">
        <w:rPr>
          <w:rtl/>
          <w:lang w:bidi="fa-IR"/>
        </w:rPr>
        <w:t>ی</w:t>
      </w:r>
      <w:r>
        <w:rPr>
          <w:rtl/>
          <w:lang w:bidi="fa-IR"/>
        </w:rPr>
        <w:t>خْدِعُنا عَنِ السَّ</w:t>
      </w:r>
      <w:r w:rsidR="00E61D8F">
        <w:rPr>
          <w:rtl/>
          <w:lang w:bidi="fa-IR"/>
        </w:rPr>
        <w:t>ی</w:t>
      </w:r>
      <w:r>
        <w:rPr>
          <w:rtl/>
          <w:lang w:bidi="fa-IR"/>
        </w:rPr>
        <w:t>دِ الْمُطَهَّرِ بِالشَّهْدِ الْمُزَعْفَرِ</w:t>
      </w:r>
      <w:r w:rsidR="009B4C06">
        <w:rPr>
          <w:rtl/>
          <w:lang w:bidi="fa-IR"/>
        </w:rPr>
        <w:t xml:space="preserve">، </w:t>
      </w:r>
      <w:r>
        <w:rPr>
          <w:rtl/>
          <w:lang w:bidi="fa-IR"/>
        </w:rPr>
        <w:t>تَبّاً لِمُرْسِلِهِ وَ آکِلِهِ</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«خداوند صورت او را زشت نما</w:t>
      </w:r>
      <w:r w:rsidR="00E61D8F">
        <w:rPr>
          <w:rtl/>
          <w:lang w:bidi="fa-IR"/>
        </w:rPr>
        <w:t>ی</w:t>
      </w:r>
      <w:r>
        <w:rPr>
          <w:rtl/>
          <w:lang w:bidi="fa-IR"/>
        </w:rPr>
        <w:t>د</w:t>
      </w:r>
      <w:r w:rsidR="009B4C06">
        <w:rPr>
          <w:rtl/>
          <w:lang w:bidi="fa-IR"/>
        </w:rPr>
        <w:t xml:space="preserve">، </w:t>
      </w:r>
      <w:r>
        <w:rPr>
          <w:rtl/>
          <w:lang w:bidi="fa-IR"/>
        </w:rPr>
        <w:t>م</w:t>
      </w:r>
      <w:r w:rsidR="00E61D8F">
        <w:rPr>
          <w:rtl/>
          <w:lang w:bidi="fa-IR"/>
        </w:rPr>
        <w:t xml:space="preserve">ی </w:t>
      </w:r>
      <w:r>
        <w:rPr>
          <w:rtl/>
          <w:lang w:bidi="fa-IR"/>
        </w:rPr>
        <w:t>خواهد به وس</w:t>
      </w:r>
      <w:r w:rsidR="00E61D8F">
        <w:rPr>
          <w:rtl/>
          <w:lang w:bidi="fa-IR"/>
        </w:rPr>
        <w:t>ی</w:t>
      </w:r>
      <w:r>
        <w:rPr>
          <w:rtl/>
          <w:lang w:bidi="fa-IR"/>
        </w:rPr>
        <w:t>له حلوا</w:t>
      </w:r>
      <w:r w:rsidR="00E61D8F">
        <w:rPr>
          <w:rtl/>
          <w:lang w:bidi="fa-IR"/>
        </w:rPr>
        <w:t>یی</w:t>
      </w:r>
      <w:r>
        <w:rPr>
          <w:rtl/>
          <w:lang w:bidi="fa-IR"/>
        </w:rPr>
        <w:t xml:space="preserve"> ش</w:t>
      </w:r>
      <w:r w:rsidR="00E61D8F">
        <w:rPr>
          <w:rtl/>
          <w:lang w:bidi="fa-IR"/>
        </w:rPr>
        <w:t>ی</w:t>
      </w:r>
      <w:r>
        <w:rPr>
          <w:rtl/>
          <w:lang w:bidi="fa-IR"/>
        </w:rPr>
        <w:t>ر</w:t>
      </w:r>
      <w:r w:rsidR="00E61D8F">
        <w:rPr>
          <w:rtl/>
          <w:lang w:bidi="fa-IR"/>
        </w:rPr>
        <w:t>ی</w:t>
      </w:r>
      <w:r>
        <w:rPr>
          <w:rtl/>
          <w:lang w:bidi="fa-IR"/>
        </w:rPr>
        <w:t>ن و زغفران</w:t>
      </w:r>
      <w:r w:rsidR="00E61D8F">
        <w:rPr>
          <w:rtl/>
          <w:lang w:bidi="fa-IR"/>
        </w:rPr>
        <w:t>ی</w:t>
      </w:r>
      <w:r>
        <w:rPr>
          <w:rtl/>
          <w:lang w:bidi="fa-IR"/>
        </w:rPr>
        <w:t xml:space="preserve"> ما را از س</w:t>
      </w:r>
      <w:r w:rsidR="00E61D8F">
        <w:rPr>
          <w:rtl/>
          <w:lang w:bidi="fa-IR"/>
        </w:rPr>
        <w:t>ی</w:t>
      </w:r>
      <w:r>
        <w:rPr>
          <w:rtl/>
          <w:lang w:bidi="fa-IR"/>
        </w:rPr>
        <w:t>د پاک و بزرگوار بفر</w:t>
      </w:r>
      <w:r w:rsidR="00E61D8F">
        <w:rPr>
          <w:rtl/>
          <w:lang w:bidi="fa-IR"/>
        </w:rPr>
        <w:t>ی</w:t>
      </w:r>
      <w:r>
        <w:rPr>
          <w:rtl/>
          <w:lang w:bidi="fa-IR"/>
        </w:rPr>
        <w:t>بد</w:t>
      </w:r>
      <w:r w:rsidR="009B4C06">
        <w:rPr>
          <w:rtl/>
          <w:lang w:bidi="fa-IR"/>
        </w:rPr>
        <w:t xml:space="preserve">! </w:t>
      </w:r>
      <w:r>
        <w:rPr>
          <w:rtl/>
          <w:lang w:bidi="fa-IR"/>
        </w:rPr>
        <w:t>مرگ بر فرستنده و خورنده آن باد»</w:t>
      </w:r>
    </w:p>
    <w:p w:rsidR="0049138A" w:rsidRDefault="0049138A" w:rsidP="0049138A">
      <w:pPr>
        <w:pStyle w:val="libNormal"/>
        <w:rPr>
          <w:rtl/>
          <w:lang w:bidi="fa-IR"/>
        </w:rPr>
      </w:pPr>
      <w:r>
        <w:rPr>
          <w:rtl/>
          <w:lang w:bidi="fa-IR"/>
        </w:rPr>
        <w:t>و دست در گلو برد و خود را رنج داد تا آنچه خورده بود ق</w:t>
      </w:r>
      <w:r w:rsidR="00E61D8F">
        <w:rPr>
          <w:rtl/>
          <w:lang w:bidi="fa-IR"/>
        </w:rPr>
        <w:t>ی</w:t>
      </w:r>
      <w:r>
        <w:rPr>
          <w:rtl/>
          <w:lang w:bidi="fa-IR"/>
        </w:rPr>
        <w:t xml:space="preserve"> نمود آنگاه اشعار</w:t>
      </w:r>
      <w:r w:rsidR="00E61D8F">
        <w:rPr>
          <w:rtl/>
          <w:lang w:bidi="fa-IR"/>
        </w:rPr>
        <w:t>ی</w:t>
      </w:r>
      <w:r>
        <w:rPr>
          <w:rtl/>
          <w:lang w:bidi="fa-IR"/>
        </w:rPr>
        <w:t xml:space="preserve"> نظ</w:t>
      </w:r>
      <w:r w:rsidR="00E61D8F">
        <w:rPr>
          <w:rtl/>
          <w:lang w:bidi="fa-IR"/>
        </w:rPr>
        <w:t>ی</w:t>
      </w:r>
      <w:r>
        <w:rPr>
          <w:rtl/>
          <w:lang w:bidi="fa-IR"/>
        </w:rPr>
        <w:t>ر اشعار دختر مالک سرود</w:t>
      </w:r>
      <w:r w:rsidR="009B4C06">
        <w:rPr>
          <w:rtl/>
          <w:lang w:bidi="fa-IR"/>
        </w:rPr>
        <w:t xml:space="preserve">. </w:t>
      </w:r>
      <w:r w:rsidR="009B4C06" w:rsidRPr="00FB19B7">
        <w:rPr>
          <w:rStyle w:val="libFootnotenumChar"/>
          <w:rtl/>
          <w:lang w:bidi="fa-IR"/>
        </w:rPr>
        <w:t>(</w:t>
      </w:r>
      <w:r w:rsidRPr="00FB19B7">
        <w:rPr>
          <w:rStyle w:val="libFootnotenumChar"/>
          <w:rtl/>
        </w:rPr>
        <w:t>274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و 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«اَلْمُوْمِنُ حَسَنُ الْمَعُونَةِ خَفِ</w:t>
      </w:r>
      <w:r w:rsidR="00E61D8F">
        <w:rPr>
          <w:rtl/>
          <w:lang w:bidi="fa-IR"/>
        </w:rPr>
        <w:t>ی</w:t>
      </w:r>
      <w:r>
        <w:rPr>
          <w:rtl/>
          <w:lang w:bidi="fa-IR"/>
        </w:rPr>
        <w:t>فُ الْمَؤُونَةِ جَ</w:t>
      </w:r>
      <w:r w:rsidR="00E61D8F">
        <w:rPr>
          <w:rtl/>
          <w:lang w:bidi="fa-IR"/>
        </w:rPr>
        <w:t>ی</w:t>
      </w:r>
      <w:r>
        <w:rPr>
          <w:rtl/>
          <w:lang w:bidi="fa-IR"/>
        </w:rPr>
        <w:t>دُ الْتَدْبِ</w:t>
      </w:r>
      <w:r w:rsidR="00E61D8F">
        <w:rPr>
          <w:rtl/>
          <w:lang w:bidi="fa-IR"/>
        </w:rPr>
        <w:t>ی</w:t>
      </w:r>
      <w:r>
        <w:rPr>
          <w:rtl/>
          <w:lang w:bidi="fa-IR"/>
        </w:rPr>
        <w:t>رِ لِمَعِ</w:t>
      </w:r>
      <w:r w:rsidR="00E61D8F">
        <w:rPr>
          <w:rtl/>
          <w:lang w:bidi="fa-IR"/>
        </w:rPr>
        <w:t>ی</w:t>
      </w:r>
      <w:r>
        <w:rPr>
          <w:rtl/>
          <w:lang w:bidi="fa-IR"/>
        </w:rPr>
        <w:t>شَتِهِ</w:t>
      </w:r>
      <w:r w:rsidR="009B4C06">
        <w:rPr>
          <w:rtl/>
          <w:lang w:bidi="fa-IR"/>
        </w:rPr>
        <w:t xml:space="preserve">، </w:t>
      </w:r>
      <w:r>
        <w:rPr>
          <w:rtl/>
          <w:lang w:bidi="fa-IR"/>
        </w:rPr>
        <w:t xml:space="preserve">لا </w:t>
      </w:r>
      <w:r w:rsidR="00E61D8F">
        <w:rPr>
          <w:rtl/>
          <w:lang w:bidi="fa-IR"/>
        </w:rPr>
        <w:t>ی</w:t>
      </w:r>
      <w:r>
        <w:rPr>
          <w:rtl/>
          <w:lang w:bidi="fa-IR"/>
        </w:rPr>
        <w:t>لْسَعُ مِنْ جُحْرٍ مَرَّتَ</w:t>
      </w:r>
      <w:r w:rsidR="00E61D8F">
        <w:rPr>
          <w:rtl/>
          <w:lang w:bidi="fa-IR"/>
        </w:rPr>
        <w:t>ی</w:t>
      </w:r>
      <w:r>
        <w:rPr>
          <w:rtl/>
          <w:lang w:bidi="fa-IR"/>
        </w:rPr>
        <w:t>نِ»</w:t>
      </w:r>
      <w:r w:rsidR="009B4C06">
        <w:rPr>
          <w:rtl/>
          <w:lang w:bidi="fa-IR"/>
        </w:rPr>
        <w:t xml:space="preserve">. </w:t>
      </w:r>
      <w:r w:rsidR="009B4C06" w:rsidRPr="00FB19B7">
        <w:rPr>
          <w:rStyle w:val="libFootnotenumChar"/>
          <w:rtl/>
          <w:lang w:bidi="fa-IR"/>
        </w:rPr>
        <w:t>(</w:t>
      </w:r>
      <w:r w:rsidRPr="00FB19B7">
        <w:rPr>
          <w:rStyle w:val="libFootnotenumChar"/>
          <w:rtl/>
        </w:rPr>
        <w:t>275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ار</w:t>
      </w:r>
      <w:r w:rsidR="00E61D8F">
        <w:rPr>
          <w:rtl/>
          <w:lang w:bidi="fa-IR"/>
        </w:rPr>
        <w:t>ی</w:t>
      </w:r>
      <w:r>
        <w:rPr>
          <w:rtl/>
          <w:lang w:bidi="fa-IR"/>
        </w:rPr>
        <w:t xml:space="preserve"> کردن مؤمن ن</w:t>
      </w:r>
      <w:r w:rsidR="00E61D8F">
        <w:rPr>
          <w:rtl/>
          <w:lang w:bidi="fa-IR"/>
        </w:rPr>
        <w:t>ی</w:t>
      </w:r>
      <w:r>
        <w:rPr>
          <w:rtl/>
          <w:lang w:bidi="fa-IR"/>
        </w:rPr>
        <w:t>کو</w:t>
      </w:r>
      <w:r w:rsidR="009B4C06">
        <w:rPr>
          <w:rtl/>
          <w:lang w:bidi="fa-IR"/>
        </w:rPr>
        <w:t xml:space="preserve">، </w:t>
      </w:r>
      <w:r>
        <w:rPr>
          <w:rtl/>
          <w:lang w:bidi="fa-IR"/>
        </w:rPr>
        <w:t>مؤونه و خرج او سبک</w:t>
      </w:r>
      <w:r w:rsidR="009B4C06">
        <w:rPr>
          <w:rtl/>
          <w:lang w:bidi="fa-IR"/>
        </w:rPr>
        <w:t xml:space="preserve">؛ </w:t>
      </w:r>
      <w:r>
        <w:rPr>
          <w:rtl/>
          <w:lang w:bidi="fa-IR"/>
        </w:rPr>
        <w:t>و زندگ</w:t>
      </w:r>
      <w:r w:rsidR="00E61D8F">
        <w:rPr>
          <w:rtl/>
          <w:lang w:bidi="fa-IR"/>
        </w:rPr>
        <w:t>ی</w:t>
      </w:r>
      <w:r>
        <w:rPr>
          <w:rtl/>
          <w:lang w:bidi="fa-IR"/>
        </w:rPr>
        <w:t>ش را ن</w:t>
      </w:r>
      <w:r w:rsidR="00E61D8F">
        <w:rPr>
          <w:rtl/>
          <w:lang w:bidi="fa-IR"/>
        </w:rPr>
        <w:t>ی</w:t>
      </w:r>
      <w:r>
        <w:rPr>
          <w:rtl/>
          <w:lang w:bidi="fa-IR"/>
        </w:rPr>
        <w:t>کو اداره م</w:t>
      </w:r>
      <w:r w:rsidR="00E61D8F">
        <w:rPr>
          <w:rtl/>
          <w:lang w:bidi="fa-IR"/>
        </w:rPr>
        <w:t xml:space="preserve">ی </w:t>
      </w:r>
      <w:r>
        <w:rPr>
          <w:rtl/>
          <w:lang w:bidi="fa-IR"/>
        </w:rPr>
        <w:t>کند</w:t>
      </w:r>
      <w:r w:rsidR="009B4C06">
        <w:rPr>
          <w:rtl/>
          <w:lang w:bidi="fa-IR"/>
        </w:rPr>
        <w:t xml:space="preserve">؛ </w:t>
      </w:r>
      <w:r>
        <w:rPr>
          <w:rtl/>
          <w:lang w:bidi="fa-IR"/>
        </w:rPr>
        <w:t>و</w:t>
      </w:r>
      <w:r w:rsidR="00E61D8F">
        <w:rPr>
          <w:rtl/>
          <w:lang w:bidi="fa-IR"/>
        </w:rPr>
        <w:t>ی</w:t>
      </w:r>
      <w:r>
        <w:rPr>
          <w:rtl/>
          <w:lang w:bidi="fa-IR"/>
        </w:rPr>
        <w:t xml:space="preserve"> از </w:t>
      </w:r>
      <w:r w:rsidR="00E61D8F">
        <w:rPr>
          <w:rtl/>
          <w:lang w:bidi="fa-IR"/>
        </w:rPr>
        <w:t>ی</w:t>
      </w:r>
      <w:r>
        <w:rPr>
          <w:rtl/>
          <w:lang w:bidi="fa-IR"/>
        </w:rPr>
        <w:t>ک سوراخ دوبار گز</w:t>
      </w:r>
      <w:r w:rsidR="00E61D8F">
        <w:rPr>
          <w:rtl/>
          <w:lang w:bidi="fa-IR"/>
        </w:rPr>
        <w:t>ی</w:t>
      </w:r>
      <w:r>
        <w:rPr>
          <w:rtl/>
          <w:lang w:bidi="fa-IR"/>
        </w:rPr>
        <w:t>ده نم</w:t>
      </w:r>
      <w:r w:rsidR="00E61D8F">
        <w:rPr>
          <w:rtl/>
          <w:lang w:bidi="fa-IR"/>
        </w:rPr>
        <w:t xml:space="preserve">ی </w:t>
      </w:r>
      <w:r>
        <w:rPr>
          <w:rtl/>
          <w:lang w:bidi="fa-IR"/>
        </w:rPr>
        <w:t>شود</w:t>
      </w:r>
      <w:r w:rsidR="009B4C06">
        <w:rPr>
          <w:rtl/>
          <w:lang w:bidi="fa-IR"/>
        </w:rPr>
        <w:t>. (</w:t>
      </w:r>
      <w:r>
        <w:rPr>
          <w:rtl/>
          <w:lang w:bidi="fa-IR"/>
        </w:rPr>
        <w:t>بلکه در دفعه اول عبرت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برادر</w:t>
      </w:r>
      <w:r w:rsidR="009B4C06">
        <w:rPr>
          <w:rtl/>
          <w:lang w:bidi="fa-IR"/>
        </w:rPr>
        <w:t xml:space="preserve">! </w:t>
      </w:r>
      <w:r>
        <w:rPr>
          <w:rtl/>
          <w:lang w:bidi="fa-IR"/>
        </w:rPr>
        <w:t>سرورم</w:t>
      </w:r>
      <w:r w:rsidR="009B4C06">
        <w:rPr>
          <w:rtl/>
          <w:lang w:bidi="fa-IR"/>
        </w:rPr>
        <w:t xml:space="preserve">! </w:t>
      </w:r>
      <w:r>
        <w:rPr>
          <w:rtl/>
          <w:lang w:bidi="fa-IR"/>
        </w:rPr>
        <w:t>راه</w:t>
      </w:r>
      <w:r w:rsidR="009B4C06">
        <w:rPr>
          <w:rtl/>
          <w:lang w:bidi="fa-IR"/>
        </w:rPr>
        <w:t xml:space="preserve">، </w:t>
      </w:r>
      <w:r>
        <w:rPr>
          <w:rtl/>
          <w:lang w:bidi="fa-IR"/>
        </w:rPr>
        <w:t>بس</w:t>
      </w:r>
      <w:r w:rsidR="00E61D8F">
        <w:rPr>
          <w:rtl/>
          <w:lang w:bidi="fa-IR"/>
        </w:rPr>
        <w:t>ی</w:t>
      </w:r>
      <w:r>
        <w:rPr>
          <w:rtl/>
          <w:lang w:bidi="fa-IR"/>
        </w:rPr>
        <w:t xml:space="preserve"> سخت و دشوار و خطرناک</w:t>
      </w:r>
      <w:r w:rsidR="009B4C06">
        <w:rPr>
          <w:rtl/>
          <w:lang w:bidi="fa-IR"/>
        </w:rPr>
        <w:t xml:space="preserve">، </w:t>
      </w:r>
      <w:r>
        <w:rPr>
          <w:rtl/>
          <w:lang w:bidi="fa-IR"/>
        </w:rPr>
        <w:t>غفلت و خواب ما</w:t>
      </w:r>
      <w:r w:rsidR="009B4C06">
        <w:rPr>
          <w:rtl/>
          <w:lang w:bidi="fa-IR"/>
        </w:rPr>
        <w:t xml:space="preserve">، </w:t>
      </w:r>
      <w:r>
        <w:rPr>
          <w:rtl/>
          <w:lang w:bidi="fa-IR"/>
        </w:rPr>
        <w:t>بس</w:t>
      </w:r>
      <w:r w:rsidR="00E61D8F">
        <w:rPr>
          <w:rtl/>
          <w:lang w:bidi="fa-IR"/>
        </w:rPr>
        <w:t>ی</w:t>
      </w:r>
      <w:r>
        <w:rPr>
          <w:rtl/>
          <w:lang w:bidi="fa-IR"/>
        </w:rPr>
        <w:t xml:space="preserve"> گران و ادّعا</w:t>
      </w:r>
      <w:r w:rsidR="00E61D8F">
        <w:rPr>
          <w:rtl/>
          <w:lang w:bidi="fa-IR"/>
        </w:rPr>
        <w:t>ی</w:t>
      </w:r>
      <w:r>
        <w:rPr>
          <w:rtl/>
          <w:lang w:bidi="fa-IR"/>
        </w:rPr>
        <w:t xml:space="preserve"> ما</w:t>
      </w:r>
      <w:r w:rsidR="009B4C06">
        <w:rPr>
          <w:rtl/>
          <w:lang w:bidi="fa-IR"/>
        </w:rPr>
        <w:t xml:space="preserve">، </w:t>
      </w:r>
      <w:r>
        <w:rPr>
          <w:rtl/>
          <w:lang w:bidi="fa-IR"/>
        </w:rPr>
        <w:t>گزاف و دور از حق</w:t>
      </w:r>
      <w:r w:rsidR="00E61D8F">
        <w:rPr>
          <w:rtl/>
          <w:lang w:bidi="fa-IR"/>
        </w:rPr>
        <w:t>ی</w:t>
      </w:r>
      <w:r>
        <w:rPr>
          <w:rtl/>
          <w:lang w:bidi="fa-IR"/>
        </w:rPr>
        <w:t>قت</w:t>
      </w:r>
      <w:r w:rsidR="009B4C06">
        <w:rPr>
          <w:rtl/>
          <w:lang w:bidi="fa-IR"/>
        </w:rPr>
        <w:t xml:space="preserve">! </w:t>
      </w:r>
      <w:r>
        <w:rPr>
          <w:rtl/>
          <w:lang w:bidi="fa-IR"/>
        </w:rPr>
        <w:t>از همه بدتر آن</w:t>
      </w:r>
      <w:r w:rsidR="00E61D8F">
        <w:rPr>
          <w:rtl/>
          <w:lang w:bidi="fa-IR"/>
        </w:rPr>
        <w:t xml:space="preserve"> </w:t>
      </w:r>
      <w:r>
        <w:rPr>
          <w:rtl/>
          <w:lang w:bidi="fa-IR"/>
        </w:rPr>
        <w:t>که برخ</w:t>
      </w:r>
      <w:r w:rsidR="00E61D8F">
        <w:rPr>
          <w:rtl/>
          <w:lang w:bidi="fa-IR"/>
        </w:rPr>
        <w:t>ی</w:t>
      </w:r>
      <w:r>
        <w:rPr>
          <w:rtl/>
          <w:lang w:bidi="fa-IR"/>
        </w:rPr>
        <w:t xml:space="preserve"> راه تفر</w:t>
      </w:r>
      <w:r w:rsidR="00E61D8F">
        <w:rPr>
          <w:rtl/>
          <w:lang w:bidi="fa-IR"/>
        </w:rPr>
        <w:t>ی</w:t>
      </w:r>
      <w:r>
        <w:rPr>
          <w:rtl/>
          <w:lang w:bidi="fa-IR"/>
        </w:rPr>
        <w:t>ط پ</w:t>
      </w:r>
      <w:r w:rsidR="00E61D8F">
        <w:rPr>
          <w:rtl/>
          <w:lang w:bidi="fa-IR"/>
        </w:rPr>
        <w:t>ی</w:t>
      </w:r>
      <w:r>
        <w:rPr>
          <w:rtl/>
          <w:lang w:bidi="fa-IR"/>
        </w:rPr>
        <w:t>ش گرفته و منکر همه فضا</w:t>
      </w:r>
      <w:r w:rsidR="00E61D8F">
        <w:rPr>
          <w:rtl/>
          <w:lang w:bidi="fa-IR"/>
        </w:rPr>
        <w:t>ی</w:t>
      </w:r>
      <w:r>
        <w:rPr>
          <w:rtl/>
          <w:lang w:bidi="fa-IR"/>
        </w:rPr>
        <w:t>ل و حقا</w:t>
      </w:r>
      <w:r w:rsidR="00E61D8F">
        <w:rPr>
          <w:rtl/>
          <w:lang w:bidi="fa-IR"/>
        </w:rPr>
        <w:t>ی</w:t>
      </w:r>
      <w:r>
        <w:rPr>
          <w:rtl/>
          <w:lang w:bidi="fa-IR"/>
        </w:rPr>
        <w:t>ق م</w:t>
      </w:r>
      <w:r w:rsidR="00E61D8F">
        <w:rPr>
          <w:rtl/>
          <w:lang w:bidi="fa-IR"/>
        </w:rPr>
        <w:t xml:space="preserve">ی </w:t>
      </w:r>
      <w:r>
        <w:rPr>
          <w:rtl/>
          <w:lang w:bidi="fa-IR"/>
        </w:rPr>
        <w:t>شوند و به همان ظواهر اکتفا م</w:t>
      </w:r>
      <w:r w:rsidR="00E61D8F">
        <w:rPr>
          <w:rtl/>
          <w:lang w:bidi="fa-IR"/>
        </w:rPr>
        <w:t xml:space="preserve">ی </w:t>
      </w:r>
      <w:r>
        <w:rPr>
          <w:rtl/>
          <w:lang w:bidi="fa-IR"/>
        </w:rPr>
        <w:t>کنند</w:t>
      </w:r>
      <w:r w:rsidR="009B4C06">
        <w:rPr>
          <w:rtl/>
          <w:lang w:bidi="fa-IR"/>
        </w:rPr>
        <w:t xml:space="preserve">! </w:t>
      </w:r>
      <w:r>
        <w:rPr>
          <w:rtl/>
          <w:lang w:bidi="fa-IR"/>
        </w:rPr>
        <w:t>غافل از ا</w:t>
      </w:r>
      <w:r w:rsidR="00E61D8F">
        <w:rPr>
          <w:rtl/>
          <w:lang w:bidi="fa-IR"/>
        </w:rPr>
        <w:t>ی</w:t>
      </w:r>
      <w:r>
        <w:rPr>
          <w:rtl/>
          <w:lang w:bidi="fa-IR"/>
        </w:rPr>
        <w:t>نکه انسانِ منها</w:t>
      </w:r>
      <w:r w:rsidR="00E61D8F">
        <w:rPr>
          <w:rtl/>
          <w:lang w:bidi="fa-IR"/>
        </w:rPr>
        <w:t>ی</w:t>
      </w:r>
      <w:r>
        <w:rPr>
          <w:rtl/>
          <w:lang w:bidi="fa-IR"/>
        </w:rPr>
        <w:t xml:space="preserve"> ارزش</w:t>
      </w:r>
      <w:r w:rsidR="00E61D8F">
        <w:rPr>
          <w:rtl/>
          <w:lang w:bidi="fa-IR"/>
        </w:rPr>
        <w:t xml:space="preserve"> </w:t>
      </w:r>
      <w:r>
        <w:rPr>
          <w:rtl/>
          <w:lang w:bidi="fa-IR"/>
        </w:rPr>
        <w:t>ها</w:t>
      </w:r>
      <w:r w:rsidR="00E61D8F">
        <w:rPr>
          <w:rtl/>
          <w:lang w:bidi="fa-IR"/>
        </w:rPr>
        <w:t>ی</w:t>
      </w:r>
      <w:r>
        <w:rPr>
          <w:rtl/>
          <w:lang w:bidi="fa-IR"/>
        </w:rPr>
        <w:t xml:space="preserve"> معنو</w:t>
      </w:r>
      <w:r w:rsidR="00E61D8F">
        <w:rPr>
          <w:rtl/>
          <w:lang w:bidi="fa-IR"/>
        </w:rPr>
        <w:t>ی</w:t>
      </w:r>
      <w:r w:rsidR="009B4C06">
        <w:rPr>
          <w:rtl/>
          <w:lang w:bidi="fa-IR"/>
        </w:rPr>
        <w:t xml:space="preserve">، </w:t>
      </w:r>
      <w:r>
        <w:rPr>
          <w:rtl/>
          <w:lang w:bidi="fa-IR"/>
        </w:rPr>
        <w:t>انسان ن</w:t>
      </w:r>
      <w:r w:rsidR="00E61D8F">
        <w:rPr>
          <w:rtl/>
          <w:lang w:bidi="fa-IR"/>
        </w:rPr>
        <w:t>ی</w:t>
      </w:r>
      <w:r>
        <w:rPr>
          <w:rtl/>
          <w:lang w:bidi="fa-IR"/>
        </w:rPr>
        <w:t>ست و بسنده کردن به اعمال ظاهر</w:t>
      </w:r>
      <w:r w:rsidR="00E61D8F">
        <w:rPr>
          <w:rtl/>
          <w:lang w:bidi="fa-IR"/>
        </w:rPr>
        <w:t>ی</w:t>
      </w:r>
      <w:r>
        <w:rPr>
          <w:rtl/>
          <w:lang w:bidi="fa-IR"/>
        </w:rPr>
        <w:t xml:space="preserve"> و توجّه نداشتن به س</w:t>
      </w:r>
      <w:r w:rsidR="00E61D8F">
        <w:rPr>
          <w:rtl/>
          <w:lang w:bidi="fa-IR"/>
        </w:rPr>
        <w:t>ی</w:t>
      </w:r>
      <w:r>
        <w:rPr>
          <w:rtl/>
          <w:lang w:bidi="fa-IR"/>
        </w:rPr>
        <w:t>ر و سلوک و فضا</w:t>
      </w:r>
      <w:r w:rsidR="00E61D8F">
        <w:rPr>
          <w:rtl/>
          <w:lang w:bidi="fa-IR"/>
        </w:rPr>
        <w:t>ی</w:t>
      </w:r>
      <w:r>
        <w:rPr>
          <w:rtl/>
          <w:lang w:bidi="fa-IR"/>
        </w:rPr>
        <w:t>ل انسان</w:t>
      </w:r>
      <w:r w:rsidR="00E61D8F">
        <w:rPr>
          <w:rtl/>
          <w:lang w:bidi="fa-IR"/>
        </w:rPr>
        <w:t>ی</w:t>
      </w:r>
      <w:r>
        <w:rPr>
          <w:rtl/>
          <w:lang w:bidi="fa-IR"/>
        </w:rPr>
        <w:t xml:space="preserve"> و صفات ن</w:t>
      </w:r>
      <w:r w:rsidR="00E61D8F">
        <w:rPr>
          <w:rtl/>
          <w:lang w:bidi="fa-IR"/>
        </w:rPr>
        <w:t>ی</w:t>
      </w:r>
      <w:r>
        <w:rPr>
          <w:rtl/>
          <w:lang w:bidi="fa-IR"/>
        </w:rPr>
        <w:t>ک نفسان</w:t>
      </w:r>
      <w:r w:rsidR="00E61D8F">
        <w:rPr>
          <w:rtl/>
          <w:lang w:bidi="fa-IR"/>
        </w:rPr>
        <w:t>ی</w:t>
      </w:r>
      <w:r w:rsidR="009B4C06">
        <w:rPr>
          <w:rtl/>
          <w:lang w:bidi="fa-IR"/>
        </w:rPr>
        <w:t xml:space="preserve">؛ </w:t>
      </w:r>
      <w:r>
        <w:rPr>
          <w:rtl/>
          <w:lang w:bidi="fa-IR"/>
        </w:rPr>
        <w:t>در حق</w:t>
      </w:r>
      <w:r w:rsidR="00E61D8F">
        <w:rPr>
          <w:rtl/>
          <w:lang w:bidi="fa-IR"/>
        </w:rPr>
        <w:t>ی</w:t>
      </w:r>
      <w:r>
        <w:rPr>
          <w:rtl/>
          <w:lang w:bidi="fa-IR"/>
        </w:rPr>
        <w:t>قت پا</w:t>
      </w:r>
      <w:r w:rsidR="00E61D8F">
        <w:rPr>
          <w:rtl/>
          <w:lang w:bidi="fa-IR"/>
        </w:rPr>
        <w:t>ی</w:t>
      </w:r>
      <w:r>
        <w:rPr>
          <w:rtl/>
          <w:lang w:bidi="fa-IR"/>
        </w:rPr>
        <w:t>مال نمودن اهداف والا</w:t>
      </w:r>
      <w:r w:rsidR="00E61D8F">
        <w:rPr>
          <w:rtl/>
          <w:lang w:bidi="fa-IR"/>
        </w:rPr>
        <w:t>ی</w:t>
      </w:r>
      <w:r>
        <w:rPr>
          <w:rtl/>
          <w:lang w:bidi="fa-IR"/>
        </w:rPr>
        <w:t xml:space="preserve"> پ</w:t>
      </w:r>
      <w:r w:rsidR="00E61D8F">
        <w:rPr>
          <w:rtl/>
          <w:lang w:bidi="fa-IR"/>
        </w:rPr>
        <w:t>ی</w:t>
      </w:r>
      <w:r>
        <w:rPr>
          <w:rtl/>
          <w:lang w:bidi="fa-IR"/>
        </w:rPr>
        <w:t>امبران و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و محروم</w:t>
      </w:r>
      <w:r w:rsidR="00E61D8F">
        <w:rPr>
          <w:rtl/>
          <w:lang w:bidi="fa-IR"/>
        </w:rPr>
        <w:t>ی</w:t>
      </w:r>
      <w:r>
        <w:rPr>
          <w:rtl/>
          <w:lang w:bidi="fa-IR"/>
        </w:rPr>
        <w:t>ت ابد</w:t>
      </w:r>
      <w:r w:rsidR="00E61D8F">
        <w:rPr>
          <w:rtl/>
          <w:lang w:bidi="fa-IR"/>
        </w:rPr>
        <w:t>ی</w:t>
      </w:r>
      <w:r>
        <w:rPr>
          <w:rtl/>
          <w:lang w:bidi="fa-IR"/>
        </w:rPr>
        <w:t xml:space="preserve"> از کمال واقع</w:t>
      </w:r>
      <w:r w:rsidR="00E61D8F">
        <w:rPr>
          <w:rtl/>
          <w:lang w:bidi="fa-IR"/>
        </w:rPr>
        <w:t>ی</w:t>
      </w:r>
      <w:r>
        <w:rPr>
          <w:rtl/>
          <w:lang w:bidi="fa-IR"/>
        </w:rPr>
        <w:t xml:space="preserve"> و انسان</w:t>
      </w:r>
      <w:r w:rsidR="00E61D8F">
        <w:rPr>
          <w:rtl/>
          <w:lang w:bidi="fa-IR"/>
        </w:rPr>
        <w:t>ی</w:t>
      </w:r>
      <w:r>
        <w:rPr>
          <w:rtl/>
          <w:lang w:bidi="fa-IR"/>
        </w:rPr>
        <w:t>ت انسان است</w:t>
      </w:r>
      <w:r w:rsidR="009B4C06">
        <w:rPr>
          <w:rtl/>
          <w:lang w:bidi="fa-IR"/>
        </w:rPr>
        <w:t xml:space="preserve">. </w:t>
      </w:r>
    </w:p>
    <w:p w:rsidR="0049138A" w:rsidRDefault="0049138A" w:rsidP="0049138A">
      <w:pPr>
        <w:pStyle w:val="libNormal"/>
        <w:rPr>
          <w:rtl/>
          <w:lang w:bidi="fa-IR"/>
        </w:rPr>
      </w:pPr>
      <w:r>
        <w:rPr>
          <w:rtl/>
          <w:lang w:bidi="fa-IR"/>
        </w:rPr>
        <w:lastRenderedPageBreak/>
        <w:t>گروه</w:t>
      </w:r>
      <w:r w:rsidR="00E61D8F">
        <w:rPr>
          <w:rtl/>
          <w:lang w:bidi="fa-IR"/>
        </w:rPr>
        <w:t>ی</w:t>
      </w:r>
      <w:r>
        <w:rPr>
          <w:rtl/>
          <w:lang w:bidi="fa-IR"/>
        </w:rPr>
        <w:t xml:space="preserve"> هم راه افراط پ</w:t>
      </w:r>
      <w:r w:rsidR="00E61D8F">
        <w:rPr>
          <w:rtl/>
          <w:lang w:bidi="fa-IR"/>
        </w:rPr>
        <w:t>ی</w:t>
      </w:r>
      <w:r>
        <w:rPr>
          <w:rtl/>
          <w:lang w:bidi="fa-IR"/>
        </w:rPr>
        <w:t>موده</w:t>
      </w:r>
      <w:r w:rsidR="009B4C06">
        <w:rPr>
          <w:rtl/>
          <w:lang w:bidi="fa-IR"/>
        </w:rPr>
        <w:t xml:space="preserve">، </w:t>
      </w:r>
      <w:r>
        <w:rPr>
          <w:rtl/>
          <w:lang w:bidi="fa-IR"/>
        </w:rPr>
        <w:t>کمال و فض</w:t>
      </w:r>
      <w:r w:rsidR="00E61D8F">
        <w:rPr>
          <w:rtl/>
          <w:lang w:bidi="fa-IR"/>
        </w:rPr>
        <w:t>ی</w:t>
      </w:r>
      <w:r>
        <w:rPr>
          <w:rtl/>
          <w:lang w:bidi="fa-IR"/>
        </w:rPr>
        <w:t>لت را در خواب و مکاشفه خلاصه کرده</w:t>
      </w:r>
      <w:r w:rsidR="009B4C06">
        <w:rPr>
          <w:rtl/>
          <w:lang w:bidi="fa-IR"/>
        </w:rPr>
        <w:t xml:space="preserve">، </w:t>
      </w:r>
      <w:r>
        <w:rPr>
          <w:rtl/>
          <w:lang w:bidi="fa-IR"/>
        </w:rPr>
        <w:t>به اصطلاح سوراخ دعا را گم کرده</w:t>
      </w:r>
      <w:r w:rsidR="00E61D8F">
        <w:rPr>
          <w:rtl/>
          <w:lang w:bidi="fa-IR"/>
        </w:rPr>
        <w:t xml:space="preserve"> </w:t>
      </w:r>
      <w:r>
        <w:rPr>
          <w:rtl/>
          <w:lang w:bidi="fa-IR"/>
        </w:rPr>
        <w:t>اند</w:t>
      </w:r>
      <w:r w:rsidR="009B4C06">
        <w:rPr>
          <w:rtl/>
          <w:lang w:bidi="fa-IR"/>
        </w:rPr>
        <w:t xml:space="preserve">. </w:t>
      </w:r>
      <w:r>
        <w:rPr>
          <w:rtl/>
          <w:lang w:bidi="fa-IR"/>
        </w:rPr>
        <w:t>ا</w:t>
      </w:r>
      <w:r w:rsidR="00E61D8F">
        <w:rPr>
          <w:rtl/>
          <w:lang w:bidi="fa-IR"/>
        </w:rPr>
        <w:t>ی</w:t>
      </w:r>
      <w:r>
        <w:rPr>
          <w:rtl/>
          <w:lang w:bidi="fa-IR"/>
        </w:rPr>
        <w:t>نان نه تنها از ف</w:t>
      </w:r>
      <w:r w:rsidR="00E61D8F">
        <w:rPr>
          <w:rtl/>
          <w:lang w:bidi="fa-IR"/>
        </w:rPr>
        <w:t>ی</w:t>
      </w:r>
      <w:r>
        <w:rPr>
          <w:rtl/>
          <w:lang w:bidi="fa-IR"/>
        </w:rPr>
        <w:t>ض عظما</w:t>
      </w:r>
      <w:r w:rsidR="00E61D8F">
        <w:rPr>
          <w:rtl/>
          <w:lang w:bidi="fa-IR"/>
        </w:rPr>
        <w:t>ی</w:t>
      </w:r>
      <w:r>
        <w:rPr>
          <w:rtl/>
          <w:lang w:bidi="fa-IR"/>
        </w:rPr>
        <w:t xml:space="preserve"> برخوردار</w:t>
      </w:r>
      <w:r w:rsidR="00E61D8F">
        <w:rPr>
          <w:rtl/>
          <w:lang w:bidi="fa-IR"/>
        </w:rPr>
        <w:t>ی</w:t>
      </w:r>
      <w:r>
        <w:rPr>
          <w:rtl/>
          <w:lang w:bidi="fa-IR"/>
        </w:rPr>
        <w:t xml:space="preserve"> از ا</w:t>
      </w:r>
      <w:r w:rsidR="00E61D8F">
        <w:rPr>
          <w:rtl/>
          <w:lang w:bidi="fa-IR"/>
        </w:rPr>
        <w:t>ی</w:t>
      </w:r>
      <w:r>
        <w:rPr>
          <w:rtl/>
          <w:lang w:bidi="fa-IR"/>
        </w:rPr>
        <w:t>ن همه اوصاف و کمالات و اخلاق کر</w:t>
      </w:r>
      <w:r w:rsidR="00E61D8F">
        <w:rPr>
          <w:rtl/>
          <w:lang w:bidi="fa-IR"/>
        </w:rPr>
        <w:t>ی</w:t>
      </w:r>
      <w:r>
        <w:rPr>
          <w:rtl/>
          <w:lang w:bidi="fa-IR"/>
        </w:rPr>
        <w:t>مانه مؤمنان واقع</w:t>
      </w:r>
      <w:r w:rsidR="00E61D8F">
        <w:rPr>
          <w:rtl/>
          <w:lang w:bidi="fa-IR"/>
        </w:rPr>
        <w:t>ی</w:t>
      </w:r>
      <w:r>
        <w:rPr>
          <w:rtl/>
          <w:lang w:bidi="fa-IR"/>
        </w:rPr>
        <w:t xml:space="preserve"> و حق</w:t>
      </w:r>
      <w:r w:rsidR="00E61D8F">
        <w:rPr>
          <w:rtl/>
          <w:lang w:bidi="fa-IR"/>
        </w:rPr>
        <w:t>ی</w:t>
      </w:r>
      <w:r>
        <w:rPr>
          <w:rtl/>
          <w:lang w:bidi="fa-IR"/>
        </w:rPr>
        <w:t>ق</w:t>
      </w:r>
      <w:r w:rsidR="00E61D8F">
        <w:rPr>
          <w:rtl/>
          <w:lang w:bidi="fa-IR"/>
        </w:rPr>
        <w:t>ی</w:t>
      </w:r>
      <w:r>
        <w:rPr>
          <w:rtl/>
          <w:lang w:bidi="fa-IR"/>
        </w:rPr>
        <w:t xml:space="preserve"> که در ده</w:t>
      </w:r>
      <w:r w:rsidR="00E61D8F">
        <w:rPr>
          <w:rtl/>
          <w:lang w:bidi="fa-IR"/>
        </w:rPr>
        <w:t xml:space="preserve"> </w:t>
      </w:r>
      <w:r>
        <w:rPr>
          <w:rtl/>
          <w:lang w:bidi="fa-IR"/>
        </w:rPr>
        <w:t>ها آ</w:t>
      </w:r>
      <w:r w:rsidR="00E61D8F">
        <w:rPr>
          <w:rtl/>
          <w:lang w:bidi="fa-IR"/>
        </w:rPr>
        <w:t>ی</w:t>
      </w:r>
      <w:r>
        <w:rPr>
          <w:rtl/>
          <w:lang w:bidi="fa-IR"/>
        </w:rPr>
        <w:t>ات و روا</w:t>
      </w:r>
      <w:r w:rsidR="00E61D8F">
        <w:rPr>
          <w:rtl/>
          <w:lang w:bidi="fa-IR"/>
        </w:rPr>
        <w:t>ی</w:t>
      </w:r>
      <w:r>
        <w:rPr>
          <w:rtl/>
          <w:lang w:bidi="fa-IR"/>
        </w:rPr>
        <w:t>ات معتبره آمده است</w:t>
      </w:r>
      <w:r w:rsidR="009B4C06">
        <w:rPr>
          <w:rtl/>
          <w:lang w:bidi="fa-IR"/>
        </w:rPr>
        <w:t xml:space="preserve">، </w:t>
      </w:r>
      <w:r>
        <w:rPr>
          <w:rtl/>
          <w:lang w:bidi="fa-IR"/>
        </w:rPr>
        <w:t>محروم م</w:t>
      </w:r>
      <w:r w:rsidR="00E61D8F">
        <w:rPr>
          <w:rtl/>
          <w:lang w:bidi="fa-IR"/>
        </w:rPr>
        <w:t xml:space="preserve">ی </w:t>
      </w:r>
      <w:r>
        <w:rPr>
          <w:rtl/>
          <w:lang w:bidi="fa-IR"/>
        </w:rPr>
        <w:t>مانند</w:t>
      </w:r>
      <w:r w:rsidR="009B4C06">
        <w:rPr>
          <w:rtl/>
          <w:lang w:bidi="fa-IR"/>
        </w:rPr>
        <w:t xml:space="preserve">، </w:t>
      </w:r>
      <w:r>
        <w:rPr>
          <w:rtl/>
          <w:lang w:bidi="fa-IR"/>
        </w:rPr>
        <w:t>بلکه از خطرات ا</w:t>
      </w:r>
      <w:r w:rsidR="00E61D8F">
        <w:rPr>
          <w:rtl/>
          <w:lang w:bidi="fa-IR"/>
        </w:rPr>
        <w:t>ی</w:t>
      </w:r>
      <w:r>
        <w:rPr>
          <w:rtl/>
          <w:lang w:bidi="fa-IR"/>
        </w:rPr>
        <w:t>ن راه پر خطر ن</w:t>
      </w:r>
      <w:r w:rsidR="00E61D8F">
        <w:rPr>
          <w:rtl/>
          <w:lang w:bidi="fa-IR"/>
        </w:rPr>
        <w:t>ی</w:t>
      </w:r>
      <w:r>
        <w:rPr>
          <w:rtl/>
          <w:lang w:bidi="fa-IR"/>
        </w:rPr>
        <w:t>ز غافل مانده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در طول تار</w:t>
      </w:r>
      <w:r w:rsidR="00E61D8F">
        <w:rPr>
          <w:rtl/>
          <w:lang w:bidi="fa-IR"/>
        </w:rPr>
        <w:t>ی</w:t>
      </w:r>
      <w:r>
        <w:rPr>
          <w:rtl/>
          <w:lang w:bidi="fa-IR"/>
        </w:rPr>
        <w:t>خ تش</w:t>
      </w:r>
      <w:r w:rsidR="00E61D8F">
        <w:rPr>
          <w:rtl/>
          <w:lang w:bidi="fa-IR"/>
        </w:rPr>
        <w:t>ی</w:t>
      </w:r>
      <w:r>
        <w:rPr>
          <w:rtl/>
          <w:lang w:bidi="fa-IR"/>
        </w:rPr>
        <w:t>ع بس</w:t>
      </w:r>
      <w:r w:rsidR="00E61D8F">
        <w:rPr>
          <w:rtl/>
          <w:lang w:bidi="fa-IR"/>
        </w:rPr>
        <w:t>ی</w:t>
      </w:r>
      <w:r>
        <w:rPr>
          <w:rtl/>
          <w:lang w:bidi="fa-IR"/>
        </w:rPr>
        <w:t>ار</w:t>
      </w:r>
      <w:r w:rsidR="00E61D8F">
        <w:rPr>
          <w:rtl/>
          <w:lang w:bidi="fa-IR"/>
        </w:rPr>
        <w:t>ی</w:t>
      </w:r>
      <w:r>
        <w:rPr>
          <w:rtl/>
          <w:lang w:bidi="fa-IR"/>
        </w:rPr>
        <w:t xml:space="preserve"> از افراد منحرف از هم</w:t>
      </w:r>
      <w:r w:rsidR="00E61D8F">
        <w:rPr>
          <w:rtl/>
          <w:lang w:bidi="fa-IR"/>
        </w:rPr>
        <w:t>ی</w:t>
      </w:r>
      <w:r>
        <w:rPr>
          <w:rtl/>
          <w:lang w:bidi="fa-IR"/>
        </w:rPr>
        <w:t>ن طر</w:t>
      </w:r>
      <w:r w:rsidR="00E61D8F">
        <w:rPr>
          <w:rtl/>
          <w:lang w:bidi="fa-IR"/>
        </w:rPr>
        <w:t>ی</w:t>
      </w:r>
      <w:r>
        <w:rPr>
          <w:rtl/>
          <w:lang w:bidi="fa-IR"/>
        </w:rPr>
        <w:t>ق</w:t>
      </w:r>
      <w:r w:rsidR="009B4C06">
        <w:rPr>
          <w:rtl/>
          <w:lang w:bidi="fa-IR"/>
        </w:rPr>
        <w:t xml:space="preserve">، </w:t>
      </w:r>
      <w:r>
        <w:rPr>
          <w:rtl/>
          <w:lang w:bidi="fa-IR"/>
        </w:rPr>
        <w:t>ضع</w:t>
      </w:r>
      <w:r w:rsidR="00E61D8F">
        <w:rPr>
          <w:rtl/>
          <w:lang w:bidi="fa-IR"/>
        </w:rPr>
        <w:t>ی</w:t>
      </w:r>
      <w:r>
        <w:rPr>
          <w:rtl/>
          <w:lang w:bidi="fa-IR"/>
        </w:rPr>
        <w:t>فان را فر</w:t>
      </w:r>
      <w:r w:rsidR="00E61D8F">
        <w:rPr>
          <w:rtl/>
          <w:lang w:bidi="fa-IR"/>
        </w:rPr>
        <w:t>ی</w:t>
      </w:r>
      <w:r>
        <w:rPr>
          <w:rtl/>
          <w:lang w:bidi="fa-IR"/>
        </w:rPr>
        <w:t>ب داده</w:t>
      </w:r>
      <w:r w:rsidR="009B4C06">
        <w:rPr>
          <w:rtl/>
          <w:lang w:bidi="fa-IR"/>
        </w:rPr>
        <w:t xml:space="preserve">، </w:t>
      </w:r>
      <w:r>
        <w:rPr>
          <w:rtl/>
          <w:lang w:bidi="fa-IR"/>
        </w:rPr>
        <w:t>برا</w:t>
      </w:r>
      <w:r w:rsidR="00E61D8F">
        <w:rPr>
          <w:rtl/>
          <w:lang w:bidi="fa-IR"/>
        </w:rPr>
        <w:t>ی</w:t>
      </w:r>
      <w:r>
        <w:rPr>
          <w:rtl/>
          <w:lang w:bidi="fa-IR"/>
        </w:rPr>
        <w:t xml:space="preserve"> دکّان خود مشتر</w:t>
      </w:r>
      <w:r w:rsidR="00E61D8F">
        <w:rPr>
          <w:rtl/>
          <w:lang w:bidi="fa-IR"/>
        </w:rPr>
        <w:t>ی</w:t>
      </w:r>
      <w:r>
        <w:rPr>
          <w:rtl/>
          <w:lang w:bidi="fa-IR"/>
        </w:rPr>
        <w:t xml:space="preserve"> جمع نموده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به علاوه</w:t>
      </w:r>
      <w:r w:rsidR="009B4C06">
        <w:rPr>
          <w:rtl/>
          <w:lang w:bidi="fa-IR"/>
        </w:rPr>
        <w:t xml:space="preserve">، </w:t>
      </w:r>
      <w:r>
        <w:rPr>
          <w:rtl/>
          <w:lang w:bidi="fa-IR"/>
        </w:rPr>
        <w:t>ب</w:t>
      </w:r>
      <w:r w:rsidR="00E61D8F">
        <w:rPr>
          <w:rtl/>
          <w:lang w:bidi="fa-IR"/>
        </w:rPr>
        <w:t>ی</w:t>
      </w:r>
      <w:r>
        <w:rPr>
          <w:rtl/>
          <w:lang w:bidi="fa-IR"/>
        </w:rPr>
        <w:t>شتر افراد</w:t>
      </w:r>
      <w:r w:rsidR="00E61D8F">
        <w:rPr>
          <w:rtl/>
          <w:lang w:bidi="fa-IR"/>
        </w:rPr>
        <w:t>ی</w:t>
      </w:r>
      <w:r>
        <w:rPr>
          <w:rtl/>
          <w:lang w:bidi="fa-IR"/>
        </w:rPr>
        <w:t xml:space="preserve"> که کمال را در کشف م</w:t>
      </w:r>
      <w:r w:rsidR="00E61D8F">
        <w:rPr>
          <w:rtl/>
          <w:lang w:bidi="fa-IR"/>
        </w:rPr>
        <w:t xml:space="preserve">ی </w:t>
      </w:r>
      <w:r>
        <w:rPr>
          <w:rtl/>
          <w:lang w:bidi="fa-IR"/>
        </w:rPr>
        <w:t>ب</w:t>
      </w:r>
      <w:r w:rsidR="00E61D8F">
        <w:rPr>
          <w:rtl/>
          <w:lang w:bidi="fa-IR"/>
        </w:rPr>
        <w:t>ی</w:t>
      </w:r>
      <w:r>
        <w:rPr>
          <w:rtl/>
          <w:lang w:bidi="fa-IR"/>
        </w:rPr>
        <w:t>نند و اهل مکاشفه</w:t>
      </w:r>
      <w:r w:rsidR="00E61D8F">
        <w:rPr>
          <w:rtl/>
          <w:lang w:bidi="fa-IR"/>
        </w:rPr>
        <w:t xml:space="preserve"> </w:t>
      </w:r>
      <w:r>
        <w:rPr>
          <w:rtl/>
          <w:lang w:bidi="fa-IR"/>
        </w:rPr>
        <w:t>اند</w:t>
      </w:r>
      <w:r w:rsidR="009B4C06">
        <w:rPr>
          <w:rtl/>
          <w:lang w:bidi="fa-IR"/>
        </w:rPr>
        <w:t xml:space="preserve">، </w:t>
      </w:r>
      <w:r>
        <w:rPr>
          <w:rtl/>
          <w:lang w:bidi="fa-IR"/>
        </w:rPr>
        <w:t>ه</w:t>
      </w:r>
      <w:r w:rsidR="00E61D8F">
        <w:rPr>
          <w:rtl/>
          <w:lang w:bidi="fa-IR"/>
        </w:rPr>
        <w:t>ی</w:t>
      </w:r>
      <w:r>
        <w:rPr>
          <w:rtl/>
          <w:lang w:bidi="fa-IR"/>
        </w:rPr>
        <w:t>چ گاه متوجّه ده</w:t>
      </w:r>
      <w:r w:rsidR="00E61D8F">
        <w:rPr>
          <w:rtl/>
          <w:lang w:bidi="fa-IR"/>
        </w:rPr>
        <w:t xml:space="preserve"> </w:t>
      </w:r>
      <w:r>
        <w:rPr>
          <w:rtl/>
          <w:lang w:bidi="fa-IR"/>
        </w:rPr>
        <w:t>ها ع</w:t>
      </w:r>
      <w:r w:rsidR="00E61D8F">
        <w:rPr>
          <w:rtl/>
          <w:lang w:bidi="fa-IR"/>
        </w:rPr>
        <w:t>ی</w:t>
      </w:r>
      <w:r>
        <w:rPr>
          <w:rtl/>
          <w:lang w:bidi="fa-IR"/>
        </w:rPr>
        <w:t>وب نفسان</w:t>
      </w:r>
      <w:r w:rsidR="00E61D8F">
        <w:rPr>
          <w:rtl/>
          <w:lang w:bidi="fa-IR"/>
        </w:rPr>
        <w:t>ی</w:t>
      </w:r>
      <w:r>
        <w:rPr>
          <w:rtl/>
          <w:lang w:bidi="fa-IR"/>
        </w:rPr>
        <w:t xml:space="preserve"> و اشکالات گفتار</w:t>
      </w:r>
      <w:r w:rsidR="00E61D8F">
        <w:rPr>
          <w:rtl/>
          <w:lang w:bidi="fa-IR"/>
        </w:rPr>
        <w:t>ی</w:t>
      </w:r>
      <w:r>
        <w:rPr>
          <w:rtl/>
          <w:lang w:bidi="fa-IR"/>
        </w:rPr>
        <w:t xml:space="preserve"> و کردار</w:t>
      </w:r>
      <w:r w:rsidR="00E61D8F">
        <w:rPr>
          <w:rtl/>
          <w:lang w:bidi="fa-IR"/>
        </w:rPr>
        <w:t>ی</w:t>
      </w:r>
      <w:r>
        <w:rPr>
          <w:rtl/>
          <w:lang w:bidi="fa-IR"/>
        </w:rPr>
        <w:t xml:space="preserve"> خود ن</w:t>
      </w:r>
      <w:r w:rsidR="00E61D8F">
        <w:rPr>
          <w:rtl/>
          <w:lang w:bidi="fa-IR"/>
        </w:rPr>
        <w:t>ی</w:t>
      </w:r>
      <w:r>
        <w:rPr>
          <w:rtl/>
          <w:lang w:bidi="fa-IR"/>
        </w:rPr>
        <w:t>ستند و گاه از ساده</w:t>
      </w:r>
      <w:r w:rsidR="00E61D8F">
        <w:rPr>
          <w:rtl/>
          <w:lang w:bidi="fa-IR"/>
        </w:rPr>
        <w:t xml:space="preserve"> </w:t>
      </w:r>
      <w:r>
        <w:rPr>
          <w:rtl/>
          <w:lang w:bidi="fa-IR"/>
        </w:rPr>
        <w:t>تر</w:t>
      </w:r>
      <w:r w:rsidR="00E61D8F">
        <w:rPr>
          <w:rtl/>
          <w:lang w:bidi="fa-IR"/>
        </w:rPr>
        <w:t>ی</w:t>
      </w:r>
      <w:r>
        <w:rPr>
          <w:rtl/>
          <w:lang w:bidi="fa-IR"/>
        </w:rPr>
        <w:t>ن مسا</w:t>
      </w:r>
      <w:r w:rsidR="00E61D8F">
        <w:rPr>
          <w:rtl/>
          <w:lang w:bidi="fa-IR"/>
        </w:rPr>
        <w:t>ی</w:t>
      </w:r>
      <w:r>
        <w:rPr>
          <w:rtl/>
          <w:lang w:bidi="fa-IR"/>
        </w:rPr>
        <w:t>ل اخلاق</w:t>
      </w:r>
      <w:r w:rsidR="00E61D8F">
        <w:rPr>
          <w:rtl/>
          <w:lang w:bidi="fa-IR"/>
        </w:rPr>
        <w:t>ی</w:t>
      </w:r>
      <w:r>
        <w:rPr>
          <w:rtl/>
          <w:lang w:bidi="fa-IR"/>
        </w:rPr>
        <w:t xml:space="preserve"> هم غافلند</w:t>
      </w:r>
      <w:r w:rsidR="009B4C06">
        <w:rPr>
          <w:rtl/>
          <w:lang w:bidi="fa-IR"/>
        </w:rPr>
        <w:t xml:space="preserve">. </w:t>
      </w:r>
      <w:r>
        <w:rPr>
          <w:rtl/>
          <w:lang w:bidi="fa-IR"/>
        </w:rPr>
        <w:t>بلکه ا</w:t>
      </w:r>
      <w:r w:rsidR="00E61D8F">
        <w:rPr>
          <w:rtl/>
          <w:lang w:bidi="fa-IR"/>
        </w:rPr>
        <w:t>ی</w:t>
      </w:r>
      <w:r>
        <w:rPr>
          <w:rtl/>
          <w:lang w:bidi="fa-IR"/>
        </w:rPr>
        <w:t>نان به جا</w:t>
      </w:r>
      <w:r w:rsidR="00E61D8F">
        <w:rPr>
          <w:rtl/>
          <w:lang w:bidi="fa-IR"/>
        </w:rPr>
        <w:t>ی</w:t>
      </w:r>
      <w:r>
        <w:rPr>
          <w:rtl/>
          <w:lang w:bidi="fa-IR"/>
        </w:rPr>
        <w:t xml:space="preserve"> سوق دادن افراد به آستانه مقدسه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و پ</w:t>
      </w:r>
      <w:r w:rsidR="00E61D8F">
        <w:rPr>
          <w:rtl/>
          <w:lang w:bidi="fa-IR"/>
        </w:rPr>
        <w:t>ی</w:t>
      </w:r>
      <w:r>
        <w:rPr>
          <w:rtl/>
          <w:lang w:bidi="fa-IR"/>
        </w:rPr>
        <w:t>شوا</w:t>
      </w:r>
      <w:r w:rsidR="00E61D8F">
        <w:rPr>
          <w:rtl/>
          <w:lang w:bidi="fa-IR"/>
        </w:rPr>
        <w:t>ی</w:t>
      </w:r>
      <w:r>
        <w:rPr>
          <w:rtl/>
          <w:lang w:bidi="fa-IR"/>
        </w:rPr>
        <w:t>ان معصوم</w:t>
      </w:r>
      <w:r w:rsidR="00E61D8F">
        <w:rPr>
          <w:rtl/>
          <w:lang w:bidi="fa-IR"/>
        </w:rPr>
        <w:t xml:space="preserve"> </w:t>
      </w:r>
      <w:r w:rsidR="00B264EE" w:rsidRPr="00B264EE">
        <w:rPr>
          <w:rStyle w:val="libAlaemChar"/>
          <w:rtl/>
        </w:rPr>
        <w:t>عليهم‌السلام</w:t>
      </w:r>
      <w:r w:rsidR="009B4C06">
        <w:rPr>
          <w:rtl/>
          <w:lang w:bidi="fa-IR"/>
        </w:rPr>
        <w:t xml:space="preserve">، </w:t>
      </w:r>
      <w:r>
        <w:rPr>
          <w:rtl/>
          <w:lang w:bidi="fa-IR"/>
        </w:rPr>
        <w:t>آن</w:t>
      </w:r>
      <w:r w:rsidR="00E61D8F">
        <w:rPr>
          <w:rtl/>
          <w:lang w:bidi="fa-IR"/>
        </w:rPr>
        <w:t xml:space="preserve"> </w:t>
      </w:r>
      <w:r>
        <w:rPr>
          <w:rtl/>
          <w:lang w:bidi="fa-IR"/>
        </w:rPr>
        <w:t>ها را ب</w:t>
      </w:r>
      <w:r w:rsidR="00E61D8F">
        <w:rPr>
          <w:rtl/>
          <w:lang w:bidi="fa-IR"/>
        </w:rPr>
        <w:t>ی</w:t>
      </w:r>
      <w:r>
        <w:rPr>
          <w:rtl/>
          <w:lang w:bidi="fa-IR"/>
        </w:rPr>
        <w:t>رون دربِ خانه خود نگاه داشته</w:t>
      </w:r>
      <w:r w:rsidR="009B4C06">
        <w:rPr>
          <w:rtl/>
          <w:lang w:bidi="fa-IR"/>
        </w:rPr>
        <w:t xml:space="preserve">، </w:t>
      </w:r>
      <w:r>
        <w:rPr>
          <w:rtl/>
          <w:lang w:bidi="fa-IR"/>
        </w:rPr>
        <w:t>از پ</w:t>
      </w:r>
      <w:r w:rsidR="00E61D8F">
        <w:rPr>
          <w:rtl/>
          <w:lang w:bidi="fa-IR"/>
        </w:rPr>
        <w:t>ی</w:t>
      </w:r>
      <w:r>
        <w:rPr>
          <w:rtl/>
          <w:lang w:bidi="fa-IR"/>
        </w:rPr>
        <w:t>شرفت ا</w:t>
      </w:r>
      <w:r w:rsidR="00E61D8F">
        <w:rPr>
          <w:rtl/>
          <w:lang w:bidi="fa-IR"/>
        </w:rPr>
        <w:t>ی</w:t>
      </w:r>
      <w:r>
        <w:rPr>
          <w:rtl/>
          <w:lang w:bidi="fa-IR"/>
        </w:rPr>
        <w:t xml:space="preserve">ن </w:t>
      </w:r>
      <w:r w:rsidR="00E61D8F">
        <w:rPr>
          <w:rtl/>
          <w:lang w:bidi="fa-IR"/>
        </w:rPr>
        <w:t>ی</w:t>
      </w:r>
      <w:r>
        <w:rPr>
          <w:rtl/>
          <w:lang w:bidi="fa-IR"/>
        </w:rPr>
        <w:t>ت</w:t>
      </w:r>
      <w:r w:rsidR="00E61D8F">
        <w:rPr>
          <w:rtl/>
          <w:lang w:bidi="fa-IR"/>
        </w:rPr>
        <w:t>ی</w:t>
      </w:r>
      <w:r>
        <w:rPr>
          <w:rtl/>
          <w:lang w:bidi="fa-IR"/>
        </w:rPr>
        <w:t>مان دور از مولا جلوگ</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دردناک</w:t>
      </w:r>
      <w:r w:rsidR="00E61D8F">
        <w:rPr>
          <w:rtl/>
          <w:lang w:bidi="fa-IR"/>
        </w:rPr>
        <w:t xml:space="preserve"> </w:t>
      </w:r>
      <w:r>
        <w:rPr>
          <w:rtl/>
          <w:lang w:bidi="fa-IR"/>
        </w:rPr>
        <w:t>تر آن</w:t>
      </w:r>
      <w:r w:rsidR="00E61D8F">
        <w:rPr>
          <w:rtl/>
          <w:lang w:bidi="fa-IR"/>
        </w:rPr>
        <w:t xml:space="preserve"> </w:t>
      </w:r>
      <w:r>
        <w:rPr>
          <w:rtl/>
          <w:lang w:bidi="fa-IR"/>
        </w:rPr>
        <w:t>که ا</w:t>
      </w:r>
      <w:r w:rsidR="00E61D8F">
        <w:rPr>
          <w:rtl/>
          <w:lang w:bidi="fa-IR"/>
        </w:rPr>
        <w:t>ی</w:t>
      </w:r>
      <w:r>
        <w:rPr>
          <w:rtl/>
          <w:lang w:bidi="fa-IR"/>
        </w:rPr>
        <w:t>نان حتّ</w:t>
      </w:r>
      <w:r w:rsidR="00E61D8F">
        <w:rPr>
          <w:rtl/>
          <w:lang w:bidi="fa-IR"/>
        </w:rPr>
        <w:t>ی</w:t>
      </w:r>
      <w:r>
        <w:rPr>
          <w:rtl/>
          <w:lang w:bidi="fa-IR"/>
        </w:rPr>
        <w:t xml:space="preserve"> </w:t>
      </w:r>
      <w:r w:rsidR="00E61D8F">
        <w:rPr>
          <w:rtl/>
          <w:lang w:bidi="fa-IR"/>
        </w:rPr>
        <w:t>ی</w:t>
      </w:r>
      <w:r>
        <w:rPr>
          <w:rtl/>
          <w:lang w:bidi="fa-IR"/>
        </w:rPr>
        <w:t>ک آ</w:t>
      </w:r>
      <w:r w:rsidR="00E61D8F">
        <w:rPr>
          <w:rtl/>
          <w:lang w:bidi="fa-IR"/>
        </w:rPr>
        <w:t>ی</w:t>
      </w:r>
      <w:r>
        <w:rPr>
          <w:rtl/>
          <w:lang w:bidi="fa-IR"/>
        </w:rPr>
        <w:t>ه و روا</w:t>
      </w:r>
      <w:r w:rsidR="00E61D8F">
        <w:rPr>
          <w:rtl/>
          <w:lang w:bidi="fa-IR"/>
        </w:rPr>
        <w:t>ی</w:t>
      </w:r>
      <w:r>
        <w:rPr>
          <w:rtl/>
          <w:lang w:bidi="fa-IR"/>
        </w:rPr>
        <w:t>ت هم برا</w:t>
      </w:r>
      <w:r w:rsidR="00E61D8F">
        <w:rPr>
          <w:rtl/>
          <w:lang w:bidi="fa-IR"/>
        </w:rPr>
        <w:t>ی</w:t>
      </w:r>
      <w:r>
        <w:rPr>
          <w:rtl/>
          <w:lang w:bidi="fa-IR"/>
        </w:rPr>
        <w:t xml:space="preserve"> اثبات مدّعا و کارها و ادّعاها</w:t>
      </w:r>
      <w:r w:rsidR="00E61D8F">
        <w:rPr>
          <w:rtl/>
          <w:lang w:bidi="fa-IR"/>
        </w:rPr>
        <w:t>ی</w:t>
      </w:r>
      <w:r>
        <w:rPr>
          <w:rtl/>
          <w:lang w:bidi="fa-IR"/>
        </w:rPr>
        <w:t xml:space="preserve"> خود نم</w:t>
      </w:r>
      <w:r w:rsidR="00E61D8F">
        <w:rPr>
          <w:rtl/>
          <w:lang w:bidi="fa-IR"/>
        </w:rPr>
        <w:t xml:space="preserve">ی </w:t>
      </w:r>
      <w:r>
        <w:rPr>
          <w:rtl/>
          <w:lang w:bidi="fa-IR"/>
        </w:rPr>
        <w:t>توانند اقامه کنند</w:t>
      </w:r>
      <w:r w:rsidR="009B4C06">
        <w:rPr>
          <w:rtl/>
          <w:lang w:bidi="fa-IR"/>
        </w:rPr>
        <w:t xml:space="preserve">. </w:t>
      </w:r>
      <w:r>
        <w:rPr>
          <w:rtl/>
          <w:lang w:bidi="fa-IR"/>
        </w:rPr>
        <w:t>کدام روا</w:t>
      </w:r>
      <w:r w:rsidR="00E61D8F">
        <w:rPr>
          <w:rtl/>
          <w:lang w:bidi="fa-IR"/>
        </w:rPr>
        <w:t>ی</w:t>
      </w:r>
      <w:r>
        <w:rPr>
          <w:rtl/>
          <w:lang w:bidi="fa-IR"/>
        </w:rPr>
        <w:t xml:space="preserve">ت معصوم </w:t>
      </w:r>
      <w:r w:rsidR="00B264EE" w:rsidRPr="00B264EE">
        <w:rPr>
          <w:rStyle w:val="libAlaemChar"/>
          <w:rtl/>
        </w:rPr>
        <w:t>عليه‌السلام</w:t>
      </w:r>
      <w:r>
        <w:rPr>
          <w:rtl/>
          <w:lang w:bidi="fa-IR"/>
        </w:rPr>
        <w:t xml:space="preserve"> مردم را به سراغ خواب و مکاشفه راهنما</w:t>
      </w:r>
      <w:r w:rsidR="00E61D8F">
        <w:rPr>
          <w:rtl/>
          <w:lang w:bidi="fa-IR"/>
        </w:rPr>
        <w:t>یی</w:t>
      </w:r>
      <w:r>
        <w:rPr>
          <w:rtl/>
          <w:lang w:bidi="fa-IR"/>
        </w:rPr>
        <w:t xml:space="preserve"> کرده است</w:t>
      </w:r>
      <w:r w:rsidR="009B4C06">
        <w:rPr>
          <w:rtl/>
          <w:lang w:bidi="fa-IR"/>
        </w:rPr>
        <w:t xml:space="preserve">؟ </w:t>
      </w:r>
      <w:r>
        <w:rPr>
          <w:rtl/>
          <w:lang w:bidi="fa-IR"/>
        </w:rPr>
        <w:t>در کدام آ</w:t>
      </w:r>
      <w:r w:rsidR="00E61D8F">
        <w:rPr>
          <w:rtl/>
          <w:lang w:bidi="fa-IR"/>
        </w:rPr>
        <w:t>ی</w:t>
      </w:r>
      <w:r>
        <w:rPr>
          <w:rtl/>
          <w:lang w:bidi="fa-IR"/>
        </w:rPr>
        <w:t>ه و حد</w:t>
      </w:r>
      <w:r w:rsidR="00E61D8F">
        <w:rPr>
          <w:rtl/>
          <w:lang w:bidi="fa-IR"/>
        </w:rPr>
        <w:t>ی</w:t>
      </w:r>
      <w:r>
        <w:rPr>
          <w:rtl/>
          <w:lang w:bidi="fa-IR"/>
        </w:rPr>
        <w:t>ث از اوصاف اول</w:t>
      </w:r>
      <w:r w:rsidR="00E61D8F">
        <w:rPr>
          <w:rtl/>
          <w:lang w:bidi="fa-IR"/>
        </w:rPr>
        <w:t>ی</w:t>
      </w:r>
      <w:r>
        <w:rPr>
          <w:rtl/>
          <w:lang w:bidi="fa-IR"/>
        </w:rPr>
        <w:t>ا و مؤمنان راست</w:t>
      </w:r>
      <w:r w:rsidR="00E61D8F">
        <w:rPr>
          <w:rtl/>
          <w:lang w:bidi="fa-IR"/>
        </w:rPr>
        <w:t>ی</w:t>
      </w:r>
      <w:r>
        <w:rPr>
          <w:rtl/>
          <w:lang w:bidi="fa-IR"/>
        </w:rPr>
        <w:t>ن مکاشفه و خواب معرّف</w:t>
      </w:r>
      <w:r w:rsidR="00E61D8F">
        <w:rPr>
          <w:rtl/>
          <w:lang w:bidi="fa-IR"/>
        </w:rPr>
        <w:t>ی</w:t>
      </w:r>
      <w:r>
        <w:rPr>
          <w:rtl/>
          <w:lang w:bidi="fa-IR"/>
        </w:rPr>
        <w:t xml:space="preserve"> شده است</w:t>
      </w:r>
      <w:r w:rsidR="009B4C06">
        <w:rPr>
          <w:rtl/>
          <w:lang w:bidi="fa-IR"/>
        </w:rPr>
        <w:t xml:space="preserve">؟ </w:t>
      </w:r>
      <w:r>
        <w:rPr>
          <w:rtl/>
          <w:lang w:bidi="fa-IR"/>
        </w:rPr>
        <w:t>البته روشن است که ما نم</w:t>
      </w:r>
      <w:r w:rsidR="00E61D8F">
        <w:rPr>
          <w:rtl/>
          <w:lang w:bidi="fa-IR"/>
        </w:rPr>
        <w:t xml:space="preserve">ی </w:t>
      </w:r>
      <w:r>
        <w:rPr>
          <w:rtl/>
          <w:lang w:bidi="fa-IR"/>
        </w:rPr>
        <w:t>خواه</w:t>
      </w:r>
      <w:r w:rsidR="00E61D8F">
        <w:rPr>
          <w:rtl/>
          <w:lang w:bidi="fa-IR"/>
        </w:rPr>
        <w:t>ی</w:t>
      </w:r>
      <w:r>
        <w:rPr>
          <w:rtl/>
          <w:lang w:bidi="fa-IR"/>
        </w:rPr>
        <w:t>م خواب و مکاشفه را رد کن</w:t>
      </w:r>
      <w:r w:rsidR="00E61D8F">
        <w:rPr>
          <w:rtl/>
          <w:lang w:bidi="fa-IR"/>
        </w:rPr>
        <w:t>ی</w:t>
      </w:r>
      <w:r>
        <w:rPr>
          <w:rtl/>
          <w:lang w:bidi="fa-IR"/>
        </w:rPr>
        <w:t>م</w:t>
      </w:r>
      <w:r w:rsidR="009B4C06">
        <w:rPr>
          <w:rtl/>
          <w:lang w:bidi="fa-IR"/>
        </w:rPr>
        <w:t xml:space="preserve">، </w:t>
      </w:r>
      <w:r>
        <w:rPr>
          <w:rtl/>
          <w:lang w:bidi="fa-IR"/>
        </w:rPr>
        <w:t>بلکه منظور</w:t>
      </w:r>
      <w:r w:rsidR="009B4C06">
        <w:rPr>
          <w:rtl/>
          <w:lang w:bidi="fa-IR"/>
        </w:rPr>
        <w:t xml:space="preserve">، </w:t>
      </w:r>
      <w:r>
        <w:rPr>
          <w:rtl/>
          <w:lang w:bidi="fa-IR"/>
        </w:rPr>
        <w:t>لزوم کنترل آن و بستن دکّان د</w:t>
      </w:r>
      <w:r w:rsidR="00E61D8F">
        <w:rPr>
          <w:rtl/>
          <w:lang w:bidi="fa-IR"/>
        </w:rPr>
        <w:t>ی</w:t>
      </w:r>
      <w:r>
        <w:rPr>
          <w:rtl/>
          <w:lang w:bidi="fa-IR"/>
        </w:rPr>
        <w:t>ن فروشان در بازار عرفان سازان است</w:t>
      </w:r>
      <w:r w:rsidR="009B4C06">
        <w:rPr>
          <w:rtl/>
          <w:lang w:bidi="fa-IR"/>
        </w:rPr>
        <w:t xml:space="preserve">.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که برخ</w:t>
      </w:r>
      <w:r w:rsidR="00E61D8F">
        <w:rPr>
          <w:rtl/>
          <w:lang w:bidi="fa-IR"/>
        </w:rPr>
        <w:t>ی</w:t>
      </w:r>
      <w:r>
        <w:rPr>
          <w:rtl/>
          <w:lang w:bidi="fa-IR"/>
        </w:rPr>
        <w:t xml:space="preserve"> که در گفتار</w:t>
      </w:r>
      <w:r w:rsidR="009B4C06">
        <w:rPr>
          <w:rtl/>
          <w:lang w:bidi="fa-IR"/>
        </w:rPr>
        <w:t xml:space="preserve">، </w:t>
      </w:r>
      <w:r>
        <w:rPr>
          <w:rtl/>
          <w:lang w:bidi="fa-IR"/>
        </w:rPr>
        <w:t>از حق دفاع م</w:t>
      </w:r>
      <w:r w:rsidR="00E61D8F">
        <w:rPr>
          <w:rtl/>
          <w:lang w:bidi="fa-IR"/>
        </w:rPr>
        <w:t xml:space="preserve">ی </w:t>
      </w:r>
      <w:r>
        <w:rPr>
          <w:rtl/>
          <w:lang w:bidi="fa-IR"/>
        </w:rPr>
        <w:t>کنند و خواب و مکاشفه را حجّت نم</w:t>
      </w:r>
      <w:r w:rsidR="00E61D8F">
        <w:rPr>
          <w:rtl/>
          <w:lang w:bidi="fa-IR"/>
        </w:rPr>
        <w:t xml:space="preserve">ی </w:t>
      </w:r>
      <w:r>
        <w:rPr>
          <w:rtl/>
          <w:lang w:bidi="fa-IR"/>
        </w:rPr>
        <w:t>دانند - و مشترک ب</w:t>
      </w:r>
      <w:r w:rsidR="00E61D8F">
        <w:rPr>
          <w:rtl/>
          <w:lang w:bidi="fa-IR"/>
        </w:rPr>
        <w:t>ی</w:t>
      </w:r>
      <w:r>
        <w:rPr>
          <w:rtl/>
          <w:lang w:bidi="fa-IR"/>
        </w:rPr>
        <w:t>ن حق و باطل م</w:t>
      </w:r>
      <w:r w:rsidR="00E61D8F">
        <w:rPr>
          <w:rtl/>
          <w:lang w:bidi="fa-IR"/>
        </w:rPr>
        <w:t xml:space="preserve">ی </w:t>
      </w:r>
      <w:r>
        <w:rPr>
          <w:rtl/>
          <w:lang w:bidi="fa-IR"/>
        </w:rPr>
        <w:t>پندارند و م</w:t>
      </w:r>
      <w:r w:rsidR="00E61D8F">
        <w:rPr>
          <w:rtl/>
          <w:lang w:bidi="fa-IR"/>
        </w:rPr>
        <w:t xml:space="preserve">ی </w:t>
      </w:r>
      <w:r>
        <w:rPr>
          <w:rtl/>
          <w:lang w:bidi="fa-IR"/>
        </w:rPr>
        <w:t>دانند که گاه</w:t>
      </w:r>
      <w:r w:rsidR="00E61D8F">
        <w:rPr>
          <w:rtl/>
          <w:lang w:bidi="fa-IR"/>
        </w:rPr>
        <w:t>ی</w:t>
      </w:r>
      <w:r>
        <w:rPr>
          <w:rtl/>
          <w:lang w:bidi="fa-IR"/>
        </w:rPr>
        <w:t xml:space="preserve"> ش</w:t>
      </w:r>
      <w:r w:rsidR="00E61D8F">
        <w:rPr>
          <w:rtl/>
          <w:lang w:bidi="fa-IR"/>
        </w:rPr>
        <w:t>ی</w:t>
      </w:r>
      <w:r>
        <w:rPr>
          <w:rtl/>
          <w:lang w:bidi="fa-IR"/>
        </w:rPr>
        <w:t>طان در آن نقش دارد و مسلّم دانسته که کشف از عالم برزخ است و معنا</w:t>
      </w:r>
      <w:r w:rsidR="00E61D8F">
        <w:rPr>
          <w:rtl/>
          <w:lang w:bidi="fa-IR"/>
        </w:rPr>
        <w:t>ی</w:t>
      </w:r>
      <w:r>
        <w:rPr>
          <w:rtl/>
          <w:lang w:bidi="fa-IR"/>
        </w:rPr>
        <w:t xml:space="preserve"> </w:t>
      </w:r>
      <w:r>
        <w:rPr>
          <w:rtl/>
          <w:lang w:bidi="fa-IR"/>
        </w:rPr>
        <w:lastRenderedPageBreak/>
        <w:t>صح</w:t>
      </w:r>
      <w:r w:rsidR="00E61D8F">
        <w:rPr>
          <w:rtl/>
          <w:lang w:bidi="fa-IR"/>
        </w:rPr>
        <w:t>ی</w:t>
      </w:r>
      <w:r>
        <w:rPr>
          <w:rtl/>
          <w:lang w:bidi="fa-IR"/>
        </w:rPr>
        <w:t>ح و تشخ</w:t>
      </w:r>
      <w:r w:rsidR="00E61D8F">
        <w:rPr>
          <w:rtl/>
          <w:lang w:bidi="fa-IR"/>
        </w:rPr>
        <w:t>ی</w:t>
      </w:r>
      <w:r>
        <w:rPr>
          <w:rtl/>
          <w:lang w:bidi="fa-IR"/>
        </w:rPr>
        <w:t>ص آن</w:t>
      </w:r>
      <w:r w:rsidR="009B4C06">
        <w:rPr>
          <w:rtl/>
          <w:lang w:bidi="fa-IR"/>
        </w:rPr>
        <w:t xml:space="preserve">، </w:t>
      </w:r>
      <w:r>
        <w:rPr>
          <w:rtl/>
          <w:lang w:bidi="fa-IR"/>
        </w:rPr>
        <w:t>آگاه</w:t>
      </w:r>
      <w:r w:rsidR="00E61D8F">
        <w:rPr>
          <w:rtl/>
          <w:lang w:bidi="fa-IR"/>
        </w:rPr>
        <w:t>ی</w:t>
      </w:r>
      <w:r>
        <w:rPr>
          <w:rtl/>
          <w:lang w:bidi="fa-IR"/>
        </w:rPr>
        <w:t xml:space="preserve"> کاف</w:t>
      </w:r>
      <w:r w:rsidR="00E61D8F">
        <w:rPr>
          <w:rtl/>
          <w:lang w:bidi="fa-IR"/>
        </w:rPr>
        <w:t>ی</w:t>
      </w:r>
      <w:r>
        <w:rPr>
          <w:rtl/>
          <w:lang w:bidi="fa-IR"/>
        </w:rPr>
        <w:t xml:space="preserve"> و و</w:t>
      </w:r>
      <w:r w:rsidR="00E61D8F">
        <w:rPr>
          <w:rtl/>
          <w:lang w:bidi="fa-IR"/>
        </w:rPr>
        <w:t>ی</w:t>
      </w:r>
      <w:r>
        <w:rPr>
          <w:rtl/>
          <w:lang w:bidi="fa-IR"/>
        </w:rPr>
        <w:t>ژه</w:t>
      </w:r>
      <w:r w:rsidR="00E61D8F">
        <w:rPr>
          <w:rtl/>
          <w:lang w:bidi="fa-IR"/>
        </w:rPr>
        <w:t xml:space="preserve"> </w:t>
      </w:r>
      <w:r>
        <w:rPr>
          <w:rtl/>
          <w:lang w:bidi="fa-IR"/>
        </w:rPr>
        <w:t>ا</w:t>
      </w:r>
      <w:r w:rsidR="00E61D8F">
        <w:rPr>
          <w:rtl/>
          <w:lang w:bidi="fa-IR"/>
        </w:rPr>
        <w:t>ی</w:t>
      </w:r>
      <w:r>
        <w:rPr>
          <w:rtl/>
          <w:lang w:bidi="fa-IR"/>
        </w:rPr>
        <w:t xml:space="preserve"> م</w:t>
      </w:r>
      <w:r w:rsidR="00E61D8F">
        <w:rPr>
          <w:rtl/>
          <w:lang w:bidi="fa-IR"/>
        </w:rPr>
        <w:t xml:space="preserve">ی </w:t>
      </w:r>
      <w:r>
        <w:rPr>
          <w:rtl/>
          <w:lang w:bidi="fa-IR"/>
        </w:rPr>
        <w:t>طلبد - ول</w:t>
      </w:r>
      <w:r w:rsidR="00E61D8F">
        <w:rPr>
          <w:rtl/>
          <w:lang w:bidi="fa-IR"/>
        </w:rPr>
        <w:t>ی</w:t>
      </w:r>
      <w:r>
        <w:rPr>
          <w:rtl/>
          <w:lang w:bidi="fa-IR"/>
        </w:rPr>
        <w:t xml:space="preserve"> در عمل</w:t>
      </w:r>
      <w:r w:rsidR="009B4C06">
        <w:rPr>
          <w:rtl/>
          <w:lang w:bidi="fa-IR"/>
        </w:rPr>
        <w:t xml:space="preserve">، </w:t>
      </w:r>
      <w:r>
        <w:rPr>
          <w:rtl/>
          <w:lang w:bidi="fa-IR"/>
        </w:rPr>
        <w:t>تمام محکمات زندگ</w:t>
      </w:r>
      <w:r w:rsidR="00E61D8F">
        <w:rPr>
          <w:rtl/>
          <w:lang w:bidi="fa-IR"/>
        </w:rPr>
        <w:t>ی</w:t>
      </w:r>
      <w:r>
        <w:rPr>
          <w:rtl/>
          <w:lang w:bidi="fa-IR"/>
        </w:rPr>
        <w:t xml:space="preserve"> خود</w:t>
      </w:r>
      <w:r w:rsidR="009B4C06">
        <w:rPr>
          <w:rtl/>
          <w:lang w:bidi="fa-IR"/>
        </w:rPr>
        <w:t xml:space="preserve">، </w:t>
      </w:r>
      <w:r>
        <w:rPr>
          <w:rtl/>
          <w:lang w:bidi="fa-IR"/>
        </w:rPr>
        <w:t>نمره دادن به افراد</w:t>
      </w:r>
      <w:r w:rsidR="009B4C06">
        <w:rPr>
          <w:rtl/>
          <w:lang w:bidi="fa-IR"/>
        </w:rPr>
        <w:t xml:space="preserve">، </w:t>
      </w:r>
      <w:r>
        <w:rPr>
          <w:rtl/>
          <w:lang w:bidi="fa-IR"/>
        </w:rPr>
        <w:t>دل</w:t>
      </w:r>
      <w:r w:rsidR="00E61D8F">
        <w:rPr>
          <w:rtl/>
          <w:lang w:bidi="fa-IR"/>
        </w:rPr>
        <w:t>ی</w:t>
      </w:r>
      <w:r>
        <w:rPr>
          <w:rtl/>
          <w:lang w:bidi="fa-IR"/>
        </w:rPr>
        <w:t>ل ادّعاها و کارها</w:t>
      </w:r>
      <w:r w:rsidR="00E61D8F">
        <w:rPr>
          <w:rtl/>
          <w:lang w:bidi="fa-IR"/>
        </w:rPr>
        <w:t>ی</w:t>
      </w:r>
      <w:r>
        <w:rPr>
          <w:rtl/>
          <w:lang w:bidi="fa-IR"/>
        </w:rPr>
        <w:t xml:space="preserve"> خو</w:t>
      </w:r>
      <w:r w:rsidR="00E61D8F">
        <w:rPr>
          <w:rtl/>
          <w:lang w:bidi="fa-IR"/>
        </w:rPr>
        <w:t>ی</w:t>
      </w:r>
      <w:r>
        <w:rPr>
          <w:rtl/>
          <w:lang w:bidi="fa-IR"/>
        </w:rPr>
        <w:t>ش و علامت قرب و کمال خود و د</w:t>
      </w:r>
      <w:r w:rsidR="00E61D8F">
        <w:rPr>
          <w:rtl/>
          <w:lang w:bidi="fa-IR"/>
        </w:rPr>
        <w:t>ی</w:t>
      </w:r>
      <w:r>
        <w:rPr>
          <w:rtl/>
          <w:lang w:bidi="fa-IR"/>
        </w:rPr>
        <w:t>گران را بر مبنا</w:t>
      </w:r>
      <w:r w:rsidR="00E61D8F">
        <w:rPr>
          <w:rtl/>
          <w:lang w:bidi="fa-IR"/>
        </w:rPr>
        <w:t>ی</w:t>
      </w:r>
      <w:r>
        <w:rPr>
          <w:rtl/>
          <w:lang w:bidi="fa-IR"/>
        </w:rPr>
        <w:t xml:space="preserve"> خواب و مکاشفه پا</w:t>
      </w:r>
      <w:r w:rsidR="00E61D8F">
        <w:rPr>
          <w:rtl/>
          <w:lang w:bidi="fa-IR"/>
        </w:rPr>
        <w:t>ی</w:t>
      </w:r>
      <w:r>
        <w:rPr>
          <w:rtl/>
          <w:lang w:bidi="fa-IR"/>
        </w:rPr>
        <w:t>ه گذار</w:t>
      </w:r>
      <w:r w:rsidR="00E61D8F">
        <w:rPr>
          <w:rtl/>
          <w:lang w:bidi="fa-IR"/>
        </w:rPr>
        <w:t>ی</w:t>
      </w:r>
      <w:r>
        <w:rPr>
          <w:rtl/>
          <w:lang w:bidi="fa-IR"/>
        </w:rPr>
        <w:t xml:space="preserve"> کرده و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شگفت آورتر آن</w:t>
      </w:r>
      <w:r w:rsidR="00E61D8F">
        <w:rPr>
          <w:rtl/>
          <w:lang w:bidi="fa-IR"/>
        </w:rPr>
        <w:t xml:space="preserve"> </w:t>
      </w:r>
      <w:r>
        <w:rPr>
          <w:rtl/>
          <w:lang w:bidi="fa-IR"/>
        </w:rPr>
        <w:t>که برخ</w:t>
      </w:r>
      <w:r w:rsidR="00E61D8F">
        <w:rPr>
          <w:rtl/>
          <w:lang w:bidi="fa-IR"/>
        </w:rPr>
        <w:t>ی</w:t>
      </w:r>
      <w:r>
        <w:rPr>
          <w:rtl/>
          <w:lang w:bidi="fa-IR"/>
        </w:rPr>
        <w:t xml:space="preserve"> از آن</w:t>
      </w:r>
      <w:r w:rsidR="00E61D8F">
        <w:rPr>
          <w:rtl/>
          <w:lang w:bidi="fa-IR"/>
        </w:rPr>
        <w:t xml:space="preserve"> </w:t>
      </w:r>
      <w:r>
        <w:rPr>
          <w:rtl/>
          <w:lang w:bidi="fa-IR"/>
        </w:rPr>
        <w:t>ها به قدر</w:t>
      </w:r>
      <w:r w:rsidR="00E61D8F">
        <w:rPr>
          <w:rtl/>
          <w:lang w:bidi="fa-IR"/>
        </w:rPr>
        <w:t>ی</w:t>
      </w:r>
      <w:r>
        <w:rPr>
          <w:rtl/>
          <w:lang w:bidi="fa-IR"/>
        </w:rPr>
        <w:t xml:space="preserve"> از غ</w:t>
      </w:r>
      <w:r w:rsidR="00E61D8F">
        <w:rPr>
          <w:rtl/>
          <w:lang w:bidi="fa-IR"/>
        </w:rPr>
        <w:t>ی</w:t>
      </w:r>
      <w:r>
        <w:rPr>
          <w:rtl/>
          <w:lang w:bidi="fa-IR"/>
        </w:rPr>
        <w:t>ب خبر م</w:t>
      </w:r>
      <w:r w:rsidR="00E61D8F">
        <w:rPr>
          <w:rtl/>
          <w:lang w:bidi="fa-IR"/>
        </w:rPr>
        <w:t xml:space="preserve">ی </w:t>
      </w:r>
      <w:r>
        <w:rPr>
          <w:rtl/>
          <w:lang w:bidi="fa-IR"/>
        </w:rPr>
        <w:t>آورند که از تعداد آ</w:t>
      </w:r>
      <w:r w:rsidR="00E61D8F">
        <w:rPr>
          <w:rtl/>
          <w:lang w:bidi="fa-IR"/>
        </w:rPr>
        <w:t>ی</w:t>
      </w:r>
      <w:r>
        <w:rPr>
          <w:rtl/>
          <w:lang w:bidi="fa-IR"/>
        </w:rPr>
        <w:t>ات قرآن</w:t>
      </w:r>
      <w:r w:rsidR="00E61D8F">
        <w:rPr>
          <w:rtl/>
          <w:lang w:bidi="fa-IR"/>
        </w:rPr>
        <w:t>ی</w:t>
      </w:r>
      <w:r>
        <w:rPr>
          <w:rtl/>
          <w:lang w:bidi="fa-IR"/>
        </w:rPr>
        <w:t xml:space="preserve"> و روا</w:t>
      </w:r>
      <w:r w:rsidR="00E61D8F">
        <w:rPr>
          <w:rtl/>
          <w:lang w:bidi="fa-IR"/>
        </w:rPr>
        <w:t>ی</w:t>
      </w:r>
      <w:r>
        <w:rPr>
          <w:rtl/>
          <w:lang w:bidi="fa-IR"/>
        </w:rPr>
        <w:t>ات نبو</w:t>
      </w:r>
      <w:r w:rsidR="00E61D8F">
        <w:rPr>
          <w:rtl/>
          <w:lang w:bidi="fa-IR"/>
        </w:rPr>
        <w:t>ی</w:t>
      </w:r>
      <w:r>
        <w:rPr>
          <w:rtl/>
          <w:lang w:bidi="fa-IR"/>
        </w:rPr>
        <w:t xml:space="preserve"> افزون</w:t>
      </w:r>
      <w:r w:rsidR="00E61D8F">
        <w:rPr>
          <w:rtl/>
          <w:lang w:bidi="fa-IR"/>
        </w:rPr>
        <w:t xml:space="preserve"> </w:t>
      </w:r>
      <w:r>
        <w:rPr>
          <w:rtl/>
          <w:lang w:bidi="fa-IR"/>
        </w:rPr>
        <w:t>تر است</w:t>
      </w:r>
      <w:r w:rsidR="009B4C06">
        <w:rPr>
          <w:rtl/>
          <w:lang w:bidi="fa-IR"/>
        </w:rPr>
        <w:t xml:space="preserve">! </w:t>
      </w:r>
      <w:r>
        <w:rPr>
          <w:rtl/>
          <w:lang w:bidi="fa-IR"/>
        </w:rPr>
        <w:t>و گاه بعض</w:t>
      </w:r>
      <w:r w:rsidR="00E61D8F">
        <w:rPr>
          <w:rtl/>
          <w:lang w:bidi="fa-IR"/>
        </w:rPr>
        <w:t>ی</w:t>
      </w:r>
      <w:r>
        <w:rPr>
          <w:rtl/>
          <w:lang w:bidi="fa-IR"/>
        </w:rPr>
        <w:t xml:space="preserve"> پا را فراتر گذاشته از ادّعاها</w:t>
      </w:r>
      <w:r w:rsidR="00E61D8F">
        <w:rPr>
          <w:rtl/>
          <w:lang w:bidi="fa-IR"/>
        </w:rPr>
        <w:t>ی</w:t>
      </w:r>
      <w:r>
        <w:rPr>
          <w:rtl/>
          <w:lang w:bidi="fa-IR"/>
        </w:rPr>
        <w:t xml:space="preserve"> دروغ</w:t>
      </w:r>
      <w:r w:rsidR="00E61D8F">
        <w:rPr>
          <w:rtl/>
          <w:lang w:bidi="fa-IR"/>
        </w:rPr>
        <w:t>ی</w:t>
      </w:r>
      <w:r>
        <w:rPr>
          <w:rtl/>
          <w:lang w:bidi="fa-IR"/>
        </w:rPr>
        <w:t>ن و ساختگ</w:t>
      </w:r>
      <w:r w:rsidR="00E61D8F">
        <w:rPr>
          <w:rtl/>
          <w:lang w:bidi="fa-IR"/>
        </w:rPr>
        <w:t>ی</w:t>
      </w:r>
      <w:r>
        <w:rPr>
          <w:rtl/>
          <w:lang w:bidi="fa-IR"/>
        </w:rPr>
        <w:t xml:space="preserve"> هم خوددار</w:t>
      </w:r>
      <w:r w:rsidR="00E61D8F">
        <w:rPr>
          <w:rtl/>
          <w:lang w:bidi="fa-IR"/>
        </w:rPr>
        <w:t>ی</w:t>
      </w:r>
      <w:r>
        <w:rPr>
          <w:rtl/>
          <w:lang w:bidi="fa-IR"/>
        </w:rPr>
        <w:t xml:space="preserve"> نکرده و م</w:t>
      </w:r>
      <w:r w:rsidR="00E61D8F">
        <w:rPr>
          <w:rtl/>
          <w:lang w:bidi="fa-IR"/>
        </w:rPr>
        <w:t xml:space="preserve">ی </w:t>
      </w:r>
      <w:r>
        <w:rPr>
          <w:rtl/>
          <w:lang w:bidi="fa-IR"/>
        </w:rPr>
        <w:t>خواهند به پندار خود با بدتر</w:t>
      </w:r>
      <w:r w:rsidR="00E61D8F">
        <w:rPr>
          <w:rtl/>
          <w:lang w:bidi="fa-IR"/>
        </w:rPr>
        <w:t>ی</w:t>
      </w:r>
      <w:r>
        <w:rPr>
          <w:rtl/>
          <w:lang w:bidi="fa-IR"/>
        </w:rPr>
        <w:t>ن گناه</w:t>
      </w:r>
      <w:r w:rsidR="009B4C06">
        <w:rPr>
          <w:rtl/>
          <w:lang w:bidi="fa-IR"/>
        </w:rPr>
        <w:t xml:space="preserve">، </w:t>
      </w:r>
      <w:r>
        <w:rPr>
          <w:rtl/>
          <w:lang w:bidi="fa-IR"/>
        </w:rPr>
        <w:t>افراد را به راه خدا و اول</w:t>
      </w:r>
      <w:r w:rsidR="00E61D8F">
        <w:rPr>
          <w:rtl/>
          <w:lang w:bidi="fa-IR"/>
        </w:rPr>
        <w:t>ی</w:t>
      </w:r>
      <w:r>
        <w:rPr>
          <w:rtl/>
          <w:lang w:bidi="fa-IR"/>
        </w:rPr>
        <w:t>ا دعوت کنند</w:t>
      </w:r>
      <w:r w:rsidR="009B4C06">
        <w:rPr>
          <w:rtl/>
          <w:lang w:bidi="fa-IR"/>
        </w:rPr>
        <w:t xml:space="preserve">! </w:t>
      </w:r>
    </w:p>
    <w:p w:rsidR="0049138A" w:rsidRDefault="0049138A" w:rsidP="0049138A">
      <w:pPr>
        <w:pStyle w:val="libNormal"/>
        <w:rPr>
          <w:rtl/>
          <w:lang w:bidi="fa-IR"/>
        </w:rPr>
      </w:pPr>
      <w:r>
        <w:rPr>
          <w:rtl/>
          <w:lang w:bidi="fa-IR"/>
        </w:rPr>
        <w:t>و ا</w:t>
      </w:r>
      <w:r w:rsidR="00E61D8F">
        <w:rPr>
          <w:rtl/>
          <w:lang w:bidi="fa-IR"/>
        </w:rPr>
        <w:t>ی</w:t>
      </w:r>
      <w:r>
        <w:rPr>
          <w:rtl/>
          <w:lang w:bidi="fa-IR"/>
        </w:rPr>
        <w:t>ن مص</w:t>
      </w:r>
      <w:r w:rsidR="00E61D8F">
        <w:rPr>
          <w:rtl/>
          <w:lang w:bidi="fa-IR"/>
        </w:rPr>
        <w:t>ی</w:t>
      </w:r>
      <w:r>
        <w:rPr>
          <w:rtl/>
          <w:lang w:bidi="fa-IR"/>
        </w:rPr>
        <w:t>بت</w:t>
      </w:r>
      <w:r w:rsidR="00E61D8F">
        <w:rPr>
          <w:rtl/>
          <w:lang w:bidi="fa-IR"/>
        </w:rPr>
        <w:t xml:space="preserve"> </w:t>
      </w:r>
      <w:r>
        <w:rPr>
          <w:rtl/>
          <w:lang w:bidi="fa-IR"/>
        </w:rPr>
        <w:t>ها</w:t>
      </w:r>
      <w:r w:rsidR="009B4C06">
        <w:rPr>
          <w:rtl/>
          <w:lang w:bidi="fa-IR"/>
        </w:rPr>
        <w:t xml:space="preserve">، </w:t>
      </w:r>
      <w:r>
        <w:rPr>
          <w:rtl/>
          <w:lang w:bidi="fa-IR"/>
        </w:rPr>
        <w:t>از آن</w:t>
      </w:r>
      <w:r w:rsidR="00E61D8F">
        <w:rPr>
          <w:rtl/>
          <w:lang w:bidi="fa-IR"/>
        </w:rPr>
        <w:t xml:space="preserve"> </w:t>
      </w:r>
      <w:r>
        <w:rPr>
          <w:rtl/>
          <w:lang w:bidi="fa-IR"/>
        </w:rPr>
        <w:t>جا ناش</w:t>
      </w:r>
      <w:r w:rsidR="00E61D8F">
        <w:rPr>
          <w:rtl/>
          <w:lang w:bidi="fa-IR"/>
        </w:rPr>
        <w:t>ی</w:t>
      </w:r>
      <w:r>
        <w:rPr>
          <w:rtl/>
          <w:lang w:bidi="fa-IR"/>
        </w:rPr>
        <w:t xml:space="preserve"> م</w:t>
      </w:r>
      <w:r w:rsidR="00E61D8F">
        <w:rPr>
          <w:rtl/>
          <w:lang w:bidi="fa-IR"/>
        </w:rPr>
        <w:t xml:space="preserve">ی </w:t>
      </w:r>
      <w:r>
        <w:rPr>
          <w:rtl/>
          <w:lang w:bidi="fa-IR"/>
        </w:rPr>
        <w:t>شود که چراغ پر فروغ رسول باطن</w:t>
      </w:r>
      <w:r w:rsidR="00E61D8F">
        <w:rPr>
          <w:rtl/>
          <w:lang w:bidi="fa-IR"/>
        </w:rPr>
        <w:t>ی</w:t>
      </w:r>
      <w:r>
        <w:rPr>
          <w:rtl/>
          <w:lang w:bidi="fa-IR"/>
        </w:rPr>
        <w:t xml:space="preserve"> عقل را دور نگه داشته</w:t>
      </w:r>
      <w:r w:rsidR="009B4C06">
        <w:rPr>
          <w:rtl/>
          <w:lang w:bidi="fa-IR"/>
        </w:rPr>
        <w:t xml:space="preserve">، </w:t>
      </w:r>
      <w:r>
        <w:rPr>
          <w:rtl/>
          <w:lang w:bidi="fa-IR"/>
        </w:rPr>
        <w:t>عقل و فکر در زندگ</w:t>
      </w:r>
      <w:r w:rsidR="00E61D8F">
        <w:rPr>
          <w:rtl/>
          <w:lang w:bidi="fa-IR"/>
        </w:rPr>
        <w:t>ی</w:t>
      </w:r>
      <w:r>
        <w:rPr>
          <w:rtl/>
          <w:lang w:bidi="fa-IR"/>
        </w:rPr>
        <w:t xml:space="preserve"> ما نقش</w:t>
      </w:r>
      <w:r w:rsidR="00E61D8F">
        <w:rPr>
          <w:rtl/>
          <w:lang w:bidi="fa-IR"/>
        </w:rPr>
        <w:t>ی</w:t>
      </w:r>
      <w:r>
        <w:rPr>
          <w:rtl/>
          <w:lang w:bidi="fa-IR"/>
        </w:rPr>
        <w:t xml:space="preserve"> ندارد و از پرتو آن ب</w:t>
      </w:r>
      <w:r w:rsidR="00E61D8F">
        <w:rPr>
          <w:rtl/>
          <w:lang w:bidi="fa-IR"/>
        </w:rPr>
        <w:t xml:space="preserve">ی </w:t>
      </w:r>
      <w:r>
        <w:rPr>
          <w:rtl/>
          <w:lang w:bidi="fa-IR"/>
        </w:rPr>
        <w:t>بهره</w:t>
      </w:r>
      <w:r w:rsidR="00E61D8F">
        <w:rPr>
          <w:rtl/>
          <w:lang w:bidi="fa-IR"/>
        </w:rPr>
        <w:t xml:space="preserve"> </w:t>
      </w:r>
      <w:r>
        <w:rPr>
          <w:rtl/>
          <w:lang w:bidi="fa-IR"/>
        </w:rPr>
        <w:t>ا</w:t>
      </w:r>
      <w:r w:rsidR="00E61D8F">
        <w:rPr>
          <w:rtl/>
          <w:lang w:bidi="fa-IR"/>
        </w:rPr>
        <w:t>ی</w:t>
      </w:r>
      <w:r>
        <w:rPr>
          <w:rtl/>
          <w:lang w:bidi="fa-IR"/>
        </w:rPr>
        <w:t>م</w:t>
      </w:r>
      <w:r w:rsidR="009B4C06">
        <w:rPr>
          <w:rtl/>
          <w:lang w:bidi="fa-IR"/>
        </w:rPr>
        <w:t xml:space="preserve">. </w:t>
      </w:r>
      <w:r>
        <w:rPr>
          <w:rtl/>
          <w:lang w:bidi="fa-IR"/>
        </w:rPr>
        <w:t>از خدا</w:t>
      </w:r>
      <w:r w:rsidR="00E61D8F">
        <w:rPr>
          <w:rtl/>
          <w:lang w:bidi="fa-IR"/>
        </w:rPr>
        <w:t>ی</w:t>
      </w:r>
      <w:r>
        <w:rPr>
          <w:rtl/>
          <w:lang w:bidi="fa-IR"/>
        </w:rPr>
        <w:t xml:space="preserve"> بزرگ عاجزانه م</w:t>
      </w:r>
      <w:r w:rsidR="00E61D8F">
        <w:rPr>
          <w:rtl/>
          <w:lang w:bidi="fa-IR"/>
        </w:rPr>
        <w:t xml:space="preserve">ی </w:t>
      </w:r>
      <w:r>
        <w:rPr>
          <w:rtl/>
          <w:lang w:bidi="fa-IR"/>
        </w:rPr>
        <w:t>خواه</w:t>
      </w:r>
      <w:r w:rsidR="00E61D8F">
        <w:rPr>
          <w:rtl/>
          <w:lang w:bidi="fa-IR"/>
        </w:rPr>
        <w:t>ی</w:t>
      </w:r>
      <w:r>
        <w:rPr>
          <w:rtl/>
          <w:lang w:bidi="fa-IR"/>
        </w:rPr>
        <w:t>م که به فضل رح</w:t>
      </w:r>
      <w:r w:rsidR="00E61D8F">
        <w:rPr>
          <w:rtl/>
          <w:lang w:bidi="fa-IR"/>
        </w:rPr>
        <w:t>ی</w:t>
      </w:r>
      <w:r>
        <w:rPr>
          <w:rtl/>
          <w:lang w:bidi="fa-IR"/>
        </w:rPr>
        <w:t>مانه خود و به پاس احترام اول</w:t>
      </w:r>
      <w:r w:rsidR="00E61D8F">
        <w:rPr>
          <w:rtl/>
          <w:lang w:bidi="fa-IR"/>
        </w:rPr>
        <w:t>ی</w:t>
      </w:r>
      <w:r>
        <w:rPr>
          <w:rtl/>
          <w:lang w:bidi="fa-IR"/>
        </w:rPr>
        <w:t>ا</w:t>
      </w:r>
      <w:r w:rsidR="00E61D8F">
        <w:rPr>
          <w:rtl/>
          <w:lang w:bidi="fa-IR"/>
        </w:rPr>
        <w:t>ی</w:t>
      </w:r>
      <w:r>
        <w:rPr>
          <w:rtl/>
          <w:lang w:bidi="fa-IR"/>
        </w:rPr>
        <w:t xml:space="preserve"> د</w:t>
      </w:r>
      <w:r w:rsidR="00E61D8F">
        <w:rPr>
          <w:rtl/>
          <w:lang w:bidi="fa-IR"/>
        </w:rPr>
        <w:t>ی</w:t>
      </w:r>
      <w:r>
        <w:rPr>
          <w:rtl/>
          <w:lang w:bidi="fa-IR"/>
        </w:rPr>
        <w:t>ن</w:t>
      </w:r>
      <w:r w:rsidR="009B4C06">
        <w:rPr>
          <w:rtl/>
          <w:lang w:bidi="fa-IR"/>
        </w:rPr>
        <w:t xml:space="preserve">، </w:t>
      </w:r>
      <w:r>
        <w:rPr>
          <w:rtl/>
          <w:lang w:bidi="fa-IR"/>
        </w:rPr>
        <w:t>ما را از فر</w:t>
      </w:r>
      <w:r w:rsidR="00E61D8F">
        <w:rPr>
          <w:rtl/>
          <w:lang w:bidi="fa-IR"/>
        </w:rPr>
        <w:t>ی</w:t>
      </w:r>
      <w:r>
        <w:rPr>
          <w:rtl/>
          <w:lang w:bidi="fa-IR"/>
        </w:rPr>
        <w:t>ب نفس و اِغوا</w:t>
      </w:r>
      <w:r w:rsidR="00E61D8F">
        <w:rPr>
          <w:rtl/>
          <w:lang w:bidi="fa-IR"/>
        </w:rPr>
        <w:t>ی</w:t>
      </w:r>
      <w:r>
        <w:rPr>
          <w:rtl/>
          <w:lang w:bidi="fa-IR"/>
        </w:rPr>
        <w:t xml:space="preserve"> ش</w:t>
      </w:r>
      <w:r w:rsidR="00E61D8F">
        <w:rPr>
          <w:rtl/>
          <w:lang w:bidi="fa-IR"/>
        </w:rPr>
        <w:t>ی</w:t>
      </w:r>
      <w:r>
        <w:rPr>
          <w:rtl/>
          <w:lang w:bidi="fa-IR"/>
        </w:rPr>
        <w:t>طان جن و انس محفوظ دارد</w:t>
      </w:r>
      <w:r w:rsidR="009B4C06">
        <w:rPr>
          <w:rtl/>
          <w:lang w:bidi="fa-IR"/>
        </w:rPr>
        <w:t xml:space="preserve">. </w:t>
      </w:r>
      <w:r>
        <w:rPr>
          <w:rtl/>
          <w:lang w:bidi="fa-IR"/>
        </w:rPr>
        <w:t>آم</w:t>
      </w:r>
      <w:r w:rsidR="00E61D8F">
        <w:rPr>
          <w:rtl/>
          <w:lang w:bidi="fa-IR"/>
        </w:rPr>
        <w:t>ی</w:t>
      </w:r>
      <w:r>
        <w:rPr>
          <w:rtl/>
          <w:lang w:bidi="fa-IR"/>
        </w:rPr>
        <w:t xml:space="preserve">ن </w:t>
      </w:r>
      <w:r w:rsidR="00E61D8F">
        <w:rPr>
          <w:rtl/>
          <w:lang w:bidi="fa-IR"/>
        </w:rPr>
        <w:t>ی</w:t>
      </w:r>
      <w:r>
        <w:rPr>
          <w:rtl/>
          <w:lang w:bidi="fa-IR"/>
        </w:rPr>
        <w:t>ا ربّ العالم</w:t>
      </w:r>
      <w:r w:rsidR="00E61D8F">
        <w:rPr>
          <w:rtl/>
          <w:lang w:bidi="fa-IR"/>
        </w:rPr>
        <w:t>ی</w:t>
      </w:r>
      <w:r>
        <w:rPr>
          <w:rtl/>
          <w:lang w:bidi="fa-IR"/>
        </w:rPr>
        <w:t>ن</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رمؤمنان </w:t>
      </w:r>
      <w:r w:rsidR="00B264EE" w:rsidRPr="00B264EE">
        <w:rPr>
          <w:rStyle w:val="libAlaemChar"/>
          <w:rtl/>
        </w:rPr>
        <w:t>عليه‌السلام</w:t>
      </w:r>
      <w:r>
        <w:rPr>
          <w:rtl/>
          <w:lang w:bidi="fa-IR"/>
        </w:rPr>
        <w:t xml:space="preserve"> مؤمن را ا</w:t>
      </w:r>
      <w:r w:rsidR="00E61D8F">
        <w:rPr>
          <w:rtl/>
          <w:lang w:bidi="fa-IR"/>
        </w:rPr>
        <w:t>ی</w:t>
      </w:r>
      <w:r>
        <w:rPr>
          <w:rtl/>
          <w:lang w:bidi="fa-IR"/>
        </w:rPr>
        <w:t>ن گونه توص</w:t>
      </w:r>
      <w:r w:rsidR="00E61D8F">
        <w:rPr>
          <w:rtl/>
          <w:lang w:bidi="fa-IR"/>
        </w:rPr>
        <w:t>ی</w:t>
      </w:r>
      <w:r>
        <w:rPr>
          <w:rtl/>
          <w:lang w:bidi="fa-IR"/>
        </w:rPr>
        <w:t>ف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«مؤمن در دن</w:t>
      </w:r>
      <w:r w:rsidR="00E61D8F">
        <w:rPr>
          <w:rtl/>
          <w:lang w:bidi="fa-IR"/>
        </w:rPr>
        <w:t>ی</w:t>
      </w:r>
      <w:r>
        <w:rPr>
          <w:rtl/>
          <w:lang w:bidi="fa-IR"/>
        </w:rPr>
        <w:t>ا راستگو است</w:t>
      </w:r>
      <w:r w:rsidR="009B4C06">
        <w:rPr>
          <w:rtl/>
          <w:lang w:bidi="fa-IR"/>
        </w:rPr>
        <w:t xml:space="preserve">، </w:t>
      </w:r>
      <w:r>
        <w:rPr>
          <w:rtl/>
          <w:lang w:bidi="fa-IR"/>
        </w:rPr>
        <w:t>مراعات قلب م</w:t>
      </w:r>
      <w:r w:rsidR="00E61D8F">
        <w:rPr>
          <w:rtl/>
          <w:lang w:bidi="fa-IR"/>
        </w:rPr>
        <w:t xml:space="preserve">ی </w:t>
      </w:r>
      <w:r>
        <w:rPr>
          <w:rtl/>
          <w:lang w:bidi="fa-IR"/>
        </w:rPr>
        <w:t>کند</w:t>
      </w:r>
      <w:r w:rsidR="009B4C06">
        <w:rPr>
          <w:rtl/>
          <w:lang w:bidi="fa-IR"/>
        </w:rPr>
        <w:t xml:space="preserve"> (</w:t>
      </w:r>
      <w:r>
        <w:rPr>
          <w:rtl/>
          <w:lang w:bidi="fa-IR"/>
        </w:rPr>
        <w:t>و در اصلاح آن م</w:t>
      </w:r>
      <w:r w:rsidR="00E61D8F">
        <w:rPr>
          <w:rtl/>
          <w:lang w:bidi="fa-IR"/>
        </w:rPr>
        <w:t xml:space="preserve">ی </w:t>
      </w:r>
      <w:r>
        <w:rPr>
          <w:rtl/>
          <w:lang w:bidi="fa-IR"/>
        </w:rPr>
        <w:t>کوشد</w:t>
      </w:r>
      <w:r w:rsidR="009B4C06">
        <w:rPr>
          <w:rtl/>
          <w:lang w:bidi="fa-IR"/>
        </w:rPr>
        <w:t xml:space="preserve">) </w:t>
      </w:r>
      <w:r>
        <w:rPr>
          <w:rtl/>
          <w:lang w:bidi="fa-IR"/>
        </w:rPr>
        <w:t>حافظ حدود</w:t>
      </w:r>
      <w:r w:rsidR="009B4C06">
        <w:rPr>
          <w:rtl/>
          <w:lang w:bidi="fa-IR"/>
        </w:rPr>
        <w:t xml:space="preserve"> (</w:t>
      </w:r>
      <w:r>
        <w:rPr>
          <w:rtl/>
          <w:lang w:bidi="fa-IR"/>
        </w:rPr>
        <w:t>اله</w:t>
      </w:r>
      <w:r w:rsidR="00E61D8F">
        <w:rPr>
          <w:rtl/>
          <w:lang w:bidi="fa-IR"/>
        </w:rPr>
        <w:t>ی</w:t>
      </w:r>
      <w:r w:rsidR="009B4C06">
        <w:rPr>
          <w:rtl/>
          <w:lang w:bidi="fa-IR"/>
        </w:rPr>
        <w:t xml:space="preserve">) </w:t>
      </w:r>
      <w:r>
        <w:rPr>
          <w:rtl/>
          <w:lang w:bidi="fa-IR"/>
        </w:rPr>
        <w:t>است</w:t>
      </w:r>
      <w:r w:rsidR="009B4C06">
        <w:rPr>
          <w:rtl/>
          <w:lang w:bidi="fa-IR"/>
        </w:rPr>
        <w:t xml:space="preserve">، </w:t>
      </w:r>
      <w:r>
        <w:rPr>
          <w:rtl/>
          <w:lang w:bidi="fa-IR"/>
        </w:rPr>
        <w:t>ظرف و گنج</w:t>
      </w:r>
      <w:r w:rsidR="00E61D8F">
        <w:rPr>
          <w:rtl/>
          <w:lang w:bidi="fa-IR"/>
        </w:rPr>
        <w:t>ی</w:t>
      </w:r>
      <w:r>
        <w:rPr>
          <w:rtl/>
          <w:lang w:bidi="fa-IR"/>
        </w:rPr>
        <w:t>نه علم</w:t>
      </w:r>
      <w:r w:rsidR="009B4C06">
        <w:rPr>
          <w:rtl/>
          <w:lang w:bidi="fa-IR"/>
        </w:rPr>
        <w:t xml:space="preserve">، </w:t>
      </w:r>
      <w:r>
        <w:rPr>
          <w:rtl/>
          <w:lang w:bidi="fa-IR"/>
        </w:rPr>
        <w:t>عقلش کامل</w:t>
      </w:r>
      <w:r w:rsidR="009B4C06">
        <w:rPr>
          <w:rtl/>
          <w:lang w:bidi="fa-IR"/>
        </w:rPr>
        <w:t xml:space="preserve">، </w:t>
      </w:r>
      <w:r>
        <w:rPr>
          <w:rtl/>
          <w:lang w:bidi="fa-IR"/>
        </w:rPr>
        <w:t>پناهگاه کر</w:t>
      </w:r>
      <w:r w:rsidR="00E61D8F">
        <w:rPr>
          <w:rtl/>
          <w:lang w:bidi="fa-IR"/>
        </w:rPr>
        <w:t>ی</w:t>
      </w:r>
      <w:r>
        <w:rPr>
          <w:rtl/>
          <w:lang w:bidi="fa-IR"/>
        </w:rPr>
        <w:t>مان</w:t>
      </w:r>
      <w:r w:rsidR="009B4C06">
        <w:rPr>
          <w:rtl/>
          <w:lang w:bidi="fa-IR"/>
        </w:rPr>
        <w:t xml:space="preserve">، </w:t>
      </w:r>
      <w:r>
        <w:rPr>
          <w:rtl/>
          <w:lang w:bidi="fa-IR"/>
        </w:rPr>
        <w:t>قلب او</w:t>
      </w:r>
      <w:r w:rsidR="009B4C06">
        <w:rPr>
          <w:rtl/>
          <w:lang w:bidi="fa-IR"/>
        </w:rPr>
        <w:t xml:space="preserve"> (</w:t>
      </w:r>
      <w:r>
        <w:rPr>
          <w:rtl/>
          <w:lang w:bidi="fa-IR"/>
        </w:rPr>
        <w:t>از آفات و شکوک</w:t>
      </w:r>
      <w:r w:rsidR="009B4C06">
        <w:rPr>
          <w:rtl/>
          <w:lang w:bidi="fa-IR"/>
        </w:rPr>
        <w:t xml:space="preserve">) </w:t>
      </w:r>
      <w:r>
        <w:rPr>
          <w:rtl/>
          <w:lang w:bidi="fa-IR"/>
        </w:rPr>
        <w:t>سالم و در بردبار</w:t>
      </w:r>
      <w:r w:rsidR="00E61D8F">
        <w:rPr>
          <w:rtl/>
          <w:lang w:bidi="fa-IR"/>
        </w:rPr>
        <w:t>ی</w:t>
      </w:r>
      <w:r>
        <w:rPr>
          <w:rtl/>
          <w:lang w:bidi="fa-IR"/>
        </w:rPr>
        <w:t xml:space="preserve"> پابرجا</w:t>
      </w:r>
      <w:r w:rsidR="009B4C06">
        <w:rPr>
          <w:rtl/>
          <w:lang w:bidi="fa-IR"/>
        </w:rPr>
        <w:t xml:space="preserve">، </w:t>
      </w:r>
      <w:r>
        <w:rPr>
          <w:rtl/>
          <w:lang w:bidi="fa-IR"/>
        </w:rPr>
        <w:t>باسخاوت</w:t>
      </w:r>
      <w:r w:rsidR="009B4C06">
        <w:rPr>
          <w:rtl/>
          <w:lang w:bidi="fa-IR"/>
        </w:rPr>
        <w:t xml:space="preserve">؛ </w:t>
      </w:r>
      <w:r>
        <w:rPr>
          <w:rtl/>
          <w:lang w:bidi="fa-IR"/>
        </w:rPr>
        <w:t>بخشنده مال و دربِ خانه</w:t>
      </w:r>
      <w:r w:rsidR="00E61D8F">
        <w:rPr>
          <w:rtl/>
          <w:lang w:bidi="fa-IR"/>
        </w:rPr>
        <w:t xml:space="preserve"> </w:t>
      </w:r>
      <w:r>
        <w:rPr>
          <w:rtl/>
          <w:lang w:bidi="fa-IR"/>
        </w:rPr>
        <w:t>اش برا</w:t>
      </w:r>
      <w:r w:rsidR="00E61D8F">
        <w:rPr>
          <w:rtl/>
          <w:lang w:bidi="fa-IR"/>
        </w:rPr>
        <w:t>ی</w:t>
      </w:r>
      <w:r>
        <w:rPr>
          <w:rtl/>
          <w:lang w:bidi="fa-IR"/>
        </w:rPr>
        <w:t xml:space="preserve"> احسان باز است</w:t>
      </w:r>
      <w:r w:rsidR="009B4C06">
        <w:rPr>
          <w:rtl/>
          <w:lang w:bidi="fa-IR"/>
        </w:rPr>
        <w:t xml:space="preserve">. </w:t>
      </w:r>
    </w:p>
    <w:p w:rsidR="0049138A" w:rsidRDefault="0049138A" w:rsidP="0049138A">
      <w:pPr>
        <w:pStyle w:val="libNormal"/>
        <w:rPr>
          <w:rtl/>
          <w:lang w:bidi="fa-IR"/>
        </w:rPr>
      </w:pPr>
      <w:r>
        <w:rPr>
          <w:rtl/>
          <w:lang w:bidi="fa-IR"/>
        </w:rPr>
        <w:t>زبان او لط</w:t>
      </w:r>
      <w:r w:rsidR="00E61D8F">
        <w:rPr>
          <w:rtl/>
          <w:lang w:bidi="fa-IR"/>
        </w:rPr>
        <w:t>ی</w:t>
      </w:r>
      <w:r>
        <w:rPr>
          <w:rtl/>
          <w:lang w:bidi="fa-IR"/>
        </w:rPr>
        <w:t>ف</w:t>
      </w:r>
      <w:r w:rsidR="009B4C06">
        <w:rPr>
          <w:rtl/>
          <w:lang w:bidi="fa-IR"/>
        </w:rPr>
        <w:t xml:space="preserve"> (</w:t>
      </w:r>
      <w:r>
        <w:rPr>
          <w:rtl/>
          <w:lang w:bidi="fa-IR"/>
        </w:rPr>
        <w:t>و از درشت گو</w:t>
      </w:r>
      <w:r w:rsidR="00E61D8F">
        <w:rPr>
          <w:rtl/>
          <w:lang w:bidi="fa-IR"/>
        </w:rPr>
        <w:t>یی</w:t>
      </w:r>
      <w:r>
        <w:rPr>
          <w:rtl/>
          <w:lang w:bidi="fa-IR"/>
        </w:rPr>
        <w:t xml:space="preserve"> پره</w:t>
      </w:r>
      <w:r w:rsidR="00E61D8F">
        <w:rPr>
          <w:rtl/>
          <w:lang w:bidi="fa-IR"/>
        </w:rPr>
        <w:t>ی</w:t>
      </w:r>
      <w:r>
        <w:rPr>
          <w:rtl/>
          <w:lang w:bidi="fa-IR"/>
        </w:rPr>
        <w:t>ز دارد</w:t>
      </w:r>
      <w:r w:rsidR="009B4C06">
        <w:rPr>
          <w:rtl/>
          <w:lang w:bidi="fa-IR"/>
        </w:rPr>
        <w:t xml:space="preserve">.) </w:t>
      </w:r>
      <w:r>
        <w:rPr>
          <w:rtl/>
          <w:lang w:bidi="fa-IR"/>
        </w:rPr>
        <w:t>تبسّم او فراوان ول</w:t>
      </w:r>
      <w:r w:rsidR="00E61D8F">
        <w:rPr>
          <w:rtl/>
          <w:lang w:bidi="fa-IR"/>
        </w:rPr>
        <w:t>ی</w:t>
      </w:r>
      <w:r w:rsidR="009B4C06">
        <w:rPr>
          <w:rtl/>
          <w:lang w:bidi="fa-IR"/>
        </w:rPr>
        <w:t xml:space="preserve"> (</w:t>
      </w:r>
      <w:r>
        <w:rPr>
          <w:rtl/>
          <w:lang w:bidi="fa-IR"/>
        </w:rPr>
        <w:t>در دل</w:t>
      </w:r>
      <w:r w:rsidR="009B4C06">
        <w:rPr>
          <w:rtl/>
          <w:lang w:bidi="fa-IR"/>
        </w:rPr>
        <w:t xml:space="preserve">) </w:t>
      </w:r>
      <w:r>
        <w:rPr>
          <w:rtl/>
          <w:lang w:bidi="fa-IR"/>
        </w:rPr>
        <w:t>هم</w:t>
      </w:r>
      <w:r w:rsidR="00E61D8F">
        <w:rPr>
          <w:rtl/>
          <w:lang w:bidi="fa-IR"/>
        </w:rPr>
        <w:t>ی</w:t>
      </w:r>
      <w:r>
        <w:rPr>
          <w:rtl/>
          <w:lang w:bidi="fa-IR"/>
        </w:rPr>
        <w:t>شه محزون است</w:t>
      </w:r>
      <w:r w:rsidR="009B4C06">
        <w:rPr>
          <w:rtl/>
          <w:lang w:bidi="fa-IR"/>
        </w:rPr>
        <w:t xml:space="preserve">. </w:t>
      </w:r>
      <w:r>
        <w:rPr>
          <w:rtl/>
          <w:lang w:bidi="fa-IR"/>
        </w:rPr>
        <w:t>تفکّرش ز</w:t>
      </w:r>
      <w:r w:rsidR="00E61D8F">
        <w:rPr>
          <w:rtl/>
          <w:lang w:bidi="fa-IR"/>
        </w:rPr>
        <w:t>ی</w:t>
      </w:r>
      <w:r>
        <w:rPr>
          <w:rtl/>
          <w:lang w:bidi="fa-IR"/>
        </w:rPr>
        <w:t>اد</w:t>
      </w:r>
      <w:r w:rsidR="009B4C06">
        <w:rPr>
          <w:rtl/>
          <w:lang w:bidi="fa-IR"/>
        </w:rPr>
        <w:t xml:space="preserve">، </w:t>
      </w:r>
      <w:r>
        <w:rPr>
          <w:rtl/>
          <w:lang w:bidi="fa-IR"/>
        </w:rPr>
        <w:t>خواب و خنده</w:t>
      </w:r>
      <w:r w:rsidR="00E61D8F">
        <w:rPr>
          <w:rtl/>
          <w:lang w:bidi="fa-IR"/>
        </w:rPr>
        <w:t xml:space="preserve"> </w:t>
      </w:r>
      <w:r>
        <w:rPr>
          <w:rtl/>
          <w:lang w:bidi="fa-IR"/>
        </w:rPr>
        <w:t>اش اندک</w:t>
      </w:r>
      <w:r w:rsidR="009B4C06">
        <w:rPr>
          <w:rtl/>
          <w:lang w:bidi="fa-IR"/>
        </w:rPr>
        <w:t xml:space="preserve">، </w:t>
      </w:r>
      <w:r>
        <w:rPr>
          <w:rtl/>
          <w:lang w:bidi="fa-IR"/>
        </w:rPr>
        <w:t>طب</w:t>
      </w:r>
      <w:r w:rsidR="00E61D8F">
        <w:rPr>
          <w:rtl/>
          <w:lang w:bidi="fa-IR"/>
        </w:rPr>
        <w:t>ی</w:t>
      </w:r>
      <w:r>
        <w:rPr>
          <w:rtl/>
          <w:lang w:bidi="fa-IR"/>
        </w:rPr>
        <w:t>عتش پاک</w:t>
      </w:r>
      <w:r w:rsidR="00E61D8F">
        <w:rPr>
          <w:rtl/>
          <w:lang w:bidi="fa-IR"/>
        </w:rPr>
        <w:t>ی</w:t>
      </w:r>
      <w:r>
        <w:rPr>
          <w:rtl/>
          <w:lang w:bidi="fa-IR"/>
        </w:rPr>
        <w:t>زه و طمع را</w:t>
      </w:r>
      <w:r w:rsidR="009B4C06">
        <w:rPr>
          <w:rtl/>
          <w:lang w:bidi="fa-IR"/>
        </w:rPr>
        <w:t xml:space="preserve"> (</w:t>
      </w:r>
      <w:r>
        <w:rPr>
          <w:rtl/>
          <w:lang w:bidi="fa-IR"/>
        </w:rPr>
        <w:t>در وجود خو</w:t>
      </w:r>
      <w:r w:rsidR="00E61D8F">
        <w:rPr>
          <w:rtl/>
          <w:lang w:bidi="fa-IR"/>
        </w:rPr>
        <w:t>ی</w:t>
      </w:r>
      <w:r>
        <w:rPr>
          <w:rtl/>
          <w:lang w:bidi="fa-IR"/>
        </w:rPr>
        <w:t>ش</w:t>
      </w:r>
      <w:r w:rsidR="009B4C06">
        <w:rPr>
          <w:rtl/>
          <w:lang w:bidi="fa-IR"/>
        </w:rPr>
        <w:t xml:space="preserve">) </w:t>
      </w:r>
      <w:r>
        <w:rPr>
          <w:rtl/>
          <w:lang w:bidi="fa-IR"/>
        </w:rPr>
        <w:t>از ب</w:t>
      </w:r>
      <w:r w:rsidR="00E61D8F">
        <w:rPr>
          <w:rtl/>
          <w:lang w:bidi="fa-IR"/>
        </w:rPr>
        <w:t>ی</w:t>
      </w:r>
      <w:r>
        <w:rPr>
          <w:rtl/>
          <w:lang w:bidi="fa-IR"/>
        </w:rPr>
        <w:t>ن برده و کشنده هو</w:t>
      </w:r>
      <w:r w:rsidR="00E61D8F">
        <w:rPr>
          <w:rtl/>
          <w:lang w:bidi="fa-IR"/>
        </w:rPr>
        <w:t>ی</w:t>
      </w:r>
      <w:r>
        <w:rPr>
          <w:rtl/>
          <w:lang w:bidi="fa-IR"/>
        </w:rPr>
        <w:t xml:space="preserve"> و هوس است</w:t>
      </w:r>
      <w:r w:rsidR="009B4C06">
        <w:rPr>
          <w:rtl/>
          <w:lang w:bidi="fa-IR"/>
        </w:rPr>
        <w:t xml:space="preserve">. </w:t>
      </w:r>
      <w:r>
        <w:rPr>
          <w:rtl/>
          <w:lang w:bidi="fa-IR"/>
        </w:rPr>
        <w:t>به دن</w:t>
      </w:r>
      <w:r w:rsidR="00E61D8F">
        <w:rPr>
          <w:rtl/>
          <w:lang w:bidi="fa-IR"/>
        </w:rPr>
        <w:t>ی</w:t>
      </w:r>
      <w:r>
        <w:rPr>
          <w:rtl/>
          <w:lang w:bidi="fa-IR"/>
        </w:rPr>
        <w:t>ا ب</w:t>
      </w:r>
      <w:r w:rsidR="00E61D8F">
        <w:rPr>
          <w:rtl/>
          <w:lang w:bidi="fa-IR"/>
        </w:rPr>
        <w:t xml:space="preserve">ی </w:t>
      </w:r>
      <w:r>
        <w:rPr>
          <w:rtl/>
          <w:lang w:bidi="fa-IR"/>
        </w:rPr>
        <w:t>م</w:t>
      </w:r>
      <w:r w:rsidR="00E61D8F">
        <w:rPr>
          <w:rtl/>
          <w:lang w:bidi="fa-IR"/>
        </w:rPr>
        <w:t>ی</w:t>
      </w:r>
      <w:r>
        <w:rPr>
          <w:rtl/>
          <w:lang w:bidi="fa-IR"/>
        </w:rPr>
        <w:t>ل</w:t>
      </w:r>
      <w:r w:rsidR="009B4C06">
        <w:rPr>
          <w:rtl/>
          <w:lang w:bidi="fa-IR"/>
        </w:rPr>
        <w:t xml:space="preserve">، </w:t>
      </w:r>
      <w:r>
        <w:rPr>
          <w:rtl/>
          <w:lang w:bidi="fa-IR"/>
        </w:rPr>
        <w:t>به آخرت علاقمند و م</w:t>
      </w:r>
      <w:r w:rsidR="00E61D8F">
        <w:rPr>
          <w:rtl/>
          <w:lang w:bidi="fa-IR"/>
        </w:rPr>
        <w:t>ی</w:t>
      </w:r>
      <w:r>
        <w:rPr>
          <w:rtl/>
          <w:lang w:bidi="fa-IR"/>
        </w:rPr>
        <w:t>همان را دوست دارد</w:t>
      </w:r>
      <w:r w:rsidR="009B4C06">
        <w:rPr>
          <w:rtl/>
          <w:lang w:bidi="fa-IR"/>
        </w:rPr>
        <w:t xml:space="preserve">. </w:t>
      </w:r>
      <w:r>
        <w:rPr>
          <w:rtl/>
          <w:lang w:bidi="fa-IR"/>
        </w:rPr>
        <w:t xml:space="preserve">به </w:t>
      </w:r>
      <w:r w:rsidR="00E61D8F">
        <w:rPr>
          <w:rtl/>
          <w:lang w:bidi="fa-IR"/>
        </w:rPr>
        <w:t>ی</w:t>
      </w:r>
      <w:r>
        <w:rPr>
          <w:rtl/>
          <w:lang w:bidi="fa-IR"/>
        </w:rPr>
        <w:t>ت</w:t>
      </w:r>
      <w:r w:rsidR="00E61D8F">
        <w:rPr>
          <w:rtl/>
          <w:lang w:bidi="fa-IR"/>
        </w:rPr>
        <w:t>ی</w:t>
      </w:r>
      <w:r>
        <w:rPr>
          <w:rtl/>
          <w:lang w:bidi="fa-IR"/>
        </w:rPr>
        <w:t>مان اکرام</w:t>
      </w:r>
      <w:r w:rsidR="009B4C06">
        <w:rPr>
          <w:rtl/>
          <w:lang w:bidi="fa-IR"/>
        </w:rPr>
        <w:t xml:space="preserve">، </w:t>
      </w:r>
      <w:r>
        <w:rPr>
          <w:rtl/>
          <w:lang w:bidi="fa-IR"/>
        </w:rPr>
        <w:t>به کودکان</w:t>
      </w:r>
      <w:r w:rsidR="009B4C06">
        <w:rPr>
          <w:rtl/>
          <w:lang w:bidi="fa-IR"/>
        </w:rPr>
        <w:t xml:space="preserve">، </w:t>
      </w:r>
      <w:r>
        <w:rPr>
          <w:rtl/>
          <w:lang w:bidi="fa-IR"/>
        </w:rPr>
        <w:lastRenderedPageBreak/>
        <w:t>لطف و مرحمت و با بزرگان</w:t>
      </w:r>
      <w:r w:rsidR="009B4C06">
        <w:rPr>
          <w:rtl/>
          <w:lang w:bidi="fa-IR"/>
        </w:rPr>
        <w:t xml:space="preserve">، </w:t>
      </w:r>
      <w:r>
        <w:rPr>
          <w:rtl/>
          <w:lang w:bidi="fa-IR"/>
        </w:rPr>
        <w:t>با رفق و مدارا رفتار م</w:t>
      </w:r>
      <w:r w:rsidR="00E61D8F">
        <w:rPr>
          <w:rtl/>
          <w:lang w:bidi="fa-IR"/>
        </w:rPr>
        <w:t xml:space="preserve">ی </w:t>
      </w:r>
      <w:r>
        <w:rPr>
          <w:rtl/>
          <w:lang w:bidi="fa-IR"/>
        </w:rPr>
        <w:t>کند</w:t>
      </w:r>
      <w:r w:rsidR="009B4C06">
        <w:rPr>
          <w:rtl/>
          <w:lang w:bidi="fa-IR"/>
        </w:rPr>
        <w:t xml:space="preserve">. </w:t>
      </w:r>
      <w:r>
        <w:rPr>
          <w:rtl/>
          <w:lang w:bidi="fa-IR"/>
        </w:rPr>
        <w:t>به سائل بخشش</w:t>
      </w:r>
      <w:r w:rsidR="009B4C06">
        <w:rPr>
          <w:rtl/>
          <w:lang w:bidi="fa-IR"/>
        </w:rPr>
        <w:t xml:space="preserve">، </w:t>
      </w:r>
      <w:r>
        <w:rPr>
          <w:rtl/>
          <w:lang w:bidi="fa-IR"/>
        </w:rPr>
        <w:t>از مر</w:t>
      </w:r>
      <w:r w:rsidR="00E61D8F">
        <w:rPr>
          <w:rtl/>
          <w:lang w:bidi="fa-IR"/>
        </w:rPr>
        <w:t>ی</w:t>
      </w:r>
      <w:r>
        <w:rPr>
          <w:rtl/>
          <w:lang w:bidi="fa-IR"/>
        </w:rPr>
        <w:t>ض ع</w:t>
      </w:r>
      <w:r w:rsidR="00E61D8F">
        <w:rPr>
          <w:rtl/>
          <w:lang w:bidi="fa-IR"/>
        </w:rPr>
        <w:t>ی</w:t>
      </w:r>
      <w:r>
        <w:rPr>
          <w:rtl/>
          <w:lang w:bidi="fa-IR"/>
        </w:rPr>
        <w:t>ادت و در تش</w:t>
      </w:r>
      <w:r w:rsidR="00E61D8F">
        <w:rPr>
          <w:rtl/>
          <w:lang w:bidi="fa-IR"/>
        </w:rPr>
        <w:t>یی</w:t>
      </w:r>
      <w:r>
        <w:rPr>
          <w:rtl/>
          <w:lang w:bidi="fa-IR"/>
        </w:rPr>
        <w:t>ع جنازه</w:t>
      </w:r>
      <w:r w:rsidR="00E61D8F">
        <w:rPr>
          <w:rtl/>
          <w:lang w:bidi="fa-IR"/>
        </w:rPr>
        <w:t xml:space="preserve"> </w:t>
      </w:r>
      <w:r>
        <w:rPr>
          <w:rtl/>
          <w:lang w:bidi="fa-IR"/>
        </w:rPr>
        <w:t>ها شرکت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حرمت قرآن را پاس م</w:t>
      </w:r>
      <w:r w:rsidR="00E61D8F">
        <w:rPr>
          <w:rtl/>
          <w:lang w:bidi="fa-IR"/>
        </w:rPr>
        <w:t xml:space="preserve">ی </w:t>
      </w:r>
      <w:r>
        <w:rPr>
          <w:rtl/>
          <w:lang w:bidi="fa-IR"/>
        </w:rPr>
        <w:t>دارد و با پروردگار مناجات و راز و ن</w:t>
      </w:r>
      <w:r w:rsidR="00E61D8F">
        <w:rPr>
          <w:rtl/>
          <w:lang w:bidi="fa-IR"/>
        </w:rPr>
        <w:t>ی</w:t>
      </w:r>
      <w:r>
        <w:rPr>
          <w:rtl/>
          <w:lang w:bidi="fa-IR"/>
        </w:rPr>
        <w:t>از نموده و بر گناهانش گر</w:t>
      </w:r>
      <w:r w:rsidR="00E61D8F">
        <w:rPr>
          <w:rtl/>
          <w:lang w:bidi="fa-IR"/>
        </w:rPr>
        <w:t>ی</w:t>
      </w:r>
      <w:r>
        <w:rPr>
          <w:rtl/>
          <w:lang w:bidi="fa-IR"/>
        </w:rPr>
        <w:t>ان بوده و به معروف</w:t>
      </w:r>
      <w:r w:rsidR="009B4C06">
        <w:rPr>
          <w:rtl/>
          <w:lang w:bidi="fa-IR"/>
        </w:rPr>
        <w:t xml:space="preserve">، </w:t>
      </w:r>
      <w:r>
        <w:rPr>
          <w:rtl/>
          <w:lang w:bidi="fa-IR"/>
        </w:rPr>
        <w:t>امر کننده و از منکر</w:t>
      </w:r>
      <w:r w:rsidR="009B4C06">
        <w:rPr>
          <w:rtl/>
          <w:lang w:bidi="fa-IR"/>
        </w:rPr>
        <w:t xml:space="preserve">، </w:t>
      </w:r>
      <w:r>
        <w:rPr>
          <w:rtl/>
          <w:lang w:bidi="fa-IR"/>
        </w:rPr>
        <w:t>نه</w:t>
      </w:r>
      <w:r w:rsidR="00E61D8F">
        <w:rPr>
          <w:rtl/>
          <w:lang w:bidi="fa-IR"/>
        </w:rPr>
        <w:t>ی</w:t>
      </w:r>
      <w:r>
        <w:rPr>
          <w:rtl/>
          <w:lang w:bidi="fa-IR"/>
        </w:rPr>
        <w:t xml:space="preserve"> کننده است</w:t>
      </w:r>
      <w:r w:rsidR="009B4C06">
        <w:rPr>
          <w:rtl/>
          <w:lang w:bidi="fa-IR"/>
        </w:rPr>
        <w:t xml:space="preserve">. </w:t>
      </w:r>
      <w:r>
        <w:rPr>
          <w:rtl/>
          <w:lang w:bidi="fa-IR"/>
        </w:rPr>
        <w:t>خوراکش گرسنگ</w:t>
      </w:r>
      <w:r w:rsidR="00E61D8F">
        <w:rPr>
          <w:rtl/>
          <w:lang w:bidi="fa-IR"/>
        </w:rPr>
        <w:t>ی</w:t>
      </w:r>
      <w:r w:rsidR="009B4C06">
        <w:rPr>
          <w:rtl/>
          <w:lang w:bidi="fa-IR"/>
        </w:rPr>
        <w:t xml:space="preserve">، </w:t>
      </w:r>
      <w:r>
        <w:rPr>
          <w:rtl/>
          <w:lang w:bidi="fa-IR"/>
        </w:rPr>
        <w:t>نوش</w:t>
      </w:r>
      <w:r w:rsidR="00E61D8F">
        <w:rPr>
          <w:rtl/>
          <w:lang w:bidi="fa-IR"/>
        </w:rPr>
        <w:t>ی</w:t>
      </w:r>
      <w:r>
        <w:rPr>
          <w:rtl/>
          <w:lang w:bidi="fa-IR"/>
        </w:rPr>
        <w:t>دن</w:t>
      </w:r>
      <w:r w:rsidR="00E61D8F">
        <w:rPr>
          <w:rtl/>
          <w:lang w:bidi="fa-IR"/>
        </w:rPr>
        <w:t xml:space="preserve">ی </w:t>
      </w:r>
      <w:r>
        <w:rPr>
          <w:rtl/>
          <w:lang w:bidi="fa-IR"/>
        </w:rPr>
        <w:t>اش عطش و حرکت او از رو</w:t>
      </w:r>
      <w:r w:rsidR="00E61D8F">
        <w:rPr>
          <w:rtl/>
          <w:lang w:bidi="fa-IR"/>
        </w:rPr>
        <w:t>ی</w:t>
      </w:r>
      <w:r>
        <w:rPr>
          <w:rtl/>
          <w:lang w:bidi="fa-IR"/>
        </w:rPr>
        <w:t xml:space="preserve"> ادب و گفتارش با خ</w:t>
      </w:r>
      <w:r w:rsidR="00E61D8F">
        <w:rPr>
          <w:rtl/>
          <w:lang w:bidi="fa-IR"/>
        </w:rPr>
        <w:t>ی</w:t>
      </w:r>
      <w:r>
        <w:rPr>
          <w:rtl/>
          <w:lang w:bidi="fa-IR"/>
        </w:rPr>
        <w:t>ر خواه</w:t>
      </w:r>
      <w:r w:rsidR="00E61D8F">
        <w:rPr>
          <w:rtl/>
          <w:lang w:bidi="fa-IR"/>
        </w:rPr>
        <w:t>ی</w:t>
      </w:r>
      <w:r>
        <w:rPr>
          <w:rtl/>
          <w:lang w:bidi="fa-IR"/>
        </w:rPr>
        <w:t xml:space="preserve"> و موعظه او همراه با رفق و مداراست</w:t>
      </w:r>
      <w:r w:rsidR="009B4C06">
        <w:rPr>
          <w:rtl/>
          <w:lang w:bidi="fa-IR"/>
        </w:rPr>
        <w:t xml:space="preserve">. </w:t>
      </w:r>
    </w:p>
    <w:p w:rsidR="0049138A" w:rsidRDefault="0049138A" w:rsidP="0049138A">
      <w:pPr>
        <w:pStyle w:val="libNormal"/>
        <w:rPr>
          <w:rtl/>
          <w:lang w:bidi="fa-IR"/>
        </w:rPr>
      </w:pPr>
      <w:r>
        <w:rPr>
          <w:rtl/>
          <w:lang w:bidi="fa-IR"/>
        </w:rPr>
        <w:t>جز از خداوند هراس</w:t>
      </w:r>
      <w:r w:rsidR="00E61D8F">
        <w:rPr>
          <w:rtl/>
          <w:lang w:bidi="fa-IR"/>
        </w:rPr>
        <w:t>ی</w:t>
      </w:r>
      <w:r>
        <w:rPr>
          <w:rtl/>
          <w:lang w:bidi="fa-IR"/>
        </w:rPr>
        <w:t xml:space="preserve"> نداشته و جز به حضرتش ام</w:t>
      </w:r>
      <w:r w:rsidR="00E61D8F">
        <w:rPr>
          <w:rtl/>
          <w:lang w:bidi="fa-IR"/>
        </w:rPr>
        <w:t>ی</w:t>
      </w:r>
      <w:r>
        <w:rPr>
          <w:rtl/>
          <w:lang w:bidi="fa-IR"/>
        </w:rPr>
        <w:t>د ندارد</w:t>
      </w:r>
      <w:r w:rsidR="009B4C06">
        <w:rPr>
          <w:rtl/>
          <w:lang w:bidi="fa-IR"/>
        </w:rPr>
        <w:t xml:space="preserve">، </w:t>
      </w:r>
      <w:r>
        <w:rPr>
          <w:rtl/>
          <w:lang w:bidi="fa-IR"/>
        </w:rPr>
        <w:t>خود را جز با حمد و ثنا</w:t>
      </w:r>
      <w:r w:rsidR="00E61D8F">
        <w:rPr>
          <w:rtl/>
          <w:lang w:bidi="fa-IR"/>
        </w:rPr>
        <w:t>ی</w:t>
      </w:r>
      <w:r>
        <w:rPr>
          <w:rtl/>
          <w:lang w:bidi="fa-IR"/>
        </w:rPr>
        <w:t xml:space="preserve"> اله</w:t>
      </w:r>
      <w:r w:rsidR="00E61D8F">
        <w:rPr>
          <w:rtl/>
          <w:lang w:bidi="fa-IR"/>
        </w:rPr>
        <w:t>ی</w:t>
      </w:r>
      <w:r>
        <w:rPr>
          <w:rtl/>
          <w:lang w:bidi="fa-IR"/>
        </w:rPr>
        <w:t xml:space="preserve"> مشغول نسازد</w:t>
      </w:r>
      <w:r w:rsidR="009B4C06">
        <w:rPr>
          <w:rtl/>
          <w:lang w:bidi="fa-IR"/>
        </w:rPr>
        <w:t xml:space="preserve">. </w:t>
      </w:r>
      <w:r>
        <w:rPr>
          <w:rtl/>
          <w:lang w:bidi="fa-IR"/>
        </w:rPr>
        <w:t>کس</w:t>
      </w:r>
      <w:r w:rsidR="00E61D8F">
        <w:rPr>
          <w:rtl/>
          <w:lang w:bidi="fa-IR"/>
        </w:rPr>
        <w:t>ی</w:t>
      </w:r>
      <w:r>
        <w:rPr>
          <w:rtl/>
          <w:lang w:bidi="fa-IR"/>
        </w:rPr>
        <w:t xml:space="preserve"> را حق</w:t>
      </w:r>
      <w:r w:rsidR="00E61D8F">
        <w:rPr>
          <w:rtl/>
          <w:lang w:bidi="fa-IR"/>
        </w:rPr>
        <w:t>ی</w:t>
      </w:r>
      <w:r>
        <w:rPr>
          <w:rtl/>
          <w:lang w:bidi="fa-IR"/>
        </w:rPr>
        <w:t>ر نشمرده و تکبّر نم</w:t>
      </w:r>
      <w:r w:rsidR="00E61D8F">
        <w:rPr>
          <w:rtl/>
          <w:lang w:bidi="fa-IR"/>
        </w:rPr>
        <w:t xml:space="preserve">ی </w:t>
      </w:r>
      <w:r>
        <w:rPr>
          <w:rtl/>
          <w:lang w:bidi="fa-IR"/>
        </w:rPr>
        <w:t>ورزد</w:t>
      </w:r>
      <w:r w:rsidR="009B4C06">
        <w:rPr>
          <w:rtl/>
          <w:lang w:bidi="fa-IR"/>
        </w:rPr>
        <w:t xml:space="preserve">، </w:t>
      </w:r>
      <w:r>
        <w:rPr>
          <w:rtl/>
          <w:lang w:bidi="fa-IR"/>
        </w:rPr>
        <w:t>به مال دن</w:t>
      </w:r>
      <w:r w:rsidR="00E61D8F">
        <w:rPr>
          <w:rtl/>
          <w:lang w:bidi="fa-IR"/>
        </w:rPr>
        <w:t>ی</w:t>
      </w:r>
      <w:r>
        <w:rPr>
          <w:rtl/>
          <w:lang w:bidi="fa-IR"/>
        </w:rPr>
        <w:t>ا افتخار نکرده به ع</w:t>
      </w:r>
      <w:r w:rsidR="00E61D8F">
        <w:rPr>
          <w:rtl/>
          <w:lang w:bidi="fa-IR"/>
        </w:rPr>
        <w:t>ی</w:t>
      </w:r>
      <w:r>
        <w:rPr>
          <w:rtl/>
          <w:lang w:bidi="fa-IR"/>
        </w:rPr>
        <w:t>وب خود مشغول و از ع</w:t>
      </w:r>
      <w:r w:rsidR="00E61D8F">
        <w:rPr>
          <w:rtl/>
          <w:lang w:bidi="fa-IR"/>
        </w:rPr>
        <w:t>ی</w:t>
      </w:r>
      <w:r>
        <w:rPr>
          <w:rtl/>
          <w:lang w:bidi="fa-IR"/>
        </w:rPr>
        <w:t>ب د</w:t>
      </w:r>
      <w:r w:rsidR="00E61D8F">
        <w:rPr>
          <w:rtl/>
          <w:lang w:bidi="fa-IR"/>
        </w:rPr>
        <w:t>ی</w:t>
      </w:r>
      <w:r>
        <w:rPr>
          <w:rtl/>
          <w:lang w:bidi="fa-IR"/>
        </w:rPr>
        <w:t>گران فارغ است</w:t>
      </w:r>
      <w:r w:rsidR="009B4C06">
        <w:rPr>
          <w:rtl/>
          <w:lang w:bidi="fa-IR"/>
        </w:rPr>
        <w:t xml:space="preserve">. </w:t>
      </w:r>
    </w:p>
    <w:p w:rsidR="0049138A" w:rsidRDefault="0049138A" w:rsidP="0049138A">
      <w:pPr>
        <w:pStyle w:val="libNormal"/>
        <w:rPr>
          <w:rtl/>
          <w:lang w:bidi="fa-IR"/>
        </w:rPr>
      </w:pPr>
      <w:r>
        <w:rPr>
          <w:rtl/>
          <w:lang w:bidi="fa-IR"/>
        </w:rPr>
        <w:t>نماز</w:t>
      </w:r>
      <w:r w:rsidR="009B4C06">
        <w:rPr>
          <w:rtl/>
          <w:lang w:bidi="fa-IR"/>
        </w:rPr>
        <w:t xml:space="preserve">، </w:t>
      </w:r>
      <w:r>
        <w:rPr>
          <w:rtl/>
          <w:lang w:bidi="fa-IR"/>
        </w:rPr>
        <w:t>نور چشم او</w:t>
      </w:r>
      <w:r w:rsidR="009B4C06">
        <w:rPr>
          <w:rtl/>
          <w:lang w:bidi="fa-IR"/>
        </w:rPr>
        <w:t xml:space="preserve">؛ </w:t>
      </w:r>
      <w:r>
        <w:rPr>
          <w:rtl/>
          <w:lang w:bidi="fa-IR"/>
        </w:rPr>
        <w:t>روزه</w:t>
      </w:r>
      <w:r w:rsidR="009B4C06">
        <w:rPr>
          <w:rtl/>
          <w:lang w:bidi="fa-IR"/>
        </w:rPr>
        <w:t xml:space="preserve">، </w:t>
      </w:r>
      <w:r>
        <w:rPr>
          <w:rtl/>
          <w:lang w:bidi="fa-IR"/>
        </w:rPr>
        <w:t>حرفه و همّتش</w:t>
      </w:r>
      <w:r w:rsidR="009B4C06">
        <w:rPr>
          <w:rtl/>
          <w:lang w:bidi="fa-IR"/>
        </w:rPr>
        <w:t xml:space="preserve">؛ </w:t>
      </w:r>
      <w:r>
        <w:rPr>
          <w:rtl/>
          <w:lang w:bidi="fa-IR"/>
        </w:rPr>
        <w:t>راست</w:t>
      </w:r>
      <w:r w:rsidR="00E61D8F">
        <w:rPr>
          <w:rtl/>
          <w:lang w:bidi="fa-IR"/>
        </w:rPr>
        <w:t>ی</w:t>
      </w:r>
      <w:r w:rsidR="009B4C06">
        <w:rPr>
          <w:rtl/>
          <w:lang w:bidi="fa-IR"/>
        </w:rPr>
        <w:t xml:space="preserve">، </w:t>
      </w:r>
      <w:r>
        <w:rPr>
          <w:rtl/>
          <w:lang w:bidi="fa-IR"/>
        </w:rPr>
        <w:t>عادت او</w:t>
      </w:r>
      <w:r w:rsidR="009B4C06">
        <w:rPr>
          <w:rtl/>
          <w:lang w:bidi="fa-IR"/>
        </w:rPr>
        <w:t xml:space="preserve">؛ </w:t>
      </w:r>
      <w:r>
        <w:rPr>
          <w:rtl/>
          <w:lang w:bidi="fa-IR"/>
        </w:rPr>
        <w:t>شکر</w:t>
      </w:r>
      <w:r w:rsidR="009B4C06">
        <w:rPr>
          <w:rtl/>
          <w:lang w:bidi="fa-IR"/>
        </w:rPr>
        <w:t xml:space="preserve">، </w:t>
      </w:r>
      <w:r>
        <w:rPr>
          <w:rtl/>
          <w:lang w:bidi="fa-IR"/>
        </w:rPr>
        <w:t>مرکبش</w:t>
      </w:r>
      <w:r w:rsidR="009B4C06">
        <w:rPr>
          <w:rtl/>
          <w:lang w:bidi="fa-IR"/>
        </w:rPr>
        <w:t xml:space="preserve">؛ </w:t>
      </w:r>
      <w:r>
        <w:rPr>
          <w:rtl/>
          <w:lang w:bidi="fa-IR"/>
        </w:rPr>
        <w:t>عقل</w:t>
      </w:r>
      <w:r w:rsidR="009B4C06">
        <w:rPr>
          <w:rtl/>
          <w:lang w:bidi="fa-IR"/>
        </w:rPr>
        <w:t xml:space="preserve">، </w:t>
      </w:r>
      <w:r>
        <w:rPr>
          <w:rtl/>
          <w:lang w:bidi="fa-IR"/>
        </w:rPr>
        <w:t>پ</w:t>
      </w:r>
      <w:r w:rsidR="00E61D8F">
        <w:rPr>
          <w:rtl/>
          <w:lang w:bidi="fa-IR"/>
        </w:rPr>
        <w:t>ی</w:t>
      </w:r>
      <w:r>
        <w:rPr>
          <w:rtl/>
          <w:lang w:bidi="fa-IR"/>
        </w:rPr>
        <w:t>شوا</w:t>
      </w:r>
      <w:r w:rsidR="00E61D8F">
        <w:rPr>
          <w:rtl/>
          <w:lang w:bidi="fa-IR"/>
        </w:rPr>
        <w:t>ی</w:t>
      </w:r>
      <w:r>
        <w:rPr>
          <w:rtl/>
          <w:lang w:bidi="fa-IR"/>
        </w:rPr>
        <w:t xml:space="preserve"> او و تقوا</w:t>
      </w:r>
      <w:r w:rsidR="009B4C06">
        <w:rPr>
          <w:rtl/>
          <w:lang w:bidi="fa-IR"/>
        </w:rPr>
        <w:t xml:space="preserve">، </w:t>
      </w:r>
      <w:r>
        <w:rPr>
          <w:rtl/>
          <w:lang w:bidi="fa-IR"/>
        </w:rPr>
        <w:t>زاد و توشه</w:t>
      </w:r>
      <w:r w:rsidR="00E61D8F">
        <w:rPr>
          <w:rtl/>
          <w:lang w:bidi="fa-IR"/>
        </w:rPr>
        <w:t xml:space="preserve"> </w:t>
      </w:r>
      <w:r>
        <w:rPr>
          <w:rtl/>
          <w:lang w:bidi="fa-IR"/>
        </w:rPr>
        <w:t>اش م</w:t>
      </w:r>
      <w:r w:rsidR="00E61D8F">
        <w:rPr>
          <w:rtl/>
          <w:lang w:bidi="fa-IR"/>
        </w:rPr>
        <w:t xml:space="preserve">ی </w:t>
      </w:r>
      <w:r>
        <w:rPr>
          <w:rtl/>
          <w:lang w:bidi="fa-IR"/>
        </w:rPr>
        <w:t>باشد</w:t>
      </w:r>
      <w:r w:rsidR="009B4C06">
        <w:rPr>
          <w:rtl/>
          <w:lang w:bidi="fa-IR"/>
        </w:rPr>
        <w:t xml:space="preserve">. </w:t>
      </w:r>
    </w:p>
    <w:p w:rsidR="0049138A" w:rsidRDefault="0049138A" w:rsidP="0049138A">
      <w:pPr>
        <w:pStyle w:val="libNormal"/>
        <w:rPr>
          <w:rtl/>
          <w:lang w:bidi="fa-IR"/>
        </w:rPr>
      </w:pPr>
      <w:r>
        <w:rPr>
          <w:rtl/>
          <w:lang w:bidi="fa-IR"/>
        </w:rPr>
        <w:t>دن</w:t>
      </w:r>
      <w:r w:rsidR="00E61D8F">
        <w:rPr>
          <w:rtl/>
          <w:lang w:bidi="fa-IR"/>
        </w:rPr>
        <w:t>ی</w:t>
      </w:r>
      <w:r>
        <w:rPr>
          <w:rtl/>
          <w:lang w:bidi="fa-IR"/>
        </w:rPr>
        <w:t>ا</w:t>
      </w:r>
      <w:r w:rsidR="009B4C06">
        <w:rPr>
          <w:rtl/>
          <w:lang w:bidi="fa-IR"/>
        </w:rPr>
        <w:t xml:space="preserve">، </w:t>
      </w:r>
      <w:r>
        <w:rPr>
          <w:rtl/>
          <w:lang w:bidi="fa-IR"/>
        </w:rPr>
        <w:t>تجارت خانه</w:t>
      </w:r>
      <w:r w:rsidR="00E61D8F">
        <w:rPr>
          <w:rtl/>
          <w:lang w:bidi="fa-IR"/>
        </w:rPr>
        <w:t xml:space="preserve"> </w:t>
      </w:r>
      <w:r>
        <w:rPr>
          <w:rtl/>
          <w:lang w:bidi="fa-IR"/>
        </w:rPr>
        <w:t>اش</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sidR="009B4C06">
        <w:rPr>
          <w:rtl/>
          <w:lang w:bidi="fa-IR"/>
        </w:rPr>
        <w:t xml:space="preserve">، </w:t>
      </w:r>
      <w:r>
        <w:rPr>
          <w:rtl/>
          <w:lang w:bidi="fa-IR"/>
        </w:rPr>
        <w:t>منزل او</w:t>
      </w:r>
      <w:r w:rsidR="009B4C06">
        <w:rPr>
          <w:rtl/>
          <w:lang w:bidi="fa-IR"/>
        </w:rPr>
        <w:t xml:space="preserve">؛ </w:t>
      </w:r>
      <w:r>
        <w:rPr>
          <w:rtl/>
          <w:lang w:bidi="fa-IR"/>
        </w:rPr>
        <w:t>شب و روز</w:t>
      </w:r>
      <w:r w:rsidR="009B4C06">
        <w:rPr>
          <w:rtl/>
          <w:lang w:bidi="fa-IR"/>
        </w:rPr>
        <w:t xml:space="preserve">، </w:t>
      </w:r>
      <w:r>
        <w:rPr>
          <w:rtl/>
          <w:lang w:bidi="fa-IR"/>
        </w:rPr>
        <w:t>سرما</w:t>
      </w:r>
      <w:r w:rsidR="00E61D8F">
        <w:rPr>
          <w:rtl/>
          <w:lang w:bidi="fa-IR"/>
        </w:rPr>
        <w:t>ی</w:t>
      </w:r>
      <w:r>
        <w:rPr>
          <w:rtl/>
          <w:lang w:bidi="fa-IR"/>
        </w:rPr>
        <w:t>ه</w:t>
      </w:r>
      <w:r w:rsidR="00E61D8F">
        <w:rPr>
          <w:rtl/>
          <w:lang w:bidi="fa-IR"/>
        </w:rPr>
        <w:t xml:space="preserve"> </w:t>
      </w:r>
      <w:r>
        <w:rPr>
          <w:rtl/>
          <w:lang w:bidi="fa-IR"/>
        </w:rPr>
        <w:t>اش</w:t>
      </w:r>
      <w:r w:rsidR="009B4C06">
        <w:rPr>
          <w:rtl/>
          <w:lang w:bidi="fa-IR"/>
        </w:rPr>
        <w:t xml:space="preserve">؛ </w:t>
      </w:r>
      <w:r>
        <w:rPr>
          <w:rtl/>
          <w:lang w:bidi="fa-IR"/>
        </w:rPr>
        <w:t>بهشت</w:t>
      </w:r>
      <w:r w:rsidR="009B4C06">
        <w:rPr>
          <w:rtl/>
          <w:lang w:bidi="fa-IR"/>
        </w:rPr>
        <w:t xml:space="preserve">، </w:t>
      </w:r>
      <w:r>
        <w:rPr>
          <w:rtl/>
          <w:lang w:bidi="fa-IR"/>
        </w:rPr>
        <w:t>کاشانه او</w:t>
      </w:r>
      <w:r w:rsidR="009B4C06">
        <w:rPr>
          <w:rtl/>
          <w:lang w:bidi="fa-IR"/>
        </w:rPr>
        <w:t xml:space="preserve">؛ </w:t>
      </w:r>
      <w:r>
        <w:rPr>
          <w:rtl/>
          <w:lang w:bidi="fa-IR"/>
        </w:rPr>
        <w:t>قرآن</w:t>
      </w:r>
      <w:r w:rsidR="009B4C06">
        <w:rPr>
          <w:rtl/>
          <w:lang w:bidi="fa-IR"/>
        </w:rPr>
        <w:t xml:space="preserve">، </w:t>
      </w:r>
      <w:r>
        <w:rPr>
          <w:rtl/>
          <w:lang w:bidi="fa-IR"/>
        </w:rPr>
        <w:t>سخن و ورد او</w:t>
      </w:r>
      <w:r w:rsidR="009B4C06">
        <w:rPr>
          <w:rtl/>
          <w:lang w:bidi="fa-IR"/>
        </w:rPr>
        <w:t xml:space="preserve">؛ </w:t>
      </w:r>
      <w:r>
        <w:rPr>
          <w:rtl/>
          <w:lang w:bidi="fa-IR"/>
        </w:rPr>
        <w:t xml:space="preserve">حضرت محمّد </w:t>
      </w:r>
      <w:r w:rsidR="0047453E" w:rsidRPr="0047453E">
        <w:rPr>
          <w:rStyle w:val="libAlaemChar"/>
          <w:rtl/>
        </w:rPr>
        <w:t>صلى‌الله‌عليه‌وآله</w:t>
      </w:r>
      <w:r>
        <w:rPr>
          <w:rtl/>
          <w:lang w:bidi="fa-IR"/>
        </w:rPr>
        <w:t xml:space="preserve"> شف</w:t>
      </w:r>
      <w:r w:rsidR="00E61D8F">
        <w:rPr>
          <w:rtl/>
          <w:lang w:bidi="fa-IR"/>
        </w:rPr>
        <w:t>ی</w:t>
      </w:r>
      <w:r>
        <w:rPr>
          <w:rtl/>
          <w:lang w:bidi="fa-IR"/>
        </w:rPr>
        <w:t>ع او و خدا</w:t>
      </w:r>
      <w:r w:rsidR="00E61D8F">
        <w:rPr>
          <w:rtl/>
          <w:lang w:bidi="fa-IR"/>
        </w:rPr>
        <w:t>ی</w:t>
      </w:r>
      <w:r>
        <w:rPr>
          <w:rtl/>
          <w:lang w:bidi="fa-IR"/>
        </w:rPr>
        <w:t xml:space="preserve"> بزرگ</w:t>
      </w:r>
      <w:r w:rsidR="009B4C06">
        <w:rPr>
          <w:rtl/>
          <w:lang w:bidi="fa-IR"/>
        </w:rPr>
        <w:t xml:space="preserve">، </w:t>
      </w:r>
      <w:r>
        <w:rPr>
          <w:rtl/>
          <w:lang w:bidi="fa-IR"/>
        </w:rPr>
        <w:t>مونس اوست»</w:t>
      </w:r>
      <w:r w:rsidR="009B4C06">
        <w:rPr>
          <w:rtl/>
          <w:lang w:bidi="fa-IR"/>
        </w:rPr>
        <w:t xml:space="preserve">. </w:t>
      </w:r>
      <w:r w:rsidR="009B4C06" w:rsidRPr="00FB19B7">
        <w:rPr>
          <w:rStyle w:val="libFootnotenumChar"/>
          <w:rtl/>
          <w:lang w:bidi="fa-IR"/>
        </w:rPr>
        <w:t>(</w:t>
      </w:r>
      <w:r w:rsidRPr="00FB19B7">
        <w:rPr>
          <w:rStyle w:val="libFootnotenumChar"/>
          <w:rtl/>
        </w:rPr>
        <w:t>276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طاوس بن </w:t>
      </w:r>
      <w:r w:rsidR="00E61D8F">
        <w:rPr>
          <w:rtl/>
          <w:lang w:bidi="fa-IR"/>
        </w:rPr>
        <w:t>ی</w:t>
      </w:r>
      <w:r>
        <w:rPr>
          <w:rtl/>
          <w:lang w:bidi="fa-IR"/>
        </w:rPr>
        <w:t>مان گو</w:t>
      </w:r>
      <w:r w:rsidR="00E61D8F">
        <w:rPr>
          <w:rtl/>
          <w:lang w:bidi="fa-IR"/>
        </w:rPr>
        <w:t>ی</w:t>
      </w:r>
      <w:r>
        <w:rPr>
          <w:rtl/>
          <w:lang w:bidi="fa-IR"/>
        </w:rPr>
        <w:t>د</w:t>
      </w:r>
      <w:r w:rsidR="009B4C06">
        <w:rPr>
          <w:rtl/>
          <w:lang w:bidi="fa-IR"/>
        </w:rPr>
        <w:t xml:space="preserve">: </w:t>
      </w:r>
      <w:r>
        <w:rPr>
          <w:rtl/>
          <w:lang w:bidi="fa-IR"/>
        </w:rPr>
        <w:t>از حضرت عل</w:t>
      </w:r>
      <w:r w:rsidR="00E61D8F">
        <w:rPr>
          <w:rtl/>
          <w:lang w:bidi="fa-IR"/>
        </w:rPr>
        <w:t>ی</w:t>
      </w:r>
      <w:r>
        <w:rPr>
          <w:rtl/>
          <w:lang w:bidi="fa-IR"/>
        </w:rPr>
        <w:t xml:space="preserve"> بن الحس</w:t>
      </w:r>
      <w:r w:rsidR="00E61D8F">
        <w:rPr>
          <w:rtl/>
          <w:lang w:bidi="fa-IR"/>
        </w:rPr>
        <w:t>ی</w:t>
      </w:r>
      <w:r>
        <w:rPr>
          <w:rtl/>
          <w:lang w:bidi="fa-IR"/>
        </w:rPr>
        <w:t xml:space="preserve">ن </w:t>
      </w:r>
      <w:r w:rsidR="00B049DA" w:rsidRPr="00B049DA">
        <w:rPr>
          <w:rStyle w:val="libAlaemChar"/>
          <w:rtl/>
        </w:rPr>
        <w:t>عليهما‌السلام</w:t>
      </w:r>
      <w:r>
        <w:rPr>
          <w:rtl/>
          <w:lang w:bidi="fa-IR"/>
        </w:rPr>
        <w:t xml:space="preserve"> شن</w:t>
      </w:r>
      <w:r w:rsidR="00E61D8F">
        <w:rPr>
          <w:rtl/>
          <w:lang w:bidi="fa-IR"/>
        </w:rPr>
        <w:t>ی</w:t>
      </w:r>
      <w:r>
        <w:rPr>
          <w:rtl/>
          <w:lang w:bidi="fa-IR"/>
        </w:rPr>
        <w:t>دم که م</w:t>
      </w:r>
      <w:r w:rsidR="00E61D8F">
        <w:rPr>
          <w:rtl/>
          <w:lang w:bidi="fa-IR"/>
        </w:rPr>
        <w:t xml:space="preserve">ی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«علا</w:t>
      </w:r>
      <w:r w:rsidR="00E61D8F">
        <w:rPr>
          <w:rtl/>
          <w:lang w:bidi="fa-IR"/>
        </w:rPr>
        <w:t>ی</w:t>
      </w:r>
      <w:r>
        <w:rPr>
          <w:rtl/>
          <w:lang w:bidi="fa-IR"/>
        </w:rPr>
        <w:t>م و نشانه</w:t>
      </w:r>
      <w:r w:rsidR="00E61D8F">
        <w:rPr>
          <w:rtl/>
          <w:lang w:bidi="fa-IR"/>
        </w:rPr>
        <w:t xml:space="preserve"> </w:t>
      </w:r>
      <w:r>
        <w:rPr>
          <w:rtl/>
          <w:lang w:bidi="fa-IR"/>
        </w:rPr>
        <w:t>ها</w:t>
      </w:r>
      <w:r w:rsidR="00E61D8F">
        <w:rPr>
          <w:rtl/>
          <w:lang w:bidi="fa-IR"/>
        </w:rPr>
        <w:t>ی</w:t>
      </w:r>
      <w:r>
        <w:rPr>
          <w:rtl/>
          <w:lang w:bidi="fa-IR"/>
        </w:rPr>
        <w:t xml:space="preserve"> مؤمن پنج چ</w:t>
      </w:r>
      <w:r w:rsidR="00E61D8F">
        <w:rPr>
          <w:rtl/>
          <w:lang w:bidi="fa-IR"/>
        </w:rPr>
        <w:t>ی</w:t>
      </w:r>
      <w:r>
        <w:rPr>
          <w:rtl/>
          <w:lang w:bidi="fa-IR"/>
        </w:rPr>
        <w:t>ز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کردم آن</w:t>
      </w:r>
      <w:r w:rsidR="00E61D8F">
        <w:rPr>
          <w:rtl/>
          <w:lang w:bidi="fa-IR"/>
        </w:rPr>
        <w:t xml:space="preserve"> </w:t>
      </w:r>
      <w:r>
        <w:rPr>
          <w:rtl/>
          <w:lang w:bidi="fa-IR"/>
        </w:rPr>
        <w:t>ها کدامند</w:t>
      </w:r>
      <w:r w:rsidR="009B4C06">
        <w:rPr>
          <w:rtl/>
          <w:lang w:bidi="fa-IR"/>
        </w:rPr>
        <w:t xml:space="preserve">؟ </w:t>
      </w:r>
      <w:r>
        <w:rPr>
          <w:rtl/>
          <w:lang w:bidi="fa-IR"/>
        </w:rPr>
        <w:t>پاسخ دادند</w:t>
      </w:r>
      <w:r w:rsidR="009B4C06">
        <w:rPr>
          <w:rtl/>
          <w:lang w:bidi="fa-IR"/>
        </w:rPr>
        <w:t xml:space="preserve">: </w:t>
      </w:r>
    </w:p>
    <w:p w:rsidR="0049138A" w:rsidRDefault="0049138A" w:rsidP="0049138A">
      <w:pPr>
        <w:pStyle w:val="libNormal"/>
        <w:rPr>
          <w:rtl/>
          <w:lang w:bidi="fa-IR"/>
        </w:rPr>
      </w:pPr>
      <w:r>
        <w:rPr>
          <w:rtl/>
          <w:lang w:bidi="fa-IR"/>
        </w:rPr>
        <w:t>«اَلْوَرَعُ فِ</w:t>
      </w:r>
      <w:r w:rsidR="00E61D8F">
        <w:rPr>
          <w:rtl/>
          <w:lang w:bidi="fa-IR"/>
        </w:rPr>
        <w:t>ی</w:t>
      </w:r>
      <w:r>
        <w:rPr>
          <w:rtl/>
          <w:lang w:bidi="fa-IR"/>
        </w:rPr>
        <w:t xml:space="preserve"> الْخَلْوَةِ وَالصَّدَقَةُ فِ</w:t>
      </w:r>
      <w:r w:rsidR="00E61D8F">
        <w:rPr>
          <w:rtl/>
          <w:lang w:bidi="fa-IR"/>
        </w:rPr>
        <w:t>ی</w:t>
      </w:r>
      <w:r>
        <w:rPr>
          <w:rtl/>
          <w:lang w:bidi="fa-IR"/>
        </w:rPr>
        <w:t xml:space="preserve"> الْقِلَّةِ وَ الصَّبْرُ عِنْدَ الْمُصِ</w:t>
      </w:r>
      <w:r w:rsidR="00E61D8F">
        <w:rPr>
          <w:rtl/>
          <w:lang w:bidi="fa-IR"/>
        </w:rPr>
        <w:t>ی</w:t>
      </w:r>
      <w:r>
        <w:rPr>
          <w:rtl/>
          <w:lang w:bidi="fa-IR"/>
        </w:rPr>
        <w:t>بَةِ وَ الْحِلْمُ عِنْدَ الْغَضَبِ وَ الصِّدْقُ عِنْدَ الْخَوْفِ»</w:t>
      </w:r>
      <w:r w:rsidR="009B4C06">
        <w:rPr>
          <w:rtl/>
          <w:lang w:bidi="fa-IR"/>
        </w:rPr>
        <w:t xml:space="preserve">. </w:t>
      </w:r>
      <w:r w:rsidR="009B4C06" w:rsidRPr="00FB19B7">
        <w:rPr>
          <w:rStyle w:val="libFootnotenumChar"/>
          <w:rtl/>
          <w:lang w:bidi="fa-IR"/>
        </w:rPr>
        <w:t>(</w:t>
      </w:r>
      <w:r w:rsidRPr="00FB19B7">
        <w:rPr>
          <w:rStyle w:val="libFootnotenumChar"/>
          <w:rtl/>
        </w:rPr>
        <w:t>277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«ورع و ترک گناه در خلوت و تنها</w:t>
      </w:r>
      <w:r w:rsidR="00E61D8F">
        <w:rPr>
          <w:rtl/>
          <w:lang w:bidi="fa-IR"/>
        </w:rPr>
        <w:t>یی</w:t>
      </w:r>
      <w:r w:rsidR="009B4C06">
        <w:rPr>
          <w:rtl/>
          <w:lang w:bidi="fa-IR"/>
        </w:rPr>
        <w:t xml:space="preserve">، </w:t>
      </w:r>
      <w:r>
        <w:rPr>
          <w:rtl/>
          <w:lang w:bidi="fa-IR"/>
        </w:rPr>
        <w:t>صدقه هنگام تنگدست</w:t>
      </w:r>
      <w:r w:rsidR="00E61D8F">
        <w:rPr>
          <w:rtl/>
          <w:lang w:bidi="fa-IR"/>
        </w:rPr>
        <w:t>ی</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در مص</w:t>
      </w:r>
      <w:r w:rsidR="00E61D8F">
        <w:rPr>
          <w:rtl/>
          <w:lang w:bidi="fa-IR"/>
        </w:rPr>
        <w:t>ی</w:t>
      </w:r>
      <w:r>
        <w:rPr>
          <w:rtl/>
          <w:lang w:bidi="fa-IR"/>
        </w:rPr>
        <w:t>بت و گرفتار</w:t>
      </w:r>
      <w:r w:rsidR="00E61D8F">
        <w:rPr>
          <w:rtl/>
          <w:lang w:bidi="fa-IR"/>
        </w:rPr>
        <w:t>ی</w:t>
      </w:r>
      <w:r w:rsidR="009B4C06">
        <w:rPr>
          <w:rtl/>
          <w:lang w:bidi="fa-IR"/>
        </w:rPr>
        <w:t xml:space="preserve">، </w:t>
      </w:r>
      <w:r>
        <w:rPr>
          <w:rtl/>
          <w:lang w:bidi="fa-IR"/>
        </w:rPr>
        <w:t>بردبار</w:t>
      </w:r>
      <w:r w:rsidR="00E61D8F">
        <w:rPr>
          <w:rtl/>
          <w:lang w:bidi="fa-IR"/>
        </w:rPr>
        <w:t>ی</w:t>
      </w:r>
      <w:r>
        <w:rPr>
          <w:rtl/>
          <w:lang w:bidi="fa-IR"/>
        </w:rPr>
        <w:t xml:space="preserve"> در وقت غضب و راست</w:t>
      </w:r>
      <w:r w:rsidR="00E61D8F">
        <w:rPr>
          <w:rtl/>
          <w:lang w:bidi="fa-IR"/>
        </w:rPr>
        <w:t>ی</w:t>
      </w:r>
      <w:r w:rsidR="009B4C06">
        <w:rPr>
          <w:rtl/>
          <w:lang w:bidi="fa-IR"/>
        </w:rPr>
        <w:t xml:space="preserve">، </w:t>
      </w:r>
      <w:r>
        <w:rPr>
          <w:rtl/>
          <w:lang w:bidi="fa-IR"/>
        </w:rPr>
        <w:t>هنگام خوف و ترس»</w:t>
      </w:r>
      <w:r w:rsidR="009B4C06">
        <w:rPr>
          <w:rtl/>
          <w:lang w:bidi="fa-IR"/>
        </w:rPr>
        <w:t xml:space="preserve">. </w:t>
      </w:r>
    </w:p>
    <w:p w:rsidR="0049138A" w:rsidRDefault="0049138A" w:rsidP="0049138A">
      <w:pPr>
        <w:pStyle w:val="libNormal"/>
        <w:rPr>
          <w:rtl/>
          <w:lang w:bidi="fa-IR"/>
        </w:rPr>
      </w:pPr>
      <w:r>
        <w:rPr>
          <w:rtl/>
          <w:lang w:bidi="fa-IR"/>
        </w:rPr>
        <w:lastRenderedPageBreak/>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«مؤمن</w:t>
      </w:r>
      <w:r w:rsidR="009B4C06">
        <w:rPr>
          <w:rtl/>
          <w:lang w:bidi="fa-IR"/>
        </w:rPr>
        <w:t xml:space="preserve">، </w:t>
      </w:r>
      <w:r>
        <w:rPr>
          <w:rtl/>
          <w:lang w:bidi="fa-IR"/>
        </w:rPr>
        <w:t>مؤمن</w:t>
      </w:r>
      <w:r w:rsidR="009B4C06">
        <w:rPr>
          <w:rtl/>
          <w:lang w:bidi="fa-IR"/>
        </w:rPr>
        <w:t xml:space="preserve"> (</w:t>
      </w:r>
      <w:r>
        <w:rPr>
          <w:rtl/>
          <w:lang w:bidi="fa-IR"/>
        </w:rPr>
        <w:t>واقع</w:t>
      </w:r>
      <w:r w:rsidR="00E61D8F">
        <w:rPr>
          <w:rtl/>
          <w:lang w:bidi="fa-IR"/>
        </w:rPr>
        <w:t>ی</w:t>
      </w:r>
      <w:r w:rsidR="009B4C06">
        <w:rPr>
          <w:rtl/>
          <w:lang w:bidi="fa-IR"/>
        </w:rPr>
        <w:t xml:space="preserve">) </w:t>
      </w:r>
      <w:r>
        <w:rPr>
          <w:rtl/>
          <w:lang w:bidi="fa-IR"/>
        </w:rPr>
        <w:t>نباشد تا آن</w:t>
      </w:r>
      <w:r w:rsidR="00E61D8F">
        <w:rPr>
          <w:rtl/>
          <w:lang w:bidi="fa-IR"/>
        </w:rPr>
        <w:t xml:space="preserve"> </w:t>
      </w:r>
      <w:r>
        <w:rPr>
          <w:rtl/>
          <w:lang w:bidi="fa-IR"/>
        </w:rPr>
        <w:t>که عقل او کامل باشد و عقلش کامل نبوده تا آن</w:t>
      </w:r>
      <w:r w:rsidR="00E61D8F">
        <w:rPr>
          <w:rtl/>
          <w:lang w:bidi="fa-IR"/>
        </w:rPr>
        <w:t xml:space="preserve"> </w:t>
      </w:r>
      <w:r>
        <w:rPr>
          <w:rtl/>
          <w:lang w:bidi="fa-IR"/>
        </w:rPr>
        <w:t>که ده خصلت دارا باشد</w:t>
      </w:r>
      <w:r w:rsidR="009B4C06">
        <w:rPr>
          <w:rtl/>
          <w:lang w:bidi="fa-IR"/>
        </w:rPr>
        <w:t>: (</w:t>
      </w:r>
      <w:r>
        <w:rPr>
          <w:rtl/>
          <w:lang w:bidi="fa-IR"/>
        </w:rPr>
        <w:t>مردم</w:t>
      </w:r>
      <w:r w:rsidR="009B4C06">
        <w:rPr>
          <w:rtl/>
          <w:lang w:bidi="fa-IR"/>
        </w:rPr>
        <w:t xml:space="preserve">) </w:t>
      </w:r>
      <w:r>
        <w:rPr>
          <w:rtl/>
          <w:lang w:bidi="fa-IR"/>
        </w:rPr>
        <w:t>از او ام</w:t>
      </w:r>
      <w:r w:rsidR="00E61D8F">
        <w:rPr>
          <w:rtl/>
          <w:lang w:bidi="fa-IR"/>
        </w:rPr>
        <w:t>ی</w:t>
      </w:r>
      <w:r>
        <w:rPr>
          <w:rtl/>
          <w:lang w:bidi="fa-IR"/>
        </w:rPr>
        <w:t>د خ</w:t>
      </w:r>
      <w:r w:rsidR="00E61D8F">
        <w:rPr>
          <w:rtl/>
          <w:lang w:bidi="fa-IR"/>
        </w:rPr>
        <w:t>ی</w:t>
      </w:r>
      <w:r>
        <w:rPr>
          <w:rtl/>
          <w:lang w:bidi="fa-IR"/>
        </w:rPr>
        <w:t>ر داشته و از بد</w:t>
      </w:r>
      <w:r w:rsidR="00E61D8F">
        <w:rPr>
          <w:rtl/>
          <w:lang w:bidi="fa-IR"/>
        </w:rPr>
        <w:t>ی</w:t>
      </w:r>
      <w:r>
        <w:rPr>
          <w:rtl/>
          <w:lang w:bidi="fa-IR"/>
        </w:rPr>
        <w:t xml:space="preserve"> او در امان باشند</w:t>
      </w:r>
      <w:r w:rsidR="009B4C06">
        <w:rPr>
          <w:rtl/>
          <w:lang w:bidi="fa-IR"/>
        </w:rPr>
        <w:t xml:space="preserve">. </w:t>
      </w:r>
      <w:r>
        <w:rPr>
          <w:rtl/>
          <w:lang w:bidi="fa-IR"/>
        </w:rPr>
        <w:t>خوب</w:t>
      </w:r>
      <w:r w:rsidR="00E61D8F">
        <w:rPr>
          <w:rtl/>
          <w:lang w:bidi="fa-IR"/>
        </w:rPr>
        <w:t>ی</w:t>
      </w:r>
      <w:r>
        <w:rPr>
          <w:rtl/>
          <w:lang w:bidi="fa-IR"/>
        </w:rPr>
        <w:t xml:space="preserve"> فراوان خود را کم و اندک</w:t>
      </w:r>
      <w:r w:rsidR="009B4C06">
        <w:rPr>
          <w:rtl/>
          <w:lang w:bidi="fa-IR"/>
        </w:rPr>
        <w:t xml:space="preserve">، </w:t>
      </w:r>
      <w:r>
        <w:rPr>
          <w:rtl/>
          <w:lang w:bidi="fa-IR"/>
        </w:rPr>
        <w:t>و خوب</w:t>
      </w:r>
      <w:r w:rsidR="00E61D8F">
        <w:rPr>
          <w:rtl/>
          <w:lang w:bidi="fa-IR"/>
        </w:rPr>
        <w:t>ی</w:t>
      </w:r>
      <w:r>
        <w:rPr>
          <w:rtl/>
          <w:lang w:bidi="fa-IR"/>
        </w:rPr>
        <w:t xml:space="preserve"> د</w:t>
      </w:r>
      <w:r w:rsidR="00E61D8F">
        <w:rPr>
          <w:rtl/>
          <w:lang w:bidi="fa-IR"/>
        </w:rPr>
        <w:t>ی</w:t>
      </w:r>
      <w:r>
        <w:rPr>
          <w:rtl/>
          <w:lang w:bidi="fa-IR"/>
        </w:rPr>
        <w:t>گران را بس</w:t>
      </w:r>
      <w:r w:rsidR="00E61D8F">
        <w:rPr>
          <w:rtl/>
          <w:lang w:bidi="fa-IR"/>
        </w:rPr>
        <w:t>ی</w:t>
      </w:r>
      <w:r>
        <w:rPr>
          <w:rtl/>
          <w:lang w:bidi="fa-IR"/>
        </w:rPr>
        <w:t>ار شمارد</w:t>
      </w:r>
      <w:r w:rsidR="009B4C06">
        <w:rPr>
          <w:rtl/>
          <w:lang w:bidi="fa-IR"/>
        </w:rPr>
        <w:t xml:space="preserve">. </w:t>
      </w:r>
      <w:r>
        <w:rPr>
          <w:rtl/>
          <w:lang w:bidi="fa-IR"/>
        </w:rPr>
        <w:t>اندک بد</w:t>
      </w:r>
      <w:r w:rsidR="00E61D8F">
        <w:rPr>
          <w:rtl/>
          <w:lang w:bidi="fa-IR"/>
        </w:rPr>
        <w:t>ی</w:t>
      </w:r>
      <w:r>
        <w:rPr>
          <w:rtl/>
          <w:lang w:bidi="fa-IR"/>
        </w:rPr>
        <w:t xml:space="preserve"> خود را ز</w:t>
      </w:r>
      <w:r w:rsidR="00E61D8F">
        <w:rPr>
          <w:rtl/>
          <w:lang w:bidi="fa-IR"/>
        </w:rPr>
        <w:t>ی</w:t>
      </w:r>
      <w:r>
        <w:rPr>
          <w:rtl/>
          <w:lang w:bidi="fa-IR"/>
        </w:rPr>
        <w:t>اد و بس</w:t>
      </w:r>
      <w:r w:rsidR="00E61D8F">
        <w:rPr>
          <w:rtl/>
          <w:lang w:bidi="fa-IR"/>
        </w:rPr>
        <w:t>ی</w:t>
      </w:r>
      <w:r>
        <w:rPr>
          <w:rtl/>
          <w:lang w:bidi="fa-IR"/>
        </w:rPr>
        <w:t>ار بد</w:t>
      </w:r>
      <w:r w:rsidR="00E61D8F">
        <w:rPr>
          <w:rtl/>
          <w:lang w:bidi="fa-IR"/>
        </w:rPr>
        <w:t>ی</w:t>
      </w:r>
      <w:r>
        <w:rPr>
          <w:rtl/>
          <w:lang w:bidi="fa-IR"/>
        </w:rPr>
        <w:t xml:space="preserve"> د</w:t>
      </w:r>
      <w:r w:rsidR="00E61D8F">
        <w:rPr>
          <w:rtl/>
          <w:lang w:bidi="fa-IR"/>
        </w:rPr>
        <w:t>ی</w:t>
      </w:r>
      <w:r>
        <w:rPr>
          <w:rtl/>
          <w:lang w:bidi="fa-IR"/>
        </w:rPr>
        <w:t>گران را اندک شمارد</w:t>
      </w:r>
      <w:r w:rsidR="009B4C06">
        <w:rPr>
          <w:rtl/>
          <w:lang w:bidi="fa-IR"/>
        </w:rPr>
        <w:t xml:space="preserve">. </w:t>
      </w:r>
    </w:p>
    <w:p w:rsidR="0049138A" w:rsidRDefault="0049138A" w:rsidP="0049138A">
      <w:pPr>
        <w:pStyle w:val="libNormal"/>
        <w:rPr>
          <w:rtl/>
          <w:lang w:bidi="fa-IR"/>
        </w:rPr>
      </w:pPr>
      <w:r>
        <w:rPr>
          <w:rtl/>
          <w:lang w:bidi="fa-IR"/>
        </w:rPr>
        <w:t>هر چه از او حاجت خواهند</w:t>
      </w:r>
      <w:r w:rsidR="009B4C06">
        <w:rPr>
          <w:rtl/>
          <w:lang w:bidi="fa-IR"/>
        </w:rPr>
        <w:t xml:space="preserve">، </w:t>
      </w:r>
      <w:r>
        <w:rPr>
          <w:rtl/>
          <w:lang w:bidi="fa-IR"/>
        </w:rPr>
        <w:t>دلتنگ نشود</w:t>
      </w:r>
      <w:r w:rsidR="009B4C06">
        <w:rPr>
          <w:rtl/>
          <w:lang w:bidi="fa-IR"/>
        </w:rPr>
        <w:t xml:space="preserve">. </w:t>
      </w:r>
      <w:r>
        <w:rPr>
          <w:rtl/>
          <w:lang w:bidi="fa-IR"/>
        </w:rPr>
        <w:t>در طول عمر خود</w:t>
      </w:r>
      <w:r w:rsidR="009B4C06">
        <w:rPr>
          <w:rtl/>
          <w:lang w:bidi="fa-IR"/>
        </w:rPr>
        <w:t xml:space="preserve">، </w:t>
      </w:r>
      <w:r>
        <w:rPr>
          <w:rtl/>
          <w:lang w:bidi="fa-IR"/>
        </w:rPr>
        <w:t>از طلب علم خسته نگردد</w:t>
      </w:r>
      <w:r w:rsidR="009B4C06">
        <w:rPr>
          <w:rtl/>
          <w:lang w:bidi="fa-IR"/>
        </w:rPr>
        <w:t xml:space="preserve">. </w:t>
      </w:r>
      <w:r>
        <w:rPr>
          <w:rtl/>
          <w:lang w:bidi="fa-IR"/>
        </w:rPr>
        <w:t>ذلّت در راه خدا را از عزّت</w:t>
      </w:r>
      <w:r w:rsidR="009B4C06">
        <w:rPr>
          <w:rtl/>
          <w:lang w:bidi="fa-IR"/>
        </w:rPr>
        <w:t xml:space="preserve">، </w:t>
      </w:r>
      <w:r>
        <w:rPr>
          <w:rtl/>
          <w:lang w:bidi="fa-IR"/>
        </w:rPr>
        <w:t>و تنگدست</w:t>
      </w:r>
      <w:r w:rsidR="00E61D8F">
        <w:rPr>
          <w:rtl/>
          <w:lang w:bidi="fa-IR"/>
        </w:rPr>
        <w:t>ی</w:t>
      </w:r>
      <w:r>
        <w:rPr>
          <w:rtl/>
          <w:lang w:bidi="fa-IR"/>
        </w:rPr>
        <w:t xml:space="preserve"> در راه خدا را از توانگر</w:t>
      </w:r>
      <w:r w:rsidR="00E61D8F">
        <w:rPr>
          <w:rtl/>
          <w:lang w:bidi="fa-IR"/>
        </w:rPr>
        <w:t>ی</w:t>
      </w:r>
      <w:r>
        <w:rPr>
          <w:rtl/>
          <w:lang w:bidi="fa-IR"/>
        </w:rPr>
        <w:t xml:space="preserve"> دوست</w:t>
      </w:r>
      <w:r w:rsidR="00E61D8F">
        <w:rPr>
          <w:rtl/>
          <w:lang w:bidi="fa-IR"/>
        </w:rPr>
        <w:t xml:space="preserve"> </w:t>
      </w:r>
      <w:r>
        <w:rPr>
          <w:rtl/>
          <w:lang w:bidi="fa-IR"/>
        </w:rPr>
        <w:t>تر دارد</w:t>
      </w:r>
      <w:r w:rsidR="009B4C06">
        <w:rPr>
          <w:rtl/>
          <w:lang w:bidi="fa-IR"/>
        </w:rPr>
        <w:t xml:space="preserve">، </w:t>
      </w:r>
      <w:r>
        <w:rPr>
          <w:rtl/>
          <w:lang w:bidi="fa-IR"/>
        </w:rPr>
        <w:t>تا آن</w:t>
      </w:r>
      <w:r w:rsidR="00E61D8F">
        <w:rPr>
          <w:rtl/>
          <w:lang w:bidi="fa-IR"/>
        </w:rPr>
        <w:t xml:space="preserve"> </w:t>
      </w:r>
      <w:r>
        <w:rPr>
          <w:rtl/>
          <w:lang w:bidi="fa-IR"/>
        </w:rPr>
        <w:t>جا که از دن</w:t>
      </w:r>
      <w:r w:rsidR="00E61D8F">
        <w:rPr>
          <w:rtl/>
          <w:lang w:bidi="fa-IR"/>
        </w:rPr>
        <w:t>ی</w:t>
      </w:r>
      <w:r>
        <w:rPr>
          <w:rtl/>
          <w:lang w:bidi="fa-IR"/>
        </w:rPr>
        <w:t>ا به خوراک و غذا</w:t>
      </w:r>
      <w:r w:rsidR="00E61D8F">
        <w:rPr>
          <w:rtl/>
          <w:lang w:bidi="fa-IR"/>
        </w:rPr>
        <w:t>یی</w:t>
      </w:r>
      <w:r w:rsidR="009B4C06">
        <w:rPr>
          <w:rtl/>
          <w:lang w:bidi="fa-IR"/>
        </w:rPr>
        <w:t xml:space="preserve"> (</w:t>
      </w:r>
      <w:r>
        <w:rPr>
          <w:rtl/>
          <w:lang w:bidi="fa-IR"/>
        </w:rPr>
        <w:t>که از مرگ رها</w:t>
      </w:r>
      <w:r w:rsidR="00E61D8F">
        <w:rPr>
          <w:rtl/>
          <w:lang w:bidi="fa-IR"/>
        </w:rPr>
        <w:t>یی</w:t>
      </w:r>
      <w:r>
        <w:rPr>
          <w:rtl/>
          <w:lang w:bidi="fa-IR"/>
        </w:rPr>
        <w:t xml:space="preserve"> </w:t>
      </w:r>
      <w:r w:rsidR="00E61D8F">
        <w:rPr>
          <w:rtl/>
          <w:lang w:bidi="fa-IR"/>
        </w:rPr>
        <w:t>ی</w:t>
      </w:r>
      <w:r>
        <w:rPr>
          <w:rtl/>
          <w:lang w:bidi="fa-IR"/>
        </w:rPr>
        <w:t>ابد</w:t>
      </w:r>
      <w:r w:rsidR="009B4C06">
        <w:rPr>
          <w:rtl/>
          <w:lang w:bidi="fa-IR"/>
        </w:rPr>
        <w:t xml:space="preserve">) </w:t>
      </w:r>
      <w:r>
        <w:rPr>
          <w:rtl/>
          <w:lang w:bidi="fa-IR"/>
        </w:rPr>
        <w:t>اکتفا کند</w:t>
      </w:r>
      <w:r w:rsidR="009B4C06">
        <w:rPr>
          <w:rtl/>
          <w:lang w:bidi="fa-IR"/>
        </w:rPr>
        <w:t xml:space="preserve">. </w:t>
      </w:r>
    </w:p>
    <w:p w:rsidR="0049138A" w:rsidRDefault="0049138A" w:rsidP="0049138A">
      <w:pPr>
        <w:pStyle w:val="libNormal"/>
        <w:rPr>
          <w:rtl/>
          <w:lang w:bidi="fa-IR"/>
        </w:rPr>
      </w:pPr>
      <w:r>
        <w:rPr>
          <w:rtl/>
          <w:lang w:bidi="fa-IR"/>
        </w:rPr>
        <w:t>دهم و چ</w:t>
      </w:r>
      <w:r w:rsidR="00E61D8F">
        <w:rPr>
          <w:rtl/>
          <w:lang w:bidi="fa-IR"/>
        </w:rPr>
        <w:t>ی</w:t>
      </w:r>
      <w:r>
        <w:rPr>
          <w:rtl/>
          <w:lang w:bidi="fa-IR"/>
        </w:rPr>
        <w:t>ست آن دهم</w:t>
      </w:r>
      <w:r w:rsidR="00E61D8F">
        <w:rPr>
          <w:rtl/>
          <w:lang w:bidi="fa-IR"/>
        </w:rPr>
        <w:t>ی</w:t>
      </w:r>
      <w:r w:rsidR="009B4C06">
        <w:rPr>
          <w:rtl/>
          <w:lang w:bidi="fa-IR"/>
        </w:rPr>
        <w:t xml:space="preserve">؟ </w:t>
      </w:r>
      <w:r>
        <w:rPr>
          <w:rtl/>
          <w:lang w:bidi="fa-IR"/>
        </w:rPr>
        <w:t>ه</w:t>
      </w:r>
      <w:r w:rsidR="00E61D8F">
        <w:rPr>
          <w:rtl/>
          <w:lang w:bidi="fa-IR"/>
        </w:rPr>
        <w:t>ی</w:t>
      </w:r>
      <w:r>
        <w:rPr>
          <w:rtl/>
          <w:lang w:bidi="fa-IR"/>
        </w:rPr>
        <w:t>چ کس را ملاقات نکند جز آن</w:t>
      </w:r>
      <w:r w:rsidR="00E61D8F">
        <w:rPr>
          <w:rtl/>
          <w:lang w:bidi="fa-IR"/>
        </w:rPr>
        <w:t xml:space="preserve"> </w:t>
      </w:r>
      <w:r>
        <w:rPr>
          <w:rtl/>
          <w:lang w:bidi="fa-IR"/>
        </w:rPr>
        <w:t>که</w:t>
      </w:r>
      <w:r w:rsidR="009B4C06">
        <w:rPr>
          <w:rtl/>
          <w:lang w:bidi="fa-IR"/>
        </w:rPr>
        <w:t xml:space="preserve"> (</w:t>
      </w:r>
      <w:r>
        <w:rPr>
          <w:rtl/>
          <w:lang w:bidi="fa-IR"/>
        </w:rPr>
        <w:t>در نفس خود</w:t>
      </w:r>
      <w:r w:rsidR="009B4C06">
        <w:rPr>
          <w:rtl/>
          <w:lang w:bidi="fa-IR"/>
        </w:rPr>
        <w:t xml:space="preserve">) </w:t>
      </w:r>
      <w:r>
        <w:rPr>
          <w:rtl/>
          <w:lang w:bidi="fa-IR"/>
        </w:rPr>
        <w:t>بگو</w:t>
      </w:r>
      <w:r w:rsidR="00E61D8F">
        <w:rPr>
          <w:rtl/>
          <w:lang w:bidi="fa-IR"/>
        </w:rPr>
        <w:t>ی</w:t>
      </w:r>
      <w:r>
        <w:rPr>
          <w:rtl/>
          <w:lang w:bidi="fa-IR"/>
        </w:rPr>
        <w:t>د</w:t>
      </w:r>
      <w:r w:rsidR="009B4C06">
        <w:rPr>
          <w:rtl/>
          <w:lang w:bidi="fa-IR"/>
        </w:rPr>
        <w:t xml:space="preserve">: </w:t>
      </w:r>
      <w:r>
        <w:rPr>
          <w:rtl/>
          <w:lang w:bidi="fa-IR"/>
        </w:rPr>
        <w:t>او از من بهتر و پره</w:t>
      </w:r>
      <w:r w:rsidR="00E61D8F">
        <w:rPr>
          <w:rtl/>
          <w:lang w:bidi="fa-IR"/>
        </w:rPr>
        <w:t>ی</w:t>
      </w:r>
      <w:r>
        <w:rPr>
          <w:rtl/>
          <w:lang w:bidi="fa-IR"/>
        </w:rPr>
        <w:t>زکارتر است</w:t>
      </w:r>
      <w:r w:rsidR="009B4C06">
        <w:rPr>
          <w:rtl/>
          <w:lang w:bidi="fa-IR"/>
        </w:rPr>
        <w:t xml:space="preserve">، </w:t>
      </w:r>
      <w:r>
        <w:rPr>
          <w:rtl/>
          <w:lang w:bidi="fa-IR"/>
        </w:rPr>
        <w:t>ز</w:t>
      </w:r>
      <w:r w:rsidR="00E61D8F">
        <w:rPr>
          <w:rtl/>
          <w:lang w:bidi="fa-IR"/>
        </w:rPr>
        <w:t>ی</w:t>
      </w:r>
      <w:r>
        <w:rPr>
          <w:rtl/>
          <w:lang w:bidi="fa-IR"/>
        </w:rPr>
        <w:t>را مردم دو دسته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از او برتر و پره</w:t>
      </w:r>
      <w:r w:rsidR="00E61D8F">
        <w:rPr>
          <w:rtl/>
          <w:lang w:bidi="fa-IR"/>
        </w:rPr>
        <w:t>ی</w:t>
      </w:r>
      <w:r>
        <w:rPr>
          <w:rtl/>
          <w:lang w:bidi="fa-IR"/>
        </w:rPr>
        <w:t>زکارتر و بعض</w:t>
      </w:r>
      <w:r w:rsidR="00E61D8F">
        <w:rPr>
          <w:rtl/>
          <w:lang w:bidi="fa-IR"/>
        </w:rPr>
        <w:t>ی</w:t>
      </w:r>
      <w:r>
        <w:rPr>
          <w:rtl/>
          <w:lang w:bidi="fa-IR"/>
        </w:rPr>
        <w:t xml:space="preserve"> از او بدتر و پا</w:t>
      </w:r>
      <w:r w:rsidR="00E61D8F">
        <w:rPr>
          <w:rtl/>
          <w:lang w:bidi="fa-IR"/>
        </w:rPr>
        <w:t>یی</w:t>
      </w:r>
      <w:r>
        <w:rPr>
          <w:rtl/>
          <w:lang w:bidi="fa-IR"/>
        </w:rPr>
        <w:t>ن ترند</w:t>
      </w:r>
      <w:r w:rsidR="009B4C06">
        <w:rPr>
          <w:rtl/>
          <w:lang w:bidi="fa-IR"/>
        </w:rPr>
        <w:t xml:space="preserve">. </w:t>
      </w:r>
      <w:r>
        <w:rPr>
          <w:rtl/>
          <w:lang w:bidi="fa-IR"/>
        </w:rPr>
        <w:t>هر گاه کس</w:t>
      </w:r>
      <w:r w:rsidR="00E61D8F">
        <w:rPr>
          <w:rtl/>
          <w:lang w:bidi="fa-IR"/>
        </w:rPr>
        <w:t>ی</w:t>
      </w:r>
      <w:r>
        <w:rPr>
          <w:rtl/>
          <w:lang w:bidi="fa-IR"/>
        </w:rPr>
        <w:t xml:space="preserve"> را بنگرد که از او بهتر و باتقواتر است</w:t>
      </w:r>
      <w:r w:rsidR="009B4C06">
        <w:rPr>
          <w:rtl/>
          <w:lang w:bidi="fa-IR"/>
        </w:rPr>
        <w:t xml:space="preserve">، </w:t>
      </w:r>
      <w:r>
        <w:rPr>
          <w:rtl/>
          <w:lang w:bidi="fa-IR"/>
        </w:rPr>
        <w:t>برا</w:t>
      </w:r>
      <w:r w:rsidR="00E61D8F">
        <w:rPr>
          <w:rtl/>
          <w:lang w:bidi="fa-IR"/>
        </w:rPr>
        <w:t>ی</w:t>
      </w:r>
      <w:r>
        <w:rPr>
          <w:rtl/>
          <w:lang w:bidi="fa-IR"/>
        </w:rPr>
        <w:t xml:space="preserve"> او تواضع نموده تا به او برسد و هر گاه بنگرد شخص</w:t>
      </w:r>
      <w:r w:rsidR="00E61D8F">
        <w:rPr>
          <w:rtl/>
          <w:lang w:bidi="fa-IR"/>
        </w:rPr>
        <w:t>ی</w:t>
      </w:r>
      <w:r>
        <w:rPr>
          <w:rtl/>
          <w:lang w:bidi="fa-IR"/>
        </w:rPr>
        <w:t xml:space="preserve"> را که از او بدتر و پست</w:t>
      </w:r>
      <w:r w:rsidR="00E61D8F">
        <w:rPr>
          <w:rtl/>
          <w:lang w:bidi="fa-IR"/>
        </w:rPr>
        <w:t xml:space="preserve"> </w:t>
      </w:r>
      <w:r>
        <w:rPr>
          <w:rtl/>
          <w:lang w:bidi="fa-IR"/>
        </w:rPr>
        <w:t>تر است</w:t>
      </w:r>
      <w:r w:rsidR="009B4C06">
        <w:rPr>
          <w:rtl/>
          <w:lang w:bidi="fa-IR"/>
        </w:rPr>
        <w:t>، (</w:t>
      </w:r>
      <w:r>
        <w:rPr>
          <w:rtl/>
          <w:lang w:bidi="fa-IR"/>
        </w:rPr>
        <w:t>با خود</w:t>
      </w:r>
      <w:r w:rsidR="009B4C06">
        <w:rPr>
          <w:rtl/>
          <w:lang w:bidi="fa-IR"/>
        </w:rPr>
        <w:t xml:space="preserve">) </w:t>
      </w:r>
      <w:r>
        <w:rPr>
          <w:rtl/>
          <w:lang w:bidi="fa-IR"/>
        </w:rPr>
        <w:t>بگو</w:t>
      </w:r>
      <w:r w:rsidR="00E61D8F">
        <w:rPr>
          <w:rtl/>
          <w:lang w:bidi="fa-IR"/>
        </w:rPr>
        <w:t>ی</w:t>
      </w:r>
      <w:r>
        <w:rPr>
          <w:rtl/>
          <w:lang w:bidi="fa-IR"/>
        </w:rPr>
        <w:t>د</w:t>
      </w:r>
      <w:r w:rsidR="009B4C06">
        <w:rPr>
          <w:rtl/>
          <w:lang w:bidi="fa-IR"/>
        </w:rPr>
        <w:t xml:space="preserve">: </w:t>
      </w:r>
      <w:r>
        <w:rPr>
          <w:rtl/>
          <w:lang w:bidi="fa-IR"/>
        </w:rPr>
        <w:t>شا</w:t>
      </w:r>
      <w:r w:rsidR="00E61D8F">
        <w:rPr>
          <w:rtl/>
          <w:lang w:bidi="fa-IR"/>
        </w:rPr>
        <w:t>ی</w:t>
      </w:r>
      <w:r>
        <w:rPr>
          <w:rtl/>
          <w:lang w:bidi="fa-IR"/>
        </w:rPr>
        <w:t>د بد</w:t>
      </w:r>
      <w:r w:rsidR="00E61D8F">
        <w:rPr>
          <w:rtl/>
          <w:lang w:bidi="fa-IR"/>
        </w:rPr>
        <w:t>ی</w:t>
      </w:r>
      <w:r>
        <w:rPr>
          <w:rtl/>
          <w:lang w:bidi="fa-IR"/>
        </w:rPr>
        <w:t xml:space="preserve"> او</w:t>
      </w:r>
      <w:r w:rsidR="009B4C06">
        <w:rPr>
          <w:rtl/>
          <w:lang w:bidi="fa-IR"/>
        </w:rPr>
        <w:t xml:space="preserve">، </w:t>
      </w:r>
      <w:r>
        <w:rPr>
          <w:rtl/>
          <w:lang w:bidi="fa-IR"/>
        </w:rPr>
        <w:t>آشکار و درونش بهتر باشد</w:t>
      </w:r>
      <w:r w:rsidR="009B4C06">
        <w:rPr>
          <w:rtl/>
          <w:lang w:bidi="fa-IR"/>
        </w:rPr>
        <w:t xml:space="preserve">. </w:t>
      </w:r>
      <w:r>
        <w:rPr>
          <w:rtl/>
          <w:lang w:bidi="fa-IR"/>
        </w:rPr>
        <w:t>پس هر گاه چن</w:t>
      </w:r>
      <w:r w:rsidR="00E61D8F">
        <w:rPr>
          <w:rtl/>
          <w:lang w:bidi="fa-IR"/>
        </w:rPr>
        <w:t>ی</w:t>
      </w:r>
      <w:r>
        <w:rPr>
          <w:rtl/>
          <w:lang w:bidi="fa-IR"/>
        </w:rPr>
        <w:t>ن کند</w:t>
      </w:r>
      <w:r w:rsidR="009B4C06">
        <w:rPr>
          <w:rtl/>
          <w:lang w:bidi="fa-IR"/>
        </w:rPr>
        <w:t xml:space="preserve">، </w:t>
      </w:r>
      <w:r>
        <w:rPr>
          <w:rtl/>
          <w:lang w:bidi="fa-IR"/>
        </w:rPr>
        <w:t>مجد و عظمتش بالا رود و بزرگ اهل زمانش گردد»</w:t>
      </w:r>
      <w:r w:rsidR="009B4C06">
        <w:rPr>
          <w:rtl/>
          <w:lang w:bidi="fa-IR"/>
        </w:rPr>
        <w:t xml:space="preserve">. </w:t>
      </w:r>
      <w:r w:rsidR="009B4C06" w:rsidRPr="00FB19B7">
        <w:rPr>
          <w:rStyle w:val="libFootnotenumChar"/>
          <w:rtl/>
          <w:lang w:bidi="fa-IR"/>
        </w:rPr>
        <w:t>(</w:t>
      </w:r>
      <w:r w:rsidRPr="00FB19B7">
        <w:rPr>
          <w:rStyle w:val="libFootnotenumChar"/>
          <w:rtl/>
        </w:rPr>
        <w:t>278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حضرت نقل م</w:t>
      </w:r>
      <w:r w:rsidR="00E61D8F">
        <w:rPr>
          <w:rtl/>
          <w:lang w:bidi="fa-IR"/>
        </w:rPr>
        <w:t xml:space="preserve">ی </w:t>
      </w:r>
      <w:r>
        <w:rPr>
          <w:rtl/>
          <w:lang w:bidi="fa-IR"/>
        </w:rPr>
        <w:t xml:space="preserve">کنند که سالار مؤمنان </w:t>
      </w:r>
      <w:r w:rsidR="00B264EE" w:rsidRPr="00B264EE">
        <w:rPr>
          <w:rStyle w:val="libAlaemChar"/>
          <w:rtl/>
        </w:rPr>
        <w:t>عليه‌السلام</w:t>
      </w:r>
      <w:r>
        <w:rPr>
          <w:rtl/>
          <w:lang w:bidi="fa-IR"/>
        </w:rPr>
        <w:t xml:space="preserve">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اهل د</w:t>
      </w:r>
      <w:r w:rsidR="00E61D8F">
        <w:rPr>
          <w:rtl/>
          <w:lang w:bidi="fa-IR"/>
        </w:rPr>
        <w:t>ی</w:t>
      </w:r>
      <w:r>
        <w:rPr>
          <w:rtl/>
          <w:lang w:bidi="fa-IR"/>
        </w:rPr>
        <w:t>ن</w:t>
      </w:r>
      <w:r w:rsidR="009B4C06">
        <w:rPr>
          <w:rtl/>
          <w:lang w:bidi="fa-IR"/>
        </w:rPr>
        <w:t xml:space="preserve">، </w:t>
      </w:r>
      <w:r>
        <w:rPr>
          <w:rtl/>
          <w:lang w:bidi="fa-IR"/>
        </w:rPr>
        <w:t>علامات و نشانه ها</w:t>
      </w:r>
      <w:r w:rsidR="00E61D8F">
        <w:rPr>
          <w:rtl/>
          <w:lang w:bidi="fa-IR"/>
        </w:rPr>
        <w:t>یی</w:t>
      </w:r>
      <w:r>
        <w:rPr>
          <w:rtl/>
          <w:lang w:bidi="fa-IR"/>
        </w:rPr>
        <w:t xml:space="preserve"> است که به آن شناخته شوند</w:t>
      </w:r>
      <w:r w:rsidR="009B4C06">
        <w:rPr>
          <w:rtl/>
          <w:lang w:bidi="fa-IR"/>
        </w:rPr>
        <w:t xml:space="preserve">: </w:t>
      </w:r>
      <w:r>
        <w:rPr>
          <w:rtl/>
          <w:lang w:bidi="fa-IR"/>
        </w:rPr>
        <w:t>راست گو</w:t>
      </w:r>
      <w:r w:rsidR="00E61D8F">
        <w:rPr>
          <w:rtl/>
          <w:lang w:bidi="fa-IR"/>
        </w:rPr>
        <w:t>یی</w:t>
      </w:r>
      <w:r w:rsidR="009B4C06">
        <w:rPr>
          <w:rtl/>
          <w:lang w:bidi="fa-IR"/>
        </w:rPr>
        <w:t xml:space="preserve">، </w:t>
      </w:r>
      <w:r>
        <w:rPr>
          <w:rtl/>
          <w:lang w:bidi="fa-IR"/>
        </w:rPr>
        <w:t>امانت دار</w:t>
      </w:r>
      <w:r w:rsidR="00E61D8F">
        <w:rPr>
          <w:rtl/>
          <w:lang w:bidi="fa-IR"/>
        </w:rPr>
        <w:t>ی</w:t>
      </w:r>
      <w:r w:rsidR="009B4C06">
        <w:rPr>
          <w:rtl/>
          <w:lang w:bidi="fa-IR"/>
        </w:rPr>
        <w:t xml:space="preserve">، </w:t>
      </w:r>
      <w:r>
        <w:rPr>
          <w:rtl/>
          <w:lang w:bidi="fa-IR"/>
        </w:rPr>
        <w:t>وفا</w:t>
      </w:r>
      <w:r w:rsidR="00E61D8F">
        <w:rPr>
          <w:rtl/>
          <w:lang w:bidi="fa-IR"/>
        </w:rPr>
        <w:t>ی</w:t>
      </w:r>
      <w:r>
        <w:rPr>
          <w:rtl/>
          <w:lang w:bidi="fa-IR"/>
        </w:rPr>
        <w:t xml:space="preserve"> به عهد و پ</w:t>
      </w:r>
      <w:r w:rsidR="00E61D8F">
        <w:rPr>
          <w:rtl/>
          <w:lang w:bidi="fa-IR"/>
        </w:rPr>
        <w:t>ی</w:t>
      </w:r>
      <w:r>
        <w:rPr>
          <w:rtl/>
          <w:lang w:bidi="fa-IR"/>
        </w:rPr>
        <w:t>مان</w:t>
      </w:r>
      <w:r w:rsidR="009B4C06">
        <w:rPr>
          <w:rtl/>
          <w:lang w:bidi="fa-IR"/>
        </w:rPr>
        <w:t xml:space="preserve">، </w:t>
      </w:r>
      <w:r>
        <w:rPr>
          <w:rtl/>
          <w:lang w:bidi="fa-IR"/>
        </w:rPr>
        <w:t>پ</w:t>
      </w:r>
      <w:r w:rsidR="00E61D8F">
        <w:rPr>
          <w:rtl/>
          <w:lang w:bidi="fa-IR"/>
        </w:rPr>
        <w:t>ی</w:t>
      </w:r>
      <w:r>
        <w:rPr>
          <w:rtl/>
          <w:lang w:bidi="fa-IR"/>
        </w:rPr>
        <w:t>وند با خو</w:t>
      </w:r>
      <w:r w:rsidR="00E61D8F">
        <w:rPr>
          <w:rtl/>
          <w:lang w:bidi="fa-IR"/>
        </w:rPr>
        <w:t>ی</w:t>
      </w:r>
      <w:r>
        <w:rPr>
          <w:rtl/>
          <w:lang w:bidi="fa-IR"/>
        </w:rPr>
        <w:t>شان</w:t>
      </w:r>
      <w:r w:rsidR="009B4C06">
        <w:rPr>
          <w:rtl/>
          <w:lang w:bidi="fa-IR"/>
        </w:rPr>
        <w:t xml:space="preserve">، </w:t>
      </w:r>
      <w:r>
        <w:rPr>
          <w:rtl/>
          <w:lang w:bidi="fa-IR"/>
        </w:rPr>
        <w:t>ترحّم نسبت به ضع</w:t>
      </w:r>
      <w:r w:rsidR="00E61D8F">
        <w:rPr>
          <w:rtl/>
          <w:lang w:bidi="fa-IR"/>
        </w:rPr>
        <w:t>ی</w:t>
      </w:r>
      <w:r>
        <w:rPr>
          <w:rtl/>
          <w:lang w:bidi="fa-IR"/>
        </w:rPr>
        <w:t>فان</w:t>
      </w:r>
      <w:r w:rsidR="009B4C06">
        <w:rPr>
          <w:rtl/>
          <w:lang w:bidi="fa-IR"/>
        </w:rPr>
        <w:t xml:space="preserve">، </w:t>
      </w:r>
      <w:r>
        <w:rPr>
          <w:rtl/>
          <w:lang w:bidi="fa-IR"/>
        </w:rPr>
        <w:t>کمتر موافقت کردن زنان</w:t>
      </w:r>
      <w:r w:rsidR="009B4C06">
        <w:rPr>
          <w:rtl/>
          <w:lang w:bidi="fa-IR"/>
        </w:rPr>
        <w:t xml:space="preserve">، </w:t>
      </w:r>
      <w:r>
        <w:rPr>
          <w:rtl/>
          <w:lang w:bidi="fa-IR"/>
        </w:rPr>
        <w:t>بخشش خوب</w:t>
      </w:r>
      <w:r w:rsidR="00E61D8F">
        <w:rPr>
          <w:rtl/>
          <w:lang w:bidi="fa-IR"/>
        </w:rPr>
        <w:t xml:space="preserve">ی </w:t>
      </w:r>
      <w:r>
        <w:rPr>
          <w:rtl/>
          <w:lang w:bidi="fa-IR"/>
        </w:rPr>
        <w:t>ها</w:t>
      </w:r>
      <w:r w:rsidR="009B4C06">
        <w:rPr>
          <w:rtl/>
          <w:lang w:bidi="fa-IR"/>
        </w:rPr>
        <w:t xml:space="preserve">، </w:t>
      </w:r>
      <w:r>
        <w:rPr>
          <w:rtl/>
          <w:lang w:bidi="fa-IR"/>
        </w:rPr>
        <w:t>خُلق ن</w:t>
      </w:r>
      <w:r w:rsidR="00E61D8F">
        <w:rPr>
          <w:rtl/>
          <w:lang w:bidi="fa-IR"/>
        </w:rPr>
        <w:t>ی</w:t>
      </w:r>
      <w:r>
        <w:rPr>
          <w:rtl/>
          <w:lang w:bidi="fa-IR"/>
        </w:rPr>
        <w:t>کو</w:t>
      </w:r>
      <w:r w:rsidR="009B4C06">
        <w:rPr>
          <w:rtl/>
          <w:lang w:bidi="fa-IR"/>
        </w:rPr>
        <w:t xml:space="preserve">، </w:t>
      </w:r>
      <w:r>
        <w:rPr>
          <w:rtl/>
          <w:lang w:bidi="fa-IR"/>
        </w:rPr>
        <w:t>دامنه دار بودن خوش اخلاق</w:t>
      </w:r>
      <w:r w:rsidR="00E61D8F">
        <w:rPr>
          <w:rtl/>
          <w:lang w:bidi="fa-IR"/>
        </w:rPr>
        <w:t>ی</w:t>
      </w:r>
      <w:r>
        <w:rPr>
          <w:rtl/>
          <w:lang w:bidi="fa-IR"/>
        </w:rPr>
        <w:t xml:space="preserve"> [بردبار</w:t>
      </w:r>
      <w:r w:rsidR="00E61D8F">
        <w:rPr>
          <w:rtl/>
          <w:lang w:bidi="fa-IR"/>
        </w:rPr>
        <w:t>ی</w:t>
      </w:r>
      <w:r w:rsidR="009B4C06">
        <w:rPr>
          <w:rtl/>
          <w:lang w:bidi="fa-IR"/>
        </w:rPr>
        <w:t xml:space="preserve">، </w:t>
      </w:r>
      <w:r>
        <w:rPr>
          <w:rtl/>
          <w:lang w:bidi="fa-IR"/>
        </w:rPr>
        <w:t>پ</w:t>
      </w:r>
      <w:r w:rsidR="00E61D8F">
        <w:rPr>
          <w:rtl/>
          <w:lang w:bidi="fa-IR"/>
        </w:rPr>
        <w:t>ی</w:t>
      </w:r>
      <w:r>
        <w:rPr>
          <w:rtl/>
          <w:lang w:bidi="fa-IR"/>
        </w:rPr>
        <w:t>رو</w:t>
      </w:r>
      <w:r w:rsidR="00E61D8F">
        <w:rPr>
          <w:rtl/>
          <w:lang w:bidi="fa-IR"/>
        </w:rPr>
        <w:t>ی</w:t>
      </w:r>
      <w:r>
        <w:rPr>
          <w:rtl/>
          <w:lang w:bidi="fa-IR"/>
        </w:rPr>
        <w:t xml:space="preserve"> از علم و چ</w:t>
      </w:r>
      <w:r w:rsidR="00E61D8F">
        <w:rPr>
          <w:rtl/>
          <w:lang w:bidi="fa-IR"/>
        </w:rPr>
        <w:t>ی</w:t>
      </w:r>
      <w:r>
        <w:rPr>
          <w:rtl/>
          <w:lang w:bidi="fa-IR"/>
        </w:rPr>
        <w:t>زها</w:t>
      </w:r>
      <w:r w:rsidR="00E61D8F">
        <w:rPr>
          <w:rtl/>
          <w:lang w:bidi="fa-IR"/>
        </w:rPr>
        <w:t>یی</w:t>
      </w:r>
      <w:r>
        <w:rPr>
          <w:rtl/>
          <w:lang w:bidi="fa-IR"/>
        </w:rPr>
        <w:t xml:space="preserve"> که وس</w:t>
      </w:r>
      <w:r w:rsidR="00E61D8F">
        <w:rPr>
          <w:rtl/>
          <w:lang w:bidi="fa-IR"/>
        </w:rPr>
        <w:t>ی</w:t>
      </w:r>
      <w:r>
        <w:rPr>
          <w:rtl/>
          <w:lang w:bidi="fa-IR"/>
        </w:rPr>
        <w:t>له قرب انسان به خداوند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lastRenderedPageBreak/>
        <w:t>به راست</w:t>
      </w:r>
      <w:r w:rsidR="00E61D8F">
        <w:rPr>
          <w:rtl/>
          <w:lang w:bidi="fa-IR"/>
        </w:rPr>
        <w:t>ی</w:t>
      </w:r>
      <w:r>
        <w:rPr>
          <w:rtl/>
          <w:lang w:bidi="fa-IR"/>
        </w:rPr>
        <w:t xml:space="preserve"> مؤمن به خود مشغول</w:t>
      </w:r>
      <w:r w:rsidR="009B4C06">
        <w:rPr>
          <w:rtl/>
          <w:lang w:bidi="fa-IR"/>
        </w:rPr>
        <w:t xml:space="preserve">، </w:t>
      </w:r>
      <w:r>
        <w:rPr>
          <w:rtl/>
          <w:lang w:bidi="fa-IR"/>
        </w:rPr>
        <w:t>و مردم از او در آسا</w:t>
      </w:r>
      <w:r w:rsidR="00E61D8F">
        <w:rPr>
          <w:rtl/>
          <w:lang w:bidi="fa-IR"/>
        </w:rPr>
        <w:t>ی</w:t>
      </w:r>
      <w:r>
        <w:rPr>
          <w:rtl/>
          <w:lang w:bidi="fa-IR"/>
        </w:rPr>
        <w:t>شند</w:t>
      </w:r>
      <w:r w:rsidR="009B4C06">
        <w:rPr>
          <w:rtl/>
          <w:lang w:bidi="fa-IR"/>
        </w:rPr>
        <w:t xml:space="preserve">. </w:t>
      </w:r>
      <w:r>
        <w:rPr>
          <w:rtl/>
          <w:lang w:bidi="fa-IR"/>
        </w:rPr>
        <w:t>چون شب فرا رسد</w:t>
      </w:r>
      <w:r w:rsidR="009B4C06">
        <w:rPr>
          <w:rtl/>
          <w:lang w:bidi="fa-IR"/>
        </w:rPr>
        <w:t xml:space="preserve">، </w:t>
      </w:r>
      <w:r>
        <w:rPr>
          <w:rtl/>
          <w:lang w:bidi="fa-IR"/>
        </w:rPr>
        <w:t>رخسارش را بگستراند و با اعضا</w:t>
      </w:r>
      <w:r w:rsidR="00E61D8F">
        <w:rPr>
          <w:rtl/>
          <w:lang w:bidi="fa-IR"/>
        </w:rPr>
        <w:t>ی</w:t>
      </w:r>
      <w:r>
        <w:rPr>
          <w:rtl/>
          <w:lang w:bidi="fa-IR"/>
        </w:rPr>
        <w:t xml:space="preserve"> شر</w:t>
      </w:r>
      <w:r w:rsidR="00E61D8F">
        <w:rPr>
          <w:rtl/>
          <w:lang w:bidi="fa-IR"/>
        </w:rPr>
        <w:t>ی</w:t>
      </w:r>
      <w:r>
        <w:rPr>
          <w:rtl/>
          <w:lang w:bidi="fa-IR"/>
        </w:rPr>
        <w:t>ف خود برا</w:t>
      </w:r>
      <w:r w:rsidR="00E61D8F">
        <w:rPr>
          <w:rtl/>
          <w:lang w:bidi="fa-IR"/>
        </w:rPr>
        <w:t>ی</w:t>
      </w:r>
      <w:r>
        <w:rPr>
          <w:rtl/>
          <w:lang w:bidi="fa-IR"/>
        </w:rPr>
        <w:t xml:space="preserve"> خدا</w:t>
      </w:r>
      <w:r w:rsidR="00E61D8F">
        <w:rPr>
          <w:rtl/>
          <w:lang w:bidi="fa-IR"/>
        </w:rPr>
        <w:t>ی</w:t>
      </w:r>
      <w:r>
        <w:rPr>
          <w:rtl/>
          <w:lang w:bidi="fa-IR"/>
        </w:rPr>
        <w:t xml:space="preserve"> بزرگ سجده نما</w:t>
      </w:r>
      <w:r w:rsidR="00E61D8F">
        <w:rPr>
          <w:rtl/>
          <w:lang w:bidi="fa-IR"/>
        </w:rPr>
        <w:t>ی</w:t>
      </w:r>
      <w:r>
        <w:rPr>
          <w:rtl/>
          <w:lang w:bidi="fa-IR"/>
        </w:rPr>
        <w:t>د و با خدا</w:t>
      </w:r>
      <w:r w:rsidR="00E61D8F">
        <w:rPr>
          <w:rtl/>
          <w:lang w:bidi="fa-IR"/>
        </w:rPr>
        <w:t>یی</w:t>
      </w:r>
      <w:r>
        <w:rPr>
          <w:rtl/>
          <w:lang w:bidi="fa-IR"/>
        </w:rPr>
        <w:t xml:space="preserve"> که او را آفر</w:t>
      </w:r>
      <w:r w:rsidR="00E61D8F">
        <w:rPr>
          <w:rtl/>
          <w:lang w:bidi="fa-IR"/>
        </w:rPr>
        <w:t>ی</w:t>
      </w:r>
      <w:r>
        <w:rPr>
          <w:rtl/>
          <w:lang w:bidi="fa-IR"/>
        </w:rPr>
        <w:t>ده</w:t>
      </w:r>
      <w:r w:rsidR="009B4C06">
        <w:rPr>
          <w:rtl/>
          <w:lang w:bidi="fa-IR"/>
        </w:rPr>
        <w:t xml:space="preserve">، </w:t>
      </w:r>
      <w:r>
        <w:rPr>
          <w:rtl/>
          <w:lang w:bidi="fa-IR"/>
        </w:rPr>
        <w:t>درباره آزاد</w:t>
      </w:r>
      <w:r w:rsidR="00E61D8F">
        <w:rPr>
          <w:rtl/>
          <w:lang w:bidi="fa-IR"/>
        </w:rPr>
        <w:t>ی</w:t>
      </w:r>
      <w:r>
        <w:rPr>
          <w:rtl/>
          <w:lang w:bidi="fa-IR"/>
        </w:rPr>
        <w:t>ش</w:t>
      </w:r>
      <w:r w:rsidR="009B4C06">
        <w:rPr>
          <w:rtl/>
          <w:lang w:bidi="fa-IR"/>
        </w:rPr>
        <w:t xml:space="preserve"> (</w:t>
      </w:r>
      <w:r>
        <w:rPr>
          <w:rtl/>
          <w:lang w:bidi="fa-IR"/>
        </w:rPr>
        <w:t>از آتش دوزخ و غل و زنج</w:t>
      </w:r>
      <w:r w:rsidR="00E61D8F">
        <w:rPr>
          <w:rtl/>
          <w:lang w:bidi="fa-IR"/>
        </w:rPr>
        <w:t>ی</w:t>
      </w:r>
      <w:r>
        <w:rPr>
          <w:rtl/>
          <w:lang w:bidi="fa-IR"/>
        </w:rPr>
        <w:t>رها</w:t>
      </w:r>
      <w:r w:rsidR="009B4C06">
        <w:rPr>
          <w:rtl/>
          <w:lang w:bidi="fa-IR"/>
        </w:rPr>
        <w:t xml:space="preserve">) </w:t>
      </w:r>
      <w:r>
        <w:rPr>
          <w:rtl/>
          <w:lang w:bidi="fa-IR"/>
        </w:rPr>
        <w:t>مناجات و راز و ن</w:t>
      </w:r>
      <w:r w:rsidR="00E61D8F">
        <w:rPr>
          <w:rtl/>
          <w:lang w:bidi="fa-IR"/>
        </w:rPr>
        <w:t>ی</w:t>
      </w:r>
      <w:r>
        <w:rPr>
          <w:rtl/>
          <w:lang w:bidi="fa-IR"/>
        </w:rPr>
        <w:t>از کند</w:t>
      </w:r>
      <w:r w:rsidR="009B4C06">
        <w:rPr>
          <w:rtl/>
          <w:lang w:bidi="fa-IR"/>
        </w:rPr>
        <w:t xml:space="preserve">. </w:t>
      </w:r>
      <w:r>
        <w:rPr>
          <w:rtl/>
          <w:lang w:bidi="fa-IR"/>
        </w:rPr>
        <w:t>هان ا</w:t>
      </w:r>
      <w:r w:rsidR="00E61D8F">
        <w:rPr>
          <w:rtl/>
          <w:lang w:bidi="fa-IR"/>
        </w:rPr>
        <w:t>ی</w:t>
      </w:r>
      <w:r>
        <w:rPr>
          <w:rtl/>
          <w:lang w:bidi="fa-IR"/>
        </w:rPr>
        <w:t>ن گونه باش</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279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قرب اله</w:t>
      </w:r>
      <w:r w:rsidR="00E61D8F">
        <w:rPr>
          <w:rtl/>
          <w:lang w:bidi="fa-IR"/>
        </w:rPr>
        <w:t>ی</w:t>
      </w:r>
      <w:r>
        <w:rPr>
          <w:rtl/>
          <w:lang w:bidi="fa-IR"/>
        </w:rPr>
        <w:t xml:space="preserve"> و خشنود</w:t>
      </w:r>
      <w:r w:rsidR="00E61D8F">
        <w:rPr>
          <w:rtl/>
          <w:lang w:bidi="fa-IR"/>
        </w:rPr>
        <w:t>ی</w:t>
      </w:r>
      <w:r>
        <w:rPr>
          <w:rtl/>
          <w:lang w:bidi="fa-IR"/>
        </w:rPr>
        <w:t xml:space="preserve"> پروردگار</w:t>
      </w:r>
      <w:r w:rsidR="009B4C06">
        <w:rPr>
          <w:rtl/>
          <w:lang w:bidi="fa-IR"/>
        </w:rPr>
        <w:t xml:space="preserve">، </w:t>
      </w:r>
      <w:r>
        <w:rPr>
          <w:rtl/>
          <w:lang w:bidi="fa-IR"/>
        </w:rPr>
        <w:t>دست</w:t>
      </w:r>
      <w:r w:rsidR="00E61D8F">
        <w:rPr>
          <w:rtl/>
          <w:lang w:bidi="fa-IR"/>
        </w:rPr>
        <w:t>ی</w:t>
      </w:r>
      <w:r>
        <w:rPr>
          <w:rtl/>
          <w:lang w:bidi="fa-IR"/>
        </w:rPr>
        <w:t>اب</w:t>
      </w:r>
      <w:r w:rsidR="00E61D8F">
        <w:rPr>
          <w:rtl/>
          <w:lang w:bidi="fa-IR"/>
        </w:rPr>
        <w:t>ی</w:t>
      </w:r>
      <w:r>
        <w:rPr>
          <w:rtl/>
          <w:lang w:bidi="fa-IR"/>
        </w:rPr>
        <w:t xml:space="preserve"> به اهداف بلند معنو</w:t>
      </w:r>
      <w:r w:rsidR="00E61D8F">
        <w:rPr>
          <w:rtl/>
          <w:lang w:bidi="fa-IR"/>
        </w:rPr>
        <w:t>ی</w:t>
      </w:r>
      <w:r>
        <w:rPr>
          <w:rtl/>
          <w:lang w:bidi="fa-IR"/>
        </w:rPr>
        <w:t xml:space="preserve"> و کمال انسان</w:t>
      </w:r>
      <w:r w:rsidR="00E61D8F">
        <w:rPr>
          <w:rtl/>
          <w:lang w:bidi="fa-IR"/>
        </w:rPr>
        <w:t>ی</w:t>
      </w:r>
      <w:r>
        <w:rPr>
          <w:rtl/>
          <w:lang w:bidi="fa-IR"/>
        </w:rPr>
        <w:t xml:space="preserve"> جز از راه برخوردار</w:t>
      </w:r>
      <w:r w:rsidR="00E61D8F">
        <w:rPr>
          <w:rtl/>
          <w:lang w:bidi="fa-IR"/>
        </w:rPr>
        <w:t>ی</w:t>
      </w:r>
      <w:r>
        <w:rPr>
          <w:rtl/>
          <w:lang w:bidi="fa-IR"/>
        </w:rPr>
        <w:t xml:space="preserve"> از ظرف</w:t>
      </w:r>
      <w:r w:rsidR="00E61D8F">
        <w:rPr>
          <w:rtl/>
          <w:lang w:bidi="fa-IR"/>
        </w:rPr>
        <w:t>ی</w:t>
      </w:r>
      <w:r>
        <w:rPr>
          <w:rtl/>
          <w:lang w:bidi="fa-IR"/>
        </w:rPr>
        <w:t>ت</w:t>
      </w:r>
      <w:r w:rsidR="00E61D8F">
        <w:rPr>
          <w:rtl/>
          <w:lang w:bidi="fa-IR"/>
        </w:rPr>
        <w:t xml:space="preserve"> </w:t>
      </w:r>
      <w:r>
        <w:rPr>
          <w:rtl/>
          <w:lang w:bidi="fa-IR"/>
        </w:rPr>
        <w:t>ها و داشتن همه گونه تحمّل امکان</w:t>
      </w:r>
      <w:r w:rsidR="00E61D8F">
        <w:rPr>
          <w:rtl/>
          <w:lang w:bidi="fa-IR"/>
        </w:rPr>
        <w:t xml:space="preserve"> </w:t>
      </w:r>
      <w:r>
        <w:rPr>
          <w:rtl/>
          <w:lang w:bidi="fa-IR"/>
        </w:rPr>
        <w:t>پذ</w:t>
      </w:r>
      <w:r w:rsidR="00E61D8F">
        <w:rPr>
          <w:rtl/>
          <w:lang w:bidi="fa-IR"/>
        </w:rPr>
        <w:t>ی</w:t>
      </w:r>
      <w:r>
        <w:rPr>
          <w:rtl/>
          <w:lang w:bidi="fa-IR"/>
        </w:rPr>
        <w:t>ر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انسان</w:t>
      </w:r>
      <w:r w:rsidR="00E61D8F">
        <w:rPr>
          <w:rtl/>
          <w:lang w:bidi="fa-IR"/>
        </w:rPr>
        <w:t>ی</w:t>
      </w:r>
      <w:r>
        <w:rPr>
          <w:rtl/>
          <w:lang w:bidi="fa-IR"/>
        </w:rPr>
        <w:t xml:space="preserve"> که دارا</w:t>
      </w:r>
      <w:r w:rsidR="00E61D8F">
        <w:rPr>
          <w:rtl/>
          <w:lang w:bidi="fa-IR"/>
        </w:rPr>
        <w:t>ی</w:t>
      </w:r>
      <w:r>
        <w:rPr>
          <w:rtl/>
          <w:lang w:bidi="fa-IR"/>
        </w:rPr>
        <w:t xml:space="preserve"> تحمّل نباشد</w:t>
      </w:r>
      <w:r w:rsidR="009B4C06">
        <w:rPr>
          <w:rtl/>
          <w:lang w:bidi="fa-IR"/>
        </w:rPr>
        <w:t xml:space="preserve">، </w:t>
      </w:r>
      <w:r>
        <w:rPr>
          <w:rtl/>
          <w:lang w:bidi="fa-IR"/>
        </w:rPr>
        <w:t>به حق</w:t>
      </w:r>
      <w:r w:rsidR="00E61D8F">
        <w:rPr>
          <w:rtl/>
          <w:lang w:bidi="fa-IR"/>
        </w:rPr>
        <w:t>ی</w:t>
      </w:r>
      <w:r>
        <w:rPr>
          <w:rtl/>
          <w:lang w:bidi="fa-IR"/>
        </w:rPr>
        <w:t>قتِ ا</w:t>
      </w:r>
      <w:r w:rsidR="00E61D8F">
        <w:rPr>
          <w:rtl/>
          <w:lang w:bidi="fa-IR"/>
        </w:rPr>
        <w:t>ی</w:t>
      </w:r>
      <w:r>
        <w:rPr>
          <w:rtl/>
          <w:lang w:bidi="fa-IR"/>
        </w:rPr>
        <w:t>مان نخواهد رس</w:t>
      </w:r>
      <w:r w:rsidR="00E61D8F">
        <w:rPr>
          <w:rtl/>
          <w:lang w:bidi="fa-IR"/>
        </w:rPr>
        <w:t>ی</w:t>
      </w:r>
      <w:r>
        <w:rPr>
          <w:rtl/>
          <w:lang w:bidi="fa-IR"/>
        </w:rPr>
        <w:t>د و روز به روز بر مشکلات روح</w:t>
      </w:r>
      <w:r w:rsidR="00E61D8F">
        <w:rPr>
          <w:rtl/>
          <w:lang w:bidi="fa-IR"/>
        </w:rPr>
        <w:t xml:space="preserve">ی </w:t>
      </w:r>
      <w:r>
        <w:rPr>
          <w:rtl/>
          <w:lang w:bidi="fa-IR"/>
        </w:rPr>
        <w:t>اش افزوده م</w:t>
      </w:r>
      <w:r w:rsidR="00E61D8F">
        <w:rPr>
          <w:rtl/>
          <w:lang w:bidi="fa-IR"/>
        </w:rPr>
        <w:t xml:space="preserve">ی </w:t>
      </w:r>
      <w:r>
        <w:rPr>
          <w:rtl/>
          <w:lang w:bidi="fa-IR"/>
        </w:rPr>
        <w:t>شود و به تدر</w:t>
      </w:r>
      <w:r w:rsidR="00E61D8F">
        <w:rPr>
          <w:rtl/>
          <w:lang w:bidi="fa-IR"/>
        </w:rPr>
        <w:t>ی</w:t>
      </w:r>
      <w:r>
        <w:rPr>
          <w:rtl/>
          <w:lang w:bidi="fa-IR"/>
        </w:rPr>
        <w:t>ج باعث ضعف ا</w:t>
      </w:r>
      <w:r w:rsidR="00E61D8F">
        <w:rPr>
          <w:rtl/>
          <w:lang w:bidi="fa-IR"/>
        </w:rPr>
        <w:t>ی</w:t>
      </w:r>
      <w:r>
        <w:rPr>
          <w:rtl/>
          <w:lang w:bidi="fa-IR"/>
        </w:rPr>
        <w:t>مان و از کف رفتن د</w:t>
      </w:r>
      <w:r w:rsidR="00E61D8F">
        <w:rPr>
          <w:rtl/>
          <w:lang w:bidi="fa-IR"/>
        </w:rPr>
        <w:t>ی</w:t>
      </w:r>
      <w:r>
        <w:rPr>
          <w:rtl/>
          <w:lang w:bidi="fa-IR"/>
        </w:rPr>
        <w:t>ن او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تحمّل به تناسب شکل و محتوا</w:t>
      </w:r>
      <w:r w:rsidR="00E61D8F">
        <w:rPr>
          <w:rtl/>
          <w:lang w:bidi="fa-IR"/>
        </w:rPr>
        <w:t>ی</w:t>
      </w:r>
      <w:r>
        <w:rPr>
          <w:rtl/>
          <w:lang w:bidi="fa-IR"/>
        </w:rPr>
        <w:t xml:space="preserve"> دشوار</w:t>
      </w:r>
      <w:r w:rsidR="00E61D8F">
        <w:rPr>
          <w:rtl/>
          <w:lang w:bidi="fa-IR"/>
        </w:rPr>
        <w:t xml:space="preserve">ی </w:t>
      </w:r>
      <w:r>
        <w:rPr>
          <w:rtl/>
          <w:lang w:bidi="fa-IR"/>
        </w:rPr>
        <w:t>ها</w:t>
      </w:r>
      <w:r w:rsidR="009B4C06">
        <w:rPr>
          <w:rtl/>
          <w:lang w:bidi="fa-IR"/>
        </w:rPr>
        <w:t xml:space="preserve">، </w:t>
      </w:r>
      <w:r>
        <w:rPr>
          <w:rtl/>
          <w:lang w:bidi="fa-IR"/>
        </w:rPr>
        <w:t>مستلزم آمادگ</w:t>
      </w:r>
      <w:r w:rsidR="00E61D8F">
        <w:rPr>
          <w:rtl/>
          <w:lang w:bidi="fa-IR"/>
        </w:rPr>
        <w:t>ی</w:t>
      </w:r>
      <w:r>
        <w:rPr>
          <w:rtl/>
          <w:lang w:bidi="fa-IR"/>
        </w:rPr>
        <w:t xml:space="preserve"> و برخوردار</w:t>
      </w:r>
      <w:r w:rsidR="00E61D8F">
        <w:rPr>
          <w:rtl/>
          <w:lang w:bidi="fa-IR"/>
        </w:rPr>
        <w:t>ی</w:t>
      </w:r>
      <w:r>
        <w:rPr>
          <w:rtl/>
          <w:lang w:bidi="fa-IR"/>
        </w:rPr>
        <w:t xml:space="preserve"> و</w:t>
      </w:r>
      <w:r w:rsidR="00E61D8F">
        <w:rPr>
          <w:rtl/>
          <w:lang w:bidi="fa-IR"/>
        </w:rPr>
        <w:t>ی</w:t>
      </w:r>
      <w:r>
        <w:rPr>
          <w:rtl/>
          <w:lang w:bidi="fa-IR"/>
        </w:rPr>
        <w:t>ژه</w:t>
      </w:r>
      <w:r w:rsidR="00E61D8F">
        <w:rPr>
          <w:rtl/>
          <w:lang w:bidi="fa-IR"/>
        </w:rPr>
        <w:t xml:space="preserve"> </w:t>
      </w:r>
      <w:r>
        <w:rPr>
          <w:rtl/>
          <w:lang w:bidi="fa-IR"/>
        </w:rPr>
        <w:t>ا</w:t>
      </w:r>
      <w:r w:rsidR="00E61D8F">
        <w:rPr>
          <w:rtl/>
          <w:lang w:bidi="fa-IR"/>
        </w:rPr>
        <w:t>ی</w:t>
      </w:r>
      <w:r>
        <w:rPr>
          <w:rtl/>
          <w:lang w:bidi="fa-IR"/>
        </w:rPr>
        <w:t xml:space="preserve"> است</w:t>
      </w:r>
      <w:r w:rsidR="009B4C06">
        <w:rPr>
          <w:rtl/>
          <w:lang w:bidi="fa-IR"/>
        </w:rPr>
        <w:t xml:space="preserve">. </w:t>
      </w:r>
      <w:r>
        <w:rPr>
          <w:rtl/>
          <w:lang w:bidi="fa-IR"/>
        </w:rPr>
        <w:t>گرچه برخ</w:t>
      </w:r>
      <w:r w:rsidR="00E61D8F">
        <w:rPr>
          <w:rtl/>
          <w:lang w:bidi="fa-IR"/>
        </w:rPr>
        <w:t>ی</w:t>
      </w:r>
      <w:r>
        <w:rPr>
          <w:rtl/>
          <w:lang w:bidi="fa-IR"/>
        </w:rPr>
        <w:t xml:space="preserve"> از ظرف</w:t>
      </w:r>
      <w:r w:rsidR="00E61D8F">
        <w:rPr>
          <w:rtl/>
          <w:lang w:bidi="fa-IR"/>
        </w:rPr>
        <w:t>ی</w:t>
      </w:r>
      <w:r>
        <w:rPr>
          <w:rtl/>
          <w:lang w:bidi="fa-IR"/>
        </w:rPr>
        <w:t>ت کمتر</w:t>
      </w:r>
      <w:r w:rsidR="00E61D8F">
        <w:rPr>
          <w:rtl/>
          <w:lang w:bidi="fa-IR"/>
        </w:rPr>
        <w:t>ی</w:t>
      </w:r>
      <w:r>
        <w:rPr>
          <w:rtl/>
          <w:lang w:bidi="fa-IR"/>
        </w:rPr>
        <w:t xml:space="preserve"> برخوردارند و تحمّل همه نوع خوب</w:t>
      </w:r>
      <w:r w:rsidR="00E61D8F">
        <w:rPr>
          <w:rtl/>
          <w:lang w:bidi="fa-IR"/>
        </w:rPr>
        <w:t xml:space="preserve">ی </w:t>
      </w:r>
      <w:r>
        <w:rPr>
          <w:rtl/>
          <w:lang w:bidi="fa-IR"/>
        </w:rPr>
        <w:t>ها را ندارند</w:t>
      </w:r>
      <w:r w:rsidR="009B4C06">
        <w:rPr>
          <w:rtl/>
          <w:lang w:bidi="fa-IR"/>
        </w:rPr>
        <w:t xml:space="preserve">، </w:t>
      </w:r>
      <w:r>
        <w:rPr>
          <w:rtl/>
          <w:lang w:bidi="fa-IR"/>
        </w:rPr>
        <w:t>لکن به هر اندازه که ظرف</w:t>
      </w:r>
      <w:r w:rsidR="00E61D8F">
        <w:rPr>
          <w:rtl/>
          <w:lang w:bidi="fa-IR"/>
        </w:rPr>
        <w:t>ی</w:t>
      </w:r>
      <w:r>
        <w:rPr>
          <w:rtl/>
          <w:lang w:bidi="fa-IR"/>
        </w:rPr>
        <w:t>ت انسان ب</w:t>
      </w:r>
      <w:r w:rsidR="00E61D8F">
        <w:rPr>
          <w:rtl/>
          <w:lang w:bidi="fa-IR"/>
        </w:rPr>
        <w:t>ی</w:t>
      </w:r>
      <w:r>
        <w:rPr>
          <w:rtl/>
          <w:lang w:bidi="fa-IR"/>
        </w:rPr>
        <w:t>شتر شود</w:t>
      </w:r>
      <w:r w:rsidR="009B4C06">
        <w:rPr>
          <w:rtl/>
          <w:lang w:bidi="fa-IR"/>
        </w:rPr>
        <w:t xml:space="preserve">، </w:t>
      </w:r>
      <w:r>
        <w:rPr>
          <w:rtl/>
          <w:lang w:bidi="fa-IR"/>
        </w:rPr>
        <w:t>تحمّل قبول خوب</w:t>
      </w:r>
      <w:r w:rsidR="00E61D8F">
        <w:rPr>
          <w:rtl/>
          <w:lang w:bidi="fa-IR"/>
        </w:rPr>
        <w:t xml:space="preserve">ی </w:t>
      </w:r>
      <w:r>
        <w:rPr>
          <w:rtl/>
          <w:lang w:bidi="fa-IR"/>
        </w:rPr>
        <w:t>ها و درجات ا</w:t>
      </w:r>
      <w:r w:rsidR="00E61D8F">
        <w:rPr>
          <w:rtl/>
          <w:lang w:bidi="fa-IR"/>
        </w:rPr>
        <w:t>ی</w:t>
      </w:r>
      <w:r>
        <w:rPr>
          <w:rtl/>
          <w:lang w:bidi="fa-IR"/>
        </w:rPr>
        <w:t>مان در او افزوده م</w:t>
      </w:r>
      <w:r w:rsidR="00E61D8F">
        <w:rPr>
          <w:rtl/>
          <w:lang w:bidi="fa-IR"/>
        </w:rPr>
        <w:t xml:space="preserve">ی </w:t>
      </w:r>
      <w:r>
        <w:rPr>
          <w:rtl/>
          <w:lang w:bidi="fa-IR"/>
        </w:rPr>
        <w:t>گردد</w:t>
      </w:r>
      <w:r w:rsidR="009B4C06">
        <w:rPr>
          <w:rtl/>
          <w:lang w:bidi="fa-IR"/>
        </w:rPr>
        <w:t xml:space="preserve">. </w:t>
      </w:r>
      <w:r>
        <w:rPr>
          <w:rtl/>
          <w:lang w:bidi="fa-IR"/>
        </w:rPr>
        <w:t>مثلاً برخ</w:t>
      </w:r>
      <w:r w:rsidR="00E61D8F">
        <w:rPr>
          <w:rtl/>
          <w:lang w:bidi="fa-IR"/>
        </w:rPr>
        <w:t>ی</w:t>
      </w:r>
      <w:r>
        <w:rPr>
          <w:rtl/>
          <w:lang w:bidi="fa-IR"/>
        </w:rPr>
        <w:t xml:space="preserve"> تحمّل شن</w:t>
      </w:r>
      <w:r w:rsidR="00E61D8F">
        <w:rPr>
          <w:rtl/>
          <w:lang w:bidi="fa-IR"/>
        </w:rPr>
        <w:t>ی</w:t>
      </w:r>
      <w:r>
        <w:rPr>
          <w:rtl/>
          <w:lang w:bidi="fa-IR"/>
        </w:rPr>
        <w:t>دن بدگو</w:t>
      </w:r>
      <w:r w:rsidR="00E61D8F">
        <w:rPr>
          <w:rtl/>
          <w:lang w:bidi="fa-IR"/>
        </w:rPr>
        <w:t>یی</w:t>
      </w:r>
      <w:r>
        <w:rPr>
          <w:rtl/>
          <w:lang w:bidi="fa-IR"/>
        </w:rPr>
        <w:t xml:space="preserve"> را ندارند</w:t>
      </w:r>
      <w:r w:rsidR="009B4C06">
        <w:rPr>
          <w:rtl/>
          <w:lang w:bidi="fa-IR"/>
        </w:rPr>
        <w:t xml:space="preserve">، </w:t>
      </w:r>
      <w:r>
        <w:rPr>
          <w:rtl/>
          <w:lang w:bidi="fa-IR"/>
        </w:rPr>
        <w:t>اگر کس</w:t>
      </w:r>
      <w:r w:rsidR="00E61D8F">
        <w:rPr>
          <w:rtl/>
          <w:lang w:bidi="fa-IR"/>
        </w:rPr>
        <w:t>ی</w:t>
      </w:r>
      <w:r>
        <w:rPr>
          <w:rtl/>
          <w:lang w:bidi="fa-IR"/>
        </w:rPr>
        <w:t xml:space="preserve"> به آن</w:t>
      </w:r>
      <w:r w:rsidR="00E61D8F">
        <w:rPr>
          <w:rtl/>
          <w:lang w:bidi="fa-IR"/>
        </w:rPr>
        <w:t xml:space="preserve"> </w:t>
      </w:r>
      <w:r>
        <w:rPr>
          <w:rtl/>
          <w:lang w:bidi="fa-IR"/>
        </w:rPr>
        <w:t>ها توه</w:t>
      </w:r>
      <w:r w:rsidR="00E61D8F">
        <w:rPr>
          <w:rtl/>
          <w:lang w:bidi="fa-IR"/>
        </w:rPr>
        <w:t>ی</w:t>
      </w:r>
      <w:r>
        <w:rPr>
          <w:rtl/>
          <w:lang w:bidi="fa-IR"/>
        </w:rPr>
        <w:t>ن کند</w:t>
      </w:r>
      <w:r w:rsidR="009B4C06">
        <w:rPr>
          <w:rtl/>
          <w:lang w:bidi="fa-IR"/>
        </w:rPr>
        <w:t xml:space="preserve">، </w:t>
      </w:r>
      <w:r>
        <w:rPr>
          <w:rtl/>
          <w:lang w:bidi="fa-IR"/>
        </w:rPr>
        <w:t>سر</w:t>
      </w:r>
      <w:r w:rsidR="00E61D8F">
        <w:rPr>
          <w:rtl/>
          <w:lang w:bidi="fa-IR"/>
        </w:rPr>
        <w:t>ی</w:t>
      </w:r>
      <w:r>
        <w:rPr>
          <w:rtl/>
          <w:lang w:bidi="fa-IR"/>
        </w:rPr>
        <w:t>ع کنترل خود را از دست م</w:t>
      </w:r>
      <w:r w:rsidR="00E61D8F">
        <w:rPr>
          <w:rtl/>
          <w:lang w:bidi="fa-IR"/>
        </w:rPr>
        <w:t xml:space="preserve">ی </w:t>
      </w:r>
      <w:r>
        <w:rPr>
          <w:rtl/>
          <w:lang w:bidi="fa-IR"/>
        </w:rPr>
        <w:t>دهند و بعض</w:t>
      </w:r>
      <w:r w:rsidR="00E61D8F">
        <w:rPr>
          <w:rtl/>
          <w:lang w:bidi="fa-IR"/>
        </w:rPr>
        <w:t>ی</w:t>
      </w:r>
      <w:r>
        <w:rPr>
          <w:rtl/>
          <w:lang w:bidi="fa-IR"/>
        </w:rPr>
        <w:t xml:space="preserve"> اگر آن</w:t>
      </w:r>
      <w:r w:rsidR="00E61D8F">
        <w:rPr>
          <w:rtl/>
          <w:lang w:bidi="fa-IR"/>
        </w:rPr>
        <w:t xml:space="preserve"> </w:t>
      </w:r>
      <w:r>
        <w:rPr>
          <w:rtl/>
          <w:lang w:bidi="fa-IR"/>
        </w:rPr>
        <w:t>ها را مدح نما</w:t>
      </w:r>
      <w:r w:rsidR="00E61D8F">
        <w:rPr>
          <w:rtl/>
          <w:lang w:bidi="fa-IR"/>
        </w:rPr>
        <w:t>ی</w:t>
      </w:r>
      <w:r>
        <w:rPr>
          <w:rtl/>
          <w:lang w:bidi="fa-IR"/>
        </w:rPr>
        <w:t>ند</w:t>
      </w:r>
      <w:r w:rsidR="009B4C06">
        <w:rPr>
          <w:rtl/>
          <w:lang w:bidi="fa-IR"/>
        </w:rPr>
        <w:t xml:space="preserve">، </w:t>
      </w:r>
      <w:r>
        <w:rPr>
          <w:rtl/>
          <w:lang w:bidi="fa-IR"/>
        </w:rPr>
        <w:t>زود م</w:t>
      </w:r>
      <w:r w:rsidR="00E61D8F">
        <w:rPr>
          <w:rtl/>
          <w:lang w:bidi="fa-IR"/>
        </w:rPr>
        <w:t xml:space="preserve">ی </w:t>
      </w:r>
      <w:r>
        <w:rPr>
          <w:rtl/>
          <w:lang w:bidi="fa-IR"/>
        </w:rPr>
        <w:t>بازند</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اگر ته</w:t>
      </w:r>
      <w:r w:rsidR="00E61D8F">
        <w:rPr>
          <w:rtl/>
          <w:lang w:bidi="fa-IR"/>
        </w:rPr>
        <w:t>ی</w:t>
      </w:r>
      <w:r>
        <w:rPr>
          <w:rtl/>
          <w:lang w:bidi="fa-IR"/>
        </w:rPr>
        <w:t>دست شوند</w:t>
      </w:r>
      <w:r w:rsidR="009B4C06">
        <w:rPr>
          <w:rtl/>
          <w:lang w:bidi="fa-IR"/>
        </w:rPr>
        <w:t xml:space="preserve">، </w:t>
      </w:r>
      <w:r>
        <w:rPr>
          <w:rtl/>
          <w:lang w:bidi="fa-IR"/>
        </w:rPr>
        <w:t>د</w:t>
      </w:r>
      <w:r w:rsidR="00E61D8F">
        <w:rPr>
          <w:rtl/>
          <w:lang w:bidi="fa-IR"/>
        </w:rPr>
        <w:t>ی</w:t>
      </w:r>
      <w:r>
        <w:rPr>
          <w:rtl/>
          <w:lang w:bidi="fa-IR"/>
        </w:rPr>
        <w:t>ن و ا</w:t>
      </w:r>
      <w:r w:rsidR="00E61D8F">
        <w:rPr>
          <w:rtl/>
          <w:lang w:bidi="fa-IR"/>
        </w:rPr>
        <w:t>ی</w:t>
      </w:r>
      <w:r>
        <w:rPr>
          <w:rtl/>
          <w:lang w:bidi="fa-IR"/>
        </w:rPr>
        <w:t>مان خود را از کف م</w:t>
      </w:r>
      <w:r w:rsidR="00E61D8F">
        <w:rPr>
          <w:rtl/>
          <w:lang w:bidi="fa-IR"/>
        </w:rPr>
        <w:t xml:space="preserve">ی </w:t>
      </w:r>
      <w:r>
        <w:rPr>
          <w:rtl/>
          <w:lang w:bidi="fa-IR"/>
        </w:rPr>
        <w:t>دهند و عدّه</w:t>
      </w:r>
      <w:r w:rsidR="00E61D8F">
        <w:rPr>
          <w:rtl/>
          <w:lang w:bidi="fa-IR"/>
        </w:rPr>
        <w:t xml:space="preserve"> </w:t>
      </w:r>
      <w:r>
        <w:rPr>
          <w:rtl/>
          <w:lang w:bidi="fa-IR"/>
        </w:rPr>
        <w:t>ا</w:t>
      </w:r>
      <w:r w:rsidR="00E61D8F">
        <w:rPr>
          <w:rtl/>
          <w:lang w:bidi="fa-IR"/>
        </w:rPr>
        <w:t>ی</w:t>
      </w:r>
      <w:r>
        <w:rPr>
          <w:rtl/>
          <w:lang w:bidi="fa-IR"/>
        </w:rPr>
        <w:t xml:space="preserve"> برعکس اگر به مال و ثروت برسند</w:t>
      </w:r>
      <w:r w:rsidR="009B4C06">
        <w:rPr>
          <w:rtl/>
          <w:lang w:bidi="fa-IR"/>
        </w:rPr>
        <w:t xml:space="preserve">، </w:t>
      </w:r>
      <w:r>
        <w:rPr>
          <w:rtl/>
          <w:lang w:bidi="fa-IR"/>
        </w:rPr>
        <w:t>مغرور شده</w:t>
      </w:r>
      <w:r w:rsidR="009B4C06">
        <w:rPr>
          <w:rtl/>
          <w:lang w:bidi="fa-IR"/>
        </w:rPr>
        <w:t xml:space="preserve">، </w:t>
      </w:r>
      <w:r>
        <w:rPr>
          <w:rtl/>
          <w:lang w:bidi="fa-IR"/>
        </w:rPr>
        <w:t>طغ</w:t>
      </w:r>
      <w:r w:rsidR="00E61D8F">
        <w:rPr>
          <w:rtl/>
          <w:lang w:bidi="fa-IR"/>
        </w:rPr>
        <w:t>ی</w:t>
      </w:r>
      <w:r>
        <w:rPr>
          <w:rtl/>
          <w:lang w:bidi="fa-IR"/>
        </w:rPr>
        <w:t>ان م</w:t>
      </w:r>
      <w:r w:rsidR="00E61D8F">
        <w:rPr>
          <w:rtl/>
          <w:lang w:bidi="fa-IR"/>
        </w:rPr>
        <w:t xml:space="preserve">ی </w:t>
      </w:r>
      <w:r>
        <w:rPr>
          <w:rtl/>
          <w:lang w:bidi="fa-IR"/>
        </w:rPr>
        <w:t>کنند و به د</w:t>
      </w:r>
      <w:r w:rsidR="00E61D8F">
        <w:rPr>
          <w:rtl/>
          <w:lang w:bidi="fa-IR"/>
        </w:rPr>
        <w:t>ی</w:t>
      </w:r>
      <w:r>
        <w:rPr>
          <w:rtl/>
          <w:lang w:bidi="fa-IR"/>
        </w:rPr>
        <w:t>ن و د</w:t>
      </w:r>
      <w:r w:rsidR="00E61D8F">
        <w:rPr>
          <w:rtl/>
          <w:lang w:bidi="fa-IR"/>
        </w:rPr>
        <w:t>ی</w:t>
      </w:r>
      <w:r>
        <w:rPr>
          <w:rtl/>
          <w:lang w:bidi="fa-IR"/>
        </w:rPr>
        <w:t>ن دار</w:t>
      </w:r>
      <w:r w:rsidR="00E61D8F">
        <w:rPr>
          <w:rtl/>
          <w:lang w:bidi="fa-IR"/>
        </w:rPr>
        <w:t>ی</w:t>
      </w:r>
      <w:r>
        <w:rPr>
          <w:rtl/>
          <w:lang w:bidi="fa-IR"/>
        </w:rPr>
        <w:t xml:space="preserve"> نفرت م</w:t>
      </w:r>
      <w:r w:rsidR="00E61D8F">
        <w:rPr>
          <w:rtl/>
          <w:lang w:bidi="fa-IR"/>
        </w:rPr>
        <w:t xml:space="preserve">ی </w:t>
      </w:r>
      <w:r>
        <w:rPr>
          <w:rtl/>
          <w:lang w:bidi="fa-IR"/>
        </w:rPr>
        <w:t>ورزند</w:t>
      </w:r>
      <w:r w:rsidR="009B4C06">
        <w:rPr>
          <w:rtl/>
          <w:lang w:bidi="fa-IR"/>
        </w:rPr>
        <w:t xml:space="preserve">. </w:t>
      </w:r>
      <w:r>
        <w:rPr>
          <w:rtl/>
          <w:lang w:bidi="fa-IR"/>
        </w:rPr>
        <w:t>گروه</w:t>
      </w:r>
      <w:r w:rsidR="00E61D8F">
        <w:rPr>
          <w:rtl/>
          <w:lang w:bidi="fa-IR"/>
        </w:rPr>
        <w:t>ی</w:t>
      </w:r>
      <w:r>
        <w:rPr>
          <w:rtl/>
          <w:lang w:bidi="fa-IR"/>
        </w:rPr>
        <w:t xml:space="preserve"> در بلاها و مصائب به زود</w:t>
      </w:r>
      <w:r w:rsidR="00E61D8F">
        <w:rPr>
          <w:rtl/>
          <w:lang w:bidi="fa-IR"/>
        </w:rPr>
        <w:t>ی</w:t>
      </w:r>
      <w:r>
        <w:rPr>
          <w:rtl/>
          <w:lang w:bidi="fa-IR"/>
        </w:rPr>
        <w:t xml:space="preserve"> خود را باخته و صبر و شک</w:t>
      </w:r>
      <w:r w:rsidR="00E61D8F">
        <w:rPr>
          <w:rtl/>
          <w:lang w:bidi="fa-IR"/>
        </w:rPr>
        <w:t>ی</w:t>
      </w:r>
      <w:r>
        <w:rPr>
          <w:rtl/>
          <w:lang w:bidi="fa-IR"/>
        </w:rPr>
        <w:t>با</w:t>
      </w:r>
      <w:r w:rsidR="00E61D8F">
        <w:rPr>
          <w:rtl/>
          <w:lang w:bidi="fa-IR"/>
        </w:rPr>
        <w:t>یی</w:t>
      </w:r>
      <w:r>
        <w:rPr>
          <w:rtl/>
          <w:lang w:bidi="fa-IR"/>
        </w:rPr>
        <w:t xml:space="preserve"> را از دست م</w:t>
      </w:r>
      <w:r w:rsidR="00E61D8F">
        <w:rPr>
          <w:rtl/>
          <w:lang w:bidi="fa-IR"/>
        </w:rPr>
        <w:t xml:space="preserve">ی </w:t>
      </w:r>
      <w:r>
        <w:rPr>
          <w:rtl/>
          <w:lang w:bidi="fa-IR"/>
        </w:rPr>
        <w:t>دهند</w:t>
      </w:r>
      <w:r w:rsidR="009B4C06">
        <w:rPr>
          <w:rtl/>
          <w:lang w:bidi="fa-IR"/>
        </w:rPr>
        <w:t xml:space="preserve">. </w:t>
      </w:r>
      <w:r>
        <w:rPr>
          <w:rtl/>
          <w:lang w:bidi="fa-IR"/>
        </w:rPr>
        <w:t>جزع و ب</w:t>
      </w:r>
      <w:r w:rsidR="00E61D8F">
        <w:rPr>
          <w:rtl/>
          <w:lang w:bidi="fa-IR"/>
        </w:rPr>
        <w:t xml:space="preserve">ی </w:t>
      </w:r>
      <w:r>
        <w:rPr>
          <w:rtl/>
          <w:lang w:bidi="fa-IR"/>
        </w:rPr>
        <w:t>تاب</w:t>
      </w:r>
      <w:r w:rsidR="00E61D8F">
        <w:rPr>
          <w:rtl/>
          <w:lang w:bidi="fa-IR"/>
        </w:rPr>
        <w:t>ی</w:t>
      </w:r>
      <w:r>
        <w:rPr>
          <w:rtl/>
          <w:lang w:bidi="fa-IR"/>
        </w:rPr>
        <w:t xml:space="preserve"> کرده</w:t>
      </w:r>
      <w:r w:rsidR="009B4C06">
        <w:rPr>
          <w:rtl/>
          <w:lang w:bidi="fa-IR"/>
        </w:rPr>
        <w:t xml:space="preserve">، </w:t>
      </w:r>
      <w:r>
        <w:rPr>
          <w:rtl/>
          <w:lang w:bidi="fa-IR"/>
        </w:rPr>
        <w:t>شکسته م</w:t>
      </w:r>
      <w:r w:rsidR="00E61D8F">
        <w:rPr>
          <w:rtl/>
          <w:lang w:bidi="fa-IR"/>
        </w:rPr>
        <w:t xml:space="preserve">ی </w:t>
      </w:r>
      <w:r>
        <w:rPr>
          <w:rtl/>
          <w:lang w:bidi="fa-IR"/>
        </w:rPr>
        <w:t>شوند و برخ</w:t>
      </w:r>
      <w:r w:rsidR="00E61D8F">
        <w:rPr>
          <w:rtl/>
          <w:lang w:bidi="fa-IR"/>
        </w:rPr>
        <w:t>ی</w:t>
      </w:r>
      <w:r>
        <w:rPr>
          <w:rtl/>
          <w:lang w:bidi="fa-IR"/>
        </w:rPr>
        <w:t xml:space="preserve"> آن</w:t>
      </w:r>
      <w:r w:rsidR="00E61D8F">
        <w:rPr>
          <w:rtl/>
          <w:lang w:bidi="fa-IR"/>
        </w:rPr>
        <w:t xml:space="preserve"> </w:t>
      </w:r>
      <w:r>
        <w:rPr>
          <w:rtl/>
          <w:lang w:bidi="fa-IR"/>
        </w:rPr>
        <w:t>گاه که در خوش</w:t>
      </w:r>
      <w:r w:rsidR="00E61D8F">
        <w:rPr>
          <w:rtl/>
          <w:lang w:bidi="fa-IR"/>
        </w:rPr>
        <w:t>ی</w:t>
      </w:r>
      <w:r>
        <w:rPr>
          <w:rtl/>
          <w:lang w:bidi="fa-IR"/>
        </w:rPr>
        <w:t xml:space="preserve"> و گشا</w:t>
      </w:r>
      <w:r w:rsidR="00E61D8F">
        <w:rPr>
          <w:rtl/>
          <w:lang w:bidi="fa-IR"/>
        </w:rPr>
        <w:t>ی</w:t>
      </w:r>
      <w:r>
        <w:rPr>
          <w:rtl/>
          <w:lang w:bidi="fa-IR"/>
        </w:rPr>
        <w:t>ش باشند</w:t>
      </w:r>
      <w:r w:rsidR="009B4C06">
        <w:rPr>
          <w:rtl/>
          <w:lang w:bidi="fa-IR"/>
        </w:rPr>
        <w:t xml:space="preserve">، </w:t>
      </w:r>
      <w:r>
        <w:rPr>
          <w:rtl/>
          <w:lang w:bidi="fa-IR"/>
        </w:rPr>
        <w:t>راه مستکبران را پ</w:t>
      </w:r>
      <w:r w:rsidR="00E61D8F">
        <w:rPr>
          <w:rtl/>
          <w:lang w:bidi="fa-IR"/>
        </w:rPr>
        <w:t>ی</w:t>
      </w:r>
      <w:r>
        <w:rPr>
          <w:rtl/>
          <w:lang w:bidi="fa-IR"/>
        </w:rPr>
        <w:t xml:space="preserve">موده و از حق </w:t>
      </w:r>
      <w:r>
        <w:rPr>
          <w:rtl/>
          <w:lang w:bidi="fa-IR"/>
        </w:rPr>
        <w:lastRenderedPageBreak/>
        <w:t>سرباز م</w:t>
      </w:r>
      <w:r w:rsidR="00E61D8F">
        <w:rPr>
          <w:rtl/>
          <w:lang w:bidi="fa-IR"/>
        </w:rPr>
        <w:t xml:space="preserve">ی </w:t>
      </w:r>
      <w:r>
        <w:rPr>
          <w:rtl/>
          <w:lang w:bidi="fa-IR"/>
        </w:rPr>
        <w:t>زنند و گروه</w:t>
      </w:r>
      <w:r w:rsidR="00E61D8F">
        <w:rPr>
          <w:rtl/>
          <w:lang w:bidi="fa-IR"/>
        </w:rPr>
        <w:t>ی</w:t>
      </w:r>
      <w:r>
        <w:rPr>
          <w:rtl/>
          <w:lang w:bidi="fa-IR"/>
        </w:rPr>
        <w:t xml:space="preserve"> ن</w:t>
      </w:r>
      <w:r w:rsidR="00E61D8F">
        <w:rPr>
          <w:rtl/>
          <w:lang w:bidi="fa-IR"/>
        </w:rPr>
        <w:t>ی</w:t>
      </w:r>
      <w:r>
        <w:rPr>
          <w:rtl/>
          <w:lang w:bidi="fa-IR"/>
        </w:rPr>
        <w:t>ز اگر از علم و دانش برخوردار شوند</w:t>
      </w:r>
      <w:r w:rsidR="009B4C06">
        <w:rPr>
          <w:rtl/>
          <w:lang w:bidi="fa-IR"/>
        </w:rPr>
        <w:t xml:space="preserve">، </w:t>
      </w:r>
      <w:r>
        <w:rPr>
          <w:rtl/>
          <w:lang w:bidi="fa-IR"/>
        </w:rPr>
        <w:t>غرور علم</w:t>
      </w:r>
      <w:r w:rsidR="00E61D8F">
        <w:rPr>
          <w:rtl/>
          <w:lang w:bidi="fa-IR"/>
        </w:rPr>
        <w:t>ی</w:t>
      </w:r>
      <w:r>
        <w:rPr>
          <w:rtl/>
          <w:lang w:bidi="fa-IR"/>
        </w:rPr>
        <w:t xml:space="preserve"> آن</w:t>
      </w:r>
      <w:r w:rsidR="00E61D8F">
        <w:rPr>
          <w:rtl/>
          <w:lang w:bidi="fa-IR"/>
        </w:rPr>
        <w:t xml:space="preserve"> </w:t>
      </w:r>
      <w:r>
        <w:rPr>
          <w:rtl/>
          <w:lang w:bidi="fa-IR"/>
        </w:rPr>
        <w:t>ها را فرا گ</w:t>
      </w:r>
      <w:r w:rsidR="00E61D8F">
        <w:rPr>
          <w:rtl/>
          <w:lang w:bidi="fa-IR"/>
        </w:rPr>
        <w:t>ی</w:t>
      </w:r>
      <w:r>
        <w:rPr>
          <w:rtl/>
          <w:lang w:bidi="fa-IR"/>
        </w:rPr>
        <w:t>رد و از مس</w:t>
      </w:r>
      <w:r w:rsidR="00E61D8F">
        <w:rPr>
          <w:rtl/>
          <w:lang w:bidi="fa-IR"/>
        </w:rPr>
        <w:t>ی</w:t>
      </w:r>
      <w:r>
        <w:rPr>
          <w:rtl/>
          <w:lang w:bidi="fa-IR"/>
        </w:rPr>
        <w:t>ر حق منحرف 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t>امّا مؤمن واقع</w:t>
      </w:r>
      <w:r w:rsidR="00E61D8F">
        <w:rPr>
          <w:rtl/>
          <w:lang w:bidi="fa-IR"/>
        </w:rPr>
        <w:t>ی</w:t>
      </w:r>
      <w:r>
        <w:rPr>
          <w:rtl/>
          <w:lang w:bidi="fa-IR"/>
        </w:rPr>
        <w:t xml:space="preserve"> همه نوع ظرف</w:t>
      </w:r>
      <w:r w:rsidR="00E61D8F">
        <w:rPr>
          <w:rtl/>
          <w:lang w:bidi="fa-IR"/>
        </w:rPr>
        <w:t>ی</w:t>
      </w:r>
      <w:r>
        <w:rPr>
          <w:rtl/>
          <w:lang w:bidi="fa-IR"/>
        </w:rPr>
        <w:t>ت</w:t>
      </w:r>
      <w:r w:rsidR="00E61D8F">
        <w:rPr>
          <w:rtl/>
          <w:lang w:bidi="fa-IR"/>
        </w:rPr>
        <w:t xml:space="preserve"> </w:t>
      </w:r>
      <w:r>
        <w:rPr>
          <w:rtl/>
          <w:lang w:bidi="fa-IR"/>
        </w:rPr>
        <w:t>ها را داراست و از آمادگ</w:t>
      </w:r>
      <w:r w:rsidR="00E61D8F">
        <w:rPr>
          <w:rtl/>
          <w:lang w:bidi="fa-IR"/>
        </w:rPr>
        <w:t>ی</w:t>
      </w:r>
      <w:r>
        <w:rPr>
          <w:rtl/>
          <w:lang w:bidi="fa-IR"/>
        </w:rPr>
        <w:t xml:space="preserve"> کامل برخوردار است و با تحمّل درجات ا</w:t>
      </w:r>
      <w:r w:rsidR="00E61D8F">
        <w:rPr>
          <w:rtl/>
          <w:lang w:bidi="fa-IR"/>
        </w:rPr>
        <w:t>ی</w:t>
      </w:r>
      <w:r>
        <w:rPr>
          <w:rtl/>
          <w:lang w:bidi="fa-IR"/>
        </w:rPr>
        <w:t>مان</w:t>
      </w:r>
      <w:r w:rsidR="009B4C06">
        <w:rPr>
          <w:rtl/>
          <w:lang w:bidi="fa-IR"/>
        </w:rPr>
        <w:t xml:space="preserve">، </w:t>
      </w:r>
      <w:r>
        <w:rPr>
          <w:rtl/>
          <w:lang w:bidi="fa-IR"/>
        </w:rPr>
        <w:t>قلّه</w:t>
      </w:r>
      <w:r w:rsidR="00E61D8F">
        <w:rPr>
          <w:rtl/>
          <w:lang w:bidi="fa-IR"/>
        </w:rPr>
        <w:t xml:space="preserve"> </w:t>
      </w:r>
      <w:r>
        <w:rPr>
          <w:rtl/>
          <w:lang w:bidi="fa-IR"/>
        </w:rPr>
        <w:t>ها</w:t>
      </w:r>
      <w:r w:rsidR="00E61D8F">
        <w:rPr>
          <w:rtl/>
          <w:lang w:bidi="fa-IR"/>
        </w:rPr>
        <w:t>ی</w:t>
      </w:r>
      <w:r>
        <w:rPr>
          <w:rtl/>
          <w:lang w:bidi="fa-IR"/>
        </w:rPr>
        <w:t xml:space="preserve"> موفق</w:t>
      </w:r>
      <w:r w:rsidR="00E61D8F">
        <w:rPr>
          <w:rtl/>
          <w:lang w:bidi="fa-IR"/>
        </w:rPr>
        <w:t>ی</w:t>
      </w:r>
      <w:r>
        <w:rPr>
          <w:rtl/>
          <w:lang w:bidi="fa-IR"/>
        </w:rPr>
        <w:t>ت و رستگار</w:t>
      </w:r>
      <w:r w:rsidR="00E61D8F">
        <w:rPr>
          <w:rtl/>
          <w:lang w:bidi="fa-IR"/>
        </w:rPr>
        <w:t>ی</w:t>
      </w:r>
      <w:r>
        <w:rPr>
          <w:rtl/>
          <w:lang w:bidi="fa-IR"/>
        </w:rPr>
        <w:t xml:space="preserve"> را فتح و مسخّر م</w:t>
      </w:r>
      <w:r w:rsidR="00E61D8F">
        <w:rPr>
          <w:rtl/>
          <w:lang w:bidi="fa-IR"/>
        </w:rPr>
        <w:t xml:space="preserve">ی </w:t>
      </w:r>
      <w:r>
        <w:rPr>
          <w:rtl/>
          <w:lang w:bidi="fa-IR"/>
        </w:rPr>
        <w:t>نما</w:t>
      </w:r>
      <w:r w:rsidR="00E61D8F">
        <w:rPr>
          <w:rtl/>
          <w:lang w:bidi="fa-IR"/>
        </w:rPr>
        <w:t>ی</w:t>
      </w:r>
      <w:r>
        <w:rPr>
          <w:rtl/>
          <w:lang w:bidi="fa-IR"/>
        </w:rPr>
        <w:t>د و ن</w:t>
      </w:r>
      <w:r w:rsidR="00E61D8F">
        <w:rPr>
          <w:rtl/>
          <w:lang w:bidi="fa-IR"/>
        </w:rPr>
        <w:t>ی</w:t>
      </w:r>
      <w:r>
        <w:rPr>
          <w:rtl/>
          <w:lang w:bidi="fa-IR"/>
        </w:rPr>
        <w:t>ز توان آن را دارد که در برخورد با افراد مختلف</w:t>
      </w:r>
      <w:r w:rsidR="009B4C06">
        <w:rPr>
          <w:rtl/>
          <w:lang w:bidi="fa-IR"/>
        </w:rPr>
        <w:t xml:space="preserve">، </w:t>
      </w:r>
      <w:r>
        <w:rPr>
          <w:rtl/>
          <w:lang w:bidi="fa-IR"/>
        </w:rPr>
        <w:t>از نظر فکر</w:t>
      </w:r>
      <w:r w:rsidR="00E61D8F">
        <w:rPr>
          <w:rtl/>
          <w:lang w:bidi="fa-IR"/>
        </w:rPr>
        <w:t>ی</w:t>
      </w:r>
      <w:r>
        <w:rPr>
          <w:rtl/>
          <w:lang w:bidi="fa-IR"/>
        </w:rPr>
        <w:t xml:space="preserve"> و فرهنگ</w:t>
      </w:r>
      <w:r w:rsidR="00E61D8F">
        <w:rPr>
          <w:rtl/>
          <w:lang w:bidi="fa-IR"/>
        </w:rPr>
        <w:t>ی</w:t>
      </w:r>
      <w:r>
        <w:rPr>
          <w:rtl/>
          <w:lang w:bidi="fa-IR"/>
        </w:rPr>
        <w:t xml:space="preserve"> با آن</w:t>
      </w:r>
      <w:r w:rsidR="00E61D8F">
        <w:rPr>
          <w:rtl/>
          <w:lang w:bidi="fa-IR"/>
        </w:rPr>
        <w:t xml:space="preserve"> </w:t>
      </w:r>
      <w:r>
        <w:rPr>
          <w:rtl/>
          <w:lang w:bidi="fa-IR"/>
        </w:rPr>
        <w:t>ها مدارا نما</w:t>
      </w:r>
      <w:r w:rsidR="00E61D8F">
        <w:rPr>
          <w:rtl/>
          <w:lang w:bidi="fa-IR"/>
        </w:rPr>
        <w:t>ی</w:t>
      </w:r>
      <w:r>
        <w:rPr>
          <w:rtl/>
          <w:lang w:bidi="fa-IR"/>
        </w:rPr>
        <w:t>د و با استفاده از جنبه و ظرف</w:t>
      </w:r>
      <w:r w:rsidR="00E61D8F">
        <w:rPr>
          <w:rtl/>
          <w:lang w:bidi="fa-IR"/>
        </w:rPr>
        <w:t>ی</w:t>
      </w:r>
      <w:r>
        <w:rPr>
          <w:rtl/>
          <w:lang w:bidi="fa-IR"/>
        </w:rPr>
        <w:t>ت ها</w:t>
      </w:r>
      <w:r w:rsidR="00E61D8F">
        <w:rPr>
          <w:rtl/>
          <w:lang w:bidi="fa-IR"/>
        </w:rPr>
        <w:t>ی</w:t>
      </w:r>
      <w:r>
        <w:rPr>
          <w:rtl/>
          <w:lang w:bidi="fa-IR"/>
        </w:rPr>
        <w:t xml:space="preserve"> مثبت آن</w:t>
      </w:r>
      <w:r w:rsidR="00E61D8F">
        <w:rPr>
          <w:rtl/>
          <w:lang w:bidi="fa-IR"/>
        </w:rPr>
        <w:t xml:space="preserve"> </w:t>
      </w:r>
      <w:r>
        <w:rPr>
          <w:rtl/>
          <w:lang w:bidi="fa-IR"/>
        </w:rPr>
        <w:t>ها</w:t>
      </w:r>
      <w:r w:rsidR="009B4C06">
        <w:rPr>
          <w:rtl/>
          <w:lang w:bidi="fa-IR"/>
        </w:rPr>
        <w:t xml:space="preserve">، </w:t>
      </w:r>
      <w:r>
        <w:rPr>
          <w:rtl/>
          <w:lang w:bidi="fa-IR"/>
        </w:rPr>
        <w:t>فضا</w:t>
      </w:r>
      <w:r w:rsidR="00E61D8F">
        <w:rPr>
          <w:rtl/>
          <w:lang w:bidi="fa-IR"/>
        </w:rPr>
        <w:t>ی</w:t>
      </w:r>
      <w:r>
        <w:rPr>
          <w:rtl/>
          <w:lang w:bidi="fa-IR"/>
        </w:rPr>
        <w:t xml:space="preserve"> تعامل را فراهم آورد</w:t>
      </w:r>
      <w:r w:rsidR="009B4C06">
        <w:rPr>
          <w:rtl/>
          <w:lang w:bidi="fa-IR"/>
        </w:rPr>
        <w:t xml:space="preserve">. </w:t>
      </w:r>
    </w:p>
    <w:p w:rsidR="0049138A" w:rsidRDefault="0049138A" w:rsidP="0049138A">
      <w:pPr>
        <w:pStyle w:val="libNormal"/>
        <w:rPr>
          <w:rtl/>
          <w:lang w:bidi="fa-IR"/>
        </w:rPr>
      </w:pPr>
      <w:r>
        <w:rPr>
          <w:rtl/>
          <w:lang w:bidi="fa-IR"/>
        </w:rPr>
        <w:t>شخص</w:t>
      </w:r>
      <w:r w:rsidR="00E61D8F">
        <w:rPr>
          <w:rtl/>
          <w:lang w:bidi="fa-IR"/>
        </w:rPr>
        <w:t>ی</w:t>
      </w:r>
      <w:r>
        <w:rPr>
          <w:rtl/>
          <w:lang w:bidi="fa-IR"/>
        </w:rPr>
        <w:t xml:space="preserve"> به امام صادق </w:t>
      </w:r>
      <w:r w:rsidR="00B264EE" w:rsidRPr="00B264EE">
        <w:rPr>
          <w:rStyle w:val="libAlaemChar"/>
          <w:rtl/>
        </w:rPr>
        <w:t>عليه‌السلام</w:t>
      </w:r>
      <w:r>
        <w:rPr>
          <w:rtl/>
          <w:lang w:bidi="fa-IR"/>
        </w:rPr>
        <w:t xml:space="preserve"> عرض نمود که افراد</w:t>
      </w:r>
      <w:r w:rsidR="00E61D8F">
        <w:rPr>
          <w:rtl/>
          <w:lang w:bidi="fa-IR"/>
        </w:rPr>
        <w:t>ی</w:t>
      </w:r>
      <w:r>
        <w:rPr>
          <w:rtl/>
          <w:lang w:bidi="fa-IR"/>
        </w:rPr>
        <w:t xml:space="preserve"> نزد ما هستند که به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اعتقاد دارند و او را از همه برتر و بالاتر م</w:t>
      </w:r>
      <w:r w:rsidR="00E61D8F">
        <w:rPr>
          <w:rtl/>
          <w:lang w:bidi="fa-IR"/>
        </w:rPr>
        <w:t xml:space="preserve">ی </w:t>
      </w:r>
      <w:r>
        <w:rPr>
          <w:rtl/>
          <w:lang w:bidi="fa-IR"/>
        </w:rPr>
        <w:t>دانند</w:t>
      </w:r>
      <w:r w:rsidR="009B4C06">
        <w:rPr>
          <w:rtl/>
          <w:lang w:bidi="fa-IR"/>
        </w:rPr>
        <w:t xml:space="preserve">، </w:t>
      </w:r>
      <w:r>
        <w:rPr>
          <w:rtl/>
          <w:lang w:bidi="fa-IR"/>
        </w:rPr>
        <w:t>ول</w:t>
      </w:r>
      <w:r w:rsidR="00E61D8F">
        <w:rPr>
          <w:rtl/>
          <w:lang w:bidi="fa-IR"/>
        </w:rPr>
        <w:t>ی</w:t>
      </w:r>
      <w:r>
        <w:rPr>
          <w:rtl/>
          <w:lang w:bidi="fa-IR"/>
        </w:rPr>
        <w:t xml:space="preserve"> آن</w:t>
      </w:r>
      <w:r w:rsidR="00E61D8F">
        <w:rPr>
          <w:rtl/>
          <w:lang w:bidi="fa-IR"/>
        </w:rPr>
        <w:t xml:space="preserve"> </w:t>
      </w:r>
      <w:r>
        <w:rPr>
          <w:rtl/>
          <w:lang w:bidi="fa-IR"/>
        </w:rPr>
        <w:t>چنان که ما حضرت را توص</w:t>
      </w:r>
      <w:r w:rsidR="00E61D8F">
        <w:rPr>
          <w:rtl/>
          <w:lang w:bidi="fa-IR"/>
        </w:rPr>
        <w:t>ی</w:t>
      </w:r>
      <w:r>
        <w:rPr>
          <w:rtl/>
          <w:lang w:bidi="fa-IR"/>
        </w:rPr>
        <w:t>ف م</w:t>
      </w:r>
      <w:r w:rsidR="00E61D8F">
        <w:rPr>
          <w:rtl/>
          <w:lang w:bidi="fa-IR"/>
        </w:rPr>
        <w:t xml:space="preserve">ی </w:t>
      </w:r>
      <w:r>
        <w:rPr>
          <w:rtl/>
          <w:lang w:bidi="fa-IR"/>
        </w:rPr>
        <w:t>کن</w:t>
      </w:r>
      <w:r w:rsidR="00E61D8F">
        <w:rPr>
          <w:rtl/>
          <w:lang w:bidi="fa-IR"/>
        </w:rPr>
        <w:t>ی</w:t>
      </w:r>
      <w:r>
        <w:rPr>
          <w:rtl/>
          <w:lang w:bidi="fa-IR"/>
        </w:rPr>
        <w:t>م و م</w:t>
      </w:r>
      <w:r w:rsidR="00E61D8F">
        <w:rPr>
          <w:rtl/>
          <w:lang w:bidi="fa-IR"/>
        </w:rPr>
        <w:t xml:space="preserve">ی </w:t>
      </w:r>
      <w:r>
        <w:rPr>
          <w:rtl/>
          <w:lang w:bidi="fa-IR"/>
        </w:rPr>
        <w:t>شناس</w:t>
      </w:r>
      <w:r w:rsidR="00E61D8F">
        <w:rPr>
          <w:rtl/>
          <w:lang w:bidi="fa-IR"/>
        </w:rPr>
        <w:t>ی</w:t>
      </w:r>
      <w:r>
        <w:rPr>
          <w:rtl/>
          <w:lang w:bidi="fa-IR"/>
        </w:rPr>
        <w:t>م</w:t>
      </w:r>
      <w:r w:rsidR="009B4C06">
        <w:rPr>
          <w:rtl/>
          <w:lang w:bidi="fa-IR"/>
        </w:rPr>
        <w:t xml:space="preserve">، </w:t>
      </w:r>
      <w:r>
        <w:rPr>
          <w:rtl/>
          <w:lang w:bidi="fa-IR"/>
        </w:rPr>
        <w:t>توص</w:t>
      </w:r>
      <w:r w:rsidR="00E61D8F">
        <w:rPr>
          <w:rtl/>
          <w:lang w:bidi="fa-IR"/>
        </w:rPr>
        <w:t>ی</w:t>
      </w:r>
      <w:r>
        <w:rPr>
          <w:rtl/>
          <w:lang w:bidi="fa-IR"/>
        </w:rPr>
        <w:t>ف نم</w:t>
      </w:r>
      <w:r w:rsidR="00E61D8F">
        <w:rPr>
          <w:rtl/>
          <w:lang w:bidi="fa-IR"/>
        </w:rPr>
        <w:t xml:space="preserve">ی </w:t>
      </w:r>
      <w:r>
        <w:rPr>
          <w:rtl/>
          <w:lang w:bidi="fa-IR"/>
        </w:rPr>
        <w:t>کنند</w:t>
      </w:r>
      <w:r w:rsidR="009B4C06">
        <w:rPr>
          <w:rtl/>
          <w:lang w:bidi="fa-IR"/>
        </w:rPr>
        <w:t xml:space="preserve"> (</w:t>
      </w:r>
      <w:r>
        <w:rPr>
          <w:rtl/>
          <w:lang w:bidi="fa-IR"/>
        </w:rPr>
        <w:t>و معرفتشان درباره آن حضرت اندک است</w:t>
      </w:r>
      <w:r w:rsidR="009B4C06">
        <w:rPr>
          <w:rtl/>
          <w:lang w:bidi="fa-IR"/>
        </w:rPr>
        <w:t xml:space="preserve">.) </w:t>
      </w:r>
      <w:r>
        <w:rPr>
          <w:rtl/>
          <w:lang w:bidi="fa-IR"/>
        </w:rPr>
        <w:t>آ</w:t>
      </w:r>
      <w:r w:rsidR="00E61D8F">
        <w:rPr>
          <w:rtl/>
          <w:lang w:bidi="fa-IR"/>
        </w:rPr>
        <w:t>ی</w:t>
      </w:r>
      <w:r>
        <w:rPr>
          <w:rtl/>
          <w:lang w:bidi="fa-IR"/>
        </w:rPr>
        <w:t>ا ما آن</w:t>
      </w:r>
      <w:r w:rsidR="00E61D8F">
        <w:rPr>
          <w:rtl/>
          <w:lang w:bidi="fa-IR"/>
        </w:rPr>
        <w:t xml:space="preserve"> </w:t>
      </w:r>
      <w:r>
        <w:rPr>
          <w:rtl/>
          <w:lang w:bidi="fa-IR"/>
        </w:rPr>
        <w:t>ها را دوست بدار</w:t>
      </w:r>
      <w:r w:rsidR="00E61D8F">
        <w:rPr>
          <w:rtl/>
          <w:lang w:bidi="fa-IR"/>
        </w:rPr>
        <w:t>ی</w:t>
      </w:r>
      <w:r>
        <w:rPr>
          <w:rtl/>
          <w:lang w:bidi="fa-IR"/>
        </w:rPr>
        <w:t>م</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ف</w:t>
      </w:r>
      <w:r w:rsidR="00E61D8F">
        <w:rPr>
          <w:rtl/>
          <w:lang w:bidi="fa-IR"/>
        </w:rPr>
        <w:t>ی</w:t>
      </w:r>
      <w:r>
        <w:rPr>
          <w:rtl/>
          <w:lang w:bidi="fa-IR"/>
        </w:rPr>
        <w:t xml:space="preserve"> الجمله</w:t>
      </w:r>
      <w:r w:rsidR="009B4C06">
        <w:rPr>
          <w:rtl/>
          <w:lang w:bidi="fa-IR"/>
        </w:rPr>
        <w:t xml:space="preserve"> (</w:t>
      </w:r>
      <w:r>
        <w:rPr>
          <w:rtl/>
          <w:lang w:bidi="fa-IR"/>
        </w:rPr>
        <w:t>به طور کلّ</w:t>
      </w:r>
      <w:r w:rsidR="00E61D8F">
        <w:rPr>
          <w:rtl/>
          <w:lang w:bidi="fa-IR"/>
        </w:rPr>
        <w:t>ی</w:t>
      </w:r>
      <w:r>
        <w:rPr>
          <w:rtl/>
          <w:lang w:bidi="fa-IR"/>
        </w:rPr>
        <w:t xml:space="preserve"> نه</w:t>
      </w:r>
      <w:r w:rsidR="009B4C06">
        <w:rPr>
          <w:rtl/>
          <w:lang w:bidi="fa-IR"/>
        </w:rPr>
        <w:t xml:space="preserve">، </w:t>
      </w:r>
      <w:r>
        <w:rPr>
          <w:rtl/>
          <w:lang w:bidi="fa-IR"/>
        </w:rPr>
        <w:t>بلکه تحت ضوابط مع</w:t>
      </w:r>
      <w:r w:rsidR="00E61D8F">
        <w:rPr>
          <w:rtl/>
          <w:lang w:bidi="fa-IR"/>
        </w:rPr>
        <w:t>ی</w:t>
      </w:r>
      <w:r>
        <w:rPr>
          <w:rtl/>
          <w:lang w:bidi="fa-IR"/>
        </w:rPr>
        <w:t>ن</w:t>
      </w:r>
      <w:r w:rsidR="00E61D8F">
        <w:rPr>
          <w:rtl/>
          <w:lang w:bidi="fa-IR"/>
        </w:rPr>
        <w:t>ی</w:t>
      </w:r>
      <w:r w:rsidR="009B4C06">
        <w:rPr>
          <w:rtl/>
          <w:lang w:bidi="fa-IR"/>
        </w:rPr>
        <w:t xml:space="preserve">) </w:t>
      </w:r>
      <w:r>
        <w:rPr>
          <w:rtl/>
          <w:lang w:bidi="fa-IR"/>
        </w:rPr>
        <w:t>مگر چن</w:t>
      </w:r>
      <w:r w:rsidR="00E61D8F">
        <w:rPr>
          <w:rtl/>
          <w:lang w:bidi="fa-IR"/>
        </w:rPr>
        <w:t>ی</w:t>
      </w:r>
      <w:r>
        <w:rPr>
          <w:rtl/>
          <w:lang w:bidi="fa-IR"/>
        </w:rPr>
        <w:t>ن ن</w:t>
      </w:r>
      <w:r w:rsidR="00E61D8F">
        <w:rPr>
          <w:rtl/>
          <w:lang w:bidi="fa-IR"/>
        </w:rPr>
        <w:t>ی</w:t>
      </w:r>
      <w:r>
        <w:rPr>
          <w:rtl/>
          <w:lang w:bidi="fa-IR"/>
        </w:rPr>
        <w:t>ست که نزد خدا</w:t>
      </w:r>
      <w:r w:rsidR="00E61D8F">
        <w:rPr>
          <w:rtl/>
          <w:lang w:bidi="fa-IR"/>
        </w:rPr>
        <w:t>ی</w:t>
      </w:r>
      <w:r>
        <w:rPr>
          <w:rtl/>
          <w:lang w:bidi="fa-IR"/>
        </w:rPr>
        <w:t xml:space="preserve"> بزرگ چ</w:t>
      </w:r>
      <w:r w:rsidR="00E61D8F">
        <w:rPr>
          <w:rtl/>
          <w:lang w:bidi="fa-IR"/>
        </w:rPr>
        <w:t>ی</w:t>
      </w:r>
      <w:r>
        <w:rPr>
          <w:rtl/>
          <w:lang w:bidi="fa-IR"/>
        </w:rPr>
        <w:t>زها</w:t>
      </w:r>
      <w:r w:rsidR="00E61D8F">
        <w:rPr>
          <w:rtl/>
          <w:lang w:bidi="fa-IR"/>
        </w:rPr>
        <w:t>یی</w:t>
      </w:r>
      <w:r>
        <w:rPr>
          <w:rtl/>
          <w:lang w:bidi="fa-IR"/>
        </w:rPr>
        <w:t xml:space="preserve"> است که نزد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برا</w:t>
      </w:r>
      <w:r w:rsidR="00E61D8F">
        <w:rPr>
          <w:rtl/>
          <w:lang w:bidi="fa-IR"/>
        </w:rPr>
        <w:t>ی</w:t>
      </w:r>
      <w:r>
        <w:rPr>
          <w:rtl/>
          <w:lang w:bidi="fa-IR"/>
        </w:rPr>
        <w:t xml:space="preserve"> آن حضرت به درگاه خداوند چ</w:t>
      </w:r>
      <w:r w:rsidR="00E61D8F">
        <w:rPr>
          <w:rtl/>
          <w:lang w:bidi="fa-IR"/>
        </w:rPr>
        <w:t>ی</w:t>
      </w:r>
      <w:r>
        <w:rPr>
          <w:rtl/>
          <w:lang w:bidi="fa-IR"/>
        </w:rPr>
        <w:t>زها</w:t>
      </w:r>
      <w:r w:rsidR="00E61D8F">
        <w:rPr>
          <w:rtl/>
          <w:lang w:bidi="fa-IR"/>
        </w:rPr>
        <w:t>یی</w:t>
      </w:r>
      <w:r w:rsidR="009B4C06">
        <w:rPr>
          <w:rtl/>
          <w:lang w:bidi="fa-IR"/>
        </w:rPr>
        <w:t xml:space="preserve"> (</w:t>
      </w:r>
      <w:r>
        <w:rPr>
          <w:rtl/>
          <w:lang w:bidi="fa-IR"/>
        </w:rPr>
        <w:t>مقامات</w:t>
      </w:r>
      <w:r w:rsidR="00E61D8F">
        <w:rPr>
          <w:rtl/>
          <w:lang w:bidi="fa-IR"/>
        </w:rPr>
        <w:t>ی</w:t>
      </w:r>
      <w:r w:rsidR="009B4C06">
        <w:rPr>
          <w:rtl/>
          <w:lang w:bidi="fa-IR"/>
        </w:rPr>
        <w:t xml:space="preserve">) </w:t>
      </w:r>
      <w:r>
        <w:rPr>
          <w:rtl/>
          <w:lang w:bidi="fa-IR"/>
        </w:rPr>
        <w:t>است که ما ندار</w:t>
      </w:r>
      <w:r w:rsidR="00E61D8F">
        <w:rPr>
          <w:rtl/>
          <w:lang w:bidi="fa-IR"/>
        </w:rPr>
        <w:t>ی</w:t>
      </w:r>
      <w:r>
        <w:rPr>
          <w:rtl/>
          <w:lang w:bidi="fa-IR"/>
        </w:rPr>
        <w:t>م</w:t>
      </w:r>
      <w:r w:rsidR="009B4C06">
        <w:rPr>
          <w:rtl/>
          <w:lang w:bidi="fa-IR"/>
        </w:rPr>
        <w:t xml:space="preserve">، </w:t>
      </w:r>
      <w:r>
        <w:rPr>
          <w:rtl/>
          <w:lang w:bidi="fa-IR"/>
        </w:rPr>
        <w:t>ما ن</w:t>
      </w:r>
      <w:r w:rsidR="00E61D8F">
        <w:rPr>
          <w:rtl/>
          <w:lang w:bidi="fa-IR"/>
        </w:rPr>
        <w:t>ی</w:t>
      </w:r>
      <w:r>
        <w:rPr>
          <w:rtl/>
          <w:lang w:bidi="fa-IR"/>
        </w:rPr>
        <w:t>ز از چ</w:t>
      </w:r>
      <w:r w:rsidR="00E61D8F">
        <w:rPr>
          <w:rtl/>
          <w:lang w:bidi="fa-IR"/>
        </w:rPr>
        <w:t>ی</w:t>
      </w:r>
      <w:r>
        <w:rPr>
          <w:rtl/>
          <w:lang w:bidi="fa-IR"/>
        </w:rPr>
        <w:t>زها</w:t>
      </w:r>
      <w:r w:rsidR="00E61D8F">
        <w:rPr>
          <w:rtl/>
          <w:lang w:bidi="fa-IR"/>
        </w:rPr>
        <w:t>یی</w:t>
      </w:r>
      <w:r>
        <w:rPr>
          <w:rtl/>
          <w:lang w:bidi="fa-IR"/>
        </w:rPr>
        <w:t xml:space="preserve"> برخوردار</w:t>
      </w:r>
      <w:r w:rsidR="00E61D8F">
        <w:rPr>
          <w:rtl/>
          <w:lang w:bidi="fa-IR"/>
        </w:rPr>
        <w:t>ی</w:t>
      </w:r>
      <w:r>
        <w:rPr>
          <w:rtl/>
          <w:lang w:bidi="fa-IR"/>
        </w:rPr>
        <w:t>م که نزد شما ن</w:t>
      </w:r>
      <w:r w:rsidR="00E61D8F">
        <w:rPr>
          <w:rtl/>
          <w:lang w:bidi="fa-IR"/>
        </w:rPr>
        <w:t>ی</w:t>
      </w:r>
      <w:r>
        <w:rPr>
          <w:rtl/>
          <w:lang w:bidi="fa-IR"/>
        </w:rPr>
        <w:t>ست</w:t>
      </w:r>
      <w:r w:rsidR="009B4C06">
        <w:rPr>
          <w:rtl/>
          <w:lang w:bidi="fa-IR"/>
        </w:rPr>
        <w:t xml:space="preserve">. </w:t>
      </w:r>
      <w:r>
        <w:rPr>
          <w:rtl/>
          <w:lang w:bidi="fa-IR"/>
        </w:rPr>
        <w:t>شما هم چ</w:t>
      </w:r>
      <w:r w:rsidR="00E61D8F">
        <w:rPr>
          <w:rtl/>
          <w:lang w:bidi="fa-IR"/>
        </w:rPr>
        <w:t>ی</w:t>
      </w:r>
      <w:r>
        <w:rPr>
          <w:rtl/>
          <w:lang w:bidi="fa-IR"/>
        </w:rPr>
        <w:t>زها و</w:t>
      </w:r>
      <w:r w:rsidR="009B4C06">
        <w:rPr>
          <w:rtl/>
          <w:lang w:bidi="fa-IR"/>
        </w:rPr>
        <w:t xml:space="preserve"> (</w:t>
      </w:r>
      <w:r>
        <w:rPr>
          <w:rtl/>
          <w:lang w:bidi="fa-IR"/>
        </w:rPr>
        <w:t>مقام</w:t>
      </w:r>
      <w:r w:rsidR="00E61D8F">
        <w:rPr>
          <w:rtl/>
          <w:lang w:bidi="fa-IR"/>
        </w:rPr>
        <w:t>ی</w:t>
      </w:r>
      <w:r>
        <w:rPr>
          <w:rtl/>
          <w:lang w:bidi="fa-IR"/>
        </w:rPr>
        <w:t xml:space="preserve"> از معرفت</w:t>
      </w:r>
      <w:r w:rsidR="009B4C06">
        <w:rPr>
          <w:rtl/>
          <w:lang w:bidi="fa-IR"/>
        </w:rPr>
        <w:t xml:space="preserve">) </w:t>
      </w:r>
      <w:r>
        <w:rPr>
          <w:rtl/>
          <w:lang w:bidi="fa-IR"/>
        </w:rPr>
        <w:t>دار</w:t>
      </w:r>
      <w:r w:rsidR="00E61D8F">
        <w:rPr>
          <w:rtl/>
          <w:lang w:bidi="fa-IR"/>
        </w:rPr>
        <w:t>ی</w:t>
      </w:r>
      <w:r>
        <w:rPr>
          <w:rtl/>
          <w:lang w:bidi="fa-IR"/>
        </w:rPr>
        <w:t>د که د</w:t>
      </w:r>
      <w:r w:rsidR="00E61D8F">
        <w:rPr>
          <w:rtl/>
          <w:lang w:bidi="fa-IR"/>
        </w:rPr>
        <w:t>ی</w:t>
      </w:r>
      <w:r>
        <w:rPr>
          <w:rtl/>
          <w:lang w:bidi="fa-IR"/>
        </w:rPr>
        <w:t>گران ندارند</w:t>
      </w:r>
      <w:r w:rsidR="009B4C06">
        <w:rPr>
          <w:rtl/>
          <w:lang w:bidi="fa-IR"/>
        </w:rPr>
        <w:t xml:space="preserve">. </w:t>
      </w:r>
    </w:p>
    <w:p w:rsidR="00D00901" w:rsidRDefault="0049138A" w:rsidP="0049138A">
      <w:pPr>
        <w:pStyle w:val="libNormal"/>
        <w:rPr>
          <w:rtl/>
          <w:lang w:bidi="fa-IR"/>
        </w:rPr>
      </w:pPr>
      <w:r>
        <w:rPr>
          <w:rtl/>
          <w:lang w:bidi="fa-IR"/>
        </w:rPr>
        <w:t>خدا</w:t>
      </w:r>
      <w:r w:rsidR="00E61D8F">
        <w:rPr>
          <w:rtl/>
          <w:lang w:bidi="fa-IR"/>
        </w:rPr>
        <w:t>ی</w:t>
      </w:r>
      <w:r>
        <w:rPr>
          <w:rtl/>
          <w:lang w:bidi="fa-IR"/>
        </w:rPr>
        <w:t xml:space="preserve"> متعال اسلام را بر مراحل هفتگانه قرار داده است</w:t>
      </w:r>
      <w:r w:rsidR="009B4C06">
        <w:rPr>
          <w:rtl/>
          <w:lang w:bidi="fa-IR"/>
        </w:rPr>
        <w:t xml:space="preserve">: </w:t>
      </w:r>
      <w:r>
        <w:rPr>
          <w:rtl/>
          <w:lang w:bidi="fa-IR"/>
        </w:rPr>
        <w:t>بر صبر و شک</w:t>
      </w:r>
      <w:r w:rsidR="00E61D8F">
        <w:rPr>
          <w:rtl/>
          <w:lang w:bidi="fa-IR"/>
        </w:rPr>
        <w:t>ی</w:t>
      </w:r>
      <w:r>
        <w:rPr>
          <w:rtl/>
          <w:lang w:bidi="fa-IR"/>
        </w:rPr>
        <w:t>با</w:t>
      </w:r>
      <w:r w:rsidR="00E61D8F">
        <w:rPr>
          <w:rtl/>
          <w:lang w:bidi="fa-IR"/>
        </w:rPr>
        <w:t>یی</w:t>
      </w:r>
      <w:r w:rsidR="009B4C06">
        <w:rPr>
          <w:rtl/>
          <w:lang w:bidi="fa-IR"/>
        </w:rPr>
        <w:t xml:space="preserve">، </w:t>
      </w:r>
      <w:r>
        <w:rPr>
          <w:rtl/>
          <w:lang w:bidi="fa-IR"/>
        </w:rPr>
        <w:t>راست</w:t>
      </w:r>
      <w:r w:rsidR="00E61D8F">
        <w:rPr>
          <w:rtl/>
          <w:lang w:bidi="fa-IR"/>
        </w:rPr>
        <w:t>ی</w:t>
      </w:r>
      <w:r w:rsidR="009B4C06">
        <w:rPr>
          <w:rtl/>
          <w:lang w:bidi="fa-IR"/>
        </w:rPr>
        <w:t xml:space="preserve">، </w:t>
      </w:r>
      <w:r w:rsidR="00E61D8F">
        <w:rPr>
          <w:rtl/>
          <w:lang w:bidi="fa-IR"/>
        </w:rPr>
        <w:t>ی</w:t>
      </w:r>
      <w:r>
        <w:rPr>
          <w:rtl/>
          <w:lang w:bidi="fa-IR"/>
        </w:rPr>
        <w:t>ق</w:t>
      </w:r>
      <w:r w:rsidR="00E61D8F">
        <w:rPr>
          <w:rtl/>
          <w:lang w:bidi="fa-IR"/>
        </w:rPr>
        <w:t>ی</w:t>
      </w:r>
      <w:r>
        <w:rPr>
          <w:rtl/>
          <w:lang w:bidi="fa-IR"/>
        </w:rPr>
        <w:t>ن</w:t>
      </w:r>
      <w:r w:rsidR="009B4C06">
        <w:rPr>
          <w:rtl/>
          <w:lang w:bidi="fa-IR"/>
        </w:rPr>
        <w:t xml:space="preserve">، </w:t>
      </w:r>
      <w:r>
        <w:rPr>
          <w:rtl/>
          <w:lang w:bidi="fa-IR"/>
        </w:rPr>
        <w:t>رضا و خشنود</w:t>
      </w:r>
      <w:r w:rsidR="00E61D8F">
        <w:rPr>
          <w:rtl/>
          <w:lang w:bidi="fa-IR"/>
        </w:rPr>
        <w:t>ی</w:t>
      </w:r>
      <w:r w:rsidR="009B4C06">
        <w:rPr>
          <w:rtl/>
          <w:lang w:bidi="fa-IR"/>
        </w:rPr>
        <w:t xml:space="preserve">، </w:t>
      </w:r>
      <w:r>
        <w:rPr>
          <w:rtl/>
          <w:lang w:bidi="fa-IR"/>
        </w:rPr>
        <w:t>وفا</w:t>
      </w:r>
      <w:r w:rsidR="009B4C06">
        <w:rPr>
          <w:rtl/>
          <w:lang w:bidi="fa-IR"/>
        </w:rPr>
        <w:t xml:space="preserve">، </w:t>
      </w:r>
      <w:r>
        <w:rPr>
          <w:rtl/>
          <w:lang w:bidi="fa-IR"/>
        </w:rPr>
        <w:t>علم و حلم</w:t>
      </w:r>
      <w:r w:rsidR="009B4C06">
        <w:rPr>
          <w:rtl/>
          <w:lang w:bidi="fa-IR"/>
        </w:rPr>
        <w:t xml:space="preserve">. </w:t>
      </w:r>
      <w:r>
        <w:rPr>
          <w:rtl/>
          <w:lang w:bidi="fa-IR"/>
        </w:rPr>
        <w:t>سپس آن را م</w:t>
      </w:r>
      <w:r w:rsidR="00E61D8F">
        <w:rPr>
          <w:rtl/>
          <w:lang w:bidi="fa-IR"/>
        </w:rPr>
        <w:t>ی</w:t>
      </w:r>
      <w:r>
        <w:rPr>
          <w:rtl/>
          <w:lang w:bidi="fa-IR"/>
        </w:rPr>
        <w:t>ان مردم پخش نمود</w:t>
      </w:r>
      <w:r w:rsidR="009B4C06">
        <w:rPr>
          <w:rtl/>
          <w:lang w:bidi="fa-IR"/>
        </w:rPr>
        <w:t xml:space="preserve">، </w:t>
      </w:r>
      <w:r>
        <w:rPr>
          <w:rtl/>
          <w:lang w:bidi="fa-IR"/>
        </w:rPr>
        <w:t>هر کس مراحل هفت گانه را در</w:t>
      </w:r>
      <w:r w:rsidR="00E61D8F">
        <w:rPr>
          <w:rtl/>
          <w:lang w:bidi="fa-IR"/>
        </w:rPr>
        <w:t>ی</w:t>
      </w:r>
      <w:r>
        <w:rPr>
          <w:rtl/>
          <w:lang w:bidi="fa-IR"/>
        </w:rPr>
        <w:t>افت کرد</w:t>
      </w:r>
      <w:r w:rsidR="009B4C06">
        <w:rPr>
          <w:rtl/>
          <w:lang w:bidi="fa-IR"/>
        </w:rPr>
        <w:t xml:space="preserve"> (</w:t>
      </w:r>
      <w:r>
        <w:rPr>
          <w:rtl/>
          <w:lang w:bidi="fa-IR"/>
        </w:rPr>
        <w:t>و آن را پ</w:t>
      </w:r>
      <w:r w:rsidR="00E61D8F">
        <w:rPr>
          <w:rtl/>
          <w:lang w:bidi="fa-IR"/>
        </w:rPr>
        <w:t>ی</w:t>
      </w:r>
      <w:r>
        <w:rPr>
          <w:rtl/>
          <w:lang w:bidi="fa-IR"/>
        </w:rPr>
        <w:t>مود</w:t>
      </w:r>
      <w:r w:rsidR="009B4C06">
        <w:rPr>
          <w:rtl/>
          <w:lang w:bidi="fa-IR"/>
        </w:rPr>
        <w:t xml:space="preserve">) ، </w:t>
      </w:r>
      <w:r>
        <w:rPr>
          <w:rtl/>
          <w:lang w:bidi="fa-IR"/>
        </w:rPr>
        <w:t>ا</w:t>
      </w:r>
      <w:r w:rsidR="00E61D8F">
        <w:rPr>
          <w:rtl/>
          <w:lang w:bidi="fa-IR"/>
        </w:rPr>
        <w:t>ی</w:t>
      </w:r>
      <w:r>
        <w:rPr>
          <w:rtl/>
          <w:lang w:bidi="fa-IR"/>
        </w:rPr>
        <w:t>مانش کامل و دارا</w:t>
      </w:r>
      <w:r w:rsidR="00E61D8F">
        <w:rPr>
          <w:rtl/>
          <w:lang w:bidi="fa-IR"/>
        </w:rPr>
        <w:t>ی</w:t>
      </w:r>
      <w:r>
        <w:rPr>
          <w:rtl/>
          <w:lang w:bidi="fa-IR"/>
        </w:rPr>
        <w:t xml:space="preserve"> تحمّل است</w:t>
      </w:r>
      <w:r w:rsidR="009B4C06">
        <w:rPr>
          <w:rtl/>
          <w:lang w:bidi="fa-IR"/>
        </w:rPr>
        <w:t xml:space="preserve">. </w:t>
      </w:r>
      <w:r>
        <w:rPr>
          <w:rtl/>
          <w:lang w:bidi="fa-IR"/>
        </w:rPr>
        <w:t>به برخ</w:t>
      </w:r>
      <w:r w:rsidR="00E61D8F">
        <w:rPr>
          <w:rtl/>
          <w:lang w:bidi="fa-IR"/>
        </w:rPr>
        <w:t>ی</w:t>
      </w:r>
      <w:r>
        <w:rPr>
          <w:rtl/>
          <w:lang w:bidi="fa-IR"/>
        </w:rPr>
        <w:t xml:space="preserve"> سهم</w:t>
      </w:r>
      <w:r w:rsidR="00E61D8F">
        <w:rPr>
          <w:rtl/>
          <w:lang w:bidi="fa-IR"/>
        </w:rPr>
        <w:t>ی</w:t>
      </w:r>
      <w:r>
        <w:rPr>
          <w:rtl/>
          <w:lang w:bidi="fa-IR"/>
        </w:rPr>
        <w:t xml:space="preserve"> از ا</w:t>
      </w:r>
      <w:r w:rsidR="00E61D8F">
        <w:rPr>
          <w:rtl/>
          <w:lang w:bidi="fa-IR"/>
        </w:rPr>
        <w:t>ی</w:t>
      </w:r>
      <w:r>
        <w:rPr>
          <w:rtl/>
          <w:lang w:bidi="fa-IR"/>
        </w:rPr>
        <w:t>مان داد و بعض</w:t>
      </w:r>
      <w:r w:rsidR="00E61D8F">
        <w:rPr>
          <w:rtl/>
          <w:lang w:bidi="fa-IR"/>
        </w:rPr>
        <w:t>ی</w:t>
      </w:r>
      <w:r>
        <w:rPr>
          <w:rtl/>
          <w:lang w:bidi="fa-IR"/>
        </w:rPr>
        <w:t xml:space="preserve"> دو سهم از آن</w:t>
      </w:r>
      <w:r w:rsidR="009B4C06">
        <w:rPr>
          <w:rtl/>
          <w:lang w:bidi="fa-IR"/>
        </w:rPr>
        <w:t>... (</w:t>
      </w:r>
      <w:r>
        <w:rPr>
          <w:rtl/>
          <w:lang w:bidi="fa-IR"/>
        </w:rPr>
        <w:t>هم</w:t>
      </w:r>
      <w:r w:rsidR="00E61D8F">
        <w:rPr>
          <w:rtl/>
          <w:lang w:bidi="fa-IR"/>
        </w:rPr>
        <w:t>ی</w:t>
      </w:r>
      <w:r>
        <w:rPr>
          <w:rtl/>
          <w:lang w:bidi="fa-IR"/>
        </w:rPr>
        <w:t>ن طور</w:t>
      </w:r>
      <w:r w:rsidR="009B4C06">
        <w:rPr>
          <w:rtl/>
          <w:lang w:bidi="fa-IR"/>
        </w:rPr>
        <w:t xml:space="preserve">) </w:t>
      </w:r>
      <w:r>
        <w:rPr>
          <w:rtl/>
          <w:lang w:bidi="fa-IR"/>
        </w:rPr>
        <w:t>و به عدّه</w:t>
      </w:r>
      <w:r w:rsidR="00E61D8F">
        <w:rPr>
          <w:rtl/>
          <w:lang w:bidi="fa-IR"/>
        </w:rPr>
        <w:t xml:space="preserve"> </w:t>
      </w:r>
      <w:r>
        <w:rPr>
          <w:rtl/>
          <w:lang w:bidi="fa-IR"/>
        </w:rPr>
        <w:t>ا</w:t>
      </w:r>
      <w:r w:rsidR="00E61D8F">
        <w:rPr>
          <w:rtl/>
          <w:lang w:bidi="fa-IR"/>
        </w:rPr>
        <w:t>ی</w:t>
      </w:r>
      <w:r>
        <w:rPr>
          <w:rtl/>
          <w:lang w:bidi="fa-IR"/>
        </w:rPr>
        <w:t xml:space="preserve"> هفت سهم از آن داده است</w:t>
      </w:r>
      <w:r w:rsidR="009B4C06">
        <w:rPr>
          <w:rtl/>
          <w:lang w:bidi="fa-IR"/>
        </w:rPr>
        <w:t xml:space="preserve">. </w:t>
      </w:r>
    </w:p>
    <w:p w:rsidR="0049138A" w:rsidRDefault="009B4C06" w:rsidP="0049138A">
      <w:pPr>
        <w:pStyle w:val="libNormal"/>
        <w:rPr>
          <w:rtl/>
          <w:lang w:bidi="fa-IR"/>
        </w:rPr>
      </w:pPr>
      <w:r>
        <w:rPr>
          <w:rtl/>
          <w:lang w:bidi="fa-IR"/>
        </w:rPr>
        <w:lastRenderedPageBreak/>
        <w:t>(</w:t>
      </w:r>
      <w:r w:rsidR="0049138A">
        <w:rPr>
          <w:rtl/>
          <w:lang w:bidi="fa-IR"/>
        </w:rPr>
        <w:t>حال که چن</w:t>
      </w:r>
      <w:r w:rsidR="00E61D8F">
        <w:rPr>
          <w:rtl/>
          <w:lang w:bidi="fa-IR"/>
        </w:rPr>
        <w:t>ی</w:t>
      </w:r>
      <w:r w:rsidR="0049138A">
        <w:rPr>
          <w:rtl/>
          <w:lang w:bidi="fa-IR"/>
        </w:rPr>
        <w:t>ن است</w:t>
      </w:r>
      <w:r>
        <w:rPr>
          <w:rtl/>
          <w:lang w:bidi="fa-IR"/>
        </w:rPr>
        <w:t xml:space="preserve">) </w:t>
      </w:r>
      <w:r w:rsidR="0049138A">
        <w:rPr>
          <w:rtl/>
          <w:lang w:bidi="fa-IR"/>
        </w:rPr>
        <w:t xml:space="preserve">بر آن کس که </w:t>
      </w:r>
      <w:r w:rsidR="00E61D8F">
        <w:rPr>
          <w:rtl/>
          <w:lang w:bidi="fa-IR"/>
        </w:rPr>
        <w:t>ی</w:t>
      </w:r>
      <w:r w:rsidR="0049138A">
        <w:rPr>
          <w:rtl/>
          <w:lang w:bidi="fa-IR"/>
        </w:rPr>
        <w:t xml:space="preserve">ک سهم دارد و </w:t>
      </w:r>
      <w:r w:rsidR="00E61D8F">
        <w:rPr>
          <w:rtl/>
          <w:lang w:bidi="fa-IR"/>
        </w:rPr>
        <w:t>ی</w:t>
      </w:r>
      <w:r w:rsidR="0049138A">
        <w:rPr>
          <w:rtl/>
          <w:lang w:bidi="fa-IR"/>
        </w:rPr>
        <w:t>ک مرحله را پ</w:t>
      </w:r>
      <w:r w:rsidR="00E61D8F">
        <w:rPr>
          <w:rtl/>
          <w:lang w:bidi="fa-IR"/>
        </w:rPr>
        <w:t>ی</w:t>
      </w:r>
      <w:r w:rsidR="0049138A">
        <w:rPr>
          <w:rtl/>
          <w:lang w:bidi="fa-IR"/>
        </w:rPr>
        <w:t>موده</w:t>
      </w:r>
      <w:r>
        <w:rPr>
          <w:rtl/>
          <w:lang w:bidi="fa-IR"/>
        </w:rPr>
        <w:t xml:space="preserve">، </w:t>
      </w:r>
      <w:r w:rsidR="0049138A">
        <w:rPr>
          <w:rtl/>
          <w:lang w:bidi="fa-IR"/>
        </w:rPr>
        <w:t>دو سهم تحم</w:t>
      </w:r>
      <w:r w:rsidR="00E61D8F">
        <w:rPr>
          <w:rtl/>
          <w:lang w:bidi="fa-IR"/>
        </w:rPr>
        <w:t>ی</w:t>
      </w:r>
      <w:r w:rsidR="0049138A">
        <w:rPr>
          <w:rtl/>
          <w:lang w:bidi="fa-IR"/>
        </w:rPr>
        <w:t>ل نکن</w:t>
      </w:r>
      <w:r w:rsidR="00E61D8F">
        <w:rPr>
          <w:rtl/>
          <w:lang w:bidi="fa-IR"/>
        </w:rPr>
        <w:t>ی</w:t>
      </w:r>
      <w:r w:rsidR="0049138A">
        <w:rPr>
          <w:rtl/>
          <w:lang w:bidi="fa-IR"/>
        </w:rPr>
        <w:t>د</w:t>
      </w:r>
      <w:r>
        <w:rPr>
          <w:rtl/>
          <w:lang w:bidi="fa-IR"/>
        </w:rPr>
        <w:t>... (</w:t>
      </w:r>
      <w:r w:rsidR="0049138A">
        <w:rPr>
          <w:rtl/>
          <w:lang w:bidi="fa-IR"/>
        </w:rPr>
        <w:t>هم</w:t>
      </w:r>
      <w:r w:rsidR="00E61D8F">
        <w:rPr>
          <w:rtl/>
          <w:lang w:bidi="fa-IR"/>
        </w:rPr>
        <w:t>ی</w:t>
      </w:r>
      <w:r w:rsidR="0049138A">
        <w:rPr>
          <w:rtl/>
          <w:lang w:bidi="fa-IR"/>
        </w:rPr>
        <w:t>ن طور تا مراحل هفت گانه</w:t>
      </w:r>
      <w:r>
        <w:rPr>
          <w:rtl/>
          <w:lang w:bidi="fa-IR"/>
        </w:rPr>
        <w:t xml:space="preserve">) . </w:t>
      </w:r>
      <w:r w:rsidR="0049138A">
        <w:rPr>
          <w:rtl/>
          <w:lang w:bidi="fa-IR"/>
        </w:rPr>
        <w:t>ز</w:t>
      </w:r>
      <w:r w:rsidR="00E61D8F">
        <w:rPr>
          <w:rtl/>
          <w:lang w:bidi="fa-IR"/>
        </w:rPr>
        <w:t>ی</w:t>
      </w:r>
      <w:r w:rsidR="0049138A">
        <w:rPr>
          <w:rtl/>
          <w:lang w:bidi="fa-IR"/>
        </w:rPr>
        <w:t>را اگر چن</w:t>
      </w:r>
      <w:r w:rsidR="00E61D8F">
        <w:rPr>
          <w:rtl/>
          <w:lang w:bidi="fa-IR"/>
        </w:rPr>
        <w:t>ی</w:t>
      </w:r>
      <w:r w:rsidR="0049138A">
        <w:rPr>
          <w:rtl/>
          <w:lang w:bidi="fa-IR"/>
        </w:rPr>
        <w:t>ن کن</w:t>
      </w:r>
      <w:r w:rsidR="00E61D8F">
        <w:rPr>
          <w:rtl/>
          <w:lang w:bidi="fa-IR"/>
        </w:rPr>
        <w:t>ی</w:t>
      </w:r>
      <w:r w:rsidR="0049138A">
        <w:rPr>
          <w:rtl/>
          <w:lang w:bidi="fa-IR"/>
        </w:rPr>
        <w:t>د</w:t>
      </w:r>
      <w:r>
        <w:rPr>
          <w:rtl/>
          <w:lang w:bidi="fa-IR"/>
        </w:rPr>
        <w:t xml:space="preserve">، </w:t>
      </w:r>
      <w:r w:rsidR="0049138A">
        <w:rPr>
          <w:rtl/>
          <w:lang w:bidi="fa-IR"/>
        </w:rPr>
        <w:t>بار آن</w:t>
      </w:r>
      <w:r w:rsidR="00E61D8F">
        <w:rPr>
          <w:rtl/>
          <w:lang w:bidi="fa-IR"/>
        </w:rPr>
        <w:t xml:space="preserve"> </w:t>
      </w:r>
      <w:r w:rsidR="0049138A">
        <w:rPr>
          <w:rtl/>
          <w:lang w:bidi="fa-IR"/>
        </w:rPr>
        <w:t>ها را سنگ</w:t>
      </w:r>
      <w:r w:rsidR="00E61D8F">
        <w:rPr>
          <w:rtl/>
          <w:lang w:bidi="fa-IR"/>
        </w:rPr>
        <w:t>ی</w:t>
      </w:r>
      <w:r w:rsidR="0049138A">
        <w:rPr>
          <w:rtl/>
          <w:lang w:bidi="fa-IR"/>
        </w:rPr>
        <w:t>ن نموده</w:t>
      </w:r>
      <w:r w:rsidR="00E61D8F">
        <w:rPr>
          <w:rtl/>
          <w:lang w:bidi="fa-IR"/>
        </w:rPr>
        <w:t xml:space="preserve"> </w:t>
      </w:r>
      <w:r w:rsidR="0049138A">
        <w:rPr>
          <w:rtl/>
          <w:lang w:bidi="fa-IR"/>
        </w:rPr>
        <w:t>ا</w:t>
      </w:r>
      <w:r w:rsidR="00E61D8F">
        <w:rPr>
          <w:rtl/>
          <w:lang w:bidi="fa-IR"/>
        </w:rPr>
        <w:t>ی</w:t>
      </w:r>
      <w:r w:rsidR="0049138A">
        <w:rPr>
          <w:rtl/>
          <w:lang w:bidi="fa-IR"/>
        </w:rPr>
        <w:t>د و آنان را از د</w:t>
      </w:r>
      <w:r w:rsidR="00E61D8F">
        <w:rPr>
          <w:rtl/>
          <w:lang w:bidi="fa-IR"/>
        </w:rPr>
        <w:t>ی</w:t>
      </w:r>
      <w:r w:rsidR="0049138A">
        <w:rPr>
          <w:rtl/>
          <w:lang w:bidi="fa-IR"/>
        </w:rPr>
        <w:t>ن متنفّر ساز</w:t>
      </w:r>
      <w:r w:rsidR="00E61D8F">
        <w:rPr>
          <w:rtl/>
          <w:lang w:bidi="fa-IR"/>
        </w:rPr>
        <w:t>ی</w:t>
      </w:r>
      <w:r w:rsidR="0049138A">
        <w:rPr>
          <w:rtl/>
          <w:lang w:bidi="fa-IR"/>
        </w:rPr>
        <w:t>د</w:t>
      </w:r>
      <w:r>
        <w:rPr>
          <w:rtl/>
          <w:lang w:bidi="fa-IR"/>
        </w:rPr>
        <w:t xml:space="preserve">، </w:t>
      </w:r>
      <w:r w:rsidR="0049138A">
        <w:rPr>
          <w:rtl/>
          <w:lang w:bidi="fa-IR"/>
        </w:rPr>
        <w:t>با آن</w:t>
      </w:r>
      <w:r w:rsidR="00E61D8F">
        <w:rPr>
          <w:rtl/>
          <w:lang w:bidi="fa-IR"/>
        </w:rPr>
        <w:t xml:space="preserve"> </w:t>
      </w:r>
      <w:r w:rsidR="0049138A">
        <w:rPr>
          <w:rtl/>
          <w:lang w:bidi="fa-IR"/>
        </w:rPr>
        <w:t>ها نرم</w:t>
      </w:r>
      <w:r w:rsidR="00E61D8F">
        <w:rPr>
          <w:rtl/>
          <w:lang w:bidi="fa-IR"/>
        </w:rPr>
        <w:t>ی</w:t>
      </w:r>
      <w:r w:rsidR="0049138A">
        <w:rPr>
          <w:rtl/>
          <w:lang w:bidi="fa-IR"/>
        </w:rPr>
        <w:t xml:space="preserve"> و مدارا کن</w:t>
      </w:r>
      <w:r w:rsidR="00E61D8F">
        <w:rPr>
          <w:rtl/>
          <w:lang w:bidi="fa-IR"/>
        </w:rPr>
        <w:t>ی</w:t>
      </w:r>
      <w:r w:rsidR="0049138A">
        <w:rPr>
          <w:rtl/>
          <w:lang w:bidi="fa-IR"/>
        </w:rPr>
        <w:t>د و کار را بر آنان آسان گ</w:t>
      </w:r>
      <w:r w:rsidR="00E61D8F">
        <w:rPr>
          <w:rtl/>
          <w:lang w:bidi="fa-IR"/>
        </w:rPr>
        <w:t>ی</w:t>
      </w:r>
      <w:r w:rsidR="0049138A">
        <w:rPr>
          <w:rtl/>
          <w:lang w:bidi="fa-IR"/>
        </w:rPr>
        <w:t>ر</w:t>
      </w:r>
      <w:r w:rsidR="00E61D8F">
        <w:rPr>
          <w:rtl/>
          <w:lang w:bidi="fa-IR"/>
        </w:rPr>
        <w:t>ی</w:t>
      </w:r>
      <w:r w:rsidR="0049138A">
        <w:rPr>
          <w:rtl/>
          <w:lang w:bidi="fa-IR"/>
        </w:rPr>
        <w:t>د و راه را برا</w:t>
      </w:r>
      <w:r w:rsidR="00E61D8F">
        <w:rPr>
          <w:rtl/>
          <w:lang w:bidi="fa-IR"/>
        </w:rPr>
        <w:t>ی</w:t>
      </w:r>
      <w:r w:rsidR="0049138A">
        <w:rPr>
          <w:rtl/>
          <w:lang w:bidi="fa-IR"/>
        </w:rPr>
        <w:t>شان باز گشا</w:t>
      </w:r>
      <w:r w:rsidR="00E61D8F">
        <w:rPr>
          <w:rtl/>
          <w:lang w:bidi="fa-IR"/>
        </w:rPr>
        <w:t>یی</w:t>
      </w:r>
      <w:r w:rsidR="0049138A">
        <w:rPr>
          <w:rtl/>
          <w:lang w:bidi="fa-IR"/>
        </w:rPr>
        <w:t>د</w:t>
      </w:r>
      <w:r>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نک برا</w:t>
      </w:r>
      <w:r w:rsidR="00E61D8F">
        <w:rPr>
          <w:rtl/>
          <w:lang w:bidi="fa-IR"/>
        </w:rPr>
        <w:t>ی</w:t>
      </w:r>
      <w:r>
        <w:rPr>
          <w:rtl/>
          <w:lang w:bidi="fa-IR"/>
        </w:rPr>
        <w:t xml:space="preserve"> تو مثال</w:t>
      </w:r>
      <w:r w:rsidR="00E61D8F">
        <w:rPr>
          <w:rtl/>
          <w:lang w:bidi="fa-IR"/>
        </w:rPr>
        <w:t>ی</w:t>
      </w:r>
      <w:r>
        <w:rPr>
          <w:rtl/>
          <w:lang w:bidi="fa-IR"/>
        </w:rPr>
        <w:t xml:space="preserve"> م</w:t>
      </w:r>
      <w:r w:rsidR="00E61D8F">
        <w:rPr>
          <w:rtl/>
          <w:lang w:bidi="fa-IR"/>
        </w:rPr>
        <w:t xml:space="preserve">ی </w:t>
      </w:r>
      <w:r>
        <w:rPr>
          <w:rtl/>
          <w:lang w:bidi="fa-IR"/>
        </w:rPr>
        <w:t>آورم تا از آن پند آموز</w:t>
      </w:r>
      <w:r w:rsidR="00E61D8F">
        <w:rPr>
          <w:rtl/>
          <w:lang w:bidi="fa-IR"/>
        </w:rPr>
        <w:t>ی</w:t>
      </w:r>
      <w:r w:rsidR="009B4C06">
        <w:rPr>
          <w:rtl/>
          <w:lang w:bidi="fa-IR"/>
        </w:rPr>
        <w:t>... (</w:t>
      </w:r>
      <w:r>
        <w:rPr>
          <w:rtl/>
          <w:lang w:bidi="fa-IR"/>
        </w:rPr>
        <w:t>که آن حضرت داستان مرد مسلمان که همسا</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کافر [نصران</w:t>
      </w:r>
      <w:r w:rsidR="00E61D8F">
        <w:rPr>
          <w:rtl/>
          <w:lang w:bidi="fa-IR"/>
        </w:rPr>
        <w:t>ی</w:t>
      </w:r>
      <w:r w:rsidR="001727DE">
        <w:rPr>
          <w:rtl/>
          <w:lang w:bidi="fa-IR"/>
        </w:rPr>
        <w:t>]</w:t>
      </w:r>
      <w:r>
        <w:rPr>
          <w:rtl/>
          <w:lang w:bidi="fa-IR"/>
        </w:rPr>
        <w:t>داشت - او را مسلمان نمود</w:t>
      </w:r>
      <w:r w:rsidR="009B4C06">
        <w:rPr>
          <w:rtl/>
          <w:lang w:bidi="fa-IR"/>
        </w:rPr>
        <w:t xml:space="preserve">، </w:t>
      </w:r>
      <w:r>
        <w:rPr>
          <w:rtl/>
          <w:lang w:bidi="fa-IR"/>
        </w:rPr>
        <w:t>آن</w:t>
      </w:r>
      <w:r w:rsidR="00E61D8F">
        <w:rPr>
          <w:rtl/>
          <w:lang w:bidi="fa-IR"/>
        </w:rPr>
        <w:t xml:space="preserve"> </w:t>
      </w:r>
      <w:r>
        <w:rPr>
          <w:rtl/>
          <w:lang w:bidi="fa-IR"/>
        </w:rPr>
        <w:t>گاه در اثر تحم</w:t>
      </w:r>
      <w:r w:rsidR="00E61D8F">
        <w:rPr>
          <w:rtl/>
          <w:lang w:bidi="fa-IR"/>
        </w:rPr>
        <w:t>ی</w:t>
      </w:r>
      <w:r>
        <w:rPr>
          <w:rtl/>
          <w:lang w:bidi="fa-IR"/>
        </w:rPr>
        <w:t>ل برخ</w:t>
      </w:r>
      <w:r w:rsidR="00E61D8F">
        <w:rPr>
          <w:rtl/>
          <w:lang w:bidi="fa-IR"/>
        </w:rPr>
        <w:t>ی</w:t>
      </w:r>
      <w:r>
        <w:rPr>
          <w:rtl/>
          <w:lang w:bidi="fa-IR"/>
        </w:rPr>
        <w:t xml:space="preserve"> مستحبات و عبادات</w:t>
      </w:r>
      <w:r w:rsidR="009B4C06">
        <w:rPr>
          <w:rtl/>
          <w:lang w:bidi="fa-IR"/>
        </w:rPr>
        <w:t xml:space="preserve">، </w:t>
      </w:r>
      <w:r>
        <w:rPr>
          <w:rtl/>
          <w:lang w:bidi="fa-IR"/>
        </w:rPr>
        <w:t>او را از اسلام باز گرداند - نقل نمودند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280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استعداد و قابل</w:t>
      </w:r>
      <w:r w:rsidR="00E61D8F">
        <w:rPr>
          <w:rtl/>
          <w:lang w:bidi="fa-IR"/>
        </w:rPr>
        <w:t>ی</w:t>
      </w:r>
      <w:r>
        <w:rPr>
          <w:rtl/>
          <w:lang w:bidi="fa-IR"/>
        </w:rPr>
        <w:t>ت افراد مختلف است و خداوند به اندازه وسع افراد</w:t>
      </w:r>
      <w:r w:rsidR="009B4C06">
        <w:rPr>
          <w:rtl/>
          <w:lang w:bidi="fa-IR"/>
        </w:rPr>
        <w:t xml:space="preserve">، </w:t>
      </w:r>
      <w:r>
        <w:rPr>
          <w:rtl/>
          <w:lang w:bidi="fa-IR"/>
        </w:rPr>
        <w:t>تکل</w:t>
      </w:r>
      <w:r w:rsidR="00E61D8F">
        <w:rPr>
          <w:rtl/>
          <w:lang w:bidi="fa-IR"/>
        </w:rPr>
        <w:t>ی</w:t>
      </w:r>
      <w:r>
        <w:rPr>
          <w:rtl/>
          <w:lang w:bidi="fa-IR"/>
        </w:rPr>
        <w:t xml:space="preserve">ف نموده است «لَا </w:t>
      </w:r>
      <w:r w:rsidR="00E61D8F">
        <w:rPr>
          <w:rtl/>
          <w:lang w:bidi="fa-IR"/>
        </w:rPr>
        <w:t>ی</w:t>
      </w:r>
      <w:r>
        <w:rPr>
          <w:rtl/>
          <w:lang w:bidi="fa-IR"/>
        </w:rPr>
        <w:t>کَلِّفُ اللَّهُ نَفْساً إِلَّا وُسْعَهَا</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281</w:t>
      </w:r>
      <w:r w:rsidR="009B4C06" w:rsidRPr="00FB19B7">
        <w:rPr>
          <w:rStyle w:val="libFootnotenumChar"/>
          <w:rtl/>
          <w:lang w:bidi="fa-IR"/>
        </w:rPr>
        <w:t>)</w:t>
      </w:r>
      <w:r w:rsidR="009B4C06">
        <w:rPr>
          <w:rtl/>
          <w:lang w:bidi="fa-IR"/>
        </w:rPr>
        <w:t xml:space="preserve"> </w:t>
      </w:r>
      <w:r>
        <w:rPr>
          <w:rtl/>
          <w:lang w:bidi="fa-IR"/>
        </w:rPr>
        <w:t>و ما ن</w:t>
      </w:r>
      <w:r w:rsidR="00E61D8F">
        <w:rPr>
          <w:rtl/>
          <w:lang w:bidi="fa-IR"/>
        </w:rPr>
        <w:t>ی</w:t>
      </w:r>
      <w:r>
        <w:rPr>
          <w:rtl/>
          <w:lang w:bidi="fa-IR"/>
        </w:rPr>
        <w:t>ز از هر کس به اندازه استعداد</w:t>
      </w:r>
      <w:r w:rsidR="009B4C06">
        <w:rPr>
          <w:rtl/>
          <w:lang w:bidi="fa-IR"/>
        </w:rPr>
        <w:t xml:space="preserve">، </w:t>
      </w:r>
      <w:r>
        <w:rPr>
          <w:rtl/>
          <w:lang w:bidi="fa-IR"/>
        </w:rPr>
        <w:t>قابل</w:t>
      </w:r>
      <w:r w:rsidR="00E61D8F">
        <w:rPr>
          <w:rtl/>
          <w:lang w:bidi="fa-IR"/>
        </w:rPr>
        <w:t>ی</w:t>
      </w:r>
      <w:r>
        <w:rPr>
          <w:rtl/>
          <w:lang w:bidi="fa-IR"/>
        </w:rPr>
        <w:t>ت و وسع او</w:t>
      </w:r>
      <w:r w:rsidR="009B4C06">
        <w:rPr>
          <w:rtl/>
          <w:lang w:bidi="fa-IR"/>
        </w:rPr>
        <w:t xml:space="preserve">، </w:t>
      </w:r>
      <w:r>
        <w:rPr>
          <w:rtl/>
          <w:lang w:bidi="fa-IR"/>
        </w:rPr>
        <w:t>با</w:t>
      </w:r>
      <w:r w:rsidR="00E61D8F">
        <w:rPr>
          <w:rtl/>
          <w:lang w:bidi="fa-IR"/>
        </w:rPr>
        <w:t>ی</w:t>
      </w:r>
      <w:r>
        <w:rPr>
          <w:rtl/>
          <w:lang w:bidi="fa-IR"/>
        </w:rPr>
        <w:t>د انتظار داشته باش</w:t>
      </w:r>
      <w:r w:rsidR="00E61D8F">
        <w:rPr>
          <w:rtl/>
          <w:lang w:bidi="fa-IR"/>
        </w:rPr>
        <w:t>ی</w:t>
      </w:r>
      <w:r>
        <w:rPr>
          <w:rtl/>
          <w:lang w:bidi="fa-IR"/>
        </w:rPr>
        <w:t>م وگرنه به او تحم</w:t>
      </w:r>
      <w:r w:rsidR="00E61D8F">
        <w:rPr>
          <w:rtl/>
          <w:lang w:bidi="fa-IR"/>
        </w:rPr>
        <w:t>ی</w:t>
      </w:r>
      <w:r>
        <w:rPr>
          <w:rtl/>
          <w:lang w:bidi="fa-IR"/>
        </w:rPr>
        <w:t>ل نموده</w:t>
      </w:r>
      <w:r w:rsidR="009B4C06">
        <w:rPr>
          <w:rtl/>
          <w:lang w:bidi="fa-IR"/>
        </w:rPr>
        <w:t xml:space="preserve">، </w:t>
      </w:r>
      <w:r>
        <w:rPr>
          <w:rtl/>
          <w:lang w:bidi="fa-IR"/>
        </w:rPr>
        <w:t>او را م</w:t>
      </w:r>
      <w:r w:rsidR="00E61D8F">
        <w:rPr>
          <w:rtl/>
          <w:lang w:bidi="fa-IR"/>
        </w:rPr>
        <w:t xml:space="preserve">ی </w:t>
      </w:r>
      <w:r>
        <w:rPr>
          <w:rtl/>
          <w:lang w:bidi="fa-IR"/>
        </w:rPr>
        <w:t>شکن</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عبدالعز</w:t>
      </w:r>
      <w:r w:rsidR="00E61D8F">
        <w:rPr>
          <w:rtl/>
          <w:lang w:bidi="fa-IR"/>
        </w:rPr>
        <w:t>ی</w:t>
      </w:r>
      <w:r>
        <w:rPr>
          <w:rtl/>
          <w:lang w:bidi="fa-IR"/>
        </w:rPr>
        <w:t>ز قراط</w:t>
      </w:r>
      <w:r w:rsidR="00E61D8F">
        <w:rPr>
          <w:rtl/>
          <w:lang w:bidi="fa-IR"/>
        </w:rPr>
        <w:t>ی</w:t>
      </w:r>
      <w:r>
        <w:rPr>
          <w:rtl/>
          <w:lang w:bidi="fa-IR"/>
        </w:rPr>
        <w:t>س</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 xml:space="preserve">خدمت امام صادق </w:t>
      </w:r>
      <w:r w:rsidR="00B264EE" w:rsidRPr="00B264EE">
        <w:rPr>
          <w:rStyle w:val="libAlaemChar"/>
          <w:rtl/>
        </w:rPr>
        <w:t>عليه‌السلام</w:t>
      </w:r>
      <w:r>
        <w:rPr>
          <w:rtl/>
          <w:lang w:bidi="fa-IR"/>
        </w:rPr>
        <w:t xml:space="preserve"> رس</w:t>
      </w:r>
      <w:r w:rsidR="00E61D8F">
        <w:rPr>
          <w:rtl/>
          <w:lang w:bidi="fa-IR"/>
        </w:rPr>
        <w:t>ی</w:t>
      </w:r>
      <w:r>
        <w:rPr>
          <w:rtl/>
          <w:lang w:bidi="fa-IR"/>
        </w:rPr>
        <w:t>دم و مطالب</w:t>
      </w:r>
      <w:r w:rsidR="00E61D8F">
        <w:rPr>
          <w:rtl/>
          <w:lang w:bidi="fa-IR"/>
        </w:rPr>
        <w:t>ی</w:t>
      </w:r>
      <w:r>
        <w:rPr>
          <w:rtl/>
          <w:lang w:bidi="fa-IR"/>
        </w:rPr>
        <w:t xml:space="preserve"> درباره ش</w:t>
      </w:r>
      <w:r w:rsidR="00E61D8F">
        <w:rPr>
          <w:rtl/>
          <w:lang w:bidi="fa-IR"/>
        </w:rPr>
        <w:t>ی</w:t>
      </w:r>
      <w:r>
        <w:rPr>
          <w:rtl/>
          <w:lang w:bidi="fa-IR"/>
        </w:rPr>
        <w:t>عه و گفتار آن</w:t>
      </w:r>
      <w:r w:rsidR="00E61D8F">
        <w:rPr>
          <w:rtl/>
          <w:lang w:bidi="fa-IR"/>
        </w:rPr>
        <w:t xml:space="preserve"> </w:t>
      </w:r>
      <w:r>
        <w:rPr>
          <w:rtl/>
          <w:lang w:bidi="fa-IR"/>
        </w:rPr>
        <w:t>ها به عرض رسان</w:t>
      </w:r>
      <w:r w:rsidR="00E61D8F">
        <w:rPr>
          <w:rtl/>
          <w:lang w:bidi="fa-IR"/>
        </w:rPr>
        <w:t>ی</w:t>
      </w:r>
      <w:r>
        <w:rPr>
          <w:rtl/>
          <w:lang w:bidi="fa-IR"/>
        </w:rPr>
        <w:t>دم</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مان ده درجه دارد</w:t>
      </w:r>
      <w:r w:rsidR="009B4C06">
        <w:rPr>
          <w:rtl/>
          <w:lang w:bidi="fa-IR"/>
        </w:rPr>
        <w:t xml:space="preserve">: </w:t>
      </w:r>
      <w:r>
        <w:rPr>
          <w:rtl/>
          <w:lang w:bidi="fa-IR"/>
        </w:rPr>
        <w:t>بسان نردبان ده پلّه</w:t>
      </w:r>
      <w:r w:rsidR="00E61D8F">
        <w:rPr>
          <w:rtl/>
          <w:lang w:bidi="fa-IR"/>
        </w:rPr>
        <w:t xml:space="preserve"> </w:t>
      </w:r>
      <w:r>
        <w:rPr>
          <w:rtl/>
          <w:lang w:bidi="fa-IR"/>
        </w:rPr>
        <w:t>ا</w:t>
      </w:r>
      <w:r w:rsidR="00E61D8F">
        <w:rPr>
          <w:rtl/>
          <w:lang w:bidi="fa-IR"/>
        </w:rPr>
        <w:t>ی</w:t>
      </w:r>
      <w:r>
        <w:rPr>
          <w:rtl/>
          <w:lang w:bidi="fa-IR"/>
        </w:rPr>
        <w:t xml:space="preserve"> که با</w:t>
      </w:r>
      <w:r w:rsidR="00E61D8F">
        <w:rPr>
          <w:rtl/>
          <w:lang w:bidi="fa-IR"/>
        </w:rPr>
        <w:t>ی</w:t>
      </w:r>
      <w:r>
        <w:rPr>
          <w:rtl/>
          <w:lang w:bidi="fa-IR"/>
        </w:rPr>
        <w:t>د پلّه پلّه از آن بالا رو</w:t>
      </w:r>
      <w:r w:rsidR="00E61D8F">
        <w:rPr>
          <w:rtl/>
          <w:lang w:bidi="fa-IR"/>
        </w:rPr>
        <w:t>ی</w:t>
      </w:r>
      <w:r w:rsidR="009B4C06">
        <w:rPr>
          <w:rtl/>
          <w:lang w:bidi="fa-IR"/>
        </w:rPr>
        <w:t xml:space="preserve">. </w:t>
      </w:r>
      <w:r>
        <w:rPr>
          <w:rtl/>
          <w:lang w:bidi="fa-IR"/>
        </w:rPr>
        <w:t>پس کس</w:t>
      </w:r>
      <w:r w:rsidR="00E61D8F">
        <w:rPr>
          <w:rtl/>
          <w:lang w:bidi="fa-IR"/>
        </w:rPr>
        <w:t>ی</w:t>
      </w:r>
      <w:r>
        <w:rPr>
          <w:rtl/>
          <w:lang w:bidi="fa-IR"/>
        </w:rPr>
        <w:t xml:space="preserve"> که [در پلّه دوّم است</w:t>
      </w:r>
      <w:r w:rsidR="009B4C06">
        <w:rPr>
          <w:rtl/>
          <w:lang w:bidi="fa-IR"/>
        </w:rPr>
        <w:t xml:space="preserve">، </w:t>
      </w:r>
      <w:r>
        <w:rPr>
          <w:rtl/>
          <w:lang w:bidi="fa-IR"/>
        </w:rPr>
        <w:t>نبا</w:t>
      </w:r>
      <w:r w:rsidR="00E61D8F">
        <w:rPr>
          <w:rtl/>
          <w:lang w:bidi="fa-IR"/>
        </w:rPr>
        <w:t>ی</w:t>
      </w:r>
      <w:r>
        <w:rPr>
          <w:rtl/>
          <w:lang w:bidi="fa-IR"/>
        </w:rPr>
        <w:t>د به آن</w:t>
      </w:r>
      <w:r w:rsidR="00E61D8F">
        <w:rPr>
          <w:rtl/>
          <w:lang w:bidi="fa-IR"/>
        </w:rPr>
        <w:t xml:space="preserve"> </w:t>
      </w:r>
      <w:r>
        <w:rPr>
          <w:rtl/>
          <w:lang w:bidi="fa-IR"/>
        </w:rPr>
        <w:t>که در پلّه نخست بوده بگو</w:t>
      </w:r>
      <w:r w:rsidR="00E61D8F">
        <w:rPr>
          <w:rtl/>
          <w:lang w:bidi="fa-IR"/>
        </w:rPr>
        <w:t>ی</w:t>
      </w:r>
      <w:r>
        <w:rPr>
          <w:rtl/>
          <w:lang w:bidi="fa-IR"/>
        </w:rPr>
        <w:t>د تو ه</w:t>
      </w:r>
      <w:r w:rsidR="00E61D8F">
        <w:rPr>
          <w:rtl/>
          <w:lang w:bidi="fa-IR"/>
        </w:rPr>
        <w:t>ی</w:t>
      </w:r>
      <w:r>
        <w:rPr>
          <w:rtl/>
          <w:lang w:bidi="fa-IR"/>
        </w:rPr>
        <w:t>چ چ</w:t>
      </w:r>
      <w:r w:rsidR="00E61D8F">
        <w:rPr>
          <w:rtl/>
          <w:lang w:bidi="fa-IR"/>
        </w:rPr>
        <w:t>ی</w:t>
      </w:r>
      <w:r>
        <w:rPr>
          <w:rtl/>
          <w:lang w:bidi="fa-IR"/>
        </w:rPr>
        <w:t>ز ن</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و ا</w:t>
      </w:r>
      <w:r w:rsidR="00E61D8F">
        <w:rPr>
          <w:rtl/>
          <w:lang w:bidi="fa-IR"/>
        </w:rPr>
        <w:t>ی</w:t>
      </w:r>
      <w:r>
        <w:rPr>
          <w:rtl/>
          <w:lang w:bidi="fa-IR"/>
        </w:rPr>
        <w:t>مان ندار</w:t>
      </w:r>
      <w:r w:rsidR="00E61D8F">
        <w:rPr>
          <w:rtl/>
          <w:lang w:bidi="fa-IR"/>
        </w:rPr>
        <w:t>ی</w:t>
      </w:r>
      <w:r w:rsidR="009B4C06">
        <w:rPr>
          <w:rtl/>
          <w:lang w:bidi="fa-IR"/>
        </w:rPr>
        <w:t xml:space="preserve">) </w:t>
      </w:r>
      <w:r>
        <w:rPr>
          <w:rtl/>
          <w:lang w:bidi="fa-IR"/>
        </w:rPr>
        <w:t>و کس</w:t>
      </w:r>
      <w:r w:rsidR="00E61D8F">
        <w:rPr>
          <w:rtl/>
          <w:lang w:bidi="fa-IR"/>
        </w:rPr>
        <w:t>ی</w:t>
      </w:r>
      <w:r>
        <w:rPr>
          <w:rtl/>
          <w:lang w:bidi="fa-IR"/>
        </w:rPr>
        <w:t xml:space="preserve"> که در پلّه سوم است</w:t>
      </w:r>
      <w:r w:rsidR="009B4C06">
        <w:rPr>
          <w:rtl/>
          <w:lang w:bidi="fa-IR"/>
        </w:rPr>
        <w:t xml:space="preserve">، </w:t>
      </w:r>
      <w:r>
        <w:rPr>
          <w:rtl/>
          <w:lang w:bidi="fa-IR"/>
        </w:rPr>
        <w:t>نبا</w:t>
      </w:r>
      <w:r w:rsidR="00E61D8F">
        <w:rPr>
          <w:rtl/>
          <w:lang w:bidi="fa-IR"/>
        </w:rPr>
        <w:t>ی</w:t>
      </w:r>
      <w:r>
        <w:rPr>
          <w:rtl/>
          <w:lang w:bidi="fa-IR"/>
        </w:rPr>
        <w:t>د به آن</w:t>
      </w:r>
      <w:r w:rsidR="00E61D8F">
        <w:rPr>
          <w:rtl/>
          <w:lang w:bidi="fa-IR"/>
        </w:rPr>
        <w:t xml:space="preserve"> </w:t>
      </w:r>
      <w:r>
        <w:rPr>
          <w:rtl/>
          <w:lang w:bidi="fa-IR"/>
        </w:rPr>
        <w:t>که در پلّه دوم</w:t>
      </w:r>
      <w:r w:rsidR="001727DE">
        <w:rPr>
          <w:rtl/>
          <w:lang w:bidi="fa-IR"/>
        </w:rPr>
        <w:t>]</w:t>
      </w:r>
      <w:r>
        <w:rPr>
          <w:rtl/>
          <w:lang w:bidi="fa-IR"/>
        </w:rPr>
        <w:t>بوده</w:t>
      </w:r>
      <w:r w:rsidR="009B4C06">
        <w:rPr>
          <w:rtl/>
          <w:lang w:bidi="fa-IR"/>
        </w:rPr>
        <w:t xml:space="preserve">، </w:t>
      </w:r>
      <w:r>
        <w:rPr>
          <w:rtl/>
          <w:lang w:bidi="fa-IR"/>
        </w:rPr>
        <w:t>بگو</w:t>
      </w:r>
      <w:r w:rsidR="00E61D8F">
        <w:rPr>
          <w:rtl/>
          <w:lang w:bidi="fa-IR"/>
        </w:rPr>
        <w:t>ی</w:t>
      </w:r>
      <w:r>
        <w:rPr>
          <w:rtl/>
          <w:lang w:bidi="fa-IR"/>
        </w:rPr>
        <w:t>د تو ه</w:t>
      </w:r>
      <w:r w:rsidR="00E61D8F">
        <w:rPr>
          <w:rtl/>
          <w:lang w:bidi="fa-IR"/>
        </w:rPr>
        <w:t>ی</w:t>
      </w:r>
      <w:r>
        <w:rPr>
          <w:rtl/>
          <w:lang w:bidi="fa-IR"/>
        </w:rPr>
        <w:t>چ چ</w:t>
      </w:r>
      <w:r w:rsidR="00E61D8F">
        <w:rPr>
          <w:rtl/>
          <w:lang w:bidi="fa-IR"/>
        </w:rPr>
        <w:t>ی</w:t>
      </w:r>
      <w:r>
        <w:rPr>
          <w:rtl/>
          <w:lang w:bidi="fa-IR"/>
        </w:rPr>
        <w:t>ز ن</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و ا</w:t>
      </w:r>
      <w:r w:rsidR="00E61D8F">
        <w:rPr>
          <w:rtl/>
          <w:lang w:bidi="fa-IR"/>
        </w:rPr>
        <w:t>ی</w:t>
      </w:r>
      <w:r>
        <w:rPr>
          <w:rtl/>
          <w:lang w:bidi="fa-IR"/>
        </w:rPr>
        <w:t>مان ندار</w:t>
      </w:r>
      <w:r w:rsidR="00E61D8F">
        <w:rPr>
          <w:rtl/>
          <w:lang w:bidi="fa-IR"/>
        </w:rPr>
        <w:t>ی</w:t>
      </w:r>
      <w:r w:rsidR="009B4C06">
        <w:rPr>
          <w:rtl/>
          <w:lang w:bidi="fa-IR"/>
        </w:rPr>
        <w:t xml:space="preserve">) ! </w:t>
      </w:r>
      <w:r>
        <w:rPr>
          <w:rtl/>
          <w:lang w:bidi="fa-IR"/>
        </w:rPr>
        <w:t>هم</w:t>
      </w:r>
      <w:r w:rsidR="00E61D8F">
        <w:rPr>
          <w:rtl/>
          <w:lang w:bidi="fa-IR"/>
        </w:rPr>
        <w:t>ی</w:t>
      </w:r>
      <w:r>
        <w:rPr>
          <w:rtl/>
          <w:lang w:bidi="fa-IR"/>
        </w:rPr>
        <w:t>ن طور تا برسد به درجه دهم</w:t>
      </w:r>
      <w:r w:rsidR="009B4C06">
        <w:rPr>
          <w:rtl/>
          <w:lang w:bidi="fa-IR"/>
        </w:rPr>
        <w:t xml:space="preserve">. </w:t>
      </w:r>
      <w:r>
        <w:rPr>
          <w:rtl/>
          <w:lang w:bidi="fa-IR"/>
        </w:rPr>
        <w:t>حضرت سلمان در درجه دهم</w:t>
      </w:r>
      <w:r w:rsidR="009B4C06">
        <w:rPr>
          <w:rtl/>
          <w:lang w:bidi="fa-IR"/>
        </w:rPr>
        <w:t xml:space="preserve">، </w:t>
      </w:r>
      <w:r>
        <w:rPr>
          <w:rtl/>
          <w:lang w:bidi="fa-IR"/>
        </w:rPr>
        <w:t>ابوذر در درجه نهم و مقداد در درجه هشتم از ا</w:t>
      </w:r>
      <w:r w:rsidR="00E61D8F">
        <w:rPr>
          <w:rtl/>
          <w:lang w:bidi="fa-IR"/>
        </w:rPr>
        <w:t>ی</w:t>
      </w:r>
      <w:r>
        <w:rPr>
          <w:rtl/>
          <w:lang w:bidi="fa-IR"/>
        </w:rPr>
        <w:t>مان بودند</w:t>
      </w:r>
      <w:r w:rsidR="009B4C06">
        <w:rPr>
          <w:rtl/>
          <w:lang w:bidi="fa-IR"/>
        </w:rPr>
        <w:t xml:space="preserve">. </w:t>
      </w:r>
    </w:p>
    <w:p w:rsidR="006D35BA" w:rsidRDefault="0049138A" w:rsidP="0049138A">
      <w:pPr>
        <w:pStyle w:val="libNormal"/>
        <w:rPr>
          <w:rtl/>
          <w:lang w:bidi="fa-IR"/>
        </w:rPr>
      </w:pPr>
      <w:r>
        <w:rPr>
          <w:rtl/>
          <w:lang w:bidi="fa-IR"/>
        </w:rPr>
        <w:t>ا</w:t>
      </w:r>
      <w:r w:rsidR="00E61D8F">
        <w:rPr>
          <w:rtl/>
          <w:lang w:bidi="fa-IR"/>
        </w:rPr>
        <w:t>ی</w:t>
      </w:r>
      <w:r>
        <w:rPr>
          <w:rtl/>
          <w:lang w:bidi="fa-IR"/>
        </w:rPr>
        <w:t xml:space="preserve"> عبدالعز</w:t>
      </w:r>
      <w:r w:rsidR="00E61D8F">
        <w:rPr>
          <w:rtl/>
          <w:lang w:bidi="fa-IR"/>
        </w:rPr>
        <w:t>ی</w:t>
      </w:r>
      <w:r>
        <w:rPr>
          <w:rtl/>
          <w:lang w:bidi="fa-IR"/>
        </w:rPr>
        <w:t>ز</w:t>
      </w:r>
      <w:r w:rsidR="009B4C06">
        <w:rPr>
          <w:rtl/>
          <w:lang w:bidi="fa-IR"/>
        </w:rPr>
        <w:t xml:space="preserve">! </w:t>
      </w:r>
      <w:r>
        <w:rPr>
          <w:rtl/>
          <w:lang w:bidi="fa-IR"/>
        </w:rPr>
        <w:t>آن</w:t>
      </w:r>
      <w:r w:rsidR="00E61D8F">
        <w:rPr>
          <w:rtl/>
          <w:lang w:bidi="fa-IR"/>
        </w:rPr>
        <w:t xml:space="preserve"> </w:t>
      </w:r>
      <w:r>
        <w:rPr>
          <w:rtl/>
          <w:lang w:bidi="fa-IR"/>
        </w:rPr>
        <w:t>که پا</w:t>
      </w:r>
      <w:r w:rsidR="00E61D8F">
        <w:rPr>
          <w:rtl/>
          <w:lang w:bidi="fa-IR"/>
        </w:rPr>
        <w:t>یی</w:t>
      </w:r>
      <w:r>
        <w:rPr>
          <w:rtl/>
          <w:lang w:bidi="fa-IR"/>
        </w:rPr>
        <w:t>ن</w:t>
      </w:r>
      <w:r w:rsidR="00E61D8F">
        <w:rPr>
          <w:rtl/>
          <w:lang w:bidi="fa-IR"/>
        </w:rPr>
        <w:t xml:space="preserve"> </w:t>
      </w:r>
      <w:r>
        <w:rPr>
          <w:rtl/>
          <w:lang w:bidi="fa-IR"/>
        </w:rPr>
        <w:t>تر از تو است</w:t>
      </w:r>
      <w:r w:rsidR="009B4C06">
        <w:rPr>
          <w:rtl/>
          <w:lang w:bidi="fa-IR"/>
        </w:rPr>
        <w:t xml:space="preserve">، </w:t>
      </w:r>
      <w:r>
        <w:rPr>
          <w:rtl/>
          <w:lang w:bidi="fa-IR"/>
        </w:rPr>
        <w:t>وس</w:t>
      </w:r>
      <w:r w:rsidR="00E61D8F">
        <w:rPr>
          <w:rtl/>
          <w:lang w:bidi="fa-IR"/>
        </w:rPr>
        <w:t>ی</w:t>
      </w:r>
      <w:r>
        <w:rPr>
          <w:rtl/>
          <w:lang w:bidi="fa-IR"/>
        </w:rPr>
        <w:t>له سقوط او را فراهم ن</w:t>
      </w:r>
      <w:r w:rsidR="00E61D8F">
        <w:rPr>
          <w:rtl/>
          <w:lang w:bidi="fa-IR"/>
        </w:rPr>
        <w:t>ی</w:t>
      </w:r>
      <w:r>
        <w:rPr>
          <w:rtl/>
          <w:lang w:bidi="fa-IR"/>
        </w:rPr>
        <w:t>اور که بالاتر از تو ن</w:t>
      </w:r>
      <w:r w:rsidR="00E61D8F">
        <w:rPr>
          <w:rtl/>
          <w:lang w:bidi="fa-IR"/>
        </w:rPr>
        <w:t>ی</w:t>
      </w:r>
      <w:r>
        <w:rPr>
          <w:rtl/>
          <w:lang w:bidi="fa-IR"/>
        </w:rPr>
        <w:t>ز چن</w:t>
      </w:r>
      <w:r w:rsidR="00E61D8F">
        <w:rPr>
          <w:rtl/>
          <w:lang w:bidi="fa-IR"/>
        </w:rPr>
        <w:t>ی</w:t>
      </w:r>
      <w:r>
        <w:rPr>
          <w:rtl/>
          <w:lang w:bidi="fa-IR"/>
        </w:rPr>
        <w:t>ن کند</w:t>
      </w:r>
      <w:r w:rsidR="009B4C06">
        <w:rPr>
          <w:rtl/>
          <w:lang w:bidi="fa-IR"/>
        </w:rPr>
        <w:t xml:space="preserve">، </w:t>
      </w:r>
      <w:r>
        <w:rPr>
          <w:rtl/>
          <w:lang w:bidi="fa-IR"/>
        </w:rPr>
        <w:t>و هرگاه کس</w:t>
      </w:r>
      <w:r w:rsidR="00E61D8F">
        <w:rPr>
          <w:rtl/>
          <w:lang w:bidi="fa-IR"/>
        </w:rPr>
        <w:t>ی</w:t>
      </w:r>
      <w:r>
        <w:rPr>
          <w:rtl/>
          <w:lang w:bidi="fa-IR"/>
        </w:rPr>
        <w:t xml:space="preserve"> را درجه</w:t>
      </w:r>
      <w:r w:rsidR="00E61D8F">
        <w:rPr>
          <w:rtl/>
          <w:lang w:bidi="fa-IR"/>
        </w:rPr>
        <w:t xml:space="preserve"> </w:t>
      </w:r>
      <w:r>
        <w:rPr>
          <w:rtl/>
          <w:lang w:bidi="fa-IR"/>
        </w:rPr>
        <w:t>ا</w:t>
      </w:r>
      <w:r w:rsidR="00E61D8F">
        <w:rPr>
          <w:rtl/>
          <w:lang w:bidi="fa-IR"/>
        </w:rPr>
        <w:t>ی</w:t>
      </w:r>
      <w:r>
        <w:rPr>
          <w:rtl/>
          <w:lang w:bidi="fa-IR"/>
        </w:rPr>
        <w:t xml:space="preserve"> پا</w:t>
      </w:r>
      <w:r w:rsidR="00E61D8F">
        <w:rPr>
          <w:rtl/>
          <w:lang w:bidi="fa-IR"/>
        </w:rPr>
        <w:t>یی</w:t>
      </w:r>
      <w:r>
        <w:rPr>
          <w:rtl/>
          <w:lang w:bidi="fa-IR"/>
        </w:rPr>
        <w:t>ن</w:t>
      </w:r>
      <w:r w:rsidR="00E61D8F">
        <w:rPr>
          <w:rtl/>
          <w:lang w:bidi="fa-IR"/>
        </w:rPr>
        <w:t xml:space="preserve"> </w:t>
      </w:r>
      <w:r>
        <w:rPr>
          <w:rtl/>
          <w:lang w:bidi="fa-IR"/>
        </w:rPr>
        <w:t xml:space="preserve">تر از خود مشاهده </w:t>
      </w:r>
      <w:r>
        <w:rPr>
          <w:rtl/>
          <w:lang w:bidi="fa-IR"/>
        </w:rPr>
        <w:lastRenderedPageBreak/>
        <w:t>نمود</w:t>
      </w:r>
      <w:r w:rsidR="00E61D8F">
        <w:rPr>
          <w:rtl/>
          <w:lang w:bidi="fa-IR"/>
        </w:rPr>
        <w:t>ی</w:t>
      </w:r>
      <w:r w:rsidR="009B4C06">
        <w:rPr>
          <w:rtl/>
          <w:lang w:bidi="fa-IR"/>
        </w:rPr>
        <w:t xml:space="preserve">، </w:t>
      </w:r>
      <w:r>
        <w:rPr>
          <w:rtl/>
          <w:lang w:bidi="fa-IR"/>
        </w:rPr>
        <w:t>اگر توان</w:t>
      </w:r>
      <w:r w:rsidR="00E61D8F">
        <w:rPr>
          <w:rtl/>
          <w:lang w:bidi="fa-IR"/>
        </w:rPr>
        <w:t>ی</w:t>
      </w:r>
      <w:r>
        <w:rPr>
          <w:rtl/>
          <w:lang w:bidi="fa-IR"/>
        </w:rPr>
        <w:t xml:space="preserve"> با ملا</w:t>
      </w:r>
      <w:r w:rsidR="00E61D8F">
        <w:rPr>
          <w:rtl/>
          <w:lang w:bidi="fa-IR"/>
        </w:rPr>
        <w:t>ی</w:t>
      </w:r>
      <w:r>
        <w:rPr>
          <w:rtl/>
          <w:lang w:bidi="fa-IR"/>
        </w:rPr>
        <w:t>مت و مدارا او را تا درجه خود بالا ببر و چ</w:t>
      </w:r>
      <w:r w:rsidR="00E61D8F">
        <w:rPr>
          <w:rtl/>
          <w:lang w:bidi="fa-IR"/>
        </w:rPr>
        <w:t>ی</w:t>
      </w:r>
      <w:r>
        <w:rPr>
          <w:rtl/>
          <w:lang w:bidi="fa-IR"/>
        </w:rPr>
        <w:t>ز</w:t>
      </w:r>
      <w:r w:rsidR="00E61D8F">
        <w:rPr>
          <w:rtl/>
          <w:lang w:bidi="fa-IR"/>
        </w:rPr>
        <w:t>ی</w:t>
      </w:r>
      <w:r>
        <w:rPr>
          <w:rtl/>
          <w:lang w:bidi="fa-IR"/>
        </w:rPr>
        <w:t xml:space="preserve"> را که تاب ن</w:t>
      </w:r>
      <w:r w:rsidR="00E61D8F">
        <w:rPr>
          <w:rtl/>
          <w:lang w:bidi="fa-IR"/>
        </w:rPr>
        <w:t>ی</w:t>
      </w:r>
      <w:r>
        <w:rPr>
          <w:rtl/>
          <w:lang w:bidi="fa-IR"/>
        </w:rPr>
        <w:t>اورد</w:t>
      </w:r>
      <w:r w:rsidR="009B4C06">
        <w:rPr>
          <w:rtl/>
          <w:lang w:bidi="fa-IR"/>
        </w:rPr>
        <w:t xml:space="preserve">، </w:t>
      </w:r>
      <w:r>
        <w:rPr>
          <w:rtl/>
          <w:lang w:bidi="fa-IR"/>
        </w:rPr>
        <w:t>بر او تحم</w:t>
      </w:r>
      <w:r w:rsidR="00E61D8F">
        <w:rPr>
          <w:rtl/>
          <w:lang w:bidi="fa-IR"/>
        </w:rPr>
        <w:t>ی</w:t>
      </w:r>
      <w:r>
        <w:rPr>
          <w:rtl/>
          <w:lang w:bidi="fa-IR"/>
        </w:rPr>
        <w:t>ل مکن که او را شکست ده</w:t>
      </w:r>
      <w:r w:rsidR="00E61D8F">
        <w:rPr>
          <w:rtl/>
          <w:lang w:bidi="fa-IR"/>
        </w:rPr>
        <w:t>ی</w:t>
      </w:r>
      <w:r w:rsidR="009B4C06">
        <w:rPr>
          <w:rtl/>
          <w:lang w:bidi="fa-IR"/>
        </w:rPr>
        <w:t xml:space="preserve">، </w:t>
      </w:r>
      <w:r>
        <w:rPr>
          <w:rtl/>
          <w:lang w:bidi="fa-IR"/>
        </w:rPr>
        <w:t>ز</w:t>
      </w:r>
      <w:r w:rsidR="00E61D8F">
        <w:rPr>
          <w:rtl/>
          <w:lang w:bidi="fa-IR"/>
        </w:rPr>
        <w:t>ی</w:t>
      </w:r>
      <w:r>
        <w:rPr>
          <w:rtl/>
          <w:lang w:bidi="fa-IR"/>
        </w:rPr>
        <w:t>را هرکس مؤمن</w:t>
      </w:r>
      <w:r w:rsidR="00E61D8F">
        <w:rPr>
          <w:rtl/>
          <w:lang w:bidi="fa-IR"/>
        </w:rPr>
        <w:t>ی</w:t>
      </w:r>
      <w:r>
        <w:rPr>
          <w:rtl/>
          <w:lang w:bidi="fa-IR"/>
        </w:rPr>
        <w:t xml:space="preserve"> را بشکند</w:t>
      </w:r>
      <w:r w:rsidR="009B4C06">
        <w:rPr>
          <w:rtl/>
          <w:lang w:bidi="fa-IR"/>
        </w:rPr>
        <w:t xml:space="preserve">، </w:t>
      </w:r>
      <w:r>
        <w:rPr>
          <w:rtl/>
          <w:lang w:bidi="fa-IR"/>
        </w:rPr>
        <w:t>با</w:t>
      </w:r>
      <w:r w:rsidR="00E61D8F">
        <w:rPr>
          <w:rtl/>
          <w:lang w:bidi="fa-IR"/>
        </w:rPr>
        <w:t>ی</w:t>
      </w:r>
      <w:r>
        <w:rPr>
          <w:rtl/>
          <w:lang w:bidi="fa-IR"/>
        </w:rPr>
        <w:t>د که جبران سازد</w:t>
      </w:r>
      <w:r w:rsidR="009B4C06">
        <w:rPr>
          <w:rtl/>
          <w:lang w:bidi="fa-IR"/>
        </w:rPr>
        <w:t xml:space="preserve">، </w:t>
      </w:r>
      <w:r>
        <w:rPr>
          <w:rtl/>
          <w:lang w:bidi="fa-IR"/>
        </w:rPr>
        <w:t>اگر بر شتر بچه</w:t>
      </w:r>
      <w:r w:rsidR="00E61D8F">
        <w:rPr>
          <w:rtl/>
          <w:lang w:bidi="fa-IR"/>
        </w:rPr>
        <w:t xml:space="preserve"> </w:t>
      </w:r>
      <w:r>
        <w:rPr>
          <w:rtl/>
          <w:lang w:bidi="fa-IR"/>
        </w:rPr>
        <w:t>ا</w:t>
      </w:r>
      <w:r w:rsidR="00E61D8F">
        <w:rPr>
          <w:rtl/>
          <w:lang w:bidi="fa-IR"/>
        </w:rPr>
        <w:t>ی</w:t>
      </w:r>
      <w:r>
        <w:rPr>
          <w:rtl/>
          <w:lang w:bidi="fa-IR"/>
        </w:rPr>
        <w:t xml:space="preserve"> بار شتر نه ساله را قرار ده</w:t>
      </w:r>
      <w:r w:rsidR="00E61D8F">
        <w:rPr>
          <w:rtl/>
          <w:lang w:bidi="fa-IR"/>
        </w:rPr>
        <w:t>ی</w:t>
      </w:r>
      <w:r w:rsidR="009B4C06">
        <w:rPr>
          <w:rtl/>
          <w:lang w:bidi="fa-IR"/>
        </w:rPr>
        <w:t xml:space="preserve">، </w:t>
      </w:r>
      <w:r>
        <w:rPr>
          <w:rtl/>
          <w:lang w:bidi="fa-IR"/>
        </w:rPr>
        <w:t>او را نابود ساز</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282</w:t>
      </w:r>
      <w:r w:rsidR="009B4C06" w:rsidRPr="00FB19B7">
        <w:rPr>
          <w:rStyle w:val="libFootnotenumChar"/>
          <w:rtl/>
          <w:lang w:bidi="fa-IR"/>
        </w:rPr>
        <w:t>)</w:t>
      </w:r>
      <w:r w:rsidR="009B4C06">
        <w:rPr>
          <w:rtl/>
          <w:lang w:bidi="fa-IR"/>
        </w:rPr>
        <w:t xml:space="preserve"> </w:t>
      </w:r>
    </w:p>
    <w:p w:rsidR="006D35BA" w:rsidRDefault="00E03785" w:rsidP="009B4C06">
      <w:pPr>
        <w:pStyle w:val="Heading1Center"/>
        <w:rPr>
          <w:rtl/>
          <w:lang w:bidi="fa-IR"/>
        </w:rPr>
      </w:pPr>
      <w:r>
        <w:rPr>
          <w:rtl/>
          <w:lang w:bidi="fa-IR"/>
        </w:rPr>
        <w:br w:type="page"/>
      </w:r>
      <w:bookmarkStart w:id="43" w:name="_Toc425333170"/>
      <w:r w:rsidR="009B4C06">
        <w:rPr>
          <w:rtl/>
          <w:lang w:bidi="fa-IR"/>
        </w:rPr>
        <w:lastRenderedPageBreak/>
        <w:t>شیعه</w:t>
      </w:r>
      <w:bookmarkEnd w:id="43"/>
      <w:r w:rsidR="009B4C06">
        <w:rPr>
          <w:rtl/>
          <w:lang w:bidi="fa-IR"/>
        </w:rPr>
        <w:t xml:space="preserve"> </w:t>
      </w:r>
    </w:p>
    <w:p w:rsidR="006D35BA" w:rsidRDefault="009B4C06" w:rsidP="009B4C06">
      <w:pPr>
        <w:pStyle w:val="Heading2"/>
        <w:rPr>
          <w:rtl/>
          <w:lang w:bidi="fa-IR"/>
        </w:rPr>
      </w:pPr>
      <w:bookmarkStart w:id="44" w:name="_Toc425333171"/>
      <w:r>
        <w:rPr>
          <w:rtl/>
          <w:lang w:bidi="fa-IR"/>
        </w:rPr>
        <w:t>شیعه</w:t>
      </w:r>
      <w:bookmarkEnd w:id="44"/>
      <w:r>
        <w:rPr>
          <w:rtl/>
          <w:lang w:bidi="fa-IR"/>
        </w:rPr>
        <w:t xml:space="preserve"> </w:t>
      </w:r>
    </w:p>
    <w:p w:rsidR="0049138A" w:rsidRDefault="0049138A" w:rsidP="0049138A">
      <w:pPr>
        <w:pStyle w:val="libNormal"/>
        <w:rPr>
          <w:rtl/>
          <w:lang w:bidi="fa-IR"/>
        </w:rPr>
      </w:pPr>
      <w:r>
        <w:rPr>
          <w:rtl/>
          <w:lang w:bidi="fa-IR"/>
        </w:rPr>
        <w:t>مناسبت اقتضا م</w:t>
      </w:r>
      <w:r w:rsidR="00E61D8F">
        <w:rPr>
          <w:rtl/>
          <w:lang w:bidi="fa-IR"/>
        </w:rPr>
        <w:t xml:space="preserve">ی </w:t>
      </w:r>
      <w:r>
        <w:rPr>
          <w:rtl/>
          <w:lang w:bidi="fa-IR"/>
        </w:rPr>
        <w:t>کند که بحث</w:t>
      </w:r>
      <w:r w:rsidR="00E61D8F">
        <w:rPr>
          <w:rtl/>
          <w:lang w:bidi="fa-IR"/>
        </w:rPr>
        <w:t>ی</w:t>
      </w:r>
      <w:r>
        <w:rPr>
          <w:rtl/>
          <w:lang w:bidi="fa-IR"/>
        </w:rPr>
        <w:t xml:space="preserve"> ولو مختصر پ</w:t>
      </w:r>
      <w:r w:rsidR="00E61D8F">
        <w:rPr>
          <w:rtl/>
          <w:lang w:bidi="fa-IR"/>
        </w:rPr>
        <w:t>ی</w:t>
      </w:r>
      <w:r>
        <w:rPr>
          <w:rtl/>
          <w:lang w:bidi="fa-IR"/>
        </w:rPr>
        <w:t>رامون ش</w:t>
      </w:r>
      <w:r w:rsidR="00E61D8F">
        <w:rPr>
          <w:rtl/>
          <w:lang w:bidi="fa-IR"/>
        </w:rPr>
        <w:t>ی</w:t>
      </w:r>
      <w:r>
        <w:rPr>
          <w:rtl/>
          <w:lang w:bidi="fa-IR"/>
        </w:rPr>
        <w:t>عه داشته باش</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عه - در مقابل اهل سنّت - به گروه</w:t>
      </w:r>
      <w:r w:rsidR="00E61D8F">
        <w:rPr>
          <w:rtl/>
          <w:lang w:bidi="fa-IR"/>
        </w:rPr>
        <w:t>ی</w:t>
      </w:r>
      <w:r>
        <w:rPr>
          <w:rtl/>
          <w:lang w:bidi="fa-IR"/>
        </w:rPr>
        <w:t xml:space="preserve"> گفته م</w:t>
      </w:r>
      <w:r w:rsidR="00E61D8F">
        <w:rPr>
          <w:rtl/>
          <w:lang w:bidi="fa-IR"/>
        </w:rPr>
        <w:t xml:space="preserve">ی </w:t>
      </w:r>
      <w:r>
        <w:rPr>
          <w:rtl/>
          <w:lang w:bidi="fa-IR"/>
        </w:rPr>
        <w:t>شود که معتقدند پس از پ</w:t>
      </w:r>
      <w:r w:rsidR="00E61D8F">
        <w:rPr>
          <w:rtl/>
          <w:lang w:bidi="fa-IR"/>
        </w:rPr>
        <w:t>ی</w:t>
      </w:r>
      <w:r>
        <w:rPr>
          <w:rtl/>
          <w:lang w:bidi="fa-IR"/>
        </w:rPr>
        <w:t xml:space="preserve">امبر خدا </w:t>
      </w:r>
      <w:r w:rsidR="0047453E" w:rsidRPr="0047453E">
        <w:rPr>
          <w:rStyle w:val="libAlaemChar"/>
          <w:rtl/>
        </w:rPr>
        <w:t>صلى‌الله‌عليه‌وآله</w:t>
      </w:r>
      <w:r w:rsidR="009B4C06">
        <w:rPr>
          <w:rtl/>
          <w:lang w:bidi="fa-IR"/>
        </w:rPr>
        <w:t xml:space="preserve">، </w:t>
      </w:r>
      <w:r>
        <w:rPr>
          <w:rtl/>
          <w:lang w:bidi="fa-IR"/>
        </w:rPr>
        <w:t>حضرت عل</w:t>
      </w:r>
      <w:r w:rsidR="00E61D8F">
        <w:rPr>
          <w:rtl/>
          <w:lang w:bidi="fa-IR"/>
        </w:rPr>
        <w:t>ی</w:t>
      </w:r>
      <w:r>
        <w:rPr>
          <w:rtl/>
          <w:lang w:bidi="fa-IR"/>
        </w:rPr>
        <w:t xml:space="preserve"> بن اب</w:t>
      </w:r>
      <w:r w:rsidR="00E61D8F">
        <w:rPr>
          <w:rtl/>
          <w:lang w:bidi="fa-IR"/>
        </w:rPr>
        <w:t>ی</w:t>
      </w:r>
      <w:r>
        <w:rPr>
          <w:rtl/>
          <w:lang w:bidi="fa-IR"/>
        </w:rPr>
        <w:t xml:space="preserve"> طالب سالار مؤمنان </w:t>
      </w:r>
      <w:r w:rsidR="00B264EE" w:rsidRPr="00B264EE">
        <w:rPr>
          <w:rStyle w:val="libAlaemChar"/>
          <w:rtl/>
        </w:rPr>
        <w:t>عليه‌السلام</w:t>
      </w:r>
      <w:r w:rsidR="009B4C06">
        <w:rPr>
          <w:rtl/>
          <w:lang w:bidi="fa-IR"/>
        </w:rPr>
        <w:t xml:space="preserve">، </w:t>
      </w:r>
      <w:r>
        <w:rPr>
          <w:rtl/>
          <w:lang w:bidi="fa-IR"/>
        </w:rPr>
        <w:t>خل</w:t>
      </w:r>
      <w:r w:rsidR="00E61D8F">
        <w:rPr>
          <w:rtl/>
          <w:lang w:bidi="fa-IR"/>
        </w:rPr>
        <w:t>ی</w:t>
      </w:r>
      <w:r>
        <w:rPr>
          <w:rtl/>
          <w:lang w:bidi="fa-IR"/>
        </w:rPr>
        <w:t>فه و جانش</w:t>
      </w:r>
      <w:r w:rsidR="00E61D8F">
        <w:rPr>
          <w:rtl/>
          <w:lang w:bidi="fa-IR"/>
        </w:rPr>
        <w:t>ی</w:t>
      </w:r>
      <w:r>
        <w:rPr>
          <w:rtl/>
          <w:lang w:bidi="fa-IR"/>
        </w:rPr>
        <w:t>ن آن بزرگوار است</w:t>
      </w:r>
      <w:r w:rsidR="009B4C06">
        <w:rPr>
          <w:rtl/>
          <w:lang w:bidi="fa-IR"/>
        </w:rPr>
        <w:t xml:space="preserve">، </w:t>
      </w:r>
      <w:r>
        <w:rPr>
          <w:rtl/>
          <w:lang w:bidi="fa-IR"/>
        </w:rPr>
        <w:t>ول</w:t>
      </w:r>
      <w:r w:rsidR="00E61D8F">
        <w:rPr>
          <w:rtl/>
          <w:lang w:bidi="fa-IR"/>
        </w:rPr>
        <w:t>ی</w:t>
      </w:r>
      <w:r>
        <w:rPr>
          <w:rtl/>
          <w:lang w:bidi="fa-IR"/>
        </w:rPr>
        <w:t xml:space="preserve"> غالباً در روا</w:t>
      </w:r>
      <w:r w:rsidR="00E61D8F">
        <w:rPr>
          <w:rtl/>
          <w:lang w:bidi="fa-IR"/>
        </w:rPr>
        <w:t>ی</w:t>
      </w:r>
      <w:r>
        <w:rPr>
          <w:rtl/>
          <w:lang w:bidi="fa-IR"/>
        </w:rPr>
        <w:t>ات</w:t>
      </w:r>
      <w:r w:rsidR="009B4C06">
        <w:rPr>
          <w:rtl/>
          <w:lang w:bidi="fa-IR"/>
        </w:rPr>
        <w:t xml:space="preserve">، </w:t>
      </w:r>
      <w:r>
        <w:rPr>
          <w:rtl/>
          <w:lang w:bidi="fa-IR"/>
        </w:rPr>
        <w:t>ش</w:t>
      </w:r>
      <w:r w:rsidR="00E61D8F">
        <w:rPr>
          <w:rtl/>
          <w:lang w:bidi="fa-IR"/>
        </w:rPr>
        <w:t>ی</w:t>
      </w:r>
      <w:r>
        <w:rPr>
          <w:rtl/>
          <w:lang w:bidi="fa-IR"/>
        </w:rPr>
        <w:t>عه به مؤمنان کامل و پ</w:t>
      </w:r>
      <w:r w:rsidR="00E61D8F">
        <w:rPr>
          <w:rtl/>
          <w:lang w:bidi="fa-IR"/>
        </w:rPr>
        <w:t>ی</w:t>
      </w:r>
      <w:r>
        <w:rPr>
          <w:rtl/>
          <w:lang w:bidi="fa-IR"/>
        </w:rPr>
        <w:t>روان واقع</w:t>
      </w:r>
      <w:r w:rsidR="00E61D8F">
        <w:rPr>
          <w:rtl/>
          <w:lang w:bidi="fa-IR"/>
        </w:rPr>
        <w:t>ی</w:t>
      </w:r>
      <w:r>
        <w:rPr>
          <w:rtl/>
          <w:lang w:bidi="fa-IR"/>
        </w:rPr>
        <w:t xml:space="preserve"> حضرت عل</w:t>
      </w:r>
      <w:r w:rsidR="00E61D8F">
        <w:rPr>
          <w:rtl/>
          <w:lang w:bidi="fa-IR"/>
        </w:rPr>
        <w:t>ی</w:t>
      </w:r>
      <w:r>
        <w:rPr>
          <w:rtl/>
          <w:lang w:bidi="fa-IR"/>
        </w:rPr>
        <w:t xml:space="preserve">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اطلاق شده است</w:t>
      </w:r>
      <w:r w:rsidR="009B4C06">
        <w:rPr>
          <w:rtl/>
          <w:lang w:bidi="fa-IR"/>
        </w:rPr>
        <w:t xml:space="preserve">. </w:t>
      </w:r>
      <w:r>
        <w:rPr>
          <w:rtl/>
          <w:lang w:bidi="fa-IR"/>
        </w:rPr>
        <w:t>آنان که اعمالشان</w:t>
      </w:r>
      <w:r w:rsidR="009B4C06">
        <w:rPr>
          <w:rtl/>
          <w:lang w:bidi="fa-IR"/>
        </w:rPr>
        <w:t xml:space="preserve">، </w:t>
      </w:r>
      <w:r>
        <w:rPr>
          <w:rtl/>
          <w:lang w:bidi="fa-IR"/>
        </w:rPr>
        <w:t>گفتارشان را تصد</w:t>
      </w:r>
      <w:r w:rsidR="00E61D8F">
        <w:rPr>
          <w:rtl/>
          <w:lang w:bidi="fa-IR"/>
        </w:rPr>
        <w:t>ی</w:t>
      </w:r>
      <w:r>
        <w:rPr>
          <w:rtl/>
          <w:lang w:bidi="fa-IR"/>
        </w:rPr>
        <w:t>ق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مَنْ یطِعِ اللَّهَ وَ الرَّسُولَ فَأُوْلَئِکَ مَعَ الَّذِینَ أَنْعَمَ اللَّهُ عَلَیهِمْ مِنْ النَّبِیینَ وَ الصِّدِّیقِینَ وَ الشُّهَدَاءِ وَ الصَّالِحِینَ وَ حَسُنَ أُوْلئِکَ رَفِیقاً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283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خدا و پ</w:t>
      </w:r>
      <w:r w:rsidR="00E61D8F">
        <w:rPr>
          <w:rtl/>
          <w:lang w:bidi="fa-IR"/>
        </w:rPr>
        <w:t>ی</w:t>
      </w:r>
      <w:r>
        <w:rPr>
          <w:rtl/>
          <w:lang w:bidi="fa-IR"/>
        </w:rPr>
        <w:t>امبر را اطاعت کند</w:t>
      </w:r>
      <w:r w:rsidR="009B4C06">
        <w:rPr>
          <w:rtl/>
          <w:lang w:bidi="fa-IR"/>
        </w:rPr>
        <w:t xml:space="preserve">، </w:t>
      </w:r>
      <w:r>
        <w:rPr>
          <w:rtl/>
          <w:lang w:bidi="fa-IR"/>
        </w:rPr>
        <w:t>همنش</w:t>
      </w:r>
      <w:r w:rsidR="00E61D8F">
        <w:rPr>
          <w:rtl/>
          <w:lang w:bidi="fa-IR"/>
        </w:rPr>
        <w:t>ی</w:t>
      </w:r>
      <w:r>
        <w:rPr>
          <w:rtl/>
          <w:lang w:bidi="fa-IR"/>
        </w:rPr>
        <w:t>ن کسان</w:t>
      </w:r>
      <w:r w:rsidR="00E61D8F">
        <w:rPr>
          <w:rtl/>
          <w:lang w:bidi="fa-IR"/>
        </w:rPr>
        <w:t>ی</w:t>
      </w:r>
      <w:r>
        <w:rPr>
          <w:rtl/>
          <w:lang w:bidi="fa-IR"/>
        </w:rPr>
        <w:t xml:space="preserve"> خواهد بود که خداوند آنان را نعمت عطا فرموده از پ</w:t>
      </w:r>
      <w:r w:rsidR="00E61D8F">
        <w:rPr>
          <w:rtl/>
          <w:lang w:bidi="fa-IR"/>
        </w:rPr>
        <w:t>ی</w:t>
      </w:r>
      <w:r>
        <w:rPr>
          <w:rtl/>
          <w:lang w:bidi="fa-IR"/>
        </w:rPr>
        <w:t>امبران</w:t>
      </w:r>
      <w:r w:rsidR="009B4C06">
        <w:rPr>
          <w:rtl/>
          <w:lang w:bidi="fa-IR"/>
        </w:rPr>
        <w:t xml:space="preserve">، </w:t>
      </w:r>
      <w:r>
        <w:rPr>
          <w:rtl/>
          <w:lang w:bidi="fa-IR"/>
        </w:rPr>
        <w:t>صدّ</w:t>
      </w:r>
      <w:r w:rsidR="00E61D8F">
        <w:rPr>
          <w:rtl/>
          <w:lang w:bidi="fa-IR"/>
        </w:rPr>
        <w:t>ی</w:t>
      </w:r>
      <w:r>
        <w:rPr>
          <w:rtl/>
          <w:lang w:bidi="fa-IR"/>
        </w:rPr>
        <w:t>قان</w:t>
      </w:r>
      <w:r w:rsidR="009B4C06">
        <w:rPr>
          <w:rtl/>
          <w:lang w:bidi="fa-IR"/>
        </w:rPr>
        <w:t xml:space="preserve">، </w:t>
      </w:r>
      <w:r>
        <w:rPr>
          <w:rtl/>
          <w:lang w:bidi="fa-IR"/>
        </w:rPr>
        <w:t>شه</w:t>
      </w:r>
      <w:r w:rsidR="00E61D8F">
        <w:rPr>
          <w:rtl/>
          <w:lang w:bidi="fa-IR"/>
        </w:rPr>
        <w:t>ی</w:t>
      </w:r>
      <w:r>
        <w:rPr>
          <w:rtl/>
          <w:lang w:bidi="fa-IR"/>
        </w:rPr>
        <w:t>دان و صالحان</w:t>
      </w:r>
      <w:r w:rsidR="009B4C06">
        <w:rPr>
          <w:rtl/>
          <w:lang w:bidi="fa-IR"/>
        </w:rPr>
        <w:t xml:space="preserve">؛ </w:t>
      </w:r>
      <w:r>
        <w:rPr>
          <w:rtl/>
          <w:lang w:bidi="fa-IR"/>
        </w:rPr>
        <w:t>آن</w:t>
      </w:r>
      <w:r w:rsidR="00E61D8F">
        <w:rPr>
          <w:rtl/>
          <w:lang w:bidi="fa-IR"/>
        </w:rPr>
        <w:t xml:space="preserve"> </w:t>
      </w:r>
      <w:r>
        <w:rPr>
          <w:rtl/>
          <w:lang w:bidi="fa-IR"/>
        </w:rPr>
        <w:t>ها رف</w:t>
      </w:r>
      <w:r w:rsidR="00E61D8F">
        <w:rPr>
          <w:rtl/>
          <w:lang w:bidi="fa-IR"/>
        </w:rPr>
        <w:t>ی</w:t>
      </w:r>
      <w:r>
        <w:rPr>
          <w:rtl/>
          <w:lang w:bidi="fa-IR"/>
        </w:rPr>
        <w:t>قان خوب</w:t>
      </w:r>
      <w:r w:rsidR="00E61D8F">
        <w:rPr>
          <w:rtl/>
          <w:lang w:bidi="fa-IR"/>
        </w:rPr>
        <w:t>ی</w:t>
      </w:r>
      <w:r>
        <w:rPr>
          <w:rtl/>
          <w:lang w:bidi="fa-IR"/>
        </w:rPr>
        <w:t xml:space="preserve"> هستند»</w:t>
      </w:r>
      <w:r w:rsidR="009B4C06">
        <w:rPr>
          <w:rtl/>
          <w:lang w:bidi="fa-IR"/>
        </w:rPr>
        <w:t xml:space="preserve">. </w:t>
      </w:r>
    </w:p>
    <w:p w:rsidR="0049138A" w:rsidRDefault="0049138A" w:rsidP="0049138A">
      <w:pPr>
        <w:pStyle w:val="libNormal"/>
        <w:rPr>
          <w:rtl/>
          <w:lang w:bidi="fa-IR"/>
        </w:rPr>
      </w:pPr>
      <w:r>
        <w:rPr>
          <w:rtl/>
          <w:lang w:bidi="fa-IR"/>
        </w:rPr>
        <w:t xml:space="preserve">«ثوبان» </w:t>
      </w:r>
      <w:r w:rsidR="00E61D8F">
        <w:rPr>
          <w:rtl/>
          <w:lang w:bidi="fa-IR"/>
        </w:rPr>
        <w:t>ی</w:t>
      </w:r>
      <w:r>
        <w:rPr>
          <w:rtl/>
          <w:lang w:bidi="fa-IR"/>
        </w:rPr>
        <w:t>ک</w:t>
      </w:r>
      <w:r w:rsidR="00E61D8F">
        <w:rPr>
          <w:rtl/>
          <w:lang w:bidi="fa-IR"/>
        </w:rPr>
        <w:t>ی</w:t>
      </w:r>
      <w:r>
        <w:rPr>
          <w:rtl/>
          <w:lang w:bidi="fa-IR"/>
        </w:rPr>
        <w:t xml:space="preserve"> از صحابه و ن</w:t>
      </w:r>
      <w:r w:rsidR="00E61D8F">
        <w:rPr>
          <w:rtl/>
          <w:lang w:bidi="fa-IR"/>
        </w:rPr>
        <w:t>ی</w:t>
      </w:r>
      <w:r>
        <w:rPr>
          <w:rtl/>
          <w:lang w:bidi="fa-IR"/>
        </w:rPr>
        <w:t>ز غلام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بود</w:t>
      </w:r>
      <w:r w:rsidR="009B4C06">
        <w:rPr>
          <w:rtl/>
          <w:lang w:bidi="fa-IR"/>
        </w:rPr>
        <w:t xml:space="preserve">. </w:t>
      </w:r>
      <w:r>
        <w:rPr>
          <w:rtl/>
          <w:lang w:bidi="fa-IR"/>
        </w:rPr>
        <w:t>دوست</w:t>
      </w:r>
      <w:r w:rsidR="00E61D8F">
        <w:rPr>
          <w:rtl/>
          <w:lang w:bidi="fa-IR"/>
        </w:rPr>
        <w:t>ی</w:t>
      </w:r>
      <w:r>
        <w:rPr>
          <w:rtl/>
          <w:lang w:bidi="fa-IR"/>
        </w:rPr>
        <w:t xml:space="preserve"> او با آن حضرت</w:t>
      </w:r>
      <w:r w:rsidR="009B4C06">
        <w:rPr>
          <w:rtl/>
          <w:lang w:bidi="fa-IR"/>
        </w:rPr>
        <w:t xml:space="preserve">، </w:t>
      </w:r>
      <w:r>
        <w:rPr>
          <w:rtl/>
          <w:lang w:bidi="fa-IR"/>
        </w:rPr>
        <w:t>به گونه</w:t>
      </w:r>
      <w:r w:rsidR="00E61D8F">
        <w:rPr>
          <w:rtl/>
          <w:lang w:bidi="fa-IR"/>
        </w:rPr>
        <w:t xml:space="preserve"> </w:t>
      </w:r>
      <w:r>
        <w:rPr>
          <w:rtl/>
          <w:lang w:bidi="fa-IR"/>
        </w:rPr>
        <w:t>ا</w:t>
      </w:r>
      <w:r w:rsidR="00E61D8F">
        <w:rPr>
          <w:rtl/>
          <w:lang w:bidi="fa-IR"/>
        </w:rPr>
        <w:t>ی</w:t>
      </w:r>
      <w:r>
        <w:rPr>
          <w:rtl/>
          <w:lang w:bidi="fa-IR"/>
        </w:rPr>
        <w:t xml:space="preserve"> شد</w:t>
      </w:r>
      <w:r w:rsidR="00E61D8F">
        <w:rPr>
          <w:rtl/>
          <w:lang w:bidi="fa-IR"/>
        </w:rPr>
        <w:t>ی</w:t>
      </w:r>
      <w:r>
        <w:rPr>
          <w:rtl/>
          <w:lang w:bidi="fa-IR"/>
        </w:rPr>
        <w:t>د بود که نم</w:t>
      </w:r>
      <w:r w:rsidR="00E61D8F">
        <w:rPr>
          <w:rtl/>
          <w:lang w:bidi="fa-IR"/>
        </w:rPr>
        <w:t xml:space="preserve">ی </w:t>
      </w:r>
      <w:r>
        <w:rPr>
          <w:rtl/>
          <w:lang w:bidi="fa-IR"/>
        </w:rPr>
        <w:t>توانست خود را در حضور آن بزرگوار کنترل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در حال</w:t>
      </w:r>
      <w:r w:rsidR="00E61D8F">
        <w:rPr>
          <w:rtl/>
          <w:lang w:bidi="fa-IR"/>
        </w:rPr>
        <w:t>ی</w:t>
      </w:r>
      <w:r>
        <w:rPr>
          <w:rtl/>
          <w:lang w:bidi="fa-IR"/>
        </w:rPr>
        <w:t xml:space="preserve"> که رنگش تغ</w:t>
      </w:r>
      <w:r w:rsidR="00E61D8F">
        <w:rPr>
          <w:rtl/>
          <w:lang w:bidi="fa-IR"/>
        </w:rPr>
        <w:t>یی</w:t>
      </w:r>
      <w:r>
        <w:rPr>
          <w:rtl/>
          <w:lang w:bidi="fa-IR"/>
        </w:rPr>
        <w:t>ر نموده</w:t>
      </w:r>
      <w:r w:rsidR="009B4C06">
        <w:rPr>
          <w:rtl/>
          <w:lang w:bidi="fa-IR"/>
        </w:rPr>
        <w:t xml:space="preserve">، </w:t>
      </w:r>
      <w:r>
        <w:rPr>
          <w:rtl/>
          <w:lang w:bidi="fa-IR"/>
        </w:rPr>
        <w:t>لاغر و پر</w:t>
      </w:r>
      <w:r w:rsidR="00E61D8F">
        <w:rPr>
          <w:rtl/>
          <w:lang w:bidi="fa-IR"/>
        </w:rPr>
        <w:t>ی</w:t>
      </w:r>
      <w:r>
        <w:rPr>
          <w:rtl/>
          <w:lang w:bidi="fa-IR"/>
        </w:rPr>
        <w:t>شان حال بود</w:t>
      </w:r>
      <w:r w:rsidR="009B4C06">
        <w:rPr>
          <w:rtl/>
          <w:lang w:bidi="fa-IR"/>
        </w:rPr>
        <w:t xml:space="preserve">، </w:t>
      </w:r>
      <w:r>
        <w:rPr>
          <w:rtl/>
          <w:lang w:bidi="fa-IR"/>
        </w:rPr>
        <w:t>خدمت آن حضرت مشرف شد</w:t>
      </w:r>
      <w:r w:rsidR="009B4C06">
        <w:rPr>
          <w:rtl/>
          <w:lang w:bidi="fa-IR"/>
        </w:rPr>
        <w:t xml:space="preserve">. </w:t>
      </w:r>
      <w:r>
        <w:rPr>
          <w:rtl/>
          <w:lang w:bidi="fa-IR"/>
        </w:rPr>
        <w:t>آن بزرگوار از سبب آن پرس</w:t>
      </w:r>
      <w:r w:rsidR="00E61D8F">
        <w:rPr>
          <w:rtl/>
          <w:lang w:bidi="fa-IR"/>
        </w:rPr>
        <w:t>ی</w:t>
      </w:r>
      <w:r>
        <w:rPr>
          <w:rtl/>
          <w:lang w:bidi="fa-IR"/>
        </w:rPr>
        <w:t>دند</w:t>
      </w:r>
      <w:r w:rsidR="009B4C06">
        <w:rPr>
          <w:rtl/>
          <w:lang w:bidi="fa-IR"/>
        </w:rPr>
        <w:t xml:space="preserve">، </w:t>
      </w:r>
      <w:r>
        <w:rPr>
          <w:rtl/>
          <w:lang w:bidi="fa-IR"/>
        </w:rPr>
        <w:t>پاسخ داد</w:t>
      </w:r>
      <w:r w:rsidR="009B4C06">
        <w:rPr>
          <w:rtl/>
          <w:lang w:bidi="fa-IR"/>
        </w:rPr>
        <w:t xml:space="preserve">: </w:t>
      </w:r>
      <w:r>
        <w:rPr>
          <w:rtl/>
          <w:lang w:bidi="fa-IR"/>
        </w:rPr>
        <w:t>ب</w:t>
      </w:r>
      <w:r w:rsidR="00E61D8F">
        <w:rPr>
          <w:rtl/>
          <w:lang w:bidi="fa-IR"/>
        </w:rPr>
        <w:t>ی</w:t>
      </w:r>
      <w:r>
        <w:rPr>
          <w:rtl/>
          <w:lang w:bidi="fa-IR"/>
        </w:rPr>
        <w:t>مار</w:t>
      </w:r>
      <w:r w:rsidR="00E61D8F">
        <w:rPr>
          <w:rtl/>
          <w:lang w:bidi="fa-IR"/>
        </w:rPr>
        <w:t>ی</w:t>
      </w:r>
      <w:r>
        <w:rPr>
          <w:rtl/>
          <w:lang w:bidi="fa-IR"/>
        </w:rPr>
        <w:t xml:space="preserve"> و درد</w:t>
      </w:r>
      <w:r w:rsidR="00E61D8F">
        <w:rPr>
          <w:rtl/>
          <w:lang w:bidi="fa-IR"/>
        </w:rPr>
        <w:t>ی</w:t>
      </w:r>
      <w:r>
        <w:rPr>
          <w:rtl/>
          <w:lang w:bidi="fa-IR"/>
        </w:rPr>
        <w:t xml:space="preserve"> ندارم جز آن</w:t>
      </w:r>
      <w:r w:rsidR="00E61D8F">
        <w:rPr>
          <w:rtl/>
          <w:lang w:bidi="fa-IR"/>
        </w:rPr>
        <w:t xml:space="preserve"> </w:t>
      </w:r>
      <w:r>
        <w:rPr>
          <w:rtl/>
          <w:lang w:bidi="fa-IR"/>
        </w:rPr>
        <w:t>که هرگاه شما را نم</w:t>
      </w:r>
      <w:r w:rsidR="00E61D8F">
        <w:rPr>
          <w:rtl/>
          <w:lang w:bidi="fa-IR"/>
        </w:rPr>
        <w:t xml:space="preserve">ی </w:t>
      </w:r>
      <w:r>
        <w:rPr>
          <w:rtl/>
          <w:lang w:bidi="fa-IR"/>
        </w:rPr>
        <w:t>نگرم</w:t>
      </w:r>
      <w:r w:rsidR="009B4C06">
        <w:rPr>
          <w:rtl/>
          <w:lang w:bidi="fa-IR"/>
        </w:rPr>
        <w:t xml:space="preserve">، </w:t>
      </w:r>
      <w:r>
        <w:rPr>
          <w:rtl/>
          <w:lang w:bidi="fa-IR"/>
        </w:rPr>
        <w:t>مشتاق د</w:t>
      </w:r>
      <w:r w:rsidR="00E61D8F">
        <w:rPr>
          <w:rtl/>
          <w:lang w:bidi="fa-IR"/>
        </w:rPr>
        <w:t>ی</w:t>
      </w:r>
      <w:r>
        <w:rPr>
          <w:rtl/>
          <w:lang w:bidi="fa-IR"/>
        </w:rPr>
        <w:t>دارتان م</w:t>
      </w:r>
      <w:r w:rsidR="00E61D8F">
        <w:rPr>
          <w:rtl/>
          <w:lang w:bidi="fa-IR"/>
        </w:rPr>
        <w:t xml:space="preserve">ی </w:t>
      </w:r>
      <w:r>
        <w:rPr>
          <w:rtl/>
          <w:lang w:bidi="fa-IR"/>
        </w:rPr>
        <w:t>شوم تا شما را ملاقات کنم</w:t>
      </w:r>
      <w:r w:rsidR="009B4C06">
        <w:rPr>
          <w:rtl/>
          <w:lang w:bidi="fa-IR"/>
        </w:rPr>
        <w:t>. (</w:t>
      </w:r>
      <w:r>
        <w:rPr>
          <w:rtl/>
          <w:lang w:bidi="fa-IR"/>
        </w:rPr>
        <w:t>ا</w:t>
      </w:r>
      <w:r w:rsidR="00E61D8F">
        <w:rPr>
          <w:rtl/>
          <w:lang w:bidi="fa-IR"/>
        </w:rPr>
        <w:t>ی</w:t>
      </w:r>
      <w:r>
        <w:rPr>
          <w:rtl/>
          <w:lang w:bidi="fa-IR"/>
        </w:rPr>
        <w:t>ن روزها</w:t>
      </w:r>
      <w:r w:rsidR="009B4C06">
        <w:rPr>
          <w:rtl/>
          <w:lang w:bidi="fa-IR"/>
        </w:rPr>
        <w:t xml:space="preserve">) </w:t>
      </w:r>
      <w:r>
        <w:rPr>
          <w:rtl/>
          <w:lang w:bidi="fa-IR"/>
        </w:rPr>
        <w:t>به فکر ق</w:t>
      </w:r>
      <w:r w:rsidR="00E61D8F">
        <w:rPr>
          <w:rtl/>
          <w:lang w:bidi="fa-IR"/>
        </w:rPr>
        <w:t>ی</w:t>
      </w:r>
      <w:r>
        <w:rPr>
          <w:rtl/>
          <w:lang w:bidi="fa-IR"/>
        </w:rPr>
        <w:t>امت افتادم و ترس</w:t>
      </w:r>
      <w:r w:rsidR="00E61D8F">
        <w:rPr>
          <w:rtl/>
          <w:lang w:bidi="fa-IR"/>
        </w:rPr>
        <w:t>ی</w:t>
      </w:r>
      <w:r>
        <w:rPr>
          <w:rtl/>
          <w:lang w:bidi="fa-IR"/>
        </w:rPr>
        <w:t>دم که در آن</w:t>
      </w:r>
      <w:r w:rsidR="00E61D8F">
        <w:rPr>
          <w:rtl/>
          <w:lang w:bidi="fa-IR"/>
        </w:rPr>
        <w:t xml:space="preserve"> </w:t>
      </w:r>
      <w:r>
        <w:rPr>
          <w:rtl/>
          <w:lang w:bidi="fa-IR"/>
        </w:rPr>
        <w:t>جا نتوانم جنابت را ملاقات کنم</w:t>
      </w:r>
      <w:r w:rsidR="009B4C06">
        <w:rPr>
          <w:rtl/>
          <w:lang w:bidi="fa-IR"/>
        </w:rPr>
        <w:t xml:space="preserve">. </w:t>
      </w:r>
      <w:r>
        <w:rPr>
          <w:rtl/>
          <w:lang w:bidi="fa-IR"/>
        </w:rPr>
        <w:t>ز</w:t>
      </w:r>
      <w:r w:rsidR="00E61D8F">
        <w:rPr>
          <w:rtl/>
          <w:lang w:bidi="fa-IR"/>
        </w:rPr>
        <w:t>ی</w:t>
      </w:r>
      <w:r>
        <w:rPr>
          <w:rtl/>
          <w:lang w:bidi="fa-IR"/>
        </w:rPr>
        <w:t>را م</w:t>
      </w:r>
      <w:r w:rsidR="00E61D8F">
        <w:rPr>
          <w:rtl/>
          <w:lang w:bidi="fa-IR"/>
        </w:rPr>
        <w:t xml:space="preserve">ی </w:t>
      </w:r>
      <w:r>
        <w:rPr>
          <w:rtl/>
          <w:lang w:bidi="fa-IR"/>
        </w:rPr>
        <w:t>دانم شما با انب</w:t>
      </w:r>
      <w:r w:rsidR="00E61D8F">
        <w:rPr>
          <w:rtl/>
          <w:lang w:bidi="fa-IR"/>
        </w:rPr>
        <w:t>ی</w:t>
      </w:r>
      <w:r>
        <w:rPr>
          <w:rtl/>
          <w:lang w:bidi="fa-IR"/>
        </w:rPr>
        <w:t>ا به مقام و جا</w:t>
      </w:r>
      <w:r w:rsidR="00E61D8F">
        <w:rPr>
          <w:rtl/>
          <w:lang w:bidi="fa-IR"/>
        </w:rPr>
        <w:t>ی</w:t>
      </w:r>
      <w:r>
        <w:rPr>
          <w:rtl/>
          <w:lang w:bidi="fa-IR"/>
        </w:rPr>
        <w:t xml:space="preserve">گاه </w:t>
      </w:r>
      <w:r>
        <w:rPr>
          <w:rtl/>
          <w:lang w:bidi="fa-IR"/>
        </w:rPr>
        <w:lastRenderedPageBreak/>
        <w:t>مخصوص خود برده م</w:t>
      </w:r>
      <w:r w:rsidR="00E61D8F">
        <w:rPr>
          <w:rtl/>
          <w:lang w:bidi="fa-IR"/>
        </w:rPr>
        <w:t xml:space="preserve">ی </w:t>
      </w:r>
      <w:r>
        <w:rPr>
          <w:rtl/>
          <w:lang w:bidi="fa-IR"/>
        </w:rPr>
        <w:t>شو</w:t>
      </w:r>
      <w:r w:rsidR="00E61D8F">
        <w:rPr>
          <w:rtl/>
          <w:lang w:bidi="fa-IR"/>
        </w:rPr>
        <w:t>ی</w:t>
      </w:r>
      <w:r>
        <w:rPr>
          <w:rtl/>
          <w:lang w:bidi="fa-IR"/>
        </w:rPr>
        <w:t>د</w:t>
      </w:r>
      <w:r w:rsidR="009B4C06">
        <w:rPr>
          <w:rtl/>
          <w:lang w:bidi="fa-IR"/>
        </w:rPr>
        <w:t xml:space="preserve">. </w:t>
      </w:r>
      <w:r>
        <w:rPr>
          <w:rtl/>
          <w:lang w:bidi="fa-IR"/>
        </w:rPr>
        <w:t>من اگر اهل بهشت باشم</w:t>
      </w:r>
      <w:r w:rsidR="009B4C06">
        <w:rPr>
          <w:rtl/>
          <w:lang w:bidi="fa-IR"/>
        </w:rPr>
        <w:t xml:space="preserve">، </w:t>
      </w:r>
      <w:r>
        <w:rPr>
          <w:rtl/>
          <w:lang w:bidi="fa-IR"/>
        </w:rPr>
        <w:t>مسلّماً</w:t>
      </w:r>
      <w:r w:rsidR="009B4C06">
        <w:rPr>
          <w:rtl/>
          <w:lang w:bidi="fa-IR"/>
        </w:rPr>
        <w:t xml:space="preserve"> (</w:t>
      </w:r>
      <w:r>
        <w:rPr>
          <w:rtl/>
          <w:lang w:bidi="fa-IR"/>
        </w:rPr>
        <w:t>در مقام و جا</w:t>
      </w:r>
      <w:r w:rsidR="00E61D8F">
        <w:rPr>
          <w:rtl/>
          <w:lang w:bidi="fa-IR"/>
        </w:rPr>
        <w:t>ی</w:t>
      </w:r>
      <w:r>
        <w:rPr>
          <w:rtl/>
          <w:lang w:bidi="fa-IR"/>
        </w:rPr>
        <w:t>گاه شما نخواهم بود بلکه</w:t>
      </w:r>
      <w:r w:rsidR="009B4C06">
        <w:rPr>
          <w:rtl/>
          <w:lang w:bidi="fa-IR"/>
        </w:rPr>
        <w:t xml:space="preserve">) </w:t>
      </w:r>
      <w:r>
        <w:rPr>
          <w:rtl/>
          <w:lang w:bidi="fa-IR"/>
        </w:rPr>
        <w:t>در جا</w:t>
      </w:r>
      <w:r w:rsidR="00E61D8F">
        <w:rPr>
          <w:rtl/>
          <w:lang w:bidi="fa-IR"/>
        </w:rPr>
        <w:t>ی</w:t>
      </w:r>
      <w:r>
        <w:rPr>
          <w:rtl/>
          <w:lang w:bidi="fa-IR"/>
        </w:rPr>
        <w:t>گاه پا</w:t>
      </w:r>
      <w:r w:rsidR="00E61D8F">
        <w:rPr>
          <w:rtl/>
          <w:lang w:bidi="fa-IR"/>
        </w:rPr>
        <w:t>یی</w:t>
      </w:r>
      <w:r>
        <w:rPr>
          <w:rtl/>
          <w:lang w:bidi="fa-IR"/>
        </w:rPr>
        <w:t>ن</w:t>
      </w:r>
      <w:r w:rsidR="00E61D8F">
        <w:rPr>
          <w:rtl/>
          <w:lang w:bidi="fa-IR"/>
        </w:rPr>
        <w:t xml:space="preserve"> </w:t>
      </w:r>
      <w:r>
        <w:rPr>
          <w:rtl/>
          <w:lang w:bidi="fa-IR"/>
        </w:rPr>
        <w:t>تر</w:t>
      </w:r>
      <w:r w:rsidR="00E61D8F">
        <w:rPr>
          <w:rtl/>
          <w:lang w:bidi="fa-IR"/>
        </w:rPr>
        <w:t>ی</w:t>
      </w:r>
      <w:r>
        <w:rPr>
          <w:rtl/>
          <w:lang w:bidi="fa-IR"/>
        </w:rPr>
        <w:t xml:space="preserve"> خواهم بود و اگر اهل بهشت نباشم که هرگز شما را نخواهم د</w:t>
      </w:r>
      <w:r w:rsidR="00E61D8F">
        <w:rPr>
          <w:rtl/>
          <w:lang w:bidi="fa-IR"/>
        </w:rPr>
        <w:t>ی</w:t>
      </w:r>
      <w:r>
        <w:rPr>
          <w:rtl/>
          <w:lang w:bidi="fa-IR"/>
        </w:rPr>
        <w:t>د</w:t>
      </w:r>
      <w:r w:rsidR="009B4C06">
        <w:rPr>
          <w:rtl/>
          <w:lang w:bidi="fa-IR"/>
        </w:rPr>
        <w:t>. (</w:t>
      </w:r>
      <w:r>
        <w:rPr>
          <w:rtl/>
          <w:lang w:bidi="fa-IR"/>
        </w:rPr>
        <w:t>بنابرا</w:t>
      </w:r>
      <w:r w:rsidR="00E61D8F">
        <w:rPr>
          <w:rtl/>
          <w:lang w:bidi="fa-IR"/>
        </w:rPr>
        <w:t>ی</w:t>
      </w:r>
      <w:r>
        <w:rPr>
          <w:rtl/>
          <w:lang w:bidi="fa-IR"/>
        </w:rPr>
        <w:t>ن در آن عالم از درک حضور شما محروم خواهم بود</w:t>
      </w:r>
      <w:r w:rsidR="009B4C06">
        <w:rPr>
          <w:rtl/>
          <w:lang w:bidi="fa-IR"/>
        </w:rPr>
        <w:t xml:space="preserve">) . </w:t>
      </w:r>
    </w:p>
    <w:p w:rsidR="0049138A" w:rsidRDefault="0049138A" w:rsidP="0049138A">
      <w:pPr>
        <w:pStyle w:val="libNormal"/>
        <w:rPr>
          <w:rtl/>
          <w:lang w:bidi="fa-IR"/>
        </w:rPr>
      </w:pPr>
      <w:r>
        <w:rPr>
          <w:rtl/>
          <w:lang w:bidi="fa-IR"/>
        </w:rPr>
        <w:t>در ا</w:t>
      </w:r>
      <w:r w:rsidR="00E61D8F">
        <w:rPr>
          <w:rtl/>
          <w:lang w:bidi="fa-IR"/>
        </w:rPr>
        <w:t>ی</w:t>
      </w:r>
      <w:r>
        <w:rPr>
          <w:rtl/>
          <w:lang w:bidi="fa-IR"/>
        </w:rPr>
        <w:t>ن هنگام آ</w:t>
      </w:r>
      <w:r w:rsidR="00E61D8F">
        <w:rPr>
          <w:rtl/>
          <w:lang w:bidi="fa-IR"/>
        </w:rPr>
        <w:t>ی</w:t>
      </w:r>
      <w:r>
        <w:rPr>
          <w:rtl/>
          <w:lang w:bidi="fa-IR"/>
        </w:rPr>
        <w:t>ه فوق نازل شد و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«والَّذ</w:t>
      </w:r>
      <w:r w:rsidR="00E61D8F">
        <w:rPr>
          <w:rtl/>
          <w:lang w:bidi="fa-IR"/>
        </w:rPr>
        <w:t>ی</w:t>
      </w:r>
      <w:r>
        <w:rPr>
          <w:rtl/>
          <w:lang w:bidi="fa-IR"/>
        </w:rPr>
        <w:t xml:space="preserve"> نَفْس</w:t>
      </w:r>
      <w:r w:rsidR="00E61D8F">
        <w:rPr>
          <w:rtl/>
          <w:lang w:bidi="fa-IR"/>
        </w:rPr>
        <w:t>ی</w:t>
      </w:r>
      <w:r>
        <w:rPr>
          <w:rtl/>
          <w:lang w:bidi="fa-IR"/>
        </w:rPr>
        <w:t xml:space="preserve"> بِ</w:t>
      </w:r>
      <w:r w:rsidR="00E61D8F">
        <w:rPr>
          <w:rtl/>
          <w:lang w:bidi="fa-IR"/>
        </w:rPr>
        <w:t>ی</w:t>
      </w:r>
      <w:r>
        <w:rPr>
          <w:rtl/>
          <w:lang w:bidi="fa-IR"/>
        </w:rPr>
        <w:t xml:space="preserve">دِهِ لا </w:t>
      </w:r>
      <w:r w:rsidR="00E61D8F">
        <w:rPr>
          <w:rtl/>
          <w:lang w:bidi="fa-IR"/>
        </w:rPr>
        <w:t>ی</w:t>
      </w:r>
      <w:r>
        <w:rPr>
          <w:rtl/>
          <w:lang w:bidi="fa-IR"/>
        </w:rPr>
        <w:t>وْمِنَنَّ عَبْدٌ حَتّ</w:t>
      </w:r>
      <w:r w:rsidR="00E61D8F">
        <w:rPr>
          <w:rtl/>
          <w:lang w:bidi="fa-IR"/>
        </w:rPr>
        <w:t>ی</w:t>
      </w:r>
      <w:r>
        <w:rPr>
          <w:rtl/>
          <w:lang w:bidi="fa-IR"/>
        </w:rPr>
        <w:t xml:space="preserve"> اَکُونَ اَحَبَّ اِلَ</w:t>
      </w:r>
      <w:r w:rsidR="00E61D8F">
        <w:rPr>
          <w:rtl/>
          <w:lang w:bidi="fa-IR"/>
        </w:rPr>
        <w:t>ی</w:t>
      </w:r>
      <w:r>
        <w:rPr>
          <w:rtl/>
          <w:lang w:bidi="fa-IR"/>
        </w:rPr>
        <w:t>هِ مِنْ نَفْسِهِ وَ اَبَو</w:t>
      </w:r>
      <w:r w:rsidR="00E61D8F">
        <w:rPr>
          <w:rtl/>
          <w:lang w:bidi="fa-IR"/>
        </w:rPr>
        <w:t>ی</w:t>
      </w:r>
      <w:r>
        <w:rPr>
          <w:rtl/>
          <w:lang w:bidi="fa-IR"/>
        </w:rPr>
        <w:t>هِ وَ اَهْلِهِ وَ وَلَدِهِ وَالنَّاس اَجْمَع</w:t>
      </w:r>
      <w:r w:rsidR="00E61D8F">
        <w:rPr>
          <w:rtl/>
          <w:lang w:bidi="fa-IR"/>
        </w:rPr>
        <w:t>ی</w:t>
      </w:r>
      <w:r>
        <w:rPr>
          <w:rtl/>
          <w:lang w:bidi="fa-IR"/>
        </w:rPr>
        <w:t>نَ»</w:t>
      </w:r>
      <w:r w:rsidR="009B4C06">
        <w:rPr>
          <w:rtl/>
          <w:lang w:bidi="fa-IR"/>
        </w:rPr>
        <w:t xml:space="preserve">. </w:t>
      </w:r>
      <w:r w:rsidR="009B4C06" w:rsidRPr="00FB19B7">
        <w:rPr>
          <w:rStyle w:val="libFootnotenumChar"/>
          <w:rtl/>
          <w:lang w:bidi="fa-IR"/>
        </w:rPr>
        <w:t>(</w:t>
      </w:r>
      <w:r w:rsidRPr="00FB19B7">
        <w:rPr>
          <w:rStyle w:val="libFootnotenumChar"/>
          <w:rtl/>
        </w:rPr>
        <w:t>284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«سوگند به آن</w:t>
      </w:r>
      <w:r w:rsidR="00E61D8F">
        <w:rPr>
          <w:rtl/>
          <w:lang w:bidi="fa-IR"/>
        </w:rPr>
        <w:t xml:space="preserve"> </w:t>
      </w:r>
      <w:r>
        <w:rPr>
          <w:rtl/>
          <w:lang w:bidi="fa-IR"/>
        </w:rPr>
        <w:t>که جانم به دست اوست</w:t>
      </w:r>
      <w:r w:rsidR="009B4C06">
        <w:rPr>
          <w:rtl/>
          <w:lang w:bidi="fa-IR"/>
        </w:rPr>
        <w:t xml:space="preserve">، </w:t>
      </w:r>
      <w:r>
        <w:rPr>
          <w:rtl/>
          <w:lang w:bidi="fa-IR"/>
        </w:rPr>
        <w:t>ه</w:t>
      </w:r>
      <w:r w:rsidR="00E61D8F">
        <w:rPr>
          <w:rtl/>
          <w:lang w:bidi="fa-IR"/>
        </w:rPr>
        <w:t>ی</w:t>
      </w:r>
      <w:r>
        <w:rPr>
          <w:rtl/>
          <w:lang w:bidi="fa-IR"/>
        </w:rPr>
        <w:t>چ بنده</w:t>
      </w:r>
      <w:r w:rsidR="00E61D8F">
        <w:rPr>
          <w:rtl/>
          <w:lang w:bidi="fa-IR"/>
        </w:rPr>
        <w:t xml:space="preserve"> </w:t>
      </w:r>
      <w:r>
        <w:rPr>
          <w:rtl/>
          <w:lang w:bidi="fa-IR"/>
        </w:rPr>
        <w:t>ا</w:t>
      </w:r>
      <w:r w:rsidR="00E61D8F">
        <w:rPr>
          <w:rtl/>
          <w:lang w:bidi="fa-IR"/>
        </w:rPr>
        <w:t>ی</w:t>
      </w:r>
      <w:r>
        <w:rPr>
          <w:rtl/>
          <w:lang w:bidi="fa-IR"/>
        </w:rPr>
        <w:t xml:space="preserve"> ا</w:t>
      </w:r>
      <w:r w:rsidR="00E61D8F">
        <w:rPr>
          <w:rtl/>
          <w:lang w:bidi="fa-IR"/>
        </w:rPr>
        <w:t>ی</w:t>
      </w:r>
      <w:r>
        <w:rPr>
          <w:rtl/>
          <w:lang w:bidi="fa-IR"/>
        </w:rPr>
        <w:t>مان ن</w:t>
      </w:r>
      <w:r w:rsidR="00E61D8F">
        <w:rPr>
          <w:rtl/>
          <w:lang w:bidi="fa-IR"/>
        </w:rPr>
        <w:t>ی</w:t>
      </w:r>
      <w:r>
        <w:rPr>
          <w:rtl/>
          <w:lang w:bidi="fa-IR"/>
        </w:rPr>
        <w:t>اورده تا آن</w:t>
      </w:r>
      <w:r w:rsidR="00E61D8F">
        <w:rPr>
          <w:rtl/>
          <w:lang w:bidi="fa-IR"/>
        </w:rPr>
        <w:t xml:space="preserve"> </w:t>
      </w:r>
      <w:r>
        <w:rPr>
          <w:rtl/>
          <w:lang w:bidi="fa-IR"/>
        </w:rPr>
        <w:t>که من را از جانش</w:t>
      </w:r>
      <w:r w:rsidR="009B4C06">
        <w:rPr>
          <w:rtl/>
          <w:lang w:bidi="fa-IR"/>
        </w:rPr>
        <w:t xml:space="preserve">، </w:t>
      </w:r>
      <w:r>
        <w:rPr>
          <w:rtl/>
          <w:lang w:bidi="fa-IR"/>
        </w:rPr>
        <w:t>پدر و مادرش</w:t>
      </w:r>
      <w:r w:rsidR="009B4C06">
        <w:rPr>
          <w:rtl/>
          <w:lang w:bidi="fa-IR"/>
        </w:rPr>
        <w:t xml:space="preserve">، </w:t>
      </w:r>
      <w:r>
        <w:rPr>
          <w:rtl/>
          <w:lang w:bidi="fa-IR"/>
        </w:rPr>
        <w:t>همسرش</w:t>
      </w:r>
      <w:r w:rsidR="009B4C06">
        <w:rPr>
          <w:rtl/>
          <w:lang w:bidi="fa-IR"/>
        </w:rPr>
        <w:t xml:space="preserve">، </w:t>
      </w:r>
      <w:r>
        <w:rPr>
          <w:rtl/>
          <w:lang w:bidi="fa-IR"/>
        </w:rPr>
        <w:t>فرزند خو</w:t>
      </w:r>
      <w:r w:rsidR="00E61D8F">
        <w:rPr>
          <w:rtl/>
          <w:lang w:bidi="fa-IR"/>
        </w:rPr>
        <w:t>ی</w:t>
      </w:r>
      <w:r>
        <w:rPr>
          <w:rtl/>
          <w:lang w:bidi="fa-IR"/>
        </w:rPr>
        <w:t>ش و از سا</w:t>
      </w:r>
      <w:r w:rsidR="00E61D8F">
        <w:rPr>
          <w:rtl/>
          <w:lang w:bidi="fa-IR"/>
        </w:rPr>
        <w:t>ی</w:t>
      </w:r>
      <w:r>
        <w:rPr>
          <w:rtl/>
          <w:lang w:bidi="fa-IR"/>
        </w:rPr>
        <w:t>ر مردم ب</w:t>
      </w:r>
      <w:r w:rsidR="00E61D8F">
        <w:rPr>
          <w:rtl/>
          <w:lang w:bidi="fa-IR"/>
        </w:rPr>
        <w:t>ی</w:t>
      </w:r>
      <w:r>
        <w:rPr>
          <w:rtl/>
          <w:lang w:bidi="fa-IR"/>
        </w:rPr>
        <w:t>شتر دوست بدارد»</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کسان</w:t>
      </w:r>
      <w:r w:rsidR="00E61D8F">
        <w:rPr>
          <w:rtl/>
          <w:lang w:bidi="fa-IR"/>
        </w:rPr>
        <w:t>ی</w:t>
      </w:r>
      <w:r>
        <w:rPr>
          <w:rtl/>
          <w:lang w:bidi="fa-IR"/>
        </w:rPr>
        <w:t xml:space="preserve"> که از پ</w:t>
      </w:r>
      <w:r w:rsidR="00E61D8F">
        <w:rPr>
          <w:rtl/>
          <w:lang w:bidi="fa-IR"/>
        </w:rPr>
        <w:t>ی</w:t>
      </w:r>
      <w:r>
        <w:rPr>
          <w:rtl/>
          <w:lang w:bidi="fa-IR"/>
        </w:rPr>
        <w:t>روان واقع</w:t>
      </w:r>
      <w:r w:rsidR="00E61D8F">
        <w:rPr>
          <w:rtl/>
          <w:lang w:bidi="fa-IR"/>
        </w:rPr>
        <w:t>ی</w:t>
      </w:r>
      <w:r>
        <w:rPr>
          <w:rtl/>
          <w:lang w:bidi="fa-IR"/>
        </w:rPr>
        <w:t xml:space="preserve"> و راست</w:t>
      </w:r>
      <w:r w:rsidR="00E61D8F">
        <w:rPr>
          <w:rtl/>
          <w:lang w:bidi="fa-IR"/>
        </w:rPr>
        <w:t>ی</w:t>
      </w:r>
      <w:r>
        <w:rPr>
          <w:rtl/>
          <w:lang w:bidi="fa-IR"/>
        </w:rPr>
        <w:t>ن پ</w:t>
      </w:r>
      <w:r w:rsidR="00E61D8F">
        <w:rPr>
          <w:rtl/>
          <w:lang w:bidi="fa-IR"/>
        </w:rPr>
        <w:t>ی</w:t>
      </w:r>
      <w:r>
        <w:rPr>
          <w:rtl/>
          <w:lang w:bidi="fa-IR"/>
        </w:rPr>
        <w:t>شوا</w:t>
      </w:r>
      <w:r w:rsidR="00E61D8F">
        <w:rPr>
          <w:rtl/>
          <w:lang w:bidi="fa-IR"/>
        </w:rPr>
        <w:t>ی</w:t>
      </w:r>
      <w:r>
        <w:rPr>
          <w:rtl/>
          <w:lang w:bidi="fa-IR"/>
        </w:rPr>
        <w:t>ان معصوم</w:t>
      </w:r>
      <w:r w:rsidR="00E61D8F">
        <w:rPr>
          <w:rtl/>
          <w:lang w:bidi="fa-IR"/>
        </w:rPr>
        <w:t xml:space="preserve"> </w:t>
      </w:r>
      <w:r w:rsidR="00B264EE" w:rsidRPr="00B264EE">
        <w:rPr>
          <w:rStyle w:val="libAlaemChar"/>
          <w:rtl/>
        </w:rPr>
        <w:t>عليهم‌السلام</w:t>
      </w:r>
      <w:r>
        <w:rPr>
          <w:rtl/>
          <w:lang w:bidi="fa-IR"/>
        </w:rPr>
        <w:t xml:space="preserve"> هستند و در دوست</w:t>
      </w:r>
      <w:r w:rsidR="00E61D8F">
        <w:rPr>
          <w:rtl/>
          <w:lang w:bidi="fa-IR"/>
        </w:rPr>
        <w:t>ی</w:t>
      </w:r>
      <w:r>
        <w:rPr>
          <w:rtl/>
          <w:lang w:bidi="fa-IR"/>
        </w:rPr>
        <w:t xml:space="preserve"> صادقند</w:t>
      </w:r>
      <w:r w:rsidR="009B4C06">
        <w:rPr>
          <w:rtl/>
          <w:lang w:bidi="fa-IR"/>
        </w:rPr>
        <w:t xml:space="preserve">، </w:t>
      </w:r>
      <w:r>
        <w:rPr>
          <w:rtl/>
          <w:lang w:bidi="fa-IR"/>
        </w:rPr>
        <w:t>با چهار گروه که در واقع ارکان هدا</w:t>
      </w:r>
      <w:r w:rsidR="00E61D8F">
        <w:rPr>
          <w:rtl/>
          <w:lang w:bidi="fa-IR"/>
        </w:rPr>
        <w:t>ی</w:t>
      </w:r>
      <w:r>
        <w:rPr>
          <w:rtl/>
          <w:lang w:bidi="fa-IR"/>
        </w:rPr>
        <w:t>تند - انب</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sidR="009B4C06">
        <w:rPr>
          <w:rtl/>
          <w:lang w:bidi="fa-IR"/>
        </w:rPr>
        <w:t xml:space="preserve">، </w:t>
      </w:r>
      <w:r>
        <w:rPr>
          <w:rtl/>
          <w:lang w:bidi="fa-IR"/>
        </w:rPr>
        <w:t>صادقان و کسان</w:t>
      </w:r>
      <w:r w:rsidR="00E61D8F">
        <w:rPr>
          <w:rtl/>
          <w:lang w:bidi="fa-IR"/>
        </w:rPr>
        <w:t>ی</w:t>
      </w:r>
      <w:r>
        <w:rPr>
          <w:rtl/>
          <w:lang w:bidi="fa-IR"/>
        </w:rPr>
        <w:t xml:space="preserve"> که در گفتار و کردار صادقند</w:t>
      </w:r>
      <w:r w:rsidR="009B4C06">
        <w:rPr>
          <w:rtl/>
          <w:lang w:bidi="fa-IR"/>
        </w:rPr>
        <w:t xml:space="preserve">، </w:t>
      </w:r>
      <w:r>
        <w:rPr>
          <w:rtl/>
          <w:lang w:bidi="fa-IR"/>
        </w:rPr>
        <w:t>شاهدان و ن</w:t>
      </w:r>
      <w:r w:rsidR="00E61D8F">
        <w:rPr>
          <w:rtl/>
          <w:lang w:bidi="fa-IR"/>
        </w:rPr>
        <w:t>ی</w:t>
      </w:r>
      <w:r>
        <w:rPr>
          <w:rtl/>
          <w:lang w:bidi="fa-IR"/>
        </w:rPr>
        <w:t>ز شه</w:t>
      </w:r>
      <w:r w:rsidR="00E61D8F">
        <w:rPr>
          <w:rtl/>
          <w:lang w:bidi="fa-IR"/>
        </w:rPr>
        <w:t>ی</w:t>
      </w:r>
      <w:r>
        <w:rPr>
          <w:rtl/>
          <w:lang w:bidi="fa-IR"/>
        </w:rPr>
        <w:t>دان راه عق</w:t>
      </w:r>
      <w:r w:rsidR="00E61D8F">
        <w:rPr>
          <w:rtl/>
          <w:lang w:bidi="fa-IR"/>
        </w:rPr>
        <w:t>ی</w:t>
      </w:r>
      <w:r>
        <w:rPr>
          <w:rtl/>
          <w:lang w:bidi="fa-IR"/>
        </w:rPr>
        <w:t>ده و ا</w:t>
      </w:r>
      <w:r w:rsidR="00E61D8F">
        <w:rPr>
          <w:rtl/>
          <w:lang w:bidi="fa-IR"/>
        </w:rPr>
        <w:t>ی</w:t>
      </w:r>
      <w:r>
        <w:rPr>
          <w:rtl/>
          <w:lang w:bidi="fa-IR"/>
        </w:rPr>
        <w:t>مان و صالحان واقع</w:t>
      </w:r>
      <w:r w:rsidR="00E61D8F">
        <w:rPr>
          <w:rtl/>
          <w:lang w:bidi="fa-IR"/>
        </w:rPr>
        <w:t>ی</w:t>
      </w:r>
      <w:r>
        <w:rPr>
          <w:rtl/>
          <w:lang w:bidi="fa-IR"/>
        </w:rPr>
        <w:t xml:space="preserve"> که امامان معصوم</w:t>
      </w:r>
      <w:r w:rsidR="00E61D8F">
        <w:rPr>
          <w:rtl/>
          <w:lang w:bidi="fa-IR"/>
        </w:rPr>
        <w:t xml:space="preserve"> </w:t>
      </w:r>
      <w:r w:rsidR="00B264EE" w:rsidRPr="00B264EE">
        <w:rPr>
          <w:rStyle w:val="libAlaemChar"/>
          <w:rtl/>
        </w:rPr>
        <w:t>عليهم‌السلام</w:t>
      </w:r>
      <w:r>
        <w:rPr>
          <w:rtl/>
          <w:lang w:bidi="fa-IR"/>
        </w:rPr>
        <w:t xml:space="preserve"> هستند - محشور خواهند شد</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به «م</w:t>
      </w:r>
      <w:r w:rsidR="00E61D8F">
        <w:rPr>
          <w:rtl/>
          <w:lang w:bidi="fa-IR"/>
        </w:rPr>
        <w:t>ی</w:t>
      </w:r>
      <w:r>
        <w:rPr>
          <w:rtl/>
          <w:lang w:bidi="fa-IR"/>
        </w:rPr>
        <w:t>سر» فرمودند</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ا در خلوت با هم مذاکره احاد</w:t>
      </w:r>
      <w:r w:rsidR="00E61D8F">
        <w:rPr>
          <w:rtl/>
          <w:lang w:bidi="fa-IR"/>
        </w:rPr>
        <w:t>ی</w:t>
      </w:r>
      <w:r>
        <w:rPr>
          <w:rtl/>
          <w:lang w:bidi="fa-IR"/>
        </w:rPr>
        <w:t>ث دار</w:t>
      </w:r>
      <w:r w:rsidR="00E61D8F">
        <w:rPr>
          <w:rtl/>
          <w:lang w:bidi="fa-IR"/>
        </w:rPr>
        <w:t>ی</w:t>
      </w:r>
      <w:r>
        <w:rPr>
          <w:rtl/>
          <w:lang w:bidi="fa-IR"/>
        </w:rPr>
        <w:t>د که هرچه خواه</w:t>
      </w:r>
      <w:r w:rsidR="00E61D8F">
        <w:rPr>
          <w:rtl/>
          <w:lang w:bidi="fa-IR"/>
        </w:rPr>
        <w:t>ی</w:t>
      </w:r>
      <w:r>
        <w:rPr>
          <w:rtl/>
          <w:lang w:bidi="fa-IR"/>
        </w:rPr>
        <w:t>د</w:t>
      </w:r>
      <w:r w:rsidR="009B4C06">
        <w:rPr>
          <w:rtl/>
          <w:lang w:bidi="fa-IR"/>
        </w:rPr>
        <w:t xml:space="preserve"> (</w:t>
      </w:r>
      <w:r>
        <w:rPr>
          <w:rtl/>
          <w:lang w:bidi="fa-IR"/>
        </w:rPr>
        <w:t>از اسرار و گفتار ما</w:t>
      </w:r>
      <w:r w:rsidR="009B4C06">
        <w:rPr>
          <w:rtl/>
          <w:lang w:bidi="fa-IR"/>
        </w:rPr>
        <w:t xml:space="preserve">) </w:t>
      </w:r>
      <w:r>
        <w:rPr>
          <w:rtl/>
          <w:lang w:bidi="fa-IR"/>
        </w:rPr>
        <w:t>با هم مطرح ساز</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به خدا که ما با هم در خلوت مذاکره احاد</w:t>
      </w:r>
      <w:r w:rsidR="00E61D8F">
        <w:rPr>
          <w:rtl/>
          <w:lang w:bidi="fa-IR"/>
        </w:rPr>
        <w:t>ی</w:t>
      </w:r>
      <w:r>
        <w:rPr>
          <w:rtl/>
          <w:lang w:bidi="fa-IR"/>
        </w:rPr>
        <w:t>ث نموده و هرچه خواه</w:t>
      </w:r>
      <w:r w:rsidR="00E61D8F">
        <w:rPr>
          <w:rtl/>
          <w:lang w:bidi="fa-IR"/>
        </w:rPr>
        <w:t>ی</w:t>
      </w:r>
      <w:r>
        <w:rPr>
          <w:rtl/>
          <w:lang w:bidi="fa-IR"/>
        </w:rPr>
        <w:t>م</w:t>
      </w:r>
      <w:r w:rsidR="009B4C06">
        <w:rPr>
          <w:rtl/>
          <w:lang w:bidi="fa-IR"/>
        </w:rPr>
        <w:t xml:space="preserve"> (</w:t>
      </w:r>
      <w:r>
        <w:rPr>
          <w:rtl/>
          <w:lang w:bidi="fa-IR"/>
        </w:rPr>
        <w:t>درباره شما</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یی</w:t>
      </w:r>
      <w:r>
        <w:rPr>
          <w:rtl/>
          <w:lang w:bidi="fa-IR"/>
        </w:rPr>
        <w:t>م</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«اَما وَ اللَّهِ لَوَدَدْتُ اَنّ</w:t>
      </w:r>
      <w:r w:rsidR="00E61D8F">
        <w:rPr>
          <w:rtl/>
          <w:lang w:bidi="fa-IR"/>
        </w:rPr>
        <w:t>ی</w:t>
      </w:r>
      <w:r>
        <w:rPr>
          <w:rtl/>
          <w:lang w:bidi="fa-IR"/>
        </w:rPr>
        <w:t xml:space="preserve"> مَعَکُمْ ف</w:t>
      </w:r>
      <w:r w:rsidR="00E61D8F">
        <w:rPr>
          <w:rtl/>
          <w:lang w:bidi="fa-IR"/>
        </w:rPr>
        <w:t>ی</w:t>
      </w:r>
      <w:r>
        <w:rPr>
          <w:rtl/>
          <w:lang w:bidi="fa-IR"/>
        </w:rPr>
        <w:t xml:space="preserve"> بَعْضِ تِلْکَ المَواطِنِ</w:t>
      </w:r>
      <w:r w:rsidR="009B4C06">
        <w:rPr>
          <w:rtl/>
          <w:lang w:bidi="fa-IR"/>
        </w:rPr>
        <w:t xml:space="preserve">، </w:t>
      </w:r>
      <w:r>
        <w:rPr>
          <w:rtl/>
          <w:lang w:bidi="fa-IR"/>
        </w:rPr>
        <w:t>اَما وَ اللَّهِ اِنّ</w:t>
      </w:r>
      <w:r w:rsidR="00E61D8F">
        <w:rPr>
          <w:rtl/>
          <w:lang w:bidi="fa-IR"/>
        </w:rPr>
        <w:t>ی</w:t>
      </w:r>
      <w:r>
        <w:rPr>
          <w:rtl/>
          <w:lang w:bidi="fa-IR"/>
        </w:rPr>
        <w:t xml:space="preserve"> لَاُحِبُّ رِ</w:t>
      </w:r>
      <w:r w:rsidR="00E61D8F">
        <w:rPr>
          <w:rtl/>
          <w:lang w:bidi="fa-IR"/>
        </w:rPr>
        <w:t>ی</w:t>
      </w:r>
      <w:r>
        <w:rPr>
          <w:rtl/>
          <w:lang w:bidi="fa-IR"/>
        </w:rPr>
        <w:t>حَکُمْ وَ اَرْواحَکُمْ</w:t>
      </w:r>
      <w:r w:rsidR="009B4C06">
        <w:rPr>
          <w:rtl/>
          <w:lang w:bidi="fa-IR"/>
        </w:rPr>
        <w:t xml:space="preserve">، </w:t>
      </w:r>
      <w:r>
        <w:rPr>
          <w:rtl/>
          <w:lang w:bidi="fa-IR"/>
        </w:rPr>
        <w:t>وَ اِنَّکُمْ عَل</w:t>
      </w:r>
      <w:r w:rsidR="00E61D8F">
        <w:rPr>
          <w:rtl/>
          <w:lang w:bidi="fa-IR"/>
        </w:rPr>
        <w:t>ی</w:t>
      </w:r>
      <w:r>
        <w:rPr>
          <w:rtl/>
          <w:lang w:bidi="fa-IR"/>
        </w:rPr>
        <w:t xml:space="preserve"> دِ</w:t>
      </w:r>
      <w:r w:rsidR="00E61D8F">
        <w:rPr>
          <w:rtl/>
          <w:lang w:bidi="fa-IR"/>
        </w:rPr>
        <w:t>ی</w:t>
      </w:r>
      <w:r>
        <w:rPr>
          <w:rtl/>
          <w:lang w:bidi="fa-IR"/>
        </w:rPr>
        <w:t>نِ اللَّهِ وَ دِ</w:t>
      </w:r>
      <w:r w:rsidR="00E61D8F">
        <w:rPr>
          <w:rtl/>
          <w:lang w:bidi="fa-IR"/>
        </w:rPr>
        <w:t>ی</w:t>
      </w:r>
      <w:r>
        <w:rPr>
          <w:rtl/>
          <w:lang w:bidi="fa-IR"/>
        </w:rPr>
        <w:t>نِ مَلائِکَتِهِ فَاَعِ</w:t>
      </w:r>
      <w:r w:rsidR="00E61D8F">
        <w:rPr>
          <w:rtl/>
          <w:lang w:bidi="fa-IR"/>
        </w:rPr>
        <w:t>ی</w:t>
      </w:r>
      <w:r>
        <w:rPr>
          <w:rtl/>
          <w:lang w:bidi="fa-IR"/>
        </w:rPr>
        <w:t>نُوا بِوَرَعٍ وَ اجْتِهادٍ»</w:t>
      </w:r>
      <w:r w:rsidR="009B4C06">
        <w:rPr>
          <w:rtl/>
          <w:lang w:bidi="fa-IR"/>
        </w:rPr>
        <w:t xml:space="preserve">. </w:t>
      </w:r>
      <w:r w:rsidR="009B4C06" w:rsidRPr="00FB19B7">
        <w:rPr>
          <w:rStyle w:val="libFootnotenumChar"/>
          <w:rtl/>
          <w:lang w:bidi="fa-IR"/>
        </w:rPr>
        <w:t>(</w:t>
      </w:r>
      <w:r w:rsidRPr="00FB19B7">
        <w:rPr>
          <w:rStyle w:val="libFootnotenumChar"/>
          <w:rtl/>
        </w:rPr>
        <w:t>285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«هان سوگند به خدا</w:t>
      </w:r>
      <w:r w:rsidR="009B4C06">
        <w:rPr>
          <w:rtl/>
          <w:lang w:bidi="fa-IR"/>
        </w:rPr>
        <w:t xml:space="preserve">! </w:t>
      </w:r>
      <w:r>
        <w:rPr>
          <w:rtl/>
          <w:lang w:bidi="fa-IR"/>
        </w:rPr>
        <w:t>من ن</w:t>
      </w:r>
      <w:r w:rsidR="00E61D8F">
        <w:rPr>
          <w:rtl/>
          <w:lang w:bidi="fa-IR"/>
        </w:rPr>
        <w:t>ی</w:t>
      </w:r>
      <w:r>
        <w:rPr>
          <w:rtl/>
          <w:lang w:bidi="fa-IR"/>
        </w:rPr>
        <w:t>ز دوست دارم که با شما در بعض</w:t>
      </w:r>
      <w:r w:rsidR="00E61D8F">
        <w:rPr>
          <w:rtl/>
          <w:lang w:bidi="fa-IR"/>
        </w:rPr>
        <w:t>ی</w:t>
      </w:r>
      <w:r>
        <w:rPr>
          <w:rtl/>
          <w:lang w:bidi="fa-IR"/>
        </w:rPr>
        <w:t xml:space="preserve"> از آن مجالس باشم</w:t>
      </w:r>
      <w:r w:rsidR="009B4C06">
        <w:rPr>
          <w:rtl/>
          <w:lang w:bidi="fa-IR"/>
        </w:rPr>
        <w:t xml:space="preserve">، </w:t>
      </w:r>
      <w:r>
        <w:rPr>
          <w:rtl/>
          <w:lang w:bidi="fa-IR"/>
        </w:rPr>
        <w:t>هان سوگند به خدا</w:t>
      </w:r>
      <w:r w:rsidR="009B4C06">
        <w:rPr>
          <w:rtl/>
          <w:lang w:bidi="fa-IR"/>
        </w:rPr>
        <w:t xml:space="preserve">! </w:t>
      </w:r>
      <w:r>
        <w:rPr>
          <w:rtl/>
          <w:lang w:bidi="fa-IR"/>
        </w:rPr>
        <w:t>بو</w:t>
      </w:r>
      <w:r w:rsidR="00E61D8F">
        <w:rPr>
          <w:rtl/>
          <w:lang w:bidi="fa-IR"/>
        </w:rPr>
        <w:t>ی</w:t>
      </w:r>
      <w:r>
        <w:rPr>
          <w:rtl/>
          <w:lang w:bidi="fa-IR"/>
        </w:rPr>
        <w:t xml:space="preserve"> و نس</w:t>
      </w:r>
      <w:r w:rsidR="00E61D8F">
        <w:rPr>
          <w:rtl/>
          <w:lang w:bidi="fa-IR"/>
        </w:rPr>
        <w:t>ی</w:t>
      </w:r>
      <w:r>
        <w:rPr>
          <w:rtl/>
          <w:lang w:bidi="fa-IR"/>
        </w:rPr>
        <w:t>م شما را دوست دارم</w:t>
      </w:r>
      <w:r w:rsidR="009B4C06">
        <w:rPr>
          <w:rtl/>
          <w:lang w:bidi="fa-IR"/>
        </w:rPr>
        <w:t xml:space="preserve">، </w:t>
      </w:r>
      <w:r>
        <w:rPr>
          <w:rtl/>
          <w:lang w:bidi="fa-IR"/>
        </w:rPr>
        <w:t>شما</w:t>
      </w:r>
      <w:r w:rsidR="00E61D8F">
        <w:rPr>
          <w:rtl/>
          <w:lang w:bidi="fa-IR"/>
        </w:rPr>
        <w:t>یی</w:t>
      </w:r>
      <w:r>
        <w:rPr>
          <w:rtl/>
          <w:lang w:bidi="fa-IR"/>
        </w:rPr>
        <w:t>د که به د</w:t>
      </w:r>
      <w:r w:rsidR="00E61D8F">
        <w:rPr>
          <w:rtl/>
          <w:lang w:bidi="fa-IR"/>
        </w:rPr>
        <w:t>ی</w:t>
      </w:r>
      <w:r>
        <w:rPr>
          <w:rtl/>
          <w:lang w:bidi="fa-IR"/>
        </w:rPr>
        <w:t>ن خدا و فرشتگان هست</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نک به وس</w:t>
      </w:r>
      <w:r w:rsidR="00E61D8F">
        <w:rPr>
          <w:rtl/>
          <w:lang w:bidi="fa-IR"/>
        </w:rPr>
        <w:t>ی</w:t>
      </w:r>
      <w:r>
        <w:rPr>
          <w:rtl/>
          <w:lang w:bidi="fa-IR"/>
        </w:rPr>
        <w:t>له ورع</w:t>
      </w:r>
      <w:r w:rsidR="009B4C06">
        <w:rPr>
          <w:rtl/>
          <w:lang w:bidi="fa-IR"/>
        </w:rPr>
        <w:t xml:space="preserve"> (</w:t>
      </w:r>
      <w:r>
        <w:rPr>
          <w:rtl/>
          <w:lang w:bidi="fa-IR"/>
        </w:rPr>
        <w:t>و دور</w:t>
      </w:r>
      <w:r w:rsidR="00E61D8F">
        <w:rPr>
          <w:rtl/>
          <w:lang w:bidi="fa-IR"/>
        </w:rPr>
        <w:t>ی</w:t>
      </w:r>
      <w:r>
        <w:rPr>
          <w:rtl/>
          <w:lang w:bidi="fa-IR"/>
        </w:rPr>
        <w:t xml:space="preserve"> از گناهان و شبهات</w:t>
      </w:r>
      <w:r w:rsidR="009B4C06">
        <w:rPr>
          <w:rtl/>
          <w:lang w:bidi="fa-IR"/>
        </w:rPr>
        <w:t xml:space="preserve">) </w:t>
      </w:r>
      <w:r>
        <w:rPr>
          <w:rtl/>
          <w:lang w:bidi="fa-IR"/>
        </w:rPr>
        <w:t xml:space="preserve">و کوشش در طاعات و عبادات مرا </w:t>
      </w:r>
      <w:r w:rsidR="00E61D8F">
        <w:rPr>
          <w:rtl/>
          <w:lang w:bidi="fa-IR"/>
        </w:rPr>
        <w:t>ی</w:t>
      </w:r>
      <w:r>
        <w:rPr>
          <w:rtl/>
          <w:lang w:bidi="fa-IR"/>
        </w:rPr>
        <w:t>ار</w:t>
      </w:r>
      <w:r w:rsidR="00E61D8F">
        <w:rPr>
          <w:rtl/>
          <w:lang w:bidi="fa-IR"/>
        </w:rPr>
        <w:t>ی</w:t>
      </w:r>
      <w:r>
        <w:rPr>
          <w:rtl/>
          <w:lang w:bidi="fa-IR"/>
        </w:rPr>
        <w:t xml:space="preserve"> نما</w:t>
      </w:r>
      <w:r w:rsidR="00E61D8F">
        <w:rPr>
          <w:rtl/>
          <w:lang w:bidi="fa-IR"/>
        </w:rPr>
        <w:t>یی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با پدرم در حال رفتن به مسجد</w:t>
      </w:r>
      <w:r w:rsidR="009B4C06">
        <w:rPr>
          <w:rtl/>
          <w:lang w:bidi="fa-IR"/>
        </w:rPr>
        <w:t xml:space="preserve">، </w:t>
      </w:r>
      <w:r>
        <w:rPr>
          <w:rtl/>
          <w:lang w:bidi="fa-IR"/>
        </w:rPr>
        <w:t>ب</w:t>
      </w:r>
      <w:r w:rsidR="00E61D8F">
        <w:rPr>
          <w:rtl/>
          <w:lang w:bidi="fa-IR"/>
        </w:rPr>
        <w:t>ی</w:t>
      </w:r>
      <w:r>
        <w:rPr>
          <w:rtl/>
          <w:lang w:bidi="fa-IR"/>
        </w:rPr>
        <w:t>ن قبر و منبر با گروه</w:t>
      </w:r>
      <w:r w:rsidR="00E61D8F">
        <w:rPr>
          <w:rtl/>
          <w:lang w:bidi="fa-IR"/>
        </w:rPr>
        <w:t>ی</w:t>
      </w:r>
      <w:r>
        <w:rPr>
          <w:rtl/>
          <w:lang w:bidi="fa-IR"/>
        </w:rPr>
        <w:t xml:space="preserve"> از ش</w:t>
      </w:r>
      <w:r w:rsidR="00E61D8F">
        <w:rPr>
          <w:rtl/>
          <w:lang w:bidi="fa-IR"/>
        </w:rPr>
        <w:t>ی</w:t>
      </w:r>
      <w:r>
        <w:rPr>
          <w:rtl/>
          <w:lang w:bidi="fa-IR"/>
        </w:rPr>
        <w:t>ع</w:t>
      </w:r>
      <w:r w:rsidR="00E61D8F">
        <w:rPr>
          <w:rtl/>
          <w:lang w:bidi="fa-IR"/>
        </w:rPr>
        <w:t>ی</w:t>
      </w:r>
      <w:r>
        <w:rPr>
          <w:rtl/>
          <w:lang w:bidi="fa-IR"/>
        </w:rPr>
        <w:t>ان برخورد نمود</w:t>
      </w:r>
      <w:r w:rsidR="00E61D8F">
        <w:rPr>
          <w:rtl/>
          <w:lang w:bidi="fa-IR"/>
        </w:rPr>
        <w:t>ی</w:t>
      </w:r>
      <w:r>
        <w:rPr>
          <w:rtl/>
          <w:lang w:bidi="fa-IR"/>
        </w:rPr>
        <w:t>م</w:t>
      </w:r>
      <w:r w:rsidR="009B4C06">
        <w:rPr>
          <w:rtl/>
          <w:lang w:bidi="fa-IR"/>
        </w:rPr>
        <w:t xml:space="preserve">. </w:t>
      </w:r>
      <w:r>
        <w:rPr>
          <w:rtl/>
          <w:lang w:bidi="fa-IR"/>
        </w:rPr>
        <w:t>پدرم پس از سلام به آن</w:t>
      </w:r>
      <w:r w:rsidR="00E61D8F">
        <w:rPr>
          <w:rtl/>
          <w:lang w:bidi="fa-IR"/>
        </w:rPr>
        <w:t xml:space="preserve"> </w:t>
      </w:r>
      <w:r>
        <w:rPr>
          <w:rtl/>
          <w:lang w:bidi="fa-IR"/>
        </w:rPr>
        <w:t>ها فرمودند</w:t>
      </w:r>
      <w:r w:rsidR="009B4C06">
        <w:rPr>
          <w:rtl/>
          <w:lang w:bidi="fa-IR"/>
        </w:rPr>
        <w:t xml:space="preserve">: </w:t>
      </w:r>
    </w:p>
    <w:p w:rsidR="0049138A" w:rsidRDefault="0049138A" w:rsidP="0049138A">
      <w:pPr>
        <w:pStyle w:val="libNormal"/>
        <w:rPr>
          <w:rtl/>
          <w:lang w:bidi="fa-IR"/>
        </w:rPr>
      </w:pPr>
      <w:r>
        <w:rPr>
          <w:rtl/>
          <w:lang w:bidi="fa-IR"/>
        </w:rPr>
        <w:t>«به خدا سوگند</w:t>
      </w:r>
      <w:r w:rsidR="009B4C06">
        <w:rPr>
          <w:rtl/>
          <w:lang w:bidi="fa-IR"/>
        </w:rPr>
        <w:t xml:space="preserve">! </w:t>
      </w:r>
      <w:r>
        <w:rPr>
          <w:rtl/>
          <w:lang w:bidi="fa-IR"/>
        </w:rPr>
        <w:t>بو و نس</w:t>
      </w:r>
      <w:r w:rsidR="00E61D8F">
        <w:rPr>
          <w:rtl/>
          <w:lang w:bidi="fa-IR"/>
        </w:rPr>
        <w:t>ی</w:t>
      </w:r>
      <w:r>
        <w:rPr>
          <w:rtl/>
          <w:lang w:bidi="fa-IR"/>
        </w:rPr>
        <w:t>م شما را دوست دارم</w:t>
      </w:r>
      <w:r w:rsidR="009B4C06">
        <w:rPr>
          <w:rtl/>
          <w:lang w:bidi="fa-IR"/>
        </w:rPr>
        <w:t xml:space="preserve">، </w:t>
      </w:r>
      <w:r>
        <w:rPr>
          <w:rtl/>
          <w:lang w:bidi="fa-IR"/>
        </w:rPr>
        <w:t>ا</w:t>
      </w:r>
      <w:r w:rsidR="00E61D8F">
        <w:rPr>
          <w:rtl/>
          <w:lang w:bidi="fa-IR"/>
        </w:rPr>
        <w:t>ی</w:t>
      </w:r>
      <w:r>
        <w:rPr>
          <w:rtl/>
          <w:lang w:bidi="fa-IR"/>
        </w:rPr>
        <w:t>نک به وس</w:t>
      </w:r>
      <w:r w:rsidR="00E61D8F">
        <w:rPr>
          <w:rtl/>
          <w:lang w:bidi="fa-IR"/>
        </w:rPr>
        <w:t>ی</w:t>
      </w:r>
      <w:r>
        <w:rPr>
          <w:rtl/>
          <w:lang w:bidi="fa-IR"/>
        </w:rPr>
        <w:t xml:space="preserve">له ورع و کوشش در طاعات و عبادات مرا </w:t>
      </w:r>
      <w:r w:rsidR="00E61D8F">
        <w:rPr>
          <w:rtl/>
          <w:lang w:bidi="fa-IR"/>
        </w:rPr>
        <w:t>ی</w:t>
      </w:r>
      <w:r>
        <w:rPr>
          <w:rtl/>
          <w:lang w:bidi="fa-IR"/>
        </w:rPr>
        <w:t>ار</w:t>
      </w:r>
      <w:r w:rsidR="00E61D8F">
        <w:rPr>
          <w:rtl/>
          <w:lang w:bidi="fa-IR"/>
        </w:rPr>
        <w:t>ی</w:t>
      </w:r>
      <w:r>
        <w:rPr>
          <w:rtl/>
          <w:lang w:bidi="fa-IR"/>
        </w:rPr>
        <w:t xml:space="preserve"> نما</w:t>
      </w:r>
      <w:r w:rsidR="00E61D8F">
        <w:rPr>
          <w:rtl/>
          <w:lang w:bidi="fa-IR"/>
        </w:rPr>
        <w:t>یی</w:t>
      </w:r>
      <w:r>
        <w:rPr>
          <w:rtl/>
          <w:lang w:bidi="fa-IR"/>
        </w:rPr>
        <w:t>د</w:t>
      </w:r>
      <w:r w:rsidR="009B4C06">
        <w:rPr>
          <w:rtl/>
          <w:lang w:bidi="fa-IR"/>
        </w:rPr>
        <w:t xml:space="preserve">، </w:t>
      </w:r>
      <w:r>
        <w:rPr>
          <w:rtl/>
          <w:lang w:bidi="fa-IR"/>
        </w:rPr>
        <w:t>بدان</w:t>
      </w:r>
      <w:r w:rsidR="00E61D8F">
        <w:rPr>
          <w:rtl/>
          <w:lang w:bidi="fa-IR"/>
        </w:rPr>
        <w:t>ی</w:t>
      </w:r>
      <w:r>
        <w:rPr>
          <w:rtl/>
          <w:lang w:bidi="fa-IR"/>
        </w:rPr>
        <w:t>د که ولا</w:t>
      </w:r>
      <w:r w:rsidR="00E61D8F">
        <w:rPr>
          <w:rtl/>
          <w:lang w:bidi="fa-IR"/>
        </w:rPr>
        <w:t>ی</w:t>
      </w:r>
      <w:r>
        <w:rPr>
          <w:rtl/>
          <w:lang w:bidi="fa-IR"/>
        </w:rPr>
        <w:t>ت ما جز با ورع و کوشش در طاعات به دست نم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هرکس از شما به شخص</w:t>
      </w:r>
      <w:r w:rsidR="00E61D8F">
        <w:rPr>
          <w:rtl/>
          <w:lang w:bidi="fa-IR"/>
        </w:rPr>
        <w:t>ی</w:t>
      </w:r>
      <w:r>
        <w:rPr>
          <w:rtl/>
          <w:lang w:bidi="fa-IR"/>
        </w:rPr>
        <w:t xml:space="preserve"> اقتدا کند</w:t>
      </w:r>
      <w:r w:rsidR="009B4C06">
        <w:rPr>
          <w:rtl/>
          <w:lang w:bidi="fa-IR"/>
        </w:rPr>
        <w:t xml:space="preserve">، </w:t>
      </w:r>
      <w:r>
        <w:rPr>
          <w:rtl/>
          <w:lang w:bidi="fa-IR"/>
        </w:rPr>
        <w:t>با</w:t>
      </w:r>
      <w:r w:rsidR="00E61D8F">
        <w:rPr>
          <w:rtl/>
          <w:lang w:bidi="fa-IR"/>
        </w:rPr>
        <w:t>ی</w:t>
      </w:r>
      <w:r>
        <w:rPr>
          <w:rtl/>
          <w:lang w:bidi="fa-IR"/>
        </w:rPr>
        <w:t>د همانند و</w:t>
      </w:r>
      <w:r w:rsidR="00E61D8F">
        <w:rPr>
          <w:rtl/>
          <w:lang w:bidi="fa-IR"/>
        </w:rPr>
        <w:t>ی</w:t>
      </w:r>
      <w:r>
        <w:rPr>
          <w:rtl/>
          <w:lang w:bidi="fa-IR"/>
        </w:rPr>
        <w:t xml:space="preserve"> رفتار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شما ش</w:t>
      </w:r>
      <w:r w:rsidR="00E61D8F">
        <w:rPr>
          <w:rtl/>
          <w:lang w:bidi="fa-IR"/>
        </w:rPr>
        <w:t>ی</w:t>
      </w:r>
      <w:r>
        <w:rPr>
          <w:rtl/>
          <w:lang w:bidi="fa-IR"/>
        </w:rPr>
        <w:t>عه و پ</w:t>
      </w:r>
      <w:r w:rsidR="00E61D8F">
        <w:rPr>
          <w:rtl/>
          <w:lang w:bidi="fa-IR"/>
        </w:rPr>
        <w:t>ی</w:t>
      </w:r>
      <w:r>
        <w:rPr>
          <w:rtl/>
          <w:lang w:bidi="fa-IR"/>
        </w:rPr>
        <w:t xml:space="preserve">رو خداوند و </w:t>
      </w:r>
      <w:r w:rsidR="00E61D8F">
        <w:rPr>
          <w:rtl/>
          <w:lang w:bidi="fa-IR"/>
        </w:rPr>
        <w:t>ی</w:t>
      </w:r>
      <w:r>
        <w:rPr>
          <w:rtl/>
          <w:lang w:bidi="fa-IR"/>
        </w:rPr>
        <w:t>اوران اله</w:t>
      </w:r>
      <w:r w:rsidR="00E61D8F">
        <w:rPr>
          <w:rtl/>
          <w:lang w:bidi="fa-IR"/>
        </w:rPr>
        <w:t>ی</w:t>
      </w:r>
      <w:r>
        <w:rPr>
          <w:rtl/>
          <w:lang w:bidi="fa-IR"/>
        </w:rPr>
        <w:t xml:space="preserve"> هست</w:t>
      </w:r>
      <w:r w:rsidR="00E61D8F">
        <w:rPr>
          <w:rtl/>
          <w:lang w:bidi="fa-IR"/>
        </w:rPr>
        <w:t>ی</w:t>
      </w:r>
      <w:r>
        <w:rPr>
          <w:rtl/>
          <w:lang w:bidi="fa-IR"/>
        </w:rPr>
        <w:t>د</w:t>
      </w:r>
      <w:r w:rsidR="009B4C06">
        <w:rPr>
          <w:rtl/>
          <w:lang w:bidi="fa-IR"/>
        </w:rPr>
        <w:t xml:space="preserve">. </w:t>
      </w:r>
      <w:r>
        <w:rPr>
          <w:rtl/>
          <w:lang w:bidi="fa-IR"/>
        </w:rPr>
        <w:t>شما پ</w:t>
      </w:r>
      <w:r w:rsidR="00E61D8F">
        <w:rPr>
          <w:rtl/>
          <w:lang w:bidi="fa-IR"/>
        </w:rPr>
        <w:t>ی</w:t>
      </w:r>
      <w:r>
        <w:rPr>
          <w:rtl/>
          <w:lang w:bidi="fa-IR"/>
        </w:rPr>
        <w:t>ش</w:t>
      </w:r>
      <w:r w:rsidR="00E61D8F">
        <w:rPr>
          <w:rtl/>
          <w:lang w:bidi="fa-IR"/>
        </w:rPr>
        <w:t>ی</w:t>
      </w:r>
      <w:r>
        <w:rPr>
          <w:rtl/>
          <w:lang w:bidi="fa-IR"/>
        </w:rPr>
        <w:t xml:space="preserve"> گ</w:t>
      </w:r>
      <w:r w:rsidR="00E61D8F">
        <w:rPr>
          <w:rtl/>
          <w:lang w:bidi="fa-IR"/>
        </w:rPr>
        <w:t>ی</w:t>
      </w:r>
      <w:r>
        <w:rPr>
          <w:rtl/>
          <w:lang w:bidi="fa-IR"/>
        </w:rPr>
        <w:t>رندگان اوّل و آخر</w:t>
      </w:r>
      <w:r w:rsidR="00E61D8F">
        <w:rPr>
          <w:rtl/>
          <w:lang w:bidi="fa-IR"/>
        </w:rPr>
        <w:t>ی</w:t>
      </w:r>
      <w:r>
        <w:rPr>
          <w:rtl/>
          <w:lang w:bidi="fa-IR"/>
        </w:rPr>
        <w:t>د</w:t>
      </w:r>
      <w:r w:rsidR="009B4C06">
        <w:rPr>
          <w:rtl/>
          <w:lang w:bidi="fa-IR"/>
        </w:rPr>
        <w:t xml:space="preserve">، </w:t>
      </w:r>
      <w:r>
        <w:rPr>
          <w:rtl/>
          <w:lang w:bidi="fa-IR"/>
        </w:rPr>
        <w:t>پ</w:t>
      </w:r>
      <w:r w:rsidR="00E61D8F">
        <w:rPr>
          <w:rtl/>
          <w:lang w:bidi="fa-IR"/>
        </w:rPr>
        <w:t>ی</w:t>
      </w:r>
      <w:r>
        <w:rPr>
          <w:rtl/>
          <w:lang w:bidi="fa-IR"/>
        </w:rPr>
        <w:t>ش</w:t>
      </w:r>
      <w:r w:rsidR="00E61D8F">
        <w:rPr>
          <w:rtl/>
          <w:lang w:bidi="fa-IR"/>
        </w:rPr>
        <w:t>ی</w:t>
      </w:r>
      <w:r>
        <w:rPr>
          <w:rtl/>
          <w:lang w:bidi="fa-IR"/>
        </w:rPr>
        <w:t xml:space="preserve"> گ</w:t>
      </w:r>
      <w:r w:rsidR="00E61D8F">
        <w:rPr>
          <w:rtl/>
          <w:lang w:bidi="fa-IR"/>
        </w:rPr>
        <w:t>ی</w:t>
      </w:r>
      <w:r>
        <w:rPr>
          <w:rtl/>
          <w:lang w:bidi="fa-IR"/>
        </w:rPr>
        <w:t>رنده</w:t>
      </w:r>
      <w:r w:rsidR="00E61D8F">
        <w:rPr>
          <w:rtl/>
          <w:lang w:bidi="fa-IR"/>
        </w:rPr>
        <w:t xml:space="preserve"> </w:t>
      </w:r>
      <w:r>
        <w:rPr>
          <w:rtl/>
          <w:lang w:bidi="fa-IR"/>
        </w:rPr>
        <w:t>ا</w:t>
      </w:r>
      <w:r w:rsidR="00E61D8F">
        <w:rPr>
          <w:rtl/>
          <w:lang w:bidi="fa-IR"/>
        </w:rPr>
        <w:t>ی</w:t>
      </w:r>
      <w:r>
        <w:rPr>
          <w:rtl/>
          <w:lang w:bidi="fa-IR"/>
        </w:rPr>
        <w:t>د در دن</w:t>
      </w:r>
      <w:r w:rsidR="00E61D8F">
        <w:rPr>
          <w:rtl/>
          <w:lang w:bidi="fa-IR"/>
        </w:rPr>
        <w:t>ی</w:t>
      </w:r>
      <w:r>
        <w:rPr>
          <w:rtl/>
          <w:lang w:bidi="fa-IR"/>
        </w:rPr>
        <w:t>ا [به سو</w:t>
      </w:r>
      <w:r w:rsidR="00E61D8F">
        <w:rPr>
          <w:rtl/>
          <w:lang w:bidi="fa-IR"/>
        </w:rPr>
        <w:t>ی</w:t>
      </w:r>
      <w:r>
        <w:rPr>
          <w:rtl/>
          <w:lang w:bidi="fa-IR"/>
        </w:rPr>
        <w:t xml:space="preserve"> محبّت ما] و سبقت گ</w:t>
      </w:r>
      <w:r w:rsidR="00E61D8F">
        <w:rPr>
          <w:rtl/>
          <w:lang w:bidi="fa-IR"/>
        </w:rPr>
        <w:t>ی</w:t>
      </w:r>
      <w:r>
        <w:rPr>
          <w:rtl/>
          <w:lang w:bidi="fa-IR"/>
        </w:rPr>
        <w:t>رنده</w:t>
      </w:r>
      <w:r w:rsidR="00E61D8F">
        <w:rPr>
          <w:rtl/>
          <w:lang w:bidi="fa-IR"/>
        </w:rPr>
        <w:t xml:space="preserve"> </w:t>
      </w:r>
      <w:r>
        <w:rPr>
          <w:rtl/>
          <w:lang w:bidi="fa-IR"/>
        </w:rPr>
        <w:t>ا</w:t>
      </w:r>
      <w:r w:rsidR="00E61D8F">
        <w:rPr>
          <w:rtl/>
          <w:lang w:bidi="fa-IR"/>
        </w:rPr>
        <w:t>ی</w:t>
      </w:r>
      <w:r>
        <w:rPr>
          <w:rtl/>
          <w:lang w:bidi="fa-IR"/>
        </w:rPr>
        <w:t>د در آخرت به بهشت</w:t>
      </w:r>
      <w:r w:rsidR="009B4C06">
        <w:rPr>
          <w:rtl/>
          <w:lang w:bidi="fa-IR"/>
        </w:rPr>
        <w:t xml:space="preserve">. </w:t>
      </w:r>
      <w:r>
        <w:rPr>
          <w:rtl/>
          <w:lang w:bidi="fa-IR"/>
        </w:rPr>
        <w:t>ب</w:t>
      </w:r>
      <w:r w:rsidR="00E61D8F">
        <w:rPr>
          <w:rtl/>
          <w:lang w:bidi="fa-IR"/>
        </w:rPr>
        <w:t xml:space="preserve">ی </w:t>
      </w:r>
      <w:r>
        <w:rPr>
          <w:rtl/>
          <w:lang w:bidi="fa-IR"/>
        </w:rPr>
        <w:t>شک بهشت را به ضمانت خدا و رسول برا</w:t>
      </w:r>
      <w:r w:rsidR="00E61D8F">
        <w:rPr>
          <w:rtl/>
          <w:lang w:bidi="fa-IR"/>
        </w:rPr>
        <w:t>ی</w:t>
      </w:r>
      <w:r>
        <w:rPr>
          <w:rtl/>
          <w:lang w:bidi="fa-IR"/>
        </w:rPr>
        <w:t xml:space="preserve"> شما ضمانت م</w:t>
      </w:r>
      <w:r w:rsidR="00E61D8F">
        <w:rPr>
          <w:rtl/>
          <w:lang w:bidi="fa-IR"/>
        </w:rPr>
        <w:t xml:space="preserve">ی </w:t>
      </w:r>
      <w:r>
        <w:rPr>
          <w:rtl/>
          <w:lang w:bidi="fa-IR"/>
        </w:rPr>
        <w:t>کن</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سوگند به خدا</w:t>
      </w:r>
      <w:r w:rsidR="009B4C06">
        <w:rPr>
          <w:rtl/>
          <w:lang w:bidi="fa-IR"/>
        </w:rPr>
        <w:t xml:space="preserve">! </w:t>
      </w:r>
      <w:r>
        <w:rPr>
          <w:rtl/>
          <w:lang w:bidi="fa-IR"/>
        </w:rPr>
        <w:t>در درجات بهشت ب</w:t>
      </w:r>
      <w:r w:rsidR="00E61D8F">
        <w:rPr>
          <w:rtl/>
          <w:lang w:bidi="fa-IR"/>
        </w:rPr>
        <w:t>ی</w:t>
      </w:r>
      <w:r>
        <w:rPr>
          <w:rtl/>
          <w:lang w:bidi="fa-IR"/>
        </w:rPr>
        <w:t>شتر از شما کس</w:t>
      </w:r>
      <w:r w:rsidR="00E61D8F">
        <w:rPr>
          <w:rtl/>
          <w:lang w:bidi="fa-IR"/>
        </w:rPr>
        <w:t>ی</w:t>
      </w:r>
      <w:r>
        <w:rPr>
          <w:rtl/>
          <w:lang w:bidi="fa-IR"/>
        </w:rPr>
        <w:t xml:space="preserve"> نخواهد بود</w:t>
      </w:r>
      <w:r w:rsidR="009B4C06">
        <w:rPr>
          <w:rtl/>
          <w:lang w:bidi="fa-IR"/>
        </w:rPr>
        <w:t xml:space="preserve">، </w:t>
      </w:r>
      <w:r>
        <w:rPr>
          <w:rtl/>
          <w:lang w:bidi="fa-IR"/>
        </w:rPr>
        <w:t>ا</w:t>
      </w:r>
      <w:r w:rsidR="00E61D8F">
        <w:rPr>
          <w:rtl/>
          <w:lang w:bidi="fa-IR"/>
        </w:rPr>
        <w:t>ی</w:t>
      </w:r>
      <w:r>
        <w:rPr>
          <w:rtl/>
          <w:lang w:bidi="fa-IR"/>
        </w:rPr>
        <w:t>نک در برتر</w:t>
      </w:r>
      <w:r w:rsidR="00E61D8F">
        <w:rPr>
          <w:rtl/>
          <w:lang w:bidi="fa-IR"/>
        </w:rPr>
        <w:t>ی</w:t>
      </w:r>
      <w:r>
        <w:rPr>
          <w:rtl/>
          <w:lang w:bidi="fa-IR"/>
        </w:rPr>
        <w:t xml:space="preserve"> درجات بهشت رقابت کن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شما ط</w:t>
      </w:r>
      <w:r w:rsidR="00E61D8F">
        <w:rPr>
          <w:rtl/>
          <w:lang w:bidi="fa-IR"/>
        </w:rPr>
        <w:t>ی</w:t>
      </w:r>
      <w:r>
        <w:rPr>
          <w:rtl/>
          <w:lang w:bidi="fa-IR"/>
        </w:rPr>
        <w:t>ب و پاک و زنان شما ن</w:t>
      </w:r>
      <w:r w:rsidR="00E61D8F">
        <w:rPr>
          <w:rtl/>
          <w:lang w:bidi="fa-IR"/>
        </w:rPr>
        <w:t>ی</w:t>
      </w:r>
      <w:r>
        <w:rPr>
          <w:rtl/>
          <w:lang w:bidi="fa-IR"/>
        </w:rPr>
        <w:t>ز از پاکانند</w:t>
      </w:r>
      <w:r w:rsidR="009B4C06">
        <w:rPr>
          <w:rtl/>
          <w:lang w:bidi="fa-IR"/>
        </w:rPr>
        <w:t xml:space="preserve">، </w:t>
      </w:r>
      <w:r>
        <w:rPr>
          <w:rtl/>
          <w:lang w:bidi="fa-IR"/>
        </w:rPr>
        <w:t>هر زن مؤمنه</w:t>
      </w:r>
      <w:r w:rsidR="00E61D8F">
        <w:rPr>
          <w:rtl/>
          <w:lang w:bidi="fa-IR"/>
        </w:rPr>
        <w:t xml:space="preserve"> </w:t>
      </w:r>
      <w:r>
        <w:rPr>
          <w:rtl/>
          <w:lang w:bidi="fa-IR"/>
        </w:rPr>
        <w:t>ا</w:t>
      </w:r>
      <w:r w:rsidR="00E61D8F">
        <w:rPr>
          <w:rtl/>
          <w:lang w:bidi="fa-IR"/>
        </w:rPr>
        <w:t>ی</w:t>
      </w:r>
      <w:r>
        <w:rPr>
          <w:rtl/>
          <w:lang w:bidi="fa-IR"/>
        </w:rPr>
        <w:t xml:space="preserve"> در ز</w:t>
      </w:r>
      <w:r w:rsidR="00E61D8F">
        <w:rPr>
          <w:rtl/>
          <w:lang w:bidi="fa-IR"/>
        </w:rPr>
        <w:t>ی</w:t>
      </w:r>
      <w:r>
        <w:rPr>
          <w:rtl/>
          <w:lang w:bidi="fa-IR"/>
        </w:rPr>
        <w:t>با</w:t>
      </w:r>
      <w:r w:rsidR="00E61D8F">
        <w:rPr>
          <w:rtl/>
          <w:lang w:bidi="fa-IR"/>
        </w:rPr>
        <w:t>یی</w:t>
      </w:r>
      <w:r>
        <w:rPr>
          <w:rtl/>
          <w:lang w:bidi="fa-IR"/>
        </w:rPr>
        <w:t xml:space="preserve"> حور</w:t>
      </w:r>
      <w:r w:rsidR="00E61D8F">
        <w:rPr>
          <w:rtl/>
          <w:lang w:bidi="fa-IR"/>
        </w:rPr>
        <w:t>ی</w:t>
      </w:r>
      <w:r>
        <w:rPr>
          <w:rtl/>
          <w:lang w:bidi="fa-IR"/>
        </w:rPr>
        <w:t>ه و هر مرد مؤمن</w:t>
      </w:r>
      <w:r w:rsidR="009B4C06">
        <w:rPr>
          <w:rtl/>
          <w:lang w:bidi="fa-IR"/>
        </w:rPr>
        <w:t xml:space="preserve">، </w:t>
      </w:r>
      <w:r>
        <w:rPr>
          <w:rtl/>
          <w:lang w:bidi="fa-IR"/>
        </w:rPr>
        <w:t>صدّ</w:t>
      </w:r>
      <w:r w:rsidR="00E61D8F">
        <w:rPr>
          <w:rtl/>
          <w:lang w:bidi="fa-IR"/>
        </w:rPr>
        <w:t>ی</w:t>
      </w:r>
      <w:r>
        <w:rPr>
          <w:rtl/>
          <w:lang w:bidi="fa-IR"/>
        </w:rPr>
        <w:t>ق است</w:t>
      </w:r>
      <w:r w:rsidR="009B4C06">
        <w:rPr>
          <w:rtl/>
          <w:lang w:bidi="fa-IR"/>
        </w:rPr>
        <w:t xml:space="preserve">. </w:t>
      </w:r>
    </w:p>
    <w:p w:rsidR="0049138A" w:rsidRDefault="0049138A" w:rsidP="0049138A">
      <w:pPr>
        <w:pStyle w:val="libNormal"/>
        <w:rPr>
          <w:rtl/>
          <w:lang w:bidi="fa-IR"/>
        </w:rPr>
      </w:pPr>
      <w:r>
        <w:rPr>
          <w:rtl/>
          <w:lang w:bidi="fa-IR"/>
        </w:rPr>
        <w:t xml:space="preserve">به </w:t>
      </w:r>
      <w:r w:rsidR="00E61D8F">
        <w:rPr>
          <w:rtl/>
          <w:lang w:bidi="fa-IR"/>
        </w:rPr>
        <w:t>ی</w:t>
      </w:r>
      <w:r>
        <w:rPr>
          <w:rtl/>
          <w:lang w:bidi="fa-IR"/>
        </w:rPr>
        <w:t>ق</w:t>
      </w:r>
      <w:r w:rsidR="00E61D8F">
        <w:rPr>
          <w:rtl/>
          <w:lang w:bidi="fa-IR"/>
        </w:rPr>
        <w:t>ی</w:t>
      </w:r>
      <w:r>
        <w:rPr>
          <w:rtl/>
          <w:lang w:bidi="fa-IR"/>
        </w:rPr>
        <w:t>ن ام</w:t>
      </w:r>
      <w:r w:rsidR="00E61D8F">
        <w:rPr>
          <w:rtl/>
          <w:lang w:bidi="fa-IR"/>
        </w:rPr>
        <w:t>ی</w:t>
      </w:r>
      <w:r>
        <w:rPr>
          <w:rtl/>
          <w:lang w:bidi="fa-IR"/>
        </w:rPr>
        <w:t xml:space="preserve">ر و سالار مؤمنان </w:t>
      </w:r>
      <w:r w:rsidR="00B264EE" w:rsidRPr="00B264EE">
        <w:rPr>
          <w:rStyle w:val="libAlaemChar"/>
          <w:rtl/>
        </w:rPr>
        <w:t>عليه‌السلام</w:t>
      </w:r>
      <w:r>
        <w:rPr>
          <w:rtl/>
          <w:lang w:bidi="fa-IR"/>
        </w:rPr>
        <w:t xml:space="preserve"> به قنبر فرمودند</w:t>
      </w:r>
      <w:r w:rsidR="009B4C06">
        <w:rPr>
          <w:rtl/>
          <w:lang w:bidi="fa-IR"/>
        </w:rPr>
        <w:t xml:space="preserve">: </w:t>
      </w:r>
      <w:r>
        <w:rPr>
          <w:rtl/>
          <w:lang w:bidi="fa-IR"/>
        </w:rPr>
        <w:t>بشارت گ</w:t>
      </w:r>
      <w:r w:rsidR="00E61D8F">
        <w:rPr>
          <w:rtl/>
          <w:lang w:bidi="fa-IR"/>
        </w:rPr>
        <w:t>ی</w:t>
      </w:r>
      <w:r>
        <w:rPr>
          <w:rtl/>
          <w:lang w:bidi="fa-IR"/>
        </w:rPr>
        <w:t>ر</w:t>
      </w:r>
      <w:r w:rsidR="009B4C06">
        <w:rPr>
          <w:rtl/>
          <w:lang w:bidi="fa-IR"/>
        </w:rPr>
        <w:t xml:space="preserve">، </w:t>
      </w:r>
      <w:r>
        <w:rPr>
          <w:rtl/>
          <w:lang w:bidi="fa-IR"/>
        </w:rPr>
        <w:t>مژده ده و خوشحال باش</w:t>
      </w:r>
      <w:r w:rsidR="009B4C06">
        <w:rPr>
          <w:rtl/>
          <w:lang w:bidi="fa-IR"/>
        </w:rPr>
        <w:t xml:space="preserve">. </w:t>
      </w:r>
    </w:p>
    <w:p w:rsidR="0049138A" w:rsidRDefault="0049138A" w:rsidP="0049138A">
      <w:pPr>
        <w:pStyle w:val="libNormal"/>
        <w:rPr>
          <w:rtl/>
          <w:lang w:bidi="fa-IR"/>
        </w:rPr>
      </w:pPr>
      <w:r>
        <w:rPr>
          <w:rtl/>
          <w:lang w:bidi="fa-IR"/>
        </w:rPr>
        <w:lastRenderedPageBreak/>
        <w:t>به خدا سوگند</w:t>
      </w:r>
      <w:r w:rsidR="009B4C06">
        <w:rPr>
          <w:rtl/>
          <w:lang w:bidi="fa-IR"/>
        </w:rPr>
        <w:t xml:space="preserve">! </w:t>
      </w:r>
      <w:r>
        <w:rPr>
          <w:rtl/>
          <w:lang w:bidi="fa-IR"/>
        </w:rPr>
        <w:t>ب</w:t>
      </w:r>
      <w:r w:rsidR="00E61D8F">
        <w:rPr>
          <w:rtl/>
          <w:lang w:bidi="fa-IR"/>
        </w:rPr>
        <w:t xml:space="preserve">ی </w:t>
      </w:r>
      <w:r>
        <w:rPr>
          <w:rtl/>
          <w:lang w:bidi="fa-IR"/>
        </w:rPr>
        <w:t xml:space="preserve">شک رسول خدا </w:t>
      </w:r>
      <w:r w:rsidR="0047453E" w:rsidRPr="0047453E">
        <w:rPr>
          <w:rStyle w:val="libAlaemChar"/>
          <w:rtl/>
        </w:rPr>
        <w:t>صلى‌الله‌عليه‌وآله</w:t>
      </w:r>
      <w:r>
        <w:rPr>
          <w:rtl/>
          <w:lang w:bidi="fa-IR"/>
        </w:rPr>
        <w:t xml:space="preserve"> از دن</w:t>
      </w:r>
      <w:r w:rsidR="00E61D8F">
        <w:rPr>
          <w:rtl/>
          <w:lang w:bidi="fa-IR"/>
        </w:rPr>
        <w:t>ی</w:t>
      </w:r>
      <w:r>
        <w:rPr>
          <w:rtl/>
          <w:lang w:bidi="fa-IR"/>
        </w:rPr>
        <w:t>ا رفت</w:t>
      </w:r>
      <w:r w:rsidR="009B4C06">
        <w:rPr>
          <w:rtl/>
          <w:lang w:bidi="fa-IR"/>
        </w:rPr>
        <w:t xml:space="preserve">، </w:t>
      </w:r>
      <w:r>
        <w:rPr>
          <w:rtl/>
          <w:lang w:bidi="fa-IR"/>
        </w:rPr>
        <w:t>در حال</w:t>
      </w:r>
      <w:r w:rsidR="00E61D8F">
        <w:rPr>
          <w:rtl/>
          <w:lang w:bidi="fa-IR"/>
        </w:rPr>
        <w:t>ی</w:t>
      </w:r>
      <w:r>
        <w:rPr>
          <w:rtl/>
          <w:lang w:bidi="fa-IR"/>
        </w:rPr>
        <w:t xml:space="preserve"> که بر امّتش خشمناک بود</w:t>
      </w:r>
      <w:r w:rsidR="009B4C06">
        <w:rPr>
          <w:rtl/>
          <w:lang w:bidi="fa-IR"/>
        </w:rPr>
        <w:t xml:space="preserve">، </w:t>
      </w:r>
      <w:r>
        <w:rPr>
          <w:rtl/>
          <w:lang w:bidi="fa-IR"/>
        </w:rPr>
        <w:t>مگر بر ش</w:t>
      </w:r>
      <w:r w:rsidR="00E61D8F">
        <w:rPr>
          <w:rtl/>
          <w:lang w:bidi="fa-IR"/>
        </w:rPr>
        <w:t>ی</w:t>
      </w:r>
      <w:r>
        <w:rPr>
          <w:rtl/>
          <w:lang w:bidi="fa-IR"/>
        </w:rPr>
        <w:t>ع</w:t>
      </w:r>
      <w:r w:rsidR="00E61D8F">
        <w:rPr>
          <w:rtl/>
          <w:lang w:bidi="fa-IR"/>
        </w:rPr>
        <w:t>ی</w:t>
      </w:r>
      <w:r>
        <w:rPr>
          <w:rtl/>
          <w:lang w:bidi="fa-IR"/>
        </w:rPr>
        <w:t>ان</w:t>
      </w:r>
      <w:r w:rsidR="009B4C06">
        <w:rPr>
          <w:rtl/>
          <w:lang w:bidi="fa-IR"/>
        </w:rPr>
        <w:t xml:space="preserve">. </w:t>
      </w:r>
    </w:p>
    <w:p w:rsidR="0049138A" w:rsidRDefault="0049138A" w:rsidP="0049138A">
      <w:pPr>
        <w:pStyle w:val="libNormal"/>
        <w:rPr>
          <w:rtl/>
          <w:lang w:bidi="fa-IR"/>
        </w:rPr>
      </w:pPr>
      <w:r>
        <w:rPr>
          <w:rtl/>
          <w:lang w:bidi="fa-IR"/>
        </w:rPr>
        <w:t>بدان</w:t>
      </w:r>
      <w:r w:rsidR="00E61D8F">
        <w:rPr>
          <w:rtl/>
          <w:lang w:bidi="fa-IR"/>
        </w:rPr>
        <w:t>ی</w:t>
      </w:r>
      <w:r>
        <w:rPr>
          <w:rtl/>
          <w:lang w:bidi="fa-IR"/>
        </w:rPr>
        <w:t>د برا</w:t>
      </w:r>
      <w:r w:rsidR="00E61D8F">
        <w:rPr>
          <w:rtl/>
          <w:lang w:bidi="fa-IR"/>
        </w:rPr>
        <w:t>ی</w:t>
      </w:r>
      <w:r>
        <w:rPr>
          <w:rtl/>
          <w:lang w:bidi="fa-IR"/>
        </w:rPr>
        <w:t xml:space="preserve"> هر چ</w:t>
      </w:r>
      <w:r w:rsidR="00E61D8F">
        <w:rPr>
          <w:rtl/>
          <w:lang w:bidi="fa-IR"/>
        </w:rPr>
        <w:t>ی</w:t>
      </w:r>
      <w:r>
        <w:rPr>
          <w:rtl/>
          <w:lang w:bidi="fa-IR"/>
        </w:rPr>
        <w:t>ز عزّت و شرف</w:t>
      </w:r>
      <w:r w:rsidR="00E61D8F">
        <w:rPr>
          <w:rtl/>
          <w:lang w:bidi="fa-IR"/>
        </w:rPr>
        <w:t>ی</w:t>
      </w:r>
      <w:r>
        <w:rPr>
          <w:rtl/>
          <w:lang w:bidi="fa-IR"/>
        </w:rPr>
        <w:t xml:space="preserve"> است و عزّت د</w:t>
      </w:r>
      <w:r w:rsidR="00E61D8F">
        <w:rPr>
          <w:rtl/>
          <w:lang w:bidi="fa-IR"/>
        </w:rPr>
        <w:t>ی</w:t>
      </w:r>
      <w:r>
        <w:rPr>
          <w:rtl/>
          <w:lang w:bidi="fa-IR"/>
        </w:rPr>
        <w:t>ن اسلام ش</w:t>
      </w:r>
      <w:r w:rsidR="00E61D8F">
        <w:rPr>
          <w:rtl/>
          <w:lang w:bidi="fa-IR"/>
        </w:rPr>
        <w:t>ی</w:t>
      </w:r>
      <w:r>
        <w:rPr>
          <w:rtl/>
          <w:lang w:bidi="fa-IR"/>
        </w:rPr>
        <w:t>ع</w:t>
      </w:r>
      <w:r w:rsidR="00E61D8F">
        <w:rPr>
          <w:rtl/>
          <w:lang w:bidi="fa-IR"/>
        </w:rPr>
        <w:t>ی</w:t>
      </w:r>
      <w:r>
        <w:rPr>
          <w:rtl/>
          <w:lang w:bidi="fa-IR"/>
        </w:rPr>
        <w:t>انند</w:t>
      </w:r>
      <w:r w:rsidR="009B4C06">
        <w:rPr>
          <w:rtl/>
          <w:lang w:bidi="fa-IR"/>
        </w:rPr>
        <w:t xml:space="preserve">، </w:t>
      </w:r>
      <w:r>
        <w:rPr>
          <w:rtl/>
          <w:lang w:bidi="fa-IR"/>
        </w:rPr>
        <w:t>برا</w:t>
      </w:r>
      <w:r w:rsidR="00E61D8F">
        <w:rPr>
          <w:rtl/>
          <w:lang w:bidi="fa-IR"/>
        </w:rPr>
        <w:t>ی</w:t>
      </w:r>
      <w:r>
        <w:rPr>
          <w:rtl/>
          <w:lang w:bidi="fa-IR"/>
        </w:rPr>
        <w:t xml:space="preserve"> هر چ</w:t>
      </w:r>
      <w:r w:rsidR="00E61D8F">
        <w:rPr>
          <w:rtl/>
          <w:lang w:bidi="fa-IR"/>
        </w:rPr>
        <w:t>ی</w:t>
      </w:r>
      <w:r>
        <w:rPr>
          <w:rtl/>
          <w:lang w:bidi="fa-IR"/>
        </w:rPr>
        <w:t>ز ستون</w:t>
      </w:r>
      <w:r w:rsidR="00E61D8F">
        <w:rPr>
          <w:rtl/>
          <w:lang w:bidi="fa-IR"/>
        </w:rPr>
        <w:t>ی</w:t>
      </w:r>
      <w:r>
        <w:rPr>
          <w:rtl/>
          <w:lang w:bidi="fa-IR"/>
        </w:rPr>
        <w:t xml:space="preserve"> است و ستون اسلام ش</w:t>
      </w:r>
      <w:r w:rsidR="00E61D8F">
        <w:rPr>
          <w:rtl/>
          <w:lang w:bidi="fa-IR"/>
        </w:rPr>
        <w:t>ی</w:t>
      </w:r>
      <w:r>
        <w:rPr>
          <w:rtl/>
          <w:lang w:bidi="fa-IR"/>
        </w:rPr>
        <w:t>ع</w:t>
      </w:r>
      <w:r w:rsidR="00E61D8F">
        <w:rPr>
          <w:rtl/>
          <w:lang w:bidi="fa-IR"/>
        </w:rPr>
        <w:t>ی</w:t>
      </w:r>
      <w:r>
        <w:rPr>
          <w:rtl/>
          <w:lang w:bidi="fa-IR"/>
        </w:rPr>
        <w:t>ان هستند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286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رسول خدا </w:t>
      </w:r>
      <w:r w:rsidR="0047453E" w:rsidRPr="0047453E">
        <w:rPr>
          <w:rStyle w:val="libAlaemChar"/>
          <w:rtl/>
        </w:rPr>
        <w:t>صلى‌الله‌عليه‌وآله</w:t>
      </w:r>
      <w:r>
        <w:rPr>
          <w:rtl/>
          <w:lang w:bidi="fa-IR"/>
        </w:rPr>
        <w:t xml:space="preserve"> به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روز رستاخ</w:t>
      </w:r>
      <w:r w:rsidR="00E61D8F">
        <w:rPr>
          <w:rtl/>
          <w:lang w:bidi="fa-IR"/>
        </w:rPr>
        <w:t>ی</w:t>
      </w:r>
      <w:r>
        <w:rPr>
          <w:rtl/>
          <w:lang w:bidi="fa-IR"/>
        </w:rPr>
        <w:t>ز تنها ش</w:t>
      </w:r>
      <w:r w:rsidR="00E61D8F">
        <w:rPr>
          <w:rtl/>
          <w:lang w:bidi="fa-IR"/>
        </w:rPr>
        <w:t>ی</w:t>
      </w:r>
      <w:r>
        <w:rPr>
          <w:rtl/>
          <w:lang w:bidi="fa-IR"/>
        </w:rPr>
        <w:t>ع</w:t>
      </w:r>
      <w:r w:rsidR="00E61D8F">
        <w:rPr>
          <w:rtl/>
          <w:lang w:bidi="fa-IR"/>
        </w:rPr>
        <w:t>ی</w:t>
      </w:r>
      <w:r>
        <w:rPr>
          <w:rtl/>
          <w:lang w:bidi="fa-IR"/>
        </w:rPr>
        <w:t>ان تو رستگارند</w:t>
      </w:r>
      <w:r w:rsidR="009B4C06">
        <w:rPr>
          <w:rtl/>
          <w:lang w:bidi="fa-IR"/>
        </w:rPr>
        <w:t xml:space="preserve">، </w:t>
      </w:r>
      <w:r>
        <w:rPr>
          <w:rtl/>
          <w:lang w:bidi="fa-IR"/>
        </w:rPr>
        <w:t xml:space="preserve">هر کس به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اهانت کند</w:t>
      </w:r>
      <w:r w:rsidR="009B4C06">
        <w:rPr>
          <w:rtl/>
          <w:lang w:bidi="fa-IR"/>
        </w:rPr>
        <w:t xml:space="preserve">، </w:t>
      </w:r>
      <w:r>
        <w:rPr>
          <w:rtl/>
          <w:lang w:bidi="fa-IR"/>
        </w:rPr>
        <w:t>ب</w:t>
      </w:r>
      <w:r w:rsidR="00E61D8F">
        <w:rPr>
          <w:rtl/>
          <w:lang w:bidi="fa-IR"/>
        </w:rPr>
        <w:t xml:space="preserve">ی </w:t>
      </w:r>
      <w:r>
        <w:rPr>
          <w:rtl/>
          <w:lang w:bidi="fa-IR"/>
        </w:rPr>
        <w:t>شک تو را اهانت نموده است و آن</w:t>
      </w:r>
      <w:r w:rsidR="00E61D8F">
        <w:rPr>
          <w:rtl/>
          <w:lang w:bidi="fa-IR"/>
        </w:rPr>
        <w:t xml:space="preserve"> </w:t>
      </w:r>
      <w:r>
        <w:rPr>
          <w:rtl/>
          <w:lang w:bidi="fa-IR"/>
        </w:rPr>
        <w:t>که تو را اهانت نما</w:t>
      </w:r>
      <w:r w:rsidR="00E61D8F">
        <w:rPr>
          <w:rtl/>
          <w:lang w:bidi="fa-IR"/>
        </w:rPr>
        <w:t>ی</w:t>
      </w:r>
      <w:r>
        <w:rPr>
          <w:rtl/>
          <w:lang w:bidi="fa-IR"/>
        </w:rPr>
        <w:t>د</w:t>
      </w:r>
      <w:r w:rsidR="009B4C06">
        <w:rPr>
          <w:rtl/>
          <w:lang w:bidi="fa-IR"/>
        </w:rPr>
        <w:t xml:space="preserve">، </w:t>
      </w:r>
      <w:r>
        <w:rPr>
          <w:rtl/>
          <w:lang w:bidi="fa-IR"/>
        </w:rPr>
        <w:t>ب</w:t>
      </w:r>
      <w:r w:rsidR="00E61D8F">
        <w:rPr>
          <w:rtl/>
          <w:lang w:bidi="fa-IR"/>
        </w:rPr>
        <w:t xml:space="preserve">ی </w:t>
      </w:r>
      <w:r>
        <w:rPr>
          <w:rtl/>
          <w:lang w:bidi="fa-IR"/>
        </w:rPr>
        <w:t>شک مرا اهانت کرده است و هر که مرا اهانت کند</w:t>
      </w:r>
      <w:r w:rsidR="009B4C06">
        <w:rPr>
          <w:rtl/>
          <w:lang w:bidi="fa-IR"/>
        </w:rPr>
        <w:t xml:space="preserve">، </w:t>
      </w:r>
      <w:r>
        <w:rPr>
          <w:rtl/>
          <w:lang w:bidi="fa-IR"/>
        </w:rPr>
        <w:t>خداوند او را در آتش دوزخ افکند و برا</w:t>
      </w:r>
      <w:r w:rsidR="00E61D8F">
        <w:rPr>
          <w:rtl/>
          <w:lang w:bidi="fa-IR"/>
        </w:rPr>
        <w:t>ی</w:t>
      </w:r>
      <w:r>
        <w:rPr>
          <w:rtl/>
          <w:lang w:bidi="fa-IR"/>
        </w:rPr>
        <w:t xml:space="preserve"> هم</w:t>
      </w:r>
      <w:r w:rsidR="00E61D8F">
        <w:rPr>
          <w:rtl/>
          <w:lang w:bidi="fa-IR"/>
        </w:rPr>
        <w:t>ی</w:t>
      </w:r>
      <w:r>
        <w:rPr>
          <w:rtl/>
          <w:lang w:bidi="fa-IR"/>
        </w:rPr>
        <w:t>شه در آن</w:t>
      </w:r>
      <w:r w:rsidR="00E61D8F">
        <w:rPr>
          <w:rtl/>
          <w:lang w:bidi="fa-IR"/>
        </w:rPr>
        <w:t xml:space="preserve"> </w:t>
      </w:r>
      <w:r>
        <w:rPr>
          <w:rtl/>
          <w:lang w:bidi="fa-IR"/>
        </w:rPr>
        <w:t>جا بماند و چه بدفرجام</w:t>
      </w:r>
      <w:r w:rsidR="00E61D8F">
        <w:rPr>
          <w:rtl/>
          <w:lang w:bidi="fa-IR"/>
        </w:rPr>
        <w:t>ی</w:t>
      </w:r>
      <w:r>
        <w:rPr>
          <w:rtl/>
          <w:lang w:bidi="fa-IR"/>
        </w:rPr>
        <w:t xml:space="preserve"> است</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تو از من و من از تو</w:t>
      </w:r>
      <w:r w:rsidR="009B4C06">
        <w:rPr>
          <w:rtl/>
          <w:lang w:bidi="fa-IR"/>
        </w:rPr>
        <w:t xml:space="preserve">، </w:t>
      </w:r>
      <w:r w:rsidR="0049138A">
        <w:rPr>
          <w:rtl/>
          <w:lang w:bidi="fa-IR"/>
        </w:rPr>
        <w:t>روح تو از روح من</w:t>
      </w:r>
      <w:r w:rsidR="009B4C06">
        <w:rPr>
          <w:rtl/>
          <w:lang w:bidi="fa-IR"/>
        </w:rPr>
        <w:t xml:space="preserve">، </w:t>
      </w:r>
      <w:r w:rsidR="0049138A">
        <w:rPr>
          <w:rtl/>
          <w:lang w:bidi="fa-IR"/>
        </w:rPr>
        <w:t>و ط</w:t>
      </w:r>
      <w:r>
        <w:rPr>
          <w:rtl/>
          <w:lang w:bidi="fa-IR"/>
        </w:rPr>
        <w:t>ی</w:t>
      </w:r>
      <w:r w:rsidR="0049138A">
        <w:rPr>
          <w:rtl/>
          <w:lang w:bidi="fa-IR"/>
        </w:rPr>
        <w:t>نت و خم</w:t>
      </w:r>
      <w:r>
        <w:rPr>
          <w:rtl/>
          <w:lang w:bidi="fa-IR"/>
        </w:rPr>
        <w:t>ی</w:t>
      </w:r>
      <w:r w:rsidR="0049138A">
        <w:rPr>
          <w:rtl/>
          <w:lang w:bidi="fa-IR"/>
        </w:rPr>
        <w:t>ره تو از ط</w:t>
      </w:r>
      <w:r>
        <w:rPr>
          <w:rtl/>
          <w:lang w:bidi="fa-IR"/>
        </w:rPr>
        <w:t>ی</w:t>
      </w:r>
      <w:r w:rsidR="0049138A">
        <w:rPr>
          <w:rtl/>
          <w:lang w:bidi="fa-IR"/>
        </w:rPr>
        <w:t>نت من است</w:t>
      </w:r>
      <w:r w:rsidR="009B4C06">
        <w:rPr>
          <w:rtl/>
          <w:lang w:bidi="fa-IR"/>
        </w:rPr>
        <w:t xml:space="preserve">. </w:t>
      </w:r>
      <w:r w:rsidR="0049138A">
        <w:rPr>
          <w:rtl/>
          <w:lang w:bidi="fa-IR"/>
        </w:rPr>
        <w:t>ش</w:t>
      </w:r>
      <w:r>
        <w:rPr>
          <w:rtl/>
          <w:lang w:bidi="fa-IR"/>
        </w:rPr>
        <w:t>ی</w:t>
      </w:r>
      <w:r w:rsidR="0049138A">
        <w:rPr>
          <w:rtl/>
          <w:lang w:bidi="fa-IR"/>
        </w:rPr>
        <w:t>ع</w:t>
      </w:r>
      <w:r>
        <w:rPr>
          <w:rtl/>
          <w:lang w:bidi="fa-IR"/>
        </w:rPr>
        <w:t>ی</w:t>
      </w:r>
      <w:r w:rsidR="0049138A">
        <w:rPr>
          <w:rtl/>
          <w:lang w:bidi="fa-IR"/>
        </w:rPr>
        <w:t>ان تو از فزون</w:t>
      </w:r>
      <w:r>
        <w:rPr>
          <w:rtl/>
          <w:lang w:bidi="fa-IR"/>
        </w:rPr>
        <w:t>ی</w:t>
      </w:r>
      <w:r w:rsidR="0049138A">
        <w:rPr>
          <w:rtl/>
          <w:lang w:bidi="fa-IR"/>
        </w:rPr>
        <w:t xml:space="preserve"> ط</w:t>
      </w:r>
      <w:r>
        <w:rPr>
          <w:rtl/>
          <w:lang w:bidi="fa-IR"/>
        </w:rPr>
        <w:t>ی</w:t>
      </w:r>
      <w:r w:rsidR="0049138A">
        <w:rPr>
          <w:rtl/>
          <w:lang w:bidi="fa-IR"/>
        </w:rPr>
        <w:t>نت ما آفر</w:t>
      </w:r>
      <w:r>
        <w:rPr>
          <w:rtl/>
          <w:lang w:bidi="fa-IR"/>
        </w:rPr>
        <w:t>ی</w:t>
      </w:r>
      <w:r w:rsidR="0049138A">
        <w:rPr>
          <w:rtl/>
          <w:lang w:bidi="fa-IR"/>
        </w:rPr>
        <w:t>ده شده</w:t>
      </w:r>
      <w:r>
        <w:rPr>
          <w:rtl/>
          <w:lang w:bidi="fa-IR"/>
        </w:rPr>
        <w:t xml:space="preserve"> </w:t>
      </w:r>
      <w:r w:rsidR="0049138A">
        <w:rPr>
          <w:rtl/>
          <w:lang w:bidi="fa-IR"/>
        </w:rPr>
        <w:t>اند</w:t>
      </w:r>
      <w:r w:rsidR="009B4C06">
        <w:rPr>
          <w:rtl/>
          <w:lang w:bidi="fa-IR"/>
        </w:rPr>
        <w:t xml:space="preserve">. </w:t>
      </w:r>
      <w:r w:rsidR="0049138A">
        <w:rPr>
          <w:rtl/>
          <w:lang w:bidi="fa-IR"/>
        </w:rPr>
        <w:t>پس هر کس در دل</w:t>
      </w:r>
      <w:r w:rsidR="009B4C06">
        <w:rPr>
          <w:rtl/>
          <w:lang w:bidi="fa-IR"/>
        </w:rPr>
        <w:t xml:space="preserve">، </w:t>
      </w:r>
      <w:r w:rsidR="0049138A">
        <w:rPr>
          <w:rtl/>
          <w:lang w:bidi="fa-IR"/>
        </w:rPr>
        <w:t>آنان را دوست دارد</w:t>
      </w:r>
      <w:r w:rsidR="009B4C06">
        <w:rPr>
          <w:rtl/>
          <w:lang w:bidi="fa-IR"/>
        </w:rPr>
        <w:t xml:space="preserve">، </w:t>
      </w:r>
      <w:r w:rsidR="0049138A">
        <w:rPr>
          <w:rtl/>
          <w:lang w:bidi="fa-IR"/>
        </w:rPr>
        <w:t>ب</w:t>
      </w:r>
      <w:r>
        <w:rPr>
          <w:rtl/>
          <w:lang w:bidi="fa-IR"/>
        </w:rPr>
        <w:t xml:space="preserve">ی </w:t>
      </w:r>
      <w:r w:rsidR="0049138A">
        <w:rPr>
          <w:rtl/>
          <w:lang w:bidi="fa-IR"/>
        </w:rPr>
        <w:t>شک ما را دوست داشته است و هر که ک</w:t>
      </w:r>
      <w:r>
        <w:rPr>
          <w:rtl/>
          <w:lang w:bidi="fa-IR"/>
        </w:rPr>
        <w:t>ی</w:t>
      </w:r>
      <w:r w:rsidR="0049138A">
        <w:rPr>
          <w:rtl/>
          <w:lang w:bidi="fa-IR"/>
        </w:rPr>
        <w:t>نه آن</w:t>
      </w:r>
      <w:r>
        <w:rPr>
          <w:rtl/>
          <w:lang w:bidi="fa-IR"/>
        </w:rPr>
        <w:t xml:space="preserve"> </w:t>
      </w:r>
      <w:r w:rsidR="0049138A">
        <w:rPr>
          <w:rtl/>
          <w:lang w:bidi="fa-IR"/>
        </w:rPr>
        <w:t>ها را در دل دارد</w:t>
      </w:r>
      <w:r w:rsidR="009B4C06">
        <w:rPr>
          <w:rtl/>
          <w:lang w:bidi="fa-IR"/>
        </w:rPr>
        <w:t xml:space="preserve">، </w:t>
      </w:r>
      <w:r w:rsidR="0049138A">
        <w:rPr>
          <w:rtl/>
          <w:lang w:bidi="fa-IR"/>
        </w:rPr>
        <w:t>قطعاً بغض ما را در دل داشته است</w:t>
      </w:r>
      <w:r w:rsidR="009B4C06">
        <w:rPr>
          <w:rtl/>
          <w:lang w:bidi="fa-IR"/>
        </w:rPr>
        <w:t xml:space="preserve">، </w:t>
      </w:r>
      <w:r w:rsidR="0049138A">
        <w:rPr>
          <w:rtl/>
          <w:lang w:bidi="fa-IR"/>
        </w:rPr>
        <w:t>هر کس آنان را دشمن دارد</w:t>
      </w:r>
      <w:r w:rsidR="009B4C06">
        <w:rPr>
          <w:rtl/>
          <w:lang w:bidi="fa-IR"/>
        </w:rPr>
        <w:t xml:space="preserve">، </w:t>
      </w:r>
      <w:r w:rsidR="0049138A">
        <w:rPr>
          <w:rtl/>
          <w:lang w:bidi="fa-IR"/>
        </w:rPr>
        <w:t>ب</w:t>
      </w:r>
      <w:r>
        <w:rPr>
          <w:rtl/>
          <w:lang w:bidi="fa-IR"/>
        </w:rPr>
        <w:t>ی</w:t>
      </w:r>
      <w:r w:rsidR="0049138A">
        <w:rPr>
          <w:rtl/>
          <w:lang w:bidi="fa-IR"/>
        </w:rPr>
        <w:t xml:space="preserve"> شک ما را دشمن دارد و هر کس به آن</w:t>
      </w:r>
      <w:r>
        <w:rPr>
          <w:rtl/>
          <w:lang w:bidi="fa-IR"/>
        </w:rPr>
        <w:t xml:space="preserve"> </w:t>
      </w:r>
      <w:r w:rsidR="0049138A">
        <w:rPr>
          <w:rtl/>
          <w:lang w:bidi="fa-IR"/>
        </w:rPr>
        <w:t>ها اظهار دوست</w:t>
      </w:r>
      <w:r>
        <w:rPr>
          <w:rtl/>
          <w:lang w:bidi="fa-IR"/>
        </w:rPr>
        <w:t>ی</w:t>
      </w:r>
      <w:r w:rsidR="0049138A">
        <w:rPr>
          <w:rtl/>
          <w:lang w:bidi="fa-IR"/>
        </w:rPr>
        <w:t xml:space="preserve"> نما</w:t>
      </w:r>
      <w:r>
        <w:rPr>
          <w:rtl/>
          <w:lang w:bidi="fa-IR"/>
        </w:rPr>
        <w:t>ی</w:t>
      </w:r>
      <w:r w:rsidR="0049138A">
        <w:rPr>
          <w:rtl/>
          <w:lang w:bidi="fa-IR"/>
        </w:rPr>
        <w:t>د</w:t>
      </w:r>
      <w:r w:rsidR="009B4C06">
        <w:rPr>
          <w:rtl/>
          <w:lang w:bidi="fa-IR"/>
        </w:rPr>
        <w:t xml:space="preserve">، </w:t>
      </w:r>
      <w:r w:rsidR="0049138A">
        <w:rPr>
          <w:rtl/>
          <w:lang w:bidi="fa-IR"/>
        </w:rPr>
        <w:t>قطعاً اظهار دوست</w:t>
      </w:r>
      <w:r>
        <w:rPr>
          <w:rtl/>
          <w:lang w:bidi="fa-IR"/>
        </w:rPr>
        <w:t>ی</w:t>
      </w:r>
      <w:r w:rsidR="0049138A">
        <w:rPr>
          <w:rtl/>
          <w:lang w:bidi="fa-IR"/>
        </w:rPr>
        <w:t xml:space="preserve"> ما نموده است</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به راست</w:t>
      </w:r>
      <w:r>
        <w:rPr>
          <w:rtl/>
          <w:lang w:bidi="fa-IR"/>
        </w:rPr>
        <w:t>ی</w:t>
      </w:r>
      <w:r w:rsidR="0049138A">
        <w:rPr>
          <w:rtl/>
          <w:lang w:bidi="fa-IR"/>
        </w:rPr>
        <w:t xml:space="preserve"> ش</w:t>
      </w:r>
      <w:r>
        <w:rPr>
          <w:rtl/>
          <w:lang w:bidi="fa-IR"/>
        </w:rPr>
        <w:t>ی</w:t>
      </w:r>
      <w:r w:rsidR="0049138A">
        <w:rPr>
          <w:rtl/>
          <w:lang w:bidi="fa-IR"/>
        </w:rPr>
        <w:t>ع</w:t>
      </w:r>
      <w:r>
        <w:rPr>
          <w:rtl/>
          <w:lang w:bidi="fa-IR"/>
        </w:rPr>
        <w:t>ی</w:t>
      </w:r>
      <w:r w:rsidR="0049138A">
        <w:rPr>
          <w:rtl/>
          <w:lang w:bidi="fa-IR"/>
        </w:rPr>
        <w:t>ان تو</w:t>
      </w:r>
      <w:r w:rsidR="009B4C06">
        <w:rPr>
          <w:rtl/>
          <w:lang w:bidi="fa-IR"/>
        </w:rPr>
        <w:t xml:space="preserve">، </w:t>
      </w:r>
      <w:r w:rsidR="0049138A">
        <w:rPr>
          <w:rtl/>
          <w:lang w:bidi="fa-IR"/>
        </w:rPr>
        <w:t>اگر گناه و ع</w:t>
      </w:r>
      <w:r>
        <w:rPr>
          <w:rtl/>
          <w:lang w:bidi="fa-IR"/>
        </w:rPr>
        <w:t>ی</w:t>
      </w:r>
      <w:r w:rsidR="0049138A">
        <w:rPr>
          <w:rtl/>
          <w:lang w:bidi="fa-IR"/>
        </w:rPr>
        <w:t>ب</w:t>
      </w:r>
      <w:r>
        <w:rPr>
          <w:rtl/>
          <w:lang w:bidi="fa-IR"/>
        </w:rPr>
        <w:t>ی</w:t>
      </w:r>
      <w:r w:rsidR="0049138A">
        <w:rPr>
          <w:rtl/>
          <w:lang w:bidi="fa-IR"/>
        </w:rPr>
        <w:t xml:space="preserve"> هم در آن</w:t>
      </w:r>
      <w:r>
        <w:rPr>
          <w:rtl/>
          <w:lang w:bidi="fa-IR"/>
        </w:rPr>
        <w:t xml:space="preserve"> </w:t>
      </w:r>
      <w:r w:rsidR="0049138A">
        <w:rPr>
          <w:rtl/>
          <w:lang w:bidi="fa-IR"/>
        </w:rPr>
        <w:t>ها باشد</w:t>
      </w:r>
      <w:r w:rsidR="009B4C06">
        <w:rPr>
          <w:rtl/>
          <w:lang w:bidi="fa-IR"/>
        </w:rPr>
        <w:t xml:space="preserve">، </w:t>
      </w:r>
      <w:r w:rsidR="0049138A">
        <w:rPr>
          <w:rtl/>
          <w:lang w:bidi="fa-IR"/>
        </w:rPr>
        <w:t>بخش</w:t>
      </w:r>
      <w:r>
        <w:rPr>
          <w:rtl/>
          <w:lang w:bidi="fa-IR"/>
        </w:rPr>
        <w:t>ی</w:t>
      </w:r>
      <w:r w:rsidR="0049138A">
        <w:rPr>
          <w:rtl/>
          <w:lang w:bidi="fa-IR"/>
        </w:rPr>
        <w:t>ده شوند</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روز رستاخ</w:t>
      </w:r>
      <w:r>
        <w:rPr>
          <w:rtl/>
          <w:lang w:bidi="fa-IR"/>
        </w:rPr>
        <w:t>ی</w:t>
      </w:r>
      <w:r w:rsidR="0049138A">
        <w:rPr>
          <w:rtl/>
          <w:lang w:bidi="fa-IR"/>
        </w:rPr>
        <w:t>ز که در جا</w:t>
      </w:r>
      <w:r>
        <w:rPr>
          <w:rtl/>
          <w:lang w:bidi="fa-IR"/>
        </w:rPr>
        <w:t>ی</w:t>
      </w:r>
      <w:r w:rsidR="0049138A">
        <w:rPr>
          <w:rtl/>
          <w:lang w:bidi="fa-IR"/>
        </w:rPr>
        <w:t>گاه محمود قرار گ</w:t>
      </w:r>
      <w:r>
        <w:rPr>
          <w:rtl/>
          <w:lang w:bidi="fa-IR"/>
        </w:rPr>
        <w:t>ی</w:t>
      </w:r>
      <w:r w:rsidR="0049138A">
        <w:rPr>
          <w:rtl/>
          <w:lang w:bidi="fa-IR"/>
        </w:rPr>
        <w:t>رم</w:t>
      </w:r>
      <w:r w:rsidR="009B4C06">
        <w:rPr>
          <w:rtl/>
          <w:lang w:bidi="fa-IR"/>
        </w:rPr>
        <w:t xml:space="preserve">، </w:t>
      </w:r>
      <w:r w:rsidR="0049138A">
        <w:rPr>
          <w:rtl/>
          <w:lang w:bidi="fa-IR"/>
        </w:rPr>
        <w:t>من شف</w:t>
      </w:r>
      <w:r>
        <w:rPr>
          <w:rtl/>
          <w:lang w:bidi="fa-IR"/>
        </w:rPr>
        <w:t>ی</w:t>
      </w:r>
      <w:r w:rsidR="0049138A">
        <w:rPr>
          <w:rtl/>
          <w:lang w:bidi="fa-IR"/>
        </w:rPr>
        <w:t>ع ش</w:t>
      </w:r>
      <w:r>
        <w:rPr>
          <w:rtl/>
          <w:lang w:bidi="fa-IR"/>
        </w:rPr>
        <w:t>ی</w:t>
      </w:r>
      <w:r w:rsidR="0049138A">
        <w:rPr>
          <w:rtl/>
          <w:lang w:bidi="fa-IR"/>
        </w:rPr>
        <w:t>ع</w:t>
      </w:r>
      <w:r>
        <w:rPr>
          <w:rtl/>
          <w:lang w:bidi="fa-IR"/>
        </w:rPr>
        <w:t>ی</w:t>
      </w:r>
      <w:r w:rsidR="0049138A">
        <w:rPr>
          <w:rtl/>
          <w:lang w:bidi="fa-IR"/>
        </w:rPr>
        <w:t>ان تو هستم</w:t>
      </w:r>
      <w:r w:rsidR="009B4C06">
        <w:rPr>
          <w:rtl/>
          <w:lang w:bidi="fa-IR"/>
        </w:rPr>
        <w:t xml:space="preserve">، </w:t>
      </w:r>
      <w:r w:rsidR="0049138A">
        <w:rPr>
          <w:rtl/>
          <w:lang w:bidi="fa-IR"/>
        </w:rPr>
        <w:t>پس به آن</w:t>
      </w:r>
      <w:r>
        <w:rPr>
          <w:rtl/>
          <w:lang w:bidi="fa-IR"/>
        </w:rPr>
        <w:t xml:space="preserve"> </w:t>
      </w:r>
      <w:r w:rsidR="0049138A">
        <w:rPr>
          <w:rtl/>
          <w:lang w:bidi="fa-IR"/>
        </w:rPr>
        <w:t>ها بشارت ده</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ش</w:t>
      </w:r>
      <w:r>
        <w:rPr>
          <w:rtl/>
          <w:lang w:bidi="fa-IR"/>
        </w:rPr>
        <w:t>ی</w:t>
      </w:r>
      <w:r w:rsidR="0049138A">
        <w:rPr>
          <w:rtl/>
          <w:lang w:bidi="fa-IR"/>
        </w:rPr>
        <w:t>ع</w:t>
      </w:r>
      <w:r>
        <w:rPr>
          <w:rtl/>
          <w:lang w:bidi="fa-IR"/>
        </w:rPr>
        <w:t>ی</w:t>
      </w:r>
      <w:r w:rsidR="0049138A">
        <w:rPr>
          <w:rtl/>
          <w:lang w:bidi="fa-IR"/>
        </w:rPr>
        <w:t>ان تو</w:t>
      </w:r>
      <w:r w:rsidR="009B4C06">
        <w:rPr>
          <w:rtl/>
          <w:lang w:bidi="fa-IR"/>
        </w:rPr>
        <w:t xml:space="preserve">؛ </w:t>
      </w:r>
      <w:r w:rsidR="0049138A">
        <w:rPr>
          <w:rtl/>
          <w:lang w:bidi="fa-IR"/>
        </w:rPr>
        <w:t>ش</w:t>
      </w:r>
      <w:r>
        <w:rPr>
          <w:rtl/>
          <w:lang w:bidi="fa-IR"/>
        </w:rPr>
        <w:t>ی</w:t>
      </w:r>
      <w:r w:rsidR="0049138A">
        <w:rPr>
          <w:rtl/>
          <w:lang w:bidi="fa-IR"/>
        </w:rPr>
        <w:t>ع</w:t>
      </w:r>
      <w:r>
        <w:rPr>
          <w:rtl/>
          <w:lang w:bidi="fa-IR"/>
        </w:rPr>
        <w:t>ی</w:t>
      </w:r>
      <w:r w:rsidR="0049138A">
        <w:rPr>
          <w:rtl/>
          <w:lang w:bidi="fa-IR"/>
        </w:rPr>
        <w:t>ان خدا</w:t>
      </w:r>
      <w:r w:rsidR="009B4C06">
        <w:rPr>
          <w:rtl/>
          <w:lang w:bidi="fa-IR"/>
        </w:rPr>
        <w:t xml:space="preserve">، </w:t>
      </w:r>
      <w:r>
        <w:rPr>
          <w:rtl/>
          <w:lang w:bidi="fa-IR"/>
        </w:rPr>
        <w:t>ی</w:t>
      </w:r>
      <w:r w:rsidR="0049138A">
        <w:rPr>
          <w:rtl/>
          <w:lang w:bidi="fa-IR"/>
        </w:rPr>
        <w:t>اران تو</w:t>
      </w:r>
      <w:r w:rsidR="009B4C06">
        <w:rPr>
          <w:rtl/>
          <w:lang w:bidi="fa-IR"/>
        </w:rPr>
        <w:t xml:space="preserve">؛ </w:t>
      </w:r>
      <w:r>
        <w:rPr>
          <w:rtl/>
          <w:lang w:bidi="fa-IR"/>
        </w:rPr>
        <w:t>ی</w:t>
      </w:r>
      <w:r w:rsidR="0049138A">
        <w:rPr>
          <w:rtl/>
          <w:lang w:bidi="fa-IR"/>
        </w:rPr>
        <w:t>اران اله</w:t>
      </w:r>
      <w:r>
        <w:rPr>
          <w:rtl/>
          <w:lang w:bidi="fa-IR"/>
        </w:rPr>
        <w:t>ی</w:t>
      </w:r>
      <w:r w:rsidR="009B4C06">
        <w:rPr>
          <w:rtl/>
          <w:lang w:bidi="fa-IR"/>
        </w:rPr>
        <w:t xml:space="preserve">، </w:t>
      </w:r>
      <w:r w:rsidR="0049138A">
        <w:rPr>
          <w:rtl/>
          <w:lang w:bidi="fa-IR"/>
        </w:rPr>
        <w:t>اول</w:t>
      </w:r>
      <w:r>
        <w:rPr>
          <w:rtl/>
          <w:lang w:bidi="fa-IR"/>
        </w:rPr>
        <w:t>ی</w:t>
      </w:r>
      <w:r w:rsidR="0049138A">
        <w:rPr>
          <w:rtl/>
          <w:lang w:bidi="fa-IR"/>
        </w:rPr>
        <w:t>ا</w:t>
      </w:r>
      <w:r>
        <w:rPr>
          <w:rtl/>
          <w:lang w:bidi="fa-IR"/>
        </w:rPr>
        <w:t>ی</w:t>
      </w:r>
      <w:r w:rsidR="0049138A">
        <w:rPr>
          <w:rtl/>
          <w:lang w:bidi="fa-IR"/>
        </w:rPr>
        <w:t xml:space="preserve"> تو</w:t>
      </w:r>
      <w:r w:rsidR="009B4C06">
        <w:rPr>
          <w:rtl/>
          <w:lang w:bidi="fa-IR"/>
        </w:rPr>
        <w:t xml:space="preserve">؛ </w:t>
      </w:r>
      <w:r w:rsidR="0049138A">
        <w:rPr>
          <w:rtl/>
          <w:lang w:bidi="fa-IR"/>
        </w:rPr>
        <w:t>اول</w:t>
      </w:r>
      <w:r>
        <w:rPr>
          <w:rtl/>
          <w:lang w:bidi="fa-IR"/>
        </w:rPr>
        <w:t>ی</w:t>
      </w:r>
      <w:r w:rsidR="0049138A">
        <w:rPr>
          <w:rtl/>
          <w:lang w:bidi="fa-IR"/>
        </w:rPr>
        <w:t>ا</w:t>
      </w:r>
      <w:r>
        <w:rPr>
          <w:rtl/>
          <w:lang w:bidi="fa-IR"/>
        </w:rPr>
        <w:t>ی</w:t>
      </w:r>
      <w:r w:rsidR="0049138A">
        <w:rPr>
          <w:rtl/>
          <w:lang w:bidi="fa-IR"/>
        </w:rPr>
        <w:t xml:space="preserve"> خداوند و حزب تو</w:t>
      </w:r>
      <w:r w:rsidR="009B4C06">
        <w:rPr>
          <w:rtl/>
          <w:lang w:bidi="fa-IR"/>
        </w:rPr>
        <w:t xml:space="preserve">؛ </w:t>
      </w:r>
      <w:r w:rsidR="0049138A">
        <w:rPr>
          <w:rtl/>
          <w:lang w:bidi="fa-IR"/>
        </w:rPr>
        <w:t>حزب اللَّه هستند</w:t>
      </w:r>
      <w:r w:rsidR="009B4C06">
        <w:rPr>
          <w:rtl/>
          <w:lang w:bidi="fa-IR"/>
        </w:rPr>
        <w:t xml:space="preserve">. </w:t>
      </w: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هر کس تو را دوست دارد</w:t>
      </w:r>
      <w:r w:rsidR="009B4C06">
        <w:rPr>
          <w:rtl/>
          <w:lang w:bidi="fa-IR"/>
        </w:rPr>
        <w:t xml:space="preserve">، </w:t>
      </w:r>
      <w:r w:rsidR="0049138A">
        <w:rPr>
          <w:rtl/>
          <w:lang w:bidi="fa-IR"/>
        </w:rPr>
        <w:lastRenderedPageBreak/>
        <w:t>سعادتمند و آن</w:t>
      </w:r>
      <w:r>
        <w:rPr>
          <w:rtl/>
          <w:lang w:bidi="fa-IR"/>
        </w:rPr>
        <w:t xml:space="preserve"> </w:t>
      </w:r>
      <w:r w:rsidR="0049138A">
        <w:rPr>
          <w:rtl/>
          <w:lang w:bidi="fa-IR"/>
        </w:rPr>
        <w:t>که تو را دشمن دارد</w:t>
      </w:r>
      <w:r w:rsidR="009B4C06">
        <w:rPr>
          <w:rtl/>
          <w:lang w:bidi="fa-IR"/>
        </w:rPr>
        <w:t xml:space="preserve">، </w:t>
      </w:r>
      <w:r w:rsidR="0049138A">
        <w:rPr>
          <w:rtl/>
          <w:lang w:bidi="fa-IR"/>
        </w:rPr>
        <w:t>شقاوتمند است</w:t>
      </w:r>
      <w:r w:rsidR="009B4C06">
        <w:rPr>
          <w:rtl/>
          <w:lang w:bidi="fa-IR"/>
        </w:rPr>
        <w:t xml:space="preserve">. </w:t>
      </w: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برا</w:t>
      </w:r>
      <w:r>
        <w:rPr>
          <w:rtl/>
          <w:lang w:bidi="fa-IR"/>
        </w:rPr>
        <w:t>ی</w:t>
      </w:r>
      <w:r w:rsidR="0049138A">
        <w:rPr>
          <w:rtl/>
          <w:lang w:bidi="fa-IR"/>
        </w:rPr>
        <w:t xml:space="preserve"> تو در بهشت گنج</w:t>
      </w:r>
      <w:r>
        <w:rPr>
          <w:rtl/>
          <w:lang w:bidi="fa-IR"/>
        </w:rPr>
        <w:t>ی</w:t>
      </w:r>
      <w:r w:rsidR="0049138A">
        <w:rPr>
          <w:rtl/>
          <w:lang w:bidi="fa-IR"/>
        </w:rPr>
        <w:t xml:space="preserve"> است و تو در دو طرف آن قرار دار</w:t>
      </w:r>
      <w:r>
        <w:rPr>
          <w:rtl/>
          <w:lang w:bidi="fa-IR"/>
        </w:rPr>
        <w:t>ی</w:t>
      </w:r>
      <w:r w:rsidR="0049138A">
        <w:rPr>
          <w:rtl/>
          <w:lang w:bidi="fa-IR"/>
        </w:rPr>
        <w:t>»</w:t>
      </w:r>
      <w:r w:rsidR="009B4C06">
        <w:rPr>
          <w:rtl/>
          <w:lang w:bidi="fa-IR"/>
        </w:rPr>
        <w:t xml:space="preserve">. </w:t>
      </w:r>
      <w:r w:rsidR="009B4C06" w:rsidRPr="00FB19B7">
        <w:rPr>
          <w:rStyle w:val="libFootnotenumChar"/>
          <w:rtl/>
          <w:lang w:bidi="fa-IR"/>
        </w:rPr>
        <w:t>(</w:t>
      </w:r>
      <w:r w:rsidR="0049138A" w:rsidRPr="00FB19B7">
        <w:rPr>
          <w:rStyle w:val="libFootnotenumChar"/>
          <w:rtl/>
        </w:rPr>
        <w:t>287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که از درون بندگان آگاه است</w:t>
      </w:r>
      <w:r w:rsidR="009B4C06">
        <w:rPr>
          <w:rtl/>
          <w:lang w:bidi="fa-IR"/>
        </w:rPr>
        <w:t xml:space="preserve">، </w:t>
      </w:r>
      <w:r>
        <w:rPr>
          <w:rtl/>
          <w:lang w:bidi="fa-IR"/>
        </w:rPr>
        <w:t>گروه</w:t>
      </w:r>
      <w:r w:rsidR="00E61D8F">
        <w:rPr>
          <w:rtl/>
          <w:lang w:bidi="fa-IR"/>
        </w:rPr>
        <w:t>ی</w:t>
      </w:r>
      <w:r>
        <w:rPr>
          <w:rtl/>
          <w:lang w:bidi="fa-IR"/>
        </w:rPr>
        <w:t xml:space="preserve"> که ل</w:t>
      </w:r>
      <w:r w:rsidR="00E61D8F">
        <w:rPr>
          <w:rtl/>
          <w:lang w:bidi="fa-IR"/>
        </w:rPr>
        <w:t>ی</w:t>
      </w:r>
      <w:r>
        <w:rPr>
          <w:rtl/>
          <w:lang w:bidi="fa-IR"/>
        </w:rPr>
        <w:t>اقت و شا</w:t>
      </w:r>
      <w:r w:rsidR="00E61D8F">
        <w:rPr>
          <w:rtl/>
          <w:lang w:bidi="fa-IR"/>
        </w:rPr>
        <w:t>ی</w:t>
      </w:r>
      <w:r>
        <w:rPr>
          <w:rtl/>
          <w:lang w:bidi="fa-IR"/>
        </w:rPr>
        <w:t>ستگ</w:t>
      </w:r>
      <w:r w:rsidR="00E61D8F">
        <w:rPr>
          <w:rtl/>
          <w:lang w:bidi="fa-IR"/>
        </w:rPr>
        <w:t>ی</w:t>
      </w:r>
      <w:r>
        <w:rPr>
          <w:rtl/>
          <w:lang w:bidi="fa-IR"/>
        </w:rPr>
        <w:t xml:space="preserve"> لازم را دارا هستند و از استعداد مخصوص</w:t>
      </w:r>
      <w:r w:rsidR="00E61D8F">
        <w:rPr>
          <w:rtl/>
          <w:lang w:bidi="fa-IR"/>
        </w:rPr>
        <w:t>ی</w:t>
      </w:r>
      <w:r>
        <w:rPr>
          <w:rtl/>
          <w:lang w:bidi="fa-IR"/>
        </w:rPr>
        <w:t xml:space="preserve"> برخوردارند و ل</w:t>
      </w:r>
      <w:r w:rsidR="00E61D8F">
        <w:rPr>
          <w:rtl/>
          <w:lang w:bidi="fa-IR"/>
        </w:rPr>
        <w:t>ی</w:t>
      </w:r>
      <w:r>
        <w:rPr>
          <w:rtl/>
          <w:lang w:bidi="fa-IR"/>
        </w:rPr>
        <w:t>اقت الگو بودن را دارند</w:t>
      </w:r>
      <w:r w:rsidR="009B4C06">
        <w:rPr>
          <w:rtl/>
          <w:lang w:bidi="fa-IR"/>
        </w:rPr>
        <w:t xml:space="preserve">، </w:t>
      </w:r>
      <w:r>
        <w:rPr>
          <w:rtl/>
          <w:lang w:bidi="fa-IR"/>
        </w:rPr>
        <w:t>برا</w:t>
      </w:r>
      <w:r w:rsidR="00E61D8F">
        <w:rPr>
          <w:rtl/>
          <w:lang w:bidi="fa-IR"/>
        </w:rPr>
        <w:t>ی</w:t>
      </w:r>
      <w:r>
        <w:rPr>
          <w:rtl/>
          <w:lang w:bidi="fa-IR"/>
        </w:rPr>
        <w:t xml:space="preserve"> خود اخت</w:t>
      </w:r>
      <w:r w:rsidR="00E61D8F">
        <w:rPr>
          <w:rtl/>
          <w:lang w:bidi="fa-IR"/>
        </w:rPr>
        <w:t>ی</w:t>
      </w:r>
      <w:r>
        <w:rPr>
          <w:rtl/>
          <w:lang w:bidi="fa-IR"/>
        </w:rPr>
        <w:t>ار م</w:t>
      </w:r>
      <w:r w:rsidR="00E61D8F">
        <w:rPr>
          <w:rtl/>
          <w:lang w:bidi="fa-IR"/>
        </w:rPr>
        <w:t xml:space="preserve">ی </w:t>
      </w:r>
      <w:r>
        <w:rPr>
          <w:rtl/>
          <w:lang w:bidi="fa-IR"/>
        </w:rPr>
        <w:t>نما</w:t>
      </w:r>
      <w:r w:rsidR="00E61D8F">
        <w:rPr>
          <w:rtl/>
          <w:lang w:bidi="fa-IR"/>
        </w:rPr>
        <w:t>ی</w:t>
      </w:r>
      <w:r>
        <w:rPr>
          <w:rtl/>
          <w:lang w:bidi="fa-IR"/>
        </w:rPr>
        <w:t>د و آن</w:t>
      </w:r>
      <w:r w:rsidR="00E61D8F">
        <w:rPr>
          <w:rtl/>
          <w:lang w:bidi="fa-IR"/>
        </w:rPr>
        <w:t xml:space="preserve"> </w:t>
      </w:r>
      <w:r>
        <w:rPr>
          <w:rtl/>
          <w:lang w:bidi="fa-IR"/>
        </w:rPr>
        <w:t>ها را به کمالات و</w:t>
      </w:r>
      <w:r w:rsidR="00E61D8F">
        <w:rPr>
          <w:rtl/>
          <w:lang w:bidi="fa-IR"/>
        </w:rPr>
        <w:t>ی</w:t>
      </w:r>
      <w:r>
        <w:rPr>
          <w:rtl/>
          <w:lang w:bidi="fa-IR"/>
        </w:rPr>
        <w:t>ژه</w:t>
      </w:r>
      <w:r w:rsidR="00E61D8F">
        <w:rPr>
          <w:rtl/>
          <w:lang w:bidi="fa-IR"/>
        </w:rPr>
        <w:t xml:space="preserve"> </w:t>
      </w:r>
      <w:r>
        <w:rPr>
          <w:rtl/>
          <w:lang w:bidi="fa-IR"/>
        </w:rPr>
        <w:t>ا</w:t>
      </w:r>
      <w:r w:rsidR="00E61D8F">
        <w:rPr>
          <w:rtl/>
          <w:lang w:bidi="fa-IR"/>
        </w:rPr>
        <w:t>ی</w:t>
      </w:r>
      <w:r>
        <w:rPr>
          <w:rtl/>
          <w:lang w:bidi="fa-IR"/>
        </w:rPr>
        <w:t xml:space="preserve"> ممتاز م</w:t>
      </w:r>
      <w:r w:rsidR="00E61D8F">
        <w:rPr>
          <w:rtl/>
          <w:lang w:bidi="fa-IR"/>
        </w:rPr>
        <w:t xml:space="preserve">ی </w:t>
      </w:r>
      <w:r>
        <w:rPr>
          <w:rtl/>
          <w:lang w:bidi="fa-IR"/>
        </w:rPr>
        <w:t>سازد</w:t>
      </w:r>
      <w:r w:rsidR="009B4C06">
        <w:rPr>
          <w:rtl/>
          <w:lang w:bidi="fa-IR"/>
        </w:rPr>
        <w:t xml:space="preserve">. </w:t>
      </w:r>
      <w:r>
        <w:rPr>
          <w:rtl/>
          <w:lang w:bidi="fa-IR"/>
        </w:rPr>
        <w:t>ا</w:t>
      </w:r>
      <w:r w:rsidR="00E61D8F">
        <w:rPr>
          <w:rtl/>
          <w:lang w:bidi="fa-IR"/>
        </w:rPr>
        <w:t>ی</w:t>
      </w:r>
      <w:r>
        <w:rPr>
          <w:rtl/>
          <w:lang w:bidi="fa-IR"/>
        </w:rPr>
        <w:t>نان در اثر شا</w:t>
      </w:r>
      <w:r w:rsidR="00E61D8F">
        <w:rPr>
          <w:rtl/>
          <w:lang w:bidi="fa-IR"/>
        </w:rPr>
        <w:t>ی</w:t>
      </w:r>
      <w:r>
        <w:rPr>
          <w:rtl/>
          <w:lang w:bidi="fa-IR"/>
        </w:rPr>
        <w:t>ستگ</w:t>
      </w:r>
      <w:r w:rsidR="00E61D8F">
        <w:rPr>
          <w:rtl/>
          <w:lang w:bidi="fa-IR"/>
        </w:rPr>
        <w:t>ی</w:t>
      </w:r>
      <w:r>
        <w:rPr>
          <w:rtl/>
          <w:lang w:bidi="fa-IR"/>
        </w:rPr>
        <w:t xml:space="preserve"> که دارند</w:t>
      </w:r>
      <w:r w:rsidR="009B4C06">
        <w:rPr>
          <w:rtl/>
          <w:lang w:bidi="fa-IR"/>
        </w:rPr>
        <w:t xml:space="preserve">، </w:t>
      </w:r>
      <w:r>
        <w:rPr>
          <w:rtl/>
          <w:lang w:bidi="fa-IR"/>
        </w:rPr>
        <w:t>از لحاظ ب</w:t>
      </w:r>
      <w:r w:rsidR="00E61D8F">
        <w:rPr>
          <w:rtl/>
          <w:lang w:bidi="fa-IR"/>
        </w:rPr>
        <w:t>ی</w:t>
      </w:r>
      <w:r>
        <w:rPr>
          <w:rtl/>
          <w:lang w:bidi="fa-IR"/>
        </w:rPr>
        <w:t>نش و معرفت و هم از لحاظ عمل</w:t>
      </w:r>
      <w:r w:rsidR="009B4C06">
        <w:rPr>
          <w:rtl/>
          <w:lang w:bidi="fa-IR"/>
        </w:rPr>
        <w:t xml:space="preserve">، </w:t>
      </w:r>
      <w:r>
        <w:rPr>
          <w:rtl/>
          <w:lang w:bidi="fa-IR"/>
        </w:rPr>
        <w:t>در سطح والا</w:t>
      </w:r>
      <w:r w:rsidR="00E61D8F">
        <w:rPr>
          <w:rtl/>
          <w:lang w:bidi="fa-IR"/>
        </w:rPr>
        <w:t>یی</w:t>
      </w:r>
      <w:r>
        <w:rPr>
          <w:rtl/>
          <w:lang w:bidi="fa-IR"/>
        </w:rPr>
        <w:t xml:space="preserve"> از کمالات قرار گرفته و همواره در بندگ</w:t>
      </w:r>
      <w:r w:rsidR="00E61D8F">
        <w:rPr>
          <w:rtl/>
          <w:lang w:bidi="fa-IR"/>
        </w:rPr>
        <w:t>ی</w:t>
      </w:r>
      <w:r>
        <w:rPr>
          <w:rtl/>
          <w:lang w:bidi="fa-IR"/>
        </w:rPr>
        <w:t xml:space="preserve"> پروردگار م</w:t>
      </w:r>
      <w:r w:rsidR="00E61D8F">
        <w:rPr>
          <w:rtl/>
          <w:lang w:bidi="fa-IR"/>
        </w:rPr>
        <w:t xml:space="preserve">ی </w:t>
      </w:r>
      <w:r>
        <w:rPr>
          <w:rtl/>
          <w:lang w:bidi="fa-IR"/>
        </w:rPr>
        <w:t>کوشند و آن</w:t>
      </w:r>
      <w:r w:rsidR="00E61D8F">
        <w:rPr>
          <w:rtl/>
          <w:lang w:bidi="fa-IR"/>
        </w:rPr>
        <w:t xml:space="preserve"> </w:t>
      </w:r>
      <w:r>
        <w:rPr>
          <w:rtl/>
          <w:lang w:bidi="fa-IR"/>
        </w:rPr>
        <w:t>چنان اوج گرفته که به مقام شامخ خل</w:t>
      </w:r>
      <w:r w:rsidR="00E61D8F">
        <w:rPr>
          <w:rtl/>
          <w:lang w:bidi="fa-IR"/>
        </w:rPr>
        <w:t>ی</w:t>
      </w:r>
      <w:r>
        <w:rPr>
          <w:rtl/>
          <w:lang w:bidi="fa-IR"/>
        </w:rPr>
        <w:t>فة الله</w:t>
      </w:r>
      <w:r w:rsidR="00E61D8F">
        <w:rPr>
          <w:rtl/>
          <w:lang w:bidi="fa-IR"/>
        </w:rPr>
        <w:t>ی</w:t>
      </w:r>
      <w:r>
        <w:rPr>
          <w:rtl/>
          <w:lang w:bidi="fa-IR"/>
        </w:rPr>
        <w:t xml:space="preserve"> رس</w:t>
      </w:r>
      <w:r w:rsidR="00E61D8F">
        <w:rPr>
          <w:rtl/>
          <w:lang w:bidi="fa-IR"/>
        </w:rPr>
        <w:t>ی</w:t>
      </w:r>
      <w:r>
        <w:rPr>
          <w:rtl/>
          <w:lang w:bidi="fa-IR"/>
        </w:rPr>
        <w:t>ده و به جوار قرب حضرت حق نا</w:t>
      </w:r>
      <w:r w:rsidR="00E61D8F">
        <w:rPr>
          <w:rtl/>
          <w:lang w:bidi="fa-IR"/>
        </w:rPr>
        <w:t>ی</w:t>
      </w:r>
      <w:r>
        <w:rPr>
          <w:rtl/>
          <w:lang w:bidi="fa-IR"/>
        </w:rPr>
        <w:t>ل آمده</w:t>
      </w:r>
      <w:r w:rsidR="00E61D8F">
        <w:rPr>
          <w:rtl/>
          <w:lang w:bidi="fa-IR"/>
        </w:rPr>
        <w:t xml:space="preserve"> </w:t>
      </w:r>
      <w:r>
        <w:rPr>
          <w:rtl/>
          <w:lang w:bidi="fa-IR"/>
        </w:rPr>
        <w:t>اند و پ</w:t>
      </w:r>
      <w:r w:rsidR="00E61D8F">
        <w:rPr>
          <w:rtl/>
          <w:lang w:bidi="fa-IR"/>
        </w:rPr>
        <w:t>ی</w:t>
      </w:r>
      <w:r>
        <w:rPr>
          <w:rtl/>
          <w:lang w:bidi="fa-IR"/>
        </w:rPr>
        <w:t>وسته در دن</w:t>
      </w:r>
      <w:r w:rsidR="00E61D8F">
        <w:rPr>
          <w:rtl/>
          <w:lang w:bidi="fa-IR"/>
        </w:rPr>
        <w:t>ی</w:t>
      </w:r>
      <w:r>
        <w:rPr>
          <w:rtl/>
          <w:lang w:bidi="fa-IR"/>
        </w:rPr>
        <w:t>ا و آخرت از نعمت عظما</w:t>
      </w:r>
      <w:r w:rsidR="00E61D8F">
        <w:rPr>
          <w:rtl/>
          <w:lang w:bidi="fa-IR"/>
        </w:rPr>
        <w:t>ی</w:t>
      </w:r>
      <w:r>
        <w:rPr>
          <w:rtl/>
          <w:lang w:bidi="fa-IR"/>
        </w:rPr>
        <w:t xml:space="preserve"> ض</w:t>
      </w:r>
      <w:r w:rsidR="00E61D8F">
        <w:rPr>
          <w:rtl/>
          <w:lang w:bidi="fa-IR"/>
        </w:rPr>
        <w:t>ی</w:t>
      </w:r>
      <w:r>
        <w:rPr>
          <w:rtl/>
          <w:lang w:bidi="fa-IR"/>
        </w:rPr>
        <w:t>افت اله</w:t>
      </w:r>
      <w:r w:rsidR="00E61D8F">
        <w:rPr>
          <w:rtl/>
          <w:lang w:bidi="fa-IR"/>
        </w:rPr>
        <w:t>ی</w:t>
      </w:r>
      <w:r>
        <w:rPr>
          <w:rtl/>
          <w:lang w:bidi="fa-IR"/>
        </w:rPr>
        <w:t xml:space="preserve"> بهره</w:t>
      </w:r>
      <w:r w:rsidR="00E61D8F">
        <w:rPr>
          <w:rtl/>
          <w:lang w:bidi="fa-IR"/>
        </w:rPr>
        <w:t xml:space="preserve"> </w:t>
      </w:r>
      <w:r>
        <w:rPr>
          <w:rtl/>
          <w:lang w:bidi="fa-IR"/>
        </w:rPr>
        <w:t>ها گ</w:t>
      </w:r>
      <w:r w:rsidR="00E61D8F">
        <w:rPr>
          <w:rtl/>
          <w:lang w:bidi="fa-IR"/>
        </w:rPr>
        <w:t>ی</w:t>
      </w:r>
      <w:r>
        <w:rPr>
          <w:rtl/>
          <w:lang w:bidi="fa-IR"/>
        </w:rPr>
        <w:t>رند</w:t>
      </w:r>
      <w:r w:rsidR="009B4C06">
        <w:rPr>
          <w:rtl/>
          <w:lang w:bidi="fa-IR"/>
        </w:rPr>
        <w:t xml:space="preserve">. </w:t>
      </w:r>
    </w:p>
    <w:p w:rsidR="0049138A" w:rsidRDefault="0049138A" w:rsidP="0049138A">
      <w:pPr>
        <w:pStyle w:val="libNormal"/>
        <w:rPr>
          <w:rtl/>
          <w:lang w:bidi="fa-IR"/>
        </w:rPr>
      </w:pPr>
      <w:r>
        <w:rPr>
          <w:rtl/>
          <w:lang w:bidi="fa-IR"/>
        </w:rPr>
        <w:t>سالار و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«خداوند متعال به زم</w:t>
      </w:r>
      <w:r w:rsidR="00E61D8F">
        <w:rPr>
          <w:rtl/>
          <w:lang w:bidi="fa-IR"/>
        </w:rPr>
        <w:t>ی</w:t>
      </w:r>
      <w:r>
        <w:rPr>
          <w:rtl/>
          <w:lang w:bidi="fa-IR"/>
        </w:rPr>
        <w:t>ن توجّه</w:t>
      </w:r>
      <w:r w:rsidR="00E61D8F">
        <w:rPr>
          <w:rtl/>
          <w:lang w:bidi="fa-IR"/>
        </w:rPr>
        <w:t>ی</w:t>
      </w:r>
      <w:r>
        <w:rPr>
          <w:rtl/>
          <w:lang w:bidi="fa-IR"/>
        </w:rPr>
        <w:t xml:space="preserve"> نمود و ما را برگز</w:t>
      </w:r>
      <w:r w:rsidR="00E61D8F">
        <w:rPr>
          <w:rtl/>
          <w:lang w:bidi="fa-IR"/>
        </w:rPr>
        <w:t>ی</w:t>
      </w:r>
      <w:r>
        <w:rPr>
          <w:rtl/>
          <w:lang w:bidi="fa-IR"/>
        </w:rPr>
        <w:t>د و برا</w:t>
      </w:r>
      <w:r w:rsidR="00E61D8F">
        <w:rPr>
          <w:rtl/>
          <w:lang w:bidi="fa-IR"/>
        </w:rPr>
        <w:t>ی</w:t>
      </w:r>
      <w:r>
        <w:rPr>
          <w:rtl/>
          <w:lang w:bidi="fa-IR"/>
        </w:rPr>
        <w:t xml:space="preserve"> ما ش</w:t>
      </w:r>
      <w:r w:rsidR="00E61D8F">
        <w:rPr>
          <w:rtl/>
          <w:lang w:bidi="fa-IR"/>
        </w:rPr>
        <w:t>ی</w:t>
      </w:r>
      <w:r>
        <w:rPr>
          <w:rtl/>
          <w:lang w:bidi="fa-IR"/>
        </w:rPr>
        <w:t>ع</w:t>
      </w:r>
      <w:r w:rsidR="00E61D8F">
        <w:rPr>
          <w:rtl/>
          <w:lang w:bidi="fa-IR"/>
        </w:rPr>
        <w:t>ی</w:t>
      </w:r>
      <w:r>
        <w:rPr>
          <w:rtl/>
          <w:lang w:bidi="fa-IR"/>
        </w:rPr>
        <w:t>ان را اخت</w:t>
      </w:r>
      <w:r w:rsidR="00E61D8F">
        <w:rPr>
          <w:rtl/>
          <w:lang w:bidi="fa-IR"/>
        </w:rPr>
        <w:t>ی</w:t>
      </w:r>
      <w:r>
        <w:rPr>
          <w:rtl/>
          <w:lang w:bidi="fa-IR"/>
        </w:rPr>
        <w:t>ار نمود</w:t>
      </w:r>
      <w:r w:rsidR="009B4C06">
        <w:rPr>
          <w:rtl/>
          <w:lang w:bidi="fa-IR"/>
        </w:rPr>
        <w:t>، (</w:t>
      </w:r>
      <w:r>
        <w:rPr>
          <w:rtl/>
          <w:lang w:bidi="fa-IR"/>
        </w:rPr>
        <w:t>آن</w:t>
      </w:r>
      <w:r w:rsidR="00E61D8F">
        <w:rPr>
          <w:rtl/>
          <w:lang w:bidi="fa-IR"/>
        </w:rPr>
        <w:t xml:space="preserve"> </w:t>
      </w:r>
      <w:r>
        <w:rPr>
          <w:rtl/>
          <w:lang w:bidi="fa-IR"/>
        </w:rPr>
        <w:t>ها</w:t>
      </w:r>
      <w:r w:rsidR="009B4C06">
        <w:rPr>
          <w:rtl/>
          <w:lang w:bidi="fa-IR"/>
        </w:rPr>
        <w:t xml:space="preserve">) </w:t>
      </w:r>
      <w:r>
        <w:rPr>
          <w:rtl/>
          <w:lang w:bidi="fa-IR"/>
        </w:rPr>
        <w:t xml:space="preserve">ما را </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کنند و در شاد</w:t>
      </w:r>
      <w:r w:rsidR="00E61D8F">
        <w:rPr>
          <w:rtl/>
          <w:lang w:bidi="fa-IR"/>
        </w:rPr>
        <w:t>ی</w:t>
      </w:r>
      <w:r>
        <w:rPr>
          <w:rtl/>
          <w:lang w:bidi="fa-IR"/>
        </w:rPr>
        <w:t xml:space="preserve"> ما</w:t>
      </w:r>
      <w:r w:rsidR="009B4C06">
        <w:rPr>
          <w:rtl/>
          <w:lang w:bidi="fa-IR"/>
        </w:rPr>
        <w:t xml:space="preserve">، </w:t>
      </w:r>
      <w:r>
        <w:rPr>
          <w:rtl/>
          <w:lang w:bidi="fa-IR"/>
        </w:rPr>
        <w:t>شاد و در غم و اندوه ما</w:t>
      </w:r>
      <w:r w:rsidR="009B4C06">
        <w:rPr>
          <w:rtl/>
          <w:lang w:bidi="fa-IR"/>
        </w:rPr>
        <w:t xml:space="preserve">، </w:t>
      </w:r>
      <w:r>
        <w:rPr>
          <w:rtl/>
          <w:lang w:bidi="fa-IR"/>
        </w:rPr>
        <w:t>اندوهناک م</w:t>
      </w:r>
      <w:r w:rsidR="00E61D8F">
        <w:rPr>
          <w:rtl/>
          <w:lang w:bidi="fa-IR"/>
        </w:rPr>
        <w:t xml:space="preserve">ی </w:t>
      </w:r>
      <w:r>
        <w:rPr>
          <w:rtl/>
          <w:lang w:bidi="fa-IR"/>
        </w:rPr>
        <w:t>باشند</w:t>
      </w:r>
      <w:r w:rsidR="009B4C06">
        <w:rPr>
          <w:rtl/>
          <w:lang w:bidi="fa-IR"/>
        </w:rPr>
        <w:t xml:space="preserve">. </w:t>
      </w:r>
      <w:r>
        <w:rPr>
          <w:rtl/>
          <w:lang w:bidi="fa-IR"/>
        </w:rPr>
        <w:t>اموال و جان</w:t>
      </w:r>
      <w:r w:rsidR="00E61D8F">
        <w:rPr>
          <w:rtl/>
          <w:lang w:bidi="fa-IR"/>
        </w:rPr>
        <w:t xml:space="preserve"> </w:t>
      </w:r>
      <w:r>
        <w:rPr>
          <w:rtl/>
          <w:lang w:bidi="fa-IR"/>
        </w:rPr>
        <w:t>ها</w:t>
      </w:r>
      <w:r w:rsidR="00E61D8F">
        <w:rPr>
          <w:rtl/>
          <w:lang w:bidi="fa-IR"/>
        </w:rPr>
        <w:t>ی</w:t>
      </w:r>
      <w:r>
        <w:rPr>
          <w:rtl/>
          <w:lang w:bidi="fa-IR"/>
        </w:rPr>
        <w:t xml:space="preserve"> خود را در راه ما م</w:t>
      </w:r>
      <w:r w:rsidR="00E61D8F">
        <w:rPr>
          <w:rtl/>
          <w:lang w:bidi="fa-IR"/>
        </w:rPr>
        <w:t xml:space="preserve">ی </w:t>
      </w:r>
      <w:r>
        <w:rPr>
          <w:rtl/>
          <w:lang w:bidi="fa-IR"/>
        </w:rPr>
        <w:t>بخشند</w:t>
      </w:r>
      <w:r w:rsidR="009B4C06">
        <w:rPr>
          <w:rtl/>
          <w:lang w:bidi="fa-IR"/>
        </w:rPr>
        <w:t xml:space="preserve">، </w:t>
      </w:r>
      <w:r>
        <w:rPr>
          <w:rtl/>
          <w:lang w:bidi="fa-IR"/>
        </w:rPr>
        <w:t>آنان از ما هستند و به سو</w:t>
      </w:r>
      <w:r w:rsidR="00E61D8F">
        <w:rPr>
          <w:rtl/>
          <w:lang w:bidi="fa-IR"/>
        </w:rPr>
        <w:t>ی</w:t>
      </w:r>
      <w:r>
        <w:rPr>
          <w:rtl/>
          <w:lang w:bidi="fa-IR"/>
        </w:rPr>
        <w:t xml:space="preserve"> ما باز گردند</w:t>
      </w:r>
      <w:r w:rsidR="009B4C06">
        <w:rPr>
          <w:rtl/>
          <w:lang w:bidi="fa-IR"/>
        </w:rPr>
        <w:t xml:space="preserve">. </w:t>
      </w:r>
    </w:p>
    <w:p w:rsidR="0049138A" w:rsidRDefault="0049138A" w:rsidP="0049138A">
      <w:pPr>
        <w:pStyle w:val="libNormal"/>
        <w:rPr>
          <w:rtl/>
          <w:lang w:bidi="fa-IR"/>
        </w:rPr>
      </w:pPr>
      <w:r>
        <w:rPr>
          <w:rtl/>
          <w:lang w:bidi="fa-IR"/>
        </w:rPr>
        <w:t>هر فرد</w:t>
      </w:r>
      <w:r w:rsidR="00E61D8F">
        <w:rPr>
          <w:rtl/>
          <w:lang w:bidi="fa-IR"/>
        </w:rPr>
        <w:t>ی</w:t>
      </w:r>
      <w:r>
        <w:rPr>
          <w:rtl/>
          <w:lang w:bidi="fa-IR"/>
        </w:rPr>
        <w:t xml:space="preserve"> از ش</w:t>
      </w:r>
      <w:r w:rsidR="00E61D8F">
        <w:rPr>
          <w:rtl/>
          <w:lang w:bidi="fa-IR"/>
        </w:rPr>
        <w:t>ی</w:t>
      </w:r>
      <w:r>
        <w:rPr>
          <w:rtl/>
          <w:lang w:bidi="fa-IR"/>
        </w:rPr>
        <w:t>ع</w:t>
      </w:r>
      <w:r w:rsidR="00E61D8F">
        <w:rPr>
          <w:rtl/>
          <w:lang w:bidi="fa-IR"/>
        </w:rPr>
        <w:t>ی</w:t>
      </w:r>
      <w:r>
        <w:rPr>
          <w:rtl/>
          <w:lang w:bidi="fa-IR"/>
        </w:rPr>
        <w:t>ان مرتکب گناه و خلاف</w:t>
      </w:r>
      <w:r w:rsidR="00E61D8F">
        <w:rPr>
          <w:rtl/>
          <w:lang w:bidi="fa-IR"/>
        </w:rPr>
        <w:t>ی</w:t>
      </w:r>
      <w:r>
        <w:rPr>
          <w:rtl/>
          <w:lang w:bidi="fa-IR"/>
        </w:rPr>
        <w:t xml:space="preserve"> شده</w:t>
      </w:r>
      <w:r w:rsidR="009B4C06">
        <w:rPr>
          <w:rtl/>
          <w:lang w:bidi="fa-IR"/>
        </w:rPr>
        <w:t xml:space="preserve">، </w:t>
      </w:r>
      <w:r>
        <w:rPr>
          <w:rtl/>
          <w:lang w:bidi="fa-IR"/>
        </w:rPr>
        <w:t>از دن</w:t>
      </w:r>
      <w:r w:rsidR="00E61D8F">
        <w:rPr>
          <w:rtl/>
          <w:lang w:bidi="fa-IR"/>
        </w:rPr>
        <w:t>ی</w:t>
      </w:r>
      <w:r>
        <w:rPr>
          <w:rtl/>
          <w:lang w:bidi="fa-IR"/>
        </w:rPr>
        <w:t>ا نرود تا به بلا و گرفتار</w:t>
      </w:r>
      <w:r w:rsidR="00E61D8F">
        <w:rPr>
          <w:rtl/>
          <w:lang w:bidi="fa-IR"/>
        </w:rPr>
        <w:t>ی</w:t>
      </w:r>
      <w:r>
        <w:rPr>
          <w:rtl/>
          <w:lang w:bidi="fa-IR"/>
        </w:rPr>
        <w:t xml:space="preserve"> مبتلا شود تا از آن پاک گردد</w:t>
      </w:r>
      <w:r w:rsidR="009B4C06">
        <w:rPr>
          <w:rtl/>
          <w:lang w:bidi="fa-IR"/>
        </w:rPr>
        <w:t xml:space="preserve">. </w:t>
      </w:r>
      <w:r>
        <w:rPr>
          <w:rtl/>
          <w:lang w:bidi="fa-IR"/>
        </w:rPr>
        <w:t>و ا</w:t>
      </w:r>
      <w:r w:rsidR="00E61D8F">
        <w:rPr>
          <w:rtl/>
          <w:lang w:bidi="fa-IR"/>
        </w:rPr>
        <w:t>ی</w:t>
      </w:r>
      <w:r>
        <w:rPr>
          <w:rtl/>
          <w:lang w:bidi="fa-IR"/>
        </w:rPr>
        <w:t>ن بلا</w:t>
      </w:r>
      <w:r w:rsidR="009B4C06">
        <w:rPr>
          <w:rtl/>
          <w:lang w:bidi="fa-IR"/>
        </w:rPr>
        <w:t xml:space="preserve"> (</w:t>
      </w:r>
      <w:r>
        <w:rPr>
          <w:rtl/>
          <w:lang w:bidi="fa-IR"/>
        </w:rPr>
        <w:t>ممکن است</w:t>
      </w:r>
      <w:r w:rsidR="009B4C06">
        <w:rPr>
          <w:rtl/>
          <w:lang w:bidi="fa-IR"/>
        </w:rPr>
        <w:t xml:space="preserve">) </w:t>
      </w:r>
      <w:r>
        <w:rPr>
          <w:rtl/>
          <w:lang w:bidi="fa-IR"/>
        </w:rPr>
        <w:t>در مال</w:t>
      </w:r>
      <w:r w:rsidR="009B4C06">
        <w:rPr>
          <w:rtl/>
          <w:lang w:bidi="fa-IR"/>
        </w:rPr>
        <w:t xml:space="preserve">، </w:t>
      </w:r>
      <w:r w:rsidR="00E61D8F">
        <w:rPr>
          <w:rtl/>
          <w:lang w:bidi="fa-IR"/>
        </w:rPr>
        <w:t>ی</w:t>
      </w:r>
      <w:r>
        <w:rPr>
          <w:rtl/>
          <w:lang w:bidi="fa-IR"/>
        </w:rPr>
        <w:t xml:space="preserve">ا در فرزند و </w:t>
      </w:r>
      <w:r w:rsidR="00E61D8F">
        <w:rPr>
          <w:rtl/>
          <w:lang w:bidi="fa-IR"/>
        </w:rPr>
        <w:t>ی</w:t>
      </w:r>
      <w:r>
        <w:rPr>
          <w:rtl/>
          <w:lang w:bidi="fa-IR"/>
        </w:rPr>
        <w:t>ا در جانش باشد</w:t>
      </w:r>
      <w:r w:rsidR="009B4C06">
        <w:rPr>
          <w:rtl/>
          <w:lang w:bidi="fa-IR"/>
        </w:rPr>
        <w:t xml:space="preserve">، </w:t>
      </w:r>
      <w:r>
        <w:rPr>
          <w:rtl/>
          <w:lang w:bidi="fa-IR"/>
        </w:rPr>
        <w:t>خدا</w:t>
      </w:r>
      <w:r w:rsidR="00E61D8F">
        <w:rPr>
          <w:rtl/>
          <w:lang w:bidi="fa-IR"/>
        </w:rPr>
        <w:t>ی</w:t>
      </w:r>
      <w:r>
        <w:rPr>
          <w:rtl/>
          <w:lang w:bidi="fa-IR"/>
        </w:rPr>
        <w:t xml:space="preserve"> را ملاقات نموده برا</w:t>
      </w:r>
      <w:r w:rsidR="00E61D8F">
        <w:rPr>
          <w:rtl/>
          <w:lang w:bidi="fa-IR"/>
        </w:rPr>
        <w:t>ی</w:t>
      </w:r>
      <w:r>
        <w:rPr>
          <w:rtl/>
          <w:lang w:bidi="fa-IR"/>
        </w:rPr>
        <w:t xml:space="preserve"> او گناه</w:t>
      </w:r>
      <w:r w:rsidR="00E61D8F">
        <w:rPr>
          <w:rtl/>
          <w:lang w:bidi="fa-IR"/>
        </w:rPr>
        <w:t>ی</w:t>
      </w:r>
      <w:r>
        <w:rPr>
          <w:rtl/>
          <w:lang w:bidi="fa-IR"/>
        </w:rPr>
        <w:t xml:space="preserve"> نماند و اگر گناه</w:t>
      </w:r>
      <w:r w:rsidR="00E61D8F">
        <w:rPr>
          <w:rtl/>
          <w:lang w:bidi="fa-IR"/>
        </w:rPr>
        <w:t>ی</w:t>
      </w:r>
      <w:r>
        <w:rPr>
          <w:rtl/>
          <w:lang w:bidi="fa-IR"/>
        </w:rPr>
        <w:t xml:space="preserve"> باق</w:t>
      </w:r>
      <w:r w:rsidR="00E61D8F">
        <w:rPr>
          <w:rtl/>
          <w:lang w:bidi="fa-IR"/>
        </w:rPr>
        <w:t>ی</w:t>
      </w:r>
      <w:r>
        <w:rPr>
          <w:rtl/>
          <w:lang w:bidi="fa-IR"/>
        </w:rPr>
        <w:t xml:space="preserve"> ماند</w:t>
      </w:r>
      <w:r w:rsidR="009B4C06">
        <w:rPr>
          <w:rtl/>
          <w:lang w:bidi="fa-IR"/>
        </w:rPr>
        <w:t xml:space="preserve">، </w:t>
      </w:r>
      <w:r>
        <w:rPr>
          <w:rtl/>
          <w:lang w:bidi="fa-IR"/>
        </w:rPr>
        <w:t>جانش را به سخت</w:t>
      </w:r>
      <w:r w:rsidR="00E61D8F">
        <w:rPr>
          <w:rtl/>
          <w:lang w:bidi="fa-IR"/>
        </w:rPr>
        <w:t>ی</w:t>
      </w:r>
      <w:r>
        <w:rPr>
          <w:rtl/>
          <w:lang w:bidi="fa-IR"/>
        </w:rPr>
        <w:t xml:space="preserve"> بگ</w:t>
      </w:r>
      <w:r w:rsidR="00E61D8F">
        <w:rPr>
          <w:rtl/>
          <w:lang w:bidi="fa-IR"/>
        </w:rPr>
        <w:t>ی</w:t>
      </w:r>
      <w:r>
        <w:rPr>
          <w:rtl/>
          <w:lang w:bidi="fa-IR"/>
        </w:rPr>
        <w:t>رند</w:t>
      </w:r>
      <w:r w:rsidR="009B4C06">
        <w:rPr>
          <w:rtl/>
          <w:lang w:bidi="fa-IR"/>
        </w:rPr>
        <w:t xml:space="preserve"> (</w:t>
      </w:r>
      <w:r>
        <w:rPr>
          <w:rtl/>
          <w:lang w:bidi="fa-IR"/>
        </w:rPr>
        <w:t>تا از همه آلودگ</w:t>
      </w:r>
      <w:r w:rsidR="00E61D8F">
        <w:rPr>
          <w:rtl/>
          <w:lang w:bidi="fa-IR"/>
        </w:rPr>
        <w:t xml:space="preserve">ی </w:t>
      </w:r>
      <w:r>
        <w:rPr>
          <w:rtl/>
          <w:lang w:bidi="fa-IR"/>
        </w:rPr>
        <w:t>ها پاک گردد</w:t>
      </w:r>
      <w:r w:rsidR="009B4C06">
        <w:rPr>
          <w:rtl/>
          <w:lang w:bidi="fa-IR"/>
        </w:rPr>
        <w:t xml:space="preserve">.) </w:t>
      </w:r>
    </w:p>
    <w:p w:rsidR="0049138A" w:rsidRDefault="0049138A" w:rsidP="0049138A">
      <w:pPr>
        <w:pStyle w:val="libNormal"/>
        <w:rPr>
          <w:rtl/>
          <w:lang w:bidi="fa-IR"/>
        </w:rPr>
      </w:pPr>
      <w:r>
        <w:rPr>
          <w:rtl/>
          <w:lang w:bidi="fa-IR"/>
        </w:rPr>
        <w:t>مردگان از ش</w:t>
      </w:r>
      <w:r w:rsidR="00E61D8F">
        <w:rPr>
          <w:rtl/>
          <w:lang w:bidi="fa-IR"/>
        </w:rPr>
        <w:t>ی</w:t>
      </w:r>
      <w:r>
        <w:rPr>
          <w:rtl/>
          <w:lang w:bidi="fa-IR"/>
        </w:rPr>
        <w:t>ع</w:t>
      </w:r>
      <w:r w:rsidR="00E61D8F">
        <w:rPr>
          <w:rtl/>
          <w:lang w:bidi="fa-IR"/>
        </w:rPr>
        <w:t>ی</w:t>
      </w:r>
      <w:r>
        <w:rPr>
          <w:rtl/>
          <w:lang w:bidi="fa-IR"/>
        </w:rPr>
        <w:t>ان ما</w:t>
      </w:r>
      <w:r w:rsidR="009B4C06">
        <w:rPr>
          <w:rtl/>
          <w:lang w:bidi="fa-IR"/>
        </w:rPr>
        <w:t xml:space="preserve">، </w:t>
      </w:r>
      <w:r>
        <w:rPr>
          <w:rtl/>
          <w:lang w:bidi="fa-IR"/>
        </w:rPr>
        <w:t>صدّ</w:t>
      </w:r>
      <w:r w:rsidR="00E61D8F">
        <w:rPr>
          <w:rtl/>
          <w:lang w:bidi="fa-IR"/>
        </w:rPr>
        <w:t>ی</w:t>
      </w:r>
      <w:r>
        <w:rPr>
          <w:rtl/>
          <w:lang w:bidi="fa-IR"/>
        </w:rPr>
        <w:t>ق و شه</w:t>
      </w:r>
      <w:r w:rsidR="00E61D8F">
        <w:rPr>
          <w:rtl/>
          <w:lang w:bidi="fa-IR"/>
        </w:rPr>
        <w:t>ی</w:t>
      </w:r>
      <w:r>
        <w:rPr>
          <w:rtl/>
          <w:lang w:bidi="fa-IR"/>
        </w:rPr>
        <w:t>دند</w:t>
      </w:r>
      <w:r w:rsidR="009B4C06">
        <w:rPr>
          <w:rtl/>
          <w:lang w:bidi="fa-IR"/>
        </w:rPr>
        <w:t xml:space="preserve">، </w:t>
      </w:r>
      <w:r>
        <w:rPr>
          <w:rtl/>
          <w:lang w:bidi="fa-IR"/>
        </w:rPr>
        <w:t>ز</w:t>
      </w:r>
      <w:r w:rsidR="00E61D8F">
        <w:rPr>
          <w:rtl/>
          <w:lang w:bidi="fa-IR"/>
        </w:rPr>
        <w:t>ی</w:t>
      </w:r>
      <w:r>
        <w:rPr>
          <w:rtl/>
          <w:lang w:bidi="fa-IR"/>
        </w:rPr>
        <w:t>را امر و امامت ما را تصد</w:t>
      </w:r>
      <w:r w:rsidR="00E61D8F">
        <w:rPr>
          <w:rtl/>
          <w:lang w:bidi="fa-IR"/>
        </w:rPr>
        <w:t>ی</w:t>
      </w:r>
      <w:r>
        <w:rPr>
          <w:rtl/>
          <w:lang w:bidi="fa-IR"/>
        </w:rPr>
        <w:t>ق نموده و برا</w:t>
      </w:r>
      <w:r w:rsidR="00E61D8F">
        <w:rPr>
          <w:rtl/>
          <w:lang w:bidi="fa-IR"/>
        </w:rPr>
        <w:t>ی</w:t>
      </w:r>
      <w:r>
        <w:rPr>
          <w:rtl/>
          <w:lang w:bidi="fa-IR"/>
        </w:rPr>
        <w:t xml:space="preserve"> خدا</w:t>
      </w:r>
      <w:r w:rsidR="00E61D8F">
        <w:rPr>
          <w:rtl/>
          <w:lang w:bidi="fa-IR"/>
        </w:rPr>
        <w:t>ی</w:t>
      </w:r>
      <w:r>
        <w:rPr>
          <w:rtl/>
          <w:lang w:bidi="fa-IR"/>
        </w:rPr>
        <w:t xml:space="preserve"> بزرگ در راه ما دوست</w:t>
      </w:r>
      <w:r w:rsidR="00E61D8F">
        <w:rPr>
          <w:rtl/>
          <w:lang w:bidi="fa-IR"/>
        </w:rPr>
        <w:t>ی</w:t>
      </w:r>
      <w:r>
        <w:rPr>
          <w:rtl/>
          <w:lang w:bidi="fa-IR"/>
        </w:rPr>
        <w:t xml:space="preserve"> و دشمن</w:t>
      </w:r>
      <w:r w:rsidR="00E61D8F">
        <w:rPr>
          <w:rtl/>
          <w:lang w:bidi="fa-IR"/>
        </w:rPr>
        <w:t>ی</w:t>
      </w:r>
      <w:r>
        <w:rPr>
          <w:rtl/>
          <w:lang w:bidi="fa-IR"/>
        </w:rPr>
        <w:t xml:space="preserve"> کرده</w:t>
      </w:r>
      <w:r w:rsidR="00E61D8F">
        <w:rPr>
          <w:rtl/>
          <w:lang w:bidi="fa-IR"/>
        </w:rPr>
        <w:t xml:space="preserve"> </w:t>
      </w:r>
      <w:r>
        <w:rPr>
          <w:rtl/>
          <w:lang w:bidi="fa-IR"/>
        </w:rPr>
        <w:t>اند</w:t>
      </w:r>
      <w:r w:rsidR="009B4C06">
        <w:rPr>
          <w:rtl/>
          <w:lang w:bidi="fa-IR"/>
        </w:rPr>
        <w:t xml:space="preserve">. </w:t>
      </w:r>
      <w:r>
        <w:rPr>
          <w:rtl/>
          <w:lang w:bidi="fa-IR"/>
        </w:rPr>
        <w:t>خداوند بزرگ</w:t>
      </w:r>
      <w:r w:rsidR="009B4C06">
        <w:rPr>
          <w:rtl/>
          <w:lang w:bidi="fa-IR"/>
        </w:rPr>
        <w:t xml:space="preserve"> (</w:t>
      </w:r>
      <w:r>
        <w:rPr>
          <w:rtl/>
          <w:lang w:bidi="fa-IR"/>
        </w:rPr>
        <w:t>درباره آن</w:t>
      </w:r>
      <w:r w:rsidR="00E61D8F">
        <w:rPr>
          <w:rtl/>
          <w:lang w:bidi="fa-IR"/>
        </w:rPr>
        <w:t xml:space="preserve"> </w:t>
      </w:r>
      <w:r>
        <w:rPr>
          <w:rtl/>
          <w:lang w:bidi="fa-IR"/>
        </w:rPr>
        <w:t>ها</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lastRenderedPageBreak/>
        <w:t>(</w:t>
      </w:r>
      <w:r w:rsidRPr="00D40DD0">
        <w:rPr>
          <w:rStyle w:val="libAieChar"/>
          <w:rtl/>
        </w:rPr>
        <w:t>وَالَّذِینَ آمَنُوا بِاللَّهِ وَرُسُلِهِ أُوْلَئِکَ هُمْ الصِّدِّیقُونَ وَالشُّهَدَاءُ عِنْدَ رَبِّهِمْ لَهُمْ أَجْرُهُمْ وَنُورُهُمْ</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288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«کسان</w:t>
      </w:r>
      <w:r w:rsidR="00E61D8F">
        <w:rPr>
          <w:rtl/>
          <w:lang w:bidi="fa-IR"/>
        </w:rPr>
        <w:t>ی</w:t>
      </w:r>
      <w:r>
        <w:rPr>
          <w:rtl/>
          <w:lang w:bidi="fa-IR"/>
        </w:rPr>
        <w:t xml:space="preserve"> که به خدا و رسول ا</w:t>
      </w:r>
      <w:r w:rsidR="00E61D8F">
        <w:rPr>
          <w:rtl/>
          <w:lang w:bidi="fa-IR"/>
        </w:rPr>
        <w:t>ی</w:t>
      </w:r>
      <w:r>
        <w:rPr>
          <w:rtl/>
          <w:lang w:bidi="fa-IR"/>
        </w:rPr>
        <w:t>مان آورده</w:t>
      </w:r>
      <w:r w:rsidR="00E61D8F">
        <w:rPr>
          <w:rtl/>
          <w:lang w:bidi="fa-IR"/>
        </w:rPr>
        <w:t xml:space="preserve"> </w:t>
      </w:r>
      <w:r>
        <w:rPr>
          <w:rtl/>
          <w:lang w:bidi="fa-IR"/>
        </w:rPr>
        <w:t>اند</w:t>
      </w:r>
      <w:r w:rsidR="009B4C06">
        <w:rPr>
          <w:rtl/>
          <w:lang w:bidi="fa-IR"/>
        </w:rPr>
        <w:t xml:space="preserve">، </w:t>
      </w:r>
      <w:r>
        <w:rPr>
          <w:rtl/>
          <w:lang w:bidi="fa-IR"/>
        </w:rPr>
        <w:t>آنان صدّ</w:t>
      </w:r>
      <w:r w:rsidR="00E61D8F">
        <w:rPr>
          <w:rtl/>
          <w:lang w:bidi="fa-IR"/>
        </w:rPr>
        <w:t>ی</w:t>
      </w:r>
      <w:r>
        <w:rPr>
          <w:rtl/>
          <w:lang w:bidi="fa-IR"/>
        </w:rPr>
        <w:t>قان و شه</w:t>
      </w:r>
      <w:r w:rsidR="00E61D8F">
        <w:rPr>
          <w:rtl/>
          <w:lang w:bidi="fa-IR"/>
        </w:rPr>
        <w:t>ی</w:t>
      </w:r>
      <w:r>
        <w:rPr>
          <w:rtl/>
          <w:lang w:bidi="fa-IR"/>
        </w:rPr>
        <w:t>دان نزد پروردگارشانند</w:t>
      </w:r>
      <w:r w:rsidR="009B4C06">
        <w:rPr>
          <w:rtl/>
          <w:lang w:bidi="fa-IR"/>
        </w:rPr>
        <w:t xml:space="preserve">، </w:t>
      </w:r>
      <w:r>
        <w:rPr>
          <w:rtl/>
          <w:lang w:bidi="fa-IR"/>
        </w:rPr>
        <w:t>برا</w:t>
      </w:r>
      <w:r w:rsidR="00E61D8F">
        <w:rPr>
          <w:rtl/>
          <w:lang w:bidi="fa-IR"/>
        </w:rPr>
        <w:t>ی</w:t>
      </w:r>
      <w:r>
        <w:rPr>
          <w:rtl/>
          <w:lang w:bidi="fa-IR"/>
        </w:rPr>
        <w:t xml:space="preserve"> آن</w:t>
      </w:r>
      <w:r w:rsidR="00E61D8F">
        <w:rPr>
          <w:rtl/>
          <w:lang w:bidi="fa-IR"/>
        </w:rPr>
        <w:t xml:space="preserve"> </w:t>
      </w:r>
      <w:r>
        <w:rPr>
          <w:rtl/>
          <w:lang w:bidi="fa-IR"/>
        </w:rPr>
        <w:t>ها پاداش</w:t>
      </w:r>
      <w:r w:rsidR="009B4C06">
        <w:rPr>
          <w:rtl/>
          <w:lang w:bidi="fa-IR"/>
        </w:rPr>
        <w:t xml:space="preserve"> (</w:t>
      </w:r>
      <w:r>
        <w:rPr>
          <w:rtl/>
          <w:lang w:bidi="fa-IR"/>
        </w:rPr>
        <w:t>عملشان</w:t>
      </w:r>
      <w:r w:rsidR="009B4C06">
        <w:rPr>
          <w:rtl/>
          <w:lang w:bidi="fa-IR"/>
        </w:rPr>
        <w:t xml:space="preserve">) </w:t>
      </w:r>
      <w:r>
        <w:rPr>
          <w:rtl/>
          <w:lang w:bidi="fa-IR"/>
        </w:rPr>
        <w:t>و نورِ</w:t>
      </w:r>
      <w:r w:rsidR="009B4C06">
        <w:rPr>
          <w:rtl/>
          <w:lang w:bidi="fa-IR"/>
        </w:rPr>
        <w:t xml:space="preserve"> (</w:t>
      </w:r>
      <w:r>
        <w:rPr>
          <w:rtl/>
          <w:lang w:bidi="fa-IR"/>
        </w:rPr>
        <w:t>ا</w:t>
      </w:r>
      <w:r w:rsidR="00E61D8F">
        <w:rPr>
          <w:rtl/>
          <w:lang w:bidi="fa-IR"/>
        </w:rPr>
        <w:t>ی</w:t>
      </w:r>
      <w:r>
        <w:rPr>
          <w:rtl/>
          <w:lang w:bidi="fa-IR"/>
        </w:rPr>
        <w:t>مان</w:t>
      </w:r>
      <w:r w:rsidR="009B4C06">
        <w:rPr>
          <w:rtl/>
          <w:lang w:bidi="fa-IR"/>
        </w:rPr>
        <w:t xml:space="preserve">) </w:t>
      </w:r>
      <w:r>
        <w:rPr>
          <w:rtl/>
          <w:lang w:bidi="fa-IR"/>
        </w:rPr>
        <w:t>شان است»</w:t>
      </w:r>
      <w:r w:rsidR="009B4C06">
        <w:rPr>
          <w:rtl/>
          <w:lang w:bidi="fa-IR"/>
        </w:rPr>
        <w:t xml:space="preserve">. </w:t>
      </w:r>
      <w:r w:rsidR="009B4C06" w:rsidRPr="00FB19B7">
        <w:rPr>
          <w:rStyle w:val="libFootnotenumChar"/>
          <w:rtl/>
          <w:lang w:bidi="fa-IR"/>
        </w:rPr>
        <w:t>(</w:t>
      </w:r>
      <w:r w:rsidRPr="00FB19B7">
        <w:rPr>
          <w:rStyle w:val="libFootnotenumChar"/>
          <w:rtl/>
        </w:rPr>
        <w:t>289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ابوحمزه ثمال</w:t>
      </w:r>
      <w:r w:rsidR="00E61D8F">
        <w:rPr>
          <w:rtl/>
          <w:lang w:bidi="fa-IR"/>
        </w:rPr>
        <w:t>ی</w:t>
      </w:r>
      <w:r>
        <w:rPr>
          <w:rtl/>
          <w:lang w:bidi="fa-IR"/>
        </w:rPr>
        <w:t xml:space="preserve"> از امام سجّاد </w:t>
      </w:r>
      <w:r w:rsidR="00B264EE" w:rsidRPr="00B264EE">
        <w:rPr>
          <w:rStyle w:val="libAlaemChar"/>
          <w:rtl/>
        </w:rPr>
        <w:t>عليه‌السلام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کند که حضرت سلمان فرمود</w:t>
      </w:r>
      <w:r w:rsidR="009B4C06">
        <w:rPr>
          <w:rtl/>
          <w:lang w:bidi="fa-IR"/>
        </w:rPr>
        <w:t xml:space="preserve">: </w:t>
      </w:r>
      <w:r>
        <w:rPr>
          <w:rtl/>
          <w:lang w:bidi="fa-IR"/>
        </w:rPr>
        <w:t>روز</w:t>
      </w:r>
      <w:r w:rsidR="00E61D8F">
        <w:rPr>
          <w:rtl/>
          <w:lang w:bidi="fa-IR"/>
        </w:rPr>
        <w:t>ی</w:t>
      </w:r>
      <w:r>
        <w:rPr>
          <w:rtl/>
          <w:lang w:bidi="fa-IR"/>
        </w:rPr>
        <w:t xml:space="preserve"> در محضر رسول خدا </w:t>
      </w:r>
      <w:r w:rsidR="0047453E" w:rsidRPr="0047453E">
        <w:rPr>
          <w:rStyle w:val="libAlaemChar"/>
          <w:rtl/>
        </w:rPr>
        <w:t>صلى‌الله‌عليه‌وآله</w:t>
      </w:r>
      <w:r>
        <w:rPr>
          <w:rtl/>
          <w:lang w:bidi="fa-IR"/>
        </w:rPr>
        <w:t xml:space="preserve"> نشسته بودم که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تشر</w:t>
      </w:r>
      <w:r w:rsidR="00E61D8F">
        <w:rPr>
          <w:rtl/>
          <w:lang w:bidi="fa-IR"/>
        </w:rPr>
        <w:t>ی</w:t>
      </w:r>
      <w:r>
        <w:rPr>
          <w:rtl/>
          <w:lang w:bidi="fa-IR"/>
        </w:rPr>
        <w:t>ف آورد</w:t>
      </w:r>
      <w:r w:rsidR="009B4C06">
        <w:rPr>
          <w:rtl/>
          <w:lang w:bidi="fa-IR"/>
        </w:rPr>
        <w:t xml:space="preserve">، </w:t>
      </w:r>
      <w:r>
        <w:rPr>
          <w:rtl/>
          <w:lang w:bidi="fa-IR"/>
        </w:rPr>
        <w:t>آن حضرت به و</w:t>
      </w:r>
      <w:r w:rsidR="00E61D8F">
        <w:rPr>
          <w:rtl/>
          <w:lang w:bidi="fa-IR"/>
        </w:rPr>
        <w:t>ی</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تو را بشارت دهم</w:t>
      </w:r>
      <w:r w:rsidR="009B4C06">
        <w:rPr>
          <w:rtl/>
          <w:lang w:bidi="fa-IR"/>
        </w:rPr>
        <w:t xml:space="preserve">؟ </w:t>
      </w:r>
      <w:r>
        <w:rPr>
          <w:rtl/>
          <w:lang w:bidi="fa-IR"/>
        </w:rPr>
        <w:t>پاسخ داد</w:t>
      </w:r>
      <w:r w:rsidR="009B4C06">
        <w:rPr>
          <w:rtl/>
          <w:lang w:bidi="fa-IR"/>
        </w:rPr>
        <w:t xml:space="preserve">: </w:t>
      </w:r>
      <w:r>
        <w:rPr>
          <w:rtl/>
          <w:lang w:bidi="fa-IR"/>
        </w:rPr>
        <w:t>آر</w:t>
      </w:r>
      <w:r w:rsidR="00E61D8F">
        <w:rPr>
          <w:rtl/>
          <w:lang w:bidi="fa-IR"/>
        </w:rPr>
        <w:t>ی</w:t>
      </w:r>
      <w:r>
        <w:rPr>
          <w:rtl/>
          <w:lang w:bidi="fa-IR"/>
        </w:rPr>
        <w:t xml:space="preserve"> </w:t>
      </w:r>
      <w:r w:rsidR="00E61D8F">
        <w:rPr>
          <w:rtl/>
          <w:lang w:bidi="fa-IR"/>
        </w:rPr>
        <w:t>ی</w:t>
      </w:r>
      <w:r>
        <w:rPr>
          <w:rtl/>
          <w:lang w:bidi="fa-IR"/>
        </w:rPr>
        <w:t>ا رسول اللَّه</w:t>
      </w:r>
      <w:r w:rsidR="009B4C06">
        <w:rPr>
          <w:rtl/>
          <w:lang w:bidi="fa-IR"/>
        </w:rPr>
        <w:t xml:space="preserve">! </w:t>
      </w:r>
      <w:r>
        <w:rPr>
          <w:rtl/>
          <w:lang w:bidi="fa-IR"/>
        </w:rPr>
        <w:t>فرمودند</w:t>
      </w:r>
      <w:r w:rsidR="009B4C06">
        <w:rPr>
          <w:rtl/>
          <w:lang w:bidi="fa-IR"/>
        </w:rPr>
        <w:t xml:space="preserve">: </w:t>
      </w:r>
      <w:r>
        <w:rPr>
          <w:rtl/>
          <w:lang w:bidi="fa-IR"/>
        </w:rPr>
        <w:t>ا</w:t>
      </w:r>
      <w:r w:rsidR="00E61D8F">
        <w:rPr>
          <w:rtl/>
          <w:lang w:bidi="fa-IR"/>
        </w:rPr>
        <w:t>ی</w:t>
      </w:r>
      <w:r>
        <w:rPr>
          <w:rtl/>
          <w:lang w:bidi="fa-IR"/>
        </w:rPr>
        <w:t>نک حب</w:t>
      </w:r>
      <w:r w:rsidR="00E61D8F">
        <w:rPr>
          <w:rtl/>
          <w:lang w:bidi="fa-IR"/>
        </w:rPr>
        <w:t>ی</w:t>
      </w:r>
      <w:r>
        <w:rPr>
          <w:rtl/>
          <w:lang w:bidi="fa-IR"/>
        </w:rPr>
        <w:t>بم جبرئ</w:t>
      </w:r>
      <w:r w:rsidR="00E61D8F">
        <w:rPr>
          <w:rtl/>
          <w:lang w:bidi="fa-IR"/>
        </w:rPr>
        <w:t>ی</w:t>
      </w:r>
      <w:r>
        <w:rPr>
          <w:rtl/>
          <w:lang w:bidi="fa-IR"/>
        </w:rPr>
        <w:t>ل از خدا</w:t>
      </w:r>
      <w:r w:rsidR="00E61D8F">
        <w:rPr>
          <w:rtl/>
          <w:lang w:bidi="fa-IR"/>
        </w:rPr>
        <w:t>ی</w:t>
      </w:r>
      <w:r>
        <w:rPr>
          <w:rtl/>
          <w:lang w:bidi="fa-IR"/>
        </w:rPr>
        <w:t xml:space="preserve"> بزرگ خبر م</w:t>
      </w:r>
      <w:r w:rsidR="00E61D8F">
        <w:rPr>
          <w:rtl/>
          <w:lang w:bidi="fa-IR"/>
        </w:rPr>
        <w:t xml:space="preserve">ی </w:t>
      </w:r>
      <w:r>
        <w:rPr>
          <w:rtl/>
          <w:lang w:bidi="fa-IR"/>
        </w:rPr>
        <w:t>دهد که به دوستان و ش</w:t>
      </w:r>
      <w:r w:rsidR="00E61D8F">
        <w:rPr>
          <w:rtl/>
          <w:lang w:bidi="fa-IR"/>
        </w:rPr>
        <w:t>ی</w:t>
      </w:r>
      <w:r>
        <w:rPr>
          <w:rtl/>
          <w:lang w:bidi="fa-IR"/>
        </w:rPr>
        <w:t>ع</w:t>
      </w:r>
      <w:r w:rsidR="00E61D8F">
        <w:rPr>
          <w:rtl/>
          <w:lang w:bidi="fa-IR"/>
        </w:rPr>
        <w:t>ی</w:t>
      </w:r>
      <w:r>
        <w:rPr>
          <w:rtl/>
          <w:lang w:bidi="fa-IR"/>
        </w:rPr>
        <w:t>ان تو</w:t>
      </w:r>
      <w:r w:rsidR="009B4C06">
        <w:rPr>
          <w:rtl/>
          <w:lang w:bidi="fa-IR"/>
        </w:rPr>
        <w:t xml:space="preserve">، </w:t>
      </w:r>
      <w:r>
        <w:rPr>
          <w:rtl/>
          <w:lang w:bidi="fa-IR"/>
        </w:rPr>
        <w:t>هفت خصلت ارزان</w:t>
      </w:r>
      <w:r w:rsidR="00E61D8F">
        <w:rPr>
          <w:rtl/>
          <w:lang w:bidi="fa-IR"/>
        </w:rPr>
        <w:t>ی</w:t>
      </w:r>
      <w:r>
        <w:rPr>
          <w:rtl/>
          <w:lang w:bidi="fa-IR"/>
        </w:rPr>
        <w:t xml:space="preserve"> داشته است</w:t>
      </w:r>
      <w:r w:rsidR="009B4C06">
        <w:rPr>
          <w:rtl/>
          <w:lang w:bidi="fa-IR"/>
        </w:rPr>
        <w:t xml:space="preserve">: </w:t>
      </w:r>
    </w:p>
    <w:p w:rsidR="0049138A" w:rsidRDefault="0049138A" w:rsidP="0049138A">
      <w:pPr>
        <w:pStyle w:val="libNormal"/>
        <w:rPr>
          <w:rtl/>
          <w:lang w:bidi="fa-IR"/>
        </w:rPr>
      </w:pPr>
      <w:r>
        <w:rPr>
          <w:rtl/>
          <w:lang w:bidi="fa-IR"/>
        </w:rPr>
        <w:t>«الرِّفْقُ عِنْدَ المَوْتِ وَ</w:t>
      </w:r>
      <w:r w:rsidR="00C4721E">
        <w:rPr>
          <w:rtl/>
          <w:lang w:bidi="fa-IR"/>
        </w:rPr>
        <w:t>الان</w:t>
      </w:r>
      <w:r>
        <w:rPr>
          <w:rtl/>
          <w:lang w:bidi="fa-IR"/>
        </w:rPr>
        <w:t>سُ عِنْدَ الْوَحْشَةِ وَالنُّورُ عِنْدَ الْظُلْمَةِ وَالْاَمْنُ عِنْدَ اَلْفَزَعِ وَالقِسْطُ عِنْدَ الْمِ</w:t>
      </w:r>
      <w:r w:rsidR="00E61D8F">
        <w:rPr>
          <w:rtl/>
          <w:lang w:bidi="fa-IR"/>
        </w:rPr>
        <w:t>ی</w:t>
      </w:r>
      <w:r>
        <w:rPr>
          <w:rtl/>
          <w:lang w:bidi="fa-IR"/>
        </w:rPr>
        <w:t>زانِ وَالجَوازُ عَلَ</w:t>
      </w:r>
      <w:r w:rsidR="00E61D8F">
        <w:rPr>
          <w:rtl/>
          <w:lang w:bidi="fa-IR"/>
        </w:rPr>
        <w:t>ی</w:t>
      </w:r>
      <w:r>
        <w:rPr>
          <w:rtl/>
          <w:lang w:bidi="fa-IR"/>
        </w:rPr>
        <w:t xml:space="preserve"> الصِّراطِ وَ دُخوُلُ الجَنَّةِ قَبْلَ سائِرِ النَّاس مِنَ الْاُمَمِ بِثَمان</w:t>
      </w:r>
      <w:r w:rsidR="00E61D8F">
        <w:rPr>
          <w:rtl/>
          <w:lang w:bidi="fa-IR"/>
        </w:rPr>
        <w:t>ی</w:t>
      </w:r>
      <w:r>
        <w:rPr>
          <w:rtl/>
          <w:lang w:bidi="fa-IR"/>
        </w:rPr>
        <w:t>نَ عاماً»</w:t>
      </w:r>
      <w:r w:rsidR="009B4C06">
        <w:rPr>
          <w:rtl/>
          <w:lang w:bidi="fa-IR"/>
        </w:rPr>
        <w:t xml:space="preserve">. </w:t>
      </w:r>
      <w:r w:rsidR="009B4C06" w:rsidRPr="00FB19B7">
        <w:rPr>
          <w:rStyle w:val="libFootnotenumChar"/>
          <w:rtl/>
          <w:lang w:bidi="fa-IR"/>
        </w:rPr>
        <w:t>(</w:t>
      </w:r>
      <w:r w:rsidRPr="00FB19B7">
        <w:rPr>
          <w:rStyle w:val="libFootnotenumChar"/>
          <w:rtl/>
        </w:rPr>
        <w:t>290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«رفق و ملا</w:t>
      </w:r>
      <w:r w:rsidR="00E61D8F">
        <w:rPr>
          <w:rtl/>
          <w:lang w:bidi="fa-IR"/>
        </w:rPr>
        <w:t>ی</w:t>
      </w:r>
      <w:r>
        <w:rPr>
          <w:rtl/>
          <w:lang w:bidi="fa-IR"/>
        </w:rPr>
        <w:t>مت هنگام جان دادن</w:t>
      </w:r>
      <w:r w:rsidR="009B4C06">
        <w:rPr>
          <w:rtl/>
          <w:lang w:bidi="fa-IR"/>
        </w:rPr>
        <w:t xml:space="preserve">، </w:t>
      </w:r>
      <w:r>
        <w:rPr>
          <w:rtl/>
          <w:lang w:bidi="fa-IR"/>
        </w:rPr>
        <w:t>اُنس در وقت وحشت</w:t>
      </w:r>
      <w:r w:rsidR="009B4C06">
        <w:rPr>
          <w:rtl/>
          <w:lang w:bidi="fa-IR"/>
        </w:rPr>
        <w:t xml:space="preserve">، </w:t>
      </w:r>
      <w:r>
        <w:rPr>
          <w:rtl/>
          <w:lang w:bidi="fa-IR"/>
        </w:rPr>
        <w:t>نور هنگام ظلمت</w:t>
      </w:r>
      <w:r w:rsidR="009B4C06">
        <w:rPr>
          <w:rtl/>
          <w:lang w:bidi="fa-IR"/>
        </w:rPr>
        <w:t xml:space="preserve">، </w:t>
      </w:r>
      <w:r>
        <w:rPr>
          <w:rtl/>
          <w:lang w:bidi="fa-IR"/>
        </w:rPr>
        <w:t>امن و آسودگ</w:t>
      </w:r>
      <w:r w:rsidR="00E61D8F">
        <w:rPr>
          <w:rtl/>
          <w:lang w:bidi="fa-IR"/>
        </w:rPr>
        <w:t>ی</w:t>
      </w:r>
      <w:r>
        <w:rPr>
          <w:rtl/>
          <w:lang w:bidi="fa-IR"/>
        </w:rPr>
        <w:t xml:space="preserve"> در وقت فزع و هراس</w:t>
      </w:r>
      <w:r w:rsidR="009B4C06">
        <w:rPr>
          <w:rtl/>
          <w:lang w:bidi="fa-IR"/>
        </w:rPr>
        <w:t xml:space="preserve">، </w:t>
      </w:r>
      <w:r>
        <w:rPr>
          <w:rtl/>
          <w:lang w:bidi="fa-IR"/>
        </w:rPr>
        <w:t>قسط و عدل هنگام م</w:t>
      </w:r>
      <w:r w:rsidR="00E61D8F">
        <w:rPr>
          <w:rtl/>
          <w:lang w:bidi="fa-IR"/>
        </w:rPr>
        <w:t>ی</w:t>
      </w:r>
      <w:r>
        <w:rPr>
          <w:rtl/>
          <w:lang w:bidi="fa-IR"/>
        </w:rPr>
        <w:t>زان</w:t>
      </w:r>
      <w:r w:rsidR="009B4C06">
        <w:rPr>
          <w:rtl/>
          <w:lang w:bidi="fa-IR"/>
        </w:rPr>
        <w:t xml:space="preserve">، </w:t>
      </w:r>
      <w:r>
        <w:rPr>
          <w:rtl/>
          <w:lang w:bidi="fa-IR"/>
        </w:rPr>
        <w:t>جواز و گذشت از صراط</w:t>
      </w:r>
      <w:r w:rsidR="009B4C06">
        <w:rPr>
          <w:rtl/>
          <w:lang w:bidi="fa-IR"/>
        </w:rPr>
        <w:t xml:space="preserve">، </w:t>
      </w:r>
      <w:r>
        <w:rPr>
          <w:rtl/>
          <w:lang w:bidi="fa-IR"/>
        </w:rPr>
        <w:t>و هشتاد سال پ</w:t>
      </w:r>
      <w:r w:rsidR="00E61D8F">
        <w:rPr>
          <w:rtl/>
          <w:lang w:bidi="fa-IR"/>
        </w:rPr>
        <w:t>ی</w:t>
      </w:r>
      <w:r>
        <w:rPr>
          <w:rtl/>
          <w:lang w:bidi="fa-IR"/>
        </w:rPr>
        <w:t>ش از امّت</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گر داخل بهشت شدن»</w:t>
      </w:r>
      <w:r w:rsidR="009B4C06">
        <w:rPr>
          <w:rtl/>
          <w:lang w:bidi="fa-IR"/>
        </w:rPr>
        <w:t xml:space="preserve">. </w:t>
      </w:r>
    </w:p>
    <w:p w:rsidR="0049138A" w:rsidRDefault="0049138A" w:rsidP="0049138A">
      <w:pPr>
        <w:pStyle w:val="libNormal"/>
        <w:rPr>
          <w:rtl/>
          <w:lang w:bidi="fa-IR"/>
        </w:rPr>
      </w:pPr>
      <w:r>
        <w:rPr>
          <w:rtl/>
          <w:lang w:bidi="fa-IR"/>
        </w:rPr>
        <w:t>ابن اب</w:t>
      </w:r>
      <w:r w:rsidR="00E61D8F">
        <w:rPr>
          <w:rtl/>
          <w:lang w:bidi="fa-IR"/>
        </w:rPr>
        <w:t>ی</w:t>
      </w:r>
      <w:r>
        <w:rPr>
          <w:rtl/>
          <w:lang w:bidi="fa-IR"/>
        </w:rPr>
        <w:t xml:space="preserve"> نجران گو</w:t>
      </w:r>
      <w:r w:rsidR="00E61D8F">
        <w:rPr>
          <w:rtl/>
          <w:lang w:bidi="fa-IR"/>
        </w:rPr>
        <w:t>ی</w:t>
      </w:r>
      <w:r>
        <w:rPr>
          <w:rtl/>
          <w:lang w:bidi="fa-IR"/>
        </w:rPr>
        <w:t>د</w:t>
      </w:r>
      <w:r w:rsidR="009B4C06">
        <w:rPr>
          <w:rtl/>
          <w:lang w:bidi="fa-IR"/>
        </w:rPr>
        <w:t xml:space="preserve">: </w:t>
      </w:r>
      <w:r>
        <w:rPr>
          <w:rtl/>
          <w:lang w:bidi="fa-IR"/>
        </w:rPr>
        <w:t>حضرت ابوالحسن</w:t>
      </w:r>
      <w:r w:rsidR="009B4C06">
        <w:rPr>
          <w:rtl/>
          <w:lang w:bidi="fa-IR"/>
        </w:rPr>
        <w:t xml:space="preserve"> (</w:t>
      </w:r>
      <w:r>
        <w:rPr>
          <w:rtl/>
          <w:lang w:bidi="fa-IR"/>
        </w:rPr>
        <w:t>امام کاظم</w:t>
      </w:r>
      <w:r w:rsidR="009B4C06">
        <w:rPr>
          <w:rtl/>
          <w:lang w:bidi="fa-IR"/>
        </w:rPr>
        <w:t xml:space="preserve">)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«هر کس با ش</w:t>
      </w:r>
      <w:r w:rsidR="00E61D8F">
        <w:rPr>
          <w:rtl/>
          <w:lang w:bidi="fa-IR"/>
        </w:rPr>
        <w:t>ی</w:t>
      </w:r>
      <w:r>
        <w:rPr>
          <w:rtl/>
          <w:lang w:bidi="fa-IR"/>
        </w:rPr>
        <w:t>ع</w:t>
      </w:r>
      <w:r w:rsidR="00E61D8F">
        <w:rPr>
          <w:rtl/>
          <w:lang w:bidi="fa-IR"/>
        </w:rPr>
        <w:t>ی</w:t>
      </w:r>
      <w:r>
        <w:rPr>
          <w:rtl/>
          <w:lang w:bidi="fa-IR"/>
        </w:rPr>
        <w:t>ان ما ست</w:t>
      </w:r>
      <w:r w:rsidR="00E61D8F">
        <w:rPr>
          <w:rtl/>
          <w:lang w:bidi="fa-IR"/>
        </w:rPr>
        <w:t>ی</w:t>
      </w:r>
      <w:r>
        <w:rPr>
          <w:rtl/>
          <w:lang w:bidi="fa-IR"/>
        </w:rPr>
        <w:t>زه کند</w:t>
      </w:r>
      <w:r w:rsidR="009B4C06">
        <w:rPr>
          <w:rtl/>
          <w:lang w:bidi="fa-IR"/>
        </w:rPr>
        <w:t xml:space="preserve">، </w:t>
      </w:r>
      <w:r>
        <w:rPr>
          <w:rtl/>
          <w:lang w:bidi="fa-IR"/>
        </w:rPr>
        <w:t>با ما دشمن</w:t>
      </w:r>
      <w:r w:rsidR="00E61D8F">
        <w:rPr>
          <w:rtl/>
          <w:lang w:bidi="fa-IR"/>
        </w:rPr>
        <w:t>ی</w:t>
      </w:r>
      <w:r>
        <w:rPr>
          <w:rtl/>
          <w:lang w:bidi="fa-IR"/>
        </w:rPr>
        <w:t xml:space="preserve"> کرده و هر که با آنان مهر ورزد</w:t>
      </w:r>
      <w:r w:rsidR="009B4C06">
        <w:rPr>
          <w:rtl/>
          <w:lang w:bidi="fa-IR"/>
        </w:rPr>
        <w:t xml:space="preserve">، </w:t>
      </w:r>
      <w:r>
        <w:rPr>
          <w:rtl/>
          <w:lang w:bidi="fa-IR"/>
        </w:rPr>
        <w:t>با ما دوست</w:t>
      </w:r>
      <w:r w:rsidR="00E61D8F">
        <w:rPr>
          <w:rtl/>
          <w:lang w:bidi="fa-IR"/>
        </w:rPr>
        <w:t>ی</w:t>
      </w:r>
      <w:r>
        <w:rPr>
          <w:rtl/>
          <w:lang w:bidi="fa-IR"/>
        </w:rPr>
        <w:t xml:space="preserve"> نموده است</w:t>
      </w:r>
      <w:r w:rsidR="009B4C06">
        <w:rPr>
          <w:rtl/>
          <w:lang w:bidi="fa-IR"/>
        </w:rPr>
        <w:t xml:space="preserve">. </w:t>
      </w:r>
      <w:r>
        <w:rPr>
          <w:rtl/>
          <w:lang w:bidi="fa-IR"/>
        </w:rPr>
        <w:t>ز</w:t>
      </w:r>
      <w:r w:rsidR="00E61D8F">
        <w:rPr>
          <w:rtl/>
          <w:lang w:bidi="fa-IR"/>
        </w:rPr>
        <w:t>ی</w:t>
      </w:r>
      <w:r>
        <w:rPr>
          <w:rtl/>
          <w:lang w:bidi="fa-IR"/>
        </w:rPr>
        <w:t>را آنان از ط</w:t>
      </w:r>
      <w:r w:rsidR="00E61D8F">
        <w:rPr>
          <w:rtl/>
          <w:lang w:bidi="fa-IR"/>
        </w:rPr>
        <w:t>ی</w:t>
      </w:r>
      <w:r>
        <w:rPr>
          <w:rtl/>
          <w:lang w:bidi="fa-IR"/>
        </w:rPr>
        <w:t>نت و خم</w:t>
      </w:r>
      <w:r w:rsidR="00E61D8F">
        <w:rPr>
          <w:rtl/>
          <w:lang w:bidi="fa-IR"/>
        </w:rPr>
        <w:t>ی</w:t>
      </w:r>
      <w:r>
        <w:rPr>
          <w:rtl/>
          <w:lang w:bidi="fa-IR"/>
        </w:rPr>
        <w:t>ره ما آفر</w:t>
      </w:r>
      <w:r w:rsidR="00E61D8F">
        <w:rPr>
          <w:rtl/>
          <w:lang w:bidi="fa-IR"/>
        </w:rPr>
        <w:t>ی</w:t>
      </w:r>
      <w:r>
        <w:rPr>
          <w:rtl/>
          <w:lang w:bidi="fa-IR"/>
        </w:rPr>
        <w:t>ده شده</w:t>
      </w:r>
      <w:r w:rsidR="00E61D8F">
        <w:rPr>
          <w:rtl/>
          <w:lang w:bidi="fa-IR"/>
        </w:rPr>
        <w:t xml:space="preserve"> </w:t>
      </w:r>
      <w:r>
        <w:rPr>
          <w:rtl/>
          <w:lang w:bidi="fa-IR"/>
        </w:rPr>
        <w:t>اند</w:t>
      </w:r>
      <w:r w:rsidR="009B4C06">
        <w:rPr>
          <w:rtl/>
          <w:lang w:bidi="fa-IR"/>
        </w:rPr>
        <w:t xml:space="preserve">. </w:t>
      </w:r>
      <w:r>
        <w:rPr>
          <w:rtl/>
          <w:lang w:bidi="fa-IR"/>
        </w:rPr>
        <w:t>هر کس</w:t>
      </w:r>
      <w:r w:rsidR="00E61D8F">
        <w:rPr>
          <w:rtl/>
          <w:lang w:bidi="fa-IR"/>
        </w:rPr>
        <w:t>ی</w:t>
      </w:r>
      <w:r>
        <w:rPr>
          <w:rtl/>
          <w:lang w:bidi="fa-IR"/>
        </w:rPr>
        <w:t xml:space="preserve"> آن</w:t>
      </w:r>
      <w:r w:rsidR="00E61D8F">
        <w:rPr>
          <w:rtl/>
          <w:lang w:bidi="fa-IR"/>
        </w:rPr>
        <w:t xml:space="preserve"> </w:t>
      </w:r>
      <w:r>
        <w:rPr>
          <w:rtl/>
          <w:lang w:bidi="fa-IR"/>
        </w:rPr>
        <w:t>ها را دوست دارد</w:t>
      </w:r>
      <w:r w:rsidR="009B4C06">
        <w:rPr>
          <w:rtl/>
          <w:lang w:bidi="fa-IR"/>
        </w:rPr>
        <w:t xml:space="preserve">، </w:t>
      </w:r>
      <w:r>
        <w:rPr>
          <w:rtl/>
          <w:lang w:bidi="fa-IR"/>
        </w:rPr>
        <w:t>از ماست و آن</w:t>
      </w:r>
      <w:r w:rsidR="00E61D8F">
        <w:rPr>
          <w:rtl/>
          <w:lang w:bidi="fa-IR"/>
        </w:rPr>
        <w:t xml:space="preserve"> </w:t>
      </w:r>
      <w:r>
        <w:rPr>
          <w:rtl/>
          <w:lang w:bidi="fa-IR"/>
        </w:rPr>
        <w:t>که آنان را دشمن دارد</w:t>
      </w:r>
      <w:r w:rsidR="009B4C06">
        <w:rPr>
          <w:rtl/>
          <w:lang w:bidi="fa-IR"/>
        </w:rPr>
        <w:t xml:space="preserve">، </w:t>
      </w:r>
      <w:r>
        <w:rPr>
          <w:rtl/>
          <w:lang w:bidi="fa-IR"/>
        </w:rPr>
        <w:t>از ما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ع</w:t>
      </w:r>
      <w:r w:rsidR="00E61D8F">
        <w:rPr>
          <w:rtl/>
          <w:lang w:bidi="fa-IR"/>
        </w:rPr>
        <w:t>ی</w:t>
      </w:r>
      <w:r>
        <w:rPr>
          <w:rtl/>
          <w:lang w:bidi="fa-IR"/>
        </w:rPr>
        <w:t>ان ما</w:t>
      </w:r>
      <w:r w:rsidR="009B4C06">
        <w:rPr>
          <w:rtl/>
          <w:lang w:bidi="fa-IR"/>
        </w:rPr>
        <w:t xml:space="preserve">، </w:t>
      </w:r>
      <w:r>
        <w:rPr>
          <w:rtl/>
          <w:lang w:bidi="fa-IR"/>
        </w:rPr>
        <w:t>به نور اله</w:t>
      </w:r>
      <w:r w:rsidR="00E61D8F">
        <w:rPr>
          <w:rtl/>
          <w:lang w:bidi="fa-IR"/>
        </w:rPr>
        <w:t>ی</w:t>
      </w:r>
      <w:r>
        <w:rPr>
          <w:rtl/>
          <w:lang w:bidi="fa-IR"/>
        </w:rPr>
        <w:t xml:space="preserve"> م</w:t>
      </w:r>
      <w:r w:rsidR="00E61D8F">
        <w:rPr>
          <w:rtl/>
          <w:lang w:bidi="fa-IR"/>
        </w:rPr>
        <w:t xml:space="preserve">ی </w:t>
      </w:r>
      <w:r>
        <w:rPr>
          <w:rtl/>
          <w:lang w:bidi="fa-IR"/>
        </w:rPr>
        <w:t>نگرند و در رحمت خداوند م</w:t>
      </w:r>
      <w:r w:rsidR="00E61D8F">
        <w:rPr>
          <w:rtl/>
          <w:lang w:bidi="fa-IR"/>
        </w:rPr>
        <w:t xml:space="preserve">ی </w:t>
      </w:r>
      <w:r>
        <w:rPr>
          <w:rtl/>
          <w:lang w:bidi="fa-IR"/>
        </w:rPr>
        <w:t>گروند و با کرامت خداوند</w:t>
      </w:r>
      <w:r w:rsidR="00E61D8F">
        <w:rPr>
          <w:rtl/>
          <w:lang w:bidi="fa-IR"/>
        </w:rPr>
        <w:t>ی</w:t>
      </w:r>
      <w:r>
        <w:rPr>
          <w:rtl/>
          <w:lang w:bidi="fa-IR"/>
        </w:rPr>
        <w:t xml:space="preserve"> رستگار م</w:t>
      </w:r>
      <w:r w:rsidR="00E61D8F">
        <w:rPr>
          <w:rtl/>
          <w:lang w:bidi="fa-IR"/>
        </w:rPr>
        <w:t xml:space="preserve">ی </w:t>
      </w:r>
      <w:r>
        <w:rPr>
          <w:rtl/>
          <w:lang w:bidi="fa-IR"/>
        </w:rPr>
        <w:t>شوند</w:t>
      </w:r>
      <w:r w:rsidR="009B4C06">
        <w:rPr>
          <w:rtl/>
          <w:lang w:bidi="fa-IR"/>
        </w:rPr>
        <w:t xml:space="preserve">. </w:t>
      </w:r>
      <w:r>
        <w:rPr>
          <w:rtl/>
          <w:lang w:bidi="fa-IR"/>
        </w:rPr>
        <w:t>ه</w:t>
      </w:r>
      <w:r w:rsidR="00E61D8F">
        <w:rPr>
          <w:rtl/>
          <w:lang w:bidi="fa-IR"/>
        </w:rPr>
        <w:t>ی</w:t>
      </w:r>
      <w:r>
        <w:rPr>
          <w:rtl/>
          <w:lang w:bidi="fa-IR"/>
        </w:rPr>
        <w:t xml:space="preserve">چ </w:t>
      </w:r>
      <w:r w:rsidR="00E61D8F">
        <w:rPr>
          <w:rtl/>
          <w:lang w:bidi="fa-IR"/>
        </w:rPr>
        <w:t>ی</w:t>
      </w:r>
      <w:r>
        <w:rPr>
          <w:rtl/>
          <w:lang w:bidi="fa-IR"/>
        </w:rPr>
        <w:t>ک از آنان ب</w:t>
      </w:r>
      <w:r w:rsidR="00E61D8F">
        <w:rPr>
          <w:rtl/>
          <w:lang w:bidi="fa-IR"/>
        </w:rPr>
        <w:t>ی</w:t>
      </w:r>
      <w:r>
        <w:rPr>
          <w:rtl/>
          <w:lang w:bidi="fa-IR"/>
        </w:rPr>
        <w:t>مار نم</w:t>
      </w:r>
      <w:r w:rsidR="00E61D8F">
        <w:rPr>
          <w:rtl/>
          <w:lang w:bidi="fa-IR"/>
        </w:rPr>
        <w:t xml:space="preserve">ی </w:t>
      </w:r>
      <w:r>
        <w:rPr>
          <w:rtl/>
          <w:lang w:bidi="fa-IR"/>
        </w:rPr>
        <w:t>شوند</w:t>
      </w:r>
      <w:r w:rsidR="009B4C06">
        <w:rPr>
          <w:rtl/>
          <w:lang w:bidi="fa-IR"/>
        </w:rPr>
        <w:t xml:space="preserve">، </w:t>
      </w:r>
      <w:r>
        <w:rPr>
          <w:rtl/>
          <w:lang w:bidi="fa-IR"/>
        </w:rPr>
        <w:t>مگر آن</w:t>
      </w:r>
      <w:r w:rsidR="00E61D8F">
        <w:rPr>
          <w:rtl/>
          <w:lang w:bidi="fa-IR"/>
        </w:rPr>
        <w:t xml:space="preserve"> </w:t>
      </w:r>
      <w:r>
        <w:rPr>
          <w:rtl/>
          <w:lang w:bidi="fa-IR"/>
        </w:rPr>
        <w:t xml:space="preserve">که به </w:t>
      </w:r>
      <w:r>
        <w:rPr>
          <w:rtl/>
          <w:lang w:bidi="fa-IR"/>
        </w:rPr>
        <w:lastRenderedPageBreak/>
        <w:t>ب</w:t>
      </w:r>
      <w:r w:rsidR="00E61D8F">
        <w:rPr>
          <w:rtl/>
          <w:lang w:bidi="fa-IR"/>
        </w:rPr>
        <w:t>ی</w:t>
      </w:r>
      <w:r>
        <w:rPr>
          <w:rtl/>
          <w:lang w:bidi="fa-IR"/>
        </w:rPr>
        <w:t>مار</w:t>
      </w:r>
      <w:r w:rsidR="00E61D8F">
        <w:rPr>
          <w:rtl/>
          <w:lang w:bidi="fa-IR"/>
        </w:rPr>
        <w:t>ی</w:t>
      </w:r>
      <w:r>
        <w:rPr>
          <w:rtl/>
          <w:lang w:bidi="fa-IR"/>
        </w:rPr>
        <w:t xml:space="preserve"> او ما هم ب</w:t>
      </w:r>
      <w:r w:rsidR="00E61D8F">
        <w:rPr>
          <w:rtl/>
          <w:lang w:bidi="fa-IR"/>
        </w:rPr>
        <w:t>ی</w:t>
      </w:r>
      <w:r>
        <w:rPr>
          <w:rtl/>
          <w:lang w:bidi="fa-IR"/>
        </w:rPr>
        <w:t>مار م</w:t>
      </w:r>
      <w:r w:rsidR="00E61D8F">
        <w:rPr>
          <w:rtl/>
          <w:lang w:bidi="fa-IR"/>
        </w:rPr>
        <w:t xml:space="preserve">ی </w:t>
      </w:r>
      <w:r>
        <w:rPr>
          <w:rtl/>
          <w:lang w:bidi="fa-IR"/>
        </w:rPr>
        <w:t>شو</w:t>
      </w:r>
      <w:r w:rsidR="00E61D8F">
        <w:rPr>
          <w:rtl/>
          <w:lang w:bidi="fa-IR"/>
        </w:rPr>
        <w:t>ی</w:t>
      </w:r>
      <w:r>
        <w:rPr>
          <w:rtl/>
          <w:lang w:bidi="fa-IR"/>
        </w:rPr>
        <w:t>م</w:t>
      </w:r>
      <w:r w:rsidR="009B4C06">
        <w:rPr>
          <w:rtl/>
          <w:lang w:bidi="fa-IR"/>
        </w:rPr>
        <w:t xml:space="preserve">. </w:t>
      </w:r>
      <w:r>
        <w:rPr>
          <w:rtl/>
          <w:lang w:bidi="fa-IR"/>
        </w:rPr>
        <w:t>غمناک نگردند جز آن</w:t>
      </w:r>
      <w:r w:rsidR="00E61D8F">
        <w:rPr>
          <w:rtl/>
          <w:lang w:bidi="fa-IR"/>
        </w:rPr>
        <w:t xml:space="preserve"> </w:t>
      </w:r>
      <w:r>
        <w:rPr>
          <w:rtl/>
          <w:lang w:bidi="fa-IR"/>
        </w:rPr>
        <w:t>که در اثر غم او</w:t>
      </w:r>
      <w:r w:rsidR="009B4C06">
        <w:rPr>
          <w:rtl/>
          <w:lang w:bidi="fa-IR"/>
        </w:rPr>
        <w:t xml:space="preserve">، </w:t>
      </w:r>
      <w:r>
        <w:rPr>
          <w:rtl/>
          <w:lang w:bidi="fa-IR"/>
        </w:rPr>
        <w:t>غمناک م</w:t>
      </w:r>
      <w:r w:rsidR="00E61D8F">
        <w:rPr>
          <w:rtl/>
          <w:lang w:bidi="fa-IR"/>
        </w:rPr>
        <w:t xml:space="preserve">ی </w:t>
      </w:r>
      <w:r>
        <w:rPr>
          <w:rtl/>
          <w:lang w:bidi="fa-IR"/>
        </w:rPr>
        <w:t>شو</w:t>
      </w:r>
      <w:r w:rsidR="00E61D8F">
        <w:rPr>
          <w:rtl/>
          <w:lang w:bidi="fa-IR"/>
        </w:rPr>
        <w:t>ی</w:t>
      </w:r>
      <w:r>
        <w:rPr>
          <w:rtl/>
          <w:lang w:bidi="fa-IR"/>
        </w:rPr>
        <w:t>م</w:t>
      </w:r>
      <w:r w:rsidR="009B4C06">
        <w:rPr>
          <w:rtl/>
          <w:lang w:bidi="fa-IR"/>
        </w:rPr>
        <w:t xml:space="preserve">، </w:t>
      </w:r>
      <w:r>
        <w:rPr>
          <w:rtl/>
          <w:lang w:bidi="fa-IR"/>
        </w:rPr>
        <w:t>مسرور نم</w:t>
      </w:r>
      <w:r w:rsidR="00E61D8F">
        <w:rPr>
          <w:rtl/>
          <w:lang w:bidi="fa-IR"/>
        </w:rPr>
        <w:t xml:space="preserve">ی </w:t>
      </w:r>
      <w:r>
        <w:rPr>
          <w:rtl/>
          <w:lang w:bidi="fa-IR"/>
        </w:rPr>
        <w:t>شوند</w:t>
      </w:r>
      <w:r w:rsidR="009B4C06">
        <w:rPr>
          <w:rtl/>
          <w:lang w:bidi="fa-IR"/>
        </w:rPr>
        <w:t xml:space="preserve">، </w:t>
      </w:r>
      <w:r>
        <w:rPr>
          <w:rtl/>
          <w:lang w:bidi="fa-IR"/>
        </w:rPr>
        <w:t>مگر آن</w:t>
      </w:r>
      <w:r w:rsidR="00E61D8F">
        <w:rPr>
          <w:rtl/>
          <w:lang w:bidi="fa-IR"/>
        </w:rPr>
        <w:t xml:space="preserve"> </w:t>
      </w:r>
      <w:r>
        <w:rPr>
          <w:rtl/>
          <w:lang w:bidi="fa-IR"/>
        </w:rPr>
        <w:t>که به سرور او مسرور م</w:t>
      </w:r>
      <w:r w:rsidR="00E61D8F">
        <w:rPr>
          <w:rtl/>
          <w:lang w:bidi="fa-IR"/>
        </w:rPr>
        <w:t xml:space="preserve">ی </w:t>
      </w:r>
      <w:r>
        <w:rPr>
          <w:rtl/>
          <w:lang w:bidi="fa-IR"/>
        </w:rPr>
        <w:t>شو</w:t>
      </w:r>
      <w:r w:rsidR="00E61D8F">
        <w:rPr>
          <w:rtl/>
          <w:lang w:bidi="fa-IR"/>
        </w:rPr>
        <w:t>ی</w:t>
      </w:r>
      <w:r>
        <w:rPr>
          <w:rtl/>
          <w:lang w:bidi="fa-IR"/>
        </w:rPr>
        <w:t>م</w:t>
      </w:r>
      <w:r w:rsidR="009B4C06">
        <w:rPr>
          <w:rtl/>
          <w:lang w:bidi="fa-IR"/>
        </w:rPr>
        <w:t xml:space="preserve">. </w:t>
      </w:r>
      <w:r>
        <w:rPr>
          <w:rtl/>
          <w:lang w:bidi="fa-IR"/>
        </w:rPr>
        <w:t>ه</w:t>
      </w:r>
      <w:r w:rsidR="00E61D8F">
        <w:rPr>
          <w:rtl/>
          <w:lang w:bidi="fa-IR"/>
        </w:rPr>
        <w:t>ی</w:t>
      </w:r>
      <w:r>
        <w:rPr>
          <w:rtl/>
          <w:lang w:bidi="fa-IR"/>
        </w:rPr>
        <w:t xml:space="preserve">چ </w:t>
      </w:r>
      <w:r w:rsidR="00E61D8F">
        <w:rPr>
          <w:rtl/>
          <w:lang w:bidi="fa-IR"/>
        </w:rPr>
        <w:t>ی</w:t>
      </w:r>
      <w:r>
        <w:rPr>
          <w:rtl/>
          <w:lang w:bidi="fa-IR"/>
        </w:rPr>
        <w:t>ک از آن</w:t>
      </w:r>
      <w:r w:rsidR="00E61D8F">
        <w:rPr>
          <w:rtl/>
          <w:lang w:bidi="fa-IR"/>
        </w:rPr>
        <w:t xml:space="preserve"> </w:t>
      </w:r>
      <w:r>
        <w:rPr>
          <w:rtl/>
          <w:lang w:bidi="fa-IR"/>
        </w:rPr>
        <w:t>ها در شرق و غرب گ</w:t>
      </w:r>
      <w:r w:rsidR="00E61D8F">
        <w:rPr>
          <w:rtl/>
          <w:lang w:bidi="fa-IR"/>
        </w:rPr>
        <w:t>ی</w:t>
      </w:r>
      <w:r>
        <w:rPr>
          <w:rtl/>
          <w:lang w:bidi="fa-IR"/>
        </w:rPr>
        <w:t>ت</w:t>
      </w:r>
      <w:r w:rsidR="00E61D8F">
        <w:rPr>
          <w:rtl/>
          <w:lang w:bidi="fa-IR"/>
        </w:rPr>
        <w:t>ی</w:t>
      </w:r>
      <w:r>
        <w:rPr>
          <w:rtl/>
          <w:lang w:bidi="fa-IR"/>
        </w:rPr>
        <w:t xml:space="preserve"> از ما پنهان ن</w:t>
      </w:r>
      <w:r w:rsidR="00E61D8F">
        <w:rPr>
          <w:rtl/>
          <w:lang w:bidi="fa-IR"/>
        </w:rPr>
        <w:t>ی</w:t>
      </w:r>
      <w:r>
        <w:rPr>
          <w:rtl/>
          <w:lang w:bidi="fa-IR"/>
        </w:rPr>
        <w:t>ستند</w:t>
      </w:r>
      <w:r w:rsidR="009B4C06">
        <w:rPr>
          <w:rtl/>
          <w:lang w:bidi="fa-IR"/>
        </w:rPr>
        <w:t xml:space="preserve">. </w:t>
      </w:r>
      <w:r>
        <w:rPr>
          <w:rtl/>
          <w:lang w:bidi="fa-IR"/>
        </w:rPr>
        <w:t xml:space="preserve">اگر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دَ</w:t>
      </w:r>
      <w:r w:rsidR="00E61D8F">
        <w:rPr>
          <w:rtl/>
          <w:lang w:bidi="fa-IR"/>
        </w:rPr>
        <w:t>ی</w:t>
      </w:r>
      <w:r>
        <w:rPr>
          <w:rtl/>
          <w:lang w:bidi="fa-IR"/>
        </w:rPr>
        <w:t>ن</w:t>
      </w:r>
      <w:r w:rsidR="00E61D8F">
        <w:rPr>
          <w:rtl/>
          <w:lang w:bidi="fa-IR"/>
        </w:rPr>
        <w:t>ی</w:t>
      </w:r>
      <w:r>
        <w:rPr>
          <w:rtl/>
          <w:lang w:bidi="fa-IR"/>
        </w:rPr>
        <w:t xml:space="preserve"> به جا</w:t>
      </w:r>
      <w:r w:rsidR="00E61D8F">
        <w:rPr>
          <w:rtl/>
          <w:lang w:bidi="fa-IR"/>
        </w:rPr>
        <w:t>ی</w:t>
      </w:r>
      <w:r>
        <w:rPr>
          <w:rtl/>
          <w:lang w:bidi="fa-IR"/>
        </w:rPr>
        <w:t xml:space="preserve"> گذارد</w:t>
      </w:r>
      <w:r w:rsidR="009B4C06">
        <w:rPr>
          <w:rtl/>
          <w:lang w:bidi="fa-IR"/>
        </w:rPr>
        <w:t xml:space="preserve">، </w:t>
      </w:r>
      <w:r>
        <w:rPr>
          <w:rtl/>
          <w:lang w:bidi="fa-IR"/>
        </w:rPr>
        <w:t>بر عهده ماست</w:t>
      </w:r>
      <w:r w:rsidR="009B4C06">
        <w:rPr>
          <w:rtl/>
          <w:lang w:bidi="fa-IR"/>
        </w:rPr>
        <w:t xml:space="preserve">، </w:t>
      </w:r>
      <w:r>
        <w:rPr>
          <w:rtl/>
          <w:lang w:bidi="fa-IR"/>
        </w:rPr>
        <w:t>امّا اگر دارا</w:t>
      </w:r>
      <w:r w:rsidR="00E61D8F">
        <w:rPr>
          <w:rtl/>
          <w:lang w:bidi="fa-IR"/>
        </w:rPr>
        <w:t>یی</w:t>
      </w:r>
      <w:r>
        <w:rPr>
          <w:rtl/>
          <w:lang w:bidi="fa-IR"/>
        </w:rPr>
        <w:t xml:space="preserve"> از او بماند</w:t>
      </w:r>
      <w:r w:rsidR="009B4C06">
        <w:rPr>
          <w:rtl/>
          <w:lang w:bidi="fa-IR"/>
        </w:rPr>
        <w:t xml:space="preserve">، </w:t>
      </w:r>
      <w:r>
        <w:rPr>
          <w:rtl/>
          <w:lang w:bidi="fa-IR"/>
        </w:rPr>
        <w:t>برا</w:t>
      </w:r>
      <w:r w:rsidR="00E61D8F">
        <w:rPr>
          <w:rtl/>
          <w:lang w:bidi="fa-IR"/>
        </w:rPr>
        <w:t>ی</w:t>
      </w:r>
      <w:r>
        <w:rPr>
          <w:rtl/>
          <w:lang w:bidi="fa-IR"/>
        </w:rPr>
        <w:t xml:space="preserve"> وارثان اوست</w:t>
      </w:r>
      <w:r w:rsidR="009B4C06">
        <w:rPr>
          <w:rtl/>
          <w:lang w:bidi="fa-IR"/>
        </w:rPr>
        <w:t xml:space="preserve">. </w:t>
      </w:r>
    </w:p>
    <w:p w:rsidR="006D35BA" w:rsidRDefault="0049138A" w:rsidP="0049138A">
      <w:pPr>
        <w:pStyle w:val="libNormal"/>
        <w:rPr>
          <w:rtl/>
          <w:lang w:bidi="fa-IR"/>
        </w:rPr>
      </w:pPr>
      <w:r>
        <w:rPr>
          <w:rtl/>
          <w:lang w:bidi="fa-IR"/>
        </w:rPr>
        <w:t>ش</w:t>
      </w:r>
      <w:r w:rsidR="00E61D8F">
        <w:rPr>
          <w:rtl/>
          <w:lang w:bidi="fa-IR"/>
        </w:rPr>
        <w:t>ی</w:t>
      </w:r>
      <w:r>
        <w:rPr>
          <w:rtl/>
          <w:lang w:bidi="fa-IR"/>
        </w:rPr>
        <w:t>ع</w:t>
      </w:r>
      <w:r w:rsidR="00E61D8F">
        <w:rPr>
          <w:rtl/>
          <w:lang w:bidi="fa-IR"/>
        </w:rPr>
        <w:t>ی</w:t>
      </w:r>
      <w:r>
        <w:rPr>
          <w:rtl/>
          <w:lang w:bidi="fa-IR"/>
        </w:rPr>
        <w:t>ان ما کسان</w:t>
      </w:r>
      <w:r w:rsidR="00E61D8F">
        <w:rPr>
          <w:rtl/>
          <w:lang w:bidi="fa-IR"/>
        </w:rPr>
        <w:t xml:space="preserve">ی </w:t>
      </w:r>
      <w:r>
        <w:rPr>
          <w:rtl/>
          <w:lang w:bidi="fa-IR"/>
        </w:rPr>
        <w:t>اند که نماز را به پا دارند</w:t>
      </w:r>
      <w:r w:rsidR="009B4C06">
        <w:rPr>
          <w:rtl/>
          <w:lang w:bidi="fa-IR"/>
        </w:rPr>
        <w:t xml:space="preserve">، </w:t>
      </w:r>
      <w:r>
        <w:rPr>
          <w:rtl/>
          <w:lang w:bidi="fa-IR"/>
        </w:rPr>
        <w:t>زکات مالشان را م</w:t>
      </w:r>
      <w:r w:rsidR="00E61D8F">
        <w:rPr>
          <w:rtl/>
          <w:lang w:bidi="fa-IR"/>
        </w:rPr>
        <w:t xml:space="preserve">ی </w:t>
      </w:r>
      <w:r>
        <w:rPr>
          <w:rtl/>
          <w:lang w:bidi="fa-IR"/>
        </w:rPr>
        <w:t>پردازند</w:t>
      </w:r>
      <w:r w:rsidR="009B4C06">
        <w:rPr>
          <w:rtl/>
          <w:lang w:bidi="fa-IR"/>
        </w:rPr>
        <w:t xml:space="preserve">، </w:t>
      </w:r>
      <w:r>
        <w:rPr>
          <w:rtl/>
          <w:lang w:bidi="fa-IR"/>
        </w:rPr>
        <w:t>حجّ خانه خدا م</w:t>
      </w:r>
      <w:r w:rsidR="00E61D8F">
        <w:rPr>
          <w:rtl/>
          <w:lang w:bidi="fa-IR"/>
        </w:rPr>
        <w:t xml:space="preserve">ی </w:t>
      </w:r>
      <w:r>
        <w:rPr>
          <w:rtl/>
          <w:lang w:bidi="fa-IR"/>
        </w:rPr>
        <w:t>گذارند</w:t>
      </w:r>
      <w:r w:rsidR="009B4C06">
        <w:rPr>
          <w:rtl/>
          <w:lang w:bidi="fa-IR"/>
        </w:rPr>
        <w:t xml:space="preserve">، </w:t>
      </w:r>
      <w:r>
        <w:rPr>
          <w:rtl/>
          <w:lang w:bidi="fa-IR"/>
        </w:rPr>
        <w:t>روزه ماه مبارک رمضان را م</w:t>
      </w:r>
      <w:r w:rsidR="00E61D8F">
        <w:rPr>
          <w:rtl/>
          <w:lang w:bidi="fa-IR"/>
        </w:rPr>
        <w:t xml:space="preserve">ی </w:t>
      </w:r>
      <w:r>
        <w:rPr>
          <w:rtl/>
          <w:lang w:bidi="fa-IR"/>
        </w:rPr>
        <w:t>گ</w:t>
      </w:r>
      <w:r w:rsidR="00E61D8F">
        <w:rPr>
          <w:rtl/>
          <w:lang w:bidi="fa-IR"/>
        </w:rPr>
        <w:t>ی</w:t>
      </w:r>
      <w:r>
        <w:rPr>
          <w:rtl/>
          <w:lang w:bidi="fa-IR"/>
        </w:rPr>
        <w:t>رند</w:t>
      </w:r>
      <w:r w:rsidR="009B4C06">
        <w:rPr>
          <w:rtl/>
          <w:lang w:bidi="fa-IR"/>
        </w:rPr>
        <w:t xml:space="preserve">، </w:t>
      </w:r>
      <w:r>
        <w:rPr>
          <w:rtl/>
          <w:lang w:bidi="fa-IR"/>
        </w:rPr>
        <w:t>به اهل ب</w:t>
      </w:r>
      <w:r w:rsidR="00E61D8F">
        <w:rPr>
          <w:rtl/>
          <w:lang w:bidi="fa-IR"/>
        </w:rPr>
        <w:t>ی</w:t>
      </w:r>
      <w:r>
        <w:rPr>
          <w:rtl/>
          <w:lang w:bidi="fa-IR"/>
        </w:rPr>
        <w:t>ت</w:t>
      </w:r>
      <w:r w:rsidR="00E61D8F">
        <w:rPr>
          <w:rtl/>
          <w:lang w:bidi="fa-IR"/>
        </w:rPr>
        <w:t xml:space="preserve"> </w:t>
      </w:r>
      <w:r w:rsidR="00B264EE" w:rsidRPr="00B264EE">
        <w:rPr>
          <w:rStyle w:val="libAlaemChar"/>
          <w:rtl/>
        </w:rPr>
        <w:t>عليهم‌السلام</w:t>
      </w:r>
      <w:r>
        <w:rPr>
          <w:rtl/>
          <w:lang w:bidi="fa-IR"/>
        </w:rPr>
        <w:t xml:space="preserve"> مهر ورزند و از دشمنانشان ب</w:t>
      </w:r>
      <w:r w:rsidR="00E61D8F">
        <w:rPr>
          <w:rtl/>
          <w:lang w:bidi="fa-IR"/>
        </w:rPr>
        <w:t>ی</w:t>
      </w:r>
      <w:r>
        <w:rPr>
          <w:rtl/>
          <w:lang w:bidi="fa-IR"/>
        </w:rPr>
        <w:t>زار</w:t>
      </w:r>
      <w:r w:rsidR="00E61D8F">
        <w:rPr>
          <w:rtl/>
          <w:lang w:bidi="fa-IR"/>
        </w:rPr>
        <w:t>ی</w:t>
      </w:r>
      <w:r>
        <w:rPr>
          <w:rtl/>
          <w:lang w:bidi="fa-IR"/>
        </w:rPr>
        <w:t xml:space="preserve"> م</w:t>
      </w:r>
      <w:r w:rsidR="00E61D8F">
        <w:rPr>
          <w:rtl/>
          <w:lang w:bidi="fa-IR"/>
        </w:rPr>
        <w:t xml:space="preserve">ی </w:t>
      </w:r>
      <w:r>
        <w:rPr>
          <w:rtl/>
          <w:lang w:bidi="fa-IR"/>
        </w:rPr>
        <w:t>جو</w:t>
      </w:r>
      <w:r w:rsidR="00E61D8F">
        <w:rPr>
          <w:rtl/>
          <w:lang w:bidi="fa-IR"/>
        </w:rPr>
        <w:t>ی</w:t>
      </w:r>
      <w:r>
        <w:rPr>
          <w:rtl/>
          <w:lang w:bidi="fa-IR"/>
        </w:rPr>
        <w:t>ند</w:t>
      </w:r>
      <w:r w:rsidR="009B4C06">
        <w:rPr>
          <w:rtl/>
          <w:lang w:bidi="fa-IR"/>
        </w:rPr>
        <w:t xml:space="preserve">، </w:t>
      </w:r>
      <w:r>
        <w:rPr>
          <w:rtl/>
          <w:lang w:bidi="fa-IR"/>
        </w:rPr>
        <w:t>ا</w:t>
      </w:r>
      <w:r w:rsidR="00E61D8F">
        <w:rPr>
          <w:rtl/>
          <w:lang w:bidi="fa-IR"/>
        </w:rPr>
        <w:t>ی</w:t>
      </w:r>
      <w:r>
        <w:rPr>
          <w:rtl/>
          <w:lang w:bidi="fa-IR"/>
        </w:rPr>
        <w:t>نان مؤمنان و پره</w:t>
      </w:r>
      <w:r w:rsidR="00E61D8F">
        <w:rPr>
          <w:rtl/>
          <w:lang w:bidi="fa-IR"/>
        </w:rPr>
        <w:t>ی</w:t>
      </w:r>
      <w:r>
        <w:rPr>
          <w:rtl/>
          <w:lang w:bidi="fa-IR"/>
        </w:rPr>
        <w:t>زکاران و اهل ورع و تقوا هستند</w:t>
      </w:r>
      <w:r w:rsidR="009B4C06">
        <w:rPr>
          <w:rtl/>
          <w:lang w:bidi="fa-IR"/>
        </w:rPr>
        <w:t xml:space="preserve">. </w:t>
      </w:r>
      <w:r>
        <w:rPr>
          <w:rtl/>
          <w:lang w:bidi="fa-IR"/>
        </w:rPr>
        <w:t>هر کس آن</w:t>
      </w:r>
      <w:r w:rsidR="00E61D8F">
        <w:rPr>
          <w:rtl/>
          <w:lang w:bidi="fa-IR"/>
        </w:rPr>
        <w:t xml:space="preserve"> </w:t>
      </w:r>
      <w:r>
        <w:rPr>
          <w:rtl/>
          <w:lang w:bidi="fa-IR"/>
        </w:rPr>
        <w:t>ها را رد کند</w:t>
      </w:r>
      <w:r w:rsidR="009B4C06">
        <w:rPr>
          <w:rtl/>
          <w:lang w:bidi="fa-IR"/>
        </w:rPr>
        <w:t xml:space="preserve">، </w:t>
      </w:r>
      <w:r>
        <w:rPr>
          <w:rtl/>
          <w:lang w:bidi="fa-IR"/>
        </w:rPr>
        <w:t>ب</w:t>
      </w:r>
      <w:r w:rsidR="00E61D8F">
        <w:rPr>
          <w:rtl/>
          <w:lang w:bidi="fa-IR"/>
        </w:rPr>
        <w:t xml:space="preserve">ی </w:t>
      </w:r>
      <w:r>
        <w:rPr>
          <w:rtl/>
          <w:lang w:bidi="fa-IR"/>
        </w:rPr>
        <w:t>شک خدا</w:t>
      </w:r>
      <w:r w:rsidR="00E61D8F">
        <w:rPr>
          <w:rtl/>
          <w:lang w:bidi="fa-IR"/>
        </w:rPr>
        <w:t>ی</w:t>
      </w:r>
      <w:r>
        <w:rPr>
          <w:rtl/>
          <w:lang w:bidi="fa-IR"/>
        </w:rPr>
        <w:t xml:space="preserve"> را رد نموده و آن</w:t>
      </w:r>
      <w:r w:rsidR="00E61D8F">
        <w:rPr>
          <w:rtl/>
          <w:lang w:bidi="fa-IR"/>
        </w:rPr>
        <w:t xml:space="preserve"> </w:t>
      </w:r>
      <w:r>
        <w:rPr>
          <w:rtl/>
          <w:lang w:bidi="fa-IR"/>
        </w:rPr>
        <w:t>که ا</w:t>
      </w:r>
      <w:r w:rsidR="00E61D8F">
        <w:rPr>
          <w:rtl/>
          <w:lang w:bidi="fa-IR"/>
        </w:rPr>
        <w:t>ی</w:t>
      </w:r>
      <w:r>
        <w:rPr>
          <w:rtl/>
          <w:lang w:bidi="fa-IR"/>
        </w:rPr>
        <w:t>شان را بدنام کند</w:t>
      </w:r>
      <w:r w:rsidR="009B4C06">
        <w:rPr>
          <w:rtl/>
          <w:lang w:bidi="fa-IR"/>
        </w:rPr>
        <w:t xml:space="preserve">، </w:t>
      </w:r>
      <w:r>
        <w:rPr>
          <w:rtl/>
          <w:lang w:bidi="fa-IR"/>
        </w:rPr>
        <w:t>خدا</w:t>
      </w:r>
      <w:r w:rsidR="00E61D8F">
        <w:rPr>
          <w:rtl/>
          <w:lang w:bidi="fa-IR"/>
        </w:rPr>
        <w:t>ی</w:t>
      </w:r>
      <w:r>
        <w:rPr>
          <w:rtl/>
          <w:lang w:bidi="fa-IR"/>
        </w:rPr>
        <w:t xml:space="preserve"> را بدنام کرده است</w:t>
      </w:r>
      <w:r w:rsidR="009B4C06">
        <w:rPr>
          <w:rtl/>
          <w:lang w:bidi="fa-IR"/>
        </w:rPr>
        <w:t xml:space="preserve">، </w:t>
      </w:r>
      <w:r>
        <w:rPr>
          <w:rtl/>
          <w:lang w:bidi="fa-IR"/>
        </w:rPr>
        <w:t>ز</w:t>
      </w:r>
      <w:r w:rsidR="00E61D8F">
        <w:rPr>
          <w:rtl/>
          <w:lang w:bidi="fa-IR"/>
        </w:rPr>
        <w:t>ی</w:t>
      </w:r>
      <w:r>
        <w:rPr>
          <w:rtl/>
          <w:lang w:bidi="fa-IR"/>
        </w:rPr>
        <w:t>را آن</w:t>
      </w:r>
      <w:r w:rsidR="00E61D8F">
        <w:rPr>
          <w:rtl/>
          <w:lang w:bidi="fa-IR"/>
        </w:rPr>
        <w:t xml:space="preserve"> </w:t>
      </w:r>
      <w:r>
        <w:rPr>
          <w:rtl/>
          <w:lang w:bidi="fa-IR"/>
        </w:rPr>
        <w:t>ها به حقّ</w:t>
      </w:r>
      <w:r w:rsidR="009B4C06">
        <w:rPr>
          <w:rtl/>
          <w:lang w:bidi="fa-IR"/>
        </w:rPr>
        <w:t xml:space="preserve">، </w:t>
      </w:r>
      <w:r>
        <w:rPr>
          <w:rtl/>
          <w:lang w:bidi="fa-IR"/>
        </w:rPr>
        <w:t>بندگان خدا و اول</w:t>
      </w:r>
      <w:r w:rsidR="00E61D8F">
        <w:rPr>
          <w:rtl/>
          <w:lang w:bidi="fa-IR"/>
        </w:rPr>
        <w:t>ی</w:t>
      </w:r>
      <w:r>
        <w:rPr>
          <w:rtl/>
          <w:lang w:bidi="fa-IR"/>
        </w:rPr>
        <w:t>ا</w:t>
      </w:r>
      <w:r w:rsidR="00E61D8F">
        <w:rPr>
          <w:rtl/>
          <w:lang w:bidi="fa-IR"/>
        </w:rPr>
        <w:t>ی</w:t>
      </w:r>
      <w:r>
        <w:rPr>
          <w:rtl/>
          <w:lang w:bidi="fa-IR"/>
        </w:rPr>
        <w:t xml:space="preserve"> راست</w:t>
      </w:r>
      <w:r w:rsidR="00E61D8F">
        <w:rPr>
          <w:rtl/>
          <w:lang w:bidi="fa-IR"/>
        </w:rPr>
        <w:t>ی</w:t>
      </w:r>
      <w:r>
        <w:rPr>
          <w:rtl/>
          <w:lang w:bidi="fa-IR"/>
        </w:rPr>
        <w:t>ن او هستند</w:t>
      </w:r>
      <w:r w:rsidR="009B4C06">
        <w:rPr>
          <w:rtl/>
          <w:lang w:bidi="fa-IR"/>
        </w:rPr>
        <w:t xml:space="preserve">. </w:t>
      </w:r>
      <w:r>
        <w:rPr>
          <w:rtl/>
          <w:lang w:bidi="fa-IR"/>
        </w:rPr>
        <w:t>سوگند به خدا</w:t>
      </w:r>
      <w:r w:rsidR="009B4C06">
        <w:rPr>
          <w:rtl/>
          <w:lang w:bidi="fa-IR"/>
        </w:rPr>
        <w:t xml:space="preserve">! </w:t>
      </w:r>
      <w:r>
        <w:rPr>
          <w:rtl/>
          <w:lang w:bidi="fa-IR"/>
        </w:rPr>
        <w:t xml:space="preserve">هر </w:t>
      </w:r>
      <w:r w:rsidR="00E61D8F">
        <w:rPr>
          <w:rtl/>
          <w:lang w:bidi="fa-IR"/>
        </w:rPr>
        <w:t>ی</w:t>
      </w:r>
      <w:r>
        <w:rPr>
          <w:rtl/>
          <w:lang w:bidi="fa-IR"/>
        </w:rPr>
        <w:t>ک از آنان به تعداد نفرات ا</w:t>
      </w:r>
      <w:r w:rsidR="00E61D8F">
        <w:rPr>
          <w:rtl/>
          <w:lang w:bidi="fa-IR"/>
        </w:rPr>
        <w:t>ی</w:t>
      </w:r>
      <w:r>
        <w:rPr>
          <w:rtl/>
          <w:lang w:bidi="fa-IR"/>
        </w:rPr>
        <w:t>ل رب</w:t>
      </w:r>
      <w:r w:rsidR="00E61D8F">
        <w:rPr>
          <w:rtl/>
          <w:lang w:bidi="fa-IR"/>
        </w:rPr>
        <w:t>ی</w:t>
      </w:r>
      <w:r>
        <w:rPr>
          <w:rtl/>
          <w:lang w:bidi="fa-IR"/>
        </w:rPr>
        <w:t>عه و مُضر</w:t>
      </w:r>
      <w:r w:rsidR="009B4C06">
        <w:rPr>
          <w:rtl/>
          <w:lang w:bidi="fa-IR"/>
        </w:rPr>
        <w:t xml:space="preserve"> (</w:t>
      </w:r>
      <w:r>
        <w:rPr>
          <w:rtl/>
          <w:lang w:bidi="fa-IR"/>
        </w:rPr>
        <w:t>که به ز</w:t>
      </w:r>
      <w:r w:rsidR="00E61D8F">
        <w:rPr>
          <w:rtl/>
          <w:lang w:bidi="fa-IR"/>
        </w:rPr>
        <w:t>ی</w:t>
      </w:r>
      <w:r>
        <w:rPr>
          <w:rtl/>
          <w:lang w:bidi="fa-IR"/>
        </w:rPr>
        <w:t>اد</w:t>
      </w:r>
      <w:r w:rsidR="00E61D8F">
        <w:rPr>
          <w:rtl/>
          <w:lang w:bidi="fa-IR"/>
        </w:rPr>
        <w:t>ی</w:t>
      </w:r>
      <w:r>
        <w:rPr>
          <w:rtl/>
          <w:lang w:bidi="fa-IR"/>
        </w:rPr>
        <w:t xml:space="preserve"> افراد در عرب مشهورند</w:t>
      </w:r>
      <w:r w:rsidR="009B4C06">
        <w:rPr>
          <w:rtl/>
          <w:lang w:bidi="fa-IR"/>
        </w:rPr>
        <w:t xml:space="preserve">) </w:t>
      </w:r>
      <w:r>
        <w:rPr>
          <w:rtl/>
          <w:lang w:bidi="fa-IR"/>
        </w:rPr>
        <w:t>شفاعت نما</w:t>
      </w:r>
      <w:r w:rsidR="00E61D8F">
        <w:rPr>
          <w:rtl/>
          <w:lang w:bidi="fa-IR"/>
        </w:rPr>
        <w:t>ی</w:t>
      </w:r>
      <w:r>
        <w:rPr>
          <w:rtl/>
          <w:lang w:bidi="fa-IR"/>
        </w:rPr>
        <w:t>ند و خداوند برا</w:t>
      </w:r>
      <w:r w:rsidR="00E61D8F">
        <w:rPr>
          <w:rtl/>
          <w:lang w:bidi="fa-IR"/>
        </w:rPr>
        <w:t>ی</w:t>
      </w:r>
      <w:r>
        <w:rPr>
          <w:rtl/>
          <w:lang w:bidi="fa-IR"/>
        </w:rPr>
        <w:t xml:space="preserve"> کرامت و ارزش</w:t>
      </w:r>
      <w:r w:rsidR="00E61D8F">
        <w:rPr>
          <w:rtl/>
          <w:lang w:bidi="fa-IR"/>
        </w:rPr>
        <w:t>ی</w:t>
      </w:r>
      <w:r>
        <w:rPr>
          <w:rtl/>
          <w:lang w:bidi="fa-IR"/>
        </w:rPr>
        <w:t xml:space="preserve"> که در پ</w:t>
      </w:r>
      <w:r w:rsidR="00E61D8F">
        <w:rPr>
          <w:rtl/>
          <w:lang w:bidi="fa-IR"/>
        </w:rPr>
        <w:t>ی</w:t>
      </w:r>
      <w:r>
        <w:rPr>
          <w:rtl/>
          <w:lang w:bidi="fa-IR"/>
        </w:rPr>
        <w:t>شگاه او دارند</w:t>
      </w:r>
      <w:r w:rsidR="009B4C06">
        <w:rPr>
          <w:rtl/>
          <w:lang w:bidi="fa-IR"/>
        </w:rPr>
        <w:t xml:space="preserve">، </w:t>
      </w:r>
      <w:r>
        <w:rPr>
          <w:rtl/>
          <w:lang w:bidi="fa-IR"/>
        </w:rPr>
        <w:t>شفاعتشان را م</w:t>
      </w:r>
      <w:r w:rsidR="00E61D8F">
        <w:rPr>
          <w:rtl/>
          <w:lang w:bidi="fa-IR"/>
        </w:rPr>
        <w:t xml:space="preserve">ی </w:t>
      </w:r>
      <w:r>
        <w:rPr>
          <w:rtl/>
          <w:lang w:bidi="fa-IR"/>
        </w:rPr>
        <w:t>پذ</w:t>
      </w:r>
      <w:r w:rsidR="00E61D8F">
        <w:rPr>
          <w:rtl/>
          <w:lang w:bidi="fa-IR"/>
        </w:rPr>
        <w:t>ی</w:t>
      </w:r>
      <w:r>
        <w:rPr>
          <w:rtl/>
          <w:lang w:bidi="fa-IR"/>
        </w:rPr>
        <w:t>رد»</w:t>
      </w:r>
      <w:r w:rsidR="009B4C06">
        <w:rPr>
          <w:rtl/>
          <w:lang w:bidi="fa-IR"/>
        </w:rPr>
        <w:t xml:space="preserve">. </w:t>
      </w:r>
      <w:r w:rsidR="009B4C06" w:rsidRPr="00FB19B7">
        <w:rPr>
          <w:rStyle w:val="libFootnotenumChar"/>
          <w:rtl/>
          <w:lang w:bidi="fa-IR"/>
        </w:rPr>
        <w:t>(</w:t>
      </w:r>
      <w:r w:rsidRPr="00FB19B7">
        <w:rPr>
          <w:rStyle w:val="libFootnotenumChar"/>
          <w:rtl/>
        </w:rPr>
        <w:t>291</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45" w:name="_Toc425333172"/>
      <w:r>
        <w:rPr>
          <w:rtl/>
          <w:lang w:bidi="fa-IR"/>
        </w:rPr>
        <w:t>نشانه های شیعه</w:t>
      </w:r>
      <w:bookmarkEnd w:id="45"/>
      <w:r>
        <w:rPr>
          <w:rtl/>
          <w:lang w:bidi="fa-IR"/>
        </w:rPr>
        <w:t xml:space="preserve"> </w:t>
      </w:r>
    </w:p>
    <w:p w:rsidR="0049138A" w:rsidRDefault="0049138A" w:rsidP="0049138A">
      <w:pPr>
        <w:pStyle w:val="libNormal"/>
        <w:rPr>
          <w:rtl/>
          <w:lang w:bidi="fa-IR"/>
        </w:rPr>
      </w:pPr>
      <w:r>
        <w:rPr>
          <w:rtl/>
          <w:lang w:bidi="fa-IR"/>
        </w:rPr>
        <w:t>لذّت خواه</w:t>
      </w:r>
      <w:r w:rsidR="00E61D8F">
        <w:rPr>
          <w:rtl/>
          <w:lang w:bidi="fa-IR"/>
        </w:rPr>
        <w:t>ی</w:t>
      </w:r>
      <w:r>
        <w:rPr>
          <w:rtl/>
          <w:lang w:bidi="fa-IR"/>
        </w:rPr>
        <w:t xml:space="preserve"> و مهرطلب</w:t>
      </w:r>
      <w:r w:rsidR="00E61D8F">
        <w:rPr>
          <w:rtl/>
          <w:lang w:bidi="fa-IR"/>
        </w:rPr>
        <w:t>ی</w:t>
      </w:r>
      <w:r w:rsidR="009B4C06">
        <w:rPr>
          <w:rtl/>
          <w:lang w:bidi="fa-IR"/>
        </w:rPr>
        <w:t xml:space="preserve">، </w:t>
      </w:r>
      <w:r>
        <w:rPr>
          <w:rtl/>
          <w:lang w:bidi="fa-IR"/>
        </w:rPr>
        <w:t>دو غر</w:t>
      </w:r>
      <w:r w:rsidR="00E61D8F">
        <w:rPr>
          <w:rtl/>
          <w:lang w:bidi="fa-IR"/>
        </w:rPr>
        <w:t>ی</w:t>
      </w:r>
      <w:r>
        <w:rPr>
          <w:rtl/>
          <w:lang w:bidi="fa-IR"/>
        </w:rPr>
        <w:t>زه مهم در انسان است</w:t>
      </w:r>
      <w:r w:rsidR="009B4C06">
        <w:rPr>
          <w:rtl/>
          <w:lang w:bidi="fa-IR"/>
        </w:rPr>
        <w:t xml:space="preserve">. </w:t>
      </w:r>
      <w:r>
        <w:rPr>
          <w:rtl/>
          <w:lang w:bidi="fa-IR"/>
        </w:rPr>
        <w:t>لذا آدم</w:t>
      </w:r>
      <w:r w:rsidR="00E61D8F">
        <w:rPr>
          <w:rtl/>
          <w:lang w:bidi="fa-IR"/>
        </w:rPr>
        <w:t>ی</w:t>
      </w:r>
      <w:r>
        <w:rPr>
          <w:rtl/>
          <w:lang w:bidi="fa-IR"/>
        </w:rPr>
        <w:t xml:space="preserve"> به اقتضا</w:t>
      </w:r>
      <w:r w:rsidR="00E61D8F">
        <w:rPr>
          <w:rtl/>
          <w:lang w:bidi="fa-IR"/>
        </w:rPr>
        <w:t>ی</w:t>
      </w:r>
      <w:r>
        <w:rPr>
          <w:rtl/>
          <w:lang w:bidi="fa-IR"/>
        </w:rPr>
        <w:t xml:space="preserve"> ا</w:t>
      </w:r>
      <w:r w:rsidR="00E61D8F">
        <w:rPr>
          <w:rtl/>
          <w:lang w:bidi="fa-IR"/>
        </w:rPr>
        <w:t>ی</w:t>
      </w:r>
      <w:r>
        <w:rPr>
          <w:rtl/>
          <w:lang w:bidi="fa-IR"/>
        </w:rPr>
        <w:t>ن دو غر</w:t>
      </w:r>
      <w:r w:rsidR="00E61D8F">
        <w:rPr>
          <w:rtl/>
          <w:lang w:bidi="fa-IR"/>
        </w:rPr>
        <w:t>ی</w:t>
      </w:r>
      <w:r>
        <w:rPr>
          <w:rtl/>
          <w:lang w:bidi="fa-IR"/>
        </w:rPr>
        <w:t>زه م</w:t>
      </w:r>
      <w:r w:rsidR="00E61D8F">
        <w:rPr>
          <w:rtl/>
          <w:lang w:bidi="fa-IR"/>
        </w:rPr>
        <w:t>ی</w:t>
      </w:r>
      <w:r>
        <w:rPr>
          <w:rtl/>
          <w:lang w:bidi="fa-IR"/>
        </w:rPr>
        <w:t>ل دارد او را دوست بدارند و چنان</w:t>
      </w:r>
      <w:r w:rsidR="00E61D8F">
        <w:rPr>
          <w:rtl/>
          <w:lang w:bidi="fa-IR"/>
        </w:rPr>
        <w:t xml:space="preserve"> </w:t>
      </w:r>
      <w:r>
        <w:rPr>
          <w:rtl/>
          <w:lang w:bidi="fa-IR"/>
        </w:rPr>
        <w:t>که ا</w:t>
      </w:r>
      <w:r w:rsidR="00E61D8F">
        <w:rPr>
          <w:rtl/>
          <w:lang w:bidi="fa-IR"/>
        </w:rPr>
        <w:t>ی</w:t>
      </w:r>
      <w:r>
        <w:rPr>
          <w:rtl/>
          <w:lang w:bidi="fa-IR"/>
        </w:rPr>
        <w:t>ن دو غر</w:t>
      </w:r>
      <w:r w:rsidR="00E61D8F">
        <w:rPr>
          <w:rtl/>
          <w:lang w:bidi="fa-IR"/>
        </w:rPr>
        <w:t>ی</w:t>
      </w:r>
      <w:r>
        <w:rPr>
          <w:rtl/>
          <w:lang w:bidi="fa-IR"/>
        </w:rPr>
        <w:t>زه را کنترل نکند</w:t>
      </w:r>
      <w:r w:rsidR="009B4C06">
        <w:rPr>
          <w:rtl/>
          <w:lang w:bidi="fa-IR"/>
        </w:rPr>
        <w:t xml:space="preserve">، </w:t>
      </w:r>
      <w:r>
        <w:rPr>
          <w:rtl/>
          <w:lang w:bidi="fa-IR"/>
        </w:rPr>
        <w:t>از هر طر</w:t>
      </w:r>
      <w:r w:rsidR="00E61D8F">
        <w:rPr>
          <w:rtl/>
          <w:lang w:bidi="fa-IR"/>
        </w:rPr>
        <w:t>ی</w:t>
      </w:r>
      <w:r>
        <w:rPr>
          <w:rtl/>
          <w:lang w:bidi="fa-IR"/>
        </w:rPr>
        <w:t>ق</w:t>
      </w:r>
      <w:r w:rsidR="00E61D8F">
        <w:rPr>
          <w:rtl/>
          <w:lang w:bidi="fa-IR"/>
        </w:rPr>
        <w:t>ی</w:t>
      </w:r>
      <w:r>
        <w:rPr>
          <w:rtl/>
          <w:lang w:bidi="fa-IR"/>
        </w:rPr>
        <w:t xml:space="preserve"> ولو غ</w:t>
      </w:r>
      <w:r w:rsidR="00E61D8F">
        <w:rPr>
          <w:rtl/>
          <w:lang w:bidi="fa-IR"/>
        </w:rPr>
        <w:t>ی</w:t>
      </w:r>
      <w:r>
        <w:rPr>
          <w:rtl/>
          <w:lang w:bidi="fa-IR"/>
        </w:rPr>
        <w:t>ر مشروع م</w:t>
      </w:r>
      <w:r w:rsidR="00E61D8F">
        <w:rPr>
          <w:rtl/>
          <w:lang w:bidi="fa-IR"/>
        </w:rPr>
        <w:t xml:space="preserve">ی </w:t>
      </w:r>
      <w:r>
        <w:rPr>
          <w:rtl/>
          <w:lang w:bidi="fa-IR"/>
        </w:rPr>
        <w:t>کوشد</w:t>
      </w:r>
      <w:r w:rsidR="009B4C06">
        <w:rPr>
          <w:rtl/>
          <w:lang w:bidi="fa-IR"/>
        </w:rPr>
        <w:t xml:space="preserve">، </w:t>
      </w:r>
      <w:r>
        <w:rPr>
          <w:rtl/>
          <w:lang w:bidi="fa-IR"/>
        </w:rPr>
        <w:t>تا توجّه و مهر د</w:t>
      </w:r>
      <w:r w:rsidR="00E61D8F">
        <w:rPr>
          <w:rtl/>
          <w:lang w:bidi="fa-IR"/>
        </w:rPr>
        <w:t>ی</w:t>
      </w:r>
      <w:r>
        <w:rPr>
          <w:rtl/>
          <w:lang w:bidi="fa-IR"/>
        </w:rPr>
        <w:t>گران را به خود جلب نما</w:t>
      </w:r>
      <w:r w:rsidR="00E61D8F">
        <w:rPr>
          <w:rtl/>
          <w:lang w:bidi="fa-IR"/>
        </w:rPr>
        <w:t>ی</w:t>
      </w:r>
      <w:r>
        <w:rPr>
          <w:rtl/>
          <w:lang w:bidi="fa-IR"/>
        </w:rPr>
        <w:t>د</w:t>
      </w:r>
      <w:r w:rsidR="009B4C06">
        <w:rPr>
          <w:rtl/>
          <w:lang w:bidi="fa-IR"/>
        </w:rPr>
        <w:t xml:space="preserve">. </w:t>
      </w:r>
      <w:r>
        <w:rPr>
          <w:rtl/>
          <w:lang w:bidi="fa-IR"/>
        </w:rPr>
        <w:t>در ا</w:t>
      </w:r>
      <w:r w:rsidR="00E61D8F">
        <w:rPr>
          <w:rtl/>
          <w:lang w:bidi="fa-IR"/>
        </w:rPr>
        <w:t>ی</w:t>
      </w:r>
      <w:r>
        <w:rPr>
          <w:rtl/>
          <w:lang w:bidi="fa-IR"/>
        </w:rPr>
        <w:t>ن راستا</w:t>
      </w:r>
      <w:r w:rsidR="009B4C06">
        <w:rPr>
          <w:rtl/>
          <w:lang w:bidi="fa-IR"/>
        </w:rPr>
        <w:t xml:space="preserve">، </w:t>
      </w:r>
      <w:r>
        <w:rPr>
          <w:rtl/>
          <w:lang w:bidi="fa-IR"/>
        </w:rPr>
        <w:t>بسا خود را به صورت مؤمنان و ن</w:t>
      </w:r>
      <w:r w:rsidR="00E61D8F">
        <w:rPr>
          <w:rtl/>
          <w:lang w:bidi="fa-IR"/>
        </w:rPr>
        <w:t>ی</w:t>
      </w:r>
      <w:r>
        <w:rPr>
          <w:rtl/>
          <w:lang w:bidi="fa-IR"/>
        </w:rPr>
        <w:t>کان و پ</w:t>
      </w:r>
      <w:r w:rsidR="00E61D8F">
        <w:rPr>
          <w:rtl/>
          <w:lang w:bidi="fa-IR"/>
        </w:rPr>
        <w:t>ی</w:t>
      </w:r>
      <w:r>
        <w:rPr>
          <w:rtl/>
          <w:lang w:bidi="fa-IR"/>
        </w:rPr>
        <w:t>روان واقع</w:t>
      </w:r>
      <w:r w:rsidR="00E61D8F">
        <w:rPr>
          <w:rtl/>
          <w:lang w:bidi="fa-IR"/>
        </w:rPr>
        <w:t>ی</w:t>
      </w:r>
      <w:r>
        <w:rPr>
          <w:rtl/>
          <w:lang w:bidi="fa-IR"/>
        </w:rPr>
        <w:t xml:space="preserve"> پ</w:t>
      </w:r>
      <w:r w:rsidR="00E61D8F">
        <w:rPr>
          <w:rtl/>
          <w:lang w:bidi="fa-IR"/>
        </w:rPr>
        <w:t>ی</w:t>
      </w:r>
      <w:r>
        <w:rPr>
          <w:rtl/>
          <w:lang w:bidi="fa-IR"/>
        </w:rPr>
        <w:t>شوا</w:t>
      </w:r>
      <w:r w:rsidR="00E61D8F">
        <w:rPr>
          <w:rtl/>
          <w:lang w:bidi="fa-IR"/>
        </w:rPr>
        <w:t>ی</w:t>
      </w:r>
      <w:r>
        <w:rPr>
          <w:rtl/>
          <w:lang w:bidi="fa-IR"/>
        </w:rPr>
        <w:t>ان معصوم</w:t>
      </w:r>
      <w:r w:rsidR="00E61D8F">
        <w:rPr>
          <w:rtl/>
          <w:lang w:bidi="fa-IR"/>
        </w:rPr>
        <w:t xml:space="preserve"> </w:t>
      </w:r>
      <w:r w:rsidR="00B264EE" w:rsidRPr="00B264EE">
        <w:rPr>
          <w:rStyle w:val="libAlaemChar"/>
          <w:rtl/>
        </w:rPr>
        <w:t>عليهم‌السلام</w:t>
      </w:r>
      <w:r>
        <w:rPr>
          <w:rtl/>
          <w:lang w:bidi="fa-IR"/>
        </w:rPr>
        <w:t xml:space="preserve"> در آورده تا د</w:t>
      </w:r>
      <w:r w:rsidR="00E61D8F">
        <w:rPr>
          <w:rtl/>
          <w:lang w:bidi="fa-IR"/>
        </w:rPr>
        <w:t>ی</w:t>
      </w:r>
      <w:r>
        <w:rPr>
          <w:rtl/>
          <w:lang w:bidi="fa-IR"/>
        </w:rPr>
        <w:t>گران را فر</w:t>
      </w:r>
      <w:r w:rsidR="00E61D8F">
        <w:rPr>
          <w:rtl/>
          <w:lang w:bidi="fa-IR"/>
        </w:rPr>
        <w:t>ی</w:t>
      </w:r>
      <w:r>
        <w:rPr>
          <w:rtl/>
          <w:lang w:bidi="fa-IR"/>
        </w:rPr>
        <w:t>ب دهد و از ا</w:t>
      </w:r>
      <w:r w:rsidR="00E61D8F">
        <w:rPr>
          <w:rtl/>
          <w:lang w:bidi="fa-IR"/>
        </w:rPr>
        <w:t>ی</w:t>
      </w:r>
      <w:r>
        <w:rPr>
          <w:rtl/>
          <w:lang w:bidi="fa-IR"/>
        </w:rPr>
        <w:t>ن طر</w:t>
      </w:r>
      <w:r w:rsidR="00E61D8F">
        <w:rPr>
          <w:rtl/>
          <w:lang w:bidi="fa-IR"/>
        </w:rPr>
        <w:t>ی</w:t>
      </w:r>
      <w:r>
        <w:rPr>
          <w:rtl/>
          <w:lang w:bidi="fa-IR"/>
        </w:rPr>
        <w:t>ق به خواسته درون</w:t>
      </w:r>
      <w:r w:rsidR="00E61D8F">
        <w:rPr>
          <w:rtl/>
          <w:lang w:bidi="fa-IR"/>
        </w:rPr>
        <w:t>ی</w:t>
      </w:r>
      <w:r>
        <w:rPr>
          <w:rtl/>
          <w:lang w:bidi="fa-IR"/>
        </w:rPr>
        <w:t xml:space="preserve"> خود دست </w:t>
      </w:r>
      <w:r w:rsidR="00E61D8F">
        <w:rPr>
          <w:rtl/>
          <w:lang w:bidi="fa-IR"/>
        </w:rPr>
        <w:t>ی</w:t>
      </w:r>
      <w:r>
        <w:rPr>
          <w:rtl/>
          <w:lang w:bidi="fa-IR"/>
        </w:rPr>
        <w:t>ابد</w:t>
      </w:r>
      <w:r w:rsidR="009B4C06">
        <w:rPr>
          <w:rtl/>
          <w:lang w:bidi="fa-IR"/>
        </w:rPr>
        <w:t xml:space="preserve">. </w:t>
      </w:r>
    </w:p>
    <w:p w:rsidR="0049138A" w:rsidRDefault="0049138A" w:rsidP="0049138A">
      <w:pPr>
        <w:pStyle w:val="libNormal"/>
        <w:rPr>
          <w:rtl/>
          <w:lang w:bidi="fa-IR"/>
        </w:rPr>
      </w:pPr>
      <w:r>
        <w:rPr>
          <w:rtl/>
          <w:lang w:bidi="fa-IR"/>
        </w:rPr>
        <w:lastRenderedPageBreak/>
        <w:t>و گاه منظور او فر</w:t>
      </w:r>
      <w:r w:rsidR="00E61D8F">
        <w:rPr>
          <w:rtl/>
          <w:lang w:bidi="fa-IR"/>
        </w:rPr>
        <w:t>ی</w:t>
      </w:r>
      <w:r>
        <w:rPr>
          <w:rtl/>
          <w:lang w:bidi="fa-IR"/>
        </w:rPr>
        <w:t>ب دادن د</w:t>
      </w:r>
      <w:r w:rsidR="00E61D8F">
        <w:rPr>
          <w:rtl/>
          <w:lang w:bidi="fa-IR"/>
        </w:rPr>
        <w:t>ی</w:t>
      </w:r>
      <w:r>
        <w:rPr>
          <w:rtl/>
          <w:lang w:bidi="fa-IR"/>
        </w:rPr>
        <w:t>گران ن</w:t>
      </w:r>
      <w:r w:rsidR="00E61D8F">
        <w:rPr>
          <w:rtl/>
          <w:lang w:bidi="fa-IR"/>
        </w:rPr>
        <w:t>ی</w:t>
      </w:r>
      <w:r>
        <w:rPr>
          <w:rtl/>
          <w:lang w:bidi="fa-IR"/>
        </w:rPr>
        <w:t>ست</w:t>
      </w:r>
      <w:r w:rsidR="009B4C06">
        <w:rPr>
          <w:rtl/>
          <w:lang w:bidi="fa-IR"/>
        </w:rPr>
        <w:t xml:space="preserve">، </w:t>
      </w:r>
      <w:r>
        <w:rPr>
          <w:rtl/>
          <w:lang w:bidi="fa-IR"/>
        </w:rPr>
        <w:t>بلکه از رو</w:t>
      </w:r>
      <w:r w:rsidR="00E61D8F">
        <w:rPr>
          <w:rtl/>
          <w:lang w:bidi="fa-IR"/>
        </w:rPr>
        <w:t>ی</w:t>
      </w:r>
      <w:r>
        <w:rPr>
          <w:rtl/>
          <w:lang w:bidi="fa-IR"/>
        </w:rPr>
        <w:t xml:space="preserve"> ناآگاه</w:t>
      </w:r>
      <w:r w:rsidR="00E61D8F">
        <w:rPr>
          <w:rtl/>
          <w:lang w:bidi="fa-IR"/>
        </w:rPr>
        <w:t>ی</w:t>
      </w:r>
      <w:r w:rsidR="009B4C06">
        <w:rPr>
          <w:rtl/>
          <w:lang w:bidi="fa-IR"/>
        </w:rPr>
        <w:t xml:space="preserve">، </w:t>
      </w:r>
      <w:r>
        <w:rPr>
          <w:rtl/>
          <w:lang w:bidi="fa-IR"/>
        </w:rPr>
        <w:t>امر بر خود او ن</w:t>
      </w:r>
      <w:r w:rsidR="00E61D8F">
        <w:rPr>
          <w:rtl/>
          <w:lang w:bidi="fa-IR"/>
        </w:rPr>
        <w:t>ی</w:t>
      </w:r>
      <w:r>
        <w:rPr>
          <w:rtl/>
          <w:lang w:bidi="fa-IR"/>
        </w:rPr>
        <w:t>ز مشتبه گشته</w:t>
      </w:r>
      <w:r w:rsidR="009B4C06">
        <w:rPr>
          <w:rtl/>
          <w:lang w:bidi="fa-IR"/>
        </w:rPr>
        <w:t xml:space="preserve">، </w:t>
      </w:r>
      <w:r>
        <w:rPr>
          <w:rtl/>
          <w:lang w:bidi="fa-IR"/>
        </w:rPr>
        <w:t>خود را از خوبان و ش</w:t>
      </w:r>
      <w:r w:rsidR="00E61D8F">
        <w:rPr>
          <w:rtl/>
          <w:lang w:bidi="fa-IR"/>
        </w:rPr>
        <w:t>ی</w:t>
      </w:r>
      <w:r>
        <w:rPr>
          <w:rtl/>
          <w:lang w:bidi="fa-IR"/>
        </w:rPr>
        <w:t>ع</w:t>
      </w:r>
      <w:r w:rsidR="00E61D8F">
        <w:rPr>
          <w:rtl/>
          <w:lang w:bidi="fa-IR"/>
        </w:rPr>
        <w:t>ی</w:t>
      </w:r>
      <w:r>
        <w:rPr>
          <w:rtl/>
          <w:lang w:bidi="fa-IR"/>
        </w:rPr>
        <w:t>ان م</w:t>
      </w:r>
      <w:r w:rsidR="00E61D8F">
        <w:rPr>
          <w:rtl/>
          <w:lang w:bidi="fa-IR"/>
        </w:rPr>
        <w:t xml:space="preserve">ی </w:t>
      </w:r>
      <w:r>
        <w:rPr>
          <w:rtl/>
          <w:lang w:bidi="fa-IR"/>
        </w:rPr>
        <w:t>پندارد ولذا لازم است برا</w:t>
      </w:r>
      <w:r w:rsidR="00E61D8F">
        <w:rPr>
          <w:rtl/>
          <w:lang w:bidi="fa-IR"/>
        </w:rPr>
        <w:t>ی</w:t>
      </w:r>
      <w:r>
        <w:rPr>
          <w:rtl/>
          <w:lang w:bidi="fa-IR"/>
        </w:rPr>
        <w:t xml:space="preserve"> تشخ</w:t>
      </w:r>
      <w:r w:rsidR="00E61D8F">
        <w:rPr>
          <w:rtl/>
          <w:lang w:bidi="fa-IR"/>
        </w:rPr>
        <w:t>ی</w:t>
      </w:r>
      <w:r>
        <w:rPr>
          <w:rtl/>
          <w:lang w:bidi="fa-IR"/>
        </w:rPr>
        <w:t>ص ن</w:t>
      </w:r>
      <w:r w:rsidR="00E61D8F">
        <w:rPr>
          <w:rtl/>
          <w:lang w:bidi="fa-IR"/>
        </w:rPr>
        <w:t>ی</w:t>
      </w:r>
      <w:r>
        <w:rPr>
          <w:rtl/>
          <w:lang w:bidi="fa-IR"/>
        </w:rPr>
        <w:t>ک از بد</w:t>
      </w:r>
      <w:r w:rsidR="009B4C06">
        <w:rPr>
          <w:rtl/>
          <w:lang w:bidi="fa-IR"/>
        </w:rPr>
        <w:t xml:space="preserve">، </w:t>
      </w:r>
      <w:r>
        <w:rPr>
          <w:rtl/>
          <w:lang w:bidi="fa-IR"/>
        </w:rPr>
        <w:t>کامل از ناقص</w:t>
      </w:r>
      <w:r w:rsidR="009B4C06">
        <w:rPr>
          <w:rtl/>
          <w:lang w:bidi="fa-IR"/>
        </w:rPr>
        <w:t xml:space="preserve">، </w:t>
      </w:r>
      <w:r>
        <w:rPr>
          <w:rtl/>
          <w:lang w:bidi="fa-IR"/>
        </w:rPr>
        <w:t>به مع</w:t>
      </w:r>
      <w:r w:rsidR="00E61D8F">
        <w:rPr>
          <w:rtl/>
          <w:lang w:bidi="fa-IR"/>
        </w:rPr>
        <w:t>ی</w:t>
      </w:r>
      <w:r>
        <w:rPr>
          <w:rtl/>
          <w:lang w:bidi="fa-IR"/>
        </w:rPr>
        <w:t>ارها و نشانه</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ع</w:t>
      </w:r>
      <w:r w:rsidR="00E61D8F">
        <w:rPr>
          <w:rtl/>
          <w:lang w:bidi="fa-IR"/>
        </w:rPr>
        <w:t>ی</w:t>
      </w:r>
      <w:r>
        <w:rPr>
          <w:rtl/>
          <w:lang w:bidi="fa-IR"/>
        </w:rPr>
        <w:t>ان و مؤمنان واقع</w:t>
      </w:r>
      <w:r w:rsidR="00E61D8F">
        <w:rPr>
          <w:rtl/>
          <w:lang w:bidi="fa-IR"/>
        </w:rPr>
        <w:t>ی</w:t>
      </w:r>
      <w:r>
        <w:rPr>
          <w:rtl/>
          <w:lang w:bidi="fa-IR"/>
        </w:rPr>
        <w:t xml:space="preserve"> - که در گفتار معصوم</w:t>
      </w:r>
      <w:r w:rsidR="00E61D8F">
        <w:rPr>
          <w:rtl/>
          <w:lang w:bidi="fa-IR"/>
        </w:rPr>
        <w:t>ی</w:t>
      </w:r>
      <w:r>
        <w:rPr>
          <w:rtl/>
          <w:lang w:bidi="fa-IR"/>
        </w:rPr>
        <w:t>ن</w:t>
      </w:r>
      <w:r w:rsidR="00E61D8F">
        <w:rPr>
          <w:rtl/>
          <w:lang w:bidi="fa-IR"/>
        </w:rPr>
        <w:t xml:space="preserve"> </w:t>
      </w:r>
      <w:r w:rsidR="00B264EE" w:rsidRPr="00B264EE">
        <w:rPr>
          <w:rStyle w:val="libAlaemChar"/>
          <w:rtl/>
        </w:rPr>
        <w:t>عليهم‌السلام</w:t>
      </w:r>
      <w:r>
        <w:rPr>
          <w:rtl/>
          <w:lang w:bidi="fa-IR"/>
        </w:rPr>
        <w:t xml:space="preserve"> آمده است - توجّه شود</w:t>
      </w:r>
      <w:r w:rsidR="009B4C06">
        <w:rPr>
          <w:rtl/>
          <w:lang w:bidi="fa-IR"/>
        </w:rPr>
        <w:t xml:space="preserve">. </w:t>
      </w:r>
    </w:p>
    <w:p w:rsidR="0049138A" w:rsidRDefault="0049138A" w:rsidP="0049138A">
      <w:pPr>
        <w:pStyle w:val="libNormal"/>
        <w:rPr>
          <w:rtl/>
          <w:lang w:bidi="fa-IR"/>
        </w:rPr>
      </w:pPr>
      <w:r>
        <w:rPr>
          <w:rtl/>
          <w:lang w:bidi="fa-IR"/>
        </w:rPr>
        <w:t>خداوند متعال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وَإِنَّ مِنْ شِیعَتِهِ لَإِبْرَاهِیمَ ا إِذْ جَاءَ رَبَّهُ بِقَلْبٍ سَلِیمٍ</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292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که ابراه</w:t>
      </w:r>
      <w:r w:rsidR="00E61D8F">
        <w:rPr>
          <w:rtl/>
          <w:lang w:bidi="fa-IR"/>
        </w:rPr>
        <w:t>ی</w:t>
      </w:r>
      <w:r>
        <w:rPr>
          <w:rtl/>
          <w:lang w:bidi="fa-IR"/>
        </w:rPr>
        <w:t>م از ش</w:t>
      </w:r>
      <w:r w:rsidR="00E61D8F">
        <w:rPr>
          <w:rtl/>
          <w:lang w:bidi="fa-IR"/>
        </w:rPr>
        <w:t>ی</w:t>
      </w:r>
      <w:r>
        <w:rPr>
          <w:rtl/>
          <w:lang w:bidi="fa-IR"/>
        </w:rPr>
        <w:t>ع</w:t>
      </w:r>
      <w:r w:rsidR="00E61D8F">
        <w:rPr>
          <w:rtl/>
          <w:lang w:bidi="fa-IR"/>
        </w:rPr>
        <w:t>ی</w:t>
      </w:r>
      <w:r>
        <w:rPr>
          <w:rtl/>
          <w:lang w:bidi="fa-IR"/>
        </w:rPr>
        <w:t>ان و پ</w:t>
      </w:r>
      <w:r w:rsidR="00E61D8F">
        <w:rPr>
          <w:rtl/>
          <w:lang w:bidi="fa-IR"/>
        </w:rPr>
        <w:t>ی</w:t>
      </w:r>
      <w:r>
        <w:rPr>
          <w:rtl/>
          <w:lang w:bidi="fa-IR"/>
        </w:rPr>
        <w:t>روان او است</w:t>
      </w:r>
      <w:r w:rsidR="009B4C06">
        <w:rPr>
          <w:rtl/>
          <w:lang w:bidi="fa-IR"/>
        </w:rPr>
        <w:t xml:space="preserve"> </w:t>
      </w:r>
      <w:r w:rsidR="009B4C06" w:rsidRPr="00FB19B7">
        <w:rPr>
          <w:rStyle w:val="libFootnotenumChar"/>
          <w:rtl/>
          <w:lang w:bidi="fa-IR"/>
        </w:rPr>
        <w:t>(</w:t>
      </w:r>
      <w:r w:rsidRPr="00FB19B7">
        <w:rPr>
          <w:rStyle w:val="libFootnotenumChar"/>
          <w:rtl/>
        </w:rPr>
        <w:t>293</w:t>
      </w:r>
      <w:r w:rsidR="009B4C06" w:rsidRPr="00FB19B7">
        <w:rPr>
          <w:rStyle w:val="libFootnotenumChar"/>
          <w:rtl/>
          <w:lang w:bidi="fa-IR"/>
        </w:rPr>
        <w:t>)</w:t>
      </w:r>
      <w:r w:rsidR="009B4C06">
        <w:rPr>
          <w:rtl/>
          <w:lang w:bidi="fa-IR"/>
        </w:rPr>
        <w:t xml:space="preserve"> ؛ </w:t>
      </w:r>
      <w:r>
        <w:rPr>
          <w:rtl/>
          <w:lang w:bidi="fa-IR"/>
        </w:rPr>
        <w:t>ز</w:t>
      </w:r>
      <w:r w:rsidR="00E61D8F">
        <w:rPr>
          <w:rtl/>
          <w:lang w:bidi="fa-IR"/>
        </w:rPr>
        <w:t>ی</w:t>
      </w:r>
      <w:r>
        <w:rPr>
          <w:rtl/>
          <w:lang w:bidi="fa-IR"/>
        </w:rPr>
        <w:t>را با قلب سل</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294</w:t>
      </w:r>
      <w:r w:rsidR="009B4C06" w:rsidRPr="00FB19B7">
        <w:rPr>
          <w:rStyle w:val="libFootnotenumChar"/>
          <w:rtl/>
          <w:lang w:bidi="fa-IR"/>
        </w:rPr>
        <w:t>)</w:t>
      </w:r>
      <w:r w:rsidR="009B4C06">
        <w:rPr>
          <w:rtl/>
          <w:lang w:bidi="fa-IR"/>
        </w:rPr>
        <w:t xml:space="preserve"> </w:t>
      </w:r>
      <w:r>
        <w:rPr>
          <w:rtl/>
          <w:lang w:bidi="fa-IR"/>
        </w:rPr>
        <w:t>و دل</w:t>
      </w:r>
      <w:r w:rsidR="00E61D8F">
        <w:rPr>
          <w:rtl/>
          <w:lang w:bidi="fa-IR"/>
        </w:rPr>
        <w:t>ی</w:t>
      </w:r>
      <w:r>
        <w:rPr>
          <w:rtl/>
          <w:lang w:bidi="fa-IR"/>
        </w:rPr>
        <w:t xml:space="preserve"> پاک به پ</w:t>
      </w:r>
      <w:r w:rsidR="00E61D8F">
        <w:rPr>
          <w:rtl/>
          <w:lang w:bidi="fa-IR"/>
        </w:rPr>
        <w:t>ی</w:t>
      </w:r>
      <w:r>
        <w:rPr>
          <w:rtl/>
          <w:lang w:bidi="fa-IR"/>
        </w:rPr>
        <w:t>شگاه پروردگارش آمد»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که خداوند ابراه</w:t>
      </w:r>
      <w:r w:rsidR="00E61D8F">
        <w:rPr>
          <w:rtl/>
          <w:lang w:bidi="fa-IR"/>
        </w:rPr>
        <w:t>ی</w:t>
      </w:r>
      <w:r>
        <w:rPr>
          <w:rtl/>
          <w:lang w:bidi="fa-IR"/>
        </w:rPr>
        <w:t>م خل</w:t>
      </w:r>
      <w:r w:rsidR="00E61D8F">
        <w:rPr>
          <w:rtl/>
          <w:lang w:bidi="fa-IR"/>
        </w:rPr>
        <w:t>ی</w:t>
      </w:r>
      <w:r>
        <w:rPr>
          <w:rtl/>
          <w:lang w:bidi="fa-IR"/>
        </w:rPr>
        <w:t xml:space="preserve">ل </w:t>
      </w:r>
      <w:r w:rsidR="00B264EE" w:rsidRPr="00B264EE">
        <w:rPr>
          <w:rStyle w:val="libAlaemChar"/>
          <w:rtl/>
        </w:rPr>
        <w:t>عليه‌السلام</w:t>
      </w:r>
      <w:r>
        <w:rPr>
          <w:rtl/>
          <w:lang w:bidi="fa-IR"/>
        </w:rPr>
        <w:t xml:space="preserve"> را آفر</w:t>
      </w:r>
      <w:r w:rsidR="00E61D8F">
        <w:rPr>
          <w:rtl/>
          <w:lang w:bidi="fa-IR"/>
        </w:rPr>
        <w:t>ی</w:t>
      </w:r>
      <w:r>
        <w:rPr>
          <w:rtl/>
          <w:lang w:bidi="fa-IR"/>
        </w:rPr>
        <w:t>د</w:t>
      </w:r>
      <w:r w:rsidR="009B4C06">
        <w:rPr>
          <w:rtl/>
          <w:lang w:bidi="fa-IR"/>
        </w:rPr>
        <w:t xml:space="preserve">، </w:t>
      </w:r>
      <w:r>
        <w:rPr>
          <w:rtl/>
          <w:lang w:bidi="fa-IR"/>
        </w:rPr>
        <w:t>پرده از چشم او برداشت</w:t>
      </w:r>
      <w:r w:rsidR="009B4C06">
        <w:rPr>
          <w:rtl/>
          <w:lang w:bidi="fa-IR"/>
        </w:rPr>
        <w:t xml:space="preserve">. </w:t>
      </w:r>
      <w:r>
        <w:rPr>
          <w:rtl/>
          <w:lang w:bidi="fa-IR"/>
        </w:rPr>
        <w:t>حضرتش به جانب عرش نظر نمود</w:t>
      </w:r>
      <w:r w:rsidR="009B4C06">
        <w:rPr>
          <w:rtl/>
          <w:lang w:bidi="fa-IR"/>
        </w:rPr>
        <w:t xml:space="preserve">، </w:t>
      </w:r>
      <w:r>
        <w:rPr>
          <w:rtl/>
          <w:lang w:bidi="fa-IR"/>
        </w:rPr>
        <w:t>نور</w:t>
      </w:r>
      <w:r w:rsidR="00E61D8F">
        <w:rPr>
          <w:rtl/>
          <w:lang w:bidi="fa-IR"/>
        </w:rPr>
        <w:t>ی</w:t>
      </w:r>
      <w:r>
        <w:rPr>
          <w:rtl/>
          <w:lang w:bidi="fa-IR"/>
        </w:rPr>
        <w:t xml:space="preserve"> را مشاهده کرد</w:t>
      </w:r>
      <w:r w:rsidR="009B4C06">
        <w:rPr>
          <w:rtl/>
          <w:lang w:bidi="fa-IR"/>
        </w:rPr>
        <w:t xml:space="preserve">. </w:t>
      </w:r>
      <w:r>
        <w:rPr>
          <w:rtl/>
          <w:lang w:bidi="fa-IR"/>
        </w:rPr>
        <w:t>عرض کرد</w:t>
      </w:r>
      <w:r w:rsidR="009B4C06">
        <w:rPr>
          <w:rtl/>
          <w:lang w:bidi="fa-IR"/>
        </w:rPr>
        <w:t xml:space="preserve">: </w:t>
      </w:r>
      <w:r>
        <w:rPr>
          <w:rtl/>
          <w:lang w:bidi="fa-IR"/>
        </w:rPr>
        <w:t>معبودم</w:t>
      </w:r>
      <w:r w:rsidR="009B4C06">
        <w:rPr>
          <w:rtl/>
          <w:lang w:bidi="fa-IR"/>
        </w:rPr>
        <w:t xml:space="preserve">! </w:t>
      </w:r>
      <w:r>
        <w:rPr>
          <w:rtl/>
          <w:lang w:bidi="fa-IR"/>
        </w:rPr>
        <w:t>سالارم</w:t>
      </w:r>
      <w:r w:rsidR="009B4C06">
        <w:rPr>
          <w:rtl/>
          <w:lang w:bidi="fa-IR"/>
        </w:rPr>
        <w:t xml:space="preserve">! </w:t>
      </w:r>
      <w:r>
        <w:rPr>
          <w:rtl/>
          <w:lang w:bidi="fa-IR"/>
        </w:rPr>
        <w:t>ا</w:t>
      </w:r>
      <w:r w:rsidR="00E61D8F">
        <w:rPr>
          <w:rtl/>
          <w:lang w:bidi="fa-IR"/>
        </w:rPr>
        <w:t>ی</w:t>
      </w:r>
      <w:r>
        <w:rPr>
          <w:rtl/>
          <w:lang w:bidi="fa-IR"/>
        </w:rPr>
        <w:t>ن نور چ</w:t>
      </w:r>
      <w:r w:rsidR="00E61D8F">
        <w:rPr>
          <w:rtl/>
          <w:lang w:bidi="fa-IR"/>
        </w:rPr>
        <w:t>ی</w:t>
      </w:r>
      <w:r>
        <w:rPr>
          <w:rtl/>
          <w:lang w:bidi="fa-IR"/>
        </w:rPr>
        <w:t>ست</w:t>
      </w:r>
      <w:r w:rsidR="009B4C06">
        <w:rPr>
          <w:rtl/>
          <w:lang w:bidi="fa-IR"/>
        </w:rPr>
        <w:t xml:space="preserve">؟ </w:t>
      </w:r>
      <w:r>
        <w:rPr>
          <w:rtl/>
          <w:lang w:bidi="fa-IR"/>
        </w:rPr>
        <w:t>خطاب آمد</w:t>
      </w:r>
      <w:r w:rsidR="009B4C06">
        <w:rPr>
          <w:rtl/>
          <w:lang w:bidi="fa-IR"/>
        </w:rPr>
        <w:t xml:space="preserve">: </w:t>
      </w:r>
      <w:r w:rsidR="00E61D8F">
        <w:rPr>
          <w:rtl/>
          <w:lang w:bidi="fa-IR"/>
        </w:rPr>
        <w:t>ی</w:t>
      </w:r>
      <w:r>
        <w:rPr>
          <w:rtl/>
          <w:lang w:bidi="fa-IR"/>
        </w:rPr>
        <w:t>ا ابراه</w:t>
      </w:r>
      <w:r w:rsidR="00E61D8F">
        <w:rPr>
          <w:rtl/>
          <w:lang w:bidi="fa-IR"/>
        </w:rPr>
        <w:t>ی</w:t>
      </w:r>
      <w:r>
        <w:rPr>
          <w:rtl/>
          <w:lang w:bidi="fa-IR"/>
        </w:rPr>
        <w:t>م</w:t>
      </w:r>
      <w:r w:rsidR="009B4C06">
        <w:rPr>
          <w:rtl/>
          <w:lang w:bidi="fa-IR"/>
        </w:rPr>
        <w:t xml:space="preserve">! </w:t>
      </w:r>
      <w:r>
        <w:rPr>
          <w:rtl/>
          <w:lang w:bidi="fa-IR"/>
        </w:rPr>
        <w:t>ا</w:t>
      </w:r>
      <w:r w:rsidR="00E61D8F">
        <w:rPr>
          <w:rtl/>
          <w:lang w:bidi="fa-IR"/>
        </w:rPr>
        <w:t>ی</w:t>
      </w:r>
      <w:r>
        <w:rPr>
          <w:rtl/>
          <w:lang w:bidi="fa-IR"/>
        </w:rPr>
        <w:t>ن محمّد برگز</w:t>
      </w:r>
      <w:r w:rsidR="00E61D8F">
        <w:rPr>
          <w:rtl/>
          <w:lang w:bidi="fa-IR"/>
        </w:rPr>
        <w:t>ی</w:t>
      </w:r>
      <w:r>
        <w:rPr>
          <w:rtl/>
          <w:lang w:bidi="fa-IR"/>
        </w:rPr>
        <w:t>ده من است</w:t>
      </w:r>
      <w:r w:rsidR="009B4C06">
        <w:rPr>
          <w:rtl/>
          <w:lang w:bidi="fa-IR"/>
        </w:rPr>
        <w:t xml:space="preserve">، </w:t>
      </w:r>
      <w:r>
        <w:rPr>
          <w:rtl/>
          <w:lang w:bidi="fa-IR"/>
        </w:rPr>
        <w:t>عرض کرد</w:t>
      </w:r>
      <w:r w:rsidR="009B4C06">
        <w:rPr>
          <w:rtl/>
          <w:lang w:bidi="fa-IR"/>
        </w:rPr>
        <w:t xml:space="preserve">: </w:t>
      </w:r>
      <w:r>
        <w:rPr>
          <w:rtl/>
          <w:lang w:bidi="fa-IR"/>
        </w:rPr>
        <w:t>معبودم</w:t>
      </w:r>
      <w:r w:rsidR="009B4C06">
        <w:rPr>
          <w:rtl/>
          <w:lang w:bidi="fa-IR"/>
        </w:rPr>
        <w:t xml:space="preserve">! </w:t>
      </w:r>
      <w:r>
        <w:rPr>
          <w:rtl/>
          <w:lang w:bidi="fa-IR"/>
        </w:rPr>
        <w:t>سالارم</w:t>
      </w:r>
      <w:r w:rsidR="009B4C06">
        <w:rPr>
          <w:rtl/>
          <w:lang w:bidi="fa-IR"/>
        </w:rPr>
        <w:t xml:space="preserve">! </w:t>
      </w:r>
      <w:r>
        <w:rPr>
          <w:rtl/>
          <w:lang w:bidi="fa-IR"/>
        </w:rPr>
        <w:t>در کنار او</w:t>
      </w:r>
      <w:r w:rsidR="009B4C06">
        <w:rPr>
          <w:rtl/>
          <w:lang w:bidi="fa-IR"/>
        </w:rPr>
        <w:t xml:space="preserve">، </w:t>
      </w:r>
      <w:r>
        <w:rPr>
          <w:rtl/>
          <w:lang w:bidi="fa-IR"/>
        </w:rPr>
        <w:t>نور د</w:t>
      </w:r>
      <w:r w:rsidR="00E61D8F">
        <w:rPr>
          <w:rtl/>
          <w:lang w:bidi="fa-IR"/>
        </w:rPr>
        <w:t>ی</w:t>
      </w:r>
      <w:r>
        <w:rPr>
          <w:rtl/>
          <w:lang w:bidi="fa-IR"/>
        </w:rPr>
        <w:t>گر</w:t>
      </w:r>
      <w:r w:rsidR="00E61D8F">
        <w:rPr>
          <w:rtl/>
          <w:lang w:bidi="fa-IR"/>
        </w:rPr>
        <w:t>ی</w:t>
      </w:r>
      <w:r>
        <w:rPr>
          <w:rtl/>
          <w:lang w:bidi="fa-IR"/>
        </w:rPr>
        <w:t xml:space="preserve"> را مشاهده م</w:t>
      </w:r>
      <w:r w:rsidR="00E61D8F">
        <w:rPr>
          <w:rtl/>
          <w:lang w:bidi="fa-IR"/>
        </w:rPr>
        <w:t xml:space="preserve">ی </w:t>
      </w:r>
      <w:r>
        <w:rPr>
          <w:rtl/>
          <w:lang w:bidi="fa-IR"/>
        </w:rPr>
        <w:t>کنم</w:t>
      </w:r>
      <w:r w:rsidR="009B4C06">
        <w:rPr>
          <w:rtl/>
          <w:lang w:bidi="fa-IR"/>
        </w:rPr>
        <w:t xml:space="preserve">، </w:t>
      </w:r>
      <w:r>
        <w:rPr>
          <w:rtl/>
          <w:lang w:bidi="fa-IR"/>
        </w:rPr>
        <w:t>خطاب آمد</w:t>
      </w:r>
      <w:r w:rsidR="009B4C06">
        <w:rPr>
          <w:rtl/>
          <w:lang w:bidi="fa-IR"/>
        </w:rPr>
        <w:t xml:space="preserve">: </w:t>
      </w:r>
      <w:r>
        <w:rPr>
          <w:rtl/>
          <w:lang w:bidi="fa-IR"/>
        </w:rPr>
        <w:t>ا</w:t>
      </w:r>
      <w:r w:rsidR="00E61D8F">
        <w:rPr>
          <w:rtl/>
          <w:lang w:bidi="fa-IR"/>
        </w:rPr>
        <w:t>ی</w:t>
      </w:r>
      <w:r>
        <w:rPr>
          <w:rtl/>
          <w:lang w:bidi="fa-IR"/>
        </w:rPr>
        <w:t>ن عل</w:t>
      </w:r>
      <w:r w:rsidR="00E61D8F">
        <w:rPr>
          <w:rtl/>
          <w:lang w:bidi="fa-IR"/>
        </w:rPr>
        <w:t>ی</w:t>
      </w:r>
      <w:r>
        <w:rPr>
          <w:rtl/>
          <w:lang w:bidi="fa-IR"/>
        </w:rPr>
        <w:t xml:space="preserve"> ناصر د</w:t>
      </w:r>
      <w:r w:rsidR="00E61D8F">
        <w:rPr>
          <w:rtl/>
          <w:lang w:bidi="fa-IR"/>
        </w:rPr>
        <w:t>ی</w:t>
      </w:r>
      <w:r>
        <w:rPr>
          <w:rtl/>
          <w:lang w:bidi="fa-IR"/>
        </w:rPr>
        <w:t>ن و آ</w:t>
      </w:r>
      <w:r w:rsidR="00E61D8F">
        <w:rPr>
          <w:rtl/>
          <w:lang w:bidi="fa-IR"/>
        </w:rPr>
        <w:t>یی</w:t>
      </w:r>
      <w:r>
        <w:rPr>
          <w:rtl/>
          <w:lang w:bidi="fa-IR"/>
        </w:rPr>
        <w:t>ن من است</w:t>
      </w:r>
      <w:r w:rsidR="009B4C06">
        <w:rPr>
          <w:rtl/>
          <w:lang w:bidi="fa-IR"/>
        </w:rPr>
        <w:t>... (</w:t>
      </w:r>
      <w:r>
        <w:rPr>
          <w:rtl/>
          <w:lang w:bidi="fa-IR"/>
        </w:rPr>
        <w:t>به دنبال آن</w:t>
      </w:r>
      <w:r w:rsidR="009B4C06">
        <w:rPr>
          <w:rtl/>
          <w:lang w:bidi="fa-IR"/>
        </w:rPr>
        <w:t xml:space="preserve">، </w:t>
      </w:r>
      <w:r>
        <w:rPr>
          <w:rtl/>
          <w:lang w:bidi="fa-IR"/>
        </w:rPr>
        <w:t>انوار سا</w:t>
      </w:r>
      <w:r w:rsidR="00E61D8F">
        <w:rPr>
          <w:rtl/>
          <w:lang w:bidi="fa-IR"/>
        </w:rPr>
        <w:t>ی</w:t>
      </w:r>
      <w:r>
        <w:rPr>
          <w:rtl/>
          <w:lang w:bidi="fa-IR"/>
        </w:rPr>
        <w:t>ر معصوم</w:t>
      </w:r>
      <w:r w:rsidR="00E61D8F">
        <w:rPr>
          <w:rtl/>
          <w:lang w:bidi="fa-IR"/>
        </w:rPr>
        <w:t>ی</w:t>
      </w:r>
      <w:r>
        <w:rPr>
          <w:rtl/>
          <w:lang w:bidi="fa-IR"/>
        </w:rPr>
        <w:t>ن</w:t>
      </w:r>
      <w:r w:rsidR="00E61D8F">
        <w:rPr>
          <w:rtl/>
          <w:lang w:bidi="fa-IR"/>
        </w:rPr>
        <w:t xml:space="preserve"> </w:t>
      </w:r>
      <w:r w:rsidR="00B264EE" w:rsidRPr="00B264EE">
        <w:rPr>
          <w:rStyle w:val="libAlaemChar"/>
          <w:rtl/>
        </w:rPr>
        <w:t>عليهم‌السلام</w:t>
      </w:r>
      <w:r>
        <w:rPr>
          <w:rtl/>
          <w:lang w:bidi="fa-IR"/>
        </w:rPr>
        <w:t xml:space="preserve"> را ن</w:t>
      </w:r>
      <w:r w:rsidR="00E61D8F">
        <w:rPr>
          <w:rtl/>
          <w:lang w:bidi="fa-IR"/>
        </w:rPr>
        <w:t>ی</w:t>
      </w:r>
      <w:r>
        <w:rPr>
          <w:rtl/>
          <w:lang w:bidi="fa-IR"/>
        </w:rPr>
        <w:t>ز مشاهده نمود</w:t>
      </w:r>
      <w:r w:rsidR="009B4C06">
        <w:rPr>
          <w:rtl/>
          <w:lang w:bidi="fa-IR"/>
        </w:rPr>
        <w:t xml:space="preserve">.) </w:t>
      </w:r>
    </w:p>
    <w:p w:rsidR="0049138A" w:rsidRDefault="0049138A" w:rsidP="0049138A">
      <w:pPr>
        <w:pStyle w:val="libNormal"/>
        <w:rPr>
          <w:rtl/>
          <w:lang w:bidi="fa-IR"/>
        </w:rPr>
      </w:pPr>
      <w:r>
        <w:rPr>
          <w:rtl/>
          <w:lang w:bidi="fa-IR"/>
        </w:rPr>
        <w:t>حضرت ابراه</w:t>
      </w:r>
      <w:r w:rsidR="00E61D8F">
        <w:rPr>
          <w:rtl/>
          <w:lang w:bidi="fa-IR"/>
        </w:rPr>
        <w:t>ی</w:t>
      </w:r>
      <w:r>
        <w:rPr>
          <w:rtl/>
          <w:lang w:bidi="fa-IR"/>
        </w:rPr>
        <w:t>م عرض کرد</w:t>
      </w:r>
      <w:r w:rsidR="009B4C06">
        <w:rPr>
          <w:rtl/>
          <w:lang w:bidi="fa-IR"/>
        </w:rPr>
        <w:t xml:space="preserve">: </w:t>
      </w:r>
      <w:r>
        <w:rPr>
          <w:rtl/>
          <w:lang w:bidi="fa-IR"/>
        </w:rPr>
        <w:t>معبودم</w:t>
      </w:r>
      <w:r w:rsidR="009B4C06">
        <w:rPr>
          <w:rtl/>
          <w:lang w:bidi="fa-IR"/>
        </w:rPr>
        <w:t xml:space="preserve">! </w:t>
      </w:r>
      <w:r>
        <w:rPr>
          <w:rtl/>
          <w:lang w:bidi="fa-IR"/>
        </w:rPr>
        <w:t>سالارم</w:t>
      </w:r>
      <w:r w:rsidR="009B4C06">
        <w:rPr>
          <w:rtl/>
          <w:lang w:bidi="fa-IR"/>
        </w:rPr>
        <w:t xml:space="preserve">! </w:t>
      </w:r>
      <w:r>
        <w:rPr>
          <w:rtl/>
          <w:lang w:bidi="fa-IR"/>
        </w:rPr>
        <w:t>انوار ز</w:t>
      </w:r>
      <w:r w:rsidR="00E61D8F">
        <w:rPr>
          <w:rtl/>
          <w:lang w:bidi="fa-IR"/>
        </w:rPr>
        <w:t>ی</w:t>
      </w:r>
      <w:r>
        <w:rPr>
          <w:rtl/>
          <w:lang w:bidi="fa-IR"/>
        </w:rPr>
        <w:t>اد</w:t>
      </w:r>
      <w:r w:rsidR="00E61D8F">
        <w:rPr>
          <w:rtl/>
          <w:lang w:bidi="fa-IR"/>
        </w:rPr>
        <w:t>ی</w:t>
      </w:r>
      <w:r>
        <w:rPr>
          <w:rtl/>
          <w:lang w:bidi="fa-IR"/>
        </w:rPr>
        <w:t xml:space="preserve"> را اطراف آنان مشاهده م</w:t>
      </w:r>
      <w:r w:rsidR="00E61D8F">
        <w:rPr>
          <w:rtl/>
          <w:lang w:bidi="fa-IR"/>
        </w:rPr>
        <w:t xml:space="preserve">ی </w:t>
      </w:r>
      <w:r>
        <w:rPr>
          <w:rtl/>
          <w:lang w:bidi="fa-IR"/>
        </w:rPr>
        <w:t>کنم که شمارش آن</w:t>
      </w:r>
      <w:r w:rsidR="00E61D8F">
        <w:rPr>
          <w:rtl/>
          <w:lang w:bidi="fa-IR"/>
        </w:rPr>
        <w:t xml:space="preserve"> </w:t>
      </w:r>
      <w:r>
        <w:rPr>
          <w:rtl/>
          <w:lang w:bidi="fa-IR"/>
        </w:rPr>
        <w:t>ها جز از تو امکان ندارد</w:t>
      </w:r>
      <w:r w:rsidR="009B4C06">
        <w:rPr>
          <w:rtl/>
          <w:lang w:bidi="fa-IR"/>
        </w:rPr>
        <w:t xml:space="preserve">. </w:t>
      </w:r>
      <w:r>
        <w:rPr>
          <w:rtl/>
          <w:lang w:bidi="fa-IR"/>
        </w:rPr>
        <w:t>خطاب آمد که ا</w:t>
      </w:r>
      <w:r w:rsidR="00E61D8F">
        <w:rPr>
          <w:rtl/>
          <w:lang w:bidi="fa-IR"/>
        </w:rPr>
        <w:t>ی</w:t>
      </w:r>
      <w:r>
        <w:rPr>
          <w:rtl/>
          <w:lang w:bidi="fa-IR"/>
        </w:rPr>
        <w:t xml:space="preserve"> ابراه</w:t>
      </w:r>
      <w:r w:rsidR="00E61D8F">
        <w:rPr>
          <w:rtl/>
          <w:lang w:bidi="fa-IR"/>
        </w:rPr>
        <w:t>ی</w:t>
      </w:r>
      <w:r>
        <w:rPr>
          <w:rtl/>
          <w:lang w:bidi="fa-IR"/>
        </w:rPr>
        <w:t>م</w:t>
      </w:r>
      <w:r w:rsidR="009B4C06">
        <w:rPr>
          <w:rtl/>
          <w:lang w:bidi="fa-IR"/>
        </w:rPr>
        <w:t xml:space="preserve">! </w:t>
      </w:r>
      <w:r>
        <w:rPr>
          <w:rtl/>
          <w:lang w:bidi="fa-IR"/>
        </w:rPr>
        <w:t>ا</w:t>
      </w:r>
      <w:r w:rsidR="00E61D8F">
        <w:rPr>
          <w:rtl/>
          <w:lang w:bidi="fa-IR"/>
        </w:rPr>
        <w:t>ی</w:t>
      </w:r>
      <w:r>
        <w:rPr>
          <w:rtl/>
          <w:lang w:bidi="fa-IR"/>
        </w:rPr>
        <w:t>نان ش</w:t>
      </w:r>
      <w:r w:rsidR="00E61D8F">
        <w:rPr>
          <w:rtl/>
          <w:lang w:bidi="fa-IR"/>
        </w:rPr>
        <w:t>ی</w:t>
      </w:r>
      <w:r>
        <w:rPr>
          <w:rtl/>
          <w:lang w:bidi="fa-IR"/>
        </w:rPr>
        <w:t>ع</w:t>
      </w:r>
      <w:r w:rsidR="00E61D8F">
        <w:rPr>
          <w:rtl/>
          <w:lang w:bidi="fa-IR"/>
        </w:rPr>
        <w:t>ی</w:t>
      </w:r>
      <w:r>
        <w:rPr>
          <w:rtl/>
          <w:lang w:bidi="fa-IR"/>
        </w:rPr>
        <w:t>ان و محبّان آن</w:t>
      </w:r>
      <w:r w:rsidR="00E61D8F">
        <w:rPr>
          <w:rtl/>
          <w:lang w:bidi="fa-IR"/>
        </w:rPr>
        <w:t xml:space="preserve"> </w:t>
      </w:r>
      <w:r>
        <w:rPr>
          <w:rtl/>
          <w:lang w:bidi="fa-IR"/>
        </w:rPr>
        <w:t>ها هستند</w:t>
      </w:r>
      <w:r w:rsidR="009B4C06">
        <w:rPr>
          <w:rtl/>
          <w:lang w:bidi="fa-IR"/>
        </w:rPr>
        <w:t xml:space="preserve">. </w:t>
      </w:r>
      <w:r>
        <w:rPr>
          <w:rtl/>
          <w:lang w:bidi="fa-IR"/>
        </w:rPr>
        <w:t>عرض کرد</w:t>
      </w:r>
      <w:r w:rsidR="009B4C06">
        <w:rPr>
          <w:rtl/>
          <w:lang w:bidi="fa-IR"/>
        </w:rPr>
        <w:t xml:space="preserve">: </w:t>
      </w:r>
      <w:r>
        <w:rPr>
          <w:rtl/>
          <w:lang w:bidi="fa-IR"/>
        </w:rPr>
        <w:t>معبودم</w:t>
      </w:r>
      <w:r w:rsidR="009B4C06">
        <w:rPr>
          <w:rtl/>
          <w:lang w:bidi="fa-IR"/>
        </w:rPr>
        <w:t xml:space="preserve">! </w:t>
      </w:r>
      <w:r>
        <w:rPr>
          <w:rtl/>
          <w:lang w:bidi="fa-IR"/>
        </w:rPr>
        <w:t>سالارم</w:t>
      </w:r>
      <w:r w:rsidR="009B4C06">
        <w:rPr>
          <w:rtl/>
          <w:lang w:bidi="fa-IR"/>
        </w:rPr>
        <w:t xml:space="preserve">! </w:t>
      </w:r>
      <w:r>
        <w:rPr>
          <w:rtl/>
          <w:lang w:bidi="fa-IR"/>
        </w:rPr>
        <w:t>به چه چ</w:t>
      </w:r>
      <w:r w:rsidR="00E61D8F">
        <w:rPr>
          <w:rtl/>
          <w:lang w:bidi="fa-IR"/>
        </w:rPr>
        <w:t>ی</w:t>
      </w:r>
      <w:r>
        <w:rPr>
          <w:rtl/>
          <w:lang w:bidi="fa-IR"/>
        </w:rPr>
        <w:t>ز شناخته م</w:t>
      </w:r>
      <w:r w:rsidR="00E61D8F">
        <w:rPr>
          <w:rtl/>
          <w:lang w:bidi="fa-IR"/>
        </w:rPr>
        <w:t xml:space="preserve">ی </w:t>
      </w:r>
      <w:r>
        <w:rPr>
          <w:rtl/>
          <w:lang w:bidi="fa-IR"/>
        </w:rPr>
        <w:t>شوند</w:t>
      </w:r>
      <w:r w:rsidR="009B4C06">
        <w:rPr>
          <w:rtl/>
          <w:lang w:bidi="fa-IR"/>
        </w:rPr>
        <w:t xml:space="preserve">؟ </w:t>
      </w:r>
      <w:r>
        <w:rPr>
          <w:rtl/>
          <w:lang w:bidi="fa-IR"/>
        </w:rPr>
        <w:t>خطاب آمد</w:t>
      </w:r>
      <w:r w:rsidR="009B4C06">
        <w:rPr>
          <w:rtl/>
          <w:lang w:bidi="fa-IR"/>
        </w:rPr>
        <w:t xml:space="preserve">: </w:t>
      </w:r>
      <w:r>
        <w:rPr>
          <w:rtl/>
          <w:lang w:bidi="fa-IR"/>
        </w:rPr>
        <w:t xml:space="preserve">به نماز پنجاه و </w:t>
      </w:r>
      <w:r w:rsidR="00E61D8F">
        <w:rPr>
          <w:rtl/>
          <w:lang w:bidi="fa-IR"/>
        </w:rPr>
        <w:t>ی</w:t>
      </w:r>
      <w:r>
        <w:rPr>
          <w:rtl/>
          <w:lang w:bidi="fa-IR"/>
        </w:rPr>
        <w:t>ک رکعت</w:t>
      </w:r>
      <w:r w:rsidR="009B4C06">
        <w:rPr>
          <w:rtl/>
          <w:lang w:bidi="fa-IR"/>
        </w:rPr>
        <w:t xml:space="preserve"> (</w:t>
      </w:r>
      <w:r>
        <w:rPr>
          <w:rtl/>
          <w:lang w:bidi="fa-IR"/>
        </w:rPr>
        <w:t>نمازها</w:t>
      </w:r>
      <w:r w:rsidR="00E61D8F">
        <w:rPr>
          <w:rtl/>
          <w:lang w:bidi="fa-IR"/>
        </w:rPr>
        <w:t>ی</w:t>
      </w:r>
      <w:r>
        <w:rPr>
          <w:rtl/>
          <w:lang w:bidi="fa-IR"/>
        </w:rPr>
        <w:t xml:space="preserve"> پنج گانه واجب و نوافل</w:t>
      </w:r>
      <w:r w:rsidR="009B4C06">
        <w:rPr>
          <w:rtl/>
          <w:lang w:bidi="fa-IR"/>
        </w:rPr>
        <w:t xml:space="preserve">) </w:t>
      </w:r>
      <w:r>
        <w:rPr>
          <w:rtl/>
          <w:lang w:bidi="fa-IR"/>
        </w:rPr>
        <w:t>«بسم</w:t>
      </w:r>
      <w:r w:rsidR="00E61D8F">
        <w:rPr>
          <w:rtl/>
          <w:lang w:bidi="fa-IR"/>
        </w:rPr>
        <w:t xml:space="preserve"> </w:t>
      </w:r>
      <w:r>
        <w:rPr>
          <w:rtl/>
          <w:lang w:bidi="fa-IR"/>
        </w:rPr>
        <w:t>اللَّه» را</w:t>
      </w:r>
      <w:r w:rsidR="009B4C06">
        <w:rPr>
          <w:rtl/>
          <w:lang w:bidi="fa-IR"/>
        </w:rPr>
        <w:t xml:space="preserve"> (</w:t>
      </w:r>
      <w:r>
        <w:rPr>
          <w:rtl/>
          <w:lang w:bidi="fa-IR"/>
        </w:rPr>
        <w:t>در نماز</w:t>
      </w:r>
      <w:r w:rsidR="009B4C06">
        <w:rPr>
          <w:rtl/>
          <w:lang w:bidi="fa-IR"/>
        </w:rPr>
        <w:t xml:space="preserve">) </w:t>
      </w:r>
      <w:r>
        <w:rPr>
          <w:rtl/>
          <w:lang w:bidi="fa-IR"/>
        </w:rPr>
        <w:t>بلند گفتن</w:t>
      </w:r>
      <w:r w:rsidR="009B4C06">
        <w:rPr>
          <w:rtl/>
          <w:lang w:bidi="fa-IR"/>
        </w:rPr>
        <w:t xml:space="preserve">، </w:t>
      </w:r>
      <w:r>
        <w:rPr>
          <w:rtl/>
          <w:lang w:bidi="fa-IR"/>
        </w:rPr>
        <w:t>خواندن قنوت پ</w:t>
      </w:r>
      <w:r w:rsidR="00E61D8F">
        <w:rPr>
          <w:rtl/>
          <w:lang w:bidi="fa-IR"/>
        </w:rPr>
        <w:t>ی</w:t>
      </w:r>
      <w:r>
        <w:rPr>
          <w:rtl/>
          <w:lang w:bidi="fa-IR"/>
        </w:rPr>
        <w:t>ش از رکوع</w:t>
      </w:r>
      <w:r w:rsidR="009B4C06">
        <w:rPr>
          <w:rtl/>
          <w:lang w:bidi="fa-IR"/>
        </w:rPr>
        <w:t xml:space="preserve">، </w:t>
      </w:r>
      <w:r>
        <w:rPr>
          <w:rtl/>
          <w:lang w:bidi="fa-IR"/>
        </w:rPr>
        <w:t>سجده شکر و انگشتر در دست راست نمودن</w:t>
      </w:r>
      <w:r w:rsidR="009B4C06">
        <w:rPr>
          <w:rtl/>
          <w:lang w:bidi="fa-IR"/>
        </w:rPr>
        <w:t xml:space="preserve">. </w:t>
      </w:r>
    </w:p>
    <w:p w:rsidR="0049138A" w:rsidRDefault="0049138A" w:rsidP="0049138A">
      <w:pPr>
        <w:pStyle w:val="libNormal"/>
        <w:rPr>
          <w:rtl/>
          <w:lang w:bidi="fa-IR"/>
        </w:rPr>
      </w:pPr>
      <w:r>
        <w:rPr>
          <w:rtl/>
          <w:lang w:bidi="fa-IR"/>
        </w:rPr>
        <w:lastRenderedPageBreak/>
        <w:t>حضرت ابراه</w:t>
      </w:r>
      <w:r w:rsidR="00E61D8F">
        <w:rPr>
          <w:rtl/>
          <w:lang w:bidi="fa-IR"/>
        </w:rPr>
        <w:t>ی</w:t>
      </w:r>
      <w:r>
        <w:rPr>
          <w:rtl/>
          <w:lang w:bidi="fa-IR"/>
        </w:rPr>
        <w:t>م عرض کرد</w:t>
      </w:r>
      <w:r w:rsidR="009B4C06">
        <w:rPr>
          <w:rtl/>
          <w:lang w:bidi="fa-IR"/>
        </w:rPr>
        <w:t xml:space="preserve">: </w:t>
      </w:r>
      <w:r>
        <w:rPr>
          <w:rtl/>
          <w:lang w:bidi="fa-IR"/>
        </w:rPr>
        <w:t>بارالها</w:t>
      </w:r>
      <w:r w:rsidR="009B4C06">
        <w:rPr>
          <w:rtl/>
          <w:lang w:bidi="fa-IR"/>
        </w:rPr>
        <w:t xml:space="preserve">! </w:t>
      </w:r>
      <w:r>
        <w:rPr>
          <w:rtl/>
          <w:lang w:bidi="fa-IR"/>
        </w:rPr>
        <w:t>مرا از ش</w:t>
      </w:r>
      <w:r w:rsidR="00E61D8F">
        <w:rPr>
          <w:rtl/>
          <w:lang w:bidi="fa-IR"/>
        </w:rPr>
        <w:t>ی</w:t>
      </w:r>
      <w:r>
        <w:rPr>
          <w:rtl/>
          <w:lang w:bidi="fa-IR"/>
        </w:rPr>
        <w:t>ع</w:t>
      </w:r>
      <w:r w:rsidR="00E61D8F">
        <w:rPr>
          <w:rtl/>
          <w:lang w:bidi="fa-IR"/>
        </w:rPr>
        <w:t>ی</w:t>
      </w:r>
      <w:r>
        <w:rPr>
          <w:rtl/>
          <w:lang w:bidi="fa-IR"/>
        </w:rPr>
        <w:t>ان و محبّان آن بزرگواران قرار ده که</w:t>
      </w:r>
      <w:r w:rsidR="009B4C06">
        <w:rPr>
          <w:rtl/>
          <w:lang w:bidi="fa-IR"/>
        </w:rPr>
        <w:t xml:space="preserve"> (</w:t>
      </w:r>
      <w:r>
        <w:rPr>
          <w:rtl/>
          <w:lang w:bidi="fa-IR"/>
        </w:rPr>
        <w:t>از جانب خداوند</w:t>
      </w:r>
      <w:r w:rsidR="009B4C06">
        <w:rPr>
          <w:rtl/>
          <w:lang w:bidi="fa-IR"/>
        </w:rPr>
        <w:t xml:space="preserve">) </w:t>
      </w:r>
      <w:r>
        <w:rPr>
          <w:rtl/>
          <w:lang w:bidi="fa-IR"/>
        </w:rPr>
        <w:t>پذ</w:t>
      </w:r>
      <w:r w:rsidR="00E61D8F">
        <w:rPr>
          <w:rtl/>
          <w:lang w:bidi="fa-IR"/>
        </w:rPr>
        <w:t>ی</w:t>
      </w:r>
      <w:r>
        <w:rPr>
          <w:rtl/>
          <w:lang w:bidi="fa-IR"/>
        </w:rPr>
        <w:t>رفته شد و در شأن حضرت ابراه</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ه فوق را نازل نمود</w:t>
      </w:r>
      <w:r w:rsidR="009B4C06">
        <w:rPr>
          <w:rtl/>
          <w:lang w:bidi="fa-IR"/>
        </w:rPr>
        <w:t xml:space="preserve"> (</w:t>
      </w:r>
      <w:r>
        <w:rPr>
          <w:rtl/>
          <w:lang w:bidi="fa-IR"/>
        </w:rPr>
        <w:t>که قرآن از آن حکا</w:t>
      </w:r>
      <w:r w:rsidR="00E61D8F">
        <w:rPr>
          <w:rtl/>
          <w:lang w:bidi="fa-IR"/>
        </w:rPr>
        <w:t>ی</w:t>
      </w:r>
      <w:r>
        <w:rPr>
          <w:rtl/>
          <w:lang w:bidi="fa-IR"/>
        </w:rPr>
        <w:t>ت م</w:t>
      </w:r>
      <w:r w:rsidR="00E61D8F">
        <w:rPr>
          <w:rtl/>
          <w:lang w:bidi="fa-IR"/>
        </w:rPr>
        <w:t xml:space="preserve">ی </w:t>
      </w:r>
      <w:r>
        <w:rPr>
          <w:rtl/>
          <w:lang w:bidi="fa-IR"/>
        </w:rPr>
        <w:t>کند</w:t>
      </w:r>
      <w:r w:rsidR="009B4C06">
        <w:rPr>
          <w:rtl/>
          <w:lang w:bidi="fa-IR"/>
        </w:rPr>
        <w:t xml:space="preserve">) . </w:t>
      </w:r>
    </w:p>
    <w:p w:rsidR="0049138A" w:rsidRDefault="0049138A" w:rsidP="0049138A">
      <w:pPr>
        <w:pStyle w:val="libNormal"/>
        <w:rPr>
          <w:rtl/>
          <w:lang w:bidi="fa-IR"/>
        </w:rPr>
      </w:pPr>
      <w:r>
        <w:rPr>
          <w:rtl/>
          <w:lang w:bidi="fa-IR"/>
        </w:rPr>
        <w:t>حضرت ابراه</w:t>
      </w:r>
      <w:r w:rsidR="00E61D8F">
        <w:rPr>
          <w:rtl/>
          <w:lang w:bidi="fa-IR"/>
        </w:rPr>
        <w:t>ی</w:t>
      </w:r>
      <w:r>
        <w:rPr>
          <w:rtl/>
          <w:lang w:bidi="fa-IR"/>
        </w:rPr>
        <w:t>م هنگام مرگ ا</w:t>
      </w:r>
      <w:r w:rsidR="00E61D8F">
        <w:rPr>
          <w:rtl/>
          <w:lang w:bidi="fa-IR"/>
        </w:rPr>
        <w:t>ی</w:t>
      </w:r>
      <w:r>
        <w:rPr>
          <w:rtl/>
          <w:lang w:bidi="fa-IR"/>
        </w:rPr>
        <w:t>ن خبر را نقل کرده</w:t>
      </w:r>
      <w:r w:rsidR="009B4C06">
        <w:rPr>
          <w:rtl/>
          <w:lang w:bidi="fa-IR"/>
        </w:rPr>
        <w:t xml:space="preserve">، </w:t>
      </w:r>
      <w:r>
        <w:rPr>
          <w:rtl/>
          <w:lang w:bidi="fa-IR"/>
        </w:rPr>
        <w:t>آنگاه سجده نمود و در حال سجده از دن</w:t>
      </w:r>
      <w:r w:rsidR="00E61D8F">
        <w:rPr>
          <w:rtl/>
          <w:lang w:bidi="fa-IR"/>
        </w:rPr>
        <w:t>ی</w:t>
      </w:r>
      <w:r>
        <w:rPr>
          <w:rtl/>
          <w:lang w:bidi="fa-IR"/>
        </w:rPr>
        <w:t>ا رفت»</w:t>
      </w:r>
      <w:r w:rsidR="009B4C06">
        <w:rPr>
          <w:rtl/>
          <w:lang w:bidi="fa-IR"/>
        </w:rPr>
        <w:t xml:space="preserve">. </w:t>
      </w:r>
      <w:r w:rsidR="009B4C06" w:rsidRPr="00FB19B7">
        <w:rPr>
          <w:rStyle w:val="libFootnotenumChar"/>
          <w:rtl/>
          <w:lang w:bidi="fa-IR"/>
        </w:rPr>
        <w:t>(</w:t>
      </w:r>
      <w:r w:rsidRPr="00FB19B7">
        <w:rPr>
          <w:rStyle w:val="libFootnotenumChar"/>
          <w:rtl/>
        </w:rPr>
        <w:t>295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«اِمْتَحِنُوا شِ</w:t>
      </w:r>
      <w:r w:rsidR="00E61D8F">
        <w:rPr>
          <w:rtl/>
          <w:lang w:bidi="fa-IR"/>
        </w:rPr>
        <w:t>ی</w:t>
      </w:r>
      <w:r>
        <w:rPr>
          <w:rtl/>
          <w:lang w:bidi="fa-IR"/>
        </w:rPr>
        <w:t>عَتَنا عِنْدَ مَواقِ</w:t>
      </w:r>
      <w:r w:rsidR="00E61D8F">
        <w:rPr>
          <w:rtl/>
          <w:lang w:bidi="fa-IR"/>
        </w:rPr>
        <w:t>ی</w:t>
      </w:r>
      <w:r>
        <w:rPr>
          <w:rtl/>
          <w:lang w:bidi="fa-IR"/>
        </w:rPr>
        <w:t>تِ الصَلَواتِ کَ</w:t>
      </w:r>
      <w:r w:rsidR="00E61D8F">
        <w:rPr>
          <w:rtl/>
          <w:lang w:bidi="fa-IR"/>
        </w:rPr>
        <w:t>ی</w:t>
      </w:r>
      <w:r>
        <w:rPr>
          <w:rtl/>
          <w:lang w:bidi="fa-IR"/>
        </w:rPr>
        <w:t>فَ مُحافَظَتَهُمْ عَلَ</w:t>
      </w:r>
      <w:r w:rsidR="00E61D8F">
        <w:rPr>
          <w:rtl/>
          <w:lang w:bidi="fa-IR"/>
        </w:rPr>
        <w:t>ی</w:t>
      </w:r>
      <w:r>
        <w:rPr>
          <w:rtl/>
          <w:lang w:bidi="fa-IR"/>
        </w:rPr>
        <w:t>ها وَ اِل</w:t>
      </w:r>
      <w:r w:rsidR="00E61D8F">
        <w:rPr>
          <w:rtl/>
          <w:lang w:bidi="fa-IR"/>
        </w:rPr>
        <w:t>ی</w:t>
      </w:r>
      <w:r>
        <w:rPr>
          <w:rtl/>
          <w:lang w:bidi="fa-IR"/>
        </w:rPr>
        <w:t xml:space="preserve"> اَسْرارِنا کَ</w:t>
      </w:r>
      <w:r w:rsidR="00E61D8F">
        <w:rPr>
          <w:rtl/>
          <w:lang w:bidi="fa-IR"/>
        </w:rPr>
        <w:t>ی</w:t>
      </w:r>
      <w:r>
        <w:rPr>
          <w:rtl/>
          <w:lang w:bidi="fa-IR"/>
        </w:rPr>
        <w:t>فَ حِفْظُهُمْ لَها عِنْدَ عَدُّوِنا وَ اِل</w:t>
      </w:r>
      <w:r w:rsidR="00E61D8F">
        <w:rPr>
          <w:rtl/>
          <w:lang w:bidi="fa-IR"/>
        </w:rPr>
        <w:t>ی</w:t>
      </w:r>
      <w:r>
        <w:rPr>
          <w:rtl/>
          <w:lang w:bidi="fa-IR"/>
        </w:rPr>
        <w:t xml:space="preserve"> اَمْوالِهِمْ کَ</w:t>
      </w:r>
      <w:r w:rsidR="00E61D8F">
        <w:rPr>
          <w:rtl/>
          <w:lang w:bidi="fa-IR"/>
        </w:rPr>
        <w:t>ی</w:t>
      </w:r>
      <w:r>
        <w:rPr>
          <w:rtl/>
          <w:lang w:bidi="fa-IR"/>
        </w:rPr>
        <w:t>فَ مُواساتِهِمْ لِإخْوانِهِمْ»</w:t>
      </w:r>
      <w:r w:rsidR="009B4C06">
        <w:rPr>
          <w:rtl/>
          <w:lang w:bidi="fa-IR"/>
        </w:rPr>
        <w:t xml:space="preserve">. </w:t>
      </w:r>
      <w:r w:rsidR="009B4C06" w:rsidRPr="00FB19B7">
        <w:rPr>
          <w:rStyle w:val="libFootnotenumChar"/>
          <w:rtl/>
          <w:lang w:bidi="fa-IR"/>
        </w:rPr>
        <w:t>(</w:t>
      </w:r>
      <w:r w:rsidRPr="00FB19B7">
        <w:rPr>
          <w:rStyle w:val="libFootnotenumChar"/>
          <w:rtl/>
        </w:rPr>
        <w:t>296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ع</w:t>
      </w:r>
      <w:r w:rsidR="00E61D8F">
        <w:rPr>
          <w:rtl/>
          <w:lang w:bidi="fa-IR"/>
        </w:rPr>
        <w:t>ی</w:t>
      </w:r>
      <w:r>
        <w:rPr>
          <w:rtl/>
          <w:lang w:bidi="fa-IR"/>
        </w:rPr>
        <w:t>ان ما را در سه چ</w:t>
      </w:r>
      <w:r w:rsidR="00E61D8F">
        <w:rPr>
          <w:rtl/>
          <w:lang w:bidi="fa-IR"/>
        </w:rPr>
        <w:t>ی</w:t>
      </w:r>
      <w:r>
        <w:rPr>
          <w:rtl/>
          <w:lang w:bidi="fa-IR"/>
        </w:rPr>
        <w:t>ز امتحان کن</w:t>
      </w:r>
      <w:r w:rsidR="00E61D8F">
        <w:rPr>
          <w:rtl/>
          <w:lang w:bidi="fa-IR"/>
        </w:rPr>
        <w:t>ی</w:t>
      </w:r>
      <w:r>
        <w:rPr>
          <w:rtl/>
          <w:lang w:bidi="fa-IR"/>
        </w:rPr>
        <w:t>د</w:t>
      </w:r>
      <w:r w:rsidR="009B4C06">
        <w:rPr>
          <w:rtl/>
          <w:lang w:bidi="fa-IR"/>
        </w:rPr>
        <w:t xml:space="preserve">: </w:t>
      </w:r>
      <w:r>
        <w:rPr>
          <w:rtl/>
          <w:lang w:bidi="fa-IR"/>
        </w:rPr>
        <w:t>در وقت نمازها که چه اندازه نسبت به آن</w:t>
      </w:r>
      <w:r w:rsidR="00E61D8F">
        <w:rPr>
          <w:rtl/>
          <w:lang w:bidi="fa-IR"/>
        </w:rPr>
        <w:t xml:space="preserve"> </w:t>
      </w:r>
      <w:r>
        <w:rPr>
          <w:rtl/>
          <w:lang w:bidi="fa-IR"/>
        </w:rPr>
        <w:t>ها مواظبت دارند و اسرار ما که تا چه مقدار آن</w:t>
      </w:r>
      <w:r w:rsidR="00E61D8F">
        <w:rPr>
          <w:rtl/>
          <w:lang w:bidi="fa-IR"/>
        </w:rPr>
        <w:t xml:space="preserve"> </w:t>
      </w:r>
      <w:r>
        <w:rPr>
          <w:rtl/>
          <w:lang w:bidi="fa-IR"/>
        </w:rPr>
        <w:t>ها را از دشمنان ما حفظ م</w:t>
      </w:r>
      <w:r w:rsidR="00E61D8F">
        <w:rPr>
          <w:rtl/>
          <w:lang w:bidi="fa-IR"/>
        </w:rPr>
        <w:t xml:space="preserve">ی </w:t>
      </w:r>
      <w:r>
        <w:rPr>
          <w:rtl/>
          <w:lang w:bidi="fa-IR"/>
        </w:rPr>
        <w:t>نما</w:t>
      </w:r>
      <w:r w:rsidR="00E61D8F">
        <w:rPr>
          <w:rtl/>
          <w:lang w:bidi="fa-IR"/>
        </w:rPr>
        <w:t>ی</w:t>
      </w:r>
      <w:r>
        <w:rPr>
          <w:rtl/>
          <w:lang w:bidi="fa-IR"/>
        </w:rPr>
        <w:t>ند و در اموالشان که تا چه اندازه نسبت به برادران خود مواسات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اول</w:t>
      </w:r>
      <w:r w:rsidR="00E61D8F">
        <w:rPr>
          <w:rtl/>
          <w:lang w:bidi="fa-IR"/>
        </w:rPr>
        <w:t>ی</w:t>
      </w:r>
      <w:r>
        <w:rPr>
          <w:rtl/>
          <w:lang w:bidi="fa-IR"/>
        </w:rPr>
        <w:t>ا</w:t>
      </w:r>
      <w:r w:rsidR="00E61D8F">
        <w:rPr>
          <w:rtl/>
          <w:lang w:bidi="fa-IR"/>
        </w:rPr>
        <w:t>ی</w:t>
      </w:r>
      <w:r>
        <w:rPr>
          <w:rtl/>
          <w:lang w:bidi="fa-IR"/>
        </w:rPr>
        <w:t xml:space="preserve"> د</w:t>
      </w:r>
      <w:r w:rsidR="00E61D8F">
        <w:rPr>
          <w:rtl/>
          <w:lang w:bidi="fa-IR"/>
        </w:rPr>
        <w:t>ی</w:t>
      </w:r>
      <w:r>
        <w:rPr>
          <w:rtl/>
          <w:lang w:bidi="fa-IR"/>
        </w:rPr>
        <w:t>ن ب</w:t>
      </w:r>
      <w:r w:rsidR="00E61D8F">
        <w:rPr>
          <w:rtl/>
          <w:lang w:bidi="fa-IR"/>
        </w:rPr>
        <w:t>ی</w:t>
      </w:r>
      <w:r>
        <w:rPr>
          <w:rtl/>
          <w:lang w:bidi="fa-IR"/>
        </w:rPr>
        <w:t>ش از هر چ</w:t>
      </w:r>
      <w:r w:rsidR="00E61D8F">
        <w:rPr>
          <w:rtl/>
          <w:lang w:bidi="fa-IR"/>
        </w:rPr>
        <w:t>ی</w:t>
      </w:r>
      <w:r>
        <w:rPr>
          <w:rtl/>
          <w:lang w:bidi="fa-IR"/>
        </w:rPr>
        <w:t>ز نسبت به ته</w:t>
      </w:r>
      <w:r w:rsidR="00E61D8F">
        <w:rPr>
          <w:rtl/>
          <w:lang w:bidi="fa-IR"/>
        </w:rPr>
        <w:t>ی</w:t>
      </w:r>
      <w:r>
        <w:rPr>
          <w:rtl/>
          <w:lang w:bidi="fa-IR"/>
        </w:rPr>
        <w:t>دستان اهتمام ورز</w:t>
      </w:r>
      <w:r w:rsidR="00E61D8F">
        <w:rPr>
          <w:rtl/>
          <w:lang w:bidi="fa-IR"/>
        </w:rPr>
        <w:t>ی</w:t>
      </w:r>
      <w:r>
        <w:rPr>
          <w:rtl/>
          <w:lang w:bidi="fa-IR"/>
        </w:rPr>
        <w:t xml:space="preserve">ده و مواسات نسبت به </w:t>
      </w:r>
      <w:r w:rsidR="00E61D8F">
        <w:rPr>
          <w:rtl/>
          <w:lang w:bidi="fa-IR"/>
        </w:rPr>
        <w:t>ی</w:t>
      </w:r>
      <w:r>
        <w:rPr>
          <w:rtl/>
          <w:lang w:bidi="fa-IR"/>
        </w:rPr>
        <w:t>کد</w:t>
      </w:r>
      <w:r w:rsidR="00E61D8F">
        <w:rPr>
          <w:rtl/>
          <w:lang w:bidi="fa-IR"/>
        </w:rPr>
        <w:t>ی</w:t>
      </w:r>
      <w:r>
        <w:rPr>
          <w:rtl/>
          <w:lang w:bidi="fa-IR"/>
        </w:rPr>
        <w:t>گر را از وظا</w:t>
      </w:r>
      <w:r w:rsidR="00E61D8F">
        <w:rPr>
          <w:rtl/>
          <w:lang w:bidi="fa-IR"/>
        </w:rPr>
        <w:t>ی</w:t>
      </w:r>
      <w:r>
        <w:rPr>
          <w:rtl/>
          <w:lang w:bidi="fa-IR"/>
        </w:rPr>
        <w:t>ف مهم مؤمنان دانسته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عثمان بن عمران مرد</w:t>
      </w:r>
      <w:r w:rsidR="00E61D8F">
        <w:rPr>
          <w:rtl/>
          <w:lang w:bidi="fa-IR"/>
        </w:rPr>
        <w:t>ی</w:t>
      </w:r>
      <w:r>
        <w:rPr>
          <w:rtl/>
          <w:lang w:bidi="fa-IR"/>
        </w:rPr>
        <w:t xml:space="preserve"> ثروتمند بود و در پرداخت حقوق اله</w:t>
      </w:r>
      <w:r w:rsidR="00E61D8F">
        <w:rPr>
          <w:rtl/>
          <w:lang w:bidi="fa-IR"/>
        </w:rPr>
        <w:t>ی</w:t>
      </w:r>
      <w:r>
        <w:rPr>
          <w:rtl/>
          <w:lang w:bidi="fa-IR"/>
        </w:rPr>
        <w:t xml:space="preserve"> کوتاه</w:t>
      </w:r>
      <w:r w:rsidR="00E61D8F">
        <w:rPr>
          <w:rtl/>
          <w:lang w:bidi="fa-IR"/>
        </w:rPr>
        <w:t>ی</w:t>
      </w:r>
      <w:r>
        <w:rPr>
          <w:rtl/>
          <w:lang w:bidi="fa-IR"/>
        </w:rPr>
        <w:t xml:space="preserve"> نم</w:t>
      </w:r>
      <w:r w:rsidR="00E61D8F">
        <w:rPr>
          <w:rtl/>
          <w:lang w:bidi="fa-IR"/>
        </w:rPr>
        <w:t xml:space="preserve">ی </w:t>
      </w:r>
      <w:r>
        <w:rPr>
          <w:rtl/>
          <w:lang w:bidi="fa-IR"/>
        </w:rPr>
        <w:t>کرد</w:t>
      </w:r>
      <w:r w:rsidR="009B4C06">
        <w:rPr>
          <w:rtl/>
          <w:lang w:bidi="fa-IR"/>
        </w:rPr>
        <w:t xml:space="preserve">، </w:t>
      </w:r>
      <w:r>
        <w:rPr>
          <w:rtl/>
          <w:lang w:bidi="fa-IR"/>
        </w:rPr>
        <w:t>در ع</w:t>
      </w:r>
      <w:r w:rsidR="00E61D8F">
        <w:rPr>
          <w:rtl/>
          <w:lang w:bidi="fa-IR"/>
        </w:rPr>
        <w:t>ی</w:t>
      </w:r>
      <w:r>
        <w:rPr>
          <w:rtl/>
          <w:lang w:bidi="fa-IR"/>
        </w:rPr>
        <w:t>ن حال نم</w:t>
      </w:r>
      <w:r w:rsidR="00E61D8F">
        <w:rPr>
          <w:rtl/>
          <w:lang w:bidi="fa-IR"/>
        </w:rPr>
        <w:t xml:space="preserve">ی </w:t>
      </w:r>
      <w:r>
        <w:rPr>
          <w:rtl/>
          <w:lang w:bidi="fa-IR"/>
        </w:rPr>
        <w:t>خواست ن</w:t>
      </w:r>
      <w:r w:rsidR="00E61D8F">
        <w:rPr>
          <w:rtl/>
          <w:lang w:bidi="fa-IR"/>
        </w:rPr>
        <w:t>ی</w:t>
      </w:r>
      <w:r>
        <w:rPr>
          <w:rtl/>
          <w:lang w:bidi="fa-IR"/>
        </w:rPr>
        <w:t>ازمند</w:t>
      </w:r>
      <w:r w:rsidR="00E61D8F">
        <w:rPr>
          <w:rtl/>
          <w:lang w:bidi="fa-IR"/>
        </w:rPr>
        <w:t>ی</w:t>
      </w:r>
      <w:r>
        <w:rPr>
          <w:rtl/>
          <w:lang w:bidi="fa-IR"/>
        </w:rPr>
        <w:t xml:space="preserve"> که به او رو</w:t>
      </w:r>
      <w:r w:rsidR="00E61D8F">
        <w:rPr>
          <w:rtl/>
          <w:lang w:bidi="fa-IR"/>
        </w:rPr>
        <w:t>ی</w:t>
      </w:r>
      <w:r>
        <w:rPr>
          <w:rtl/>
          <w:lang w:bidi="fa-IR"/>
        </w:rPr>
        <w:t xml:space="preserve"> آورده محروم برگردد</w:t>
      </w:r>
      <w:r w:rsidR="009B4C06">
        <w:rPr>
          <w:rtl/>
          <w:lang w:bidi="fa-IR"/>
        </w:rPr>
        <w:t xml:space="preserve">. </w:t>
      </w:r>
    </w:p>
    <w:p w:rsidR="0049138A" w:rsidRDefault="0049138A" w:rsidP="0049138A">
      <w:pPr>
        <w:pStyle w:val="libNormal"/>
        <w:rPr>
          <w:rtl/>
          <w:lang w:bidi="fa-IR"/>
        </w:rPr>
      </w:pPr>
      <w:r>
        <w:rPr>
          <w:rtl/>
          <w:lang w:bidi="fa-IR"/>
        </w:rPr>
        <w:t>عقبة بن خالد گو</w:t>
      </w:r>
      <w:r w:rsidR="00E61D8F">
        <w:rPr>
          <w:rtl/>
          <w:lang w:bidi="fa-IR"/>
        </w:rPr>
        <w:t>ی</w:t>
      </w:r>
      <w:r>
        <w:rPr>
          <w:rtl/>
          <w:lang w:bidi="fa-IR"/>
        </w:rPr>
        <w:t>د</w:t>
      </w:r>
      <w:r w:rsidR="009B4C06">
        <w:rPr>
          <w:rtl/>
          <w:lang w:bidi="fa-IR"/>
        </w:rPr>
        <w:t xml:space="preserve">: </w:t>
      </w:r>
      <w:r>
        <w:rPr>
          <w:rtl/>
          <w:lang w:bidi="fa-IR"/>
        </w:rPr>
        <w:t>من و معلّ</w:t>
      </w:r>
      <w:r w:rsidR="00E61D8F">
        <w:rPr>
          <w:rtl/>
          <w:lang w:bidi="fa-IR"/>
        </w:rPr>
        <w:t>ی</w:t>
      </w:r>
      <w:r>
        <w:rPr>
          <w:rtl/>
          <w:lang w:bidi="fa-IR"/>
        </w:rPr>
        <w:t xml:space="preserve"> و عثمان عمران به محضر مولا</w:t>
      </w:r>
      <w:r w:rsidR="00E61D8F">
        <w:rPr>
          <w:rtl/>
          <w:lang w:bidi="fa-IR"/>
        </w:rPr>
        <w:t>ی</w:t>
      </w:r>
      <w:r>
        <w:rPr>
          <w:rtl/>
          <w:lang w:bidi="fa-IR"/>
        </w:rPr>
        <w:t xml:space="preserve">مان امام صادق </w:t>
      </w:r>
      <w:r w:rsidR="00B264EE" w:rsidRPr="00B264EE">
        <w:rPr>
          <w:rStyle w:val="libAlaemChar"/>
          <w:rtl/>
        </w:rPr>
        <w:t>عليه‌السلام</w:t>
      </w:r>
      <w:r>
        <w:rPr>
          <w:rtl/>
          <w:lang w:bidi="fa-IR"/>
        </w:rPr>
        <w:t xml:space="preserve"> مشرّف شد</w:t>
      </w:r>
      <w:r w:rsidR="00E61D8F">
        <w:rPr>
          <w:rtl/>
          <w:lang w:bidi="fa-IR"/>
        </w:rPr>
        <w:t>ی</w:t>
      </w:r>
      <w:r>
        <w:rPr>
          <w:rtl/>
          <w:lang w:bidi="fa-IR"/>
        </w:rPr>
        <w:t>م هنگام</w:t>
      </w:r>
      <w:r w:rsidR="00E61D8F">
        <w:rPr>
          <w:rtl/>
          <w:lang w:bidi="fa-IR"/>
        </w:rPr>
        <w:t>ی</w:t>
      </w:r>
      <w:r>
        <w:rPr>
          <w:rtl/>
          <w:lang w:bidi="fa-IR"/>
        </w:rPr>
        <w:t xml:space="preserve"> که امام </w:t>
      </w:r>
      <w:r w:rsidR="00B264EE" w:rsidRPr="00B264EE">
        <w:rPr>
          <w:rStyle w:val="libAlaemChar"/>
          <w:rtl/>
        </w:rPr>
        <w:t>عليه‌السلام</w:t>
      </w:r>
      <w:r>
        <w:rPr>
          <w:rtl/>
          <w:lang w:bidi="fa-IR"/>
        </w:rPr>
        <w:t xml:space="preserve"> ما را د</w:t>
      </w:r>
      <w:r w:rsidR="00E61D8F">
        <w:rPr>
          <w:rtl/>
          <w:lang w:bidi="fa-IR"/>
        </w:rPr>
        <w:t>ی</w:t>
      </w:r>
      <w:r>
        <w:rPr>
          <w:rtl/>
          <w:lang w:bidi="fa-IR"/>
        </w:rPr>
        <w:t>دند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«آفر</w:t>
      </w:r>
      <w:r w:rsidR="00E61D8F">
        <w:rPr>
          <w:rtl/>
          <w:lang w:bidi="fa-IR"/>
        </w:rPr>
        <w:t>ی</w:t>
      </w:r>
      <w:r>
        <w:rPr>
          <w:rtl/>
          <w:lang w:bidi="fa-IR"/>
        </w:rPr>
        <w:t>ن بر شما</w:t>
      </w:r>
      <w:r w:rsidR="009B4C06">
        <w:rPr>
          <w:rtl/>
          <w:lang w:bidi="fa-IR"/>
        </w:rPr>
        <w:t xml:space="preserve">! </w:t>
      </w:r>
      <w:r>
        <w:rPr>
          <w:rtl/>
          <w:lang w:bidi="fa-IR"/>
        </w:rPr>
        <w:t>آفر</w:t>
      </w:r>
      <w:r w:rsidR="00E61D8F">
        <w:rPr>
          <w:rtl/>
          <w:lang w:bidi="fa-IR"/>
        </w:rPr>
        <w:t>ی</w:t>
      </w:r>
      <w:r>
        <w:rPr>
          <w:rtl/>
          <w:lang w:bidi="fa-IR"/>
        </w:rPr>
        <w:t>ن بر شما</w:t>
      </w:r>
      <w:r w:rsidR="009B4C06">
        <w:rPr>
          <w:rtl/>
          <w:lang w:bidi="fa-IR"/>
        </w:rPr>
        <w:t xml:space="preserve">! </w:t>
      </w:r>
      <w:r>
        <w:rPr>
          <w:rtl/>
          <w:lang w:bidi="fa-IR"/>
        </w:rPr>
        <w:t>از جمله دوستداران ما</w:t>
      </w:r>
      <w:r w:rsidR="00E61D8F">
        <w:rPr>
          <w:rtl/>
          <w:lang w:bidi="fa-IR"/>
        </w:rPr>
        <w:t>یی</w:t>
      </w:r>
      <w:r>
        <w:rPr>
          <w:rtl/>
          <w:lang w:bidi="fa-IR"/>
        </w:rPr>
        <w:t>د و ما هم شما را دوست دار</w:t>
      </w:r>
      <w:r w:rsidR="00E61D8F">
        <w:rPr>
          <w:rtl/>
          <w:lang w:bidi="fa-IR"/>
        </w:rPr>
        <w:t>ی</w:t>
      </w:r>
      <w:r>
        <w:rPr>
          <w:rtl/>
          <w:lang w:bidi="fa-IR"/>
        </w:rPr>
        <w:t>م خداوند در دن</w:t>
      </w:r>
      <w:r w:rsidR="00E61D8F">
        <w:rPr>
          <w:rtl/>
          <w:lang w:bidi="fa-IR"/>
        </w:rPr>
        <w:t>ی</w:t>
      </w:r>
      <w:r>
        <w:rPr>
          <w:rtl/>
          <w:lang w:bidi="fa-IR"/>
        </w:rPr>
        <w:t>ا و آخرت شما را با ما همنش</w:t>
      </w:r>
      <w:r w:rsidR="00E61D8F">
        <w:rPr>
          <w:rtl/>
          <w:lang w:bidi="fa-IR"/>
        </w:rPr>
        <w:t>ی</w:t>
      </w:r>
      <w:r>
        <w:rPr>
          <w:rtl/>
          <w:lang w:bidi="fa-IR"/>
        </w:rPr>
        <w:t>ن سازد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عثمان بن عمران عرض کرد</w:t>
      </w:r>
      <w:r w:rsidR="009B4C06">
        <w:rPr>
          <w:rtl/>
          <w:lang w:bidi="fa-IR"/>
        </w:rPr>
        <w:t xml:space="preserve">: </w:t>
      </w:r>
      <w:r>
        <w:rPr>
          <w:rtl/>
          <w:lang w:bidi="fa-IR"/>
        </w:rPr>
        <w:t>فدا</w:t>
      </w:r>
      <w:r w:rsidR="00E61D8F">
        <w:rPr>
          <w:rtl/>
          <w:lang w:bidi="fa-IR"/>
        </w:rPr>
        <w:t>ی</w:t>
      </w:r>
      <w:r>
        <w:rPr>
          <w:rtl/>
          <w:lang w:bidi="fa-IR"/>
        </w:rPr>
        <w:t xml:space="preserve"> شما بشوم</w:t>
      </w:r>
      <w:r w:rsidR="009B4C06">
        <w:rPr>
          <w:rtl/>
          <w:lang w:bidi="fa-IR"/>
        </w:rPr>
        <w:t xml:space="preserve">! </w:t>
      </w:r>
    </w:p>
    <w:p w:rsidR="0049138A" w:rsidRDefault="0049138A" w:rsidP="0049138A">
      <w:pPr>
        <w:pStyle w:val="libNormal"/>
        <w:rPr>
          <w:rtl/>
          <w:lang w:bidi="fa-IR"/>
        </w:rPr>
      </w:pPr>
      <w:r>
        <w:rPr>
          <w:rtl/>
          <w:lang w:bidi="fa-IR"/>
        </w:rPr>
        <w:lastRenderedPageBreak/>
        <w:t>امام فرمودند</w:t>
      </w:r>
      <w:r w:rsidR="009B4C06">
        <w:rPr>
          <w:rtl/>
          <w:lang w:bidi="fa-IR"/>
        </w:rPr>
        <w:t xml:space="preserve">: </w:t>
      </w:r>
      <w:r>
        <w:rPr>
          <w:rtl/>
          <w:lang w:bidi="fa-IR"/>
        </w:rPr>
        <w:t>عرض</w:t>
      </w:r>
      <w:r w:rsidR="00E61D8F">
        <w:rPr>
          <w:rtl/>
          <w:lang w:bidi="fa-IR"/>
        </w:rPr>
        <w:t>ی</w:t>
      </w:r>
      <w:r>
        <w:rPr>
          <w:rtl/>
          <w:lang w:bidi="fa-IR"/>
        </w:rPr>
        <w:t xml:space="preserve"> دار</w:t>
      </w:r>
      <w:r w:rsidR="00E61D8F">
        <w:rPr>
          <w:rtl/>
          <w:lang w:bidi="fa-IR"/>
        </w:rPr>
        <w:t>ی</w:t>
      </w:r>
      <w:r>
        <w:rPr>
          <w:rtl/>
          <w:lang w:bidi="fa-IR"/>
        </w:rPr>
        <w:t xml:space="preserve"> بفرما</w:t>
      </w:r>
      <w:r w:rsidR="009B4C06">
        <w:rPr>
          <w:rtl/>
          <w:lang w:bidi="fa-IR"/>
        </w:rPr>
        <w:t xml:space="preserve">. </w:t>
      </w:r>
      <w:r>
        <w:rPr>
          <w:rtl/>
          <w:lang w:bidi="fa-IR"/>
        </w:rPr>
        <w:t>عرض کرد</w:t>
      </w:r>
      <w:r w:rsidR="009B4C06">
        <w:rPr>
          <w:rtl/>
          <w:lang w:bidi="fa-IR"/>
        </w:rPr>
        <w:t xml:space="preserve">: </w:t>
      </w:r>
      <w:r>
        <w:rPr>
          <w:rtl/>
          <w:lang w:bidi="fa-IR"/>
        </w:rPr>
        <w:t>دارا</w:t>
      </w:r>
      <w:r w:rsidR="00E61D8F">
        <w:rPr>
          <w:rtl/>
          <w:lang w:bidi="fa-IR"/>
        </w:rPr>
        <w:t>ی</w:t>
      </w:r>
      <w:r>
        <w:rPr>
          <w:rtl/>
          <w:lang w:bidi="fa-IR"/>
        </w:rPr>
        <w:t xml:space="preserve"> مال و ثروتم</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«خداوند ا</w:t>
      </w:r>
      <w:r w:rsidR="00E61D8F">
        <w:rPr>
          <w:rtl/>
          <w:lang w:bidi="fa-IR"/>
        </w:rPr>
        <w:t>ی</w:t>
      </w:r>
      <w:r>
        <w:rPr>
          <w:rtl/>
          <w:lang w:bidi="fa-IR"/>
        </w:rPr>
        <w:t>ن دارا</w:t>
      </w:r>
      <w:r w:rsidR="00E61D8F">
        <w:rPr>
          <w:rtl/>
          <w:lang w:bidi="fa-IR"/>
        </w:rPr>
        <w:t>یی</w:t>
      </w:r>
      <w:r>
        <w:rPr>
          <w:rtl/>
          <w:lang w:bidi="fa-IR"/>
        </w:rPr>
        <w:t xml:space="preserve"> و ثروت را بر تو مبارک گرداند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w:t>
      </w:r>
      <w:r w:rsidR="009B4C06">
        <w:rPr>
          <w:rtl/>
          <w:lang w:bidi="fa-IR"/>
        </w:rPr>
        <w:t xml:space="preserve">: </w:t>
      </w:r>
      <w:r>
        <w:rPr>
          <w:rtl/>
          <w:lang w:bidi="fa-IR"/>
        </w:rPr>
        <w:t>گاه</w:t>
      </w:r>
      <w:r w:rsidR="00E61D8F">
        <w:rPr>
          <w:rtl/>
          <w:lang w:bidi="fa-IR"/>
        </w:rPr>
        <w:t>ی</w:t>
      </w:r>
      <w:r>
        <w:rPr>
          <w:rtl/>
          <w:lang w:bidi="fa-IR"/>
        </w:rPr>
        <w:t xml:space="preserve"> فرد ن</w:t>
      </w:r>
      <w:r w:rsidR="00E61D8F">
        <w:rPr>
          <w:rtl/>
          <w:lang w:bidi="fa-IR"/>
        </w:rPr>
        <w:t>ی</w:t>
      </w:r>
      <w:r>
        <w:rPr>
          <w:rtl/>
          <w:lang w:bidi="fa-IR"/>
        </w:rPr>
        <w:t>ازمند</w:t>
      </w:r>
      <w:r w:rsidR="00E61D8F">
        <w:rPr>
          <w:rtl/>
          <w:lang w:bidi="fa-IR"/>
        </w:rPr>
        <w:t>ی</w:t>
      </w:r>
      <w:r>
        <w:rPr>
          <w:rtl/>
          <w:lang w:bidi="fa-IR"/>
        </w:rPr>
        <w:t xml:space="preserve"> به من مراجعه کرده و درخواست کمک م</w:t>
      </w:r>
      <w:r w:rsidR="00E61D8F">
        <w:rPr>
          <w:rtl/>
          <w:lang w:bidi="fa-IR"/>
        </w:rPr>
        <w:t xml:space="preserve">ی </w:t>
      </w:r>
      <w:r>
        <w:rPr>
          <w:rtl/>
          <w:lang w:bidi="fa-IR"/>
        </w:rPr>
        <w:t>کند و زمان پرداخت زکات مالم ن</w:t>
      </w:r>
      <w:r w:rsidR="00E61D8F">
        <w:rPr>
          <w:rtl/>
          <w:lang w:bidi="fa-IR"/>
        </w:rPr>
        <w:t>ی</w:t>
      </w:r>
      <w:r>
        <w:rPr>
          <w:rtl/>
          <w:lang w:bidi="fa-IR"/>
        </w:rPr>
        <w:t>ست</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«قرض نزد ما ه</w:t>
      </w:r>
      <w:r w:rsidR="00E61D8F">
        <w:rPr>
          <w:rtl/>
          <w:lang w:bidi="fa-IR"/>
        </w:rPr>
        <w:t>ی</w:t>
      </w:r>
      <w:r>
        <w:rPr>
          <w:rtl/>
          <w:lang w:bidi="fa-IR"/>
        </w:rPr>
        <w:t>جده برابر و صدقه ده برابر است</w:t>
      </w:r>
      <w:r w:rsidR="009B4C06">
        <w:rPr>
          <w:rtl/>
          <w:lang w:bidi="fa-IR"/>
        </w:rPr>
        <w:t xml:space="preserve">. </w:t>
      </w:r>
    </w:p>
    <w:p w:rsidR="0049138A" w:rsidRDefault="00495938" w:rsidP="0049138A">
      <w:pPr>
        <w:pStyle w:val="libNormal"/>
        <w:rPr>
          <w:rtl/>
          <w:lang w:bidi="fa-IR"/>
        </w:rPr>
      </w:pPr>
      <w:r>
        <w:rPr>
          <w:rtl/>
          <w:lang w:bidi="fa-IR"/>
        </w:rPr>
        <w:t>بنابراین</w:t>
      </w:r>
      <w:r w:rsidR="0049138A">
        <w:rPr>
          <w:rtl/>
          <w:lang w:bidi="fa-IR"/>
        </w:rPr>
        <w:t xml:space="preserve"> اشکال</w:t>
      </w:r>
      <w:r w:rsidR="00E61D8F">
        <w:rPr>
          <w:rtl/>
          <w:lang w:bidi="fa-IR"/>
        </w:rPr>
        <w:t>ی</w:t>
      </w:r>
      <w:r w:rsidR="0049138A">
        <w:rPr>
          <w:rtl/>
          <w:lang w:bidi="fa-IR"/>
        </w:rPr>
        <w:t xml:space="preserve"> ندارد که از امکان</w:t>
      </w:r>
      <w:r w:rsidR="00E61D8F">
        <w:rPr>
          <w:rtl/>
          <w:lang w:bidi="fa-IR"/>
        </w:rPr>
        <w:t>ی</w:t>
      </w:r>
      <w:r w:rsidR="0049138A">
        <w:rPr>
          <w:rtl/>
          <w:lang w:bidi="fa-IR"/>
        </w:rPr>
        <w:t xml:space="preserve"> که برخوردار</w:t>
      </w:r>
      <w:r w:rsidR="00E61D8F">
        <w:rPr>
          <w:rtl/>
          <w:lang w:bidi="fa-IR"/>
        </w:rPr>
        <w:t>ی</w:t>
      </w:r>
      <w:r w:rsidR="0049138A">
        <w:rPr>
          <w:rtl/>
          <w:lang w:bidi="fa-IR"/>
        </w:rPr>
        <w:t xml:space="preserve"> به عنوان قرض به او بپرداز</w:t>
      </w:r>
      <w:r w:rsidR="00E61D8F">
        <w:rPr>
          <w:rtl/>
          <w:lang w:bidi="fa-IR"/>
        </w:rPr>
        <w:t>ی</w:t>
      </w:r>
      <w:r w:rsidR="0049138A">
        <w:rPr>
          <w:rtl/>
          <w:lang w:bidi="fa-IR"/>
        </w:rPr>
        <w:t xml:space="preserve"> و هنگام</w:t>
      </w:r>
      <w:r w:rsidR="00E61D8F">
        <w:rPr>
          <w:rtl/>
          <w:lang w:bidi="fa-IR"/>
        </w:rPr>
        <w:t>ی</w:t>
      </w:r>
      <w:r w:rsidR="0049138A">
        <w:rPr>
          <w:rtl/>
          <w:lang w:bidi="fa-IR"/>
        </w:rPr>
        <w:t xml:space="preserve"> که فصل پرداخت زکات تو شد به عنوان زکات به حساب آورد</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عثمان</w:t>
      </w:r>
      <w:r w:rsidR="009B4C06">
        <w:rPr>
          <w:rtl/>
          <w:lang w:bidi="fa-IR"/>
        </w:rPr>
        <w:t xml:space="preserve">! </w:t>
      </w:r>
      <w:r>
        <w:rPr>
          <w:rtl/>
          <w:lang w:bidi="fa-IR"/>
        </w:rPr>
        <w:t>مبادا فرد</w:t>
      </w:r>
      <w:r w:rsidR="00E61D8F">
        <w:rPr>
          <w:rtl/>
          <w:lang w:bidi="fa-IR"/>
        </w:rPr>
        <w:t>ی</w:t>
      </w:r>
      <w:r>
        <w:rPr>
          <w:rtl/>
          <w:lang w:bidi="fa-IR"/>
        </w:rPr>
        <w:t xml:space="preserve"> را بران</w:t>
      </w:r>
      <w:r w:rsidR="00E61D8F">
        <w:rPr>
          <w:rtl/>
          <w:lang w:bidi="fa-IR"/>
        </w:rPr>
        <w:t>ی</w:t>
      </w:r>
      <w:r>
        <w:rPr>
          <w:rtl/>
          <w:lang w:bidi="fa-IR"/>
        </w:rPr>
        <w:t xml:space="preserve"> که راندن سائل نزد خداوند گناه</w:t>
      </w:r>
      <w:r w:rsidR="00E61D8F">
        <w:rPr>
          <w:rtl/>
          <w:lang w:bidi="fa-IR"/>
        </w:rPr>
        <w:t>ی</w:t>
      </w:r>
      <w:r>
        <w:rPr>
          <w:rtl/>
          <w:lang w:bidi="fa-IR"/>
        </w:rPr>
        <w:t xml:space="preserve"> بس بزرگ است</w:t>
      </w:r>
      <w:r w:rsidR="009B4C06">
        <w:rPr>
          <w:rtl/>
          <w:lang w:bidi="fa-IR"/>
        </w:rPr>
        <w:t xml:space="preserve">. </w:t>
      </w:r>
      <w:r>
        <w:rPr>
          <w:rtl/>
          <w:lang w:bidi="fa-IR"/>
        </w:rPr>
        <w:t>ا</w:t>
      </w:r>
      <w:r w:rsidR="00E61D8F">
        <w:rPr>
          <w:rtl/>
          <w:lang w:bidi="fa-IR"/>
        </w:rPr>
        <w:t>ی</w:t>
      </w:r>
      <w:r>
        <w:rPr>
          <w:rtl/>
          <w:lang w:bidi="fa-IR"/>
        </w:rPr>
        <w:t xml:space="preserve"> عثمان</w:t>
      </w:r>
      <w:r w:rsidR="009B4C06">
        <w:rPr>
          <w:rtl/>
          <w:lang w:bidi="fa-IR"/>
        </w:rPr>
        <w:t xml:space="preserve">! </w:t>
      </w:r>
      <w:r>
        <w:rPr>
          <w:rtl/>
          <w:lang w:bidi="fa-IR"/>
        </w:rPr>
        <w:t>اگر بدان</w:t>
      </w:r>
      <w:r w:rsidR="00E61D8F">
        <w:rPr>
          <w:rtl/>
          <w:lang w:bidi="fa-IR"/>
        </w:rPr>
        <w:t>ی</w:t>
      </w:r>
      <w:r>
        <w:rPr>
          <w:rtl/>
          <w:lang w:bidi="fa-IR"/>
        </w:rPr>
        <w:t xml:space="preserve"> قدر و منزلت مؤمن نزد پروردگار چه مقدار</w:t>
      </w:r>
      <w:r w:rsidR="00E61D8F">
        <w:rPr>
          <w:rtl/>
          <w:lang w:bidi="fa-IR"/>
        </w:rPr>
        <w:t>ی</w:t>
      </w:r>
      <w:r>
        <w:rPr>
          <w:rtl/>
          <w:lang w:bidi="fa-IR"/>
        </w:rPr>
        <w:t xml:space="preserve"> است ه</w:t>
      </w:r>
      <w:r w:rsidR="00E61D8F">
        <w:rPr>
          <w:rtl/>
          <w:lang w:bidi="fa-IR"/>
        </w:rPr>
        <w:t>ی</w:t>
      </w:r>
      <w:r>
        <w:rPr>
          <w:rtl/>
          <w:lang w:bidi="fa-IR"/>
        </w:rPr>
        <w:t>چگاه در انجام حاجت او سست</w:t>
      </w:r>
      <w:r w:rsidR="00E61D8F">
        <w:rPr>
          <w:rtl/>
          <w:lang w:bidi="fa-IR"/>
        </w:rPr>
        <w:t>ی</w:t>
      </w:r>
      <w:r>
        <w:rPr>
          <w:rtl/>
          <w:lang w:bidi="fa-IR"/>
        </w:rPr>
        <w:t xml:space="preserve"> نخواه</w:t>
      </w:r>
      <w:r w:rsidR="00E61D8F">
        <w:rPr>
          <w:rtl/>
          <w:lang w:bidi="fa-IR"/>
        </w:rPr>
        <w:t>ی</w:t>
      </w:r>
      <w:r>
        <w:rPr>
          <w:rtl/>
          <w:lang w:bidi="fa-IR"/>
        </w:rPr>
        <w:t xml:space="preserve"> کرد</w:t>
      </w:r>
      <w:r w:rsidR="009B4C06">
        <w:rPr>
          <w:rtl/>
          <w:lang w:bidi="fa-IR"/>
        </w:rPr>
        <w:t xml:space="preserve">، </w:t>
      </w:r>
      <w:r>
        <w:rPr>
          <w:rtl/>
          <w:lang w:bidi="fa-IR"/>
        </w:rPr>
        <w:t>کس</w:t>
      </w:r>
      <w:r w:rsidR="00E61D8F">
        <w:rPr>
          <w:rtl/>
          <w:lang w:bidi="fa-IR"/>
        </w:rPr>
        <w:t>ی</w:t>
      </w:r>
      <w:r>
        <w:rPr>
          <w:rtl/>
          <w:lang w:bidi="fa-IR"/>
        </w:rPr>
        <w:t xml:space="preserve"> که مؤمن</w:t>
      </w:r>
      <w:r w:rsidR="00E61D8F">
        <w:rPr>
          <w:rtl/>
          <w:lang w:bidi="fa-IR"/>
        </w:rPr>
        <w:t>ی</w:t>
      </w:r>
      <w:r>
        <w:rPr>
          <w:rtl/>
          <w:lang w:bidi="fa-IR"/>
        </w:rPr>
        <w:t xml:space="preserve"> را</w:t>
      </w:r>
      <w:r w:rsidR="009B4C06">
        <w:rPr>
          <w:rtl/>
          <w:lang w:bidi="fa-IR"/>
        </w:rPr>
        <w:t xml:space="preserve"> (</w:t>
      </w:r>
      <w:r>
        <w:rPr>
          <w:rtl/>
          <w:lang w:bidi="fa-IR"/>
        </w:rPr>
        <w:t>با گشودن گره</w:t>
      </w:r>
      <w:r w:rsidR="00E61D8F">
        <w:rPr>
          <w:rtl/>
          <w:lang w:bidi="fa-IR"/>
        </w:rPr>
        <w:t>ی</w:t>
      </w:r>
      <w:r>
        <w:rPr>
          <w:rtl/>
          <w:lang w:bidi="fa-IR"/>
        </w:rPr>
        <w:t xml:space="preserve"> از کار او</w:t>
      </w:r>
      <w:r w:rsidR="009B4C06">
        <w:rPr>
          <w:rtl/>
          <w:lang w:bidi="fa-IR"/>
        </w:rPr>
        <w:t xml:space="preserve">) </w:t>
      </w:r>
      <w:r>
        <w:rPr>
          <w:rtl/>
          <w:lang w:bidi="fa-IR"/>
        </w:rPr>
        <w:t>شاد و مسرور سازد ب</w:t>
      </w:r>
      <w:r w:rsidR="00E61D8F">
        <w:rPr>
          <w:rtl/>
          <w:lang w:bidi="fa-IR"/>
        </w:rPr>
        <w:t xml:space="preserve">ی </w:t>
      </w:r>
      <w:r>
        <w:rPr>
          <w:rtl/>
          <w:lang w:bidi="fa-IR"/>
        </w:rPr>
        <w:t xml:space="preserve">شک رسول خدا </w:t>
      </w:r>
      <w:r w:rsidR="0047453E" w:rsidRPr="0047453E">
        <w:rPr>
          <w:rStyle w:val="libAlaemChar"/>
          <w:rtl/>
        </w:rPr>
        <w:t>صلى‌الله‌عليه‌وآله</w:t>
      </w:r>
      <w:r>
        <w:rPr>
          <w:rtl/>
          <w:lang w:bidi="fa-IR"/>
        </w:rPr>
        <w:t xml:space="preserve"> را مسرور ساخته است</w:t>
      </w:r>
      <w:r w:rsidR="009B4C06">
        <w:rPr>
          <w:rtl/>
          <w:lang w:bidi="fa-IR"/>
        </w:rPr>
        <w:t xml:space="preserve">، </w:t>
      </w:r>
      <w:r>
        <w:rPr>
          <w:rtl/>
          <w:lang w:bidi="fa-IR"/>
        </w:rPr>
        <w:t>و قضا</w:t>
      </w:r>
      <w:r w:rsidR="00E61D8F">
        <w:rPr>
          <w:rtl/>
          <w:lang w:bidi="fa-IR"/>
        </w:rPr>
        <w:t>ی</w:t>
      </w:r>
      <w:r>
        <w:rPr>
          <w:rtl/>
          <w:lang w:bidi="fa-IR"/>
        </w:rPr>
        <w:t xml:space="preserve"> حاجت مؤمن د</w:t>
      </w:r>
      <w:r w:rsidR="00E61D8F">
        <w:rPr>
          <w:rtl/>
          <w:lang w:bidi="fa-IR"/>
        </w:rPr>
        <w:t>ی</w:t>
      </w:r>
      <w:r>
        <w:rPr>
          <w:rtl/>
          <w:lang w:bidi="fa-IR"/>
        </w:rPr>
        <w:t>وانگ</w:t>
      </w:r>
      <w:r w:rsidR="00E61D8F">
        <w:rPr>
          <w:rtl/>
          <w:lang w:bidi="fa-IR"/>
        </w:rPr>
        <w:t>ی</w:t>
      </w:r>
      <w:r>
        <w:rPr>
          <w:rtl/>
          <w:lang w:bidi="fa-IR"/>
        </w:rPr>
        <w:t xml:space="preserve"> و جذام و پ</w:t>
      </w:r>
      <w:r w:rsidR="00E61D8F">
        <w:rPr>
          <w:rtl/>
          <w:lang w:bidi="fa-IR"/>
        </w:rPr>
        <w:t>ی</w:t>
      </w:r>
      <w:r>
        <w:rPr>
          <w:rtl/>
          <w:lang w:bidi="fa-IR"/>
        </w:rPr>
        <w:t>س</w:t>
      </w:r>
      <w:r w:rsidR="00E61D8F">
        <w:rPr>
          <w:rtl/>
          <w:lang w:bidi="fa-IR"/>
        </w:rPr>
        <w:t>ی</w:t>
      </w:r>
      <w:r>
        <w:rPr>
          <w:rtl/>
          <w:lang w:bidi="fa-IR"/>
        </w:rPr>
        <w:t xml:space="preserve"> را برطرف م</w:t>
      </w:r>
      <w:r w:rsidR="00E61D8F">
        <w:rPr>
          <w:rtl/>
          <w:lang w:bidi="fa-IR"/>
        </w:rPr>
        <w:t xml:space="preserve">ی </w:t>
      </w:r>
      <w:r>
        <w:rPr>
          <w:rtl/>
          <w:lang w:bidi="fa-IR"/>
        </w:rPr>
        <w:t>سازد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297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حضرتش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عَتُنا اَهْلُ الْوَرَعِ وَ الْاِجْتهادِ وَ اَهْلُ الْوَفاءِ وَالْاَمانَةِ وَ اَهْلُ الزُّهْدِ والعِبادَةِ</w:t>
      </w:r>
      <w:r w:rsidR="009B4C06">
        <w:rPr>
          <w:rtl/>
          <w:lang w:bidi="fa-IR"/>
        </w:rPr>
        <w:t xml:space="preserve">؛ </w:t>
      </w:r>
      <w:r>
        <w:rPr>
          <w:rtl/>
          <w:lang w:bidi="fa-IR"/>
        </w:rPr>
        <w:t>اَصْحابُ اِحْد</w:t>
      </w:r>
      <w:r w:rsidR="00E61D8F">
        <w:rPr>
          <w:rtl/>
          <w:lang w:bidi="fa-IR"/>
        </w:rPr>
        <w:t>ی</w:t>
      </w:r>
      <w:r>
        <w:rPr>
          <w:rtl/>
          <w:lang w:bidi="fa-IR"/>
        </w:rPr>
        <w:t xml:space="preserve"> وَ خَمْسِ</w:t>
      </w:r>
      <w:r w:rsidR="00E61D8F">
        <w:rPr>
          <w:rtl/>
          <w:lang w:bidi="fa-IR"/>
        </w:rPr>
        <w:t>ی</w:t>
      </w:r>
      <w:r>
        <w:rPr>
          <w:rtl/>
          <w:lang w:bidi="fa-IR"/>
        </w:rPr>
        <w:t>نَ رُکْعَةً فِ</w:t>
      </w:r>
      <w:r w:rsidR="00E61D8F">
        <w:rPr>
          <w:rtl/>
          <w:lang w:bidi="fa-IR"/>
        </w:rPr>
        <w:t>ی</w:t>
      </w:r>
      <w:r>
        <w:rPr>
          <w:rtl/>
          <w:lang w:bidi="fa-IR"/>
        </w:rPr>
        <w:t xml:space="preserve"> الْ</w:t>
      </w:r>
      <w:r w:rsidR="00E61D8F">
        <w:rPr>
          <w:rtl/>
          <w:lang w:bidi="fa-IR"/>
        </w:rPr>
        <w:t>ی</w:t>
      </w:r>
      <w:r>
        <w:rPr>
          <w:rtl/>
          <w:lang w:bidi="fa-IR"/>
        </w:rPr>
        <w:t>وْمِ وَ اللَّ</w:t>
      </w:r>
      <w:r w:rsidR="00E61D8F">
        <w:rPr>
          <w:rtl/>
          <w:lang w:bidi="fa-IR"/>
        </w:rPr>
        <w:t>ی</w:t>
      </w:r>
      <w:r>
        <w:rPr>
          <w:rtl/>
          <w:lang w:bidi="fa-IR"/>
        </w:rPr>
        <w:t>لَةِ</w:t>
      </w:r>
      <w:r w:rsidR="009B4C06">
        <w:rPr>
          <w:rtl/>
          <w:lang w:bidi="fa-IR"/>
        </w:rPr>
        <w:t xml:space="preserve">، </w:t>
      </w:r>
      <w:r>
        <w:rPr>
          <w:rtl/>
          <w:lang w:bidi="fa-IR"/>
        </w:rPr>
        <w:t>اَلْقائِمُونَ بِاللَّ</w:t>
      </w:r>
      <w:r w:rsidR="00E61D8F">
        <w:rPr>
          <w:rtl/>
          <w:lang w:bidi="fa-IR"/>
        </w:rPr>
        <w:t>ی</w:t>
      </w:r>
      <w:r>
        <w:rPr>
          <w:rtl/>
          <w:lang w:bidi="fa-IR"/>
        </w:rPr>
        <w:t>لِ</w:t>
      </w:r>
      <w:r w:rsidR="009B4C06">
        <w:rPr>
          <w:rtl/>
          <w:lang w:bidi="fa-IR"/>
        </w:rPr>
        <w:t xml:space="preserve">، </w:t>
      </w:r>
      <w:r>
        <w:rPr>
          <w:rtl/>
          <w:lang w:bidi="fa-IR"/>
        </w:rPr>
        <w:t>اَلصَّائِمُونَ بِالنَّهارِ</w:t>
      </w:r>
      <w:r w:rsidR="009B4C06">
        <w:rPr>
          <w:rtl/>
          <w:lang w:bidi="fa-IR"/>
        </w:rPr>
        <w:t xml:space="preserve">، </w:t>
      </w:r>
      <w:r w:rsidR="00E61D8F">
        <w:rPr>
          <w:rtl/>
          <w:lang w:bidi="fa-IR"/>
        </w:rPr>
        <w:t>ی</w:t>
      </w:r>
      <w:r>
        <w:rPr>
          <w:rtl/>
          <w:lang w:bidi="fa-IR"/>
        </w:rPr>
        <w:t>زَکُّونَ اَمْوالَهُمْ</w:t>
      </w:r>
      <w:r w:rsidR="009B4C06">
        <w:rPr>
          <w:rtl/>
          <w:lang w:bidi="fa-IR"/>
        </w:rPr>
        <w:t xml:space="preserve">، </w:t>
      </w:r>
      <w:r>
        <w:rPr>
          <w:rtl/>
          <w:lang w:bidi="fa-IR"/>
        </w:rPr>
        <w:t xml:space="preserve">وَ </w:t>
      </w:r>
      <w:r w:rsidR="00E61D8F">
        <w:rPr>
          <w:rtl/>
          <w:lang w:bidi="fa-IR"/>
        </w:rPr>
        <w:t>ی</w:t>
      </w:r>
      <w:r>
        <w:rPr>
          <w:rtl/>
          <w:lang w:bidi="fa-IR"/>
        </w:rPr>
        <w:t>حُجُّونَ الْبَ</w:t>
      </w:r>
      <w:r w:rsidR="00E61D8F">
        <w:rPr>
          <w:rtl/>
          <w:lang w:bidi="fa-IR"/>
        </w:rPr>
        <w:t>ی</w:t>
      </w:r>
      <w:r>
        <w:rPr>
          <w:rtl/>
          <w:lang w:bidi="fa-IR"/>
        </w:rPr>
        <w:t xml:space="preserve">تَ وَ </w:t>
      </w:r>
      <w:r w:rsidR="00E61D8F">
        <w:rPr>
          <w:rtl/>
          <w:lang w:bidi="fa-IR"/>
        </w:rPr>
        <w:t>ی</w:t>
      </w:r>
      <w:r>
        <w:rPr>
          <w:rtl/>
          <w:lang w:bidi="fa-IR"/>
        </w:rPr>
        <w:t>جْتَنِبُونَ کُلَّ مُحَرَّمٍ»</w:t>
      </w:r>
      <w:r w:rsidR="009B4C06">
        <w:rPr>
          <w:rtl/>
          <w:lang w:bidi="fa-IR"/>
        </w:rPr>
        <w:t xml:space="preserve">. </w:t>
      </w:r>
      <w:r w:rsidR="009B4C06" w:rsidRPr="00FB19B7">
        <w:rPr>
          <w:rStyle w:val="libFootnotenumChar"/>
          <w:rtl/>
          <w:lang w:bidi="fa-IR"/>
        </w:rPr>
        <w:t>(</w:t>
      </w:r>
      <w:r w:rsidRPr="00FB19B7">
        <w:rPr>
          <w:rStyle w:val="libFootnotenumChar"/>
          <w:rtl/>
        </w:rPr>
        <w:t>298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ع</w:t>
      </w:r>
      <w:r w:rsidR="00E61D8F">
        <w:rPr>
          <w:rtl/>
          <w:lang w:bidi="fa-IR"/>
        </w:rPr>
        <w:t>ی</w:t>
      </w:r>
      <w:r>
        <w:rPr>
          <w:rtl/>
          <w:lang w:bidi="fa-IR"/>
        </w:rPr>
        <w:t>ان ما</w:t>
      </w:r>
      <w:r w:rsidR="009B4C06">
        <w:rPr>
          <w:rtl/>
          <w:lang w:bidi="fa-IR"/>
        </w:rPr>
        <w:t xml:space="preserve">، </w:t>
      </w:r>
      <w:r>
        <w:rPr>
          <w:rtl/>
          <w:lang w:bidi="fa-IR"/>
        </w:rPr>
        <w:t>اهل ورع و</w:t>
      </w:r>
      <w:r w:rsidR="009B4C06">
        <w:rPr>
          <w:rtl/>
          <w:lang w:bidi="fa-IR"/>
        </w:rPr>
        <w:t xml:space="preserve"> (</w:t>
      </w:r>
      <w:r>
        <w:rPr>
          <w:rtl/>
          <w:lang w:bidi="fa-IR"/>
        </w:rPr>
        <w:t>از گناه و شبهات پره</w:t>
      </w:r>
      <w:r w:rsidR="00E61D8F">
        <w:rPr>
          <w:rtl/>
          <w:lang w:bidi="fa-IR"/>
        </w:rPr>
        <w:t>ی</w:t>
      </w:r>
      <w:r>
        <w:rPr>
          <w:rtl/>
          <w:lang w:bidi="fa-IR"/>
        </w:rPr>
        <w:t>ز نموده و</w:t>
      </w:r>
      <w:r w:rsidR="009B4C06">
        <w:rPr>
          <w:rtl/>
          <w:lang w:bidi="fa-IR"/>
        </w:rPr>
        <w:t xml:space="preserve">) </w:t>
      </w:r>
      <w:r>
        <w:rPr>
          <w:rtl/>
          <w:lang w:bidi="fa-IR"/>
        </w:rPr>
        <w:t>در طاعات کوشش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r>
        <w:rPr>
          <w:rtl/>
          <w:lang w:bidi="fa-IR"/>
        </w:rPr>
        <w:t>اهل وفا</w:t>
      </w:r>
      <w:r w:rsidR="009B4C06">
        <w:rPr>
          <w:rtl/>
          <w:lang w:bidi="fa-IR"/>
        </w:rPr>
        <w:t xml:space="preserve">، </w:t>
      </w:r>
      <w:r>
        <w:rPr>
          <w:rtl/>
          <w:lang w:bidi="fa-IR"/>
        </w:rPr>
        <w:t>امانتدار</w:t>
      </w:r>
      <w:r w:rsidR="009B4C06">
        <w:rPr>
          <w:rtl/>
          <w:lang w:bidi="fa-IR"/>
        </w:rPr>
        <w:t xml:space="preserve">، </w:t>
      </w:r>
      <w:r>
        <w:rPr>
          <w:rtl/>
          <w:lang w:bidi="fa-IR"/>
        </w:rPr>
        <w:t>به دن</w:t>
      </w:r>
      <w:r w:rsidR="00E61D8F">
        <w:rPr>
          <w:rtl/>
          <w:lang w:bidi="fa-IR"/>
        </w:rPr>
        <w:t>ی</w:t>
      </w:r>
      <w:r>
        <w:rPr>
          <w:rtl/>
          <w:lang w:bidi="fa-IR"/>
        </w:rPr>
        <w:t>ا ب</w:t>
      </w:r>
      <w:r w:rsidR="00E61D8F">
        <w:rPr>
          <w:rtl/>
          <w:lang w:bidi="fa-IR"/>
        </w:rPr>
        <w:t xml:space="preserve">ی </w:t>
      </w:r>
      <w:r>
        <w:rPr>
          <w:rtl/>
          <w:lang w:bidi="fa-IR"/>
        </w:rPr>
        <w:t>رغبت و اهل عبادتند</w:t>
      </w:r>
      <w:r w:rsidR="009B4C06">
        <w:rPr>
          <w:rtl/>
          <w:lang w:bidi="fa-IR"/>
        </w:rPr>
        <w:t xml:space="preserve">. </w:t>
      </w:r>
      <w:r>
        <w:rPr>
          <w:rtl/>
          <w:lang w:bidi="fa-IR"/>
        </w:rPr>
        <w:t xml:space="preserve">در شبانه روز پنجاه و </w:t>
      </w:r>
      <w:r w:rsidR="00E61D8F">
        <w:rPr>
          <w:rtl/>
          <w:lang w:bidi="fa-IR"/>
        </w:rPr>
        <w:t>ی</w:t>
      </w:r>
      <w:r>
        <w:rPr>
          <w:rtl/>
          <w:lang w:bidi="fa-IR"/>
        </w:rPr>
        <w:t>ک رکعت نماز</w:t>
      </w:r>
      <w:r w:rsidR="009B4C06">
        <w:rPr>
          <w:rtl/>
          <w:lang w:bidi="fa-IR"/>
        </w:rPr>
        <w:t xml:space="preserve"> (</w:t>
      </w:r>
      <w:r>
        <w:rPr>
          <w:rtl/>
          <w:lang w:bidi="fa-IR"/>
        </w:rPr>
        <w:t>واجب و نافله</w:t>
      </w:r>
      <w:r w:rsidR="009B4C06">
        <w:rPr>
          <w:rtl/>
          <w:lang w:bidi="fa-IR"/>
        </w:rPr>
        <w:t xml:space="preserve">) </w:t>
      </w:r>
      <w:r>
        <w:rPr>
          <w:rtl/>
          <w:lang w:bidi="fa-IR"/>
        </w:rPr>
        <w:t>را به جا</w:t>
      </w:r>
      <w:r w:rsidR="00E61D8F">
        <w:rPr>
          <w:rtl/>
          <w:lang w:bidi="fa-IR"/>
        </w:rPr>
        <w:t>ی</w:t>
      </w:r>
      <w:r>
        <w:rPr>
          <w:rtl/>
          <w:lang w:bidi="fa-IR"/>
        </w:rPr>
        <w:t xml:space="preserve"> آورند</w:t>
      </w:r>
      <w:r w:rsidR="009B4C06">
        <w:rPr>
          <w:rtl/>
          <w:lang w:bidi="fa-IR"/>
        </w:rPr>
        <w:t xml:space="preserve">. </w:t>
      </w:r>
      <w:r>
        <w:rPr>
          <w:rtl/>
          <w:lang w:bidi="fa-IR"/>
        </w:rPr>
        <w:t>شب</w:t>
      </w:r>
      <w:r w:rsidR="00E61D8F">
        <w:rPr>
          <w:rtl/>
          <w:lang w:bidi="fa-IR"/>
        </w:rPr>
        <w:t xml:space="preserve"> </w:t>
      </w:r>
      <w:r>
        <w:rPr>
          <w:rtl/>
          <w:lang w:bidi="fa-IR"/>
        </w:rPr>
        <w:t>ها ب</w:t>
      </w:r>
      <w:r w:rsidR="00E61D8F">
        <w:rPr>
          <w:rtl/>
          <w:lang w:bidi="fa-IR"/>
        </w:rPr>
        <w:t>ی</w:t>
      </w:r>
      <w:r>
        <w:rPr>
          <w:rtl/>
          <w:lang w:bidi="fa-IR"/>
        </w:rPr>
        <w:t xml:space="preserve">دار و </w:t>
      </w:r>
      <w:r>
        <w:rPr>
          <w:rtl/>
          <w:lang w:bidi="fa-IR"/>
        </w:rPr>
        <w:lastRenderedPageBreak/>
        <w:t>به عبادت مشغول و روزها روزه دارند</w:t>
      </w:r>
      <w:r w:rsidR="009B4C06">
        <w:rPr>
          <w:rtl/>
          <w:lang w:bidi="fa-IR"/>
        </w:rPr>
        <w:t xml:space="preserve">. </w:t>
      </w:r>
      <w:r>
        <w:rPr>
          <w:rtl/>
          <w:lang w:bidi="fa-IR"/>
        </w:rPr>
        <w:t>زکات اموال خود را م</w:t>
      </w:r>
      <w:r w:rsidR="00E61D8F">
        <w:rPr>
          <w:rtl/>
          <w:lang w:bidi="fa-IR"/>
        </w:rPr>
        <w:t xml:space="preserve">ی </w:t>
      </w:r>
      <w:r>
        <w:rPr>
          <w:rtl/>
          <w:lang w:bidi="fa-IR"/>
        </w:rPr>
        <w:t>پردازند و حجّ خانه خدا به جا</w:t>
      </w:r>
      <w:r w:rsidR="00E61D8F">
        <w:rPr>
          <w:rtl/>
          <w:lang w:bidi="fa-IR"/>
        </w:rPr>
        <w:t>ی</w:t>
      </w:r>
      <w:r>
        <w:rPr>
          <w:rtl/>
          <w:lang w:bidi="fa-IR"/>
        </w:rPr>
        <w:t xml:space="preserve"> آورند و از محرّمات اجتناب م</w:t>
      </w:r>
      <w:r w:rsidR="00E61D8F">
        <w:rPr>
          <w:rtl/>
          <w:lang w:bidi="fa-IR"/>
        </w:rPr>
        <w:t xml:space="preserve">ی </w:t>
      </w:r>
      <w:r>
        <w:rPr>
          <w:rtl/>
          <w:lang w:bidi="fa-IR"/>
        </w:rPr>
        <w:t>ورزند»</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پسر اب</w:t>
      </w:r>
      <w:r w:rsidR="00E61D8F">
        <w:rPr>
          <w:rtl/>
          <w:lang w:bidi="fa-IR"/>
        </w:rPr>
        <w:t>ی</w:t>
      </w:r>
      <w:r>
        <w:rPr>
          <w:rtl/>
          <w:lang w:bidi="fa-IR"/>
        </w:rPr>
        <w:t xml:space="preserve"> مقدام</w:t>
      </w:r>
      <w:r w:rsidR="009B4C06">
        <w:rPr>
          <w:rtl/>
          <w:lang w:bidi="fa-IR"/>
        </w:rPr>
        <w:t xml:space="preserve">! </w:t>
      </w:r>
      <w:r>
        <w:rPr>
          <w:rtl/>
          <w:lang w:bidi="fa-IR"/>
        </w:rPr>
        <w:t>ش</w:t>
      </w:r>
      <w:r w:rsidR="00E61D8F">
        <w:rPr>
          <w:rtl/>
          <w:lang w:bidi="fa-IR"/>
        </w:rPr>
        <w:t>ی</w:t>
      </w:r>
      <w:r>
        <w:rPr>
          <w:rtl/>
          <w:lang w:bidi="fa-IR"/>
        </w:rPr>
        <w:t>ع</w:t>
      </w:r>
      <w:r w:rsidR="00E61D8F">
        <w:rPr>
          <w:rtl/>
          <w:lang w:bidi="fa-IR"/>
        </w:rPr>
        <w:t>ی</w:t>
      </w:r>
      <w:r>
        <w:rPr>
          <w:rtl/>
          <w:lang w:bidi="fa-IR"/>
        </w:rPr>
        <w:t>ان عل</w:t>
      </w:r>
      <w:r w:rsidR="00E61D8F">
        <w:rPr>
          <w:rtl/>
          <w:lang w:bidi="fa-IR"/>
        </w:rPr>
        <w:t>ی</w:t>
      </w:r>
      <w:r>
        <w:rPr>
          <w:rtl/>
          <w:lang w:bidi="fa-IR"/>
        </w:rPr>
        <w:t xml:space="preserve"> </w:t>
      </w:r>
      <w:r w:rsidR="00B264EE" w:rsidRPr="00B264EE">
        <w:rPr>
          <w:rStyle w:val="libAlaemChar"/>
          <w:rtl/>
        </w:rPr>
        <w:t>عليه‌السلام</w:t>
      </w:r>
      <w:r w:rsidR="009B4C06">
        <w:rPr>
          <w:rtl/>
          <w:lang w:bidi="fa-IR"/>
        </w:rPr>
        <w:t xml:space="preserve"> (</w:t>
      </w:r>
      <w:r>
        <w:rPr>
          <w:rtl/>
          <w:lang w:bidi="fa-IR"/>
        </w:rPr>
        <w:t>از ز</w:t>
      </w:r>
      <w:r w:rsidR="00E61D8F">
        <w:rPr>
          <w:rtl/>
          <w:lang w:bidi="fa-IR"/>
        </w:rPr>
        <w:t>ی</w:t>
      </w:r>
      <w:r>
        <w:rPr>
          <w:rtl/>
          <w:lang w:bidi="fa-IR"/>
        </w:rPr>
        <w:t>اد</w:t>
      </w:r>
      <w:r w:rsidR="00E61D8F">
        <w:rPr>
          <w:rtl/>
          <w:lang w:bidi="fa-IR"/>
        </w:rPr>
        <w:t>ی</w:t>
      </w:r>
      <w:r>
        <w:rPr>
          <w:rtl/>
          <w:lang w:bidi="fa-IR"/>
        </w:rPr>
        <w:t xml:space="preserve"> بندگ</w:t>
      </w:r>
      <w:r w:rsidR="00E61D8F">
        <w:rPr>
          <w:rtl/>
          <w:lang w:bidi="fa-IR"/>
        </w:rPr>
        <w:t>ی</w:t>
      </w:r>
      <w:r w:rsidR="009B4C06">
        <w:rPr>
          <w:rtl/>
          <w:lang w:bidi="fa-IR"/>
        </w:rPr>
        <w:t xml:space="preserve">؛ </w:t>
      </w:r>
      <w:r>
        <w:rPr>
          <w:rtl/>
          <w:lang w:bidi="fa-IR"/>
        </w:rPr>
        <w:t>ب</w:t>
      </w:r>
      <w:r w:rsidR="00E61D8F">
        <w:rPr>
          <w:rtl/>
          <w:lang w:bidi="fa-IR"/>
        </w:rPr>
        <w:t>ی</w:t>
      </w:r>
      <w:r>
        <w:rPr>
          <w:rtl/>
          <w:lang w:bidi="fa-IR"/>
        </w:rPr>
        <w:t>دار شب</w:t>
      </w:r>
      <w:r w:rsidR="00E61D8F">
        <w:rPr>
          <w:rtl/>
          <w:lang w:bidi="fa-IR"/>
        </w:rPr>
        <w:t>ی</w:t>
      </w:r>
      <w:r w:rsidR="009B4C06">
        <w:rPr>
          <w:rtl/>
          <w:lang w:bidi="fa-IR"/>
        </w:rPr>
        <w:t xml:space="preserve">، </w:t>
      </w:r>
      <w:r>
        <w:rPr>
          <w:rtl/>
          <w:lang w:bidi="fa-IR"/>
        </w:rPr>
        <w:t>شب زنده</w:t>
      </w:r>
      <w:r w:rsidR="00E61D8F">
        <w:rPr>
          <w:rtl/>
          <w:lang w:bidi="fa-IR"/>
        </w:rPr>
        <w:t xml:space="preserve"> </w:t>
      </w:r>
      <w:r>
        <w:rPr>
          <w:rtl/>
          <w:lang w:bidi="fa-IR"/>
        </w:rPr>
        <w:t>دار</w:t>
      </w:r>
      <w:r w:rsidR="00E61D8F">
        <w:rPr>
          <w:rtl/>
          <w:lang w:bidi="fa-IR"/>
        </w:rPr>
        <w:t>ی</w:t>
      </w:r>
      <w:r>
        <w:rPr>
          <w:rtl/>
          <w:lang w:bidi="fa-IR"/>
        </w:rPr>
        <w:t xml:space="preserve"> و روزه دار</w:t>
      </w:r>
      <w:r w:rsidR="00E61D8F">
        <w:rPr>
          <w:rtl/>
          <w:lang w:bidi="fa-IR"/>
        </w:rPr>
        <w:t>ی</w:t>
      </w:r>
      <w:r w:rsidR="009B4C06">
        <w:rPr>
          <w:rtl/>
          <w:lang w:bidi="fa-IR"/>
        </w:rPr>
        <w:t xml:space="preserve">) </w:t>
      </w:r>
      <w:r>
        <w:rPr>
          <w:rtl/>
          <w:lang w:bidi="fa-IR"/>
        </w:rPr>
        <w:t>رنگ پر</w:t>
      </w:r>
      <w:r w:rsidR="00E61D8F">
        <w:rPr>
          <w:rtl/>
          <w:lang w:bidi="fa-IR"/>
        </w:rPr>
        <w:t>ی</w:t>
      </w:r>
      <w:r>
        <w:rPr>
          <w:rtl/>
          <w:lang w:bidi="fa-IR"/>
        </w:rPr>
        <w:t>ده و رنج</w:t>
      </w:r>
      <w:r w:rsidR="00E61D8F">
        <w:rPr>
          <w:rtl/>
          <w:lang w:bidi="fa-IR"/>
        </w:rPr>
        <w:t>ی</w:t>
      </w:r>
      <w:r>
        <w:rPr>
          <w:rtl/>
          <w:lang w:bidi="fa-IR"/>
        </w:rPr>
        <w:t>ده</w:t>
      </w:r>
      <w:r w:rsidR="009B4C06">
        <w:rPr>
          <w:rtl/>
          <w:lang w:bidi="fa-IR"/>
        </w:rPr>
        <w:t xml:space="preserve">، </w:t>
      </w:r>
      <w:r>
        <w:rPr>
          <w:rtl/>
          <w:lang w:bidi="fa-IR"/>
        </w:rPr>
        <w:t>لاغر اندام و لب چروک</w:t>
      </w:r>
      <w:r w:rsidR="00E61D8F">
        <w:rPr>
          <w:rtl/>
          <w:lang w:bidi="fa-IR"/>
        </w:rPr>
        <w:t>ی</w:t>
      </w:r>
      <w:r>
        <w:rPr>
          <w:rtl/>
          <w:lang w:bidi="fa-IR"/>
        </w:rPr>
        <w:t>ده هستند</w:t>
      </w:r>
      <w:r w:rsidR="009B4C06">
        <w:rPr>
          <w:rtl/>
          <w:lang w:bidi="fa-IR"/>
        </w:rPr>
        <w:t xml:space="preserve"> (</w:t>
      </w:r>
      <w:r>
        <w:rPr>
          <w:rtl/>
          <w:lang w:bidi="fa-IR"/>
        </w:rPr>
        <w:t>و از ز</w:t>
      </w:r>
      <w:r w:rsidR="00E61D8F">
        <w:rPr>
          <w:rtl/>
          <w:lang w:bidi="fa-IR"/>
        </w:rPr>
        <w:t>ی</w:t>
      </w:r>
      <w:r>
        <w:rPr>
          <w:rtl/>
          <w:lang w:bidi="fa-IR"/>
        </w:rPr>
        <w:t>اد</w:t>
      </w:r>
      <w:r w:rsidR="00E61D8F">
        <w:rPr>
          <w:rtl/>
          <w:lang w:bidi="fa-IR"/>
        </w:rPr>
        <w:t>ی</w:t>
      </w:r>
      <w:r>
        <w:rPr>
          <w:rtl/>
          <w:lang w:bidi="fa-IR"/>
        </w:rPr>
        <w:t xml:space="preserve"> </w:t>
      </w:r>
      <w:r w:rsidR="00E61D8F">
        <w:rPr>
          <w:rtl/>
          <w:lang w:bidi="fa-IR"/>
        </w:rPr>
        <w:t>ی</w:t>
      </w:r>
      <w:r>
        <w:rPr>
          <w:rtl/>
          <w:lang w:bidi="fa-IR"/>
        </w:rPr>
        <w:t>اد خدا</w:t>
      </w:r>
      <w:r w:rsidR="009B4C06">
        <w:rPr>
          <w:rtl/>
          <w:lang w:bidi="fa-IR"/>
        </w:rPr>
        <w:t xml:space="preserve">) </w:t>
      </w:r>
      <w:r>
        <w:rPr>
          <w:rtl/>
          <w:lang w:bidi="fa-IR"/>
        </w:rPr>
        <w:t>لب</w:t>
      </w:r>
      <w:r w:rsidR="00E61D8F">
        <w:rPr>
          <w:rtl/>
          <w:lang w:bidi="fa-IR"/>
        </w:rPr>
        <w:t xml:space="preserve"> </w:t>
      </w:r>
      <w:r>
        <w:rPr>
          <w:rtl/>
          <w:lang w:bidi="fa-IR"/>
        </w:rPr>
        <w:t>ها</w:t>
      </w:r>
      <w:r w:rsidR="00E61D8F">
        <w:rPr>
          <w:rtl/>
          <w:lang w:bidi="fa-IR"/>
        </w:rPr>
        <w:t>ی</w:t>
      </w:r>
      <w:r>
        <w:rPr>
          <w:rtl/>
          <w:lang w:bidi="fa-IR"/>
        </w:rPr>
        <w:t>شان خشک</w:t>
      </w:r>
      <w:r w:rsidR="00E61D8F">
        <w:rPr>
          <w:rtl/>
          <w:lang w:bidi="fa-IR"/>
        </w:rPr>
        <w:t>ی</w:t>
      </w:r>
      <w:r>
        <w:rPr>
          <w:rtl/>
          <w:lang w:bidi="fa-IR"/>
        </w:rPr>
        <w:t>ده</w:t>
      </w:r>
      <w:r w:rsidR="009B4C06">
        <w:rPr>
          <w:rtl/>
          <w:lang w:bidi="fa-IR"/>
        </w:rPr>
        <w:t xml:space="preserve"> (</w:t>
      </w:r>
      <w:r>
        <w:rPr>
          <w:rtl/>
          <w:lang w:bidi="fa-IR"/>
        </w:rPr>
        <w:t>و از بس</w:t>
      </w:r>
      <w:r w:rsidR="00E61D8F">
        <w:rPr>
          <w:rtl/>
          <w:lang w:bidi="fa-IR"/>
        </w:rPr>
        <w:t>ی</w:t>
      </w:r>
      <w:r>
        <w:rPr>
          <w:rtl/>
          <w:lang w:bidi="fa-IR"/>
        </w:rPr>
        <w:t>ار</w:t>
      </w:r>
      <w:r w:rsidR="00E61D8F">
        <w:rPr>
          <w:rtl/>
          <w:lang w:bidi="fa-IR"/>
        </w:rPr>
        <w:t>ی</w:t>
      </w:r>
      <w:r>
        <w:rPr>
          <w:rtl/>
          <w:lang w:bidi="fa-IR"/>
        </w:rPr>
        <w:t xml:space="preserve"> روزه گرفتن و عبادت</w:t>
      </w:r>
      <w:r w:rsidR="009B4C06">
        <w:rPr>
          <w:rtl/>
          <w:lang w:bidi="fa-IR"/>
        </w:rPr>
        <w:t xml:space="preserve">) </w:t>
      </w:r>
      <w:r>
        <w:rPr>
          <w:rtl/>
          <w:lang w:bidi="fa-IR"/>
        </w:rPr>
        <w:t>شکم ها</w:t>
      </w:r>
      <w:r w:rsidR="00E61D8F">
        <w:rPr>
          <w:rtl/>
          <w:lang w:bidi="fa-IR"/>
        </w:rPr>
        <w:t>ی</w:t>
      </w:r>
      <w:r>
        <w:rPr>
          <w:rtl/>
          <w:lang w:bidi="fa-IR"/>
        </w:rPr>
        <w:t>شان فرو رفته</w:t>
      </w:r>
      <w:r w:rsidR="009B4C06">
        <w:rPr>
          <w:rtl/>
          <w:lang w:bidi="fa-IR"/>
        </w:rPr>
        <w:t xml:space="preserve">، </w:t>
      </w:r>
      <w:r>
        <w:rPr>
          <w:rtl/>
          <w:lang w:bidi="fa-IR"/>
        </w:rPr>
        <w:t>رنگ ها</w:t>
      </w:r>
      <w:r w:rsidR="00E61D8F">
        <w:rPr>
          <w:rtl/>
          <w:lang w:bidi="fa-IR"/>
        </w:rPr>
        <w:t>ی</w:t>
      </w:r>
      <w:r>
        <w:rPr>
          <w:rtl/>
          <w:lang w:bidi="fa-IR"/>
        </w:rPr>
        <w:t>شان زرد و چهره آن</w:t>
      </w:r>
      <w:r w:rsidR="00E61D8F">
        <w:rPr>
          <w:rtl/>
          <w:lang w:bidi="fa-IR"/>
        </w:rPr>
        <w:t xml:space="preserve"> </w:t>
      </w:r>
      <w:r>
        <w:rPr>
          <w:rtl/>
          <w:lang w:bidi="fa-IR"/>
        </w:rPr>
        <w:t>ها در هم کش</w:t>
      </w:r>
      <w:r w:rsidR="00E61D8F">
        <w:rPr>
          <w:rtl/>
          <w:lang w:bidi="fa-IR"/>
        </w:rPr>
        <w:t>ی</w:t>
      </w:r>
      <w:r>
        <w:rPr>
          <w:rtl/>
          <w:lang w:bidi="fa-IR"/>
        </w:rPr>
        <w:t>ده و دگرگون است</w:t>
      </w:r>
      <w:r w:rsidR="009B4C06">
        <w:rPr>
          <w:rtl/>
          <w:lang w:bidi="fa-IR"/>
        </w:rPr>
        <w:t xml:space="preserve">. </w:t>
      </w:r>
    </w:p>
    <w:p w:rsidR="0049138A" w:rsidRDefault="0049138A" w:rsidP="0049138A">
      <w:pPr>
        <w:pStyle w:val="libNormal"/>
        <w:rPr>
          <w:rtl/>
          <w:lang w:bidi="fa-IR"/>
        </w:rPr>
      </w:pPr>
      <w:r>
        <w:rPr>
          <w:rtl/>
          <w:lang w:bidi="fa-IR"/>
        </w:rPr>
        <w:t>چون شب فرا رسد</w:t>
      </w:r>
      <w:r w:rsidR="009B4C06">
        <w:rPr>
          <w:rtl/>
          <w:lang w:bidi="fa-IR"/>
        </w:rPr>
        <w:t xml:space="preserve">، </w:t>
      </w:r>
      <w:r>
        <w:rPr>
          <w:rtl/>
          <w:lang w:bidi="fa-IR"/>
        </w:rPr>
        <w:t>زم</w:t>
      </w:r>
      <w:r w:rsidR="00E61D8F">
        <w:rPr>
          <w:rtl/>
          <w:lang w:bidi="fa-IR"/>
        </w:rPr>
        <w:t>ی</w:t>
      </w:r>
      <w:r>
        <w:rPr>
          <w:rtl/>
          <w:lang w:bidi="fa-IR"/>
        </w:rPr>
        <w:t>ن را فرش خود سازند و پ</w:t>
      </w:r>
      <w:r w:rsidR="00E61D8F">
        <w:rPr>
          <w:rtl/>
          <w:lang w:bidi="fa-IR"/>
        </w:rPr>
        <w:t>ی</w:t>
      </w:r>
      <w:r>
        <w:rPr>
          <w:rtl/>
          <w:lang w:bidi="fa-IR"/>
        </w:rPr>
        <w:t>شان</w:t>
      </w:r>
      <w:r w:rsidR="00E61D8F">
        <w:rPr>
          <w:rtl/>
          <w:lang w:bidi="fa-IR"/>
        </w:rPr>
        <w:t>ی</w:t>
      </w:r>
      <w:r>
        <w:rPr>
          <w:rtl/>
          <w:lang w:bidi="fa-IR"/>
        </w:rPr>
        <w:t xml:space="preserve"> خود را در پ</w:t>
      </w:r>
      <w:r w:rsidR="00E61D8F">
        <w:rPr>
          <w:rtl/>
          <w:lang w:bidi="fa-IR"/>
        </w:rPr>
        <w:t>ی</w:t>
      </w:r>
      <w:r>
        <w:rPr>
          <w:rtl/>
          <w:lang w:bidi="fa-IR"/>
        </w:rPr>
        <w:t>شگاه اله</w:t>
      </w:r>
      <w:r w:rsidR="00E61D8F">
        <w:rPr>
          <w:rtl/>
          <w:lang w:bidi="fa-IR"/>
        </w:rPr>
        <w:t>ی</w:t>
      </w:r>
      <w:r>
        <w:rPr>
          <w:rtl/>
          <w:lang w:bidi="fa-IR"/>
        </w:rPr>
        <w:t xml:space="preserve"> به خاک م</w:t>
      </w:r>
      <w:r w:rsidR="00E61D8F">
        <w:rPr>
          <w:rtl/>
          <w:lang w:bidi="fa-IR"/>
        </w:rPr>
        <w:t xml:space="preserve">ی </w:t>
      </w:r>
      <w:r>
        <w:rPr>
          <w:rtl/>
          <w:lang w:bidi="fa-IR"/>
        </w:rPr>
        <w:t>سا</w:t>
      </w:r>
      <w:r w:rsidR="00E61D8F">
        <w:rPr>
          <w:rtl/>
          <w:lang w:bidi="fa-IR"/>
        </w:rPr>
        <w:t>ی</w:t>
      </w:r>
      <w:r>
        <w:rPr>
          <w:rtl/>
          <w:lang w:bidi="fa-IR"/>
        </w:rPr>
        <w:t>ند</w:t>
      </w:r>
      <w:r w:rsidR="009B4C06">
        <w:rPr>
          <w:rtl/>
          <w:lang w:bidi="fa-IR"/>
        </w:rPr>
        <w:t xml:space="preserve">، </w:t>
      </w:r>
      <w:r>
        <w:rPr>
          <w:rtl/>
          <w:lang w:bidi="fa-IR"/>
        </w:rPr>
        <w:t>[سجده</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بس</w:t>
      </w:r>
      <w:r w:rsidR="00E61D8F">
        <w:rPr>
          <w:rtl/>
          <w:lang w:bidi="fa-IR"/>
        </w:rPr>
        <w:t>ی</w:t>
      </w:r>
      <w:r>
        <w:rPr>
          <w:rtl/>
          <w:lang w:bidi="fa-IR"/>
        </w:rPr>
        <w:t>ار] د</w:t>
      </w:r>
      <w:r w:rsidR="00E61D8F">
        <w:rPr>
          <w:rtl/>
          <w:lang w:bidi="fa-IR"/>
        </w:rPr>
        <w:t>ی</w:t>
      </w:r>
      <w:r>
        <w:rPr>
          <w:rtl/>
          <w:lang w:bidi="fa-IR"/>
        </w:rPr>
        <w:t>دگانشان گر</w:t>
      </w:r>
      <w:r w:rsidR="00E61D8F">
        <w:rPr>
          <w:rtl/>
          <w:lang w:bidi="fa-IR"/>
        </w:rPr>
        <w:t>ی</w:t>
      </w:r>
      <w:r>
        <w:rPr>
          <w:rtl/>
          <w:lang w:bidi="fa-IR"/>
        </w:rPr>
        <w:t>ان</w:t>
      </w:r>
      <w:r w:rsidR="009B4C06">
        <w:rPr>
          <w:rtl/>
          <w:lang w:bidi="fa-IR"/>
        </w:rPr>
        <w:t xml:space="preserve">، </w:t>
      </w:r>
      <w:r>
        <w:rPr>
          <w:rtl/>
          <w:lang w:bidi="fa-IR"/>
        </w:rPr>
        <w:t>اشک</w:t>
      </w:r>
      <w:r w:rsidR="00E61D8F">
        <w:rPr>
          <w:rtl/>
          <w:lang w:bidi="fa-IR"/>
        </w:rPr>
        <w:t xml:space="preserve"> </w:t>
      </w:r>
      <w:r>
        <w:rPr>
          <w:rtl/>
          <w:lang w:bidi="fa-IR"/>
        </w:rPr>
        <w:t>ها</w:t>
      </w:r>
      <w:r w:rsidR="00E61D8F">
        <w:rPr>
          <w:rtl/>
          <w:lang w:bidi="fa-IR"/>
        </w:rPr>
        <w:t>ی</w:t>
      </w:r>
      <w:r>
        <w:rPr>
          <w:rtl/>
          <w:lang w:bidi="fa-IR"/>
        </w:rPr>
        <w:t>شان فراوان و نماز و دعا</w:t>
      </w:r>
      <w:r w:rsidR="00E61D8F">
        <w:rPr>
          <w:rtl/>
          <w:lang w:bidi="fa-IR"/>
        </w:rPr>
        <w:t>ی</w:t>
      </w:r>
      <w:r>
        <w:rPr>
          <w:rtl/>
          <w:lang w:bidi="fa-IR"/>
        </w:rPr>
        <w:t xml:space="preserve"> آنان بس</w:t>
      </w:r>
      <w:r w:rsidR="00E61D8F">
        <w:rPr>
          <w:rtl/>
          <w:lang w:bidi="fa-IR"/>
        </w:rPr>
        <w:t>ی</w:t>
      </w:r>
      <w:r>
        <w:rPr>
          <w:rtl/>
          <w:lang w:bidi="fa-IR"/>
        </w:rPr>
        <w:t>ار است</w:t>
      </w:r>
      <w:r w:rsidR="009B4C06">
        <w:rPr>
          <w:rtl/>
          <w:lang w:bidi="fa-IR"/>
        </w:rPr>
        <w:t xml:space="preserve">. </w:t>
      </w:r>
      <w:r>
        <w:rPr>
          <w:rtl/>
          <w:lang w:bidi="fa-IR"/>
        </w:rPr>
        <w:t>کتاب خدا را تلاوت م</w:t>
      </w:r>
      <w:r w:rsidR="00E61D8F">
        <w:rPr>
          <w:rtl/>
          <w:lang w:bidi="fa-IR"/>
        </w:rPr>
        <w:t xml:space="preserve">ی </w:t>
      </w:r>
      <w:r>
        <w:rPr>
          <w:rtl/>
          <w:lang w:bidi="fa-IR"/>
        </w:rPr>
        <w:t>کنند و در حال</w:t>
      </w:r>
      <w:r w:rsidR="00E61D8F">
        <w:rPr>
          <w:rtl/>
          <w:lang w:bidi="fa-IR"/>
        </w:rPr>
        <w:t>ی</w:t>
      </w:r>
      <w:r>
        <w:rPr>
          <w:rtl/>
          <w:lang w:bidi="fa-IR"/>
        </w:rPr>
        <w:t xml:space="preserve"> که مردم در سرورند</w:t>
      </w:r>
      <w:r w:rsidR="009B4C06">
        <w:rPr>
          <w:rtl/>
          <w:lang w:bidi="fa-IR"/>
        </w:rPr>
        <w:t xml:space="preserve">، </w:t>
      </w:r>
      <w:r>
        <w:rPr>
          <w:rtl/>
          <w:lang w:bidi="fa-IR"/>
        </w:rPr>
        <w:t>آن</w:t>
      </w:r>
      <w:r w:rsidR="00E61D8F">
        <w:rPr>
          <w:rtl/>
          <w:lang w:bidi="fa-IR"/>
        </w:rPr>
        <w:t xml:space="preserve"> </w:t>
      </w:r>
      <w:r>
        <w:rPr>
          <w:rtl/>
          <w:lang w:bidi="fa-IR"/>
        </w:rPr>
        <w:t>ها اندوهگ</w:t>
      </w:r>
      <w:r w:rsidR="00E61D8F">
        <w:rPr>
          <w:rtl/>
          <w:lang w:bidi="fa-IR"/>
        </w:rPr>
        <w:t>ی</w:t>
      </w:r>
      <w:r>
        <w:rPr>
          <w:rtl/>
          <w:lang w:bidi="fa-IR"/>
        </w:rPr>
        <w:t>ن</w:t>
      </w:r>
      <w:r w:rsidR="00E61D8F">
        <w:rPr>
          <w:rtl/>
          <w:lang w:bidi="fa-IR"/>
        </w:rPr>
        <w:t xml:space="preserve"> </w:t>
      </w:r>
      <w:r>
        <w:rPr>
          <w:rtl/>
          <w:lang w:bidi="fa-IR"/>
        </w:rPr>
        <w:t>اند»</w:t>
      </w:r>
      <w:r w:rsidR="009B4C06">
        <w:rPr>
          <w:rtl/>
          <w:lang w:bidi="fa-IR"/>
        </w:rPr>
        <w:t xml:space="preserve">. </w:t>
      </w:r>
      <w:r w:rsidR="009B4C06" w:rsidRPr="00FB19B7">
        <w:rPr>
          <w:rStyle w:val="libFootnotenumChar"/>
          <w:rtl/>
          <w:lang w:bidi="fa-IR"/>
        </w:rPr>
        <w:t>(</w:t>
      </w:r>
      <w:r w:rsidRPr="00FB19B7">
        <w:rPr>
          <w:rStyle w:val="libFootnotenumChar"/>
          <w:rtl/>
        </w:rPr>
        <w:t>299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به مفضل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اکَ وَالسِّفْلَةَ فَاِنّما شِ</w:t>
      </w:r>
      <w:r w:rsidR="00E61D8F">
        <w:rPr>
          <w:rtl/>
          <w:lang w:bidi="fa-IR"/>
        </w:rPr>
        <w:t>ی</w:t>
      </w:r>
      <w:r>
        <w:rPr>
          <w:rtl/>
          <w:lang w:bidi="fa-IR"/>
        </w:rPr>
        <w:t>عَةُ عل</w:t>
      </w:r>
      <w:r w:rsidR="00E61D8F">
        <w:rPr>
          <w:rtl/>
          <w:lang w:bidi="fa-IR"/>
        </w:rPr>
        <w:t xml:space="preserve">ی </w:t>
      </w:r>
      <w:r>
        <w:rPr>
          <w:rtl/>
          <w:lang w:bidi="fa-IR"/>
        </w:rPr>
        <w:t xml:space="preserve"> مَنْ عَفَّ بَطْنَهُ وَ فَرْجَهُ وَ اشّتَدَّ جِهادُهُ و عَمِلَ لِخالِقِهِ و رَجا ثَوابَهُ وَ خافَ عِقابَهُ</w:t>
      </w:r>
      <w:r w:rsidR="009B4C06">
        <w:rPr>
          <w:rtl/>
          <w:lang w:bidi="fa-IR"/>
        </w:rPr>
        <w:t xml:space="preserve">، </w:t>
      </w:r>
      <w:r>
        <w:rPr>
          <w:rtl/>
          <w:lang w:bidi="fa-IR"/>
        </w:rPr>
        <w:t>فَاِذا رَأَ</w:t>
      </w:r>
      <w:r w:rsidR="00E61D8F">
        <w:rPr>
          <w:rtl/>
          <w:lang w:bidi="fa-IR"/>
        </w:rPr>
        <w:t>ی</w:t>
      </w:r>
      <w:r>
        <w:rPr>
          <w:rtl/>
          <w:lang w:bidi="fa-IR"/>
        </w:rPr>
        <w:t>تَ اُولئِکَ فَاُولئِکَ شِ</w:t>
      </w:r>
      <w:r w:rsidR="00E61D8F">
        <w:rPr>
          <w:rtl/>
          <w:lang w:bidi="fa-IR"/>
        </w:rPr>
        <w:t>ی</w:t>
      </w:r>
      <w:r>
        <w:rPr>
          <w:rtl/>
          <w:lang w:bidi="fa-IR"/>
        </w:rPr>
        <w:t>عَةُ جَعْفَرٍ»</w:t>
      </w:r>
      <w:r w:rsidR="009B4C06">
        <w:rPr>
          <w:rtl/>
          <w:lang w:bidi="fa-IR"/>
        </w:rPr>
        <w:t xml:space="preserve">. </w:t>
      </w:r>
      <w:r w:rsidR="009B4C06" w:rsidRPr="00FB19B7">
        <w:rPr>
          <w:rStyle w:val="libFootnotenumChar"/>
          <w:rtl/>
          <w:lang w:bidi="fa-IR"/>
        </w:rPr>
        <w:t>(</w:t>
      </w:r>
      <w:r w:rsidRPr="00FB19B7">
        <w:rPr>
          <w:rStyle w:val="libFootnotenumChar"/>
          <w:rtl/>
        </w:rPr>
        <w:t>300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«از افراد پست دور</w:t>
      </w:r>
      <w:r w:rsidR="00E61D8F">
        <w:rPr>
          <w:rtl/>
          <w:lang w:bidi="fa-IR"/>
        </w:rPr>
        <w:t>ی</w:t>
      </w:r>
      <w:r>
        <w:rPr>
          <w:rtl/>
          <w:lang w:bidi="fa-IR"/>
        </w:rPr>
        <w:t xml:space="preserve"> کن</w:t>
      </w:r>
      <w:r w:rsidR="009B4C06">
        <w:rPr>
          <w:rtl/>
          <w:lang w:bidi="fa-IR"/>
        </w:rPr>
        <w:t xml:space="preserve">، </w:t>
      </w:r>
      <w:r>
        <w:rPr>
          <w:rtl/>
          <w:lang w:bidi="fa-IR"/>
        </w:rPr>
        <w:t>ز</w:t>
      </w:r>
      <w:r w:rsidR="00E61D8F">
        <w:rPr>
          <w:rtl/>
          <w:lang w:bidi="fa-IR"/>
        </w:rPr>
        <w:t>ی</w:t>
      </w:r>
      <w:r>
        <w:rPr>
          <w:rtl/>
          <w:lang w:bidi="fa-IR"/>
        </w:rPr>
        <w:t>را ش</w:t>
      </w:r>
      <w:r w:rsidR="00E61D8F">
        <w:rPr>
          <w:rtl/>
          <w:lang w:bidi="fa-IR"/>
        </w:rPr>
        <w:t>ی</w:t>
      </w:r>
      <w:r>
        <w:rPr>
          <w:rtl/>
          <w:lang w:bidi="fa-IR"/>
        </w:rPr>
        <w:t>عه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نسبت به شکم و دامن</w:t>
      </w:r>
      <w:r w:rsidR="009B4C06">
        <w:rPr>
          <w:rtl/>
          <w:lang w:bidi="fa-IR"/>
        </w:rPr>
        <w:t xml:space="preserve">، </w:t>
      </w:r>
      <w:r>
        <w:rPr>
          <w:rtl/>
          <w:lang w:bidi="fa-IR"/>
        </w:rPr>
        <w:t>عفّت ورزد</w:t>
      </w:r>
      <w:r w:rsidR="009B4C06">
        <w:rPr>
          <w:rtl/>
          <w:lang w:bidi="fa-IR"/>
        </w:rPr>
        <w:t xml:space="preserve">، </w:t>
      </w:r>
      <w:r>
        <w:rPr>
          <w:rtl/>
          <w:lang w:bidi="fa-IR"/>
        </w:rPr>
        <w:t>سخت در طاعت و بندگ</w:t>
      </w:r>
      <w:r w:rsidR="00E61D8F">
        <w:rPr>
          <w:rtl/>
          <w:lang w:bidi="fa-IR"/>
        </w:rPr>
        <w:t>ی</w:t>
      </w:r>
      <w:r>
        <w:rPr>
          <w:rtl/>
          <w:lang w:bidi="fa-IR"/>
        </w:rPr>
        <w:t xml:space="preserve"> کوشش کند</w:t>
      </w:r>
      <w:r w:rsidR="009B4C06">
        <w:rPr>
          <w:rtl/>
          <w:lang w:bidi="fa-IR"/>
        </w:rPr>
        <w:t xml:space="preserve">، </w:t>
      </w:r>
      <w:r>
        <w:rPr>
          <w:rtl/>
          <w:lang w:bidi="fa-IR"/>
        </w:rPr>
        <w:t>کارها</w:t>
      </w:r>
      <w:r w:rsidR="00E61D8F">
        <w:rPr>
          <w:rtl/>
          <w:lang w:bidi="fa-IR"/>
        </w:rPr>
        <w:t>ی</w:t>
      </w:r>
      <w:r>
        <w:rPr>
          <w:rtl/>
          <w:lang w:bidi="fa-IR"/>
        </w:rPr>
        <w:t>ش را برا</w:t>
      </w:r>
      <w:r w:rsidR="00E61D8F">
        <w:rPr>
          <w:rtl/>
          <w:lang w:bidi="fa-IR"/>
        </w:rPr>
        <w:t>ی</w:t>
      </w:r>
      <w:r>
        <w:rPr>
          <w:rtl/>
          <w:lang w:bidi="fa-IR"/>
        </w:rPr>
        <w:t xml:space="preserve"> خدا انجام دهد و به پاداش او ام</w:t>
      </w:r>
      <w:r w:rsidR="00E61D8F">
        <w:rPr>
          <w:rtl/>
          <w:lang w:bidi="fa-IR"/>
        </w:rPr>
        <w:t>ی</w:t>
      </w:r>
      <w:r>
        <w:rPr>
          <w:rtl/>
          <w:lang w:bidi="fa-IR"/>
        </w:rPr>
        <w:t>دوار و از ک</w:t>
      </w:r>
      <w:r w:rsidR="00E61D8F">
        <w:rPr>
          <w:rtl/>
          <w:lang w:bidi="fa-IR"/>
        </w:rPr>
        <w:t>ی</w:t>
      </w:r>
      <w:r>
        <w:rPr>
          <w:rtl/>
          <w:lang w:bidi="fa-IR"/>
        </w:rPr>
        <w:t>فرش ب</w:t>
      </w:r>
      <w:r w:rsidR="00E61D8F">
        <w:rPr>
          <w:rtl/>
          <w:lang w:bidi="fa-IR"/>
        </w:rPr>
        <w:t>ی</w:t>
      </w:r>
      <w:r>
        <w:rPr>
          <w:rtl/>
          <w:lang w:bidi="fa-IR"/>
        </w:rPr>
        <w:t>مناک است</w:t>
      </w:r>
      <w:r w:rsidR="009B4C06">
        <w:rPr>
          <w:rtl/>
          <w:lang w:bidi="fa-IR"/>
        </w:rPr>
        <w:t xml:space="preserve">. </w:t>
      </w:r>
      <w:r>
        <w:rPr>
          <w:rtl/>
          <w:lang w:bidi="fa-IR"/>
        </w:rPr>
        <w:t>اگر چن</w:t>
      </w:r>
      <w:r w:rsidR="00E61D8F">
        <w:rPr>
          <w:rtl/>
          <w:lang w:bidi="fa-IR"/>
        </w:rPr>
        <w:t>ی</w:t>
      </w:r>
      <w:r>
        <w:rPr>
          <w:rtl/>
          <w:lang w:bidi="fa-IR"/>
        </w:rPr>
        <w:t>ن فرد</w:t>
      </w:r>
      <w:r w:rsidR="00E61D8F">
        <w:rPr>
          <w:rtl/>
          <w:lang w:bidi="fa-IR"/>
        </w:rPr>
        <w:t>ی</w:t>
      </w:r>
      <w:r>
        <w:rPr>
          <w:rtl/>
          <w:lang w:bidi="fa-IR"/>
        </w:rPr>
        <w:t xml:space="preserve"> را مشاهده نمود</w:t>
      </w:r>
      <w:r w:rsidR="00E61D8F">
        <w:rPr>
          <w:rtl/>
          <w:lang w:bidi="fa-IR"/>
        </w:rPr>
        <w:t>ی</w:t>
      </w:r>
      <w:r w:rsidR="009B4C06">
        <w:rPr>
          <w:rtl/>
          <w:lang w:bidi="fa-IR"/>
        </w:rPr>
        <w:t xml:space="preserve">، </w:t>
      </w:r>
      <w:r>
        <w:rPr>
          <w:rtl/>
          <w:lang w:bidi="fa-IR"/>
        </w:rPr>
        <w:t>او ش</w:t>
      </w:r>
      <w:r w:rsidR="00E61D8F">
        <w:rPr>
          <w:rtl/>
          <w:lang w:bidi="fa-IR"/>
        </w:rPr>
        <w:t>ی</w:t>
      </w:r>
      <w:r>
        <w:rPr>
          <w:rtl/>
          <w:lang w:bidi="fa-IR"/>
        </w:rPr>
        <w:t>عه جعفر</w:t>
      </w:r>
      <w:r w:rsidR="009B4C06">
        <w:rPr>
          <w:rtl/>
          <w:lang w:bidi="fa-IR"/>
        </w:rPr>
        <w:t xml:space="preserve"> (</w:t>
      </w:r>
      <w:r>
        <w:rPr>
          <w:rtl/>
          <w:lang w:bidi="fa-IR"/>
        </w:rPr>
        <w:t xml:space="preserve">امام صادق </w:t>
      </w:r>
      <w:r w:rsidR="00B264EE" w:rsidRPr="00B264EE">
        <w:rPr>
          <w:rStyle w:val="libAlaemChar"/>
          <w:rtl/>
        </w:rPr>
        <w:t>عليه‌السلام</w:t>
      </w:r>
      <w:r w:rsidR="009B4C06">
        <w:rPr>
          <w:rtl/>
          <w:lang w:bidi="fa-IR"/>
        </w:rPr>
        <w:t xml:space="preserve">) </w:t>
      </w:r>
      <w:r>
        <w:rPr>
          <w:rtl/>
          <w:lang w:bidi="fa-IR"/>
        </w:rPr>
        <w:t>است»</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بزرگوار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«از ش</w:t>
      </w:r>
      <w:r w:rsidR="00E61D8F">
        <w:rPr>
          <w:rtl/>
          <w:lang w:bidi="fa-IR"/>
        </w:rPr>
        <w:t>ی</w:t>
      </w:r>
      <w:r>
        <w:rPr>
          <w:rtl/>
          <w:lang w:bidi="fa-IR"/>
        </w:rPr>
        <w:t>ع</w:t>
      </w:r>
      <w:r w:rsidR="00E61D8F">
        <w:rPr>
          <w:rtl/>
          <w:lang w:bidi="fa-IR"/>
        </w:rPr>
        <w:t>ی</w:t>
      </w:r>
      <w:r>
        <w:rPr>
          <w:rtl/>
          <w:lang w:bidi="fa-IR"/>
        </w:rPr>
        <w:t>ان ما ن</w:t>
      </w:r>
      <w:r w:rsidR="00E61D8F">
        <w:rPr>
          <w:rtl/>
          <w:lang w:bidi="fa-IR"/>
        </w:rPr>
        <w:t>ی</w:t>
      </w:r>
      <w:r>
        <w:rPr>
          <w:rtl/>
          <w:lang w:bidi="fa-IR"/>
        </w:rPr>
        <w:t>ست کس?که با زبان بگو</w:t>
      </w:r>
      <w:r w:rsidR="00E61D8F">
        <w:rPr>
          <w:rtl/>
          <w:lang w:bidi="fa-IR"/>
        </w:rPr>
        <w:t>ی</w:t>
      </w:r>
      <w:r>
        <w:rPr>
          <w:rtl/>
          <w:lang w:bidi="fa-IR"/>
        </w:rPr>
        <w:t>د</w:t>
      </w:r>
      <w:r w:rsidR="009B4C06">
        <w:rPr>
          <w:rtl/>
          <w:lang w:bidi="fa-IR"/>
        </w:rPr>
        <w:t xml:space="preserve"> (</w:t>
      </w:r>
      <w:r>
        <w:rPr>
          <w:rtl/>
          <w:lang w:bidi="fa-IR"/>
        </w:rPr>
        <w:t>و ادّعا</w:t>
      </w:r>
      <w:r w:rsidR="00E61D8F">
        <w:rPr>
          <w:rtl/>
          <w:lang w:bidi="fa-IR"/>
        </w:rPr>
        <w:t>ی</w:t>
      </w:r>
      <w:r>
        <w:rPr>
          <w:rtl/>
          <w:lang w:bidi="fa-IR"/>
        </w:rPr>
        <w:t xml:space="preserve"> ولا</w:t>
      </w:r>
      <w:r w:rsidR="00E61D8F">
        <w:rPr>
          <w:rtl/>
          <w:lang w:bidi="fa-IR"/>
        </w:rPr>
        <w:t>ی</w:t>
      </w:r>
      <w:r>
        <w:rPr>
          <w:rtl/>
          <w:lang w:bidi="fa-IR"/>
        </w:rPr>
        <w:t>ت ما کند</w:t>
      </w:r>
      <w:r w:rsidR="009B4C06">
        <w:rPr>
          <w:rtl/>
          <w:lang w:bidi="fa-IR"/>
        </w:rPr>
        <w:t xml:space="preserve">) </w:t>
      </w:r>
      <w:r>
        <w:rPr>
          <w:rtl/>
          <w:lang w:bidi="fa-IR"/>
        </w:rPr>
        <w:t>ول</w:t>
      </w:r>
      <w:r w:rsidR="00E61D8F">
        <w:rPr>
          <w:rtl/>
          <w:lang w:bidi="fa-IR"/>
        </w:rPr>
        <w:t>ی</w:t>
      </w:r>
      <w:r>
        <w:rPr>
          <w:rtl/>
          <w:lang w:bidi="fa-IR"/>
        </w:rPr>
        <w:t xml:space="preserve"> از نظر کردار با اعمال و آثار ما مخالفت نما</w:t>
      </w:r>
      <w:r w:rsidR="00E61D8F">
        <w:rPr>
          <w:rtl/>
          <w:lang w:bidi="fa-IR"/>
        </w:rPr>
        <w:t>ی</w:t>
      </w:r>
      <w:r>
        <w:rPr>
          <w:rtl/>
          <w:lang w:bidi="fa-IR"/>
        </w:rPr>
        <w:t>د</w:t>
      </w:r>
      <w:r w:rsidR="009B4C06">
        <w:rPr>
          <w:rtl/>
          <w:lang w:bidi="fa-IR"/>
        </w:rPr>
        <w:t xml:space="preserve"> (</w:t>
      </w:r>
      <w:r>
        <w:rPr>
          <w:rtl/>
          <w:lang w:bidi="fa-IR"/>
        </w:rPr>
        <w:t>و عملاً ما را بکوبد</w:t>
      </w:r>
      <w:r w:rsidR="009B4C06">
        <w:rPr>
          <w:rtl/>
          <w:lang w:bidi="fa-IR"/>
        </w:rPr>
        <w:t xml:space="preserve">) </w:t>
      </w:r>
      <w:r>
        <w:rPr>
          <w:rtl/>
          <w:lang w:bidi="fa-IR"/>
        </w:rPr>
        <w:t>منحصراً ش</w:t>
      </w:r>
      <w:r w:rsidR="00E61D8F">
        <w:rPr>
          <w:rtl/>
          <w:lang w:bidi="fa-IR"/>
        </w:rPr>
        <w:t>ی</w:t>
      </w:r>
      <w:r>
        <w:rPr>
          <w:rtl/>
          <w:lang w:bidi="fa-IR"/>
        </w:rPr>
        <w:t xml:space="preserve">عه </w:t>
      </w:r>
      <w:r>
        <w:rPr>
          <w:rtl/>
          <w:lang w:bidi="fa-IR"/>
        </w:rPr>
        <w:lastRenderedPageBreak/>
        <w:t>ما کس</w:t>
      </w:r>
      <w:r w:rsidR="00E61D8F">
        <w:rPr>
          <w:rtl/>
          <w:lang w:bidi="fa-IR"/>
        </w:rPr>
        <w:t>ی</w:t>
      </w:r>
      <w:r>
        <w:rPr>
          <w:rtl/>
          <w:lang w:bidi="fa-IR"/>
        </w:rPr>
        <w:t xml:space="preserve"> است که زبان و قلبش با ما هم سو</w:t>
      </w:r>
      <w:r w:rsidR="00E61D8F">
        <w:rPr>
          <w:rtl/>
          <w:lang w:bidi="fa-IR"/>
        </w:rPr>
        <w:t>یی</w:t>
      </w:r>
      <w:r>
        <w:rPr>
          <w:rtl/>
          <w:lang w:bidi="fa-IR"/>
        </w:rPr>
        <w:t xml:space="preserve"> کند و از آثار ما پ</w:t>
      </w:r>
      <w:r w:rsidR="00E61D8F">
        <w:rPr>
          <w:rtl/>
          <w:lang w:bidi="fa-IR"/>
        </w:rPr>
        <w:t>ی</w:t>
      </w:r>
      <w:r>
        <w:rPr>
          <w:rtl/>
          <w:lang w:bidi="fa-IR"/>
        </w:rPr>
        <w:t>رو</w:t>
      </w:r>
      <w:r w:rsidR="00E61D8F">
        <w:rPr>
          <w:rtl/>
          <w:lang w:bidi="fa-IR"/>
        </w:rPr>
        <w:t>ی</w:t>
      </w:r>
      <w:r>
        <w:rPr>
          <w:rtl/>
          <w:lang w:bidi="fa-IR"/>
        </w:rPr>
        <w:t xml:space="preserve"> نموده و کردارش با اعمال ما مطابقت نما</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نان ش</w:t>
      </w:r>
      <w:r w:rsidR="00E61D8F">
        <w:rPr>
          <w:rtl/>
          <w:lang w:bidi="fa-IR"/>
        </w:rPr>
        <w:t>ی</w:t>
      </w:r>
      <w:r>
        <w:rPr>
          <w:rtl/>
          <w:lang w:bidi="fa-IR"/>
        </w:rPr>
        <w:t>ع</w:t>
      </w:r>
      <w:r w:rsidR="00E61D8F">
        <w:rPr>
          <w:rtl/>
          <w:lang w:bidi="fa-IR"/>
        </w:rPr>
        <w:t>ی</w:t>
      </w:r>
      <w:r>
        <w:rPr>
          <w:rtl/>
          <w:lang w:bidi="fa-IR"/>
        </w:rPr>
        <w:t>ان ما هستند»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«از ش</w:t>
      </w:r>
      <w:r w:rsidR="00E61D8F">
        <w:rPr>
          <w:rtl/>
          <w:lang w:bidi="fa-IR"/>
        </w:rPr>
        <w:t>ی</w:t>
      </w:r>
      <w:r>
        <w:rPr>
          <w:rtl/>
          <w:lang w:bidi="fa-IR"/>
        </w:rPr>
        <w:t>ع</w:t>
      </w:r>
      <w:r w:rsidR="00E61D8F">
        <w:rPr>
          <w:rtl/>
          <w:lang w:bidi="fa-IR"/>
        </w:rPr>
        <w:t>ی</w:t>
      </w:r>
      <w:r>
        <w:rPr>
          <w:rtl/>
          <w:lang w:bidi="fa-IR"/>
        </w:rPr>
        <w:t>ان ما ن</w:t>
      </w:r>
      <w:r w:rsidR="00E61D8F">
        <w:rPr>
          <w:rtl/>
          <w:lang w:bidi="fa-IR"/>
        </w:rPr>
        <w:t>ی</w:t>
      </w:r>
      <w:r>
        <w:rPr>
          <w:rtl/>
          <w:lang w:bidi="fa-IR"/>
        </w:rPr>
        <w:t>ست کس</w:t>
      </w:r>
      <w:r w:rsidR="00E61D8F">
        <w:rPr>
          <w:rtl/>
          <w:lang w:bidi="fa-IR"/>
        </w:rPr>
        <w:t>ی</w:t>
      </w:r>
      <w:r>
        <w:rPr>
          <w:rtl/>
          <w:lang w:bidi="fa-IR"/>
        </w:rPr>
        <w:t xml:space="preserve"> که در شهر</w:t>
      </w:r>
      <w:r w:rsidR="00E61D8F">
        <w:rPr>
          <w:rtl/>
          <w:lang w:bidi="fa-IR"/>
        </w:rPr>
        <w:t>ی</w:t>
      </w:r>
      <w:r>
        <w:rPr>
          <w:rtl/>
          <w:lang w:bidi="fa-IR"/>
        </w:rPr>
        <w:t xml:space="preserve"> که هزاران نفر جمع</w:t>
      </w:r>
      <w:r w:rsidR="00E61D8F">
        <w:rPr>
          <w:rtl/>
          <w:lang w:bidi="fa-IR"/>
        </w:rPr>
        <w:t>ی</w:t>
      </w:r>
      <w:r>
        <w:rPr>
          <w:rtl/>
          <w:lang w:bidi="fa-IR"/>
        </w:rPr>
        <w:t>ت دارد</w:t>
      </w:r>
      <w:r w:rsidR="009B4C06">
        <w:rPr>
          <w:rtl/>
          <w:lang w:bidi="fa-IR"/>
        </w:rPr>
        <w:t xml:space="preserve">، </w:t>
      </w:r>
      <w:r>
        <w:rPr>
          <w:rtl/>
          <w:lang w:bidi="fa-IR"/>
        </w:rPr>
        <w:t>ساکن باشد و در آن شهر فرد</w:t>
      </w:r>
      <w:r w:rsidR="00E61D8F">
        <w:rPr>
          <w:rtl/>
          <w:lang w:bidi="fa-IR"/>
        </w:rPr>
        <w:t>ی</w:t>
      </w:r>
      <w:r>
        <w:rPr>
          <w:rtl/>
          <w:lang w:bidi="fa-IR"/>
        </w:rPr>
        <w:t xml:space="preserve"> از او با ورع</w:t>
      </w:r>
      <w:r w:rsidR="00E61D8F">
        <w:rPr>
          <w:rtl/>
          <w:lang w:bidi="fa-IR"/>
        </w:rPr>
        <w:t xml:space="preserve"> </w:t>
      </w:r>
      <w:r>
        <w:rPr>
          <w:rtl/>
          <w:lang w:bidi="fa-IR"/>
        </w:rPr>
        <w:t>تر و پارساتر باشد»</w:t>
      </w:r>
      <w:r w:rsidR="009B4C06">
        <w:rPr>
          <w:rtl/>
          <w:lang w:bidi="fa-IR"/>
        </w:rPr>
        <w:t xml:space="preserve">. </w:t>
      </w:r>
      <w:r w:rsidR="009B4C06" w:rsidRPr="00FB19B7">
        <w:rPr>
          <w:rStyle w:val="libFootnotenumChar"/>
          <w:rtl/>
          <w:lang w:bidi="fa-IR"/>
        </w:rPr>
        <w:t>(</w:t>
      </w:r>
      <w:r w:rsidRPr="00FB19B7">
        <w:rPr>
          <w:rStyle w:val="libFootnotenumChar"/>
          <w:rtl/>
        </w:rPr>
        <w:t>301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برادر</w:t>
      </w:r>
      <w:r w:rsidR="009B4C06">
        <w:rPr>
          <w:rtl/>
          <w:lang w:bidi="fa-IR"/>
        </w:rPr>
        <w:t xml:space="preserve">! </w:t>
      </w:r>
      <w:r>
        <w:rPr>
          <w:rtl/>
          <w:lang w:bidi="fa-IR"/>
        </w:rPr>
        <w:t>به سادگ</w:t>
      </w:r>
      <w:r w:rsidR="00E61D8F">
        <w:rPr>
          <w:rtl/>
          <w:lang w:bidi="fa-IR"/>
        </w:rPr>
        <w:t>ی</w:t>
      </w:r>
      <w:r>
        <w:rPr>
          <w:rtl/>
          <w:lang w:bidi="fa-IR"/>
        </w:rPr>
        <w:t xml:space="preserve"> خود را مؤمن کامل مپندار و چن</w:t>
      </w:r>
      <w:r w:rsidR="00E61D8F">
        <w:rPr>
          <w:rtl/>
          <w:lang w:bidi="fa-IR"/>
        </w:rPr>
        <w:t>ی</w:t>
      </w:r>
      <w:r>
        <w:rPr>
          <w:rtl/>
          <w:lang w:bidi="fa-IR"/>
        </w:rPr>
        <w:t>ن گمان مبر - که با ا</w:t>
      </w:r>
      <w:r w:rsidR="00E61D8F">
        <w:rPr>
          <w:rtl/>
          <w:lang w:bidi="fa-IR"/>
        </w:rPr>
        <w:t>ی</w:t>
      </w:r>
      <w:r>
        <w:rPr>
          <w:rtl/>
          <w:lang w:bidi="fa-IR"/>
        </w:rPr>
        <w:t>ن درون اصلاح نشده و سست</w:t>
      </w:r>
      <w:r w:rsidR="00E61D8F">
        <w:rPr>
          <w:rtl/>
          <w:lang w:bidi="fa-IR"/>
        </w:rPr>
        <w:t xml:space="preserve">ی </w:t>
      </w:r>
      <w:r>
        <w:rPr>
          <w:rtl/>
          <w:lang w:bidi="fa-IR"/>
        </w:rPr>
        <w:t>ها و کوتاه</w:t>
      </w:r>
      <w:r w:rsidR="00E61D8F">
        <w:rPr>
          <w:rtl/>
          <w:lang w:bidi="fa-IR"/>
        </w:rPr>
        <w:t>ی</w:t>
      </w:r>
      <w:r>
        <w:rPr>
          <w:rtl/>
          <w:lang w:bidi="fa-IR"/>
        </w:rPr>
        <w:t xml:space="preserve"> در عمل - از ش</w:t>
      </w:r>
      <w:r w:rsidR="00E61D8F">
        <w:rPr>
          <w:rtl/>
          <w:lang w:bidi="fa-IR"/>
        </w:rPr>
        <w:t>ی</w:t>
      </w:r>
      <w:r>
        <w:rPr>
          <w:rtl/>
          <w:lang w:bidi="fa-IR"/>
        </w:rPr>
        <w:t>ع</w:t>
      </w:r>
      <w:r w:rsidR="00E61D8F">
        <w:rPr>
          <w:rtl/>
          <w:lang w:bidi="fa-IR"/>
        </w:rPr>
        <w:t>ی</w:t>
      </w:r>
      <w:r>
        <w:rPr>
          <w:rtl/>
          <w:lang w:bidi="fa-IR"/>
        </w:rPr>
        <w:t>ان واقع</w:t>
      </w:r>
      <w:r w:rsidR="00E61D8F">
        <w:rPr>
          <w:rtl/>
          <w:lang w:bidi="fa-IR"/>
        </w:rPr>
        <w:t>ی</w:t>
      </w:r>
      <w:r>
        <w:rPr>
          <w:rtl/>
          <w:lang w:bidi="fa-IR"/>
        </w:rPr>
        <w:t xml:space="preserve">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هست</w:t>
      </w:r>
      <w:r w:rsidR="00E61D8F">
        <w:rPr>
          <w:rtl/>
          <w:lang w:bidi="fa-IR"/>
        </w:rPr>
        <w:t>ی</w:t>
      </w:r>
      <w:r>
        <w:rPr>
          <w:rtl/>
          <w:lang w:bidi="fa-IR"/>
        </w:rPr>
        <w:t xml:space="preserve"> و اساساً جز افراد شا</w:t>
      </w:r>
      <w:r w:rsidR="00E61D8F">
        <w:rPr>
          <w:rtl/>
          <w:lang w:bidi="fa-IR"/>
        </w:rPr>
        <w:t>ی</w:t>
      </w:r>
      <w:r>
        <w:rPr>
          <w:rtl/>
          <w:lang w:bidi="fa-IR"/>
        </w:rPr>
        <w:t>سته نظ</w:t>
      </w:r>
      <w:r w:rsidR="00E61D8F">
        <w:rPr>
          <w:rtl/>
          <w:lang w:bidi="fa-IR"/>
        </w:rPr>
        <w:t>ی</w:t>
      </w:r>
      <w:r>
        <w:rPr>
          <w:rtl/>
          <w:lang w:bidi="fa-IR"/>
        </w:rPr>
        <w:t>ر حضرت سلمان</w:t>
      </w:r>
      <w:r w:rsidR="009B4C06">
        <w:rPr>
          <w:rtl/>
          <w:lang w:bidi="fa-IR"/>
        </w:rPr>
        <w:t xml:space="preserve">، </w:t>
      </w:r>
      <w:r>
        <w:rPr>
          <w:rtl/>
          <w:lang w:bidi="fa-IR"/>
        </w:rPr>
        <w:t>سزاوار ن</w:t>
      </w:r>
      <w:r w:rsidR="00E61D8F">
        <w:rPr>
          <w:rtl/>
          <w:lang w:bidi="fa-IR"/>
        </w:rPr>
        <w:t>ی</w:t>
      </w:r>
      <w:r>
        <w:rPr>
          <w:rtl/>
          <w:lang w:bidi="fa-IR"/>
        </w:rPr>
        <w:t>ست که چن</w:t>
      </w:r>
      <w:r w:rsidR="00E61D8F">
        <w:rPr>
          <w:rtl/>
          <w:lang w:bidi="fa-IR"/>
        </w:rPr>
        <w:t>ی</w:t>
      </w:r>
      <w:r>
        <w:rPr>
          <w:rtl/>
          <w:lang w:bidi="fa-IR"/>
        </w:rPr>
        <w:t>ن ادّعا</w:t>
      </w:r>
      <w:r w:rsidR="00E61D8F">
        <w:rPr>
          <w:rtl/>
          <w:lang w:bidi="fa-IR"/>
        </w:rPr>
        <w:t>یی</w:t>
      </w:r>
      <w:r>
        <w:rPr>
          <w:rtl/>
          <w:lang w:bidi="fa-IR"/>
        </w:rPr>
        <w:t xml:space="preserve"> کند</w:t>
      </w:r>
      <w:r w:rsidR="009B4C06">
        <w:rPr>
          <w:rtl/>
          <w:lang w:bidi="fa-IR"/>
        </w:rPr>
        <w:t xml:space="preserve">، </w:t>
      </w:r>
      <w:r>
        <w:rPr>
          <w:rtl/>
          <w:lang w:bidi="fa-IR"/>
        </w:rPr>
        <w:t>بلکه چن</w:t>
      </w:r>
      <w:r w:rsidR="00E61D8F">
        <w:rPr>
          <w:rtl/>
          <w:lang w:bidi="fa-IR"/>
        </w:rPr>
        <w:t>ی</w:t>
      </w:r>
      <w:r>
        <w:rPr>
          <w:rtl/>
          <w:lang w:bidi="fa-IR"/>
        </w:rPr>
        <w:t>ن ادّعا</w:t>
      </w:r>
      <w:r w:rsidR="00E61D8F">
        <w:rPr>
          <w:rtl/>
          <w:lang w:bidi="fa-IR"/>
        </w:rPr>
        <w:t>یی</w:t>
      </w:r>
      <w:r>
        <w:rPr>
          <w:rtl/>
          <w:lang w:bidi="fa-IR"/>
        </w:rPr>
        <w:t xml:space="preserve"> از ناح</w:t>
      </w:r>
      <w:r w:rsidR="00E61D8F">
        <w:rPr>
          <w:rtl/>
          <w:lang w:bidi="fa-IR"/>
        </w:rPr>
        <w:t>ی</w:t>
      </w:r>
      <w:r>
        <w:rPr>
          <w:rtl/>
          <w:lang w:bidi="fa-IR"/>
        </w:rPr>
        <w:t>ه حضرات معصوم</w:t>
      </w:r>
      <w:r w:rsidR="00E61D8F">
        <w:rPr>
          <w:rtl/>
          <w:lang w:bidi="fa-IR"/>
        </w:rPr>
        <w:t>ی</w:t>
      </w:r>
      <w:r>
        <w:rPr>
          <w:rtl/>
          <w:lang w:bidi="fa-IR"/>
        </w:rPr>
        <w:t xml:space="preserve">ن </w:t>
      </w:r>
      <w:r w:rsidR="00B264EE" w:rsidRPr="00B264EE">
        <w:rPr>
          <w:rStyle w:val="libAlaemChar"/>
          <w:rtl/>
        </w:rPr>
        <w:t>عليهم‌السلام</w:t>
      </w:r>
      <w:r>
        <w:rPr>
          <w:rtl/>
          <w:lang w:bidi="fa-IR"/>
        </w:rPr>
        <w:t xml:space="preserve"> جرم محسوب شده و به شدّت مورد نه</w:t>
      </w:r>
      <w:r w:rsidR="00E61D8F">
        <w:rPr>
          <w:rtl/>
          <w:lang w:bidi="fa-IR"/>
        </w:rPr>
        <w:t>ی</w:t>
      </w:r>
      <w:r>
        <w:rPr>
          <w:rtl/>
          <w:lang w:bidi="fa-IR"/>
        </w:rPr>
        <w:t xml:space="preserve"> واقع شده است</w:t>
      </w:r>
      <w:r w:rsidR="009B4C06">
        <w:rPr>
          <w:rtl/>
          <w:lang w:bidi="fa-IR"/>
        </w:rPr>
        <w:t xml:space="preserve">. </w:t>
      </w:r>
      <w:r>
        <w:rPr>
          <w:rtl/>
          <w:lang w:bidi="fa-IR"/>
        </w:rPr>
        <w:t>ز</w:t>
      </w:r>
      <w:r w:rsidR="00E61D8F">
        <w:rPr>
          <w:rtl/>
          <w:lang w:bidi="fa-IR"/>
        </w:rPr>
        <w:t>ی</w:t>
      </w:r>
      <w:r>
        <w:rPr>
          <w:rtl/>
          <w:lang w:bidi="fa-IR"/>
        </w:rPr>
        <w:t>را ا</w:t>
      </w:r>
      <w:r w:rsidR="00E61D8F">
        <w:rPr>
          <w:rtl/>
          <w:lang w:bidi="fa-IR"/>
        </w:rPr>
        <w:t>ی</w:t>
      </w:r>
      <w:r>
        <w:rPr>
          <w:rtl/>
          <w:lang w:bidi="fa-IR"/>
        </w:rPr>
        <w:t>مان واقع</w:t>
      </w:r>
      <w:r w:rsidR="00E61D8F">
        <w:rPr>
          <w:rtl/>
          <w:lang w:bidi="fa-IR"/>
        </w:rPr>
        <w:t>ی</w:t>
      </w:r>
      <w:r>
        <w:rPr>
          <w:rtl/>
          <w:lang w:bidi="fa-IR"/>
        </w:rPr>
        <w:t xml:space="preserve"> به ه</w:t>
      </w:r>
      <w:r w:rsidR="00E61D8F">
        <w:rPr>
          <w:rtl/>
          <w:lang w:bidi="fa-IR"/>
        </w:rPr>
        <w:t>ی</w:t>
      </w:r>
      <w:r>
        <w:rPr>
          <w:rtl/>
          <w:lang w:bidi="fa-IR"/>
        </w:rPr>
        <w:t>چ وجه با دن</w:t>
      </w:r>
      <w:r w:rsidR="00E61D8F">
        <w:rPr>
          <w:rtl/>
          <w:lang w:bidi="fa-IR"/>
        </w:rPr>
        <w:t>ی</w:t>
      </w:r>
      <w:r>
        <w:rPr>
          <w:rtl/>
          <w:lang w:bidi="fa-IR"/>
        </w:rPr>
        <w:t>ا دوست</w:t>
      </w:r>
      <w:r w:rsidR="00E61D8F">
        <w:rPr>
          <w:rtl/>
          <w:lang w:bidi="fa-IR"/>
        </w:rPr>
        <w:t>ی</w:t>
      </w:r>
      <w:r w:rsidR="009B4C06">
        <w:rPr>
          <w:rtl/>
          <w:lang w:bidi="fa-IR"/>
        </w:rPr>
        <w:t xml:space="preserve">، </w:t>
      </w:r>
      <w:r>
        <w:rPr>
          <w:rtl/>
          <w:lang w:bidi="fa-IR"/>
        </w:rPr>
        <w:t>ر</w:t>
      </w:r>
      <w:r w:rsidR="00E61D8F">
        <w:rPr>
          <w:rtl/>
          <w:lang w:bidi="fa-IR"/>
        </w:rPr>
        <w:t>ی</w:t>
      </w:r>
      <w:r>
        <w:rPr>
          <w:rtl/>
          <w:lang w:bidi="fa-IR"/>
        </w:rPr>
        <w:t>است</w:t>
      </w:r>
      <w:r w:rsidR="00E61D8F">
        <w:rPr>
          <w:rtl/>
          <w:lang w:bidi="fa-IR"/>
        </w:rPr>
        <w:t xml:space="preserve"> </w:t>
      </w:r>
      <w:r>
        <w:rPr>
          <w:rtl/>
          <w:lang w:bidi="fa-IR"/>
        </w:rPr>
        <w:t>طلب</w:t>
      </w:r>
      <w:r w:rsidR="00E61D8F">
        <w:rPr>
          <w:rtl/>
          <w:lang w:bidi="fa-IR"/>
        </w:rPr>
        <w:t>ی</w:t>
      </w:r>
      <w:r w:rsidR="009B4C06">
        <w:rPr>
          <w:rtl/>
          <w:lang w:bidi="fa-IR"/>
        </w:rPr>
        <w:t xml:space="preserve">، </w:t>
      </w:r>
      <w:r>
        <w:rPr>
          <w:rtl/>
          <w:lang w:bidi="fa-IR"/>
        </w:rPr>
        <w:t>هواپرست</w:t>
      </w:r>
      <w:r w:rsidR="00E61D8F">
        <w:rPr>
          <w:rtl/>
          <w:lang w:bidi="fa-IR"/>
        </w:rPr>
        <w:t>ی</w:t>
      </w:r>
      <w:r w:rsidR="009B4C06">
        <w:rPr>
          <w:rtl/>
          <w:lang w:bidi="fa-IR"/>
        </w:rPr>
        <w:t xml:space="preserve">، </w:t>
      </w:r>
      <w:r>
        <w:rPr>
          <w:rtl/>
          <w:lang w:bidi="fa-IR"/>
        </w:rPr>
        <w:t>سست</w:t>
      </w:r>
      <w:r w:rsidR="00E61D8F">
        <w:rPr>
          <w:rtl/>
          <w:lang w:bidi="fa-IR"/>
        </w:rPr>
        <w:t>ی</w:t>
      </w:r>
      <w:r>
        <w:rPr>
          <w:rtl/>
          <w:lang w:bidi="fa-IR"/>
        </w:rPr>
        <w:t xml:space="preserve"> و تنبل</w:t>
      </w:r>
      <w:r w:rsidR="00E61D8F">
        <w:rPr>
          <w:rtl/>
          <w:lang w:bidi="fa-IR"/>
        </w:rPr>
        <w:t>ی</w:t>
      </w:r>
      <w:r>
        <w:rPr>
          <w:rtl/>
          <w:lang w:bidi="fa-IR"/>
        </w:rPr>
        <w:t xml:space="preserve"> در راه بندگ</w:t>
      </w:r>
      <w:r w:rsidR="00E61D8F">
        <w:rPr>
          <w:rtl/>
          <w:lang w:bidi="fa-IR"/>
        </w:rPr>
        <w:t>ی</w:t>
      </w:r>
      <w:r>
        <w:rPr>
          <w:rtl/>
          <w:lang w:bidi="fa-IR"/>
        </w:rPr>
        <w:t xml:space="preserve"> خداوند و کوتاه</w:t>
      </w:r>
      <w:r w:rsidR="00E61D8F">
        <w:rPr>
          <w:rtl/>
          <w:lang w:bidi="fa-IR"/>
        </w:rPr>
        <w:t>ی</w:t>
      </w:r>
      <w:r>
        <w:rPr>
          <w:rtl/>
          <w:lang w:bidi="fa-IR"/>
        </w:rPr>
        <w:t xml:space="preserve"> در امر جهاد با نفس سر سازگار</w:t>
      </w:r>
      <w:r w:rsidR="00E61D8F">
        <w:rPr>
          <w:rtl/>
          <w:lang w:bidi="fa-IR"/>
        </w:rPr>
        <w:t>ی</w:t>
      </w:r>
      <w:r>
        <w:rPr>
          <w:rtl/>
          <w:lang w:bidi="fa-IR"/>
        </w:rPr>
        <w:t xml:space="preserve"> ندارد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به مِهزم اسد</w:t>
      </w:r>
      <w:r w:rsidR="00E61D8F">
        <w:rPr>
          <w:rtl/>
          <w:lang w:bidi="fa-IR"/>
        </w:rPr>
        <w:t>ی</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مهزم</w:t>
      </w:r>
      <w:r w:rsidR="009B4C06">
        <w:rPr>
          <w:rtl/>
          <w:lang w:bidi="fa-IR"/>
        </w:rPr>
        <w:t xml:space="preserve">! </w:t>
      </w:r>
      <w:r>
        <w:rPr>
          <w:rtl/>
          <w:lang w:bidi="fa-IR"/>
        </w:rPr>
        <w:t>ش</w:t>
      </w:r>
      <w:r w:rsidR="00E61D8F">
        <w:rPr>
          <w:rtl/>
          <w:lang w:bidi="fa-IR"/>
        </w:rPr>
        <w:t>ی</w:t>
      </w:r>
      <w:r>
        <w:rPr>
          <w:rtl/>
          <w:lang w:bidi="fa-IR"/>
        </w:rPr>
        <w:t>عه ما کس</w:t>
      </w:r>
      <w:r w:rsidR="00E61D8F">
        <w:rPr>
          <w:rtl/>
          <w:lang w:bidi="fa-IR"/>
        </w:rPr>
        <w:t>ی</w:t>
      </w:r>
      <w:r>
        <w:rPr>
          <w:rtl/>
          <w:lang w:bidi="fa-IR"/>
        </w:rPr>
        <w:t xml:space="preserve"> است که صدا</w:t>
      </w:r>
      <w:r w:rsidR="00E61D8F">
        <w:rPr>
          <w:rtl/>
          <w:lang w:bidi="fa-IR"/>
        </w:rPr>
        <w:t>ی</w:t>
      </w:r>
      <w:r>
        <w:rPr>
          <w:rtl/>
          <w:lang w:bidi="fa-IR"/>
        </w:rPr>
        <w:t>ش از گوشش تجاوز نکند</w:t>
      </w:r>
      <w:r w:rsidR="009B4C06">
        <w:rPr>
          <w:rtl/>
          <w:lang w:bidi="fa-IR"/>
        </w:rPr>
        <w:t xml:space="preserve"> (</w:t>
      </w:r>
      <w:r>
        <w:rPr>
          <w:rtl/>
          <w:lang w:bidi="fa-IR"/>
        </w:rPr>
        <w:t>داد و قال ندارد</w:t>
      </w:r>
      <w:r w:rsidR="009B4C06">
        <w:rPr>
          <w:rtl/>
          <w:lang w:bidi="fa-IR"/>
        </w:rPr>
        <w:t xml:space="preserve">) ، </w:t>
      </w:r>
      <w:r>
        <w:rPr>
          <w:rtl/>
          <w:lang w:bidi="fa-IR"/>
        </w:rPr>
        <w:t>دشمن</w:t>
      </w:r>
      <w:r w:rsidR="00E61D8F">
        <w:rPr>
          <w:rtl/>
          <w:lang w:bidi="fa-IR"/>
        </w:rPr>
        <w:t xml:space="preserve">ی </w:t>
      </w:r>
      <w:r>
        <w:rPr>
          <w:rtl/>
          <w:lang w:bidi="fa-IR"/>
        </w:rPr>
        <w:t>اش از بدنش تجاوز نکند</w:t>
      </w:r>
      <w:r w:rsidR="009B4C06">
        <w:rPr>
          <w:rtl/>
          <w:lang w:bidi="fa-IR"/>
        </w:rPr>
        <w:t xml:space="preserve">. </w:t>
      </w:r>
      <w:r w:rsidR="009B4C06" w:rsidRPr="00FB19B7">
        <w:rPr>
          <w:rStyle w:val="libFootnotenumChar"/>
          <w:rtl/>
          <w:lang w:bidi="fa-IR"/>
        </w:rPr>
        <w:t>(</w:t>
      </w:r>
      <w:r w:rsidRPr="00FB19B7">
        <w:rPr>
          <w:rStyle w:val="libFootnotenumChar"/>
          <w:rtl/>
        </w:rPr>
        <w:t>302</w:t>
      </w:r>
      <w:r w:rsidR="009B4C06" w:rsidRPr="00FB19B7">
        <w:rPr>
          <w:rStyle w:val="libFootnotenumChar"/>
          <w:rtl/>
          <w:lang w:bidi="fa-IR"/>
        </w:rPr>
        <w:t>)</w:t>
      </w:r>
      <w:r w:rsidR="009B4C06">
        <w:rPr>
          <w:rtl/>
          <w:lang w:bidi="fa-IR"/>
        </w:rPr>
        <w:t xml:space="preserve"> (</w:t>
      </w:r>
      <w:r>
        <w:rPr>
          <w:rtl/>
          <w:lang w:bidi="fa-IR"/>
        </w:rPr>
        <w:t>تنها تن خود را به رنج اندازد و با د</w:t>
      </w:r>
      <w:r w:rsidR="00E61D8F">
        <w:rPr>
          <w:rtl/>
          <w:lang w:bidi="fa-IR"/>
        </w:rPr>
        <w:t>ی</w:t>
      </w:r>
      <w:r>
        <w:rPr>
          <w:rtl/>
          <w:lang w:bidi="fa-IR"/>
        </w:rPr>
        <w:t>گران اظهار دشمن</w:t>
      </w:r>
      <w:r w:rsidR="00E61D8F">
        <w:rPr>
          <w:rtl/>
          <w:lang w:bidi="fa-IR"/>
        </w:rPr>
        <w:t>ی</w:t>
      </w:r>
      <w:r>
        <w:rPr>
          <w:rtl/>
          <w:lang w:bidi="fa-IR"/>
        </w:rPr>
        <w:t xml:space="preserve"> نکند</w:t>
      </w:r>
      <w:r w:rsidR="009B4C06">
        <w:rPr>
          <w:rtl/>
          <w:lang w:bidi="fa-IR"/>
        </w:rPr>
        <w:t xml:space="preserve">) . </w:t>
      </w:r>
      <w:r>
        <w:rPr>
          <w:rtl/>
          <w:lang w:bidi="fa-IR"/>
        </w:rPr>
        <w:t>ما را آشکار نستا</w:t>
      </w:r>
      <w:r w:rsidR="00E61D8F">
        <w:rPr>
          <w:rtl/>
          <w:lang w:bidi="fa-IR"/>
        </w:rPr>
        <w:t>ی</w:t>
      </w:r>
      <w:r>
        <w:rPr>
          <w:rtl/>
          <w:lang w:bidi="fa-IR"/>
        </w:rPr>
        <w:t>د</w:t>
      </w:r>
      <w:r w:rsidR="009B4C06">
        <w:rPr>
          <w:rtl/>
          <w:lang w:bidi="fa-IR"/>
        </w:rPr>
        <w:t xml:space="preserve"> (</w:t>
      </w:r>
      <w:r>
        <w:rPr>
          <w:rtl/>
          <w:lang w:bidi="fa-IR"/>
        </w:rPr>
        <w:t>که ک</w:t>
      </w:r>
      <w:r w:rsidR="00E61D8F">
        <w:rPr>
          <w:rtl/>
          <w:lang w:bidi="fa-IR"/>
        </w:rPr>
        <w:t>ی</w:t>
      </w:r>
      <w:r>
        <w:rPr>
          <w:rtl/>
          <w:lang w:bidi="fa-IR"/>
        </w:rPr>
        <w:t>نه مخالفان را بر انگ</w:t>
      </w:r>
      <w:r w:rsidR="00E61D8F">
        <w:rPr>
          <w:rtl/>
          <w:lang w:bidi="fa-IR"/>
        </w:rPr>
        <w:t>ی</w:t>
      </w:r>
      <w:r>
        <w:rPr>
          <w:rtl/>
          <w:lang w:bidi="fa-IR"/>
        </w:rPr>
        <w:t>زد</w:t>
      </w:r>
      <w:r w:rsidR="009B4C06">
        <w:rPr>
          <w:rtl/>
          <w:lang w:bidi="fa-IR"/>
        </w:rPr>
        <w:t xml:space="preserve">) </w:t>
      </w:r>
      <w:r>
        <w:rPr>
          <w:rtl/>
          <w:lang w:bidi="fa-IR"/>
        </w:rPr>
        <w:t>با افراد</w:t>
      </w:r>
      <w:r w:rsidR="00E61D8F">
        <w:rPr>
          <w:rtl/>
          <w:lang w:bidi="fa-IR"/>
        </w:rPr>
        <w:t>ی</w:t>
      </w:r>
      <w:r>
        <w:rPr>
          <w:rtl/>
          <w:lang w:bidi="fa-IR"/>
        </w:rPr>
        <w:t xml:space="preserve"> که از ما ع</w:t>
      </w:r>
      <w:r w:rsidR="00E61D8F">
        <w:rPr>
          <w:rtl/>
          <w:lang w:bidi="fa-IR"/>
        </w:rPr>
        <w:t>ی</w:t>
      </w:r>
      <w:r>
        <w:rPr>
          <w:rtl/>
          <w:lang w:bidi="fa-IR"/>
        </w:rPr>
        <w:t>ب گو</w:t>
      </w:r>
      <w:r w:rsidR="00E61D8F">
        <w:rPr>
          <w:rtl/>
          <w:lang w:bidi="fa-IR"/>
        </w:rPr>
        <w:t>یی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همنش</w:t>
      </w:r>
      <w:r w:rsidR="00E61D8F">
        <w:rPr>
          <w:rtl/>
          <w:lang w:bidi="fa-IR"/>
        </w:rPr>
        <w:t>ی</w:t>
      </w:r>
      <w:r>
        <w:rPr>
          <w:rtl/>
          <w:lang w:bidi="fa-IR"/>
        </w:rPr>
        <w:t>ن</w:t>
      </w:r>
      <w:r w:rsidR="00E61D8F">
        <w:rPr>
          <w:rtl/>
          <w:lang w:bidi="fa-IR"/>
        </w:rPr>
        <w:t>ی</w:t>
      </w:r>
      <w:r>
        <w:rPr>
          <w:rtl/>
          <w:lang w:bidi="fa-IR"/>
        </w:rPr>
        <w:t xml:space="preserve"> نکند و با دشمن ما ست</w:t>
      </w:r>
      <w:r w:rsidR="00E61D8F">
        <w:rPr>
          <w:rtl/>
          <w:lang w:bidi="fa-IR"/>
        </w:rPr>
        <w:t>ی</w:t>
      </w:r>
      <w:r>
        <w:rPr>
          <w:rtl/>
          <w:lang w:bidi="fa-IR"/>
        </w:rPr>
        <w:t>زه نکند</w:t>
      </w:r>
      <w:r w:rsidR="009B4C06">
        <w:rPr>
          <w:rtl/>
          <w:lang w:bidi="fa-IR"/>
        </w:rPr>
        <w:t xml:space="preserve">. </w:t>
      </w:r>
      <w:r>
        <w:rPr>
          <w:rtl/>
          <w:lang w:bidi="fa-IR"/>
        </w:rPr>
        <w:t>اگر مؤمن</w:t>
      </w:r>
      <w:r w:rsidR="00E61D8F">
        <w:rPr>
          <w:rtl/>
          <w:lang w:bidi="fa-IR"/>
        </w:rPr>
        <w:t>ی</w:t>
      </w:r>
      <w:r>
        <w:rPr>
          <w:rtl/>
          <w:lang w:bidi="fa-IR"/>
        </w:rPr>
        <w:t xml:space="preserve"> را ب</w:t>
      </w:r>
      <w:r w:rsidR="00E61D8F">
        <w:rPr>
          <w:rtl/>
          <w:lang w:bidi="fa-IR"/>
        </w:rPr>
        <w:t>ی</w:t>
      </w:r>
      <w:r>
        <w:rPr>
          <w:rtl/>
          <w:lang w:bidi="fa-IR"/>
        </w:rPr>
        <w:t>ند</w:t>
      </w:r>
      <w:r w:rsidR="009B4C06">
        <w:rPr>
          <w:rtl/>
          <w:lang w:bidi="fa-IR"/>
        </w:rPr>
        <w:t xml:space="preserve">، </w:t>
      </w:r>
      <w:r>
        <w:rPr>
          <w:rtl/>
          <w:lang w:bidi="fa-IR"/>
        </w:rPr>
        <w:t>احترام کند و اگر به جاهل</w:t>
      </w:r>
      <w:r w:rsidR="00E61D8F">
        <w:rPr>
          <w:rtl/>
          <w:lang w:bidi="fa-IR"/>
        </w:rPr>
        <w:t>ی</w:t>
      </w:r>
      <w:r>
        <w:rPr>
          <w:rtl/>
          <w:lang w:bidi="fa-IR"/>
        </w:rPr>
        <w:t xml:space="preserve"> برخورد نما</w:t>
      </w:r>
      <w:r w:rsidR="00E61D8F">
        <w:rPr>
          <w:rtl/>
          <w:lang w:bidi="fa-IR"/>
        </w:rPr>
        <w:t>ی</w:t>
      </w:r>
      <w:r>
        <w:rPr>
          <w:rtl/>
          <w:lang w:bidi="fa-IR"/>
        </w:rPr>
        <w:t>د</w:t>
      </w:r>
      <w:r w:rsidR="009B4C06">
        <w:rPr>
          <w:rtl/>
          <w:lang w:bidi="fa-IR"/>
        </w:rPr>
        <w:t xml:space="preserve">، </w:t>
      </w:r>
      <w:r>
        <w:rPr>
          <w:rtl/>
          <w:lang w:bidi="fa-IR"/>
        </w:rPr>
        <w:t>از او دور</w:t>
      </w:r>
      <w:r w:rsidR="00E61D8F">
        <w:rPr>
          <w:rtl/>
          <w:lang w:bidi="fa-IR"/>
        </w:rPr>
        <w:t>ی</w:t>
      </w:r>
      <w:r>
        <w:rPr>
          <w:rtl/>
          <w:lang w:bidi="fa-IR"/>
        </w:rPr>
        <w:t xml:space="preserve"> کند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پس تکل</w:t>
      </w:r>
      <w:r w:rsidR="00E61D8F">
        <w:rPr>
          <w:rtl/>
          <w:lang w:bidi="fa-IR"/>
        </w:rPr>
        <w:t>ی</w:t>
      </w:r>
      <w:r>
        <w:rPr>
          <w:rtl/>
          <w:lang w:bidi="fa-IR"/>
        </w:rPr>
        <w:t>ف ما با ا</w:t>
      </w:r>
      <w:r w:rsidR="00E61D8F">
        <w:rPr>
          <w:rtl/>
          <w:lang w:bidi="fa-IR"/>
        </w:rPr>
        <w:t>ی</w:t>
      </w:r>
      <w:r>
        <w:rPr>
          <w:rtl/>
          <w:lang w:bidi="fa-IR"/>
        </w:rPr>
        <w:t>ن ش</w:t>
      </w:r>
      <w:r w:rsidR="00E61D8F">
        <w:rPr>
          <w:rtl/>
          <w:lang w:bidi="fa-IR"/>
        </w:rPr>
        <w:t>ی</w:t>
      </w:r>
      <w:r>
        <w:rPr>
          <w:rtl/>
          <w:lang w:bidi="fa-IR"/>
        </w:rPr>
        <w:t>عه نماها چ</w:t>
      </w:r>
      <w:r w:rsidR="00E61D8F">
        <w:rPr>
          <w:rtl/>
          <w:lang w:bidi="fa-IR"/>
        </w:rPr>
        <w:t>ی</w:t>
      </w:r>
      <w:r>
        <w:rPr>
          <w:rtl/>
          <w:lang w:bidi="fa-IR"/>
        </w:rPr>
        <w:t>ست</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«در م</w:t>
      </w:r>
      <w:r w:rsidR="00E61D8F">
        <w:rPr>
          <w:rtl/>
          <w:lang w:bidi="fa-IR"/>
        </w:rPr>
        <w:t>ی</w:t>
      </w:r>
      <w:r>
        <w:rPr>
          <w:rtl/>
          <w:lang w:bidi="fa-IR"/>
        </w:rPr>
        <w:t>ان آن</w:t>
      </w:r>
      <w:r w:rsidR="00E61D8F">
        <w:rPr>
          <w:rtl/>
          <w:lang w:bidi="fa-IR"/>
        </w:rPr>
        <w:t xml:space="preserve"> </w:t>
      </w:r>
      <w:r>
        <w:rPr>
          <w:rtl/>
          <w:lang w:bidi="fa-IR"/>
        </w:rPr>
        <w:t>ها</w:t>
      </w:r>
      <w:r w:rsidR="009B4C06">
        <w:rPr>
          <w:rtl/>
          <w:lang w:bidi="fa-IR"/>
        </w:rPr>
        <w:t xml:space="preserve">، </w:t>
      </w:r>
      <w:r>
        <w:rPr>
          <w:rtl/>
          <w:lang w:bidi="fa-IR"/>
        </w:rPr>
        <w:t>تم</w:t>
      </w:r>
      <w:r w:rsidR="00E61D8F">
        <w:rPr>
          <w:rtl/>
          <w:lang w:bidi="fa-IR"/>
        </w:rPr>
        <w:t>ی</w:t>
      </w:r>
      <w:r>
        <w:rPr>
          <w:rtl/>
          <w:lang w:bidi="fa-IR"/>
        </w:rPr>
        <w:t>ز</w:t>
      </w:r>
      <w:r w:rsidR="009B4C06">
        <w:rPr>
          <w:rtl/>
          <w:lang w:bidi="fa-IR"/>
        </w:rPr>
        <w:t xml:space="preserve"> (</w:t>
      </w:r>
      <w:r>
        <w:rPr>
          <w:rtl/>
          <w:lang w:bidi="fa-IR"/>
        </w:rPr>
        <w:t>جدا شدن خوب از بد</w:t>
      </w:r>
      <w:r w:rsidR="009B4C06">
        <w:rPr>
          <w:rtl/>
          <w:lang w:bidi="fa-IR"/>
        </w:rPr>
        <w:t xml:space="preserve">) ، </w:t>
      </w:r>
      <w:r>
        <w:rPr>
          <w:rtl/>
          <w:lang w:bidi="fa-IR"/>
        </w:rPr>
        <w:t>تبد</w:t>
      </w:r>
      <w:r w:rsidR="00E61D8F">
        <w:rPr>
          <w:rtl/>
          <w:lang w:bidi="fa-IR"/>
        </w:rPr>
        <w:t>ی</w:t>
      </w:r>
      <w:r>
        <w:rPr>
          <w:rtl/>
          <w:lang w:bidi="fa-IR"/>
        </w:rPr>
        <w:t>ل و امتحان واقع شود</w:t>
      </w:r>
      <w:r w:rsidR="009B4C06">
        <w:rPr>
          <w:rtl/>
          <w:lang w:bidi="fa-IR"/>
        </w:rPr>
        <w:t xml:space="preserve">. </w:t>
      </w:r>
      <w:r>
        <w:rPr>
          <w:rtl/>
          <w:lang w:bidi="fa-IR"/>
        </w:rPr>
        <w:t>قحط</w:t>
      </w:r>
      <w:r w:rsidR="00E61D8F">
        <w:rPr>
          <w:rtl/>
          <w:lang w:bidi="fa-IR"/>
        </w:rPr>
        <w:t>ی</w:t>
      </w:r>
      <w:r>
        <w:rPr>
          <w:rtl/>
          <w:lang w:bidi="fa-IR"/>
        </w:rPr>
        <w:t xml:space="preserve"> بر ا</w:t>
      </w:r>
      <w:r w:rsidR="00E61D8F">
        <w:rPr>
          <w:rtl/>
          <w:lang w:bidi="fa-IR"/>
        </w:rPr>
        <w:t>ی</w:t>
      </w:r>
      <w:r>
        <w:rPr>
          <w:rtl/>
          <w:lang w:bidi="fa-IR"/>
        </w:rPr>
        <w:t>شان پ</w:t>
      </w:r>
      <w:r w:rsidR="00E61D8F">
        <w:rPr>
          <w:rtl/>
          <w:lang w:bidi="fa-IR"/>
        </w:rPr>
        <w:t>ی</w:t>
      </w:r>
      <w:r>
        <w:rPr>
          <w:rtl/>
          <w:lang w:bidi="fa-IR"/>
        </w:rPr>
        <w:t>ش آ</w:t>
      </w:r>
      <w:r w:rsidR="00E61D8F">
        <w:rPr>
          <w:rtl/>
          <w:lang w:bidi="fa-IR"/>
        </w:rPr>
        <w:t>ی</w:t>
      </w:r>
      <w:r>
        <w:rPr>
          <w:rtl/>
          <w:lang w:bidi="fa-IR"/>
        </w:rPr>
        <w:t>د که نابود شوند و ب</w:t>
      </w:r>
      <w:r w:rsidR="00E61D8F">
        <w:rPr>
          <w:rtl/>
          <w:lang w:bidi="fa-IR"/>
        </w:rPr>
        <w:t>ی</w:t>
      </w:r>
      <w:r>
        <w:rPr>
          <w:rtl/>
          <w:lang w:bidi="fa-IR"/>
        </w:rPr>
        <w:t>مار</w:t>
      </w:r>
      <w:r w:rsidR="00E61D8F">
        <w:rPr>
          <w:rtl/>
          <w:lang w:bidi="fa-IR"/>
        </w:rPr>
        <w:t>ی</w:t>
      </w:r>
      <w:r>
        <w:rPr>
          <w:rtl/>
          <w:lang w:bidi="fa-IR"/>
        </w:rPr>
        <w:t xml:space="preserve"> وبا که آن</w:t>
      </w:r>
      <w:r w:rsidR="00E61D8F">
        <w:rPr>
          <w:rtl/>
          <w:lang w:bidi="fa-IR"/>
        </w:rPr>
        <w:t xml:space="preserve"> </w:t>
      </w:r>
      <w:r>
        <w:rPr>
          <w:rtl/>
          <w:lang w:bidi="fa-IR"/>
        </w:rPr>
        <w:t xml:space="preserve">ها را بکشد و </w:t>
      </w:r>
      <w:r>
        <w:rPr>
          <w:rtl/>
          <w:lang w:bidi="fa-IR"/>
        </w:rPr>
        <w:lastRenderedPageBreak/>
        <w:t>اختلاف</w:t>
      </w:r>
      <w:r w:rsidR="00E61D8F">
        <w:rPr>
          <w:rtl/>
          <w:lang w:bidi="fa-IR"/>
        </w:rPr>
        <w:t>ی</w:t>
      </w:r>
      <w:r>
        <w:rPr>
          <w:rtl/>
          <w:lang w:bidi="fa-IR"/>
        </w:rPr>
        <w:t xml:space="preserve"> که متفرقشان سازد</w:t>
      </w:r>
      <w:r w:rsidR="009B4C06">
        <w:rPr>
          <w:rtl/>
          <w:lang w:bidi="fa-IR"/>
        </w:rPr>
        <w:t xml:space="preserve"> (</w:t>
      </w:r>
      <w:r>
        <w:rPr>
          <w:rtl/>
          <w:lang w:bidi="fa-IR"/>
        </w:rPr>
        <w:t>تا در ا</w:t>
      </w:r>
      <w:r w:rsidR="00E61D8F">
        <w:rPr>
          <w:rtl/>
          <w:lang w:bidi="fa-IR"/>
        </w:rPr>
        <w:t>ی</w:t>
      </w:r>
      <w:r>
        <w:rPr>
          <w:rtl/>
          <w:lang w:bidi="fa-IR"/>
        </w:rPr>
        <w:t>ن فراز و نش</w:t>
      </w:r>
      <w:r w:rsidR="00E61D8F">
        <w:rPr>
          <w:rtl/>
          <w:lang w:bidi="fa-IR"/>
        </w:rPr>
        <w:t>ی</w:t>
      </w:r>
      <w:r>
        <w:rPr>
          <w:rtl/>
          <w:lang w:bidi="fa-IR"/>
        </w:rPr>
        <w:t>ب</w:t>
      </w:r>
      <w:r w:rsidR="00E61D8F">
        <w:rPr>
          <w:rtl/>
          <w:lang w:bidi="fa-IR"/>
        </w:rPr>
        <w:t xml:space="preserve"> </w:t>
      </w:r>
      <w:r>
        <w:rPr>
          <w:rtl/>
          <w:lang w:bidi="fa-IR"/>
        </w:rPr>
        <w:t>ها و امتحانات ن</w:t>
      </w:r>
      <w:r w:rsidR="00E61D8F">
        <w:rPr>
          <w:rtl/>
          <w:lang w:bidi="fa-IR"/>
        </w:rPr>
        <w:t>ی</w:t>
      </w:r>
      <w:r>
        <w:rPr>
          <w:rtl/>
          <w:lang w:bidi="fa-IR"/>
        </w:rPr>
        <w:t>ک از بد و کامل از ناقص معلوم گردد</w:t>
      </w:r>
      <w:r w:rsidR="009B4C06">
        <w:rPr>
          <w:rtl/>
          <w:lang w:bidi="fa-IR"/>
        </w:rPr>
        <w:t xml:space="preserve">) . </w:t>
      </w:r>
      <w:r>
        <w:rPr>
          <w:rtl/>
          <w:lang w:bidi="fa-IR"/>
        </w:rPr>
        <w:t>ش</w:t>
      </w:r>
      <w:r w:rsidR="00E61D8F">
        <w:rPr>
          <w:rtl/>
          <w:lang w:bidi="fa-IR"/>
        </w:rPr>
        <w:t>ی</w:t>
      </w:r>
      <w:r>
        <w:rPr>
          <w:rtl/>
          <w:lang w:bidi="fa-IR"/>
        </w:rPr>
        <w:t>عه ما بسان بعض</w:t>
      </w:r>
      <w:r w:rsidR="00E61D8F">
        <w:rPr>
          <w:rtl/>
          <w:lang w:bidi="fa-IR"/>
        </w:rPr>
        <w:t>ی</w:t>
      </w:r>
      <w:r>
        <w:rPr>
          <w:rtl/>
          <w:lang w:bidi="fa-IR"/>
        </w:rPr>
        <w:t xml:space="preserve"> ح</w:t>
      </w:r>
      <w:r w:rsidR="00E61D8F">
        <w:rPr>
          <w:rtl/>
          <w:lang w:bidi="fa-IR"/>
        </w:rPr>
        <w:t>ی</w:t>
      </w:r>
      <w:r>
        <w:rPr>
          <w:rtl/>
          <w:lang w:bidi="fa-IR"/>
        </w:rPr>
        <w:t>وانات سر و صدا ندارد و همانند کلاغ طمع نورزد و اگر از گرسنگ</w:t>
      </w:r>
      <w:r w:rsidR="00E61D8F">
        <w:rPr>
          <w:rtl/>
          <w:lang w:bidi="fa-IR"/>
        </w:rPr>
        <w:t>ی</w:t>
      </w:r>
      <w:r>
        <w:rPr>
          <w:rtl/>
          <w:lang w:bidi="fa-IR"/>
        </w:rPr>
        <w:t xml:space="preserve"> بم</w:t>
      </w:r>
      <w:r w:rsidR="00E61D8F">
        <w:rPr>
          <w:rtl/>
          <w:lang w:bidi="fa-IR"/>
        </w:rPr>
        <w:t>ی</w:t>
      </w:r>
      <w:r>
        <w:rPr>
          <w:rtl/>
          <w:lang w:bidi="fa-IR"/>
        </w:rPr>
        <w:t>رد</w:t>
      </w:r>
      <w:r w:rsidR="009B4C06">
        <w:rPr>
          <w:rtl/>
          <w:lang w:bidi="fa-IR"/>
        </w:rPr>
        <w:t xml:space="preserve">، </w:t>
      </w:r>
      <w:r>
        <w:rPr>
          <w:rtl/>
          <w:lang w:bidi="fa-IR"/>
        </w:rPr>
        <w:t>از دشمن ما چ</w:t>
      </w:r>
      <w:r w:rsidR="00E61D8F">
        <w:rPr>
          <w:rtl/>
          <w:lang w:bidi="fa-IR"/>
        </w:rPr>
        <w:t>ی</w:t>
      </w:r>
      <w:r>
        <w:rPr>
          <w:rtl/>
          <w:lang w:bidi="fa-IR"/>
        </w:rPr>
        <w:t>ز</w:t>
      </w:r>
      <w:r w:rsidR="00E61D8F">
        <w:rPr>
          <w:rtl/>
          <w:lang w:bidi="fa-IR"/>
        </w:rPr>
        <w:t>ی</w:t>
      </w:r>
      <w:r>
        <w:rPr>
          <w:rtl/>
          <w:lang w:bidi="fa-IR"/>
        </w:rPr>
        <w:t xml:space="preserve"> نخواهد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فدا</w:t>
      </w:r>
      <w:r w:rsidR="00E61D8F">
        <w:rPr>
          <w:rtl/>
          <w:lang w:bidi="fa-IR"/>
        </w:rPr>
        <w:t>ی</w:t>
      </w:r>
      <w:r>
        <w:rPr>
          <w:rtl/>
          <w:lang w:bidi="fa-IR"/>
        </w:rPr>
        <w:t>ت ا</w:t>
      </w:r>
      <w:r w:rsidR="00E61D8F">
        <w:rPr>
          <w:rtl/>
          <w:lang w:bidi="fa-IR"/>
        </w:rPr>
        <w:t>ی</w:t>
      </w:r>
      <w:r>
        <w:rPr>
          <w:rtl/>
          <w:lang w:bidi="fa-IR"/>
        </w:rPr>
        <w:t>ن</w:t>
      </w:r>
      <w:r w:rsidR="00E61D8F">
        <w:rPr>
          <w:rtl/>
          <w:lang w:bidi="fa-IR"/>
        </w:rPr>
        <w:t xml:space="preserve"> </w:t>
      </w:r>
      <w:r>
        <w:rPr>
          <w:rtl/>
          <w:lang w:bidi="fa-IR"/>
        </w:rPr>
        <w:t>ها را در کجا بجو</w:t>
      </w:r>
      <w:r w:rsidR="00E61D8F">
        <w:rPr>
          <w:rtl/>
          <w:lang w:bidi="fa-IR"/>
        </w:rPr>
        <w:t>ی</w:t>
      </w:r>
      <w:r>
        <w:rPr>
          <w:rtl/>
          <w:lang w:bidi="fa-IR"/>
        </w:rPr>
        <w:t>م</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«در اطراف زم</w:t>
      </w:r>
      <w:r w:rsidR="00E61D8F">
        <w:rPr>
          <w:rtl/>
          <w:lang w:bidi="fa-IR"/>
        </w:rPr>
        <w:t>ی</w:t>
      </w:r>
      <w:r>
        <w:rPr>
          <w:rtl/>
          <w:lang w:bidi="fa-IR"/>
        </w:rPr>
        <w:t>ن</w:t>
      </w:r>
      <w:r w:rsidR="009B4C06">
        <w:rPr>
          <w:rtl/>
          <w:lang w:bidi="fa-IR"/>
        </w:rPr>
        <w:t xml:space="preserve">. </w:t>
      </w:r>
      <w:r>
        <w:rPr>
          <w:rtl/>
          <w:lang w:bidi="fa-IR"/>
        </w:rPr>
        <w:t>ا</w:t>
      </w:r>
      <w:r w:rsidR="00E61D8F">
        <w:rPr>
          <w:rtl/>
          <w:lang w:bidi="fa-IR"/>
        </w:rPr>
        <w:t>ی</w:t>
      </w:r>
      <w:r>
        <w:rPr>
          <w:rtl/>
          <w:lang w:bidi="fa-IR"/>
        </w:rPr>
        <w:t>نان زندگ</w:t>
      </w:r>
      <w:r w:rsidR="00E61D8F">
        <w:rPr>
          <w:rtl/>
          <w:lang w:bidi="fa-IR"/>
        </w:rPr>
        <w:t>ی</w:t>
      </w:r>
      <w:r>
        <w:rPr>
          <w:rtl/>
          <w:lang w:bidi="fa-IR"/>
        </w:rPr>
        <w:t xml:space="preserve"> سبک</w:t>
      </w:r>
      <w:r w:rsidR="00E61D8F">
        <w:rPr>
          <w:rtl/>
          <w:lang w:bidi="fa-IR"/>
        </w:rPr>
        <w:t>ی</w:t>
      </w:r>
      <w:r>
        <w:rPr>
          <w:rtl/>
          <w:lang w:bidi="fa-IR"/>
        </w:rPr>
        <w:t xml:space="preserve"> دارند و آواره به سر برند</w:t>
      </w:r>
      <w:r w:rsidR="009B4C06">
        <w:rPr>
          <w:rtl/>
          <w:lang w:bidi="fa-IR"/>
        </w:rPr>
        <w:t xml:space="preserve"> (</w:t>
      </w:r>
      <w:r>
        <w:rPr>
          <w:rtl/>
          <w:lang w:bidi="fa-IR"/>
        </w:rPr>
        <w:t xml:space="preserve">و در </w:t>
      </w:r>
      <w:r w:rsidR="00E61D8F">
        <w:rPr>
          <w:rtl/>
          <w:lang w:bidi="fa-IR"/>
        </w:rPr>
        <w:t>ی</w:t>
      </w:r>
      <w:r>
        <w:rPr>
          <w:rtl/>
          <w:lang w:bidi="fa-IR"/>
        </w:rPr>
        <w:t>ک جا سکونت ندارند</w:t>
      </w:r>
      <w:r w:rsidR="009B4C06">
        <w:rPr>
          <w:rtl/>
          <w:lang w:bidi="fa-IR"/>
        </w:rPr>
        <w:t xml:space="preserve">) . </w:t>
      </w:r>
      <w:r>
        <w:rPr>
          <w:rtl/>
          <w:lang w:bidi="fa-IR"/>
        </w:rPr>
        <w:t>اگر حاضر باشند</w:t>
      </w:r>
      <w:r w:rsidR="009B4C06">
        <w:rPr>
          <w:rtl/>
          <w:lang w:bidi="fa-IR"/>
        </w:rPr>
        <w:t xml:space="preserve">، </w:t>
      </w:r>
      <w:r>
        <w:rPr>
          <w:rtl/>
          <w:lang w:bidi="fa-IR"/>
        </w:rPr>
        <w:t>کس</w:t>
      </w:r>
      <w:r w:rsidR="00E61D8F">
        <w:rPr>
          <w:rtl/>
          <w:lang w:bidi="fa-IR"/>
        </w:rPr>
        <w:t>ی</w:t>
      </w:r>
      <w:r>
        <w:rPr>
          <w:rtl/>
          <w:lang w:bidi="fa-IR"/>
        </w:rPr>
        <w:t xml:space="preserve"> آن</w:t>
      </w:r>
      <w:r w:rsidR="00E61D8F">
        <w:rPr>
          <w:rtl/>
          <w:lang w:bidi="fa-IR"/>
        </w:rPr>
        <w:t xml:space="preserve"> </w:t>
      </w:r>
      <w:r>
        <w:rPr>
          <w:rtl/>
          <w:lang w:bidi="fa-IR"/>
        </w:rPr>
        <w:t>ها را نم</w:t>
      </w:r>
      <w:r w:rsidR="00E61D8F">
        <w:rPr>
          <w:rtl/>
          <w:lang w:bidi="fa-IR"/>
        </w:rPr>
        <w:t>ی</w:t>
      </w:r>
      <w:r>
        <w:rPr>
          <w:rtl/>
          <w:lang w:bidi="fa-IR"/>
        </w:rPr>
        <w:t xml:space="preserve"> شناسد و اگر غا</w:t>
      </w:r>
      <w:r w:rsidR="00E61D8F">
        <w:rPr>
          <w:rtl/>
          <w:lang w:bidi="fa-IR"/>
        </w:rPr>
        <w:t>ی</w:t>
      </w:r>
      <w:r>
        <w:rPr>
          <w:rtl/>
          <w:lang w:bidi="fa-IR"/>
        </w:rPr>
        <w:t>ب شوند</w:t>
      </w:r>
      <w:r w:rsidR="009B4C06">
        <w:rPr>
          <w:rtl/>
          <w:lang w:bidi="fa-IR"/>
        </w:rPr>
        <w:t xml:space="preserve">، </w:t>
      </w:r>
      <w:r>
        <w:rPr>
          <w:rtl/>
          <w:lang w:bidi="fa-IR"/>
        </w:rPr>
        <w:t>کس</w:t>
      </w:r>
      <w:r w:rsidR="00E61D8F">
        <w:rPr>
          <w:rtl/>
          <w:lang w:bidi="fa-IR"/>
        </w:rPr>
        <w:t>ی</w:t>
      </w:r>
      <w:r>
        <w:rPr>
          <w:rtl/>
          <w:lang w:bidi="fa-IR"/>
        </w:rPr>
        <w:t xml:space="preserve"> از آن</w:t>
      </w:r>
      <w:r w:rsidR="00E61D8F">
        <w:rPr>
          <w:rtl/>
          <w:lang w:bidi="fa-IR"/>
        </w:rPr>
        <w:t xml:space="preserve"> </w:t>
      </w:r>
      <w:r>
        <w:rPr>
          <w:rtl/>
          <w:lang w:bidi="fa-IR"/>
        </w:rPr>
        <w:t>ها جو</w:t>
      </w:r>
      <w:r w:rsidR="00E61D8F">
        <w:rPr>
          <w:rtl/>
          <w:lang w:bidi="fa-IR"/>
        </w:rPr>
        <w:t>ی</w:t>
      </w:r>
      <w:r>
        <w:rPr>
          <w:rtl/>
          <w:lang w:bidi="fa-IR"/>
        </w:rPr>
        <w:t>ا نشود</w:t>
      </w:r>
      <w:r w:rsidR="009B4C06">
        <w:rPr>
          <w:rtl/>
          <w:lang w:bidi="fa-IR"/>
        </w:rPr>
        <w:t xml:space="preserve">. </w:t>
      </w:r>
      <w:r>
        <w:rPr>
          <w:rtl/>
          <w:lang w:bidi="fa-IR"/>
        </w:rPr>
        <w:t>از مرگ</w:t>
      </w:r>
      <w:r w:rsidR="009B4C06">
        <w:rPr>
          <w:rtl/>
          <w:lang w:bidi="fa-IR"/>
        </w:rPr>
        <w:t xml:space="preserve"> (</w:t>
      </w:r>
      <w:r>
        <w:rPr>
          <w:rtl/>
          <w:lang w:bidi="fa-IR"/>
        </w:rPr>
        <w:t>باک ندارند و</w:t>
      </w:r>
      <w:r w:rsidR="009B4C06">
        <w:rPr>
          <w:rtl/>
          <w:lang w:bidi="fa-IR"/>
        </w:rPr>
        <w:t xml:space="preserve">) </w:t>
      </w:r>
      <w:r>
        <w:rPr>
          <w:rtl/>
          <w:lang w:bidi="fa-IR"/>
        </w:rPr>
        <w:t>جزع نم</w:t>
      </w:r>
      <w:r w:rsidR="00E61D8F">
        <w:rPr>
          <w:rtl/>
          <w:lang w:bidi="fa-IR"/>
        </w:rPr>
        <w:t xml:space="preserve">ی </w:t>
      </w:r>
      <w:r>
        <w:rPr>
          <w:rtl/>
          <w:lang w:bidi="fa-IR"/>
        </w:rPr>
        <w:t>کنند و در قبرها</w:t>
      </w:r>
      <w:r w:rsidR="009B4C06">
        <w:rPr>
          <w:rtl/>
          <w:lang w:bidi="fa-IR"/>
        </w:rPr>
        <w:t xml:space="preserve"> (</w:t>
      </w:r>
      <w:r>
        <w:rPr>
          <w:rtl/>
          <w:lang w:bidi="fa-IR"/>
        </w:rPr>
        <w:t>و عالم برزخ</w:t>
      </w:r>
      <w:r w:rsidR="009B4C06">
        <w:rPr>
          <w:rtl/>
          <w:lang w:bidi="fa-IR"/>
        </w:rPr>
        <w:t xml:space="preserve">) </w:t>
      </w:r>
      <w:r>
        <w:rPr>
          <w:rtl/>
          <w:lang w:bidi="fa-IR"/>
        </w:rPr>
        <w:t xml:space="preserve">از </w:t>
      </w:r>
      <w:r w:rsidR="00E61D8F">
        <w:rPr>
          <w:rtl/>
          <w:lang w:bidi="fa-IR"/>
        </w:rPr>
        <w:t>ی</w:t>
      </w:r>
      <w:r>
        <w:rPr>
          <w:rtl/>
          <w:lang w:bidi="fa-IR"/>
        </w:rPr>
        <w:t>کد</w:t>
      </w:r>
      <w:r w:rsidR="00E61D8F">
        <w:rPr>
          <w:rtl/>
          <w:lang w:bidi="fa-IR"/>
        </w:rPr>
        <w:t>ی</w:t>
      </w:r>
      <w:r>
        <w:rPr>
          <w:rtl/>
          <w:lang w:bidi="fa-IR"/>
        </w:rPr>
        <w:t>گر ز</w:t>
      </w:r>
      <w:r w:rsidR="00E61D8F">
        <w:rPr>
          <w:rtl/>
          <w:lang w:bidi="fa-IR"/>
        </w:rPr>
        <w:t>ی</w:t>
      </w:r>
      <w:r>
        <w:rPr>
          <w:rtl/>
          <w:lang w:bidi="fa-IR"/>
        </w:rPr>
        <w:t>ارت م</w:t>
      </w:r>
      <w:r w:rsidR="00E61D8F">
        <w:rPr>
          <w:rtl/>
          <w:lang w:bidi="fa-IR"/>
        </w:rPr>
        <w:t xml:space="preserve">ی </w:t>
      </w:r>
      <w:r>
        <w:rPr>
          <w:rtl/>
          <w:lang w:bidi="fa-IR"/>
        </w:rPr>
        <w:t>کنند</w:t>
      </w:r>
      <w:r w:rsidR="009B4C06">
        <w:rPr>
          <w:rtl/>
          <w:lang w:bidi="fa-IR"/>
        </w:rPr>
        <w:t xml:space="preserve">، </w:t>
      </w:r>
      <w:r>
        <w:rPr>
          <w:rtl/>
          <w:lang w:bidi="fa-IR"/>
        </w:rPr>
        <w:t>اگر حاجتمند</w:t>
      </w:r>
      <w:r w:rsidR="00E61D8F">
        <w:rPr>
          <w:rtl/>
          <w:lang w:bidi="fa-IR"/>
        </w:rPr>
        <w:t>ی</w:t>
      </w:r>
      <w:r>
        <w:rPr>
          <w:rtl/>
          <w:lang w:bidi="fa-IR"/>
        </w:rPr>
        <w:t xml:space="preserve"> به آنان پناهنده شود</w:t>
      </w:r>
      <w:r w:rsidR="009B4C06">
        <w:rPr>
          <w:rtl/>
          <w:lang w:bidi="fa-IR"/>
        </w:rPr>
        <w:t xml:space="preserve">، </w:t>
      </w:r>
      <w:r>
        <w:rPr>
          <w:rtl/>
          <w:lang w:bidi="fa-IR"/>
        </w:rPr>
        <w:t>برا</w:t>
      </w:r>
      <w:r w:rsidR="00E61D8F">
        <w:rPr>
          <w:rtl/>
          <w:lang w:bidi="fa-IR"/>
        </w:rPr>
        <w:t>ی</w:t>
      </w:r>
      <w:r>
        <w:rPr>
          <w:rtl/>
          <w:lang w:bidi="fa-IR"/>
        </w:rPr>
        <w:t xml:space="preserve"> او دلسوز</w:t>
      </w:r>
      <w:r w:rsidR="00E61D8F">
        <w:rPr>
          <w:rtl/>
          <w:lang w:bidi="fa-IR"/>
        </w:rPr>
        <w:t>ی</w:t>
      </w:r>
      <w:r>
        <w:rPr>
          <w:rtl/>
          <w:lang w:bidi="fa-IR"/>
        </w:rPr>
        <w:t xml:space="preserve"> کنند</w:t>
      </w:r>
      <w:r w:rsidR="009B4C06">
        <w:rPr>
          <w:rtl/>
          <w:lang w:bidi="fa-IR"/>
        </w:rPr>
        <w:t xml:space="preserve">. </w:t>
      </w:r>
      <w:r>
        <w:rPr>
          <w:rtl/>
          <w:lang w:bidi="fa-IR"/>
        </w:rPr>
        <w:t>دل ها</w:t>
      </w:r>
      <w:r w:rsidR="00E61D8F">
        <w:rPr>
          <w:rtl/>
          <w:lang w:bidi="fa-IR"/>
        </w:rPr>
        <w:t>ی</w:t>
      </w:r>
      <w:r>
        <w:rPr>
          <w:rtl/>
          <w:lang w:bidi="fa-IR"/>
        </w:rPr>
        <w:t>شان از هم جدا ن</w:t>
      </w:r>
      <w:r w:rsidR="00E61D8F">
        <w:rPr>
          <w:rtl/>
          <w:lang w:bidi="fa-IR"/>
        </w:rPr>
        <w:t>ی</w:t>
      </w:r>
      <w:r>
        <w:rPr>
          <w:rtl/>
          <w:lang w:bidi="fa-IR"/>
        </w:rPr>
        <w:t>ست گرچه خانه</w:t>
      </w:r>
      <w:r w:rsidR="00E61D8F">
        <w:rPr>
          <w:rtl/>
          <w:lang w:bidi="fa-IR"/>
        </w:rPr>
        <w:t xml:space="preserve"> </w:t>
      </w:r>
      <w:r>
        <w:rPr>
          <w:rtl/>
          <w:lang w:bidi="fa-IR"/>
        </w:rPr>
        <w:t>ها</w:t>
      </w:r>
      <w:r w:rsidR="00E61D8F">
        <w:rPr>
          <w:rtl/>
          <w:lang w:bidi="fa-IR"/>
        </w:rPr>
        <w:t>ی</w:t>
      </w:r>
      <w:r>
        <w:rPr>
          <w:rtl/>
          <w:lang w:bidi="fa-IR"/>
        </w:rPr>
        <w:t>شان از هم دور باشد»</w:t>
      </w:r>
      <w:r w:rsidR="009B4C06">
        <w:rPr>
          <w:rtl/>
          <w:lang w:bidi="fa-IR"/>
        </w:rPr>
        <w:t xml:space="preserve">. </w:t>
      </w:r>
    </w:p>
    <w:p w:rsidR="0049138A" w:rsidRDefault="0049138A" w:rsidP="0049138A">
      <w:pPr>
        <w:pStyle w:val="libNormal"/>
        <w:rPr>
          <w:rtl/>
          <w:lang w:bidi="fa-IR"/>
        </w:rPr>
      </w:pPr>
      <w:r>
        <w:rPr>
          <w:rtl/>
          <w:lang w:bidi="fa-IR"/>
        </w:rPr>
        <w:t xml:space="preserve">در ادامه از رسول خدا </w:t>
      </w:r>
      <w:r w:rsidR="0047453E" w:rsidRPr="0047453E">
        <w:rPr>
          <w:rStyle w:val="libAlaemChar"/>
          <w:rtl/>
        </w:rPr>
        <w:t>صلى‌الله‌عليه‌وآله</w:t>
      </w:r>
      <w:r>
        <w:rPr>
          <w:rtl/>
          <w:lang w:bidi="fa-IR"/>
        </w:rPr>
        <w:t xml:space="preserve"> چن</w:t>
      </w:r>
      <w:r w:rsidR="00E61D8F">
        <w:rPr>
          <w:rtl/>
          <w:lang w:bidi="fa-IR"/>
        </w:rPr>
        <w:t>ی</w:t>
      </w:r>
      <w:r>
        <w:rPr>
          <w:rtl/>
          <w:lang w:bidi="fa-IR"/>
        </w:rPr>
        <w:t>ن نقل فرمودند</w:t>
      </w:r>
      <w:r w:rsidR="009B4C06">
        <w:rPr>
          <w:rtl/>
          <w:lang w:bidi="fa-IR"/>
        </w:rPr>
        <w:t xml:space="preserve">: </w:t>
      </w:r>
    </w:p>
    <w:p w:rsidR="0049138A" w:rsidRDefault="0049138A" w:rsidP="0049138A">
      <w:pPr>
        <w:pStyle w:val="libNormal"/>
        <w:rPr>
          <w:rtl/>
          <w:lang w:bidi="fa-IR"/>
        </w:rPr>
      </w:pPr>
      <w:r>
        <w:rPr>
          <w:rtl/>
          <w:lang w:bidi="fa-IR"/>
        </w:rPr>
        <w:t>«اَنَا الْمَدِ</w:t>
      </w:r>
      <w:r w:rsidR="00E61D8F">
        <w:rPr>
          <w:rtl/>
          <w:lang w:bidi="fa-IR"/>
        </w:rPr>
        <w:t>ی</w:t>
      </w:r>
      <w:r>
        <w:rPr>
          <w:rtl/>
          <w:lang w:bidi="fa-IR"/>
        </w:rPr>
        <w:t>نَةُ وَ عَلِ</w:t>
      </w:r>
      <w:r w:rsidR="00E61D8F">
        <w:rPr>
          <w:rtl/>
          <w:lang w:bidi="fa-IR"/>
        </w:rPr>
        <w:t>ی</w:t>
      </w:r>
      <w:r>
        <w:rPr>
          <w:rtl/>
          <w:lang w:bidi="fa-IR"/>
        </w:rPr>
        <w:t xml:space="preserve"> الْبابُ و کَذَبَ مَنْ زَعَمَ اَنَّهُ </w:t>
      </w:r>
      <w:r w:rsidR="00E61D8F">
        <w:rPr>
          <w:rtl/>
          <w:lang w:bidi="fa-IR"/>
        </w:rPr>
        <w:t>ی</w:t>
      </w:r>
      <w:r>
        <w:rPr>
          <w:rtl/>
          <w:lang w:bidi="fa-IR"/>
        </w:rPr>
        <w:t>دْخُلُ الْمَدِ</w:t>
      </w:r>
      <w:r w:rsidR="00E61D8F">
        <w:rPr>
          <w:rtl/>
          <w:lang w:bidi="fa-IR"/>
        </w:rPr>
        <w:t>ی</w:t>
      </w:r>
      <w:r>
        <w:rPr>
          <w:rtl/>
          <w:lang w:bidi="fa-IR"/>
        </w:rPr>
        <w:t xml:space="preserve">نَةَ لا مِنْ قِبَلِ الْبابِ وَ کَذِبَ مَنْ زَعَمَ اَنَّهُ </w:t>
      </w:r>
      <w:r w:rsidR="00E61D8F">
        <w:rPr>
          <w:rtl/>
          <w:lang w:bidi="fa-IR"/>
        </w:rPr>
        <w:t>ی</w:t>
      </w:r>
      <w:r>
        <w:rPr>
          <w:rtl/>
          <w:lang w:bidi="fa-IR"/>
        </w:rPr>
        <w:t>حِبُّن</w:t>
      </w:r>
      <w:r w:rsidR="00E61D8F">
        <w:rPr>
          <w:rtl/>
          <w:lang w:bidi="fa-IR"/>
        </w:rPr>
        <w:t>ی</w:t>
      </w:r>
      <w:r>
        <w:rPr>
          <w:rtl/>
          <w:lang w:bidi="fa-IR"/>
        </w:rPr>
        <w:t xml:space="preserve"> و </w:t>
      </w:r>
      <w:r w:rsidR="00E61D8F">
        <w:rPr>
          <w:rtl/>
          <w:lang w:bidi="fa-IR"/>
        </w:rPr>
        <w:t>ی</w:t>
      </w:r>
      <w:r>
        <w:rPr>
          <w:rtl/>
          <w:lang w:bidi="fa-IR"/>
        </w:rPr>
        <w:t>بْغِضُ عَلِ</w:t>
      </w:r>
      <w:r w:rsidR="00E61D8F">
        <w:rPr>
          <w:rtl/>
          <w:lang w:bidi="fa-IR"/>
        </w:rPr>
        <w:t>ی</w:t>
      </w:r>
      <w:r>
        <w:rPr>
          <w:rtl/>
          <w:lang w:bidi="fa-IR"/>
        </w:rPr>
        <w:t>اً صَلَواتُ اللَّهِ عَلَ</w:t>
      </w:r>
      <w:r w:rsidR="00E61D8F">
        <w:rPr>
          <w:rtl/>
          <w:lang w:bidi="fa-IR"/>
        </w:rPr>
        <w:t>ی</w:t>
      </w:r>
      <w:r>
        <w:rPr>
          <w:rtl/>
          <w:lang w:bidi="fa-IR"/>
        </w:rPr>
        <w:t>هِ»</w:t>
      </w:r>
      <w:r w:rsidR="009B4C06">
        <w:rPr>
          <w:rtl/>
          <w:lang w:bidi="fa-IR"/>
        </w:rPr>
        <w:t xml:space="preserve">. </w:t>
      </w:r>
      <w:r w:rsidR="009B4C06" w:rsidRPr="00FB19B7">
        <w:rPr>
          <w:rStyle w:val="libFootnotenumChar"/>
          <w:rtl/>
          <w:lang w:bidi="fa-IR"/>
        </w:rPr>
        <w:t>(</w:t>
      </w:r>
      <w:r w:rsidRPr="00FB19B7">
        <w:rPr>
          <w:rStyle w:val="libFootnotenumChar"/>
          <w:rtl/>
        </w:rPr>
        <w:t>303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«من شهرم و عل</w:t>
      </w:r>
      <w:r w:rsidR="00E61D8F">
        <w:rPr>
          <w:rtl/>
          <w:lang w:bidi="fa-IR"/>
        </w:rPr>
        <w:t>ی</w:t>
      </w:r>
      <w:r>
        <w:rPr>
          <w:rtl/>
          <w:lang w:bidi="fa-IR"/>
        </w:rPr>
        <w:t xml:space="preserve"> در اوست</w:t>
      </w:r>
      <w:r w:rsidR="009B4C06">
        <w:rPr>
          <w:rtl/>
          <w:lang w:bidi="fa-IR"/>
        </w:rPr>
        <w:t xml:space="preserve">. </w:t>
      </w:r>
      <w:r>
        <w:rPr>
          <w:rtl/>
          <w:lang w:bidi="fa-IR"/>
        </w:rPr>
        <w:t>دروغ گو</w:t>
      </w:r>
      <w:r w:rsidR="00E61D8F">
        <w:rPr>
          <w:rtl/>
          <w:lang w:bidi="fa-IR"/>
        </w:rPr>
        <w:t>ی</w:t>
      </w:r>
      <w:r>
        <w:rPr>
          <w:rtl/>
          <w:lang w:bidi="fa-IR"/>
        </w:rPr>
        <w:t>د آن</w:t>
      </w:r>
      <w:r w:rsidR="00E61D8F">
        <w:rPr>
          <w:rtl/>
          <w:lang w:bidi="fa-IR"/>
        </w:rPr>
        <w:t xml:space="preserve"> </w:t>
      </w:r>
      <w:r>
        <w:rPr>
          <w:rtl/>
          <w:lang w:bidi="fa-IR"/>
        </w:rPr>
        <w:t>که پندارد از غ</w:t>
      </w:r>
      <w:r w:rsidR="00E61D8F">
        <w:rPr>
          <w:rtl/>
          <w:lang w:bidi="fa-IR"/>
        </w:rPr>
        <w:t>ی</w:t>
      </w:r>
      <w:r>
        <w:rPr>
          <w:rtl/>
          <w:lang w:bidi="fa-IR"/>
        </w:rPr>
        <w:t>ر در به شهر وارد م</w:t>
      </w:r>
      <w:r w:rsidR="00E61D8F">
        <w:rPr>
          <w:rtl/>
          <w:lang w:bidi="fa-IR"/>
        </w:rPr>
        <w:t xml:space="preserve">ی </w:t>
      </w:r>
      <w:r>
        <w:rPr>
          <w:rtl/>
          <w:lang w:bidi="fa-IR"/>
        </w:rPr>
        <w:t>شود و ن</w:t>
      </w:r>
      <w:r w:rsidR="00E61D8F">
        <w:rPr>
          <w:rtl/>
          <w:lang w:bidi="fa-IR"/>
        </w:rPr>
        <w:t>ی</w:t>
      </w:r>
      <w:r>
        <w:rPr>
          <w:rtl/>
          <w:lang w:bidi="fa-IR"/>
        </w:rPr>
        <w:t>ز دروغ گو</w:t>
      </w:r>
      <w:r w:rsidR="00E61D8F">
        <w:rPr>
          <w:rtl/>
          <w:lang w:bidi="fa-IR"/>
        </w:rPr>
        <w:t>ی</w:t>
      </w:r>
      <w:r>
        <w:rPr>
          <w:rtl/>
          <w:lang w:bidi="fa-IR"/>
        </w:rPr>
        <w:t>د کس</w:t>
      </w:r>
      <w:r w:rsidR="00E61D8F">
        <w:rPr>
          <w:rtl/>
          <w:lang w:bidi="fa-IR"/>
        </w:rPr>
        <w:t>ی</w:t>
      </w:r>
      <w:r>
        <w:rPr>
          <w:rtl/>
          <w:lang w:bidi="fa-IR"/>
        </w:rPr>
        <w:t xml:space="preserve"> که پندارد مرا دوست داشته و عل</w:t>
      </w:r>
      <w:r w:rsidR="00E61D8F">
        <w:rPr>
          <w:rtl/>
          <w:lang w:bidi="fa-IR"/>
        </w:rPr>
        <w:t>ی</w:t>
      </w:r>
      <w:r>
        <w:rPr>
          <w:rtl/>
          <w:lang w:bidi="fa-IR"/>
        </w:rPr>
        <w:t xml:space="preserve"> - صلوات اللَّه عل</w:t>
      </w:r>
      <w:r w:rsidR="00E61D8F">
        <w:rPr>
          <w:rtl/>
          <w:lang w:bidi="fa-IR"/>
        </w:rPr>
        <w:t>ی</w:t>
      </w:r>
      <w:r>
        <w:rPr>
          <w:rtl/>
          <w:lang w:bidi="fa-IR"/>
        </w:rPr>
        <w:t>ه - را دشمن دارد»</w:t>
      </w:r>
      <w:r w:rsidR="009B4C06">
        <w:rPr>
          <w:rtl/>
          <w:lang w:bidi="fa-IR"/>
        </w:rPr>
        <w:t xml:space="preserve">. </w:t>
      </w:r>
    </w:p>
    <w:p w:rsidR="0049138A" w:rsidRDefault="00495938" w:rsidP="0049138A">
      <w:pPr>
        <w:pStyle w:val="libNormal"/>
        <w:rPr>
          <w:rtl/>
          <w:lang w:bidi="fa-IR"/>
        </w:rPr>
      </w:pPr>
      <w:r>
        <w:rPr>
          <w:rtl/>
          <w:lang w:bidi="fa-IR"/>
        </w:rPr>
        <w:t>بنابراین</w:t>
      </w:r>
      <w:r w:rsidR="009B4C06">
        <w:rPr>
          <w:rtl/>
          <w:lang w:bidi="fa-IR"/>
        </w:rPr>
        <w:t xml:space="preserve">، </w:t>
      </w:r>
      <w:r w:rsidR="0049138A">
        <w:rPr>
          <w:rtl/>
          <w:lang w:bidi="fa-IR"/>
        </w:rPr>
        <w:t>ش</w:t>
      </w:r>
      <w:r w:rsidR="00E61D8F">
        <w:rPr>
          <w:rtl/>
          <w:lang w:bidi="fa-IR"/>
        </w:rPr>
        <w:t>ی</w:t>
      </w:r>
      <w:r w:rsidR="0049138A">
        <w:rPr>
          <w:rtl/>
          <w:lang w:bidi="fa-IR"/>
        </w:rPr>
        <w:t>عه واقع</w:t>
      </w:r>
      <w:r w:rsidR="00E61D8F">
        <w:rPr>
          <w:rtl/>
          <w:lang w:bidi="fa-IR"/>
        </w:rPr>
        <w:t>ی</w:t>
      </w:r>
      <w:r w:rsidR="0049138A">
        <w:rPr>
          <w:rtl/>
          <w:lang w:bidi="fa-IR"/>
        </w:rPr>
        <w:t xml:space="preserve"> کس</w:t>
      </w:r>
      <w:r w:rsidR="00E61D8F">
        <w:rPr>
          <w:rtl/>
          <w:lang w:bidi="fa-IR"/>
        </w:rPr>
        <w:t>ی</w:t>
      </w:r>
      <w:r w:rsidR="0049138A">
        <w:rPr>
          <w:rtl/>
          <w:lang w:bidi="fa-IR"/>
        </w:rPr>
        <w:t xml:space="preserve"> است که متّصف به صفات اول</w:t>
      </w:r>
      <w:r w:rsidR="00E61D8F">
        <w:rPr>
          <w:rtl/>
          <w:lang w:bidi="fa-IR"/>
        </w:rPr>
        <w:t>ی</w:t>
      </w:r>
      <w:r w:rsidR="0049138A">
        <w:rPr>
          <w:rtl/>
          <w:lang w:bidi="fa-IR"/>
        </w:rPr>
        <w:t>ا</w:t>
      </w:r>
      <w:r w:rsidR="00E61D8F">
        <w:rPr>
          <w:rtl/>
          <w:lang w:bidi="fa-IR"/>
        </w:rPr>
        <w:t>ی</w:t>
      </w:r>
      <w:r w:rsidR="0049138A">
        <w:rPr>
          <w:rtl/>
          <w:lang w:bidi="fa-IR"/>
        </w:rPr>
        <w:t xml:space="preserve"> د</w:t>
      </w:r>
      <w:r w:rsidR="00E61D8F">
        <w:rPr>
          <w:rtl/>
          <w:lang w:bidi="fa-IR"/>
        </w:rPr>
        <w:t>ی</w:t>
      </w:r>
      <w:r w:rsidR="0049138A">
        <w:rPr>
          <w:rtl/>
          <w:lang w:bidi="fa-IR"/>
        </w:rPr>
        <w:t>ن و صاحبان شر</w:t>
      </w:r>
      <w:r w:rsidR="00E61D8F">
        <w:rPr>
          <w:rtl/>
          <w:lang w:bidi="fa-IR"/>
        </w:rPr>
        <w:t>ی</w:t>
      </w:r>
      <w:r w:rsidR="0049138A">
        <w:rPr>
          <w:rtl/>
          <w:lang w:bidi="fa-IR"/>
        </w:rPr>
        <w:t>عت باشد و به تمام معن</w:t>
      </w:r>
      <w:r w:rsidR="00E61D8F">
        <w:rPr>
          <w:rtl/>
          <w:lang w:bidi="fa-IR"/>
        </w:rPr>
        <w:t>ی</w:t>
      </w:r>
      <w:r w:rsidR="009B4C06">
        <w:rPr>
          <w:rtl/>
          <w:lang w:bidi="fa-IR"/>
        </w:rPr>
        <w:t xml:space="preserve">، </w:t>
      </w:r>
      <w:r w:rsidR="0049138A">
        <w:rPr>
          <w:rtl/>
          <w:lang w:bidi="fa-IR"/>
        </w:rPr>
        <w:t>ولا</w:t>
      </w:r>
      <w:r w:rsidR="00E61D8F">
        <w:rPr>
          <w:rtl/>
          <w:lang w:bidi="fa-IR"/>
        </w:rPr>
        <w:t>ی</w:t>
      </w:r>
      <w:r w:rsidR="0049138A">
        <w:rPr>
          <w:rtl/>
          <w:lang w:bidi="fa-IR"/>
        </w:rPr>
        <w:t>ت آن بزرگواران را بپذ</w:t>
      </w:r>
      <w:r w:rsidR="00E61D8F">
        <w:rPr>
          <w:rtl/>
          <w:lang w:bidi="fa-IR"/>
        </w:rPr>
        <w:t>ی</w:t>
      </w:r>
      <w:r w:rsidR="0049138A">
        <w:rPr>
          <w:rtl/>
          <w:lang w:bidi="fa-IR"/>
        </w:rPr>
        <w:t>رد و همان</w:t>
      </w:r>
      <w:r w:rsidR="00E61D8F">
        <w:rPr>
          <w:rtl/>
          <w:lang w:bidi="fa-IR"/>
        </w:rPr>
        <w:t xml:space="preserve"> </w:t>
      </w:r>
      <w:r w:rsidR="0049138A">
        <w:rPr>
          <w:rtl/>
          <w:lang w:bidi="fa-IR"/>
        </w:rPr>
        <w:t>گونه که کراراً متذکّر شد</w:t>
      </w:r>
      <w:r w:rsidR="00E61D8F">
        <w:rPr>
          <w:rtl/>
          <w:lang w:bidi="fa-IR"/>
        </w:rPr>
        <w:t>ی</w:t>
      </w:r>
      <w:r w:rsidR="0049138A">
        <w:rPr>
          <w:rtl/>
          <w:lang w:bidi="fa-IR"/>
        </w:rPr>
        <w:t>م</w:t>
      </w:r>
      <w:r w:rsidR="009B4C06">
        <w:rPr>
          <w:rtl/>
          <w:lang w:bidi="fa-IR"/>
        </w:rPr>
        <w:t xml:space="preserve">، </w:t>
      </w:r>
      <w:r w:rsidR="0049138A">
        <w:rPr>
          <w:rtl/>
          <w:lang w:bidi="fa-IR"/>
        </w:rPr>
        <w:t>برا</w:t>
      </w:r>
      <w:r w:rsidR="00E61D8F">
        <w:rPr>
          <w:rtl/>
          <w:lang w:bidi="fa-IR"/>
        </w:rPr>
        <w:t>ی</w:t>
      </w:r>
      <w:r w:rsidR="0049138A">
        <w:rPr>
          <w:rtl/>
          <w:lang w:bidi="fa-IR"/>
        </w:rPr>
        <w:t xml:space="preserve"> رس</w:t>
      </w:r>
      <w:r w:rsidR="00E61D8F">
        <w:rPr>
          <w:rtl/>
          <w:lang w:bidi="fa-IR"/>
        </w:rPr>
        <w:t>ی</w:t>
      </w:r>
      <w:r w:rsidR="0049138A">
        <w:rPr>
          <w:rtl/>
          <w:lang w:bidi="fa-IR"/>
        </w:rPr>
        <w:t>دن به اوصاف مؤمن کامل</w:t>
      </w:r>
      <w:r w:rsidR="009B4C06">
        <w:rPr>
          <w:rtl/>
          <w:lang w:bidi="fa-IR"/>
        </w:rPr>
        <w:t xml:space="preserve">، </w:t>
      </w:r>
      <w:r w:rsidR="0049138A">
        <w:rPr>
          <w:rtl/>
          <w:lang w:bidi="fa-IR"/>
        </w:rPr>
        <w:t>جز از راه تضرّع به درگاه ا</w:t>
      </w:r>
      <w:r w:rsidR="00E61D8F">
        <w:rPr>
          <w:rtl/>
          <w:lang w:bidi="fa-IR"/>
        </w:rPr>
        <w:t>ی</w:t>
      </w:r>
      <w:r w:rsidR="0049138A">
        <w:rPr>
          <w:rtl/>
          <w:lang w:bidi="fa-IR"/>
        </w:rPr>
        <w:t>زد متعال و توسّل به ذ</w:t>
      </w:r>
      <w:r w:rsidR="00E61D8F">
        <w:rPr>
          <w:rtl/>
          <w:lang w:bidi="fa-IR"/>
        </w:rPr>
        <w:t>ی</w:t>
      </w:r>
      <w:r w:rsidR="0049138A">
        <w:rPr>
          <w:rtl/>
          <w:lang w:bidi="fa-IR"/>
        </w:rPr>
        <w:t>ل عنا</w:t>
      </w:r>
      <w:r w:rsidR="00E61D8F">
        <w:rPr>
          <w:rtl/>
          <w:lang w:bidi="fa-IR"/>
        </w:rPr>
        <w:t>ی</w:t>
      </w:r>
      <w:r w:rsidR="0049138A">
        <w:rPr>
          <w:rtl/>
          <w:lang w:bidi="fa-IR"/>
        </w:rPr>
        <w:t>ات پ</w:t>
      </w:r>
      <w:r w:rsidR="00E61D8F">
        <w:rPr>
          <w:rtl/>
          <w:lang w:bidi="fa-IR"/>
        </w:rPr>
        <w:t>ی</w:t>
      </w:r>
      <w:r w:rsidR="0049138A">
        <w:rPr>
          <w:rtl/>
          <w:lang w:bidi="fa-IR"/>
        </w:rPr>
        <w:t>شوا</w:t>
      </w:r>
      <w:r w:rsidR="00E61D8F">
        <w:rPr>
          <w:rtl/>
          <w:lang w:bidi="fa-IR"/>
        </w:rPr>
        <w:t>ی</w:t>
      </w:r>
      <w:r w:rsidR="0049138A">
        <w:rPr>
          <w:rtl/>
          <w:lang w:bidi="fa-IR"/>
        </w:rPr>
        <w:t>ان معصوم</w:t>
      </w:r>
      <w:r w:rsidR="00E61D8F">
        <w:rPr>
          <w:rtl/>
          <w:lang w:bidi="fa-IR"/>
        </w:rPr>
        <w:t>ی</w:t>
      </w:r>
      <w:r w:rsidR="0049138A">
        <w:rPr>
          <w:rtl/>
          <w:lang w:bidi="fa-IR"/>
        </w:rPr>
        <w:t>ن</w:t>
      </w:r>
      <w:r w:rsidR="00E61D8F">
        <w:rPr>
          <w:rtl/>
          <w:lang w:bidi="fa-IR"/>
        </w:rPr>
        <w:t xml:space="preserve"> </w:t>
      </w:r>
      <w:r w:rsidR="00B264EE" w:rsidRPr="00B264EE">
        <w:rPr>
          <w:rStyle w:val="libAlaemChar"/>
          <w:rtl/>
        </w:rPr>
        <w:t>عليهم‌السلام</w:t>
      </w:r>
      <w:r w:rsidR="0049138A">
        <w:rPr>
          <w:rtl/>
          <w:lang w:bidi="fa-IR"/>
        </w:rPr>
        <w:t xml:space="preserve"> امکان</w:t>
      </w:r>
      <w:r w:rsidR="00E61D8F">
        <w:rPr>
          <w:rtl/>
          <w:lang w:bidi="fa-IR"/>
        </w:rPr>
        <w:t xml:space="preserve"> </w:t>
      </w:r>
      <w:r w:rsidR="0049138A">
        <w:rPr>
          <w:rtl/>
          <w:lang w:bidi="fa-IR"/>
        </w:rPr>
        <w:t>پذ</w:t>
      </w:r>
      <w:r w:rsidR="00E61D8F">
        <w:rPr>
          <w:rtl/>
          <w:lang w:bidi="fa-IR"/>
        </w:rPr>
        <w:t>ی</w:t>
      </w:r>
      <w:r w:rsidR="0049138A">
        <w:rPr>
          <w:rtl/>
          <w:lang w:bidi="fa-IR"/>
        </w:rPr>
        <w:t>ر ن</w:t>
      </w:r>
      <w:r w:rsidR="00E61D8F">
        <w:rPr>
          <w:rtl/>
          <w:lang w:bidi="fa-IR"/>
        </w:rPr>
        <w:t>ی</w:t>
      </w:r>
      <w:r w:rsidR="0049138A">
        <w:rPr>
          <w:rtl/>
          <w:lang w:bidi="fa-IR"/>
        </w:rPr>
        <w:t>ست</w:t>
      </w:r>
      <w:r w:rsidR="009B4C06">
        <w:rPr>
          <w:rtl/>
          <w:lang w:bidi="fa-IR"/>
        </w:rPr>
        <w:t xml:space="preserve">. </w:t>
      </w:r>
    </w:p>
    <w:p w:rsidR="0049138A" w:rsidRDefault="0049138A" w:rsidP="0049138A">
      <w:pPr>
        <w:pStyle w:val="libNormal"/>
        <w:rPr>
          <w:rtl/>
          <w:lang w:bidi="fa-IR"/>
        </w:rPr>
      </w:pPr>
      <w:r>
        <w:rPr>
          <w:rtl/>
          <w:lang w:bidi="fa-IR"/>
        </w:rPr>
        <w:lastRenderedPageBreak/>
        <w:t>شب</w:t>
      </w:r>
      <w:r w:rsidR="00E61D8F">
        <w:rPr>
          <w:rtl/>
          <w:lang w:bidi="fa-IR"/>
        </w:rPr>
        <w:t>ی</w:t>
      </w:r>
      <w:r>
        <w:rPr>
          <w:rtl/>
          <w:lang w:bidi="fa-IR"/>
        </w:rPr>
        <w:t xml:space="preserve"> مهتاب</w:t>
      </w:r>
      <w:r w:rsidR="00E61D8F">
        <w:rPr>
          <w:rtl/>
          <w:lang w:bidi="fa-IR"/>
        </w:rPr>
        <w:t>ی</w:t>
      </w:r>
      <w:r w:rsidR="009B4C06">
        <w:rPr>
          <w:rtl/>
          <w:lang w:bidi="fa-IR"/>
        </w:rPr>
        <w:t xml:space="preserve">، </w:t>
      </w:r>
      <w:r>
        <w:rPr>
          <w:rtl/>
          <w:lang w:bidi="fa-IR"/>
        </w:rPr>
        <w:t>سالار و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از مسجد خارج شده</w:t>
      </w:r>
      <w:r w:rsidR="009B4C06">
        <w:rPr>
          <w:rtl/>
          <w:lang w:bidi="fa-IR"/>
        </w:rPr>
        <w:t xml:space="preserve">، </w:t>
      </w:r>
      <w:r>
        <w:rPr>
          <w:rtl/>
          <w:lang w:bidi="fa-IR"/>
        </w:rPr>
        <w:t>به قصد صحرا حرکت نمودند</w:t>
      </w:r>
      <w:r w:rsidR="009B4C06">
        <w:rPr>
          <w:rtl/>
          <w:lang w:bidi="fa-IR"/>
        </w:rPr>
        <w:t xml:space="preserve">. </w:t>
      </w:r>
      <w:r>
        <w:rPr>
          <w:rtl/>
          <w:lang w:bidi="fa-IR"/>
        </w:rPr>
        <w:t>گروه</w:t>
      </w:r>
      <w:r w:rsidR="00E61D8F">
        <w:rPr>
          <w:rtl/>
          <w:lang w:bidi="fa-IR"/>
        </w:rPr>
        <w:t>ی</w:t>
      </w:r>
      <w:r>
        <w:rPr>
          <w:rtl/>
          <w:lang w:bidi="fa-IR"/>
        </w:rPr>
        <w:t xml:space="preserve"> به دنبال آن حضرت به راه افتادند</w:t>
      </w:r>
      <w:r w:rsidR="009B4C06">
        <w:rPr>
          <w:rtl/>
          <w:lang w:bidi="fa-IR"/>
        </w:rPr>
        <w:t xml:space="preserve">، </w:t>
      </w:r>
      <w:r>
        <w:rPr>
          <w:rtl/>
          <w:lang w:bidi="fa-IR"/>
        </w:rPr>
        <w:t>حضرت ا</w:t>
      </w:r>
      <w:r w:rsidR="00E61D8F">
        <w:rPr>
          <w:rtl/>
          <w:lang w:bidi="fa-IR"/>
        </w:rPr>
        <w:t>ی</w:t>
      </w:r>
      <w:r>
        <w:rPr>
          <w:rtl/>
          <w:lang w:bidi="fa-IR"/>
        </w:rPr>
        <w:t>ستاده به آنان فرمودند</w:t>
      </w:r>
      <w:r w:rsidR="009B4C06">
        <w:rPr>
          <w:rtl/>
          <w:lang w:bidi="fa-IR"/>
        </w:rPr>
        <w:t xml:space="preserve">: </w:t>
      </w:r>
      <w:r>
        <w:rPr>
          <w:rtl/>
          <w:lang w:bidi="fa-IR"/>
        </w:rPr>
        <w:t>شما ک</w:t>
      </w:r>
      <w:r w:rsidR="00E61D8F">
        <w:rPr>
          <w:rtl/>
          <w:lang w:bidi="fa-IR"/>
        </w:rPr>
        <w:t>ی</w:t>
      </w:r>
      <w:r>
        <w:rPr>
          <w:rtl/>
          <w:lang w:bidi="fa-IR"/>
        </w:rPr>
        <w:t>ست</w:t>
      </w:r>
      <w:r w:rsidR="00E61D8F">
        <w:rPr>
          <w:rtl/>
          <w:lang w:bidi="fa-IR"/>
        </w:rPr>
        <w:t>ی</w:t>
      </w:r>
      <w:r>
        <w:rPr>
          <w:rtl/>
          <w:lang w:bidi="fa-IR"/>
        </w:rPr>
        <w:t>د</w:t>
      </w:r>
      <w:r w:rsidR="009B4C06">
        <w:rPr>
          <w:rtl/>
          <w:lang w:bidi="fa-IR"/>
        </w:rPr>
        <w:t xml:space="preserve">؟ </w:t>
      </w:r>
      <w:r>
        <w:rPr>
          <w:rtl/>
          <w:lang w:bidi="fa-IR"/>
        </w:rPr>
        <w:t>گفتند</w:t>
      </w:r>
      <w:r w:rsidR="009B4C06">
        <w:rPr>
          <w:rtl/>
          <w:lang w:bidi="fa-IR"/>
        </w:rPr>
        <w:t xml:space="preserve">: </w:t>
      </w:r>
      <w:r w:rsidR="00E61D8F">
        <w:rPr>
          <w:rtl/>
          <w:lang w:bidi="fa-IR"/>
        </w:rPr>
        <w:t>ی</w:t>
      </w:r>
      <w:r>
        <w:rPr>
          <w:rtl/>
          <w:lang w:bidi="fa-IR"/>
        </w:rPr>
        <w:t>ا ام</w:t>
      </w:r>
      <w:r w:rsidR="00E61D8F">
        <w:rPr>
          <w:rtl/>
          <w:lang w:bidi="fa-IR"/>
        </w:rPr>
        <w:t>ی</w:t>
      </w:r>
      <w:r>
        <w:rPr>
          <w:rtl/>
          <w:lang w:bidi="fa-IR"/>
        </w:rPr>
        <w:t>ر مؤمنان</w:t>
      </w:r>
      <w:r w:rsidR="009B4C06">
        <w:rPr>
          <w:rtl/>
          <w:lang w:bidi="fa-IR"/>
        </w:rPr>
        <w:t xml:space="preserve">! </w:t>
      </w:r>
      <w:r>
        <w:rPr>
          <w:rtl/>
          <w:lang w:bidi="fa-IR"/>
        </w:rPr>
        <w:t>ش</w:t>
      </w:r>
      <w:r w:rsidR="00E61D8F">
        <w:rPr>
          <w:rtl/>
          <w:lang w:bidi="fa-IR"/>
        </w:rPr>
        <w:t>ی</w:t>
      </w:r>
      <w:r>
        <w:rPr>
          <w:rtl/>
          <w:lang w:bidi="fa-IR"/>
        </w:rPr>
        <w:t>ع</w:t>
      </w:r>
      <w:r w:rsidR="00E61D8F">
        <w:rPr>
          <w:rtl/>
          <w:lang w:bidi="fa-IR"/>
        </w:rPr>
        <w:t>ی</w:t>
      </w:r>
      <w:r>
        <w:rPr>
          <w:rtl/>
          <w:lang w:bidi="fa-IR"/>
        </w:rPr>
        <w:t>ان شما هست</w:t>
      </w:r>
      <w:r w:rsidR="00E61D8F">
        <w:rPr>
          <w:rtl/>
          <w:lang w:bidi="fa-IR"/>
        </w:rPr>
        <w:t>ی</w:t>
      </w:r>
      <w:r>
        <w:rPr>
          <w:rtl/>
          <w:lang w:bidi="fa-IR"/>
        </w:rPr>
        <w:t>م</w:t>
      </w:r>
      <w:r w:rsidR="009B4C06">
        <w:rPr>
          <w:rtl/>
          <w:lang w:bidi="fa-IR"/>
        </w:rPr>
        <w:t xml:space="preserve">! </w:t>
      </w:r>
      <w:r>
        <w:rPr>
          <w:rtl/>
          <w:lang w:bidi="fa-IR"/>
        </w:rPr>
        <w:t>آن بزرگوار با دقّت به چهره</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نگر</w:t>
      </w:r>
      <w:r w:rsidR="00E61D8F">
        <w:rPr>
          <w:rtl/>
          <w:lang w:bidi="fa-IR"/>
        </w:rPr>
        <w:t>ی</w:t>
      </w:r>
      <w:r>
        <w:rPr>
          <w:rtl/>
          <w:lang w:bidi="fa-IR"/>
        </w:rPr>
        <w:t>سته و فرمودند</w:t>
      </w:r>
      <w:r w:rsidR="009B4C06">
        <w:rPr>
          <w:rtl/>
          <w:lang w:bidi="fa-IR"/>
        </w:rPr>
        <w:t xml:space="preserve">: </w:t>
      </w:r>
      <w:r>
        <w:rPr>
          <w:rtl/>
          <w:lang w:bidi="fa-IR"/>
        </w:rPr>
        <w:t>چرا در شما س</w:t>
      </w:r>
      <w:r w:rsidR="00E61D8F">
        <w:rPr>
          <w:rtl/>
          <w:lang w:bidi="fa-IR"/>
        </w:rPr>
        <w:t>ی</w:t>
      </w:r>
      <w:r>
        <w:rPr>
          <w:rtl/>
          <w:lang w:bidi="fa-IR"/>
        </w:rPr>
        <w:t>ما</w:t>
      </w:r>
      <w:r w:rsidR="00E61D8F">
        <w:rPr>
          <w:rtl/>
          <w:lang w:bidi="fa-IR"/>
        </w:rPr>
        <w:t>ی</w:t>
      </w:r>
      <w:r>
        <w:rPr>
          <w:rtl/>
          <w:lang w:bidi="fa-IR"/>
        </w:rPr>
        <w:t xml:space="preserve"> ش</w:t>
      </w:r>
      <w:r w:rsidR="00E61D8F">
        <w:rPr>
          <w:rtl/>
          <w:lang w:bidi="fa-IR"/>
        </w:rPr>
        <w:t>ی</w:t>
      </w:r>
      <w:r>
        <w:rPr>
          <w:rtl/>
          <w:lang w:bidi="fa-IR"/>
        </w:rPr>
        <w:t>ع</w:t>
      </w:r>
      <w:r w:rsidR="00E61D8F">
        <w:rPr>
          <w:rtl/>
          <w:lang w:bidi="fa-IR"/>
        </w:rPr>
        <w:t>ی</w:t>
      </w:r>
      <w:r>
        <w:rPr>
          <w:rtl/>
          <w:lang w:bidi="fa-IR"/>
        </w:rPr>
        <w:t>ان را نم</w:t>
      </w:r>
      <w:r w:rsidR="00E61D8F">
        <w:rPr>
          <w:rtl/>
          <w:lang w:bidi="fa-IR"/>
        </w:rPr>
        <w:t xml:space="preserve">ی </w:t>
      </w:r>
      <w:r>
        <w:rPr>
          <w:rtl/>
          <w:lang w:bidi="fa-IR"/>
        </w:rPr>
        <w:t>ب</w:t>
      </w:r>
      <w:r w:rsidR="00E61D8F">
        <w:rPr>
          <w:rtl/>
          <w:lang w:bidi="fa-IR"/>
        </w:rPr>
        <w:t>ی</w:t>
      </w:r>
      <w:r>
        <w:rPr>
          <w:rtl/>
          <w:lang w:bidi="fa-IR"/>
        </w:rPr>
        <w:t>نم</w:t>
      </w:r>
      <w:r w:rsidR="009B4C06">
        <w:rPr>
          <w:rtl/>
          <w:lang w:bidi="fa-IR"/>
        </w:rPr>
        <w:t xml:space="preserve">؟! </w:t>
      </w:r>
      <w:r>
        <w:rPr>
          <w:rtl/>
          <w:lang w:bidi="fa-IR"/>
        </w:rPr>
        <w:t>عرض کردند</w:t>
      </w:r>
      <w:r w:rsidR="009B4C06">
        <w:rPr>
          <w:rtl/>
          <w:lang w:bidi="fa-IR"/>
        </w:rPr>
        <w:t xml:space="preserve">: </w:t>
      </w:r>
      <w:r>
        <w:rPr>
          <w:rtl/>
          <w:lang w:bidi="fa-IR"/>
        </w:rPr>
        <w:t>س</w:t>
      </w:r>
      <w:r w:rsidR="00E61D8F">
        <w:rPr>
          <w:rtl/>
          <w:lang w:bidi="fa-IR"/>
        </w:rPr>
        <w:t>ی</w:t>
      </w:r>
      <w:r>
        <w:rPr>
          <w:rtl/>
          <w:lang w:bidi="fa-IR"/>
        </w:rPr>
        <w:t>ما</w:t>
      </w:r>
      <w:r w:rsidR="00E61D8F">
        <w:rPr>
          <w:rtl/>
          <w:lang w:bidi="fa-IR"/>
        </w:rPr>
        <w:t>ی</w:t>
      </w:r>
      <w:r>
        <w:rPr>
          <w:rtl/>
          <w:lang w:bidi="fa-IR"/>
        </w:rPr>
        <w:t xml:space="preserve"> ش</w:t>
      </w:r>
      <w:r w:rsidR="00E61D8F">
        <w:rPr>
          <w:rtl/>
          <w:lang w:bidi="fa-IR"/>
        </w:rPr>
        <w:t>ی</w:t>
      </w:r>
      <w:r>
        <w:rPr>
          <w:rtl/>
          <w:lang w:bidi="fa-IR"/>
        </w:rPr>
        <w:t>عه</w:t>
      </w:r>
      <w:r w:rsidR="009B4C06">
        <w:rPr>
          <w:rtl/>
          <w:lang w:bidi="fa-IR"/>
        </w:rPr>
        <w:t xml:space="preserve"> (</w:t>
      </w:r>
      <w:r>
        <w:rPr>
          <w:rtl/>
          <w:lang w:bidi="fa-IR"/>
        </w:rPr>
        <w:t>و نشانه</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w:t>
      </w:r>
      <w:r w:rsidR="009B4C06">
        <w:rPr>
          <w:rtl/>
          <w:lang w:bidi="fa-IR"/>
        </w:rPr>
        <w:t xml:space="preserve">) </w:t>
      </w:r>
      <w:r>
        <w:rPr>
          <w:rtl/>
          <w:lang w:bidi="fa-IR"/>
        </w:rPr>
        <w:t>چ</w:t>
      </w:r>
      <w:r w:rsidR="00E61D8F">
        <w:rPr>
          <w:rtl/>
          <w:lang w:bidi="fa-IR"/>
        </w:rPr>
        <w:t>ی</w:t>
      </w:r>
      <w:r>
        <w:rPr>
          <w:rtl/>
          <w:lang w:bidi="fa-IR"/>
        </w:rPr>
        <w:t>ست</w:t>
      </w:r>
      <w:r w:rsidR="009B4C06">
        <w:rPr>
          <w:rtl/>
          <w:lang w:bidi="fa-IR"/>
        </w:rPr>
        <w:t xml:space="preserve">؟ </w:t>
      </w:r>
      <w:r>
        <w:rPr>
          <w:rtl/>
          <w:lang w:bidi="fa-IR"/>
        </w:rPr>
        <w:t>پاسخ دادند</w:t>
      </w:r>
      <w:r w:rsidR="009B4C06">
        <w:rPr>
          <w:rtl/>
          <w:lang w:bidi="fa-IR"/>
        </w:rPr>
        <w:t xml:space="preserve">: </w:t>
      </w:r>
    </w:p>
    <w:p w:rsidR="0049138A" w:rsidRDefault="0049138A" w:rsidP="0049138A">
      <w:pPr>
        <w:pStyle w:val="libNormal"/>
        <w:rPr>
          <w:rtl/>
          <w:lang w:bidi="fa-IR"/>
        </w:rPr>
      </w:pPr>
      <w:r>
        <w:rPr>
          <w:rtl/>
          <w:lang w:bidi="fa-IR"/>
        </w:rPr>
        <w:t>«از ب</w:t>
      </w:r>
      <w:r w:rsidR="00E61D8F">
        <w:rPr>
          <w:rtl/>
          <w:lang w:bidi="fa-IR"/>
        </w:rPr>
        <w:t>ی</w:t>
      </w:r>
      <w:r>
        <w:rPr>
          <w:rtl/>
          <w:lang w:bidi="fa-IR"/>
        </w:rPr>
        <w:t>دار خواب</w:t>
      </w:r>
      <w:r w:rsidR="00E61D8F">
        <w:rPr>
          <w:rtl/>
          <w:lang w:bidi="fa-IR"/>
        </w:rPr>
        <w:t>ی</w:t>
      </w:r>
      <w:r w:rsidR="009B4C06">
        <w:rPr>
          <w:rtl/>
          <w:lang w:bidi="fa-IR"/>
        </w:rPr>
        <w:t xml:space="preserve">، </w:t>
      </w:r>
      <w:r>
        <w:rPr>
          <w:rtl/>
          <w:lang w:bidi="fa-IR"/>
        </w:rPr>
        <w:t>رنگِ چهره ها</w:t>
      </w:r>
      <w:r w:rsidR="00E61D8F">
        <w:rPr>
          <w:rtl/>
          <w:lang w:bidi="fa-IR"/>
        </w:rPr>
        <w:t>ی</w:t>
      </w:r>
      <w:r>
        <w:rPr>
          <w:rtl/>
          <w:lang w:bidi="fa-IR"/>
        </w:rPr>
        <w:t>شان زرد</w:t>
      </w:r>
      <w:r w:rsidR="009B4C06">
        <w:rPr>
          <w:rtl/>
          <w:lang w:bidi="fa-IR"/>
        </w:rPr>
        <w:t xml:space="preserve">، </w:t>
      </w:r>
      <w:r>
        <w:rPr>
          <w:rtl/>
          <w:lang w:bidi="fa-IR"/>
        </w:rPr>
        <w:t>از ز</w:t>
      </w:r>
      <w:r w:rsidR="00E61D8F">
        <w:rPr>
          <w:rtl/>
          <w:lang w:bidi="fa-IR"/>
        </w:rPr>
        <w:t>ی</w:t>
      </w:r>
      <w:r>
        <w:rPr>
          <w:rtl/>
          <w:lang w:bidi="fa-IR"/>
        </w:rPr>
        <w:t>اد</w:t>
      </w:r>
      <w:r w:rsidR="00E61D8F">
        <w:rPr>
          <w:rtl/>
          <w:lang w:bidi="fa-IR"/>
        </w:rPr>
        <w:t>ی</w:t>
      </w:r>
      <w:r>
        <w:rPr>
          <w:rtl/>
          <w:lang w:bidi="fa-IR"/>
        </w:rPr>
        <w:t xml:space="preserve"> گر</w:t>
      </w:r>
      <w:r w:rsidR="00E61D8F">
        <w:rPr>
          <w:rtl/>
          <w:lang w:bidi="fa-IR"/>
        </w:rPr>
        <w:t>ی</w:t>
      </w:r>
      <w:r>
        <w:rPr>
          <w:rtl/>
          <w:lang w:bidi="fa-IR"/>
        </w:rPr>
        <w:t>ه</w:t>
      </w:r>
      <w:r w:rsidR="009B4C06">
        <w:rPr>
          <w:rtl/>
          <w:lang w:bidi="fa-IR"/>
        </w:rPr>
        <w:t xml:space="preserve">، </w:t>
      </w:r>
      <w:r>
        <w:rPr>
          <w:rtl/>
          <w:lang w:bidi="fa-IR"/>
        </w:rPr>
        <w:t>چشمان آن</w:t>
      </w:r>
      <w:r w:rsidR="00E61D8F">
        <w:rPr>
          <w:rtl/>
          <w:lang w:bidi="fa-IR"/>
        </w:rPr>
        <w:t xml:space="preserve"> </w:t>
      </w:r>
      <w:r>
        <w:rPr>
          <w:rtl/>
          <w:lang w:bidi="fa-IR"/>
        </w:rPr>
        <w:t>ها ضع</w:t>
      </w:r>
      <w:r w:rsidR="00E61D8F">
        <w:rPr>
          <w:rtl/>
          <w:lang w:bidi="fa-IR"/>
        </w:rPr>
        <w:t>ی</w:t>
      </w:r>
      <w:r>
        <w:rPr>
          <w:rtl/>
          <w:lang w:bidi="fa-IR"/>
        </w:rPr>
        <w:t>ف و از بس</w:t>
      </w:r>
      <w:r w:rsidR="00E61D8F">
        <w:rPr>
          <w:rtl/>
          <w:lang w:bidi="fa-IR"/>
        </w:rPr>
        <w:t>ی</w:t>
      </w:r>
      <w:r>
        <w:rPr>
          <w:rtl/>
          <w:lang w:bidi="fa-IR"/>
        </w:rPr>
        <w:t>ار</w:t>
      </w:r>
      <w:r w:rsidR="00E61D8F">
        <w:rPr>
          <w:rtl/>
          <w:lang w:bidi="fa-IR"/>
        </w:rPr>
        <w:t>ی</w:t>
      </w:r>
      <w:r>
        <w:rPr>
          <w:rtl/>
          <w:lang w:bidi="fa-IR"/>
        </w:rPr>
        <w:t xml:space="preserve"> ا</w:t>
      </w:r>
      <w:r w:rsidR="00E61D8F">
        <w:rPr>
          <w:rtl/>
          <w:lang w:bidi="fa-IR"/>
        </w:rPr>
        <w:t>ی</w:t>
      </w:r>
      <w:r>
        <w:rPr>
          <w:rtl/>
          <w:lang w:bidi="fa-IR"/>
        </w:rPr>
        <w:t>ستادن</w:t>
      </w:r>
      <w:r w:rsidR="009B4C06">
        <w:rPr>
          <w:rtl/>
          <w:lang w:bidi="fa-IR"/>
        </w:rPr>
        <w:t xml:space="preserve"> (</w:t>
      </w:r>
      <w:r>
        <w:rPr>
          <w:rtl/>
          <w:lang w:bidi="fa-IR"/>
        </w:rPr>
        <w:t>جهت عبادت</w:t>
      </w:r>
      <w:r w:rsidR="009B4C06">
        <w:rPr>
          <w:rtl/>
          <w:lang w:bidi="fa-IR"/>
        </w:rPr>
        <w:t xml:space="preserve">) </w:t>
      </w:r>
      <w:r>
        <w:rPr>
          <w:rtl/>
          <w:lang w:bidi="fa-IR"/>
        </w:rPr>
        <w:t>پشت ا</w:t>
      </w:r>
      <w:r w:rsidR="00E61D8F">
        <w:rPr>
          <w:rtl/>
          <w:lang w:bidi="fa-IR"/>
        </w:rPr>
        <w:t>ی</w:t>
      </w:r>
      <w:r>
        <w:rPr>
          <w:rtl/>
          <w:lang w:bidi="fa-IR"/>
        </w:rPr>
        <w:t>شان خم</w:t>
      </w:r>
      <w:r w:rsidR="00E61D8F">
        <w:rPr>
          <w:rtl/>
          <w:lang w:bidi="fa-IR"/>
        </w:rPr>
        <w:t>ی</w:t>
      </w:r>
      <w:r>
        <w:rPr>
          <w:rtl/>
          <w:lang w:bidi="fa-IR"/>
        </w:rPr>
        <w:t>ده و در اثر روزه گرفتن</w:t>
      </w:r>
      <w:r w:rsidR="009B4C06">
        <w:rPr>
          <w:rtl/>
          <w:lang w:bidi="fa-IR"/>
        </w:rPr>
        <w:t xml:space="preserve">، </w:t>
      </w:r>
      <w:r>
        <w:rPr>
          <w:rtl/>
          <w:lang w:bidi="fa-IR"/>
        </w:rPr>
        <w:t>شکم ها</w:t>
      </w:r>
      <w:r w:rsidR="00E61D8F">
        <w:rPr>
          <w:rtl/>
          <w:lang w:bidi="fa-IR"/>
        </w:rPr>
        <w:t>ی</w:t>
      </w:r>
      <w:r>
        <w:rPr>
          <w:rtl/>
          <w:lang w:bidi="fa-IR"/>
        </w:rPr>
        <w:t>شان فرو رفته است</w:t>
      </w:r>
      <w:r w:rsidR="009B4C06">
        <w:rPr>
          <w:rtl/>
          <w:lang w:bidi="fa-IR"/>
        </w:rPr>
        <w:t xml:space="preserve">. </w:t>
      </w:r>
      <w:r>
        <w:rPr>
          <w:rtl/>
          <w:lang w:bidi="fa-IR"/>
        </w:rPr>
        <w:t>از ز</w:t>
      </w:r>
      <w:r w:rsidR="00E61D8F">
        <w:rPr>
          <w:rtl/>
          <w:lang w:bidi="fa-IR"/>
        </w:rPr>
        <w:t>ی</w:t>
      </w:r>
      <w:r>
        <w:rPr>
          <w:rtl/>
          <w:lang w:bidi="fa-IR"/>
        </w:rPr>
        <w:t>اد</w:t>
      </w:r>
      <w:r w:rsidR="00E61D8F">
        <w:rPr>
          <w:rtl/>
          <w:lang w:bidi="fa-IR"/>
        </w:rPr>
        <w:t>ی</w:t>
      </w:r>
      <w:r>
        <w:rPr>
          <w:rtl/>
          <w:lang w:bidi="fa-IR"/>
        </w:rPr>
        <w:t xml:space="preserve"> دعا لب ها</w:t>
      </w:r>
      <w:r w:rsidR="00E61D8F">
        <w:rPr>
          <w:rtl/>
          <w:lang w:bidi="fa-IR"/>
        </w:rPr>
        <w:t>ی</w:t>
      </w:r>
      <w:r>
        <w:rPr>
          <w:rtl/>
          <w:lang w:bidi="fa-IR"/>
        </w:rPr>
        <w:t>شان چروک</w:t>
      </w:r>
      <w:r w:rsidR="00E61D8F">
        <w:rPr>
          <w:rtl/>
          <w:lang w:bidi="fa-IR"/>
        </w:rPr>
        <w:t>ی</w:t>
      </w:r>
      <w:r>
        <w:rPr>
          <w:rtl/>
          <w:lang w:bidi="fa-IR"/>
        </w:rPr>
        <w:t>ده و خشک</w:t>
      </w:r>
      <w:r w:rsidR="00E61D8F">
        <w:rPr>
          <w:rtl/>
          <w:lang w:bidi="fa-IR"/>
        </w:rPr>
        <w:t>ی</w:t>
      </w:r>
      <w:r>
        <w:rPr>
          <w:rtl/>
          <w:lang w:bidi="fa-IR"/>
        </w:rPr>
        <w:t>ده و بر آنان گرد خشوع کنندگان نشسته است»</w:t>
      </w:r>
      <w:r w:rsidR="009B4C06">
        <w:rPr>
          <w:rtl/>
          <w:lang w:bidi="fa-IR"/>
        </w:rPr>
        <w:t xml:space="preserve">. </w:t>
      </w:r>
      <w:r w:rsidR="009B4C06" w:rsidRPr="00FB19B7">
        <w:rPr>
          <w:rStyle w:val="libFootnotenumChar"/>
          <w:rtl/>
          <w:lang w:bidi="fa-IR"/>
        </w:rPr>
        <w:t>(</w:t>
      </w:r>
      <w:r w:rsidRPr="00FB19B7">
        <w:rPr>
          <w:rStyle w:val="libFootnotenumChar"/>
          <w:rtl/>
        </w:rPr>
        <w:t>304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علاّمه بزرگوار مجلس</w:t>
      </w:r>
      <w:r w:rsidR="00E61D8F">
        <w:rPr>
          <w:rtl/>
          <w:lang w:bidi="fa-IR"/>
        </w:rPr>
        <w:t>ی</w:t>
      </w:r>
      <w:r w:rsidR="009B4C06">
        <w:rPr>
          <w:rtl/>
          <w:lang w:bidi="fa-IR"/>
        </w:rPr>
        <w:t xml:space="preserve"> (</w:t>
      </w:r>
      <w:r>
        <w:rPr>
          <w:rtl/>
          <w:lang w:bidi="fa-IR"/>
        </w:rPr>
        <w:t>ره</w:t>
      </w:r>
      <w:r w:rsidR="009B4C06">
        <w:rPr>
          <w:rtl/>
          <w:lang w:bidi="fa-IR"/>
        </w:rPr>
        <w:t xml:space="preserve">) </w:t>
      </w:r>
      <w:r>
        <w:rPr>
          <w:rtl/>
          <w:lang w:bidi="fa-IR"/>
        </w:rPr>
        <w:t>روا</w:t>
      </w:r>
      <w:r w:rsidR="00E61D8F">
        <w:rPr>
          <w:rtl/>
          <w:lang w:bidi="fa-IR"/>
        </w:rPr>
        <w:t>ی</w:t>
      </w:r>
      <w:r>
        <w:rPr>
          <w:rtl/>
          <w:lang w:bidi="fa-IR"/>
        </w:rPr>
        <w:t>ت مفصّل</w:t>
      </w:r>
      <w:r w:rsidR="00E61D8F">
        <w:rPr>
          <w:rtl/>
          <w:lang w:bidi="fa-IR"/>
        </w:rPr>
        <w:t>ی</w:t>
      </w:r>
      <w:r>
        <w:rPr>
          <w:rtl/>
          <w:lang w:bidi="fa-IR"/>
        </w:rPr>
        <w:t xml:space="preserve"> از امام 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روا</w:t>
      </w:r>
      <w:r w:rsidR="00E61D8F">
        <w:rPr>
          <w:rtl/>
          <w:lang w:bidi="fa-IR"/>
        </w:rPr>
        <w:t>ی</w:t>
      </w:r>
      <w:r>
        <w:rPr>
          <w:rtl/>
          <w:lang w:bidi="fa-IR"/>
        </w:rPr>
        <w:t>ت نموده است</w:t>
      </w:r>
      <w:r w:rsidR="009B4C06">
        <w:rPr>
          <w:rtl/>
          <w:lang w:bidi="fa-IR"/>
        </w:rPr>
        <w:t xml:space="preserve">؛ </w:t>
      </w:r>
      <w:r>
        <w:rPr>
          <w:rtl/>
          <w:lang w:bidi="fa-IR"/>
        </w:rPr>
        <w:t>سزاوار است فرازها</w:t>
      </w:r>
      <w:r w:rsidR="00E61D8F">
        <w:rPr>
          <w:rtl/>
          <w:lang w:bidi="fa-IR"/>
        </w:rPr>
        <w:t>یی</w:t>
      </w:r>
      <w:r>
        <w:rPr>
          <w:rtl/>
          <w:lang w:bidi="fa-IR"/>
        </w:rPr>
        <w:t xml:space="preserve"> از آن نقل شود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شخص</w:t>
      </w:r>
      <w:r w:rsidR="00E61D8F">
        <w:rPr>
          <w:rtl/>
          <w:lang w:bidi="fa-IR"/>
        </w:rPr>
        <w:t>ی</w:t>
      </w:r>
      <w:r>
        <w:rPr>
          <w:rtl/>
          <w:lang w:bidi="fa-IR"/>
        </w:rPr>
        <w:t xml:space="preserve"> به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عرض کرد</w:t>
      </w:r>
      <w:r w:rsidR="009B4C06">
        <w:rPr>
          <w:rtl/>
          <w:lang w:bidi="fa-IR"/>
        </w:rPr>
        <w:t xml:space="preserve">: </w:t>
      </w:r>
      <w:r w:rsidR="00E61D8F">
        <w:rPr>
          <w:rtl/>
          <w:lang w:bidi="fa-IR"/>
        </w:rPr>
        <w:t>ی</w:t>
      </w:r>
      <w:r>
        <w:rPr>
          <w:rtl/>
          <w:lang w:bidi="fa-IR"/>
        </w:rPr>
        <w:t>ابن رسول اللَّه</w:t>
      </w:r>
      <w:r w:rsidR="009B4C06">
        <w:rPr>
          <w:rtl/>
          <w:lang w:bidi="fa-IR"/>
        </w:rPr>
        <w:t xml:space="preserve">! </w:t>
      </w:r>
      <w:r>
        <w:rPr>
          <w:rtl/>
          <w:lang w:bidi="fa-IR"/>
        </w:rPr>
        <w:t>من از ش</w:t>
      </w:r>
      <w:r w:rsidR="00E61D8F">
        <w:rPr>
          <w:rtl/>
          <w:lang w:bidi="fa-IR"/>
        </w:rPr>
        <w:t>ی</w:t>
      </w:r>
      <w:r>
        <w:rPr>
          <w:rtl/>
          <w:lang w:bidi="fa-IR"/>
        </w:rPr>
        <w:t>ع</w:t>
      </w:r>
      <w:r w:rsidR="00E61D8F">
        <w:rPr>
          <w:rtl/>
          <w:lang w:bidi="fa-IR"/>
        </w:rPr>
        <w:t>ی</w:t>
      </w:r>
      <w:r>
        <w:rPr>
          <w:rtl/>
          <w:lang w:bidi="fa-IR"/>
        </w:rPr>
        <w:t>ان شما هستم</w:t>
      </w:r>
      <w:r w:rsidR="009B4C06">
        <w:rPr>
          <w:rtl/>
          <w:lang w:bidi="fa-IR"/>
        </w:rPr>
        <w:t xml:space="preserve">، </w:t>
      </w:r>
      <w:r>
        <w:rPr>
          <w:rtl/>
          <w:lang w:bidi="fa-IR"/>
        </w:rPr>
        <w:t>فرمودند</w:t>
      </w:r>
      <w:r w:rsidR="009B4C06">
        <w:rPr>
          <w:rtl/>
          <w:lang w:bidi="fa-IR"/>
        </w:rPr>
        <w:t xml:space="preserve">: </w:t>
      </w:r>
      <w:r>
        <w:rPr>
          <w:rtl/>
          <w:lang w:bidi="fa-IR"/>
        </w:rPr>
        <w:t>از خدا بترس و ادّعا</w:t>
      </w:r>
      <w:r w:rsidR="00E61D8F">
        <w:rPr>
          <w:rtl/>
          <w:lang w:bidi="fa-IR"/>
        </w:rPr>
        <w:t>ی</w:t>
      </w:r>
      <w:r>
        <w:rPr>
          <w:rtl/>
          <w:lang w:bidi="fa-IR"/>
        </w:rPr>
        <w:t xml:space="preserve"> چ</w:t>
      </w:r>
      <w:r w:rsidR="00E61D8F">
        <w:rPr>
          <w:rtl/>
          <w:lang w:bidi="fa-IR"/>
        </w:rPr>
        <w:t>ی</w:t>
      </w:r>
      <w:r>
        <w:rPr>
          <w:rtl/>
          <w:lang w:bidi="fa-IR"/>
        </w:rPr>
        <w:t>ز</w:t>
      </w:r>
      <w:r w:rsidR="00E61D8F">
        <w:rPr>
          <w:rtl/>
          <w:lang w:bidi="fa-IR"/>
        </w:rPr>
        <w:t>ی</w:t>
      </w:r>
      <w:r>
        <w:rPr>
          <w:rtl/>
          <w:lang w:bidi="fa-IR"/>
        </w:rPr>
        <w:t xml:space="preserve"> نکن که خداوند تو را تکذ</w:t>
      </w:r>
      <w:r w:rsidR="00E61D8F">
        <w:rPr>
          <w:rtl/>
          <w:lang w:bidi="fa-IR"/>
        </w:rPr>
        <w:t>ی</w:t>
      </w:r>
      <w:r>
        <w:rPr>
          <w:rtl/>
          <w:lang w:bidi="fa-IR"/>
        </w:rPr>
        <w:t>ب نما</w:t>
      </w:r>
      <w:r w:rsidR="00E61D8F">
        <w:rPr>
          <w:rtl/>
          <w:lang w:bidi="fa-IR"/>
        </w:rPr>
        <w:t>ی</w:t>
      </w:r>
      <w:r>
        <w:rPr>
          <w:rtl/>
          <w:lang w:bidi="fa-IR"/>
        </w:rPr>
        <w:t>د</w:t>
      </w:r>
      <w:r w:rsidR="009B4C06">
        <w:rPr>
          <w:rtl/>
          <w:lang w:bidi="fa-IR"/>
        </w:rPr>
        <w:t xml:space="preserve">. </w:t>
      </w:r>
      <w:r>
        <w:rPr>
          <w:rtl/>
          <w:lang w:bidi="fa-IR"/>
        </w:rPr>
        <w:t>به راست</w:t>
      </w:r>
      <w:r w:rsidR="00E61D8F">
        <w:rPr>
          <w:rtl/>
          <w:lang w:bidi="fa-IR"/>
        </w:rPr>
        <w:t>ی</w:t>
      </w:r>
      <w:r>
        <w:rPr>
          <w:rtl/>
          <w:lang w:bidi="fa-IR"/>
        </w:rPr>
        <w:t xml:space="preserve"> ش</w:t>
      </w:r>
      <w:r w:rsidR="00E61D8F">
        <w:rPr>
          <w:rtl/>
          <w:lang w:bidi="fa-IR"/>
        </w:rPr>
        <w:t>ی</w:t>
      </w:r>
      <w:r>
        <w:rPr>
          <w:rtl/>
          <w:lang w:bidi="fa-IR"/>
        </w:rPr>
        <w:t>عه ما کس</w:t>
      </w:r>
      <w:r w:rsidR="00E61D8F">
        <w:rPr>
          <w:rtl/>
          <w:lang w:bidi="fa-IR"/>
        </w:rPr>
        <w:t>ی</w:t>
      </w:r>
      <w:r>
        <w:rPr>
          <w:rtl/>
          <w:lang w:bidi="fa-IR"/>
        </w:rPr>
        <w:t xml:space="preserve"> است که قلب او از غِشّ</w:t>
      </w:r>
      <w:r w:rsidR="009B4C06">
        <w:rPr>
          <w:rtl/>
          <w:lang w:bidi="fa-IR"/>
        </w:rPr>
        <w:t xml:space="preserve">، </w:t>
      </w:r>
      <w:r>
        <w:rPr>
          <w:rtl/>
          <w:lang w:bidi="fa-IR"/>
        </w:rPr>
        <w:t>خ</w:t>
      </w:r>
      <w:r w:rsidR="00E61D8F">
        <w:rPr>
          <w:rtl/>
          <w:lang w:bidi="fa-IR"/>
        </w:rPr>
        <w:t>ی</w:t>
      </w:r>
      <w:r>
        <w:rPr>
          <w:rtl/>
          <w:lang w:bidi="fa-IR"/>
        </w:rPr>
        <w:t>انت و ک</w:t>
      </w:r>
      <w:r w:rsidR="00E61D8F">
        <w:rPr>
          <w:rtl/>
          <w:lang w:bidi="fa-IR"/>
        </w:rPr>
        <w:t>ی</w:t>
      </w:r>
      <w:r>
        <w:rPr>
          <w:rtl/>
          <w:lang w:bidi="fa-IR"/>
        </w:rPr>
        <w:t>نه و دغل پاک باشد</w:t>
      </w:r>
      <w:r w:rsidR="009B4C06">
        <w:rPr>
          <w:rtl/>
          <w:lang w:bidi="fa-IR"/>
        </w:rPr>
        <w:t xml:space="preserve">. </w:t>
      </w:r>
      <w:r>
        <w:rPr>
          <w:rtl/>
          <w:lang w:bidi="fa-IR"/>
        </w:rPr>
        <w:t>لکن بگو</w:t>
      </w:r>
      <w:r w:rsidR="009B4C06">
        <w:rPr>
          <w:rtl/>
          <w:lang w:bidi="fa-IR"/>
        </w:rPr>
        <w:t xml:space="preserve">: </w:t>
      </w:r>
      <w:r>
        <w:rPr>
          <w:rtl/>
          <w:lang w:bidi="fa-IR"/>
        </w:rPr>
        <w:t>من از موال</w:t>
      </w:r>
      <w:r w:rsidR="00E61D8F">
        <w:rPr>
          <w:rtl/>
          <w:lang w:bidi="fa-IR"/>
        </w:rPr>
        <w:t>ی</w:t>
      </w:r>
      <w:r>
        <w:rPr>
          <w:rtl/>
          <w:lang w:bidi="fa-IR"/>
        </w:rPr>
        <w:t>ان و محبّان شما هستم»</w:t>
      </w:r>
      <w:r w:rsidR="009B4C06">
        <w:rPr>
          <w:rtl/>
          <w:lang w:bidi="fa-IR"/>
        </w:rPr>
        <w:t xml:space="preserve">. </w:t>
      </w:r>
    </w:p>
    <w:p w:rsidR="0049138A" w:rsidRDefault="0049138A" w:rsidP="0049138A">
      <w:pPr>
        <w:pStyle w:val="libNormal"/>
        <w:rPr>
          <w:rtl/>
          <w:lang w:bidi="fa-IR"/>
        </w:rPr>
      </w:pPr>
      <w:r>
        <w:rPr>
          <w:rtl/>
          <w:lang w:bidi="fa-IR"/>
        </w:rPr>
        <w:t>فرد</w:t>
      </w:r>
      <w:r w:rsidR="00E61D8F">
        <w:rPr>
          <w:rtl/>
          <w:lang w:bidi="fa-IR"/>
        </w:rPr>
        <w:t>ی</w:t>
      </w:r>
      <w:r>
        <w:rPr>
          <w:rtl/>
          <w:lang w:bidi="fa-IR"/>
        </w:rPr>
        <w:t xml:space="preserve"> به امام سجّاد </w:t>
      </w:r>
      <w:r w:rsidR="00B264EE" w:rsidRPr="00B264EE">
        <w:rPr>
          <w:rStyle w:val="libAlaemChar"/>
          <w:rtl/>
        </w:rPr>
        <w:t>عليه‌السلام</w:t>
      </w:r>
      <w:r>
        <w:rPr>
          <w:rtl/>
          <w:lang w:bidi="fa-IR"/>
        </w:rPr>
        <w:t xml:space="preserve"> عرض کرد</w:t>
      </w:r>
      <w:r w:rsidR="009B4C06">
        <w:rPr>
          <w:rtl/>
          <w:lang w:bidi="fa-IR"/>
        </w:rPr>
        <w:t xml:space="preserve">: </w:t>
      </w:r>
      <w:r w:rsidR="00E61D8F">
        <w:rPr>
          <w:rtl/>
          <w:lang w:bidi="fa-IR"/>
        </w:rPr>
        <w:t>ی</w:t>
      </w:r>
      <w:r>
        <w:rPr>
          <w:rtl/>
          <w:lang w:bidi="fa-IR"/>
        </w:rPr>
        <w:t>ابن رسول اللَّه</w:t>
      </w:r>
      <w:r w:rsidR="009B4C06">
        <w:rPr>
          <w:rtl/>
          <w:lang w:bidi="fa-IR"/>
        </w:rPr>
        <w:t xml:space="preserve">! </w:t>
      </w:r>
      <w:r>
        <w:rPr>
          <w:rtl/>
          <w:lang w:bidi="fa-IR"/>
        </w:rPr>
        <w:t>من از ش</w:t>
      </w:r>
      <w:r w:rsidR="00E61D8F">
        <w:rPr>
          <w:rtl/>
          <w:lang w:bidi="fa-IR"/>
        </w:rPr>
        <w:t>ی</w:t>
      </w:r>
      <w:r>
        <w:rPr>
          <w:rtl/>
          <w:lang w:bidi="fa-IR"/>
        </w:rPr>
        <w:t>ع</w:t>
      </w:r>
      <w:r w:rsidR="00E61D8F">
        <w:rPr>
          <w:rtl/>
          <w:lang w:bidi="fa-IR"/>
        </w:rPr>
        <w:t>ی</w:t>
      </w:r>
      <w:r>
        <w:rPr>
          <w:rtl/>
          <w:lang w:bidi="fa-IR"/>
        </w:rPr>
        <w:t>ان خالص شما هستم</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بنده خدا</w:t>
      </w:r>
      <w:r w:rsidR="009B4C06">
        <w:rPr>
          <w:rtl/>
          <w:lang w:bidi="fa-IR"/>
        </w:rPr>
        <w:t xml:space="preserve">! </w:t>
      </w:r>
      <w:r>
        <w:rPr>
          <w:rtl/>
          <w:lang w:bidi="fa-IR"/>
        </w:rPr>
        <w:t>پس لابد تو نظ</w:t>
      </w:r>
      <w:r w:rsidR="00E61D8F">
        <w:rPr>
          <w:rtl/>
          <w:lang w:bidi="fa-IR"/>
        </w:rPr>
        <w:t>ی</w:t>
      </w:r>
      <w:r>
        <w:rPr>
          <w:rtl/>
          <w:lang w:bidi="fa-IR"/>
        </w:rPr>
        <w:t>ر ابراه</w:t>
      </w:r>
      <w:r w:rsidR="00E61D8F">
        <w:rPr>
          <w:rtl/>
          <w:lang w:bidi="fa-IR"/>
        </w:rPr>
        <w:t>ی</w:t>
      </w:r>
      <w:r>
        <w:rPr>
          <w:rtl/>
          <w:lang w:bidi="fa-IR"/>
        </w:rPr>
        <w:t>م خل</w:t>
      </w:r>
      <w:r w:rsidR="00E61D8F">
        <w:rPr>
          <w:rtl/>
          <w:lang w:bidi="fa-IR"/>
        </w:rPr>
        <w:t>ی</w:t>
      </w:r>
      <w:r>
        <w:rPr>
          <w:rtl/>
          <w:lang w:bidi="fa-IR"/>
        </w:rPr>
        <w:t xml:space="preserve">ل </w:t>
      </w:r>
      <w:r w:rsidR="00B264EE" w:rsidRPr="00B264EE">
        <w:rPr>
          <w:rStyle w:val="libAlaemChar"/>
          <w:rtl/>
        </w:rPr>
        <w:t>عليه‌السلام</w:t>
      </w:r>
      <w:r>
        <w:rPr>
          <w:rtl/>
          <w:lang w:bidi="fa-IR"/>
        </w:rPr>
        <w:t xml:space="preserve"> هست</w:t>
      </w:r>
      <w:r w:rsidR="00E61D8F">
        <w:rPr>
          <w:rtl/>
          <w:lang w:bidi="fa-IR"/>
        </w:rPr>
        <w:t>ی</w:t>
      </w:r>
      <w:r>
        <w:rPr>
          <w:rtl/>
          <w:lang w:bidi="fa-IR"/>
        </w:rPr>
        <w:t xml:space="preserve"> که خداوند درباره او فرموده</w:t>
      </w:r>
      <w:r w:rsidR="009B4C06">
        <w:rPr>
          <w:rtl/>
          <w:lang w:bidi="fa-IR"/>
        </w:rPr>
        <w:t xml:space="preserve">: </w:t>
      </w:r>
      <w:r>
        <w:rPr>
          <w:rtl/>
          <w:lang w:bidi="fa-IR"/>
        </w:rPr>
        <w:t>«و اِنَّ مِنْ شِ</w:t>
      </w:r>
      <w:r w:rsidR="00E61D8F">
        <w:rPr>
          <w:rtl/>
          <w:lang w:bidi="fa-IR"/>
        </w:rPr>
        <w:t>ی</w:t>
      </w:r>
      <w:r>
        <w:rPr>
          <w:rtl/>
          <w:lang w:bidi="fa-IR"/>
        </w:rPr>
        <w:t>عَتِهِ لابْراهِ</w:t>
      </w:r>
      <w:r w:rsidR="00E61D8F">
        <w:rPr>
          <w:rtl/>
          <w:lang w:bidi="fa-IR"/>
        </w:rPr>
        <w:t>ی</w:t>
      </w:r>
      <w:r>
        <w:rPr>
          <w:rtl/>
          <w:lang w:bidi="fa-IR"/>
        </w:rPr>
        <w:t>م</w:t>
      </w:r>
      <w:r w:rsidR="009B4C06">
        <w:rPr>
          <w:rtl/>
          <w:lang w:bidi="fa-IR"/>
        </w:rPr>
        <w:t xml:space="preserve">.. </w:t>
      </w:r>
      <w:r>
        <w:rPr>
          <w:rtl/>
          <w:lang w:bidi="fa-IR"/>
        </w:rPr>
        <w:t>»</w:t>
      </w:r>
      <w:r w:rsidR="009B4C06">
        <w:rPr>
          <w:rtl/>
          <w:lang w:bidi="fa-IR"/>
        </w:rPr>
        <w:t xml:space="preserve">. </w:t>
      </w:r>
      <w:r>
        <w:rPr>
          <w:rtl/>
          <w:lang w:bidi="fa-IR"/>
        </w:rPr>
        <w:t>اگر قلب تو نظ</w:t>
      </w:r>
      <w:r w:rsidR="00E61D8F">
        <w:rPr>
          <w:rtl/>
          <w:lang w:bidi="fa-IR"/>
        </w:rPr>
        <w:t>ی</w:t>
      </w:r>
      <w:r>
        <w:rPr>
          <w:rtl/>
          <w:lang w:bidi="fa-IR"/>
        </w:rPr>
        <w:t>ر قلب حضرت ابراه</w:t>
      </w:r>
      <w:r w:rsidR="00E61D8F">
        <w:rPr>
          <w:rtl/>
          <w:lang w:bidi="fa-IR"/>
        </w:rPr>
        <w:t>ی</w:t>
      </w:r>
      <w:r>
        <w:rPr>
          <w:rtl/>
          <w:lang w:bidi="fa-IR"/>
        </w:rPr>
        <w:t xml:space="preserve">م </w:t>
      </w:r>
      <w:r w:rsidR="00B264EE" w:rsidRPr="00B264EE">
        <w:rPr>
          <w:rStyle w:val="libAlaemChar"/>
          <w:rtl/>
        </w:rPr>
        <w:t>عليه‌السلام</w:t>
      </w:r>
      <w:r>
        <w:rPr>
          <w:rtl/>
          <w:lang w:bidi="fa-IR"/>
        </w:rPr>
        <w:t xml:space="preserve"> باشد</w:t>
      </w:r>
      <w:r w:rsidR="009B4C06">
        <w:rPr>
          <w:rtl/>
          <w:lang w:bidi="fa-IR"/>
        </w:rPr>
        <w:t xml:space="preserve">، </w:t>
      </w:r>
      <w:r>
        <w:rPr>
          <w:rtl/>
          <w:lang w:bidi="fa-IR"/>
        </w:rPr>
        <w:t>تو ن</w:t>
      </w:r>
      <w:r w:rsidR="00E61D8F">
        <w:rPr>
          <w:rtl/>
          <w:lang w:bidi="fa-IR"/>
        </w:rPr>
        <w:t>ی</w:t>
      </w:r>
      <w:r>
        <w:rPr>
          <w:rtl/>
          <w:lang w:bidi="fa-IR"/>
        </w:rPr>
        <w:t>ز از ش</w:t>
      </w:r>
      <w:r w:rsidR="00E61D8F">
        <w:rPr>
          <w:rtl/>
          <w:lang w:bidi="fa-IR"/>
        </w:rPr>
        <w:t>ی</w:t>
      </w:r>
      <w:r>
        <w:rPr>
          <w:rtl/>
          <w:lang w:bidi="fa-IR"/>
        </w:rPr>
        <w:t>ع</w:t>
      </w:r>
      <w:r w:rsidR="00E61D8F">
        <w:rPr>
          <w:rtl/>
          <w:lang w:bidi="fa-IR"/>
        </w:rPr>
        <w:t>ی</w:t>
      </w:r>
      <w:r>
        <w:rPr>
          <w:rtl/>
          <w:lang w:bidi="fa-IR"/>
        </w:rPr>
        <w:t>ان ما هست</w:t>
      </w:r>
      <w:r w:rsidR="00E61D8F">
        <w:rPr>
          <w:rtl/>
          <w:lang w:bidi="fa-IR"/>
        </w:rPr>
        <w:t>ی</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زمان</w:t>
      </w:r>
      <w:r w:rsidR="00E61D8F">
        <w:rPr>
          <w:rtl/>
          <w:lang w:bidi="fa-IR"/>
        </w:rPr>
        <w:t>ی</w:t>
      </w:r>
      <w:r>
        <w:rPr>
          <w:rtl/>
          <w:lang w:bidi="fa-IR"/>
        </w:rPr>
        <w:t xml:space="preserve"> که مأمون ولا</w:t>
      </w:r>
      <w:r w:rsidR="00E61D8F">
        <w:rPr>
          <w:rtl/>
          <w:lang w:bidi="fa-IR"/>
        </w:rPr>
        <w:t>ی</w:t>
      </w:r>
      <w:r>
        <w:rPr>
          <w:rtl/>
          <w:lang w:bidi="fa-IR"/>
        </w:rPr>
        <w:t>تعهد</w:t>
      </w:r>
      <w:r w:rsidR="00E61D8F">
        <w:rPr>
          <w:rtl/>
          <w:lang w:bidi="fa-IR"/>
        </w:rPr>
        <w:t>ی</w:t>
      </w:r>
      <w:r>
        <w:rPr>
          <w:rtl/>
          <w:lang w:bidi="fa-IR"/>
        </w:rPr>
        <w:t xml:space="preserve"> را به حضرت رضا </w:t>
      </w:r>
      <w:r w:rsidR="00B264EE" w:rsidRPr="00B264EE">
        <w:rPr>
          <w:rStyle w:val="libAlaemChar"/>
          <w:rtl/>
        </w:rPr>
        <w:t>عليه‌السلام</w:t>
      </w:r>
      <w:r>
        <w:rPr>
          <w:rtl/>
          <w:lang w:bidi="fa-IR"/>
        </w:rPr>
        <w:t xml:space="preserve"> داد</w:t>
      </w:r>
      <w:r w:rsidR="009B4C06">
        <w:rPr>
          <w:rtl/>
          <w:lang w:bidi="fa-IR"/>
        </w:rPr>
        <w:t xml:space="preserve">، </w:t>
      </w:r>
      <w:r>
        <w:rPr>
          <w:rtl/>
          <w:lang w:bidi="fa-IR"/>
        </w:rPr>
        <w:t>دربان آن حضرت</w:t>
      </w:r>
      <w:r w:rsidR="009B4C06">
        <w:rPr>
          <w:rtl/>
          <w:lang w:bidi="fa-IR"/>
        </w:rPr>
        <w:t xml:space="preserve">، </w:t>
      </w:r>
      <w:r>
        <w:rPr>
          <w:rtl/>
          <w:lang w:bidi="fa-IR"/>
        </w:rPr>
        <w:t>به آن بزرگوار عرض نمود که گروه</w:t>
      </w:r>
      <w:r w:rsidR="00E61D8F">
        <w:rPr>
          <w:rtl/>
          <w:lang w:bidi="fa-IR"/>
        </w:rPr>
        <w:t>ی</w:t>
      </w:r>
      <w:r>
        <w:rPr>
          <w:rtl/>
          <w:lang w:bidi="fa-IR"/>
        </w:rPr>
        <w:t xml:space="preserve"> ب</w:t>
      </w:r>
      <w:r w:rsidR="00E61D8F">
        <w:rPr>
          <w:rtl/>
          <w:lang w:bidi="fa-IR"/>
        </w:rPr>
        <w:t>ی</w:t>
      </w:r>
      <w:r>
        <w:rPr>
          <w:rtl/>
          <w:lang w:bidi="fa-IR"/>
        </w:rPr>
        <w:t>رون خانه ا</w:t>
      </w:r>
      <w:r w:rsidR="00E61D8F">
        <w:rPr>
          <w:rtl/>
          <w:lang w:bidi="fa-IR"/>
        </w:rPr>
        <w:t>ی</w:t>
      </w:r>
      <w:r>
        <w:rPr>
          <w:rtl/>
          <w:lang w:bidi="fa-IR"/>
        </w:rPr>
        <w:t>ستاده و از شما اجازه ورود م</w:t>
      </w:r>
      <w:r w:rsidR="00E61D8F">
        <w:rPr>
          <w:rtl/>
          <w:lang w:bidi="fa-IR"/>
        </w:rPr>
        <w:t xml:space="preserve">ی </w:t>
      </w:r>
      <w:r>
        <w:rPr>
          <w:rtl/>
          <w:lang w:bidi="fa-IR"/>
        </w:rPr>
        <w:t>خواهند و 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ما ش</w:t>
      </w:r>
      <w:r w:rsidR="00E61D8F">
        <w:rPr>
          <w:rtl/>
          <w:lang w:bidi="fa-IR"/>
        </w:rPr>
        <w:t>ی</w:t>
      </w:r>
      <w:r>
        <w:rPr>
          <w:rtl/>
          <w:lang w:bidi="fa-IR"/>
        </w:rPr>
        <w:t>ع</w:t>
      </w:r>
      <w:r w:rsidR="00E61D8F">
        <w:rPr>
          <w:rtl/>
          <w:lang w:bidi="fa-IR"/>
        </w:rPr>
        <w:t>ی</w:t>
      </w:r>
      <w:r>
        <w:rPr>
          <w:rtl/>
          <w:lang w:bidi="fa-IR"/>
        </w:rPr>
        <w:t>ان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هست</w:t>
      </w:r>
      <w:r w:rsidR="00E61D8F">
        <w:rPr>
          <w:rtl/>
          <w:lang w:bidi="fa-IR"/>
        </w:rPr>
        <w:t>ی</w:t>
      </w:r>
      <w:r>
        <w:rPr>
          <w:rtl/>
          <w:lang w:bidi="fa-IR"/>
        </w:rPr>
        <w:t>م</w:t>
      </w:r>
      <w:r w:rsidR="009B4C06">
        <w:rPr>
          <w:rtl/>
          <w:lang w:bidi="fa-IR"/>
        </w:rPr>
        <w:t xml:space="preserve">. </w:t>
      </w:r>
      <w:r>
        <w:rPr>
          <w:rtl/>
          <w:lang w:bidi="fa-IR"/>
        </w:rPr>
        <w:t>آن حضرت اجازه ورود ندادند</w:t>
      </w:r>
      <w:r w:rsidR="009B4C06">
        <w:rPr>
          <w:rtl/>
          <w:lang w:bidi="fa-IR"/>
        </w:rPr>
        <w:t xml:space="preserve">. </w:t>
      </w:r>
      <w:r>
        <w:rPr>
          <w:rtl/>
          <w:lang w:bidi="fa-IR"/>
        </w:rPr>
        <w:t>مدّت دو ماه هر روز م</w:t>
      </w:r>
      <w:r w:rsidR="00E61D8F">
        <w:rPr>
          <w:rtl/>
          <w:lang w:bidi="fa-IR"/>
        </w:rPr>
        <w:t xml:space="preserve">ی </w:t>
      </w:r>
      <w:r>
        <w:rPr>
          <w:rtl/>
          <w:lang w:bidi="fa-IR"/>
        </w:rPr>
        <w:t>آمدند و اجازه ورود م</w:t>
      </w:r>
      <w:r w:rsidR="00E61D8F">
        <w:rPr>
          <w:rtl/>
          <w:lang w:bidi="fa-IR"/>
        </w:rPr>
        <w:t xml:space="preserve">ی </w:t>
      </w:r>
      <w:r>
        <w:rPr>
          <w:rtl/>
          <w:lang w:bidi="fa-IR"/>
        </w:rPr>
        <w:t>خواستند</w:t>
      </w:r>
      <w:r w:rsidR="009B4C06">
        <w:rPr>
          <w:rtl/>
          <w:lang w:bidi="fa-IR"/>
        </w:rPr>
        <w:t xml:space="preserve">، </w:t>
      </w:r>
      <w:r>
        <w:rPr>
          <w:rtl/>
          <w:lang w:bidi="fa-IR"/>
        </w:rPr>
        <w:t>ول</w:t>
      </w:r>
      <w:r w:rsidR="00E61D8F">
        <w:rPr>
          <w:rtl/>
          <w:lang w:bidi="fa-IR"/>
        </w:rPr>
        <w:t>ی</w:t>
      </w:r>
      <w:r>
        <w:rPr>
          <w:rtl/>
          <w:lang w:bidi="fa-IR"/>
        </w:rPr>
        <w:t xml:space="preserve"> آن بزرگوار پاسخ منف</w:t>
      </w:r>
      <w:r w:rsidR="00E61D8F">
        <w:rPr>
          <w:rtl/>
          <w:lang w:bidi="fa-IR"/>
        </w:rPr>
        <w:t>ی</w:t>
      </w:r>
      <w:r>
        <w:rPr>
          <w:rtl/>
          <w:lang w:bidi="fa-IR"/>
        </w:rPr>
        <w:t xml:space="preserve"> م</w:t>
      </w:r>
      <w:r w:rsidR="00E61D8F">
        <w:rPr>
          <w:rtl/>
          <w:lang w:bidi="fa-IR"/>
        </w:rPr>
        <w:t xml:space="preserve">ی </w:t>
      </w:r>
      <w:r>
        <w:rPr>
          <w:rtl/>
          <w:lang w:bidi="fa-IR"/>
        </w:rPr>
        <w:t>دادند</w:t>
      </w:r>
      <w:r w:rsidR="009B4C06">
        <w:rPr>
          <w:rtl/>
          <w:lang w:bidi="fa-IR"/>
        </w:rPr>
        <w:t xml:space="preserve">. </w:t>
      </w:r>
      <w:r>
        <w:rPr>
          <w:rtl/>
          <w:lang w:bidi="fa-IR"/>
        </w:rPr>
        <w:t>چون مأ</w:t>
      </w:r>
      <w:r w:rsidR="00E61D8F">
        <w:rPr>
          <w:rtl/>
          <w:lang w:bidi="fa-IR"/>
        </w:rPr>
        <w:t>ی</w:t>
      </w:r>
      <w:r>
        <w:rPr>
          <w:rtl/>
          <w:lang w:bidi="fa-IR"/>
        </w:rPr>
        <w:t>وس شدند</w:t>
      </w:r>
      <w:r w:rsidR="009B4C06">
        <w:rPr>
          <w:rtl/>
          <w:lang w:bidi="fa-IR"/>
        </w:rPr>
        <w:t xml:space="preserve">، </w:t>
      </w:r>
      <w:r>
        <w:rPr>
          <w:rtl/>
          <w:lang w:bidi="fa-IR"/>
        </w:rPr>
        <w:t>به دربان گفتند</w:t>
      </w:r>
      <w:r w:rsidR="009B4C06">
        <w:rPr>
          <w:rtl/>
          <w:lang w:bidi="fa-IR"/>
        </w:rPr>
        <w:t xml:space="preserve">: </w:t>
      </w:r>
      <w:r>
        <w:rPr>
          <w:rtl/>
          <w:lang w:bidi="fa-IR"/>
        </w:rPr>
        <w:t>به مولا و سرور ما بگو با ا</w:t>
      </w:r>
      <w:r w:rsidR="00E61D8F">
        <w:rPr>
          <w:rtl/>
          <w:lang w:bidi="fa-IR"/>
        </w:rPr>
        <w:t>ی</w:t>
      </w:r>
      <w:r>
        <w:rPr>
          <w:rtl/>
          <w:lang w:bidi="fa-IR"/>
        </w:rPr>
        <w:t>ن کار</w:t>
      </w:r>
      <w:r w:rsidR="009B4C06">
        <w:rPr>
          <w:rtl/>
          <w:lang w:bidi="fa-IR"/>
        </w:rPr>
        <w:t xml:space="preserve">، </w:t>
      </w:r>
      <w:r>
        <w:rPr>
          <w:rtl/>
          <w:lang w:bidi="fa-IR"/>
        </w:rPr>
        <w:t>دشمنان ما را شماتت م</w:t>
      </w:r>
      <w:r w:rsidR="00E61D8F">
        <w:rPr>
          <w:rtl/>
          <w:lang w:bidi="fa-IR"/>
        </w:rPr>
        <w:t xml:space="preserve">ی </w:t>
      </w:r>
      <w:r>
        <w:rPr>
          <w:rtl/>
          <w:lang w:bidi="fa-IR"/>
        </w:rPr>
        <w:t>کنند و ا</w:t>
      </w:r>
      <w:r w:rsidR="00E61D8F">
        <w:rPr>
          <w:rtl/>
          <w:lang w:bidi="fa-IR"/>
        </w:rPr>
        <w:t>ی</w:t>
      </w:r>
      <w:r>
        <w:rPr>
          <w:rtl/>
          <w:lang w:bidi="fa-IR"/>
        </w:rPr>
        <w:t>ن دفعه عازم مراجعت هست</w:t>
      </w:r>
      <w:r w:rsidR="00E61D8F">
        <w:rPr>
          <w:rtl/>
          <w:lang w:bidi="fa-IR"/>
        </w:rPr>
        <w:t>ی</w:t>
      </w:r>
      <w:r>
        <w:rPr>
          <w:rtl/>
          <w:lang w:bidi="fa-IR"/>
        </w:rPr>
        <w:t>م</w:t>
      </w:r>
      <w:r w:rsidR="009B4C06">
        <w:rPr>
          <w:rtl/>
          <w:lang w:bidi="fa-IR"/>
        </w:rPr>
        <w:t xml:space="preserve">... </w:t>
      </w:r>
      <w:r>
        <w:rPr>
          <w:rtl/>
          <w:lang w:bidi="fa-IR"/>
        </w:rPr>
        <w:t xml:space="preserve">امام رضا </w:t>
      </w:r>
      <w:r w:rsidR="00B264EE" w:rsidRPr="00B264EE">
        <w:rPr>
          <w:rStyle w:val="libAlaemChar"/>
          <w:rtl/>
        </w:rPr>
        <w:t>عليه‌السلام</w:t>
      </w:r>
      <w:r>
        <w:rPr>
          <w:rtl/>
          <w:lang w:bidi="fa-IR"/>
        </w:rPr>
        <w:t xml:space="preserve"> اجازه ورود دادند</w:t>
      </w:r>
      <w:r w:rsidR="009B4C06">
        <w:rPr>
          <w:rtl/>
          <w:lang w:bidi="fa-IR"/>
        </w:rPr>
        <w:t xml:space="preserve">. </w:t>
      </w:r>
    </w:p>
    <w:p w:rsidR="0049138A" w:rsidRDefault="0049138A" w:rsidP="0049138A">
      <w:pPr>
        <w:pStyle w:val="libNormal"/>
        <w:rPr>
          <w:rtl/>
          <w:lang w:bidi="fa-IR"/>
        </w:rPr>
      </w:pPr>
      <w:r>
        <w:rPr>
          <w:rtl/>
          <w:lang w:bidi="fa-IR"/>
        </w:rPr>
        <w:t>پس از ورود ن</w:t>
      </w:r>
      <w:r w:rsidR="00E61D8F">
        <w:rPr>
          <w:rtl/>
          <w:lang w:bidi="fa-IR"/>
        </w:rPr>
        <w:t>ی</w:t>
      </w:r>
      <w:r>
        <w:rPr>
          <w:rtl/>
          <w:lang w:bidi="fa-IR"/>
        </w:rPr>
        <w:t>ز به آن</w:t>
      </w:r>
      <w:r w:rsidR="00E61D8F">
        <w:rPr>
          <w:rtl/>
          <w:lang w:bidi="fa-IR"/>
        </w:rPr>
        <w:t xml:space="preserve"> </w:t>
      </w:r>
      <w:r>
        <w:rPr>
          <w:rtl/>
          <w:lang w:bidi="fa-IR"/>
        </w:rPr>
        <w:t>ها اعتنا نکردند</w:t>
      </w:r>
      <w:r w:rsidR="009B4C06">
        <w:rPr>
          <w:rtl/>
          <w:lang w:bidi="fa-IR"/>
        </w:rPr>
        <w:t xml:space="preserve">، </w:t>
      </w:r>
      <w:r>
        <w:rPr>
          <w:rtl/>
          <w:lang w:bidi="fa-IR"/>
        </w:rPr>
        <w:t>همان</w:t>
      </w:r>
      <w:r w:rsidR="00E61D8F">
        <w:rPr>
          <w:rtl/>
          <w:lang w:bidi="fa-IR"/>
        </w:rPr>
        <w:t xml:space="preserve"> </w:t>
      </w:r>
      <w:r>
        <w:rPr>
          <w:rtl/>
          <w:lang w:bidi="fa-IR"/>
        </w:rPr>
        <w:t>گونه که ا</w:t>
      </w:r>
      <w:r w:rsidR="00E61D8F">
        <w:rPr>
          <w:rtl/>
          <w:lang w:bidi="fa-IR"/>
        </w:rPr>
        <w:t>ی</w:t>
      </w:r>
      <w:r>
        <w:rPr>
          <w:rtl/>
          <w:lang w:bidi="fa-IR"/>
        </w:rPr>
        <w:t>ستاده بودند</w:t>
      </w:r>
      <w:r w:rsidR="009B4C06">
        <w:rPr>
          <w:rtl/>
          <w:lang w:bidi="fa-IR"/>
        </w:rPr>
        <w:t xml:space="preserve">، </w:t>
      </w:r>
      <w:r>
        <w:rPr>
          <w:rtl/>
          <w:lang w:bidi="fa-IR"/>
        </w:rPr>
        <w:t>عرض کردند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چه استخفاف</w:t>
      </w:r>
      <w:r w:rsidR="00E61D8F">
        <w:rPr>
          <w:rtl/>
          <w:lang w:bidi="fa-IR"/>
        </w:rPr>
        <w:t>ی</w:t>
      </w:r>
      <w:r>
        <w:rPr>
          <w:rtl/>
          <w:lang w:bidi="fa-IR"/>
        </w:rPr>
        <w:t xml:space="preserve"> است که در حقّ ما روا م</w:t>
      </w:r>
      <w:r w:rsidR="00E61D8F">
        <w:rPr>
          <w:rtl/>
          <w:lang w:bidi="fa-IR"/>
        </w:rPr>
        <w:t xml:space="preserve">ی </w:t>
      </w:r>
      <w:r>
        <w:rPr>
          <w:rtl/>
          <w:lang w:bidi="fa-IR"/>
        </w:rPr>
        <w:t>شود</w:t>
      </w:r>
      <w:r w:rsidR="009B4C06">
        <w:rPr>
          <w:rtl/>
          <w:lang w:bidi="fa-IR"/>
        </w:rPr>
        <w:t xml:space="preserve">. </w:t>
      </w:r>
      <w:r>
        <w:rPr>
          <w:rtl/>
          <w:lang w:bidi="fa-IR"/>
        </w:rPr>
        <w:t>د</w:t>
      </w:r>
      <w:r w:rsidR="00E61D8F">
        <w:rPr>
          <w:rtl/>
          <w:lang w:bidi="fa-IR"/>
        </w:rPr>
        <w:t>ی</w:t>
      </w:r>
      <w:r>
        <w:rPr>
          <w:rtl/>
          <w:lang w:bidi="fa-IR"/>
        </w:rPr>
        <w:t>گر چه کس</w:t>
      </w:r>
      <w:r w:rsidR="00E61D8F">
        <w:rPr>
          <w:rtl/>
          <w:lang w:bidi="fa-IR"/>
        </w:rPr>
        <w:t>ی</w:t>
      </w:r>
      <w:r>
        <w:rPr>
          <w:rtl/>
          <w:lang w:bidi="fa-IR"/>
        </w:rPr>
        <w:t xml:space="preserve"> از ما باق</w:t>
      </w:r>
      <w:r w:rsidR="00E61D8F">
        <w:rPr>
          <w:rtl/>
          <w:lang w:bidi="fa-IR"/>
        </w:rPr>
        <w:t>ی</w:t>
      </w:r>
      <w:r>
        <w:rPr>
          <w:rtl/>
          <w:lang w:bidi="fa-IR"/>
        </w:rPr>
        <w:t xml:space="preserve"> م</w:t>
      </w:r>
      <w:r w:rsidR="00E61D8F">
        <w:rPr>
          <w:rtl/>
          <w:lang w:bidi="fa-IR"/>
        </w:rPr>
        <w:t xml:space="preserve">ی </w:t>
      </w:r>
      <w:r>
        <w:rPr>
          <w:rtl/>
          <w:lang w:bidi="fa-IR"/>
        </w:rPr>
        <w:t>ماند</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آ</w:t>
      </w:r>
      <w:r w:rsidR="00E61D8F">
        <w:rPr>
          <w:rtl/>
          <w:lang w:bidi="fa-IR"/>
        </w:rPr>
        <w:t>ی</w:t>
      </w:r>
      <w:r>
        <w:rPr>
          <w:rtl/>
          <w:lang w:bidi="fa-IR"/>
        </w:rPr>
        <w:t>ه را تلاوت کن</w:t>
      </w:r>
      <w:r w:rsidR="00E61D8F">
        <w:rPr>
          <w:rtl/>
          <w:lang w:bidi="fa-IR"/>
        </w:rPr>
        <w:t>ی</w:t>
      </w:r>
      <w:r>
        <w:rPr>
          <w:rtl/>
          <w:lang w:bidi="fa-IR"/>
        </w:rPr>
        <w:t>د «وَمَا أَصَابَکُمْ مِنْ مُصِ</w:t>
      </w:r>
      <w:r w:rsidR="00E61D8F">
        <w:rPr>
          <w:rtl/>
          <w:lang w:bidi="fa-IR"/>
        </w:rPr>
        <w:t>ی</w:t>
      </w:r>
      <w:r>
        <w:rPr>
          <w:rtl/>
          <w:lang w:bidi="fa-IR"/>
        </w:rPr>
        <w:t>بَةٍ فَبِمَا کَسَبَتْ أَ</w:t>
      </w:r>
      <w:r w:rsidR="00E61D8F">
        <w:rPr>
          <w:rtl/>
          <w:lang w:bidi="fa-IR"/>
        </w:rPr>
        <w:t>ی</w:t>
      </w:r>
      <w:r>
        <w:rPr>
          <w:rtl/>
          <w:lang w:bidi="fa-IR"/>
        </w:rPr>
        <w:t>دِ</w:t>
      </w:r>
      <w:r w:rsidR="00E61D8F">
        <w:rPr>
          <w:rtl/>
          <w:lang w:bidi="fa-IR"/>
        </w:rPr>
        <w:t>ی</w:t>
      </w:r>
      <w:r>
        <w:rPr>
          <w:rtl/>
          <w:lang w:bidi="fa-IR"/>
        </w:rPr>
        <w:t>کُمْ وَ</w:t>
      </w:r>
      <w:r w:rsidR="00E61D8F">
        <w:rPr>
          <w:rtl/>
          <w:lang w:bidi="fa-IR"/>
        </w:rPr>
        <w:t>ی</w:t>
      </w:r>
      <w:r>
        <w:rPr>
          <w:rtl/>
          <w:lang w:bidi="fa-IR"/>
        </w:rPr>
        <w:t>عْفُو عَنْ کَثِ</w:t>
      </w:r>
      <w:r w:rsidR="00E61D8F">
        <w:rPr>
          <w:rtl/>
          <w:lang w:bidi="fa-IR"/>
        </w:rPr>
        <w:t>ی</w:t>
      </w:r>
      <w:r>
        <w:rPr>
          <w:rtl/>
          <w:lang w:bidi="fa-IR"/>
        </w:rPr>
        <w:t>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305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گفتند</w:t>
      </w:r>
      <w:r w:rsidR="009B4C06">
        <w:rPr>
          <w:rtl/>
          <w:lang w:bidi="fa-IR"/>
        </w:rPr>
        <w:t xml:space="preserve">: </w:t>
      </w:r>
      <w:r>
        <w:rPr>
          <w:rtl/>
          <w:lang w:bidi="fa-IR"/>
        </w:rPr>
        <w:t>برا</w:t>
      </w:r>
      <w:r w:rsidR="00E61D8F">
        <w:rPr>
          <w:rtl/>
          <w:lang w:bidi="fa-IR"/>
        </w:rPr>
        <w:t>ی</w:t>
      </w:r>
      <w:r>
        <w:rPr>
          <w:rtl/>
          <w:lang w:bidi="fa-IR"/>
        </w:rPr>
        <w:t xml:space="preserve"> چه</w:t>
      </w:r>
      <w:r w:rsidR="009B4C06">
        <w:rPr>
          <w:rtl/>
          <w:lang w:bidi="fa-IR"/>
        </w:rPr>
        <w:t xml:space="preserve">؟ </w:t>
      </w:r>
      <w:r>
        <w:rPr>
          <w:rtl/>
          <w:lang w:bidi="fa-IR"/>
        </w:rPr>
        <w:t>پاسخ دادند</w:t>
      </w:r>
      <w:r w:rsidR="009B4C06">
        <w:rPr>
          <w:rtl/>
          <w:lang w:bidi="fa-IR"/>
        </w:rPr>
        <w:t xml:space="preserve">: </w:t>
      </w:r>
    </w:p>
    <w:p w:rsidR="0049138A" w:rsidRDefault="0049138A" w:rsidP="0049138A">
      <w:pPr>
        <w:pStyle w:val="libNormal"/>
        <w:rPr>
          <w:rtl/>
          <w:lang w:bidi="fa-IR"/>
        </w:rPr>
      </w:pPr>
      <w:r>
        <w:rPr>
          <w:rtl/>
          <w:lang w:bidi="fa-IR"/>
        </w:rPr>
        <w:t>«به خاطر ا</w:t>
      </w:r>
      <w:r w:rsidR="00E61D8F">
        <w:rPr>
          <w:rtl/>
          <w:lang w:bidi="fa-IR"/>
        </w:rPr>
        <w:t>ی</w:t>
      </w:r>
      <w:r>
        <w:rPr>
          <w:rtl/>
          <w:lang w:bidi="fa-IR"/>
        </w:rPr>
        <w:t>ن ادّعا</w:t>
      </w:r>
      <w:r w:rsidR="00E61D8F">
        <w:rPr>
          <w:rtl/>
          <w:lang w:bidi="fa-IR"/>
        </w:rPr>
        <w:t>ی</w:t>
      </w:r>
      <w:r>
        <w:rPr>
          <w:rtl/>
          <w:lang w:bidi="fa-IR"/>
        </w:rPr>
        <w:t xml:space="preserve"> شما که از ش</w:t>
      </w:r>
      <w:r w:rsidR="00E61D8F">
        <w:rPr>
          <w:rtl/>
          <w:lang w:bidi="fa-IR"/>
        </w:rPr>
        <w:t>ی</w:t>
      </w:r>
      <w:r>
        <w:rPr>
          <w:rtl/>
          <w:lang w:bidi="fa-IR"/>
        </w:rPr>
        <w:t>ع</w:t>
      </w:r>
      <w:r w:rsidR="00E61D8F">
        <w:rPr>
          <w:rtl/>
          <w:lang w:bidi="fa-IR"/>
        </w:rPr>
        <w:t>ی</w:t>
      </w:r>
      <w:r>
        <w:rPr>
          <w:rtl/>
          <w:lang w:bidi="fa-IR"/>
        </w:rPr>
        <w:t>ان سالار مؤمنان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هست</w:t>
      </w:r>
      <w:r w:rsidR="00E61D8F">
        <w:rPr>
          <w:rtl/>
          <w:lang w:bidi="fa-IR"/>
        </w:rPr>
        <w:t>ی</w:t>
      </w:r>
      <w:r>
        <w:rPr>
          <w:rtl/>
          <w:lang w:bidi="fa-IR"/>
        </w:rPr>
        <w:t>د</w:t>
      </w:r>
      <w:r w:rsidR="009B4C06">
        <w:rPr>
          <w:rtl/>
          <w:lang w:bidi="fa-IR"/>
        </w:rPr>
        <w:t xml:space="preserve">! </w:t>
      </w:r>
      <w:r>
        <w:rPr>
          <w:rtl/>
          <w:lang w:bidi="fa-IR"/>
        </w:rPr>
        <w:t>وا</w:t>
      </w:r>
      <w:r w:rsidR="00E61D8F">
        <w:rPr>
          <w:rtl/>
          <w:lang w:bidi="fa-IR"/>
        </w:rPr>
        <w:t>ی</w:t>
      </w:r>
      <w:r>
        <w:rPr>
          <w:rtl/>
          <w:lang w:bidi="fa-IR"/>
        </w:rPr>
        <w:t xml:space="preserve"> بر شما</w:t>
      </w:r>
      <w:r w:rsidR="009B4C06">
        <w:rPr>
          <w:rtl/>
          <w:lang w:bidi="fa-IR"/>
        </w:rPr>
        <w:t xml:space="preserve">! </w:t>
      </w:r>
      <w:r>
        <w:rPr>
          <w:rtl/>
          <w:lang w:bidi="fa-IR"/>
        </w:rPr>
        <w:t>ش</w:t>
      </w:r>
      <w:r w:rsidR="00E61D8F">
        <w:rPr>
          <w:rtl/>
          <w:lang w:bidi="fa-IR"/>
        </w:rPr>
        <w:t>ی</w:t>
      </w:r>
      <w:r>
        <w:rPr>
          <w:rtl/>
          <w:lang w:bidi="fa-IR"/>
        </w:rPr>
        <w:t>عه امام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تنها امام حسن و امام حس</w:t>
      </w:r>
      <w:r w:rsidR="00E61D8F">
        <w:rPr>
          <w:rtl/>
          <w:lang w:bidi="fa-IR"/>
        </w:rPr>
        <w:t>ی</w:t>
      </w:r>
      <w:r>
        <w:rPr>
          <w:rtl/>
          <w:lang w:bidi="fa-IR"/>
        </w:rPr>
        <w:t xml:space="preserve">ن </w:t>
      </w:r>
      <w:r w:rsidR="00B049DA" w:rsidRPr="00B049DA">
        <w:rPr>
          <w:rStyle w:val="libAlaemChar"/>
          <w:rtl/>
        </w:rPr>
        <w:t>عليهما‌السلام</w:t>
      </w:r>
      <w:r w:rsidR="009B4C06">
        <w:rPr>
          <w:rtl/>
          <w:lang w:bidi="fa-IR"/>
        </w:rPr>
        <w:t xml:space="preserve">، </w:t>
      </w:r>
      <w:r>
        <w:rPr>
          <w:rtl/>
          <w:lang w:bidi="fa-IR"/>
        </w:rPr>
        <w:t>ابوذر</w:t>
      </w:r>
      <w:r w:rsidR="009B4C06">
        <w:rPr>
          <w:rtl/>
          <w:lang w:bidi="fa-IR"/>
        </w:rPr>
        <w:t xml:space="preserve">، </w:t>
      </w:r>
      <w:r>
        <w:rPr>
          <w:rtl/>
          <w:lang w:bidi="fa-IR"/>
        </w:rPr>
        <w:t>سلمان</w:t>
      </w:r>
      <w:r w:rsidR="009B4C06">
        <w:rPr>
          <w:rtl/>
          <w:lang w:bidi="fa-IR"/>
        </w:rPr>
        <w:t xml:space="preserve">، </w:t>
      </w:r>
      <w:r>
        <w:rPr>
          <w:rtl/>
          <w:lang w:bidi="fa-IR"/>
        </w:rPr>
        <w:t>مقداد</w:t>
      </w:r>
      <w:r w:rsidR="009B4C06">
        <w:rPr>
          <w:rtl/>
          <w:lang w:bidi="fa-IR"/>
        </w:rPr>
        <w:t xml:space="preserve">، </w:t>
      </w:r>
      <w:r>
        <w:rPr>
          <w:rtl/>
          <w:lang w:bidi="fa-IR"/>
        </w:rPr>
        <w:t>عمّار و محمّد بن اب</w:t>
      </w:r>
      <w:r w:rsidR="00E61D8F">
        <w:rPr>
          <w:rtl/>
          <w:lang w:bidi="fa-IR"/>
        </w:rPr>
        <w:t>ی</w:t>
      </w:r>
      <w:r>
        <w:rPr>
          <w:rtl/>
          <w:lang w:bidi="fa-IR"/>
        </w:rPr>
        <w:t xml:space="preserve"> بکر هستند که از اوامر آن حضرت سرپ</w:t>
      </w:r>
      <w:r w:rsidR="00E61D8F">
        <w:rPr>
          <w:rtl/>
          <w:lang w:bidi="fa-IR"/>
        </w:rPr>
        <w:t>ی</w:t>
      </w:r>
      <w:r>
        <w:rPr>
          <w:rtl/>
          <w:lang w:bidi="fa-IR"/>
        </w:rPr>
        <w:t>چ</w:t>
      </w:r>
      <w:r w:rsidR="00E61D8F">
        <w:rPr>
          <w:rtl/>
          <w:lang w:bidi="fa-IR"/>
        </w:rPr>
        <w:t>ی</w:t>
      </w:r>
      <w:r>
        <w:rPr>
          <w:rtl/>
          <w:lang w:bidi="fa-IR"/>
        </w:rPr>
        <w:t xml:space="preserve"> نکرده و مرتکب خلاف</w:t>
      </w:r>
      <w:r w:rsidR="00E61D8F">
        <w:rPr>
          <w:rtl/>
          <w:lang w:bidi="fa-IR"/>
        </w:rPr>
        <w:t>ی</w:t>
      </w:r>
      <w:r>
        <w:rPr>
          <w:rtl/>
          <w:lang w:bidi="fa-IR"/>
        </w:rPr>
        <w:t xml:space="preserve"> نشده</w:t>
      </w:r>
      <w:r w:rsidR="00E61D8F">
        <w:rPr>
          <w:rtl/>
          <w:lang w:bidi="fa-IR"/>
        </w:rPr>
        <w:t xml:space="preserve"> </w:t>
      </w:r>
      <w:r>
        <w:rPr>
          <w:rtl/>
          <w:lang w:bidi="fa-IR"/>
        </w:rPr>
        <w:t>اند</w:t>
      </w:r>
      <w:r w:rsidR="009B4C06">
        <w:rPr>
          <w:rtl/>
          <w:lang w:bidi="fa-IR"/>
        </w:rPr>
        <w:t xml:space="preserve">. </w:t>
      </w:r>
      <w:r>
        <w:rPr>
          <w:rtl/>
          <w:lang w:bidi="fa-IR"/>
        </w:rPr>
        <w:t>امّا شما ادّعا</w:t>
      </w:r>
      <w:r w:rsidR="00E61D8F">
        <w:rPr>
          <w:rtl/>
          <w:lang w:bidi="fa-IR"/>
        </w:rPr>
        <w:t>ی</w:t>
      </w:r>
      <w:r>
        <w:rPr>
          <w:rtl/>
          <w:lang w:bidi="fa-IR"/>
        </w:rPr>
        <w:t xml:space="preserve"> تش</w:t>
      </w:r>
      <w:r w:rsidR="00E61D8F">
        <w:rPr>
          <w:rtl/>
          <w:lang w:bidi="fa-IR"/>
        </w:rPr>
        <w:t>ی</w:t>
      </w:r>
      <w:r>
        <w:rPr>
          <w:rtl/>
          <w:lang w:bidi="fa-IR"/>
        </w:rPr>
        <w:t>ع م</w:t>
      </w:r>
      <w:r w:rsidR="00E61D8F">
        <w:rPr>
          <w:rtl/>
          <w:lang w:bidi="fa-IR"/>
        </w:rPr>
        <w:t xml:space="preserve">ی </w:t>
      </w:r>
      <w:r>
        <w:rPr>
          <w:rtl/>
          <w:lang w:bidi="fa-IR"/>
        </w:rPr>
        <w:t>کن</w:t>
      </w:r>
      <w:r w:rsidR="00E61D8F">
        <w:rPr>
          <w:rtl/>
          <w:lang w:bidi="fa-IR"/>
        </w:rPr>
        <w:t>ی</w:t>
      </w:r>
      <w:r>
        <w:rPr>
          <w:rtl/>
          <w:lang w:bidi="fa-IR"/>
        </w:rPr>
        <w:t>د و در اکثر اعمال با آن حضرت مخالفت م</w:t>
      </w:r>
      <w:r w:rsidR="00E61D8F">
        <w:rPr>
          <w:rtl/>
          <w:lang w:bidi="fa-IR"/>
        </w:rPr>
        <w:t xml:space="preserve">ی </w:t>
      </w:r>
      <w:r>
        <w:rPr>
          <w:rtl/>
          <w:lang w:bidi="fa-IR"/>
        </w:rPr>
        <w:t>نما</w:t>
      </w:r>
      <w:r w:rsidR="00E61D8F">
        <w:rPr>
          <w:rtl/>
          <w:lang w:bidi="fa-IR"/>
        </w:rPr>
        <w:t>یی</w:t>
      </w:r>
      <w:r>
        <w:rPr>
          <w:rtl/>
          <w:lang w:bidi="fa-IR"/>
        </w:rPr>
        <w:t>د و از عهده اکثر واجبات بر نم</w:t>
      </w:r>
      <w:r w:rsidR="00E61D8F">
        <w:rPr>
          <w:rtl/>
          <w:lang w:bidi="fa-IR"/>
        </w:rPr>
        <w:t xml:space="preserve">ی </w:t>
      </w:r>
      <w:r>
        <w:rPr>
          <w:rtl/>
          <w:lang w:bidi="fa-IR"/>
        </w:rPr>
        <w:t>آ</w:t>
      </w:r>
      <w:r w:rsidR="00E61D8F">
        <w:rPr>
          <w:rtl/>
          <w:lang w:bidi="fa-IR"/>
        </w:rPr>
        <w:t>یی</w:t>
      </w:r>
      <w:r>
        <w:rPr>
          <w:rtl/>
          <w:lang w:bidi="fa-IR"/>
        </w:rPr>
        <w:t>د و درباره اکثر حقوق برادران د</w:t>
      </w:r>
      <w:r w:rsidR="00E61D8F">
        <w:rPr>
          <w:rtl/>
          <w:lang w:bidi="fa-IR"/>
        </w:rPr>
        <w:t>ی</w:t>
      </w:r>
      <w:r>
        <w:rPr>
          <w:rtl/>
          <w:lang w:bidi="fa-IR"/>
        </w:rPr>
        <w:t>ن</w:t>
      </w:r>
      <w:r w:rsidR="00E61D8F">
        <w:rPr>
          <w:rtl/>
          <w:lang w:bidi="fa-IR"/>
        </w:rPr>
        <w:t>ی</w:t>
      </w:r>
      <w:r>
        <w:rPr>
          <w:rtl/>
          <w:lang w:bidi="fa-IR"/>
        </w:rPr>
        <w:t xml:space="preserve"> کوتاه</w:t>
      </w:r>
      <w:r w:rsidR="00E61D8F">
        <w:rPr>
          <w:rtl/>
          <w:lang w:bidi="fa-IR"/>
        </w:rPr>
        <w:t>ی</w:t>
      </w:r>
      <w:r>
        <w:rPr>
          <w:rtl/>
          <w:lang w:bidi="fa-IR"/>
        </w:rPr>
        <w:t xml:space="preserve"> 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آنان عرض کردند</w:t>
      </w:r>
      <w:r w:rsidR="009B4C06">
        <w:rPr>
          <w:rtl/>
          <w:lang w:bidi="fa-IR"/>
        </w:rPr>
        <w:t xml:space="preserve">: </w:t>
      </w:r>
      <w:r>
        <w:rPr>
          <w:rtl/>
          <w:lang w:bidi="fa-IR"/>
        </w:rPr>
        <w:t>ا</w:t>
      </w:r>
      <w:r w:rsidR="00E61D8F">
        <w:rPr>
          <w:rtl/>
          <w:lang w:bidi="fa-IR"/>
        </w:rPr>
        <w:t>ی</w:t>
      </w:r>
      <w:r>
        <w:rPr>
          <w:rtl/>
          <w:lang w:bidi="fa-IR"/>
        </w:rPr>
        <w:t xml:space="preserve"> فرزند پ</w:t>
      </w:r>
      <w:r w:rsidR="00E61D8F">
        <w:rPr>
          <w:rtl/>
          <w:lang w:bidi="fa-IR"/>
        </w:rPr>
        <w:t>ی</w:t>
      </w:r>
      <w:r>
        <w:rPr>
          <w:rtl/>
          <w:lang w:bidi="fa-IR"/>
        </w:rPr>
        <w:t>امبر خدا</w:t>
      </w:r>
      <w:r w:rsidR="009B4C06">
        <w:rPr>
          <w:rtl/>
          <w:lang w:bidi="fa-IR"/>
        </w:rPr>
        <w:t xml:space="preserve">! </w:t>
      </w:r>
      <w:r>
        <w:rPr>
          <w:rtl/>
          <w:lang w:bidi="fa-IR"/>
        </w:rPr>
        <w:t>ما به پ</w:t>
      </w:r>
      <w:r w:rsidR="00E61D8F">
        <w:rPr>
          <w:rtl/>
          <w:lang w:bidi="fa-IR"/>
        </w:rPr>
        <w:t>ی</w:t>
      </w:r>
      <w:r>
        <w:rPr>
          <w:rtl/>
          <w:lang w:bidi="fa-IR"/>
        </w:rPr>
        <w:t>شگاه خداوند استغفار نموده و از گفتار خود توبه م</w:t>
      </w:r>
      <w:r w:rsidR="00E61D8F">
        <w:rPr>
          <w:rtl/>
          <w:lang w:bidi="fa-IR"/>
        </w:rPr>
        <w:t xml:space="preserve">ی </w:t>
      </w:r>
      <w:r>
        <w:rPr>
          <w:rtl/>
          <w:lang w:bidi="fa-IR"/>
        </w:rPr>
        <w:t>نما</w:t>
      </w:r>
      <w:r w:rsidR="00E61D8F">
        <w:rPr>
          <w:rtl/>
          <w:lang w:bidi="fa-IR"/>
        </w:rPr>
        <w:t>یی</w:t>
      </w:r>
      <w:r>
        <w:rPr>
          <w:rtl/>
          <w:lang w:bidi="fa-IR"/>
        </w:rPr>
        <w:t>م و آن</w:t>
      </w:r>
      <w:r w:rsidR="00E61D8F">
        <w:rPr>
          <w:rtl/>
          <w:lang w:bidi="fa-IR"/>
        </w:rPr>
        <w:t xml:space="preserve"> </w:t>
      </w:r>
      <w:r>
        <w:rPr>
          <w:rtl/>
          <w:lang w:bidi="fa-IR"/>
        </w:rPr>
        <w:t>چه سالار ما به آن آگاه</w:t>
      </w:r>
      <w:r w:rsidR="00E61D8F">
        <w:rPr>
          <w:rtl/>
          <w:lang w:bidi="fa-IR"/>
        </w:rPr>
        <w:t>ی</w:t>
      </w:r>
      <w:r>
        <w:rPr>
          <w:rtl/>
          <w:lang w:bidi="fa-IR"/>
        </w:rPr>
        <w:t xml:space="preserve"> داده</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یی</w:t>
      </w:r>
      <w:r>
        <w:rPr>
          <w:rtl/>
          <w:lang w:bidi="fa-IR"/>
        </w:rPr>
        <w:t>م</w:t>
      </w:r>
      <w:r w:rsidR="009B4C06">
        <w:rPr>
          <w:rtl/>
          <w:lang w:bidi="fa-IR"/>
        </w:rPr>
        <w:t xml:space="preserve">. </w:t>
      </w:r>
      <w:r>
        <w:rPr>
          <w:rtl/>
          <w:lang w:bidi="fa-IR"/>
        </w:rPr>
        <w:t>ما از دوستان و دوستان اول</w:t>
      </w:r>
      <w:r w:rsidR="00E61D8F">
        <w:rPr>
          <w:rtl/>
          <w:lang w:bidi="fa-IR"/>
        </w:rPr>
        <w:t>ی</w:t>
      </w:r>
      <w:r>
        <w:rPr>
          <w:rtl/>
          <w:lang w:bidi="fa-IR"/>
        </w:rPr>
        <w:t>ا</w:t>
      </w:r>
      <w:r w:rsidR="00E61D8F">
        <w:rPr>
          <w:rtl/>
          <w:lang w:bidi="fa-IR"/>
        </w:rPr>
        <w:t>ی</w:t>
      </w:r>
      <w:r>
        <w:rPr>
          <w:rtl/>
          <w:lang w:bidi="fa-IR"/>
        </w:rPr>
        <w:t xml:space="preserve"> شما و ن</w:t>
      </w:r>
      <w:r w:rsidR="00E61D8F">
        <w:rPr>
          <w:rtl/>
          <w:lang w:bidi="fa-IR"/>
        </w:rPr>
        <w:t>ی</w:t>
      </w:r>
      <w:r>
        <w:rPr>
          <w:rtl/>
          <w:lang w:bidi="fa-IR"/>
        </w:rPr>
        <w:t>ز دشمن دشمنان شما هست</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«مرحبا به شما ا</w:t>
      </w:r>
      <w:r w:rsidR="00E61D8F">
        <w:rPr>
          <w:rtl/>
          <w:lang w:bidi="fa-IR"/>
        </w:rPr>
        <w:t>ی</w:t>
      </w:r>
      <w:r>
        <w:rPr>
          <w:rtl/>
          <w:lang w:bidi="fa-IR"/>
        </w:rPr>
        <w:t xml:space="preserve"> برادران و دوستانم</w:t>
      </w:r>
      <w:r w:rsidR="009B4C06">
        <w:rPr>
          <w:rtl/>
          <w:lang w:bidi="fa-IR"/>
        </w:rPr>
        <w:t xml:space="preserve">! </w:t>
      </w:r>
      <w:r>
        <w:rPr>
          <w:rtl/>
          <w:lang w:bidi="fa-IR"/>
        </w:rPr>
        <w:t>جلو آ</w:t>
      </w:r>
      <w:r w:rsidR="00E61D8F">
        <w:rPr>
          <w:rtl/>
          <w:lang w:bidi="fa-IR"/>
        </w:rPr>
        <w:t>یی</w:t>
      </w:r>
      <w:r>
        <w:rPr>
          <w:rtl/>
          <w:lang w:bidi="fa-IR"/>
        </w:rPr>
        <w:t>د</w:t>
      </w:r>
      <w:r w:rsidR="009B4C06">
        <w:rPr>
          <w:rtl/>
          <w:lang w:bidi="fa-IR"/>
        </w:rPr>
        <w:t xml:space="preserve">، </w:t>
      </w:r>
      <w:r>
        <w:rPr>
          <w:rtl/>
          <w:lang w:bidi="fa-IR"/>
        </w:rPr>
        <w:t>جلو آ</w:t>
      </w:r>
      <w:r w:rsidR="00E61D8F">
        <w:rPr>
          <w:rtl/>
          <w:lang w:bidi="fa-IR"/>
        </w:rPr>
        <w:t>یی</w:t>
      </w:r>
      <w:r>
        <w:rPr>
          <w:rtl/>
          <w:lang w:bidi="fa-IR"/>
        </w:rPr>
        <w:t>د</w:t>
      </w:r>
      <w:r w:rsidR="009B4C06">
        <w:rPr>
          <w:rtl/>
          <w:lang w:bidi="fa-IR"/>
        </w:rPr>
        <w:t xml:space="preserve">، </w:t>
      </w:r>
      <w:r>
        <w:rPr>
          <w:rtl/>
          <w:lang w:bidi="fa-IR"/>
        </w:rPr>
        <w:t>جلو آ</w:t>
      </w:r>
      <w:r w:rsidR="00E61D8F">
        <w:rPr>
          <w:rtl/>
          <w:lang w:bidi="fa-IR"/>
        </w:rPr>
        <w:t>یی</w:t>
      </w:r>
      <w:r>
        <w:rPr>
          <w:rtl/>
          <w:lang w:bidi="fa-IR"/>
        </w:rPr>
        <w:t>د و آنان نزد</w:t>
      </w:r>
      <w:r w:rsidR="00E61D8F">
        <w:rPr>
          <w:rtl/>
          <w:lang w:bidi="fa-IR"/>
        </w:rPr>
        <w:t>ی</w:t>
      </w:r>
      <w:r>
        <w:rPr>
          <w:rtl/>
          <w:lang w:bidi="fa-IR"/>
        </w:rPr>
        <w:t>ک م</w:t>
      </w:r>
      <w:r w:rsidR="00E61D8F">
        <w:rPr>
          <w:rtl/>
          <w:lang w:bidi="fa-IR"/>
        </w:rPr>
        <w:t xml:space="preserve">ی </w:t>
      </w:r>
      <w:r>
        <w:rPr>
          <w:rtl/>
          <w:lang w:bidi="fa-IR"/>
        </w:rPr>
        <w:t>شدند تا آن</w:t>
      </w:r>
      <w:r w:rsidR="00E61D8F">
        <w:rPr>
          <w:rtl/>
          <w:lang w:bidi="fa-IR"/>
        </w:rPr>
        <w:t xml:space="preserve"> </w:t>
      </w:r>
      <w:r>
        <w:rPr>
          <w:rtl/>
          <w:lang w:bidi="fa-IR"/>
        </w:rPr>
        <w:t>که آن</w:t>
      </w:r>
      <w:r w:rsidR="00E61D8F">
        <w:rPr>
          <w:rtl/>
          <w:lang w:bidi="fa-IR"/>
        </w:rPr>
        <w:t xml:space="preserve"> </w:t>
      </w:r>
      <w:r>
        <w:rPr>
          <w:rtl/>
          <w:lang w:bidi="fa-IR"/>
        </w:rPr>
        <w:t>ها را کنار خود بنشان</w:t>
      </w:r>
      <w:r w:rsidR="00E61D8F">
        <w:rPr>
          <w:rtl/>
          <w:lang w:bidi="fa-IR"/>
        </w:rPr>
        <w:t>ی</w:t>
      </w:r>
      <w:r>
        <w:rPr>
          <w:rtl/>
          <w:lang w:bidi="fa-IR"/>
        </w:rPr>
        <w:t>دند و به دربان فرمودند</w:t>
      </w:r>
      <w:r w:rsidR="009B4C06">
        <w:rPr>
          <w:rtl/>
          <w:lang w:bidi="fa-IR"/>
        </w:rPr>
        <w:t xml:space="preserve">: </w:t>
      </w:r>
      <w:r>
        <w:rPr>
          <w:rtl/>
          <w:lang w:bidi="fa-IR"/>
        </w:rPr>
        <w:t>چند مرتبه ا</w:t>
      </w:r>
      <w:r w:rsidR="00E61D8F">
        <w:rPr>
          <w:rtl/>
          <w:lang w:bidi="fa-IR"/>
        </w:rPr>
        <w:t>ی</w:t>
      </w:r>
      <w:r>
        <w:rPr>
          <w:rtl/>
          <w:lang w:bidi="fa-IR"/>
        </w:rPr>
        <w:t>نان را راه نداد</w:t>
      </w:r>
      <w:r w:rsidR="00E61D8F">
        <w:rPr>
          <w:rtl/>
          <w:lang w:bidi="fa-IR"/>
        </w:rPr>
        <w:t>ی</w:t>
      </w:r>
      <w:r w:rsidR="009B4C06">
        <w:rPr>
          <w:rtl/>
          <w:lang w:bidi="fa-IR"/>
        </w:rPr>
        <w:t xml:space="preserve">؟ </w:t>
      </w:r>
      <w:r>
        <w:rPr>
          <w:rtl/>
          <w:lang w:bidi="fa-IR"/>
        </w:rPr>
        <w:t>عرض کرد</w:t>
      </w:r>
      <w:r w:rsidR="009B4C06">
        <w:rPr>
          <w:rtl/>
          <w:lang w:bidi="fa-IR"/>
        </w:rPr>
        <w:t xml:space="preserve">: </w:t>
      </w:r>
      <w:r>
        <w:rPr>
          <w:rtl/>
          <w:lang w:bidi="fa-IR"/>
        </w:rPr>
        <w:t>شصت مرتبه</w:t>
      </w:r>
      <w:r w:rsidR="009B4C06">
        <w:rPr>
          <w:rtl/>
          <w:lang w:bidi="fa-IR"/>
        </w:rPr>
        <w:t xml:space="preserve">. </w:t>
      </w:r>
      <w:r>
        <w:rPr>
          <w:rtl/>
          <w:lang w:bidi="fa-IR"/>
        </w:rPr>
        <w:t>فرمودند</w:t>
      </w:r>
      <w:r w:rsidR="009B4C06">
        <w:rPr>
          <w:rtl/>
          <w:lang w:bidi="fa-IR"/>
        </w:rPr>
        <w:t xml:space="preserve">: </w:t>
      </w:r>
      <w:r>
        <w:rPr>
          <w:rtl/>
          <w:lang w:bidi="fa-IR"/>
        </w:rPr>
        <w:t>شصت مرتبه دنبال هم پ</w:t>
      </w:r>
      <w:r w:rsidR="00E61D8F">
        <w:rPr>
          <w:rtl/>
          <w:lang w:bidi="fa-IR"/>
        </w:rPr>
        <w:t>ی</w:t>
      </w:r>
      <w:r>
        <w:rPr>
          <w:rtl/>
          <w:lang w:bidi="fa-IR"/>
        </w:rPr>
        <w:t>ش آنان آمده و بر ا</w:t>
      </w:r>
      <w:r w:rsidR="00E61D8F">
        <w:rPr>
          <w:rtl/>
          <w:lang w:bidi="fa-IR"/>
        </w:rPr>
        <w:t>ی</w:t>
      </w:r>
      <w:r>
        <w:rPr>
          <w:rtl/>
          <w:lang w:bidi="fa-IR"/>
        </w:rPr>
        <w:t>شان سلام بده و سلام مرا به آنان ابلاغ کن که به سبب استغفار و توبه</w:t>
      </w:r>
      <w:r w:rsidR="009B4C06">
        <w:rPr>
          <w:rtl/>
          <w:lang w:bidi="fa-IR"/>
        </w:rPr>
        <w:t xml:space="preserve">، </w:t>
      </w:r>
      <w:r>
        <w:rPr>
          <w:rtl/>
          <w:lang w:bidi="fa-IR"/>
        </w:rPr>
        <w:t>گناهان ا</w:t>
      </w:r>
      <w:r w:rsidR="00E61D8F">
        <w:rPr>
          <w:rtl/>
          <w:lang w:bidi="fa-IR"/>
        </w:rPr>
        <w:t>ی</w:t>
      </w:r>
      <w:r>
        <w:rPr>
          <w:rtl/>
          <w:lang w:bidi="fa-IR"/>
        </w:rPr>
        <w:t>شان برطرف 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306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بن جعفر </w:t>
      </w:r>
      <w:r w:rsidR="00B264EE" w:rsidRPr="00B264EE">
        <w:rPr>
          <w:rStyle w:val="libAlaemChar"/>
          <w:rtl/>
        </w:rPr>
        <w:t>عليه‌السلام</w:t>
      </w:r>
      <w:r>
        <w:rPr>
          <w:rtl/>
          <w:lang w:bidi="fa-IR"/>
        </w:rPr>
        <w:t xml:space="preserve"> به ابن بک</w:t>
      </w:r>
      <w:r w:rsidR="00E61D8F">
        <w:rPr>
          <w:rtl/>
          <w:lang w:bidi="fa-IR"/>
        </w:rPr>
        <w:t>ی</w:t>
      </w:r>
      <w:r>
        <w:rPr>
          <w:rtl/>
          <w:lang w:bidi="fa-IR"/>
        </w:rPr>
        <w:t>ر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ابن بک</w:t>
      </w:r>
      <w:r w:rsidR="00E61D8F">
        <w:rPr>
          <w:rtl/>
          <w:lang w:bidi="fa-IR"/>
        </w:rPr>
        <w:t>ی</w:t>
      </w:r>
      <w:r>
        <w:rPr>
          <w:rtl/>
          <w:lang w:bidi="fa-IR"/>
        </w:rPr>
        <w:t>ر</w:t>
      </w:r>
      <w:r w:rsidR="009B4C06">
        <w:rPr>
          <w:rtl/>
          <w:lang w:bidi="fa-IR"/>
        </w:rPr>
        <w:t xml:space="preserve">! </w:t>
      </w:r>
      <w:r>
        <w:rPr>
          <w:rtl/>
          <w:lang w:bidi="fa-IR"/>
        </w:rPr>
        <w:t>سخن</w:t>
      </w:r>
      <w:r w:rsidR="00E61D8F">
        <w:rPr>
          <w:rtl/>
          <w:lang w:bidi="fa-IR"/>
        </w:rPr>
        <w:t>ی</w:t>
      </w:r>
      <w:r>
        <w:rPr>
          <w:rtl/>
          <w:lang w:bidi="fa-IR"/>
        </w:rPr>
        <w:t xml:space="preserve"> با تو م</w:t>
      </w:r>
      <w:r w:rsidR="00E61D8F">
        <w:rPr>
          <w:rtl/>
          <w:lang w:bidi="fa-IR"/>
        </w:rPr>
        <w:t xml:space="preserve">ی </w:t>
      </w:r>
      <w:r>
        <w:rPr>
          <w:rtl/>
          <w:lang w:bidi="fa-IR"/>
        </w:rPr>
        <w:t>گو</w:t>
      </w:r>
      <w:r w:rsidR="00E61D8F">
        <w:rPr>
          <w:rtl/>
          <w:lang w:bidi="fa-IR"/>
        </w:rPr>
        <w:t>ی</w:t>
      </w:r>
      <w:r>
        <w:rPr>
          <w:rtl/>
          <w:lang w:bidi="fa-IR"/>
        </w:rPr>
        <w:t>م که پدرانم آن را م</w:t>
      </w:r>
      <w:r w:rsidR="00E61D8F">
        <w:rPr>
          <w:rtl/>
          <w:lang w:bidi="fa-IR"/>
        </w:rPr>
        <w:t xml:space="preserve">ی </w:t>
      </w:r>
      <w:r>
        <w:rPr>
          <w:rtl/>
          <w:lang w:bidi="fa-IR"/>
        </w:rPr>
        <w:t>گفتند</w:t>
      </w:r>
      <w:r w:rsidR="009B4C06">
        <w:rPr>
          <w:rtl/>
          <w:lang w:bidi="fa-IR"/>
        </w:rPr>
        <w:t xml:space="preserve">: </w:t>
      </w:r>
      <w:r>
        <w:rPr>
          <w:rtl/>
          <w:lang w:bidi="fa-IR"/>
        </w:rPr>
        <w:t>اگر در م</w:t>
      </w:r>
      <w:r w:rsidR="00E61D8F">
        <w:rPr>
          <w:rtl/>
          <w:lang w:bidi="fa-IR"/>
        </w:rPr>
        <w:t>ی</w:t>
      </w:r>
      <w:r>
        <w:rPr>
          <w:rtl/>
          <w:lang w:bidi="fa-IR"/>
        </w:rPr>
        <w:t>ان شما به تعداد اهل بدر</w:t>
      </w:r>
      <w:r w:rsidR="009B4C06">
        <w:rPr>
          <w:rtl/>
          <w:lang w:bidi="fa-IR"/>
        </w:rPr>
        <w:t xml:space="preserve"> (</w:t>
      </w:r>
      <w:r>
        <w:rPr>
          <w:rtl/>
          <w:lang w:bidi="fa-IR"/>
        </w:rPr>
        <w:t>313 نفر</w:t>
      </w:r>
      <w:r w:rsidR="009B4C06">
        <w:rPr>
          <w:rtl/>
          <w:lang w:bidi="fa-IR"/>
        </w:rPr>
        <w:t xml:space="preserve">) </w:t>
      </w:r>
      <w:r>
        <w:rPr>
          <w:rtl/>
          <w:lang w:bidi="fa-IR"/>
        </w:rPr>
        <w:t>بودند قائم ما ق</w:t>
      </w:r>
      <w:r w:rsidR="00E61D8F">
        <w:rPr>
          <w:rtl/>
          <w:lang w:bidi="fa-IR"/>
        </w:rPr>
        <w:t>ی</w:t>
      </w:r>
      <w:r>
        <w:rPr>
          <w:rtl/>
          <w:lang w:bidi="fa-IR"/>
        </w:rPr>
        <w:t>ام م</w:t>
      </w:r>
      <w:r w:rsidR="00E61D8F">
        <w:rPr>
          <w:rtl/>
          <w:lang w:bidi="fa-IR"/>
        </w:rPr>
        <w:t xml:space="preserve">ی </w:t>
      </w:r>
      <w:r>
        <w:rPr>
          <w:rtl/>
          <w:lang w:bidi="fa-IR"/>
        </w:rPr>
        <w:t>کرد</w:t>
      </w:r>
      <w:r w:rsidR="009B4C06">
        <w:rPr>
          <w:rtl/>
          <w:lang w:bidi="fa-IR"/>
        </w:rPr>
        <w:t xml:space="preserve">. </w:t>
      </w:r>
      <w:r>
        <w:rPr>
          <w:rtl/>
          <w:lang w:bidi="fa-IR"/>
        </w:rPr>
        <w:t>ا</w:t>
      </w:r>
      <w:r w:rsidR="00E61D8F">
        <w:rPr>
          <w:rtl/>
          <w:lang w:bidi="fa-IR"/>
        </w:rPr>
        <w:t>ی</w:t>
      </w:r>
      <w:r>
        <w:rPr>
          <w:rtl/>
          <w:lang w:bidi="fa-IR"/>
        </w:rPr>
        <w:t xml:space="preserve"> عبد اللَّه</w:t>
      </w:r>
      <w:r w:rsidR="009B4C06">
        <w:rPr>
          <w:rtl/>
          <w:lang w:bidi="fa-IR"/>
        </w:rPr>
        <w:t xml:space="preserve">! </w:t>
      </w:r>
      <w:r>
        <w:rPr>
          <w:rtl/>
          <w:lang w:bidi="fa-IR"/>
        </w:rPr>
        <w:t>ما مردم را آزما</w:t>
      </w:r>
      <w:r w:rsidR="00E61D8F">
        <w:rPr>
          <w:rtl/>
          <w:lang w:bidi="fa-IR"/>
        </w:rPr>
        <w:t>ی</w:t>
      </w:r>
      <w:r>
        <w:rPr>
          <w:rtl/>
          <w:lang w:bidi="fa-IR"/>
        </w:rPr>
        <w:t>ش نموده و به خوب</w:t>
      </w:r>
      <w:r w:rsidR="00E61D8F">
        <w:rPr>
          <w:rtl/>
          <w:lang w:bidi="fa-IR"/>
        </w:rPr>
        <w:t>ی</w:t>
      </w:r>
      <w:r>
        <w:rPr>
          <w:rtl/>
          <w:lang w:bidi="fa-IR"/>
        </w:rPr>
        <w:t xml:space="preserve"> آنان را م</w:t>
      </w:r>
      <w:r w:rsidR="00E61D8F">
        <w:rPr>
          <w:rtl/>
          <w:lang w:bidi="fa-IR"/>
        </w:rPr>
        <w:t xml:space="preserve">ی </w:t>
      </w:r>
      <w:r>
        <w:rPr>
          <w:rtl/>
          <w:lang w:bidi="fa-IR"/>
        </w:rPr>
        <w:t>شناس</w:t>
      </w:r>
      <w:r w:rsidR="00E61D8F">
        <w:rPr>
          <w:rtl/>
          <w:lang w:bidi="fa-IR"/>
        </w:rPr>
        <w:t>ی</w:t>
      </w:r>
      <w:r>
        <w:rPr>
          <w:rtl/>
          <w:lang w:bidi="fa-IR"/>
        </w:rPr>
        <w:t>م</w:t>
      </w:r>
      <w:r w:rsidR="009B4C06">
        <w:rPr>
          <w:rtl/>
          <w:lang w:bidi="fa-IR"/>
        </w:rPr>
        <w:t xml:space="preserve">؛ </w:t>
      </w:r>
      <w:r>
        <w:rPr>
          <w:rtl/>
          <w:lang w:bidi="fa-IR"/>
        </w:rPr>
        <w:t>گروه</w:t>
      </w:r>
      <w:r w:rsidR="00E61D8F">
        <w:rPr>
          <w:rtl/>
          <w:lang w:bidi="fa-IR"/>
        </w:rPr>
        <w:t>ی</w:t>
      </w:r>
      <w:r>
        <w:rPr>
          <w:rtl/>
          <w:lang w:bidi="fa-IR"/>
        </w:rPr>
        <w:t xml:space="preserve"> از آن</w:t>
      </w:r>
      <w:r w:rsidR="00E61D8F">
        <w:rPr>
          <w:rtl/>
          <w:lang w:bidi="fa-IR"/>
        </w:rPr>
        <w:t xml:space="preserve"> </w:t>
      </w:r>
      <w:r>
        <w:rPr>
          <w:rtl/>
          <w:lang w:bidi="fa-IR"/>
        </w:rPr>
        <w:t>ها از سر مودّت و دوست</w:t>
      </w:r>
      <w:r w:rsidR="00E61D8F">
        <w:rPr>
          <w:rtl/>
          <w:lang w:bidi="fa-IR"/>
        </w:rPr>
        <w:t>ی</w:t>
      </w:r>
      <w:r>
        <w:rPr>
          <w:rtl/>
          <w:lang w:bidi="fa-IR"/>
        </w:rPr>
        <w:t xml:space="preserve"> ما را تصد</w:t>
      </w:r>
      <w:r w:rsidR="00E61D8F">
        <w:rPr>
          <w:rtl/>
          <w:lang w:bidi="fa-IR"/>
        </w:rPr>
        <w:t>ی</w:t>
      </w:r>
      <w:r>
        <w:rPr>
          <w:rtl/>
          <w:lang w:bidi="fa-IR"/>
        </w:rPr>
        <w:t>ق م</w:t>
      </w:r>
      <w:r w:rsidR="00E61D8F">
        <w:rPr>
          <w:rtl/>
          <w:lang w:bidi="fa-IR"/>
        </w:rPr>
        <w:t xml:space="preserve">ی </w:t>
      </w:r>
      <w:r>
        <w:rPr>
          <w:rtl/>
          <w:lang w:bidi="fa-IR"/>
        </w:rPr>
        <w:t>کنند و خون خود را در راه ما م</w:t>
      </w:r>
      <w:r w:rsidR="00E61D8F">
        <w:rPr>
          <w:rtl/>
          <w:lang w:bidi="fa-IR"/>
        </w:rPr>
        <w:t xml:space="preserve">ی </w:t>
      </w:r>
      <w:r>
        <w:rPr>
          <w:rtl/>
          <w:lang w:bidi="fa-IR"/>
        </w:rPr>
        <w:t>دهند</w:t>
      </w:r>
      <w:r w:rsidR="009B4C06">
        <w:rPr>
          <w:rtl/>
          <w:lang w:bidi="fa-IR"/>
        </w:rPr>
        <w:t xml:space="preserve">. </w:t>
      </w:r>
    </w:p>
    <w:p w:rsidR="0049138A" w:rsidRDefault="0049138A" w:rsidP="0049138A">
      <w:pPr>
        <w:pStyle w:val="libNormal"/>
        <w:rPr>
          <w:rtl/>
          <w:lang w:bidi="fa-IR"/>
        </w:rPr>
      </w:pPr>
      <w:r>
        <w:rPr>
          <w:rtl/>
          <w:lang w:bidi="fa-IR"/>
        </w:rPr>
        <w:t>عده</w:t>
      </w:r>
      <w:r w:rsidR="00E61D8F">
        <w:rPr>
          <w:rtl/>
          <w:lang w:bidi="fa-IR"/>
        </w:rPr>
        <w:t xml:space="preserve"> </w:t>
      </w:r>
      <w:r>
        <w:rPr>
          <w:rtl/>
          <w:lang w:bidi="fa-IR"/>
        </w:rPr>
        <w:t>ا</w:t>
      </w:r>
      <w:r w:rsidR="00E61D8F">
        <w:rPr>
          <w:rtl/>
          <w:lang w:bidi="fa-IR"/>
        </w:rPr>
        <w:t>ی</w:t>
      </w:r>
      <w:r>
        <w:rPr>
          <w:rtl/>
          <w:lang w:bidi="fa-IR"/>
        </w:rPr>
        <w:t xml:space="preserve"> از آن</w:t>
      </w:r>
      <w:r w:rsidR="00E61D8F">
        <w:rPr>
          <w:rtl/>
          <w:lang w:bidi="fa-IR"/>
        </w:rPr>
        <w:t xml:space="preserve"> </w:t>
      </w:r>
      <w:r>
        <w:rPr>
          <w:rtl/>
          <w:lang w:bidi="fa-IR"/>
        </w:rPr>
        <w:t>ها آنچه به زبان م</w:t>
      </w:r>
      <w:r w:rsidR="00E61D8F">
        <w:rPr>
          <w:rtl/>
          <w:lang w:bidi="fa-IR"/>
        </w:rPr>
        <w:t xml:space="preserve">ی </w:t>
      </w:r>
      <w:r>
        <w:rPr>
          <w:rtl/>
          <w:lang w:bidi="fa-IR"/>
        </w:rPr>
        <w:t>آورند در دلشان حق</w:t>
      </w:r>
      <w:r w:rsidR="00E61D8F">
        <w:rPr>
          <w:rtl/>
          <w:lang w:bidi="fa-IR"/>
        </w:rPr>
        <w:t>ی</w:t>
      </w:r>
      <w:r>
        <w:rPr>
          <w:rtl/>
          <w:lang w:bidi="fa-IR"/>
        </w:rPr>
        <w:t>قت ندارد و گروه</w:t>
      </w:r>
      <w:r w:rsidR="00E61D8F">
        <w:rPr>
          <w:rtl/>
          <w:lang w:bidi="fa-IR"/>
        </w:rPr>
        <w:t>ی</w:t>
      </w:r>
      <w:r>
        <w:rPr>
          <w:rtl/>
          <w:lang w:bidi="fa-IR"/>
        </w:rPr>
        <w:t xml:space="preserve"> بر عل</w:t>
      </w:r>
      <w:r w:rsidR="00E61D8F">
        <w:rPr>
          <w:rtl/>
          <w:lang w:bidi="fa-IR"/>
        </w:rPr>
        <w:t>ی</w:t>
      </w:r>
      <w:r>
        <w:rPr>
          <w:rtl/>
          <w:lang w:bidi="fa-IR"/>
        </w:rPr>
        <w:t>ه ما برا</w:t>
      </w:r>
      <w:r w:rsidR="00E61D8F">
        <w:rPr>
          <w:rtl/>
          <w:lang w:bidi="fa-IR"/>
        </w:rPr>
        <w:t>ی</w:t>
      </w:r>
      <w:r>
        <w:rPr>
          <w:rtl/>
          <w:lang w:bidi="fa-IR"/>
        </w:rPr>
        <w:t xml:space="preserve"> دشمنان ما جاسوس</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اخبار ما را م</w:t>
      </w:r>
      <w:r w:rsidR="00E61D8F">
        <w:rPr>
          <w:rtl/>
          <w:lang w:bidi="fa-IR"/>
        </w:rPr>
        <w:t xml:space="preserve">ی </w:t>
      </w:r>
      <w:r>
        <w:rPr>
          <w:rtl/>
          <w:lang w:bidi="fa-IR"/>
        </w:rPr>
        <w:t>شنوند و به دشمن اطلاع م</w:t>
      </w:r>
      <w:r w:rsidR="00E61D8F">
        <w:rPr>
          <w:rtl/>
          <w:lang w:bidi="fa-IR"/>
        </w:rPr>
        <w:t xml:space="preserve">ی </w:t>
      </w:r>
      <w:r>
        <w:rPr>
          <w:rtl/>
          <w:lang w:bidi="fa-IR"/>
        </w:rPr>
        <w:t>دهند و اگر اندک</w:t>
      </w:r>
      <w:r w:rsidR="00E61D8F">
        <w:rPr>
          <w:rtl/>
          <w:lang w:bidi="fa-IR"/>
        </w:rPr>
        <w:t>ی</w:t>
      </w:r>
      <w:r>
        <w:rPr>
          <w:rtl/>
          <w:lang w:bidi="fa-IR"/>
        </w:rPr>
        <w:t xml:space="preserve"> از مال دن</w:t>
      </w:r>
      <w:r w:rsidR="00E61D8F">
        <w:rPr>
          <w:rtl/>
          <w:lang w:bidi="fa-IR"/>
        </w:rPr>
        <w:t>ی</w:t>
      </w:r>
      <w:r>
        <w:rPr>
          <w:rtl/>
          <w:lang w:bidi="fa-IR"/>
        </w:rPr>
        <w:t>ا به آن</w:t>
      </w:r>
      <w:r w:rsidR="00E61D8F">
        <w:rPr>
          <w:rtl/>
          <w:lang w:bidi="fa-IR"/>
        </w:rPr>
        <w:t xml:space="preserve"> </w:t>
      </w:r>
      <w:r>
        <w:rPr>
          <w:rtl/>
          <w:lang w:bidi="fa-IR"/>
        </w:rPr>
        <w:t>ها برسد با ما از دشمنان ما بدترند</w:t>
      </w:r>
      <w:r w:rsidR="009B4C06">
        <w:rPr>
          <w:rtl/>
          <w:lang w:bidi="fa-IR"/>
        </w:rPr>
        <w:t xml:space="preserve">، </w:t>
      </w:r>
      <w:r>
        <w:rPr>
          <w:rtl/>
          <w:lang w:bidi="fa-IR"/>
        </w:rPr>
        <w:t>ا</w:t>
      </w:r>
      <w:r w:rsidR="00E61D8F">
        <w:rPr>
          <w:rtl/>
          <w:lang w:bidi="fa-IR"/>
        </w:rPr>
        <w:t>ی</w:t>
      </w:r>
      <w:r>
        <w:rPr>
          <w:rtl/>
          <w:lang w:bidi="fa-IR"/>
        </w:rPr>
        <w:t>ن</w:t>
      </w:r>
      <w:r w:rsidR="00E61D8F">
        <w:rPr>
          <w:rtl/>
          <w:lang w:bidi="fa-IR"/>
        </w:rPr>
        <w:t xml:space="preserve"> </w:t>
      </w:r>
      <w:r>
        <w:rPr>
          <w:rtl/>
          <w:lang w:bidi="fa-IR"/>
        </w:rPr>
        <w:t>ها که حالشان ا</w:t>
      </w:r>
      <w:r w:rsidR="00E61D8F">
        <w:rPr>
          <w:rtl/>
          <w:lang w:bidi="fa-IR"/>
        </w:rPr>
        <w:t>ی</w:t>
      </w:r>
      <w:r>
        <w:rPr>
          <w:rtl/>
          <w:lang w:bidi="fa-IR"/>
        </w:rPr>
        <w:t>ن گونه است چگونه به خوشحال</w:t>
      </w:r>
      <w:r w:rsidR="00E61D8F">
        <w:rPr>
          <w:rtl/>
          <w:lang w:bidi="fa-IR"/>
        </w:rPr>
        <w:t>ی</w:t>
      </w:r>
      <w:r>
        <w:rPr>
          <w:rtl/>
          <w:lang w:bidi="fa-IR"/>
        </w:rPr>
        <w:t xml:space="preserve"> م</w:t>
      </w:r>
      <w:r w:rsidR="00E61D8F">
        <w:rPr>
          <w:rtl/>
          <w:lang w:bidi="fa-IR"/>
        </w:rPr>
        <w:t xml:space="preserve">ی </w:t>
      </w:r>
      <w:r>
        <w:rPr>
          <w:rtl/>
          <w:lang w:bidi="fa-IR"/>
        </w:rPr>
        <w:t>رسند</w:t>
      </w:r>
      <w:r w:rsidR="009B4C06">
        <w:rPr>
          <w:rtl/>
          <w:lang w:bidi="fa-IR"/>
        </w:rPr>
        <w:t xml:space="preserve">؟ </w:t>
      </w:r>
      <w:r>
        <w:rPr>
          <w:rtl/>
          <w:lang w:bidi="fa-IR"/>
        </w:rPr>
        <w:t>حقّ طرفداران</w:t>
      </w:r>
      <w:r w:rsidR="00E61D8F">
        <w:rPr>
          <w:rtl/>
          <w:lang w:bidi="fa-IR"/>
        </w:rPr>
        <w:t>ی</w:t>
      </w:r>
      <w:r>
        <w:rPr>
          <w:rtl/>
          <w:lang w:bidi="fa-IR"/>
        </w:rPr>
        <w:t xml:space="preserve"> دارد همانطور که باطل هم طرفداران</w:t>
      </w:r>
      <w:r w:rsidR="00E61D8F">
        <w:rPr>
          <w:rtl/>
          <w:lang w:bidi="fa-IR"/>
        </w:rPr>
        <w:t>ی</w:t>
      </w:r>
      <w:r>
        <w:rPr>
          <w:rtl/>
          <w:lang w:bidi="fa-IR"/>
        </w:rPr>
        <w:t xml:space="preserve"> دارد</w:t>
      </w:r>
      <w:r w:rsidR="009B4C06">
        <w:rPr>
          <w:rtl/>
          <w:lang w:bidi="fa-IR"/>
        </w:rPr>
        <w:t xml:space="preserve">. </w:t>
      </w:r>
    </w:p>
    <w:p w:rsidR="0049138A" w:rsidRDefault="0049138A" w:rsidP="0049138A">
      <w:pPr>
        <w:pStyle w:val="libNormal"/>
        <w:rPr>
          <w:rtl/>
          <w:lang w:bidi="fa-IR"/>
        </w:rPr>
      </w:pPr>
      <w:r>
        <w:rPr>
          <w:rtl/>
          <w:lang w:bidi="fa-IR"/>
        </w:rPr>
        <w:t>اهل حق از طرفداران باطل منصرف و به امور خود مشغولند</w:t>
      </w:r>
      <w:r w:rsidR="009B4C06">
        <w:rPr>
          <w:rtl/>
          <w:lang w:bidi="fa-IR"/>
        </w:rPr>
        <w:t xml:space="preserve">. </w:t>
      </w:r>
      <w:r>
        <w:rPr>
          <w:rtl/>
          <w:lang w:bidi="fa-IR"/>
        </w:rPr>
        <w:t>آنان منتظر امر ما هستند و م</w:t>
      </w:r>
      <w:r w:rsidR="00E61D8F">
        <w:rPr>
          <w:rtl/>
          <w:lang w:bidi="fa-IR"/>
        </w:rPr>
        <w:t>ی</w:t>
      </w:r>
      <w:r>
        <w:rPr>
          <w:rtl/>
          <w:lang w:bidi="fa-IR"/>
        </w:rPr>
        <w:t>ل دارند دولت ما را بنگرند اسرار را فاش نم</w:t>
      </w:r>
      <w:r w:rsidR="00E61D8F">
        <w:rPr>
          <w:rtl/>
          <w:lang w:bidi="fa-IR"/>
        </w:rPr>
        <w:t xml:space="preserve">ی </w:t>
      </w:r>
      <w:r>
        <w:rPr>
          <w:rtl/>
          <w:lang w:bidi="fa-IR"/>
        </w:rPr>
        <w:t>کنند و ستم</w:t>
      </w:r>
      <w:r w:rsidR="00E61D8F">
        <w:rPr>
          <w:rtl/>
          <w:lang w:bidi="fa-IR"/>
        </w:rPr>
        <w:t xml:space="preserve"> </w:t>
      </w:r>
      <w:r>
        <w:rPr>
          <w:rtl/>
          <w:lang w:bidi="fa-IR"/>
        </w:rPr>
        <w:t>کار و ر</w:t>
      </w:r>
      <w:r w:rsidR="00E61D8F">
        <w:rPr>
          <w:rtl/>
          <w:lang w:bidi="fa-IR"/>
        </w:rPr>
        <w:t>ی</w:t>
      </w:r>
      <w:r>
        <w:rPr>
          <w:rtl/>
          <w:lang w:bidi="fa-IR"/>
        </w:rPr>
        <w:t>اکار هم ن</w:t>
      </w:r>
      <w:r w:rsidR="00E61D8F">
        <w:rPr>
          <w:rtl/>
          <w:lang w:bidi="fa-IR"/>
        </w:rPr>
        <w:t>ی</w:t>
      </w:r>
      <w:r>
        <w:rPr>
          <w:rtl/>
          <w:lang w:bidi="fa-IR"/>
        </w:rPr>
        <w:t>ستند</w:t>
      </w:r>
      <w:r w:rsidR="009B4C06">
        <w:rPr>
          <w:rtl/>
          <w:lang w:bidi="fa-IR"/>
        </w:rPr>
        <w:t xml:space="preserve">، </w:t>
      </w:r>
      <w:r>
        <w:rPr>
          <w:rtl/>
          <w:lang w:bidi="fa-IR"/>
        </w:rPr>
        <w:t>آن</w:t>
      </w:r>
      <w:r w:rsidR="00E61D8F">
        <w:rPr>
          <w:rtl/>
          <w:lang w:bidi="fa-IR"/>
        </w:rPr>
        <w:t xml:space="preserve"> </w:t>
      </w:r>
      <w:r>
        <w:rPr>
          <w:rtl/>
          <w:lang w:bidi="fa-IR"/>
        </w:rPr>
        <w:t>ها ما را وس</w:t>
      </w:r>
      <w:r w:rsidR="00E61D8F">
        <w:rPr>
          <w:rtl/>
          <w:lang w:bidi="fa-IR"/>
        </w:rPr>
        <w:t>ی</w:t>
      </w:r>
      <w:r>
        <w:rPr>
          <w:rtl/>
          <w:lang w:bidi="fa-IR"/>
        </w:rPr>
        <w:t>له زندگ</w:t>
      </w:r>
      <w:r w:rsidR="00E61D8F">
        <w:rPr>
          <w:rtl/>
          <w:lang w:bidi="fa-IR"/>
        </w:rPr>
        <w:t>ی</w:t>
      </w:r>
      <w:r>
        <w:rPr>
          <w:rtl/>
          <w:lang w:bidi="fa-IR"/>
        </w:rPr>
        <w:t xml:space="preserve"> قرار نم</w:t>
      </w:r>
      <w:r w:rsidR="00E61D8F">
        <w:rPr>
          <w:rtl/>
          <w:lang w:bidi="fa-IR"/>
        </w:rPr>
        <w:t xml:space="preserve">ی </w:t>
      </w:r>
      <w:r>
        <w:rPr>
          <w:rtl/>
          <w:lang w:bidi="fa-IR"/>
        </w:rPr>
        <w:t>دهند طمع</w:t>
      </w:r>
      <w:r w:rsidR="00E61D8F">
        <w:rPr>
          <w:rtl/>
          <w:lang w:bidi="fa-IR"/>
        </w:rPr>
        <w:t>ی</w:t>
      </w:r>
      <w:r>
        <w:rPr>
          <w:rtl/>
          <w:lang w:bidi="fa-IR"/>
        </w:rPr>
        <w:t xml:space="preserve"> هم ندارند</w:t>
      </w:r>
      <w:r w:rsidR="009B4C06">
        <w:rPr>
          <w:rtl/>
          <w:lang w:bidi="fa-IR"/>
        </w:rPr>
        <w:t xml:space="preserve">. </w:t>
      </w:r>
      <w:r>
        <w:rPr>
          <w:rtl/>
          <w:lang w:bidi="fa-IR"/>
        </w:rPr>
        <w:lastRenderedPageBreak/>
        <w:t>آنان بهتر</w:t>
      </w:r>
      <w:r w:rsidR="00E61D8F">
        <w:rPr>
          <w:rtl/>
          <w:lang w:bidi="fa-IR"/>
        </w:rPr>
        <w:t>ی</w:t>
      </w:r>
      <w:r>
        <w:rPr>
          <w:rtl/>
          <w:lang w:bidi="fa-IR"/>
        </w:rPr>
        <w:t>ن افراد امت</w:t>
      </w:r>
      <w:r w:rsidR="00E61D8F">
        <w:rPr>
          <w:rtl/>
          <w:lang w:bidi="fa-IR"/>
        </w:rPr>
        <w:t xml:space="preserve"> </w:t>
      </w:r>
      <w:r>
        <w:rPr>
          <w:rtl/>
          <w:lang w:bidi="fa-IR"/>
        </w:rPr>
        <w:t>اند</w:t>
      </w:r>
      <w:r w:rsidR="009B4C06">
        <w:rPr>
          <w:rtl/>
          <w:lang w:bidi="fa-IR"/>
        </w:rPr>
        <w:t xml:space="preserve">، </w:t>
      </w:r>
      <w:r>
        <w:rPr>
          <w:rtl/>
          <w:lang w:bidi="fa-IR"/>
        </w:rPr>
        <w:t>روشن</w:t>
      </w:r>
      <w:r w:rsidR="00E61D8F">
        <w:rPr>
          <w:rtl/>
          <w:lang w:bidi="fa-IR"/>
        </w:rPr>
        <w:t>ی</w:t>
      </w:r>
      <w:r>
        <w:rPr>
          <w:rtl/>
          <w:lang w:bidi="fa-IR"/>
        </w:rPr>
        <w:t xml:space="preserve"> جهت تار</w:t>
      </w:r>
      <w:r w:rsidR="00E61D8F">
        <w:rPr>
          <w:rtl/>
          <w:lang w:bidi="fa-IR"/>
        </w:rPr>
        <w:t>ی</w:t>
      </w:r>
      <w:r>
        <w:rPr>
          <w:rtl/>
          <w:lang w:bidi="fa-IR"/>
        </w:rPr>
        <w:t>ک</w:t>
      </w:r>
      <w:r w:rsidR="00E61D8F">
        <w:rPr>
          <w:rtl/>
          <w:lang w:bidi="fa-IR"/>
        </w:rPr>
        <w:t xml:space="preserve">ی </w:t>
      </w:r>
      <w:r>
        <w:rPr>
          <w:rtl/>
          <w:lang w:bidi="fa-IR"/>
        </w:rPr>
        <w:t>ها</w:t>
      </w:r>
      <w:r w:rsidR="00E61D8F">
        <w:rPr>
          <w:rtl/>
          <w:lang w:bidi="fa-IR"/>
        </w:rPr>
        <w:t>ی</w:t>
      </w:r>
      <w:r>
        <w:rPr>
          <w:rtl/>
          <w:lang w:bidi="fa-IR"/>
        </w:rPr>
        <w:t xml:space="preserve"> زم</w:t>
      </w:r>
      <w:r w:rsidR="00E61D8F">
        <w:rPr>
          <w:rtl/>
          <w:lang w:bidi="fa-IR"/>
        </w:rPr>
        <w:t>ی</w:t>
      </w:r>
      <w:r>
        <w:rPr>
          <w:rtl/>
          <w:lang w:bidi="fa-IR"/>
        </w:rPr>
        <w:t>ن و نور برا</w:t>
      </w:r>
      <w:r w:rsidR="00E61D8F">
        <w:rPr>
          <w:rtl/>
          <w:lang w:bidi="fa-IR"/>
        </w:rPr>
        <w:t>ی</w:t>
      </w:r>
      <w:r>
        <w:rPr>
          <w:rtl/>
          <w:lang w:bidi="fa-IR"/>
        </w:rPr>
        <w:t xml:space="preserve"> ظلمت</w:t>
      </w:r>
      <w:r w:rsidR="00E61D8F">
        <w:rPr>
          <w:rtl/>
          <w:lang w:bidi="fa-IR"/>
        </w:rPr>
        <w:t xml:space="preserve"> </w:t>
      </w:r>
      <w:r>
        <w:rPr>
          <w:rtl/>
          <w:lang w:bidi="fa-IR"/>
        </w:rPr>
        <w:t>ها</w:t>
      </w:r>
      <w:r w:rsidR="00E61D8F">
        <w:rPr>
          <w:rtl/>
          <w:lang w:bidi="fa-IR"/>
        </w:rPr>
        <w:t>ی</w:t>
      </w:r>
      <w:r>
        <w:rPr>
          <w:rtl/>
          <w:lang w:bidi="fa-IR"/>
        </w:rPr>
        <w:t xml:space="preserve"> فتنه</w:t>
      </w:r>
      <w:r w:rsidR="00E61D8F">
        <w:rPr>
          <w:rtl/>
          <w:lang w:bidi="fa-IR"/>
        </w:rPr>
        <w:t xml:space="preserve"> </w:t>
      </w:r>
      <w:r>
        <w:rPr>
          <w:rtl/>
          <w:lang w:bidi="fa-IR"/>
        </w:rPr>
        <w:t>ها و چراغ هدا</w:t>
      </w:r>
      <w:r w:rsidR="00E61D8F">
        <w:rPr>
          <w:rtl/>
          <w:lang w:bidi="fa-IR"/>
        </w:rPr>
        <w:t>ی</w:t>
      </w:r>
      <w:r>
        <w:rPr>
          <w:rtl/>
          <w:lang w:bidi="fa-IR"/>
        </w:rPr>
        <w:t>ت</w:t>
      </w:r>
      <w:r w:rsidR="00E61D8F">
        <w:rPr>
          <w:rtl/>
          <w:lang w:bidi="fa-IR"/>
        </w:rPr>
        <w:t>ی</w:t>
      </w:r>
      <w:r>
        <w:rPr>
          <w:rtl/>
          <w:lang w:bidi="fa-IR"/>
        </w:rPr>
        <w:t xml:space="preserve"> برا</w:t>
      </w:r>
      <w:r w:rsidR="00E61D8F">
        <w:rPr>
          <w:rtl/>
          <w:lang w:bidi="fa-IR"/>
        </w:rPr>
        <w:t>ی</w:t>
      </w:r>
      <w:r>
        <w:rPr>
          <w:rtl/>
          <w:lang w:bidi="fa-IR"/>
        </w:rPr>
        <w:t xml:space="preserve"> کسب نور و هدا</w:t>
      </w:r>
      <w:r w:rsidR="00E61D8F">
        <w:rPr>
          <w:rtl/>
          <w:lang w:bidi="fa-IR"/>
        </w:rPr>
        <w:t>ی</w:t>
      </w:r>
      <w:r>
        <w:rPr>
          <w:rtl/>
          <w:lang w:bidi="fa-IR"/>
        </w:rPr>
        <w:t>ت</w:t>
      </w:r>
      <w:r w:rsidR="00E61D8F">
        <w:rPr>
          <w:rtl/>
          <w:lang w:bidi="fa-IR"/>
        </w:rPr>
        <w:t xml:space="preserve"> </w:t>
      </w:r>
      <w:r>
        <w:rPr>
          <w:rtl/>
          <w:lang w:bidi="fa-IR"/>
        </w:rPr>
        <w:t>اند</w:t>
      </w:r>
      <w:r w:rsidR="009B4C06">
        <w:rPr>
          <w:rtl/>
          <w:lang w:bidi="fa-IR"/>
        </w:rPr>
        <w:t xml:space="preserve">، </w:t>
      </w:r>
      <w:r>
        <w:rPr>
          <w:rtl/>
          <w:lang w:bidi="fa-IR"/>
        </w:rPr>
        <w:t>خ</w:t>
      </w:r>
      <w:r w:rsidR="00E61D8F">
        <w:rPr>
          <w:rtl/>
          <w:lang w:bidi="fa-IR"/>
        </w:rPr>
        <w:t>ی</w:t>
      </w:r>
      <w:r>
        <w:rPr>
          <w:rtl/>
          <w:lang w:bidi="fa-IR"/>
        </w:rPr>
        <w:t>ر را از اول</w:t>
      </w:r>
      <w:r w:rsidR="00E61D8F">
        <w:rPr>
          <w:rtl/>
          <w:lang w:bidi="fa-IR"/>
        </w:rPr>
        <w:t>ی</w:t>
      </w:r>
      <w:r>
        <w:rPr>
          <w:rtl/>
          <w:lang w:bidi="fa-IR"/>
        </w:rPr>
        <w:t>ا</w:t>
      </w:r>
      <w:r w:rsidR="00E61D8F">
        <w:rPr>
          <w:rtl/>
          <w:lang w:bidi="fa-IR"/>
        </w:rPr>
        <w:t>ی</w:t>
      </w:r>
      <w:r>
        <w:rPr>
          <w:rtl/>
          <w:lang w:bidi="fa-IR"/>
        </w:rPr>
        <w:t xml:space="preserve"> خود منع نکنند و دشمنان نتوانند در آن</w:t>
      </w:r>
      <w:r w:rsidR="00E61D8F">
        <w:rPr>
          <w:rtl/>
          <w:lang w:bidi="fa-IR"/>
        </w:rPr>
        <w:t xml:space="preserve"> </w:t>
      </w:r>
      <w:r>
        <w:rPr>
          <w:rtl/>
          <w:lang w:bidi="fa-IR"/>
        </w:rPr>
        <w:t>ها طمع کنند</w:t>
      </w:r>
      <w:r w:rsidR="009B4C06">
        <w:rPr>
          <w:rtl/>
          <w:lang w:bidi="fa-IR"/>
        </w:rPr>
        <w:t xml:space="preserve">. </w:t>
      </w:r>
    </w:p>
    <w:p w:rsidR="0049138A" w:rsidRDefault="0049138A" w:rsidP="0049138A">
      <w:pPr>
        <w:pStyle w:val="libNormal"/>
        <w:rPr>
          <w:rtl/>
          <w:lang w:bidi="fa-IR"/>
        </w:rPr>
      </w:pPr>
      <w:r>
        <w:rPr>
          <w:rtl/>
          <w:lang w:bidi="fa-IR"/>
        </w:rPr>
        <w:t>اگر از ما به ن</w:t>
      </w:r>
      <w:r w:rsidR="00E61D8F">
        <w:rPr>
          <w:rtl/>
          <w:lang w:bidi="fa-IR"/>
        </w:rPr>
        <w:t>ی</w:t>
      </w:r>
      <w:r>
        <w:rPr>
          <w:rtl/>
          <w:lang w:bidi="fa-IR"/>
        </w:rPr>
        <w:t>ک</w:t>
      </w:r>
      <w:r w:rsidR="00E61D8F">
        <w:rPr>
          <w:rtl/>
          <w:lang w:bidi="fa-IR"/>
        </w:rPr>
        <w:t>ی</w:t>
      </w:r>
      <w:r>
        <w:rPr>
          <w:rtl/>
          <w:lang w:bidi="fa-IR"/>
        </w:rPr>
        <w:t xml:space="preserve"> </w:t>
      </w:r>
      <w:r w:rsidR="00E61D8F">
        <w:rPr>
          <w:rtl/>
          <w:lang w:bidi="fa-IR"/>
        </w:rPr>
        <w:t>ی</w:t>
      </w:r>
      <w:r>
        <w:rPr>
          <w:rtl/>
          <w:lang w:bidi="fa-IR"/>
        </w:rPr>
        <w:t>اد شود خوشحال و شادمان شوند</w:t>
      </w:r>
      <w:r w:rsidR="009B4C06">
        <w:rPr>
          <w:rtl/>
          <w:lang w:bidi="fa-IR"/>
        </w:rPr>
        <w:t xml:space="preserve">، </w:t>
      </w:r>
      <w:r>
        <w:rPr>
          <w:rtl/>
          <w:lang w:bidi="fa-IR"/>
        </w:rPr>
        <w:t>دل</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مطمئن شده و چهره</w:t>
      </w:r>
      <w:r w:rsidR="00E61D8F">
        <w:rPr>
          <w:rtl/>
          <w:lang w:bidi="fa-IR"/>
        </w:rPr>
        <w:t xml:space="preserve"> </w:t>
      </w:r>
      <w:r>
        <w:rPr>
          <w:rtl/>
          <w:lang w:bidi="fa-IR"/>
        </w:rPr>
        <w:t>ها</w:t>
      </w:r>
      <w:r w:rsidR="00E61D8F">
        <w:rPr>
          <w:rtl/>
          <w:lang w:bidi="fa-IR"/>
        </w:rPr>
        <w:t>ی</w:t>
      </w:r>
      <w:r>
        <w:rPr>
          <w:rtl/>
          <w:lang w:bidi="fa-IR"/>
        </w:rPr>
        <w:t xml:space="preserve"> آنان درخشنده م</w:t>
      </w:r>
      <w:r w:rsidR="00E61D8F">
        <w:rPr>
          <w:rtl/>
          <w:lang w:bidi="fa-IR"/>
        </w:rPr>
        <w:t xml:space="preserve">ی </w:t>
      </w:r>
      <w:r>
        <w:rPr>
          <w:rtl/>
          <w:lang w:bidi="fa-IR"/>
        </w:rPr>
        <w:t>گردد و اگر از ما بدگو</w:t>
      </w:r>
      <w:r w:rsidR="00E61D8F">
        <w:rPr>
          <w:rtl/>
          <w:lang w:bidi="fa-IR"/>
        </w:rPr>
        <w:t>یی</w:t>
      </w:r>
      <w:r>
        <w:rPr>
          <w:rtl/>
          <w:lang w:bidi="fa-IR"/>
        </w:rPr>
        <w:t xml:space="preserve"> شود دل</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پوست و بدنشان م</w:t>
      </w:r>
      <w:r w:rsidR="00E61D8F">
        <w:rPr>
          <w:rtl/>
          <w:lang w:bidi="fa-IR"/>
        </w:rPr>
        <w:t xml:space="preserve">ی </w:t>
      </w:r>
      <w:r>
        <w:rPr>
          <w:rtl/>
          <w:lang w:bidi="fa-IR"/>
        </w:rPr>
        <w:t>لرزد و چهره</w:t>
      </w:r>
      <w:r w:rsidR="00E61D8F">
        <w:rPr>
          <w:rtl/>
          <w:lang w:bidi="fa-IR"/>
        </w:rPr>
        <w:t xml:space="preserve"> </w:t>
      </w:r>
      <w:r>
        <w:rPr>
          <w:rtl/>
          <w:lang w:bidi="fa-IR"/>
        </w:rPr>
        <w:t>ها</w:t>
      </w:r>
      <w:r w:rsidR="00E61D8F">
        <w:rPr>
          <w:rtl/>
          <w:lang w:bidi="fa-IR"/>
        </w:rPr>
        <w:t>ی</w:t>
      </w:r>
      <w:r>
        <w:rPr>
          <w:rtl/>
          <w:lang w:bidi="fa-IR"/>
        </w:rPr>
        <w:t>شان در هم فرو م</w:t>
      </w:r>
      <w:r w:rsidR="00E61D8F">
        <w:rPr>
          <w:rtl/>
          <w:lang w:bidi="fa-IR"/>
        </w:rPr>
        <w:t xml:space="preserve">ی </w:t>
      </w:r>
      <w:r>
        <w:rPr>
          <w:rtl/>
          <w:lang w:bidi="fa-IR"/>
        </w:rPr>
        <w:t>رود</w:t>
      </w:r>
      <w:r w:rsidR="009B4C06">
        <w:rPr>
          <w:rtl/>
          <w:lang w:bidi="fa-IR"/>
        </w:rPr>
        <w:t xml:space="preserve">. </w:t>
      </w:r>
      <w:r>
        <w:rPr>
          <w:rtl/>
          <w:lang w:bidi="fa-IR"/>
        </w:rPr>
        <w:t xml:space="preserve">نصرت و </w:t>
      </w:r>
      <w:r w:rsidR="00E61D8F">
        <w:rPr>
          <w:rtl/>
          <w:lang w:bidi="fa-IR"/>
        </w:rPr>
        <w:t>ی</w:t>
      </w:r>
      <w:r>
        <w:rPr>
          <w:rtl/>
          <w:lang w:bidi="fa-IR"/>
        </w:rPr>
        <w:t>ار</w:t>
      </w:r>
      <w:r w:rsidR="00E61D8F">
        <w:rPr>
          <w:rtl/>
          <w:lang w:bidi="fa-IR"/>
        </w:rPr>
        <w:t>ی</w:t>
      </w:r>
      <w:r>
        <w:rPr>
          <w:rtl/>
          <w:lang w:bidi="fa-IR"/>
        </w:rPr>
        <w:t xml:space="preserve"> خود را </w:t>
      </w:r>
      <w:r w:rsidR="003366B4">
        <w:rPr>
          <w:rtl/>
          <w:lang w:bidi="fa-IR"/>
        </w:rPr>
        <w:t>درباره</w:t>
      </w:r>
      <w:r>
        <w:rPr>
          <w:rtl/>
          <w:lang w:bidi="fa-IR"/>
        </w:rPr>
        <w:t xml:space="preserve"> ما اظهار و ن</w:t>
      </w:r>
      <w:r w:rsidR="00E61D8F">
        <w:rPr>
          <w:rtl/>
          <w:lang w:bidi="fa-IR"/>
        </w:rPr>
        <w:t>ی</w:t>
      </w:r>
      <w:r>
        <w:rPr>
          <w:rtl/>
          <w:lang w:bidi="fa-IR"/>
        </w:rPr>
        <w:t>ت و درون خود را آشکار سازند</w:t>
      </w:r>
      <w:r w:rsidR="009B4C06">
        <w:rPr>
          <w:rtl/>
          <w:lang w:bidi="fa-IR"/>
        </w:rPr>
        <w:t xml:space="preserve">. </w:t>
      </w:r>
      <w:r>
        <w:rPr>
          <w:rtl/>
          <w:lang w:bidi="fa-IR"/>
        </w:rPr>
        <w:t>با سرعت و جدّ</w:t>
      </w:r>
      <w:r w:rsidR="00E61D8F">
        <w:rPr>
          <w:rtl/>
          <w:lang w:bidi="fa-IR"/>
        </w:rPr>
        <w:t>ی</w:t>
      </w:r>
      <w:r>
        <w:rPr>
          <w:rtl/>
          <w:lang w:bidi="fa-IR"/>
        </w:rPr>
        <w:t>ت تلاش کرده</w:t>
      </w:r>
      <w:r w:rsidR="009B4C06">
        <w:rPr>
          <w:rtl/>
          <w:lang w:bidi="fa-IR"/>
        </w:rPr>
        <w:t>، (</w:t>
      </w:r>
      <w:r>
        <w:rPr>
          <w:rtl/>
          <w:lang w:bidi="fa-IR"/>
        </w:rPr>
        <w:t>ما را الگو</w:t>
      </w:r>
      <w:r w:rsidR="00E61D8F">
        <w:rPr>
          <w:rtl/>
          <w:lang w:bidi="fa-IR"/>
        </w:rPr>
        <w:t>ی</w:t>
      </w:r>
      <w:r>
        <w:rPr>
          <w:rtl/>
          <w:lang w:bidi="fa-IR"/>
        </w:rPr>
        <w:t xml:space="preserve"> خود قرار م</w:t>
      </w:r>
      <w:r w:rsidR="00E61D8F">
        <w:rPr>
          <w:rtl/>
          <w:lang w:bidi="fa-IR"/>
        </w:rPr>
        <w:t xml:space="preserve">ی </w:t>
      </w:r>
      <w:r>
        <w:rPr>
          <w:rtl/>
          <w:lang w:bidi="fa-IR"/>
        </w:rPr>
        <w:t>دهند و در مس</w:t>
      </w:r>
      <w:r w:rsidR="00E61D8F">
        <w:rPr>
          <w:rtl/>
          <w:lang w:bidi="fa-IR"/>
        </w:rPr>
        <w:t>ی</w:t>
      </w:r>
      <w:r>
        <w:rPr>
          <w:rtl/>
          <w:lang w:bidi="fa-IR"/>
        </w:rPr>
        <w:t>ر خود</w:t>
      </w:r>
      <w:r w:rsidR="009B4C06">
        <w:rPr>
          <w:rtl/>
          <w:lang w:bidi="fa-IR"/>
        </w:rPr>
        <w:t xml:space="preserve">) </w:t>
      </w:r>
      <w:r>
        <w:rPr>
          <w:rtl/>
          <w:lang w:bidi="fa-IR"/>
        </w:rPr>
        <w:t>گام</w:t>
      </w:r>
      <w:r w:rsidR="00E61D8F">
        <w:rPr>
          <w:rtl/>
          <w:lang w:bidi="fa-IR"/>
        </w:rPr>
        <w:t xml:space="preserve"> </w:t>
      </w:r>
      <w:r>
        <w:rPr>
          <w:rtl/>
          <w:lang w:bidi="fa-IR"/>
        </w:rPr>
        <w:t>ها را بر جا</w:t>
      </w:r>
      <w:r w:rsidR="00E61D8F">
        <w:rPr>
          <w:rtl/>
          <w:lang w:bidi="fa-IR"/>
        </w:rPr>
        <w:t>ی</w:t>
      </w:r>
      <w:r>
        <w:rPr>
          <w:rtl/>
          <w:lang w:bidi="fa-IR"/>
        </w:rPr>
        <w:t xml:space="preserve"> پا</w:t>
      </w:r>
      <w:r w:rsidR="00E61D8F">
        <w:rPr>
          <w:rtl/>
          <w:lang w:bidi="fa-IR"/>
        </w:rPr>
        <w:t>ی</w:t>
      </w:r>
      <w:r>
        <w:rPr>
          <w:rtl/>
          <w:lang w:bidi="fa-IR"/>
        </w:rPr>
        <w:t xml:space="preserve"> ما نهند و به آنچه دستور م</w:t>
      </w:r>
      <w:r w:rsidR="00E61D8F">
        <w:rPr>
          <w:rtl/>
          <w:lang w:bidi="fa-IR"/>
        </w:rPr>
        <w:t xml:space="preserve">ی </w:t>
      </w:r>
      <w:r>
        <w:rPr>
          <w:rtl/>
          <w:lang w:bidi="fa-IR"/>
        </w:rPr>
        <w:t>ده</w:t>
      </w:r>
      <w:r w:rsidR="00E61D8F">
        <w:rPr>
          <w:rtl/>
          <w:lang w:bidi="fa-IR"/>
        </w:rPr>
        <w:t>ی</w:t>
      </w:r>
      <w:r>
        <w:rPr>
          <w:rtl/>
          <w:lang w:bidi="fa-IR"/>
        </w:rPr>
        <w:t>م عمل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r>
        <w:rPr>
          <w:rtl/>
          <w:lang w:bidi="fa-IR"/>
        </w:rPr>
        <w:t>رهبان</w:t>
      </w:r>
      <w:r w:rsidR="00E61D8F">
        <w:rPr>
          <w:rtl/>
          <w:lang w:bidi="fa-IR"/>
        </w:rPr>
        <w:t>ی</w:t>
      </w:r>
      <w:r>
        <w:rPr>
          <w:rtl/>
          <w:lang w:bidi="fa-IR"/>
        </w:rPr>
        <w:t>ت</w:t>
      </w:r>
      <w:r w:rsidR="009B4C06">
        <w:rPr>
          <w:rtl/>
          <w:lang w:bidi="fa-IR"/>
        </w:rPr>
        <w:t xml:space="preserve"> (</w:t>
      </w:r>
      <w:r>
        <w:rPr>
          <w:rtl/>
          <w:lang w:bidi="fa-IR"/>
        </w:rPr>
        <w:t>زهد و ب</w:t>
      </w:r>
      <w:r w:rsidR="00E61D8F">
        <w:rPr>
          <w:rtl/>
          <w:lang w:bidi="fa-IR"/>
        </w:rPr>
        <w:t xml:space="preserve">ی </w:t>
      </w:r>
      <w:r>
        <w:rPr>
          <w:rtl/>
          <w:lang w:bidi="fa-IR"/>
        </w:rPr>
        <w:t>رغبت</w:t>
      </w:r>
      <w:r w:rsidR="00E61D8F">
        <w:rPr>
          <w:rtl/>
          <w:lang w:bidi="fa-IR"/>
        </w:rPr>
        <w:t>ی</w:t>
      </w:r>
      <w:r>
        <w:rPr>
          <w:rtl/>
          <w:lang w:bidi="fa-IR"/>
        </w:rPr>
        <w:t xml:space="preserve"> به دن</w:t>
      </w:r>
      <w:r w:rsidR="00E61D8F">
        <w:rPr>
          <w:rtl/>
          <w:lang w:bidi="fa-IR"/>
        </w:rPr>
        <w:t>ی</w:t>
      </w:r>
      <w:r>
        <w:rPr>
          <w:rtl/>
          <w:lang w:bidi="fa-IR"/>
        </w:rPr>
        <w:t>ا</w:t>
      </w:r>
      <w:r w:rsidR="009B4C06">
        <w:rPr>
          <w:rtl/>
          <w:lang w:bidi="fa-IR"/>
        </w:rPr>
        <w:t xml:space="preserve">) </w:t>
      </w:r>
      <w:r>
        <w:rPr>
          <w:rtl/>
          <w:lang w:bidi="fa-IR"/>
        </w:rPr>
        <w:t>در چهره آن</w:t>
      </w:r>
      <w:r w:rsidR="00E61D8F">
        <w:rPr>
          <w:rtl/>
          <w:lang w:bidi="fa-IR"/>
        </w:rPr>
        <w:t xml:space="preserve"> </w:t>
      </w:r>
      <w:r>
        <w:rPr>
          <w:rtl/>
          <w:lang w:bidi="fa-IR"/>
        </w:rPr>
        <w:t>ها آشکار است</w:t>
      </w:r>
      <w:r w:rsidR="009B4C06">
        <w:rPr>
          <w:rtl/>
          <w:lang w:bidi="fa-IR"/>
        </w:rPr>
        <w:t xml:space="preserve">. </w:t>
      </w:r>
      <w:r>
        <w:rPr>
          <w:rtl/>
          <w:lang w:bidi="fa-IR"/>
        </w:rPr>
        <w:t>آن</w:t>
      </w:r>
      <w:r w:rsidR="00E61D8F">
        <w:rPr>
          <w:rtl/>
          <w:lang w:bidi="fa-IR"/>
        </w:rPr>
        <w:t xml:space="preserve"> </w:t>
      </w:r>
      <w:r>
        <w:rPr>
          <w:rtl/>
          <w:lang w:bidi="fa-IR"/>
        </w:rPr>
        <w:t>ها شب را به روز و روز را به شب مانند د</w:t>
      </w:r>
      <w:r w:rsidR="00E61D8F">
        <w:rPr>
          <w:rtl/>
          <w:lang w:bidi="fa-IR"/>
        </w:rPr>
        <w:t>ی</w:t>
      </w:r>
      <w:r>
        <w:rPr>
          <w:rtl/>
          <w:lang w:bidi="fa-IR"/>
        </w:rPr>
        <w:t>گران پا</w:t>
      </w:r>
      <w:r w:rsidR="00E61D8F">
        <w:rPr>
          <w:rtl/>
          <w:lang w:bidi="fa-IR"/>
        </w:rPr>
        <w:t>ی</w:t>
      </w:r>
      <w:r>
        <w:rPr>
          <w:rtl/>
          <w:lang w:bidi="fa-IR"/>
        </w:rPr>
        <w:t>ان نم</w:t>
      </w:r>
      <w:r w:rsidR="00E61D8F">
        <w:rPr>
          <w:rtl/>
          <w:lang w:bidi="fa-IR"/>
        </w:rPr>
        <w:t xml:space="preserve">ی </w:t>
      </w:r>
      <w:r>
        <w:rPr>
          <w:rtl/>
          <w:lang w:bidi="fa-IR"/>
        </w:rPr>
        <w:t>دهند</w:t>
      </w:r>
      <w:r w:rsidR="009B4C06">
        <w:rPr>
          <w:rtl/>
          <w:lang w:bidi="fa-IR"/>
        </w:rPr>
        <w:t xml:space="preserve">. </w:t>
      </w:r>
      <w:r>
        <w:rPr>
          <w:rtl/>
          <w:lang w:bidi="fa-IR"/>
        </w:rPr>
        <w:t>آن</w:t>
      </w:r>
      <w:r w:rsidR="00E61D8F">
        <w:rPr>
          <w:rtl/>
          <w:lang w:bidi="fa-IR"/>
        </w:rPr>
        <w:t xml:space="preserve"> </w:t>
      </w:r>
      <w:r>
        <w:rPr>
          <w:rtl/>
          <w:lang w:bidi="fa-IR"/>
        </w:rPr>
        <w:t>ها از خداوند م</w:t>
      </w:r>
      <w:r w:rsidR="00E61D8F">
        <w:rPr>
          <w:rtl/>
          <w:lang w:bidi="fa-IR"/>
        </w:rPr>
        <w:t xml:space="preserve">ی </w:t>
      </w:r>
      <w:r>
        <w:rPr>
          <w:rtl/>
          <w:lang w:bidi="fa-IR"/>
        </w:rPr>
        <w:t>خواهند که به وس</w:t>
      </w:r>
      <w:r w:rsidR="00E61D8F">
        <w:rPr>
          <w:rtl/>
          <w:lang w:bidi="fa-IR"/>
        </w:rPr>
        <w:t>ی</w:t>
      </w:r>
      <w:r>
        <w:rPr>
          <w:rtl/>
          <w:lang w:bidi="fa-IR"/>
        </w:rPr>
        <w:t>له ما مردم اصلاح شوند و خداوند ما را برا</w:t>
      </w:r>
      <w:r w:rsidR="00E61D8F">
        <w:rPr>
          <w:rtl/>
          <w:lang w:bidi="fa-IR"/>
        </w:rPr>
        <w:t>ی</w:t>
      </w:r>
      <w:r>
        <w:rPr>
          <w:rtl/>
          <w:lang w:bidi="fa-IR"/>
        </w:rPr>
        <w:t xml:space="preserve"> ضعفا و عامه مردم رحمت قرار دهد</w:t>
      </w:r>
      <w:r w:rsidR="009B4C06">
        <w:rPr>
          <w:rtl/>
          <w:lang w:bidi="fa-IR"/>
        </w:rPr>
        <w:t xml:space="preserve">. </w:t>
      </w:r>
    </w:p>
    <w:p w:rsidR="006D35BA" w:rsidRDefault="0049138A" w:rsidP="0049138A">
      <w:pPr>
        <w:pStyle w:val="libNormal"/>
        <w:rPr>
          <w:rtl/>
          <w:lang w:bidi="fa-IR"/>
        </w:rPr>
      </w:pPr>
      <w:r>
        <w:rPr>
          <w:rtl/>
          <w:lang w:bidi="fa-IR"/>
        </w:rPr>
        <w:t>ا</w:t>
      </w:r>
      <w:r w:rsidR="00E61D8F">
        <w:rPr>
          <w:rtl/>
          <w:lang w:bidi="fa-IR"/>
        </w:rPr>
        <w:t>ی</w:t>
      </w:r>
      <w:r>
        <w:rPr>
          <w:rtl/>
          <w:lang w:bidi="fa-IR"/>
        </w:rPr>
        <w:t xml:space="preserve"> عبد اللَّه</w:t>
      </w:r>
      <w:r w:rsidR="009B4C06">
        <w:rPr>
          <w:rtl/>
          <w:lang w:bidi="fa-IR"/>
        </w:rPr>
        <w:t xml:space="preserve">! </w:t>
      </w:r>
      <w:r>
        <w:rPr>
          <w:rtl/>
          <w:lang w:bidi="fa-IR"/>
        </w:rPr>
        <w:t>ا</w:t>
      </w:r>
      <w:r w:rsidR="00E61D8F">
        <w:rPr>
          <w:rtl/>
          <w:lang w:bidi="fa-IR"/>
        </w:rPr>
        <w:t>ی</w:t>
      </w:r>
      <w:r>
        <w:rPr>
          <w:rtl/>
          <w:lang w:bidi="fa-IR"/>
        </w:rPr>
        <w:t>نان ش</w:t>
      </w:r>
      <w:r w:rsidR="00E61D8F">
        <w:rPr>
          <w:rtl/>
          <w:lang w:bidi="fa-IR"/>
        </w:rPr>
        <w:t>ی</w:t>
      </w:r>
      <w:r>
        <w:rPr>
          <w:rtl/>
          <w:lang w:bidi="fa-IR"/>
        </w:rPr>
        <w:t>ع</w:t>
      </w:r>
      <w:r w:rsidR="00E61D8F">
        <w:rPr>
          <w:rtl/>
          <w:lang w:bidi="fa-IR"/>
        </w:rPr>
        <w:t>ی</w:t>
      </w:r>
      <w:r>
        <w:rPr>
          <w:rtl/>
          <w:lang w:bidi="fa-IR"/>
        </w:rPr>
        <w:t>ان و پ</w:t>
      </w:r>
      <w:r w:rsidR="00E61D8F">
        <w:rPr>
          <w:rtl/>
          <w:lang w:bidi="fa-IR"/>
        </w:rPr>
        <w:t>ی</w:t>
      </w:r>
      <w:r>
        <w:rPr>
          <w:rtl/>
          <w:lang w:bidi="fa-IR"/>
        </w:rPr>
        <w:t>روان ما و از ما هستند و آن</w:t>
      </w:r>
      <w:r w:rsidR="00E61D8F">
        <w:rPr>
          <w:rtl/>
          <w:lang w:bidi="fa-IR"/>
        </w:rPr>
        <w:t xml:space="preserve"> </w:t>
      </w:r>
      <w:r>
        <w:rPr>
          <w:rtl/>
          <w:lang w:bidi="fa-IR"/>
        </w:rPr>
        <w:t>ها از حزب ما و اهل ولا</w:t>
      </w:r>
      <w:r w:rsidR="00E61D8F">
        <w:rPr>
          <w:rtl/>
          <w:lang w:bidi="fa-IR"/>
        </w:rPr>
        <w:t>ی</w:t>
      </w:r>
      <w:r>
        <w:rPr>
          <w:rtl/>
          <w:lang w:bidi="fa-IR"/>
        </w:rPr>
        <w:t xml:space="preserve"> ما م</w:t>
      </w:r>
      <w:r w:rsidR="00E61D8F">
        <w:rPr>
          <w:rtl/>
          <w:lang w:bidi="fa-IR"/>
        </w:rPr>
        <w:t xml:space="preserve">ی </w:t>
      </w:r>
      <w:r>
        <w:rPr>
          <w:rtl/>
          <w:lang w:bidi="fa-IR"/>
        </w:rPr>
        <w:t>باشند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307</w:t>
      </w:r>
      <w:r w:rsidR="009B4C06" w:rsidRPr="00FB19B7">
        <w:rPr>
          <w:rStyle w:val="libFootnotenumChar"/>
          <w:rtl/>
          <w:lang w:bidi="fa-IR"/>
        </w:rPr>
        <w:t>)</w:t>
      </w:r>
      <w:r w:rsidR="009B4C06">
        <w:rPr>
          <w:rtl/>
          <w:lang w:bidi="fa-IR"/>
        </w:rPr>
        <w:t xml:space="preserve"> </w:t>
      </w:r>
    </w:p>
    <w:p w:rsidR="006D35BA" w:rsidRDefault="002614AC" w:rsidP="009B4C06">
      <w:pPr>
        <w:pStyle w:val="Heading1Center"/>
        <w:rPr>
          <w:rtl/>
          <w:lang w:bidi="fa-IR"/>
        </w:rPr>
      </w:pPr>
      <w:r>
        <w:rPr>
          <w:rtl/>
          <w:lang w:bidi="fa-IR"/>
        </w:rPr>
        <w:br w:type="page"/>
      </w:r>
      <w:bookmarkStart w:id="46" w:name="_Toc425333173"/>
      <w:r w:rsidR="009B4C06">
        <w:rPr>
          <w:rtl/>
          <w:lang w:bidi="fa-IR"/>
        </w:rPr>
        <w:lastRenderedPageBreak/>
        <w:t>حرکت به سوی معبود</w:t>
      </w:r>
      <w:bookmarkEnd w:id="46"/>
    </w:p>
    <w:p w:rsidR="006D35BA" w:rsidRDefault="009B4C06" w:rsidP="009B4C06">
      <w:pPr>
        <w:pStyle w:val="Heading2"/>
        <w:rPr>
          <w:rtl/>
          <w:lang w:bidi="fa-IR"/>
        </w:rPr>
      </w:pPr>
      <w:bookmarkStart w:id="47" w:name="_Toc425333174"/>
      <w:r>
        <w:rPr>
          <w:rtl/>
          <w:lang w:bidi="fa-IR"/>
        </w:rPr>
        <w:t>اشاره</w:t>
      </w:r>
      <w:bookmarkEnd w:id="47"/>
    </w:p>
    <w:p w:rsidR="0049138A" w:rsidRDefault="0049138A" w:rsidP="0049138A">
      <w:pPr>
        <w:pStyle w:val="libNormal"/>
        <w:rPr>
          <w:rtl/>
          <w:lang w:bidi="fa-IR"/>
        </w:rPr>
      </w:pPr>
      <w:r>
        <w:rPr>
          <w:rtl/>
          <w:lang w:bidi="fa-IR"/>
        </w:rPr>
        <w:t>مطالب ا</w:t>
      </w:r>
      <w:r w:rsidR="00E61D8F">
        <w:rPr>
          <w:rtl/>
          <w:lang w:bidi="fa-IR"/>
        </w:rPr>
        <w:t>ی</w:t>
      </w:r>
      <w:r>
        <w:rPr>
          <w:rtl/>
          <w:lang w:bidi="fa-IR"/>
        </w:rPr>
        <w:t>ن بخش که به اختصار ارائه م</w:t>
      </w:r>
      <w:r w:rsidR="00E61D8F">
        <w:rPr>
          <w:rtl/>
          <w:lang w:bidi="fa-IR"/>
        </w:rPr>
        <w:t xml:space="preserve">ی </w:t>
      </w:r>
      <w:r>
        <w:rPr>
          <w:rtl/>
          <w:lang w:bidi="fa-IR"/>
        </w:rPr>
        <w:t>گردد</w:t>
      </w:r>
      <w:r w:rsidR="009B4C06">
        <w:rPr>
          <w:rtl/>
          <w:lang w:bidi="fa-IR"/>
        </w:rPr>
        <w:t xml:space="preserve">، </w:t>
      </w:r>
      <w:r>
        <w:rPr>
          <w:rtl/>
          <w:lang w:bidi="fa-IR"/>
        </w:rPr>
        <w:t>ترس</w:t>
      </w:r>
      <w:r w:rsidR="00E61D8F">
        <w:rPr>
          <w:rtl/>
          <w:lang w:bidi="fa-IR"/>
        </w:rPr>
        <w:t>ی</w:t>
      </w:r>
      <w:r>
        <w:rPr>
          <w:rtl/>
          <w:lang w:bidi="fa-IR"/>
        </w:rPr>
        <w:t>م دورنما</w:t>
      </w:r>
      <w:r w:rsidR="00E61D8F">
        <w:rPr>
          <w:rtl/>
          <w:lang w:bidi="fa-IR"/>
        </w:rPr>
        <w:t>یی</w:t>
      </w:r>
      <w:r>
        <w:rPr>
          <w:rtl/>
          <w:lang w:bidi="fa-IR"/>
        </w:rPr>
        <w:t xml:space="preserve"> است از برنامه</w:t>
      </w:r>
      <w:r w:rsidR="00E61D8F">
        <w:rPr>
          <w:rtl/>
          <w:lang w:bidi="fa-IR"/>
        </w:rPr>
        <w:t xml:space="preserve"> </w:t>
      </w:r>
      <w:r>
        <w:rPr>
          <w:rtl/>
          <w:lang w:bidi="fa-IR"/>
        </w:rPr>
        <w:t>ها</w:t>
      </w:r>
      <w:r w:rsidR="00E61D8F">
        <w:rPr>
          <w:rtl/>
          <w:lang w:bidi="fa-IR"/>
        </w:rPr>
        <w:t>ی</w:t>
      </w:r>
      <w:r>
        <w:rPr>
          <w:rtl/>
          <w:lang w:bidi="fa-IR"/>
        </w:rPr>
        <w:t xml:space="preserve"> س</w:t>
      </w:r>
      <w:r w:rsidR="00E61D8F">
        <w:rPr>
          <w:rtl/>
          <w:lang w:bidi="fa-IR"/>
        </w:rPr>
        <w:t>ی</w:t>
      </w:r>
      <w:r>
        <w:rPr>
          <w:rtl/>
          <w:lang w:bidi="fa-IR"/>
        </w:rPr>
        <w:t>ر و سلوک</w:t>
      </w:r>
      <w:r w:rsidR="009B4C06">
        <w:rPr>
          <w:rtl/>
          <w:lang w:bidi="fa-IR"/>
        </w:rPr>
        <w:t xml:space="preserve">، </w:t>
      </w:r>
      <w:r>
        <w:rPr>
          <w:rtl/>
          <w:lang w:bidi="fa-IR"/>
        </w:rPr>
        <w:t>تا در گام نخست و سرآغاز حرکت</w:t>
      </w:r>
      <w:r w:rsidR="009B4C06">
        <w:rPr>
          <w:rtl/>
          <w:lang w:bidi="fa-IR"/>
        </w:rPr>
        <w:t xml:space="preserve">، </w:t>
      </w:r>
      <w:r>
        <w:rPr>
          <w:rtl/>
          <w:lang w:bidi="fa-IR"/>
        </w:rPr>
        <w:t>به مدد اله</w:t>
      </w:r>
      <w:r w:rsidR="00E61D8F">
        <w:rPr>
          <w:rtl/>
          <w:lang w:bidi="fa-IR"/>
        </w:rPr>
        <w:t>ی</w:t>
      </w:r>
      <w:r>
        <w:rPr>
          <w:rtl/>
          <w:lang w:bidi="fa-IR"/>
        </w:rPr>
        <w:t xml:space="preserve"> و عنا</w:t>
      </w:r>
      <w:r w:rsidR="00E61D8F">
        <w:rPr>
          <w:rtl/>
          <w:lang w:bidi="fa-IR"/>
        </w:rPr>
        <w:t>ی</w:t>
      </w:r>
      <w:r>
        <w:rPr>
          <w:rtl/>
          <w:lang w:bidi="fa-IR"/>
        </w:rPr>
        <w:t>ات ب</w:t>
      </w:r>
      <w:r w:rsidR="00E61D8F">
        <w:rPr>
          <w:rtl/>
          <w:lang w:bidi="fa-IR"/>
        </w:rPr>
        <w:t xml:space="preserve">ی </w:t>
      </w:r>
      <w:r>
        <w:rPr>
          <w:rtl/>
          <w:lang w:bidi="fa-IR"/>
        </w:rPr>
        <w:t>در</w:t>
      </w:r>
      <w:r w:rsidR="00E61D8F">
        <w:rPr>
          <w:rtl/>
          <w:lang w:bidi="fa-IR"/>
        </w:rPr>
        <w:t>ی</w:t>
      </w:r>
      <w:r>
        <w:rPr>
          <w:rtl/>
          <w:lang w:bidi="fa-IR"/>
        </w:rPr>
        <w:t>غ طلا</w:t>
      </w:r>
      <w:r w:rsidR="00E61D8F">
        <w:rPr>
          <w:rtl/>
          <w:lang w:bidi="fa-IR"/>
        </w:rPr>
        <w:t>ی</w:t>
      </w:r>
      <w:r>
        <w:rPr>
          <w:rtl/>
          <w:lang w:bidi="fa-IR"/>
        </w:rPr>
        <w:t>ه</w:t>
      </w:r>
      <w:r w:rsidR="00E61D8F">
        <w:rPr>
          <w:rtl/>
          <w:lang w:bidi="fa-IR"/>
        </w:rPr>
        <w:t xml:space="preserve"> </w:t>
      </w:r>
      <w:r>
        <w:rPr>
          <w:rtl/>
          <w:lang w:bidi="fa-IR"/>
        </w:rPr>
        <w:t>داران لشکر توح</w:t>
      </w:r>
      <w:r w:rsidR="00E61D8F">
        <w:rPr>
          <w:rtl/>
          <w:lang w:bidi="fa-IR"/>
        </w:rPr>
        <w:t>ی</w:t>
      </w:r>
      <w:r>
        <w:rPr>
          <w:rtl/>
          <w:lang w:bidi="fa-IR"/>
        </w:rPr>
        <w:t>د و پرچمداران حق و فض</w:t>
      </w:r>
      <w:r w:rsidR="00E61D8F">
        <w:rPr>
          <w:rtl/>
          <w:lang w:bidi="fa-IR"/>
        </w:rPr>
        <w:t>ی</w:t>
      </w:r>
      <w:r>
        <w:rPr>
          <w:rtl/>
          <w:lang w:bidi="fa-IR"/>
        </w:rPr>
        <w:t>لت</w:t>
      </w:r>
      <w:r w:rsidR="009B4C06">
        <w:rPr>
          <w:rtl/>
          <w:lang w:bidi="fa-IR"/>
        </w:rPr>
        <w:t xml:space="preserve">، </w:t>
      </w:r>
      <w:r>
        <w:rPr>
          <w:rtl/>
          <w:lang w:bidi="fa-IR"/>
        </w:rPr>
        <w:t>در</w:t>
      </w:r>
      <w:r w:rsidR="00E61D8F">
        <w:rPr>
          <w:rtl/>
          <w:lang w:bidi="fa-IR"/>
        </w:rPr>
        <w:t>ی</w:t>
      </w:r>
      <w:r>
        <w:rPr>
          <w:rtl/>
          <w:lang w:bidi="fa-IR"/>
        </w:rPr>
        <w:t>چه</w:t>
      </w:r>
      <w:r w:rsidR="00E61D8F">
        <w:rPr>
          <w:rtl/>
          <w:lang w:bidi="fa-IR"/>
        </w:rPr>
        <w:t xml:space="preserve"> </w:t>
      </w:r>
      <w:r>
        <w:rPr>
          <w:rtl/>
          <w:lang w:bidi="fa-IR"/>
        </w:rPr>
        <w:t>ا</w:t>
      </w:r>
      <w:r w:rsidR="00E61D8F">
        <w:rPr>
          <w:rtl/>
          <w:lang w:bidi="fa-IR"/>
        </w:rPr>
        <w:t>ی</w:t>
      </w:r>
      <w:r>
        <w:rPr>
          <w:rtl/>
          <w:lang w:bidi="fa-IR"/>
        </w:rPr>
        <w:t xml:space="preserve"> بر اق</w:t>
      </w:r>
      <w:r w:rsidR="00E61D8F">
        <w:rPr>
          <w:rtl/>
          <w:lang w:bidi="fa-IR"/>
        </w:rPr>
        <w:t>ی</w:t>
      </w:r>
      <w:r>
        <w:rPr>
          <w:rtl/>
          <w:lang w:bidi="fa-IR"/>
        </w:rPr>
        <w:t>انوس ب</w:t>
      </w:r>
      <w:r w:rsidR="00E61D8F">
        <w:rPr>
          <w:rtl/>
          <w:lang w:bidi="fa-IR"/>
        </w:rPr>
        <w:t xml:space="preserve">ی </w:t>
      </w:r>
      <w:r>
        <w:rPr>
          <w:rtl/>
          <w:lang w:bidi="fa-IR"/>
        </w:rPr>
        <w:t>کران رستگار</w:t>
      </w:r>
      <w:r w:rsidR="00E61D8F">
        <w:rPr>
          <w:rtl/>
          <w:lang w:bidi="fa-IR"/>
        </w:rPr>
        <w:t>ی</w:t>
      </w:r>
      <w:r>
        <w:rPr>
          <w:rtl/>
          <w:lang w:bidi="fa-IR"/>
        </w:rPr>
        <w:t xml:space="preserve"> فرا راه مرکب سواران سف</w:t>
      </w:r>
      <w:r w:rsidR="00E61D8F">
        <w:rPr>
          <w:rtl/>
          <w:lang w:bidi="fa-IR"/>
        </w:rPr>
        <w:t>ی</w:t>
      </w:r>
      <w:r>
        <w:rPr>
          <w:rtl/>
          <w:lang w:bidi="fa-IR"/>
        </w:rPr>
        <w:t>نه نجات و پو</w:t>
      </w:r>
      <w:r w:rsidR="00E61D8F">
        <w:rPr>
          <w:rtl/>
          <w:lang w:bidi="fa-IR"/>
        </w:rPr>
        <w:t>ی</w:t>
      </w:r>
      <w:r>
        <w:rPr>
          <w:rtl/>
          <w:lang w:bidi="fa-IR"/>
        </w:rPr>
        <w:t>ندگان راه استقامت و ثبات باز گشوده</w:t>
      </w:r>
      <w:r w:rsidR="009B4C06">
        <w:rPr>
          <w:rtl/>
          <w:lang w:bidi="fa-IR"/>
        </w:rPr>
        <w:t xml:space="preserve">، </w:t>
      </w:r>
      <w:r>
        <w:rPr>
          <w:rtl/>
          <w:lang w:bidi="fa-IR"/>
        </w:rPr>
        <w:t>درخت ا</w:t>
      </w:r>
      <w:r w:rsidR="00E61D8F">
        <w:rPr>
          <w:rtl/>
          <w:lang w:bidi="fa-IR"/>
        </w:rPr>
        <w:t>ی</w:t>
      </w:r>
      <w:r>
        <w:rPr>
          <w:rtl/>
          <w:lang w:bidi="fa-IR"/>
        </w:rPr>
        <w:t>مان و باور را در وجود آنان بارور</w:t>
      </w:r>
      <w:r w:rsidR="009B4C06">
        <w:rPr>
          <w:rtl/>
          <w:lang w:bidi="fa-IR"/>
        </w:rPr>
        <w:t xml:space="preserve">، </w:t>
      </w:r>
      <w:r>
        <w:rPr>
          <w:rtl/>
          <w:lang w:bidi="fa-IR"/>
        </w:rPr>
        <w:t>و زم</w:t>
      </w:r>
      <w:r w:rsidR="00E61D8F">
        <w:rPr>
          <w:rtl/>
          <w:lang w:bidi="fa-IR"/>
        </w:rPr>
        <w:t>ی</w:t>
      </w:r>
      <w:r>
        <w:rPr>
          <w:rtl/>
          <w:lang w:bidi="fa-IR"/>
        </w:rPr>
        <w:t>نه ارتقا</w:t>
      </w:r>
      <w:r w:rsidR="00E61D8F">
        <w:rPr>
          <w:rtl/>
          <w:lang w:bidi="fa-IR"/>
        </w:rPr>
        <w:t>ی</w:t>
      </w:r>
      <w:r>
        <w:rPr>
          <w:rtl/>
          <w:lang w:bidi="fa-IR"/>
        </w:rPr>
        <w:t xml:space="preserve"> معرفت</w:t>
      </w:r>
      <w:r w:rsidR="009B4C06">
        <w:rPr>
          <w:rtl/>
          <w:lang w:bidi="fa-IR"/>
        </w:rPr>
        <w:t xml:space="preserve">، </w:t>
      </w:r>
      <w:r>
        <w:rPr>
          <w:rtl/>
          <w:lang w:bidi="fa-IR"/>
        </w:rPr>
        <w:t>فوز ابد</w:t>
      </w:r>
      <w:r w:rsidR="00E61D8F">
        <w:rPr>
          <w:rtl/>
          <w:lang w:bidi="fa-IR"/>
        </w:rPr>
        <w:t>ی</w:t>
      </w:r>
      <w:r>
        <w:rPr>
          <w:rtl/>
          <w:lang w:bidi="fa-IR"/>
        </w:rPr>
        <w:t xml:space="preserve"> و سعادت و رستگار</w:t>
      </w:r>
      <w:r w:rsidR="00E61D8F">
        <w:rPr>
          <w:rtl/>
          <w:lang w:bidi="fa-IR"/>
        </w:rPr>
        <w:t>ی</w:t>
      </w:r>
      <w:r>
        <w:rPr>
          <w:rtl/>
          <w:lang w:bidi="fa-IR"/>
        </w:rPr>
        <w:t xml:space="preserve"> را برا</w:t>
      </w:r>
      <w:r w:rsidR="00E61D8F">
        <w:rPr>
          <w:rtl/>
          <w:lang w:bidi="fa-IR"/>
        </w:rPr>
        <w:t>ی</w:t>
      </w:r>
      <w:r>
        <w:rPr>
          <w:rtl/>
          <w:lang w:bidi="fa-IR"/>
        </w:rPr>
        <w:t xml:space="preserve"> آنان فراهم آورد</w:t>
      </w:r>
      <w:r w:rsidR="009B4C06">
        <w:rPr>
          <w:rtl/>
          <w:lang w:bidi="fa-IR"/>
        </w:rPr>
        <w:t xml:space="preserve">. </w:t>
      </w:r>
      <w:r w:rsidR="009B4C06" w:rsidRPr="00FB19B7">
        <w:rPr>
          <w:rStyle w:val="libFootnotenumChar"/>
          <w:rtl/>
          <w:lang w:bidi="fa-IR"/>
        </w:rPr>
        <w:t>(</w:t>
      </w:r>
      <w:r w:rsidRPr="00FB19B7">
        <w:rPr>
          <w:rStyle w:val="libFootnotenumChar"/>
          <w:rtl/>
        </w:rPr>
        <w:t>308</w:t>
      </w:r>
      <w:r w:rsidR="009B4C06" w:rsidRPr="00FB19B7">
        <w:rPr>
          <w:rStyle w:val="libFootnotenumChar"/>
          <w:rtl/>
          <w:lang w:bidi="fa-IR"/>
        </w:rPr>
        <w:t>)</w:t>
      </w:r>
      <w:r w:rsidR="009B4C06">
        <w:rPr>
          <w:rtl/>
          <w:lang w:bidi="fa-IR"/>
        </w:rPr>
        <w:t xml:space="preserve"> </w:t>
      </w:r>
    </w:p>
    <w:p w:rsidR="002614AC" w:rsidRDefault="0049138A" w:rsidP="002614AC">
      <w:pPr>
        <w:pStyle w:val="libNormal"/>
        <w:rPr>
          <w:rFonts w:hint="cs"/>
          <w:rtl/>
          <w:lang w:bidi="fa-IR"/>
        </w:rPr>
      </w:pPr>
      <w:r>
        <w:rPr>
          <w:rtl/>
          <w:lang w:bidi="fa-IR"/>
        </w:rPr>
        <w:t>با</w:t>
      </w:r>
      <w:r w:rsidR="00E61D8F">
        <w:rPr>
          <w:rtl/>
          <w:lang w:bidi="fa-IR"/>
        </w:rPr>
        <w:t>ی</w:t>
      </w:r>
      <w:r>
        <w:rPr>
          <w:rtl/>
          <w:lang w:bidi="fa-IR"/>
        </w:rPr>
        <w:t>د توجّه نمود که ارزش هر فرد</w:t>
      </w:r>
      <w:r w:rsidR="00E61D8F">
        <w:rPr>
          <w:rtl/>
          <w:lang w:bidi="fa-IR"/>
        </w:rPr>
        <w:t>ی</w:t>
      </w:r>
      <w:r>
        <w:rPr>
          <w:rtl/>
          <w:lang w:bidi="fa-IR"/>
        </w:rPr>
        <w:t xml:space="preserve"> به اندازه مقصد و مطلوب اوست و تما</w:t>
      </w:r>
      <w:r w:rsidR="00E61D8F">
        <w:rPr>
          <w:rtl/>
          <w:lang w:bidi="fa-IR"/>
        </w:rPr>
        <w:t>ی</w:t>
      </w:r>
      <w:r>
        <w:rPr>
          <w:rtl/>
          <w:lang w:bidi="fa-IR"/>
        </w:rPr>
        <w:t>ز افراد از تفاوت مقاصدشان معلوم م</w:t>
      </w:r>
      <w:r w:rsidR="00E61D8F">
        <w:rPr>
          <w:rtl/>
          <w:lang w:bidi="fa-IR"/>
        </w:rPr>
        <w:t xml:space="preserve">ی </w:t>
      </w:r>
      <w:r>
        <w:rPr>
          <w:rtl/>
          <w:lang w:bidi="fa-IR"/>
        </w:rPr>
        <w:t>گردد</w:t>
      </w:r>
      <w:r w:rsidR="009B4C06">
        <w:rPr>
          <w:rtl/>
          <w:lang w:bidi="fa-IR"/>
        </w:rPr>
        <w:t xml:space="preserve">، </w:t>
      </w:r>
      <w:r>
        <w:rPr>
          <w:rtl/>
          <w:lang w:bidi="fa-IR"/>
        </w:rPr>
        <w:t>از ا</w:t>
      </w:r>
      <w:r w:rsidR="00E61D8F">
        <w:rPr>
          <w:rtl/>
          <w:lang w:bidi="fa-IR"/>
        </w:rPr>
        <w:t>ی</w:t>
      </w:r>
      <w:r>
        <w:rPr>
          <w:rtl/>
          <w:lang w:bidi="fa-IR"/>
        </w:rPr>
        <w:t>ن رو</w:t>
      </w:r>
      <w:r w:rsidR="009B4C06">
        <w:rPr>
          <w:rtl/>
          <w:lang w:bidi="fa-IR"/>
        </w:rPr>
        <w:t xml:space="preserve">، </w:t>
      </w:r>
      <w:r>
        <w:rPr>
          <w:rtl/>
          <w:lang w:bidi="fa-IR"/>
        </w:rPr>
        <w:t>کس</w:t>
      </w:r>
      <w:r w:rsidR="00E61D8F">
        <w:rPr>
          <w:rtl/>
          <w:lang w:bidi="fa-IR"/>
        </w:rPr>
        <w:t>ی</w:t>
      </w:r>
      <w:r>
        <w:rPr>
          <w:rtl/>
          <w:lang w:bidi="fa-IR"/>
        </w:rPr>
        <w:t xml:space="preserve"> که قصد خدا م</w:t>
      </w:r>
      <w:r w:rsidR="00E61D8F">
        <w:rPr>
          <w:rtl/>
          <w:lang w:bidi="fa-IR"/>
        </w:rPr>
        <w:t xml:space="preserve">ی </w:t>
      </w:r>
      <w:r>
        <w:rPr>
          <w:rtl/>
          <w:lang w:bidi="fa-IR"/>
        </w:rPr>
        <w:t>کند</w:t>
      </w:r>
      <w:r w:rsidR="009B4C06">
        <w:rPr>
          <w:rtl/>
          <w:lang w:bidi="fa-IR"/>
        </w:rPr>
        <w:t xml:space="preserve">، </w:t>
      </w:r>
      <w:r>
        <w:rPr>
          <w:rtl/>
          <w:lang w:bidi="fa-IR"/>
        </w:rPr>
        <w:t>با کس</w:t>
      </w:r>
      <w:r w:rsidR="00E61D8F">
        <w:rPr>
          <w:rtl/>
          <w:lang w:bidi="fa-IR"/>
        </w:rPr>
        <w:t>ی</w:t>
      </w:r>
      <w:r>
        <w:rPr>
          <w:rtl/>
          <w:lang w:bidi="fa-IR"/>
        </w:rPr>
        <w:t xml:space="preserve"> که مثلاً قصد ثروت اندوز</w:t>
      </w:r>
      <w:r w:rsidR="00E61D8F">
        <w:rPr>
          <w:rtl/>
          <w:lang w:bidi="fa-IR"/>
        </w:rPr>
        <w:t>ی</w:t>
      </w:r>
      <w:r>
        <w:rPr>
          <w:rtl/>
          <w:lang w:bidi="fa-IR"/>
        </w:rPr>
        <w:t xml:space="preserve"> دارد</w:t>
      </w:r>
      <w:r w:rsidR="009B4C06">
        <w:rPr>
          <w:rtl/>
          <w:lang w:bidi="fa-IR"/>
        </w:rPr>
        <w:t xml:space="preserve">، </w:t>
      </w:r>
      <w:r>
        <w:rPr>
          <w:rtl/>
          <w:lang w:bidi="fa-IR"/>
        </w:rPr>
        <w:t>تفاوتشان به فاصله خُدا و مال خواهد بود</w:t>
      </w:r>
      <w:r w:rsidR="009B4C06">
        <w:rPr>
          <w:rtl/>
          <w:lang w:bidi="fa-IR"/>
        </w:rPr>
        <w:t xml:space="preserve">. </w:t>
      </w:r>
      <w:r>
        <w:rPr>
          <w:rtl/>
          <w:lang w:bidi="fa-IR"/>
        </w:rPr>
        <w:t>حضرت ربّ الارباب کجا و سکّه طلا کجا</w:t>
      </w:r>
      <w:r w:rsidR="009B4C06">
        <w:rPr>
          <w:rtl/>
          <w:lang w:bidi="fa-IR"/>
        </w:rPr>
        <w:t xml:space="preserve">؟ </w:t>
      </w:r>
    </w:p>
    <w:p w:rsidR="0049138A" w:rsidRDefault="0049138A" w:rsidP="002614AC">
      <w:pPr>
        <w:pStyle w:val="libNormal"/>
        <w:rPr>
          <w:rtl/>
          <w:lang w:bidi="fa-IR"/>
        </w:rPr>
      </w:pPr>
      <w:r>
        <w:rPr>
          <w:rtl/>
          <w:lang w:bidi="fa-IR"/>
        </w:rPr>
        <w:t>ا</w:t>
      </w:r>
      <w:r w:rsidR="00E61D8F">
        <w:rPr>
          <w:rtl/>
          <w:lang w:bidi="fa-IR"/>
        </w:rPr>
        <w:t>ی</w:t>
      </w:r>
      <w:r>
        <w:rPr>
          <w:rtl/>
          <w:lang w:bidi="fa-IR"/>
        </w:rPr>
        <w:t>نک خوشا به حال آنان که قصد خدا</w:t>
      </w:r>
      <w:r w:rsidR="00E61D8F">
        <w:rPr>
          <w:rtl/>
          <w:lang w:bidi="fa-IR"/>
        </w:rPr>
        <w:t>ی</w:t>
      </w:r>
      <w:r>
        <w:rPr>
          <w:rtl/>
          <w:lang w:bidi="fa-IR"/>
        </w:rPr>
        <w:t xml:space="preserve"> سبحان م</w:t>
      </w:r>
      <w:r w:rsidR="00E61D8F">
        <w:rPr>
          <w:rtl/>
          <w:lang w:bidi="fa-IR"/>
        </w:rPr>
        <w:t xml:space="preserve">ی </w:t>
      </w:r>
      <w:r>
        <w:rPr>
          <w:rtl/>
          <w:lang w:bidi="fa-IR"/>
        </w:rPr>
        <w:t>کنند و از در</w:t>
      </w:r>
      <w:r w:rsidR="00E61D8F">
        <w:rPr>
          <w:rtl/>
          <w:lang w:bidi="fa-IR"/>
        </w:rPr>
        <w:t>ی</w:t>
      </w:r>
      <w:r>
        <w:rPr>
          <w:rtl/>
          <w:lang w:bidi="fa-IR"/>
        </w:rPr>
        <w:t>ا</w:t>
      </w:r>
      <w:r w:rsidR="00E61D8F">
        <w:rPr>
          <w:rtl/>
          <w:lang w:bidi="fa-IR"/>
        </w:rPr>
        <w:t>ی</w:t>
      </w:r>
      <w:r>
        <w:rPr>
          <w:rtl/>
          <w:lang w:bidi="fa-IR"/>
        </w:rPr>
        <w:t xml:space="preserve"> ب</w:t>
      </w:r>
      <w:r w:rsidR="00E61D8F">
        <w:rPr>
          <w:rtl/>
          <w:lang w:bidi="fa-IR"/>
        </w:rPr>
        <w:t>ی</w:t>
      </w:r>
      <w:r>
        <w:rPr>
          <w:rtl/>
          <w:lang w:bidi="fa-IR"/>
        </w:rPr>
        <w:t>کران هست</w:t>
      </w:r>
      <w:r w:rsidR="00E61D8F">
        <w:rPr>
          <w:rtl/>
          <w:lang w:bidi="fa-IR"/>
        </w:rPr>
        <w:t>ی</w:t>
      </w:r>
      <w:r>
        <w:rPr>
          <w:rtl/>
          <w:lang w:bidi="fa-IR"/>
        </w:rPr>
        <w:t xml:space="preserve"> به سو</w:t>
      </w:r>
      <w:r w:rsidR="00E61D8F">
        <w:rPr>
          <w:rtl/>
          <w:lang w:bidi="fa-IR"/>
        </w:rPr>
        <w:t>ی</w:t>
      </w:r>
      <w:r>
        <w:rPr>
          <w:rtl/>
          <w:lang w:bidi="fa-IR"/>
        </w:rPr>
        <w:t xml:space="preserve"> ساحل ام</w:t>
      </w:r>
      <w:r w:rsidR="00E61D8F">
        <w:rPr>
          <w:rtl/>
          <w:lang w:bidi="fa-IR"/>
        </w:rPr>
        <w:t>ی</w:t>
      </w:r>
      <w:r>
        <w:rPr>
          <w:rtl/>
          <w:lang w:bidi="fa-IR"/>
        </w:rPr>
        <w:t>د در حرکتند</w:t>
      </w:r>
      <w:r w:rsidR="009B4C06">
        <w:rPr>
          <w:rtl/>
          <w:lang w:bidi="fa-IR"/>
        </w:rPr>
        <w:t xml:space="preserve">، </w:t>
      </w:r>
      <w:r>
        <w:rPr>
          <w:rtl/>
          <w:lang w:bidi="fa-IR"/>
        </w:rPr>
        <w:t>و از آن</w:t>
      </w:r>
      <w:r w:rsidR="00E61D8F">
        <w:rPr>
          <w:rtl/>
          <w:lang w:bidi="fa-IR"/>
        </w:rPr>
        <w:t xml:space="preserve"> </w:t>
      </w:r>
      <w:r>
        <w:rPr>
          <w:rtl/>
          <w:lang w:bidi="fa-IR"/>
        </w:rPr>
        <w:t>جا که هر کس به قدر همّت خود اراده م</w:t>
      </w:r>
      <w:r w:rsidR="00E61D8F">
        <w:rPr>
          <w:rtl/>
          <w:lang w:bidi="fa-IR"/>
        </w:rPr>
        <w:t xml:space="preserve">ی </w:t>
      </w:r>
      <w:r>
        <w:rPr>
          <w:rtl/>
          <w:lang w:bidi="fa-IR"/>
        </w:rPr>
        <w:t>کند</w:t>
      </w:r>
      <w:r w:rsidR="009B4C06">
        <w:rPr>
          <w:rtl/>
          <w:lang w:bidi="fa-IR"/>
        </w:rPr>
        <w:t xml:space="preserve">؛ </w:t>
      </w:r>
      <w:r w:rsidR="00495938">
        <w:rPr>
          <w:rtl/>
          <w:lang w:bidi="fa-IR"/>
        </w:rPr>
        <w:t>بنابراین</w:t>
      </w:r>
      <w:r>
        <w:rPr>
          <w:rtl/>
          <w:lang w:bidi="fa-IR"/>
        </w:rPr>
        <w:t xml:space="preserve"> تنها مردان بلند همّت هستند که مردانه به سو</w:t>
      </w:r>
      <w:r w:rsidR="00E61D8F">
        <w:rPr>
          <w:rtl/>
          <w:lang w:bidi="fa-IR"/>
        </w:rPr>
        <w:t>ی</w:t>
      </w:r>
      <w:r>
        <w:rPr>
          <w:rtl/>
          <w:lang w:bidi="fa-IR"/>
        </w:rPr>
        <w:t xml:space="preserve"> خداوند قصد و آهنگ م</w:t>
      </w:r>
      <w:r w:rsidR="00E61D8F">
        <w:rPr>
          <w:rtl/>
          <w:lang w:bidi="fa-IR"/>
        </w:rPr>
        <w:t xml:space="preserve">ی </w:t>
      </w:r>
      <w:r>
        <w:rPr>
          <w:rtl/>
          <w:lang w:bidi="fa-IR"/>
        </w:rPr>
        <w:t>کنند و او را تنها مطلوب نها</w:t>
      </w:r>
      <w:r w:rsidR="00E61D8F">
        <w:rPr>
          <w:rtl/>
          <w:lang w:bidi="fa-IR"/>
        </w:rPr>
        <w:t>یی</w:t>
      </w:r>
      <w:r>
        <w:rPr>
          <w:rtl/>
          <w:lang w:bidi="fa-IR"/>
        </w:rPr>
        <w:t xml:space="preserve"> دانسته</w:t>
      </w:r>
      <w:r w:rsidR="009B4C06">
        <w:rPr>
          <w:rtl/>
          <w:lang w:bidi="fa-IR"/>
        </w:rPr>
        <w:t xml:space="preserve">، </w:t>
      </w:r>
      <w:r>
        <w:rPr>
          <w:rtl/>
          <w:lang w:bidi="fa-IR"/>
        </w:rPr>
        <w:t>به سو</w:t>
      </w:r>
      <w:r w:rsidR="00E61D8F">
        <w:rPr>
          <w:rtl/>
          <w:lang w:bidi="fa-IR"/>
        </w:rPr>
        <w:t>ی</w:t>
      </w:r>
      <w:r>
        <w:rPr>
          <w:rtl/>
          <w:lang w:bidi="fa-IR"/>
        </w:rPr>
        <w:t xml:space="preserve"> حضرتش پرواز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در دعا</w:t>
      </w:r>
      <w:r w:rsidR="00E61D8F">
        <w:rPr>
          <w:rtl/>
          <w:lang w:bidi="fa-IR"/>
        </w:rPr>
        <w:t>ی</w:t>
      </w:r>
      <w:r>
        <w:rPr>
          <w:rtl/>
          <w:lang w:bidi="fa-IR"/>
        </w:rPr>
        <w:t xml:space="preserve"> کم</w:t>
      </w:r>
      <w:r w:rsidR="00E61D8F">
        <w:rPr>
          <w:rtl/>
          <w:lang w:bidi="fa-IR"/>
        </w:rPr>
        <w:t>ی</w:t>
      </w:r>
      <w:r>
        <w:rPr>
          <w:rtl/>
          <w:lang w:bidi="fa-IR"/>
        </w:rPr>
        <w:t>ل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غا</w:t>
      </w:r>
      <w:r w:rsidR="00E61D8F">
        <w:rPr>
          <w:rtl/>
          <w:lang w:bidi="fa-IR"/>
        </w:rPr>
        <w:t>ی</w:t>
      </w:r>
      <w:r>
        <w:rPr>
          <w:rtl/>
          <w:lang w:bidi="fa-IR"/>
        </w:rPr>
        <w:t>ةَ آمالِ الْعارِفِ</w:t>
      </w:r>
      <w:r w:rsidR="00E61D8F">
        <w:rPr>
          <w:rtl/>
          <w:lang w:bidi="fa-IR"/>
        </w:rPr>
        <w:t>ی</w:t>
      </w:r>
      <w:r>
        <w:rPr>
          <w:rtl/>
          <w:lang w:bidi="fa-IR"/>
        </w:rPr>
        <w:t>نَ</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نها</w:t>
      </w:r>
      <w:r w:rsidR="00E61D8F">
        <w:rPr>
          <w:rtl/>
          <w:lang w:bidi="fa-IR"/>
        </w:rPr>
        <w:t>ی</w:t>
      </w:r>
      <w:r>
        <w:rPr>
          <w:rtl/>
          <w:lang w:bidi="fa-IR"/>
        </w:rPr>
        <w:t>ت آرزو و آرمان عارفان</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و فرزند بزرگوارشان امام سجّاد </w:t>
      </w:r>
      <w:r w:rsidR="00B264EE" w:rsidRPr="00B264EE">
        <w:rPr>
          <w:rStyle w:val="libAlaemChar"/>
          <w:rtl/>
        </w:rPr>
        <w:t>عليه‌السلام</w:t>
      </w:r>
      <w:r>
        <w:rPr>
          <w:rtl/>
          <w:lang w:bidi="fa-IR"/>
        </w:rPr>
        <w:t xml:space="preserve"> - در مناجات مفتقر</w:t>
      </w:r>
      <w:r w:rsidR="00E61D8F">
        <w:rPr>
          <w:rtl/>
          <w:lang w:bidi="fa-IR"/>
        </w:rPr>
        <w:t>ی</w:t>
      </w:r>
      <w:r>
        <w:rPr>
          <w:rtl/>
          <w:lang w:bidi="fa-IR"/>
        </w:rPr>
        <w:t>ن - ا</w:t>
      </w:r>
      <w:r w:rsidR="00E61D8F">
        <w:rPr>
          <w:rtl/>
          <w:lang w:bidi="fa-IR"/>
        </w:rPr>
        <w:t>ی</w:t>
      </w:r>
      <w:r>
        <w:rPr>
          <w:rtl/>
          <w:lang w:bidi="fa-IR"/>
        </w:rPr>
        <w:t>ن گونه راز و ن</w:t>
      </w:r>
      <w:r w:rsidR="00E61D8F">
        <w:rPr>
          <w:rtl/>
          <w:lang w:bidi="fa-IR"/>
        </w:rPr>
        <w:t>ی</w:t>
      </w:r>
      <w:r>
        <w:rPr>
          <w:rtl/>
          <w:lang w:bidi="fa-IR"/>
        </w:rPr>
        <w:t>از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«فَ</w:t>
      </w:r>
      <w:r w:rsidR="00E61D8F">
        <w:rPr>
          <w:rtl/>
          <w:lang w:bidi="fa-IR"/>
        </w:rPr>
        <w:t>ی</w:t>
      </w:r>
      <w:r>
        <w:rPr>
          <w:rtl/>
          <w:lang w:bidi="fa-IR"/>
        </w:rPr>
        <w:t>ا مُنْتَه</w:t>
      </w:r>
      <w:r w:rsidR="00E61D8F">
        <w:rPr>
          <w:rtl/>
          <w:lang w:bidi="fa-IR"/>
        </w:rPr>
        <w:t>ی</w:t>
      </w:r>
      <w:r>
        <w:rPr>
          <w:rtl/>
          <w:lang w:bidi="fa-IR"/>
        </w:rPr>
        <w:t xml:space="preserve"> اَمَلِ الْآمِلِ</w:t>
      </w:r>
      <w:r w:rsidR="00E61D8F">
        <w:rPr>
          <w:rtl/>
          <w:lang w:bidi="fa-IR"/>
        </w:rPr>
        <w:t>ی</w:t>
      </w:r>
      <w:r>
        <w:rPr>
          <w:rtl/>
          <w:lang w:bidi="fa-IR"/>
        </w:rPr>
        <w:t>نَ</w:t>
      </w:r>
      <w:r w:rsidR="009B4C06">
        <w:rPr>
          <w:rtl/>
          <w:lang w:bidi="fa-IR"/>
        </w:rPr>
        <w:t xml:space="preserve">! </w:t>
      </w:r>
      <w:r>
        <w:rPr>
          <w:rtl/>
          <w:lang w:bidi="fa-IR"/>
        </w:rPr>
        <w:t xml:space="preserve">وَ </w:t>
      </w:r>
      <w:r w:rsidR="00E61D8F">
        <w:rPr>
          <w:rtl/>
          <w:lang w:bidi="fa-IR"/>
        </w:rPr>
        <w:t>ی</w:t>
      </w:r>
      <w:r>
        <w:rPr>
          <w:rtl/>
          <w:lang w:bidi="fa-IR"/>
        </w:rPr>
        <w:t>ا غا</w:t>
      </w:r>
      <w:r w:rsidR="00E61D8F">
        <w:rPr>
          <w:rtl/>
          <w:lang w:bidi="fa-IR"/>
        </w:rPr>
        <w:t>ی</w:t>
      </w:r>
      <w:r>
        <w:rPr>
          <w:rtl/>
          <w:lang w:bidi="fa-IR"/>
        </w:rPr>
        <w:t>ةَ سُؤْلِ السَّائِلِ</w:t>
      </w:r>
      <w:r w:rsidR="00E61D8F">
        <w:rPr>
          <w:rtl/>
          <w:lang w:bidi="fa-IR"/>
        </w:rPr>
        <w:t>ی</w:t>
      </w:r>
      <w:r>
        <w:rPr>
          <w:rtl/>
          <w:lang w:bidi="fa-IR"/>
        </w:rPr>
        <w:t>نَ</w:t>
      </w:r>
      <w:r w:rsidR="009B4C06">
        <w:rPr>
          <w:rtl/>
          <w:lang w:bidi="fa-IR"/>
        </w:rPr>
        <w:t xml:space="preserve">! </w:t>
      </w:r>
      <w:r>
        <w:rPr>
          <w:rtl/>
          <w:lang w:bidi="fa-IR"/>
        </w:rPr>
        <w:t xml:space="preserve">وَ </w:t>
      </w:r>
      <w:r w:rsidR="00E61D8F">
        <w:rPr>
          <w:rtl/>
          <w:lang w:bidi="fa-IR"/>
        </w:rPr>
        <w:t>ی</w:t>
      </w:r>
      <w:r>
        <w:rPr>
          <w:rtl/>
          <w:lang w:bidi="fa-IR"/>
        </w:rPr>
        <w:t>ا اَقْص</w:t>
      </w:r>
      <w:r w:rsidR="00E61D8F">
        <w:rPr>
          <w:rtl/>
          <w:lang w:bidi="fa-IR"/>
        </w:rPr>
        <w:t>ی</w:t>
      </w:r>
      <w:r>
        <w:rPr>
          <w:rtl/>
          <w:lang w:bidi="fa-IR"/>
        </w:rPr>
        <w:t xml:space="preserve"> طَلَبَةِ الطَّالِبِ</w:t>
      </w:r>
      <w:r w:rsidR="00E61D8F">
        <w:rPr>
          <w:rtl/>
          <w:lang w:bidi="fa-IR"/>
        </w:rPr>
        <w:t>ی</w:t>
      </w:r>
      <w:r>
        <w:rPr>
          <w:rtl/>
          <w:lang w:bidi="fa-IR"/>
        </w:rPr>
        <w:t xml:space="preserve">نَ وَ </w:t>
      </w:r>
      <w:r w:rsidR="00E61D8F">
        <w:rPr>
          <w:rtl/>
          <w:lang w:bidi="fa-IR"/>
        </w:rPr>
        <w:t>ی</w:t>
      </w:r>
      <w:r>
        <w:rPr>
          <w:rtl/>
          <w:lang w:bidi="fa-IR"/>
        </w:rPr>
        <w:t>ا اَعْل</w:t>
      </w:r>
      <w:r w:rsidR="00E61D8F">
        <w:rPr>
          <w:rtl/>
          <w:lang w:bidi="fa-IR"/>
        </w:rPr>
        <w:t>ی</w:t>
      </w:r>
      <w:r>
        <w:rPr>
          <w:rtl/>
          <w:lang w:bidi="fa-IR"/>
        </w:rPr>
        <w:t xml:space="preserve"> رَغْبَةِ الرّاغِبِ</w:t>
      </w:r>
      <w:r w:rsidR="00E61D8F">
        <w:rPr>
          <w:rtl/>
          <w:lang w:bidi="fa-IR"/>
        </w:rPr>
        <w:t>ی</w:t>
      </w:r>
      <w:r>
        <w:rPr>
          <w:rtl/>
          <w:lang w:bidi="fa-IR"/>
        </w:rPr>
        <w:t>نَ</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منتها</w:t>
      </w:r>
      <w:r w:rsidR="00E61D8F">
        <w:rPr>
          <w:rtl/>
          <w:lang w:bidi="fa-IR"/>
        </w:rPr>
        <w:t>ی</w:t>
      </w:r>
      <w:r>
        <w:rPr>
          <w:rtl/>
          <w:lang w:bidi="fa-IR"/>
        </w:rPr>
        <w:t xml:space="preserve"> آرزو</w:t>
      </w:r>
      <w:r w:rsidR="00E61D8F">
        <w:rPr>
          <w:rtl/>
          <w:lang w:bidi="fa-IR"/>
        </w:rPr>
        <w:t>ی</w:t>
      </w:r>
      <w:r>
        <w:rPr>
          <w:rtl/>
          <w:lang w:bidi="fa-IR"/>
        </w:rPr>
        <w:t xml:space="preserve"> آرزومندان</w:t>
      </w:r>
      <w:r w:rsidR="009B4C06">
        <w:rPr>
          <w:rtl/>
          <w:lang w:bidi="fa-IR"/>
        </w:rPr>
        <w:t xml:space="preserve">! </w:t>
      </w:r>
      <w:r>
        <w:rPr>
          <w:rtl/>
          <w:lang w:bidi="fa-IR"/>
        </w:rPr>
        <w:t>ا</w:t>
      </w:r>
      <w:r w:rsidR="00E61D8F">
        <w:rPr>
          <w:rtl/>
          <w:lang w:bidi="fa-IR"/>
        </w:rPr>
        <w:t>ی</w:t>
      </w:r>
      <w:r>
        <w:rPr>
          <w:rtl/>
          <w:lang w:bidi="fa-IR"/>
        </w:rPr>
        <w:t xml:space="preserve"> نها</w:t>
      </w:r>
      <w:r w:rsidR="00E61D8F">
        <w:rPr>
          <w:rtl/>
          <w:lang w:bidi="fa-IR"/>
        </w:rPr>
        <w:t>ی</w:t>
      </w:r>
      <w:r>
        <w:rPr>
          <w:rtl/>
          <w:lang w:bidi="fa-IR"/>
        </w:rPr>
        <w:t>ت ن</w:t>
      </w:r>
      <w:r w:rsidR="00E61D8F">
        <w:rPr>
          <w:rtl/>
          <w:lang w:bidi="fa-IR"/>
        </w:rPr>
        <w:t>ی</w:t>
      </w:r>
      <w:r>
        <w:rPr>
          <w:rtl/>
          <w:lang w:bidi="fa-IR"/>
        </w:rPr>
        <w:t>از سؤال کنندگان</w:t>
      </w:r>
      <w:r w:rsidR="009B4C06">
        <w:rPr>
          <w:rtl/>
          <w:lang w:bidi="fa-IR"/>
        </w:rPr>
        <w:t xml:space="preserve">! </w:t>
      </w:r>
      <w:r>
        <w:rPr>
          <w:rtl/>
          <w:lang w:bidi="fa-IR"/>
        </w:rPr>
        <w:t>ا</w:t>
      </w:r>
      <w:r w:rsidR="00E61D8F">
        <w:rPr>
          <w:rtl/>
          <w:lang w:bidi="fa-IR"/>
        </w:rPr>
        <w:t>ی</w:t>
      </w:r>
      <w:r>
        <w:rPr>
          <w:rtl/>
          <w:lang w:bidi="fa-IR"/>
        </w:rPr>
        <w:t xml:space="preserve"> نها</w:t>
      </w:r>
      <w:r w:rsidR="00E61D8F">
        <w:rPr>
          <w:rtl/>
          <w:lang w:bidi="fa-IR"/>
        </w:rPr>
        <w:t>ی</w:t>
      </w:r>
      <w:r>
        <w:rPr>
          <w:rtl/>
          <w:lang w:bidi="fa-IR"/>
        </w:rPr>
        <w:t>ت مطلب جو</w:t>
      </w:r>
      <w:r w:rsidR="00E61D8F">
        <w:rPr>
          <w:rtl/>
          <w:lang w:bidi="fa-IR"/>
        </w:rPr>
        <w:t>ی</w:t>
      </w:r>
      <w:r>
        <w:rPr>
          <w:rtl/>
          <w:lang w:bidi="fa-IR"/>
        </w:rPr>
        <w:t>ندگان</w:t>
      </w:r>
      <w:r w:rsidR="009B4C06">
        <w:rPr>
          <w:rtl/>
          <w:lang w:bidi="fa-IR"/>
        </w:rPr>
        <w:t xml:space="preserve">! </w:t>
      </w:r>
      <w:r>
        <w:rPr>
          <w:rtl/>
          <w:lang w:bidi="fa-IR"/>
        </w:rPr>
        <w:t>ا</w:t>
      </w:r>
      <w:r w:rsidR="00E61D8F">
        <w:rPr>
          <w:rtl/>
          <w:lang w:bidi="fa-IR"/>
        </w:rPr>
        <w:t>ی</w:t>
      </w:r>
      <w:r>
        <w:rPr>
          <w:rtl/>
          <w:lang w:bidi="fa-IR"/>
        </w:rPr>
        <w:t xml:space="preserve"> بالاتر</w:t>
      </w:r>
      <w:r w:rsidR="00E61D8F">
        <w:rPr>
          <w:rtl/>
          <w:lang w:bidi="fa-IR"/>
        </w:rPr>
        <w:t>ی</w:t>
      </w:r>
      <w:r>
        <w:rPr>
          <w:rtl/>
          <w:lang w:bidi="fa-IR"/>
        </w:rPr>
        <w:t>ن و برتر</w:t>
      </w:r>
      <w:r w:rsidR="00E61D8F">
        <w:rPr>
          <w:rtl/>
          <w:lang w:bidi="fa-IR"/>
        </w:rPr>
        <w:t>ی</w:t>
      </w:r>
      <w:r>
        <w:rPr>
          <w:rtl/>
          <w:lang w:bidi="fa-IR"/>
        </w:rPr>
        <w:t>ن خواهش خواهشمندان</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تنها بلند همّتان قو</w:t>
      </w:r>
      <w:r w:rsidR="00E61D8F">
        <w:rPr>
          <w:rtl/>
          <w:lang w:bidi="fa-IR"/>
        </w:rPr>
        <w:t>ی</w:t>
      </w:r>
      <w:r w:rsidR="009B4C06">
        <w:rPr>
          <w:rtl/>
          <w:lang w:bidi="fa-IR"/>
        </w:rPr>
        <w:t xml:space="preserve">، </w:t>
      </w:r>
      <w:r>
        <w:rPr>
          <w:rtl/>
          <w:lang w:bidi="fa-IR"/>
        </w:rPr>
        <w:t>بال گشوده و به سو</w:t>
      </w:r>
      <w:r w:rsidR="00E61D8F">
        <w:rPr>
          <w:rtl/>
          <w:lang w:bidi="fa-IR"/>
        </w:rPr>
        <w:t>ی</w:t>
      </w:r>
      <w:r>
        <w:rPr>
          <w:rtl/>
          <w:lang w:bidi="fa-IR"/>
        </w:rPr>
        <w:t xml:space="preserve"> حضرت حق پرواز م</w:t>
      </w:r>
      <w:r w:rsidR="00E61D8F">
        <w:rPr>
          <w:rtl/>
          <w:lang w:bidi="fa-IR"/>
        </w:rPr>
        <w:t xml:space="preserve">ی </w:t>
      </w:r>
      <w:r>
        <w:rPr>
          <w:rtl/>
          <w:lang w:bidi="fa-IR"/>
        </w:rPr>
        <w:t>نما</w:t>
      </w:r>
      <w:r w:rsidR="00E61D8F">
        <w:rPr>
          <w:rtl/>
          <w:lang w:bidi="fa-IR"/>
        </w:rPr>
        <w:t>ی</w:t>
      </w:r>
      <w:r>
        <w:rPr>
          <w:rtl/>
          <w:lang w:bidi="fa-IR"/>
        </w:rPr>
        <w:t>ند و کرکس صفتان</w:t>
      </w:r>
      <w:r w:rsidR="009B4C06">
        <w:rPr>
          <w:rtl/>
          <w:lang w:bidi="fa-IR"/>
        </w:rPr>
        <w:t xml:space="preserve">، </w:t>
      </w:r>
      <w:r>
        <w:rPr>
          <w:rtl/>
          <w:lang w:bidi="fa-IR"/>
        </w:rPr>
        <w:t>به دن</w:t>
      </w:r>
      <w:r w:rsidR="00E61D8F">
        <w:rPr>
          <w:rtl/>
          <w:lang w:bidi="fa-IR"/>
        </w:rPr>
        <w:t>ی</w:t>
      </w:r>
      <w:r>
        <w:rPr>
          <w:rtl/>
          <w:lang w:bidi="fa-IR"/>
        </w:rPr>
        <w:t>ا و آن</w:t>
      </w:r>
      <w:r w:rsidR="00E61D8F">
        <w:rPr>
          <w:rtl/>
          <w:lang w:bidi="fa-IR"/>
        </w:rPr>
        <w:t xml:space="preserve"> </w:t>
      </w:r>
      <w:r>
        <w:rPr>
          <w:rtl/>
          <w:lang w:bidi="fa-IR"/>
        </w:rPr>
        <w:t>چه در اوست</w:t>
      </w:r>
      <w:r w:rsidR="009B4C06">
        <w:rPr>
          <w:rtl/>
          <w:lang w:bidi="fa-IR"/>
        </w:rPr>
        <w:t xml:space="preserve">، </w:t>
      </w:r>
      <w:r>
        <w:rPr>
          <w:rtl/>
          <w:lang w:bidi="fa-IR"/>
        </w:rPr>
        <w:t>قناعت م</w:t>
      </w:r>
      <w:r w:rsidR="00E61D8F">
        <w:rPr>
          <w:rtl/>
          <w:lang w:bidi="fa-IR"/>
        </w:rPr>
        <w:t xml:space="preserve">ی </w:t>
      </w:r>
      <w:r>
        <w:rPr>
          <w:rtl/>
          <w:lang w:bidi="fa-IR"/>
        </w:rPr>
        <w:t>کنند</w:t>
      </w:r>
      <w:r w:rsidR="009B4C06">
        <w:rPr>
          <w:rtl/>
          <w:lang w:bidi="fa-IR"/>
        </w:rPr>
        <w:t xml:space="preserve">. </w:t>
      </w:r>
    </w:p>
    <w:tbl>
      <w:tblPr>
        <w:tblStyle w:val="TableGrid"/>
        <w:bidiVisual/>
        <w:tblW w:w="5000" w:type="pct"/>
        <w:tblLook w:val="01E0"/>
      </w:tblPr>
      <w:tblGrid>
        <w:gridCol w:w="3638"/>
        <w:gridCol w:w="269"/>
        <w:gridCol w:w="3680"/>
      </w:tblGrid>
      <w:tr w:rsidR="002614AC" w:rsidTr="00C4721E">
        <w:trPr>
          <w:trHeight w:val="350"/>
        </w:trPr>
        <w:tc>
          <w:tcPr>
            <w:tcW w:w="4288" w:type="dxa"/>
            <w:shd w:val="clear" w:color="auto" w:fill="auto"/>
          </w:tcPr>
          <w:p w:rsidR="002614AC" w:rsidRDefault="002614AC" w:rsidP="00C4721E">
            <w:pPr>
              <w:pStyle w:val="libPoem"/>
              <w:rPr>
                <w:rtl/>
              </w:rPr>
            </w:pPr>
            <w:r>
              <w:rPr>
                <w:rtl/>
                <w:lang w:bidi="fa-IR"/>
              </w:rPr>
              <w:t>ای مقصد همّت بلندان</w:t>
            </w:r>
            <w:r w:rsidRPr="00725071">
              <w:rPr>
                <w:rStyle w:val="libPoemTiniChar0"/>
                <w:rtl/>
              </w:rPr>
              <w:br/>
              <w:t> </w:t>
            </w:r>
          </w:p>
        </w:tc>
        <w:tc>
          <w:tcPr>
            <w:tcW w:w="280" w:type="dxa"/>
            <w:shd w:val="clear" w:color="auto" w:fill="auto"/>
          </w:tcPr>
          <w:p w:rsidR="002614AC" w:rsidRDefault="002614AC" w:rsidP="00C4721E">
            <w:pPr>
              <w:pStyle w:val="libPoem"/>
              <w:rPr>
                <w:rtl/>
              </w:rPr>
            </w:pPr>
          </w:p>
        </w:tc>
        <w:tc>
          <w:tcPr>
            <w:tcW w:w="4288" w:type="dxa"/>
            <w:shd w:val="clear" w:color="auto" w:fill="auto"/>
          </w:tcPr>
          <w:p w:rsidR="002614AC" w:rsidRDefault="002614AC" w:rsidP="00C4721E">
            <w:pPr>
              <w:pStyle w:val="libPoem"/>
              <w:rPr>
                <w:rtl/>
              </w:rPr>
            </w:pPr>
            <w:r>
              <w:rPr>
                <w:rtl/>
                <w:lang w:bidi="fa-IR"/>
              </w:rPr>
              <w:t>مقصود دل نیازمندان</w:t>
            </w:r>
            <w:r w:rsidRPr="00725071">
              <w:rPr>
                <w:rStyle w:val="libPoemTiniChar0"/>
                <w:rtl/>
              </w:rPr>
              <w:br/>
              <w:t> </w:t>
            </w:r>
          </w:p>
        </w:tc>
      </w:tr>
      <w:tr w:rsidR="002614AC" w:rsidTr="00C4721E">
        <w:trPr>
          <w:trHeight w:val="350"/>
        </w:trPr>
        <w:tc>
          <w:tcPr>
            <w:tcW w:w="4288" w:type="dxa"/>
          </w:tcPr>
          <w:p w:rsidR="002614AC" w:rsidRDefault="002614AC" w:rsidP="00C4721E">
            <w:pPr>
              <w:pStyle w:val="libPoem"/>
              <w:rPr>
                <w:rtl/>
              </w:rPr>
            </w:pPr>
            <w:r>
              <w:rPr>
                <w:rtl/>
                <w:lang w:bidi="fa-IR"/>
              </w:rPr>
              <w:t>ای عقل مرا کفایت از تو</w:t>
            </w:r>
            <w:r w:rsidRPr="00725071">
              <w:rPr>
                <w:rStyle w:val="libPoemTiniChar0"/>
                <w:rtl/>
              </w:rPr>
              <w:br/>
              <w:t> </w:t>
            </w:r>
          </w:p>
        </w:tc>
        <w:tc>
          <w:tcPr>
            <w:tcW w:w="280" w:type="dxa"/>
          </w:tcPr>
          <w:p w:rsidR="002614AC" w:rsidRDefault="002614AC" w:rsidP="00C4721E">
            <w:pPr>
              <w:pStyle w:val="libPoem"/>
              <w:rPr>
                <w:rtl/>
              </w:rPr>
            </w:pPr>
          </w:p>
        </w:tc>
        <w:tc>
          <w:tcPr>
            <w:tcW w:w="4288" w:type="dxa"/>
          </w:tcPr>
          <w:p w:rsidR="002614AC" w:rsidRDefault="002614AC" w:rsidP="00C4721E">
            <w:pPr>
              <w:pStyle w:val="libPoem"/>
              <w:rPr>
                <w:rtl/>
              </w:rPr>
            </w:pPr>
            <w:r>
              <w:rPr>
                <w:rtl/>
                <w:lang w:bidi="fa-IR"/>
              </w:rPr>
              <w:t>جستن ز من و هدایت از تو</w:t>
            </w:r>
            <w:r w:rsidRPr="00725071">
              <w:rPr>
                <w:rStyle w:val="libPoemTiniChar0"/>
                <w:rtl/>
              </w:rPr>
              <w:br/>
              <w:t> </w:t>
            </w:r>
          </w:p>
        </w:tc>
      </w:tr>
      <w:tr w:rsidR="002614AC" w:rsidTr="00C4721E">
        <w:trPr>
          <w:trHeight w:val="350"/>
        </w:trPr>
        <w:tc>
          <w:tcPr>
            <w:tcW w:w="4288" w:type="dxa"/>
          </w:tcPr>
          <w:p w:rsidR="002614AC" w:rsidRDefault="002614AC" w:rsidP="00C4721E">
            <w:pPr>
              <w:pStyle w:val="libPoem"/>
              <w:rPr>
                <w:rtl/>
              </w:rPr>
            </w:pPr>
            <w:r>
              <w:rPr>
                <w:rtl/>
                <w:lang w:bidi="fa-IR"/>
              </w:rPr>
              <w:t>از ظلمت خود رهاییم ده</w:t>
            </w:r>
            <w:r w:rsidRPr="00725071">
              <w:rPr>
                <w:rStyle w:val="libPoemTiniChar0"/>
                <w:rtl/>
              </w:rPr>
              <w:br/>
              <w:t> </w:t>
            </w:r>
          </w:p>
        </w:tc>
        <w:tc>
          <w:tcPr>
            <w:tcW w:w="280" w:type="dxa"/>
          </w:tcPr>
          <w:p w:rsidR="002614AC" w:rsidRDefault="002614AC" w:rsidP="00C4721E">
            <w:pPr>
              <w:pStyle w:val="libPoem"/>
              <w:rPr>
                <w:rtl/>
              </w:rPr>
            </w:pPr>
          </w:p>
        </w:tc>
        <w:tc>
          <w:tcPr>
            <w:tcW w:w="4288" w:type="dxa"/>
          </w:tcPr>
          <w:p w:rsidR="002614AC" w:rsidRDefault="002614AC" w:rsidP="00C4721E">
            <w:pPr>
              <w:pStyle w:val="libPoem"/>
              <w:rPr>
                <w:rtl/>
              </w:rPr>
            </w:pPr>
            <w:r>
              <w:rPr>
                <w:rtl/>
                <w:lang w:bidi="fa-IR"/>
              </w:rPr>
              <w:t>با نور خود آشناییم ده</w:t>
            </w:r>
            <w:r w:rsidRPr="00725071">
              <w:rPr>
                <w:rStyle w:val="libPoemTiniChar0"/>
                <w:rtl/>
              </w:rPr>
              <w:br/>
              <w:t> </w:t>
            </w:r>
          </w:p>
        </w:tc>
      </w:tr>
    </w:tbl>
    <w:p w:rsidR="0049138A" w:rsidRDefault="0049138A" w:rsidP="0049138A">
      <w:pPr>
        <w:pStyle w:val="libNormal"/>
        <w:rPr>
          <w:rtl/>
          <w:lang w:bidi="fa-IR"/>
        </w:rPr>
      </w:pPr>
      <w:r>
        <w:rPr>
          <w:rtl/>
          <w:lang w:bidi="fa-IR"/>
        </w:rPr>
        <w:t>* * *</w:t>
      </w:r>
    </w:p>
    <w:tbl>
      <w:tblPr>
        <w:tblStyle w:val="TableGrid"/>
        <w:bidiVisual/>
        <w:tblW w:w="5000" w:type="pct"/>
        <w:tblLook w:val="01E0"/>
      </w:tblPr>
      <w:tblGrid>
        <w:gridCol w:w="3660"/>
        <w:gridCol w:w="270"/>
        <w:gridCol w:w="3657"/>
      </w:tblGrid>
      <w:tr w:rsidR="002614AC" w:rsidTr="00C4721E">
        <w:trPr>
          <w:trHeight w:val="350"/>
        </w:trPr>
        <w:tc>
          <w:tcPr>
            <w:tcW w:w="4288" w:type="dxa"/>
            <w:shd w:val="clear" w:color="auto" w:fill="auto"/>
          </w:tcPr>
          <w:p w:rsidR="002614AC" w:rsidRDefault="002614AC" w:rsidP="00C4721E">
            <w:pPr>
              <w:pStyle w:val="libPoem"/>
              <w:rPr>
                <w:rtl/>
              </w:rPr>
            </w:pPr>
            <w:r>
              <w:rPr>
                <w:rtl/>
                <w:lang w:bidi="fa-IR"/>
              </w:rPr>
              <w:t>اِیاکَ اَدْعوُ، اَنْتَ السَّمِیع</w:t>
            </w:r>
            <w:r w:rsidRPr="00725071">
              <w:rPr>
                <w:rStyle w:val="libPoemTiniChar0"/>
                <w:rtl/>
              </w:rPr>
              <w:br/>
              <w:t> </w:t>
            </w:r>
          </w:p>
        </w:tc>
        <w:tc>
          <w:tcPr>
            <w:tcW w:w="280" w:type="dxa"/>
            <w:shd w:val="clear" w:color="auto" w:fill="auto"/>
          </w:tcPr>
          <w:p w:rsidR="002614AC" w:rsidRDefault="002614AC" w:rsidP="00C4721E">
            <w:pPr>
              <w:pStyle w:val="libPoem"/>
              <w:rPr>
                <w:rtl/>
              </w:rPr>
            </w:pPr>
          </w:p>
        </w:tc>
        <w:tc>
          <w:tcPr>
            <w:tcW w:w="4288" w:type="dxa"/>
            <w:shd w:val="clear" w:color="auto" w:fill="auto"/>
          </w:tcPr>
          <w:p w:rsidR="002614AC" w:rsidRDefault="002614AC" w:rsidP="00C4721E">
            <w:pPr>
              <w:pStyle w:val="libPoem"/>
              <w:rPr>
                <w:rtl/>
              </w:rPr>
            </w:pPr>
            <w:r>
              <w:rPr>
                <w:rtl/>
                <w:lang w:bidi="fa-IR"/>
              </w:rPr>
              <w:t>اِیاکَ اَرْجُو، اَنْتَ الشَّفِیع</w:t>
            </w:r>
            <w:r w:rsidRPr="00725071">
              <w:rPr>
                <w:rStyle w:val="libPoemTiniChar0"/>
                <w:rtl/>
              </w:rPr>
              <w:br/>
              <w:t> </w:t>
            </w:r>
          </w:p>
        </w:tc>
      </w:tr>
      <w:tr w:rsidR="002614AC" w:rsidTr="00C4721E">
        <w:trPr>
          <w:trHeight w:val="350"/>
        </w:trPr>
        <w:tc>
          <w:tcPr>
            <w:tcW w:w="4288" w:type="dxa"/>
          </w:tcPr>
          <w:p w:rsidR="002614AC" w:rsidRDefault="002614AC" w:rsidP="00C4721E">
            <w:pPr>
              <w:pStyle w:val="libPoem"/>
              <w:rPr>
                <w:rtl/>
              </w:rPr>
            </w:pPr>
            <w:r>
              <w:rPr>
                <w:rtl/>
                <w:lang w:bidi="fa-IR"/>
              </w:rPr>
              <w:t>همّت بلندم، کوتاه دستم</w:t>
            </w:r>
            <w:r w:rsidRPr="00725071">
              <w:rPr>
                <w:rStyle w:val="libPoemTiniChar0"/>
                <w:rtl/>
              </w:rPr>
              <w:br/>
              <w:t> </w:t>
            </w:r>
          </w:p>
        </w:tc>
        <w:tc>
          <w:tcPr>
            <w:tcW w:w="280" w:type="dxa"/>
          </w:tcPr>
          <w:p w:rsidR="002614AC" w:rsidRDefault="002614AC" w:rsidP="00C4721E">
            <w:pPr>
              <w:pStyle w:val="libPoem"/>
              <w:rPr>
                <w:rtl/>
              </w:rPr>
            </w:pPr>
          </w:p>
        </w:tc>
        <w:tc>
          <w:tcPr>
            <w:tcW w:w="4288" w:type="dxa"/>
          </w:tcPr>
          <w:p w:rsidR="002614AC" w:rsidRDefault="002614AC" w:rsidP="00C4721E">
            <w:pPr>
              <w:pStyle w:val="libPoem"/>
              <w:rPr>
                <w:rtl/>
              </w:rPr>
            </w:pPr>
            <w:r>
              <w:rPr>
                <w:rtl/>
                <w:lang w:bidi="fa-IR"/>
              </w:rPr>
              <w:t>اَنْتَ الْرَّفِیعُ، اَنْتَ المَنِیعُ</w:t>
            </w:r>
            <w:r w:rsidRPr="00725071">
              <w:rPr>
                <w:rStyle w:val="libPoemTiniChar0"/>
                <w:rtl/>
              </w:rPr>
              <w:br/>
              <w:t> </w:t>
            </w:r>
          </w:p>
        </w:tc>
      </w:tr>
    </w:tbl>
    <w:p w:rsidR="0049138A" w:rsidRDefault="0049138A" w:rsidP="0049138A">
      <w:pPr>
        <w:pStyle w:val="libNormal"/>
        <w:rPr>
          <w:rtl/>
          <w:lang w:bidi="fa-IR"/>
        </w:rPr>
      </w:pPr>
      <w:r>
        <w:rPr>
          <w:rtl/>
          <w:lang w:bidi="fa-IR"/>
        </w:rPr>
        <w:t>همگان در خود گمشده</w:t>
      </w:r>
      <w:r w:rsidR="00E61D8F">
        <w:rPr>
          <w:rtl/>
          <w:lang w:bidi="fa-IR"/>
        </w:rPr>
        <w:t xml:space="preserve"> </w:t>
      </w:r>
      <w:r>
        <w:rPr>
          <w:rtl/>
          <w:lang w:bidi="fa-IR"/>
        </w:rPr>
        <w:t>ا</w:t>
      </w:r>
      <w:r w:rsidR="00E61D8F">
        <w:rPr>
          <w:rtl/>
          <w:lang w:bidi="fa-IR"/>
        </w:rPr>
        <w:t>ی</w:t>
      </w:r>
      <w:r>
        <w:rPr>
          <w:rtl/>
          <w:lang w:bidi="fa-IR"/>
        </w:rPr>
        <w:t xml:space="preserve"> دارند و برا</w:t>
      </w:r>
      <w:r w:rsidR="00E61D8F">
        <w:rPr>
          <w:rtl/>
          <w:lang w:bidi="fa-IR"/>
        </w:rPr>
        <w:t>ی</w:t>
      </w:r>
      <w:r>
        <w:rPr>
          <w:rtl/>
          <w:lang w:bidi="fa-IR"/>
        </w:rPr>
        <w:t xml:space="preserve"> او</w:t>
      </w:r>
      <w:r w:rsidR="009B4C06">
        <w:rPr>
          <w:rtl/>
          <w:lang w:bidi="fa-IR"/>
        </w:rPr>
        <w:t xml:space="preserve">، </w:t>
      </w:r>
      <w:r>
        <w:rPr>
          <w:rtl/>
          <w:lang w:bidi="fa-IR"/>
        </w:rPr>
        <w:t>شمع وجودشان م</w:t>
      </w:r>
      <w:r w:rsidR="00E61D8F">
        <w:rPr>
          <w:rtl/>
          <w:lang w:bidi="fa-IR"/>
        </w:rPr>
        <w:t xml:space="preserve">ی </w:t>
      </w:r>
      <w:r>
        <w:rPr>
          <w:rtl/>
          <w:lang w:bidi="fa-IR"/>
        </w:rPr>
        <w:t>فروزد</w:t>
      </w:r>
      <w:r w:rsidR="009B4C06">
        <w:rPr>
          <w:rtl/>
          <w:lang w:bidi="fa-IR"/>
        </w:rPr>
        <w:t xml:space="preserve">. </w:t>
      </w:r>
      <w:r>
        <w:rPr>
          <w:rtl/>
          <w:lang w:bidi="fa-IR"/>
        </w:rPr>
        <w:t>ول</w:t>
      </w:r>
      <w:r w:rsidR="00E61D8F">
        <w:rPr>
          <w:rtl/>
          <w:lang w:bidi="fa-IR"/>
        </w:rPr>
        <w:t>ی</w:t>
      </w:r>
      <w:r>
        <w:rPr>
          <w:rtl/>
          <w:lang w:bidi="fa-IR"/>
        </w:rPr>
        <w:t xml:space="preserve"> غالباً از شناخت مطلوب ناتوانند و مطلوب حق</w:t>
      </w:r>
      <w:r w:rsidR="00E61D8F">
        <w:rPr>
          <w:rtl/>
          <w:lang w:bidi="fa-IR"/>
        </w:rPr>
        <w:t>ی</w:t>
      </w:r>
      <w:r>
        <w:rPr>
          <w:rtl/>
          <w:lang w:bidi="fa-IR"/>
        </w:rPr>
        <w:t>ق</w:t>
      </w:r>
      <w:r w:rsidR="00E61D8F">
        <w:rPr>
          <w:rtl/>
          <w:lang w:bidi="fa-IR"/>
        </w:rPr>
        <w:t>ی</w:t>
      </w:r>
      <w:r>
        <w:rPr>
          <w:rtl/>
          <w:lang w:bidi="fa-IR"/>
        </w:rPr>
        <w:t xml:space="preserve"> جان را که حضرت حقّ م</w:t>
      </w:r>
      <w:r w:rsidR="00E61D8F">
        <w:rPr>
          <w:rtl/>
          <w:lang w:bidi="fa-IR"/>
        </w:rPr>
        <w:t xml:space="preserve">ی </w:t>
      </w:r>
      <w:r>
        <w:rPr>
          <w:rtl/>
          <w:lang w:bidi="fa-IR"/>
        </w:rPr>
        <w:t>باشد</w:t>
      </w:r>
      <w:r w:rsidR="009B4C06">
        <w:rPr>
          <w:rtl/>
          <w:lang w:bidi="fa-IR"/>
        </w:rPr>
        <w:t xml:space="preserve">، </w:t>
      </w:r>
      <w:r>
        <w:rPr>
          <w:rtl/>
          <w:lang w:bidi="fa-IR"/>
        </w:rPr>
        <w:t>با د</w:t>
      </w:r>
      <w:r w:rsidR="00E61D8F">
        <w:rPr>
          <w:rtl/>
          <w:lang w:bidi="fa-IR"/>
        </w:rPr>
        <w:t>ی</w:t>
      </w:r>
      <w:r>
        <w:rPr>
          <w:rtl/>
          <w:lang w:bidi="fa-IR"/>
        </w:rPr>
        <w:t>گر</w:t>
      </w:r>
      <w:r w:rsidR="00E61D8F">
        <w:rPr>
          <w:rtl/>
          <w:lang w:bidi="fa-IR"/>
        </w:rPr>
        <w:t>ی</w:t>
      </w:r>
      <w:r>
        <w:rPr>
          <w:rtl/>
          <w:lang w:bidi="fa-IR"/>
        </w:rPr>
        <w:t xml:space="preserve"> اشتباه م</w:t>
      </w:r>
      <w:r w:rsidR="00E61D8F">
        <w:rPr>
          <w:rtl/>
          <w:lang w:bidi="fa-IR"/>
        </w:rPr>
        <w:t xml:space="preserve">ی </w:t>
      </w:r>
      <w:r>
        <w:rPr>
          <w:rtl/>
          <w:lang w:bidi="fa-IR"/>
        </w:rPr>
        <w:t>کنند و در آن صورت</w:t>
      </w:r>
      <w:r w:rsidR="009B4C06">
        <w:rPr>
          <w:rtl/>
          <w:lang w:bidi="fa-IR"/>
        </w:rPr>
        <w:t xml:space="preserve">، </w:t>
      </w:r>
      <w:r>
        <w:rPr>
          <w:rtl/>
          <w:lang w:bidi="fa-IR"/>
        </w:rPr>
        <w:t>نسبت به کس</w:t>
      </w:r>
      <w:r w:rsidR="00E61D8F">
        <w:rPr>
          <w:rtl/>
          <w:lang w:bidi="fa-IR"/>
        </w:rPr>
        <w:t>ی</w:t>
      </w:r>
      <w:r>
        <w:rPr>
          <w:rtl/>
          <w:lang w:bidi="fa-IR"/>
        </w:rPr>
        <w:t xml:space="preserve"> </w:t>
      </w:r>
      <w:r w:rsidR="00E61D8F">
        <w:rPr>
          <w:rtl/>
          <w:lang w:bidi="fa-IR"/>
        </w:rPr>
        <w:t>ی</w:t>
      </w:r>
      <w:r>
        <w:rPr>
          <w:rtl/>
          <w:lang w:bidi="fa-IR"/>
        </w:rPr>
        <w:t>ا چ</w:t>
      </w:r>
      <w:r w:rsidR="00E61D8F">
        <w:rPr>
          <w:rtl/>
          <w:lang w:bidi="fa-IR"/>
        </w:rPr>
        <w:t>ی</w:t>
      </w:r>
      <w:r>
        <w:rPr>
          <w:rtl/>
          <w:lang w:bidi="fa-IR"/>
        </w:rPr>
        <w:t>ز</w:t>
      </w:r>
      <w:r w:rsidR="00E61D8F">
        <w:rPr>
          <w:rtl/>
          <w:lang w:bidi="fa-IR"/>
        </w:rPr>
        <w:t>ی</w:t>
      </w:r>
      <w:r>
        <w:rPr>
          <w:rtl/>
          <w:lang w:bidi="fa-IR"/>
        </w:rPr>
        <w:t xml:space="preserve"> حبّ شد</w:t>
      </w:r>
      <w:r w:rsidR="00E61D8F">
        <w:rPr>
          <w:rtl/>
          <w:lang w:bidi="fa-IR"/>
        </w:rPr>
        <w:t>ی</w:t>
      </w:r>
      <w:r>
        <w:rPr>
          <w:rtl/>
          <w:lang w:bidi="fa-IR"/>
        </w:rPr>
        <w:t>د پ</w:t>
      </w:r>
      <w:r w:rsidR="00E61D8F">
        <w:rPr>
          <w:rtl/>
          <w:lang w:bidi="fa-IR"/>
        </w:rPr>
        <w:t>ی</w:t>
      </w:r>
      <w:r>
        <w:rPr>
          <w:rtl/>
          <w:lang w:bidi="fa-IR"/>
        </w:rPr>
        <w:t>دا م</w:t>
      </w:r>
      <w:r w:rsidR="00E61D8F">
        <w:rPr>
          <w:rtl/>
          <w:lang w:bidi="fa-IR"/>
        </w:rPr>
        <w:t xml:space="preserve">ی </w:t>
      </w:r>
      <w:r>
        <w:rPr>
          <w:rtl/>
          <w:lang w:bidi="fa-IR"/>
        </w:rPr>
        <w:t>کنند و در نت</w:t>
      </w:r>
      <w:r w:rsidR="00E61D8F">
        <w:rPr>
          <w:rtl/>
          <w:lang w:bidi="fa-IR"/>
        </w:rPr>
        <w:t>ی</w:t>
      </w:r>
      <w:r>
        <w:rPr>
          <w:rtl/>
          <w:lang w:bidi="fa-IR"/>
        </w:rPr>
        <w:t>جه دچار شرک خف</w:t>
      </w:r>
      <w:r w:rsidR="00E61D8F">
        <w:rPr>
          <w:rtl/>
          <w:lang w:bidi="fa-IR"/>
        </w:rPr>
        <w:t>ی</w:t>
      </w:r>
      <w:r>
        <w:rPr>
          <w:rtl/>
          <w:lang w:bidi="fa-IR"/>
        </w:rPr>
        <w:t xml:space="preserve"> </w:t>
      </w:r>
      <w:r w:rsidR="00E61D8F">
        <w:rPr>
          <w:rtl/>
          <w:lang w:bidi="fa-IR"/>
        </w:rPr>
        <w:t>ی</w:t>
      </w:r>
      <w:r>
        <w:rPr>
          <w:rtl/>
          <w:lang w:bidi="fa-IR"/>
        </w:rPr>
        <w:t>ا جل</w:t>
      </w:r>
      <w:r w:rsidR="00E61D8F">
        <w:rPr>
          <w:rtl/>
          <w:lang w:bidi="fa-IR"/>
        </w:rPr>
        <w:t>ی</w:t>
      </w:r>
      <w:r>
        <w:rPr>
          <w:rtl/>
          <w:lang w:bidi="fa-IR"/>
        </w:rPr>
        <w:t xml:space="preserve"> م</w:t>
      </w:r>
      <w:r w:rsidR="00E61D8F">
        <w:rPr>
          <w:rtl/>
          <w:lang w:bidi="fa-IR"/>
        </w:rPr>
        <w:t xml:space="preserve">ی </w:t>
      </w:r>
      <w:r>
        <w:rPr>
          <w:rtl/>
          <w:lang w:bidi="fa-IR"/>
        </w:rPr>
        <w:t>شوند</w:t>
      </w:r>
      <w:r w:rsidR="009B4C06">
        <w:rPr>
          <w:rtl/>
          <w:lang w:bidi="fa-IR"/>
        </w:rPr>
        <w:t xml:space="preserve">. </w:t>
      </w:r>
      <w:r>
        <w:rPr>
          <w:rtl/>
          <w:lang w:bidi="fa-IR"/>
        </w:rPr>
        <w:t>امّا حق</w:t>
      </w:r>
      <w:r w:rsidR="00E61D8F">
        <w:rPr>
          <w:rtl/>
          <w:lang w:bidi="fa-IR"/>
        </w:rPr>
        <w:t>ی</w:t>
      </w:r>
      <w:r>
        <w:rPr>
          <w:rtl/>
          <w:lang w:bidi="fa-IR"/>
        </w:rPr>
        <w:t>قت نه آن است که م</w:t>
      </w:r>
      <w:r w:rsidR="00E61D8F">
        <w:rPr>
          <w:rtl/>
          <w:lang w:bidi="fa-IR"/>
        </w:rPr>
        <w:t xml:space="preserve">ی </w:t>
      </w:r>
      <w:r>
        <w:rPr>
          <w:rtl/>
          <w:lang w:bidi="fa-IR"/>
        </w:rPr>
        <w:t>پندارند</w:t>
      </w:r>
      <w:r w:rsidR="009B4C06">
        <w:rPr>
          <w:rtl/>
          <w:lang w:bidi="fa-IR"/>
        </w:rPr>
        <w:t xml:space="preserve">، </w:t>
      </w:r>
      <w:r>
        <w:rPr>
          <w:rtl/>
          <w:lang w:bidi="fa-IR"/>
        </w:rPr>
        <w:t>بلکه خدا</w:t>
      </w:r>
      <w:r w:rsidR="00E61D8F">
        <w:rPr>
          <w:rtl/>
          <w:lang w:bidi="fa-IR"/>
        </w:rPr>
        <w:t>ی</w:t>
      </w:r>
      <w:r>
        <w:rPr>
          <w:rtl/>
          <w:lang w:bidi="fa-IR"/>
        </w:rPr>
        <w:t xml:space="preserve"> حک</w:t>
      </w:r>
      <w:r w:rsidR="00E61D8F">
        <w:rPr>
          <w:rtl/>
          <w:lang w:bidi="fa-IR"/>
        </w:rPr>
        <w:t>ی</w:t>
      </w:r>
      <w:r>
        <w:rPr>
          <w:rtl/>
          <w:lang w:bidi="fa-IR"/>
        </w:rPr>
        <w:t>م در هر کس که ل</w:t>
      </w:r>
      <w:r w:rsidR="00E61D8F">
        <w:rPr>
          <w:rtl/>
          <w:lang w:bidi="fa-IR"/>
        </w:rPr>
        <w:t>ی</w:t>
      </w:r>
      <w:r>
        <w:rPr>
          <w:rtl/>
          <w:lang w:bidi="fa-IR"/>
        </w:rPr>
        <w:t>اقت هدا</w:t>
      </w:r>
      <w:r w:rsidR="00E61D8F">
        <w:rPr>
          <w:rtl/>
          <w:lang w:bidi="fa-IR"/>
        </w:rPr>
        <w:t>ی</w:t>
      </w:r>
      <w:r>
        <w:rPr>
          <w:rtl/>
          <w:lang w:bidi="fa-IR"/>
        </w:rPr>
        <w:t>ت را بنگرد</w:t>
      </w:r>
      <w:r w:rsidR="009B4C06">
        <w:rPr>
          <w:rtl/>
          <w:lang w:bidi="fa-IR"/>
        </w:rPr>
        <w:t xml:space="preserve">، </w:t>
      </w:r>
      <w:r>
        <w:rPr>
          <w:rtl/>
          <w:lang w:bidi="fa-IR"/>
        </w:rPr>
        <w:t>لطف و عنا</w:t>
      </w:r>
      <w:r w:rsidR="00E61D8F">
        <w:rPr>
          <w:rtl/>
          <w:lang w:bidi="fa-IR"/>
        </w:rPr>
        <w:t>ی</w:t>
      </w:r>
      <w:r>
        <w:rPr>
          <w:rtl/>
          <w:lang w:bidi="fa-IR"/>
        </w:rPr>
        <w:t>ت فرموده</w:t>
      </w:r>
      <w:r w:rsidR="009B4C06">
        <w:rPr>
          <w:rtl/>
          <w:lang w:bidi="fa-IR"/>
        </w:rPr>
        <w:t xml:space="preserve">، </w:t>
      </w:r>
      <w:r>
        <w:rPr>
          <w:rtl/>
          <w:lang w:bidi="fa-IR"/>
        </w:rPr>
        <w:t>احساس خداجو</w:t>
      </w:r>
      <w:r w:rsidR="00E61D8F">
        <w:rPr>
          <w:rtl/>
          <w:lang w:bidi="fa-IR"/>
        </w:rPr>
        <w:t>یی</w:t>
      </w:r>
      <w:r>
        <w:rPr>
          <w:rtl/>
          <w:lang w:bidi="fa-IR"/>
        </w:rPr>
        <w:t xml:space="preserve"> را در او پد</w:t>
      </w:r>
      <w:r w:rsidR="00E61D8F">
        <w:rPr>
          <w:rtl/>
          <w:lang w:bidi="fa-IR"/>
        </w:rPr>
        <w:t>ی</w:t>
      </w:r>
      <w:r>
        <w:rPr>
          <w:rtl/>
          <w:lang w:bidi="fa-IR"/>
        </w:rPr>
        <w:t>د م</w:t>
      </w:r>
      <w:r w:rsidR="00E61D8F">
        <w:rPr>
          <w:rtl/>
          <w:lang w:bidi="fa-IR"/>
        </w:rPr>
        <w:t xml:space="preserve">ی </w:t>
      </w:r>
      <w:r>
        <w:rPr>
          <w:rtl/>
          <w:lang w:bidi="fa-IR"/>
        </w:rPr>
        <w:t>آورد تا به کمال واقع</w:t>
      </w:r>
      <w:r w:rsidR="00E61D8F">
        <w:rPr>
          <w:rtl/>
          <w:lang w:bidi="fa-IR"/>
        </w:rPr>
        <w:t>ی</w:t>
      </w:r>
      <w:r>
        <w:rPr>
          <w:rtl/>
          <w:lang w:bidi="fa-IR"/>
        </w:rPr>
        <w:t xml:space="preserve"> نا</w:t>
      </w:r>
      <w:r w:rsidR="00E61D8F">
        <w:rPr>
          <w:rtl/>
          <w:lang w:bidi="fa-IR"/>
        </w:rPr>
        <w:t>ی</w:t>
      </w:r>
      <w:r>
        <w:rPr>
          <w:rtl/>
          <w:lang w:bidi="fa-IR"/>
        </w:rPr>
        <w:t>ل آ</w:t>
      </w:r>
      <w:r w:rsidR="00E61D8F">
        <w:rPr>
          <w:rtl/>
          <w:lang w:bidi="fa-IR"/>
        </w:rPr>
        <w:t>ی</w:t>
      </w:r>
      <w:r>
        <w:rPr>
          <w:rtl/>
          <w:lang w:bidi="fa-IR"/>
        </w:rPr>
        <w:t>د و ا</w:t>
      </w:r>
      <w:r w:rsidR="00E61D8F">
        <w:rPr>
          <w:rtl/>
          <w:lang w:bidi="fa-IR"/>
        </w:rPr>
        <w:t>ی</w:t>
      </w:r>
      <w:r>
        <w:rPr>
          <w:rtl/>
          <w:lang w:bidi="fa-IR"/>
        </w:rPr>
        <w:t>ن احساس</w:t>
      </w:r>
      <w:r w:rsidR="009B4C06">
        <w:rPr>
          <w:rtl/>
          <w:lang w:bidi="fa-IR"/>
        </w:rPr>
        <w:t xml:space="preserve">، </w:t>
      </w:r>
      <w:r>
        <w:rPr>
          <w:rtl/>
          <w:lang w:bidi="fa-IR"/>
        </w:rPr>
        <w:t>بو</w:t>
      </w:r>
      <w:r w:rsidR="00E61D8F">
        <w:rPr>
          <w:rtl/>
          <w:lang w:bidi="fa-IR"/>
        </w:rPr>
        <w:t>یی</w:t>
      </w:r>
      <w:r>
        <w:rPr>
          <w:rtl/>
          <w:lang w:bidi="fa-IR"/>
        </w:rPr>
        <w:t xml:space="preserve"> از گلستان اوست</w:t>
      </w:r>
      <w:r w:rsidR="009B4C06">
        <w:rPr>
          <w:rtl/>
          <w:lang w:bidi="fa-IR"/>
        </w:rPr>
        <w:t xml:space="preserve">، </w:t>
      </w:r>
      <w:r>
        <w:rPr>
          <w:rtl/>
          <w:lang w:bidi="fa-IR"/>
        </w:rPr>
        <w:t>درد</w:t>
      </w:r>
      <w:r w:rsidR="00E61D8F">
        <w:rPr>
          <w:rtl/>
          <w:lang w:bidi="fa-IR"/>
        </w:rPr>
        <w:t>ی</w:t>
      </w:r>
      <w:r>
        <w:rPr>
          <w:rtl/>
          <w:lang w:bidi="fa-IR"/>
        </w:rPr>
        <w:t xml:space="preserve"> است که </w:t>
      </w:r>
      <w:r>
        <w:rPr>
          <w:rtl/>
          <w:lang w:bidi="fa-IR"/>
        </w:rPr>
        <w:lastRenderedPageBreak/>
        <w:t>درمانش تنها او است و عطش</w:t>
      </w:r>
      <w:r w:rsidR="00E61D8F">
        <w:rPr>
          <w:rtl/>
          <w:lang w:bidi="fa-IR"/>
        </w:rPr>
        <w:t>ی</w:t>
      </w:r>
      <w:r>
        <w:rPr>
          <w:rtl/>
          <w:lang w:bidi="fa-IR"/>
        </w:rPr>
        <w:t xml:space="preserve"> است که ساق</w:t>
      </w:r>
      <w:r w:rsidR="00E61D8F">
        <w:rPr>
          <w:rtl/>
          <w:lang w:bidi="fa-IR"/>
        </w:rPr>
        <w:t xml:space="preserve">ی </w:t>
      </w:r>
      <w:r>
        <w:rPr>
          <w:rtl/>
          <w:lang w:bidi="fa-IR"/>
        </w:rPr>
        <w:t>اش اوست و کس</w:t>
      </w:r>
      <w:r w:rsidR="00E61D8F">
        <w:rPr>
          <w:rtl/>
          <w:lang w:bidi="fa-IR"/>
        </w:rPr>
        <w:t>ی</w:t>
      </w:r>
      <w:r>
        <w:rPr>
          <w:rtl/>
          <w:lang w:bidi="fa-IR"/>
        </w:rPr>
        <w:t xml:space="preserve"> جز از حضرت او س</w:t>
      </w:r>
      <w:r w:rsidR="00E61D8F">
        <w:rPr>
          <w:rtl/>
          <w:lang w:bidi="fa-IR"/>
        </w:rPr>
        <w:t>ی</w:t>
      </w:r>
      <w:r>
        <w:rPr>
          <w:rtl/>
          <w:lang w:bidi="fa-IR"/>
        </w:rPr>
        <w:t>راب نگردد</w:t>
      </w:r>
      <w:r w:rsidR="009B4C06">
        <w:rPr>
          <w:rtl/>
          <w:lang w:bidi="fa-IR"/>
        </w:rPr>
        <w:t xml:space="preserve">. </w:t>
      </w:r>
    </w:p>
    <w:p w:rsidR="0049138A" w:rsidRDefault="0049138A" w:rsidP="0049138A">
      <w:pPr>
        <w:pStyle w:val="libNormal"/>
        <w:rPr>
          <w:rtl/>
          <w:lang w:bidi="fa-IR"/>
        </w:rPr>
      </w:pPr>
      <w:r>
        <w:rPr>
          <w:rtl/>
          <w:lang w:bidi="fa-IR"/>
        </w:rPr>
        <w:t xml:space="preserve">امام سجّاد </w:t>
      </w:r>
      <w:r w:rsidR="00B264EE" w:rsidRPr="00B264EE">
        <w:rPr>
          <w:rStyle w:val="libAlaemChar"/>
          <w:rtl/>
        </w:rPr>
        <w:t>عليه‌السلام</w:t>
      </w:r>
      <w:r>
        <w:rPr>
          <w:rtl/>
          <w:lang w:bidi="fa-IR"/>
        </w:rPr>
        <w:t xml:space="preserve"> - در مناجات مر</w:t>
      </w:r>
      <w:r w:rsidR="00E61D8F">
        <w:rPr>
          <w:rtl/>
          <w:lang w:bidi="fa-IR"/>
        </w:rPr>
        <w:t>ی</w:t>
      </w:r>
      <w:r>
        <w:rPr>
          <w:rtl/>
          <w:lang w:bidi="fa-IR"/>
        </w:rPr>
        <w:t>د</w:t>
      </w:r>
      <w:r w:rsidR="00E61D8F">
        <w:rPr>
          <w:rtl/>
          <w:lang w:bidi="fa-IR"/>
        </w:rPr>
        <w:t>ی</w:t>
      </w:r>
      <w:r>
        <w:rPr>
          <w:rtl/>
          <w:lang w:bidi="fa-IR"/>
        </w:rPr>
        <w:t>ن - ا</w:t>
      </w:r>
      <w:r w:rsidR="00E61D8F">
        <w:rPr>
          <w:rtl/>
          <w:lang w:bidi="fa-IR"/>
        </w:rPr>
        <w:t>ی</w:t>
      </w:r>
      <w:r>
        <w:rPr>
          <w:rtl/>
          <w:lang w:bidi="fa-IR"/>
        </w:rPr>
        <w:t>ن چن</w:t>
      </w:r>
      <w:r w:rsidR="00E61D8F">
        <w:rPr>
          <w:rtl/>
          <w:lang w:bidi="fa-IR"/>
        </w:rPr>
        <w:t>ی</w:t>
      </w:r>
      <w:r>
        <w:rPr>
          <w:rtl/>
          <w:lang w:bidi="fa-IR"/>
        </w:rPr>
        <w:t>ن با خدا</w:t>
      </w:r>
      <w:r w:rsidR="00E61D8F">
        <w:rPr>
          <w:rtl/>
          <w:lang w:bidi="fa-IR"/>
        </w:rPr>
        <w:t>ی</w:t>
      </w:r>
      <w:r>
        <w:rPr>
          <w:rtl/>
          <w:lang w:bidi="fa-IR"/>
        </w:rPr>
        <w:t xml:space="preserve"> خود راز و ن</w:t>
      </w:r>
      <w:r w:rsidR="00E61D8F">
        <w:rPr>
          <w:rtl/>
          <w:lang w:bidi="fa-IR"/>
        </w:rPr>
        <w:t>ی</w:t>
      </w:r>
      <w:r>
        <w:rPr>
          <w:rtl/>
          <w:lang w:bidi="fa-IR"/>
        </w:rPr>
        <w:t>از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«فَاَنْتَ لا غَ</w:t>
      </w:r>
      <w:r w:rsidR="00E61D8F">
        <w:rPr>
          <w:rtl/>
          <w:lang w:bidi="fa-IR"/>
        </w:rPr>
        <w:t>ی</w:t>
      </w:r>
      <w:r>
        <w:rPr>
          <w:rtl/>
          <w:lang w:bidi="fa-IR"/>
        </w:rPr>
        <w:t>رُکَ مُراد</w:t>
      </w:r>
      <w:r w:rsidR="00E61D8F">
        <w:rPr>
          <w:rtl/>
          <w:lang w:bidi="fa-IR"/>
        </w:rPr>
        <w:t>ی</w:t>
      </w:r>
      <w:r>
        <w:rPr>
          <w:rtl/>
          <w:lang w:bidi="fa-IR"/>
        </w:rPr>
        <w:t xml:space="preserve"> وَ لَکَ لا لِسِواکَ سَهَر</w:t>
      </w:r>
      <w:r w:rsidR="00E61D8F">
        <w:rPr>
          <w:rtl/>
          <w:lang w:bidi="fa-IR"/>
        </w:rPr>
        <w:t>ی</w:t>
      </w:r>
      <w:r>
        <w:rPr>
          <w:rtl/>
          <w:lang w:bidi="fa-IR"/>
        </w:rPr>
        <w:t xml:space="preserve"> وَ سُهادِ</w:t>
      </w:r>
      <w:r w:rsidR="00E61D8F">
        <w:rPr>
          <w:rtl/>
          <w:lang w:bidi="fa-IR"/>
        </w:rPr>
        <w:t>ی</w:t>
      </w:r>
      <w:r>
        <w:rPr>
          <w:rtl/>
          <w:lang w:bidi="fa-IR"/>
        </w:rPr>
        <w:t xml:space="preserve"> وَ لِقاءُکَ قُرَّةُ عَ</w:t>
      </w:r>
      <w:r w:rsidR="00E61D8F">
        <w:rPr>
          <w:rtl/>
          <w:lang w:bidi="fa-IR"/>
        </w:rPr>
        <w:t>ی</w:t>
      </w:r>
      <w:r>
        <w:rPr>
          <w:rtl/>
          <w:lang w:bidi="fa-IR"/>
        </w:rPr>
        <w:t>ن</w:t>
      </w:r>
      <w:r w:rsidR="00E61D8F">
        <w:rPr>
          <w:rtl/>
          <w:lang w:bidi="fa-IR"/>
        </w:rPr>
        <w:t>ی</w:t>
      </w:r>
      <w:r>
        <w:rPr>
          <w:rtl/>
          <w:lang w:bidi="fa-IR"/>
        </w:rPr>
        <w:t xml:space="preserve"> وَ وَصْلُکَ مُن</w:t>
      </w:r>
      <w:r w:rsidR="00E61D8F">
        <w:rPr>
          <w:rtl/>
          <w:lang w:bidi="fa-IR"/>
        </w:rPr>
        <w:t>ی</w:t>
      </w:r>
      <w:r>
        <w:rPr>
          <w:rtl/>
          <w:lang w:bidi="fa-IR"/>
        </w:rPr>
        <w:t xml:space="preserve"> نَفْسِ</w:t>
      </w:r>
      <w:r w:rsidR="00E61D8F">
        <w:rPr>
          <w:rtl/>
          <w:lang w:bidi="fa-IR"/>
        </w:rPr>
        <w:t>ی</w:t>
      </w:r>
      <w:r>
        <w:rPr>
          <w:rtl/>
          <w:lang w:bidi="fa-IR"/>
        </w:rPr>
        <w:t xml:space="preserve"> وَ اِلَ</w:t>
      </w:r>
      <w:r w:rsidR="00E61D8F">
        <w:rPr>
          <w:rtl/>
          <w:lang w:bidi="fa-IR"/>
        </w:rPr>
        <w:t>ی</w:t>
      </w:r>
      <w:r>
        <w:rPr>
          <w:rtl/>
          <w:lang w:bidi="fa-IR"/>
        </w:rPr>
        <w:t>کَ شَوق</w:t>
      </w:r>
      <w:r w:rsidR="00E61D8F">
        <w:rPr>
          <w:rtl/>
          <w:lang w:bidi="fa-IR"/>
        </w:rPr>
        <w:t>ی</w:t>
      </w:r>
      <w:r>
        <w:rPr>
          <w:rtl/>
          <w:lang w:bidi="fa-IR"/>
        </w:rPr>
        <w:t xml:space="preserve"> وَ ف</w:t>
      </w:r>
      <w:r w:rsidR="00E61D8F">
        <w:rPr>
          <w:rtl/>
          <w:lang w:bidi="fa-IR"/>
        </w:rPr>
        <w:t>ی</w:t>
      </w:r>
      <w:r>
        <w:rPr>
          <w:rtl/>
          <w:lang w:bidi="fa-IR"/>
        </w:rPr>
        <w:t xml:space="preserve"> مَحَبَّتِکَ وَلَه</w:t>
      </w:r>
      <w:r w:rsidR="00E61D8F">
        <w:rPr>
          <w:rtl/>
          <w:lang w:bidi="fa-IR"/>
        </w:rPr>
        <w:t>ی</w:t>
      </w:r>
      <w:r w:rsidR="009B4C06">
        <w:rPr>
          <w:rtl/>
          <w:lang w:bidi="fa-IR"/>
        </w:rPr>
        <w:t xml:space="preserve">.. </w:t>
      </w:r>
      <w:r>
        <w:rPr>
          <w:rtl/>
          <w:lang w:bidi="fa-IR"/>
        </w:rPr>
        <w:t>وَ عِنْدَکَ دَواءُ عِلَّت</w:t>
      </w:r>
      <w:r w:rsidR="00E61D8F">
        <w:rPr>
          <w:rtl/>
          <w:lang w:bidi="fa-IR"/>
        </w:rPr>
        <w:t>ی</w:t>
      </w:r>
      <w:r>
        <w:rPr>
          <w:rtl/>
          <w:lang w:bidi="fa-IR"/>
        </w:rPr>
        <w:t xml:space="preserve"> وَ شِفاءُ غُلَّت</w:t>
      </w:r>
      <w:r w:rsidR="00E61D8F">
        <w:rPr>
          <w:rtl/>
          <w:lang w:bidi="fa-IR"/>
        </w:rPr>
        <w:t>ی</w:t>
      </w:r>
      <w:r>
        <w:rPr>
          <w:rtl/>
          <w:lang w:bidi="fa-IR"/>
        </w:rPr>
        <w:t xml:space="preserve"> وَ بَرْدُ لَوْعَت</w:t>
      </w:r>
      <w:r w:rsidR="00E61D8F">
        <w:rPr>
          <w:rtl/>
          <w:lang w:bidi="fa-IR"/>
        </w:rPr>
        <w:t>ی</w:t>
      </w:r>
      <w:r>
        <w:rPr>
          <w:rtl/>
          <w:lang w:bidi="fa-IR"/>
        </w:rPr>
        <w:t xml:space="preserve"> وَ کَشْفُ کُرْبَت</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«مقصود من تنها تو</w:t>
      </w:r>
      <w:r w:rsidR="00E61D8F">
        <w:rPr>
          <w:rtl/>
          <w:lang w:bidi="fa-IR"/>
        </w:rPr>
        <w:t>یی</w:t>
      </w:r>
      <w:r>
        <w:rPr>
          <w:rtl/>
          <w:lang w:bidi="fa-IR"/>
        </w:rPr>
        <w:t xml:space="preserve"> نه د</w:t>
      </w:r>
      <w:r w:rsidR="00E61D8F">
        <w:rPr>
          <w:rtl/>
          <w:lang w:bidi="fa-IR"/>
        </w:rPr>
        <w:t>ی</w:t>
      </w:r>
      <w:r>
        <w:rPr>
          <w:rtl/>
          <w:lang w:bidi="fa-IR"/>
        </w:rPr>
        <w:t>گر</w:t>
      </w:r>
      <w:r w:rsidR="00E61D8F">
        <w:rPr>
          <w:rtl/>
          <w:lang w:bidi="fa-IR"/>
        </w:rPr>
        <w:t>ی</w:t>
      </w:r>
      <w:r w:rsidR="009B4C06">
        <w:rPr>
          <w:rtl/>
          <w:lang w:bidi="fa-IR"/>
        </w:rPr>
        <w:t xml:space="preserve">، </w:t>
      </w:r>
      <w:r>
        <w:rPr>
          <w:rtl/>
          <w:lang w:bidi="fa-IR"/>
        </w:rPr>
        <w:t>ب</w:t>
      </w:r>
      <w:r w:rsidR="00E61D8F">
        <w:rPr>
          <w:rtl/>
          <w:lang w:bidi="fa-IR"/>
        </w:rPr>
        <w:t>ی</w:t>
      </w:r>
      <w:r>
        <w:rPr>
          <w:rtl/>
          <w:lang w:bidi="fa-IR"/>
        </w:rPr>
        <w:t>دار</w:t>
      </w:r>
      <w:r w:rsidR="00E61D8F">
        <w:rPr>
          <w:rtl/>
          <w:lang w:bidi="fa-IR"/>
        </w:rPr>
        <w:t>ی</w:t>
      </w:r>
      <w:r>
        <w:rPr>
          <w:rtl/>
          <w:lang w:bidi="fa-IR"/>
        </w:rPr>
        <w:t xml:space="preserve"> و کم خواب</w:t>
      </w:r>
      <w:r w:rsidR="00E61D8F">
        <w:rPr>
          <w:rtl/>
          <w:lang w:bidi="fa-IR"/>
        </w:rPr>
        <w:t>ی</w:t>
      </w:r>
      <w:r>
        <w:rPr>
          <w:rtl/>
          <w:lang w:bidi="fa-IR"/>
        </w:rPr>
        <w:t>م</w:t>
      </w:r>
      <w:r w:rsidR="009B4C06">
        <w:rPr>
          <w:rtl/>
          <w:lang w:bidi="fa-IR"/>
        </w:rPr>
        <w:t xml:space="preserve"> (</w:t>
      </w:r>
      <w:r>
        <w:rPr>
          <w:rtl/>
          <w:lang w:bidi="fa-IR"/>
        </w:rPr>
        <w:t>جهت شب زنده دار</w:t>
      </w:r>
      <w:r w:rsidR="00E61D8F">
        <w:rPr>
          <w:rtl/>
          <w:lang w:bidi="fa-IR"/>
        </w:rPr>
        <w:t>ی</w:t>
      </w:r>
      <w:r w:rsidR="009B4C06">
        <w:rPr>
          <w:rtl/>
          <w:lang w:bidi="fa-IR"/>
        </w:rPr>
        <w:t xml:space="preserve">) </w:t>
      </w:r>
      <w:r>
        <w:rPr>
          <w:rtl/>
          <w:lang w:bidi="fa-IR"/>
        </w:rPr>
        <w:t>برا</w:t>
      </w:r>
      <w:r w:rsidR="00E61D8F">
        <w:rPr>
          <w:rtl/>
          <w:lang w:bidi="fa-IR"/>
        </w:rPr>
        <w:t>ی</w:t>
      </w:r>
      <w:r>
        <w:rPr>
          <w:rtl/>
          <w:lang w:bidi="fa-IR"/>
        </w:rPr>
        <w:t xml:space="preserve"> توست نه برا</w:t>
      </w:r>
      <w:r w:rsidR="00E61D8F">
        <w:rPr>
          <w:rtl/>
          <w:lang w:bidi="fa-IR"/>
        </w:rPr>
        <w:t>ی</w:t>
      </w:r>
      <w:r>
        <w:rPr>
          <w:rtl/>
          <w:lang w:bidi="fa-IR"/>
        </w:rPr>
        <w:t xml:space="preserve"> غ</w:t>
      </w:r>
      <w:r w:rsidR="00E61D8F">
        <w:rPr>
          <w:rtl/>
          <w:lang w:bidi="fa-IR"/>
        </w:rPr>
        <w:t>ی</w:t>
      </w:r>
      <w:r>
        <w:rPr>
          <w:rtl/>
          <w:lang w:bidi="fa-IR"/>
        </w:rPr>
        <w:t>ر تو</w:t>
      </w:r>
      <w:r w:rsidR="009B4C06">
        <w:rPr>
          <w:rtl/>
          <w:lang w:bidi="fa-IR"/>
        </w:rPr>
        <w:t xml:space="preserve">. </w:t>
      </w:r>
      <w:r>
        <w:rPr>
          <w:rtl/>
          <w:lang w:bidi="fa-IR"/>
        </w:rPr>
        <w:t>ملاقات تو روشن</w:t>
      </w:r>
      <w:r w:rsidR="00E61D8F">
        <w:rPr>
          <w:rtl/>
          <w:lang w:bidi="fa-IR"/>
        </w:rPr>
        <w:t>ی</w:t>
      </w:r>
      <w:r>
        <w:rPr>
          <w:rtl/>
          <w:lang w:bidi="fa-IR"/>
        </w:rPr>
        <w:t xml:space="preserve"> د</w:t>
      </w:r>
      <w:r w:rsidR="00E61D8F">
        <w:rPr>
          <w:rtl/>
          <w:lang w:bidi="fa-IR"/>
        </w:rPr>
        <w:t>ی</w:t>
      </w:r>
      <w:r>
        <w:rPr>
          <w:rtl/>
          <w:lang w:bidi="fa-IR"/>
        </w:rPr>
        <w:t>دگانم</w:t>
      </w:r>
      <w:r w:rsidR="009B4C06">
        <w:rPr>
          <w:rtl/>
          <w:lang w:bidi="fa-IR"/>
        </w:rPr>
        <w:t xml:space="preserve">، </w:t>
      </w:r>
      <w:r>
        <w:rPr>
          <w:rtl/>
          <w:lang w:bidi="fa-IR"/>
        </w:rPr>
        <w:t>وصالت آرزو</w:t>
      </w:r>
      <w:r w:rsidR="00E61D8F">
        <w:rPr>
          <w:rtl/>
          <w:lang w:bidi="fa-IR"/>
        </w:rPr>
        <w:t>ی</w:t>
      </w:r>
      <w:r>
        <w:rPr>
          <w:rtl/>
          <w:lang w:bidi="fa-IR"/>
        </w:rPr>
        <w:t>م</w:t>
      </w:r>
      <w:r w:rsidR="009B4C06">
        <w:rPr>
          <w:rtl/>
          <w:lang w:bidi="fa-IR"/>
        </w:rPr>
        <w:t xml:space="preserve">، </w:t>
      </w:r>
      <w:r>
        <w:rPr>
          <w:rtl/>
          <w:lang w:bidi="fa-IR"/>
        </w:rPr>
        <w:t>شوقم سو</w:t>
      </w:r>
      <w:r w:rsidR="00E61D8F">
        <w:rPr>
          <w:rtl/>
          <w:lang w:bidi="fa-IR"/>
        </w:rPr>
        <w:t>ی</w:t>
      </w:r>
      <w:r>
        <w:rPr>
          <w:rtl/>
          <w:lang w:bidi="fa-IR"/>
        </w:rPr>
        <w:t xml:space="preserve"> تو و ش</w:t>
      </w:r>
      <w:r w:rsidR="00E61D8F">
        <w:rPr>
          <w:rtl/>
          <w:lang w:bidi="fa-IR"/>
        </w:rPr>
        <w:t>ی</w:t>
      </w:r>
      <w:r>
        <w:rPr>
          <w:rtl/>
          <w:lang w:bidi="fa-IR"/>
        </w:rPr>
        <w:t>فته و سرگردان محبّت تو هستم</w:t>
      </w:r>
      <w:r w:rsidR="009B4C06">
        <w:rPr>
          <w:rtl/>
          <w:lang w:bidi="fa-IR"/>
        </w:rPr>
        <w:t xml:space="preserve">... </w:t>
      </w:r>
      <w:r>
        <w:rPr>
          <w:rtl/>
          <w:lang w:bidi="fa-IR"/>
        </w:rPr>
        <w:t>دارو</w:t>
      </w:r>
      <w:r w:rsidR="00E61D8F">
        <w:rPr>
          <w:rtl/>
          <w:lang w:bidi="fa-IR"/>
        </w:rPr>
        <w:t>ی</w:t>
      </w:r>
      <w:r>
        <w:rPr>
          <w:rtl/>
          <w:lang w:bidi="fa-IR"/>
        </w:rPr>
        <w:t xml:space="preserve"> دردم</w:t>
      </w:r>
      <w:r w:rsidR="009B4C06">
        <w:rPr>
          <w:rtl/>
          <w:lang w:bidi="fa-IR"/>
        </w:rPr>
        <w:t xml:space="preserve">، </w:t>
      </w:r>
      <w:r>
        <w:rPr>
          <w:rtl/>
          <w:lang w:bidi="fa-IR"/>
        </w:rPr>
        <w:t>شفا</w:t>
      </w:r>
      <w:r w:rsidR="00E61D8F">
        <w:rPr>
          <w:rtl/>
          <w:lang w:bidi="fa-IR"/>
        </w:rPr>
        <w:t>ی</w:t>
      </w:r>
      <w:r>
        <w:rPr>
          <w:rtl/>
          <w:lang w:bidi="fa-IR"/>
        </w:rPr>
        <w:t xml:space="preserve"> قلب سوزانم</w:t>
      </w:r>
      <w:r w:rsidR="009B4C06">
        <w:rPr>
          <w:rtl/>
          <w:lang w:bidi="fa-IR"/>
        </w:rPr>
        <w:t xml:space="preserve">، </w:t>
      </w:r>
      <w:r>
        <w:rPr>
          <w:rtl/>
          <w:lang w:bidi="fa-IR"/>
        </w:rPr>
        <w:t>تسک</w:t>
      </w:r>
      <w:r w:rsidR="00E61D8F">
        <w:rPr>
          <w:rtl/>
          <w:lang w:bidi="fa-IR"/>
        </w:rPr>
        <w:t>ی</w:t>
      </w:r>
      <w:r>
        <w:rPr>
          <w:rtl/>
          <w:lang w:bidi="fa-IR"/>
        </w:rPr>
        <w:t>ن حرارت دلم و برطرف شدن گرفتار</w:t>
      </w:r>
      <w:r w:rsidR="00E61D8F">
        <w:rPr>
          <w:rtl/>
          <w:lang w:bidi="fa-IR"/>
        </w:rPr>
        <w:t>ی</w:t>
      </w:r>
      <w:r>
        <w:rPr>
          <w:rtl/>
          <w:lang w:bidi="fa-IR"/>
        </w:rPr>
        <w:t xml:space="preserve"> ها</w:t>
      </w:r>
      <w:r w:rsidR="00E61D8F">
        <w:rPr>
          <w:rtl/>
          <w:lang w:bidi="fa-IR"/>
        </w:rPr>
        <w:t>ی</w:t>
      </w:r>
      <w:r>
        <w:rPr>
          <w:rtl/>
          <w:lang w:bidi="fa-IR"/>
        </w:rPr>
        <w:t>م</w:t>
      </w:r>
      <w:r w:rsidR="009B4C06">
        <w:rPr>
          <w:rtl/>
          <w:lang w:bidi="fa-IR"/>
        </w:rPr>
        <w:t xml:space="preserve">، </w:t>
      </w:r>
      <w:r>
        <w:rPr>
          <w:rtl/>
          <w:lang w:bidi="fa-IR"/>
        </w:rPr>
        <w:t>همگ</w:t>
      </w:r>
      <w:r w:rsidR="00E61D8F">
        <w:rPr>
          <w:rtl/>
          <w:lang w:bidi="fa-IR"/>
        </w:rPr>
        <w:t>ی</w:t>
      </w:r>
      <w:r>
        <w:rPr>
          <w:rtl/>
          <w:lang w:bidi="fa-IR"/>
        </w:rPr>
        <w:t xml:space="preserve"> نزد توست»</w:t>
      </w:r>
      <w:r w:rsidR="009B4C06">
        <w:rPr>
          <w:rtl/>
          <w:lang w:bidi="fa-IR"/>
        </w:rPr>
        <w:t xml:space="preserve">. </w:t>
      </w:r>
    </w:p>
    <w:p w:rsidR="0049138A" w:rsidRDefault="0049138A" w:rsidP="0049138A">
      <w:pPr>
        <w:pStyle w:val="libNormal"/>
        <w:rPr>
          <w:rtl/>
          <w:lang w:bidi="fa-IR"/>
        </w:rPr>
      </w:pPr>
      <w:r>
        <w:rPr>
          <w:rtl/>
          <w:lang w:bidi="fa-IR"/>
        </w:rPr>
        <w:t>با</w:t>
      </w:r>
      <w:r w:rsidR="00E61D8F">
        <w:rPr>
          <w:rtl/>
          <w:lang w:bidi="fa-IR"/>
        </w:rPr>
        <w:t>ی</w:t>
      </w:r>
      <w:r>
        <w:rPr>
          <w:rtl/>
          <w:lang w:bidi="fa-IR"/>
        </w:rPr>
        <w:t>د توجّه داشت که طبق گفتار بعض</w:t>
      </w:r>
      <w:r w:rsidR="00E61D8F">
        <w:rPr>
          <w:rtl/>
          <w:lang w:bidi="fa-IR"/>
        </w:rPr>
        <w:t>ی</w:t>
      </w:r>
      <w:r>
        <w:rPr>
          <w:rtl/>
          <w:lang w:bidi="fa-IR"/>
        </w:rPr>
        <w:t xml:space="preserve"> جامع تمام فضا</w:t>
      </w:r>
      <w:r w:rsidR="00E61D8F">
        <w:rPr>
          <w:rtl/>
          <w:lang w:bidi="fa-IR"/>
        </w:rPr>
        <w:t>ی</w:t>
      </w:r>
      <w:r>
        <w:rPr>
          <w:rtl/>
          <w:lang w:bidi="fa-IR"/>
        </w:rPr>
        <w:t>ل و کمالات</w:t>
      </w:r>
      <w:r w:rsidR="009B4C06">
        <w:rPr>
          <w:rtl/>
          <w:lang w:bidi="fa-IR"/>
        </w:rPr>
        <w:t xml:space="preserve">، </w:t>
      </w:r>
      <w:r>
        <w:rPr>
          <w:rtl/>
          <w:lang w:bidi="fa-IR"/>
        </w:rPr>
        <w:t>معرفت و محبت حضرت حق است و جامع تمام نقا</w:t>
      </w:r>
      <w:r w:rsidR="00E61D8F">
        <w:rPr>
          <w:rtl/>
          <w:lang w:bidi="fa-IR"/>
        </w:rPr>
        <w:t>ی</w:t>
      </w:r>
      <w:r>
        <w:rPr>
          <w:rtl/>
          <w:lang w:bidi="fa-IR"/>
        </w:rPr>
        <w:t>ص و رذا</w:t>
      </w:r>
      <w:r w:rsidR="00E61D8F">
        <w:rPr>
          <w:rtl/>
          <w:lang w:bidi="fa-IR"/>
        </w:rPr>
        <w:t>ی</w:t>
      </w:r>
      <w:r>
        <w:rPr>
          <w:rtl/>
          <w:lang w:bidi="fa-IR"/>
        </w:rPr>
        <w:t>ل</w:t>
      </w:r>
      <w:r w:rsidR="009B4C06">
        <w:rPr>
          <w:rtl/>
          <w:lang w:bidi="fa-IR"/>
        </w:rPr>
        <w:t xml:space="preserve">، </w:t>
      </w:r>
      <w:r>
        <w:rPr>
          <w:rtl/>
          <w:lang w:bidi="fa-IR"/>
        </w:rPr>
        <w:t>نقطه مقابل آن</w:t>
      </w:r>
      <w:r w:rsidR="009B4C06">
        <w:rPr>
          <w:rtl/>
          <w:lang w:bidi="fa-IR"/>
        </w:rPr>
        <w:t xml:space="preserve">، </w:t>
      </w:r>
      <w:r>
        <w:rPr>
          <w:rtl/>
          <w:lang w:bidi="fa-IR"/>
        </w:rPr>
        <w:t>که م</w:t>
      </w:r>
      <w:r w:rsidR="00E61D8F">
        <w:rPr>
          <w:rtl/>
          <w:lang w:bidi="fa-IR"/>
        </w:rPr>
        <w:t>ی</w:t>
      </w:r>
      <w:r>
        <w:rPr>
          <w:rtl/>
          <w:lang w:bidi="fa-IR"/>
        </w:rPr>
        <w:t>ل و محبت به دن</w:t>
      </w:r>
      <w:r w:rsidR="00E61D8F">
        <w:rPr>
          <w:rtl/>
          <w:lang w:bidi="fa-IR"/>
        </w:rPr>
        <w:t>ی</w:t>
      </w:r>
      <w:r>
        <w:rPr>
          <w:rtl/>
          <w:lang w:bidi="fa-IR"/>
        </w:rPr>
        <w:t>است</w:t>
      </w:r>
      <w:r w:rsidR="009B4C06">
        <w:rPr>
          <w:rtl/>
          <w:lang w:bidi="fa-IR"/>
        </w:rPr>
        <w:t xml:space="preserve">. </w:t>
      </w:r>
      <w:r>
        <w:rPr>
          <w:rtl/>
          <w:lang w:bidi="fa-IR"/>
        </w:rPr>
        <w:t>ز</w:t>
      </w:r>
      <w:r w:rsidR="00E61D8F">
        <w:rPr>
          <w:rtl/>
          <w:lang w:bidi="fa-IR"/>
        </w:rPr>
        <w:t>ی</w:t>
      </w:r>
      <w:r>
        <w:rPr>
          <w:rtl/>
          <w:lang w:bidi="fa-IR"/>
        </w:rPr>
        <w:t>را دوست</w:t>
      </w:r>
      <w:r w:rsidR="00E61D8F">
        <w:rPr>
          <w:rtl/>
          <w:lang w:bidi="fa-IR"/>
        </w:rPr>
        <w:t>ی</w:t>
      </w:r>
      <w:r>
        <w:rPr>
          <w:rtl/>
          <w:lang w:bidi="fa-IR"/>
        </w:rPr>
        <w:t xml:space="preserve"> دن</w:t>
      </w:r>
      <w:r w:rsidR="00E61D8F">
        <w:rPr>
          <w:rtl/>
          <w:lang w:bidi="fa-IR"/>
        </w:rPr>
        <w:t>ی</w:t>
      </w:r>
      <w:r>
        <w:rPr>
          <w:rtl/>
          <w:lang w:bidi="fa-IR"/>
        </w:rPr>
        <w:t>ا</w:t>
      </w:r>
      <w:r w:rsidR="009B4C06">
        <w:rPr>
          <w:rtl/>
          <w:lang w:bidi="fa-IR"/>
        </w:rPr>
        <w:t xml:space="preserve">، </w:t>
      </w:r>
      <w:r>
        <w:rPr>
          <w:rtl/>
          <w:lang w:bidi="fa-IR"/>
        </w:rPr>
        <w:t>چشم دل را کور م</w:t>
      </w:r>
      <w:r w:rsidR="00E61D8F">
        <w:rPr>
          <w:rtl/>
          <w:lang w:bidi="fa-IR"/>
        </w:rPr>
        <w:t xml:space="preserve">ی </w:t>
      </w:r>
      <w:r>
        <w:rPr>
          <w:rtl/>
          <w:lang w:bidi="fa-IR"/>
        </w:rPr>
        <w:t>گرداند و چنان آدم</w:t>
      </w:r>
      <w:r w:rsidR="00E61D8F">
        <w:rPr>
          <w:rtl/>
          <w:lang w:bidi="fa-IR"/>
        </w:rPr>
        <w:t>ی</w:t>
      </w:r>
      <w:r>
        <w:rPr>
          <w:rtl/>
          <w:lang w:bidi="fa-IR"/>
        </w:rPr>
        <w:t xml:space="preserve"> را در جهل و نادان</w:t>
      </w:r>
      <w:r w:rsidR="00E61D8F">
        <w:rPr>
          <w:rtl/>
          <w:lang w:bidi="fa-IR"/>
        </w:rPr>
        <w:t>ی</w:t>
      </w:r>
      <w:r>
        <w:rPr>
          <w:rtl/>
          <w:lang w:bidi="fa-IR"/>
        </w:rPr>
        <w:t xml:space="preserve"> فرو م</w:t>
      </w:r>
      <w:r w:rsidR="00E61D8F">
        <w:rPr>
          <w:rtl/>
          <w:lang w:bidi="fa-IR"/>
        </w:rPr>
        <w:t xml:space="preserve">ی </w:t>
      </w:r>
      <w:r>
        <w:rPr>
          <w:rtl/>
          <w:lang w:bidi="fa-IR"/>
        </w:rPr>
        <w:t>برد که راه را از چاه و حق را از باطل تم</w:t>
      </w:r>
      <w:r w:rsidR="00E61D8F">
        <w:rPr>
          <w:rtl/>
          <w:lang w:bidi="fa-IR"/>
        </w:rPr>
        <w:t>یی</w:t>
      </w:r>
      <w:r>
        <w:rPr>
          <w:rtl/>
          <w:lang w:bidi="fa-IR"/>
        </w:rPr>
        <w:t>ز نم</w:t>
      </w:r>
      <w:r w:rsidR="00E61D8F">
        <w:rPr>
          <w:rtl/>
          <w:lang w:bidi="fa-IR"/>
        </w:rPr>
        <w:t xml:space="preserve">ی </w:t>
      </w:r>
      <w:r>
        <w:rPr>
          <w:rtl/>
          <w:lang w:bidi="fa-IR"/>
        </w:rPr>
        <w:t>دهد</w:t>
      </w:r>
      <w:r w:rsidR="009B4C06">
        <w:rPr>
          <w:rtl/>
          <w:lang w:bidi="fa-IR"/>
        </w:rPr>
        <w:t xml:space="preserve">. </w:t>
      </w:r>
    </w:p>
    <w:p w:rsidR="0049138A" w:rsidRDefault="0049138A" w:rsidP="0049138A">
      <w:pPr>
        <w:pStyle w:val="libNormal"/>
        <w:rPr>
          <w:rtl/>
          <w:lang w:bidi="fa-IR"/>
        </w:rPr>
      </w:pPr>
      <w:r>
        <w:rPr>
          <w:rtl/>
          <w:lang w:bidi="fa-IR"/>
        </w:rPr>
        <w:t>و از طرف</w:t>
      </w:r>
      <w:r w:rsidR="00E61D8F">
        <w:rPr>
          <w:rtl/>
          <w:lang w:bidi="fa-IR"/>
        </w:rPr>
        <w:t>ی</w:t>
      </w:r>
      <w:r>
        <w:rPr>
          <w:rtl/>
          <w:lang w:bidi="fa-IR"/>
        </w:rPr>
        <w:t xml:space="preserve"> همه مفاسد اخلاق</w:t>
      </w:r>
      <w:r w:rsidR="00E61D8F">
        <w:rPr>
          <w:rtl/>
          <w:lang w:bidi="fa-IR"/>
        </w:rPr>
        <w:t>ی</w:t>
      </w:r>
      <w:r w:rsidR="009B4C06">
        <w:rPr>
          <w:rtl/>
          <w:lang w:bidi="fa-IR"/>
        </w:rPr>
        <w:t xml:space="preserve">، </w:t>
      </w:r>
      <w:r>
        <w:rPr>
          <w:rtl/>
          <w:lang w:bidi="fa-IR"/>
        </w:rPr>
        <w:t>ناش</w:t>
      </w:r>
      <w:r w:rsidR="00E61D8F">
        <w:rPr>
          <w:rtl/>
          <w:lang w:bidi="fa-IR"/>
        </w:rPr>
        <w:t>ی</w:t>
      </w:r>
      <w:r>
        <w:rPr>
          <w:rtl/>
          <w:lang w:bidi="fa-IR"/>
        </w:rPr>
        <w:t xml:space="preserve"> از دوست</w:t>
      </w:r>
      <w:r w:rsidR="00E61D8F">
        <w:rPr>
          <w:rtl/>
          <w:lang w:bidi="fa-IR"/>
        </w:rPr>
        <w:t>ی</w:t>
      </w:r>
      <w:r>
        <w:rPr>
          <w:rtl/>
          <w:lang w:bidi="fa-IR"/>
        </w:rPr>
        <w:t xml:space="preserve"> دن</w:t>
      </w:r>
      <w:r w:rsidR="00E61D8F">
        <w:rPr>
          <w:rtl/>
          <w:lang w:bidi="fa-IR"/>
        </w:rPr>
        <w:t>ی</w:t>
      </w:r>
      <w:r>
        <w:rPr>
          <w:rtl/>
          <w:lang w:bidi="fa-IR"/>
        </w:rPr>
        <w:t>ا م</w:t>
      </w:r>
      <w:r w:rsidR="00E61D8F">
        <w:rPr>
          <w:rtl/>
          <w:lang w:bidi="fa-IR"/>
        </w:rPr>
        <w:t xml:space="preserve">ی </w:t>
      </w:r>
      <w:r>
        <w:rPr>
          <w:rtl/>
          <w:lang w:bidi="fa-IR"/>
        </w:rPr>
        <w:t>باشد و محبت دن</w:t>
      </w:r>
      <w:r w:rsidR="00E61D8F">
        <w:rPr>
          <w:rtl/>
          <w:lang w:bidi="fa-IR"/>
        </w:rPr>
        <w:t>ی</w:t>
      </w:r>
      <w:r>
        <w:rPr>
          <w:rtl/>
          <w:lang w:bidi="fa-IR"/>
        </w:rPr>
        <w:t>ا و خودب</w:t>
      </w:r>
      <w:r w:rsidR="00E61D8F">
        <w:rPr>
          <w:rtl/>
          <w:lang w:bidi="fa-IR"/>
        </w:rPr>
        <w:t>ی</w:t>
      </w:r>
      <w:r>
        <w:rPr>
          <w:rtl/>
          <w:lang w:bidi="fa-IR"/>
        </w:rPr>
        <w:t>ن</w:t>
      </w:r>
      <w:r w:rsidR="00E61D8F">
        <w:rPr>
          <w:rtl/>
          <w:lang w:bidi="fa-IR"/>
        </w:rPr>
        <w:t>ی</w:t>
      </w:r>
      <w:r>
        <w:rPr>
          <w:rtl/>
          <w:lang w:bidi="fa-IR"/>
        </w:rPr>
        <w:t xml:space="preserve"> و نفس پرست</w:t>
      </w:r>
      <w:r w:rsidR="00E61D8F">
        <w:rPr>
          <w:rtl/>
          <w:lang w:bidi="fa-IR"/>
        </w:rPr>
        <w:t>ی</w:t>
      </w:r>
      <w:r w:rsidR="009B4C06">
        <w:rPr>
          <w:rtl/>
          <w:lang w:bidi="fa-IR"/>
        </w:rPr>
        <w:t xml:space="preserve">، </w:t>
      </w:r>
      <w:r>
        <w:rPr>
          <w:rtl/>
          <w:lang w:bidi="fa-IR"/>
        </w:rPr>
        <w:t>انسان را به سو</w:t>
      </w:r>
      <w:r w:rsidR="00E61D8F">
        <w:rPr>
          <w:rtl/>
          <w:lang w:bidi="fa-IR"/>
        </w:rPr>
        <w:t>ی</w:t>
      </w:r>
      <w:r>
        <w:rPr>
          <w:rtl/>
          <w:lang w:bidi="fa-IR"/>
        </w:rPr>
        <w:t xml:space="preserve"> حرص</w:t>
      </w:r>
      <w:r w:rsidR="009B4C06">
        <w:rPr>
          <w:rtl/>
          <w:lang w:bidi="fa-IR"/>
        </w:rPr>
        <w:t xml:space="preserve">، </w:t>
      </w:r>
      <w:r>
        <w:rPr>
          <w:rtl/>
          <w:lang w:bidi="fa-IR"/>
        </w:rPr>
        <w:t>حسد</w:t>
      </w:r>
      <w:r w:rsidR="009B4C06">
        <w:rPr>
          <w:rtl/>
          <w:lang w:bidi="fa-IR"/>
        </w:rPr>
        <w:t xml:space="preserve">، </w:t>
      </w:r>
      <w:r>
        <w:rPr>
          <w:rtl/>
          <w:lang w:bidi="fa-IR"/>
        </w:rPr>
        <w:t>کبر</w:t>
      </w:r>
      <w:r w:rsidR="009B4C06">
        <w:rPr>
          <w:rtl/>
          <w:lang w:bidi="fa-IR"/>
        </w:rPr>
        <w:t xml:space="preserve">، </w:t>
      </w:r>
      <w:r>
        <w:rPr>
          <w:rtl/>
          <w:lang w:bidi="fa-IR"/>
        </w:rPr>
        <w:t>عجب</w:t>
      </w:r>
      <w:r w:rsidR="009B4C06">
        <w:rPr>
          <w:rtl/>
          <w:lang w:bidi="fa-IR"/>
        </w:rPr>
        <w:t xml:space="preserve">، </w:t>
      </w:r>
      <w:r>
        <w:rPr>
          <w:rtl/>
          <w:lang w:bidi="fa-IR"/>
        </w:rPr>
        <w:t>بخل و سا</w:t>
      </w:r>
      <w:r w:rsidR="00E61D8F">
        <w:rPr>
          <w:rtl/>
          <w:lang w:bidi="fa-IR"/>
        </w:rPr>
        <w:t>ی</w:t>
      </w:r>
      <w:r>
        <w:rPr>
          <w:rtl/>
          <w:lang w:bidi="fa-IR"/>
        </w:rPr>
        <w:t>ر رذا</w:t>
      </w:r>
      <w:r w:rsidR="00E61D8F">
        <w:rPr>
          <w:rtl/>
          <w:lang w:bidi="fa-IR"/>
        </w:rPr>
        <w:t>ی</w:t>
      </w:r>
      <w:r>
        <w:rPr>
          <w:rtl/>
          <w:lang w:bidi="fa-IR"/>
        </w:rPr>
        <w:t>ل اخلاق</w:t>
      </w:r>
      <w:r w:rsidR="00E61D8F">
        <w:rPr>
          <w:rtl/>
          <w:lang w:bidi="fa-IR"/>
        </w:rPr>
        <w:t>ی</w:t>
      </w:r>
      <w:r>
        <w:rPr>
          <w:rtl/>
          <w:lang w:bidi="fa-IR"/>
        </w:rPr>
        <w:t xml:space="preserve"> سوق م</w:t>
      </w:r>
      <w:r w:rsidR="00E61D8F">
        <w:rPr>
          <w:rtl/>
          <w:lang w:bidi="fa-IR"/>
        </w:rPr>
        <w:t xml:space="preserve">ی </w:t>
      </w:r>
      <w:r>
        <w:rPr>
          <w:rtl/>
          <w:lang w:bidi="fa-IR"/>
        </w:rPr>
        <w:t>دهد و معرفت و محبت حضرت حق</w:t>
      </w:r>
      <w:r w:rsidR="009B4C06">
        <w:rPr>
          <w:rtl/>
          <w:lang w:bidi="fa-IR"/>
        </w:rPr>
        <w:t xml:space="preserve">، </w:t>
      </w:r>
      <w:r>
        <w:rPr>
          <w:rtl/>
          <w:lang w:bidi="fa-IR"/>
        </w:rPr>
        <w:t>نور</w:t>
      </w:r>
      <w:r w:rsidR="00E61D8F">
        <w:rPr>
          <w:rtl/>
          <w:lang w:bidi="fa-IR"/>
        </w:rPr>
        <w:t>ی</w:t>
      </w:r>
      <w:r>
        <w:rPr>
          <w:rtl/>
          <w:lang w:bidi="fa-IR"/>
        </w:rPr>
        <w:t xml:space="preserve"> است که در هر قلب</w:t>
      </w:r>
      <w:r w:rsidR="00E61D8F">
        <w:rPr>
          <w:rtl/>
          <w:lang w:bidi="fa-IR"/>
        </w:rPr>
        <w:t>ی</w:t>
      </w:r>
      <w:r>
        <w:rPr>
          <w:rtl/>
          <w:lang w:bidi="fa-IR"/>
        </w:rPr>
        <w:t xml:space="preserve"> پرتو افکند</w:t>
      </w:r>
      <w:r w:rsidR="009B4C06">
        <w:rPr>
          <w:rtl/>
          <w:lang w:bidi="fa-IR"/>
        </w:rPr>
        <w:t xml:space="preserve">، </w:t>
      </w:r>
      <w:r>
        <w:rPr>
          <w:rtl/>
          <w:lang w:bidi="fa-IR"/>
        </w:rPr>
        <w:t>ظلمت شرک</w:t>
      </w:r>
      <w:r w:rsidR="009B4C06">
        <w:rPr>
          <w:rtl/>
          <w:lang w:bidi="fa-IR"/>
        </w:rPr>
        <w:t xml:space="preserve">، </w:t>
      </w:r>
      <w:r>
        <w:rPr>
          <w:rtl/>
          <w:lang w:bidi="fa-IR"/>
        </w:rPr>
        <w:t>نفاق</w:t>
      </w:r>
      <w:r w:rsidR="009B4C06">
        <w:rPr>
          <w:rtl/>
          <w:lang w:bidi="fa-IR"/>
        </w:rPr>
        <w:t xml:space="preserve">، </w:t>
      </w:r>
      <w:r>
        <w:rPr>
          <w:rtl/>
          <w:lang w:bidi="fa-IR"/>
        </w:rPr>
        <w:t>خودب</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خودپسند</w:t>
      </w:r>
      <w:r w:rsidR="00E61D8F">
        <w:rPr>
          <w:rtl/>
          <w:lang w:bidi="fa-IR"/>
        </w:rPr>
        <w:t>ی</w:t>
      </w:r>
      <w:r>
        <w:rPr>
          <w:rtl/>
          <w:lang w:bidi="fa-IR"/>
        </w:rPr>
        <w:t xml:space="preserve"> و سا</w:t>
      </w:r>
      <w:r w:rsidR="00E61D8F">
        <w:rPr>
          <w:rtl/>
          <w:lang w:bidi="fa-IR"/>
        </w:rPr>
        <w:t>ی</w:t>
      </w:r>
      <w:r>
        <w:rPr>
          <w:rtl/>
          <w:lang w:bidi="fa-IR"/>
        </w:rPr>
        <w:t>ر صفات ناپسند را از درون او پاک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lastRenderedPageBreak/>
        <w:t>مثلاً انسان آنگاه خود را بزرگ م</w:t>
      </w:r>
      <w:r w:rsidR="00E61D8F">
        <w:rPr>
          <w:rtl/>
          <w:lang w:bidi="fa-IR"/>
        </w:rPr>
        <w:t xml:space="preserve">ی </w:t>
      </w:r>
      <w:r>
        <w:rPr>
          <w:rtl/>
          <w:lang w:bidi="fa-IR"/>
        </w:rPr>
        <w:t>نگرد و به تکبّر مبتلا م</w:t>
      </w:r>
      <w:r w:rsidR="00E61D8F">
        <w:rPr>
          <w:rtl/>
          <w:lang w:bidi="fa-IR"/>
        </w:rPr>
        <w:t xml:space="preserve">ی </w:t>
      </w:r>
      <w:r>
        <w:rPr>
          <w:rtl/>
          <w:lang w:bidi="fa-IR"/>
        </w:rPr>
        <w:t>شود که حق</w:t>
      </w:r>
      <w:r w:rsidR="00E61D8F">
        <w:rPr>
          <w:rtl/>
          <w:lang w:bidi="fa-IR"/>
        </w:rPr>
        <w:t>ی</w:t>
      </w:r>
      <w:r>
        <w:rPr>
          <w:rtl/>
          <w:lang w:bidi="fa-IR"/>
        </w:rPr>
        <w:t>قتاً خدا</w:t>
      </w:r>
      <w:r w:rsidR="00E61D8F">
        <w:rPr>
          <w:rtl/>
          <w:lang w:bidi="fa-IR"/>
        </w:rPr>
        <w:t>ی</w:t>
      </w:r>
      <w:r>
        <w:rPr>
          <w:rtl/>
          <w:lang w:bidi="fa-IR"/>
        </w:rPr>
        <w:t xml:space="preserve"> را نشناسد و به عظمت او پ</w:t>
      </w:r>
      <w:r w:rsidR="00E61D8F">
        <w:rPr>
          <w:rtl/>
          <w:lang w:bidi="fa-IR"/>
        </w:rPr>
        <w:t>ی</w:t>
      </w:r>
      <w:r>
        <w:rPr>
          <w:rtl/>
          <w:lang w:bidi="fa-IR"/>
        </w:rPr>
        <w:t xml:space="preserve"> نبرد و متوجه نشود که کبر</w:t>
      </w:r>
      <w:r w:rsidR="00E61D8F">
        <w:rPr>
          <w:rtl/>
          <w:lang w:bidi="fa-IR"/>
        </w:rPr>
        <w:t>ی</w:t>
      </w:r>
      <w:r>
        <w:rPr>
          <w:rtl/>
          <w:lang w:bidi="fa-IR"/>
        </w:rPr>
        <w:t>ا</w:t>
      </w:r>
      <w:r w:rsidR="00E61D8F">
        <w:rPr>
          <w:rtl/>
          <w:lang w:bidi="fa-IR"/>
        </w:rPr>
        <w:t>یی</w:t>
      </w:r>
      <w:r>
        <w:rPr>
          <w:rtl/>
          <w:lang w:bidi="fa-IR"/>
        </w:rPr>
        <w:t xml:space="preserve"> و بزرگ</w:t>
      </w:r>
      <w:r w:rsidR="00E61D8F">
        <w:rPr>
          <w:rtl/>
          <w:lang w:bidi="fa-IR"/>
        </w:rPr>
        <w:t>ی</w:t>
      </w:r>
      <w:r>
        <w:rPr>
          <w:rtl/>
          <w:lang w:bidi="fa-IR"/>
        </w:rPr>
        <w:t xml:space="preserve"> مخصوص حضرت اوست</w:t>
      </w:r>
      <w:r w:rsidR="009B4C06">
        <w:rPr>
          <w:rtl/>
          <w:lang w:bidi="fa-IR"/>
        </w:rPr>
        <w:t xml:space="preserve">. </w:t>
      </w:r>
      <w:r>
        <w:rPr>
          <w:rtl/>
          <w:lang w:bidi="fa-IR"/>
        </w:rPr>
        <w:t>اما اگر آفر</w:t>
      </w:r>
      <w:r w:rsidR="00E61D8F">
        <w:rPr>
          <w:rtl/>
          <w:lang w:bidi="fa-IR"/>
        </w:rPr>
        <w:t>ی</w:t>
      </w:r>
      <w:r>
        <w:rPr>
          <w:rtl/>
          <w:lang w:bidi="fa-IR"/>
        </w:rPr>
        <w:t>دگار را ن</w:t>
      </w:r>
      <w:r w:rsidR="00E61D8F">
        <w:rPr>
          <w:rtl/>
          <w:lang w:bidi="fa-IR"/>
        </w:rPr>
        <w:t>ی</w:t>
      </w:r>
      <w:r>
        <w:rPr>
          <w:rtl/>
          <w:lang w:bidi="fa-IR"/>
        </w:rPr>
        <w:t>کو بشناسد و به عظمت و کبر</w:t>
      </w:r>
      <w:r w:rsidR="00E61D8F">
        <w:rPr>
          <w:rtl/>
          <w:lang w:bidi="fa-IR"/>
        </w:rPr>
        <w:t>ی</w:t>
      </w:r>
      <w:r>
        <w:rPr>
          <w:rtl/>
          <w:lang w:bidi="fa-IR"/>
        </w:rPr>
        <w:t>ا</w:t>
      </w:r>
      <w:r w:rsidR="00E61D8F">
        <w:rPr>
          <w:rtl/>
          <w:lang w:bidi="fa-IR"/>
        </w:rPr>
        <w:t>یی</w:t>
      </w:r>
      <w:r>
        <w:rPr>
          <w:rtl/>
          <w:lang w:bidi="fa-IR"/>
        </w:rPr>
        <w:t xml:space="preserve"> او آگاه گردد</w:t>
      </w:r>
      <w:r w:rsidR="009B4C06">
        <w:rPr>
          <w:rtl/>
          <w:lang w:bidi="fa-IR"/>
        </w:rPr>
        <w:t xml:space="preserve">، </w:t>
      </w:r>
      <w:r>
        <w:rPr>
          <w:rtl/>
          <w:lang w:bidi="fa-IR"/>
        </w:rPr>
        <w:t>خود را نم</w:t>
      </w:r>
      <w:r w:rsidR="00E61D8F">
        <w:rPr>
          <w:rtl/>
          <w:lang w:bidi="fa-IR"/>
        </w:rPr>
        <w:t xml:space="preserve">ی </w:t>
      </w:r>
      <w:r>
        <w:rPr>
          <w:rtl/>
          <w:lang w:bidi="fa-IR"/>
        </w:rPr>
        <w:t>ب</w:t>
      </w:r>
      <w:r w:rsidR="00E61D8F">
        <w:rPr>
          <w:rtl/>
          <w:lang w:bidi="fa-IR"/>
        </w:rPr>
        <w:t>ی</w:t>
      </w:r>
      <w:r>
        <w:rPr>
          <w:rtl/>
          <w:lang w:bidi="fa-IR"/>
        </w:rPr>
        <w:t>ند و آنگاه که خود را نب</w:t>
      </w:r>
      <w:r w:rsidR="00E61D8F">
        <w:rPr>
          <w:rtl/>
          <w:lang w:bidi="fa-IR"/>
        </w:rPr>
        <w:t>ی</w:t>
      </w:r>
      <w:r>
        <w:rPr>
          <w:rtl/>
          <w:lang w:bidi="fa-IR"/>
        </w:rPr>
        <w:t>ند</w:t>
      </w:r>
      <w:r w:rsidR="009B4C06">
        <w:rPr>
          <w:rtl/>
          <w:lang w:bidi="fa-IR"/>
        </w:rPr>
        <w:t xml:space="preserve">، </w:t>
      </w:r>
      <w:r>
        <w:rPr>
          <w:rtl/>
          <w:lang w:bidi="fa-IR"/>
        </w:rPr>
        <w:t>تکبّر و عجب در وجود او راه ن</w:t>
      </w:r>
      <w:r w:rsidR="00E61D8F">
        <w:rPr>
          <w:rtl/>
          <w:lang w:bidi="fa-IR"/>
        </w:rPr>
        <w:t>ی</w:t>
      </w:r>
      <w:r>
        <w:rPr>
          <w:rtl/>
          <w:lang w:bidi="fa-IR"/>
        </w:rPr>
        <w:t>ابد و همچن</w:t>
      </w:r>
      <w:r w:rsidR="00E61D8F">
        <w:rPr>
          <w:rtl/>
          <w:lang w:bidi="fa-IR"/>
        </w:rPr>
        <w:t>ی</w:t>
      </w:r>
      <w:r>
        <w:rPr>
          <w:rtl/>
          <w:lang w:bidi="fa-IR"/>
        </w:rPr>
        <w:t>ن سا</w:t>
      </w:r>
      <w:r w:rsidR="00E61D8F">
        <w:rPr>
          <w:rtl/>
          <w:lang w:bidi="fa-IR"/>
        </w:rPr>
        <w:t>ی</w:t>
      </w:r>
      <w:r>
        <w:rPr>
          <w:rtl/>
          <w:lang w:bidi="fa-IR"/>
        </w:rPr>
        <w:t>ر صفات ناپسند که همگ</w:t>
      </w:r>
      <w:r w:rsidR="00E61D8F">
        <w:rPr>
          <w:rtl/>
          <w:lang w:bidi="fa-IR"/>
        </w:rPr>
        <w:t>ی</w:t>
      </w:r>
      <w:r>
        <w:rPr>
          <w:rtl/>
          <w:lang w:bidi="fa-IR"/>
        </w:rPr>
        <w:t xml:space="preserve"> از عدم معرفت پروردگار متعال ناش</w:t>
      </w:r>
      <w:r w:rsidR="00E61D8F">
        <w:rPr>
          <w:rtl/>
          <w:lang w:bidi="fa-IR"/>
        </w:rPr>
        <w:t>ی</w:t>
      </w:r>
      <w:r>
        <w:rPr>
          <w:rtl/>
          <w:lang w:bidi="fa-IR"/>
        </w:rPr>
        <w:t xml:space="preserve"> م</w:t>
      </w:r>
      <w:r w:rsidR="00E61D8F">
        <w:rPr>
          <w:rtl/>
          <w:lang w:bidi="fa-IR"/>
        </w:rPr>
        <w:t xml:space="preserve">ی </w:t>
      </w:r>
      <w:r>
        <w:rPr>
          <w:rtl/>
          <w:lang w:bidi="fa-IR"/>
        </w:rPr>
        <w:t>شود و در مقابل تمام صفات ن</w:t>
      </w:r>
      <w:r w:rsidR="00E61D8F">
        <w:rPr>
          <w:rtl/>
          <w:lang w:bidi="fa-IR"/>
        </w:rPr>
        <w:t>ی</w:t>
      </w:r>
      <w:r>
        <w:rPr>
          <w:rtl/>
          <w:lang w:bidi="fa-IR"/>
        </w:rPr>
        <w:t>کو</w:t>
      </w:r>
      <w:r w:rsidR="009B4C06">
        <w:rPr>
          <w:rtl/>
          <w:lang w:bidi="fa-IR"/>
        </w:rPr>
        <w:t xml:space="preserve">؛ </w:t>
      </w:r>
      <w:r>
        <w:rPr>
          <w:rtl/>
          <w:lang w:bidi="fa-IR"/>
        </w:rPr>
        <w:t>نظ</w:t>
      </w:r>
      <w:r w:rsidR="00E61D8F">
        <w:rPr>
          <w:rtl/>
          <w:lang w:bidi="fa-IR"/>
        </w:rPr>
        <w:t>ی</w:t>
      </w:r>
      <w:r>
        <w:rPr>
          <w:rtl/>
          <w:lang w:bidi="fa-IR"/>
        </w:rPr>
        <w:t>ر علم</w:t>
      </w:r>
      <w:r w:rsidR="009B4C06">
        <w:rPr>
          <w:rtl/>
          <w:lang w:bidi="fa-IR"/>
        </w:rPr>
        <w:t xml:space="preserve">، </w:t>
      </w:r>
      <w:r>
        <w:rPr>
          <w:rtl/>
          <w:lang w:bidi="fa-IR"/>
        </w:rPr>
        <w:t>حلم</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sidR="009B4C06">
        <w:rPr>
          <w:rtl/>
          <w:lang w:bidi="fa-IR"/>
        </w:rPr>
        <w:t xml:space="preserve">، </w:t>
      </w:r>
      <w:r>
        <w:rPr>
          <w:rtl/>
          <w:lang w:bidi="fa-IR"/>
        </w:rPr>
        <w:t>رضا</w:t>
      </w:r>
      <w:r w:rsidR="009B4C06">
        <w:rPr>
          <w:rtl/>
          <w:lang w:bidi="fa-IR"/>
        </w:rPr>
        <w:t xml:space="preserve">، </w:t>
      </w:r>
      <w:r>
        <w:rPr>
          <w:rtl/>
          <w:lang w:bidi="fa-IR"/>
        </w:rPr>
        <w:t>تسل</w:t>
      </w:r>
      <w:r w:rsidR="00E61D8F">
        <w:rPr>
          <w:rtl/>
          <w:lang w:bidi="fa-IR"/>
        </w:rPr>
        <w:t>ی</w:t>
      </w:r>
      <w:r>
        <w:rPr>
          <w:rtl/>
          <w:lang w:bidi="fa-IR"/>
        </w:rPr>
        <w:t>م</w:t>
      </w:r>
      <w:r w:rsidR="009B4C06">
        <w:rPr>
          <w:rtl/>
          <w:lang w:bidi="fa-IR"/>
        </w:rPr>
        <w:t xml:space="preserve">، </w:t>
      </w:r>
      <w:r>
        <w:rPr>
          <w:rtl/>
          <w:lang w:bidi="fa-IR"/>
        </w:rPr>
        <w:t>توکّل از معرفت و شناخت صح</w:t>
      </w:r>
      <w:r w:rsidR="00E61D8F">
        <w:rPr>
          <w:rtl/>
          <w:lang w:bidi="fa-IR"/>
        </w:rPr>
        <w:t>ی</w:t>
      </w:r>
      <w:r>
        <w:rPr>
          <w:rtl/>
          <w:lang w:bidi="fa-IR"/>
        </w:rPr>
        <w:t>ح حضرت حق ناش</w:t>
      </w:r>
      <w:r w:rsidR="00E61D8F">
        <w:rPr>
          <w:rtl/>
          <w:lang w:bidi="fa-IR"/>
        </w:rPr>
        <w:t>ی</w:t>
      </w:r>
      <w:r>
        <w:rPr>
          <w:rtl/>
          <w:lang w:bidi="fa-IR"/>
        </w:rPr>
        <w:t xml:space="preserve">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پس از آن</w:t>
      </w:r>
      <w:r w:rsidR="00E61D8F">
        <w:rPr>
          <w:rtl/>
          <w:lang w:bidi="fa-IR"/>
        </w:rPr>
        <w:t xml:space="preserve"> </w:t>
      </w:r>
      <w:r>
        <w:rPr>
          <w:rtl/>
          <w:lang w:bidi="fa-IR"/>
        </w:rPr>
        <w:t>که سالک</w:t>
      </w:r>
      <w:r w:rsidR="009B4C06">
        <w:rPr>
          <w:rtl/>
          <w:lang w:bidi="fa-IR"/>
        </w:rPr>
        <w:t xml:space="preserve">، </w:t>
      </w:r>
      <w:r>
        <w:rPr>
          <w:rtl/>
          <w:lang w:bidi="fa-IR"/>
        </w:rPr>
        <w:t>ا</w:t>
      </w:r>
      <w:r w:rsidR="00E61D8F">
        <w:rPr>
          <w:rtl/>
          <w:lang w:bidi="fa-IR"/>
        </w:rPr>
        <w:t>ی</w:t>
      </w:r>
      <w:r>
        <w:rPr>
          <w:rtl/>
          <w:lang w:bidi="fa-IR"/>
        </w:rPr>
        <w:t>ن مرحله را به پا</w:t>
      </w:r>
      <w:r w:rsidR="00E61D8F">
        <w:rPr>
          <w:rtl/>
          <w:lang w:bidi="fa-IR"/>
        </w:rPr>
        <w:t>ی</w:t>
      </w:r>
      <w:r>
        <w:rPr>
          <w:rtl/>
          <w:lang w:bidi="fa-IR"/>
        </w:rPr>
        <w:t>ان رسان</w:t>
      </w:r>
      <w:r w:rsidR="00E61D8F">
        <w:rPr>
          <w:rtl/>
          <w:lang w:bidi="fa-IR"/>
        </w:rPr>
        <w:t>ی</w:t>
      </w:r>
      <w:r>
        <w:rPr>
          <w:rtl/>
          <w:lang w:bidi="fa-IR"/>
        </w:rPr>
        <w:t>د و متنبه و آگاه گرد</w:t>
      </w:r>
      <w:r w:rsidR="00E61D8F">
        <w:rPr>
          <w:rtl/>
          <w:lang w:bidi="fa-IR"/>
        </w:rPr>
        <w:t>ی</w:t>
      </w:r>
      <w:r>
        <w:rPr>
          <w:rtl/>
          <w:lang w:bidi="fa-IR"/>
        </w:rPr>
        <w:t>د</w:t>
      </w:r>
      <w:r w:rsidR="009B4C06">
        <w:rPr>
          <w:rtl/>
          <w:lang w:bidi="fa-IR"/>
        </w:rPr>
        <w:t xml:space="preserve">، </w:t>
      </w:r>
      <w:r>
        <w:rPr>
          <w:rtl/>
          <w:lang w:bidi="fa-IR"/>
        </w:rPr>
        <w:t>راه طولان</w:t>
      </w:r>
      <w:r w:rsidR="00E61D8F">
        <w:rPr>
          <w:rtl/>
          <w:lang w:bidi="fa-IR"/>
        </w:rPr>
        <w:t>ی</w:t>
      </w:r>
      <w:r>
        <w:rPr>
          <w:rtl/>
          <w:lang w:bidi="fa-IR"/>
        </w:rPr>
        <w:t xml:space="preserve"> و پر خطر در پ</w:t>
      </w:r>
      <w:r w:rsidR="00E61D8F">
        <w:rPr>
          <w:rtl/>
          <w:lang w:bidi="fa-IR"/>
        </w:rPr>
        <w:t>ی</w:t>
      </w:r>
      <w:r>
        <w:rPr>
          <w:rtl/>
          <w:lang w:bidi="fa-IR"/>
        </w:rPr>
        <w:t>ش رو دارد که با</w:t>
      </w:r>
      <w:r w:rsidR="00E61D8F">
        <w:rPr>
          <w:rtl/>
          <w:lang w:bidi="fa-IR"/>
        </w:rPr>
        <w:t>ی</w:t>
      </w:r>
      <w:r>
        <w:rPr>
          <w:rtl/>
          <w:lang w:bidi="fa-IR"/>
        </w:rPr>
        <w:t>د با جد</w:t>
      </w:r>
      <w:r w:rsidR="00E61D8F">
        <w:rPr>
          <w:rtl/>
          <w:lang w:bidi="fa-IR"/>
        </w:rPr>
        <w:t>ی</w:t>
      </w:r>
      <w:r>
        <w:rPr>
          <w:rtl/>
          <w:lang w:bidi="fa-IR"/>
        </w:rPr>
        <w:t>ت در ا</w:t>
      </w:r>
      <w:r w:rsidR="00E61D8F">
        <w:rPr>
          <w:rtl/>
          <w:lang w:bidi="fa-IR"/>
        </w:rPr>
        <w:t>ی</w:t>
      </w:r>
      <w:r>
        <w:rPr>
          <w:rtl/>
          <w:lang w:bidi="fa-IR"/>
        </w:rPr>
        <w:t>ن واد</w:t>
      </w:r>
      <w:r w:rsidR="00E61D8F">
        <w:rPr>
          <w:rtl/>
          <w:lang w:bidi="fa-IR"/>
        </w:rPr>
        <w:t>ی</w:t>
      </w:r>
      <w:r>
        <w:rPr>
          <w:rtl/>
          <w:lang w:bidi="fa-IR"/>
        </w:rPr>
        <w:t xml:space="preserve"> گام گذارد</w:t>
      </w:r>
      <w:r w:rsidR="009B4C06">
        <w:rPr>
          <w:rtl/>
          <w:lang w:bidi="fa-IR"/>
        </w:rPr>
        <w:t xml:space="preserve">. </w:t>
      </w:r>
      <w:r>
        <w:rPr>
          <w:rtl/>
          <w:lang w:bidi="fa-IR"/>
        </w:rPr>
        <w:t>نخست با</w:t>
      </w:r>
      <w:r w:rsidR="00E61D8F">
        <w:rPr>
          <w:rtl/>
          <w:lang w:bidi="fa-IR"/>
        </w:rPr>
        <w:t>ی</w:t>
      </w:r>
      <w:r>
        <w:rPr>
          <w:rtl/>
          <w:lang w:bidi="fa-IR"/>
        </w:rPr>
        <w:t>د در مقام طلب بوده و آنگاه راه را از چاه تم</w:t>
      </w:r>
      <w:r w:rsidR="00E61D8F">
        <w:rPr>
          <w:rtl/>
          <w:lang w:bidi="fa-IR"/>
        </w:rPr>
        <w:t>یی</w:t>
      </w:r>
      <w:r>
        <w:rPr>
          <w:rtl/>
          <w:lang w:bidi="fa-IR"/>
        </w:rPr>
        <w:t>ز داده و با عزم</w:t>
      </w:r>
      <w:r w:rsidR="00E61D8F">
        <w:rPr>
          <w:rtl/>
          <w:lang w:bidi="fa-IR"/>
        </w:rPr>
        <w:t>ی</w:t>
      </w:r>
      <w:r>
        <w:rPr>
          <w:rtl/>
          <w:lang w:bidi="fa-IR"/>
        </w:rPr>
        <w:t xml:space="preserve"> راسخ و اراده</w:t>
      </w:r>
      <w:r w:rsidR="00E61D8F">
        <w:rPr>
          <w:rtl/>
          <w:lang w:bidi="fa-IR"/>
        </w:rPr>
        <w:t xml:space="preserve"> </w:t>
      </w:r>
      <w:r>
        <w:rPr>
          <w:rtl/>
          <w:lang w:bidi="fa-IR"/>
        </w:rPr>
        <w:t>ا</w:t>
      </w:r>
      <w:r w:rsidR="00E61D8F">
        <w:rPr>
          <w:rtl/>
          <w:lang w:bidi="fa-IR"/>
        </w:rPr>
        <w:t>ی</w:t>
      </w:r>
      <w:r>
        <w:rPr>
          <w:rtl/>
          <w:lang w:bidi="fa-IR"/>
        </w:rPr>
        <w:t xml:space="preserve"> استوار در مقام اصلاح خود برآ</w:t>
      </w:r>
      <w:r w:rsidR="00E61D8F">
        <w:rPr>
          <w:rtl/>
          <w:lang w:bidi="fa-IR"/>
        </w:rPr>
        <w:t>ی</w:t>
      </w:r>
      <w:r>
        <w:rPr>
          <w:rtl/>
          <w:lang w:bidi="fa-IR"/>
        </w:rPr>
        <w:t>د و موانع را از سر راه برداشته و با کوشش</w:t>
      </w:r>
      <w:r w:rsidR="00E61D8F">
        <w:rPr>
          <w:rtl/>
          <w:lang w:bidi="fa-IR"/>
        </w:rPr>
        <w:t>ی</w:t>
      </w:r>
      <w:r>
        <w:rPr>
          <w:rtl/>
          <w:lang w:bidi="fa-IR"/>
        </w:rPr>
        <w:t xml:space="preserve"> فراوان</w:t>
      </w:r>
      <w:r w:rsidR="009B4C06">
        <w:rPr>
          <w:rtl/>
          <w:lang w:bidi="fa-IR"/>
        </w:rPr>
        <w:t xml:space="preserve">، </w:t>
      </w:r>
      <w:r>
        <w:rPr>
          <w:rtl/>
          <w:lang w:bidi="fa-IR"/>
        </w:rPr>
        <w:t>قلب را از آلا</w:t>
      </w:r>
      <w:r w:rsidR="00E61D8F">
        <w:rPr>
          <w:rtl/>
          <w:lang w:bidi="fa-IR"/>
        </w:rPr>
        <w:t>ی</w:t>
      </w:r>
      <w:r>
        <w:rPr>
          <w:rtl/>
          <w:lang w:bidi="fa-IR"/>
        </w:rPr>
        <w:t>ش نفسان</w:t>
      </w:r>
      <w:r w:rsidR="00E61D8F">
        <w:rPr>
          <w:rtl/>
          <w:lang w:bidi="fa-IR"/>
        </w:rPr>
        <w:t>ی</w:t>
      </w:r>
      <w:r>
        <w:rPr>
          <w:rtl/>
          <w:lang w:bidi="fa-IR"/>
        </w:rPr>
        <w:t xml:space="preserve"> و رذا</w:t>
      </w:r>
      <w:r w:rsidR="00E61D8F">
        <w:rPr>
          <w:rtl/>
          <w:lang w:bidi="fa-IR"/>
        </w:rPr>
        <w:t>ی</w:t>
      </w:r>
      <w:r>
        <w:rPr>
          <w:rtl/>
          <w:lang w:bidi="fa-IR"/>
        </w:rPr>
        <w:t>ل اخلاق</w:t>
      </w:r>
      <w:r w:rsidR="00E61D8F">
        <w:rPr>
          <w:rtl/>
          <w:lang w:bidi="fa-IR"/>
        </w:rPr>
        <w:t>ی</w:t>
      </w:r>
      <w:r>
        <w:rPr>
          <w:rtl/>
          <w:lang w:bidi="fa-IR"/>
        </w:rPr>
        <w:t xml:space="preserve"> شستشو دهد و خو</w:t>
      </w:r>
      <w:r w:rsidR="00E61D8F">
        <w:rPr>
          <w:rtl/>
          <w:lang w:bidi="fa-IR"/>
        </w:rPr>
        <w:t>ی</w:t>
      </w:r>
      <w:r>
        <w:rPr>
          <w:rtl/>
          <w:lang w:bidi="fa-IR"/>
        </w:rPr>
        <w:t>شتن را از صفات ح</w:t>
      </w:r>
      <w:r w:rsidR="00E61D8F">
        <w:rPr>
          <w:rtl/>
          <w:lang w:bidi="fa-IR"/>
        </w:rPr>
        <w:t>ی</w:t>
      </w:r>
      <w:r>
        <w:rPr>
          <w:rtl/>
          <w:lang w:bidi="fa-IR"/>
        </w:rPr>
        <w:t>وان</w:t>
      </w:r>
      <w:r w:rsidR="00E61D8F">
        <w:rPr>
          <w:rtl/>
          <w:lang w:bidi="fa-IR"/>
        </w:rPr>
        <w:t>ی</w:t>
      </w:r>
      <w:r>
        <w:rPr>
          <w:rtl/>
          <w:lang w:bidi="fa-IR"/>
        </w:rPr>
        <w:t xml:space="preserve"> پاک و به صفات انسان</w:t>
      </w:r>
      <w:r w:rsidR="00E61D8F">
        <w:rPr>
          <w:rtl/>
          <w:lang w:bidi="fa-IR"/>
        </w:rPr>
        <w:t>ی</w:t>
      </w:r>
      <w:r>
        <w:rPr>
          <w:rtl/>
          <w:lang w:bidi="fa-IR"/>
        </w:rPr>
        <w:t xml:space="preserve"> متّصف گرداند و روح را از اسارت نفس آزاد سازد</w:t>
      </w:r>
      <w:r w:rsidR="009B4C06">
        <w:rPr>
          <w:rtl/>
          <w:lang w:bidi="fa-IR"/>
        </w:rPr>
        <w:t xml:space="preserve">. </w:t>
      </w:r>
      <w:r>
        <w:rPr>
          <w:rtl/>
          <w:lang w:bidi="fa-IR"/>
        </w:rPr>
        <w:t>البته با</w:t>
      </w:r>
      <w:r w:rsidR="00E61D8F">
        <w:rPr>
          <w:rtl/>
          <w:lang w:bidi="fa-IR"/>
        </w:rPr>
        <w:t>ی</w:t>
      </w:r>
      <w:r>
        <w:rPr>
          <w:rtl/>
          <w:lang w:bidi="fa-IR"/>
        </w:rPr>
        <w:t>د در س</w:t>
      </w:r>
      <w:r w:rsidR="00E61D8F">
        <w:rPr>
          <w:rtl/>
          <w:lang w:bidi="fa-IR"/>
        </w:rPr>
        <w:t>ی</w:t>
      </w:r>
      <w:r>
        <w:rPr>
          <w:rtl/>
          <w:lang w:bidi="fa-IR"/>
        </w:rPr>
        <w:t>ر تکامل و پ</w:t>
      </w:r>
      <w:r w:rsidR="00E61D8F">
        <w:rPr>
          <w:rtl/>
          <w:lang w:bidi="fa-IR"/>
        </w:rPr>
        <w:t>ی</w:t>
      </w:r>
      <w:r>
        <w:rPr>
          <w:rtl/>
          <w:lang w:bidi="fa-IR"/>
        </w:rPr>
        <w:t>مودن راه</w:t>
      </w:r>
      <w:r w:rsidR="009B4C06">
        <w:rPr>
          <w:rtl/>
          <w:lang w:bidi="fa-IR"/>
        </w:rPr>
        <w:t xml:space="preserve">، </w:t>
      </w:r>
      <w:r>
        <w:rPr>
          <w:rtl/>
          <w:lang w:bidi="fa-IR"/>
        </w:rPr>
        <w:t>به تدر</w:t>
      </w:r>
      <w:r w:rsidR="00E61D8F">
        <w:rPr>
          <w:rtl/>
          <w:lang w:bidi="fa-IR"/>
        </w:rPr>
        <w:t>ی</w:t>
      </w:r>
      <w:r>
        <w:rPr>
          <w:rtl/>
          <w:lang w:bidi="fa-IR"/>
        </w:rPr>
        <w:t>ج گام پ</w:t>
      </w:r>
      <w:r w:rsidR="00E61D8F">
        <w:rPr>
          <w:rtl/>
          <w:lang w:bidi="fa-IR"/>
        </w:rPr>
        <w:t>ی</w:t>
      </w:r>
      <w:r>
        <w:rPr>
          <w:rtl/>
          <w:lang w:bidi="fa-IR"/>
        </w:rPr>
        <w:t>ش نهد</w:t>
      </w:r>
      <w:r w:rsidR="009B4C06">
        <w:rPr>
          <w:rtl/>
          <w:lang w:bidi="fa-IR"/>
        </w:rPr>
        <w:t xml:space="preserve">، </w:t>
      </w:r>
      <w:r>
        <w:rPr>
          <w:rtl/>
          <w:lang w:bidi="fa-IR"/>
        </w:rPr>
        <w:t>گر چه راه بس</w:t>
      </w:r>
      <w:r w:rsidR="00E61D8F">
        <w:rPr>
          <w:rtl/>
          <w:lang w:bidi="fa-IR"/>
        </w:rPr>
        <w:t>ی</w:t>
      </w:r>
      <w:r>
        <w:rPr>
          <w:rtl/>
          <w:lang w:bidi="fa-IR"/>
        </w:rPr>
        <w:t>ار طولان</w:t>
      </w:r>
      <w:r w:rsidR="00E61D8F">
        <w:rPr>
          <w:rtl/>
          <w:lang w:bidi="fa-IR"/>
        </w:rPr>
        <w:t>ی</w:t>
      </w:r>
      <w:r>
        <w:rPr>
          <w:rtl/>
          <w:lang w:bidi="fa-IR"/>
        </w:rPr>
        <w:t xml:space="preserve"> و پر خطر است و موانع ز</w:t>
      </w:r>
      <w:r w:rsidR="00E61D8F">
        <w:rPr>
          <w:rtl/>
          <w:lang w:bidi="fa-IR"/>
        </w:rPr>
        <w:t>ی</w:t>
      </w:r>
      <w:r>
        <w:rPr>
          <w:rtl/>
          <w:lang w:bidi="fa-IR"/>
        </w:rPr>
        <w:t>اد</w:t>
      </w:r>
      <w:r w:rsidR="00E61D8F">
        <w:rPr>
          <w:rtl/>
          <w:lang w:bidi="fa-IR"/>
        </w:rPr>
        <w:t>ی</w:t>
      </w:r>
      <w:r>
        <w:rPr>
          <w:rtl/>
          <w:lang w:bidi="fa-IR"/>
        </w:rPr>
        <w:t xml:space="preserve"> در آن وجود دارد</w:t>
      </w:r>
      <w:r w:rsidR="009B4C06">
        <w:rPr>
          <w:rtl/>
          <w:lang w:bidi="fa-IR"/>
        </w:rPr>
        <w:t xml:space="preserve">. </w:t>
      </w:r>
    </w:p>
    <w:p w:rsidR="0049138A" w:rsidRDefault="0049138A" w:rsidP="0049138A">
      <w:pPr>
        <w:pStyle w:val="libNormal"/>
        <w:rPr>
          <w:rtl/>
          <w:lang w:bidi="fa-IR"/>
        </w:rPr>
      </w:pPr>
      <w:r>
        <w:rPr>
          <w:rtl/>
          <w:lang w:bidi="fa-IR"/>
        </w:rPr>
        <w:t>همچن</w:t>
      </w:r>
      <w:r w:rsidR="00E61D8F">
        <w:rPr>
          <w:rtl/>
          <w:lang w:bidi="fa-IR"/>
        </w:rPr>
        <w:t>ی</w:t>
      </w:r>
      <w:r>
        <w:rPr>
          <w:rtl/>
          <w:lang w:bidi="fa-IR"/>
        </w:rPr>
        <w:t>ن در ط</w:t>
      </w:r>
      <w:r w:rsidR="00E61D8F">
        <w:rPr>
          <w:rtl/>
          <w:lang w:bidi="fa-IR"/>
        </w:rPr>
        <w:t>ی</w:t>
      </w:r>
      <w:r>
        <w:rPr>
          <w:rtl/>
          <w:lang w:bidi="fa-IR"/>
        </w:rPr>
        <w:t xml:space="preserve"> مراحل</w:t>
      </w:r>
      <w:r w:rsidR="009B4C06">
        <w:rPr>
          <w:rtl/>
          <w:lang w:bidi="fa-IR"/>
        </w:rPr>
        <w:t xml:space="preserve">، </w:t>
      </w:r>
      <w:r>
        <w:rPr>
          <w:rtl/>
          <w:lang w:bidi="fa-IR"/>
        </w:rPr>
        <w:t>ممکن است حالات نوران</w:t>
      </w:r>
      <w:r w:rsidR="00E61D8F">
        <w:rPr>
          <w:rtl/>
          <w:lang w:bidi="fa-IR"/>
        </w:rPr>
        <w:t>ی</w:t>
      </w:r>
      <w:r>
        <w:rPr>
          <w:rtl/>
          <w:lang w:bidi="fa-IR"/>
        </w:rPr>
        <w:t xml:space="preserve"> در خود مشاهده کند که قلب او را روشن نما</w:t>
      </w:r>
      <w:r w:rsidR="00E61D8F">
        <w:rPr>
          <w:rtl/>
          <w:lang w:bidi="fa-IR"/>
        </w:rPr>
        <w:t>ی</w:t>
      </w:r>
      <w:r>
        <w:rPr>
          <w:rtl/>
          <w:lang w:bidi="fa-IR"/>
        </w:rPr>
        <w:t>د و در هر مرتبه</w:t>
      </w:r>
      <w:r w:rsidR="009B4C06">
        <w:rPr>
          <w:rtl/>
          <w:lang w:bidi="fa-IR"/>
        </w:rPr>
        <w:t xml:space="preserve">، </w:t>
      </w:r>
      <w:r>
        <w:rPr>
          <w:rtl/>
          <w:lang w:bidi="fa-IR"/>
        </w:rPr>
        <w:t>ظهور و اشراق آن ز</w:t>
      </w:r>
      <w:r w:rsidR="00E61D8F">
        <w:rPr>
          <w:rtl/>
          <w:lang w:bidi="fa-IR"/>
        </w:rPr>
        <w:t>ی</w:t>
      </w:r>
      <w:r>
        <w:rPr>
          <w:rtl/>
          <w:lang w:bidi="fa-IR"/>
        </w:rPr>
        <w:t>ادتر و مکث آن ن</w:t>
      </w:r>
      <w:r w:rsidR="00E61D8F">
        <w:rPr>
          <w:rtl/>
          <w:lang w:bidi="fa-IR"/>
        </w:rPr>
        <w:t>ی</w:t>
      </w:r>
      <w:r>
        <w:rPr>
          <w:rtl/>
          <w:lang w:bidi="fa-IR"/>
        </w:rPr>
        <w:t>ز ب</w:t>
      </w:r>
      <w:r w:rsidR="00E61D8F">
        <w:rPr>
          <w:rtl/>
          <w:lang w:bidi="fa-IR"/>
        </w:rPr>
        <w:t>ی</w:t>
      </w:r>
      <w:r>
        <w:rPr>
          <w:rtl/>
          <w:lang w:bidi="fa-IR"/>
        </w:rPr>
        <w:t>شتر م</w:t>
      </w:r>
      <w:r w:rsidR="00E61D8F">
        <w:rPr>
          <w:rtl/>
          <w:lang w:bidi="fa-IR"/>
        </w:rPr>
        <w:t xml:space="preserve">ی </w:t>
      </w:r>
      <w:r>
        <w:rPr>
          <w:rtl/>
          <w:lang w:bidi="fa-IR"/>
        </w:rPr>
        <w:t>شود تا آن</w:t>
      </w:r>
      <w:r w:rsidR="00E61D8F">
        <w:rPr>
          <w:rtl/>
          <w:lang w:bidi="fa-IR"/>
        </w:rPr>
        <w:t xml:space="preserve"> </w:t>
      </w:r>
      <w:r>
        <w:rPr>
          <w:rtl/>
          <w:lang w:bidi="fa-IR"/>
        </w:rPr>
        <w:t>که سالک به مرتبه و مقام اطم</w:t>
      </w:r>
      <w:r w:rsidR="00E61D8F">
        <w:rPr>
          <w:rtl/>
          <w:lang w:bidi="fa-IR"/>
        </w:rPr>
        <w:t>ی</w:t>
      </w:r>
      <w:r>
        <w:rPr>
          <w:rtl/>
          <w:lang w:bidi="fa-IR"/>
        </w:rPr>
        <w:t xml:space="preserve">نان و </w:t>
      </w:r>
      <w:r w:rsidR="00E61D8F">
        <w:rPr>
          <w:rtl/>
          <w:lang w:bidi="fa-IR"/>
        </w:rPr>
        <w:t>ی</w:t>
      </w:r>
      <w:r>
        <w:rPr>
          <w:rtl/>
          <w:lang w:bidi="fa-IR"/>
        </w:rPr>
        <w:t>ق</w:t>
      </w:r>
      <w:r w:rsidR="00E61D8F">
        <w:rPr>
          <w:rtl/>
          <w:lang w:bidi="fa-IR"/>
        </w:rPr>
        <w:t>ی</w:t>
      </w:r>
      <w:r>
        <w:rPr>
          <w:rtl/>
          <w:lang w:bidi="fa-IR"/>
        </w:rPr>
        <w:t>ن خواهد رس</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سالک هنگام</w:t>
      </w:r>
      <w:r w:rsidR="00E61D8F">
        <w:rPr>
          <w:rtl/>
          <w:lang w:bidi="fa-IR"/>
        </w:rPr>
        <w:t>ی</w:t>
      </w:r>
      <w:r>
        <w:rPr>
          <w:rtl/>
          <w:lang w:bidi="fa-IR"/>
        </w:rPr>
        <w:t xml:space="preserve"> که تجل</w:t>
      </w:r>
      <w:r w:rsidR="00E61D8F">
        <w:rPr>
          <w:rtl/>
          <w:lang w:bidi="fa-IR"/>
        </w:rPr>
        <w:t>ی</w:t>
      </w:r>
      <w:r>
        <w:rPr>
          <w:rtl/>
          <w:lang w:bidi="fa-IR"/>
        </w:rPr>
        <w:t>ات نور عظمت اله</w:t>
      </w:r>
      <w:r w:rsidR="00E61D8F">
        <w:rPr>
          <w:rtl/>
          <w:lang w:bidi="fa-IR"/>
        </w:rPr>
        <w:t>ی</w:t>
      </w:r>
      <w:r>
        <w:rPr>
          <w:rtl/>
          <w:lang w:bidi="fa-IR"/>
        </w:rPr>
        <w:t xml:space="preserve"> را مشاهده نمود</w:t>
      </w:r>
      <w:r w:rsidR="009B4C06">
        <w:rPr>
          <w:rtl/>
          <w:lang w:bidi="fa-IR"/>
        </w:rPr>
        <w:t xml:space="preserve">، </w:t>
      </w:r>
      <w:r>
        <w:rPr>
          <w:rtl/>
          <w:lang w:bidi="fa-IR"/>
        </w:rPr>
        <w:t>در و</w:t>
      </w:r>
      <w:r w:rsidR="00E61D8F">
        <w:rPr>
          <w:rtl/>
          <w:lang w:bidi="fa-IR"/>
        </w:rPr>
        <w:t>ی</w:t>
      </w:r>
      <w:r>
        <w:rPr>
          <w:rtl/>
          <w:lang w:bidi="fa-IR"/>
        </w:rPr>
        <w:t xml:space="preserve"> شوق و اضطراب پد</w:t>
      </w:r>
      <w:r w:rsidR="00E61D8F">
        <w:rPr>
          <w:rtl/>
          <w:lang w:bidi="fa-IR"/>
        </w:rPr>
        <w:t>ی</w:t>
      </w:r>
      <w:r>
        <w:rPr>
          <w:rtl/>
          <w:lang w:bidi="fa-IR"/>
        </w:rPr>
        <w:t>د آ</w:t>
      </w:r>
      <w:r w:rsidR="00E61D8F">
        <w:rPr>
          <w:rtl/>
          <w:lang w:bidi="fa-IR"/>
        </w:rPr>
        <w:t>ی</w:t>
      </w:r>
      <w:r>
        <w:rPr>
          <w:rtl/>
          <w:lang w:bidi="fa-IR"/>
        </w:rPr>
        <w:t>د و گاه در اثر اضطراب و وحشت</w:t>
      </w:r>
      <w:r w:rsidR="009B4C06">
        <w:rPr>
          <w:rtl/>
          <w:lang w:bidi="fa-IR"/>
        </w:rPr>
        <w:t xml:space="preserve">، </w:t>
      </w:r>
      <w:r>
        <w:rPr>
          <w:rtl/>
          <w:lang w:bidi="fa-IR"/>
        </w:rPr>
        <w:t>بهت زده خواهد شد و نم</w:t>
      </w:r>
      <w:r w:rsidR="00E61D8F">
        <w:rPr>
          <w:rtl/>
          <w:lang w:bidi="fa-IR"/>
        </w:rPr>
        <w:t xml:space="preserve">ی </w:t>
      </w:r>
      <w:r>
        <w:rPr>
          <w:rtl/>
          <w:lang w:bidi="fa-IR"/>
        </w:rPr>
        <w:lastRenderedPageBreak/>
        <w:t>داند راز دل خود را به چه کس</w:t>
      </w:r>
      <w:r w:rsidR="00E61D8F">
        <w:rPr>
          <w:rtl/>
          <w:lang w:bidi="fa-IR"/>
        </w:rPr>
        <w:t>ی</w:t>
      </w:r>
      <w:r>
        <w:rPr>
          <w:rtl/>
          <w:lang w:bidi="fa-IR"/>
        </w:rPr>
        <w:t xml:space="preserve"> باز گو</w:t>
      </w:r>
      <w:r w:rsidR="00E61D8F">
        <w:rPr>
          <w:rtl/>
          <w:lang w:bidi="fa-IR"/>
        </w:rPr>
        <w:t>ی</w:t>
      </w:r>
      <w:r>
        <w:rPr>
          <w:rtl/>
          <w:lang w:bidi="fa-IR"/>
        </w:rPr>
        <w:t>د</w:t>
      </w:r>
      <w:r w:rsidR="009B4C06">
        <w:rPr>
          <w:rtl/>
          <w:lang w:bidi="fa-IR"/>
        </w:rPr>
        <w:t xml:space="preserve">. </w:t>
      </w:r>
      <w:r>
        <w:rPr>
          <w:rtl/>
          <w:lang w:bidi="fa-IR"/>
        </w:rPr>
        <w:t>در آن صورت</w:t>
      </w:r>
      <w:r w:rsidR="009B4C06">
        <w:rPr>
          <w:rtl/>
          <w:lang w:bidi="fa-IR"/>
        </w:rPr>
        <w:t xml:space="preserve">، </w:t>
      </w:r>
      <w:r>
        <w:rPr>
          <w:rtl/>
          <w:lang w:bidi="fa-IR"/>
        </w:rPr>
        <w:t>دل</w:t>
      </w:r>
      <w:r w:rsidR="00E61D8F">
        <w:rPr>
          <w:rtl/>
          <w:lang w:bidi="fa-IR"/>
        </w:rPr>
        <w:t>ی</w:t>
      </w:r>
      <w:r>
        <w:rPr>
          <w:rtl/>
          <w:lang w:bidi="fa-IR"/>
        </w:rPr>
        <w:t xml:space="preserve"> قو</w:t>
      </w:r>
      <w:r w:rsidR="00E61D8F">
        <w:rPr>
          <w:rtl/>
          <w:lang w:bidi="fa-IR"/>
        </w:rPr>
        <w:t>ی</w:t>
      </w:r>
      <w:r>
        <w:rPr>
          <w:rtl/>
          <w:lang w:bidi="fa-IR"/>
        </w:rPr>
        <w:t xml:space="preserve"> و نفس</w:t>
      </w:r>
      <w:r w:rsidR="00E61D8F">
        <w:rPr>
          <w:rtl/>
          <w:lang w:bidi="fa-IR"/>
        </w:rPr>
        <w:t>ی</w:t>
      </w:r>
      <w:r>
        <w:rPr>
          <w:rtl/>
          <w:lang w:bidi="fa-IR"/>
        </w:rPr>
        <w:t xml:space="preserve"> مطمئن لازم است که مقاومت نموده</w:t>
      </w:r>
      <w:r w:rsidR="009B4C06">
        <w:rPr>
          <w:rtl/>
          <w:lang w:bidi="fa-IR"/>
        </w:rPr>
        <w:t xml:space="preserve">، </w:t>
      </w:r>
      <w:r>
        <w:rPr>
          <w:rtl/>
          <w:lang w:bidi="fa-IR"/>
        </w:rPr>
        <w:t>خود را نگهدارد و راز دل را با کس</w:t>
      </w:r>
      <w:r w:rsidR="00E61D8F">
        <w:rPr>
          <w:rtl/>
          <w:lang w:bidi="fa-IR"/>
        </w:rPr>
        <w:t>ی</w:t>
      </w:r>
      <w:r>
        <w:rPr>
          <w:rtl/>
          <w:lang w:bidi="fa-IR"/>
        </w:rPr>
        <w:t xml:space="preserve"> نگو</w:t>
      </w:r>
      <w:r w:rsidR="00E61D8F">
        <w:rPr>
          <w:rtl/>
          <w:lang w:bidi="fa-IR"/>
        </w:rPr>
        <w:t>ی</w:t>
      </w:r>
      <w:r>
        <w:rPr>
          <w:rtl/>
          <w:lang w:bidi="fa-IR"/>
        </w:rPr>
        <w:t>د و بداند چه بس</w:t>
      </w:r>
      <w:r w:rsidR="00E61D8F">
        <w:rPr>
          <w:rtl/>
          <w:lang w:bidi="fa-IR"/>
        </w:rPr>
        <w:t>ی</w:t>
      </w:r>
      <w:r>
        <w:rPr>
          <w:rtl/>
          <w:lang w:bidi="fa-IR"/>
        </w:rPr>
        <w:t>ار افراد</w:t>
      </w:r>
      <w:r w:rsidR="00E61D8F">
        <w:rPr>
          <w:rtl/>
          <w:lang w:bidi="fa-IR"/>
        </w:rPr>
        <w:t>ی</w:t>
      </w:r>
      <w:r>
        <w:rPr>
          <w:rtl/>
          <w:lang w:bidi="fa-IR"/>
        </w:rPr>
        <w:t xml:space="preserve"> که خودباخته و مغرور گشته و ش</w:t>
      </w:r>
      <w:r w:rsidR="00E61D8F">
        <w:rPr>
          <w:rtl/>
          <w:lang w:bidi="fa-IR"/>
        </w:rPr>
        <w:t>ی</w:t>
      </w:r>
      <w:r>
        <w:rPr>
          <w:rtl/>
          <w:lang w:bidi="fa-IR"/>
        </w:rPr>
        <w:t>طان آنان را فر</w:t>
      </w:r>
      <w:r w:rsidR="00E61D8F">
        <w:rPr>
          <w:rtl/>
          <w:lang w:bidi="fa-IR"/>
        </w:rPr>
        <w:t>ی</w:t>
      </w:r>
      <w:r>
        <w:rPr>
          <w:rtl/>
          <w:lang w:bidi="fa-IR"/>
        </w:rPr>
        <w:t>ب داده و آنچنان به اشتباه افتاده</w:t>
      </w:r>
      <w:r w:rsidR="00E61D8F">
        <w:rPr>
          <w:rtl/>
          <w:lang w:bidi="fa-IR"/>
        </w:rPr>
        <w:t xml:space="preserve"> </w:t>
      </w:r>
      <w:r>
        <w:rPr>
          <w:rtl/>
          <w:lang w:bidi="fa-IR"/>
        </w:rPr>
        <w:t>اند که فر</w:t>
      </w:r>
      <w:r w:rsidR="00E61D8F">
        <w:rPr>
          <w:rtl/>
          <w:lang w:bidi="fa-IR"/>
        </w:rPr>
        <w:t>ی</w:t>
      </w:r>
      <w:r>
        <w:rPr>
          <w:rtl/>
          <w:lang w:bidi="fa-IR"/>
        </w:rPr>
        <w:t>فته خ</w:t>
      </w:r>
      <w:r w:rsidR="00E61D8F">
        <w:rPr>
          <w:rtl/>
          <w:lang w:bidi="fa-IR"/>
        </w:rPr>
        <w:t>ی</w:t>
      </w:r>
      <w:r>
        <w:rPr>
          <w:rtl/>
          <w:lang w:bidi="fa-IR"/>
        </w:rPr>
        <w:t>الات و اوهام گشته</w:t>
      </w:r>
      <w:r w:rsidR="009B4C06">
        <w:rPr>
          <w:rtl/>
          <w:lang w:bidi="fa-IR"/>
        </w:rPr>
        <w:t xml:space="preserve">، </w:t>
      </w:r>
      <w:r>
        <w:rPr>
          <w:rtl/>
          <w:lang w:bidi="fa-IR"/>
        </w:rPr>
        <w:t>باطل به صورت حق در نظرشان جلوه نموده و از طر</w:t>
      </w:r>
      <w:r w:rsidR="00E61D8F">
        <w:rPr>
          <w:rtl/>
          <w:lang w:bidi="fa-IR"/>
        </w:rPr>
        <w:t>ی</w:t>
      </w:r>
      <w:r>
        <w:rPr>
          <w:rtl/>
          <w:lang w:bidi="fa-IR"/>
        </w:rPr>
        <w:t>ق مستق</w:t>
      </w:r>
      <w:r w:rsidR="00E61D8F">
        <w:rPr>
          <w:rtl/>
          <w:lang w:bidi="fa-IR"/>
        </w:rPr>
        <w:t>ی</w:t>
      </w:r>
      <w:r>
        <w:rPr>
          <w:rtl/>
          <w:lang w:bidi="fa-IR"/>
        </w:rPr>
        <w:t>م و حق منحرف گشته</w:t>
      </w:r>
      <w:r w:rsidR="00E61D8F">
        <w:rPr>
          <w:rtl/>
          <w:lang w:bidi="fa-IR"/>
        </w:rPr>
        <w:t xml:space="preserve"> </w:t>
      </w:r>
      <w:r>
        <w:rPr>
          <w:rtl/>
          <w:lang w:bidi="fa-IR"/>
        </w:rPr>
        <w:t>اند</w:t>
      </w:r>
      <w:r w:rsidR="009B4C06">
        <w:rPr>
          <w:rtl/>
          <w:lang w:bidi="fa-IR"/>
        </w:rPr>
        <w:t xml:space="preserve">. </w:t>
      </w:r>
      <w:r>
        <w:rPr>
          <w:rtl/>
          <w:lang w:bidi="fa-IR"/>
        </w:rPr>
        <w:t>ب</w:t>
      </w:r>
      <w:r w:rsidR="00E61D8F">
        <w:rPr>
          <w:rtl/>
          <w:lang w:bidi="fa-IR"/>
        </w:rPr>
        <w:t xml:space="preserve">ی </w:t>
      </w:r>
      <w:r>
        <w:rPr>
          <w:rtl/>
          <w:lang w:bidi="fa-IR"/>
        </w:rPr>
        <w:t>شک ن</w:t>
      </w:r>
      <w:r w:rsidR="00E61D8F">
        <w:rPr>
          <w:rtl/>
          <w:lang w:bidi="fa-IR"/>
        </w:rPr>
        <w:t>ی</w:t>
      </w:r>
      <w:r>
        <w:rPr>
          <w:rtl/>
          <w:lang w:bidi="fa-IR"/>
        </w:rPr>
        <w:t>ت</w:t>
      </w:r>
      <w:r w:rsidR="00E61D8F">
        <w:rPr>
          <w:rtl/>
          <w:lang w:bidi="fa-IR"/>
        </w:rPr>
        <w:t>ی</w:t>
      </w:r>
      <w:r>
        <w:rPr>
          <w:rtl/>
          <w:lang w:bidi="fa-IR"/>
        </w:rPr>
        <w:t xml:space="preserve"> خالص و قلب</w:t>
      </w:r>
      <w:r w:rsidR="00E61D8F">
        <w:rPr>
          <w:rtl/>
          <w:lang w:bidi="fa-IR"/>
        </w:rPr>
        <w:t>ی</w:t>
      </w:r>
      <w:r>
        <w:rPr>
          <w:rtl/>
          <w:lang w:bidi="fa-IR"/>
        </w:rPr>
        <w:t xml:space="preserve"> سل</w:t>
      </w:r>
      <w:r w:rsidR="00E61D8F">
        <w:rPr>
          <w:rtl/>
          <w:lang w:bidi="fa-IR"/>
        </w:rPr>
        <w:t>ی</w:t>
      </w:r>
      <w:r>
        <w:rPr>
          <w:rtl/>
          <w:lang w:bidi="fa-IR"/>
        </w:rPr>
        <w:t>م و نفس</w:t>
      </w:r>
      <w:r w:rsidR="00E61D8F">
        <w:rPr>
          <w:rtl/>
          <w:lang w:bidi="fa-IR"/>
        </w:rPr>
        <w:t>ی</w:t>
      </w:r>
      <w:r>
        <w:rPr>
          <w:rtl/>
          <w:lang w:bidi="fa-IR"/>
        </w:rPr>
        <w:t xml:space="preserve"> مطمئنه لازم است که آدم</w:t>
      </w:r>
      <w:r w:rsidR="00E61D8F">
        <w:rPr>
          <w:rtl/>
          <w:lang w:bidi="fa-IR"/>
        </w:rPr>
        <w:t>ی</w:t>
      </w:r>
      <w:r>
        <w:rPr>
          <w:rtl/>
          <w:lang w:bidi="fa-IR"/>
        </w:rPr>
        <w:t xml:space="preserve"> از شرّ ش</w:t>
      </w:r>
      <w:r w:rsidR="00E61D8F">
        <w:rPr>
          <w:rtl/>
          <w:lang w:bidi="fa-IR"/>
        </w:rPr>
        <w:t>ی</w:t>
      </w:r>
      <w:r>
        <w:rPr>
          <w:rtl/>
          <w:lang w:bidi="fa-IR"/>
        </w:rPr>
        <w:t>طان و اوهام و خ</w:t>
      </w:r>
      <w:r w:rsidR="00E61D8F">
        <w:rPr>
          <w:rtl/>
          <w:lang w:bidi="fa-IR"/>
        </w:rPr>
        <w:t>ی</w:t>
      </w:r>
      <w:r>
        <w:rPr>
          <w:rtl/>
          <w:lang w:bidi="fa-IR"/>
        </w:rPr>
        <w:t>الات در امان باشد</w:t>
      </w:r>
      <w:r w:rsidR="009B4C06">
        <w:rPr>
          <w:rtl/>
          <w:lang w:bidi="fa-IR"/>
        </w:rPr>
        <w:t xml:space="preserve">. </w:t>
      </w:r>
    </w:p>
    <w:p w:rsidR="006D35BA" w:rsidRDefault="0049138A" w:rsidP="0049138A">
      <w:pPr>
        <w:pStyle w:val="libNormal"/>
        <w:rPr>
          <w:rtl/>
          <w:lang w:bidi="fa-IR"/>
        </w:rPr>
      </w:pPr>
      <w:r>
        <w:rPr>
          <w:rtl/>
          <w:lang w:bidi="fa-IR"/>
        </w:rPr>
        <w:t>پس از عبور از ا</w:t>
      </w:r>
      <w:r w:rsidR="00E61D8F">
        <w:rPr>
          <w:rtl/>
          <w:lang w:bidi="fa-IR"/>
        </w:rPr>
        <w:t>ی</w:t>
      </w:r>
      <w:r>
        <w:rPr>
          <w:rtl/>
          <w:lang w:bidi="fa-IR"/>
        </w:rPr>
        <w:t>ن مرحله</w:t>
      </w:r>
      <w:r w:rsidR="009B4C06">
        <w:rPr>
          <w:rtl/>
          <w:lang w:bidi="fa-IR"/>
        </w:rPr>
        <w:t xml:space="preserve">، </w:t>
      </w:r>
      <w:r>
        <w:rPr>
          <w:rtl/>
          <w:lang w:bidi="fa-IR"/>
        </w:rPr>
        <w:t>مؤمن و سالک ال</w:t>
      </w:r>
      <w:r w:rsidR="00E61D8F">
        <w:rPr>
          <w:rtl/>
          <w:lang w:bidi="fa-IR"/>
        </w:rPr>
        <w:t>ی</w:t>
      </w:r>
      <w:r>
        <w:rPr>
          <w:rtl/>
          <w:lang w:bidi="fa-IR"/>
        </w:rPr>
        <w:t xml:space="preserve"> اللَّه موظّف است که درون خود را پاک و موانع را از سر راه خود بردارد و برا</w:t>
      </w:r>
      <w:r w:rsidR="00E61D8F">
        <w:rPr>
          <w:rtl/>
          <w:lang w:bidi="fa-IR"/>
        </w:rPr>
        <w:t>ی</w:t>
      </w:r>
      <w:r>
        <w:rPr>
          <w:rtl/>
          <w:lang w:bidi="fa-IR"/>
        </w:rPr>
        <w:t xml:space="preserve"> رس</w:t>
      </w:r>
      <w:r w:rsidR="00E61D8F">
        <w:rPr>
          <w:rtl/>
          <w:lang w:bidi="fa-IR"/>
        </w:rPr>
        <w:t>ی</w:t>
      </w:r>
      <w:r>
        <w:rPr>
          <w:rtl/>
          <w:lang w:bidi="fa-IR"/>
        </w:rPr>
        <w:t>دن به ا</w:t>
      </w:r>
      <w:r w:rsidR="00E61D8F">
        <w:rPr>
          <w:rtl/>
          <w:lang w:bidi="fa-IR"/>
        </w:rPr>
        <w:t>ی</w:t>
      </w:r>
      <w:r>
        <w:rPr>
          <w:rtl/>
          <w:lang w:bidi="fa-IR"/>
        </w:rPr>
        <w:t>ن مقصود مهم چند چ</w:t>
      </w:r>
      <w:r w:rsidR="00E61D8F">
        <w:rPr>
          <w:rtl/>
          <w:lang w:bidi="fa-IR"/>
        </w:rPr>
        <w:t>ی</w:t>
      </w:r>
      <w:r>
        <w:rPr>
          <w:rtl/>
          <w:lang w:bidi="fa-IR"/>
        </w:rPr>
        <w:t>ز لازم است</w:t>
      </w:r>
      <w:r w:rsidR="009B4C06">
        <w:rPr>
          <w:rtl/>
          <w:lang w:bidi="fa-IR"/>
        </w:rPr>
        <w:t xml:space="preserve">: </w:t>
      </w:r>
    </w:p>
    <w:p w:rsidR="006D35BA" w:rsidRDefault="009B4C06" w:rsidP="009B4C06">
      <w:pPr>
        <w:pStyle w:val="Heading2"/>
        <w:rPr>
          <w:rtl/>
          <w:lang w:bidi="fa-IR"/>
        </w:rPr>
      </w:pPr>
      <w:bookmarkStart w:id="48" w:name="_Toc425333175"/>
      <w:r>
        <w:rPr>
          <w:rtl/>
          <w:lang w:bidi="fa-IR"/>
        </w:rPr>
        <w:t>قدر دانی از سرمایه عمر</w:t>
      </w:r>
      <w:bookmarkEnd w:id="48"/>
    </w:p>
    <w:p w:rsidR="0049138A" w:rsidRDefault="0049138A" w:rsidP="0049138A">
      <w:pPr>
        <w:pStyle w:val="libNormal"/>
        <w:rPr>
          <w:rtl/>
          <w:lang w:bidi="fa-IR"/>
        </w:rPr>
      </w:pPr>
      <w:r>
        <w:rPr>
          <w:rtl/>
          <w:lang w:bidi="fa-IR"/>
        </w:rPr>
        <w:t>بعض</w:t>
      </w:r>
      <w:r w:rsidR="00E61D8F">
        <w:rPr>
          <w:rtl/>
          <w:lang w:bidi="fa-IR"/>
        </w:rPr>
        <w:t>ی</w:t>
      </w:r>
      <w:r>
        <w:rPr>
          <w:rtl/>
          <w:lang w:bidi="fa-IR"/>
        </w:rPr>
        <w:t xml:space="preserve"> نقل نموده</w:t>
      </w:r>
      <w:r w:rsidR="00E61D8F">
        <w:rPr>
          <w:rtl/>
          <w:lang w:bidi="fa-IR"/>
        </w:rPr>
        <w:t xml:space="preserve"> </w:t>
      </w:r>
      <w:r>
        <w:rPr>
          <w:rtl/>
          <w:lang w:bidi="fa-IR"/>
        </w:rPr>
        <w:t>اند که ب</w:t>
      </w:r>
      <w:r w:rsidR="00E61D8F">
        <w:rPr>
          <w:rtl/>
          <w:lang w:bidi="fa-IR"/>
        </w:rPr>
        <w:t>ی</w:t>
      </w:r>
      <w:r>
        <w:rPr>
          <w:rtl/>
          <w:lang w:bidi="fa-IR"/>
        </w:rPr>
        <w:t>ن بنده و خالق پانصد هزار حجاب است و هم</w:t>
      </w:r>
      <w:r w:rsidR="00E61D8F">
        <w:rPr>
          <w:rtl/>
          <w:lang w:bidi="fa-IR"/>
        </w:rPr>
        <w:t>ی</w:t>
      </w:r>
      <w:r>
        <w:rPr>
          <w:rtl/>
          <w:lang w:bidi="fa-IR"/>
        </w:rPr>
        <w:t>ن حجاب</w:t>
      </w:r>
      <w:r w:rsidR="00E61D8F">
        <w:rPr>
          <w:rtl/>
          <w:lang w:bidi="fa-IR"/>
        </w:rPr>
        <w:t xml:space="preserve"> </w:t>
      </w:r>
      <w:r>
        <w:rPr>
          <w:rtl/>
          <w:lang w:bidi="fa-IR"/>
        </w:rPr>
        <w:t>ها است که آدم</w:t>
      </w:r>
      <w:r w:rsidR="00E61D8F">
        <w:rPr>
          <w:rtl/>
          <w:lang w:bidi="fa-IR"/>
        </w:rPr>
        <w:t>ی</w:t>
      </w:r>
      <w:r>
        <w:rPr>
          <w:rtl/>
          <w:lang w:bidi="fa-IR"/>
        </w:rPr>
        <w:t xml:space="preserve"> را از کمال واقع</w:t>
      </w:r>
      <w:r w:rsidR="00E61D8F">
        <w:rPr>
          <w:rtl/>
          <w:lang w:bidi="fa-IR"/>
        </w:rPr>
        <w:t>ی</w:t>
      </w:r>
      <w:r>
        <w:rPr>
          <w:rtl/>
          <w:lang w:bidi="fa-IR"/>
        </w:rPr>
        <w:t xml:space="preserve"> باز م</w:t>
      </w:r>
      <w:r w:rsidR="00E61D8F">
        <w:rPr>
          <w:rtl/>
          <w:lang w:bidi="fa-IR"/>
        </w:rPr>
        <w:t xml:space="preserve">ی </w:t>
      </w:r>
      <w:r>
        <w:rPr>
          <w:rtl/>
          <w:lang w:bidi="fa-IR"/>
        </w:rPr>
        <w:t>دارد</w:t>
      </w:r>
      <w:r w:rsidR="009B4C06">
        <w:rPr>
          <w:rtl/>
          <w:lang w:bidi="fa-IR"/>
        </w:rPr>
        <w:t xml:space="preserve">. </w:t>
      </w:r>
      <w:r>
        <w:rPr>
          <w:rtl/>
          <w:lang w:bidi="fa-IR"/>
        </w:rPr>
        <w:t>او که با</w:t>
      </w:r>
      <w:r w:rsidR="00E61D8F">
        <w:rPr>
          <w:rtl/>
          <w:lang w:bidi="fa-IR"/>
        </w:rPr>
        <w:t>ی</w:t>
      </w:r>
      <w:r>
        <w:rPr>
          <w:rtl/>
          <w:lang w:bidi="fa-IR"/>
        </w:rPr>
        <w:t>د پر بگ</w:t>
      </w:r>
      <w:r w:rsidR="00E61D8F">
        <w:rPr>
          <w:rtl/>
          <w:lang w:bidi="fa-IR"/>
        </w:rPr>
        <w:t>ی</w:t>
      </w:r>
      <w:r>
        <w:rPr>
          <w:rtl/>
          <w:lang w:bidi="fa-IR"/>
        </w:rPr>
        <w:t>رد و به نزد</w:t>
      </w:r>
      <w:r w:rsidR="00E61D8F">
        <w:rPr>
          <w:rtl/>
          <w:lang w:bidi="fa-IR"/>
        </w:rPr>
        <w:t>ی</w:t>
      </w:r>
      <w:r>
        <w:rPr>
          <w:rtl/>
          <w:lang w:bidi="fa-IR"/>
        </w:rPr>
        <w:t>ک</w:t>
      </w:r>
      <w:r w:rsidR="00E61D8F">
        <w:rPr>
          <w:rtl/>
          <w:lang w:bidi="fa-IR"/>
        </w:rPr>
        <w:t xml:space="preserve"> </w:t>
      </w:r>
      <w:r>
        <w:rPr>
          <w:rtl/>
          <w:lang w:bidi="fa-IR"/>
        </w:rPr>
        <w:t>تر</w:t>
      </w:r>
      <w:r w:rsidR="00E61D8F">
        <w:rPr>
          <w:rtl/>
          <w:lang w:bidi="fa-IR"/>
        </w:rPr>
        <w:t>ی</w:t>
      </w:r>
      <w:r>
        <w:rPr>
          <w:rtl/>
          <w:lang w:bidi="fa-IR"/>
        </w:rPr>
        <w:t>ن مرحله از قرب اله</w:t>
      </w:r>
      <w:r w:rsidR="00E61D8F">
        <w:rPr>
          <w:rtl/>
          <w:lang w:bidi="fa-IR"/>
        </w:rPr>
        <w:t>ی</w:t>
      </w:r>
      <w:r>
        <w:rPr>
          <w:rtl/>
          <w:lang w:bidi="fa-IR"/>
        </w:rPr>
        <w:t xml:space="preserve"> پرواز نما</w:t>
      </w:r>
      <w:r w:rsidR="00E61D8F">
        <w:rPr>
          <w:rtl/>
          <w:lang w:bidi="fa-IR"/>
        </w:rPr>
        <w:t>ی</w:t>
      </w:r>
      <w:r>
        <w:rPr>
          <w:rtl/>
          <w:lang w:bidi="fa-IR"/>
        </w:rPr>
        <w:t>د - تا آن</w:t>
      </w:r>
      <w:r w:rsidR="00E61D8F">
        <w:rPr>
          <w:rtl/>
          <w:lang w:bidi="fa-IR"/>
        </w:rPr>
        <w:t xml:space="preserve"> </w:t>
      </w:r>
      <w:r>
        <w:rPr>
          <w:rtl/>
          <w:lang w:bidi="fa-IR"/>
        </w:rPr>
        <w:t>جا که حت</w:t>
      </w:r>
      <w:r w:rsidR="00E61D8F">
        <w:rPr>
          <w:rtl/>
          <w:lang w:bidi="fa-IR"/>
        </w:rPr>
        <w:t>ی</w:t>
      </w:r>
      <w:r>
        <w:rPr>
          <w:rtl/>
          <w:lang w:bidi="fa-IR"/>
        </w:rPr>
        <w:t xml:space="preserve"> برا</w:t>
      </w:r>
      <w:r w:rsidR="00E61D8F">
        <w:rPr>
          <w:rtl/>
          <w:lang w:bidi="fa-IR"/>
        </w:rPr>
        <w:t>ی</w:t>
      </w:r>
      <w:r>
        <w:rPr>
          <w:rtl/>
          <w:lang w:bidi="fa-IR"/>
        </w:rPr>
        <w:t xml:space="preserve"> جبرئ</w:t>
      </w:r>
      <w:r w:rsidR="00E61D8F">
        <w:rPr>
          <w:rtl/>
          <w:lang w:bidi="fa-IR"/>
        </w:rPr>
        <w:t>ی</w:t>
      </w:r>
      <w:r>
        <w:rPr>
          <w:rtl/>
          <w:lang w:bidi="fa-IR"/>
        </w:rPr>
        <w:t>ل از نزد</w:t>
      </w:r>
      <w:r w:rsidR="00E61D8F">
        <w:rPr>
          <w:rtl/>
          <w:lang w:bidi="fa-IR"/>
        </w:rPr>
        <w:t>ی</w:t>
      </w:r>
      <w:r>
        <w:rPr>
          <w:rtl/>
          <w:lang w:bidi="fa-IR"/>
        </w:rPr>
        <w:t>ک شدن به آن امکان</w:t>
      </w:r>
      <w:r w:rsidR="00E61D8F">
        <w:rPr>
          <w:rtl/>
          <w:lang w:bidi="fa-IR"/>
        </w:rPr>
        <w:t xml:space="preserve"> </w:t>
      </w:r>
      <w:r>
        <w:rPr>
          <w:rtl/>
          <w:lang w:bidi="fa-IR"/>
        </w:rPr>
        <w:t>پذ</w:t>
      </w:r>
      <w:r w:rsidR="00E61D8F">
        <w:rPr>
          <w:rtl/>
          <w:lang w:bidi="fa-IR"/>
        </w:rPr>
        <w:t>ی</w:t>
      </w:r>
      <w:r>
        <w:rPr>
          <w:rtl/>
          <w:lang w:bidi="fa-IR"/>
        </w:rPr>
        <w:t>ر ن</w:t>
      </w:r>
      <w:r w:rsidR="00E61D8F">
        <w:rPr>
          <w:rtl/>
          <w:lang w:bidi="fa-IR"/>
        </w:rPr>
        <w:t>ی</w:t>
      </w:r>
      <w:r>
        <w:rPr>
          <w:rtl/>
          <w:lang w:bidi="fa-IR"/>
        </w:rPr>
        <w:t>ست - متأسفانه خود را در چاه طب</w:t>
      </w:r>
      <w:r w:rsidR="00E61D8F">
        <w:rPr>
          <w:rtl/>
          <w:lang w:bidi="fa-IR"/>
        </w:rPr>
        <w:t>ی</w:t>
      </w:r>
      <w:r>
        <w:rPr>
          <w:rtl/>
          <w:lang w:bidi="fa-IR"/>
        </w:rPr>
        <w:t>عت محصور م</w:t>
      </w:r>
      <w:r w:rsidR="00E61D8F">
        <w:rPr>
          <w:rtl/>
          <w:lang w:bidi="fa-IR"/>
        </w:rPr>
        <w:t xml:space="preserve">ی </w:t>
      </w:r>
      <w:r>
        <w:rPr>
          <w:rtl/>
          <w:lang w:bidi="fa-IR"/>
        </w:rPr>
        <w:t>دارد و به لذت</w:t>
      </w:r>
      <w:r w:rsidR="00E61D8F">
        <w:rPr>
          <w:rtl/>
          <w:lang w:bidi="fa-IR"/>
        </w:rPr>
        <w:t xml:space="preserve"> </w:t>
      </w:r>
      <w:r>
        <w:rPr>
          <w:rtl/>
          <w:lang w:bidi="fa-IR"/>
        </w:rPr>
        <w:t>ها</w:t>
      </w:r>
      <w:r w:rsidR="00E61D8F">
        <w:rPr>
          <w:rtl/>
          <w:lang w:bidi="fa-IR"/>
        </w:rPr>
        <w:t>ی</w:t>
      </w:r>
      <w:r>
        <w:rPr>
          <w:rtl/>
          <w:lang w:bidi="fa-IR"/>
        </w:rPr>
        <w:t xml:space="preserve"> زودگذر دن</w:t>
      </w:r>
      <w:r w:rsidR="00E61D8F">
        <w:rPr>
          <w:rtl/>
          <w:lang w:bidi="fa-IR"/>
        </w:rPr>
        <w:t>ی</w:t>
      </w:r>
      <w:r>
        <w:rPr>
          <w:rtl/>
          <w:lang w:bidi="fa-IR"/>
        </w:rPr>
        <w:t>ا قناعت نموده و تنها از خور و خواب و شهوت</w:t>
      </w:r>
      <w:r w:rsidR="009B4C06">
        <w:rPr>
          <w:rtl/>
          <w:lang w:bidi="fa-IR"/>
        </w:rPr>
        <w:t xml:space="preserve">، </w:t>
      </w:r>
      <w:r>
        <w:rPr>
          <w:rtl/>
          <w:lang w:bidi="fa-IR"/>
        </w:rPr>
        <w:t>لذت م</w:t>
      </w:r>
      <w:r w:rsidR="00E61D8F">
        <w:rPr>
          <w:rtl/>
          <w:lang w:bidi="fa-IR"/>
        </w:rPr>
        <w:t xml:space="preserve">ی </w:t>
      </w:r>
      <w:r>
        <w:rPr>
          <w:rtl/>
          <w:lang w:bidi="fa-IR"/>
        </w:rPr>
        <w:t>برد و از ف</w:t>
      </w:r>
      <w:r w:rsidR="00E61D8F">
        <w:rPr>
          <w:rtl/>
          <w:lang w:bidi="fa-IR"/>
        </w:rPr>
        <w:t>ی</w:t>
      </w:r>
      <w:r>
        <w:rPr>
          <w:rtl/>
          <w:lang w:bidi="fa-IR"/>
        </w:rPr>
        <w:t>ض عظما</w:t>
      </w:r>
      <w:r w:rsidR="00E61D8F">
        <w:rPr>
          <w:rtl/>
          <w:lang w:bidi="fa-IR"/>
        </w:rPr>
        <w:t>ی</w:t>
      </w:r>
      <w:r>
        <w:rPr>
          <w:rtl/>
          <w:lang w:bidi="fa-IR"/>
        </w:rPr>
        <w:t xml:space="preserve"> انسان</w:t>
      </w:r>
      <w:r w:rsidR="00E61D8F">
        <w:rPr>
          <w:rtl/>
          <w:lang w:bidi="fa-IR"/>
        </w:rPr>
        <w:t>ی</w:t>
      </w:r>
      <w:r>
        <w:rPr>
          <w:rtl/>
          <w:lang w:bidi="fa-IR"/>
        </w:rPr>
        <w:t>ت محروم م</w:t>
      </w:r>
      <w:r w:rsidR="00E61D8F">
        <w:rPr>
          <w:rtl/>
          <w:lang w:bidi="fa-IR"/>
        </w:rPr>
        <w:t xml:space="preserve">ی </w:t>
      </w:r>
      <w:r>
        <w:rPr>
          <w:rtl/>
          <w:lang w:bidi="fa-IR"/>
        </w:rPr>
        <w:t>گردد و تا آن</w:t>
      </w:r>
      <w:r w:rsidR="00E61D8F">
        <w:rPr>
          <w:rtl/>
          <w:lang w:bidi="fa-IR"/>
        </w:rPr>
        <w:t xml:space="preserve"> </w:t>
      </w:r>
      <w:r>
        <w:rPr>
          <w:rtl/>
          <w:lang w:bidi="fa-IR"/>
        </w:rPr>
        <w:t>جا سقوط م</w:t>
      </w:r>
      <w:r w:rsidR="00E61D8F">
        <w:rPr>
          <w:rtl/>
          <w:lang w:bidi="fa-IR"/>
        </w:rPr>
        <w:t xml:space="preserve">ی </w:t>
      </w:r>
      <w:r>
        <w:rPr>
          <w:rtl/>
          <w:lang w:bidi="fa-IR"/>
        </w:rPr>
        <w:t>نما</w:t>
      </w:r>
      <w:r w:rsidR="00E61D8F">
        <w:rPr>
          <w:rtl/>
          <w:lang w:bidi="fa-IR"/>
        </w:rPr>
        <w:t>ی</w:t>
      </w:r>
      <w:r>
        <w:rPr>
          <w:rtl/>
          <w:lang w:bidi="fa-IR"/>
        </w:rPr>
        <w:t>د که حت</w:t>
      </w:r>
      <w:r w:rsidR="00E61D8F">
        <w:rPr>
          <w:rtl/>
          <w:lang w:bidi="fa-IR"/>
        </w:rPr>
        <w:t>ی</w:t>
      </w:r>
      <w:r>
        <w:rPr>
          <w:rtl/>
          <w:lang w:bidi="fa-IR"/>
        </w:rPr>
        <w:t xml:space="preserve"> خودش از خو</w:t>
      </w:r>
      <w:r w:rsidR="00E61D8F">
        <w:rPr>
          <w:rtl/>
          <w:lang w:bidi="fa-IR"/>
        </w:rPr>
        <w:t>ی</w:t>
      </w:r>
      <w:r>
        <w:rPr>
          <w:rtl/>
          <w:lang w:bidi="fa-IR"/>
        </w:rPr>
        <w:t>شتن ناام</w:t>
      </w:r>
      <w:r w:rsidR="00E61D8F">
        <w:rPr>
          <w:rtl/>
          <w:lang w:bidi="fa-IR"/>
        </w:rPr>
        <w:t>ی</w:t>
      </w:r>
      <w:r>
        <w:rPr>
          <w:rtl/>
          <w:lang w:bidi="fa-IR"/>
        </w:rPr>
        <w:t>د م</w:t>
      </w:r>
      <w:r w:rsidR="00E61D8F">
        <w:rPr>
          <w:rtl/>
          <w:lang w:bidi="fa-IR"/>
        </w:rPr>
        <w:t xml:space="preserve">ی </w:t>
      </w:r>
      <w:r>
        <w:rPr>
          <w:rtl/>
          <w:lang w:bidi="fa-IR"/>
        </w:rPr>
        <w:t>شود</w:t>
      </w:r>
      <w:r w:rsidR="009B4C06">
        <w:rPr>
          <w:rtl/>
          <w:lang w:bidi="fa-IR"/>
        </w:rPr>
        <w:t xml:space="preserve">. </w:t>
      </w:r>
      <w:r>
        <w:rPr>
          <w:rtl/>
          <w:lang w:bidi="fa-IR"/>
        </w:rPr>
        <w:t>در دعا</w:t>
      </w:r>
      <w:r w:rsidR="00E61D8F">
        <w:rPr>
          <w:rtl/>
          <w:lang w:bidi="fa-IR"/>
        </w:rPr>
        <w:t>ی</w:t>
      </w:r>
      <w:r>
        <w:rPr>
          <w:rtl/>
          <w:lang w:bidi="fa-IR"/>
        </w:rPr>
        <w:t xml:space="preserve"> ابوحمزه ثمال</w:t>
      </w:r>
      <w:r w:rsidR="00E61D8F">
        <w:rPr>
          <w:rtl/>
          <w:lang w:bidi="fa-IR"/>
        </w:rPr>
        <w:t>ی</w:t>
      </w:r>
      <w:r>
        <w:rPr>
          <w:rtl/>
          <w:lang w:bidi="fa-IR"/>
        </w:rPr>
        <w:t xml:space="preserve"> - که در سحرها</w:t>
      </w:r>
      <w:r w:rsidR="00E61D8F">
        <w:rPr>
          <w:rtl/>
          <w:lang w:bidi="fa-IR"/>
        </w:rPr>
        <w:t>ی</w:t>
      </w:r>
      <w:r>
        <w:rPr>
          <w:rtl/>
          <w:lang w:bidi="fa-IR"/>
        </w:rPr>
        <w:t xml:space="preserve"> ماه مبارک رمضان وارد شده است - ا</w:t>
      </w:r>
      <w:r w:rsidR="00E61D8F">
        <w:rPr>
          <w:rtl/>
          <w:lang w:bidi="fa-IR"/>
        </w:rPr>
        <w:t>ی</w:t>
      </w:r>
      <w:r>
        <w:rPr>
          <w:rtl/>
          <w:lang w:bidi="fa-IR"/>
        </w:rPr>
        <w:t>ن چن</w:t>
      </w:r>
      <w:r w:rsidR="00E61D8F">
        <w:rPr>
          <w:rtl/>
          <w:lang w:bidi="fa-IR"/>
        </w:rPr>
        <w:t>ی</w:t>
      </w:r>
      <w:r>
        <w:rPr>
          <w:rtl/>
          <w:lang w:bidi="fa-IR"/>
        </w:rPr>
        <w:t>ن راز و ن</w:t>
      </w:r>
      <w:r w:rsidR="00E61D8F">
        <w:rPr>
          <w:rtl/>
          <w:lang w:bidi="fa-IR"/>
        </w:rPr>
        <w:t>ی</w:t>
      </w:r>
      <w:r>
        <w:rPr>
          <w:rtl/>
          <w:lang w:bidi="fa-IR"/>
        </w:rPr>
        <w:t>از م</w:t>
      </w:r>
      <w:r w:rsidR="00E61D8F">
        <w:rPr>
          <w:rtl/>
          <w:lang w:bidi="fa-IR"/>
        </w:rPr>
        <w:t xml:space="preserve">ی </w:t>
      </w:r>
      <w:r>
        <w:rPr>
          <w:rtl/>
          <w:lang w:bidi="fa-IR"/>
        </w:rPr>
        <w:t>کن</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lastRenderedPageBreak/>
        <w:t>«فَقَدْ أَفْنَ</w:t>
      </w:r>
      <w:r w:rsidR="00E61D8F">
        <w:rPr>
          <w:rtl/>
          <w:lang w:bidi="fa-IR"/>
        </w:rPr>
        <w:t>ی</w:t>
      </w:r>
      <w:r>
        <w:rPr>
          <w:rtl/>
          <w:lang w:bidi="fa-IR"/>
        </w:rPr>
        <w:t>تُ بِالتَّسْوِ</w:t>
      </w:r>
      <w:r w:rsidR="00E61D8F">
        <w:rPr>
          <w:rtl/>
          <w:lang w:bidi="fa-IR"/>
        </w:rPr>
        <w:t>ی</w:t>
      </w:r>
      <w:r>
        <w:rPr>
          <w:rtl/>
          <w:lang w:bidi="fa-IR"/>
        </w:rPr>
        <w:t>فِ وَ الْآمَالِ عُمْرِ</w:t>
      </w:r>
      <w:r w:rsidR="00E61D8F">
        <w:rPr>
          <w:rtl/>
          <w:lang w:bidi="fa-IR"/>
        </w:rPr>
        <w:t>ی</w:t>
      </w:r>
      <w:r>
        <w:rPr>
          <w:rtl/>
          <w:lang w:bidi="fa-IR"/>
        </w:rPr>
        <w:t xml:space="preserve"> وَ قَدْ نَزَلْتُ مَنْزِلَةَ الْآ</w:t>
      </w:r>
      <w:r w:rsidR="00E61D8F">
        <w:rPr>
          <w:rtl/>
          <w:lang w:bidi="fa-IR"/>
        </w:rPr>
        <w:t>ی</w:t>
      </w:r>
      <w:r>
        <w:rPr>
          <w:rtl/>
          <w:lang w:bidi="fa-IR"/>
        </w:rPr>
        <w:t>سِ</w:t>
      </w:r>
      <w:r w:rsidR="00E61D8F">
        <w:rPr>
          <w:rtl/>
          <w:lang w:bidi="fa-IR"/>
        </w:rPr>
        <w:t>ی</w:t>
      </w:r>
      <w:r>
        <w:rPr>
          <w:rtl/>
          <w:lang w:bidi="fa-IR"/>
        </w:rPr>
        <w:t>نَ مِنْ خَ</w:t>
      </w:r>
      <w:r w:rsidR="00E61D8F">
        <w:rPr>
          <w:rtl/>
          <w:lang w:bidi="fa-IR"/>
        </w:rPr>
        <w:t>ی</w:t>
      </w:r>
      <w:r>
        <w:rPr>
          <w:rtl/>
          <w:lang w:bidi="fa-IR"/>
        </w:rPr>
        <w:t>رِ</w:t>
      </w:r>
      <w:r w:rsidR="00E61D8F">
        <w:rPr>
          <w:rtl/>
          <w:lang w:bidi="fa-IR"/>
        </w:rPr>
        <w:t>ی</w:t>
      </w:r>
      <w:r w:rsidR="009B4C06">
        <w:rPr>
          <w:rtl/>
          <w:lang w:bidi="fa-IR"/>
        </w:rPr>
        <w:t xml:space="preserve">، </w:t>
      </w:r>
      <w:r>
        <w:rPr>
          <w:rtl/>
          <w:lang w:bidi="fa-IR"/>
        </w:rPr>
        <w:t xml:space="preserve">فَمَنْ </w:t>
      </w:r>
      <w:r w:rsidR="00E61D8F">
        <w:rPr>
          <w:rtl/>
          <w:lang w:bidi="fa-IR"/>
        </w:rPr>
        <w:t>ی</w:t>
      </w:r>
      <w:r>
        <w:rPr>
          <w:rtl/>
          <w:lang w:bidi="fa-IR"/>
        </w:rPr>
        <w:t>کُونُ أَسْوَأَ حَالاً مِنِّ</w:t>
      </w:r>
      <w:r w:rsidR="00E61D8F">
        <w:rPr>
          <w:rtl/>
          <w:lang w:bidi="fa-IR"/>
        </w:rPr>
        <w:t>ی</w:t>
      </w:r>
      <w:r>
        <w:rPr>
          <w:rtl/>
          <w:lang w:bidi="fa-IR"/>
        </w:rPr>
        <w:t xml:space="preserve"> إِنْ أَنَا نُقِلْتُ عَل</w:t>
      </w:r>
      <w:r w:rsidR="00E61D8F">
        <w:rPr>
          <w:rtl/>
          <w:lang w:bidi="fa-IR"/>
        </w:rPr>
        <w:t>ی</w:t>
      </w:r>
      <w:r>
        <w:rPr>
          <w:rtl/>
          <w:lang w:bidi="fa-IR"/>
        </w:rPr>
        <w:t xml:space="preserve"> مِثْلِ حَالِ</w:t>
      </w:r>
      <w:r w:rsidR="00E61D8F">
        <w:rPr>
          <w:rtl/>
          <w:lang w:bidi="fa-IR"/>
        </w:rPr>
        <w:t>ی</w:t>
      </w:r>
      <w:r>
        <w:rPr>
          <w:rtl/>
          <w:lang w:bidi="fa-IR"/>
        </w:rPr>
        <w:t xml:space="preserve"> إِل</w:t>
      </w:r>
      <w:r w:rsidR="00E61D8F">
        <w:rPr>
          <w:rtl/>
          <w:lang w:bidi="fa-IR"/>
        </w:rPr>
        <w:t>ی</w:t>
      </w:r>
      <w:r>
        <w:rPr>
          <w:rtl/>
          <w:lang w:bidi="fa-IR"/>
        </w:rPr>
        <w:t xml:space="preserve"> قَبْرِ</w:t>
      </w:r>
      <w:r w:rsidR="00E61D8F">
        <w:rPr>
          <w:rtl/>
          <w:lang w:bidi="fa-IR"/>
        </w:rPr>
        <w:t>ی</w:t>
      </w:r>
      <w:r>
        <w:rPr>
          <w:rtl/>
          <w:lang w:bidi="fa-IR"/>
        </w:rPr>
        <w:t xml:space="preserve"> لَمْ أُمَهِّدْهُ لِرَقْدَتِ</w:t>
      </w:r>
      <w:r w:rsidR="00E61D8F">
        <w:rPr>
          <w:rtl/>
          <w:lang w:bidi="fa-IR"/>
        </w:rPr>
        <w:t>ی</w:t>
      </w:r>
      <w:r>
        <w:rPr>
          <w:rtl/>
          <w:lang w:bidi="fa-IR"/>
        </w:rPr>
        <w:t xml:space="preserve"> وَ لَمْ أَفْرُشْهُ بِالْعَمَلِ الصَّالِحِ لِضَجْعَتِ</w:t>
      </w:r>
      <w:r w:rsidR="00E61D8F">
        <w:rPr>
          <w:rtl/>
          <w:lang w:bidi="fa-IR"/>
        </w:rPr>
        <w:t>ی</w:t>
      </w:r>
      <w:r>
        <w:rPr>
          <w:rtl/>
          <w:lang w:bidi="fa-IR"/>
        </w:rPr>
        <w:t>»</w:t>
      </w:r>
    </w:p>
    <w:p w:rsidR="0049138A" w:rsidRDefault="0049138A" w:rsidP="0049138A">
      <w:pPr>
        <w:pStyle w:val="libNormal"/>
        <w:rPr>
          <w:rtl/>
          <w:lang w:bidi="fa-IR"/>
        </w:rPr>
      </w:pPr>
      <w:r>
        <w:rPr>
          <w:rtl/>
          <w:lang w:bidi="fa-IR"/>
        </w:rPr>
        <w:t>«عمرم را به مسامحه کار</w:t>
      </w:r>
      <w:r w:rsidR="00E61D8F">
        <w:rPr>
          <w:rtl/>
          <w:lang w:bidi="fa-IR"/>
        </w:rPr>
        <w:t>ی</w:t>
      </w:r>
      <w:r>
        <w:rPr>
          <w:rtl/>
          <w:lang w:bidi="fa-IR"/>
        </w:rPr>
        <w:t xml:space="preserve"> و امروز و فردا کردن و آرزوها گذراندم و ا</w:t>
      </w:r>
      <w:r w:rsidR="00E61D8F">
        <w:rPr>
          <w:rtl/>
          <w:lang w:bidi="fa-IR"/>
        </w:rPr>
        <w:t>ی</w:t>
      </w:r>
      <w:r>
        <w:rPr>
          <w:rtl/>
          <w:lang w:bidi="fa-IR"/>
        </w:rPr>
        <w:t>نک خود را جزء کسان</w:t>
      </w:r>
      <w:r w:rsidR="00E61D8F">
        <w:rPr>
          <w:rtl/>
          <w:lang w:bidi="fa-IR"/>
        </w:rPr>
        <w:t>ی</w:t>
      </w:r>
      <w:r>
        <w:rPr>
          <w:rtl/>
          <w:lang w:bidi="fa-IR"/>
        </w:rPr>
        <w:t xml:space="preserve"> که از خ</w:t>
      </w:r>
      <w:r w:rsidR="00E61D8F">
        <w:rPr>
          <w:rtl/>
          <w:lang w:bidi="fa-IR"/>
        </w:rPr>
        <w:t>ی</w:t>
      </w:r>
      <w:r>
        <w:rPr>
          <w:rtl/>
          <w:lang w:bidi="fa-IR"/>
        </w:rPr>
        <w:t>ر و خوب</w:t>
      </w:r>
      <w:r w:rsidR="00E61D8F">
        <w:rPr>
          <w:rtl/>
          <w:lang w:bidi="fa-IR"/>
        </w:rPr>
        <w:t>ی</w:t>
      </w:r>
      <w:r w:rsidR="009B4C06">
        <w:rPr>
          <w:rtl/>
          <w:lang w:bidi="fa-IR"/>
        </w:rPr>
        <w:t xml:space="preserve"> (</w:t>
      </w:r>
      <w:r>
        <w:rPr>
          <w:rtl/>
          <w:lang w:bidi="fa-IR"/>
        </w:rPr>
        <w:t>و اصلاح نفس خود</w:t>
      </w:r>
      <w:r w:rsidR="009B4C06">
        <w:rPr>
          <w:rtl/>
          <w:lang w:bidi="fa-IR"/>
        </w:rPr>
        <w:t xml:space="preserve">) </w:t>
      </w:r>
      <w:r>
        <w:rPr>
          <w:rtl/>
          <w:lang w:bidi="fa-IR"/>
        </w:rPr>
        <w:t>ناام</w:t>
      </w:r>
      <w:r w:rsidR="00E61D8F">
        <w:rPr>
          <w:rtl/>
          <w:lang w:bidi="fa-IR"/>
        </w:rPr>
        <w:t>ی</w:t>
      </w:r>
      <w:r>
        <w:rPr>
          <w:rtl/>
          <w:lang w:bidi="fa-IR"/>
        </w:rPr>
        <w:t>دند رساندم</w:t>
      </w:r>
      <w:r w:rsidR="009B4C06">
        <w:rPr>
          <w:rtl/>
          <w:lang w:bidi="fa-IR"/>
        </w:rPr>
        <w:t xml:space="preserve">، </w:t>
      </w:r>
      <w:r>
        <w:rPr>
          <w:rtl/>
          <w:lang w:bidi="fa-IR"/>
        </w:rPr>
        <w:t>پس بد حال</w:t>
      </w:r>
      <w:r w:rsidR="00E61D8F">
        <w:rPr>
          <w:rtl/>
          <w:lang w:bidi="fa-IR"/>
        </w:rPr>
        <w:t xml:space="preserve"> </w:t>
      </w:r>
      <w:r>
        <w:rPr>
          <w:rtl/>
          <w:lang w:bidi="fa-IR"/>
        </w:rPr>
        <w:t>تر از من ک</w:t>
      </w:r>
      <w:r w:rsidR="00E61D8F">
        <w:rPr>
          <w:rtl/>
          <w:lang w:bidi="fa-IR"/>
        </w:rPr>
        <w:t>ی</w:t>
      </w:r>
      <w:r>
        <w:rPr>
          <w:rtl/>
          <w:lang w:bidi="fa-IR"/>
        </w:rPr>
        <w:t>ست اگر به ا</w:t>
      </w:r>
      <w:r w:rsidR="00E61D8F">
        <w:rPr>
          <w:rtl/>
          <w:lang w:bidi="fa-IR"/>
        </w:rPr>
        <w:t>ی</w:t>
      </w:r>
      <w:r>
        <w:rPr>
          <w:rtl/>
          <w:lang w:bidi="fa-IR"/>
        </w:rPr>
        <w:t>ن حالت به گورم برده شوم که برا</w:t>
      </w:r>
      <w:r w:rsidR="00E61D8F">
        <w:rPr>
          <w:rtl/>
          <w:lang w:bidi="fa-IR"/>
        </w:rPr>
        <w:t>ی</w:t>
      </w:r>
      <w:r>
        <w:rPr>
          <w:rtl/>
          <w:lang w:bidi="fa-IR"/>
        </w:rPr>
        <w:t xml:space="preserve"> خواب</w:t>
      </w:r>
      <w:r w:rsidR="00E61D8F">
        <w:rPr>
          <w:rtl/>
          <w:lang w:bidi="fa-IR"/>
        </w:rPr>
        <w:t>ی</w:t>
      </w:r>
      <w:r>
        <w:rPr>
          <w:rtl/>
          <w:lang w:bidi="fa-IR"/>
        </w:rPr>
        <w:t>دنم آراسته</w:t>
      </w:r>
      <w:r w:rsidR="00E61D8F">
        <w:rPr>
          <w:rtl/>
          <w:lang w:bidi="fa-IR"/>
        </w:rPr>
        <w:t xml:space="preserve"> </w:t>
      </w:r>
      <w:r>
        <w:rPr>
          <w:rtl/>
          <w:lang w:bidi="fa-IR"/>
        </w:rPr>
        <w:t>اش نکرده</w:t>
      </w:r>
      <w:r w:rsidR="00E61D8F">
        <w:rPr>
          <w:rtl/>
          <w:lang w:bidi="fa-IR"/>
        </w:rPr>
        <w:t xml:space="preserve"> </w:t>
      </w:r>
      <w:r>
        <w:rPr>
          <w:rtl/>
          <w:lang w:bidi="fa-IR"/>
        </w:rPr>
        <w:t>ام و برا</w:t>
      </w:r>
      <w:r w:rsidR="00E61D8F">
        <w:rPr>
          <w:rtl/>
          <w:lang w:bidi="fa-IR"/>
        </w:rPr>
        <w:t>ی</w:t>
      </w:r>
      <w:r>
        <w:rPr>
          <w:rtl/>
          <w:lang w:bidi="fa-IR"/>
        </w:rPr>
        <w:t xml:space="preserve"> آرم</w:t>
      </w:r>
      <w:r w:rsidR="00E61D8F">
        <w:rPr>
          <w:rtl/>
          <w:lang w:bidi="fa-IR"/>
        </w:rPr>
        <w:t>ی</w:t>
      </w:r>
      <w:r>
        <w:rPr>
          <w:rtl/>
          <w:lang w:bidi="fa-IR"/>
        </w:rPr>
        <w:t>دنم به عمل و کردار شا</w:t>
      </w:r>
      <w:r w:rsidR="00E61D8F">
        <w:rPr>
          <w:rtl/>
          <w:lang w:bidi="fa-IR"/>
        </w:rPr>
        <w:t>ی</w:t>
      </w:r>
      <w:r>
        <w:rPr>
          <w:rtl/>
          <w:lang w:bidi="fa-IR"/>
        </w:rPr>
        <w:t>سته فرش نکرده</w:t>
      </w:r>
      <w:r w:rsidR="00E61D8F">
        <w:rPr>
          <w:rtl/>
          <w:lang w:bidi="fa-IR"/>
        </w:rPr>
        <w:t xml:space="preserve"> </w:t>
      </w:r>
      <w:r>
        <w:rPr>
          <w:rtl/>
          <w:lang w:bidi="fa-IR"/>
        </w:rPr>
        <w:t>ام</w:t>
      </w:r>
      <w:r w:rsidR="009B4C06">
        <w:rPr>
          <w:rtl/>
          <w:lang w:bidi="fa-IR"/>
        </w:rPr>
        <w:t xml:space="preserve">؟ </w:t>
      </w:r>
      <w:r>
        <w:rPr>
          <w:rtl/>
          <w:lang w:bidi="fa-IR"/>
        </w:rPr>
        <w:t>»</w:t>
      </w:r>
      <w:r w:rsidR="009B4C06">
        <w:rPr>
          <w:rtl/>
          <w:lang w:bidi="fa-IR"/>
        </w:rPr>
        <w:t xml:space="preserve">. </w:t>
      </w:r>
    </w:p>
    <w:p w:rsidR="006D35BA" w:rsidRDefault="0049138A" w:rsidP="0049138A">
      <w:pPr>
        <w:pStyle w:val="libNormal"/>
        <w:rPr>
          <w:rtl/>
          <w:lang w:bidi="fa-IR"/>
        </w:rPr>
      </w:pPr>
      <w:r>
        <w:rPr>
          <w:rtl/>
          <w:lang w:bidi="fa-IR"/>
        </w:rPr>
        <w:t>امّا مردان خدا از سرما</w:t>
      </w:r>
      <w:r w:rsidR="00E61D8F">
        <w:rPr>
          <w:rtl/>
          <w:lang w:bidi="fa-IR"/>
        </w:rPr>
        <w:t>ی</w:t>
      </w:r>
      <w:r>
        <w:rPr>
          <w:rtl/>
          <w:lang w:bidi="fa-IR"/>
        </w:rPr>
        <w:t>ه گرانما</w:t>
      </w:r>
      <w:r w:rsidR="00E61D8F">
        <w:rPr>
          <w:rtl/>
          <w:lang w:bidi="fa-IR"/>
        </w:rPr>
        <w:t>ی</w:t>
      </w:r>
      <w:r>
        <w:rPr>
          <w:rtl/>
          <w:lang w:bidi="fa-IR"/>
        </w:rPr>
        <w:t>ه عمر استفاده به</w:t>
      </w:r>
      <w:r w:rsidR="00E61D8F">
        <w:rPr>
          <w:rtl/>
          <w:lang w:bidi="fa-IR"/>
        </w:rPr>
        <w:t>ی</w:t>
      </w:r>
      <w:r>
        <w:rPr>
          <w:rtl/>
          <w:lang w:bidi="fa-IR"/>
        </w:rPr>
        <w:t>نه کرده و آن</w:t>
      </w:r>
      <w:r w:rsidR="00E61D8F">
        <w:rPr>
          <w:rtl/>
          <w:lang w:bidi="fa-IR"/>
        </w:rPr>
        <w:t>ی</w:t>
      </w:r>
      <w:r>
        <w:rPr>
          <w:rtl/>
          <w:lang w:bidi="fa-IR"/>
        </w:rPr>
        <w:t xml:space="preserve"> غفلت نم</w:t>
      </w:r>
      <w:r w:rsidR="00E61D8F">
        <w:rPr>
          <w:rtl/>
          <w:lang w:bidi="fa-IR"/>
        </w:rPr>
        <w:t xml:space="preserve">ی </w:t>
      </w:r>
      <w:r>
        <w:rPr>
          <w:rtl/>
          <w:lang w:bidi="fa-IR"/>
        </w:rPr>
        <w:t>ورزند و مدام با عمل صالح و جهاد</w:t>
      </w:r>
      <w:r w:rsidR="00E61D8F">
        <w:rPr>
          <w:rtl/>
          <w:lang w:bidi="fa-IR"/>
        </w:rPr>
        <w:t>ی</w:t>
      </w:r>
      <w:r>
        <w:rPr>
          <w:rtl/>
          <w:lang w:bidi="fa-IR"/>
        </w:rPr>
        <w:t xml:space="preserve"> پ</w:t>
      </w:r>
      <w:r w:rsidR="00E61D8F">
        <w:rPr>
          <w:rtl/>
          <w:lang w:bidi="fa-IR"/>
        </w:rPr>
        <w:t xml:space="preserve">ی </w:t>
      </w:r>
      <w:r>
        <w:rPr>
          <w:rtl/>
          <w:lang w:bidi="fa-IR"/>
        </w:rPr>
        <w:t>گ</w:t>
      </w:r>
      <w:r w:rsidR="00E61D8F">
        <w:rPr>
          <w:rtl/>
          <w:lang w:bidi="fa-IR"/>
        </w:rPr>
        <w:t>ی</w:t>
      </w:r>
      <w:r>
        <w:rPr>
          <w:rtl/>
          <w:lang w:bidi="fa-IR"/>
        </w:rPr>
        <w:t>ر روسف</w:t>
      </w:r>
      <w:r w:rsidR="00E61D8F">
        <w:rPr>
          <w:rtl/>
          <w:lang w:bidi="fa-IR"/>
        </w:rPr>
        <w:t>ی</w:t>
      </w:r>
      <w:r>
        <w:rPr>
          <w:rtl/>
          <w:lang w:bidi="fa-IR"/>
        </w:rPr>
        <w:t>د مشتاقانه به سو</w:t>
      </w:r>
      <w:r w:rsidR="00E61D8F">
        <w:rPr>
          <w:rtl/>
          <w:lang w:bidi="fa-IR"/>
        </w:rPr>
        <w:t>ی</w:t>
      </w:r>
      <w:r>
        <w:rPr>
          <w:rtl/>
          <w:lang w:bidi="fa-IR"/>
        </w:rPr>
        <w:t xml:space="preserve"> پروردگارشان م</w:t>
      </w:r>
      <w:r w:rsidR="00E61D8F">
        <w:rPr>
          <w:rtl/>
          <w:lang w:bidi="fa-IR"/>
        </w:rPr>
        <w:t xml:space="preserve">ی </w:t>
      </w:r>
      <w:r>
        <w:rPr>
          <w:rtl/>
          <w:lang w:bidi="fa-IR"/>
        </w:rPr>
        <w:t>شتابند</w:t>
      </w:r>
      <w:r w:rsidR="009B4C06">
        <w:rPr>
          <w:rtl/>
          <w:lang w:bidi="fa-IR"/>
        </w:rPr>
        <w:t xml:space="preserve">. </w:t>
      </w:r>
    </w:p>
    <w:p w:rsidR="006D35BA" w:rsidRDefault="009B4C06" w:rsidP="009B4C06">
      <w:pPr>
        <w:pStyle w:val="Heading2"/>
        <w:rPr>
          <w:rtl/>
          <w:lang w:bidi="fa-IR"/>
        </w:rPr>
      </w:pPr>
      <w:bookmarkStart w:id="49" w:name="_Toc425333176"/>
      <w:r>
        <w:rPr>
          <w:rtl/>
          <w:lang w:bidi="fa-IR"/>
        </w:rPr>
        <w:t>توبه</w:t>
      </w:r>
      <w:bookmarkEnd w:id="49"/>
      <w:r>
        <w:rPr>
          <w:rtl/>
          <w:lang w:bidi="fa-IR"/>
        </w:rPr>
        <w:t xml:space="preserve"> </w:t>
      </w:r>
    </w:p>
    <w:p w:rsidR="006D35BA" w:rsidRDefault="009B4C06" w:rsidP="009B4C06">
      <w:pPr>
        <w:pStyle w:val="Heading3"/>
        <w:rPr>
          <w:rtl/>
          <w:lang w:bidi="fa-IR"/>
        </w:rPr>
      </w:pPr>
      <w:bookmarkStart w:id="50" w:name="_Toc425333177"/>
      <w:r>
        <w:rPr>
          <w:rtl/>
          <w:lang w:bidi="fa-IR"/>
        </w:rPr>
        <w:t>توضیح</w:t>
      </w:r>
      <w:bookmarkEnd w:id="50"/>
    </w:p>
    <w:p w:rsidR="0049138A" w:rsidRDefault="0049138A" w:rsidP="0049138A">
      <w:pPr>
        <w:pStyle w:val="libNormal"/>
        <w:rPr>
          <w:rtl/>
          <w:lang w:bidi="fa-IR"/>
        </w:rPr>
      </w:pPr>
      <w:r>
        <w:rPr>
          <w:rtl/>
          <w:lang w:bidi="fa-IR"/>
        </w:rPr>
        <w:t>نخست</w:t>
      </w:r>
      <w:r w:rsidR="00E61D8F">
        <w:rPr>
          <w:rtl/>
          <w:lang w:bidi="fa-IR"/>
        </w:rPr>
        <w:t>ی</w:t>
      </w:r>
      <w:r>
        <w:rPr>
          <w:rtl/>
          <w:lang w:bidi="fa-IR"/>
        </w:rPr>
        <w:t>ن هجرت از خود انسان شروع م</w:t>
      </w:r>
      <w:r w:rsidR="00E61D8F">
        <w:rPr>
          <w:rtl/>
          <w:lang w:bidi="fa-IR"/>
        </w:rPr>
        <w:t xml:space="preserve">ی </w:t>
      </w:r>
      <w:r>
        <w:rPr>
          <w:rtl/>
          <w:lang w:bidi="fa-IR"/>
        </w:rPr>
        <w:t>شود اگر آدم</w:t>
      </w:r>
      <w:r w:rsidR="00E61D8F">
        <w:rPr>
          <w:rtl/>
          <w:lang w:bidi="fa-IR"/>
        </w:rPr>
        <w:t>ی</w:t>
      </w:r>
      <w:r>
        <w:rPr>
          <w:rtl/>
          <w:lang w:bidi="fa-IR"/>
        </w:rPr>
        <w:t xml:space="preserve"> نسبت به ا</w:t>
      </w:r>
      <w:r w:rsidR="00E61D8F">
        <w:rPr>
          <w:rtl/>
          <w:lang w:bidi="fa-IR"/>
        </w:rPr>
        <w:t>ی</w:t>
      </w:r>
      <w:r>
        <w:rPr>
          <w:rtl/>
          <w:lang w:bidi="fa-IR"/>
        </w:rPr>
        <w:t>ن فاصله</w:t>
      </w:r>
      <w:r w:rsidR="00E61D8F">
        <w:rPr>
          <w:rtl/>
          <w:lang w:bidi="fa-IR"/>
        </w:rPr>
        <w:t xml:space="preserve"> </w:t>
      </w:r>
      <w:r>
        <w:rPr>
          <w:rtl/>
          <w:lang w:bidi="fa-IR"/>
        </w:rPr>
        <w:t>ها و دور</w:t>
      </w:r>
      <w:r w:rsidR="00E61D8F">
        <w:rPr>
          <w:rtl/>
          <w:lang w:bidi="fa-IR"/>
        </w:rPr>
        <w:t xml:space="preserve">ی </w:t>
      </w:r>
      <w:r>
        <w:rPr>
          <w:rtl/>
          <w:lang w:bidi="fa-IR"/>
        </w:rPr>
        <w:t>ها که برا</w:t>
      </w:r>
      <w:r w:rsidR="00E61D8F">
        <w:rPr>
          <w:rtl/>
          <w:lang w:bidi="fa-IR"/>
        </w:rPr>
        <w:t>ی</w:t>
      </w:r>
      <w:r>
        <w:rPr>
          <w:rtl/>
          <w:lang w:bidi="fa-IR"/>
        </w:rPr>
        <w:t xml:space="preserve"> خود فراهم آورده آگاه شود م</w:t>
      </w:r>
      <w:r w:rsidR="00E61D8F">
        <w:rPr>
          <w:rtl/>
          <w:lang w:bidi="fa-IR"/>
        </w:rPr>
        <w:t xml:space="preserve">ی </w:t>
      </w:r>
      <w:r>
        <w:rPr>
          <w:rtl/>
          <w:lang w:bidi="fa-IR"/>
        </w:rPr>
        <w:t>فهمد که چقدر دور شده و لا اقل د</w:t>
      </w:r>
      <w:r w:rsidR="00E61D8F">
        <w:rPr>
          <w:rtl/>
          <w:lang w:bidi="fa-IR"/>
        </w:rPr>
        <w:t>ی</w:t>
      </w:r>
      <w:r>
        <w:rPr>
          <w:rtl/>
          <w:lang w:bidi="fa-IR"/>
        </w:rPr>
        <w:t>گر خدا را بدهکار خو</w:t>
      </w:r>
      <w:r w:rsidR="00E61D8F">
        <w:rPr>
          <w:rtl/>
          <w:lang w:bidi="fa-IR"/>
        </w:rPr>
        <w:t>ی</w:t>
      </w:r>
      <w:r>
        <w:rPr>
          <w:rtl/>
          <w:lang w:bidi="fa-IR"/>
        </w:rPr>
        <w:t>ش نم</w:t>
      </w:r>
      <w:r w:rsidR="00E61D8F">
        <w:rPr>
          <w:rtl/>
          <w:lang w:bidi="fa-IR"/>
        </w:rPr>
        <w:t xml:space="preserve">ی </w:t>
      </w:r>
      <w:r>
        <w:rPr>
          <w:rtl/>
          <w:lang w:bidi="fa-IR"/>
        </w:rPr>
        <w:t>پندارد اگر آدم</w:t>
      </w:r>
      <w:r w:rsidR="00E61D8F">
        <w:rPr>
          <w:rtl/>
          <w:lang w:bidi="fa-IR"/>
        </w:rPr>
        <w:t>ی</w:t>
      </w:r>
      <w:r>
        <w:rPr>
          <w:rtl/>
          <w:lang w:bidi="fa-IR"/>
        </w:rPr>
        <w:t xml:space="preserve"> به آثار سوء گناه - از قب</w:t>
      </w:r>
      <w:r w:rsidR="00E61D8F">
        <w:rPr>
          <w:rtl/>
          <w:lang w:bidi="fa-IR"/>
        </w:rPr>
        <w:t>ی</w:t>
      </w:r>
      <w:r>
        <w:rPr>
          <w:rtl/>
          <w:lang w:bidi="fa-IR"/>
        </w:rPr>
        <w:t>ل قساوت قلب و مردن دل و صدها آثار سوء دن</w:t>
      </w:r>
      <w:r w:rsidR="00E61D8F">
        <w:rPr>
          <w:rtl/>
          <w:lang w:bidi="fa-IR"/>
        </w:rPr>
        <w:t>ی</w:t>
      </w:r>
      <w:r>
        <w:rPr>
          <w:rtl/>
          <w:lang w:bidi="fa-IR"/>
        </w:rPr>
        <w:t>و</w:t>
      </w:r>
      <w:r w:rsidR="00E61D8F">
        <w:rPr>
          <w:rtl/>
          <w:lang w:bidi="fa-IR"/>
        </w:rPr>
        <w:t>ی</w:t>
      </w:r>
      <w:r>
        <w:rPr>
          <w:rtl/>
          <w:lang w:bidi="fa-IR"/>
        </w:rPr>
        <w:t xml:space="preserve"> و اخرو</w:t>
      </w:r>
      <w:r w:rsidR="00E61D8F">
        <w:rPr>
          <w:rtl/>
          <w:lang w:bidi="fa-IR"/>
        </w:rPr>
        <w:t>ی</w:t>
      </w:r>
      <w:r>
        <w:rPr>
          <w:rtl/>
          <w:lang w:bidi="fa-IR"/>
        </w:rPr>
        <w:t xml:space="preserve"> فرد</w:t>
      </w:r>
      <w:r w:rsidR="00E61D8F">
        <w:rPr>
          <w:rtl/>
          <w:lang w:bidi="fa-IR"/>
        </w:rPr>
        <w:t>ی</w:t>
      </w:r>
      <w:r>
        <w:rPr>
          <w:rtl/>
          <w:lang w:bidi="fa-IR"/>
        </w:rPr>
        <w:t xml:space="preserve"> و اجتماع</w:t>
      </w:r>
      <w:r w:rsidR="00E61D8F">
        <w:rPr>
          <w:rtl/>
          <w:lang w:bidi="fa-IR"/>
        </w:rPr>
        <w:t>ی</w:t>
      </w:r>
      <w:r>
        <w:rPr>
          <w:rtl/>
          <w:lang w:bidi="fa-IR"/>
        </w:rPr>
        <w:t xml:space="preserve"> آن - توجّه داشته باشد ممکن است روز</w:t>
      </w:r>
      <w:r w:rsidR="00E61D8F">
        <w:rPr>
          <w:rtl/>
          <w:lang w:bidi="fa-IR"/>
        </w:rPr>
        <w:t>ی</w:t>
      </w:r>
      <w:r>
        <w:rPr>
          <w:rtl/>
          <w:lang w:bidi="fa-IR"/>
        </w:rPr>
        <w:t xml:space="preserve"> از کردار خو</w:t>
      </w:r>
      <w:r w:rsidR="00E61D8F">
        <w:rPr>
          <w:rtl/>
          <w:lang w:bidi="fa-IR"/>
        </w:rPr>
        <w:t>ی</w:t>
      </w:r>
      <w:r>
        <w:rPr>
          <w:rtl/>
          <w:lang w:bidi="fa-IR"/>
        </w:rPr>
        <w:t>ش پش</w:t>
      </w:r>
      <w:r w:rsidR="00E61D8F">
        <w:rPr>
          <w:rtl/>
          <w:lang w:bidi="fa-IR"/>
        </w:rPr>
        <w:t>ی</w:t>
      </w:r>
      <w:r>
        <w:rPr>
          <w:rtl/>
          <w:lang w:bidi="fa-IR"/>
        </w:rPr>
        <w:t>مان شده و دوباره پرو و بال</w:t>
      </w:r>
      <w:r w:rsidR="00E61D8F">
        <w:rPr>
          <w:rtl/>
          <w:lang w:bidi="fa-IR"/>
        </w:rPr>
        <w:t>ی</w:t>
      </w:r>
      <w:r>
        <w:rPr>
          <w:rtl/>
          <w:lang w:bidi="fa-IR"/>
        </w:rPr>
        <w:t xml:space="preserve"> بگ</w:t>
      </w:r>
      <w:r w:rsidR="00E61D8F">
        <w:rPr>
          <w:rtl/>
          <w:lang w:bidi="fa-IR"/>
        </w:rPr>
        <w:t>ی</w:t>
      </w:r>
      <w:r>
        <w:rPr>
          <w:rtl/>
          <w:lang w:bidi="fa-IR"/>
        </w:rPr>
        <w:t>رد</w:t>
      </w:r>
      <w:r w:rsidR="009B4C06">
        <w:rPr>
          <w:rtl/>
          <w:lang w:bidi="fa-IR"/>
        </w:rPr>
        <w:t xml:space="preserve">. </w:t>
      </w:r>
      <w:r>
        <w:rPr>
          <w:rtl/>
          <w:lang w:bidi="fa-IR"/>
        </w:rPr>
        <w:t>در روا</w:t>
      </w:r>
      <w:r w:rsidR="00E61D8F">
        <w:rPr>
          <w:rtl/>
          <w:lang w:bidi="fa-IR"/>
        </w:rPr>
        <w:t>ی</w:t>
      </w:r>
      <w:r>
        <w:rPr>
          <w:rtl/>
          <w:lang w:bidi="fa-IR"/>
        </w:rPr>
        <w:t>ت است که برخ</w:t>
      </w:r>
      <w:r w:rsidR="00E61D8F">
        <w:rPr>
          <w:rtl/>
          <w:lang w:bidi="fa-IR"/>
        </w:rPr>
        <w:t>ی</w:t>
      </w:r>
      <w:r>
        <w:rPr>
          <w:rtl/>
          <w:lang w:bidi="fa-IR"/>
        </w:rPr>
        <w:t xml:space="preserve"> افراد س</w:t>
      </w:r>
      <w:r w:rsidR="00E61D8F">
        <w:rPr>
          <w:rtl/>
          <w:lang w:bidi="fa-IR"/>
        </w:rPr>
        <w:t>ی</w:t>
      </w:r>
      <w:r>
        <w:rPr>
          <w:rtl/>
          <w:lang w:bidi="fa-IR"/>
        </w:rPr>
        <w:t>صد هزار سال در دوزخ معذّب م</w:t>
      </w:r>
      <w:r w:rsidR="00E61D8F">
        <w:rPr>
          <w:rtl/>
          <w:lang w:bidi="fa-IR"/>
        </w:rPr>
        <w:t xml:space="preserve">ی </w:t>
      </w:r>
      <w:r>
        <w:rPr>
          <w:rtl/>
          <w:lang w:bidi="fa-IR"/>
        </w:rPr>
        <w:t>شوند</w:t>
      </w:r>
      <w:r w:rsidR="009B4C06">
        <w:rPr>
          <w:rtl/>
          <w:lang w:bidi="fa-IR"/>
        </w:rPr>
        <w:t xml:space="preserve">! </w:t>
      </w:r>
      <w:r w:rsidR="009B4C06" w:rsidRPr="00FB19B7">
        <w:rPr>
          <w:rStyle w:val="libFootnotenumChar"/>
          <w:rtl/>
          <w:lang w:bidi="fa-IR"/>
        </w:rPr>
        <w:t>(</w:t>
      </w:r>
      <w:r w:rsidRPr="00FB19B7">
        <w:rPr>
          <w:rStyle w:val="libFootnotenumChar"/>
          <w:rtl/>
        </w:rPr>
        <w:t>309</w:t>
      </w:r>
      <w:r w:rsidR="009B4C06" w:rsidRPr="00FB19B7">
        <w:rPr>
          <w:rStyle w:val="libFootnotenumChar"/>
          <w:rtl/>
          <w:lang w:bidi="fa-IR"/>
        </w:rPr>
        <w:t>)</w:t>
      </w:r>
      <w:r w:rsidR="009B4C06">
        <w:rPr>
          <w:rtl/>
          <w:lang w:bidi="fa-IR"/>
        </w:rPr>
        <w:t xml:space="preserve"> </w:t>
      </w:r>
      <w:r>
        <w:rPr>
          <w:rtl/>
          <w:lang w:bidi="fa-IR"/>
        </w:rPr>
        <w:t>آر</w:t>
      </w:r>
      <w:r w:rsidR="00E61D8F">
        <w:rPr>
          <w:rtl/>
          <w:lang w:bidi="fa-IR"/>
        </w:rPr>
        <w:t>ی</w:t>
      </w:r>
      <w:r>
        <w:rPr>
          <w:rtl/>
          <w:lang w:bidi="fa-IR"/>
        </w:rPr>
        <w:t xml:space="preserve"> اگر کم</w:t>
      </w:r>
      <w:r w:rsidR="00E61D8F">
        <w:rPr>
          <w:rtl/>
          <w:lang w:bidi="fa-IR"/>
        </w:rPr>
        <w:t>ی</w:t>
      </w:r>
      <w:r>
        <w:rPr>
          <w:rtl/>
          <w:lang w:bidi="fa-IR"/>
        </w:rPr>
        <w:t xml:space="preserve"> دقت کند باعث م</w:t>
      </w:r>
      <w:r w:rsidR="00E61D8F">
        <w:rPr>
          <w:rtl/>
          <w:lang w:bidi="fa-IR"/>
        </w:rPr>
        <w:t xml:space="preserve">ی </w:t>
      </w:r>
      <w:r>
        <w:rPr>
          <w:rtl/>
          <w:lang w:bidi="fa-IR"/>
        </w:rPr>
        <w:t>شود رو</w:t>
      </w:r>
      <w:r w:rsidR="00E61D8F">
        <w:rPr>
          <w:rtl/>
          <w:lang w:bidi="fa-IR"/>
        </w:rPr>
        <w:t>ی</w:t>
      </w:r>
      <w:r>
        <w:rPr>
          <w:rtl/>
          <w:lang w:bidi="fa-IR"/>
        </w:rPr>
        <w:t>کردِ خودش را به خدا</w:t>
      </w:r>
      <w:r w:rsidR="00E61D8F">
        <w:rPr>
          <w:rtl/>
          <w:lang w:bidi="fa-IR"/>
        </w:rPr>
        <w:t>ی</w:t>
      </w:r>
      <w:r>
        <w:rPr>
          <w:rtl/>
          <w:lang w:bidi="fa-IR"/>
        </w:rPr>
        <w:t xml:space="preserve"> متعال تغ</w:t>
      </w:r>
      <w:r w:rsidR="00E61D8F">
        <w:rPr>
          <w:rtl/>
          <w:lang w:bidi="fa-IR"/>
        </w:rPr>
        <w:t>یی</w:t>
      </w:r>
      <w:r>
        <w:rPr>
          <w:rtl/>
          <w:lang w:bidi="fa-IR"/>
        </w:rPr>
        <w:t>ر دهد و به فکر عمر از دست رفته خود افتد و برا</w:t>
      </w:r>
      <w:r w:rsidR="00E61D8F">
        <w:rPr>
          <w:rtl/>
          <w:lang w:bidi="fa-IR"/>
        </w:rPr>
        <w:t>ی</w:t>
      </w:r>
      <w:r>
        <w:rPr>
          <w:rtl/>
          <w:lang w:bidi="fa-IR"/>
        </w:rPr>
        <w:t xml:space="preserve"> نجات خود اقدام نما</w:t>
      </w:r>
      <w:r w:rsidR="00E61D8F">
        <w:rPr>
          <w:rtl/>
          <w:lang w:bidi="fa-IR"/>
        </w:rPr>
        <w:t>ی</w:t>
      </w:r>
      <w:r>
        <w:rPr>
          <w:rtl/>
          <w:lang w:bidi="fa-IR"/>
        </w:rPr>
        <w:t>د</w:t>
      </w:r>
      <w:r w:rsidR="009B4C06">
        <w:rPr>
          <w:rtl/>
          <w:lang w:bidi="fa-IR"/>
        </w:rPr>
        <w:t xml:space="preserve">. </w:t>
      </w:r>
    </w:p>
    <w:p w:rsidR="006D35BA" w:rsidRDefault="0049138A" w:rsidP="0049138A">
      <w:pPr>
        <w:pStyle w:val="libNormal"/>
        <w:rPr>
          <w:rtl/>
          <w:lang w:bidi="fa-IR"/>
        </w:rPr>
      </w:pPr>
      <w:r>
        <w:rPr>
          <w:rtl/>
          <w:lang w:bidi="fa-IR"/>
        </w:rPr>
        <w:lastRenderedPageBreak/>
        <w:t>با ندامت و پش</w:t>
      </w:r>
      <w:r w:rsidR="00E61D8F">
        <w:rPr>
          <w:rtl/>
          <w:lang w:bidi="fa-IR"/>
        </w:rPr>
        <w:t>ی</w:t>
      </w:r>
      <w:r>
        <w:rPr>
          <w:rtl/>
          <w:lang w:bidi="fa-IR"/>
        </w:rPr>
        <w:t>مان</w:t>
      </w:r>
      <w:r w:rsidR="00E61D8F">
        <w:rPr>
          <w:rtl/>
          <w:lang w:bidi="fa-IR"/>
        </w:rPr>
        <w:t>ی</w:t>
      </w:r>
      <w:r>
        <w:rPr>
          <w:rtl/>
          <w:lang w:bidi="fa-IR"/>
        </w:rPr>
        <w:t xml:space="preserve"> از گناهان و ترک نمودن معاص</w:t>
      </w:r>
      <w:r w:rsidR="00E61D8F">
        <w:rPr>
          <w:rtl/>
          <w:lang w:bidi="fa-IR"/>
        </w:rPr>
        <w:t>ی</w:t>
      </w:r>
      <w:r>
        <w:rPr>
          <w:rtl/>
          <w:lang w:bidi="fa-IR"/>
        </w:rPr>
        <w:t xml:space="preserve"> و عزم بر عدم بازگشت</w:t>
      </w:r>
      <w:r w:rsidR="009B4C06">
        <w:rPr>
          <w:rtl/>
          <w:lang w:bidi="fa-IR"/>
        </w:rPr>
        <w:t xml:space="preserve">؛ </w:t>
      </w:r>
      <w:r>
        <w:rPr>
          <w:rtl/>
          <w:lang w:bidi="fa-IR"/>
        </w:rPr>
        <w:t>توبه تحقّق م</w:t>
      </w:r>
      <w:r w:rsidR="00E61D8F">
        <w:rPr>
          <w:rtl/>
          <w:lang w:bidi="fa-IR"/>
        </w:rPr>
        <w:t xml:space="preserve">ی </w:t>
      </w:r>
      <w:r>
        <w:rPr>
          <w:rtl/>
          <w:lang w:bidi="fa-IR"/>
        </w:rPr>
        <w:t>پذ</w:t>
      </w:r>
      <w:r w:rsidR="00E61D8F">
        <w:rPr>
          <w:rtl/>
          <w:lang w:bidi="fa-IR"/>
        </w:rPr>
        <w:t>ی</w:t>
      </w:r>
      <w:r>
        <w:rPr>
          <w:rtl/>
          <w:lang w:bidi="fa-IR"/>
        </w:rPr>
        <w:t>رد</w:t>
      </w:r>
      <w:r w:rsidR="009B4C06">
        <w:rPr>
          <w:rtl/>
          <w:lang w:bidi="fa-IR"/>
        </w:rPr>
        <w:t xml:space="preserve">. </w:t>
      </w:r>
      <w:r>
        <w:rPr>
          <w:rtl/>
          <w:lang w:bidi="fa-IR"/>
        </w:rPr>
        <w:t>ول</w:t>
      </w:r>
      <w:r w:rsidR="00E61D8F">
        <w:rPr>
          <w:rtl/>
          <w:lang w:bidi="fa-IR"/>
        </w:rPr>
        <w:t>ی</w:t>
      </w:r>
      <w:r>
        <w:rPr>
          <w:rtl/>
          <w:lang w:bidi="fa-IR"/>
        </w:rPr>
        <w:t xml:space="preserve"> توبه درجات مختلف</w:t>
      </w:r>
      <w:r w:rsidR="00E61D8F">
        <w:rPr>
          <w:rtl/>
          <w:lang w:bidi="fa-IR"/>
        </w:rPr>
        <w:t>ی</w:t>
      </w:r>
      <w:r>
        <w:rPr>
          <w:rtl/>
          <w:lang w:bidi="fa-IR"/>
        </w:rPr>
        <w:t xml:space="preserve"> دارد</w:t>
      </w:r>
      <w:r w:rsidR="009B4C06">
        <w:rPr>
          <w:rtl/>
          <w:lang w:bidi="fa-IR"/>
        </w:rPr>
        <w:t xml:space="preserve">. </w:t>
      </w:r>
      <w:r>
        <w:rPr>
          <w:rtl/>
          <w:lang w:bidi="fa-IR"/>
        </w:rPr>
        <w:t>گاه</w:t>
      </w:r>
      <w:r w:rsidR="00E61D8F">
        <w:rPr>
          <w:rtl/>
          <w:lang w:bidi="fa-IR"/>
        </w:rPr>
        <w:t>ی</w:t>
      </w:r>
      <w:r>
        <w:rPr>
          <w:rtl/>
          <w:lang w:bidi="fa-IR"/>
        </w:rPr>
        <w:t xml:space="preserve"> توبه از گناه کب</w:t>
      </w:r>
      <w:r w:rsidR="00E61D8F">
        <w:rPr>
          <w:rtl/>
          <w:lang w:bidi="fa-IR"/>
        </w:rPr>
        <w:t>ی</w:t>
      </w:r>
      <w:r>
        <w:rPr>
          <w:rtl/>
          <w:lang w:bidi="fa-IR"/>
        </w:rPr>
        <w:t>ره و صغ</w:t>
      </w:r>
      <w:r w:rsidR="00E61D8F">
        <w:rPr>
          <w:rtl/>
          <w:lang w:bidi="fa-IR"/>
        </w:rPr>
        <w:t>ی</w:t>
      </w:r>
      <w:r>
        <w:rPr>
          <w:rtl/>
          <w:lang w:bidi="fa-IR"/>
        </w:rPr>
        <w:t>ره و گاه</w:t>
      </w:r>
      <w:r w:rsidR="00E61D8F">
        <w:rPr>
          <w:rtl/>
          <w:lang w:bidi="fa-IR"/>
        </w:rPr>
        <w:t>ی</w:t>
      </w:r>
      <w:r>
        <w:rPr>
          <w:rtl/>
          <w:lang w:bidi="fa-IR"/>
        </w:rPr>
        <w:t xml:space="preserve"> از مکروهات و در مرحله بالاتر از ترک مستحبّات و ن</w:t>
      </w:r>
      <w:r w:rsidR="00E61D8F">
        <w:rPr>
          <w:rtl/>
          <w:lang w:bidi="fa-IR"/>
        </w:rPr>
        <w:t>ی</w:t>
      </w:r>
      <w:r>
        <w:rPr>
          <w:rtl/>
          <w:lang w:bidi="fa-IR"/>
        </w:rPr>
        <w:t>ز از انجام مباحات م</w:t>
      </w:r>
      <w:r w:rsidR="00E61D8F">
        <w:rPr>
          <w:rtl/>
          <w:lang w:bidi="fa-IR"/>
        </w:rPr>
        <w:t xml:space="preserve">ی </w:t>
      </w:r>
      <w:r>
        <w:rPr>
          <w:rtl/>
          <w:lang w:bidi="fa-IR"/>
        </w:rPr>
        <w:t>باشد که در ا</w:t>
      </w:r>
      <w:r w:rsidR="00E61D8F">
        <w:rPr>
          <w:rtl/>
          <w:lang w:bidi="fa-IR"/>
        </w:rPr>
        <w:t>ی</w:t>
      </w:r>
      <w:r>
        <w:rPr>
          <w:rtl/>
          <w:lang w:bidi="fa-IR"/>
        </w:rPr>
        <w:t>ن صورت</w:t>
      </w:r>
      <w:r w:rsidR="009B4C06">
        <w:rPr>
          <w:rtl/>
          <w:lang w:bidi="fa-IR"/>
        </w:rPr>
        <w:t xml:space="preserve">، </w:t>
      </w:r>
      <w:r>
        <w:rPr>
          <w:rtl/>
          <w:lang w:bidi="fa-IR"/>
        </w:rPr>
        <w:t>ه</w:t>
      </w:r>
      <w:r w:rsidR="00E61D8F">
        <w:rPr>
          <w:rtl/>
          <w:lang w:bidi="fa-IR"/>
        </w:rPr>
        <w:t>ی</w:t>
      </w:r>
      <w:r>
        <w:rPr>
          <w:rtl/>
          <w:lang w:bidi="fa-IR"/>
        </w:rPr>
        <w:t>چ عمل</w:t>
      </w:r>
      <w:r w:rsidR="00E61D8F">
        <w:rPr>
          <w:rtl/>
          <w:lang w:bidi="fa-IR"/>
        </w:rPr>
        <w:t>ی</w:t>
      </w:r>
      <w:r>
        <w:rPr>
          <w:rtl/>
          <w:lang w:bidi="fa-IR"/>
        </w:rPr>
        <w:t xml:space="preserve"> جز واجب و مستحب از انسان انجام نم</w:t>
      </w:r>
      <w:r w:rsidR="00E61D8F">
        <w:rPr>
          <w:rtl/>
          <w:lang w:bidi="fa-IR"/>
        </w:rPr>
        <w:t xml:space="preserve">ی </w:t>
      </w:r>
      <w:r>
        <w:rPr>
          <w:rtl/>
          <w:lang w:bidi="fa-IR"/>
        </w:rPr>
        <w:t>گ</w:t>
      </w:r>
      <w:r w:rsidR="00E61D8F">
        <w:rPr>
          <w:rtl/>
          <w:lang w:bidi="fa-IR"/>
        </w:rPr>
        <w:t>ی</w:t>
      </w:r>
      <w:r>
        <w:rPr>
          <w:rtl/>
          <w:lang w:bidi="fa-IR"/>
        </w:rPr>
        <w:t>رد و بالاخره آخر</w:t>
      </w:r>
      <w:r w:rsidR="00E61D8F">
        <w:rPr>
          <w:rtl/>
          <w:lang w:bidi="fa-IR"/>
        </w:rPr>
        <w:t>ی</w:t>
      </w:r>
      <w:r>
        <w:rPr>
          <w:rtl/>
          <w:lang w:bidi="fa-IR"/>
        </w:rPr>
        <w:t>ن مرحله توبه بازگشت به حضرت حق و انصراف از غ</w:t>
      </w:r>
      <w:r w:rsidR="00E61D8F">
        <w:rPr>
          <w:rtl/>
          <w:lang w:bidi="fa-IR"/>
        </w:rPr>
        <w:t>ی</w:t>
      </w:r>
      <w:r>
        <w:rPr>
          <w:rtl/>
          <w:lang w:bidi="fa-IR"/>
        </w:rPr>
        <w:t>ر او خواهد بود</w:t>
      </w:r>
      <w:r w:rsidR="009B4C06">
        <w:rPr>
          <w:rtl/>
          <w:lang w:bidi="fa-IR"/>
        </w:rPr>
        <w:t xml:space="preserve">. </w:t>
      </w:r>
      <w:r>
        <w:rPr>
          <w:rtl/>
          <w:lang w:bidi="fa-IR"/>
        </w:rPr>
        <w:t>البته توبه واقع</w:t>
      </w:r>
      <w:r w:rsidR="00E61D8F">
        <w:rPr>
          <w:rtl/>
          <w:lang w:bidi="fa-IR"/>
        </w:rPr>
        <w:t>ی</w:t>
      </w:r>
      <w:r>
        <w:rPr>
          <w:rtl/>
          <w:lang w:bidi="fa-IR"/>
        </w:rPr>
        <w:t xml:space="preserve"> به چند چ</w:t>
      </w:r>
      <w:r w:rsidR="00E61D8F">
        <w:rPr>
          <w:rtl/>
          <w:lang w:bidi="fa-IR"/>
        </w:rPr>
        <w:t>ی</w:t>
      </w:r>
      <w:r>
        <w:rPr>
          <w:rtl/>
          <w:lang w:bidi="fa-IR"/>
        </w:rPr>
        <w:t>ز تحقّق پذ</w:t>
      </w:r>
      <w:r w:rsidR="00E61D8F">
        <w:rPr>
          <w:rtl/>
          <w:lang w:bidi="fa-IR"/>
        </w:rPr>
        <w:t>ی</w:t>
      </w:r>
      <w:r>
        <w:rPr>
          <w:rtl/>
          <w:lang w:bidi="fa-IR"/>
        </w:rPr>
        <w:t>رد از جمله</w:t>
      </w:r>
      <w:r w:rsidR="009B4C06">
        <w:rPr>
          <w:rtl/>
          <w:lang w:bidi="fa-IR"/>
        </w:rPr>
        <w:t xml:space="preserve">: </w:t>
      </w:r>
    </w:p>
    <w:p w:rsidR="006D35BA" w:rsidRDefault="009B4C06" w:rsidP="009B4C06">
      <w:pPr>
        <w:pStyle w:val="Heading3"/>
        <w:rPr>
          <w:rtl/>
          <w:lang w:bidi="fa-IR"/>
        </w:rPr>
      </w:pPr>
      <w:bookmarkStart w:id="51" w:name="_Toc425333178"/>
      <w:r>
        <w:rPr>
          <w:rtl/>
          <w:lang w:bidi="fa-IR"/>
        </w:rPr>
        <w:t>1 - پشیمانی</w:t>
      </w:r>
      <w:bookmarkEnd w:id="51"/>
      <w:r>
        <w:rPr>
          <w:rtl/>
          <w:lang w:bidi="fa-IR"/>
        </w:rPr>
        <w:t xml:space="preserve"> </w:t>
      </w:r>
    </w:p>
    <w:p w:rsidR="006D35BA" w:rsidRDefault="0049138A" w:rsidP="0049138A">
      <w:pPr>
        <w:pStyle w:val="libNormal"/>
        <w:rPr>
          <w:rtl/>
          <w:lang w:bidi="fa-IR"/>
        </w:rPr>
      </w:pPr>
      <w:r>
        <w:rPr>
          <w:rtl/>
          <w:lang w:bidi="fa-IR"/>
        </w:rPr>
        <w:t>اگر کس</w:t>
      </w:r>
      <w:r w:rsidR="00E61D8F">
        <w:rPr>
          <w:rtl/>
          <w:lang w:bidi="fa-IR"/>
        </w:rPr>
        <w:t>ی</w:t>
      </w:r>
      <w:r>
        <w:rPr>
          <w:rtl/>
          <w:lang w:bidi="fa-IR"/>
        </w:rPr>
        <w:t xml:space="preserve"> از گذشته خود پش</w:t>
      </w:r>
      <w:r w:rsidR="00E61D8F">
        <w:rPr>
          <w:rtl/>
          <w:lang w:bidi="fa-IR"/>
        </w:rPr>
        <w:t>ی</w:t>
      </w:r>
      <w:r>
        <w:rPr>
          <w:rtl/>
          <w:lang w:bidi="fa-IR"/>
        </w:rPr>
        <w:t>مان نشود در فکر آ</w:t>
      </w:r>
      <w:r w:rsidR="00E61D8F">
        <w:rPr>
          <w:rtl/>
          <w:lang w:bidi="fa-IR"/>
        </w:rPr>
        <w:t>ی</w:t>
      </w:r>
      <w:r>
        <w:rPr>
          <w:rtl/>
          <w:lang w:bidi="fa-IR"/>
        </w:rPr>
        <w:t>نده نخواهد بود و اگر فرد</w:t>
      </w:r>
      <w:r w:rsidR="00E61D8F">
        <w:rPr>
          <w:rtl/>
          <w:lang w:bidi="fa-IR"/>
        </w:rPr>
        <w:t>ی</w:t>
      </w:r>
      <w:r>
        <w:rPr>
          <w:rtl/>
          <w:lang w:bidi="fa-IR"/>
        </w:rPr>
        <w:t xml:space="preserve"> از کردار خود پش</w:t>
      </w:r>
      <w:r w:rsidR="00E61D8F">
        <w:rPr>
          <w:rtl/>
          <w:lang w:bidi="fa-IR"/>
        </w:rPr>
        <w:t>ی</w:t>
      </w:r>
      <w:r>
        <w:rPr>
          <w:rtl/>
          <w:lang w:bidi="fa-IR"/>
        </w:rPr>
        <w:t>مان نباشد دگرگون</w:t>
      </w:r>
      <w:r w:rsidR="00E61D8F">
        <w:rPr>
          <w:rtl/>
          <w:lang w:bidi="fa-IR"/>
        </w:rPr>
        <w:t>ی</w:t>
      </w:r>
      <w:r>
        <w:rPr>
          <w:rtl/>
          <w:lang w:bidi="fa-IR"/>
        </w:rPr>
        <w:t xml:space="preserve"> در او به وجود نخواهد آمد و رفتار و گفتار خود را تغ</w:t>
      </w:r>
      <w:r w:rsidR="00E61D8F">
        <w:rPr>
          <w:rtl/>
          <w:lang w:bidi="fa-IR"/>
        </w:rPr>
        <w:t>یی</w:t>
      </w:r>
      <w:r>
        <w:rPr>
          <w:rtl/>
          <w:lang w:bidi="fa-IR"/>
        </w:rPr>
        <w:t>ر نم</w:t>
      </w:r>
      <w:r w:rsidR="00E61D8F">
        <w:rPr>
          <w:rtl/>
          <w:lang w:bidi="fa-IR"/>
        </w:rPr>
        <w:t xml:space="preserve">ی </w:t>
      </w:r>
      <w:r>
        <w:rPr>
          <w:rtl/>
          <w:lang w:bidi="fa-IR"/>
        </w:rPr>
        <w:t>دهد</w:t>
      </w:r>
      <w:r w:rsidR="009B4C06">
        <w:rPr>
          <w:rtl/>
          <w:lang w:bidi="fa-IR"/>
        </w:rPr>
        <w:t xml:space="preserve">. </w:t>
      </w:r>
    </w:p>
    <w:p w:rsidR="006D35BA" w:rsidRDefault="009B4C06" w:rsidP="009B4C06">
      <w:pPr>
        <w:pStyle w:val="Heading3"/>
        <w:rPr>
          <w:rtl/>
          <w:lang w:bidi="fa-IR"/>
        </w:rPr>
      </w:pPr>
      <w:bookmarkStart w:id="52" w:name="_Toc425333179"/>
      <w:r>
        <w:rPr>
          <w:rtl/>
          <w:lang w:bidi="fa-IR"/>
        </w:rPr>
        <w:t>2 - تدارک</w:t>
      </w:r>
      <w:bookmarkEnd w:id="52"/>
      <w:r>
        <w:rPr>
          <w:rtl/>
          <w:lang w:bidi="fa-IR"/>
        </w:rPr>
        <w:t xml:space="preserve"> </w:t>
      </w:r>
    </w:p>
    <w:p w:rsidR="006D35BA" w:rsidRDefault="0049138A" w:rsidP="0049138A">
      <w:pPr>
        <w:pStyle w:val="libNormal"/>
        <w:rPr>
          <w:rtl/>
          <w:lang w:bidi="fa-IR"/>
        </w:rPr>
      </w:pPr>
      <w:r>
        <w:rPr>
          <w:rtl/>
          <w:lang w:bidi="fa-IR"/>
        </w:rPr>
        <w:t>آدم</w:t>
      </w:r>
      <w:r w:rsidR="00E61D8F">
        <w:rPr>
          <w:rtl/>
          <w:lang w:bidi="fa-IR"/>
        </w:rPr>
        <w:t>ی</w:t>
      </w:r>
      <w:r>
        <w:rPr>
          <w:rtl/>
          <w:lang w:bidi="fa-IR"/>
        </w:rPr>
        <w:t xml:space="preserve"> پس از پش</w:t>
      </w:r>
      <w:r w:rsidR="00E61D8F">
        <w:rPr>
          <w:rtl/>
          <w:lang w:bidi="fa-IR"/>
        </w:rPr>
        <w:t>ی</w:t>
      </w:r>
      <w:r>
        <w:rPr>
          <w:rtl/>
          <w:lang w:bidi="fa-IR"/>
        </w:rPr>
        <w:t>مان</w:t>
      </w:r>
      <w:r w:rsidR="00E61D8F">
        <w:rPr>
          <w:rtl/>
          <w:lang w:bidi="fa-IR"/>
        </w:rPr>
        <w:t>ی</w:t>
      </w:r>
      <w:r>
        <w:rPr>
          <w:rtl/>
          <w:lang w:bidi="fa-IR"/>
        </w:rPr>
        <w:t xml:space="preserve"> با</w:t>
      </w:r>
      <w:r w:rsidR="00E61D8F">
        <w:rPr>
          <w:rtl/>
          <w:lang w:bidi="fa-IR"/>
        </w:rPr>
        <w:t>ی</w:t>
      </w:r>
      <w:r>
        <w:rPr>
          <w:rtl/>
          <w:lang w:bidi="fa-IR"/>
        </w:rPr>
        <w:t>د خطاها</w:t>
      </w:r>
      <w:r w:rsidR="00E61D8F">
        <w:rPr>
          <w:rtl/>
          <w:lang w:bidi="fa-IR"/>
        </w:rPr>
        <w:t>ی</w:t>
      </w:r>
      <w:r>
        <w:rPr>
          <w:rtl/>
          <w:lang w:bidi="fa-IR"/>
        </w:rPr>
        <w:t xml:space="preserve"> گذشته خود را تدارک نما</w:t>
      </w:r>
      <w:r w:rsidR="00E61D8F">
        <w:rPr>
          <w:rtl/>
          <w:lang w:bidi="fa-IR"/>
        </w:rPr>
        <w:t>ی</w:t>
      </w:r>
      <w:r>
        <w:rPr>
          <w:rtl/>
          <w:lang w:bidi="fa-IR"/>
        </w:rPr>
        <w:t>د و تدارک هر چ</w:t>
      </w:r>
      <w:r w:rsidR="00E61D8F">
        <w:rPr>
          <w:rtl/>
          <w:lang w:bidi="fa-IR"/>
        </w:rPr>
        <w:t>ی</w:t>
      </w:r>
      <w:r>
        <w:rPr>
          <w:rtl/>
          <w:lang w:bidi="fa-IR"/>
        </w:rPr>
        <w:t>ز به تناسب آن چ</w:t>
      </w:r>
      <w:r w:rsidR="00E61D8F">
        <w:rPr>
          <w:rtl/>
          <w:lang w:bidi="fa-IR"/>
        </w:rPr>
        <w:t>ی</w:t>
      </w:r>
      <w:r>
        <w:rPr>
          <w:rtl/>
          <w:lang w:bidi="fa-IR"/>
        </w:rPr>
        <w:t>ز خواهد بود</w:t>
      </w:r>
      <w:r w:rsidR="009B4C06">
        <w:rPr>
          <w:rtl/>
          <w:lang w:bidi="fa-IR"/>
        </w:rPr>
        <w:t xml:space="preserve">. </w:t>
      </w:r>
      <w:r>
        <w:rPr>
          <w:rtl/>
          <w:lang w:bidi="fa-IR"/>
        </w:rPr>
        <w:t>مثلاً کس</w:t>
      </w:r>
      <w:r w:rsidR="00E61D8F">
        <w:rPr>
          <w:rtl/>
          <w:lang w:bidi="fa-IR"/>
        </w:rPr>
        <w:t>ی</w:t>
      </w:r>
      <w:r>
        <w:rPr>
          <w:rtl/>
          <w:lang w:bidi="fa-IR"/>
        </w:rPr>
        <w:t xml:space="preserve"> که نماز خود را قضا نموده</w:t>
      </w:r>
      <w:r w:rsidR="009B4C06">
        <w:rPr>
          <w:rtl/>
          <w:lang w:bidi="fa-IR"/>
        </w:rPr>
        <w:t xml:space="preserve">، </w:t>
      </w:r>
      <w:r>
        <w:rPr>
          <w:rtl/>
          <w:lang w:bidi="fa-IR"/>
        </w:rPr>
        <w:t>تدارک آن به ا</w:t>
      </w:r>
      <w:r w:rsidR="00E61D8F">
        <w:rPr>
          <w:rtl/>
          <w:lang w:bidi="fa-IR"/>
        </w:rPr>
        <w:t>ی</w:t>
      </w:r>
      <w:r>
        <w:rPr>
          <w:rtl/>
          <w:lang w:bidi="fa-IR"/>
        </w:rPr>
        <w:t>ن است که آن نماز را قضا نما</w:t>
      </w:r>
      <w:r w:rsidR="00E61D8F">
        <w:rPr>
          <w:rtl/>
          <w:lang w:bidi="fa-IR"/>
        </w:rPr>
        <w:t>ی</w:t>
      </w:r>
      <w:r>
        <w:rPr>
          <w:rtl/>
          <w:lang w:bidi="fa-IR"/>
        </w:rPr>
        <w:t xml:space="preserve">د و </w:t>
      </w:r>
      <w:r w:rsidR="00E61D8F">
        <w:rPr>
          <w:rtl/>
          <w:lang w:bidi="fa-IR"/>
        </w:rPr>
        <w:t>ی</w:t>
      </w:r>
      <w:r>
        <w:rPr>
          <w:rtl/>
          <w:lang w:bidi="fa-IR"/>
        </w:rPr>
        <w:t>ا اگر کس</w:t>
      </w:r>
      <w:r w:rsidR="00E61D8F">
        <w:rPr>
          <w:rtl/>
          <w:lang w:bidi="fa-IR"/>
        </w:rPr>
        <w:t>ی</w:t>
      </w:r>
      <w:r>
        <w:rPr>
          <w:rtl/>
          <w:lang w:bidi="fa-IR"/>
        </w:rPr>
        <w:t xml:space="preserve"> حقّ الناس بر ذمّه اوست جز با پرداخت آن </w:t>
      </w:r>
      <w:r w:rsidR="00E61D8F">
        <w:rPr>
          <w:rtl/>
          <w:lang w:bidi="fa-IR"/>
        </w:rPr>
        <w:t>ی</w:t>
      </w:r>
      <w:r>
        <w:rPr>
          <w:rtl/>
          <w:lang w:bidi="fa-IR"/>
        </w:rPr>
        <w:t>ا رضا</w:t>
      </w:r>
      <w:r w:rsidR="00E61D8F">
        <w:rPr>
          <w:rtl/>
          <w:lang w:bidi="fa-IR"/>
        </w:rPr>
        <w:t>ی</w:t>
      </w:r>
      <w:r>
        <w:rPr>
          <w:rtl/>
          <w:lang w:bidi="fa-IR"/>
        </w:rPr>
        <w:t xml:space="preserve">ت آن شخص تدارک نشود و </w:t>
      </w:r>
      <w:r w:rsidR="00E61D8F">
        <w:rPr>
          <w:rtl/>
          <w:lang w:bidi="fa-IR"/>
        </w:rPr>
        <w:t>ی</w:t>
      </w:r>
      <w:r>
        <w:rPr>
          <w:rtl/>
          <w:lang w:bidi="fa-IR"/>
        </w:rPr>
        <w:t>ا اگر کس</w:t>
      </w:r>
      <w:r w:rsidR="00E61D8F">
        <w:rPr>
          <w:rtl/>
          <w:lang w:bidi="fa-IR"/>
        </w:rPr>
        <w:t>ی</w:t>
      </w:r>
      <w:r>
        <w:rPr>
          <w:rtl/>
          <w:lang w:bidi="fa-IR"/>
        </w:rPr>
        <w:t xml:space="preserve"> در انجام وظ</w:t>
      </w:r>
      <w:r w:rsidR="00E61D8F">
        <w:rPr>
          <w:rtl/>
          <w:lang w:bidi="fa-IR"/>
        </w:rPr>
        <w:t>ی</w:t>
      </w:r>
      <w:r>
        <w:rPr>
          <w:rtl/>
          <w:lang w:bidi="fa-IR"/>
        </w:rPr>
        <w:t>فه</w:t>
      </w:r>
      <w:r w:rsidR="00E61D8F">
        <w:rPr>
          <w:rtl/>
          <w:lang w:bidi="fa-IR"/>
        </w:rPr>
        <w:t xml:space="preserve"> </w:t>
      </w:r>
      <w:r>
        <w:rPr>
          <w:rtl/>
          <w:lang w:bidi="fa-IR"/>
        </w:rPr>
        <w:t>اش کوتاه</w:t>
      </w:r>
      <w:r w:rsidR="00E61D8F">
        <w:rPr>
          <w:rtl/>
          <w:lang w:bidi="fa-IR"/>
        </w:rPr>
        <w:t>ی</w:t>
      </w:r>
      <w:r>
        <w:rPr>
          <w:rtl/>
          <w:lang w:bidi="fa-IR"/>
        </w:rPr>
        <w:t xml:space="preserve"> نموده</w:t>
      </w:r>
      <w:r w:rsidR="009B4C06">
        <w:rPr>
          <w:rtl/>
          <w:lang w:bidi="fa-IR"/>
        </w:rPr>
        <w:t xml:space="preserve">، </w:t>
      </w:r>
      <w:r>
        <w:rPr>
          <w:rtl/>
          <w:lang w:bidi="fa-IR"/>
        </w:rPr>
        <w:t>با</w:t>
      </w:r>
      <w:r w:rsidR="00E61D8F">
        <w:rPr>
          <w:rtl/>
          <w:lang w:bidi="fa-IR"/>
        </w:rPr>
        <w:t>ی</w:t>
      </w:r>
      <w:r>
        <w:rPr>
          <w:rtl/>
          <w:lang w:bidi="fa-IR"/>
        </w:rPr>
        <w:t>د آن را تدارک نما</w:t>
      </w:r>
      <w:r w:rsidR="00E61D8F">
        <w:rPr>
          <w:rtl/>
          <w:lang w:bidi="fa-IR"/>
        </w:rPr>
        <w:t>ی</w:t>
      </w:r>
      <w:r>
        <w:rPr>
          <w:rtl/>
          <w:lang w:bidi="fa-IR"/>
        </w:rPr>
        <w:t>د نظ</w:t>
      </w:r>
      <w:r w:rsidR="00E61D8F">
        <w:rPr>
          <w:rtl/>
          <w:lang w:bidi="fa-IR"/>
        </w:rPr>
        <w:t>ی</w:t>
      </w:r>
      <w:r>
        <w:rPr>
          <w:rtl/>
          <w:lang w:bidi="fa-IR"/>
        </w:rPr>
        <w:t>ر ق</w:t>
      </w:r>
      <w:r w:rsidR="00E61D8F">
        <w:rPr>
          <w:rtl/>
          <w:lang w:bidi="fa-IR"/>
        </w:rPr>
        <w:t>ی</w:t>
      </w:r>
      <w:r>
        <w:rPr>
          <w:rtl/>
          <w:lang w:bidi="fa-IR"/>
        </w:rPr>
        <w:t>ام توّاب</w:t>
      </w:r>
      <w:r w:rsidR="00E61D8F">
        <w:rPr>
          <w:rtl/>
          <w:lang w:bidi="fa-IR"/>
        </w:rPr>
        <w:t>ی</w:t>
      </w:r>
      <w:r>
        <w:rPr>
          <w:rtl/>
          <w:lang w:bidi="fa-IR"/>
        </w:rPr>
        <w:t>ن که گروه</w:t>
      </w:r>
      <w:r w:rsidR="00E61D8F">
        <w:rPr>
          <w:rtl/>
          <w:lang w:bidi="fa-IR"/>
        </w:rPr>
        <w:t>ی</w:t>
      </w:r>
      <w:r>
        <w:rPr>
          <w:rtl/>
          <w:lang w:bidi="fa-IR"/>
        </w:rPr>
        <w:t xml:space="preserve"> پس از شهادت سالار شه</w:t>
      </w:r>
      <w:r w:rsidR="00E61D8F">
        <w:rPr>
          <w:rtl/>
          <w:lang w:bidi="fa-IR"/>
        </w:rPr>
        <w:t>ی</w:t>
      </w:r>
      <w:r>
        <w:rPr>
          <w:rtl/>
          <w:lang w:bidi="fa-IR"/>
        </w:rPr>
        <w:t>دان حضرت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گفتند</w:t>
      </w:r>
      <w:r w:rsidR="009B4C06">
        <w:rPr>
          <w:rtl/>
          <w:lang w:bidi="fa-IR"/>
        </w:rPr>
        <w:t xml:space="preserve">: </w:t>
      </w:r>
      <w:r>
        <w:rPr>
          <w:rtl/>
          <w:lang w:bidi="fa-IR"/>
        </w:rPr>
        <w:t>آن حضرت را کمک نکرد</w:t>
      </w:r>
      <w:r w:rsidR="00E61D8F">
        <w:rPr>
          <w:rtl/>
          <w:lang w:bidi="fa-IR"/>
        </w:rPr>
        <w:t>ی</w:t>
      </w:r>
      <w:r>
        <w:rPr>
          <w:rtl/>
          <w:lang w:bidi="fa-IR"/>
        </w:rPr>
        <w:t>م و اطراف گوساله سامر</w:t>
      </w:r>
      <w:r w:rsidR="00E61D8F">
        <w:rPr>
          <w:rtl/>
          <w:lang w:bidi="fa-IR"/>
        </w:rPr>
        <w:t>ی</w:t>
      </w:r>
      <w:r>
        <w:rPr>
          <w:rtl/>
          <w:lang w:bidi="fa-IR"/>
        </w:rPr>
        <w:t xml:space="preserve"> جمع شد</w:t>
      </w:r>
      <w:r w:rsidR="00E61D8F">
        <w:rPr>
          <w:rtl/>
          <w:lang w:bidi="fa-IR"/>
        </w:rPr>
        <w:t>ی</w:t>
      </w:r>
      <w:r>
        <w:rPr>
          <w:rtl/>
          <w:lang w:bidi="fa-IR"/>
        </w:rPr>
        <w:t>م</w:t>
      </w:r>
      <w:r w:rsidR="009B4C06">
        <w:rPr>
          <w:rtl/>
          <w:lang w:bidi="fa-IR"/>
        </w:rPr>
        <w:t xml:space="preserve">، </w:t>
      </w:r>
      <w:r>
        <w:rPr>
          <w:rtl/>
          <w:lang w:bidi="fa-IR"/>
        </w:rPr>
        <w:t>ا</w:t>
      </w:r>
      <w:r w:rsidR="00E61D8F">
        <w:rPr>
          <w:rtl/>
          <w:lang w:bidi="fa-IR"/>
        </w:rPr>
        <w:t>ی</w:t>
      </w:r>
      <w:r>
        <w:rPr>
          <w:rtl/>
          <w:lang w:bidi="fa-IR"/>
        </w:rPr>
        <w:t>نک با</w:t>
      </w:r>
      <w:r w:rsidR="00E61D8F">
        <w:rPr>
          <w:rtl/>
          <w:lang w:bidi="fa-IR"/>
        </w:rPr>
        <w:t>ی</w:t>
      </w:r>
      <w:r>
        <w:rPr>
          <w:rtl/>
          <w:lang w:bidi="fa-IR"/>
        </w:rPr>
        <w:t>د برا</w:t>
      </w:r>
      <w:r w:rsidR="00E61D8F">
        <w:rPr>
          <w:rtl/>
          <w:lang w:bidi="fa-IR"/>
        </w:rPr>
        <w:t>ی</w:t>
      </w:r>
      <w:r>
        <w:rPr>
          <w:rtl/>
          <w:lang w:bidi="fa-IR"/>
        </w:rPr>
        <w:t xml:space="preserve"> خون</w:t>
      </w:r>
      <w:r w:rsidR="00E61D8F">
        <w:rPr>
          <w:rtl/>
          <w:lang w:bidi="fa-IR"/>
        </w:rPr>
        <w:t xml:space="preserve"> </w:t>
      </w:r>
      <w:r>
        <w:rPr>
          <w:rtl/>
          <w:lang w:bidi="fa-IR"/>
        </w:rPr>
        <w:t>خواه</w:t>
      </w:r>
      <w:r w:rsidR="00E61D8F">
        <w:rPr>
          <w:rtl/>
          <w:lang w:bidi="fa-IR"/>
        </w:rPr>
        <w:t>ی</w:t>
      </w:r>
      <w:r>
        <w:rPr>
          <w:rtl/>
          <w:lang w:bidi="fa-IR"/>
        </w:rPr>
        <w:t xml:space="preserve"> حضرتش بپاخ</w:t>
      </w:r>
      <w:r w:rsidR="00E61D8F">
        <w:rPr>
          <w:rtl/>
          <w:lang w:bidi="fa-IR"/>
        </w:rPr>
        <w:t>ی</w:t>
      </w:r>
      <w:r>
        <w:rPr>
          <w:rtl/>
          <w:lang w:bidi="fa-IR"/>
        </w:rPr>
        <w:t>ز</w:t>
      </w:r>
      <w:r w:rsidR="00E61D8F">
        <w:rPr>
          <w:rtl/>
          <w:lang w:bidi="fa-IR"/>
        </w:rPr>
        <w:t>ی</w:t>
      </w:r>
      <w:r>
        <w:rPr>
          <w:rtl/>
          <w:lang w:bidi="fa-IR"/>
        </w:rPr>
        <w:t>م و با هدا</w:t>
      </w:r>
      <w:r w:rsidR="00E61D8F">
        <w:rPr>
          <w:rtl/>
          <w:lang w:bidi="fa-IR"/>
        </w:rPr>
        <w:t>ی</w:t>
      </w:r>
      <w:r>
        <w:rPr>
          <w:rtl/>
          <w:lang w:bidi="fa-IR"/>
        </w:rPr>
        <w:t>ت افراد</w:t>
      </w:r>
      <w:r w:rsidR="00E61D8F">
        <w:rPr>
          <w:rtl/>
          <w:lang w:bidi="fa-IR"/>
        </w:rPr>
        <w:t>ی</w:t>
      </w:r>
      <w:r>
        <w:rPr>
          <w:rtl/>
          <w:lang w:bidi="fa-IR"/>
        </w:rPr>
        <w:t xml:space="preserve"> ق</w:t>
      </w:r>
      <w:r w:rsidR="00E61D8F">
        <w:rPr>
          <w:rtl/>
          <w:lang w:bidi="fa-IR"/>
        </w:rPr>
        <w:t>ی</w:t>
      </w:r>
      <w:r>
        <w:rPr>
          <w:rtl/>
          <w:lang w:bidi="fa-IR"/>
        </w:rPr>
        <w:t>ام خود را آغاز نمودند</w:t>
      </w:r>
      <w:r w:rsidR="009B4C06">
        <w:rPr>
          <w:rtl/>
          <w:lang w:bidi="fa-IR"/>
        </w:rPr>
        <w:t xml:space="preserve">. </w:t>
      </w:r>
    </w:p>
    <w:p w:rsidR="006D35BA" w:rsidRDefault="009B4C06" w:rsidP="009B4C06">
      <w:pPr>
        <w:pStyle w:val="Heading3"/>
        <w:rPr>
          <w:rtl/>
          <w:lang w:bidi="fa-IR"/>
        </w:rPr>
      </w:pPr>
      <w:bookmarkStart w:id="53" w:name="_Toc425333180"/>
      <w:r>
        <w:rPr>
          <w:rtl/>
          <w:lang w:bidi="fa-IR"/>
        </w:rPr>
        <w:lastRenderedPageBreak/>
        <w:t>3 - جبران</w:t>
      </w:r>
      <w:bookmarkEnd w:id="53"/>
      <w:r>
        <w:rPr>
          <w:rtl/>
          <w:lang w:bidi="fa-IR"/>
        </w:rPr>
        <w:t xml:space="preserve"> </w:t>
      </w:r>
    </w:p>
    <w:p w:rsidR="0049138A" w:rsidRDefault="0049138A" w:rsidP="0049138A">
      <w:pPr>
        <w:pStyle w:val="libNormal"/>
        <w:rPr>
          <w:rtl/>
          <w:lang w:bidi="fa-IR"/>
        </w:rPr>
      </w:pPr>
      <w:r>
        <w:rPr>
          <w:rtl/>
          <w:lang w:bidi="fa-IR"/>
        </w:rPr>
        <w:t>پس از توبه و پش</w:t>
      </w:r>
      <w:r w:rsidR="00E61D8F">
        <w:rPr>
          <w:rtl/>
          <w:lang w:bidi="fa-IR"/>
        </w:rPr>
        <w:t>ی</w:t>
      </w:r>
      <w:r>
        <w:rPr>
          <w:rtl/>
          <w:lang w:bidi="fa-IR"/>
        </w:rPr>
        <w:t>مان</w:t>
      </w:r>
      <w:r w:rsidR="00E61D8F">
        <w:rPr>
          <w:rtl/>
          <w:lang w:bidi="fa-IR"/>
        </w:rPr>
        <w:t>ی</w:t>
      </w:r>
      <w:r>
        <w:rPr>
          <w:rtl/>
          <w:lang w:bidi="fa-IR"/>
        </w:rPr>
        <w:t xml:space="preserve"> با</w:t>
      </w:r>
      <w:r w:rsidR="00E61D8F">
        <w:rPr>
          <w:rtl/>
          <w:lang w:bidi="fa-IR"/>
        </w:rPr>
        <w:t>ی</w:t>
      </w:r>
      <w:r>
        <w:rPr>
          <w:rtl/>
          <w:lang w:bidi="fa-IR"/>
        </w:rPr>
        <w:t>د گناهان خود را جبران نما</w:t>
      </w:r>
      <w:r w:rsidR="00E61D8F">
        <w:rPr>
          <w:rtl/>
          <w:lang w:bidi="fa-IR"/>
        </w:rPr>
        <w:t>یی</w:t>
      </w:r>
      <w:r>
        <w:rPr>
          <w:rtl/>
          <w:lang w:bidi="fa-IR"/>
        </w:rPr>
        <w:t>م به ا</w:t>
      </w:r>
      <w:r w:rsidR="00E61D8F">
        <w:rPr>
          <w:rtl/>
          <w:lang w:bidi="fa-IR"/>
        </w:rPr>
        <w:t>ی</w:t>
      </w:r>
      <w:r>
        <w:rPr>
          <w:rtl/>
          <w:lang w:bidi="fa-IR"/>
        </w:rPr>
        <w:t>ن معن</w:t>
      </w:r>
      <w:r w:rsidR="00E61D8F">
        <w:rPr>
          <w:rtl/>
          <w:lang w:bidi="fa-IR"/>
        </w:rPr>
        <w:t>ی</w:t>
      </w:r>
      <w:r>
        <w:rPr>
          <w:rtl/>
          <w:lang w:bidi="fa-IR"/>
        </w:rPr>
        <w:t xml:space="preserve"> که</w:t>
      </w:r>
      <w:r w:rsidR="009B4C06">
        <w:rPr>
          <w:rtl/>
          <w:lang w:bidi="fa-IR"/>
        </w:rPr>
        <w:t xml:space="preserve">؛ </w:t>
      </w:r>
      <w:r>
        <w:rPr>
          <w:rtl/>
          <w:lang w:bidi="fa-IR"/>
        </w:rPr>
        <w:t>عمل شا</w:t>
      </w:r>
      <w:r w:rsidR="00E61D8F">
        <w:rPr>
          <w:rtl/>
          <w:lang w:bidi="fa-IR"/>
        </w:rPr>
        <w:t>ی</w:t>
      </w:r>
      <w:r>
        <w:rPr>
          <w:rtl/>
          <w:lang w:bidi="fa-IR"/>
        </w:rPr>
        <w:t>سته</w:t>
      </w:r>
      <w:r w:rsidR="00E61D8F">
        <w:rPr>
          <w:rtl/>
          <w:lang w:bidi="fa-IR"/>
        </w:rPr>
        <w:t xml:space="preserve"> </w:t>
      </w:r>
      <w:r>
        <w:rPr>
          <w:rtl/>
          <w:lang w:bidi="fa-IR"/>
        </w:rPr>
        <w:t>ا</w:t>
      </w:r>
      <w:r w:rsidR="00E61D8F">
        <w:rPr>
          <w:rtl/>
          <w:lang w:bidi="fa-IR"/>
        </w:rPr>
        <w:t>ی</w:t>
      </w:r>
      <w:r>
        <w:rPr>
          <w:rtl/>
          <w:lang w:bidi="fa-IR"/>
        </w:rPr>
        <w:t xml:space="preserve"> که در خور جبران آن معص</w:t>
      </w:r>
      <w:r w:rsidR="00E61D8F">
        <w:rPr>
          <w:rtl/>
          <w:lang w:bidi="fa-IR"/>
        </w:rPr>
        <w:t>ی</w:t>
      </w:r>
      <w:r>
        <w:rPr>
          <w:rtl/>
          <w:lang w:bidi="fa-IR"/>
        </w:rPr>
        <w:t>ت باشد انجام ده</w:t>
      </w:r>
      <w:r w:rsidR="00E61D8F">
        <w:rPr>
          <w:rtl/>
          <w:lang w:bidi="fa-IR"/>
        </w:rPr>
        <w:t>ی</w:t>
      </w:r>
      <w:r>
        <w:rPr>
          <w:rtl/>
          <w:lang w:bidi="fa-IR"/>
        </w:rPr>
        <w:t>م تا ضعف</w:t>
      </w:r>
      <w:r w:rsidR="00E61D8F">
        <w:rPr>
          <w:rtl/>
          <w:lang w:bidi="fa-IR"/>
        </w:rPr>
        <w:t xml:space="preserve"> </w:t>
      </w:r>
      <w:r>
        <w:rPr>
          <w:rtl/>
          <w:lang w:bidi="fa-IR"/>
        </w:rPr>
        <w:t>ها و کاست</w:t>
      </w:r>
      <w:r w:rsidR="00E61D8F">
        <w:rPr>
          <w:rtl/>
          <w:lang w:bidi="fa-IR"/>
        </w:rPr>
        <w:t xml:space="preserve">ی </w:t>
      </w:r>
      <w:r>
        <w:rPr>
          <w:rtl/>
          <w:lang w:bidi="fa-IR"/>
        </w:rPr>
        <w:t>ها و شکست</w:t>
      </w:r>
      <w:r w:rsidR="00E61D8F">
        <w:rPr>
          <w:rtl/>
          <w:lang w:bidi="fa-IR"/>
        </w:rPr>
        <w:t xml:space="preserve">ی </w:t>
      </w:r>
      <w:r>
        <w:rPr>
          <w:rtl/>
          <w:lang w:bidi="fa-IR"/>
        </w:rPr>
        <w:t>ها</w:t>
      </w:r>
      <w:r w:rsidR="00E61D8F">
        <w:rPr>
          <w:rtl/>
          <w:lang w:bidi="fa-IR"/>
        </w:rPr>
        <w:t>یی</w:t>
      </w:r>
      <w:r>
        <w:rPr>
          <w:rtl/>
          <w:lang w:bidi="fa-IR"/>
        </w:rPr>
        <w:t xml:space="preserve"> که در اثر گناه در وجود ما پد</w:t>
      </w:r>
      <w:r w:rsidR="00E61D8F">
        <w:rPr>
          <w:rtl/>
          <w:lang w:bidi="fa-IR"/>
        </w:rPr>
        <w:t>ی</w:t>
      </w:r>
      <w:r>
        <w:rPr>
          <w:rtl/>
          <w:lang w:bidi="fa-IR"/>
        </w:rPr>
        <w:t>د آمده جبران شود</w:t>
      </w:r>
      <w:r w:rsidR="009B4C06">
        <w:rPr>
          <w:rtl/>
          <w:lang w:bidi="fa-IR"/>
        </w:rPr>
        <w:t xml:space="preserve">، </w:t>
      </w:r>
      <w:r>
        <w:rPr>
          <w:rtl/>
          <w:lang w:bidi="fa-IR"/>
        </w:rPr>
        <w:t>بسان ب</w:t>
      </w:r>
      <w:r w:rsidR="00E61D8F">
        <w:rPr>
          <w:rtl/>
          <w:lang w:bidi="fa-IR"/>
        </w:rPr>
        <w:t>ی</w:t>
      </w:r>
      <w:r>
        <w:rPr>
          <w:rtl/>
          <w:lang w:bidi="fa-IR"/>
        </w:rPr>
        <w:t>مار</w:t>
      </w:r>
      <w:r w:rsidR="00E61D8F">
        <w:rPr>
          <w:rtl/>
          <w:lang w:bidi="fa-IR"/>
        </w:rPr>
        <w:t>ی</w:t>
      </w:r>
      <w:r>
        <w:rPr>
          <w:rtl/>
          <w:lang w:bidi="fa-IR"/>
        </w:rPr>
        <w:t xml:space="preserve"> که به فکر بهبود خود است</w:t>
      </w:r>
      <w:r w:rsidR="009B4C06">
        <w:rPr>
          <w:rtl/>
          <w:lang w:bidi="fa-IR"/>
        </w:rPr>
        <w:t xml:space="preserve">، </w:t>
      </w:r>
      <w:r>
        <w:rPr>
          <w:rtl/>
          <w:lang w:bidi="fa-IR"/>
        </w:rPr>
        <w:t>علاوه بر مصرف دارو و پره</w:t>
      </w:r>
      <w:r w:rsidR="00E61D8F">
        <w:rPr>
          <w:rtl/>
          <w:lang w:bidi="fa-IR"/>
        </w:rPr>
        <w:t>ی</w:t>
      </w:r>
      <w:r>
        <w:rPr>
          <w:rtl/>
          <w:lang w:bidi="fa-IR"/>
        </w:rPr>
        <w:t>ز از غذاها</w:t>
      </w:r>
      <w:r w:rsidR="00E61D8F">
        <w:rPr>
          <w:rtl/>
          <w:lang w:bidi="fa-IR"/>
        </w:rPr>
        <w:t>یی</w:t>
      </w:r>
      <w:r>
        <w:rPr>
          <w:rtl/>
          <w:lang w:bidi="fa-IR"/>
        </w:rPr>
        <w:t xml:space="preserve"> که برا</w:t>
      </w:r>
      <w:r w:rsidR="00E61D8F">
        <w:rPr>
          <w:rtl/>
          <w:lang w:bidi="fa-IR"/>
        </w:rPr>
        <w:t>ی</w:t>
      </w:r>
      <w:r>
        <w:rPr>
          <w:rtl/>
          <w:lang w:bidi="fa-IR"/>
        </w:rPr>
        <w:t xml:space="preserve"> او ضرر دارد با</w:t>
      </w:r>
      <w:r w:rsidR="00E61D8F">
        <w:rPr>
          <w:rtl/>
          <w:lang w:bidi="fa-IR"/>
        </w:rPr>
        <w:t>ی</w:t>
      </w:r>
      <w:r>
        <w:rPr>
          <w:rtl/>
          <w:lang w:bidi="fa-IR"/>
        </w:rPr>
        <w:t>د با خوردن بعض</w:t>
      </w:r>
      <w:r w:rsidR="00E61D8F">
        <w:rPr>
          <w:rtl/>
          <w:lang w:bidi="fa-IR"/>
        </w:rPr>
        <w:t>ی</w:t>
      </w:r>
      <w:r>
        <w:rPr>
          <w:rtl/>
          <w:lang w:bidi="fa-IR"/>
        </w:rPr>
        <w:t xml:space="preserve"> از داروها و غذاها مرض خود را جبران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ابوخد</w:t>
      </w:r>
      <w:r w:rsidR="00E61D8F">
        <w:rPr>
          <w:rtl/>
          <w:lang w:bidi="fa-IR"/>
        </w:rPr>
        <w:t>ی</w:t>
      </w:r>
      <w:r>
        <w:rPr>
          <w:rtl/>
          <w:lang w:bidi="fa-IR"/>
        </w:rPr>
        <w:t>جه گو</w:t>
      </w:r>
      <w:r w:rsidR="00E61D8F">
        <w:rPr>
          <w:rtl/>
          <w:lang w:bidi="fa-IR"/>
        </w:rPr>
        <w:t>ی</w:t>
      </w:r>
      <w:r>
        <w:rPr>
          <w:rtl/>
          <w:lang w:bidi="fa-IR"/>
        </w:rPr>
        <w:t>د</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«شخص</w:t>
      </w:r>
      <w:r w:rsidR="00E61D8F">
        <w:rPr>
          <w:rtl/>
          <w:lang w:bidi="fa-IR"/>
        </w:rPr>
        <w:t>ی</w:t>
      </w:r>
      <w:r>
        <w:rPr>
          <w:rtl/>
          <w:lang w:bidi="fa-IR"/>
        </w:rPr>
        <w:t xml:space="preserve"> محضر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آمد و عرض کرد</w:t>
      </w:r>
      <w:r w:rsidR="009B4C06">
        <w:rPr>
          <w:rtl/>
          <w:lang w:bidi="fa-IR"/>
        </w:rPr>
        <w:t xml:space="preserve">: </w:t>
      </w:r>
      <w:r>
        <w:rPr>
          <w:rtl/>
          <w:lang w:bidi="fa-IR"/>
        </w:rPr>
        <w:t>برا</w:t>
      </w:r>
      <w:r w:rsidR="00E61D8F">
        <w:rPr>
          <w:rtl/>
          <w:lang w:bidi="fa-IR"/>
        </w:rPr>
        <w:t>ی</w:t>
      </w:r>
      <w:r>
        <w:rPr>
          <w:rtl/>
          <w:lang w:bidi="fa-IR"/>
        </w:rPr>
        <w:t>م دختر</w:t>
      </w:r>
      <w:r w:rsidR="00E61D8F">
        <w:rPr>
          <w:rtl/>
          <w:lang w:bidi="fa-IR"/>
        </w:rPr>
        <w:t>ی</w:t>
      </w:r>
      <w:r>
        <w:rPr>
          <w:rtl/>
          <w:lang w:bidi="fa-IR"/>
        </w:rPr>
        <w:t xml:space="preserve"> متولد شد</w:t>
      </w:r>
      <w:r w:rsidR="009B4C06">
        <w:rPr>
          <w:rtl/>
          <w:lang w:bidi="fa-IR"/>
        </w:rPr>
        <w:t xml:space="preserve">، </w:t>
      </w:r>
      <w:r>
        <w:rPr>
          <w:rtl/>
          <w:lang w:bidi="fa-IR"/>
        </w:rPr>
        <w:t>او را پرور</w:t>
      </w:r>
      <w:r w:rsidR="00E61D8F">
        <w:rPr>
          <w:rtl/>
          <w:lang w:bidi="fa-IR"/>
        </w:rPr>
        <w:t>ی</w:t>
      </w:r>
      <w:r>
        <w:rPr>
          <w:rtl/>
          <w:lang w:bidi="fa-IR"/>
        </w:rPr>
        <w:t>دم تا بالغ گشت</w:t>
      </w:r>
      <w:r w:rsidR="009B4C06">
        <w:rPr>
          <w:rtl/>
          <w:lang w:bidi="fa-IR"/>
        </w:rPr>
        <w:t xml:space="preserve">، </w:t>
      </w:r>
      <w:r>
        <w:rPr>
          <w:rtl/>
          <w:lang w:bidi="fa-IR"/>
        </w:rPr>
        <w:t>پس از آن لباس و ز</w:t>
      </w:r>
      <w:r w:rsidR="00E61D8F">
        <w:rPr>
          <w:rtl/>
          <w:lang w:bidi="fa-IR"/>
        </w:rPr>
        <w:t>ی</w:t>
      </w:r>
      <w:r>
        <w:rPr>
          <w:rtl/>
          <w:lang w:bidi="fa-IR"/>
        </w:rPr>
        <w:t>نت آلاتش را بر او پوشاندم و او را کنار چاه</w:t>
      </w:r>
      <w:r w:rsidR="00E61D8F">
        <w:rPr>
          <w:rtl/>
          <w:lang w:bidi="fa-IR"/>
        </w:rPr>
        <w:t>ی</w:t>
      </w:r>
      <w:r>
        <w:rPr>
          <w:rtl/>
          <w:lang w:bidi="fa-IR"/>
        </w:rPr>
        <w:t xml:space="preserve"> آوردم و در م</w:t>
      </w:r>
      <w:r w:rsidR="00E61D8F">
        <w:rPr>
          <w:rtl/>
          <w:lang w:bidi="fa-IR"/>
        </w:rPr>
        <w:t>ی</w:t>
      </w:r>
      <w:r>
        <w:rPr>
          <w:rtl/>
          <w:lang w:bidi="fa-IR"/>
        </w:rPr>
        <w:t>ان آن انداختم</w:t>
      </w:r>
      <w:r w:rsidR="009B4C06">
        <w:rPr>
          <w:rtl/>
          <w:lang w:bidi="fa-IR"/>
        </w:rPr>
        <w:t xml:space="preserve">! </w:t>
      </w:r>
      <w:r>
        <w:rPr>
          <w:rtl/>
          <w:lang w:bidi="fa-IR"/>
        </w:rPr>
        <w:t>و آخر</w:t>
      </w:r>
      <w:r w:rsidR="00E61D8F">
        <w:rPr>
          <w:rtl/>
          <w:lang w:bidi="fa-IR"/>
        </w:rPr>
        <w:t>ی</w:t>
      </w:r>
      <w:r>
        <w:rPr>
          <w:rtl/>
          <w:lang w:bidi="fa-IR"/>
        </w:rPr>
        <w:t>ن سخن</w:t>
      </w:r>
      <w:r w:rsidR="00E61D8F">
        <w:rPr>
          <w:rtl/>
          <w:lang w:bidi="fa-IR"/>
        </w:rPr>
        <w:t>ی</w:t>
      </w:r>
      <w:r>
        <w:rPr>
          <w:rtl/>
          <w:lang w:bidi="fa-IR"/>
        </w:rPr>
        <w:t xml:space="preserve"> که از او شن</w:t>
      </w:r>
      <w:r w:rsidR="00E61D8F">
        <w:rPr>
          <w:rtl/>
          <w:lang w:bidi="fa-IR"/>
        </w:rPr>
        <w:t>ی</w:t>
      </w:r>
      <w:r>
        <w:rPr>
          <w:rtl/>
          <w:lang w:bidi="fa-IR"/>
        </w:rPr>
        <w:t>دم ا</w:t>
      </w:r>
      <w:r w:rsidR="00E61D8F">
        <w:rPr>
          <w:rtl/>
          <w:lang w:bidi="fa-IR"/>
        </w:rPr>
        <w:t>ی</w:t>
      </w:r>
      <w:r>
        <w:rPr>
          <w:rtl/>
          <w:lang w:bidi="fa-IR"/>
        </w:rPr>
        <w:t>ن بود که گفت</w:t>
      </w:r>
      <w:r w:rsidR="009B4C06">
        <w:rPr>
          <w:rtl/>
          <w:lang w:bidi="fa-IR"/>
        </w:rPr>
        <w:t xml:space="preserve">: </w:t>
      </w:r>
      <w:r>
        <w:rPr>
          <w:rtl/>
          <w:lang w:bidi="fa-IR"/>
        </w:rPr>
        <w:t>پدر جان</w:t>
      </w:r>
      <w:r w:rsidR="009B4C06">
        <w:rPr>
          <w:rtl/>
          <w:lang w:bidi="fa-IR"/>
        </w:rPr>
        <w:t xml:space="preserve">! </w:t>
      </w:r>
      <w:r>
        <w:rPr>
          <w:rtl/>
          <w:lang w:bidi="fa-IR"/>
        </w:rPr>
        <w:t>اکنون جبران ا</w:t>
      </w:r>
      <w:r w:rsidR="00E61D8F">
        <w:rPr>
          <w:rtl/>
          <w:lang w:bidi="fa-IR"/>
        </w:rPr>
        <w:t>ی</w:t>
      </w:r>
      <w:r>
        <w:rPr>
          <w:rtl/>
          <w:lang w:bidi="fa-IR"/>
        </w:rPr>
        <w:t>ن کارم چه باشد</w:t>
      </w:r>
      <w:r w:rsidR="009B4C06">
        <w:rPr>
          <w:rtl/>
          <w:lang w:bidi="fa-IR"/>
        </w:rPr>
        <w:t xml:space="preserve">؟ </w:t>
      </w:r>
    </w:p>
    <w:p w:rsidR="0049138A" w:rsidRDefault="0049138A" w:rsidP="0049138A">
      <w:pPr>
        <w:pStyle w:val="libNormal"/>
        <w:rPr>
          <w:rtl/>
          <w:lang w:bidi="fa-IR"/>
        </w:rPr>
      </w:pPr>
      <w:r>
        <w:rPr>
          <w:rtl/>
          <w:lang w:bidi="fa-IR"/>
        </w:rPr>
        <w:t>حضرت فرمودند</w:t>
      </w:r>
      <w:r w:rsidR="009B4C06">
        <w:rPr>
          <w:rtl/>
          <w:lang w:bidi="fa-IR"/>
        </w:rPr>
        <w:t xml:space="preserve">: </w:t>
      </w:r>
      <w:r>
        <w:rPr>
          <w:rtl/>
          <w:lang w:bidi="fa-IR"/>
        </w:rPr>
        <w:t>مادرت زنده است</w:t>
      </w:r>
      <w:r w:rsidR="009B4C06">
        <w:rPr>
          <w:rtl/>
          <w:lang w:bidi="fa-IR"/>
        </w:rPr>
        <w:t xml:space="preserve">؟ </w:t>
      </w:r>
      <w:r>
        <w:rPr>
          <w:rtl/>
          <w:lang w:bidi="fa-IR"/>
        </w:rPr>
        <w:t>گفت</w:t>
      </w:r>
      <w:r w:rsidR="009B4C06">
        <w:rPr>
          <w:rtl/>
          <w:lang w:bidi="fa-IR"/>
        </w:rPr>
        <w:t xml:space="preserve">: </w:t>
      </w:r>
      <w:r>
        <w:rPr>
          <w:rtl/>
          <w:lang w:bidi="fa-IR"/>
        </w:rPr>
        <w:t>نه</w:t>
      </w:r>
      <w:r w:rsidR="009B4C06">
        <w:rPr>
          <w:rtl/>
          <w:lang w:bidi="fa-IR"/>
        </w:rPr>
        <w:t xml:space="preserve">، </w:t>
      </w:r>
      <w:r>
        <w:rPr>
          <w:rtl/>
          <w:lang w:bidi="fa-IR"/>
        </w:rPr>
        <w:t>فرمودند</w:t>
      </w:r>
      <w:r w:rsidR="009B4C06">
        <w:rPr>
          <w:rtl/>
          <w:lang w:bidi="fa-IR"/>
        </w:rPr>
        <w:t xml:space="preserve">: </w:t>
      </w:r>
      <w:r>
        <w:rPr>
          <w:rtl/>
          <w:lang w:bidi="fa-IR"/>
        </w:rPr>
        <w:t>خاله</w:t>
      </w:r>
      <w:r w:rsidR="00E61D8F">
        <w:rPr>
          <w:rtl/>
          <w:lang w:bidi="fa-IR"/>
        </w:rPr>
        <w:t xml:space="preserve"> </w:t>
      </w:r>
      <w:r>
        <w:rPr>
          <w:rtl/>
          <w:lang w:bidi="fa-IR"/>
        </w:rPr>
        <w:t>ات زنده است</w:t>
      </w:r>
      <w:r w:rsidR="009B4C06">
        <w:rPr>
          <w:rtl/>
          <w:lang w:bidi="fa-IR"/>
        </w:rPr>
        <w:t xml:space="preserve">؟ </w:t>
      </w:r>
      <w:r>
        <w:rPr>
          <w:rtl/>
          <w:lang w:bidi="fa-IR"/>
        </w:rPr>
        <w:t>گفت</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با او ن</w:t>
      </w:r>
      <w:r w:rsidR="00E61D8F">
        <w:rPr>
          <w:rtl/>
          <w:lang w:bidi="fa-IR"/>
        </w:rPr>
        <w:t>ی</w:t>
      </w:r>
      <w:r>
        <w:rPr>
          <w:rtl/>
          <w:lang w:bidi="fa-IR"/>
        </w:rPr>
        <w:t>ک</w:t>
      </w:r>
      <w:r w:rsidR="00E61D8F">
        <w:rPr>
          <w:rtl/>
          <w:lang w:bidi="fa-IR"/>
        </w:rPr>
        <w:t>ی</w:t>
      </w:r>
      <w:r>
        <w:rPr>
          <w:rtl/>
          <w:lang w:bidi="fa-IR"/>
        </w:rPr>
        <w:t xml:space="preserve"> و خوش</w:t>
      </w:r>
      <w:r w:rsidR="00E61D8F">
        <w:rPr>
          <w:rtl/>
          <w:lang w:bidi="fa-IR"/>
        </w:rPr>
        <w:t xml:space="preserve"> </w:t>
      </w:r>
      <w:r>
        <w:rPr>
          <w:rtl/>
          <w:lang w:bidi="fa-IR"/>
        </w:rPr>
        <w:t>رفتار</w:t>
      </w:r>
      <w:r w:rsidR="00E61D8F">
        <w:rPr>
          <w:rtl/>
          <w:lang w:bidi="fa-IR"/>
        </w:rPr>
        <w:t>ی</w:t>
      </w:r>
      <w:r>
        <w:rPr>
          <w:rtl/>
          <w:lang w:bidi="fa-IR"/>
        </w:rPr>
        <w:t xml:space="preserve"> کن که او به منزله مادر است و ن</w:t>
      </w:r>
      <w:r w:rsidR="00E61D8F">
        <w:rPr>
          <w:rtl/>
          <w:lang w:bidi="fa-IR"/>
        </w:rPr>
        <w:t>ی</w:t>
      </w:r>
      <w:r>
        <w:rPr>
          <w:rtl/>
          <w:lang w:bidi="fa-IR"/>
        </w:rPr>
        <w:t>کو</w:t>
      </w:r>
      <w:r w:rsidR="00E61D8F">
        <w:rPr>
          <w:rtl/>
          <w:lang w:bidi="fa-IR"/>
        </w:rPr>
        <w:t>یی</w:t>
      </w:r>
      <w:r>
        <w:rPr>
          <w:rtl/>
          <w:lang w:bidi="fa-IR"/>
        </w:rPr>
        <w:t xml:space="preserve"> و خوش رفتار</w:t>
      </w:r>
      <w:r w:rsidR="00E61D8F">
        <w:rPr>
          <w:rtl/>
          <w:lang w:bidi="fa-IR"/>
        </w:rPr>
        <w:t>ی</w:t>
      </w:r>
      <w:r>
        <w:rPr>
          <w:rtl/>
          <w:lang w:bidi="fa-IR"/>
        </w:rPr>
        <w:t xml:space="preserve"> با او کفاره آن کارت خواهد 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ابوخد</w:t>
      </w:r>
      <w:r w:rsidR="00E61D8F">
        <w:rPr>
          <w:rtl/>
          <w:lang w:bidi="fa-IR"/>
        </w:rPr>
        <w:t>ی</w:t>
      </w:r>
      <w:r>
        <w:rPr>
          <w:rtl/>
          <w:lang w:bidi="fa-IR"/>
        </w:rPr>
        <w:t>جه گو</w:t>
      </w:r>
      <w:r w:rsidR="00E61D8F">
        <w:rPr>
          <w:rtl/>
          <w:lang w:bidi="fa-IR"/>
        </w:rPr>
        <w:t>ی</w:t>
      </w:r>
      <w:r>
        <w:rPr>
          <w:rtl/>
          <w:lang w:bidi="fa-IR"/>
        </w:rPr>
        <w:t>د</w:t>
      </w:r>
      <w:r w:rsidR="009B4C06">
        <w:rPr>
          <w:rtl/>
          <w:lang w:bidi="fa-IR"/>
        </w:rPr>
        <w:t xml:space="preserve">: </w:t>
      </w:r>
      <w:r>
        <w:rPr>
          <w:rtl/>
          <w:lang w:bidi="fa-IR"/>
        </w:rPr>
        <w:t xml:space="preserve">به امام صادق </w:t>
      </w:r>
      <w:r w:rsidR="00B264EE" w:rsidRPr="00B264EE">
        <w:rPr>
          <w:rStyle w:val="libAlaemChar"/>
          <w:rtl/>
        </w:rPr>
        <w:t>عليه‌السلام</w:t>
      </w:r>
      <w:r>
        <w:rPr>
          <w:rtl/>
          <w:lang w:bidi="fa-IR"/>
        </w:rPr>
        <w:t xml:space="preserve"> عرض کردم</w:t>
      </w:r>
      <w:r w:rsidR="009B4C06">
        <w:rPr>
          <w:rtl/>
          <w:lang w:bidi="fa-IR"/>
        </w:rPr>
        <w:t xml:space="preserve">: </w:t>
      </w:r>
      <w:r>
        <w:rPr>
          <w:rtl/>
          <w:lang w:bidi="fa-IR"/>
        </w:rPr>
        <w:t>ا</w:t>
      </w:r>
      <w:r w:rsidR="00E61D8F">
        <w:rPr>
          <w:rtl/>
          <w:lang w:bidi="fa-IR"/>
        </w:rPr>
        <w:t>ی</w:t>
      </w:r>
      <w:r>
        <w:rPr>
          <w:rtl/>
          <w:lang w:bidi="fa-IR"/>
        </w:rPr>
        <w:t>ن کار در چه زمان</w:t>
      </w:r>
      <w:r w:rsidR="00E61D8F">
        <w:rPr>
          <w:rtl/>
          <w:lang w:bidi="fa-IR"/>
        </w:rPr>
        <w:t>ی</w:t>
      </w:r>
      <w:r>
        <w:rPr>
          <w:rtl/>
          <w:lang w:bidi="fa-IR"/>
        </w:rPr>
        <w:t xml:space="preserve"> بود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«در زمان جاهل</w:t>
      </w:r>
      <w:r w:rsidR="00E61D8F">
        <w:rPr>
          <w:rtl/>
          <w:lang w:bidi="fa-IR"/>
        </w:rPr>
        <w:t>ی</w:t>
      </w:r>
      <w:r>
        <w:rPr>
          <w:rtl/>
          <w:lang w:bidi="fa-IR"/>
        </w:rPr>
        <w:t>ت که دختران را م</w:t>
      </w:r>
      <w:r w:rsidR="00E61D8F">
        <w:rPr>
          <w:rtl/>
          <w:lang w:bidi="fa-IR"/>
        </w:rPr>
        <w:t xml:space="preserve">ی </w:t>
      </w:r>
      <w:r>
        <w:rPr>
          <w:rtl/>
          <w:lang w:bidi="fa-IR"/>
        </w:rPr>
        <w:t>کشتند که مبادا اس</w:t>
      </w:r>
      <w:r w:rsidR="00E61D8F">
        <w:rPr>
          <w:rtl/>
          <w:lang w:bidi="fa-IR"/>
        </w:rPr>
        <w:t>ی</w:t>
      </w:r>
      <w:r>
        <w:rPr>
          <w:rtl/>
          <w:lang w:bidi="fa-IR"/>
        </w:rPr>
        <w:t>ر شوند و در م</w:t>
      </w:r>
      <w:r w:rsidR="00E61D8F">
        <w:rPr>
          <w:rtl/>
          <w:lang w:bidi="fa-IR"/>
        </w:rPr>
        <w:t>ی</w:t>
      </w:r>
      <w:r>
        <w:rPr>
          <w:rtl/>
          <w:lang w:bidi="fa-IR"/>
        </w:rPr>
        <w:t>ان قب</w:t>
      </w:r>
      <w:r w:rsidR="00E61D8F">
        <w:rPr>
          <w:rtl/>
          <w:lang w:bidi="fa-IR"/>
        </w:rPr>
        <w:t>ی</w:t>
      </w:r>
      <w:r>
        <w:rPr>
          <w:rtl/>
          <w:lang w:bidi="fa-IR"/>
        </w:rPr>
        <w:t>له د</w:t>
      </w:r>
      <w:r w:rsidR="00E61D8F">
        <w:rPr>
          <w:rtl/>
          <w:lang w:bidi="fa-IR"/>
        </w:rPr>
        <w:t>ی</w:t>
      </w:r>
      <w:r>
        <w:rPr>
          <w:rtl/>
          <w:lang w:bidi="fa-IR"/>
        </w:rPr>
        <w:t>گر</w:t>
      </w:r>
      <w:r w:rsidR="00E61D8F">
        <w:rPr>
          <w:rtl/>
          <w:lang w:bidi="fa-IR"/>
        </w:rPr>
        <w:t>ی</w:t>
      </w:r>
      <w:r>
        <w:rPr>
          <w:rtl/>
          <w:lang w:bidi="fa-IR"/>
        </w:rPr>
        <w:t xml:space="preserve"> فرزند آرند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310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سجّاد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«شخص</w:t>
      </w:r>
      <w:r w:rsidR="00E61D8F">
        <w:rPr>
          <w:rtl/>
          <w:lang w:bidi="fa-IR"/>
        </w:rPr>
        <w:t>ی</w:t>
      </w:r>
      <w:r>
        <w:rPr>
          <w:rtl/>
          <w:lang w:bidi="fa-IR"/>
        </w:rPr>
        <w:t xml:space="preserve"> خدمت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آمد و عرض کرد</w:t>
      </w:r>
      <w:r w:rsidR="009B4C06">
        <w:rPr>
          <w:rtl/>
          <w:lang w:bidi="fa-IR"/>
        </w:rPr>
        <w:t xml:space="preserve">: </w:t>
      </w:r>
      <w:r>
        <w:rPr>
          <w:rtl/>
          <w:lang w:bidi="fa-IR"/>
        </w:rPr>
        <w:t>ا</w:t>
      </w:r>
      <w:r w:rsidR="00E61D8F">
        <w:rPr>
          <w:rtl/>
          <w:lang w:bidi="fa-IR"/>
        </w:rPr>
        <w:t>ی</w:t>
      </w:r>
      <w:r>
        <w:rPr>
          <w:rtl/>
          <w:lang w:bidi="fa-IR"/>
        </w:rPr>
        <w:t xml:space="preserve"> رسول خدا</w:t>
      </w:r>
      <w:r w:rsidR="009B4C06">
        <w:rPr>
          <w:rtl/>
          <w:lang w:bidi="fa-IR"/>
        </w:rPr>
        <w:t xml:space="preserve">! </w:t>
      </w:r>
      <w:r>
        <w:rPr>
          <w:rtl/>
          <w:lang w:bidi="fa-IR"/>
        </w:rPr>
        <w:t>هر کار زشت</w:t>
      </w:r>
      <w:r w:rsidR="00E61D8F">
        <w:rPr>
          <w:rtl/>
          <w:lang w:bidi="fa-IR"/>
        </w:rPr>
        <w:t>ی</w:t>
      </w:r>
      <w:r>
        <w:rPr>
          <w:rtl/>
          <w:lang w:bidi="fa-IR"/>
        </w:rPr>
        <w:t xml:space="preserve"> را مرتکب شده</w:t>
      </w:r>
      <w:r w:rsidR="00E61D8F">
        <w:rPr>
          <w:rtl/>
          <w:lang w:bidi="fa-IR"/>
        </w:rPr>
        <w:t xml:space="preserve"> </w:t>
      </w:r>
      <w:r>
        <w:rPr>
          <w:rtl/>
          <w:lang w:bidi="fa-IR"/>
        </w:rPr>
        <w:t>ام</w:t>
      </w:r>
      <w:r w:rsidR="009B4C06">
        <w:rPr>
          <w:rtl/>
          <w:lang w:bidi="fa-IR"/>
        </w:rPr>
        <w:t xml:space="preserve">، </w:t>
      </w:r>
      <w:r>
        <w:rPr>
          <w:rtl/>
          <w:lang w:bidi="fa-IR"/>
        </w:rPr>
        <w:t>آ</w:t>
      </w:r>
      <w:r w:rsidR="00E61D8F">
        <w:rPr>
          <w:rtl/>
          <w:lang w:bidi="fa-IR"/>
        </w:rPr>
        <w:t>ی</w:t>
      </w:r>
      <w:r>
        <w:rPr>
          <w:rtl/>
          <w:lang w:bidi="fa-IR"/>
        </w:rPr>
        <w:t>ا برا</w:t>
      </w:r>
      <w:r w:rsidR="00E61D8F">
        <w:rPr>
          <w:rtl/>
          <w:lang w:bidi="fa-IR"/>
        </w:rPr>
        <w:t>ی</w:t>
      </w:r>
      <w:r>
        <w:rPr>
          <w:rtl/>
          <w:lang w:bidi="fa-IR"/>
        </w:rPr>
        <w:t>م توبه</w:t>
      </w:r>
      <w:r w:rsidR="009B4C06">
        <w:rPr>
          <w:rtl/>
          <w:lang w:bidi="fa-IR"/>
        </w:rPr>
        <w:t xml:space="preserve"> (</w:t>
      </w:r>
      <w:r>
        <w:rPr>
          <w:rtl/>
          <w:lang w:bidi="fa-IR"/>
        </w:rPr>
        <w:t>ممکن</w:t>
      </w:r>
      <w:r w:rsidR="009B4C06">
        <w:rPr>
          <w:rtl/>
          <w:lang w:bidi="fa-IR"/>
        </w:rPr>
        <w:t xml:space="preserve">) </w:t>
      </w:r>
      <w:r>
        <w:rPr>
          <w:rtl/>
          <w:lang w:bidi="fa-IR"/>
        </w:rPr>
        <w:t>است</w:t>
      </w:r>
      <w:r w:rsidR="009B4C06">
        <w:rPr>
          <w:rtl/>
          <w:lang w:bidi="fa-IR"/>
        </w:rPr>
        <w:t xml:space="preserve">؟ </w:t>
      </w:r>
      <w:r>
        <w:rPr>
          <w:rtl/>
          <w:lang w:bidi="fa-IR"/>
        </w:rPr>
        <w:t>آن حضرت به او فرمودند</w:t>
      </w:r>
      <w:r w:rsidR="009B4C06">
        <w:rPr>
          <w:rtl/>
          <w:lang w:bidi="fa-IR"/>
        </w:rPr>
        <w:t xml:space="preserve">: </w:t>
      </w:r>
      <w:r>
        <w:rPr>
          <w:rtl/>
          <w:lang w:bidi="fa-IR"/>
        </w:rPr>
        <w:t>آ</w:t>
      </w:r>
      <w:r w:rsidR="00E61D8F">
        <w:rPr>
          <w:rtl/>
          <w:lang w:bidi="fa-IR"/>
        </w:rPr>
        <w:t>ی</w:t>
      </w:r>
      <w:r>
        <w:rPr>
          <w:rtl/>
          <w:lang w:bidi="fa-IR"/>
        </w:rPr>
        <w:t xml:space="preserve">ا </w:t>
      </w:r>
      <w:r w:rsidR="00E61D8F">
        <w:rPr>
          <w:rtl/>
          <w:lang w:bidi="fa-IR"/>
        </w:rPr>
        <w:t>ی</w:t>
      </w:r>
      <w:r>
        <w:rPr>
          <w:rtl/>
          <w:lang w:bidi="fa-IR"/>
        </w:rPr>
        <w:t>ک</w:t>
      </w:r>
      <w:r w:rsidR="00E61D8F">
        <w:rPr>
          <w:rtl/>
          <w:lang w:bidi="fa-IR"/>
        </w:rPr>
        <w:t>ی</w:t>
      </w:r>
      <w:r>
        <w:rPr>
          <w:rtl/>
          <w:lang w:bidi="fa-IR"/>
        </w:rPr>
        <w:t xml:space="preserve"> از پدر و مادرت زنده</w:t>
      </w:r>
      <w:r w:rsidR="00E61D8F">
        <w:rPr>
          <w:rtl/>
          <w:lang w:bidi="fa-IR"/>
        </w:rPr>
        <w:t xml:space="preserve"> </w:t>
      </w:r>
      <w:r>
        <w:rPr>
          <w:rtl/>
          <w:lang w:bidi="fa-IR"/>
        </w:rPr>
        <w:t>اند</w:t>
      </w:r>
      <w:r w:rsidR="009B4C06">
        <w:rPr>
          <w:rtl/>
          <w:lang w:bidi="fa-IR"/>
        </w:rPr>
        <w:t xml:space="preserve">؟ </w:t>
      </w:r>
      <w:r>
        <w:rPr>
          <w:rtl/>
          <w:lang w:bidi="fa-IR"/>
        </w:rPr>
        <w:t>عرض کرد</w:t>
      </w:r>
      <w:r w:rsidR="009B4C06">
        <w:rPr>
          <w:rtl/>
          <w:lang w:bidi="fa-IR"/>
        </w:rPr>
        <w:t xml:space="preserve">: </w:t>
      </w:r>
      <w:r>
        <w:rPr>
          <w:rtl/>
          <w:lang w:bidi="fa-IR"/>
        </w:rPr>
        <w:t>پدرم</w:t>
      </w:r>
      <w:r w:rsidR="009B4C06">
        <w:rPr>
          <w:rtl/>
          <w:lang w:bidi="fa-IR"/>
        </w:rPr>
        <w:t xml:space="preserve">. </w:t>
      </w:r>
      <w:r>
        <w:rPr>
          <w:rtl/>
          <w:lang w:bidi="fa-IR"/>
        </w:rPr>
        <w:t>فرمودند</w:t>
      </w:r>
      <w:r w:rsidR="009B4C06">
        <w:rPr>
          <w:rtl/>
          <w:lang w:bidi="fa-IR"/>
        </w:rPr>
        <w:t xml:space="preserve">: </w:t>
      </w:r>
      <w:r>
        <w:rPr>
          <w:rtl/>
          <w:lang w:bidi="fa-IR"/>
        </w:rPr>
        <w:t>برو به او ن</w:t>
      </w:r>
      <w:r w:rsidR="00E61D8F">
        <w:rPr>
          <w:rtl/>
          <w:lang w:bidi="fa-IR"/>
        </w:rPr>
        <w:t>ی</w:t>
      </w:r>
      <w:r>
        <w:rPr>
          <w:rtl/>
          <w:lang w:bidi="fa-IR"/>
        </w:rPr>
        <w:t>ک</w:t>
      </w:r>
      <w:r w:rsidR="00E61D8F">
        <w:rPr>
          <w:rtl/>
          <w:lang w:bidi="fa-IR"/>
        </w:rPr>
        <w:t>ی</w:t>
      </w:r>
      <w:r>
        <w:rPr>
          <w:rtl/>
          <w:lang w:bidi="fa-IR"/>
        </w:rPr>
        <w:t xml:space="preserve"> و خوش رفتار</w:t>
      </w:r>
      <w:r w:rsidR="00E61D8F">
        <w:rPr>
          <w:rtl/>
          <w:lang w:bidi="fa-IR"/>
        </w:rPr>
        <w:t>ی</w:t>
      </w:r>
      <w:r>
        <w:rPr>
          <w:rtl/>
          <w:lang w:bidi="fa-IR"/>
        </w:rPr>
        <w:t xml:space="preserve"> کن</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آن شخص خواست برود</w:t>
      </w:r>
      <w:r w:rsidR="009B4C06">
        <w:rPr>
          <w:rtl/>
          <w:lang w:bidi="fa-IR"/>
        </w:rPr>
        <w:t xml:space="preserve">، </w:t>
      </w: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فرمودند</w:t>
      </w:r>
      <w:r w:rsidR="009B4C06">
        <w:rPr>
          <w:rtl/>
          <w:lang w:bidi="fa-IR"/>
        </w:rPr>
        <w:t xml:space="preserve">: </w:t>
      </w:r>
      <w:r>
        <w:rPr>
          <w:rtl/>
          <w:lang w:bidi="fa-IR"/>
        </w:rPr>
        <w:t>کاش مادرش زنده بود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311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قسمت علم گذشت که شخص</w:t>
      </w:r>
      <w:r w:rsidR="00E61D8F">
        <w:rPr>
          <w:rtl/>
          <w:lang w:bidi="fa-IR"/>
        </w:rPr>
        <w:t>ی</w:t>
      </w:r>
      <w:r>
        <w:rPr>
          <w:rtl/>
          <w:lang w:bidi="fa-IR"/>
        </w:rPr>
        <w:t xml:space="preserve"> مرد</w:t>
      </w:r>
      <w:r w:rsidR="00E61D8F">
        <w:rPr>
          <w:rtl/>
          <w:lang w:bidi="fa-IR"/>
        </w:rPr>
        <w:t>ی</w:t>
      </w:r>
      <w:r>
        <w:rPr>
          <w:rtl/>
          <w:lang w:bidi="fa-IR"/>
        </w:rPr>
        <w:t xml:space="preserve"> را نزد امام سجاد </w:t>
      </w:r>
      <w:r w:rsidR="00B264EE" w:rsidRPr="00B264EE">
        <w:rPr>
          <w:rStyle w:val="libAlaemChar"/>
          <w:rtl/>
        </w:rPr>
        <w:t>عليه‌السلام</w:t>
      </w:r>
      <w:r>
        <w:rPr>
          <w:rtl/>
          <w:lang w:bidi="fa-IR"/>
        </w:rPr>
        <w:t xml:space="preserve"> آورد و ادعا نمود که ا</w:t>
      </w:r>
      <w:r w:rsidR="00E61D8F">
        <w:rPr>
          <w:rtl/>
          <w:lang w:bidi="fa-IR"/>
        </w:rPr>
        <w:t>ی</w:t>
      </w:r>
      <w:r>
        <w:rPr>
          <w:rtl/>
          <w:lang w:bidi="fa-IR"/>
        </w:rPr>
        <w:t>ن کشنده پدرم م</w:t>
      </w:r>
      <w:r w:rsidR="00E61D8F">
        <w:rPr>
          <w:rtl/>
          <w:lang w:bidi="fa-IR"/>
        </w:rPr>
        <w:t xml:space="preserve">ی </w:t>
      </w:r>
      <w:r>
        <w:rPr>
          <w:rtl/>
          <w:lang w:bidi="fa-IR"/>
        </w:rPr>
        <w:t>باشد و او ن</w:t>
      </w:r>
      <w:r w:rsidR="00E61D8F">
        <w:rPr>
          <w:rtl/>
          <w:lang w:bidi="fa-IR"/>
        </w:rPr>
        <w:t>ی</w:t>
      </w:r>
      <w:r>
        <w:rPr>
          <w:rtl/>
          <w:lang w:bidi="fa-IR"/>
        </w:rPr>
        <w:t>ز اعتراف نمود</w:t>
      </w:r>
      <w:r w:rsidR="009B4C06">
        <w:rPr>
          <w:rtl/>
          <w:lang w:bidi="fa-IR"/>
        </w:rPr>
        <w:t xml:space="preserve">. </w:t>
      </w:r>
      <w:r>
        <w:rPr>
          <w:rtl/>
          <w:lang w:bidi="fa-IR"/>
        </w:rPr>
        <w:t>آن حضرت حکم به قصاص نمودند و برا</w:t>
      </w:r>
      <w:r w:rsidR="00E61D8F">
        <w:rPr>
          <w:rtl/>
          <w:lang w:bidi="fa-IR"/>
        </w:rPr>
        <w:t>ی</w:t>
      </w:r>
      <w:r>
        <w:rPr>
          <w:rtl/>
          <w:lang w:bidi="fa-IR"/>
        </w:rPr>
        <w:t xml:space="preserve"> قاتل درخواست بخشش کردند تا آن پسر به پاداش بزرگ</w:t>
      </w:r>
      <w:r w:rsidR="00E61D8F">
        <w:rPr>
          <w:rtl/>
          <w:lang w:bidi="fa-IR"/>
        </w:rPr>
        <w:t>ی</w:t>
      </w:r>
      <w:r>
        <w:rPr>
          <w:rtl/>
          <w:lang w:bidi="fa-IR"/>
        </w:rPr>
        <w:t xml:space="preserve"> نائل آ</w:t>
      </w:r>
      <w:r w:rsidR="00E61D8F">
        <w:rPr>
          <w:rtl/>
          <w:lang w:bidi="fa-IR"/>
        </w:rPr>
        <w:t>ی</w:t>
      </w:r>
      <w:r>
        <w:rPr>
          <w:rtl/>
          <w:lang w:bidi="fa-IR"/>
        </w:rPr>
        <w:t>د ول</w:t>
      </w:r>
      <w:r w:rsidR="00E61D8F">
        <w:rPr>
          <w:rtl/>
          <w:lang w:bidi="fa-IR"/>
        </w:rPr>
        <w:t>ی</w:t>
      </w:r>
      <w:r>
        <w:rPr>
          <w:rtl/>
          <w:lang w:bidi="fa-IR"/>
        </w:rPr>
        <w:t xml:space="preserve"> پسر راض</w:t>
      </w:r>
      <w:r w:rsidR="00E61D8F">
        <w:rPr>
          <w:rtl/>
          <w:lang w:bidi="fa-IR"/>
        </w:rPr>
        <w:t>ی</w:t>
      </w:r>
      <w:r>
        <w:rPr>
          <w:rtl/>
          <w:lang w:bidi="fa-IR"/>
        </w:rPr>
        <w:t xml:space="preserve"> نشد</w:t>
      </w:r>
      <w:r w:rsidR="009B4C06">
        <w:rPr>
          <w:rtl/>
          <w:lang w:bidi="fa-IR"/>
        </w:rPr>
        <w:t xml:space="preserve">. </w:t>
      </w:r>
      <w:r>
        <w:rPr>
          <w:rtl/>
          <w:lang w:bidi="fa-IR"/>
        </w:rPr>
        <w:t>سپس پرس</w:t>
      </w:r>
      <w:r w:rsidR="00E61D8F">
        <w:rPr>
          <w:rtl/>
          <w:lang w:bidi="fa-IR"/>
        </w:rPr>
        <w:t>ی</w:t>
      </w:r>
      <w:r>
        <w:rPr>
          <w:rtl/>
          <w:lang w:bidi="fa-IR"/>
        </w:rPr>
        <w:t>دند</w:t>
      </w:r>
      <w:r w:rsidR="009B4C06">
        <w:rPr>
          <w:rtl/>
          <w:lang w:bidi="fa-IR"/>
        </w:rPr>
        <w:t xml:space="preserve">: </w:t>
      </w:r>
      <w:r>
        <w:rPr>
          <w:rtl/>
          <w:lang w:bidi="fa-IR"/>
        </w:rPr>
        <w:t>آ</w:t>
      </w:r>
      <w:r w:rsidR="00E61D8F">
        <w:rPr>
          <w:rtl/>
          <w:lang w:bidi="fa-IR"/>
        </w:rPr>
        <w:t>ی</w:t>
      </w:r>
      <w:r>
        <w:rPr>
          <w:rtl/>
          <w:lang w:bidi="fa-IR"/>
        </w:rPr>
        <w:t>ا قاتل پدرت بر تو حقّ</w:t>
      </w:r>
      <w:r w:rsidR="00E61D8F">
        <w:rPr>
          <w:rtl/>
          <w:lang w:bidi="fa-IR"/>
        </w:rPr>
        <w:t>ی</w:t>
      </w:r>
      <w:r>
        <w:rPr>
          <w:rtl/>
          <w:lang w:bidi="fa-IR"/>
        </w:rPr>
        <w:t xml:space="preserve"> دارد</w:t>
      </w:r>
      <w:r w:rsidR="009B4C06">
        <w:rPr>
          <w:rtl/>
          <w:lang w:bidi="fa-IR"/>
        </w:rPr>
        <w:t xml:space="preserve">؟ </w:t>
      </w:r>
      <w:r>
        <w:rPr>
          <w:rtl/>
          <w:lang w:bidi="fa-IR"/>
        </w:rPr>
        <w:t>پسر گفت</w:t>
      </w:r>
      <w:r w:rsidR="009B4C06">
        <w:rPr>
          <w:rtl/>
          <w:lang w:bidi="fa-IR"/>
        </w:rPr>
        <w:t xml:space="preserve">: </w:t>
      </w:r>
      <w:r>
        <w:rPr>
          <w:rtl/>
          <w:lang w:bidi="fa-IR"/>
        </w:rPr>
        <w:t>به من حقّ تعل</w:t>
      </w:r>
      <w:r w:rsidR="00E61D8F">
        <w:rPr>
          <w:rtl/>
          <w:lang w:bidi="fa-IR"/>
        </w:rPr>
        <w:t>ی</w:t>
      </w:r>
      <w:r>
        <w:rPr>
          <w:rtl/>
          <w:lang w:bidi="fa-IR"/>
        </w:rPr>
        <w:t>م دارد</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پسر را راض</w:t>
      </w:r>
      <w:r w:rsidR="00E61D8F">
        <w:rPr>
          <w:rtl/>
          <w:lang w:bidi="fa-IR"/>
        </w:rPr>
        <w:t>ی</w:t>
      </w:r>
      <w:r>
        <w:rPr>
          <w:rtl/>
          <w:lang w:bidi="fa-IR"/>
        </w:rPr>
        <w:t xml:space="preserve"> نمودند که به سبب ا</w:t>
      </w:r>
      <w:r w:rsidR="00E61D8F">
        <w:rPr>
          <w:rtl/>
          <w:lang w:bidi="fa-IR"/>
        </w:rPr>
        <w:t>ی</w:t>
      </w:r>
      <w:r>
        <w:rPr>
          <w:rtl/>
          <w:lang w:bidi="fa-IR"/>
        </w:rPr>
        <w:t>ن حق بزرگ او را ببخشد</w:t>
      </w:r>
      <w:r w:rsidR="009B4C06">
        <w:rPr>
          <w:rtl/>
          <w:lang w:bidi="fa-IR"/>
        </w:rPr>
        <w:t xml:space="preserve">. </w:t>
      </w:r>
      <w:r w:rsidR="009B4C06" w:rsidRPr="00FB19B7">
        <w:rPr>
          <w:rStyle w:val="libFootnotenumChar"/>
          <w:rtl/>
          <w:lang w:bidi="fa-IR"/>
        </w:rPr>
        <w:t>(</w:t>
      </w:r>
      <w:r w:rsidRPr="00FB19B7">
        <w:rPr>
          <w:rStyle w:val="libFootnotenumChar"/>
          <w:rtl/>
        </w:rPr>
        <w:t>312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از جمله عبادت</w:t>
      </w:r>
      <w:r w:rsidR="00E61D8F">
        <w:rPr>
          <w:rtl/>
          <w:lang w:bidi="fa-IR"/>
        </w:rPr>
        <w:t xml:space="preserve"> </w:t>
      </w:r>
      <w:r>
        <w:rPr>
          <w:rtl/>
          <w:lang w:bidi="fa-IR"/>
        </w:rPr>
        <w:t>ها</w:t>
      </w:r>
      <w:r w:rsidR="00E61D8F">
        <w:rPr>
          <w:rtl/>
          <w:lang w:bidi="fa-IR"/>
        </w:rPr>
        <w:t>ی</w:t>
      </w:r>
      <w:r>
        <w:rPr>
          <w:rtl/>
          <w:lang w:bidi="fa-IR"/>
        </w:rPr>
        <w:t xml:space="preserve"> مهم</w:t>
      </w:r>
      <w:r w:rsidR="00E61D8F">
        <w:rPr>
          <w:rtl/>
          <w:lang w:bidi="fa-IR"/>
        </w:rPr>
        <w:t>ی</w:t>
      </w:r>
      <w:r>
        <w:rPr>
          <w:rtl/>
          <w:lang w:bidi="fa-IR"/>
        </w:rPr>
        <w:t xml:space="preserve"> که کاست</w:t>
      </w:r>
      <w:r w:rsidR="00E61D8F">
        <w:rPr>
          <w:rtl/>
          <w:lang w:bidi="fa-IR"/>
        </w:rPr>
        <w:t>ی</w:t>
      </w:r>
      <w:r>
        <w:rPr>
          <w:rtl/>
          <w:lang w:bidi="fa-IR"/>
        </w:rPr>
        <w:t xml:space="preserve"> و ضعف</w:t>
      </w:r>
      <w:r w:rsidR="00E61D8F">
        <w:rPr>
          <w:rtl/>
          <w:lang w:bidi="fa-IR"/>
        </w:rPr>
        <w:t xml:space="preserve"> </w:t>
      </w:r>
      <w:r>
        <w:rPr>
          <w:rtl/>
          <w:lang w:bidi="fa-IR"/>
        </w:rPr>
        <w:t>ها را کاهش داده و موجب جبران گناهان م</w:t>
      </w:r>
      <w:r w:rsidR="00E61D8F">
        <w:rPr>
          <w:rtl/>
          <w:lang w:bidi="fa-IR"/>
        </w:rPr>
        <w:t xml:space="preserve">ی </w:t>
      </w:r>
      <w:r>
        <w:rPr>
          <w:rtl/>
          <w:lang w:bidi="fa-IR"/>
        </w:rPr>
        <w:t xml:space="preserve">شود عمل صالح - خصوصاً نماز و صلوات بر محمّد و آل محمّد </w:t>
      </w:r>
      <w:r w:rsidR="00B264EE" w:rsidRPr="00B264EE">
        <w:rPr>
          <w:rStyle w:val="libAlaemChar"/>
          <w:rtl/>
        </w:rPr>
        <w:t>عليهم‌السلام</w:t>
      </w:r>
      <w:r>
        <w:rPr>
          <w:rtl/>
          <w:lang w:bidi="fa-IR"/>
        </w:rPr>
        <w:t xml:space="preserve"> - و ولا</w:t>
      </w:r>
      <w:r w:rsidR="00E61D8F">
        <w:rPr>
          <w:rtl/>
          <w:lang w:bidi="fa-IR"/>
        </w:rPr>
        <w:t>ی</w:t>
      </w:r>
      <w:r>
        <w:rPr>
          <w:rtl/>
          <w:lang w:bidi="fa-IR"/>
        </w:rPr>
        <w:t>ت و دوست</w:t>
      </w:r>
      <w:r w:rsidR="00E61D8F">
        <w:rPr>
          <w:rtl/>
          <w:lang w:bidi="fa-IR"/>
        </w:rPr>
        <w:t>ی</w:t>
      </w:r>
      <w:r>
        <w:rPr>
          <w:rtl/>
          <w:lang w:bidi="fa-IR"/>
        </w:rPr>
        <w:t xml:space="preserve"> اهل ب</w:t>
      </w:r>
      <w:r w:rsidR="00E61D8F">
        <w:rPr>
          <w:rtl/>
          <w:lang w:bidi="fa-IR"/>
        </w:rPr>
        <w:t>ی</w:t>
      </w:r>
      <w:r>
        <w:rPr>
          <w:rtl/>
          <w:lang w:bidi="fa-IR"/>
        </w:rPr>
        <w:t xml:space="preserve">ت </w:t>
      </w:r>
      <w:r w:rsidR="00B264EE" w:rsidRPr="00B264EE">
        <w:rPr>
          <w:rStyle w:val="libAlaemChar"/>
          <w:rtl/>
        </w:rPr>
        <w:t>عليهم‌السلام</w:t>
      </w:r>
      <w:r>
        <w:rPr>
          <w:rtl/>
          <w:lang w:bidi="fa-IR"/>
        </w:rPr>
        <w:t xml:space="preserve"> است که اول</w:t>
      </w:r>
      <w:r w:rsidR="00E61D8F">
        <w:rPr>
          <w:rtl/>
          <w:lang w:bidi="fa-IR"/>
        </w:rPr>
        <w:t>ی</w:t>
      </w:r>
      <w:r>
        <w:rPr>
          <w:rtl/>
          <w:lang w:bidi="fa-IR"/>
        </w:rPr>
        <w:t>ا</w:t>
      </w:r>
      <w:r w:rsidR="00E61D8F">
        <w:rPr>
          <w:rtl/>
          <w:lang w:bidi="fa-IR"/>
        </w:rPr>
        <w:t>ی</w:t>
      </w:r>
      <w:r>
        <w:rPr>
          <w:rtl/>
          <w:lang w:bidi="fa-IR"/>
        </w:rPr>
        <w:t xml:space="preserve"> د</w:t>
      </w:r>
      <w:r w:rsidR="00E61D8F">
        <w:rPr>
          <w:rtl/>
          <w:lang w:bidi="fa-IR"/>
        </w:rPr>
        <w:t>ی</w:t>
      </w:r>
      <w:r>
        <w:rPr>
          <w:rtl/>
          <w:lang w:bidi="fa-IR"/>
        </w:rPr>
        <w:t>ن در ضمن صدها روا</w:t>
      </w:r>
      <w:r w:rsidR="00E61D8F">
        <w:rPr>
          <w:rtl/>
          <w:lang w:bidi="fa-IR"/>
        </w:rPr>
        <w:t>ی</w:t>
      </w:r>
      <w:r>
        <w:rPr>
          <w:rtl/>
          <w:lang w:bidi="fa-IR"/>
        </w:rPr>
        <w:t>ت به آن</w:t>
      </w:r>
      <w:r w:rsidR="00E61D8F">
        <w:rPr>
          <w:rtl/>
          <w:lang w:bidi="fa-IR"/>
        </w:rPr>
        <w:t xml:space="preserve"> </w:t>
      </w:r>
      <w:r>
        <w:rPr>
          <w:rtl/>
          <w:lang w:bidi="fa-IR"/>
        </w:rPr>
        <w:t>ها سفارش نموده</w:t>
      </w:r>
      <w:r w:rsidR="00E61D8F">
        <w:rPr>
          <w:rtl/>
          <w:lang w:bidi="fa-IR"/>
        </w:rPr>
        <w:t xml:space="preserve"> </w:t>
      </w:r>
      <w:r>
        <w:rPr>
          <w:rtl/>
          <w:lang w:bidi="fa-IR"/>
        </w:rPr>
        <w:t>اند</w:t>
      </w:r>
      <w:r w:rsidR="009B4C06">
        <w:rPr>
          <w:rtl/>
          <w:lang w:bidi="fa-IR"/>
        </w:rPr>
        <w:t xml:space="preserve">. </w:t>
      </w:r>
    </w:p>
    <w:p w:rsidR="006D35BA" w:rsidRDefault="0049138A" w:rsidP="0049138A">
      <w:pPr>
        <w:pStyle w:val="libNormal"/>
        <w:rPr>
          <w:rtl/>
          <w:lang w:bidi="fa-IR"/>
        </w:rPr>
      </w:pPr>
      <w:r>
        <w:rPr>
          <w:rtl/>
          <w:lang w:bidi="fa-IR"/>
        </w:rPr>
        <w:t>گاه</w:t>
      </w:r>
      <w:r w:rsidR="00E61D8F">
        <w:rPr>
          <w:rtl/>
          <w:lang w:bidi="fa-IR"/>
        </w:rPr>
        <w:t>ی</w:t>
      </w:r>
      <w:r>
        <w:rPr>
          <w:rtl/>
          <w:lang w:bidi="fa-IR"/>
        </w:rPr>
        <w:t xml:space="preserve"> با پرداخت مال و انفاق و صدقه جبران گناه م</w:t>
      </w:r>
      <w:r w:rsidR="00E61D8F">
        <w:rPr>
          <w:rtl/>
          <w:lang w:bidi="fa-IR"/>
        </w:rPr>
        <w:t xml:space="preserve">ی </w:t>
      </w:r>
      <w:r>
        <w:rPr>
          <w:rtl/>
          <w:lang w:bidi="fa-IR"/>
        </w:rPr>
        <w:t>شود</w:t>
      </w:r>
      <w:r w:rsidR="009B4C06">
        <w:rPr>
          <w:rtl/>
          <w:lang w:bidi="fa-IR"/>
        </w:rPr>
        <w:t xml:space="preserve">. </w:t>
      </w:r>
      <w:r>
        <w:rPr>
          <w:rtl/>
          <w:lang w:bidi="fa-IR"/>
        </w:rPr>
        <w:t>ابولبابه پس از آن</w:t>
      </w:r>
      <w:r w:rsidR="00E61D8F">
        <w:rPr>
          <w:rtl/>
          <w:lang w:bidi="fa-IR"/>
        </w:rPr>
        <w:t xml:space="preserve"> </w:t>
      </w:r>
      <w:r>
        <w:rPr>
          <w:rtl/>
          <w:lang w:bidi="fa-IR"/>
        </w:rPr>
        <w:t>که توبه نمود خواست برا</w:t>
      </w:r>
      <w:r w:rsidR="00E61D8F">
        <w:rPr>
          <w:rtl/>
          <w:lang w:bidi="fa-IR"/>
        </w:rPr>
        <w:t>ی</w:t>
      </w:r>
      <w:r>
        <w:rPr>
          <w:rtl/>
          <w:lang w:bidi="fa-IR"/>
        </w:rPr>
        <w:t xml:space="preserve"> جبران گناهش همه اموال خود را تقد</w:t>
      </w:r>
      <w:r w:rsidR="00E61D8F">
        <w:rPr>
          <w:rtl/>
          <w:lang w:bidi="fa-IR"/>
        </w:rPr>
        <w:t>ی</w:t>
      </w:r>
      <w:r>
        <w:rPr>
          <w:rtl/>
          <w:lang w:bidi="fa-IR"/>
        </w:rPr>
        <w:t>م نما</w:t>
      </w:r>
      <w:r w:rsidR="00E61D8F">
        <w:rPr>
          <w:rtl/>
          <w:lang w:bidi="fa-IR"/>
        </w:rPr>
        <w:t>ی</w:t>
      </w:r>
      <w:r>
        <w:rPr>
          <w:rtl/>
          <w:lang w:bidi="fa-IR"/>
        </w:rPr>
        <w:t>د</w:t>
      </w:r>
      <w:r w:rsidR="009B4C06">
        <w:rPr>
          <w:rtl/>
          <w:lang w:bidi="fa-IR"/>
        </w:rPr>
        <w:t xml:space="preserve">، </w:t>
      </w:r>
      <w:r>
        <w:rPr>
          <w:rtl/>
          <w:lang w:bidi="fa-IR"/>
        </w:rPr>
        <w:t xml:space="preserve">رسول خدا </w:t>
      </w:r>
      <w:r w:rsidR="0047453E" w:rsidRPr="0047453E">
        <w:rPr>
          <w:rStyle w:val="libAlaemChar"/>
          <w:rtl/>
        </w:rPr>
        <w:t>صلى‌الله‌عليه‌وآله</w:t>
      </w:r>
      <w:r>
        <w:rPr>
          <w:rtl/>
          <w:lang w:bidi="fa-IR"/>
        </w:rPr>
        <w:t xml:space="preserve"> نپذ</w:t>
      </w:r>
      <w:r w:rsidR="00E61D8F">
        <w:rPr>
          <w:rtl/>
          <w:lang w:bidi="fa-IR"/>
        </w:rPr>
        <w:t>ی</w:t>
      </w:r>
      <w:r>
        <w:rPr>
          <w:rtl/>
          <w:lang w:bidi="fa-IR"/>
        </w:rPr>
        <w:t>رفتند</w:t>
      </w:r>
      <w:r w:rsidR="009B4C06">
        <w:rPr>
          <w:rtl/>
          <w:lang w:bidi="fa-IR"/>
        </w:rPr>
        <w:t xml:space="preserve">، </w:t>
      </w:r>
      <w:r>
        <w:rPr>
          <w:rtl/>
          <w:lang w:bidi="fa-IR"/>
        </w:rPr>
        <w:t>دو سوّم و نصف آن را درخواست نمود</w:t>
      </w:r>
      <w:r w:rsidR="009B4C06">
        <w:rPr>
          <w:rtl/>
          <w:lang w:bidi="fa-IR"/>
        </w:rPr>
        <w:t xml:space="preserve">، </w:t>
      </w:r>
      <w:r>
        <w:rPr>
          <w:rtl/>
          <w:lang w:bidi="fa-IR"/>
        </w:rPr>
        <w:t>پذ</w:t>
      </w:r>
      <w:r w:rsidR="00E61D8F">
        <w:rPr>
          <w:rtl/>
          <w:lang w:bidi="fa-IR"/>
        </w:rPr>
        <w:t>ی</w:t>
      </w:r>
      <w:r>
        <w:rPr>
          <w:rtl/>
          <w:lang w:bidi="fa-IR"/>
        </w:rPr>
        <w:t>رفته نشد</w:t>
      </w:r>
      <w:r w:rsidR="009B4C06">
        <w:rPr>
          <w:rtl/>
          <w:lang w:bidi="fa-IR"/>
        </w:rPr>
        <w:t xml:space="preserve">، </w:t>
      </w:r>
      <w:r>
        <w:rPr>
          <w:rtl/>
          <w:lang w:bidi="fa-IR"/>
        </w:rPr>
        <w:t>حاضر شد ثلث اموال خود را صدقه بدهد حضرت ا</w:t>
      </w:r>
      <w:r w:rsidR="00E61D8F">
        <w:rPr>
          <w:rtl/>
          <w:lang w:bidi="fa-IR"/>
        </w:rPr>
        <w:t>ی</w:t>
      </w:r>
      <w:r>
        <w:rPr>
          <w:rtl/>
          <w:lang w:bidi="fa-IR"/>
        </w:rPr>
        <w:t>ن مقدار را پذ</w:t>
      </w:r>
      <w:r w:rsidR="00E61D8F">
        <w:rPr>
          <w:rtl/>
          <w:lang w:bidi="fa-IR"/>
        </w:rPr>
        <w:t>ی</w:t>
      </w:r>
      <w:r>
        <w:rPr>
          <w:rtl/>
          <w:lang w:bidi="fa-IR"/>
        </w:rPr>
        <w:t>رفتند که آ</w:t>
      </w:r>
      <w:r w:rsidR="00E61D8F">
        <w:rPr>
          <w:rtl/>
          <w:lang w:bidi="fa-IR"/>
        </w:rPr>
        <w:t>ی</w:t>
      </w:r>
      <w:r>
        <w:rPr>
          <w:rtl/>
          <w:lang w:bidi="fa-IR"/>
        </w:rPr>
        <w:t>ه 102 و 103 سوره توبه نازل شد</w:t>
      </w:r>
      <w:r w:rsidR="009B4C06">
        <w:rPr>
          <w:rtl/>
          <w:lang w:bidi="fa-IR"/>
        </w:rPr>
        <w:t xml:space="preserve">. </w:t>
      </w:r>
    </w:p>
    <w:p w:rsidR="006D35BA" w:rsidRDefault="009B4C06" w:rsidP="009B4C06">
      <w:pPr>
        <w:pStyle w:val="Heading2"/>
        <w:rPr>
          <w:rtl/>
          <w:lang w:bidi="fa-IR"/>
        </w:rPr>
      </w:pPr>
      <w:bookmarkStart w:id="54" w:name="_Toc425333181"/>
      <w:r>
        <w:rPr>
          <w:rtl/>
          <w:lang w:bidi="fa-IR"/>
        </w:rPr>
        <w:lastRenderedPageBreak/>
        <w:t>زهد</w:t>
      </w:r>
      <w:bookmarkEnd w:id="54"/>
    </w:p>
    <w:p w:rsidR="0049138A" w:rsidRDefault="0049138A" w:rsidP="0049138A">
      <w:pPr>
        <w:pStyle w:val="libNormal"/>
        <w:rPr>
          <w:rtl/>
          <w:lang w:bidi="fa-IR"/>
        </w:rPr>
      </w:pPr>
      <w:r>
        <w:rPr>
          <w:rtl/>
          <w:lang w:bidi="fa-IR"/>
        </w:rPr>
        <w:t>زاهد کس</w:t>
      </w:r>
      <w:r w:rsidR="00E61D8F">
        <w:rPr>
          <w:rtl/>
          <w:lang w:bidi="fa-IR"/>
        </w:rPr>
        <w:t>ی</w:t>
      </w:r>
      <w:r>
        <w:rPr>
          <w:rtl/>
          <w:lang w:bidi="fa-IR"/>
        </w:rPr>
        <w:t xml:space="preserve"> است که به خاطر خدا و خشنود</w:t>
      </w:r>
      <w:r w:rsidR="00E61D8F">
        <w:rPr>
          <w:rtl/>
          <w:lang w:bidi="fa-IR"/>
        </w:rPr>
        <w:t>ی</w:t>
      </w:r>
      <w:r>
        <w:rPr>
          <w:rtl/>
          <w:lang w:bidi="fa-IR"/>
        </w:rPr>
        <w:t xml:space="preserve"> او</w:t>
      </w:r>
      <w:r w:rsidR="009B4C06">
        <w:rPr>
          <w:rtl/>
          <w:lang w:bidi="fa-IR"/>
        </w:rPr>
        <w:t xml:space="preserve">، </w:t>
      </w:r>
      <w:r>
        <w:rPr>
          <w:rtl/>
          <w:lang w:bidi="fa-IR"/>
        </w:rPr>
        <w:t>به دن</w:t>
      </w:r>
      <w:r w:rsidR="00E61D8F">
        <w:rPr>
          <w:rtl/>
          <w:lang w:bidi="fa-IR"/>
        </w:rPr>
        <w:t>ی</w:t>
      </w:r>
      <w:r>
        <w:rPr>
          <w:rtl/>
          <w:lang w:bidi="fa-IR"/>
        </w:rPr>
        <w:t>ا و آن</w:t>
      </w:r>
      <w:r w:rsidR="00E61D8F">
        <w:rPr>
          <w:rtl/>
          <w:lang w:bidi="fa-IR"/>
        </w:rPr>
        <w:t xml:space="preserve"> </w:t>
      </w:r>
      <w:r>
        <w:rPr>
          <w:rtl/>
          <w:lang w:bidi="fa-IR"/>
        </w:rPr>
        <w:t>چه به آن تعلّق دارد</w:t>
      </w:r>
      <w:r w:rsidR="009B4C06">
        <w:rPr>
          <w:rtl/>
          <w:lang w:bidi="fa-IR"/>
        </w:rPr>
        <w:t xml:space="preserve">، </w:t>
      </w:r>
      <w:r>
        <w:rPr>
          <w:rtl/>
          <w:lang w:bidi="fa-IR"/>
        </w:rPr>
        <w:t>رغبت</w:t>
      </w:r>
      <w:r w:rsidR="00E61D8F">
        <w:rPr>
          <w:rtl/>
          <w:lang w:bidi="fa-IR"/>
        </w:rPr>
        <w:t>ی</w:t>
      </w:r>
      <w:r>
        <w:rPr>
          <w:rtl/>
          <w:lang w:bidi="fa-IR"/>
        </w:rPr>
        <w:t xml:space="preserve"> ندارد و ا</w:t>
      </w:r>
      <w:r w:rsidR="00E61D8F">
        <w:rPr>
          <w:rtl/>
          <w:lang w:bidi="fa-IR"/>
        </w:rPr>
        <w:t>ی</w:t>
      </w:r>
      <w:r>
        <w:rPr>
          <w:rtl/>
          <w:lang w:bidi="fa-IR"/>
        </w:rPr>
        <w:t>ن عدم رغبت</w:t>
      </w:r>
      <w:r w:rsidR="009B4C06">
        <w:rPr>
          <w:rtl/>
          <w:lang w:bidi="fa-IR"/>
        </w:rPr>
        <w:t xml:space="preserve">، </w:t>
      </w:r>
      <w:r>
        <w:rPr>
          <w:rtl/>
          <w:lang w:bidi="fa-IR"/>
        </w:rPr>
        <w:t>از جهت عجز و نرس</w:t>
      </w:r>
      <w:r w:rsidR="00E61D8F">
        <w:rPr>
          <w:rtl/>
          <w:lang w:bidi="fa-IR"/>
        </w:rPr>
        <w:t>ی</w:t>
      </w:r>
      <w:r>
        <w:rPr>
          <w:rtl/>
          <w:lang w:bidi="fa-IR"/>
        </w:rPr>
        <w:t xml:space="preserve">دن به آن </w:t>
      </w:r>
      <w:r w:rsidR="00E61D8F">
        <w:rPr>
          <w:rtl/>
          <w:lang w:bidi="fa-IR"/>
        </w:rPr>
        <w:t>ی</w:t>
      </w:r>
      <w:r>
        <w:rPr>
          <w:rtl/>
          <w:lang w:bidi="fa-IR"/>
        </w:rPr>
        <w:t>ا عدم آگاه</w:t>
      </w:r>
      <w:r w:rsidR="00E61D8F">
        <w:rPr>
          <w:rtl/>
          <w:lang w:bidi="fa-IR"/>
        </w:rPr>
        <w:t>ی</w:t>
      </w:r>
      <w:r>
        <w:rPr>
          <w:rtl/>
          <w:lang w:bidi="fa-IR"/>
        </w:rPr>
        <w:t xml:space="preserve"> به دسترس</w:t>
      </w:r>
      <w:r w:rsidR="00E61D8F">
        <w:rPr>
          <w:rtl/>
          <w:lang w:bidi="fa-IR"/>
        </w:rPr>
        <w:t>ی</w:t>
      </w:r>
      <w:r>
        <w:rPr>
          <w:rtl/>
          <w:lang w:bidi="fa-IR"/>
        </w:rPr>
        <w:t xml:space="preserve"> به آن</w:t>
      </w:r>
      <w:r w:rsidR="00E61D8F">
        <w:rPr>
          <w:rtl/>
          <w:lang w:bidi="fa-IR"/>
        </w:rPr>
        <w:t xml:space="preserve"> </w:t>
      </w:r>
      <w:r>
        <w:rPr>
          <w:rtl/>
          <w:lang w:bidi="fa-IR"/>
        </w:rPr>
        <w:t xml:space="preserve">ها و </w:t>
      </w:r>
      <w:r w:rsidR="00E61D8F">
        <w:rPr>
          <w:rtl/>
          <w:lang w:bidi="fa-IR"/>
        </w:rPr>
        <w:t>ی</w:t>
      </w:r>
      <w:r>
        <w:rPr>
          <w:rtl/>
          <w:lang w:bidi="fa-IR"/>
        </w:rPr>
        <w:t>ا عدم فراهم بودن اسباب و راه رس</w:t>
      </w:r>
      <w:r w:rsidR="00E61D8F">
        <w:rPr>
          <w:rtl/>
          <w:lang w:bidi="fa-IR"/>
        </w:rPr>
        <w:t>ی</w:t>
      </w:r>
      <w:r>
        <w:rPr>
          <w:rtl/>
          <w:lang w:bidi="fa-IR"/>
        </w:rPr>
        <w:t>دن به آن</w:t>
      </w:r>
      <w:r w:rsidR="00E61D8F">
        <w:rPr>
          <w:rtl/>
          <w:lang w:bidi="fa-IR"/>
        </w:rPr>
        <w:t xml:space="preserve"> </w:t>
      </w:r>
      <w:r>
        <w:rPr>
          <w:rtl/>
          <w:lang w:bidi="fa-IR"/>
        </w:rPr>
        <w:t>ها ن</w:t>
      </w:r>
      <w:r w:rsidR="00E61D8F">
        <w:rPr>
          <w:rtl/>
          <w:lang w:bidi="fa-IR"/>
        </w:rPr>
        <w:t>ی</w:t>
      </w:r>
      <w:r>
        <w:rPr>
          <w:rtl/>
          <w:lang w:bidi="fa-IR"/>
        </w:rPr>
        <w:t>ست</w:t>
      </w:r>
      <w:r w:rsidR="009B4C06">
        <w:rPr>
          <w:rtl/>
          <w:lang w:bidi="fa-IR"/>
        </w:rPr>
        <w:t xml:space="preserve">، </w:t>
      </w:r>
      <w:r>
        <w:rPr>
          <w:rtl/>
          <w:lang w:bidi="fa-IR"/>
        </w:rPr>
        <w:t>بلکه ب</w:t>
      </w:r>
      <w:r w:rsidR="00E61D8F">
        <w:rPr>
          <w:rtl/>
          <w:lang w:bidi="fa-IR"/>
        </w:rPr>
        <w:t xml:space="preserve">ی </w:t>
      </w:r>
      <w:r>
        <w:rPr>
          <w:rtl/>
          <w:lang w:bidi="fa-IR"/>
        </w:rPr>
        <w:t>م</w:t>
      </w:r>
      <w:r w:rsidR="00E61D8F">
        <w:rPr>
          <w:rtl/>
          <w:lang w:bidi="fa-IR"/>
        </w:rPr>
        <w:t>ی</w:t>
      </w:r>
      <w:r>
        <w:rPr>
          <w:rtl/>
          <w:lang w:bidi="fa-IR"/>
        </w:rPr>
        <w:t>ل</w:t>
      </w:r>
      <w:r w:rsidR="00E61D8F">
        <w:rPr>
          <w:rtl/>
          <w:lang w:bidi="fa-IR"/>
        </w:rPr>
        <w:t>ی</w:t>
      </w:r>
      <w:r>
        <w:rPr>
          <w:rtl/>
          <w:lang w:bidi="fa-IR"/>
        </w:rPr>
        <w:t xml:space="preserve"> او</w:t>
      </w:r>
      <w:r w:rsidR="009B4C06">
        <w:rPr>
          <w:rtl/>
          <w:lang w:bidi="fa-IR"/>
        </w:rPr>
        <w:t xml:space="preserve">، </w:t>
      </w:r>
      <w:r>
        <w:rPr>
          <w:rtl/>
          <w:lang w:bidi="fa-IR"/>
        </w:rPr>
        <w:t>از آن جهت است که ا</w:t>
      </w:r>
      <w:r w:rsidR="00E61D8F">
        <w:rPr>
          <w:rtl/>
          <w:lang w:bidi="fa-IR"/>
        </w:rPr>
        <w:t>ی</w:t>
      </w:r>
      <w:r>
        <w:rPr>
          <w:rtl/>
          <w:lang w:bidi="fa-IR"/>
        </w:rPr>
        <w:t>ن امور</w:t>
      </w:r>
      <w:r w:rsidR="009B4C06">
        <w:rPr>
          <w:rtl/>
          <w:lang w:bidi="fa-IR"/>
        </w:rPr>
        <w:t xml:space="preserve">، </w:t>
      </w:r>
      <w:r>
        <w:rPr>
          <w:rtl/>
          <w:lang w:bidi="fa-IR"/>
        </w:rPr>
        <w:t>انسان را از توجّه به حضرت حق باز داشته و به دن</w:t>
      </w:r>
      <w:r w:rsidR="00E61D8F">
        <w:rPr>
          <w:rtl/>
          <w:lang w:bidi="fa-IR"/>
        </w:rPr>
        <w:t>ی</w:t>
      </w:r>
      <w:r>
        <w:rPr>
          <w:rtl/>
          <w:lang w:bidi="fa-IR"/>
        </w:rPr>
        <w:t>ا متوجه م</w:t>
      </w:r>
      <w:r w:rsidR="00E61D8F">
        <w:rPr>
          <w:rtl/>
          <w:lang w:bidi="fa-IR"/>
        </w:rPr>
        <w:t xml:space="preserve">ی </w:t>
      </w:r>
      <w:r>
        <w:rPr>
          <w:rtl/>
          <w:lang w:bidi="fa-IR"/>
        </w:rPr>
        <w:t>سازد</w:t>
      </w:r>
      <w:r w:rsidR="009B4C06">
        <w:rPr>
          <w:rtl/>
          <w:lang w:bidi="fa-IR"/>
        </w:rPr>
        <w:t xml:space="preserve">. </w:t>
      </w:r>
    </w:p>
    <w:p w:rsidR="006D35BA" w:rsidRDefault="0049138A" w:rsidP="0049138A">
      <w:pPr>
        <w:pStyle w:val="libNormal"/>
        <w:rPr>
          <w:rtl/>
          <w:lang w:bidi="fa-IR"/>
        </w:rPr>
      </w:pPr>
      <w:r>
        <w:rPr>
          <w:rtl/>
          <w:lang w:bidi="fa-IR"/>
        </w:rPr>
        <w:t>زاهد جز برا</w:t>
      </w:r>
      <w:r w:rsidR="00E61D8F">
        <w:rPr>
          <w:rtl/>
          <w:lang w:bidi="fa-IR"/>
        </w:rPr>
        <w:t>ی</w:t>
      </w:r>
      <w:r>
        <w:rPr>
          <w:rtl/>
          <w:lang w:bidi="fa-IR"/>
        </w:rPr>
        <w:t xml:space="preserve"> خشنود</w:t>
      </w:r>
      <w:r w:rsidR="00E61D8F">
        <w:rPr>
          <w:rtl/>
          <w:lang w:bidi="fa-IR"/>
        </w:rPr>
        <w:t>ی</w:t>
      </w:r>
      <w:r>
        <w:rPr>
          <w:rtl/>
          <w:lang w:bidi="fa-IR"/>
        </w:rPr>
        <w:t xml:space="preserve"> خدا و فرمان حضرتش</w:t>
      </w:r>
      <w:r w:rsidR="009B4C06">
        <w:rPr>
          <w:rtl/>
          <w:lang w:bidi="fa-IR"/>
        </w:rPr>
        <w:t xml:space="preserve">، </w:t>
      </w:r>
      <w:r>
        <w:rPr>
          <w:rtl/>
          <w:lang w:bidi="fa-IR"/>
        </w:rPr>
        <w:t>از خوراک</w:t>
      </w:r>
      <w:r w:rsidR="00E61D8F">
        <w:rPr>
          <w:rtl/>
          <w:lang w:bidi="fa-IR"/>
        </w:rPr>
        <w:t>ی</w:t>
      </w:r>
      <w:r w:rsidR="009B4C06">
        <w:rPr>
          <w:rtl/>
          <w:lang w:bidi="fa-IR"/>
        </w:rPr>
        <w:t xml:space="preserve">، </w:t>
      </w:r>
      <w:r>
        <w:rPr>
          <w:rtl/>
          <w:lang w:bidi="fa-IR"/>
        </w:rPr>
        <w:t>آشام</w:t>
      </w:r>
      <w:r w:rsidR="00E61D8F">
        <w:rPr>
          <w:rtl/>
          <w:lang w:bidi="fa-IR"/>
        </w:rPr>
        <w:t>ی</w:t>
      </w:r>
      <w:r>
        <w:rPr>
          <w:rtl/>
          <w:lang w:bidi="fa-IR"/>
        </w:rPr>
        <w:t>دن</w:t>
      </w:r>
      <w:r w:rsidR="00E61D8F">
        <w:rPr>
          <w:rtl/>
          <w:lang w:bidi="fa-IR"/>
        </w:rPr>
        <w:t>ی</w:t>
      </w:r>
      <w:r w:rsidR="009B4C06">
        <w:rPr>
          <w:rtl/>
          <w:lang w:bidi="fa-IR"/>
        </w:rPr>
        <w:t xml:space="preserve">، </w:t>
      </w:r>
      <w:r>
        <w:rPr>
          <w:rtl/>
          <w:lang w:bidi="fa-IR"/>
        </w:rPr>
        <w:t>لباس</w:t>
      </w:r>
      <w:r w:rsidR="009B4C06">
        <w:rPr>
          <w:rtl/>
          <w:lang w:bidi="fa-IR"/>
        </w:rPr>
        <w:t xml:space="preserve">، </w:t>
      </w:r>
      <w:r>
        <w:rPr>
          <w:rtl/>
          <w:lang w:bidi="fa-IR"/>
        </w:rPr>
        <w:t>مسکن</w:t>
      </w:r>
      <w:r w:rsidR="009B4C06">
        <w:rPr>
          <w:rtl/>
          <w:lang w:bidi="fa-IR"/>
        </w:rPr>
        <w:t xml:space="preserve">، </w:t>
      </w:r>
      <w:r>
        <w:rPr>
          <w:rtl/>
          <w:lang w:bidi="fa-IR"/>
        </w:rPr>
        <w:t>لذّات</w:t>
      </w:r>
      <w:r w:rsidR="009B4C06">
        <w:rPr>
          <w:rtl/>
          <w:lang w:bidi="fa-IR"/>
        </w:rPr>
        <w:t xml:space="preserve">، </w:t>
      </w:r>
      <w:r>
        <w:rPr>
          <w:rtl/>
          <w:lang w:bidi="fa-IR"/>
        </w:rPr>
        <w:t>مال و ثروت</w:t>
      </w:r>
      <w:r w:rsidR="009B4C06">
        <w:rPr>
          <w:rtl/>
          <w:lang w:bidi="fa-IR"/>
        </w:rPr>
        <w:t xml:space="preserve">، </w:t>
      </w:r>
      <w:r>
        <w:rPr>
          <w:rtl/>
          <w:lang w:bidi="fa-IR"/>
        </w:rPr>
        <w:t>جاه و منصب</w:t>
      </w:r>
      <w:r w:rsidR="009B4C06">
        <w:rPr>
          <w:rtl/>
          <w:lang w:bidi="fa-IR"/>
        </w:rPr>
        <w:t xml:space="preserve">، </w:t>
      </w:r>
      <w:r>
        <w:rPr>
          <w:rtl/>
          <w:lang w:bidi="fa-IR"/>
        </w:rPr>
        <w:t>نزد</w:t>
      </w:r>
      <w:r w:rsidR="00E61D8F">
        <w:rPr>
          <w:rtl/>
          <w:lang w:bidi="fa-IR"/>
        </w:rPr>
        <w:t>ی</w:t>
      </w:r>
      <w:r>
        <w:rPr>
          <w:rtl/>
          <w:lang w:bidi="fa-IR"/>
        </w:rPr>
        <w:t>ک شدن به افراد</w:t>
      </w:r>
      <w:r w:rsidR="009B4C06">
        <w:rPr>
          <w:rtl/>
          <w:lang w:bidi="fa-IR"/>
        </w:rPr>
        <w:t xml:space="preserve">، </w:t>
      </w:r>
      <w:r>
        <w:rPr>
          <w:rtl/>
          <w:lang w:bidi="fa-IR"/>
        </w:rPr>
        <w:t>خصوصاً زمامداران بهره بر</w:t>
      </w:r>
      <w:r w:rsidR="00E61D8F">
        <w:rPr>
          <w:rtl/>
          <w:lang w:bidi="fa-IR"/>
        </w:rPr>
        <w:t>ی</w:t>
      </w:r>
      <w:r>
        <w:rPr>
          <w:rtl/>
          <w:lang w:bidi="fa-IR"/>
        </w:rPr>
        <w:t xml:space="preserve"> نم</w:t>
      </w:r>
      <w:r w:rsidR="00E61D8F">
        <w:rPr>
          <w:rtl/>
          <w:lang w:bidi="fa-IR"/>
        </w:rPr>
        <w:t xml:space="preserve">ی </w:t>
      </w:r>
      <w:r>
        <w:rPr>
          <w:rtl/>
          <w:lang w:bidi="fa-IR"/>
        </w:rPr>
        <w:t>کند و اگر به علّت</w:t>
      </w:r>
      <w:r w:rsidR="00E61D8F">
        <w:rPr>
          <w:rtl/>
          <w:lang w:bidi="fa-IR"/>
        </w:rPr>
        <w:t>ی</w:t>
      </w:r>
      <w:r>
        <w:rPr>
          <w:rtl/>
          <w:lang w:bidi="fa-IR"/>
        </w:rPr>
        <w:t xml:space="preserve"> دن</w:t>
      </w:r>
      <w:r w:rsidR="00E61D8F">
        <w:rPr>
          <w:rtl/>
          <w:lang w:bidi="fa-IR"/>
        </w:rPr>
        <w:t>ی</w:t>
      </w:r>
      <w:r>
        <w:rPr>
          <w:rtl/>
          <w:lang w:bidi="fa-IR"/>
        </w:rPr>
        <w:t>ا را از دست بدهد</w:t>
      </w:r>
      <w:r w:rsidR="009B4C06">
        <w:rPr>
          <w:rtl/>
          <w:lang w:bidi="fa-IR"/>
        </w:rPr>
        <w:t xml:space="preserve">، </w:t>
      </w:r>
      <w:r>
        <w:rPr>
          <w:rtl/>
          <w:lang w:bidi="fa-IR"/>
        </w:rPr>
        <w:t>حالش دگرگون نم</w:t>
      </w:r>
      <w:r w:rsidR="00E61D8F">
        <w:rPr>
          <w:rtl/>
          <w:lang w:bidi="fa-IR"/>
        </w:rPr>
        <w:t xml:space="preserve">ی </w:t>
      </w:r>
      <w:r>
        <w:rPr>
          <w:rtl/>
          <w:lang w:bidi="fa-IR"/>
        </w:rPr>
        <w:t>شود</w:t>
      </w:r>
      <w:r w:rsidR="009B4C06">
        <w:rPr>
          <w:rtl/>
          <w:lang w:bidi="fa-IR"/>
        </w:rPr>
        <w:t xml:space="preserve">. </w:t>
      </w:r>
      <w:r>
        <w:rPr>
          <w:rtl/>
          <w:lang w:bidi="fa-IR"/>
        </w:rPr>
        <w:t>بلکه خود را از تمام علا</w:t>
      </w:r>
      <w:r w:rsidR="00E61D8F">
        <w:rPr>
          <w:rtl/>
          <w:lang w:bidi="fa-IR"/>
        </w:rPr>
        <w:t>ی</w:t>
      </w:r>
      <w:r>
        <w:rPr>
          <w:rtl/>
          <w:lang w:bidi="fa-IR"/>
        </w:rPr>
        <w:t>ق پاک نموده و علاوه بر قناعت کردن به آنچه در اخت</w:t>
      </w:r>
      <w:r w:rsidR="00E61D8F">
        <w:rPr>
          <w:rtl/>
          <w:lang w:bidi="fa-IR"/>
        </w:rPr>
        <w:t>ی</w:t>
      </w:r>
      <w:r>
        <w:rPr>
          <w:rtl/>
          <w:lang w:bidi="fa-IR"/>
        </w:rPr>
        <w:t>ار دارد رغبت</w:t>
      </w:r>
      <w:r w:rsidR="00E61D8F">
        <w:rPr>
          <w:rtl/>
          <w:lang w:bidi="fa-IR"/>
        </w:rPr>
        <w:t>ی</w:t>
      </w:r>
      <w:r>
        <w:rPr>
          <w:rtl/>
          <w:lang w:bidi="fa-IR"/>
        </w:rPr>
        <w:t xml:space="preserve"> به جمع مال و منال نداشته</w:t>
      </w:r>
      <w:r w:rsidR="009B4C06">
        <w:rPr>
          <w:rtl/>
          <w:lang w:bidi="fa-IR"/>
        </w:rPr>
        <w:t xml:space="preserve">، </w:t>
      </w:r>
      <w:r>
        <w:rPr>
          <w:rtl/>
          <w:lang w:bidi="fa-IR"/>
        </w:rPr>
        <w:t>با ساده ز</w:t>
      </w:r>
      <w:r w:rsidR="00E61D8F">
        <w:rPr>
          <w:rtl/>
          <w:lang w:bidi="fa-IR"/>
        </w:rPr>
        <w:t>ی</w:t>
      </w:r>
      <w:r>
        <w:rPr>
          <w:rtl/>
          <w:lang w:bidi="fa-IR"/>
        </w:rPr>
        <w:t>ست</w:t>
      </w:r>
      <w:r w:rsidR="00E61D8F">
        <w:rPr>
          <w:rtl/>
          <w:lang w:bidi="fa-IR"/>
        </w:rPr>
        <w:t>ی</w:t>
      </w:r>
      <w:r>
        <w:rPr>
          <w:rtl/>
          <w:lang w:bidi="fa-IR"/>
        </w:rPr>
        <w:t xml:space="preserve"> و به اندازه ن</w:t>
      </w:r>
      <w:r w:rsidR="00E61D8F">
        <w:rPr>
          <w:rtl/>
          <w:lang w:bidi="fa-IR"/>
        </w:rPr>
        <w:t>ی</w:t>
      </w:r>
      <w:r>
        <w:rPr>
          <w:rtl/>
          <w:lang w:bidi="fa-IR"/>
        </w:rPr>
        <w:t>از و احت</w:t>
      </w:r>
      <w:r w:rsidR="00E61D8F">
        <w:rPr>
          <w:rtl/>
          <w:lang w:bidi="fa-IR"/>
        </w:rPr>
        <w:t>ی</w:t>
      </w:r>
      <w:r>
        <w:rPr>
          <w:rtl/>
          <w:lang w:bidi="fa-IR"/>
        </w:rPr>
        <w:t>اج به دن</w:t>
      </w:r>
      <w:r w:rsidR="00E61D8F">
        <w:rPr>
          <w:rtl/>
          <w:lang w:bidi="fa-IR"/>
        </w:rPr>
        <w:t>ی</w:t>
      </w:r>
      <w:r>
        <w:rPr>
          <w:rtl/>
          <w:lang w:bidi="fa-IR"/>
        </w:rPr>
        <w:t>ا دست دراز</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6D35BA" w:rsidRDefault="009B4C06" w:rsidP="009B4C06">
      <w:pPr>
        <w:pStyle w:val="Heading2"/>
        <w:rPr>
          <w:rtl/>
          <w:lang w:bidi="fa-IR"/>
        </w:rPr>
      </w:pPr>
      <w:bookmarkStart w:id="55" w:name="_Toc425333182"/>
      <w:r>
        <w:rPr>
          <w:rtl/>
          <w:lang w:bidi="fa-IR"/>
        </w:rPr>
        <w:t>ریاضت</w:t>
      </w:r>
      <w:bookmarkEnd w:id="55"/>
      <w:r>
        <w:rPr>
          <w:rtl/>
          <w:lang w:bidi="fa-IR"/>
        </w:rPr>
        <w:t xml:space="preserve"> </w:t>
      </w:r>
    </w:p>
    <w:p w:rsidR="006D35BA" w:rsidRDefault="0049138A" w:rsidP="0049138A">
      <w:pPr>
        <w:pStyle w:val="libNormal"/>
        <w:rPr>
          <w:rtl/>
          <w:lang w:bidi="fa-IR"/>
        </w:rPr>
      </w:pPr>
      <w:r>
        <w:rPr>
          <w:rtl/>
          <w:lang w:bidi="fa-IR"/>
        </w:rPr>
        <w:t>ر</w:t>
      </w:r>
      <w:r w:rsidR="00E61D8F">
        <w:rPr>
          <w:rtl/>
          <w:lang w:bidi="fa-IR"/>
        </w:rPr>
        <w:t>ی</w:t>
      </w:r>
      <w:r>
        <w:rPr>
          <w:rtl/>
          <w:lang w:bidi="fa-IR"/>
        </w:rPr>
        <w:t>اضت در اصل به معن</w:t>
      </w:r>
      <w:r w:rsidR="00E61D8F">
        <w:rPr>
          <w:rtl/>
          <w:lang w:bidi="fa-IR"/>
        </w:rPr>
        <w:t>ی</w:t>
      </w:r>
      <w:r>
        <w:rPr>
          <w:rtl/>
          <w:lang w:bidi="fa-IR"/>
        </w:rPr>
        <w:t xml:space="preserve"> رام کردن چهارپا</w:t>
      </w:r>
      <w:r w:rsidR="00E61D8F">
        <w:rPr>
          <w:rtl/>
          <w:lang w:bidi="fa-IR"/>
        </w:rPr>
        <w:t>ی</w:t>
      </w:r>
      <w:r>
        <w:rPr>
          <w:rtl/>
          <w:lang w:bidi="fa-IR"/>
        </w:rPr>
        <w:t>ان و جلوگ</w:t>
      </w:r>
      <w:r w:rsidR="00E61D8F">
        <w:rPr>
          <w:rtl/>
          <w:lang w:bidi="fa-IR"/>
        </w:rPr>
        <w:t>ی</w:t>
      </w:r>
      <w:r>
        <w:rPr>
          <w:rtl/>
          <w:lang w:bidi="fa-IR"/>
        </w:rPr>
        <w:t>ر</w:t>
      </w:r>
      <w:r w:rsidR="00E61D8F">
        <w:rPr>
          <w:rtl/>
          <w:lang w:bidi="fa-IR"/>
        </w:rPr>
        <w:t>ی</w:t>
      </w:r>
      <w:r>
        <w:rPr>
          <w:rtl/>
          <w:lang w:bidi="fa-IR"/>
        </w:rPr>
        <w:t xml:space="preserve"> آن</w:t>
      </w:r>
      <w:r w:rsidR="00E61D8F">
        <w:rPr>
          <w:rtl/>
          <w:lang w:bidi="fa-IR"/>
        </w:rPr>
        <w:t xml:space="preserve"> </w:t>
      </w:r>
      <w:r>
        <w:rPr>
          <w:rtl/>
          <w:lang w:bidi="fa-IR"/>
        </w:rPr>
        <w:t>ها از حرکت نامطلوب - نظ</w:t>
      </w:r>
      <w:r w:rsidR="00E61D8F">
        <w:rPr>
          <w:rtl/>
          <w:lang w:bidi="fa-IR"/>
        </w:rPr>
        <w:t>ی</w:t>
      </w:r>
      <w:r>
        <w:rPr>
          <w:rtl/>
          <w:lang w:bidi="fa-IR"/>
        </w:rPr>
        <w:t>ر لگدزدن</w:t>
      </w:r>
      <w:r w:rsidR="009B4C06">
        <w:rPr>
          <w:rtl/>
          <w:lang w:bidi="fa-IR"/>
        </w:rPr>
        <w:t xml:space="preserve">، </w:t>
      </w:r>
      <w:r>
        <w:rPr>
          <w:rtl/>
          <w:lang w:bidi="fa-IR"/>
        </w:rPr>
        <w:t>گاز گرفتن و شرارت نمودن - است و در ا</w:t>
      </w:r>
      <w:r w:rsidR="00E61D8F">
        <w:rPr>
          <w:rtl/>
          <w:lang w:bidi="fa-IR"/>
        </w:rPr>
        <w:t>ی</w:t>
      </w:r>
      <w:r>
        <w:rPr>
          <w:rtl/>
          <w:lang w:bidi="fa-IR"/>
        </w:rPr>
        <w:t>ن مقام</w:t>
      </w:r>
      <w:r w:rsidR="009B4C06">
        <w:rPr>
          <w:rtl/>
          <w:lang w:bidi="fa-IR"/>
        </w:rPr>
        <w:t xml:space="preserve">، </w:t>
      </w:r>
      <w:r>
        <w:rPr>
          <w:rtl/>
          <w:lang w:bidi="fa-IR"/>
        </w:rPr>
        <w:t>منظور منع نفس از متابعت قوا</w:t>
      </w:r>
      <w:r w:rsidR="00E61D8F">
        <w:rPr>
          <w:rtl/>
          <w:lang w:bidi="fa-IR"/>
        </w:rPr>
        <w:t>ی</w:t>
      </w:r>
      <w:r>
        <w:rPr>
          <w:rtl/>
          <w:lang w:bidi="fa-IR"/>
        </w:rPr>
        <w:t xml:space="preserve"> شهوان</w:t>
      </w:r>
      <w:r w:rsidR="00E61D8F">
        <w:rPr>
          <w:rtl/>
          <w:lang w:bidi="fa-IR"/>
        </w:rPr>
        <w:t>ی</w:t>
      </w:r>
      <w:r>
        <w:rPr>
          <w:rtl/>
          <w:lang w:bidi="fa-IR"/>
        </w:rPr>
        <w:t xml:space="preserve"> و ح</w:t>
      </w:r>
      <w:r w:rsidR="00E61D8F">
        <w:rPr>
          <w:rtl/>
          <w:lang w:bidi="fa-IR"/>
        </w:rPr>
        <w:t>ی</w:t>
      </w:r>
      <w:r>
        <w:rPr>
          <w:rtl/>
          <w:lang w:bidi="fa-IR"/>
        </w:rPr>
        <w:t>وان</w:t>
      </w:r>
      <w:r w:rsidR="00E61D8F">
        <w:rPr>
          <w:rtl/>
          <w:lang w:bidi="fa-IR"/>
        </w:rPr>
        <w:t>ی</w:t>
      </w:r>
      <w:r>
        <w:rPr>
          <w:rtl/>
          <w:lang w:bidi="fa-IR"/>
        </w:rPr>
        <w:t xml:space="preserve"> و ن</w:t>
      </w:r>
      <w:r w:rsidR="00E61D8F">
        <w:rPr>
          <w:rtl/>
          <w:lang w:bidi="fa-IR"/>
        </w:rPr>
        <w:t>ی</w:t>
      </w:r>
      <w:r>
        <w:rPr>
          <w:rtl/>
          <w:lang w:bidi="fa-IR"/>
        </w:rPr>
        <w:t>ز منع آن از رذا</w:t>
      </w:r>
      <w:r w:rsidR="00E61D8F">
        <w:rPr>
          <w:rtl/>
          <w:lang w:bidi="fa-IR"/>
        </w:rPr>
        <w:t>ی</w:t>
      </w:r>
      <w:r>
        <w:rPr>
          <w:rtl/>
          <w:lang w:bidi="fa-IR"/>
        </w:rPr>
        <w:t>ل اخلاق و کردار ناپسند است</w:t>
      </w:r>
      <w:r w:rsidR="009B4C06">
        <w:rPr>
          <w:rtl/>
          <w:lang w:bidi="fa-IR"/>
        </w:rPr>
        <w:t xml:space="preserve">. </w:t>
      </w:r>
    </w:p>
    <w:p w:rsidR="006D35BA" w:rsidRDefault="009B4C06" w:rsidP="009B4C06">
      <w:pPr>
        <w:pStyle w:val="Heading2"/>
        <w:rPr>
          <w:rtl/>
          <w:lang w:bidi="fa-IR"/>
        </w:rPr>
      </w:pPr>
      <w:bookmarkStart w:id="56" w:name="_Toc425333183"/>
      <w:r>
        <w:rPr>
          <w:rtl/>
          <w:lang w:bidi="fa-IR"/>
        </w:rPr>
        <w:t>محاسبه و مراقبه</w:t>
      </w:r>
      <w:bookmarkEnd w:id="56"/>
      <w:r>
        <w:rPr>
          <w:rtl/>
          <w:lang w:bidi="fa-IR"/>
        </w:rPr>
        <w:t xml:space="preserve"> </w:t>
      </w:r>
    </w:p>
    <w:p w:rsidR="006D35BA" w:rsidRDefault="0049138A" w:rsidP="0049138A">
      <w:pPr>
        <w:pStyle w:val="libNormal"/>
        <w:rPr>
          <w:rtl/>
          <w:lang w:bidi="fa-IR"/>
        </w:rPr>
      </w:pPr>
      <w:r>
        <w:rPr>
          <w:rtl/>
          <w:lang w:bidi="fa-IR"/>
        </w:rPr>
        <w:t>سالک برا</w:t>
      </w:r>
      <w:r w:rsidR="00E61D8F">
        <w:rPr>
          <w:rtl/>
          <w:lang w:bidi="fa-IR"/>
        </w:rPr>
        <w:t>ی</w:t>
      </w:r>
      <w:r>
        <w:rPr>
          <w:rtl/>
          <w:lang w:bidi="fa-IR"/>
        </w:rPr>
        <w:t xml:space="preserve"> کنترل خو</w:t>
      </w:r>
      <w:r w:rsidR="00E61D8F">
        <w:rPr>
          <w:rtl/>
          <w:lang w:bidi="fa-IR"/>
        </w:rPr>
        <w:t>ی</w:t>
      </w:r>
      <w:r>
        <w:rPr>
          <w:rtl/>
          <w:lang w:bidi="fa-IR"/>
        </w:rPr>
        <w:t>شتن و رفع موانع از سر راه</w:t>
      </w:r>
      <w:r w:rsidR="009B4C06">
        <w:rPr>
          <w:rtl/>
          <w:lang w:bidi="fa-IR"/>
        </w:rPr>
        <w:t xml:space="preserve">، </w:t>
      </w:r>
      <w:r>
        <w:rPr>
          <w:rtl/>
          <w:lang w:bidi="fa-IR"/>
        </w:rPr>
        <w:t>مدام مشغول حسابرس</w:t>
      </w:r>
      <w:r w:rsidR="00E61D8F">
        <w:rPr>
          <w:rtl/>
          <w:lang w:bidi="fa-IR"/>
        </w:rPr>
        <w:t>ی</w:t>
      </w:r>
      <w:r>
        <w:rPr>
          <w:rtl/>
          <w:lang w:bidi="fa-IR"/>
        </w:rPr>
        <w:t xml:space="preserve"> و رس</w:t>
      </w:r>
      <w:r w:rsidR="00E61D8F">
        <w:rPr>
          <w:rtl/>
          <w:lang w:bidi="fa-IR"/>
        </w:rPr>
        <w:t>ی</w:t>
      </w:r>
      <w:r>
        <w:rPr>
          <w:rtl/>
          <w:lang w:bidi="fa-IR"/>
        </w:rPr>
        <w:t>دگ</w:t>
      </w:r>
      <w:r w:rsidR="00E61D8F">
        <w:rPr>
          <w:rtl/>
          <w:lang w:bidi="fa-IR"/>
        </w:rPr>
        <w:t>ی</w:t>
      </w:r>
      <w:r>
        <w:rPr>
          <w:rtl/>
          <w:lang w:bidi="fa-IR"/>
        </w:rPr>
        <w:t xml:space="preserve"> به خود بوده تا به مرور زمان</w:t>
      </w:r>
      <w:r w:rsidR="009B4C06">
        <w:rPr>
          <w:rtl/>
          <w:lang w:bidi="fa-IR"/>
        </w:rPr>
        <w:t xml:space="preserve">، </w:t>
      </w:r>
      <w:r>
        <w:rPr>
          <w:rtl/>
          <w:lang w:bidi="fa-IR"/>
        </w:rPr>
        <w:t>خو</w:t>
      </w:r>
      <w:r w:rsidR="00E61D8F">
        <w:rPr>
          <w:rtl/>
          <w:lang w:bidi="fa-IR"/>
        </w:rPr>
        <w:t>ی</w:t>
      </w:r>
      <w:r>
        <w:rPr>
          <w:rtl/>
          <w:lang w:bidi="fa-IR"/>
        </w:rPr>
        <w:t>شتن را از کدورات معاص</w:t>
      </w:r>
      <w:r w:rsidR="00E61D8F">
        <w:rPr>
          <w:rtl/>
          <w:lang w:bidi="fa-IR"/>
        </w:rPr>
        <w:t>ی</w:t>
      </w:r>
      <w:r>
        <w:rPr>
          <w:rtl/>
          <w:lang w:bidi="fa-IR"/>
        </w:rPr>
        <w:t xml:space="preserve"> پاک و </w:t>
      </w:r>
      <w:r>
        <w:rPr>
          <w:rtl/>
          <w:lang w:bidi="fa-IR"/>
        </w:rPr>
        <w:lastRenderedPageBreak/>
        <w:t>از رذا</w:t>
      </w:r>
      <w:r w:rsidR="00E61D8F">
        <w:rPr>
          <w:rtl/>
          <w:lang w:bidi="fa-IR"/>
        </w:rPr>
        <w:t>ی</w:t>
      </w:r>
      <w:r>
        <w:rPr>
          <w:rtl/>
          <w:lang w:bidi="fa-IR"/>
        </w:rPr>
        <w:t>ل و بد</w:t>
      </w:r>
      <w:r w:rsidR="00E61D8F">
        <w:rPr>
          <w:rtl/>
          <w:lang w:bidi="fa-IR"/>
        </w:rPr>
        <w:t xml:space="preserve">ی </w:t>
      </w:r>
      <w:r>
        <w:rPr>
          <w:rtl/>
          <w:lang w:bidi="fa-IR"/>
        </w:rPr>
        <w:t>ها</w:t>
      </w:r>
      <w:r w:rsidR="009B4C06">
        <w:rPr>
          <w:rtl/>
          <w:lang w:bidi="fa-IR"/>
        </w:rPr>
        <w:t xml:space="preserve">، </w:t>
      </w:r>
      <w:r>
        <w:rPr>
          <w:rtl/>
          <w:lang w:bidi="fa-IR"/>
        </w:rPr>
        <w:t>پالا</w:t>
      </w:r>
      <w:r w:rsidR="00E61D8F">
        <w:rPr>
          <w:rtl/>
          <w:lang w:bidi="fa-IR"/>
        </w:rPr>
        <w:t>ی</w:t>
      </w:r>
      <w:r>
        <w:rPr>
          <w:rtl/>
          <w:lang w:bidi="fa-IR"/>
        </w:rPr>
        <w:t>ش دهد و در حق</w:t>
      </w:r>
      <w:r w:rsidR="00E61D8F">
        <w:rPr>
          <w:rtl/>
          <w:lang w:bidi="fa-IR"/>
        </w:rPr>
        <w:t>ی</w:t>
      </w:r>
      <w:r>
        <w:rPr>
          <w:rtl/>
          <w:lang w:bidi="fa-IR"/>
        </w:rPr>
        <w:t>قت از خواب گران و غفلت ب</w:t>
      </w:r>
      <w:r w:rsidR="00E61D8F">
        <w:rPr>
          <w:rtl/>
          <w:lang w:bidi="fa-IR"/>
        </w:rPr>
        <w:t>ی</w:t>
      </w:r>
      <w:r>
        <w:rPr>
          <w:rtl/>
          <w:lang w:bidi="fa-IR"/>
        </w:rPr>
        <w:t>دار گشته و تمام اعمال و گفتار خو</w:t>
      </w:r>
      <w:r w:rsidR="00E61D8F">
        <w:rPr>
          <w:rtl/>
          <w:lang w:bidi="fa-IR"/>
        </w:rPr>
        <w:t>ی</w:t>
      </w:r>
      <w:r>
        <w:rPr>
          <w:rtl/>
          <w:lang w:bidi="fa-IR"/>
        </w:rPr>
        <w:t>ش را مطابق خواسته مولا انجام م</w:t>
      </w:r>
      <w:r w:rsidR="00E61D8F">
        <w:rPr>
          <w:rtl/>
          <w:lang w:bidi="fa-IR"/>
        </w:rPr>
        <w:t xml:space="preserve">ی </w:t>
      </w:r>
      <w:r>
        <w:rPr>
          <w:rtl/>
          <w:lang w:bidi="fa-IR"/>
        </w:rPr>
        <w:t>دهد</w:t>
      </w:r>
      <w:r w:rsidR="009B4C06">
        <w:rPr>
          <w:rtl/>
          <w:lang w:bidi="fa-IR"/>
        </w:rPr>
        <w:t xml:space="preserve">. </w:t>
      </w:r>
    </w:p>
    <w:p w:rsidR="006D35BA" w:rsidRDefault="009B4C06" w:rsidP="009B4C06">
      <w:pPr>
        <w:pStyle w:val="Heading2"/>
        <w:rPr>
          <w:rtl/>
          <w:lang w:bidi="fa-IR"/>
        </w:rPr>
      </w:pPr>
      <w:bookmarkStart w:id="57" w:name="_Toc425333184"/>
      <w:r>
        <w:rPr>
          <w:rtl/>
          <w:lang w:bidi="fa-IR"/>
        </w:rPr>
        <w:t>تقوا و پرهیزکاری</w:t>
      </w:r>
      <w:bookmarkEnd w:id="57"/>
      <w:r>
        <w:rPr>
          <w:rtl/>
          <w:lang w:bidi="fa-IR"/>
        </w:rPr>
        <w:t xml:space="preserve"> </w:t>
      </w:r>
    </w:p>
    <w:p w:rsidR="0049138A" w:rsidRDefault="0049138A" w:rsidP="0049138A">
      <w:pPr>
        <w:pStyle w:val="libNormal"/>
        <w:rPr>
          <w:rtl/>
          <w:lang w:bidi="fa-IR"/>
        </w:rPr>
      </w:pPr>
      <w:r>
        <w:rPr>
          <w:rtl/>
          <w:lang w:bidi="fa-IR"/>
        </w:rPr>
        <w:t>مؤمن در مرحله نخست</w:t>
      </w:r>
      <w:r w:rsidR="009B4C06">
        <w:rPr>
          <w:rtl/>
          <w:lang w:bidi="fa-IR"/>
        </w:rPr>
        <w:t xml:space="preserve">، </w:t>
      </w:r>
      <w:r>
        <w:rPr>
          <w:rtl/>
          <w:lang w:bidi="fa-IR"/>
        </w:rPr>
        <w:t>اعضا و جوارح را از آن</w:t>
      </w:r>
      <w:r w:rsidR="00E61D8F">
        <w:rPr>
          <w:rtl/>
          <w:lang w:bidi="fa-IR"/>
        </w:rPr>
        <w:t xml:space="preserve"> </w:t>
      </w:r>
      <w:r>
        <w:rPr>
          <w:rtl/>
          <w:lang w:bidi="fa-IR"/>
        </w:rPr>
        <w:t>چه بر آن</w:t>
      </w:r>
      <w:r w:rsidR="00E61D8F">
        <w:rPr>
          <w:rtl/>
          <w:lang w:bidi="fa-IR"/>
        </w:rPr>
        <w:t xml:space="preserve"> </w:t>
      </w:r>
      <w:r>
        <w:rPr>
          <w:rtl/>
          <w:lang w:bidi="fa-IR"/>
        </w:rPr>
        <w:t>ها حرام است</w:t>
      </w:r>
      <w:r w:rsidR="009B4C06">
        <w:rPr>
          <w:rtl/>
          <w:lang w:bidi="fa-IR"/>
        </w:rPr>
        <w:t xml:space="preserve">، </w:t>
      </w:r>
      <w:r>
        <w:rPr>
          <w:rtl/>
          <w:lang w:bidi="fa-IR"/>
        </w:rPr>
        <w:t>نگه م</w:t>
      </w:r>
      <w:r w:rsidR="00E61D8F">
        <w:rPr>
          <w:rtl/>
          <w:lang w:bidi="fa-IR"/>
        </w:rPr>
        <w:t xml:space="preserve">ی </w:t>
      </w:r>
      <w:r>
        <w:rPr>
          <w:rtl/>
          <w:lang w:bidi="fa-IR"/>
        </w:rPr>
        <w:t>دارد تا بتواند همه موانع را از سر راه خود بردارد</w:t>
      </w:r>
      <w:r w:rsidR="009B4C06">
        <w:rPr>
          <w:rtl/>
          <w:lang w:bidi="fa-IR"/>
        </w:rPr>
        <w:t xml:space="preserve">. </w:t>
      </w:r>
      <w:r w:rsidR="009B4C06" w:rsidRPr="00FB19B7">
        <w:rPr>
          <w:rStyle w:val="libFootnotenumChar"/>
          <w:rtl/>
          <w:lang w:bidi="fa-IR"/>
        </w:rPr>
        <w:t>(</w:t>
      </w:r>
      <w:r w:rsidRPr="00FB19B7">
        <w:rPr>
          <w:rStyle w:val="libFootnotenumChar"/>
          <w:rtl/>
        </w:rPr>
        <w:t>313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علاوه بر عنا</w:t>
      </w:r>
      <w:r w:rsidR="00E61D8F">
        <w:rPr>
          <w:rtl/>
          <w:lang w:bidi="fa-IR"/>
        </w:rPr>
        <w:t>ی</w:t>
      </w:r>
      <w:r>
        <w:rPr>
          <w:rtl/>
          <w:lang w:bidi="fa-IR"/>
        </w:rPr>
        <w:t xml:space="preserve">ت خاص به امور </w:t>
      </w:r>
      <w:r w:rsidR="00E61D8F">
        <w:rPr>
          <w:rtl/>
          <w:lang w:bidi="fa-IR"/>
        </w:rPr>
        <w:t>ی</w:t>
      </w:r>
      <w:r>
        <w:rPr>
          <w:rtl/>
          <w:lang w:bidi="fa-IR"/>
        </w:rPr>
        <w:t>اد شده</w:t>
      </w:r>
      <w:r w:rsidR="009B4C06">
        <w:rPr>
          <w:rtl/>
          <w:lang w:bidi="fa-IR"/>
        </w:rPr>
        <w:t xml:space="preserve">، </w:t>
      </w:r>
      <w:r>
        <w:rPr>
          <w:rtl/>
          <w:lang w:bidi="fa-IR"/>
        </w:rPr>
        <w:t>حرکت سالک به سو</w:t>
      </w:r>
      <w:r w:rsidR="00E61D8F">
        <w:rPr>
          <w:rtl/>
          <w:lang w:bidi="fa-IR"/>
        </w:rPr>
        <w:t>ی</w:t>
      </w:r>
      <w:r>
        <w:rPr>
          <w:rtl/>
          <w:lang w:bidi="fa-IR"/>
        </w:rPr>
        <w:t xml:space="preserve"> حضرت حق ن</w:t>
      </w:r>
      <w:r w:rsidR="00E61D8F">
        <w:rPr>
          <w:rtl/>
          <w:lang w:bidi="fa-IR"/>
        </w:rPr>
        <w:t>ی</w:t>
      </w:r>
      <w:r>
        <w:rPr>
          <w:rtl/>
          <w:lang w:bidi="fa-IR"/>
        </w:rPr>
        <w:t>ازمند چند چ</w:t>
      </w:r>
      <w:r w:rsidR="00E61D8F">
        <w:rPr>
          <w:rtl/>
          <w:lang w:bidi="fa-IR"/>
        </w:rPr>
        <w:t>ی</w:t>
      </w:r>
      <w:r>
        <w:rPr>
          <w:rtl/>
          <w:lang w:bidi="fa-IR"/>
        </w:rPr>
        <w:t>ز است</w:t>
      </w:r>
      <w:r w:rsidR="009B4C06">
        <w:rPr>
          <w:rtl/>
          <w:lang w:bidi="fa-IR"/>
        </w:rPr>
        <w:t xml:space="preserve">. </w:t>
      </w:r>
    </w:p>
    <w:p w:rsidR="006D35BA" w:rsidRDefault="0049138A" w:rsidP="0049138A">
      <w:pPr>
        <w:pStyle w:val="libNormal"/>
        <w:rPr>
          <w:rtl/>
          <w:lang w:bidi="fa-IR"/>
        </w:rPr>
      </w:pPr>
      <w:r>
        <w:rPr>
          <w:rtl/>
          <w:lang w:bidi="fa-IR"/>
        </w:rPr>
        <w:t>ا</w:t>
      </w:r>
      <w:r w:rsidR="00E61D8F">
        <w:rPr>
          <w:rtl/>
          <w:lang w:bidi="fa-IR"/>
        </w:rPr>
        <w:t>ی</w:t>
      </w:r>
      <w:r>
        <w:rPr>
          <w:rtl/>
          <w:lang w:bidi="fa-IR"/>
        </w:rPr>
        <w:t>مان قلب</w:t>
      </w:r>
      <w:r w:rsidR="00E61D8F">
        <w:rPr>
          <w:rtl/>
          <w:lang w:bidi="fa-IR"/>
        </w:rPr>
        <w:t>ی</w:t>
      </w:r>
      <w:r>
        <w:rPr>
          <w:rtl/>
          <w:lang w:bidi="fa-IR"/>
        </w:rPr>
        <w:t xml:space="preserve"> به خدا و انب</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و پ</w:t>
      </w:r>
      <w:r w:rsidR="00E61D8F">
        <w:rPr>
          <w:rtl/>
          <w:lang w:bidi="fa-IR"/>
        </w:rPr>
        <w:t>ی</w:t>
      </w:r>
      <w:r>
        <w:rPr>
          <w:rtl/>
          <w:lang w:bidi="fa-IR"/>
        </w:rPr>
        <w:t>شوا</w:t>
      </w:r>
      <w:r w:rsidR="00E61D8F">
        <w:rPr>
          <w:rtl/>
          <w:lang w:bidi="fa-IR"/>
        </w:rPr>
        <w:t>ی</w:t>
      </w:r>
      <w:r>
        <w:rPr>
          <w:rtl/>
          <w:lang w:bidi="fa-IR"/>
        </w:rPr>
        <w:t>ان معصوم و ن</w:t>
      </w:r>
      <w:r w:rsidR="00E61D8F">
        <w:rPr>
          <w:rtl/>
          <w:lang w:bidi="fa-IR"/>
        </w:rPr>
        <w:t>ی</w:t>
      </w:r>
      <w:r>
        <w:rPr>
          <w:rtl/>
          <w:lang w:bidi="fa-IR"/>
        </w:rPr>
        <w:t>ز ا</w:t>
      </w:r>
      <w:r w:rsidR="00E61D8F">
        <w:rPr>
          <w:rtl/>
          <w:lang w:bidi="fa-IR"/>
        </w:rPr>
        <w:t>ی</w:t>
      </w:r>
      <w:r>
        <w:rPr>
          <w:rtl/>
          <w:lang w:bidi="fa-IR"/>
        </w:rPr>
        <w:t>مان به روز رستاخ</w:t>
      </w:r>
      <w:r w:rsidR="00E61D8F">
        <w:rPr>
          <w:rtl/>
          <w:lang w:bidi="fa-IR"/>
        </w:rPr>
        <w:t>ی</w:t>
      </w:r>
      <w:r>
        <w:rPr>
          <w:rtl/>
          <w:lang w:bidi="fa-IR"/>
        </w:rPr>
        <w:t>ز</w:t>
      </w:r>
    </w:p>
    <w:p w:rsidR="006D35BA" w:rsidRDefault="009B4C06" w:rsidP="009B4C06">
      <w:pPr>
        <w:pStyle w:val="Heading2"/>
        <w:rPr>
          <w:rtl/>
          <w:lang w:bidi="fa-IR"/>
        </w:rPr>
      </w:pPr>
      <w:bookmarkStart w:id="58" w:name="_Toc425333185"/>
      <w:r>
        <w:rPr>
          <w:rtl/>
          <w:lang w:bidi="fa-IR"/>
        </w:rPr>
        <w:t xml:space="preserve">ثبات در ایمان </w:t>
      </w:r>
      <w:r w:rsidRPr="00FB19B7">
        <w:rPr>
          <w:rStyle w:val="libFootnotenumChar"/>
          <w:rtl/>
          <w:lang w:bidi="fa-IR"/>
        </w:rPr>
        <w:t>(314)</w:t>
      </w:r>
      <w:bookmarkEnd w:id="58"/>
      <w:r>
        <w:rPr>
          <w:rtl/>
          <w:lang w:bidi="fa-IR"/>
        </w:rPr>
        <w:t xml:space="preserve"> </w:t>
      </w:r>
    </w:p>
    <w:p w:rsidR="006D35BA" w:rsidRDefault="0049138A" w:rsidP="0049138A">
      <w:pPr>
        <w:pStyle w:val="libNormal"/>
        <w:rPr>
          <w:rtl/>
          <w:lang w:bidi="fa-IR"/>
        </w:rPr>
      </w:pPr>
      <w:r>
        <w:rPr>
          <w:rtl/>
          <w:lang w:bidi="fa-IR"/>
        </w:rPr>
        <w:t>اگر ثبات و استقامت در ا</w:t>
      </w:r>
      <w:r w:rsidR="00E61D8F">
        <w:rPr>
          <w:rtl/>
          <w:lang w:bidi="fa-IR"/>
        </w:rPr>
        <w:t>ی</w:t>
      </w:r>
      <w:r>
        <w:rPr>
          <w:rtl/>
          <w:lang w:bidi="fa-IR"/>
        </w:rPr>
        <w:t>مان نباشد</w:t>
      </w:r>
      <w:r w:rsidR="009B4C06">
        <w:rPr>
          <w:rtl/>
          <w:lang w:bidi="fa-IR"/>
        </w:rPr>
        <w:t xml:space="preserve">، </w:t>
      </w:r>
      <w:r>
        <w:rPr>
          <w:rtl/>
          <w:lang w:bidi="fa-IR"/>
        </w:rPr>
        <w:t>برا</w:t>
      </w:r>
      <w:r w:rsidR="00E61D8F">
        <w:rPr>
          <w:rtl/>
          <w:lang w:bidi="fa-IR"/>
        </w:rPr>
        <w:t>ی</w:t>
      </w:r>
      <w:r>
        <w:rPr>
          <w:rtl/>
          <w:lang w:bidi="fa-IR"/>
        </w:rPr>
        <w:t xml:space="preserve"> نفس آدم</w:t>
      </w:r>
      <w:r w:rsidR="00E61D8F">
        <w:rPr>
          <w:rtl/>
          <w:lang w:bidi="fa-IR"/>
        </w:rPr>
        <w:t>ی</w:t>
      </w:r>
      <w:r>
        <w:rPr>
          <w:rtl/>
          <w:lang w:bidi="fa-IR"/>
        </w:rPr>
        <w:t xml:space="preserve"> اطم</w:t>
      </w:r>
      <w:r w:rsidR="00E61D8F">
        <w:rPr>
          <w:rtl/>
          <w:lang w:bidi="fa-IR"/>
        </w:rPr>
        <w:t>ی</w:t>
      </w:r>
      <w:r>
        <w:rPr>
          <w:rtl/>
          <w:lang w:bidi="fa-IR"/>
        </w:rPr>
        <w:t>نان حاصل نگشته</w:t>
      </w:r>
      <w:r w:rsidR="009B4C06">
        <w:rPr>
          <w:rtl/>
          <w:lang w:bidi="fa-IR"/>
        </w:rPr>
        <w:t xml:space="preserve">، </w:t>
      </w:r>
      <w:r>
        <w:rPr>
          <w:rtl/>
          <w:lang w:bidi="fa-IR"/>
        </w:rPr>
        <w:t>کمالات و درجات بالا</w:t>
      </w:r>
      <w:r w:rsidR="00E61D8F">
        <w:rPr>
          <w:rtl/>
          <w:lang w:bidi="fa-IR"/>
        </w:rPr>
        <w:t>ی</w:t>
      </w:r>
      <w:r>
        <w:rPr>
          <w:rtl/>
          <w:lang w:bidi="fa-IR"/>
        </w:rPr>
        <w:t xml:space="preserve"> ا</w:t>
      </w:r>
      <w:r w:rsidR="00E61D8F">
        <w:rPr>
          <w:rtl/>
          <w:lang w:bidi="fa-IR"/>
        </w:rPr>
        <w:t>ی</w:t>
      </w:r>
      <w:r>
        <w:rPr>
          <w:rtl/>
          <w:lang w:bidi="fa-IR"/>
        </w:rPr>
        <w:t>مان در او پد</w:t>
      </w:r>
      <w:r w:rsidR="00E61D8F">
        <w:rPr>
          <w:rtl/>
          <w:lang w:bidi="fa-IR"/>
        </w:rPr>
        <w:t>ی</w:t>
      </w:r>
      <w:r>
        <w:rPr>
          <w:rtl/>
          <w:lang w:bidi="fa-IR"/>
        </w:rPr>
        <w:t>د نم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p>
    <w:p w:rsidR="006D35BA" w:rsidRDefault="009B4C06" w:rsidP="009B4C06">
      <w:pPr>
        <w:pStyle w:val="Heading2"/>
        <w:rPr>
          <w:rtl/>
          <w:lang w:bidi="fa-IR"/>
        </w:rPr>
      </w:pPr>
      <w:bookmarkStart w:id="59" w:name="_Toc425333186"/>
      <w:r>
        <w:rPr>
          <w:rtl/>
          <w:lang w:bidi="fa-IR"/>
        </w:rPr>
        <w:t>نیت جازم و عزم ثابت</w:t>
      </w:r>
      <w:bookmarkEnd w:id="59"/>
      <w:r>
        <w:rPr>
          <w:rtl/>
          <w:lang w:bidi="fa-IR"/>
        </w:rPr>
        <w:t xml:space="preserve"> </w:t>
      </w:r>
    </w:p>
    <w:p w:rsidR="006D35BA" w:rsidRDefault="0049138A" w:rsidP="0049138A">
      <w:pPr>
        <w:pStyle w:val="libNormal"/>
        <w:rPr>
          <w:rtl/>
          <w:lang w:bidi="fa-IR"/>
        </w:rPr>
      </w:pPr>
      <w:r>
        <w:rPr>
          <w:rtl/>
          <w:lang w:bidi="fa-IR"/>
        </w:rPr>
        <w:t>اگر سالک</w:t>
      </w:r>
      <w:r w:rsidR="009B4C06">
        <w:rPr>
          <w:rtl/>
          <w:lang w:bidi="fa-IR"/>
        </w:rPr>
        <w:t xml:space="preserve">، </w:t>
      </w:r>
      <w:r>
        <w:rPr>
          <w:rtl/>
          <w:lang w:bidi="fa-IR"/>
        </w:rPr>
        <w:t>با دوراند</w:t>
      </w:r>
      <w:r w:rsidR="00E61D8F">
        <w:rPr>
          <w:rtl/>
          <w:lang w:bidi="fa-IR"/>
        </w:rPr>
        <w:t>ی</w:t>
      </w:r>
      <w:r>
        <w:rPr>
          <w:rtl/>
          <w:lang w:bidi="fa-IR"/>
        </w:rPr>
        <w:t>ش</w:t>
      </w:r>
      <w:r w:rsidR="00E61D8F">
        <w:rPr>
          <w:rtl/>
          <w:lang w:bidi="fa-IR"/>
        </w:rPr>
        <w:t>ی</w:t>
      </w:r>
      <w:r>
        <w:rPr>
          <w:rtl/>
          <w:lang w:bidi="fa-IR"/>
        </w:rPr>
        <w:t xml:space="preserve"> به ا</w:t>
      </w:r>
      <w:r w:rsidR="00E61D8F">
        <w:rPr>
          <w:rtl/>
          <w:lang w:bidi="fa-IR"/>
        </w:rPr>
        <w:t>ی</w:t>
      </w:r>
      <w:r>
        <w:rPr>
          <w:rtl/>
          <w:lang w:bidi="fa-IR"/>
        </w:rPr>
        <w:t>ن مقام نائل نگردد</w:t>
      </w:r>
      <w:r w:rsidR="009B4C06">
        <w:rPr>
          <w:rtl/>
          <w:lang w:bidi="fa-IR"/>
        </w:rPr>
        <w:t xml:space="preserve">، </w:t>
      </w:r>
      <w:r>
        <w:rPr>
          <w:rtl/>
          <w:lang w:bidi="fa-IR"/>
        </w:rPr>
        <w:t>از سلوک باز مانده و به مقصد نرسد</w:t>
      </w:r>
      <w:r w:rsidR="009B4C06">
        <w:rPr>
          <w:rtl/>
          <w:lang w:bidi="fa-IR"/>
        </w:rPr>
        <w:t xml:space="preserve">. </w:t>
      </w:r>
    </w:p>
    <w:p w:rsidR="006D35BA" w:rsidRDefault="009B4C06" w:rsidP="009B4C06">
      <w:pPr>
        <w:pStyle w:val="Heading2"/>
        <w:rPr>
          <w:rtl/>
          <w:lang w:bidi="fa-IR"/>
        </w:rPr>
      </w:pPr>
      <w:bookmarkStart w:id="60" w:name="_Toc425333187"/>
      <w:r>
        <w:rPr>
          <w:rtl/>
          <w:lang w:bidi="fa-IR"/>
        </w:rPr>
        <w:t>راستی در گفتار و کردار</w:t>
      </w:r>
      <w:bookmarkEnd w:id="60"/>
    </w:p>
    <w:p w:rsidR="006D35BA" w:rsidRDefault="0049138A" w:rsidP="0049138A">
      <w:pPr>
        <w:pStyle w:val="libNormal"/>
        <w:rPr>
          <w:rtl/>
          <w:lang w:bidi="fa-IR"/>
        </w:rPr>
      </w:pPr>
      <w:r>
        <w:rPr>
          <w:rtl/>
          <w:lang w:bidi="fa-IR"/>
        </w:rPr>
        <w:t>مؤمن با</w:t>
      </w:r>
      <w:r w:rsidR="00E61D8F">
        <w:rPr>
          <w:rtl/>
          <w:lang w:bidi="fa-IR"/>
        </w:rPr>
        <w:t>ی</w:t>
      </w:r>
      <w:r>
        <w:rPr>
          <w:rtl/>
          <w:lang w:bidi="fa-IR"/>
        </w:rPr>
        <w:t>د صادق و با صادق</w:t>
      </w:r>
      <w:r w:rsidR="00E61D8F">
        <w:rPr>
          <w:rtl/>
          <w:lang w:bidi="fa-IR"/>
        </w:rPr>
        <w:t>ی</w:t>
      </w:r>
      <w:r>
        <w:rPr>
          <w:rtl/>
          <w:lang w:bidi="fa-IR"/>
        </w:rPr>
        <w:t>ن در ارتباط باشد و البته ا</w:t>
      </w:r>
      <w:r w:rsidR="00E61D8F">
        <w:rPr>
          <w:rtl/>
          <w:lang w:bidi="fa-IR"/>
        </w:rPr>
        <w:t>ی</w:t>
      </w:r>
      <w:r>
        <w:rPr>
          <w:rtl/>
          <w:lang w:bidi="fa-IR"/>
        </w:rPr>
        <w:t>ن صداقت را با پا</w:t>
      </w:r>
      <w:r w:rsidR="00E61D8F">
        <w:rPr>
          <w:rtl/>
          <w:lang w:bidi="fa-IR"/>
        </w:rPr>
        <w:t>ی</w:t>
      </w:r>
      <w:r>
        <w:rPr>
          <w:rtl/>
          <w:lang w:bidi="fa-IR"/>
        </w:rPr>
        <w:t>دار</w:t>
      </w:r>
      <w:r w:rsidR="00E61D8F">
        <w:rPr>
          <w:rtl/>
          <w:lang w:bidi="fa-IR"/>
        </w:rPr>
        <w:t>ی</w:t>
      </w:r>
      <w:r>
        <w:rPr>
          <w:rtl/>
          <w:lang w:bidi="fa-IR"/>
        </w:rPr>
        <w:t xml:space="preserve"> در عزم و ا</w:t>
      </w:r>
      <w:r w:rsidR="00E61D8F">
        <w:rPr>
          <w:rtl/>
          <w:lang w:bidi="fa-IR"/>
        </w:rPr>
        <w:t>ی</w:t>
      </w:r>
      <w:r>
        <w:rPr>
          <w:rtl/>
          <w:lang w:bidi="fa-IR"/>
        </w:rPr>
        <w:t>مان استحکام بخشد</w:t>
      </w:r>
      <w:r w:rsidR="009B4C06">
        <w:rPr>
          <w:rtl/>
          <w:lang w:bidi="fa-IR"/>
        </w:rPr>
        <w:t xml:space="preserve">. </w:t>
      </w:r>
      <w:r w:rsidR="009B4C06" w:rsidRPr="00FB19B7">
        <w:rPr>
          <w:rStyle w:val="libFootnotenumChar"/>
          <w:rtl/>
          <w:lang w:bidi="fa-IR"/>
        </w:rPr>
        <w:t>(</w:t>
      </w:r>
      <w:r w:rsidRPr="00FB19B7">
        <w:rPr>
          <w:rStyle w:val="libFootnotenumChar"/>
          <w:rtl/>
        </w:rPr>
        <w:t>315</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61" w:name="_Toc425333188"/>
      <w:r>
        <w:rPr>
          <w:rtl/>
          <w:lang w:bidi="fa-IR"/>
        </w:rPr>
        <w:lastRenderedPageBreak/>
        <w:t xml:space="preserve">بازگشت به سوی پروردگار متعال </w:t>
      </w:r>
      <w:r w:rsidRPr="00FB19B7">
        <w:rPr>
          <w:rStyle w:val="libFootnotenumChar"/>
          <w:rtl/>
          <w:lang w:bidi="fa-IR"/>
        </w:rPr>
        <w:t>(316)</w:t>
      </w:r>
      <w:bookmarkEnd w:id="61"/>
      <w:r>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بازگشت به چند چ</w:t>
      </w:r>
      <w:r w:rsidR="00E61D8F">
        <w:rPr>
          <w:rtl/>
          <w:lang w:bidi="fa-IR"/>
        </w:rPr>
        <w:t>ی</w:t>
      </w:r>
      <w:r>
        <w:rPr>
          <w:rtl/>
          <w:lang w:bidi="fa-IR"/>
        </w:rPr>
        <w:t>ز حاصل م</w:t>
      </w:r>
      <w:r w:rsidR="00E61D8F">
        <w:rPr>
          <w:rtl/>
          <w:lang w:bidi="fa-IR"/>
        </w:rPr>
        <w:t xml:space="preserve">ی </w:t>
      </w:r>
      <w:r>
        <w:rPr>
          <w:rtl/>
          <w:lang w:bidi="fa-IR"/>
        </w:rPr>
        <w:t>گردد</w:t>
      </w:r>
      <w:r w:rsidR="009B4C06">
        <w:rPr>
          <w:rtl/>
          <w:lang w:bidi="fa-IR"/>
        </w:rPr>
        <w:t xml:space="preserve">: </w:t>
      </w:r>
      <w:r>
        <w:rPr>
          <w:rtl/>
          <w:lang w:bidi="fa-IR"/>
        </w:rPr>
        <w:t>بازگشت در باطن</w:t>
      </w:r>
      <w:r w:rsidR="009B4C06">
        <w:rPr>
          <w:rtl/>
          <w:lang w:bidi="fa-IR"/>
        </w:rPr>
        <w:t xml:space="preserve">؛ </w:t>
      </w:r>
      <w:r>
        <w:rPr>
          <w:rtl/>
          <w:lang w:bidi="fa-IR"/>
        </w:rPr>
        <w:t>که مؤمن پ</w:t>
      </w:r>
      <w:r w:rsidR="00E61D8F">
        <w:rPr>
          <w:rtl/>
          <w:lang w:bidi="fa-IR"/>
        </w:rPr>
        <w:t>ی</w:t>
      </w:r>
      <w:r>
        <w:rPr>
          <w:rtl/>
          <w:lang w:bidi="fa-IR"/>
        </w:rPr>
        <w:t>وسته با</w:t>
      </w:r>
      <w:r w:rsidR="00E61D8F">
        <w:rPr>
          <w:rtl/>
          <w:lang w:bidi="fa-IR"/>
        </w:rPr>
        <w:t>ی</w:t>
      </w:r>
      <w:r>
        <w:rPr>
          <w:rtl/>
          <w:lang w:bidi="fa-IR"/>
        </w:rPr>
        <w:t>د متوجّه حضرت حق باشد و د</w:t>
      </w:r>
      <w:r w:rsidR="00E61D8F">
        <w:rPr>
          <w:rtl/>
          <w:lang w:bidi="fa-IR"/>
        </w:rPr>
        <w:t>ی</w:t>
      </w:r>
      <w:r>
        <w:rPr>
          <w:rtl/>
          <w:lang w:bidi="fa-IR"/>
        </w:rPr>
        <w:t>گر بازگشت در ظاهر</w:t>
      </w:r>
      <w:r w:rsidR="009B4C06">
        <w:rPr>
          <w:rtl/>
          <w:lang w:bidi="fa-IR"/>
        </w:rPr>
        <w:t xml:space="preserve">؛ </w:t>
      </w:r>
      <w:r>
        <w:rPr>
          <w:rtl/>
          <w:lang w:bidi="fa-IR"/>
        </w:rPr>
        <w:t>که مؤمن پ</w:t>
      </w:r>
      <w:r w:rsidR="00E61D8F">
        <w:rPr>
          <w:rtl/>
          <w:lang w:bidi="fa-IR"/>
        </w:rPr>
        <w:t>ی</w:t>
      </w:r>
      <w:r>
        <w:rPr>
          <w:rtl/>
          <w:lang w:bidi="fa-IR"/>
        </w:rPr>
        <w:t>وسته در ذکر خداست</w:t>
      </w:r>
      <w:r w:rsidR="009B4C06">
        <w:rPr>
          <w:rtl/>
          <w:lang w:bidi="fa-IR"/>
        </w:rPr>
        <w:t xml:space="preserve">، </w:t>
      </w:r>
      <w:r>
        <w:rPr>
          <w:rtl/>
          <w:lang w:bidi="fa-IR"/>
        </w:rPr>
        <w:t>الطاف و موهبت</w:t>
      </w:r>
      <w:r w:rsidR="00E61D8F">
        <w:rPr>
          <w:rtl/>
          <w:lang w:bidi="fa-IR"/>
        </w:rPr>
        <w:t xml:space="preserve"> </w:t>
      </w:r>
      <w:r>
        <w:rPr>
          <w:rtl/>
          <w:lang w:bidi="fa-IR"/>
        </w:rPr>
        <w:t>ها</w:t>
      </w:r>
      <w:r w:rsidR="00E61D8F">
        <w:rPr>
          <w:rtl/>
          <w:lang w:bidi="fa-IR"/>
        </w:rPr>
        <w:t>ی</w:t>
      </w:r>
      <w:r>
        <w:rPr>
          <w:rtl/>
          <w:lang w:bidi="fa-IR"/>
        </w:rPr>
        <w:t xml:space="preserve"> او را در نظر آورد و از </w:t>
      </w:r>
      <w:r w:rsidR="00E61D8F">
        <w:rPr>
          <w:rtl/>
          <w:lang w:bidi="fa-IR"/>
        </w:rPr>
        <w:t>ی</w:t>
      </w:r>
      <w:r>
        <w:rPr>
          <w:rtl/>
          <w:lang w:bidi="fa-IR"/>
        </w:rPr>
        <w:t>اد او غافل نگردد و از شعبه</w:t>
      </w:r>
      <w:r w:rsidR="00E61D8F">
        <w:rPr>
          <w:rtl/>
          <w:lang w:bidi="fa-IR"/>
        </w:rPr>
        <w:t xml:space="preserve"> </w:t>
      </w:r>
      <w:r>
        <w:rPr>
          <w:rtl/>
          <w:lang w:bidi="fa-IR"/>
        </w:rPr>
        <w:t>ها</w:t>
      </w:r>
      <w:r w:rsidR="00E61D8F">
        <w:rPr>
          <w:rtl/>
          <w:lang w:bidi="fa-IR"/>
        </w:rPr>
        <w:t>ی</w:t>
      </w:r>
      <w:r>
        <w:rPr>
          <w:rtl/>
          <w:lang w:bidi="fa-IR"/>
        </w:rPr>
        <w:t xml:space="preserve"> </w:t>
      </w:r>
      <w:r w:rsidR="00E61D8F">
        <w:rPr>
          <w:rtl/>
          <w:lang w:bidi="fa-IR"/>
        </w:rPr>
        <w:t>ی</w:t>
      </w:r>
      <w:r>
        <w:rPr>
          <w:rtl/>
          <w:lang w:bidi="fa-IR"/>
        </w:rPr>
        <w:t>اد پروردگار</w:t>
      </w:r>
      <w:r w:rsidR="009B4C06">
        <w:rPr>
          <w:rtl/>
          <w:lang w:bidi="fa-IR"/>
        </w:rPr>
        <w:t xml:space="preserve">، </w:t>
      </w:r>
      <w:r>
        <w:rPr>
          <w:rtl/>
          <w:lang w:bidi="fa-IR"/>
        </w:rPr>
        <w:t>ذکر اول</w:t>
      </w:r>
      <w:r w:rsidR="00E61D8F">
        <w:rPr>
          <w:rtl/>
          <w:lang w:bidi="fa-IR"/>
        </w:rPr>
        <w:t>ی</w:t>
      </w:r>
      <w:r>
        <w:rPr>
          <w:rtl/>
          <w:lang w:bidi="fa-IR"/>
        </w:rPr>
        <w:t>ا و مقرّبان اله</w:t>
      </w:r>
      <w:r w:rsidR="00E61D8F">
        <w:rPr>
          <w:rtl/>
          <w:lang w:bidi="fa-IR"/>
        </w:rPr>
        <w:t>ی</w:t>
      </w:r>
      <w:r>
        <w:rPr>
          <w:rtl/>
          <w:lang w:bidi="fa-IR"/>
        </w:rPr>
        <w:t xml:space="preserve"> است</w:t>
      </w:r>
      <w:r w:rsidR="009B4C06">
        <w:rPr>
          <w:rtl/>
          <w:lang w:bidi="fa-IR"/>
        </w:rPr>
        <w:t xml:space="preserve">. </w:t>
      </w:r>
    </w:p>
    <w:p w:rsidR="006D35BA" w:rsidRDefault="0049138A" w:rsidP="0049138A">
      <w:pPr>
        <w:pStyle w:val="libNormal"/>
        <w:rPr>
          <w:rtl/>
          <w:lang w:bidi="fa-IR"/>
        </w:rPr>
      </w:pPr>
      <w:r>
        <w:rPr>
          <w:rtl/>
          <w:lang w:bidi="fa-IR"/>
        </w:rPr>
        <w:t>البته مؤمن در انجام طاعات و عبادات ن</w:t>
      </w:r>
      <w:r w:rsidR="00E61D8F">
        <w:rPr>
          <w:rtl/>
          <w:lang w:bidi="fa-IR"/>
        </w:rPr>
        <w:t>ی</w:t>
      </w:r>
      <w:r>
        <w:rPr>
          <w:rtl/>
          <w:lang w:bidi="fa-IR"/>
        </w:rPr>
        <w:t>ز خدا را در نظر دارد و به خاطر خشنود</w:t>
      </w:r>
      <w:r w:rsidR="00E61D8F">
        <w:rPr>
          <w:rtl/>
          <w:lang w:bidi="fa-IR"/>
        </w:rPr>
        <w:t>ی</w:t>
      </w:r>
      <w:r>
        <w:rPr>
          <w:rtl/>
          <w:lang w:bidi="fa-IR"/>
        </w:rPr>
        <w:t xml:space="preserve"> پروردگار و پ</w:t>
      </w:r>
      <w:r w:rsidR="00E61D8F">
        <w:rPr>
          <w:rtl/>
          <w:lang w:bidi="fa-IR"/>
        </w:rPr>
        <w:t>ی</w:t>
      </w:r>
      <w:r>
        <w:rPr>
          <w:rtl/>
          <w:lang w:bidi="fa-IR"/>
        </w:rPr>
        <w:t>رو</w:t>
      </w:r>
      <w:r w:rsidR="00E61D8F">
        <w:rPr>
          <w:rtl/>
          <w:lang w:bidi="fa-IR"/>
        </w:rPr>
        <w:t>ی</w:t>
      </w:r>
      <w:r>
        <w:rPr>
          <w:rtl/>
          <w:lang w:bidi="fa-IR"/>
        </w:rPr>
        <w:t xml:space="preserve"> از فرمان حضرتش</w:t>
      </w:r>
      <w:r w:rsidR="009B4C06">
        <w:rPr>
          <w:rtl/>
          <w:lang w:bidi="fa-IR"/>
        </w:rPr>
        <w:t xml:space="preserve">، </w:t>
      </w:r>
      <w:r>
        <w:rPr>
          <w:rtl/>
          <w:lang w:bidi="fa-IR"/>
        </w:rPr>
        <w:t>آن</w:t>
      </w:r>
      <w:r w:rsidR="00E61D8F">
        <w:rPr>
          <w:rtl/>
          <w:lang w:bidi="fa-IR"/>
        </w:rPr>
        <w:t xml:space="preserve"> </w:t>
      </w:r>
      <w:r>
        <w:rPr>
          <w:rtl/>
          <w:lang w:bidi="fa-IR"/>
        </w:rPr>
        <w:t>ها را انجام م</w:t>
      </w:r>
      <w:r w:rsidR="00E61D8F">
        <w:rPr>
          <w:rtl/>
          <w:lang w:bidi="fa-IR"/>
        </w:rPr>
        <w:t xml:space="preserve">ی </w:t>
      </w:r>
      <w:r>
        <w:rPr>
          <w:rtl/>
          <w:lang w:bidi="fa-IR"/>
        </w:rPr>
        <w:t>دهد</w:t>
      </w:r>
      <w:r w:rsidR="009B4C06">
        <w:rPr>
          <w:rtl/>
          <w:lang w:bidi="fa-IR"/>
        </w:rPr>
        <w:t xml:space="preserve">، </w:t>
      </w:r>
      <w:r>
        <w:rPr>
          <w:rtl/>
          <w:lang w:bidi="fa-IR"/>
        </w:rPr>
        <w:t>و هدف</w:t>
      </w:r>
      <w:r w:rsidR="00E61D8F">
        <w:rPr>
          <w:rtl/>
          <w:lang w:bidi="fa-IR"/>
        </w:rPr>
        <w:t>ی</w:t>
      </w:r>
      <w:r>
        <w:rPr>
          <w:rtl/>
          <w:lang w:bidi="fa-IR"/>
        </w:rPr>
        <w:t xml:space="preserve"> جز دوست</w:t>
      </w:r>
      <w:r w:rsidR="00E61D8F">
        <w:rPr>
          <w:rtl/>
          <w:lang w:bidi="fa-IR"/>
        </w:rPr>
        <w:t>ی</w:t>
      </w:r>
      <w:r>
        <w:rPr>
          <w:rtl/>
          <w:lang w:bidi="fa-IR"/>
        </w:rPr>
        <w:t xml:space="preserve"> و قرب به او را ندارد</w:t>
      </w:r>
      <w:r w:rsidR="009B4C06">
        <w:rPr>
          <w:rtl/>
          <w:lang w:bidi="fa-IR"/>
        </w:rPr>
        <w:t xml:space="preserve">. </w:t>
      </w:r>
    </w:p>
    <w:p w:rsidR="006D35BA" w:rsidRDefault="009B4C06" w:rsidP="009B4C06">
      <w:pPr>
        <w:pStyle w:val="Heading2"/>
        <w:rPr>
          <w:rtl/>
          <w:lang w:bidi="fa-IR"/>
        </w:rPr>
      </w:pPr>
      <w:bookmarkStart w:id="62" w:name="_Toc425333189"/>
      <w:r>
        <w:rPr>
          <w:rtl/>
          <w:lang w:bidi="fa-IR"/>
        </w:rPr>
        <w:t>اخلاص</w:t>
      </w:r>
      <w:bookmarkEnd w:id="62"/>
      <w:r>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مرحله</w:t>
      </w:r>
      <w:r w:rsidR="009B4C06">
        <w:rPr>
          <w:rtl/>
          <w:lang w:bidi="fa-IR"/>
        </w:rPr>
        <w:t xml:space="preserve">، </w:t>
      </w:r>
      <w:r>
        <w:rPr>
          <w:rtl/>
          <w:lang w:bidi="fa-IR"/>
        </w:rPr>
        <w:t>با</w:t>
      </w:r>
      <w:r w:rsidR="00E61D8F">
        <w:rPr>
          <w:rtl/>
          <w:lang w:bidi="fa-IR"/>
        </w:rPr>
        <w:t>ی</w:t>
      </w:r>
      <w:r>
        <w:rPr>
          <w:rtl/>
          <w:lang w:bidi="fa-IR"/>
        </w:rPr>
        <w:t>د وجود مؤمن آنچنان خدا</w:t>
      </w:r>
      <w:r w:rsidR="00E61D8F">
        <w:rPr>
          <w:rtl/>
          <w:lang w:bidi="fa-IR"/>
        </w:rPr>
        <w:t>یی</w:t>
      </w:r>
      <w:r>
        <w:rPr>
          <w:rtl/>
          <w:lang w:bidi="fa-IR"/>
        </w:rPr>
        <w:t xml:space="preserve"> شود که قصد و هدف</w:t>
      </w:r>
      <w:r w:rsidR="00E61D8F">
        <w:rPr>
          <w:rtl/>
          <w:lang w:bidi="fa-IR"/>
        </w:rPr>
        <w:t>ی</w:t>
      </w:r>
      <w:r>
        <w:rPr>
          <w:rtl/>
          <w:lang w:bidi="fa-IR"/>
        </w:rPr>
        <w:t xml:space="preserve"> جز او نداشته و محرک او تنها خدا باشد</w:t>
      </w:r>
      <w:r w:rsidR="009B4C06">
        <w:rPr>
          <w:rtl/>
          <w:lang w:bidi="fa-IR"/>
        </w:rPr>
        <w:t xml:space="preserve">، </w:t>
      </w:r>
      <w:r>
        <w:rPr>
          <w:rtl/>
          <w:lang w:bidi="fa-IR"/>
        </w:rPr>
        <w:t>انگ</w:t>
      </w:r>
      <w:r w:rsidR="00E61D8F">
        <w:rPr>
          <w:rtl/>
          <w:lang w:bidi="fa-IR"/>
        </w:rPr>
        <w:t>ی</w:t>
      </w:r>
      <w:r>
        <w:rPr>
          <w:rtl/>
          <w:lang w:bidi="fa-IR"/>
        </w:rPr>
        <w:t>زه</w:t>
      </w:r>
      <w:r w:rsidR="00E61D8F">
        <w:rPr>
          <w:rtl/>
          <w:lang w:bidi="fa-IR"/>
        </w:rPr>
        <w:t xml:space="preserve"> </w:t>
      </w:r>
      <w:r>
        <w:rPr>
          <w:rtl/>
          <w:lang w:bidi="fa-IR"/>
        </w:rPr>
        <w:t>اش از هر گونه شائبه آلودگ</w:t>
      </w:r>
      <w:r w:rsidR="00E61D8F">
        <w:rPr>
          <w:rtl/>
          <w:lang w:bidi="fa-IR"/>
        </w:rPr>
        <w:t>ی</w:t>
      </w:r>
      <w:r>
        <w:rPr>
          <w:rtl/>
          <w:lang w:bidi="fa-IR"/>
        </w:rPr>
        <w:t xml:space="preserve"> به هواها</w:t>
      </w:r>
      <w:r w:rsidR="00E61D8F">
        <w:rPr>
          <w:rtl/>
          <w:lang w:bidi="fa-IR"/>
        </w:rPr>
        <w:t>ی</w:t>
      </w:r>
      <w:r>
        <w:rPr>
          <w:rtl/>
          <w:lang w:bidi="fa-IR"/>
        </w:rPr>
        <w:t xml:space="preserve"> نفسان</w:t>
      </w:r>
      <w:r w:rsidR="00E61D8F">
        <w:rPr>
          <w:rtl/>
          <w:lang w:bidi="fa-IR"/>
        </w:rPr>
        <w:t>ی</w:t>
      </w:r>
      <w:r>
        <w:rPr>
          <w:rtl/>
          <w:lang w:bidi="fa-IR"/>
        </w:rPr>
        <w:t xml:space="preserve"> به دور و عملش از هر نوع رنگ غ</w:t>
      </w:r>
      <w:r w:rsidR="00E61D8F">
        <w:rPr>
          <w:rtl/>
          <w:lang w:bidi="fa-IR"/>
        </w:rPr>
        <w:t>ی</w:t>
      </w:r>
      <w:r>
        <w:rPr>
          <w:rtl/>
          <w:lang w:bidi="fa-IR"/>
        </w:rPr>
        <w:t>ر اله</w:t>
      </w:r>
      <w:r w:rsidR="00E61D8F">
        <w:rPr>
          <w:rtl/>
          <w:lang w:bidi="fa-IR"/>
        </w:rPr>
        <w:t>ی</w:t>
      </w:r>
      <w:r>
        <w:rPr>
          <w:rtl/>
          <w:lang w:bidi="fa-IR"/>
        </w:rPr>
        <w:t xml:space="preserve"> پاک گردد</w:t>
      </w:r>
      <w:r w:rsidR="009B4C06">
        <w:rPr>
          <w:rtl/>
          <w:lang w:bidi="fa-IR"/>
        </w:rPr>
        <w:t xml:space="preserve">، </w:t>
      </w:r>
      <w:r>
        <w:rPr>
          <w:rtl/>
          <w:lang w:bidi="fa-IR"/>
        </w:rPr>
        <w:t>به طور</w:t>
      </w:r>
      <w:r w:rsidR="00E61D8F">
        <w:rPr>
          <w:rtl/>
          <w:lang w:bidi="fa-IR"/>
        </w:rPr>
        <w:t>ی</w:t>
      </w:r>
      <w:r>
        <w:rPr>
          <w:rtl/>
          <w:lang w:bidi="fa-IR"/>
        </w:rPr>
        <w:t xml:space="preserve"> که بندگ</w:t>
      </w:r>
      <w:r w:rsidR="00E61D8F">
        <w:rPr>
          <w:rtl/>
          <w:lang w:bidi="fa-IR"/>
        </w:rPr>
        <w:t>ی</w:t>
      </w:r>
      <w:r>
        <w:rPr>
          <w:rtl/>
          <w:lang w:bidi="fa-IR"/>
        </w:rPr>
        <w:t xml:space="preserve"> او آم</w:t>
      </w:r>
      <w:r w:rsidR="00E61D8F">
        <w:rPr>
          <w:rtl/>
          <w:lang w:bidi="fa-IR"/>
        </w:rPr>
        <w:t>ی</w:t>
      </w:r>
      <w:r>
        <w:rPr>
          <w:rtl/>
          <w:lang w:bidi="fa-IR"/>
        </w:rPr>
        <w:t>خته به غ</w:t>
      </w:r>
      <w:r w:rsidR="00E61D8F">
        <w:rPr>
          <w:rtl/>
          <w:lang w:bidi="fa-IR"/>
        </w:rPr>
        <w:t>ی</w:t>
      </w:r>
      <w:r>
        <w:rPr>
          <w:rtl/>
          <w:lang w:bidi="fa-IR"/>
        </w:rPr>
        <w:t>ر خدا نباشد</w:t>
      </w:r>
      <w:r w:rsidR="009B4C06">
        <w:rPr>
          <w:rtl/>
          <w:lang w:bidi="fa-IR"/>
        </w:rPr>
        <w:t xml:space="preserve">. </w:t>
      </w:r>
    </w:p>
    <w:p w:rsidR="006D35BA" w:rsidRDefault="0049138A" w:rsidP="0049138A">
      <w:pPr>
        <w:pStyle w:val="libNormal"/>
        <w:rPr>
          <w:rtl/>
          <w:lang w:bidi="fa-IR"/>
        </w:rPr>
      </w:pPr>
      <w:r>
        <w:rPr>
          <w:rtl/>
          <w:lang w:bidi="fa-IR"/>
        </w:rPr>
        <w:t>مؤمن و سالک ال</w:t>
      </w:r>
      <w:r w:rsidR="00E61D8F">
        <w:rPr>
          <w:rtl/>
          <w:lang w:bidi="fa-IR"/>
        </w:rPr>
        <w:t>ی</w:t>
      </w:r>
      <w:r>
        <w:rPr>
          <w:rtl/>
          <w:lang w:bidi="fa-IR"/>
        </w:rPr>
        <w:t xml:space="preserve"> اللَّه پس از ط</w:t>
      </w:r>
      <w:r w:rsidR="00E61D8F">
        <w:rPr>
          <w:rtl/>
          <w:lang w:bidi="fa-IR"/>
        </w:rPr>
        <w:t>ی</w:t>
      </w:r>
      <w:r>
        <w:rPr>
          <w:rtl/>
          <w:lang w:bidi="fa-IR"/>
        </w:rPr>
        <w:t xml:space="preserve"> ا</w:t>
      </w:r>
      <w:r w:rsidR="00E61D8F">
        <w:rPr>
          <w:rtl/>
          <w:lang w:bidi="fa-IR"/>
        </w:rPr>
        <w:t>ی</w:t>
      </w:r>
      <w:r>
        <w:rPr>
          <w:rtl/>
          <w:lang w:bidi="fa-IR"/>
        </w:rPr>
        <w:t>ن مراحل</w:t>
      </w:r>
      <w:r w:rsidR="009B4C06">
        <w:rPr>
          <w:rtl/>
          <w:lang w:bidi="fa-IR"/>
        </w:rPr>
        <w:t xml:space="preserve">، </w:t>
      </w:r>
      <w:r>
        <w:rPr>
          <w:rtl/>
          <w:lang w:bidi="fa-IR"/>
        </w:rPr>
        <w:t>برا</w:t>
      </w:r>
      <w:r w:rsidR="00E61D8F">
        <w:rPr>
          <w:rtl/>
          <w:lang w:bidi="fa-IR"/>
        </w:rPr>
        <w:t>ی</w:t>
      </w:r>
      <w:r>
        <w:rPr>
          <w:rtl/>
          <w:lang w:bidi="fa-IR"/>
        </w:rPr>
        <w:t xml:space="preserve"> ادامه س</w:t>
      </w:r>
      <w:r w:rsidR="00E61D8F">
        <w:rPr>
          <w:rtl/>
          <w:lang w:bidi="fa-IR"/>
        </w:rPr>
        <w:t>ی</w:t>
      </w:r>
      <w:r>
        <w:rPr>
          <w:rtl/>
          <w:lang w:bidi="fa-IR"/>
        </w:rPr>
        <w:t>ر و سلوک و طلب کمال به چند چ</w:t>
      </w:r>
      <w:r w:rsidR="00E61D8F">
        <w:rPr>
          <w:rtl/>
          <w:lang w:bidi="fa-IR"/>
        </w:rPr>
        <w:t>ی</w:t>
      </w:r>
      <w:r>
        <w:rPr>
          <w:rtl/>
          <w:lang w:bidi="fa-IR"/>
        </w:rPr>
        <w:t>ز محتاج است</w:t>
      </w:r>
      <w:r w:rsidR="009B4C06">
        <w:rPr>
          <w:rtl/>
          <w:lang w:bidi="fa-IR"/>
        </w:rPr>
        <w:t xml:space="preserve">: </w:t>
      </w:r>
    </w:p>
    <w:p w:rsidR="006D35BA" w:rsidRDefault="009B4C06" w:rsidP="009B4C06">
      <w:pPr>
        <w:pStyle w:val="Heading2"/>
        <w:rPr>
          <w:rtl/>
          <w:lang w:bidi="fa-IR"/>
        </w:rPr>
      </w:pPr>
      <w:bookmarkStart w:id="63" w:name="_Toc425333190"/>
      <w:r>
        <w:rPr>
          <w:rtl/>
          <w:lang w:bidi="fa-IR"/>
        </w:rPr>
        <w:t>خلوت</w:t>
      </w:r>
      <w:bookmarkEnd w:id="63"/>
      <w:r>
        <w:rPr>
          <w:rtl/>
          <w:lang w:bidi="fa-IR"/>
        </w:rPr>
        <w:t xml:space="preserve"> </w:t>
      </w:r>
    </w:p>
    <w:p w:rsidR="0049138A" w:rsidRDefault="0049138A" w:rsidP="0049138A">
      <w:pPr>
        <w:pStyle w:val="libNormal"/>
        <w:rPr>
          <w:rtl/>
          <w:lang w:bidi="fa-IR"/>
        </w:rPr>
      </w:pPr>
      <w:r>
        <w:rPr>
          <w:rtl/>
          <w:lang w:bidi="fa-IR"/>
        </w:rPr>
        <w:t>بر مؤمن لازم است در ط</w:t>
      </w:r>
      <w:r w:rsidR="00E61D8F">
        <w:rPr>
          <w:rtl/>
          <w:lang w:bidi="fa-IR"/>
        </w:rPr>
        <w:t>ی</w:t>
      </w:r>
      <w:r>
        <w:rPr>
          <w:rtl/>
          <w:lang w:bidi="fa-IR"/>
        </w:rPr>
        <w:t xml:space="preserve"> مراحل</w:t>
      </w:r>
      <w:r w:rsidR="009B4C06">
        <w:rPr>
          <w:rtl/>
          <w:lang w:bidi="fa-IR"/>
        </w:rPr>
        <w:t xml:space="preserve">، </w:t>
      </w:r>
      <w:r>
        <w:rPr>
          <w:rtl/>
          <w:lang w:bidi="fa-IR"/>
        </w:rPr>
        <w:t>خود را از غ</w:t>
      </w:r>
      <w:r w:rsidR="00E61D8F">
        <w:rPr>
          <w:rtl/>
          <w:lang w:bidi="fa-IR"/>
        </w:rPr>
        <w:t>ی</w:t>
      </w:r>
      <w:r>
        <w:rPr>
          <w:rtl/>
          <w:lang w:bidi="fa-IR"/>
        </w:rPr>
        <w:t>ر حق فارغ و خال</w:t>
      </w:r>
      <w:r w:rsidR="00E61D8F">
        <w:rPr>
          <w:rtl/>
          <w:lang w:bidi="fa-IR"/>
        </w:rPr>
        <w:t>ی</w:t>
      </w:r>
      <w:r>
        <w:rPr>
          <w:rtl/>
          <w:lang w:bidi="fa-IR"/>
        </w:rPr>
        <w:t xml:space="preserve"> سازد و تنها برا</w:t>
      </w:r>
      <w:r w:rsidR="00E61D8F">
        <w:rPr>
          <w:rtl/>
          <w:lang w:bidi="fa-IR"/>
        </w:rPr>
        <w:t>ی</w:t>
      </w:r>
      <w:r>
        <w:rPr>
          <w:rtl/>
          <w:lang w:bidi="fa-IR"/>
        </w:rPr>
        <w:t xml:space="preserve"> او خلوت نموده و با او انس بگ</w:t>
      </w:r>
      <w:r w:rsidR="00E61D8F">
        <w:rPr>
          <w:rtl/>
          <w:lang w:bidi="fa-IR"/>
        </w:rPr>
        <w:t>ی</w:t>
      </w:r>
      <w:r>
        <w:rPr>
          <w:rtl/>
          <w:lang w:bidi="fa-IR"/>
        </w:rPr>
        <w:t>رد و از غ</w:t>
      </w:r>
      <w:r w:rsidR="00E61D8F">
        <w:rPr>
          <w:rtl/>
          <w:lang w:bidi="fa-IR"/>
        </w:rPr>
        <w:t>ی</w:t>
      </w:r>
      <w:r>
        <w:rPr>
          <w:rtl/>
          <w:lang w:bidi="fa-IR"/>
        </w:rPr>
        <w:t>ر حضرت حق دل ببرد</w:t>
      </w:r>
      <w:r w:rsidR="009B4C06">
        <w:rPr>
          <w:rtl/>
          <w:lang w:bidi="fa-IR"/>
        </w:rPr>
        <w:t xml:space="preserve">. </w:t>
      </w:r>
      <w:r>
        <w:rPr>
          <w:rtl/>
          <w:lang w:bidi="fa-IR"/>
        </w:rPr>
        <w:t>چه آن</w:t>
      </w:r>
      <w:r w:rsidR="00E61D8F">
        <w:rPr>
          <w:rtl/>
          <w:lang w:bidi="fa-IR"/>
        </w:rPr>
        <w:t xml:space="preserve"> </w:t>
      </w:r>
      <w:r>
        <w:rPr>
          <w:rtl/>
          <w:lang w:bidi="fa-IR"/>
        </w:rPr>
        <w:t>که اعظم موانع اخذ ف</w:t>
      </w:r>
      <w:r w:rsidR="00E61D8F">
        <w:rPr>
          <w:rtl/>
          <w:lang w:bidi="fa-IR"/>
        </w:rPr>
        <w:t>ی</w:t>
      </w:r>
      <w:r>
        <w:rPr>
          <w:rtl/>
          <w:lang w:bidi="fa-IR"/>
        </w:rPr>
        <w:t>ض</w:t>
      </w:r>
      <w:r w:rsidR="009B4C06">
        <w:rPr>
          <w:rtl/>
          <w:lang w:bidi="fa-IR"/>
        </w:rPr>
        <w:t xml:space="preserve">، </w:t>
      </w:r>
      <w:r>
        <w:rPr>
          <w:rtl/>
          <w:lang w:bidi="fa-IR"/>
        </w:rPr>
        <w:t>شواغل نفسان</w:t>
      </w:r>
      <w:r w:rsidR="00E61D8F">
        <w:rPr>
          <w:rtl/>
          <w:lang w:bidi="fa-IR"/>
        </w:rPr>
        <w:t>ی</w:t>
      </w:r>
      <w:r>
        <w:rPr>
          <w:rtl/>
          <w:lang w:bidi="fa-IR"/>
        </w:rPr>
        <w:t xml:space="preserve"> است که آدم</w:t>
      </w:r>
      <w:r w:rsidR="00E61D8F">
        <w:rPr>
          <w:rtl/>
          <w:lang w:bidi="fa-IR"/>
        </w:rPr>
        <w:t>ی</w:t>
      </w:r>
      <w:r>
        <w:rPr>
          <w:rtl/>
          <w:lang w:bidi="fa-IR"/>
        </w:rPr>
        <w:t xml:space="preserve"> را از توجّه به خداوند باز داشته و به د</w:t>
      </w:r>
      <w:r w:rsidR="00E61D8F">
        <w:rPr>
          <w:rtl/>
          <w:lang w:bidi="fa-IR"/>
        </w:rPr>
        <w:t>ی</w:t>
      </w:r>
      <w:r>
        <w:rPr>
          <w:rtl/>
          <w:lang w:bidi="fa-IR"/>
        </w:rPr>
        <w:t>گر</w:t>
      </w:r>
      <w:r w:rsidR="00E61D8F">
        <w:rPr>
          <w:rtl/>
          <w:lang w:bidi="fa-IR"/>
        </w:rPr>
        <w:t>ی</w:t>
      </w:r>
      <w:r>
        <w:rPr>
          <w:rtl/>
          <w:lang w:bidi="fa-IR"/>
        </w:rPr>
        <w:t xml:space="preserve"> مشغول م</w:t>
      </w:r>
      <w:r w:rsidR="00E61D8F">
        <w:rPr>
          <w:rtl/>
          <w:lang w:bidi="fa-IR"/>
        </w:rPr>
        <w:t xml:space="preserve">ی </w:t>
      </w:r>
      <w:r>
        <w:rPr>
          <w:rtl/>
          <w:lang w:bidi="fa-IR"/>
        </w:rPr>
        <w:t>سازد و از اقبال کلّ</w:t>
      </w:r>
      <w:r w:rsidR="00E61D8F">
        <w:rPr>
          <w:rtl/>
          <w:lang w:bidi="fa-IR"/>
        </w:rPr>
        <w:t>ی</w:t>
      </w:r>
      <w:r>
        <w:rPr>
          <w:rtl/>
          <w:lang w:bidi="fa-IR"/>
        </w:rPr>
        <w:t xml:space="preserve"> به مقصد حق</w:t>
      </w:r>
      <w:r w:rsidR="00E61D8F">
        <w:rPr>
          <w:rtl/>
          <w:lang w:bidi="fa-IR"/>
        </w:rPr>
        <w:t>ی</w:t>
      </w:r>
      <w:r>
        <w:rPr>
          <w:rtl/>
          <w:lang w:bidi="fa-IR"/>
        </w:rPr>
        <w:t>ق</w:t>
      </w:r>
      <w:r w:rsidR="00E61D8F">
        <w:rPr>
          <w:rtl/>
          <w:lang w:bidi="fa-IR"/>
        </w:rPr>
        <w:t>ی</w:t>
      </w:r>
      <w:r>
        <w:rPr>
          <w:rtl/>
          <w:lang w:bidi="fa-IR"/>
        </w:rPr>
        <w:t xml:space="preserve"> باز م</w:t>
      </w:r>
      <w:r w:rsidR="00E61D8F">
        <w:rPr>
          <w:rtl/>
          <w:lang w:bidi="fa-IR"/>
        </w:rPr>
        <w:t xml:space="preserve">ی </w:t>
      </w:r>
      <w:r>
        <w:rPr>
          <w:rtl/>
          <w:lang w:bidi="fa-IR"/>
        </w:rPr>
        <w:t>دارد</w:t>
      </w:r>
      <w:r w:rsidR="009B4C06">
        <w:rPr>
          <w:rtl/>
          <w:lang w:bidi="fa-IR"/>
        </w:rPr>
        <w:t xml:space="preserve">. </w:t>
      </w:r>
    </w:p>
    <w:p w:rsidR="006D35BA" w:rsidRDefault="0049138A" w:rsidP="0049138A">
      <w:pPr>
        <w:pStyle w:val="libNormal"/>
        <w:rPr>
          <w:rtl/>
          <w:lang w:bidi="fa-IR"/>
        </w:rPr>
      </w:pPr>
      <w:r>
        <w:rPr>
          <w:rtl/>
          <w:lang w:bidi="fa-IR"/>
        </w:rPr>
        <w:lastRenderedPageBreak/>
        <w:t>البته عمده شواغل از حواس ظاهره</w:t>
      </w:r>
      <w:r w:rsidR="009B4C06">
        <w:rPr>
          <w:rtl/>
          <w:lang w:bidi="fa-IR"/>
        </w:rPr>
        <w:t xml:space="preserve">؛ </w:t>
      </w:r>
      <w:r>
        <w:rPr>
          <w:rtl/>
          <w:lang w:bidi="fa-IR"/>
        </w:rPr>
        <w:t>چشم و گوش و زبان است</w:t>
      </w:r>
      <w:r w:rsidR="009B4C06">
        <w:rPr>
          <w:rtl/>
          <w:lang w:bidi="fa-IR"/>
        </w:rPr>
        <w:t xml:space="preserve">، </w:t>
      </w:r>
      <w:r>
        <w:rPr>
          <w:rtl/>
          <w:lang w:bidi="fa-IR"/>
        </w:rPr>
        <w:t>بسان کودک</w:t>
      </w:r>
      <w:r w:rsidR="00E61D8F">
        <w:rPr>
          <w:rtl/>
          <w:lang w:bidi="fa-IR"/>
        </w:rPr>
        <w:t>ی</w:t>
      </w:r>
      <w:r>
        <w:rPr>
          <w:rtl/>
          <w:lang w:bidi="fa-IR"/>
        </w:rPr>
        <w:t xml:space="preserve"> که د</w:t>
      </w:r>
      <w:r w:rsidR="00E61D8F">
        <w:rPr>
          <w:rtl/>
          <w:lang w:bidi="fa-IR"/>
        </w:rPr>
        <w:t>ی</w:t>
      </w:r>
      <w:r>
        <w:rPr>
          <w:rtl/>
          <w:lang w:bidi="fa-IR"/>
        </w:rPr>
        <w:t>دن</w:t>
      </w:r>
      <w:r w:rsidR="00E61D8F">
        <w:rPr>
          <w:rtl/>
          <w:lang w:bidi="fa-IR"/>
        </w:rPr>
        <w:t xml:space="preserve">ی </w:t>
      </w:r>
      <w:r>
        <w:rPr>
          <w:rtl/>
          <w:lang w:bidi="fa-IR"/>
        </w:rPr>
        <w:t>ها و گفتن</w:t>
      </w:r>
      <w:r w:rsidR="00E61D8F">
        <w:rPr>
          <w:rtl/>
          <w:lang w:bidi="fa-IR"/>
        </w:rPr>
        <w:t xml:space="preserve">ی </w:t>
      </w:r>
      <w:r>
        <w:rPr>
          <w:rtl/>
          <w:lang w:bidi="fa-IR"/>
        </w:rPr>
        <w:t>ها او را مشغول م</w:t>
      </w:r>
      <w:r w:rsidR="00E61D8F">
        <w:rPr>
          <w:rtl/>
          <w:lang w:bidi="fa-IR"/>
        </w:rPr>
        <w:t xml:space="preserve">ی </w:t>
      </w:r>
      <w:r>
        <w:rPr>
          <w:rtl/>
          <w:lang w:bidi="fa-IR"/>
        </w:rPr>
        <w:t>سازد و از قوا</w:t>
      </w:r>
      <w:r w:rsidR="00E61D8F">
        <w:rPr>
          <w:rtl/>
          <w:lang w:bidi="fa-IR"/>
        </w:rPr>
        <w:t>ی</w:t>
      </w:r>
      <w:r>
        <w:rPr>
          <w:rtl/>
          <w:lang w:bidi="fa-IR"/>
        </w:rPr>
        <w:t xml:space="preserve"> باطنه</w:t>
      </w:r>
      <w:r w:rsidR="009B4C06">
        <w:rPr>
          <w:rtl/>
          <w:lang w:bidi="fa-IR"/>
        </w:rPr>
        <w:t xml:space="preserve">؛ </w:t>
      </w:r>
      <w:r>
        <w:rPr>
          <w:rtl/>
          <w:lang w:bidi="fa-IR"/>
        </w:rPr>
        <w:t>خ</w:t>
      </w:r>
      <w:r w:rsidR="00E61D8F">
        <w:rPr>
          <w:rtl/>
          <w:lang w:bidi="fa-IR"/>
        </w:rPr>
        <w:t>ی</w:t>
      </w:r>
      <w:r>
        <w:rPr>
          <w:rtl/>
          <w:lang w:bidi="fa-IR"/>
        </w:rPr>
        <w:t>ال و فکر که بدون افسار به هر جا رو</w:t>
      </w:r>
      <w:r w:rsidR="00E61D8F">
        <w:rPr>
          <w:rtl/>
          <w:lang w:bidi="fa-IR"/>
        </w:rPr>
        <w:t>ی</w:t>
      </w:r>
      <w:r>
        <w:rPr>
          <w:rtl/>
          <w:lang w:bidi="fa-IR"/>
        </w:rPr>
        <w:t xml:space="preserve"> م</w:t>
      </w:r>
      <w:r w:rsidR="00E61D8F">
        <w:rPr>
          <w:rtl/>
          <w:lang w:bidi="fa-IR"/>
        </w:rPr>
        <w:t xml:space="preserve">ی </w:t>
      </w:r>
      <w:r>
        <w:rPr>
          <w:rtl/>
          <w:lang w:bidi="fa-IR"/>
        </w:rPr>
        <w:t>آورد و از خو</w:t>
      </w:r>
      <w:r w:rsidR="00E61D8F">
        <w:rPr>
          <w:rtl/>
          <w:lang w:bidi="fa-IR"/>
        </w:rPr>
        <w:t>ی</w:t>
      </w:r>
      <w:r>
        <w:rPr>
          <w:rtl/>
          <w:lang w:bidi="fa-IR"/>
        </w:rPr>
        <w:t>شتن و خدا</w:t>
      </w:r>
      <w:r w:rsidR="00E61D8F">
        <w:rPr>
          <w:rtl/>
          <w:lang w:bidi="fa-IR"/>
        </w:rPr>
        <w:t>ی</w:t>
      </w:r>
      <w:r>
        <w:rPr>
          <w:rtl/>
          <w:lang w:bidi="fa-IR"/>
        </w:rPr>
        <w:t xml:space="preserve"> متعال غافل م</w:t>
      </w:r>
      <w:r w:rsidR="00E61D8F">
        <w:rPr>
          <w:rtl/>
          <w:lang w:bidi="fa-IR"/>
        </w:rPr>
        <w:t xml:space="preserve">ی </w:t>
      </w:r>
      <w:r>
        <w:rPr>
          <w:rtl/>
          <w:lang w:bidi="fa-IR"/>
        </w:rPr>
        <w:t>گردد</w:t>
      </w:r>
      <w:r w:rsidR="009B4C06">
        <w:rPr>
          <w:rtl/>
          <w:lang w:bidi="fa-IR"/>
        </w:rPr>
        <w:t xml:space="preserve">. </w:t>
      </w:r>
    </w:p>
    <w:p w:rsidR="006D35BA" w:rsidRDefault="009B4C06" w:rsidP="009B4C06">
      <w:pPr>
        <w:pStyle w:val="Heading2"/>
        <w:rPr>
          <w:rtl/>
          <w:lang w:bidi="fa-IR"/>
        </w:rPr>
      </w:pPr>
      <w:bookmarkStart w:id="64" w:name="_Toc425333191"/>
      <w:r>
        <w:rPr>
          <w:rtl/>
          <w:lang w:bidi="fa-IR"/>
        </w:rPr>
        <w:t>تفکّر</w:t>
      </w:r>
      <w:bookmarkEnd w:id="64"/>
    </w:p>
    <w:p w:rsidR="006D35BA" w:rsidRDefault="0049138A" w:rsidP="0049138A">
      <w:pPr>
        <w:pStyle w:val="libNormal"/>
        <w:rPr>
          <w:rtl/>
          <w:lang w:bidi="fa-IR"/>
        </w:rPr>
      </w:pPr>
      <w:r>
        <w:rPr>
          <w:rtl/>
          <w:lang w:bidi="fa-IR"/>
        </w:rPr>
        <w:t>تفکّر در عظمت پروردگار و اند</w:t>
      </w:r>
      <w:r w:rsidR="00E61D8F">
        <w:rPr>
          <w:rtl/>
          <w:lang w:bidi="fa-IR"/>
        </w:rPr>
        <w:t>ی</w:t>
      </w:r>
      <w:r>
        <w:rPr>
          <w:rtl/>
          <w:lang w:bidi="fa-IR"/>
        </w:rPr>
        <w:t>شه در نعمت</w:t>
      </w:r>
      <w:r w:rsidR="00E61D8F">
        <w:rPr>
          <w:rtl/>
          <w:lang w:bidi="fa-IR"/>
        </w:rPr>
        <w:t xml:space="preserve"> </w:t>
      </w:r>
      <w:r>
        <w:rPr>
          <w:rtl/>
          <w:lang w:bidi="fa-IR"/>
        </w:rPr>
        <w:t>ها</w:t>
      </w:r>
      <w:r w:rsidR="00E61D8F">
        <w:rPr>
          <w:rtl/>
          <w:lang w:bidi="fa-IR"/>
        </w:rPr>
        <w:t>ی</w:t>
      </w:r>
      <w:r>
        <w:rPr>
          <w:rtl/>
          <w:lang w:bidi="fa-IR"/>
        </w:rPr>
        <w:t xml:space="preserve"> اله</w:t>
      </w:r>
      <w:r w:rsidR="00E61D8F">
        <w:rPr>
          <w:rtl/>
          <w:lang w:bidi="fa-IR"/>
        </w:rPr>
        <w:t>ی</w:t>
      </w:r>
      <w:r>
        <w:rPr>
          <w:rtl/>
          <w:lang w:bidi="fa-IR"/>
        </w:rPr>
        <w:t xml:space="preserve"> و عبرت گرفتن از آفر</w:t>
      </w:r>
      <w:r w:rsidR="00E61D8F">
        <w:rPr>
          <w:rtl/>
          <w:lang w:bidi="fa-IR"/>
        </w:rPr>
        <w:t>ی</w:t>
      </w:r>
      <w:r>
        <w:rPr>
          <w:rtl/>
          <w:lang w:bidi="fa-IR"/>
        </w:rPr>
        <w:t>ده</w:t>
      </w:r>
      <w:r w:rsidR="00E61D8F">
        <w:rPr>
          <w:rtl/>
          <w:lang w:bidi="fa-IR"/>
        </w:rPr>
        <w:t xml:space="preserve"> </w:t>
      </w:r>
      <w:r>
        <w:rPr>
          <w:rtl/>
          <w:lang w:bidi="fa-IR"/>
        </w:rPr>
        <w:t>ها و مصنوعات آفر</w:t>
      </w:r>
      <w:r w:rsidR="00E61D8F">
        <w:rPr>
          <w:rtl/>
          <w:lang w:bidi="fa-IR"/>
        </w:rPr>
        <w:t>ی</w:t>
      </w:r>
      <w:r>
        <w:rPr>
          <w:rtl/>
          <w:lang w:bidi="fa-IR"/>
        </w:rPr>
        <w:t>دگار متعال و رو</w:t>
      </w:r>
      <w:r w:rsidR="00E61D8F">
        <w:rPr>
          <w:rtl/>
          <w:lang w:bidi="fa-IR"/>
        </w:rPr>
        <w:t>ی</w:t>
      </w:r>
      <w:r>
        <w:rPr>
          <w:rtl/>
          <w:lang w:bidi="fa-IR"/>
        </w:rPr>
        <w:t>دادها و تفکّر در آ</w:t>
      </w:r>
      <w:r w:rsidR="00E61D8F">
        <w:rPr>
          <w:rtl/>
          <w:lang w:bidi="fa-IR"/>
        </w:rPr>
        <w:t>ی</w:t>
      </w:r>
      <w:r>
        <w:rPr>
          <w:rtl/>
          <w:lang w:bidi="fa-IR"/>
        </w:rPr>
        <w:t>ات انفس</w:t>
      </w:r>
      <w:r w:rsidR="00E61D8F">
        <w:rPr>
          <w:rtl/>
          <w:lang w:bidi="fa-IR"/>
        </w:rPr>
        <w:t>ی</w:t>
      </w:r>
      <w:r>
        <w:rPr>
          <w:rtl/>
          <w:lang w:bidi="fa-IR"/>
        </w:rPr>
        <w:t xml:space="preserve"> و آفاق</w:t>
      </w:r>
      <w:r w:rsidR="00E61D8F">
        <w:rPr>
          <w:rtl/>
          <w:lang w:bidi="fa-IR"/>
        </w:rPr>
        <w:t>ی</w:t>
      </w:r>
      <w:r>
        <w:rPr>
          <w:rtl/>
          <w:lang w:bidi="fa-IR"/>
        </w:rPr>
        <w:t xml:space="preserve"> که در ا</w:t>
      </w:r>
      <w:r w:rsidR="00E61D8F">
        <w:rPr>
          <w:rtl/>
          <w:lang w:bidi="fa-IR"/>
        </w:rPr>
        <w:t>ی</w:t>
      </w:r>
      <w:r>
        <w:rPr>
          <w:rtl/>
          <w:lang w:bidi="fa-IR"/>
        </w:rPr>
        <w:t>ن مرحله</w:t>
      </w:r>
      <w:r w:rsidR="009B4C06">
        <w:rPr>
          <w:rtl/>
          <w:lang w:bidi="fa-IR"/>
        </w:rPr>
        <w:t xml:space="preserve">، </w:t>
      </w:r>
      <w:r>
        <w:rPr>
          <w:rtl/>
          <w:lang w:bidi="fa-IR"/>
        </w:rPr>
        <w:t>حجاب</w:t>
      </w:r>
      <w:r w:rsidR="00E61D8F">
        <w:rPr>
          <w:rtl/>
          <w:lang w:bidi="fa-IR"/>
        </w:rPr>
        <w:t xml:space="preserve"> </w:t>
      </w:r>
      <w:r>
        <w:rPr>
          <w:rtl/>
          <w:lang w:bidi="fa-IR"/>
        </w:rPr>
        <w:t>ها کنار رفته</w:t>
      </w:r>
      <w:r w:rsidR="009B4C06">
        <w:rPr>
          <w:rtl/>
          <w:lang w:bidi="fa-IR"/>
        </w:rPr>
        <w:t xml:space="preserve">، </w:t>
      </w:r>
      <w:r>
        <w:rPr>
          <w:rtl/>
          <w:lang w:bidi="fa-IR"/>
        </w:rPr>
        <w:t>به مرتبه</w:t>
      </w:r>
      <w:r w:rsidR="00E61D8F">
        <w:rPr>
          <w:rtl/>
          <w:lang w:bidi="fa-IR"/>
        </w:rPr>
        <w:t xml:space="preserve"> </w:t>
      </w:r>
      <w:r>
        <w:rPr>
          <w:rtl/>
          <w:lang w:bidi="fa-IR"/>
        </w:rPr>
        <w:t>ا</w:t>
      </w:r>
      <w:r w:rsidR="00E61D8F">
        <w:rPr>
          <w:rtl/>
          <w:lang w:bidi="fa-IR"/>
        </w:rPr>
        <w:t>ی</w:t>
      </w:r>
      <w:r>
        <w:rPr>
          <w:rtl/>
          <w:lang w:bidi="fa-IR"/>
        </w:rPr>
        <w:t xml:space="preserve"> م</w:t>
      </w:r>
      <w:r w:rsidR="00E61D8F">
        <w:rPr>
          <w:rtl/>
          <w:lang w:bidi="fa-IR"/>
        </w:rPr>
        <w:t xml:space="preserve">ی </w:t>
      </w:r>
      <w:r>
        <w:rPr>
          <w:rtl/>
          <w:lang w:bidi="fa-IR"/>
        </w:rPr>
        <w:t>رسد که جز او نب</w:t>
      </w:r>
      <w:r w:rsidR="00E61D8F">
        <w:rPr>
          <w:rtl/>
          <w:lang w:bidi="fa-IR"/>
        </w:rPr>
        <w:t>ی</w:t>
      </w:r>
      <w:r>
        <w:rPr>
          <w:rtl/>
          <w:lang w:bidi="fa-IR"/>
        </w:rPr>
        <w:t>ند و جز او ن</w:t>
      </w:r>
      <w:r w:rsidR="00E61D8F">
        <w:rPr>
          <w:rtl/>
          <w:lang w:bidi="fa-IR"/>
        </w:rPr>
        <w:t>ی</w:t>
      </w:r>
      <w:r>
        <w:rPr>
          <w:rtl/>
          <w:lang w:bidi="fa-IR"/>
        </w:rPr>
        <w:t>ند</w:t>
      </w:r>
      <w:r w:rsidR="00E61D8F">
        <w:rPr>
          <w:rtl/>
          <w:lang w:bidi="fa-IR"/>
        </w:rPr>
        <w:t>ی</w:t>
      </w:r>
      <w:r>
        <w:rPr>
          <w:rtl/>
          <w:lang w:bidi="fa-IR"/>
        </w:rPr>
        <w:t>شد</w:t>
      </w:r>
      <w:r w:rsidR="009B4C06">
        <w:rPr>
          <w:rtl/>
          <w:lang w:bidi="fa-IR"/>
        </w:rPr>
        <w:t xml:space="preserve">. </w:t>
      </w:r>
    </w:p>
    <w:p w:rsidR="006D35BA" w:rsidRDefault="009B4C06" w:rsidP="009B4C06">
      <w:pPr>
        <w:pStyle w:val="Heading2"/>
        <w:rPr>
          <w:rtl/>
          <w:lang w:bidi="fa-IR"/>
        </w:rPr>
      </w:pPr>
      <w:bookmarkStart w:id="65" w:name="_Toc425333192"/>
      <w:r>
        <w:rPr>
          <w:rtl/>
          <w:lang w:bidi="fa-IR"/>
        </w:rPr>
        <w:t>خوف و رجا</w:t>
      </w:r>
      <w:bookmarkEnd w:id="65"/>
    </w:p>
    <w:p w:rsidR="0049138A" w:rsidRDefault="0049138A" w:rsidP="0049138A">
      <w:pPr>
        <w:pStyle w:val="libNormal"/>
        <w:rPr>
          <w:rtl/>
          <w:lang w:bidi="fa-IR"/>
        </w:rPr>
      </w:pPr>
      <w:r>
        <w:rPr>
          <w:rtl/>
          <w:lang w:bidi="fa-IR"/>
        </w:rPr>
        <w:t>در ا</w:t>
      </w:r>
      <w:r w:rsidR="00E61D8F">
        <w:rPr>
          <w:rtl/>
          <w:lang w:bidi="fa-IR"/>
        </w:rPr>
        <w:t>ی</w:t>
      </w:r>
      <w:r>
        <w:rPr>
          <w:rtl/>
          <w:lang w:bidi="fa-IR"/>
        </w:rPr>
        <w:t>ن مرحله</w:t>
      </w:r>
      <w:r w:rsidR="009B4C06">
        <w:rPr>
          <w:rtl/>
          <w:lang w:bidi="fa-IR"/>
        </w:rPr>
        <w:t xml:space="preserve">، </w:t>
      </w:r>
      <w:r>
        <w:rPr>
          <w:rtl/>
          <w:lang w:bidi="fa-IR"/>
        </w:rPr>
        <w:t>مؤمن</w:t>
      </w:r>
      <w:r w:rsidR="009B4C06">
        <w:rPr>
          <w:rtl/>
          <w:lang w:bidi="fa-IR"/>
        </w:rPr>
        <w:t xml:space="preserve">، </w:t>
      </w:r>
      <w:r>
        <w:rPr>
          <w:rtl/>
          <w:lang w:bidi="fa-IR"/>
        </w:rPr>
        <w:t>خدا</w:t>
      </w:r>
      <w:r w:rsidR="00E61D8F">
        <w:rPr>
          <w:rtl/>
          <w:lang w:bidi="fa-IR"/>
        </w:rPr>
        <w:t>ی</w:t>
      </w:r>
      <w:r>
        <w:rPr>
          <w:rtl/>
          <w:lang w:bidi="fa-IR"/>
        </w:rPr>
        <w:t xml:space="preserve"> را حاضر و ناظر خود م</w:t>
      </w:r>
      <w:r w:rsidR="00E61D8F">
        <w:rPr>
          <w:rtl/>
          <w:lang w:bidi="fa-IR"/>
        </w:rPr>
        <w:t xml:space="preserve">ی </w:t>
      </w:r>
      <w:r>
        <w:rPr>
          <w:rtl/>
          <w:lang w:bidi="fa-IR"/>
        </w:rPr>
        <w:t>داند و از آفر</w:t>
      </w:r>
      <w:r w:rsidR="00E61D8F">
        <w:rPr>
          <w:rtl/>
          <w:lang w:bidi="fa-IR"/>
        </w:rPr>
        <w:t>ی</w:t>
      </w:r>
      <w:r>
        <w:rPr>
          <w:rtl/>
          <w:lang w:bidi="fa-IR"/>
        </w:rPr>
        <w:t>دگار بزرگ پروا نموده و از گفتار و کردار ناشا</w:t>
      </w:r>
      <w:r w:rsidR="00E61D8F">
        <w:rPr>
          <w:rtl/>
          <w:lang w:bidi="fa-IR"/>
        </w:rPr>
        <w:t>ی</w:t>
      </w:r>
      <w:r>
        <w:rPr>
          <w:rtl/>
          <w:lang w:bidi="fa-IR"/>
        </w:rPr>
        <w:t>ست خود ب</w:t>
      </w:r>
      <w:r w:rsidR="00E61D8F">
        <w:rPr>
          <w:rtl/>
          <w:lang w:bidi="fa-IR"/>
        </w:rPr>
        <w:t>ی</w:t>
      </w:r>
      <w:r>
        <w:rPr>
          <w:rtl/>
          <w:lang w:bidi="fa-IR"/>
        </w:rPr>
        <w:t>مناک باشد</w:t>
      </w:r>
      <w:r w:rsidR="009B4C06">
        <w:rPr>
          <w:rtl/>
          <w:lang w:bidi="fa-IR"/>
        </w:rPr>
        <w:t xml:space="preserve">، </w:t>
      </w:r>
      <w:r>
        <w:rPr>
          <w:rtl/>
          <w:lang w:bidi="fa-IR"/>
        </w:rPr>
        <w:t>به طور</w:t>
      </w:r>
      <w:r w:rsidR="00E61D8F">
        <w:rPr>
          <w:rtl/>
          <w:lang w:bidi="fa-IR"/>
        </w:rPr>
        <w:t>ی</w:t>
      </w:r>
      <w:r>
        <w:rPr>
          <w:rtl/>
          <w:lang w:bidi="fa-IR"/>
        </w:rPr>
        <w:t xml:space="preserve"> که اگر عبادت جن و انس انجام دهد</w:t>
      </w:r>
      <w:r w:rsidR="009B4C06">
        <w:rPr>
          <w:rtl/>
          <w:lang w:bidi="fa-IR"/>
        </w:rPr>
        <w:t xml:space="preserve">، </w:t>
      </w:r>
      <w:r>
        <w:rPr>
          <w:rtl/>
          <w:lang w:bidi="fa-IR"/>
        </w:rPr>
        <w:t>از خوف او کاسته نشود</w:t>
      </w:r>
      <w:r w:rsidR="009B4C06">
        <w:rPr>
          <w:rtl/>
          <w:lang w:bidi="fa-IR"/>
        </w:rPr>
        <w:t xml:space="preserve">. </w:t>
      </w:r>
    </w:p>
    <w:p w:rsidR="006D35BA" w:rsidRDefault="0049138A" w:rsidP="0049138A">
      <w:pPr>
        <w:pStyle w:val="libNormal"/>
        <w:rPr>
          <w:rtl/>
          <w:lang w:bidi="fa-IR"/>
        </w:rPr>
      </w:pPr>
      <w:r>
        <w:rPr>
          <w:rtl/>
          <w:lang w:bidi="fa-IR"/>
        </w:rPr>
        <w:t>از سو</w:t>
      </w:r>
      <w:r w:rsidR="00E61D8F">
        <w:rPr>
          <w:rtl/>
          <w:lang w:bidi="fa-IR"/>
        </w:rPr>
        <w:t>یی</w:t>
      </w:r>
      <w:r w:rsidR="009B4C06">
        <w:rPr>
          <w:rtl/>
          <w:lang w:bidi="fa-IR"/>
        </w:rPr>
        <w:t xml:space="preserve">، </w:t>
      </w:r>
      <w:r>
        <w:rPr>
          <w:rtl/>
          <w:lang w:bidi="fa-IR"/>
        </w:rPr>
        <w:t>سالک آن</w:t>
      </w:r>
      <w:r w:rsidR="00E61D8F">
        <w:rPr>
          <w:rtl/>
          <w:lang w:bidi="fa-IR"/>
        </w:rPr>
        <w:t xml:space="preserve"> </w:t>
      </w:r>
      <w:r>
        <w:rPr>
          <w:rtl/>
          <w:lang w:bidi="fa-IR"/>
        </w:rPr>
        <w:t>چنان به خدا و رحمت او ام</w:t>
      </w:r>
      <w:r w:rsidR="00E61D8F">
        <w:rPr>
          <w:rtl/>
          <w:lang w:bidi="fa-IR"/>
        </w:rPr>
        <w:t>ی</w:t>
      </w:r>
      <w:r>
        <w:rPr>
          <w:rtl/>
          <w:lang w:bidi="fa-IR"/>
        </w:rPr>
        <w:t>دوار است که اگر گناه جن و انس مرتکب شود</w:t>
      </w:r>
      <w:r w:rsidR="009B4C06">
        <w:rPr>
          <w:rtl/>
          <w:lang w:bidi="fa-IR"/>
        </w:rPr>
        <w:t xml:space="preserve">، </w:t>
      </w:r>
      <w:r>
        <w:rPr>
          <w:rtl/>
          <w:lang w:bidi="fa-IR"/>
        </w:rPr>
        <w:t>ناام</w:t>
      </w:r>
      <w:r w:rsidR="00E61D8F">
        <w:rPr>
          <w:rtl/>
          <w:lang w:bidi="fa-IR"/>
        </w:rPr>
        <w:t>ی</w:t>
      </w:r>
      <w:r>
        <w:rPr>
          <w:rtl/>
          <w:lang w:bidi="fa-IR"/>
        </w:rPr>
        <w:t>د نباشد</w:t>
      </w:r>
      <w:r w:rsidR="009B4C06">
        <w:rPr>
          <w:rtl/>
          <w:lang w:bidi="fa-IR"/>
        </w:rPr>
        <w:t xml:space="preserve">. </w:t>
      </w:r>
    </w:p>
    <w:p w:rsidR="006D35BA" w:rsidRDefault="009B4C06" w:rsidP="009B4C06">
      <w:pPr>
        <w:pStyle w:val="Heading2"/>
        <w:rPr>
          <w:rtl/>
          <w:lang w:bidi="fa-IR"/>
        </w:rPr>
      </w:pPr>
      <w:bookmarkStart w:id="66" w:name="_Toc425333193"/>
      <w:r>
        <w:rPr>
          <w:rtl/>
          <w:lang w:bidi="fa-IR"/>
        </w:rPr>
        <w:t>صبر و شکیبایی</w:t>
      </w:r>
      <w:bookmarkEnd w:id="66"/>
      <w:r>
        <w:rPr>
          <w:rtl/>
          <w:lang w:bidi="fa-IR"/>
        </w:rPr>
        <w:t xml:space="preserve"> </w:t>
      </w:r>
    </w:p>
    <w:p w:rsidR="006D35BA" w:rsidRDefault="0049138A" w:rsidP="0049138A">
      <w:pPr>
        <w:pStyle w:val="libNormal"/>
        <w:rPr>
          <w:rtl/>
          <w:lang w:bidi="fa-IR"/>
        </w:rPr>
      </w:pPr>
      <w:r>
        <w:rPr>
          <w:rtl/>
          <w:lang w:bidi="fa-IR"/>
        </w:rPr>
        <w:t>منظور از صبر در ا</w:t>
      </w:r>
      <w:r w:rsidR="00E61D8F">
        <w:rPr>
          <w:rtl/>
          <w:lang w:bidi="fa-IR"/>
        </w:rPr>
        <w:t>ی</w:t>
      </w:r>
      <w:r>
        <w:rPr>
          <w:rtl/>
          <w:lang w:bidi="fa-IR"/>
        </w:rPr>
        <w:t>ن مقام</w:t>
      </w:r>
      <w:r w:rsidR="009B4C06">
        <w:rPr>
          <w:rtl/>
          <w:lang w:bidi="fa-IR"/>
        </w:rPr>
        <w:t xml:space="preserve">، </w:t>
      </w:r>
      <w:r>
        <w:rPr>
          <w:rtl/>
          <w:lang w:bidi="fa-IR"/>
        </w:rPr>
        <w:t>خوددار</w:t>
      </w:r>
      <w:r w:rsidR="00E61D8F">
        <w:rPr>
          <w:rtl/>
          <w:lang w:bidi="fa-IR"/>
        </w:rPr>
        <w:t>ی</w:t>
      </w:r>
      <w:r>
        <w:rPr>
          <w:rtl/>
          <w:lang w:bidi="fa-IR"/>
        </w:rPr>
        <w:t xml:space="preserve"> نفس از انجام محرمات و ترک طاعات و ن</w:t>
      </w:r>
      <w:r w:rsidR="00E61D8F">
        <w:rPr>
          <w:rtl/>
          <w:lang w:bidi="fa-IR"/>
        </w:rPr>
        <w:t>ی</w:t>
      </w:r>
      <w:r>
        <w:rPr>
          <w:rtl/>
          <w:lang w:bidi="fa-IR"/>
        </w:rPr>
        <w:t>ز ضبط نفس از واردات و ناگوار</w:t>
      </w:r>
      <w:r w:rsidR="00E61D8F">
        <w:rPr>
          <w:rtl/>
          <w:lang w:bidi="fa-IR"/>
        </w:rPr>
        <w:t xml:space="preserve">ی </w:t>
      </w:r>
      <w:r>
        <w:rPr>
          <w:rtl/>
          <w:lang w:bidi="fa-IR"/>
        </w:rPr>
        <w:t>هاست</w:t>
      </w:r>
      <w:r w:rsidR="009B4C06">
        <w:rPr>
          <w:rtl/>
          <w:lang w:bidi="fa-IR"/>
        </w:rPr>
        <w:t xml:space="preserve">؛ </w:t>
      </w:r>
      <w:r>
        <w:rPr>
          <w:rtl/>
          <w:lang w:bidi="fa-IR"/>
        </w:rPr>
        <w:t>به طور</w:t>
      </w:r>
      <w:r w:rsidR="00E61D8F">
        <w:rPr>
          <w:rtl/>
          <w:lang w:bidi="fa-IR"/>
        </w:rPr>
        <w:t>ی</w:t>
      </w:r>
      <w:r>
        <w:rPr>
          <w:rtl/>
          <w:lang w:bidi="fa-IR"/>
        </w:rPr>
        <w:t xml:space="preserve"> که از عبادات و طاعات او کاسته نشود</w:t>
      </w:r>
      <w:r w:rsidR="009B4C06">
        <w:rPr>
          <w:rtl/>
          <w:lang w:bidi="fa-IR"/>
        </w:rPr>
        <w:t xml:space="preserve">، </w:t>
      </w:r>
      <w:r>
        <w:rPr>
          <w:rtl/>
          <w:lang w:bidi="fa-IR"/>
        </w:rPr>
        <w:t>بلکه با خشنود</w:t>
      </w:r>
      <w:r w:rsidR="00E61D8F">
        <w:rPr>
          <w:rtl/>
          <w:lang w:bidi="fa-IR"/>
        </w:rPr>
        <w:t>ی</w:t>
      </w:r>
      <w:r>
        <w:rPr>
          <w:rtl/>
          <w:lang w:bidi="fa-IR"/>
        </w:rPr>
        <w:t xml:space="preserve"> درون</w:t>
      </w:r>
      <w:r w:rsidR="00E61D8F">
        <w:rPr>
          <w:rtl/>
          <w:lang w:bidi="fa-IR"/>
        </w:rPr>
        <w:t>ی</w:t>
      </w:r>
      <w:r>
        <w:rPr>
          <w:rtl/>
          <w:lang w:bidi="fa-IR"/>
        </w:rPr>
        <w:t xml:space="preserve"> و تحمّل همه گونه فشارها و ناگوار</w:t>
      </w:r>
      <w:r w:rsidR="00E61D8F">
        <w:rPr>
          <w:rtl/>
          <w:lang w:bidi="fa-IR"/>
        </w:rPr>
        <w:t xml:space="preserve">ی </w:t>
      </w:r>
      <w:r>
        <w:rPr>
          <w:rtl/>
          <w:lang w:bidi="fa-IR"/>
        </w:rPr>
        <w:t>ها</w:t>
      </w:r>
      <w:r w:rsidR="009B4C06">
        <w:rPr>
          <w:rtl/>
          <w:lang w:bidi="fa-IR"/>
        </w:rPr>
        <w:t xml:space="preserve">، </w:t>
      </w:r>
      <w:r>
        <w:rPr>
          <w:rtl/>
          <w:lang w:bidi="fa-IR"/>
        </w:rPr>
        <w:t>به سو</w:t>
      </w:r>
      <w:r w:rsidR="00E61D8F">
        <w:rPr>
          <w:rtl/>
          <w:lang w:bidi="fa-IR"/>
        </w:rPr>
        <w:t>ی</w:t>
      </w:r>
      <w:r>
        <w:rPr>
          <w:rtl/>
          <w:lang w:bidi="fa-IR"/>
        </w:rPr>
        <w:t xml:space="preserve"> حضرت حق حرکت نما</w:t>
      </w:r>
      <w:r w:rsidR="00E61D8F">
        <w:rPr>
          <w:rtl/>
          <w:lang w:bidi="fa-IR"/>
        </w:rPr>
        <w:t>ی</w:t>
      </w:r>
      <w:r>
        <w:rPr>
          <w:rtl/>
          <w:lang w:bidi="fa-IR"/>
        </w:rPr>
        <w:t>د</w:t>
      </w:r>
      <w:r w:rsidR="009B4C06">
        <w:rPr>
          <w:rtl/>
          <w:lang w:bidi="fa-IR"/>
        </w:rPr>
        <w:t xml:space="preserve">. </w:t>
      </w:r>
    </w:p>
    <w:p w:rsidR="006D35BA" w:rsidRDefault="009B4C06" w:rsidP="009B4C06">
      <w:pPr>
        <w:pStyle w:val="Heading2"/>
        <w:rPr>
          <w:rtl/>
          <w:lang w:bidi="fa-IR"/>
        </w:rPr>
      </w:pPr>
      <w:bookmarkStart w:id="67" w:name="_Toc425333194"/>
      <w:r>
        <w:rPr>
          <w:rtl/>
          <w:lang w:bidi="fa-IR"/>
        </w:rPr>
        <w:lastRenderedPageBreak/>
        <w:t>سپاسگزاری</w:t>
      </w:r>
      <w:bookmarkEnd w:id="67"/>
      <w:r>
        <w:rPr>
          <w:rtl/>
          <w:lang w:bidi="fa-IR"/>
        </w:rPr>
        <w:t xml:space="preserve"> </w:t>
      </w:r>
    </w:p>
    <w:p w:rsidR="0049138A" w:rsidRDefault="0049138A" w:rsidP="0049138A">
      <w:pPr>
        <w:pStyle w:val="libNormal"/>
        <w:rPr>
          <w:rtl/>
          <w:lang w:bidi="fa-IR"/>
        </w:rPr>
      </w:pPr>
      <w:r>
        <w:rPr>
          <w:rtl/>
          <w:lang w:bidi="fa-IR"/>
        </w:rPr>
        <w:t>سالک با</w:t>
      </w:r>
      <w:r w:rsidR="00E61D8F">
        <w:rPr>
          <w:rtl/>
          <w:lang w:bidi="fa-IR"/>
        </w:rPr>
        <w:t>ی</w:t>
      </w:r>
      <w:r>
        <w:rPr>
          <w:rtl/>
          <w:lang w:bidi="fa-IR"/>
        </w:rPr>
        <w:t>د در طول راه پ</w:t>
      </w:r>
      <w:r w:rsidR="00E61D8F">
        <w:rPr>
          <w:rtl/>
          <w:lang w:bidi="fa-IR"/>
        </w:rPr>
        <w:t>ی</w:t>
      </w:r>
      <w:r>
        <w:rPr>
          <w:rtl/>
          <w:lang w:bidi="fa-IR"/>
        </w:rPr>
        <w:t>وسته نعمت</w:t>
      </w:r>
      <w:r w:rsidR="00E61D8F">
        <w:rPr>
          <w:rtl/>
          <w:lang w:bidi="fa-IR"/>
        </w:rPr>
        <w:t xml:space="preserve"> </w:t>
      </w:r>
      <w:r>
        <w:rPr>
          <w:rtl/>
          <w:lang w:bidi="fa-IR"/>
        </w:rPr>
        <w:t>ها</w:t>
      </w:r>
      <w:r w:rsidR="00E61D8F">
        <w:rPr>
          <w:rtl/>
          <w:lang w:bidi="fa-IR"/>
        </w:rPr>
        <w:t>ی</w:t>
      </w:r>
      <w:r>
        <w:rPr>
          <w:rtl/>
          <w:lang w:bidi="fa-IR"/>
        </w:rPr>
        <w:t xml:space="preserve"> آفر</w:t>
      </w:r>
      <w:r w:rsidR="00E61D8F">
        <w:rPr>
          <w:rtl/>
          <w:lang w:bidi="fa-IR"/>
        </w:rPr>
        <w:t>ی</w:t>
      </w:r>
      <w:r>
        <w:rPr>
          <w:rtl/>
          <w:lang w:bidi="fa-IR"/>
        </w:rPr>
        <w:t>دگار متعال را در نظر داشته و از ول</w:t>
      </w:r>
      <w:r w:rsidR="00E61D8F">
        <w:rPr>
          <w:rtl/>
          <w:lang w:bidi="fa-IR"/>
        </w:rPr>
        <w:t>ی</w:t>
      </w:r>
      <w:r>
        <w:rPr>
          <w:rtl/>
          <w:lang w:bidi="fa-IR"/>
        </w:rPr>
        <w:t xml:space="preserve"> نعمت حق</w:t>
      </w:r>
      <w:r w:rsidR="00E61D8F">
        <w:rPr>
          <w:rtl/>
          <w:lang w:bidi="fa-IR"/>
        </w:rPr>
        <w:t>ی</w:t>
      </w:r>
      <w:r>
        <w:rPr>
          <w:rtl/>
          <w:lang w:bidi="fa-IR"/>
        </w:rPr>
        <w:t>ق</w:t>
      </w:r>
      <w:r w:rsidR="00E61D8F">
        <w:rPr>
          <w:rtl/>
          <w:lang w:bidi="fa-IR"/>
        </w:rPr>
        <w:t>ی</w:t>
      </w:r>
      <w:r>
        <w:rPr>
          <w:rtl/>
          <w:lang w:bidi="fa-IR"/>
        </w:rPr>
        <w:t xml:space="preserve"> غافل نگردد که علاوه بر ازد</w:t>
      </w:r>
      <w:r w:rsidR="00E61D8F">
        <w:rPr>
          <w:rtl/>
          <w:lang w:bidi="fa-IR"/>
        </w:rPr>
        <w:t>ی</w:t>
      </w:r>
      <w:r>
        <w:rPr>
          <w:rtl/>
          <w:lang w:bidi="fa-IR"/>
        </w:rPr>
        <w:t>اد نعمت</w:t>
      </w:r>
      <w:r w:rsidR="009B4C06">
        <w:rPr>
          <w:rtl/>
          <w:lang w:bidi="fa-IR"/>
        </w:rPr>
        <w:t xml:space="preserve">، </w:t>
      </w:r>
      <w:r>
        <w:rPr>
          <w:rtl/>
          <w:lang w:bidi="fa-IR"/>
        </w:rPr>
        <w:t>موجب تشد</w:t>
      </w:r>
      <w:r w:rsidR="00E61D8F">
        <w:rPr>
          <w:rtl/>
          <w:lang w:bidi="fa-IR"/>
        </w:rPr>
        <w:t>ی</w:t>
      </w:r>
      <w:r>
        <w:rPr>
          <w:rtl/>
          <w:lang w:bidi="fa-IR"/>
        </w:rPr>
        <w:t>د حرکت در مس</w:t>
      </w:r>
      <w:r w:rsidR="00E61D8F">
        <w:rPr>
          <w:rtl/>
          <w:lang w:bidi="fa-IR"/>
        </w:rPr>
        <w:t>ی</w:t>
      </w:r>
      <w:r>
        <w:rPr>
          <w:rtl/>
          <w:lang w:bidi="fa-IR"/>
        </w:rPr>
        <w:t>ر لقاءاللَّه گردد</w:t>
      </w:r>
      <w:r w:rsidR="009B4C06">
        <w:rPr>
          <w:rtl/>
          <w:lang w:bidi="fa-IR"/>
        </w:rPr>
        <w:t xml:space="preserve">. </w:t>
      </w:r>
    </w:p>
    <w:p w:rsidR="0049138A" w:rsidRDefault="0049138A" w:rsidP="0049138A">
      <w:pPr>
        <w:pStyle w:val="libNormal"/>
        <w:rPr>
          <w:rtl/>
          <w:lang w:bidi="fa-IR"/>
        </w:rPr>
      </w:pPr>
      <w:r>
        <w:rPr>
          <w:rtl/>
          <w:lang w:bidi="fa-IR"/>
        </w:rPr>
        <w:t>پس از ا</w:t>
      </w:r>
      <w:r w:rsidR="00E61D8F">
        <w:rPr>
          <w:rtl/>
          <w:lang w:bidi="fa-IR"/>
        </w:rPr>
        <w:t>ی</w:t>
      </w:r>
      <w:r>
        <w:rPr>
          <w:rtl/>
          <w:lang w:bidi="fa-IR"/>
        </w:rPr>
        <w:t>ن مقامات نسبت به احوال مقارن س</w:t>
      </w:r>
      <w:r w:rsidR="00E61D8F">
        <w:rPr>
          <w:rtl/>
          <w:lang w:bidi="fa-IR"/>
        </w:rPr>
        <w:t>ی</w:t>
      </w:r>
      <w:r>
        <w:rPr>
          <w:rtl/>
          <w:lang w:bidi="fa-IR"/>
        </w:rPr>
        <w:t>ر و سلوک و استقامت پ</w:t>
      </w:r>
      <w:r w:rsidR="00E61D8F">
        <w:rPr>
          <w:rtl/>
          <w:lang w:bidi="fa-IR"/>
        </w:rPr>
        <w:t>ی</w:t>
      </w:r>
      <w:r>
        <w:rPr>
          <w:rtl/>
          <w:lang w:bidi="fa-IR"/>
        </w:rPr>
        <w:t>دا نمودن در م</w:t>
      </w:r>
      <w:r w:rsidR="00E61D8F">
        <w:rPr>
          <w:rtl/>
          <w:lang w:bidi="fa-IR"/>
        </w:rPr>
        <w:t>ی</w:t>
      </w:r>
      <w:r>
        <w:rPr>
          <w:rtl/>
          <w:lang w:bidi="fa-IR"/>
        </w:rPr>
        <w:t>دان عمل چند چ</w:t>
      </w:r>
      <w:r w:rsidR="00E61D8F">
        <w:rPr>
          <w:rtl/>
          <w:lang w:bidi="fa-IR"/>
        </w:rPr>
        <w:t>ی</w:t>
      </w:r>
      <w:r>
        <w:rPr>
          <w:rtl/>
          <w:lang w:bidi="fa-IR"/>
        </w:rPr>
        <w:t xml:space="preserve">ز لازم است که اگر هر </w:t>
      </w:r>
      <w:r w:rsidR="00E61D8F">
        <w:rPr>
          <w:rtl/>
          <w:lang w:bidi="fa-IR"/>
        </w:rPr>
        <w:t>ی</w:t>
      </w:r>
      <w:r>
        <w:rPr>
          <w:rtl/>
          <w:lang w:bidi="fa-IR"/>
        </w:rPr>
        <w:t>ک نباشد</w:t>
      </w:r>
      <w:r w:rsidR="009B4C06">
        <w:rPr>
          <w:rtl/>
          <w:lang w:bidi="fa-IR"/>
        </w:rPr>
        <w:t xml:space="preserve">، </w:t>
      </w:r>
      <w:r>
        <w:rPr>
          <w:rtl/>
          <w:lang w:bidi="fa-IR"/>
        </w:rPr>
        <w:t>حصول فعل و عمل انجام نپذ</w:t>
      </w:r>
      <w:r w:rsidR="00E61D8F">
        <w:rPr>
          <w:rtl/>
          <w:lang w:bidi="fa-IR"/>
        </w:rPr>
        <w:t>ی</w:t>
      </w:r>
      <w:r>
        <w:rPr>
          <w:rtl/>
          <w:lang w:bidi="fa-IR"/>
        </w:rPr>
        <w:t xml:space="preserve">رد و </w:t>
      </w:r>
      <w:r w:rsidR="00E61D8F">
        <w:rPr>
          <w:rtl/>
          <w:lang w:bidi="fa-IR"/>
        </w:rPr>
        <w:t>ی</w:t>
      </w:r>
      <w:r>
        <w:rPr>
          <w:rtl/>
          <w:lang w:bidi="fa-IR"/>
        </w:rPr>
        <w:t>ا به صورت ناقص انجام 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نخست اراده که فعل و عمل با خواستن و اراده تحقّق پذ</w:t>
      </w:r>
      <w:r w:rsidR="00E61D8F">
        <w:rPr>
          <w:rtl/>
          <w:lang w:bidi="fa-IR"/>
        </w:rPr>
        <w:t>ی</w:t>
      </w:r>
      <w:r>
        <w:rPr>
          <w:rtl/>
          <w:lang w:bidi="fa-IR"/>
        </w:rPr>
        <w:t>رد و پس از آن</w:t>
      </w:r>
      <w:r w:rsidR="009B4C06">
        <w:rPr>
          <w:rtl/>
          <w:lang w:bidi="fa-IR"/>
        </w:rPr>
        <w:t xml:space="preserve">، </w:t>
      </w:r>
      <w:r>
        <w:rPr>
          <w:rtl/>
          <w:lang w:bidi="fa-IR"/>
        </w:rPr>
        <w:t>در انجام عمل</w:t>
      </w:r>
      <w:r w:rsidR="009B4C06">
        <w:rPr>
          <w:rtl/>
          <w:lang w:bidi="fa-IR"/>
        </w:rPr>
        <w:t xml:space="preserve">، </w:t>
      </w:r>
      <w:r>
        <w:rPr>
          <w:rtl/>
          <w:lang w:bidi="fa-IR"/>
        </w:rPr>
        <w:t>شوق و م</w:t>
      </w:r>
      <w:r w:rsidR="00E61D8F">
        <w:rPr>
          <w:rtl/>
          <w:lang w:bidi="fa-IR"/>
        </w:rPr>
        <w:t>ی</w:t>
      </w:r>
      <w:r>
        <w:rPr>
          <w:rtl/>
          <w:lang w:bidi="fa-IR"/>
        </w:rPr>
        <w:t>ل به آن لازم است و ن</w:t>
      </w:r>
      <w:r w:rsidR="00E61D8F">
        <w:rPr>
          <w:rtl/>
          <w:lang w:bidi="fa-IR"/>
        </w:rPr>
        <w:t>ی</w:t>
      </w:r>
      <w:r>
        <w:rPr>
          <w:rtl/>
          <w:lang w:bidi="fa-IR"/>
        </w:rPr>
        <w:t>ز با</w:t>
      </w:r>
      <w:r w:rsidR="00E61D8F">
        <w:rPr>
          <w:rtl/>
          <w:lang w:bidi="fa-IR"/>
        </w:rPr>
        <w:t>ی</w:t>
      </w:r>
      <w:r>
        <w:rPr>
          <w:rtl/>
          <w:lang w:bidi="fa-IR"/>
        </w:rPr>
        <w:t>د محبّت آن کار در دل پد</w:t>
      </w:r>
      <w:r w:rsidR="00E61D8F">
        <w:rPr>
          <w:rtl/>
          <w:lang w:bidi="fa-IR"/>
        </w:rPr>
        <w:t>ی</w:t>
      </w:r>
      <w:r>
        <w:rPr>
          <w:rtl/>
          <w:lang w:bidi="fa-IR"/>
        </w:rPr>
        <w:t>د آ</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پا</w:t>
      </w:r>
      <w:r w:rsidR="00E61D8F">
        <w:rPr>
          <w:rtl/>
          <w:lang w:bidi="fa-IR"/>
        </w:rPr>
        <w:t>ی</w:t>
      </w:r>
      <w:r>
        <w:rPr>
          <w:rtl/>
          <w:lang w:bidi="fa-IR"/>
        </w:rPr>
        <w:t>ه د</w:t>
      </w:r>
      <w:r w:rsidR="00E61D8F">
        <w:rPr>
          <w:rtl/>
          <w:lang w:bidi="fa-IR"/>
        </w:rPr>
        <w:t>ی</w:t>
      </w:r>
      <w:r>
        <w:rPr>
          <w:rtl/>
          <w:lang w:bidi="fa-IR"/>
        </w:rPr>
        <w:t>گر ا</w:t>
      </w:r>
      <w:r w:rsidR="00E61D8F">
        <w:rPr>
          <w:rtl/>
          <w:lang w:bidi="fa-IR"/>
        </w:rPr>
        <w:t>ی</w:t>
      </w:r>
      <w:r>
        <w:rPr>
          <w:rtl/>
          <w:lang w:bidi="fa-IR"/>
        </w:rPr>
        <w:t>جاد فعل و عمل</w:t>
      </w:r>
      <w:r w:rsidR="009B4C06">
        <w:rPr>
          <w:rtl/>
          <w:lang w:bidi="fa-IR"/>
        </w:rPr>
        <w:t xml:space="preserve">، </w:t>
      </w:r>
      <w:r>
        <w:rPr>
          <w:rtl/>
          <w:lang w:bidi="fa-IR"/>
        </w:rPr>
        <w:t>آگاه</w:t>
      </w:r>
      <w:r w:rsidR="00E61D8F">
        <w:rPr>
          <w:rtl/>
          <w:lang w:bidi="fa-IR"/>
        </w:rPr>
        <w:t>ی</w:t>
      </w:r>
      <w:r>
        <w:rPr>
          <w:rtl/>
          <w:lang w:bidi="fa-IR"/>
        </w:rPr>
        <w:t xml:space="preserve"> و معرفت نسبت به آن است</w:t>
      </w:r>
      <w:r w:rsidR="009B4C06">
        <w:rPr>
          <w:rtl/>
          <w:lang w:bidi="fa-IR"/>
        </w:rPr>
        <w:t xml:space="preserve">، </w:t>
      </w:r>
      <w:r>
        <w:rPr>
          <w:rtl/>
          <w:lang w:bidi="fa-IR"/>
        </w:rPr>
        <w:t>آن</w:t>
      </w:r>
      <w:r w:rsidR="00E61D8F">
        <w:rPr>
          <w:rtl/>
          <w:lang w:bidi="fa-IR"/>
        </w:rPr>
        <w:t xml:space="preserve"> </w:t>
      </w:r>
      <w:r>
        <w:rPr>
          <w:rtl/>
          <w:lang w:bidi="fa-IR"/>
        </w:rPr>
        <w:t>گاه به سو</w:t>
      </w:r>
      <w:r w:rsidR="00E61D8F">
        <w:rPr>
          <w:rtl/>
          <w:lang w:bidi="fa-IR"/>
        </w:rPr>
        <w:t>ی</w:t>
      </w:r>
      <w:r>
        <w:rPr>
          <w:rtl/>
          <w:lang w:bidi="fa-IR"/>
        </w:rPr>
        <w:t xml:space="preserve"> آن رود</w:t>
      </w:r>
      <w:r w:rsidR="009B4C06">
        <w:rPr>
          <w:rtl/>
          <w:lang w:bidi="fa-IR"/>
        </w:rPr>
        <w:t xml:space="preserve">، </w:t>
      </w:r>
      <w:r>
        <w:rPr>
          <w:rtl/>
          <w:lang w:bidi="fa-IR"/>
        </w:rPr>
        <w:t>که ا</w:t>
      </w:r>
      <w:r w:rsidR="00E61D8F">
        <w:rPr>
          <w:rtl/>
          <w:lang w:bidi="fa-IR"/>
        </w:rPr>
        <w:t>ی</w:t>
      </w:r>
      <w:r>
        <w:rPr>
          <w:rtl/>
          <w:lang w:bidi="fa-IR"/>
        </w:rPr>
        <w:t>ن مرتبه را سلوک نامند و بالاخره با</w:t>
      </w:r>
      <w:r w:rsidR="00E61D8F">
        <w:rPr>
          <w:rtl/>
          <w:lang w:bidi="fa-IR"/>
        </w:rPr>
        <w:t>ی</w:t>
      </w:r>
      <w:r>
        <w:rPr>
          <w:rtl/>
          <w:lang w:bidi="fa-IR"/>
        </w:rPr>
        <w:t xml:space="preserve">د </w:t>
      </w:r>
      <w:r w:rsidR="00E61D8F">
        <w:rPr>
          <w:rtl/>
          <w:lang w:bidi="fa-IR"/>
        </w:rPr>
        <w:t>ی</w:t>
      </w:r>
      <w:r>
        <w:rPr>
          <w:rtl/>
          <w:lang w:bidi="fa-IR"/>
        </w:rPr>
        <w:t>ق</w:t>
      </w:r>
      <w:r w:rsidR="00E61D8F">
        <w:rPr>
          <w:rtl/>
          <w:lang w:bidi="fa-IR"/>
        </w:rPr>
        <w:t>ی</w:t>
      </w:r>
      <w:r>
        <w:rPr>
          <w:rtl/>
          <w:lang w:bidi="fa-IR"/>
        </w:rPr>
        <w:t>ن به خوب</w:t>
      </w:r>
      <w:r w:rsidR="00E61D8F">
        <w:rPr>
          <w:rtl/>
          <w:lang w:bidi="fa-IR"/>
        </w:rPr>
        <w:t>ی</w:t>
      </w:r>
      <w:r>
        <w:rPr>
          <w:rtl/>
          <w:lang w:bidi="fa-IR"/>
        </w:rPr>
        <w:t xml:space="preserve"> و ن</w:t>
      </w:r>
      <w:r w:rsidR="00E61D8F">
        <w:rPr>
          <w:rtl/>
          <w:lang w:bidi="fa-IR"/>
        </w:rPr>
        <w:t>ی</w:t>
      </w:r>
      <w:r>
        <w:rPr>
          <w:rtl/>
          <w:lang w:bidi="fa-IR"/>
        </w:rPr>
        <w:t>ک</w:t>
      </w:r>
      <w:r w:rsidR="00E61D8F">
        <w:rPr>
          <w:rtl/>
          <w:lang w:bidi="fa-IR"/>
        </w:rPr>
        <w:t>ی</w:t>
      </w:r>
      <w:r>
        <w:rPr>
          <w:rtl/>
          <w:lang w:bidi="fa-IR"/>
        </w:rPr>
        <w:t xml:space="preserve"> داشته و حق</w:t>
      </w:r>
      <w:r w:rsidR="00E61D8F">
        <w:rPr>
          <w:rtl/>
          <w:lang w:bidi="fa-IR"/>
        </w:rPr>
        <w:t>ی</w:t>
      </w:r>
      <w:r>
        <w:rPr>
          <w:rtl/>
          <w:lang w:bidi="fa-IR"/>
        </w:rPr>
        <w:t>قت آن را ن</w:t>
      </w:r>
      <w:r w:rsidR="00E61D8F">
        <w:rPr>
          <w:rtl/>
          <w:lang w:bidi="fa-IR"/>
        </w:rPr>
        <w:t>ی</w:t>
      </w:r>
      <w:r>
        <w:rPr>
          <w:rtl/>
          <w:lang w:bidi="fa-IR"/>
        </w:rPr>
        <w:t>ز دارا باشد</w:t>
      </w:r>
      <w:r w:rsidR="009B4C06">
        <w:rPr>
          <w:rtl/>
          <w:lang w:bidi="fa-IR"/>
        </w:rPr>
        <w:t xml:space="preserve">. </w:t>
      </w:r>
    </w:p>
    <w:p w:rsidR="006D35BA" w:rsidRDefault="0049138A" w:rsidP="0049138A">
      <w:pPr>
        <w:pStyle w:val="libNormal"/>
        <w:rPr>
          <w:rtl/>
          <w:lang w:bidi="fa-IR"/>
        </w:rPr>
      </w:pPr>
      <w:r>
        <w:rPr>
          <w:rtl/>
          <w:lang w:bidi="fa-IR"/>
        </w:rPr>
        <w:t>امّا امور</w:t>
      </w:r>
      <w:r w:rsidR="00E61D8F">
        <w:rPr>
          <w:rtl/>
          <w:lang w:bidi="fa-IR"/>
        </w:rPr>
        <w:t>ی</w:t>
      </w:r>
      <w:r>
        <w:rPr>
          <w:rtl/>
          <w:lang w:bidi="fa-IR"/>
        </w:rPr>
        <w:t xml:space="preserve"> که توف</w:t>
      </w:r>
      <w:r w:rsidR="00E61D8F">
        <w:rPr>
          <w:rtl/>
          <w:lang w:bidi="fa-IR"/>
        </w:rPr>
        <w:t>ی</w:t>
      </w:r>
      <w:r>
        <w:rPr>
          <w:rtl/>
          <w:lang w:bidi="fa-IR"/>
        </w:rPr>
        <w:t>ق آور است و سالک طر</w:t>
      </w:r>
      <w:r w:rsidR="00E61D8F">
        <w:rPr>
          <w:rtl/>
          <w:lang w:bidi="fa-IR"/>
        </w:rPr>
        <w:t>ی</w:t>
      </w:r>
      <w:r>
        <w:rPr>
          <w:rtl/>
          <w:lang w:bidi="fa-IR"/>
        </w:rPr>
        <w:t>ق ال</w:t>
      </w:r>
      <w:r w:rsidR="00E61D8F">
        <w:rPr>
          <w:rtl/>
          <w:lang w:bidi="fa-IR"/>
        </w:rPr>
        <w:t>ی</w:t>
      </w:r>
      <w:r>
        <w:rPr>
          <w:rtl/>
          <w:lang w:bidi="fa-IR"/>
        </w:rPr>
        <w:t xml:space="preserve"> اللَّه را </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دهد</w:t>
      </w:r>
      <w:r w:rsidR="009B4C06">
        <w:rPr>
          <w:rtl/>
          <w:lang w:bidi="fa-IR"/>
        </w:rPr>
        <w:t xml:space="preserve">، </w:t>
      </w:r>
      <w:r>
        <w:rPr>
          <w:rtl/>
          <w:lang w:bidi="fa-IR"/>
        </w:rPr>
        <w:t>چند چ</w:t>
      </w:r>
      <w:r w:rsidR="00E61D8F">
        <w:rPr>
          <w:rtl/>
          <w:lang w:bidi="fa-IR"/>
        </w:rPr>
        <w:t>ی</w:t>
      </w:r>
      <w:r>
        <w:rPr>
          <w:rtl/>
          <w:lang w:bidi="fa-IR"/>
        </w:rPr>
        <w:t>ز است</w:t>
      </w:r>
      <w:r w:rsidR="009B4C06">
        <w:rPr>
          <w:rtl/>
          <w:lang w:bidi="fa-IR"/>
        </w:rPr>
        <w:t xml:space="preserve">: </w:t>
      </w:r>
    </w:p>
    <w:p w:rsidR="006D35BA" w:rsidRDefault="009B4C06" w:rsidP="009B4C06">
      <w:pPr>
        <w:pStyle w:val="Heading2"/>
        <w:rPr>
          <w:rtl/>
          <w:lang w:bidi="fa-IR"/>
        </w:rPr>
      </w:pPr>
      <w:bookmarkStart w:id="68" w:name="_Toc425333195"/>
      <w:r>
        <w:rPr>
          <w:rtl/>
          <w:lang w:bidi="fa-IR"/>
        </w:rPr>
        <w:t>تضرّع و زاری</w:t>
      </w:r>
      <w:bookmarkEnd w:id="68"/>
      <w:r>
        <w:rPr>
          <w:rtl/>
          <w:lang w:bidi="fa-IR"/>
        </w:rPr>
        <w:t xml:space="preserve"> </w:t>
      </w:r>
    </w:p>
    <w:p w:rsidR="0049138A" w:rsidRDefault="0049138A" w:rsidP="0049138A">
      <w:pPr>
        <w:pStyle w:val="libNormal"/>
        <w:rPr>
          <w:rtl/>
          <w:lang w:bidi="fa-IR"/>
        </w:rPr>
      </w:pPr>
      <w:r>
        <w:rPr>
          <w:rtl/>
          <w:lang w:bidi="fa-IR"/>
        </w:rPr>
        <w:t>سالک</w:t>
      </w:r>
      <w:r w:rsidR="009B4C06">
        <w:rPr>
          <w:rtl/>
          <w:lang w:bidi="fa-IR"/>
        </w:rPr>
        <w:t xml:space="preserve">، </w:t>
      </w:r>
      <w:r>
        <w:rPr>
          <w:rtl/>
          <w:lang w:bidi="fa-IR"/>
        </w:rPr>
        <w:t>آن</w:t>
      </w:r>
      <w:r w:rsidR="00E61D8F">
        <w:rPr>
          <w:rtl/>
          <w:lang w:bidi="fa-IR"/>
        </w:rPr>
        <w:t xml:space="preserve"> </w:t>
      </w:r>
      <w:r>
        <w:rPr>
          <w:rtl/>
          <w:lang w:bidi="fa-IR"/>
        </w:rPr>
        <w:t>گاه در ط</w:t>
      </w:r>
      <w:r w:rsidR="00E61D8F">
        <w:rPr>
          <w:rtl/>
          <w:lang w:bidi="fa-IR"/>
        </w:rPr>
        <w:t>ی</w:t>
      </w:r>
      <w:r>
        <w:rPr>
          <w:rtl/>
          <w:lang w:bidi="fa-IR"/>
        </w:rPr>
        <w:t xml:space="preserve"> طر</w:t>
      </w:r>
      <w:r w:rsidR="00E61D8F">
        <w:rPr>
          <w:rtl/>
          <w:lang w:bidi="fa-IR"/>
        </w:rPr>
        <w:t>ی</w:t>
      </w:r>
      <w:r>
        <w:rPr>
          <w:rtl/>
          <w:lang w:bidi="fa-IR"/>
        </w:rPr>
        <w:t>ق موفّق خواهد شد و به مقصد خواهد رس</w:t>
      </w:r>
      <w:r w:rsidR="00E61D8F">
        <w:rPr>
          <w:rtl/>
          <w:lang w:bidi="fa-IR"/>
        </w:rPr>
        <w:t>ی</w:t>
      </w:r>
      <w:r>
        <w:rPr>
          <w:rtl/>
          <w:lang w:bidi="fa-IR"/>
        </w:rPr>
        <w:t>د که پ</w:t>
      </w:r>
      <w:r w:rsidR="00E61D8F">
        <w:rPr>
          <w:rtl/>
          <w:lang w:bidi="fa-IR"/>
        </w:rPr>
        <w:t>ی</w:t>
      </w:r>
      <w:r>
        <w:rPr>
          <w:rtl/>
          <w:lang w:bidi="fa-IR"/>
        </w:rPr>
        <w:t>وسته دست ن</w:t>
      </w:r>
      <w:r w:rsidR="00E61D8F">
        <w:rPr>
          <w:rtl/>
          <w:lang w:bidi="fa-IR"/>
        </w:rPr>
        <w:t>ی</w:t>
      </w:r>
      <w:r>
        <w:rPr>
          <w:rtl/>
          <w:lang w:bidi="fa-IR"/>
        </w:rPr>
        <w:t>از به سو</w:t>
      </w:r>
      <w:r w:rsidR="00E61D8F">
        <w:rPr>
          <w:rtl/>
          <w:lang w:bidi="fa-IR"/>
        </w:rPr>
        <w:t>ی</w:t>
      </w:r>
      <w:r>
        <w:rPr>
          <w:rtl/>
          <w:lang w:bidi="fa-IR"/>
        </w:rPr>
        <w:t xml:space="preserve"> حضرت حق دراز کند و با گر</w:t>
      </w:r>
      <w:r w:rsidR="00E61D8F">
        <w:rPr>
          <w:rtl/>
          <w:lang w:bidi="fa-IR"/>
        </w:rPr>
        <w:t>ی</w:t>
      </w:r>
      <w:r>
        <w:rPr>
          <w:rtl/>
          <w:lang w:bidi="fa-IR"/>
        </w:rPr>
        <w:t>ه و زار</w:t>
      </w:r>
      <w:r w:rsidR="00E61D8F">
        <w:rPr>
          <w:rtl/>
          <w:lang w:bidi="fa-IR"/>
        </w:rPr>
        <w:t>ی</w:t>
      </w:r>
      <w:r>
        <w:rPr>
          <w:rtl/>
          <w:lang w:bidi="fa-IR"/>
        </w:rPr>
        <w:t xml:space="preserve"> و مناجات</w:t>
      </w:r>
      <w:r w:rsidR="009B4C06">
        <w:rPr>
          <w:rtl/>
          <w:lang w:bidi="fa-IR"/>
        </w:rPr>
        <w:t xml:space="preserve">، </w:t>
      </w:r>
      <w:r>
        <w:rPr>
          <w:rtl/>
          <w:lang w:bidi="fa-IR"/>
        </w:rPr>
        <w:t>رحمت حق را به حرکت آورد</w:t>
      </w:r>
      <w:r w:rsidR="009B4C06">
        <w:rPr>
          <w:rtl/>
          <w:lang w:bidi="fa-IR"/>
        </w:rPr>
        <w:t xml:space="preserve">، </w:t>
      </w:r>
      <w:r>
        <w:rPr>
          <w:rtl/>
          <w:lang w:bidi="fa-IR"/>
        </w:rPr>
        <w:t>مدام بگو</w:t>
      </w:r>
      <w:r w:rsidR="00E61D8F">
        <w:rPr>
          <w:rtl/>
          <w:lang w:bidi="fa-IR"/>
        </w:rPr>
        <w:t>ی</w:t>
      </w:r>
      <w:r>
        <w:rPr>
          <w:rtl/>
          <w:lang w:bidi="fa-IR"/>
        </w:rPr>
        <w:t>د</w:t>
      </w:r>
      <w:r w:rsidR="009B4C06">
        <w:rPr>
          <w:rtl/>
          <w:lang w:bidi="fa-IR"/>
        </w:rPr>
        <w:t xml:space="preserve">: </w:t>
      </w:r>
    </w:p>
    <w:tbl>
      <w:tblPr>
        <w:tblStyle w:val="TableGrid"/>
        <w:bidiVisual/>
        <w:tblW w:w="5000" w:type="pct"/>
        <w:tblLook w:val="01E0"/>
      </w:tblPr>
      <w:tblGrid>
        <w:gridCol w:w="3667"/>
        <w:gridCol w:w="270"/>
        <w:gridCol w:w="3650"/>
      </w:tblGrid>
      <w:tr w:rsidR="002614AC" w:rsidTr="00C4721E">
        <w:trPr>
          <w:trHeight w:val="350"/>
        </w:trPr>
        <w:tc>
          <w:tcPr>
            <w:tcW w:w="4288" w:type="dxa"/>
            <w:shd w:val="clear" w:color="auto" w:fill="auto"/>
          </w:tcPr>
          <w:p w:rsidR="002614AC" w:rsidRDefault="002614AC" w:rsidP="002614AC">
            <w:pPr>
              <w:pStyle w:val="libPoemFootnote"/>
              <w:rPr>
                <w:rtl/>
              </w:rPr>
            </w:pPr>
            <w:r>
              <w:rPr>
                <w:rtl/>
                <w:lang w:bidi="fa-IR"/>
              </w:rPr>
              <w:t>دست از طلب ندارم تا کام من برآید</w:t>
            </w:r>
            <w:r w:rsidRPr="00725071">
              <w:rPr>
                <w:rStyle w:val="libPoemTiniChar0"/>
                <w:rtl/>
              </w:rPr>
              <w:br/>
              <w:t> </w:t>
            </w:r>
          </w:p>
        </w:tc>
        <w:tc>
          <w:tcPr>
            <w:tcW w:w="280" w:type="dxa"/>
            <w:shd w:val="clear" w:color="auto" w:fill="auto"/>
          </w:tcPr>
          <w:p w:rsidR="002614AC" w:rsidRDefault="002614AC" w:rsidP="002614AC">
            <w:pPr>
              <w:pStyle w:val="libPoemFootnote"/>
              <w:rPr>
                <w:rtl/>
              </w:rPr>
            </w:pPr>
          </w:p>
        </w:tc>
        <w:tc>
          <w:tcPr>
            <w:tcW w:w="4288" w:type="dxa"/>
            <w:shd w:val="clear" w:color="auto" w:fill="auto"/>
          </w:tcPr>
          <w:p w:rsidR="002614AC" w:rsidRDefault="002614AC" w:rsidP="002614AC">
            <w:pPr>
              <w:pStyle w:val="libPoemFootnote"/>
              <w:rPr>
                <w:rtl/>
              </w:rPr>
            </w:pPr>
            <w:r>
              <w:rPr>
                <w:rtl/>
                <w:lang w:bidi="fa-IR"/>
              </w:rPr>
              <w:t>یا جان رسد به جانان یا جان ز تن در آید</w:t>
            </w:r>
            <w:r w:rsidRPr="00725071">
              <w:rPr>
                <w:rStyle w:val="libPoemTiniChar0"/>
                <w:rtl/>
              </w:rPr>
              <w:br/>
              <w:t> </w:t>
            </w:r>
          </w:p>
        </w:tc>
      </w:tr>
      <w:tr w:rsidR="002614AC" w:rsidTr="00C4721E">
        <w:trPr>
          <w:trHeight w:val="350"/>
        </w:trPr>
        <w:tc>
          <w:tcPr>
            <w:tcW w:w="4288" w:type="dxa"/>
          </w:tcPr>
          <w:p w:rsidR="002614AC" w:rsidRDefault="002614AC" w:rsidP="002614AC">
            <w:pPr>
              <w:pStyle w:val="libPoemFootnote"/>
              <w:rPr>
                <w:rtl/>
              </w:rPr>
            </w:pPr>
            <w:r>
              <w:rPr>
                <w:rtl/>
                <w:lang w:bidi="fa-IR"/>
              </w:rPr>
              <w:t>بگشای تربتم را بعد از وفات و بنگر</w:t>
            </w:r>
            <w:r w:rsidRPr="00725071">
              <w:rPr>
                <w:rStyle w:val="libPoemTiniChar0"/>
                <w:rtl/>
              </w:rPr>
              <w:br/>
              <w:t> </w:t>
            </w:r>
          </w:p>
        </w:tc>
        <w:tc>
          <w:tcPr>
            <w:tcW w:w="280" w:type="dxa"/>
          </w:tcPr>
          <w:p w:rsidR="002614AC" w:rsidRDefault="002614AC" w:rsidP="002614AC">
            <w:pPr>
              <w:pStyle w:val="libPoemFootnote"/>
              <w:rPr>
                <w:rtl/>
              </w:rPr>
            </w:pPr>
          </w:p>
        </w:tc>
        <w:tc>
          <w:tcPr>
            <w:tcW w:w="4288" w:type="dxa"/>
          </w:tcPr>
          <w:p w:rsidR="002614AC" w:rsidRDefault="002614AC" w:rsidP="002614AC">
            <w:pPr>
              <w:pStyle w:val="libPoemFootnote"/>
              <w:rPr>
                <w:rtl/>
              </w:rPr>
            </w:pPr>
            <w:r>
              <w:rPr>
                <w:rtl/>
                <w:lang w:bidi="fa-IR"/>
              </w:rPr>
              <w:t>کز آتش درونم دود از کفن برآید</w:t>
            </w:r>
            <w:r w:rsidRPr="00725071">
              <w:rPr>
                <w:rStyle w:val="libPoemTiniChar0"/>
                <w:rtl/>
              </w:rPr>
              <w:br/>
              <w:t> </w:t>
            </w:r>
          </w:p>
        </w:tc>
      </w:tr>
    </w:tbl>
    <w:p w:rsidR="0049138A" w:rsidRDefault="0049138A" w:rsidP="0049138A">
      <w:pPr>
        <w:pStyle w:val="libNormal"/>
        <w:rPr>
          <w:rtl/>
          <w:lang w:bidi="fa-IR"/>
        </w:rPr>
      </w:pPr>
      <w:r>
        <w:rPr>
          <w:rtl/>
          <w:lang w:bidi="fa-IR"/>
        </w:rPr>
        <w:lastRenderedPageBreak/>
        <w:t>اگر دعا و مناجات و گر</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شبانه نباشد</w:t>
      </w:r>
      <w:r w:rsidR="009B4C06">
        <w:rPr>
          <w:rtl/>
          <w:lang w:bidi="fa-IR"/>
        </w:rPr>
        <w:t xml:space="preserve">، </w:t>
      </w:r>
      <w:r>
        <w:rPr>
          <w:rtl/>
          <w:lang w:bidi="fa-IR"/>
        </w:rPr>
        <w:t>از حق</w:t>
      </w:r>
      <w:r w:rsidR="00E61D8F">
        <w:rPr>
          <w:rtl/>
          <w:lang w:bidi="fa-IR"/>
        </w:rPr>
        <w:t>ی</w:t>
      </w:r>
      <w:r>
        <w:rPr>
          <w:rtl/>
          <w:lang w:bidi="fa-IR"/>
        </w:rPr>
        <w:t>قت خبر</w:t>
      </w:r>
      <w:r w:rsidR="00E61D8F">
        <w:rPr>
          <w:rtl/>
          <w:lang w:bidi="fa-IR"/>
        </w:rPr>
        <w:t>ی</w:t>
      </w:r>
      <w:r>
        <w:rPr>
          <w:rtl/>
          <w:lang w:bidi="fa-IR"/>
        </w:rPr>
        <w:t xml:space="preserve"> نخواهد بود</w:t>
      </w:r>
      <w:r w:rsidR="009B4C06">
        <w:rPr>
          <w:rtl/>
          <w:lang w:bidi="fa-IR"/>
        </w:rPr>
        <w:t xml:space="preserve">. </w:t>
      </w:r>
      <w:r>
        <w:rPr>
          <w:rtl/>
          <w:lang w:bidi="fa-IR"/>
        </w:rPr>
        <w:t>ز</w:t>
      </w:r>
      <w:r w:rsidR="00E61D8F">
        <w:rPr>
          <w:rtl/>
          <w:lang w:bidi="fa-IR"/>
        </w:rPr>
        <w:t>ی</w:t>
      </w:r>
      <w:r>
        <w:rPr>
          <w:rtl/>
          <w:lang w:bidi="fa-IR"/>
        </w:rPr>
        <w:t>را ن</w:t>
      </w:r>
      <w:r w:rsidR="00E61D8F">
        <w:rPr>
          <w:rtl/>
          <w:lang w:bidi="fa-IR"/>
        </w:rPr>
        <w:t>ی</w:t>
      </w:r>
      <w:r>
        <w:rPr>
          <w:rtl/>
          <w:lang w:bidi="fa-IR"/>
        </w:rPr>
        <w:t>ا</w:t>
      </w:r>
      <w:r w:rsidR="00E61D8F">
        <w:rPr>
          <w:rtl/>
          <w:lang w:bidi="fa-IR"/>
        </w:rPr>
        <w:t>ی</w:t>
      </w:r>
      <w:r>
        <w:rPr>
          <w:rtl/>
          <w:lang w:bidi="fa-IR"/>
        </w:rPr>
        <w:t>ش و تضرّع</w:t>
      </w:r>
      <w:r w:rsidR="009B4C06">
        <w:rPr>
          <w:rtl/>
          <w:lang w:bidi="fa-IR"/>
        </w:rPr>
        <w:t xml:space="preserve">، </w:t>
      </w:r>
      <w:r>
        <w:rPr>
          <w:rtl/>
          <w:lang w:bidi="fa-IR"/>
        </w:rPr>
        <w:t>فراتر از مطالبه آب و نان و عم</w:t>
      </w:r>
      <w:r w:rsidR="00E61D8F">
        <w:rPr>
          <w:rtl/>
          <w:lang w:bidi="fa-IR"/>
        </w:rPr>
        <w:t>ی</w:t>
      </w:r>
      <w:r>
        <w:rPr>
          <w:rtl/>
          <w:lang w:bidi="fa-IR"/>
        </w:rPr>
        <w:t>ق</w:t>
      </w:r>
      <w:r w:rsidR="00E61D8F">
        <w:rPr>
          <w:rtl/>
          <w:lang w:bidi="fa-IR"/>
        </w:rPr>
        <w:t xml:space="preserve"> </w:t>
      </w:r>
      <w:r>
        <w:rPr>
          <w:rtl/>
          <w:lang w:bidi="fa-IR"/>
        </w:rPr>
        <w:t>تر از درخواست ما</w:t>
      </w:r>
      <w:r w:rsidR="00E61D8F">
        <w:rPr>
          <w:rtl/>
          <w:lang w:bidi="fa-IR"/>
        </w:rPr>
        <w:t>ی</w:t>
      </w:r>
      <w:r>
        <w:rPr>
          <w:rtl/>
          <w:lang w:bidi="fa-IR"/>
        </w:rPr>
        <w:t>حتاج زندگ</w:t>
      </w:r>
      <w:r w:rsidR="00E61D8F">
        <w:rPr>
          <w:rtl/>
          <w:lang w:bidi="fa-IR"/>
        </w:rPr>
        <w:t>ی</w:t>
      </w:r>
      <w:r>
        <w:rPr>
          <w:rtl/>
          <w:lang w:bidi="fa-IR"/>
        </w:rPr>
        <w:t xml:space="preserve"> است</w:t>
      </w:r>
      <w:r w:rsidR="009B4C06">
        <w:rPr>
          <w:rtl/>
          <w:lang w:bidi="fa-IR"/>
        </w:rPr>
        <w:t xml:space="preserve">. </w:t>
      </w:r>
    </w:p>
    <w:tbl>
      <w:tblPr>
        <w:tblStyle w:val="TableGrid"/>
        <w:bidiVisual/>
        <w:tblW w:w="5000" w:type="pct"/>
        <w:tblLook w:val="01E0"/>
      </w:tblPr>
      <w:tblGrid>
        <w:gridCol w:w="3662"/>
        <w:gridCol w:w="269"/>
        <w:gridCol w:w="3656"/>
      </w:tblGrid>
      <w:tr w:rsidR="002614AC" w:rsidTr="00C4721E">
        <w:trPr>
          <w:trHeight w:val="350"/>
        </w:trPr>
        <w:tc>
          <w:tcPr>
            <w:tcW w:w="4288" w:type="dxa"/>
            <w:shd w:val="clear" w:color="auto" w:fill="auto"/>
          </w:tcPr>
          <w:p w:rsidR="002614AC" w:rsidRDefault="002614AC" w:rsidP="00C4721E">
            <w:pPr>
              <w:pStyle w:val="libPoem"/>
              <w:rPr>
                <w:rtl/>
              </w:rPr>
            </w:pPr>
            <w:r>
              <w:rPr>
                <w:rtl/>
                <w:lang w:bidi="fa-IR"/>
              </w:rPr>
              <w:t>هر گنج سعادت که خدا داد به حافظ</w:t>
            </w:r>
            <w:r w:rsidRPr="00725071">
              <w:rPr>
                <w:rStyle w:val="libPoemTiniChar0"/>
                <w:rtl/>
              </w:rPr>
              <w:br/>
              <w:t> </w:t>
            </w:r>
          </w:p>
        </w:tc>
        <w:tc>
          <w:tcPr>
            <w:tcW w:w="280" w:type="dxa"/>
            <w:shd w:val="clear" w:color="auto" w:fill="auto"/>
          </w:tcPr>
          <w:p w:rsidR="002614AC" w:rsidRDefault="002614AC" w:rsidP="00C4721E">
            <w:pPr>
              <w:pStyle w:val="libPoem"/>
              <w:rPr>
                <w:rtl/>
              </w:rPr>
            </w:pPr>
          </w:p>
        </w:tc>
        <w:tc>
          <w:tcPr>
            <w:tcW w:w="4288" w:type="dxa"/>
            <w:shd w:val="clear" w:color="auto" w:fill="auto"/>
          </w:tcPr>
          <w:p w:rsidR="002614AC" w:rsidRDefault="002614AC" w:rsidP="00C4721E">
            <w:pPr>
              <w:pStyle w:val="libPoem"/>
              <w:rPr>
                <w:rtl/>
              </w:rPr>
            </w:pPr>
            <w:r>
              <w:rPr>
                <w:rtl/>
                <w:lang w:bidi="fa-IR"/>
              </w:rPr>
              <w:t>از یمن دعای شب و ورد سحری بود</w:t>
            </w:r>
            <w:r w:rsidRPr="00725071">
              <w:rPr>
                <w:rStyle w:val="libPoemTiniChar0"/>
                <w:rtl/>
              </w:rPr>
              <w:br/>
              <w:t> </w:t>
            </w:r>
          </w:p>
        </w:tc>
      </w:tr>
    </w:tbl>
    <w:p w:rsidR="006D35BA" w:rsidRDefault="0049138A" w:rsidP="0049138A">
      <w:pPr>
        <w:pStyle w:val="libNormal"/>
        <w:rPr>
          <w:rtl/>
          <w:lang w:bidi="fa-IR"/>
        </w:rPr>
      </w:pPr>
      <w:r>
        <w:rPr>
          <w:rtl/>
          <w:lang w:bidi="fa-IR"/>
        </w:rPr>
        <w:t>ن</w:t>
      </w:r>
      <w:r w:rsidR="00E61D8F">
        <w:rPr>
          <w:rtl/>
          <w:lang w:bidi="fa-IR"/>
        </w:rPr>
        <w:t>ی</w:t>
      </w:r>
      <w:r>
        <w:rPr>
          <w:rtl/>
          <w:lang w:bidi="fa-IR"/>
        </w:rPr>
        <w:t>ا</w:t>
      </w:r>
      <w:r w:rsidR="00E61D8F">
        <w:rPr>
          <w:rtl/>
          <w:lang w:bidi="fa-IR"/>
        </w:rPr>
        <w:t>ی</w:t>
      </w:r>
      <w:r>
        <w:rPr>
          <w:rtl/>
          <w:lang w:bidi="fa-IR"/>
        </w:rPr>
        <w:t>شگر با اصرار و سماجت</w:t>
      </w:r>
      <w:r w:rsidR="009B4C06">
        <w:rPr>
          <w:rtl/>
          <w:lang w:bidi="fa-IR"/>
        </w:rPr>
        <w:t xml:space="preserve">، </w:t>
      </w:r>
      <w:r>
        <w:rPr>
          <w:rtl/>
          <w:lang w:bidi="fa-IR"/>
        </w:rPr>
        <w:t>برا</w:t>
      </w:r>
      <w:r w:rsidR="00E61D8F">
        <w:rPr>
          <w:rtl/>
          <w:lang w:bidi="fa-IR"/>
        </w:rPr>
        <w:t>ی</w:t>
      </w:r>
      <w:r>
        <w:rPr>
          <w:rtl/>
          <w:lang w:bidi="fa-IR"/>
        </w:rPr>
        <w:t xml:space="preserve"> رشد و تعال</w:t>
      </w:r>
      <w:r w:rsidR="00E61D8F">
        <w:rPr>
          <w:rtl/>
          <w:lang w:bidi="fa-IR"/>
        </w:rPr>
        <w:t>ی</w:t>
      </w:r>
      <w:r>
        <w:rPr>
          <w:rtl/>
          <w:lang w:bidi="fa-IR"/>
        </w:rPr>
        <w:t xml:space="preserve"> معنو</w:t>
      </w:r>
      <w:r w:rsidR="00E61D8F">
        <w:rPr>
          <w:rtl/>
          <w:lang w:bidi="fa-IR"/>
        </w:rPr>
        <w:t>ی</w:t>
      </w:r>
      <w:r>
        <w:rPr>
          <w:rtl/>
          <w:lang w:bidi="fa-IR"/>
        </w:rPr>
        <w:t xml:space="preserve"> و ارتقا</w:t>
      </w:r>
      <w:r w:rsidR="00E61D8F">
        <w:rPr>
          <w:rtl/>
          <w:lang w:bidi="fa-IR"/>
        </w:rPr>
        <w:t>ی</w:t>
      </w:r>
      <w:r>
        <w:rPr>
          <w:rtl/>
          <w:lang w:bidi="fa-IR"/>
        </w:rPr>
        <w:t xml:space="preserve"> ب</w:t>
      </w:r>
      <w:r w:rsidR="00E61D8F">
        <w:rPr>
          <w:rtl/>
          <w:lang w:bidi="fa-IR"/>
        </w:rPr>
        <w:t>ی</w:t>
      </w:r>
      <w:r>
        <w:rPr>
          <w:rtl/>
          <w:lang w:bidi="fa-IR"/>
        </w:rPr>
        <w:t>نش و معرفت خود و د</w:t>
      </w:r>
      <w:r w:rsidR="00E61D8F">
        <w:rPr>
          <w:rtl/>
          <w:lang w:bidi="fa-IR"/>
        </w:rPr>
        <w:t>ی</w:t>
      </w:r>
      <w:r>
        <w:rPr>
          <w:rtl/>
          <w:lang w:bidi="fa-IR"/>
        </w:rPr>
        <w:t>گران ملتمسانه دعا و زار</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6D35BA" w:rsidRDefault="009B4C06" w:rsidP="009B4C06">
      <w:pPr>
        <w:pStyle w:val="Heading2"/>
        <w:rPr>
          <w:rtl/>
          <w:lang w:bidi="fa-IR"/>
        </w:rPr>
      </w:pPr>
      <w:bookmarkStart w:id="69" w:name="_Toc425333196"/>
      <w:r>
        <w:rPr>
          <w:rtl/>
          <w:lang w:bidi="fa-IR"/>
        </w:rPr>
        <w:t>توسّل</w:t>
      </w:r>
      <w:bookmarkEnd w:id="69"/>
      <w:r>
        <w:rPr>
          <w:rtl/>
          <w:lang w:bidi="fa-IR"/>
        </w:rPr>
        <w:t xml:space="preserve"> </w:t>
      </w:r>
    </w:p>
    <w:p w:rsidR="0049138A" w:rsidRDefault="0049138A" w:rsidP="0049138A">
      <w:pPr>
        <w:pStyle w:val="libNormal"/>
        <w:rPr>
          <w:rtl/>
          <w:lang w:bidi="fa-IR"/>
        </w:rPr>
      </w:pPr>
      <w:r>
        <w:rPr>
          <w:rtl/>
          <w:lang w:bidi="fa-IR"/>
        </w:rPr>
        <w:t>به روشن</w:t>
      </w:r>
      <w:r w:rsidR="00E61D8F">
        <w:rPr>
          <w:rtl/>
          <w:lang w:bidi="fa-IR"/>
        </w:rPr>
        <w:t>ی</w:t>
      </w:r>
      <w:r>
        <w:rPr>
          <w:rtl/>
          <w:lang w:bidi="fa-IR"/>
        </w:rPr>
        <w:t xml:space="preserve"> ثابت است که ه</w:t>
      </w:r>
      <w:r w:rsidR="00E61D8F">
        <w:rPr>
          <w:rtl/>
          <w:lang w:bidi="fa-IR"/>
        </w:rPr>
        <w:t>ی</w:t>
      </w:r>
      <w:r>
        <w:rPr>
          <w:rtl/>
          <w:lang w:bidi="fa-IR"/>
        </w:rPr>
        <w:t>چ موجود</w:t>
      </w:r>
      <w:r w:rsidR="00E61D8F">
        <w:rPr>
          <w:rtl/>
          <w:lang w:bidi="fa-IR"/>
        </w:rPr>
        <w:t>ی</w:t>
      </w:r>
      <w:r>
        <w:rPr>
          <w:rtl/>
          <w:lang w:bidi="fa-IR"/>
        </w:rPr>
        <w:t xml:space="preserve"> را به تنها</w:t>
      </w:r>
      <w:r w:rsidR="00E61D8F">
        <w:rPr>
          <w:rtl/>
          <w:lang w:bidi="fa-IR"/>
        </w:rPr>
        <w:t>یی</w:t>
      </w:r>
      <w:r>
        <w:rPr>
          <w:rtl/>
          <w:lang w:bidi="fa-IR"/>
        </w:rPr>
        <w:t xml:space="preserve"> </w:t>
      </w:r>
      <w:r w:rsidR="00E61D8F">
        <w:rPr>
          <w:rtl/>
          <w:lang w:bidi="fa-IR"/>
        </w:rPr>
        <w:t>ی</w:t>
      </w:r>
      <w:r>
        <w:rPr>
          <w:rtl/>
          <w:lang w:bidi="fa-IR"/>
        </w:rPr>
        <w:t>ارا</w:t>
      </w:r>
      <w:r w:rsidR="00E61D8F">
        <w:rPr>
          <w:rtl/>
          <w:lang w:bidi="fa-IR"/>
        </w:rPr>
        <w:t>ی</w:t>
      </w:r>
      <w:r>
        <w:rPr>
          <w:rtl/>
          <w:lang w:bidi="fa-IR"/>
        </w:rPr>
        <w:t xml:space="preserve"> آن ن</w:t>
      </w:r>
      <w:r w:rsidR="00E61D8F">
        <w:rPr>
          <w:rtl/>
          <w:lang w:bidi="fa-IR"/>
        </w:rPr>
        <w:t>ی</w:t>
      </w:r>
      <w:r>
        <w:rPr>
          <w:rtl/>
          <w:lang w:bidi="fa-IR"/>
        </w:rPr>
        <w:t>ست به دور از نظر و اخت</w:t>
      </w:r>
      <w:r w:rsidR="00E61D8F">
        <w:rPr>
          <w:rtl/>
          <w:lang w:bidi="fa-IR"/>
        </w:rPr>
        <w:t>ی</w:t>
      </w:r>
      <w:r>
        <w:rPr>
          <w:rtl/>
          <w:lang w:bidi="fa-IR"/>
        </w:rPr>
        <w:t>ار سلسله عوامل و بدون واسطه اسباب</w:t>
      </w:r>
      <w:r w:rsidR="009B4C06">
        <w:rPr>
          <w:rtl/>
          <w:lang w:bidi="fa-IR"/>
        </w:rPr>
        <w:t xml:space="preserve">، </w:t>
      </w:r>
      <w:r>
        <w:rPr>
          <w:rtl/>
          <w:lang w:bidi="fa-IR"/>
        </w:rPr>
        <w:t>به مقصد اعلا و اهداف خو</w:t>
      </w:r>
      <w:r w:rsidR="00E61D8F">
        <w:rPr>
          <w:rtl/>
          <w:lang w:bidi="fa-IR"/>
        </w:rPr>
        <w:t>ی</w:t>
      </w:r>
      <w:r>
        <w:rPr>
          <w:rtl/>
          <w:lang w:bidi="fa-IR"/>
        </w:rPr>
        <w:t>ش نا</w:t>
      </w:r>
      <w:r w:rsidR="00E61D8F">
        <w:rPr>
          <w:rtl/>
          <w:lang w:bidi="fa-IR"/>
        </w:rPr>
        <w:t>ی</w:t>
      </w:r>
      <w:r>
        <w:rPr>
          <w:rtl/>
          <w:lang w:bidi="fa-IR"/>
        </w:rPr>
        <w:t>ل آ</w:t>
      </w:r>
      <w:r w:rsidR="00E61D8F">
        <w:rPr>
          <w:rtl/>
          <w:lang w:bidi="fa-IR"/>
        </w:rPr>
        <w:t>ی</w:t>
      </w:r>
      <w:r>
        <w:rPr>
          <w:rtl/>
          <w:lang w:bidi="fa-IR"/>
        </w:rPr>
        <w:t>د و از ساحت پروردگار متعال درک ف</w:t>
      </w:r>
      <w:r w:rsidR="00E61D8F">
        <w:rPr>
          <w:rtl/>
          <w:lang w:bidi="fa-IR"/>
        </w:rPr>
        <w:t>ی</w:t>
      </w:r>
      <w:r>
        <w:rPr>
          <w:rtl/>
          <w:lang w:bidi="fa-IR"/>
        </w:rPr>
        <w:t>ض نما</w:t>
      </w:r>
      <w:r w:rsidR="00E61D8F">
        <w:rPr>
          <w:rtl/>
          <w:lang w:bidi="fa-IR"/>
        </w:rPr>
        <w:t>ی</w:t>
      </w:r>
      <w:r>
        <w:rPr>
          <w:rtl/>
          <w:lang w:bidi="fa-IR"/>
        </w:rPr>
        <w:t>د و مفهوم توسّل ن</w:t>
      </w:r>
      <w:r w:rsidR="00E61D8F">
        <w:rPr>
          <w:rtl/>
          <w:lang w:bidi="fa-IR"/>
        </w:rPr>
        <w:t>ی</w:t>
      </w:r>
      <w:r>
        <w:rPr>
          <w:rtl/>
          <w:lang w:bidi="fa-IR"/>
        </w:rPr>
        <w:t>ز جز ا</w:t>
      </w:r>
      <w:r w:rsidR="00E61D8F">
        <w:rPr>
          <w:rtl/>
          <w:lang w:bidi="fa-IR"/>
        </w:rPr>
        <w:t>ی</w:t>
      </w:r>
      <w:r>
        <w:rPr>
          <w:rtl/>
          <w:lang w:bidi="fa-IR"/>
        </w:rPr>
        <w:t>ن ن</w:t>
      </w:r>
      <w:r w:rsidR="00E61D8F">
        <w:rPr>
          <w:rtl/>
          <w:lang w:bidi="fa-IR"/>
        </w:rPr>
        <w:t>ی</w:t>
      </w:r>
      <w:r>
        <w:rPr>
          <w:rtl/>
          <w:lang w:bidi="fa-IR"/>
        </w:rPr>
        <w:t>ست که صاحبان ن</w:t>
      </w:r>
      <w:r w:rsidR="00E61D8F">
        <w:rPr>
          <w:rtl/>
          <w:lang w:bidi="fa-IR"/>
        </w:rPr>
        <w:t>ی</w:t>
      </w:r>
      <w:r>
        <w:rPr>
          <w:rtl/>
          <w:lang w:bidi="fa-IR"/>
        </w:rPr>
        <w:t>از و راه</w:t>
      </w:r>
      <w:r w:rsidR="00E61D8F">
        <w:rPr>
          <w:rtl/>
          <w:lang w:bidi="fa-IR"/>
        </w:rPr>
        <w:t xml:space="preserve"> </w:t>
      </w:r>
      <w:r>
        <w:rPr>
          <w:rtl/>
          <w:lang w:bidi="fa-IR"/>
        </w:rPr>
        <w:t>پو</w:t>
      </w:r>
      <w:r w:rsidR="00E61D8F">
        <w:rPr>
          <w:rtl/>
          <w:lang w:bidi="fa-IR"/>
        </w:rPr>
        <w:t>ی</w:t>
      </w:r>
      <w:r>
        <w:rPr>
          <w:rtl/>
          <w:lang w:bidi="fa-IR"/>
        </w:rPr>
        <w:t>ان کو</w:t>
      </w:r>
      <w:r w:rsidR="00E61D8F">
        <w:rPr>
          <w:rtl/>
          <w:lang w:bidi="fa-IR"/>
        </w:rPr>
        <w:t>ی</w:t>
      </w:r>
      <w:r>
        <w:rPr>
          <w:rtl/>
          <w:lang w:bidi="fa-IR"/>
        </w:rPr>
        <w:t xml:space="preserve"> وصال</w:t>
      </w:r>
      <w:r w:rsidR="009B4C06">
        <w:rPr>
          <w:rtl/>
          <w:lang w:bidi="fa-IR"/>
        </w:rPr>
        <w:t xml:space="preserve">، </w:t>
      </w:r>
      <w:r>
        <w:rPr>
          <w:rtl/>
          <w:lang w:bidi="fa-IR"/>
        </w:rPr>
        <w:t>پ</w:t>
      </w:r>
      <w:r w:rsidR="00E61D8F">
        <w:rPr>
          <w:rtl/>
          <w:lang w:bidi="fa-IR"/>
        </w:rPr>
        <w:t>ی</w:t>
      </w:r>
      <w:r>
        <w:rPr>
          <w:rtl/>
          <w:lang w:bidi="fa-IR"/>
        </w:rPr>
        <w:t>شوا</w:t>
      </w:r>
      <w:r w:rsidR="00E61D8F">
        <w:rPr>
          <w:rtl/>
          <w:lang w:bidi="fa-IR"/>
        </w:rPr>
        <w:t>ی</w:t>
      </w:r>
      <w:r>
        <w:rPr>
          <w:rtl/>
          <w:lang w:bidi="fa-IR"/>
        </w:rPr>
        <w:t>ان اله</w:t>
      </w:r>
      <w:r w:rsidR="00E61D8F">
        <w:rPr>
          <w:rtl/>
          <w:lang w:bidi="fa-IR"/>
        </w:rPr>
        <w:t>ی</w:t>
      </w:r>
      <w:r>
        <w:rPr>
          <w:rtl/>
          <w:lang w:bidi="fa-IR"/>
        </w:rPr>
        <w:t xml:space="preserve"> را واسطه نزول برکات آسمان</w:t>
      </w:r>
      <w:r w:rsidR="00E61D8F">
        <w:rPr>
          <w:rtl/>
          <w:lang w:bidi="fa-IR"/>
        </w:rPr>
        <w:t>ی</w:t>
      </w:r>
      <w:r>
        <w:rPr>
          <w:rtl/>
          <w:lang w:bidi="fa-IR"/>
        </w:rPr>
        <w:t xml:space="preserve"> بب</w:t>
      </w:r>
      <w:r w:rsidR="00E61D8F">
        <w:rPr>
          <w:rtl/>
          <w:lang w:bidi="fa-IR"/>
        </w:rPr>
        <w:t>ی</w:t>
      </w:r>
      <w:r>
        <w:rPr>
          <w:rtl/>
          <w:lang w:bidi="fa-IR"/>
        </w:rPr>
        <w:t>نند و برا</w:t>
      </w:r>
      <w:r w:rsidR="00E61D8F">
        <w:rPr>
          <w:rtl/>
          <w:lang w:bidi="fa-IR"/>
        </w:rPr>
        <w:t>ی</w:t>
      </w:r>
      <w:r>
        <w:rPr>
          <w:rtl/>
          <w:lang w:bidi="fa-IR"/>
        </w:rPr>
        <w:t xml:space="preserve"> برآورده شدن حاجات خود خصوصاً جهت پ</w:t>
      </w:r>
      <w:r w:rsidR="00E61D8F">
        <w:rPr>
          <w:rtl/>
          <w:lang w:bidi="fa-IR"/>
        </w:rPr>
        <w:t>ی</w:t>
      </w:r>
      <w:r>
        <w:rPr>
          <w:rtl/>
          <w:lang w:bidi="fa-IR"/>
        </w:rPr>
        <w:t>شبرد مقاصد عال</w:t>
      </w:r>
      <w:r w:rsidR="00E61D8F">
        <w:rPr>
          <w:rtl/>
          <w:lang w:bidi="fa-IR"/>
        </w:rPr>
        <w:t>ی</w:t>
      </w:r>
      <w:r>
        <w:rPr>
          <w:rtl/>
          <w:lang w:bidi="fa-IR"/>
        </w:rPr>
        <w:t xml:space="preserve"> انسان</w:t>
      </w:r>
      <w:r w:rsidR="00E61D8F">
        <w:rPr>
          <w:rtl/>
          <w:lang w:bidi="fa-IR"/>
        </w:rPr>
        <w:t>ی</w:t>
      </w:r>
      <w:r>
        <w:rPr>
          <w:rtl/>
          <w:lang w:bidi="fa-IR"/>
        </w:rPr>
        <w:t xml:space="preserve"> و جهت تقرّب به پ</w:t>
      </w:r>
      <w:r w:rsidR="00E61D8F">
        <w:rPr>
          <w:rtl/>
          <w:lang w:bidi="fa-IR"/>
        </w:rPr>
        <w:t>ی</w:t>
      </w:r>
      <w:r>
        <w:rPr>
          <w:rtl/>
          <w:lang w:bidi="fa-IR"/>
        </w:rPr>
        <w:t>شگاه ربوب</w:t>
      </w:r>
      <w:r w:rsidR="00E61D8F">
        <w:rPr>
          <w:rtl/>
          <w:lang w:bidi="fa-IR"/>
        </w:rPr>
        <w:t>ی</w:t>
      </w:r>
      <w:r w:rsidR="009B4C06">
        <w:rPr>
          <w:rtl/>
          <w:lang w:bidi="fa-IR"/>
        </w:rPr>
        <w:t xml:space="preserve">، </w:t>
      </w:r>
      <w:r>
        <w:rPr>
          <w:rtl/>
          <w:lang w:bidi="fa-IR"/>
        </w:rPr>
        <w:t>از آن مجر</w:t>
      </w:r>
      <w:r w:rsidR="00E61D8F">
        <w:rPr>
          <w:rtl/>
          <w:lang w:bidi="fa-IR"/>
        </w:rPr>
        <w:t>ی</w:t>
      </w:r>
      <w:r>
        <w:rPr>
          <w:rtl/>
          <w:lang w:bidi="fa-IR"/>
        </w:rPr>
        <w:t>ان مش</w:t>
      </w:r>
      <w:r w:rsidR="00E61D8F">
        <w:rPr>
          <w:rtl/>
          <w:lang w:bidi="fa-IR"/>
        </w:rPr>
        <w:t>ی</w:t>
      </w:r>
      <w:r>
        <w:rPr>
          <w:rtl/>
          <w:lang w:bidi="fa-IR"/>
        </w:rPr>
        <w:t>ت خداوند</w:t>
      </w:r>
      <w:r w:rsidR="00E61D8F">
        <w:rPr>
          <w:rtl/>
          <w:lang w:bidi="fa-IR"/>
        </w:rPr>
        <w:t>ی</w:t>
      </w:r>
      <w:r w:rsidR="009B4C06">
        <w:rPr>
          <w:rtl/>
          <w:lang w:bidi="fa-IR"/>
        </w:rPr>
        <w:t xml:space="preserve">، </w:t>
      </w:r>
      <w:r>
        <w:rPr>
          <w:rtl/>
          <w:lang w:bidi="fa-IR"/>
        </w:rPr>
        <w:t>استمداد و استعانت جو</w:t>
      </w:r>
      <w:r w:rsidR="00E61D8F">
        <w:rPr>
          <w:rtl/>
          <w:lang w:bidi="fa-IR"/>
        </w:rPr>
        <w:t>ی</w:t>
      </w:r>
      <w:r>
        <w:rPr>
          <w:rtl/>
          <w:lang w:bidi="fa-IR"/>
        </w:rPr>
        <w:t>ند</w:t>
      </w:r>
      <w:r w:rsidR="009B4C06">
        <w:rPr>
          <w:rtl/>
          <w:lang w:bidi="fa-IR"/>
        </w:rPr>
        <w:t xml:space="preserve">. </w:t>
      </w:r>
    </w:p>
    <w:p w:rsidR="006D35BA" w:rsidRDefault="0049138A" w:rsidP="0049138A">
      <w:pPr>
        <w:pStyle w:val="libNormal"/>
        <w:rPr>
          <w:rtl/>
          <w:lang w:bidi="fa-IR"/>
        </w:rPr>
      </w:pPr>
      <w:r>
        <w:rPr>
          <w:rtl/>
          <w:lang w:bidi="fa-IR"/>
        </w:rPr>
        <w:t>با</w:t>
      </w:r>
      <w:r w:rsidR="00E61D8F">
        <w:rPr>
          <w:rtl/>
          <w:lang w:bidi="fa-IR"/>
        </w:rPr>
        <w:t>ی</w:t>
      </w:r>
      <w:r>
        <w:rPr>
          <w:rtl/>
          <w:lang w:bidi="fa-IR"/>
        </w:rPr>
        <w:t>د گفت</w:t>
      </w:r>
      <w:r w:rsidR="009B4C06">
        <w:rPr>
          <w:rtl/>
          <w:lang w:bidi="fa-IR"/>
        </w:rPr>
        <w:t xml:space="preserve">: </w:t>
      </w:r>
      <w:r>
        <w:rPr>
          <w:rtl/>
          <w:lang w:bidi="fa-IR"/>
        </w:rPr>
        <w:t>سالک در ط</w:t>
      </w:r>
      <w:r w:rsidR="00E61D8F">
        <w:rPr>
          <w:rtl/>
          <w:lang w:bidi="fa-IR"/>
        </w:rPr>
        <w:t>ی</w:t>
      </w:r>
      <w:r>
        <w:rPr>
          <w:rtl/>
          <w:lang w:bidi="fa-IR"/>
        </w:rPr>
        <w:t xml:space="preserve"> طر</w:t>
      </w:r>
      <w:r w:rsidR="00E61D8F">
        <w:rPr>
          <w:rtl/>
          <w:lang w:bidi="fa-IR"/>
        </w:rPr>
        <w:t>ی</w:t>
      </w:r>
      <w:r>
        <w:rPr>
          <w:rtl/>
          <w:lang w:bidi="fa-IR"/>
        </w:rPr>
        <w:t>ق بدون تضرّع و زار</w:t>
      </w:r>
      <w:r w:rsidR="00E61D8F">
        <w:rPr>
          <w:rtl/>
          <w:lang w:bidi="fa-IR"/>
        </w:rPr>
        <w:t>ی</w:t>
      </w:r>
      <w:r>
        <w:rPr>
          <w:rtl/>
          <w:lang w:bidi="fa-IR"/>
        </w:rPr>
        <w:t xml:space="preserve"> و توسّل به ذ</w:t>
      </w:r>
      <w:r w:rsidR="00E61D8F">
        <w:rPr>
          <w:rtl/>
          <w:lang w:bidi="fa-IR"/>
        </w:rPr>
        <w:t>ی</w:t>
      </w:r>
      <w:r>
        <w:rPr>
          <w:rtl/>
          <w:lang w:bidi="fa-IR"/>
        </w:rPr>
        <w:t>ل عنا</w:t>
      </w:r>
      <w:r w:rsidR="00E61D8F">
        <w:rPr>
          <w:rtl/>
          <w:lang w:bidi="fa-IR"/>
        </w:rPr>
        <w:t>ی</w:t>
      </w:r>
      <w:r>
        <w:rPr>
          <w:rtl/>
          <w:lang w:bidi="fa-IR"/>
        </w:rPr>
        <w:t>ات معصوم</w:t>
      </w:r>
      <w:r w:rsidR="00E61D8F">
        <w:rPr>
          <w:rtl/>
          <w:lang w:bidi="fa-IR"/>
        </w:rPr>
        <w:t>ی</w:t>
      </w:r>
      <w:r>
        <w:rPr>
          <w:rtl/>
          <w:lang w:bidi="fa-IR"/>
        </w:rPr>
        <w:t xml:space="preserve">ن </w:t>
      </w:r>
      <w:r w:rsidR="00B264EE" w:rsidRPr="00B264EE">
        <w:rPr>
          <w:rStyle w:val="libAlaemChar"/>
          <w:rtl/>
        </w:rPr>
        <w:t>عليهم‌السلام</w:t>
      </w:r>
      <w:r>
        <w:rPr>
          <w:rtl/>
          <w:lang w:bidi="fa-IR"/>
        </w:rPr>
        <w:t xml:space="preserve"> نخواهد توانست حت</w:t>
      </w:r>
      <w:r w:rsidR="00E61D8F">
        <w:rPr>
          <w:rtl/>
          <w:lang w:bidi="fa-IR"/>
        </w:rPr>
        <w:t>ی</w:t>
      </w:r>
      <w:r>
        <w:rPr>
          <w:rtl/>
          <w:lang w:bidi="fa-IR"/>
        </w:rPr>
        <w:t xml:space="preserve"> گام</w:t>
      </w:r>
      <w:r w:rsidR="00E61D8F">
        <w:rPr>
          <w:rtl/>
          <w:lang w:bidi="fa-IR"/>
        </w:rPr>
        <w:t>ی</w:t>
      </w:r>
      <w:r>
        <w:rPr>
          <w:rtl/>
          <w:lang w:bidi="fa-IR"/>
        </w:rPr>
        <w:t xml:space="preserve"> بردارد</w:t>
      </w:r>
      <w:r w:rsidR="009B4C06">
        <w:rPr>
          <w:rtl/>
          <w:lang w:bidi="fa-IR"/>
        </w:rPr>
        <w:t xml:space="preserve">. </w:t>
      </w:r>
      <w:r>
        <w:rPr>
          <w:rtl/>
          <w:lang w:bidi="fa-IR"/>
        </w:rPr>
        <w:t>لذا برا</w:t>
      </w:r>
      <w:r w:rsidR="00E61D8F">
        <w:rPr>
          <w:rtl/>
          <w:lang w:bidi="fa-IR"/>
        </w:rPr>
        <w:t>ی</w:t>
      </w:r>
      <w:r>
        <w:rPr>
          <w:rtl/>
          <w:lang w:bidi="fa-IR"/>
        </w:rPr>
        <w:t xml:space="preserve"> پ</w:t>
      </w:r>
      <w:r w:rsidR="00E61D8F">
        <w:rPr>
          <w:rtl/>
          <w:lang w:bidi="fa-IR"/>
        </w:rPr>
        <w:t>ی</w:t>
      </w:r>
      <w:r>
        <w:rPr>
          <w:rtl/>
          <w:lang w:bidi="fa-IR"/>
        </w:rPr>
        <w:t>شبرد مقصد عال</w:t>
      </w:r>
      <w:r w:rsidR="00E61D8F">
        <w:rPr>
          <w:rtl/>
          <w:lang w:bidi="fa-IR"/>
        </w:rPr>
        <w:t>ی</w:t>
      </w:r>
      <w:r>
        <w:rPr>
          <w:rtl/>
          <w:lang w:bidi="fa-IR"/>
        </w:rPr>
        <w:t xml:space="preserve"> خود</w:t>
      </w:r>
      <w:r w:rsidR="009B4C06">
        <w:rPr>
          <w:rtl/>
          <w:lang w:bidi="fa-IR"/>
        </w:rPr>
        <w:t xml:space="preserve">، </w:t>
      </w:r>
      <w:r>
        <w:rPr>
          <w:rtl/>
          <w:lang w:bidi="fa-IR"/>
        </w:rPr>
        <w:t>پ</w:t>
      </w:r>
      <w:r w:rsidR="00E61D8F">
        <w:rPr>
          <w:rtl/>
          <w:lang w:bidi="fa-IR"/>
        </w:rPr>
        <w:t>ی</w:t>
      </w:r>
      <w:r>
        <w:rPr>
          <w:rtl/>
          <w:lang w:bidi="fa-IR"/>
        </w:rPr>
        <w:t>وسته با</w:t>
      </w:r>
      <w:r w:rsidR="00E61D8F">
        <w:rPr>
          <w:rtl/>
          <w:lang w:bidi="fa-IR"/>
        </w:rPr>
        <w:t>ی</w:t>
      </w:r>
      <w:r>
        <w:rPr>
          <w:rtl/>
          <w:lang w:bidi="fa-IR"/>
        </w:rPr>
        <w:t>د از حضرت حق و اول</w:t>
      </w:r>
      <w:r w:rsidR="00E61D8F">
        <w:rPr>
          <w:rtl/>
          <w:lang w:bidi="fa-IR"/>
        </w:rPr>
        <w:t>ی</w:t>
      </w:r>
      <w:r>
        <w:rPr>
          <w:rtl/>
          <w:lang w:bidi="fa-IR"/>
        </w:rPr>
        <w:t>ا</w:t>
      </w:r>
      <w:r w:rsidR="00E61D8F">
        <w:rPr>
          <w:rtl/>
          <w:lang w:bidi="fa-IR"/>
        </w:rPr>
        <w:t>ی</w:t>
      </w:r>
      <w:r>
        <w:rPr>
          <w:rtl/>
          <w:lang w:bidi="fa-IR"/>
        </w:rPr>
        <w:t xml:space="preserve"> گرام</w:t>
      </w:r>
      <w:r w:rsidR="00E61D8F">
        <w:rPr>
          <w:rtl/>
          <w:lang w:bidi="fa-IR"/>
        </w:rPr>
        <w:t xml:space="preserve">ی </w:t>
      </w:r>
      <w:r>
        <w:rPr>
          <w:rtl/>
          <w:lang w:bidi="fa-IR"/>
        </w:rPr>
        <w:t>اش استمداد طلبد تا اسباب آن فراهم آ</w:t>
      </w:r>
      <w:r w:rsidR="00E61D8F">
        <w:rPr>
          <w:rtl/>
          <w:lang w:bidi="fa-IR"/>
        </w:rPr>
        <w:t>ی</w:t>
      </w:r>
      <w:r>
        <w:rPr>
          <w:rtl/>
          <w:lang w:bidi="fa-IR"/>
        </w:rPr>
        <w:t>د و به مقصود خود موفّق گردد</w:t>
      </w:r>
      <w:r w:rsidR="009B4C06">
        <w:rPr>
          <w:rtl/>
          <w:lang w:bidi="fa-IR"/>
        </w:rPr>
        <w:t xml:space="preserve">. </w:t>
      </w:r>
    </w:p>
    <w:p w:rsidR="006D35BA" w:rsidRDefault="009B4C06" w:rsidP="009B4C06">
      <w:pPr>
        <w:pStyle w:val="Heading2"/>
        <w:rPr>
          <w:rtl/>
          <w:lang w:bidi="fa-IR"/>
        </w:rPr>
      </w:pPr>
      <w:bookmarkStart w:id="70" w:name="_Toc425333197"/>
      <w:r>
        <w:rPr>
          <w:rtl/>
          <w:lang w:bidi="fa-IR"/>
        </w:rPr>
        <w:t>محبّت</w:t>
      </w:r>
      <w:bookmarkEnd w:id="70"/>
      <w:r>
        <w:rPr>
          <w:rtl/>
          <w:lang w:bidi="fa-IR"/>
        </w:rPr>
        <w:t xml:space="preserve"> </w:t>
      </w:r>
    </w:p>
    <w:p w:rsidR="0049138A" w:rsidRDefault="0049138A" w:rsidP="0049138A">
      <w:pPr>
        <w:pStyle w:val="libNormal"/>
        <w:rPr>
          <w:rtl/>
          <w:lang w:bidi="fa-IR"/>
        </w:rPr>
      </w:pPr>
      <w:r>
        <w:rPr>
          <w:rtl/>
          <w:lang w:bidi="fa-IR"/>
        </w:rPr>
        <w:t>بدون شک جاذبه</w:t>
      </w:r>
      <w:r w:rsidR="00E61D8F">
        <w:rPr>
          <w:rtl/>
          <w:lang w:bidi="fa-IR"/>
        </w:rPr>
        <w:t xml:space="preserve"> </w:t>
      </w:r>
      <w:r>
        <w:rPr>
          <w:rtl/>
          <w:lang w:bidi="fa-IR"/>
        </w:rPr>
        <w:t>ها</w:t>
      </w:r>
      <w:r w:rsidR="009B4C06">
        <w:rPr>
          <w:rtl/>
          <w:lang w:bidi="fa-IR"/>
        </w:rPr>
        <w:t xml:space="preserve">، </w:t>
      </w:r>
      <w:r>
        <w:rPr>
          <w:rtl/>
          <w:lang w:bidi="fa-IR"/>
        </w:rPr>
        <w:t>انسان را به ا</w:t>
      </w:r>
      <w:r w:rsidR="00E61D8F">
        <w:rPr>
          <w:rtl/>
          <w:lang w:bidi="fa-IR"/>
        </w:rPr>
        <w:t>ی</w:t>
      </w:r>
      <w:r>
        <w:rPr>
          <w:rtl/>
          <w:lang w:bidi="fa-IR"/>
        </w:rPr>
        <w:t>ن سو و آن سو م</w:t>
      </w:r>
      <w:r w:rsidR="00E61D8F">
        <w:rPr>
          <w:rtl/>
          <w:lang w:bidi="fa-IR"/>
        </w:rPr>
        <w:t xml:space="preserve">ی </w:t>
      </w:r>
      <w:r>
        <w:rPr>
          <w:rtl/>
          <w:lang w:bidi="fa-IR"/>
        </w:rPr>
        <w:t>کشاند و تا انسان چ</w:t>
      </w:r>
      <w:r w:rsidR="00E61D8F">
        <w:rPr>
          <w:rtl/>
          <w:lang w:bidi="fa-IR"/>
        </w:rPr>
        <w:t>ی</w:t>
      </w:r>
      <w:r>
        <w:rPr>
          <w:rtl/>
          <w:lang w:bidi="fa-IR"/>
        </w:rPr>
        <w:t>ز بهتر</w:t>
      </w:r>
      <w:r w:rsidR="00E61D8F">
        <w:rPr>
          <w:rtl/>
          <w:lang w:bidi="fa-IR"/>
        </w:rPr>
        <w:t>ی</w:t>
      </w:r>
      <w:r>
        <w:rPr>
          <w:rtl/>
          <w:lang w:bidi="fa-IR"/>
        </w:rPr>
        <w:t xml:space="preserve"> نب</w:t>
      </w:r>
      <w:r w:rsidR="00E61D8F">
        <w:rPr>
          <w:rtl/>
          <w:lang w:bidi="fa-IR"/>
        </w:rPr>
        <w:t>ی</w:t>
      </w:r>
      <w:r>
        <w:rPr>
          <w:rtl/>
          <w:lang w:bidi="fa-IR"/>
        </w:rPr>
        <w:t>ند و ن</w:t>
      </w:r>
      <w:r w:rsidR="00E61D8F">
        <w:rPr>
          <w:rtl/>
          <w:lang w:bidi="fa-IR"/>
        </w:rPr>
        <w:t>ی</w:t>
      </w:r>
      <w:r>
        <w:rPr>
          <w:rtl/>
          <w:lang w:bidi="fa-IR"/>
        </w:rPr>
        <w:t>ابد</w:t>
      </w:r>
      <w:r w:rsidR="009B4C06">
        <w:rPr>
          <w:rtl/>
          <w:lang w:bidi="fa-IR"/>
        </w:rPr>
        <w:t xml:space="preserve">، </w:t>
      </w:r>
      <w:r>
        <w:rPr>
          <w:rtl/>
          <w:lang w:bidi="fa-IR"/>
        </w:rPr>
        <w:t>جذب آن نم</w:t>
      </w:r>
      <w:r w:rsidR="00E61D8F">
        <w:rPr>
          <w:rtl/>
          <w:lang w:bidi="fa-IR"/>
        </w:rPr>
        <w:t xml:space="preserve">ی </w:t>
      </w:r>
      <w:r>
        <w:rPr>
          <w:rtl/>
          <w:lang w:bidi="fa-IR"/>
        </w:rPr>
        <w:t>گردد</w:t>
      </w:r>
      <w:r w:rsidR="009B4C06">
        <w:rPr>
          <w:rtl/>
          <w:lang w:bidi="fa-IR"/>
        </w:rPr>
        <w:t xml:space="preserve">. </w:t>
      </w:r>
      <w:r>
        <w:rPr>
          <w:rtl/>
          <w:lang w:bidi="fa-IR"/>
        </w:rPr>
        <w:t>اگر مؤمن به ا</w:t>
      </w:r>
      <w:r w:rsidR="00E61D8F">
        <w:rPr>
          <w:rtl/>
          <w:lang w:bidi="fa-IR"/>
        </w:rPr>
        <w:t>ی</w:t>
      </w:r>
      <w:r>
        <w:rPr>
          <w:rtl/>
          <w:lang w:bidi="fa-IR"/>
        </w:rPr>
        <w:t xml:space="preserve">ن مسأله توجّه کند که </w:t>
      </w:r>
      <w:r>
        <w:rPr>
          <w:rtl/>
          <w:lang w:bidi="fa-IR"/>
        </w:rPr>
        <w:lastRenderedPageBreak/>
        <w:t>تمام خوب</w:t>
      </w:r>
      <w:r w:rsidR="00E61D8F">
        <w:rPr>
          <w:rtl/>
          <w:lang w:bidi="fa-IR"/>
        </w:rPr>
        <w:t xml:space="preserve">ی </w:t>
      </w:r>
      <w:r>
        <w:rPr>
          <w:rtl/>
          <w:lang w:bidi="fa-IR"/>
        </w:rPr>
        <w:t xml:space="preserve">ها از آنِ پروردگار </w:t>
      </w:r>
      <w:r w:rsidR="00E61D8F">
        <w:rPr>
          <w:rtl/>
          <w:lang w:bidi="fa-IR"/>
        </w:rPr>
        <w:t>ی</w:t>
      </w:r>
      <w:r>
        <w:rPr>
          <w:rtl/>
          <w:lang w:bidi="fa-IR"/>
        </w:rPr>
        <w:t>کتاست و همه خوب</w:t>
      </w:r>
      <w:r w:rsidR="00E61D8F">
        <w:rPr>
          <w:rtl/>
          <w:lang w:bidi="fa-IR"/>
        </w:rPr>
        <w:t xml:space="preserve">ی </w:t>
      </w:r>
      <w:r>
        <w:rPr>
          <w:rtl/>
          <w:lang w:bidi="fa-IR"/>
        </w:rPr>
        <w:t xml:space="preserve">ها از </w:t>
      </w:r>
      <w:r w:rsidR="00E61D8F">
        <w:rPr>
          <w:rtl/>
          <w:lang w:bidi="fa-IR"/>
        </w:rPr>
        <w:t>ی</w:t>
      </w:r>
      <w:r>
        <w:rPr>
          <w:rtl/>
          <w:lang w:bidi="fa-IR"/>
        </w:rPr>
        <w:t>من اوست و از طرف</w:t>
      </w:r>
      <w:r w:rsidR="00E61D8F">
        <w:rPr>
          <w:rtl/>
          <w:lang w:bidi="fa-IR"/>
        </w:rPr>
        <w:t>ی</w:t>
      </w:r>
      <w:r>
        <w:rPr>
          <w:rtl/>
          <w:lang w:bidi="fa-IR"/>
        </w:rPr>
        <w:t xml:space="preserve"> همه خوب</w:t>
      </w:r>
      <w:r w:rsidR="00E61D8F">
        <w:rPr>
          <w:rtl/>
          <w:lang w:bidi="fa-IR"/>
        </w:rPr>
        <w:t xml:space="preserve">ی </w:t>
      </w:r>
      <w:r>
        <w:rPr>
          <w:rtl/>
          <w:lang w:bidi="fa-IR"/>
        </w:rPr>
        <w:t>ها محدودند</w:t>
      </w:r>
      <w:r w:rsidR="009B4C06">
        <w:rPr>
          <w:rtl/>
          <w:lang w:bidi="fa-IR"/>
        </w:rPr>
        <w:t xml:space="preserve">، </w:t>
      </w:r>
      <w:r>
        <w:rPr>
          <w:rtl/>
          <w:lang w:bidi="fa-IR"/>
        </w:rPr>
        <w:t>تنها اوست که نامحدود بوده و کمالات و خوب</w:t>
      </w:r>
      <w:r w:rsidR="00E61D8F">
        <w:rPr>
          <w:rtl/>
          <w:lang w:bidi="fa-IR"/>
        </w:rPr>
        <w:t>ی</w:t>
      </w:r>
      <w:r>
        <w:rPr>
          <w:rtl/>
          <w:lang w:bidi="fa-IR"/>
        </w:rPr>
        <w:t xml:space="preserve"> ها</w:t>
      </w:r>
      <w:r w:rsidR="00E61D8F">
        <w:rPr>
          <w:rtl/>
          <w:lang w:bidi="fa-IR"/>
        </w:rPr>
        <w:t>ی</w:t>
      </w:r>
      <w:r>
        <w:rPr>
          <w:rtl/>
          <w:lang w:bidi="fa-IR"/>
        </w:rPr>
        <w:t>ش نامتناه</w:t>
      </w:r>
      <w:r w:rsidR="00E61D8F">
        <w:rPr>
          <w:rtl/>
          <w:lang w:bidi="fa-IR"/>
        </w:rPr>
        <w:t>ی</w:t>
      </w:r>
      <w:r>
        <w:rPr>
          <w:rtl/>
          <w:lang w:bidi="fa-IR"/>
        </w:rPr>
        <w:t xml:space="preserve"> است و ن</w:t>
      </w:r>
      <w:r w:rsidR="00E61D8F">
        <w:rPr>
          <w:rtl/>
          <w:lang w:bidi="fa-IR"/>
        </w:rPr>
        <w:t>ی</w:t>
      </w:r>
      <w:r>
        <w:rPr>
          <w:rtl/>
          <w:lang w:bidi="fa-IR"/>
        </w:rPr>
        <w:t>ز تنها اوست که در تمام اوقات شب و روز و در تمام حالات و همه جا با ما است و ساحت مقدّسش از مرگ و مردن</w:t>
      </w:r>
      <w:r w:rsidR="009B4C06">
        <w:rPr>
          <w:rtl/>
          <w:lang w:bidi="fa-IR"/>
        </w:rPr>
        <w:t xml:space="preserve"> </w:t>
      </w:r>
      <w:r w:rsidR="009B4C06" w:rsidRPr="00FB19B7">
        <w:rPr>
          <w:rStyle w:val="libFootnotenumChar"/>
          <w:rtl/>
          <w:lang w:bidi="fa-IR"/>
        </w:rPr>
        <w:t>(</w:t>
      </w:r>
      <w:r w:rsidRPr="00FB19B7">
        <w:rPr>
          <w:rStyle w:val="libFootnotenumChar"/>
          <w:rtl/>
        </w:rPr>
        <w:t>317</w:t>
      </w:r>
      <w:r w:rsidR="009B4C06" w:rsidRPr="00FB19B7">
        <w:rPr>
          <w:rStyle w:val="libFootnotenumChar"/>
          <w:rtl/>
          <w:lang w:bidi="fa-IR"/>
        </w:rPr>
        <w:t>)</w:t>
      </w:r>
      <w:r w:rsidR="009B4C06">
        <w:rPr>
          <w:rtl/>
          <w:lang w:bidi="fa-IR"/>
        </w:rPr>
        <w:t xml:space="preserve"> </w:t>
      </w:r>
      <w:r>
        <w:rPr>
          <w:rtl/>
          <w:lang w:bidi="fa-IR"/>
        </w:rPr>
        <w:t>و از همه نقص</w:t>
      </w:r>
      <w:r w:rsidR="00E61D8F">
        <w:rPr>
          <w:rtl/>
          <w:lang w:bidi="fa-IR"/>
        </w:rPr>
        <w:t xml:space="preserve"> </w:t>
      </w:r>
      <w:r>
        <w:rPr>
          <w:rtl/>
          <w:lang w:bidi="fa-IR"/>
        </w:rPr>
        <w:t>ها مبرّاست</w:t>
      </w:r>
      <w:r w:rsidR="009B4C06">
        <w:rPr>
          <w:rtl/>
          <w:lang w:bidi="fa-IR"/>
        </w:rPr>
        <w:t xml:space="preserve">، </w:t>
      </w:r>
      <w:r>
        <w:rPr>
          <w:rtl/>
          <w:lang w:bidi="fa-IR"/>
        </w:rPr>
        <w:t>در آن صورت</w:t>
      </w:r>
      <w:r w:rsidR="009B4C06">
        <w:rPr>
          <w:rtl/>
          <w:lang w:bidi="fa-IR"/>
        </w:rPr>
        <w:t xml:space="preserve">، </w:t>
      </w:r>
      <w:r>
        <w:rPr>
          <w:rtl/>
          <w:lang w:bidi="fa-IR"/>
        </w:rPr>
        <w:t>تنها به او که دارا</w:t>
      </w:r>
      <w:r w:rsidR="00E61D8F">
        <w:rPr>
          <w:rtl/>
          <w:lang w:bidi="fa-IR"/>
        </w:rPr>
        <w:t>ی</w:t>
      </w:r>
      <w:r>
        <w:rPr>
          <w:rtl/>
          <w:lang w:bidi="fa-IR"/>
        </w:rPr>
        <w:t xml:space="preserve"> همه خوب</w:t>
      </w:r>
      <w:r w:rsidR="00E61D8F">
        <w:rPr>
          <w:rtl/>
          <w:lang w:bidi="fa-IR"/>
        </w:rPr>
        <w:t xml:space="preserve">ی </w:t>
      </w:r>
      <w:r>
        <w:rPr>
          <w:rtl/>
          <w:lang w:bidi="fa-IR"/>
        </w:rPr>
        <w:t>هاست و خوب</w:t>
      </w:r>
      <w:r w:rsidR="00E61D8F">
        <w:rPr>
          <w:rtl/>
          <w:lang w:bidi="fa-IR"/>
        </w:rPr>
        <w:t>ی</w:t>
      </w:r>
      <w:r>
        <w:rPr>
          <w:rtl/>
          <w:lang w:bidi="fa-IR"/>
        </w:rPr>
        <w:t xml:space="preserve"> د</w:t>
      </w:r>
      <w:r w:rsidR="00E61D8F">
        <w:rPr>
          <w:rtl/>
          <w:lang w:bidi="fa-IR"/>
        </w:rPr>
        <w:t>ی</w:t>
      </w:r>
      <w:r>
        <w:rPr>
          <w:rtl/>
          <w:lang w:bidi="fa-IR"/>
        </w:rPr>
        <w:t>گران هم از اوست</w:t>
      </w:r>
      <w:r w:rsidR="009B4C06">
        <w:rPr>
          <w:rtl/>
          <w:lang w:bidi="fa-IR"/>
        </w:rPr>
        <w:t xml:space="preserve">، </w:t>
      </w:r>
      <w:r>
        <w:rPr>
          <w:rtl/>
          <w:lang w:bidi="fa-IR"/>
        </w:rPr>
        <w:t>عشق م</w:t>
      </w:r>
      <w:r w:rsidR="00E61D8F">
        <w:rPr>
          <w:rtl/>
          <w:lang w:bidi="fa-IR"/>
        </w:rPr>
        <w:t xml:space="preserve">ی </w:t>
      </w:r>
      <w:r>
        <w:rPr>
          <w:rtl/>
          <w:lang w:bidi="fa-IR"/>
        </w:rPr>
        <w:t>ورزد و به سو</w:t>
      </w:r>
      <w:r w:rsidR="00E61D8F">
        <w:rPr>
          <w:rtl/>
          <w:lang w:bidi="fa-IR"/>
        </w:rPr>
        <w:t>ی</w:t>
      </w:r>
      <w:r>
        <w:rPr>
          <w:rtl/>
          <w:lang w:bidi="fa-IR"/>
        </w:rPr>
        <w:t xml:space="preserve"> او حرکت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عشق و محبت</w:t>
      </w:r>
      <w:r w:rsidR="009B4C06">
        <w:rPr>
          <w:rtl/>
          <w:lang w:bidi="fa-IR"/>
        </w:rPr>
        <w:t xml:space="preserve">؛ </w:t>
      </w:r>
      <w:r>
        <w:rPr>
          <w:rtl/>
          <w:lang w:bidi="fa-IR"/>
        </w:rPr>
        <w:t>سرزم</w:t>
      </w:r>
      <w:r w:rsidR="00E61D8F">
        <w:rPr>
          <w:rtl/>
          <w:lang w:bidi="fa-IR"/>
        </w:rPr>
        <w:t>ی</w:t>
      </w:r>
      <w:r>
        <w:rPr>
          <w:rtl/>
          <w:lang w:bidi="fa-IR"/>
        </w:rPr>
        <w:t>ن</w:t>
      </w:r>
      <w:r w:rsidR="00E61D8F">
        <w:rPr>
          <w:rtl/>
          <w:lang w:bidi="fa-IR"/>
        </w:rPr>
        <w:t>ی</w:t>
      </w:r>
      <w:r>
        <w:rPr>
          <w:rtl/>
          <w:lang w:bidi="fa-IR"/>
        </w:rPr>
        <w:t xml:space="preserve"> بلاخ</w:t>
      </w:r>
      <w:r w:rsidR="00E61D8F">
        <w:rPr>
          <w:rtl/>
          <w:lang w:bidi="fa-IR"/>
        </w:rPr>
        <w:t>ی</w:t>
      </w:r>
      <w:r>
        <w:rPr>
          <w:rtl/>
          <w:lang w:bidi="fa-IR"/>
        </w:rPr>
        <w:t>ز</w:t>
      </w:r>
      <w:r w:rsidR="009B4C06">
        <w:rPr>
          <w:rtl/>
          <w:lang w:bidi="fa-IR"/>
        </w:rPr>
        <w:t xml:space="preserve">، </w:t>
      </w:r>
      <w:r>
        <w:rPr>
          <w:rtl/>
          <w:lang w:bidi="fa-IR"/>
        </w:rPr>
        <w:t>آتش</w:t>
      </w:r>
      <w:r w:rsidR="00E61D8F">
        <w:rPr>
          <w:rtl/>
          <w:lang w:bidi="fa-IR"/>
        </w:rPr>
        <w:t>ی</w:t>
      </w:r>
      <w:r>
        <w:rPr>
          <w:rtl/>
          <w:lang w:bidi="fa-IR"/>
        </w:rPr>
        <w:t xml:space="preserve"> سوزان</w:t>
      </w:r>
      <w:r w:rsidR="009B4C06">
        <w:rPr>
          <w:rtl/>
          <w:lang w:bidi="fa-IR"/>
        </w:rPr>
        <w:t xml:space="preserve">، </w:t>
      </w:r>
      <w:r>
        <w:rPr>
          <w:rtl/>
          <w:lang w:bidi="fa-IR"/>
        </w:rPr>
        <w:t>سوز</w:t>
      </w:r>
      <w:r w:rsidR="00E61D8F">
        <w:rPr>
          <w:rtl/>
          <w:lang w:bidi="fa-IR"/>
        </w:rPr>
        <w:t>ی</w:t>
      </w:r>
      <w:r>
        <w:rPr>
          <w:rtl/>
          <w:lang w:bidi="fa-IR"/>
        </w:rPr>
        <w:t xml:space="preserve"> جانکاه و در ع</w:t>
      </w:r>
      <w:r w:rsidR="00E61D8F">
        <w:rPr>
          <w:rtl/>
          <w:lang w:bidi="fa-IR"/>
        </w:rPr>
        <w:t>ی</w:t>
      </w:r>
      <w:r>
        <w:rPr>
          <w:rtl/>
          <w:lang w:bidi="fa-IR"/>
        </w:rPr>
        <w:t>ن حال بس</w:t>
      </w:r>
      <w:r w:rsidR="00E61D8F">
        <w:rPr>
          <w:rtl/>
          <w:lang w:bidi="fa-IR"/>
        </w:rPr>
        <w:t>ی</w:t>
      </w:r>
      <w:r>
        <w:rPr>
          <w:rtl/>
          <w:lang w:bidi="fa-IR"/>
        </w:rPr>
        <w:t>ار لذت بخش است و محتاج به دل</w:t>
      </w:r>
      <w:r w:rsidR="00E61D8F">
        <w:rPr>
          <w:rtl/>
          <w:lang w:bidi="fa-IR"/>
        </w:rPr>
        <w:t>ی</w:t>
      </w:r>
      <w:r>
        <w:rPr>
          <w:rtl/>
          <w:lang w:bidi="fa-IR"/>
        </w:rPr>
        <w:t xml:space="preserve"> قو</w:t>
      </w:r>
      <w:r w:rsidR="00E61D8F">
        <w:rPr>
          <w:rtl/>
          <w:lang w:bidi="fa-IR"/>
        </w:rPr>
        <w:t>ی</w:t>
      </w:r>
      <w:r w:rsidR="009B4C06">
        <w:rPr>
          <w:rtl/>
          <w:lang w:bidi="fa-IR"/>
        </w:rPr>
        <w:t xml:space="preserve">، </w:t>
      </w:r>
      <w:r>
        <w:rPr>
          <w:rtl/>
          <w:lang w:bidi="fa-IR"/>
        </w:rPr>
        <w:t>عزم</w:t>
      </w:r>
      <w:r w:rsidR="00E61D8F">
        <w:rPr>
          <w:rtl/>
          <w:lang w:bidi="fa-IR"/>
        </w:rPr>
        <w:t>ی</w:t>
      </w:r>
      <w:r>
        <w:rPr>
          <w:rtl/>
          <w:lang w:bidi="fa-IR"/>
        </w:rPr>
        <w:t xml:space="preserve"> راسخ و اراده</w:t>
      </w:r>
      <w:r w:rsidR="00E61D8F">
        <w:rPr>
          <w:rtl/>
          <w:lang w:bidi="fa-IR"/>
        </w:rPr>
        <w:t xml:space="preserve"> </w:t>
      </w:r>
      <w:r>
        <w:rPr>
          <w:rtl/>
          <w:lang w:bidi="fa-IR"/>
        </w:rPr>
        <w:t>ا</w:t>
      </w:r>
      <w:r w:rsidR="00E61D8F">
        <w:rPr>
          <w:rtl/>
          <w:lang w:bidi="fa-IR"/>
        </w:rPr>
        <w:t>ی</w:t>
      </w:r>
      <w:r>
        <w:rPr>
          <w:rtl/>
          <w:lang w:bidi="fa-IR"/>
        </w:rPr>
        <w:t xml:space="preserve"> استوار است و هر کس را سزاوار ن</w:t>
      </w:r>
      <w:r w:rsidR="00E61D8F">
        <w:rPr>
          <w:rtl/>
          <w:lang w:bidi="fa-IR"/>
        </w:rPr>
        <w:t>ی</w:t>
      </w:r>
      <w:r>
        <w:rPr>
          <w:rtl/>
          <w:lang w:bidi="fa-IR"/>
        </w:rPr>
        <w:t>ست که لاف عشق و محبت زند</w:t>
      </w:r>
      <w:r w:rsidR="009B4C06">
        <w:rPr>
          <w:rtl/>
          <w:lang w:bidi="fa-IR"/>
        </w:rPr>
        <w:t xml:space="preserve">. </w:t>
      </w:r>
      <w:r>
        <w:rPr>
          <w:rtl/>
          <w:lang w:bidi="fa-IR"/>
        </w:rPr>
        <w:t>بلکه چابک سوارِ زنده دل</w:t>
      </w:r>
      <w:r w:rsidR="00E61D8F">
        <w:rPr>
          <w:rtl/>
          <w:lang w:bidi="fa-IR"/>
        </w:rPr>
        <w:t>ی</w:t>
      </w:r>
      <w:r>
        <w:rPr>
          <w:rtl/>
          <w:lang w:bidi="fa-IR"/>
        </w:rPr>
        <w:t xml:space="preserve"> م</w:t>
      </w:r>
      <w:r w:rsidR="00E61D8F">
        <w:rPr>
          <w:rtl/>
          <w:lang w:bidi="fa-IR"/>
        </w:rPr>
        <w:t xml:space="preserve">ی </w:t>
      </w:r>
      <w:r>
        <w:rPr>
          <w:rtl/>
          <w:lang w:bidi="fa-IR"/>
        </w:rPr>
        <w:t>خواهد که با همّت</w:t>
      </w:r>
      <w:r w:rsidR="00E61D8F">
        <w:rPr>
          <w:rtl/>
          <w:lang w:bidi="fa-IR"/>
        </w:rPr>
        <w:t>ی</w:t>
      </w:r>
      <w:r>
        <w:rPr>
          <w:rtl/>
          <w:lang w:bidi="fa-IR"/>
        </w:rPr>
        <w:t xml:space="preserve"> بلند و کوشش</w:t>
      </w:r>
      <w:r w:rsidR="00E61D8F">
        <w:rPr>
          <w:rtl/>
          <w:lang w:bidi="fa-IR"/>
        </w:rPr>
        <w:t>ی</w:t>
      </w:r>
      <w:r>
        <w:rPr>
          <w:rtl/>
          <w:lang w:bidi="fa-IR"/>
        </w:rPr>
        <w:t xml:space="preserve"> فراوان</w:t>
      </w:r>
      <w:r w:rsidR="009B4C06">
        <w:rPr>
          <w:rtl/>
          <w:lang w:bidi="fa-IR"/>
        </w:rPr>
        <w:t xml:space="preserve">، </w:t>
      </w:r>
      <w:r>
        <w:rPr>
          <w:rtl/>
          <w:lang w:bidi="fa-IR"/>
        </w:rPr>
        <w:t>خود را در آتش سوزان عشق داخل نما</w:t>
      </w:r>
      <w:r w:rsidR="00E61D8F">
        <w:rPr>
          <w:rtl/>
          <w:lang w:bidi="fa-IR"/>
        </w:rPr>
        <w:t>ی</w:t>
      </w:r>
      <w:r>
        <w:rPr>
          <w:rtl/>
          <w:lang w:bidi="fa-IR"/>
        </w:rPr>
        <w:t>د و با کمال شوق و وجد در ا</w:t>
      </w:r>
      <w:r w:rsidR="00E61D8F">
        <w:rPr>
          <w:rtl/>
          <w:lang w:bidi="fa-IR"/>
        </w:rPr>
        <w:t>ی</w:t>
      </w:r>
      <w:r>
        <w:rPr>
          <w:rtl/>
          <w:lang w:bidi="fa-IR"/>
        </w:rPr>
        <w:t>ن سرزم</w:t>
      </w:r>
      <w:r w:rsidR="00E61D8F">
        <w:rPr>
          <w:rtl/>
          <w:lang w:bidi="fa-IR"/>
        </w:rPr>
        <w:t>ی</w:t>
      </w:r>
      <w:r>
        <w:rPr>
          <w:rtl/>
          <w:lang w:bidi="fa-IR"/>
        </w:rPr>
        <w:t>ن گام گذارد</w:t>
      </w:r>
      <w:r w:rsidR="009B4C06">
        <w:rPr>
          <w:rtl/>
          <w:lang w:bidi="fa-IR"/>
        </w:rPr>
        <w:t xml:space="preserve">. </w:t>
      </w:r>
    </w:p>
    <w:tbl>
      <w:tblPr>
        <w:tblStyle w:val="TableGrid"/>
        <w:bidiVisual/>
        <w:tblW w:w="5000" w:type="pct"/>
        <w:tblLook w:val="01E0"/>
      </w:tblPr>
      <w:tblGrid>
        <w:gridCol w:w="3659"/>
        <w:gridCol w:w="269"/>
        <w:gridCol w:w="3659"/>
      </w:tblGrid>
      <w:tr w:rsidR="00D32A4D" w:rsidTr="00C4721E">
        <w:trPr>
          <w:trHeight w:val="350"/>
        </w:trPr>
        <w:tc>
          <w:tcPr>
            <w:tcW w:w="4288" w:type="dxa"/>
            <w:shd w:val="clear" w:color="auto" w:fill="auto"/>
          </w:tcPr>
          <w:p w:rsidR="00D32A4D" w:rsidRDefault="00D32A4D" w:rsidP="00C4721E">
            <w:pPr>
              <w:pStyle w:val="libPoem"/>
              <w:rPr>
                <w:rtl/>
              </w:rPr>
            </w:pPr>
            <w:r>
              <w:rPr>
                <w:rtl/>
                <w:lang w:bidi="fa-IR"/>
              </w:rPr>
              <w:t>عشق بازی کار هر شیاد نیست</w:t>
            </w:r>
            <w:r w:rsidRPr="00725071">
              <w:rPr>
                <w:rStyle w:val="libPoemTiniChar0"/>
                <w:rtl/>
              </w:rPr>
              <w:br/>
              <w:t> </w:t>
            </w:r>
          </w:p>
        </w:tc>
        <w:tc>
          <w:tcPr>
            <w:tcW w:w="280" w:type="dxa"/>
            <w:shd w:val="clear" w:color="auto" w:fill="auto"/>
          </w:tcPr>
          <w:p w:rsidR="00D32A4D" w:rsidRDefault="00D32A4D" w:rsidP="00C4721E">
            <w:pPr>
              <w:pStyle w:val="libPoem"/>
              <w:rPr>
                <w:rtl/>
              </w:rPr>
            </w:pPr>
          </w:p>
        </w:tc>
        <w:tc>
          <w:tcPr>
            <w:tcW w:w="4288" w:type="dxa"/>
            <w:shd w:val="clear" w:color="auto" w:fill="auto"/>
          </w:tcPr>
          <w:p w:rsidR="00D32A4D" w:rsidRDefault="00D32A4D" w:rsidP="00C4721E">
            <w:pPr>
              <w:pStyle w:val="libPoem"/>
              <w:rPr>
                <w:rtl/>
              </w:rPr>
            </w:pPr>
            <w:r>
              <w:rPr>
                <w:rtl/>
                <w:lang w:bidi="fa-IR"/>
              </w:rPr>
              <w:t>این شکار دام هر صیاد نیست</w:t>
            </w:r>
            <w:r w:rsidRPr="00725071">
              <w:rPr>
                <w:rStyle w:val="libPoemTiniChar0"/>
                <w:rtl/>
              </w:rPr>
              <w:br/>
              <w:t> </w:t>
            </w:r>
          </w:p>
        </w:tc>
      </w:tr>
      <w:tr w:rsidR="00D32A4D" w:rsidTr="00C4721E">
        <w:trPr>
          <w:trHeight w:val="350"/>
        </w:trPr>
        <w:tc>
          <w:tcPr>
            <w:tcW w:w="4288" w:type="dxa"/>
          </w:tcPr>
          <w:p w:rsidR="00D32A4D" w:rsidRDefault="00D32A4D" w:rsidP="00C4721E">
            <w:pPr>
              <w:pStyle w:val="libPoem"/>
              <w:rPr>
                <w:rtl/>
              </w:rPr>
            </w:pPr>
            <w:r>
              <w:rPr>
                <w:rtl/>
                <w:lang w:bidi="fa-IR"/>
              </w:rPr>
              <w:t>عاشقی را قابلیت لازم است</w:t>
            </w:r>
            <w:r w:rsidRPr="00725071">
              <w:rPr>
                <w:rStyle w:val="libPoemTiniChar0"/>
                <w:rtl/>
              </w:rPr>
              <w:br/>
              <w:t> </w:t>
            </w:r>
          </w:p>
        </w:tc>
        <w:tc>
          <w:tcPr>
            <w:tcW w:w="280" w:type="dxa"/>
          </w:tcPr>
          <w:p w:rsidR="00D32A4D" w:rsidRDefault="00D32A4D" w:rsidP="00C4721E">
            <w:pPr>
              <w:pStyle w:val="libPoem"/>
              <w:rPr>
                <w:rtl/>
              </w:rPr>
            </w:pPr>
          </w:p>
        </w:tc>
        <w:tc>
          <w:tcPr>
            <w:tcW w:w="4288" w:type="dxa"/>
          </w:tcPr>
          <w:p w:rsidR="00D32A4D" w:rsidRDefault="00D32A4D" w:rsidP="00C4721E">
            <w:pPr>
              <w:pStyle w:val="libPoem"/>
              <w:rPr>
                <w:rtl/>
              </w:rPr>
            </w:pPr>
            <w:r>
              <w:rPr>
                <w:rtl/>
                <w:lang w:bidi="fa-IR"/>
              </w:rPr>
              <w:t>طالب حق را حقیقت لازم است</w:t>
            </w:r>
            <w:r w:rsidRPr="00725071">
              <w:rPr>
                <w:rStyle w:val="libPoemTiniChar0"/>
                <w:rtl/>
              </w:rPr>
              <w:br/>
              <w:t> </w:t>
            </w:r>
          </w:p>
        </w:tc>
      </w:tr>
    </w:tbl>
    <w:p w:rsidR="0049138A" w:rsidRDefault="0049138A" w:rsidP="0049138A">
      <w:pPr>
        <w:pStyle w:val="libNormal"/>
        <w:rPr>
          <w:rtl/>
          <w:lang w:bidi="fa-IR"/>
        </w:rPr>
      </w:pPr>
      <w:r>
        <w:rPr>
          <w:rtl/>
          <w:lang w:bidi="fa-IR"/>
        </w:rPr>
        <w:t>عشق و محبّت موهبت ربّان</w:t>
      </w:r>
      <w:r w:rsidR="00E61D8F">
        <w:rPr>
          <w:rtl/>
          <w:lang w:bidi="fa-IR"/>
        </w:rPr>
        <w:t>ی</w:t>
      </w:r>
      <w:r w:rsidR="009B4C06">
        <w:rPr>
          <w:rtl/>
          <w:lang w:bidi="fa-IR"/>
        </w:rPr>
        <w:t xml:space="preserve">، </w:t>
      </w:r>
      <w:r>
        <w:rPr>
          <w:rtl/>
          <w:lang w:bidi="fa-IR"/>
        </w:rPr>
        <w:t>هد</w:t>
      </w:r>
      <w:r w:rsidR="00E61D8F">
        <w:rPr>
          <w:rtl/>
          <w:lang w:bidi="fa-IR"/>
        </w:rPr>
        <w:t>ی</w:t>
      </w:r>
      <w:r>
        <w:rPr>
          <w:rtl/>
          <w:lang w:bidi="fa-IR"/>
        </w:rPr>
        <w:t>ه ملکوت</w:t>
      </w:r>
      <w:r w:rsidR="00E61D8F">
        <w:rPr>
          <w:rtl/>
          <w:lang w:bidi="fa-IR"/>
        </w:rPr>
        <w:t>ی</w:t>
      </w:r>
      <w:r w:rsidR="009B4C06">
        <w:rPr>
          <w:rtl/>
          <w:lang w:bidi="fa-IR"/>
        </w:rPr>
        <w:t xml:space="preserve">، </w:t>
      </w:r>
      <w:r>
        <w:rPr>
          <w:rtl/>
          <w:lang w:bidi="fa-IR"/>
        </w:rPr>
        <w:t>نور اله</w:t>
      </w:r>
      <w:r w:rsidR="00E61D8F">
        <w:rPr>
          <w:rtl/>
          <w:lang w:bidi="fa-IR"/>
        </w:rPr>
        <w:t>ی</w:t>
      </w:r>
      <w:r>
        <w:rPr>
          <w:rtl/>
          <w:lang w:bidi="fa-IR"/>
        </w:rPr>
        <w:t xml:space="preserve"> و جاذبه رحمان</w:t>
      </w:r>
      <w:r w:rsidR="00E61D8F">
        <w:rPr>
          <w:rtl/>
          <w:lang w:bidi="fa-IR"/>
        </w:rPr>
        <w:t>ی</w:t>
      </w:r>
      <w:r>
        <w:rPr>
          <w:rtl/>
          <w:lang w:bidi="fa-IR"/>
        </w:rPr>
        <w:t xml:space="preserve"> است و رشد معنو</w:t>
      </w:r>
      <w:r w:rsidR="00E61D8F">
        <w:rPr>
          <w:rtl/>
          <w:lang w:bidi="fa-IR"/>
        </w:rPr>
        <w:t>ی</w:t>
      </w:r>
      <w:r>
        <w:rPr>
          <w:rtl/>
          <w:lang w:bidi="fa-IR"/>
        </w:rPr>
        <w:t xml:space="preserve"> و تعال</w:t>
      </w:r>
      <w:r w:rsidR="00E61D8F">
        <w:rPr>
          <w:rtl/>
          <w:lang w:bidi="fa-IR"/>
        </w:rPr>
        <w:t>ی</w:t>
      </w:r>
      <w:r>
        <w:rPr>
          <w:rtl/>
          <w:lang w:bidi="fa-IR"/>
        </w:rPr>
        <w:t xml:space="preserve"> در گرو معرفت و وابسته به ارتقا</w:t>
      </w:r>
      <w:r w:rsidR="00E61D8F">
        <w:rPr>
          <w:rtl/>
          <w:lang w:bidi="fa-IR"/>
        </w:rPr>
        <w:t>ی</w:t>
      </w:r>
      <w:r>
        <w:rPr>
          <w:rtl/>
          <w:lang w:bidi="fa-IR"/>
        </w:rPr>
        <w:t xml:space="preserve"> سطح دوست</w:t>
      </w:r>
      <w:r w:rsidR="00E61D8F">
        <w:rPr>
          <w:rtl/>
          <w:lang w:bidi="fa-IR"/>
        </w:rPr>
        <w:t>ی</w:t>
      </w:r>
      <w:r>
        <w:rPr>
          <w:rtl/>
          <w:lang w:bidi="fa-IR"/>
        </w:rPr>
        <w:t xml:space="preserve"> است و ا</w:t>
      </w:r>
      <w:r w:rsidR="00E61D8F">
        <w:rPr>
          <w:rtl/>
          <w:lang w:bidi="fa-IR"/>
        </w:rPr>
        <w:t>ی</w:t>
      </w:r>
      <w:r>
        <w:rPr>
          <w:rtl/>
          <w:lang w:bidi="fa-IR"/>
        </w:rPr>
        <w:t>ن موهبت</w:t>
      </w:r>
      <w:r w:rsidR="009B4C06">
        <w:rPr>
          <w:rtl/>
          <w:lang w:bidi="fa-IR"/>
        </w:rPr>
        <w:t xml:space="preserve">، </w:t>
      </w:r>
      <w:r>
        <w:rPr>
          <w:rtl/>
          <w:lang w:bidi="fa-IR"/>
        </w:rPr>
        <w:t>نص</w:t>
      </w:r>
      <w:r w:rsidR="00E61D8F">
        <w:rPr>
          <w:rtl/>
          <w:lang w:bidi="fa-IR"/>
        </w:rPr>
        <w:t>ی</w:t>
      </w:r>
      <w:r>
        <w:rPr>
          <w:rtl/>
          <w:lang w:bidi="fa-IR"/>
        </w:rPr>
        <w:t>ب کس</w:t>
      </w:r>
      <w:r w:rsidR="00E61D8F">
        <w:rPr>
          <w:rtl/>
          <w:lang w:bidi="fa-IR"/>
        </w:rPr>
        <w:t>ی</w:t>
      </w:r>
      <w:r>
        <w:rPr>
          <w:rtl/>
          <w:lang w:bidi="fa-IR"/>
        </w:rPr>
        <w:t xml:space="preserve"> خواهد شد که قلب خود را از آلا</w:t>
      </w:r>
      <w:r w:rsidR="00E61D8F">
        <w:rPr>
          <w:rtl/>
          <w:lang w:bidi="fa-IR"/>
        </w:rPr>
        <w:t>ی</w:t>
      </w:r>
      <w:r>
        <w:rPr>
          <w:rtl/>
          <w:lang w:bidi="fa-IR"/>
        </w:rPr>
        <w:t>ش طب</w:t>
      </w:r>
      <w:r w:rsidR="00E61D8F">
        <w:rPr>
          <w:rtl/>
          <w:lang w:bidi="fa-IR"/>
        </w:rPr>
        <w:t>ی</w:t>
      </w:r>
      <w:r>
        <w:rPr>
          <w:rtl/>
          <w:lang w:bidi="fa-IR"/>
        </w:rPr>
        <w:t>عت پاک نموده</w:t>
      </w:r>
      <w:r w:rsidR="009B4C06">
        <w:rPr>
          <w:rtl/>
          <w:lang w:bidi="fa-IR"/>
        </w:rPr>
        <w:t xml:space="preserve">، </w:t>
      </w:r>
      <w:r>
        <w:rPr>
          <w:rtl/>
          <w:lang w:bidi="fa-IR"/>
        </w:rPr>
        <w:t>فکر و خاطر را از ظلمت</w:t>
      </w:r>
      <w:r w:rsidR="00E61D8F">
        <w:rPr>
          <w:rtl/>
          <w:lang w:bidi="fa-IR"/>
        </w:rPr>
        <w:t xml:space="preserve"> </w:t>
      </w:r>
      <w:r>
        <w:rPr>
          <w:rtl/>
          <w:lang w:bidi="fa-IR"/>
        </w:rPr>
        <w:t>ها و تعلّقات آزاد ساخته</w:t>
      </w:r>
      <w:r w:rsidR="009B4C06">
        <w:rPr>
          <w:rtl/>
          <w:lang w:bidi="fa-IR"/>
        </w:rPr>
        <w:t xml:space="preserve">، </w:t>
      </w:r>
      <w:r>
        <w:rPr>
          <w:rtl/>
          <w:lang w:bidi="fa-IR"/>
        </w:rPr>
        <w:t>سرا</w:t>
      </w:r>
      <w:r w:rsidR="00E61D8F">
        <w:rPr>
          <w:rtl/>
          <w:lang w:bidi="fa-IR"/>
        </w:rPr>
        <w:t>ی</w:t>
      </w:r>
      <w:r>
        <w:rPr>
          <w:rtl/>
          <w:lang w:bidi="fa-IR"/>
        </w:rPr>
        <w:t xml:space="preserve"> دل را از دوست</w:t>
      </w:r>
      <w:r w:rsidR="00E61D8F">
        <w:rPr>
          <w:rtl/>
          <w:lang w:bidi="fa-IR"/>
        </w:rPr>
        <w:t>ی</w:t>
      </w:r>
      <w:r>
        <w:rPr>
          <w:rtl/>
          <w:lang w:bidi="fa-IR"/>
        </w:rPr>
        <w:t xml:space="preserve"> دن</w:t>
      </w:r>
      <w:r w:rsidR="00E61D8F">
        <w:rPr>
          <w:rtl/>
          <w:lang w:bidi="fa-IR"/>
        </w:rPr>
        <w:t>ی</w:t>
      </w:r>
      <w:r>
        <w:rPr>
          <w:rtl/>
          <w:lang w:bidi="fa-IR"/>
        </w:rPr>
        <w:t>ا پاکساز</w:t>
      </w:r>
      <w:r w:rsidR="00E61D8F">
        <w:rPr>
          <w:rtl/>
          <w:lang w:bidi="fa-IR"/>
        </w:rPr>
        <w:t>ی</w:t>
      </w:r>
      <w:r>
        <w:rPr>
          <w:rtl/>
          <w:lang w:bidi="fa-IR"/>
        </w:rPr>
        <w:t xml:space="preserve"> نموده و خود را از خودپسند</w:t>
      </w:r>
      <w:r w:rsidR="00E61D8F">
        <w:rPr>
          <w:rtl/>
          <w:lang w:bidi="fa-IR"/>
        </w:rPr>
        <w:t>ی</w:t>
      </w:r>
      <w:r>
        <w:rPr>
          <w:rtl/>
          <w:lang w:bidi="fa-IR"/>
        </w:rPr>
        <w:t xml:space="preserve"> و خودسر</w:t>
      </w:r>
      <w:r w:rsidR="00E61D8F">
        <w:rPr>
          <w:rtl/>
          <w:lang w:bidi="fa-IR"/>
        </w:rPr>
        <w:t>ی</w:t>
      </w:r>
      <w:r>
        <w:rPr>
          <w:rtl/>
          <w:lang w:bidi="fa-IR"/>
        </w:rPr>
        <w:t xml:space="preserve"> تخل</w:t>
      </w:r>
      <w:r w:rsidR="00E61D8F">
        <w:rPr>
          <w:rtl/>
          <w:lang w:bidi="fa-IR"/>
        </w:rPr>
        <w:t>ی</w:t>
      </w:r>
      <w:r>
        <w:rPr>
          <w:rtl/>
          <w:lang w:bidi="fa-IR"/>
        </w:rPr>
        <w:t>ه و برا</w:t>
      </w:r>
      <w:r w:rsidR="00E61D8F">
        <w:rPr>
          <w:rtl/>
          <w:lang w:bidi="fa-IR"/>
        </w:rPr>
        <w:t>ی</w:t>
      </w:r>
      <w:r>
        <w:rPr>
          <w:rtl/>
          <w:lang w:bidi="fa-IR"/>
        </w:rPr>
        <w:t xml:space="preserve"> لقا</w:t>
      </w:r>
      <w:r w:rsidR="00E61D8F">
        <w:rPr>
          <w:rtl/>
          <w:lang w:bidi="fa-IR"/>
        </w:rPr>
        <w:t>ی</w:t>
      </w:r>
      <w:r>
        <w:rPr>
          <w:rtl/>
          <w:lang w:bidi="fa-IR"/>
        </w:rPr>
        <w:t xml:space="preserve"> حضرت حق آماده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معتقدند که محبت خدا</w:t>
      </w:r>
      <w:r w:rsidR="009B4C06">
        <w:rPr>
          <w:rtl/>
          <w:lang w:bidi="fa-IR"/>
        </w:rPr>
        <w:t xml:space="preserve">، </w:t>
      </w:r>
      <w:r>
        <w:rPr>
          <w:rtl/>
          <w:lang w:bidi="fa-IR"/>
        </w:rPr>
        <w:t>بالاتر</w:t>
      </w:r>
      <w:r w:rsidR="00E61D8F">
        <w:rPr>
          <w:rtl/>
          <w:lang w:bidi="fa-IR"/>
        </w:rPr>
        <w:t>ی</w:t>
      </w:r>
      <w:r>
        <w:rPr>
          <w:rtl/>
          <w:lang w:bidi="fa-IR"/>
        </w:rPr>
        <w:t>ن و والاتر</w:t>
      </w:r>
      <w:r w:rsidR="00E61D8F">
        <w:rPr>
          <w:rtl/>
          <w:lang w:bidi="fa-IR"/>
        </w:rPr>
        <w:t>ی</w:t>
      </w:r>
      <w:r>
        <w:rPr>
          <w:rtl/>
          <w:lang w:bidi="fa-IR"/>
        </w:rPr>
        <w:t>ن درجات است و منته</w:t>
      </w:r>
      <w:r w:rsidR="00E61D8F">
        <w:rPr>
          <w:rtl/>
          <w:lang w:bidi="fa-IR"/>
        </w:rPr>
        <w:t>ی</w:t>
      </w:r>
      <w:r>
        <w:rPr>
          <w:rtl/>
          <w:lang w:bidi="fa-IR"/>
        </w:rPr>
        <w:t xml:space="preserve"> س</w:t>
      </w:r>
      <w:r w:rsidR="00E61D8F">
        <w:rPr>
          <w:rtl/>
          <w:lang w:bidi="fa-IR"/>
        </w:rPr>
        <w:t>ی</w:t>
      </w:r>
      <w:r>
        <w:rPr>
          <w:rtl/>
          <w:lang w:bidi="fa-IR"/>
        </w:rPr>
        <w:t>ر انسان</w:t>
      </w:r>
      <w:r w:rsidR="00E61D8F">
        <w:rPr>
          <w:rtl/>
          <w:lang w:bidi="fa-IR"/>
        </w:rPr>
        <w:t>ی</w:t>
      </w:r>
      <w:r>
        <w:rPr>
          <w:rtl/>
          <w:lang w:bidi="fa-IR"/>
        </w:rPr>
        <w:t xml:space="preserve"> به وس</w:t>
      </w:r>
      <w:r w:rsidR="00E61D8F">
        <w:rPr>
          <w:rtl/>
          <w:lang w:bidi="fa-IR"/>
        </w:rPr>
        <w:t>ی</w:t>
      </w:r>
      <w:r>
        <w:rPr>
          <w:rtl/>
          <w:lang w:bidi="fa-IR"/>
        </w:rPr>
        <w:t>له محبت تحقّق</w:t>
      </w:r>
      <w:r w:rsidR="00E61D8F">
        <w:rPr>
          <w:rtl/>
          <w:lang w:bidi="fa-IR"/>
        </w:rPr>
        <w:t xml:space="preserve"> </w:t>
      </w:r>
      <w:r>
        <w:rPr>
          <w:rtl/>
          <w:lang w:bidi="fa-IR"/>
        </w:rPr>
        <w:t>پذ</w:t>
      </w:r>
      <w:r w:rsidR="00E61D8F">
        <w:rPr>
          <w:rtl/>
          <w:lang w:bidi="fa-IR"/>
        </w:rPr>
        <w:t>ی</w:t>
      </w:r>
      <w:r>
        <w:rPr>
          <w:rtl/>
          <w:lang w:bidi="fa-IR"/>
        </w:rPr>
        <w:t>ر است و اگر مقام</w:t>
      </w:r>
      <w:r w:rsidR="00E61D8F">
        <w:rPr>
          <w:rtl/>
          <w:lang w:bidi="fa-IR"/>
        </w:rPr>
        <w:t>ی</w:t>
      </w:r>
      <w:r>
        <w:rPr>
          <w:rtl/>
          <w:lang w:bidi="fa-IR"/>
        </w:rPr>
        <w:t xml:space="preserve"> بالاتر مثل شوق و انس </w:t>
      </w:r>
      <w:r w:rsidR="00E61D8F">
        <w:rPr>
          <w:rtl/>
          <w:lang w:bidi="fa-IR"/>
        </w:rPr>
        <w:t>ی</w:t>
      </w:r>
      <w:r>
        <w:rPr>
          <w:rtl/>
          <w:lang w:bidi="fa-IR"/>
        </w:rPr>
        <w:t>افت شود</w:t>
      </w:r>
      <w:r w:rsidR="009B4C06">
        <w:rPr>
          <w:rtl/>
          <w:lang w:bidi="fa-IR"/>
        </w:rPr>
        <w:t xml:space="preserve">، </w:t>
      </w:r>
      <w:r>
        <w:rPr>
          <w:rtl/>
          <w:lang w:bidi="fa-IR"/>
        </w:rPr>
        <w:t>ثمره</w:t>
      </w:r>
      <w:r w:rsidR="00E61D8F">
        <w:rPr>
          <w:rtl/>
          <w:lang w:bidi="fa-IR"/>
        </w:rPr>
        <w:t xml:space="preserve"> </w:t>
      </w:r>
      <w:r>
        <w:rPr>
          <w:rtl/>
          <w:lang w:bidi="fa-IR"/>
        </w:rPr>
        <w:t>ا</w:t>
      </w:r>
      <w:r w:rsidR="00E61D8F">
        <w:rPr>
          <w:rtl/>
          <w:lang w:bidi="fa-IR"/>
        </w:rPr>
        <w:t>ی</w:t>
      </w:r>
      <w:r>
        <w:rPr>
          <w:rtl/>
          <w:lang w:bidi="fa-IR"/>
        </w:rPr>
        <w:t xml:space="preserve"> از ثمرات آن باشد</w:t>
      </w:r>
      <w:r w:rsidR="009B4C06">
        <w:rPr>
          <w:rtl/>
          <w:lang w:bidi="fa-IR"/>
        </w:rPr>
        <w:t xml:space="preserve">. </w:t>
      </w:r>
    </w:p>
    <w:p w:rsidR="006D35BA" w:rsidRDefault="0049138A" w:rsidP="0049138A">
      <w:pPr>
        <w:pStyle w:val="libNormal"/>
        <w:rPr>
          <w:rtl/>
          <w:lang w:bidi="fa-IR"/>
        </w:rPr>
      </w:pPr>
      <w:r>
        <w:rPr>
          <w:rtl/>
          <w:lang w:bidi="fa-IR"/>
        </w:rPr>
        <w:lastRenderedPageBreak/>
        <w:t>و همچن</w:t>
      </w:r>
      <w:r w:rsidR="00E61D8F">
        <w:rPr>
          <w:rtl/>
          <w:lang w:bidi="fa-IR"/>
        </w:rPr>
        <w:t>ی</w:t>
      </w:r>
      <w:r>
        <w:rPr>
          <w:rtl/>
          <w:lang w:bidi="fa-IR"/>
        </w:rPr>
        <w:t>ن پ</w:t>
      </w:r>
      <w:r w:rsidR="00E61D8F">
        <w:rPr>
          <w:rtl/>
          <w:lang w:bidi="fa-IR"/>
        </w:rPr>
        <w:t>ی</w:t>
      </w:r>
      <w:r>
        <w:rPr>
          <w:rtl/>
          <w:lang w:bidi="fa-IR"/>
        </w:rPr>
        <w:t>ش از مقام دوست</w:t>
      </w:r>
      <w:r w:rsidR="00E61D8F">
        <w:rPr>
          <w:rtl/>
          <w:lang w:bidi="fa-IR"/>
        </w:rPr>
        <w:t>ی</w:t>
      </w:r>
      <w:r w:rsidR="009B4C06">
        <w:rPr>
          <w:rtl/>
          <w:lang w:bidi="fa-IR"/>
        </w:rPr>
        <w:t xml:space="preserve">، </w:t>
      </w:r>
      <w:r>
        <w:rPr>
          <w:rtl/>
          <w:lang w:bidi="fa-IR"/>
        </w:rPr>
        <w:t>هر فض</w:t>
      </w:r>
      <w:r w:rsidR="00E61D8F">
        <w:rPr>
          <w:rtl/>
          <w:lang w:bidi="fa-IR"/>
        </w:rPr>
        <w:t>ی</w:t>
      </w:r>
      <w:r>
        <w:rPr>
          <w:rtl/>
          <w:lang w:bidi="fa-IR"/>
        </w:rPr>
        <w:t>لت و کمال</w:t>
      </w:r>
      <w:r w:rsidR="00E61D8F">
        <w:rPr>
          <w:rtl/>
          <w:lang w:bidi="fa-IR"/>
        </w:rPr>
        <w:t>ی</w:t>
      </w:r>
      <w:r>
        <w:rPr>
          <w:rtl/>
          <w:lang w:bidi="fa-IR"/>
        </w:rPr>
        <w:t xml:space="preserve"> مثل صبر</w:t>
      </w:r>
      <w:r w:rsidR="009B4C06">
        <w:rPr>
          <w:rtl/>
          <w:lang w:bidi="fa-IR"/>
        </w:rPr>
        <w:t xml:space="preserve">، </w:t>
      </w:r>
      <w:r>
        <w:rPr>
          <w:rtl/>
          <w:lang w:bidi="fa-IR"/>
        </w:rPr>
        <w:t>زهد و سا</w:t>
      </w:r>
      <w:r w:rsidR="00E61D8F">
        <w:rPr>
          <w:rtl/>
          <w:lang w:bidi="fa-IR"/>
        </w:rPr>
        <w:t>ی</w:t>
      </w:r>
      <w:r>
        <w:rPr>
          <w:rtl/>
          <w:lang w:bidi="fa-IR"/>
        </w:rPr>
        <w:t>ر فضا</w:t>
      </w:r>
      <w:r w:rsidR="00E61D8F">
        <w:rPr>
          <w:rtl/>
          <w:lang w:bidi="fa-IR"/>
        </w:rPr>
        <w:t>ی</w:t>
      </w:r>
      <w:r>
        <w:rPr>
          <w:rtl/>
          <w:lang w:bidi="fa-IR"/>
        </w:rPr>
        <w:t>ل نفسان</w:t>
      </w:r>
      <w:r w:rsidR="00E61D8F">
        <w:rPr>
          <w:rtl/>
          <w:lang w:bidi="fa-IR"/>
        </w:rPr>
        <w:t>ی</w:t>
      </w:r>
      <w:r>
        <w:rPr>
          <w:rtl/>
          <w:lang w:bidi="fa-IR"/>
        </w:rPr>
        <w:t xml:space="preserve"> </w:t>
      </w:r>
      <w:r w:rsidR="00E61D8F">
        <w:rPr>
          <w:rtl/>
          <w:lang w:bidi="fa-IR"/>
        </w:rPr>
        <w:t>ی</w:t>
      </w:r>
      <w:r>
        <w:rPr>
          <w:rtl/>
          <w:lang w:bidi="fa-IR"/>
        </w:rPr>
        <w:t>افت م</w:t>
      </w:r>
      <w:r w:rsidR="00E61D8F">
        <w:rPr>
          <w:rtl/>
          <w:lang w:bidi="fa-IR"/>
        </w:rPr>
        <w:t xml:space="preserve">ی </w:t>
      </w:r>
      <w:r>
        <w:rPr>
          <w:rtl/>
          <w:lang w:bidi="fa-IR"/>
        </w:rPr>
        <w:t>شود</w:t>
      </w:r>
      <w:r w:rsidR="009B4C06">
        <w:rPr>
          <w:rtl/>
          <w:lang w:bidi="fa-IR"/>
        </w:rPr>
        <w:t xml:space="preserve">، </w:t>
      </w:r>
      <w:r>
        <w:rPr>
          <w:rtl/>
          <w:lang w:bidi="fa-IR"/>
        </w:rPr>
        <w:t>مقدّمه</w:t>
      </w:r>
      <w:r w:rsidR="00E61D8F">
        <w:rPr>
          <w:rtl/>
          <w:lang w:bidi="fa-IR"/>
        </w:rPr>
        <w:t xml:space="preserve"> </w:t>
      </w:r>
      <w:r>
        <w:rPr>
          <w:rtl/>
          <w:lang w:bidi="fa-IR"/>
        </w:rPr>
        <w:t>ا</w:t>
      </w:r>
      <w:r w:rsidR="00E61D8F">
        <w:rPr>
          <w:rtl/>
          <w:lang w:bidi="fa-IR"/>
        </w:rPr>
        <w:t>ی</w:t>
      </w:r>
      <w:r>
        <w:rPr>
          <w:rtl/>
          <w:lang w:bidi="fa-IR"/>
        </w:rPr>
        <w:t xml:space="preserve"> از مقدّمات دوست</w:t>
      </w:r>
      <w:r w:rsidR="00E61D8F">
        <w:rPr>
          <w:rtl/>
          <w:lang w:bidi="fa-IR"/>
        </w:rPr>
        <w:t>ی</w:t>
      </w:r>
      <w:r>
        <w:rPr>
          <w:rtl/>
          <w:lang w:bidi="fa-IR"/>
        </w:rPr>
        <w:t xml:space="preserve"> خواهد بود</w:t>
      </w:r>
      <w:r w:rsidR="009B4C06">
        <w:rPr>
          <w:rtl/>
          <w:lang w:bidi="fa-IR"/>
        </w:rPr>
        <w:t xml:space="preserve">. </w:t>
      </w:r>
    </w:p>
    <w:p w:rsidR="006D35BA" w:rsidRDefault="009B4C06" w:rsidP="009B4C06">
      <w:pPr>
        <w:pStyle w:val="Heading2"/>
        <w:rPr>
          <w:rtl/>
          <w:lang w:bidi="fa-IR"/>
        </w:rPr>
      </w:pPr>
      <w:bookmarkStart w:id="71" w:name="_Toc425333198"/>
      <w:r>
        <w:rPr>
          <w:rtl/>
          <w:lang w:bidi="fa-IR"/>
        </w:rPr>
        <w:t>ذکر</w:t>
      </w:r>
      <w:bookmarkEnd w:id="71"/>
    </w:p>
    <w:p w:rsidR="0049138A" w:rsidRDefault="0049138A" w:rsidP="0049138A">
      <w:pPr>
        <w:pStyle w:val="libNormal"/>
        <w:rPr>
          <w:rtl/>
          <w:lang w:bidi="fa-IR"/>
        </w:rPr>
      </w:pPr>
      <w:r>
        <w:rPr>
          <w:rtl/>
          <w:lang w:bidi="fa-IR"/>
        </w:rPr>
        <w:t>مؤمن و عارف واقع</w:t>
      </w:r>
      <w:r w:rsidR="00E61D8F">
        <w:rPr>
          <w:rtl/>
          <w:lang w:bidi="fa-IR"/>
        </w:rPr>
        <w:t>ی</w:t>
      </w:r>
      <w:r>
        <w:rPr>
          <w:rtl/>
          <w:lang w:bidi="fa-IR"/>
        </w:rPr>
        <w:t xml:space="preserve"> مدام به </w:t>
      </w:r>
      <w:r w:rsidR="00E61D8F">
        <w:rPr>
          <w:rtl/>
          <w:lang w:bidi="fa-IR"/>
        </w:rPr>
        <w:t>ی</w:t>
      </w:r>
      <w:r>
        <w:rPr>
          <w:rtl/>
          <w:lang w:bidi="fa-IR"/>
        </w:rPr>
        <w:t xml:space="preserve">اد حضرت دوست بوده و جز به </w:t>
      </w:r>
      <w:r w:rsidR="00E61D8F">
        <w:rPr>
          <w:rtl/>
          <w:lang w:bidi="fa-IR"/>
        </w:rPr>
        <w:t>ی</w:t>
      </w:r>
      <w:r>
        <w:rPr>
          <w:rtl/>
          <w:lang w:bidi="fa-IR"/>
        </w:rPr>
        <w:t>اد حضرت حق انس نم</w:t>
      </w:r>
      <w:r w:rsidR="00E61D8F">
        <w:rPr>
          <w:rtl/>
          <w:lang w:bidi="fa-IR"/>
        </w:rPr>
        <w:t xml:space="preserve">ی </w:t>
      </w:r>
      <w:r>
        <w:rPr>
          <w:rtl/>
          <w:lang w:bidi="fa-IR"/>
        </w:rPr>
        <w:t>گ</w:t>
      </w:r>
      <w:r w:rsidR="00E61D8F">
        <w:rPr>
          <w:rtl/>
          <w:lang w:bidi="fa-IR"/>
        </w:rPr>
        <w:t>ی</w:t>
      </w:r>
      <w:r>
        <w:rPr>
          <w:rtl/>
          <w:lang w:bidi="fa-IR"/>
        </w:rPr>
        <w:t>رد و از غ</w:t>
      </w:r>
      <w:r w:rsidR="00E61D8F">
        <w:rPr>
          <w:rtl/>
          <w:lang w:bidi="fa-IR"/>
        </w:rPr>
        <w:t>ی</w:t>
      </w:r>
      <w:r>
        <w:rPr>
          <w:rtl/>
          <w:lang w:bidi="fa-IR"/>
        </w:rPr>
        <w:t>ر او غافل</w:t>
      </w:r>
      <w:r w:rsidR="009B4C06">
        <w:rPr>
          <w:rtl/>
          <w:lang w:bidi="fa-IR"/>
        </w:rPr>
        <w:t xml:space="preserve">، </w:t>
      </w:r>
      <w:r>
        <w:rPr>
          <w:rtl/>
          <w:lang w:bidi="fa-IR"/>
        </w:rPr>
        <w:t>بلکه ب</w:t>
      </w:r>
      <w:r w:rsidR="00E61D8F">
        <w:rPr>
          <w:rtl/>
          <w:lang w:bidi="fa-IR"/>
        </w:rPr>
        <w:t>ی</w:t>
      </w:r>
      <w:r>
        <w:rPr>
          <w:rtl/>
          <w:lang w:bidi="fa-IR"/>
        </w:rPr>
        <w:t>زار است</w:t>
      </w:r>
      <w:r w:rsidR="009B4C06">
        <w:rPr>
          <w:rtl/>
          <w:lang w:bidi="fa-IR"/>
        </w:rPr>
        <w:t xml:space="preserve">. </w:t>
      </w:r>
      <w:r>
        <w:rPr>
          <w:rtl/>
          <w:lang w:bidi="fa-IR"/>
        </w:rPr>
        <w:t>برا</w:t>
      </w:r>
      <w:r w:rsidR="00E61D8F">
        <w:rPr>
          <w:rtl/>
          <w:lang w:bidi="fa-IR"/>
        </w:rPr>
        <w:t>ی</w:t>
      </w:r>
      <w:r>
        <w:rPr>
          <w:rtl/>
          <w:lang w:bidi="fa-IR"/>
        </w:rPr>
        <w:t xml:space="preserve"> او</w:t>
      </w:r>
      <w:r w:rsidR="009B4C06">
        <w:rPr>
          <w:rtl/>
          <w:lang w:bidi="fa-IR"/>
        </w:rPr>
        <w:t xml:space="preserve">، </w:t>
      </w:r>
      <w:r>
        <w:rPr>
          <w:rtl/>
          <w:lang w:bidi="fa-IR"/>
        </w:rPr>
        <w:t>نام</w:t>
      </w:r>
      <w:r w:rsidR="00E61D8F">
        <w:rPr>
          <w:rtl/>
          <w:lang w:bidi="fa-IR"/>
        </w:rPr>
        <w:t>ی</w:t>
      </w:r>
      <w:r>
        <w:rPr>
          <w:rtl/>
          <w:lang w:bidi="fa-IR"/>
        </w:rPr>
        <w:t xml:space="preserve"> و </w:t>
      </w:r>
      <w:r w:rsidR="00E61D8F">
        <w:rPr>
          <w:rtl/>
          <w:lang w:bidi="fa-IR"/>
        </w:rPr>
        <w:t>ی</w:t>
      </w:r>
      <w:r>
        <w:rPr>
          <w:rtl/>
          <w:lang w:bidi="fa-IR"/>
        </w:rPr>
        <w:t>اد</w:t>
      </w:r>
      <w:r w:rsidR="00E61D8F">
        <w:rPr>
          <w:rtl/>
          <w:lang w:bidi="fa-IR"/>
        </w:rPr>
        <w:t>ی</w:t>
      </w:r>
      <w:r>
        <w:rPr>
          <w:rtl/>
          <w:lang w:bidi="fa-IR"/>
        </w:rPr>
        <w:t xml:space="preserve"> ش</w:t>
      </w:r>
      <w:r w:rsidR="00E61D8F">
        <w:rPr>
          <w:rtl/>
          <w:lang w:bidi="fa-IR"/>
        </w:rPr>
        <w:t>ی</w:t>
      </w:r>
      <w:r>
        <w:rPr>
          <w:rtl/>
          <w:lang w:bidi="fa-IR"/>
        </w:rPr>
        <w:t>ر</w:t>
      </w:r>
      <w:r w:rsidR="00E61D8F">
        <w:rPr>
          <w:rtl/>
          <w:lang w:bidi="fa-IR"/>
        </w:rPr>
        <w:t>ی</w:t>
      </w:r>
      <w:r>
        <w:rPr>
          <w:rtl/>
          <w:lang w:bidi="fa-IR"/>
        </w:rPr>
        <w:t>ن</w:t>
      </w:r>
      <w:r w:rsidR="00E61D8F">
        <w:rPr>
          <w:rtl/>
          <w:lang w:bidi="fa-IR"/>
        </w:rPr>
        <w:t xml:space="preserve"> </w:t>
      </w:r>
      <w:r>
        <w:rPr>
          <w:rtl/>
          <w:lang w:bidi="fa-IR"/>
        </w:rPr>
        <w:t xml:space="preserve">تر از </w:t>
      </w:r>
      <w:r w:rsidR="00E61D8F">
        <w:rPr>
          <w:rtl/>
          <w:lang w:bidi="fa-IR"/>
        </w:rPr>
        <w:t>ی</w:t>
      </w:r>
      <w:r>
        <w:rPr>
          <w:rtl/>
          <w:lang w:bidi="fa-IR"/>
        </w:rPr>
        <w:t>اد و نام محبوب مطلق نباشد و لذّت</w:t>
      </w:r>
      <w:r w:rsidR="00E61D8F">
        <w:rPr>
          <w:rtl/>
          <w:lang w:bidi="fa-IR"/>
        </w:rPr>
        <w:t>ی</w:t>
      </w:r>
      <w:r>
        <w:rPr>
          <w:rtl/>
          <w:lang w:bidi="fa-IR"/>
        </w:rPr>
        <w:t xml:space="preserve"> برا</w:t>
      </w:r>
      <w:r w:rsidR="00E61D8F">
        <w:rPr>
          <w:rtl/>
          <w:lang w:bidi="fa-IR"/>
        </w:rPr>
        <w:t>ی</w:t>
      </w:r>
      <w:r>
        <w:rPr>
          <w:rtl/>
          <w:lang w:bidi="fa-IR"/>
        </w:rPr>
        <w:t xml:space="preserve">ش بالاتر و والاتر از </w:t>
      </w:r>
      <w:r w:rsidR="00E61D8F">
        <w:rPr>
          <w:rtl/>
          <w:lang w:bidi="fa-IR"/>
        </w:rPr>
        <w:t>ی</w:t>
      </w:r>
      <w:r>
        <w:rPr>
          <w:rtl/>
          <w:lang w:bidi="fa-IR"/>
        </w:rPr>
        <w:t>اد او نخواهد بود و پ</w:t>
      </w:r>
      <w:r w:rsidR="00E61D8F">
        <w:rPr>
          <w:rtl/>
          <w:lang w:bidi="fa-IR"/>
        </w:rPr>
        <w:t>ی</w:t>
      </w:r>
      <w:r>
        <w:rPr>
          <w:rtl/>
          <w:lang w:bidi="fa-IR"/>
        </w:rPr>
        <w:t xml:space="preserve">وسته با </w:t>
      </w:r>
      <w:r w:rsidR="00E61D8F">
        <w:rPr>
          <w:rtl/>
          <w:lang w:bidi="fa-IR"/>
        </w:rPr>
        <w:t>ی</w:t>
      </w:r>
      <w:r>
        <w:rPr>
          <w:rtl/>
          <w:lang w:bidi="fa-IR"/>
        </w:rPr>
        <w:t>اد او زنده است</w:t>
      </w:r>
      <w:r w:rsidR="009B4C06">
        <w:rPr>
          <w:rtl/>
          <w:lang w:bidi="fa-IR"/>
        </w:rPr>
        <w:t xml:space="preserve">. </w:t>
      </w:r>
      <w:r w:rsidR="009B4C06" w:rsidRPr="00FB19B7">
        <w:rPr>
          <w:rStyle w:val="libFootnotenumChar"/>
          <w:rtl/>
          <w:lang w:bidi="fa-IR"/>
        </w:rPr>
        <w:t>(</w:t>
      </w:r>
      <w:r w:rsidRPr="00FB19B7">
        <w:rPr>
          <w:rStyle w:val="libFootnotenumChar"/>
          <w:rtl/>
        </w:rPr>
        <w:t>318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همان</w:t>
      </w:r>
      <w:r w:rsidR="00E61D8F">
        <w:rPr>
          <w:rtl/>
          <w:lang w:bidi="fa-IR"/>
        </w:rPr>
        <w:t xml:space="preserve"> </w:t>
      </w:r>
      <w:r>
        <w:rPr>
          <w:rtl/>
          <w:lang w:bidi="fa-IR"/>
        </w:rPr>
        <w:t>گونه که پ</w:t>
      </w:r>
      <w:r w:rsidR="00E61D8F">
        <w:rPr>
          <w:rtl/>
          <w:lang w:bidi="fa-IR"/>
        </w:rPr>
        <w:t>ی</w:t>
      </w:r>
      <w:r>
        <w:rPr>
          <w:rtl/>
          <w:lang w:bidi="fa-IR"/>
        </w:rPr>
        <w:t>ش</w:t>
      </w:r>
      <w:r w:rsidR="00E61D8F">
        <w:rPr>
          <w:rtl/>
          <w:lang w:bidi="fa-IR"/>
        </w:rPr>
        <w:t xml:space="preserve"> </w:t>
      </w:r>
      <w:r>
        <w:rPr>
          <w:rtl/>
          <w:lang w:bidi="fa-IR"/>
        </w:rPr>
        <w:t>تر گفته شد</w:t>
      </w:r>
      <w:r w:rsidR="009B4C06">
        <w:rPr>
          <w:rtl/>
          <w:lang w:bidi="fa-IR"/>
        </w:rPr>
        <w:t xml:space="preserve">، </w:t>
      </w:r>
      <w:r>
        <w:rPr>
          <w:rtl/>
          <w:lang w:bidi="fa-IR"/>
        </w:rPr>
        <w:t>ما در مقام ب</w:t>
      </w:r>
      <w:r w:rsidR="00E61D8F">
        <w:rPr>
          <w:rtl/>
          <w:lang w:bidi="fa-IR"/>
        </w:rPr>
        <w:t>ی</w:t>
      </w:r>
      <w:r>
        <w:rPr>
          <w:rtl/>
          <w:lang w:bidi="fa-IR"/>
        </w:rPr>
        <w:t>ان و ترس</w:t>
      </w:r>
      <w:r w:rsidR="00E61D8F">
        <w:rPr>
          <w:rtl/>
          <w:lang w:bidi="fa-IR"/>
        </w:rPr>
        <w:t>ی</w:t>
      </w:r>
      <w:r>
        <w:rPr>
          <w:rtl/>
          <w:lang w:bidi="fa-IR"/>
        </w:rPr>
        <w:t>م دورنما</w:t>
      </w:r>
      <w:r w:rsidR="00E61D8F">
        <w:rPr>
          <w:rtl/>
          <w:lang w:bidi="fa-IR"/>
        </w:rPr>
        <w:t>یی</w:t>
      </w:r>
      <w:r>
        <w:rPr>
          <w:rtl/>
          <w:lang w:bidi="fa-IR"/>
        </w:rPr>
        <w:t xml:space="preserve"> از س</w:t>
      </w:r>
      <w:r w:rsidR="00E61D8F">
        <w:rPr>
          <w:rtl/>
          <w:lang w:bidi="fa-IR"/>
        </w:rPr>
        <w:t>ی</w:t>
      </w:r>
      <w:r>
        <w:rPr>
          <w:rtl/>
          <w:lang w:bidi="fa-IR"/>
        </w:rPr>
        <w:t>ر و سلوک هست</w:t>
      </w:r>
      <w:r w:rsidR="00E61D8F">
        <w:rPr>
          <w:rtl/>
          <w:lang w:bidi="fa-IR"/>
        </w:rPr>
        <w:t>ی</w:t>
      </w:r>
      <w:r>
        <w:rPr>
          <w:rtl/>
          <w:lang w:bidi="fa-IR"/>
        </w:rPr>
        <w:t>م و روشن است که بحث مفصل آن</w:t>
      </w:r>
      <w:r w:rsidR="009B4C06">
        <w:rPr>
          <w:rtl/>
          <w:lang w:bidi="fa-IR"/>
        </w:rPr>
        <w:t xml:space="preserve">، </w:t>
      </w:r>
      <w:r>
        <w:rPr>
          <w:rtl/>
          <w:lang w:bidi="fa-IR"/>
        </w:rPr>
        <w:t>کتاب مستقلّ</w:t>
      </w:r>
      <w:r w:rsidR="00E61D8F">
        <w:rPr>
          <w:rtl/>
          <w:lang w:bidi="fa-IR"/>
        </w:rPr>
        <w:t>ی</w:t>
      </w:r>
      <w:r>
        <w:rPr>
          <w:rtl/>
          <w:lang w:bidi="fa-IR"/>
        </w:rPr>
        <w:t xml:space="preserve"> را م</w:t>
      </w:r>
      <w:r w:rsidR="00E61D8F">
        <w:rPr>
          <w:rtl/>
          <w:lang w:bidi="fa-IR"/>
        </w:rPr>
        <w:t xml:space="preserve">ی </w:t>
      </w:r>
      <w:r>
        <w:rPr>
          <w:rtl/>
          <w:lang w:bidi="fa-IR"/>
        </w:rPr>
        <w:t>طلبد</w:t>
      </w:r>
      <w:r w:rsidR="009B4C06">
        <w:rPr>
          <w:rtl/>
          <w:lang w:bidi="fa-IR"/>
        </w:rPr>
        <w:t xml:space="preserve">. </w:t>
      </w:r>
      <w:r w:rsidR="009B4C06" w:rsidRPr="00FB19B7">
        <w:rPr>
          <w:rStyle w:val="libFootnotenumChar"/>
          <w:rtl/>
          <w:lang w:bidi="fa-IR"/>
        </w:rPr>
        <w:t>(</w:t>
      </w:r>
      <w:r w:rsidRPr="00FB19B7">
        <w:rPr>
          <w:rStyle w:val="libFootnotenumChar"/>
          <w:rtl/>
        </w:rPr>
        <w:t>319</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در ع</w:t>
      </w:r>
      <w:r w:rsidR="00E61D8F">
        <w:rPr>
          <w:rtl/>
          <w:lang w:bidi="fa-IR"/>
        </w:rPr>
        <w:t>ی</w:t>
      </w:r>
      <w:r>
        <w:rPr>
          <w:rtl/>
          <w:lang w:bidi="fa-IR"/>
        </w:rPr>
        <w:t>ن حال به مناسبت و اهم</w:t>
      </w:r>
      <w:r w:rsidR="00E61D8F">
        <w:rPr>
          <w:rtl/>
          <w:lang w:bidi="fa-IR"/>
        </w:rPr>
        <w:t>ی</w:t>
      </w:r>
      <w:r>
        <w:rPr>
          <w:rtl/>
          <w:lang w:bidi="fa-IR"/>
        </w:rPr>
        <w:t>ت ذکر شر</w:t>
      </w:r>
      <w:r w:rsidR="00E61D8F">
        <w:rPr>
          <w:rtl/>
          <w:lang w:bidi="fa-IR"/>
        </w:rPr>
        <w:t>ی</w:t>
      </w:r>
      <w:r>
        <w:rPr>
          <w:rtl/>
          <w:lang w:bidi="fa-IR"/>
        </w:rPr>
        <w:t>ف صلوات</w:t>
      </w:r>
      <w:r w:rsidR="009B4C06">
        <w:rPr>
          <w:rtl/>
          <w:lang w:bidi="fa-IR"/>
        </w:rPr>
        <w:t xml:space="preserve">، </w:t>
      </w:r>
      <w:r>
        <w:rPr>
          <w:rtl/>
          <w:lang w:bidi="fa-IR"/>
        </w:rPr>
        <w:t>تنها ا</w:t>
      </w:r>
      <w:r w:rsidR="00E61D8F">
        <w:rPr>
          <w:rtl/>
          <w:lang w:bidi="fa-IR"/>
        </w:rPr>
        <w:t>ی</w:t>
      </w:r>
      <w:r>
        <w:rPr>
          <w:rtl/>
          <w:lang w:bidi="fa-IR"/>
        </w:rPr>
        <w:t>ن مبحث را با تفص</w:t>
      </w:r>
      <w:r w:rsidR="00E61D8F">
        <w:rPr>
          <w:rtl/>
          <w:lang w:bidi="fa-IR"/>
        </w:rPr>
        <w:t>ی</w:t>
      </w:r>
      <w:r>
        <w:rPr>
          <w:rtl/>
          <w:lang w:bidi="fa-IR"/>
        </w:rPr>
        <w:t>ل ب</w:t>
      </w:r>
      <w:r w:rsidR="00E61D8F">
        <w:rPr>
          <w:rtl/>
          <w:lang w:bidi="fa-IR"/>
        </w:rPr>
        <w:t>ی</w:t>
      </w:r>
      <w:r>
        <w:rPr>
          <w:rtl/>
          <w:lang w:bidi="fa-IR"/>
        </w:rPr>
        <w:t>شتر</w:t>
      </w:r>
      <w:r w:rsidR="00E61D8F">
        <w:rPr>
          <w:rtl/>
          <w:lang w:bidi="fa-IR"/>
        </w:rPr>
        <w:t>ی</w:t>
      </w:r>
      <w:r>
        <w:rPr>
          <w:rtl/>
          <w:lang w:bidi="fa-IR"/>
        </w:rPr>
        <w:t xml:space="preserve"> دنبال م</w:t>
      </w:r>
      <w:r w:rsidR="00E61D8F">
        <w:rPr>
          <w:rtl/>
          <w:lang w:bidi="fa-IR"/>
        </w:rPr>
        <w:t xml:space="preserve">ی </w:t>
      </w:r>
      <w:r>
        <w:rPr>
          <w:rtl/>
          <w:lang w:bidi="fa-IR"/>
        </w:rPr>
        <w:t>کن</w:t>
      </w:r>
      <w:r w:rsidR="00E61D8F">
        <w:rPr>
          <w:rtl/>
          <w:lang w:bidi="fa-IR"/>
        </w:rPr>
        <w:t>ی</w:t>
      </w:r>
      <w:r>
        <w:rPr>
          <w:rtl/>
          <w:lang w:bidi="fa-IR"/>
        </w:rPr>
        <w:t>م</w:t>
      </w:r>
      <w:r w:rsidR="009B4C06">
        <w:rPr>
          <w:rtl/>
          <w:lang w:bidi="fa-IR"/>
        </w:rPr>
        <w:t xml:space="preserve">. </w:t>
      </w:r>
    </w:p>
    <w:p w:rsidR="006D35BA" w:rsidRDefault="009B4C06" w:rsidP="009B4C06">
      <w:pPr>
        <w:pStyle w:val="Heading2"/>
        <w:rPr>
          <w:rtl/>
          <w:lang w:bidi="fa-IR"/>
        </w:rPr>
      </w:pPr>
      <w:bookmarkStart w:id="72" w:name="_Toc425333199"/>
      <w:r>
        <w:rPr>
          <w:rtl/>
          <w:lang w:bidi="fa-IR"/>
        </w:rPr>
        <w:t>صلوات</w:t>
      </w:r>
      <w:bookmarkEnd w:id="72"/>
      <w:r>
        <w:rPr>
          <w:rtl/>
          <w:lang w:bidi="fa-IR"/>
        </w:rPr>
        <w:t xml:space="preserve"> </w:t>
      </w:r>
    </w:p>
    <w:p w:rsidR="006D35BA" w:rsidRDefault="009B4C06" w:rsidP="009B4C06">
      <w:pPr>
        <w:pStyle w:val="Heading3"/>
        <w:rPr>
          <w:rtl/>
          <w:lang w:bidi="fa-IR"/>
        </w:rPr>
      </w:pPr>
      <w:bookmarkStart w:id="73" w:name="_Toc425333200"/>
      <w:r>
        <w:rPr>
          <w:rtl/>
          <w:lang w:bidi="fa-IR"/>
        </w:rPr>
        <w:t>اشاره</w:t>
      </w:r>
      <w:bookmarkEnd w:id="73"/>
    </w:p>
    <w:p w:rsidR="0049138A" w:rsidRDefault="0049138A" w:rsidP="0049138A">
      <w:pPr>
        <w:pStyle w:val="libNormal"/>
        <w:rPr>
          <w:rtl/>
          <w:lang w:bidi="fa-IR"/>
        </w:rPr>
      </w:pPr>
      <w:r>
        <w:rPr>
          <w:rtl/>
          <w:lang w:bidi="fa-IR"/>
        </w:rPr>
        <w:t xml:space="preserve">گرچه </w:t>
      </w:r>
      <w:r w:rsidR="00E61D8F">
        <w:rPr>
          <w:rtl/>
          <w:lang w:bidi="fa-IR"/>
        </w:rPr>
        <w:t>ی</w:t>
      </w:r>
      <w:r>
        <w:rPr>
          <w:rtl/>
          <w:lang w:bidi="fa-IR"/>
        </w:rPr>
        <w:t>اد خدا و اول</w:t>
      </w:r>
      <w:r w:rsidR="00E61D8F">
        <w:rPr>
          <w:rtl/>
          <w:lang w:bidi="fa-IR"/>
        </w:rPr>
        <w:t>ی</w:t>
      </w:r>
      <w:r>
        <w:rPr>
          <w:rtl/>
          <w:lang w:bidi="fa-IR"/>
        </w:rPr>
        <w:t>ا</w:t>
      </w:r>
      <w:r w:rsidR="00E61D8F">
        <w:rPr>
          <w:rtl/>
          <w:lang w:bidi="fa-IR"/>
        </w:rPr>
        <w:t>ی</w:t>
      </w:r>
      <w:r>
        <w:rPr>
          <w:rtl/>
          <w:lang w:bidi="fa-IR"/>
        </w:rPr>
        <w:t xml:space="preserve"> او سرچشمه همه خ</w:t>
      </w:r>
      <w:r w:rsidR="00E61D8F">
        <w:rPr>
          <w:rtl/>
          <w:lang w:bidi="fa-IR"/>
        </w:rPr>
        <w:t>ی</w:t>
      </w:r>
      <w:r>
        <w:rPr>
          <w:rtl/>
          <w:lang w:bidi="fa-IR"/>
        </w:rPr>
        <w:t>رات و منبع جوشان همه خوب</w:t>
      </w:r>
      <w:r w:rsidR="00E61D8F">
        <w:rPr>
          <w:rtl/>
          <w:lang w:bidi="fa-IR"/>
        </w:rPr>
        <w:t>ی</w:t>
      </w:r>
      <w:r>
        <w:rPr>
          <w:rtl/>
          <w:lang w:bidi="fa-IR"/>
        </w:rPr>
        <w:t xml:space="preserve"> هاست</w:t>
      </w:r>
      <w:r w:rsidR="009B4C06">
        <w:rPr>
          <w:rtl/>
          <w:lang w:bidi="fa-IR"/>
        </w:rPr>
        <w:t xml:space="preserve">، </w:t>
      </w:r>
      <w:r>
        <w:rPr>
          <w:rtl/>
          <w:lang w:bidi="fa-IR"/>
        </w:rPr>
        <w:t>لکن دارا</w:t>
      </w:r>
      <w:r w:rsidR="00E61D8F">
        <w:rPr>
          <w:rtl/>
          <w:lang w:bidi="fa-IR"/>
        </w:rPr>
        <w:t>ی</w:t>
      </w:r>
      <w:r>
        <w:rPr>
          <w:rtl/>
          <w:lang w:bidi="fa-IR"/>
        </w:rPr>
        <w:t xml:space="preserve"> درجات و مراتب</w:t>
      </w:r>
      <w:r w:rsidR="00E61D8F">
        <w:rPr>
          <w:rtl/>
          <w:lang w:bidi="fa-IR"/>
        </w:rPr>
        <w:t>ی</w:t>
      </w:r>
      <w:r>
        <w:rPr>
          <w:rtl/>
          <w:lang w:bidi="fa-IR"/>
        </w:rPr>
        <w:t xml:space="preserve"> است که به اعتبار آن</w:t>
      </w:r>
      <w:r w:rsidR="009B4C06">
        <w:rPr>
          <w:rtl/>
          <w:lang w:bidi="fa-IR"/>
        </w:rPr>
        <w:t xml:space="preserve">، </w:t>
      </w:r>
      <w:r>
        <w:rPr>
          <w:rtl/>
          <w:lang w:bidi="fa-IR"/>
        </w:rPr>
        <w:t>از فض</w:t>
      </w:r>
      <w:r w:rsidR="00E61D8F">
        <w:rPr>
          <w:rtl/>
          <w:lang w:bidi="fa-IR"/>
        </w:rPr>
        <w:t>ی</w:t>
      </w:r>
      <w:r>
        <w:rPr>
          <w:rtl/>
          <w:lang w:bidi="fa-IR"/>
        </w:rPr>
        <w:t>لت و ارزش متفاوت</w:t>
      </w:r>
      <w:r w:rsidR="00E61D8F">
        <w:rPr>
          <w:rtl/>
          <w:lang w:bidi="fa-IR"/>
        </w:rPr>
        <w:t>ی</w:t>
      </w:r>
      <w:r>
        <w:rPr>
          <w:rtl/>
          <w:lang w:bidi="fa-IR"/>
        </w:rPr>
        <w:t xml:space="preserve"> برخوردار خواهد بود</w:t>
      </w:r>
      <w:r w:rsidR="009B4C06">
        <w:rPr>
          <w:rtl/>
          <w:lang w:bidi="fa-IR"/>
        </w:rPr>
        <w:t xml:space="preserve">. </w:t>
      </w:r>
    </w:p>
    <w:p w:rsidR="0049138A" w:rsidRDefault="0049138A" w:rsidP="0049138A">
      <w:pPr>
        <w:pStyle w:val="libNormal"/>
        <w:rPr>
          <w:rtl/>
          <w:lang w:bidi="fa-IR"/>
        </w:rPr>
      </w:pPr>
      <w:r>
        <w:rPr>
          <w:rtl/>
          <w:lang w:bidi="fa-IR"/>
        </w:rPr>
        <w:t>در م</w:t>
      </w:r>
      <w:r w:rsidR="00E61D8F">
        <w:rPr>
          <w:rtl/>
          <w:lang w:bidi="fa-IR"/>
        </w:rPr>
        <w:t>ی</w:t>
      </w:r>
      <w:r>
        <w:rPr>
          <w:rtl/>
          <w:lang w:bidi="fa-IR"/>
        </w:rPr>
        <w:t>ان اذکار</w:t>
      </w:r>
      <w:r w:rsidR="009B4C06">
        <w:rPr>
          <w:rtl/>
          <w:lang w:bidi="fa-IR"/>
        </w:rPr>
        <w:t xml:space="preserve">، </w:t>
      </w:r>
      <w:r>
        <w:rPr>
          <w:rtl/>
          <w:lang w:bidi="fa-IR"/>
        </w:rPr>
        <w:t>نبا</w:t>
      </w:r>
      <w:r w:rsidR="00E61D8F">
        <w:rPr>
          <w:rtl/>
          <w:lang w:bidi="fa-IR"/>
        </w:rPr>
        <w:t>ی</w:t>
      </w:r>
      <w:r>
        <w:rPr>
          <w:rtl/>
          <w:lang w:bidi="fa-IR"/>
        </w:rPr>
        <w:t xml:space="preserve">د نقش مهّم ذکر «صلوات» را از </w:t>
      </w:r>
      <w:r w:rsidR="00E61D8F">
        <w:rPr>
          <w:rtl/>
          <w:lang w:bidi="fa-IR"/>
        </w:rPr>
        <w:t>ی</w:t>
      </w:r>
      <w:r>
        <w:rPr>
          <w:rtl/>
          <w:lang w:bidi="fa-IR"/>
        </w:rPr>
        <w:t>اد برد و سالک ولا</w:t>
      </w:r>
      <w:r w:rsidR="00E61D8F">
        <w:rPr>
          <w:rtl/>
          <w:lang w:bidi="fa-IR"/>
        </w:rPr>
        <w:t>ی</w:t>
      </w:r>
      <w:r>
        <w:rPr>
          <w:rtl/>
          <w:lang w:bidi="fa-IR"/>
        </w:rPr>
        <w:t>تمند با</w:t>
      </w:r>
      <w:r w:rsidR="00E61D8F">
        <w:rPr>
          <w:rtl/>
          <w:lang w:bidi="fa-IR"/>
        </w:rPr>
        <w:t>ی</w:t>
      </w:r>
      <w:r>
        <w:rPr>
          <w:rtl/>
          <w:lang w:bidi="fa-IR"/>
        </w:rPr>
        <w:t>د ب</w:t>
      </w:r>
      <w:r w:rsidR="00E61D8F">
        <w:rPr>
          <w:rtl/>
          <w:lang w:bidi="fa-IR"/>
        </w:rPr>
        <w:t>ی</w:t>
      </w:r>
      <w:r>
        <w:rPr>
          <w:rtl/>
          <w:lang w:bidi="fa-IR"/>
        </w:rPr>
        <w:t>ش از همه ذکرها</w:t>
      </w:r>
      <w:r w:rsidR="009B4C06">
        <w:rPr>
          <w:rtl/>
          <w:lang w:bidi="fa-IR"/>
        </w:rPr>
        <w:t xml:space="preserve">، </w:t>
      </w:r>
      <w:r>
        <w:rPr>
          <w:rtl/>
          <w:lang w:bidi="fa-IR"/>
        </w:rPr>
        <w:t>از ا</w:t>
      </w:r>
      <w:r w:rsidR="00E61D8F">
        <w:rPr>
          <w:rtl/>
          <w:lang w:bidi="fa-IR"/>
        </w:rPr>
        <w:t>ی</w:t>
      </w:r>
      <w:r>
        <w:rPr>
          <w:rtl/>
          <w:lang w:bidi="fa-IR"/>
        </w:rPr>
        <w:t>ن ذکر شر</w:t>
      </w:r>
      <w:r w:rsidR="00E61D8F">
        <w:rPr>
          <w:rtl/>
          <w:lang w:bidi="fa-IR"/>
        </w:rPr>
        <w:t>ی</w:t>
      </w:r>
      <w:r>
        <w:rPr>
          <w:rtl/>
          <w:lang w:bidi="fa-IR"/>
        </w:rPr>
        <w:t>ف استمداد طلبد</w:t>
      </w:r>
      <w:r w:rsidR="009B4C06">
        <w:rPr>
          <w:rtl/>
          <w:lang w:bidi="fa-IR"/>
        </w:rPr>
        <w:t xml:space="preserve">. </w:t>
      </w:r>
      <w:r>
        <w:rPr>
          <w:rtl/>
          <w:lang w:bidi="fa-IR"/>
        </w:rPr>
        <w:t>چه آن</w:t>
      </w:r>
      <w:r w:rsidR="00E61D8F">
        <w:rPr>
          <w:rtl/>
          <w:lang w:bidi="fa-IR"/>
        </w:rPr>
        <w:t xml:space="preserve"> </w:t>
      </w:r>
      <w:r>
        <w:rPr>
          <w:rtl/>
          <w:lang w:bidi="fa-IR"/>
        </w:rPr>
        <w:t>که مقام پ</w:t>
      </w:r>
      <w:r w:rsidR="00E61D8F">
        <w:rPr>
          <w:rtl/>
          <w:lang w:bidi="fa-IR"/>
        </w:rPr>
        <w:t>ی</w:t>
      </w:r>
      <w:r>
        <w:rPr>
          <w:rtl/>
          <w:lang w:bidi="fa-IR"/>
        </w:rPr>
        <w:t>امبر گرام</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آن</w:t>
      </w:r>
      <w:r w:rsidR="00E61D8F">
        <w:rPr>
          <w:rtl/>
          <w:lang w:bidi="fa-IR"/>
        </w:rPr>
        <w:t xml:space="preserve"> </w:t>
      </w:r>
      <w:r>
        <w:rPr>
          <w:rtl/>
          <w:lang w:bidi="fa-IR"/>
        </w:rPr>
        <w:t>چنان والا و بالا و ارجمند است که آفر</w:t>
      </w:r>
      <w:r w:rsidR="00E61D8F">
        <w:rPr>
          <w:rtl/>
          <w:lang w:bidi="fa-IR"/>
        </w:rPr>
        <w:t>ی</w:t>
      </w:r>
      <w:r>
        <w:rPr>
          <w:rtl/>
          <w:lang w:bidi="fa-IR"/>
        </w:rPr>
        <w:t>دگار جهان هست</w:t>
      </w:r>
      <w:r w:rsidR="00E61D8F">
        <w:rPr>
          <w:rtl/>
          <w:lang w:bidi="fa-IR"/>
        </w:rPr>
        <w:t>ی</w:t>
      </w:r>
      <w:r>
        <w:rPr>
          <w:rtl/>
          <w:lang w:bidi="fa-IR"/>
        </w:rPr>
        <w:t xml:space="preserve"> و تمام</w:t>
      </w:r>
      <w:r w:rsidR="00E61D8F">
        <w:rPr>
          <w:rtl/>
          <w:lang w:bidi="fa-IR"/>
        </w:rPr>
        <w:t>ی</w:t>
      </w:r>
      <w:r>
        <w:rPr>
          <w:rtl/>
          <w:lang w:bidi="fa-IR"/>
        </w:rPr>
        <w:t xml:space="preserve"> فرشتگان که تدب</w:t>
      </w:r>
      <w:r w:rsidR="00E61D8F">
        <w:rPr>
          <w:rtl/>
          <w:lang w:bidi="fa-IR"/>
        </w:rPr>
        <w:t>ی</w:t>
      </w:r>
      <w:r>
        <w:rPr>
          <w:rtl/>
          <w:lang w:bidi="fa-IR"/>
        </w:rPr>
        <w:t>ر عالم هست</w:t>
      </w:r>
      <w:r w:rsidR="00E61D8F">
        <w:rPr>
          <w:rtl/>
          <w:lang w:bidi="fa-IR"/>
        </w:rPr>
        <w:t>ی</w:t>
      </w:r>
      <w:r>
        <w:rPr>
          <w:rtl/>
          <w:lang w:bidi="fa-IR"/>
        </w:rPr>
        <w:t xml:space="preserve"> به فرمان حضرت حق بر عهده آنان است</w:t>
      </w:r>
      <w:r w:rsidR="009B4C06">
        <w:rPr>
          <w:rtl/>
          <w:lang w:bidi="fa-IR"/>
        </w:rPr>
        <w:t xml:space="preserve">، </w:t>
      </w:r>
      <w:r>
        <w:rPr>
          <w:rtl/>
          <w:lang w:bidi="fa-IR"/>
        </w:rPr>
        <w:lastRenderedPageBreak/>
        <w:t>بر آن بزرگوار صلوات و درود م</w:t>
      </w:r>
      <w:r w:rsidR="00E61D8F">
        <w:rPr>
          <w:rtl/>
          <w:lang w:bidi="fa-IR"/>
        </w:rPr>
        <w:t xml:space="preserve">ی </w:t>
      </w:r>
      <w:r>
        <w:rPr>
          <w:rtl/>
          <w:lang w:bidi="fa-IR"/>
        </w:rPr>
        <w:t>فرستند</w:t>
      </w:r>
      <w:r w:rsidR="009B4C06">
        <w:rPr>
          <w:rtl/>
          <w:lang w:bidi="fa-IR"/>
        </w:rPr>
        <w:t xml:space="preserve">، </w:t>
      </w:r>
      <w:r>
        <w:rPr>
          <w:rtl/>
          <w:lang w:bidi="fa-IR"/>
        </w:rPr>
        <w:t>مؤمنان ن</w:t>
      </w:r>
      <w:r w:rsidR="00E61D8F">
        <w:rPr>
          <w:rtl/>
          <w:lang w:bidi="fa-IR"/>
        </w:rPr>
        <w:t>ی</w:t>
      </w:r>
      <w:r>
        <w:rPr>
          <w:rtl/>
          <w:lang w:bidi="fa-IR"/>
        </w:rPr>
        <w:t>ز با</w:t>
      </w:r>
      <w:r w:rsidR="00E61D8F">
        <w:rPr>
          <w:rtl/>
          <w:lang w:bidi="fa-IR"/>
        </w:rPr>
        <w:t>ی</w:t>
      </w:r>
      <w:r>
        <w:rPr>
          <w:rtl/>
          <w:lang w:bidi="fa-IR"/>
        </w:rPr>
        <w:t>د هماهنگ و همنوا شده و بر آن حضرت درود بفرستند و برابر فرمانش</w:t>
      </w:r>
      <w:r w:rsidR="009B4C06">
        <w:rPr>
          <w:rtl/>
          <w:lang w:bidi="fa-IR"/>
        </w:rPr>
        <w:t xml:space="preserve">، </w:t>
      </w:r>
      <w:r>
        <w:rPr>
          <w:rtl/>
          <w:lang w:bidi="fa-IR"/>
        </w:rPr>
        <w:t>تسل</w:t>
      </w:r>
      <w:r w:rsidR="00E61D8F">
        <w:rPr>
          <w:rtl/>
          <w:lang w:bidi="fa-IR"/>
        </w:rPr>
        <w:t>ی</w:t>
      </w:r>
      <w:r>
        <w:rPr>
          <w:rtl/>
          <w:lang w:bidi="fa-IR"/>
        </w:rPr>
        <w:t>م باشند</w:t>
      </w:r>
      <w:r w:rsidR="009B4C06">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إِنَّ اللَّهَ وَمَلَائِکَتَهُ یصَلُّونَ عَلَی النَّبِی یا أَیهَا الَّذِینَ آمَنُوا صَلُّوا عَلَیهِ وَسَلِّمُوا تَسْلِیماً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320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و فرشتگان او بر پ</w:t>
      </w:r>
      <w:r w:rsidR="00E61D8F">
        <w:rPr>
          <w:rtl/>
          <w:lang w:bidi="fa-IR"/>
        </w:rPr>
        <w:t>ی</w:t>
      </w:r>
      <w:r>
        <w:rPr>
          <w:rtl/>
          <w:lang w:bidi="fa-IR"/>
        </w:rPr>
        <w:t>امبر صلوات و درود م</w:t>
      </w:r>
      <w:r w:rsidR="00E61D8F">
        <w:rPr>
          <w:rtl/>
          <w:lang w:bidi="fa-IR"/>
        </w:rPr>
        <w:t xml:space="preserve">ی </w:t>
      </w:r>
      <w:r>
        <w:rPr>
          <w:rtl/>
          <w:lang w:bidi="fa-IR"/>
        </w:rPr>
        <w:t>فرستند</w:t>
      </w:r>
      <w:r w:rsidR="009B4C06">
        <w:rPr>
          <w:rtl/>
          <w:lang w:bidi="fa-IR"/>
        </w:rPr>
        <w:t xml:space="preserve">. </w:t>
      </w:r>
      <w:r w:rsidR="009B4C06" w:rsidRPr="00FB19B7">
        <w:rPr>
          <w:rStyle w:val="libFootnotenumChar"/>
          <w:rtl/>
          <w:lang w:bidi="fa-IR"/>
        </w:rPr>
        <w:t>(</w:t>
      </w:r>
      <w:r w:rsidRPr="00FB19B7">
        <w:rPr>
          <w:rStyle w:val="libFootnotenumChar"/>
          <w:rtl/>
        </w:rPr>
        <w:t>321</w:t>
      </w:r>
      <w:r w:rsidR="009B4C06" w:rsidRPr="00FB19B7">
        <w:rPr>
          <w:rStyle w:val="libFootnotenumChar"/>
          <w:rtl/>
          <w:lang w:bidi="fa-IR"/>
        </w:rPr>
        <w:t>)</w:t>
      </w:r>
      <w:r w:rsidR="009B4C06">
        <w:rPr>
          <w:rtl/>
          <w:lang w:bidi="fa-IR"/>
        </w:rPr>
        <w:t xml:space="preserve"> </w:t>
      </w:r>
      <w:r>
        <w:rPr>
          <w:rtl/>
          <w:lang w:bidi="fa-IR"/>
        </w:rPr>
        <w:t>ا</w:t>
      </w:r>
      <w:r w:rsidR="00E61D8F">
        <w:rPr>
          <w:rtl/>
          <w:lang w:bidi="fa-IR"/>
        </w:rPr>
        <w:t>ی</w:t>
      </w:r>
      <w:r>
        <w:rPr>
          <w:rtl/>
          <w:lang w:bidi="fa-IR"/>
        </w:rPr>
        <w:t xml:space="preserve"> مؤمنان</w:t>
      </w:r>
      <w:r w:rsidR="009B4C06">
        <w:rPr>
          <w:rtl/>
          <w:lang w:bidi="fa-IR"/>
        </w:rPr>
        <w:t xml:space="preserve">! </w:t>
      </w:r>
      <w:r>
        <w:rPr>
          <w:rtl/>
          <w:lang w:bidi="fa-IR"/>
        </w:rPr>
        <w:t>بر او درود بفرست</w:t>
      </w:r>
      <w:r w:rsidR="00E61D8F">
        <w:rPr>
          <w:rtl/>
          <w:lang w:bidi="fa-IR"/>
        </w:rPr>
        <w:t>ی</w:t>
      </w:r>
      <w:r>
        <w:rPr>
          <w:rtl/>
          <w:lang w:bidi="fa-IR"/>
        </w:rPr>
        <w:t>د و به خوب</w:t>
      </w:r>
      <w:r w:rsidR="00E61D8F">
        <w:rPr>
          <w:rtl/>
          <w:lang w:bidi="fa-IR"/>
        </w:rPr>
        <w:t>ی</w:t>
      </w:r>
      <w:r>
        <w:rPr>
          <w:rtl/>
          <w:lang w:bidi="fa-IR"/>
        </w:rPr>
        <w:t xml:space="preserve"> تسل</w:t>
      </w:r>
      <w:r w:rsidR="00E61D8F">
        <w:rPr>
          <w:rtl/>
          <w:lang w:bidi="fa-IR"/>
        </w:rPr>
        <w:t>ی</w:t>
      </w:r>
      <w:r>
        <w:rPr>
          <w:rtl/>
          <w:lang w:bidi="fa-IR"/>
        </w:rPr>
        <w:t>م فرمانش باش</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«هرگاه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w:t>
      </w:r>
      <w:r w:rsidR="00E61D8F">
        <w:rPr>
          <w:rtl/>
          <w:lang w:bidi="fa-IR"/>
        </w:rPr>
        <w:t>ی</w:t>
      </w:r>
      <w:r>
        <w:rPr>
          <w:rtl/>
          <w:lang w:bidi="fa-IR"/>
        </w:rPr>
        <w:t>اد شود</w:t>
      </w:r>
      <w:r w:rsidR="009B4C06">
        <w:rPr>
          <w:rtl/>
          <w:lang w:bidi="fa-IR"/>
        </w:rPr>
        <w:t xml:space="preserve">، </w:t>
      </w:r>
      <w:r>
        <w:rPr>
          <w:rtl/>
          <w:lang w:bidi="fa-IR"/>
        </w:rPr>
        <w:t>بس</w:t>
      </w:r>
      <w:r w:rsidR="00E61D8F">
        <w:rPr>
          <w:rtl/>
          <w:lang w:bidi="fa-IR"/>
        </w:rPr>
        <w:t>ی</w:t>
      </w:r>
      <w:r>
        <w:rPr>
          <w:rtl/>
          <w:lang w:bidi="fa-IR"/>
        </w:rPr>
        <w:t>ار بر آن حضرت صلوات بفرست</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 xml:space="preserve">را هر کس بر آن بزرگوار </w:t>
      </w:r>
      <w:r w:rsidR="00E61D8F">
        <w:rPr>
          <w:rtl/>
          <w:lang w:bidi="fa-IR"/>
        </w:rPr>
        <w:t>ی</w:t>
      </w:r>
      <w:r>
        <w:rPr>
          <w:rtl/>
          <w:lang w:bidi="fa-IR"/>
        </w:rPr>
        <w:t>ک مرتبه صلوات فرستد</w:t>
      </w:r>
      <w:r w:rsidR="009B4C06">
        <w:rPr>
          <w:rtl/>
          <w:lang w:bidi="fa-IR"/>
        </w:rPr>
        <w:t xml:space="preserve">، </w:t>
      </w:r>
      <w:r>
        <w:rPr>
          <w:rtl/>
          <w:lang w:bidi="fa-IR"/>
        </w:rPr>
        <w:t>خداوند هزار بار در هزار صف از فرشتگان بر او صلوات فرستد و از مخلوق و آفر</w:t>
      </w:r>
      <w:r w:rsidR="00E61D8F">
        <w:rPr>
          <w:rtl/>
          <w:lang w:bidi="fa-IR"/>
        </w:rPr>
        <w:t>ی</w:t>
      </w:r>
      <w:r>
        <w:rPr>
          <w:rtl/>
          <w:lang w:bidi="fa-IR"/>
        </w:rPr>
        <w:t>ده خداوند چ</w:t>
      </w:r>
      <w:r w:rsidR="00E61D8F">
        <w:rPr>
          <w:rtl/>
          <w:lang w:bidi="fa-IR"/>
        </w:rPr>
        <w:t>ی</w:t>
      </w:r>
      <w:r>
        <w:rPr>
          <w:rtl/>
          <w:lang w:bidi="fa-IR"/>
        </w:rPr>
        <w:t>ز</w:t>
      </w:r>
      <w:r w:rsidR="00E61D8F">
        <w:rPr>
          <w:rtl/>
          <w:lang w:bidi="fa-IR"/>
        </w:rPr>
        <w:t>ی</w:t>
      </w:r>
      <w:r>
        <w:rPr>
          <w:rtl/>
          <w:lang w:bidi="fa-IR"/>
        </w:rPr>
        <w:t xml:space="preserve"> باق</w:t>
      </w:r>
      <w:r w:rsidR="00E61D8F">
        <w:rPr>
          <w:rtl/>
          <w:lang w:bidi="fa-IR"/>
        </w:rPr>
        <w:t>ی</w:t>
      </w:r>
      <w:r>
        <w:rPr>
          <w:rtl/>
          <w:lang w:bidi="fa-IR"/>
        </w:rPr>
        <w:t xml:space="preserve"> نماند</w:t>
      </w:r>
      <w:r w:rsidR="009B4C06">
        <w:rPr>
          <w:rtl/>
          <w:lang w:bidi="fa-IR"/>
        </w:rPr>
        <w:t xml:space="preserve">، </w:t>
      </w:r>
      <w:r>
        <w:rPr>
          <w:rtl/>
          <w:lang w:bidi="fa-IR"/>
        </w:rPr>
        <w:t>مگر آن</w:t>
      </w:r>
      <w:r w:rsidR="00E61D8F">
        <w:rPr>
          <w:rtl/>
          <w:lang w:bidi="fa-IR"/>
        </w:rPr>
        <w:t xml:space="preserve"> </w:t>
      </w:r>
      <w:r>
        <w:rPr>
          <w:rtl/>
          <w:lang w:bidi="fa-IR"/>
        </w:rPr>
        <w:t>که بر آن شخص صلوات فرستند</w:t>
      </w:r>
      <w:r w:rsidR="009B4C06">
        <w:rPr>
          <w:rtl/>
          <w:lang w:bidi="fa-IR"/>
        </w:rPr>
        <w:t xml:space="preserve">. </w:t>
      </w:r>
      <w:r>
        <w:rPr>
          <w:rtl/>
          <w:lang w:bidi="fa-IR"/>
        </w:rPr>
        <w:t>به جهت آن</w:t>
      </w:r>
      <w:r w:rsidR="00E61D8F">
        <w:rPr>
          <w:rtl/>
          <w:lang w:bidi="fa-IR"/>
        </w:rPr>
        <w:t xml:space="preserve"> </w:t>
      </w:r>
      <w:r>
        <w:rPr>
          <w:rtl/>
          <w:lang w:bidi="fa-IR"/>
        </w:rPr>
        <w:t>که خداوند و فرشتگان بر او صلوات م</w:t>
      </w:r>
      <w:r w:rsidR="00E61D8F">
        <w:rPr>
          <w:rtl/>
          <w:lang w:bidi="fa-IR"/>
        </w:rPr>
        <w:t xml:space="preserve">ی </w:t>
      </w:r>
      <w:r>
        <w:rPr>
          <w:rtl/>
          <w:lang w:bidi="fa-IR"/>
        </w:rPr>
        <w:t>فرستند</w:t>
      </w:r>
      <w:r w:rsidR="009B4C06">
        <w:rPr>
          <w:rtl/>
          <w:lang w:bidi="fa-IR"/>
        </w:rPr>
        <w:t xml:space="preserve">. </w:t>
      </w:r>
      <w:r>
        <w:rPr>
          <w:rtl/>
          <w:lang w:bidi="fa-IR"/>
        </w:rPr>
        <w:t>هر کس در ا</w:t>
      </w:r>
      <w:r w:rsidR="00E61D8F">
        <w:rPr>
          <w:rtl/>
          <w:lang w:bidi="fa-IR"/>
        </w:rPr>
        <w:t>ی</w:t>
      </w:r>
      <w:r>
        <w:rPr>
          <w:rtl/>
          <w:lang w:bidi="fa-IR"/>
        </w:rPr>
        <w:t>ن پاداش رغبت نکند</w:t>
      </w:r>
      <w:r w:rsidR="009B4C06">
        <w:rPr>
          <w:rtl/>
          <w:lang w:bidi="fa-IR"/>
        </w:rPr>
        <w:t xml:space="preserve">، </w:t>
      </w:r>
      <w:r>
        <w:rPr>
          <w:rtl/>
          <w:lang w:bidi="fa-IR"/>
        </w:rPr>
        <w:t>نادان و مغرور است و خداوند و پ</w:t>
      </w:r>
      <w:r w:rsidR="00E61D8F">
        <w:rPr>
          <w:rtl/>
          <w:lang w:bidi="fa-IR"/>
        </w:rPr>
        <w:t>ی</w:t>
      </w:r>
      <w:r>
        <w:rPr>
          <w:rtl/>
          <w:lang w:bidi="fa-IR"/>
        </w:rPr>
        <w:t>امبر و خاندان رسالت</w:t>
      </w:r>
      <w:r w:rsidR="009B4C06">
        <w:rPr>
          <w:rtl/>
          <w:lang w:bidi="fa-IR"/>
        </w:rPr>
        <w:t xml:space="preserve">، </w:t>
      </w:r>
      <w:r>
        <w:rPr>
          <w:rtl/>
          <w:lang w:bidi="fa-IR"/>
        </w:rPr>
        <w:t>از او ب</w:t>
      </w:r>
      <w:r w:rsidR="00E61D8F">
        <w:rPr>
          <w:rtl/>
          <w:lang w:bidi="fa-IR"/>
        </w:rPr>
        <w:t>ی</w:t>
      </w:r>
      <w:r>
        <w:rPr>
          <w:rtl/>
          <w:lang w:bidi="fa-IR"/>
        </w:rPr>
        <w:t>زارند»</w:t>
      </w:r>
      <w:r w:rsidR="009B4C06">
        <w:rPr>
          <w:rtl/>
          <w:lang w:bidi="fa-IR"/>
        </w:rPr>
        <w:t xml:space="preserve">. </w:t>
      </w:r>
      <w:r w:rsidR="009B4C06" w:rsidRPr="00FB19B7">
        <w:rPr>
          <w:rStyle w:val="libFootnotenumChar"/>
          <w:rtl/>
          <w:lang w:bidi="fa-IR"/>
        </w:rPr>
        <w:t>(</w:t>
      </w:r>
      <w:r w:rsidRPr="00FB19B7">
        <w:rPr>
          <w:rStyle w:val="libFootnotenumChar"/>
          <w:rtl/>
        </w:rPr>
        <w:t>322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عبدالعظ</w:t>
      </w:r>
      <w:r w:rsidR="00E61D8F">
        <w:rPr>
          <w:rtl/>
          <w:lang w:bidi="fa-IR"/>
        </w:rPr>
        <w:t>ی</w:t>
      </w:r>
      <w:r>
        <w:rPr>
          <w:rtl/>
          <w:lang w:bidi="fa-IR"/>
        </w:rPr>
        <w:t>م حسن</w:t>
      </w:r>
      <w:r w:rsidR="00E61D8F">
        <w:rPr>
          <w:rtl/>
          <w:lang w:bidi="fa-IR"/>
        </w:rPr>
        <w:t>ی</w:t>
      </w:r>
      <w:r w:rsidR="009B4C06">
        <w:rPr>
          <w:rtl/>
          <w:lang w:bidi="fa-IR"/>
        </w:rPr>
        <w:t xml:space="preserve"> (</w:t>
      </w:r>
      <w:r>
        <w:rPr>
          <w:rtl/>
          <w:lang w:bidi="fa-IR"/>
        </w:rPr>
        <w:t>ره</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شن</w:t>
      </w:r>
      <w:r w:rsidR="00E61D8F">
        <w:rPr>
          <w:rtl/>
          <w:lang w:bidi="fa-IR"/>
        </w:rPr>
        <w:t>ی</w:t>
      </w:r>
      <w:r>
        <w:rPr>
          <w:rtl/>
          <w:lang w:bidi="fa-IR"/>
        </w:rPr>
        <w:t>دم از امام هاد</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که م</w:t>
      </w:r>
      <w:r w:rsidR="00E61D8F">
        <w:rPr>
          <w:rtl/>
          <w:lang w:bidi="fa-IR"/>
        </w:rPr>
        <w:t xml:space="preserve">ی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«اِنّمَا اتَّخَذَ اللَّهُ عَزَّوَجَلَّ اِبْراهِ</w:t>
      </w:r>
      <w:r w:rsidR="00E61D8F">
        <w:rPr>
          <w:rtl/>
          <w:lang w:bidi="fa-IR"/>
        </w:rPr>
        <w:t>ی</w:t>
      </w:r>
      <w:r>
        <w:rPr>
          <w:rtl/>
          <w:lang w:bidi="fa-IR"/>
        </w:rPr>
        <w:t>مَ خَلِ</w:t>
      </w:r>
      <w:r w:rsidR="00E61D8F">
        <w:rPr>
          <w:rtl/>
          <w:lang w:bidi="fa-IR"/>
        </w:rPr>
        <w:t>ی</w:t>
      </w:r>
      <w:r>
        <w:rPr>
          <w:rtl/>
          <w:lang w:bidi="fa-IR"/>
        </w:rPr>
        <w:t>لاً لِکَثْرَةِ صلاتِهِ عَل</w:t>
      </w:r>
      <w:r w:rsidR="00E61D8F">
        <w:rPr>
          <w:rtl/>
          <w:lang w:bidi="fa-IR"/>
        </w:rPr>
        <w:t>ی</w:t>
      </w:r>
      <w:r>
        <w:rPr>
          <w:rtl/>
          <w:lang w:bidi="fa-IR"/>
        </w:rPr>
        <w:t xml:space="preserve"> مُحَمَّدٍ وَ اَهْلِ بَ</w:t>
      </w:r>
      <w:r w:rsidR="00E61D8F">
        <w:rPr>
          <w:rtl/>
          <w:lang w:bidi="fa-IR"/>
        </w:rPr>
        <w:t>ی</w:t>
      </w:r>
      <w:r>
        <w:rPr>
          <w:rtl/>
          <w:lang w:bidi="fa-IR"/>
        </w:rPr>
        <w:t>تِهِ صَلَواتُ اللَّه عَلَ</w:t>
      </w:r>
      <w:r w:rsidR="00E61D8F">
        <w:rPr>
          <w:rtl/>
          <w:lang w:bidi="fa-IR"/>
        </w:rPr>
        <w:t>ی</w:t>
      </w:r>
      <w:r>
        <w:rPr>
          <w:rtl/>
          <w:lang w:bidi="fa-IR"/>
        </w:rPr>
        <w:t>هِمْ»</w:t>
      </w:r>
      <w:r w:rsidR="009B4C06">
        <w:rPr>
          <w:rtl/>
          <w:lang w:bidi="fa-IR"/>
        </w:rPr>
        <w:t xml:space="preserve">. </w:t>
      </w:r>
      <w:r w:rsidR="009B4C06" w:rsidRPr="00FB19B7">
        <w:rPr>
          <w:rStyle w:val="libFootnotenumChar"/>
          <w:rtl/>
          <w:lang w:bidi="fa-IR"/>
        </w:rPr>
        <w:t>(</w:t>
      </w:r>
      <w:r w:rsidRPr="00FB19B7">
        <w:rPr>
          <w:rStyle w:val="libFootnotenumChar"/>
          <w:rtl/>
        </w:rPr>
        <w:t>323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بزرگ حضرت ابراه</w:t>
      </w:r>
      <w:r w:rsidR="00E61D8F">
        <w:rPr>
          <w:rtl/>
          <w:lang w:bidi="fa-IR"/>
        </w:rPr>
        <w:t>ی</w:t>
      </w:r>
      <w:r>
        <w:rPr>
          <w:rtl/>
          <w:lang w:bidi="fa-IR"/>
        </w:rPr>
        <w:t>م را خل</w:t>
      </w:r>
      <w:r w:rsidR="00E61D8F">
        <w:rPr>
          <w:rtl/>
          <w:lang w:bidi="fa-IR"/>
        </w:rPr>
        <w:t>ی</w:t>
      </w:r>
      <w:r>
        <w:rPr>
          <w:rtl/>
          <w:lang w:bidi="fa-IR"/>
        </w:rPr>
        <w:t>ل خود برگز</w:t>
      </w:r>
      <w:r w:rsidR="00E61D8F">
        <w:rPr>
          <w:rtl/>
          <w:lang w:bidi="fa-IR"/>
        </w:rPr>
        <w:t>ی</w:t>
      </w:r>
      <w:r>
        <w:rPr>
          <w:rtl/>
          <w:lang w:bidi="fa-IR"/>
        </w:rPr>
        <w:t>د</w:t>
      </w:r>
      <w:r w:rsidR="009B4C06">
        <w:rPr>
          <w:rtl/>
          <w:lang w:bidi="fa-IR"/>
        </w:rPr>
        <w:t xml:space="preserve">، </w:t>
      </w:r>
      <w:r>
        <w:rPr>
          <w:rtl/>
          <w:lang w:bidi="fa-IR"/>
        </w:rPr>
        <w:t>بدان جهت که بس</w:t>
      </w:r>
      <w:r w:rsidR="00E61D8F">
        <w:rPr>
          <w:rtl/>
          <w:lang w:bidi="fa-IR"/>
        </w:rPr>
        <w:t>ی</w:t>
      </w:r>
      <w:r>
        <w:rPr>
          <w:rtl/>
          <w:lang w:bidi="fa-IR"/>
        </w:rPr>
        <w:t>ار بر محمّد و اهل ب</w:t>
      </w:r>
      <w:r w:rsidR="00E61D8F">
        <w:rPr>
          <w:rtl/>
          <w:lang w:bidi="fa-IR"/>
        </w:rPr>
        <w:t>ی</w:t>
      </w:r>
      <w:r>
        <w:rPr>
          <w:rtl/>
          <w:lang w:bidi="fa-IR"/>
        </w:rPr>
        <w:t xml:space="preserve">تش </w:t>
      </w:r>
      <w:r w:rsidR="00B264EE" w:rsidRPr="00B264EE">
        <w:rPr>
          <w:rStyle w:val="libAlaemChar"/>
          <w:rtl/>
        </w:rPr>
        <w:t>عليهم‌السلام</w:t>
      </w:r>
      <w:r>
        <w:rPr>
          <w:rtl/>
          <w:lang w:bidi="fa-IR"/>
        </w:rPr>
        <w:t xml:space="preserve"> صلوات م</w:t>
      </w:r>
      <w:r w:rsidR="00E61D8F">
        <w:rPr>
          <w:rtl/>
          <w:lang w:bidi="fa-IR"/>
        </w:rPr>
        <w:t xml:space="preserve">ی </w:t>
      </w:r>
      <w:r>
        <w:rPr>
          <w:rtl/>
          <w:lang w:bidi="fa-IR"/>
        </w:rPr>
        <w:t>فرستاد»</w:t>
      </w:r>
      <w:r w:rsidR="009B4C06">
        <w:rPr>
          <w:rtl/>
          <w:lang w:bidi="fa-IR"/>
        </w:rPr>
        <w:t xml:space="preserve">. </w:t>
      </w:r>
    </w:p>
    <w:p w:rsidR="0049138A" w:rsidRDefault="0049138A" w:rsidP="0049138A">
      <w:pPr>
        <w:pStyle w:val="libNormal"/>
        <w:rPr>
          <w:rtl/>
          <w:lang w:bidi="fa-IR"/>
        </w:rPr>
      </w:pPr>
      <w:r>
        <w:rPr>
          <w:rtl/>
          <w:lang w:bidi="fa-IR"/>
        </w:rPr>
        <w:t xml:space="preserve">محمّد بن مسلّم از امام باقر و </w:t>
      </w:r>
      <w:r w:rsidR="00E61D8F">
        <w:rPr>
          <w:rtl/>
          <w:lang w:bidi="fa-IR"/>
        </w:rPr>
        <w:t>ی</w:t>
      </w:r>
      <w:r>
        <w:rPr>
          <w:rtl/>
          <w:lang w:bidi="fa-IR"/>
        </w:rPr>
        <w:t xml:space="preserve">ا امام صادق </w:t>
      </w:r>
      <w:r w:rsidR="00B049DA" w:rsidRPr="00B049DA">
        <w:rPr>
          <w:rStyle w:val="libAlaemChar"/>
          <w:rtl/>
        </w:rPr>
        <w:t>عليهما‌السلام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کند که فرمودند</w:t>
      </w:r>
      <w:r w:rsidR="009B4C06">
        <w:rPr>
          <w:rtl/>
          <w:lang w:bidi="fa-IR"/>
        </w:rPr>
        <w:t xml:space="preserve">: </w:t>
      </w:r>
    </w:p>
    <w:p w:rsidR="0049138A" w:rsidRDefault="0049138A" w:rsidP="0049138A">
      <w:pPr>
        <w:pStyle w:val="libNormal"/>
        <w:rPr>
          <w:rtl/>
          <w:lang w:bidi="fa-IR"/>
        </w:rPr>
      </w:pPr>
      <w:r>
        <w:rPr>
          <w:rtl/>
          <w:lang w:bidi="fa-IR"/>
        </w:rPr>
        <w:lastRenderedPageBreak/>
        <w:t>«در ترازو</w:t>
      </w:r>
      <w:r w:rsidR="00E61D8F">
        <w:rPr>
          <w:rtl/>
          <w:lang w:bidi="fa-IR"/>
        </w:rPr>
        <w:t>ی</w:t>
      </w:r>
      <w:r>
        <w:rPr>
          <w:rtl/>
          <w:lang w:bidi="fa-IR"/>
        </w:rPr>
        <w:t xml:space="preserve"> اعمال</w:t>
      </w:r>
      <w:r w:rsidR="009B4C06">
        <w:rPr>
          <w:rtl/>
          <w:lang w:bidi="fa-IR"/>
        </w:rPr>
        <w:t xml:space="preserve"> (</w:t>
      </w:r>
      <w:r>
        <w:rPr>
          <w:rtl/>
          <w:lang w:bidi="fa-IR"/>
        </w:rPr>
        <w:t>روز رستاخ</w:t>
      </w:r>
      <w:r w:rsidR="00E61D8F">
        <w:rPr>
          <w:rtl/>
          <w:lang w:bidi="fa-IR"/>
        </w:rPr>
        <w:t>ی</w:t>
      </w:r>
      <w:r>
        <w:rPr>
          <w:rtl/>
          <w:lang w:bidi="fa-IR"/>
        </w:rPr>
        <w:t>ز</w:t>
      </w:r>
      <w:r w:rsidR="009B4C06">
        <w:rPr>
          <w:rtl/>
          <w:lang w:bidi="fa-IR"/>
        </w:rPr>
        <w:t xml:space="preserve">) ، </w:t>
      </w:r>
      <w:r>
        <w:rPr>
          <w:rtl/>
          <w:lang w:bidi="fa-IR"/>
        </w:rPr>
        <w:t>چ</w:t>
      </w:r>
      <w:r w:rsidR="00E61D8F">
        <w:rPr>
          <w:rtl/>
          <w:lang w:bidi="fa-IR"/>
        </w:rPr>
        <w:t>ی</w:t>
      </w:r>
      <w:r>
        <w:rPr>
          <w:rtl/>
          <w:lang w:bidi="fa-IR"/>
        </w:rPr>
        <w:t>ز</w:t>
      </w:r>
      <w:r w:rsidR="00E61D8F">
        <w:rPr>
          <w:rtl/>
          <w:lang w:bidi="fa-IR"/>
        </w:rPr>
        <w:t>ی</w:t>
      </w:r>
      <w:r>
        <w:rPr>
          <w:rtl/>
          <w:lang w:bidi="fa-IR"/>
        </w:rPr>
        <w:t xml:space="preserve"> سنگ</w:t>
      </w:r>
      <w:r w:rsidR="00E61D8F">
        <w:rPr>
          <w:rtl/>
          <w:lang w:bidi="fa-IR"/>
        </w:rPr>
        <w:t>ی</w:t>
      </w:r>
      <w:r>
        <w:rPr>
          <w:rtl/>
          <w:lang w:bidi="fa-IR"/>
        </w:rPr>
        <w:t>ن</w:t>
      </w:r>
      <w:r w:rsidR="00E61D8F">
        <w:rPr>
          <w:rtl/>
          <w:lang w:bidi="fa-IR"/>
        </w:rPr>
        <w:t xml:space="preserve"> </w:t>
      </w:r>
      <w:r>
        <w:rPr>
          <w:rtl/>
          <w:lang w:bidi="fa-IR"/>
        </w:rPr>
        <w:t>تر از صلوات بر محمّد و آل محمّد ن</w:t>
      </w:r>
      <w:r w:rsidR="00E61D8F">
        <w:rPr>
          <w:rtl/>
          <w:lang w:bidi="fa-IR"/>
        </w:rPr>
        <w:t>ی</w:t>
      </w:r>
      <w:r>
        <w:rPr>
          <w:rtl/>
          <w:lang w:bidi="fa-IR"/>
        </w:rPr>
        <w:t>ست</w:t>
      </w:r>
      <w:r w:rsidR="009B4C06">
        <w:rPr>
          <w:rtl/>
          <w:lang w:bidi="fa-IR"/>
        </w:rPr>
        <w:t xml:space="preserve">. </w:t>
      </w:r>
      <w:r>
        <w:rPr>
          <w:rtl/>
          <w:lang w:bidi="fa-IR"/>
        </w:rPr>
        <w:t>به راست</w:t>
      </w:r>
      <w:r w:rsidR="00E61D8F">
        <w:rPr>
          <w:rtl/>
          <w:lang w:bidi="fa-IR"/>
        </w:rPr>
        <w:t>ی</w:t>
      </w:r>
      <w:r>
        <w:rPr>
          <w:rtl/>
          <w:lang w:bidi="fa-IR"/>
        </w:rPr>
        <w:t xml:space="preserve"> اعمال فرد</w:t>
      </w:r>
      <w:r w:rsidR="00E61D8F">
        <w:rPr>
          <w:rtl/>
          <w:lang w:bidi="fa-IR"/>
        </w:rPr>
        <w:t>ی</w:t>
      </w:r>
      <w:r>
        <w:rPr>
          <w:rtl/>
          <w:lang w:bidi="fa-IR"/>
        </w:rPr>
        <w:t xml:space="preserve"> را در ترازو گذارند سبک باشد</w:t>
      </w:r>
      <w:r w:rsidR="009B4C06">
        <w:rPr>
          <w:rtl/>
          <w:lang w:bidi="fa-IR"/>
        </w:rPr>
        <w:t xml:space="preserve">، </w:t>
      </w:r>
      <w:r>
        <w:rPr>
          <w:rtl/>
          <w:lang w:bidi="fa-IR"/>
        </w:rPr>
        <w:t>پاداش صلوات او بر آن نهاده شود</w:t>
      </w:r>
      <w:r w:rsidR="009B4C06">
        <w:rPr>
          <w:rtl/>
          <w:lang w:bidi="fa-IR"/>
        </w:rPr>
        <w:t xml:space="preserve">، </w:t>
      </w:r>
      <w:r>
        <w:rPr>
          <w:rtl/>
          <w:lang w:bidi="fa-IR"/>
        </w:rPr>
        <w:t>اعمالش سنگ</w:t>
      </w:r>
      <w:r w:rsidR="00E61D8F">
        <w:rPr>
          <w:rtl/>
          <w:lang w:bidi="fa-IR"/>
        </w:rPr>
        <w:t>ی</w:t>
      </w:r>
      <w:r>
        <w:rPr>
          <w:rtl/>
          <w:lang w:bidi="fa-IR"/>
        </w:rPr>
        <w:t>ن گردد»</w:t>
      </w:r>
      <w:r w:rsidR="009B4C06">
        <w:rPr>
          <w:rtl/>
          <w:lang w:bidi="fa-IR"/>
        </w:rPr>
        <w:t xml:space="preserve">. </w:t>
      </w:r>
      <w:r w:rsidR="009B4C06" w:rsidRPr="00FB19B7">
        <w:rPr>
          <w:rStyle w:val="libFootnotenumChar"/>
          <w:rtl/>
          <w:lang w:bidi="fa-IR"/>
        </w:rPr>
        <w:t>(</w:t>
      </w:r>
      <w:r w:rsidRPr="00FB19B7">
        <w:rPr>
          <w:rStyle w:val="libFootnotenumChar"/>
          <w:rtl/>
        </w:rPr>
        <w:t>324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حد</w:t>
      </w:r>
      <w:r w:rsidR="00E61D8F">
        <w:rPr>
          <w:rtl/>
          <w:lang w:bidi="fa-IR"/>
        </w:rPr>
        <w:t>ی</w:t>
      </w:r>
      <w:r>
        <w:rPr>
          <w:rtl/>
          <w:lang w:bidi="fa-IR"/>
        </w:rPr>
        <w:t>ث د</w:t>
      </w:r>
      <w:r w:rsidR="00E61D8F">
        <w:rPr>
          <w:rtl/>
          <w:lang w:bidi="fa-IR"/>
        </w:rPr>
        <w:t>ی</w:t>
      </w:r>
      <w:r>
        <w:rPr>
          <w:rtl/>
          <w:lang w:bidi="fa-IR"/>
        </w:rPr>
        <w:t>گر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«أَثْقَلُ ما </w:t>
      </w:r>
      <w:r w:rsidR="00E61D8F">
        <w:rPr>
          <w:rtl/>
          <w:lang w:bidi="fa-IR"/>
        </w:rPr>
        <w:t>ی</w:t>
      </w:r>
      <w:r>
        <w:rPr>
          <w:rtl/>
          <w:lang w:bidi="fa-IR"/>
        </w:rPr>
        <w:t>وضَعُ فِ</w:t>
      </w:r>
      <w:r w:rsidR="00E61D8F">
        <w:rPr>
          <w:rtl/>
          <w:lang w:bidi="fa-IR"/>
        </w:rPr>
        <w:t>ی</w:t>
      </w:r>
      <w:r>
        <w:rPr>
          <w:rtl/>
          <w:lang w:bidi="fa-IR"/>
        </w:rPr>
        <w:t xml:space="preserve"> الْمِ</w:t>
      </w:r>
      <w:r w:rsidR="00E61D8F">
        <w:rPr>
          <w:rtl/>
          <w:lang w:bidi="fa-IR"/>
        </w:rPr>
        <w:t>ی</w:t>
      </w:r>
      <w:r>
        <w:rPr>
          <w:rtl/>
          <w:lang w:bidi="fa-IR"/>
        </w:rPr>
        <w:t xml:space="preserve">زانِ </w:t>
      </w:r>
      <w:r w:rsidR="00E61D8F">
        <w:rPr>
          <w:rtl/>
          <w:lang w:bidi="fa-IR"/>
        </w:rPr>
        <w:t>ی</w:t>
      </w:r>
      <w:r>
        <w:rPr>
          <w:rtl/>
          <w:lang w:bidi="fa-IR"/>
        </w:rPr>
        <w:t>وْمَ القِ</w:t>
      </w:r>
      <w:r w:rsidR="00E61D8F">
        <w:rPr>
          <w:rtl/>
          <w:lang w:bidi="fa-IR"/>
        </w:rPr>
        <w:t>ی</w:t>
      </w:r>
      <w:r>
        <w:rPr>
          <w:rtl/>
          <w:lang w:bidi="fa-IR"/>
        </w:rPr>
        <w:t>امَةِ اَلصَّلاةُ عَل</w:t>
      </w:r>
      <w:r w:rsidR="00E61D8F">
        <w:rPr>
          <w:rtl/>
          <w:lang w:bidi="fa-IR"/>
        </w:rPr>
        <w:t>ی</w:t>
      </w:r>
      <w:r>
        <w:rPr>
          <w:rtl/>
          <w:lang w:bidi="fa-IR"/>
        </w:rPr>
        <w:t xml:space="preserve"> مُحَمَّدٍ وَ اَهْلِ بَ</w:t>
      </w:r>
      <w:r w:rsidR="00E61D8F">
        <w:rPr>
          <w:rtl/>
          <w:lang w:bidi="fa-IR"/>
        </w:rPr>
        <w:t>ی</w:t>
      </w:r>
      <w:r>
        <w:rPr>
          <w:rtl/>
          <w:lang w:bidi="fa-IR"/>
        </w:rPr>
        <w:t>تِهِ»</w:t>
      </w:r>
      <w:r w:rsidR="009B4C06">
        <w:rPr>
          <w:rtl/>
          <w:lang w:bidi="fa-IR"/>
        </w:rPr>
        <w:t xml:space="preserve">. </w:t>
      </w:r>
      <w:r w:rsidR="009B4C06" w:rsidRPr="00FB19B7">
        <w:rPr>
          <w:rStyle w:val="libFootnotenumChar"/>
          <w:rtl/>
          <w:lang w:bidi="fa-IR"/>
        </w:rPr>
        <w:t>(</w:t>
      </w:r>
      <w:r w:rsidRPr="00FB19B7">
        <w:rPr>
          <w:rStyle w:val="libFootnotenumChar"/>
          <w:rtl/>
        </w:rPr>
        <w:t>325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«روز ق</w:t>
      </w:r>
      <w:r w:rsidR="00E61D8F">
        <w:rPr>
          <w:rtl/>
          <w:lang w:bidi="fa-IR"/>
        </w:rPr>
        <w:t>ی</w:t>
      </w:r>
      <w:r>
        <w:rPr>
          <w:rtl/>
          <w:lang w:bidi="fa-IR"/>
        </w:rPr>
        <w:t>امت</w:t>
      </w:r>
      <w:r w:rsidR="009B4C06">
        <w:rPr>
          <w:rtl/>
          <w:lang w:bidi="fa-IR"/>
        </w:rPr>
        <w:t xml:space="preserve">، </w:t>
      </w:r>
      <w:r>
        <w:rPr>
          <w:rtl/>
          <w:lang w:bidi="fa-IR"/>
        </w:rPr>
        <w:t>سنگ</w:t>
      </w:r>
      <w:r w:rsidR="00E61D8F">
        <w:rPr>
          <w:rtl/>
          <w:lang w:bidi="fa-IR"/>
        </w:rPr>
        <w:t>ی</w:t>
      </w:r>
      <w:r>
        <w:rPr>
          <w:rtl/>
          <w:lang w:bidi="fa-IR"/>
        </w:rPr>
        <w:t>ن</w:t>
      </w:r>
      <w:r w:rsidR="00E61D8F">
        <w:rPr>
          <w:rtl/>
          <w:lang w:bidi="fa-IR"/>
        </w:rPr>
        <w:t xml:space="preserve"> </w:t>
      </w:r>
      <w:r>
        <w:rPr>
          <w:rtl/>
          <w:lang w:bidi="fa-IR"/>
        </w:rPr>
        <w:t>تر</w:t>
      </w:r>
      <w:r w:rsidR="00E61D8F">
        <w:rPr>
          <w:rtl/>
          <w:lang w:bidi="fa-IR"/>
        </w:rPr>
        <w:t>ی</w:t>
      </w:r>
      <w:r>
        <w:rPr>
          <w:rtl/>
          <w:lang w:bidi="fa-IR"/>
        </w:rPr>
        <w:t>ن عمل</w:t>
      </w:r>
      <w:r w:rsidR="00E61D8F">
        <w:rPr>
          <w:rtl/>
          <w:lang w:bidi="fa-IR"/>
        </w:rPr>
        <w:t>ی</w:t>
      </w:r>
      <w:r>
        <w:rPr>
          <w:rtl/>
          <w:lang w:bidi="fa-IR"/>
        </w:rPr>
        <w:t xml:space="preserve"> که در ترازو نهاده شود</w:t>
      </w:r>
      <w:r w:rsidR="009B4C06">
        <w:rPr>
          <w:rtl/>
          <w:lang w:bidi="fa-IR"/>
        </w:rPr>
        <w:t xml:space="preserve">، </w:t>
      </w:r>
      <w:r>
        <w:rPr>
          <w:rtl/>
          <w:lang w:bidi="fa-IR"/>
        </w:rPr>
        <w:t>صلوات بر محمّد و اهل ب</w:t>
      </w:r>
      <w:r w:rsidR="00E61D8F">
        <w:rPr>
          <w:rtl/>
          <w:lang w:bidi="fa-IR"/>
        </w:rPr>
        <w:t>ی</w:t>
      </w:r>
      <w:r>
        <w:rPr>
          <w:rtl/>
          <w:lang w:bidi="fa-IR"/>
        </w:rPr>
        <w:t>ت او خواهد بود»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در نخلستان</w:t>
      </w:r>
      <w:r w:rsidR="00E61D8F">
        <w:rPr>
          <w:rtl/>
          <w:lang w:bidi="fa-IR"/>
        </w:rPr>
        <w:t>ی</w:t>
      </w:r>
      <w:r>
        <w:rPr>
          <w:rtl/>
          <w:lang w:bidi="fa-IR"/>
        </w:rPr>
        <w:t xml:space="preserve"> نشسته</w:t>
      </w:r>
      <w:r w:rsidR="009B4C06">
        <w:rPr>
          <w:rtl/>
          <w:lang w:bidi="fa-IR"/>
        </w:rPr>
        <w:t xml:space="preserve">، </w:t>
      </w:r>
      <w:r>
        <w:rPr>
          <w:rtl/>
          <w:lang w:bidi="fa-IR"/>
        </w:rPr>
        <w:t>و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در خدمت آن بزرگوار بود</w:t>
      </w:r>
      <w:r w:rsidR="009B4C06">
        <w:rPr>
          <w:rtl/>
          <w:lang w:bidi="fa-IR"/>
        </w:rPr>
        <w:t xml:space="preserve">. </w:t>
      </w:r>
      <w:r>
        <w:rPr>
          <w:rtl/>
          <w:lang w:bidi="fa-IR"/>
        </w:rPr>
        <w:t>ناگاه زنبور</w:t>
      </w:r>
      <w:r w:rsidR="00E61D8F">
        <w:rPr>
          <w:rtl/>
          <w:lang w:bidi="fa-IR"/>
        </w:rPr>
        <w:t>ی</w:t>
      </w:r>
      <w:r>
        <w:rPr>
          <w:rtl/>
          <w:lang w:bidi="fa-IR"/>
        </w:rPr>
        <w:t xml:space="preserve"> آمده</w:t>
      </w:r>
      <w:r w:rsidR="009B4C06">
        <w:rPr>
          <w:rtl/>
          <w:lang w:bidi="fa-IR"/>
        </w:rPr>
        <w:t>، (</w:t>
      </w:r>
      <w:r>
        <w:rPr>
          <w:rtl/>
          <w:lang w:bidi="fa-IR"/>
        </w:rPr>
        <w:t>بسان پروانه</w:t>
      </w:r>
      <w:r w:rsidR="009B4C06">
        <w:rPr>
          <w:rtl/>
          <w:lang w:bidi="fa-IR"/>
        </w:rPr>
        <w:t xml:space="preserve">) </w:t>
      </w:r>
      <w:r>
        <w:rPr>
          <w:rtl/>
          <w:lang w:bidi="fa-IR"/>
        </w:rPr>
        <w:t>دور آن شمع رسالت طواف م</w:t>
      </w:r>
      <w:r w:rsidR="00E61D8F">
        <w:rPr>
          <w:rtl/>
          <w:lang w:bidi="fa-IR"/>
        </w:rPr>
        <w:t xml:space="preserve">ی </w:t>
      </w:r>
      <w:r>
        <w:rPr>
          <w:rtl/>
          <w:lang w:bidi="fa-IR"/>
        </w:rPr>
        <w:t>کرد</w:t>
      </w:r>
      <w:r w:rsidR="009B4C06">
        <w:rPr>
          <w:rtl/>
          <w:lang w:bidi="fa-IR"/>
        </w:rPr>
        <w:t xml:space="preserve">، </w:t>
      </w: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فرمودند</w:t>
      </w:r>
      <w:r w:rsidR="009B4C06">
        <w:rPr>
          <w:rtl/>
          <w:lang w:bidi="fa-IR"/>
        </w:rPr>
        <w:t xml:space="preserve">: </w:t>
      </w:r>
      <w:r>
        <w:rPr>
          <w:rtl/>
          <w:lang w:bidi="fa-IR"/>
        </w:rPr>
        <w:t>ا</w:t>
      </w:r>
      <w:r w:rsidR="00E61D8F">
        <w:rPr>
          <w:rtl/>
          <w:lang w:bidi="fa-IR"/>
        </w:rPr>
        <w:t>ی</w:t>
      </w:r>
      <w:r>
        <w:rPr>
          <w:rtl/>
          <w:lang w:bidi="fa-IR"/>
        </w:rPr>
        <w:t>ن زنبور م</w:t>
      </w:r>
      <w:r w:rsidR="00E61D8F">
        <w:rPr>
          <w:rtl/>
          <w:lang w:bidi="fa-IR"/>
        </w:rPr>
        <w:t xml:space="preserve">ی </w:t>
      </w:r>
      <w:r>
        <w:rPr>
          <w:rtl/>
          <w:lang w:bidi="fa-IR"/>
        </w:rPr>
        <w:t>خواهد ما را مهمان</w:t>
      </w:r>
      <w:r w:rsidR="00E61D8F">
        <w:rPr>
          <w:rtl/>
          <w:lang w:bidi="fa-IR"/>
        </w:rPr>
        <w:t>ی</w:t>
      </w:r>
      <w:r>
        <w:rPr>
          <w:rtl/>
          <w:lang w:bidi="fa-IR"/>
        </w:rPr>
        <w:t xml:space="preserve"> کند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در فلان موضع مقدار</w:t>
      </w:r>
      <w:r w:rsidR="00E61D8F">
        <w:rPr>
          <w:rtl/>
          <w:lang w:bidi="fa-IR"/>
        </w:rPr>
        <w:t>ی</w:t>
      </w:r>
      <w:r>
        <w:rPr>
          <w:rtl/>
          <w:lang w:bidi="fa-IR"/>
        </w:rPr>
        <w:t xml:space="preserve"> عسل نهاده</w:t>
      </w:r>
      <w:r w:rsidR="00E61D8F">
        <w:rPr>
          <w:rtl/>
          <w:lang w:bidi="fa-IR"/>
        </w:rPr>
        <w:t xml:space="preserve"> </w:t>
      </w:r>
      <w:r>
        <w:rPr>
          <w:rtl/>
          <w:lang w:bidi="fa-IR"/>
        </w:rPr>
        <w:t>ام</w:t>
      </w:r>
      <w:r w:rsidR="009B4C06">
        <w:rPr>
          <w:rtl/>
          <w:lang w:bidi="fa-IR"/>
        </w:rPr>
        <w:t xml:space="preserve">. </w:t>
      </w:r>
      <w:r>
        <w:rPr>
          <w:rtl/>
          <w:lang w:bidi="fa-IR"/>
        </w:rPr>
        <w:t>به ام</w:t>
      </w:r>
      <w:r w:rsidR="00E61D8F">
        <w:rPr>
          <w:rtl/>
          <w:lang w:bidi="fa-IR"/>
        </w:rPr>
        <w:t>ی</w:t>
      </w:r>
      <w:r>
        <w:rPr>
          <w:rtl/>
          <w:lang w:bidi="fa-IR"/>
        </w:rPr>
        <w:t>ر مؤمنان بفرما</w:t>
      </w:r>
      <w:r w:rsidR="00E61D8F">
        <w:rPr>
          <w:rtl/>
          <w:lang w:bidi="fa-IR"/>
        </w:rPr>
        <w:t>یی</w:t>
      </w:r>
      <w:r>
        <w:rPr>
          <w:rtl/>
          <w:lang w:bidi="fa-IR"/>
        </w:rPr>
        <w:t>د حاضر سازد</w:t>
      </w:r>
      <w:r w:rsidR="009B4C06">
        <w:rPr>
          <w:rtl/>
          <w:lang w:bidi="fa-IR"/>
        </w:rPr>
        <w:t xml:space="preserve">، </w:t>
      </w: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آن عسل را حاضر نمود</w:t>
      </w:r>
      <w:r w:rsidR="009B4C06">
        <w:rPr>
          <w:rtl/>
          <w:lang w:bidi="fa-IR"/>
        </w:rPr>
        <w:t xml:space="preserve">. </w:t>
      </w: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از زنبور سؤال نمود که خوراک شما شکوفه تلخ</w:t>
      </w:r>
      <w:r w:rsidR="00E61D8F">
        <w:rPr>
          <w:rtl/>
          <w:lang w:bidi="fa-IR"/>
        </w:rPr>
        <w:t>ی</w:t>
      </w:r>
      <w:r>
        <w:rPr>
          <w:rtl/>
          <w:lang w:bidi="fa-IR"/>
        </w:rPr>
        <w:t xml:space="preserve"> ب</w:t>
      </w:r>
      <w:r w:rsidR="00E61D8F">
        <w:rPr>
          <w:rtl/>
          <w:lang w:bidi="fa-IR"/>
        </w:rPr>
        <w:t>ی</w:t>
      </w:r>
      <w:r>
        <w:rPr>
          <w:rtl/>
          <w:lang w:bidi="fa-IR"/>
        </w:rPr>
        <w:t>ش ن</w:t>
      </w:r>
      <w:r w:rsidR="00E61D8F">
        <w:rPr>
          <w:rtl/>
          <w:lang w:bidi="fa-IR"/>
        </w:rPr>
        <w:t>ی</w:t>
      </w:r>
      <w:r>
        <w:rPr>
          <w:rtl/>
          <w:lang w:bidi="fa-IR"/>
        </w:rPr>
        <w:t>ست</w:t>
      </w:r>
      <w:r w:rsidR="009B4C06">
        <w:rPr>
          <w:rtl/>
          <w:lang w:bidi="fa-IR"/>
        </w:rPr>
        <w:t xml:space="preserve">، </w:t>
      </w:r>
      <w:r>
        <w:rPr>
          <w:rtl/>
          <w:lang w:bidi="fa-IR"/>
        </w:rPr>
        <w:t>چگونه در درون شما به عسل ش</w:t>
      </w:r>
      <w:r w:rsidR="00E61D8F">
        <w:rPr>
          <w:rtl/>
          <w:lang w:bidi="fa-IR"/>
        </w:rPr>
        <w:t>ی</w:t>
      </w:r>
      <w:r>
        <w:rPr>
          <w:rtl/>
          <w:lang w:bidi="fa-IR"/>
        </w:rPr>
        <w:t>ر</w:t>
      </w:r>
      <w:r w:rsidR="00E61D8F">
        <w:rPr>
          <w:rtl/>
          <w:lang w:bidi="fa-IR"/>
        </w:rPr>
        <w:t>ی</w:t>
      </w:r>
      <w:r>
        <w:rPr>
          <w:rtl/>
          <w:lang w:bidi="fa-IR"/>
        </w:rPr>
        <w:t>ن تبد</w:t>
      </w:r>
      <w:r w:rsidR="00E61D8F">
        <w:rPr>
          <w:rtl/>
          <w:lang w:bidi="fa-IR"/>
        </w:rPr>
        <w:t>ی</w:t>
      </w:r>
      <w:r>
        <w:rPr>
          <w:rtl/>
          <w:lang w:bidi="fa-IR"/>
        </w:rPr>
        <w:t>ل م</w:t>
      </w:r>
      <w:r w:rsidR="00E61D8F">
        <w:rPr>
          <w:rtl/>
          <w:lang w:bidi="fa-IR"/>
        </w:rPr>
        <w:t xml:space="preserve">ی </w:t>
      </w:r>
      <w:r>
        <w:rPr>
          <w:rtl/>
          <w:lang w:bidi="fa-IR"/>
        </w:rPr>
        <w:t>گردد</w:t>
      </w:r>
      <w:r w:rsidR="009B4C06">
        <w:rPr>
          <w:rtl/>
          <w:lang w:bidi="fa-IR"/>
        </w:rPr>
        <w:t xml:space="preserve">؟! </w:t>
      </w:r>
      <w:r>
        <w:rPr>
          <w:rtl/>
          <w:lang w:bidi="fa-IR"/>
        </w:rPr>
        <w:t>عرض کرد</w:t>
      </w:r>
      <w:r w:rsidR="009B4C06">
        <w:rPr>
          <w:rtl/>
          <w:lang w:bidi="fa-IR"/>
        </w:rPr>
        <w:t xml:space="preserve">: </w:t>
      </w:r>
      <w:r>
        <w:rPr>
          <w:rtl/>
          <w:lang w:bidi="fa-IR"/>
        </w:rPr>
        <w:t>هرگاه مقدار</w:t>
      </w:r>
      <w:r w:rsidR="00E61D8F">
        <w:rPr>
          <w:rtl/>
          <w:lang w:bidi="fa-IR"/>
        </w:rPr>
        <w:t>ی</w:t>
      </w:r>
      <w:r>
        <w:rPr>
          <w:rtl/>
          <w:lang w:bidi="fa-IR"/>
        </w:rPr>
        <w:t xml:space="preserve"> شکوفه م</w:t>
      </w:r>
      <w:r w:rsidR="00E61D8F">
        <w:rPr>
          <w:rtl/>
          <w:lang w:bidi="fa-IR"/>
        </w:rPr>
        <w:t xml:space="preserve">ی </w:t>
      </w:r>
      <w:r>
        <w:rPr>
          <w:rtl/>
          <w:lang w:bidi="fa-IR"/>
        </w:rPr>
        <w:t>خور</w:t>
      </w:r>
      <w:r w:rsidR="00E61D8F">
        <w:rPr>
          <w:rtl/>
          <w:lang w:bidi="fa-IR"/>
        </w:rPr>
        <w:t>ی</w:t>
      </w:r>
      <w:r>
        <w:rPr>
          <w:rtl/>
          <w:lang w:bidi="fa-IR"/>
        </w:rPr>
        <w:t>م</w:t>
      </w:r>
      <w:r w:rsidR="009B4C06">
        <w:rPr>
          <w:rtl/>
          <w:lang w:bidi="fa-IR"/>
        </w:rPr>
        <w:t xml:space="preserve">، </w:t>
      </w:r>
      <w:r>
        <w:rPr>
          <w:rtl/>
          <w:lang w:bidi="fa-IR"/>
        </w:rPr>
        <w:t>به الهام اله</w:t>
      </w:r>
      <w:r w:rsidR="00E61D8F">
        <w:rPr>
          <w:rtl/>
          <w:lang w:bidi="fa-IR"/>
        </w:rPr>
        <w:t>ی</w:t>
      </w:r>
      <w:r>
        <w:rPr>
          <w:rtl/>
          <w:lang w:bidi="fa-IR"/>
        </w:rPr>
        <w:t xml:space="preserve"> سه مرتبه بر جناب شما صلوات م</w:t>
      </w:r>
      <w:r w:rsidR="00E61D8F">
        <w:rPr>
          <w:rtl/>
          <w:lang w:bidi="fa-IR"/>
        </w:rPr>
        <w:t xml:space="preserve">ی </w:t>
      </w:r>
      <w:r>
        <w:rPr>
          <w:rtl/>
          <w:lang w:bidi="fa-IR"/>
        </w:rPr>
        <w:t>فرست</w:t>
      </w:r>
      <w:r w:rsidR="00E61D8F">
        <w:rPr>
          <w:rtl/>
          <w:lang w:bidi="fa-IR"/>
        </w:rPr>
        <w:t>ی</w:t>
      </w:r>
      <w:r>
        <w:rPr>
          <w:rtl/>
          <w:lang w:bidi="fa-IR"/>
        </w:rPr>
        <w:t>م</w:t>
      </w:r>
      <w:r w:rsidR="009B4C06">
        <w:rPr>
          <w:rtl/>
          <w:lang w:bidi="fa-IR"/>
        </w:rPr>
        <w:t xml:space="preserve">، </w:t>
      </w:r>
      <w:r>
        <w:rPr>
          <w:rtl/>
          <w:lang w:bidi="fa-IR"/>
        </w:rPr>
        <w:t>به برکت آن</w:t>
      </w:r>
      <w:r w:rsidR="009B4C06">
        <w:rPr>
          <w:rtl/>
          <w:lang w:bidi="fa-IR"/>
        </w:rPr>
        <w:t xml:space="preserve">، </w:t>
      </w:r>
      <w:r>
        <w:rPr>
          <w:rtl/>
          <w:lang w:bidi="fa-IR"/>
        </w:rPr>
        <w:t>در درون ما ش</w:t>
      </w:r>
      <w:r w:rsidR="00E61D8F">
        <w:rPr>
          <w:rtl/>
          <w:lang w:bidi="fa-IR"/>
        </w:rPr>
        <w:t>ی</w:t>
      </w:r>
      <w:r>
        <w:rPr>
          <w:rtl/>
          <w:lang w:bidi="fa-IR"/>
        </w:rPr>
        <w:t>ر</w:t>
      </w:r>
      <w:r w:rsidR="00E61D8F">
        <w:rPr>
          <w:rtl/>
          <w:lang w:bidi="fa-IR"/>
        </w:rPr>
        <w:t>ی</w:t>
      </w:r>
      <w:r>
        <w:rPr>
          <w:rtl/>
          <w:lang w:bidi="fa-IR"/>
        </w:rPr>
        <w:t>ن م</w:t>
      </w:r>
      <w:r w:rsidR="00E61D8F">
        <w:rPr>
          <w:rtl/>
          <w:lang w:bidi="fa-IR"/>
        </w:rPr>
        <w:t xml:space="preserve">ی </w:t>
      </w:r>
      <w:r>
        <w:rPr>
          <w:rtl/>
          <w:lang w:bidi="fa-IR"/>
        </w:rPr>
        <w:t>گردد</w:t>
      </w:r>
      <w:r w:rsidR="009B4C06">
        <w:rPr>
          <w:rtl/>
          <w:lang w:bidi="fa-IR"/>
        </w:rPr>
        <w:t xml:space="preserve">. </w:t>
      </w:r>
      <w:r w:rsidR="009B4C06" w:rsidRPr="00FB19B7">
        <w:rPr>
          <w:rStyle w:val="libFootnotenumChar"/>
          <w:rtl/>
          <w:lang w:bidi="fa-IR"/>
        </w:rPr>
        <w:t>(</w:t>
      </w:r>
      <w:r w:rsidRPr="00FB19B7">
        <w:rPr>
          <w:rStyle w:val="libFootnotenumChar"/>
          <w:rtl/>
        </w:rPr>
        <w:t>326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بل</w:t>
      </w:r>
      <w:r w:rsidR="00E61D8F">
        <w:rPr>
          <w:rtl/>
          <w:lang w:bidi="fa-IR"/>
        </w:rPr>
        <w:t>ی</w:t>
      </w:r>
      <w:r w:rsidR="009B4C06">
        <w:rPr>
          <w:rtl/>
          <w:lang w:bidi="fa-IR"/>
        </w:rPr>
        <w:t xml:space="preserve">، </w:t>
      </w:r>
      <w:r>
        <w:rPr>
          <w:rtl/>
          <w:lang w:bidi="fa-IR"/>
        </w:rPr>
        <w:t>ش</w:t>
      </w:r>
      <w:r w:rsidR="00E61D8F">
        <w:rPr>
          <w:rtl/>
          <w:lang w:bidi="fa-IR"/>
        </w:rPr>
        <w:t>ی</w:t>
      </w:r>
      <w:r>
        <w:rPr>
          <w:rtl/>
          <w:lang w:bidi="fa-IR"/>
        </w:rPr>
        <w:t>ر</w:t>
      </w:r>
      <w:r w:rsidR="00E61D8F">
        <w:rPr>
          <w:rtl/>
          <w:lang w:bidi="fa-IR"/>
        </w:rPr>
        <w:t>ی</w:t>
      </w:r>
      <w:r>
        <w:rPr>
          <w:rtl/>
          <w:lang w:bidi="fa-IR"/>
        </w:rPr>
        <w:t>ن</w:t>
      </w:r>
      <w:r w:rsidR="00E61D8F">
        <w:rPr>
          <w:rtl/>
          <w:lang w:bidi="fa-IR"/>
        </w:rPr>
        <w:t>ی</w:t>
      </w:r>
      <w:r>
        <w:rPr>
          <w:rtl/>
          <w:lang w:bidi="fa-IR"/>
        </w:rPr>
        <w:t xml:space="preserve"> درون و صفا</w:t>
      </w:r>
      <w:r w:rsidR="00E61D8F">
        <w:rPr>
          <w:rtl/>
          <w:lang w:bidi="fa-IR"/>
        </w:rPr>
        <w:t>ی</w:t>
      </w:r>
      <w:r>
        <w:rPr>
          <w:rtl/>
          <w:lang w:bidi="fa-IR"/>
        </w:rPr>
        <w:t xml:space="preserve"> باطن آدم</w:t>
      </w:r>
      <w:r w:rsidR="00E61D8F">
        <w:rPr>
          <w:rtl/>
          <w:lang w:bidi="fa-IR"/>
        </w:rPr>
        <w:t>ی</w:t>
      </w:r>
      <w:r>
        <w:rPr>
          <w:rtl/>
          <w:lang w:bidi="fa-IR"/>
        </w:rPr>
        <w:t xml:space="preserve"> از تلخ</w:t>
      </w:r>
      <w:r w:rsidR="00E61D8F">
        <w:rPr>
          <w:rtl/>
          <w:lang w:bidi="fa-IR"/>
        </w:rPr>
        <w:t xml:space="preserve">ی </w:t>
      </w:r>
      <w:r>
        <w:rPr>
          <w:rtl/>
          <w:lang w:bidi="fa-IR"/>
        </w:rPr>
        <w:t>ها</w:t>
      </w:r>
      <w:r w:rsidR="009B4C06">
        <w:rPr>
          <w:rtl/>
          <w:lang w:bidi="fa-IR"/>
        </w:rPr>
        <w:t xml:space="preserve">، </w:t>
      </w:r>
      <w:r>
        <w:rPr>
          <w:rtl/>
          <w:lang w:bidi="fa-IR"/>
        </w:rPr>
        <w:t>ت</w:t>
      </w:r>
      <w:r w:rsidR="00E61D8F">
        <w:rPr>
          <w:rtl/>
          <w:lang w:bidi="fa-IR"/>
        </w:rPr>
        <w:t>ی</w:t>
      </w:r>
      <w:r>
        <w:rPr>
          <w:rtl/>
          <w:lang w:bidi="fa-IR"/>
        </w:rPr>
        <w:t>رگ</w:t>
      </w:r>
      <w:r w:rsidR="00E61D8F">
        <w:rPr>
          <w:rtl/>
          <w:lang w:bidi="fa-IR"/>
        </w:rPr>
        <w:t xml:space="preserve">ی </w:t>
      </w:r>
      <w:r>
        <w:rPr>
          <w:rtl/>
          <w:lang w:bidi="fa-IR"/>
        </w:rPr>
        <w:t>ها و آلودگ</w:t>
      </w:r>
      <w:r w:rsidR="00E61D8F">
        <w:rPr>
          <w:rtl/>
          <w:lang w:bidi="fa-IR"/>
        </w:rPr>
        <w:t xml:space="preserve">ی </w:t>
      </w:r>
      <w:r>
        <w:rPr>
          <w:rtl/>
          <w:lang w:bidi="fa-IR"/>
        </w:rPr>
        <w:t>ها ن</w:t>
      </w:r>
      <w:r w:rsidR="00E61D8F">
        <w:rPr>
          <w:rtl/>
          <w:lang w:bidi="fa-IR"/>
        </w:rPr>
        <w:t>ی</w:t>
      </w:r>
      <w:r>
        <w:rPr>
          <w:rtl/>
          <w:lang w:bidi="fa-IR"/>
        </w:rPr>
        <w:t>ز جز به حلاوت صلوات بر محمّد و آل محمّد م</w:t>
      </w:r>
      <w:r w:rsidR="00E61D8F">
        <w:rPr>
          <w:rtl/>
          <w:lang w:bidi="fa-IR"/>
        </w:rPr>
        <w:t>ی</w:t>
      </w:r>
      <w:r>
        <w:rPr>
          <w:rtl/>
          <w:lang w:bidi="fa-IR"/>
        </w:rPr>
        <w:t>سّر نم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«اَکْثِرُوا الصَّلاةَ عَلَ</w:t>
      </w:r>
      <w:r w:rsidR="00E61D8F">
        <w:rPr>
          <w:rtl/>
          <w:lang w:bidi="fa-IR"/>
        </w:rPr>
        <w:t>ی</w:t>
      </w:r>
      <w:r w:rsidR="009B4C06">
        <w:rPr>
          <w:rtl/>
          <w:lang w:bidi="fa-IR"/>
        </w:rPr>
        <w:t xml:space="preserve">، </w:t>
      </w:r>
      <w:r>
        <w:rPr>
          <w:rtl/>
          <w:lang w:bidi="fa-IR"/>
        </w:rPr>
        <w:t>فَإِنَّ الصَّلاةَ عَلَ</w:t>
      </w:r>
      <w:r w:rsidR="00E61D8F">
        <w:rPr>
          <w:rtl/>
          <w:lang w:bidi="fa-IR"/>
        </w:rPr>
        <w:t>ی</w:t>
      </w:r>
      <w:r>
        <w:rPr>
          <w:rtl/>
          <w:lang w:bidi="fa-IR"/>
        </w:rPr>
        <w:t xml:space="preserve"> نُورٌ فِ</w:t>
      </w:r>
      <w:r w:rsidR="00E61D8F">
        <w:rPr>
          <w:rtl/>
          <w:lang w:bidi="fa-IR"/>
        </w:rPr>
        <w:t>ی</w:t>
      </w:r>
      <w:r>
        <w:rPr>
          <w:rtl/>
          <w:lang w:bidi="fa-IR"/>
        </w:rPr>
        <w:t xml:space="preserve"> الْقَبْرِ وَ نُورٌ عَلَ</w:t>
      </w:r>
      <w:r w:rsidR="00E61D8F">
        <w:rPr>
          <w:rtl/>
          <w:lang w:bidi="fa-IR"/>
        </w:rPr>
        <w:t>ی</w:t>
      </w:r>
      <w:r>
        <w:rPr>
          <w:rtl/>
          <w:lang w:bidi="fa-IR"/>
        </w:rPr>
        <w:t xml:space="preserve"> الْصِّراطِ وَ نُورٌ فِ</w:t>
      </w:r>
      <w:r w:rsidR="00E61D8F">
        <w:rPr>
          <w:rtl/>
          <w:lang w:bidi="fa-IR"/>
        </w:rPr>
        <w:t>ی</w:t>
      </w:r>
      <w:r>
        <w:rPr>
          <w:rtl/>
          <w:lang w:bidi="fa-IR"/>
        </w:rPr>
        <w:t xml:space="preserve"> الجَنَّةِ»</w:t>
      </w:r>
      <w:r w:rsidR="009B4C06">
        <w:rPr>
          <w:rtl/>
          <w:lang w:bidi="fa-IR"/>
        </w:rPr>
        <w:t xml:space="preserve">. </w:t>
      </w:r>
      <w:r w:rsidR="009B4C06" w:rsidRPr="00FB19B7">
        <w:rPr>
          <w:rStyle w:val="libFootnotenumChar"/>
          <w:rtl/>
          <w:lang w:bidi="fa-IR"/>
        </w:rPr>
        <w:t>(</w:t>
      </w:r>
      <w:r w:rsidRPr="00FB19B7">
        <w:rPr>
          <w:rStyle w:val="libFootnotenumChar"/>
          <w:rtl/>
        </w:rPr>
        <w:t>327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«بس</w:t>
      </w:r>
      <w:r w:rsidR="00E61D8F">
        <w:rPr>
          <w:rtl/>
          <w:lang w:bidi="fa-IR"/>
        </w:rPr>
        <w:t>ی</w:t>
      </w:r>
      <w:r>
        <w:rPr>
          <w:rtl/>
          <w:lang w:bidi="fa-IR"/>
        </w:rPr>
        <w:t>ار بر من صلوات بفرست</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صلوات بر من در قبر نور است و بر صراط نور است و در بهشت ن</w:t>
      </w:r>
      <w:r w:rsidR="00E61D8F">
        <w:rPr>
          <w:rtl/>
          <w:lang w:bidi="fa-IR"/>
        </w:rPr>
        <w:t>ی</w:t>
      </w:r>
      <w:r>
        <w:rPr>
          <w:rtl/>
          <w:lang w:bidi="fa-IR"/>
        </w:rPr>
        <w:t>ز نور است»</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«هر کس بر من </w:t>
      </w:r>
      <w:r w:rsidR="00E61D8F">
        <w:rPr>
          <w:rtl/>
          <w:lang w:bidi="fa-IR"/>
        </w:rPr>
        <w:t>ی</w:t>
      </w:r>
      <w:r>
        <w:rPr>
          <w:rtl/>
          <w:lang w:bidi="fa-IR"/>
        </w:rPr>
        <w:t>ک مرتبه صلوات بفرستد</w:t>
      </w:r>
      <w:r w:rsidR="009B4C06">
        <w:rPr>
          <w:rtl/>
          <w:lang w:bidi="fa-IR"/>
        </w:rPr>
        <w:t xml:space="preserve">، </w:t>
      </w:r>
      <w:r>
        <w:rPr>
          <w:rtl/>
          <w:lang w:bidi="fa-IR"/>
        </w:rPr>
        <w:t>خداوند بر او ده مرتبه صلوات م</w:t>
      </w:r>
      <w:r w:rsidR="00E61D8F">
        <w:rPr>
          <w:rtl/>
          <w:lang w:bidi="fa-IR"/>
        </w:rPr>
        <w:t xml:space="preserve">ی </w:t>
      </w:r>
      <w:r>
        <w:rPr>
          <w:rtl/>
          <w:lang w:bidi="fa-IR"/>
        </w:rPr>
        <w:t>فرستد و آن</w:t>
      </w:r>
      <w:r w:rsidR="00E61D8F">
        <w:rPr>
          <w:rtl/>
          <w:lang w:bidi="fa-IR"/>
        </w:rPr>
        <w:t xml:space="preserve"> </w:t>
      </w:r>
      <w:r>
        <w:rPr>
          <w:rtl/>
          <w:lang w:bidi="fa-IR"/>
        </w:rPr>
        <w:t>که ده مرتبه صلوات بفرستد</w:t>
      </w:r>
      <w:r w:rsidR="009B4C06">
        <w:rPr>
          <w:rtl/>
          <w:lang w:bidi="fa-IR"/>
        </w:rPr>
        <w:t xml:space="preserve">، </w:t>
      </w:r>
      <w:r>
        <w:rPr>
          <w:rtl/>
          <w:lang w:bidi="fa-IR"/>
        </w:rPr>
        <w:t>خداوند بر او صد مرتبه م</w:t>
      </w:r>
      <w:r w:rsidR="00E61D8F">
        <w:rPr>
          <w:rtl/>
          <w:lang w:bidi="fa-IR"/>
        </w:rPr>
        <w:t xml:space="preserve">ی </w:t>
      </w:r>
      <w:r>
        <w:rPr>
          <w:rtl/>
          <w:lang w:bidi="fa-IR"/>
        </w:rPr>
        <w:t>فرستد و هر کس صد مرتبه صلوات بفرستد</w:t>
      </w:r>
      <w:r w:rsidR="009B4C06">
        <w:rPr>
          <w:rtl/>
          <w:lang w:bidi="fa-IR"/>
        </w:rPr>
        <w:t xml:space="preserve">، </w:t>
      </w:r>
      <w:r>
        <w:rPr>
          <w:rtl/>
          <w:lang w:bidi="fa-IR"/>
        </w:rPr>
        <w:t>خداوند بر او هزار مرتبه صلوات م</w:t>
      </w:r>
      <w:r w:rsidR="00E61D8F">
        <w:rPr>
          <w:rtl/>
          <w:lang w:bidi="fa-IR"/>
        </w:rPr>
        <w:t xml:space="preserve">ی </w:t>
      </w:r>
      <w:r>
        <w:rPr>
          <w:rtl/>
          <w:lang w:bidi="fa-IR"/>
        </w:rPr>
        <w:t>فرستد و هر کس خداوند بر او هزار مرتبه صلوات بفرستد</w:t>
      </w:r>
      <w:r w:rsidR="009B4C06">
        <w:rPr>
          <w:rtl/>
          <w:lang w:bidi="fa-IR"/>
        </w:rPr>
        <w:t xml:space="preserve">، </w:t>
      </w:r>
      <w:r>
        <w:rPr>
          <w:rtl/>
          <w:lang w:bidi="fa-IR"/>
        </w:rPr>
        <w:t>هرگز او را در آتش دوزخ ک</w:t>
      </w:r>
      <w:r w:rsidR="00E61D8F">
        <w:rPr>
          <w:rtl/>
          <w:lang w:bidi="fa-IR"/>
        </w:rPr>
        <w:t>ی</w:t>
      </w:r>
      <w:r>
        <w:rPr>
          <w:rtl/>
          <w:lang w:bidi="fa-IR"/>
        </w:rPr>
        <w:t>فر و عذاب نخواهد نمود»</w:t>
      </w:r>
      <w:r w:rsidR="009B4C06">
        <w:rPr>
          <w:rtl/>
          <w:lang w:bidi="fa-IR"/>
        </w:rPr>
        <w:t xml:space="preserve">. </w:t>
      </w:r>
      <w:r w:rsidR="009B4C06" w:rsidRPr="00FB19B7">
        <w:rPr>
          <w:rStyle w:val="libFootnotenumChar"/>
          <w:rtl/>
          <w:lang w:bidi="fa-IR"/>
        </w:rPr>
        <w:t>(</w:t>
      </w:r>
      <w:r w:rsidRPr="00FB19B7">
        <w:rPr>
          <w:rStyle w:val="libFootnotenumChar"/>
          <w:rtl/>
        </w:rPr>
        <w:t>328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ک روز پس از نماز صبح</w:t>
      </w:r>
      <w:r w:rsidR="001727DE">
        <w:rPr>
          <w:rtl/>
          <w:lang w:bidi="fa-IR"/>
        </w:rPr>
        <w:t>]</w:t>
      </w:r>
      <w:r>
        <w:rPr>
          <w:rtl/>
          <w:lang w:bidi="fa-IR"/>
        </w:rPr>
        <w:t>پ</w:t>
      </w:r>
      <w:r w:rsidR="00E61D8F">
        <w:rPr>
          <w:rtl/>
          <w:lang w:bidi="fa-IR"/>
        </w:rPr>
        <w:t>ی</w:t>
      </w:r>
      <w:r>
        <w:rPr>
          <w:rtl/>
          <w:lang w:bidi="fa-IR"/>
        </w:rPr>
        <w:t xml:space="preserve">امبر اکرم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[اصحابم</w:t>
      </w:r>
      <w:r w:rsidR="009B4C06">
        <w:rPr>
          <w:rtl/>
          <w:lang w:bidi="fa-IR"/>
        </w:rPr>
        <w:t xml:space="preserve">! </w:t>
      </w:r>
      <w:r>
        <w:rPr>
          <w:rtl/>
          <w:lang w:bidi="fa-IR"/>
        </w:rPr>
        <w:t>د</w:t>
      </w:r>
      <w:r w:rsidR="00E61D8F">
        <w:rPr>
          <w:rtl/>
          <w:lang w:bidi="fa-IR"/>
        </w:rPr>
        <w:t>ی</w:t>
      </w:r>
      <w:r>
        <w:rPr>
          <w:rtl/>
          <w:lang w:bidi="fa-IR"/>
        </w:rPr>
        <w:t>شب عمو</w:t>
      </w:r>
      <w:r w:rsidR="00E61D8F">
        <w:rPr>
          <w:rtl/>
          <w:lang w:bidi="fa-IR"/>
        </w:rPr>
        <w:t>ی</w:t>
      </w:r>
      <w:r>
        <w:rPr>
          <w:rtl/>
          <w:lang w:bidi="fa-IR"/>
        </w:rPr>
        <w:t>م حضرت حمزه و برادرم جعفر ط</w:t>
      </w:r>
      <w:r w:rsidR="00E61D8F">
        <w:rPr>
          <w:rtl/>
          <w:lang w:bidi="fa-IR"/>
        </w:rPr>
        <w:t>ی</w:t>
      </w:r>
      <w:r>
        <w:rPr>
          <w:rtl/>
          <w:lang w:bidi="fa-IR"/>
        </w:rPr>
        <w:t>ار را در خواب د</w:t>
      </w:r>
      <w:r w:rsidR="00E61D8F">
        <w:rPr>
          <w:rtl/>
          <w:lang w:bidi="fa-IR"/>
        </w:rPr>
        <w:t>ی</w:t>
      </w:r>
      <w:r>
        <w:rPr>
          <w:rtl/>
          <w:lang w:bidi="fa-IR"/>
        </w:rPr>
        <w:t>دم</w:t>
      </w:r>
      <w:r w:rsidR="009B4C06">
        <w:rPr>
          <w:rtl/>
          <w:lang w:bidi="fa-IR"/>
        </w:rPr>
        <w:t xml:space="preserve">. </w:t>
      </w:r>
      <w:r>
        <w:rPr>
          <w:rtl/>
          <w:lang w:bidi="fa-IR"/>
        </w:rPr>
        <w:t>در کنارشان طبق</w:t>
      </w:r>
      <w:r w:rsidR="00E61D8F">
        <w:rPr>
          <w:rtl/>
          <w:lang w:bidi="fa-IR"/>
        </w:rPr>
        <w:t>ی</w:t>
      </w:r>
      <w:r>
        <w:rPr>
          <w:rtl/>
          <w:lang w:bidi="fa-IR"/>
        </w:rPr>
        <w:t xml:space="preserve"> از م</w:t>
      </w:r>
      <w:r w:rsidR="00E61D8F">
        <w:rPr>
          <w:rtl/>
          <w:lang w:bidi="fa-IR"/>
        </w:rPr>
        <w:t>ی</w:t>
      </w:r>
      <w:r>
        <w:rPr>
          <w:rtl/>
          <w:lang w:bidi="fa-IR"/>
        </w:rPr>
        <w:t>وه سدر بود</w:t>
      </w:r>
      <w:r w:rsidR="009B4C06">
        <w:rPr>
          <w:rtl/>
          <w:lang w:bidi="fa-IR"/>
        </w:rPr>
        <w:t xml:space="preserve">. </w:t>
      </w:r>
      <w:r>
        <w:rPr>
          <w:rtl/>
          <w:lang w:bidi="fa-IR"/>
        </w:rPr>
        <w:t>اندک</w:t>
      </w:r>
      <w:r w:rsidR="00E61D8F">
        <w:rPr>
          <w:rtl/>
          <w:lang w:bidi="fa-IR"/>
        </w:rPr>
        <w:t>ی</w:t>
      </w:r>
      <w:r>
        <w:rPr>
          <w:rtl/>
          <w:lang w:bidi="fa-IR"/>
        </w:rPr>
        <w:t xml:space="preserve"> مشغول خوردن شدند که به انگور تبد</w:t>
      </w:r>
      <w:r w:rsidR="00E61D8F">
        <w:rPr>
          <w:rtl/>
          <w:lang w:bidi="fa-IR"/>
        </w:rPr>
        <w:t>ی</w:t>
      </w:r>
      <w:r>
        <w:rPr>
          <w:rtl/>
          <w:lang w:bidi="fa-IR"/>
        </w:rPr>
        <w:t>ل گشت</w:t>
      </w:r>
      <w:r w:rsidR="009B4C06">
        <w:rPr>
          <w:rtl/>
          <w:lang w:bidi="fa-IR"/>
        </w:rPr>
        <w:t xml:space="preserve">. </w:t>
      </w:r>
      <w:r>
        <w:rPr>
          <w:rtl/>
          <w:lang w:bidi="fa-IR"/>
        </w:rPr>
        <w:t>پس از قدر</w:t>
      </w:r>
      <w:r w:rsidR="00E61D8F">
        <w:rPr>
          <w:rtl/>
          <w:lang w:bidi="fa-IR"/>
        </w:rPr>
        <w:t>ی</w:t>
      </w:r>
      <w:r>
        <w:rPr>
          <w:rtl/>
          <w:lang w:bidi="fa-IR"/>
        </w:rPr>
        <w:t xml:space="preserve"> تناول</w:t>
      </w:r>
      <w:r w:rsidR="009B4C06">
        <w:rPr>
          <w:rtl/>
          <w:lang w:bidi="fa-IR"/>
        </w:rPr>
        <w:t xml:space="preserve">، </w:t>
      </w:r>
      <w:r>
        <w:rPr>
          <w:rtl/>
          <w:lang w:bidi="fa-IR"/>
        </w:rPr>
        <w:t>به خرما مبدّل شد</w:t>
      </w:r>
      <w:r w:rsidR="009B4C06">
        <w:rPr>
          <w:rtl/>
          <w:lang w:bidi="fa-IR"/>
        </w:rPr>
        <w:t xml:space="preserve">. </w:t>
      </w:r>
      <w:r>
        <w:rPr>
          <w:rtl/>
          <w:lang w:bidi="fa-IR"/>
        </w:rPr>
        <w:t>چون آن را تناول کردند</w:t>
      </w:r>
      <w:r w:rsidR="009B4C06">
        <w:rPr>
          <w:rtl/>
          <w:lang w:bidi="fa-IR"/>
        </w:rPr>
        <w:t xml:space="preserve">، </w:t>
      </w:r>
      <w:r>
        <w:rPr>
          <w:rtl/>
          <w:lang w:bidi="fa-IR"/>
        </w:rPr>
        <w:t>به ا</w:t>
      </w:r>
      <w:r w:rsidR="00E61D8F">
        <w:rPr>
          <w:rtl/>
          <w:lang w:bidi="fa-IR"/>
        </w:rPr>
        <w:t>ی</w:t>
      </w:r>
      <w:r>
        <w:rPr>
          <w:rtl/>
          <w:lang w:bidi="fa-IR"/>
        </w:rPr>
        <w:t>شان نزد</w:t>
      </w:r>
      <w:r w:rsidR="00E61D8F">
        <w:rPr>
          <w:rtl/>
          <w:lang w:bidi="fa-IR"/>
        </w:rPr>
        <w:t>ی</w:t>
      </w:r>
      <w:r>
        <w:rPr>
          <w:rtl/>
          <w:lang w:bidi="fa-IR"/>
        </w:rPr>
        <w:t>ک شدم و گفتم</w:t>
      </w:r>
      <w:r w:rsidR="009B4C06">
        <w:rPr>
          <w:rtl/>
          <w:lang w:bidi="fa-IR"/>
        </w:rPr>
        <w:t xml:space="preserve">: </w:t>
      </w:r>
      <w:r>
        <w:rPr>
          <w:rtl/>
          <w:lang w:bidi="fa-IR"/>
        </w:rPr>
        <w:t>پدر و مادرم فدا</w:t>
      </w:r>
      <w:r w:rsidR="00E61D8F">
        <w:rPr>
          <w:rtl/>
          <w:lang w:bidi="fa-IR"/>
        </w:rPr>
        <w:t>ی</w:t>
      </w:r>
      <w:r>
        <w:rPr>
          <w:rtl/>
          <w:lang w:bidi="fa-IR"/>
        </w:rPr>
        <w:t>تان</w:t>
      </w:r>
      <w:r w:rsidR="009B4C06">
        <w:rPr>
          <w:rtl/>
          <w:lang w:bidi="fa-IR"/>
        </w:rPr>
        <w:t xml:space="preserve">! </w:t>
      </w:r>
      <w:r>
        <w:rPr>
          <w:rtl/>
          <w:lang w:bidi="fa-IR"/>
        </w:rPr>
        <w:t xml:space="preserve">کدام عمل را برتر </w:t>
      </w:r>
      <w:r w:rsidR="00E61D8F">
        <w:rPr>
          <w:rtl/>
          <w:lang w:bidi="fa-IR"/>
        </w:rPr>
        <w:t>ی</w:t>
      </w:r>
      <w:r>
        <w:rPr>
          <w:rtl/>
          <w:lang w:bidi="fa-IR"/>
        </w:rPr>
        <w:t>افت</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پاسخ دادند</w:t>
      </w:r>
      <w:r w:rsidR="009B4C06">
        <w:rPr>
          <w:rtl/>
          <w:lang w:bidi="fa-IR"/>
        </w:rPr>
        <w:t xml:space="preserve">: </w:t>
      </w:r>
      <w:r>
        <w:rPr>
          <w:rtl/>
          <w:lang w:bidi="fa-IR"/>
        </w:rPr>
        <w:t>پدران و مادران ما فدا</w:t>
      </w:r>
      <w:r w:rsidR="00E61D8F">
        <w:rPr>
          <w:rtl/>
          <w:lang w:bidi="fa-IR"/>
        </w:rPr>
        <w:t>ی</w:t>
      </w:r>
      <w:r>
        <w:rPr>
          <w:rtl/>
          <w:lang w:bidi="fa-IR"/>
        </w:rPr>
        <w:t>ت</w:t>
      </w:r>
      <w:r w:rsidR="009B4C06">
        <w:rPr>
          <w:rtl/>
          <w:lang w:bidi="fa-IR"/>
        </w:rPr>
        <w:t xml:space="preserve">! </w:t>
      </w:r>
      <w:r>
        <w:rPr>
          <w:rtl/>
          <w:lang w:bidi="fa-IR"/>
        </w:rPr>
        <w:t>صلوات فرستادن بر تو</w:t>
      </w:r>
      <w:r w:rsidR="009B4C06">
        <w:rPr>
          <w:rtl/>
          <w:lang w:bidi="fa-IR"/>
        </w:rPr>
        <w:t xml:space="preserve">، </w:t>
      </w:r>
      <w:r>
        <w:rPr>
          <w:rtl/>
          <w:lang w:bidi="fa-IR"/>
        </w:rPr>
        <w:t>تشنه را س</w:t>
      </w:r>
      <w:r w:rsidR="00E61D8F">
        <w:rPr>
          <w:rtl/>
          <w:lang w:bidi="fa-IR"/>
        </w:rPr>
        <w:t>ی</w:t>
      </w:r>
      <w:r>
        <w:rPr>
          <w:rtl/>
          <w:lang w:bidi="fa-IR"/>
        </w:rPr>
        <w:t>راب کردن و دوست</w:t>
      </w:r>
      <w:r w:rsidR="00E61D8F">
        <w:rPr>
          <w:rtl/>
          <w:lang w:bidi="fa-IR"/>
        </w:rPr>
        <w:t>ی</w:t>
      </w:r>
      <w:r>
        <w:rPr>
          <w:rtl/>
          <w:lang w:bidi="fa-IR"/>
        </w:rPr>
        <w:t xml:space="preserve"> عل</w:t>
      </w:r>
      <w:r w:rsidR="00E61D8F">
        <w:rPr>
          <w:rtl/>
          <w:lang w:bidi="fa-IR"/>
        </w:rPr>
        <w:t>ی</w:t>
      </w:r>
      <w:r>
        <w:rPr>
          <w:rtl/>
          <w:lang w:bidi="fa-IR"/>
        </w:rPr>
        <w:t xml:space="preserve"> بن اب</w:t>
      </w:r>
      <w:r w:rsidR="00E61D8F">
        <w:rPr>
          <w:rtl/>
          <w:lang w:bidi="fa-IR"/>
        </w:rPr>
        <w:t>ی</w:t>
      </w:r>
      <w:r>
        <w:rPr>
          <w:rtl/>
          <w:lang w:bidi="fa-IR"/>
        </w:rPr>
        <w:t xml:space="preserve"> طالب را برتر</w:t>
      </w:r>
      <w:r w:rsidR="00E61D8F">
        <w:rPr>
          <w:rtl/>
          <w:lang w:bidi="fa-IR"/>
        </w:rPr>
        <w:t>ی</w:t>
      </w:r>
      <w:r>
        <w:rPr>
          <w:rtl/>
          <w:lang w:bidi="fa-IR"/>
        </w:rPr>
        <w:t xml:space="preserve">ن اعمال </w:t>
      </w:r>
      <w:r w:rsidR="00E61D8F">
        <w:rPr>
          <w:rtl/>
          <w:lang w:bidi="fa-IR"/>
        </w:rPr>
        <w:t>ی</w:t>
      </w:r>
      <w:r>
        <w:rPr>
          <w:rtl/>
          <w:lang w:bidi="fa-IR"/>
        </w:rPr>
        <w:t>افت</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329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عالم بزرگوار</w:t>
      </w:r>
      <w:r w:rsidR="009B4C06">
        <w:rPr>
          <w:rtl/>
          <w:lang w:bidi="fa-IR"/>
        </w:rPr>
        <w:t xml:space="preserve">، </w:t>
      </w:r>
      <w:r>
        <w:rPr>
          <w:rtl/>
          <w:lang w:bidi="fa-IR"/>
        </w:rPr>
        <w:t>مرحوم ش</w:t>
      </w:r>
      <w:r w:rsidR="00E61D8F">
        <w:rPr>
          <w:rtl/>
          <w:lang w:bidi="fa-IR"/>
        </w:rPr>
        <w:t>ی</w:t>
      </w:r>
      <w:r>
        <w:rPr>
          <w:rtl/>
          <w:lang w:bidi="fa-IR"/>
        </w:rPr>
        <w:t>خ احمد بن ش</w:t>
      </w:r>
      <w:r w:rsidR="00E61D8F">
        <w:rPr>
          <w:rtl/>
          <w:lang w:bidi="fa-IR"/>
        </w:rPr>
        <w:t>ی</w:t>
      </w:r>
      <w:r>
        <w:rPr>
          <w:rtl/>
          <w:lang w:bidi="fa-IR"/>
        </w:rPr>
        <w:t>خ ز</w:t>
      </w:r>
      <w:r w:rsidR="00E61D8F">
        <w:rPr>
          <w:rtl/>
          <w:lang w:bidi="fa-IR"/>
        </w:rPr>
        <w:t>ی</w:t>
      </w:r>
      <w:r>
        <w:rPr>
          <w:rtl/>
          <w:lang w:bidi="fa-IR"/>
        </w:rPr>
        <w:t>ن الدّ</w:t>
      </w:r>
      <w:r w:rsidR="00E61D8F">
        <w:rPr>
          <w:rtl/>
          <w:lang w:bidi="fa-IR"/>
        </w:rPr>
        <w:t>ی</w:t>
      </w:r>
      <w:r>
        <w:rPr>
          <w:rtl/>
          <w:lang w:bidi="fa-IR"/>
        </w:rPr>
        <w:t>ن گو</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 xml:space="preserve">در خواب امام سجّاد </w:t>
      </w:r>
      <w:r w:rsidR="00B264EE" w:rsidRPr="00B264EE">
        <w:rPr>
          <w:rStyle w:val="libAlaemChar"/>
          <w:rtl/>
        </w:rPr>
        <w:t>عليه‌السلام</w:t>
      </w:r>
      <w:r>
        <w:rPr>
          <w:rtl/>
          <w:lang w:bidi="fa-IR"/>
        </w:rPr>
        <w:t xml:space="preserve"> را ز</w:t>
      </w:r>
      <w:r w:rsidR="00E61D8F">
        <w:rPr>
          <w:rtl/>
          <w:lang w:bidi="fa-IR"/>
        </w:rPr>
        <w:t>ی</w:t>
      </w:r>
      <w:r>
        <w:rPr>
          <w:rtl/>
          <w:lang w:bidi="fa-IR"/>
        </w:rPr>
        <w:t>ارت نمودم</w:t>
      </w:r>
      <w:r w:rsidR="009B4C06">
        <w:rPr>
          <w:rtl/>
          <w:lang w:bidi="fa-IR"/>
        </w:rPr>
        <w:t xml:space="preserve">. </w:t>
      </w:r>
      <w:r>
        <w:rPr>
          <w:rtl/>
          <w:lang w:bidi="fa-IR"/>
        </w:rPr>
        <w:t>از کم</w:t>
      </w:r>
      <w:r w:rsidR="00E61D8F">
        <w:rPr>
          <w:rtl/>
          <w:lang w:bidi="fa-IR"/>
        </w:rPr>
        <w:t>ی</w:t>
      </w:r>
      <w:r>
        <w:rPr>
          <w:rtl/>
          <w:lang w:bidi="fa-IR"/>
        </w:rPr>
        <w:t xml:space="preserve"> توشه برا</w:t>
      </w:r>
      <w:r w:rsidR="00E61D8F">
        <w:rPr>
          <w:rtl/>
          <w:lang w:bidi="fa-IR"/>
        </w:rPr>
        <w:t>ی</w:t>
      </w:r>
      <w:r>
        <w:rPr>
          <w:rtl/>
          <w:lang w:bidi="fa-IR"/>
        </w:rPr>
        <w:t xml:space="preserve"> روز ق</w:t>
      </w:r>
      <w:r w:rsidR="00E61D8F">
        <w:rPr>
          <w:rtl/>
          <w:lang w:bidi="fa-IR"/>
        </w:rPr>
        <w:t>ی</w:t>
      </w:r>
      <w:r>
        <w:rPr>
          <w:rtl/>
          <w:lang w:bidi="fa-IR"/>
        </w:rPr>
        <w:t>امت و نداشتن توف</w:t>
      </w:r>
      <w:r w:rsidR="00E61D8F">
        <w:rPr>
          <w:rtl/>
          <w:lang w:bidi="fa-IR"/>
        </w:rPr>
        <w:t>ی</w:t>
      </w:r>
      <w:r>
        <w:rPr>
          <w:rtl/>
          <w:lang w:bidi="fa-IR"/>
        </w:rPr>
        <w:t>ق توبه و کم</w:t>
      </w:r>
      <w:r w:rsidR="00E61D8F">
        <w:rPr>
          <w:rtl/>
          <w:lang w:bidi="fa-IR"/>
        </w:rPr>
        <w:t>ی</w:t>
      </w:r>
      <w:r>
        <w:rPr>
          <w:rtl/>
          <w:lang w:bidi="fa-IR"/>
        </w:rPr>
        <w:t xml:space="preserve"> اعمال صالحه و شا</w:t>
      </w:r>
      <w:r w:rsidR="00E61D8F">
        <w:rPr>
          <w:rtl/>
          <w:lang w:bidi="fa-IR"/>
        </w:rPr>
        <w:t>ی</w:t>
      </w:r>
      <w:r>
        <w:rPr>
          <w:rtl/>
          <w:lang w:bidi="fa-IR"/>
        </w:rPr>
        <w:t>سته شکا</w:t>
      </w:r>
      <w:r w:rsidR="00E61D8F">
        <w:rPr>
          <w:rtl/>
          <w:lang w:bidi="fa-IR"/>
        </w:rPr>
        <w:t>ی</w:t>
      </w:r>
      <w:r>
        <w:rPr>
          <w:rtl/>
          <w:lang w:bidi="fa-IR"/>
        </w:rPr>
        <w:t>ت کردم</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«بر تو باد بس</w:t>
      </w:r>
      <w:r w:rsidR="00E61D8F">
        <w:rPr>
          <w:rtl/>
          <w:lang w:bidi="fa-IR"/>
        </w:rPr>
        <w:t>ی</w:t>
      </w:r>
      <w:r>
        <w:rPr>
          <w:rtl/>
          <w:lang w:bidi="fa-IR"/>
        </w:rPr>
        <w:t>ار صلوات فرستادن</w:t>
      </w:r>
      <w:r w:rsidR="009B4C06">
        <w:rPr>
          <w:rtl/>
          <w:lang w:bidi="fa-IR"/>
        </w:rPr>
        <w:t xml:space="preserve">. </w:t>
      </w:r>
      <w:r>
        <w:rPr>
          <w:rtl/>
          <w:lang w:bidi="fa-IR"/>
        </w:rPr>
        <w:t>ما ن</w:t>
      </w:r>
      <w:r w:rsidR="00E61D8F">
        <w:rPr>
          <w:rtl/>
          <w:lang w:bidi="fa-IR"/>
        </w:rPr>
        <w:t>ی</w:t>
      </w:r>
      <w:r>
        <w:rPr>
          <w:rtl/>
          <w:lang w:bidi="fa-IR"/>
        </w:rPr>
        <w:t>ز برا</w:t>
      </w:r>
      <w:r w:rsidR="00E61D8F">
        <w:rPr>
          <w:rtl/>
          <w:lang w:bidi="fa-IR"/>
        </w:rPr>
        <w:t>ی</w:t>
      </w:r>
      <w:r>
        <w:rPr>
          <w:rtl/>
          <w:lang w:bidi="fa-IR"/>
        </w:rPr>
        <w:t xml:space="preserve"> تو صلوات م</w:t>
      </w:r>
      <w:r w:rsidR="00E61D8F">
        <w:rPr>
          <w:rtl/>
          <w:lang w:bidi="fa-IR"/>
        </w:rPr>
        <w:t xml:space="preserve">ی </w:t>
      </w:r>
      <w:r>
        <w:rPr>
          <w:rtl/>
          <w:lang w:bidi="fa-IR"/>
        </w:rPr>
        <w:t>فرست</w:t>
      </w:r>
      <w:r w:rsidR="00E61D8F">
        <w:rPr>
          <w:rtl/>
          <w:lang w:bidi="fa-IR"/>
        </w:rPr>
        <w:t>ی</w:t>
      </w:r>
      <w:r>
        <w:rPr>
          <w:rtl/>
          <w:lang w:bidi="fa-IR"/>
        </w:rPr>
        <w:t>م و آن را پاداش صلوات تو قرار خواه</w:t>
      </w:r>
      <w:r w:rsidR="00E61D8F">
        <w:rPr>
          <w:rtl/>
          <w:lang w:bidi="fa-IR"/>
        </w:rPr>
        <w:t>ی</w:t>
      </w:r>
      <w:r>
        <w:rPr>
          <w:rtl/>
          <w:lang w:bidi="fa-IR"/>
        </w:rPr>
        <w:t>م داد»</w:t>
      </w:r>
      <w:r w:rsidR="009B4C06">
        <w:rPr>
          <w:rtl/>
          <w:lang w:bidi="fa-IR"/>
        </w:rPr>
        <w:t xml:space="preserve">. </w:t>
      </w:r>
      <w:r w:rsidR="009B4C06" w:rsidRPr="00FB19B7">
        <w:rPr>
          <w:rStyle w:val="libFootnotenumChar"/>
          <w:rtl/>
          <w:lang w:bidi="fa-IR"/>
        </w:rPr>
        <w:t>(</w:t>
      </w:r>
      <w:r w:rsidRPr="00FB19B7">
        <w:rPr>
          <w:rStyle w:val="libFootnotenumChar"/>
          <w:rtl/>
        </w:rPr>
        <w:t>330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امام رضا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 xml:space="preserve">مَنْ لَمْ </w:t>
      </w:r>
      <w:r w:rsidR="00E61D8F">
        <w:rPr>
          <w:rtl/>
          <w:lang w:bidi="fa-IR"/>
        </w:rPr>
        <w:t>ی</w:t>
      </w:r>
      <w:r>
        <w:rPr>
          <w:rtl/>
          <w:lang w:bidi="fa-IR"/>
        </w:rPr>
        <w:t>قْدِرْ عَل</w:t>
      </w:r>
      <w:r w:rsidR="00E61D8F">
        <w:rPr>
          <w:rtl/>
          <w:lang w:bidi="fa-IR"/>
        </w:rPr>
        <w:t>ی</w:t>
      </w:r>
      <w:r>
        <w:rPr>
          <w:rtl/>
          <w:lang w:bidi="fa-IR"/>
        </w:rPr>
        <w:t xml:space="preserve"> ما </w:t>
      </w:r>
      <w:r w:rsidR="00E61D8F">
        <w:rPr>
          <w:rtl/>
          <w:lang w:bidi="fa-IR"/>
        </w:rPr>
        <w:t>ی</w:t>
      </w:r>
      <w:r>
        <w:rPr>
          <w:rtl/>
          <w:lang w:bidi="fa-IR"/>
        </w:rPr>
        <w:t>کَفِّرُ بِهِ ذُنُوبَهُ فَلْ</w:t>
      </w:r>
      <w:r w:rsidR="00E61D8F">
        <w:rPr>
          <w:rtl/>
          <w:lang w:bidi="fa-IR"/>
        </w:rPr>
        <w:t>ی</w:t>
      </w:r>
      <w:r>
        <w:rPr>
          <w:rtl/>
          <w:lang w:bidi="fa-IR"/>
        </w:rPr>
        <w:t>کْثِرْ مِنَ الصَّلاةِ عَل</w:t>
      </w:r>
      <w:r w:rsidR="00E61D8F">
        <w:rPr>
          <w:rtl/>
          <w:lang w:bidi="fa-IR"/>
        </w:rPr>
        <w:t>ی</w:t>
      </w:r>
      <w:r>
        <w:rPr>
          <w:rtl/>
          <w:lang w:bidi="fa-IR"/>
        </w:rPr>
        <w:t xml:space="preserve"> مُحَمَّدٍ وَ آلِ مُحَمَّدٍ فَاِنَّها تَهْدِمُ الذُّنُوبَ هَدْماً»</w:t>
      </w:r>
      <w:r w:rsidR="009B4C06">
        <w:rPr>
          <w:rtl/>
          <w:lang w:bidi="fa-IR"/>
        </w:rPr>
        <w:t xml:space="preserve">. </w:t>
      </w:r>
      <w:r w:rsidR="009B4C06" w:rsidRPr="00FB19B7">
        <w:rPr>
          <w:rStyle w:val="libFootnotenumChar"/>
          <w:rtl/>
          <w:lang w:bidi="fa-IR"/>
        </w:rPr>
        <w:t>(</w:t>
      </w:r>
      <w:r w:rsidRPr="00FB19B7">
        <w:rPr>
          <w:rStyle w:val="libFootnotenumChar"/>
          <w:rtl/>
        </w:rPr>
        <w:t>331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نم</w:t>
      </w:r>
      <w:r w:rsidR="00E61D8F">
        <w:rPr>
          <w:rtl/>
          <w:lang w:bidi="fa-IR"/>
        </w:rPr>
        <w:t xml:space="preserve">ی </w:t>
      </w:r>
      <w:r>
        <w:rPr>
          <w:rtl/>
          <w:lang w:bidi="fa-IR"/>
        </w:rPr>
        <w:t>تواند با چ</w:t>
      </w:r>
      <w:r w:rsidR="00E61D8F">
        <w:rPr>
          <w:rtl/>
          <w:lang w:bidi="fa-IR"/>
        </w:rPr>
        <w:t>ی</w:t>
      </w:r>
      <w:r>
        <w:rPr>
          <w:rtl/>
          <w:lang w:bidi="fa-IR"/>
        </w:rPr>
        <w:t>ز</w:t>
      </w:r>
      <w:r w:rsidR="00E61D8F">
        <w:rPr>
          <w:rtl/>
          <w:lang w:bidi="fa-IR"/>
        </w:rPr>
        <w:t>ی</w:t>
      </w:r>
      <w:r>
        <w:rPr>
          <w:rtl/>
          <w:lang w:bidi="fa-IR"/>
        </w:rPr>
        <w:t xml:space="preserve"> گناهانش را جبران نما</w:t>
      </w:r>
      <w:r w:rsidR="00E61D8F">
        <w:rPr>
          <w:rtl/>
          <w:lang w:bidi="fa-IR"/>
        </w:rPr>
        <w:t>ی</w:t>
      </w:r>
      <w:r>
        <w:rPr>
          <w:rtl/>
          <w:lang w:bidi="fa-IR"/>
        </w:rPr>
        <w:t>د</w:t>
      </w:r>
      <w:r w:rsidR="009B4C06">
        <w:rPr>
          <w:rtl/>
          <w:lang w:bidi="fa-IR"/>
        </w:rPr>
        <w:t xml:space="preserve">، </w:t>
      </w:r>
      <w:r>
        <w:rPr>
          <w:rtl/>
          <w:lang w:bidi="fa-IR"/>
        </w:rPr>
        <w:t>بس</w:t>
      </w:r>
      <w:r w:rsidR="00E61D8F">
        <w:rPr>
          <w:rtl/>
          <w:lang w:bidi="fa-IR"/>
        </w:rPr>
        <w:t>ی</w:t>
      </w:r>
      <w:r>
        <w:rPr>
          <w:rtl/>
          <w:lang w:bidi="fa-IR"/>
        </w:rPr>
        <w:t>ار بر محمّد و آل محمّد صلوات بفرستد</w:t>
      </w:r>
      <w:r w:rsidR="009B4C06">
        <w:rPr>
          <w:rtl/>
          <w:lang w:bidi="fa-IR"/>
        </w:rPr>
        <w:t xml:space="preserve">، </w:t>
      </w:r>
      <w:r>
        <w:rPr>
          <w:rtl/>
          <w:lang w:bidi="fa-IR"/>
        </w:rPr>
        <w:t>ز</w:t>
      </w:r>
      <w:r w:rsidR="00E61D8F">
        <w:rPr>
          <w:rtl/>
          <w:lang w:bidi="fa-IR"/>
        </w:rPr>
        <w:t>ی</w:t>
      </w:r>
      <w:r>
        <w:rPr>
          <w:rtl/>
          <w:lang w:bidi="fa-IR"/>
        </w:rPr>
        <w:t>را صلوات گناهانش را نابود و از ب</w:t>
      </w:r>
      <w:r w:rsidR="00E61D8F">
        <w:rPr>
          <w:rtl/>
          <w:lang w:bidi="fa-IR"/>
        </w:rPr>
        <w:t>ی</w:t>
      </w:r>
      <w:r>
        <w:rPr>
          <w:rtl/>
          <w:lang w:bidi="fa-IR"/>
        </w:rPr>
        <w:t>ن م</w:t>
      </w:r>
      <w:r w:rsidR="00E61D8F">
        <w:rPr>
          <w:rtl/>
          <w:lang w:bidi="fa-IR"/>
        </w:rPr>
        <w:t xml:space="preserve">ی </w:t>
      </w:r>
      <w:r>
        <w:rPr>
          <w:rtl/>
          <w:lang w:bidi="fa-IR"/>
        </w:rPr>
        <w:t>برد»</w:t>
      </w:r>
      <w:r w:rsidR="009B4C06">
        <w:rPr>
          <w:rtl/>
          <w:lang w:bidi="fa-IR"/>
        </w:rPr>
        <w:t xml:space="preserve">. </w:t>
      </w:r>
    </w:p>
    <w:p w:rsidR="0049138A" w:rsidRDefault="0049138A" w:rsidP="0049138A">
      <w:pPr>
        <w:pStyle w:val="libNormal"/>
        <w:rPr>
          <w:rtl/>
          <w:lang w:bidi="fa-IR"/>
        </w:rPr>
      </w:pPr>
      <w:r>
        <w:rPr>
          <w:rtl/>
          <w:lang w:bidi="fa-IR"/>
        </w:rPr>
        <w:t>خانم</w:t>
      </w:r>
      <w:r w:rsidR="00E61D8F">
        <w:rPr>
          <w:rtl/>
          <w:lang w:bidi="fa-IR"/>
        </w:rPr>
        <w:t>ی</w:t>
      </w:r>
      <w:r>
        <w:rPr>
          <w:rtl/>
          <w:lang w:bidi="fa-IR"/>
        </w:rPr>
        <w:t xml:space="preserve"> دخترش را پس از فوت در خواب د</w:t>
      </w:r>
      <w:r w:rsidR="00E61D8F">
        <w:rPr>
          <w:rtl/>
          <w:lang w:bidi="fa-IR"/>
        </w:rPr>
        <w:t>ی</w:t>
      </w:r>
      <w:r>
        <w:rPr>
          <w:rtl/>
          <w:lang w:bidi="fa-IR"/>
        </w:rPr>
        <w:t>د که به عذاب گرفتار است</w:t>
      </w:r>
      <w:r w:rsidR="009B4C06">
        <w:rPr>
          <w:rtl/>
          <w:lang w:bidi="fa-IR"/>
        </w:rPr>
        <w:t xml:space="preserve">. </w:t>
      </w:r>
      <w:r>
        <w:rPr>
          <w:rtl/>
          <w:lang w:bidi="fa-IR"/>
        </w:rPr>
        <w:t>پس از ب</w:t>
      </w:r>
      <w:r w:rsidR="00E61D8F">
        <w:rPr>
          <w:rtl/>
          <w:lang w:bidi="fa-IR"/>
        </w:rPr>
        <w:t>ی</w:t>
      </w:r>
      <w:r>
        <w:rPr>
          <w:rtl/>
          <w:lang w:bidi="fa-IR"/>
        </w:rPr>
        <w:t>دار شدن</w:t>
      </w:r>
      <w:r w:rsidR="009B4C06">
        <w:rPr>
          <w:rtl/>
          <w:lang w:bidi="fa-IR"/>
        </w:rPr>
        <w:t xml:space="preserve">، </w:t>
      </w:r>
      <w:r>
        <w:rPr>
          <w:rtl/>
          <w:lang w:bidi="fa-IR"/>
        </w:rPr>
        <w:t>ناله و زار</w:t>
      </w:r>
      <w:r w:rsidR="00E61D8F">
        <w:rPr>
          <w:rtl/>
          <w:lang w:bidi="fa-IR"/>
        </w:rPr>
        <w:t>ی</w:t>
      </w:r>
      <w:r>
        <w:rPr>
          <w:rtl/>
          <w:lang w:bidi="fa-IR"/>
        </w:rPr>
        <w:t xml:space="preserve"> بس</w:t>
      </w:r>
      <w:r w:rsidR="00E61D8F">
        <w:rPr>
          <w:rtl/>
          <w:lang w:bidi="fa-IR"/>
        </w:rPr>
        <w:t>ی</w:t>
      </w:r>
      <w:r>
        <w:rPr>
          <w:rtl/>
          <w:lang w:bidi="fa-IR"/>
        </w:rPr>
        <w:t>ار نمود</w:t>
      </w:r>
      <w:r w:rsidR="009B4C06">
        <w:rPr>
          <w:rtl/>
          <w:lang w:bidi="fa-IR"/>
        </w:rPr>
        <w:t xml:space="preserve">. </w:t>
      </w:r>
      <w:r>
        <w:rPr>
          <w:rtl/>
          <w:lang w:bidi="fa-IR"/>
        </w:rPr>
        <w:t xml:space="preserve">پس از </w:t>
      </w:r>
      <w:r w:rsidR="00E61D8F">
        <w:rPr>
          <w:rtl/>
          <w:lang w:bidi="fa-IR"/>
        </w:rPr>
        <w:t>ی</w:t>
      </w:r>
      <w:r>
        <w:rPr>
          <w:rtl/>
          <w:lang w:bidi="fa-IR"/>
        </w:rPr>
        <w:t>ک شبانه روز د</w:t>
      </w:r>
      <w:r w:rsidR="00E61D8F">
        <w:rPr>
          <w:rtl/>
          <w:lang w:bidi="fa-IR"/>
        </w:rPr>
        <w:t>ی</w:t>
      </w:r>
      <w:r>
        <w:rPr>
          <w:rtl/>
          <w:lang w:bidi="fa-IR"/>
        </w:rPr>
        <w:t>گر</w:t>
      </w:r>
      <w:r w:rsidR="009B4C06">
        <w:rPr>
          <w:rtl/>
          <w:lang w:bidi="fa-IR"/>
        </w:rPr>
        <w:t xml:space="preserve">، </w:t>
      </w:r>
      <w:r>
        <w:rPr>
          <w:rtl/>
          <w:lang w:bidi="fa-IR"/>
        </w:rPr>
        <w:t>دوباره دخترش را در خواب د</w:t>
      </w:r>
      <w:r w:rsidR="00E61D8F">
        <w:rPr>
          <w:rtl/>
          <w:lang w:bidi="fa-IR"/>
        </w:rPr>
        <w:t>ی</w:t>
      </w:r>
      <w:r>
        <w:rPr>
          <w:rtl/>
          <w:lang w:bidi="fa-IR"/>
        </w:rPr>
        <w:t>د که خوشحال و شادمان در باغ</w:t>
      </w:r>
      <w:r w:rsidR="00E61D8F">
        <w:rPr>
          <w:rtl/>
          <w:lang w:bidi="fa-IR"/>
        </w:rPr>
        <w:t>ی</w:t>
      </w:r>
      <w:r>
        <w:rPr>
          <w:rtl/>
          <w:lang w:bidi="fa-IR"/>
        </w:rPr>
        <w:t xml:space="preserve"> از باغ</w:t>
      </w:r>
      <w:r w:rsidR="00E61D8F">
        <w:rPr>
          <w:rtl/>
          <w:lang w:bidi="fa-IR"/>
        </w:rPr>
        <w:t xml:space="preserve"> </w:t>
      </w:r>
      <w:r>
        <w:rPr>
          <w:rtl/>
          <w:lang w:bidi="fa-IR"/>
        </w:rPr>
        <w:t>ها</w:t>
      </w:r>
      <w:r w:rsidR="00E61D8F">
        <w:rPr>
          <w:rtl/>
          <w:lang w:bidi="fa-IR"/>
        </w:rPr>
        <w:t>ی</w:t>
      </w:r>
      <w:r>
        <w:rPr>
          <w:rtl/>
          <w:lang w:bidi="fa-IR"/>
        </w:rPr>
        <w:t xml:space="preserve"> بهشت به سر م</w:t>
      </w:r>
      <w:r w:rsidR="00E61D8F">
        <w:rPr>
          <w:rtl/>
          <w:lang w:bidi="fa-IR"/>
        </w:rPr>
        <w:t xml:space="preserve">ی </w:t>
      </w:r>
      <w:r>
        <w:rPr>
          <w:rtl/>
          <w:lang w:bidi="fa-IR"/>
        </w:rPr>
        <w:t>برد</w:t>
      </w:r>
      <w:r w:rsidR="009B4C06">
        <w:rPr>
          <w:rtl/>
          <w:lang w:bidi="fa-IR"/>
        </w:rPr>
        <w:t xml:space="preserve">. </w:t>
      </w:r>
      <w:r>
        <w:rPr>
          <w:rtl/>
          <w:lang w:bidi="fa-IR"/>
        </w:rPr>
        <w:t>علّت آن را از او پرس</w:t>
      </w:r>
      <w:r w:rsidR="00E61D8F">
        <w:rPr>
          <w:rtl/>
          <w:lang w:bidi="fa-IR"/>
        </w:rPr>
        <w:t>ی</w:t>
      </w:r>
      <w:r>
        <w:rPr>
          <w:rtl/>
          <w:lang w:bidi="fa-IR"/>
        </w:rPr>
        <w:t>د</w:t>
      </w:r>
      <w:r w:rsidR="009B4C06">
        <w:rPr>
          <w:rtl/>
          <w:lang w:bidi="fa-IR"/>
        </w:rPr>
        <w:t xml:space="preserve">؟ </w:t>
      </w:r>
      <w:r>
        <w:rPr>
          <w:rtl/>
          <w:lang w:bidi="fa-IR"/>
        </w:rPr>
        <w:t>پاسخ داد</w:t>
      </w:r>
      <w:r w:rsidR="009B4C06">
        <w:rPr>
          <w:rtl/>
          <w:lang w:bidi="fa-IR"/>
        </w:rPr>
        <w:t xml:space="preserve">: </w:t>
      </w:r>
      <w:r>
        <w:rPr>
          <w:rtl/>
          <w:lang w:bidi="fa-IR"/>
        </w:rPr>
        <w:t>به واسطه گناهانم در عذاب بودم</w:t>
      </w:r>
      <w:r w:rsidR="009B4C06">
        <w:rPr>
          <w:rtl/>
          <w:lang w:bidi="fa-IR"/>
        </w:rPr>
        <w:t xml:space="preserve">. </w:t>
      </w:r>
      <w:r>
        <w:rPr>
          <w:rtl/>
          <w:lang w:bidi="fa-IR"/>
        </w:rPr>
        <w:t>امّا امروز شخص</w:t>
      </w:r>
      <w:r w:rsidR="00E61D8F">
        <w:rPr>
          <w:rtl/>
          <w:lang w:bidi="fa-IR"/>
        </w:rPr>
        <w:t>ی</w:t>
      </w:r>
      <w:r>
        <w:rPr>
          <w:rtl/>
          <w:lang w:bidi="fa-IR"/>
        </w:rPr>
        <w:t xml:space="preserve"> به قبرستان گذر نمود و چند</w:t>
      </w:r>
      <w:r w:rsidR="00E61D8F">
        <w:rPr>
          <w:rtl/>
          <w:lang w:bidi="fa-IR"/>
        </w:rPr>
        <w:t>ی</w:t>
      </w:r>
      <w:r>
        <w:rPr>
          <w:rtl/>
          <w:lang w:bidi="fa-IR"/>
        </w:rPr>
        <w:t>ن صلوات فرستاد و ثواب آن را به اهل ا</w:t>
      </w:r>
      <w:r w:rsidR="00E61D8F">
        <w:rPr>
          <w:rtl/>
          <w:lang w:bidi="fa-IR"/>
        </w:rPr>
        <w:t>ی</w:t>
      </w:r>
      <w:r>
        <w:rPr>
          <w:rtl/>
          <w:lang w:bidi="fa-IR"/>
        </w:rPr>
        <w:t>ن قبرستان نثار کرد</w:t>
      </w:r>
      <w:r w:rsidR="009B4C06">
        <w:rPr>
          <w:rtl/>
          <w:lang w:bidi="fa-IR"/>
        </w:rPr>
        <w:t xml:space="preserve">. </w:t>
      </w:r>
      <w:r>
        <w:rPr>
          <w:rtl/>
          <w:lang w:bidi="fa-IR"/>
        </w:rPr>
        <w:t>خداوند متعال به برکت آن صلوات</w:t>
      </w:r>
      <w:r w:rsidR="00E61D8F">
        <w:rPr>
          <w:rtl/>
          <w:lang w:bidi="fa-IR"/>
        </w:rPr>
        <w:t xml:space="preserve"> </w:t>
      </w:r>
      <w:r>
        <w:rPr>
          <w:rtl/>
          <w:lang w:bidi="fa-IR"/>
        </w:rPr>
        <w:t>ها</w:t>
      </w:r>
      <w:r w:rsidR="009B4C06">
        <w:rPr>
          <w:rtl/>
          <w:lang w:bidi="fa-IR"/>
        </w:rPr>
        <w:t xml:space="preserve">، </w:t>
      </w:r>
      <w:r>
        <w:rPr>
          <w:rtl/>
          <w:lang w:bidi="fa-IR"/>
        </w:rPr>
        <w:t>عذاب را از اهل قبور برداشت و به حور و قصور تبد</w:t>
      </w:r>
      <w:r w:rsidR="00E61D8F">
        <w:rPr>
          <w:rtl/>
          <w:lang w:bidi="fa-IR"/>
        </w:rPr>
        <w:t>ی</w:t>
      </w:r>
      <w:r>
        <w:rPr>
          <w:rtl/>
          <w:lang w:bidi="fa-IR"/>
        </w:rPr>
        <w:t>ل نمود</w:t>
      </w:r>
      <w:r w:rsidR="009B4C06">
        <w:rPr>
          <w:rtl/>
          <w:lang w:bidi="fa-IR"/>
        </w:rPr>
        <w:t xml:space="preserve">. </w:t>
      </w:r>
      <w:r w:rsidR="009B4C06" w:rsidRPr="00FB19B7">
        <w:rPr>
          <w:rStyle w:val="libFootnotenumChar"/>
          <w:rtl/>
          <w:lang w:bidi="fa-IR"/>
        </w:rPr>
        <w:t>(</w:t>
      </w:r>
      <w:r w:rsidRPr="00FB19B7">
        <w:rPr>
          <w:rStyle w:val="libFootnotenumChar"/>
          <w:rtl/>
        </w:rPr>
        <w:t>332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ضمن سفارشات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به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آمده است</w:t>
      </w:r>
      <w:r w:rsidR="009B4C06">
        <w:rPr>
          <w:rtl/>
          <w:lang w:bidi="fa-IR"/>
        </w:rPr>
        <w:t xml:space="preserve">: </w:t>
      </w:r>
    </w:p>
    <w:p w:rsidR="0049138A" w:rsidRDefault="0049138A" w:rsidP="0049138A">
      <w:pPr>
        <w:pStyle w:val="libNormal"/>
        <w:rPr>
          <w:rtl/>
          <w:lang w:bidi="fa-IR"/>
        </w:rPr>
      </w:pPr>
      <w:r>
        <w:rPr>
          <w:rtl/>
          <w:lang w:bidi="fa-IR"/>
        </w:rPr>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مَنْ صَلّ</w:t>
      </w:r>
      <w:r w:rsidR="00E61D8F">
        <w:rPr>
          <w:rtl/>
          <w:lang w:bidi="fa-IR"/>
        </w:rPr>
        <w:t>ی</w:t>
      </w:r>
      <w:r>
        <w:rPr>
          <w:rtl/>
          <w:lang w:bidi="fa-IR"/>
        </w:rPr>
        <w:t xml:space="preserve"> عَلَ</w:t>
      </w:r>
      <w:r w:rsidR="00E61D8F">
        <w:rPr>
          <w:rtl/>
          <w:lang w:bidi="fa-IR"/>
        </w:rPr>
        <w:t>ی</w:t>
      </w:r>
      <w:r>
        <w:rPr>
          <w:rtl/>
          <w:lang w:bidi="fa-IR"/>
        </w:rPr>
        <w:t xml:space="preserve"> کُلَّ </w:t>
      </w:r>
      <w:r w:rsidR="00E61D8F">
        <w:rPr>
          <w:rtl/>
          <w:lang w:bidi="fa-IR"/>
        </w:rPr>
        <w:t>ی</w:t>
      </w:r>
      <w:r>
        <w:rPr>
          <w:rtl/>
          <w:lang w:bidi="fa-IR"/>
        </w:rPr>
        <w:t>وْمٍ اَوْ کُلَّ لَ</w:t>
      </w:r>
      <w:r w:rsidR="00E61D8F">
        <w:rPr>
          <w:rtl/>
          <w:lang w:bidi="fa-IR"/>
        </w:rPr>
        <w:t>ی</w:t>
      </w:r>
      <w:r>
        <w:rPr>
          <w:rtl/>
          <w:lang w:bidi="fa-IR"/>
        </w:rPr>
        <w:t>لَةٍ وَجَبَتْ لَهُ شَفاعَتِ</w:t>
      </w:r>
      <w:r w:rsidR="00E61D8F">
        <w:rPr>
          <w:rtl/>
          <w:lang w:bidi="fa-IR"/>
        </w:rPr>
        <w:t>ی</w:t>
      </w:r>
      <w:r>
        <w:rPr>
          <w:rtl/>
          <w:lang w:bidi="fa-IR"/>
        </w:rPr>
        <w:t xml:space="preserve"> وَ لَوْ کانَ مِنْ اَهْلِ الْکَبائِر»</w:t>
      </w:r>
      <w:r w:rsidR="009B4C06">
        <w:rPr>
          <w:rtl/>
          <w:lang w:bidi="fa-IR"/>
        </w:rPr>
        <w:t xml:space="preserve">. </w:t>
      </w:r>
      <w:r w:rsidR="009B4C06" w:rsidRPr="00FB19B7">
        <w:rPr>
          <w:rStyle w:val="libFootnotenumChar"/>
          <w:rtl/>
          <w:lang w:bidi="fa-IR"/>
        </w:rPr>
        <w:t>(</w:t>
      </w:r>
      <w:r w:rsidRPr="00FB19B7">
        <w:rPr>
          <w:rStyle w:val="libFootnotenumChar"/>
          <w:rtl/>
        </w:rPr>
        <w:t>333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«هر کس در روز </w:t>
      </w:r>
      <w:r w:rsidR="00E61D8F">
        <w:rPr>
          <w:rtl/>
          <w:lang w:bidi="fa-IR"/>
        </w:rPr>
        <w:t>ی</w:t>
      </w:r>
      <w:r>
        <w:rPr>
          <w:rtl/>
          <w:lang w:bidi="fa-IR"/>
        </w:rPr>
        <w:t>ا شب بر من صلوات بفرستد</w:t>
      </w:r>
      <w:r w:rsidR="009B4C06">
        <w:rPr>
          <w:rtl/>
          <w:lang w:bidi="fa-IR"/>
        </w:rPr>
        <w:t xml:space="preserve">، </w:t>
      </w:r>
      <w:r>
        <w:rPr>
          <w:rtl/>
          <w:lang w:bidi="fa-IR"/>
        </w:rPr>
        <w:t>شفاعتم بر او واجب م</w:t>
      </w:r>
      <w:r w:rsidR="00E61D8F">
        <w:rPr>
          <w:rtl/>
          <w:lang w:bidi="fa-IR"/>
        </w:rPr>
        <w:t xml:space="preserve">ی </w:t>
      </w:r>
      <w:r>
        <w:rPr>
          <w:rtl/>
          <w:lang w:bidi="fa-IR"/>
        </w:rPr>
        <w:t>شود</w:t>
      </w:r>
      <w:r w:rsidR="009B4C06">
        <w:rPr>
          <w:rtl/>
          <w:lang w:bidi="fa-IR"/>
        </w:rPr>
        <w:t xml:space="preserve">، </w:t>
      </w:r>
      <w:r>
        <w:rPr>
          <w:rtl/>
          <w:lang w:bidi="fa-IR"/>
        </w:rPr>
        <w:t>ولو مرتکب گناه کب</w:t>
      </w:r>
      <w:r w:rsidR="00E61D8F">
        <w:rPr>
          <w:rtl/>
          <w:lang w:bidi="fa-IR"/>
        </w:rPr>
        <w:t>ی</w:t>
      </w:r>
      <w:r>
        <w:rPr>
          <w:rtl/>
          <w:lang w:bidi="fa-IR"/>
        </w:rPr>
        <w:t>ره باشد»</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را صلوات بر پ</w:t>
      </w:r>
      <w:r w:rsidR="00E61D8F">
        <w:rPr>
          <w:rtl/>
          <w:lang w:bidi="fa-IR"/>
        </w:rPr>
        <w:t>ی</w:t>
      </w:r>
      <w:r>
        <w:rPr>
          <w:rtl/>
          <w:lang w:bidi="fa-IR"/>
        </w:rPr>
        <w:t>امبر و آل او</w:t>
      </w:r>
      <w:r w:rsidR="00B264EE" w:rsidRPr="00B264EE">
        <w:rPr>
          <w:rStyle w:val="libAlaemChar"/>
          <w:rtl/>
        </w:rPr>
        <w:t>عليهم‌السلام</w:t>
      </w:r>
      <w:r w:rsidR="009B4C06">
        <w:rPr>
          <w:rtl/>
          <w:lang w:bidi="fa-IR"/>
        </w:rPr>
        <w:t xml:space="preserve">، </w:t>
      </w:r>
      <w:r>
        <w:rPr>
          <w:rtl/>
          <w:lang w:bidi="fa-IR"/>
        </w:rPr>
        <w:t>زم</w:t>
      </w:r>
      <w:r w:rsidR="00E61D8F">
        <w:rPr>
          <w:rtl/>
          <w:lang w:bidi="fa-IR"/>
        </w:rPr>
        <w:t>ی</w:t>
      </w:r>
      <w:r>
        <w:rPr>
          <w:rtl/>
          <w:lang w:bidi="fa-IR"/>
        </w:rPr>
        <w:t>نه ساز شفاعت آن بزرگواران خواهد بود</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«لَنْ </w:t>
      </w:r>
      <w:r w:rsidR="00E61D8F">
        <w:rPr>
          <w:rtl/>
          <w:lang w:bidi="fa-IR"/>
        </w:rPr>
        <w:t>ی</w:t>
      </w:r>
      <w:r>
        <w:rPr>
          <w:rtl/>
          <w:lang w:bidi="fa-IR"/>
        </w:rPr>
        <w:t>لِجَ النَّارَ مَنْ صَلّ</w:t>
      </w:r>
      <w:r w:rsidR="00E61D8F">
        <w:rPr>
          <w:rtl/>
          <w:lang w:bidi="fa-IR"/>
        </w:rPr>
        <w:t>ی</w:t>
      </w:r>
      <w:r>
        <w:rPr>
          <w:rtl/>
          <w:lang w:bidi="fa-IR"/>
        </w:rPr>
        <w:t xml:space="preserve"> عَلَ</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334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بر من صلوات بفرستد</w:t>
      </w:r>
      <w:r w:rsidR="009B4C06">
        <w:rPr>
          <w:rtl/>
          <w:lang w:bidi="fa-IR"/>
        </w:rPr>
        <w:t xml:space="preserve">، </w:t>
      </w:r>
      <w:r>
        <w:rPr>
          <w:rtl/>
          <w:lang w:bidi="fa-IR"/>
        </w:rPr>
        <w:t>هرگز داخل آتش نخواهد شد»</w:t>
      </w:r>
      <w:r w:rsidR="009B4C06">
        <w:rPr>
          <w:rtl/>
          <w:lang w:bidi="fa-IR"/>
        </w:rPr>
        <w:t xml:space="preserve">. </w:t>
      </w:r>
    </w:p>
    <w:p w:rsidR="0049138A" w:rsidRDefault="0049138A" w:rsidP="0049138A">
      <w:pPr>
        <w:pStyle w:val="libNormal"/>
        <w:rPr>
          <w:rtl/>
          <w:lang w:bidi="fa-IR"/>
        </w:rPr>
      </w:pPr>
      <w:r>
        <w:rPr>
          <w:rtl/>
          <w:lang w:bidi="fa-IR"/>
        </w:rPr>
        <w:lastRenderedPageBreak/>
        <w:t>شخص</w:t>
      </w:r>
      <w:r w:rsidR="00E61D8F">
        <w:rPr>
          <w:rtl/>
          <w:lang w:bidi="fa-IR"/>
        </w:rPr>
        <w:t>ی</w:t>
      </w:r>
      <w:r>
        <w:rPr>
          <w:rtl/>
          <w:lang w:bidi="fa-IR"/>
        </w:rPr>
        <w:t xml:space="preserve"> هنگام طواف و در سا</w:t>
      </w:r>
      <w:r w:rsidR="00E61D8F">
        <w:rPr>
          <w:rtl/>
          <w:lang w:bidi="fa-IR"/>
        </w:rPr>
        <w:t>ی</w:t>
      </w:r>
      <w:r>
        <w:rPr>
          <w:rtl/>
          <w:lang w:bidi="fa-IR"/>
        </w:rPr>
        <w:t>ر موقف</w:t>
      </w:r>
      <w:r w:rsidR="00E61D8F">
        <w:rPr>
          <w:rtl/>
          <w:lang w:bidi="fa-IR"/>
        </w:rPr>
        <w:t xml:space="preserve"> </w:t>
      </w:r>
      <w:r>
        <w:rPr>
          <w:rtl/>
          <w:lang w:bidi="fa-IR"/>
        </w:rPr>
        <w:t>ها جز صلوات ذکر</w:t>
      </w:r>
      <w:r w:rsidR="00E61D8F">
        <w:rPr>
          <w:rtl/>
          <w:lang w:bidi="fa-IR"/>
        </w:rPr>
        <w:t>ی</w:t>
      </w:r>
      <w:r>
        <w:rPr>
          <w:rtl/>
          <w:lang w:bidi="fa-IR"/>
        </w:rPr>
        <w:t xml:space="preserve"> نم</w:t>
      </w:r>
      <w:r w:rsidR="00E61D8F">
        <w:rPr>
          <w:rtl/>
          <w:lang w:bidi="fa-IR"/>
        </w:rPr>
        <w:t xml:space="preserve">ی </w:t>
      </w:r>
      <w:r>
        <w:rPr>
          <w:rtl/>
          <w:lang w:bidi="fa-IR"/>
        </w:rPr>
        <w:t>گفت</w:t>
      </w:r>
      <w:r w:rsidR="009B4C06">
        <w:rPr>
          <w:rtl/>
          <w:lang w:bidi="fa-IR"/>
        </w:rPr>
        <w:t xml:space="preserve">. </w:t>
      </w:r>
      <w:r>
        <w:rPr>
          <w:rtl/>
          <w:lang w:bidi="fa-IR"/>
        </w:rPr>
        <w:t>علّت را از او پرس</w:t>
      </w:r>
      <w:r w:rsidR="00E61D8F">
        <w:rPr>
          <w:rtl/>
          <w:lang w:bidi="fa-IR"/>
        </w:rPr>
        <w:t>ی</w:t>
      </w:r>
      <w:r>
        <w:rPr>
          <w:rtl/>
          <w:lang w:bidi="fa-IR"/>
        </w:rPr>
        <w:t>دند</w:t>
      </w:r>
      <w:r w:rsidR="009B4C06">
        <w:rPr>
          <w:rtl/>
          <w:lang w:bidi="fa-IR"/>
        </w:rPr>
        <w:t xml:space="preserve">؟ </w:t>
      </w:r>
      <w:r>
        <w:rPr>
          <w:rtl/>
          <w:lang w:bidi="fa-IR"/>
        </w:rPr>
        <w:t>پاسخ داد</w:t>
      </w:r>
      <w:r w:rsidR="009B4C06">
        <w:rPr>
          <w:rtl/>
          <w:lang w:bidi="fa-IR"/>
        </w:rPr>
        <w:t xml:space="preserve">: </w:t>
      </w:r>
      <w:r>
        <w:rPr>
          <w:rtl/>
          <w:lang w:bidi="fa-IR"/>
        </w:rPr>
        <w:t>با خداوند عهد نموده</w:t>
      </w:r>
      <w:r w:rsidR="00E61D8F">
        <w:rPr>
          <w:rtl/>
          <w:lang w:bidi="fa-IR"/>
        </w:rPr>
        <w:t xml:space="preserve"> </w:t>
      </w:r>
      <w:r>
        <w:rPr>
          <w:rtl/>
          <w:lang w:bidi="fa-IR"/>
        </w:rPr>
        <w:t>ام که غ</w:t>
      </w:r>
      <w:r w:rsidR="00E61D8F">
        <w:rPr>
          <w:rtl/>
          <w:lang w:bidi="fa-IR"/>
        </w:rPr>
        <w:t>ی</w:t>
      </w:r>
      <w:r>
        <w:rPr>
          <w:rtl/>
          <w:lang w:bidi="fa-IR"/>
        </w:rPr>
        <w:t>ر از صلوات ذکر</w:t>
      </w:r>
      <w:r w:rsidR="00E61D8F">
        <w:rPr>
          <w:rtl/>
          <w:lang w:bidi="fa-IR"/>
        </w:rPr>
        <w:t>ی</w:t>
      </w:r>
      <w:r>
        <w:rPr>
          <w:rtl/>
          <w:lang w:bidi="fa-IR"/>
        </w:rPr>
        <w:t xml:space="preserve"> نگو</w:t>
      </w:r>
      <w:r w:rsidR="00E61D8F">
        <w:rPr>
          <w:rtl/>
          <w:lang w:bidi="fa-IR"/>
        </w:rPr>
        <w:t>ی</w:t>
      </w:r>
      <w:r>
        <w:rPr>
          <w:rtl/>
          <w:lang w:bidi="fa-IR"/>
        </w:rPr>
        <w:t>م</w:t>
      </w:r>
      <w:r w:rsidR="009B4C06">
        <w:rPr>
          <w:rtl/>
          <w:lang w:bidi="fa-IR"/>
        </w:rPr>
        <w:t xml:space="preserve">. </w:t>
      </w:r>
      <w:r>
        <w:rPr>
          <w:rtl/>
          <w:lang w:bidi="fa-IR"/>
        </w:rPr>
        <w:t>ز</w:t>
      </w:r>
      <w:r w:rsidR="00E61D8F">
        <w:rPr>
          <w:rtl/>
          <w:lang w:bidi="fa-IR"/>
        </w:rPr>
        <w:t>ی</w:t>
      </w:r>
      <w:r>
        <w:rPr>
          <w:rtl/>
          <w:lang w:bidi="fa-IR"/>
        </w:rPr>
        <w:t>را پدرم از دن</w:t>
      </w:r>
      <w:r w:rsidR="00E61D8F">
        <w:rPr>
          <w:rtl/>
          <w:lang w:bidi="fa-IR"/>
        </w:rPr>
        <w:t>ی</w:t>
      </w:r>
      <w:r>
        <w:rPr>
          <w:rtl/>
          <w:lang w:bidi="fa-IR"/>
        </w:rPr>
        <w:t>ا رفت</w:t>
      </w:r>
      <w:r w:rsidR="009B4C06">
        <w:rPr>
          <w:rtl/>
          <w:lang w:bidi="fa-IR"/>
        </w:rPr>
        <w:t xml:space="preserve">. </w:t>
      </w:r>
      <w:r>
        <w:rPr>
          <w:rtl/>
          <w:lang w:bidi="fa-IR"/>
        </w:rPr>
        <w:t>پس از مرگ</w:t>
      </w:r>
      <w:r w:rsidR="009B4C06">
        <w:rPr>
          <w:rtl/>
          <w:lang w:bidi="fa-IR"/>
        </w:rPr>
        <w:t xml:space="preserve">، </w:t>
      </w:r>
      <w:r>
        <w:rPr>
          <w:rtl/>
          <w:lang w:bidi="fa-IR"/>
        </w:rPr>
        <w:t>او را به شکل الاغ د</w:t>
      </w:r>
      <w:r w:rsidR="00E61D8F">
        <w:rPr>
          <w:rtl/>
          <w:lang w:bidi="fa-IR"/>
        </w:rPr>
        <w:t>ی</w:t>
      </w:r>
      <w:r>
        <w:rPr>
          <w:rtl/>
          <w:lang w:bidi="fa-IR"/>
        </w:rPr>
        <w:t>دم</w:t>
      </w:r>
      <w:r w:rsidR="009B4C06">
        <w:rPr>
          <w:rtl/>
          <w:lang w:bidi="fa-IR"/>
        </w:rPr>
        <w:t xml:space="preserve">. </w:t>
      </w:r>
      <w:r>
        <w:rPr>
          <w:rtl/>
          <w:lang w:bidi="fa-IR"/>
        </w:rPr>
        <w:t>با ناراحت</w:t>
      </w:r>
      <w:r w:rsidR="00E61D8F">
        <w:rPr>
          <w:rtl/>
          <w:lang w:bidi="fa-IR"/>
        </w:rPr>
        <w:t>ی</w:t>
      </w:r>
      <w:r>
        <w:rPr>
          <w:rtl/>
          <w:lang w:bidi="fa-IR"/>
        </w:rPr>
        <w:t xml:space="preserve"> خواب</w:t>
      </w:r>
      <w:r w:rsidR="00E61D8F">
        <w:rPr>
          <w:rtl/>
          <w:lang w:bidi="fa-IR"/>
        </w:rPr>
        <w:t>ی</w:t>
      </w:r>
      <w:r>
        <w:rPr>
          <w:rtl/>
          <w:lang w:bidi="fa-IR"/>
        </w:rPr>
        <w:t>دم</w:t>
      </w:r>
      <w:r w:rsidR="009B4C06">
        <w:rPr>
          <w:rtl/>
          <w:lang w:bidi="fa-IR"/>
        </w:rPr>
        <w:t xml:space="preserve">. </w:t>
      </w: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را به خواب د</w:t>
      </w:r>
      <w:r w:rsidR="00E61D8F">
        <w:rPr>
          <w:rtl/>
          <w:lang w:bidi="fa-IR"/>
        </w:rPr>
        <w:t>ی</w:t>
      </w:r>
      <w:r>
        <w:rPr>
          <w:rtl/>
          <w:lang w:bidi="fa-IR"/>
        </w:rPr>
        <w:t>دم</w:t>
      </w:r>
      <w:r w:rsidR="009B4C06">
        <w:rPr>
          <w:rtl/>
          <w:lang w:bidi="fa-IR"/>
        </w:rPr>
        <w:t xml:space="preserve">، </w:t>
      </w:r>
      <w:r>
        <w:rPr>
          <w:rtl/>
          <w:lang w:bidi="fa-IR"/>
        </w:rPr>
        <w:t>دامن حضرتش را گرفته</w:t>
      </w:r>
      <w:r w:rsidR="009B4C06">
        <w:rPr>
          <w:rtl/>
          <w:lang w:bidi="fa-IR"/>
        </w:rPr>
        <w:t xml:space="preserve">، </w:t>
      </w:r>
      <w:r>
        <w:rPr>
          <w:rtl/>
          <w:lang w:bidi="fa-IR"/>
        </w:rPr>
        <w:t>با التماس برا</w:t>
      </w:r>
      <w:r w:rsidR="00E61D8F">
        <w:rPr>
          <w:rtl/>
          <w:lang w:bidi="fa-IR"/>
        </w:rPr>
        <w:t>ی</w:t>
      </w:r>
      <w:r>
        <w:rPr>
          <w:rtl/>
          <w:lang w:bidi="fa-IR"/>
        </w:rPr>
        <w:t xml:space="preserve"> پدرم درخواست شفاعت کردم و از آن حضرت علّت تغ</w:t>
      </w:r>
      <w:r w:rsidR="00E61D8F">
        <w:rPr>
          <w:rtl/>
          <w:lang w:bidi="fa-IR"/>
        </w:rPr>
        <w:t>یی</w:t>
      </w:r>
      <w:r>
        <w:rPr>
          <w:rtl/>
          <w:lang w:bidi="fa-IR"/>
        </w:rPr>
        <w:t>ر شکل را پرس</w:t>
      </w:r>
      <w:r w:rsidR="00E61D8F">
        <w:rPr>
          <w:rtl/>
          <w:lang w:bidi="fa-IR"/>
        </w:rPr>
        <w:t>ی</w:t>
      </w:r>
      <w:r>
        <w:rPr>
          <w:rtl/>
          <w:lang w:bidi="fa-IR"/>
        </w:rPr>
        <w:t>دم</w:t>
      </w:r>
      <w:r w:rsidR="009B4C06">
        <w:rPr>
          <w:rtl/>
          <w:lang w:bidi="fa-IR"/>
        </w:rPr>
        <w:t xml:space="preserve">! </w:t>
      </w:r>
      <w:r>
        <w:rPr>
          <w:rtl/>
          <w:lang w:bidi="fa-IR"/>
        </w:rPr>
        <w:t>آن بزرگوار فرمودند</w:t>
      </w:r>
      <w:r w:rsidR="009B4C06">
        <w:rPr>
          <w:rtl/>
          <w:lang w:bidi="fa-IR"/>
        </w:rPr>
        <w:t xml:space="preserve">: </w:t>
      </w:r>
    </w:p>
    <w:p w:rsidR="0049138A" w:rsidRDefault="0049138A" w:rsidP="0049138A">
      <w:pPr>
        <w:pStyle w:val="libNormal"/>
        <w:rPr>
          <w:rtl/>
          <w:lang w:bidi="fa-IR"/>
        </w:rPr>
      </w:pPr>
      <w:r>
        <w:rPr>
          <w:rtl/>
          <w:lang w:bidi="fa-IR"/>
        </w:rPr>
        <w:t>«پدرت رباخوار بود و رباخوار در دن</w:t>
      </w:r>
      <w:r w:rsidR="00E61D8F">
        <w:rPr>
          <w:rtl/>
          <w:lang w:bidi="fa-IR"/>
        </w:rPr>
        <w:t>ی</w:t>
      </w:r>
      <w:r>
        <w:rPr>
          <w:rtl/>
          <w:lang w:bidi="fa-IR"/>
        </w:rPr>
        <w:t>ا و آخرت به ا</w:t>
      </w:r>
      <w:r w:rsidR="00E61D8F">
        <w:rPr>
          <w:rtl/>
          <w:lang w:bidi="fa-IR"/>
        </w:rPr>
        <w:t>ی</w:t>
      </w:r>
      <w:r>
        <w:rPr>
          <w:rtl/>
          <w:lang w:bidi="fa-IR"/>
        </w:rPr>
        <w:t>ن شکل خواهد بود</w:t>
      </w:r>
      <w:r w:rsidR="009B4C06">
        <w:rPr>
          <w:rtl/>
          <w:lang w:bidi="fa-IR"/>
        </w:rPr>
        <w:t xml:space="preserve">. </w:t>
      </w:r>
      <w:r>
        <w:rPr>
          <w:rtl/>
          <w:lang w:bidi="fa-IR"/>
        </w:rPr>
        <w:t>لکن پدرت هر شب هنگام خواب صد مرتبه بر من صلوات م</w:t>
      </w:r>
      <w:r w:rsidR="00E61D8F">
        <w:rPr>
          <w:rtl/>
          <w:lang w:bidi="fa-IR"/>
        </w:rPr>
        <w:t xml:space="preserve">ی </w:t>
      </w:r>
      <w:r>
        <w:rPr>
          <w:rtl/>
          <w:lang w:bidi="fa-IR"/>
        </w:rPr>
        <w:t>فرستاد</w:t>
      </w:r>
      <w:r w:rsidR="009B4C06">
        <w:rPr>
          <w:rtl/>
          <w:lang w:bidi="fa-IR"/>
        </w:rPr>
        <w:t xml:space="preserve">، </w:t>
      </w:r>
      <w:r>
        <w:rPr>
          <w:rtl/>
          <w:lang w:bidi="fa-IR"/>
        </w:rPr>
        <w:t>ا</w:t>
      </w:r>
      <w:r w:rsidR="00E61D8F">
        <w:rPr>
          <w:rtl/>
          <w:lang w:bidi="fa-IR"/>
        </w:rPr>
        <w:t>ی</w:t>
      </w:r>
      <w:r>
        <w:rPr>
          <w:rtl/>
          <w:lang w:bidi="fa-IR"/>
        </w:rPr>
        <w:t>نک شفاعت تو را درباره او م</w:t>
      </w:r>
      <w:r w:rsidR="00E61D8F">
        <w:rPr>
          <w:rtl/>
          <w:lang w:bidi="fa-IR"/>
        </w:rPr>
        <w:t xml:space="preserve">ی </w:t>
      </w:r>
      <w:r>
        <w:rPr>
          <w:rtl/>
          <w:lang w:bidi="fa-IR"/>
        </w:rPr>
        <w:t>پذ</w:t>
      </w:r>
      <w:r w:rsidR="00E61D8F">
        <w:rPr>
          <w:rtl/>
          <w:lang w:bidi="fa-IR"/>
        </w:rPr>
        <w:t>ی</w:t>
      </w:r>
      <w:r>
        <w:rPr>
          <w:rtl/>
          <w:lang w:bidi="fa-IR"/>
        </w:rPr>
        <w:t>رم و صورتش را به حالت نخست برگردان</w:t>
      </w:r>
      <w:r w:rsidR="00E61D8F">
        <w:rPr>
          <w:rtl/>
          <w:lang w:bidi="fa-IR"/>
        </w:rPr>
        <w:t>ی</w:t>
      </w:r>
      <w:r>
        <w:rPr>
          <w:rtl/>
          <w:lang w:bidi="fa-IR"/>
        </w:rPr>
        <w:t>دم»</w:t>
      </w:r>
      <w:r w:rsidR="009B4C06">
        <w:rPr>
          <w:rtl/>
          <w:lang w:bidi="fa-IR"/>
        </w:rPr>
        <w:t xml:space="preserve">. </w:t>
      </w:r>
    </w:p>
    <w:p w:rsidR="0049138A" w:rsidRDefault="0049138A" w:rsidP="0049138A">
      <w:pPr>
        <w:pStyle w:val="libNormal"/>
        <w:rPr>
          <w:rtl/>
          <w:lang w:bidi="fa-IR"/>
        </w:rPr>
      </w:pPr>
      <w:r>
        <w:rPr>
          <w:rtl/>
          <w:lang w:bidi="fa-IR"/>
        </w:rPr>
        <w:t>از خواب ب</w:t>
      </w:r>
      <w:r w:rsidR="00E61D8F">
        <w:rPr>
          <w:rtl/>
          <w:lang w:bidi="fa-IR"/>
        </w:rPr>
        <w:t>ی</w:t>
      </w:r>
      <w:r>
        <w:rPr>
          <w:rtl/>
          <w:lang w:bidi="fa-IR"/>
        </w:rPr>
        <w:t>دار شدم</w:t>
      </w:r>
      <w:r w:rsidR="009B4C06">
        <w:rPr>
          <w:rtl/>
          <w:lang w:bidi="fa-IR"/>
        </w:rPr>
        <w:t xml:space="preserve">، </w:t>
      </w:r>
      <w:r>
        <w:rPr>
          <w:rtl/>
          <w:lang w:bidi="fa-IR"/>
        </w:rPr>
        <w:t>صورتش را بسان ماه درخشنده مشاهده کردم</w:t>
      </w:r>
      <w:r w:rsidR="009B4C06">
        <w:rPr>
          <w:rtl/>
          <w:lang w:bidi="fa-IR"/>
        </w:rPr>
        <w:t xml:space="preserve">. </w:t>
      </w:r>
      <w:r>
        <w:rPr>
          <w:rtl/>
          <w:lang w:bidi="fa-IR"/>
        </w:rPr>
        <w:t>او را دفن نمودم</w:t>
      </w:r>
      <w:r w:rsidR="009B4C06">
        <w:rPr>
          <w:rtl/>
          <w:lang w:bidi="fa-IR"/>
        </w:rPr>
        <w:t xml:space="preserve">، </w:t>
      </w:r>
      <w:r>
        <w:rPr>
          <w:rtl/>
          <w:lang w:bidi="fa-IR"/>
        </w:rPr>
        <w:t>از هاتف</w:t>
      </w:r>
      <w:r w:rsidR="00E61D8F">
        <w:rPr>
          <w:rtl/>
          <w:lang w:bidi="fa-IR"/>
        </w:rPr>
        <w:t>ی</w:t>
      </w:r>
      <w:r>
        <w:rPr>
          <w:rtl/>
          <w:lang w:bidi="fa-IR"/>
        </w:rPr>
        <w:t xml:space="preserve"> شن</w:t>
      </w:r>
      <w:r w:rsidR="00E61D8F">
        <w:rPr>
          <w:rtl/>
          <w:lang w:bidi="fa-IR"/>
        </w:rPr>
        <w:t>ی</w:t>
      </w:r>
      <w:r>
        <w:rPr>
          <w:rtl/>
          <w:lang w:bidi="fa-IR"/>
        </w:rPr>
        <w:t>دم که م</w:t>
      </w:r>
      <w:r w:rsidR="00E61D8F">
        <w:rPr>
          <w:rtl/>
          <w:lang w:bidi="fa-IR"/>
        </w:rPr>
        <w:t xml:space="preserve">ی </w:t>
      </w:r>
      <w:r>
        <w:rPr>
          <w:rtl/>
          <w:lang w:bidi="fa-IR"/>
        </w:rPr>
        <w:t>فرمود</w:t>
      </w:r>
      <w:r w:rsidR="009B4C06">
        <w:rPr>
          <w:rtl/>
          <w:lang w:bidi="fa-IR"/>
        </w:rPr>
        <w:t xml:space="preserve">: </w:t>
      </w:r>
      <w:r>
        <w:rPr>
          <w:rtl/>
          <w:lang w:bidi="fa-IR"/>
        </w:rPr>
        <w:t>سبب عنا</w:t>
      </w:r>
      <w:r w:rsidR="00E61D8F">
        <w:rPr>
          <w:rtl/>
          <w:lang w:bidi="fa-IR"/>
        </w:rPr>
        <w:t>ی</w:t>
      </w:r>
      <w:r>
        <w:rPr>
          <w:rtl/>
          <w:lang w:bidi="fa-IR"/>
        </w:rPr>
        <w:t>ت آفر</w:t>
      </w:r>
      <w:r w:rsidR="00E61D8F">
        <w:rPr>
          <w:rtl/>
          <w:lang w:bidi="fa-IR"/>
        </w:rPr>
        <w:t>ی</w:t>
      </w:r>
      <w:r>
        <w:rPr>
          <w:rtl/>
          <w:lang w:bidi="fa-IR"/>
        </w:rPr>
        <w:t>دگار و آمرزش حضرتش</w:t>
      </w:r>
      <w:r w:rsidR="009B4C06">
        <w:rPr>
          <w:rtl/>
          <w:lang w:bidi="fa-IR"/>
        </w:rPr>
        <w:t xml:space="preserve">، </w:t>
      </w:r>
      <w:r>
        <w:rPr>
          <w:rtl/>
          <w:lang w:bidi="fa-IR"/>
        </w:rPr>
        <w:t xml:space="preserve">صلوات و سلام پدرت بر رسول خدا </w:t>
      </w:r>
      <w:r w:rsidR="0047453E" w:rsidRPr="0047453E">
        <w:rPr>
          <w:rStyle w:val="libAlaemChar"/>
          <w:rtl/>
        </w:rPr>
        <w:t>صلى‌الله‌عليه‌وآله</w:t>
      </w:r>
      <w:r>
        <w:rPr>
          <w:rtl/>
          <w:lang w:bidi="fa-IR"/>
        </w:rPr>
        <w:t xml:space="preserve"> بود</w:t>
      </w:r>
      <w:r w:rsidR="009B4C06">
        <w:rPr>
          <w:rtl/>
          <w:lang w:bidi="fa-IR"/>
        </w:rPr>
        <w:t xml:space="preserve">. </w:t>
      </w:r>
      <w:r w:rsidR="009B4C06" w:rsidRPr="00FB19B7">
        <w:rPr>
          <w:rStyle w:val="libFootnotenumChar"/>
          <w:rtl/>
          <w:lang w:bidi="fa-IR"/>
        </w:rPr>
        <w:t>(</w:t>
      </w:r>
      <w:r w:rsidRPr="00FB19B7">
        <w:rPr>
          <w:rStyle w:val="libFootnotenumChar"/>
          <w:rtl/>
        </w:rPr>
        <w:t>335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مرد</w:t>
      </w:r>
      <w:r w:rsidR="00E61D8F">
        <w:rPr>
          <w:rtl/>
          <w:lang w:bidi="fa-IR"/>
        </w:rPr>
        <w:t>ی</w:t>
      </w:r>
      <w:r>
        <w:rPr>
          <w:rtl/>
          <w:lang w:bidi="fa-IR"/>
        </w:rPr>
        <w:t xml:space="preserve"> ماه</w:t>
      </w:r>
      <w:r w:rsidR="00E61D8F">
        <w:rPr>
          <w:rtl/>
          <w:lang w:bidi="fa-IR"/>
        </w:rPr>
        <w:t xml:space="preserve">ی </w:t>
      </w:r>
      <w:r>
        <w:rPr>
          <w:rtl/>
          <w:lang w:bidi="fa-IR"/>
        </w:rPr>
        <w:t>ا</w:t>
      </w:r>
      <w:r w:rsidR="00E61D8F">
        <w:rPr>
          <w:rtl/>
          <w:lang w:bidi="fa-IR"/>
        </w:rPr>
        <w:t>ی</w:t>
      </w:r>
      <w:r>
        <w:rPr>
          <w:rtl/>
          <w:lang w:bidi="fa-IR"/>
        </w:rPr>
        <w:t xml:space="preserve"> را از بازار خر</w:t>
      </w:r>
      <w:r w:rsidR="00E61D8F">
        <w:rPr>
          <w:rtl/>
          <w:lang w:bidi="fa-IR"/>
        </w:rPr>
        <w:t>ی</w:t>
      </w:r>
      <w:r>
        <w:rPr>
          <w:rtl/>
          <w:lang w:bidi="fa-IR"/>
        </w:rPr>
        <w:t>د و به خانه آورد</w:t>
      </w:r>
      <w:r w:rsidR="009B4C06">
        <w:rPr>
          <w:rtl/>
          <w:lang w:bidi="fa-IR"/>
        </w:rPr>
        <w:t xml:space="preserve">. </w:t>
      </w:r>
      <w:r>
        <w:rPr>
          <w:rtl/>
          <w:lang w:bidi="fa-IR"/>
        </w:rPr>
        <w:t>همسرش ماه</w:t>
      </w:r>
      <w:r w:rsidR="00E61D8F">
        <w:rPr>
          <w:rtl/>
          <w:lang w:bidi="fa-IR"/>
        </w:rPr>
        <w:t>ی</w:t>
      </w:r>
      <w:r>
        <w:rPr>
          <w:rtl/>
          <w:lang w:bidi="fa-IR"/>
        </w:rPr>
        <w:t xml:space="preserve"> را در م</w:t>
      </w:r>
      <w:r w:rsidR="00E61D8F">
        <w:rPr>
          <w:rtl/>
          <w:lang w:bidi="fa-IR"/>
        </w:rPr>
        <w:t>ی</w:t>
      </w:r>
      <w:r>
        <w:rPr>
          <w:rtl/>
          <w:lang w:bidi="fa-IR"/>
        </w:rPr>
        <w:t>ان آتش نهاد تا کباب کند</w:t>
      </w:r>
      <w:r w:rsidR="009B4C06">
        <w:rPr>
          <w:rtl/>
          <w:lang w:bidi="fa-IR"/>
        </w:rPr>
        <w:t xml:space="preserve">. </w:t>
      </w:r>
      <w:r>
        <w:rPr>
          <w:rtl/>
          <w:lang w:bidi="fa-IR"/>
        </w:rPr>
        <w:t>آتش در آن تأث</w:t>
      </w:r>
      <w:r w:rsidR="00E61D8F">
        <w:rPr>
          <w:rtl/>
          <w:lang w:bidi="fa-IR"/>
        </w:rPr>
        <w:t>ی</w:t>
      </w:r>
      <w:r>
        <w:rPr>
          <w:rtl/>
          <w:lang w:bidi="fa-IR"/>
        </w:rPr>
        <w:t>ر نکرده</w:t>
      </w:r>
      <w:r w:rsidR="009B4C06">
        <w:rPr>
          <w:rtl/>
          <w:lang w:bidi="fa-IR"/>
        </w:rPr>
        <w:t xml:space="preserve">، </w:t>
      </w:r>
      <w:r>
        <w:rPr>
          <w:rtl/>
          <w:lang w:bidi="fa-IR"/>
        </w:rPr>
        <w:t>پخته نشد</w:t>
      </w:r>
      <w:r w:rsidR="009B4C06">
        <w:rPr>
          <w:rtl/>
          <w:lang w:bidi="fa-IR"/>
        </w:rPr>
        <w:t xml:space="preserve">. </w:t>
      </w:r>
      <w:r>
        <w:rPr>
          <w:rtl/>
          <w:lang w:bidi="fa-IR"/>
        </w:rPr>
        <w:t>شگفت زده شدند</w:t>
      </w:r>
      <w:r w:rsidR="009B4C06">
        <w:rPr>
          <w:rtl/>
          <w:lang w:bidi="fa-IR"/>
        </w:rPr>
        <w:t xml:space="preserve">! </w:t>
      </w:r>
      <w:r>
        <w:rPr>
          <w:rtl/>
          <w:lang w:bidi="fa-IR"/>
        </w:rPr>
        <w:t>آن شخص ماه</w:t>
      </w:r>
      <w:r w:rsidR="00E61D8F">
        <w:rPr>
          <w:rtl/>
          <w:lang w:bidi="fa-IR"/>
        </w:rPr>
        <w:t>ی</w:t>
      </w:r>
      <w:r>
        <w:rPr>
          <w:rtl/>
          <w:lang w:bidi="fa-IR"/>
        </w:rPr>
        <w:t xml:space="preserve"> را نزد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آورد و جر</w:t>
      </w:r>
      <w:r w:rsidR="00E61D8F">
        <w:rPr>
          <w:rtl/>
          <w:lang w:bidi="fa-IR"/>
        </w:rPr>
        <w:t>ی</w:t>
      </w:r>
      <w:r>
        <w:rPr>
          <w:rtl/>
          <w:lang w:bidi="fa-IR"/>
        </w:rPr>
        <w:t>ان را بازگو نمود</w:t>
      </w:r>
      <w:r w:rsidR="009B4C06">
        <w:rPr>
          <w:rtl/>
          <w:lang w:bidi="fa-IR"/>
        </w:rPr>
        <w:t xml:space="preserve">. </w:t>
      </w:r>
      <w:r>
        <w:rPr>
          <w:rtl/>
          <w:lang w:bidi="fa-IR"/>
        </w:rPr>
        <w:t>آن حضرت علّت آن را از ماه</w:t>
      </w:r>
      <w:r w:rsidR="00E61D8F">
        <w:rPr>
          <w:rtl/>
          <w:lang w:bidi="fa-IR"/>
        </w:rPr>
        <w:t>ی</w:t>
      </w:r>
      <w:r>
        <w:rPr>
          <w:rtl/>
          <w:lang w:bidi="fa-IR"/>
        </w:rPr>
        <w:t xml:space="preserve"> سؤال نمودند</w:t>
      </w:r>
      <w:r w:rsidR="009B4C06">
        <w:rPr>
          <w:rtl/>
          <w:lang w:bidi="fa-IR"/>
        </w:rPr>
        <w:t xml:space="preserve">. </w:t>
      </w:r>
    </w:p>
    <w:p w:rsidR="0049138A" w:rsidRDefault="0049138A" w:rsidP="0049138A">
      <w:pPr>
        <w:pStyle w:val="libNormal"/>
        <w:rPr>
          <w:rtl/>
          <w:lang w:bidi="fa-IR"/>
        </w:rPr>
      </w:pPr>
      <w:r>
        <w:rPr>
          <w:rtl/>
          <w:lang w:bidi="fa-IR"/>
        </w:rPr>
        <w:t>ماه</w:t>
      </w:r>
      <w:r w:rsidR="00E61D8F">
        <w:rPr>
          <w:rtl/>
          <w:lang w:bidi="fa-IR"/>
        </w:rPr>
        <w:t>ی</w:t>
      </w:r>
      <w:r>
        <w:rPr>
          <w:rtl/>
          <w:lang w:bidi="fa-IR"/>
        </w:rPr>
        <w:t xml:space="preserve"> به قدرت اله</w:t>
      </w:r>
      <w:r w:rsidR="00E61D8F">
        <w:rPr>
          <w:rtl/>
          <w:lang w:bidi="fa-IR"/>
        </w:rPr>
        <w:t>ی</w:t>
      </w:r>
      <w:r>
        <w:rPr>
          <w:rtl/>
          <w:lang w:bidi="fa-IR"/>
        </w:rPr>
        <w:t xml:space="preserve"> و معجزه آن بزرگوار به سخن آمده</w:t>
      </w:r>
      <w:r w:rsidR="009B4C06">
        <w:rPr>
          <w:rtl/>
          <w:lang w:bidi="fa-IR"/>
        </w:rPr>
        <w:t xml:space="preserve">، </w:t>
      </w:r>
      <w:r>
        <w:rPr>
          <w:rtl/>
          <w:lang w:bidi="fa-IR"/>
        </w:rPr>
        <w:t>گفت</w:t>
      </w:r>
      <w:r w:rsidR="009B4C06">
        <w:rPr>
          <w:rtl/>
          <w:lang w:bidi="fa-IR"/>
        </w:rPr>
        <w:t xml:space="preserve">: </w:t>
      </w:r>
      <w:r w:rsidR="00E61D8F">
        <w:rPr>
          <w:rtl/>
          <w:lang w:bidi="fa-IR"/>
        </w:rPr>
        <w:t>ی</w:t>
      </w:r>
      <w:r>
        <w:rPr>
          <w:rtl/>
          <w:lang w:bidi="fa-IR"/>
        </w:rPr>
        <w:t>ا رسول اللَّه</w:t>
      </w:r>
      <w:r w:rsidR="009B4C06">
        <w:rPr>
          <w:rtl/>
          <w:lang w:bidi="fa-IR"/>
        </w:rPr>
        <w:t xml:space="preserve">! </w:t>
      </w:r>
      <w:r>
        <w:rPr>
          <w:rtl/>
          <w:lang w:bidi="fa-IR"/>
        </w:rPr>
        <w:t>از برکت شما و آل شما آتش مرا نم</w:t>
      </w:r>
      <w:r w:rsidR="00E61D8F">
        <w:rPr>
          <w:rtl/>
          <w:lang w:bidi="fa-IR"/>
        </w:rPr>
        <w:t xml:space="preserve">ی </w:t>
      </w:r>
      <w:r>
        <w:rPr>
          <w:rtl/>
          <w:lang w:bidi="fa-IR"/>
        </w:rPr>
        <w:t>سوزاند</w:t>
      </w:r>
      <w:r w:rsidR="009B4C06">
        <w:rPr>
          <w:rtl/>
          <w:lang w:bidi="fa-IR"/>
        </w:rPr>
        <w:t xml:space="preserve">. </w:t>
      </w:r>
      <w:r>
        <w:rPr>
          <w:rtl/>
          <w:lang w:bidi="fa-IR"/>
        </w:rPr>
        <w:t>ز</w:t>
      </w:r>
      <w:r w:rsidR="00E61D8F">
        <w:rPr>
          <w:rtl/>
          <w:lang w:bidi="fa-IR"/>
        </w:rPr>
        <w:t>ی</w:t>
      </w:r>
      <w:r>
        <w:rPr>
          <w:rtl/>
          <w:lang w:bidi="fa-IR"/>
        </w:rPr>
        <w:t>را در فلان در</w:t>
      </w:r>
      <w:r w:rsidR="00E61D8F">
        <w:rPr>
          <w:rtl/>
          <w:lang w:bidi="fa-IR"/>
        </w:rPr>
        <w:t>ی</w:t>
      </w:r>
      <w:r>
        <w:rPr>
          <w:rtl/>
          <w:lang w:bidi="fa-IR"/>
        </w:rPr>
        <w:t>ا بودم که روز</w:t>
      </w:r>
      <w:r w:rsidR="00E61D8F">
        <w:rPr>
          <w:rtl/>
          <w:lang w:bidi="fa-IR"/>
        </w:rPr>
        <w:t>ی</w:t>
      </w:r>
      <w:r w:rsidR="009B4C06">
        <w:rPr>
          <w:rtl/>
          <w:lang w:bidi="fa-IR"/>
        </w:rPr>
        <w:t xml:space="preserve">، </w:t>
      </w:r>
      <w:r>
        <w:rPr>
          <w:rtl/>
          <w:lang w:bidi="fa-IR"/>
        </w:rPr>
        <w:t>کشت</w:t>
      </w:r>
      <w:r w:rsidR="00E61D8F">
        <w:rPr>
          <w:rtl/>
          <w:lang w:bidi="fa-IR"/>
        </w:rPr>
        <w:t xml:space="preserve">ی </w:t>
      </w:r>
      <w:r>
        <w:rPr>
          <w:rtl/>
          <w:lang w:bidi="fa-IR"/>
        </w:rPr>
        <w:t>ا</w:t>
      </w:r>
      <w:r w:rsidR="00E61D8F">
        <w:rPr>
          <w:rtl/>
          <w:lang w:bidi="fa-IR"/>
        </w:rPr>
        <w:t>ی</w:t>
      </w:r>
      <w:r>
        <w:rPr>
          <w:rtl/>
          <w:lang w:bidi="fa-IR"/>
        </w:rPr>
        <w:t xml:space="preserve"> از آن در</w:t>
      </w:r>
      <w:r w:rsidR="00E61D8F">
        <w:rPr>
          <w:rtl/>
          <w:lang w:bidi="fa-IR"/>
        </w:rPr>
        <w:t>ی</w:t>
      </w:r>
      <w:r>
        <w:rPr>
          <w:rtl/>
          <w:lang w:bidi="fa-IR"/>
        </w:rPr>
        <w:t>ا عبور کرد</w:t>
      </w:r>
      <w:r w:rsidR="009B4C06">
        <w:rPr>
          <w:rtl/>
          <w:lang w:bidi="fa-IR"/>
        </w:rPr>
        <w:t xml:space="preserve">. </w:t>
      </w:r>
      <w:r>
        <w:rPr>
          <w:rtl/>
          <w:lang w:bidi="fa-IR"/>
        </w:rPr>
        <w:t>شخص</w:t>
      </w:r>
      <w:r w:rsidR="00E61D8F">
        <w:rPr>
          <w:rtl/>
          <w:lang w:bidi="fa-IR"/>
        </w:rPr>
        <w:t>ی</w:t>
      </w:r>
      <w:r>
        <w:rPr>
          <w:rtl/>
          <w:lang w:bidi="fa-IR"/>
        </w:rPr>
        <w:t xml:space="preserve"> در م</w:t>
      </w:r>
      <w:r w:rsidR="00E61D8F">
        <w:rPr>
          <w:rtl/>
          <w:lang w:bidi="fa-IR"/>
        </w:rPr>
        <w:t>ی</w:t>
      </w:r>
      <w:r>
        <w:rPr>
          <w:rtl/>
          <w:lang w:bidi="fa-IR"/>
        </w:rPr>
        <w:t>ان آن</w:t>
      </w:r>
      <w:r w:rsidR="009B4C06">
        <w:rPr>
          <w:rtl/>
          <w:lang w:bidi="fa-IR"/>
        </w:rPr>
        <w:t xml:space="preserve">، </w:t>
      </w:r>
      <w:r>
        <w:rPr>
          <w:rtl/>
          <w:lang w:bidi="fa-IR"/>
        </w:rPr>
        <w:t>بر تو و عترت تو صلوات م</w:t>
      </w:r>
      <w:r w:rsidR="00E61D8F">
        <w:rPr>
          <w:rtl/>
          <w:lang w:bidi="fa-IR"/>
        </w:rPr>
        <w:t xml:space="preserve">ی </w:t>
      </w:r>
      <w:r>
        <w:rPr>
          <w:rtl/>
          <w:lang w:bidi="fa-IR"/>
        </w:rPr>
        <w:t>فرستاد</w:t>
      </w:r>
      <w:r w:rsidR="009B4C06">
        <w:rPr>
          <w:rtl/>
          <w:lang w:bidi="fa-IR"/>
        </w:rPr>
        <w:t xml:space="preserve">. </w:t>
      </w:r>
      <w:r>
        <w:rPr>
          <w:rtl/>
          <w:lang w:bidi="fa-IR"/>
        </w:rPr>
        <w:t>من ن</w:t>
      </w:r>
      <w:r w:rsidR="00E61D8F">
        <w:rPr>
          <w:rtl/>
          <w:lang w:bidi="fa-IR"/>
        </w:rPr>
        <w:t>ی</w:t>
      </w:r>
      <w:r>
        <w:rPr>
          <w:rtl/>
          <w:lang w:bidi="fa-IR"/>
        </w:rPr>
        <w:t>ز متابعت نموده</w:t>
      </w:r>
      <w:r w:rsidR="009B4C06">
        <w:rPr>
          <w:rtl/>
          <w:lang w:bidi="fa-IR"/>
        </w:rPr>
        <w:t xml:space="preserve">، </w:t>
      </w:r>
      <w:r>
        <w:rPr>
          <w:rtl/>
          <w:lang w:bidi="fa-IR"/>
        </w:rPr>
        <w:t>بر تو و آل تو صلوات فرستادم</w:t>
      </w:r>
      <w:r w:rsidR="009B4C06">
        <w:rPr>
          <w:rtl/>
          <w:lang w:bidi="fa-IR"/>
        </w:rPr>
        <w:t xml:space="preserve">. </w:t>
      </w:r>
      <w:r>
        <w:rPr>
          <w:rtl/>
          <w:lang w:bidi="fa-IR"/>
        </w:rPr>
        <w:t>ندا</w:t>
      </w:r>
      <w:r w:rsidR="00E61D8F">
        <w:rPr>
          <w:rtl/>
          <w:lang w:bidi="fa-IR"/>
        </w:rPr>
        <w:t>یی</w:t>
      </w:r>
      <w:r>
        <w:rPr>
          <w:rtl/>
          <w:lang w:bidi="fa-IR"/>
        </w:rPr>
        <w:t xml:space="preserve"> شن</w:t>
      </w:r>
      <w:r w:rsidR="00E61D8F">
        <w:rPr>
          <w:rtl/>
          <w:lang w:bidi="fa-IR"/>
        </w:rPr>
        <w:t>ی</w:t>
      </w:r>
      <w:r>
        <w:rPr>
          <w:rtl/>
          <w:lang w:bidi="fa-IR"/>
        </w:rPr>
        <w:t>دم که ا</w:t>
      </w:r>
      <w:r w:rsidR="00E61D8F">
        <w:rPr>
          <w:rtl/>
          <w:lang w:bidi="fa-IR"/>
        </w:rPr>
        <w:t>ی</w:t>
      </w:r>
      <w:r>
        <w:rPr>
          <w:rtl/>
          <w:lang w:bidi="fa-IR"/>
        </w:rPr>
        <w:t xml:space="preserve"> ماه</w:t>
      </w:r>
      <w:r w:rsidR="00E61D8F">
        <w:rPr>
          <w:rtl/>
          <w:lang w:bidi="fa-IR"/>
        </w:rPr>
        <w:t>ی</w:t>
      </w:r>
      <w:r w:rsidR="009B4C06">
        <w:rPr>
          <w:rtl/>
          <w:lang w:bidi="fa-IR"/>
        </w:rPr>
        <w:t xml:space="preserve">! </w:t>
      </w:r>
      <w:r>
        <w:rPr>
          <w:rtl/>
          <w:lang w:bidi="fa-IR"/>
        </w:rPr>
        <w:t>آتش بر تو حرام شد و به برکت محمّد</w:t>
      </w:r>
      <w:r w:rsidR="009B4C06">
        <w:rPr>
          <w:rtl/>
          <w:lang w:bidi="fa-IR"/>
        </w:rPr>
        <w:t xml:space="preserve">! </w:t>
      </w:r>
      <w:r>
        <w:rPr>
          <w:rtl/>
          <w:lang w:bidi="fa-IR"/>
        </w:rPr>
        <w:t>و آل محمّد د</w:t>
      </w:r>
      <w:r w:rsidR="00E61D8F">
        <w:rPr>
          <w:rtl/>
          <w:lang w:bidi="fa-IR"/>
        </w:rPr>
        <w:t>ی</w:t>
      </w:r>
      <w:r>
        <w:rPr>
          <w:rtl/>
          <w:lang w:bidi="fa-IR"/>
        </w:rPr>
        <w:t>گر آتش به تو تأث</w:t>
      </w:r>
      <w:r w:rsidR="00E61D8F">
        <w:rPr>
          <w:rtl/>
          <w:lang w:bidi="fa-IR"/>
        </w:rPr>
        <w:t>ی</w:t>
      </w:r>
      <w:r>
        <w:rPr>
          <w:rtl/>
          <w:lang w:bidi="fa-IR"/>
        </w:rPr>
        <w:t>ر نخواهد نمود</w:t>
      </w:r>
      <w:r w:rsidR="009B4C06">
        <w:rPr>
          <w:rtl/>
          <w:lang w:bidi="fa-IR"/>
        </w:rPr>
        <w:t xml:space="preserve">. </w:t>
      </w:r>
      <w:r w:rsidR="009B4C06" w:rsidRPr="00FB19B7">
        <w:rPr>
          <w:rStyle w:val="libFootnotenumChar"/>
          <w:rtl/>
          <w:lang w:bidi="fa-IR"/>
        </w:rPr>
        <w:t>(</w:t>
      </w:r>
      <w:r w:rsidRPr="00FB19B7">
        <w:rPr>
          <w:rStyle w:val="libFootnotenumChar"/>
          <w:rtl/>
        </w:rPr>
        <w:t>336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در شب معراج</w:t>
      </w:r>
      <w:r w:rsidR="009B4C06">
        <w:rPr>
          <w:rtl/>
          <w:lang w:bidi="fa-IR"/>
        </w:rPr>
        <w:t xml:space="preserve">، </w:t>
      </w:r>
      <w:r>
        <w:rPr>
          <w:rtl/>
          <w:lang w:bidi="fa-IR"/>
        </w:rPr>
        <w:t xml:space="preserve">رسول خدا </w:t>
      </w:r>
      <w:r w:rsidR="0047453E" w:rsidRPr="0047453E">
        <w:rPr>
          <w:rStyle w:val="libAlaemChar"/>
          <w:rtl/>
        </w:rPr>
        <w:t>صلى‌الله‌عليه‌وآله</w:t>
      </w:r>
      <w:r w:rsidR="009B4C06">
        <w:rPr>
          <w:rtl/>
          <w:lang w:bidi="fa-IR"/>
        </w:rPr>
        <w:t xml:space="preserve">، </w:t>
      </w:r>
      <w:r>
        <w:rPr>
          <w:rtl/>
          <w:lang w:bidi="fa-IR"/>
        </w:rPr>
        <w:t>در آسمان چهارم ملک</w:t>
      </w:r>
      <w:r w:rsidR="00E61D8F">
        <w:rPr>
          <w:rtl/>
          <w:lang w:bidi="fa-IR"/>
        </w:rPr>
        <w:t>ی</w:t>
      </w:r>
      <w:r>
        <w:rPr>
          <w:rtl/>
          <w:lang w:bidi="fa-IR"/>
        </w:rPr>
        <w:t xml:space="preserve"> را د</w:t>
      </w:r>
      <w:r w:rsidR="00E61D8F">
        <w:rPr>
          <w:rtl/>
          <w:lang w:bidi="fa-IR"/>
        </w:rPr>
        <w:t>ی</w:t>
      </w:r>
      <w:r>
        <w:rPr>
          <w:rtl/>
          <w:lang w:bidi="fa-IR"/>
        </w:rPr>
        <w:t>د که لوح</w:t>
      </w:r>
      <w:r w:rsidR="00E61D8F">
        <w:rPr>
          <w:rtl/>
          <w:lang w:bidi="fa-IR"/>
        </w:rPr>
        <w:t>ی</w:t>
      </w:r>
      <w:r>
        <w:rPr>
          <w:rtl/>
          <w:lang w:bidi="fa-IR"/>
        </w:rPr>
        <w:t xml:space="preserve"> در پ</w:t>
      </w:r>
      <w:r w:rsidR="00E61D8F">
        <w:rPr>
          <w:rtl/>
          <w:lang w:bidi="fa-IR"/>
        </w:rPr>
        <w:t>ی</w:t>
      </w:r>
      <w:r>
        <w:rPr>
          <w:rtl/>
          <w:lang w:bidi="fa-IR"/>
        </w:rPr>
        <w:t>ش رو دارد و به آن نظر م</w:t>
      </w:r>
      <w:r w:rsidR="00E61D8F">
        <w:rPr>
          <w:rtl/>
          <w:lang w:bidi="fa-IR"/>
        </w:rPr>
        <w:t xml:space="preserve">ی </w:t>
      </w:r>
      <w:r>
        <w:rPr>
          <w:rtl/>
          <w:lang w:bidi="fa-IR"/>
        </w:rPr>
        <w:t>کند و اشک از د</w:t>
      </w:r>
      <w:r w:rsidR="00E61D8F">
        <w:rPr>
          <w:rtl/>
          <w:lang w:bidi="fa-IR"/>
        </w:rPr>
        <w:t>ی</w:t>
      </w:r>
      <w:r>
        <w:rPr>
          <w:rtl/>
          <w:lang w:bidi="fa-IR"/>
        </w:rPr>
        <w:t>دگانش جار</w:t>
      </w:r>
      <w:r w:rsidR="00E61D8F">
        <w:rPr>
          <w:rtl/>
          <w:lang w:bidi="fa-IR"/>
        </w:rPr>
        <w:t>ی</w:t>
      </w:r>
      <w:r>
        <w:rPr>
          <w:rtl/>
          <w:lang w:bidi="fa-IR"/>
        </w:rPr>
        <w:t xml:space="preserve"> است و برا</w:t>
      </w:r>
      <w:r w:rsidR="00E61D8F">
        <w:rPr>
          <w:rtl/>
          <w:lang w:bidi="fa-IR"/>
        </w:rPr>
        <w:t>ی</w:t>
      </w:r>
      <w:r>
        <w:rPr>
          <w:rtl/>
          <w:lang w:bidi="fa-IR"/>
        </w:rPr>
        <w:t xml:space="preserve"> آن حضرت تعظ</w:t>
      </w:r>
      <w:r w:rsidR="00E61D8F">
        <w:rPr>
          <w:rtl/>
          <w:lang w:bidi="fa-IR"/>
        </w:rPr>
        <w:t>ی</w:t>
      </w:r>
      <w:r>
        <w:rPr>
          <w:rtl/>
          <w:lang w:bidi="fa-IR"/>
        </w:rPr>
        <w:t>م نکرد</w:t>
      </w:r>
      <w:r w:rsidR="009B4C06">
        <w:rPr>
          <w:rtl/>
          <w:lang w:bidi="fa-IR"/>
        </w:rPr>
        <w:t xml:space="preserve">. </w:t>
      </w:r>
      <w:r>
        <w:rPr>
          <w:rtl/>
          <w:lang w:bidi="fa-IR"/>
        </w:rPr>
        <w:t>جبرئ</w:t>
      </w:r>
      <w:r w:rsidR="00E61D8F">
        <w:rPr>
          <w:rtl/>
          <w:lang w:bidi="fa-IR"/>
        </w:rPr>
        <w:t>ی</w:t>
      </w:r>
      <w:r>
        <w:rPr>
          <w:rtl/>
          <w:lang w:bidi="fa-IR"/>
        </w:rPr>
        <w:t>ل بال خود را برآورد و آن ملک آمد و رکاب آن بزرگوار را بوس</w:t>
      </w:r>
      <w:r w:rsidR="00E61D8F">
        <w:rPr>
          <w:rtl/>
          <w:lang w:bidi="fa-IR"/>
        </w:rPr>
        <w:t>ی</w:t>
      </w:r>
      <w:r>
        <w:rPr>
          <w:rtl/>
          <w:lang w:bidi="fa-IR"/>
        </w:rPr>
        <w:t>د و عرض کرد</w:t>
      </w:r>
      <w:r w:rsidR="009B4C06">
        <w:rPr>
          <w:rtl/>
          <w:lang w:bidi="fa-IR"/>
        </w:rPr>
        <w:t xml:space="preserve">: </w:t>
      </w:r>
      <w:r>
        <w:rPr>
          <w:rtl/>
          <w:lang w:bidi="fa-IR"/>
        </w:rPr>
        <w:t>مرا معذور دار که چندان نور از ا</w:t>
      </w:r>
      <w:r w:rsidR="00E61D8F">
        <w:rPr>
          <w:rtl/>
          <w:lang w:bidi="fa-IR"/>
        </w:rPr>
        <w:t>ی</w:t>
      </w:r>
      <w:r>
        <w:rPr>
          <w:rtl/>
          <w:lang w:bidi="fa-IR"/>
        </w:rPr>
        <w:t>ن لوح بالا م</w:t>
      </w:r>
      <w:r w:rsidR="00E61D8F">
        <w:rPr>
          <w:rtl/>
          <w:lang w:bidi="fa-IR"/>
        </w:rPr>
        <w:t xml:space="preserve">ی </w:t>
      </w:r>
      <w:r>
        <w:rPr>
          <w:rtl/>
          <w:lang w:bidi="fa-IR"/>
        </w:rPr>
        <w:t>رفت که من شما را ند</w:t>
      </w:r>
      <w:r w:rsidR="00E61D8F">
        <w:rPr>
          <w:rtl/>
          <w:lang w:bidi="fa-IR"/>
        </w:rPr>
        <w:t>ی</w:t>
      </w:r>
      <w:r>
        <w:rPr>
          <w:rtl/>
          <w:lang w:bidi="fa-IR"/>
        </w:rPr>
        <w:t>دم</w:t>
      </w:r>
      <w:r w:rsidR="009B4C06">
        <w:rPr>
          <w:rtl/>
          <w:lang w:bidi="fa-IR"/>
        </w:rPr>
        <w:t xml:space="preserve">. </w:t>
      </w:r>
      <w:r>
        <w:rPr>
          <w:rtl/>
          <w:lang w:bidi="fa-IR"/>
        </w:rPr>
        <w:t>آن حضرت فرمودند که در ا</w:t>
      </w:r>
      <w:r w:rsidR="00E61D8F">
        <w:rPr>
          <w:rtl/>
          <w:lang w:bidi="fa-IR"/>
        </w:rPr>
        <w:t>ی</w:t>
      </w:r>
      <w:r>
        <w:rPr>
          <w:rtl/>
          <w:lang w:bidi="fa-IR"/>
        </w:rPr>
        <w:t>ن لوح چه نوشته است</w:t>
      </w:r>
      <w:r w:rsidR="009B4C06">
        <w:rPr>
          <w:rtl/>
          <w:lang w:bidi="fa-IR"/>
        </w:rPr>
        <w:t xml:space="preserve">؟ </w:t>
      </w:r>
      <w:r>
        <w:rPr>
          <w:rtl/>
          <w:lang w:bidi="fa-IR"/>
        </w:rPr>
        <w:t>عرض کرد</w:t>
      </w:r>
      <w:r w:rsidR="009B4C06">
        <w:rPr>
          <w:rtl/>
          <w:lang w:bidi="fa-IR"/>
        </w:rPr>
        <w:t xml:space="preserve">: </w:t>
      </w:r>
      <w:r>
        <w:rPr>
          <w:rtl/>
          <w:lang w:bidi="fa-IR"/>
        </w:rPr>
        <w:t>در آن نوشته است «لا اِلهَ اِلّاَ اللَّهُ مُحَمَّدٌ رَسولُ اللَّه عَلِ</w:t>
      </w:r>
      <w:r w:rsidR="00E61D8F">
        <w:rPr>
          <w:rtl/>
          <w:lang w:bidi="fa-IR"/>
        </w:rPr>
        <w:t>ی</w:t>
      </w:r>
      <w:r>
        <w:rPr>
          <w:rtl/>
          <w:lang w:bidi="fa-IR"/>
        </w:rPr>
        <w:t xml:space="preserve"> وَلِ</w:t>
      </w:r>
      <w:r w:rsidR="00E61D8F">
        <w:rPr>
          <w:rtl/>
          <w:lang w:bidi="fa-IR"/>
        </w:rPr>
        <w:t>ی</w:t>
      </w:r>
      <w:r>
        <w:rPr>
          <w:rtl/>
          <w:lang w:bidi="fa-IR"/>
        </w:rPr>
        <w:t xml:space="preserve"> اللَّه»</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آن ملک گفت</w:t>
      </w:r>
      <w:r w:rsidR="009B4C06">
        <w:rPr>
          <w:rtl/>
          <w:lang w:bidi="fa-IR"/>
        </w:rPr>
        <w:t xml:space="preserve">: </w:t>
      </w:r>
      <w:r>
        <w:rPr>
          <w:rtl/>
          <w:lang w:bidi="fa-IR"/>
        </w:rPr>
        <w:t>دو رکعت نماز در ب</w:t>
      </w:r>
      <w:r w:rsidR="00E61D8F">
        <w:rPr>
          <w:rtl/>
          <w:lang w:bidi="fa-IR"/>
        </w:rPr>
        <w:t>ی</w:t>
      </w:r>
      <w:r>
        <w:rPr>
          <w:rtl/>
          <w:lang w:bidi="fa-IR"/>
        </w:rPr>
        <w:t>ست هزار سال به جا آورده</w:t>
      </w:r>
      <w:r w:rsidR="00E61D8F">
        <w:rPr>
          <w:rtl/>
          <w:lang w:bidi="fa-IR"/>
        </w:rPr>
        <w:t xml:space="preserve"> </w:t>
      </w:r>
      <w:r>
        <w:rPr>
          <w:rtl/>
          <w:lang w:bidi="fa-IR"/>
        </w:rPr>
        <w:t>ام</w:t>
      </w:r>
      <w:r w:rsidR="009B4C06">
        <w:rPr>
          <w:rtl/>
          <w:lang w:bidi="fa-IR"/>
        </w:rPr>
        <w:t xml:space="preserve">. </w:t>
      </w:r>
      <w:r>
        <w:rPr>
          <w:rtl/>
          <w:lang w:bidi="fa-IR"/>
        </w:rPr>
        <w:t>به امر حقّ تعال</w:t>
      </w:r>
      <w:r w:rsidR="00E61D8F">
        <w:rPr>
          <w:rtl/>
          <w:lang w:bidi="fa-IR"/>
        </w:rPr>
        <w:t>ی</w:t>
      </w:r>
      <w:r w:rsidR="009B4C06">
        <w:rPr>
          <w:rtl/>
          <w:lang w:bidi="fa-IR"/>
        </w:rPr>
        <w:t xml:space="preserve">؛ </w:t>
      </w:r>
      <w:r>
        <w:rPr>
          <w:rtl/>
          <w:lang w:bidi="fa-IR"/>
        </w:rPr>
        <w:t>پنج هزار سال در ق</w:t>
      </w:r>
      <w:r w:rsidR="00E61D8F">
        <w:rPr>
          <w:rtl/>
          <w:lang w:bidi="fa-IR"/>
        </w:rPr>
        <w:t>ی</w:t>
      </w:r>
      <w:r>
        <w:rPr>
          <w:rtl/>
          <w:lang w:bidi="fa-IR"/>
        </w:rPr>
        <w:t>ام</w:t>
      </w:r>
      <w:r w:rsidR="009B4C06">
        <w:rPr>
          <w:rtl/>
          <w:lang w:bidi="fa-IR"/>
        </w:rPr>
        <w:t xml:space="preserve">، </w:t>
      </w:r>
      <w:r>
        <w:rPr>
          <w:rtl/>
          <w:lang w:bidi="fa-IR"/>
        </w:rPr>
        <w:t>پنج هزار سال در رکوع</w:t>
      </w:r>
      <w:r w:rsidR="009B4C06">
        <w:rPr>
          <w:rtl/>
          <w:lang w:bidi="fa-IR"/>
        </w:rPr>
        <w:t xml:space="preserve">، </w:t>
      </w:r>
      <w:r>
        <w:rPr>
          <w:rtl/>
          <w:lang w:bidi="fa-IR"/>
        </w:rPr>
        <w:t>پنج هزار سال در سجده و پنج هزار سال در تشهّد</w:t>
      </w:r>
      <w:r w:rsidR="009B4C06">
        <w:rPr>
          <w:rtl/>
          <w:lang w:bidi="fa-IR"/>
        </w:rPr>
        <w:t xml:space="preserve">. </w:t>
      </w:r>
      <w:r>
        <w:rPr>
          <w:rtl/>
          <w:lang w:bidi="fa-IR"/>
        </w:rPr>
        <w:t>ثواب آن را به تو م</w:t>
      </w:r>
      <w:r w:rsidR="00E61D8F">
        <w:rPr>
          <w:rtl/>
          <w:lang w:bidi="fa-IR"/>
        </w:rPr>
        <w:t xml:space="preserve">ی </w:t>
      </w:r>
      <w:r>
        <w:rPr>
          <w:rtl/>
          <w:lang w:bidi="fa-IR"/>
        </w:rPr>
        <w:t>دهم که تقص</w:t>
      </w:r>
      <w:r w:rsidR="00E61D8F">
        <w:rPr>
          <w:rtl/>
          <w:lang w:bidi="fa-IR"/>
        </w:rPr>
        <w:t>ی</w:t>
      </w:r>
      <w:r>
        <w:rPr>
          <w:rtl/>
          <w:lang w:bidi="fa-IR"/>
        </w:rPr>
        <w:t>ر مرا عفو فرما</w:t>
      </w:r>
      <w:r w:rsidR="00E61D8F">
        <w:rPr>
          <w:rtl/>
          <w:lang w:bidi="fa-IR"/>
        </w:rPr>
        <w:t>یی</w:t>
      </w:r>
      <w:r w:rsidR="009B4C06">
        <w:rPr>
          <w:rtl/>
          <w:lang w:bidi="fa-IR"/>
        </w:rPr>
        <w:t xml:space="preserve">! </w:t>
      </w:r>
    </w:p>
    <w:p w:rsidR="0049138A" w:rsidRDefault="0049138A" w:rsidP="0049138A">
      <w:pPr>
        <w:pStyle w:val="libNormal"/>
        <w:rPr>
          <w:rtl/>
          <w:lang w:bidi="fa-IR"/>
        </w:rPr>
      </w:pPr>
      <w:r>
        <w:rPr>
          <w:rtl/>
          <w:lang w:bidi="fa-IR"/>
        </w:rPr>
        <w:t>آن حضرت فرمودند</w:t>
      </w:r>
      <w:r w:rsidR="009B4C06">
        <w:rPr>
          <w:rtl/>
          <w:lang w:bidi="fa-IR"/>
        </w:rPr>
        <w:t xml:space="preserve">: </w:t>
      </w:r>
      <w:r>
        <w:rPr>
          <w:rtl/>
          <w:lang w:bidi="fa-IR"/>
        </w:rPr>
        <w:t>به طاعت تو احت</w:t>
      </w:r>
      <w:r w:rsidR="00E61D8F">
        <w:rPr>
          <w:rtl/>
          <w:lang w:bidi="fa-IR"/>
        </w:rPr>
        <w:t>ی</w:t>
      </w:r>
      <w:r>
        <w:rPr>
          <w:rtl/>
          <w:lang w:bidi="fa-IR"/>
        </w:rPr>
        <w:t>اج ندارم</w:t>
      </w:r>
      <w:r w:rsidR="009B4C06">
        <w:rPr>
          <w:rtl/>
          <w:lang w:bidi="fa-IR"/>
        </w:rPr>
        <w:t xml:space="preserve">! </w:t>
      </w:r>
      <w:r>
        <w:rPr>
          <w:rtl/>
          <w:lang w:bidi="fa-IR"/>
        </w:rPr>
        <w:t>عرض کرد</w:t>
      </w:r>
      <w:r w:rsidR="009B4C06">
        <w:rPr>
          <w:rtl/>
          <w:lang w:bidi="fa-IR"/>
        </w:rPr>
        <w:t xml:space="preserve">: </w:t>
      </w:r>
      <w:r>
        <w:rPr>
          <w:rtl/>
          <w:lang w:bidi="fa-IR"/>
        </w:rPr>
        <w:t>به پ</w:t>
      </w:r>
      <w:r w:rsidR="00E61D8F">
        <w:rPr>
          <w:rtl/>
          <w:lang w:bidi="fa-IR"/>
        </w:rPr>
        <w:t>ی</w:t>
      </w:r>
      <w:r>
        <w:rPr>
          <w:rtl/>
          <w:lang w:bidi="fa-IR"/>
        </w:rPr>
        <w:t>روانت بخش</w:t>
      </w:r>
      <w:r w:rsidR="00E61D8F">
        <w:rPr>
          <w:rtl/>
          <w:lang w:bidi="fa-IR"/>
        </w:rPr>
        <w:t>ی</w:t>
      </w:r>
      <w:r>
        <w:rPr>
          <w:rtl/>
          <w:lang w:bidi="fa-IR"/>
        </w:rPr>
        <w:t>دم</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«م</w:t>
      </w:r>
      <w:r w:rsidR="00E61D8F">
        <w:rPr>
          <w:rtl/>
          <w:lang w:bidi="fa-IR"/>
        </w:rPr>
        <w:t xml:space="preserve">ی </w:t>
      </w:r>
      <w:r>
        <w:rPr>
          <w:rtl/>
          <w:lang w:bidi="fa-IR"/>
        </w:rPr>
        <w:t>پندار</w:t>
      </w:r>
      <w:r w:rsidR="00E61D8F">
        <w:rPr>
          <w:rtl/>
          <w:lang w:bidi="fa-IR"/>
        </w:rPr>
        <w:t>ی</w:t>
      </w:r>
      <w:r>
        <w:rPr>
          <w:rtl/>
          <w:lang w:bidi="fa-IR"/>
        </w:rPr>
        <w:t xml:space="preserve"> پ</w:t>
      </w:r>
      <w:r w:rsidR="00E61D8F">
        <w:rPr>
          <w:rtl/>
          <w:lang w:bidi="fa-IR"/>
        </w:rPr>
        <w:t>ی</w:t>
      </w:r>
      <w:r>
        <w:rPr>
          <w:rtl/>
          <w:lang w:bidi="fa-IR"/>
        </w:rPr>
        <w:t>روانم به ا</w:t>
      </w:r>
      <w:r w:rsidR="00E61D8F">
        <w:rPr>
          <w:rtl/>
          <w:lang w:bidi="fa-IR"/>
        </w:rPr>
        <w:t>ی</w:t>
      </w:r>
      <w:r>
        <w:rPr>
          <w:rtl/>
          <w:lang w:bidi="fa-IR"/>
        </w:rPr>
        <w:t>ن نمازت احت</w:t>
      </w:r>
      <w:r w:rsidR="00E61D8F">
        <w:rPr>
          <w:rtl/>
          <w:lang w:bidi="fa-IR"/>
        </w:rPr>
        <w:t>ی</w:t>
      </w:r>
      <w:r>
        <w:rPr>
          <w:rtl/>
          <w:lang w:bidi="fa-IR"/>
        </w:rPr>
        <w:t>اج دارند</w:t>
      </w:r>
      <w:r w:rsidR="009B4C06">
        <w:rPr>
          <w:rtl/>
          <w:lang w:bidi="fa-IR"/>
        </w:rPr>
        <w:t xml:space="preserve">؟ </w:t>
      </w:r>
      <w:r>
        <w:rPr>
          <w:rtl/>
          <w:lang w:bidi="fa-IR"/>
        </w:rPr>
        <w:t xml:space="preserve">به عزّت پروردگارم هرگاه از آنان </w:t>
      </w:r>
      <w:r w:rsidR="00E61D8F">
        <w:rPr>
          <w:rtl/>
          <w:lang w:bidi="fa-IR"/>
        </w:rPr>
        <w:t>ی</w:t>
      </w:r>
      <w:r>
        <w:rPr>
          <w:rtl/>
          <w:lang w:bidi="fa-IR"/>
        </w:rPr>
        <w:t>ک مرتبه صلوات بر من بفرستد</w:t>
      </w:r>
      <w:r w:rsidR="009B4C06">
        <w:rPr>
          <w:rtl/>
          <w:lang w:bidi="fa-IR"/>
        </w:rPr>
        <w:t xml:space="preserve">، </w:t>
      </w:r>
      <w:r>
        <w:rPr>
          <w:rtl/>
          <w:lang w:bidi="fa-IR"/>
        </w:rPr>
        <w:t>پاداش آن از ا</w:t>
      </w:r>
      <w:r w:rsidR="00E61D8F">
        <w:rPr>
          <w:rtl/>
          <w:lang w:bidi="fa-IR"/>
        </w:rPr>
        <w:t>ی</w:t>
      </w:r>
      <w:r>
        <w:rPr>
          <w:rtl/>
          <w:lang w:bidi="fa-IR"/>
        </w:rPr>
        <w:t>ن نماز تو ب</w:t>
      </w:r>
      <w:r w:rsidR="00E61D8F">
        <w:rPr>
          <w:rtl/>
          <w:lang w:bidi="fa-IR"/>
        </w:rPr>
        <w:t>ی</w:t>
      </w:r>
      <w:r>
        <w:rPr>
          <w:rtl/>
          <w:lang w:bidi="fa-IR"/>
        </w:rPr>
        <w:t>شتر خواهد بود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337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محمّد بن سع</w:t>
      </w:r>
      <w:r w:rsidR="00E61D8F">
        <w:rPr>
          <w:rtl/>
          <w:lang w:bidi="fa-IR"/>
        </w:rPr>
        <w:t>ی</w:t>
      </w:r>
      <w:r>
        <w:rPr>
          <w:rtl/>
          <w:lang w:bidi="fa-IR"/>
        </w:rPr>
        <w:t>د گو</w:t>
      </w:r>
      <w:r w:rsidR="00E61D8F">
        <w:rPr>
          <w:rtl/>
          <w:lang w:bidi="fa-IR"/>
        </w:rPr>
        <w:t>ی</w:t>
      </w:r>
      <w:r>
        <w:rPr>
          <w:rtl/>
          <w:lang w:bidi="fa-IR"/>
        </w:rPr>
        <w:t>د</w:t>
      </w:r>
      <w:r w:rsidR="009B4C06">
        <w:rPr>
          <w:rtl/>
          <w:lang w:bidi="fa-IR"/>
        </w:rPr>
        <w:t xml:space="preserve">: </w:t>
      </w:r>
      <w:r>
        <w:rPr>
          <w:rtl/>
          <w:lang w:bidi="fa-IR"/>
        </w:rPr>
        <w:t>با خود عهد کردم که هر شب پ</w:t>
      </w:r>
      <w:r w:rsidR="00E61D8F">
        <w:rPr>
          <w:rtl/>
          <w:lang w:bidi="fa-IR"/>
        </w:rPr>
        <w:t>ی</w:t>
      </w:r>
      <w:r>
        <w:rPr>
          <w:rtl/>
          <w:lang w:bidi="fa-IR"/>
        </w:rPr>
        <w:t>ش از خواب</w:t>
      </w:r>
      <w:r w:rsidR="009B4C06">
        <w:rPr>
          <w:rtl/>
          <w:lang w:bidi="fa-IR"/>
        </w:rPr>
        <w:t xml:space="preserve">، </w:t>
      </w:r>
      <w:r>
        <w:rPr>
          <w:rtl/>
          <w:lang w:bidi="fa-IR"/>
        </w:rPr>
        <w:t>تعداد مع</w:t>
      </w:r>
      <w:r w:rsidR="00E61D8F">
        <w:rPr>
          <w:rtl/>
          <w:lang w:bidi="fa-IR"/>
        </w:rPr>
        <w:t>ی</w:t>
      </w:r>
      <w:r>
        <w:rPr>
          <w:rtl/>
          <w:lang w:bidi="fa-IR"/>
        </w:rPr>
        <w:t>ن</w:t>
      </w:r>
      <w:r w:rsidR="00E61D8F">
        <w:rPr>
          <w:rtl/>
          <w:lang w:bidi="fa-IR"/>
        </w:rPr>
        <w:t>ی</w:t>
      </w:r>
      <w:r>
        <w:rPr>
          <w:rtl/>
          <w:lang w:bidi="fa-IR"/>
        </w:rPr>
        <w:t xml:space="preserve"> صلوات بفرستم</w:t>
      </w:r>
      <w:r w:rsidR="009B4C06">
        <w:rPr>
          <w:rtl/>
          <w:lang w:bidi="fa-IR"/>
        </w:rPr>
        <w:t xml:space="preserve">. </w:t>
      </w:r>
      <w:r>
        <w:rPr>
          <w:rtl/>
          <w:lang w:bidi="fa-IR"/>
        </w:rPr>
        <w:t>شب</w:t>
      </w:r>
      <w:r w:rsidR="00E61D8F">
        <w:rPr>
          <w:rtl/>
          <w:lang w:bidi="fa-IR"/>
        </w:rPr>
        <w:t>ی</w:t>
      </w:r>
      <w:r>
        <w:rPr>
          <w:rtl/>
          <w:lang w:bidi="fa-IR"/>
        </w:rPr>
        <w:t xml:space="preserve"> در خواب پ</w:t>
      </w:r>
      <w:r w:rsidR="00E61D8F">
        <w:rPr>
          <w:rtl/>
          <w:lang w:bidi="fa-IR"/>
        </w:rPr>
        <w:t>ی</w:t>
      </w:r>
      <w:r>
        <w:rPr>
          <w:rtl/>
          <w:lang w:bidi="fa-IR"/>
        </w:rPr>
        <w:t>امبر گرام</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را د</w:t>
      </w:r>
      <w:r w:rsidR="00E61D8F">
        <w:rPr>
          <w:rtl/>
          <w:lang w:bidi="fa-IR"/>
        </w:rPr>
        <w:t>ی</w:t>
      </w:r>
      <w:r>
        <w:rPr>
          <w:rtl/>
          <w:lang w:bidi="fa-IR"/>
        </w:rPr>
        <w:t>دم از نور مبارکش</w:t>
      </w:r>
      <w:r w:rsidR="009B4C06">
        <w:rPr>
          <w:rtl/>
          <w:lang w:bidi="fa-IR"/>
        </w:rPr>
        <w:t xml:space="preserve">، </w:t>
      </w:r>
      <w:r>
        <w:rPr>
          <w:rtl/>
          <w:lang w:bidi="fa-IR"/>
        </w:rPr>
        <w:t>در و د</w:t>
      </w:r>
      <w:r w:rsidR="00E61D8F">
        <w:rPr>
          <w:rtl/>
          <w:lang w:bidi="fa-IR"/>
        </w:rPr>
        <w:t>ی</w:t>
      </w:r>
      <w:r>
        <w:rPr>
          <w:rtl/>
          <w:lang w:bidi="fa-IR"/>
        </w:rPr>
        <w:t>وار نوران</w:t>
      </w:r>
      <w:r w:rsidR="00E61D8F">
        <w:rPr>
          <w:rtl/>
          <w:lang w:bidi="fa-IR"/>
        </w:rPr>
        <w:t>ی</w:t>
      </w:r>
      <w:r>
        <w:rPr>
          <w:rtl/>
          <w:lang w:bidi="fa-IR"/>
        </w:rPr>
        <w:t xml:space="preserve"> شد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«کجاست آن دهان</w:t>
      </w:r>
      <w:r w:rsidR="00E61D8F">
        <w:rPr>
          <w:rtl/>
          <w:lang w:bidi="fa-IR"/>
        </w:rPr>
        <w:t>ی</w:t>
      </w:r>
      <w:r>
        <w:rPr>
          <w:rtl/>
          <w:lang w:bidi="fa-IR"/>
        </w:rPr>
        <w:t xml:space="preserve"> که بر من صلوات م</w:t>
      </w:r>
      <w:r w:rsidR="00E61D8F">
        <w:rPr>
          <w:rtl/>
          <w:lang w:bidi="fa-IR"/>
        </w:rPr>
        <w:t xml:space="preserve">ی </w:t>
      </w:r>
      <w:r>
        <w:rPr>
          <w:rtl/>
          <w:lang w:bidi="fa-IR"/>
        </w:rPr>
        <w:t>فرستاد تا او را ببوسم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من خجالت کش</w:t>
      </w:r>
      <w:r w:rsidR="00E61D8F">
        <w:rPr>
          <w:rtl/>
          <w:lang w:bidi="fa-IR"/>
        </w:rPr>
        <w:t>ی</w:t>
      </w:r>
      <w:r>
        <w:rPr>
          <w:rtl/>
          <w:lang w:bidi="fa-IR"/>
        </w:rPr>
        <w:t>دم</w:t>
      </w:r>
      <w:r w:rsidR="009B4C06">
        <w:rPr>
          <w:rtl/>
          <w:lang w:bidi="fa-IR"/>
        </w:rPr>
        <w:t xml:space="preserve">، </w:t>
      </w:r>
      <w:r>
        <w:rPr>
          <w:rtl/>
          <w:lang w:bidi="fa-IR"/>
        </w:rPr>
        <w:t>دهانم را نزد حضرتش ببرم</w:t>
      </w:r>
      <w:r w:rsidR="009B4C06">
        <w:rPr>
          <w:rtl/>
          <w:lang w:bidi="fa-IR"/>
        </w:rPr>
        <w:t xml:space="preserve">، </w:t>
      </w:r>
      <w:r>
        <w:rPr>
          <w:rtl/>
          <w:lang w:bidi="fa-IR"/>
        </w:rPr>
        <w:t>لذا صورتم را نزد</w:t>
      </w:r>
      <w:r w:rsidR="00E61D8F">
        <w:rPr>
          <w:rtl/>
          <w:lang w:bidi="fa-IR"/>
        </w:rPr>
        <w:t>ی</w:t>
      </w:r>
      <w:r>
        <w:rPr>
          <w:rtl/>
          <w:lang w:bidi="fa-IR"/>
        </w:rPr>
        <w:t>ک بردم آن بزرگوار صورتم را بوس</w:t>
      </w:r>
      <w:r w:rsidR="00E61D8F">
        <w:rPr>
          <w:rtl/>
          <w:lang w:bidi="fa-IR"/>
        </w:rPr>
        <w:t>ی</w:t>
      </w:r>
      <w:r>
        <w:rPr>
          <w:rtl/>
          <w:lang w:bidi="fa-IR"/>
        </w:rPr>
        <w:t>د</w:t>
      </w:r>
      <w:r w:rsidR="009B4C06">
        <w:rPr>
          <w:rtl/>
          <w:lang w:bidi="fa-IR"/>
        </w:rPr>
        <w:t xml:space="preserve">. </w:t>
      </w:r>
      <w:r>
        <w:rPr>
          <w:rtl/>
          <w:lang w:bidi="fa-IR"/>
        </w:rPr>
        <w:t>از شدّت خوشحال</w:t>
      </w:r>
      <w:r w:rsidR="00E61D8F">
        <w:rPr>
          <w:rtl/>
          <w:lang w:bidi="fa-IR"/>
        </w:rPr>
        <w:t>ی</w:t>
      </w:r>
      <w:r>
        <w:rPr>
          <w:rtl/>
          <w:lang w:bidi="fa-IR"/>
        </w:rPr>
        <w:t xml:space="preserve"> از خواب ب</w:t>
      </w:r>
      <w:r w:rsidR="00E61D8F">
        <w:rPr>
          <w:rtl/>
          <w:lang w:bidi="fa-IR"/>
        </w:rPr>
        <w:t>ی</w:t>
      </w:r>
      <w:r>
        <w:rPr>
          <w:rtl/>
          <w:lang w:bidi="fa-IR"/>
        </w:rPr>
        <w:t>دار شدم</w:t>
      </w:r>
      <w:r w:rsidR="009B4C06">
        <w:rPr>
          <w:rtl/>
          <w:lang w:bidi="fa-IR"/>
        </w:rPr>
        <w:t xml:space="preserve">. </w:t>
      </w:r>
      <w:r>
        <w:rPr>
          <w:rtl/>
          <w:lang w:bidi="fa-IR"/>
        </w:rPr>
        <w:t xml:space="preserve">تمام </w:t>
      </w:r>
      <w:r>
        <w:rPr>
          <w:rtl/>
          <w:lang w:bidi="fa-IR"/>
        </w:rPr>
        <w:lastRenderedPageBreak/>
        <w:t>فضا از بو</w:t>
      </w:r>
      <w:r w:rsidR="00E61D8F">
        <w:rPr>
          <w:rtl/>
          <w:lang w:bidi="fa-IR"/>
        </w:rPr>
        <w:t>ی</w:t>
      </w:r>
      <w:r>
        <w:rPr>
          <w:rtl/>
          <w:lang w:bidi="fa-IR"/>
        </w:rPr>
        <w:t xml:space="preserve"> مبارکش خوشبو شده و تا مدّت هشت روز آن بو بر صورتم باق</w:t>
      </w:r>
      <w:r w:rsidR="00E61D8F">
        <w:rPr>
          <w:rtl/>
          <w:lang w:bidi="fa-IR"/>
        </w:rPr>
        <w:t>ی</w:t>
      </w:r>
      <w:r>
        <w:rPr>
          <w:rtl/>
          <w:lang w:bidi="fa-IR"/>
        </w:rPr>
        <w:t xml:space="preserve"> بود</w:t>
      </w:r>
      <w:r w:rsidR="009B4C06">
        <w:rPr>
          <w:rtl/>
          <w:lang w:bidi="fa-IR"/>
        </w:rPr>
        <w:t xml:space="preserve">. </w:t>
      </w:r>
      <w:r w:rsidR="009B4C06" w:rsidRPr="00FB19B7">
        <w:rPr>
          <w:rStyle w:val="libFootnotenumChar"/>
          <w:rtl/>
          <w:lang w:bidi="fa-IR"/>
        </w:rPr>
        <w:t>(</w:t>
      </w:r>
      <w:r w:rsidRPr="00FB19B7">
        <w:rPr>
          <w:rStyle w:val="libFootnotenumChar"/>
          <w:rtl/>
        </w:rPr>
        <w:t>338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خداوند حضرت حوّا را آفر</w:t>
      </w:r>
      <w:r w:rsidR="00E61D8F">
        <w:rPr>
          <w:rtl/>
          <w:lang w:bidi="fa-IR"/>
        </w:rPr>
        <w:t>ی</w:t>
      </w:r>
      <w:r>
        <w:rPr>
          <w:rtl/>
          <w:lang w:bidi="fa-IR"/>
        </w:rPr>
        <w:t>د و نظر حضرت آدم بر او افتاد</w:t>
      </w:r>
      <w:r w:rsidR="009B4C06">
        <w:rPr>
          <w:rtl/>
          <w:lang w:bidi="fa-IR"/>
        </w:rPr>
        <w:t xml:space="preserve">، </w:t>
      </w:r>
      <w:r>
        <w:rPr>
          <w:rtl/>
          <w:lang w:bidi="fa-IR"/>
        </w:rPr>
        <w:t>به او ما</w:t>
      </w:r>
      <w:r w:rsidR="00E61D8F">
        <w:rPr>
          <w:rtl/>
          <w:lang w:bidi="fa-IR"/>
        </w:rPr>
        <w:t>ی</w:t>
      </w:r>
      <w:r>
        <w:rPr>
          <w:rtl/>
          <w:lang w:bidi="fa-IR"/>
        </w:rPr>
        <w:t>ل گرد</w:t>
      </w:r>
      <w:r w:rsidR="00E61D8F">
        <w:rPr>
          <w:rtl/>
          <w:lang w:bidi="fa-IR"/>
        </w:rPr>
        <w:t>ی</w:t>
      </w:r>
      <w:r>
        <w:rPr>
          <w:rtl/>
          <w:lang w:bidi="fa-IR"/>
        </w:rPr>
        <w:t>د</w:t>
      </w:r>
      <w:r w:rsidR="009B4C06">
        <w:rPr>
          <w:rtl/>
          <w:lang w:bidi="fa-IR"/>
        </w:rPr>
        <w:t xml:space="preserve">، </w:t>
      </w:r>
      <w:r>
        <w:rPr>
          <w:rtl/>
          <w:lang w:bidi="fa-IR"/>
        </w:rPr>
        <w:t>از او پرس</w:t>
      </w:r>
      <w:r w:rsidR="00E61D8F">
        <w:rPr>
          <w:rtl/>
          <w:lang w:bidi="fa-IR"/>
        </w:rPr>
        <w:t>ی</w:t>
      </w:r>
      <w:r>
        <w:rPr>
          <w:rtl/>
          <w:lang w:bidi="fa-IR"/>
        </w:rPr>
        <w:t>د که 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حوّا در اثر ح</w:t>
      </w:r>
      <w:r w:rsidR="00E61D8F">
        <w:rPr>
          <w:rtl/>
          <w:lang w:bidi="fa-IR"/>
        </w:rPr>
        <w:t>ی</w:t>
      </w:r>
      <w:r>
        <w:rPr>
          <w:rtl/>
          <w:lang w:bidi="fa-IR"/>
        </w:rPr>
        <w:t>ا ه</w:t>
      </w:r>
      <w:r w:rsidR="00E61D8F">
        <w:rPr>
          <w:rtl/>
          <w:lang w:bidi="fa-IR"/>
        </w:rPr>
        <w:t>ی</w:t>
      </w:r>
      <w:r>
        <w:rPr>
          <w:rtl/>
          <w:lang w:bidi="fa-IR"/>
        </w:rPr>
        <w:t>چ نگفت</w:t>
      </w:r>
      <w:r w:rsidR="009B4C06">
        <w:rPr>
          <w:rtl/>
          <w:lang w:bidi="fa-IR"/>
        </w:rPr>
        <w:t xml:space="preserve">. </w:t>
      </w:r>
      <w:r>
        <w:rPr>
          <w:rtl/>
          <w:lang w:bidi="fa-IR"/>
        </w:rPr>
        <w:t>جبرئ</w:t>
      </w:r>
      <w:r w:rsidR="00E61D8F">
        <w:rPr>
          <w:rtl/>
          <w:lang w:bidi="fa-IR"/>
        </w:rPr>
        <w:t>ی</w:t>
      </w:r>
      <w:r>
        <w:rPr>
          <w:rtl/>
          <w:lang w:bidi="fa-IR"/>
        </w:rPr>
        <w:t>ل نازل شده</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ن حوّاست و او را برا</w:t>
      </w:r>
      <w:r w:rsidR="00E61D8F">
        <w:rPr>
          <w:rtl/>
          <w:lang w:bidi="fa-IR"/>
        </w:rPr>
        <w:t>ی</w:t>
      </w:r>
      <w:r>
        <w:rPr>
          <w:rtl/>
          <w:lang w:bidi="fa-IR"/>
        </w:rPr>
        <w:t xml:space="preserve"> تو آفر</w:t>
      </w:r>
      <w:r w:rsidR="00E61D8F">
        <w:rPr>
          <w:rtl/>
          <w:lang w:bidi="fa-IR"/>
        </w:rPr>
        <w:t>ی</w:t>
      </w:r>
      <w:r>
        <w:rPr>
          <w:rtl/>
          <w:lang w:bidi="fa-IR"/>
        </w:rPr>
        <w:t>ده</w:t>
      </w:r>
      <w:r w:rsidR="00E61D8F">
        <w:rPr>
          <w:rtl/>
          <w:lang w:bidi="fa-IR"/>
        </w:rPr>
        <w:t xml:space="preserve"> </w:t>
      </w:r>
      <w:r>
        <w:rPr>
          <w:rtl/>
          <w:lang w:bidi="fa-IR"/>
        </w:rPr>
        <w:t>اند و همواره با تو الفت گ</w:t>
      </w:r>
      <w:r w:rsidR="00E61D8F">
        <w:rPr>
          <w:rtl/>
          <w:lang w:bidi="fa-IR"/>
        </w:rPr>
        <w:t>ی</w:t>
      </w:r>
      <w:r>
        <w:rPr>
          <w:rtl/>
          <w:lang w:bidi="fa-IR"/>
        </w:rPr>
        <w:t>رد و محرم و همدم تو خواهد بود</w:t>
      </w:r>
      <w:r w:rsidR="009B4C06">
        <w:rPr>
          <w:rtl/>
          <w:lang w:bidi="fa-IR"/>
        </w:rPr>
        <w:t xml:space="preserve">... </w:t>
      </w:r>
    </w:p>
    <w:p w:rsidR="0049138A" w:rsidRDefault="0049138A" w:rsidP="0049138A">
      <w:pPr>
        <w:pStyle w:val="libNormal"/>
        <w:rPr>
          <w:rtl/>
          <w:lang w:bidi="fa-IR"/>
        </w:rPr>
      </w:pPr>
      <w:r>
        <w:rPr>
          <w:rtl/>
          <w:lang w:bidi="fa-IR"/>
        </w:rPr>
        <w:t>جبرئ</w:t>
      </w:r>
      <w:r w:rsidR="00E61D8F">
        <w:rPr>
          <w:rtl/>
          <w:lang w:bidi="fa-IR"/>
        </w:rPr>
        <w:t>ی</w:t>
      </w:r>
      <w:r>
        <w:rPr>
          <w:rtl/>
          <w:lang w:bidi="fa-IR"/>
        </w:rPr>
        <w:t>ل فرمود</w:t>
      </w:r>
      <w:r w:rsidR="009B4C06">
        <w:rPr>
          <w:rtl/>
          <w:lang w:bidi="fa-IR"/>
        </w:rPr>
        <w:t xml:space="preserve">: </w:t>
      </w:r>
      <w:r>
        <w:rPr>
          <w:rtl/>
          <w:lang w:bidi="fa-IR"/>
        </w:rPr>
        <w:t>ا</w:t>
      </w:r>
      <w:r w:rsidR="00E61D8F">
        <w:rPr>
          <w:rtl/>
          <w:lang w:bidi="fa-IR"/>
        </w:rPr>
        <w:t>ی</w:t>
      </w:r>
      <w:r>
        <w:rPr>
          <w:rtl/>
          <w:lang w:bidi="fa-IR"/>
        </w:rPr>
        <w:t xml:space="preserve"> آدم</w:t>
      </w:r>
      <w:r w:rsidR="009B4C06">
        <w:rPr>
          <w:rtl/>
          <w:lang w:bidi="fa-IR"/>
        </w:rPr>
        <w:t xml:space="preserve">! </w:t>
      </w:r>
      <w:r>
        <w:rPr>
          <w:rtl/>
          <w:lang w:bidi="fa-IR"/>
        </w:rPr>
        <w:t>اگر او را خواه</w:t>
      </w:r>
      <w:r w:rsidR="00E61D8F">
        <w:rPr>
          <w:rtl/>
          <w:lang w:bidi="fa-IR"/>
        </w:rPr>
        <w:t>ی</w:t>
      </w:r>
      <w:r w:rsidR="009B4C06">
        <w:rPr>
          <w:rtl/>
          <w:lang w:bidi="fa-IR"/>
        </w:rPr>
        <w:t xml:space="preserve">، </w:t>
      </w:r>
      <w:r>
        <w:rPr>
          <w:rtl/>
          <w:lang w:bidi="fa-IR"/>
        </w:rPr>
        <w:t>با</w:t>
      </w:r>
      <w:r w:rsidR="00E61D8F">
        <w:rPr>
          <w:rtl/>
          <w:lang w:bidi="fa-IR"/>
        </w:rPr>
        <w:t>ی</w:t>
      </w:r>
      <w:r>
        <w:rPr>
          <w:rtl/>
          <w:lang w:bidi="fa-IR"/>
        </w:rPr>
        <w:t>د که کاب</w:t>
      </w:r>
      <w:r w:rsidR="00E61D8F">
        <w:rPr>
          <w:rtl/>
          <w:lang w:bidi="fa-IR"/>
        </w:rPr>
        <w:t>ی</w:t>
      </w:r>
      <w:r>
        <w:rPr>
          <w:rtl/>
          <w:lang w:bidi="fa-IR"/>
        </w:rPr>
        <w:t>ن داده به عقد خود در آور</w:t>
      </w:r>
      <w:r w:rsidR="00E61D8F">
        <w:rPr>
          <w:rtl/>
          <w:lang w:bidi="fa-IR"/>
        </w:rPr>
        <w:t>ی</w:t>
      </w:r>
      <w:r w:rsidR="009B4C06">
        <w:rPr>
          <w:rtl/>
          <w:lang w:bidi="fa-IR"/>
        </w:rPr>
        <w:t xml:space="preserve">... </w:t>
      </w:r>
      <w:r>
        <w:rPr>
          <w:rtl/>
          <w:lang w:bidi="fa-IR"/>
        </w:rPr>
        <w:t>حضرت آدم فرمود</w:t>
      </w:r>
      <w:r w:rsidR="009B4C06">
        <w:rPr>
          <w:rtl/>
          <w:lang w:bidi="fa-IR"/>
        </w:rPr>
        <w:t xml:space="preserve">: </w:t>
      </w:r>
      <w:r>
        <w:rPr>
          <w:rtl/>
          <w:lang w:bidi="fa-IR"/>
        </w:rPr>
        <w:t>که ا</w:t>
      </w:r>
      <w:r w:rsidR="00E61D8F">
        <w:rPr>
          <w:rtl/>
          <w:lang w:bidi="fa-IR"/>
        </w:rPr>
        <w:t>ی</w:t>
      </w:r>
      <w:r>
        <w:rPr>
          <w:rtl/>
          <w:lang w:bidi="fa-IR"/>
        </w:rPr>
        <w:t xml:space="preserve"> برادر م</w:t>
      </w:r>
      <w:r w:rsidR="00E61D8F">
        <w:rPr>
          <w:rtl/>
          <w:lang w:bidi="fa-IR"/>
        </w:rPr>
        <w:t xml:space="preserve">ی </w:t>
      </w:r>
      <w:r>
        <w:rPr>
          <w:rtl/>
          <w:lang w:bidi="fa-IR"/>
        </w:rPr>
        <w:t>دان</w:t>
      </w:r>
      <w:r w:rsidR="00E61D8F">
        <w:rPr>
          <w:rtl/>
          <w:lang w:bidi="fa-IR"/>
        </w:rPr>
        <w:t>ی</w:t>
      </w:r>
      <w:r>
        <w:rPr>
          <w:rtl/>
          <w:lang w:bidi="fa-IR"/>
        </w:rPr>
        <w:t xml:space="preserve"> که من چ</w:t>
      </w:r>
      <w:r w:rsidR="00E61D8F">
        <w:rPr>
          <w:rtl/>
          <w:lang w:bidi="fa-IR"/>
        </w:rPr>
        <w:t>ی</w:t>
      </w:r>
      <w:r>
        <w:rPr>
          <w:rtl/>
          <w:lang w:bidi="fa-IR"/>
        </w:rPr>
        <w:t>ز</w:t>
      </w:r>
      <w:r w:rsidR="00E61D8F">
        <w:rPr>
          <w:rtl/>
          <w:lang w:bidi="fa-IR"/>
        </w:rPr>
        <w:t>ی</w:t>
      </w:r>
      <w:r>
        <w:rPr>
          <w:rtl/>
          <w:lang w:bidi="fa-IR"/>
        </w:rPr>
        <w:t xml:space="preserve"> ندارم</w:t>
      </w:r>
      <w:r w:rsidR="009B4C06">
        <w:rPr>
          <w:rtl/>
          <w:lang w:bidi="fa-IR"/>
        </w:rPr>
        <w:t xml:space="preserve">! </w:t>
      </w:r>
      <w:r>
        <w:rPr>
          <w:rtl/>
          <w:lang w:bidi="fa-IR"/>
        </w:rPr>
        <w:t>چگونه م</w:t>
      </w:r>
      <w:r w:rsidR="00E61D8F">
        <w:rPr>
          <w:rtl/>
          <w:lang w:bidi="fa-IR"/>
        </w:rPr>
        <w:t xml:space="preserve">ی </w:t>
      </w:r>
      <w:r>
        <w:rPr>
          <w:rtl/>
          <w:lang w:bidi="fa-IR"/>
        </w:rPr>
        <w:t>توانم او را به نکاح خود آورم</w:t>
      </w:r>
      <w:r w:rsidR="009B4C06">
        <w:rPr>
          <w:rtl/>
          <w:lang w:bidi="fa-IR"/>
        </w:rPr>
        <w:t xml:space="preserve">؟ </w:t>
      </w:r>
      <w:r>
        <w:rPr>
          <w:rtl/>
          <w:lang w:bidi="fa-IR"/>
        </w:rPr>
        <w:t>جبرئ</w:t>
      </w:r>
      <w:r w:rsidR="00E61D8F">
        <w:rPr>
          <w:rtl/>
          <w:lang w:bidi="fa-IR"/>
        </w:rPr>
        <w:t>ی</w:t>
      </w:r>
      <w:r>
        <w:rPr>
          <w:rtl/>
          <w:lang w:bidi="fa-IR"/>
        </w:rPr>
        <w:t>ل فرمود که سه مرتبه بر حب</w:t>
      </w:r>
      <w:r w:rsidR="00E61D8F">
        <w:rPr>
          <w:rtl/>
          <w:lang w:bidi="fa-IR"/>
        </w:rPr>
        <w:t>ی</w:t>
      </w:r>
      <w:r>
        <w:rPr>
          <w:rtl/>
          <w:lang w:bidi="fa-IR"/>
        </w:rPr>
        <w:t xml:space="preserve">ب خدا </w:t>
      </w:r>
      <w:r w:rsidR="0047453E" w:rsidRPr="0047453E">
        <w:rPr>
          <w:rStyle w:val="libAlaemChar"/>
          <w:rtl/>
        </w:rPr>
        <w:t>صلى‌الله‌عليه‌وآله</w:t>
      </w:r>
      <w:r>
        <w:rPr>
          <w:rtl/>
          <w:lang w:bidi="fa-IR"/>
        </w:rPr>
        <w:t xml:space="preserve"> که نام مبارکش بر ساق عرش د</w:t>
      </w:r>
      <w:r w:rsidR="00E61D8F">
        <w:rPr>
          <w:rtl/>
          <w:lang w:bidi="fa-IR"/>
        </w:rPr>
        <w:t>ی</w:t>
      </w:r>
      <w:r>
        <w:rPr>
          <w:rtl/>
          <w:lang w:bidi="fa-IR"/>
        </w:rPr>
        <w:t>ده و اوصاف کمالش از ملائکه شن</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صلوات فرستاده تا حوّا بر تو حلال گردد</w:t>
      </w:r>
      <w:r w:rsidR="009B4C06">
        <w:rPr>
          <w:rtl/>
          <w:lang w:bidi="fa-IR"/>
        </w:rPr>
        <w:t xml:space="preserve">. </w:t>
      </w:r>
      <w:r w:rsidR="009B4C06" w:rsidRPr="00FB19B7">
        <w:rPr>
          <w:rStyle w:val="libFootnotenumChar"/>
          <w:rtl/>
          <w:lang w:bidi="fa-IR"/>
        </w:rPr>
        <w:t>(</w:t>
      </w:r>
      <w:r w:rsidRPr="00FB19B7">
        <w:rPr>
          <w:rStyle w:val="libFootnotenumChar"/>
          <w:rtl/>
        </w:rPr>
        <w:t>339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 xml:space="preserve">کند که 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«اَلصَّلاةُ عَلَ</w:t>
      </w:r>
      <w:r w:rsidR="00E61D8F">
        <w:rPr>
          <w:rtl/>
          <w:lang w:bidi="fa-IR"/>
        </w:rPr>
        <w:t>ی</w:t>
      </w:r>
      <w:r>
        <w:rPr>
          <w:rtl/>
          <w:lang w:bidi="fa-IR"/>
        </w:rPr>
        <w:t xml:space="preserve"> وَ عَل</w:t>
      </w:r>
      <w:r w:rsidR="00E61D8F">
        <w:rPr>
          <w:rtl/>
          <w:lang w:bidi="fa-IR"/>
        </w:rPr>
        <w:t>ی</w:t>
      </w:r>
      <w:r>
        <w:rPr>
          <w:rtl/>
          <w:lang w:bidi="fa-IR"/>
        </w:rPr>
        <w:t xml:space="preserve"> اَهْلِ بَ</w:t>
      </w:r>
      <w:r w:rsidR="00E61D8F">
        <w:rPr>
          <w:rtl/>
          <w:lang w:bidi="fa-IR"/>
        </w:rPr>
        <w:t>ی</w:t>
      </w:r>
      <w:r>
        <w:rPr>
          <w:rtl/>
          <w:lang w:bidi="fa-IR"/>
        </w:rPr>
        <w:t>تِ</w:t>
      </w:r>
      <w:r w:rsidR="00E61D8F">
        <w:rPr>
          <w:rtl/>
          <w:lang w:bidi="fa-IR"/>
        </w:rPr>
        <w:t>ی</w:t>
      </w:r>
      <w:r>
        <w:rPr>
          <w:rtl/>
          <w:lang w:bidi="fa-IR"/>
        </w:rPr>
        <w:t xml:space="preserve"> تَذْهَبُ بِالنِّفاقِ»</w:t>
      </w:r>
      <w:r w:rsidR="009B4C06">
        <w:rPr>
          <w:rtl/>
          <w:lang w:bidi="fa-IR"/>
        </w:rPr>
        <w:t xml:space="preserve">. </w:t>
      </w:r>
      <w:r w:rsidR="009B4C06" w:rsidRPr="00FB19B7">
        <w:rPr>
          <w:rStyle w:val="libFootnotenumChar"/>
          <w:rtl/>
          <w:lang w:bidi="fa-IR"/>
        </w:rPr>
        <w:t>(</w:t>
      </w:r>
      <w:r w:rsidRPr="00FB19B7">
        <w:rPr>
          <w:rStyle w:val="libFootnotenumChar"/>
          <w:rtl/>
        </w:rPr>
        <w:t>340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«صلوات بر من و بر اهل ب</w:t>
      </w:r>
      <w:r w:rsidR="00E61D8F">
        <w:rPr>
          <w:rtl/>
          <w:lang w:bidi="fa-IR"/>
        </w:rPr>
        <w:t>ی</w:t>
      </w:r>
      <w:r>
        <w:rPr>
          <w:rtl/>
          <w:lang w:bidi="fa-IR"/>
        </w:rPr>
        <w:t>تم</w:t>
      </w:r>
      <w:r w:rsidR="009B4C06">
        <w:rPr>
          <w:rtl/>
          <w:lang w:bidi="fa-IR"/>
        </w:rPr>
        <w:t xml:space="preserve">، </w:t>
      </w:r>
      <w:r>
        <w:rPr>
          <w:rtl/>
          <w:lang w:bidi="fa-IR"/>
        </w:rPr>
        <w:t>نفاق را برطرف 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t>و در حد</w:t>
      </w:r>
      <w:r w:rsidR="00E61D8F">
        <w:rPr>
          <w:rtl/>
          <w:lang w:bidi="fa-IR"/>
        </w:rPr>
        <w:t>ی</w:t>
      </w:r>
      <w:r>
        <w:rPr>
          <w:rtl/>
          <w:lang w:bidi="fa-IR"/>
        </w:rPr>
        <w:t>ث د</w:t>
      </w:r>
      <w:r w:rsidR="00E61D8F">
        <w:rPr>
          <w:rtl/>
          <w:lang w:bidi="fa-IR"/>
        </w:rPr>
        <w:t>ی</w:t>
      </w:r>
      <w:r>
        <w:rPr>
          <w:rtl/>
          <w:lang w:bidi="fa-IR"/>
        </w:rPr>
        <w:t>گر</w:t>
      </w:r>
      <w:r w:rsidR="009B4C06">
        <w:rPr>
          <w:rtl/>
          <w:lang w:bidi="fa-IR"/>
        </w:rPr>
        <w:t xml:space="preserve">: </w:t>
      </w:r>
    </w:p>
    <w:p w:rsidR="0049138A" w:rsidRDefault="0049138A" w:rsidP="0049138A">
      <w:pPr>
        <w:pStyle w:val="libNormal"/>
        <w:rPr>
          <w:rtl/>
          <w:lang w:bidi="fa-IR"/>
        </w:rPr>
      </w:pPr>
      <w:r>
        <w:rPr>
          <w:rtl/>
          <w:lang w:bidi="fa-IR"/>
        </w:rPr>
        <w:t>«صداها</w:t>
      </w:r>
      <w:r w:rsidR="00E61D8F">
        <w:rPr>
          <w:rtl/>
          <w:lang w:bidi="fa-IR"/>
        </w:rPr>
        <w:t>ی</w:t>
      </w:r>
      <w:r>
        <w:rPr>
          <w:rtl/>
          <w:lang w:bidi="fa-IR"/>
        </w:rPr>
        <w:t xml:space="preserve"> خود را به صلوات بر من بلند کن</w:t>
      </w:r>
      <w:r w:rsidR="00E61D8F">
        <w:rPr>
          <w:rtl/>
          <w:lang w:bidi="fa-IR"/>
        </w:rPr>
        <w:t>ی</w:t>
      </w:r>
      <w:r>
        <w:rPr>
          <w:rtl/>
          <w:lang w:bidi="fa-IR"/>
        </w:rPr>
        <w:t>د که نفاق را برطرف م</w:t>
      </w:r>
      <w:r w:rsidR="00E61D8F">
        <w:rPr>
          <w:rtl/>
          <w:lang w:bidi="fa-IR"/>
        </w:rPr>
        <w:t xml:space="preserve">ی </w:t>
      </w:r>
      <w:r>
        <w:rPr>
          <w:rtl/>
          <w:lang w:bidi="fa-IR"/>
        </w:rPr>
        <w:t>سازد»</w:t>
      </w:r>
      <w:r w:rsidR="009B4C06">
        <w:rPr>
          <w:rtl/>
          <w:lang w:bidi="fa-IR"/>
        </w:rPr>
        <w:t xml:space="preserve">. </w:t>
      </w:r>
      <w:r w:rsidR="009B4C06" w:rsidRPr="00FB19B7">
        <w:rPr>
          <w:rStyle w:val="libFootnotenumChar"/>
          <w:rtl/>
          <w:lang w:bidi="fa-IR"/>
        </w:rPr>
        <w:t>(</w:t>
      </w:r>
      <w:r w:rsidRPr="00FB19B7">
        <w:rPr>
          <w:rStyle w:val="libFootnotenumChar"/>
          <w:rtl/>
        </w:rPr>
        <w:t>341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حسن </w:t>
      </w:r>
      <w:r w:rsidR="00B264EE" w:rsidRPr="00B264EE">
        <w:rPr>
          <w:rStyle w:val="libAlaemChar"/>
          <w:rtl/>
        </w:rPr>
        <w:t>عليه‌السلام</w:t>
      </w:r>
      <w:r>
        <w:rPr>
          <w:rtl/>
          <w:lang w:bidi="fa-IR"/>
        </w:rPr>
        <w:t xml:space="preserve"> از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کند که فرمودند</w:t>
      </w:r>
      <w:r w:rsidR="009B4C06">
        <w:rPr>
          <w:rtl/>
          <w:lang w:bidi="fa-IR"/>
        </w:rPr>
        <w:t xml:space="preserve">: </w:t>
      </w:r>
    </w:p>
    <w:p w:rsidR="0049138A" w:rsidRDefault="0049138A" w:rsidP="0049138A">
      <w:pPr>
        <w:pStyle w:val="libNormal"/>
        <w:rPr>
          <w:rtl/>
          <w:lang w:bidi="fa-IR"/>
        </w:rPr>
      </w:pPr>
      <w:r>
        <w:rPr>
          <w:rtl/>
          <w:lang w:bidi="fa-IR"/>
        </w:rPr>
        <w:t>«هر کس بگو</w:t>
      </w:r>
      <w:r w:rsidR="00E61D8F">
        <w:rPr>
          <w:rtl/>
          <w:lang w:bidi="fa-IR"/>
        </w:rPr>
        <w:t>ی</w:t>
      </w:r>
      <w:r>
        <w:rPr>
          <w:rtl/>
          <w:lang w:bidi="fa-IR"/>
        </w:rPr>
        <w:t>د</w:t>
      </w:r>
      <w:r w:rsidR="009B4C06">
        <w:rPr>
          <w:rtl/>
          <w:lang w:bidi="fa-IR"/>
        </w:rPr>
        <w:t xml:space="preserve">: </w:t>
      </w:r>
      <w:r>
        <w:rPr>
          <w:rtl/>
          <w:lang w:bidi="fa-IR"/>
        </w:rPr>
        <w:t>«صَلَّ</w:t>
      </w:r>
      <w:r w:rsidR="00E61D8F">
        <w:rPr>
          <w:rtl/>
          <w:lang w:bidi="fa-IR"/>
        </w:rPr>
        <w:t>ی</w:t>
      </w:r>
      <w:r>
        <w:rPr>
          <w:rtl/>
          <w:lang w:bidi="fa-IR"/>
        </w:rPr>
        <w:t xml:space="preserve"> اللَّهُ عَل</w:t>
      </w:r>
      <w:r w:rsidR="00E61D8F">
        <w:rPr>
          <w:rtl/>
          <w:lang w:bidi="fa-IR"/>
        </w:rPr>
        <w:t>ی</w:t>
      </w:r>
      <w:r>
        <w:rPr>
          <w:rtl/>
          <w:lang w:bidi="fa-IR"/>
        </w:rPr>
        <w:t xml:space="preserve"> مُحَمَّدٍ وَ آلِهِ»</w:t>
      </w:r>
      <w:r w:rsidR="009B4C06">
        <w:rPr>
          <w:rtl/>
          <w:lang w:bidi="fa-IR"/>
        </w:rPr>
        <w:t xml:space="preserve">، </w:t>
      </w:r>
      <w:r>
        <w:rPr>
          <w:rtl/>
          <w:lang w:bidi="fa-IR"/>
        </w:rPr>
        <w:t>خداوند جلّ جلاله بر او صلوات فرستد بد</w:t>
      </w:r>
      <w:r w:rsidR="00E61D8F">
        <w:rPr>
          <w:rtl/>
          <w:lang w:bidi="fa-IR"/>
        </w:rPr>
        <w:t>ی</w:t>
      </w:r>
      <w:r>
        <w:rPr>
          <w:rtl/>
          <w:lang w:bidi="fa-IR"/>
        </w:rPr>
        <w:t>ن جهت بس</w:t>
      </w:r>
      <w:r w:rsidR="00E61D8F">
        <w:rPr>
          <w:rtl/>
          <w:lang w:bidi="fa-IR"/>
        </w:rPr>
        <w:t>ی</w:t>
      </w:r>
      <w:r>
        <w:rPr>
          <w:rtl/>
          <w:lang w:bidi="fa-IR"/>
        </w:rPr>
        <w:t>ار صلوات بفرست</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 هر کس بر من صلوات بفرستد و بر آل من صلوات نفرستد</w:t>
      </w:r>
      <w:r w:rsidR="009B4C06">
        <w:rPr>
          <w:rtl/>
          <w:lang w:bidi="fa-IR"/>
        </w:rPr>
        <w:t xml:space="preserve">، </w:t>
      </w:r>
      <w:r>
        <w:rPr>
          <w:rtl/>
          <w:lang w:bidi="fa-IR"/>
        </w:rPr>
        <w:t>بو</w:t>
      </w:r>
      <w:r w:rsidR="00E61D8F">
        <w:rPr>
          <w:rtl/>
          <w:lang w:bidi="fa-IR"/>
        </w:rPr>
        <w:t>ی</w:t>
      </w:r>
      <w:r>
        <w:rPr>
          <w:rtl/>
          <w:lang w:bidi="fa-IR"/>
        </w:rPr>
        <w:t xml:space="preserve"> بهشت به او نخواهد رس</w:t>
      </w:r>
      <w:r w:rsidR="00E61D8F">
        <w:rPr>
          <w:rtl/>
          <w:lang w:bidi="fa-IR"/>
        </w:rPr>
        <w:t>ی</w:t>
      </w:r>
      <w:r>
        <w:rPr>
          <w:rtl/>
          <w:lang w:bidi="fa-IR"/>
        </w:rPr>
        <w:t>د</w:t>
      </w:r>
      <w:r w:rsidR="009B4C06">
        <w:rPr>
          <w:rtl/>
          <w:lang w:bidi="fa-IR"/>
        </w:rPr>
        <w:t xml:space="preserve">. </w:t>
      </w:r>
      <w:r>
        <w:rPr>
          <w:rtl/>
          <w:lang w:bidi="fa-IR"/>
        </w:rPr>
        <w:t>در حال</w:t>
      </w:r>
      <w:r w:rsidR="00E61D8F">
        <w:rPr>
          <w:rtl/>
          <w:lang w:bidi="fa-IR"/>
        </w:rPr>
        <w:t>ی</w:t>
      </w:r>
      <w:r>
        <w:rPr>
          <w:rtl/>
          <w:lang w:bidi="fa-IR"/>
        </w:rPr>
        <w:t xml:space="preserve"> که بو</w:t>
      </w:r>
      <w:r w:rsidR="00E61D8F">
        <w:rPr>
          <w:rtl/>
          <w:lang w:bidi="fa-IR"/>
        </w:rPr>
        <w:t>ی</w:t>
      </w:r>
      <w:r>
        <w:rPr>
          <w:rtl/>
          <w:lang w:bidi="fa-IR"/>
        </w:rPr>
        <w:t xml:space="preserve"> بهشت تا مس</w:t>
      </w:r>
      <w:r w:rsidR="00E61D8F">
        <w:rPr>
          <w:rtl/>
          <w:lang w:bidi="fa-IR"/>
        </w:rPr>
        <w:t>ی</w:t>
      </w:r>
      <w:r>
        <w:rPr>
          <w:rtl/>
          <w:lang w:bidi="fa-IR"/>
        </w:rPr>
        <w:t>ر پانصد سال استشمام م</w:t>
      </w:r>
      <w:r w:rsidR="00E61D8F">
        <w:rPr>
          <w:rtl/>
          <w:lang w:bidi="fa-IR"/>
        </w:rPr>
        <w:t xml:space="preserve">ی </w:t>
      </w:r>
      <w:r>
        <w:rPr>
          <w:rtl/>
          <w:lang w:bidi="fa-IR"/>
        </w:rPr>
        <w:t>شود»</w:t>
      </w:r>
      <w:r w:rsidR="009B4C06">
        <w:rPr>
          <w:rtl/>
          <w:lang w:bidi="fa-IR"/>
        </w:rPr>
        <w:t xml:space="preserve">. </w:t>
      </w:r>
      <w:r w:rsidR="009B4C06" w:rsidRPr="00FB19B7">
        <w:rPr>
          <w:rStyle w:val="libFootnotenumChar"/>
          <w:rtl/>
          <w:lang w:bidi="fa-IR"/>
        </w:rPr>
        <w:t>(</w:t>
      </w:r>
      <w:r w:rsidRPr="00FB19B7">
        <w:rPr>
          <w:rStyle w:val="libFootnotenumChar"/>
          <w:rtl/>
        </w:rPr>
        <w:t>342</w:t>
      </w:r>
      <w:r w:rsidR="009B4C06" w:rsidRPr="00FB19B7">
        <w:rPr>
          <w:rStyle w:val="libFootnotenumChar"/>
          <w:rtl/>
          <w:lang w:bidi="fa-IR"/>
        </w:rPr>
        <w:t>)</w:t>
      </w:r>
      <w:r w:rsidR="009B4C06">
        <w:rPr>
          <w:rtl/>
          <w:lang w:bidi="fa-IR"/>
        </w:rPr>
        <w:t xml:space="preserve"> </w:t>
      </w:r>
    </w:p>
    <w:p w:rsidR="0049138A" w:rsidRDefault="00E61D8F" w:rsidP="0049138A">
      <w:pPr>
        <w:pStyle w:val="libNormal"/>
        <w:rPr>
          <w:rtl/>
          <w:lang w:bidi="fa-IR"/>
        </w:rPr>
      </w:pPr>
      <w:r>
        <w:rPr>
          <w:rtl/>
          <w:lang w:bidi="fa-IR"/>
        </w:rPr>
        <w:lastRenderedPageBreak/>
        <w:t>ی</w:t>
      </w:r>
      <w:r w:rsidR="0049138A">
        <w:rPr>
          <w:rtl/>
          <w:lang w:bidi="fa-IR"/>
        </w:rPr>
        <w:t>ک</w:t>
      </w:r>
      <w:r>
        <w:rPr>
          <w:rtl/>
          <w:lang w:bidi="fa-IR"/>
        </w:rPr>
        <w:t>ی</w:t>
      </w:r>
      <w:r w:rsidR="0049138A">
        <w:rPr>
          <w:rtl/>
          <w:lang w:bidi="fa-IR"/>
        </w:rPr>
        <w:t xml:space="preserve"> از اول</w:t>
      </w:r>
      <w:r>
        <w:rPr>
          <w:rtl/>
          <w:lang w:bidi="fa-IR"/>
        </w:rPr>
        <w:t>ی</w:t>
      </w:r>
      <w:r w:rsidR="0049138A">
        <w:rPr>
          <w:rtl/>
          <w:lang w:bidi="fa-IR"/>
        </w:rPr>
        <w:t>ا به حضرت ال</w:t>
      </w:r>
      <w:r>
        <w:rPr>
          <w:rtl/>
          <w:lang w:bidi="fa-IR"/>
        </w:rPr>
        <w:t>ی</w:t>
      </w:r>
      <w:r w:rsidR="0049138A">
        <w:rPr>
          <w:rtl/>
          <w:lang w:bidi="fa-IR"/>
        </w:rPr>
        <w:t xml:space="preserve">اس و خضر </w:t>
      </w:r>
      <w:r w:rsidR="00B049DA" w:rsidRPr="00B049DA">
        <w:rPr>
          <w:rStyle w:val="libAlaemChar"/>
          <w:rtl/>
        </w:rPr>
        <w:t>عليهما‌السلام</w:t>
      </w:r>
      <w:r w:rsidR="0049138A">
        <w:rPr>
          <w:rtl/>
          <w:lang w:bidi="fa-IR"/>
        </w:rPr>
        <w:t xml:space="preserve"> شکا</w:t>
      </w:r>
      <w:r>
        <w:rPr>
          <w:rtl/>
          <w:lang w:bidi="fa-IR"/>
        </w:rPr>
        <w:t>ی</w:t>
      </w:r>
      <w:r w:rsidR="0049138A">
        <w:rPr>
          <w:rtl/>
          <w:lang w:bidi="fa-IR"/>
        </w:rPr>
        <w:t>ت نمود که مردم بس</w:t>
      </w:r>
      <w:r>
        <w:rPr>
          <w:rtl/>
          <w:lang w:bidi="fa-IR"/>
        </w:rPr>
        <w:t>ی</w:t>
      </w:r>
      <w:r w:rsidR="0049138A">
        <w:rPr>
          <w:rtl/>
          <w:lang w:bidi="fa-IR"/>
        </w:rPr>
        <w:t>ار غ</w:t>
      </w:r>
      <w:r>
        <w:rPr>
          <w:rtl/>
          <w:lang w:bidi="fa-IR"/>
        </w:rPr>
        <w:t>ی</w:t>
      </w:r>
      <w:r w:rsidR="0049138A">
        <w:rPr>
          <w:rtl/>
          <w:lang w:bidi="fa-IR"/>
        </w:rPr>
        <w:t>بت م</w:t>
      </w:r>
      <w:r>
        <w:rPr>
          <w:rtl/>
          <w:lang w:bidi="fa-IR"/>
        </w:rPr>
        <w:t xml:space="preserve">ی </w:t>
      </w:r>
      <w:r w:rsidR="0049138A">
        <w:rPr>
          <w:rtl/>
          <w:lang w:bidi="fa-IR"/>
        </w:rPr>
        <w:t>کنند - و آن از گناهان کب</w:t>
      </w:r>
      <w:r>
        <w:rPr>
          <w:rtl/>
          <w:lang w:bidi="fa-IR"/>
        </w:rPr>
        <w:t>ی</w:t>
      </w:r>
      <w:r w:rsidR="0049138A">
        <w:rPr>
          <w:rtl/>
          <w:lang w:bidi="fa-IR"/>
        </w:rPr>
        <w:t>ره است - و هرچه آنان را نص</w:t>
      </w:r>
      <w:r>
        <w:rPr>
          <w:rtl/>
          <w:lang w:bidi="fa-IR"/>
        </w:rPr>
        <w:t>ی</w:t>
      </w:r>
      <w:r w:rsidR="0049138A">
        <w:rPr>
          <w:rtl/>
          <w:lang w:bidi="fa-IR"/>
        </w:rPr>
        <w:t>حت م</w:t>
      </w:r>
      <w:r>
        <w:rPr>
          <w:rtl/>
          <w:lang w:bidi="fa-IR"/>
        </w:rPr>
        <w:t xml:space="preserve">ی </w:t>
      </w:r>
      <w:r w:rsidR="0049138A">
        <w:rPr>
          <w:rtl/>
          <w:lang w:bidi="fa-IR"/>
        </w:rPr>
        <w:t>کنم و از آن منع م</w:t>
      </w:r>
      <w:r>
        <w:rPr>
          <w:rtl/>
          <w:lang w:bidi="fa-IR"/>
        </w:rPr>
        <w:t xml:space="preserve">ی </w:t>
      </w:r>
      <w:r w:rsidR="0049138A">
        <w:rPr>
          <w:rtl/>
          <w:lang w:bidi="fa-IR"/>
        </w:rPr>
        <w:t>نما</w:t>
      </w:r>
      <w:r>
        <w:rPr>
          <w:rtl/>
          <w:lang w:bidi="fa-IR"/>
        </w:rPr>
        <w:t>ی</w:t>
      </w:r>
      <w:r w:rsidR="0049138A">
        <w:rPr>
          <w:rtl/>
          <w:lang w:bidi="fa-IR"/>
        </w:rPr>
        <w:t>م</w:t>
      </w:r>
      <w:r w:rsidR="009B4C06">
        <w:rPr>
          <w:rtl/>
          <w:lang w:bidi="fa-IR"/>
        </w:rPr>
        <w:t xml:space="preserve">، </w:t>
      </w:r>
      <w:r w:rsidR="0049138A">
        <w:rPr>
          <w:rtl/>
          <w:lang w:bidi="fa-IR"/>
        </w:rPr>
        <w:t>سخن مرا نم</w:t>
      </w:r>
      <w:r>
        <w:rPr>
          <w:rtl/>
          <w:lang w:bidi="fa-IR"/>
        </w:rPr>
        <w:t xml:space="preserve">ی </w:t>
      </w:r>
      <w:r w:rsidR="0049138A">
        <w:rPr>
          <w:rtl/>
          <w:lang w:bidi="fa-IR"/>
        </w:rPr>
        <w:t>شنوند و آن عمل قب</w:t>
      </w:r>
      <w:r>
        <w:rPr>
          <w:rtl/>
          <w:lang w:bidi="fa-IR"/>
        </w:rPr>
        <w:t>ی</w:t>
      </w:r>
      <w:r w:rsidR="0049138A">
        <w:rPr>
          <w:rtl/>
          <w:lang w:bidi="fa-IR"/>
        </w:rPr>
        <w:t>ح را ترک نم</w:t>
      </w:r>
      <w:r>
        <w:rPr>
          <w:rtl/>
          <w:lang w:bidi="fa-IR"/>
        </w:rPr>
        <w:t xml:space="preserve">ی </w:t>
      </w:r>
      <w:r w:rsidR="0049138A">
        <w:rPr>
          <w:rtl/>
          <w:lang w:bidi="fa-IR"/>
        </w:rPr>
        <w:t>کنند</w:t>
      </w:r>
      <w:r w:rsidR="009B4C06">
        <w:rPr>
          <w:rtl/>
          <w:lang w:bidi="fa-IR"/>
        </w:rPr>
        <w:t xml:space="preserve">. </w:t>
      </w:r>
      <w:r w:rsidR="0049138A">
        <w:rPr>
          <w:rtl/>
          <w:lang w:bidi="fa-IR"/>
        </w:rPr>
        <w:t>حضرت ال</w:t>
      </w:r>
      <w:r>
        <w:rPr>
          <w:rtl/>
          <w:lang w:bidi="fa-IR"/>
        </w:rPr>
        <w:t>ی</w:t>
      </w:r>
      <w:r w:rsidR="0049138A">
        <w:rPr>
          <w:rtl/>
          <w:lang w:bidi="fa-IR"/>
        </w:rPr>
        <w:t xml:space="preserve">اس </w:t>
      </w:r>
      <w:r w:rsidR="00B264EE" w:rsidRPr="00B264EE">
        <w:rPr>
          <w:rStyle w:val="libAlaemChar"/>
          <w:rtl/>
        </w:rPr>
        <w:t>عليه‌السلام</w:t>
      </w:r>
      <w:r w:rsidR="0049138A">
        <w:rPr>
          <w:rtl/>
          <w:lang w:bidi="fa-IR"/>
        </w:rPr>
        <w:t xml:space="preserve"> فرمود</w:t>
      </w:r>
      <w:r w:rsidR="009B4C06">
        <w:rPr>
          <w:rtl/>
          <w:lang w:bidi="fa-IR"/>
        </w:rPr>
        <w:t xml:space="preserve">: </w:t>
      </w:r>
    </w:p>
    <w:p w:rsidR="0049138A" w:rsidRDefault="0049138A" w:rsidP="0049138A">
      <w:pPr>
        <w:pStyle w:val="libNormal"/>
        <w:rPr>
          <w:rtl/>
          <w:lang w:bidi="fa-IR"/>
        </w:rPr>
      </w:pPr>
      <w:r>
        <w:rPr>
          <w:rtl/>
          <w:lang w:bidi="fa-IR"/>
        </w:rPr>
        <w:t>«چاره ا</w:t>
      </w:r>
      <w:r w:rsidR="00E61D8F">
        <w:rPr>
          <w:rtl/>
          <w:lang w:bidi="fa-IR"/>
        </w:rPr>
        <w:t>ی</w:t>
      </w:r>
      <w:r>
        <w:rPr>
          <w:rtl/>
          <w:lang w:bidi="fa-IR"/>
        </w:rPr>
        <w:t>ن کار آن است که هرگاه کس</w:t>
      </w:r>
      <w:r w:rsidR="00E61D8F">
        <w:rPr>
          <w:rtl/>
          <w:lang w:bidi="fa-IR"/>
        </w:rPr>
        <w:t>ی</w:t>
      </w:r>
      <w:r>
        <w:rPr>
          <w:rtl/>
          <w:lang w:bidi="fa-IR"/>
        </w:rPr>
        <w:t xml:space="preserve"> به مجلس</w:t>
      </w:r>
      <w:r w:rsidR="00E61D8F">
        <w:rPr>
          <w:rtl/>
          <w:lang w:bidi="fa-IR"/>
        </w:rPr>
        <w:t>ی</w:t>
      </w:r>
      <w:r>
        <w:rPr>
          <w:rtl/>
          <w:lang w:bidi="fa-IR"/>
        </w:rPr>
        <w:t xml:space="preserve"> آمد</w:t>
      </w:r>
      <w:r w:rsidR="009B4C06">
        <w:rPr>
          <w:rtl/>
          <w:lang w:bidi="fa-IR"/>
        </w:rPr>
        <w:t xml:space="preserve">، </w:t>
      </w:r>
      <w:r>
        <w:rPr>
          <w:rtl/>
          <w:lang w:bidi="fa-IR"/>
        </w:rPr>
        <w:t>از او درخواست کند که «بسم اللَّه الرحمن الرح</w:t>
      </w:r>
      <w:r w:rsidR="00E61D8F">
        <w:rPr>
          <w:rtl/>
          <w:lang w:bidi="fa-IR"/>
        </w:rPr>
        <w:t>ی</w:t>
      </w:r>
      <w:r>
        <w:rPr>
          <w:rtl/>
          <w:lang w:bidi="fa-IR"/>
        </w:rPr>
        <w:t>م و صَلَّ</w:t>
      </w:r>
      <w:r w:rsidR="00E61D8F">
        <w:rPr>
          <w:rtl/>
          <w:lang w:bidi="fa-IR"/>
        </w:rPr>
        <w:t>ی</w:t>
      </w:r>
      <w:r>
        <w:rPr>
          <w:rtl/>
          <w:lang w:bidi="fa-IR"/>
        </w:rPr>
        <w:t xml:space="preserve"> اللَّهُ عَل</w:t>
      </w:r>
      <w:r w:rsidR="00E61D8F">
        <w:rPr>
          <w:rtl/>
          <w:lang w:bidi="fa-IR"/>
        </w:rPr>
        <w:t>ی</w:t>
      </w:r>
      <w:r>
        <w:rPr>
          <w:rtl/>
          <w:lang w:bidi="fa-IR"/>
        </w:rPr>
        <w:t xml:space="preserve"> مُحَمَّدٍ وَ آلِ مُحَمَّدٍ» بگو</w:t>
      </w:r>
      <w:r w:rsidR="00E61D8F">
        <w:rPr>
          <w:rtl/>
          <w:lang w:bidi="fa-IR"/>
        </w:rPr>
        <w:t>ی</w:t>
      </w:r>
      <w:r>
        <w:rPr>
          <w:rtl/>
          <w:lang w:bidi="fa-IR"/>
        </w:rPr>
        <w:t>د</w:t>
      </w:r>
      <w:r w:rsidR="009B4C06">
        <w:rPr>
          <w:rtl/>
          <w:lang w:bidi="fa-IR"/>
        </w:rPr>
        <w:t xml:space="preserve">، </w:t>
      </w:r>
      <w:r>
        <w:rPr>
          <w:rtl/>
          <w:lang w:bidi="fa-IR"/>
        </w:rPr>
        <w:t>خداوند ملک</w:t>
      </w:r>
      <w:r w:rsidR="00E61D8F">
        <w:rPr>
          <w:rtl/>
          <w:lang w:bidi="fa-IR"/>
        </w:rPr>
        <w:t>ی</w:t>
      </w:r>
      <w:r>
        <w:rPr>
          <w:rtl/>
          <w:lang w:bidi="fa-IR"/>
        </w:rPr>
        <w:t xml:space="preserve"> را بر اهل آن مجلس موکّل م</w:t>
      </w:r>
      <w:r w:rsidR="00E61D8F">
        <w:rPr>
          <w:rtl/>
          <w:lang w:bidi="fa-IR"/>
        </w:rPr>
        <w:t xml:space="preserve">ی </w:t>
      </w:r>
      <w:r>
        <w:rPr>
          <w:rtl/>
          <w:lang w:bidi="fa-IR"/>
        </w:rPr>
        <w:t>گرداند که هرگاه کس</w:t>
      </w:r>
      <w:r w:rsidR="00E61D8F">
        <w:rPr>
          <w:rtl/>
          <w:lang w:bidi="fa-IR"/>
        </w:rPr>
        <w:t>ی</w:t>
      </w:r>
      <w:r>
        <w:rPr>
          <w:rtl/>
          <w:lang w:bidi="fa-IR"/>
        </w:rPr>
        <w:t xml:space="preserve"> شروع در غ</w:t>
      </w:r>
      <w:r w:rsidR="00E61D8F">
        <w:rPr>
          <w:rtl/>
          <w:lang w:bidi="fa-IR"/>
        </w:rPr>
        <w:t>ی</w:t>
      </w:r>
      <w:r>
        <w:rPr>
          <w:rtl/>
          <w:lang w:bidi="fa-IR"/>
        </w:rPr>
        <w:t>بت نما</w:t>
      </w:r>
      <w:r w:rsidR="00E61D8F">
        <w:rPr>
          <w:rtl/>
          <w:lang w:bidi="fa-IR"/>
        </w:rPr>
        <w:t>ی</w:t>
      </w:r>
      <w:r>
        <w:rPr>
          <w:rtl/>
          <w:lang w:bidi="fa-IR"/>
        </w:rPr>
        <w:t>د آن ملک او را از آن باز دارد و از خداوند درخواست نما</w:t>
      </w:r>
      <w:r w:rsidR="00E61D8F">
        <w:rPr>
          <w:rtl/>
          <w:lang w:bidi="fa-IR"/>
        </w:rPr>
        <w:t>ی</w:t>
      </w:r>
      <w:r>
        <w:rPr>
          <w:rtl/>
          <w:lang w:bidi="fa-IR"/>
        </w:rPr>
        <w:t>د</w:t>
      </w:r>
      <w:r w:rsidR="009B4C06">
        <w:rPr>
          <w:rtl/>
          <w:lang w:bidi="fa-IR"/>
        </w:rPr>
        <w:t xml:space="preserve">، </w:t>
      </w:r>
      <w:r>
        <w:rPr>
          <w:rtl/>
          <w:lang w:bidi="fa-IR"/>
        </w:rPr>
        <w:t>تا آن گروه را از غ</w:t>
      </w:r>
      <w:r w:rsidR="00E61D8F">
        <w:rPr>
          <w:rtl/>
          <w:lang w:bidi="fa-IR"/>
        </w:rPr>
        <w:t>ی</w:t>
      </w:r>
      <w:r>
        <w:rPr>
          <w:rtl/>
          <w:lang w:bidi="fa-IR"/>
        </w:rPr>
        <w:t>بت کردن نگاه دارد»</w:t>
      </w:r>
      <w:r w:rsidR="009B4C06">
        <w:rPr>
          <w:rtl/>
          <w:lang w:bidi="fa-IR"/>
        </w:rPr>
        <w:t xml:space="preserve">. </w:t>
      </w:r>
      <w:r w:rsidR="009B4C06" w:rsidRPr="00FB19B7">
        <w:rPr>
          <w:rStyle w:val="libFootnotenumChar"/>
          <w:rtl/>
          <w:lang w:bidi="fa-IR"/>
        </w:rPr>
        <w:t>(</w:t>
      </w:r>
      <w:r w:rsidRPr="00FB19B7">
        <w:rPr>
          <w:rStyle w:val="libFootnotenumChar"/>
          <w:rtl/>
        </w:rPr>
        <w:t>343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صلوات فرستادن در همه حالات و زمان</w:t>
      </w:r>
      <w:r w:rsidR="00E61D8F">
        <w:rPr>
          <w:rtl/>
          <w:lang w:bidi="fa-IR"/>
        </w:rPr>
        <w:t xml:space="preserve"> </w:t>
      </w:r>
      <w:r>
        <w:rPr>
          <w:rtl/>
          <w:lang w:bidi="fa-IR"/>
        </w:rPr>
        <w:t>ها و مکان</w:t>
      </w:r>
      <w:r w:rsidR="00E61D8F">
        <w:rPr>
          <w:rtl/>
          <w:lang w:bidi="fa-IR"/>
        </w:rPr>
        <w:t xml:space="preserve"> </w:t>
      </w:r>
      <w:r>
        <w:rPr>
          <w:rtl/>
          <w:lang w:bidi="fa-IR"/>
        </w:rPr>
        <w:t>ها مستحب است</w:t>
      </w:r>
      <w:r w:rsidR="009B4C06">
        <w:rPr>
          <w:rtl/>
          <w:lang w:bidi="fa-IR"/>
        </w:rPr>
        <w:t xml:space="preserve">. </w:t>
      </w:r>
      <w:r>
        <w:rPr>
          <w:rtl/>
          <w:lang w:bidi="fa-IR"/>
        </w:rPr>
        <w:t>لکن در موارد</w:t>
      </w:r>
      <w:r w:rsidR="00E61D8F">
        <w:rPr>
          <w:rtl/>
          <w:lang w:bidi="fa-IR"/>
        </w:rPr>
        <w:t>ی</w:t>
      </w:r>
      <w:r>
        <w:rPr>
          <w:rtl/>
          <w:lang w:bidi="fa-IR"/>
        </w:rPr>
        <w:t xml:space="preserve"> ب</w:t>
      </w:r>
      <w:r w:rsidR="00E61D8F">
        <w:rPr>
          <w:rtl/>
          <w:lang w:bidi="fa-IR"/>
        </w:rPr>
        <w:t>ی</w:t>
      </w:r>
      <w:r>
        <w:rPr>
          <w:rtl/>
          <w:lang w:bidi="fa-IR"/>
        </w:rPr>
        <w:t>شتر سفارش شده و از پاداش ب</w:t>
      </w:r>
      <w:r w:rsidR="00E61D8F">
        <w:rPr>
          <w:rtl/>
          <w:lang w:bidi="fa-IR"/>
        </w:rPr>
        <w:t>ی</w:t>
      </w:r>
      <w:r>
        <w:rPr>
          <w:rtl/>
          <w:lang w:bidi="fa-IR"/>
        </w:rPr>
        <w:t>شتر</w:t>
      </w:r>
      <w:r w:rsidR="00E61D8F">
        <w:rPr>
          <w:rtl/>
          <w:lang w:bidi="fa-IR"/>
        </w:rPr>
        <w:t>ی</w:t>
      </w:r>
      <w:r>
        <w:rPr>
          <w:rtl/>
          <w:lang w:bidi="fa-IR"/>
        </w:rPr>
        <w:t xml:space="preserve"> برخوردار است از جمله</w:t>
      </w:r>
      <w:r w:rsidR="009B4C06">
        <w:rPr>
          <w:rtl/>
          <w:lang w:bidi="fa-IR"/>
        </w:rPr>
        <w:t xml:space="preserve">؛ </w:t>
      </w:r>
    </w:p>
    <w:p w:rsidR="0049138A" w:rsidRDefault="0049138A" w:rsidP="0049138A">
      <w:pPr>
        <w:pStyle w:val="libNormal"/>
        <w:rPr>
          <w:rtl/>
          <w:lang w:bidi="fa-IR"/>
        </w:rPr>
      </w:pPr>
      <w:r>
        <w:rPr>
          <w:rtl/>
          <w:lang w:bidi="fa-IR"/>
        </w:rPr>
        <w:t>* هنگام شن</w:t>
      </w:r>
      <w:r w:rsidR="00E61D8F">
        <w:rPr>
          <w:rtl/>
          <w:lang w:bidi="fa-IR"/>
        </w:rPr>
        <w:t>ی</w:t>
      </w:r>
      <w:r>
        <w:rPr>
          <w:rtl/>
          <w:lang w:bidi="fa-IR"/>
        </w:rPr>
        <w:t xml:space="preserve">دن نام رسول خدا </w:t>
      </w:r>
      <w:r w:rsidR="0047453E" w:rsidRPr="0047453E">
        <w:rPr>
          <w:rStyle w:val="libAlaemChar"/>
          <w:rtl/>
        </w:rPr>
        <w:t>صلى‌الله‌عليه‌وآله</w:t>
      </w:r>
    </w:p>
    <w:p w:rsidR="0049138A" w:rsidRDefault="0049138A" w:rsidP="0049138A">
      <w:pPr>
        <w:pStyle w:val="libNormal"/>
        <w:rPr>
          <w:rtl/>
          <w:lang w:bidi="fa-IR"/>
        </w:rPr>
      </w:pPr>
      <w:r>
        <w:rPr>
          <w:rtl/>
          <w:lang w:bidi="fa-IR"/>
        </w:rPr>
        <w:t>روا</w:t>
      </w:r>
      <w:r w:rsidR="00E61D8F">
        <w:rPr>
          <w:rtl/>
          <w:lang w:bidi="fa-IR"/>
        </w:rPr>
        <w:t>ی</w:t>
      </w:r>
      <w:r>
        <w:rPr>
          <w:rtl/>
          <w:lang w:bidi="fa-IR"/>
        </w:rPr>
        <w:t>ات در ا</w:t>
      </w:r>
      <w:r w:rsidR="00E61D8F">
        <w:rPr>
          <w:rtl/>
          <w:lang w:bidi="fa-IR"/>
        </w:rPr>
        <w:t>ی</w:t>
      </w:r>
      <w:r>
        <w:rPr>
          <w:rtl/>
          <w:lang w:bidi="fa-IR"/>
        </w:rPr>
        <w:t>ن باره فراوان است</w:t>
      </w:r>
      <w:r w:rsidR="009B4C06">
        <w:rPr>
          <w:rtl/>
          <w:lang w:bidi="fa-IR"/>
        </w:rPr>
        <w:t xml:space="preserve">: </w:t>
      </w: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«اَجفَ</w:t>
      </w:r>
      <w:r w:rsidR="00E61D8F">
        <w:rPr>
          <w:rtl/>
          <w:lang w:bidi="fa-IR"/>
        </w:rPr>
        <w:t>ی</w:t>
      </w:r>
      <w:r>
        <w:rPr>
          <w:rtl/>
          <w:lang w:bidi="fa-IR"/>
        </w:rPr>
        <w:t xml:space="preserve"> النَّاسِ رَجُلٌ ذُکِرْتُ بَ</w:t>
      </w:r>
      <w:r w:rsidR="00E61D8F">
        <w:rPr>
          <w:rtl/>
          <w:lang w:bidi="fa-IR"/>
        </w:rPr>
        <w:t>ی</w:t>
      </w:r>
      <w:r>
        <w:rPr>
          <w:rtl/>
          <w:lang w:bidi="fa-IR"/>
        </w:rPr>
        <w:t xml:space="preserve">نَ </w:t>
      </w:r>
      <w:r w:rsidR="00E61D8F">
        <w:rPr>
          <w:rtl/>
          <w:lang w:bidi="fa-IR"/>
        </w:rPr>
        <w:t>ی</w:t>
      </w:r>
      <w:r>
        <w:rPr>
          <w:rtl/>
          <w:lang w:bidi="fa-IR"/>
        </w:rPr>
        <w:t>دَ</w:t>
      </w:r>
      <w:r w:rsidR="00E61D8F">
        <w:rPr>
          <w:rtl/>
          <w:lang w:bidi="fa-IR"/>
        </w:rPr>
        <w:t>ی</w:t>
      </w:r>
      <w:r>
        <w:rPr>
          <w:rtl/>
          <w:lang w:bidi="fa-IR"/>
        </w:rPr>
        <w:t xml:space="preserve">هِ فَلَمْ </w:t>
      </w:r>
      <w:r w:rsidR="00E61D8F">
        <w:rPr>
          <w:rtl/>
          <w:lang w:bidi="fa-IR"/>
        </w:rPr>
        <w:t>ی</w:t>
      </w:r>
      <w:r>
        <w:rPr>
          <w:rtl/>
          <w:lang w:bidi="fa-IR"/>
        </w:rPr>
        <w:t>صَلِ</w:t>
      </w:r>
      <w:r w:rsidR="00E61D8F">
        <w:rPr>
          <w:rtl/>
          <w:lang w:bidi="fa-IR"/>
        </w:rPr>
        <w:t xml:space="preserve"> </w:t>
      </w:r>
      <w:r>
        <w:rPr>
          <w:rtl/>
          <w:lang w:bidi="fa-IR"/>
        </w:rPr>
        <w:t xml:space="preserve"> عَلَ</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344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«جفاکارتر</w:t>
      </w:r>
      <w:r w:rsidR="00E61D8F">
        <w:rPr>
          <w:rtl/>
          <w:lang w:bidi="fa-IR"/>
        </w:rPr>
        <w:t>ی</w:t>
      </w:r>
      <w:r>
        <w:rPr>
          <w:rtl/>
          <w:lang w:bidi="fa-IR"/>
        </w:rPr>
        <w:t>ن مردم کس</w:t>
      </w:r>
      <w:r w:rsidR="00E61D8F">
        <w:rPr>
          <w:rtl/>
          <w:lang w:bidi="fa-IR"/>
        </w:rPr>
        <w:t>ی</w:t>
      </w:r>
      <w:r>
        <w:rPr>
          <w:rtl/>
          <w:lang w:bidi="fa-IR"/>
        </w:rPr>
        <w:t xml:space="preserve"> است که چون نزد او </w:t>
      </w:r>
      <w:r w:rsidR="00E61D8F">
        <w:rPr>
          <w:rtl/>
          <w:lang w:bidi="fa-IR"/>
        </w:rPr>
        <w:t>ی</w:t>
      </w:r>
      <w:r>
        <w:rPr>
          <w:rtl/>
          <w:lang w:bidi="fa-IR"/>
        </w:rPr>
        <w:t>اد شوم</w:t>
      </w:r>
      <w:r w:rsidR="009B4C06">
        <w:rPr>
          <w:rtl/>
          <w:lang w:bidi="fa-IR"/>
        </w:rPr>
        <w:t xml:space="preserve">، </w:t>
      </w:r>
      <w:r>
        <w:rPr>
          <w:rtl/>
          <w:lang w:bidi="fa-IR"/>
        </w:rPr>
        <w:t>بر من صلوات نفرستد»</w:t>
      </w:r>
      <w:r w:rsidR="009B4C06">
        <w:rPr>
          <w:rtl/>
          <w:lang w:bidi="fa-IR"/>
        </w:rPr>
        <w:t xml:space="preserve">. </w:t>
      </w:r>
    </w:p>
    <w:p w:rsidR="0049138A" w:rsidRDefault="0049138A" w:rsidP="0049138A">
      <w:pPr>
        <w:pStyle w:val="libNormal"/>
        <w:rPr>
          <w:rtl/>
          <w:lang w:bidi="fa-IR"/>
        </w:rPr>
      </w:pPr>
      <w:r>
        <w:rPr>
          <w:rtl/>
          <w:lang w:bidi="fa-IR"/>
        </w:rPr>
        <w:t>* هنگام نوشتن نام مبارک آن حضرت</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 کس در نوشته</w:t>
      </w:r>
      <w:r w:rsidR="00E61D8F">
        <w:rPr>
          <w:rtl/>
          <w:lang w:bidi="fa-IR"/>
        </w:rPr>
        <w:t xml:space="preserve"> </w:t>
      </w:r>
      <w:r>
        <w:rPr>
          <w:rtl/>
          <w:lang w:bidi="fa-IR"/>
        </w:rPr>
        <w:t>ا</w:t>
      </w:r>
      <w:r w:rsidR="00E61D8F">
        <w:rPr>
          <w:rtl/>
          <w:lang w:bidi="fa-IR"/>
        </w:rPr>
        <w:t>ی</w:t>
      </w:r>
      <w:r>
        <w:rPr>
          <w:rtl/>
          <w:lang w:bidi="fa-IR"/>
        </w:rPr>
        <w:t xml:space="preserve"> بر من صلوات بنو</w:t>
      </w:r>
      <w:r w:rsidR="00E61D8F">
        <w:rPr>
          <w:rtl/>
          <w:lang w:bidi="fa-IR"/>
        </w:rPr>
        <w:t>ی</w:t>
      </w:r>
      <w:r>
        <w:rPr>
          <w:rtl/>
          <w:lang w:bidi="fa-IR"/>
        </w:rPr>
        <w:t>سد تا زمان</w:t>
      </w:r>
      <w:r w:rsidR="00E61D8F">
        <w:rPr>
          <w:rtl/>
          <w:lang w:bidi="fa-IR"/>
        </w:rPr>
        <w:t>ی</w:t>
      </w:r>
      <w:r>
        <w:rPr>
          <w:rtl/>
          <w:lang w:bidi="fa-IR"/>
        </w:rPr>
        <w:t xml:space="preserve"> که ا</w:t>
      </w:r>
      <w:r w:rsidR="00E61D8F">
        <w:rPr>
          <w:rtl/>
          <w:lang w:bidi="fa-IR"/>
        </w:rPr>
        <w:t>ی</w:t>
      </w:r>
      <w:r>
        <w:rPr>
          <w:rtl/>
          <w:lang w:bidi="fa-IR"/>
        </w:rPr>
        <w:t>ن نوشته وجود دارد</w:t>
      </w:r>
      <w:r w:rsidR="009B4C06">
        <w:rPr>
          <w:rtl/>
          <w:lang w:bidi="fa-IR"/>
        </w:rPr>
        <w:t xml:space="preserve">، </w:t>
      </w:r>
      <w:r>
        <w:rPr>
          <w:rtl/>
          <w:lang w:bidi="fa-IR"/>
        </w:rPr>
        <w:t>فرشتگان پ</w:t>
      </w:r>
      <w:r w:rsidR="00E61D8F">
        <w:rPr>
          <w:rtl/>
          <w:lang w:bidi="fa-IR"/>
        </w:rPr>
        <w:t>ی</w:t>
      </w:r>
      <w:r>
        <w:rPr>
          <w:rtl/>
          <w:lang w:bidi="fa-IR"/>
        </w:rPr>
        <w:t>وسته تا روز ق</w:t>
      </w:r>
      <w:r w:rsidR="00E61D8F">
        <w:rPr>
          <w:rtl/>
          <w:lang w:bidi="fa-IR"/>
        </w:rPr>
        <w:t>ی</w:t>
      </w:r>
      <w:r>
        <w:rPr>
          <w:rtl/>
          <w:lang w:bidi="fa-IR"/>
        </w:rPr>
        <w:t>امت بر او صلوات م</w:t>
      </w:r>
      <w:r w:rsidR="00E61D8F">
        <w:rPr>
          <w:rtl/>
          <w:lang w:bidi="fa-IR"/>
        </w:rPr>
        <w:t xml:space="preserve">ی </w:t>
      </w:r>
      <w:r>
        <w:rPr>
          <w:rtl/>
          <w:lang w:bidi="fa-IR"/>
        </w:rPr>
        <w:t>فرستند»</w:t>
      </w:r>
      <w:r w:rsidR="009B4C06">
        <w:rPr>
          <w:rtl/>
          <w:lang w:bidi="fa-IR"/>
        </w:rPr>
        <w:t xml:space="preserve">. </w:t>
      </w:r>
      <w:r w:rsidR="009B4C06" w:rsidRPr="00FB19B7">
        <w:rPr>
          <w:rStyle w:val="libFootnotenumChar"/>
          <w:rtl/>
          <w:lang w:bidi="fa-IR"/>
        </w:rPr>
        <w:t>(</w:t>
      </w:r>
      <w:r w:rsidRPr="00FB19B7">
        <w:rPr>
          <w:rStyle w:val="libFootnotenumChar"/>
          <w:rtl/>
        </w:rPr>
        <w:t>345</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مرحوم شه</w:t>
      </w:r>
      <w:r w:rsidR="00E61D8F">
        <w:rPr>
          <w:rtl/>
          <w:lang w:bidi="fa-IR"/>
        </w:rPr>
        <w:t>ی</w:t>
      </w:r>
      <w:r>
        <w:rPr>
          <w:rtl/>
          <w:lang w:bidi="fa-IR"/>
        </w:rPr>
        <w:t>د ثان</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اوّل</w:t>
      </w:r>
      <w:r w:rsidR="00E61D8F">
        <w:rPr>
          <w:rtl/>
          <w:lang w:bidi="fa-IR"/>
        </w:rPr>
        <w:t>ی</w:t>
      </w:r>
      <w:r>
        <w:rPr>
          <w:rtl/>
          <w:lang w:bidi="fa-IR"/>
        </w:rPr>
        <w:t>ن کس</w:t>
      </w:r>
      <w:r w:rsidR="00E61D8F">
        <w:rPr>
          <w:rtl/>
          <w:lang w:bidi="fa-IR"/>
        </w:rPr>
        <w:t>ی</w:t>
      </w:r>
      <w:r>
        <w:rPr>
          <w:rtl/>
          <w:lang w:bidi="fa-IR"/>
        </w:rPr>
        <w:t xml:space="preserve"> که صلوات را با رمز</w:t>
      </w:r>
      <w:r w:rsidR="009B4C06">
        <w:rPr>
          <w:rtl/>
          <w:lang w:bidi="fa-IR"/>
        </w:rPr>
        <w:t xml:space="preserve"> </w:t>
      </w:r>
      <w:r w:rsidR="0047453E" w:rsidRPr="0047453E">
        <w:rPr>
          <w:rStyle w:val="libAlaemChar"/>
          <w:rtl/>
        </w:rPr>
        <w:t>صلى‌الله‌عليه‌وآله</w:t>
      </w:r>
      <w:r w:rsidR="009B4C06">
        <w:rPr>
          <w:rtl/>
          <w:lang w:bidi="fa-IR"/>
        </w:rPr>
        <w:t xml:space="preserve"> </w:t>
      </w:r>
      <w:r>
        <w:rPr>
          <w:rtl/>
          <w:lang w:bidi="fa-IR"/>
        </w:rPr>
        <w:t>نوشت</w:t>
      </w:r>
      <w:r w:rsidR="009B4C06">
        <w:rPr>
          <w:rtl/>
          <w:lang w:bidi="fa-IR"/>
        </w:rPr>
        <w:t xml:space="preserve">، </w:t>
      </w:r>
      <w:r>
        <w:rPr>
          <w:rtl/>
          <w:lang w:bidi="fa-IR"/>
        </w:rPr>
        <w:t>دست او قطع گرد</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346</w:t>
      </w:r>
      <w:r w:rsidR="009B4C06" w:rsidRPr="00FB19B7">
        <w:rPr>
          <w:rStyle w:val="libFootnotenumChar"/>
          <w:rtl/>
          <w:lang w:bidi="fa-IR"/>
        </w:rPr>
        <w:t>)</w:t>
      </w:r>
      <w:r w:rsidR="009B4C06">
        <w:rPr>
          <w:rtl/>
          <w:lang w:bidi="fa-IR"/>
        </w:rPr>
        <w:t xml:space="preserve"> </w:t>
      </w:r>
    </w:p>
    <w:p w:rsidR="006D35BA" w:rsidRDefault="009B4C06" w:rsidP="009B4C06">
      <w:pPr>
        <w:pStyle w:val="Heading3"/>
        <w:rPr>
          <w:rtl/>
          <w:lang w:bidi="fa-IR"/>
        </w:rPr>
      </w:pPr>
      <w:bookmarkStart w:id="74" w:name="_Toc425333201"/>
      <w:r>
        <w:rPr>
          <w:rtl/>
          <w:lang w:bidi="fa-IR"/>
        </w:rPr>
        <w:lastRenderedPageBreak/>
        <w:t>هنگام دعا کردن</w:t>
      </w:r>
      <w:bookmarkEnd w:id="74"/>
      <w:r>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لا </w:t>
      </w:r>
      <w:r w:rsidR="00E61D8F">
        <w:rPr>
          <w:rtl/>
          <w:lang w:bidi="fa-IR"/>
        </w:rPr>
        <w:t>ی</w:t>
      </w:r>
      <w:r>
        <w:rPr>
          <w:rtl/>
          <w:lang w:bidi="fa-IR"/>
        </w:rPr>
        <w:t>زالُ الدُّعاءُ مَحْجُوباً حَتَّ</w:t>
      </w:r>
      <w:r w:rsidR="00E61D8F">
        <w:rPr>
          <w:rtl/>
          <w:lang w:bidi="fa-IR"/>
        </w:rPr>
        <w:t>ی</w:t>
      </w:r>
      <w:r>
        <w:rPr>
          <w:rtl/>
          <w:lang w:bidi="fa-IR"/>
        </w:rPr>
        <w:t xml:space="preserve"> </w:t>
      </w:r>
      <w:r w:rsidR="00E61D8F">
        <w:rPr>
          <w:rtl/>
          <w:lang w:bidi="fa-IR"/>
        </w:rPr>
        <w:t>ی</w:t>
      </w:r>
      <w:r>
        <w:rPr>
          <w:rtl/>
          <w:lang w:bidi="fa-IR"/>
        </w:rPr>
        <w:t>صَلّ</w:t>
      </w:r>
      <w:r w:rsidR="00E61D8F">
        <w:rPr>
          <w:rtl/>
          <w:lang w:bidi="fa-IR"/>
        </w:rPr>
        <w:t>ی</w:t>
      </w:r>
      <w:r>
        <w:rPr>
          <w:rtl/>
          <w:lang w:bidi="fa-IR"/>
        </w:rPr>
        <w:t xml:space="preserve"> عَل</w:t>
      </w:r>
      <w:r w:rsidR="00E61D8F">
        <w:rPr>
          <w:rtl/>
          <w:lang w:bidi="fa-IR"/>
        </w:rPr>
        <w:t>ی</w:t>
      </w:r>
      <w:r>
        <w:rPr>
          <w:rtl/>
          <w:lang w:bidi="fa-IR"/>
        </w:rPr>
        <w:t xml:space="preserve"> مُحَمَّدٍ وَ آلِ مُحَمَّدٍ</w:t>
      </w:r>
      <w:r w:rsidR="009B4C06">
        <w:rPr>
          <w:rtl/>
          <w:lang w:bidi="fa-IR"/>
        </w:rPr>
        <w:t xml:space="preserve">. </w:t>
      </w:r>
      <w:r w:rsidR="009B4C06" w:rsidRPr="00FB19B7">
        <w:rPr>
          <w:rStyle w:val="libFootnotenumChar"/>
          <w:rtl/>
          <w:lang w:bidi="fa-IR"/>
        </w:rPr>
        <w:t>(</w:t>
      </w:r>
      <w:r w:rsidRPr="00FB19B7">
        <w:rPr>
          <w:rStyle w:val="libFootnotenumChar"/>
          <w:rtl/>
        </w:rPr>
        <w:t>347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وسته دعا محجوب است</w:t>
      </w:r>
      <w:r w:rsidR="009B4C06">
        <w:rPr>
          <w:rtl/>
          <w:lang w:bidi="fa-IR"/>
        </w:rPr>
        <w:t xml:space="preserve"> (</w:t>
      </w:r>
      <w:r>
        <w:rPr>
          <w:rtl/>
          <w:lang w:bidi="fa-IR"/>
        </w:rPr>
        <w:t>و م</w:t>
      </w:r>
      <w:r w:rsidR="00E61D8F">
        <w:rPr>
          <w:rtl/>
          <w:lang w:bidi="fa-IR"/>
        </w:rPr>
        <w:t>ی</w:t>
      </w:r>
      <w:r>
        <w:rPr>
          <w:rtl/>
          <w:lang w:bidi="fa-IR"/>
        </w:rPr>
        <w:t>انه آن و استجابتش حجاب حا</w:t>
      </w:r>
      <w:r w:rsidR="00E61D8F">
        <w:rPr>
          <w:rtl/>
          <w:lang w:bidi="fa-IR"/>
        </w:rPr>
        <w:t>ی</w:t>
      </w:r>
      <w:r>
        <w:rPr>
          <w:rtl/>
          <w:lang w:bidi="fa-IR"/>
        </w:rPr>
        <w:t>ل است</w:t>
      </w:r>
      <w:r w:rsidR="009B4C06">
        <w:rPr>
          <w:rtl/>
          <w:lang w:bidi="fa-IR"/>
        </w:rPr>
        <w:t xml:space="preserve">) </w:t>
      </w:r>
      <w:r>
        <w:rPr>
          <w:rtl/>
          <w:lang w:bidi="fa-IR"/>
        </w:rPr>
        <w:t>تا بر محمّد و آل محمّد صلوات فرستاده شود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را حضرت محمّد و خاندانش صلوات اللَّه عل</w:t>
      </w:r>
      <w:r w:rsidR="00E61D8F">
        <w:rPr>
          <w:rtl/>
          <w:lang w:bidi="fa-IR"/>
        </w:rPr>
        <w:t>ی</w:t>
      </w:r>
      <w:r>
        <w:rPr>
          <w:rtl/>
          <w:lang w:bidi="fa-IR"/>
        </w:rPr>
        <w:t>هم</w:t>
      </w:r>
      <w:r w:rsidR="009B4C06">
        <w:rPr>
          <w:rtl/>
          <w:lang w:bidi="fa-IR"/>
        </w:rPr>
        <w:t xml:space="preserve">، </w:t>
      </w:r>
      <w:r>
        <w:rPr>
          <w:rtl/>
          <w:lang w:bidi="fa-IR"/>
        </w:rPr>
        <w:t>وسا</w:t>
      </w:r>
      <w:r w:rsidR="00E61D8F">
        <w:rPr>
          <w:rtl/>
          <w:lang w:bidi="fa-IR"/>
        </w:rPr>
        <w:t>ی</w:t>
      </w:r>
      <w:r>
        <w:rPr>
          <w:rtl/>
          <w:lang w:bidi="fa-IR"/>
        </w:rPr>
        <w:t>ط ب</w:t>
      </w:r>
      <w:r w:rsidR="00E61D8F">
        <w:rPr>
          <w:rtl/>
          <w:lang w:bidi="fa-IR"/>
        </w:rPr>
        <w:t>ی</w:t>
      </w:r>
      <w:r>
        <w:rPr>
          <w:rtl/>
          <w:lang w:bidi="fa-IR"/>
        </w:rPr>
        <w:t>ن خداوند و بندگانش هستند</w:t>
      </w:r>
      <w:r w:rsidR="009B4C06">
        <w:rPr>
          <w:rtl/>
          <w:lang w:bidi="fa-IR"/>
        </w:rPr>
        <w:t xml:space="preserve">. </w:t>
      </w:r>
      <w:r>
        <w:rPr>
          <w:rtl/>
          <w:lang w:bidi="fa-IR"/>
        </w:rPr>
        <w:t>به ناچار با</w:t>
      </w:r>
      <w:r w:rsidR="00E61D8F">
        <w:rPr>
          <w:rtl/>
          <w:lang w:bidi="fa-IR"/>
        </w:rPr>
        <w:t>ی</w:t>
      </w:r>
      <w:r>
        <w:rPr>
          <w:rtl/>
          <w:lang w:bidi="fa-IR"/>
        </w:rPr>
        <w:t>د هنگام دعا</w:t>
      </w:r>
      <w:r w:rsidR="009B4C06">
        <w:rPr>
          <w:rtl/>
          <w:lang w:bidi="fa-IR"/>
        </w:rPr>
        <w:t xml:space="preserve">، </w:t>
      </w:r>
      <w:r>
        <w:rPr>
          <w:rtl/>
          <w:lang w:bidi="fa-IR"/>
        </w:rPr>
        <w:t>به آن بزرگواران تمسّک بجو</w:t>
      </w:r>
      <w:r w:rsidR="00E61D8F">
        <w:rPr>
          <w:rtl/>
          <w:lang w:bidi="fa-IR"/>
        </w:rPr>
        <w:t>یی</w:t>
      </w:r>
      <w:r>
        <w:rPr>
          <w:rtl/>
          <w:lang w:bidi="fa-IR"/>
        </w:rPr>
        <w:t>م و ن</w:t>
      </w:r>
      <w:r w:rsidR="00E61D8F">
        <w:rPr>
          <w:rtl/>
          <w:lang w:bidi="fa-IR"/>
        </w:rPr>
        <w:t>ی</w:t>
      </w:r>
      <w:r>
        <w:rPr>
          <w:rtl/>
          <w:lang w:bidi="fa-IR"/>
        </w:rPr>
        <w:t>ز صلوات دعا</w:t>
      </w:r>
      <w:r w:rsidR="00E61D8F">
        <w:rPr>
          <w:rtl/>
          <w:lang w:bidi="fa-IR"/>
        </w:rPr>
        <w:t>یی</w:t>
      </w:r>
      <w:r>
        <w:rPr>
          <w:rtl/>
          <w:lang w:bidi="fa-IR"/>
        </w:rPr>
        <w:t xml:space="preserve"> مستجاب است هرگاه آغاز و پا</w:t>
      </w:r>
      <w:r w:rsidR="00E61D8F">
        <w:rPr>
          <w:rtl/>
          <w:lang w:bidi="fa-IR"/>
        </w:rPr>
        <w:t>ی</w:t>
      </w:r>
      <w:r>
        <w:rPr>
          <w:rtl/>
          <w:lang w:bidi="fa-IR"/>
        </w:rPr>
        <w:t>ان دعا صلوات فرستاده شود</w:t>
      </w:r>
      <w:r w:rsidR="009B4C06">
        <w:rPr>
          <w:rtl/>
          <w:lang w:bidi="fa-IR"/>
        </w:rPr>
        <w:t xml:space="preserve">، </w:t>
      </w:r>
      <w:r>
        <w:rPr>
          <w:rtl/>
          <w:lang w:bidi="fa-IR"/>
        </w:rPr>
        <w:t>خداوند ح</w:t>
      </w:r>
      <w:r w:rsidR="00E61D8F">
        <w:rPr>
          <w:rtl/>
          <w:lang w:bidi="fa-IR"/>
        </w:rPr>
        <w:t>ی</w:t>
      </w:r>
      <w:r>
        <w:rPr>
          <w:rtl/>
          <w:lang w:bidi="fa-IR"/>
        </w:rPr>
        <w:t>ا م</w:t>
      </w:r>
      <w:r w:rsidR="00E61D8F">
        <w:rPr>
          <w:rtl/>
          <w:lang w:bidi="fa-IR"/>
        </w:rPr>
        <w:t xml:space="preserve">ی </w:t>
      </w:r>
      <w:r>
        <w:rPr>
          <w:rtl/>
          <w:lang w:bidi="fa-IR"/>
        </w:rPr>
        <w:t>کند که آغاز و پا</w:t>
      </w:r>
      <w:r w:rsidR="00E61D8F">
        <w:rPr>
          <w:rtl/>
          <w:lang w:bidi="fa-IR"/>
        </w:rPr>
        <w:t>ی</w:t>
      </w:r>
      <w:r>
        <w:rPr>
          <w:rtl/>
          <w:lang w:bidi="fa-IR"/>
        </w:rPr>
        <w:t>ان دعا</w:t>
      </w:r>
      <w:r w:rsidR="00E61D8F">
        <w:rPr>
          <w:rtl/>
          <w:lang w:bidi="fa-IR"/>
        </w:rPr>
        <w:t>یی</w:t>
      </w:r>
      <w:r>
        <w:rPr>
          <w:rtl/>
          <w:lang w:bidi="fa-IR"/>
        </w:rPr>
        <w:t xml:space="preserve"> را بپذ</w:t>
      </w:r>
      <w:r w:rsidR="00E61D8F">
        <w:rPr>
          <w:rtl/>
          <w:lang w:bidi="fa-IR"/>
        </w:rPr>
        <w:t>ی</w:t>
      </w:r>
      <w:r>
        <w:rPr>
          <w:rtl/>
          <w:lang w:bidi="fa-IR"/>
        </w:rPr>
        <w:t>رد و وسط آن را نپذ</w:t>
      </w:r>
      <w:r w:rsidR="00E61D8F">
        <w:rPr>
          <w:rtl/>
          <w:lang w:bidi="fa-IR"/>
        </w:rPr>
        <w:t>ی</w:t>
      </w:r>
      <w:r>
        <w:rPr>
          <w:rtl/>
          <w:lang w:bidi="fa-IR"/>
        </w:rPr>
        <w:t>رد</w:t>
      </w:r>
      <w:r w:rsidR="009B4C06">
        <w:rPr>
          <w:rtl/>
          <w:lang w:bidi="fa-IR"/>
        </w:rPr>
        <w:t xml:space="preserve">. </w:t>
      </w:r>
      <w:r>
        <w:rPr>
          <w:rtl/>
          <w:lang w:bidi="fa-IR"/>
        </w:rPr>
        <w:t>همان</w:t>
      </w:r>
      <w:r w:rsidR="00E61D8F">
        <w:rPr>
          <w:rtl/>
          <w:lang w:bidi="fa-IR"/>
        </w:rPr>
        <w:t xml:space="preserve"> </w:t>
      </w:r>
      <w:r>
        <w:rPr>
          <w:rtl/>
          <w:lang w:bidi="fa-IR"/>
        </w:rPr>
        <w:t xml:space="preserve">گونه که از امام صادق </w:t>
      </w:r>
      <w:r w:rsidR="00B264EE" w:rsidRPr="00B264EE">
        <w:rPr>
          <w:rStyle w:val="libAlaemChar"/>
          <w:rtl/>
        </w:rPr>
        <w:t>عليه‌السلام</w:t>
      </w:r>
      <w:r>
        <w:rPr>
          <w:rtl/>
          <w:lang w:bidi="fa-IR"/>
        </w:rPr>
        <w:t xml:space="preserve"> روا</w:t>
      </w:r>
      <w:r w:rsidR="00E61D8F">
        <w:rPr>
          <w:rtl/>
          <w:lang w:bidi="fa-IR"/>
        </w:rPr>
        <w:t>ی</w:t>
      </w:r>
      <w:r>
        <w:rPr>
          <w:rtl/>
          <w:lang w:bidi="fa-IR"/>
        </w:rPr>
        <w:t>ت شده که فرموده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«هر کس به درگاه خدا</w:t>
      </w:r>
      <w:r w:rsidR="00E61D8F">
        <w:rPr>
          <w:rtl/>
          <w:lang w:bidi="fa-IR"/>
        </w:rPr>
        <w:t>ی</w:t>
      </w:r>
      <w:r>
        <w:rPr>
          <w:rtl/>
          <w:lang w:bidi="fa-IR"/>
        </w:rPr>
        <w:t xml:space="preserve"> بزرگ حاجت</w:t>
      </w:r>
      <w:r w:rsidR="00E61D8F">
        <w:rPr>
          <w:rtl/>
          <w:lang w:bidi="fa-IR"/>
        </w:rPr>
        <w:t>ی</w:t>
      </w:r>
      <w:r>
        <w:rPr>
          <w:rtl/>
          <w:lang w:bidi="fa-IR"/>
        </w:rPr>
        <w:t xml:space="preserve"> دارد</w:t>
      </w:r>
      <w:r w:rsidR="009B4C06">
        <w:rPr>
          <w:rtl/>
          <w:lang w:bidi="fa-IR"/>
        </w:rPr>
        <w:t xml:space="preserve">، </w:t>
      </w:r>
      <w:r>
        <w:rPr>
          <w:rtl/>
          <w:lang w:bidi="fa-IR"/>
        </w:rPr>
        <w:t>با</w:t>
      </w:r>
      <w:r w:rsidR="00E61D8F">
        <w:rPr>
          <w:rtl/>
          <w:lang w:bidi="fa-IR"/>
        </w:rPr>
        <w:t>ی</w:t>
      </w:r>
      <w:r>
        <w:rPr>
          <w:rtl/>
          <w:lang w:bidi="fa-IR"/>
        </w:rPr>
        <w:t>د در آغاز بر محمّد و آل محمّد صلوات بفرستد</w:t>
      </w:r>
      <w:r w:rsidR="009B4C06">
        <w:rPr>
          <w:rtl/>
          <w:lang w:bidi="fa-IR"/>
        </w:rPr>
        <w:t xml:space="preserve">، </w:t>
      </w:r>
      <w:r>
        <w:rPr>
          <w:rtl/>
          <w:lang w:bidi="fa-IR"/>
        </w:rPr>
        <w:t>آن</w:t>
      </w:r>
      <w:r w:rsidR="00E61D8F">
        <w:rPr>
          <w:rtl/>
          <w:lang w:bidi="fa-IR"/>
        </w:rPr>
        <w:t xml:space="preserve"> </w:t>
      </w:r>
      <w:r>
        <w:rPr>
          <w:rtl/>
          <w:lang w:bidi="fa-IR"/>
        </w:rPr>
        <w:t>گاه حاجت خود را بخواهد و در پا</w:t>
      </w:r>
      <w:r w:rsidR="00E61D8F">
        <w:rPr>
          <w:rtl/>
          <w:lang w:bidi="fa-IR"/>
        </w:rPr>
        <w:t>ی</w:t>
      </w:r>
      <w:r>
        <w:rPr>
          <w:rtl/>
          <w:lang w:bidi="fa-IR"/>
        </w:rPr>
        <w:t>ان هم صلوات بفرستد</w:t>
      </w:r>
      <w:r w:rsidR="009B4C06">
        <w:rPr>
          <w:rtl/>
          <w:lang w:bidi="fa-IR"/>
        </w:rPr>
        <w:t xml:space="preserve">، </w:t>
      </w:r>
      <w:r>
        <w:rPr>
          <w:rtl/>
          <w:lang w:bidi="fa-IR"/>
        </w:rPr>
        <w:t>ز</w:t>
      </w:r>
      <w:r w:rsidR="00E61D8F">
        <w:rPr>
          <w:rtl/>
          <w:lang w:bidi="fa-IR"/>
        </w:rPr>
        <w:t>ی</w:t>
      </w:r>
      <w:r>
        <w:rPr>
          <w:rtl/>
          <w:lang w:bidi="fa-IR"/>
        </w:rPr>
        <w:t>را خدا</w:t>
      </w:r>
      <w:r w:rsidR="00E61D8F">
        <w:rPr>
          <w:rtl/>
          <w:lang w:bidi="fa-IR"/>
        </w:rPr>
        <w:t>ی</w:t>
      </w:r>
      <w:r>
        <w:rPr>
          <w:rtl/>
          <w:lang w:bidi="fa-IR"/>
        </w:rPr>
        <w:t xml:space="preserve"> بزرگ کر</w:t>
      </w:r>
      <w:r w:rsidR="00E61D8F">
        <w:rPr>
          <w:rtl/>
          <w:lang w:bidi="fa-IR"/>
        </w:rPr>
        <w:t>ی</w:t>
      </w:r>
      <w:r>
        <w:rPr>
          <w:rtl/>
          <w:lang w:bidi="fa-IR"/>
        </w:rPr>
        <w:t>م</w:t>
      </w:r>
      <w:r w:rsidR="00E61D8F">
        <w:rPr>
          <w:rtl/>
          <w:lang w:bidi="fa-IR"/>
        </w:rPr>
        <w:t xml:space="preserve"> </w:t>
      </w:r>
      <w:r>
        <w:rPr>
          <w:rtl/>
          <w:lang w:bidi="fa-IR"/>
        </w:rPr>
        <w:t>تر از آن است که دو طرف دعا را بپذ</w:t>
      </w:r>
      <w:r w:rsidR="00E61D8F">
        <w:rPr>
          <w:rtl/>
          <w:lang w:bidi="fa-IR"/>
        </w:rPr>
        <w:t>ی</w:t>
      </w:r>
      <w:r>
        <w:rPr>
          <w:rtl/>
          <w:lang w:bidi="fa-IR"/>
        </w:rPr>
        <w:t>رد و وسط آن را واگذارد</w:t>
      </w:r>
      <w:r w:rsidR="009B4C06">
        <w:rPr>
          <w:rtl/>
          <w:lang w:bidi="fa-IR"/>
        </w:rPr>
        <w:t xml:space="preserve">. </w:t>
      </w:r>
      <w:r>
        <w:rPr>
          <w:rtl/>
          <w:lang w:bidi="fa-IR"/>
        </w:rPr>
        <w:t>چه آن</w:t>
      </w:r>
      <w:r w:rsidR="00E61D8F">
        <w:rPr>
          <w:rtl/>
          <w:lang w:bidi="fa-IR"/>
        </w:rPr>
        <w:t xml:space="preserve"> </w:t>
      </w:r>
      <w:r>
        <w:rPr>
          <w:rtl/>
          <w:lang w:bidi="fa-IR"/>
        </w:rPr>
        <w:t>که صلوات بر محمّد و آل محمّد محجوب ن</w:t>
      </w:r>
      <w:r w:rsidR="00E61D8F">
        <w:rPr>
          <w:rtl/>
          <w:lang w:bidi="fa-IR"/>
        </w:rPr>
        <w:t>ی</w:t>
      </w:r>
      <w:r>
        <w:rPr>
          <w:rtl/>
          <w:lang w:bidi="fa-IR"/>
        </w:rPr>
        <w:t>ست</w:t>
      </w:r>
      <w:r w:rsidR="009B4C06">
        <w:rPr>
          <w:rtl/>
          <w:lang w:bidi="fa-IR"/>
        </w:rPr>
        <w:t xml:space="preserve"> (</w:t>
      </w:r>
      <w:r>
        <w:rPr>
          <w:rtl/>
          <w:lang w:bidi="fa-IR"/>
        </w:rPr>
        <w:t>و مستجاب م</w:t>
      </w:r>
      <w:r w:rsidR="00E61D8F">
        <w:rPr>
          <w:rtl/>
          <w:lang w:bidi="fa-IR"/>
        </w:rPr>
        <w:t xml:space="preserve">ی </w:t>
      </w:r>
      <w:r>
        <w:rPr>
          <w:rtl/>
          <w:lang w:bidi="fa-IR"/>
        </w:rPr>
        <w:t>شود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348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حضرت نقل م</w:t>
      </w:r>
      <w:r w:rsidR="00E61D8F">
        <w:rPr>
          <w:rtl/>
          <w:lang w:bidi="fa-IR"/>
        </w:rPr>
        <w:t xml:space="preserve">ی </w:t>
      </w:r>
      <w:r>
        <w:rPr>
          <w:rtl/>
          <w:lang w:bidi="fa-IR"/>
        </w:rPr>
        <w:t xml:space="preserve">کند که 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«صَلاتُکُمْ عَلَ</w:t>
      </w:r>
      <w:r w:rsidR="00E61D8F">
        <w:rPr>
          <w:rtl/>
          <w:lang w:bidi="fa-IR"/>
        </w:rPr>
        <w:t>ی</w:t>
      </w:r>
      <w:r>
        <w:rPr>
          <w:rtl/>
          <w:lang w:bidi="fa-IR"/>
        </w:rPr>
        <w:t xml:space="preserve"> اِجابَةٌ لِدُعائِکُمْ وَ زَکاةٌ لِأعْمالِکُمْ»</w:t>
      </w:r>
      <w:r w:rsidR="009B4C06">
        <w:rPr>
          <w:rtl/>
          <w:lang w:bidi="fa-IR"/>
        </w:rPr>
        <w:t xml:space="preserve">. </w:t>
      </w:r>
      <w:r w:rsidR="009B4C06" w:rsidRPr="00FB19B7">
        <w:rPr>
          <w:rStyle w:val="libFootnotenumChar"/>
          <w:rtl/>
          <w:lang w:bidi="fa-IR"/>
        </w:rPr>
        <w:t>(</w:t>
      </w:r>
      <w:r w:rsidRPr="00FB19B7">
        <w:rPr>
          <w:rStyle w:val="libFootnotenumChar"/>
          <w:rtl/>
        </w:rPr>
        <w:t>349</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«صلوات شما بر من موجب اجابت دعاها</w:t>
      </w:r>
      <w:r w:rsidR="00E61D8F">
        <w:rPr>
          <w:rtl/>
          <w:lang w:bidi="fa-IR"/>
        </w:rPr>
        <w:t>ی</w:t>
      </w:r>
      <w:r>
        <w:rPr>
          <w:rtl/>
          <w:lang w:bidi="fa-IR"/>
        </w:rPr>
        <w:t>تان و سبب پاک</w:t>
      </w:r>
      <w:r w:rsidR="00E61D8F">
        <w:rPr>
          <w:rtl/>
          <w:lang w:bidi="fa-IR"/>
        </w:rPr>
        <w:t>ی</w:t>
      </w:r>
      <w:r>
        <w:rPr>
          <w:rtl/>
          <w:lang w:bidi="fa-IR"/>
        </w:rPr>
        <w:t>زگ</w:t>
      </w:r>
      <w:r w:rsidR="00E61D8F">
        <w:rPr>
          <w:rtl/>
          <w:lang w:bidi="fa-IR"/>
        </w:rPr>
        <w:t>ی</w:t>
      </w:r>
      <w:r>
        <w:rPr>
          <w:rtl/>
          <w:lang w:bidi="fa-IR"/>
        </w:rPr>
        <w:t xml:space="preserve"> و رشد اعمالتان خواهد شد»</w:t>
      </w:r>
      <w:r w:rsidR="009B4C06">
        <w:rPr>
          <w:rtl/>
          <w:lang w:bidi="fa-IR"/>
        </w:rPr>
        <w:t xml:space="preserve">. </w:t>
      </w:r>
    </w:p>
    <w:p w:rsidR="006D35BA" w:rsidRDefault="009B4C06" w:rsidP="009B4C06">
      <w:pPr>
        <w:pStyle w:val="Heading3"/>
        <w:rPr>
          <w:rtl/>
          <w:lang w:bidi="fa-IR"/>
        </w:rPr>
      </w:pPr>
      <w:bookmarkStart w:id="75" w:name="_Toc425333202"/>
      <w:r>
        <w:rPr>
          <w:rtl/>
          <w:lang w:bidi="fa-IR"/>
        </w:rPr>
        <w:t>پس از نمازها</w:t>
      </w:r>
      <w:bookmarkEnd w:id="75"/>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«روز ق</w:t>
      </w:r>
      <w:r w:rsidR="00E61D8F">
        <w:rPr>
          <w:rtl/>
          <w:lang w:bidi="fa-IR"/>
        </w:rPr>
        <w:t>ی</w:t>
      </w:r>
      <w:r>
        <w:rPr>
          <w:rtl/>
          <w:lang w:bidi="fa-IR"/>
        </w:rPr>
        <w:t>امت نخست</w:t>
      </w:r>
      <w:r w:rsidR="00E61D8F">
        <w:rPr>
          <w:rtl/>
          <w:lang w:bidi="fa-IR"/>
        </w:rPr>
        <w:t>ی</w:t>
      </w:r>
      <w:r>
        <w:rPr>
          <w:rtl/>
          <w:lang w:bidi="fa-IR"/>
        </w:rPr>
        <w:t>ن کس</w:t>
      </w:r>
      <w:r w:rsidR="00E61D8F">
        <w:rPr>
          <w:rtl/>
          <w:lang w:bidi="fa-IR"/>
        </w:rPr>
        <w:t>ی</w:t>
      </w:r>
      <w:r>
        <w:rPr>
          <w:rtl/>
          <w:lang w:bidi="fa-IR"/>
        </w:rPr>
        <w:t xml:space="preserve"> که حُلّه بهشت</w:t>
      </w:r>
      <w:r w:rsidR="00E61D8F">
        <w:rPr>
          <w:rtl/>
          <w:lang w:bidi="fa-IR"/>
        </w:rPr>
        <w:t>ی</w:t>
      </w:r>
      <w:r>
        <w:rPr>
          <w:rtl/>
          <w:lang w:bidi="fa-IR"/>
        </w:rPr>
        <w:t xml:space="preserve"> م</w:t>
      </w:r>
      <w:r w:rsidR="00E61D8F">
        <w:rPr>
          <w:rtl/>
          <w:lang w:bidi="fa-IR"/>
        </w:rPr>
        <w:t xml:space="preserve">ی </w:t>
      </w:r>
      <w:r>
        <w:rPr>
          <w:rtl/>
          <w:lang w:bidi="fa-IR"/>
        </w:rPr>
        <w:t>پوشد</w:t>
      </w:r>
      <w:r w:rsidR="009B4C06">
        <w:rPr>
          <w:rtl/>
          <w:lang w:bidi="fa-IR"/>
        </w:rPr>
        <w:t xml:space="preserve">، </w:t>
      </w:r>
      <w:r>
        <w:rPr>
          <w:rtl/>
          <w:lang w:bidi="fa-IR"/>
        </w:rPr>
        <w:t>پدرم ابراه</w:t>
      </w:r>
      <w:r w:rsidR="00E61D8F">
        <w:rPr>
          <w:rtl/>
          <w:lang w:bidi="fa-IR"/>
        </w:rPr>
        <w:t>ی</w:t>
      </w:r>
      <w:r>
        <w:rPr>
          <w:rtl/>
          <w:lang w:bidi="fa-IR"/>
        </w:rPr>
        <w:t xml:space="preserve">م </w:t>
      </w:r>
      <w:r w:rsidR="00B264EE" w:rsidRPr="00B264EE">
        <w:rPr>
          <w:rStyle w:val="libAlaemChar"/>
          <w:rtl/>
        </w:rPr>
        <w:t>عليه‌السلام</w:t>
      </w:r>
      <w:r>
        <w:rPr>
          <w:rtl/>
          <w:lang w:bidi="fa-IR"/>
        </w:rPr>
        <w:t xml:space="preserve"> است</w:t>
      </w:r>
      <w:r w:rsidR="009B4C06">
        <w:rPr>
          <w:rtl/>
          <w:lang w:bidi="fa-IR"/>
        </w:rPr>
        <w:t xml:space="preserve">. </w:t>
      </w:r>
      <w:r>
        <w:rPr>
          <w:rtl/>
          <w:lang w:bidi="fa-IR"/>
        </w:rPr>
        <w:t>بر طرف راست عرش کرس</w:t>
      </w:r>
      <w:r w:rsidR="00E61D8F">
        <w:rPr>
          <w:rtl/>
          <w:lang w:bidi="fa-IR"/>
        </w:rPr>
        <w:t>ی</w:t>
      </w:r>
      <w:r>
        <w:rPr>
          <w:rtl/>
          <w:lang w:bidi="fa-IR"/>
        </w:rPr>
        <w:t xml:space="preserve"> نهاده</w:t>
      </w:r>
      <w:r w:rsidR="009B4C06">
        <w:rPr>
          <w:rtl/>
          <w:lang w:bidi="fa-IR"/>
        </w:rPr>
        <w:t xml:space="preserve">، </w:t>
      </w:r>
      <w:r>
        <w:rPr>
          <w:rtl/>
          <w:lang w:bidi="fa-IR"/>
        </w:rPr>
        <w:t>او را بر آن نشانند</w:t>
      </w:r>
      <w:r w:rsidR="009B4C06">
        <w:rPr>
          <w:rtl/>
          <w:lang w:bidi="fa-IR"/>
        </w:rPr>
        <w:t xml:space="preserve">، </w:t>
      </w:r>
      <w:r>
        <w:rPr>
          <w:rtl/>
          <w:lang w:bidi="fa-IR"/>
        </w:rPr>
        <w:t>پس از آن</w:t>
      </w:r>
      <w:r w:rsidR="009B4C06">
        <w:rPr>
          <w:rtl/>
          <w:lang w:bidi="fa-IR"/>
        </w:rPr>
        <w:t xml:space="preserve">، </w:t>
      </w:r>
      <w:r>
        <w:rPr>
          <w:rtl/>
          <w:lang w:bidi="fa-IR"/>
        </w:rPr>
        <w:t>مرا حلّه پوشانند</w:t>
      </w:r>
      <w:r w:rsidR="009B4C06">
        <w:rPr>
          <w:rtl/>
          <w:lang w:bidi="fa-IR"/>
        </w:rPr>
        <w:t xml:space="preserve">، </w:t>
      </w:r>
      <w:r>
        <w:rPr>
          <w:rtl/>
          <w:lang w:bidi="fa-IR"/>
        </w:rPr>
        <w:t>ام</w:t>
      </w:r>
      <w:r w:rsidR="00E61D8F">
        <w:rPr>
          <w:rtl/>
          <w:lang w:bidi="fa-IR"/>
        </w:rPr>
        <w:t>ی</w:t>
      </w:r>
      <w:r>
        <w:rPr>
          <w:rtl/>
          <w:lang w:bidi="fa-IR"/>
        </w:rPr>
        <w:t>ر مؤمنان عل</w:t>
      </w:r>
      <w:r w:rsidR="00E61D8F">
        <w:rPr>
          <w:rtl/>
          <w:lang w:bidi="fa-IR"/>
        </w:rPr>
        <w:t>ی</w:t>
      </w:r>
      <w:r>
        <w:rPr>
          <w:rtl/>
          <w:lang w:bidi="fa-IR"/>
        </w:rPr>
        <w:t xml:space="preserve"> بن اب</w:t>
      </w:r>
      <w:r w:rsidR="00E61D8F">
        <w:rPr>
          <w:rtl/>
          <w:lang w:bidi="fa-IR"/>
        </w:rPr>
        <w:t>ی</w:t>
      </w:r>
      <w:r>
        <w:rPr>
          <w:rtl/>
          <w:lang w:bidi="fa-IR"/>
        </w:rPr>
        <w:t xml:space="preserve"> طالب </w:t>
      </w:r>
      <w:r w:rsidR="00B264EE" w:rsidRPr="00B264EE">
        <w:rPr>
          <w:rStyle w:val="libAlaemChar"/>
          <w:rtl/>
        </w:rPr>
        <w:t>عليه‌السلام</w:t>
      </w:r>
      <w:r>
        <w:rPr>
          <w:rtl/>
          <w:lang w:bidi="fa-IR"/>
        </w:rPr>
        <w:t xml:space="preserve"> در پ</w:t>
      </w:r>
      <w:r w:rsidR="00E61D8F">
        <w:rPr>
          <w:rtl/>
          <w:lang w:bidi="fa-IR"/>
        </w:rPr>
        <w:t>ی</w:t>
      </w:r>
      <w:r>
        <w:rPr>
          <w:rtl/>
          <w:lang w:bidi="fa-IR"/>
        </w:rPr>
        <w:t>ش رو</w:t>
      </w:r>
      <w:r w:rsidR="00E61D8F">
        <w:rPr>
          <w:rtl/>
          <w:lang w:bidi="fa-IR"/>
        </w:rPr>
        <w:t>ی</w:t>
      </w:r>
      <w:r>
        <w:rPr>
          <w:rtl/>
          <w:lang w:bidi="fa-IR"/>
        </w:rPr>
        <w:t xml:space="preserve"> من قرار گ</w:t>
      </w:r>
      <w:r w:rsidR="00E61D8F">
        <w:rPr>
          <w:rtl/>
          <w:lang w:bidi="fa-IR"/>
        </w:rPr>
        <w:t>ی</w:t>
      </w:r>
      <w:r>
        <w:rPr>
          <w:rtl/>
          <w:lang w:bidi="fa-IR"/>
        </w:rPr>
        <w:t>رد و تمام امّت در پشت سرم با</w:t>
      </w:r>
      <w:r w:rsidR="00E61D8F">
        <w:rPr>
          <w:rtl/>
          <w:lang w:bidi="fa-IR"/>
        </w:rPr>
        <w:t>ی</w:t>
      </w:r>
      <w:r>
        <w:rPr>
          <w:rtl/>
          <w:lang w:bidi="fa-IR"/>
        </w:rPr>
        <w:t>ستند</w:t>
      </w:r>
      <w:r w:rsidR="009B4C06">
        <w:rPr>
          <w:rtl/>
          <w:lang w:bidi="fa-IR"/>
        </w:rPr>
        <w:t xml:space="preserve">. </w:t>
      </w:r>
      <w:r>
        <w:rPr>
          <w:rtl/>
          <w:lang w:bidi="fa-IR"/>
        </w:rPr>
        <w:t>هر کس پس از نماز واجب</w:t>
      </w:r>
      <w:r w:rsidR="009B4C06">
        <w:rPr>
          <w:rtl/>
          <w:lang w:bidi="fa-IR"/>
        </w:rPr>
        <w:t xml:space="preserve">، </w:t>
      </w:r>
      <w:r>
        <w:rPr>
          <w:rtl/>
          <w:lang w:bidi="fa-IR"/>
        </w:rPr>
        <w:t>ده مرتبه بر من و آل من صلوات فرستد</w:t>
      </w:r>
      <w:r w:rsidR="009B4C06">
        <w:rPr>
          <w:rtl/>
          <w:lang w:bidi="fa-IR"/>
        </w:rPr>
        <w:t xml:space="preserve">، </w:t>
      </w:r>
      <w:r>
        <w:rPr>
          <w:rtl/>
          <w:lang w:bidi="fa-IR"/>
        </w:rPr>
        <w:t>او را نزد من جا</w:t>
      </w:r>
      <w:r w:rsidR="00E61D8F">
        <w:rPr>
          <w:rtl/>
          <w:lang w:bidi="fa-IR"/>
        </w:rPr>
        <w:t>ی</w:t>
      </w:r>
      <w:r>
        <w:rPr>
          <w:rtl/>
          <w:lang w:bidi="fa-IR"/>
        </w:rPr>
        <w:t xml:space="preserve"> دهند</w:t>
      </w:r>
      <w:r w:rsidR="009B4C06">
        <w:rPr>
          <w:rtl/>
          <w:lang w:bidi="fa-IR"/>
        </w:rPr>
        <w:t xml:space="preserve">، </w:t>
      </w:r>
      <w:r>
        <w:rPr>
          <w:rtl/>
          <w:lang w:bidi="fa-IR"/>
        </w:rPr>
        <w:t>در حال</w:t>
      </w:r>
      <w:r w:rsidR="00E61D8F">
        <w:rPr>
          <w:rtl/>
          <w:lang w:bidi="fa-IR"/>
        </w:rPr>
        <w:t>ی</w:t>
      </w:r>
      <w:r>
        <w:rPr>
          <w:rtl/>
          <w:lang w:bidi="fa-IR"/>
        </w:rPr>
        <w:t xml:space="preserve"> که او مرا بب</w:t>
      </w:r>
      <w:r w:rsidR="00E61D8F">
        <w:rPr>
          <w:rtl/>
          <w:lang w:bidi="fa-IR"/>
        </w:rPr>
        <w:t>ی</w:t>
      </w:r>
      <w:r>
        <w:rPr>
          <w:rtl/>
          <w:lang w:bidi="fa-IR"/>
        </w:rPr>
        <w:t>ند و من ن</w:t>
      </w:r>
      <w:r w:rsidR="00E61D8F">
        <w:rPr>
          <w:rtl/>
          <w:lang w:bidi="fa-IR"/>
        </w:rPr>
        <w:t>ی</w:t>
      </w:r>
      <w:r>
        <w:rPr>
          <w:rtl/>
          <w:lang w:bidi="fa-IR"/>
        </w:rPr>
        <w:t>ز او را بب</w:t>
      </w:r>
      <w:r w:rsidR="00E61D8F">
        <w:rPr>
          <w:rtl/>
          <w:lang w:bidi="fa-IR"/>
        </w:rPr>
        <w:t>ی</w:t>
      </w:r>
      <w:r>
        <w:rPr>
          <w:rtl/>
          <w:lang w:bidi="fa-IR"/>
        </w:rPr>
        <w:t>نم و رو</w:t>
      </w:r>
      <w:r w:rsidR="00E61D8F">
        <w:rPr>
          <w:rtl/>
          <w:lang w:bidi="fa-IR"/>
        </w:rPr>
        <w:t>ی</w:t>
      </w:r>
      <w:r>
        <w:rPr>
          <w:rtl/>
          <w:lang w:bidi="fa-IR"/>
        </w:rPr>
        <w:t xml:space="preserve"> او بسان ماه شب چهارده تابان باشد»</w:t>
      </w:r>
      <w:r w:rsidR="009B4C06">
        <w:rPr>
          <w:rtl/>
          <w:lang w:bidi="fa-IR"/>
        </w:rPr>
        <w:t xml:space="preserve">. </w:t>
      </w:r>
      <w:r w:rsidR="009B4C06" w:rsidRPr="00FB19B7">
        <w:rPr>
          <w:rStyle w:val="libFootnotenumChar"/>
          <w:rtl/>
          <w:lang w:bidi="fa-IR"/>
        </w:rPr>
        <w:t>(</w:t>
      </w:r>
      <w:r w:rsidRPr="00FB19B7">
        <w:rPr>
          <w:rStyle w:val="libFootnotenumChar"/>
          <w:rtl/>
        </w:rPr>
        <w:t>350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 کس پس از صبح و نماز ظهر</w:t>
      </w:r>
      <w:r w:rsidR="009B4C06">
        <w:rPr>
          <w:rtl/>
          <w:lang w:bidi="fa-IR"/>
        </w:rPr>
        <w:t xml:space="preserve">، </w:t>
      </w:r>
      <w:r>
        <w:rPr>
          <w:rtl/>
          <w:lang w:bidi="fa-IR"/>
        </w:rPr>
        <w:t>صد مرتبه بگو</w:t>
      </w:r>
      <w:r w:rsidR="00E61D8F">
        <w:rPr>
          <w:rtl/>
          <w:lang w:bidi="fa-IR"/>
        </w:rPr>
        <w:t>ی</w:t>
      </w:r>
      <w:r>
        <w:rPr>
          <w:rtl/>
          <w:lang w:bidi="fa-IR"/>
        </w:rPr>
        <w:t>د</w:t>
      </w:r>
      <w:r w:rsidR="009B4C06">
        <w:rPr>
          <w:rtl/>
          <w:lang w:bidi="fa-IR"/>
        </w:rPr>
        <w:t xml:space="preserve">: </w:t>
      </w:r>
      <w:r>
        <w:rPr>
          <w:rtl/>
          <w:lang w:bidi="fa-IR"/>
        </w:rPr>
        <w:t>«اللّهم صَلِ</w:t>
      </w:r>
      <w:r w:rsidR="00E61D8F">
        <w:rPr>
          <w:rtl/>
          <w:lang w:bidi="fa-IR"/>
        </w:rPr>
        <w:t xml:space="preserve"> </w:t>
      </w:r>
      <w:r>
        <w:rPr>
          <w:rtl/>
          <w:lang w:bidi="fa-IR"/>
        </w:rPr>
        <w:t xml:space="preserve"> عَل</w:t>
      </w:r>
      <w:r w:rsidR="00E61D8F">
        <w:rPr>
          <w:rtl/>
          <w:lang w:bidi="fa-IR"/>
        </w:rPr>
        <w:t>ی</w:t>
      </w:r>
      <w:r>
        <w:rPr>
          <w:rtl/>
          <w:lang w:bidi="fa-IR"/>
        </w:rPr>
        <w:t xml:space="preserve"> محمّدٍ وَ آلِ محمّدٍ وَ عَجِّلْ فَرَجَهُمْ»</w:t>
      </w:r>
      <w:r w:rsidR="009B4C06">
        <w:rPr>
          <w:rtl/>
          <w:lang w:bidi="fa-IR"/>
        </w:rPr>
        <w:t xml:space="preserve">، </w:t>
      </w:r>
      <w:r>
        <w:rPr>
          <w:rtl/>
          <w:lang w:bidi="fa-IR"/>
        </w:rPr>
        <w:t>از دن</w:t>
      </w:r>
      <w:r w:rsidR="00E61D8F">
        <w:rPr>
          <w:rtl/>
          <w:lang w:bidi="fa-IR"/>
        </w:rPr>
        <w:t>ی</w:t>
      </w:r>
      <w:r>
        <w:rPr>
          <w:rtl/>
          <w:lang w:bidi="fa-IR"/>
        </w:rPr>
        <w:t>ا نرود تا آن</w:t>
      </w:r>
      <w:r w:rsidR="00E61D8F">
        <w:rPr>
          <w:rtl/>
          <w:lang w:bidi="fa-IR"/>
        </w:rPr>
        <w:t xml:space="preserve"> </w:t>
      </w:r>
      <w:r>
        <w:rPr>
          <w:rtl/>
          <w:lang w:bidi="fa-IR"/>
        </w:rPr>
        <w:t>که قائم آل محمّد</w:t>
      </w:r>
      <w:r w:rsidR="009B4C06">
        <w:rPr>
          <w:rtl/>
          <w:lang w:bidi="fa-IR"/>
        </w:rPr>
        <w:t xml:space="preserve"> (</w:t>
      </w:r>
      <w:r>
        <w:rPr>
          <w:rtl/>
          <w:lang w:bidi="fa-IR"/>
        </w:rPr>
        <w:t>عج اللَّه فرجه</w:t>
      </w:r>
      <w:r w:rsidR="009B4C06">
        <w:rPr>
          <w:rtl/>
          <w:lang w:bidi="fa-IR"/>
        </w:rPr>
        <w:t xml:space="preserve">) </w:t>
      </w:r>
      <w:r>
        <w:rPr>
          <w:rtl/>
          <w:lang w:bidi="fa-IR"/>
        </w:rPr>
        <w:t>را درک کند»</w:t>
      </w:r>
      <w:r w:rsidR="009B4C06">
        <w:rPr>
          <w:rtl/>
          <w:lang w:bidi="fa-IR"/>
        </w:rPr>
        <w:t xml:space="preserve">. </w:t>
      </w:r>
      <w:r w:rsidR="009B4C06" w:rsidRPr="00FB19B7">
        <w:rPr>
          <w:rStyle w:val="libFootnotenumChar"/>
          <w:rtl/>
          <w:lang w:bidi="fa-IR"/>
        </w:rPr>
        <w:t>(</w:t>
      </w:r>
      <w:r w:rsidRPr="00FB19B7">
        <w:rPr>
          <w:rStyle w:val="libFootnotenumChar"/>
          <w:rtl/>
        </w:rPr>
        <w:t>351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6D35BA" w:rsidRDefault="0049138A" w:rsidP="0049138A">
      <w:pPr>
        <w:pStyle w:val="libNormal"/>
        <w:rPr>
          <w:rtl/>
          <w:lang w:bidi="fa-IR"/>
        </w:rPr>
      </w:pPr>
      <w:r>
        <w:rPr>
          <w:rtl/>
          <w:lang w:bidi="fa-IR"/>
        </w:rPr>
        <w:t>«</w:t>
      </w:r>
      <w:r w:rsidR="009B4C06">
        <w:rPr>
          <w:rtl/>
          <w:lang w:bidi="fa-IR"/>
        </w:rPr>
        <w:t xml:space="preserve">... </w:t>
      </w:r>
      <w:r>
        <w:rPr>
          <w:rtl/>
          <w:lang w:bidi="fa-IR"/>
        </w:rPr>
        <w:t>هر کس پس از نماز ظهر صد مرتبه بگو</w:t>
      </w:r>
      <w:r w:rsidR="00E61D8F">
        <w:rPr>
          <w:rtl/>
          <w:lang w:bidi="fa-IR"/>
        </w:rPr>
        <w:t>ی</w:t>
      </w:r>
      <w:r>
        <w:rPr>
          <w:rtl/>
          <w:lang w:bidi="fa-IR"/>
        </w:rPr>
        <w:t>د</w:t>
      </w:r>
      <w:r w:rsidR="009B4C06">
        <w:rPr>
          <w:rtl/>
          <w:lang w:bidi="fa-IR"/>
        </w:rPr>
        <w:t xml:space="preserve">: </w:t>
      </w:r>
      <w:r>
        <w:rPr>
          <w:rtl/>
          <w:lang w:bidi="fa-IR"/>
        </w:rPr>
        <w:t>«اللّهم صَلِ</w:t>
      </w:r>
      <w:r w:rsidR="00E61D8F">
        <w:rPr>
          <w:rtl/>
          <w:lang w:bidi="fa-IR"/>
        </w:rPr>
        <w:t xml:space="preserve"> </w:t>
      </w:r>
      <w:r>
        <w:rPr>
          <w:rtl/>
          <w:lang w:bidi="fa-IR"/>
        </w:rPr>
        <w:t xml:space="preserve"> عَل</w:t>
      </w:r>
      <w:r w:rsidR="00E61D8F">
        <w:rPr>
          <w:rtl/>
          <w:lang w:bidi="fa-IR"/>
        </w:rPr>
        <w:t>ی</w:t>
      </w:r>
      <w:r>
        <w:rPr>
          <w:rtl/>
          <w:lang w:bidi="fa-IR"/>
        </w:rPr>
        <w:t xml:space="preserve"> مُحَمَّدٍ وَ آلِ مُحَمَّدٍ» خداوند سه چ</w:t>
      </w:r>
      <w:r w:rsidR="00E61D8F">
        <w:rPr>
          <w:rtl/>
          <w:lang w:bidi="fa-IR"/>
        </w:rPr>
        <w:t>ی</w:t>
      </w:r>
      <w:r>
        <w:rPr>
          <w:rtl/>
          <w:lang w:bidi="fa-IR"/>
        </w:rPr>
        <w:t>ز برا</w:t>
      </w:r>
      <w:r w:rsidR="00E61D8F">
        <w:rPr>
          <w:rtl/>
          <w:lang w:bidi="fa-IR"/>
        </w:rPr>
        <w:t>ی</w:t>
      </w:r>
      <w:r>
        <w:rPr>
          <w:rtl/>
          <w:lang w:bidi="fa-IR"/>
        </w:rPr>
        <w:t xml:space="preserve"> او انجام دهد</w:t>
      </w:r>
      <w:r w:rsidR="009B4C06">
        <w:rPr>
          <w:rtl/>
          <w:lang w:bidi="fa-IR"/>
        </w:rPr>
        <w:t xml:space="preserve">: </w:t>
      </w:r>
      <w:r>
        <w:rPr>
          <w:rtl/>
          <w:lang w:bidi="fa-IR"/>
        </w:rPr>
        <w:t>مد</w:t>
      </w:r>
      <w:r w:rsidR="00E61D8F">
        <w:rPr>
          <w:rtl/>
          <w:lang w:bidi="fa-IR"/>
        </w:rPr>
        <w:t>ی</w:t>
      </w:r>
      <w:r>
        <w:rPr>
          <w:rtl/>
          <w:lang w:bidi="fa-IR"/>
        </w:rPr>
        <w:t>ون نشود و اگر اح</w:t>
      </w:r>
      <w:r w:rsidR="00E61D8F">
        <w:rPr>
          <w:rtl/>
          <w:lang w:bidi="fa-IR"/>
        </w:rPr>
        <w:t>ی</w:t>
      </w:r>
      <w:r>
        <w:rPr>
          <w:rtl/>
          <w:lang w:bidi="fa-IR"/>
        </w:rPr>
        <w:t>اناً مد</w:t>
      </w:r>
      <w:r w:rsidR="00E61D8F">
        <w:rPr>
          <w:rtl/>
          <w:lang w:bidi="fa-IR"/>
        </w:rPr>
        <w:t>ی</w:t>
      </w:r>
      <w:r>
        <w:rPr>
          <w:rtl/>
          <w:lang w:bidi="fa-IR"/>
        </w:rPr>
        <w:t>ون شد</w:t>
      </w:r>
      <w:r w:rsidR="009B4C06">
        <w:rPr>
          <w:rtl/>
          <w:lang w:bidi="fa-IR"/>
        </w:rPr>
        <w:t xml:space="preserve">، </w:t>
      </w:r>
      <w:r>
        <w:rPr>
          <w:rtl/>
          <w:lang w:bidi="fa-IR"/>
        </w:rPr>
        <w:t>خداوند د</w:t>
      </w:r>
      <w:r w:rsidR="00E61D8F">
        <w:rPr>
          <w:rtl/>
          <w:lang w:bidi="fa-IR"/>
        </w:rPr>
        <w:t>ی</w:t>
      </w:r>
      <w:r>
        <w:rPr>
          <w:rtl/>
          <w:lang w:bidi="fa-IR"/>
        </w:rPr>
        <w:t>ن او را ادا م</w:t>
      </w:r>
      <w:r w:rsidR="00E61D8F">
        <w:rPr>
          <w:rtl/>
          <w:lang w:bidi="fa-IR"/>
        </w:rPr>
        <w:t xml:space="preserve">ی </w:t>
      </w:r>
      <w:r>
        <w:rPr>
          <w:rtl/>
          <w:lang w:bidi="fa-IR"/>
        </w:rPr>
        <w:t>کند</w:t>
      </w:r>
      <w:r w:rsidR="009B4C06">
        <w:rPr>
          <w:rtl/>
          <w:lang w:bidi="fa-IR"/>
        </w:rPr>
        <w:t xml:space="preserve">. </w:t>
      </w:r>
      <w:r>
        <w:rPr>
          <w:rtl/>
          <w:lang w:bidi="fa-IR"/>
        </w:rPr>
        <w:t>ا</w:t>
      </w:r>
      <w:r w:rsidR="00E61D8F">
        <w:rPr>
          <w:rtl/>
          <w:lang w:bidi="fa-IR"/>
        </w:rPr>
        <w:t>ی</w:t>
      </w:r>
      <w:r>
        <w:rPr>
          <w:rtl/>
          <w:lang w:bidi="fa-IR"/>
        </w:rPr>
        <w:t>مان او را از زوال و نابود</w:t>
      </w:r>
      <w:r w:rsidR="00E61D8F">
        <w:rPr>
          <w:rtl/>
          <w:lang w:bidi="fa-IR"/>
        </w:rPr>
        <w:t>ی</w:t>
      </w:r>
      <w:r>
        <w:rPr>
          <w:rtl/>
          <w:lang w:bidi="fa-IR"/>
        </w:rPr>
        <w:t xml:space="preserve"> حفظ نما</w:t>
      </w:r>
      <w:r w:rsidR="00E61D8F">
        <w:rPr>
          <w:rtl/>
          <w:lang w:bidi="fa-IR"/>
        </w:rPr>
        <w:t>ی</w:t>
      </w:r>
      <w:r>
        <w:rPr>
          <w:rtl/>
          <w:lang w:bidi="fa-IR"/>
        </w:rPr>
        <w:t>د و روز رستاخ</w:t>
      </w:r>
      <w:r w:rsidR="00E61D8F">
        <w:rPr>
          <w:rtl/>
          <w:lang w:bidi="fa-IR"/>
        </w:rPr>
        <w:t>ی</w:t>
      </w:r>
      <w:r>
        <w:rPr>
          <w:rtl/>
          <w:lang w:bidi="fa-IR"/>
        </w:rPr>
        <w:t>ز</w:t>
      </w:r>
      <w:r w:rsidR="009B4C06">
        <w:rPr>
          <w:rtl/>
          <w:lang w:bidi="fa-IR"/>
        </w:rPr>
        <w:t xml:space="preserve">، </w:t>
      </w:r>
      <w:r>
        <w:rPr>
          <w:rtl/>
          <w:lang w:bidi="fa-IR"/>
        </w:rPr>
        <w:t>از ه</w:t>
      </w:r>
      <w:r w:rsidR="00E61D8F">
        <w:rPr>
          <w:rtl/>
          <w:lang w:bidi="fa-IR"/>
        </w:rPr>
        <w:t>ی</w:t>
      </w:r>
      <w:r>
        <w:rPr>
          <w:rtl/>
          <w:lang w:bidi="fa-IR"/>
        </w:rPr>
        <w:t>چ نعمت</w:t>
      </w:r>
      <w:r w:rsidR="00E61D8F">
        <w:rPr>
          <w:rtl/>
          <w:lang w:bidi="fa-IR"/>
        </w:rPr>
        <w:t>ی</w:t>
      </w:r>
      <w:r>
        <w:rPr>
          <w:rtl/>
          <w:lang w:bidi="fa-IR"/>
        </w:rPr>
        <w:t xml:space="preserve"> از او سؤال نفرما</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352</w:t>
      </w:r>
      <w:r w:rsidR="009B4C06" w:rsidRPr="00FB19B7">
        <w:rPr>
          <w:rStyle w:val="libFootnotenumChar"/>
          <w:rtl/>
          <w:lang w:bidi="fa-IR"/>
        </w:rPr>
        <w:t>)</w:t>
      </w:r>
      <w:r w:rsidR="009B4C06">
        <w:rPr>
          <w:rtl/>
          <w:lang w:bidi="fa-IR"/>
        </w:rPr>
        <w:t xml:space="preserve"> </w:t>
      </w:r>
    </w:p>
    <w:p w:rsidR="006D35BA" w:rsidRDefault="009B4C06" w:rsidP="009B4C06">
      <w:pPr>
        <w:pStyle w:val="Heading3"/>
        <w:rPr>
          <w:rtl/>
          <w:lang w:bidi="fa-IR"/>
        </w:rPr>
      </w:pPr>
      <w:bookmarkStart w:id="76" w:name="_Toc425333203"/>
      <w:r>
        <w:rPr>
          <w:rtl/>
          <w:lang w:bidi="fa-IR"/>
        </w:rPr>
        <w:t>در رکوع و سجده</w:t>
      </w:r>
      <w:bookmarkEnd w:id="76"/>
      <w:r>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6D35BA" w:rsidRDefault="0049138A" w:rsidP="0049138A">
      <w:pPr>
        <w:pStyle w:val="libNormal"/>
        <w:rPr>
          <w:rtl/>
          <w:lang w:bidi="fa-IR"/>
        </w:rPr>
      </w:pPr>
      <w:r>
        <w:rPr>
          <w:rtl/>
          <w:lang w:bidi="fa-IR"/>
        </w:rPr>
        <w:t>«هر کس در رکوع و سجده و ق</w:t>
      </w:r>
      <w:r w:rsidR="00E61D8F">
        <w:rPr>
          <w:rtl/>
          <w:lang w:bidi="fa-IR"/>
        </w:rPr>
        <w:t>ی</w:t>
      </w:r>
      <w:r>
        <w:rPr>
          <w:rtl/>
          <w:lang w:bidi="fa-IR"/>
        </w:rPr>
        <w:t>ام</w:t>
      </w:r>
      <w:r w:rsidR="009B4C06">
        <w:rPr>
          <w:rtl/>
          <w:lang w:bidi="fa-IR"/>
        </w:rPr>
        <w:t xml:space="preserve"> (</w:t>
      </w:r>
      <w:r>
        <w:rPr>
          <w:rtl/>
          <w:lang w:bidi="fa-IR"/>
        </w:rPr>
        <w:t>نماز</w:t>
      </w:r>
      <w:r w:rsidR="009B4C06">
        <w:rPr>
          <w:rtl/>
          <w:lang w:bidi="fa-IR"/>
        </w:rPr>
        <w:t xml:space="preserve">) </w:t>
      </w:r>
      <w:r>
        <w:rPr>
          <w:rtl/>
          <w:lang w:bidi="fa-IR"/>
        </w:rPr>
        <w:t>بگو</w:t>
      </w:r>
      <w:r w:rsidR="00E61D8F">
        <w:rPr>
          <w:rtl/>
          <w:lang w:bidi="fa-IR"/>
        </w:rPr>
        <w:t>ی</w:t>
      </w:r>
      <w:r>
        <w:rPr>
          <w:rtl/>
          <w:lang w:bidi="fa-IR"/>
        </w:rPr>
        <w:t>د</w:t>
      </w:r>
      <w:r w:rsidR="009B4C06">
        <w:rPr>
          <w:rtl/>
          <w:lang w:bidi="fa-IR"/>
        </w:rPr>
        <w:t xml:space="preserve">: </w:t>
      </w:r>
      <w:r>
        <w:rPr>
          <w:rtl/>
          <w:lang w:bidi="fa-IR"/>
        </w:rPr>
        <w:t>«اَللّهُمَّ صَلِ</w:t>
      </w:r>
      <w:r w:rsidR="00E61D8F">
        <w:rPr>
          <w:rtl/>
          <w:lang w:bidi="fa-IR"/>
        </w:rPr>
        <w:t xml:space="preserve"> </w:t>
      </w:r>
      <w:r>
        <w:rPr>
          <w:rtl/>
          <w:lang w:bidi="fa-IR"/>
        </w:rPr>
        <w:t xml:space="preserve"> عَل</w:t>
      </w:r>
      <w:r w:rsidR="00E61D8F">
        <w:rPr>
          <w:rtl/>
          <w:lang w:bidi="fa-IR"/>
        </w:rPr>
        <w:t>ی</w:t>
      </w:r>
      <w:r>
        <w:rPr>
          <w:rtl/>
          <w:lang w:bidi="fa-IR"/>
        </w:rPr>
        <w:t xml:space="preserve"> مُحَمَّدٍ وَ آلِ مُحَمَّدٍ»</w:t>
      </w:r>
      <w:r w:rsidR="009B4C06">
        <w:rPr>
          <w:rtl/>
          <w:lang w:bidi="fa-IR"/>
        </w:rPr>
        <w:t xml:space="preserve">. </w:t>
      </w:r>
      <w:r>
        <w:rPr>
          <w:rtl/>
          <w:lang w:bidi="fa-IR"/>
        </w:rPr>
        <w:t>خداوند برا</w:t>
      </w:r>
      <w:r w:rsidR="00E61D8F">
        <w:rPr>
          <w:rtl/>
          <w:lang w:bidi="fa-IR"/>
        </w:rPr>
        <w:t>ی</w:t>
      </w:r>
      <w:r>
        <w:rPr>
          <w:rtl/>
          <w:lang w:bidi="fa-IR"/>
        </w:rPr>
        <w:t xml:space="preserve"> او</w:t>
      </w:r>
      <w:r w:rsidR="009B4C06">
        <w:rPr>
          <w:rtl/>
          <w:lang w:bidi="fa-IR"/>
        </w:rPr>
        <w:t xml:space="preserve">، </w:t>
      </w:r>
      <w:r>
        <w:rPr>
          <w:rtl/>
          <w:lang w:bidi="fa-IR"/>
        </w:rPr>
        <w:t>مثل رکوع و سجده و ق</w:t>
      </w:r>
      <w:r w:rsidR="00E61D8F">
        <w:rPr>
          <w:rtl/>
          <w:lang w:bidi="fa-IR"/>
        </w:rPr>
        <w:t>ی</w:t>
      </w:r>
      <w:r>
        <w:rPr>
          <w:rtl/>
          <w:lang w:bidi="fa-IR"/>
        </w:rPr>
        <w:t>ام بنو</w:t>
      </w:r>
      <w:r w:rsidR="00E61D8F">
        <w:rPr>
          <w:rtl/>
          <w:lang w:bidi="fa-IR"/>
        </w:rPr>
        <w:t>ی</w:t>
      </w:r>
      <w:r>
        <w:rPr>
          <w:rtl/>
          <w:lang w:bidi="fa-IR"/>
        </w:rPr>
        <w:t>سد»</w:t>
      </w:r>
      <w:r w:rsidR="009B4C06">
        <w:rPr>
          <w:rtl/>
          <w:lang w:bidi="fa-IR"/>
        </w:rPr>
        <w:t xml:space="preserve">. </w:t>
      </w:r>
      <w:r w:rsidR="009B4C06" w:rsidRPr="00FB19B7">
        <w:rPr>
          <w:rStyle w:val="libFootnotenumChar"/>
          <w:rtl/>
          <w:lang w:bidi="fa-IR"/>
        </w:rPr>
        <w:t>(</w:t>
      </w:r>
      <w:r w:rsidRPr="00FB19B7">
        <w:rPr>
          <w:rStyle w:val="libFootnotenumChar"/>
          <w:rtl/>
        </w:rPr>
        <w:t>353</w:t>
      </w:r>
      <w:r w:rsidR="009B4C06" w:rsidRPr="00FB19B7">
        <w:rPr>
          <w:rStyle w:val="libFootnotenumChar"/>
          <w:rtl/>
          <w:lang w:bidi="fa-IR"/>
        </w:rPr>
        <w:t>)</w:t>
      </w:r>
      <w:r w:rsidR="009B4C06">
        <w:rPr>
          <w:rtl/>
          <w:lang w:bidi="fa-IR"/>
        </w:rPr>
        <w:t xml:space="preserve"> </w:t>
      </w:r>
    </w:p>
    <w:p w:rsidR="006D35BA" w:rsidRDefault="009B4C06" w:rsidP="009B4C06">
      <w:pPr>
        <w:pStyle w:val="Heading3"/>
        <w:rPr>
          <w:rtl/>
          <w:lang w:bidi="fa-IR"/>
        </w:rPr>
      </w:pPr>
      <w:bookmarkStart w:id="77" w:name="_Toc425333204"/>
      <w:r>
        <w:rPr>
          <w:rtl/>
          <w:lang w:bidi="fa-IR"/>
        </w:rPr>
        <w:t>شب و روز جمعه</w:t>
      </w:r>
      <w:bookmarkEnd w:id="77"/>
      <w:r>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«در آخر روز پنج شنبه و شب جمعه</w:t>
      </w:r>
      <w:r w:rsidR="009B4C06">
        <w:rPr>
          <w:rtl/>
          <w:lang w:bidi="fa-IR"/>
        </w:rPr>
        <w:t xml:space="preserve">، </w:t>
      </w:r>
      <w:r>
        <w:rPr>
          <w:rtl/>
          <w:lang w:bidi="fa-IR"/>
        </w:rPr>
        <w:t>گروه</w:t>
      </w:r>
      <w:r w:rsidR="00E61D8F">
        <w:rPr>
          <w:rtl/>
          <w:lang w:bidi="fa-IR"/>
        </w:rPr>
        <w:t>ی</w:t>
      </w:r>
      <w:r>
        <w:rPr>
          <w:rtl/>
          <w:lang w:bidi="fa-IR"/>
        </w:rPr>
        <w:t xml:space="preserve"> از ملائکه از آسمان فرود م</w:t>
      </w:r>
      <w:r w:rsidR="00E61D8F">
        <w:rPr>
          <w:rtl/>
          <w:lang w:bidi="fa-IR"/>
        </w:rPr>
        <w:t xml:space="preserve">ی </w:t>
      </w:r>
      <w:r>
        <w:rPr>
          <w:rtl/>
          <w:lang w:bidi="fa-IR"/>
        </w:rPr>
        <w:t>آ</w:t>
      </w:r>
      <w:r w:rsidR="00E61D8F">
        <w:rPr>
          <w:rtl/>
          <w:lang w:bidi="fa-IR"/>
        </w:rPr>
        <w:t>ی</w:t>
      </w:r>
      <w:r>
        <w:rPr>
          <w:rtl/>
          <w:lang w:bidi="fa-IR"/>
        </w:rPr>
        <w:t>ند و قلم ها</w:t>
      </w:r>
      <w:r w:rsidR="00E61D8F">
        <w:rPr>
          <w:rtl/>
          <w:lang w:bidi="fa-IR"/>
        </w:rPr>
        <w:t>یی</w:t>
      </w:r>
      <w:r>
        <w:rPr>
          <w:rtl/>
          <w:lang w:bidi="fa-IR"/>
        </w:rPr>
        <w:t xml:space="preserve"> از طلا و لوح ها</w:t>
      </w:r>
      <w:r w:rsidR="00E61D8F">
        <w:rPr>
          <w:rtl/>
          <w:lang w:bidi="fa-IR"/>
        </w:rPr>
        <w:t>یی</w:t>
      </w:r>
      <w:r>
        <w:rPr>
          <w:rtl/>
          <w:lang w:bidi="fa-IR"/>
        </w:rPr>
        <w:t xml:space="preserve"> از نقره با خود دارند</w:t>
      </w:r>
      <w:r w:rsidR="009B4C06">
        <w:rPr>
          <w:rtl/>
          <w:lang w:bidi="fa-IR"/>
        </w:rPr>
        <w:t xml:space="preserve">، </w:t>
      </w:r>
      <w:r>
        <w:rPr>
          <w:rtl/>
          <w:lang w:bidi="fa-IR"/>
        </w:rPr>
        <w:t>در آخر روز پنج شنبه و شب جمعه و روز جمعه تا غروب آفتاب</w:t>
      </w:r>
      <w:r w:rsidR="009B4C06">
        <w:rPr>
          <w:rtl/>
          <w:lang w:bidi="fa-IR"/>
        </w:rPr>
        <w:t xml:space="preserve">، </w:t>
      </w:r>
      <w:r>
        <w:rPr>
          <w:rtl/>
          <w:lang w:bidi="fa-IR"/>
        </w:rPr>
        <w:t>چ</w:t>
      </w:r>
      <w:r w:rsidR="00E61D8F">
        <w:rPr>
          <w:rtl/>
          <w:lang w:bidi="fa-IR"/>
        </w:rPr>
        <w:t>ی</w:t>
      </w:r>
      <w:r>
        <w:rPr>
          <w:rtl/>
          <w:lang w:bidi="fa-IR"/>
        </w:rPr>
        <w:t>ز</w:t>
      </w:r>
      <w:r w:rsidR="00E61D8F">
        <w:rPr>
          <w:rtl/>
          <w:lang w:bidi="fa-IR"/>
        </w:rPr>
        <w:t>ی</w:t>
      </w:r>
      <w:r>
        <w:rPr>
          <w:rtl/>
          <w:lang w:bidi="fa-IR"/>
        </w:rPr>
        <w:t xml:space="preserve"> جز صلوات بر پ</w:t>
      </w:r>
      <w:r w:rsidR="00E61D8F">
        <w:rPr>
          <w:rtl/>
          <w:lang w:bidi="fa-IR"/>
        </w:rPr>
        <w:t>ی</w:t>
      </w:r>
      <w:r>
        <w:rPr>
          <w:rtl/>
          <w:lang w:bidi="fa-IR"/>
        </w:rPr>
        <w:t xml:space="preserve">امبر و آل او </w:t>
      </w:r>
      <w:r w:rsidR="00B264EE" w:rsidRPr="00B264EE">
        <w:rPr>
          <w:rStyle w:val="libAlaemChar"/>
          <w:rtl/>
        </w:rPr>
        <w:t>عليهم‌السلام</w:t>
      </w:r>
      <w:r>
        <w:rPr>
          <w:rtl/>
          <w:lang w:bidi="fa-IR"/>
        </w:rPr>
        <w:t xml:space="preserve"> نم</w:t>
      </w:r>
      <w:r w:rsidR="00E61D8F">
        <w:rPr>
          <w:rtl/>
          <w:lang w:bidi="fa-IR"/>
        </w:rPr>
        <w:t xml:space="preserve">ی </w:t>
      </w:r>
      <w:r>
        <w:rPr>
          <w:rtl/>
          <w:lang w:bidi="fa-IR"/>
        </w:rPr>
        <w:t>نو</w:t>
      </w:r>
      <w:r w:rsidR="00E61D8F">
        <w:rPr>
          <w:rtl/>
          <w:lang w:bidi="fa-IR"/>
        </w:rPr>
        <w:t>ی</w:t>
      </w:r>
      <w:r>
        <w:rPr>
          <w:rtl/>
          <w:lang w:bidi="fa-IR"/>
        </w:rPr>
        <w:t>سند»</w:t>
      </w:r>
      <w:r w:rsidR="009B4C06">
        <w:rPr>
          <w:rtl/>
          <w:lang w:bidi="fa-IR"/>
        </w:rPr>
        <w:t xml:space="preserve">. </w:t>
      </w:r>
      <w:r w:rsidR="009B4C06" w:rsidRPr="00FB19B7">
        <w:rPr>
          <w:rStyle w:val="libFootnotenumChar"/>
          <w:rtl/>
          <w:lang w:bidi="fa-IR"/>
        </w:rPr>
        <w:t>(</w:t>
      </w:r>
      <w:r w:rsidRPr="00FB19B7">
        <w:rPr>
          <w:rStyle w:val="libFootnotenumChar"/>
          <w:rtl/>
        </w:rPr>
        <w:t>354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حضرت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«ما مِنْ عَمَلٍ اَفْضَلُ </w:t>
      </w:r>
      <w:r w:rsidR="00E61D8F">
        <w:rPr>
          <w:rtl/>
          <w:lang w:bidi="fa-IR"/>
        </w:rPr>
        <w:t>ی</w:t>
      </w:r>
      <w:r>
        <w:rPr>
          <w:rtl/>
          <w:lang w:bidi="fa-IR"/>
        </w:rPr>
        <w:t>وْمَ الْجُمُعَةِ مِنَ الصَّلاةِ عَل</w:t>
      </w:r>
      <w:r w:rsidR="00E61D8F">
        <w:rPr>
          <w:rtl/>
          <w:lang w:bidi="fa-IR"/>
        </w:rPr>
        <w:t>ی</w:t>
      </w:r>
      <w:r>
        <w:rPr>
          <w:rtl/>
          <w:lang w:bidi="fa-IR"/>
        </w:rPr>
        <w:t xml:space="preserve"> مُحَمَّدٍ وَ آلِهِ»</w:t>
      </w:r>
      <w:r w:rsidR="009B4C06">
        <w:rPr>
          <w:rtl/>
          <w:lang w:bidi="fa-IR"/>
        </w:rPr>
        <w:t xml:space="preserve">. </w:t>
      </w:r>
      <w:r w:rsidR="009B4C06" w:rsidRPr="00FB19B7">
        <w:rPr>
          <w:rStyle w:val="libFootnotenumChar"/>
          <w:rtl/>
          <w:lang w:bidi="fa-IR"/>
        </w:rPr>
        <w:t>(</w:t>
      </w:r>
      <w:r w:rsidRPr="00FB19B7">
        <w:rPr>
          <w:rStyle w:val="libFootnotenumChar"/>
          <w:rtl/>
        </w:rPr>
        <w:t>355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روز جمعه</w:t>
      </w:r>
      <w:r w:rsidR="009B4C06">
        <w:rPr>
          <w:rtl/>
          <w:lang w:bidi="fa-IR"/>
        </w:rPr>
        <w:t xml:space="preserve">، </w:t>
      </w:r>
      <w:r>
        <w:rPr>
          <w:rtl/>
          <w:lang w:bidi="fa-IR"/>
        </w:rPr>
        <w:t>ه</w:t>
      </w:r>
      <w:r w:rsidR="00E61D8F">
        <w:rPr>
          <w:rtl/>
          <w:lang w:bidi="fa-IR"/>
        </w:rPr>
        <w:t>ی</w:t>
      </w:r>
      <w:r>
        <w:rPr>
          <w:rtl/>
          <w:lang w:bidi="fa-IR"/>
        </w:rPr>
        <w:t>چ عمل</w:t>
      </w:r>
      <w:r w:rsidR="00E61D8F">
        <w:rPr>
          <w:rtl/>
          <w:lang w:bidi="fa-IR"/>
        </w:rPr>
        <w:t>ی</w:t>
      </w:r>
      <w:r>
        <w:rPr>
          <w:rtl/>
          <w:lang w:bidi="fa-IR"/>
        </w:rPr>
        <w:t xml:space="preserve"> برتر از صلوات بر محمّد و آل او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کنند 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«هر کس روز جمعه صد مرتبه صلوات بفرستد</w:t>
      </w:r>
      <w:r w:rsidR="009B4C06">
        <w:rPr>
          <w:rtl/>
          <w:lang w:bidi="fa-IR"/>
        </w:rPr>
        <w:t xml:space="preserve">، </w:t>
      </w:r>
      <w:r>
        <w:rPr>
          <w:rtl/>
          <w:lang w:bidi="fa-IR"/>
        </w:rPr>
        <w:t>خداوند شصت حاجت او برآورد</w:t>
      </w:r>
      <w:r w:rsidR="009B4C06">
        <w:rPr>
          <w:rtl/>
          <w:lang w:bidi="fa-IR"/>
        </w:rPr>
        <w:t xml:space="preserve">، </w:t>
      </w:r>
      <w:r>
        <w:rPr>
          <w:rtl/>
          <w:lang w:bidi="fa-IR"/>
        </w:rPr>
        <w:t>س</w:t>
      </w:r>
      <w:r w:rsidR="00E61D8F">
        <w:rPr>
          <w:rtl/>
          <w:lang w:bidi="fa-IR"/>
        </w:rPr>
        <w:t>ی</w:t>
      </w:r>
      <w:r>
        <w:rPr>
          <w:rtl/>
          <w:lang w:bidi="fa-IR"/>
        </w:rPr>
        <w:t xml:space="preserve"> حاجت آن برا</w:t>
      </w:r>
      <w:r w:rsidR="00E61D8F">
        <w:rPr>
          <w:rtl/>
          <w:lang w:bidi="fa-IR"/>
        </w:rPr>
        <w:t>ی</w:t>
      </w:r>
      <w:r>
        <w:rPr>
          <w:rtl/>
          <w:lang w:bidi="fa-IR"/>
        </w:rPr>
        <w:t xml:space="preserve"> دن</w:t>
      </w:r>
      <w:r w:rsidR="00E61D8F">
        <w:rPr>
          <w:rtl/>
          <w:lang w:bidi="fa-IR"/>
        </w:rPr>
        <w:t>ی</w:t>
      </w:r>
      <w:r>
        <w:rPr>
          <w:rtl/>
          <w:lang w:bidi="fa-IR"/>
        </w:rPr>
        <w:t>ا و س</w:t>
      </w:r>
      <w:r w:rsidR="00E61D8F">
        <w:rPr>
          <w:rtl/>
          <w:lang w:bidi="fa-IR"/>
        </w:rPr>
        <w:t>ی</w:t>
      </w:r>
      <w:r>
        <w:rPr>
          <w:rtl/>
          <w:lang w:bidi="fa-IR"/>
        </w:rPr>
        <w:t xml:space="preserve"> حاجت آن برا</w:t>
      </w:r>
      <w:r w:rsidR="00E61D8F">
        <w:rPr>
          <w:rtl/>
          <w:lang w:bidi="fa-IR"/>
        </w:rPr>
        <w:t>ی</w:t>
      </w:r>
      <w:r>
        <w:rPr>
          <w:rtl/>
          <w:lang w:bidi="fa-IR"/>
        </w:rPr>
        <w:t xml:space="preserve"> آخرت»</w:t>
      </w:r>
      <w:r w:rsidR="009B4C06">
        <w:rPr>
          <w:rtl/>
          <w:lang w:bidi="fa-IR"/>
        </w:rPr>
        <w:t xml:space="preserve">. </w:t>
      </w:r>
      <w:r w:rsidR="009B4C06" w:rsidRPr="00FB19B7">
        <w:rPr>
          <w:rStyle w:val="libFootnotenumChar"/>
          <w:rtl/>
          <w:lang w:bidi="fa-IR"/>
        </w:rPr>
        <w:t>(</w:t>
      </w:r>
      <w:r w:rsidRPr="00FB19B7">
        <w:rPr>
          <w:rStyle w:val="libFootnotenumChar"/>
          <w:rtl/>
        </w:rPr>
        <w:t>356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از امام صادق </w:t>
      </w:r>
      <w:r w:rsidR="00B264EE" w:rsidRPr="00B264EE">
        <w:rPr>
          <w:rStyle w:val="libAlaemChar"/>
          <w:rtl/>
        </w:rPr>
        <w:t>عليه‌السلام</w:t>
      </w:r>
      <w:r>
        <w:rPr>
          <w:rtl/>
          <w:lang w:bidi="fa-IR"/>
        </w:rPr>
        <w:t xml:space="preserve"> </w:t>
      </w:r>
      <w:r w:rsidR="003366B4">
        <w:rPr>
          <w:rtl/>
          <w:lang w:bidi="fa-IR"/>
        </w:rPr>
        <w:t>درباره</w:t>
      </w:r>
      <w:r>
        <w:rPr>
          <w:rtl/>
          <w:lang w:bidi="fa-IR"/>
        </w:rPr>
        <w:t xml:space="preserve"> برتر</w:t>
      </w:r>
      <w:r w:rsidR="00E61D8F">
        <w:rPr>
          <w:rtl/>
          <w:lang w:bidi="fa-IR"/>
        </w:rPr>
        <w:t>ی</w:t>
      </w:r>
      <w:r>
        <w:rPr>
          <w:rtl/>
          <w:lang w:bidi="fa-IR"/>
        </w:rPr>
        <w:t>ن اعمال در روز جمعه سؤال شد</w:t>
      </w:r>
      <w:r w:rsidR="009B4C06">
        <w:rPr>
          <w:rtl/>
          <w:lang w:bidi="fa-IR"/>
        </w:rPr>
        <w:t xml:space="preserve">. </w:t>
      </w:r>
      <w:r>
        <w:rPr>
          <w:rtl/>
          <w:lang w:bidi="fa-IR"/>
        </w:rPr>
        <w:t>فرمودند</w:t>
      </w:r>
      <w:r w:rsidR="009B4C06">
        <w:rPr>
          <w:rtl/>
          <w:lang w:bidi="fa-IR"/>
        </w:rPr>
        <w:t xml:space="preserve">: </w:t>
      </w:r>
    </w:p>
    <w:p w:rsidR="006D35BA" w:rsidRDefault="0049138A" w:rsidP="0049138A">
      <w:pPr>
        <w:pStyle w:val="libNormal"/>
        <w:rPr>
          <w:rtl/>
          <w:lang w:bidi="fa-IR"/>
        </w:rPr>
      </w:pPr>
      <w:r>
        <w:rPr>
          <w:rtl/>
          <w:lang w:bidi="fa-IR"/>
        </w:rPr>
        <w:t>«بعد از عصر صد مرتبه «صلوات بر محمّد و آل محمّد» و هر چه ب</w:t>
      </w:r>
      <w:r w:rsidR="00E61D8F">
        <w:rPr>
          <w:rtl/>
          <w:lang w:bidi="fa-IR"/>
        </w:rPr>
        <w:t>ی</w:t>
      </w:r>
      <w:r>
        <w:rPr>
          <w:rtl/>
          <w:lang w:bidi="fa-IR"/>
        </w:rPr>
        <w:t>شتر باشد</w:t>
      </w:r>
      <w:r w:rsidR="009B4C06">
        <w:rPr>
          <w:rtl/>
          <w:lang w:bidi="fa-IR"/>
        </w:rPr>
        <w:t xml:space="preserve">، </w:t>
      </w:r>
      <w:r>
        <w:rPr>
          <w:rtl/>
          <w:lang w:bidi="fa-IR"/>
        </w:rPr>
        <w:t>بهتر است»</w:t>
      </w:r>
      <w:r w:rsidR="009B4C06">
        <w:rPr>
          <w:rtl/>
          <w:lang w:bidi="fa-IR"/>
        </w:rPr>
        <w:t xml:space="preserve">. </w:t>
      </w:r>
      <w:r w:rsidR="009B4C06" w:rsidRPr="00FB19B7">
        <w:rPr>
          <w:rStyle w:val="libFootnotenumChar"/>
          <w:rtl/>
          <w:lang w:bidi="fa-IR"/>
        </w:rPr>
        <w:t>(</w:t>
      </w:r>
      <w:r w:rsidRPr="00FB19B7">
        <w:rPr>
          <w:rStyle w:val="libFootnotenumChar"/>
          <w:rtl/>
        </w:rPr>
        <w:t>357</w:t>
      </w:r>
      <w:r w:rsidR="009B4C06" w:rsidRPr="00FB19B7">
        <w:rPr>
          <w:rStyle w:val="libFootnotenumChar"/>
          <w:rtl/>
          <w:lang w:bidi="fa-IR"/>
        </w:rPr>
        <w:t>)</w:t>
      </w:r>
      <w:r w:rsidR="009B4C06">
        <w:rPr>
          <w:rtl/>
          <w:lang w:bidi="fa-IR"/>
        </w:rPr>
        <w:t xml:space="preserve"> </w:t>
      </w:r>
    </w:p>
    <w:p w:rsidR="006D35BA" w:rsidRDefault="009B4C06" w:rsidP="009B4C06">
      <w:pPr>
        <w:pStyle w:val="Heading3"/>
        <w:rPr>
          <w:rtl/>
          <w:lang w:bidi="fa-IR"/>
        </w:rPr>
      </w:pPr>
      <w:bookmarkStart w:id="78" w:name="_Toc425333205"/>
      <w:r>
        <w:rPr>
          <w:rtl/>
          <w:lang w:bidi="fa-IR"/>
        </w:rPr>
        <w:t>هنگام فراموشی</w:t>
      </w:r>
      <w:bookmarkEnd w:id="78"/>
      <w:r>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«هرگاه چ</w:t>
      </w:r>
      <w:r w:rsidR="00E61D8F">
        <w:rPr>
          <w:rtl/>
          <w:lang w:bidi="fa-IR"/>
        </w:rPr>
        <w:t>ی</w:t>
      </w:r>
      <w:r>
        <w:rPr>
          <w:rtl/>
          <w:lang w:bidi="fa-IR"/>
        </w:rPr>
        <w:t>ز</w:t>
      </w:r>
      <w:r w:rsidR="00E61D8F">
        <w:rPr>
          <w:rtl/>
          <w:lang w:bidi="fa-IR"/>
        </w:rPr>
        <w:t>ی</w:t>
      </w:r>
      <w:r>
        <w:rPr>
          <w:rtl/>
          <w:lang w:bidi="fa-IR"/>
        </w:rPr>
        <w:t xml:space="preserve"> را فراموش</w:t>
      </w:r>
      <w:r w:rsidR="00E61D8F">
        <w:rPr>
          <w:rtl/>
          <w:lang w:bidi="fa-IR"/>
        </w:rPr>
        <w:t>ی</w:t>
      </w:r>
      <w:r>
        <w:rPr>
          <w:rtl/>
          <w:lang w:bidi="fa-IR"/>
        </w:rPr>
        <w:t xml:space="preserve"> کن</w:t>
      </w:r>
      <w:r w:rsidR="00E61D8F">
        <w:rPr>
          <w:rtl/>
          <w:lang w:bidi="fa-IR"/>
        </w:rPr>
        <w:t>ی</w:t>
      </w:r>
      <w:r>
        <w:rPr>
          <w:rtl/>
          <w:lang w:bidi="fa-IR"/>
        </w:rPr>
        <w:t>د</w:t>
      </w:r>
      <w:r w:rsidR="009B4C06">
        <w:rPr>
          <w:rtl/>
          <w:lang w:bidi="fa-IR"/>
        </w:rPr>
        <w:t xml:space="preserve">، </w:t>
      </w:r>
      <w:r>
        <w:rPr>
          <w:rtl/>
          <w:lang w:bidi="fa-IR"/>
        </w:rPr>
        <w:t>بر من صلوات فرست</w:t>
      </w:r>
      <w:r w:rsidR="00E61D8F">
        <w:rPr>
          <w:rtl/>
          <w:lang w:bidi="fa-IR"/>
        </w:rPr>
        <w:t>ی</w:t>
      </w:r>
      <w:r>
        <w:rPr>
          <w:rtl/>
          <w:lang w:bidi="fa-IR"/>
        </w:rPr>
        <w:t xml:space="preserve">د که موجب </w:t>
      </w:r>
      <w:r w:rsidR="00E61D8F">
        <w:rPr>
          <w:rtl/>
          <w:lang w:bidi="fa-IR"/>
        </w:rPr>
        <w:t>ی</w:t>
      </w:r>
      <w:r>
        <w:rPr>
          <w:rtl/>
          <w:lang w:bidi="fa-IR"/>
        </w:rPr>
        <w:t>اد آمدن آن چ</w:t>
      </w:r>
      <w:r w:rsidR="00E61D8F">
        <w:rPr>
          <w:rtl/>
          <w:lang w:bidi="fa-IR"/>
        </w:rPr>
        <w:t>ی</w:t>
      </w:r>
      <w:r>
        <w:rPr>
          <w:rtl/>
          <w:lang w:bidi="fa-IR"/>
        </w:rPr>
        <w:t>ز خواهد شد «إنْ شاءَ اللَّهُ»»</w:t>
      </w:r>
      <w:r w:rsidR="009B4C06">
        <w:rPr>
          <w:rtl/>
          <w:lang w:bidi="fa-IR"/>
        </w:rPr>
        <w:t xml:space="preserve">. </w:t>
      </w:r>
      <w:r w:rsidR="009B4C06" w:rsidRPr="00FB19B7">
        <w:rPr>
          <w:rStyle w:val="libFootnotenumChar"/>
          <w:rtl/>
          <w:lang w:bidi="fa-IR"/>
        </w:rPr>
        <w:t>(</w:t>
      </w:r>
      <w:r w:rsidRPr="00FB19B7">
        <w:rPr>
          <w:rStyle w:val="libFootnotenumChar"/>
          <w:rtl/>
        </w:rPr>
        <w:t>358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خضر ضمن پرسش</w:t>
      </w:r>
      <w:r w:rsidR="00E61D8F">
        <w:rPr>
          <w:rtl/>
          <w:lang w:bidi="fa-IR"/>
        </w:rPr>
        <w:t xml:space="preserve"> </w:t>
      </w:r>
      <w:r>
        <w:rPr>
          <w:rtl/>
          <w:lang w:bidi="fa-IR"/>
        </w:rPr>
        <w:t>ها</w:t>
      </w:r>
      <w:r w:rsidR="00E61D8F">
        <w:rPr>
          <w:rtl/>
          <w:lang w:bidi="fa-IR"/>
        </w:rPr>
        <w:t>ی</w:t>
      </w:r>
      <w:r>
        <w:rPr>
          <w:rtl/>
          <w:lang w:bidi="fa-IR"/>
        </w:rPr>
        <w:t xml:space="preserve"> خود از امام حسن </w:t>
      </w:r>
      <w:r w:rsidR="00B264EE" w:rsidRPr="00B264EE">
        <w:rPr>
          <w:rStyle w:val="libAlaemChar"/>
          <w:rtl/>
        </w:rPr>
        <w:t>عليه‌السلام</w:t>
      </w:r>
      <w:r>
        <w:rPr>
          <w:rtl/>
          <w:lang w:bidi="fa-IR"/>
        </w:rPr>
        <w:t xml:space="preserve"> پرس</w:t>
      </w:r>
      <w:r w:rsidR="00E61D8F">
        <w:rPr>
          <w:rtl/>
          <w:lang w:bidi="fa-IR"/>
        </w:rPr>
        <w:t>ی</w:t>
      </w:r>
      <w:r>
        <w:rPr>
          <w:rtl/>
          <w:lang w:bidi="fa-IR"/>
        </w:rPr>
        <w:t>د</w:t>
      </w:r>
      <w:r w:rsidR="009B4C06">
        <w:rPr>
          <w:rtl/>
          <w:lang w:bidi="fa-IR"/>
        </w:rPr>
        <w:t xml:space="preserve">: </w:t>
      </w:r>
      <w:r>
        <w:rPr>
          <w:rtl/>
          <w:lang w:bidi="fa-IR"/>
        </w:rPr>
        <w:t>چگونه انسان چ</w:t>
      </w:r>
      <w:r w:rsidR="00E61D8F">
        <w:rPr>
          <w:rtl/>
          <w:lang w:bidi="fa-IR"/>
        </w:rPr>
        <w:t>ی</w:t>
      </w:r>
      <w:r>
        <w:rPr>
          <w:rtl/>
          <w:lang w:bidi="fa-IR"/>
        </w:rPr>
        <w:t>ز</w:t>
      </w:r>
      <w:r w:rsidR="00E61D8F">
        <w:rPr>
          <w:rtl/>
          <w:lang w:bidi="fa-IR"/>
        </w:rPr>
        <w:t>ی</w:t>
      </w:r>
      <w:r>
        <w:rPr>
          <w:rtl/>
          <w:lang w:bidi="fa-IR"/>
        </w:rPr>
        <w:t xml:space="preserve"> به خاطرش م</w:t>
      </w:r>
      <w:r w:rsidR="00E61D8F">
        <w:rPr>
          <w:rtl/>
          <w:lang w:bidi="fa-IR"/>
        </w:rPr>
        <w:t xml:space="preserve">ی </w:t>
      </w:r>
      <w:r>
        <w:rPr>
          <w:rtl/>
          <w:lang w:bidi="fa-IR"/>
        </w:rPr>
        <w:t>آ</w:t>
      </w:r>
      <w:r w:rsidR="00E61D8F">
        <w:rPr>
          <w:rtl/>
          <w:lang w:bidi="fa-IR"/>
        </w:rPr>
        <w:t>ی</w:t>
      </w:r>
      <w:r>
        <w:rPr>
          <w:rtl/>
          <w:lang w:bidi="fa-IR"/>
        </w:rPr>
        <w:t>د و گاه</w:t>
      </w:r>
      <w:r w:rsidR="00E61D8F">
        <w:rPr>
          <w:rtl/>
          <w:lang w:bidi="fa-IR"/>
        </w:rPr>
        <w:t>ی</w:t>
      </w:r>
      <w:r>
        <w:rPr>
          <w:rtl/>
          <w:lang w:bidi="fa-IR"/>
        </w:rPr>
        <w:t xml:space="preserve"> فراموش م</w:t>
      </w:r>
      <w:r w:rsidR="00E61D8F">
        <w:rPr>
          <w:rtl/>
          <w:lang w:bidi="fa-IR"/>
        </w:rPr>
        <w:t xml:space="preserve">ی </w:t>
      </w:r>
      <w:r>
        <w:rPr>
          <w:rtl/>
          <w:lang w:bidi="fa-IR"/>
        </w:rPr>
        <w:t>کند</w:t>
      </w:r>
      <w:r w:rsidR="009B4C06">
        <w:rPr>
          <w:rtl/>
          <w:lang w:bidi="fa-IR"/>
        </w:rPr>
        <w:t xml:space="preserve">؟ </w:t>
      </w:r>
      <w:r>
        <w:rPr>
          <w:rtl/>
          <w:lang w:bidi="fa-IR"/>
        </w:rPr>
        <w:t>پاسخ دادند</w:t>
      </w:r>
      <w:r w:rsidR="009B4C06">
        <w:rPr>
          <w:rtl/>
          <w:lang w:bidi="fa-IR"/>
        </w:rPr>
        <w:t xml:space="preserve">: </w:t>
      </w:r>
    </w:p>
    <w:p w:rsidR="006D35BA" w:rsidRDefault="0049138A" w:rsidP="0049138A">
      <w:pPr>
        <w:pStyle w:val="libNormal"/>
        <w:rPr>
          <w:rtl/>
          <w:lang w:bidi="fa-IR"/>
        </w:rPr>
      </w:pPr>
      <w:r>
        <w:rPr>
          <w:rtl/>
          <w:lang w:bidi="fa-IR"/>
        </w:rPr>
        <w:t>«دل آدم</w:t>
      </w:r>
      <w:r w:rsidR="00E61D8F">
        <w:rPr>
          <w:rtl/>
          <w:lang w:bidi="fa-IR"/>
        </w:rPr>
        <w:t>ی</w:t>
      </w:r>
      <w:r>
        <w:rPr>
          <w:rtl/>
          <w:lang w:bidi="fa-IR"/>
        </w:rPr>
        <w:t xml:space="preserve"> در حقّه و ظرف</w:t>
      </w:r>
      <w:r w:rsidR="00E61D8F">
        <w:rPr>
          <w:rtl/>
          <w:lang w:bidi="fa-IR"/>
        </w:rPr>
        <w:t>ی</w:t>
      </w:r>
      <w:r>
        <w:rPr>
          <w:rtl/>
          <w:lang w:bidi="fa-IR"/>
        </w:rPr>
        <w:t xml:space="preserve"> است که رو</w:t>
      </w:r>
      <w:r w:rsidR="00E61D8F">
        <w:rPr>
          <w:rtl/>
          <w:lang w:bidi="fa-IR"/>
        </w:rPr>
        <w:t>ی</w:t>
      </w:r>
      <w:r>
        <w:rPr>
          <w:rtl/>
          <w:lang w:bidi="fa-IR"/>
        </w:rPr>
        <w:t xml:space="preserve"> آن</w:t>
      </w:r>
      <w:r w:rsidR="009B4C06">
        <w:rPr>
          <w:rtl/>
          <w:lang w:bidi="fa-IR"/>
        </w:rPr>
        <w:t xml:space="preserve">، </w:t>
      </w:r>
      <w:r>
        <w:rPr>
          <w:rtl/>
          <w:lang w:bidi="fa-IR"/>
        </w:rPr>
        <w:t>طبق و سرپوش</w:t>
      </w:r>
      <w:r w:rsidR="00E61D8F">
        <w:rPr>
          <w:rtl/>
          <w:lang w:bidi="fa-IR"/>
        </w:rPr>
        <w:t>ی</w:t>
      </w:r>
      <w:r>
        <w:rPr>
          <w:rtl/>
          <w:lang w:bidi="fa-IR"/>
        </w:rPr>
        <w:t xml:space="preserve"> خواهد بود</w:t>
      </w:r>
      <w:r w:rsidR="009B4C06">
        <w:rPr>
          <w:rtl/>
          <w:lang w:bidi="fa-IR"/>
        </w:rPr>
        <w:t xml:space="preserve">. </w:t>
      </w:r>
      <w:r>
        <w:rPr>
          <w:rtl/>
          <w:lang w:bidi="fa-IR"/>
        </w:rPr>
        <w:t>هرگاه بر محمّد و آل محمّد صلوات تامّه بفرستد</w:t>
      </w:r>
      <w:r w:rsidR="009B4C06">
        <w:rPr>
          <w:rtl/>
          <w:lang w:bidi="fa-IR"/>
        </w:rPr>
        <w:t xml:space="preserve">، </w:t>
      </w:r>
      <w:r>
        <w:rPr>
          <w:rtl/>
          <w:lang w:bidi="fa-IR"/>
        </w:rPr>
        <w:t>آن سرپوش برداشته م</w:t>
      </w:r>
      <w:r w:rsidR="00E61D8F">
        <w:rPr>
          <w:rtl/>
          <w:lang w:bidi="fa-IR"/>
        </w:rPr>
        <w:t xml:space="preserve">ی </w:t>
      </w:r>
      <w:r>
        <w:rPr>
          <w:rtl/>
          <w:lang w:bidi="fa-IR"/>
        </w:rPr>
        <w:t xml:space="preserve">شود </w:t>
      </w:r>
      <w:r>
        <w:rPr>
          <w:rtl/>
          <w:lang w:bidi="fa-IR"/>
        </w:rPr>
        <w:lastRenderedPageBreak/>
        <w:t>و قلب روشن م</w:t>
      </w:r>
      <w:r w:rsidR="00E61D8F">
        <w:rPr>
          <w:rtl/>
          <w:lang w:bidi="fa-IR"/>
        </w:rPr>
        <w:t xml:space="preserve">ی </w:t>
      </w:r>
      <w:r>
        <w:rPr>
          <w:rtl/>
          <w:lang w:bidi="fa-IR"/>
        </w:rPr>
        <w:t>گردد و آن چ</w:t>
      </w:r>
      <w:r w:rsidR="00E61D8F">
        <w:rPr>
          <w:rtl/>
          <w:lang w:bidi="fa-IR"/>
        </w:rPr>
        <w:t>ی</w:t>
      </w:r>
      <w:r>
        <w:rPr>
          <w:rtl/>
          <w:lang w:bidi="fa-IR"/>
        </w:rPr>
        <w:t>ز فراموش شده به خاطرش آ</w:t>
      </w:r>
      <w:r w:rsidR="00E61D8F">
        <w:rPr>
          <w:rtl/>
          <w:lang w:bidi="fa-IR"/>
        </w:rPr>
        <w:t>ی</w:t>
      </w:r>
      <w:r>
        <w:rPr>
          <w:rtl/>
          <w:lang w:bidi="fa-IR"/>
        </w:rPr>
        <w:t xml:space="preserve">د و اگر بر محمّد و آل او صلوات نفرستاد </w:t>
      </w:r>
      <w:r w:rsidR="00E61D8F">
        <w:rPr>
          <w:rtl/>
          <w:lang w:bidi="fa-IR"/>
        </w:rPr>
        <w:t>ی</w:t>
      </w:r>
      <w:r>
        <w:rPr>
          <w:rtl/>
          <w:lang w:bidi="fa-IR"/>
        </w:rPr>
        <w:t>ا صلوات</w:t>
      </w:r>
      <w:r w:rsidR="009B4C06">
        <w:rPr>
          <w:rtl/>
          <w:lang w:bidi="fa-IR"/>
        </w:rPr>
        <w:t xml:space="preserve"> (</w:t>
      </w:r>
      <w:r>
        <w:rPr>
          <w:rtl/>
          <w:lang w:bidi="fa-IR"/>
        </w:rPr>
        <w:t>بر آل محمّد را ترک نمود و</w:t>
      </w:r>
      <w:r w:rsidR="009B4C06">
        <w:rPr>
          <w:rtl/>
          <w:lang w:bidi="fa-IR"/>
        </w:rPr>
        <w:t xml:space="preserve">) </w:t>
      </w:r>
      <w:r>
        <w:rPr>
          <w:rtl/>
          <w:lang w:bidi="fa-IR"/>
        </w:rPr>
        <w:t>ناقص فرستاد</w:t>
      </w:r>
      <w:r w:rsidR="009B4C06">
        <w:rPr>
          <w:rtl/>
          <w:lang w:bidi="fa-IR"/>
        </w:rPr>
        <w:t xml:space="preserve">، </w:t>
      </w:r>
      <w:r>
        <w:rPr>
          <w:rtl/>
          <w:lang w:bidi="fa-IR"/>
        </w:rPr>
        <w:t>آن سرپوش بر آن محکم</w:t>
      </w:r>
      <w:r w:rsidR="00E61D8F">
        <w:rPr>
          <w:rtl/>
          <w:lang w:bidi="fa-IR"/>
        </w:rPr>
        <w:t xml:space="preserve"> </w:t>
      </w:r>
      <w:r>
        <w:rPr>
          <w:rtl/>
          <w:lang w:bidi="fa-IR"/>
        </w:rPr>
        <w:t>تر شده و دل تار</w:t>
      </w:r>
      <w:r w:rsidR="00E61D8F">
        <w:rPr>
          <w:rtl/>
          <w:lang w:bidi="fa-IR"/>
        </w:rPr>
        <w:t>ی</w:t>
      </w:r>
      <w:r>
        <w:rPr>
          <w:rtl/>
          <w:lang w:bidi="fa-IR"/>
        </w:rPr>
        <w:t>ک گردد و آن چ</w:t>
      </w:r>
      <w:r w:rsidR="00E61D8F">
        <w:rPr>
          <w:rtl/>
          <w:lang w:bidi="fa-IR"/>
        </w:rPr>
        <w:t>ی</w:t>
      </w:r>
      <w:r>
        <w:rPr>
          <w:rtl/>
          <w:lang w:bidi="fa-IR"/>
        </w:rPr>
        <w:t>ز را فراموش م</w:t>
      </w:r>
      <w:r w:rsidR="00E61D8F">
        <w:rPr>
          <w:rtl/>
          <w:lang w:bidi="fa-IR"/>
        </w:rPr>
        <w:t xml:space="preserve">ی </w:t>
      </w:r>
      <w:r>
        <w:rPr>
          <w:rtl/>
          <w:lang w:bidi="fa-IR"/>
        </w:rPr>
        <w:t>کند»</w:t>
      </w:r>
      <w:r w:rsidR="009B4C06">
        <w:rPr>
          <w:rtl/>
          <w:lang w:bidi="fa-IR"/>
        </w:rPr>
        <w:t xml:space="preserve">. </w:t>
      </w:r>
      <w:r w:rsidR="009B4C06" w:rsidRPr="00FB19B7">
        <w:rPr>
          <w:rStyle w:val="libFootnotenumChar"/>
          <w:rtl/>
          <w:lang w:bidi="fa-IR"/>
        </w:rPr>
        <w:t>(</w:t>
      </w:r>
      <w:r w:rsidRPr="00FB19B7">
        <w:rPr>
          <w:rStyle w:val="libFootnotenumChar"/>
          <w:rtl/>
        </w:rPr>
        <w:t>359</w:t>
      </w:r>
      <w:r w:rsidR="009B4C06" w:rsidRPr="00FB19B7">
        <w:rPr>
          <w:rStyle w:val="libFootnotenumChar"/>
          <w:rtl/>
          <w:lang w:bidi="fa-IR"/>
        </w:rPr>
        <w:t>)</w:t>
      </w:r>
      <w:r w:rsidR="009B4C06">
        <w:rPr>
          <w:rtl/>
          <w:lang w:bidi="fa-IR"/>
        </w:rPr>
        <w:t xml:space="preserve"> </w:t>
      </w:r>
    </w:p>
    <w:p w:rsidR="006D35BA" w:rsidRDefault="00D32A4D" w:rsidP="009B4C06">
      <w:pPr>
        <w:pStyle w:val="Heading1Center"/>
        <w:rPr>
          <w:rtl/>
          <w:lang w:bidi="fa-IR"/>
        </w:rPr>
      </w:pPr>
      <w:r>
        <w:rPr>
          <w:rtl/>
          <w:lang w:bidi="fa-IR"/>
        </w:rPr>
        <w:br w:type="page"/>
      </w:r>
      <w:bookmarkStart w:id="79" w:name="_Toc425333206"/>
      <w:r w:rsidR="009B4C06">
        <w:rPr>
          <w:rtl/>
          <w:lang w:bidi="fa-IR"/>
        </w:rPr>
        <w:lastRenderedPageBreak/>
        <w:t>فرمانبرداری از پروردگار</w:t>
      </w:r>
      <w:bookmarkEnd w:id="79"/>
    </w:p>
    <w:p w:rsidR="006D35BA" w:rsidRDefault="009B4C06" w:rsidP="009B4C06">
      <w:pPr>
        <w:pStyle w:val="Heading2"/>
        <w:rPr>
          <w:rtl/>
          <w:lang w:bidi="fa-IR"/>
        </w:rPr>
      </w:pPr>
      <w:bookmarkStart w:id="80" w:name="_Toc425333207"/>
      <w:r>
        <w:rPr>
          <w:rtl/>
          <w:lang w:bidi="fa-IR"/>
        </w:rPr>
        <w:t>فرمانبرداری از پروردگار</w:t>
      </w:r>
      <w:r w:rsidRPr="00D32A4D">
        <w:rPr>
          <w:rtl/>
        </w:rPr>
        <w:t xml:space="preserve"> </w:t>
      </w:r>
      <w:r w:rsidRPr="00D32A4D">
        <w:rPr>
          <w:rFonts w:eastAsia="B Badr"/>
          <w:rtl/>
        </w:rPr>
        <w:t>(1)</w:t>
      </w:r>
      <w:bookmarkEnd w:id="80"/>
      <w:r w:rsidRPr="00D32A4D">
        <w:rPr>
          <w:rtl/>
        </w:rPr>
        <w:t xml:space="preserve"> </w:t>
      </w:r>
    </w:p>
    <w:p w:rsidR="0049138A" w:rsidRDefault="0049138A" w:rsidP="0049138A">
      <w:pPr>
        <w:pStyle w:val="libNormal"/>
        <w:rPr>
          <w:rtl/>
          <w:lang w:bidi="fa-IR"/>
        </w:rPr>
      </w:pPr>
      <w:r>
        <w:rPr>
          <w:rtl/>
          <w:lang w:bidi="fa-IR"/>
        </w:rPr>
        <w:t>اد</w:t>
      </w:r>
      <w:r w:rsidR="00E61D8F">
        <w:rPr>
          <w:rtl/>
          <w:lang w:bidi="fa-IR"/>
        </w:rPr>
        <w:t>ی</w:t>
      </w:r>
      <w:r>
        <w:rPr>
          <w:rtl/>
          <w:lang w:bidi="fa-IR"/>
        </w:rPr>
        <w:t>ان آسمان</w:t>
      </w:r>
      <w:r w:rsidR="00E61D8F">
        <w:rPr>
          <w:rtl/>
          <w:lang w:bidi="fa-IR"/>
        </w:rPr>
        <w:t>ی</w:t>
      </w:r>
      <w:r>
        <w:rPr>
          <w:rtl/>
          <w:lang w:bidi="fa-IR"/>
        </w:rPr>
        <w:t xml:space="preserve"> که از سرچشمه پرف</w:t>
      </w:r>
      <w:r w:rsidR="00E61D8F">
        <w:rPr>
          <w:rtl/>
          <w:lang w:bidi="fa-IR"/>
        </w:rPr>
        <w:t>ی</w:t>
      </w:r>
      <w:r>
        <w:rPr>
          <w:rtl/>
          <w:lang w:bidi="fa-IR"/>
        </w:rPr>
        <w:t>ض و خروشان وح</w:t>
      </w:r>
      <w:r w:rsidR="00E61D8F">
        <w:rPr>
          <w:rtl/>
          <w:lang w:bidi="fa-IR"/>
        </w:rPr>
        <w:t>ی</w:t>
      </w:r>
      <w:r>
        <w:rPr>
          <w:rtl/>
          <w:lang w:bidi="fa-IR"/>
        </w:rPr>
        <w:t xml:space="preserve"> الهام م</w:t>
      </w:r>
      <w:r w:rsidR="00E61D8F">
        <w:rPr>
          <w:rtl/>
          <w:lang w:bidi="fa-IR"/>
        </w:rPr>
        <w:t xml:space="preserve">ی </w:t>
      </w:r>
      <w:r>
        <w:rPr>
          <w:rtl/>
          <w:lang w:bidi="fa-IR"/>
        </w:rPr>
        <w:t>گ</w:t>
      </w:r>
      <w:r w:rsidR="00E61D8F">
        <w:rPr>
          <w:rtl/>
          <w:lang w:bidi="fa-IR"/>
        </w:rPr>
        <w:t>ی</w:t>
      </w:r>
      <w:r>
        <w:rPr>
          <w:rtl/>
          <w:lang w:bidi="fa-IR"/>
        </w:rPr>
        <w:t>رند و رسولان و فرستادگان بزرگ اله</w:t>
      </w:r>
      <w:r w:rsidR="00E61D8F">
        <w:rPr>
          <w:rtl/>
          <w:lang w:bidi="fa-IR"/>
        </w:rPr>
        <w:t>ی</w:t>
      </w:r>
      <w:r>
        <w:rPr>
          <w:rtl/>
          <w:lang w:bidi="fa-IR"/>
        </w:rPr>
        <w:t xml:space="preserve"> که طب</w:t>
      </w:r>
      <w:r w:rsidR="00E61D8F">
        <w:rPr>
          <w:rtl/>
          <w:lang w:bidi="fa-IR"/>
        </w:rPr>
        <w:t>ی</w:t>
      </w:r>
      <w:r>
        <w:rPr>
          <w:rtl/>
          <w:lang w:bidi="fa-IR"/>
        </w:rPr>
        <w:t>بان واقع</w:t>
      </w:r>
      <w:r w:rsidR="00E61D8F">
        <w:rPr>
          <w:rtl/>
          <w:lang w:bidi="fa-IR"/>
        </w:rPr>
        <w:t>ی</w:t>
      </w:r>
      <w:r>
        <w:rPr>
          <w:rtl/>
          <w:lang w:bidi="fa-IR"/>
        </w:rPr>
        <w:t xml:space="preserve"> بشر بوده و تعال</w:t>
      </w:r>
      <w:r w:rsidR="00E61D8F">
        <w:rPr>
          <w:rtl/>
          <w:lang w:bidi="fa-IR"/>
        </w:rPr>
        <w:t>ی</w:t>
      </w:r>
      <w:r>
        <w:rPr>
          <w:rtl/>
          <w:lang w:bidi="fa-IR"/>
        </w:rPr>
        <w:t>م ح</w:t>
      </w:r>
      <w:r w:rsidR="00E61D8F">
        <w:rPr>
          <w:rtl/>
          <w:lang w:bidi="fa-IR"/>
        </w:rPr>
        <w:t>ی</w:t>
      </w:r>
      <w:r>
        <w:rPr>
          <w:rtl/>
          <w:lang w:bidi="fa-IR"/>
        </w:rPr>
        <w:t>ات</w:t>
      </w:r>
      <w:r w:rsidR="00E61D8F">
        <w:rPr>
          <w:rtl/>
          <w:lang w:bidi="fa-IR"/>
        </w:rPr>
        <w:t xml:space="preserve"> </w:t>
      </w:r>
      <w:r>
        <w:rPr>
          <w:rtl/>
          <w:lang w:bidi="fa-IR"/>
        </w:rPr>
        <w:t>بخش آنان تأم</w:t>
      </w:r>
      <w:r w:rsidR="00E61D8F">
        <w:rPr>
          <w:rtl/>
          <w:lang w:bidi="fa-IR"/>
        </w:rPr>
        <w:t>ی</w:t>
      </w:r>
      <w:r>
        <w:rPr>
          <w:rtl/>
          <w:lang w:bidi="fa-IR"/>
        </w:rPr>
        <w:t>ن کننده خواسته</w:t>
      </w:r>
      <w:r w:rsidR="00E61D8F">
        <w:rPr>
          <w:rtl/>
          <w:lang w:bidi="fa-IR"/>
        </w:rPr>
        <w:t xml:space="preserve"> </w:t>
      </w:r>
      <w:r>
        <w:rPr>
          <w:rtl/>
          <w:lang w:bidi="fa-IR"/>
        </w:rPr>
        <w:t>ها و ن</w:t>
      </w:r>
      <w:r w:rsidR="00E61D8F">
        <w:rPr>
          <w:rtl/>
          <w:lang w:bidi="fa-IR"/>
        </w:rPr>
        <w:t>ی</w:t>
      </w:r>
      <w:r>
        <w:rPr>
          <w:rtl/>
          <w:lang w:bidi="fa-IR"/>
        </w:rPr>
        <w:t>ازها</w:t>
      </w:r>
      <w:r w:rsidR="00E61D8F">
        <w:rPr>
          <w:rtl/>
          <w:lang w:bidi="fa-IR"/>
        </w:rPr>
        <w:t>ی</w:t>
      </w:r>
      <w:r>
        <w:rPr>
          <w:rtl/>
          <w:lang w:bidi="fa-IR"/>
        </w:rPr>
        <w:t xml:space="preserve"> فطر</w:t>
      </w:r>
      <w:r w:rsidR="00E61D8F">
        <w:rPr>
          <w:rtl/>
          <w:lang w:bidi="fa-IR"/>
        </w:rPr>
        <w:t>ی</w:t>
      </w:r>
      <w:r>
        <w:rPr>
          <w:rtl/>
          <w:lang w:bidi="fa-IR"/>
        </w:rPr>
        <w:t xml:space="preserve"> و حق</w:t>
      </w:r>
      <w:r w:rsidR="00E61D8F">
        <w:rPr>
          <w:rtl/>
          <w:lang w:bidi="fa-IR"/>
        </w:rPr>
        <w:t>ی</w:t>
      </w:r>
      <w:r>
        <w:rPr>
          <w:rtl/>
          <w:lang w:bidi="fa-IR"/>
        </w:rPr>
        <w:t>ق</w:t>
      </w:r>
      <w:r w:rsidR="00E61D8F">
        <w:rPr>
          <w:rtl/>
          <w:lang w:bidi="fa-IR"/>
        </w:rPr>
        <w:t>ی</w:t>
      </w:r>
      <w:r>
        <w:rPr>
          <w:rtl/>
          <w:lang w:bidi="fa-IR"/>
        </w:rPr>
        <w:t xml:space="preserve"> آدم</w:t>
      </w:r>
      <w:r w:rsidR="00E61D8F">
        <w:rPr>
          <w:rtl/>
          <w:lang w:bidi="fa-IR"/>
        </w:rPr>
        <w:t>ی</w:t>
      </w:r>
      <w:r>
        <w:rPr>
          <w:rtl/>
          <w:lang w:bidi="fa-IR"/>
        </w:rPr>
        <w:t xml:space="preserve"> است همواره بر ا</w:t>
      </w:r>
      <w:r w:rsidR="00E61D8F">
        <w:rPr>
          <w:rtl/>
          <w:lang w:bidi="fa-IR"/>
        </w:rPr>
        <w:t>ی</w:t>
      </w:r>
      <w:r>
        <w:rPr>
          <w:rtl/>
          <w:lang w:bidi="fa-IR"/>
        </w:rPr>
        <w:t>ن مهم اصرار داشته</w:t>
      </w:r>
      <w:r w:rsidR="00E61D8F">
        <w:rPr>
          <w:rtl/>
          <w:lang w:bidi="fa-IR"/>
        </w:rPr>
        <w:t xml:space="preserve"> </w:t>
      </w:r>
      <w:r>
        <w:rPr>
          <w:rtl/>
          <w:lang w:bidi="fa-IR"/>
        </w:rPr>
        <w:t>اند که بهره</w:t>
      </w:r>
      <w:r w:rsidR="00E61D8F">
        <w:rPr>
          <w:rtl/>
          <w:lang w:bidi="fa-IR"/>
        </w:rPr>
        <w:t xml:space="preserve"> </w:t>
      </w:r>
      <w:r>
        <w:rPr>
          <w:rtl/>
          <w:lang w:bidi="fa-IR"/>
        </w:rPr>
        <w:t>مند</w:t>
      </w:r>
      <w:r w:rsidR="00E61D8F">
        <w:rPr>
          <w:rtl/>
          <w:lang w:bidi="fa-IR"/>
        </w:rPr>
        <w:t>ی</w:t>
      </w:r>
      <w:r>
        <w:rPr>
          <w:rtl/>
          <w:lang w:bidi="fa-IR"/>
        </w:rPr>
        <w:t xml:space="preserve"> از ارزش</w:t>
      </w:r>
      <w:r w:rsidR="00E61D8F">
        <w:rPr>
          <w:rtl/>
          <w:lang w:bidi="fa-IR"/>
        </w:rPr>
        <w:t xml:space="preserve"> </w:t>
      </w:r>
      <w:r>
        <w:rPr>
          <w:rtl/>
          <w:lang w:bidi="fa-IR"/>
        </w:rPr>
        <w:t>ها</w:t>
      </w:r>
      <w:r w:rsidR="00E61D8F">
        <w:rPr>
          <w:rtl/>
          <w:lang w:bidi="fa-IR"/>
        </w:rPr>
        <w:t>ی</w:t>
      </w:r>
      <w:r>
        <w:rPr>
          <w:rtl/>
          <w:lang w:bidi="fa-IR"/>
        </w:rPr>
        <w:t xml:space="preserve"> والا</w:t>
      </w:r>
      <w:r w:rsidR="00E61D8F">
        <w:rPr>
          <w:rtl/>
          <w:lang w:bidi="fa-IR"/>
        </w:rPr>
        <w:t>ی</w:t>
      </w:r>
      <w:r>
        <w:rPr>
          <w:rtl/>
          <w:lang w:bidi="fa-IR"/>
        </w:rPr>
        <w:t xml:space="preserve"> انسان</w:t>
      </w:r>
      <w:r w:rsidR="00E61D8F">
        <w:rPr>
          <w:rtl/>
          <w:lang w:bidi="fa-IR"/>
        </w:rPr>
        <w:t>ی</w:t>
      </w:r>
      <w:r>
        <w:rPr>
          <w:rtl/>
          <w:lang w:bidi="fa-IR"/>
        </w:rPr>
        <w:t xml:space="preserve"> و ن</w:t>
      </w:r>
      <w:r w:rsidR="00E61D8F">
        <w:rPr>
          <w:rtl/>
          <w:lang w:bidi="fa-IR"/>
        </w:rPr>
        <w:t>ی</w:t>
      </w:r>
      <w:r>
        <w:rPr>
          <w:rtl/>
          <w:lang w:bidi="fa-IR"/>
        </w:rPr>
        <w:t>ل به ح</w:t>
      </w:r>
      <w:r w:rsidR="00E61D8F">
        <w:rPr>
          <w:rtl/>
          <w:lang w:bidi="fa-IR"/>
        </w:rPr>
        <w:t>ی</w:t>
      </w:r>
      <w:r>
        <w:rPr>
          <w:rtl/>
          <w:lang w:bidi="fa-IR"/>
        </w:rPr>
        <w:t>ات معنو</w:t>
      </w:r>
      <w:r w:rsidR="00E61D8F">
        <w:rPr>
          <w:rtl/>
          <w:lang w:bidi="fa-IR"/>
        </w:rPr>
        <w:t>ی</w:t>
      </w:r>
      <w:r>
        <w:rPr>
          <w:rtl/>
          <w:lang w:bidi="fa-IR"/>
        </w:rPr>
        <w:t xml:space="preserve"> و کمال حق</w:t>
      </w:r>
      <w:r w:rsidR="00E61D8F">
        <w:rPr>
          <w:rtl/>
          <w:lang w:bidi="fa-IR"/>
        </w:rPr>
        <w:t>ی</w:t>
      </w:r>
      <w:r>
        <w:rPr>
          <w:rtl/>
          <w:lang w:bidi="fa-IR"/>
        </w:rPr>
        <w:t>ق</w:t>
      </w:r>
      <w:r w:rsidR="00E61D8F">
        <w:rPr>
          <w:rtl/>
          <w:lang w:bidi="fa-IR"/>
        </w:rPr>
        <w:t>ی</w:t>
      </w:r>
      <w:r>
        <w:rPr>
          <w:rtl/>
          <w:lang w:bidi="fa-IR"/>
        </w:rPr>
        <w:t xml:space="preserve"> جز در پرتو شکوفائ</w:t>
      </w:r>
      <w:r w:rsidR="00E61D8F">
        <w:rPr>
          <w:rtl/>
          <w:lang w:bidi="fa-IR"/>
        </w:rPr>
        <w:t>ی</w:t>
      </w:r>
      <w:r>
        <w:rPr>
          <w:rtl/>
          <w:lang w:bidi="fa-IR"/>
        </w:rPr>
        <w:t xml:space="preserve"> استعدادها</w:t>
      </w:r>
      <w:r w:rsidR="00E61D8F">
        <w:rPr>
          <w:rtl/>
          <w:lang w:bidi="fa-IR"/>
        </w:rPr>
        <w:t>ی</w:t>
      </w:r>
      <w:r>
        <w:rPr>
          <w:rtl/>
          <w:lang w:bidi="fa-IR"/>
        </w:rPr>
        <w:t xml:space="preserve"> باطن</w:t>
      </w:r>
      <w:r w:rsidR="00E61D8F">
        <w:rPr>
          <w:rtl/>
          <w:lang w:bidi="fa-IR"/>
        </w:rPr>
        <w:t>ی</w:t>
      </w:r>
      <w:r>
        <w:rPr>
          <w:rtl/>
          <w:lang w:bidi="fa-IR"/>
        </w:rPr>
        <w:t xml:space="preserve"> و قابل</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درون</w:t>
      </w:r>
      <w:r w:rsidR="00E61D8F">
        <w:rPr>
          <w:rtl/>
          <w:lang w:bidi="fa-IR"/>
        </w:rPr>
        <w:t>ی</w:t>
      </w:r>
      <w:r>
        <w:rPr>
          <w:rtl/>
          <w:lang w:bidi="fa-IR"/>
        </w:rPr>
        <w:t xml:space="preserve"> م</w:t>
      </w:r>
      <w:r w:rsidR="00E61D8F">
        <w:rPr>
          <w:rtl/>
          <w:lang w:bidi="fa-IR"/>
        </w:rPr>
        <w:t>ی</w:t>
      </w:r>
      <w:r>
        <w:rPr>
          <w:rtl/>
          <w:lang w:bidi="fa-IR"/>
        </w:rPr>
        <w:t>سّر نگشته و اعتلا</w:t>
      </w:r>
      <w:r w:rsidR="00E61D8F">
        <w:rPr>
          <w:rtl/>
          <w:lang w:bidi="fa-IR"/>
        </w:rPr>
        <w:t>ی</w:t>
      </w:r>
      <w:r>
        <w:rPr>
          <w:rtl/>
          <w:lang w:bidi="fa-IR"/>
        </w:rPr>
        <w:t xml:space="preserve"> معنو</w:t>
      </w:r>
      <w:r w:rsidR="00E61D8F">
        <w:rPr>
          <w:rtl/>
          <w:lang w:bidi="fa-IR"/>
        </w:rPr>
        <w:t>ی</w:t>
      </w:r>
      <w:r>
        <w:rPr>
          <w:rtl/>
          <w:lang w:bidi="fa-IR"/>
        </w:rPr>
        <w:t xml:space="preserve"> و رشد و تعال</w:t>
      </w:r>
      <w:r w:rsidR="00E61D8F">
        <w:rPr>
          <w:rtl/>
          <w:lang w:bidi="fa-IR"/>
        </w:rPr>
        <w:t>ی</w:t>
      </w:r>
      <w:r>
        <w:rPr>
          <w:rtl/>
          <w:lang w:bidi="fa-IR"/>
        </w:rPr>
        <w:t xml:space="preserve"> روح</w:t>
      </w:r>
      <w:r w:rsidR="00E61D8F">
        <w:rPr>
          <w:rtl/>
          <w:lang w:bidi="fa-IR"/>
        </w:rPr>
        <w:t>ی</w:t>
      </w:r>
      <w:r>
        <w:rPr>
          <w:rtl/>
          <w:lang w:bidi="fa-IR"/>
        </w:rPr>
        <w:t xml:space="preserve"> به عنوان ارزشمندتر</w:t>
      </w:r>
      <w:r w:rsidR="00E61D8F">
        <w:rPr>
          <w:rtl/>
          <w:lang w:bidi="fa-IR"/>
        </w:rPr>
        <w:t>ی</w:t>
      </w:r>
      <w:r>
        <w:rPr>
          <w:rtl/>
          <w:lang w:bidi="fa-IR"/>
        </w:rPr>
        <w:t>ن ثمره آن</w:t>
      </w:r>
      <w:r w:rsidR="009B4C06">
        <w:rPr>
          <w:rtl/>
          <w:lang w:bidi="fa-IR"/>
        </w:rPr>
        <w:t xml:space="preserve">، </w:t>
      </w:r>
      <w:r>
        <w:rPr>
          <w:rtl/>
          <w:lang w:bidi="fa-IR"/>
        </w:rPr>
        <w:t>تنها در سا</w:t>
      </w:r>
      <w:r w:rsidR="00E61D8F">
        <w:rPr>
          <w:rtl/>
          <w:lang w:bidi="fa-IR"/>
        </w:rPr>
        <w:t>ی</w:t>
      </w:r>
      <w:r>
        <w:rPr>
          <w:rtl/>
          <w:lang w:bidi="fa-IR"/>
        </w:rPr>
        <w:t>ه پاسدار</w:t>
      </w:r>
      <w:r w:rsidR="00E61D8F">
        <w:rPr>
          <w:rtl/>
          <w:lang w:bidi="fa-IR"/>
        </w:rPr>
        <w:t>ی</w:t>
      </w:r>
      <w:r>
        <w:rPr>
          <w:rtl/>
          <w:lang w:bidi="fa-IR"/>
        </w:rPr>
        <w:t xml:space="preserve"> از سجا</w:t>
      </w:r>
      <w:r w:rsidR="00E61D8F">
        <w:rPr>
          <w:rtl/>
          <w:lang w:bidi="fa-IR"/>
        </w:rPr>
        <w:t>ی</w:t>
      </w:r>
      <w:r>
        <w:rPr>
          <w:rtl/>
          <w:lang w:bidi="fa-IR"/>
        </w:rPr>
        <w:t>ا</w:t>
      </w:r>
      <w:r w:rsidR="00E61D8F">
        <w:rPr>
          <w:rtl/>
          <w:lang w:bidi="fa-IR"/>
        </w:rPr>
        <w:t>ی</w:t>
      </w:r>
      <w:r>
        <w:rPr>
          <w:rtl/>
          <w:lang w:bidi="fa-IR"/>
        </w:rPr>
        <w:t xml:space="preserve"> اخلاق</w:t>
      </w:r>
      <w:r w:rsidR="00E61D8F">
        <w:rPr>
          <w:rtl/>
          <w:lang w:bidi="fa-IR"/>
        </w:rPr>
        <w:t>ی</w:t>
      </w:r>
      <w:r>
        <w:rPr>
          <w:rtl/>
          <w:lang w:bidi="fa-IR"/>
        </w:rPr>
        <w:t xml:space="preserve"> و فضائل انسان</w:t>
      </w:r>
      <w:r w:rsidR="00E61D8F">
        <w:rPr>
          <w:rtl/>
          <w:lang w:bidi="fa-IR"/>
        </w:rPr>
        <w:t>ی</w:t>
      </w:r>
      <w:r>
        <w:rPr>
          <w:rtl/>
          <w:lang w:bidi="fa-IR"/>
        </w:rPr>
        <w:t xml:space="preserve"> امکان</w:t>
      </w:r>
      <w:r w:rsidR="00E61D8F">
        <w:rPr>
          <w:rtl/>
          <w:lang w:bidi="fa-IR"/>
        </w:rPr>
        <w:t xml:space="preserve"> </w:t>
      </w:r>
      <w:r>
        <w:rPr>
          <w:rtl/>
          <w:lang w:bidi="fa-IR"/>
        </w:rPr>
        <w:t>پذ</w:t>
      </w:r>
      <w:r w:rsidR="00E61D8F">
        <w:rPr>
          <w:rtl/>
          <w:lang w:bidi="fa-IR"/>
        </w:rPr>
        <w:t>ی</w:t>
      </w:r>
      <w:r>
        <w:rPr>
          <w:rtl/>
          <w:lang w:bidi="fa-IR"/>
        </w:rPr>
        <w:t>ر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و از آن</w:t>
      </w:r>
      <w:r w:rsidR="00E61D8F">
        <w:rPr>
          <w:rtl/>
          <w:lang w:bidi="fa-IR"/>
        </w:rPr>
        <w:t xml:space="preserve"> </w:t>
      </w:r>
      <w:r>
        <w:rPr>
          <w:rtl/>
          <w:lang w:bidi="fa-IR"/>
        </w:rPr>
        <w:t>جا که ا</w:t>
      </w:r>
      <w:r w:rsidR="00E61D8F">
        <w:rPr>
          <w:rtl/>
          <w:lang w:bidi="fa-IR"/>
        </w:rPr>
        <w:t>ی</w:t>
      </w:r>
      <w:r>
        <w:rPr>
          <w:rtl/>
          <w:lang w:bidi="fa-IR"/>
        </w:rPr>
        <w:t>ن مهم جز از طر</w:t>
      </w:r>
      <w:r w:rsidR="00E61D8F">
        <w:rPr>
          <w:rtl/>
          <w:lang w:bidi="fa-IR"/>
        </w:rPr>
        <w:t>ی</w:t>
      </w:r>
      <w:r>
        <w:rPr>
          <w:rtl/>
          <w:lang w:bidi="fa-IR"/>
        </w:rPr>
        <w:t>ق هماهنگ</w:t>
      </w:r>
      <w:r w:rsidR="00E61D8F">
        <w:rPr>
          <w:rtl/>
          <w:lang w:bidi="fa-IR"/>
        </w:rPr>
        <w:t>ی</w:t>
      </w:r>
      <w:r>
        <w:rPr>
          <w:rtl/>
          <w:lang w:bidi="fa-IR"/>
        </w:rPr>
        <w:t xml:space="preserve"> با نظام شگفت</w:t>
      </w:r>
      <w:r w:rsidR="00E61D8F">
        <w:rPr>
          <w:rtl/>
          <w:lang w:bidi="fa-IR"/>
        </w:rPr>
        <w:t xml:space="preserve"> </w:t>
      </w:r>
      <w:r>
        <w:rPr>
          <w:rtl/>
          <w:lang w:bidi="fa-IR"/>
        </w:rPr>
        <w:t>انگ</w:t>
      </w:r>
      <w:r w:rsidR="00E61D8F">
        <w:rPr>
          <w:rtl/>
          <w:lang w:bidi="fa-IR"/>
        </w:rPr>
        <w:t>ی</w:t>
      </w:r>
      <w:r>
        <w:rPr>
          <w:rtl/>
          <w:lang w:bidi="fa-IR"/>
        </w:rPr>
        <w:t>ز خلقت و همسو</w:t>
      </w:r>
      <w:r w:rsidR="00E61D8F">
        <w:rPr>
          <w:rtl/>
          <w:lang w:bidi="fa-IR"/>
        </w:rPr>
        <w:t>یی</w:t>
      </w:r>
      <w:r>
        <w:rPr>
          <w:rtl/>
          <w:lang w:bidi="fa-IR"/>
        </w:rPr>
        <w:t xml:space="preserve"> با تعال</w:t>
      </w:r>
      <w:r w:rsidR="00E61D8F">
        <w:rPr>
          <w:rtl/>
          <w:lang w:bidi="fa-IR"/>
        </w:rPr>
        <w:t>ی</w:t>
      </w:r>
      <w:r>
        <w:rPr>
          <w:rtl/>
          <w:lang w:bidi="fa-IR"/>
        </w:rPr>
        <w:t>م آسمان</w:t>
      </w:r>
      <w:r w:rsidR="00E61D8F">
        <w:rPr>
          <w:rtl/>
          <w:lang w:bidi="fa-IR"/>
        </w:rPr>
        <w:t>ی</w:t>
      </w:r>
      <w:r>
        <w:rPr>
          <w:rtl/>
          <w:lang w:bidi="fa-IR"/>
        </w:rPr>
        <w:t xml:space="preserve"> پ</w:t>
      </w:r>
      <w:r w:rsidR="00E61D8F">
        <w:rPr>
          <w:rtl/>
          <w:lang w:bidi="fa-IR"/>
        </w:rPr>
        <w:t>ی</w:t>
      </w:r>
      <w:r>
        <w:rPr>
          <w:rtl/>
          <w:lang w:bidi="fa-IR"/>
        </w:rPr>
        <w:t>امبران ممکن ن</w:t>
      </w:r>
      <w:r w:rsidR="00E61D8F">
        <w:rPr>
          <w:rtl/>
          <w:lang w:bidi="fa-IR"/>
        </w:rPr>
        <w:t>ی</w:t>
      </w:r>
      <w:r>
        <w:rPr>
          <w:rtl/>
          <w:lang w:bidi="fa-IR"/>
        </w:rPr>
        <w:t>ست</w:t>
      </w:r>
      <w:r w:rsidR="009B4C06">
        <w:rPr>
          <w:rtl/>
          <w:lang w:bidi="fa-IR"/>
        </w:rPr>
        <w:t xml:space="preserve">، </w:t>
      </w:r>
      <w:r>
        <w:rPr>
          <w:rtl/>
          <w:lang w:bidi="fa-IR"/>
        </w:rPr>
        <w:t>لب</w:t>
      </w:r>
      <w:r w:rsidR="00E61D8F">
        <w:rPr>
          <w:rtl/>
          <w:lang w:bidi="fa-IR"/>
        </w:rPr>
        <w:t>ی</w:t>
      </w:r>
      <w:r>
        <w:rPr>
          <w:rtl/>
          <w:lang w:bidi="fa-IR"/>
        </w:rPr>
        <w:t>ک گفتن به دعوت زندگ</w:t>
      </w:r>
      <w:r w:rsidR="00E61D8F">
        <w:rPr>
          <w:rtl/>
          <w:lang w:bidi="fa-IR"/>
        </w:rPr>
        <w:t xml:space="preserve">ی </w:t>
      </w:r>
      <w:r>
        <w:rPr>
          <w:rtl/>
          <w:lang w:bidi="fa-IR"/>
        </w:rPr>
        <w:t>ساز اول</w:t>
      </w:r>
      <w:r w:rsidR="00E61D8F">
        <w:rPr>
          <w:rtl/>
          <w:lang w:bidi="fa-IR"/>
        </w:rPr>
        <w:t>ی</w:t>
      </w:r>
      <w:r>
        <w:rPr>
          <w:rtl/>
          <w:lang w:bidi="fa-IR"/>
        </w:rPr>
        <w:t>ا</w:t>
      </w:r>
      <w:r w:rsidR="00E61D8F">
        <w:rPr>
          <w:rtl/>
          <w:lang w:bidi="fa-IR"/>
        </w:rPr>
        <w:t>ی</w:t>
      </w:r>
      <w:r>
        <w:rPr>
          <w:rtl/>
          <w:lang w:bidi="fa-IR"/>
        </w:rPr>
        <w:t xml:space="preserve"> د</w:t>
      </w:r>
      <w:r w:rsidR="00E61D8F">
        <w:rPr>
          <w:rtl/>
          <w:lang w:bidi="fa-IR"/>
        </w:rPr>
        <w:t>ی</w:t>
      </w:r>
      <w:r>
        <w:rPr>
          <w:rtl/>
          <w:lang w:bidi="fa-IR"/>
        </w:rPr>
        <w:t>ن و فرمانبردار</w:t>
      </w:r>
      <w:r w:rsidR="00E61D8F">
        <w:rPr>
          <w:rtl/>
          <w:lang w:bidi="fa-IR"/>
        </w:rPr>
        <w:t>ی</w:t>
      </w:r>
      <w:r>
        <w:rPr>
          <w:rtl/>
          <w:lang w:bidi="fa-IR"/>
        </w:rPr>
        <w:t xml:space="preserve"> از پروردگار را </w:t>
      </w:r>
      <w:r w:rsidR="00E61D8F">
        <w:rPr>
          <w:rtl/>
          <w:lang w:bidi="fa-IR"/>
        </w:rPr>
        <w:t>ی</w:t>
      </w:r>
      <w:r>
        <w:rPr>
          <w:rtl/>
          <w:lang w:bidi="fa-IR"/>
        </w:rPr>
        <w:t>گانه راه دست</w:t>
      </w:r>
      <w:r w:rsidR="00E61D8F">
        <w:rPr>
          <w:rtl/>
          <w:lang w:bidi="fa-IR"/>
        </w:rPr>
        <w:t>ی</w:t>
      </w:r>
      <w:r>
        <w:rPr>
          <w:rtl/>
          <w:lang w:bidi="fa-IR"/>
        </w:rPr>
        <w:t>اب</w:t>
      </w:r>
      <w:r w:rsidR="00E61D8F">
        <w:rPr>
          <w:rtl/>
          <w:lang w:bidi="fa-IR"/>
        </w:rPr>
        <w:t>ی</w:t>
      </w:r>
      <w:r>
        <w:rPr>
          <w:rtl/>
          <w:lang w:bidi="fa-IR"/>
        </w:rPr>
        <w:t xml:space="preserve"> به اهداف متعال</w:t>
      </w:r>
      <w:r w:rsidR="00E61D8F">
        <w:rPr>
          <w:rtl/>
          <w:lang w:bidi="fa-IR"/>
        </w:rPr>
        <w:t>ی</w:t>
      </w:r>
      <w:r>
        <w:rPr>
          <w:rtl/>
          <w:lang w:bidi="fa-IR"/>
        </w:rPr>
        <w:t xml:space="preserve"> و مقاصد بلند انسان</w:t>
      </w:r>
      <w:r w:rsidR="00E61D8F">
        <w:rPr>
          <w:rtl/>
          <w:lang w:bidi="fa-IR"/>
        </w:rPr>
        <w:t>ی</w:t>
      </w:r>
      <w:r>
        <w:rPr>
          <w:rtl/>
          <w:lang w:bidi="fa-IR"/>
        </w:rPr>
        <w:t xml:space="preserve"> و رمز پ</w:t>
      </w:r>
      <w:r w:rsidR="00E61D8F">
        <w:rPr>
          <w:rtl/>
          <w:lang w:bidi="fa-IR"/>
        </w:rPr>
        <w:t>ی</w:t>
      </w:r>
      <w:r>
        <w:rPr>
          <w:rtl/>
          <w:lang w:bidi="fa-IR"/>
        </w:rPr>
        <w:t>روز</w:t>
      </w:r>
      <w:r w:rsidR="00E61D8F">
        <w:rPr>
          <w:rtl/>
          <w:lang w:bidi="fa-IR"/>
        </w:rPr>
        <w:t>ی</w:t>
      </w:r>
      <w:r>
        <w:rPr>
          <w:rtl/>
          <w:lang w:bidi="fa-IR"/>
        </w:rPr>
        <w:t xml:space="preserve"> دانسته و پ</w:t>
      </w:r>
      <w:r w:rsidR="00E61D8F">
        <w:rPr>
          <w:rtl/>
          <w:lang w:bidi="fa-IR"/>
        </w:rPr>
        <w:t>ی</w:t>
      </w:r>
      <w:r>
        <w:rPr>
          <w:rtl/>
          <w:lang w:bidi="fa-IR"/>
        </w:rPr>
        <w:t>وسته از هر طر</w:t>
      </w:r>
      <w:r w:rsidR="00E61D8F">
        <w:rPr>
          <w:rtl/>
          <w:lang w:bidi="fa-IR"/>
        </w:rPr>
        <w:t>ی</w:t>
      </w:r>
      <w:r>
        <w:rPr>
          <w:rtl/>
          <w:lang w:bidi="fa-IR"/>
        </w:rPr>
        <w:t>ق بر ا</w:t>
      </w:r>
      <w:r w:rsidR="00E61D8F">
        <w:rPr>
          <w:rtl/>
          <w:lang w:bidi="fa-IR"/>
        </w:rPr>
        <w:t>ی</w:t>
      </w:r>
      <w:r>
        <w:rPr>
          <w:rtl/>
          <w:lang w:bidi="fa-IR"/>
        </w:rPr>
        <w:t>ن نکته مهم تأک</w:t>
      </w:r>
      <w:r w:rsidR="00E61D8F">
        <w:rPr>
          <w:rtl/>
          <w:lang w:bidi="fa-IR"/>
        </w:rPr>
        <w:t>ی</w:t>
      </w:r>
      <w:r>
        <w:rPr>
          <w:rtl/>
          <w:lang w:bidi="fa-IR"/>
        </w:rPr>
        <w:t>د ورز</w:t>
      </w:r>
      <w:r w:rsidR="00E61D8F">
        <w:rPr>
          <w:rtl/>
          <w:lang w:bidi="fa-IR"/>
        </w:rPr>
        <w:t>ی</w:t>
      </w:r>
      <w:r>
        <w:rPr>
          <w:rtl/>
          <w:lang w:bidi="fa-IR"/>
        </w:rPr>
        <w:t>ده</w:t>
      </w:r>
      <w:r w:rsidR="00E61D8F">
        <w:rPr>
          <w:rtl/>
          <w:lang w:bidi="fa-IR"/>
        </w:rPr>
        <w:t xml:space="preserve"> </w:t>
      </w:r>
      <w:r>
        <w:rPr>
          <w:rtl/>
          <w:lang w:bidi="fa-IR"/>
        </w:rPr>
        <w:t>اند</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وَمَنْ یطِعِ اللَّهَ وَالرَّسُولَ فَأُوْلئِکَ مَعَ الَّذِینَ أَنْعَمَ اللَّهُ عَلَیهِمْ مِنَ النَّبِیینَ وَ الصِّدِّیقِینَ وَ الشُّهَدَاءِ وَالصَّالِحِینَ وَحَسُنَ أُوْلئِکَ رَفِیقاً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360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خدا و رسول را اطاعت نما</w:t>
      </w:r>
      <w:r w:rsidR="00E61D8F">
        <w:rPr>
          <w:rtl/>
          <w:lang w:bidi="fa-IR"/>
        </w:rPr>
        <w:t>ی</w:t>
      </w:r>
      <w:r>
        <w:rPr>
          <w:rtl/>
          <w:lang w:bidi="fa-IR"/>
        </w:rPr>
        <w:t>د</w:t>
      </w:r>
      <w:r w:rsidR="009B4C06">
        <w:rPr>
          <w:rtl/>
          <w:lang w:bidi="fa-IR"/>
        </w:rPr>
        <w:t xml:space="preserve">، </w:t>
      </w:r>
      <w:r>
        <w:rPr>
          <w:rtl/>
          <w:lang w:bidi="fa-IR"/>
        </w:rPr>
        <w:t>در زمره کسان</w:t>
      </w:r>
      <w:r w:rsidR="00E61D8F">
        <w:rPr>
          <w:rtl/>
          <w:lang w:bidi="fa-IR"/>
        </w:rPr>
        <w:t>ی</w:t>
      </w:r>
      <w:r>
        <w:rPr>
          <w:rtl/>
          <w:lang w:bidi="fa-IR"/>
        </w:rPr>
        <w:t xml:space="preserve"> خواهد بود که خداوند ا</w:t>
      </w:r>
      <w:r w:rsidR="00E61D8F">
        <w:rPr>
          <w:rtl/>
          <w:lang w:bidi="fa-IR"/>
        </w:rPr>
        <w:t>ی</w:t>
      </w:r>
      <w:r>
        <w:rPr>
          <w:rtl/>
          <w:lang w:bidi="fa-IR"/>
        </w:rPr>
        <w:t>شان را</w:t>
      </w:r>
      <w:r w:rsidR="009B4C06">
        <w:rPr>
          <w:rtl/>
          <w:lang w:bidi="fa-IR"/>
        </w:rPr>
        <w:t xml:space="preserve"> (</w:t>
      </w:r>
      <w:r>
        <w:rPr>
          <w:rtl/>
          <w:lang w:bidi="fa-IR"/>
        </w:rPr>
        <w:t>گرام</w:t>
      </w:r>
      <w:r w:rsidR="00E61D8F">
        <w:rPr>
          <w:rtl/>
          <w:lang w:bidi="fa-IR"/>
        </w:rPr>
        <w:t>ی</w:t>
      </w:r>
      <w:r>
        <w:rPr>
          <w:rtl/>
          <w:lang w:bidi="fa-IR"/>
        </w:rPr>
        <w:t xml:space="preserve"> داشته و</w:t>
      </w:r>
      <w:r w:rsidR="009B4C06">
        <w:rPr>
          <w:rtl/>
          <w:lang w:bidi="fa-IR"/>
        </w:rPr>
        <w:t xml:space="preserve">) </w:t>
      </w:r>
      <w:r>
        <w:rPr>
          <w:rtl/>
          <w:lang w:bidi="fa-IR"/>
        </w:rPr>
        <w:t>از نعمت</w:t>
      </w:r>
      <w:r w:rsidR="00E61D8F">
        <w:rPr>
          <w:rtl/>
          <w:lang w:bidi="fa-IR"/>
        </w:rPr>
        <w:t xml:space="preserve"> </w:t>
      </w:r>
      <w:r>
        <w:rPr>
          <w:rtl/>
          <w:lang w:bidi="fa-IR"/>
        </w:rPr>
        <w:t>ها</w:t>
      </w:r>
      <w:r w:rsidR="00E61D8F">
        <w:rPr>
          <w:rtl/>
          <w:lang w:bidi="fa-IR"/>
        </w:rPr>
        <w:t>ی</w:t>
      </w:r>
      <w:r>
        <w:rPr>
          <w:rtl/>
          <w:lang w:bidi="fa-IR"/>
        </w:rPr>
        <w:t xml:space="preserve"> خود برخوردار نموده از پ</w:t>
      </w:r>
      <w:r w:rsidR="00E61D8F">
        <w:rPr>
          <w:rtl/>
          <w:lang w:bidi="fa-IR"/>
        </w:rPr>
        <w:t>ی</w:t>
      </w:r>
      <w:r>
        <w:rPr>
          <w:rtl/>
          <w:lang w:bidi="fa-IR"/>
        </w:rPr>
        <w:t>امبران و صدّ</w:t>
      </w:r>
      <w:r w:rsidR="00E61D8F">
        <w:rPr>
          <w:rtl/>
          <w:lang w:bidi="fa-IR"/>
        </w:rPr>
        <w:t>ی</w:t>
      </w:r>
      <w:r>
        <w:rPr>
          <w:rtl/>
          <w:lang w:bidi="fa-IR"/>
        </w:rPr>
        <w:t>قان و شه</w:t>
      </w:r>
      <w:r w:rsidR="00E61D8F">
        <w:rPr>
          <w:rtl/>
          <w:lang w:bidi="fa-IR"/>
        </w:rPr>
        <w:t>ی</w:t>
      </w:r>
      <w:r>
        <w:rPr>
          <w:rtl/>
          <w:lang w:bidi="fa-IR"/>
        </w:rPr>
        <w:t>دان و صالحان</w:t>
      </w:r>
      <w:r w:rsidR="009B4C06">
        <w:rPr>
          <w:rtl/>
          <w:lang w:bidi="fa-IR"/>
        </w:rPr>
        <w:t xml:space="preserve">؛ </w:t>
      </w:r>
      <w:r>
        <w:rPr>
          <w:rtl/>
          <w:lang w:bidi="fa-IR"/>
        </w:rPr>
        <w:t>و آنان ن</w:t>
      </w:r>
      <w:r w:rsidR="00E61D8F">
        <w:rPr>
          <w:rtl/>
          <w:lang w:bidi="fa-IR"/>
        </w:rPr>
        <w:t>ی</w:t>
      </w:r>
      <w:r>
        <w:rPr>
          <w:rtl/>
          <w:lang w:bidi="fa-IR"/>
        </w:rPr>
        <w:t>کو رف</w:t>
      </w:r>
      <w:r w:rsidR="00E61D8F">
        <w:rPr>
          <w:rtl/>
          <w:lang w:bidi="fa-IR"/>
        </w:rPr>
        <w:t>ی</w:t>
      </w:r>
      <w:r>
        <w:rPr>
          <w:rtl/>
          <w:lang w:bidi="fa-IR"/>
        </w:rPr>
        <w:t>قان و همدمانند»</w:t>
      </w:r>
      <w:r w:rsidR="009B4C06">
        <w:rPr>
          <w:rtl/>
          <w:lang w:bidi="fa-IR"/>
        </w:rPr>
        <w:t xml:space="preserve">. </w:t>
      </w:r>
    </w:p>
    <w:p w:rsidR="0049138A" w:rsidRDefault="0049138A" w:rsidP="0049138A">
      <w:pPr>
        <w:pStyle w:val="libNormal"/>
        <w:rPr>
          <w:rtl/>
          <w:lang w:bidi="fa-IR"/>
        </w:rPr>
      </w:pPr>
      <w:r>
        <w:rPr>
          <w:rtl/>
          <w:lang w:bidi="fa-IR"/>
        </w:rPr>
        <w:t>خداوند بشارت م</w:t>
      </w:r>
      <w:r w:rsidR="00E61D8F">
        <w:rPr>
          <w:rtl/>
          <w:lang w:bidi="fa-IR"/>
        </w:rPr>
        <w:t xml:space="preserve">ی </w:t>
      </w:r>
      <w:r>
        <w:rPr>
          <w:rtl/>
          <w:lang w:bidi="fa-IR"/>
        </w:rPr>
        <w:t>دهد</w:t>
      </w:r>
      <w:r w:rsidR="009B4C06">
        <w:rPr>
          <w:rtl/>
          <w:lang w:bidi="fa-IR"/>
        </w:rPr>
        <w:t xml:space="preserve">؛ </w:t>
      </w:r>
      <w:r>
        <w:rPr>
          <w:rtl/>
          <w:lang w:bidi="fa-IR"/>
        </w:rPr>
        <w:t>کسان</w:t>
      </w:r>
      <w:r w:rsidR="00E61D8F">
        <w:rPr>
          <w:rtl/>
          <w:lang w:bidi="fa-IR"/>
        </w:rPr>
        <w:t>ی</w:t>
      </w:r>
      <w:r>
        <w:rPr>
          <w:rtl/>
          <w:lang w:bidi="fa-IR"/>
        </w:rPr>
        <w:t xml:space="preserve"> که از خدا و رسول اطاعت م</w:t>
      </w:r>
      <w:r w:rsidR="00E61D8F">
        <w:rPr>
          <w:rtl/>
          <w:lang w:bidi="fa-IR"/>
        </w:rPr>
        <w:t xml:space="preserve">ی </w:t>
      </w:r>
      <w:r>
        <w:rPr>
          <w:rtl/>
          <w:lang w:bidi="fa-IR"/>
        </w:rPr>
        <w:t>کنند</w:t>
      </w:r>
      <w:r w:rsidR="009B4C06">
        <w:rPr>
          <w:rtl/>
          <w:lang w:bidi="fa-IR"/>
        </w:rPr>
        <w:t xml:space="preserve">، </w:t>
      </w:r>
      <w:r>
        <w:rPr>
          <w:rtl/>
          <w:lang w:bidi="fa-IR"/>
        </w:rPr>
        <w:t>همنش</w:t>
      </w:r>
      <w:r w:rsidR="00E61D8F">
        <w:rPr>
          <w:rtl/>
          <w:lang w:bidi="fa-IR"/>
        </w:rPr>
        <w:t>ی</w:t>
      </w:r>
      <w:r>
        <w:rPr>
          <w:rtl/>
          <w:lang w:bidi="fa-IR"/>
        </w:rPr>
        <w:t>ن پ</w:t>
      </w:r>
      <w:r w:rsidR="00E61D8F">
        <w:rPr>
          <w:rtl/>
          <w:lang w:bidi="fa-IR"/>
        </w:rPr>
        <w:t>ی</w:t>
      </w:r>
      <w:r>
        <w:rPr>
          <w:rtl/>
          <w:lang w:bidi="fa-IR"/>
        </w:rPr>
        <w:t>امبران و برگز</w:t>
      </w:r>
      <w:r w:rsidR="00E61D8F">
        <w:rPr>
          <w:rtl/>
          <w:lang w:bidi="fa-IR"/>
        </w:rPr>
        <w:t>ی</w:t>
      </w:r>
      <w:r>
        <w:rPr>
          <w:rtl/>
          <w:lang w:bidi="fa-IR"/>
        </w:rPr>
        <w:t>دگان اله</w:t>
      </w:r>
      <w:r w:rsidR="00E61D8F">
        <w:rPr>
          <w:rtl/>
          <w:lang w:bidi="fa-IR"/>
        </w:rPr>
        <w:t>ی</w:t>
      </w:r>
      <w:r>
        <w:rPr>
          <w:rtl/>
          <w:lang w:bidi="fa-IR"/>
        </w:rPr>
        <w:t xml:space="preserve"> هستند</w:t>
      </w:r>
      <w:r w:rsidR="009B4C06">
        <w:rPr>
          <w:rtl/>
          <w:lang w:bidi="fa-IR"/>
        </w:rPr>
        <w:t xml:space="preserve">. </w:t>
      </w:r>
      <w:r w:rsidR="009B4C06" w:rsidRPr="00FB19B7">
        <w:rPr>
          <w:rStyle w:val="libFootnotenumChar"/>
          <w:rtl/>
          <w:lang w:bidi="fa-IR"/>
        </w:rPr>
        <w:t>(</w:t>
      </w:r>
      <w:r w:rsidRPr="00FB19B7">
        <w:rPr>
          <w:rStyle w:val="libFootnotenumChar"/>
          <w:rtl/>
        </w:rPr>
        <w:t>361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از مهم</w:t>
      </w:r>
      <w:r w:rsidR="00E61D8F">
        <w:rPr>
          <w:rtl/>
          <w:lang w:bidi="fa-IR"/>
        </w:rPr>
        <w:t xml:space="preserve"> </w:t>
      </w:r>
      <w:r>
        <w:rPr>
          <w:rtl/>
          <w:lang w:bidi="fa-IR"/>
        </w:rPr>
        <w:t>تر</w:t>
      </w:r>
      <w:r w:rsidR="00E61D8F">
        <w:rPr>
          <w:rtl/>
          <w:lang w:bidi="fa-IR"/>
        </w:rPr>
        <w:t>ی</w:t>
      </w:r>
      <w:r>
        <w:rPr>
          <w:rtl/>
          <w:lang w:bidi="fa-IR"/>
        </w:rPr>
        <w:t>ن آثار اطاعت و بندگ</w:t>
      </w:r>
      <w:r w:rsidR="00E61D8F">
        <w:rPr>
          <w:rtl/>
          <w:lang w:bidi="fa-IR"/>
        </w:rPr>
        <w:t>ی</w:t>
      </w:r>
      <w:r w:rsidR="009B4C06">
        <w:rPr>
          <w:rtl/>
          <w:lang w:bidi="fa-IR"/>
        </w:rPr>
        <w:t xml:space="preserve">، </w:t>
      </w:r>
      <w:r>
        <w:rPr>
          <w:rtl/>
          <w:lang w:bidi="fa-IR"/>
        </w:rPr>
        <w:t>ولا</w:t>
      </w:r>
      <w:r w:rsidR="00E61D8F">
        <w:rPr>
          <w:rtl/>
          <w:lang w:bidi="fa-IR"/>
        </w:rPr>
        <w:t>ی</w:t>
      </w:r>
      <w:r>
        <w:rPr>
          <w:rtl/>
          <w:lang w:bidi="fa-IR"/>
        </w:rPr>
        <w:t>ت تکو</w:t>
      </w:r>
      <w:r w:rsidR="00E61D8F">
        <w:rPr>
          <w:rtl/>
          <w:lang w:bidi="fa-IR"/>
        </w:rPr>
        <w:t>ی</w:t>
      </w:r>
      <w:r>
        <w:rPr>
          <w:rtl/>
          <w:lang w:bidi="fa-IR"/>
        </w:rPr>
        <w:t>ن</w:t>
      </w:r>
      <w:r w:rsidR="00E61D8F">
        <w:rPr>
          <w:rtl/>
          <w:lang w:bidi="fa-IR"/>
        </w:rPr>
        <w:t>ی</w:t>
      </w:r>
      <w:r>
        <w:rPr>
          <w:rtl/>
          <w:lang w:bidi="fa-IR"/>
        </w:rPr>
        <w:t xml:space="preserve"> است</w:t>
      </w:r>
      <w:r w:rsidR="009B4C06">
        <w:rPr>
          <w:rtl/>
          <w:lang w:bidi="fa-IR"/>
        </w:rPr>
        <w:t xml:space="preserve">. </w:t>
      </w:r>
      <w:r>
        <w:rPr>
          <w:rtl/>
          <w:lang w:bidi="fa-IR"/>
        </w:rPr>
        <w:t>کس</w:t>
      </w:r>
      <w:r w:rsidR="00E61D8F">
        <w:rPr>
          <w:rtl/>
          <w:lang w:bidi="fa-IR"/>
        </w:rPr>
        <w:t>ی</w:t>
      </w:r>
      <w:r>
        <w:rPr>
          <w:rtl/>
          <w:lang w:bidi="fa-IR"/>
        </w:rPr>
        <w:t xml:space="preserve"> که حق</w:t>
      </w:r>
      <w:r w:rsidR="00E61D8F">
        <w:rPr>
          <w:rtl/>
          <w:lang w:bidi="fa-IR"/>
        </w:rPr>
        <w:t>ی</w:t>
      </w:r>
      <w:r>
        <w:rPr>
          <w:rtl/>
          <w:lang w:bidi="fa-IR"/>
        </w:rPr>
        <w:t>قتاً خدا</w:t>
      </w:r>
      <w:r w:rsidR="00E61D8F">
        <w:rPr>
          <w:rtl/>
          <w:lang w:bidi="fa-IR"/>
        </w:rPr>
        <w:t>ی</w:t>
      </w:r>
      <w:r>
        <w:rPr>
          <w:rtl/>
          <w:lang w:bidi="fa-IR"/>
        </w:rPr>
        <w:t xml:space="preserve"> را اطاعت نما</w:t>
      </w:r>
      <w:r w:rsidR="00E61D8F">
        <w:rPr>
          <w:rtl/>
          <w:lang w:bidi="fa-IR"/>
        </w:rPr>
        <w:t>ی</w:t>
      </w:r>
      <w:r>
        <w:rPr>
          <w:rtl/>
          <w:lang w:bidi="fa-IR"/>
        </w:rPr>
        <w:t>د</w:t>
      </w:r>
      <w:r w:rsidR="009B4C06">
        <w:rPr>
          <w:rtl/>
          <w:lang w:bidi="fa-IR"/>
        </w:rPr>
        <w:t xml:space="preserve">، </w:t>
      </w:r>
      <w:r>
        <w:rPr>
          <w:rtl/>
          <w:lang w:bidi="fa-IR"/>
        </w:rPr>
        <w:t>آنچنان اوج م</w:t>
      </w:r>
      <w:r w:rsidR="00E61D8F">
        <w:rPr>
          <w:rtl/>
          <w:lang w:bidi="fa-IR"/>
        </w:rPr>
        <w:t xml:space="preserve">ی </w:t>
      </w:r>
      <w:r>
        <w:rPr>
          <w:rtl/>
          <w:lang w:bidi="fa-IR"/>
        </w:rPr>
        <w:t>گ</w:t>
      </w:r>
      <w:r w:rsidR="00E61D8F">
        <w:rPr>
          <w:rtl/>
          <w:lang w:bidi="fa-IR"/>
        </w:rPr>
        <w:t>ی</w:t>
      </w:r>
      <w:r>
        <w:rPr>
          <w:rtl/>
          <w:lang w:bidi="fa-IR"/>
        </w:rPr>
        <w:t>رد که از ف</w:t>
      </w:r>
      <w:r w:rsidR="00E61D8F">
        <w:rPr>
          <w:rtl/>
          <w:lang w:bidi="fa-IR"/>
        </w:rPr>
        <w:t>ی</w:t>
      </w:r>
      <w:r>
        <w:rPr>
          <w:rtl/>
          <w:lang w:bidi="fa-IR"/>
        </w:rPr>
        <w:t>ض ولا</w:t>
      </w:r>
      <w:r w:rsidR="00E61D8F">
        <w:rPr>
          <w:rtl/>
          <w:lang w:bidi="fa-IR"/>
        </w:rPr>
        <w:t>ی</w:t>
      </w:r>
      <w:r>
        <w:rPr>
          <w:rtl/>
          <w:lang w:bidi="fa-IR"/>
        </w:rPr>
        <w:t>ت اله</w:t>
      </w:r>
      <w:r w:rsidR="00E61D8F">
        <w:rPr>
          <w:rtl/>
          <w:lang w:bidi="fa-IR"/>
        </w:rPr>
        <w:t>ی</w:t>
      </w:r>
      <w:r>
        <w:rPr>
          <w:rtl/>
          <w:lang w:bidi="fa-IR"/>
        </w:rPr>
        <w:t xml:space="preserve"> بهره</w:t>
      </w:r>
      <w:r w:rsidR="00E61D8F">
        <w:rPr>
          <w:rtl/>
          <w:lang w:bidi="fa-IR"/>
        </w:rPr>
        <w:t xml:space="preserve"> </w:t>
      </w:r>
      <w:r>
        <w:rPr>
          <w:rtl/>
          <w:lang w:bidi="fa-IR"/>
        </w:rPr>
        <w:t>ا</w:t>
      </w:r>
      <w:r w:rsidR="00E61D8F">
        <w:rPr>
          <w:rtl/>
          <w:lang w:bidi="fa-IR"/>
        </w:rPr>
        <w:t>ی</w:t>
      </w:r>
      <w:r>
        <w:rPr>
          <w:rtl/>
          <w:lang w:bidi="fa-IR"/>
        </w:rPr>
        <w:t xml:space="preserve"> برده</w:t>
      </w:r>
      <w:r w:rsidR="009B4C06">
        <w:rPr>
          <w:rtl/>
          <w:lang w:bidi="fa-IR"/>
        </w:rPr>
        <w:t xml:space="preserve">، </w:t>
      </w:r>
      <w:r>
        <w:rPr>
          <w:rtl/>
          <w:lang w:bidi="fa-IR"/>
        </w:rPr>
        <w:t>م</w:t>
      </w:r>
      <w:r w:rsidR="00E61D8F">
        <w:rPr>
          <w:rtl/>
          <w:lang w:bidi="fa-IR"/>
        </w:rPr>
        <w:t xml:space="preserve">ی </w:t>
      </w:r>
      <w:r>
        <w:rPr>
          <w:rtl/>
          <w:lang w:bidi="fa-IR"/>
        </w:rPr>
        <w:t>تواند در عالم کون نفوذ کند</w:t>
      </w:r>
      <w:r w:rsidR="009B4C06">
        <w:rPr>
          <w:rtl/>
          <w:lang w:bidi="fa-IR"/>
        </w:rPr>
        <w:t xml:space="preserve">. </w:t>
      </w:r>
    </w:p>
    <w:p w:rsidR="0049138A" w:rsidRDefault="0049138A" w:rsidP="0049138A">
      <w:pPr>
        <w:pStyle w:val="libNormal"/>
        <w:rPr>
          <w:rtl/>
          <w:lang w:bidi="fa-IR"/>
        </w:rPr>
      </w:pPr>
      <w:r>
        <w:rPr>
          <w:rtl/>
          <w:lang w:bidi="fa-IR"/>
        </w:rPr>
        <w:t>خداوند در حد</w:t>
      </w:r>
      <w:r w:rsidR="00E61D8F">
        <w:rPr>
          <w:rtl/>
          <w:lang w:bidi="fa-IR"/>
        </w:rPr>
        <w:t>ی</w:t>
      </w:r>
      <w:r>
        <w:rPr>
          <w:rtl/>
          <w:lang w:bidi="fa-IR"/>
        </w:rPr>
        <w:t>ث قدس</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یابْنَ آدَمَ! أنَا غَنِی لا اَفْتَقِرُ، اَطِعْنِی فِیما اَمَرْتُکَ أَجْعَلْکَ غَنِیاً لا تَفْتَقِرُ، یابْنَ آدَمَ! [خَلَقْتُکَ لِلْبَقاءِ وَ] اَنَا حَی لا أَمُوتُ اَطِعْنِی فِیما اَمَرْتُکَ [بِهِ وَ انْتَهِ عَمَّا نَهَیتُکَ عَنْهُ]أَجْعَلْکَ [مِثْلِی حَیاً لا تَمُوتُ، یابْنَ آدَمَ! اَنَا أَقُولُ لِلشَّی ءِ کُنْ فَیکُونُ اَطِعْنِی فِیما اَمَرْتُکَ [بِهِ اَجْعَلْکَ [مِثْلِی تَقُولُ لِلشَّی ءِ کُنْ فَیکُونُ.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362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فرزند آدم</w:t>
      </w:r>
      <w:r w:rsidR="009B4C06">
        <w:rPr>
          <w:rtl/>
          <w:lang w:bidi="fa-IR"/>
        </w:rPr>
        <w:t xml:space="preserve">! </w:t>
      </w:r>
      <w:r>
        <w:rPr>
          <w:rtl/>
          <w:lang w:bidi="fa-IR"/>
        </w:rPr>
        <w:t>من غن</w:t>
      </w:r>
      <w:r w:rsidR="00E61D8F">
        <w:rPr>
          <w:rtl/>
          <w:lang w:bidi="fa-IR"/>
        </w:rPr>
        <w:t>ی</w:t>
      </w:r>
      <w:r>
        <w:rPr>
          <w:rtl/>
          <w:lang w:bidi="fa-IR"/>
        </w:rPr>
        <w:t xml:space="preserve"> و ب</w:t>
      </w:r>
      <w:r w:rsidR="00E61D8F">
        <w:rPr>
          <w:rtl/>
          <w:lang w:bidi="fa-IR"/>
        </w:rPr>
        <w:t xml:space="preserve">ی </w:t>
      </w:r>
      <w:r>
        <w:rPr>
          <w:rtl/>
          <w:lang w:bidi="fa-IR"/>
        </w:rPr>
        <w:t>ن</w:t>
      </w:r>
      <w:r w:rsidR="00E61D8F">
        <w:rPr>
          <w:rtl/>
          <w:lang w:bidi="fa-IR"/>
        </w:rPr>
        <w:t>ی</w:t>
      </w:r>
      <w:r>
        <w:rPr>
          <w:rtl/>
          <w:lang w:bidi="fa-IR"/>
        </w:rPr>
        <w:t>ازم و ه</w:t>
      </w:r>
      <w:r w:rsidR="00E61D8F">
        <w:rPr>
          <w:rtl/>
          <w:lang w:bidi="fa-IR"/>
        </w:rPr>
        <w:t>ی</w:t>
      </w:r>
      <w:r>
        <w:rPr>
          <w:rtl/>
          <w:lang w:bidi="fa-IR"/>
        </w:rPr>
        <w:t>چ گاه محتاج نگردم</w:t>
      </w:r>
      <w:r w:rsidR="009B4C06">
        <w:rPr>
          <w:rtl/>
          <w:lang w:bidi="fa-IR"/>
        </w:rPr>
        <w:t xml:space="preserve">. </w:t>
      </w:r>
      <w:r>
        <w:rPr>
          <w:rtl/>
          <w:lang w:bidi="fa-IR"/>
        </w:rPr>
        <w:t>تو ن</w:t>
      </w:r>
      <w:r w:rsidR="00E61D8F">
        <w:rPr>
          <w:rtl/>
          <w:lang w:bidi="fa-IR"/>
        </w:rPr>
        <w:t>ی</w:t>
      </w:r>
      <w:r>
        <w:rPr>
          <w:rtl/>
          <w:lang w:bidi="fa-IR"/>
        </w:rPr>
        <w:t>ز از دستوراتم اطاعت کن تا تو را ب</w:t>
      </w:r>
      <w:r w:rsidR="00E61D8F">
        <w:rPr>
          <w:rtl/>
          <w:lang w:bidi="fa-IR"/>
        </w:rPr>
        <w:t xml:space="preserve">ی </w:t>
      </w:r>
      <w:r>
        <w:rPr>
          <w:rtl/>
          <w:lang w:bidi="fa-IR"/>
        </w:rPr>
        <w:t>ن</w:t>
      </w:r>
      <w:r w:rsidR="00E61D8F">
        <w:rPr>
          <w:rtl/>
          <w:lang w:bidi="fa-IR"/>
        </w:rPr>
        <w:t>ی</w:t>
      </w:r>
      <w:r>
        <w:rPr>
          <w:rtl/>
          <w:lang w:bidi="fa-IR"/>
        </w:rPr>
        <w:t>از کنم و محتاج نشو</w:t>
      </w:r>
      <w:r w:rsidR="00E61D8F">
        <w:rPr>
          <w:rtl/>
          <w:lang w:bidi="fa-IR"/>
        </w:rPr>
        <w:t>ی</w:t>
      </w:r>
      <w:r w:rsidR="009B4C06">
        <w:rPr>
          <w:rtl/>
          <w:lang w:bidi="fa-IR"/>
        </w:rPr>
        <w:t xml:space="preserve">، </w:t>
      </w:r>
      <w:r>
        <w:rPr>
          <w:rtl/>
          <w:lang w:bidi="fa-IR"/>
        </w:rPr>
        <w:t>ا</w:t>
      </w:r>
      <w:r w:rsidR="00E61D8F">
        <w:rPr>
          <w:rtl/>
          <w:lang w:bidi="fa-IR"/>
        </w:rPr>
        <w:t>ی</w:t>
      </w:r>
      <w:r>
        <w:rPr>
          <w:rtl/>
          <w:lang w:bidi="fa-IR"/>
        </w:rPr>
        <w:t xml:space="preserve"> فرزند آدم</w:t>
      </w:r>
      <w:r w:rsidR="009B4C06">
        <w:rPr>
          <w:rtl/>
          <w:lang w:bidi="fa-IR"/>
        </w:rPr>
        <w:t xml:space="preserve">! </w:t>
      </w:r>
      <w:r>
        <w:rPr>
          <w:rtl/>
          <w:lang w:bidi="fa-IR"/>
        </w:rPr>
        <w:t>تو را برا</w:t>
      </w:r>
      <w:r w:rsidR="00E61D8F">
        <w:rPr>
          <w:rtl/>
          <w:lang w:bidi="fa-IR"/>
        </w:rPr>
        <w:t>ی</w:t>
      </w:r>
      <w:r>
        <w:rPr>
          <w:rtl/>
          <w:lang w:bidi="fa-IR"/>
        </w:rPr>
        <w:t xml:space="preserve"> بقا و جاودان</w:t>
      </w:r>
      <w:r w:rsidR="00E61D8F">
        <w:rPr>
          <w:rtl/>
          <w:lang w:bidi="fa-IR"/>
        </w:rPr>
        <w:t>ی</w:t>
      </w:r>
      <w:r>
        <w:rPr>
          <w:rtl/>
          <w:lang w:bidi="fa-IR"/>
        </w:rPr>
        <w:t xml:space="preserve"> آفر</w:t>
      </w:r>
      <w:r w:rsidR="00E61D8F">
        <w:rPr>
          <w:rtl/>
          <w:lang w:bidi="fa-IR"/>
        </w:rPr>
        <w:t>ی</w:t>
      </w:r>
      <w:r>
        <w:rPr>
          <w:rtl/>
          <w:lang w:bidi="fa-IR"/>
        </w:rPr>
        <w:t>دم و من زنده</w:t>
      </w:r>
      <w:r w:rsidR="00E61D8F">
        <w:rPr>
          <w:rtl/>
          <w:lang w:bidi="fa-IR"/>
        </w:rPr>
        <w:t xml:space="preserve"> </w:t>
      </w:r>
      <w:r>
        <w:rPr>
          <w:rtl/>
          <w:lang w:bidi="fa-IR"/>
        </w:rPr>
        <w:t>ا</w:t>
      </w:r>
      <w:r w:rsidR="00E61D8F">
        <w:rPr>
          <w:rtl/>
          <w:lang w:bidi="fa-IR"/>
        </w:rPr>
        <w:t>ی</w:t>
      </w:r>
      <w:r>
        <w:rPr>
          <w:rtl/>
          <w:lang w:bidi="fa-IR"/>
        </w:rPr>
        <w:t xml:space="preserve"> هستم که هرگز نم</w:t>
      </w:r>
      <w:r w:rsidR="00E61D8F">
        <w:rPr>
          <w:rtl/>
          <w:lang w:bidi="fa-IR"/>
        </w:rPr>
        <w:t xml:space="preserve">ی </w:t>
      </w:r>
      <w:r>
        <w:rPr>
          <w:rtl/>
          <w:lang w:bidi="fa-IR"/>
        </w:rPr>
        <w:t>م</w:t>
      </w:r>
      <w:r w:rsidR="00E61D8F">
        <w:rPr>
          <w:rtl/>
          <w:lang w:bidi="fa-IR"/>
        </w:rPr>
        <w:t>ی</w:t>
      </w:r>
      <w:r>
        <w:rPr>
          <w:rtl/>
          <w:lang w:bidi="fa-IR"/>
        </w:rPr>
        <w:t>رم</w:t>
      </w:r>
      <w:r w:rsidR="009B4C06">
        <w:rPr>
          <w:rtl/>
          <w:lang w:bidi="fa-IR"/>
        </w:rPr>
        <w:t xml:space="preserve">. </w:t>
      </w:r>
      <w:r>
        <w:rPr>
          <w:rtl/>
          <w:lang w:bidi="fa-IR"/>
        </w:rPr>
        <w:t>تو ن</w:t>
      </w:r>
      <w:r w:rsidR="00E61D8F">
        <w:rPr>
          <w:rtl/>
          <w:lang w:bidi="fa-IR"/>
        </w:rPr>
        <w:t>ی</w:t>
      </w:r>
      <w:r>
        <w:rPr>
          <w:rtl/>
          <w:lang w:bidi="fa-IR"/>
        </w:rPr>
        <w:t>ز از دستوراتم فرمان بر و از آن</w:t>
      </w:r>
      <w:r w:rsidR="00E61D8F">
        <w:rPr>
          <w:rtl/>
          <w:lang w:bidi="fa-IR"/>
        </w:rPr>
        <w:t xml:space="preserve"> </w:t>
      </w:r>
      <w:r>
        <w:rPr>
          <w:rtl/>
          <w:lang w:bidi="fa-IR"/>
        </w:rPr>
        <w:t>چه تو را نه</w:t>
      </w:r>
      <w:r w:rsidR="00E61D8F">
        <w:rPr>
          <w:rtl/>
          <w:lang w:bidi="fa-IR"/>
        </w:rPr>
        <w:t>ی</w:t>
      </w:r>
      <w:r>
        <w:rPr>
          <w:rtl/>
          <w:lang w:bidi="fa-IR"/>
        </w:rPr>
        <w:t xml:space="preserve"> کرده</w:t>
      </w:r>
      <w:r w:rsidR="00E61D8F">
        <w:rPr>
          <w:rtl/>
          <w:lang w:bidi="fa-IR"/>
        </w:rPr>
        <w:t xml:space="preserve"> </w:t>
      </w:r>
      <w:r>
        <w:rPr>
          <w:rtl/>
          <w:lang w:bidi="fa-IR"/>
        </w:rPr>
        <w:t>ام</w:t>
      </w:r>
      <w:r w:rsidR="009B4C06">
        <w:rPr>
          <w:rtl/>
          <w:lang w:bidi="fa-IR"/>
        </w:rPr>
        <w:t xml:space="preserve">، </w:t>
      </w:r>
      <w:r>
        <w:rPr>
          <w:rtl/>
          <w:lang w:bidi="fa-IR"/>
        </w:rPr>
        <w:t>دور</w:t>
      </w:r>
      <w:r w:rsidR="00E61D8F">
        <w:rPr>
          <w:rtl/>
          <w:lang w:bidi="fa-IR"/>
        </w:rPr>
        <w:t>ی</w:t>
      </w:r>
      <w:r>
        <w:rPr>
          <w:rtl/>
          <w:lang w:bidi="fa-IR"/>
        </w:rPr>
        <w:t xml:space="preserve"> کن تا تو را مثل خودم جاودانه قرار دهم</w:t>
      </w:r>
      <w:r w:rsidR="009B4C06">
        <w:rPr>
          <w:rtl/>
          <w:lang w:bidi="fa-IR"/>
        </w:rPr>
        <w:t xml:space="preserve">. </w:t>
      </w:r>
      <w:r>
        <w:rPr>
          <w:rtl/>
          <w:lang w:bidi="fa-IR"/>
        </w:rPr>
        <w:t>ا</w:t>
      </w:r>
      <w:r w:rsidR="00E61D8F">
        <w:rPr>
          <w:rtl/>
          <w:lang w:bidi="fa-IR"/>
        </w:rPr>
        <w:t>ی</w:t>
      </w:r>
      <w:r>
        <w:rPr>
          <w:rtl/>
          <w:lang w:bidi="fa-IR"/>
        </w:rPr>
        <w:t xml:space="preserve"> فرزند آدم</w:t>
      </w:r>
      <w:r w:rsidR="009B4C06">
        <w:rPr>
          <w:rtl/>
          <w:lang w:bidi="fa-IR"/>
        </w:rPr>
        <w:t xml:space="preserve">! </w:t>
      </w:r>
      <w:r>
        <w:rPr>
          <w:rtl/>
          <w:lang w:bidi="fa-IR"/>
        </w:rPr>
        <w:t>به هر چ</w:t>
      </w:r>
      <w:r w:rsidR="00E61D8F">
        <w:rPr>
          <w:rtl/>
          <w:lang w:bidi="fa-IR"/>
        </w:rPr>
        <w:t>ی</w:t>
      </w:r>
      <w:r>
        <w:rPr>
          <w:rtl/>
          <w:lang w:bidi="fa-IR"/>
        </w:rPr>
        <w:t>ز</w:t>
      </w:r>
      <w:r w:rsidR="00E61D8F">
        <w:rPr>
          <w:rtl/>
          <w:lang w:bidi="fa-IR"/>
        </w:rPr>
        <w:t>ی</w:t>
      </w:r>
      <w:r>
        <w:rPr>
          <w:rtl/>
          <w:lang w:bidi="fa-IR"/>
        </w:rPr>
        <w:t xml:space="preserve"> بگو</w:t>
      </w:r>
      <w:r w:rsidR="00E61D8F">
        <w:rPr>
          <w:rtl/>
          <w:lang w:bidi="fa-IR"/>
        </w:rPr>
        <w:t>ی</w:t>
      </w:r>
      <w:r>
        <w:rPr>
          <w:rtl/>
          <w:lang w:bidi="fa-IR"/>
        </w:rPr>
        <w:t>م باش</w:t>
      </w:r>
      <w:r w:rsidR="009B4C06">
        <w:rPr>
          <w:rtl/>
          <w:lang w:bidi="fa-IR"/>
        </w:rPr>
        <w:t xml:space="preserve">! </w:t>
      </w:r>
      <w:r>
        <w:rPr>
          <w:rtl/>
          <w:lang w:bidi="fa-IR"/>
        </w:rPr>
        <w:t>موجود م</w:t>
      </w:r>
      <w:r w:rsidR="00E61D8F">
        <w:rPr>
          <w:rtl/>
          <w:lang w:bidi="fa-IR"/>
        </w:rPr>
        <w:t xml:space="preserve">ی </w:t>
      </w:r>
      <w:r>
        <w:rPr>
          <w:rtl/>
          <w:lang w:bidi="fa-IR"/>
        </w:rPr>
        <w:t>شود</w:t>
      </w:r>
      <w:r w:rsidR="009B4C06">
        <w:rPr>
          <w:rtl/>
          <w:lang w:bidi="fa-IR"/>
        </w:rPr>
        <w:t xml:space="preserve">. </w:t>
      </w:r>
      <w:r>
        <w:rPr>
          <w:rtl/>
          <w:lang w:bidi="fa-IR"/>
        </w:rPr>
        <w:t>تو ن</w:t>
      </w:r>
      <w:r w:rsidR="00E61D8F">
        <w:rPr>
          <w:rtl/>
          <w:lang w:bidi="fa-IR"/>
        </w:rPr>
        <w:t>ی</w:t>
      </w:r>
      <w:r>
        <w:rPr>
          <w:rtl/>
          <w:lang w:bidi="fa-IR"/>
        </w:rPr>
        <w:t>ز از دستوراتم فرمان بر</w:t>
      </w:r>
      <w:r w:rsidR="009B4C06">
        <w:rPr>
          <w:rtl/>
          <w:lang w:bidi="fa-IR"/>
        </w:rPr>
        <w:t xml:space="preserve">، </w:t>
      </w:r>
      <w:r>
        <w:rPr>
          <w:rtl/>
          <w:lang w:bidi="fa-IR"/>
        </w:rPr>
        <w:t>تا به هر چ</w:t>
      </w:r>
      <w:r w:rsidR="00E61D8F">
        <w:rPr>
          <w:rtl/>
          <w:lang w:bidi="fa-IR"/>
        </w:rPr>
        <w:t>ی</w:t>
      </w:r>
      <w:r>
        <w:rPr>
          <w:rtl/>
          <w:lang w:bidi="fa-IR"/>
        </w:rPr>
        <w:t>ز</w:t>
      </w:r>
      <w:r w:rsidR="00E61D8F">
        <w:rPr>
          <w:rtl/>
          <w:lang w:bidi="fa-IR"/>
        </w:rPr>
        <w:t>ی</w:t>
      </w:r>
      <w:r>
        <w:rPr>
          <w:rtl/>
          <w:lang w:bidi="fa-IR"/>
        </w:rPr>
        <w:t xml:space="preserve"> بگو</w:t>
      </w:r>
      <w:r w:rsidR="00E61D8F">
        <w:rPr>
          <w:rtl/>
          <w:lang w:bidi="fa-IR"/>
        </w:rPr>
        <w:t>یی</w:t>
      </w:r>
      <w:r>
        <w:rPr>
          <w:rtl/>
          <w:lang w:bidi="fa-IR"/>
        </w:rPr>
        <w:t xml:space="preserve"> باش</w:t>
      </w:r>
      <w:r w:rsidR="009B4C06">
        <w:rPr>
          <w:rtl/>
          <w:lang w:bidi="fa-IR"/>
        </w:rPr>
        <w:t xml:space="preserve">، </w:t>
      </w:r>
      <w:r>
        <w:rPr>
          <w:rtl/>
          <w:lang w:bidi="fa-IR"/>
        </w:rPr>
        <w:t>موجود گردد»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«اما کسان</w:t>
      </w:r>
      <w:r w:rsidR="00E61D8F">
        <w:rPr>
          <w:rtl/>
          <w:lang w:bidi="fa-IR"/>
        </w:rPr>
        <w:t>ی</w:t>
      </w:r>
      <w:r>
        <w:rPr>
          <w:rtl/>
          <w:lang w:bidi="fa-IR"/>
        </w:rPr>
        <w:t xml:space="preserve"> که فرمانبردار ما هستند خداوند به خاطر کارها</w:t>
      </w:r>
      <w:r w:rsidR="00E61D8F">
        <w:rPr>
          <w:rtl/>
          <w:lang w:bidi="fa-IR"/>
        </w:rPr>
        <w:t>ی</w:t>
      </w:r>
      <w:r>
        <w:rPr>
          <w:rtl/>
          <w:lang w:bidi="fa-IR"/>
        </w:rPr>
        <w:t xml:space="preserve"> خوب</w:t>
      </w:r>
      <w:r w:rsidR="00E61D8F">
        <w:rPr>
          <w:rtl/>
          <w:lang w:bidi="fa-IR"/>
        </w:rPr>
        <w:t>ی</w:t>
      </w:r>
      <w:r>
        <w:rPr>
          <w:rtl/>
          <w:lang w:bidi="fa-IR"/>
        </w:rPr>
        <w:t xml:space="preserve"> که انجام داده</w:t>
      </w:r>
      <w:r w:rsidR="00E61D8F">
        <w:rPr>
          <w:rtl/>
          <w:lang w:bidi="fa-IR"/>
        </w:rPr>
        <w:t xml:space="preserve"> </w:t>
      </w:r>
      <w:r>
        <w:rPr>
          <w:rtl/>
          <w:lang w:bidi="fa-IR"/>
        </w:rPr>
        <w:t>اند گناهانشان را م</w:t>
      </w:r>
      <w:r w:rsidR="00E61D8F">
        <w:rPr>
          <w:rtl/>
          <w:lang w:bidi="fa-IR"/>
        </w:rPr>
        <w:t xml:space="preserve">ی </w:t>
      </w:r>
      <w:r>
        <w:rPr>
          <w:rtl/>
          <w:lang w:bidi="fa-IR"/>
        </w:rPr>
        <w:t>بخشد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کردند</w:t>
      </w:r>
      <w:r w:rsidR="009B4C06">
        <w:rPr>
          <w:rtl/>
          <w:lang w:bidi="fa-IR"/>
        </w:rPr>
        <w:t xml:space="preserve">: </w:t>
      </w:r>
      <w:r>
        <w:rPr>
          <w:rtl/>
          <w:lang w:bidi="fa-IR"/>
        </w:rPr>
        <w:t>ا</w:t>
      </w:r>
      <w:r w:rsidR="00E61D8F">
        <w:rPr>
          <w:rtl/>
          <w:lang w:bidi="fa-IR"/>
        </w:rPr>
        <w:t>ی</w:t>
      </w:r>
      <w:r>
        <w:rPr>
          <w:rtl/>
          <w:lang w:bidi="fa-IR"/>
        </w:rPr>
        <w:t xml:space="preserve"> ام</w:t>
      </w:r>
      <w:r w:rsidR="00E61D8F">
        <w:rPr>
          <w:rtl/>
          <w:lang w:bidi="fa-IR"/>
        </w:rPr>
        <w:t>ی</w:t>
      </w:r>
      <w:r>
        <w:rPr>
          <w:rtl/>
          <w:lang w:bidi="fa-IR"/>
        </w:rPr>
        <w:t xml:space="preserve">ر مؤمنان </w:t>
      </w:r>
      <w:r w:rsidR="00B264EE" w:rsidRPr="00B264EE">
        <w:rPr>
          <w:rStyle w:val="libAlaemChar"/>
          <w:rtl/>
        </w:rPr>
        <w:t>عليه‌السلام</w:t>
      </w:r>
      <w:r w:rsidR="009B4C06">
        <w:rPr>
          <w:rtl/>
          <w:lang w:bidi="fa-IR"/>
        </w:rPr>
        <w:t xml:space="preserve">! </w:t>
      </w:r>
      <w:r>
        <w:rPr>
          <w:rtl/>
          <w:lang w:bidi="fa-IR"/>
        </w:rPr>
        <w:t>چه کسان</w:t>
      </w:r>
      <w:r w:rsidR="00E61D8F">
        <w:rPr>
          <w:rtl/>
          <w:lang w:bidi="fa-IR"/>
        </w:rPr>
        <w:t>ی</w:t>
      </w:r>
      <w:r>
        <w:rPr>
          <w:rtl/>
          <w:lang w:bidi="fa-IR"/>
        </w:rPr>
        <w:t xml:space="preserve"> از شما اطاعت م</w:t>
      </w:r>
      <w:r w:rsidR="00E61D8F">
        <w:rPr>
          <w:rtl/>
          <w:lang w:bidi="fa-IR"/>
        </w:rPr>
        <w:t xml:space="preserve">ی </w:t>
      </w:r>
      <w:r>
        <w:rPr>
          <w:rtl/>
          <w:lang w:bidi="fa-IR"/>
        </w:rPr>
        <w:t>کنند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«اَلَّذِ</w:t>
      </w:r>
      <w:r w:rsidR="00E61D8F">
        <w:rPr>
          <w:rtl/>
          <w:lang w:bidi="fa-IR"/>
        </w:rPr>
        <w:t>ی</w:t>
      </w:r>
      <w:r>
        <w:rPr>
          <w:rtl/>
          <w:lang w:bidi="fa-IR"/>
        </w:rPr>
        <w:t xml:space="preserve">نَ </w:t>
      </w:r>
      <w:r w:rsidR="00E61D8F">
        <w:rPr>
          <w:rtl/>
          <w:lang w:bidi="fa-IR"/>
        </w:rPr>
        <w:t>ی</w:t>
      </w:r>
      <w:r>
        <w:rPr>
          <w:rtl/>
          <w:lang w:bidi="fa-IR"/>
        </w:rPr>
        <w:t xml:space="preserve">وَحِّدُونَ رَبَّهُمْ وَ </w:t>
      </w:r>
      <w:r w:rsidR="00E61D8F">
        <w:rPr>
          <w:rtl/>
          <w:lang w:bidi="fa-IR"/>
        </w:rPr>
        <w:t>ی</w:t>
      </w:r>
      <w:r>
        <w:rPr>
          <w:rtl/>
          <w:lang w:bidi="fa-IR"/>
        </w:rPr>
        <w:t xml:space="preserve">صِفُونَهُ بِما </w:t>
      </w:r>
      <w:r w:rsidR="00E61D8F">
        <w:rPr>
          <w:rtl/>
          <w:lang w:bidi="fa-IR"/>
        </w:rPr>
        <w:t>ی</w:t>
      </w:r>
      <w:r>
        <w:rPr>
          <w:rtl/>
          <w:lang w:bidi="fa-IR"/>
        </w:rPr>
        <w:t>لِ</w:t>
      </w:r>
      <w:r w:rsidR="00E61D8F">
        <w:rPr>
          <w:rtl/>
          <w:lang w:bidi="fa-IR"/>
        </w:rPr>
        <w:t>ی</w:t>
      </w:r>
      <w:r>
        <w:rPr>
          <w:rtl/>
          <w:lang w:bidi="fa-IR"/>
        </w:rPr>
        <w:t xml:space="preserve">قُ بِهِ مِنَ الصِّفاتِ وَ </w:t>
      </w:r>
      <w:r w:rsidR="00E61D8F">
        <w:rPr>
          <w:rtl/>
          <w:lang w:bidi="fa-IR"/>
        </w:rPr>
        <w:t>ی</w:t>
      </w:r>
      <w:r>
        <w:rPr>
          <w:rtl/>
          <w:lang w:bidi="fa-IR"/>
        </w:rPr>
        <w:t>ؤْمِنُونَ بِمُحَمَّدٍ نَبِ</w:t>
      </w:r>
      <w:r w:rsidR="00E61D8F">
        <w:rPr>
          <w:rtl/>
          <w:lang w:bidi="fa-IR"/>
        </w:rPr>
        <w:t>ی</w:t>
      </w:r>
      <w:r>
        <w:rPr>
          <w:rtl/>
          <w:lang w:bidi="fa-IR"/>
        </w:rPr>
        <w:t>هِ صَلَّ</w:t>
      </w:r>
      <w:r w:rsidR="00E61D8F">
        <w:rPr>
          <w:rtl/>
          <w:lang w:bidi="fa-IR"/>
        </w:rPr>
        <w:t>ی</w:t>
      </w:r>
      <w:r>
        <w:rPr>
          <w:rtl/>
          <w:lang w:bidi="fa-IR"/>
        </w:rPr>
        <w:t xml:space="preserve"> اللَّهُ عَلَ</w:t>
      </w:r>
      <w:r w:rsidR="00E61D8F">
        <w:rPr>
          <w:rtl/>
          <w:lang w:bidi="fa-IR"/>
        </w:rPr>
        <w:t>ی</w:t>
      </w:r>
      <w:r>
        <w:rPr>
          <w:rtl/>
          <w:lang w:bidi="fa-IR"/>
        </w:rPr>
        <w:t xml:space="preserve">هِ وَ آلِهِ وَ </w:t>
      </w:r>
      <w:r w:rsidR="00E61D8F">
        <w:rPr>
          <w:rtl/>
          <w:lang w:bidi="fa-IR"/>
        </w:rPr>
        <w:t>ی</w:t>
      </w:r>
      <w:r>
        <w:rPr>
          <w:rtl/>
          <w:lang w:bidi="fa-IR"/>
        </w:rPr>
        <w:t>طِ</w:t>
      </w:r>
      <w:r w:rsidR="00E61D8F">
        <w:rPr>
          <w:rtl/>
          <w:lang w:bidi="fa-IR"/>
        </w:rPr>
        <w:t>ی</w:t>
      </w:r>
      <w:r>
        <w:rPr>
          <w:rtl/>
          <w:lang w:bidi="fa-IR"/>
        </w:rPr>
        <w:t>عُونَ اللَّهَ فِ</w:t>
      </w:r>
      <w:r w:rsidR="00E61D8F">
        <w:rPr>
          <w:rtl/>
          <w:lang w:bidi="fa-IR"/>
        </w:rPr>
        <w:t>ی</w:t>
      </w:r>
      <w:r>
        <w:rPr>
          <w:rtl/>
          <w:lang w:bidi="fa-IR"/>
        </w:rPr>
        <w:t xml:space="preserve"> إِتْ</w:t>
      </w:r>
      <w:r w:rsidR="00E61D8F">
        <w:rPr>
          <w:rtl/>
          <w:lang w:bidi="fa-IR"/>
        </w:rPr>
        <w:t>ی</w:t>
      </w:r>
      <w:r>
        <w:rPr>
          <w:rtl/>
          <w:lang w:bidi="fa-IR"/>
        </w:rPr>
        <w:t xml:space="preserve">انِ فَرائِضِهِ وَ تَرْکِ مَحارِمِهِ وَ </w:t>
      </w:r>
      <w:r w:rsidR="00E61D8F">
        <w:rPr>
          <w:rtl/>
          <w:lang w:bidi="fa-IR"/>
        </w:rPr>
        <w:t>ی</w:t>
      </w:r>
      <w:r>
        <w:rPr>
          <w:rtl/>
          <w:lang w:bidi="fa-IR"/>
        </w:rPr>
        <w:t>حْ</w:t>
      </w:r>
      <w:r w:rsidR="00E61D8F">
        <w:rPr>
          <w:rtl/>
          <w:lang w:bidi="fa-IR"/>
        </w:rPr>
        <w:t>ی</w:t>
      </w:r>
      <w:r>
        <w:rPr>
          <w:rtl/>
          <w:lang w:bidi="fa-IR"/>
        </w:rPr>
        <w:t>ونَ أَوْقاتَهُمْ بِذِکْرِهِ وَ بِالصَّلاةِ عَل</w:t>
      </w:r>
      <w:r w:rsidR="00E61D8F">
        <w:rPr>
          <w:rtl/>
          <w:lang w:bidi="fa-IR"/>
        </w:rPr>
        <w:t>ی</w:t>
      </w:r>
      <w:r>
        <w:rPr>
          <w:rtl/>
          <w:lang w:bidi="fa-IR"/>
        </w:rPr>
        <w:t xml:space="preserve"> نَبِ</w:t>
      </w:r>
      <w:r w:rsidR="00E61D8F">
        <w:rPr>
          <w:rtl/>
          <w:lang w:bidi="fa-IR"/>
        </w:rPr>
        <w:t>ی</w:t>
      </w:r>
      <w:r>
        <w:rPr>
          <w:rtl/>
          <w:lang w:bidi="fa-IR"/>
        </w:rPr>
        <w:t>هِ مُحَمَّدٍ وَ آلِهِ الطَّ</w:t>
      </w:r>
      <w:r w:rsidR="00E61D8F">
        <w:rPr>
          <w:rtl/>
          <w:lang w:bidi="fa-IR"/>
        </w:rPr>
        <w:t>ی</w:t>
      </w:r>
      <w:r>
        <w:rPr>
          <w:rtl/>
          <w:lang w:bidi="fa-IR"/>
        </w:rPr>
        <w:t>بِ</w:t>
      </w:r>
      <w:r w:rsidR="00E61D8F">
        <w:rPr>
          <w:rtl/>
          <w:lang w:bidi="fa-IR"/>
        </w:rPr>
        <w:t>ی</w:t>
      </w:r>
      <w:r>
        <w:rPr>
          <w:rtl/>
          <w:lang w:bidi="fa-IR"/>
        </w:rPr>
        <w:t xml:space="preserve">نَ وَ </w:t>
      </w:r>
      <w:r w:rsidR="00E61D8F">
        <w:rPr>
          <w:rtl/>
          <w:lang w:bidi="fa-IR"/>
        </w:rPr>
        <w:t>ی</w:t>
      </w:r>
      <w:r>
        <w:rPr>
          <w:rtl/>
          <w:lang w:bidi="fa-IR"/>
        </w:rPr>
        <w:t>تَّقُونَ عَل</w:t>
      </w:r>
      <w:r w:rsidR="00E61D8F">
        <w:rPr>
          <w:rtl/>
          <w:lang w:bidi="fa-IR"/>
        </w:rPr>
        <w:t>ی</w:t>
      </w:r>
      <w:r>
        <w:rPr>
          <w:rtl/>
          <w:lang w:bidi="fa-IR"/>
        </w:rPr>
        <w:t xml:space="preserve"> أَنْفُسِهِمُ الشُّحَّ وَ الْبُخْلَ وَ </w:t>
      </w:r>
      <w:r w:rsidR="00E61D8F">
        <w:rPr>
          <w:rtl/>
          <w:lang w:bidi="fa-IR"/>
        </w:rPr>
        <w:t>ی</w:t>
      </w:r>
      <w:r>
        <w:rPr>
          <w:rtl/>
          <w:lang w:bidi="fa-IR"/>
        </w:rPr>
        <w:t>ؤَدُّونَ کُلِ</w:t>
      </w:r>
      <w:r w:rsidR="00E61D8F">
        <w:rPr>
          <w:rtl/>
          <w:lang w:bidi="fa-IR"/>
        </w:rPr>
        <w:t xml:space="preserve"> </w:t>
      </w:r>
      <w:r>
        <w:rPr>
          <w:rtl/>
          <w:lang w:bidi="fa-IR"/>
        </w:rPr>
        <w:t xml:space="preserve"> ما فَرَضَ عَلَ</w:t>
      </w:r>
      <w:r w:rsidR="00E61D8F">
        <w:rPr>
          <w:rtl/>
          <w:lang w:bidi="fa-IR"/>
        </w:rPr>
        <w:t>ی</w:t>
      </w:r>
      <w:r>
        <w:rPr>
          <w:rtl/>
          <w:lang w:bidi="fa-IR"/>
        </w:rPr>
        <w:t xml:space="preserve">هِمْ مِنَ الزَّکاةِ وَ لا </w:t>
      </w:r>
      <w:r w:rsidR="00E61D8F">
        <w:rPr>
          <w:rtl/>
          <w:lang w:bidi="fa-IR"/>
        </w:rPr>
        <w:t>ی</w:t>
      </w:r>
      <w:r>
        <w:rPr>
          <w:rtl/>
          <w:lang w:bidi="fa-IR"/>
        </w:rPr>
        <w:t>مْنَعُونَها</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363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 xml:space="preserve">نان پروردگارشان را به </w:t>
      </w:r>
      <w:r w:rsidR="00E61D8F">
        <w:rPr>
          <w:rtl/>
          <w:lang w:bidi="fa-IR"/>
        </w:rPr>
        <w:t>ی</w:t>
      </w:r>
      <w:r>
        <w:rPr>
          <w:rtl/>
          <w:lang w:bidi="fa-IR"/>
        </w:rPr>
        <w:t>کتا</w:t>
      </w:r>
      <w:r w:rsidR="00E61D8F">
        <w:rPr>
          <w:rtl/>
          <w:lang w:bidi="fa-IR"/>
        </w:rPr>
        <w:t>یی</w:t>
      </w:r>
      <w:r>
        <w:rPr>
          <w:rtl/>
          <w:lang w:bidi="fa-IR"/>
        </w:rPr>
        <w:t xml:space="preserve"> معتقدند و به صفات</w:t>
      </w:r>
      <w:r w:rsidR="00E61D8F">
        <w:rPr>
          <w:rtl/>
          <w:lang w:bidi="fa-IR"/>
        </w:rPr>
        <w:t>ی</w:t>
      </w:r>
      <w:r>
        <w:rPr>
          <w:rtl/>
          <w:lang w:bidi="fa-IR"/>
        </w:rPr>
        <w:t xml:space="preserve"> که لا</w:t>
      </w:r>
      <w:r w:rsidR="00E61D8F">
        <w:rPr>
          <w:rtl/>
          <w:lang w:bidi="fa-IR"/>
        </w:rPr>
        <w:t>ی</w:t>
      </w:r>
      <w:r>
        <w:rPr>
          <w:rtl/>
          <w:lang w:bidi="fa-IR"/>
        </w:rPr>
        <w:t>ق اوست توص</w:t>
      </w:r>
      <w:r w:rsidR="00E61D8F">
        <w:rPr>
          <w:rtl/>
          <w:lang w:bidi="fa-IR"/>
        </w:rPr>
        <w:t>ی</w:t>
      </w:r>
      <w:r>
        <w:rPr>
          <w:rtl/>
          <w:lang w:bidi="fa-IR"/>
        </w:rPr>
        <w:t>ف م</w:t>
      </w:r>
      <w:r w:rsidR="00E61D8F">
        <w:rPr>
          <w:rtl/>
          <w:lang w:bidi="fa-IR"/>
        </w:rPr>
        <w:t xml:space="preserve">ی </w:t>
      </w:r>
      <w:r>
        <w:rPr>
          <w:rtl/>
          <w:lang w:bidi="fa-IR"/>
        </w:rPr>
        <w:t>نما</w:t>
      </w:r>
      <w:r w:rsidR="00E61D8F">
        <w:rPr>
          <w:rtl/>
          <w:lang w:bidi="fa-IR"/>
        </w:rPr>
        <w:t>ی</w:t>
      </w:r>
      <w:r>
        <w:rPr>
          <w:rtl/>
          <w:lang w:bidi="fa-IR"/>
        </w:rPr>
        <w:t xml:space="preserve">ند و به حضرت محمّد </w:t>
      </w:r>
      <w:r w:rsidR="0047453E" w:rsidRPr="0047453E">
        <w:rPr>
          <w:rStyle w:val="libAlaemChar"/>
          <w:rtl/>
        </w:rPr>
        <w:t>صلى‌الله‌عليه‌وآله</w:t>
      </w:r>
      <w:r>
        <w:rPr>
          <w:rtl/>
          <w:lang w:bidi="fa-IR"/>
        </w:rPr>
        <w:t xml:space="preserve"> پ</w:t>
      </w:r>
      <w:r w:rsidR="00E61D8F">
        <w:rPr>
          <w:rtl/>
          <w:lang w:bidi="fa-IR"/>
        </w:rPr>
        <w:t>ی</w:t>
      </w:r>
      <w:r>
        <w:rPr>
          <w:rtl/>
          <w:lang w:bidi="fa-IR"/>
        </w:rPr>
        <w:t>ام</w:t>
      </w:r>
      <w:r w:rsidR="00E61D8F">
        <w:rPr>
          <w:rtl/>
          <w:lang w:bidi="fa-IR"/>
        </w:rPr>
        <w:t xml:space="preserve"> </w:t>
      </w:r>
      <w:r>
        <w:rPr>
          <w:rtl/>
          <w:lang w:bidi="fa-IR"/>
        </w:rPr>
        <w:t>آور او م</w:t>
      </w:r>
      <w:r w:rsidR="00E61D8F">
        <w:rPr>
          <w:rtl/>
          <w:lang w:bidi="fa-IR"/>
        </w:rPr>
        <w:t xml:space="preserve">ی </w:t>
      </w:r>
      <w:r>
        <w:rPr>
          <w:rtl/>
          <w:lang w:bidi="fa-IR"/>
        </w:rPr>
        <w:t>گروند و در انجام واجبات و ترک محرمات خدا</w:t>
      </w:r>
      <w:r w:rsidR="00E61D8F">
        <w:rPr>
          <w:rtl/>
          <w:lang w:bidi="fa-IR"/>
        </w:rPr>
        <w:t>ی</w:t>
      </w:r>
      <w:r>
        <w:rPr>
          <w:rtl/>
          <w:lang w:bidi="fa-IR"/>
        </w:rPr>
        <w:t xml:space="preserve"> را فرمانبردارند و اوقات خود را با </w:t>
      </w:r>
      <w:r w:rsidR="00E61D8F">
        <w:rPr>
          <w:rtl/>
          <w:lang w:bidi="fa-IR"/>
        </w:rPr>
        <w:t>ی</w:t>
      </w:r>
      <w:r>
        <w:rPr>
          <w:rtl/>
          <w:lang w:bidi="fa-IR"/>
        </w:rPr>
        <w:t>اد او و با صلوات بر محمّد و آل پاک او زنده م</w:t>
      </w:r>
      <w:r w:rsidR="00E61D8F">
        <w:rPr>
          <w:rtl/>
          <w:lang w:bidi="fa-IR"/>
        </w:rPr>
        <w:t xml:space="preserve">ی </w:t>
      </w:r>
      <w:r>
        <w:rPr>
          <w:rtl/>
          <w:lang w:bidi="fa-IR"/>
        </w:rPr>
        <w:t>دارند و خود را از تنگ نظر</w:t>
      </w:r>
      <w:r w:rsidR="00E61D8F">
        <w:rPr>
          <w:rtl/>
          <w:lang w:bidi="fa-IR"/>
        </w:rPr>
        <w:t>ی</w:t>
      </w:r>
      <w:r>
        <w:rPr>
          <w:rtl/>
          <w:lang w:bidi="fa-IR"/>
        </w:rPr>
        <w:t xml:space="preserve"> و بخل</w:t>
      </w:r>
      <w:r w:rsidR="00E61D8F">
        <w:rPr>
          <w:rtl/>
          <w:lang w:bidi="fa-IR"/>
        </w:rPr>
        <w:t xml:space="preserve"> </w:t>
      </w:r>
      <w:r>
        <w:rPr>
          <w:rtl/>
          <w:lang w:bidi="fa-IR"/>
        </w:rPr>
        <w:t>ورز</w:t>
      </w:r>
      <w:r w:rsidR="00E61D8F">
        <w:rPr>
          <w:rtl/>
          <w:lang w:bidi="fa-IR"/>
        </w:rPr>
        <w:t>ی</w:t>
      </w:r>
      <w:r>
        <w:rPr>
          <w:rtl/>
          <w:lang w:bidi="fa-IR"/>
        </w:rPr>
        <w:t xml:space="preserve"> نگاه م</w:t>
      </w:r>
      <w:r w:rsidR="00E61D8F">
        <w:rPr>
          <w:rtl/>
          <w:lang w:bidi="fa-IR"/>
        </w:rPr>
        <w:t xml:space="preserve">ی </w:t>
      </w:r>
      <w:r>
        <w:rPr>
          <w:rtl/>
          <w:lang w:bidi="fa-IR"/>
        </w:rPr>
        <w:t>دارند و از پرداخت زکات واجبه خود امتناع نورز</w:t>
      </w:r>
      <w:r w:rsidR="00E61D8F">
        <w:rPr>
          <w:rtl/>
          <w:lang w:bidi="fa-IR"/>
        </w:rPr>
        <w:t>ی</w:t>
      </w:r>
      <w:r>
        <w:rPr>
          <w:rtl/>
          <w:lang w:bidi="fa-IR"/>
        </w:rPr>
        <w:t>ده</w:t>
      </w:r>
      <w:r w:rsidR="009B4C06">
        <w:rPr>
          <w:rtl/>
          <w:lang w:bidi="fa-IR"/>
        </w:rPr>
        <w:t xml:space="preserve">، </w:t>
      </w:r>
      <w:r>
        <w:rPr>
          <w:rtl/>
          <w:lang w:bidi="fa-IR"/>
        </w:rPr>
        <w:t>آن را م</w:t>
      </w:r>
      <w:r w:rsidR="00E61D8F">
        <w:rPr>
          <w:rtl/>
          <w:lang w:bidi="fa-IR"/>
        </w:rPr>
        <w:t xml:space="preserve">ی </w:t>
      </w:r>
      <w:r>
        <w:rPr>
          <w:rtl/>
          <w:lang w:bidi="fa-IR"/>
        </w:rPr>
        <w:t>پردازند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شخص</w:t>
      </w:r>
      <w:r w:rsidR="00E61D8F">
        <w:rPr>
          <w:rtl/>
          <w:lang w:bidi="fa-IR"/>
        </w:rPr>
        <w:t>ی</w:t>
      </w:r>
      <w:r>
        <w:rPr>
          <w:rtl/>
          <w:lang w:bidi="fa-IR"/>
        </w:rPr>
        <w:t xml:space="preserve"> به همسرش گفت</w:t>
      </w:r>
      <w:r w:rsidR="009B4C06">
        <w:rPr>
          <w:rtl/>
          <w:lang w:bidi="fa-IR"/>
        </w:rPr>
        <w:t xml:space="preserve">: </w:t>
      </w:r>
      <w:r>
        <w:rPr>
          <w:rtl/>
          <w:lang w:bidi="fa-IR"/>
        </w:rPr>
        <w:t xml:space="preserve">خدمت فاطمه دختر رسول خدا </w:t>
      </w:r>
      <w:r w:rsidR="0047453E" w:rsidRPr="0047453E">
        <w:rPr>
          <w:rStyle w:val="libAlaemChar"/>
          <w:rtl/>
        </w:rPr>
        <w:t>صلى‌الله‌عليه‌وآله</w:t>
      </w:r>
      <w:r>
        <w:rPr>
          <w:rtl/>
          <w:lang w:bidi="fa-IR"/>
        </w:rPr>
        <w:t xml:space="preserve"> مشرف شو و از ا</w:t>
      </w:r>
      <w:r w:rsidR="00E61D8F">
        <w:rPr>
          <w:rtl/>
          <w:lang w:bidi="fa-IR"/>
        </w:rPr>
        <w:t>ی</w:t>
      </w:r>
      <w:r>
        <w:rPr>
          <w:rtl/>
          <w:lang w:bidi="fa-IR"/>
        </w:rPr>
        <w:t>شان سؤال کن که من از ش</w:t>
      </w:r>
      <w:r w:rsidR="00E61D8F">
        <w:rPr>
          <w:rtl/>
          <w:lang w:bidi="fa-IR"/>
        </w:rPr>
        <w:t>ی</w:t>
      </w:r>
      <w:r>
        <w:rPr>
          <w:rtl/>
          <w:lang w:bidi="fa-IR"/>
        </w:rPr>
        <w:t>ع</w:t>
      </w:r>
      <w:r w:rsidR="00E61D8F">
        <w:rPr>
          <w:rtl/>
          <w:lang w:bidi="fa-IR"/>
        </w:rPr>
        <w:t>ی</w:t>
      </w:r>
      <w:r>
        <w:rPr>
          <w:rtl/>
          <w:lang w:bidi="fa-IR"/>
        </w:rPr>
        <w:t>ان ا</w:t>
      </w:r>
      <w:r w:rsidR="00E61D8F">
        <w:rPr>
          <w:rtl/>
          <w:lang w:bidi="fa-IR"/>
        </w:rPr>
        <w:t>ی</w:t>
      </w:r>
      <w:r>
        <w:rPr>
          <w:rtl/>
          <w:lang w:bidi="fa-IR"/>
        </w:rPr>
        <w:t xml:space="preserve">شان هستم </w:t>
      </w:r>
      <w:r w:rsidR="00E61D8F">
        <w:rPr>
          <w:rtl/>
          <w:lang w:bidi="fa-IR"/>
        </w:rPr>
        <w:t>ی</w:t>
      </w:r>
      <w:r>
        <w:rPr>
          <w:rtl/>
          <w:lang w:bidi="fa-IR"/>
        </w:rPr>
        <w:t>ا نه</w:t>
      </w:r>
      <w:r w:rsidR="009B4C06">
        <w:rPr>
          <w:rtl/>
          <w:lang w:bidi="fa-IR"/>
        </w:rPr>
        <w:t xml:space="preserve">؟ </w:t>
      </w:r>
      <w:r>
        <w:rPr>
          <w:rtl/>
          <w:lang w:bidi="fa-IR"/>
        </w:rPr>
        <w:t xml:space="preserve">آن بانو خدمت حضرت فاطمه </w:t>
      </w:r>
      <w:r w:rsidR="00B049DA" w:rsidRPr="00B049DA">
        <w:rPr>
          <w:rStyle w:val="libAlaemChar"/>
          <w:rtl/>
        </w:rPr>
        <w:t>عليها‌السلام</w:t>
      </w:r>
      <w:r>
        <w:rPr>
          <w:rtl/>
          <w:lang w:bidi="fa-IR"/>
        </w:rPr>
        <w:t xml:space="preserve"> آمد و پ</w:t>
      </w:r>
      <w:r w:rsidR="00E61D8F">
        <w:rPr>
          <w:rtl/>
          <w:lang w:bidi="fa-IR"/>
        </w:rPr>
        <w:t>ی</w:t>
      </w:r>
      <w:r>
        <w:rPr>
          <w:rtl/>
          <w:lang w:bidi="fa-IR"/>
        </w:rPr>
        <w:t>ام همسرش را بازگو کرد</w:t>
      </w:r>
      <w:r w:rsidR="009B4C06">
        <w:rPr>
          <w:rtl/>
          <w:lang w:bidi="fa-IR"/>
        </w:rPr>
        <w:t xml:space="preserve">. </w:t>
      </w:r>
      <w:r>
        <w:rPr>
          <w:rtl/>
          <w:lang w:bidi="fa-IR"/>
        </w:rPr>
        <w:t>بانو</w:t>
      </w:r>
      <w:r w:rsidR="00E61D8F">
        <w:rPr>
          <w:rtl/>
          <w:lang w:bidi="fa-IR"/>
        </w:rPr>
        <w:t>ی</w:t>
      </w:r>
      <w:r>
        <w:rPr>
          <w:rtl/>
          <w:lang w:bidi="fa-IR"/>
        </w:rPr>
        <w:t xml:space="preserve"> بانوان فرمودند</w:t>
      </w:r>
      <w:r w:rsidR="009B4C06">
        <w:rPr>
          <w:rtl/>
          <w:lang w:bidi="fa-IR"/>
        </w:rPr>
        <w:t xml:space="preserve">: </w:t>
      </w:r>
      <w:r>
        <w:rPr>
          <w:rtl/>
          <w:lang w:bidi="fa-IR"/>
        </w:rPr>
        <w:t>به همسرت بگو</w:t>
      </w:r>
      <w:r w:rsidR="009B4C06">
        <w:rPr>
          <w:rtl/>
          <w:lang w:bidi="fa-IR"/>
        </w:rPr>
        <w:t xml:space="preserve">: </w:t>
      </w:r>
    </w:p>
    <w:p w:rsidR="0049138A" w:rsidRDefault="0049138A" w:rsidP="0049138A">
      <w:pPr>
        <w:pStyle w:val="libNormal"/>
        <w:rPr>
          <w:rtl/>
          <w:lang w:bidi="fa-IR"/>
        </w:rPr>
      </w:pPr>
      <w:r>
        <w:rPr>
          <w:rtl/>
          <w:lang w:bidi="fa-IR"/>
        </w:rPr>
        <w:t>«إِنْ کُنْتَ تَعْمَلُ بِما أَمَرْناکَ وَ تَنْتَهِ</w:t>
      </w:r>
      <w:r w:rsidR="00E61D8F">
        <w:rPr>
          <w:rtl/>
          <w:lang w:bidi="fa-IR"/>
        </w:rPr>
        <w:t>ی</w:t>
      </w:r>
      <w:r>
        <w:rPr>
          <w:rtl/>
          <w:lang w:bidi="fa-IR"/>
        </w:rPr>
        <w:t xml:space="preserve"> عَمَّا زَجَرْناکَ عَنْهُ فَأَنْتَ مِنْ شِ</w:t>
      </w:r>
      <w:r w:rsidR="00E61D8F">
        <w:rPr>
          <w:rtl/>
          <w:lang w:bidi="fa-IR"/>
        </w:rPr>
        <w:t>ی</w:t>
      </w:r>
      <w:r>
        <w:rPr>
          <w:rtl/>
          <w:lang w:bidi="fa-IR"/>
        </w:rPr>
        <w:t>عَتِنا وَ إِلّا فَلا</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«اگر آنچه را که ما دستور داده</w:t>
      </w:r>
      <w:r w:rsidR="00E61D8F">
        <w:rPr>
          <w:rtl/>
          <w:lang w:bidi="fa-IR"/>
        </w:rPr>
        <w:t xml:space="preserve"> </w:t>
      </w:r>
      <w:r>
        <w:rPr>
          <w:rtl/>
          <w:lang w:bidi="fa-IR"/>
        </w:rPr>
        <w:t>ا</w:t>
      </w:r>
      <w:r w:rsidR="00E61D8F">
        <w:rPr>
          <w:rtl/>
          <w:lang w:bidi="fa-IR"/>
        </w:rPr>
        <w:t>ی</w:t>
      </w:r>
      <w:r>
        <w:rPr>
          <w:rtl/>
          <w:lang w:bidi="fa-IR"/>
        </w:rPr>
        <w:t>م عمل نمائ</w:t>
      </w:r>
      <w:r w:rsidR="00E61D8F">
        <w:rPr>
          <w:rtl/>
          <w:lang w:bidi="fa-IR"/>
        </w:rPr>
        <w:t>ی</w:t>
      </w:r>
      <w:r>
        <w:rPr>
          <w:rtl/>
          <w:lang w:bidi="fa-IR"/>
        </w:rPr>
        <w:t xml:space="preserve"> و از آنچه که از آن نه</w:t>
      </w:r>
      <w:r w:rsidR="00E61D8F">
        <w:rPr>
          <w:rtl/>
          <w:lang w:bidi="fa-IR"/>
        </w:rPr>
        <w:t>ی</w:t>
      </w:r>
      <w:r>
        <w:rPr>
          <w:rtl/>
          <w:lang w:bidi="fa-IR"/>
        </w:rPr>
        <w:t xml:space="preserve"> کرده</w:t>
      </w:r>
      <w:r w:rsidR="00E61D8F">
        <w:rPr>
          <w:rtl/>
          <w:lang w:bidi="fa-IR"/>
        </w:rPr>
        <w:t xml:space="preserve"> </w:t>
      </w:r>
      <w:r>
        <w:rPr>
          <w:rtl/>
          <w:lang w:bidi="fa-IR"/>
        </w:rPr>
        <w:t>ا</w:t>
      </w:r>
      <w:r w:rsidR="00E61D8F">
        <w:rPr>
          <w:rtl/>
          <w:lang w:bidi="fa-IR"/>
        </w:rPr>
        <w:t>ی</w:t>
      </w:r>
      <w:r>
        <w:rPr>
          <w:rtl/>
          <w:lang w:bidi="fa-IR"/>
        </w:rPr>
        <w:t>م دور</w:t>
      </w:r>
      <w:r w:rsidR="00E61D8F">
        <w:rPr>
          <w:rtl/>
          <w:lang w:bidi="fa-IR"/>
        </w:rPr>
        <w:t>ی</w:t>
      </w:r>
      <w:r>
        <w:rPr>
          <w:rtl/>
          <w:lang w:bidi="fa-IR"/>
        </w:rPr>
        <w:t xml:space="preserve"> جو</w:t>
      </w:r>
      <w:r w:rsidR="00E61D8F">
        <w:rPr>
          <w:rtl/>
          <w:lang w:bidi="fa-IR"/>
        </w:rPr>
        <w:t>یی</w:t>
      </w:r>
      <w:r>
        <w:rPr>
          <w:rtl/>
          <w:lang w:bidi="fa-IR"/>
        </w:rPr>
        <w:t xml:space="preserve"> از ش</w:t>
      </w:r>
      <w:r w:rsidR="00E61D8F">
        <w:rPr>
          <w:rtl/>
          <w:lang w:bidi="fa-IR"/>
        </w:rPr>
        <w:t>ی</w:t>
      </w:r>
      <w:r>
        <w:rPr>
          <w:rtl/>
          <w:lang w:bidi="fa-IR"/>
        </w:rPr>
        <w:t>ع</w:t>
      </w:r>
      <w:r w:rsidR="00E61D8F">
        <w:rPr>
          <w:rtl/>
          <w:lang w:bidi="fa-IR"/>
        </w:rPr>
        <w:t>ی</w:t>
      </w:r>
      <w:r>
        <w:rPr>
          <w:rtl/>
          <w:lang w:bidi="fa-IR"/>
        </w:rPr>
        <w:t>ان ما هست</w:t>
      </w:r>
      <w:r w:rsidR="00E61D8F">
        <w:rPr>
          <w:rtl/>
          <w:lang w:bidi="fa-IR"/>
        </w:rPr>
        <w:t>ی</w:t>
      </w:r>
      <w:r>
        <w:rPr>
          <w:rtl/>
          <w:lang w:bidi="fa-IR"/>
        </w:rPr>
        <w:t xml:space="preserve"> و اِلاّ از ش</w:t>
      </w:r>
      <w:r w:rsidR="00E61D8F">
        <w:rPr>
          <w:rtl/>
          <w:lang w:bidi="fa-IR"/>
        </w:rPr>
        <w:t>ی</w:t>
      </w:r>
      <w:r>
        <w:rPr>
          <w:rtl/>
          <w:lang w:bidi="fa-IR"/>
        </w:rPr>
        <w:t>ع</w:t>
      </w:r>
      <w:r w:rsidR="00E61D8F">
        <w:rPr>
          <w:rtl/>
          <w:lang w:bidi="fa-IR"/>
        </w:rPr>
        <w:t>ی</w:t>
      </w:r>
      <w:r>
        <w:rPr>
          <w:rtl/>
          <w:lang w:bidi="fa-IR"/>
        </w:rPr>
        <w:t>ان ما نباش</w:t>
      </w:r>
      <w:r w:rsidR="00E61D8F">
        <w:rPr>
          <w:rtl/>
          <w:lang w:bidi="fa-IR"/>
        </w:rPr>
        <w:t>ی</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آن بانو برگشت و پ</w:t>
      </w:r>
      <w:r w:rsidR="00E61D8F">
        <w:rPr>
          <w:rtl/>
          <w:lang w:bidi="fa-IR"/>
        </w:rPr>
        <w:t>ی</w:t>
      </w:r>
      <w:r>
        <w:rPr>
          <w:rtl/>
          <w:lang w:bidi="fa-IR"/>
        </w:rPr>
        <w:t>ام آن حضرت را برا</w:t>
      </w:r>
      <w:r w:rsidR="00E61D8F">
        <w:rPr>
          <w:rtl/>
          <w:lang w:bidi="fa-IR"/>
        </w:rPr>
        <w:t>ی</w:t>
      </w:r>
      <w:r>
        <w:rPr>
          <w:rtl/>
          <w:lang w:bidi="fa-IR"/>
        </w:rPr>
        <w:t xml:space="preserve"> همسرش بازگو کرد</w:t>
      </w:r>
      <w:r w:rsidR="009B4C06">
        <w:rPr>
          <w:rtl/>
          <w:lang w:bidi="fa-IR"/>
        </w:rPr>
        <w:t xml:space="preserve">. </w:t>
      </w:r>
      <w:r>
        <w:rPr>
          <w:rtl/>
          <w:lang w:bidi="fa-IR"/>
        </w:rPr>
        <w:t>آن شخص گفت</w:t>
      </w:r>
      <w:r w:rsidR="009B4C06">
        <w:rPr>
          <w:rtl/>
          <w:lang w:bidi="fa-IR"/>
        </w:rPr>
        <w:t xml:space="preserve">: </w:t>
      </w:r>
      <w:r>
        <w:rPr>
          <w:rtl/>
          <w:lang w:bidi="fa-IR"/>
        </w:rPr>
        <w:t>وا</w:t>
      </w:r>
      <w:r w:rsidR="00E61D8F">
        <w:rPr>
          <w:rtl/>
          <w:lang w:bidi="fa-IR"/>
        </w:rPr>
        <w:t>ی</w:t>
      </w:r>
      <w:r>
        <w:rPr>
          <w:rtl/>
          <w:lang w:bidi="fa-IR"/>
        </w:rPr>
        <w:t xml:space="preserve"> بر من</w:t>
      </w:r>
      <w:r w:rsidR="009B4C06">
        <w:rPr>
          <w:rtl/>
          <w:lang w:bidi="fa-IR"/>
        </w:rPr>
        <w:t xml:space="preserve">! </w:t>
      </w:r>
      <w:r>
        <w:rPr>
          <w:rtl/>
          <w:lang w:bidi="fa-IR"/>
        </w:rPr>
        <w:t>ک</w:t>
      </w:r>
      <w:r w:rsidR="00E61D8F">
        <w:rPr>
          <w:rtl/>
          <w:lang w:bidi="fa-IR"/>
        </w:rPr>
        <w:t>ی</w:t>
      </w:r>
      <w:r>
        <w:rPr>
          <w:rtl/>
          <w:lang w:bidi="fa-IR"/>
        </w:rPr>
        <w:t>ست که از گناهان و خطا</w:t>
      </w:r>
      <w:r w:rsidR="00E61D8F">
        <w:rPr>
          <w:rtl/>
          <w:lang w:bidi="fa-IR"/>
        </w:rPr>
        <w:t>ی</w:t>
      </w:r>
      <w:r>
        <w:rPr>
          <w:rtl/>
          <w:lang w:bidi="fa-IR"/>
        </w:rPr>
        <w:t>ا</w:t>
      </w:r>
      <w:r w:rsidR="009B4C06">
        <w:rPr>
          <w:rtl/>
          <w:lang w:bidi="fa-IR"/>
        </w:rPr>
        <w:t xml:space="preserve">، </w:t>
      </w:r>
      <w:r>
        <w:rPr>
          <w:rtl/>
          <w:lang w:bidi="fa-IR"/>
        </w:rPr>
        <w:t>خود را جدا ساخته است</w:t>
      </w:r>
      <w:r w:rsidR="009B4C06">
        <w:rPr>
          <w:rtl/>
          <w:lang w:bidi="fa-IR"/>
        </w:rPr>
        <w:t xml:space="preserve">! </w:t>
      </w:r>
      <w:r>
        <w:rPr>
          <w:rtl/>
          <w:lang w:bidi="fa-IR"/>
        </w:rPr>
        <w:t>لابد در آتش دوزخ جاودانم</w:t>
      </w:r>
      <w:r w:rsidR="009B4C06">
        <w:rPr>
          <w:rtl/>
          <w:lang w:bidi="fa-IR"/>
        </w:rPr>
        <w:t xml:space="preserve">، </w:t>
      </w:r>
      <w:r>
        <w:rPr>
          <w:rtl/>
          <w:lang w:bidi="fa-IR"/>
        </w:rPr>
        <w:t>ز</w:t>
      </w:r>
      <w:r w:rsidR="00E61D8F">
        <w:rPr>
          <w:rtl/>
          <w:lang w:bidi="fa-IR"/>
        </w:rPr>
        <w:t>ی</w:t>
      </w:r>
      <w:r>
        <w:rPr>
          <w:rtl/>
          <w:lang w:bidi="fa-IR"/>
        </w:rPr>
        <w:t>را هر کس از ش</w:t>
      </w:r>
      <w:r w:rsidR="00E61D8F">
        <w:rPr>
          <w:rtl/>
          <w:lang w:bidi="fa-IR"/>
        </w:rPr>
        <w:t>ی</w:t>
      </w:r>
      <w:r>
        <w:rPr>
          <w:rtl/>
          <w:lang w:bidi="fa-IR"/>
        </w:rPr>
        <w:t>ع</w:t>
      </w:r>
      <w:r w:rsidR="00E61D8F">
        <w:rPr>
          <w:rtl/>
          <w:lang w:bidi="fa-IR"/>
        </w:rPr>
        <w:t>ی</w:t>
      </w:r>
      <w:r>
        <w:rPr>
          <w:rtl/>
          <w:lang w:bidi="fa-IR"/>
        </w:rPr>
        <w:t>ان آن بزرگواران نباشد در آتش دوزخ جاودان است</w:t>
      </w:r>
      <w:r w:rsidR="009B4C06">
        <w:rPr>
          <w:rtl/>
          <w:lang w:bidi="fa-IR"/>
        </w:rPr>
        <w:t xml:space="preserve">. </w:t>
      </w:r>
    </w:p>
    <w:p w:rsidR="0049138A" w:rsidRDefault="0049138A" w:rsidP="0049138A">
      <w:pPr>
        <w:pStyle w:val="libNormal"/>
        <w:rPr>
          <w:rtl/>
          <w:lang w:bidi="fa-IR"/>
        </w:rPr>
      </w:pPr>
      <w:r>
        <w:rPr>
          <w:rtl/>
          <w:lang w:bidi="fa-IR"/>
        </w:rPr>
        <w:t xml:space="preserve">همسرش خدمت حضرت فاطمه </w:t>
      </w:r>
      <w:r w:rsidR="00B049DA" w:rsidRPr="00B049DA">
        <w:rPr>
          <w:rStyle w:val="libAlaemChar"/>
          <w:rtl/>
        </w:rPr>
        <w:t>عليها‌السلام</w:t>
      </w:r>
      <w:r>
        <w:rPr>
          <w:rtl/>
          <w:lang w:bidi="fa-IR"/>
        </w:rPr>
        <w:t xml:space="preserve"> بازگشت و گفتار شوهرش را بازگو کرد</w:t>
      </w:r>
      <w:r w:rsidR="009B4C06">
        <w:rPr>
          <w:rtl/>
          <w:lang w:bidi="fa-IR"/>
        </w:rPr>
        <w:t xml:space="preserve">. </w:t>
      </w: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«به او بگو</w:t>
      </w:r>
      <w:r w:rsidR="009B4C06">
        <w:rPr>
          <w:rtl/>
          <w:lang w:bidi="fa-IR"/>
        </w:rPr>
        <w:t xml:space="preserve">: </w:t>
      </w:r>
      <w:r>
        <w:rPr>
          <w:rtl/>
          <w:lang w:bidi="fa-IR"/>
        </w:rPr>
        <w:t>چن</w:t>
      </w:r>
      <w:r w:rsidR="00E61D8F">
        <w:rPr>
          <w:rtl/>
          <w:lang w:bidi="fa-IR"/>
        </w:rPr>
        <w:t>ی</w:t>
      </w:r>
      <w:r>
        <w:rPr>
          <w:rtl/>
          <w:lang w:bidi="fa-IR"/>
        </w:rPr>
        <w:t>ن ن</w:t>
      </w:r>
      <w:r w:rsidR="00E61D8F">
        <w:rPr>
          <w:rtl/>
          <w:lang w:bidi="fa-IR"/>
        </w:rPr>
        <w:t>ی</w:t>
      </w:r>
      <w:r>
        <w:rPr>
          <w:rtl/>
          <w:lang w:bidi="fa-IR"/>
        </w:rPr>
        <w:t>ست</w:t>
      </w:r>
      <w:r w:rsidR="009B4C06">
        <w:rPr>
          <w:rtl/>
          <w:lang w:bidi="fa-IR"/>
        </w:rPr>
        <w:t xml:space="preserve">، </w:t>
      </w:r>
      <w:r>
        <w:rPr>
          <w:rtl/>
          <w:lang w:bidi="fa-IR"/>
        </w:rPr>
        <w:t>ش</w:t>
      </w:r>
      <w:r w:rsidR="00E61D8F">
        <w:rPr>
          <w:rtl/>
          <w:lang w:bidi="fa-IR"/>
        </w:rPr>
        <w:t>ی</w:t>
      </w:r>
      <w:r>
        <w:rPr>
          <w:rtl/>
          <w:lang w:bidi="fa-IR"/>
        </w:rPr>
        <w:t>ع</w:t>
      </w:r>
      <w:r w:rsidR="00E61D8F">
        <w:rPr>
          <w:rtl/>
          <w:lang w:bidi="fa-IR"/>
        </w:rPr>
        <w:t>ی</w:t>
      </w:r>
      <w:r>
        <w:rPr>
          <w:rtl/>
          <w:lang w:bidi="fa-IR"/>
        </w:rPr>
        <w:t>ان ما از بهتر</w:t>
      </w:r>
      <w:r w:rsidR="00E61D8F">
        <w:rPr>
          <w:rtl/>
          <w:lang w:bidi="fa-IR"/>
        </w:rPr>
        <w:t>ی</w:t>
      </w:r>
      <w:r>
        <w:rPr>
          <w:rtl/>
          <w:lang w:bidi="fa-IR"/>
        </w:rPr>
        <w:t>ن بهشت</w:t>
      </w:r>
      <w:r w:rsidR="00E61D8F">
        <w:rPr>
          <w:rtl/>
          <w:lang w:bidi="fa-IR"/>
        </w:rPr>
        <w:t>ی</w:t>
      </w:r>
      <w:r>
        <w:rPr>
          <w:rtl/>
          <w:lang w:bidi="fa-IR"/>
        </w:rPr>
        <w:t>انند و دوستان ما و موال</w:t>
      </w:r>
      <w:r w:rsidR="00E61D8F">
        <w:rPr>
          <w:rtl/>
          <w:lang w:bidi="fa-IR"/>
        </w:rPr>
        <w:t>ی</w:t>
      </w:r>
      <w:r>
        <w:rPr>
          <w:rtl/>
          <w:lang w:bidi="fa-IR"/>
        </w:rPr>
        <w:t xml:space="preserve"> اول</w:t>
      </w:r>
      <w:r w:rsidR="00E61D8F">
        <w:rPr>
          <w:rtl/>
          <w:lang w:bidi="fa-IR"/>
        </w:rPr>
        <w:t>ی</w:t>
      </w:r>
      <w:r>
        <w:rPr>
          <w:rtl/>
          <w:lang w:bidi="fa-IR"/>
        </w:rPr>
        <w:t>ا</w:t>
      </w:r>
      <w:r w:rsidR="00E61D8F">
        <w:rPr>
          <w:rtl/>
          <w:lang w:bidi="fa-IR"/>
        </w:rPr>
        <w:t>ی</w:t>
      </w:r>
      <w:r>
        <w:rPr>
          <w:rtl/>
          <w:lang w:bidi="fa-IR"/>
        </w:rPr>
        <w:t xml:space="preserve"> ما و دشمنانِ دشمنان ما و آنانکه با قلب و زبان خود تسل</w:t>
      </w:r>
      <w:r w:rsidR="00E61D8F">
        <w:rPr>
          <w:rtl/>
          <w:lang w:bidi="fa-IR"/>
        </w:rPr>
        <w:t>ی</w:t>
      </w:r>
      <w:r>
        <w:rPr>
          <w:rtl/>
          <w:lang w:bidi="fa-IR"/>
        </w:rPr>
        <w:t xml:space="preserve">م امر ما هستند </w:t>
      </w:r>
      <w:r>
        <w:rPr>
          <w:rtl/>
          <w:lang w:bidi="fa-IR"/>
        </w:rPr>
        <w:lastRenderedPageBreak/>
        <w:t>از ش</w:t>
      </w:r>
      <w:r w:rsidR="00E61D8F">
        <w:rPr>
          <w:rtl/>
          <w:lang w:bidi="fa-IR"/>
        </w:rPr>
        <w:t>ی</w:t>
      </w:r>
      <w:r>
        <w:rPr>
          <w:rtl/>
          <w:lang w:bidi="fa-IR"/>
        </w:rPr>
        <w:t>ع</w:t>
      </w:r>
      <w:r w:rsidR="00E61D8F">
        <w:rPr>
          <w:rtl/>
          <w:lang w:bidi="fa-IR"/>
        </w:rPr>
        <w:t>ی</w:t>
      </w:r>
      <w:r>
        <w:rPr>
          <w:rtl/>
          <w:lang w:bidi="fa-IR"/>
        </w:rPr>
        <w:t>ان</w:t>
      </w:r>
      <w:r w:rsidR="009B4C06">
        <w:rPr>
          <w:rtl/>
          <w:lang w:bidi="fa-IR"/>
        </w:rPr>
        <w:t xml:space="preserve"> (</w:t>
      </w:r>
      <w:r>
        <w:rPr>
          <w:rtl/>
          <w:lang w:bidi="fa-IR"/>
        </w:rPr>
        <w:t>واقع</w:t>
      </w:r>
      <w:r w:rsidR="00E61D8F">
        <w:rPr>
          <w:rtl/>
          <w:lang w:bidi="fa-IR"/>
        </w:rPr>
        <w:t>ی</w:t>
      </w:r>
      <w:r w:rsidR="009B4C06">
        <w:rPr>
          <w:rtl/>
          <w:lang w:bidi="fa-IR"/>
        </w:rPr>
        <w:t xml:space="preserve">) </w:t>
      </w:r>
      <w:r>
        <w:rPr>
          <w:rtl/>
          <w:lang w:bidi="fa-IR"/>
        </w:rPr>
        <w:t>ما ن</w:t>
      </w:r>
      <w:r w:rsidR="00E61D8F">
        <w:rPr>
          <w:rtl/>
          <w:lang w:bidi="fa-IR"/>
        </w:rPr>
        <w:t>ی</w:t>
      </w:r>
      <w:r>
        <w:rPr>
          <w:rtl/>
          <w:lang w:bidi="fa-IR"/>
        </w:rPr>
        <w:t>ستند در صورت</w:t>
      </w:r>
      <w:r w:rsidR="00E61D8F">
        <w:rPr>
          <w:rtl/>
          <w:lang w:bidi="fa-IR"/>
        </w:rPr>
        <w:t>ی</w:t>
      </w:r>
      <w:r>
        <w:rPr>
          <w:rtl/>
          <w:lang w:bidi="fa-IR"/>
        </w:rPr>
        <w:t xml:space="preserve"> که از دستورات و نواه</w:t>
      </w:r>
      <w:r w:rsidR="00E61D8F">
        <w:rPr>
          <w:rtl/>
          <w:lang w:bidi="fa-IR"/>
        </w:rPr>
        <w:t>ی</w:t>
      </w:r>
      <w:r>
        <w:rPr>
          <w:rtl/>
          <w:lang w:bidi="fa-IR"/>
        </w:rPr>
        <w:t xml:space="preserve"> ما مخالفت م</w:t>
      </w:r>
      <w:r w:rsidR="00E61D8F">
        <w:rPr>
          <w:rtl/>
          <w:lang w:bidi="fa-IR"/>
        </w:rPr>
        <w:t xml:space="preserve">ی </w:t>
      </w:r>
      <w:r>
        <w:rPr>
          <w:rtl/>
          <w:lang w:bidi="fa-IR"/>
        </w:rPr>
        <w:t>ورزند</w:t>
      </w:r>
      <w:r w:rsidR="009B4C06">
        <w:rPr>
          <w:rtl/>
          <w:lang w:bidi="fa-IR"/>
        </w:rPr>
        <w:t xml:space="preserve">، </w:t>
      </w:r>
      <w:r>
        <w:rPr>
          <w:rtl/>
          <w:lang w:bidi="fa-IR"/>
        </w:rPr>
        <w:t>ول</w:t>
      </w:r>
      <w:r w:rsidR="00E61D8F">
        <w:rPr>
          <w:rtl/>
          <w:lang w:bidi="fa-IR"/>
        </w:rPr>
        <w:t>ی</w:t>
      </w:r>
      <w:r>
        <w:rPr>
          <w:rtl/>
          <w:lang w:bidi="fa-IR"/>
        </w:rPr>
        <w:t xml:space="preserve"> داخل بهشت م</w:t>
      </w:r>
      <w:r w:rsidR="00E61D8F">
        <w:rPr>
          <w:rtl/>
          <w:lang w:bidi="fa-IR"/>
        </w:rPr>
        <w:t xml:space="preserve">ی </w:t>
      </w:r>
      <w:r>
        <w:rPr>
          <w:rtl/>
          <w:lang w:bidi="fa-IR"/>
        </w:rPr>
        <w:t>شوند لکن به وس</w:t>
      </w:r>
      <w:r w:rsidR="00E61D8F">
        <w:rPr>
          <w:rtl/>
          <w:lang w:bidi="fa-IR"/>
        </w:rPr>
        <w:t>ی</w:t>
      </w:r>
      <w:r>
        <w:rPr>
          <w:rtl/>
          <w:lang w:bidi="fa-IR"/>
        </w:rPr>
        <w:t>له بلا</w:t>
      </w:r>
      <w:r w:rsidR="00E61D8F">
        <w:rPr>
          <w:rtl/>
          <w:lang w:bidi="fa-IR"/>
        </w:rPr>
        <w:t>ی</w:t>
      </w:r>
      <w:r>
        <w:rPr>
          <w:rtl/>
          <w:lang w:bidi="fa-IR"/>
        </w:rPr>
        <w:t>ا و گرفتار</w:t>
      </w:r>
      <w:r w:rsidR="00E61D8F">
        <w:rPr>
          <w:rtl/>
          <w:lang w:bidi="fa-IR"/>
        </w:rPr>
        <w:t xml:space="preserve">ی </w:t>
      </w:r>
      <w:r>
        <w:rPr>
          <w:rtl/>
          <w:lang w:bidi="fa-IR"/>
        </w:rPr>
        <w:t>ها در دن</w:t>
      </w:r>
      <w:r w:rsidR="00E61D8F">
        <w:rPr>
          <w:rtl/>
          <w:lang w:bidi="fa-IR"/>
        </w:rPr>
        <w:t>ی</w:t>
      </w:r>
      <w:r>
        <w:rPr>
          <w:rtl/>
          <w:lang w:bidi="fa-IR"/>
        </w:rPr>
        <w:t xml:space="preserve">ا و </w:t>
      </w:r>
      <w:r w:rsidR="00E61D8F">
        <w:rPr>
          <w:rtl/>
          <w:lang w:bidi="fa-IR"/>
        </w:rPr>
        <w:t>ی</w:t>
      </w:r>
      <w:r>
        <w:rPr>
          <w:rtl/>
          <w:lang w:bidi="fa-IR"/>
        </w:rPr>
        <w:t>ا با تحمل مشقت</w:t>
      </w:r>
      <w:r w:rsidR="00E61D8F">
        <w:rPr>
          <w:rtl/>
          <w:lang w:bidi="fa-IR"/>
        </w:rPr>
        <w:t xml:space="preserve"> </w:t>
      </w:r>
      <w:r>
        <w:rPr>
          <w:rtl/>
          <w:lang w:bidi="fa-IR"/>
        </w:rPr>
        <w:t>ها و شدائد</w:t>
      </w:r>
      <w:r w:rsidR="009B4C06">
        <w:rPr>
          <w:rtl/>
          <w:lang w:bidi="fa-IR"/>
        </w:rPr>
        <w:t xml:space="preserve"> (</w:t>
      </w:r>
      <w:r>
        <w:rPr>
          <w:rtl/>
          <w:lang w:bidi="fa-IR"/>
        </w:rPr>
        <w:t>منازل</w:t>
      </w:r>
      <w:r w:rsidR="009B4C06">
        <w:rPr>
          <w:rtl/>
          <w:lang w:bidi="fa-IR"/>
        </w:rPr>
        <w:t xml:space="preserve">) </w:t>
      </w:r>
      <w:r>
        <w:rPr>
          <w:rtl/>
          <w:lang w:bidi="fa-IR"/>
        </w:rPr>
        <w:t>ق</w:t>
      </w:r>
      <w:r w:rsidR="00E61D8F">
        <w:rPr>
          <w:rtl/>
          <w:lang w:bidi="fa-IR"/>
        </w:rPr>
        <w:t>ی</w:t>
      </w:r>
      <w:r>
        <w:rPr>
          <w:rtl/>
          <w:lang w:bidi="fa-IR"/>
        </w:rPr>
        <w:t>امت تطه</w:t>
      </w:r>
      <w:r w:rsidR="00E61D8F">
        <w:rPr>
          <w:rtl/>
          <w:lang w:bidi="fa-IR"/>
        </w:rPr>
        <w:t>ی</w:t>
      </w:r>
      <w:r>
        <w:rPr>
          <w:rtl/>
          <w:lang w:bidi="fa-IR"/>
        </w:rPr>
        <w:t>ر م</w:t>
      </w:r>
      <w:r w:rsidR="00E61D8F">
        <w:rPr>
          <w:rtl/>
          <w:lang w:bidi="fa-IR"/>
        </w:rPr>
        <w:t xml:space="preserve">ی </w:t>
      </w:r>
      <w:r>
        <w:rPr>
          <w:rtl/>
          <w:lang w:bidi="fa-IR"/>
        </w:rPr>
        <w:t xml:space="preserve">شوند و </w:t>
      </w:r>
      <w:r w:rsidR="00E61D8F">
        <w:rPr>
          <w:rtl/>
          <w:lang w:bidi="fa-IR"/>
        </w:rPr>
        <w:t>ی</w:t>
      </w:r>
      <w:r>
        <w:rPr>
          <w:rtl/>
          <w:lang w:bidi="fa-IR"/>
        </w:rPr>
        <w:t>ا</w:t>
      </w:r>
      <w:r w:rsidR="009B4C06">
        <w:rPr>
          <w:rtl/>
          <w:lang w:bidi="fa-IR"/>
        </w:rPr>
        <w:t xml:space="preserve"> (</w:t>
      </w:r>
      <w:r>
        <w:rPr>
          <w:rtl/>
          <w:lang w:bidi="fa-IR"/>
        </w:rPr>
        <w:t>اگر کس</w:t>
      </w:r>
      <w:r w:rsidR="00E61D8F">
        <w:rPr>
          <w:rtl/>
          <w:lang w:bidi="fa-IR"/>
        </w:rPr>
        <w:t>ی</w:t>
      </w:r>
      <w:r>
        <w:rPr>
          <w:rtl/>
          <w:lang w:bidi="fa-IR"/>
        </w:rPr>
        <w:t xml:space="preserve"> گناهش فراوان است به ناچار</w:t>
      </w:r>
      <w:r w:rsidR="009B4C06">
        <w:rPr>
          <w:rtl/>
          <w:lang w:bidi="fa-IR"/>
        </w:rPr>
        <w:t xml:space="preserve">) </w:t>
      </w:r>
      <w:r>
        <w:rPr>
          <w:rtl/>
          <w:lang w:bidi="fa-IR"/>
        </w:rPr>
        <w:t>در طبقه بالا</w:t>
      </w:r>
      <w:r w:rsidR="00E61D8F">
        <w:rPr>
          <w:rtl/>
          <w:lang w:bidi="fa-IR"/>
        </w:rPr>
        <w:t>ی</w:t>
      </w:r>
      <w:r>
        <w:rPr>
          <w:rtl/>
          <w:lang w:bidi="fa-IR"/>
        </w:rPr>
        <w:t xml:space="preserve"> دوزخ معذب م</w:t>
      </w:r>
      <w:r w:rsidR="00E61D8F">
        <w:rPr>
          <w:rtl/>
          <w:lang w:bidi="fa-IR"/>
        </w:rPr>
        <w:t xml:space="preserve">ی </w:t>
      </w:r>
      <w:r>
        <w:rPr>
          <w:rtl/>
          <w:lang w:bidi="fa-IR"/>
        </w:rPr>
        <w:t>شود تا آن</w:t>
      </w:r>
      <w:r w:rsidR="00E61D8F">
        <w:rPr>
          <w:rtl/>
          <w:lang w:bidi="fa-IR"/>
        </w:rPr>
        <w:t xml:space="preserve"> </w:t>
      </w:r>
      <w:r>
        <w:rPr>
          <w:rtl/>
          <w:lang w:bidi="fa-IR"/>
        </w:rPr>
        <w:t>که به خاطر دوست</w:t>
      </w:r>
      <w:r w:rsidR="00E61D8F">
        <w:rPr>
          <w:rtl/>
          <w:lang w:bidi="fa-IR"/>
        </w:rPr>
        <w:t>ی</w:t>
      </w:r>
      <w:r>
        <w:rPr>
          <w:rtl/>
          <w:lang w:bidi="fa-IR"/>
        </w:rPr>
        <w:t xml:space="preserve"> ما او را نجات داده و به بهشت کنار خود انتقالش م</w:t>
      </w:r>
      <w:r w:rsidR="00E61D8F">
        <w:rPr>
          <w:rtl/>
          <w:lang w:bidi="fa-IR"/>
        </w:rPr>
        <w:t xml:space="preserve">ی </w:t>
      </w:r>
      <w:r>
        <w:rPr>
          <w:rtl/>
          <w:lang w:bidi="fa-IR"/>
        </w:rPr>
        <w:t>ده</w:t>
      </w:r>
      <w:r w:rsidR="00E61D8F">
        <w:rPr>
          <w:rtl/>
          <w:lang w:bidi="fa-IR"/>
        </w:rPr>
        <w:t>ی</w:t>
      </w:r>
      <w:r>
        <w:rPr>
          <w:rtl/>
          <w:lang w:bidi="fa-IR"/>
        </w:rPr>
        <w:t>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364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ابوحازم گو</w:t>
      </w:r>
      <w:r w:rsidR="00E61D8F">
        <w:rPr>
          <w:rtl/>
          <w:lang w:bidi="fa-IR"/>
        </w:rPr>
        <w:t>ی</w:t>
      </w:r>
      <w:r>
        <w:rPr>
          <w:rtl/>
          <w:lang w:bidi="fa-IR"/>
        </w:rPr>
        <w:t>د</w:t>
      </w:r>
      <w:r w:rsidR="009B4C06">
        <w:rPr>
          <w:rtl/>
          <w:lang w:bidi="fa-IR"/>
        </w:rPr>
        <w:t xml:space="preserve">: </w:t>
      </w:r>
      <w:r>
        <w:rPr>
          <w:rtl/>
          <w:lang w:bidi="fa-IR"/>
        </w:rPr>
        <w:t>در زمان سلطنت منصور</w:t>
      </w:r>
      <w:r w:rsidR="009B4C06">
        <w:rPr>
          <w:rtl/>
          <w:lang w:bidi="fa-IR"/>
        </w:rPr>
        <w:t xml:space="preserve">، </w:t>
      </w:r>
      <w:r>
        <w:rPr>
          <w:rtl/>
          <w:lang w:bidi="fa-IR"/>
        </w:rPr>
        <w:t>با ابراه</w:t>
      </w:r>
      <w:r w:rsidR="00E61D8F">
        <w:rPr>
          <w:rtl/>
          <w:lang w:bidi="fa-IR"/>
        </w:rPr>
        <w:t>ی</w:t>
      </w:r>
      <w:r>
        <w:rPr>
          <w:rtl/>
          <w:lang w:bidi="fa-IR"/>
        </w:rPr>
        <w:t>م بن ادهم</w:t>
      </w:r>
      <w:r w:rsidR="009B4C06">
        <w:rPr>
          <w:rtl/>
          <w:lang w:bidi="fa-IR"/>
        </w:rPr>
        <w:t xml:space="preserve"> (</w:t>
      </w:r>
      <w:r>
        <w:rPr>
          <w:rtl/>
          <w:lang w:bidi="fa-IR"/>
        </w:rPr>
        <w:t>از سران فرقه صوف</w:t>
      </w:r>
      <w:r w:rsidR="00E61D8F">
        <w:rPr>
          <w:rtl/>
          <w:lang w:bidi="fa-IR"/>
        </w:rPr>
        <w:t>ی</w:t>
      </w:r>
      <w:r>
        <w:rPr>
          <w:rtl/>
          <w:lang w:bidi="fa-IR"/>
        </w:rPr>
        <w:t>ه</w:t>
      </w:r>
      <w:r w:rsidR="009B4C06">
        <w:rPr>
          <w:rtl/>
          <w:lang w:bidi="fa-IR"/>
        </w:rPr>
        <w:t xml:space="preserve">) </w:t>
      </w:r>
      <w:r>
        <w:rPr>
          <w:rtl/>
          <w:lang w:bidi="fa-IR"/>
        </w:rPr>
        <w:t>به کوفه وارد شد</w:t>
      </w:r>
      <w:r w:rsidR="00E61D8F">
        <w:rPr>
          <w:rtl/>
          <w:lang w:bidi="fa-IR"/>
        </w:rPr>
        <w:t>ی</w:t>
      </w:r>
      <w:r>
        <w:rPr>
          <w:rtl/>
          <w:lang w:bidi="fa-IR"/>
        </w:rPr>
        <w:t>م</w:t>
      </w:r>
      <w:r w:rsidR="009B4C06">
        <w:rPr>
          <w:rtl/>
          <w:lang w:bidi="fa-IR"/>
        </w:rPr>
        <w:t xml:space="preserve">. </w:t>
      </w:r>
      <w:r>
        <w:rPr>
          <w:rtl/>
          <w:lang w:bidi="fa-IR"/>
        </w:rPr>
        <w:t xml:space="preserve">هم زمان امام صادق </w:t>
      </w:r>
      <w:r w:rsidR="00B264EE" w:rsidRPr="00B264EE">
        <w:rPr>
          <w:rStyle w:val="libAlaemChar"/>
          <w:rtl/>
        </w:rPr>
        <w:t>عليه‌السلام</w:t>
      </w:r>
      <w:r>
        <w:rPr>
          <w:rtl/>
          <w:lang w:bidi="fa-IR"/>
        </w:rPr>
        <w:t xml:space="preserve"> ن</w:t>
      </w:r>
      <w:r w:rsidR="00E61D8F">
        <w:rPr>
          <w:rtl/>
          <w:lang w:bidi="fa-IR"/>
        </w:rPr>
        <w:t>ی</w:t>
      </w:r>
      <w:r>
        <w:rPr>
          <w:rtl/>
          <w:lang w:bidi="fa-IR"/>
        </w:rPr>
        <w:t>ز وارد آن شهر شدند</w:t>
      </w:r>
      <w:r w:rsidR="009B4C06">
        <w:rPr>
          <w:rtl/>
          <w:lang w:bidi="fa-IR"/>
        </w:rPr>
        <w:t xml:space="preserve">. </w:t>
      </w:r>
      <w:r>
        <w:rPr>
          <w:rtl/>
          <w:lang w:bidi="fa-IR"/>
        </w:rPr>
        <w:t>چون آن حضرت به مقصد مد</w:t>
      </w:r>
      <w:r w:rsidR="00E61D8F">
        <w:rPr>
          <w:rtl/>
          <w:lang w:bidi="fa-IR"/>
        </w:rPr>
        <w:t>ی</w:t>
      </w:r>
      <w:r>
        <w:rPr>
          <w:rtl/>
          <w:lang w:bidi="fa-IR"/>
        </w:rPr>
        <w:t>نه خارج شدند</w:t>
      </w:r>
      <w:r w:rsidR="009B4C06">
        <w:rPr>
          <w:rtl/>
          <w:lang w:bidi="fa-IR"/>
        </w:rPr>
        <w:t xml:space="preserve">، </w:t>
      </w:r>
      <w:r>
        <w:rPr>
          <w:rtl/>
          <w:lang w:bidi="fa-IR"/>
        </w:rPr>
        <w:t>علما و صاحبان فضل از جمله سف</w:t>
      </w:r>
      <w:r w:rsidR="00E61D8F">
        <w:rPr>
          <w:rtl/>
          <w:lang w:bidi="fa-IR"/>
        </w:rPr>
        <w:t>ی</w:t>
      </w:r>
      <w:r>
        <w:rPr>
          <w:rtl/>
          <w:lang w:bidi="fa-IR"/>
        </w:rPr>
        <w:t>ان ثور</w:t>
      </w:r>
      <w:r w:rsidR="00E61D8F">
        <w:rPr>
          <w:rtl/>
          <w:lang w:bidi="fa-IR"/>
        </w:rPr>
        <w:t>ی</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رؤسا</w:t>
      </w:r>
      <w:r w:rsidR="00E61D8F">
        <w:rPr>
          <w:rtl/>
          <w:lang w:bidi="fa-IR"/>
        </w:rPr>
        <w:t>ی</w:t>
      </w:r>
      <w:r>
        <w:rPr>
          <w:rtl/>
          <w:lang w:bidi="fa-IR"/>
        </w:rPr>
        <w:t xml:space="preserve"> صوف</w:t>
      </w:r>
      <w:r w:rsidR="00E61D8F">
        <w:rPr>
          <w:rtl/>
          <w:lang w:bidi="fa-IR"/>
        </w:rPr>
        <w:t>ی</w:t>
      </w:r>
      <w:r>
        <w:rPr>
          <w:rtl/>
          <w:lang w:bidi="fa-IR"/>
        </w:rPr>
        <w:t>ه</w:t>
      </w:r>
      <w:r w:rsidR="009B4C06">
        <w:rPr>
          <w:rtl/>
          <w:lang w:bidi="fa-IR"/>
        </w:rPr>
        <w:t xml:space="preserve">) </w:t>
      </w:r>
      <w:r>
        <w:rPr>
          <w:rtl/>
          <w:lang w:bidi="fa-IR"/>
        </w:rPr>
        <w:t>و ابراه</w:t>
      </w:r>
      <w:r w:rsidR="00E61D8F">
        <w:rPr>
          <w:rtl/>
          <w:lang w:bidi="fa-IR"/>
        </w:rPr>
        <w:t>ی</w:t>
      </w:r>
      <w:r>
        <w:rPr>
          <w:rtl/>
          <w:lang w:bidi="fa-IR"/>
        </w:rPr>
        <w:t>م ادهم حضرتش را مشا</w:t>
      </w:r>
      <w:r w:rsidR="00E61D8F">
        <w:rPr>
          <w:rtl/>
          <w:lang w:bidi="fa-IR"/>
        </w:rPr>
        <w:t>ی</w:t>
      </w:r>
      <w:r>
        <w:rPr>
          <w:rtl/>
          <w:lang w:bidi="fa-IR"/>
        </w:rPr>
        <w:t>عت نمودند</w:t>
      </w:r>
      <w:r w:rsidR="009B4C06">
        <w:rPr>
          <w:rtl/>
          <w:lang w:bidi="fa-IR"/>
        </w:rPr>
        <w:t xml:space="preserve">، </w:t>
      </w:r>
      <w:r>
        <w:rPr>
          <w:rtl/>
          <w:lang w:bidi="fa-IR"/>
        </w:rPr>
        <w:t>مشا</w:t>
      </w:r>
      <w:r w:rsidR="00E61D8F">
        <w:rPr>
          <w:rtl/>
          <w:lang w:bidi="fa-IR"/>
        </w:rPr>
        <w:t>ی</w:t>
      </w:r>
      <w:r>
        <w:rPr>
          <w:rtl/>
          <w:lang w:bidi="fa-IR"/>
        </w:rPr>
        <w:t>عت کنندگان از آن بزرگوار جلو افتادند</w:t>
      </w:r>
      <w:r w:rsidR="009B4C06">
        <w:rPr>
          <w:rtl/>
          <w:lang w:bidi="fa-IR"/>
        </w:rPr>
        <w:t xml:space="preserve">، </w:t>
      </w:r>
      <w:r>
        <w:rPr>
          <w:rtl/>
          <w:lang w:bidi="fa-IR"/>
        </w:rPr>
        <w:t>ناگاه با ش</w:t>
      </w:r>
      <w:r w:rsidR="00E61D8F">
        <w:rPr>
          <w:rtl/>
          <w:lang w:bidi="fa-IR"/>
        </w:rPr>
        <w:t>ی</w:t>
      </w:r>
      <w:r>
        <w:rPr>
          <w:rtl/>
          <w:lang w:bidi="fa-IR"/>
        </w:rPr>
        <w:t>ر</w:t>
      </w:r>
      <w:r w:rsidR="00E61D8F">
        <w:rPr>
          <w:rtl/>
          <w:lang w:bidi="fa-IR"/>
        </w:rPr>
        <w:t>ی</w:t>
      </w:r>
      <w:r>
        <w:rPr>
          <w:rtl/>
          <w:lang w:bidi="fa-IR"/>
        </w:rPr>
        <w:t xml:space="preserve"> روبرو شدند</w:t>
      </w:r>
      <w:r w:rsidR="009B4C06">
        <w:rPr>
          <w:rtl/>
          <w:lang w:bidi="fa-IR"/>
        </w:rPr>
        <w:t xml:space="preserve">. </w:t>
      </w:r>
      <w:r>
        <w:rPr>
          <w:rtl/>
          <w:lang w:bidi="fa-IR"/>
        </w:rPr>
        <w:t>ابراه</w:t>
      </w:r>
      <w:r w:rsidR="00E61D8F">
        <w:rPr>
          <w:rtl/>
          <w:lang w:bidi="fa-IR"/>
        </w:rPr>
        <w:t>ی</w:t>
      </w:r>
      <w:r>
        <w:rPr>
          <w:rtl/>
          <w:lang w:bidi="fa-IR"/>
        </w:rPr>
        <w:t>م ادهم گفت</w:t>
      </w:r>
      <w:r w:rsidR="009B4C06">
        <w:rPr>
          <w:rtl/>
          <w:lang w:bidi="fa-IR"/>
        </w:rPr>
        <w:t xml:space="preserve">: </w:t>
      </w:r>
      <w:r>
        <w:rPr>
          <w:rtl/>
          <w:lang w:bidi="fa-IR"/>
        </w:rPr>
        <w:t>در جا</w:t>
      </w:r>
      <w:r w:rsidR="00E61D8F">
        <w:rPr>
          <w:rtl/>
          <w:lang w:bidi="fa-IR"/>
        </w:rPr>
        <w:t>ی</w:t>
      </w:r>
      <w:r>
        <w:rPr>
          <w:rtl/>
          <w:lang w:bidi="fa-IR"/>
        </w:rPr>
        <w:t xml:space="preserve"> خود با</w:t>
      </w:r>
      <w:r w:rsidR="00E61D8F">
        <w:rPr>
          <w:rtl/>
          <w:lang w:bidi="fa-IR"/>
        </w:rPr>
        <w:t>ی</w:t>
      </w:r>
      <w:r>
        <w:rPr>
          <w:rtl/>
          <w:lang w:bidi="fa-IR"/>
        </w:rPr>
        <w:t>ست</w:t>
      </w:r>
      <w:r w:rsidR="00E61D8F">
        <w:rPr>
          <w:rtl/>
          <w:lang w:bidi="fa-IR"/>
        </w:rPr>
        <w:t>ی</w:t>
      </w:r>
      <w:r>
        <w:rPr>
          <w:rtl/>
          <w:lang w:bidi="fa-IR"/>
        </w:rPr>
        <w:t>د تا بنگر</w:t>
      </w:r>
      <w:r w:rsidR="00E61D8F">
        <w:rPr>
          <w:rtl/>
          <w:lang w:bidi="fa-IR"/>
        </w:rPr>
        <w:t>ی</w:t>
      </w:r>
      <w:r>
        <w:rPr>
          <w:rtl/>
          <w:lang w:bidi="fa-IR"/>
        </w:rPr>
        <w:t xml:space="preserve">م جعفر بن محمّد </w:t>
      </w:r>
      <w:r w:rsidR="00B264EE" w:rsidRPr="00B264EE">
        <w:rPr>
          <w:rStyle w:val="libAlaemChar"/>
          <w:rtl/>
        </w:rPr>
        <w:t>عليه‌السلام</w:t>
      </w:r>
      <w:r>
        <w:rPr>
          <w:rtl/>
          <w:lang w:bidi="fa-IR"/>
        </w:rPr>
        <w:t xml:space="preserve"> چه م</w:t>
      </w:r>
      <w:r w:rsidR="00E61D8F">
        <w:rPr>
          <w:rtl/>
          <w:lang w:bidi="fa-IR"/>
        </w:rPr>
        <w:t xml:space="preserve">ی </w:t>
      </w:r>
      <w:r>
        <w:rPr>
          <w:rtl/>
          <w:lang w:bidi="fa-IR"/>
        </w:rPr>
        <w:t>کند</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تشر</w:t>
      </w:r>
      <w:r w:rsidR="00E61D8F">
        <w:rPr>
          <w:rtl/>
          <w:lang w:bidi="fa-IR"/>
        </w:rPr>
        <w:t>ی</w:t>
      </w:r>
      <w:r>
        <w:rPr>
          <w:rtl/>
          <w:lang w:bidi="fa-IR"/>
        </w:rPr>
        <w:t>ف آوردند و پس از شن</w:t>
      </w:r>
      <w:r w:rsidR="00E61D8F">
        <w:rPr>
          <w:rtl/>
          <w:lang w:bidi="fa-IR"/>
        </w:rPr>
        <w:t>ی</w:t>
      </w:r>
      <w:r>
        <w:rPr>
          <w:rtl/>
          <w:lang w:bidi="fa-IR"/>
        </w:rPr>
        <w:t>دن جر</w:t>
      </w:r>
      <w:r w:rsidR="00E61D8F">
        <w:rPr>
          <w:rtl/>
          <w:lang w:bidi="fa-IR"/>
        </w:rPr>
        <w:t>ی</w:t>
      </w:r>
      <w:r>
        <w:rPr>
          <w:rtl/>
          <w:lang w:bidi="fa-IR"/>
        </w:rPr>
        <w:t>ان</w:t>
      </w:r>
      <w:r w:rsidR="009B4C06">
        <w:rPr>
          <w:rtl/>
          <w:lang w:bidi="fa-IR"/>
        </w:rPr>
        <w:t xml:space="preserve">، </w:t>
      </w:r>
      <w:r>
        <w:rPr>
          <w:rtl/>
          <w:lang w:bidi="fa-IR"/>
        </w:rPr>
        <w:t>گوش ش</w:t>
      </w:r>
      <w:r w:rsidR="00E61D8F">
        <w:rPr>
          <w:rtl/>
          <w:lang w:bidi="fa-IR"/>
        </w:rPr>
        <w:t>ی</w:t>
      </w:r>
      <w:r>
        <w:rPr>
          <w:rtl/>
          <w:lang w:bidi="fa-IR"/>
        </w:rPr>
        <w:t>ر را گرفته</w:t>
      </w:r>
      <w:r w:rsidR="009B4C06">
        <w:rPr>
          <w:rtl/>
          <w:lang w:bidi="fa-IR"/>
        </w:rPr>
        <w:t xml:space="preserve">، </w:t>
      </w:r>
      <w:r>
        <w:rPr>
          <w:rtl/>
          <w:lang w:bidi="fa-IR"/>
        </w:rPr>
        <w:t>او را از جادّه دور کردند</w:t>
      </w:r>
      <w:r w:rsidR="009B4C06">
        <w:rPr>
          <w:rtl/>
          <w:lang w:bidi="fa-IR"/>
        </w:rPr>
        <w:t xml:space="preserve">، </w:t>
      </w:r>
      <w:r>
        <w:rPr>
          <w:rtl/>
          <w:lang w:bidi="fa-IR"/>
        </w:rPr>
        <w:t>آن</w:t>
      </w:r>
      <w:r w:rsidR="00E61D8F">
        <w:rPr>
          <w:rtl/>
          <w:lang w:bidi="fa-IR"/>
        </w:rPr>
        <w:t xml:space="preserve"> </w:t>
      </w:r>
      <w:r>
        <w:rPr>
          <w:rtl/>
          <w:lang w:bidi="fa-IR"/>
        </w:rPr>
        <w:t>گاه فرمودند</w:t>
      </w:r>
      <w:r w:rsidR="009B4C06">
        <w:rPr>
          <w:rtl/>
          <w:lang w:bidi="fa-IR"/>
        </w:rPr>
        <w:t xml:space="preserve">: </w:t>
      </w:r>
    </w:p>
    <w:p w:rsidR="0049138A" w:rsidRDefault="0049138A" w:rsidP="0049138A">
      <w:pPr>
        <w:pStyle w:val="libNormal"/>
        <w:rPr>
          <w:rtl/>
          <w:lang w:bidi="fa-IR"/>
        </w:rPr>
      </w:pPr>
      <w:r>
        <w:rPr>
          <w:rtl/>
          <w:lang w:bidi="fa-IR"/>
        </w:rPr>
        <w:t>«اَما إِنَّ النَّاسَ لَوْ اَطاعُوا اللَّهَ حَقَّ طاعَتَهِ لَحَمَلُوا عَلَ</w:t>
      </w:r>
      <w:r w:rsidR="00E61D8F">
        <w:rPr>
          <w:rtl/>
          <w:lang w:bidi="fa-IR"/>
        </w:rPr>
        <w:t>ی</w:t>
      </w:r>
      <w:r>
        <w:rPr>
          <w:rtl/>
          <w:lang w:bidi="fa-IR"/>
        </w:rPr>
        <w:t>هِ اَثْقالَهُمْ»</w:t>
      </w:r>
      <w:r w:rsidR="009B4C06">
        <w:rPr>
          <w:rtl/>
          <w:lang w:bidi="fa-IR"/>
        </w:rPr>
        <w:t xml:space="preserve">. </w:t>
      </w:r>
    </w:p>
    <w:p w:rsidR="0049138A" w:rsidRDefault="0049138A" w:rsidP="0049138A">
      <w:pPr>
        <w:pStyle w:val="libNormal"/>
        <w:rPr>
          <w:rtl/>
          <w:lang w:bidi="fa-IR"/>
        </w:rPr>
      </w:pPr>
      <w:r>
        <w:rPr>
          <w:rtl/>
          <w:lang w:bidi="fa-IR"/>
        </w:rPr>
        <w:t>«هان براست</w:t>
      </w:r>
      <w:r w:rsidR="00E61D8F">
        <w:rPr>
          <w:rtl/>
          <w:lang w:bidi="fa-IR"/>
        </w:rPr>
        <w:t>ی</w:t>
      </w:r>
      <w:r>
        <w:rPr>
          <w:rtl/>
          <w:lang w:bidi="fa-IR"/>
        </w:rPr>
        <w:t xml:space="preserve"> اگر مردم حق</w:t>
      </w:r>
      <w:r w:rsidR="00E61D8F">
        <w:rPr>
          <w:rtl/>
          <w:lang w:bidi="fa-IR"/>
        </w:rPr>
        <w:t>ی</w:t>
      </w:r>
      <w:r>
        <w:rPr>
          <w:rtl/>
          <w:lang w:bidi="fa-IR"/>
        </w:rPr>
        <w:t>قتاً فرمان خدا را م</w:t>
      </w:r>
      <w:r w:rsidR="00E61D8F">
        <w:rPr>
          <w:rtl/>
          <w:lang w:bidi="fa-IR"/>
        </w:rPr>
        <w:t xml:space="preserve">ی </w:t>
      </w:r>
      <w:r>
        <w:rPr>
          <w:rtl/>
          <w:lang w:bidi="fa-IR"/>
        </w:rPr>
        <w:t>بردند</w:t>
      </w:r>
      <w:r w:rsidR="009B4C06">
        <w:rPr>
          <w:rtl/>
          <w:lang w:bidi="fa-IR"/>
        </w:rPr>
        <w:t xml:space="preserve">، </w:t>
      </w:r>
      <w:r>
        <w:rPr>
          <w:rtl/>
          <w:lang w:bidi="fa-IR"/>
        </w:rPr>
        <w:t>بار و اثاث خود را بر ش</w:t>
      </w:r>
      <w:r w:rsidR="00E61D8F">
        <w:rPr>
          <w:rtl/>
          <w:lang w:bidi="fa-IR"/>
        </w:rPr>
        <w:t>ی</w:t>
      </w:r>
      <w:r>
        <w:rPr>
          <w:rtl/>
          <w:lang w:bidi="fa-IR"/>
        </w:rPr>
        <w:t>ر حمل م</w:t>
      </w:r>
      <w:r w:rsidR="00E61D8F">
        <w:rPr>
          <w:rtl/>
          <w:lang w:bidi="fa-IR"/>
        </w:rPr>
        <w:t xml:space="preserve">ی </w:t>
      </w:r>
      <w:r>
        <w:rPr>
          <w:rtl/>
          <w:lang w:bidi="fa-IR"/>
        </w:rPr>
        <w:t>کردند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365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حضرت سلمان وال</w:t>
      </w:r>
      <w:r w:rsidR="00E61D8F">
        <w:rPr>
          <w:rtl/>
          <w:lang w:bidi="fa-IR"/>
        </w:rPr>
        <w:t>ی</w:t>
      </w:r>
      <w:r>
        <w:rPr>
          <w:rtl/>
          <w:lang w:bidi="fa-IR"/>
        </w:rPr>
        <w:t xml:space="preserve"> مدائن بود</w:t>
      </w:r>
      <w:r w:rsidR="009B4C06">
        <w:rPr>
          <w:rtl/>
          <w:lang w:bidi="fa-IR"/>
        </w:rPr>
        <w:t xml:space="preserve">، </w:t>
      </w:r>
      <w:r>
        <w:rPr>
          <w:rtl/>
          <w:lang w:bidi="fa-IR"/>
        </w:rPr>
        <w:t>م</w:t>
      </w:r>
      <w:r w:rsidR="00E61D8F">
        <w:rPr>
          <w:rtl/>
          <w:lang w:bidi="fa-IR"/>
        </w:rPr>
        <w:t>ی</w:t>
      </w:r>
      <w:r>
        <w:rPr>
          <w:rtl/>
          <w:lang w:bidi="fa-IR"/>
        </w:rPr>
        <w:t>همان</w:t>
      </w:r>
      <w:r w:rsidR="00E61D8F">
        <w:rPr>
          <w:rtl/>
          <w:lang w:bidi="fa-IR"/>
        </w:rPr>
        <w:t>ی</w:t>
      </w:r>
      <w:r>
        <w:rPr>
          <w:rtl/>
          <w:lang w:bidi="fa-IR"/>
        </w:rPr>
        <w:t xml:space="preserve"> بر آن جناب وارد شد</w:t>
      </w:r>
      <w:r w:rsidR="009B4C06">
        <w:rPr>
          <w:rtl/>
          <w:lang w:bidi="fa-IR"/>
        </w:rPr>
        <w:t xml:space="preserve">. </w:t>
      </w:r>
      <w:r>
        <w:rPr>
          <w:rtl/>
          <w:lang w:bidi="fa-IR"/>
        </w:rPr>
        <w:t>هر دو از شهر خارج شدند</w:t>
      </w:r>
      <w:r w:rsidR="009B4C06">
        <w:rPr>
          <w:rtl/>
          <w:lang w:bidi="fa-IR"/>
        </w:rPr>
        <w:t xml:space="preserve">. </w:t>
      </w:r>
      <w:r>
        <w:rPr>
          <w:rtl/>
          <w:lang w:bidi="fa-IR"/>
        </w:rPr>
        <w:t>حضرت سلمان به آهوها</w:t>
      </w:r>
      <w:r w:rsidR="00E61D8F">
        <w:rPr>
          <w:rtl/>
          <w:lang w:bidi="fa-IR"/>
        </w:rPr>
        <w:t>ی</w:t>
      </w:r>
      <w:r>
        <w:rPr>
          <w:rtl/>
          <w:lang w:bidi="fa-IR"/>
        </w:rPr>
        <w:t xml:space="preserve"> ب</w:t>
      </w:r>
      <w:r w:rsidR="00E61D8F">
        <w:rPr>
          <w:rtl/>
          <w:lang w:bidi="fa-IR"/>
        </w:rPr>
        <w:t>ی</w:t>
      </w:r>
      <w:r>
        <w:rPr>
          <w:rtl/>
          <w:lang w:bidi="fa-IR"/>
        </w:rPr>
        <w:t>ابان و پرندگان</w:t>
      </w:r>
      <w:r w:rsidR="00E61D8F">
        <w:rPr>
          <w:rtl/>
          <w:lang w:bidi="fa-IR"/>
        </w:rPr>
        <w:t>ی</w:t>
      </w:r>
      <w:r>
        <w:rPr>
          <w:rtl/>
          <w:lang w:bidi="fa-IR"/>
        </w:rPr>
        <w:t xml:space="preserve"> که در حال پرواز بودند</w:t>
      </w:r>
      <w:r w:rsidR="009B4C06">
        <w:rPr>
          <w:rtl/>
          <w:lang w:bidi="fa-IR"/>
        </w:rPr>
        <w:t xml:space="preserve">، </w:t>
      </w:r>
      <w:r>
        <w:rPr>
          <w:rtl/>
          <w:lang w:bidi="fa-IR"/>
        </w:rPr>
        <w:t>فرمود</w:t>
      </w:r>
      <w:r w:rsidR="009B4C06">
        <w:rPr>
          <w:rtl/>
          <w:lang w:bidi="fa-IR"/>
        </w:rPr>
        <w:t xml:space="preserve">: </w:t>
      </w:r>
      <w:r>
        <w:rPr>
          <w:rtl/>
          <w:lang w:bidi="fa-IR"/>
        </w:rPr>
        <w:t>مرا م</w:t>
      </w:r>
      <w:r w:rsidR="00E61D8F">
        <w:rPr>
          <w:rtl/>
          <w:lang w:bidi="fa-IR"/>
        </w:rPr>
        <w:t>ی</w:t>
      </w:r>
      <w:r>
        <w:rPr>
          <w:rtl/>
          <w:lang w:bidi="fa-IR"/>
        </w:rPr>
        <w:t>همان رس</w:t>
      </w:r>
      <w:r w:rsidR="00E61D8F">
        <w:rPr>
          <w:rtl/>
          <w:lang w:bidi="fa-IR"/>
        </w:rPr>
        <w:t>ی</w:t>
      </w:r>
      <w:r>
        <w:rPr>
          <w:rtl/>
          <w:lang w:bidi="fa-IR"/>
        </w:rPr>
        <w:t>ده م</w:t>
      </w:r>
      <w:r w:rsidR="00E61D8F">
        <w:rPr>
          <w:rtl/>
          <w:lang w:bidi="fa-IR"/>
        </w:rPr>
        <w:t xml:space="preserve">ی </w:t>
      </w:r>
      <w:r>
        <w:rPr>
          <w:rtl/>
          <w:lang w:bidi="fa-IR"/>
        </w:rPr>
        <w:t>خواهم از او پذ</w:t>
      </w:r>
      <w:r w:rsidR="00E61D8F">
        <w:rPr>
          <w:rtl/>
          <w:lang w:bidi="fa-IR"/>
        </w:rPr>
        <w:t>ی</w:t>
      </w:r>
      <w:r>
        <w:rPr>
          <w:rtl/>
          <w:lang w:bidi="fa-IR"/>
        </w:rPr>
        <w:t>را</w:t>
      </w:r>
      <w:r w:rsidR="00E61D8F">
        <w:rPr>
          <w:rtl/>
          <w:lang w:bidi="fa-IR"/>
        </w:rPr>
        <w:t>یی</w:t>
      </w:r>
      <w:r>
        <w:rPr>
          <w:rtl/>
          <w:lang w:bidi="fa-IR"/>
        </w:rPr>
        <w:t xml:space="preserve"> کنم</w:t>
      </w:r>
      <w:r w:rsidR="009B4C06">
        <w:rPr>
          <w:rtl/>
          <w:lang w:bidi="fa-IR"/>
        </w:rPr>
        <w:t xml:space="preserve">. </w:t>
      </w:r>
      <w:r w:rsidR="00E61D8F">
        <w:rPr>
          <w:rtl/>
          <w:lang w:bidi="fa-IR"/>
        </w:rPr>
        <w:t>ی</w:t>
      </w:r>
      <w:r>
        <w:rPr>
          <w:rtl/>
          <w:lang w:bidi="fa-IR"/>
        </w:rPr>
        <w:t xml:space="preserve">ک آهو و </w:t>
      </w:r>
      <w:r w:rsidR="00E61D8F">
        <w:rPr>
          <w:rtl/>
          <w:lang w:bidi="fa-IR"/>
        </w:rPr>
        <w:t>ی</w:t>
      </w:r>
      <w:r>
        <w:rPr>
          <w:rtl/>
          <w:lang w:bidi="fa-IR"/>
        </w:rPr>
        <w:t>ک پرنده فربه</w:t>
      </w:r>
      <w:r w:rsidR="009B4C06">
        <w:rPr>
          <w:rtl/>
          <w:lang w:bidi="fa-IR"/>
        </w:rPr>
        <w:t xml:space="preserve">، </w:t>
      </w:r>
      <w:r>
        <w:rPr>
          <w:rtl/>
          <w:lang w:bidi="fa-IR"/>
        </w:rPr>
        <w:t>نزد من حاضر شود</w:t>
      </w:r>
      <w:r w:rsidR="009B4C06">
        <w:rPr>
          <w:rtl/>
          <w:lang w:bidi="fa-IR"/>
        </w:rPr>
        <w:t xml:space="preserve">! </w:t>
      </w:r>
      <w:r>
        <w:rPr>
          <w:rtl/>
          <w:lang w:bidi="fa-IR"/>
        </w:rPr>
        <w:t>ب</w:t>
      </w:r>
      <w:r w:rsidR="00E61D8F">
        <w:rPr>
          <w:rtl/>
          <w:lang w:bidi="fa-IR"/>
        </w:rPr>
        <w:t xml:space="preserve">ی </w:t>
      </w:r>
      <w:r>
        <w:rPr>
          <w:rtl/>
          <w:lang w:bidi="fa-IR"/>
        </w:rPr>
        <w:t>درنگ آهو و پرنده فربه</w:t>
      </w:r>
      <w:r w:rsidR="00E61D8F">
        <w:rPr>
          <w:rtl/>
          <w:lang w:bidi="fa-IR"/>
        </w:rPr>
        <w:t>ی</w:t>
      </w:r>
      <w:r>
        <w:rPr>
          <w:rtl/>
          <w:lang w:bidi="fa-IR"/>
        </w:rPr>
        <w:t xml:space="preserve"> نزد آن جناب حاضر شدند</w:t>
      </w:r>
      <w:r w:rsidR="009B4C06">
        <w:rPr>
          <w:rtl/>
          <w:lang w:bidi="fa-IR"/>
        </w:rPr>
        <w:t xml:space="preserve">. </w:t>
      </w:r>
      <w:r>
        <w:rPr>
          <w:rtl/>
          <w:lang w:bidi="fa-IR"/>
        </w:rPr>
        <w:t>م</w:t>
      </w:r>
      <w:r w:rsidR="00E61D8F">
        <w:rPr>
          <w:rtl/>
          <w:lang w:bidi="fa-IR"/>
        </w:rPr>
        <w:t>ی</w:t>
      </w:r>
      <w:r>
        <w:rPr>
          <w:rtl/>
          <w:lang w:bidi="fa-IR"/>
        </w:rPr>
        <w:t>همان تعجّب کرد</w:t>
      </w:r>
      <w:r w:rsidR="009B4C06">
        <w:rPr>
          <w:rtl/>
          <w:lang w:bidi="fa-IR"/>
        </w:rPr>
        <w:t xml:space="preserve">، </w:t>
      </w:r>
      <w:r>
        <w:rPr>
          <w:rtl/>
          <w:lang w:bidi="fa-IR"/>
        </w:rPr>
        <w:t>حضرت سلمان فرمود</w:t>
      </w:r>
      <w:r w:rsidR="009B4C06">
        <w:rPr>
          <w:rtl/>
          <w:lang w:bidi="fa-IR"/>
        </w:rPr>
        <w:t xml:space="preserve">: </w:t>
      </w:r>
      <w:r>
        <w:rPr>
          <w:rtl/>
          <w:lang w:bidi="fa-IR"/>
        </w:rPr>
        <w:t>از ا</w:t>
      </w:r>
      <w:r w:rsidR="00E61D8F">
        <w:rPr>
          <w:rtl/>
          <w:lang w:bidi="fa-IR"/>
        </w:rPr>
        <w:t>ی</w:t>
      </w:r>
      <w:r>
        <w:rPr>
          <w:rtl/>
          <w:lang w:bidi="fa-IR"/>
        </w:rPr>
        <w:t xml:space="preserve">ن کار </w:t>
      </w:r>
      <w:r>
        <w:rPr>
          <w:rtl/>
          <w:lang w:bidi="fa-IR"/>
        </w:rPr>
        <w:lastRenderedPageBreak/>
        <w:t>تعجّب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[مگر نه ا</w:t>
      </w:r>
      <w:r w:rsidR="00E61D8F">
        <w:rPr>
          <w:rtl/>
          <w:lang w:bidi="fa-IR"/>
        </w:rPr>
        <w:t>ی</w:t>
      </w:r>
      <w:r>
        <w:rPr>
          <w:rtl/>
          <w:lang w:bidi="fa-IR"/>
        </w:rPr>
        <w:t>ن است که هر کس اطاعت از مولا</w:t>
      </w:r>
      <w:r w:rsidR="00E61D8F">
        <w:rPr>
          <w:rtl/>
          <w:lang w:bidi="fa-IR"/>
        </w:rPr>
        <w:t>ی</w:t>
      </w:r>
      <w:r>
        <w:rPr>
          <w:rtl/>
          <w:lang w:bidi="fa-IR"/>
        </w:rPr>
        <w:t xml:space="preserve"> خود نمود</w:t>
      </w:r>
      <w:r w:rsidR="009B4C06">
        <w:rPr>
          <w:rtl/>
          <w:lang w:bidi="fa-IR"/>
        </w:rPr>
        <w:t xml:space="preserve">، </w:t>
      </w:r>
      <w:r>
        <w:rPr>
          <w:rtl/>
          <w:lang w:bidi="fa-IR"/>
        </w:rPr>
        <w:t>همه چ</w:t>
      </w:r>
      <w:r w:rsidR="00E61D8F">
        <w:rPr>
          <w:rtl/>
          <w:lang w:bidi="fa-IR"/>
        </w:rPr>
        <w:t>ی</w:t>
      </w:r>
      <w:r>
        <w:rPr>
          <w:rtl/>
          <w:lang w:bidi="fa-IR"/>
        </w:rPr>
        <w:t>ز از او اطاعت م</w:t>
      </w:r>
      <w:r w:rsidR="00E61D8F">
        <w:rPr>
          <w:rtl/>
          <w:lang w:bidi="fa-IR"/>
        </w:rPr>
        <w:t xml:space="preserve">ی </w:t>
      </w:r>
      <w:r>
        <w:rPr>
          <w:rtl/>
          <w:lang w:bidi="fa-IR"/>
        </w:rPr>
        <w:t>کند</w:t>
      </w:r>
      <w:r w:rsidR="009B4C06">
        <w:rPr>
          <w:rtl/>
          <w:lang w:bidi="fa-IR"/>
        </w:rPr>
        <w:t>؟</w:t>
      </w:r>
      <w:r w:rsidR="001727DE">
        <w:rPr>
          <w:rtl/>
          <w:lang w:bidi="fa-IR"/>
        </w:rPr>
        <w:t>]</w:t>
      </w:r>
    </w:p>
    <w:p w:rsidR="0049138A" w:rsidRDefault="0049138A" w:rsidP="0049138A">
      <w:pPr>
        <w:pStyle w:val="libNormal"/>
        <w:rPr>
          <w:rtl/>
          <w:lang w:bidi="fa-IR"/>
        </w:rPr>
      </w:pPr>
      <w:r>
        <w:rPr>
          <w:rtl/>
          <w:lang w:bidi="fa-IR"/>
        </w:rPr>
        <w:t>«هَلْ رَأ</w:t>
      </w:r>
      <w:r w:rsidR="00E61D8F">
        <w:rPr>
          <w:rtl/>
          <w:lang w:bidi="fa-IR"/>
        </w:rPr>
        <w:t>ی</w:t>
      </w:r>
      <w:r>
        <w:rPr>
          <w:rtl/>
          <w:lang w:bidi="fa-IR"/>
        </w:rPr>
        <w:t>تَ عَبْداً اَطاعَ اللَّهَ فَعَصاهُ اللَّهُ»</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ا بنده</w:t>
      </w:r>
      <w:r w:rsidR="00E61D8F">
        <w:rPr>
          <w:rtl/>
          <w:lang w:bidi="fa-IR"/>
        </w:rPr>
        <w:t xml:space="preserve"> </w:t>
      </w:r>
      <w:r>
        <w:rPr>
          <w:rtl/>
          <w:lang w:bidi="fa-IR"/>
        </w:rPr>
        <w:t>ا</w:t>
      </w:r>
      <w:r w:rsidR="00E61D8F">
        <w:rPr>
          <w:rtl/>
          <w:lang w:bidi="fa-IR"/>
        </w:rPr>
        <w:t>ی</w:t>
      </w:r>
      <w:r>
        <w:rPr>
          <w:rtl/>
          <w:lang w:bidi="fa-IR"/>
        </w:rPr>
        <w:t xml:space="preserve"> از خدا فرمان برد</w:t>
      </w:r>
      <w:r w:rsidR="009B4C06">
        <w:rPr>
          <w:rtl/>
          <w:lang w:bidi="fa-IR"/>
        </w:rPr>
        <w:t xml:space="preserve">، </w:t>
      </w:r>
      <w:r>
        <w:rPr>
          <w:rtl/>
          <w:lang w:bidi="fa-IR"/>
        </w:rPr>
        <w:t>ول</w:t>
      </w:r>
      <w:r w:rsidR="00E61D8F">
        <w:rPr>
          <w:rtl/>
          <w:lang w:bidi="fa-IR"/>
        </w:rPr>
        <w:t>ی</w:t>
      </w:r>
      <w:r>
        <w:rPr>
          <w:rtl/>
          <w:lang w:bidi="fa-IR"/>
        </w:rPr>
        <w:t xml:space="preserve"> او بنده</w:t>
      </w:r>
      <w:r w:rsidR="00E61D8F">
        <w:rPr>
          <w:rtl/>
          <w:lang w:bidi="fa-IR"/>
        </w:rPr>
        <w:t xml:space="preserve"> </w:t>
      </w:r>
      <w:r>
        <w:rPr>
          <w:rtl/>
          <w:lang w:bidi="fa-IR"/>
        </w:rPr>
        <w:t>اش را اجابت نکند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366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علاّمه حلّ</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sidR="009B4C06" w:rsidRPr="00FB19B7">
        <w:rPr>
          <w:rStyle w:val="libFootnotenumChar"/>
          <w:rtl/>
          <w:lang w:bidi="fa-IR"/>
        </w:rPr>
        <w:t>(</w:t>
      </w:r>
      <w:r w:rsidRPr="00FB19B7">
        <w:rPr>
          <w:rStyle w:val="libFootnotenumChar"/>
          <w:rtl/>
        </w:rPr>
        <w:t>367</w:t>
      </w:r>
      <w:r w:rsidR="009B4C06" w:rsidRPr="00FB19B7">
        <w:rPr>
          <w:rStyle w:val="libFootnotenumChar"/>
          <w:rtl/>
          <w:lang w:bidi="fa-IR"/>
        </w:rPr>
        <w:t>)</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w:t>
      </w:r>
      <w:r w:rsidR="009B4C06">
        <w:rPr>
          <w:rtl/>
          <w:lang w:bidi="fa-IR"/>
        </w:rPr>
        <w:t xml:space="preserve"> (</w:t>
      </w:r>
      <w:r>
        <w:rPr>
          <w:rtl/>
          <w:lang w:bidi="fa-IR"/>
        </w:rPr>
        <w:t>عالمان</w:t>
      </w:r>
      <w:r w:rsidR="009B4C06">
        <w:rPr>
          <w:rtl/>
          <w:lang w:bidi="fa-IR"/>
        </w:rPr>
        <w:t xml:space="preserve">) </w:t>
      </w:r>
      <w:r>
        <w:rPr>
          <w:rtl/>
          <w:lang w:bidi="fa-IR"/>
        </w:rPr>
        <w:t>زاهد</w:t>
      </w:r>
      <w:r w:rsidR="009B4C06">
        <w:rPr>
          <w:rtl/>
          <w:lang w:bidi="fa-IR"/>
        </w:rPr>
        <w:t xml:space="preserve">، </w:t>
      </w:r>
      <w:r>
        <w:rPr>
          <w:rtl/>
          <w:lang w:bidi="fa-IR"/>
        </w:rPr>
        <w:t>مردم را موعظه</w:t>
      </w:r>
      <w:r w:rsidR="00E61D8F">
        <w:rPr>
          <w:rtl/>
          <w:lang w:bidi="fa-IR"/>
        </w:rPr>
        <w:t xml:space="preserve"> </w:t>
      </w:r>
      <w:r>
        <w:rPr>
          <w:rtl/>
          <w:lang w:bidi="fa-IR"/>
        </w:rPr>
        <w:t>ا</w:t>
      </w:r>
      <w:r w:rsidR="00E61D8F">
        <w:rPr>
          <w:rtl/>
          <w:lang w:bidi="fa-IR"/>
        </w:rPr>
        <w:t>ی</w:t>
      </w:r>
      <w:r>
        <w:rPr>
          <w:rtl/>
          <w:lang w:bidi="fa-IR"/>
        </w:rPr>
        <w:t xml:space="preserve"> م</w:t>
      </w:r>
      <w:r w:rsidR="00E61D8F">
        <w:rPr>
          <w:rtl/>
          <w:lang w:bidi="fa-IR"/>
        </w:rPr>
        <w:t xml:space="preserve">ی </w:t>
      </w:r>
      <w:r>
        <w:rPr>
          <w:rtl/>
          <w:lang w:bidi="fa-IR"/>
        </w:rPr>
        <w:t>کرد</w:t>
      </w:r>
      <w:r w:rsidR="009B4C06">
        <w:rPr>
          <w:rtl/>
          <w:lang w:bidi="fa-IR"/>
        </w:rPr>
        <w:t xml:space="preserve">. </w:t>
      </w:r>
      <w:r>
        <w:rPr>
          <w:rtl/>
          <w:lang w:bidi="fa-IR"/>
        </w:rPr>
        <w:t>هنگام شروع مدح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خورش</w:t>
      </w:r>
      <w:r w:rsidR="00E61D8F">
        <w:rPr>
          <w:rtl/>
          <w:lang w:bidi="fa-IR"/>
        </w:rPr>
        <w:t>ی</w:t>
      </w:r>
      <w:r>
        <w:rPr>
          <w:rtl/>
          <w:lang w:bidi="fa-IR"/>
        </w:rPr>
        <w:t>د در حال غروب کردن بود</w:t>
      </w:r>
      <w:r w:rsidR="009B4C06">
        <w:rPr>
          <w:rtl/>
          <w:lang w:bidi="fa-IR"/>
        </w:rPr>
        <w:t xml:space="preserve">. </w:t>
      </w:r>
      <w:r>
        <w:rPr>
          <w:rtl/>
          <w:lang w:bidi="fa-IR"/>
        </w:rPr>
        <w:t>آن عالم خطاب به خورش</w:t>
      </w:r>
      <w:r w:rsidR="00E61D8F">
        <w:rPr>
          <w:rtl/>
          <w:lang w:bidi="fa-IR"/>
        </w:rPr>
        <w:t>ی</w:t>
      </w:r>
      <w:r>
        <w:rPr>
          <w:rtl/>
          <w:lang w:bidi="fa-IR"/>
        </w:rPr>
        <w:t>د فرمود</w:t>
      </w:r>
      <w:r w:rsidR="009B4C06">
        <w:rPr>
          <w:rtl/>
          <w:lang w:bidi="fa-IR"/>
        </w:rPr>
        <w:t xml:space="preserve">: </w:t>
      </w:r>
    </w:p>
    <w:tbl>
      <w:tblPr>
        <w:tblStyle w:val="TableGrid"/>
        <w:bidiVisual/>
        <w:tblW w:w="5000" w:type="pct"/>
        <w:tblLook w:val="01E0"/>
      </w:tblPr>
      <w:tblGrid>
        <w:gridCol w:w="3647"/>
        <w:gridCol w:w="269"/>
        <w:gridCol w:w="3671"/>
      </w:tblGrid>
      <w:tr w:rsidR="00D32A4D" w:rsidTr="00C4721E">
        <w:trPr>
          <w:trHeight w:val="350"/>
        </w:trPr>
        <w:tc>
          <w:tcPr>
            <w:tcW w:w="4288" w:type="dxa"/>
            <w:shd w:val="clear" w:color="auto" w:fill="auto"/>
          </w:tcPr>
          <w:p w:rsidR="00D32A4D" w:rsidRDefault="00D32A4D" w:rsidP="00C4721E">
            <w:pPr>
              <w:pStyle w:val="libPoem"/>
              <w:rPr>
                <w:rtl/>
              </w:rPr>
            </w:pPr>
            <w:r>
              <w:rPr>
                <w:rtl/>
                <w:lang w:bidi="fa-IR"/>
              </w:rPr>
              <w:t>لا تَغْرِبِی یا شَمْسُ حَتّی ینْقَضِی</w:t>
            </w:r>
            <w:r w:rsidRPr="00725071">
              <w:rPr>
                <w:rStyle w:val="libPoemTiniChar0"/>
                <w:rtl/>
              </w:rPr>
              <w:br/>
              <w:t> </w:t>
            </w:r>
          </w:p>
        </w:tc>
        <w:tc>
          <w:tcPr>
            <w:tcW w:w="280" w:type="dxa"/>
            <w:shd w:val="clear" w:color="auto" w:fill="auto"/>
          </w:tcPr>
          <w:p w:rsidR="00D32A4D" w:rsidRDefault="00D32A4D" w:rsidP="00C4721E">
            <w:pPr>
              <w:pStyle w:val="libPoem"/>
              <w:rPr>
                <w:rtl/>
              </w:rPr>
            </w:pPr>
          </w:p>
        </w:tc>
        <w:tc>
          <w:tcPr>
            <w:tcW w:w="4288" w:type="dxa"/>
            <w:shd w:val="clear" w:color="auto" w:fill="auto"/>
          </w:tcPr>
          <w:p w:rsidR="00D32A4D" w:rsidRDefault="00D32A4D" w:rsidP="00C4721E">
            <w:pPr>
              <w:pStyle w:val="libPoem"/>
              <w:rPr>
                <w:rtl/>
              </w:rPr>
            </w:pPr>
            <w:r>
              <w:rPr>
                <w:rtl/>
                <w:lang w:bidi="fa-IR"/>
              </w:rPr>
              <w:t>مَدْحِی لِصَنْوِ الْمُصْطَفی وَ لِنَجْلِهِ</w:t>
            </w:r>
            <w:r w:rsidRPr="00725071">
              <w:rPr>
                <w:rStyle w:val="libPoemTiniChar0"/>
                <w:rtl/>
              </w:rPr>
              <w:br/>
              <w:t> </w:t>
            </w:r>
          </w:p>
        </w:tc>
      </w:tr>
      <w:tr w:rsidR="00D32A4D" w:rsidTr="00C4721E">
        <w:trPr>
          <w:trHeight w:val="350"/>
        </w:trPr>
        <w:tc>
          <w:tcPr>
            <w:tcW w:w="4288" w:type="dxa"/>
          </w:tcPr>
          <w:p w:rsidR="00D32A4D" w:rsidRDefault="00D32A4D" w:rsidP="00C4721E">
            <w:pPr>
              <w:pStyle w:val="libPoem"/>
              <w:rPr>
                <w:rtl/>
              </w:rPr>
            </w:pPr>
            <w:r>
              <w:rPr>
                <w:rtl/>
                <w:lang w:bidi="fa-IR"/>
              </w:rPr>
              <w:t>وَ اثْنی عِنانَکِ اِذْ عَزَمْتِ ثَناءَهُ</w:t>
            </w:r>
            <w:r w:rsidRPr="00725071">
              <w:rPr>
                <w:rStyle w:val="libPoemTiniChar0"/>
                <w:rtl/>
              </w:rPr>
              <w:br/>
              <w:t> </w:t>
            </w:r>
          </w:p>
        </w:tc>
        <w:tc>
          <w:tcPr>
            <w:tcW w:w="280" w:type="dxa"/>
          </w:tcPr>
          <w:p w:rsidR="00D32A4D" w:rsidRDefault="00D32A4D" w:rsidP="00C4721E">
            <w:pPr>
              <w:pStyle w:val="libPoem"/>
              <w:rPr>
                <w:rtl/>
              </w:rPr>
            </w:pPr>
          </w:p>
        </w:tc>
        <w:tc>
          <w:tcPr>
            <w:tcW w:w="4288" w:type="dxa"/>
          </w:tcPr>
          <w:p w:rsidR="00D32A4D" w:rsidRDefault="00D32A4D" w:rsidP="00C4721E">
            <w:pPr>
              <w:pStyle w:val="libPoem"/>
              <w:rPr>
                <w:rtl/>
              </w:rPr>
            </w:pPr>
            <w:r>
              <w:rPr>
                <w:rtl/>
                <w:lang w:bidi="fa-IR"/>
              </w:rPr>
              <w:t>أَنَسیتِ یوْمَکِ اِذْ رَدَدْتِ لِأَجْلِهِ</w:t>
            </w:r>
            <w:r w:rsidRPr="00725071">
              <w:rPr>
                <w:rStyle w:val="libPoemTiniChar0"/>
                <w:rtl/>
              </w:rPr>
              <w:br/>
              <w:t> </w:t>
            </w:r>
          </w:p>
        </w:tc>
      </w:tr>
      <w:tr w:rsidR="00D32A4D" w:rsidTr="00C4721E">
        <w:trPr>
          <w:trHeight w:val="350"/>
        </w:trPr>
        <w:tc>
          <w:tcPr>
            <w:tcW w:w="4288" w:type="dxa"/>
          </w:tcPr>
          <w:p w:rsidR="00D32A4D" w:rsidRDefault="00D32A4D" w:rsidP="00C4721E">
            <w:pPr>
              <w:pStyle w:val="libPoem"/>
              <w:rPr>
                <w:rtl/>
              </w:rPr>
            </w:pPr>
            <w:r>
              <w:rPr>
                <w:rtl/>
                <w:lang w:bidi="fa-IR"/>
              </w:rPr>
              <w:t>اِنْ کانَ لِلْمَوْلی وُقُوفَکِ فَلْیکُن</w:t>
            </w:r>
            <w:r w:rsidRPr="00725071">
              <w:rPr>
                <w:rStyle w:val="libPoemTiniChar0"/>
                <w:rtl/>
              </w:rPr>
              <w:br/>
              <w:t> </w:t>
            </w:r>
          </w:p>
        </w:tc>
        <w:tc>
          <w:tcPr>
            <w:tcW w:w="280" w:type="dxa"/>
          </w:tcPr>
          <w:p w:rsidR="00D32A4D" w:rsidRDefault="00D32A4D" w:rsidP="00C4721E">
            <w:pPr>
              <w:pStyle w:val="libPoem"/>
              <w:rPr>
                <w:rtl/>
              </w:rPr>
            </w:pPr>
          </w:p>
        </w:tc>
        <w:tc>
          <w:tcPr>
            <w:tcW w:w="4288" w:type="dxa"/>
          </w:tcPr>
          <w:p w:rsidR="00D32A4D" w:rsidRDefault="00D32A4D" w:rsidP="00C4721E">
            <w:pPr>
              <w:pStyle w:val="libPoem"/>
              <w:rPr>
                <w:rtl/>
              </w:rPr>
            </w:pPr>
            <w:r>
              <w:rPr>
                <w:rtl/>
                <w:lang w:bidi="fa-IR"/>
              </w:rPr>
              <w:t xml:space="preserve">هذَا الْوُقُوفِ لِخَیلِهِ وَ لِرِجْلِهِ </w:t>
            </w:r>
            <w:r w:rsidRPr="00FB19B7">
              <w:rPr>
                <w:rStyle w:val="libFootnotenumChar"/>
                <w:rtl/>
                <w:lang w:bidi="fa-IR"/>
              </w:rPr>
              <w:t>(</w:t>
            </w:r>
            <w:r w:rsidRPr="00FB19B7">
              <w:rPr>
                <w:rStyle w:val="libFootnotenumChar"/>
                <w:rtl/>
              </w:rPr>
              <w:t>368</w:t>
            </w:r>
            <w:r w:rsidRPr="00FB19B7">
              <w:rPr>
                <w:rStyle w:val="libFootnotenumChar"/>
                <w:rtl/>
                <w:lang w:bidi="fa-IR"/>
              </w:rPr>
              <w:t>)</w:t>
            </w:r>
            <w:r w:rsidRPr="00725071">
              <w:rPr>
                <w:rStyle w:val="libPoemTiniChar0"/>
                <w:rtl/>
              </w:rPr>
              <w:br/>
              <w:t> </w:t>
            </w:r>
          </w:p>
        </w:tc>
      </w:tr>
    </w:tbl>
    <w:p w:rsidR="0049138A" w:rsidRDefault="009B4C06" w:rsidP="0049138A">
      <w:pPr>
        <w:pStyle w:val="libNormal"/>
        <w:rPr>
          <w:rtl/>
          <w:lang w:bidi="fa-IR"/>
        </w:rPr>
      </w:pPr>
      <w:r>
        <w:rPr>
          <w:rtl/>
          <w:lang w:bidi="fa-IR"/>
        </w:rPr>
        <w:t>(</w:t>
      </w:r>
      <w:r w:rsidR="0049138A">
        <w:rPr>
          <w:rtl/>
          <w:lang w:bidi="fa-IR"/>
        </w:rPr>
        <w:t>به قدرت آفر</w:t>
      </w:r>
      <w:r w:rsidR="00E61D8F">
        <w:rPr>
          <w:rtl/>
          <w:lang w:bidi="fa-IR"/>
        </w:rPr>
        <w:t>ی</w:t>
      </w:r>
      <w:r w:rsidR="0049138A">
        <w:rPr>
          <w:rtl/>
          <w:lang w:bidi="fa-IR"/>
        </w:rPr>
        <w:t>دگار جهان</w:t>
      </w:r>
      <w:r>
        <w:rPr>
          <w:rtl/>
          <w:lang w:bidi="fa-IR"/>
        </w:rPr>
        <w:t xml:space="preserve">) </w:t>
      </w:r>
      <w:r w:rsidR="0049138A">
        <w:rPr>
          <w:rtl/>
          <w:lang w:bidi="fa-IR"/>
        </w:rPr>
        <w:t>خورش</w:t>
      </w:r>
      <w:r w:rsidR="00E61D8F">
        <w:rPr>
          <w:rtl/>
          <w:lang w:bidi="fa-IR"/>
        </w:rPr>
        <w:t>ی</w:t>
      </w:r>
      <w:r w:rsidR="0049138A">
        <w:rPr>
          <w:rtl/>
          <w:lang w:bidi="fa-IR"/>
        </w:rPr>
        <w:t>د توقّف نمود و هوا روشن شده تا مدحش تمام شد</w:t>
      </w:r>
      <w:r>
        <w:rPr>
          <w:rtl/>
          <w:lang w:bidi="fa-IR"/>
        </w:rPr>
        <w:t xml:space="preserve">. </w:t>
      </w:r>
      <w:r w:rsidR="0049138A">
        <w:rPr>
          <w:rtl/>
          <w:lang w:bidi="fa-IR"/>
        </w:rPr>
        <w:t>ا</w:t>
      </w:r>
      <w:r w:rsidR="00E61D8F">
        <w:rPr>
          <w:rtl/>
          <w:lang w:bidi="fa-IR"/>
        </w:rPr>
        <w:t>ی</w:t>
      </w:r>
      <w:r w:rsidR="0049138A">
        <w:rPr>
          <w:rtl/>
          <w:lang w:bidi="fa-IR"/>
        </w:rPr>
        <w:t>ن جر</w:t>
      </w:r>
      <w:r w:rsidR="00E61D8F">
        <w:rPr>
          <w:rtl/>
          <w:lang w:bidi="fa-IR"/>
        </w:rPr>
        <w:t>ی</w:t>
      </w:r>
      <w:r w:rsidR="0049138A">
        <w:rPr>
          <w:rtl/>
          <w:lang w:bidi="fa-IR"/>
        </w:rPr>
        <w:t>ان در حضور جمع</w:t>
      </w:r>
      <w:r w:rsidR="00E61D8F">
        <w:rPr>
          <w:rtl/>
          <w:lang w:bidi="fa-IR"/>
        </w:rPr>
        <w:t>ی</w:t>
      </w:r>
      <w:r w:rsidR="0049138A">
        <w:rPr>
          <w:rtl/>
          <w:lang w:bidi="fa-IR"/>
        </w:rPr>
        <w:t xml:space="preserve"> فراوان که به حدّ تواتر م</w:t>
      </w:r>
      <w:r w:rsidR="00E61D8F">
        <w:rPr>
          <w:rtl/>
          <w:lang w:bidi="fa-IR"/>
        </w:rPr>
        <w:t xml:space="preserve">ی </w:t>
      </w:r>
      <w:r w:rsidR="0049138A">
        <w:rPr>
          <w:rtl/>
          <w:lang w:bidi="fa-IR"/>
        </w:rPr>
        <w:t>رس</w:t>
      </w:r>
      <w:r w:rsidR="00E61D8F">
        <w:rPr>
          <w:rtl/>
          <w:lang w:bidi="fa-IR"/>
        </w:rPr>
        <w:t>ی</w:t>
      </w:r>
      <w:r w:rsidR="0049138A">
        <w:rPr>
          <w:rtl/>
          <w:lang w:bidi="fa-IR"/>
        </w:rPr>
        <w:t>دند</w:t>
      </w:r>
      <w:r>
        <w:rPr>
          <w:rtl/>
          <w:lang w:bidi="fa-IR"/>
        </w:rPr>
        <w:t xml:space="preserve">، </w:t>
      </w:r>
      <w:r w:rsidR="0049138A">
        <w:rPr>
          <w:rtl/>
          <w:lang w:bidi="fa-IR"/>
        </w:rPr>
        <w:t>اتّفاق افتاد و در م</w:t>
      </w:r>
      <w:r w:rsidR="00E61D8F">
        <w:rPr>
          <w:rtl/>
          <w:lang w:bidi="fa-IR"/>
        </w:rPr>
        <w:t>ی</w:t>
      </w:r>
      <w:r w:rsidR="0049138A">
        <w:rPr>
          <w:rtl/>
          <w:lang w:bidi="fa-IR"/>
        </w:rPr>
        <w:t>ان خواصّ و عوام شهرت پ</w:t>
      </w:r>
      <w:r w:rsidR="00E61D8F">
        <w:rPr>
          <w:rtl/>
          <w:lang w:bidi="fa-IR"/>
        </w:rPr>
        <w:t>ی</w:t>
      </w:r>
      <w:r w:rsidR="0049138A">
        <w:rPr>
          <w:rtl/>
          <w:lang w:bidi="fa-IR"/>
        </w:rPr>
        <w:t>دا نمود</w:t>
      </w:r>
      <w:r>
        <w:rPr>
          <w:rtl/>
          <w:lang w:bidi="fa-IR"/>
        </w:rPr>
        <w:t xml:space="preserve">. </w:t>
      </w:r>
      <w:r w:rsidRPr="00FB19B7">
        <w:rPr>
          <w:rStyle w:val="libFootnotenumChar"/>
          <w:rtl/>
          <w:lang w:bidi="fa-IR"/>
        </w:rPr>
        <w:t>(</w:t>
      </w:r>
      <w:r w:rsidR="0049138A" w:rsidRPr="00FB19B7">
        <w:rPr>
          <w:rStyle w:val="libFootnotenumChar"/>
          <w:rtl/>
        </w:rPr>
        <w:t>369</w:t>
      </w:r>
      <w:r w:rsidRPr="00FB19B7">
        <w:rPr>
          <w:rStyle w:val="libFootnotenumChar"/>
          <w:rtl/>
          <w:lang w:bidi="fa-IR"/>
        </w:rPr>
        <w:t>)</w:t>
      </w:r>
      <w:r>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زاهدان و عالمان برجسته و صاحب کرامات ب</w:t>
      </w:r>
      <w:r>
        <w:rPr>
          <w:rtl/>
          <w:lang w:bidi="fa-IR"/>
        </w:rPr>
        <w:t xml:space="preserve">ی </w:t>
      </w:r>
      <w:r w:rsidR="0049138A">
        <w:rPr>
          <w:rtl/>
          <w:lang w:bidi="fa-IR"/>
        </w:rPr>
        <w:t>شمار</w:t>
      </w:r>
      <w:r w:rsidR="009B4C06">
        <w:rPr>
          <w:rtl/>
          <w:lang w:bidi="fa-IR"/>
        </w:rPr>
        <w:t xml:space="preserve">، </w:t>
      </w:r>
      <w:r w:rsidR="0049138A">
        <w:rPr>
          <w:rtl/>
          <w:lang w:bidi="fa-IR"/>
        </w:rPr>
        <w:t>مرحوم آ</w:t>
      </w:r>
      <w:r>
        <w:rPr>
          <w:rtl/>
          <w:lang w:bidi="fa-IR"/>
        </w:rPr>
        <w:t>ی</w:t>
      </w:r>
      <w:r w:rsidR="0049138A">
        <w:rPr>
          <w:rtl/>
          <w:lang w:bidi="fa-IR"/>
        </w:rPr>
        <w:t>ة اللَّه ش</w:t>
      </w:r>
      <w:r>
        <w:rPr>
          <w:rtl/>
          <w:lang w:bidi="fa-IR"/>
        </w:rPr>
        <w:t>ی</w:t>
      </w:r>
      <w:r w:rsidR="0049138A">
        <w:rPr>
          <w:rtl/>
          <w:lang w:bidi="fa-IR"/>
        </w:rPr>
        <w:t>خ محمّد تق</w:t>
      </w:r>
      <w:r>
        <w:rPr>
          <w:rtl/>
          <w:lang w:bidi="fa-IR"/>
        </w:rPr>
        <w:t>ی</w:t>
      </w:r>
      <w:r w:rsidR="0049138A">
        <w:rPr>
          <w:rtl/>
          <w:lang w:bidi="fa-IR"/>
        </w:rPr>
        <w:t xml:space="preserve"> وافق</w:t>
      </w:r>
      <w:r>
        <w:rPr>
          <w:rtl/>
          <w:lang w:bidi="fa-IR"/>
        </w:rPr>
        <w:t>ی</w:t>
      </w:r>
      <w:r w:rsidR="0049138A">
        <w:rPr>
          <w:rtl/>
          <w:lang w:bidi="fa-IR"/>
        </w:rPr>
        <w:t xml:space="preserve"> است</w:t>
      </w:r>
      <w:r w:rsidR="009B4C06">
        <w:rPr>
          <w:rtl/>
          <w:lang w:bidi="fa-IR"/>
        </w:rPr>
        <w:t xml:space="preserve">. </w:t>
      </w:r>
      <w:r w:rsidR="0049138A">
        <w:rPr>
          <w:rtl/>
          <w:lang w:bidi="fa-IR"/>
        </w:rPr>
        <w:t>آ</w:t>
      </w:r>
      <w:r>
        <w:rPr>
          <w:rtl/>
          <w:lang w:bidi="fa-IR"/>
        </w:rPr>
        <w:t>ی</w:t>
      </w:r>
      <w:r w:rsidR="0049138A">
        <w:rPr>
          <w:rtl/>
          <w:lang w:bidi="fa-IR"/>
        </w:rPr>
        <w:t>ة اللَّه راز</w:t>
      </w:r>
      <w:r>
        <w:rPr>
          <w:rtl/>
          <w:lang w:bidi="fa-IR"/>
        </w:rPr>
        <w:t>ی</w:t>
      </w:r>
      <w:r w:rsidR="0049138A">
        <w:rPr>
          <w:rtl/>
          <w:lang w:bidi="fa-IR"/>
        </w:rPr>
        <w:t xml:space="preserve"> م</w:t>
      </w:r>
      <w:r>
        <w:rPr>
          <w:rtl/>
          <w:lang w:bidi="fa-IR"/>
        </w:rPr>
        <w:t xml:space="preserve">ی </w:t>
      </w:r>
      <w:r w:rsidR="0049138A">
        <w:rPr>
          <w:rtl/>
          <w:lang w:bidi="fa-IR"/>
        </w:rPr>
        <w:t>نو</w:t>
      </w:r>
      <w:r>
        <w:rPr>
          <w:rtl/>
          <w:lang w:bidi="fa-IR"/>
        </w:rPr>
        <w:t>ی</w:t>
      </w:r>
      <w:r w:rsidR="0049138A">
        <w:rPr>
          <w:rtl/>
          <w:lang w:bidi="fa-IR"/>
        </w:rPr>
        <w:t>سد</w:t>
      </w:r>
      <w:r w:rsidR="009B4C06">
        <w:rPr>
          <w:rtl/>
          <w:lang w:bidi="fa-IR"/>
        </w:rPr>
        <w:t xml:space="preserve">: </w:t>
      </w:r>
    </w:p>
    <w:p w:rsidR="0049138A" w:rsidRDefault="0049138A" w:rsidP="0049138A">
      <w:pPr>
        <w:pStyle w:val="libNormal"/>
        <w:rPr>
          <w:rtl/>
          <w:lang w:bidi="fa-IR"/>
        </w:rPr>
      </w:pPr>
      <w:r>
        <w:rPr>
          <w:rtl/>
          <w:lang w:bidi="fa-IR"/>
        </w:rPr>
        <w:t>از دوستان مورد وثوق و راستگو که در منزل ا</w:t>
      </w:r>
      <w:r w:rsidR="00E61D8F">
        <w:rPr>
          <w:rtl/>
          <w:lang w:bidi="fa-IR"/>
        </w:rPr>
        <w:t>ی</w:t>
      </w:r>
      <w:r>
        <w:rPr>
          <w:rtl/>
          <w:lang w:bidi="fa-IR"/>
        </w:rPr>
        <w:t>شان خدمت م</w:t>
      </w:r>
      <w:r w:rsidR="00E61D8F">
        <w:rPr>
          <w:rtl/>
          <w:lang w:bidi="fa-IR"/>
        </w:rPr>
        <w:t xml:space="preserve">ی </w:t>
      </w:r>
      <w:r>
        <w:rPr>
          <w:rtl/>
          <w:lang w:bidi="fa-IR"/>
        </w:rPr>
        <w:t>نمود</w:t>
      </w:r>
      <w:r w:rsidR="009B4C06">
        <w:rPr>
          <w:rtl/>
          <w:lang w:bidi="fa-IR"/>
        </w:rPr>
        <w:t xml:space="preserve">، </w:t>
      </w:r>
      <w:r>
        <w:rPr>
          <w:rtl/>
          <w:lang w:bidi="fa-IR"/>
        </w:rPr>
        <w:t>نقل م</w:t>
      </w:r>
      <w:r w:rsidR="00E61D8F">
        <w:rPr>
          <w:rtl/>
          <w:lang w:bidi="fa-IR"/>
        </w:rPr>
        <w:t xml:space="preserve">ی </w:t>
      </w:r>
      <w:r>
        <w:rPr>
          <w:rtl/>
          <w:lang w:bidi="fa-IR"/>
        </w:rPr>
        <w:t>کرد که هرگاه پول تمام م</w:t>
      </w:r>
      <w:r w:rsidR="00E61D8F">
        <w:rPr>
          <w:rtl/>
          <w:lang w:bidi="fa-IR"/>
        </w:rPr>
        <w:t xml:space="preserve">ی </w:t>
      </w:r>
      <w:r>
        <w:rPr>
          <w:rtl/>
          <w:lang w:bidi="fa-IR"/>
        </w:rPr>
        <w:t>شد</w:t>
      </w:r>
      <w:r w:rsidR="009B4C06">
        <w:rPr>
          <w:rtl/>
          <w:lang w:bidi="fa-IR"/>
        </w:rPr>
        <w:t xml:space="preserve">، </w:t>
      </w:r>
      <w:r>
        <w:rPr>
          <w:rtl/>
          <w:lang w:bidi="fa-IR"/>
        </w:rPr>
        <w:t>ش</w:t>
      </w:r>
      <w:r w:rsidR="00E61D8F">
        <w:rPr>
          <w:rtl/>
          <w:lang w:bidi="fa-IR"/>
        </w:rPr>
        <w:t>ی</w:t>
      </w:r>
      <w:r>
        <w:rPr>
          <w:rtl/>
          <w:lang w:bidi="fa-IR"/>
        </w:rPr>
        <w:t>خ م</w:t>
      </w:r>
      <w:r w:rsidR="00E61D8F">
        <w:rPr>
          <w:rtl/>
          <w:lang w:bidi="fa-IR"/>
        </w:rPr>
        <w:t xml:space="preserve">ی </w:t>
      </w:r>
      <w:r>
        <w:rPr>
          <w:rtl/>
          <w:lang w:bidi="fa-IR"/>
        </w:rPr>
        <w:t>فرمود</w:t>
      </w:r>
      <w:r w:rsidR="009B4C06">
        <w:rPr>
          <w:rtl/>
          <w:lang w:bidi="fa-IR"/>
        </w:rPr>
        <w:t xml:space="preserve">: </w:t>
      </w:r>
      <w:r>
        <w:rPr>
          <w:rtl/>
          <w:lang w:bidi="fa-IR"/>
        </w:rPr>
        <w:t>به من مگو پول</w:t>
      </w:r>
      <w:r w:rsidR="009B4C06">
        <w:rPr>
          <w:rtl/>
          <w:lang w:bidi="fa-IR"/>
        </w:rPr>
        <w:t xml:space="preserve">، </w:t>
      </w:r>
      <w:r>
        <w:rPr>
          <w:rtl/>
          <w:lang w:bidi="fa-IR"/>
        </w:rPr>
        <w:t>به حرم وک</w:t>
      </w:r>
      <w:r w:rsidR="00E61D8F">
        <w:rPr>
          <w:rtl/>
          <w:lang w:bidi="fa-IR"/>
        </w:rPr>
        <w:t>ی</w:t>
      </w:r>
      <w:r>
        <w:rPr>
          <w:rtl/>
          <w:lang w:bidi="fa-IR"/>
        </w:rPr>
        <w:t>ل حضرت س</w:t>
      </w:r>
      <w:r w:rsidR="00E61D8F">
        <w:rPr>
          <w:rtl/>
          <w:lang w:bidi="fa-IR"/>
        </w:rPr>
        <w:t>ی</w:t>
      </w:r>
      <w:r>
        <w:rPr>
          <w:rtl/>
          <w:lang w:bidi="fa-IR"/>
        </w:rPr>
        <w:t xml:space="preserve">دالشّهداء </w:t>
      </w:r>
      <w:r w:rsidR="00B264EE" w:rsidRPr="00B264EE">
        <w:rPr>
          <w:rStyle w:val="libAlaemChar"/>
          <w:rtl/>
        </w:rPr>
        <w:t>عليه‌السلام</w:t>
      </w:r>
      <w:r>
        <w:rPr>
          <w:rtl/>
          <w:lang w:bidi="fa-IR"/>
        </w:rPr>
        <w:t xml:space="preserve"> - حضرت عبّاس - مشرّف شو و به ا</w:t>
      </w:r>
      <w:r w:rsidR="00E61D8F">
        <w:rPr>
          <w:rtl/>
          <w:lang w:bidi="fa-IR"/>
        </w:rPr>
        <w:t>ی</w:t>
      </w:r>
      <w:r>
        <w:rPr>
          <w:rtl/>
          <w:lang w:bidi="fa-IR"/>
        </w:rPr>
        <w:t>شان بگو خرج</w:t>
      </w:r>
      <w:r w:rsidR="00E61D8F">
        <w:rPr>
          <w:rtl/>
          <w:lang w:bidi="fa-IR"/>
        </w:rPr>
        <w:t>ی</w:t>
      </w:r>
      <w:r>
        <w:rPr>
          <w:rtl/>
          <w:lang w:bidi="fa-IR"/>
        </w:rPr>
        <w:t xml:space="preserve"> م</w:t>
      </w:r>
      <w:r w:rsidR="00E61D8F">
        <w:rPr>
          <w:rtl/>
          <w:lang w:bidi="fa-IR"/>
        </w:rPr>
        <w:t>ی</w:t>
      </w:r>
      <w:r>
        <w:rPr>
          <w:rtl/>
          <w:lang w:bidi="fa-IR"/>
        </w:rPr>
        <w:t>همان شما آخوند بافق</w:t>
      </w:r>
      <w:r w:rsidR="00E61D8F">
        <w:rPr>
          <w:rtl/>
          <w:lang w:bidi="fa-IR"/>
        </w:rPr>
        <w:t>ی</w:t>
      </w:r>
      <w:r>
        <w:rPr>
          <w:rtl/>
          <w:lang w:bidi="fa-IR"/>
        </w:rPr>
        <w:t xml:space="preserve"> تمام شده</w:t>
      </w:r>
      <w:r w:rsidR="009B4C06">
        <w:rPr>
          <w:rtl/>
          <w:lang w:bidi="fa-IR"/>
        </w:rPr>
        <w:t xml:space="preserve">، </w:t>
      </w:r>
      <w:r>
        <w:rPr>
          <w:rtl/>
          <w:lang w:bidi="fa-IR"/>
        </w:rPr>
        <w:t>م</w:t>
      </w:r>
      <w:r w:rsidR="00E61D8F">
        <w:rPr>
          <w:rtl/>
          <w:lang w:bidi="fa-IR"/>
        </w:rPr>
        <w:t xml:space="preserve">ی </w:t>
      </w:r>
      <w:r>
        <w:rPr>
          <w:rtl/>
          <w:lang w:bidi="fa-IR"/>
        </w:rPr>
        <w:t>گفت تا ا</w:t>
      </w:r>
      <w:r w:rsidR="00E61D8F">
        <w:rPr>
          <w:rtl/>
          <w:lang w:bidi="fa-IR"/>
        </w:rPr>
        <w:t>ی</w:t>
      </w:r>
      <w:r>
        <w:rPr>
          <w:rtl/>
          <w:lang w:bidi="fa-IR"/>
        </w:rPr>
        <w:t>ن پ</w:t>
      </w:r>
      <w:r w:rsidR="00E61D8F">
        <w:rPr>
          <w:rtl/>
          <w:lang w:bidi="fa-IR"/>
        </w:rPr>
        <w:t>ی</w:t>
      </w:r>
      <w:r>
        <w:rPr>
          <w:rtl/>
          <w:lang w:bidi="fa-IR"/>
        </w:rPr>
        <w:t>ام را م</w:t>
      </w:r>
      <w:r w:rsidR="00E61D8F">
        <w:rPr>
          <w:rtl/>
          <w:lang w:bidi="fa-IR"/>
        </w:rPr>
        <w:t xml:space="preserve">ی </w:t>
      </w:r>
      <w:r>
        <w:rPr>
          <w:rtl/>
          <w:lang w:bidi="fa-IR"/>
        </w:rPr>
        <w:t>رساندم</w:t>
      </w:r>
      <w:r w:rsidR="009B4C06">
        <w:rPr>
          <w:rtl/>
          <w:lang w:bidi="fa-IR"/>
        </w:rPr>
        <w:t xml:space="preserve">، </w:t>
      </w:r>
      <w:r>
        <w:rPr>
          <w:rtl/>
          <w:lang w:bidi="fa-IR"/>
        </w:rPr>
        <w:t>گشا</w:t>
      </w:r>
      <w:r w:rsidR="00E61D8F">
        <w:rPr>
          <w:rtl/>
          <w:lang w:bidi="fa-IR"/>
        </w:rPr>
        <w:t>ی</w:t>
      </w:r>
      <w:r>
        <w:rPr>
          <w:rtl/>
          <w:lang w:bidi="fa-IR"/>
        </w:rPr>
        <w:t>ش حاصل م</w:t>
      </w:r>
      <w:r w:rsidR="00E61D8F">
        <w:rPr>
          <w:rtl/>
          <w:lang w:bidi="fa-IR"/>
        </w:rPr>
        <w:t xml:space="preserve">ی </w:t>
      </w:r>
      <w:r>
        <w:rPr>
          <w:rtl/>
          <w:lang w:bidi="fa-IR"/>
        </w:rPr>
        <w:t>شد و پول م</w:t>
      </w:r>
      <w:r w:rsidR="00E61D8F">
        <w:rPr>
          <w:rtl/>
          <w:lang w:bidi="fa-IR"/>
        </w:rPr>
        <w:t xml:space="preserve">ی </w:t>
      </w:r>
      <w:r>
        <w:rPr>
          <w:rtl/>
          <w:lang w:bidi="fa-IR"/>
        </w:rPr>
        <w:t>رس</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مرحوم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p>
    <w:p w:rsidR="0049138A" w:rsidRDefault="0049138A" w:rsidP="0049138A">
      <w:pPr>
        <w:pStyle w:val="libNormal"/>
        <w:rPr>
          <w:rtl/>
          <w:lang w:bidi="fa-IR"/>
        </w:rPr>
      </w:pPr>
      <w:r>
        <w:rPr>
          <w:rtl/>
          <w:lang w:bidi="fa-IR"/>
        </w:rPr>
        <w:lastRenderedPageBreak/>
        <w:t>پس از مراجعت مرحوم بافق</w:t>
      </w:r>
      <w:r w:rsidR="00E61D8F">
        <w:rPr>
          <w:rtl/>
          <w:lang w:bidi="fa-IR"/>
        </w:rPr>
        <w:t>ی</w:t>
      </w:r>
      <w:r>
        <w:rPr>
          <w:rtl/>
          <w:lang w:bidi="fa-IR"/>
        </w:rPr>
        <w:t xml:space="preserve"> از کربلا به قم</w:t>
      </w:r>
      <w:r w:rsidR="009B4C06">
        <w:rPr>
          <w:rtl/>
          <w:lang w:bidi="fa-IR"/>
        </w:rPr>
        <w:t xml:space="preserve">، </w:t>
      </w:r>
      <w:r>
        <w:rPr>
          <w:rtl/>
          <w:lang w:bidi="fa-IR"/>
        </w:rPr>
        <w:t>با جمع</w:t>
      </w:r>
      <w:r w:rsidR="00E61D8F">
        <w:rPr>
          <w:rtl/>
          <w:lang w:bidi="fa-IR"/>
        </w:rPr>
        <w:t>ی</w:t>
      </w:r>
      <w:r>
        <w:rPr>
          <w:rtl/>
          <w:lang w:bidi="fa-IR"/>
        </w:rPr>
        <w:t xml:space="preserve"> از بزرگان به اتّفاق مرجع بزرگوار</w:t>
      </w:r>
      <w:r w:rsidR="009B4C06">
        <w:rPr>
          <w:rtl/>
          <w:lang w:bidi="fa-IR"/>
        </w:rPr>
        <w:t xml:space="preserve">، </w:t>
      </w:r>
      <w:r>
        <w:rPr>
          <w:rtl/>
          <w:lang w:bidi="fa-IR"/>
        </w:rPr>
        <w:t>مرحوم آ</w:t>
      </w:r>
      <w:r w:rsidR="00E61D8F">
        <w:rPr>
          <w:rtl/>
          <w:lang w:bidi="fa-IR"/>
        </w:rPr>
        <w:t>ی</w:t>
      </w:r>
      <w:r>
        <w:rPr>
          <w:rtl/>
          <w:lang w:bidi="fa-IR"/>
        </w:rPr>
        <w:t>ة اللَّه حجّت کوه کمره</w:t>
      </w:r>
      <w:r w:rsidR="00E61D8F">
        <w:rPr>
          <w:rtl/>
          <w:lang w:bidi="fa-IR"/>
        </w:rPr>
        <w:t xml:space="preserve"> </w:t>
      </w:r>
      <w:r>
        <w:rPr>
          <w:rtl/>
          <w:lang w:bidi="fa-IR"/>
        </w:rPr>
        <w:t>ا</w:t>
      </w:r>
      <w:r w:rsidR="00E61D8F">
        <w:rPr>
          <w:rtl/>
          <w:lang w:bidi="fa-IR"/>
        </w:rPr>
        <w:t>ی</w:t>
      </w:r>
      <w:r>
        <w:rPr>
          <w:rtl/>
          <w:lang w:bidi="fa-IR"/>
        </w:rPr>
        <w:t xml:space="preserve"> به د</w:t>
      </w:r>
      <w:r w:rsidR="00E61D8F">
        <w:rPr>
          <w:rtl/>
          <w:lang w:bidi="fa-IR"/>
        </w:rPr>
        <w:t>ی</w:t>
      </w:r>
      <w:r>
        <w:rPr>
          <w:rtl/>
          <w:lang w:bidi="fa-IR"/>
        </w:rPr>
        <w:t>دن ا</w:t>
      </w:r>
      <w:r w:rsidR="00E61D8F">
        <w:rPr>
          <w:rtl/>
          <w:lang w:bidi="fa-IR"/>
        </w:rPr>
        <w:t>ی</w:t>
      </w:r>
      <w:r>
        <w:rPr>
          <w:rtl/>
          <w:lang w:bidi="fa-IR"/>
        </w:rPr>
        <w:t>شان رفت</w:t>
      </w:r>
      <w:r w:rsidR="00E61D8F">
        <w:rPr>
          <w:rtl/>
          <w:lang w:bidi="fa-IR"/>
        </w:rPr>
        <w:t>ی</w:t>
      </w:r>
      <w:r>
        <w:rPr>
          <w:rtl/>
          <w:lang w:bidi="fa-IR"/>
        </w:rPr>
        <w:t>م</w:t>
      </w:r>
      <w:r w:rsidR="009B4C06">
        <w:rPr>
          <w:rtl/>
          <w:lang w:bidi="fa-IR"/>
        </w:rPr>
        <w:t xml:space="preserve">. </w:t>
      </w:r>
      <w:r>
        <w:rPr>
          <w:rtl/>
          <w:lang w:bidi="fa-IR"/>
        </w:rPr>
        <w:t>چون همه از اهل اسرار بودند</w:t>
      </w:r>
      <w:r w:rsidR="009B4C06">
        <w:rPr>
          <w:rtl/>
          <w:lang w:bidi="fa-IR"/>
        </w:rPr>
        <w:t xml:space="preserve">، </w:t>
      </w:r>
      <w:r>
        <w:rPr>
          <w:rtl/>
          <w:lang w:bidi="fa-IR"/>
        </w:rPr>
        <w:t>مرحوم بافق</w:t>
      </w:r>
      <w:r w:rsidR="00E61D8F">
        <w:rPr>
          <w:rtl/>
          <w:lang w:bidi="fa-IR"/>
        </w:rPr>
        <w:t>ی</w:t>
      </w:r>
      <w:r w:rsidR="009B4C06">
        <w:rPr>
          <w:rtl/>
          <w:lang w:bidi="fa-IR"/>
        </w:rPr>
        <w:t xml:space="preserve">، </w:t>
      </w:r>
      <w:r>
        <w:rPr>
          <w:rtl/>
          <w:lang w:bidi="fa-IR"/>
        </w:rPr>
        <w:t>مقدار</w:t>
      </w:r>
      <w:r w:rsidR="00E61D8F">
        <w:rPr>
          <w:rtl/>
          <w:lang w:bidi="fa-IR"/>
        </w:rPr>
        <w:t>ی</w:t>
      </w:r>
      <w:r>
        <w:rPr>
          <w:rtl/>
          <w:lang w:bidi="fa-IR"/>
        </w:rPr>
        <w:t xml:space="preserve"> از اسرار مسافرتش را بازگو نمود و ن</w:t>
      </w:r>
      <w:r w:rsidR="00E61D8F">
        <w:rPr>
          <w:rtl/>
          <w:lang w:bidi="fa-IR"/>
        </w:rPr>
        <w:t>ی</w:t>
      </w:r>
      <w:r>
        <w:rPr>
          <w:rtl/>
          <w:lang w:bidi="fa-IR"/>
        </w:rPr>
        <w:t>ز جر</w:t>
      </w:r>
      <w:r w:rsidR="00E61D8F">
        <w:rPr>
          <w:rtl/>
          <w:lang w:bidi="fa-IR"/>
        </w:rPr>
        <w:t>ی</w:t>
      </w:r>
      <w:r>
        <w:rPr>
          <w:rtl/>
          <w:lang w:bidi="fa-IR"/>
        </w:rPr>
        <w:t>ان پ</w:t>
      </w:r>
      <w:r w:rsidR="00E61D8F">
        <w:rPr>
          <w:rtl/>
          <w:lang w:bidi="fa-IR"/>
        </w:rPr>
        <w:t>ی</w:t>
      </w:r>
      <w:r>
        <w:rPr>
          <w:rtl/>
          <w:lang w:bidi="fa-IR"/>
        </w:rPr>
        <w:t>ام دادن به کوه را نقل نمود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شان در چند فرسخ</w:t>
      </w:r>
      <w:r w:rsidR="00E61D8F">
        <w:rPr>
          <w:rtl/>
          <w:lang w:bidi="fa-IR"/>
        </w:rPr>
        <w:t>ی</w:t>
      </w:r>
      <w:r>
        <w:rPr>
          <w:rtl/>
          <w:lang w:bidi="fa-IR"/>
        </w:rPr>
        <w:t xml:space="preserve"> قم در دامنه کوه</w:t>
      </w:r>
      <w:r w:rsidR="009B4C06">
        <w:rPr>
          <w:rtl/>
          <w:lang w:bidi="fa-IR"/>
        </w:rPr>
        <w:t xml:space="preserve">، </w:t>
      </w:r>
      <w:r>
        <w:rPr>
          <w:rtl/>
          <w:lang w:bidi="fa-IR"/>
        </w:rPr>
        <w:t>مزرعه ب</w:t>
      </w:r>
      <w:r w:rsidR="00E61D8F">
        <w:rPr>
          <w:rtl/>
          <w:lang w:bidi="fa-IR"/>
        </w:rPr>
        <w:t xml:space="preserve">ی </w:t>
      </w:r>
      <w:r>
        <w:rPr>
          <w:rtl/>
          <w:lang w:bidi="fa-IR"/>
        </w:rPr>
        <w:t>آب</w:t>
      </w:r>
      <w:r w:rsidR="00E61D8F">
        <w:rPr>
          <w:rtl/>
          <w:lang w:bidi="fa-IR"/>
        </w:rPr>
        <w:t>ی</w:t>
      </w:r>
      <w:r>
        <w:rPr>
          <w:rtl/>
          <w:lang w:bidi="fa-IR"/>
        </w:rPr>
        <w:t xml:space="preserve"> را م</w:t>
      </w:r>
      <w:r w:rsidR="00E61D8F">
        <w:rPr>
          <w:rtl/>
          <w:lang w:bidi="fa-IR"/>
        </w:rPr>
        <w:t xml:space="preserve">ی </w:t>
      </w:r>
      <w:r>
        <w:rPr>
          <w:rtl/>
          <w:lang w:bidi="fa-IR"/>
        </w:rPr>
        <w:t>خرد</w:t>
      </w:r>
      <w:r w:rsidR="009B4C06">
        <w:rPr>
          <w:rtl/>
          <w:lang w:bidi="fa-IR"/>
        </w:rPr>
        <w:t xml:space="preserve">. </w:t>
      </w:r>
      <w:r>
        <w:rPr>
          <w:rtl/>
          <w:lang w:bidi="fa-IR"/>
        </w:rPr>
        <w:t>مباشر مزرعه از نبود آب خبر م</w:t>
      </w:r>
      <w:r w:rsidR="00E61D8F">
        <w:rPr>
          <w:rtl/>
          <w:lang w:bidi="fa-IR"/>
        </w:rPr>
        <w:t xml:space="preserve">ی </w:t>
      </w:r>
      <w:r>
        <w:rPr>
          <w:rtl/>
          <w:lang w:bidi="fa-IR"/>
        </w:rPr>
        <w:t>دهد</w:t>
      </w:r>
      <w:r w:rsidR="009B4C06">
        <w:rPr>
          <w:rtl/>
          <w:lang w:bidi="fa-IR"/>
        </w:rPr>
        <w:t xml:space="preserve">. </w:t>
      </w:r>
      <w:r>
        <w:rPr>
          <w:rtl/>
          <w:lang w:bidi="fa-IR"/>
        </w:rPr>
        <w:t>مرحوم بافق</w:t>
      </w:r>
      <w:r w:rsidR="00E61D8F">
        <w:rPr>
          <w:rtl/>
          <w:lang w:bidi="fa-IR"/>
        </w:rPr>
        <w:t>ی</w:t>
      </w:r>
      <w:r>
        <w:rPr>
          <w:rtl/>
          <w:lang w:bidi="fa-IR"/>
        </w:rPr>
        <w:t xml:space="preserve"> به او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به کوه بگو</w:t>
      </w:r>
      <w:r w:rsidR="009B4C06">
        <w:rPr>
          <w:rtl/>
          <w:lang w:bidi="fa-IR"/>
        </w:rPr>
        <w:t xml:space="preserve">: </w:t>
      </w:r>
      <w:r>
        <w:rPr>
          <w:rtl/>
          <w:lang w:bidi="fa-IR"/>
        </w:rPr>
        <w:t>آخوند تو را سلام رساند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از آب ها</w:t>
      </w:r>
      <w:r w:rsidR="00E61D8F">
        <w:rPr>
          <w:rtl/>
          <w:lang w:bidi="fa-IR"/>
        </w:rPr>
        <w:t>یی</w:t>
      </w:r>
      <w:r>
        <w:rPr>
          <w:rtl/>
          <w:lang w:bidi="fa-IR"/>
        </w:rPr>
        <w:t xml:space="preserve"> که خداوند در درون تو به امانت نهاده ب</w:t>
      </w:r>
      <w:r w:rsidR="00E61D8F">
        <w:rPr>
          <w:rtl/>
          <w:lang w:bidi="fa-IR"/>
        </w:rPr>
        <w:t>ی</w:t>
      </w:r>
      <w:r>
        <w:rPr>
          <w:rtl/>
          <w:lang w:bidi="fa-IR"/>
        </w:rPr>
        <w:t>رون فرست که مورد احت</w:t>
      </w:r>
      <w:r w:rsidR="00E61D8F">
        <w:rPr>
          <w:rtl/>
          <w:lang w:bidi="fa-IR"/>
        </w:rPr>
        <w:t>ی</w:t>
      </w:r>
      <w:r>
        <w:rPr>
          <w:rtl/>
          <w:lang w:bidi="fa-IR"/>
        </w:rPr>
        <w:t>اج است</w:t>
      </w:r>
      <w:r w:rsidR="009B4C06">
        <w:rPr>
          <w:rtl/>
          <w:lang w:bidi="fa-IR"/>
        </w:rPr>
        <w:t xml:space="preserve">! </w:t>
      </w:r>
      <w:r>
        <w:rPr>
          <w:rtl/>
          <w:lang w:bidi="fa-IR"/>
        </w:rPr>
        <w:t>مباشر پ</w:t>
      </w:r>
      <w:r w:rsidR="00E61D8F">
        <w:rPr>
          <w:rtl/>
          <w:lang w:bidi="fa-IR"/>
        </w:rPr>
        <w:t>ی</w:t>
      </w:r>
      <w:r>
        <w:rPr>
          <w:rtl/>
          <w:lang w:bidi="fa-IR"/>
        </w:rPr>
        <w:t>ام را م</w:t>
      </w:r>
      <w:r w:rsidR="00E61D8F">
        <w:rPr>
          <w:rtl/>
          <w:lang w:bidi="fa-IR"/>
        </w:rPr>
        <w:t xml:space="preserve">ی </w:t>
      </w:r>
      <w:r>
        <w:rPr>
          <w:rtl/>
          <w:lang w:bidi="fa-IR"/>
        </w:rPr>
        <w:t>رساند و کوه آب فراوان</w:t>
      </w:r>
      <w:r w:rsidR="00E61D8F">
        <w:rPr>
          <w:rtl/>
          <w:lang w:bidi="fa-IR"/>
        </w:rPr>
        <w:t>ی</w:t>
      </w:r>
      <w:r>
        <w:rPr>
          <w:rtl/>
          <w:lang w:bidi="fa-IR"/>
        </w:rPr>
        <w:t xml:space="preserve"> ب</w:t>
      </w:r>
      <w:r w:rsidR="00E61D8F">
        <w:rPr>
          <w:rtl/>
          <w:lang w:bidi="fa-IR"/>
        </w:rPr>
        <w:t>ی</w:t>
      </w:r>
      <w:r>
        <w:rPr>
          <w:rtl/>
          <w:lang w:bidi="fa-IR"/>
        </w:rPr>
        <w:t>رون م</w:t>
      </w:r>
      <w:r w:rsidR="00E61D8F">
        <w:rPr>
          <w:rtl/>
          <w:lang w:bidi="fa-IR"/>
        </w:rPr>
        <w:t xml:space="preserve">ی </w:t>
      </w:r>
      <w:r>
        <w:rPr>
          <w:rtl/>
          <w:lang w:bidi="fa-IR"/>
        </w:rPr>
        <w:t>دهد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پ</w:t>
      </w:r>
      <w:r w:rsidR="00E61D8F">
        <w:rPr>
          <w:rtl/>
          <w:lang w:bidi="fa-IR"/>
        </w:rPr>
        <w:t>ی</w:t>
      </w:r>
      <w:r>
        <w:rPr>
          <w:rtl/>
          <w:lang w:bidi="fa-IR"/>
        </w:rPr>
        <w:t>ام</w:t>
      </w:r>
      <w:r w:rsidR="00E61D8F">
        <w:rPr>
          <w:rtl/>
          <w:lang w:bidi="fa-IR"/>
        </w:rPr>
        <w:t>ی</w:t>
      </w:r>
      <w:r>
        <w:rPr>
          <w:rtl/>
          <w:lang w:bidi="fa-IR"/>
        </w:rPr>
        <w:t xml:space="preserve"> هم جهت مزرعه و باغش م</w:t>
      </w:r>
      <w:r w:rsidR="00E61D8F">
        <w:rPr>
          <w:rtl/>
          <w:lang w:bidi="fa-IR"/>
        </w:rPr>
        <w:t xml:space="preserve">ی </w:t>
      </w:r>
      <w:r>
        <w:rPr>
          <w:rtl/>
          <w:lang w:bidi="fa-IR"/>
        </w:rPr>
        <w:t>فرستد که از آن برکات</w:t>
      </w:r>
      <w:r w:rsidR="00E61D8F">
        <w:rPr>
          <w:rtl/>
          <w:lang w:bidi="fa-IR"/>
        </w:rPr>
        <w:t>ی</w:t>
      </w:r>
      <w:r>
        <w:rPr>
          <w:rtl/>
          <w:lang w:bidi="fa-IR"/>
        </w:rPr>
        <w:t xml:space="preserve"> که خداوند در نهاد تو قرار داده</w:t>
      </w:r>
      <w:r w:rsidR="009B4C06">
        <w:rPr>
          <w:rtl/>
          <w:lang w:bidi="fa-IR"/>
        </w:rPr>
        <w:t xml:space="preserve">، </w:t>
      </w:r>
      <w:r>
        <w:rPr>
          <w:rtl/>
          <w:lang w:bidi="fa-IR"/>
        </w:rPr>
        <w:t>ب</w:t>
      </w:r>
      <w:r w:rsidR="00E61D8F">
        <w:rPr>
          <w:rtl/>
          <w:lang w:bidi="fa-IR"/>
        </w:rPr>
        <w:t>ی</w:t>
      </w:r>
      <w:r>
        <w:rPr>
          <w:rtl/>
          <w:lang w:bidi="fa-IR"/>
        </w:rPr>
        <w:t>رون فرست که آن ن</w:t>
      </w:r>
      <w:r w:rsidR="00E61D8F">
        <w:rPr>
          <w:rtl/>
          <w:lang w:bidi="fa-IR"/>
        </w:rPr>
        <w:t>ی</w:t>
      </w:r>
      <w:r>
        <w:rPr>
          <w:rtl/>
          <w:lang w:bidi="fa-IR"/>
        </w:rPr>
        <w:t>ز اطاعت م</w:t>
      </w:r>
      <w:r w:rsidR="00E61D8F">
        <w:rPr>
          <w:rtl/>
          <w:lang w:bidi="fa-IR"/>
        </w:rPr>
        <w:t xml:space="preserve">ی </w:t>
      </w:r>
      <w:r>
        <w:rPr>
          <w:rtl/>
          <w:lang w:bidi="fa-IR"/>
        </w:rPr>
        <w:t>کند و در آن سال</w:t>
      </w:r>
      <w:r w:rsidR="009B4C06">
        <w:rPr>
          <w:rtl/>
          <w:lang w:bidi="fa-IR"/>
        </w:rPr>
        <w:t xml:space="preserve">، </w:t>
      </w:r>
      <w:r>
        <w:rPr>
          <w:rtl/>
          <w:lang w:bidi="fa-IR"/>
        </w:rPr>
        <w:t>ب</w:t>
      </w:r>
      <w:r w:rsidR="00E61D8F">
        <w:rPr>
          <w:rtl/>
          <w:lang w:bidi="fa-IR"/>
        </w:rPr>
        <w:t>ی</w:t>
      </w:r>
      <w:r>
        <w:rPr>
          <w:rtl/>
          <w:lang w:bidi="fa-IR"/>
        </w:rPr>
        <w:t>ش از ده برابر معمول حاصل برداشت م</w:t>
      </w:r>
      <w:r w:rsidR="00E61D8F">
        <w:rPr>
          <w:rtl/>
          <w:lang w:bidi="fa-IR"/>
        </w:rPr>
        <w:t xml:space="preserve">ی </w:t>
      </w:r>
      <w:r>
        <w:rPr>
          <w:rtl/>
          <w:lang w:bidi="fa-IR"/>
        </w:rPr>
        <w:t>کنند</w:t>
      </w:r>
      <w:r w:rsidR="009B4C06">
        <w:rPr>
          <w:rtl/>
          <w:lang w:bidi="fa-IR"/>
        </w:rPr>
        <w:t xml:space="preserve">. </w:t>
      </w:r>
      <w:r w:rsidR="009B4C06" w:rsidRPr="00FB19B7">
        <w:rPr>
          <w:rStyle w:val="libFootnotenumChar"/>
          <w:rtl/>
          <w:lang w:bidi="fa-IR"/>
        </w:rPr>
        <w:t>(</w:t>
      </w:r>
      <w:r w:rsidRPr="00FB19B7">
        <w:rPr>
          <w:rStyle w:val="libFootnotenumChar"/>
          <w:rtl/>
        </w:rPr>
        <w:t>370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زمان</w:t>
      </w:r>
      <w:r w:rsidR="00E61D8F">
        <w:rPr>
          <w:rtl/>
          <w:lang w:bidi="fa-IR"/>
        </w:rPr>
        <w:t>ی</w:t>
      </w:r>
      <w:r>
        <w:rPr>
          <w:rtl/>
          <w:lang w:bidi="fa-IR"/>
        </w:rPr>
        <w:t xml:space="preserve"> در گ</w:t>
      </w:r>
      <w:r w:rsidR="00E61D8F">
        <w:rPr>
          <w:rtl/>
          <w:lang w:bidi="fa-IR"/>
        </w:rPr>
        <w:t>ی</w:t>
      </w:r>
      <w:r>
        <w:rPr>
          <w:rtl/>
          <w:lang w:bidi="fa-IR"/>
        </w:rPr>
        <w:t>لان خشکسال</w:t>
      </w:r>
      <w:r w:rsidR="00E61D8F">
        <w:rPr>
          <w:rtl/>
          <w:lang w:bidi="fa-IR"/>
        </w:rPr>
        <w:t>ی</w:t>
      </w:r>
      <w:r>
        <w:rPr>
          <w:rtl/>
          <w:lang w:bidi="fa-IR"/>
        </w:rPr>
        <w:t xml:space="preserve"> شد</w:t>
      </w:r>
      <w:r w:rsidR="009B4C06">
        <w:rPr>
          <w:rtl/>
          <w:lang w:bidi="fa-IR"/>
        </w:rPr>
        <w:t xml:space="preserve">. </w:t>
      </w:r>
      <w:r>
        <w:rPr>
          <w:rtl/>
          <w:lang w:bidi="fa-IR"/>
        </w:rPr>
        <w:t>مردم به طلب باران ب</w:t>
      </w:r>
      <w:r w:rsidR="00E61D8F">
        <w:rPr>
          <w:rtl/>
          <w:lang w:bidi="fa-IR"/>
        </w:rPr>
        <w:t>ی</w:t>
      </w:r>
      <w:r>
        <w:rPr>
          <w:rtl/>
          <w:lang w:bidi="fa-IR"/>
        </w:rPr>
        <w:t>رون رفته</w:t>
      </w:r>
      <w:r w:rsidR="009B4C06">
        <w:rPr>
          <w:rtl/>
          <w:lang w:bidi="fa-IR"/>
        </w:rPr>
        <w:t xml:space="preserve">، </w:t>
      </w:r>
      <w:r>
        <w:rPr>
          <w:rtl/>
          <w:lang w:bidi="fa-IR"/>
        </w:rPr>
        <w:t>دعا کردند</w:t>
      </w:r>
      <w:r w:rsidR="009B4C06">
        <w:rPr>
          <w:rtl/>
          <w:lang w:bidi="fa-IR"/>
        </w:rPr>
        <w:t xml:space="preserve">، </w:t>
      </w:r>
      <w:r>
        <w:rPr>
          <w:rtl/>
          <w:lang w:bidi="fa-IR"/>
        </w:rPr>
        <w:t>ل</w:t>
      </w:r>
      <w:r w:rsidR="00E61D8F">
        <w:rPr>
          <w:rtl/>
          <w:lang w:bidi="fa-IR"/>
        </w:rPr>
        <w:t>ی</w:t>
      </w:r>
      <w:r>
        <w:rPr>
          <w:rtl/>
          <w:lang w:bidi="fa-IR"/>
        </w:rPr>
        <w:t>کن باران ن</w:t>
      </w:r>
      <w:r w:rsidR="00E61D8F">
        <w:rPr>
          <w:rtl/>
          <w:lang w:bidi="fa-IR"/>
        </w:rPr>
        <w:t>ی</w:t>
      </w:r>
      <w:r>
        <w:rPr>
          <w:rtl/>
          <w:lang w:bidi="fa-IR"/>
        </w:rPr>
        <w:t>امد</w:t>
      </w:r>
      <w:r w:rsidR="009B4C06">
        <w:rPr>
          <w:rtl/>
          <w:lang w:bidi="fa-IR"/>
        </w:rPr>
        <w:t xml:space="preserve">. </w:t>
      </w:r>
      <w:r>
        <w:rPr>
          <w:rtl/>
          <w:lang w:bidi="fa-IR"/>
        </w:rPr>
        <w:t>به خانه «اُمّ محمّد» که از بانوان صالحه بود رفته</w:t>
      </w:r>
      <w:r w:rsidR="009B4C06">
        <w:rPr>
          <w:rtl/>
          <w:lang w:bidi="fa-IR"/>
        </w:rPr>
        <w:t xml:space="preserve">، </w:t>
      </w:r>
      <w:r>
        <w:rPr>
          <w:rtl/>
          <w:lang w:bidi="fa-IR"/>
        </w:rPr>
        <w:t>از او درخواست دعا</w:t>
      </w:r>
      <w:r w:rsidR="00E61D8F">
        <w:rPr>
          <w:rtl/>
          <w:lang w:bidi="fa-IR"/>
        </w:rPr>
        <w:t>ی</w:t>
      </w:r>
      <w:r>
        <w:rPr>
          <w:rtl/>
          <w:lang w:bidi="fa-IR"/>
        </w:rPr>
        <w:t xml:space="preserve"> باران نمودند</w:t>
      </w:r>
      <w:r w:rsidR="009B4C06">
        <w:rPr>
          <w:rtl/>
          <w:lang w:bidi="fa-IR"/>
        </w:rPr>
        <w:t xml:space="preserve">. </w:t>
      </w:r>
      <w:r>
        <w:rPr>
          <w:rtl/>
          <w:lang w:bidi="fa-IR"/>
        </w:rPr>
        <w:t>آن بانو</w:t>
      </w:r>
      <w:r w:rsidR="00E61D8F">
        <w:rPr>
          <w:rtl/>
          <w:lang w:bidi="fa-IR"/>
        </w:rPr>
        <w:t>ی</w:t>
      </w:r>
      <w:r>
        <w:rPr>
          <w:rtl/>
          <w:lang w:bidi="fa-IR"/>
        </w:rPr>
        <w:t xml:space="preserve"> صالحه از خانه ب</w:t>
      </w:r>
      <w:r w:rsidR="00E61D8F">
        <w:rPr>
          <w:rtl/>
          <w:lang w:bidi="fa-IR"/>
        </w:rPr>
        <w:t>ی</w:t>
      </w:r>
      <w:r>
        <w:rPr>
          <w:rtl/>
          <w:lang w:bidi="fa-IR"/>
        </w:rPr>
        <w:t>رون آمد و جلو</w:t>
      </w:r>
      <w:r w:rsidR="00E61D8F">
        <w:rPr>
          <w:rtl/>
          <w:lang w:bidi="fa-IR"/>
        </w:rPr>
        <w:t>ی</w:t>
      </w:r>
      <w:r>
        <w:rPr>
          <w:rtl/>
          <w:lang w:bidi="fa-IR"/>
        </w:rPr>
        <w:t xml:space="preserve"> درب منزل را جاروب نمود</w:t>
      </w:r>
      <w:r w:rsidR="009B4C06">
        <w:rPr>
          <w:rtl/>
          <w:lang w:bidi="fa-IR"/>
        </w:rPr>
        <w:t xml:space="preserve">. </w:t>
      </w:r>
      <w:r>
        <w:rPr>
          <w:rtl/>
          <w:lang w:bidi="fa-IR"/>
        </w:rPr>
        <w:t>آنگاه رو به آسمان نموده</w:t>
      </w:r>
      <w:r w:rsidR="009B4C06">
        <w:rPr>
          <w:rtl/>
          <w:lang w:bidi="fa-IR"/>
        </w:rPr>
        <w:t xml:space="preserve">، </w:t>
      </w:r>
      <w:r>
        <w:rPr>
          <w:rtl/>
          <w:lang w:bidi="fa-IR"/>
        </w:rPr>
        <w:t>عرض کرد</w:t>
      </w:r>
      <w:r w:rsidR="009B4C06">
        <w:rPr>
          <w:rtl/>
          <w:lang w:bidi="fa-IR"/>
        </w:rPr>
        <w:t xml:space="preserve">: </w:t>
      </w:r>
      <w:r>
        <w:rPr>
          <w:rtl/>
          <w:lang w:bidi="fa-IR"/>
        </w:rPr>
        <w:t>بار الها</w:t>
      </w:r>
      <w:r w:rsidR="009B4C06">
        <w:rPr>
          <w:rtl/>
          <w:lang w:bidi="fa-IR"/>
        </w:rPr>
        <w:t xml:space="preserve">! </w:t>
      </w:r>
      <w:r>
        <w:rPr>
          <w:rtl/>
          <w:lang w:bidi="fa-IR"/>
        </w:rPr>
        <w:t>من جاروب نمودم</w:t>
      </w:r>
      <w:r w:rsidR="009B4C06">
        <w:rPr>
          <w:rtl/>
          <w:lang w:bidi="fa-IR"/>
        </w:rPr>
        <w:t xml:space="preserve">، </w:t>
      </w:r>
      <w:r>
        <w:rPr>
          <w:rtl/>
          <w:lang w:bidi="fa-IR"/>
        </w:rPr>
        <w:t>تو هم آب پاش</w:t>
      </w:r>
      <w:r w:rsidR="00E61D8F">
        <w:rPr>
          <w:rtl/>
          <w:lang w:bidi="fa-IR"/>
        </w:rPr>
        <w:t>ی</w:t>
      </w:r>
      <w:r>
        <w:rPr>
          <w:rtl/>
          <w:lang w:bidi="fa-IR"/>
        </w:rPr>
        <w:t xml:space="preserve"> نما</w:t>
      </w:r>
      <w:r w:rsidR="009B4C06">
        <w:rPr>
          <w:rtl/>
          <w:lang w:bidi="fa-IR"/>
        </w:rPr>
        <w:t xml:space="preserve">! </w:t>
      </w:r>
      <w:r>
        <w:rPr>
          <w:rtl/>
          <w:lang w:bidi="fa-IR"/>
        </w:rPr>
        <w:t>ب</w:t>
      </w:r>
      <w:r w:rsidR="00E61D8F">
        <w:rPr>
          <w:rtl/>
          <w:lang w:bidi="fa-IR"/>
        </w:rPr>
        <w:t xml:space="preserve">ی </w:t>
      </w:r>
      <w:r>
        <w:rPr>
          <w:rtl/>
          <w:lang w:bidi="fa-IR"/>
        </w:rPr>
        <w:t>درنگ از دعا</w:t>
      </w:r>
      <w:r w:rsidR="00E61D8F">
        <w:rPr>
          <w:rtl/>
          <w:lang w:bidi="fa-IR"/>
        </w:rPr>
        <w:t>ی</w:t>
      </w:r>
      <w:r>
        <w:rPr>
          <w:rtl/>
          <w:lang w:bidi="fa-IR"/>
        </w:rPr>
        <w:t xml:space="preserve"> آن بانو</w:t>
      </w:r>
      <w:r w:rsidR="00E61D8F">
        <w:rPr>
          <w:rtl/>
          <w:lang w:bidi="fa-IR"/>
        </w:rPr>
        <w:t>ی</w:t>
      </w:r>
      <w:r>
        <w:rPr>
          <w:rtl/>
          <w:lang w:bidi="fa-IR"/>
        </w:rPr>
        <w:t xml:space="preserve"> گرام</w:t>
      </w:r>
      <w:r w:rsidR="00E61D8F">
        <w:rPr>
          <w:rtl/>
          <w:lang w:bidi="fa-IR"/>
        </w:rPr>
        <w:t>ی</w:t>
      </w:r>
      <w:r w:rsidR="009B4C06">
        <w:rPr>
          <w:rtl/>
          <w:lang w:bidi="fa-IR"/>
        </w:rPr>
        <w:t xml:space="preserve">، </w:t>
      </w:r>
      <w:r>
        <w:rPr>
          <w:rtl/>
          <w:lang w:bidi="fa-IR"/>
        </w:rPr>
        <w:t>باران شد</w:t>
      </w:r>
      <w:r w:rsidR="00E61D8F">
        <w:rPr>
          <w:rtl/>
          <w:lang w:bidi="fa-IR"/>
        </w:rPr>
        <w:t>ی</w:t>
      </w:r>
      <w:r>
        <w:rPr>
          <w:rtl/>
          <w:lang w:bidi="fa-IR"/>
        </w:rPr>
        <w:t>د</w:t>
      </w:r>
      <w:r w:rsidR="00E61D8F">
        <w:rPr>
          <w:rtl/>
          <w:lang w:bidi="fa-IR"/>
        </w:rPr>
        <w:t>ی</w:t>
      </w:r>
      <w:r>
        <w:rPr>
          <w:rtl/>
          <w:lang w:bidi="fa-IR"/>
        </w:rPr>
        <w:t xml:space="preserve"> بار</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371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چند نفر از سادات نجف آباد اصفهان</w:t>
      </w:r>
      <w:r w:rsidR="009B4C06">
        <w:rPr>
          <w:rtl/>
          <w:lang w:bidi="fa-IR"/>
        </w:rPr>
        <w:t xml:space="preserve">، </w:t>
      </w:r>
      <w:r>
        <w:rPr>
          <w:rtl/>
          <w:lang w:bidi="fa-IR"/>
        </w:rPr>
        <w:t>به محضر مرحوم ش</w:t>
      </w:r>
      <w:r w:rsidR="00E61D8F">
        <w:rPr>
          <w:rtl/>
          <w:lang w:bidi="fa-IR"/>
        </w:rPr>
        <w:t>ی</w:t>
      </w:r>
      <w:r>
        <w:rPr>
          <w:rtl/>
          <w:lang w:bidi="fa-IR"/>
        </w:rPr>
        <w:t>خ محمّد جواد ب</w:t>
      </w:r>
      <w:r w:rsidR="00E61D8F">
        <w:rPr>
          <w:rtl/>
          <w:lang w:bidi="fa-IR"/>
        </w:rPr>
        <w:t>ی</w:t>
      </w:r>
      <w:r>
        <w:rPr>
          <w:rtl/>
          <w:lang w:bidi="fa-IR"/>
        </w:rPr>
        <w:t>د آباد</w:t>
      </w:r>
      <w:r w:rsidR="00E61D8F">
        <w:rPr>
          <w:rtl/>
          <w:lang w:bidi="fa-IR"/>
        </w:rPr>
        <w:t>ی</w:t>
      </w:r>
      <w:r>
        <w:rPr>
          <w:rtl/>
          <w:lang w:bidi="fa-IR"/>
        </w:rPr>
        <w:t xml:space="preserve"> آمده</w:t>
      </w:r>
      <w:r w:rsidR="009B4C06">
        <w:rPr>
          <w:rtl/>
          <w:lang w:bidi="fa-IR"/>
        </w:rPr>
        <w:t xml:space="preserve">، </w:t>
      </w:r>
      <w:r>
        <w:rPr>
          <w:rtl/>
          <w:lang w:bidi="fa-IR"/>
        </w:rPr>
        <w:t>عرض کردند</w:t>
      </w:r>
      <w:r w:rsidR="009B4C06">
        <w:rPr>
          <w:rtl/>
          <w:lang w:bidi="fa-IR"/>
        </w:rPr>
        <w:t xml:space="preserve">: </w:t>
      </w:r>
      <w:r>
        <w:rPr>
          <w:rtl/>
          <w:lang w:bidi="fa-IR"/>
        </w:rPr>
        <w:t>چشمه آب ما که از دامنه کوه جار</w:t>
      </w:r>
      <w:r w:rsidR="00E61D8F">
        <w:rPr>
          <w:rtl/>
          <w:lang w:bidi="fa-IR"/>
        </w:rPr>
        <w:t>ی</w:t>
      </w:r>
      <w:r>
        <w:rPr>
          <w:rtl/>
          <w:lang w:bidi="fa-IR"/>
        </w:rPr>
        <w:t xml:space="preserve"> م</w:t>
      </w:r>
      <w:r w:rsidR="00E61D8F">
        <w:rPr>
          <w:rtl/>
          <w:lang w:bidi="fa-IR"/>
        </w:rPr>
        <w:t xml:space="preserve">ی </w:t>
      </w:r>
      <w:r>
        <w:rPr>
          <w:rtl/>
          <w:lang w:bidi="fa-IR"/>
        </w:rPr>
        <w:t>شد</w:t>
      </w:r>
      <w:r w:rsidR="009B4C06">
        <w:rPr>
          <w:rtl/>
          <w:lang w:bidi="fa-IR"/>
        </w:rPr>
        <w:t xml:space="preserve">، </w:t>
      </w:r>
      <w:r>
        <w:rPr>
          <w:rtl/>
          <w:lang w:bidi="fa-IR"/>
        </w:rPr>
        <w:t>خشک</w:t>
      </w:r>
      <w:r w:rsidR="00E61D8F">
        <w:rPr>
          <w:rtl/>
          <w:lang w:bidi="fa-IR"/>
        </w:rPr>
        <w:t>ی</w:t>
      </w:r>
      <w:r>
        <w:rPr>
          <w:rtl/>
          <w:lang w:bidi="fa-IR"/>
        </w:rPr>
        <w:t>ده و ما اهال</w:t>
      </w:r>
      <w:r w:rsidR="00E61D8F">
        <w:rPr>
          <w:rtl/>
          <w:lang w:bidi="fa-IR"/>
        </w:rPr>
        <w:t>ی</w:t>
      </w:r>
      <w:r>
        <w:rPr>
          <w:rtl/>
          <w:lang w:bidi="fa-IR"/>
        </w:rPr>
        <w:t xml:space="preserve"> در زحمت هست</w:t>
      </w:r>
      <w:r w:rsidR="00E61D8F">
        <w:rPr>
          <w:rtl/>
          <w:lang w:bidi="fa-IR"/>
        </w:rPr>
        <w:t>ی</w:t>
      </w:r>
      <w:r>
        <w:rPr>
          <w:rtl/>
          <w:lang w:bidi="fa-IR"/>
        </w:rPr>
        <w:t>م</w:t>
      </w:r>
      <w:r w:rsidR="009B4C06">
        <w:rPr>
          <w:rtl/>
          <w:lang w:bidi="fa-IR"/>
        </w:rPr>
        <w:t xml:space="preserve">. </w:t>
      </w:r>
      <w:r>
        <w:rPr>
          <w:rtl/>
          <w:lang w:bidi="fa-IR"/>
        </w:rPr>
        <w:t>دعا</w:t>
      </w:r>
      <w:r w:rsidR="00E61D8F">
        <w:rPr>
          <w:rtl/>
          <w:lang w:bidi="fa-IR"/>
        </w:rPr>
        <w:t>یی</w:t>
      </w:r>
      <w:r>
        <w:rPr>
          <w:rtl/>
          <w:lang w:bidi="fa-IR"/>
        </w:rPr>
        <w:t xml:space="preserve"> فرما</w:t>
      </w:r>
      <w:r w:rsidR="00E61D8F">
        <w:rPr>
          <w:rtl/>
          <w:lang w:bidi="fa-IR"/>
        </w:rPr>
        <w:t>یی</w:t>
      </w:r>
      <w:r>
        <w:rPr>
          <w:rtl/>
          <w:lang w:bidi="fa-IR"/>
        </w:rPr>
        <w:t>د تا گشا</w:t>
      </w:r>
      <w:r w:rsidR="00E61D8F">
        <w:rPr>
          <w:rtl/>
          <w:lang w:bidi="fa-IR"/>
        </w:rPr>
        <w:t>ی</w:t>
      </w:r>
      <w:r>
        <w:rPr>
          <w:rtl/>
          <w:lang w:bidi="fa-IR"/>
        </w:rPr>
        <w:t>ش</w:t>
      </w:r>
      <w:r w:rsidR="00E61D8F">
        <w:rPr>
          <w:rtl/>
          <w:lang w:bidi="fa-IR"/>
        </w:rPr>
        <w:t>ی</w:t>
      </w:r>
      <w:r>
        <w:rPr>
          <w:rtl/>
          <w:lang w:bidi="fa-IR"/>
        </w:rPr>
        <w:t xml:space="preserve"> حاصل شود</w:t>
      </w:r>
      <w:r w:rsidR="009B4C06">
        <w:rPr>
          <w:rtl/>
          <w:lang w:bidi="fa-IR"/>
        </w:rPr>
        <w:t xml:space="preserve">! </w:t>
      </w:r>
      <w:r>
        <w:rPr>
          <w:rtl/>
          <w:lang w:bidi="fa-IR"/>
        </w:rPr>
        <w:t>آن مرحوم</w:t>
      </w:r>
      <w:r w:rsidR="009B4C06">
        <w:rPr>
          <w:rtl/>
          <w:lang w:bidi="fa-IR"/>
        </w:rPr>
        <w:t xml:space="preserve">، </w:t>
      </w:r>
      <w:r>
        <w:rPr>
          <w:rtl/>
          <w:lang w:bidi="fa-IR"/>
        </w:rPr>
        <w:t>آ</w:t>
      </w:r>
      <w:r w:rsidR="00E61D8F">
        <w:rPr>
          <w:rtl/>
          <w:lang w:bidi="fa-IR"/>
        </w:rPr>
        <w:t>ی</w:t>
      </w:r>
      <w:r>
        <w:rPr>
          <w:rtl/>
          <w:lang w:bidi="fa-IR"/>
        </w:rPr>
        <w:t>ه شر</w:t>
      </w:r>
      <w:r w:rsidR="00E61D8F">
        <w:rPr>
          <w:rtl/>
          <w:lang w:bidi="fa-IR"/>
        </w:rPr>
        <w:t>ی</w:t>
      </w:r>
      <w:r>
        <w:rPr>
          <w:rtl/>
          <w:lang w:bidi="fa-IR"/>
        </w:rPr>
        <w:t xml:space="preserve">فه </w:t>
      </w:r>
      <w:r w:rsidR="00D40DD0" w:rsidRPr="00D40DD0">
        <w:rPr>
          <w:rStyle w:val="libAlaemChar"/>
          <w:rFonts w:eastAsia="KFGQPC Uthman Taha Naskh"/>
          <w:rtl/>
        </w:rPr>
        <w:t>(</w:t>
      </w:r>
      <w:r w:rsidR="00D40DD0" w:rsidRPr="00D40DD0">
        <w:rPr>
          <w:rStyle w:val="libAieChar"/>
          <w:rtl/>
        </w:rPr>
        <w:t xml:space="preserve">لَوْ اَنْزَلْنا هذا الْقُرْآن عَلی جَبَل... </w:t>
      </w:r>
      <w:r w:rsidR="00D40DD0" w:rsidRPr="00D40DD0">
        <w:rPr>
          <w:rStyle w:val="libAlaemChar"/>
          <w:rFonts w:eastAsia="KFGQPC Uthman Taha Naskh"/>
          <w:rtl/>
        </w:rPr>
        <w:t>)</w:t>
      </w:r>
      <w:r>
        <w:rPr>
          <w:rtl/>
          <w:lang w:bidi="fa-IR"/>
        </w:rPr>
        <w:t xml:space="preserve"> را بر ورقه</w:t>
      </w:r>
      <w:r w:rsidR="00E61D8F">
        <w:rPr>
          <w:rtl/>
          <w:lang w:bidi="fa-IR"/>
        </w:rPr>
        <w:t xml:space="preserve"> </w:t>
      </w:r>
      <w:r>
        <w:rPr>
          <w:rtl/>
          <w:lang w:bidi="fa-IR"/>
        </w:rPr>
        <w:t>ا</w:t>
      </w:r>
      <w:r w:rsidR="00E61D8F">
        <w:rPr>
          <w:rtl/>
          <w:lang w:bidi="fa-IR"/>
        </w:rPr>
        <w:t>ی</w:t>
      </w:r>
      <w:r>
        <w:rPr>
          <w:rtl/>
          <w:lang w:bidi="fa-IR"/>
        </w:rPr>
        <w:t xml:space="preserve"> نوشته</w:t>
      </w:r>
      <w:r w:rsidR="009B4C06">
        <w:rPr>
          <w:rtl/>
          <w:lang w:bidi="fa-IR"/>
        </w:rPr>
        <w:t xml:space="preserve">، </w:t>
      </w:r>
      <w:r>
        <w:rPr>
          <w:rtl/>
          <w:lang w:bidi="fa-IR"/>
        </w:rPr>
        <w:lastRenderedPageBreak/>
        <w:t>به آن</w:t>
      </w:r>
      <w:r w:rsidR="00E61D8F">
        <w:rPr>
          <w:rtl/>
          <w:lang w:bidi="fa-IR"/>
        </w:rPr>
        <w:t xml:space="preserve"> </w:t>
      </w:r>
      <w:r>
        <w:rPr>
          <w:rtl/>
          <w:lang w:bidi="fa-IR"/>
        </w:rPr>
        <w:t>ها داد و فرمود</w:t>
      </w:r>
      <w:r w:rsidR="009B4C06">
        <w:rPr>
          <w:rtl/>
          <w:lang w:bidi="fa-IR"/>
        </w:rPr>
        <w:t xml:space="preserve">: </w:t>
      </w:r>
      <w:r>
        <w:rPr>
          <w:rtl/>
          <w:lang w:bidi="fa-IR"/>
        </w:rPr>
        <w:t>اوّل شب</w:t>
      </w:r>
      <w:r w:rsidR="009B4C06">
        <w:rPr>
          <w:rtl/>
          <w:lang w:bidi="fa-IR"/>
        </w:rPr>
        <w:t xml:space="preserve">، </w:t>
      </w:r>
      <w:r>
        <w:rPr>
          <w:rtl/>
          <w:lang w:bidi="fa-IR"/>
        </w:rPr>
        <w:t>آن را به قلّه آن کوه گذارده و برگرد</w:t>
      </w:r>
      <w:r w:rsidR="00E61D8F">
        <w:rPr>
          <w:rtl/>
          <w:lang w:bidi="fa-IR"/>
        </w:rPr>
        <w:t>ی</w:t>
      </w:r>
      <w:r>
        <w:rPr>
          <w:rtl/>
          <w:lang w:bidi="fa-IR"/>
        </w:rPr>
        <w:t>د</w:t>
      </w:r>
      <w:r w:rsidR="009B4C06">
        <w:rPr>
          <w:rtl/>
          <w:lang w:bidi="fa-IR"/>
        </w:rPr>
        <w:t xml:space="preserve">. </w:t>
      </w:r>
      <w:r>
        <w:rPr>
          <w:rtl/>
          <w:lang w:bidi="fa-IR"/>
        </w:rPr>
        <w:t>آن</w:t>
      </w:r>
      <w:r w:rsidR="00E61D8F">
        <w:rPr>
          <w:rtl/>
          <w:lang w:bidi="fa-IR"/>
        </w:rPr>
        <w:t xml:space="preserve"> </w:t>
      </w:r>
      <w:r>
        <w:rPr>
          <w:rtl/>
          <w:lang w:bidi="fa-IR"/>
        </w:rPr>
        <w:t>ها چن</w:t>
      </w:r>
      <w:r w:rsidR="00E61D8F">
        <w:rPr>
          <w:rtl/>
          <w:lang w:bidi="fa-IR"/>
        </w:rPr>
        <w:t>ی</w:t>
      </w:r>
      <w:r>
        <w:rPr>
          <w:rtl/>
          <w:lang w:bidi="fa-IR"/>
        </w:rPr>
        <w:t>ن کردند</w:t>
      </w:r>
      <w:r w:rsidR="009B4C06">
        <w:rPr>
          <w:rtl/>
          <w:lang w:bidi="fa-IR"/>
        </w:rPr>
        <w:t xml:space="preserve">. </w:t>
      </w:r>
      <w:r>
        <w:rPr>
          <w:rtl/>
          <w:lang w:bidi="fa-IR"/>
        </w:rPr>
        <w:t>چون به خانه رس</w:t>
      </w:r>
      <w:r w:rsidR="00E61D8F">
        <w:rPr>
          <w:rtl/>
          <w:lang w:bidi="fa-IR"/>
        </w:rPr>
        <w:t>ی</w:t>
      </w:r>
      <w:r>
        <w:rPr>
          <w:rtl/>
          <w:lang w:bidi="fa-IR"/>
        </w:rPr>
        <w:t>دند</w:t>
      </w:r>
      <w:r w:rsidR="009B4C06">
        <w:rPr>
          <w:rtl/>
          <w:lang w:bidi="fa-IR"/>
        </w:rPr>
        <w:t xml:space="preserve">، </w:t>
      </w:r>
      <w:r>
        <w:rPr>
          <w:rtl/>
          <w:lang w:bidi="fa-IR"/>
        </w:rPr>
        <w:t>صدا</w:t>
      </w:r>
      <w:r w:rsidR="00E61D8F">
        <w:rPr>
          <w:rtl/>
          <w:lang w:bidi="fa-IR"/>
        </w:rPr>
        <w:t>ی</w:t>
      </w:r>
      <w:r>
        <w:rPr>
          <w:rtl/>
          <w:lang w:bidi="fa-IR"/>
        </w:rPr>
        <w:t xml:space="preserve"> مه</w:t>
      </w:r>
      <w:r w:rsidR="00E61D8F">
        <w:rPr>
          <w:rtl/>
          <w:lang w:bidi="fa-IR"/>
        </w:rPr>
        <w:t>ی</w:t>
      </w:r>
      <w:r>
        <w:rPr>
          <w:rtl/>
          <w:lang w:bidi="fa-IR"/>
        </w:rPr>
        <w:t>ب</w:t>
      </w:r>
      <w:r w:rsidR="00E61D8F">
        <w:rPr>
          <w:rtl/>
          <w:lang w:bidi="fa-IR"/>
        </w:rPr>
        <w:t>ی</w:t>
      </w:r>
      <w:r>
        <w:rPr>
          <w:rtl/>
          <w:lang w:bidi="fa-IR"/>
        </w:rPr>
        <w:t xml:space="preserve"> از کوه بلند شد که همه اهال</w:t>
      </w:r>
      <w:r w:rsidR="00E61D8F">
        <w:rPr>
          <w:rtl/>
          <w:lang w:bidi="fa-IR"/>
        </w:rPr>
        <w:t>ی</w:t>
      </w:r>
      <w:r>
        <w:rPr>
          <w:rtl/>
          <w:lang w:bidi="fa-IR"/>
        </w:rPr>
        <w:t xml:space="preserve"> شن</w:t>
      </w:r>
      <w:r w:rsidR="00E61D8F">
        <w:rPr>
          <w:rtl/>
          <w:lang w:bidi="fa-IR"/>
        </w:rPr>
        <w:t>ی</w:t>
      </w:r>
      <w:r>
        <w:rPr>
          <w:rtl/>
          <w:lang w:bidi="fa-IR"/>
        </w:rPr>
        <w:t>دند</w:t>
      </w:r>
      <w:r w:rsidR="009B4C06">
        <w:rPr>
          <w:rtl/>
          <w:lang w:bidi="fa-IR"/>
        </w:rPr>
        <w:t xml:space="preserve">، </w:t>
      </w:r>
      <w:r>
        <w:rPr>
          <w:rtl/>
          <w:lang w:bidi="fa-IR"/>
        </w:rPr>
        <w:t>بامدادان که ب</w:t>
      </w:r>
      <w:r w:rsidR="00E61D8F">
        <w:rPr>
          <w:rtl/>
          <w:lang w:bidi="fa-IR"/>
        </w:rPr>
        <w:t>ی</w:t>
      </w:r>
      <w:r>
        <w:rPr>
          <w:rtl/>
          <w:lang w:bidi="fa-IR"/>
        </w:rPr>
        <w:t>رون آمدند</w:t>
      </w:r>
      <w:r w:rsidR="009B4C06">
        <w:rPr>
          <w:rtl/>
          <w:lang w:bidi="fa-IR"/>
        </w:rPr>
        <w:t xml:space="preserve">، </w:t>
      </w:r>
      <w:r>
        <w:rPr>
          <w:rtl/>
          <w:lang w:bidi="fa-IR"/>
        </w:rPr>
        <w:t>مشاهده کردند که چشمه آب جار</w:t>
      </w:r>
      <w:r w:rsidR="00E61D8F">
        <w:rPr>
          <w:rtl/>
          <w:lang w:bidi="fa-IR"/>
        </w:rPr>
        <w:t>ی</w:t>
      </w:r>
      <w:r>
        <w:rPr>
          <w:rtl/>
          <w:lang w:bidi="fa-IR"/>
        </w:rPr>
        <w:t xml:space="preserve"> است</w:t>
      </w:r>
      <w:r w:rsidR="009B4C06">
        <w:rPr>
          <w:rtl/>
          <w:lang w:bidi="fa-IR"/>
        </w:rPr>
        <w:t xml:space="preserve">. </w:t>
      </w:r>
      <w:r w:rsidR="009B4C06" w:rsidRPr="00FB19B7">
        <w:rPr>
          <w:rStyle w:val="libFootnotenumChar"/>
          <w:rtl/>
          <w:lang w:bidi="fa-IR"/>
        </w:rPr>
        <w:t>(</w:t>
      </w:r>
      <w:r w:rsidRPr="00FB19B7">
        <w:rPr>
          <w:rStyle w:val="libFootnotenumChar"/>
          <w:rtl/>
        </w:rPr>
        <w:t>372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امام حسن مجتب</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w:t>
      </w:r>
      <w:r w:rsidR="00E61D8F">
        <w:rPr>
          <w:rtl/>
          <w:lang w:bidi="fa-IR"/>
        </w:rPr>
        <w:t>ی</w:t>
      </w:r>
      <w:r>
        <w:rPr>
          <w:rtl/>
          <w:lang w:bidi="fa-IR"/>
        </w:rPr>
        <w:t>ن چن</w:t>
      </w:r>
      <w:r w:rsidR="00E61D8F">
        <w:rPr>
          <w:rtl/>
          <w:lang w:bidi="fa-IR"/>
        </w:rPr>
        <w:t>ی</w:t>
      </w:r>
      <w:r>
        <w:rPr>
          <w:rtl/>
          <w:lang w:bidi="fa-IR"/>
        </w:rPr>
        <w:t>ن پند و اندرز م</w:t>
      </w:r>
      <w:r w:rsidR="00E61D8F">
        <w:rPr>
          <w:rtl/>
          <w:lang w:bidi="fa-IR"/>
        </w:rPr>
        <w:t xml:space="preserve">ی </w:t>
      </w:r>
      <w:r>
        <w:rPr>
          <w:rtl/>
          <w:lang w:bidi="fa-IR"/>
        </w:rPr>
        <w:t>دهند</w:t>
      </w:r>
      <w:r w:rsidR="009B4C06">
        <w:rPr>
          <w:rtl/>
          <w:lang w:bidi="fa-IR"/>
        </w:rPr>
        <w:t xml:space="preserve">: </w:t>
      </w:r>
    </w:p>
    <w:p w:rsidR="0049138A" w:rsidRDefault="0049138A" w:rsidP="0049138A">
      <w:pPr>
        <w:pStyle w:val="libNormal"/>
        <w:rPr>
          <w:rtl/>
          <w:lang w:bidi="fa-IR"/>
        </w:rPr>
      </w:pPr>
      <w:r>
        <w:rPr>
          <w:rtl/>
          <w:lang w:bidi="fa-IR"/>
        </w:rPr>
        <w:t xml:space="preserve">«اِعْلَمُوا أَنَّ اللَّهَ لَمْ </w:t>
      </w:r>
      <w:r w:rsidR="00E61D8F">
        <w:rPr>
          <w:rtl/>
          <w:lang w:bidi="fa-IR"/>
        </w:rPr>
        <w:t>ی</w:t>
      </w:r>
      <w:r>
        <w:rPr>
          <w:rtl/>
          <w:lang w:bidi="fa-IR"/>
        </w:rPr>
        <w:t>خْلُقْکُمْ عَبَثاً وَ لَ</w:t>
      </w:r>
      <w:r w:rsidR="00E61D8F">
        <w:rPr>
          <w:rtl/>
          <w:lang w:bidi="fa-IR"/>
        </w:rPr>
        <w:t>ی</w:t>
      </w:r>
      <w:r>
        <w:rPr>
          <w:rtl/>
          <w:lang w:bidi="fa-IR"/>
        </w:rPr>
        <w:t>سَ بِتارِکِکُمْ سُد</w:t>
      </w:r>
      <w:r w:rsidR="00E61D8F">
        <w:rPr>
          <w:rtl/>
          <w:lang w:bidi="fa-IR"/>
        </w:rPr>
        <w:t>ی</w:t>
      </w:r>
      <w:r w:rsidR="009B4C06">
        <w:rPr>
          <w:rtl/>
          <w:lang w:bidi="fa-IR"/>
        </w:rPr>
        <w:t xml:space="preserve">، </w:t>
      </w:r>
      <w:r>
        <w:rPr>
          <w:rtl/>
          <w:lang w:bidi="fa-IR"/>
        </w:rPr>
        <w:t>کَتَبَ آجالَکُمْ وَ قَسَمَ بَ</w:t>
      </w:r>
      <w:r w:rsidR="00E61D8F">
        <w:rPr>
          <w:rtl/>
          <w:lang w:bidi="fa-IR"/>
        </w:rPr>
        <w:t>ی</w:t>
      </w:r>
      <w:r>
        <w:rPr>
          <w:rtl/>
          <w:lang w:bidi="fa-IR"/>
        </w:rPr>
        <w:t>نَکُمْ مَعائِشَکُمْ لِ</w:t>
      </w:r>
      <w:r w:rsidR="00E61D8F">
        <w:rPr>
          <w:rtl/>
          <w:lang w:bidi="fa-IR"/>
        </w:rPr>
        <w:t>ی</w:t>
      </w:r>
      <w:r>
        <w:rPr>
          <w:rtl/>
          <w:lang w:bidi="fa-IR"/>
        </w:rPr>
        <w:t>عْرِفَ کُلُّ ذِ</w:t>
      </w:r>
      <w:r w:rsidR="00E61D8F">
        <w:rPr>
          <w:rtl/>
          <w:lang w:bidi="fa-IR"/>
        </w:rPr>
        <w:t>ی</w:t>
      </w:r>
      <w:r>
        <w:rPr>
          <w:rtl/>
          <w:lang w:bidi="fa-IR"/>
        </w:rPr>
        <w:t xml:space="preserve"> لُبٍ</w:t>
      </w:r>
      <w:r w:rsidR="00E61D8F">
        <w:rPr>
          <w:rtl/>
          <w:lang w:bidi="fa-IR"/>
        </w:rPr>
        <w:t xml:space="preserve"> </w:t>
      </w:r>
      <w:r>
        <w:rPr>
          <w:rtl/>
          <w:lang w:bidi="fa-IR"/>
        </w:rPr>
        <w:t xml:space="preserve"> مَنْزِلَتَهُ وَ أَنَّ ما قَدَّرَ لَهُ أَصابَهُ وَ ما صَرَفَ عَنْهُ فَلَنْ </w:t>
      </w:r>
      <w:r w:rsidR="00E61D8F">
        <w:rPr>
          <w:rtl/>
          <w:lang w:bidi="fa-IR"/>
        </w:rPr>
        <w:t>ی</w:t>
      </w:r>
      <w:r>
        <w:rPr>
          <w:rtl/>
          <w:lang w:bidi="fa-IR"/>
        </w:rPr>
        <w:t>صِ</w:t>
      </w:r>
      <w:r w:rsidR="00E61D8F">
        <w:rPr>
          <w:rtl/>
          <w:lang w:bidi="fa-IR"/>
        </w:rPr>
        <w:t>ی</w:t>
      </w:r>
      <w:r>
        <w:rPr>
          <w:rtl/>
          <w:lang w:bidi="fa-IR"/>
        </w:rPr>
        <w:t>بَهُ</w:t>
      </w:r>
      <w:r w:rsidR="009B4C06">
        <w:rPr>
          <w:rtl/>
          <w:lang w:bidi="fa-IR"/>
        </w:rPr>
        <w:t xml:space="preserve">، </w:t>
      </w:r>
      <w:r>
        <w:rPr>
          <w:rtl/>
          <w:lang w:bidi="fa-IR"/>
        </w:rPr>
        <w:t>قَدْ کَفاکُمْ مَؤُونَةَ الدُّنْ</w:t>
      </w:r>
      <w:r w:rsidR="00E61D8F">
        <w:rPr>
          <w:rtl/>
          <w:lang w:bidi="fa-IR"/>
        </w:rPr>
        <w:t>ی</w:t>
      </w:r>
      <w:r>
        <w:rPr>
          <w:rtl/>
          <w:lang w:bidi="fa-IR"/>
        </w:rPr>
        <w:t>ا وَ فَرَّغَکُمْ لِعِبادَتِهِ وَ حَثَّکُمْ عَلَ</w:t>
      </w:r>
      <w:r w:rsidR="00E61D8F">
        <w:rPr>
          <w:rtl/>
          <w:lang w:bidi="fa-IR"/>
        </w:rPr>
        <w:t>ی</w:t>
      </w:r>
      <w:r>
        <w:rPr>
          <w:rtl/>
          <w:lang w:bidi="fa-IR"/>
        </w:rPr>
        <w:t xml:space="preserve"> الشُّکْرِ وَ افْتَرَضَ عَلَ</w:t>
      </w:r>
      <w:r w:rsidR="00E61D8F">
        <w:rPr>
          <w:rtl/>
          <w:lang w:bidi="fa-IR"/>
        </w:rPr>
        <w:t>ی</w:t>
      </w:r>
      <w:r>
        <w:rPr>
          <w:rtl/>
          <w:lang w:bidi="fa-IR"/>
        </w:rPr>
        <w:t>کُمُ الذِّکْرَ وَ أَوْصاکُمْ بِالتَّقْو</w:t>
      </w:r>
      <w:r w:rsidR="00E61D8F">
        <w:rPr>
          <w:rtl/>
          <w:lang w:bidi="fa-IR"/>
        </w:rPr>
        <w:t>ی</w:t>
      </w:r>
      <w:r>
        <w:rPr>
          <w:rtl/>
          <w:lang w:bidi="fa-IR"/>
        </w:rPr>
        <w:t xml:space="preserve"> وَ جَعَلَ التَّقْو</w:t>
      </w:r>
      <w:r w:rsidR="00E61D8F">
        <w:rPr>
          <w:rtl/>
          <w:lang w:bidi="fa-IR"/>
        </w:rPr>
        <w:t>ی</w:t>
      </w:r>
      <w:r>
        <w:rPr>
          <w:rtl/>
          <w:lang w:bidi="fa-IR"/>
        </w:rPr>
        <w:t xml:space="preserve"> مُنْتَه</w:t>
      </w:r>
      <w:r w:rsidR="00E61D8F">
        <w:rPr>
          <w:rtl/>
          <w:lang w:bidi="fa-IR"/>
        </w:rPr>
        <w:t>ی</w:t>
      </w:r>
      <w:r>
        <w:rPr>
          <w:rtl/>
          <w:lang w:bidi="fa-IR"/>
        </w:rPr>
        <w:t xml:space="preserve"> رِضاهُ</w:t>
      </w:r>
      <w:r w:rsidR="009B4C06">
        <w:rPr>
          <w:rtl/>
          <w:lang w:bidi="fa-IR"/>
        </w:rPr>
        <w:t xml:space="preserve">، </w:t>
      </w:r>
      <w:r>
        <w:rPr>
          <w:rtl/>
          <w:lang w:bidi="fa-IR"/>
        </w:rPr>
        <w:t>وَ التَّقْو</w:t>
      </w:r>
      <w:r w:rsidR="00E61D8F">
        <w:rPr>
          <w:rtl/>
          <w:lang w:bidi="fa-IR"/>
        </w:rPr>
        <w:t>ی</w:t>
      </w:r>
      <w:r>
        <w:rPr>
          <w:rtl/>
          <w:lang w:bidi="fa-IR"/>
        </w:rPr>
        <w:t xml:space="preserve"> بابُ کُلِ</w:t>
      </w:r>
      <w:r w:rsidR="00E61D8F">
        <w:rPr>
          <w:rtl/>
          <w:lang w:bidi="fa-IR"/>
        </w:rPr>
        <w:t xml:space="preserve"> </w:t>
      </w:r>
      <w:r>
        <w:rPr>
          <w:rtl/>
          <w:lang w:bidi="fa-IR"/>
        </w:rPr>
        <w:t xml:space="preserve"> تَوْبَةٍ وَ رَأْسُ کُلِ</w:t>
      </w:r>
      <w:r w:rsidR="00E61D8F">
        <w:rPr>
          <w:rtl/>
          <w:lang w:bidi="fa-IR"/>
        </w:rPr>
        <w:t xml:space="preserve"> </w:t>
      </w:r>
      <w:r>
        <w:rPr>
          <w:rtl/>
          <w:lang w:bidi="fa-IR"/>
        </w:rPr>
        <w:t xml:space="preserve"> حِکْمَةٍ</w:t>
      </w:r>
      <w:r w:rsidR="009B4C06">
        <w:rPr>
          <w:rtl/>
          <w:lang w:bidi="fa-IR"/>
        </w:rPr>
        <w:t xml:space="preserve">، </w:t>
      </w:r>
      <w:r>
        <w:rPr>
          <w:rtl/>
          <w:lang w:bidi="fa-IR"/>
        </w:rPr>
        <w:t>وَ شَرَفُ کُلِ</w:t>
      </w:r>
      <w:r w:rsidR="00E61D8F">
        <w:rPr>
          <w:rtl/>
          <w:lang w:bidi="fa-IR"/>
        </w:rPr>
        <w:t xml:space="preserve"> </w:t>
      </w:r>
      <w:r>
        <w:rPr>
          <w:rtl/>
          <w:lang w:bidi="fa-IR"/>
        </w:rPr>
        <w:t xml:space="preserve"> عَمَلٍ بِالتَّقْو</w:t>
      </w:r>
      <w:r w:rsidR="00E61D8F">
        <w:rPr>
          <w:rtl/>
          <w:lang w:bidi="fa-IR"/>
        </w:rPr>
        <w:t>ی</w:t>
      </w:r>
      <w:r>
        <w:rPr>
          <w:rtl/>
          <w:lang w:bidi="fa-IR"/>
        </w:rPr>
        <w:t xml:space="preserve"> فازَ مَنْ فازَ مِنَ الْمُتَّقِ</w:t>
      </w:r>
      <w:r w:rsidR="00E61D8F">
        <w:rPr>
          <w:rtl/>
          <w:lang w:bidi="fa-IR"/>
        </w:rPr>
        <w:t>ی</w:t>
      </w:r>
      <w:r>
        <w:rPr>
          <w:rtl/>
          <w:lang w:bidi="fa-IR"/>
        </w:rPr>
        <w:t>نَ</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373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«بدان</w:t>
      </w:r>
      <w:r w:rsidR="00E61D8F">
        <w:rPr>
          <w:rtl/>
          <w:lang w:bidi="fa-IR"/>
        </w:rPr>
        <w:t>ی</w:t>
      </w:r>
      <w:r>
        <w:rPr>
          <w:rtl/>
          <w:lang w:bidi="fa-IR"/>
        </w:rPr>
        <w:t>د به راست</w:t>
      </w:r>
      <w:r w:rsidR="00E61D8F">
        <w:rPr>
          <w:rtl/>
          <w:lang w:bidi="fa-IR"/>
        </w:rPr>
        <w:t>ی</w:t>
      </w:r>
      <w:r>
        <w:rPr>
          <w:rtl/>
          <w:lang w:bidi="fa-IR"/>
        </w:rPr>
        <w:t xml:space="preserve"> که خداوند شما را ب</w:t>
      </w:r>
      <w:r w:rsidR="00E61D8F">
        <w:rPr>
          <w:rtl/>
          <w:lang w:bidi="fa-IR"/>
        </w:rPr>
        <w:t>ی</w:t>
      </w:r>
      <w:r>
        <w:rPr>
          <w:rtl/>
          <w:lang w:bidi="fa-IR"/>
        </w:rPr>
        <w:t>هوده ن</w:t>
      </w:r>
      <w:r w:rsidR="00E61D8F">
        <w:rPr>
          <w:rtl/>
          <w:lang w:bidi="fa-IR"/>
        </w:rPr>
        <w:t>ی</w:t>
      </w:r>
      <w:r>
        <w:rPr>
          <w:rtl/>
          <w:lang w:bidi="fa-IR"/>
        </w:rPr>
        <w:t>افر</w:t>
      </w:r>
      <w:r w:rsidR="00E61D8F">
        <w:rPr>
          <w:rtl/>
          <w:lang w:bidi="fa-IR"/>
        </w:rPr>
        <w:t>ی</w:t>
      </w:r>
      <w:r>
        <w:rPr>
          <w:rtl/>
          <w:lang w:bidi="fa-IR"/>
        </w:rPr>
        <w:t>ده و شما را سر خود رها نکرده است</w:t>
      </w:r>
      <w:r w:rsidR="009B4C06">
        <w:rPr>
          <w:rtl/>
          <w:lang w:bidi="fa-IR"/>
        </w:rPr>
        <w:t xml:space="preserve">. </w:t>
      </w:r>
      <w:r>
        <w:rPr>
          <w:rtl/>
          <w:lang w:bidi="fa-IR"/>
        </w:rPr>
        <w:t>مدت عمرتان را تع</w:t>
      </w:r>
      <w:r w:rsidR="00E61D8F">
        <w:rPr>
          <w:rtl/>
          <w:lang w:bidi="fa-IR"/>
        </w:rPr>
        <w:t>یی</w:t>
      </w:r>
      <w:r>
        <w:rPr>
          <w:rtl/>
          <w:lang w:bidi="fa-IR"/>
        </w:rPr>
        <w:t>ن نموده و روز</w:t>
      </w:r>
      <w:r w:rsidR="00E61D8F">
        <w:rPr>
          <w:rtl/>
          <w:lang w:bidi="fa-IR"/>
        </w:rPr>
        <w:t>ی</w:t>
      </w:r>
      <w:r>
        <w:rPr>
          <w:rtl/>
          <w:lang w:bidi="fa-IR"/>
        </w:rPr>
        <w:t xml:space="preserve"> شما را در م</w:t>
      </w:r>
      <w:r w:rsidR="00E61D8F">
        <w:rPr>
          <w:rtl/>
          <w:lang w:bidi="fa-IR"/>
        </w:rPr>
        <w:t>ی</w:t>
      </w:r>
      <w:r>
        <w:rPr>
          <w:rtl/>
          <w:lang w:bidi="fa-IR"/>
        </w:rPr>
        <w:t>ان شما تقس</w:t>
      </w:r>
      <w:r w:rsidR="00E61D8F">
        <w:rPr>
          <w:rtl/>
          <w:lang w:bidi="fa-IR"/>
        </w:rPr>
        <w:t>ی</w:t>
      </w:r>
      <w:r>
        <w:rPr>
          <w:rtl/>
          <w:lang w:bidi="fa-IR"/>
        </w:rPr>
        <w:t>م کرده است</w:t>
      </w:r>
      <w:r w:rsidR="009B4C06">
        <w:rPr>
          <w:rtl/>
          <w:lang w:bidi="fa-IR"/>
        </w:rPr>
        <w:t xml:space="preserve">، </w:t>
      </w:r>
      <w:r>
        <w:rPr>
          <w:rtl/>
          <w:lang w:bidi="fa-IR"/>
        </w:rPr>
        <w:t>تا هر خردمند</w:t>
      </w:r>
      <w:r w:rsidR="00E61D8F">
        <w:rPr>
          <w:rtl/>
          <w:lang w:bidi="fa-IR"/>
        </w:rPr>
        <w:t>ی</w:t>
      </w:r>
      <w:r>
        <w:rPr>
          <w:rtl/>
          <w:lang w:bidi="fa-IR"/>
        </w:rPr>
        <w:t xml:space="preserve"> منزلت خود را بداند و آگاه شود که هرچه برا</w:t>
      </w:r>
      <w:r w:rsidR="00E61D8F">
        <w:rPr>
          <w:rtl/>
          <w:lang w:bidi="fa-IR"/>
        </w:rPr>
        <w:t>ی</w:t>
      </w:r>
      <w:r>
        <w:rPr>
          <w:rtl/>
          <w:lang w:bidi="fa-IR"/>
        </w:rPr>
        <w:t>ش مقدّر است به او م</w:t>
      </w:r>
      <w:r w:rsidR="00E61D8F">
        <w:rPr>
          <w:rtl/>
          <w:lang w:bidi="fa-IR"/>
        </w:rPr>
        <w:t xml:space="preserve">ی </w:t>
      </w:r>
      <w:r>
        <w:rPr>
          <w:rtl/>
          <w:lang w:bidi="fa-IR"/>
        </w:rPr>
        <w:t>رسد و هرچه مقدرش ن</w:t>
      </w:r>
      <w:r w:rsidR="00E61D8F">
        <w:rPr>
          <w:rtl/>
          <w:lang w:bidi="fa-IR"/>
        </w:rPr>
        <w:t>ی</w:t>
      </w:r>
      <w:r>
        <w:rPr>
          <w:rtl/>
          <w:lang w:bidi="fa-IR"/>
        </w:rPr>
        <w:t>ست به او نخواهد رس</w:t>
      </w:r>
      <w:r w:rsidR="00E61D8F">
        <w:rPr>
          <w:rtl/>
          <w:lang w:bidi="fa-IR"/>
        </w:rPr>
        <w:t>ی</w:t>
      </w:r>
      <w:r>
        <w:rPr>
          <w:rtl/>
          <w:lang w:bidi="fa-IR"/>
        </w:rPr>
        <w:t>د</w:t>
      </w:r>
      <w:r w:rsidR="009B4C06">
        <w:rPr>
          <w:rtl/>
          <w:lang w:bidi="fa-IR"/>
        </w:rPr>
        <w:t xml:space="preserve">. </w:t>
      </w:r>
      <w:r>
        <w:rPr>
          <w:rtl/>
          <w:lang w:bidi="fa-IR"/>
        </w:rPr>
        <w:t>خداوند مؤونه و خرج دن</w:t>
      </w:r>
      <w:r w:rsidR="00E61D8F">
        <w:rPr>
          <w:rtl/>
          <w:lang w:bidi="fa-IR"/>
        </w:rPr>
        <w:t>ی</w:t>
      </w:r>
      <w:r>
        <w:rPr>
          <w:rtl/>
          <w:lang w:bidi="fa-IR"/>
        </w:rPr>
        <w:t>ا</w:t>
      </w:r>
      <w:r w:rsidR="00E61D8F">
        <w:rPr>
          <w:rtl/>
          <w:lang w:bidi="fa-IR"/>
        </w:rPr>
        <w:t>ی</w:t>
      </w:r>
      <w:r>
        <w:rPr>
          <w:rtl/>
          <w:lang w:bidi="fa-IR"/>
        </w:rPr>
        <w:t xml:space="preserve"> شما را کفا</w:t>
      </w:r>
      <w:r w:rsidR="00E61D8F">
        <w:rPr>
          <w:rtl/>
          <w:lang w:bidi="fa-IR"/>
        </w:rPr>
        <w:t>ی</w:t>
      </w:r>
      <w:r>
        <w:rPr>
          <w:rtl/>
          <w:lang w:bidi="fa-IR"/>
        </w:rPr>
        <w:t>ت نموده و شما را برا</w:t>
      </w:r>
      <w:r w:rsidR="00E61D8F">
        <w:rPr>
          <w:rtl/>
          <w:lang w:bidi="fa-IR"/>
        </w:rPr>
        <w:t>ی</w:t>
      </w:r>
      <w:r>
        <w:rPr>
          <w:rtl/>
          <w:lang w:bidi="fa-IR"/>
        </w:rPr>
        <w:t xml:space="preserve"> پرستش خود فراغت بخش</w:t>
      </w:r>
      <w:r w:rsidR="00E61D8F">
        <w:rPr>
          <w:rtl/>
          <w:lang w:bidi="fa-IR"/>
        </w:rPr>
        <w:t>ی</w:t>
      </w:r>
      <w:r>
        <w:rPr>
          <w:rtl/>
          <w:lang w:bidi="fa-IR"/>
        </w:rPr>
        <w:t>ده و به شکرگزار</w:t>
      </w:r>
      <w:r w:rsidR="00E61D8F">
        <w:rPr>
          <w:rtl/>
          <w:lang w:bidi="fa-IR"/>
        </w:rPr>
        <w:t>ی</w:t>
      </w:r>
      <w:r>
        <w:rPr>
          <w:rtl/>
          <w:lang w:bidi="fa-IR"/>
        </w:rPr>
        <w:t xml:space="preserve"> تشو</w:t>
      </w:r>
      <w:r w:rsidR="00E61D8F">
        <w:rPr>
          <w:rtl/>
          <w:lang w:bidi="fa-IR"/>
        </w:rPr>
        <w:t>ی</w:t>
      </w:r>
      <w:r>
        <w:rPr>
          <w:rtl/>
          <w:lang w:bidi="fa-IR"/>
        </w:rPr>
        <w:t>ق نموده و ذکر</w:t>
      </w:r>
      <w:r w:rsidR="009B4C06">
        <w:rPr>
          <w:rtl/>
          <w:lang w:bidi="fa-IR"/>
        </w:rPr>
        <w:t xml:space="preserve"> (</w:t>
      </w:r>
      <w:r>
        <w:rPr>
          <w:rtl/>
          <w:lang w:bidi="fa-IR"/>
        </w:rPr>
        <w:t>و نماز</w:t>
      </w:r>
      <w:r w:rsidR="009B4C06">
        <w:rPr>
          <w:rtl/>
          <w:lang w:bidi="fa-IR"/>
        </w:rPr>
        <w:t xml:space="preserve">) </w:t>
      </w:r>
      <w:r>
        <w:rPr>
          <w:rtl/>
          <w:lang w:bidi="fa-IR"/>
        </w:rPr>
        <w:t>را بر شما واجب کرده است</w:t>
      </w:r>
      <w:r w:rsidR="009B4C06">
        <w:rPr>
          <w:rtl/>
          <w:lang w:bidi="fa-IR"/>
        </w:rPr>
        <w:t xml:space="preserve">. </w:t>
      </w:r>
      <w:r>
        <w:rPr>
          <w:rtl/>
          <w:lang w:bidi="fa-IR"/>
        </w:rPr>
        <w:t>تقوا و پره</w:t>
      </w:r>
      <w:r w:rsidR="00E61D8F">
        <w:rPr>
          <w:rtl/>
          <w:lang w:bidi="fa-IR"/>
        </w:rPr>
        <w:t>ی</w:t>
      </w:r>
      <w:r>
        <w:rPr>
          <w:rtl/>
          <w:lang w:bidi="fa-IR"/>
        </w:rPr>
        <w:t>زکار</w:t>
      </w:r>
      <w:r w:rsidR="00E61D8F">
        <w:rPr>
          <w:rtl/>
          <w:lang w:bidi="fa-IR"/>
        </w:rPr>
        <w:t>ی</w:t>
      </w:r>
      <w:r>
        <w:rPr>
          <w:rtl/>
          <w:lang w:bidi="fa-IR"/>
        </w:rPr>
        <w:t xml:space="preserve"> را به شما سفارش نموده و آن را نها</w:t>
      </w:r>
      <w:r w:rsidR="00E61D8F">
        <w:rPr>
          <w:rtl/>
          <w:lang w:bidi="fa-IR"/>
        </w:rPr>
        <w:t>ی</w:t>
      </w:r>
      <w:r>
        <w:rPr>
          <w:rtl/>
          <w:lang w:bidi="fa-IR"/>
        </w:rPr>
        <w:t>ت رضا</w:t>
      </w:r>
      <w:r w:rsidR="00E61D8F">
        <w:rPr>
          <w:rtl/>
          <w:lang w:bidi="fa-IR"/>
        </w:rPr>
        <w:t>ی</w:t>
      </w:r>
      <w:r>
        <w:rPr>
          <w:rtl/>
          <w:lang w:bidi="fa-IR"/>
        </w:rPr>
        <w:t>تمند</w:t>
      </w:r>
      <w:r w:rsidR="00E61D8F">
        <w:rPr>
          <w:rtl/>
          <w:lang w:bidi="fa-IR"/>
        </w:rPr>
        <w:t>ی</w:t>
      </w:r>
      <w:r>
        <w:rPr>
          <w:rtl/>
          <w:lang w:bidi="fa-IR"/>
        </w:rPr>
        <w:t xml:space="preserve"> خود مقرّر ساخته است</w:t>
      </w:r>
      <w:r w:rsidR="009B4C06">
        <w:rPr>
          <w:rtl/>
          <w:lang w:bidi="fa-IR"/>
        </w:rPr>
        <w:t xml:space="preserve">. </w:t>
      </w:r>
      <w:r>
        <w:rPr>
          <w:rtl/>
          <w:lang w:bidi="fa-IR"/>
        </w:rPr>
        <w:t>پره</w:t>
      </w:r>
      <w:r w:rsidR="00E61D8F">
        <w:rPr>
          <w:rtl/>
          <w:lang w:bidi="fa-IR"/>
        </w:rPr>
        <w:t>ی</w:t>
      </w:r>
      <w:r>
        <w:rPr>
          <w:rtl/>
          <w:lang w:bidi="fa-IR"/>
        </w:rPr>
        <w:t>زکار</w:t>
      </w:r>
      <w:r w:rsidR="00E61D8F">
        <w:rPr>
          <w:rtl/>
          <w:lang w:bidi="fa-IR"/>
        </w:rPr>
        <w:t>ی</w:t>
      </w:r>
      <w:r>
        <w:rPr>
          <w:rtl/>
          <w:lang w:bidi="fa-IR"/>
        </w:rPr>
        <w:t xml:space="preserve"> درِ</w:t>
      </w:r>
      <w:r w:rsidR="009B4C06">
        <w:rPr>
          <w:rtl/>
          <w:lang w:bidi="fa-IR"/>
        </w:rPr>
        <w:t xml:space="preserve"> (</w:t>
      </w:r>
      <w:r>
        <w:rPr>
          <w:rtl/>
          <w:lang w:bidi="fa-IR"/>
        </w:rPr>
        <w:t>ورود</w:t>
      </w:r>
      <w:r w:rsidR="00E61D8F">
        <w:rPr>
          <w:rtl/>
          <w:lang w:bidi="fa-IR"/>
        </w:rPr>
        <w:t>ی</w:t>
      </w:r>
      <w:r w:rsidR="009B4C06">
        <w:rPr>
          <w:rtl/>
          <w:lang w:bidi="fa-IR"/>
        </w:rPr>
        <w:t xml:space="preserve">) </w:t>
      </w:r>
      <w:r>
        <w:rPr>
          <w:rtl/>
          <w:lang w:bidi="fa-IR"/>
        </w:rPr>
        <w:t>هر توبه و ر</w:t>
      </w:r>
      <w:r w:rsidR="00E61D8F">
        <w:rPr>
          <w:rtl/>
          <w:lang w:bidi="fa-IR"/>
        </w:rPr>
        <w:t>ی</w:t>
      </w:r>
      <w:r>
        <w:rPr>
          <w:rtl/>
          <w:lang w:bidi="fa-IR"/>
        </w:rPr>
        <w:t>شه و اساس هر حکمت و شرف هر عمل</w:t>
      </w:r>
      <w:r w:rsidR="00E61D8F">
        <w:rPr>
          <w:rtl/>
          <w:lang w:bidi="fa-IR"/>
        </w:rPr>
        <w:t>ی</w:t>
      </w:r>
      <w:r>
        <w:rPr>
          <w:rtl/>
          <w:lang w:bidi="fa-IR"/>
        </w:rPr>
        <w:t xml:space="preserve"> است</w:t>
      </w:r>
      <w:r w:rsidR="009B4C06">
        <w:rPr>
          <w:rtl/>
          <w:lang w:bidi="fa-IR"/>
        </w:rPr>
        <w:t xml:space="preserve">. </w:t>
      </w:r>
      <w:r>
        <w:rPr>
          <w:rtl/>
          <w:lang w:bidi="fa-IR"/>
        </w:rPr>
        <w:t>هر کس از پره</w:t>
      </w:r>
      <w:r w:rsidR="00E61D8F">
        <w:rPr>
          <w:rtl/>
          <w:lang w:bidi="fa-IR"/>
        </w:rPr>
        <w:t>ی</w:t>
      </w:r>
      <w:r>
        <w:rPr>
          <w:rtl/>
          <w:lang w:bidi="fa-IR"/>
        </w:rPr>
        <w:t>زکاران رستگار شود به سبب پره</w:t>
      </w:r>
      <w:r w:rsidR="00E61D8F">
        <w:rPr>
          <w:rtl/>
          <w:lang w:bidi="fa-IR"/>
        </w:rPr>
        <w:t>ی</w:t>
      </w:r>
      <w:r>
        <w:rPr>
          <w:rtl/>
          <w:lang w:bidi="fa-IR"/>
        </w:rPr>
        <w:t>زکار</w:t>
      </w:r>
      <w:r w:rsidR="00E61D8F">
        <w:rPr>
          <w:rtl/>
          <w:lang w:bidi="fa-IR"/>
        </w:rPr>
        <w:t>ی</w:t>
      </w:r>
      <w:r>
        <w:rPr>
          <w:rtl/>
          <w:lang w:bidi="fa-IR"/>
        </w:rPr>
        <w:t xml:space="preserve">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مرحوم س</w:t>
      </w:r>
      <w:r w:rsidR="00E61D8F">
        <w:rPr>
          <w:rtl/>
          <w:lang w:bidi="fa-IR"/>
        </w:rPr>
        <w:t>ی</w:t>
      </w:r>
      <w:r>
        <w:rPr>
          <w:rtl/>
          <w:lang w:bidi="fa-IR"/>
        </w:rPr>
        <w:t>د حس</w:t>
      </w:r>
      <w:r w:rsidR="00E61D8F">
        <w:rPr>
          <w:rtl/>
          <w:lang w:bidi="fa-IR"/>
        </w:rPr>
        <w:t>ی</w:t>
      </w:r>
      <w:r>
        <w:rPr>
          <w:rtl/>
          <w:lang w:bidi="fa-IR"/>
        </w:rPr>
        <w:t>ن گلگاران که از اَخ</w:t>
      </w:r>
      <w:r w:rsidR="00E61D8F">
        <w:rPr>
          <w:rtl/>
          <w:lang w:bidi="fa-IR"/>
        </w:rPr>
        <w:t>ی</w:t>
      </w:r>
      <w:r>
        <w:rPr>
          <w:rtl/>
          <w:lang w:bidi="fa-IR"/>
        </w:rPr>
        <w:t>ار بود</w:t>
      </w:r>
      <w:r w:rsidR="009B4C06">
        <w:rPr>
          <w:rtl/>
          <w:lang w:bidi="fa-IR"/>
        </w:rPr>
        <w:t xml:space="preserve">، </w:t>
      </w:r>
      <w:r>
        <w:rPr>
          <w:rtl/>
          <w:lang w:bidi="fa-IR"/>
        </w:rPr>
        <w:t>از مرحوم استاد فضل اللَّه نقل کرد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سادات پس از رحلت مرحوم آ</w:t>
      </w:r>
      <w:r w:rsidR="00E61D8F">
        <w:rPr>
          <w:rtl/>
          <w:lang w:bidi="fa-IR"/>
        </w:rPr>
        <w:t>ی</w:t>
      </w:r>
      <w:r>
        <w:rPr>
          <w:rtl/>
          <w:lang w:bidi="fa-IR"/>
        </w:rPr>
        <w:t>ة اللَّه ش</w:t>
      </w:r>
      <w:r w:rsidR="00E61D8F">
        <w:rPr>
          <w:rtl/>
          <w:lang w:bidi="fa-IR"/>
        </w:rPr>
        <w:t>ی</w:t>
      </w:r>
      <w:r>
        <w:rPr>
          <w:rtl/>
          <w:lang w:bidi="fa-IR"/>
        </w:rPr>
        <w:t>خ ابوالقاسم قم</w:t>
      </w:r>
      <w:r w:rsidR="00E61D8F">
        <w:rPr>
          <w:rtl/>
          <w:lang w:bidi="fa-IR"/>
        </w:rPr>
        <w:t>ی</w:t>
      </w:r>
      <w:r>
        <w:rPr>
          <w:rtl/>
          <w:lang w:bidi="fa-IR"/>
        </w:rPr>
        <w:t xml:space="preserve"> - صاحب انفاس قدس</w:t>
      </w:r>
      <w:r w:rsidR="00E61D8F">
        <w:rPr>
          <w:rtl/>
          <w:lang w:bidi="fa-IR"/>
        </w:rPr>
        <w:t>ی</w:t>
      </w:r>
      <w:r>
        <w:rPr>
          <w:rtl/>
          <w:lang w:bidi="fa-IR"/>
        </w:rPr>
        <w:t>ه و کرامات ب</w:t>
      </w:r>
      <w:r w:rsidR="00E61D8F">
        <w:rPr>
          <w:rtl/>
          <w:lang w:bidi="fa-IR"/>
        </w:rPr>
        <w:t xml:space="preserve">ی </w:t>
      </w:r>
      <w:r>
        <w:rPr>
          <w:rtl/>
          <w:lang w:bidi="fa-IR"/>
        </w:rPr>
        <w:t>شمار معاصر مرحوم آ</w:t>
      </w:r>
      <w:r w:rsidR="00E61D8F">
        <w:rPr>
          <w:rtl/>
          <w:lang w:bidi="fa-IR"/>
        </w:rPr>
        <w:t>ی</w:t>
      </w:r>
      <w:r>
        <w:rPr>
          <w:rtl/>
          <w:lang w:bidi="fa-IR"/>
        </w:rPr>
        <w:t>ة اللَّه ش</w:t>
      </w:r>
      <w:r w:rsidR="00E61D8F">
        <w:rPr>
          <w:rtl/>
          <w:lang w:bidi="fa-IR"/>
        </w:rPr>
        <w:t>ی</w:t>
      </w:r>
      <w:r>
        <w:rPr>
          <w:rtl/>
          <w:lang w:bidi="fa-IR"/>
        </w:rPr>
        <w:t>خ عبدالکر</w:t>
      </w:r>
      <w:r w:rsidR="00E61D8F">
        <w:rPr>
          <w:rtl/>
          <w:lang w:bidi="fa-IR"/>
        </w:rPr>
        <w:t>ی</w:t>
      </w:r>
      <w:r>
        <w:rPr>
          <w:rtl/>
          <w:lang w:bidi="fa-IR"/>
        </w:rPr>
        <w:t xml:space="preserve">م </w:t>
      </w:r>
      <w:r>
        <w:rPr>
          <w:rtl/>
          <w:lang w:bidi="fa-IR"/>
        </w:rPr>
        <w:lastRenderedPageBreak/>
        <w:t>حائر</w:t>
      </w:r>
      <w:r w:rsidR="00E61D8F">
        <w:rPr>
          <w:rtl/>
          <w:lang w:bidi="fa-IR"/>
        </w:rPr>
        <w:t>ی</w:t>
      </w:r>
      <w:r>
        <w:rPr>
          <w:rtl/>
          <w:lang w:bidi="fa-IR"/>
        </w:rPr>
        <w:t xml:space="preserve"> - فراوان گر</w:t>
      </w:r>
      <w:r w:rsidR="00E61D8F">
        <w:rPr>
          <w:rtl/>
          <w:lang w:bidi="fa-IR"/>
        </w:rPr>
        <w:t>ی</w:t>
      </w:r>
      <w:r>
        <w:rPr>
          <w:rtl/>
          <w:lang w:bidi="fa-IR"/>
        </w:rPr>
        <w:t>ه م</w:t>
      </w:r>
      <w:r w:rsidR="00E61D8F">
        <w:rPr>
          <w:rtl/>
          <w:lang w:bidi="fa-IR"/>
        </w:rPr>
        <w:t xml:space="preserve">ی </w:t>
      </w:r>
      <w:r>
        <w:rPr>
          <w:rtl/>
          <w:lang w:bidi="fa-IR"/>
        </w:rPr>
        <w:t>کرد و اظهار ناراحت</w:t>
      </w:r>
      <w:r w:rsidR="00E61D8F">
        <w:rPr>
          <w:rtl/>
          <w:lang w:bidi="fa-IR"/>
        </w:rPr>
        <w:t>ی</w:t>
      </w:r>
      <w:r>
        <w:rPr>
          <w:rtl/>
          <w:lang w:bidi="fa-IR"/>
        </w:rPr>
        <w:t xml:space="preserve"> م</w:t>
      </w:r>
      <w:r w:rsidR="00E61D8F">
        <w:rPr>
          <w:rtl/>
          <w:lang w:bidi="fa-IR"/>
        </w:rPr>
        <w:t xml:space="preserve">ی </w:t>
      </w:r>
      <w:r>
        <w:rPr>
          <w:rtl/>
          <w:lang w:bidi="fa-IR"/>
        </w:rPr>
        <w:t>نمود</w:t>
      </w:r>
      <w:r w:rsidR="009B4C06">
        <w:rPr>
          <w:rtl/>
          <w:lang w:bidi="fa-IR"/>
        </w:rPr>
        <w:t xml:space="preserve">. </w:t>
      </w:r>
      <w:r>
        <w:rPr>
          <w:rtl/>
          <w:lang w:bidi="fa-IR"/>
        </w:rPr>
        <w:t>روز</w:t>
      </w:r>
      <w:r w:rsidR="00E61D8F">
        <w:rPr>
          <w:rtl/>
          <w:lang w:bidi="fa-IR"/>
        </w:rPr>
        <w:t>ی</w:t>
      </w:r>
      <w:r>
        <w:rPr>
          <w:rtl/>
          <w:lang w:bidi="fa-IR"/>
        </w:rPr>
        <w:t xml:space="preserve"> در مغازه</w:t>
      </w:r>
      <w:r w:rsidR="009B4C06">
        <w:rPr>
          <w:rtl/>
          <w:lang w:bidi="fa-IR"/>
        </w:rPr>
        <w:t xml:space="preserve">، </w:t>
      </w:r>
      <w:r>
        <w:rPr>
          <w:rtl/>
          <w:lang w:bidi="fa-IR"/>
        </w:rPr>
        <w:t>س</w:t>
      </w:r>
      <w:r w:rsidR="00E61D8F">
        <w:rPr>
          <w:rtl/>
          <w:lang w:bidi="fa-IR"/>
        </w:rPr>
        <w:t>ی</w:t>
      </w:r>
      <w:r>
        <w:rPr>
          <w:rtl/>
          <w:lang w:bidi="fa-IR"/>
        </w:rPr>
        <w:t>د را د</w:t>
      </w:r>
      <w:r w:rsidR="00E61D8F">
        <w:rPr>
          <w:rtl/>
          <w:lang w:bidi="fa-IR"/>
        </w:rPr>
        <w:t>ی</w:t>
      </w:r>
      <w:r>
        <w:rPr>
          <w:rtl/>
          <w:lang w:bidi="fa-IR"/>
        </w:rPr>
        <w:t>دم</w:t>
      </w:r>
      <w:r w:rsidR="009B4C06">
        <w:rPr>
          <w:rtl/>
          <w:lang w:bidi="fa-IR"/>
        </w:rPr>
        <w:t xml:space="preserve">. </w:t>
      </w:r>
      <w:r>
        <w:rPr>
          <w:rtl/>
          <w:lang w:bidi="fa-IR"/>
        </w:rPr>
        <w:t>او را نزد خود طلب</w:t>
      </w:r>
      <w:r w:rsidR="00E61D8F">
        <w:rPr>
          <w:rtl/>
          <w:lang w:bidi="fa-IR"/>
        </w:rPr>
        <w:t>ی</w:t>
      </w:r>
      <w:r>
        <w:rPr>
          <w:rtl/>
          <w:lang w:bidi="fa-IR"/>
        </w:rPr>
        <w:t>دم و از جر</w:t>
      </w:r>
      <w:r w:rsidR="00E61D8F">
        <w:rPr>
          <w:rtl/>
          <w:lang w:bidi="fa-IR"/>
        </w:rPr>
        <w:t>ی</w:t>
      </w:r>
      <w:r>
        <w:rPr>
          <w:rtl/>
          <w:lang w:bidi="fa-IR"/>
        </w:rPr>
        <w:t>ان گر</w:t>
      </w:r>
      <w:r w:rsidR="00E61D8F">
        <w:rPr>
          <w:rtl/>
          <w:lang w:bidi="fa-IR"/>
        </w:rPr>
        <w:t>ی</w:t>
      </w:r>
      <w:r>
        <w:rPr>
          <w:rtl/>
          <w:lang w:bidi="fa-IR"/>
        </w:rPr>
        <w:t>ه و ناراحت</w:t>
      </w:r>
      <w:r w:rsidR="00E61D8F">
        <w:rPr>
          <w:rtl/>
          <w:lang w:bidi="fa-IR"/>
        </w:rPr>
        <w:t>ی</w:t>
      </w:r>
      <w:r>
        <w:rPr>
          <w:rtl/>
          <w:lang w:bidi="fa-IR"/>
        </w:rPr>
        <w:t xml:space="preserve"> او پرس</w:t>
      </w:r>
      <w:r w:rsidR="00E61D8F">
        <w:rPr>
          <w:rtl/>
          <w:lang w:bidi="fa-IR"/>
        </w:rPr>
        <w:t>ی</w:t>
      </w:r>
      <w:r>
        <w:rPr>
          <w:rtl/>
          <w:lang w:bidi="fa-IR"/>
        </w:rPr>
        <w:t>دم و گفتم با ش</w:t>
      </w:r>
      <w:r w:rsidR="00E61D8F">
        <w:rPr>
          <w:rtl/>
          <w:lang w:bidi="fa-IR"/>
        </w:rPr>
        <w:t>ی</w:t>
      </w:r>
      <w:r>
        <w:rPr>
          <w:rtl/>
          <w:lang w:bidi="fa-IR"/>
        </w:rPr>
        <w:t>خ نسبت</w:t>
      </w:r>
      <w:r w:rsidR="00E61D8F">
        <w:rPr>
          <w:rtl/>
          <w:lang w:bidi="fa-IR"/>
        </w:rPr>
        <w:t>ی</w:t>
      </w:r>
      <w:r>
        <w:rPr>
          <w:rtl/>
          <w:lang w:bidi="fa-IR"/>
        </w:rPr>
        <w:t xml:space="preserve"> دار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نه</w:t>
      </w:r>
      <w:r w:rsidR="009B4C06">
        <w:rPr>
          <w:rtl/>
          <w:lang w:bidi="fa-IR"/>
        </w:rPr>
        <w:t xml:space="preserve">! </w:t>
      </w:r>
      <w:r>
        <w:rPr>
          <w:rtl/>
          <w:lang w:bidi="fa-IR"/>
        </w:rPr>
        <w:t>لکن جر</w:t>
      </w:r>
      <w:r w:rsidR="00E61D8F">
        <w:rPr>
          <w:rtl/>
          <w:lang w:bidi="fa-IR"/>
        </w:rPr>
        <w:t>ی</w:t>
      </w:r>
      <w:r>
        <w:rPr>
          <w:rtl/>
          <w:lang w:bidi="fa-IR"/>
        </w:rPr>
        <w:t>ان</w:t>
      </w:r>
      <w:r w:rsidR="00E61D8F">
        <w:rPr>
          <w:rtl/>
          <w:lang w:bidi="fa-IR"/>
        </w:rPr>
        <w:t>ی</w:t>
      </w:r>
      <w:r>
        <w:rPr>
          <w:rtl/>
          <w:lang w:bidi="fa-IR"/>
        </w:rPr>
        <w:t xml:space="preserve"> دارم</w:t>
      </w:r>
      <w:r w:rsidR="009B4C06">
        <w:rPr>
          <w:rtl/>
          <w:lang w:bidi="fa-IR"/>
        </w:rPr>
        <w:t xml:space="preserve">: </w:t>
      </w:r>
    </w:p>
    <w:p w:rsidR="006D35BA" w:rsidRDefault="0049138A" w:rsidP="0049138A">
      <w:pPr>
        <w:pStyle w:val="libNormal"/>
        <w:rPr>
          <w:rtl/>
          <w:lang w:bidi="fa-IR"/>
        </w:rPr>
      </w:pPr>
      <w:r>
        <w:rPr>
          <w:rtl/>
          <w:lang w:bidi="fa-IR"/>
        </w:rPr>
        <w:t>در ماه مبارک رمضان</w:t>
      </w:r>
      <w:r w:rsidR="00E61D8F">
        <w:rPr>
          <w:rtl/>
          <w:lang w:bidi="fa-IR"/>
        </w:rPr>
        <w:t>ی</w:t>
      </w:r>
      <w:r>
        <w:rPr>
          <w:rtl/>
          <w:lang w:bidi="fa-IR"/>
        </w:rPr>
        <w:t xml:space="preserve"> برا</w:t>
      </w:r>
      <w:r w:rsidR="00E61D8F">
        <w:rPr>
          <w:rtl/>
          <w:lang w:bidi="fa-IR"/>
        </w:rPr>
        <w:t>ی</w:t>
      </w:r>
      <w:r>
        <w:rPr>
          <w:rtl/>
          <w:lang w:bidi="fa-IR"/>
        </w:rPr>
        <w:t xml:space="preserve"> فاتحه به قبرستان ش</w:t>
      </w:r>
      <w:r w:rsidR="00E61D8F">
        <w:rPr>
          <w:rtl/>
          <w:lang w:bidi="fa-IR"/>
        </w:rPr>
        <w:t>ی</w:t>
      </w:r>
      <w:r>
        <w:rPr>
          <w:rtl/>
          <w:lang w:bidi="fa-IR"/>
        </w:rPr>
        <w:t>خان رفتم</w:t>
      </w:r>
      <w:r w:rsidR="009B4C06">
        <w:rPr>
          <w:rtl/>
          <w:lang w:bidi="fa-IR"/>
        </w:rPr>
        <w:t xml:space="preserve">، </w:t>
      </w:r>
      <w:r>
        <w:rPr>
          <w:rtl/>
          <w:lang w:bidi="fa-IR"/>
        </w:rPr>
        <w:t>ش</w:t>
      </w:r>
      <w:r w:rsidR="00E61D8F">
        <w:rPr>
          <w:rtl/>
          <w:lang w:bidi="fa-IR"/>
        </w:rPr>
        <w:t>ی</w:t>
      </w:r>
      <w:r>
        <w:rPr>
          <w:rtl/>
          <w:lang w:bidi="fa-IR"/>
        </w:rPr>
        <w:t>خ ابوالقاسم را د</w:t>
      </w:r>
      <w:r w:rsidR="00E61D8F">
        <w:rPr>
          <w:rtl/>
          <w:lang w:bidi="fa-IR"/>
        </w:rPr>
        <w:t>ی</w:t>
      </w:r>
      <w:r>
        <w:rPr>
          <w:rtl/>
          <w:lang w:bidi="fa-IR"/>
        </w:rPr>
        <w:t>دم که به طرف خانه تول</w:t>
      </w:r>
      <w:r w:rsidR="00E61D8F">
        <w:rPr>
          <w:rtl/>
          <w:lang w:bidi="fa-IR"/>
        </w:rPr>
        <w:t>ی</w:t>
      </w:r>
      <w:r>
        <w:rPr>
          <w:rtl/>
          <w:lang w:bidi="fa-IR"/>
        </w:rPr>
        <w:t>ت م</w:t>
      </w:r>
      <w:r w:rsidR="00E61D8F">
        <w:rPr>
          <w:rtl/>
          <w:lang w:bidi="fa-IR"/>
        </w:rPr>
        <w:t xml:space="preserve">ی </w:t>
      </w:r>
      <w:r>
        <w:rPr>
          <w:rtl/>
          <w:lang w:bidi="fa-IR"/>
        </w:rPr>
        <w:t>رفت</w:t>
      </w:r>
      <w:r w:rsidR="009B4C06">
        <w:rPr>
          <w:rtl/>
          <w:lang w:bidi="fa-IR"/>
        </w:rPr>
        <w:t xml:space="preserve"> (</w:t>
      </w:r>
      <w:r>
        <w:rPr>
          <w:rtl/>
          <w:lang w:bidi="fa-IR"/>
        </w:rPr>
        <w:t>تول</w:t>
      </w:r>
      <w:r w:rsidR="00E61D8F">
        <w:rPr>
          <w:rtl/>
          <w:lang w:bidi="fa-IR"/>
        </w:rPr>
        <w:t>ی</w:t>
      </w:r>
      <w:r>
        <w:rPr>
          <w:rtl/>
          <w:lang w:bidi="fa-IR"/>
        </w:rPr>
        <w:t xml:space="preserve">ت سابق آستانه حضرت معصومه </w:t>
      </w:r>
      <w:r w:rsidR="00B049DA" w:rsidRPr="00B049DA">
        <w:rPr>
          <w:rStyle w:val="libAlaemChar"/>
          <w:rtl/>
        </w:rPr>
        <w:t>عليها‌السلام</w:t>
      </w:r>
      <w:r>
        <w:rPr>
          <w:rtl/>
          <w:lang w:bidi="fa-IR"/>
        </w:rPr>
        <w:t xml:space="preserve"> که از ن</w:t>
      </w:r>
      <w:r w:rsidR="00E61D8F">
        <w:rPr>
          <w:rtl/>
          <w:lang w:bidi="fa-IR"/>
        </w:rPr>
        <w:t>ی</w:t>
      </w:r>
      <w:r>
        <w:rPr>
          <w:rtl/>
          <w:lang w:bidi="fa-IR"/>
        </w:rPr>
        <w:t>کان بود</w:t>
      </w:r>
      <w:r w:rsidR="009B4C06">
        <w:rPr>
          <w:rtl/>
          <w:lang w:bidi="fa-IR"/>
        </w:rPr>
        <w:t xml:space="preserve">، </w:t>
      </w:r>
      <w:r>
        <w:rPr>
          <w:rtl/>
          <w:lang w:bidi="fa-IR"/>
        </w:rPr>
        <w:t>در ماه مبارک برنامه</w:t>
      </w:r>
      <w:r w:rsidR="00E61D8F">
        <w:rPr>
          <w:rtl/>
          <w:lang w:bidi="fa-IR"/>
        </w:rPr>
        <w:t xml:space="preserve"> </w:t>
      </w:r>
      <w:r>
        <w:rPr>
          <w:rtl/>
          <w:lang w:bidi="fa-IR"/>
        </w:rPr>
        <w:t>ا</w:t>
      </w:r>
      <w:r w:rsidR="00E61D8F">
        <w:rPr>
          <w:rtl/>
          <w:lang w:bidi="fa-IR"/>
        </w:rPr>
        <w:t>ی</w:t>
      </w:r>
      <w:r>
        <w:rPr>
          <w:rtl/>
          <w:lang w:bidi="fa-IR"/>
        </w:rPr>
        <w:t xml:space="preserve"> داشت</w:t>
      </w:r>
      <w:r w:rsidR="009B4C06">
        <w:rPr>
          <w:rtl/>
          <w:lang w:bidi="fa-IR"/>
        </w:rPr>
        <w:t xml:space="preserve">، </w:t>
      </w:r>
      <w:r>
        <w:rPr>
          <w:rtl/>
          <w:lang w:bidi="fa-IR"/>
        </w:rPr>
        <w:t>هر شب گروه</w:t>
      </w:r>
      <w:r w:rsidR="00E61D8F">
        <w:rPr>
          <w:rtl/>
          <w:lang w:bidi="fa-IR"/>
        </w:rPr>
        <w:t>ی</w:t>
      </w:r>
      <w:r>
        <w:rPr>
          <w:rtl/>
          <w:lang w:bidi="fa-IR"/>
        </w:rPr>
        <w:t xml:space="preserve"> را برا</w:t>
      </w:r>
      <w:r w:rsidR="00E61D8F">
        <w:rPr>
          <w:rtl/>
          <w:lang w:bidi="fa-IR"/>
        </w:rPr>
        <w:t>ی</w:t>
      </w:r>
      <w:r>
        <w:rPr>
          <w:rtl/>
          <w:lang w:bidi="fa-IR"/>
        </w:rPr>
        <w:t xml:space="preserve"> افطار دعوت م</w:t>
      </w:r>
      <w:r w:rsidR="00E61D8F">
        <w:rPr>
          <w:rtl/>
          <w:lang w:bidi="fa-IR"/>
        </w:rPr>
        <w:t xml:space="preserve">ی </w:t>
      </w:r>
      <w:r>
        <w:rPr>
          <w:rtl/>
          <w:lang w:bidi="fa-IR"/>
        </w:rPr>
        <w:t>کرد</w:t>
      </w:r>
      <w:r w:rsidR="009B4C06">
        <w:rPr>
          <w:rtl/>
          <w:lang w:bidi="fa-IR"/>
        </w:rPr>
        <w:t xml:space="preserve">. </w:t>
      </w:r>
      <w:r>
        <w:rPr>
          <w:rtl/>
          <w:lang w:bidi="fa-IR"/>
        </w:rPr>
        <w:t>آن شب نوبت علما بود</w:t>
      </w:r>
      <w:r w:rsidR="009B4C06">
        <w:rPr>
          <w:rtl/>
          <w:lang w:bidi="fa-IR"/>
        </w:rPr>
        <w:t xml:space="preserve">) </w:t>
      </w:r>
      <w:r>
        <w:rPr>
          <w:rtl/>
          <w:lang w:bidi="fa-IR"/>
        </w:rPr>
        <w:t>من از عقب ش</w:t>
      </w:r>
      <w:r w:rsidR="00E61D8F">
        <w:rPr>
          <w:rtl/>
          <w:lang w:bidi="fa-IR"/>
        </w:rPr>
        <w:t>ی</w:t>
      </w:r>
      <w:r>
        <w:rPr>
          <w:rtl/>
          <w:lang w:bidi="fa-IR"/>
        </w:rPr>
        <w:t>خ رفتم و عرض کردم</w:t>
      </w:r>
      <w:r w:rsidR="009B4C06">
        <w:rPr>
          <w:rtl/>
          <w:lang w:bidi="fa-IR"/>
        </w:rPr>
        <w:t xml:space="preserve">: </w:t>
      </w:r>
      <w:r>
        <w:rPr>
          <w:rtl/>
          <w:lang w:bidi="fa-IR"/>
        </w:rPr>
        <w:t>به س</w:t>
      </w:r>
      <w:r w:rsidR="00E61D8F">
        <w:rPr>
          <w:rtl/>
          <w:lang w:bidi="fa-IR"/>
        </w:rPr>
        <w:t>ی</w:t>
      </w:r>
      <w:r>
        <w:rPr>
          <w:rtl/>
          <w:lang w:bidi="fa-IR"/>
        </w:rPr>
        <w:t>د کمک</w:t>
      </w:r>
      <w:r w:rsidR="00E61D8F">
        <w:rPr>
          <w:rtl/>
          <w:lang w:bidi="fa-IR"/>
        </w:rPr>
        <w:t>ی</w:t>
      </w:r>
      <w:r>
        <w:rPr>
          <w:rtl/>
          <w:lang w:bidi="fa-IR"/>
        </w:rPr>
        <w:t xml:space="preserve"> برا</w:t>
      </w:r>
      <w:r w:rsidR="00E61D8F">
        <w:rPr>
          <w:rtl/>
          <w:lang w:bidi="fa-IR"/>
        </w:rPr>
        <w:t>ی</w:t>
      </w:r>
      <w:r>
        <w:rPr>
          <w:rtl/>
          <w:lang w:bidi="fa-IR"/>
        </w:rPr>
        <w:t xml:space="preserve"> افطار</w:t>
      </w:r>
      <w:r w:rsidR="00E61D8F">
        <w:rPr>
          <w:rtl/>
          <w:lang w:bidi="fa-IR"/>
        </w:rPr>
        <w:t>ی</w:t>
      </w:r>
      <w:r>
        <w:rPr>
          <w:rtl/>
          <w:lang w:bidi="fa-IR"/>
        </w:rPr>
        <w:t xml:space="preserve"> کن</w:t>
      </w:r>
      <w:r w:rsidR="00E61D8F">
        <w:rPr>
          <w:rtl/>
          <w:lang w:bidi="fa-IR"/>
        </w:rPr>
        <w:t>ی</w:t>
      </w:r>
      <w:r>
        <w:rPr>
          <w:rtl/>
          <w:lang w:bidi="fa-IR"/>
        </w:rPr>
        <w:t>د</w:t>
      </w:r>
      <w:r w:rsidR="009B4C06">
        <w:rPr>
          <w:rtl/>
          <w:lang w:bidi="fa-IR"/>
        </w:rPr>
        <w:t xml:space="preserve">، </w:t>
      </w:r>
    </w:p>
    <w:p w:rsidR="006D35BA" w:rsidRDefault="009B4C06" w:rsidP="009B4C06">
      <w:pPr>
        <w:pStyle w:val="Heading2"/>
        <w:rPr>
          <w:rtl/>
          <w:lang w:bidi="fa-IR"/>
        </w:rPr>
      </w:pPr>
      <w:bookmarkStart w:id="81" w:name="_Toc425333208"/>
      <w:r>
        <w:rPr>
          <w:rtl/>
          <w:lang w:bidi="fa-IR"/>
        </w:rPr>
        <w:t>فرمانبرداری از پروردگار</w:t>
      </w:r>
      <w:r w:rsidRPr="00D32A4D">
        <w:rPr>
          <w:rtl/>
        </w:rPr>
        <w:t xml:space="preserve"> </w:t>
      </w:r>
      <w:r w:rsidRPr="00D32A4D">
        <w:rPr>
          <w:rFonts w:eastAsia="B Badr"/>
          <w:rtl/>
        </w:rPr>
        <w:t>(2)</w:t>
      </w:r>
      <w:bookmarkEnd w:id="81"/>
      <w:r w:rsidRPr="00D32A4D">
        <w:rPr>
          <w:rtl/>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شان پاسخ</w:t>
      </w:r>
      <w:r w:rsidR="00E61D8F">
        <w:rPr>
          <w:rtl/>
          <w:lang w:bidi="fa-IR"/>
        </w:rPr>
        <w:t>ی</w:t>
      </w:r>
      <w:r>
        <w:rPr>
          <w:rtl/>
          <w:lang w:bidi="fa-IR"/>
        </w:rPr>
        <w:t xml:space="preserve"> نداد</w:t>
      </w:r>
      <w:r w:rsidR="009B4C06">
        <w:rPr>
          <w:rtl/>
          <w:lang w:bidi="fa-IR"/>
        </w:rPr>
        <w:t xml:space="preserve">، </w:t>
      </w:r>
      <w:r>
        <w:rPr>
          <w:rtl/>
          <w:lang w:bidi="fa-IR"/>
        </w:rPr>
        <w:t>باز تکرار کردم</w:t>
      </w:r>
      <w:r w:rsidR="009B4C06">
        <w:rPr>
          <w:rtl/>
          <w:lang w:bidi="fa-IR"/>
        </w:rPr>
        <w:t xml:space="preserve">، </w:t>
      </w:r>
      <w:r>
        <w:rPr>
          <w:rtl/>
          <w:lang w:bidi="fa-IR"/>
        </w:rPr>
        <w:t>جواب</w:t>
      </w:r>
      <w:r w:rsidR="00E61D8F">
        <w:rPr>
          <w:rtl/>
          <w:lang w:bidi="fa-IR"/>
        </w:rPr>
        <w:t>ی</w:t>
      </w:r>
      <w:r>
        <w:rPr>
          <w:rtl/>
          <w:lang w:bidi="fa-IR"/>
        </w:rPr>
        <w:t xml:space="preserve"> نداد</w:t>
      </w:r>
      <w:r w:rsidR="009B4C06">
        <w:rPr>
          <w:rtl/>
          <w:lang w:bidi="fa-IR"/>
        </w:rPr>
        <w:t xml:space="preserve">، </w:t>
      </w:r>
      <w:r>
        <w:rPr>
          <w:rtl/>
          <w:lang w:bidi="fa-IR"/>
        </w:rPr>
        <w:t>عصبان</w:t>
      </w:r>
      <w:r w:rsidR="00E61D8F">
        <w:rPr>
          <w:rtl/>
          <w:lang w:bidi="fa-IR"/>
        </w:rPr>
        <w:t>ی</w:t>
      </w:r>
      <w:r>
        <w:rPr>
          <w:rtl/>
          <w:lang w:bidi="fa-IR"/>
        </w:rPr>
        <w:t xml:space="preserve"> شدم و گفتم</w:t>
      </w:r>
      <w:r w:rsidR="009B4C06">
        <w:rPr>
          <w:rtl/>
          <w:lang w:bidi="fa-IR"/>
        </w:rPr>
        <w:t xml:space="preserve">: </w:t>
      </w:r>
      <w:r>
        <w:rPr>
          <w:rtl/>
          <w:lang w:bidi="fa-IR"/>
        </w:rPr>
        <w:t>به منزل تول</w:t>
      </w:r>
      <w:r w:rsidR="00E61D8F">
        <w:rPr>
          <w:rtl/>
          <w:lang w:bidi="fa-IR"/>
        </w:rPr>
        <w:t>ی</w:t>
      </w:r>
      <w:r>
        <w:rPr>
          <w:rtl/>
          <w:lang w:bidi="fa-IR"/>
        </w:rPr>
        <w:t>ت م</w:t>
      </w:r>
      <w:r w:rsidR="00E61D8F">
        <w:rPr>
          <w:rtl/>
          <w:lang w:bidi="fa-IR"/>
        </w:rPr>
        <w:t xml:space="preserve">ی </w:t>
      </w:r>
      <w:r>
        <w:rPr>
          <w:rtl/>
          <w:lang w:bidi="fa-IR"/>
        </w:rPr>
        <w:t>رو</w:t>
      </w:r>
      <w:r w:rsidR="00E61D8F">
        <w:rPr>
          <w:rtl/>
          <w:lang w:bidi="fa-IR"/>
        </w:rPr>
        <w:t>ی</w:t>
      </w:r>
      <w:r>
        <w:rPr>
          <w:rtl/>
          <w:lang w:bidi="fa-IR"/>
        </w:rPr>
        <w:t>د و غذاها را م</w:t>
      </w:r>
      <w:r w:rsidR="00E61D8F">
        <w:rPr>
          <w:rtl/>
          <w:lang w:bidi="fa-IR"/>
        </w:rPr>
        <w:t xml:space="preserve">ی </w:t>
      </w:r>
      <w:r>
        <w:rPr>
          <w:rtl/>
          <w:lang w:bidi="fa-IR"/>
        </w:rPr>
        <w:t>خور</w:t>
      </w:r>
      <w:r w:rsidR="00E61D8F">
        <w:rPr>
          <w:rtl/>
          <w:lang w:bidi="fa-IR"/>
        </w:rPr>
        <w:t>ی</w:t>
      </w:r>
      <w:r>
        <w:rPr>
          <w:rtl/>
          <w:lang w:bidi="fa-IR"/>
        </w:rPr>
        <w:t>د و به سادات اعتنا</w:t>
      </w:r>
      <w:r w:rsidR="00E61D8F">
        <w:rPr>
          <w:rtl/>
          <w:lang w:bidi="fa-IR"/>
        </w:rPr>
        <w:t>یی</w:t>
      </w:r>
      <w:r>
        <w:rPr>
          <w:rtl/>
          <w:lang w:bidi="fa-IR"/>
        </w:rPr>
        <w:t xml:space="preserve"> نم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جناب ش</w:t>
      </w:r>
      <w:r w:rsidR="00E61D8F">
        <w:rPr>
          <w:rtl/>
          <w:lang w:bidi="fa-IR"/>
        </w:rPr>
        <w:t>ی</w:t>
      </w:r>
      <w:r>
        <w:rPr>
          <w:rtl/>
          <w:lang w:bidi="fa-IR"/>
        </w:rPr>
        <w:t>خ نزد</w:t>
      </w:r>
      <w:r w:rsidR="00E61D8F">
        <w:rPr>
          <w:rtl/>
          <w:lang w:bidi="fa-IR"/>
        </w:rPr>
        <w:t>ی</w:t>
      </w:r>
      <w:r>
        <w:rPr>
          <w:rtl/>
          <w:lang w:bidi="fa-IR"/>
        </w:rPr>
        <w:t>ک من آمد و آهسته فرمود</w:t>
      </w:r>
      <w:r w:rsidR="009B4C06">
        <w:rPr>
          <w:rtl/>
          <w:lang w:bidi="fa-IR"/>
        </w:rPr>
        <w:t xml:space="preserve">: </w:t>
      </w:r>
      <w:r>
        <w:rPr>
          <w:rtl/>
          <w:lang w:bidi="fa-IR"/>
        </w:rPr>
        <w:t>آقا س</w:t>
      </w:r>
      <w:r w:rsidR="00E61D8F">
        <w:rPr>
          <w:rtl/>
          <w:lang w:bidi="fa-IR"/>
        </w:rPr>
        <w:t>ی</w:t>
      </w:r>
      <w:r>
        <w:rPr>
          <w:rtl/>
          <w:lang w:bidi="fa-IR"/>
        </w:rPr>
        <w:t>د</w:t>
      </w:r>
      <w:r w:rsidR="009B4C06">
        <w:rPr>
          <w:rtl/>
          <w:lang w:bidi="fa-IR"/>
        </w:rPr>
        <w:t xml:space="preserve">! </w:t>
      </w:r>
      <w:r>
        <w:rPr>
          <w:rtl/>
          <w:lang w:bidi="fa-IR"/>
        </w:rPr>
        <w:t>آن دو قران</w:t>
      </w:r>
      <w:r w:rsidR="00E61D8F">
        <w:rPr>
          <w:rtl/>
          <w:lang w:bidi="fa-IR"/>
        </w:rPr>
        <w:t>ی</w:t>
      </w:r>
      <w:r w:rsidR="009B4C06">
        <w:rPr>
          <w:rtl/>
          <w:lang w:bidi="fa-IR"/>
        </w:rPr>
        <w:t xml:space="preserve"> (</w:t>
      </w:r>
      <w:r>
        <w:rPr>
          <w:rtl/>
          <w:lang w:bidi="fa-IR"/>
        </w:rPr>
        <w:t>پول آن روز</w:t>
      </w:r>
      <w:r w:rsidR="009B4C06">
        <w:rPr>
          <w:rtl/>
          <w:lang w:bidi="fa-IR"/>
        </w:rPr>
        <w:t xml:space="preserve">) </w:t>
      </w:r>
      <w:r>
        <w:rPr>
          <w:rtl/>
          <w:lang w:bidi="fa-IR"/>
        </w:rPr>
        <w:t>که دار</w:t>
      </w:r>
      <w:r w:rsidR="00E61D8F">
        <w:rPr>
          <w:rtl/>
          <w:lang w:bidi="fa-IR"/>
        </w:rPr>
        <w:t>ی</w:t>
      </w:r>
      <w:r>
        <w:rPr>
          <w:rtl/>
          <w:lang w:bidi="fa-IR"/>
        </w:rPr>
        <w:t xml:space="preserve"> مصرف کن</w:t>
      </w:r>
      <w:r w:rsidR="009B4C06">
        <w:rPr>
          <w:rtl/>
          <w:lang w:bidi="fa-IR"/>
        </w:rPr>
        <w:t xml:space="preserve">، </w:t>
      </w:r>
      <w:r>
        <w:rPr>
          <w:rtl/>
          <w:lang w:bidi="fa-IR"/>
        </w:rPr>
        <w:t>هر وقت تمام شد</w:t>
      </w:r>
      <w:r w:rsidR="009B4C06">
        <w:rPr>
          <w:rtl/>
          <w:lang w:bidi="fa-IR"/>
        </w:rPr>
        <w:t xml:space="preserve">، </w:t>
      </w:r>
      <w:r>
        <w:rPr>
          <w:rtl/>
          <w:lang w:bidi="fa-IR"/>
        </w:rPr>
        <w:t>بنده تقد</w:t>
      </w:r>
      <w:r w:rsidR="00E61D8F">
        <w:rPr>
          <w:rtl/>
          <w:lang w:bidi="fa-IR"/>
        </w:rPr>
        <w:t>ی</w:t>
      </w:r>
      <w:r>
        <w:rPr>
          <w:rtl/>
          <w:lang w:bidi="fa-IR"/>
        </w:rPr>
        <w:t>م م</w:t>
      </w:r>
      <w:r w:rsidR="00E61D8F">
        <w:rPr>
          <w:rtl/>
          <w:lang w:bidi="fa-IR"/>
        </w:rPr>
        <w:t xml:space="preserve">ی </w:t>
      </w:r>
      <w:r>
        <w:rPr>
          <w:rtl/>
          <w:lang w:bidi="fa-IR"/>
        </w:rPr>
        <w:t>کنم</w:t>
      </w:r>
      <w:r w:rsidR="009B4C06">
        <w:rPr>
          <w:rtl/>
          <w:lang w:bidi="fa-IR"/>
        </w:rPr>
        <w:t xml:space="preserve">. </w:t>
      </w:r>
      <w:r>
        <w:rPr>
          <w:rtl/>
          <w:lang w:bidi="fa-IR"/>
        </w:rPr>
        <w:t>من خ</w:t>
      </w:r>
      <w:r w:rsidR="00E61D8F">
        <w:rPr>
          <w:rtl/>
          <w:lang w:bidi="fa-IR"/>
        </w:rPr>
        <w:t>ی</w:t>
      </w:r>
      <w:r>
        <w:rPr>
          <w:rtl/>
          <w:lang w:bidi="fa-IR"/>
        </w:rPr>
        <w:t>ل</w:t>
      </w:r>
      <w:r w:rsidR="00E61D8F">
        <w:rPr>
          <w:rtl/>
          <w:lang w:bidi="fa-IR"/>
        </w:rPr>
        <w:t>ی</w:t>
      </w:r>
      <w:r>
        <w:rPr>
          <w:rtl/>
          <w:lang w:bidi="fa-IR"/>
        </w:rPr>
        <w:t xml:space="preserve"> شرمنده شدم و از مر</w:t>
      </w:r>
      <w:r w:rsidR="00E61D8F">
        <w:rPr>
          <w:rtl/>
          <w:lang w:bidi="fa-IR"/>
        </w:rPr>
        <w:t>ی</w:t>
      </w:r>
      <w:r>
        <w:rPr>
          <w:rtl/>
          <w:lang w:bidi="fa-IR"/>
        </w:rPr>
        <w:t>دان ا</w:t>
      </w:r>
      <w:r w:rsidR="00E61D8F">
        <w:rPr>
          <w:rtl/>
          <w:lang w:bidi="fa-IR"/>
        </w:rPr>
        <w:t>ی</w:t>
      </w:r>
      <w:r>
        <w:rPr>
          <w:rtl/>
          <w:lang w:bidi="fa-IR"/>
        </w:rPr>
        <w:t>شان شدم</w:t>
      </w:r>
      <w:r w:rsidR="009B4C06">
        <w:rPr>
          <w:rtl/>
          <w:lang w:bidi="fa-IR"/>
        </w:rPr>
        <w:t xml:space="preserve">، </w:t>
      </w:r>
      <w:r>
        <w:rPr>
          <w:rtl/>
          <w:lang w:bidi="fa-IR"/>
        </w:rPr>
        <w:t>هر وقت پول نداشتم</w:t>
      </w:r>
      <w:r w:rsidR="009B4C06">
        <w:rPr>
          <w:rtl/>
          <w:lang w:bidi="fa-IR"/>
        </w:rPr>
        <w:t xml:space="preserve">، </w:t>
      </w:r>
      <w:r>
        <w:rPr>
          <w:rtl/>
          <w:lang w:bidi="fa-IR"/>
        </w:rPr>
        <w:t>خدمتش م</w:t>
      </w:r>
      <w:r w:rsidR="00E61D8F">
        <w:rPr>
          <w:rtl/>
          <w:lang w:bidi="fa-IR"/>
        </w:rPr>
        <w:t xml:space="preserve">ی </w:t>
      </w:r>
      <w:r>
        <w:rPr>
          <w:rtl/>
          <w:lang w:bidi="fa-IR"/>
        </w:rPr>
        <w:t>رفتم و ا</w:t>
      </w:r>
      <w:r w:rsidR="00E61D8F">
        <w:rPr>
          <w:rtl/>
          <w:lang w:bidi="fa-IR"/>
        </w:rPr>
        <w:t>ی</w:t>
      </w:r>
      <w:r>
        <w:rPr>
          <w:rtl/>
          <w:lang w:bidi="fa-IR"/>
        </w:rPr>
        <w:t>شان هم کمک م</w:t>
      </w:r>
      <w:r w:rsidR="00E61D8F">
        <w:rPr>
          <w:rtl/>
          <w:lang w:bidi="fa-IR"/>
        </w:rPr>
        <w:t xml:space="preserve">ی </w:t>
      </w:r>
      <w:r>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منزل ا</w:t>
      </w:r>
      <w:r w:rsidR="00E61D8F">
        <w:rPr>
          <w:rtl/>
          <w:lang w:bidi="fa-IR"/>
        </w:rPr>
        <w:t>ی</w:t>
      </w:r>
      <w:r>
        <w:rPr>
          <w:rtl/>
          <w:lang w:bidi="fa-IR"/>
        </w:rPr>
        <w:t>شان رفتم و عرض کردم</w:t>
      </w:r>
      <w:r w:rsidR="009B4C06">
        <w:rPr>
          <w:rtl/>
          <w:lang w:bidi="fa-IR"/>
        </w:rPr>
        <w:t xml:space="preserve">: </w:t>
      </w:r>
      <w:r>
        <w:rPr>
          <w:rtl/>
          <w:lang w:bidi="fa-IR"/>
        </w:rPr>
        <w:t>با فقر</w:t>
      </w:r>
      <w:r w:rsidR="00E61D8F">
        <w:rPr>
          <w:rtl/>
          <w:lang w:bidi="fa-IR"/>
        </w:rPr>
        <w:t>ی</w:t>
      </w:r>
      <w:r>
        <w:rPr>
          <w:rtl/>
          <w:lang w:bidi="fa-IR"/>
        </w:rPr>
        <w:t xml:space="preserve"> که دارم</w:t>
      </w:r>
      <w:r w:rsidR="009B4C06">
        <w:rPr>
          <w:rtl/>
          <w:lang w:bidi="fa-IR"/>
        </w:rPr>
        <w:t xml:space="preserve">، </w:t>
      </w:r>
      <w:r>
        <w:rPr>
          <w:rtl/>
          <w:lang w:bidi="fa-IR"/>
        </w:rPr>
        <w:t>دلم هوا</w:t>
      </w:r>
      <w:r w:rsidR="00E61D8F">
        <w:rPr>
          <w:rtl/>
          <w:lang w:bidi="fa-IR"/>
        </w:rPr>
        <w:t>ی</w:t>
      </w:r>
      <w:r>
        <w:rPr>
          <w:rtl/>
          <w:lang w:bidi="fa-IR"/>
        </w:rPr>
        <w:t xml:space="preserve"> مشهد کرده است</w:t>
      </w:r>
      <w:r w:rsidR="009B4C06">
        <w:rPr>
          <w:rtl/>
          <w:lang w:bidi="fa-IR"/>
        </w:rPr>
        <w:t xml:space="preserve">. </w:t>
      </w:r>
      <w:r>
        <w:rPr>
          <w:rtl/>
          <w:lang w:bidi="fa-IR"/>
        </w:rPr>
        <w:t>ا</w:t>
      </w:r>
      <w:r w:rsidR="00E61D8F">
        <w:rPr>
          <w:rtl/>
          <w:lang w:bidi="fa-IR"/>
        </w:rPr>
        <w:t>ی</w:t>
      </w:r>
      <w:r>
        <w:rPr>
          <w:rtl/>
          <w:lang w:bidi="fa-IR"/>
        </w:rPr>
        <w:t>شان فکر</w:t>
      </w:r>
      <w:r w:rsidR="00E61D8F">
        <w:rPr>
          <w:rtl/>
          <w:lang w:bidi="fa-IR"/>
        </w:rPr>
        <w:t>ی</w:t>
      </w:r>
      <w:r>
        <w:rPr>
          <w:rtl/>
          <w:lang w:bidi="fa-IR"/>
        </w:rPr>
        <w:t xml:space="preserve"> کرد و فرمود</w:t>
      </w:r>
      <w:r w:rsidR="009B4C06">
        <w:rPr>
          <w:rtl/>
          <w:lang w:bidi="fa-IR"/>
        </w:rPr>
        <w:t xml:space="preserve">: </w:t>
      </w:r>
      <w:r>
        <w:rPr>
          <w:rtl/>
          <w:lang w:bidi="fa-IR"/>
        </w:rPr>
        <w:t>آقا س</w:t>
      </w:r>
      <w:r w:rsidR="00E61D8F">
        <w:rPr>
          <w:rtl/>
          <w:lang w:bidi="fa-IR"/>
        </w:rPr>
        <w:t>ی</w:t>
      </w:r>
      <w:r>
        <w:rPr>
          <w:rtl/>
          <w:lang w:bidi="fa-IR"/>
        </w:rPr>
        <w:t>د</w:t>
      </w:r>
      <w:r w:rsidR="009B4C06">
        <w:rPr>
          <w:rtl/>
          <w:lang w:bidi="fa-IR"/>
        </w:rPr>
        <w:t xml:space="preserve">! </w:t>
      </w:r>
      <w:r>
        <w:rPr>
          <w:rtl/>
          <w:lang w:bidi="fa-IR"/>
        </w:rPr>
        <w:t>برخ</w:t>
      </w:r>
      <w:r w:rsidR="00E61D8F">
        <w:rPr>
          <w:rtl/>
          <w:lang w:bidi="fa-IR"/>
        </w:rPr>
        <w:t>ی</w:t>
      </w:r>
      <w:r>
        <w:rPr>
          <w:rtl/>
          <w:lang w:bidi="fa-IR"/>
        </w:rPr>
        <w:t>ز و کفش</w:t>
      </w:r>
      <w:r w:rsidR="00E61D8F">
        <w:rPr>
          <w:rtl/>
          <w:lang w:bidi="fa-IR"/>
        </w:rPr>
        <w:t xml:space="preserve"> </w:t>
      </w:r>
      <w:r>
        <w:rPr>
          <w:rtl/>
          <w:lang w:bidi="fa-IR"/>
        </w:rPr>
        <w:t>ها</w:t>
      </w:r>
      <w:r w:rsidR="00E61D8F">
        <w:rPr>
          <w:rtl/>
          <w:lang w:bidi="fa-IR"/>
        </w:rPr>
        <w:t>ی</w:t>
      </w:r>
      <w:r>
        <w:rPr>
          <w:rtl/>
          <w:lang w:bidi="fa-IR"/>
        </w:rPr>
        <w:t xml:space="preserve"> مرا بپوش و دور ح</w:t>
      </w:r>
      <w:r w:rsidR="00E61D8F">
        <w:rPr>
          <w:rtl/>
          <w:lang w:bidi="fa-IR"/>
        </w:rPr>
        <w:t>ی</w:t>
      </w:r>
      <w:r>
        <w:rPr>
          <w:rtl/>
          <w:lang w:bidi="fa-IR"/>
        </w:rPr>
        <w:t>اط قدم</w:t>
      </w:r>
      <w:r w:rsidR="00E61D8F">
        <w:rPr>
          <w:rtl/>
          <w:lang w:bidi="fa-IR"/>
        </w:rPr>
        <w:t>ی</w:t>
      </w:r>
      <w:r>
        <w:rPr>
          <w:rtl/>
          <w:lang w:bidi="fa-IR"/>
        </w:rPr>
        <w:t xml:space="preserve"> بزن</w:t>
      </w:r>
      <w:r w:rsidR="009B4C06">
        <w:rPr>
          <w:rtl/>
          <w:lang w:bidi="fa-IR"/>
        </w:rPr>
        <w:t xml:space="preserve">! </w:t>
      </w:r>
      <w:r>
        <w:rPr>
          <w:rtl/>
          <w:lang w:bidi="fa-IR"/>
        </w:rPr>
        <w:t>ا</w:t>
      </w:r>
      <w:r w:rsidR="00E61D8F">
        <w:rPr>
          <w:rtl/>
          <w:lang w:bidi="fa-IR"/>
        </w:rPr>
        <w:t>ی</w:t>
      </w:r>
      <w:r>
        <w:rPr>
          <w:rtl/>
          <w:lang w:bidi="fa-IR"/>
        </w:rPr>
        <w:t>ن کار را کردم</w:t>
      </w:r>
      <w:r w:rsidR="009B4C06">
        <w:rPr>
          <w:rtl/>
          <w:lang w:bidi="fa-IR"/>
        </w:rPr>
        <w:t xml:space="preserve">. </w:t>
      </w:r>
      <w:r>
        <w:rPr>
          <w:rtl/>
          <w:lang w:bidi="fa-IR"/>
        </w:rPr>
        <w:t>پس از آن</w:t>
      </w:r>
      <w:r w:rsidR="009B4C06">
        <w:rPr>
          <w:rtl/>
          <w:lang w:bidi="fa-IR"/>
        </w:rPr>
        <w:t xml:space="preserve">، </w:t>
      </w:r>
      <w:r>
        <w:rPr>
          <w:rtl/>
          <w:lang w:bidi="fa-IR"/>
        </w:rPr>
        <w:t>ا</w:t>
      </w:r>
      <w:r w:rsidR="00E61D8F">
        <w:rPr>
          <w:rtl/>
          <w:lang w:bidi="fa-IR"/>
        </w:rPr>
        <w:t>ی</w:t>
      </w:r>
      <w:r>
        <w:rPr>
          <w:rtl/>
          <w:lang w:bidi="fa-IR"/>
        </w:rPr>
        <w:t>شان برخواست و با من مصافحه و معانقه کرد و فرمود</w:t>
      </w:r>
      <w:r w:rsidR="009B4C06">
        <w:rPr>
          <w:rtl/>
          <w:lang w:bidi="fa-IR"/>
        </w:rPr>
        <w:t xml:space="preserve">: </w:t>
      </w:r>
      <w:r>
        <w:rPr>
          <w:rtl/>
          <w:lang w:bidi="fa-IR"/>
        </w:rPr>
        <w:t>التماس دعا دارم</w:t>
      </w:r>
      <w:r w:rsidR="009B4C06">
        <w:rPr>
          <w:rtl/>
          <w:lang w:bidi="fa-IR"/>
        </w:rPr>
        <w:t xml:space="preserve">، </w:t>
      </w:r>
      <w:r>
        <w:rPr>
          <w:rtl/>
          <w:lang w:bidi="fa-IR"/>
        </w:rPr>
        <w:t>من متح</w:t>
      </w:r>
      <w:r w:rsidR="00E61D8F">
        <w:rPr>
          <w:rtl/>
          <w:lang w:bidi="fa-IR"/>
        </w:rPr>
        <w:t>ی</w:t>
      </w:r>
      <w:r>
        <w:rPr>
          <w:rtl/>
          <w:lang w:bidi="fa-IR"/>
        </w:rPr>
        <w:t>ر شدم</w:t>
      </w:r>
      <w:r w:rsidR="009B4C06">
        <w:rPr>
          <w:rtl/>
          <w:lang w:bidi="fa-IR"/>
        </w:rPr>
        <w:t xml:space="preserve">، </w:t>
      </w:r>
      <w:r>
        <w:rPr>
          <w:rtl/>
          <w:lang w:bidi="fa-IR"/>
        </w:rPr>
        <w:t>ب</w:t>
      </w:r>
      <w:r w:rsidR="00E61D8F">
        <w:rPr>
          <w:rtl/>
          <w:lang w:bidi="fa-IR"/>
        </w:rPr>
        <w:t>ی</w:t>
      </w:r>
      <w:r>
        <w:rPr>
          <w:rtl/>
          <w:lang w:bidi="fa-IR"/>
        </w:rPr>
        <w:t>رون آمدم و در فکر بوده</w:t>
      </w:r>
      <w:r w:rsidR="009B4C06">
        <w:rPr>
          <w:rtl/>
          <w:lang w:bidi="fa-IR"/>
        </w:rPr>
        <w:t xml:space="preserve">، </w:t>
      </w:r>
      <w:r>
        <w:rPr>
          <w:rtl/>
          <w:lang w:bidi="fa-IR"/>
        </w:rPr>
        <w:t>به خ</w:t>
      </w:r>
      <w:r w:rsidR="00E61D8F">
        <w:rPr>
          <w:rtl/>
          <w:lang w:bidi="fa-IR"/>
        </w:rPr>
        <w:t>ی</w:t>
      </w:r>
      <w:r>
        <w:rPr>
          <w:rtl/>
          <w:lang w:bidi="fa-IR"/>
        </w:rPr>
        <w:t>ابان حضرت</w:t>
      </w:r>
      <w:r w:rsidR="00E61D8F">
        <w:rPr>
          <w:rtl/>
          <w:lang w:bidi="fa-IR"/>
        </w:rPr>
        <w:t>ی</w:t>
      </w:r>
      <w:r>
        <w:rPr>
          <w:rtl/>
          <w:lang w:bidi="fa-IR"/>
        </w:rPr>
        <w:t xml:space="preserve"> رس</w:t>
      </w:r>
      <w:r w:rsidR="00E61D8F">
        <w:rPr>
          <w:rtl/>
          <w:lang w:bidi="fa-IR"/>
        </w:rPr>
        <w:t>ی</w:t>
      </w:r>
      <w:r>
        <w:rPr>
          <w:rtl/>
          <w:lang w:bidi="fa-IR"/>
        </w:rPr>
        <w:t>دم</w:t>
      </w:r>
      <w:r w:rsidR="009B4C06">
        <w:rPr>
          <w:rtl/>
          <w:lang w:bidi="fa-IR"/>
        </w:rPr>
        <w:t xml:space="preserve">. </w:t>
      </w:r>
      <w:r>
        <w:rPr>
          <w:rtl/>
          <w:lang w:bidi="fa-IR"/>
        </w:rPr>
        <w:t>چند نفر</w:t>
      </w:r>
      <w:r w:rsidR="00E61D8F">
        <w:rPr>
          <w:rtl/>
          <w:lang w:bidi="fa-IR"/>
        </w:rPr>
        <w:t>ی</w:t>
      </w:r>
      <w:r>
        <w:rPr>
          <w:rtl/>
          <w:lang w:bidi="fa-IR"/>
        </w:rPr>
        <w:t xml:space="preserve"> کنار سوار</w:t>
      </w:r>
      <w:r w:rsidR="00E61D8F">
        <w:rPr>
          <w:rtl/>
          <w:lang w:bidi="fa-IR"/>
        </w:rPr>
        <w:t>ی</w:t>
      </w:r>
      <w:r>
        <w:rPr>
          <w:rtl/>
          <w:lang w:bidi="fa-IR"/>
        </w:rPr>
        <w:t xml:space="preserve"> ا</w:t>
      </w:r>
      <w:r w:rsidR="00E61D8F">
        <w:rPr>
          <w:rtl/>
          <w:lang w:bidi="fa-IR"/>
        </w:rPr>
        <w:t>ی</w:t>
      </w:r>
      <w:r>
        <w:rPr>
          <w:rtl/>
          <w:lang w:bidi="fa-IR"/>
        </w:rPr>
        <w:t>ستاده بودند</w:t>
      </w:r>
      <w:r w:rsidR="009B4C06">
        <w:rPr>
          <w:rtl/>
          <w:lang w:bidi="fa-IR"/>
        </w:rPr>
        <w:t xml:space="preserve">، </w:t>
      </w:r>
      <w:r>
        <w:rPr>
          <w:rtl/>
          <w:lang w:bidi="fa-IR"/>
        </w:rPr>
        <w:t>چون مرا د</w:t>
      </w:r>
      <w:r w:rsidR="00E61D8F">
        <w:rPr>
          <w:rtl/>
          <w:lang w:bidi="fa-IR"/>
        </w:rPr>
        <w:t>ی</w:t>
      </w:r>
      <w:r>
        <w:rPr>
          <w:rtl/>
          <w:lang w:bidi="fa-IR"/>
        </w:rPr>
        <w:t>دند</w:t>
      </w:r>
      <w:r w:rsidR="009B4C06">
        <w:rPr>
          <w:rtl/>
          <w:lang w:bidi="fa-IR"/>
        </w:rPr>
        <w:t xml:space="preserve">، </w:t>
      </w:r>
      <w:r>
        <w:rPr>
          <w:rtl/>
          <w:lang w:bidi="fa-IR"/>
        </w:rPr>
        <w:t>از دور به طرف من دو</w:t>
      </w:r>
      <w:r w:rsidR="00E61D8F">
        <w:rPr>
          <w:rtl/>
          <w:lang w:bidi="fa-IR"/>
        </w:rPr>
        <w:t>ی</w:t>
      </w:r>
      <w:r>
        <w:rPr>
          <w:rtl/>
          <w:lang w:bidi="fa-IR"/>
        </w:rPr>
        <w:t>دند و گفتند</w:t>
      </w:r>
      <w:r w:rsidR="009B4C06">
        <w:rPr>
          <w:rtl/>
          <w:lang w:bidi="fa-IR"/>
        </w:rPr>
        <w:t xml:space="preserve">: </w:t>
      </w:r>
      <w:r>
        <w:rPr>
          <w:rtl/>
          <w:lang w:bidi="fa-IR"/>
        </w:rPr>
        <w:t>آقا س</w:t>
      </w:r>
      <w:r w:rsidR="00E61D8F">
        <w:rPr>
          <w:rtl/>
          <w:lang w:bidi="fa-IR"/>
        </w:rPr>
        <w:t>ی</w:t>
      </w:r>
      <w:r>
        <w:rPr>
          <w:rtl/>
          <w:lang w:bidi="fa-IR"/>
        </w:rPr>
        <w:t>د</w:t>
      </w:r>
      <w:r w:rsidR="009B4C06">
        <w:rPr>
          <w:rtl/>
          <w:lang w:bidi="fa-IR"/>
        </w:rPr>
        <w:t xml:space="preserve">! </w:t>
      </w:r>
      <w:r>
        <w:rPr>
          <w:rtl/>
          <w:lang w:bidi="fa-IR"/>
        </w:rPr>
        <w:t>قربانت</w:t>
      </w:r>
      <w:r w:rsidR="009B4C06">
        <w:rPr>
          <w:rtl/>
          <w:lang w:bidi="fa-IR"/>
        </w:rPr>
        <w:t xml:space="preserve">، </w:t>
      </w:r>
      <w:r>
        <w:rPr>
          <w:rtl/>
          <w:lang w:bidi="fa-IR"/>
        </w:rPr>
        <w:t>م</w:t>
      </w:r>
      <w:r w:rsidR="00E61D8F">
        <w:rPr>
          <w:rtl/>
          <w:lang w:bidi="fa-IR"/>
        </w:rPr>
        <w:t xml:space="preserve">ی </w:t>
      </w:r>
      <w:r>
        <w:rPr>
          <w:rtl/>
          <w:lang w:bidi="fa-IR"/>
        </w:rPr>
        <w:t>خواه</w:t>
      </w:r>
      <w:r w:rsidR="00E61D8F">
        <w:rPr>
          <w:rtl/>
          <w:lang w:bidi="fa-IR"/>
        </w:rPr>
        <w:t>ی</w:t>
      </w:r>
      <w:r>
        <w:rPr>
          <w:rtl/>
          <w:lang w:bidi="fa-IR"/>
        </w:rPr>
        <w:t>م همراه شما به مشهد مشرّف شو</w:t>
      </w:r>
      <w:r w:rsidR="00E61D8F">
        <w:rPr>
          <w:rtl/>
          <w:lang w:bidi="fa-IR"/>
        </w:rPr>
        <w:t>ی</w:t>
      </w:r>
      <w:r>
        <w:rPr>
          <w:rtl/>
          <w:lang w:bidi="fa-IR"/>
        </w:rPr>
        <w:t>م</w:t>
      </w:r>
      <w:r w:rsidR="009B4C06">
        <w:rPr>
          <w:rtl/>
          <w:lang w:bidi="fa-IR"/>
        </w:rPr>
        <w:t xml:space="preserve">! </w:t>
      </w:r>
      <w:r>
        <w:rPr>
          <w:rtl/>
          <w:lang w:bidi="fa-IR"/>
        </w:rPr>
        <w:t>و مقدار</w:t>
      </w:r>
      <w:r w:rsidR="00E61D8F">
        <w:rPr>
          <w:rtl/>
          <w:lang w:bidi="fa-IR"/>
        </w:rPr>
        <w:t>ی</w:t>
      </w:r>
      <w:r>
        <w:rPr>
          <w:rtl/>
          <w:lang w:bidi="fa-IR"/>
        </w:rPr>
        <w:t xml:space="preserve"> پول به من دادند که نزد </w:t>
      </w:r>
      <w:r>
        <w:rPr>
          <w:rtl/>
          <w:lang w:bidi="fa-IR"/>
        </w:rPr>
        <w:lastRenderedPageBreak/>
        <w:t>اهل خانه</w:t>
      </w:r>
      <w:r w:rsidR="00E61D8F">
        <w:rPr>
          <w:rtl/>
          <w:lang w:bidi="fa-IR"/>
        </w:rPr>
        <w:t xml:space="preserve"> </w:t>
      </w:r>
      <w:r>
        <w:rPr>
          <w:rtl/>
          <w:lang w:bidi="fa-IR"/>
        </w:rPr>
        <w:t>ام گذاشتم</w:t>
      </w:r>
      <w:r w:rsidR="009B4C06">
        <w:rPr>
          <w:rtl/>
          <w:lang w:bidi="fa-IR"/>
        </w:rPr>
        <w:t xml:space="preserve">. </w:t>
      </w:r>
      <w:r>
        <w:rPr>
          <w:rtl/>
          <w:lang w:bidi="fa-IR"/>
        </w:rPr>
        <w:t>آن</w:t>
      </w:r>
      <w:r w:rsidR="00E61D8F">
        <w:rPr>
          <w:rtl/>
          <w:lang w:bidi="fa-IR"/>
        </w:rPr>
        <w:t xml:space="preserve"> </w:t>
      </w:r>
      <w:r>
        <w:rPr>
          <w:rtl/>
          <w:lang w:bidi="fa-IR"/>
        </w:rPr>
        <w:t>گاه به منزل ش</w:t>
      </w:r>
      <w:r w:rsidR="00E61D8F">
        <w:rPr>
          <w:rtl/>
          <w:lang w:bidi="fa-IR"/>
        </w:rPr>
        <w:t>ی</w:t>
      </w:r>
      <w:r>
        <w:rPr>
          <w:rtl/>
          <w:lang w:bidi="fa-IR"/>
        </w:rPr>
        <w:t>خ برا</w:t>
      </w:r>
      <w:r w:rsidR="00E61D8F">
        <w:rPr>
          <w:rtl/>
          <w:lang w:bidi="fa-IR"/>
        </w:rPr>
        <w:t>ی</w:t>
      </w:r>
      <w:r>
        <w:rPr>
          <w:rtl/>
          <w:lang w:bidi="fa-IR"/>
        </w:rPr>
        <w:t xml:space="preserve"> خداحافظ</w:t>
      </w:r>
      <w:r w:rsidR="00E61D8F">
        <w:rPr>
          <w:rtl/>
          <w:lang w:bidi="fa-IR"/>
        </w:rPr>
        <w:t>ی</w:t>
      </w:r>
      <w:r>
        <w:rPr>
          <w:rtl/>
          <w:lang w:bidi="fa-IR"/>
        </w:rPr>
        <w:t xml:space="preserve"> رفتم</w:t>
      </w:r>
      <w:r w:rsidR="009B4C06">
        <w:rPr>
          <w:rtl/>
          <w:lang w:bidi="fa-IR"/>
        </w:rPr>
        <w:t xml:space="preserve">. </w:t>
      </w:r>
      <w:r>
        <w:rPr>
          <w:rtl/>
          <w:lang w:bidi="fa-IR"/>
        </w:rPr>
        <w:t>ا</w:t>
      </w:r>
      <w:r w:rsidR="00E61D8F">
        <w:rPr>
          <w:rtl/>
          <w:lang w:bidi="fa-IR"/>
        </w:rPr>
        <w:t>ی</w:t>
      </w:r>
      <w:r>
        <w:rPr>
          <w:rtl/>
          <w:lang w:bidi="fa-IR"/>
        </w:rPr>
        <w:t>شان با حالت گر</w:t>
      </w:r>
      <w:r w:rsidR="00E61D8F">
        <w:rPr>
          <w:rtl/>
          <w:lang w:bidi="fa-IR"/>
        </w:rPr>
        <w:t>ی</w:t>
      </w:r>
      <w:r>
        <w:rPr>
          <w:rtl/>
          <w:lang w:bidi="fa-IR"/>
        </w:rPr>
        <w:t>ه</w:t>
      </w:r>
      <w:r w:rsidR="009B4C06">
        <w:rPr>
          <w:rtl/>
          <w:lang w:bidi="fa-IR"/>
        </w:rPr>
        <w:t xml:space="preserve">، </w:t>
      </w:r>
      <w:r>
        <w:rPr>
          <w:rtl/>
          <w:lang w:bidi="fa-IR"/>
        </w:rPr>
        <w:t>مجدّداً به من التماس دعا نموده و فرمود</w:t>
      </w:r>
      <w:r w:rsidR="009B4C06">
        <w:rPr>
          <w:rtl/>
          <w:lang w:bidi="fa-IR"/>
        </w:rPr>
        <w:t xml:space="preserve">: </w:t>
      </w:r>
      <w:r>
        <w:rPr>
          <w:rtl/>
          <w:lang w:bidi="fa-IR"/>
        </w:rPr>
        <w:t xml:space="preserve">سلام ابوالقاسم را خدمت حضرت رضا </w:t>
      </w:r>
      <w:r w:rsidR="00B264EE" w:rsidRPr="00B264EE">
        <w:rPr>
          <w:rStyle w:val="libAlaemChar"/>
          <w:rtl/>
        </w:rPr>
        <w:t>عليه‌السلام</w:t>
      </w:r>
      <w:r>
        <w:rPr>
          <w:rtl/>
          <w:lang w:bidi="fa-IR"/>
        </w:rPr>
        <w:t xml:space="preserve"> برسان</w:t>
      </w:r>
      <w:r w:rsidR="009B4C06">
        <w:rPr>
          <w:rtl/>
          <w:lang w:bidi="fa-IR"/>
        </w:rPr>
        <w:t xml:space="preserve">. </w:t>
      </w:r>
      <w:r>
        <w:rPr>
          <w:rtl/>
          <w:lang w:bidi="fa-IR"/>
        </w:rPr>
        <w:t>نزد آن</w:t>
      </w:r>
      <w:r w:rsidR="00E61D8F">
        <w:rPr>
          <w:rtl/>
          <w:lang w:bidi="fa-IR"/>
        </w:rPr>
        <w:t xml:space="preserve"> </w:t>
      </w:r>
      <w:r>
        <w:rPr>
          <w:rtl/>
          <w:lang w:bidi="fa-IR"/>
        </w:rPr>
        <w:t>ها آمده</w:t>
      </w:r>
      <w:r w:rsidR="009B4C06">
        <w:rPr>
          <w:rtl/>
          <w:lang w:bidi="fa-IR"/>
        </w:rPr>
        <w:t xml:space="preserve">، </w:t>
      </w:r>
      <w:r>
        <w:rPr>
          <w:rtl/>
          <w:lang w:bidi="fa-IR"/>
        </w:rPr>
        <w:t>سوار شد</w:t>
      </w:r>
      <w:r w:rsidR="00E61D8F">
        <w:rPr>
          <w:rtl/>
          <w:lang w:bidi="fa-IR"/>
        </w:rPr>
        <w:t>ی</w:t>
      </w:r>
      <w:r>
        <w:rPr>
          <w:rtl/>
          <w:lang w:bidi="fa-IR"/>
        </w:rPr>
        <w:t>م و به سو</w:t>
      </w:r>
      <w:r w:rsidR="00E61D8F">
        <w:rPr>
          <w:rtl/>
          <w:lang w:bidi="fa-IR"/>
        </w:rPr>
        <w:t>ی</w:t>
      </w:r>
      <w:r>
        <w:rPr>
          <w:rtl/>
          <w:lang w:bidi="fa-IR"/>
        </w:rPr>
        <w:t xml:space="preserve"> مشهد حرکت نمود</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 xml:space="preserve">ضمن مسافرت معلوم شد که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ب</w:t>
      </w:r>
      <w:r w:rsidR="00E61D8F">
        <w:rPr>
          <w:rtl/>
          <w:lang w:bidi="fa-IR"/>
        </w:rPr>
        <w:t>ی</w:t>
      </w:r>
      <w:r>
        <w:rPr>
          <w:rtl/>
          <w:lang w:bidi="fa-IR"/>
        </w:rPr>
        <w:t>مار سخت</w:t>
      </w:r>
      <w:r w:rsidR="00E61D8F">
        <w:rPr>
          <w:rtl/>
          <w:lang w:bidi="fa-IR"/>
        </w:rPr>
        <w:t>ی</w:t>
      </w:r>
      <w:r>
        <w:rPr>
          <w:rtl/>
          <w:lang w:bidi="fa-IR"/>
        </w:rPr>
        <w:t xml:space="preserve"> است که پزشکان او را جواب نموده و همگ</w:t>
      </w:r>
      <w:r w:rsidR="00E61D8F">
        <w:rPr>
          <w:rtl/>
          <w:lang w:bidi="fa-IR"/>
        </w:rPr>
        <w:t>ی</w:t>
      </w:r>
      <w:r>
        <w:rPr>
          <w:rtl/>
          <w:lang w:bidi="fa-IR"/>
        </w:rPr>
        <w:t xml:space="preserve"> بخت</w:t>
      </w:r>
      <w:r w:rsidR="00E61D8F">
        <w:rPr>
          <w:rtl/>
          <w:lang w:bidi="fa-IR"/>
        </w:rPr>
        <w:t>ی</w:t>
      </w:r>
      <w:r>
        <w:rPr>
          <w:rtl/>
          <w:lang w:bidi="fa-IR"/>
        </w:rPr>
        <w:t>ار</w:t>
      </w:r>
      <w:r w:rsidR="00E61D8F">
        <w:rPr>
          <w:rtl/>
          <w:lang w:bidi="fa-IR"/>
        </w:rPr>
        <w:t>ی</w:t>
      </w:r>
      <w:r>
        <w:rPr>
          <w:rtl/>
          <w:lang w:bidi="fa-IR"/>
        </w:rPr>
        <w:t xml:space="preserve"> هستند</w:t>
      </w:r>
      <w:r w:rsidR="009B4C06">
        <w:rPr>
          <w:rtl/>
          <w:lang w:bidi="fa-IR"/>
        </w:rPr>
        <w:t xml:space="preserve">. </w:t>
      </w:r>
      <w:r>
        <w:rPr>
          <w:rtl/>
          <w:lang w:bidi="fa-IR"/>
        </w:rPr>
        <w:t>در راه به من گفتند</w:t>
      </w:r>
      <w:r w:rsidR="009B4C06">
        <w:rPr>
          <w:rtl/>
          <w:lang w:bidi="fa-IR"/>
        </w:rPr>
        <w:t xml:space="preserve">: </w:t>
      </w:r>
      <w:r>
        <w:rPr>
          <w:rtl/>
          <w:lang w:bidi="fa-IR"/>
        </w:rPr>
        <w:t>آقا س</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مر</w:t>
      </w:r>
      <w:r w:rsidR="00E61D8F">
        <w:rPr>
          <w:rtl/>
          <w:lang w:bidi="fa-IR"/>
        </w:rPr>
        <w:t>ی</w:t>
      </w:r>
      <w:r>
        <w:rPr>
          <w:rtl/>
          <w:lang w:bidi="fa-IR"/>
        </w:rPr>
        <w:t>ض را جواب کرده</w:t>
      </w:r>
      <w:r w:rsidR="00E61D8F">
        <w:rPr>
          <w:rtl/>
          <w:lang w:bidi="fa-IR"/>
        </w:rPr>
        <w:t xml:space="preserve"> </w:t>
      </w:r>
      <w:r>
        <w:rPr>
          <w:rtl/>
          <w:lang w:bidi="fa-IR"/>
        </w:rPr>
        <w:t>اند و شما را به عنوان واسطه و شف</w:t>
      </w:r>
      <w:r w:rsidR="00E61D8F">
        <w:rPr>
          <w:rtl/>
          <w:lang w:bidi="fa-IR"/>
        </w:rPr>
        <w:t>ی</w:t>
      </w:r>
      <w:r>
        <w:rPr>
          <w:rtl/>
          <w:lang w:bidi="fa-IR"/>
        </w:rPr>
        <w:t xml:space="preserve">ع خدمت امام رضا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بر</w:t>
      </w:r>
      <w:r w:rsidR="00E61D8F">
        <w:rPr>
          <w:rtl/>
          <w:lang w:bidi="fa-IR"/>
        </w:rPr>
        <w:t>ی</w:t>
      </w:r>
      <w:r>
        <w:rPr>
          <w:rtl/>
          <w:lang w:bidi="fa-IR"/>
        </w:rPr>
        <w:t>م</w:t>
      </w:r>
      <w:r w:rsidR="009B4C06">
        <w:rPr>
          <w:rtl/>
          <w:lang w:bidi="fa-IR"/>
        </w:rPr>
        <w:t xml:space="preserve">! </w:t>
      </w:r>
      <w:r>
        <w:rPr>
          <w:rtl/>
          <w:lang w:bidi="fa-IR"/>
        </w:rPr>
        <w:t>حال انقلاب</w:t>
      </w:r>
      <w:r w:rsidR="00E61D8F">
        <w:rPr>
          <w:rtl/>
          <w:lang w:bidi="fa-IR"/>
        </w:rPr>
        <w:t>ی</w:t>
      </w:r>
      <w:r>
        <w:rPr>
          <w:rtl/>
          <w:lang w:bidi="fa-IR"/>
        </w:rPr>
        <w:t xml:space="preserve"> به من رخ داد تا به مشهد رس</w:t>
      </w:r>
      <w:r w:rsidR="00E61D8F">
        <w:rPr>
          <w:rtl/>
          <w:lang w:bidi="fa-IR"/>
        </w:rPr>
        <w:t>ی</w:t>
      </w:r>
      <w:r>
        <w:rPr>
          <w:rtl/>
          <w:lang w:bidi="fa-IR"/>
        </w:rPr>
        <w:t>د</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رفقا برا</w:t>
      </w:r>
      <w:r w:rsidR="00E61D8F">
        <w:rPr>
          <w:rtl/>
          <w:lang w:bidi="fa-IR"/>
        </w:rPr>
        <w:t>ی</w:t>
      </w:r>
      <w:r>
        <w:rPr>
          <w:rtl/>
          <w:lang w:bidi="fa-IR"/>
        </w:rPr>
        <w:t xml:space="preserve"> ته</w:t>
      </w:r>
      <w:r w:rsidR="00E61D8F">
        <w:rPr>
          <w:rtl/>
          <w:lang w:bidi="fa-IR"/>
        </w:rPr>
        <w:t>ی</w:t>
      </w:r>
      <w:r>
        <w:rPr>
          <w:rtl/>
          <w:lang w:bidi="fa-IR"/>
        </w:rPr>
        <w:t>ه منزل رفتند</w:t>
      </w:r>
      <w:r w:rsidR="009B4C06">
        <w:rPr>
          <w:rtl/>
          <w:lang w:bidi="fa-IR"/>
        </w:rPr>
        <w:t xml:space="preserve">. </w:t>
      </w:r>
      <w:r>
        <w:rPr>
          <w:rtl/>
          <w:lang w:bidi="fa-IR"/>
        </w:rPr>
        <w:t>به آن</w:t>
      </w:r>
      <w:r w:rsidR="00E61D8F">
        <w:rPr>
          <w:rtl/>
          <w:lang w:bidi="fa-IR"/>
        </w:rPr>
        <w:t xml:space="preserve"> </w:t>
      </w:r>
      <w:r>
        <w:rPr>
          <w:rtl/>
          <w:lang w:bidi="fa-IR"/>
        </w:rPr>
        <w:t>ها گفتم</w:t>
      </w:r>
      <w:r w:rsidR="009B4C06">
        <w:rPr>
          <w:rtl/>
          <w:lang w:bidi="fa-IR"/>
        </w:rPr>
        <w:t xml:space="preserve">: </w:t>
      </w:r>
      <w:r>
        <w:rPr>
          <w:rtl/>
          <w:lang w:bidi="fa-IR"/>
        </w:rPr>
        <w:t>من به حرم مشرّف م</w:t>
      </w:r>
      <w:r w:rsidR="00E61D8F">
        <w:rPr>
          <w:rtl/>
          <w:lang w:bidi="fa-IR"/>
        </w:rPr>
        <w:t xml:space="preserve">ی </w:t>
      </w:r>
      <w:r>
        <w:rPr>
          <w:rtl/>
          <w:lang w:bidi="fa-IR"/>
        </w:rPr>
        <w:t>شوم</w:t>
      </w:r>
      <w:r w:rsidR="009B4C06">
        <w:rPr>
          <w:rtl/>
          <w:lang w:bidi="fa-IR"/>
        </w:rPr>
        <w:t xml:space="preserve">. </w:t>
      </w:r>
      <w:r>
        <w:rPr>
          <w:rtl/>
          <w:lang w:bidi="fa-IR"/>
        </w:rPr>
        <w:t>به حرم رفته</w:t>
      </w:r>
      <w:r w:rsidR="009B4C06">
        <w:rPr>
          <w:rtl/>
          <w:lang w:bidi="fa-IR"/>
        </w:rPr>
        <w:t xml:space="preserve">، </w:t>
      </w:r>
      <w:r>
        <w:rPr>
          <w:rtl/>
          <w:lang w:bidi="fa-IR"/>
        </w:rPr>
        <w:t>به آن حضرت عرض کردم</w:t>
      </w:r>
      <w:r w:rsidR="009B4C06">
        <w:rPr>
          <w:rtl/>
          <w:lang w:bidi="fa-IR"/>
        </w:rPr>
        <w:t xml:space="preserve">: </w:t>
      </w:r>
      <w:r>
        <w:rPr>
          <w:rtl/>
          <w:lang w:bidi="fa-IR"/>
        </w:rPr>
        <w:t>گرچه آلوده</w:t>
      </w:r>
      <w:r w:rsidR="00E61D8F">
        <w:rPr>
          <w:rtl/>
          <w:lang w:bidi="fa-IR"/>
        </w:rPr>
        <w:t xml:space="preserve"> </w:t>
      </w:r>
      <w:r>
        <w:rPr>
          <w:rtl/>
          <w:lang w:bidi="fa-IR"/>
        </w:rPr>
        <w:t>ام</w:t>
      </w:r>
      <w:r w:rsidR="009B4C06">
        <w:rPr>
          <w:rtl/>
          <w:lang w:bidi="fa-IR"/>
        </w:rPr>
        <w:t xml:space="preserve">، </w:t>
      </w:r>
      <w:r>
        <w:rPr>
          <w:rtl/>
          <w:lang w:bidi="fa-IR"/>
        </w:rPr>
        <w:t>از شما هستم</w:t>
      </w:r>
      <w:r w:rsidR="009B4C06">
        <w:rPr>
          <w:rtl/>
          <w:lang w:bidi="fa-IR"/>
        </w:rPr>
        <w:t xml:space="preserve">. </w:t>
      </w:r>
      <w:r>
        <w:rPr>
          <w:rtl/>
          <w:lang w:bidi="fa-IR"/>
        </w:rPr>
        <w:t>مرا به عنوان واسطه آورده</w:t>
      </w:r>
      <w:r w:rsidR="00E61D8F">
        <w:rPr>
          <w:rtl/>
          <w:lang w:bidi="fa-IR"/>
        </w:rPr>
        <w:t xml:space="preserve"> </w:t>
      </w:r>
      <w:r>
        <w:rPr>
          <w:rtl/>
          <w:lang w:bidi="fa-IR"/>
        </w:rPr>
        <w:t>اند</w:t>
      </w:r>
      <w:r w:rsidR="009B4C06">
        <w:rPr>
          <w:rtl/>
          <w:lang w:bidi="fa-IR"/>
        </w:rPr>
        <w:t xml:space="preserve">، </w:t>
      </w:r>
      <w:r>
        <w:rPr>
          <w:rtl/>
          <w:lang w:bidi="fa-IR"/>
        </w:rPr>
        <w:t>حضرتش را سوگند دادم که مرا ناام</w:t>
      </w:r>
      <w:r w:rsidR="00E61D8F">
        <w:rPr>
          <w:rtl/>
          <w:lang w:bidi="fa-IR"/>
        </w:rPr>
        <w:t>ی</w:t>
      </w:r>
      <w:r>
        <w:rPr>
          <w:rtl/>
          <w:lang w:bidi="fa-IR"/>
        </w:rPr>
        <w:t>د نکند و به مسافرخانه برگشتم</w:t>
      </w:r>
      <w:r w:rsidR="009B4C06">
        <w:rPr>
          <w:rtl/>
          <w:lang w:bidi="fa-IR"/>
        </w:rPr>
        <w:t xml:space="preserve">. </w:t>
      </w:r>
    </w:p>
    <w:p w:rsidR="0049138A" w:rsidRDefault="0049138A" w:rsidP="0049138A">
      <w:pPr>
        <w:pStyle w:val="libNormal"/>
        <w:rPr>
          <w:rtl/>
          <w:lang w:bidi="fa-IR"/>
        </w:rPr>
      </w:pPr>
      <w:r>
        <w:rPr>
          <w:rtl/>
          <w:lang w:bidi="fa-IR"/>
        </w:rPr>
        <w:t>نخست</w:t>
      </w:r>
      <w:r w:rsidR="00E61D8F">
        <w:rPr>
          <w:rtl/>
          <w:lang w:bidi="fa-IR"/>
        </w:rPr>
        <w:t>ی</w:t>
      </w:r>
      <w:r>
        <w:rPr>
          <w:rtl/>
          <w:lang w:bidi="fa-IR"/>
        </w:rPr>
        <w:t>ن بار که آن ب</w:t>
      </w:r>
      <w:r w:rsidR="00E61D8F">
        <w:rPr>
          <w:rtl/>
          <w:lang w:bidi="fa-IR"/>
        </w:rPr>
        <w:t>ی</w:t>
      </w:r>
      <w:r>
        <w:rPr>
          <w:rtl/>
          <w:lang w:bidi="fa-IR"/>
        </w:rPr>
        <w:t>مار را به حرم بردند آن حضرت به لطف و کرم او را شفا دادند و آبرو</w:t>
      </w:r>
      <w:r w:rsidR="00E61D8F">
        <w:rPr>
          <w:rtl/>
          <w:lang w:bidi="fa-IR"/>
        </w:rPr>
        <w:t>ی</w:t>
      </w:r>
      <w:r>
        <w:rPr>
          <w:rtl/>
          <w:lang w:bidi="fa-IR"/>
        </w:rPr>
        <w:t xml:space="preserve"> مرا حفظ نمودند</w:t>
      </w:r>
      <w:r w:rsidR="009B4C06">
        <w:rPr>
          <w:rtl/>
          <w:lang w:bidi="fa-IR"/>
        </w:rPr>
        <w:t xml:space="preserve">. </w:t>
      </w:r>
      <w:r>
        <w:rPr>
          <w:rtl/>
          <w:lang w:bidi="fa-IR"/>
        </w:rPr>
        <w:t xml:space="preserve">چون شفا </w:t>
      </w:r>
      <w:r w:rsidR="00E61D8F">
        <w:rPr>
          <w:rtl/>
          <w:lang w:bidi="fa-IR"/>
        </w:rPr>
        <w:t>ی</w:t>
      </w:r>
      <w:r>
        <w:rPr>
          <w:rtl/>
          <w:lang w:bidi="fa-IR"/>
        </w:rPr>
        <w:t>افت</w:t>
      </w:r>
      <w:r w:rsidR="009B4C06">
        <w:rPr>
          <w:rtl/>
          <w:lang w:bidi="fa-IR"/>
        </w:rPr>
        <w:t xml:space="preserve">، </w:t>
      </w:r>
      <w:r>
        <w:rPr>
          <w:rtl/>
          <w:lang w:bidi="fa-IR"/>
        </w:rPr>
        <w:t>دوستان همگ</w:t>
      </w:r>
      <w:r w:rsidR="00E61D8F">
        <w:rPr>
          <w:rtl/>
          <w:lang w:bidi="fa-IR"/>
        </w:rPr>
        <w:t>ی</w:t>
      </w:r>
      <w:r>
        <w:rPr>
          <w:rtl/>
          <w:lang w:bidi="fa-IR"/>
        </w:rPr>
        <w:t xml:space="preserve"> مط</w:t>
      </w:r>
      <w:r w:rsidR="00E61D8F">
        <w:rPr>
          <w:rtl/>
          <w:lang w:bidi="fa-IR"/>
        </w:rPr>
        <w:t>ی</w:t>
      </w:r>
      <w:r>
        <w:rPr>
          <w:rtl/>
          <w:lang w:bidi="fa-IR"/>
        </w:rPr>
        <w:t>ع من شده</w:t>
      </w:r>
      <w:r w:rsidR="009B4C06">
        <w:rPr>
          <w:rtl/>
          <w:lang w:bidi="fa-IR"/>
        </w:rPr>
        <w:t xml:space="preserve">، </w:t>
      </w:r>
      <w:r>
        <w:rPr>
          <w:rtl/>
          <w:lang w:bidi="fa-IR"/>
        </w:rPr>
        <w:t>حتّ</w:t>
      </w:r>
      <w:r w:rsidR="00E61D8F">
        <w:rPr>
          <w:rtl/>
          <w:lang w:bidi="fa-IR"/>
        </w:rPr>
        <w:t>ی</w:t>
      </w:r>
      <w:r>
        <w:rPr>
          <w:rtl/>
          <w:lang w:bidi="fa-IR"/>
        </w:rPr>
        <w:t xml:space="preserve"> تع</w:t>
      </w:r>
      <w:r w:rsidR="00E61D8F">
        <w:rPr>
          <w:rtl/>
          <w:lang w:bidi="fa-IR"/>
        </w:rPr>
        <w:t>یی</w:t>
      </w:r>
      <w:r>
        <w:rPr>
          <w:rtl/>
          <w:lang w:bidi="fa-IR"/>
        </w:rPr>
        <w:t>ن مقدار توقّف را به عهده من نهادند</w:t>
      </w:r>
      <w:r w:rsidR="009B4C06">
        <w:rPr>
          <w:rtl/>
          <w:lang w:bidi="fa-IR"/>
        </w:rPr>
        <w:t xml:space="preserve">. </w:t>
      </w:r>
      <w:r>
        <w:rPr>
          <w:rtl/>
          <w:lang w:bidi="fa-IR"/>
        </w:rPr>
        <w:t>چند روز</w:t>
      </w:r>
      <w:r w:rsidR="00E61D8F">
        <w:rPr>
          <w:rtl/>
          <w:lang w:bidi="fa-IR"/>
        </w:rPr>
        <w:t>ی</w:t>
      </w:r>
      <w:r>
        <w:rPr>
          <w:rtl/>
          <w:lang w:bidi="fa-IR"/>
        </w:rPr>
        <w:t xml:space="preserve"> گذشت مرا به بازار برده</w:t>
      </w:r>
      <w:r w:rsidR="009B4C06">
        <w:rPr>
          <w:rtl/>
          <w:lang w:bidi="fa-IR"/>
        </w:rPr>
        <w:t xml:space="preserve">، </w:t>
      </w:r>
      <w:r>
        <w:rPr>
          <w:rtl/>
          <w:lang w:bidi="fa-IR"/>
        </w:rPr>
        <w:t>برا</w:t>
      </w:r>
      <w:r w:rsidR="00E61D8F">
        <w:rPr>
          <w:rtl/>
          <w:lang w:bidi="fa-IR"/>
        </w:rPr>
        <w:t>ی</w:t>
      </w:r>
      <w:r>
        <w:rPr>
          <w:rtl/>
          <w:lang w:bidi="fa-IR"/>
        </w:rPr>
        <w:t>م به هر اندازه که دوست داشتم سوغات خر</w:t>
      </w:r>
      <w:r w:rsidR="00E61D8F">
        <w:rPr>
          <w:rtl/>
          <w:lang w:bidi="fa-IR"/>
        </w:rPr>
        <w:t>ی</w:t>
      </w:r>
      <w:r>
        <w:rPr>
          <w:rtl/>
          <w:lang w:bidi="fa-IR"/>
        </w:rPr>
        <w:t>دند</w:t>
      </w:r>
      <w:r w:rsidR="009B4C06">
        <w:rPr>
          <w:rtl/>
          <w:lang w:bidi="fa-IR"/>
        </w:rPr>
        <w:t xml:space="preserve">. </w:t>
      </w:r>
      <w:r>
        <w:rPr>
          <w:rtl/>
          <w:lang w:bidi="fa-IR"/>
        </w:rPr>
        <w:t>به آن</w:t>
      </w:r>
      <w:r w:rsidR="00E61D8F">
        <w:rPr>
          <w:rtl/>
          <w:lang w:bidi="fa-IR"/>
        </w:rPr>
        <w:t xml:space="preserve"> </w:t>
      </w:r>
      <w:r>
        <w:rPr>
          <w:rtl/>
          <w:lang w:bidi="fa-IR"/>
        </w:rPr>
        <w:t>ها گفتم</w:t>
      </w:r>
      <w:r w:rsidR="009B4C06">
        <w:rPr>
          <w:rtl/>
          <w:lang w:bidi="fa-IR"/>
        </w:rPr>
        <w:t xml:space="preserve">: </w:t>
      </w:r>
      <w:r>
        <w:rPr>
          <w:rtl/>
          <w:lang w:bidi="fa-IR"/>
        </w:rPr>
        <w:t>آقا</w:t>
      </w:r>
      <w:r w:rsidR="00E61D8F">
        <w:rPr>
          <w:rtl/>
          <w:lang w:bidi="fa-IR"/>
        </w:rPr>
        <w:t>یی</w:t>
      </w:r>
      <w:r>
        <w:rPr>
          <w:rtl/>
          <w:lang w:bidi="fa-IR"/>
        </w:rPr>
        <w:t xml:space="preserve"> در قم دار</w:t>
      </w:r>
      <w:r w:rsidR="00E61D8F">
        <w:rPr>
          <w:rtl/>
          <w:lang w:bidi="fa-IR"/>
        </w:rPr>
        <w:t>ی</w:t>
      </w:r>
      <w:r>
        <w:rPr>
          <w:rtl/>
          <w:lang w:bidi="fa-IR"/>
        </w:rPr>
        <w:t>م</w:t>
      </w:r>
      <w:r w:rsidR="009B4C06">
        <w:rPr>
          <w:rtl/>
          <w:lang w:bidi="fa-IR"/>
        </w:rPr>
        <w:t xml:space="preserve">، </w:t>
      </w:r>
      <w:r>
        <w:rPr>
          <w:rtl/>
          <w:lang w:bidi="fa-IR"/>
        </w:rPr>
        <w:t>م</w:t>
      </w:r>
      <w:r w:rsidR="00E61D8F">
        <w:rPr>
          <w:rtl/>
          <w:lang w:bidi="fa-IR"/>
        </w:rPr>
        <w:t xml:space="preserve">ی </w:t>
      </w:r>
      <w:r>
        <w:rPr>
          <w:rtl/>
          <w:lang w:bidi="fa-IR"/>
        </w:rPr>
        <w:t>خواهم برا</w:t>
      </w:r>
      <w:r w:rsidR="00E61D8F">
        <w:rPr>
          <w:rtl/>
          <w:lang w:bidi="fa-IR"/>
        </w:rPr>
        <w:t>ی</w:t>
      </w:r>
      <w:r>
        <w:rPr>
          <w:rtl/>
          <w:lang w:bidi="fa-IR"/>
        </w:rPr>
        <w:t xml:space="preserve"> او پوست</w:t>
      </w:r>
      <w:r w:rsidR="00E61D8F">
        <w:rPr>
          <w:rtl/>
          <w:lang w:bidi="fa-IR"/>
        </w:rPr>
        <w:t>ی</w:t>
      </w:r>
      <w:r>
        <w:rPr>
          <w:rtl/>
          <w:lang w:bidi="fa-IR"/>
        </w:rPr>
        <w:t>ن بخارا</w:t>
      </w:r>
      <w:r w:rsidR="00E61D8F">
        <w:rPr>
          <w:rtl/>
          <w:lang w:bidi="fa-IR"/>
        </w:rPr>
        <w:t>یی</w:t>
      </w:r>
      <w:r>
        <w:rPr>
          <w:rtl/>
          <w:lang w:bidi="fa-IR"/>
        </w:rPr>
        <w:t xml:space="preserve"> بخرم</w:t>
      </w:r>
      <w:r w:rsidR="009B4C06">
        <w:rPr>
          <w:rtl/>
          <w:lang w:bidi="fa-IR"/>
        </w:rPr>
        <w:t xml:space="preserve">. </w:t>
      </w:r>
      <w:r>
        <w:rPr>
          <w:rtl/>
          <w:lang w:bidi="fa-IR"/>
        </w:rPr>
        <w:t>پوست</w:t>
      </w:r>
      <w:r w:rsidR="00E61D8F">
        <w:rPr>
          <w:rtl/>
          <w:lang w:bidi="fa-IR"/>
        </w:rPr>
        <w:t>ی</w:t>
      </w:r>
      <w:r>
        <w:rPr>
          <w:rtl/>
          <w:lang w:bidi="fa-IR"/>
        </w:rPr>
        <w:t>ن خوب</w:t>
      </w:r>
      <w:r w:rsidR="00E61D8F">
        <w:rPr>
          <w:rtl/>
          <w:lang w:bidi="fa-IR"/>
        </w:rPr>
        <w:t>ی</w:t>
      </w:r>
      <w:r>
        <w:rPr>
          <w:rtl/>
          <w:lang w:bidi="fa-IR"/>
        </w:rPr>
        <w:t xml:space="preserve"> به مبلغ دوازده تومان</w:t>
      </w:r>
      <w:r w:rsidR="009B4C06">
        <w:rPr>
          <w:rtl/>
          <w:lang w:bidi="fa-IR"/>
        </w:rPr>
        <w:t xml:space="preserve"> (</w:t>
      </w:r>
      <w:r>
        <w:rPr>
          <w:rtl/>
          <w:lang w:bidi="fa-IR"/>
        </w:rPr>
        <w:t>پول آن روز</w:t>
      </w:r>
      <w:r w:rsidR="009B4C06">
        <w:rPr>
          <w:rtl/>
          <w:lang w:bidi="fa-IR"/>
        </w:rPr>
        <w:t xml:space="preserve">) </w:t>
      </w:r>
      <w:r>
        <w:rPr>
          <w:rtl/>
          <w:lang w:bidi="fa-IR"/>
        </w:rPr>
        <w:t>خر</w:t>
      </w:r>
      <w:r w:rsidR="00E61D8F">
        <w:rPr>
          <w:rtl/>
          <w:lang w:bidi="fa-IR"/>
        </w:rPr>
        <w:t>ی</w:t>
      </w:r>
      <w:r>
        <w:rPr>
          <w:rtl/>
          <w:lang w:bidi="fa-IR"/>
        </w:rPr>
        <w:t>دند</w:t>
      </w:r>
      <w:r w:rsidR="009B4C06">
        <w:rPr>
          <w:rtl/>
          <w:lang w:bidi="fa-IR"/>
        </w:rPr>
        <w:t xml:space="preserve">. </w:t>
      </w:r>
      <w:r>
        <w:rPr>
          <w:rtl/>
          <w:lang w:bidi="fa-IR"/>
        </w:rPr>
        <w:t>هنگام مراجعت به قم همان مکان</w:t>
      </w:r>
      <w:r w:rsidR="00E61D8F">
        <w:rPr>
          <w:rtl/>
          <w:lang w:bidi="fa-IR"/>
        </w:rPr>
        <w:t>ی</w:t>
      </w:r>
      <w:r>
        <w:rPr>
          <w:rtl/>
          <w:lang w:bidi="fa-IR"/>
        </w:rPr>
        <w:t xml:space="preserve"> که سوار کرده بودند پ</w:t>
      </w:r>
      <w:r w:rsidR="00E61D8F">
        <w:rPr>
          <w:rtl/>
          <w:lang w:bidi="fa-IR"/>
        </w:rPr>
        <w:t>ی</w:t>
      </w:r>
      <w:r>
        <w:rPr>
          <w:rtl/>
          <w:lang w:bidi="fa-IR"/>
        </w:rPr>
        <w:t>اده نمودند</w:t>
      </w:r>
      <w:r w:rsidR="009B4C06">
        <w:rPr>
          <w:rtl/>
          <w:lang w:bidi="fa-IR"/>
        </w:rPr>
        <w:t xml:space="preserve">. </w:t>
      </w:r>
      <w:r>
        <w:rPr>
          <w:rtl/>
          <w:lang w:bidi="fa-IR"/>
        </w:rPr>
        <w:t>مبلغ</w:t>
      </w:r>
      <w:r w:rsidR="00E61D8F">
        <w:rPr>
          <w:rtl/>
          <w:lang w:bidi="fa-IR"/>
        </w:rPr>
        <w:t>ی</w:t>
      </w:r>
      <w:r>
        <w:rPr>
          <w:rtl/>
          <w:lang w:bidi="fa-IR"/>
        </w:rPr>
        <w:t xml:space="preserve"> هم به من داده</w:t>
      </w:r>
      <w:r w:rsidR="009B4C06">
        <w:rPr>
          <w:rtl/>
          <w:lang w:bidi="fa-IR"/>
        </w:rPr>
        <w:t xml:space="preserve">، </w:t>
      </w:r>
      <w:r>
        <w:rPr>
          <w:rtl/>
          <w:lang w:bidi="fa-IR"/>
        </w:rPr>
        <w:t>پس از خداحافظ</w:t>
      </w:r>
      <w:r w:rsidR="00E61D8F">
        <w:rPr>
          <w:rtl/>
          <w:lang w:bidi="fa-IR"/>
        </w:rPr>
        <w:t>ی</w:t>
      </w:r>
      <w:r>
        <w:rPr>
          <w:rtl/>
          <w:lang w:bidi="fa-IR"/>
        </w:rPr>
        <w:t xml:space="preserve"> مراجعت نمودند</w:t>
      </w:r>
      <w:r w:rsidR="009B4C06">
        <w:rPr>
          <w:rtl/>
          <w:lang w:bidi="fa-IR"/>
        </w:rPr>
        <w:t xml:space="preserve">. </w:t>
      </w:r>
    </w:p>
    <w:p w:rsidR="0049138A" w:rsidRDefault="0049138A" w:rsidP="0049138A">
      <w:pPr>
        <w:pStyle w:val="libNormal"/>
        <w:rPr>
          <w:rtl/>
          <w:lang w:bidi="fa-IR"/>
        </w:rPr>
      </w:pPr>
      <w:r>
        <w:rPr>
          <w:rtl/>
          <w:lang w:bidi="fa-IR"/>
        </w:rPr>
        <w:t>به منزل ش</w:t>
      </w:r>
      <w:r w:rsidR="00E61D8F">
        <w:rPr>
          <w:rtl/>
          <w:lang w:bidi="fa-IR"/>
        </w:rPr>
        <w:t>ی</w:t>
      </w:r>
      <w:r>
        <w:rPr>
          <w:rtl/>
          <w:lang w:bidi="fa-IR"/>
        </w:rPr>
        <w:t>خ رفتم و پوست</w:t>
      </w:r>
      <w:r w:rsidR="00E61D8F">
        <w:rPr>
          <w:rtl/>
          <w:lang w:bidi="fa-IR"/>
        </w:rPr>
        <w:t>ی</w:t>
      </w:r>
      <w:r>
        <w:rPr>
          <w:rtl/>
          <w:lang w:bidi="fa-IR"/>
        </w:rPr>
        <w:t>ن را به آن مرحوم دادم</w:t>
      </w:r>
      <w:r w:rsidR="009B4C06">
        <w:rPr>
          <w:rtl/>
          <w:lang w:bidi="fa-IR"/>
        </w:rPr>
        <w:t xml:space="preserve">. </w:t>
      </w:r>
      <w:r>
        <w:rPr>
          <w:rtl/>
          <w:lang w:bidi="fa-IR"/>
        </w:rPr>
        <w:t>ا</w:t>
      </w:r>
      <w:r w:rsidR="00E61D8F">
        <w:rPr>
          <w:rtl/>
          <w:lang w:bidi="fa-IR"/>
        </w:rPr>
        <w:t>ی</w:t>
      </w:r>
      <w:r>
        <w:rPr>
          <w:rtl/>
          <w:lang w:bidi="fa-IR"/>
        </w:rPr>
        <w:t>شان پس از معانقه به داخل رفته</w:t>
      </w:r>
      <w:r w:rsidR="009B4C06">
        <w:rPr>
          <w:rtl/>
          <w:lang w:bidi="fa-IR"/>
        </w:rPr>
        <w:t xml:space="preserve">، </w:t>
      </w:r>
      <w:r>
        <w:rPr>
          <w:rtl/>
          <w:lang w:bidi="fa-IR"/>
        </w:rPr>
        <w:t>ک</w:t>
      </w:r>
      <w:r w:rsidR="00E61D8F">
        <w:rPr>
          <w:rtl/>
          <w:lang w:bidi="fa-IR"/>
        </w:rPr>
        <w:t>ی</w:t>
      </w:r>
      <w:r>
        <w:rPr>
          <w:rtl/>
          <w:lang w:bidi="fa-IR"/>
        </w:rPr>
        <w:t>سه</w:t>
      </w:r>
      <w:r w:rsidR="00E61D8F">
        <w:rPr>
          <w:rtl/>
          <w:lang w:bidi="fa-IR"/>
        </w:rPr>
        <w:t xml:space="preserve"> </w:t>
      </w:r>
      <w:r>
        <w:rPr>
          <w:rtl/>
          <w:lang w:bidi="fa-IR"/>
        </w:rPr>
        <w:t>ا</w:t>
      </w:r>
      <w:r w:rsidR="00E61D8F">
        <w:rPr>
          <w:rtl/>
          <w:lang w:bidi="fa-IR"/>
        </w:rPr>
        <w:t>ی</w:t>
      </w:r>
      <w:r>
        <w:rPr>
          <w:rtl/>
          <w:lang w:bidi="fa-IR"/>
        </w:rPr>
        <w:t xml:space="preserve"> نزد من گذاشت و فرمود</w:t>
      </w:r>
      <w:r w:rsidR="009B4C06">
        <w:rPr>
          <w:rtl/>
          <w:lang w:bidi="fa-IR"/>
        </w:rPr>
        <w:t xml:space="preserve">: </w:t>
      </w:r>
      <w:r>
        <w:rPr>
          <w:rtl/>
          <w:lang w:bidi="fa-IR"/>
        </w:rPr>
        <w:t>پول پوست</w:t>
      </w:r>
      <w:r w:rsidR="00E61D8F">
        <w:rPr>
          <w:rtl/>
          <w:lang w:bidi="fa-IR"/>
        </w:rPr>
        <w:t>ی</w:t>
      </w:r>
      <w:r>
        <w:rPr>
          <w:rtl/>
          <w:lang w:bidi="fa-IR"/>
        </w:rPr>
        <w:t>ن است</w:t>
      </w:r>
      <w:r w:rsidR="009B4C06">
        <w:rPr>
          <w:rtl/>
          <w:lang w:bidi="fa-IR"/>
        </w:rPr>
        <w:t xml:space="preserve">. </w:t>
      </w:r>
      <w:r>
        <w:rPr>
          <w:rtl/>
          <w:lang w:bidi="fa-IR"/>
        </w:rPr>
        <w:t>قبول نم</w:t>
      </w:r>
      <w:r w:rsidR="00E61D8F">
        <w:rPr>
          <w:rtl/>
          <w:lang w:bidi="fa-IR"/>
        </w:rPr>
        <w:t xml:space="preserve">ی </w:t>
      </w:r>
      <w:r>
        <w:rPr>
          <w:rtl/>
          <w:lang w:bidi="fa-IR"/>
        </w:rPr>
        <w:lastRenderedPageBreak/>
        <w:t>کردم</w:t>
      </w:r>
      <w:r w:rsidR="009B4C06">
        <w:rPr>
          <w:rtl/>
          <w:lang w:bidi="fa-IR"/>
        </w:rPr>
        <w:t xml:space="preserve">، </w:t>
      </w:r>
      <w:r>
        <w:rPr>
          <w:rtl/>
          <w:lang w:bidi="fa-IR"/>
        </w:rPr>
        <w:t>فرمود</w:t>
      </w:r>
      <w:r w:rsidR="009B4C06">
        <w:rPr>
          <w:rtl/>
          <w:lang w:bidi="fa-IR"/>
        </w:rPr>
        <w:t xml:space="preserve">: </w:t>
      </w:r>
      <w:r>
        <w:rPr>
          <w:rtl/>
          <w:lang w:bidi="fa-IR"/>
        </w:rPr>
        <w:t>برا</w:t>
      </w:r>
      <w:r w:rsidR="00E61D8F">
        <w:rPr>
          <w:rtl/>
          <w:lang w:bidi="fa-IR"/>
        </w:rPr>
        <w:t>ی</w:t>
      </w:r>
      <w:r>
        <w:rPr>
          <w:rtl/>
          <w:lang w:bidi="fa-IR"/>
        </w:rPr>
        <w:t xml:space="preserve"> تو خر</w:t>
      </w:r>
      <w:r w:rsidR="00E61D8F">
        <w:rPr>
          <w:rtl/>
          <w:lang w:bidi="fa-IR"/>
        </w:rPr>
        <w:t>ی</w:t>
      </w:r>
      <w:r>
        <w:rPr>
          <w:rtl/>
          <w:lang w:bidi="fa-IR"/>
        </w:rPr>
        <w:t>ده</w:t>
      </w:r>
      <w:r w:rsidR="00E61D8F">
        <w:rPr>
          <w:rtl/>
          <w:lang w:bidi="fa-IR"/>
        </w:rPr>
        <w:t xml:space="preserve"> </w:t>
      </w:r>
      <w:r>
        <w:rPr>
          <w:rtl/>
          <w:lang w:bidi="fa-IR"/>
        </w:rPr>
        <w:t>اند</w:t>
      </w:r>
      <w:r w:rsidR="009B4C06">
        <w:rPr>
          <w:rtl/>
          <w:lang w:bidi="fa-IR"/>
        </w:rPr>
        <w:t xml:space="preserve">، </w:t>
      </w:r>
      <w:r>
        <w:rPr>
          <w:rtl/>
          <w:lang w:bidi="fa-IR"/>
        </w:rPr>
        <w:t>اگر نپذ</w:t>
      </w:r>
      <w:r w:rsidR="00E61D8F">
        <w:rPr>
          <w:rtl/>
          <w:lang w:bidi="fa-IR"/>
        </w:rPr>
        <w:t>ی</w:t>
      </w:r>
      <w:r>
        <w:rPr>
          <w:rtl/>
          <w:lang w:bidi="fa-IR"/>
        </w:rPr>
        <w:t>ر</w:t>
      </w:r>
      <w:r w:rsidR="00E61D8F">
        <w:rPr>
          <w:rtl/>
          <w:lang w:bidi="fa-IR"/>
        </w:rPr>
        <w:t>ی</w:t>
      </w:r>
      <w:r>
        <w:rPr>
          <w:rtl/>
          <w:lang w:bidi="fa-IR"/>
        </w:rPr>
        <w:t xml:space="preserve"> من هم نم</w:t>
      </w:r>
      <w:r w:rsidR="00E61D8F">
        <w:rPr>
          <w:rtl/>
          <w:lang w:bidi="fa-IR"/>
        </w:rPr>
        <w:t xml:space="preserve">ی </w:t>
      </w:r>
      <w:r>
        <w:rPr>
          <w:rtl/>
          <w:lang w:bidi="fa-IR"/>
        </w:rPr>
        <w:t>پذ</w:t>
      </w:r>
      <w:r w:rsidR="00E61D8F">
        <w:rPr>
          <w:rtl/>
          <w:lang w:bidi="fa-IR"/>
        </w:rPr>
        <w:t>ی</w:t>
      </w:r>
      <w:r>
        <w:rPr>
          <w:rtl/>
          <w:lang w:bidi="fa-IR"/>
        </w:rPr>
        <w:t>رم</w:t>
      </w:r>
      <w:r w:rsidR="009B4C06">
        <w:rPr>
          <w:rtl/>
          <w:lang w:bidi="fa-IR"/>
        </w:rPr>
        <w:t xml:space="preserve">. </w:t>
      </w:r>
      <w:r>
        <w:rPr>
          <w:rtl/>
          <w:lang w:bidi="fa-IR"/>
        </w:rPr>
        <w:t>با اصرار پذ</w:t>
      </w:r>
      <w:r w:rsidR="00E61D8F">
        <w:rPr>
          <w:rtl/>
          <w:lang w:bidi="fa-IR"/>
        </w:rPr>
        <w:t>ی</w:t>
      </w:r>
      <w:r>
        <w:rPr>
          <w:rtl/>
          <w:lang w:bidi="fa-IR"/>
        </w:rPr>
        <w:t>رفتم</w:t>
      </w:r>
      <w:r w:rsidR="009B4C06">
        <w:rPr>
          <w:rtl/>
          <w:lang w:bidi="fa-IR"/>
        </w:rPr>
        <w:t xml:space="preserve">. </w:t>
      </w:r>
      <w:r>
        <w:rPr>
          <w:rtl/>
          <w:lang w:bidi="fa-IR"/>
        </w:rPr>
        <w:t>پس از آمدن به منزل</w:t>
      </w:r>
      <w:r w:rsidR="009B4C06">
        <w:rPr>
          <w:rtl/>
          <w:lang w:bidi="fa-IR"/>
        </w:rPr>
        <w:t xml:space="preserve">، </w:t>
      </w:r>
      <w:r>
        <w:rPr>
          <w:rtl/>
          <w:lang w:bidi="fa-IR"/>
        </w:rPr>
        <w:t>پول</w:t>
      </w:r>
      <w:r w:rsidR="00E61D8F">
        <w:rPr>
          <w:rtl/>
          <w:lang w:bidi="fa-IR"/>
        </w:rPr>
        <w:t xml:space="preserve"> </w:t>
      </w:r>
      <w:r>
        <w:rPr>
          <w:rtl/>
          <w:lang w:bidi="fa-IR"/>
        </w:rPr>
        <w:t>ها را شمردم</w:t>
      </w:r>
      <w:r w:rsidR="009B4C06">
        <w:rPr>
          <w:rtl/>
          <w:lang w:bidi="fa-IR"/>
        </w:rPr>
        <w:t xml:space="preserve">، </w:t>
      </w:r>
      <w:r>
        <w:rPr>
          <w:rtl/>
          <w:lang w:bidi="fa-IR"/>
        </w:rPr>
        <w:t>همان دوازده تومان بود</w:t>
      </w:r>
      <w:r w:rsidR="009B4C06">
        <w:rPr>
          <w:rtl/>
          <w:lang w:bidi="fa-IR"/>
        </w:rPr>
        <w:t xml:space="preserve">. </w:t>
      </w:r>
    </w:p>
    <w:p w:rsidR="0049138A" w:rsidRDefault="0049138A" w:rsidP="0049138A">
      <w:pPr>
        <w:pStyle w:val="libNormal"/>
        <w:rPr>
          <w:rtl/>
          <w:lang w:bidi="fa-IR"/>
        </w:rPr>
      </w:pPr>
      <w:r>
        <w:rPr>
          <w:rtl/>
          <w:lang w:bidi="fa-IR"/>
        </w:rPr>
        <w:t>س</w:t>
      </w:r>
      <w:r w:rsidR="00E61D8F">
        <w:rPr>
          <w:rtl/>
          <w:lang w:bidi="fa-IR"/>
        </w:rPr>
        <w:t>ی</w:t>
      </w:r>
      <w:r>
        <w:rPr>
          <w:rtl/>
          <w:lang w:bidi="fa-IR"/>
        </w:rPr>
        <w:t>د محترم</w:t>
      </w:r>
      <w:r w:rsidR="00E61D8F">
        <w:rPr>
          <w:rtl/>
          <w:lang w:bidi="fa-IR"/>
        </w:rPr>
        <w:t>ی</w:t>
      </w:r>
      <w:r>
        <w:rPr>
          <w:rtl/>
          <w:lang w:bidi="fa-IR"/>
        </w:rPr>
        <w:t xml:space="preserve"> از آقا</w:t>
      </w:r>
      <w:r w:rsidR="00E61D8F">
        <w:rPr>
          <w:rtl/>
          <w:lang w:bidi="fa-IR"/>
        </w:rPr>
        <w:t>ی</w:t>
      </w:r>
      <w:r>
        <w:rPr>
          <w:rtl/>
          <w:lang w:bidi="fa-IR"/>
        </w:rPr>
        <w:t xml:space="preserve"> م</w:t>
      </w:r>
      <w:r w:rsidR="00E61D8F">
        <w:rPr>
          <w:rtl/>
          <w:lang w:bidi="fa-IR"/>
        </w:rPr>
        <w:t>ی</w:t>
      </w:r>
      <w:r>
        <w:rPr>
          <w:rtl/>
          <w:lang w:bidi="fa-IR"/>
        </w:rPr>
        <w:t>رزا عل</w:t>
      </w:r>
      <w:r w:rsidR="00E61D8F">
        <w:rPr>
          <w:rtl/>
          <w:lang w:bidi="fa-IR"/>
        </w:rPr>
        <w:t>ی</w:t>
      </w:r>
      <w:r>
        <w:rPr>
          <w:rtl/>
          <w:lang w:bidi="fa-IR"/>
        </w:rPr>
        <w:t xml:space="preserve"> بش</w:t>
      </w:r>
      <w:r w:rsidR="00E61D8F">
        <w:rPr>
          <w:rtl/>
          <w:lang w:bidi="fa-IR"/>
        </w:rPr>
        <w:t>ی</w:t>
      </w:r>
      <w:r>
        <w:rPr>
          <w:rtl/>
          <w:lang w:bidi="fa-IR"/>
        </w:rPr>
        <w:t>ر</w:t>
      </w:r>
      <w:r w:rsidR="00E61D8F">
        <w:rPr>
          <w:rtl/>
          <w:lang w:bidi="fa-IR"/>
        </w:rPr>
        <w:t>ی</w:t>
      </w:r>
      <w:r>
        <w:rPr>
          <w:rtl/>
          <w:lang w:bidi="fa-IR"/>
        </w:rPr>
        <w:t xml:space="preserve"> نقل م</w:t>
      </w:r>
      <w:r w:rsidR="00E61D8F">
        <w:rPr>
          <w:rtl/>
          <w:lang w:bidi="fa-IR"/>
        </w:rPr>
        <w:t xml:space="preserve">ی </w:t>
      </w:r>
      <w:r>
        <w:rPr>
          <w:rtl/>
          <w:lang w:bidi="fa-IR"/>
        </w:rPr>
        <w:t>کند که گفت</w:t>
      </w:r>
      <w:r w:rsidR="009B4C06">
        <w:rPr>
          <w:rtl/>
          <w:lang w:bidi="fa-IR"/>
        </w:rPr>
        <w:t xml:space="preserve">: </w:t>
      </w:r>
      <w:r>
        <w:rPr>
          <w:rtl/>
          <w:lang w:bidi="fa-IR"/>
        </w:rPr>
        <w:t>در ماه مبارک رمضان آ</w:t>
      </w:r>
      <w:r w:rsidR="00E61D8F">
        <w:rPr>
          <w:rtl/>
          <w:lang w:bidi="fa-IR"/>
        </w:rPr>
        <w:t>ی</w:t>
      </w:r>
      <w:r>
        <w:rPr>
          <w:rtl/>
          <w:lang w:bidi="fa-IR"/>
        </w:rPr>
        <w:t>ة اللَّه مرحوم ش</w:t>
      </w:r>
      <w:r w:rsidR="00E61D8F">
        <w:rPr>
          <w:rtl/>
          <w:lang w:bidi="fa-IR"/>
        </w:rPr>
        <w:t>ی</w:t>
      </w:r>
      <w:r>
        <w:rPr>
          <w:rtl/>
          <w:lang w:bidi="fa-IR"/>
        </w:rPr>
        <w:t>خ ابوالقاسم قم</w:t>
      </w:r>
      <w:r w:rsidR="00E61D8F">
        <w:rPr>
          <w:rtl/>
          <w:lang w:bidi="fa-IR"/>
        </w:rPr>
        <w:t>ی</w:t>
      </w:r>
      <w:r>
        <w:rPr>
          <w:rtl/>
          <w:lang w:bidi="fa-IR"/>
        </w:rPr>
        <w:t xml:space="preserve"> را - به اتفاق </w:t>
      </w:r>
      <w:r w:rsidR="00E61D8F">
        <w:rPr>
          <w:rtl/>
          <w:lang w:bidi="fa-IR"/>
        </w:rPr>
        <w:t>ی</w:t>
      </w:r>
      <w:r>
        <w:rPr>
          <w:rtl/>
          <w:lang w:bidi="fa-IR"/>
        </w:rPr>
        <w:t>ک</w:t>
      </w:r>
      <w:r w:rsidR="00E61D8F">
        <w:rPr>
          <w:rtl/>
          <w:lang w:bidi="fa-IR"/>
        </w:rPr>
        <w:t>ی</w:t>
      </w:r>
      <w:r>
        <w:rPr>
          <w:rtl/>
          <w:lang w:bidi="fa-IR"/>
        </w:rPr>
        <w:t xml:space="preserve"> د</w:t>
      </w:r>
      <w:r w:rsidR="00E61D8F">
        <w:rPr>
          <w:rtl/>
          <w:lang w:bidi="fa-IR"/>
        </w:rPr>
        <w:t>ی</w:t>
      </w:r>
      <w:r>
        <w:rPr>
          <w:rtl/>
          <w:lang w:bidi="fa-IR"/>
        </w:rPr>
        <w:t>گر از علما - جهت افطار دعوت کردم</w:t>
      </w:r>
      <w:r w:rsidR="009B4C06">
        <w:rPr>
          <w:rtl/>
          <w:lang w:bidi="fa-IR"/>
        </w:rPr>
        <w:t xml:space="preserve">. </w:t>
      </w:r>
      <w:r>
        <w:rPr>
          <w:rtl/>
          <w:lang w:bidi="fa-IR"/>
        </w:rPr>
        <w:t>پذ</w:t>
      </w:r>
      <w:r w:rsidR="00E61D8F">
        <w:rPr>
          <w:rtl/>
          <w:lang w:bidi="fa-IR"/>
        </w:rPr>
        <w:t>ی</w:t>
      </w:r>
      <w:r>
        <w:rPr>
          <w:rtl/>
          <w:lang w:bidi="fa-IR"/>
        </w:rPr>
        <w:t>را</w:t>
      </w:r>
      <w:r w:rsidR="00E61D8F">
        <w:rPr>
          <w:rtl/>
          <w:lang w:bidi="fa-IR"/>
        </w:rPr>
        <w:t>یی</w:t>
      </w:r>
      <w:r>
        <w:rPr>
          <w:rtl/>
          <w:lang w:bidi="fa-IR"/>
        </w:rPr>
        <w:t xml:space="preserve"> آن زمان آبگوشت بود مادرم در نماز جماعت ش</w:t>
      </w:r>
      <w:r w:rsidR="00E61D8F">
        <w:rPr>
          <w:rtl/>
          <w:lang w:bidi="fa-IR"/>
        </w:rPr>
        <w:t>ی</w:t>
      </w:r>
      <w:r>
        <w:rPr>
          <w:rtl/>
          <w:lang w:bidi="fa-IR"/>
        </w:rPr>
        <w:t>خ شرکت م</w:t>
      </w:r>
      <w:r w:rsidR="00E61D8F">
        <w:rPr>
          <w:rtl/>
          <w:lang w:bidi="fa-IR"/>
        </w:rPr>
        <w:t xml:space="preserve">ی </w:t>
      </w:r>
      <w:r>
        <w:rPr>
          <w:rtl/>
          <w:lang w:bidi="fa-IR"/>
        </w:rPr>
        <w:t>کرد و رو</w:t>
      </w:r>
      <w:r w:rsidR="00E61D8F">
        <w:rPr>
          <w:rtl/>
          <w:lang w:bidi="fa-IR"/>
        </w:rPr>
        <w:t>ی</w:t>
      </w:r>
      <w:r>
        <w:rPr>
          <w:rtl/>
          <w:lang w:bidi="fa-IR"/>
        </w:rPr>
        <w:t xml:space="preserve"> علاقه</w:t>
      </w:r>
      <w:r w:rsidR="00E61D8F">
        <w:rPr>
          <w:rtl/>
          <w:lang w:bidi="fa-IR"/>
        </w:rPr>
        <w:t xml:space="preserve"> </w:t>
      </w:r>
      <w:r>
        <w:rPr>
          <w:rtl/>
          <w:lang w:bidi="fa-IR"/>
        </w:rPr>
        <w:t>ا</w:t>
      </w:r>
      <w:r w:rsidR="00E61D8F">
        <w:rPr>
          <w:rtl/>
          <w:lang w:bidi="fa-IR"/>
        </w:rPr>
        <w:t>ی</w:t>
      </w:r>
      <w:r>
        <w:rPr>
          <w:rtl/>
          <w:lang w:bidi="fa-IR"/>
        </w:rPr>
        <w:t xml:space="preserve"> که به ا</w:t>
      </w:r>
      <w:r w:rsidR="00E61D8F">
        <w:rPr>
          <w:rtl/>
          <w:lang w:bidi="fa-IR"/>
        </w:rPr>
        <w:t>ی</w:t>
      </w:r>
      <w:r>
        <w:rPr>
          <w:rtl/>
          <w:lang w:bidi="fa-IR"/>
        </w:rPr>
        <w:t>شان داشت مقدار</w:t>
      </w:r>
      <w:r w:rsidR="00E61D8F">
        <w:rPr>
          <w:rtl/>
          <w:lang w:bidi="fa-IR"/>
        </w:rPr>
        <w:t>ی</w:t>
      </w:r>
      <w:r>
        <w:rPr>
          <w:rtl/>
          <w:lang w:bidi="fa-IR"/>
        </w:rPr>
        <w:t xml:space="preserve"> حلوا هم پخت</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خ پس از ورود فرمود</w:t>
      </w:r>
      <w:r w:rsidR="009B4C06">
        <w:rPr>
          <w:rtl/>
          <w:lang w:bidi="fa-IR"/>
        </w:rPr>
        <w:t xml:space="preserve">: </w:t>
      </w:r>
      <w:r>
        <w:rPr>
          <w:rtl/>
          <w:lang w:bidi="fa-IR"/>
        </w:rPr>
        <w:t>افطار</w:t>
      </w:r>
      <w:r w:rsidR="00E61D8F">
        <w:rPr>
          <w:rtl/>
          <w:lang w:bidi="fa-IR"/>
        </w:rPr>
        <w:t>ی</w:t>
      </w:r>
      <w:r>
        <w:rPr>
          <w:rtl/>
          <w:lang w:bidi="fa-IR"/>
        </w:rPr>
        <w:t xml:space="preserve"> از آبگوشت تجاوز کرده</w:t>
      </w:r>
      <w:r w:rsidR="009B4C06">
        <w:rPr>
          <w:rtl/>
          <w:lang w:bidi="fa-IR"/>
        </w:rPr>
        <w:t xml:space="preserve">؟ </w:t>
      </w:r>
      <w:r>
        <w:rPr>
          <w:rtl/>
          <w:lang w:bidi="fa-IR"/>
        </w:rPr>
        <w:t>عل</w:t>
      </w:r>
      <w:r w:rsidR="00E61D8F">
        <w:rPr>
          <w:rtl/>
          <w:lang w:bidi="fa-IR"/>
        </w:rPr>
        <w:t>ی</w:t>
      </w:r>
      <w:r w:rsidR="009B4C06">
        <w:rPr>
          <w:rtl/>
          <w:lang w:bidi="fa-IR"/>
        </w:rPr>
        <w:t xml:space="preserve">! </w:t>
      </w:r>
      <w:r>
        <w:rPr>
          <w:rtl/>
          <w:lang w:bidi="fa-IR"/>
        </w:rPr>
        <w:t>آبگوشت کاف</w:t>
      </w:r>
      <w:r w:rsidR="00E61D8F">
        <w:rPr>
          <w:rtl/>
          <w:lang w:bidi="fa-IR"/>
        </w:rPr>
        <w:t>ی</w:t>
      </w:r>
      <w:r>
        <w:rPr>
          <w:rtl/>
          <w:lang w:bidi="fa-IR"/>
        </w:rPr>
        <w:t xml:space="preserve"> بود</w:t>
      </w:r>
      <w:r w:rsidR="009B4C06">
        <w:rPr>
          <w:rtl/>
          <w:lang w:bidi="fa-IR"/>
        </w:rPr>
        <w:t xml:space="preserve">. </w:t>
      </w:r>
      <w:r>
        <w:rPr>
          <w:rtl/>
          <w:lang w:bidi="fa-IR"/>
        </w:rPr>
        <w:t>پاسخ داد</w:t>
      </w:r>
      <w:r w:rsidR="009B4C06">
        <w:rPr>
          <w:rtl/>
          <w:lang w:bidi="fa-IR"/>
        </w:rPr>
        <w:t xml:space="preserve">: </w:t>
      </w:r>
      <w:r>
        <w:rPr>
          <w:rtl/>
          <w:lang w:bidi="fa-IR"/>
        </w:rPr>
        <w:t>مادرم چن</w:t>
      </w:r>
      <w:r w:rsidR="00E61D8F">
        <w:rPr>
          <w:rtl/>
          <w:lang w:bidi="fa-IR"/>
        </w:rPr>
        <w:t>ی</w:t>
      </w:r>
      <w:r>
        <w:rPr>
          <w:rtl/>
          <w:lang w:bidi="fa-IR"/>
        </w:rPr>
        <w:t>ن کرد</w:t>
      </w:r>
      <w:r w:rsidR="009B4C06">
        <w:rPr>
          <w:rtl/>
          <w:lang w:bidi="fa-IR"/>
        </w:rPr>
        <w:t xml:space="preserve">. </w:t>
      </w:r>
      <w:r>
        <w:rPr>
          <w:rtl/>
          <w:lang w:bidi="fa-IR"/>
        </w:rPr>
        <w:t>فرمود</w:t>
      </w:r>
      <w:r w:rsidR="009B4C06">
        <w:rPr>
          <w:rtl/>
          <w:lang w:bidi="fa-IR"/>
        </w:rPr>
        <w:t xml:space="preserve">: </w:t>
      </w:r>
      <w:r>
        <w:rPr>
          <w:rtl/>
          <w:lang w:bidi="fa-IR"/>
        </w:rPr>
        <w:t>ظرف</w:t>
      </w:r>
      <w:r w:rsidR="00E61D8F">
        <w:rPr>
          <w:rtl/>
          <w:lang w:bidi="fa-IR"/>
        </w:rPr>
        <w:t>ی</w:t>
      </w:r>
      <w:r>
        <w:rPr>
          <w:rtl/>
          <w:lang w:bidi="fa-IR"/>
        </w:rPr>
        <w:t xml:space="preserve"> ب</w:t>
      </w:r>
      <w:r w:rsidR="00E61D8F">
        <w:rPr>
          <w:rtl/>
          <w:lang w:bidi="fa-IR"/>
        </w:rPr>
        <w:t>ی</w:t>
      </w:r>
      <w:r>
        <w:rPr>
          <w:rtl/>
          <w:lang w:bidi="fa-IR"/>
        </w:rPr>
        <w:t>اور</w:t>
      </w:r>
      <w:r w:rsidR="009B4C06">
        <w:rPr>
          <w:rtl/>
          <w:lang w:bidi="fa-IR"/>
        </w:rPr>
        <w:t xml:space="preserve">، </w:t>
      </w:r>
      <w:r>
        <w:rPr>
          <w:rtl/>
          <w:lang w:bidi="fa-IR"/>
        </w:rPr>
        <w:t>حلوا را در آن ر</w:t>
      </w:r>
      <w:r w:rsidR="00E61D8F">
        <w:rPr>
          <w:rtl/>
          <w:lang w:bidi="fa-IR"/>
        </w:rPr>
        <w:t>ی</w:t>
      </w:r>
      <w:r>
        <w:rPr>
          <w:rtl/>
          <w:lang w:bidi="fa-IR"/>
        </w:rPr>
        <w:t>خت و فرمود</w:t>
      </w:r>
      <w:r w:rsidR="009B4C06">
        <w:rPr>
          <w:rtl/>
          <w:lang w:bidi="fa-IR"/>
        </w:rPr>
        <w:t xml:space="preserve">: </w:t>
      </w:r>
      <w:r>
        <w:rPr>
          <w:rtl/>
          <w:lang w:bidi="fa-IR"/>
        </w:rPr>
        <w:t>درب منزل فلان زن مستمند ببر</w:t>
      </w:r>
      <w:r w:rsidR="009B4C06">
        <w:rPr>
          <w:rtl/>
          <w:lang w:bidi="fa-IR"/>
        </w:rPr>
        <w:t xml:space="preserve">، </w:t>
      </w:r>
      <w:r>
        <w:rPr>
          <w:rtl/>
          <w:lang w:bidi="fa-IR"/>
        </w:rPr>
        <w:t>من هم اطاعت کردم</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 xml:space="preserve">ش از </w:t>
      </w:r>
      <w:r w:rsidR="00E61D8F">
        <w:rPr>
          <w:rtl/>
          <w:lang w:bidi="fa-IR"/>
        </w:rPr>
        <w:t>ی</w:t>
      </w:r>
      <w:r>
        <w:rPr>
          <w:rtl/>
          <w:lang w:bidi="fa-IR"/>
        </w:rPr>
        <w:t>ک ماه گذشت</w:t>
      </w:r>
      <w:r w:rsidR="009B4C06">
        <w:rPr>
          <w:rtl/>
          <w:lang w:bidi="fa-IR"/>
        </w:rPr>
        <w:t xml:space="preserve">. </w:t>
      </w:r>
      <w:r>
        <w:rPr>
          <w:rtl/>
          <w:lang w:bidi="fa-IR"/>
        </w:rPr>
        <w:t>آن زن مستمند مادرم را در مسجد ملاقات کرد و گفت</w:t>
      </w:r>
      <w:r w:rsidR="009B4C06">
        <w:rPr>
          <w:rtl/>
          <w:lang w:bidi="fa-IR"/>
        </w:rPr>
        <w:t xml:space="preserve">: </w:t>
      </w:r>
      <w:r>
        <w:rPr>
          <w:rtl/>
          <w:lang w:bidi="fa-IR"/>
        </w:rPr>
        <w:t>ا</w:t>
      </w:r>
      <w:r w:rsidR="00E61D8F">
        <w:rPr>
          <w:rtl/>
          <w:lang w:bidi="fa-IR"/>
        </w:rPr>
        <w:t>ی</w:t>
      </w:r>
      <w:r>
        <w:rPr>
          <w:rtl/>
          <w:lang w:bidi="fa-IR"/>
        </w:rPr>
        <w:t>ن چه حلوائ</w:t>
      </w:r>
      <w:r w:rsidR="00E61D8F">
        <w:rPr>
          <w:rtl/>
          <w:lang w:bidi="fa-IR"/>
        </w:rPr>
        <w:t>ی</w:t>
      </w:r>
      <w:r>
        <w:rPr>
          <w:rtl/>
          <w:lang w:bidi="fa-IR"/>
        </w:rPr>
        <w:t xml:space="preserve"> بود که عل</w:t>
      </w:r>
      <w:r w:rsidR="00E61D8F">
        <w:rPr>
          <w:rtl/>
          <w:lang w:bidi="fa-IR"/>
        </w:rPr>
        <w:t>ی</w:t>
      </w:r>
      <w:r>
        <w:rPr>
          <w:rtl/>
          <w:lang w:bidi="fa-IR"/>
        </w:rPr>
        <w:t xml:space="preserve"> پسر شما برا</w:t>
      </w:r>
      <w:r w:rsidR="00E61D8F">
        <w:rPr>
          <w:rtl/>
          <w:lang w:bidi="fa-IR"/>
        </w:rPr>
        <w:t>ی</w:t>
      </w:r>
      <w:r>
        <w:rPr>
          <w:rtl/>
          <w:lang w:bidi="fa-IR"/>
        </w:rPr>
        <w:t xml:space="preserve"> من آورد</w:t>
      </w:r>
      <w:r w:rsidR="009B4C06">
        <w:rPr>
          <w:rtl/>
          <w:lang w:bidi="fa-IR"/>
        </w:rPr>
        <w:t xml:space="preserve">؟ </w:t>
      </w:r>
      <w:r>
        <w:rPr>
          <w:rtl/>
          <w:lang w:bidi="fa-IR"/>
        </w:rPr>
        <w:t>هرچه از آن م</w:t>
      </w:r>
      <w:r w:rsidR="00E61D8F">
        <w:rPr>
          <w:rtl/>
          <w:lang w:bidi="fa-IR"/>
        </w:rPr>
        <w:t xml:space="preserve">ی </w:t>
      </w:r>
      <w:r>
        <w:rPr>
          <w:rtl/>
          <w:lang w:bidi="fa-IR"/>
        </w:rPr>
        <w:t>خور</w:t>
      </w:r>
      <w:r w:rsidR="00E61D8F">
        <w:rPr>
          <w:rtl/>
          <w:lang w:bidi="fa-IR"/>
        </w:rPr>
        <w:t>ی</w:t>
      </w:r>
      <w:r>
        <w:rPr>
          <w:rtl/>
          <w:lang w:bidi="fa-IR"/>
        </w:rPr>
        <w:t>م تمام نم</w:t>
      </w:r>
      <w:r w:rsidR="00E61D8F">
        <w:rPr>
          <w:rtl/>
          <w:lang w:bidi="fa-IR"/>
        </w:rPr>
        <w:t xml:space="preserve">ی </w:t>
      </w:r>
      <w:r>
        <w:rPr>
          <w:rtl/>
          <w:lang w:bidi="fa-IR"/>
        </w:rPr>
        <w:t>شود</w:t>
      </w:r>
      <w:r w:rsidR="009B4C06">
        <w:rPr>
          <w:rtl/>
          <w:lang w:bidi="fa-IR"/>
        </w:rPr>
        <w:t xml:space="preserve">! </w:t>
      </w:r>
      <w:r>
        <w:rPr>
          <w:rtl/>
          <w:lang w:bidi="fa-IR"/>
        </w:rPr>
        <w:t>ا</w:t>
      </w:r>
      <w:r w:rsidR="00E61D8F">
        <w:rPr>
          <w:rtl/>
          <w:lang w:bidi="fa-IR"/>
        </w:rPr>
        <w:t>ی</w:t>
      </w:r>
      <w:r>
        <w:rPr>
          <w:rtl/>
          <w:lang w:bidi="fa-IR"/>
        </w:rPr>
        <w:t>نجانب پس از باخبر شدن</w:t>
      </w:r>
      <w:r w:rsidR="009B4C06">
        <w:rPr>
          <w:rtl/>
          <w:lang w:bidi="fa-IR"/>
        </w:rPr>
        <w:t xml:space="preserve">، </w:t>
      </w:r>
      <w:r>
        <w:rPr>
          <w:rtl/>
          <w:lang w:bidi="fa-IR"/>
        </w:rPr>
        <w:t>جر</w:t>
      </w:r>
      <w:r w:rsidR="00E61D8F">
        <w:rPr>
          <w:rtl/>
          <w:lang w:bidi="fa-IR"/>
        </w:rPr>
        <w:t>ی</w:t>
      </w:r>
      <w:r>
        <w:rPr>
          <w:rtl/>
          <w:lang w:bidi="fa-IR"/>
        </w:rPr>
        <w:t>ان را خدمت مرحوم ش</w:t>
      </w:r>
      <w:r w:rsidR="00E61D8F">
        <w:rPr>
          <w:rtl/>
          <w:lang w:bidi="fa-IR"/>
        </w:rPr>
        <w:t>ی</w:t>
      </w:r>
      <w:r>
        <w:rPr>
          <w:rtl/>
          <w:lang w:bidi="fa-IR"/>
        </w:rPr>
        <w:t>خ نقل نمودم</w:t>
      </w:r>
      <w:r w:rsidR="009B4C06">
        <w:rPr>
          <w:rtl/>
          <w:lang w:bidi="fa-IR"/>
        </w:rPr>
        <w:t xml:space="preserve">، </w:t>
      </w:r>
      <w:r>
        <w:rPr>
          <w:rtl/>
          <w:lang w:bidi="fa-IR"/>
        </w:rPr>
        <w:t>ا</w:t>
      </w:r>
      <w:r w:rsidR="00E61D8F">
        <w:rPr>
          <w:rtl/>
          <w:lang w:bidi="fa-IR"/>
        </w:rPr>
        <w:t>ی</w:t>
      </w:r>
      <w:r>
        <w:rPr>
          <w:rtl/>
          <w:lang w:bidi="fa-IR"/>
        </w:rPr>
        <w:t>شان فرمود</w:t>
      </w:r>
      <w:r w:rsidR="009B4C06">
        <w:rPr>
          <w:rtl/>
          <w:lang w:bidi="fa-IR"/>
        </w:rPr>
        <w:t xml:space="preserve">: </w:t>
      </w:r>
      <w:r>
        <w:rPr>
          <w:rtl/>
          <w:lang w:bidi="fa-IR"/>
        </w:rPr>
        <w:t>اگر آن زن زبانش را بسته بود و راز را فاش نم</w:t>
      </w:r>
      <w:r w:rsidR="00E61D8F">
        <w:rPr>
          <w:rtl/>
          <w:lang w:bidi="fa-IR"/>
        </w:rPr>
        <w:t xml:space="preserve">ی </w:t>
      </w:r>
      <w:r>
        <w:rPr>
          <w:rtl/>
          <w:lang w:bidi="fa-IR"/>
        </w:rPr>
        <w:t>کرد</w:t>
      </w:r>
      <w:r w:rsidR="009B4C06">
        <w:rPr>
          <w:rtl/>
          <w:lang w:bidi="fa-IR"/>
        </w:rPr>
        <w:t xml:space="preserve">، </w:t>
      </w:r>
      <w:r>
        <w:rPr>
          <w:rtl/>
          <w:lang w:bidi="fa-IR"/>
        </w:rPr>
        <w:t>آن حلوا هرگز تمام نم</w:t>
      </w:r>
      <w:r w:rsidR="00E61D8F">
        <w:rPr>
          <w:rtl/>
          <w:lang w:bidi="fa-IR"/>
        </w:rPr>
        <w:t xml:space="preserve">ی </w:t>
      </w:r>
      <w:r>
        <w:rPr>
          <w:rtl/>
          <w:lang w:bidi="fa-IR"/>
        </w:rPr>
        <w:t>شد</w:t>
      </w:r>
      <w:r w:rsidR="009B4C06">
        <w:rPr>
          <w:rtl/>
          <w:lang w:bidi="fa-IR"/>
        </w:rPr>
        <w:t xml:space="preserve">! </w:t>
      </w:r>
    </w:p>
    <w:p w:rsidR="0049138A" w:rsidRDefault="0049138A" w:rsidP="0049138A">
      <w:pPr>
        <w:pStyle w:val="libNormal"/>
        <w:rPr>
          <w:rtl/>
          <w:lang w:bidi="fa-IR"/>
        </w:rPr>
      </w:pPr>
      <w:r>
        <w:rPr>
          <w:rtl/>
          <w:lang w:bidi="fa-IR"/>
        </w:rPr>
        <w:t>آن جناب در سال 1353 ه ق از دن</w:t>
      </w:r>
      <w:r w:rsidR="00E61D8F">
        <w:rPr>
          <w:rtl/>
          <w:lang w:bidi="fa-IR"/>
        </w:rPr>
        <w:t>ی</w:t>
      </w:r>
      <w:r>
        <w:rPr>
          <w:rtl/>
          <w:lang w:bidi="fa-IR"/>
        </w:rPr>
        <w:t>ا رفتند</w:t>
      </w:r>
      <w:r w:rsidR="009B4C06">
        <w:rPr>
          <w:rtl/>
          <w:lang w:bidi="fa-IR"/>
        </w:rPr>
        <w:t xml:space="preserve">. </w:t>
      </w:r>
      <w:r>
        <w:rPr>
          <w:rtl/>
          <w:lang w:bidi="fa-IR"/>
        </w:rPr>
        <w:t>قبر ا</w:t>
      </w:r>
      <w:r w:rsidR="00E61D8F">
        <w:rPr>
          <w:rtl/>
          <w:lang w:bidi="fa-IR"/>
        </w:rPr>
        <w:t>ی</w:t>
      </w:r>
      <w:r>
        <w:rPr>
          <w:rtl/>
          <w:lang w:bidi="fa-IR"/>
        </w:rPr>
        <w:t>شان بالا</w:t>
      </w:r>
      <w:r w:rsidR="00E61D8F">
        <w:rPr>
          <w:rtl/>
          <w:lang w:bidi="fa-IR"/>
        </w:rPr>
        <w:t>ی</w:t>
      </w:r>
      <w:r>
        <w:rPr>
          <w:rtl/>
          <w:lang w:bidi="fa-IR"/>
        </w:rPr>
        <w:t xml:space="preserve"> سر مرحوم آ</w:t>
      </w:r>
      <w:r w:rsidR="00E61D8F">
        <w:rPr>
          <w:rtl/>
          <w:lang w:bidi="fa-IR"/>
        </w:rPr>
        <w:t>ی</w:t>
      </w:r>
      <w:r>
        <w:rPr>
          <w:rtl/>
          <w:lang w:bidi="fa-IR"/>
        </w:rPr>
        <w:t>ة اللَّه حائر</w:t>
      </w:r>
      <w:r w:rsidR="00E61D8F">
        <w:rPr>
          <w:rtl/>
          <w:lang w:bidi="fa-IR"/>
        </w:rPr>
        <w:t>ی</w:t>
      </w:r>
      <w:r>
        <w:rPr>
          <w:rtl/>
          <w:lang w:bidi="fa-IR"/>
        </w:rPr>
        <w:t xml:space="preserve"> و پا</w:t>
      </w:r>
      <w:r w:rsidR="00E61D8F">
        <w:rPr>
          <w:rtl/>
          <w:lang w:bidi="fa-IR"/>
        </w:rPr>
        <w:t>یی</w:t>
      </w:r>
      <w:r>
        <w:rPr>
          <w:rtl/>
          <w:lang w:bidi="fa-IR"/>
        </w:rPr>
        <w:t>ن پا</w:t>
      </w:r>
      <w:r w:rsidR="00E61D8F">
        <w:rPr>
          <w:rtl/>
          <w:lang w:bidi="fa-IR"/>
        </w:rPr>
        <w:t>ی</w:t>
      </w:r>
      <w:r>
        <w:rPr>
          <w:rtl/>
          <w:lang w:bidi="fa-IR"/>
        </w:rPr>
        <w:t xml:space="preserve"> مرحوم آ</w:t>
      </w:r>
      <w:r w:rsidR="00E61D8F">
        <w:rPr>
          <w:rtl/>
          <w:lang w:bidi="fa-IR"/>
        </w:rPr>
        <w:t>ی</w:t>
      </w:r>
      <w:r>
        <w:rPr>
          <w:rtl/>
          <w:lang w:bidi="fa-IR"/>
        </w:rPr>
        <w:t>ة اللَّه بروجرد</w:t>
      </w:r>
      <w:r w:rsidR="00E61D8F">
        <w:rPr>
          <w:rtl/>
          <w:lang w:bidi="fa-IR"/>
        </w:rPr>
        <w:t>ی</w:t>
      </w:r>
      <w:r>
        <w:rPr>
          <w:rtl/>
          <w:lang w:bidi="fa-IR"/>
        </w:rPr>
        <w:t xml:space="preserve"> است</w:t>
      </w:r>
      <w:r w:rsidR="009B4C06">
        <w:rPr>
          <w:rtl/>
          <w:lang w:bidi="fa-IR"/>
        </w:rPr>
        <w:t xml:space="preserve">. </w:t>
      </w:r>
      <w:r>
        <w:rPr>
          <w:rtl/>
          <w:lang w:bidi="fa-IR"/>
        </w:rPr>
        <w:t>بزرگان از ا</w:t>
      </w:r>
      <w:r w:rsidR="00E61D8F">
        <w:rPr>
          <w:rtl/>
          <w:lang w:bidi="fa-IR"/>
        </w:rPr>
        <w:t>ی</w:t>
      </w:r>
      <w:r>
        <w:rPr>
          <w:rtl/>
          <w:lang w:bidi="fa-IR"/>
        </w:rPr>
        <w:t>شان حکا</w:t>
      </w:r>
      <w:r w:rsidR="00E61D8F">
        <w:rPr>
          <w:rtl/>
          <w:lang w:bidi="fa-IR"/>
        </w:rPr>
        <w:t>ی</w:t>
      </w:r>
      <w:r>
        <w:rPr>
          <w:rtl/>
          <w:lang w:bidi="fa-IR"/>
        </w:rPr>
        <w:t>ت</w:t>
      </w:r>
      <w:r w:rsidR="00E61D8F">
        <w:rPr>
          <w:rtl/>
          <w:lang w:bidi="fa-IR"/>
        </w:rPr>
        <w:t xml:space="preserve"> </w:t>
      </w:r>
      <w:r>
        <w:rPr>
          <w:rtl/>
          <w:lang w:bidi="fa-IR"/>
        </w:rPr>
        <w:t>ها نقل م</w:t>
      </w:r>
      <w:r w:rsidR="00E61D8F">
        <w:rPr>
          <w:rtl/>
          <w:lang w:bidi="fa-IR"/>
        </w:rPr>
        <w:t xml:space="preserve">ی </w:t>
      </w:r>
      <w:r>
        <w:rPr>
          <w:rtl/>
          <w:lang w:bidi="fa-IR"/>
        </w:rPr>
        <w:t>کردند</w:t>
      </w:r>
      <w:r w:rsidR="009B4C06">
        <w:rPr>
          <w:rtl/>
          <w:lang w:bidi="fa-IR"/>
        </w:rPr>
        <w:t xml:space="preserve">. </w:t>
      </w:r>
      <w:r>
        <w:rPr>
          <w:rtl/>
          <w:lang w:bidi="fa-IR"/>
        </w:rPr>
        <w:t>مرحوم آقا</w:t>
      </w:r>
      <w:r w:rsidR="00E61D8F">
        <w:rPr>
          <w:rtl/>
          <w:lang w:bidi="fa-IR"/>
        </w:rPr>
        <w:t>ی</w:t>
      </w:r>
      <w:r>
        <w:rPr>
          <w:rtl/>
          <w:lang w:bidi="fa-IR"/>
        </w:rPr>
        <w:t xml:space="preserve"> بهاءالدّ</w:t>
      </w:r>
      <w:r w:rsidR="00E61D8F">
        <w:rPr>
          <w:rtl/>
          <w:lang w:bidi="fa-IR"/>
        </w:rPr>
        <w:t>ی</w:t>
      </w:r>
      <w:r>
        <w:rPr>
          <w:rtl/>
          <w:lang w:bidi="fa-IR"/>
        </w:rPr>
        <w:t>ن</w:t>
      </w:r>
      <w:r w:rsidR="00E61D8F">
        <w:rPr>
          <w:rtl/>
          <w:lang w:bidi="fa-IR"/>
        </w:rPr>
        <w:t>ی</w:t>
      </w:r>
      <w:r>
        <w:rPr>
          <w:rtl/>
          <w:lang w:bidi="fa-IR"/>
        </w:rPr>
        <w:t xml:space="preserve"> م</w:t>
      </w:r>
      <w:r w:rsidR="00E61D8F">
        <w:rPr>
          <w:rtl/>
          <w:lang w:bidi="fa-IR"/>
        </w:rPr>
        <w:t xml:space="preserve">ی </w:t>
      </w:r>
      <w:r>
        <w:rPr>
          <w:rtl/>
          <w:lang w:bidi="fa-IR"/>
        </w:rPr>
        <w:t>فرمود</w:t>
      </w:r>
      <w:r w:rsidR="009B4C06">
        <w:rPr>
          <w:rtl/>
          <w:lang w:bidi="fa-IR"/>
        </w:rPr>
        <w:t xml:space="preserve">: </w:t>
      </w:r>
      <w:r>
        <w:rPr>
          <w:rtl/>
          <w:lang w:bidi="fa-IR"/>
        </w:rPr>
        <w:t>در جوان</w:t>
      </w:r>
      <w:r w:rsidR="00E61D8F">
        <w:rPr>
          <w:rtl/>
          <w:lang w:bidi="fa-IR"/>
        </w:rPr>
        <w:t>ی</w:t>
      </w:r>
      <w:r>
        <w:rPr>
          <w:rtl/>
          <w:lang w:bidi="fa-IR"/>
        </w:rPr>
        <w:t xml:space="preserve"> نَفَس ش</w:t>
      </w:r>
      <w:r w:rsidR="00E61D8F">
        <w:rPr>
          <w:rtl/>
          <w:lang w:bidi="fa-IR"/>
        </w:rPr>
        <w:t>ی</w:t>
      </w:r>
      <w:r>
        <w:rPr>
          <w:rtl/>
          <w:lang w:bidi="fa-IR"/>
        </w:rPr>
        <w:t>خ ابوالقاسم به من خورد</w:t>
      </w:r>
      <w:r w:rsidR="009B4C06">
        <w:rPr>
          <w:rtl/>
          <w:lang w:bidi="fa-IR"/>
        </w:rPr>
        <w:t xml:space="preserve">، </w:t>
      </w:r>
      <w:r>
        <w:rPr>
          <w:rtl/>
          <w:lang w:bidi="fa-IR"/>
        </w:rPr>
        <w:t>عوض شدم</w:t>
      </w:r>
      <w:r w:rsidR="009B4C06">
        <w:rPr>
          <w:rtl/>
          <w:lang w:bidi="fa-IR"/>
        </w:rPr>
        <w:t xml:space="preserve">. </w:t>
      </w:r>
    </w:p>
    <w:p w:rsidR="0049138A" w:rsidRDefault="0049138A" w:rsidP="0049138A">
      <w:pPr>
        <w:pStyle w:val="libNormal"/>
        <w:rPr>
          <w:rtl/>
          <w:lang w:bidi="fa-IR"/>
        </w:rPr>
      </w:pPr>
      <w:r>
        <w:rPr>
          <w:rtl/>
          <w:lang w:bidi="fa-IR"/>
        </w:rPr>
        <w:t>آقا</w:t>
      </w:r>
      <w:r w:rsidR="00E61D8F">
        <w:rPr>
          <w:rtl/>
          <w:lang w:bidi="fa-IR"/>
        </w:rPr>
        <w:t>ی</w:t>
      </w:r>
      <w:r>
        <w:rPr>
          <w:rtl/>
          <w:lang w:bidi="fa-IR"/>
        </w:rPr>
        <w:t xml:space="preserve"> س</w:t>
      </w:r>
      <w:r w:rsidR="00E61D8F">
        <w:rPr>
          <w:rtl/>
          <w:lang w:bidi="fa-IR"/>
        </w:rPr>
        <w:t>ی</w:t>
      </w:r>
      <w:r>
        <w:rPr>
          <w:rtl/>
          <w:lang w:bidi="fa-IR"/>
        </w:rPr>
        <w:t xml:space="preserve">د </w:t>
      </w:r>
      <w:r w:rsidR="00E61D8F">
        <w:rPr>
          <w:rtl/>
          <w:lang w:bidi="fa-IR"/>
        </w:rPr>
        <w:t>ی</w:t>
      </w:r>
      <w:r>
        <w:rPr>
          <w:rtl/>
          <w:lang w:bidi="fa-IR"/>
        </w:rPr>
        <w:t>ونس آذر شهر</w:t>
      </w:r>
      <w:r w:rsidR="00E61D8F">
        <w:rPr>
          <w:rtl/>
          <w:lang w:bidi="fa-IR"/>
        </w:rPr>
        <w:t>ی</w:t>
      </w:r>
      <w:r>
        <w:rPr>
          <w:rtl/>
          <w:lang w:bidi="fa-IR"/>
        </w:rPr>
        <w:t xml:space="preserve"> برا</w:t>
      </w:r>
      <w:r w:rsidR="00E61D8F">
        <w:rPr>
          <w:rtl/>
          <w:lang w:bidi="fa-IR"/>
        </w:rPr>
        <w:t>ی</w:t>
      </w:r>
      <w:r>
        <w:rPr>
          <w:rtl/>
          <w:lang w:bidi="fa-IR"/>
        </w:rPr>
        <w:t xml:space="preserve"> ز</w:t>
      </w:r>
      <w:r w:rsidR="00E61D8F">
        <w:rPr>
          <w:rtl/>
          <w:lang w:bidi="fa-IR"/>
        </w:rPr>
        <w:t>ی</w:t>
      </w:r>
      <w:r>
        <w:rPr>
          <w:rtl/>
          <w:lang w:bidi="fa-IR"/>
        </w:rPr>
        <w:t>ارت به مشهد مشرّف م</w:t>
      </w:r>
      <w:r w:rsidR="00E61D8F">
        <w:rPr>
          <w:rtl/>
          <w:lang w:bidi="fa-IR"/>
        </w:rPr>
        <w:t xml:space="preserve">ی </w:t>
      </w:r>
      <w:r>
        <w:rPr>
          <w:rtl/>
          <w:lang w:bidi="fa-IR"/>
        </w:rPr>
        <w:t>شود</w:t>
      </w:r>
      <w:r w:rsidR="009B4C06">
        <w:rPr>
          <w:rtl/>
          <w:lang w:bidi="fa-IR"/>
        </w:rPr>
        <w:t xml:space="preserve">. </w:t>
      </w:r>
      <w:r>
        <w:rPr>
          <w:rtl/>
          <w:lang w:bidi="fa-IR"/>
        </w:rPr>
        <w:t>پس از نخست</w:t>
      </w:r>
      <w:r w:rsidR="00E61D8F">
        <w:rPr>
          <w:rtl/>
          <w:lang w:bidi="fa-IR"/>
        </w:rPr>
        <w:t>ی</w:t>
      </w:r>
      <w:r>
        <w:rPr>
          <w:rtl/>
          <w:lang w:bidi="fa-IR"/>
        </w:rPr>
        <w:t>ن ز</w:t>
      </w:r>
      <w:r w:rsidR="00E61D8F">
        <w:rPr>
          <w:rtl/>
          <w:lang w:bidi="fa-IR"/>
        </w:rPr>
        <w:t>ی</w:t>
      </w:r>
      <w:r>
        <w:rPr>
          <w:rtl/>
          <w:lang w:bidi="fa-IR"/>
        </w:rPr>
        <w:t>ارت</w:t>
      </w:r>
      <w:r w:rsidR="009B4C06">
        <w:rPr>
          <w:rtl/>
          <w:lang w:bidi="fa-IR"/>
        </w:rPr>
        <w:t xml:space="preserve">، </w:t>
      </w:r>
      <w:r>
        <w:rPr>
          <w:rtl/>
          <w:lang w:bidi="fa-IR"/>
        </w:rPr>
        <w:t>همه پول ها</w:t>
      </w:r>
      <w:r w:rsidR="00E61D8F">
        <w:rPr>
          <w:rtl/>
          <w:lang w:bidi="fa-IR"/>
        </w:rPr>
        <w:t>ی</w:t>
      </w:r>
      <w:r>
        <w:rPr>
          <w:rtl/>
          <w:lang w:bidi="fa-IR"/>
        </w:rPr>
        <w:t>ش مفقود م</w:t>
      </w:r>
      <w:r w:rsidR="00E61D8F">
        <w:rPr>
          <w:rtl/>
          <w:lang w:bidi="fa-IR"/>
        </w:rPr>
        <w:t xml:space="preserve">ی </w:t>
      </w:r>
      <w:r>
        <w:rPr>
          <w:rtl/>
          <w:lang w:bidi="fa-IR"/>
        </w:rPr>
        <w:t>گردد</w:t>
      </w:r>
      <w:r w:rsidR="009B4C06">
        <w:rPr>
          <w:rtl/>
          <w:lang w:bidi="fa-IR"/>
        </w:rPr>
        <w:t xml:space="preserve">، </w:t>
      </w:r>
      <w:r>
        <w:rPr>
          <w:rtl/>
          <w:lang w:bidi="fa-IR"/>
        </w:rPr>
        <w:t>به حرم م</w:t>
      </w:r>
      <w:r w:rsidR="00E61D8F">
        <w:rPr>
          <w:rtl/>
          <w:lang w:bidi="fa-IR"/>
        </w:rPr>
        <w:t xml:space="preserve">ی </w:t>
      </w:r>
      <w:r>
        <w:rPr>
          <w:rtl/>
          <w:lang w:bidi="fa-IR"/>
        </w:rPr>
        <w:t>رود</w:t>
      </w:r>
      <w:r w:rsidR="009B4C06">
        <w:rPr>
          <w:rtl/>
          <w:lang w:bidi="fa-IR"/>
        </w:rPr>
        <w:t xml:space="preserve">. </w:t>
      </w:r>
      <w:r>
        <w:rPr>
          <w:rtl/>
          <w:lang w:bidi="fa-IR"/>
        </w:rPr>
        <w:t>پس از عرض حال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مولا</w:t>
      </w:r>
      <w:r w:rsidR="00E61D8F">
        <w:rPr>
          <w:rtl/>
          <w:lang w:bidi="fa-IR"/>
        </w:rPr>
        <w:t>ی</w:t>
      </w:r>
      <w:r>
        <w:rPr>
          <w:rtl/>
          <w:lang w:bidi="fa-IR"/>
        </w:rPr>
        <w:t>م</w:t>
      </w:r>
      <w:r w:rsidR="009B4C06">
        <w:rPr>
          <w:rtl/>
          <w:lang w:bidi="fa-IR"/>
        </w:rPr>
        <w:t xml:space="preserve">! </w:t>
      </w:r>
      <w:r>
        <w:rPr>
          <w:rtl/>
          <w:lang w:bidi="fa-IR"/>
        </w:rPr>
        <w:t>م</w:t>
      </w:r>
      <w:r w:rsidR="00E61D8F">
        <w:rPr>
          <w:rtl/>
          <w:lang w:bidi="fa-IR"/>
        </w:rPr>
        <w:t xml:space="preserve">ی </w:t>
      </w:r>
      <w:r>
        <w:rPr>
          <w:rtl/>
          <w:lang w:bidi="fa-IR"/>
        </w:rPr>
        <w:t>دان</w:t>
      </w:r>
      <w:r w:rsidR="00E61D8F">
        <w:rPr>
          <w:rtl/>
          <w:lang w:bidi="fa-IR"/>
        </w:rPr>
        <w:t>ی</w:t>
      </w:r>
      <w:r>
        <w:rPr>
          <w:rtl/>
          <w:lang w:bidi="fa-IR"/>
        </w:rPr>
        <w:t>د پولم از دست رفت و در ا</w:t>
      </w:r>
      <w:r w:rsidR="00E61D8F">
        <w:rPr>
          <w:rtl/>
          <w:lang w:bidi="fa-IR"/>
        </w:rPr>
        <w:t>ی</w:t>
      </w:r>
      <w:r>
        <w:rPr>
          <w:rtl/>
          <w:lang w:bidi="fa-IR"/>
        </w:rPr>
        <w:t>ن شهر غر</w:t>
      </w:r>
      <w:r w:rsidR="00E61D8F">
        <w:rPr>
          <w:rtl/>
          <w:lang w:bidi="fa-IR"/>
        </w:rPr>
        <w:t>ی</w:t>
      </w:r>
      <w:r>
        <w:rPr>
          <w:rtl/>
          <w:lang w:bidi="fa-IR"/>
        </w:rPr>
        <w:t xml:space="preserve">بم </w:t>
      </w:r>
      <w:r>
        <w:rPr>
          <w:rtl/>
          <w:lang w:bidi="fa-IR"/>
        </w:rPr>
        <w:lastRenderedPageBreak/>
        <w:t>و جز به شما</w:t>
      </w:r>
      <w:r w:rsidR="009B4C06">
        <w:rPr>
          <w:rtl/>
          <w:lang w:bidi="fa-IR"/>
        </w:rPr>
        <w:t xml:space="preserve">، </w:t>
      </w:r>
      <w:r>
        <w:rPr>
          <w:rtl/>
          <w:lang w:bidi="fa-IR"/>
        </w:rPr>
        <w:t>به د</w:t>
      </w:r>
      <w:r w:rsidR="00E61D8F">
        <w:rPr>
          <w:rtl/>
          <w:lang w:bidi="fa-IR"/>
        </w:rPr>
        <w:t>ی</w:t>
      </w:r>
      <w:r>
        <w:rPr>
          <w:rtl/>
          <w:lang w:bidi="fa-IR"/>
        </w:rPr>
        <w:t>گر</w:t>
      </w:r>
      <w:r w:rsidR="00E61D8F">
        <w:rPr>
          <w:rtl/>
          <w:lang w:bidi="fa-IR"/>
        </w:rPr>
        <w:t>ی</w:t>
      </w:r>
      <w:r>
        <w:rPr>
          <w:rtl/>
          <w:lang w:bidi="fa-IR"/>
        </w:rPr>
        <w:t xml:space="preserve"> نخواهم گفت</w:t>
      </w:r>
      <w:r w:rsidR="009B4C06">
        <w:rPr>
          <w:rtl/>
          <w:lang w:bidi="fa-IR"/>
        </w:rPr>
        <w:t xml:space="preserve">، </w:t>
      </w:r>
      <w:r>
        <w:rPr>
          <w:rtl/>
          <w:lang w:bidi="fa-IR"/>
        </w:rPr>
        <w:t>شب در عالم رؤ</w:t>
      </w:r>
      <w:r w:rsidR="00E61D8F">
        <w:rPr>
          <w:rtl/>
          <w:lang w:bidi="fa-IR"/>
        </w:rPr>
        <w:t>ی</w:t>
      </w:r>
      <w:r>
        <w:rPr>
          <w:rtl/>
          <w:lang w:bidi="fa-IR"/>
        </w:rPr>
        <w:t xml:space="preserve">ا امام رضا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س</w:t>
      </w:r>
      <w:r w:rsidR="00E61D8F">
        <w:rPr>
          <w:rtl/>
          <w:lang w:bidi="fa-IR"/>
        </w:rPr>
        <w:t>ی</w:t>
      </w:r>
      <w:r>
        <w:rPr>
          <w:rtl/>
          <w:lang w:bidi="fa-IR"/>
        </w:rPr>
        <w:t xml:space="preserve">د </w:t>
      </w:r>
      <w:r w:rsidR="00E61D8F">
        <w:rPr>
          <w:rtl/>
          <w:lang w:bidi="fa-IR"/>
        </w:rPr>
        <w:t>ی</w:t>
      </w:r>
      <w:r>
        <w:rPr>
          <w:rtl/>
          <w:lang w:bidi="fa-IR"/>
        </w:rPr>
        <w:t>ونس</w:t>
      </w:r>
      <w:r w:rsidR="009B4C06">
        <w:rPr>
          <w:rtl/>
          <w:lang w:bidi="fa-IR"/>
        </w:rPr>
        <w:t xml:space="preserve">! </w:t>
      </w:r>
      <w:r>
        <w:rPr>
          <w:rtl/>
          <w:lang w:bidi="fa-IR"/>
        </w:rPr>
        <w:t>بامداد هنگام طلوع فجر در بست پا</w:t>
      </w:r>
      <w:r w:rsidR="00E61D8F">
        <w:rPr>
          <w:rtl/>
          <w:lang w:bidi="fa-IR"/>
        </w:rPr>
        <w:t>یی</w:t>
      </w:r>
      <w:r>
        <w:rPr>
          <w:rtl/>
          <w:lang w:bidi="fa-IR"/>
        </w:rPr>
        <w:t>ن خ</w:t>
      </w:r>
      <w:r w:rsidR="00E61D8F">
        <w:rPr>
          <w:rtl/>
          <w:lang w:bidi="fa-IR"/>
        </w:rPr>
        <w:t>ی</w:t>
      </w:r>
      <w:r>
        <w:rPr>
          <w:rtl/>
          <w:lang w:bidi="fa-IR"/>
        </w:rPr>
        <w:t>ابان ز</w:t>
      </w:r>
      <w:r w:rsidR="00E61D8F">
        <w:rPr>
          <w:rtl/>
          <w:lang w:bidi="fa-IR"/>
        </w:rPr>
        <w:t>ی</w:t>
      </w:r>
      <w:r>
        <w:rPr>
          <w:rtl/>
          <w:lang w:bidi="fa-IR"/>
        </w:rPr>
        <w:t>ر نقّاره خانه ا</w:t>
      </w:r>
      <w:r w:rsidR="00E61D8F">
        <w:rPr>
          <w:rtl/>
          <w:lang w:bidi="fa-IR"/>
        </w:rPr>
        <w:t>ی</w:t>
      </w:r>
      <w:r>
        <w:rPr>
          <w:rtl/>
          <w:lang w:bidi="fa-IR"/>
        </w:rPr>
        <w:t>ستاده</w:t>
      </w:r>
      <w:r w:rsidR="009B4C06">
        <w:rPr>
          <w:rtl/>
          <w:lang w:bidi="fa-IR"/>
        </w:rPr>
        <w:t xml:space="preserve">، </w:t>
      </w:r>
      <w:r>
        <w:rPr>
          <w:rtl/>
          <w:lang w:bidi="fa-IR"/>
        </w:rPr>
        <w:t>نخست</w:t>
      </w:r>
      <w:r w:rsidR="00E61D8F">
        <w:rPr>
          <w:rtl/>
          <w:lang w:bidi="fa-IR"/>
        </w:rPr>
        <w:t>ی</w:t>
      </w:r>
      <w:r>
        <w:rPr>
          <w:rtl/>
          <w:lang w:bidi="fa-IR"/>
        </w:rPr>
        <w:t>ن فرد</w:t>
      </w:r>
      <w:r w:rsidR="00E61D8F">
        <w:rPr>
          <w:rtl/>
          <w:lang w:bidi="fa-IR"/>
        </w:rPr>
        <w:t>ی</w:t>
      </w:r>
      <w:r>
        <w:rPr>
          <w:rtl/>
          <w:lang w:bidi="fa-IR"/>
        </w:rPr>
        <w:t xml:space="preserve"> که آمد</w:t>
      </w:r>
      <w:r w:rsidR="009B4C06">
        <w:rPr>
          <w:rtl/>
          <w:lang w:bidi="fa-IR"/>
        </w:rPr>
        <w:t xml:space="preserve">، </w:t>
      </w:r>
      <w:r>
        <w:rPr>
          <w:rtl/>
          <w:lang w:bidi="fa-IR"/>
        </w:rPr>
        <w:t>به او جر</w:t>
      </w:r>
      <w:r w:rsidR="00E61D8F">
        <w:rPr>
          <w:rtl/>
          <w:lang w:bidi="fa-IR"/>
        </w:rPr>
        <w:t>ی</w:t>
      </w:r>
      <w:r>
        <w:rPr>
          <w:rtl/>
          <w:lang w:bidi="fa-IR"/>
        </w:rPr>
        <w:t>ان را بگو تا مشکلت را حل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گو</w:t>
      </w:r>
      <w:r w:rsidR="00E61D8F">
        <w:rPr>
          <w:rtl/>
          <w:lang w:bidi="fa-IR"/>
        </w:rPr>
        <w:t>ی</w:t>
      </w:r>
      <w:r>
        <w:rPr>
          <w:rtl/>
          <w:lang w:bidi="fa-IR"/>
        </w:rPr>
        <w:t>د</w:t>
      </w:r>
      <w:r w:rsidR="009B4C06">
        <w:rPr>
          <w:rtl/>
          <w:lang w:bidi="fa-IR"/>
        </w:rPr>
        <w:t xml:space="preserve">: </w:t>
      </w:r>
      <w:r>
        <w:rPr>
          <w:rtl/>
          <w:lang w:bidi="fa-IR"/>
        </w:rPr>
        <w:t>پ</w:t>
      </w:r>
      <w:r w:rsidR="00E61D8F">
        <w:rPr>
          <w:rtl/>
          <w:lang w:bidi="fa-IR"/>
        </w:rPr>
        <w:t>ی</w:t>
      </w:r>
      <w:r>
        <w:rPr>
          <w:rtl/>
          <w:lang w:bidi="fa-IR"/>
        </w:rPr>
        <w:t>ش از طلوع فجر به حرم مشرّف شدم</w:t>
      </w:r>
      <w:r w:rsidR="009B4C06">
        <w:rPr>
          <w:rtl/>
          <w:lang w:bidi="fa-IR"/>
        </w:rPr>
        <w:t xml:space="preserve">. </w:t>
      </w:r>
      <w:r>
        <w:rPr>
          <w:rtl/>
          <w:lang w:bidi="fa-IR"/>
        </w:rPr>
        <w:t>پس از ز</w:t>
      </w:r>
      <w:r w:rsidR="00E61D8F">
        <w:rPr>
          <w:rtl/>
          <w:lang w:bidi="fa-IR"/>
        </w:rPr>
        <w:t>ی</w:t>
      </w:r>
      <w:r>
        <w:rPr>
          <w:rtl/>
          <w:lang w:bidi="fa-IR"/>
        </w:rPr>
        <w:t>ارت</w:t>
      </w:r>
      <w:r w:rsidR="009B4C06">
        <w:rPr>
          <w:rtl/>
          <w:lang w:bidi="fa-IR"/>
        </w:rPr>
        <w:t xml:space="preserve">، </w:t>
      </w:r>
      <w:r>
        <w:rPr>
          <w:rtl/>
          <w:lang w:bidi="fa-IR"/>
        </w:rPr>
        <w:t xml:space="preserve">به همان مکان که امام </w:t>
      </w:r>
      <w:r w:rsidR="00B264EE" w:rsidRPr="00B264EE">
        <w:rPr>
          <w:rStyle w:val="libAlaemChar"/>
          <w:rtl/>
        </w:rPr>
        <w:t>عليه‌السلام</w:t>
      </w:r>
      <w:r>
        <w:rPr>
          <w:rtl/>
          <w:lang w:bidi="fa-IR"/>
        </w:rPr>
        <w:t xml:space="preserve"> فرموده</w:t>
      </w:r>
      <w:r w:rsidR="009B4C06">
        <w:rPr>
          <w:rtl/>
          <w:lang w:bidi="fa-IR"/>
        </w:rPr>
        <w:t xml:space="preserve">، </w:t>
      </w:r>
      <w:r>
        <w:rPr>
          <w:rtl/>
          <w:lang w:bidi="fa-IR"/>
        </w:rPr>
        <w:t>رفتم</w:t>
      </w:r>
      <w:r w:rsidR="009B4C06">
        <w:rPr>
          <w:rtl/>
          <w:lang w:bidi="fa-IR"/>
        </w:rPr>
        <w:t xml:space="preserve">. </w:t>
      </w:r>
      <w:r>
        <w:rPr>
          <w:rtl/>
          <w:lang w:bidi="fa-IR"/>
        </w:rPr>
        <w:t>نخست</w:t>
      </w:r>
      <w:r w:rsidR="00E61D8F">
        <w:rPr>
          <w:rtl/>
          <w:lang w:bidi="fa-IR"/>
        </w:rPr>
        <w:t>ی</w:t>
      </w:r>
      <w:r>
        <w:rPr>
          <w:rtl/>
          <w:lang w:bidi="fa-IR"/>
        </w:rPr>
        <w:t>ن کس آقا تق</w:t>
      </w:r>
      <w:r w:rsidR="00E61D8F">
        <w:rPr>
          <w:rtl/>
          <w:lang w:bidi="fa-IR"/>
        </w:rPr>
        <w:t>ی</w:t>
      </w:r>
      <w:r>
        <w:rPr>
          <w:rtl/>
          <w:lang w:bidi="fa-IR"/>
        </w:rPr>
        <w:t xml:space="preserve"> آذر شهر</w:t>
      </w:r>
      <w:r w:rsidR="00E61D8F">
        <w:rPr>
          <w:rtl/>
          <w:lang w:bidi="fa-IR"/>
        </w:rPr>
        <w:t>ی</w:t>
      </w:r>
      <w:r>
        <w:rPr>
          <w:rtl/>
          <w:lang w:bidi="fa-IR"/>
        </w:rPr>
        <w:t xml:space="preserve"> که در شهر ما به او «تق</w:t>
      </w:r>
      <w:r w:rsidR="00E61D8F">
        <w:rPr>
          <w:rtl/>
          <w:lang w:bidi="fa-IR"/>
        </w:rPr>
        <w:t>ی</w:t>
      </w:r>
      <w:r>
        <w:rPr>
          <w:rtl/>
          <w:lang w:bidi="fa-IR"/>
        </w:rPr>
        <w:t xml:space="preserve"> ب</w:t>
      </w:r>
      <w:r w:rsidR="00E61D8F">
        <w:rPr>
          <w:rtl/>
          <w:lang w:bidi="fa-IR"/>
        </w:rPr>
        <w:t>ی</w:t>
      </w:r>
      <w:r>
        <w:rPr>
          <w:rtl/>
          <w:lang w:bidi="fa-IR"/>
        </w:rPr>
        <w:t xml:space="preserve"> نماز» م</w:t>
      </w:r>
      <w:r w:rsidR="00E61D8F">
        <w:rPr>
          <w:rtl/>
          <w:lang w:bidi="fa-IR"/>
        </w:rPr>
        <w:t xml:space="preserve">ی </w:t>
      </w:r>
      <w:r>
        <w:rPr>
          <w:rtl/>
          <w:lang w:bidi="fa-IR"/>
        </w:rPr>
        <w:t>گفتند</w:t>
      </w:r>
      <w:r w:rsidR="009B4C06">
        <w:rPr>
          <w:rtl/>
          <w:lang w:bidi="fa-IR"/>
        </w:rPr>
        <w:t xml:space="preserve">، </w:t>
      </w:r>
      <w:r>
        <w:rPr>
          <w:rtl/>
          <w:lang w:bidi="fa-IR"/>
        </w:rPr>
        <w:t>بود</w:t>
      </w:r>
      <w:r w:rsidR="009B4C06">
        <w:rPr>
          <w:rtl/>
          <w:lang w:bidi="fa-IR"/>
        </w:rPr>
        <w:t xml:space="preserve">. </w:t>
      </w:r>
      <w:r>
        <w:rPr>
          <w:rtl/>
          <w:lang w:bidi="fa-IR"/>
        </w:rPr>
        <w:t>با خود گفتم چگونه مشکلم را با او بگو</w:t>
      </w:r>
      <w:r w:rsidR="00E61D8F">
        <w:rPr>
          <w:rtl/>
          <w:lang w:bidi="fa-IR"/>
        </w:rPr>
        <w:t>ی</w:t>
      </w:r>
      <w:r>
        <w:rPr>
          <w:rtl/>
          <w:lang w:bidi="fa-IR"/>
        </w:rPr>
        <w:t>م که او به ب</w:t>
      </w:r>
      <w:r w:rsidR="00E61D8F">
        <w:rPr>
          <w:rtl/>
          <w:lang w:bidi="fa-IR"/>
        </w:rPr>
        <w:t xml:space="preserve">ی </w:t>
      </w:r>
      <w:r>
        <w:rPr>
          <w:rtl/>
          <w:lang w:bidi="fa-IR"/>
        </w:rPr>
        <w:t>نماز</w:t>
      </w:r>
      <w:r w:rsidR="00E61D8F">
        <w:rPr>
          <w:rtl/>
          <w:lang w:bidi="fa-IR"/>
        </w:rPr>
        <w:t>ی</w:t>
      </w:r>
      <w:r>
        <w:rPr>
          <w:rtl/>
          <w:lang w:bidi="fa-IR"/>
        </w:rPr>
        <w:t xml:space="preserve"> مشهور است</w:t>
      </w:r>
      <w:r w:rsidR="009B4C06">
        <w:rPr>
          <w:rtl/>
          <w:lang w:bidi="fa-IR"/>
        </w:rPr>
        <w:t xml:space="preserve">. </w:t>
      </w:r>
      <w:r>
        <w:rPr>
          <w:rtl/>
          <w:lang w:bidi="fa-IR"/>
        </w:rPr>
        <w:t>از او گذشتم به حرم مشرّف شده</w:t>
      </w:r>
      <w:r w:rsidR="009B4C06">
        <w:rPr>
          <w:rtl/>
          <w:lang w:bidi="fa-IR"/>
        </w:rPr>
        <w:t xml:space="preserve">، </w:t>
      </w:r>
      <w:r>
        <w:rPr>
          <w:rtl/>
          <w:lang w:bidi="fa-IR"/>
        </w:rPr>
        <w:t>دوباره عرض حال کردم</w:t>
      </w:r>
      <w:r w:rsidR="009B4C06">
        <w:rPr>
          <w:rtl/>
          <w:lang w:bidi="fa-IR"/>
        </w:rPr>
        <w:t xml:space="preserve">. </w:t>
      </w:r>
      <w:r>
        <w:rPr>
          <w:rtl/>
          <w:lang w:bidi="fa-IR"/>
        </w:rPr>
        <w:t>شب همان خواب را د</w:t>
      </w:r>
      <w:r w:rsidR="00E61D8F">
        <w:rPr>
          <w:rtl/>
          <w:lang w:bidi="fa-IR"/>
        </w:rPr>
        <w:t>ی</w:t>
      </w:r>
      <w:r>
        <w:rPr>
          <w:rtl/>
          <w:lang w:bidi="fa-IR"/>
        </w:rPr>
        <w:t>دم و تا سه شب ا</w:t>
      </w:r>
      <w:r w:rsidR="00E61D8F">
        <w:rPr>
          <w:rtl/>
          <w:lang w:bidi="fa-IR"/>
        </w:rPr>
        <w:t>ی</w:t>
      </w:r>
      <w:r>
        <w:rPr>
          <w:rtl/>
          <w:lang w:bidi="fa-IR"/>
        </w:rPr>
        <w:t>ن جر</w:t>
      </w:r>
      <w:r w:rsidR="00E61D8F">
        <w:rPr>
          <w:rtl/>
          <w:lang w:bidi="fa-IR"/>
        </w:rPr>
        <w:t>ی</w:t>
      </w:r>
      <w:r>
        <w:rPr>
          <w:rtl/>
          <w:lang w:bidi="fa-IR"/>
        </w:rPr>
        <w:t>ان تکرار شد</w:t>
      </w:r>
      <w:r w:rsidR="009B4C06">
        <w:rPr>
          <w:rtl/>
          <w:lang w:bidi="fa-IR"/>
        </w:rPr>
        <w:t xml:space="preserve">. </w:t>
      </w:r>
      <w:r>
        <w:rPr>
          <w:rtl/>
          <w:lang w:bidi="fa-IR"/>
        </w:rPr>
        <w:t>روز سوّم جلو رفتم</w:t>
      </w:r>
      <w:r w:rsidR="009B4C06">
        <w:rPr>
          <w:rtl/>
          <w:lang w:bidi="fa-IR"/>
        </w:rPr>
        <w:t xml:space="preserve">، </w:t>
      </w:r>
      <w:r>
        <w:rPr>
          <w:rtl/>
          <w:lang w:bidi="fa-IR"/>
        </w:rPr>
        <w:t>به آقا تق</w:t>
      </w:r>
      <w:r w:rsidR="00E61D8F">
        <w:rPr>
          <w:rtl/>
          <w:lang w:bidi="fa-IR"/>
        </w:rPr>
        <w:t>ی</w:t>
      </w:r>
      <w:r>
        <w:rPr>
          <w:rtl/>
          <w:lang w:bidi="fa-IR"/>
        </w:rPr>
        <w:t xml:space="preserve"> سلام کردم</w:t>
      </w:r>
      <w:r w:rsidR="009B4C06">
        <w:rPr>
          <w:rtl/>
          <w:lang w:bidi="fa-IR"/>
        </w:rPr>
        <w:t xml:space="preserve">. </w:t>
      </w:r>
      <w:r>
        <w:rPr>
          <w:rtl/>
          <w:lang w:bidi="fa-IR"/>
        </w:rPr>
        <w:t>فرمود</w:t>
      </w:r>
      <w:r w:rsidR="009B4C06">
        <w:rPr>
          <w:rtl/>
          <w:lang w:bidi="fa-IR"/>
        </w:rPr>
        <w:t xml:space="preserve">: </w:t>
      </w:r>
      <w:r>
        <w:rPr>
          <w:rtl/>
          <w:lang w:bidi="fa-IR"/>
        </w:rPr>
        <w:t>سه روز است تو را ا</w:t>
      </w:r>
      <w:r w:rsidR="00E61D8F">
        <w:rPr>
          <w:rtl/>
          <w:lang w:bidi="fa-IR"/>
        </w:rPr>
        <w:t>ی</w:t>
      </w:r>
      <w:r>
        <w:rPr>
          <w:rtl/>
          <w:lang w:bidi="fa-IR"/>
        </w:rPr>
        <w:t>ن جا م</w:t>
      </w:r>
      <w:r w:rsidR="00E61D8F">
        <w:rPr>
          <w:rtl/>
          <w:lang w:bidi="fa-IR"/>
        </w:rPr>
        <w:t xml:space="preserve">ی </w:t>
      </w:r>
      <w:r>
        <w:rPr>
          <w:rtl/>
          <w:lang w:bidi="fa-IR"/>
        </w:rPr>
        <w:t>ب</w:t>
      </w:r>
      <w:r w:rsidR="00E61D8F">
        <w:rPr>
          <w:rtl/>
          <w:lang w:bidi="fa-IR"/>
        </w:rPr>
        <w:t>ی</w:t>
      </w:r>
      <w:r>
        <w:rPr>
          <w:rtl/>
          <w:lang w:bidi="fa-IR"/>
        </w:rPr>
        <w:t>نم</w:t>
      </w:r>
      <w:r w:rsidR="009B4C06">
        <w:rPr>
          <w:rtl/>
          <w:lang w:bidi="fa-IR"/>
        </w:rPr>
        <w:t xml:space="preserve">، </w:t>
      </w:r>
      <w:r>
        <w:rPr>
          <w:rtl/>
          <w:lang w:bidi="fa-IR"/>
        </w:rPr>
        <w:t>لابد کار</w:t>
      </w:r>
      <w:r w:rsidR="00E61D8F">
        <w:rPr>
          <w:rtl/>
          <w:lang w:bidi="fa-IR"/>
        </w:rPr>
        <w:t>ی</w:t>
      </w:r>
      <w:r>
        <w:rPr>
          <w:rtl/>
          <w:lang w:bidi="fa-IR"/>
        </w:rPr>
        <w:t xml:space="preserve"> دار</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جر</w:t>
      </w:r>
      <w:r w:rsidR="00E61D8F">
        <w:rPr>
          <w:rtl/>
          <w:lang w:bidi="fa-IR"/>
        </w:rPr>
        <w:t>ی</w:t>
      </w:r>
      <w:r>
        <w:rPr>
          <w:rtl/>
          <w:lang w:bidi="fa-IR"/>
        </w:rPr>
        <w:t>ان گم شدن پولم را به او گفتم</w:t>
      </w:r>
      <w:r w:rsidR="009B4C06">
        <w:rPr>
          <w:rtl/>
          <w:lang w:bidi="fa-IR"/>
        </w:rPr>
        <w:t xml:space="preserve">. </w:t>
      </w:r>
      <w:r>
        <w:rPr>
          <w:rtl/>
          <w:lang w:bidi="fa-IR"/>
        </w:rPr>
        <w:t>آقا تق</w:t>
      </w:r>
      <w:r w:rsidR="00E61D8F">
        <w:rPr>
          <w:rtl/>
          <w:lang w:bidi="fa-IR"/>
        </w:rPr>
        <w:t>ی</w:t>
      </w:r>
      <w:r>
        <w:rPr>
          <w:rtl/>
          <w:lang w:bidi="fa-IR"/>
        </w:rPr>
        <w:t xml:space="preserve"> علاوه بر خرج</w:t>
      </w:r>
      <w:r w:rsidR="00E61D8F">
        <w:rPr>
          <w:rtl/>
          <w:lang w:bidi="fa-IR"/>
        </w:rPr>
        <w:t>ی</w:t>
      </w:r>
      <w:r>
        <w:rPr>
          <w:rtl/>
          <w:lang w:bidi="fa-IR"/>
        </w:rPr>
        <w:t xml:space="preserve"> </w:t>
      </w:r>
      <w:r w:rsidR="00E61D8F">
        <w:rPr>
          <w:rtl/>
          <w:lang w:bidi="fa-IR"/>
        </w:rPr>
        <w:t>ی</w:t>
      </w:r>
      <w:r>
        <w:rPr>
          <w:rtl/>
          <w:lang w:bidi="fa-IR"/>
        </w:rPr>
        <w:t>ک ماه توقّف</w:t>
      </w:r>
      <w:r w:rsidR="009B4C06">
        <w:rPr>
          <w:rtl/>
          <w:lang w:bidi="fa-IR"/>
        </w:rPr>
        <w:t xml:space="preserve">، </w:t>
      </w:r>
      <w:r>
        <w:rPr>
          <w:rtl/>
          <w:lang w:bidi="fa-IR"/>
        </w:rPr>
        <w:t>پول سوغاتم را داد و گفت</w:t>
      </w:r>
      <w:r w:rsidR="009B4C06">
        <w:rPr>
          <w:rtl/>
          <w:lang w:bidi="fa-IR"/>
        </w:rPr>
        <w:t xml:space="preserve">: </w:t>
      </w:r>
      <w:r>
        <w:rPr>
          <w:rtl/>
          <w:lang w:bidi="fa-IR"/>
        </w:rPr>
        <w:t xml:space="preserve">پس از </w:t>
      </w:r>
      <w:r w:rsidR="00E61D8F">
        <w:rPr>
          <w:rtl/>
          <w:lang w:bidi="fa-IR"/>
        </w:rPr>
        <w:t>ی</w:t>
      </w:r>
      <w:r>
        <w:rPr>
          <w:rtl/>
          <w:lang w:bidi="fa-IR"/>
        </w:rPr>
        <w:t>ک ماه</w:t>
      </w:r>
      <w:r w:rsidR="009B4C06">
        <w:rPr>
          <w:rtl/>
          <w:lang w:bidi="fa-IR"/>
        </w:rPr>
        <w:t xml:space="preserve">، </w:t>
      </w:r>
      <w:r>
        <w:rPr>
          <w:rtl/>
          <w:lang w:bidi="fa-IR"/>
        </w:rPr>
        <w:t>فلان روز</w:t>
      </w:r>
      <w:r w:rsidR="009B4C06">
        <w:rPr>
          <w:rtl/>
          <w:lang w:bidi="fa-IR"/>
        </w:rPr>
        <w:t xml:space="preserve">، </w:t>
      </w:r>
      <w:r>
        <w:rPr>
          <w:rtl/>
          <w:lang w:bidi="fa-IR"/>
        </w:rPr>
        <w:t>فلان ساعت</w:t>
      </w:r>
      <w:r w:rsidR="009B4C06">
        <w:rPr>
          <w:rtl/>
          <w:lang w:bidi="fa-IR"/>
        </w:rPr>
        <w:t xml:space="preserve">، </w:t>
      </w:r>
      <w:r>
        <w:rPr>
          <w:rtl/>
          <w:lang w:bidi="fa-IR"/>
        </w:rPr>
        <w:t>وعده ما آخر بازار سرشور بوده تا تو را به شهرت باز گردانم</w:t>
      </w:r>
      <w:r w:rsidR="009B4C06">
        <w:rPr>
          <w:rtl/>
          <w:lang w:bidi="fa-IR"/>
        </w:rPr>
        <w:t xml:space="preserve">، </w:t>
      </w:r>
      <w:r>
        <w:rPr>
          <w:rtl/>
          <w:lang w:bidi="fa-IR"/>
        </w:rPr>
        <w:t>از او تشکّر نمودم</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 ماه گذشت</w:t>
      </w:r>
      <w:r w:rsidR="009B4C06">
        <w:rPr>
          <w:rtl/>
          <w:lang w:bidi="fa-IR"/>
        </w:rPr>
        <w:t xml:space="preserve">. </w:t>
      </w:r>
      <w:r w:rsidR="0049138A">
        <w:rPr>
          <w:rtl/>
          <w:lang w:bidi="fa-IR"/>
        </w:rPr>
        <w:t>پس از خر</w:t>
      </w:r>
      <w:r>
        <w:rPr>
          <w:rtl/>
          <w:lang w:bidi="fa-IR"/>
        </w:rPr>
        <w:t>ی</w:t>
      </w:r>
      <w:r w:rsidR="0049138A">
        <w:rPr>
          <w:rtl/>
          <w:lang w:bidi="fa-IR"/>
        </w:rPr>
        <w:t>د سوغات و ز</w:t>
      </w:r>
      <w:r>
        <w:rPr>
          <w:rtl/>
          <w:lang w:bidi="fa-IR"/>
        </w:rPr>
        <w:t>ی</w:t>
      </w:r>
      <w:r w:rsidR="0049138A">
        <w:rPr>
          <w:rtl/>
          <w:lang w:bidi="fa-IR"/>
        </w:rPr>
        <w:t>ارت وداع</w:t>
      </w:r>
      <w:r w:rsidR="009B4C06">
        <w:rPr>
          <w:rtl/>
          <w:lang w:bidi="fa-IR"/>
        </w:rPr>
        <w:t xml:space="preserve">، </w:t>
      </w:r>
      <w:r w:rsidR="0049138A">
        <w:rPr>
          <w:rtl/>
          <w:lang w:bidi="fa-IR"/>
        </w:rPr>
        <w:t>در همان ساعت</w:t>
      </w:r>
      <w:r w:rsidR="009B4C06">
        <w:rPr>
          <w:rtl/>
          <w:lang w:bidi="fa-IR"/>
        </w:rPr>
        <w:t xml:space="preserve">، </w:t>
      </w:r>
      <w:r w:rsidR="0049138A">
        <w:rPr>
          <w:rtl/>
          <w:lang w:bidi="fa-IR"/>
        </w:rPr>
        <w:t>در همان مکان حاضر شدم</w:t>
      </w:r>
      <w:r w:rsidR="009B4C06">
        <w:rPr>
          <w:rtl/>
          <w:lang w:bidi="fa-IR"/>
        </w:rPr>
        <w:t xml:space="preserve">. </w:t>
      </w:r>
      <w:r w:rsidR="0049138A">
        <w:rPr>
          <w:rtl/>
          <w:lang w:bidi="fa-IR"/>
        </w:rPr>
        <w:t>آقا تق</w:t>
      </w:r>
      <w:r>
        <w:rPr>
          <w:rtl/>
          <w:lang w:bidi="fa-IR"/>
        </w:rPr>
        <w:t>ی</w:t>
      </w:r>
      <w:r w:rsidR="0049138A">
        <w:rPr>
          <w:rtl/>
          <w:lang w:bidi="fa-IR"/>
        </w:rPr>
        <w:t xml:space="preserve"> آمد و فرمود</w:t>
      </w:r>
      <w:r w:rsidR="009B4C06">
        <w:rPr>
          <w:rtl/>
          <w:lang w:bidi="fa-IR"/>
        </w:rPr>
        <w:t xml:space="preserve">: </w:t>
      </w:r>
      <w:r w:rsidR="0049138A">
        <w:rPr>
          <w:rtl/>
          <w:lang w:bidi="fa-IR"/>
        </w:rPr>
        <w:t>خودت به همراه اثاث</w:t>
      </w:r>
      <w:r>
        <w:rPr>
          <w:rtl/>
          <w:lang w:bidi="fa-IR"/>
        </w:rPr>
        <w:t>ی</w:t>
      </w:r>
      <w:r w:rsidR="0049138A">
        <w:rPr>
          <w:rtl/>
          <w:lang w:bidi="fa-IR"/>
        </w:rPr>
        <w:t>ه و خورج</w:t>
      </w:r>
      <w:r>
        <w:rPr>
          <w:rtl/>
          <w:lang w:bidi="fa-IR"/>
        </w:rPr>
        <w:t>ی</w:t>
      </w:r>
      <w:r w:rsidR="0049138A">
        <w:rPr>
          <w:rtl/>
          <w:lang w:bidi="fa-IR"/>
        </w:rPr>
        <w:t>ن و هر چه دار</w:t>
      </w:r>
      <w:r>
        <w:rPr>
          <w:rtl/>
          <w:lang w:bidi="fa-IR"/>
        </w:rPr>
        <w:t>ی</w:t>
      </w:r>
      <w:r w:rsidR="009B4C06">
        <w:rPr>
          <w:rtl/>
          <w:lang w:bidi="fa-IR"/>
        </w:rPr>
        <w:t xml:space="preserve">، </w:t>
      </w:r>
      <w:r w:rsidR="0049138A">
        <w:rPr>
          <w:rtl/>
          <w:lang w:bidi="fa-IR"/>
        </w:rPr>
        <w:t>بر دوشم بنش</w:t>
      </w:r>
      <w:r>
        <w:rPr>
          <w:rtl/>
          <w:lang w:bidi="fa-IR"/>
        </w:rPr>
        <w:t>ی</w:t>
      </w:r>
      <w:r w:rsidR="0049138A">
        <w:rPr>
          <w:rtl/>
          <w:lang w:bidi="fa-IR"/>
        </w:rPr>
        <w:t>ن</w:t>
      </w:r>
      <w:r w:rsidR="009B4C06">
        <w:rPr>
          <w:rtl/>
          <w:lang w:bidi="fa-IR"/>
        </w:rPr>
        <w:t xml:space="preserve">! </w:t>
      </w:r>
      <w:r w:rsidR="0049138A">
        <w:rPr>
          <w:rtl/>
          <w:lang w:bidi="fa-IR"/>
        </w:rPr>
        <w:t>شگفت زده</w:t>
      </w:r>
      <w:r w:rsidR="009B4C06">
        <w:rPr>
          <w:rtl/>
          <w:lang w:bidi="fa-IR"/>
        </w:rPr>
        <w:t xml:space="preserve">، </w:t>
      </w:r>
      <w:r w:rsidR="0049138A">
        <w:rPr>
          <w:rtl/>
          <w:lang w:bidi="fa-IR"/>
        </w:rPr>
        <w:t>پرس</w:t>
      </w:r>
      <w:r>
        <w:rPr>
          <w:rtl/>
          <w:lang w:bidi="fa-IR"/>
        </w:rPr>
        <w:t>ی</w:t>
      </w:r>
      <w:r w:rsidR="0049138A">
        <w:rPr>
          <w:rtl/>
          <w:lang w:bidi="fa-IR"/>
        </w:rPr>
        <w:t>دم</w:t>
      </w:r>
      <w:r w:rsidR="009B4C06">
        <w:rPr>
          <w:rtl/>
          <w:lang w:bidi="fa-IR"/>
        </w:rPr>
        <w:t xml:space="preserve">: </w:t>
      </w:r>
      <w:r w:rsidR="0049138A">
        <w:rPr>
          <w:rtl/>
          <w:lang w:bidi="fa-IR"/>
        </w:rPr>
        <w:t>مگر ممکن است</w:t>
      </w:r>
      <w:r w:rsidR="009B4C06">
        <w:rPr>
          <w:rtl/>
          <w:lang w:bidi="fa-IR"/>
        </w:rPr>
        <w:t xml:space="preserve">؟ </w:t>
      </w:r>
      <w:r w:rsidR="0049138A">
        <w:rPr>
          <w:rtl/>
          <w:lang w:bidi="fa-IR"/>
        </w:rPr>
        <w:t>فرمود</w:t>
      </w:r>
      <w:r w:rsidR="009B4C06">
        <w:rPr>
          <w:rtl/>
          <w:lang w:bidi="fa-IR"/>
        </w:rPr>
        <w:t xml:space="preserve">: </w:t>
      </w:r>
      <w:r w:rsidR="0049138A">
        <w:rPr>
          <w:rtl/>
          <w:lang w:bidi="fa-IR"/>
        </w:rPr>
        <w:t>آر</w:t>
      </w:r>
      <w:r>
        <w:rPr>
          <w:rtl/>
          <w:lang w:bidi="fa-IR"/>
        </w:rPr>
        <w:t>ی</w:t>
      </w:r>
      <w:r w:rsidR="009B4C06">
        <w:rPr>
          <w:rtl/>
          <w:lang w:bidi="fa-IR"/>
        </w:rPr>
        <w:t xml:space="preserve">، </w:t>
      </w:r>
      <w:r w:rsidR="0049138A">
        <w:rPr>
          <w:rtl/>
          <w:lang w:bidi="fa-IR"/>
        </w:rPr>
        <w:t>پذ</w:t>
      </w:r>
      <w:r>
        <w:rPr>
          <w:rtl/>
          <w:lang w:bidi="fa-IR"/>
        </w:rPr>
        <w:t>ی</w:t>
      </w:r>
      <w:r w:rsidR="0049138A">
        <w:rPr>
          <w:rtl/>
          <w:lang w:bidi="fa-IR"/>
        </w:rPr>
        <w:t>رفتم</w:t>
      </w:r>
      <w:r w:rsidR="009B4C06">
        <w:rPr>
          <w:rtl/>
          <w:lang w:bidi="fa-IR"/>
        </w:rPr>
        <w:t xml:space="preserve">. </w:t>
      </w:r>
      <w:r w:rsidR="0049138A">
        <w:rPr>
          <w:rtl/>
          <w:lang w:bidi="fa-IR"/>
        </w:rPr>
        <w:t>ناگاه د</w:t>
      </w:r>
      <w:r>
        <w:rPr>
          <w:rtl/>
          <w:lang w:bidi="fa-IR"/>
        </w:rPr>
        <w:t>ی</w:t>
      </w:r>
      <w:r w:rsidR="0049138A">
        <w:rPr>
          <w:rtl/>
          <w:lang w:bidi="fa-IR"/>
        </w:rPr>
        <w:t>دم آقا تق</w:t>
      </w:r>
      <w:r>
        <w:rPr>
          <w:rtl/>
          <w:lang w:bidi="fa-IR"/>
        </w:rPr>
        <w:t>ی</w:t>
      </w:r>
      <w:r w:rsidR="0049138A">
        <w:rPr>
          <w:rtl/>
          <w:lang w:bidi="fa-IR"/>
        </w:rPr>
        <w:t xml:space="preserve"> گو</w:t>
      </w:r>
      <w:r>
        <w:rPr>
          <w:rtl/>
          <w:lang w:bidi="fa-IR"/>
        </w:rPr>
        <w:t>یی</w:t>
      </w:r>
      <w:r w:rsidR="0049138A">
        <w:rPr>
          <w:rtl/>
          <w:lang w:bidi="fa-IR"/>
        </w:rPr>
        <w:t xml:space="preserve"> پرواز م</w:t>
      </w:r>
      <w:r>
        <w:rPr>
          <w:rtl/>
          <w:lang w:bidi="fa-IR"/>
        </w:rPr>
        <w:t xml:space="preserve">ی </w:t>
      </w:r>
      <w:r w:rsidR="0049138A">
        <w:rPr>
          <w:rtl/>
          <w:lang w:bidi="fa-IR"/>
        </w:rPr>
        <w:t>کند و شهر و روستاها</w:t>
      </w:r>
      <w:r>
        <w:rPr>
          <w:rtl/>
          <w:lang w:bidi="fa-IR"/>
        </w:rPr>
        <w:t>ی</w:t>
      </w:r>
      <w:r w:rsidR="0049138A">
        <w:rPr>
          <w:rtl/>
          <w:lang w:bidi="fa-IR"/>
        </w:rPr>
        <w:t xml:space="preserve"> م</w:t>
      </w:r>
      <w:r>
        <w:rPr>
          <w:rtl/>
          <w:lang w:bidi="fa-IR"/>
        </w:rPr>
        <w:t>ی</w:t>
      </w:r>
      <w:r w:rsidR="0049138A">
        <w:rPr>
          <w:rtl/>
          <w:lang w:bidi="fa-IR"/>
        </w:rPr>
        <w:t>ان مشهد تا آذر شهر به سرعت از ز</w:t>
      </w:r>
      <w:r>
        <w:rPr>
          <w:rtl/>
          <w:lang w:bidi="fa-IR"/>
        </w:rPr>
        <w:t>ی</w:t>
      </w:r>
      <w:r w:rsidR="0049138A">
        <w:rPr>
          <w:rtl/>
          <w:lang w:bidi="fa-IR"/>
        </w:rPr>
        <w:t>ر پا</w:t>
      </w:r>
      <w:r>
        <w:rPr>
          <w:rtl/>
          <w:lang w:bidi="fa-IR"/>
        </w:rPr>
        <w:t>ی</w:t>
      </w:r>
      <w:r w:rsidR="0049138A">
        <w:rPr>
          <w:rtl/>
          <w:lang w:bidi="fa-IR"/>
        </w:rPr>
        <w:t xml:space="preserve"> ما م</w:t>
      </w:r>
      <w:r>
        <w:rPr>
          <w:rtl/>
          <w:lang w:bidi="fa-IR"/>
        </w:rPr>
        <w:t xml:space="preserve">ی </w:t>
      </w:r>
      <w:r w:rsidR="0049138A">
        <w:rPr>
          <w:rtl/>
          <w:lang w:bidi="fa-IR"/>
        </w:rPr>
        <w:t>گذشت</w:t>
      </w:r>
      <w:r w:rsidR="009B4C06">
        <w:rPr>
          <w:rtl/>
          <w:lang w:bidi="fa-IR"/>
        </w:rPr>
        <w:t xml:space="preserve">. </w:t>
      </w:r>
      <w:r w:rsidR="0049138A">
        <w:rPr>
          <w:rtl/>
          <w:lang w:bidi="fa-IR"/>
        </w:rPr>
        <w:t>پس از اندک زمان</w:t>
      </w:r>
      <w:r>
        <w:rPr>
          <w:rtl/>
          <w:lang w:bidi="fa-IR"/>
        </w:rPr>
        <w:t>ی</w:t>
      </w:r>
      <w:r w:rsidR="009B4C06">
        <w:rPr>
          <w:rtl/>
          <w:lang w:bidi="fa-IR"/>
        </w:rPr>
        <w:t xml:space="preserve">، </w:t>
      </w:r>
      <w:r w:rsidR="0049138A">
        <w:rPr>
          <w:rtl/>
          <w:lang w:bidi="fa-IR"/>
        </w:rPr>
        <w:t>خود را در صحن خانه خود د</w:t>
      </w:r>
      <w:r>
        <w:rPr>
          <w:rtl/>
          <w:lang w:bidi="fa-IR"/>
        </w:rPr>
        <w:t>ی</w:t>
      </w:r>
      <w:r w:rsidR="0049138A">
        <w:rPr>
          <w:rtl/>
          <w:lang w:bidi="fa-IR"/>
        </w:rPr>
        <w:t>دم</w:t>
      </w:r>
      <w:r w:rsidR="009B4C06">
        <w:rPr>
          <w:rtl/>
          <w:lang w:bidi="fa-IR"/>
        </w:rPr>
        <w:t xml:space="preserve">، </w:t>
      </w:r>
      <w:r w:rsidR="0049138A">
        <w:rPr>
          <w:rtl/>
          <w:lang w:bidi="fa-IR"/>
        </w:rPr>
        <w:t>دخترم در حال غذا پختن بود</w:t>
      </w:r>
      <w:r w:rsidR="009B4C06">
        <w:rPr>
          <w:rtl/>
          <w:lang w:bidi="fa-IR"/>
        </w:rPr>
        <w:t xml:space="preserve">. </w:t>
      </w:r>
      <w:r w:rsidR="0049138A">
        <w:rPr>
          <w:rtl/>
          <w:lang w:bidi="fa-IR"/>
        </w:rPr>
        <w:t>آقا تق</w:t>
      </w:r>
      <w:r>
        <w:rPr>
          <w:rtl/>
          <w:lang w:bidi="fa-IR"/>
        </w:rPr>
        <w:t>ی</w:t>
      </w:r>
      <w:r w:rsidR="0049138A">
        <w:rPr>
          <w:rtl/>
          <w:lang w:bidi="fa-IR"/>
        </w:rPr>
        <w:t xml:space="preserve"> خواست برگردد</w:t>
      </w:r>
      <w:r w:rsidR="009B4C06">
        <w:rPr>
          <w:rtl/>
          <w:lang w:bidi="fa-IR"/>
        </w:rPr>
        <w:t xml:space="preserve">، </w:t>
      </w:r>
      <w:r w:rsidR="0049138A">
        <w:rPr>
          <w:rtl/>
          <w:lang w:bidi="fa-IR"/>
        </w:rPr>
        <w:t>دامانش را گرفتم و عرض کردم</w:t>
      </w:r>
      <w:r w:rsidR="009B4C06">
        <w:rPr>
          <w:rtl/>
          <w:lang w:bidi="fa-IR"/>
        </w:rPr>
        <w:t xml:space="preserve">: </w:t>
      </w:r>
      <w:r w:rsidR="0049138A">
        <w:rPr>
          <w:rtl/>
          <w:lang w:bidi="fa-IR"/>
        </w:rPr>
        <w:t>به خدا سوگند</w:t>
      </w:r>
      <w:r w:rsidR="009B4C06">
        <w:rPr>
          <w:rtl/>
          <w:lang w:bidi="fa-IR"/>
        </w:rPr>
        <w:t xml:space="preserve">! </w:t>
      </w:r>
      <w:r w:rsidR="0049138A">
        <w:rPr>
          <w:rtl/>
          <w:lang w:bidi="fa-IR"/>
        </w:rPr>
        <w:t>تو را رها نم</w:t>
      </w:r>
      <w:r>
        <w:rPr>
          <w:rtl/>
          <w:lang w:bidi="fa-IR"/>
        </w:rPr>
        <w:t xml:space="preserve">ی </w:t>
      </w:r>
      <w:r w:rsidR="0049138A">
        <w:rPr>
          <w:rtl/>
          <w:lang w:bidi="fa-IR"/>
        </w:rPr>
        <w:t>کنم</w:t>
      </w:r>
      <w:r w:rsidR="009B4C06">
        <w:rPr>
          <w:rtl/>
          <w:lang w:bidi="fa-IR"/>
        </w:rPr>
        <w:t xml:space="preserve">. </w:t>
      </w:r>
      <w:r w:rsidR="0049138A">
        <w:rPr>
          <w:rtl/>
          <w:lang w:bidi="fa-IR"/>
        </w:rPr>
        <w:t>در شهر به تو اتّهام ب</w:t>
      </w:r>
      <w:r>
        <w:rPr>
          <w:rtl/>
          <w:lang w:bidi="fa-IR"/>
        </w:rPr>
        <w:t xml:space="preserve">ی </w:t>
      </w:r>
      <w:r w:rsidR="0049138A">
        <w:rPr>
          <w:rtl/>
          <w:lang w:bidi="fa-IR"/>
        </w:rPr>
        <w:t>نماز</w:t>
      </w:r>
      <w:r>
        <w:rPr>
          <w:rtl/>
          <w:lang w:bidi="fa-IR"/>
        </w:rPr>
        <w:t>ی</w:t>
      </w:r>
      <w:r w:rsidR="0049138A">
        <w:rPr>
          <w:rtl/>
          <w:lang w:bidi="fa-IR"/>
        </w:rPr>
        <w:t xml:space="preserve"> ولا مذهب</w:t>
      </w:r>
      <w:r>
        <w:rPr>
          <w:rtl/>
          <w:lang w:bidi="fa-IR"/>
        </w:rPr>
        <w:t>ی</w:t>
      </w:r>
      <w:r w:rsidR="0049138A">
        <w:rPr>
          <w:rtl/>
          <w:lang w:bidi="fa-IR"/>
        </w:rPr>
        <w:t xml:space="preserve"> م</w:t>
      </w:r>
      <w:r>
        <w:rPr>
          <w:rtl/>
          <w:lang w:bidi="fa-IR"/>
        </w:rPr>
        <w:t xml:space="preserve">ی </w:t>
      </w:r>
      <w:r w:rsidR="0049138A">
        <w:rPr>
          <w:rtl/>
          <w:lang w:bidi="fa-IR"/>
        </w:rPr>
        <w:t>زنند</w:t>
      </w:r>
      <w:r w:rsidR="009B4C06">
        <w:rPr>
          <w:rtl/>
          <w:lang w:bidi="fa-IR"/>
        </w:rPr>
        <w:t xml:space="preserve">، </w:t>
      </w:r>
      <w:r w:rsidR="0049138A">
        <w:rPr>
          <w:rtl/>
          <w:lang w:bidi="fa-IR"/>
        </w:rPr>
        <w:t>ا</w:t>
      </w:r>
      <w:r>
        <w:rPr>
          <w:rtl/>
          <w:lang w:bidi="fa-IR"/>
        </w:rPr>
        <w:t>ی</w:t>
      </w:r>
      <w:r w:rsidR="0049138A">
        <w:rPr>
          <w:rtl/>
          <w:lang w:bidi="fa-IR"/>
        </w:rPr>
        <w:t>نک قطع</w:t>
      </w:r>
      <w:r>
        <w:rPr>
          <w:rtl/>
          <w:lang w:bidi="fa-IR"/>
        </w:rPr>
        <w:t>ی</w:t>
      </w:r>
      <w:r w:rsidR="0049138A">
        <w:rPr>
          <w:rtl/>
          <w:lang w:bidi="fa-IR"/>
        </w:rPr>
        <w:t xml:space="preserve"> شد </w:t>
      </w:r>
      <w:r w:rsidR="0049138A">
        <w:rPr>
          <w:rtl/>
          <w:lang w:bidi="fa-IR"/>
        </w:rPr>
        <w:lastRenderedPageBreak/>
        <w:t>که تو از دوستان خاص خدا</w:t>
      </w:r>
      <w:r>
        <w:rPr>
          <w:rtl/>
          <w:lang w:bidi="fa-IR"/>
        </w:rPr>
        <w:t>یی</w:t>
      </w:r>
      <w:r w:rsidR="009B4C06">
        <w:rPr>
          <w:rtl/>
          <w:lang w:bidi="fa-IR"/>
        </w:rPr>
        <w:t xml:space="preserve">. </w:t>
      </w:r>
      <w:r w:rsidR="0049138A">
        <w:rPr>
          <w:rtl/>
          <w:lang w:bidi="fa-IR"/>
        </w:rPr>
        <w:t>از کجا به ا</w:t>
      </w:r>
      <w:r>
        <w:rPr>
          <w:rtl/>
          <w:lang w:bidi="fa-IR"/>
        </w:rPr>
        <w:t>ی</w:t>
      </w:r>
      <w:r w:rsidR="0049138A">
        <w:rPr>
          <w:rtl/>
          <w:lang w:bidi="fa-IR"/>
        </w:rPr>
        <w:t>ن مقام رس</w:t>
      </w:r>
      <w:r>
        <w:rPr>
          <w:rtl/>
          <w:lang w:bidi="fa-IR"/>
        </w:rPr>
        <w:t>ی</w:t>
      </w:r>
      <w:r w:rsidR="0049138A">
        <w:rPr>
          <w:rtl/>
          <w:lang w:bidi="fa-IR"/>
        </w:rPr>
        <w:t>ده</w:t>
      </w:r>
      <w:r>
        <w:rPr>
          <w:rtl/>
          <w:lang w:bidi="fa-IR"/>
        </w:rPr>
        <w:t xml:space="preserve"> </w:t>
      </w:r>
      <w:r w:rsidR="0049138A">
        <w:rPr>
          <w:rtl/>
          <w:lang w:bidi="fa-IR"/>
        </w:rPr>
        <w:t>ا</w:t>
      </w:r>
      <w:r>
        <w:rPr>
          <w:rtl/>
          <w:lang w:bidi="fa-IR"/>
        </w:rPr>
        <w:t>ی</w:t>
      </w:r>
      <w:r w:rsidR="009B4C06">
        <w:rPr>
          <w:rtl/>
          <w:lang w:bidi="fa-IR"/>
        </w:rPr>
        <w:t xml:space="preserve">، </w:t>
      </w:r>
      <w:r w:rsidR="0049138A">
        <w:rPr>
          <w:rtl/>
          <w:lang w:bidi="fa-IR"/>
        </w:rPr>
        <w:t>نمازها</w:t>
      </w:r>
      <w:r>
        <w:rPr>
          <w:rtl/>
          <w:lang w:bidi="fa-IR"/>
        </w:rPr>
        <w:t>ی</w:t>
      </w:r>
      <w:r w:rsidR="0049138A">
        <w:rPr>
          <w:rtl/>
          <w:lang w:bidi="fa-IR"/>
        </w:rPr>
        <w:t>ت را کجا م</w:t>
      </w:r>
      <w:r>
        <w:rPr>
          <w:rtl/>
          <w:lang w:bidi="fa-IR"/>
        </w:rPr>
        <w:t xml:space="preserve">ی </w:t>
      </w:r>
      <w:r w:rsidR="0049138A">
        <w:rPr>
          <w:rtl/>
          <w:lang w:bidi="fa-IR"/>
        </w:rPr>
        <w:t>خوان</w:t>
      </w:r>
      <w:r>
        <w:rPr>
          <w:rtl/>
          <w:lang w:bidi="fa-IR"/>
        </w:rPr>
        <w:t>ی</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برا</w:t>
      </w:r>
      <w:r w:rsidR="00E61D8F">
        <w:rPr>
          <w:rtl/>
          <w:lang w:bidi="fa-IR"/>
        </w:rPr>
        <w:t>ی</w:t>
      </w:r>
      <w:r>
        <w:rPr>
          <w:rtl/>
          <w:lang w:bidi="fa-IR"/>
        </w:rPr>
        <w:t xml:space="preserve"> چه جستجو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او را سوگند دادم</w:t>
      </w:r>
      <w:r w:rsidR="009B4C06">
        <w:rPr>
          <w:rtl/>
          <w:lang w:bidi="fa-IR"/>
        </w:rPr>
        <w:t xml:space="preserve">، </w:t>
      </w:r>
      <w:r>
        <w:rPr>
          <w:rtl/>
          <w:lang w:bidi="fa-IR"/>
        </w:rPr>
        <w:t>از من تعهّد گرفت که تا زنده است</w:t>
      </w:r>
      <w:r w:rsidR="009B4C06">
        <w:rPr>
          <w:rtl/>
          <w:lang w:bidi="fa-IR"/>
        </w:rPr>
        <w:t xml:space="preserve">، </w:t>
      </w:r>
      <w:r>
        <w:rPr>
          <w:rtl/>
          <w:lang w:bidi="fa-IR"/>
        </w:rPr>
        <w:t>رازش را فاش نکنم</w:t>
      </w:r>
      <w:r w:rsidR="009B4C06">
        <w:rPr>
          <w:rtl/>
          <w:lang w:bidi="fa-IR"/>
        </w:rPr>
        <w:t xml:space="preserve">. </w:t>
      </w:r>
      <w:r>
        <w:rPr>
          <w:rtl/>
          <w:lang w:bidi="fa-IR"/>
        </w:rPr>
        <w:t>فرمود</w:t>
      </w:r>
      <w:r w:rsidR="009B4C06">
        <w:rPr>
          <w:rtl/>
          <w:lang w:bidi="fa-IR"/>
        </w:rPr>
        <w:t xml:space="preserve">: </w:t>
      </w:r>
      <w:r>
        <w:rPr>
          <w:rtl/>
          <w:lang w:bidi="fa-IR"/>
        </w:rPr>
        <w:t>س</w:t>
      </w:r>
      <w:r w:rsidR="00E61D8F">
        <w:rPr>
          <w:rtl/>
          <w:lang w:bidi="fa-IR"/>
        </w:rPr>
        <w:t>ی</w:t>
      </w:r>
      <w:r>
        <w:rPr>
          <w:rtl/>
          <w:lang w:bidi="fa-IR"/>
        </w:rPr>
        <w:t xml:space="preserve">د </w:t>
      </w:r>
      <w:r w:rsidR="00E61D8F">
        <w:rPr>
          <w:rtl/>
          <w:lang w:bidi="fa-IR"/>
        </w:rPr>
        <w:t>ی</w:t>
      </w:r>
      <w:r>
        <w:rPr>
          <w:rtl/>
          <w:lang w:bidi="fa-IR"/>
        </w:rPr>
        <w:t>ونس</w:t>
      </w:r>
      <w:r w:rsidR="009B4C06">
        <w:rPr>
          <w:rtl/>
          <w:lang w:bidi="fa-IR"/>
        </w:rPr>
        <w:t xml:space="preserve">! </w:t>
      </w:r>
      <w:r>
        <w:rPr>
          <w:rtl/>
          <w:lang w:bidi="fa-IR"/>
        </w:rPr>
        <w:t>در پرتو ا</w:t>
      </w:r>
      <w:r w:rsidR="00E61D8F">
        <w:rPr>
          <w:rtl/>
          <w:lang w:bidi="fa-IR"/>
        </w:rPr>
        <w:t>ی</w:t>
      </w:r>
      <w:r>
        <w:rPr>
          <w:rtl/>
          <w:lang w:bidi="fa-IR"/>
        </w:rPr>
        <w:t>مان</w:t>
      </w:r>
      <w:r w:rsidR="009B4C06">
        <w:rPr>
          <w:rtl/>
          <w:lang w:bidi="fa-IR"/>
        </w:rPr>
        <w:t xml:space="preserve">، </w:t>
      </w:r>
      <w:r>
        <w:rPr>
          <w:rtl/>
          <w:lang w:bidi="fa-IR"/>
        </w:rPr>
        <w:t>خودساز</w:t>
      </w:r>
      <w:r w:rsidR="00E61D8F">
        <w:rPr>
          <w:rtl/>
          <w:lang w:bidi="fa-IR"/>
        </w:rPr>
        <w:t>ی</w:t>
      </w:r>
      <w:r w:rsidR="009B4C06">
        <w:rPr>
          <w:rtl/>
          <w:lang w:bidi="fa-IR"/>
        </w:rPr>
        <w:t xml:space="preserve">، </w:t>
      </w:r>
      <w:r>
        <w:rPr>
          <w:rtl/>
          <w:lang w:bidi="fa-IR"/>
        </w:rPr>
        <w:t>تقوا و عشق به اهل ب</w:t>
      </w:r>
      <w:r w:rsidR="00E61D8F">
        <w:rPr>
          <w:rtl/>
          <w:lang w:bidi="fa-IR"/>
        </w:rPr>
        <w:t>ی</w:t>
      </w:r>
      <w:r>
        <w:rPr>
          <w:rtl/>
          <w:lang w:bidi="fa-IR"/>
        </w:rPr>
        <w:t>ت و خدمت به خوبان و محرومان به و</w:t>
      </w:r>
      <w:r w:rsidR="00E61D8F">
        <w:rPr>
          <w:rtl/>
          <w:lang w:bidi="fa-IR"/>
        </w:rPr>
        <w:t>ی</w:t>
      </w:r>
      <w:r>
        <w:rPr>
          <w:rtl/>
          <w:lang w:bidi="fa-IR"/>
        </w:rPr>
        <w:t>ژه ارادت به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مورد عنا</w:t>
      </w:r>
      <w:r w:rsidR="00E61D8F">
        <w:rPr>
          <w:rtl/>
          <w:lang w:bidi="fa-IR"/>
        </w:rPr>
        <w:t>ی</w:t>
      </w:r>
      <w:r>
        <w:rPr>
          <w:rtl/>
          <w:lang w:bidi="fa-IR"/>
        </w:rPr>
        <w:t>ت قرار گرفته</w:t>
      </w:r>
      <w:r w:rsidR="00E61D8F">
        <w:rPr>
          <w:rtl/>
          <w:lang w:bidi="fa-IR"/>
        </w:rPr>
        <w:t xml:space="preserve"> </w:t>
      </w:r>
      <w:r>
        <w:rPr>
          <w:rtl/>
          <w:lang w:bidi="fa-IR"/>
        </w:rPr>
        <w:t>ام</w:t>
      </w:r>
      <w:r w:rsidR="009B4C06">
        <w:rPr>
          <w:rtl/>
          <w:lang w:bidi="fa-IR"/>
        </w:rPr>
        <w:t xml:space="preserve">. </w:t>
      </w:r>
      <w:r>
        <w:rPr>
          <w:rtl/>
          <w:lang w:bidi="fa-IR"/>
        </w:rPr>
        <w:t>نمازها</w:t>
      </w:r>
      <w:r w:rsidR="00E61D8F">
        <w:rPr>
          <w:rtl/>
          <w:lang w:bidi="fa-IR"/>
        </w:rPr>
        <w:t>ی</w:t>
      </w:r>
      <w:r>
        <w:rPr>
          <w:rtl/>
          <w:lang w:bidi="fa-IR"/>
        </w:rPr>
        <w:t>م را هر کجا باشم</w:t>
      </w:r>
      <w:r w:rsidR="009B4C06">
        <w:rPr>
          <w:rtl/>
          <w:lang w:bidi="fa-IR"/>
        </w:rPr>
        <w:t xml:space="preserve">، </w:t>
      </w:r>
      <w:r>
        <w:rPr>
          <w:rtl/>
          <w:lang w:bidi="fa-IR"/>
        </w:rPr>
        <w:t>با ط</w:t>
      </w:r>
      <w:r w:rsidR="00E61D8F">
        <w:rPr>
          <w:rtl/>
          <w:lang w:bidi="fa-IR"/>
        </w:rPr>
        <w:t>ی</w:t>
      </w:r>
      <w:r>
        <w:rPr>
          <w:rtl/>
          <w:lang w:bidi="fa-IR"/>
        </w:rPr>
        <w:t xml:space="preserve"> الأرض در محضر آن بزرگوار و به امامت حضرتش انجام م</w:t>
      </w:r>
      <w:r w:rsidR="00E61D8F">
        <w:rPr>
          <w:rtl/>
          <w:lang w:bidi="fa-IR"/>
        </w:rPr>
        <w:t xml:space="preserve">ی </w:t>
      </w:r>
      <w:r>
        <w:rPr>
          <w:rtl/>
          <w:lang w:bidi="fa-IR"/>
        </w:rPr>
        <w:t>دهم</w:t>
      </w:r>
      <w:r w:rsidR="009B4C06">
        <w:rPr>
          <w:rtl/>
          <w:lang w:bidi="fa-IR"/>
        </w:rPr>
        <w:t xml:space="preserve">. </w:t>
      </w:r>
      <w:r w:rsidR="009B4C06" w:rsidRPr="00FB19B7">
        <w:rPr>
          <w:rStyle w:val="libFootnotenumChar"/>
          <w:rtl/>
          <w:lang w:bidi="fa-IR"/>
        </w:rPr>
        <w:t>(</w:t>
      </w:r>
      <w:r w:rsidRPr="00FB19B7">
        <w:rPr>
          <w:rStyle w:val="libFootnotenumChar"/>
          <w:rtl/>
        </w:rPr>
        <w:t>374</w:t>
      </w:r>
      <w:r w:rsidR="009B4C06" w:rsidRPr="00FB19B7">
        <w:rPr>
          <w:rStyle w:val="libFootnotenumChar"/>
          <w:rtl/>
          <w:lang w:bidi="fa-IR"/>
        </w:rPr>
        <w:t>)</w:t>
      </w:r>
      <w:r w:rsidR="009B4C06">
        <w:rPr>
          <w:rtl/>
          <w:lang w:bidi="fa-IR"/>
        </w:rPr>
        <w:t xml:space="preserve"> </w:t>
      </w:r>
    </w:p>
    <w:tbl>
      <w:tblPr>
        <w:tblStyle w:val="TableGrid"/>
        <w:bidiVisual/>
        <w:tblW w:w="5000" w:type="pct"/>
        <w:tblLook w:val="01E0"/>
      </w:tblPr>
      <w:tblGrid>
        <w:gridCol w:w="3673"/>
        <w:gridCol w:w="270"/>
        <w:gridCol w:w="3644"/>
      </w:tblGrid>
      <w:tr w:rsidR="00D32A4D" w:rsidTr="00C4721E">
        <w:trPr>
          <w:trHeight w:val="350"/>
        </w:trPr>
        <w:tc>
          <w:tcPr>
            <w:tcW w:w="4288" w:type="dxa"/>
            <w:shd w:val="clear" w:color="auto" w:fill="auto"/>
          </w:tcPr>
          <w:p w:rsidR="00D32A4D" w:rsidRDefault="00D32A4D" w:rsidP="00D32A4D">
            <w:pPr>
              <w:pStyle w:val="libPoemFootnote"/>
              <w:rPr>
                <w:rtl/>
              </w:rPr>
            </w:pPr>
            <w:r>
              <w:rPr>
                <w:rtl/>
                <w:lang w:bidi="fa-IR"/>
              </w:rPr>
              <w:t>مصلحت نیست که از پرده برون افتد راز</w:t>
            </w:r>
            <w:r w:rsidRPr="00725071">
              <w:rPr>
                <w:rStyle w:val="libPoemTiniChar0"/>
                <w:rtl/>
              </w:rPr>
              <w:br/>
              <w:t> </w:t>
            </w:r>
          </w:p>
        </w:tc>
        <w:tc>
          <w:tcPr>
            <w:tcW w:w="280" w:type="dxa"/>
            <w:shd w:val="clear" w:color="auto" w:fill="auto"/>
          </w:tcPr>
          <w:p w:rsidR="00D32A4D" w:rsidRDefault="00D32A4D" w:rsidP="00D32A4D">
            <w:pPr>
              <w:pStyle w:val="libPoemFootnote"/>
              <w:rPr>
                <w:rtl/>
              </w:rPr>
            </w:pPr>
          </w:p>
        </w:tc>
        <w:tc>
          <w:tcPr>
            <w:tcW w:w="4288" w:type="dxa"/>
            <w:shd w:val="clear" w:color="auto" w:fill="auto"/>
          </w:tcPr>
          <w:p w:rsidR="00D32A4D" w:rsidRDefault="00D32A4D" w:rsidP="00D32A4D">
            <w:pPr>
              <w:pStyle w:val="libPoemFootnote"/>
              <w:rPr>
                <w:rtl/>
              </w:rPr>
            </w:pPr>
            <w:r>
              <w:rPr>
                <w:rtl/>
                <w:lang w:bidi="fa-IR"/>
              </w:rPr>
              <w:t>ورنه در عالم رندی خبری نیست که نیست</w:t>
            </w:r>
            <w:r w:rsidRPr="00725071">
              <w:rPr>
                <w:rStyle w:val="libPoemTiniChar0"/>
                <w:rtl/>
              </w:rPr>
              <w:br/>
              <w:t> </w:t>
            </w:r>
          </w:p>
        </w:tc>
      </w:tr>
    </w:tbl>
    <w:p w:rsidR="0049138A" w:rsidRDefault="0049138A" w:rsidP="0049138A">
      <w:pPr>
        <w:pStyle w:val="libNormal"/>
        <w:rPr>
          <w:rtl/>
          <w:lang w:bidi="fa-IR"/>
        </w:rPr>
      </w:pPr>
      <w:r>
        <w:rPr>
          <w:rtl/>
          <w:lang w:bidi="fa-IR"/>
        </w:rPr>
        <w:t>مرد</w:t>
      </w:r>
      <w:r w:rsidR="00E61D8F">
        <w:rPr>
          <w:rtl/>
          <w:lang w:bidi="fa-IR"/>
        </w:rPr>
        <w:t>ی</w:t>
      </w:r>
      <w:r>
        <w:rPr>
          <w:rtl/>
          <w:lang w:bidi="fa-IR"/>
        </w:rPr>
        <w:t xml:space="preserve"> از انصار گو</w:t>
      </w:r>
      <w:r w:rsidR="00E61D8F">
        <w:rPr>
          <w:rtl/>
          <w:lang w:bidi="fa-IR"/>
        </w:rPr>
        <w:t>ی</w:t>
      </w:r>
      <w:r>
        <w:rPr>
          <w:rtl/>
          <w:lang w:bidi="fa-IR"/>
        </w:rPr>
        <w:t>د</w:t>
      </w:r>
      <w:r w:rsidR="009B4C06">
        <w:rPr>
          <w:rtl/>
          <w:lang w:bidi="fa-IR"/>
        </w:rPr>
        <w:t xml:space="preserve">: </w:t>
      </w:r>
      <w:r>
        <w:rPr>
          <w:rtl/>
          <w:lang w:bidi="fa-IR"/>
        </w:rPr>
        <w:t>روز</w:t>
      </w:r>
      <w:r w:rsidR="00E61D8F">
        <w:rPr>
          <w:rtl/>
          <w:lang w:bidi="fa-IR"/>
        </w:rPr>
        <w:t>ی</w:t>
      </w:r>
      <w:r>
        <w:rPr>
          <w:rtl/>
          <w:lang w:bidi="fa-IR"/>
        </w:rPr>
        <w:t xml:space="preserve"> - که بس</w:t>
      </w:r>
      <w:r w:rsidR="00E61D8F">
        <w:rPr>
          <w:rtl/>
          <w:lang w:bidi="fa-IR"/>
        </w:rPr>
        <w:t>ی</w:t>
      </w:r>
      <w:r>
        <w:rPr>
          <w:rtl/>
          <w:lang w:bidi="fa-IR"/>
        </w:rPr>
        <w:t>ار گرم و سوزان بود -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در سا</w:t>
      </w:r>
      <w:r w:rsidR="00E61D8F">
        <w:rPr>
          <w:rtl/>
          <w:lang w:bidi="fa-IR"/>
        </w:rPr>
        <w:t>ی</w:t>
      </w:r>
      <w:r>
        <w:rPr>
          <w:rtl/>
          <w:lang w:bidi="fa-IR"/>
        </w:rPr>
        <w:t>ه درخت</w:t>
      </w:r>
      <w:r w:rsidR="00E61D8F">
        <w:rPr>
          <w:rtl/>
          <w:lang w:bidi="fa-IR"/>
        </w:rPr>
        <w:t>ی</w:t>
      </w:r>
      <w:r>
        <w:rPr>
          <w:rtl/>
          <w:lang w:bidi="fa-IR"/>
        </w:rPr>
        <w:t xml:space="preserve"> نشسته بودند</w:t>
      </w:r>
      <w:r w:rsidR="009B4C06">
        <w:rPr>
          <w:rtl/>
          <w:lang w:bidi="fa-IR"/>
        </w:rPr>
        <w:t xml:space="preserve">. </w:t>
      </w:r>
      <w:r>
        <w:rPr>
          <w:rtl/>
          <w:lang w:bidi="fa-IR"/>
        </w:rPr>
        <w:t>مرد</w:t>
      </w:r>
      <w:r w:rsidR="00E61D8F">
        <w:rPr>
          <w:rtl/>
          <w:lang w:bidi="fa-IR"/>
        </w:rPr>
        <w:t>ی</w:t>
      </w:r>
      <w:r>
        <w:rPr>
          <w:rtl/>
          <w:lang w:bidi="fa-IR"/>
        </w:rPr>
        <w:t xml:space="preserve"> آمد و خود را برهنه نمود و بر ر</w:t>
      </w:r>
      <w:r w:rsidR="00E61D8F">
        <w:rPr>
          <w:rtl/>
          <w:lang w:bidi="fa-IR"/>
        </w:rPr>
        <w:t>ی</w:t>
      </w:r>
      <w:r>
        <w:rPr>
          <w:rtl/>
          <w:lang w:bidi="fa-IR"/>
        </w:rPr>
        <w:t>گ سوزان م</w:t>
      </w:r>
      <w:r w:rsidR="00E61D8F">
        <w:rPr>
          <w:rtl/>
          <w:lang w:bidi="fa-IR"/>
        </w:rPr>
        <w:t xml:space="preserve">ی </w:t>
      </w:r>
      <w:r>
        <w:rPr>
          <w:rtl/>
          <w:lang w:bidi="fa-IR"/>
        </w:rPr>
        <w:t>غلط</w:t>
      </w:r>
      <w:r w:rsidR="00E61D8F">
        <w:rPr>
          <w:rtl/>
          <w:lang w:bidi="fa-IR"/>
        </w:rPr>
        <w:t>ی</w:t>
      </w:r>
      <w:r>
        <w:rPr>
          <w:rtl/>
          <w:lang w:bidi="fa-IR"/>
        </w:rPr>
        <w:t>د</w:t>
      </w:r>
      <w:r w:rsidR="009B4C06">
        <w:rPr>
          <w:rtl/>
          <w:lang w:bidi="fa-IR"/>
        </w:rPr>
        <w:t xml:space="preserve">. </w:t>
      </w:r>
      <w:r>
        <w:rPr>
          <w:rtl/>
          <w:lang w:bidi="fa-IR"/>
        </w:rPr>
        <w:t>گاه پشت و شکم خود را و گاه</w:t>
      </w:r>
      <w:r w:rsidR="00E61D8F">
        <w:rPr>
          <w:rtl/>
          <w:lang w:bidi="fa-IR"/>
        </w:rPr>
        <w:t>ی</w:t>
      </w:r>
      <w:r>
        <w:rPr>
          <w:rtl/>
          <w:lang w:bidi="fa-IR"/>
        </w:rPr>
        <w:t xml:space="preserve"> پ</w:t>
      </w:r>
      <w:r w:rsidR="00E61D8F">
        <w:rPr>
          <w:rtl/>
          <w:lang w:bidi="fa-IR"/>
        </w:rPr>
        <w:t>ی</w:t>
      </w:r>
      <w:r>
        <w:rPr>
          <w:rtl/>
          <w:lang w:bidi="fa-IR"/>
        </w:rPr>
        <w:t>شان</w:t>
      </w:r>
      <w:r w:rsidR="00E61D8F">
        <w:rPr>
          <w:rtl/>
          <w:lang w:bidi="fa-IR"/>
        </w:rPr>
        <w:t>ی</w:t>
      </w:r>
      <w:r>
        <w:rPr>
          <w:rtl/>
          <w:lang w:bidi="fa-IR"/>
        </w:rPr>
        <w:t>ش را داغ م</w:t>
      </w:r>
      <w:r w:rsidR="00E61D8F">
        <w:rPr>
          <w:rtl/>
          <w:lang w:bidi="fa-IR"/>
        </w:rPr>
        <w:t xml:space="preserve">ی </w:t>
      </w:r>
      <w:r>
        <w:rPr>
          <w:rtl/>
          <w:lang w:bidi="fa-IR"/>
        </w:rPr>
        <w:t>کرد و م</w:t>
      </w:r>
      <w:r w:rsidR="00E61D8F">
        <w:rPr>
          <w:rtl/>
          <w:lang w:bidi="fa-IR"/>
        </w:rPr>
        <w:t xml:space="preserve">ی </w:t>
      </w:r>
      <w:r>
        <w:rPr>
          <w:rtl/>
          <w:lang w:bidi="fa-IR"/>
        </w:rPr>
        <w:t>گفت</w:t>
      </w:r>
      <w:r w:rsidR="009B4C06">
        <w:rPr>
          <w:rtl/>
          <w:lang w:bidi="fa-IR"/>
        </w:rPr>
        <w:t xml:space="preserve">: </w:t>
      </w:r>
      <w:r>
        <w:rPr>
          <w:rtl/>
          <w:lang w:bidi="fa-IR"/>
        </w:rPr>
        <w:t>ا</w:t>
      </w:r>
      <w:r w:rsidR="00E61D8F">
        <w:rPr>
          <w:rtl/>
          <w:lang w:bidi="fa-IR"/>
        </w:rPr>
        <w:t>ی</w:t>
      </w:r>
      <w:r>
        <w:rPr>
          <w:rtl/>
          <w:lang w:bidi="fa-IR"/>
        </w:rPr>
        <w:t xml:space="preserve"> نفس</w:t>
      </w:r>
      <w:r w:rsidR="009B4C06">
        <w:rPr>
          <w:rtl/>
          <w:lang w:bidi="fa-IR"/>
        </w:rPr>
        <w:t xml:space="preserve">! </w:t>
      </w:r>
      <w:r>
        <w:rPr>
          <w:rtl/>
          <w:lang w:bidi="fa-IR"/>
        </w:rPr>
        <w:t>بچش که آنچه نزد خدا</w:t>
      </w:r>
      <w:r w:rsidR="00E61D8F">
        <w:rPr>
          <w:rtl/>
          <w:lang w:bidi="fa-IR"/>
        </w:rPr>
        <w:t>ی</w:t>
      </w:r>
      <w:r>
        <w:rPr>
          <w:rtl/>
          <w:lang w:bidi="fa-IR"/>
        </w:rPr>
        <w:t xml:space="preserve"> بزرگ است</w:t>
      </w:r>
      <w:r w:rsidR="009B4C06">
        <w:rPr>
          <w:rtl/>
          <w:lang w:bidi="fa-IR"/>
        </w:rPr>
        <w:t xml:space="preserve">، </w:t>
      </w:r>
      <w:r>
        <w:rPr>
          <w:rtl/>
          <w:lang w:bidi="fa-IR"/>
        </w:rPr>
        <w:t>اعظم و دشوارتر است از آنچه با تو کردم و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عمل او را م</w:t>
      </w:r>
      <w:r w:rsidR="00E61D8F">
        <w:rPr>
          <w:rtl/>
          <w:lang w:bidi="fa-IR"/>
        </w:rPr>
        <w:t xml:space="preserve">ی </w:t>
      </w:r>
      <w:r>
        <w:rPr>
          <w:rtl/>
          <w:lang w:bidi="fa-IR"/>
        </w:rPr>
        <w:t>نگر</w:t>
      </w:r>
      <w:r w:rsidR="00E61D8F">
        <w:rPr>
          <w:rtl/>
          <w:lang w:bidi="fa-IR"/>
        </w:rPr>
        <w:t>ی</w:t>
      </w:r>
      <w:r>
        <w:rPr>
          <w:rtl/>
          <w:lang w:bidi="fa-IR"/>
        </w:rPr>
        <w:t>ست تا آن</w:t>
      </w:r>
      <w:r w:rsidR="00E61D8F">
        <w:rPr>
          <w:rtl/>
          <w:lang w:bidi="fa-IR"/>
        </w:rPr>
        <w:t xml:space="preserve"> </w:t>
      </w:r>
      <w:r>
        <w:rPr>
          <w:rtl/>
          <w:lang w:bidi="fa-IR"/>
        </w:rPr>
        <w:t>که لباس خود را پوش</w:t>
      </w:r>
      <w:r w:rsidR="00E61D8F">
        <w:rPr>
          <w:rtl/>
          <w:lang w:bidi="fa-IR"/>
        </w:rPr>
        <w:t>ی</w:t>
      </w:r>
      <w:r>
        <w:rPr>
          <w:rtl/>
          <w:lang w:bidi="fa-IR"/>
        </w:rPr>
        <w:t>د</w:t>
      </w:r>
      <w:r w:rsidR="009B4C06">
        <w:rPr>
          <w:rtl/>
          <w:lang w:bidi="fa-IR"/>
        </w:rPr>
        <w:t xml:space="preserve">. </w:t>
      </w:r>
      <w:r>
        <w:rPr>
          <w:rtl/>
          <w:lang w:bidi="fa-IR"/>
        </w:rPr>
        <w:t>آن حضرت با اشاره او را خواست</w:t>
      </w:r>
      <w:r w:rsidR="009B4C06">
        <w:rPr>
          <w:rtl/>
          <w:lang w:bidi="fa-IR"/>
        </w:rPr>
        <w:t xml:space="preserve">. </w:t>
      </w:r>
      <w:r>
        <w:rPr>
          <w:rtl/>
          <w:lang w:bidi="fa-IR"/>
        </w:rPr>
        <w:t>آنگاه به او فرمودند</w:t>
      </w:r>
      <w:r w:rsidR="009B4C06">
        <w:rPr>
          <w:rtl/>
          <w:lang w:bidi="fa-IR"/>
        </w:rPr>
        <w:t xml:space="preserve">: </w:t>
      </w:r>
    </w:p>
    <w:p w:rsidR="0049138A" w:rsidRDefault="0049138A" w:rsidP="0049138A">
      <w:pPr>
        <w:pStyle w:val="libNormal"/>
        <w:rPr>
          <w:rtl/>
          <w:lang w:bidi="fa-IR"/>
        </w:rPr>
      </w:pPr>
      <w:r>
        <w:rPr>
          <w:rtl/>
          <w:lang w:bidi="fa-IR"/>
        </w:rPr>
        <w:t>«کار</w:t>
      </w:r>
      <w:r w:rsidR="00E61D8F">
        <w:rPr>
          <w:rtl/>
          <w:lang w:bidi="fa-IR"/>
        </w:rPr>
        <w:t>ی</w:t>
      </w:r>
      <w:r>
        <w:rPr>
          <w:rtl/>
          <w:lang w:bidi="fa-IR"/>
        </w:rPr>
        <w:t xml:space="preserve"> کرد</w:t>
      </w:r>
      <w:r w:rsidR="00E61D8F">
        <w:rPr>
          <w:rtl/>
          <w:lang w:bidi="fa-IR"/>
        </w:rPr>
        <w:t>ی</w:t>
      </w:r>
      <w:r>
        <w:rPr>
          <w:rtl/>
          <w:lang w:bidi="fa-IR"/>
        </w:rPr>
        <w:t xml:space="preserve"> که د</w:t>
      </w:r>
      <w:r w:rsidR="00E61D8F">
        <w:rPr>
          <w:rtl/>
          <w:lang w:bidi="fa-IR"/>
        </w:rPr>
        <w:t>ی</w:t>
      </w:r>
      <w:r>
        <w:rPr>
          <w:rtl/>
          <w:lang w:bidi="fa-IR"/>
        </w:rPr>
        <w:t>گر</w:t>
      </w:r>
      <w:r w:rsidR="00E61D8F">
        <w:rPr>
          <w:rtl/>
          <w:lang w:bidi="fa-IR"/>
        </w:rPr>
        <w:t>ی</w:t>
      </w:r>
      <w:r>
        <w:rPr>
          <w:rtl/>
          <w:lang w:bidi="fa-IR"/>
        </w:rPr>
        <w:t xml:space="preserve"> را ند</w:t>
      </w:r>
      <w:r w:rsidR="00E61D8F">
        <w:rPr>
          <w:rtl/>
          <w:lang w:bidi="fa-IR"/>
        </w:rPr>
        <w:t>ی</w:t>
      </w:r>
      <w:r>
        <w:rPr>
          <w:rtl/>
          <w:lang w:bidi="fa-IR"/>
        </w:rPr>
        <w:t>دم چن</w:t>
      </w:r>
      <w:r w:rsidR="00E61D8F">
        <w:rPr>
          <w:rtl/>
          <w:lang w:bidi="fa-IR"/>
        </w:rPr>
        <w:t>ی</w:t>
      </w:r>
      <w:r>
        <w:rPr>
          <w:rtl/>
          <w:lang w:bidi="fa-IR"/>
        </w:rPr>
        <w:t>ن کند</w:t>
      </w:r>
      <w:r w:rsidR="009B4C06">
        <w:rPr>
          <w:rtl/>
          <w:lang w:bidi="fa-IR"/>
        </w:rPr>
        <w:t xml:space="preserve">! </w:t>
      </w:r>
      <w:r>
        <w:rPr>
          <w:rtl/>
          <w:lang w:bidi="fa-IR"/>
        </w:rPr>
        <w:t>و از علّت آن جو</w:t>
      </w:r>
      <w:r w:rsidR="00E61D8F">
        <w:rPr>
          <w:rtl/>
          <w:lang w:bidi="fa-IR"/>
        </w:rPr>
        <w:t>ی</w:t>
      </w:r>
      <w:r>
        <w:rPr>
          <w:rtl/>
          <w:lang w:bidi="fa-IR"/>
        </w:rPr>
        <w:t>ا شدند</w:t>
      </w:r>
      <w:r w:rsidR="009B4C06">
        <w:rPr>
          <w:rtl/>
          <w:lang w:bidi="fa-IR"/>
        </w:rPr>
        <w:t xml:space="preserve">؟ </w:t>
      </w:r>
      <w:r>
        <w:rPr>
          <w:rtl/>
          <w:lang w:bidi="fa-IR"/>
        </w:rPr>
        <w:t>»</w:t>
      </w:r>
      <w:r w:rsidR="009B4C06">
        <w:rPr>
          <w:rtl/>
          <w:lang w:bidi="fa-IR"/>
        </w:rPr>
        <w:t xml:space="preserve">. </w:t>
      </w:r>
      <w:r>
        <w:rPr>
          <w:rtl/>
          <w:lang w:bidi="fa-IR"/>
        </w:rPr>
        <w:t>عرض کرد</w:t>
      </w:r>
      <w:r w:rsidR="009B4C06">
        <w:rPr>
          <w:rtl/>
          <w:lang w:bidi="fa-IR"/>
        </w:rPr>
        <w:t xml:space="preserve">: </w:t>
      </w:r>
      <w:r>
        <w:rPr>
          <w:rtl/>
          <w:lang w:bidi="fa-IR"/>
        </w:rPr>
        <w:t>ب</w:t>
      </w:r>
      <w:r w:rsidR="00E61D8F">
        <w:rPr>
          <w:rtl/>
          <w:lang w:bidi="fa-IR"/>
        </w:rPr>
        <w:t>ی</w:t>
      </w:r>
      <w:r>
        <w:rPr>
          <w:rtl/>
          <w:lang w:bidi="fa-IR"/>
        </w:rPr>
        <w:t>م از خدا</w:t>
      </w:r>
      <w:r w:rsidR="00E61D8F">
        <w:rPr>
          <w:rtl/>
          <w:lang w:bidi="fa-IR"/>
        </w:rPr>
        <w:t>ی</w:t>
      </w:r>
      <w:r>
        <w:rPr>
          <w:rtl/>
          <w:lang w:bidi="fa-IR"/>
        </w:rPr>
        <w:t xml:space="preserve"> بزرگ مرا بر آن واداشت و به خود گفتم</w:t>
      </w:r>
      <w:r w:rsidR="009B4C06">
        <w:rPr>
          <w:rtl/>
          <w:lang w:bidi="fa-IR"/>
        </w:rPr>
        <w:t xml:space="preserve">: </w:t>
      </w:r>
      <w:r>
        <w:rPr>
          <w:rtl/>
          <w:lang w:bidi="fa-IR"/>
        </w:rPr>
        <w:t>ا</w:t>
      </w:r>
      <w:r w:rsidR="00E61D8F">
        <w:rPr>
          <w:rtl/>
          <w:lang w:bidi="fa-IR"/>
        </w:rPr>
        <w:t>ی</w:t>
      </w:r>
      <w:r>
        <w:rPr>
          <w:rtl/>
          <w:lang w:bidi="fa-IR"/>
        </w:rPr>
        <w:t>ن را بچش که آن</w:t>
      </w:r>
      <w:r w:rsidR="00E61D8F">
        <w:rPr>
          <w:rtl/>
          <w:lang w:bidi="fa-IR"/>
        </w:rPr>
        <w:t xml:space="preserve"> </w:t>
      </w:r>
      <w:r>
        <w:rPr>
          <w:rtl/>
          <w:lang w:bidi="fa-IR"/>
        </w:rPr>
        <w:t>چه نزد خدا</w:t>
      </w:r>
      <w:r w:rsidR="00E61D8F">
        <w:rPr>
          <w:rtl/>
          <w:lang w:bidi="fa-IR"/>
        </w:rPr>
        <w:t>ی</w:t>
      </w:r>
      <w:r>
        <w:rPr>
          <w:rtl/>
          <w:lang w:bidi="fa-IR"/>
        </w:rPr>
        <w:t xml:space="preserve"> بزرگ است</w:t>
      </w:r>
      <w:r w:rsidR="009B4C06">
        <w:rPr>
          <w:rtl/>
          <w:lang w:bidi="fa-IR"/>
        </w:rPr>
        <w:t xml:space="preserve">، </w:t>
      </w:r>
      <w:r>
        <w:rPr>
          <w:rtl/>
          <w:lang w:bidi="fa-IR"/>
        </w:rPr>
        <w:t>بزرگتر و دشوارتر است از آن</w:t>
      </w:r>
      <w:r w:rsidR="00E61D8F">
        <w:rPr>
          <w:rtl/>
          <w:lang w:bidi="fa-IR"/>
        </w:rPr>
        <w:t xml:space="preserve"> </w:t>
      </w:r>
      <w:r>
        <w:rPr>
          <w:rtl/>
          <w:lang w:bidi="fa-IR"/>
        </w:rPr>
        <w:t>چه با تو کردم</w:t>
      </w:r>
      <w:r w:rsidR="009B4C06">
        <w:rPr>
          <w:rtl/>
          <w:lang w:bidi="fa-IR"/>
        </w:rPr>
        <w:t xml:space="preserve">. </w:t>
      </w:r>
      <w:r>
        <w:rPr>
          <w:rtl/>
          <w:lang w:bidi="fa-IR"/>
        </w:rPr>
        <w:t>آن حضرت فرمودند</w:t>
      </w:r>
      <w:r w:rsidR="009B4C06">
        <w:rPr>
          <w:rtl/>
          <w:lang w:bidi="fa-IR"/>
        </w:rPr>
        <w:t xml:space="preserve">: </w:t>
      </w:r>
      <w:r>
        <w:rPr>
          <w:rtl/>
          <w:lang w:bidi="fa-IR"/>
        </w:rPr>
        <w:t>به حق از پروردگار خود ترس</w:t>
      </w:r>
      <w:r w:rsidR="00E61D8F">
        <w:rPr>
          <w:rtl/>
          <w:lang w:bidi="fa-IR"/>
        </w:rPr>
        <w:t>ی</w:t>
      </w:r>
      <w:r>
        <w:rPr>
          <w:rtl/>
          <w:lang w:bidi="fa-IR"/>
        </w:rPr>
        <w:t>د</w:t>
      </w:r>
      <w:r w:rsidR="00E61D8F">
        <w:rPr>
          <w:rtl/>
          <w:lang w:bidi="fa-IR"/>
        </w:rPr>
        <w:t>ی</w:t>
      </w:r>
      <w:r w:rsidR="009B4C06">
        <w:rPr>
          <w:rtl/>
          <w:lang w:bidi="fa-IR"/>
        </w:rPr>
        <w:t xml:space="preserve">، </w:t>
      </w:r>
      <w:r>
        <w:rPr>
          <w:rtl/>
          <w:lang w:bidi="fa-IR"/>
        </w:rPr>
        <w:t>و پروردگار به تو بر آسمان</w:t>
      </w:r>
      <w:r w:rsidR="00E61D8F">
        <w:rPr>
          <w:rtl/>
          <w:lang w:bidi="fa-IR"/>
        </w:rPr>
        <w:t>ی</w:t>
      </w:r>
      <w:r>
        <w:rPr>
          <w:rtl/>
          <w:lang w:bidi="fa-IR"/>
        </w:rPr>
        <w:t>ان مباهات م</w:t>
      </w:r>
      <w:r w:rsidR="00E61D8F">
        <w:rPr>
          <w:rtl/>
          <w:lang w:bidi="fa-IR"/>
        </w:rPr>
        <w:t xml:space="preserve">ی </w:t>
      </w:r>
      <w:r>
        <w:rPr>
          <w:rtl/>
          <w:lang w:bidi="fa-IR"/>
        </w:rPr>
        <w:t>کند</w:t>
      </w:r>
      <w:r w:rsidR="009B4C06">
        <w:rPr>
          <w:rtl/>
          <w:lang w:bidi="fa-IR"/>
        </w:rPr>
        <w:t xml:space="preserve">، </w:t>
      </w:r>
      <w:r>
        <w:rPr>
          <w:rtl/>
          <w:lang w:bidi="fa-IR"/>
        </w:rPr>
        <w:t>آن</w:t>
      </w:r>
      <w:r w:rsidR="00E61D8F">
        <w:rPr>
          <w:rtl/>
          <w:lang w:bidi="fa-IR"/>
        </w:rPr>
        <w:t xml:space="preserve"> </w:t>
      </w:r>
      <w:r>
        <w:rPr>
          <w:rtl/>
          <w:lang w:bidi="fa-IR"/>
        </w:rPr>
        <w:t>گاه به اصحاب خود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گروه حاضر</w:t>
      </w:r>
      <w:r w:rsidR="009B4C06">
        <w:rPr>
          <w:rtl/>
          <w:lang w:bidi="fa-IR"/>
        </w:rPr>
        <w:t xml:space="preserve">! </w:t>
      </w:r>
      <w:r>
        <w:rPr>
          <w:rtl/>
          <w:lang w:bidi="fa-IR"/>
        </w:rPr>
        <w:t>به او نزد</w:t>
      </w:r>
      <w:r w:rsidR="00E61D8F">
        <w:rPr>
          <w:rtl/>
          <w:lang w:bidi="fa-IR"/>
        </w:rPr>
        <w:t>ی</w:t>
      </w:r>
      <w:r>
        <w:rPr>
          <w:rtl/>
          <w:lang w:bidi="fa-IR"/>
        </w:rPr>
        <w:t>ک شده</w:t>
      </w:r>
      <w:r w:rsidR="009B4C06">
        <w:rPr>
          <w:rtl/>
          <w:lang w:bidi="fa-IR"/>
        </w:rPr>
        <w:t xml:space="preserve">، </w:t>
      </w:r>
      <w:r>
        <w:rPr>
          <w:rtl/>
          <w:lang w:bidi="fa-IR"/>
        </w:rPr>
        <w:t>تا برا</w:t>
      </w:r>
      <w:r w:rsidR="00E61D8F">
        <w:rPr>
          <w:rtl/>
          <w:lang w:bidi="fa-IR"/>
        </w:rPr>
        <w:t>ی</w:t>
      </w:r>
      <w:r>
        <w:rPr>
          <w:rtl/>
          <w:lang w:bidi="fa-IR"/>
        </w:rPr>
        <w:t xml:space="preserve"> شما دعا کند</w:t>
      </w:r>
      <w:r w:rsidR="009B4C06">
        <w:rPr>
          <w:rtl/>
          <w:lang w:bidi="fa-IR"/>
        </w:rPr>
        <w:t xml:space="preserve">. </w:t>
      </w:r>
      <w:r>
        <w:rPr>
          <w:rtl/>
          <w:lang w:bidi="fa-IR"/>
        </w:rPr>
        <w:t>نزد او آمدند و او ا</w:t>
      </w:r>
      <w:r w:rsidR="00E61D8F">
        <w:rPr>
          <w:rtl/>
          <w:lang w:bidi="fa-IR"/>
        </w:rPr>
        <w:t>ی</w:t>
      </w:r>
      <w:r>
        <w:rPr>
          <w:rtl/>
          <w:lang w:bidi="fa-IR"/>
        </w:rPr>
        <w:t>ن چن</w:t>
      </w:r>
      <w:r w:rsidR="00E61D8F">
        <w:rPr>
          <w:rtl/>
          <w:lang w:bidi="fa-IR"/>
        </w:rPr>
        <w:t>ی</w:t>
      </w:r>
      <w:r>
        <w:rPr>
          <w:rtl/>
          <w:lang w:bidi="fa-IR"/>
        </w:rPr>
        <w:t>ن دعا کرد</w:t>
      </w:r>
      <w:r w:rsidR="009B4C06">
        <w:rPr>
          <w:rtl/>
          <w:lang w:bidi="fa-IR"/>
        </w:rPr>
        <w:t xml:space="preserve">: </w:t>
      </w:r>
      <w:r>
        <w:rPr>
          <w:rtl/>
          <w:lang w:bidi="fa-IR"/>
        </w:rPr>
        <w:t>خداوندا</w:t>
      </w:r>
      <w:r w:rsidR="009B4C06">
        <w:rPr>
          <w:rtl/>
          <w:lang w:bidi="fa-IR"/>
        </w:rPr>
        <w:t xml:space="preserve">! </w:t>
      </w:r>
      <w:r>
        <w:rPr>
          <w:rtl/>
          <w:lang w:bidi="fa-IR"/>
        </w:rPr>
        <w:t>امور ما را بر هدا</w:t>
      </w:r>
      <w:r w:rsidR="00E61D8F">
        <w:rPr>
          <w:rtl/>
          <w:lang w:bidi="fa-IR"/>
        </w:rPr>
        <w:t>ی</w:t>
      </w:r>
      <w:r>
        <w:rPr>
          <w:rtl/>
          <w:lang w:bidi="fa-IR"/>
        </w:rPr>
        <w:t>ت گِرد آور و تقوا را توشه ما قرار بده و بهشت را جا</w:t>
      </w:r>
      <w:r w:rsidR="00E61D8F">
        <w:rPr>
          <w:rtl/>
          <w:lang w:bidi="fa-IR"/>
        </w:rPr>
        <w:t>ی</w:t>
      </w:r>
      <w:r>
        <w:rPr>
          <w:rtl/>
          <w:lang w:bidi="fa-IR"/>
        </w:rPr>
        <w:t>گاه ما کن</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375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خداوند به حضرت داود وح</w:t>
      </w:r>
      <w:r w:rsidR="00E61D8F">
        <w:rPr>
          <w:rtl/>
          <w:lang w:bidi="fa-IR"/>
        </w:rPr>
        <w:t>ی</w:t>
      </w:r>
      <w:r>
        <w:rPr>
          <w:rtl/>
          <w:lang w:bidi="fa-IR"/>
        </w:rPr>
        <w:t xml:space="preserve"> فرستاد که پ</w:t>
      </w:r>
      <w:r w:rsidR="00E61D8F">
        <w:rPr>
          <w:rtl/>
          <w:lang w:bidi="fa-IR"/>
        </w:rPr>
        <w:t>ی</w:t>
      </w:r>
      <w:r>
        <w:rPr>
          <w:rtl/>
          <w:lang w:bidi="fa-IR"/>
        </w:rPr>
        <w:t>ام مرا به پ</w:t>
      </w:r>
      <w:r w:rsidR="00E61D8F">
        <w:rPr>
          <w:rtl/>
          <w:lang w:bidi="fa-IR"/>
        </w:rPr>
        <w:t>ی</w:t>
      </w:r>
      <w:r>
        <w:rPr>
          <w:rtl/>
          <w:lang w:bidi="fa-IR"/>
        </w:rPr>
        <w:t>روانت برسان</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 مِنْ عَبْدٍ مِنْهُمْ آمُرُهُ بِطاعَت</w:t>
      </w:r>
      <w:r w:rsidR="00E61D8F">
        <w:rPr>
          <w:rtl/>
          <w:lang w:bidi="fa-IR"/>
        </w:rPr>
        <w:t>ی</w:t>
      </w:r>
      <w:r>
        <w:rPr>
          <w:rtl/>
          <w:lang w:bidi="fa-IR"/>
        </w:rPr>
        <w:t xml:space="preserve"> فَ</w:t>
      </w:r>
      <w:r w:rsidR="00E61D8F">
        <w:rPr>
          <w:rtl/>
          <w:lang w:bidi="fa-IR"/>
        </w:rPr>
        <w:t>ی</w:t>
      </w:r>
      <w:r>
        <w:rPr>
          <w:rtl/>
          <w:lang w:bidi="fa-IR"/>
        </w:rPr>
        <w:t>طِ</w:t>
      </w:r>
      <w:r w:rsidR="00E61D8F">
        <w:rPr>
          <w:rtl/>
          <w:lang w:bidi="fa-IR"/>
        </w:rPr>
        <w:t>ی</w:t>
      </w:r>
      <w:r>
        <w:rPr>
          <w:rtl/>
          <w:lang w:bidi="fa-IR"/>
        </w:rPr>
        <w:t>عُن</w:t>
      </w:r>
      <w:r w:rsidR="00E61D8F">
        <w:rPr>
          <w:rtl/>
          <w:lang w:bidi="fa-IR"/>
        </w:rPr>
        <w:t>ی</w:t>
      </w:r>
      <w:r>
        <w:rPr>
          <w:rtl/>
          <w:lang w:bidi="fa-IR"/>
        </w:rPr>
        <w:t xml:space="preserve"> اِلّا کانَ حَقّاً عَلَ</w:t>
      </w:r>
      <w:r w:rsidR="00E61D8F">
        <w:rPr>
          <w:rtl/>
          <w:lang w:bidi="fa-IR"/>
        </w:rPr>
        <w:t>ی</w:t>
      </w:r>
      <w:r>
        <w:rPr>
          <w:rtl/>
          <w:lang w:bidi="fa-IR"/>
        </w:rPr>
        <w:t xml:space="preserve"> اَنْ اُطِ</w:t>
      </w:r>
      <w:r w:rsidR="00E61D8F">
        <w:rPr>
          <w:rtl/>
          <w:lang w:bidi="fa-IR"/>
        </w:rPr>
        <w:t>ی</w:t>
      </w:r>
      <w:r>
        <w:rPr>
          <w:rtl/>
          <w:lang w:bidi="fa-IR"/>
        </w:rPr>
        <w:t>عَهُ وَ اُعِ</w:t>
      </w:r>
      <w:r w:rsidR="00E61D8F">
        <w:rPr>
          <w:rtl/>
          <w:lang w:bidi="fa-IR"/>
        </w:rPr>
        <w:t>ی</w:t>
      </w:r>
      <w:r>
        <w:rPr>
          <w:rtl/>
          <w:lang w:bidi="fa-IR"/>
        </w:rPr>
        <w:t>نَهُ عَل</w:t>
      </w:r>
      <w:r w:rsidR="00E61D8F">
        <w:rPr>
          <w:rtl/>
          <w:lang w:bidi="fa-IR"/>
        </w:rPr>
        <w:t>ی</w:t>
      </w:r>
      <w:r>
        <w:rPr>
          <w:rtl/>
          <w:lang w:bidi="fa-IR"/>
        </w:rPr>
        <w:t xml:space="preserve"> طاعَت</w:t>
      </w:r>
      <w:r w:rsidR="00E61D8F">
        <w:rPr>
          <w:rtl/>
          <w:lang w:bidi="fa-IR"/>
        </w:rPr>
        <w:t>ی</w:t>
      </w:r>
      <w:r>
        <w:rPr>
          <w:rtl/>
          <w:lang w:bidi="fa-IR"/>
        </w:rPr>
        <w:t xml:space="preserve"> وَ اِنْ سَألَنِ</w:t>
      </w:r>
      <w:r w:rsidR="00E61D8F">
        <w:rPr>
          <w:rtl/>
          <w:lang w:bidi="fa-IR"/>
        </w:rPr>
        <w:t>ی</w:t>
      </w:r>
      <w:r>
        <w:rPr>
          <w:rtl/>
          <w:lang w:bidi="fa-IR"/>
        </w:rPr>
        <w:t xml:space="preserve"> اَعْطَ</w:t>
      </w:r>
      <w:r w:rsidR="00E61D8F">
        <w:rPr>
          <w:rtl/>
          <w:lang w:bidi="fa-IR"/>
        </w:rPr>
        <w:t>ی</w:t>
      </w:r>
      <w:r>
        <w:rPr>
          <w:rtl/>
          <w:lang w:bidi="fa-IR"/>
        </w:rPr>
        <w:t>تُهُ وَ اِنْ دَعانِ</w:t>
      </w:r>
      <w:r w:rsidR="00E61D8F">
        <w:rPr>
          <w:rtl/>
          <w:lang w:bidi="fa-IR"/>
        </w:rPr>
        <w:t>ی</w:t>
      </w:r>
      <w:r>
        <w:rPr>
          <w:rtl/>
          <w:lang w:bidi="fa-IR"/>
        </w:rPr>
        <w:t xml:space="preserve"> اَجَبْتُهُ وَ اِنِ اعْتَصَمَ بِ</w:t>
      </w:r>
      <w:r w:rsidR="00E61D8F">
        <w:rPr>
          <w:rtl/>
          <w:lang w:bidi="fa-IR"/>
        </w:rPr>
        <w:t>ی</w:t>
      </w:r>
      <w:r>
        <w:rPr>
          <w:rtl/>
          <w:lang w:bidi="fa-IR"/>
        </w:rPr>
        <w:t xml:space="preserve"> عَصَمْتُهُ وَ اِنِ اسْتَکْفانِ</w:t>
      </w:r>
      <w:r w:rsidR="00E61D8F">
        <w:rPr>
          <w:rtl/>
          <w:lang w:bidi="fa-IR"/>
        </w:rPr>
        <w:t>ی</w:t>
      </w:r>
      <w:r>
        <w:rPr>
          <w:rtl/>
          <w:lang w:bidi="fa-IR"/>
        </w:rPr>
        <w:t xml:space="preserve"> کَفَ</w:t>
      </w:r>
      <w:r w:rsidR="00E61D8F">
        <w:rPr>
          <w:rtl/>
          <w:lang w:bidi="fa-IR"/>
        </w:rPr>
        <w:t>ی</w:t>
      </w:r>
      <w:r>
        <w:rPr>
          <w:rtl/>
          <w:lang w:bidi="fa-IR"/>
        </w:rPr>
        <w:t>تُه وَ اِنْ تَوَکَّلَ عَلَ</w:t>
      </w:r>
      <w:r w:rsidR="00E61D8F">
        <w:rPr>
          <w:rtl/>
          <w:lang w:bidi="fa-IR"/>
        </w:rPr>
        <w:t>ی</w:t>
      </w:r>
      <w:r>
        <w:rPr>
          <w:rtl/>
          <w:lang w:bidi="fa-IR"/>
        </w:rPr>
        <w:t xml:space="preserve"> حَفِظْتُهُ مِنْ وَراءِ عَوْراتِهِ وَ اِنْ کادَهُ جَمِ</w:t>
      </w:r>
      <w:r w:rsidR="00E61D8F">
        <w:rPr>
          <w:rtl/>
          <w:lang w:bidi="fa-IR"/>
        </w:rPr>
        <w:t>ی</w:t>
      </w:r>
      <w:r>
        <w:rPr>
          <w:rtl/>
          <w:lang w:bidi="fa-IR"/>
        </w:rPr>
        <w:t>عُ خَلْقِ</w:t>
      </w:r>
      <w:r w:rsidR="00E61D8F">
        <w:rPr>
          <w:rtl/>
          <w:lang w:bidi="fa-IR"/>
        </w:rPr>
        <w:t>ی</w:t>
      </w:r>
      <w:r>
        <w:rPr>
          <w:rtl/>
          <w:lang w:bidi="fa-IR"/>
        </w:rPr>
        <w:t xml:space="preserve"> کُنْتُ دُونَهُ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376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از بندگانم را که به طاعت و بندگ</w:t>
      </w:r>
      <w:r w:rsidR="00E61D8F">
        <w:rPr>
          <w:rtl/>
          <w:lang w:bidi="fa-IR"/>
        </w:rPr>
        <w:t>ی</w:t>
      </w:r>
      <w:r>
        <w:rPr>
          <w:rtl/>
          <w:lang w:bidi="fa-IR"/>
        </w:rPr>
        <w:t>م امر م</w:t>
      </w:r>
      <w:r w:rsidR="00E61D8F">
        <w:rPr>
          <w:rtl/>
          <w:lang w:bidi="fa-IR"/>
        </w:rPr>
        <w:t xml:space="preserve">ی </w:t>
      </w:r>
      <w:r>
        <w:rPr>
          <w:rtl/>
          <w:lang w:bidi="fa-IR"/>
        </w:rPr>
        <w:t>کنم و او فرمان برد</w:t>
      </w:r>
      <w:r w:rsidR="009B4C06">
        <w:rPr>
          <w:rtl/>
          <w:lang w:bidi="fa-IR"/>
        </w:rPr>
        <w:t xml:space="preserve">، </w:t>
      </w:r>
      <w:r>
        <w:rPr>
          <w:rtl/>
          <w:lang w:bidi="fa-IR"/>
        </w:rPr>
        <w:t>بر من ن</w:t>
      </w:r>
      <w:r w:rsidR="00E61D8F">
        <w:rPr>
          <w:rtl/>
          <w:lang w:bidi="fa-IR"/>
        </w:rPr>
        <w:t>ی</w:t>
      </w:r>
      <w:r>
        <w:rPr>
          <w:rtl/>
          <w:lang w:bidi="fa-IR"/>
        </w:rPr>
        <w:t xml:space="preserve">ز لازم است که او را اجابت کنم و بر اطاعت خود </w:t>
      </w:r>
      <w:r w:rsidR="00E61D8F">
        <w:rPr>
          <w:rtl/>
          <w:lang w:bidi="fa-IR"/>
        </w:rPr>
        <w:t>ی</w:t>
      </w:r>
      <w:r>
        <w:rPr>
          <w:rtl/>
          <w:lang w:bidi="fa-IR"/>
        </w:rPr>
        <w:t>ار</w:t>
      </w:r>
      <w:r w:rsidR="00E61D8F">
        <w:rPr>
          <w:rtl/>
          <w:lang w:bidi="fa-IR"/>
        </w:rPr>
        <w:t>ی</w:t>
      </w:r>
      <w:r>
        <w:rPr>
          <w:rtl/>
          <w:lang w:bidi="fa-IR"/>
        </w:rPr>
        <w:t xml:space="preserve"> رسانم</w:t>
      </w:r>
      <w:r w:rsidR="009B4C06">
        <w:rPr>
          <w:rtl/>
          <w:lang w:bidi="fa-IR"/>
        </w:rPr>
        <w:t xml:space="preserve">؛ </w:t>
      </w:r>
      <w:r>
        <w:rPr>
          <w:rtl/>
          <w:lang w:bidi="fa-IR"/>
        </w:rPr>
        <w:t>اگر چ</w:t>
      </w:r>
      <w:r w:rsidR="00E61D8F">
        <w:rPr>
          <w:rtl/>
          <w:lang w:bidi="fa-IR"/>
        </w:rPr>
        <w:t>ی</w:t>
      </w:r>
      <w:r>
        <w:rPr>
          <w:rtl/>
          <w:lang w:bidi="fa-IR"/>
        </w:rPr>
        <w:t>ز</w:t>
      </w:r>
      <w:r w:rsidR="00E61D8F">
        <w:rPr>
          <w:rtl/>
          <w:lang w:bidi="fa-IR"/>
        </w:rPr>
        <w:t>ی</w:t>
      </w:r>
      <w:r>
        <w:rPr>
          <w:rtl/>
          <w:lang w:bidi="fa-IR"/>
        </w:rPr>
        <w:t xml:space="preserve"> از من درخواست نما</w:t>
      </w:r>
      <w:r w:rsidR="00E61D8F">
        <w:rPr>
          <w:rtl/>
          <w:lang w:bidi="fa-IR"/>
        </w:rPr>
        <w:t>ی</w:t>
      </w:r>
      <w:r>
        <w:rPr>
          <w:rtl/>
          <w:lang w:bidi="fa-IR"/>
        </w:rPr>
        <w:t>د</w:t>
      </w:r>
      <w:r w:rsidR="009B4C06">
        <w:rPr>
          <w:rtl/>
          <w:lang w:bidi="fa-IR"/>
        </w:rPr>
        <w:t xml:space="preserve">، </w:t>
      </w:r>
      <w:r>
        <w:rPr>
          <w:rtl/>
          <w:lang w:bidi="fa-IR"/>
        </w:rPr>
        <w:t>به او عطا کنم</w:t>
      </w:r>
      <w:r w:rsidR="009B4C06">
        <w:rPr>
          <w:rtl/>
          <w:lang w:bidi="fa-IR"/>
        </w:rPr>
        <w:t xml:space="preserve">. </w:t>
      </w:r>
      <w:r>
        <w:rPr>
          <w:rtl/>
          <w:lang w:bidi="fa-IR"/>
        </w:rPr>
        <w:t>اگر دعا کند و مرا بخواند</w:t>
      </w:r>
      <w:r w:rsidR="009B4C06">
        <w:rPr>
          <w:rtl/>
          <w:lang w:bidi="fa-IR"/>
        </w:rPr>
        <w:t xml:space="preserve">، </w:t>
      </w:r>
      <w:r>
        <w:rPr>
          <w:rtl/>
          <w:lang w:bidi="fa-IR"/>
        </w:rPr>
        <w:t>اجابت نما</w:t>
      </w:r>
      <w:r w:rsidR="00E61D8F">
        <w:rPr>
          <w:rtl/>
          <w:lang w:bidi="fa-IR"/>
        </w:rPr>
        <w:t>ی</w:t>
      </w:r>
      <w:r>
        <w:rPr>
          <w:rtl/>
          <w:lang w:bidi="fa-IR"/>
        </w:rPr>
        <w:t>م</w:t>
      </w:r>
      <w:r w:rsidR="009B4C06">
        <w:rPr>
          <w:rtl/>
          <w:lang w:bidi="fa-IR"/>
        </w:rPr>
        <w:t xml:space="preserve">. </w:t>
      </w:r>
      <w:r>
        <w:rPr>
          <w:rtl/>
          <w:lang w:bidi="fa-IR"/>
        </w:rPr>
        <w:t>اگر به من اعتصام ورزد</w:t>
      </w:r>
      <w:r w:rsidR="009B4C06">
        <w:rPr>
          <w:rtl/>
          <w:lang w:bidi="fa-IR"/>
        </w:rPr>
        <w:t xml:space="preserve">، </w:t>
      </w:r>
      <w:r>
        <w:rPr>
          <w:rtl/>
          <w:lang w:bidi="fa-IR"/>
        </w:rPr>
        <w:t>او را پناه دهم</w:t>
      </w:r>
      <w:r w:rsidR="009B4C06">
        <w:rPr>
          <w:rtl/>
          <w:lang w:bidi="fa-IR"/>
        </w:rPr>
        <w:t xml:space="preserve">. </w:t>
      </w:r>
      <w:r>
        <w:rPr>
          <w:rtl/>
          <w:lang w:bidi="fa-IR"/>
        </w:rPr>
        <w:t>اگر از من درخواست کفا</w:t>
      </w:r>
      <w:r w:rsidR="00E61D8F">
        <w:rPr>
          <w:rtl/>
          <w:lang w:bidi="fa-IR"/>
        </w:rPr>
        <w:t>ی</w:t>
      </w:r>
      <w:r>
        <w:rPr>
          <w:rtl/>
          <w:lang w:bidi="fa-IR"/>
        </w:rPr>
        <w:t>ت کند</w:t>
      </w:r>
      <w:r w:rsidR="009B4C06">
        <w:rPr>
          <w:rtl/>
          <w:lang w:bidi="fa-IR"/>
        </w:rPr>
        <w:t xml:space="preserve">، </w:t>
      </w:r>
      <w:r>
        <w:rPr>
          <w:rtl/>
          <w:lang w:bidi="fa-IR"/>
        </w:rPr>
        <w:t>امورش را کفا</w:t>
      </w:r>
      <w:r w:rsidR="00E61D8F">
        <w:rPr>
          <w:rtl/>
          <w:lang w:bidi="fa-IR"/>
        </w:rPr>
        <w:t>ی</w:t>
      </w:r>
      <w:r>
        <w:rPr>
          <w:rtl/>
          <w:lang w:bidi="fa-IR"/>
        </w:rPr>
        <w:t>ت کنم</w:t>
      </w:r>
      <w:r w:rsidR="009B4C06">
        <w:rPr>
          <w:rtl/>
          <w:lang w:bidi="fa-IR"/>
        </w:rPr>
        <w:t xml:space="preserve">. </w:t>
      </w:r>
      <w:r>
        <w:rPr>
          <w:rtl/>
          <w:lang w:bidi="fa-IR"/>
        </w:rPr>
        <w:t>اگر بر من توکّل نما</w:t>
      </w:r>
      <w:r w:rsidR="00E61D8F">
        <w:rPr>
          <w:rtl/>
          <w:lang w:bidi="fa-IR"/>
        </w:rPr>
        <w:t>ی</w:t>
      </w:r>
      <w:r>
        <w:rPr>
          <w:rtl/>
          <w:lang w:bidi="fa-IR"/>
        </w:rPr>
        <w:t>د</w:t>
      </w:r>
      <w:r w:rsidR="009B4C06">
        <w:rPr>
          <w:rtl/>
          <w:lang w:bidi="fa-IR"/>
        </w:rPr>
        <w:t xml:space="preserve">، </w:t>
      </w:r>
      <w:r>
        <w:rPr>
          <w:rtl/>
          <w:lang w:bidi="fa-IR"/>
        </w:rPr>
        <w:t>او را در چالش</w:t>
      </w:r>
      <w:r w:rsidR="00E61D8F">
        <w:rPr>
          <w:rtl/>
          <w:lang w:bidi="fa-IR"/>
        </w:rPr>
        <w:t xml:space="preserve"> </w:t>
      </w:r>
      <w:r>
        <w:rPr>
          <w:rtl/>
          <w:lang w:bidi="fa-IR"/>
        </w:rPr>
        <w:t>ها و کمبودها</w:t>
      </w:r>
      <w:r w:rsidR="00E61D8F">
        <w:rPr>
          <w:rtl/>
          <w:lang w:bidi="fa-IR"/>
        </w:rPr>
        <w:t>ی</w:t>
      </w:r>
      <w:r>
        <w:rPr>
          <w:rtl/>
          <w:lang w:bidi="fa-IR"/>
        </w:rPr>
        <w:t>ش پاسدارم و اگر همه</w:t>
      </w:r>
      <w:r w:rsidR="00E61D8F">
        <w:rPr>
          <w:rtl/>
          <w:lang w:bidi="fa-IR"/>
        </w:rPr>
        <w:t xml:space="preserve"> ی</w:t>
      </w:r>
      <w:r>
        <w:rPr>
          <w:rtl/>
          <w:lang w:bidi="fa-IR"/>
        </w:rPr>
        <w:t xml:space="preserve"> مخلوقاتم از او مانعِ</w:t>
      </w:r>
      <w:r w:rsidR="009B4C06">
        <w:rPr>
          <w:rtl/>
          <w:lang w:bidi="fa-IR"/>
        </w:rPr>
        <w:t xml:space="preserve"> (</w:t>
      </w:r>
      <w:r>
        <w:rPr>
          <w:rtl/>
          <w:lang w:bidi="fa-IR"/>
        </w:rPr>
        <w:t>خ</w:t>
      </w:r>
      <w:r w:rsidR="00E61D8F">
        <w:rPr>
          <w:rtl/>
          <w:lang w:bidi="fa-IR"/>
        </w:rPr>
        <w:t>ی</w:t>
      </w:r>
      <w:r>
        <w:rPr>
          <w:rtl/>
          <w:lang w:bidi="fa-IR"/>
        </w:rPr>
        <w:t>ر</w:t>
      </w:r>
      <w:r w:rsidR="009B4C06">
        <w:rPr>
          <w:rtl/>
          <w:lang w:bidi="fa-IR"/>
        </w:rPr>
        <w:t xml:space="preserve">) </w:t>
      </w:r>
      <w:r>
        <w:rPr>
          <w:rtl/>
          <w:lang w:bidi="fa-IR"/>
        </w:rPr>
        <w:t>شوند</w:t>
      </w:r>
      <w:r w:rsidR="009B4C06">
        <w:rPr>
          <w:rtl/>
          <w:lang w:bidi="fa-IR"/>
        </w:rPr>
        <w:t xml:space="preserve"> (</w:t>
      </w:r>
      <w:r w:rsidR="00E61D8F">
        <w:rPr>
          <w:rtl/>
          <w:lang w:bidi="fa-IR"/>
        </w:rPr>
        <w:t>ی</w:t>
      </w:r>
      <w:r>
        <w:rPr>
          <w:rtl/>
          <w:lang w:bidi="fa-IR"/>
        </w:rPr>
        <w:t>ا اگر در صدد مکر با او برآ</w:t>
      </w:r>
      <w:r w:rsidR="00E61D8F">
        <w:rPr>
          <w:rtl/>
          <w:lang w:bidi="fa-IR"/>
        </w:rPr>
        <w:t>ی</w:t>
      </w:r>
      <w:r>
        <w:rPr>
          <w:rtl/>
          <w:lang w:bidi="fa-IR"/>
        </w:rPr>
        <w:t>ند و در حقِ</w:t>
      </w:r>
      <w:r w:rsidR="00E61D8F">
        <w:rPr>
          <w:rtl/>
          <w:lang w:bidi="fa-IR"/>
        </w:rPr>
        <w:t xml:space="preserve"> </w:t>
      </w:r>
      <w:r>
        <w:rPr>
          <w:rtl/>
          <w:lang w:bidi="fa-IR"/>
        </w:rPr>
        <w:t xml:space="preserve"> او بد</w:t>
      </w:r>
      <w:r w:rsidR="00E61D8F">
        <w:rPr>
          <w:rtl/>
          <w:lang w:bidi="fa-IR"/>
        </w:rPr>
        <w:t>ی</w:t>
      </w:r>
      <w:r>
        <w:rPr>
          <w:rtl/>
          <w:lang w:bidi="fa-IR"/>
        </w:rPr>
        <w:t xml:space="preserve"> کنند</w:t>
      </w:r>
      <w:r w:rsidR="009B4C06">
        <w:rPr>
          <w:rtl/>
          <w:lang w:bidi="fa-IR"/>
        </w:rPr>
        <w:t xml:space="preserve">) </w:t>
      </w:r>
      <w:r>
        <w:rPr>
          <w:rtl/>
          <w:lang w:bidi="fa-IR"/>
        </w:rPr>
        <w:t>من پ</w:t>
      </w:r>
      <w:r w:rsidR="00E61D8F">
        <w:rPr>
          <w:rtl/>
          <w:lang w:bidi="fa-IR"/>
        </w:rPr>
        <w:t>ی</w:t>
      </w:r>
      <w:r>
        <w:rPr>
          <w:rtl/>
          <w:lang w:bidi="fa-IR"/>
        </w:rPr>
        <w:t>شاپ</w:t>
      </w:r>
      <w:r w:rsidR="00E61D8F">
        <w:rPr>
          <w:rtl/>
          <w:lang w:bidi="fa-IR"/>
        </w:rPr>
        <w:t>ی</w:t>
      </w:r>
      <w:r>
        <w:rPr>
          <w:rtl/>
          <w:lang w:bidi="fa-IR"/>
        </w:rPr>
        <w:t>ش او و در کنارش باشم</w:t>
      </w:r>
      <w:r w:rsidR="009B4C06">
        <w:rPr>
          <w:rtl/>
          <w:lang w:bidi="fa-IR"/>
        </w:rPr>
        <w:t xml:space="preserve"> (</w:t>
      </w:r>
      <w:r>
        <w:rPr>
          <w:rtl/>
          <w:lang w:bidi="fa-IR"/>
        </w:rPr>
        <w:t>و از او حما</w:t>
      </w:r>
      <w:r w:rsidR="00E61D8F">
        <w:rPr>
          <w:rtl/>
          <w:lang w:bidi="fa-IR"/>
        </w:rPr>
        <w:t>ی</w:t>
      </w:r>
      <w:r>
        <w:rPr>
          <w:rtl/>
          <w:lang w:bidi="fa-IR"/>
        </w:rPr>
        <w:t>ت کنم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ة اللَّه راز</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مرحوم ملّا محمّد اشرف</w:t>
      </w:r>
      <w:r w:rsidR="00E61D8F">
        <w:rPr>
          <w:rtl/>
          <w:lang w:bidi="fa-IR"/>
        </w:rPr>
        <w:t>ی</w:t>
      </w:r>
      <w:r>
        <w:rPr>
          <w:rtl/>
          <w:lang w:bidi="fa-IR"/>
        </w:rPr>
        <w:t xml:space="preserve"> از بزرگان عصر خو</w:t>
      </w:r>
      <w:r w:rsidR="00E61D8F">
        <w:rPr>
          <w:rtl/>
          <w:lang w:bidi="fa-IR"/>
        </w:rPr>
        <w:t>ی</w:t>
      </w:r>
      <w:r>
        <w:rPr>
          <w:rtl/>
          <w:lang w:bidi="fa-IR"/>
        </w:rPr>
        <w:t>ش بود</w:t>
      </w:r>
      <w:r w:rsidR="009B4C06">
        <w:rPr>
          <w:rtl/>
          <w:lang w:bidi="fa-IR"/>
        </w:rPr>
        <w:t xml:space="preserve">. </w:t>
      </w:r>
      <w:r>
        <w:rPr>
          <w:rtl/>
          <w:lang w:bidi="fa-IR"/>
        </w:rPr>
        <w:t>در عصر ناصرالدّ</w:t>
      </w:r>
      <w:r w:rsidR="00E61D8F">
        <w:rPr>
          <w:rtl/>
          <w:lang w:bidi="fa-IR"/>
        </w:rPr>
        <w:t>ی</w:t>
      </w:r>
      <w:r>
        <w:rPr>
          <w:rtl/>
          <w:lang w:bidi="fa-IR"/>
        </w:rPr>
        <w:t>ن شاه م</w:t>
      </w:r>
      <w:r w:rsidR="00E61D8F">
        <w:rPr>
          <w:rtl/>
          <w:lang w:bidi="fa-IR"/>
        </w:rPr>
        <w:t xml:space="preserve">ی </w:t>
      </w:r>
      <w:r>
        <w:rPr>
          <w:rtl/>
          <w:lang w:bidi="fa-IR"/>
        </w:rPr>
        <w:t>ز</w:t>
      </w:r>
      <w:r w:rsidR="00E61D8F">
        <w:rPr>
          <w:rtl/>
          <w:lang w:bidi="fa-IR"/>
        </w:rPr>
        <w:t>ی</w:t>
      </w:r>
      <w:r>
        <w:rPr>
          <w:rtl/>
          <w:lang w:bidi="fa-IR"/>
        </w:rPr>
        <w:t>ست و در سال 1315ه ق در بابل از دن</w:t>
      </w:r>
      <w:r w:rsidR="00E61D8F">
        <w:rPr>
          <w:rtl/>
          <w:lang w:bidi="fa-IR"/>
        </w:rPr>
        <w:t>ی</w:t>
      </w:r>
      <w:r>
        <w:rPr>
          <w:rtl/>
          <w:lang w:bidi="fa-IR"/>
        </w:rPr>
        <w:t>ا رفت و همان جا به خاک سپرده شد</w:t>
      </w:r>
      <w:r w:rsidR="009B4C06">
        <w:rPr>
          <w:rtl/>
          <w:lang w:bidi="fa-IR"/>
        </w:rPr>
        <w:t xml:space="preserve">. </w:t>
      </w:r>
      <w:r>
        <w:rPr>
          <w:rtl/>
          <w:lang w:bidi="fa-IR"/>
        </w:rPr>
        <w:t>و</w:t>
      </w:r>
      <w:r w:rsidR="00E61D8F">
        <w:rPr>
          <w:rtl/>
          <w:lang w:bidi="fa-IR"/>
        </w:rPr>
        <w:t>ی</w:t>
      </w:r>
      <w:r>
        <w:rPr>
          <w:rtl/>
          <w:lang w:bidi="fa-IR"/>
        </w:rPr>
        <w:t xml:space="preserve"> دارا</w:t>
      </w:r>
      <w:r w:rsidR="00E61D8F">
        <w:rPr>
          <w:rtl/>
          <w:lang w:bidi="fa-IR"/>
        </w:rPr>
        <w:t>ی</w:t>
      </w:r>
      <w:r>
        <w:rPr>
          <w:rtl/>
          <w:lang w:bidi="fa-IR"/>
        </w:rPr>
        <w:t xml:space="preserve"> کرامات بس</w:t>
      </w:r>
      <w:r w:rsidR="00E61D8F">
        <w:rPr>
          <w:rtl/>
          <w:lang w:bidi="fa-IR"/>
        </w:rPr>
        <w:t>ی</w:t>
      </w:r>
      <w:r>
        <w:rPr>
          <w:rtl/>
          <w:lang w:bidi="fa-IR"/>
        </w:rPr>
        <w:t>ار بود</w:t>
      </w:r>
      <w:r w:rsidR="009B4C06">
        <w:rPr>
          <w:rtl/>
          <w:lang w:bidi="fa-IR"/>
        </w:rPr>
        <w:t xml:space="preserve">. </w:t>
      </w:r>
      <w:r>
        <w:rPr>
          <w:rtl/>
          <w:lang w:bidi="fa-IR"/>
        </w:rPr>
        <w:t>از جمله کرامات و</w:t>
      </w:r>
      <w:r w:rsidR="00E61D8F">
        <w:rPr>
          <w:rtl/>
          <w:lang w:bidi="fa-IR"/>
        </w:rPr>
        <w:t>ی</w:t>
      </w:r>
      <w:r>
        <w:rPr>
          <w:rtl/>
          <w:lang w:bidi="fa-IR"/>
        </w:rPr>
        <w:t xml:space="preserve"> ا</w:t>
      </w:r>
      <w:r w:rsidR="00E61D8F">
        <w:rPr>
          <w:rtl/>
          <w:lang w:bidi="fa-IR"/>
        </w:rPr>
        <w:t>ی</w:t>
      </w:r>
      <w:r>
        <w:rPr>
          <w:rtl/>
          <w:lang w:bidi="fa-IR"/>
        </w:rPr>
        <w:t>ن است که از آ</w:t>
      </w:r>
      <w:r w:rsidR="00E61D8F">
        <w:rPr>
          <w:rtl/>
          <w:lang w:bidi="fa-IR"/>
        </w:rPr>
        <w:t>ی</w:t>
      </w:r>
      <w:r>
        <w:rPr>
          <w:rtl/>
          <w:lang w:bidi="fa-IR"/>
        </w:rPr>
        <w:t>ت اللَّه بافق</w:t>
      </w:r>
      <w:r w:rsidR="00E61D8F">
        <w:rPr>
          <w:rtl/>
          <w:lang w:bidi="fa-IR"/>
        </w:rPr>
        <w:t>ی</w:t>
      </w:r>
      <w:r>
        <w:rPr>
          <w:rtl/>
          <w:lang w:bidi="fa-IR"/>
        </w:rPr>
        <w:t xml:space="preserve"> شن</w:t>
      </w:r>
      <w:r w:rsidR="00E61D8F">
        <w:rPr>
          <w:rtl/>
          <w:lang w:bidi="fa-IR"/>
        </w:rPr>
        <w:t>ی</w:t>
      </w:r>
      <w:r>
        <w:rPr>
          <w:rtl/>
          <w:lang w:bidi="fa-IR"/>
        </w:rPr>
        <w:t>دم و ن</w:t>
      </w:r>
      <w:r w:rsidR="00E61D8F">
        <w:rPr>
          <w:rtl/>
          <w:lang w:bidi="fa-IR"/>
        </w:rPr>
        <w:t>ی</w:t>
      </w:r>
      <w:r>
        <w:rPr>
          <w:rtl/>
          <w:lang w:bidi="fa-IR"/>
        </w:rPr>
        <w:t>ز مرحوم حاج آقا حس</w:t>
      </w:r>
      <w:r w:rsidR="00E61D8F">
        <w:rPr>
          <w:rtl/>
          <w:lang w:bidi="fa-IR"/>
        </w:rPr>
        <w:t>ی</w:t>
      </w:r>
      <w:r>
        <w:rPr>
          <w:rtl/>
          <w:lang w:bidi="fa-IR"/>
        </w:rPr>
        <w:t>ن فاطم</w:t>
      </w:r>
      <w:r w:rsidR="00E61D8F">
        <w:rPr>
          <w:rtl/>
          <w:lang w:bidi="fa-IR"/>
        </w:rPr>
        <w:t>ی</w:t>
      </w:r>
      <w:r>
        <w:rPr>
          <w:rtl/>
          <w:lang w:bidi="fa-IR"/>
        </w:rPr>
        <w:t xml:space="preserve"> در جامع الدُرر آورده است</w:t>
      </w:r>
      <w:r w:rsidR="009B4C06">
        <w:rPr>
          <w:rtl/>
          <w:lang w:bidi="fa-IR"/>
        </w:rPr>
        <w:t xml:space="preserve">: </w:t>
      </w:r>
      <w:r w:rsidR="009B4C06" w:rsidRPr="00FB19B7">
        <w:rPr>
          <w:rStyle w:val="libFootnotenumChar"/>
          <w:rtl/>
          <w:lang w:bidi="fa-IR"/>
        </w:rPr>
        <w:t>(</w:t>
      </w:r>
      <w:r w:rsidRPr="00FB19B7">
        <w:rPr>
          <w:rStyle w:val="libFootnotenumChar"/>
          <w:rtl/>
        </w:rPr>
        <w:t>377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مرحوم مع</w:t>
      </w:r>
      <w:r w:rsidR="00E61D8F">
        <w:rPr>
          <w:rtl/>
          <w:lang w:bidi="fa-IR"/>
        </w:rPr>
        <w:t>ی</w:t>
      </w:r>
      <w:r>
        <w:rPr>
          <w:rtl/>
          <w:lang w:bidi="fa-IR"/>
        </w:rPr>
        <w:t>ن الاطبّاء - که مورد اعتماد و از راستگو</w:t>
      </w:r>
      <w:r w:rsidR="00E61D8F">
        <w:rPr>
          <w:rtl/>
          <w:lang w:bidi="fa-IR"/>
        </w:rPr>
        <w:t>ی</w:t>
      </w:r>
      <w:r>
        <w:rPr>
          <w:rtl/>
          <w:lang w:bidi="fa-IR"/>
        </w:rPr>
        <w:t>ان بود - گو</w:t>
      </w:r>
      <w:r w:rsidR="00E61D8F">
        <w:rPr>
          <w:rtl/>
          <w:lang w:bidi="fa-IR"/>
        </w:rPr>
        <w:t>ی</w:t>
      </w:r>
      <w:r>
        <w:rPr>
          <w:rtl/>
          <w:lang w:bidi="fa-IR"/>
        </w:rPr>
        <w:t>د</w:t>
      </w:r>
      <w:r w:rsidR="009B4C06">
        <w:rPr>
          <w:rtl/>
          <w:lang w:bidi="fa-IR"/>
        </w:rPr>
        <w:t xml:space="preserve">: </w:t>
      </w:r>
      <w:r>
        <w:rPr>
          <w:rtl/>
          <w:lang w:bidi="fa-IR"/>
        </w:rPr>
        <w:t>مدّت</w:t>
      </w:r>
      <w:r w:rsidR="00E61D8F">
        <w:rPr>
          <w:rtl/>
          <w:lang w:bidi="fa-IR"/>
        </w:rPr>
        <w:t>ی</w:t>
      </w:r>
      <w:r>
        <w:rPr>
          <w:rtl/>
          <w:lang w:bidi="fa-IR"/>
        </w:rPr>
        <w:t xml:space="preserve"> در بابل از محضر پرف</w:t>
      </w:r>
      <w:r w:rsidR="00E61D8F">
        <w:rPr>
          <w:rtl/>
          <w:lang w:bidi="fa-IR"/>
        </w:rPr>
        <w:t>ی</w:t>
      </w:r>
      <w:r>
        <w:rPr>
          <w:rtl/>
          <w:lang w:bidi="fa-IR"/>
        </w:rPr>
        <w:t>ضش بهره</w:t>
      </w:r>
      <w:r w:rsidR="00E61D8F">
        <w:rPr>
          <w:rtl/>
          <w:lang w:bidi="fa-IR"/>
        </w:rPr>
        <w:t xml:space="preserve"> </w:t>
      </w:r>
      <w:r>
        <w:rPr>
          <w:rtl/>
          <w:lang w:bidi="fa-IR"/>
        </w:rPr>
        <w:t>ها بردم</w:t>
      </w:r>
      <w:r w:rsidR="009B4C06">
        <w:rPr>
          <w:rtl/>
          <w:lang w:bidi="fa-IR"/>
        </w:rPr>
        <w:t xml:space="preserve">. </w:t>
      </w:r>
      <w:r>
        <w:rPr>
          <w:rtl/>
          <w:lang w:bidi="fa-IR"/>
        </w:rPr>
        <w:t>سفر ز</w:t>
      </w:r>
      <w:r w:rsidR="00E61D8F">
        <w:rPr>
          <w:rtl/>
          <w:lang w:bidi="fa-IR"/>
        </w:rPr>
        <w:t>ی</w:t>
      </w:r>
      <w:r>
        <w:rPr>
          <w:rtl/>
          <w:lang w:bidi="fa-IR"/>
        </w:rPr>
        <w:t>ارت</w:t>
      </w:r>
      <w:r w:rsidR="00E61D8F">
        <w:rPr>
          <w:rtl/>
          <w:lang w:bidi="fa-IR"/>
        </w:rPr>
        <w:t>ی</w:t>
      </w:r>
      <w:r>
        <w:rPr>
          <w:rtl/>
          <w:lang w:bidi="fa-IR"/>
        </w:rPr>
        <w:t xml:space="preserve"> مشهد پ</w:t>
      </w:r>
      <w:r w:rsidR="00E61D8F">
        <w:rPr>
          <w:rtl/>
          <w:lang w:bidi="fa-IR"/>
        </w:rPr>
        <w:t>ی</w:t>
      </w:r>
      <w:r>
        <w:rPr>
          <w:rtl/>
          <w:lang w:bidi="fa-IR"/>
        </w:rPr>
        <w:t>ش آمد</w:t>
      </w:r>
      <w:r w:rsidR="009B4C06">
        <w:rPr>
          <w:rtl/>
          <w:lang w:bidi="fa-IR"/>
        </w:rPr>
        <w:t xml:space="preserve">، </w:t>
      </w:r>
      <w:r>
        <w:rPr>
          <w:rtl/>
          <w:lang w:bidi="fa-IR"/>
        </w:rPr>
        <w:t xml:space="preserve">خدمت </w:t>
      </w:r>
      <w:r>
        <w:rPr>
          <w:rtl/>
          <w:lang w:bidi="fa-IR"/>
        </w:rPr>
        <w:lastRenderedPageBreak/>
        <w:t>ا</w:t>
      </w:r>
      <w:r w:rsidR="00E61D8F">
        <w:rPr>
          <w:rtl/>
          <w:lang w:bidi="fa-IR"/>
        </w:rPr>
        <w:t>ی</w:t>
      </w:r>
      <w:r>
        <w:rPr>
          <w:rtl/>
          <w:lang w:bidi="fa-IR"/>
        </w:rPr>
        <w:t>شان رس</w:t>
      </w:r>
      <w:r w:rsidR="00E61D8F">
        <w:rPr>
          <w:rtl/>
          <w:lang w:bidi="fa-IR"/>
        </w:rPr>
        <w:t>ی</w:t>
      </w:r>
      <w:r>
        <w:rPr>
          <w:rtl/>
          <w:lang w:bidi="fa-IR"/>
        </w:rPr>
        <w:t>دم تا خداحافظ</w:t>
      </w:r>
      <w:r w:rsidR="00E61D8F">
        <w:rPr>
          <w:rtl/>
          <w:lang w:bidi="fa-IR"/>
        </w:rPr>
        <w:t>ی</w:t>
      </w:r>
      <w:r>
        <w:rPr>
          <w:rtl/>
          <w:lang w:bidi="fa-IR"/>
        </w:rPr>
        <w:t xml:space="preserve"> کنم</w:t>
      </w:r>
      <w:r w:rsidR="009B4C06">
        <w:rPr>
          <w:rtl/>
          <w:lang w:bidi="fa-IR"/>
        </w:rPr>
        <w:t xml:space="preserve">. </w:t>
      </w:r>
      <w:r>
        <w:rPr>
          <w:rtl/>
          <w:lang w:bidi="fa-IR"/>
        </w:rPr>
        <w:t>ا</w:t>
      </w:r>
      <w:r w:rsidR="00E61D8F">
        <w:rPr>
          <w:rtl/>
          <w:lang w:bidi="fa-IR"/>
        </w:rPr>
        <w:t>ی</w:t>
      </w:r>
      <w:r>
        <w:rPr>
          <w:rtl/>
          <w:lang w:bidi="fa-IR"/>
        </w:rPr>
        <w:t>شان نامه</w:t>
      </w:r>
      <w:r w:rsidR="00E61D8F">
        <w:rPr>
          <w:rtl/>
          <w:lang w:bidi="fa-IR"/>
        </w:rPr>
        <w:t xml:space="preserve"> </w:t>
      </w:r>
      <w:r>
        <w:rPr>
          <w:rtl/>
          <w:lang w:bidi="fa-IR"/>
        </w:rPr>
        <w:t>ا</w:t>
      </w:r>
      <w:r w:rsidR="00E61D8F">
        <w:rPr>
          <w:rtl/>
          <w:lang w:bidi="fa-IR"/>
        </w:rPr>
        <w:t>ی</w:t>
      </w:r>
      <w:r>
        <w:rPr>
          <w:rtl/>
          <w:lang w:bidi="fa-IR"/>
        </w:rPr>
        <w:t xml:space="preserve"> به حضرت رضا </w:t>
      </w:r>
      <w:r w:rsidR="00B264EE" w:rsidRPr="00B264EE">
        <w:rPr>
          <w:rStyle w:val="libAlaemChar"/>
          <w:rtl/>
        </w:rPr>
        <w:t>عليه‌السلام</w:t>
      </w:r>
      <w:r>
        <w:rPr>
          <w:rtl/>
          <w:lang w:bidi="fa-IR"/>
        </w:rPr>
        <w:t xml:space="preserve"> نوشته</w:t>
      </w:r>
      <w:r w:rsidR="009B4C06">
        <w:rPr>
          <w:rtl/>
          <w:lang w:bidi="fa-IR"/>
        </w:rPr>
        <w:t xml:space="preserve">، </w:t>
      </w:r>
      <w:r>
        <w:rPr>
          <w:rtl/>
          <w:lang w:bidi="fa-IR"/>
        </w:rPr>
        <w:t>به من داد و فرمود</w:t>
      </w:r>
      <w:r w:rsidR="009B4C06">
        <w:rPr>
          <w:rtl/>
          <w:lang w:bidi="fa-IR"/>
        </w:rPr>
        <w:t xml:space="preserve">: </w:t>
      </w:r>
      <w:r>
        <w:rPr>
          <w:rtl/>
          <w:lang w:bidi="fa-IR"/>
        </w:rPr>
        <w:t>جواب آن را ب</w:t>
      </w:r>
      <w:r w:rsidR="00E61D8F">
        <w:rPr>
          <w:rtl/>
          <w:lang w:bidi="fa-IR"/>
        </w:rPr>
        <w:t>ی</w:t>
      </w:r>
      <w:r>
        <w:rPr>
          <w:rtl/>
          <w:lang w:bidi="fa-IR"/>
        </w:rPr>
        <w:t>اور</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جانب به مشهد رفتم و به حرم مشرّف شده</w:t>
      </w:r>
      <w:r w:rsidR="009B4C06">
        <w:rPr>
          <w:rtl/>
          <w:lang w:bidi="fa-IR"/>
        </w:rPr>
        <w:t xml:space="preserve">. </w:t>
      </w:r>
      <w:r>
        <w:rPr>
          <w:rtl/>
          <w:lang w:bidi="fa-IR"/>
        </w:rPr>
        <w:t>نامه را به ضر</w:t>
      </w:r>
      <w:r w:rsidR="00E61D8F">
        <w:rPr>
          <w:rtl/>
          <w:lang w:bidi="fa-IR"/>
        </w:rPr>
        <w:t>ی</w:t>
      </w:r>
      <w:r>
        <w:rPr>
          <w:rtl/>
          <w:lang w:bidi="fa-IR"/>
        </w:rPr>
        <w:t>ح انداختم</w:t>
      </w:r>
      <w:r w:rsidR="009B4C06">
        <w:rPr>
          <w:rtl/>
          <w:lang w:bidi="fa-IR"/>
        </w:rPr>
        <w:t xml:space="preserve">، </w:t>
      </w:r>
      <w:r>
        <w:rPr>
          <w:rtl/>
          <w:lang w:bidi="fa-IR"/>
        </w:rPr>
        <w:t>به هنگام تصم</w:t>
      </w:r>
      <w:r w:rsidR="00E61D8F">
        <w:rPr>
          <w:rtl/>
          <w:lang w:bidi="fa-IR"/>
        </w:rPr>
        <w:t>ی</w:t>
      </w:r>
      <w:r>
        <w:rPr>
          <w:rtl/>
          <w:lang w:bidi="fa-IR"/>
        </w:rPr>
        <w:t>مِ به بازگشت</w:t>
      </w:r>
      <w:r w:rsidR="009B4C06">
        <w:rPr>
          <w:rtl/>
          <w:lang w:bidi="fa-IR"/>
        </w:rPr>
        <w:t xml:space="preserve">، </w:t>
      </w:r>
      <w:r>
        <w:rPr>
          <w:rtl/>
          <w:lang w:bidi="fa-IR"/>
        </w:rPr>
        <w:t>برا</w:t>
      </w:r>
      <w:r w:rsidR="00E61D8F">
        <w:rPr>
          <w:rtl/>
          <w:lang w:bidi="fa-IR"/>
        </w:rPr>
        <w:t>ی</w:t>
      </w:r>
      <w:r>
        <w:rPr>
          <w:rtl/>
          <w:lang w:bidi="fa-IR"/>
        </w:rPr>
        <w:t xml:space="preserve"> ز</w:t>
      </w:r>
      <w:r w:rsidR="00E61D8F">
        <w:rPr>
          <w:rtl/>
          <w:lang w:bidi="fa-IR"/>
        </w:rPr>
        <w:t>ی</w:t>
      </w:r>
      <w:r>
        <w:rPr>
          <w:rtl/>
          <w:lang w:bidi="fa-IR"/>
        </w:rPr>
        <w:t>ارت وداع به حرم مشرّف شدم</w:t>
      </w:r>
      <w:r w:rsidR="009B4C06">
        <w:rPr>
          <w:rtl/>
          <w:lang w:bidi="fa-IR"/>
        </w:rPr>
        <w:t xml:space="preserve">. </w:t>
      </w:r>
      <w:r>
        <w:rPr>
          <w:rtl/>
          <w:lang w:bidi="fa-IR"/>
        </w:rPr>
        <w:t>مشغول ز</w:t>
      </w:r>
      <w:r w:rsidR="00E61D8F">
        <w:rPr>
          <w:rtl/>
          <w:lang w:bidi="fa-IR"/>
        </w:rPr>
        <w:t>ی</w:t>
      </w:r>
      <w:r>
        <w:rPr>
          <w:rtl/>
          <w:lang w:bidi="fa-IR"/>
        </w:rPr>
        <w:t>ارت و ن</w:t>
      </w:r>
      <w:r w:rsidR="00E61D8F">
        <w:rPr>
          <w:rtl/>
          <w:lang w:bidi="fa-IR"/>
        </w:rPr>
        <w:t>ی</w:t>
      </w:r>
      <w:r>
        <w:rPr>
          <w:rtl/>
          <w:lang w:bidi="fa-IR"/>
        </w:rPr>
        <w:t>ا</w:t>
      </w:r>
      <w:r w:rsidR="00E61D8F">
        <w:rPr>
          <w:rtl/>
          <w:lang w:bidi="fa-IR"/>
        </w:rPr>
        <w:t>ی</w:t>
      </w:r>
      <w:r>
        <w:rPr>
          <w:rtl/>
          <w:lang w:bidi="fa-IR"/>
        </w:rPr>
        <w:t>ش با خدا بودم که متوجّه شدم به طور شگفت انگ</w:t>
      </w:r>
      <w:r w:rsidR="00E61D8F">
        <w:rPr>
          <w:rtl/>
          <w:lang w:bidi="fa-IR"/>
        </w:rPr>
        <w:t>ی</w:t>
      </w:r>
      <w:r>
        <w:rPr>
          <w:rtl/>
          <w:lang w:bidi="fa-IR"/>
        </w:rPr>
        <w:t>ز</w:t>
      </w:r>
      <w:r w:rsidR="00E61D8F">
        <w:rPr>
          <w:rtl/>
          <w:lang w:bidi="fa-IR"/>
        </w:rPr>
        <w:t>ی</w:t>
      </w:r>
      <w:r>
        <w:rPr>
          <w:rtl/>
          <w:lang w:bidi="fa-IR"/>
        </w:rPr>
        <w:t xml:space="preserve"> حرم مطهّر خلوت شد و بزرگوار</w:t>
      </w:r>
      <w:r w:rsidR="00E61D8F">
        <w:rPr>
          <w:rtl/>
          <w:lang w:bidi="fa-IR"/>
        </w:rPr>
        <w:t>ی</w:t>
      </w:r>
      <w:r>
        <w:rPr>
          <w:rtl/>
          <w:lang w:bidi="fa-IR"/>
        </w:rPr>
        <w:t xml:space="preserve"> از درون ضر</w:t>
      </w:r>
      <w:r w:rsidR="00E61D8F">
        <w:rPr>
          <w:rtl/>
          <w:lang w:bidi="fa-IR"/>
        </w:rPr>
        <w:t>ی</w:t>
      </w:r>
      <w:r>
        <w:rPr>
          <w:rtl/>
          <w:lang w:bidi="fa-IR"/>
        </w:rPr>
        <w:t>ح ب</w:t>
      </w:r>
      <w:r w:rsidR="00E61D8F">
        <w:rPr>
          <w:rtl/>
          <w:lang w:bidi="fa-IR"/>
        </w:rPr>
        <w:t>ی</w:t>
      </w:r>
      <w:r>
        <w:rPr>
          <w:rtl/>
          <w:lang w:bidi="fa-IR"/>
        </w:rPr>
        <w:t>رون آمده</w:t>
      </w:r>
      <w:r w:rsidR="009B4C06">
        <w:rPr>
          <w:rtl/>
          <w:lang w:bidi="fa-IR"/>
        </w:rPr>
        <w:t xml:space="preserve">، </w:t>
      </w:r>
      <w:r>
        <w:rPr>
          <w:rtl/>
          <w:lang w:bidi="fa-IR"/>
        </w:rPr>
        <w:t>خطاب به من فرمودند</w:t>
      </w:r>
      <w:r w:rsidR="009B4C06">
        <w:rPr>
          <w:rtl/>
          <w:lang w:bidi="fa-IR"/>
        </w:rPr>
        <w:t xml:space="preserve">: </w:t>
      </w:r>
      <w:r>
        <w:rPr>
          <w:rtl/>
          <w:lang w:bidi="fa-IR"/>
        </w:rPr>
        <w:t>به حاج اشرف</w:t>
      </w:r>
      <w:r w:rsidR="00E61D8F">
        <w:rPr>
          <w:rtl/>
          <w:lang w:bidi="fa-IR"/>
        </w:rPr>
        <w:t>ی</w:t>
      </w:r>
      <w:r>
        <w:rPr>
          <w:rtl/>
          <w:lang w:bidi="fa-IR"/>
        </w:rPr>
        <w:t xml:space="preserve"> سلام برسان</w:t>
      </w:r>
      <w:r w:rsidR="009B4C06">
        <w:rPr>
          <w:rtl/>
          <w:lang w:bidi="fa-IR"/>
        </w:rPr>
        <w:t xml:space="preserve">! </w:t>
      </w:r>
      <w:r>
        <w:rPr>
          <w:rtl/>
          <w:lang w:bidi="fa-IR"/>
        </w:rPr>
        <w:t>بگو</w:t>
      </w:r>
      <w:r w:rsidR="009B4C06">
        <w:rPr>
          <w:rtl/>
          <w:lang w:bidi="fa-IR"/>
        </w:rPr>
        <w:t xml:space="preserve">: </w:t>
      </w:r>
    </w:p>
    <w:tbl>
      <w:tblPr>
        <w:tblStyle w:val="TableGrid"/>
        <w:bidiVisual/>
        <w:tblW w:w="5000" w:type="pct"/>
        <w:tblLook w:val="01E0"/>
      </w:tblPr>
      <w:tblGrid>
        <w:gridCol w:w="3652"/>
        <w:gridCol w:w="270"/>
        <w:gridCol w:w="3665"/>
      </w:tblGrid>
      <w:tr w:rsidR="00D32A4D" w:rsidTr="00C4721E">
        <w:trPr>
          <w:trHeight w:val="350"/>
        </w:trPr>
        <w:tc>
          <w:tcPr>
            <w:tcW w:w="4288" w:type="dxa"/>
            <w:shd w:val="clear" w:color="auto" w:fill="auto"/>
          </w:tcPr>
          <w:p w:rsidR="00D32A4D" w:rsidRDefault="00D32A4D" w:rsidP="00D32A4D">
            <w:pPr>
              <w:pStyle w:val="libPoemFootnote"/>
              <w:rPr>
                <w:rtl/>
              </w:rPr>
            </w:pPr>
            <w:r>
              <w:rPr>
                <w:rtl/>
                <w:lang w:bidi="fa-IR"/>
              </w:rPr>
              <w:t>آیینه شو جمال پری طلعتان طلب</w:t>
            </w:r>
            <w:r w:rsidRPr="00725071">
              <w:rPr>
                <w:rStyle w:val="libPoemTiniChar0"/>
                <w:rtl/>
              </w:rPr>
              <w:br/>
              <w:t> </w:t>
            </w:r>
          </w:p>
        </w:tc>
        <w:tc>
          <w:tcPr>
            <w:tcW w:w="280" w:type="dxa"/>
            <w:shd w:val="clear" w:color="auto" w:fill="auto"/>
          </w:tcPr>
          <w:p w:rsidR="00D32A4D" w:rsidRDefault="00D32A4D" w:rsidP="00D32A4D">
            <w:pPr>
              <w:pStyle w:val="libPoemFootnote"/>
              <w:rPr>
                <w:rtl/>
              </w:rPr>
            </w:pPr>
          </w:p>
        </w:tc>
        <w:tc>
          <w:tcPr>
            <w:tcW w:w="4288" w:type="dxa"/>
            <w:shd w:val="clear" w:color="auto" w:fill="auto"/>
          </w:tcPr>
          <w:p w:rsidR="00D32A4D" w:rsidRDefault="00D32A4D" w:rsidP="00D32A4D">
            <w:pPr>
              <w:pStyle w:val="libPoemFootnote"/>
              <w:rPr>
                <w:rtl/>
              </w:rPr>
            </w:pPr>
            <w:r>
              <w:rPr>
                <w:rtl/>
                <w:lang w:bidi="fa-IR"/>
              </w:rPr>
              <w:t>جاروب کن توخانه سپس میهمان طلب</w:t>
            </w:r>
            <w:r w:rsidRPr="00725071">
              <w:rPr>
                <w:rStyle w:val="libPoemTiniChar0"/>
                <w:rtl/>
              </w:rPr>
              <w:br/>
              <w:t> </w:t>
            </w:r>
          </w:p>
        </w:tc>
      </w:tr>
    </w:tbl>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به سو</w:t>
      </w:r>
      <w:r w:rsidR="00E61D8F">
        <w:rPr>
          <w:rtl/>
          <w:lang w:bidi="fa-IR"/>
        </w:rPr>
        <w:t>ی</w:t>
      </w:r>
      <w:r>
        <w:rPr>
          <w:rtl/>
          <w:lang w:bidi="fa-IR"/>
        </w:rPr>
        <w:t xml:space="preserve"> ضر</w:t>
      </w:r>
      <w:r w:rsidR="00E61D8F">
        <w:rPr>
          <w:rtl/>
          <w:lang w:bidi="fa-IR"/>
        </w:rPr>
        <w:t>ی</w:t>
      </w:r>
      <w:r>
        <w:rPr>
          <w:rtl/>
          <w:lang w:bidi="fa-IR"/>
        </w:rPr>
        <w:t>ح مطهّر بازگشت و از برابر د</w:t>
      </w:r>
      <w:r w:rsidR="00E61D8F">
        <w:rPr>
          <w:rtl/>
          <w:lang w:bidi="fa-IR"/>
        </w:rPr>
        <w:t>ی</w:t>
      </w:r>
      <w:r>
        <w:rPr>
          <w:rtl/>
          <w:lang w:bidi="fa-IR"/>
        </w:rPr>
        <w:t>دگانم ناپد</w:t>
      </w:r>
      <w:r w:rsidR="00E61D8F">
        <w:rPr>
          <w:rtl/>
          <w:lang w:bidi="fa-IR"/>
        </w:rPr>
        <w:t>ی</w:t>
      </w:r>
      <w:r>
        <w:rPr>
          <w:rtl/>
          <w:lang w:bidi="fa-IR"/>
        </w:rPr>
        <w:t>د شد</w:t>
      </w:r>
      <w:r w:rsidR="009B4C06">
        <w:rPr>
          <w:rtl/>
          <w:lang w:bidi="fa-IR"/>
        </w:rPr>
        <w:t xml:space="preserve">. </w:t>
      </w:r>
      <w:r>
        <w:rPr>
          <w:rtl/>
          <w:lang w:bidi="fa-IR"/>
        </w:rPr>
        <w:t>به خود آمدم و در</w:t>
      </w:r>
      <w:r w:rsidR="00E61D8F">
        <w:rPr>
          <w:rtl/>
          <w:lang w:bidi="fa-IR"/>
        </w:rPr>
        <w:t>ی</w:t>
      </w:r>
      <w:r>
        <w:rPr>
          <w:rtl/>
          <w:lang w:bidi="fa-IR"/>
        </w:rPr>
        <w:t>افتم که ا</w:t>
      </w:r>
      <w:r w:rsidR="00E61D8F">
        <w:rPr>
          <w:rtl/>
          <w:lang w:bidi="fa-IR"/>
        </w:rPr>
        <w:t>ی</w:t>
      </w:r>
      <w:r>
        <w:rPr>
          <w:rtl/>
          <w:lang w:bidi="fa-IR"/>
        </w:rPr>
        <w:t>ن پاسخ</w:t>
      </w:r>
      <w:r w:rsidR="00E61D8F">
        <w:rPr>
          <w:rtl/>
          <w:lang w:bidi="fa-IR"/>
        </w:rPr>
        <w:t xml:space="preserve"> </w:t>
      </w:r>
      <w:r>
        <w:rPr>
          <w:rtl/>
          <w:lang w:bidi="fa-IR"/>
        </w:rPr>
        <w:t>نامه بود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به بابل آمدم</w:t>
      </w:r>
      <w:r w:rsidR="009B4C06">
        <w:rPr>
          <w:rtl/>
          <w:lang w:bidi="fa-IR"/>
        </w:rPr>
        <w:t xml:space="preserve">، </w:t>
      </w:r>
      <w:r>
        <w:rPr>
          <w:rtl/>
          <w:lang w:bidi="fa-IR"/>
        </w:rPr>
        <w:t>خدمت حاج</w:t>
      </w:r>
      <w:r w:rsidR="00E61D8F">
        <w:rPr>
          <w:rtl/>
          <w:lang w:bidi="fa-IR"/>
        </w:rPr>
        <w:t>ی</w:t>
      </w:r>
      <w:r>
        <w:rPr>
          <w:rtl/>
          <w:lang w:bidi="fa-IR"/>
        </w:rPr>
        <w:t xml:space="preserve"> اشرف</w:t>
      </w:r>
      <w:r w:rsidR="00E61D8F">
        <w:rPr>
          <w:rtl/>
          <w:lang w:bidi="fa-IR"/>
        </w:rPr>
        <w:t>ی</w:t>
      </w:r>
      <w:r>
        <w:rPr>
          <w:rtl/>
          <w:lang w:bidi="fa-IR"/>
        </w:rPr>
        <w:t xml:space="preserve"> رفتم</w:t>
      </w:r>
      <w:r w:rsidR="009B4C06">
        <w:rPr>
          <w:rtl/>
          <w:lang w:bidi="fa-IR"/>
        </w:rPr>
        <w:t xml:space="preserve">. </w:t>
      </w:r>
      <w:r>
        <w:rPr>
          <w:rtl/>
          <w:lang w:bidi="fa-IR"/>
        </w:rPr>
        <w:t>دربِ خانه را زدم</w:t>
      </w:r>
      <w:r w:rsidR="009B4C06">
        <w:rPr>
          <w:rtl/>
          <w:lang w:bidi="fa-IR"/>
        </w:rPr>
        <w:t xml:space="preserve">، </w:t>
      </w:r>
      <w:r>
        <w:rPr>
          <w:rtl/>
          <w:lang w:bidi="fa-IR"/>
        </w:rPr>
        <w:t>حاج</w:t>
      </w:r>
      <w:r w:rsidR="00E61D8F">
        <w:rPr>
          <w:rtl/>
          <w:lang w:bidi="fa-IR"/>
        </w:rPr>
        <w:t>ی</w:t>
      </w:r>
      <w:r>
        <w:rPr>
          <w:rtl/>
          <w:lang w:bidi="fa-IR"/>
        </w:rPr>
        <w:t xml:space="preserve"> در را گشود و پ</w:t>
      </w:r>
      <w:r w:rsidR="00E61D8F">
        <w:rPr>
          <w:rtl/>
          <w:lang w:bidi="fa-IR"/>
        </w:rPr>
        <w:t>ی</w:t>
      </w:r>
      <w:r>
        <w:rPr>
          <w:rtl/>
          <w:lang w:bidi="fa-IR"/>
        </w:rPr>
        <w:t>ش از آن</w:t>
      </w:r>
      <w:r w:rsidR="00E61D8F">
        <w:rPr>
          <w:rtl/>
          <w:lang w:bidi="fa-IR"/>
        </w:rPr>
        <w:t xml:space="preserve"> </w:t>
      </w:r>
      <w:r>
        <w:rPr>
          <w:rtl/>
          <w:lang w:bidi="fa-IR"/>
        </w:rPr>
        <w:t>که حرف</w:t>
      </w:r>
      <w:r w:rsidR="00E61D8F">
        <w:rPr>
          <w:rtl/>
          <w:lang w:bidi="fa-IR"/>
        </w:rPr>
        <w:t>ی</w:t>
      </w:r>
      <w:r>
        <w:rPr>
          <w:rtl/>
          <w:lang w:bidi="fa-IR"/>
        </w:rPr>
        <w:t xml:space="preserve"> بزنم</w:t>
      </w:r>
      <w:r w:rsidR="009B4C06">
        <w:rPr>
          <w:rtl/>
          <w:lang w:bidi="fa-IR"/>
        </w:rPr>
        <w:t xml:space="preserve">، </w:t>
      </w:r>
      <w:r>
        <w:rPr>
          <w:rtl/>
          <w:lang w:bidi="fa-IR"/>
        </w:rPr>
        <w:t>با حالت</w:t>
      </w:r>
      <w:r w:rsidR="00E61D8F">
        <w:rPr>
          <w:rtl/>
          <w:lang w:bidi="fa-IR"/>
        </w:rPr>
        <w:t>ی</w:t>
      </w:r>
      <w:r>
        <w:rPr>
          <w:rtl/>
          <w:lang w:bidi="fa-IR"/>
        </w:rPr>
        <w:t xml:space="preserve"> وصف</w:t>
      </w:r>
      <w:r w:rsidR="00E61D8F">
        <w:rPr>
          <w:rtl/>
          <w:lang w:bidi="fa-IR"/>
        </w:rPr>
        <w:t xml:space="preserve"> </w:t>
      </w:r>
      <w:r>
        <w:rPr>
          <w:rtl/>
          <w:lang w:bidi="fa-IR"/>
        </w:rPr>
        <w:t>ناپذ</w:t>
      </w:r>
      <w:r w:rsidR="00E61D8F">
        <w:rPr>
          <w:rtl/>
          <w:lang w:bidi="fa-IR"/>
        </w:rPr>
        <w:t>ی</w:t>
      </w:r>
      <w:r>
        <w:rPr>
          <w:rtl/>
          <w:lang w:bidi="fa-IR"/>
        </w:rPr>
        <w:t>ر فرمود</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سالارم عنا</w:t>
      </w:r>
      <w:r w:rsidR="00E61D8F">
        <w:rPr>
          <w:rtl/>
          <w:lang w:bidi="fa-IR"/>
        </w:rPr>
        <w:t>ی</w:t>
      </w:r>
      <w:r>
        <w:rPr>
          <w:rtl/>
          <w:lang w:bidi="fa-IR"/>
        </w:rPr>
        <w:t>ت فرمودند</w:t>
      </w:r>
      <w:r w:rsidR="009B4C06">
        <w:rPr>
          <w:rtl/>
          <w:lang w:bidi="fa-IR"/>
        </w:rPr>
        <w:t xml:space="preserve">، </w:t>
      </w:r>
      <w:r>
        <w:rPr>
          <w:rtl/>
          <w:lang w:bidi="fa-IR"/>
        </w:rPr>
        <w:t>به من سلام رسان</w:t>
      </w:r>
      <w:r w:rsidR="00E61D8F">
        <w:rPr>
          <w:rtl/>
          <w:lang w:bidi="fa-IR"/>
        </w:rPr>
        <w:t>ی</w:t>
      </w:r>
      <w:r>
        <w:rPr>
          <w:rtl/>
          <w:lang w:bidi="fa-IR"/>
        </w:rPr>
        <w:t>دند و فرمودند</w:t>
      </w:r>
      <w:r w:rsidR="009B4C06">
        <w:rPr>
          <w:rtl/>
          <w:lang w:bidi="fa-IR"/>
        </w:rPr>
        <w:t xml:space="preserve">: </w:t>
      </w:r>
      <w:r>
        <w:rPr>
          <w:rtl/>
          <w:lang w:bidi="fa-IR"/>
        </w:rPr>
        <w:t>«آ</w:t>
      </w:r>
      <w:r w:rsidR="00E61D8F">
        <w:rPr>
          <w:rtl/>
          <w:lang w:bidi="fa-IR"/>
        </w:rPr>
        <w:t>یی</w:t>
      </w:r>
      <w:r>
        <w:rPr>
          <w:rtl/>
          <w:lang w:bidi="fa-IR"/>
        </w:rPr>
        <w:t>نه شو</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378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آقا</w:t>
      </w:r>
      <w:r w:rsidR="00E61D8F">
        <w:rPr>
          <w:rtl/>
          <w:lang w:bidi="fa-IR"/>
        </w:rPr>
        <w:t>ی</w:t>
      </w:r>
      <w:r>
        <w:rPr>
          <w:rtl/>
          <w:lang w:bidi="fa-IR"/>
        </w:rPr>
        <w:t xml:space="preserve"> ش</w:t>
      </w:r>
      <w:r w:rsidR="00E61D8F">
        <w:rPr>
          <w:rtl/>
          <w:lang w:bidi="fa-IR"/>
        </w:rPr>
        <w:t>ی</w:t>
      </w:r>
      <w:r>
        <w:rPr>
          <w:rtl/>
          <w:lang w:bidi="fa-IR"/>
        </w:rPr>
        <w:t>خ محمّد حس</w:t>
      </w:r>
      <w:r w:rsidR="00E61D8F">
        <w:rPr>
          <w:rtl/>
          <w:lang w:bidi="fa-IR"/>
        </w:rPr>
        <w:t>ی</w:t>
      </w:r>
      <w:r>
        <w:rPr>
          <w:rtl/>
          <w:lang w:bidi="fa-IR"/>
        </w:rPr>
        <w:t>ن انصار</w:t>
      </w:r>
      <w:r w:rsidR="00E61D8F">
        <w:rPr>
          <w:rtl/>
          <w:lang w:bidi="fa-IR"/>
        </w:rPr>
        <w:t>ی</w:t>
      </w:r>
      <w:r>
        <w:rPr>
          <w:rtl/>
          <w:lang w:bidi="fa-IR"/>
        </w:rPr>
        <w:t>ان</w:t>
      </w:r>
      <w:r w:rsidR="009B4C06">
        <w:rPr>
          <w:rtl/>
          <w:lang w:bidi="fa-IR"/>
        </w:rPr>
        <w:t xml:space="preserve"> (</w:t>
      </w:r>
      <w:r>
        <w:rPr>
          <w:rtl/>
          <w:lang w:bidi="fa-IR"/>
        </w:rPr>
        <w:t>واعظ معروف</w:t>
      </w:r>
      <w:r w:rsidR="009B4C06">
        <w:rPr>
          <w:rtl/>
          <w:lang w:bidi="fa-IR"/>
        </w:rPr>
        <w:t xml:space="preserve">) </w:t>
      </w:r>
      <w:r>
        <w:rPr>
          <w:rtl/>
          <w:lang w:bidi="fa-IR"/>
        </w:rPr>
        <w:t>بر منبر نقل کرد</w:t>
      </w:r>
      <w:r w:rsidR="009B4C06">
        <w:rPr>
          <w:rtl/>
          <w:lang w:bidi="fa-IR"/>
        </w:rPr>
        <w:t xml:space="preserve">: </w:t>
      </w:r>
      <w:r>
        <w:rPr>
          <w:rtl/>
          <w:lang w:bidi="fa-IR"/>
        </w:rPr>
        <w:t>سنّ سرباز</w:t>
      </w:r>
      <w:r w:rsidR="00E61D8F">
        <w:rPr>
          <w:rtl/>
          <w:lang w:bidi="fa-IR"/>
        </w:rPr>
        <w:t xml:space="preserve">ی </w:t>
      </w:r>
      <w:r>
        <w:rPr>
          <w:rtl/>
          <w:lang w:bidi="fa-IR"/>
        </w:rPr>
        <w:t>ام که فرا رس</w:t>
      </w:r>
      <w:r w:rsidR="00E61D8F">
        <w:rPr>
          <w:rtl/>
          <w:lang w:bidi="fa-IR"/>
        </w:rPr>
        <w:t>ی</w:t>
      </w:r>
      <w:r>
        <w:rPr>
          <w:rtl/>
          <w:lang w:bidi="fa-IR"/>
        </w:rPr>
        <w:t>د</w:t>
      </w:r>
      <w:r w:rsidR="009B4C06">
        <w:rPr>
          <w:rtl/>
          <w:lang w:bidi="fa-IR"/>
        </w:rPr>
        <w:t xml:space="preserve">، </w:t>
      </w:r>
      <w:r>
        <w:rPr>
          <w:rtl/>
          <w:lang w:bidi="fa-IR"/>
        </w:rPr>
        <w:t>مأمور شاه به خانه ما آمد و با تند</w:t>
      </w:r>
      <w:r w:rsidR="00E61D8F">
        <w:rPr>
          <w:rtl/>
          <w:lang w:bidi="fa-IR"/>
        </w:rPr>
        <w:t>ی</w:t>
      </w:r>
      <w:r>
        <w:rPr>
          <w:rtl/>
          <w:lang w:bidi="fa-IR"/>
        </w:rPr>
        <w:t xml:space="preserve"> و بد اخلاق</w:t>
      </w:r>
      <w:r w:rsidR="00E61D8F">
        <w:rPr>
          <w:rtl/>
          <w:lang w:bidi="fa-IR"/>
        </w:rPr>
        <w:t>ی</w:t>
      </w:r>
      <w:r>
        <w:rPr>
          <w:rtl/>
          <w:lang w:bidi="fa-IR"/>
        </w:rPr>
        <w:t xml:space="preserve"> گفت</w:t>
      </w:r>
      <w:r w:rsidR="009B4C06">
        <w:rPr>
          <w:rtl/>
          <w:lang w:bidi="fa-IR"/>
        </w:rPr>
        <w:t xml:space="preserve">: </w:t>
      </w:r>
      <w:r>
        <w:rPr>
          <w:rtl/>
          <w:lang w:bidi="fa-IR"/>
        </w:rPr>
        <w:t>فردا صبح با</w:t>
      </w:r>
      <w:r w:rsidR="00E61D8F">
        <w:rPr>
          <w:rtl/>
          <w:lang w:bidi="fa-IR"/>
        </w:rPr>
        <w:t>ی</w:t>
      </w:r>
      <w:r>
        <w:rPr>
          <w:rtl/>
          <w:lang w:bidi="fa-IR"/>
        </w:rPr>
        <w:t>د برا</w:t>
      </w:r>
      <w:r w:rsidR="00E61D8F">
        <w:rPr>
          <w:rtl/>
          <w:lang w:bidi="fa-IR"/>
        </w:rPr>
        <w:t>ی</w:t>
      </w:r>
      <w:r>
        <w:rPr>
          <w:rtl/>
          <w:lang w:bidi="fa-IR"/>
        </w:rPr>
        <w:t xml:space="preserve"> سرباز</w:t>
      </w:r>
      <w:r w:rsidR="00E61D8F">
        <w:rPr>
          <w:rtl/>
          <w:lang w:bidi="fa-IR"/>
        </w:rPr>
        <w:t>ی</w:t>
      </w:r>
      <w:r>
        <w:rPr>
          <w:rtl/>
          <w:lang w:bidi="fa-IR"/>
        </w:rPr>
        <w:t xml:space="preserve"> آماده شو</w:t>
      </w:r>
      <w:r w:rsidR="00E61D8F">
        <w:rPr>
          <w:rtl/>
          <w:lang w:bidi="fa-IR"/>
        </w:rPr>
        <w:t>ی</w:t>
      </w:r>
      <w:r>
        <w:rPr>
          <w:rtl/>
          <w:lang w:bidi="fa-IR"/>
        </w:rPr>
        <w:t xml:space="preserve"> والّا</w:t>
      </w:r>
      <w:r w:rsidR="009B4C06">
        <w:rPr>
          <w:rtl/>
          <w:lang w:bidi="fa-IR"/>
        </w:rPr>
        <w:t xml:space="preserve">... </w:t>
      </w:r>
    </w:p>
    <w:p w:rsidR="0049138A" w:rsidRDefault="0049138A" w:rsidP="0049138A">
      <w:pPr>
        <w:pStyle w:val="libNormal"/>
        <w:rPr>
          <w:rtl/>
          <w:lang w:bidi="fa-IR"/>
        </w:rPr>
      </w:pPr>
      <w:r>
        <w:rPr>
          <w:rtl/>
          <w:lang w:bidi="fa-IR"/>
        </w:rPr>
        <w:t>پدرم خ</w:t>
      </w:r>
      <w:r w:rsidR="00E61D8F">
        <w:rPr>
          <w:rtl/>
          <w:lang w:bidi="fa-IR"/>
        </w:rPr>
        <w:t>ی</w:t>
      </w:r>
      <w:r>
        <w:rPr>
          <w:rtl/>
          <w:lang w:bidi="fa-IR"/>
        </w:rPr>
        <w:t>ل</w:t>
      </w:r>
      <w:r w:rsidR="00E61D8F">
        <w:rPr>
          <w:rtl/>
          <w:lang w:bidi="fa-IR"/>
        </w:rPr>
        <w:t>ی</w:t>
      </w:r>
      <w:r>
        <w:rPr>
          <w:rtl/>
          <w:lang w:bidi="fa-IR"/>
        </w:rPr>
        <w:t xml:space="preserve"> ناراحت شد</w:t>
      </w:r>
      <w:r w:rsidR="009B4C06">
        <w:rPr>
          <w:rtl/>
          <w:lang w:bidi="fa-IR"/>
        </w:rPr>
        <w:t xml:space="preserve">. </w:t>
      </w:r>
      <w:r>
        <w:rPr>
          <w:rtl/>
          <w:lang w:bidi="fa-IR"/>
        </w:rPr>
        <w:t>راض</w:t>
      </w:r>
      <w:r w:rsidR="00E61D8F">
        <w:rPr>
          <w:rtl/>
          <w:lang w:bidi="fa-IR"/>
        </w:rPr>
        <w:t>ی</w:t>
      </w:r>
      <w:r>
        <w:rPr>
          <w:rtl/>
          <w:lang w:bidi="fa-IR"/>
        </w:rPr>
        <w:t xml:space="preserve"> نم</w:t>
      </w:r>
      <w:r w:rsidR="00E61D8F">
        <w:rPr>
          <w:rtl/>
          <w:lang w:bidi="fa-IR"/>
        </w:rPr>
        <w:t xml:space="preserve">ی </w:t>
      </w:r>
      <w:r>
        <w:rPr>
          <w:rtl/>
          <w:lang w:bidi="fa-IR"/>
        </w:rPr>
        <w:t>شد به سرباز</w:t>
      </w:r>
      <w:r w:rsidR="00E61D8F">
        <w:rPr>
          <w:rtl/>
          <w:lang w:bidi="fa-IR"/>
        </w:rPr>
        <w:t>ی</w:t>
      </w:r>
      <w:r>
        <w:rPr>
          <w:rtl/>
          <w:lang w:bidi="fa-IR"/>
        </w:rPr>
        <w:t xml:space="preserve"> در ارتش شاه بروم</w:t>
      </w:r>
      <w:r w:rsidR="009B4C06">
        <w:rPr>
          <w:rtl/>
          <w:lang w:bidi="fa-IR"/>
        </w:rPr>
        <w:t xml:space="preserve">. </w:t>
      </w:r>
      <w:r>
        <w:rPr>
          <w:rtl/>
          <w:lang w:bidi="fa-IR"/>
        </w:rPr>
        <w:t>بعد از لحظه</w:t>
      </w:r>
      <w:r w:rsidR="00E61D8F">
        <w:rPr>
          <w:rtl/>
          <w:lang w:bidi="fa-IR"/>
        </w:rPr>
        <w:t xml:space="preserve"> </w:t>
      </w:r>
      <w:r>
        <w:rPr>
          <w:rtl/>
          <w:lang w:bidi="fa-IR"/>
        </w:rPr>
        <w:t>ا</w:t>
      </w:r>
      <w:r w:rsidR="00E61D8F">
        <w:rPr>
          <w:rtl/>
          <w:lang w:bidi="fa-IR"/>
        </w:rPr>
        <w:t>ی</w:t>
      </w:r>
      <w:r>
        <w:rPr>
          <w:rtl/>
          <w:lang w:bidi="fa-IR"/>
        </w:rPr>
        <w:t xml:space="preserve"> تفکّر گفت</w:t>
      </w:r>
      <w:r w:rsidR="009B4C06">
        <w:rPr>
          <w:rtl/>
          <w:lang w:bidi="fa-IR"/>
        </w:rPr>
        <w:t xml:space="preserve">: </w:t>
      </w:r>
      <w:r>
        <w:rPr>
          <w:rtl/>
          <w:lang w:bidi="fa-IR"/>
        </w:rPr>
        <w:t>کار درست شد</w:t>
      </w:r>
      <w:r w:rsidR="009B4C06">
        <w:rPr>
          <w:rtl/>
          <w:lang w:bidi="fa-IR"/>
        </w:rPr>
        <w:t xml:space="preserve">. </w:t>
      </w:r>
      <w:r>
        <w:rPr>
          <w:rtl/>
          <w:lang w:bidi="fa-IR"/>
        </w:rPr>
        <w:t xml:space="preserve">با هم به خانه </w:t>
      </w:r>
      <w:r w:rsidR="00E61D8F">
        <w:rPr>
          <w:rtl/>
          <w:lang w:bidi="fa-IR"/>
        </w:rPr>
        <w:t>ی</w:t>
      </w:r>
      <w:r>
        <w:rPr>
          <w:rtl/>
          <w:lang w:bidi="fa-IR"/>
        </w:rPr>
        <w:t>ک</w:t>
      </w:r>
      <w:r w:rsidR="00E61D8F">
        <w:rPr>
          <w:rtl/>
          <w:lang w:bidi="fa-IR"/>
        </w:rPr>
        <w:t>ی</w:t>
      </w:r>
      <w:r>
        <w:rPr>
          <w:rtl/>
          <w:lang w:bidi="fa-IR"/>
        </w:rPr>
        <w:t xml:space="preserve"> از صاحب نفسان رفت</w:t>
      </w:r>
      <w:r w:rsidR="00E61D8F">
        <w:rPr>
          <w:rtl/>
          <w:lang w:bidi="fa-IR"/>
        </w:rPr>
        <w:t>ی</w:t>
      </w:r>
      <w:r>
        <w:rPr>
          <w:rtl/>
          <w:lang w:bidi="fa-IR"/>
        </w:rPr>
        <w:t>م</w:t>
      </w:r>
      <w:r w:rsidR="009B4C06">
        <w:rPr>
          <w:rtl/>
          <w:lang w:bidi="fa-IR"/>
        </w:rPr>
        <w:t xml:space="preserve">. </w:t>
      </w:r>
      <w:r>
        <w:rPr>
          <w:rtl/>
          <w:lang w:bidi="fa-IR"/>
        </w:rPr>
        <w:t>پس از عرض سلام</w:t>
      </w:r>
      <w:r w:rsidR="009B4C06">
        <w:rPr>
          <w:rtl/>
          <w:lang w:bidi="fa-IR"/>
        </w:rPr>
        <w:t xml:space="preserve">، </w:t>
      </w:r>
      <w:r>
        <w:rPr>
          <w:rtl/>
          <w:lang w:bidi="fa-IR"/>
        </w:rPr>
        <w:t>پدرم جر</w:t>
      </w:r>
      <w:r w:rsidR="00E61D8F">
        <w:rPr>
          <w:rtl/>
          <w:lang w:bidi="fa-IR"/>
        </w:rPr>
        <w:t>ی</w:t>
      </w:r>
      <w:r>
        <w:rPr>
          <w:rtl/>
          <w:lang w:bidi="fa-IR"/>
        </w:rPr>
        <w:t>ان را عرض نمود</w:t>
      </w:r>
      <w:r w:rsidR="009B4C06">
        <w:rPr>
          <w:rtl/>
          <w:lang w:bidi="fa-IR"/>
        </w:rPr>
        <w:t xml:space="preserve">؛ </w:t>
      </w:r>
      <w:r>
        <w:rPr>
          <w:rtl/>
          <w:lang w:bidi="fa-IR"/>
        </w:rPr>
        <w:t>آن بزرگوار فرمود</w:t>
      </w:r>
      <w:r w:rsidR="009B4C06">
        <w:rPr>
          <w:rtl/>
          <w:lang w:bidi="fa-IR"/>
        </w:rPr>
        <w:t xml:space="preserve">: </w:t>
      </w:r>
      <w:r>
        <w:rPr>
          <w:rtl/>
          <w:lang w:bidi="fa-IR"/>
        </w:rPr>
        <w:t>محمّد حس</w:t>
      </w:r>
      <w:r w:rsidR="00E61D8F">
        <w:rPr>
          <w:rtl/>
          <w:lang w:bidi="fa-IR"/>
        </w:rPr>
        <w:t>ی</w:t>
      </w:r>
      <w:r>
        <w:rPr>
          <w:rtl/>
          <w:lang w:bidi="fa-IR"/>
        </w:rPr>
        <w:t>ن به سرباز</w:t>
      </w:r>
      <w:r w:rsidR="00E61D8F">
        <w:rPr>
          <w:rtl/>
          <w:lang w:bidi="fa-IR"/>
        </w:rPr>
        <w:t>ی</w:t>
      </w:r>
      <w:r>
        <w:rPr>
          <w:rtl/>
          <w:lang w:bidi="fa-IR"/>
        </w:rPr>
        <w:t xml:space="preserve"> نم</w:t>
      </w:r>
      <w:r w:rsidR="00E61D8F">
        <w:rPr>
          <w:rtl/>
          <w:lang w:bidi="fa-IR"/>
        </w:rPr>
        <w:t xml:space="preserve">ی </w:t>
      </w:r>
      <w:r>
        <w:rPr>
          <w:rtl/>
          <w:lang w:bidi="fa-IR"/>
        </w:rPr>
        <w:t>رود</w:t>
      </w:r>
      <w:r w:rsidR="009B4C06">
        <w:rPr>
          <w:rtl/>
          <w:lang w:bidi="fa-IR"/>
        </w:rPr>
        <w:t xml:space="preserve">، </w:t>
      </w:r>
      <w:r>
        <w:rPr>
          <w:rtl/>
          <w:lang w:bidi="fa-IR"/>
        </w:rPr>
        <w:t>پدرم با اطم</w:t>
      </w:r>
      <w:r w:rsidR="00E61D8F">
        <w:rPr>
          <w:rtl/>
          <w:lang w:bidi="fa-IR"/>
        </w:rPr>
        <w:t>ی</w:t>
      </w:r>
      <w:r>
        <w:rPr>
          <w:rtl/>
          <w:lang w:bidi="fa-IR"/>
        </w:rPr>
        <w:t>نان ب</w:t>
      </w:r>
      <w:r w:rsidR="00E61D8F">
        <w:rPr>
          <w:rtl/>
          <w:lang w:bidi="fa-IR"/>
        </w:rPr>
        <w:t>ی</w:t>
      </w:r>
      <w:r>
        <w:rPr>
          <w:rtl/>
          <w:lang w:bidi="fa-IR"/>
        </w:rPr>
        <w:t>رون آمد</w:t>
      </w:r>
      <w:r w:rsidR="009B4C06">
        <w:rPr>
          <w:rtl/>
          <w:lang w:bidi="fa-IR"/>
        </w:rPr>
        <w:t xml:space="preserve">، </w:t>
      </w:r>
      <w:r>
        <w:rPr>
          <w:rtl/>
          <w:lang w:bidi="fa-IR"/>
        </w:rPr>
        <w:t>فردا صبح کس</w:t>
      </w:r>
      <w:r w:rsidR="00E61D8F">
        <w:rPr>
          <w:rtl/>
          <w:lang w:bidi="fa-IR"/>
        </w:rPr>
        <w:t>ی</w:t>
      </w:r>
      <w:r>
        <w:rPr>
          <w:rtl/>
          <w:lang w:bidi="fa-IR"/>
        </w:rPr>
        <w:t xml:space="preserve"> دنبالم ن</w:t>
      </w:r>
      <w:r w:rsidR="00E61D8F">
        <w:rPr>
          <w:rtl/>
          <w:lang w:bidi="fa-IR"/>
        </w:rPr>
        <w:t>ی</w:t>
      </w:r>
      <w:r>
        <w:rPr>
          <w:rtl/>
          <w:lang w:bidi="fa-IR"/>
        </w:rPr>
        <w:t>امد</w:t>
      </w:r>
      <w:r w:rsidR="009B4C06">
        <w:rPr>
          <w:rtl/>
          <w:lang w:bidi="fa-IR"/>
        </w:rPr>
        <w:t xml:space="preserve">. </w:t>
      </w:r>
      <w:r>
        <w:rPr>
          <w:rtl/>
          <w:lang w:bidi="fa-IR"/>
        </w:rPr>
        <w:t>به ناچار خود به پادگان رفتم</w:t>
      </w:r>
      <w:r w:rsidR="009B4C06">
        <w:rPr>
          <w:rtl/>
          <w:lang w:bidi="fa-IR"/>
        </w:rPr>
        <w:t xml:space="preserve">، </w:t>
      </w:r>
      <w:r>
        <w:rPr>
          <w:rtl/>
          <w:lang w:bidi="fa-IR"/>
        </w:rPr>
        <w:t>سربازِ دم در با احترام گفت</w:t>
      </w:r>
      <w:r w:rsidR="009B4C06">
        <w:rPr>
          <w:rtl/>
          <w:lang w:bidi="fa-IR"/>
        </w:rPr>
        <w:t xml:space="preserve">: </w:t>
      </w:r>
      <w:r>
        <w:rPr>
          <w:rtl/>
          <w:lang w:bidi="fa-IR"/>
        </w:rPr>
        <w:t xml:space="preserve">شما </w:t>
      </w:r>
      <w:r>
        <w:rPr>
          <w:rtl/>
          <w:lang w:bidi="fa-IR"/>
        </w:rPr>
        <w:lastRenderedPageBreak/>
        <w:t>محمّد حس</w:t>
      </w:r>
      <w:r w:rsidR="00E61D8F">
        <w:rPr>
          <w:rtl/>
          <w:lang w:bidi="fa-IR"/>
        </w:rPr>
        <w:t>ی</w:t>
      </w:r>
      <w:r>
        <w:rPr>
          <w:rtl/>
          <w:lang w:bidi="fa-IR"/>
        </w:rPr>
        <w:t>ن انصار</w:t>
      </w:r>
      <w:r w:rsidR="00E61D8F">
        <w:rPr>
          <w:rtl/>
          <w:lang w:bidi="fa-IR"/>
        </w:rPr>
        <w:t>ی</w:t>
      </w:r>
      <w:r>
        <w:rPr>
          <w:rtl/>
          <w:lang w:bidi="fa-IR"/>
        </w:rPr>
        <w:t>ان هست</w:t>
      </w:r>
      <w:r w:rsidR="00E61D8F">
        <w:rPr>
          <w:rtl/>
          <w:lang w:bidi="fa-IR"/>
        </w:rPr>
        <w:t>ی</w:t>
      </w:r>
      <w:r>
        <w:rPr>
          <w:rtl/>
          <w:lang w:bidi="fa-IR"/>
        </w:rPr>
        <w:t>د</w:t>
      </w:r>
      <w:r w:rsidR="009B4C06">
        <w:rPr>
          <w:rtl/>
          <w:lang w:bidi="fa-IR"/>
        </w:rPr>
        <w:t xml:space="preserve">؟ </w:t>
      </w:r>
      <w:r>
        <w:rPr>
          <w:rtl/>
          <w:lang w:bidi="fa-IR"/>
        </w:rPr>
        <w:t>گفتم</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رئ</w:t>
      </w:r>
      <w:r w:rsidR="00E61D8F">
        <w:rPr>
          <w:rtl/>
          <w:lang w:bidi="fa-IR"/>
        </w:rPr>
        <w:t>ی</w:t>
      </w:r>
      <w:r>
        <w:rPr>
          <w:rtl/>
          <w:lang w:bidi="fa-IR"/>
        </w:rPr>
        <w:t>س شما را خواسته و مرا پ</w:t>
      </w:r>
      <w:r w:rsidR="00E61D8F">
        <w:rPr>
          <w:rtl/>
          <w:lang w:bidi="fa-IR"/>
        </w:rPr>
        <w:t>ی</w:t>
      </w:r>
      <w:r>
        <w:rPr>
          <w:rtl/>
          <w:lang w:bidi="fa-IR"/>
        </w:rPr>
        <w:t>ش او برد</w:t>
      </w:r>
      <w:r w:rsidR="009B4C06">
        <w:rPr>
          <w:rtl/>
          <w:lang w:bidi="fa-IR"/>
        </w:rPr>
        <w:t xml:space="preserve">. </w:t>
      </w:r>
    </w:p>
    <w:p w:rsidR="0049138A" w:rsidRDefault="0049138A" w:rsidP="0049138A">
      <w:pPr>
        <w:pStyle w:val="libNormal"/>
        <w:rPr>
          <w:rtl/>
          <w:lang w:bidi="fa-IR"/>
        </w:rPr>
      </w:pPr>
      <w:r>
        <w:rPr>
          <w:rtl/>
          <w:lang w:bidi="fa-IR"/>
        </w:rPr>
        <w:t>رئ</w:t>
      </w:r>
      <w:r w:rsidR="00E61D8F">
        <w:rPr>
          <w:rtl/>
          <w:lang w:bidi="fa-IR"/>
        </w:rPr>
        <w:t>ی</w:t>
      </w:r>
      <w:r>
        <w:rPr>
          <w:rtl/>
          <w:lang w:bidi="fa-IR"/>
        </w:rPr>
        <w:t>س احترام فراوان</w:t>
      </w:r>
      <w:r w:rsidR="00E61D8F">
        <w:rPr>
          <w:rtl/>
          <w:lang w:bidi="fa-IR"/>
        </w:rPr>
        <w:t>ی</w:t>
      </w:r>
      <w:r>
        <w:rPr>
          <w:rtl/>
          <w:lang w:bidi="fa-IR"/>
        </w:rPr>
        <w:t xml:space="preserve"> گذاشت</w:t>
      </w:r>
      <w:r w:rsidR="009B4C06">
        <w:rPr>
          <w:rtl/>
          <w:lang w:bidi="fa-IR"/>
        </w:rPr>
        <w:t xml:space="preserve">، </w:t>
      </w:r>
      <w:r>
        <w:rPr>
          <w:rtl/>
          <w:lang w:bidi="fa-IR"/>
        </w:rPr>
        <w:t>سرباز را ب</w:t>
      </w:r>
      <w:r w:rsidR="00E61D8F">
        <w:rPr>
          <w:rtl/>
          <w:lang w:bidi="fa-IR"/>
        </w:rPr>
        <w:t>ی</w:t>
      </w:r>
      <w:r>
        <w:rPr>
          <w:rtl/>
          <w:lang w:bidi="fa-IR"/>
        </w:rPr>
        <w:t>رون فرستاد</w:t>
      </w:r>
      <w:r w:rsidR="009B4C06">
        <w:rPr>
          <w:rtl/>
          <w:lang w:bidi="fa-IR"/>
        </w:rPr>
        <w:t xml:space="preserve">، </w:t>
      </w:r>
      <w:r>
        <w:rPr>
          <w:rtl/>
          <w:lang w:bidi="fa-IR"/>
        </w:rPr>
        <w:t>برا</w:t>
      </w:r>
      <w:r w:rsidR="00E61D8F">
        <w:rPr>
          <w:rtl/>
          <w:lang w:bidi="fa-IR"/>
        </w:rPr>
        <w:t>ی</w:t>
      </w:r>
      <w:r>
        <w:rPr>
          <w:rtl/>
          <w:lang w:bidi="fa-IR"/>
        </w:rPr>
        <w:t>م چا</w:t>
      </w:r>
      <w:r w:rsidR="00E61D8F">
        <w:rPr>
          <w:rtl/>
          <w:lang w:bidi="fa-IR"/>
        </w:rPr>
        <w:t>ی</w:t>
      </w:r>
      <w:r>
        <w:rPr>
          <w:rtl/>
          <w:lang w:bidi="fa-IR"/>
        </w:rPr>
        <w:t xml:space="preserve"> آورد</w:t>
      </w:r>
      <w:r w:rsidR="009B4C06">
        <w:rPr>
          <w:rtl/>
          <w:lang w:bidi="fa-IR"/>
        </w:rPr>
        <w:t xml:space="preserve">. </w:t>
      </w:r>
      <w:r>
        <w:rPr>
          <w:rtl/>
          <w:lang w:bidi="fa-IR"/>
        </w:rPr>
        <w:t>آنگاه کارت پا</w:t>
      </w:r>
      <w:r w:rsidR="00E61D8F">
        <w:rPr>
          <w:rtl/>
          <w:lang w:bidi="fa-IR"/>
        </w:rPr>
        <w:t>ی</w:t>
      </w:r>
      <w:r>
        <w:rPr>
          <w:rtl/>
          <w:lang w:bidi="fa-IR"/>
        </w:rPr>
        <w:t>ان خدمت را نزدم گذاشت و گفت</w:t>
      </w:r>
      <w:r w:rsidR="009B4C06">
        <w:rPr>
          <w:rtl/>
          <w:lang w:bidi="fa-IR"/>
        </w:rPr>
        <w:t xml:space="preserve">: </w:t>
      </w:r>
      <w:r>
        <w:rPr>
          <w:rtl/>
          <w:lang w:bidi="fa-IR"/>
        </w:rPr>
        <w:t>تنها التماس دعا دارم</w:t>
      </w:r>
      <w:r w:rsidR="009B4C06">
        <w:rPr>
          <w:rtl/>
          <w:lang w:bidi="fa-IR"/>
        </w:rPr>
        <w:t xml:space="preserve">، </w:t>
      </w:r>
      <w:r>
        <w:rPr>
          <w:rtl/>
          <w:lang w:bidi="fa-IR"/>
        </w:rPr>
        <w:t>متح</w:t>
      </w:r>
      <w:r w:rsidR="00E61D8F">
        <w:rPr>
          <w:rtl/>
          <w:lang w:bidi="fa-IR"/>
        </w:rPr>
        <w:t>ی</w:t>
      </w:r>
      <w:r>
        <w:rPr>
          <w:rtl/>
          <w:lang w:bidi="fa-IR"/>
        </w:rPr>
        <w:t>رانه ب</w:t>
      </w:r>
      <w:r w:rsidR="00E61D8F">
        <w:rPr>
          <w:rtl/>
          <w:lang w:bidi="fa-IR"/>
        </w:rPr>
        <w:t>ی</w:t>
      </w:r>
      <w:r>
        <w:rPr>
          <w:rtl/>
          <w:lang w:bidi="fa-IR"/>
        </w:rPr>
        <w:t>رون آمدم خدا</w:t>
      </w:r>
      <w:r w:rsidR="00E61D8F">
        <w:rPr>
          <w:rtl/>
          <w:lang w:bidi="fa-IR"/>
        </w:rPr>
        <w:t>ی</w:t>
      </w:r>
      <w:r>
        <w:rPr>
          <w:rtl/>
          <w:lang w:bidi="fa-IR"/>
        </w:rPr>
        <w:t>ا چه شد</w:t>
      </w:r>
      <w:r w:rsidR="009B4C06">
        <w:rPr>
          <w:rtl/>
          <w:lang w:bidi="fa-IR"/>
        </w:rPr>
        <w:t xml:space="preserve">، </w:t>
      </w:r>
      <w:r>
        <w:rPr>
          <w:rtl/>
          <w:lang w:bidi="fa-IR"/>
        </w:rPr>
        <w:t>چگونه نَفَس ا</w:t>
      </w:r>
      <w:r w:rsidR="00E61D8F">
        <w:rPr>
          <w:rtl/>
          <w:lang w:bidi="fa-IR"/>
        </w:rPr>
        <w:t>ی</w:t>
      </w:r>
      <w:r>
        <w:rPr>
          <w:rtl/>
          <w:lang w:bidi="fa-IR"/>
        </w:rPr>
        <w:t>ن مرد بزرگ مؤثّر واقع شد</w:t>
      </w:r>
      <w:r w:rsidR="009B4C06">
        <w:rPr>
          <w:rtl/>
          <w:lang w:bidi="fa-IR"/>
        </w:rPr>
        <w:t>، (</w:t>
      </w:r>
      <w:r>
        <w:rPr>
          <w:rtl/>
          <w:lang w:bidi="fa-IR"/>
        </w:rPr>
        <w:t>حتّ</w:t>
      </w:r>
      <w:r w:rsidR="00E61D8F">
        <w:rPr>
          <w:rtl/>
          <w:lang w:bidi="fa-IR"/>
        </w:rPr>
        <w:t>ی</w:t>
      </w:r>
      <w:r>
        <w:rPr>
          <w:rtl/>
          <w:lang w:bidi="fa-IR"/>
        </w:rPr>
        <w:t xml:space="preserve"> به طور عاد</w:t>
      </w:r>
      <w:r w:rsidR="00E61D8F">
        <w:rPr>
          <w:rtl/>
          <w:lang w:bidi="fa-IR"/>
        </w:rPr>
        <w:t>ی</w:t>
      </w:r>
      <w:r>
        <w:rPr>
          <w:rtl/>
          <w:lang w:bidi="fa-IR"/>
        </w:rPr>
        <w:t xml:space="preserve"> هم روزها معطّل</w:t>
      </w:r>
      <w:r w:rsidR="00E61D8F">
        <w:rPr>
          <w:rtl/>
          <w:lang w:bidi="fa-IR"/>
        </w:rPr>
        <w:t>ی</w:t>
      </w:r>
      <w:r>
        <w:rPr>
          <w:rtl/>
          <w:lang w:bidi="fa-IR"/>
        </w:rPr>
        <w:t xml:space="preserve"> دارد تا کارت آماده شود</w:t>
      </w:r>
      <w:r w:rsidR="009B4C06">
        <w:rPr>
          <w:rtl/>
          <w:lang w:bidi="fa-IR"/>
        </w:rPr>
        <w:t xml:space="preserve">) </w:t>
      </w:r>
      <w:r>
        <w:rPr>
          <w:rtl/>
          <w:lang w:bidi="fa-IR"/>
        </w:rPr>
        <w:t>چگونه با ا</w:t>
      </w:r>
      <w:r w:rsidR="00E61D8F">
        <w:rPr>
          <w:rtl/>
          <w:lang w:bidi="fa-IR"/>
        </w:rPr>
        <w:t>ی</w:t>
      </w:r>
      <w:r>
        <w:rPr>
          <w:rtl/>
          <w:lang w:bidi="fa-IR"/>
        </w:rPr>
        <w:t>ن سرعت مسأله حل شد</w:t>
      </w:r>
      <w:r w:rsidR="009B4C06">
        <w:rPr>
          <w:rtl/>
          <w:lang w:bidi="fa-IR"/>
        </w:rPr>
        <w:t xml:space="preserve">! </w:t>
      </w:r>
    </w:p>
    <w:p w:rsidR="0049138A" w:rsidRDefault="0049138A" w:rsidP="0049138A">
      <w:pPr>
        <w:pStyle w:val="libNormal"/>
        <w:rPr>
          <w:rtl/>
          <w:lang w:bidi="fa-IR"/>
        </w:rPr>
      </w:pPr>
      <w:r>
        <w:rPr>
          <w:rtl/>
          <w:lang w:bidi="fa-IR"/>
        </w:rPr>
        <w:t>کراراً م</w:t>
      </w:r>
      <w:r w:rsidR="00E61D8F">
        <w:rPr>
          <w:rtl/>
          <w:lang w:bidi="fa-IR"/>
        </w:rPr>
        <w:t xml:space="preserve">ی </w:t>
      </w:r>
      <w:r>
        <w:rPr>
          <w:rtl/>
          <w:lang w:bidi="fa-IR"/>
        </w:rPr>
        <w:t>شن</w:t>
      </w:r>
      <w:r w:rsidR="00E61D8F">
        <w:rPr>
          <w:rtl/>
          <w:lang w:bidi="fa-IR"/>
        </w:rPr>
        <w:t>ی</w:t>
      </w:r>
      <w:r>
        <w:rPr>
          <w:rtl/>
          <w:lang w:bidi="fa-IR"/>
        </w:rPr>
        <w:t>دم که جناب عزرائ</w:t>
      </w:r>
      <w:r w:rsidR="00E61D8F">
        <w:rPr>
          <w:rtl/>
          <w:lang w:bidi="fa-IR"/>
        </w:rPr>
        <w:t>ی</w:t>
      </w:r>
      <w:r>
        <w:rPr>
          <w:rtl/>
          <w:lang w:bidi="fa-IR"/>
        </w:rPr>
        <w:t>ل پ</w:t>
      </w:r>
      <w:r w:rsidR="00E61D8F">
        <w:rPr>
          <w:rtl/>
          <w:lang w:bidi="fa-IR"/>
        </w:rPr>
        <w:t>ی</w:t>
      </w:r>
      <w:r>
        <w:rPr>
          <w:rtl/>
          <w:lang w:bidi="fa-IR"/>
        </w:rPr>
        <w:t>ش از فوت مرحوم آ</w:t>
      </w:r>
      <w:r w:rsidR="00E61D8F">
        <w:rPr>
          <w:rtl/>
          <w:lang w:bidi="fa-IR"/>
        </w:rPr>
        <w:t>ی</w:t>
      </w:r>
      <w:r>
        <w:rPr>
          <w:rtl/>
          <w:lang w:bidi="fa-IR"/>
        </w:rPr>
        <w:t>ة اللَّه س</w:t>
      </w:r>
      <w:r w:rsidR="00E61D8F">
        <w:rPr>
          <w:rtl/>
          <w:lang w:bidi="fa-IR"/>
        </w:rPr>
        <w:t>ی</w:t>
      </w:r>
      <w:r>
        <w:rPr>
          <w:rtl/>
          <w:lang w:bidi="fa-IR"/>
        </w:rPr>
        <w:t>د احمد خوانسار</w:t>
      </w:r>
      <w:r w:rsidR="00E61D8F">
        <w:rPr>
          <w:rtl/>
          <w:lang w:bidi="fa-IR"/>
        </w:rPr>
        <w:t>ی</w:t>
      </w:r>
      <w:r>
        <w:rPr>
          <w:rtl/>
          <w:lang w:bidi="fa-IR"/>
        </w:rPr>
        <w:t xml:space="preserve"> به ملاقات ا</w:t>
      </w:r>
      <w:r w:rsidR="00E61D8F">
        <w:rPr>
          <w:rtl/>
          <w:lang w:bidi="fa-IR"/>
        </w:rPr>
        <w:t>ی</w:t>
      </w:r>
      <w:r>
        <w:rPr>
          <w:rtl/>
          <w:lang w:bidi="fa-IR"/>
        </w:rPr>
        <w:t>شان آمده است تا آن</w:t>
      </w:r>
      <w:r w:rsidR="00E61D8F">
        <w:rPr>
          <w:rtl/>
          <w:lang w:bidi="fa-IR"/>
        </w:rPr>
        <w:t xml:space="preserve"> </w:t>
      </w:r>
      <w:r>
        <w:rPr>
          <w:rtl/>
          <w:lang w:bidi="fa-IR"/>
        </w:rPr>
        <w:t xml:space="preserve">که روز </w:t>
      </w:r>
      <w:r w:rsidR="00E61D8F">
        <w:rPr>
          <w:rtl/>
          <w:lang w:bidi="fa-IR"/>
        </w:rPr>
        <w:t>ی</w:t>
      </w:r>
      <w:r>
        <w:rPr>
          <w:rtl/>
          <w:lang w:bidi="fa-IR"/>
        </w:rPr>
        <w:t>کشنبه</w:t>
      </w:r>
      <w:r w:rsidR="009B4C06">
        <w:rPr>
          <w:rtl/>
          <w:lang w:bidi="fa-IR"/>
        </w:rPr>
        <w:t xml:space="preserve">، </w:t>
      </w:r>
      <w:r>
        <w:rPr>
          <w:rtl/>
          <w:lang w:bidi="fa-IR"/>
        </w:rPr>
        <w:t>آخر ماه مبارک رمضان 1416 ه</w:t>
      </w:r>
      <w:r w:rsidR="009B4C06">
        <w:rPr>
          <w:rtl/>
          <w:lang w:bidi="fa-IR"/>
        </w:rPr>
        <w:t xml:space="preserve">. </w:t>
      </w:r>
      <w:r>
        <w:rPr>
          <w:rtl/>
          <w:lang w:bidi="fa-IR"/>
        </w:rPr>
        <w:t xml:space="preserve">ق در حرم مطهّر ثامن الائمّه </w:t>
      </w:r>
      <w:r w:rsidR="00B264EE" w:rsidRPr="00B264EE">
        <w:rPr>
          <w:rStyle w:val="libAlaemChar"/>
          <w:rtl/>
        </w:rPr>
        <w:t>عليه‌السلام</w:t>
      </w:r>
      <w:r>
        <w:rPr>
          <w:rtl/>
          <w:lang w:bidi="fa-IR"/>
        </w:rPr>
        <w:t xml:space="preserve"> ماجرا را از فرزند ا</w:t>
      </w:r>
      <w:r w:rsidR="00E61D8F">
        <w:rPr>
          <w:rtl/>
          <w:lang w:bidi="fa-IR"/>
        </w:rPr>
        <w:t>ی</w:t>
      </w:r>
      <w:r>
        <w:rPr>
          <w:rtl/>
          <w:lang w:bidi="fa-IR"/>
        </w:rPr>
        <w:t>شان پرس</w:t>
      </w:r>
      <w:r w:rsidR="00E61D8F">
        <w:rPr>
          <w:rtl/>
          <w:lang w:bidi="fa-IR"/>
        </w:rPr>
        <w:t>ی</w:t>
      </w:r>
      <w:r>
        <w:rPr>
          <w:rtl/>
          <w:lang w:bidi="fa-IR"/>
        </w:rPr>
        <w:t>دم</w:t>
      </w:r>
      <w:r w:rsidR="009B4C06">
        <w:rPr>
          <w:rtl/>
          <w:lang w:bidi="fa-IR"/>
        </w:rPr>
        <w:t xml:space="preserve">. </w:t>
      </w:r>
      <w:r>
        <w:rPr>
          <w:rtl/>
          <w:lang w:bidi="fa-IR"/>
        </w:rPr>
        <w:t>آقا</w:t>
      </w:r>
      <w:r w:rsidR="00E61D8F">
        <w:rPr>
          <w:rtl/>
          <w:lang w:bidi="fa-IR"/>
        </w:rPr>
        <w:t>ی</w:t>
      </w:r>
      <w:r>
        <w:rPr>
          <w:rtl/>
          <w:lang w:bidi="fa-IR"/>
        </w:rPr>
        <w:t xml:space="preserve"> س</w:t>
      </w:r>
      <w:r w:rsidR="00E61D8F">
        <w:rPr>
          <w:rtl/>
          <w:lang w:bidi="fa-IR"/>
        </w:rPr>
        <w:t>ی</w:t>
      </w:r>
      <w:r>
        <w:rPr>
          <w:rtl/>
          <w:lang w:bidi="fa-IR"/>
        </w:rPr>
        <w:t>د جعفر فرمود</w:t>
      </w:r>
      <w:r w:rsidR="009B4C06">
        <w:rPr>
          <w:rtl/>
          <w:lang w:bidi="fa-IR"/>
        </w:rPr>
        <w:t xml:space="preserve">: </w:t>
      </w:r>
    </w:p>
    <w:p w:rsidR="0049138A" w:rsidRDefault="0049138A" w:rsidP="0049138A">
      <w:pPr>
        <w:pStyle w:val="libNormal"/>
        <w:rPr>
          <w:rtl/>
          <w:lang w:bidi="fa-IR"/>
        </w:rPr>
      </w:pPr>
      <w:r>
        <w:rPr>
          <w:rtl/>
          <w:lang w:bidi="fa-IR"/>
        </w:rPr>
        <w:t>چند روز به فوت پدرم باق</w:t>
      </w:r>
      <w:r w:rsidR="00E61D8F">
        <w:rPr>
          <w:rtl/>
          <w:lang w:bidi="fa-IR"/>
        </w:rPr>
        <w:t>ی</w:t>
      </w:r>
      <w:r>
        <w:rPr>
          <w:rtl/>
          <w:lang w:bidi="fa-IR"/>
        </w:rPr>
        <w:t xml:space="preserve"> مانده بود</w:t>
      </w:r>
      <w:r w:rsidR="009B4C06">
        <w:rPr>
          <w:rtl/>
          <w:lang w:bidi="fa-IR"/>
        </w:rPr>
        <w:t xml:space="preserve">، </w:t>
      </w:r>
      <w:r>
        <w:rPr>
          <w:rtl/>
          <w:lang w:bidi="fa-IR"/>
        </w:rPr>
        <w:t>ا</w:t>
      </w:r>
      <w:r w:rsidR="00E61D8F">
        <w:rPr>
          <w:rtl/>
          <w:lang w:bidi="fa-IR"/>
        </w:rPr>
        <w:t>ی</w:t>
      </w:r>
      <w:r>
        <w:rPr>
          <w:rtl/>
          <w:lang w:bidi="fa-IR"/>
        </w:rPr>
        <w:t>شان به من و چند نفر د</w:t>
      </w:r>
      <w:r w:rsidR="00E61D8F">
        <w:rPr>
          <w:rtl/>
          <w:lang w:bidi="fa-IR"/>
        </w:rPr>
        <w:t>ی</w:t>
      </w:r>
      <w:r>
        <w:rPr>
          <w:rtl/>
          <w:lang w:bidi="fa-IR"/>
        </w:rPr>
        <w:t>گر فرمودند که پ</w:t>
      </w:r>
      <w:r w:rsidR="00E61D8F">
        <w:rPr>
          <w:rtl/>
          <w:lang w:bidi="fa-IR"/>
        </w:rPr>
        <w:t>ی</w:t>
      </w:r>
      <w:r>
        <w:rPr>
          <w:rtl/>
          <w:lang w:bidi="fa-IR"/>
        </w:rPr>
        <w:t>ش موال</w:t>
      </w:r>
      <w:r w:rsidR="00E61D8F">
        <w:rPr>
          <w:rtl/>
          <w:lang w:bidi="fa-IR"/>
        </w:rPr>
        <w:t>ی</w:t>
      </w:r>
      <w:r>
        <w:rPr>
          <w:rtl/>
          <w:lang w:bidi="fa-IR"/>
        </w:rPr>
        <w:t>ان خود بودم نه در خواب</w:t>
      </w:r>
      <w:r w:rsidR="009B4C06">
        <w:rPr>
          <w:rtl/>
          <w:lang w:bidi="fa-IR"/>
        </w:rPr>
        <w:t xml:space="preserve">، </w:t>
      </w:r>
      <w:r>
        <w:rPr>
          <w:rtl/>
          <w:lang w:bidi="fa-IR"/>
        </w:rPr>
        <w:t>بلکه در ب</w:t>
      </w:r>
      <w:r w:rsidR="00E61D8F">
        <w:rPr>
          <w:rtl/>
          <w:lang w:bidi="fa-IR"/>
        </w:rPr>
        <w:t>ی</w:t>
      </w:r>
      <w:r>
        <w:rPr>
          <w:rtl/>
          <w:lang w:bidi="fa-IR"/>
        </w:rPr>
        <w:t>دار</w:t>
      </w:r>
      <w:r w:rsidR="00E61D8F">
        <w:rPr>
          <w:rtl/>
          <w:lang w:bidi="fa-IR"/>
        </w:rPr>
        <w:t>ی</w:t>
      </w:r>
      <w:r>
        <w:rPr>
          <w:rtl/>
          <w:lang w:bidi="fa-IR"/>
        </w:rPr>
        <w:t xml:space="preserve"> و آن</w:t>
      </w:r>
      <w:r w:rsidR="00E61D8F">
        <w:rPr>
          <w:rtl/>
          <w:lang w:bidi="fa-IR"/>
        </w:rPr>
        <w:t xml:space="preserve"> </w:t>
      </w:r>
      <w:r>
        <w:rPr>
          <w:rtl/>
          <w:lang w:bidi="fa-IR"/>
        </w:rPr>
        <w:t>ها را ملاقات کردم</w:t>
      </w:r>
      <w:r w:rsidR="009B4C06">
        <w:rPr>
          <w:rtl/>
          <w:lang w:bidi="fa-IR"/>
        </w:rPr>
        <w:t xml:space="preserve">. </w:t>
      </w:r>
      <w:r>
        <w:rPr>
          <w:rtl/>
          <w:lang w:bidi="fa-IR"/>
        </w:rPr>
        <w:t>ناگاه جوان</w:t>
      </w:r>
      <w:r w:rsidR="00E61D8F">
        <w:rPr>
          <w:rtl/>
          <w:lang w:bidi="fa-IR"/>
        </w:rPr>
        <w:t>ی</w:t>
      </w:r>
      <w:r>
        <w:rPr>
          <w:rtl/>
          <w:lang w:bidi="fa-IR"/>
        </w:rPr>
        <w:t xml:space="preserve"> ز</w:t>
      </w:r>
      <w:r w:rsidR="00E61D8F">
        <w:rPr>
          <w:rtl/>
          <w:lang w:bidi="fa-IR"/>
        </w:rPr>
        <w:t>ی</w:t>
      </w:r>
      <w:r>
        <w:rPr>
          <w:rtl/>
          <w:lang w:bidi="fa-IR"/>
        </w:rPr>
        <w:t>با رو</w:t>
      </w:r>
      <w:r w:rsidR="00E61D8F">
        <w:rPr>
          <w:rtl/>
          <w:lang w:bidi="fa-IR"/>
        </w:rPr>
        <w:t>ی</w:t>
      </w:r>
      <w:r>
        <w:rPr>
          <w:rtl/>
          <w:lang w:bidi="fa-IR"/>
        </w:rPr>
        <w:t xml:space="preserve"> با لباس</w:t>
      </w:r>
      <w:r w:rsidR="00E61D8F">
        <w:rPr>
          <w:rtl/>
          <w:lang w:bidi="fa-IR"/>
        </w:rPr>
        <w:t>ی</w:t>
      </w:r>
      <w:r>
        <w:rPr>
          <w:rtl/>
          <w:lang w:bidi="fa-IR"/>
        </w:rPr>
        <w:t xml:space="preserve"> سف</w:t>
      </w:r>
      <w:r w:rsidR="00E61D8F">
        <w:rPr>
          <w:rtl/>
          <w:lang w:bidi="fa-IR"/>
        </w:rPr>
        <w:t>ی</w:t>
      </w:r>
      <w:r>
        <w:rPr>
          <w:rtl/>
          <w:lang w:bidi="fa-IR"/>
        </w:rPr>
        <w:t>د در حال</w:t>
      </w:r>
      <w:r w:rsidR="00E61D8F">
        <w:rPr>
          <w:rtl/>
          <w:lang w:bidi="fa-IR"/>
        </w:rPr>
        <w:t>ی</w:t>
      </w:r>
      <w:r>
        <w:rPr>
          <w:rtl/>
          <w:lang w:bidi="fa-IR"/>
        </w:rPr>
        <w:t xml:space="preserve"> که خندان بود</w:t>
      </w:r>
      <w:r w:rsidR="009B4C06">
        <w:rPr>
          <w:rtl/>
          <w:lang w:bidi="fa-IR"/>
        </w:rPr>
        <w:t xml:space="preserve">، </w:t>
      </w:r>
      <w:r>
        <w:rPr>
          <w:rtl/>
          <w:lang w:bidi="fa-IR"/>
        </w:rPr>
        <w:t>وارد شد</w:t>
      </w:r>
      <w:r w:rsidR="009B4C06">
        <w:rPr>
          <w:rtl/>
          <w:lang w:bidi="fa-IR"/>
        </w:rPr>
        <w:t xml:space="preserve">. </w:t>
      </w:r>
      <w:r>
        <w:rPr>
          <w:rtl/>
          <w:lang w:bidi="fa-IR"/>
        </w:rPr>
        <w:t>خوشحال شدم که مرا راحت خواهد کرد</w:t>
      </w:r>
      <w:r w:rsidR="009B4C06">
        <w:rPr>
          <w:rtl/>
          <w:lang w:bidi="fa-IR"/>
        </w:rPr>
        <w:t>. (</w:t>
      </w:r>
      <w:r>
        <w:rPr>
          <w:rtl/>
          <w:lang w:bidi="fa-IR"/>
        </w:rPr>
        <w:t>بنابر نقل مرحوم آ</w:t>
      </w:r>
      <w:r w:rsidR="00E61D8F">
        <w:rPr>
          <w:rtl/>
          <w:lang w:bidi="fa-IR"/>
        </w:rPr>
        <w:t>ی</w:t>
      </w:r>
      <w:r>
        <w:rPr>
          <w:rtl/>
          <w:lang w:bidi="fa-IR"/>
        </w:rPr>
        <w:t>ة اللَّه محسن ملا</w:t>
      </w:r>
      <w:r w:rsidR="00E61D8F">
        <w:rPr>
          <w:rtl/>
          <w:lang w:bidi="fa-IR"/>
        </w:rPr>
        <w:t>ی</w:t>
      </w:r>
      <w:r>
        <w:rPr>
          <w:rtl/>
          <w:lang w:bidi="fa-IR"/>
        </w:rPr>
        <w:t>ر</w:t>
      </w:r>
      <w:r w:rsidR="00E61D8F">
        <w:rPr>
          <w:rtl/>
          <w:lang w:bidi="fa-IR"/>
        </w:rPr>
        <w:t>ی</w:t>
      </w:r>
      <w:r w:rsidR="009B4C06">
        <w:rPr>
          <w:rtl/>
          <w:lang w:bidi="fa-IR"/>
        </w:rPr>
        <w:t xml:space="preserve">؛ </w:t>
      </w:r>
      <w:r>
        <w:rPr>
          <w:rtl/>
          <w:lang w:bidi="fa-IR"/>
        </w:rPr>
        <w:t>هنگام</w:t>
      </w:r>
      <w:r w:rsidR="00E61D8F">
        <w:rPr>
          <w:rtl/>
          <w:lang w:bidi="fa-IR"/>
        </w:rPr>
        <w:t>ی</w:t>
      </w:r>
      <w:r>
        <w:rPr>
          <w:rtl/>
          <w:lang w:bidi="fa-IR"/>
        </w:rPr>
        <w:t xml:space="preserve"> که او را د</w:t>
      </w:r>
      <w:r w:rsidR="00E61D8F">
        <w:rPr>
          <w:rtl/>
          <w:lang w:bidi="fa-IR"/>
        </w:rPr>
        <w:t>ی</w:t>
      </w:r>
      <w:r>
        <w:rPr>
          <w:rtl/>
          <w:lang w:bidi="fa-IR"/>
        </w:rPr>
        <w:t>دم</w:t>
      </w:r>
      <w:r w:rsidR="009B4C06">
        <w:rPr>
          <w:rtl/>
          <w:lang w:bidi="fa-IR"/>
        </w:rPr>
        <w:t xml:space="preserve">، </w:t>
      </w:r>
      <w:r>
        <w:rPr>
          <w:rtl/>
          <w:lang w:bidi="fa-IR"/>
        </w:rPr>
        <w:t>پرس</w:t>
      </w:r>
      <w:r w:rsidR="00E61D8F">
        <w:rPr>
          <w:rtl/>
          <w:lang w:bidi="fa-IR"/>
        </w:rPr>
        <w:t>ی</w:t>
      </w:r>
      <w:r>
        <w:rPr>
          <w:rtl/>
          <w:lang w:bidi="fa-IR"/>
        </w:rPr>
        <w:t>دم</w:t>
      </w:r>
      <w:r w:rsidR="009B4C06">
        <w:rPr>
          <w:rtl/>
          <w:lang w:bidi="fa-IR"/>
        </w:rPr>
        <w:t xml:space="preserve">: </w:t>
      </w:r>
      <w:r>
        <w:rPr>
          <w:rtl/>
          <w:lang w:bidi="fa-IR"/>
        </w:rPr>
        <w:t>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ملک الموت</w:t>
      </w:r>
      <w:r w:rsidR="009B4C06">
        <w:rPr>
          <w:rtl/>
          <w:lang w:bidi="fa-IR"/>
        </w:rPr>
        <w:t xml:space="preserve">، </w:t>
      </w:r>
      <w:r>
        <w:rPr>
          <w:rtl/>
          <w:lang w:bidi="fa-IR"/>
        </w:rPr>
        <w:t>گفتم</w:t>
      </w:r>
      <w:r w:rsidR="009B4C06">
        <w:rPr>
          <w:rtl/>
          <w:lang w:bidi="fa-IR"/>
        </w:rPr>
        <w:t xml:space="preserve">: </w:t>
      </w:r>
      <w:r>
        <w:rPr>
          <w:rtl/>
          <w:lang w:bidi="fa-IR"/>
        </w:rPr>
        <w:t>به ملاقاتم آمده</w:t>
      </w:r>
      <w:r w:rsidR="00E61D8F">
        <w:rPr>
          <w:rtl/>
          <w:lang w:bidi="fa-IR"/>
        </w:rPr>
        <w:t xml:space="preserve"> </w:t>
      </w:r>
      <w:r>
        <w:rPr>
          <w:rtl/>
          <w:lang w:bidi="fa-IR"/>
        </w:rPr>
        <w:t>ا</w:t>
      </w:r>
      <w:r w:rsidR="00E61D8F">
        <w:rPr>
          <w:rtl/>
          <w:lang w:bidi="fa-IR"/>
        </w:rPr>
        <w:t>ی</w:t>
      </w:r>
      <w:r>
        <w:rPr>
          <w:rtl/>
          <w:lang w:bidi="fa-IR"/>
        </w:rPr>
        <w:t xml:space="preserve"> </w:t>
      </w:r>
      <w:r w:rsidR="00E61D8F">
        <w:rPr>
          <w:rtl/>
          <w:lang w:bidi="fa-IR"/>
        </w:rPr>
        <w:t>ی</w:t>
      </w:r>
      <w:r>
        <w:rPr>
          <w:rtl/>
          <w:lang w:bidi="fa-IR"/>
        </w:rPr>
        <w:t>ا برا</w:t>
      </w:r>
      <w:r w:rsidR="00E61D8F">
        <w:rPr>
          <w:rtl/>
          <w:lang w:bidi="fa-IR"/>
        </w:rPr>
        <w:t>ی</w:t>
      </w:r>
      <w:r>
        <w:rPr>
          <w:rtl/>
          <w:lang w:bidi="fa-IR"/>
        </w:rPr>
        <w:t xml:space="preserve"> قبض روحم</w:t>
      </w:r>
      <w:r w:rsidR="009B4C06">
        <w:rPr>
          <w:rtl/>
          <w:lang w:bidi="fa-IR"/>
        </w:rPr>
        <w:t xml:space="preserve">؟ </w:t>
      </w:r>
      <w:r>
        <w:rPr>
          <w:rtl/>
          <w:lang w:bidi="fa-IR"/>
        </w:rPr>
        <w:t>فرمود</w:t>
      </w:r>
      <w:r w:rsidR="009B4C06">
        <w:rPr>
          <w:rtl/>
          <w:lang w:bidi="fa-IR"/>
        </w:rPr>
        <w:t xml:space="preserve">: </w:t>
      </w:r>
      <w:r>
        <w:rPr>
          <w:rtl/>
          <w:lang w:bidi="fa-IR"/>
        </w:rPr>
        <w:t>به ملاقات شما آمده</w:t>
      </w:r>
      <w:r w:rsidR="00E61D8F">
        <w:rPr>
          <w:rtl/>
          <w:lang w:bidi="fa-IR"/>
        </w:rPr>
        <w:t xml:space="preserve"> </w:t>
      </w:r>
      <w:r>
        <w:rPr>
          <w:rtl/>
          <w:lang w:bidi="fa-IR"/>
        </w:rPr>
        <w:t>ام و خداوند به شما سلام م</w:t>
      </w:r>
      <w:r w:rsidR="00E61D8F">
        <w:rPr>
          <w:rtl/>
          <w:lang w:bidi="fa-IR"/>
        </w:rPr>
        <w:t xml:space="preserve">ی </w:t>
      </w:r>
      <w:r>
        <w:rPr>
          <w:rtl/>
          <w:lang w:bidi="fa-IR"/>
        </w:rPr>
        <w:t>رساند</w:t>
      </w:r>
      <w:r w:rsidR="009B4C06">
        <w:rPr>
          <w:rtl/>
          <w:lang w:bidi="fa-IR"/>
        </w:rPr>
        <w:t xml:space="preserve">.) </w:t>
      </w:r>
      <w:r>
        <w:rPr>
          <w:rtl/>
          <w:lang w:bidi="fa-IR"/>
        </w:rPr>
        <w:t>کار را تمام نکرد</w:t>
      </w:r>
      <w:r w:rsidR="009B4C06">
        <w:rPr>
          <w:rtl/>
          <w:lang w:bidi="fa-IR"/>
        </w:rPr>
        <w:t xml:space="preserve">. </w:t>
      </w:r>
    </w:p>
    <w:p w:rsidR="006D35BA" w:rsidRDefault="0049138A" w:rsidP="0049138A">
      <w:pPr>
        <w:pStyle w:val="libNormal"/>
        <w:rPr>
          <w:rtl/>
          <w:lang w:bidi="fa-IR"/>
        </w:rPr>
      </w:pPr>
      <w:r>
        <w:rPr>
          <w:rtl/>
          <w:lang w:bidi="fa-IR"/>
        </w:rPr>
        <w:t>ما از ا</w:t>
      </w:r>
      <w:r w:rsidR="00E61D8F">
        <w:rPr>
          <w:rtl/>
          <w:lang w:bidi="fa-IR"/>
        </w:rPr>
        <w:t>ی</w:t>
      </w:r>
      <w:r>
        <w:rPr>
          <w:rtl/>
          <w:lang w:bidi="fa-IR"/>
        </w:rPr>
        <w:t>شان خواست</w:t>
      </w:r>
      <w:r w:rsidR="00E61D8F">
        <w:rPr>
          <w:rtl/>
          <w:lang w:bidi="fa-IR"/>
        </w:rPr>
        <w:t>ی</w:t>
      </w:r>
      <w:r>
        <w:rPr>
          <w:rtl/>
          <w:lang w:bidi="fa-IR"/>
        </w:rPr>
        <w:t>م تا برا</w:t>
      </w:r>
      <w:r w:rsidR="00E61D8F">
        <w:rPr>
          <w:rtl/>
          <w:lang w:bidi="fa-IR"/>
        </w:rPr>
        <w:t>ی</w:t>
      </w:r>
      <w:r>
        <w:rPr>
          <w:rtl/>
          <w:lang w:bidi="fa-IR"/>
        </w:rPr>
        <w:t xml:space="preserve"> خود دعا کند و شفا بگ</w:t>
      </w:r>
      <w:r w:rsidR="00E61D8F">
        <w:rPr>
          <w:rtl/>
          <w:lang w:bidi="fa-IR"/>
        </w:rPr>
        <w:t>ی</w:t>
      </w:r>
      <w:r>
        <w:rPr>
          <w:rtl/>
          <w:lang w:bidi="fa-IR"/>
        </w:rPr>
        <w:t>رد</w:t>
      </w:r>
      <w:r w:rsidR="009B4C06">
        <w:rPr>
          <w:rtl/>
          <w:lang w:bidi="fa-IR"/>
        </w:rPr>
        <w:t xml:space="preserve">، </w:t>
      </w:r>
      <w:r>
        <w:rPr>
          <w:rtl/>
          <w:lang w:bidi="fa-IR"/>
        </w:rPr>
        <w:t>نپذ</w:t>
      </w:r>
      <w:r w:rsidR="00E61D8F">
        <w:rPr>
          <w:rtl/>
          <w:lang w:bidi="fa-IR"/>
        </w:rPr>
        <w:t>ی</w:t>
      </w:r>
      <w:r>
        <w:rPr>
          <w:rtl/>
          <w:lang w:bidi="fa-IR"/>
        </w:rPr>
        <w:t>رفتند و فرمودند</w:t>
      </w:r>
      <w:r w:rsidR="009B4C06">
        <w:rPr>
          <w:rtl/>
          <w:lang w:bidi="fa-IR"/>
        </w:rPr>
        <w:t xml:space="preserve">: </w:t>
      </w:r>
      <w:r>
        <w:rPr>
          <w:rtl/>
          <w:lang w:bidi="fa-IR"/>
        </w:rPr>
        <w:t>فرزندم</w:t>
      </w:r>
      <w:r w:rsidR="009B4C06">
        <w:rPr>
          <w:rtl/>
          <w:lang w:bidi="fa-IR"/>
        </w:rPr>
        <w:t xml:space="preserve">! </w:t>
      </w:r>
      <w:r>
        <w:rPr>
          <w:rtl/>
          <w:lang w:bidi="fa-IR"/>
        </w:rPr>
        <w:t>م</w:t>
      </w:r>
      <w:r w:rsidR="00E61D8F">
        <w:rPr>
          <w:rtl/>
          <w:lang w:bidi="fa-IR"/>
        </w:rPr>
        <w:t xml:space="preserve">ی </w:t>
      </w:r>
      <w:r>
        <w:rPr>
          <w:rtl/>
          <w:lang w:bidi="fa-IR"/>
        </w:rPr>
        <w:t>خواهم بروم</w:t>
      </w:r>
      <w:r w:rsidR="009B4C06">
        <w:rPr>
          <w:rtl/>
          <w:lang w:bidi="fa-IR"/>
        </w:rPr>
        <w:t xml:space="preserve">، </w:t>
      </w:r>
      <w:r>
        <w:rPr>
          <w:rtl/>
          <w:lang w:bidi="fa-IR"/>
        </w:rPr>
        <w:t>د</w:t>
      </w:r>
      <w:r w:rsidR="00E61D8F">
        <w:rPr>
          <w:rtl/>
          <w:lang w:bidi="fa-IR"/>
        </w:rPr>
        <w:t>ی</w:t>
      </w:r>
      <w:r>
        <w:rPr>
          <w:rtl/>
          <w:lang w:bidi="fa-IR"/>
        </w:rPr>
        <w:t>گر راحت شوم</w:t>
      </w:r>
      <w:r w:rsidR="009B4C06">
        <w:rPr>
          <w:rtl/>
          <w:lang w:bidi="fa-IR"/>
        </w:rPr>
        <w:t xml:space="preserve">. </w:t>
      </w:r>
      <w:r>
        <w:rPr>
          <w:rtl/>
          <w:lang w:bidi="fa-IR"/>
        </w:rPr>
        <w:t>روز جمعه شد</w:t>
      </w:r>
      <w:r w:rsidR="009B4C06">
        <w:rPr>
          <w:rtl/>
          <w:lang w:bidi="fa-IR"/>
        </w:rPr>
        <w:t xml:space="preserve">. </w:t>
      </w:r>
      <w:r>
        <w:rPr>
          <w:rtl/>
          <w:lang w:bidi="fa-IR"/>
        </w:rPr>
        <w:t>فرمودند</w:t>
      </w:r>
      <w:r w:rsidR="009B4C06">
        <w:rPr>
          <w:rtl/>
          <w:lang w:bidi="fa-IR"/>
        </w:rPr>
        <w:t xml:space="preserve">: </w:t>
      </w:r>
      <w:r>
        <w:rPr>
          <w:rtl/>
          <w:lang w:bidi="fa-IR"/>
        </w:rPr>
        <w:t>امشب</w:t>
      </w:r>
      <w:r w:rsidR="009B4C06">
        <w:rPr>
          <w:rtl/>
          <w:lang w:bidi="fa-IR"/>
        </w:rPr>
        <w:t xml:space="preserve">، </w:t>
      </w:r>
      <w:r>
        <w:rPr>
          <w:rtl/>
          <w:lang w:bidi="fa-IR"/>
        </w:rPr>
        <w:t>شب آخر است</w:t>
      </w:r>
      <w:r w:rsidR="009B4C06">
        <w:rPr>
          <w:rtl/>
          <w:lang w:bidi="fa-IR"/>
        </w:rPr>
        <w:t xml:space="preserve">. </w:t>
      </w:r>
      <w:r>
        <w:rPr>
          <w:rtl/>
          <w:lang w:bidi="fa-IR"/>
        </w:rPr>
        <w:t>نود سال است که سوره مؤمنون را در روز جمعه خوانده</w:t>
      </w:r>
      <w:r w:rsidR="00E61D8F">
        <w:rPr>
          <w:rtl/>
          <w:lang w:bidi="fa-IR"/>
        </w:rPr>
        <w:t xml:space="preserve"> </w:t>
      </w:r>
      <w:r>
        <w:rPr>
          <w:rtl/>
          <w:lang w:bidi="fa-IR"/>
        </w:rPr>
        <w:t>ام</w:t>
      </w:r>
      <w:r w:rsidR="009B4C06">
        <w:rPr>
          <w:rtl/>
          <w:lang w:bidi="fa-IR"/>
        </w:rPr>
        <w:t xml:space="preserve">، </w:t>
      </w:r>
      <w:r>
        <w:rPr>
          <w:rtl/>
          <w:lang w:bidi="fa-IR"/>
        </w:rPr>
        <w:t>مرا کمک کن</w:t>
      </w:r>
      <w:r w:rsidR="00E61D8F">
        <w:rPr>
          <w:rtl/>
          <w:lang w:bidi="fa-IR"/>
        </w:rPr>
        <w:t>ی</w:t>
      </w:r>
      <w:r>
        <w:rPr>
          <w:rtl/>
          <w:lang w:bidi="fa-IR"/>
        </w:rPr>
        <w:t>د امروز ن</w:t>
      </w:r>
      <w:r w:rsidR="00E61D8F">
        <w:rPr>
          <w:rtl/>
          <w:lang w:bidi="fa-IR"/>
        </w:rPr>
        <w:t>ی</w:t>
      </w:r>
      <w:r>
        <w:rPr>
          <w:rtl/>
          <w:lang w:bidi="fa-IR"/>
        </w:rPr>
        <w:t>ز بخوانم</w:t>
      </w:r>
      <w:r w:rsidR="009B4C06">
        <w:rPr>
          <w:rtl/>
          <w:lang w:bidi="fa-IR"/>
        </w:rPr>
        <w:t xml:space="preserve">. </w:t>
      </w:r>
      <w:r>
        <w:rPr>
          <w:rtl/>
          <w:lang w:bidi="fa-IR"/>
        </w:rPr>
        <w:t>شب فرا رس</w:t>
      </w:r>
      <w:r w:rsidR="00E61D8F">
        <w:rPr>
          <w:rtl/>
          <w:lang w:bidi="fa-IR"/>
        </w:rPr>
        <w:t>ی</w:t>
      </w:r>
      <w:r>
        <w:rPr>
          <w:rtl/>
          <w:lang w:bidi="fa-IR"/>
        </w:rPr>
        <w:t>د</w:t>
      </w:r>
      <w:r w:rsidR="009B4C06">
        <w:rPr>
          <w:rtl/>
          <w:lang w:bidi="fa-IR"/>
        </w:rPr>
        <w:t xml:space="preserve">. </w:t>
      </w:r>
      <w:r>
        <w:rPr>
          <w:rtl/>
          <w:lang w:bidi="fa-IR"/>
        </w:rPr>
        <w:t>فرمودند</w:t>
      </w:r>
      <w:r w:rsidR="009B4C06">
        <w:rPr>
          <w:rtl/>
          <w:lang w:bidi="fa-IR"/>
        </w:rPr>
        <w:t xml:space="preserve">: </w:t>
      </w:r>
      <w:r>
        <w:rPr>
          <w:rtl/>
          <w:lang w:bidi="fa-IR"/>
        </w:rPr>
        <w:t xml:space="preserve">خودتان و هر کس </w:t>
      </w:r>
      <w:r>
        <w:rPr>
          <w:rtl/>
          <w:lang w:bidi="fa-IR"/>
        </w:rPr>
        <w:lastRenderedPageBreak/>
        <w:t>مهمان است</w:t>
      </w:r>
      <w:r w:rsidR="009B4C06">
        <w:rPr>
          <w:rtl/>
          <w:lang w:bidi="fa-IR"/>
        </w:rPr>
        <w:t xml:space="preserve">، </w:t>
      </w:r>
      <w:r>
        <w:rPr>
          <w:rtl/>
          <w:lang w:bidi="fa-IR"/>
        </w:rPr>
        <w:t>شام م</w:t>
      </w:r>
      <w:r w:rsidR="00E61D8F">
        <w:rPr>
          <w:rtl/>
          <w:lang w:bidi="fa-IR"/>
        </w:rPr>
        <w:t>ی</w:t>
      </w:r>
      <w:r>
        <w:rPr>
          <w:rtl/>
          <w:lang w:bidi="fa-IR"/>
        </w:rPr>
        <w:t>ل فرما</w:t>
      </w:r>
      <w:r w:rsidR="00E61D8F">
        <w:rPr>
          <w:rtl/>
          <w:lang w:bidi="fa-IR"/>
        </w:rPr>
        <w:t>یی</w:t>
      </w:r>
      <w:r>
        <w:rPr>
          <w:rtl/>
          <w:lang w:bidi="fa-IR"/>
        </w:rPr>
        <w:t>د که د</w:t>
      </w:r>
      <w:r w:rsidR="00E61D8F">
        <w:rPr>
          <w:rtl/>
          <w:lang w:bidi="fa-IR"/>
        </w:rPr>
        <w:t>ی</w:t>
      </w:r>
      <w:r>
        <w:rPr>
          <w:rtl/>
          <w:lang w:bidi="fa-IR"/>
        </w:rPr>
        <w:t>گر نم</w:t>
      </w:r>
      <w:r w:rsidR="00E61D8F">
        <w:rPr>
          <w:rtl/>
          <w:lang w:bidi="fa-IR"/>
        </w:rPr>
        <w:t xml:space="preserve">ی </w:t>
      </w:r>
      <w:r>
        <w:rPr>
          <w:rtl/>
          <w:lang w:bidi="fa-IR"/>
        </w:rPr>
        <w:t>رس</w:t>
      </w:r>
      <w:r w:rsidR="00E61D8F">
        <w:rPr>
          <w:rtl/>
          <w:lang w:bidi="fa-IR"/>
        </w:rPr>
        <w:t>ی</w:t>
      </w:r>
      <w:r>
        <w:rPr>
          <w:rtl/>
          <w:lang w:bidi="fa-IR"/>
        </w:rPr>
        <w:t>د</w:t>
      </w:r>
      <w:r w:rsidR="009B4C06">
        <w:rPr>
          <w:rtl/>
          <w:lang w:bidi="fa-IR"/>
        </w:rPr>
        <w:t xml:space="preserve">، </w:t>
      </w:r>
      <w:r>
        <w:rPr>
          <w:rtl/>
          <w:lang w:bidi="fa-IR"/>
        </w:rPr>
        <w:t>سپس به من فرمودند</w:t>
      </w:r>
      <w:r w:rsidR="009B4C06">
        <w:rPr>
          <w:rtl/>
          <w:lang w:bidi="fa-IR"/>
        </w:rPr>
        <w:t xml:space="preserve">: </w:t>
      </w:r>
      <w:r>
        <w:rPr>
          <w:rtl/>
          <w:lang w:bidi="fa-IR"/>
        </w:rPr>
        <w:t>کس</w:t>
      </w:r>
      <w:r w:rsidR="00E61D8F">
        <w:rPr>
          <w:rtl/>
          <w:lang w:bidi="fa-IR"/>
        </w:rPr>
        <w:t>ی</w:t>
      </w:r>
      <w:r>
        <w:rPr>
          <w:rtl/>
          <w:lang w:bidi="fa-IR"/>
        </w:rPr>
        <w:t xml:space="preserve"> نگذار وارد شود</w:t>
      </w:r>
      <w:r w:rsidR="009B4C06">
        <w:rPr>
          <w:rtl/>
          <w:lang w:bidi="fa-IR"/>
        </w:rPr>
        <w:t xml:space="preserve">، </w:t>
      </w:r>
      <w:r>
        <w:rPr>
          <w:rtl/>
          <w:lang w:bidi="fa-IR"/>
        </w:rPr>
        <w:t>با اصرار خواهرم وارد شد</w:t>
      </w:r>
      <w:r w:rsidR="009B4C06">
        <w:rPr>
          <w:rtl/>
          <w:lang w:bidi="fa-IR"/>
        </w:rPr>
        <w:t xml:space="preserve">. </w:t>
      </w:r>
      <w:r>
        <w:rPr>
          <w:rtl/>
          <w:lang w:bidi="fa-IR"/>
        </w:rPr>
        <w:t>پدر بزرگوارم با ابرو اشاره کردند ب</w:t>
      </w:r>
      <w:r w:rsidR="00E61D8F">
        <w:rPr>
          <w:rtl/>
          <w:lang w:bidi="fa-IR"/>
        </w:rPr>
        <w:t>ی</w:t>
      </w:r>
      <w:r>
        <w:rPr>
          <w:rtl/>
          <w:lang w:bidi="fa-IR"/>
        </w:rPr>
        <w:t>رون رو</w:t>
      </w:r>
      <w:r w:rsidR="009B4C06">
        <w:rPr>
          <w:rtl/>
          <w:lang w:bidi="fa-IR"/>
        </w:rPr>
        <w:t xml:space="preserve">، </w:t>
      </w:r>
      <w:r>
        <w:rPr>
          <w:rtl/>
          <w:lang w:bidi="fa-IR"/>
        </w:rPr>
        <w:t>خواهرم ب</w:t>
      </w:r>
      <w:r w:rsidR="00E61D8F">
        <w:rPr>
          <w:rtl/>
          <w:lang w:bidi="fa-IR"/>
        </w:rPr>
        <w:t>ی</w:t>
      </w:r>
      <w:r>
        <w:rPr>
          <w:rtl/>
          <w:lang w:bidi="fa-IR"/>
        </w:rPr>
        <w:t>رون آمد</w:t>
      </w:r>
      <w:r w:rsidR="009B4C06">
        <w:rPr>
          <w:rtl/>
          <w:lang w:bidi="fa-IR"/>
        </w:rPr>
        <w:t xml:space="preserve">. </w:t>
      </w:r>
      <w:r>
        <w:rPr>
          <w:rtl/>
          <w:lang w:bidi="fa-IR"/>
        </w:rPr>
        <w:t>ا</w:t>
      </w:r>
      <w:r w:rsidR="00E61D8F">
        <w:rPr>
          <w:rtl/>
          <w:lang w:bidi="fa-IR"/>
        </w:rPr>
        <w:t>ی</w:t>
      </w:r>
      <w:r>
        <w:rPr>
          <w:rtl/>
          <w:lang w:bidi="fa-IR"/>
        </w:rPr>
        <w:t>شان تنها بودند و با کس</w:t>
      </w:r>
      <w:r w:rsidR="00E61D8F">
        <w:rPr>
          <w:rtl/>
          <w:lang w:bidi="fa-IR"/>
        </w:rPr>
        <w:t>ی</w:t>
      </w:r>
      <w:r>
        <w:rPr>
          <w:rtl/>
          <w:lang w:bidi="fa-IR"/>
        </w:rPr>
        <w:t xml:space="preserve"> حرف م</w:t>
      </w:r>
      <w:r w:rsidR="00E61D8F">
        <w:rPr>
          <w:rtl/>
          <w:lang w:bidi="fa-IR"/>
        </w:rPr>
        <w:t xml:space="preserve">ی </w:t>
      </w:r>
      <w:r>
        <w:rPr>
          <w:rtl/>
          <w:lang w:bidi="fa-IR"/>
        </w:rPr>
        <w:t>زدند</w:t>
      </w:r>
      <w:r w:rsidR="009B4C06">
        <w:rPr>
          <w:rtl/>
          <w:lang w:bidi="fa-IR"/>
        </w:rPr>
        <w:t xml:space="preserve">! </w:t>
      </w:r>
      <w:r>
        <w:rPr>
          <w:rtl/>
          <w:lang w:bidi="fa-IR"/>
        </w:rPr>
        <w:t>ما صدا</w:t>
      </w:r>
      <w:r w:rsidR="00E61D8F">
        <w:rPr>
          <w:rtl/>
          <w:lang w:bidi="fa-IR"/>
        </w:rPr>
        <w:t>ی</w:t>
      </w:r>
      <w:r>
        <w:rPr>
          <w:rtl/>
          <w:lang w:bidi="fa-IR"/>
        </w:rPr>
        <w:t xml:space="preserve"> ا</w:t>
      </w:r>
      <w:r w:rsidR="00E61D8F">
        <w:rPr>
          <w:rtl/>
          <w:lang w:bidi="fa-IR"/>
        </w:rPr>
        <w:t>ی</w:t>
      </w:r>
      <w:r>
        <w:rPr>
          <w:rtl/>
          <w:lang w:bidi="fa-IR"/>
        </w:rPr>
        <w:t>شان را م</w:t>
      </w:r>
      <w:r w:rsidR="00E61D8F">
        <w:rPr>
          <w:rtl/>
          <w:lang w:bidi="fa-IR"/>
        </w:rPr>
        <w:t xml:space="preserve">ی </w:t>
      </w:r>
      <w:r>
        <w:rPr>
          <w:rtl/>
          <w:lang w:bidi="fa-IR"/>
        </w:rPr>
        <w:t>شن</w:t>
      </w:r>
      <w:r w:rsidR="00E61D8F">
        <w:rPr>
          <w:rtl/>
          <w:lang w:bidi="fa-IR"/>
        </w:rPr>
        <w:t>ی</w:t>
      </w:r>
      <w:r>
        <w:rPr>
          <w:rtl/>
          <w:lang w:bidi="fa-IR"/>
        </w:rPr>
        <w:t>د</w:t>
      </w:r>
      <w:r w:rsidR="00E61D8F">
        <w:rPr>
          <w:rtl/>
          <w:lang w:bidi="fa-IR"/>
        </w:rPr>
        <w:t>ی</w:t>
      </w:r>
      <w:r>
        <w:rPr>
          <w:rtl/>
          <w:lang w:bidi="fa-IR"/>
        </w:rPr>
        <w:t>م</w:t>
      </w:r>
      <w:r w:rsidR="009B4C06">
        <w:rPr>
          <w:rtl/>
          <w:lang w:bidi="fa-IR"/>
        </w:rPr>
        <w:t xml:space="preserve">، </w:t>
      </w:r>
      <w:r>
        <w:rPr>
          <w:rtl/>
          <w:lang w:bidi="fa-IR"/>
        </w:rPr>
        <w:t>ول</w:t>
      </w:r>
      <w:r w:rsidR="00E61D8F">
        <w:rPr>
          <w:rtl/>
          <w:lang w:bidi="fa-IR"/>
        </w:rPr>
        <w:t>ی</w:t>
      </w:r>
      <w:r>
        <w:rPr>
          <w:rtl/>
          <w:lang w:bidi="fa-IR"/>
        </w:rPr>
        <w:t>کن نم</w:t>
      </w:r>
      <w:r w:rsidR="00E61D8F">
        <w:rPr>
          <w:rtl/>
          <w:lang w:bidi="fa-IR"/>
        </w:rPr>
        <w:t xml:space="preserve">ی </w:t>
      </w:r>
      <w:r>
        <w:rPr>
          <w:rtl/>
          <w:lang w:bidi="fa-IR"/>
        </w:rPr>
        <w:t>فهم</w:t>
      </w:r>
      <w:r w:rsidR="00E61D8F">
        <w:rPr>
          <w:rtl/>
          <w:lang w:bidi="fa-IR"/>
        </w:rPr>
        <w:t>ی</w:t>
      </w:r>
      <w:r>
        <w:rPr>
          <w:rtl/>
          <w:lang w:bidi="fa-IR"/>
        </w:rPr>
        <w:t>د</w:t>
      </w:r>
      <w:r w:rsidR="00E61D8F">
        <w:rPr>
          <w:rtl/>
          <w:lang w:bidi="fa-IR"/>
        </w:rPr>
        <w:t>ی</w:t>
      </w:r>
      <w:r>
        <w:rPr>
          <w:rtl/>
          <w:lang w:bidi="fa-IR"/>
        </w:rPr>
        <w:t>م چه م</w:t>
      </w:r>
      <w:r w:rsidR="00E61D8F">
        <w:rPr>
          <w:rtl/>
          <w:lang w:bidi="fa-IR"/>
        </w:rPr>
        <w:t xml:space="preserve">ی </w:t>
      </w:r>
      <w:r>
        <w:rPr>
          <w:rtl/>
          <w:lang w:bidi="fa-IR"/>
        </w:rPr>
        <w:t>گو</w:t>
      </w:r>
      <w:r w:rsidR="00E61D8F">
        <w:rPr>
          <w:rtl/>
          <w:lang w:bidi="fa-IR"/>
        </w:rPr>
        <w:t>ی</w:t>
      </w:r>
      <w:r>
        <w:rPr>
          <w:rtl/>
          <w:lang w:bidi="fa-IR"/>
        </w:rPr>
        <w:t>ند و با چه کس</w:t>
      </w:r>
      <w:r w:rsidR="00E61D8F">
        <w:rPr>
          <w:rtl/>
          <w:lang w:bidi="fa-IR"/>
        </w:rPr>
        <w:t>ی</w:t>
      </w:r>
      <w:r>
        <w:rPr>
          <w:rtl/>
          <w:lang w:bidi="fa-IR"/>
        </w:rPr>
        <w:t xml:space="preserve"> سخن م</w:t>
      </w:r>
      <w:r w:rsidR="00E61D8F">
        <w:rPr>
          <w:rtl/>
          <w:lang w:bidi="fa-IR"/>
        </w:rPr>
        <w:t xml:space="preserve">ی </w:t>
      </w:r>
      <w:r>
        <w:rPr>
          <w:rtl/>
          <w:lang w:bidi="fa-IR"/>
        </w:rPr>
        <w:t>گو</w:t>
      </w:r>
      <w:r w:rsidR="00E61D8F">
        <w:rPr>
          <w:rtl/>
          <w:lang w:bidi="fa-IR"/>
        </w:rPr>
        <w:t>ی</w:t>
      </w:r>
      <w:r>
        <w:rPr>
          <w:rtl/>
          <w:lang w:bidi="fa-IR"/>
        </w:rPr>
        <w:t>ند تا آن</w:t>
      </w:r>
      <w:r w:rsidR="00E61D8F">
        <w:rPr>
          <w:rtl/>
          <w:lang w:bidi="fa-IR"/>
        </w:rPr>
        <w:t xml:space="preserve"> </w:t>
      </w:r>
      <w:r>
        <w:rPr>
          <w:rtl/>
          <w:lang w:bidi="fa-IR"/>
        </w:rPr>
        <w:t>که مرا صدا زدند</w:t>
      </w:r>
      <w:r w:rsidR="009B4C06">
        <w:rPr>
          <w:rtl/>
          <w:lang w:bidi="fa-IR"/>
        </w:rPr>
        <w:t xml:space="preserve">، </w:t>
      </w:r>
      <w:r>
        <w:rPr>
          <w:rtl/>
          <w:lang w:bidi="fa-IR"/>
        </w:rPr>
        <w:t>من ب</w:t>
      </w:r>
      <w:r w:rsidR="00E61D8F">
        <w:rPr>
          <w:rtl/>
          <w:lang w:bidi="fa-IR"/>
        </w:rPr>
        <w:t xml:space="preserve">ی </w:t>
      </w:r>
      <w:r>
        <w:rPr>
          <w:rtl/>
          <w:lang w:bidi="fa-IR"/>
        </w:rPr>
        <w:t>درنگ داخل شدم</w:t>
      </w:r>
      <w:r w:rsidR="009B4C06">
        <w:rPr>
          <w:rtl/>
          <w:lang w:bidi="fa-IR"/>
        </w:rPr>
        <w:t xml:space="preserve">. </w:t>
      </w:r>
      <w:r>
        <w:rPr>
          <w:rtl/>
          <w:lang w:bidi="fa-IR"/>
        </w:rPr>
        <w:t>فرمودند</w:t>
      </w:r>
      <w:r w:rsidR="009B4C06">
        <w:rPr>
          <w:rtl/>
          <w:lang w:bidi="fa-IR"/>
        </w:rPr>
        <w:t xml:space="preserve">: </w:t>
      </w:r>
      <w:r>
        <w:rPr>
          <w:rtl/>
          <w:lang w:bidi="fa-IR"/>
        </w:rPr>
        <w:t>شما را به خدا</w:t>
      </w:r>
      <w:r w:rsidR="00E61D8F">
        <w:rPr>
          <w:rtl/>
          <w:lang w:bidi="fa-IR"/>
        </w:rPr>
        <w:t>ی</w:t>
      </w:r>
      <w:r>
        <w:rPr>
          <w:rtl/>
          <w:lang w:bidi="fa-IR"/>
        </w:rPr>
        <w:t xml:space="preserve"> بزرگ م</w:t>
      </w:r>
      <w:r w:rsidR="00E61D8F">
        <w:rPr>
          <w:rtl/>
          <w:lang w:bidi="fa-IR"/>
        </w:rPr>
        <w:t xml:space="preserve">ی </w:t>
      </w:r>
      <w:r>
        <w:rPr>
          <w:rtl/>
          <w:lang w:bidi="fa-IR"/>
        </w:rPr>
        <w:t>سپارم</w:t>
      </w:r>
      <w:r w:rsidR="009B4C06">
        <w:rPr>
          <w:rtl/>
          <w:lang w:bidi="fa-IR"/>
        </w:rPr>
        <w:t xml:space="preserve">. </w:t>
      </w:r>
      <w:r>
        <w:rPr>
          <w:rtl/>
          <w:lang w:bidi="fa-IR"/>
        </w:rPr>
        <w:t>«فَاللَّهُ خَ</w:t>
      </w:r>
      <w:r w:rsidR="00E61D8F">
        <w:rPr>
          <w:rtl/>
          <w:lang w:bidi="fa-IR"/>
        </w:rPr>
        <w:t>ی</w:t>
      </w:r>
      <w:r>
        <w:rPr>
          <w:rtl/>
          <w:lang w:bidi="fa-IR"/>
        </w:rPr>
        <w:t>رٌ حافِظاً وَ هُوَ اَرْحَمُ الرّاحِمِ</w:t>
      </w:r>
      <w:r w:rsidR="00E61D8F">
        <w:rPr>
          <w:rtl/>
          <w:lang w:bidi="fa-IR"/>
        </w:rPr>
        <w:t>ی</w:t>
      </w:r>
      <w:r>
        <w:rPr>
          <w:rtl/>
          <w:lang w:bidi="fa-IR"/>
        </w:rPr>
        <w:t>نَ»</w:t>
      </w:r>
      <w:r w:rsidR="009B4C06">
        <w:rPr>
          <w:rtl/>
          <w:lang w:bidi="fa-IR"/>
        </w:rPr>
        <w:t xml:space="preserve">. </w:t>
      </w:r>
      <w:r>
        <w:rPr>
          <w:rtl/>
          <w:lang w:bidi="fa-IR"/>
        </w:rPr>
        <w:t>پس از آن</w:t>
      </w:r>
      <w:r w:rsidR="009B4C06">
        <w:rPr>
          <w:rtl/>
          <w:lang w:bidi="fa-IR"/>
        </w:rPr>
        <w:t xml:space="preserve">، </w:t>
      </w:r>
      <w:r>
        <w:rPr>
          <w:rtl/>
          <w:lang w:bidi="fa-IR"/>
        </w:rPr>
        <w:t>با صدا</w:t>
      </w:r>
      <w:r w:rsidR="00E61D8F">
        <w:rPr>
          <w:rtl/>
          <w:lang w:bidi="fa-IR"/>
        </w:rPr>
        <w:t>ی</w:t>
      </w:r>
      <w:r>
        <w:rPr>
          <w:rtl/>
          <w:lang w:bidi="fa-IR"/>
        </w:rPr>
        <w:t xml:space="preserve"> بلند فرمودند</w:t>
      </w:r>
      <w:r w:rsidR="009B4C06">
        <w:rPr>
          <w:rtl/>
          <w:lang w:bidi="fa-IR"/>
        </w:rPr>
        <w:t xml:space="preserve">: </w:t>
      </w:r>
      <w:r>
        <w:rPr>
          <w:rtl/>
          <w:lang w:bidi="fa-IR"/>
        </w:rPr>
        <w:t>«</w:t>
      </w:r>
      <w:r w:rsidR="00E61D8F">
        <w:rPr>
          <w:rtl/>
          <w:lang w:bidi="fa-IR"/>
        </w:rPr>
        <w:t>ی</w:t>
      </w:r>
      <w:r>
        <w:rPr>
          <w:rtl/>
          <w:lang w:bidi="fa-IR"/>
        </w:rPr>
        <w:t>ا اللَّه» و از دن</w:t>
      </w:r>
      <w:r w:rsidR="00E61D8F">
        <w:rPr>
          <w:rtl/>
          <w:lang w:bidi="fa-IR"/>
        </w:rPr>
        <w:t>ی</w:t>
      </w:r>
      <w:r>
        <w:rPr>
          <w:rtl/>
          <w:lang w:bidi="fa-IR"/>
        </w:rPr>
        <w:t>ا رفتند</w:t>
      </w:r>
      <w:r w:rsidR="009B4C06">
        <w:rPr>
          <w:rtl/>
          <w:lang w:bidi="fa-IR"/>
        </w:rPr>
        <w:t xml:space="preserve">. </w:t>
      </w:r>
      <w:r w:rsidR="009B4C06" w:rsidRPr="00FB19B7">
        <w:rPr>
          <w:rStyle w:val="libFootnotenumChar"/>
          <w:rtl/>
          <w:lang w:bidi="fa-IR"/>
        </w:rPr>
        <w:t>(</w:t>
      </w:r>
      <w:r w:rsidRPr="00FB19B7">
        <w:rPr>
          <w:rStyle w:val="libFootnotenumChar"/>
          <w:rtl/>
        </w:rPr>
        <w:t>379</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82" w:name="_Toc425333209"/>
      <w:r>
        <w:rPr>
          <w:rtl/>
          <w:lang w:bidi="fa-IR"/>
        </w:rPr>
        <w:t>فرمانبرداری از پروردگار</w:t>
      </w:r>
      <w:r w:rsidRPr="00D32A4D">
        <w:rPr>
          <w:rtl/>
        </w:rPr>
        <w:t xml:space="preserve"> </w:t>
      </w:r>
      <w:r w:rsidRPr="00D32A4D">
        <w:rPr>
          <w:rFonts w:eastAsia="B Badr"/>
          <w:rtl/>
        </w:rPr>
        <w:t>(3)</w:t>
      </w:r>
      <w:bookmarkEnd w:id="82"/>
      <w:r w:rsidRPr="00D32A4D">
        <w:rPr>
          <w:rtl/>
        </w:rPr>
        <w:t xml:space="preserve"> </w:t>
      </w:r>
    </w:p>
    <w:p w:rsidR="0049138A" w:rsidRDefault="0049138A" w:rsidP="0049138A">
      <w:pPr>
        <w:pStyle w:val="libNormal"/>
        <w:rPr>
          <w:rtl/>
          <w:lang w:bidi="fa-IR"/>
        </w:rPr>
      </w:pPr>
      <w:r>
        <w:rPr>
          <w:rtl/>
          <w:lang w:bidi="fa-IR"/>
        </w:rPr>
        <w:t>آن مرحوم</w:t>
      </w:r>
      <w:r w:rsidR="009B4C06">
        <w:rPr>
          <w:rtl/>
          <w:lang w:bidi="fa-IR"/>
        </w:rPr>
        <w:t xml:space="preserve">، </w:t>
      </w:r>
      <w:r>
        <w:rPr>
          <w:rtl/>
          <w:lang w:bidi="fa-IR"/>
        </w:rPr>
        <w:t>صاحب نفس قدس</w:t>
      </w:r>
      <w:r w:rsidR="00E61D8F">
        <w:rPr>
          <w:rtl/>
          <w:lang w:bidi="fa-IR"/>
        </w:rPr>
        <w:t>ی</w:t>
      </w:r>
      <w:r>
        <w:rPr>
          <w:rtl/>
          <w:lang w:bidi="fa-IR"/>
        </w:rPr>
        <w:t>ه و کرامات ب</w:t>
      </w:r>
      <w:r w:rsidR="00E61D8F">
        <w:rPr>
          <w:rtl/>
          <w:lang w:bidi="fa-IR"/>
        </w:rPr>
        <w:t xml:space="preserve">ی </w:t>
      </w:r>
      <w:r>
        <w:rPr>
          <w:rtl/>
          <w:lang w:bidi="fa-IR"/>
        </w:rPr>
        <w:t>شمار</w:t>
      </w:r>
      <w:r w:rsidR="00E61D8F">
        <w:rPr>
          <w:rtl/>
          <w:lang w:bidi="fa-IR"/>
        </w:rPr>
        <w:t>ی</w:t>
      </w:r>
      <w:r>
        <w:rPr>
          <w:rtl/>
          <w:lang w:bidi="fa-IR"/>
        </w:rPr>
        <w:t xml:space="preserve"> بودند</w:t>
      </w:r>
      <w:r w:rsidR="009B4C06">
        <w:rPr>
          <w:rtl/>
          <w:lang w:bidi="fa-IR"/>
        </w:rPr>
        <w:t xml:space="preserve">: </w:t>
      </w:r>
      <w:r>
        <w:rPr>
          <w:rtl/>
          <w:lang w:bidi="fa-IR"/>
        </w:rPr>
        <w:t>از جمله در جوان</w:t>
      </w:r>
      <w:r w:rsidR="00E61D8F">
        <w:rPr>
          <w:rtl/>
          <w:lang w:bidi="fa-IR"/>
        </w:rPr>
        <w:t>ی</w:t>
      </w:r>
      <w:r>
        <w:rPr>
          <w:rtl/>
          <w:lang w:bidi="fa-IR"/>
        </w:rPr>
        <w:t xml:space="preserve"> که با س</w:t>
      </w:r>
      <w:r w:rsidR="00E61D8F">
        <w:rPr>
          <w:rtl/>
          <w:lang w:bidi="fa-IR"/>
        </w:rPr>
        <w:t>ی</w:t>
      </w:r>
      <w:r>
        <w:rPr>
          <w:rtl/>
          <w:lang w:bidi="fa-IR"/>
        </w:rPr>
        <w:t>د حسن م</w:t>
      </w:r>
      <w:r w:rsidR="00E61D8F">
        <w:rPr>
          <w:rtl/>
          <w:lang w:bidi="fa-IR"/>
        </w:rPr>
        <w:t>ی</w:t>
      </w:r>
      <w:r>
        <w:rPr>
          <w:rtl/>
          <w:lang w:bidi="fa-IR"/>
        </w:rPr>
        <w:t>ر رکن</w:t>
      </w:r>
      <w:r w:rsidR="00E61D8F">
        <w:rPr>
          <w:rtl/>
          <w:lang w:bidi="fa-IR"/>
        </w:rPr>
        <w:t>ی</w:t>
      </w:r>
      <w:r>
        <w:rPr>
          <w:rtl/>
          <w:lang w:bidi="fa-IR"/>
        </w:rPr>
        <w:t xml:space="preserve"> رف</w:t>
      </w:r>
      <w:r w:rsidR="00E61D8F">
        <w:rPr>
          <w:rtl/>
          <w:lang w:bidi="fa-IR"/>
        </w:rPr>
        <w:t>ی</w:t>
      </w:r>
      <w:r>
        <w:rPr>
          <w:rtl/>
          <w:lang w:bidi="fa-IR"/>
        </w:rPr>
        <w:t>ق بودم</w:t>
      </w:r>
      <w:r w:rsidR="009B4C06">
        <w:rPr>
          <w:rtl/>
          <w:lang w:bidi="fa-IR"/>
        </w:rPr>
        <w:t xml:space="preserve">، </w:t>
      </w:r>
      <w:r>
        <w:rPr>
          <w:rtl/>
          <w:lang w:bidi="fa-IR"/>
        </w:rPr>
        <w:t xml:space="preserve">از </w:t>
      </w:r>
      <w:r w:rsidR="00E61D8F">
        <w:rPr>
          <w:rtl/>
          <w:lang w:bidi="fa-IR"/>
        </w:rPr>
        <w:t>ی</w:t>
      </w:r>
      <w:r>
        <w:rPr>
          <w:rtl/>
          <w:lang w:bidi="fa-IR"/>
        </w:rPr>
        <w:t>زد عازم مشهد مقدّس شدم</w:t>
      </w:r>
      <w:r w:rsidR="009B4C06">
        <w:rPr>
          <w:rtl/>
          <w:lang w:bidi="fa-IR"/>
        </w:rPr>
        <w:t xml:space="preserve">. </w:t>
      </w:r>
      <w:r>
        <w:rPr>
          <w:rtl/>
          <w:lang w:bidi="fa-IR"/>
        </w:rPr>
        <w:t>در اتوبوس هر کس</w:t>
      </w:r>
      <w:r w:rsidR="00E61D8F">
        <w:rPr>
          <w:rtl/>
          <w:lang w:bidi="fa-IR"/>
        </w:rPr>
        <w:t>ی</w:t>
      </w:r>
      <w:r>
        <w:rPr>
          <w:rtl/>
          <w:lang w:bidi="fa-IR"/>
        </w:rPr>
        <w:t xml:space="preserve"> م</w:t>
      </w:r>
      <w:r w:rsidR="00E61D8F">
        <w:rPr>
          <w:rtl/>
          <w:lang w:bidi="fa-IR"/>
        </w:rPr>
        <w:t xml:space="preserve">ی </w:t>
      </w:r>
      <w:r>
        <w:rPr>
          <w:rtl/>
          <w:lang w:bidi="fa-IR"/>
        </w:rPr>
        <w:t>گفت</w:t>
      </w:r>
      <w:r w:rsidR="009B4C06">
        <w:rPr>
          <w:rtl/>
          <w:lang w:bidi="fa-IR"/>
        </w:rPr>
        <w:t xml:space="preserve">؛ </w:t>
      </w:r>
      <w:r>
        <w:rPr>
          <w:rtl/>
          <w:lang w:bidi="fa-IR"/>
        </w:rPr>
        <w:t>من فلان جا م</w:t>
      </w:r>
      <w:r w:rsidR="00E61D8F">
        <w:rPr>
          <w:rtl/>
          <w:lang w:bidi="fa-IR"/>
        </w:rPr>
        <w:t xml:space="preserve">ی </w:t>
      </w:r>
      <w:r>
        <w:rPr>
          <w:rtl/>
          <w:lang w:bidi="fa-IR"/>
        </w:rPr>
        <w:t>روم</w:t>
      </w:r>
      <w:r w:rsidR="009B4C06">
        <w:rPr>
          <w:rtl/>
          <w:lang w:bidi="fa-IR"/>
        </w:rPr>
        <w:t xml:space="preserve">. </w:t>
      </w:r>
      <w:r>
        <w:rPr>
          <w:rtl/>
          <w:lang w:bidi="fa-IR"/>
        </w:rPr>
        <w:t>من با خود گفتم کس</w:t>
      </w:r>
      <w:r w:rsidR="00E61D8F">
        <w:rPr>
          <w:rtl/>
          <w:lang w:bidi="fa-IR"/>
        </w:rPr>
        <w:t>ی</w:t>
      </w:r>
      <w:r>
        <w:rPr>
          <w:rtl/>
          <w:lang w:bidi="fa-IR"/>
        </w:rPr>
        <w:t xml:space="preserve"> جز حضرت امام رضا </w:t>
      </w:r>
      <w:r w:rsidR="00B264EE" w:rsidRPr="00B264EE">
        <w:rPr>
          <w:rStyle w:val="libAlaemChar"/>
          <w:rtl/>
        </w:rPr>
        <w:t>عليه‌السلام</w:t>
      </w:r>
      <w:r>
        <w:rPr>
          <w:rtl/>
          <w:lang w:bidi="fa-IR"/>
        </w:rPr>
        <w:t xml:space="preserve"> را ندارم</w:t>
      </w:r>
      <w:r w:rsidR="009B4C06">
        <w:rPr>
          <w:rtl/>
          <w:lang w:bidi="fa-IR"/>
        </w:rPr>
        <w:t xml:space="preserve">. </w:t>
      </w:r>
      <w:r>
        <w:rPr>
          <w:rtl/>
          <w:lang w:bidi="fa-IR"/>
        </w:rPr>
        <w:t>هوا سرد و برف</w:t>
      </w:r>
      <w:r w:rsidR="00E61D8F">
        <w:rPr>
          <w:rtl/>
          <w:lang w:bidi="fa-IR"/>
        </w:rPr>
        <w:t>ی</w:t>
      </w:r>
      <w:r>
        <w:rPr>
          <w:rtl/>
          <w:lang w:bidi="fa-IR"/>
        </w:rPr>
        <w:t xml:space="preserve"> بود</w:t>
      </w:r>
      <w:r w:rsidR="009B4C06">
        <w:rPr>
          <w:rtl/>
          <w:lang w:bidi="fa-IR"/>
        </w:rPr>
        <w:t xml:space="preserve">. </w:t>
      </w:r>
      <w:r>
        <w:rPr>
          <w:rtl/>
          <w:lang w:bidi="fa-IR"/>
        </w:rPr>
        <w:t>اتوبوس به محلّ گاراژها نرفت</w:t>
      </w:r>
      <w:r w:rsidR="009B4C06">
        <w:rPr>
          <w:rtl/>
          <w:lang w:bidi="fa-IR"/>
        </w:rPr>
        <w:t xml:space="preserve">، </w:t>
      </w:r>
      <w:r>
        <w:rPr>
          <w:rtl/>
          <w:lang w:bidi="fa-IR"/>
        </w:rPr>
        <w:t>بلکه به خ</w:t>
      </w:r>
      <w:r w:rsidR="00E61D8F">
        <w:rPr>
          <w:rtl/>
          <w:lang w:bidi="fa-IR"/>
        </w:rPr>
        <w:t>ی</w:t>
      </w:r>
      <w:r>
        <w:rPr>
          <w:rtl/>
          <w:lang w:bidi="fa-IR"/>
        </w:rPr>
        <w:t>ابان مقابل گاراژ کام</w:t>
      </w:r>
      <w:r w:rsidR="00E61D8F">
        <w:rPr>
          <w:rtl/>
          <w:lang w:bidi="fa-IR"/>
        </w:rPr>
        <w:t>ی</w:t>
      </w:r>
      <w:r>
        <w:rPr>
          <w:rtl/>
          <w:lang w:bidi="fa-IR"/>
        </w:rPr>
        <w:t>ون</w:t>
      </w:r>
      <w:r w:rsidR="00E61D8F">
        <w:rPr>
          <w:rtl/>
          <w:lang w:bidi="fa-IR"/>
        </w:rPr>
        <w:t xml:space="preserve"> </w:t>
      </w:r>
      <w:r>
        <w:rPr>
          <w:rtl/>
          <w:lang w:bidi="fa-IR"/>
        </w:rPr>
        <w:t>ها رفت</w:t>
      </w:r>
      <w:r w:rsidR="009B4C06">
        <w:rPr>
          <w:rtl/>
          <w:lang w:bidi="fa-IR"/>
        </w:rPr>
        <w:t xml:space="preserve">. </w:t>
      </w:r>
      <w:r>
        <w:rPr>
          <w:rtl/>
          <w:lang w:bidi="fa-IR"/>
        </w:rPr>
        <w:t>هنگام</w:t>
      </w:r>
      <w:r w:rsidR="00E61D8F">
        <w:rPr>
          <w:rtl/>
          <w:lang w:bidi="fa-IR"/>
        </w:rPr>
        <w:t>ی</w:t>
      </w:r>
      <w:r>
        <w:rPr>
          <w:rtl/>
          <w:lang w:bidi="fa-IR"/>
        </w:rPr>
        <w:t xml:space="preserve"> که پ</w:t>
      </w:r>
      <w:r w:rsidR="00E61D8F">
        <w:rPr>
          <w:rtl/>
          <w:lang w:bidi="fa-IR"/>
        </w:rPr>
        <w:t>ی</w:t>
      </w:r>
      <w:r>
        <w:rPr>
          <w:rtl/>
          <w:lang w:bidi="fa-IR"/>
        </w:rPr>
        <w:t>اده شدم</w:t>
      </w:r>
      <w:r w:rsidR="009B4C06">
        <w:rPr>
          <w:rtl/>
          <w:lang w:bidi="fa-IR"/>
        </w:rPr>
        <w:t xml:space="preserve">، </w:t>
      </w:r>
      <w:r>
        <w:rPr>
          <w:rtl/>
          <w:lang w:bidi="fa-IR"/>
        </w:rPr>
        <w:t>ب</w:t>
      </w:r>
      <w:r w:rsidR="00E61D8F">
        <w:rPr>
          <w:rtl/>
          <w:lang w:bidi="fa-IR"/>
        </w:rPr>
        <w:t>ی</w:t>
      </w:r>
      <w:r>
        <w:rPr>
          <w:rtl/>
          <w:lang w:bidi="fa-IR"/>
        </w:rPr>
        <w:t>رون گاراژ ا</w:t>
      </w:r>
      <w:r w:rsidR="00E61D8F">
        <w:rPr>
          <w:rtl/>
          <w:lang w:bidi="fa-IR"/>
        </w:rPr>
        <w:t>ی</w:t>
      </w:r>
      <w:r>
        <w:rPr>
          <w:rtl/>
          <w:lang w:bidi="fa-IR"/>
        </w:rPr>
        <w:t>ستادم</w:t>
      </w:r>
      <w:r w:rsidR="009B4C06">
        <w:rPr>
          <w:rtl/>
          <w:lang w:bidi="fa-IR"/>
        </w:rPr>
        <w:t xml:space="preserve">. </w:t>
      </w:r>
      <w:r>
        <w:rPr>
          <w:rtl/>
          <w:lang w:bidi="fa-IR"/>
        </w:rPr>
        <w:t>ناگاه سوار</w:t>
      </w:r>
      <w:r w:rsidR="00E61D8F">
        <w:rPr>
          <w:rtl/>
          <w:lang w:bidi="fa-IR"/>
        </w:rPr>
        <w:t>ی</w:t>
      </w:r>
      <w:r>
        <w:rPr>
          <w:rtl/>
          <w:lang w:bidi="fa-IR"/>
        </w:rPr>
        <w:t xml:space="preserve"> ناشناس آمد</w:t>
      </w:r>
      <w:r w:rsidR="009B4C06">
        <w:rPr>
          <w:rtl/>
          <w:lang w:bidi="fa-IR"/>
        </w:rPr>
        <w:t xml:space="preserve">، </w:t>
      </w:r>
      <w:r>
        <w:rPr>
          <w:rtl/>
          <w:lang w:bidi="fa-IR"/>
        </w:rPr>
        <w:t>به من اشاره نمود که سوار شوم</w:t>
      </w:r>
      <w:r w:rsidR="009B4C06">
        <w:rPr>
          <w:rtl/>
          <w:lang w:bidi="fa-IR"/>
        </w:rPr>
        <w:t xml:space="preserve">. </w:t>
      </w:r>
      <w:r>
        <w:rPr>
          <w:rtl/>
          <w:lang w:bidi="fa-IR"/>
        </w:rPr>
        <w:t>وقت</w:t>
      </w:r>
      <w:r w:rsidR="00E61D8F">
        <w:rPr>
          <w:rtl/>
          <w:lang w:bidi="fa-IR"/>
        </w:rPr>
        <w:t>ی</w:t>
      </w:r>
      <w:r>
        <w:rPr>
          <w:rtl/>
          <w:lang w:bidi="fa-IR"/>
        </w:rPr>
        <w:t xml:space="preserve"> سوار شدم</w:t>
      </w:r>
      <w:r w:rsidR="009B4C06">
        <w:rPr>
          <w:rtl/>
          <w:lang w:bidi="fa-IR"/>
        </w:rPr>
        <w:t xml:space="preserve">، </w:t>
      </w:r>
      <w:r>
        <w:rPr>
          <w:rtl/>
          <w:lang w:bidi="fa-IR"/>
        </w:rPr>
        <w:t>گفت</w:t>
      </w:r>
      <w:r w:rsidR="009B4C06">
        <w:rPr>
          <w:rtl/>
          <w:lang w:bidi="fa-IR"/>
        </w:rPr>
        <w:t xml:space="preserve">: </w:t>
      </w:r>
      <w:r>
        <w:rPr>
          <w:rtl/>
          <w:lang w:bidi="fa-IR"/>
        </w:rPr>
        <w:t>جا و اتاق م</w:t>
      </w:r>
      <w:r w:rsidR="00E61D8F">
        <w:rPr>
          <w:rtl/>
          <w:lang w:bidi="fa-IR"/>
        </w:rPr>
        <w:t xml:space="preserve">ی </w:t>
      </w:r>
      <w:r>
        <w:rPr>
          <w:rtl/>
          <w:lang w:bidi="fa-IR"/>
        </w:rPr>
        <w:t>خواه</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دو جا سراغ دارم</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 مکان</w:t>
      </w:r>
      <w:r w:rsidR="00E61D8F">
        <w:rPr>
          <w:rtl/>
          <w:lang w:bidi="fa-IR"/>
        </w:rPr>
        <w:t xml:space="preserve"> </w:t>
      </w:r>
      <w:r>
        <w:rPr>
          <w:rtl/>
          <w:lang w:bidi="fa-IR"/>
        </w:rPr>
        <w:t>ها شلوغ است که شما خوش ندار</w:t>
      </w:r>
      <w:r w:rsidR="00E61D8F">
        <w:rPr>
          <w:rtl/>
          <w:lang w:bidi="fa-IR"/>
        </w:rPr>
        <w:t>ی</w:t>
      </w:r>
      <w:r>
        <w:rPr>
          <w:rtl/>
          <w:lang w:bidi="fa-IR"/>
        </w:rPr>
        <w:t xml:space="preserve"> آن</w:t>
      </w:r>
      <w:r w:rsidR="00E61D8F">
        <w:rPr>
          <w:rtl/>
          <w:lang w:bidi="fa-IR"/>
        </w:rPr>
        <w:t xml:space="preserve"> </w:t>
      </w:r>
      <w:r>
        <w:rPr>
          <w:rtl/>
          <w:lang w:bidi="fa-IR"/>
        </w:rPr>
        <w:t>جا برو</w:t>
      </w:r>
      <w:r w:rsidR="00E61D8F">
        <w:rPr>
          <w:rtl/>
          <w:lang w:bidi="fa-IR"/>
        </w:rPr>
        <w:t>ی</w:t>
      </w:r>
      <w:r w:rsidR="009B4C06">
        <w:rPr>
          <w:rtl/>
          <w:lang w:bidi="fa-IR"/>
        </w:rPr>
        <w:t xml:space="preserve">. </w:t>
      </w:r>
      <w:r>
        <w:rPr>
          <w:rtl/>
          <w:lang w:bidi="fa-IR"/>
        </w:rPr>
        <w:t>مرا نزد</w:t>
      </w:r>
      <w:r w:rsidR="00E61D8F">
        <w:rPr>
          <w:rtl/>
          <w:lang w:bidi="fa-IR"/>
        </w:rPr>
        <w:t>ی</w:t>
      </w:r>
      <w:r>
        <w:rPr>
          <w:rtl/>
          <w:lang w:bidi="fa-IR"/>
        </w:rPr>
        <w:t>ک مهمان پذ</w:t>
      </w:r>
      <w:r w:rsidR="00E61D8F">
        <w:rPr>
          <w:rtl/>
          <w:lang w:bidi="fa-IR"/>
        </w:rPr>
        <w:t>ی</w:t>
      </w:r>
      <w:r>
        <w:rPr>
          <w:rtl/>
          <w:lang w:bidi="fa-IR"/>
        </w:rPr>
        <w:t>ر</w:t>
      </w:r>
      <w:r w:rsidR="00E61D8F">
        <w:rPr>
          <w:rtl/>
          <w:lang w:bidi="fa-IR"/>
        </w:rPr>
        <w:t>ی</w:t>
      </w:r>
      <w:r>
        <w:rPr>
          <w:rtl/>
          <w:lang w:bidi="fa-IR"/>
        </w:rPr>
        <w:t xml:space="preserve"> برد و گفت</w:t>
      </w:r>
      <w:r w:rsidR="009B4C06">
        <w:rPr>
          <w:rtl/>
          <w:lang w:bidi="fa-IR"/>
        </w:rPr>
        <w:t xml:space="preserve">: </w:t>
      </w:r>
      <w:r>
        <w:rPr>
          <w:rtl/>
          <w:lang w:bidi="fa-IR"/>
        </w:rPr>
        <w:t>ا</w:t>
      </w:r>
      <w:r w:rsidR="00E61D8F">
        <w:rPr>
          <w:rtl/>
          <w:lang w:bidi="fa-IR"/>
        </w:rPr>
        <w:t>ی</w:t>
      </w:r>
      <w:r>
        <w:rPr>
          <w:rtl/>
          <w:lang w:bidi="fa-IR"/>
        </w:rPr>
        <w:t>ن جا برا</w:t>
      </w:r>
      <w:r w:rsidR="00E61D8F">
        <w:rPr>
          <w:rtl/>
          <w:lang w:bidi="fa-IR"/>
        </w:rPr>
        <w:t>ی</w:t>
      </w:r>
      <w:r>
        <w:rPr>
          <w:rtl/>
          <w:lang w:bidi="fa-IR"/>
        </w:rPr>
        <w:t xml:space="preserve"> شما خوب است</w:t>
      </w:r>
      <w:r w:rsidR="009B4C06">
        <w:rPr>
          <w:rtl/>
          <w:lang w:bidi="fa-IR"/>
        </w:rPr>
        <w:t xml:space="preserve">. </w:t>
      </w:r>
      <w:r>
        <w:rPr>
          <w:rtl/>
          <w:lang w:bidi="fa-IR"/>
        </w:rPr>
        <w:t>مد</w:t>
      </w:r>
      <w:r w:rsidR="00E61D8F">
        <w:rPr>
          <w:rtl/>
          <w:lang w:bidi="fa-IR"/>
        </w:rPr>
        <w:t>ی</w:t>
      </w:r>
      <w:r>
        <w:rPr>
          <w:rtl/>
          <w:lang w:bidi="fa-IR"/>
        </w:rPr>
        <w:t>ر آن</w:t>
      </w:r>
      <w:r w:rsidR="009B4C06">
        <w:rPr>
          <w:rtl/>
          <w:lang w:bidi="fa-IR"/>
        </w:rPr>
        <w:t xml:space="preserve">، </w:t>
      </w:r>
      <w:r>
        <w:rPr>
          <w:rtl/>
          <w:lang w:bidi="fa-IR"/>
        </w:rPr>
        <w:t>فرد</w:t>
      </w:r>
      <w:r w:rsidR="00E61D8F">
        <w:rPr>
          <w:rtl/>
          <w:lang w:bidi="fa-IR"/>
        </w:rPr>
        <w:t>ی</w:t>
      </w:r>
      <w:r>
        <w:rPr>
          <w:rtl/>
          <w:lang w:bidi="fa-IR"/>
        </w:rPr>
        <w:t xml:space="preserve"> </w:t>
      </w:r>
      <w:r w:rsidR="00E61D8F">
        <w:rPr>
          <w:rtl/>
          <w:lang w:bidi="fa-IR"/>
        </w:rPr>
        <w:t>ی</w:t>
      </w:r>
      <w:r>
        <w:rPr>
          <w:rtl/>
          <w:lang w:bidi="fa-IR"/>
        </w:rPr>
        <w:t>زد</w:t>
      </w:r>
      <w:r w:rsidR="00E61D8F">
        <w:rPr>
          <w:rtl/>
          <w:lang w:bidi="fa-IR"/>
        </w:rPr>
        <w:t>ی</w:t>
      </w:r>
      <w:r>
        <w:rPr>
          <w:rtl/>
          <w:lang w:bidi="fa-IR"/>
        </w:rPr>
        <w:t xml:space="preserve"> است</w:t>
      </w:r>
      <w:r w:rsidR="009B4C06">
        <w:rPr>
          <w:rtl/>
          <w:lang w:bidi="fa-IR"/>
        </w:rPr>
        <w:t xml:space="preserve">. </w:t>
      </w:r>
      <w:r>
        <w:rPr>
          <w:rtl/>
          <w:lang w:bidi="fa-IR"/>
        </w:rPr>
        <w:t>مرا پ</w:t>
      </w:r>
      <w:r w:rsidR="00E61D8F">
        <w:rPr>
          <w:rtl/>
          <w:lang w:bidi="fa-IR"/>
        </w:rPr>
        <w:t>ی</w:t>
      </w:r>
      <w:r>
        <w:rPr>
          <w:rtl/>
          <w:lang w:bidi="fa-IR"/>
        </w:rPr>
        <w:t>اده کرد و رفت</w:t>
      </w:r>
      <w:r w:rsidR="009B4C06">
        <w:rPr>
          <w:rtl/>
          <w:lang w:bidi="fa-IR"/>
        </w:rPr>
        <w:t xml:space="preserve">، </w:t>
      </w:r>
      <w:r>
        <w:rPr>
          <w:rtl/>
          <w:lang w:bidi="fa-IR"/>
        </w:rPr>
        <w:t>کرا</w:t>
      </w:r>
      <w:r w:rsidR="00E61D8F">
        <w:rPr>
          <w:rtl/>
          <w:lang w:bidi="fa-IR"/>
        </w:rPr>
        <w:t>ی</w:t>
      </w:r>
      <w:r>
        <w:rPr>
          <w:rtl/>
          <w:lang w:bidi="fa-IR"/>
        </w:rPr>
        <w:t>ه هم نگرفت</w:t>
      </w:r>
      <w:r w:rsidR="009B4C06">
        <w:rPr>
          <w:rtl/>
          <w:lang w:bidi="fa-IR"/>
        </w:rPr>
        <w:t xml:space="preserve">. </w:t>
      </w:r>
      <w:r>
        <w:rPr>
          <w:rtl/>
          <w:lang w:bidi="fa-IR"/>
        </w:rPr>
        <w:t xml:space="preserve">داخل شدم </w:t>
      </w:r>
      <w:r w:rsidR="00E61D8F">
        <w:rPr>
          <w:rtl/>
          <w:lang w:bidi="fa-IR"/>
        </w:rPr>
        <w:t>ی</w:t>
      </w:r>
      <w:r>
        <w:rPr>
          <w:rtl/>
          <w:lang w:bidi="fa-IR"/>
        </w:rPr>
        <w:t>ک اتاق دو نفر</w:t>
      </w:r>
      <w:r w:rsidR="00E61D8F">
        <w:rPr>
          <w:rtl/>
          <w:lang w:bidi="fa-IR"/>
        </w:rPr>
        <w:t>ی</w:t>
      </w:r>
      <w:r>
        <w:rPr>
          <w:rtl/>
          <w:lang w:bidi="fa-IR"/>
        </w:rPr>
        <w:t xml:space="preserve"> به من داد</w:t>
      </w:r>
      <w:r w:rsidR="009B4C06">
        <w:rPr>
          <w:rtl/>
          <w:lang w:bidi="fa-IR"/>
        </w:rPr>
        <w:t xml:space="preserve">. </w:t>
      </w:r>
      <w:r>
        <w:rPr>
          <w:rtl/>
          <w:lang w:bidi="fa-IR"/>
        </w:rPr>
        <w:t>گفتم</w:t>
      </w:r>
      <w:r w:rsidR="009B4C06">
        <w:rPr>
          <w:rtl/>
          <w:lang w:bidi="fa-IR"/>
        </w:rPr>
        <w:t xml:space="preserve">: </w:t>
      </w:r>
      <w:r w:rsidR="00E61D8F">
        <w:rPr>
          <w:rtl/>
          <w:lang w:bidi="fa-IR"/>
        </w:rPr>
        <w:t>ی</w:t>
      </w:r>
      <w:r>
        <w:rPr>
          <w:rtl/>
          <w:lang w:bidi="fa-IR"/>
        </w:rPr>
        <w:t>ک نفر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ندارم</w:t>
      </w:r>
      <w:r w:rsidR="009B4C06">
        <w:rPr>
          <w:rtl/>
          <w:lang w:bidi="fa-IR"/>
        </w:rPr>
        <w:t xml:space="preserve">، </w:t>
      </w:r>
      <w:r>
        <w:rPr>
          <w:rtl/>
          <w:lang w:bidi="fa-IR"/>
        </w:rPr>
        <w:t>فهم</w:t>
      </w:r>
      <w:r w:rsidR="00E61D8F">
        <w:rPr>
          <w:rtl/>
          <w:lang w:bidi="fa-IR"/>
        </w:rPr>
        <w:t>ی</w:t>
      </w:r>
      <w:r>
        <w:rPr>
          <w:rtl/>
          <w:lang w:bidi="fa-IR"/>
        </w:rPr>
        <w:t xml:space="preserve">دم مولا </w:t>
      </w:r>
      <w:r w:rsidR="00E61D8F">
        <w:rPr>
          <w:rtl/>
          <w:lang w:bidi="fa-IR"/>
        </w:rPr>
        <w:t>ی</w:t>
      </w:r>
      <w:r>
        <w:rPr>
          <w:rtl/>
          <w:lang w:bidi="fa-IR"/>
        </w:rPr>
        <w:t>ک تخت آن را برا</w:t>
      </w:r>
      <w:r w:rsidR="00E61D8F">
        <w:rPr>
          <w:rtl/>
          <w:lang w:bidi="fa-IR"/>
        </w:rPr>
        <w:t>ی</w:t>
      </w:r>
      <w:r>
        <w:rPr>
          <w:rtl/>
          <w:lang w:bidi="fa-IR"/>
        </w:rPr>
        <w:t xml:space="preserve"> د</w:t>
      </w:r>
      <w:r w:rsidR="00E61D8F">
        <w:rPr>
          <w:rtl/>
          <w:lang w:bidi="fa-IR"/>
        </w:rPr>
        <w:t>ی</w:t>
      </w:r>
      <w:r>
        <w:rPr>
          <w:rtl/>
          <w:lang w:bidi="fa-IR"/>
        </w:rPr>
        <w:t>گر</w:t>
      </w:r>
      <w:r w:rsidR="00E61D8F">
        <w:rPr>
          <w:rtl/>
          <w:lang w:bidi="fa-IR"/>
        </w:rPr>
        <w:t>ی</w:t>
      </w:r>
      <w:r>
        <w:rPr>
          <w:rtl/>
          <w:lang w:bidi="fa-IR"/>
        </w:rPr>
        <w:t xml:space="preserve"> ذخ</w:t>
      </w:r>
      <w:r w:rsidR="00E61D8F">
        <w:rPr>
          <w:rtl/>
          <w:lang w:bidi="fa-IR"/>
        </w:rPr>
        <w:t>ی</w:t>
      </w:r>
      <w:r>
        <w:rPr>
          <w:rtl/>
          <w:lang w:bidi="fa-IR"/>
        </w:rPr>
        <w:t>ره فرموده است</w:t>
      </w:r>
      <w:r w:rsidR="009B4C06">
        <w:rPr>
          <w:rtl/>
          <w:lang w:bidi="fa-IR"/>
        </w:rPr>
        <w:t xml:space="preserve">. </w:t>
      </w:r>
    </w:p>
    <w:p w:rsidR="0049138A" w:rsidRDefault="0049138A" w:rsidP="0049138A">
      <w:pPr>
        <w:pStyle w:val="libNormal"/>
        <w:rPr>
          <w:rtl/>
          <w:lang w:bidi="fa-IR"/>
        </w:rPr>
      </w:pPr>
      <w:r>
        <w:rPr>
          <w:rtl/>
          <w:lang w:bidi="fa-IR"/>
        </w:rPr>
        <w:t>به حرم مشرّف شدم</w:t>
      </w:r>
      <w:r w:rsidR="009B4C06">
        <w:rPr>
          <w:rtl/>
          <w:lang w:bidi="fa-IR"/>
        </w:rPr>
        <w:t xml:space="preserve">. </w:t>
      </w:r>
      <w:r>
        <w:rPr>
          <w:rtl/>
          <w:lang w:bidi="fa-IR"/>
        </w:rPr>
        <w:t>پس از آن</w:t>
      </w:r>
      <w:r w:rsidR="009B4C06">
        <w:rPr>
          <w:rtl/>
          <w:lang w:bidi="fa-IR"/>
        </w:rPr>
        <w:t xml:space="preserve">، </w:t>
      </w:r>
      <w:r>
        <w:rPr>
          <w:rtl/>
          <w:lang w:bidi="fa-IR"/>
        </w:rPr>
        <w:t>د</w:t>
      </w:r>
      <w:r w:rsidR="00E61D8F">
        <w:rPr>
          <w:rtl/>
          <w:lang w:bidi="fa-IR"/>
        </w:rPr>
        <w:t>ی</w:t>
      </w:r>
      <w:r>
        <w:rPr>
          <w:rtl/>
          <w:lang w:bidi="fa-IR"/>
        </w:rPr>
        <w:t>دم که س</w:t>
      </w:r>
      <w:r w:rsidR="00E61D8F">
        <w:rPr>
          <w:rtl/>
          <w:lang w:bidi="fa-IR"/>
        </w:rPr>
        <w:t>ی</w:t>
      </w:r>
      <w:r>
        <w:rPr>
          <w:rtl/>
          <w:lang w:bidi="fa-IR"/>
        </w:rPr>
        <w:t>د حسن م</w:t>
      </w:r>
      <w:r w:rsidR="00E61D8F">
        <w:rPr>
          <w:rtl/>
          <w:lang w:bidi="fa-IR"/>
        </w:rPr>
        <w:t>ی</w:t>
      </w:r>
      <w:r>
        <w:rPr>
          <w:rtl/>
          <w:lang w:bidi="fa-IR"/>
        </w:rPr>
        <w:t>ر رکن</w:t>
      </w:r>
      <w:r w:rsidR="00E61D8F">
        <w:rPr>
          <w:rtl/>
          <w:lang w:bidi="fa-IR"/>
        </w:rPr>
        <w:t>ی</w:t>
      </w:r>
      <w:r>
        <w:rPr>
          <w:rtl/>
          <w:lang w:bidi="fa-IR"/>
        </w:rPr>
        <w:t xml:space="preserve"> آن</w:t>
      </w:r>
      <w:r w:rsidR="00E61D8F">
        <w:rPr>
          <w:rtl/>
          <w:lang w:bidi="fa-IR"/>
        </w:rPr>
        <w:t xml:space="preserve"> </w:t>
      </w:r>
      <w:r>
        <w:rPr>
          <w:rtl/>
          <w:lang w:bidi="fa-IR"/>
        </w:rPr>
        <w:t>جا مشغول نماز است</w:t>
      </w:r>
      <w:r w:rsidR="009B4C06">
        <w:rPr>
          <w:rtl/>
          <w:lang w:bidi="fa-IR"/>
        </w:rPr>
        <w:t xml:space="preserve">. </w:t>
      </w:r>
      <w:r>
        <w:rPr>
          <w:rtl/>
          <w:lang w:bidi="fa-IR"/>
        </w:rPr>
        <w:t>گفتم</w:t>
      </w:r>
      <w:r w:rsidR="009B4C06">
        <w:rPr>
          <w:rtl/>
          <w:lang w:bidi="fa-IR"/>
        </w:rPr>
        <w:t xml:space="preserve">: </w:t>
      </w:r>
      <w:r>
        <w:rPr>
          <w:rtl/>
          <w:lang w:bidi="fa-IR"/>
        </w:rPr>
        <w:t>جا</w:t>
      </w:r>
      <w:r w:rsidR="00E61D8F">
        <w:rPr>
          <w:rtl/>
          <w:lang w:bidi="fa-IR"/>
        </w:rPr>
        <w:t>یی</w:t>
      </w:r>
      <w:r>
        <w:rPr>
          <w:rtl/>
          <w:lang w:bidi="fa-IR"/>
        </w:rPr>
        <w:t xml:space="preserve"> برا</w:t>
      </w:r>
      <w:r w:rsidR="00E61D8F">
        <w:rPr>
          <w:rtl/>
          <w:lang w:bidi="fa-IR"/>
        </w:rPr>
        <w:t>ی</w:t>
      </w:r>
      <w:r>
        <w:rPr>
          <w:rtl/>
          <w:lang w:bidi="fa-IR"/>
        </w:rPr>
        <w:t xml:space="preserve"> اقامت دار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نه</w:t>
      </w:r>
      <w:r w:rsidR="009B4C06">
        <w:rPr>
          <w:rtl/>
          <w:lang w:bidi="fa-IR"/>
        </w:rPr>
        <w:t xml:space="preserve">! </w:t>
      </w:r>
      <w:r>
        <w:rPr>
          <w:rtl/>
          <w:lang w:bidi="fa-IR"/>
        </w:rPr>
        <w:t>گفتم</w:t>
      </w:r>
      <w:r w:rsidR="009B4C06">
        <w:rPr>
          <w:rtl/>
          <w:lang w:bidi="fa-IR"/>
        </w:rPr>
        <w:t xml:space="preserve">: </w:t>
      </w:r>
      <w:r>
        <w:rPr>
          <w:rtl/>
          <w:lang w:bidi="fa-IR"/>
        </w:rPr>
        <w:t>پ</w:t>
      </w:r>
      <w:r w:rsidR="00E61D8F">
        <w:rPr>
          <w:rtl/>
          <w:lang w:bidi="fa-IR"/>
        </w:rPr>
        <w:t>ی</w:t>
      </w:r>
      <w:r>
        <w:rPr>
          <w:rtl/>
          <w:lang w:bidi="fa-IR"/>
        </w:rPr>
        <w:t>ش ما ب</w:t>
      </w:r>
      <w:r w:rsidR="00E61D8F">
        <w:rPr>
          <w:rtl/>
          <w:lang w:bidi="fa-IR"/>
        </w:rPr>
        <w:t>ی</w:t>
      </w:r>
      <w:r>
        <w:rPr>
          <w:rtl/>
          <w:lang w:bidi="fa-IR"/>
        </w:rPr>
        <w:t>ا</w:t>
      </w:r>
      <w:r w:rsidR="009B4C06">
        <w:rPr>
          <w:rtl/>
          <w:lang w:bidi="fa-IR"/>
        </w:rPr>
        <w:t xml:space="preserve">! </w:t>
      </w:r>
      <w:r>
        <w:rPr>
          <w:rtl/>
          <w:lang w:bidi="fa-IR"/>
        </w:rPr>
        <w:t>وقت</w:t>
      </w:r>
      <w:r w:rsidR="00E61D8F">
        <w:rPr>
          <w:rtl/>
          <w:lang w:bidi="fa-IR"/>
        </w:rPr>
        <w:t>ی</w:t>
      </w:r>
      <w:r>
        <w:rPr>
          <w:rtl/>
          <w:lang w:bidi="fa-IR"/>
        </w:rPr>
        <w:t xml:space="preserve"> به </w:t>
      </w:r>
      <w:r>
        <w:rPr>
          <w:rtl/>
          <w:lang w:bidi="fa-IR"/>
        </w:rPr>
        <w:lastRenderedPageBreak/>
        <w:t>اتاق آمد</w:t>
      </w:r>
      <w:r w:rsidR="00E61D8F">
        <w:rPr>
          <w:rtl/>
          <w:lang w:bidi="fa-IR"/>
        </w:rPr>
        <w:t>ی</w:t>
      </w:r>
      <w:r>
        <w:rPr>
          <w:rtl/>
          <w:lang w:bidi="fa-IR"/>
        </w:rPr>
        <w:t>م</w:t>
      </w:r>
      <w:r w:rsidR="009B4C06">
        <w:rPr>
          <w:rtl/>
          <w:lang w:bidi="fa-IR"/>
        </w:rPr>
        <w:t xml:space="preserve">، </w:t>
      </w:r>
      <w:r>
        <w:rPr>
          <w:rtl/>
          <w:lang w:bidi="fa-IR"/>
        </w:rPr>
        <w:t>گفتم</w:t>
      </w:r>
      <w:r w:rsidR="009B4C06">
        <w:rPr>
          <w:rtl/>
          <w:lang w:bidi="fa-IR"/>
        </w:rPr>
        <w:t xml:space="preserve">: </w:t>
      </w:r>
      <w:r>
        <w:rPr>
          <w:rtl/>
          <w:lang w:bidi="fa-IR"/>
        </w:rPr>
        <w:t>ب</w:t>
      </w:r>
      <w:r w:rsidR="00E61D8F">
        <w:rPr>
          <w:rtl/>
          <w:lang w:bidi="fa-IR"/>
        </w:rPr>
        <w:t xml:space="preserve">ی </w:t>
      </w:r>
      <w:r>
        <w:rPr>
          <w:rtl/>
          <w:lang w:bidi="fa-IR"/>
        </w:rPr>
        <w:t>موقع مشهد آمده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جر</w:t>
      </w:r>
      <w:r w:rsidR="00E61D8F">
        <w:rPr>
          <w:rtl/>
          <w:lang w:bidi="fa-IR"/>
        </w:rPr>
        <w:t>ی</w:t>
      </w:r>
      <w:r>
        <w:rPr>
          <w:rtl/>
          <w:lang w:bidi="fa-IR"/>
        </w:rPr>
        <w:t>ان زم</w:t>
      </w:r>
      <w:r w:rsidR="00E61D8F">
        <w:rPr>
          <w:rtl/>
          <w:lang w:bidi="fa-IR"/>
        </w:rPr>
        <w:t>ی</w:t>
      </w:r>
      <w:r>
        <w:rPr>
          <w:rtl/>
          <w:lang w:bidi="fa-IR"/>
        </w:rPr>
        <w:t>ن خوردن همسرش از بالا</w:t>
      </w:r>
      <w:r w:rsidR="00E61D8F">
        <w:rPr>
          <w:rtl/>
          <w:lang w:bidi="fa-IR"/>
        </w:rPr>
        <w:t>ی</w:t>
      </w:r>
      <w:r>
        <w:rPr>
          <w:rtl/>
          <w:lang w:bidi="fa-IR"/>
        </w:rPr>
        <w:t xml:space="preserve"> درخت را نقل کرد و گفت</w:t>
      </w:r>
      <w:r w:rsidR="009B4C06">
        <w:rPr>
          <w:rtl/>
          <w:lang w:bidi="fa-IR"/>
        </w:rPr>
        <w:t xml:space="preserve">: </w:t>
      </w:r>
      <w:r>
        <w:rPr>
          <w:rtl/>
          <w:lang w:bidi="fa-IR"/>
        </w:rPr>
        <w:t>او را با آمبولانس به تهران آورد</w:t>
      </w:r>
      <w:r w:rsidR="00E61D8F">
        <w:rPr>
          <w:rtl/>
          <w:lang w:bidi="fa-IR"/>
        </w:rPr>
        <w:t>ی</w:t>
      </w:r>
      <w:r>
        <w:rPr>
          <w:rtl/>
          <w:lang w:bidi="fa-IR"/>
        </w:rPr>
        <w:t xml:space="preserve">م و </w:t>
      </w:r>
      <w:r w:rsidR="00C4721E">
        <w:rPr>
          <w:rtl/>
          <w:lang w:bidi="fa-IR"/>
        </w:rPr>
        <w:t>الان</w:t>
      </w:r>
      <w:r>
        <w:rPr>
          <w:rtl/>
          <w:lang w:bidi="fa-IR"/>
        </w:rPr>
        <w:t xml:space="preserve"> بستر</w:t>
      </w:r>
      <w:r w:rsidR="00E61D8F">
        <w:rPr>
          <w:rtl/>
          <w:lang w:bidi="fa-IR"/>
        </w:rPr>
        <w:t>ی</w:t>
      </w:r>
      <w:r>
        <w:rPr>
          <w:rtl/>
          <w:lang w:bidi="fa-IR"/>
        </w:rPr>
        <w:t xml:space="preserve"> است</w:t>
      </w:r>
      <w:r w:rsidR="009B4C06">
        <w:rPr>
          <w:rtl/>
          <w:lang w:bidi="fa-IR"/>
        </w:rPr>
        <w:t xml:space="preserve">. </w:t>
      </w:r>
      <w:r>
        <w:rPr>
          <w:rtl/>
          <w:lang w:bidi="fa-IR"/>
        </w:rPr>
        <w:t>در ب</w:t>
      </w:r>
      <w:r w:rsidR="00E61D8F">
        <w:rPr>
          <w:rtl/>
          <w:lang w:bidi="fa-IR"/>
        </w:rPr>
        <w:t>ی</w:t>
      </w:r>
      <w:r>
        <w:rPr>
          <w:rtl/>
          <w:lang w:bidi="fa-IR"/>
        </w:rPr>
        <w:t>ن سخن معلوم شد دکتر به او دارو م</w:t>
      </w:r>
      <w:r w:rsidR="00E61D8F">
        <w:rPr>
          <w:rtl/>
          <w:lang w:bidi="fa-IR"/>
        </w:rPr>
        <w:t xml:space="preserve">ی </w:t>
      </w:r>
      <w:r>
        <w:rPr>
          <w:rtl/>
          <w:lang w:bidi="fa-IR"/>
        </w:rPr>
        <w:t>دهد تا کودک در رحم ساقط شود</w:t>
      </w:r>
      <w:r w:rsidR="009B4C06">
        <w:rPr>
          <w:rtl/>
          <w:lang w:bidi="fa-IR"/>
        </w:rPr>
        <w:t xml:space="preserve">. </w:t>
      </w:r>
      <w:r>
        <w:rPr>
          <w:rtl/>
          <w:lang w:bidi="fa-IR"/>
        </w:rPr>
        <w:t>گفتم</w:t>
      </w:r>
      <w:r w:rsidR="009B4C06">
        <w:rPr>
          <w:rtl/>
          <w:lang w:bidi="fa-IR"/>
        </w:rPr>
        <w:t xml:space="preserve">: </w:t>
      </w:r>
      <w:r>
        <w:rPr>
          <w:rtl/>
          <w:lang w:bidi="fa-IR"/>
        </w:rPr>
        <w:t>چرا</w:t>
      </w:r>
      <w:r w:rsidR="009B4C06">
        <w:rPr>
          <w:rtl/>
          <w:lang w:bidi="fa-IR"/>
        </w:rPr>
        <w:t xml:space="preserve">؟ </w:t>
      </w:r>
      <w:r>
        <w:rPr>
          <w:rtl/>
          <w:lang w:bidi="fa-IR"/>
        </w:rPr>
        <w:t>پاسخ داد</w:t>
      </w:r>
      <w:r w:rsidR="009B4C06">
        <w:rPr>
          <w:rtl/>
          <w:lang w:bidi="fa-IR"/>
        </w:rPr>
        <w:t xml:space="preserve">: </w:t>
      </w:r>
      <w:r>
        <w:rPr>
          <w:rtl/>
          <w:lang w:bidi="fa-IR"/>
        </w:rPr>
        <w:t>چون اشعه بچّه را ناقص م</w:t>
      </w:r>
      <w:r w:rsidR="00E61D8F">
        <w:rPr>
          <w:rtl/>
          <w:lang w:bidi="fa-IR"/>
        </w:rPr>
        <w:t xml:space="preserve">ی </w:t>
      </w:r>
      <w:r>
        <w:rPr>
          <w:rtl/>
          <w:lang w:bidi="fa-IR"/>
        </w:rPr>
        <w:t>کند</w:t>
      </w:r>
      <w:r w:rsidR="009B4C06">
        <w:rPr>
          <w:rtl/>
          <w:lang w:bidi="fa-IR"/>
        </w:rPr>
        <w:t xml:space="preserve">. </w:t>
      </w:r>
      <w:r>
        <w:rPr>
          <w:rtl/>
          <w:lang w:bidi="fa-IR"/>
        </w:rPr>
        <w:t>گفتم</w:t>
      </w:r>
      <w:r w:rsidR="009B4C06">
        <w:rPr>
          <w:rtl/>
          <w:lang w:bidi="fa-IR"/>
        </w:rPr>
        <w:t xml:space="preserve">: </w:t>
      </w:r>
      <w:r>
        <w:rPr>
          <w:rtl/>
          <w:lang w:bidi="fa-IR"/>
        </w:rPr>
        <w:t>از نظر شرع مقدّس نم</w:t>
      </w:r>
      <w:r w:rsidR="00E61D8F">
        <w:rPr>
          <w:rtl/>
          <w:lang w:bidi="fa-IR"/>
        </w:rPr>
        <w:t xml:space="preserve">ی </w:t>
      </w:r>
      <w:r>
        <w:rPr>
          <w:rtl/>
          <w:lang w:bidi="fa-IR"/>
        </w:rPr>
        <w:t>شود بچّه را کشت</w:t>
      </w:r>
      <w:r w:rsidR="009B4C06">
        <w:rPr>
          <w:rtl/>
          <w:lang w:bidi="fa-IR"/>
        </w:rPr>
        <w:t xml:space="preserve">. </w:t>
      </w:r>
    </w:p>
    <w:p w:rsidR="0049138A" w:rsidRDefault="0049138A" w:rsidP="0049138A">
      <w:pPr>
        <w:pStyle w:val="libNormal"/>
        <w:rPr>
          <w:rtl/>
          <w:lang w:bidi="fa-IR"/>
        </w:rPr>
      </w:pPr>
      <w:r>
        <w:rPr>
          <w:rtl/>
          <w:lang w:bidi="fa-IR"/>
        </w:rPr>
        <w:t>آقا</w:t>
      </w:r>
      <w:r w:rsidR="00E61D8F">
        <w:rPr>
          <w:rtl/>
          <w:lang w:bidi="fa-IR"/>
        </w:rPr>
        <w:t>ی</w:t>
      </w:r>
      <w:r>
        <w:rPr>
          <w:rtl/>
          <w:lang w:bidi="fa-IR"/>
        </w:rPr>
        <w:t xml:space="preserve"> س</w:t>
      </w:r>
      <w:r w:rsidR="00E61D8F">
        <w:rPr>
          <w:rtl/>
          <w:lang w:bidi="fa-IR"/>
        </w:rPr>
        <w:t>ی</w:t>
      </w:r>
      <w:r>
        <w:rPr>
          <w:rtl/>
          <w:lang w:bidi="fa-IR"/>
        </w:rPr>
        <w:t>د حسن پس از ز</w:t>
      </w:r>
      <w:r w:rsidR="00E61D8F">
        <w:rPr>
          <w:rtl/>
          <w:lang w:bidi="fa-IR"/>
        </w:rPr>
        <w:t>ی</w:t>
      </w:r>
      <w:r>
        <w:rPr>
          <w:rtl/>
          <w:lang w:bidi="fa-IR"/>
        </w:rPr>
        <w:t>ارت و دعا و تضرّع به تهران م</w:t>
      </w:r>
      <w:r w:rsidR="00E61D8F">
        <w:rPr>
          <w:rtl/>
          <w:lang w:bidi="fa-IR"/>
        </w:rPr>
        <w:t xml:space="preserve">ی </w:t>
      </w:r>
      <w:r>
        <w:rPr>
          <w:rtl/>
          <w:lang w:bidi="fa-IR"/>
        </w:rPr>
        <w:t>رود</w:t>
      </w:r>
      <w:r w:rsidR="009B4C06">
        <w:rPr>
          <w:rtl/>
          <w:lang w:bidi="fa-IR"/>
        </w:rPr>
        <w:t xml:space="preserve">. </w:t>
      </w:r>
      <w:r>
        <w:rPr>
          <w:rtl/>
          <w:lang w:bidi="fa-IR"/>
        </w:rPr>
        <w:t>روز بعد به منزل آ</w:t>
      </w:r>
      <w:r w:rsidR="00E61D8F">
        <w:rPr>
          <w:rtl/>
          <w:lang w:bidi="fa-IR"/>
        </w:rPr>
        <w:t>ی</w:t>
      </w:r>
      <w:r>
        <w:rPr>
          <w:rtl/>
          <w:lang w:bidi="fa-IR"/>
        </w:rPr>
        <w:t>ة اللَّه خوانسار</w:t>
      </w:r>
      <w:r w:rsidR="00E61D8F">
        <w:rPr>
          <w:rtl/>
          <w:lang w:bidi="fa-IR"/>
        </w:rPr>
        <w:t>ی</w:t>
      </w:r>
      <w:r>
        <w:rPr>
          <w:rtl/>
          <w:lang w:bidi="fa-IR"/>
        </w:rPr>
        <w:t xml:space="preserve"> رفته</w:t>
      </w:r>
      <w:r w:rsidR="009B4C06">
        <w:rPr>
          <w:rtl/>
          <w:lang w:bidi="fa-IR"/>
        </w:rPr>
        <w:t xml:space="preserve">، </w:t>
      </w:r>
      <w:r>
        <w:rPr>
          <w:rtl/>
          <w:lang w:bidi="fa-IR"/>
        </w:rPr>
        <w:t>تا از ا</w:t>
      </w:r>
      <w:r w:rsidR="00E61D8F">
        <w:rPr>
          <w:rtl/>
          <w:lang w:bidi="fa-IR"/>
        </w:rPr>
        <w:t>ی</w:t>
      </w:r>
      <w:r>
        <w:rPr>
          <w:rtl/>
          <w:lang w:bidi="fa-IR"/>
        </w:rPr>
        <w:t>شان مسأله را بپرسد</w:t>
      </w:r>
      <w:r w:rsidR="009B4C06">
        <w:rPr>
          <w:rtl/>
          <w:lang w:bidi="fa-IR"/>
        </w:rPr>
        <w:t xml:space="preserve">. </w:t>
      </w:r>
      <w:r>
        <w:rPr>
          <w:rtl/>
          <w:lang w:bidi="fa-IR"/>
        </w:rPr>
        <w:t>درب منزل را زده</w:t>
      </w:r>
      <w:r w:rsidR="009B4C06">
        <w:rPr>
          <w:rtl/>
          <w:lang w:bidi="fa-IR"/>
        </w:rPr>
        <w:t xml:space="preserve">، </w:t>
      </w:r>
      <w:r>
        <w:rPr>
          <w:rtl/>
          <w:lang w:bidi="fa-IR"/>
        </w:rPr>
        <w:t>آقا</w:t>
      </w:r>
      <w:r w:rsidR="00E61D8F">
        <w:rPr>
          <w:rtl/>
          <w:lang w:bidi="fa-IR"/>
        </w:rPr>
        <w:t>ی</w:t>
      </w:r>
      <w:r>
        <w:rPr>
          <w:rtl/>
          <w:lang w:bidi="fa-IR"/>
        </w:rPr>
        <w:t xml:space="preserve"> احمد</w:t>
      </w:r>
      <w:r w:rsidR="00E61D8F">
        <w:rPr>
          <w:rtl/>
          <w:lang w:bidi="fa-IR"/>
        </w:rPr>
        <w:t>ی</w:t>
      </w:r>
      <w:r w:rsidR="009B4C06">
        <w:rPr>
          <w:rtl/>
          <w:lang w:bidi="fa-IR"/>
        </w:rPr>
        <w:t xml:space="preserve">، </w:t>
      </w:r>
      <w:r>
        <w:rPr>
          <w:rtl/>
          <w:lang w:bidi="fa-IR"/>
        </w:rPr>
        <w:t>داماد ا</w:t>
      </w:r>
      <w:r w:rsidR="00E61D8F">
        <w:rPr>
          <w:rtl/>
          <w:lang w:bidi="fa-IR"/>
        </w:rPr>
        <w:t>ی</w:t>
      </w:r>
      <w:r>
        <w:rPr>
          <w:rtl/>
          <w:lang w:bidi="fa-IR"/>
        </w:rPr>
        <w:t>شان درب را باز م</w:t>
      </w:r>
      <w:r w:rsidR="00E61D8F">
        <w:rPr>
          <w:rtl/>
          <w:lang w:bidi="fa-IR"/>
        </w:rPr>
        <w:t xml:space="preserve">ی </w:t>
      </w:r>
      <w:r>
        <w:rPr>
          <w:rtl/>
          <w:lang w:bidi="fa-IR"/>
        </w:rPr>
        <w:t>کند</w:t>
      </w:r>
      <w:r w:rsidR="009B4C06">
        <w:rPr>
          <w:rtl/>
          <w:lang w:bidi="fa-IR"/>
        </w:rPr>
        <w:t xml:space="preserve">. </w:t>
      </w:r>
      <w:r>
        <w:rPr>
          <w:rtl/>
          <w:lang w:bidi="fa-IR"/>
        </w:rPr>
        <w:t>هنوز حرف</w:t>
      </w:r>
      <w:r w:rsidR="00E61D8F">
        <w:rPr>
          <w:rtl/>
          <w:lang w:bidi="fa-IR"/>
        </w:rPr>
        <w:t>ی</w:t>
      </w:r>
      <w:r>
        <w:rPr>
          <w:rtl/>
          <w:lang w:bidi="fa-IR"/>
        </w:rPr>
        <w:t xml:space="preserve"> نزده که آقا</w:t>
      </w:r>
      <w:r w:rsidR="00E61D8F">
        <w:rPr>
          <w:rtl/>
          <w:lang w:bidi="fa-IR"/>
        </w:rPr>
        <w:t>ی</w:t>
      </w:r>
      <w:r>
        <w:rPr>
          <w:rtl/>
          <w:lang w:bidi="fa-IR"/>
        </w:rPr>
        <w:t xml:space="preserve"> خوانسار</w:t>
      </w:r>
      <w:r w:rsidR="00E61D8F">
        <w:rPr>
          <w:rtl/>
          <w:lang w:bidi="fa-IR"/>
        </w:rPr>
        <w:t>ی</w:t>
      </w:r>
      <w:r>
        <w:rPr>
          <w:rtl/>
          <w:lang w:bidi="fa-IR"/>
        </w:rPr>
        <w:t xml:space="preserve"> در د</w:t>
      </w:r>
      <w:r w:rsidR="00C4721E">
        <w:rPr>
          <w:rtl/>
          <w:lang w:bidi="fa-IR"/>
        </w:rPr>
        <w:t>الان</w:t>
      </w:r>
      <w:r>
        <w:rPr>
          <w:rtl/>
          <w:lang w:bidi="fa-IR"/>
        </w:rPr>
        <w:t xml:space="preserve"> خانه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س</w:t>
      </w:r>
      <w:r w:rsidR="00E61D8F">
        <w:rPr>
          <w:rtl/>
          <w:lang w:bidi="fa-IR"/>
        </w:rPr>
        <w:t>ی</w:t>
      </w:r>
      <w:r>
        <w:rPr>
          <w:rtl/>
          <w:lang w:bidi="fa-IR"/>
        </w:rPr>
        <w:t>د</w:t>
      </w:r>
      <w:r w:rsidR="009B4C06">
        <w:rPr>
          <w:rtl/>
          <w:lang w:bidi="fa-IR"/>
        </w:rPr>
        <w:t xml:space="preserve">! </w:t>
      </w:r>
      <w:r>
        <w:rPr>
          <w:rtl/>
          <w:lang w:bidi="fa-IR"/>
        </w:rPr>
        <w:t>خون بچّه و مادر مگر فرق</w:t>
      </w:r>
      <w:r w:rsidR="00E61D8F">
        <w:rPr>
          <w:rtl/>
          <w:lang w:bidi="fa-IR"/>
        </w:rPr>
        <w:t>ی</w:t>
      </w:r>
      <w:r>
        <w:rPr>
          <w:rtl/>
          <w:lang w:bidi="fa-IR"/>
        </w:rPr>
        <w:t xml:space="preserve"> دارد و به دنبال آن ب</w:t>
      </w:r>
      <w:r w:rsidR="00E61D8F">
        <w:rPr>
          <w:rtl/>
          <w:lang w:bidi="fa-IR"/>
        </w:rPr>
        <w:t>ی</w:t>
      </w:r>
      <w:r>
        <w:rPr>
          <w:rtl/>
          <w:lang w:bidi="fa-IR"/>
        </w:rPr>
        <w:t>رون م</w:t>
      </w:r>
      <w:r w:rsidR="00E61D8F">
        <w:rPr>
          <w:rtl/>
          <w:lang w:bidi="fa-IR"/>
        </w:rPr>
        <w:t xml:space="preserve">ی </w:t>
      </w:r>
      <w:r>
        <w:rPr>
          <w:rtl/>
          <w:lang w:bidi="fa-IR"/>
        </w:rPr>
        <w:t>آ</w:t>
      </w:r>
      <w:r w:rsidR="00E61D8F">
        <w:rPr>
          <w:rtl/>
          <w:lang w:bidi="fa-IR"/>
        </w:rPr>
        <w:t>ی</w:t>
      </w:r>
      <w:r>
        <w:rPr>
          <w:rtl/>
          <w:lang w:bidi="fa-IR"/>
        </w:rPr>
        <w:t>ند و در گوش س</w:t>
      </w:r>
      <w:r w:rsidR="00E61D8F">
        <w:rPr>
          <w:rtl/>
          <w:lang w:bidi="fa-IR"/>
        </w:rPr>
        <w:t>ی</w:t>
      </w:r>
      <w:r>
        <w:rPr>
          <w:rtl/>
          <w:lang w:bidi="fa-IR"/>
        </w:rPr>
        <w:t>د حرف</w:t>
      </w:r>
      <w:r w:rsidR="00E61D8F">
        <w:rPr>
          <w:rtl/>
          <w:lang w:bidi="fa-IR"/>
        </w:rPr>
        <w:t xml:space="preserve"> </w:t>
      </w:r>
      <w:r>
        <w:rPr>
          <w:rtl/>
          <w:lang w:bidi="fa-IR"/>
        </w:rPr>
        <w:t>ها</w:t>
      </w:r>
      <w:r w:rsidR="00E61D8F">
        <w:rPr>
          <w:rtl/>
          <w:lang w:bidi="fa-IR"/>
        </w:rPr>
        <w:t>یی</w:t>
      </w:r>
      <w:r>
        <w:rPr>
          <w:rtl/>
          <w:lang w:bidi="fa-IR"/>
        </w:rPr>
        <w:t xml:space="preserve"> م</w:t>
      </w:r>
      <w:r w:rsidR="00E61D8F">
        <w:rPr>
          <w:rtl/>
          <w:lang w:bidi="fa-IR"/>
        </w:rPr>
        <w:t xml:space="preserve">ی </w:t>
      </w:r>
      <w:r>
        <w:rPr>
          <w:rtl/>
          <w:lang w:bidi="fa-IR"/>
        </w:rPr>
        <w:t>زند که برا</w:t>
      </w:r>
      <w:r w:rsidR="00E61D8F">
        <w:rPr>
          <w:rtl/>
          <w:lang w:bidi="fa-IR"/>
        </w:rPr>
        <w:t>ی</w:t>
      </w:r>
      <w:r>
        <w:rPr>
          <w:rtl/>
          <w:lang w:bidi="fa-IR"/>
        </w:rPr>
        <w:t xml:space="preserve"> من نقل نکرد</w:t>
      </w:r>
      <w:r w:rsidR="009B4C06">
        <w:rPr>
          <w:rtl/>
          <w:lang w:bidi="fa-IR"/>
        </w:rPr>
        <w:t xml:space="preserve">. </w:t>
      </w:r>
    </w:p>
    <w:p w:rsidR="0049138A" w:rsidRDefault="0049138A" w:rsidP="0049138A">
      <w:pPr>
        <w:pStyle w:val="libNormal"/>
        <w:rPr>
          <w:rtl/>
          <w:lang w:bidi="fa-IR"/>
        </w:rPr>
      </w:pPr>
      <w:r>
        <w:rPr>
          <w:rtl/>
          <w:lang w:bidi="fa-IR"/>
        </w:rPr>
        <w:t>پس از آن</w:t>
      </w:r>
      <w:r w:rsidR="009B4C06">
        <w:rPr>
          <w:rtl/>
          <w:lang w:bidi="fa-IR"/>
        </w:rPr>
        <w:t xml:space="preserve">، </w:t>
      </w:r>
      <w:r>
        <w:rPr>
          <w:rtl/>
          <w:lang w:bidi="fa-IR"/>
        </w:rPr>
        <w:t>س</w:t>
      </w:r>
      <w:r w:rsidR="00E61D8F">
        <w:rPr>
          <w:rtl/>
          <w:lang w:bidi="fa-IR"/>
        </w:rPr>
        <w:t>ی</w:t>
      </w:r>
      <w:r>
        <w:rPr>
          <w:rtl/>
          <w:lang w:bidi="fa-IR"/>
        </w:rPr>
        <w:t>د حسن به ب</w:t>
      </w:r>
      <w:r w:rsidR="00E61D8F">
        <w:rPr>
          <w:rtl/>
          <w:lang w:bidi="fa-IR"/>
        </w:rPr>
        <w:t>ی</w:t>
      </w:r>
      <w:r>
        <w:rPr>
          <w:rtl/>
          <w:lang w:bidi="fa-IR"/>
        </w:rPr>
        <w:t>مارستان رفته</w:t>
      </w:r>
      <w:r w:rsidR="009B4C06">
        <w:rPr>
          <w:rtl/>
          <w:lang w:bidi="fa-IR"/>
        </w:rPr>
        <w:t xml:space="preserve">، </w:t>
      </w:r>
      <w:r>
        <w:rPr>
          <w:rtl/>
          <w:lang w:bidi="fa-IR"/>
        </w:rPr>
        <w:t>مانع م</w:t>
      </w:r>
      <w:r w:rsidR="00E61D8F">
        <w:rPr>
          <w:rtl/>
          <w:lang w:bidi="fa-IR"/>
        </w:rPr>
        <w:t xml:space="preserve">ی </w:t>
      </w:r>
      <w:r>
        <w:rPr>
          <w:rtl/>
          <w:lang w:bidi="fa-IR"/>
        </w:rPr>
        <w:t>شود که همسرش قرص بخورد</w:t>
      </w:r>
      <w:r w:rsidR="009B4C06">
        <w:rPr>
          <w:rtl/>
          <w:lang w:bidi="fa-IR"/>
        </w:rPr>
        <w:t xml:space="preserve">. </w:t>
      </w:r>
      <w:r>
        <w:rPr>
          <w:rtl/>
          <w:lang w:bidi="fa-IR"/>
        </w:rPr>
        <w:t>دکتر او را م</w:t>
      </w:r>
      <w:r w:rsidR="00E61D8F">
        <w:rPr>
          <w:rtl/>
          <w:lang w:bidi="fa-IR"/>
        </w:rPr>
        <w:t xml:space="preserve">ی </w:t>
      </w:r>
      <w:r>
        <w:rPr>
          <w:rtl/>
          <w:lang w:bidi="fa-IR"/>
        </w:rPr>
        <w:t>خواهد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چه</w:t>
      </w:r>
      <w:r w:rsidR="009B4C06">
        <w:rPr>
          <w:rtl/>
          <w:lang w:bidi="fa-IR"/>
        </w:rPr>
        <w:t xml:space="preserve">؟ </w:t>
      </w:r>
      <w:r>
        <w:rPr>
          <w:rtl/>
          <w:lang w:bidi="fa-IR"/>
        </w:rPr>
        <w:t>س</w:t>
      </w:r>
      <w:r w:rsidR="00E61D8F">
        <w:rPr>
          <w:rtl/>
          <w:lang w:bidi="fa-IR"/>
        </w:rPr>
        <w:t>ی</w:t>
      </w:r>
      <w:r>
        <w:rPr>
          <w:rtl/>
          <w:lang w:bidi="fa-IR"/>
        </w:rPr>
        <w:t>د حسن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اسلام اجازه نم</w:t>
      </w:r>
      <w:r w:rsidR="00E61D8F">
        <w:rPr>
          <w:rtl/>
          <w:lang w:bidi="fa-IR"/>
        </w:rPr>
        <w:t xml:space="preserve">ی </w:t>
      </w:r>
      <w:r>
        <w:rPr>
          <w:rtl/>
          <w:lang w:bidi="fa-IR"/>
        </w:rPr>
        <w:t>دهد</w:t>
      </w:r>
      <w:r w:rsidR="009B4C06">
        <w:rPr>
          <w:rtl/>
          <w:lang w:bidi="fa-IR"/>
        </w:rPr>
        <w:t xml:space="preserve">. </w:t>
      </w:r>
      <w:r>
        <w:rPr>
          <w:rtl/>
          <w:lang w:bidi="fa-IR"/>
        </w:rPr>
        <w:t>دکتر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مگر اسلام با علم مخالف است</w:t>
      </w:r>
      <w:r w:rsidR="009B4C06">
        <w:rPr>
          <w:rtl/>
          <w:lang w:bidi="fa-IR"/>
        </w:rPr>
        <w:t>؟ (</w:t>
      </w:r>
      <w:r>
        <w:rPr>
          <w:rtl/>
          <w:lang w:bidi="fa-IR"/>
        </w:rPr>
        <w:t>خداوند به زبانش جار</w:t>
      </w:r>
      <w:r w:rsidR="00E61D8F">
        <w:rPr>
          <w:rtl/>
          <w:lang w:bidi="fa-IR"/>
        </w:rPr>
        <w:t>ی</w:t>
      </w:r>
      <w:r>
        <w:rPr>
          <w:rtl/>
          <w:lang w:bidi="fa-IR"/>
        </w:rPr>
        <w:t xml:space="preserve"> م</w:t>
      </w:r>
      <w:r w:rsidR="00E61D8F">
        <w:rPr>
          <w:rtl/>
          <w:lang w:bidi="fa-IR"/>
        </w:rPr>
        <w:t xml:space="preserve">ی </w:t>
      </w:r>
      <w:r>
        <w:rPr>
          <w:rtl/>
          <w:lang w:bidi="fa-IR"/>
        </w:rPr>
        <w:t>کند و</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فوق علم است</w:t>
      </w:r>
      <w:r w:rsidR="009B4C06">
        <w:rPr>
          <w:rtl/>
          <w:lang w:bidi="fa-IR"/>
        </w:rPr>
        <w:t xml:space="preserve"> (</w:t>
      </w:r>
      <w:r>
        <w:rPr>
          <w:rtl/>
          <w:lang w:bidi="fa-IR"/>
        </w:rPr>
        <w:t>و دست علم از آن کوتاه است</w:t>
      </w:r>
      <w:r w:rsidR="009B4C06">
        <w:rPr>
          <w:rtl/>
          <w:lang w:bidi="fa-IR"/>
        </w:rPr>
        <w:t xml:space="preserve">) .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که بدون ه</w:t>
      </w:r>
      <w:r w:rsidR="00E61D8F">
        <w:rPr>
          <w:rtl/>
          <w:lang w:bidi="fa-IR"/>
        </w:rPr>
        <w:t>ی</w:t>
      </w:r>
      <w:r>
        <w:rPr>
          <w:rtl/>
          <w:lang w:bidi="fa-IR"/>
        </w:rPr>
        <w:t>چ ع</w:t>
      </w:r>
      <w:r w:rsidR="00E61D8F">
        <w:rPr>
          <w:rtl/>
          <w:lang w:bidi="fa-IR"/>
        </w:rPr>
        <w:t>ی</w:t>
      </w:r>
      <w:r>
        <w:rPr>
          <w:rtl/>
          <w:lang w:bidi="fa-IR"/>
        </w:rPr>
        <w:t>ب و نقص</w:t>
      </w:r>
      <w:r w:rsidR="00E61D8F">
        <w:rPr>
          <w:rtl/>
          <w:lang w:bidi="fa-IR"/>
        </w:rPr>
        <w:t>ی</w:t>
      </w:r>
      <w:r>
        <w:rPr>
          <w:rtl/>
          <w:lang w:bidi="fa-IR"/>
        </w:rPr>
        <w:t xml:space="preserve"> بچّه به دن</w:t>
      </w:r>
      <w:r w:rsidR="00E61D8F">
        <w:rPr>
          <w:rtl/>
          <w:lang w:bidi="fa-IR"/>
        </w:rPr>
        <w:t>ی</w:t>
      </w:r>
      <w:r>
        <w:rPr>
          <w:rtl/>
          <w:lang w:bidi="fa-IR"/>
        </w:rPr>
        <w:t>ا م</w:t>
      </w:r>
      <w:r w:rsidR="00E61D8F">
        <w:rPr>
          <w:rtl/>
          <w:lang w:bidi="fa-IR"/>
        </w:rPr>
        <w:t xml:space="preserve">ی </w:t>
      </w:r>
      <w:r>
        <w:rPr>
          <w:rtl/>
          <w:lang w:bidi="fa-IR"/>
        </w:rPr>
        <w:t>آ</w:t>
      </w:r>
      <w:r w:rsidR="00E61D8F">
        <w:rPr>
          <w:rtl/>
          <w:lang w:bidi="fa-IR"/>
        </w:rPr>
        <w:t>ی</w:t>
      </w:r>
      <w:r>
        <w:rPr>
          <w:rtl/>
          <w:lang w:bidi="fa-IR"/>
        </w:rPr>
        <w:t>د و از همه فرزندانش ن</w:t>
      </w:r>
      <w:r w:rsidR="00E61D8F">
        <w:rPr>
          <w:rtl/>
          <w:lang w:bidi="fa-IR"/>
        </w:rPr>
        <w:t>ی</w:t>
      </w:r>
      <w:r>
        <w:rPr>
          <w:rtl/>
          <w:lang w:bidi="fa-IR"/>
        </w:rPr>
        <w:t>ز سالم</w:t>
      </w:r>
      <w:r w:rsidR="00E61D8F">
        <w:rPr>
          <w:rtl/>
          <w:lang w:bidi="fa-IR"/>
        </w:rPr>
        <w:t xml:space="preserve"> </w:t>
      </w:r>
      <w:r>
        <w:rPr>
          <w:rtl/>
          <w:lang w:bidi="fa-IR"/>
        </w:rPr>
        <w:t>تر بود و نام او را س</w:t>
      </w:r>
      <w:r w:rsidR="00E61D8F">
        <w:rPr>
          <w:rtl/>
          <w:lang w:bidi="fa-IR"/>
        </w:rPr>
        <w:t>ی</w:t>
      </w:r>
      <w:r>
        <w:rPr>
          <w:rtl/>
          <w:lang w:bidi="fa-IR"/>
        </w:rPr>
        <w:t>د رضا م</w:t>
      </w:r>
      <w:r w:rsidR="00E61D8F">
        <w:rPr>
          <w:rtl/>
          <w:lang w:bidi="fa-IR"/>
        </w:rPr>
        <w:t xml:space="preserve">ی </w:t>
      </w:r>
      <w:r>
        <w:rPr>
          <w:rtl/>
          <w:lang w:bidi="fa-IR"/>
        </w:rPr>
        <w:t>گذارد</w:t>
      </w:r>
      <w:r w:rsidR="009B4C06">
        <w:rPr>
          <w:rtl/>
          <w:lang w:bidi="fa-IR"/>
        </w:rPr>
        <w:t xml:space="preserve">. </w:t>
      </w:r>
    </w:p>
    <w:p w:rsidR="0049138A" w:rsidRDefault="0049138A" w:rsidP="0049138A">
      <w:pPr>
        <w:pStyle w:val="libNormal"/>
        <w:rPr>
          <w:rtl/>
          <w:lang w:bidi="fa-IR"/>
        </w:rPr>
      </w:pPr>
      <w:r>
        <w:rPr>
          <w:rtl/>
          <w:lang w:bidi="fa-IR"/>
        </w:rPr>
        <w:t>مرحوم آ</w:t>
      </w:r>
      <w:r w:rsidR="00E61D8F">
        <w:rPr>
          <w:rtl/>
          <w:lang w:bidi="fa-IR"/>
        </w:rPr>
        <w:t>ی</w:t>
      </w:r>
      <w:r>
        <w:rPr>
          <w:rtl/>
          <w:lang w:bidi="fa-IR"/>
        </w:rPr>
        <w:t>ة اللَّه راز</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آ</w:t>
      </w:r>
      <w:r w:rsidR="00E61D8F">
        <w:rPr>
          <w:rtl/>
          <w:lang w:bidi="fa-IR"/>
        </w:rPr>
        <w:t>ی</w:t>
      </w:r>
      <w:r>
        <w:rPr>
          <w:rtl/>
          <w:lang w:bidi="fa-IR"/>
        </w:rPr>
        <w:t>ة اللَّه خوانسار</w:t>
      </w:r>
      <w:r w:rsidR="00E61D8F">
        <w:rPr>
          <w:rtl/>
          <w:lang w:bidi="fa-IR"/>
        </w:rPr>
        <w:t>ی</w:t>
      </w:r>
      <w:r>
        <w:rPr>
          <w:rtl/>
          <w:lang w:bidi="fa-IR"/>
        </w:rPr>
        <w:t xml:space="preserve"> از بزرگان</w:t>
      </w:r>
      <w:r w:rsidR="00E61D8F">
        <w:rPr>
          <w:rtl/>
          <w:lang w:bidi="fa-IR"/>
        </w:rPr>
        <w:t>ی</w:t>
      </w:r>
      <w:r>
        <w:rPr>
          <w:rtl/>
          <w:lang w:bidi="fa-IR"/>
        </w:rPr>
        <w:t xml:space="preserve"> بود که صاحب ب</w:t>
      </w:r>
      <w:r w:rsidR="00E61D8F">
        <w:rPr>
          <w:rtl/>
          <w:lang w:bidi="fa-IR"/>
        </w:rPr>
        <w:t>ی</w:t>
      </w:r>
      <w:r>
        <w:rPr>
          <w:rtl/>
          <w:lang w:bidi="fa-IR"/>
        </w:rPr>
        <w:t>نش و بص</w:t>
      </w:r>
      <w:r w:rsidR="00E61D8F">
        <w:rPr>
          <w:rtl/>
          <w:lang w:bidi="fa-IR"/>
        </w:rPr>
        <w:t>ی</w:t>
      </w:r>
      <w:r>
        <w:rPr>
          <w:rtl/>
          <w:lang w:bidi="fa-IR"/>
        </w:rPr>
        <w:t>رت خاصّ خو</w:t>
      </w:r>
      <w:r w:rsidR="00E61D8F">
        <w:rPr>
          <w:rtl/>
          <w:lang w:bidi="fa-IR"/>
        </w:rPr>
        <w:t>ی</w:t>
      </w:r>
      <w:r>
        <w:rPr>
          <w:rtl/>
          <w:lang w:bidi="fa-IR"/>
        </w:rPr>
        <w:t>ش بود</w:t>
      </w:r>
      <w:r w:rsidR="009B4C06">
        <w:rPr>
          <w:rtl/>
          <w:lang w:bidi="fa-IR"/>
        </w:rPr>
        <w:t xml:space="preserve">، </w:t>
      </w:r>
      <w:r>
        <w:rPr>
          <w:rtl/>
          <w:lang w:bidi="fa-IR"/>
        </w:rPr>
        <w:t>در ا</w:t>
      </w:r>
      <w:r w:rsidR="00E61D8F">
        <w:rPr>
          <w:rtl/>
          <w:lang w:bidi="fa-IR"/>
        </w:rPr>
        <w:t>ی</w:t>
      </w:r>
      <w:r>
        <w:rPr>
          <w:rtl/>
          <w:lang w:bidi="fa-IR"/>
        </w:rPr>
        <w:t>ن مورد داستان</w:t>
      </w:r>
      <w:r w:rsidR="00E61D8F">
        <w:rPr>
          <w:rtl/>
          <w:lang w:bidi="fa-IR"/>
        </w:rPr>
        <w:t xml:space="preserve"> </w:t>
      </w:r>
      <w:r>
        <w:rPr>
          <w:rtl/>
          <w:lang w:bidi="fa-IR"/>
        </w:rPr>
        <w:t>ها نقل شده است</w:t>
      </w:r>
      <w:r w:rsidR="009B4C06">
        <w:rPr>
          <w:rtl/>
          <w:lang w:bidi="fa-IR"/>
        </w:rPr>
        <w:t xml:space="preserve">... </w:t>
      </w:r>
    </w:p>
    <w:p w:rsidR="0049138A" w:rsidRDefault="00E61D8F" w:rsidP="0049138A">
      <w:pPr>
        <w:pStyle w:val="libNormal"/>
        <w:rPr>
          <w:rtl/>
          <w:lang w:bidi="fa-IR"/>
        </w:rPr>
      </w:pPr>
      <w:r>
        <w:rPr>
          <w:rtl/>
          <w:lang w:bidi="fa-IR"/>
        </w:rPr>
        <w:lastRenderedPageBreak/>
        <w:t>ی</w:t>
      </w:r>
      <w:r w:rsidR="0049138A">
        <w:rPr>
          <w:rtl/>
          <w:lang w:bidi="fa-IR"/>
        </w:rPr>
        <w:t>ک</w:t>
      </w:r>
      <w:r>
        <w:rPr>
          <w:rtl/>
          <w:lang w:bidi="fa-IR"/>
        </w:rPr>
        <w:t>ی</w:t>
      </w:r>
      <w:r w:rsidR="0049138A">
        <w:rPr>
          <w:rtl/>
          <w:lang w:bidi="fa-IR"/>
        </w:rPr>
        <w:t xml:space="preserve"> از بازرگانان مورد اعتماد تهران م</w:t>
      </w:r>
      <w:r>
        <w:rPr>
          <w:rtl/>
          <w:lang w:bidi="fa-IR"/>
        </w:rPr>
        <w:t xml:space="preserve">ی </w:t>
      </w:r>
      <w:r w:rsidR="0049138A">
        <w:rPr>
          <w:rtl/>
          <w:lang w:bidi="fa-IR"/>
        </w:rPr>
        <w:t>گفت</w:t>
      </w:r>
      <w:r w:rsidR="009B4C06">
        <w:rPr>
          <w:rtl/>
          <w:lang w:bidi="fa-IR"/>
        </w:rPr>
        <w:t xml:space="preserve">: </w:t>
      </w:r>
      <w:r w:rsidR="0049138A">
        <w:rPr>
          <w:rtl/>
          <w:lang w:bidi="fa-IR"/>
        </w:rPr>
        <w:t>روز</w:t>
      </w:r>
      <w:r>
        <w:rPr>
          <w:rtl/>
          <w:lang w:bidi="fa-IR"/>
        </w:rPr>
        <w:t>ی</w:t>
      </w:r>
      <w:r w:rsidR="0049138A">
        <w:rPr>
          <w:rtl/>
          <w:lang w:bidi="fa-IR"/>
        </w:rPr>
        <w:t xml:space="preserve"> در خدمت آ</w:t>
      </w:r>
      <w:r>
        <w:rPr>
          <w:rtl/>
          <w:lang w:bidi="fa-IR"/>
        </w:rPr>
        <w:t>ی</w:t>
      </w:r>
      <w:r w:rsidR="0049138A">
        <w:rPr>
          <w:rtl/>
          <w:lang w:bidi="fa-IR"/>
        </w:rPr>
        <w:t>ة اللَّه خوانسار</w:t>
      </w:r>
      <w:r>
        <w:rPr>
          <w:rtl/>
          <w:lang w:bidi="fa-IR"/>
        </w:rPr>
        <w:t>ی</w:t>
      </w:r>
      <w:r w:rsidR="0049138A">
        <w:rPr>
          <w:rtl/>
          <w:lang w:bidi="fa-IR"/>
        </w:rPr>
        <w:t xml:space="preserve"> بودم و ه</w:t>
      </w:r>
      <w:r>
        <w:rPr>
          <w:rtl/>
          <w:lang w:bidi="fa-IR"/>
        </w:rPr>
        <w:t>ی</w:t>
      </w:r>
      <w:r w:rsidR="0049138A">
        <w:rPr>
          <w:rtl/>
          <w:lang w:bidi="fa-IR"/>
        </w:rPr>
        <w:t>چ فرد د</w:t>
      </w:r>
      <w:r>
        <w:rPr>
          <w:rtl/>
          <w:lang w:bidi="fa-IR"/>
        </w:rPr>
        <w:t>ی</w:t>
      </w:r>
      <w:r w:rsidR="0049138A">
        <w:rPr>
          <w:rtl/>
          <w:lang w:bidi="fa-IR"/>
        </w:rPr>
        <w:t>گر</w:t>
      </w:r>
      <w:r>
        <w:rPr>
          <w:rtl/>
          <w:lang w:bidi="fa-IR"/>
        </w:rPr>
        <w:t>ی</w:t>
      </w:r>
      <w:r w:rsidR="0049138A">
        <w:rPr>
          <w:rtl/>
          <w:lang w:bidi="fa-IR"/>
        </w:rPr>
        <w:t xml:space="preserve"> آن</w:t>
      </w:r>
      <w:r>
        <w:rPr>
          <w:rtl/>
          <w:lang w:bidi="fa-IR"/>
        </w:rPr>
        <w:t xml:space="preserve"> </w:t>
      </w:r>
      <w:r w:rsidR="0049138A">
        <w:rPr>
          <w:rtl/>
          <w:lang w:bidi="fa-IR"/>
        </w:rPr>
        <w:t>جا نبود</w:t>
      </w:r>
      <w:r w:rsidR="009B4C06">
        <w:rPr>
          <w:rtl/>
          <w:lang w:bidi="fa-IR"/>
        </w:rPr>
        <w:t xml:space="preserve">. </w:t>
      </w:r>
      <w:r w:rsidR="0049138A">
        <w:rPr>
          <w:rtl/>
          <w:lang w:bidi="fa-IR"/>
        </w:rPr>
        <w:t>به ناگاه آقا فرمود</w:t>
      </w:r>
      <w:r w:rsidR="009B4C06">
        <w:rPr>
          <w:rtl/>
          <w:lang w:bidi="fa-IR"/>
        </w:rPr>
        <w:t xml:space="preserve">: </w:t>
      </w:r>
      <w:r w:rsidR="0049138A">
        <w:rPr>
          <w:rtl/>
          <w:lang w:bidi="fa-IR"/>
        </w:rPr>
        <w:t>فرد</w:t>
      </w:r>
      <w:r>
        <w:rPr>
          <w:rtl/>
          <w:lang w:bidi="fa-IR"/>
        </w:rPr>
        <w:t>ی</w:t>
      </w:r>
      <w:r w:rsidR="0049138A">
        <w:rPr>
          <w:rtl/>
          <w:lang w:bidi="fa-IR"/>
        </w:rPr>
        <w:t xml:space="preserve"> در خانه است و خواسته</w:t>
      </w:r>
      <w:r>
        <w:rPr>
          <w:rtl/>
          <w:lang w:bidi="fa-IR"/>
        </w:rPr>
        <w:t xml:space="preserve"> </w:t>
      </w:r>
      <w:r w:rsidR="0049138A">
        <w:rPr>
          <w:rtl/>
          <w:lang w:bidi="fa-IR"/>
        </w:rPr>
        <w:t>ا</w:t>
      </w:r>
      <w:r>
        <w:rPr>
          <w:rtl/>
          <w:lang w:bidi="fa-IR"/>
        </w:rPr>
        <w:t>ی</w:t>
      </w:r>
      <w:r w:rsidR="0049138A">
        <w:rPr>
          <w:rtl/>
          <w:lang w:bidi="fa-IR"/>
        </w:rPr>
        <w:t xml:space="preserve"> دارد</w:t>
      </w:r>
      <w:r w:rsidR="009B4C06">
        <w:rPr>
          <w:rtl/>
          <w:lang w:bidi="fa-IR"/>
        </w:rPr>
        <w:t xml:space="preserve">، </w:t>
      </w:r>
      <w:r w:rsidR="0049138A">
        <w:rPr>
          <w:rtl/>
          <w:lang w:bidi="fa-IR"/>
        </w:rPr>
        <w:t>عرض کردم</w:t>
      </w:r>
      <w:r w:rsidR="009B4C06">
        <w:rPr>
          <w:rtl/>
          <w:lang w:bidi="fa-IR"/>
        </w:rPr>
        <w:t xml:space="preserve">: </w:t>
      </w:r>
      <w:r w:rsidR="0049138A">
        <w:rPr>
          <w:rtl/>
          <w:lang w:bidi="fa-IR"/>
        </w:rPr>
        <w:t>آقا کس</w:t>
      </w:r>
      <w:r>
        <w:rPr>
          <w:rtl/>
          <w:lang w:bidi="fa-IR"/>
        </w:rPr>
        <w:t>ی</w:t>
      </w:r>
      <w:r w:rsidR="0049138A">
        <w:rPr>
          <w:rtl/>
          <w:lang w:bidi="fa-IR"/>
        </w:rPr>
        <w:t xml:space="preserve"> زنگ نزد</w:t>
      </w:r>
      <w:r w:rsidR="009B4C06">
        <w:rPr>
          <w:rtl/>
          <w:lang w:bidi="fa-IR"/>
        </w:rPr>
        <w:t xml:space="preserve">، </w:t>
      </w:r>
      <w:r w:rsidR="0049138A">
        <w:rPr>
          <w:rtl/>
          <w:lang w:bidi="fa-IR"/>
        </w:rPr>
        <w:t>فرمود</w:t>
      </w:r>
      <w:r w:rsidR="009B4C06">
        <w:rPr>
          <w:rtl/>
          <w:lang w:bidi="fa-IR"/>
        </w:rPr>
        <w:t xml:space="preserve">: </w:t>
      </w:r>
      <w:r w:rsidR="0049138A">
        <w:rPr>
          <w:rtl/>
          <w:lang w:bidi="fa-IR"/>
        </w:rPr>
        <w:t>چرا کس</w:t>
      </w:r>
      <w:r>
        <w:rPr>
          <w:rtl/>
          <w:lang w:bidi="fa-IR"/>
        </w:rPr>
        <w:t>ی</w:t>
      </w:r>
      <w:r w:rsidR="0049138A">
        <w:rPr>
          <w:rtl/>
          <w:lang w:bidi="fa-IR"/>
        </w:rPr>
        <w:t xml:space="preserve"> هست</w:t>
      </w:r>
      <w:r w:rsidR="009B4C06">
        <w:rPr>
          <w:rtl/>
          <w:lang w:bidi="fa-IR"/>
        </w:rPr>
        <w:t xml:space="preserve">، </w:t>
      </w:r>
      <w:r w:rsidR="0049138A">
        <w:rPr>
          <w:rtl/>
          <w:lang w:bidi="fa-IR"/>
        </w:rPr>
        <w:t>ا</w:t>
      </w:r>
      <w:r>
        <w:rPr>
          <w:rtl/>
          <w:lang w:bidi="fa-IR"/>
        </w:rPr>
        <w:t>ی</w:t>
      </w:r>
      <w:r w:rsidR="0049138A">
        <w:rPr>
          <w:rtl/>
          <w:lang w:bidi="fa-IR"/>
        </w:rPr>
        <w:t>ن پاکت را به او بده</w:t>
      </w:r>
      <w:r>
        <w:rPr>
          <w:rtl/>
          <w:lang w:bidi="fa-IR"/>
        </w:rPr>
        <w:t>ی</w:t>
      </w:r>
      <w:r w:rsidR="0049138A">
        <w:rPr>
          <w:rtl/>
          <w:lang w:bidi="fa-IR"/>
        </w:rPr>
        <w:t>د تا برود</w:t>
      </w:r>
      <w:r w:rsidR="009B4C06">
        <w:rPr>
          <w:rtl/>
          <w:lang w:bidi="fa-IR"/>
        </w:rPr>
        <w:t xml:space="preserve">. </w:t>
      </w:r>
      <w:r w:rsidR="0049138A">
        <w:rPr>
          <w:rtl/>
          <w:lang w:bidi="fa-IR"/>
        </w:rPr>
        <w:t>ب</w:t>
      </w:r>
      <w:r>
        <w:rPr>
          <w:rtl/>
          <w:lang w:bidi="fa-IR"/>
        </w:rPr>
        <w:t>ی</w:t>
      </w:r>
      <w:r w:rsidR="0049138A">
        <w:rPr>
          <w:rtl/>
          <w:lang w:bidi="fa-IR"/>
        </w:rPr>
        <w:t>رون آمدم</w:t>
      </w:r>
      <w:r w:rsidR="009B4C06">
        <w:rPr>
          <w:rtl/>
          <w:lang w:bidi="fa-IR"/>
        </w:rPr>
        <w:t xml:space="preserve">، </w:t>
      </w:r>
      <w:r w:rsidR="0049138A">
        <w:rPr>
          <w:rtl/>
          <w:lang w:bidi="fa-IR"/>
        </w:rPr>
        <w:t>شخص محترم</w:t>
      </w:r>
      <w:r>
        <w:rPr>
          <w:rtl/>
          <w:lang w:bidi="fa-IR"/>
        </w:rPr>
        <w:t>ی</w:t>
      </w:r>
      <w:r w:rsidR="0049138A">
        <w:rPr>
          <w:rtl/>
          <w:lang w:bidi="fa-IR"/>
        </w:rPr>
        <w:t xml:space="preserve"> قدم م</w:t>
      </w:r>
      <w:r>
        <w:rPr>
          <w:rtl/>
          <w:lang w:bidi="fa-IR"/>
        </w:rPr>
        <w:t xml:space="preserve">ی </w:t>
      </w:r>
      <w:r w:rsidR="0049138A">
        <w:rPr>
          <w:rtl/>
          <w:lang w:bidi="fa-IR"/>
        </w:rPr>
        <w:t>زد</w:t>
      </w:r>
      <w:r w:rsidR="009B4C06">
        <w:rPr>
          <w:rtl/>
          <w:lang w:bidi="fa-IR"/>
        </w:rPr>
        <w:t xml:space="preserve">، </w:t>
      </w:r>
      <w:r w:rsidR="0049138A">
        <w:rPr>
          <w:rtl/>
          <w:lang w:bidi="fa-IR"/>
        </w:rPr>
        <w:t>او را صدا زدم و گفتم شما زنگ زد</w:t>
      </w:r>
      <w:r>
        <w:rPr>
          <w:rtl/>
          <w:lang w:bidi="fa-IR"/>
        </w:rPr>
        <w:t>ی</w:t>
      </w:r>
      <w:r w:rsidR="0049138A">
        <w:rPr>
          <w:rtl/>
          <w:lang w:bidi="fa-IR"/>
        </w:rPr>
        <w:t>د</w:t>
      </w:r>
      <w:r w:rsidR="009B4C06">
        <w:rPr>
          <w:rtl/>
          <w:lang w:bidi="fa-IR"/>
        </w:rPr>
        <w:t xml:space="preserve">؟ </w:t>
      </w:r>
      <w:r w:rsidR="0049138A">
        <w:rPr>
          <w:rtl/>
          <w:lang w:bidi="fa-IR"/>
        </w:rPr>
        <w:t>گفت</w:t>
      </w:r>
      <w:r w:rsidR="009B4C06">
        <w:rPr>
          <w:rtl/>
          <w:lang w:bidi="fa-IR"/>
        </w:rPr>
        <w:t xml:space="preserve">: </w:t>
      </w:r>
      <w:r w:rsidR="0049138A">
        <w:rPr>
          <w:rtl/>
          <w:lang w:bidi="fa-IR"/>
        </w:rPr>
        <w:t>خ</w:t>
      </w:r>
      <w:r>
        <w:rPr>
          <w:rtl/>
          <w:lang w:bidi="fa-IR"/>
        </w:rPr>
        <w:t>ی</w:t>
      </w:r>
      <w:r w:rsidR="0049138A">
        <w:rPr>
          <w:rtl/>
          <w:lang w:bidi="fa-IR"/>
        </w:rPr>
        <w:t>ر</w:t>
      </w:r>
      <w:r w:rsidR="009B4C06">
        <w:rPr>
          <w:rtl/>
          <w:lang w:bidi="fa-IR"/>
        </w:rPr>
        <w:t xml:space="preserve">، </w:t>
      </w:r>
      <w:r w:rsidR="0049138A">
        <w:rPr>
          <w:rtl/>
          <w:lang w:bidi="fa-IR"/>
        </w:rPr>
        <w:t>پرس</w:t>
      </w:r>
      <w:r>
        <w:rPr>
          <w:rtl/>
          <w:lang w:bidi="fa-IR"/>
        </w:rPr>
        <w:t>ی</w:t>
      </w:r>
      <w:r w:rsidR="0049138A">
        <w:rPr>
          <w:rtl/>
          <w:lang w:bidi="fa-IR"/>
        </w:rPr>
        <w:t>دم کار</w:t>
      </w:r>
      <w:r>
        <w:rPr>
          <w:rtl/>
          <w:lang w:bidi="fa-IR"/>
        </w:rPr>
        <w:t>ی</w:t>
      </w:r>
      <w:r w:rsidR="0049138A">
        <w:rPr>
          <w:rtl/>
          <w:lang w:bidi="fa-IR"/>
        </w:rPr>
        <w:t xml:space="preserve"> دار</w:t>
      </w:r>
      <w:r>
        <w:rPr>
          <w:rtl/>
          <w:lang w:bidi="fa-IR"/>
        </w:rPr>
        <w:t>ی</w:t>
      </w:r>
      <w:r w:rsidR="0049138A">
        <w:rPr>
          <w:rtl/>
          <w:lang w:bidi="fa-IR"/>
        </w:rPr>
        <w:t>د</w:t>
      </w:r>
      <w:r w:rsidR="009B4C06">
        <w:rPr>
          <w:rtl/>
          <w:lang w:bidi="fa-IR"/>
        </w:rPr>
        <w:t xml:space="preserve">؟ </w:t>
      </w:r>
      <w:r w:rsidR="0049138A">
        <w:rPr>
          <w:rtl/>
          <w:lang w:bidi="fa-IR"/>
        </w:rPr>
        <w:t>گفت</w:t>
      </w:r>
      <w:r w:rsidR="009B4C06">
        <w:rPr>
          <w:rtl/>
          <w:lang w:bidi="fa-IR"/>
        </w:rPr>
        <w:t xml:space="preserve">: </w:t>
      </w:r>
      <w:r w:rsidR="0049138A">
        <w:rPr>
          <w:rtl/>
          <w:lang w:bidi="fa-IR"/>
        </w:rPr>
        <w:t>آر</w:t>
      </w:r>
      <w:r>
        <w:rPr>
          <w:rtl/>
          <w:lang w:bidi="fa-IR"/>
        </w:rPr>
        <w:t>ی</w:t>
      </w:r>
      <w:r w:rsidR="009B4C06">
        <w:rPr>
          <w:rtl/>
          <w:lang w:bidi="fa-IR"/>
        </w:rPr>
        <w:t xml:space="preserve">! </w:t>
      </w:r>
      <w:r w:rsidR="0049138A">
        <w:rPr>
          <w:rtl/>
          <w:lang w:bidi="fa-IR"/>
        </w:rPr>
        <w:t>همسرم ب</w:t>
      </w:r>
      <w:r>
        <w:rPr>
          <w:rtl/>
          <w:lang w:bidi="fa-IR"/>
        </w:rPr>
        <w:t>ی</w:t>
      </w:r>
      <w:r w:rsidR="0049138A">
        <w:rPr>
          <w:rtl/>
          <w:lang w:bidi="fa-IR"/>
        </w:rPr>
        <w:t>مار است و ا</w:t>
      </w:r>
      <w:r>
        <w:rPr>
          <w:rtl/>
          <w:lang w:bidi="fa-IR"/>
        </w:rPr>
        <w:t>ی</w:t>
      </w:r>
      <w:r w:rsidR="0049138A">
        <w:rPr>
          <w:rtl/>
          <w:lang w:bidi="fa-IR"/>
        </w:rPr>
        <w:t>نک در ب</w:t>
      </w:r>
      <w:r>
        <w:rPr>
          <w:rtl/>
          <w:lang w:bidi="fa-IR"/>
        </w:rPr>
        <w:t>ی</w:t>
      </w:r>
      <w:r w:rsidR="0049138A">
        <w:rPr>
          <w:rtl/>
          <w:lang w:bidi="fa-IR"/>
        </w:rPr>
        <w:t>مارستان برا</w:t>
      </w:r>
      <w:r>
        <w:rPr>
          <w:rtl/>
          <w:lang w:bidi="fa-IR"/>
        </w:rPr>
        <w:t>ی</w:t>
      </w:r>
      <w:r w:rsidR="0049138A">
        <w:rPr>
          <w:rtl/>
          <w:lang w:bidi="fa-IR"/>
        </w:rPr>
        <w:t xml:space="preserve"> پذ</w:t>
      </w:r>
      <w:r>
        <w:rPr>
          <w:rtl/>
          <w:lang w:bidi="fa-IR"/>
        </w:rPr>
        <w:t>ی</w:t>
      </w:r>
      <w:r w:rsidR="0049138A">
        <w:rPr>
          <w:rtl/>
          <w:lang w:bidi="fa-IR"/>
        </w:rPr>
        <w:t>رش و بستر</w:t>
      </w:r>
      <w:r>
        <w:rPr>
          <w:rtl/>
          <w:lang w:bidi="fa-IR"/>
        </w:rPr>
        <w:t>ی</w:t>
      </w:r>
      <w:r w:rsidR="0049138A">
        <w:rPr>
          <w:rtl/>
          <w:lang w:bidi="fa-IR"/>
        </w:rPr>
        <w:t xml:space="preserve"> پول خواسته</w:t>
      </w:r>
      <w:r>
        <w:rPr>
          <w:rtl/>
          <w:lang w:bidi="fa-IR"/>
        </w:rPr>
        <w:t xml:space="preserve"> </w:t>
      </w:r>
      <w:r w:rsidR="0049138A">
        <w:rPr>
          <w:rtl/>
          <w:lang w:bidi="fa-IR"/>
        </w:rPr>
        <w:t>اند که هشت هزار تومان کسر</w:t>
      </w:r>
      <w:r>
        <w:rPr>
          <w:rtl/>
          <w:lang w:bidi="fa-IR"/>
        </w:rPr>
        <w:t>ی</w:t>
      </w:r>
      <w:r w:rsidR="0049138A">
        <w:rPr>
          <w:rtl/>
          <w:lang w:bidi="fa-IR"/>
        </w:rPr>
        <w:t xml:space="preserve"> دارم</w:t>
      </w:r>
      <w:r w:rsidR="009B4C06">
        <w:rPr>
          <w:rtl/>
          <w:lang w:bidi="fa-IR"/>
        </w:rPr>
        <w:t xml:space="preserve">... </w:t>
      </w:r>
      <w:r w:rsidR="0049138A">
        <w:rPr>
          <w:rtl/>
          <w:lang w:bidi="fa-IR"/>
        </w:rPr>
        <w:t>تاکنون ا</w:t>
      </w:r>
      <w:r>
        <w:rPr>
          <w:rtl/>
          <w:lang w:bidi="fa-IR"/>
        </w:rPr>
        <w:t>ی</w:t>
      </w:r>
      <w:r w:rsidR="0049138A">
        <w:rPr>
          <w:rtl/>
          <w:lang w:bidi="fa-IR"/>
        </w:rPr>
        <w:t>ن جا ن</w:t>
      </w:r>
      <w:r>
        <w:rPr>
          <w:rtl/>
          <w:lang w:bidi="fa-IR"/>
        </w:rPr>
        <w:t>ی</w:t>
      </w:r>
      <w:r w:rsidR="0049138A">
        <w:rPr>
          <w:rtl/>
          <w:lang w:bidi="fa-IR"/>
        </w:rPr>
        <w:t>امده</w:t>
      </w:r>
      <w:r>
        <w:rPr>
          <w:rtl/>
          <w:lang w:bidi="fa-IR"/>
        </w:rPr>
        <w:t xml:space="preserve"> </w:t>
      </w:r>
      <w:r w:rsidR="0049138A">
        <w:rPr>
          <w:rtl/>
          <w:lang w:bidi="fa-IR"/>
        </w:rPr>
        <w:t>ام</w:t>
      </w:r>
      <w:r w:rsidR="009B4C06">
        <w:rPr>
          <w:rtl/>
          <w:lang w:bidi="fa-IR"/>
        </w:rPr>
        <w:t xml:space="preserve">، </w:t>
      </w:r>
      <w:r w:rsidR="0049138A">
        <w:rPr>
          <w:rtl/>
          <w:lang w:bidi="fa-IR"/>
        </w:rPr>
        <w:t>متح</w:t>
      </w:r>
      <w:r>
        <w:rPr>
          <w:rtl/>
          <w:lang w:bidi="fa-IR"/>
        </w:rPr>
        <w:t>ی</w:t>
      </w:r>
      <w:r w:rsidR="0049138A">
        <w:rPr>
          <w:rtl/>
          <w:lang w:bidi="fa-IR"/>
        </w:rPr>
        <w:t xml:space="preserve">رم که زنگ بزنم </w:t>
      </w:r>
      <w:r>
        <w:rPr>
          <w:rtl/>
          <w:lang w:bidi="fa-IR"/>
        </w:rPr>
        <w:t>ی</w:t>
      </w:r>
      <w:r w:rsidR="0049138A">
        <w:rPr>
          <w:rtl/>
          <w:lang w:bidi="fa-IR"/>
        </w:rPr>
        <w:t>ا نه</w:t>
      </w:r>
      <w:r w:rsidR="009B4C06">
        <w:rPr>
          <w:rtl/>
          <w:lang w:bidi="fa-IR"/>
        </w:rPr>
        <w:t xml:space="preserve">، </w:t>
      </w:r>
      <w:r w:rsidR="0049138A">
        <w:rPr>
          <w:rtl/>
          <w:lang w:bidi="fa-IR"/>
        </w:rPr>
        <w:t>پاکت را به او دادم و شمرد</w:t>
      </w:r>
      <w:r w:rsidR="009B4C06">
        <w:rPr>
          <w:rtl/>
          <w:lang w:bidi="fa-IR"/>
        </w:rPr>
        <w:t xml:space="preserve">. </w:t>
      </w:r>
      <w:r w:rsidR="0049138A">
        <w:rPr>
          <w:rtl/>
          <w:lang w:bidi="fa-IR"/>
        </w:rPr>
        <w:t>همان هشت هزار تومان بود</w:t>
      </w:r>
      <w:r w:rsidR="009B4C06">
        <w:rPr>
          <w:rtl/>
          <w:lang w:bidi="fa-IR"/>
        </w:rPr>
        <w:t xml:space="preserve">! </w:t>
      </w:r>
      <w:r w:rsidR="009B4C06" w:rsidRPr="00FB19B7">
        <w:rPr>
          <w:rStyle w:val="libFootnotenumChar"/>
          <w:rtl/>
          <w:lang w:bidi="fa-IR"/>
        </w:rPr>
        <w:t>(</w:t>
      </w:r>
      <w:r w:rsidR="0049138A" w:rsidRPr="00FB19B7">
        <w:rPr>
          <w:rStyle w:val="libFootnotenumChar"/>
          <w:rtl/>
        </w:rPr>
        <w:t>380</w:t>
      </w:r>
      <w:r w:rsidR="009B4C06" w:rsidRPr="00FB19B7">
        <w:rPr>
          <w:rStyle w:val="libFootnotenumChar"/>
          <w:rtl/>
          <w:lang w:bidi="fa-IR"/>
        </w:rPr>
        <w:t>)</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دکترها</w:t>
      </w:r>
      <w:r>
        <w:rPr>
          <w:rtl/>
          <w:lang w:bidi="fa-IR"/>
        </w:rPr>
        <w:t>ی</w:t>
      </w:r>
      <w:r w:rsidR="0049138A">
        <w:rPr>
          <w:rtl/>
          <w:lang w:bidi="fa-IR"/>
        </w:rPr>
        <w:t xml:space="preserve"> متد</w:t>
      </w:r>
      <w:r>
        <w:rPr>
          <w:rtl/>
          <w:lang w:bidi="fa-IR"/>
        </w:rPr>
        <w:t>ی</w:t>
      </w:r>
      <w:r w:rsidR="0049138A">
        <w:rPr>
          <w:rtl/>
          <w:lang w:bidi="fa-IR"/>
        </w:rPr>
        <w:t>ن و خ</w:t>
      </w:r>
      <w:r>
        <w:rPr>
          <w:rtl/>
          <w:lang w:bidi="fa-IR"/>
        </w:rPr>
        <w:t>ی</w:t>
      </w:r>
      <w:r w:rsidR="0049138A">
        <w:rPr>
          <w:rtl/>
          <w:lang w:bidi="fa-IR"/>
        </w:rPr>
        <w:t>ر تهران برا</w:t>
      </w:r>
      <w:r>
        <w:rPr>
          <w:rtl/>
          <w:lang w:bidi="fa-IR"/>
        </w:rPr>
        <w:t>ی</w:t>
      </w:r>
      <w:r w:rsidR="0049138A">
        <w:rPr>
          <w:rtl/>
          <w:lang w:bidi="fa-IR"/>
        </w:rPr>
        <w:t>م نقل نمود که منزل آ</w:t>
      </w:r>
      <w:r>
        <w:rPr>
          <w:rtl/>
          <w:lang w:bidi="fa-IR"/>
        </w:rPr>
        <w:t>ی</w:t>
      </w:r>
      <w:r w:rsidR="0049138A">
        <w:rPr>
          <w:rtl/>
          <w:lang w:bidi="fa-IR"/>
        </w:rPr>
        <w:t>ة اللَّه س</w:t>
      </w:r>
      <w:r>
        <w:rPr>
          <w:rtl/>
          <w:lang w:bidi="fa-IR"/>
        </w:rPr>
        <w:t>ی</w:t>
      </w:r>
      <w:r w:rsidR="0049138A">
        <w:rPr>
          <w:rtl/>
          <w:lang w:bidi="fa-IR"/>
        </w:rPr>
        <w:t>د احمد خوانسار</w:t>
      </w:r>
      <w:r>
        <w:rPr>
          <w:rtl/>
          <w:lang w:bidi="fa-IR"/>
        </w:rPr>
        <w:t>ی</w:t>
      </w:r>
      <w:r w:rsidR="0049138A">
        <w:rPr>
          <w:rtl/>
          <w:lang w:bidi="fa-IR"/>
        </w:rPr>
        <w:t xml:space="preserve"> بودم که ا</w:t>
      </w:r>
      <w:r>
        <w:rPr>
          <w:rtl/>
          <w:lang w:bidi="fa-IR"/>
        </w:rPr>
        <w:t>ی</w:t>
      </w:r>
      <w:r w:rsidR="0049138A">
        <w:rPr>
          <w:rtl/>
          <w:lang w:bidi="fa-IR"/>
        </w:rPr>
        <w:t>شان سجده بود سر برداشت و خواست ب</w:t>
      </w:r>
      <w:r>
        <w:rPr>
          <w:rtl/>
          <w:lang w:bidi="fa-IR"/>
        </w:rPr>
        <w:t>ی</w:t>
      </w:r>
      <w:r w:rsidR="0049138A">
        <w:rPr>
          <w:rtl/>
          <w:lang w:bidi="fa-IR"/>
        </w:rPr>
        <w:t>رون برود و فرمود</w:t>
      </w:r>
      <w:r w:rsidR="009B4C06">
        <w:rPr>
          <w:rtl/>
          <w:lang w:bidi="fa-IR"/>
        </w:rPr>
        <w:t xml:space="preserve">: </w:t>
      </w:r>
      <w:r w:rsidR="0049138A">
        <w:rPr>
          <w:rtl/>
          <w:lang w:bidi="fa-IR"/>
        </w:rPr>
        <w:t>کس</w:t>
      </w:r>
      <w:r>
        <w:rPr>
          <w:rtl/>
          <w:lang w:bidi="fa-IR"/>
        </w:rPr>
        <w:t>ی</w:t>
      </w:r>
      <w:r w:rsidR="0049138A">
        <w:rPr>
          <w:rtl/>
          <w:lang w:bidi="fa-IR"/>
        </w:rPr>
        <w:t xml:space="preserve"> پشت در است احت</w:t>
      </w:r>
      <w:r>
        <w:rPr>
          <w:rtl/>
          <w:lang w:bidi="fa-IR"/>
        </w:rPr>
        <w:t>ی</w:t>
      </w:r>
      <w:r w:rsidR="0049138A">
        <w:rPr>
          <w:rtl/>
          <w:lang w:bidi="fa-IR"/>
        </w:rPr>
        <w:t>اج به کمک دارد</w:t>
      </w:r>
      <w:r w:rsidR="009B4C06">
        <w:rPr>
          <w:rtl/>
          <w:lang w:bidi="fa-IR"/>
        </w:rPr>
        <w:t xml:space="preserve">. </w:t>
      </w:r>
      <w:r w:rsidR="0049138A">
        <w:rPr>
          <w:rtl/>
          <w:lang w:bidi="fa-IR"/>
        </w:rPr>
        <w:t>گفتم</w:t>
      </w:r>
      <w:r w:rsidR="009B4C06">
        <w:rPr>
          <w:rtl/>
          <w:lang w:bidi="fa-IR"/>
        </w:rPr>
        <w:t xml:space="preserve">: </w:t>
      </w:r>
      <w:r w:rsidR="0049138A">
        <w:rPr>
          <w:rtl/>
          <w:lang w:bidi="fa-IR"/>
        </w:rPr>
        <w:t>آقا</w:t>
      </w:r>
      <w:r w:rsidR="009B4C06">
        <w:rPr>
          <w:rtl/>
          <w:lang w:bidi="fa-IR"/>
        </w:rPr>
        <w:t xml:space="preserve">! </w:t>
      </w:r>
      <w:r w:rsidR="0049138A">
        <w:rPr>
          <w:rtl/>
          <w:lang w:bidi="fa-IR"/>
        </w:rPr>
        <w:t>کس</w:t>
      </w:r>
      <w:r>
        <w:rPr>
          <w:rtl/>
          <w:lang w:bidi="fa-IR"/>
        </w:rPr>
        <w:t>ی</w:t>
      </w:r>
      <w:r w:rsidR="0049138A">
        <w:rPr>
          <w:rtl/>
          <w:lang w:bidi="fa-IR"/>
        </w:rPr>
        <w:t xml:space="preserve"> زنگ نزد</w:t>
      </w:r>
      <w:r w:rsidR="009B4C06">
        <w:rPr>
          <w:rtl/>
          <w:lang w:bidi="fa-IR"/>
        </w:rPr>
        <w:t xml:space="preserve">! </w:t>
      </w:r>
      <w:r w:rsidR="0049138A">
        <w:rPr>
          <w:rtl/>
          <w:lang w:bidi="fa-IR"/>
        </w:rPr>
        <w:t>فرمود</w:t>
      </w:r>
      <w:r w:rsidR="009B4C06">
        <w:rPr>
          <w:rtl/>
          <w:lang w:bidi="fa-IR"/>
        </w:rPr>
        <w:t xml:space="preserve">: </w:t>
      </w:r>
      <w:r w:rsidR="0049138A">
        <w:rPr>
          <w:rtl/>
          <w:lang w:bidi="fa-IR"/>
        </w:rPr>
        <w:t>چرا کس</w:t>
      </w:r>
      <w:r>
        <w:rPr>
          <w:rtl/>
          <w:lang w:bidi="fa-IR"/>
        </w:rPr>
        <w:t>ی</w:t>
      </w:r>
      <w:r w:rsidR="0049138A">
        <w:rPr>
          <w:rtl/>
          <w:lang w:bidi="fa-IR"/>
        </w:rPr>
        <w:t xml:space="preserve"> پشت در منتظر کمک است</w:t>
      </w:r>
      <w:r w:rsidR="009B4C06">
        <w:rPr>
          <w:rtl/>
          <w:lang w:bidi="fa-IR"/>
        </w:rPr>
        <w:t xml:space="preserve">. </w:t>
      </w:r>
      <w:r w:rsidR="0049138A">
        <w:rPr>
          <w:rtl/>
          <w:lang w:bidi="fa-IR"/>
        </w:rPr>
        <w:t>گفتم</w:t>
      </w:r>
      <w:r w:rsidR="009B4C06">
        <w:rPr>
          <w:rtl/>
          <w:lang w:bidi="fa-IR"/>
        </w:rPr>
        <w:t xml:space="preserve">: </w:t>
      </w:r>
      <w:r w:rsidR="0049138A">
        <w:rPr>
          <w:rtl/>
          <w:lang w:bidi="fa-IR"/>
        </w:rPr>
        <w:t>آقا</w:t>
      </w:r>
      <w:r w:rsidR="009B4C06">
        <w:rPr>
          <w:rtl/>
          <w:lang w:bidi="fa-IR"/>
        </w:rPr>
        <w:t xml:space="preserve">! </w:t>
      </w:r>
      <w:r w:rsidR="0049138A">
        <w:rPr>
          <w:rtl/>
          <w:lang w:bidi="fa-IR"/>
        </w:rPr>
        <w:t>من ا</w:t>
      </w:r>
      <w:r>
        <w:rPr>
          <w:rtl/>
          <w:lang w:bidi="fa-IR"/>
        </w:rPr>
        <w:t>ی</w:t>
      </w:r>
      <w:r w:rsidR="0049138A">
        <w:rPr>
          <w:rtl/>
          <w:lang w:bidi="fa-IR"/>
        </w:rPr>
        <w:t>ن را انجام م</w:t>
      </w:r>
      <w:r>
        <w:rPr>
          <w:rtl/>
          <w:lang w:bidi="fa-IR"/>
        </w:rPr>
        <w:t xml:space="preserve">ی </w:t>
      </w:r>
      <w:r w:rsidR="0049138A">
        <w:rPr>
          <w:rtl/>
          <w:lang w:bidi="fa-IR"/>
        </w:rPr>
        <w:t>دهم</w:t>
      </w:r>
      <w:r w:rsidR="009B4C06">
        <w:rPr>
          <w:rtl/>
          <w:lang w:bidi="fa-IR"/>
        </w:rPr>
        <w:t xml:space="preserve">. </w:t>
      </w:r>
      <w:r w:rsidR="0049138A">
        <w:rPr>
          <w:rtl/>
          <w:lang w:bidi="fa-IR"/>
        </w:rPr>
        <w:t>ب</w:t>
      </w:r>
      <w:r>
        <w:rPr>
          <w:rtl/>
          <w:lang w:bidi="fa-IR"/>
        </w:rPr>
        <w:t>ی</w:t>
      </w:r>
      <w:r w:rsidR="0049138A">
        <w:rPr>
          <w:rtl/>
          <w:lang w:bidi="fa-IR"/>
        </w:rPr>
        <w:t>رون آمدم د</w:t>
      </w:r>
      <w:r>
        <w:rPr>
          <w:rtl/>
          <w:lang w:bidi="fa-IR"/>
        </w:rPr>
        <w:t>ی</w:t>
      </w:r>
      <w:r w:rsidR="0049138A">
        <w:rPr>
          <w:rtl/>
          <w:lang w:bidi="fa-IR"/>
        </w:rPr>
        <w:t>دم گرفتار</w:t>
      </w:r>
      <w:r>
        <w:rPr>
          <w:rtl/>
          <w:lang w:bidi="fa-IR"/>
        </w:rPr>
        <w:t>ی</w:t>
      </w:r>
      <w:r w:rsidR="0049138A">
        <w:rPr>
          <w:rtl/>
          <w:lang w:bidi="fa-IR"/>
        </w:rPr>
        <w:t xml:space="preserve"> ا</w:t>
      </w:r>
      <w:r>
        <w:rPr>
          <w:rtl/>
          <w:lang w:bidi="fa-IR"/>
        </w:rPr>
        <w:t>ی</w:t>
      </w:r>
      <w:r w:rsidR="0049138A">
        <w:rPr>
          <w:rtl/>
          <w:lang w:bidi="fa-IR"/>
        </w:rPr>
        <w:t>ستاده و خجالت م</w:t>
      </w:r>
      <w:r>
        <w:rPr>
          <w:rtl/>
          <w:lang w:bidi="fa-IR"/>
        </w:rPr>
        <w:t xml:space="preserve">ی </w:t>
      </w:r>
      <w:r w:rsidR="0049138A">
        <w:rPr>
          <w:rtl/>
          <w:lang w:bidi="fa-IR"/>
        </w:rPr>
        <w:t>کشد زنگ خانه را بزند</w:t>
      </w:r>
      <w:r w:rsidR="009B4C06">
        <w:rPr>
          <w:rtl/>
          <w:lang w:bidi="fa-IR"/>
        </w:rPr>
        <w:t xml:space="preserve">. </w:t>
      </w:r>
      <w:r w:rsidR="0049138A">
        <w:rPr>
          <w:rtl/>
          <w:lang w:bidi="fa-IR"/>
        </w:rPr>
        <w:t>مقدار</w:t>
      </w:r>
      <w:r>
        <w:rPr>
          <w:rtl/>
          <w:lang w:bidi="fa-IR"/>
        </w:rPr>
        <w:t>ی</w:t>
      </w:r>
      <w:r w:rsidR="0049138A">
        <w:rPr>
          <w:rtl/>
          <w:lang w:bidi="fa-IR"/>
        </w:rPr>
        <w:t xml:space="preserve"> به او کمک کردم او با خوشحال</w:t>
      </w:r>
      <w:r>
        <w:rPr>
          <w:rtl/>
          <w:lang w:bidi="fa-IR"/>
        </w:rPr>
        <w:t>ی</w:t>
      </w:r>
      <w:r w:rsidR="0049138A">
        <w:rPr>
          <w:rtl/>
          <w:lang w:bidi="fa-IR"/>
        </w:rPr>
        <w:t xml:space="preserve"> رفت</w:t>
      </w:r>
      <w:r w:rsidR="009B4C06">
        <w:rPr>
          <w:rtl/>
          <w:lang w:bidi="fa-IR"/>
        </w:rPr>
        <w:t xml:space="preserve">. </w:t>
      </w:r>
    </w:p>
    <w:p w:rsidR="0049138A" w:rsidRDefault="0049138A" w:rsidP="0049138A">
      <w:pPr>
        <w:pStyle w:val="libNormal"/>
        <w:rPr>
          <w:rtl/>
          <w:lang w:bidi="fa-IR"/>
        </w:rPr>
      </w:pPr>
      <w:r>
        <w:rPr>
          <w:rtl/>
          <w:lang w:bidi="fa-IR"/>
        </w:rPr>
        <w:t>از دوستان مورد اعتماد نقل م</w:t>
      </w:r>
      <w:r w:rsidR="00E61D8F">
        <w:rPr>
          <w:rtl/>
          <w:lang w:bidi="fa-IR"/>
        </w:rPr>
        <w:t xml:space="preserve">ی </w:t>
      </w:r>
      <w:r>
        <w:rPr>
          <w:rtl/>
          <w:lang w:bidi="fa-IR"/>
        </w:rPr>
        <w:t>کرد</w:t>
      </w:r>
      <w:r w:rsidR="009B4C06">
        <w:rPr>
          <w:rtl/>
          <w:lang w:bidi="fa-IR"/>
        </w:rPr>
        <w:t xml:space="preserve">: </w:t>
      </w:r>
      <w:r>
        <w:rPr>
          <w:rtl/>
          <w:lang w:bidi="fa-IR"/>
        </w:rPr>
        <w:t>از آ</w:t>
      </w:r>
      <w:r w:rsidR="00E61D8F">
        <w:rPr>
          <w:rtl/>
          <w:lang w:bidi="fa-IR"/>
        </w:rPr>
        <w:t>ی</w:t>
      </w:r>
      <w:r>
        <w:rPr>
          <w:rtl/>
          <w:lang w:bidi="fa-IR"/>
        </w:rPr>
        <w:t>ة اللَّه خوانسار</w:t>
      </w:r>
      <w:r w:rsidR="00E61D8F">
        <w:rPr>
          <w:rtl/>
          <w:lang w:bidi="fa-IR"/>
        </w:rPr>
        <w:t>ی</w:t>
      </w:r>
      <w:r>
        <w:rPr>
          <w:rtl/>
          <w:lang w:bidi="fa-IR"/>
        </w:rPr>
        <w:t xml:space="preserve"> در اواخر عمر پرس</w:t>
      </w:r>
      <w:r w:rsidR="00E61D8F">
        <w:rPr>
          <w:rtl/>
          <w:lang w:bidi="fa-IR"/>
        </w:rPr>
        <w:t>ی</w:t>
      </w:r>
      <w:r>
        <w:rPr>
          <w:rtl/>
          <w:lang w:bidi="fa-IR"/>
        </w:rPr>
        <w:t>دند ام</w:t>
      </w:r>
      <w:r w:rsidR="00E61D8F">
        <w:rPr>
          <w:rtl/>
          <w:lang w:bidi="fa-IR"/>
        </w:rPr>
        <w:t>ی</w:t>
      </w:r>
      <w:r>
        <w:rPr>
          <w:rtl/>
          <w:lang w:bidi="fa-IR"/>
        </w:rPr>
        <w:t>د شما به چ</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ام</w:t>
      </w:r>
      <w:r w:rsidR="00E61D8F">
        <w:rPr>
          <w:rtl/>
          <w:lang w:bidi="fa-IR"/>
        </w:rPr>
        <w:t>ی</w:t>
      </w:r>
      <w:r>
        <w:rPr>
          <w:rtl/>
          <w:lang w:bidi="fa-IR"/>
        </w:rPr>
        <w:t xml:space="preserve">دم به شفاعت حضرت زهرا </w:t>
      </w:r>
      <w:r w:rsidR="00B049DA" w:rsidRPr="00B049DA">
        <w:rPr>
          <w:rStyle w:val="libAlaemChar"/>
          <w:rtl/>
        </w:rPr>
        <w:t>عليها‌السلام</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مرحوم ش</w:t>
      </w:r>
      <w:r w:rsidR="00E61D8F">
        <w:rPr>
          <w:rtl/>
          <w:lang w:bidi="fa-IR"/>
        </w:rPr>
        <w:t>ی</w:t>
      </w:r>
      <w:r>
        <w:rPr>
          <w:rtl/>
          <w:lang w:bidi="fa-IR"/>
        </w:rPr>
        <w:t xml:space="preserve">خ صدوق از رسول خدا </w:t>
      </w:r>
      <w:r w:rsidR="0047453E" w:rsidRPr="0047453E">
        <w:rPr>
          <w:rStyle w:val="libAlaemChar"/>
          <w:rtl/>
        </w:rPr>
        <w:t>صلى‌الله‌عليه‌وآله</w:t>
      </w:r>
      <w:r>
        <w:rPr>
          <w:rtl/>
          <w:lang w:bidi="fa-IR"/>
        </w:rPr>
        <w:t xml:space="preserve"> روا</w:t>
      </w:r>
      <w:r w:rsidR="00E61D8F">
        <w:rPr>
          <w:rtl/>
          <w:lang w:bidi="fa-IR"/>
        </w:rPr>
        <w:t>ی</w:t>
      </w:r>
      <w:r>
        <w:rPr>
          <w:rtl/>
          <w:lang w:bidi="fa-IR"/>
        </w:rPr>
        <w:t>ت کرده که</w:t>
      </w:r>
      <w:r w:rsidR="009B4C06">
        <w:rPr>
          <w:rtl/>
          <w:lang w:bidi="fa-IR"/>
        </w:rPr>
        <w:t xml:space="preserve">: </w:t>
      </w:r>
    </w:p>
    <w:p w:rsidR="0049138A" w:rsidRDefault="0049138A" w:rsidP="0049138A">
      <w:pPr>
        <w:pStyle w:val="libNormal"/>
        <w:rPr>
          <w:rtl/>
          <w:lang w:bidi="fa-IR"/>
        </w:rPr>
      </w:pPr>
      <w:r>
        <w:rPr>
          <w:rtl/>
          <w:lang w:bidi="fa-IR"/>
        </w:rPr>
        <w:t>در زمان گذشته</w:t>
      </w:r>
      <w:r w:rsidR="009B4C06">
        <w:rPr>
          <w:rtl/>
          <w:lang w:bidi="fa-IR"/>
        </w:rPr>
        <w:t xml:space="preserve">، </w:t>
      </w:r>
      <w:r>
        <w:rPr>
          <w:rtl/>
          <w:lang w:bidi="fa-IR"/>
        </w:rPr>
        <w:t>سه نفر به راه</w:t>
      </w:r>
      <w:r w:rsidR="00E61D8F">
        <w:rPr>
          <w:rtl/>
          <w:lang w:bidi="fa-IR"/>
        </w:rPr>
        <w:t>ی</w:t>
      </w:r>
      <w:r>
        <w:rPr>
          <w:rtl/>
          <w:lang w:bidi="fa-IR"/>
        </w:rPr>
        <w:t xml:space="preserve"> م</w:t>
      </w:r>
      <w:r w:rsidR="00E61D8F">
        <w:rPr>
          <w:rtl/>
          <w:lang w:bidi="fa-IR"/>
        </w:rPr>
        <w:t xml:space="preserve">ی </w:t>
      </w:r>
      <w:r>
        <w:rPr>
          <w:rtl/>
          <w:lang w:bidi="fa-IR"/>
        </w:rPr>
        <w:t>رفتند</w:t>
      </w:r>
      <w:r w:rsidR="009B4C06">
        <w:rPr>
          <w:rtl/>
          <w:lang w:bidi="fa-IR"/>
        </w:rPr>
        <w:t xml:space="preserve">. </w:t>
      </w:r>
      <w:r>
        <w:rPr>
          <w:rtl/>
          <w:lang w:bidi="fa-IR"/>
        </w:rPr>
        <w:t>در ب</w:t>
      </w:r>
      <w:r w:rsidR="00E61D8F">
        <w:rPr>
          <w:rtl/>
          <w:lang w:bidi="fa-IR"/>
        </w:rPr>
        <w:t>ی</w:t>
      </w:r>
      <w:r>
        <w:rPr>
          <w:rtl/>
          <w:lang w:bidi="fa-IR"/>
        </w:rPr>
        <w:t>ن راه باران بار</w:t>
      </w:r>
      <w:r w:rsidR="00E61D8F">
        <w:rPr>
          <w:rtl/>
          <w:lang w:bidi="fa-IR"/>
        </w:rPr>
        <w:t>ی</w:t>
      </w:r>
      <w:r>
        <w:rPr>
          <w:rtl/>
          <w:lang w:bidi="fa-IR"/>
        </w:rPr>
        <w:t>د</w:t>
      </w:r>
      <w:r w:rsidR="009B4C06">
        <w:rPr>
          <w:rtl/>
          <w:lang w:bidi="fa-IR"/>
        </w:rPr>
        <w:t xml:space="preserve">. </w:t>
      </w:r>
      <w:r>
        <w:rPr>
          <w:rtl/>
          <w:lang w:bidi="fa-IR"/>
        </w:rPr>
        <w:t>به غار</w:t>
      </w:r>
      <w:r w:rsidR="00E61D8F">
        <w:rPr>
          <w:rtl/>
          <w:lang w:bidi="fa-IR"/>
        </w:rPr>
        <w:t>ی</w:t>
      </w:r>
      <w:r>
        <w:rPr>
          <w:rtl/>
          <w:lang w:bidi="fa-IR"/>
        </w:rPr>
        <w:t xml:space="preserve"> پناه بردند</w:t>
      </w:r>
      <w:r w:rsidR="009B4C06">
        <w:rPr>
          <w:rtl/>
          <w:lang w:bidi="fa-IR"/>
        </w:rPr>
        <w:t xml:space="preserve">. </w:t>
      </w:r>
      <w:r>
        <w:rPr>
          <w:rtl/>
          <w:lang w:bidi="fa-IR"/>
        </w:rPr>
        <w:t>ناگاه سنگ</w:t>
      </w:r>
      <w:r w:rsidR="00E61D8F">
        <w:rPr>
          <w:rtl/>
          <w:lang w:bidi="fa-IR"/>
        </w:rPr>
        <w:t>ی</w:t>
      </w:r>
      <w:r>
        <w:rPr>
          <w:rtl/>
          <w:lang w:bidi="fa-IR"/>
        </w:rPr>
        <w:t xml:space="preserve"> از کوه فرود آمد و در غار را گرفت و راه مسدود شد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ا</w:t>
      </w:r>
      <w:r w:rsidR="00E61D8F">
        <w:rPr>
          <w:rtl/>
          <w:lang w:bidi="fa-IR"/>
        </w:rPr>
        <w:t>ی</w:t>
      </w:r>
      <w:r>
        <w:rPr>
          <w:rtl/>
          <w:lang w:bidi="fa-IR"/>
        </w:rPr>
        <w:t>شان گفت</w:t>
      </w:r>
      <w:r w:rsidR="009B4C06">
        <w:rPr>
          <w:rtl/>
          <w:lang w:bidi="fa-IR"/>
        </w:rPr>
        <w:t xml:space="preserve">: </w:t>
      </w:r>
      <w:r>
        <w:rPr>
          <w:rtl/>
          <w:lang w:bidi="fa-IR"/>
        </w:rPr>
        <w:t>سوگند به خدا</w:t>
      </w:r>
      <w:r w:rsidR="009B4C06">
        <w:rPr>
          <w:rtl/>
          <w:lang w:bidi="fa-IR"/>
        </w:rPr>
        <w:t xml:space="preserve">! </w:t>
      </w:r>
      <w:r>
        <w:rPr>
          <w:rtl/>
          <w:lang w:bidi="fa-IR"/>
        </w:rPr>
        <w:t>از ا</w:t>
      </w:r>
      <w:r w:rsidR="00E61D8F">
        <w:rPr>
          <w:rtl/>
          <w:lang w:bidi="fa-IR"/>
        </w:rPr>
        <w:t>ی</w:t>
      </w:r>
      <w:r>
        <w:rPr>
          <w:rtl/>
          <w:lang w:bidi="fa-IR"/>
        </w:rPr>
        <w:t>ن گرفتار</w:t>
      </w:r>
      <w:r w:rsidR="00E61D8F">
        <w:rPr>
          <w:rtl/>
          <w:lang w:bidi="fa-IR"/>
        </w:rPr>
        <w:t>ی</w:t>
      </w:r>
      <w:r>
        <w:rPr>
          <w:rtl/>
          <w:lang w:bidi="fa-IR"/>
        </w:rPr>
        <w:t xml:space="preserve"> جز راست</w:t>
      </w:r>
      <w:r w:rsidR="00E61D8F">
        <w:rPr>
          <w:rtl/>
          <w:lang w:bidi="fa-IR"/>
        </w:rPr>
        <w:t>ی</w:t>
      </w:r>
      <w:r w:rsidR="009B4C06">
        <w:rPr>
          <w:rtl/>
          <w:lang w:bidi="fa-IR"/>
        </w:rPr>
        <w:t xml:space="preserve">، </w:t>
      </w:r>
      <w:r>
        <w:rPr>
          <w:rtl/>
          <w:lang w:bidi="fa-IR"/>
        </w:rPr>
        <w:t>شما را رها</w:t>
      </w:r>
      <w:r w:rsidR="00E61D8F">
        <w:rPr>
          <w:rtl/>
          <w:lang w:bidi="fa-IR"/>
        </w:rPr>
        <w:t>یی</w:t>
      </w:r>
      <w:r>
        <w:rPr>
          <w:rtl/>
          <w:lang w:bidi="fa-IR"/>
        </w:rPr>
        <w:t xml:space="preserve"> نم</w:t>
      </w:r>
      <w:r w:rsidR="00E61D8F">
        <w:rPr>
          <w:rtl/>
          <w:lang w:bidi="fa-IR"/>
        </w:rPr>
        <w:t xml:space="preserve">ی </w:t>
      </w:r>
      <w:r>
        <w:rPr>
          <w:rtl/>
          <w:lang w:bidi="fa-IR"/>
        </w:rPr>
        <w:t>بخشد</w:t>
      </w:r>
      <w:r w:rsidR="009B4C06">
        <w:rPr>
          <w:rtl/>
          <w:lang w:bidi="fa-IR"/>
        </w:rPr>
        <w:t xml:space="preserve">. </w:t>
      </w:r>
      <w:r>
        <w:rPr>
          <w:rtl/>
          <w:lang w:bidi="fa-IR"/>
        </w:rPr>
        <w:t>با</w:t>
      </w:r>
      <w:r w:rsidR="00E61D8F">
        <w:rPr>
          <w:rtl/>
          <w:lang w:bidi="fa-IR"/>
        </w:rPr>
        <w:t>ی</w:t>
      </w:r>
      <w:r>
        <w:rPr>
          <w:rtl/>
          <w:lang w:bidi="fa-IR"/>
        </w:rPr>
        <w:t>د هر کدام از شما خدا را به آن</w:t>
      </w:r>
      <w:r w:rsidR="00E61D8F">
        <w:rPr>
          <w:rtl/>
          <w:lang w:bidi="fa-IR"/>
        </w:rPr>
        <w:t xml:space="preserve"> </w:t>
      </w:r>
      <w:r>
        <w:rPr>
          <w:rtl/>
          <w:lang w:bidi="fa-IR"/>
        </w:rPr>
        <w:t>چه راست م</w:t>
      </w:r>
      <w:r w:rsidR="00E61D8F">
        <w:rPr>
          <w:rtl/>
          <w:lang w:bidi="fa-IR"/>
        </w:rPr>
        <w:t xml:space="preserve">ی </w:t>
      </w:r>
      <w:r>
        <w:rPr>
          <w:rtl/>
          <w:lang w:bidi="fa-IR"/>
        </w:rPr>
        <w:t>داند</w:t>
      </w:r>
      <w:r w:rsidR="009B4C06">
        <w:rPr>
          <w:rtl/>
          <w:lang w:bidi="fa-IR"/>
        </w:rPr>
        <w:t xml:space="preserve">، </w:t>
      </w:r>
      <w:r>
        <w:rPr>
          <w:rtl/>
          <w:lang w:bidi="fa-IR"/>
        </w:rPr>
        <w:t>بخواند</w:t>
      </w:r>
      <w:r w:rsidR="009B4C06">
        <w:rPr>
          <w:rtl/>
          <w:lang w:bidi="fa-IR"/>
        </w:rPr>
        <w:t xml:space="preserve">. </w:t>
      </w:r>
    </w:p>
    <w:p w:rsidR="0049138A" w:rsidRDefault="00E61D8F" w:rsidP="0049138A">
      <w:pPr>
        <w:pStyle w:val="libNormal"/>
        <w:rPr>
          <w:rtl/>
          <w:lang w:bidi="fa-IR"/>
        </w:rPr>
      </w:pPr>
      <w:r>
        <w:rPr>
          <w:rtl/>
          <w:lang w:bidi="fa-IR"/>
        </w:rPr>
        <w:lastRenderedPageBreak/>
        <w:t>ی</w:t>
      </w:r>
      <w:r w:rsidR="0049138A">
        <w:rPr>
          <w:rtl/>
          <w:lang w:bidi="fa-IR"/>
        </w:rPr>
        <w:t>ک</w:t>
      </w:r>
      <w:r>
        <w:rPr>
          <w:rtl/>
          <w:lang w:bidi="fa-IR"/>
        </w:rPr>
        <w:t>ی</w:t>
      </w:r>
      <w:r w:rsidR="0049138A">
        <w:rPr>
          <w:rtl/>
          <w:lang w:bidi="fa-IR"/>
        </w:rPr>
        <w:t xml:space="preserve"> از آن</w:t>
      </w:r>
      <w:r>
        <w:rPr>
          <w:rtl/>
          <w:lang w:bidi="fa-IR"/>
        </w:rPr>
        <w:t xml:space="preserve"> </w:t>
      </w:r>
      <w:r w:rsidR="0049138A">
        <w:rPr>
          <w:rtl/>
          <w:lang w:bidi="fa-IR"/>
        </w:rPr>
        <w:t>ها گفت</w:t>
      </w:r>
      <w:r w:rsidR="009B4C06">
        <w:rPr>
          <w:rtl/>
          <w:lang w:bidi="fa-IR"/>
        </w:rPr>
        <w:t xml:space="preserve">: </w:t>
      </w:r>
      <w:r w:rsidR="0049138A">
        <w:rPr>
          <w:rtl/>
          <w:lang w:bidi="fa-IR"/>
        </w:rPr>
        <w:t>خدا</w:t>
      </w:r>
      <w:r>
        <w:rPr>
          <w:rtl/>
          <w:lang w:bidi="fa-IR"/>
        </w:rPr>
        <w:t>ی</w:t>
      </w:r>
      <w:r w:rsidR="0049138A">
        <w:rPr>
          <w:rtl/>
          <w:lang w:bidi="fa-IR"/>
        </w:rPr>
        <w:t>ا</w:t>
      </w:r>
      <w:r w:rsidR="009B4C06">
        <w:rPr>
          <w:rtl/>
          <w:lang w:bidi="fa-IR"/>
        </w:rPr>
        <w:t xml:space="preserve">! </w:t>
      </w:r>
      <w:r w:rsidR="0049138A">
        <w:rPr>
          <w:rtl/>
          <w:lang w:bidi="fa-IR"/>
        </w:rPr>
        <w:t>م</w:t>
      </w:r>
      <w:r>
        <w:rPr>
          <w:rtl/>
          <w:lang w:bidi="fa-IR"/>
        </w:rPr>
        <w:t xml:space="preserve">ی </w:t>
      </w:r>
      <w:r w:rsidR="0049138A">
        <w:rPr>
          <w:rtl/>
          <w:lang w:bidi="fa-IR"/>
        </w:rPr>
        <w:t>دان</w:t>
      </w:r>
      <w:r>
        <w:rPr>
          <w:rtl/>
          <w:lang w:bidi="fa-IR"/>
        </w:rPr>
        <w:t>ی</w:t>
      </w:r>
      <w:r w:rsidR="0049138A">
        <w:rPr>
          <w:rtl/>
          <w:lang w:bidi="fa-IR"/>
        </w:rPr>
        <w:t xml:space="preserve"> که کارگر</w:t>
      </w:r>
      <w:r>
        <w:rPr>
          <w:rtl/>
          <w:lang w:bidi="fa-IR"/>
        </w:rPr>
        <w:t>ی</w:t>
      </w:r>
      <w:r w:rsidR="0049138A">
        <w:rPr>
          <w:rtl/>
          <w:lang w:bidi="fa-IR"/>
        </w:rPr>
        <w:t xml:space="preserve"> برا</w:t>
      </w:r>
      <w:r>
        <w:rPr>
          <w:rtl/>
          <w:lang w:bidi="fa-IR"/>
        </w:rPr>
        <w:t>ی</w:t>
      </w:r>
      <w:r w:rsidR="0049138A">
        <w:rPr>
          <w:rtl/>
          <w:lang w:bidi="fa-IR"/>
        </w:rPr>
        <w:t>م کار م</w:t>
      </w:r>
      <w:r>
        <w:rPr>
          <w:rtl/>
          <w:lang w:bidi="fa-IR"/>
        </w:rPr>
        <w:t xml:space="preserve">ی </w:t>
      </w:r>
      <w:r w:rsidR="0049138A">
        <w:rPr>
          <w:rtl/>
          <w:lang w:bidi="fa-IR"/>
        </w:rPr>
        <w:t>کرد که مقدار</w:t>
      </w:r>
      <w:r>
        <w:rPr>
          <w:rtl/>
          <w:lang w:bidi="fa-IR"/>
        </w:rPr>
        <w:t>ی</w:t>
      </w:r>
      <w:r w:rsidR="0049138A">
        <w:rPr>
          <w:rtl/>
          <w:lang w:bidi="fa-IR"/>
        </w:rPr>
        <w:t xml:space="preserve"> برنج اجرت او باشد</w:t>
      </w:r>
      <w:r w:rsidR="009B4C06">
        <w:rPr>
          <w:rtl/>
          <w:lang w:bidi="fa-IR"/>
        </w:rPr>
        <w:t xml:space="preserve">، </w:t>
      </w:r>
      <w:r w:rsidR="0049138A">
        <w:rPr>
          <w:rtl/>
          <w:lang w:bidi="fa-IR"/>
        </w:rPr>
        <w:t>او کار را انجام داد</w:t>
      </w:r>
      <w:r w:rsidR="009B4C06">
        <w:rPr>
          <w:rtl/>
          <w:lang w:bidi="fa-IR"/>
        </w:rPr>
        <w:t xml:space="preserve">. </w:t>
      </w:r>
      <w:r w:rsidR="0049138A">
        <w:rPr>
          <w:rtl/>
          <w:lang w:bidi="fa-IR"/>
        </w:rPr>
        <w:t>اجرت نگرفته</w:t>
      </w:r>
      <w:r w:rsidR="009B4C06">
        <w:rPr>
          <w:rtl/>
          <w:lang w:bidi="fa-IR"/>
        </w:rPr>
        <w:t xml:space="preserve">، </w:t>
      </w:r>
      <w:r w:rsidR="0049138A">
        <w:rPr>
          <w:rtl/>
          <w:lang w:bidi="fa-IR"/>
        </w:rPr>
        <w:t>ناپد</w:t>
      </w:r>
      <w:r>
        <w:rPr>
          <w:rtl/>
          <w:lang w:bidi="fa-IR"/>
        </w:rPr>
        <w:t>ی</w:t>
      </w:r>
      <w:r w:rsidR="0049138A">
        <w:rPr>
          <w:rtl/>
          <w:lang w:bidi="fa-IR"/>
        </w:rPr>
        <w:t>د شد</w:t>
      </w:r>
      <w:r w:rsidR="009B4C06">
        <w:rPr>
          <w:rtl/>
          <w:lang w:bidi="fa-IR"/>
        </w:rPr>
        <w:t xml:space="preserve">. </w:t>
      </w:r>
      <w:r w:rsidR="0049138A">
        <w:rPr>
          <w:rtl/>
          <w:lang w:bidi="fa-IR"/>
        </w:rPr>
        <w:t>من آن برنج را برا</w:t>
      </w:r>
      <w:r>
        <w:rPr>
          <w:rtl/>
          <w:lang w:bidi="fa-IR"/>
        </w:rPr>
        <w:t>ی</w:t>
      </w:r>
      <w:r w:rsidR="0049138A">
        <w:rPr>
          <w:rtl/>
          <w:lang w:bidi="fa-IR"/>
        </w:rPr>
        <w:t>ش زراعت نمودم و از حاصل آن</w:t>
      </w:r>
      <w:r w:rsidR="009B4C06">
        <w:rPr>
          <w:rtl/>
          <w:lang w:bidi="fa-IR"/>
        </w:rPr>
        <w:t xml:space="preserve">، </w:t>
      </w:r>
      <w:r w:rsidR="0049138A">
        <w:rPr>
          <w:rtl/>
          <w:lang w:bidi="fa-IR"/>
        </w:rPr>
        <w:t>تعداد</w:t>
      </w:r>
      <w:r>
        <w:rPr>
          <w:rtl/>
          <w:lang w:bidi="fa-IR"/>
        </w:rPr>
        <w:t>ی</w:t>
      </w:r>
      <w:r w:rsidR="0049138A">
        <w:rPr>
          <w:rtl/>
          <w:lang w:bidi="fa-IR"/>
        </w:rPr>
        <w:t xml:space="preserve"> گاو خر</w:t>
      </w:r>
      <w:r>
        <w:rPr>
          <w:rtl/>
          <w:lang w:bidi="fa-IR"/>
        </w:rPr>
        <w:t>ی</w:t>
      </w:r>
      <w:r w:rsidR="0049138A">
        <w:rPr>
          <w:rtl/>
          <w:lang w:bidi="fa-IR"/>
        </w:rPr>
        <w:t>دم</w:t>
      </w:r>
      <w:r w:rsidR="009B4C06">
        <w:rPr>
          <w:rtl/>
          <w:lang w:bidi="fa-IR"/>
        </w:rPr>
        <w:t xml:space="preserve">. </w:t>
      </w:r>
      <w:r w:rsidR="0049138A">
        <w:rPr>
          <w:rtl/>
          <w:lang w:bidi="fa-IR"/>
        </w:rPr>
        <w:t>چون نزد من آمد و اجرت خود را درخواست نمود</w:t>
      </w:r>
      <w:r w:rsidR="009B4C06">
        <w:rPr>
          <w:rtl/>
          <w:lang w:bidi="fa-IR"/>
        </w:rPr>
        <w:t xml:space="preserve">، </w:t>
      </w:r>
      <w:r w:rsidR="0049138A">
        <w:rPr>
          <w:rtl/>
          <w:lang w:bidi="fa-IR"/>
        </w:rPr>
        <w:t>گاوها را به او دادم و گفتم</w:t>
      </w:r>
      <w:r w:rsidR="009B4C06">
        <w:rPr>
          <w:rtl/>
          <w:lang w:bidi="fa-IR"/>
        </w:rPr>
        <w:t xml:space="preserve">: </w:t>
      </w:r>
      <w:r w:rsidR="0049138A">
        <w:rPr>
          <w:rtl/>
          <w:lang w:bidi="fa-IR"/>
        </w:rPr>
        <w:t>ا</w:t>
      </w:r>
      <w:r>
        <w:rPr>
          <w:rtl/>
          <w:lang w:bidi="fa-IR"/>
        </w:rPr>
        <w:t>ی</w:t>
      </w:r>
      <w:r w:rsidR="0049138A">
        <w:rPr>
          <w:rtl/>
          <w:lang w:bidi="fa-IR"/>
        </w:rPr>
        <w:t>ن</w:t>
      </w:r>
      <w:r>
        <w:rPr>
          <w:rtl/>
          <w:lang w:bidi="fa-IR"/>
        </w:rPr>
        <w:t xml:space="preserve"> </w:t>
      </w:r>
      <w:r w:rsidR="0049138A">
        <w:rPr>
          <w:rtl/>
          <w:lang w:bidi="fa-IR"/>
        </w:rPr>
        <w:t>ها حاصل آن برنج تو م</w:t>
      </w:r>
      <w:r>
        <w:rPr>
          <w:rtl/>
          <w:lang w:bidi="fa-IR"/>
        </w:rPr>
        <w:t xml:space="preserve">ی </w:t>
      </w:r>
      <w:r w:rsidR="0049138A">
        <w:rPr>
          <w:rtl/>
          <w:lang w:bidi="fa-IR"/>
        </w:rPr>
        <w:t>باشد</w:t>
      </w:r>
      <w:r w:rsidR="009B4C06">
        <w:rPr>
          <w:rtl/>
          <w:lang w:bidi="fa-IR"/>
        </w:rPr>
        <w:t xml:space="preserve">. </w:t>
      </w:r>
      <w:r w:rsidR="0049138A">
        <w:rPr>
          <w:rtl/>
          <w:lang w:bidi="fa-IR"/>
        </w:rPr>
        <w:t>خداوندا</w:t>
      </w:r>
      <w:r w:rsidR="009B4C06">
        <w:rPr>
          <w:rtl/>
          <w:lang w:bidi="fa-IR"/>
        </w:rPr>
        <w:t xml:space="preserve">! </w:t>
      </w:r>
      <w:r w:rsidR="0049138A">
        <w:rPr>
          <w:rtl/>
          <w:lang w:bidi="fa-IR"/>
        </w:rPr>
        <w:t>اگر م</w:t>
      </w:r>
      <w:r>
        <w:rPr>
          <w:rtl/>
          <w:lang w:bidi="fa-IR"/>
        </w:rPr>
        <w:t xml:space="preserve">ی </w:t>
      </w:r>
      <w:r w:rsidR="0049138A">
        <w:rPr>
          <w:rtl/>
          <w:lang w:bidi="fa-IR"/>
        </w:rPr>
        <w:t>دان</w:t>
      </w:r>
      <w:r>
        <w:rPr>
          <w:rtl/>
          <w:lang w:bidi="fa-IR"/>
        </w:rPr>
        <w:t>ی</w:t>
      </w:r>
      <w:r w:rsidR="0049138A">
        <w:rPr>
          <w:rtl/>
          <w:lang w:bidi="fa-IR"/>
        </w:rPr>
        <w:t xml:space="preserve"> ا</w:t>
      </w:r>
      <w:r>
        <w:rPr>
          <w:rtl/>
          <w:lang w:bidi="fa-IR"/>
        </w:rPr>
        <w:t>ی</w:t>
      </w:r>
      <w:r w:rsidR="0049138A">
        <w:rPr>
          <w:rtl/>
          <w:lang w:bidi="fa-IR"/>
        </w:rPr>
        <w:t>ن عمل را از ترس تو انجام داده</w:t>
      </w:r>
      <w:r>
        <w:rPr>
          <w:rtl/>
          <w:lang w:bidi="fa-IR"/>
        </w:rPr>
        <w:t xml:space="preserve"> </w:t>
      </w:r>
      <w:r w:rsidR="0049138A">
        <w:rPr>
          <w:rtl/>
          <w:lang w:bidi="fa-IR"/>
        </w:rPr>
        <w:t>ام</w:t>
      </w:r>
      <w:r w:rsidR="009B4C06">
        <w:rPr>
          <w:rtl/>
          <w:lang w:bidi="fa-IR"/>
        </w:rPr>
        <w:t xml:space="preserve">، </w:t>
      </w:r>
      <w:r w:rsidR="0049138A">
        <w:rPr>
          <w:rtl/>
          <w:lang w:bidi="fa-IR"/>
        </w:rPr>
        <w:t>ا</w:t>
      </w:r>
      <w:r>
        <w:rPr>
          <w:rtl/>
          <w:lang w:bidi="fa-IR"/>
        </w:rPr>
        <w:t>ی</w:t>
      </w:r>
      <w:r w:rsidR="0049138A">
        <w:rPr>
          <w:rtl/>
          <w:lang w:bidi="fa-IR"/>
        </w:rPr>
        <w:t>ن بلا را از ما دفع کن که اندک</w:t>
      </w:r>
      <w:r>
        <w:rPr>
          <w:rtl/>
          <w:lang w:bidi="fa-IR"/>
        </w:rPr>
        <w:t>ی</w:t>
      </w:r>
      <w:r w:rsidR="0049138A">
        <w:rPr>
          <w:rtl/>
          <w:lang w:bidi="fa-IR"/>
        </w:rPr>
        <w:t xml:space="preserve"> از آن سنگ کنار رفت</w:t>
      </w:r>
      <w:r w:rsidR="009B4C06">
        <w:rPr>
          <w:rtl/>
          <w:lang w:bidi="fa-IR"/>
        </w:rPr>
        <w:t xml:space="preserve">. </w:t>
      </w:r>
    </w:p>
    <w:p w:rsidR="0049138A" w:rsidRDefault="0049138A" w:rsidP="0049138A">
      <w:pPr>
        <w:pStyle w:val="libNormal"/>
        <w:rPr>
          <w:rtl/>
          <w:lang w:bidi="fa-IR"/>
        </w:rPr>
      </w:pPr>
      <w:r>
        <w:rPr>
          <w:rtl/>
          <w:lang w:bidi="fa-IR"/>
        </w:rPr>
        <w:t>د</w:t>
      </w:r>
      <w:r w:rsidR="00E61D8F">
        <w:rPr>
          <w:rtl/>
          <w:lang w:bidi="fa-IR"/>
        </w:rPr>
        <w:t>ی</w:t>
      </w:r>
      <w:r>
        <w:rPr>
          <w:rtl/>
          <w:lang w:bidi="fa-IR"/>
        </w:rPr>
        <w:t>گر</w:t>
      </w:r>
      <w:r w:rsidR="00E61D8F">
        <w:rPr>
          <w:rtl/>
          <w:lang w:bidi="fa-IR"/>
        </w:rPr>
        <w:t>ی</w:t>
      </w:r>
      <w:r>
        <w:rPr>
          <w:rtl/>
          <w:lang w:bidi="fa-IR"/>
        </w:rPr>
        <w:t xml:space="preserve"> گفت</w:t>
      </w:r>
      <w:r w:rsidR="009B4C06">
        <w:rPr>
          <w:rtl/>
          <w:lang w:bidi="fa-IR"/>
        </w:rPr>
        <w:t xml:space="preserve">: </w:t>
      </w:r>
      <w:r>
        <w:rPr>
          <w:rtl/>
          <w:lang w:bidi="fa-IR"/>
        </w:rPr>
        <w:t>خدا</w:t>
      </w:r>
      <w:r w:rsidR="00E61D8F">
        <w:rPr>
          <w:rtl/>
          <w:lang w:bidi="fa-IR"/>
        </w:rPr>
        <w:t>ی</w:t>
      </w:r>
      <w:r>
        <w:rPr>
          <w:rtl/>
          <w:lang w:bidi="fa-IR"/>
        </w:rPr>
        <w:t>ا</w:t>
      </w:r>
      <w:r w:rsidR="009B4C06">
        <w:rPr>
          <w:rtl/>
          <w:lang w:bidi="fa-IR"/>
        </w:rPr>
        <w:t xml:space="preserve">! </w:t>
      </w:r>
      <w:r>
        <w:rPr>
          <w:rtl/>
          <w:lang w:bidi="fa-IR"/>
        </w:rPr>
        <w:t>م</w:t>
      </w:r>
      <w:r w:rsidR="00E61D8F">
        <w:rPr>
          <w:rtl/>
          <w:lang w:bidi="fa-IR"/>
        </w:rPr>
        <w:t xml:space="preserve">ی </w:t>
      </w:r>
      <w:r>
        <w:rPr>
          <w:rtl/>
          <w:lang w:bidi="fa-IR"/>
        </w:rPr>
        <w:t>دان</w:t>
      </w:r>
      <w:r w:rsidR="00E61D8F">
        <w:rPr>
          <w:rtl/>
          <w:lang w:bidi="fa-IR"/>
        </w:rPr>
        <w:t>ی</w:t>
      </w:r>
      <w:r>
        <w:rPr>
          <w:rtl/>
          <w:lang w:bidi="fa-IR"/>
        </w:rPr>
        <w:t xml:space="preserve"> که من</w:t>
      </w:r>
      <w:r w:rsidR="009B4C06">
        <w:rPr>
          <w:rtl/>
          <w:lang w:bidi="fa-IR"/>
        </w:rPr>
        <w:t xml:space="preserve">، </w:t>
      </w:r>
      <w:r>
        <w:rPr>
          <w:rtl/>
          <w:lang w:bidi="fa-IR"/>
        </w:rPr>
        <w:t>پدر و مادر پ</w:t>
      </w:r>
      <w:r w:rsidR="00E61D8F">
        <w:rPr>
          <w:rtl/>
          <w:lang w:bidi="fa-IR"/>
        </w:rPr>
        <w:t>ی</w:t>
      </w:r>
      <w:r>
        <w:rPr>
          <w:rtl/>
          <w:lang w:bidi="fa-IR"/>
        </w:rPr>
        <w:t>ر</w:t>
      </w:r>
      <w:r w:rsidR="00E61D8F">
        <w:rPr>
          <w:rtl/>
          <w:lang w:bidi="fa-IR"/>
        </w:rPr>
        <w:t>ی</w:t>
      </w:r>
      <w:r>
        <w:rPr>
          <w:rtl/>
          <w:lang w:bidi="fa-IR"/>
        </w:rPr>
        <w:t xml:space="preserve"> داشتم</w:t>
      </w:r>
      <w:r w:rsidR="009B4C06">
        <w:rPr>
          <w:rtl/>
          <w:lang w:bidi="fa-IR"/>
        </w:rPr>
        <w:t xml:space="preserve">. </w:t>
      </w:r>
      <w:r>
        <w:rPr>
          <w:rtl/>
          <w:lang w:bidi="fa-IR"/>
        </w:rPr>
        <w:t>هر شب ش</w:t>
      </w:r>
      <w:r w:rsidR="00E61D8F">
        <w:rPr>
          <w:rtl/>
          <w:lang w:bidi="fa-IR"/>
        </w:rPr>
        <w:t>ی</w:t>
      </w:r>
      <w:r>
        <w:rPr>
          <w:rtl/>
          <w:lang w:bidi="fa-IR"/>
        </w:rPr>
        <w:t>ر گوسفندان خود را برا</w:t>
      </w:r>
      <w:r w:rsidR="00E61D8F">
        <w:rPr>
          <w:rtl/>
          <w:lang w:bidi="fa-IR"/>
        </w:rPr>
        <w:t>ی</w:t>
      </w:r>
      <w:r>
        <w:rPr>
          <w:rtl/>
          <w:lang w:bidi="fa-IR"/>
        </w:rPr>
        <w:t xml:space="preserve"> ا</w:t>
      </w:r>
      <w:r w:rsidR="00E61D8F">
        <w:rPr>
          <w:rtl/>
          <w:lang w:bidi="fa-IR"/>
        </w:rPr>
        <w:t>ی</w:t>
      </w:r>
      <w:r>
        <w:rPr>
          <w:rtl/>
          <w:lang w:bidi="fa-IR"/>
        </w:rPr>
        <w:t>شان و ع</w:t>
      </w:r>
      <w:r w:rsidR="00E61D8F">
        <w:rPr>
          <w:rtl/>
          <w:lang w:bidi="fa-IR"/>
        </w:rPr>
        <w:t>ی</w:t>
      </w:r>
      <w:r>
        <w:rPr>
          <w:rtl/>
          <w:lang w:bidi="fa-IR"/>
        </w:rPr>
        <w:t>ال خود م</w:t>
      </w:r>
      <w:r w:rsidR="00E61D8F">
        <w:rPr>
          <w:rtl/>
          <w:lang w:bidi="fa-IR"/>
        </w:rPr>
        <w:t xml:space="preserve">ی </w:t>
      </w:r>
      <w:r>
        <w:rPr>
          <w:rtl/>
          <w:lang w:bidi="fa-IR"/>
        </w:rPr>
        <w:t>آوردم</w:t>
      </w:r>
      <w:r w:rsidR="009B4C06">
        <w:rPr>
          <w:rtl/>
          <w:lang w:bidi="fa-IR"/>
        </w:rPr>
        <w:t xml:space="preserve">. </w:t>
      </w:r>
      <w:r>
        <w:rPr>
          <w:rtl/>
          <w:lang w:bidi="fa-IR"/>
        </w:rPr>
        <w:t>شب</w:t>
      </w:r>
      <w:r w:rsidR="00E61D8F">
        <w:rPr>
          <w:rtl/>
          <w:lang w:bidi="fa-IR"/>
        </w:rPr>
        <w:t>ی</w:t>
      </w:r>
      <w:r>
        <w:rPr>
          <w:rtl/>
          <w:lang w:bidi="fa-IR"/>
        </w:rPr>
        <w:t xml:space="preserve"> د</w:t>
      </w:r>
      <w:r w:rsidR="00E61D8F">
        <w:rPr>
          <w:rtl/>
          <w:lang w:bidi="fa-IR"/>
        </w:rPr>
        <w:t>ی</w:t>
      </w:r>
      <w:r>
        <w:rPr>
          <w:rtl/>
          <w:lang w:bidi="fa-IR"/>
        </w:rPr>
        <w:t>ر آمدم</w:t>
      </w:r>
      <w:r w:rsidR="009B4C06">
        <w:rPr>
          <w:rtl/>
          <w:lang w:bidi="fa-IR"/>
        </w:rPr>
        <w:t xml:space="preserve">، </w:t>
      </w:r>
      <w:r>
        <w:rPr>
          <w:rtl/>
          <w:lang w:bidi="fa-IR"/>
        </w:rPr>
        <w:t>پدر و مادرم در خواب بودند و اهل و ع</w:t>
      </w:r>
      <w:r w:rsidR="00E61D8F">
        <w:rPr>
          <w:rtl/>
          <w:lang w:bidi="fa-IR"/>
        </w:rPr>
        <w:t>ی</w:t>
      </w:r>
      <w:r>
        <w:rPr>
          <w:rtl/>
          <w:lang w:bidi="fa-IR"/>
        </w:rPr>
        <w:t>الم از گرسنگ</w:t>
      </w:r>
      <w:r w:rsidR="00E61D8F">
        <w:rPr>
          <w:rtl/>
          <w:lang w:bidi="fa-IR"/>
        </w:rPr>
        <w:t>ی</w:t>
      </w:r>
      <w:r>
        <w:rPr>
          <w:rtl/>
          <w:lang w:bidi="fa-IR"/>
        </w:rPr>
        <w:t xml:space="preserve"> فر</w:t>
      </w:r>
      <w:r w:rsidR="00E61D8F">
        <w:rPr>
          <w:rtl/>
          <w:lang w:bidi="fa-IR"/>
        </w:rPr>
        <w:t>ی</w:t>
      </w:r>
      <w:r>
        <w:rPr>
          <w:rtl/>
          <w:lang w:bidi="fa-IR"/>
        </w:rPr>
        <w:t>اد م</w:t>
      </w:r>
      <w:r w:rsidR="00E61D8F">
        <w:rPr>
          <w:rtl/>
          <w:lang w:bidi="fa-IR"/>
        </w:rPr>
        <w:t xml:space="preserve">ی </w:t>
      </w:r>
      <w:r>
        <w:rPr>
          <w:rtl/>
          <w:lang w:bidi="fa-IR"/>
        </w:rPr>
        <w:t>کردند - و هر شب تا پدر و مادرم ش</w:t>
      </w:r>
      <w:r w:rsidR="00E61D8F">
        <w:rPr>
          <w:rtl/>
          <w:lang w:bidi="fa-IR"/>
        </w:rPr>
        <w:t>ی</w:t>
      </w:r>
      <w:r>
        <w:rPr>
          <w:rtl/>
          <w:lang w:bidi="fa-IR"/>
        </w:rPr>
        <w:t>ر نم</w:t>
      </w:r>
      <w:r w:rsidR="00E61D8F">
        <w:rPr>
          <w:rtl/>
          <w:lang w:bidi="fa-IR"/>
        </w:rPr>
        <w:t xml:space="preserve">ی </w:t>
      </w:r>
      <w:r>
        <w:rPr>
          <w:rtl/>
          <w:lang w:bidi="fa-IR"/>
        </w:rPr>
        <w:t>خوردند به آن</w:t>
      </w:r>
      <w:r w:rsidR="00E61D8F">
        <w:rPr>
          <w:rtl/>
          <w:lang w:bidi="fa-IR"/>
        </w:rPr>
        <w:t xml:space="preserve"> </w:t>
      </w:r>
      <w:r>
        <w:rPr>
          <w:rtl/>
          <w:lang w:bidi="fa-IR"/>
        </w:rPr>
        <w:t>ها نم</w:t>
      </w:r>
      <w:r w:rsidR="00E61D8F">
        <w:rPr>
          <w:rtl/>
          <w:lang w:bidi="fa-IR"/>
        </w:rPr>
        <w:t xml:space="preserve">ی </w:t>
      </w:r>
      <w:r>
        <w:rPr>
          <w:rtl/>
          <w:lang w:bidi="fa-IR"/>
        </w:rPr>
        <w:t>دادم - نخواستم ا</w:t>
      </w:r>
      <w:r w:rsidR="00E61D8F">
        <w:rPr>
          <w:rtl/>
          <w:lang w:bidi="fa-IR"/>
        </w:rPr>
        <w:t>ی</w:t>
      </w:r>
      <w:r>
        <w:rPr>
          <w:rtl/>
          <w:lang w:bidi="fa-IR"/>
        </w:rPr>
        <w:t>شان را ب</w:t>
      </w:r>
      <w:r w:rsidR="00E61D8F">
        <w:rPr>
          <w:rtl/>
          <w:lang w:bidi="fa-IR"/>
        </w:rPr>
        <w:t>ی</w:t>
      </w:r>
      <w:r>
        <w:rPr>
          <w:rtl/>
          <w:lang w:bidi="fa-IR"/>
        </w:rPr>
        <w:t>دار کنم و کراهت داشتم که برگردم و برا</w:t>
      </w:r>
      <w:r w:rsidR="00E61D8F">
        <w:rPr>
          <w:rtl/>
          <w:lang w:bidi="fa-IR"/>
        </w:rPr>
        <w:t>ی</w:t>
      </w:r>
      <w:r>
        <w:rPr>
          <w:rtl/>
          <w:lang w:bidi="fa-IR"/>
        </w:rPr>
        <w:t xml:space="preserve"> آشام</w:t>
      </w:r>
      <w:r w:rsidR="00E61D8F">
        <w:rPr>
          <w:rtl/>
          <w:lang w:bidi="fa-IR"/>
        </w:rPr>
        <w:t>ی</w:t>
      </w:r>
      <w:r>
        <w:rPr>
          <w:rtl/>
          <w:lang w:bidi="fa-IR"/>
        </w:rPr>
        <w:t>دن ش</w:t>
      </w:r>
      <w:r w:rsidR="00E61D8F">
        <w:rPr>
          <w:rtl/>
          <w:lang w:bidi="fa-IR"/>
        </w:rPr>
        <w:t>ی</w:t>
      </w:r>
      <w:r>
        <w:rPr>
          <w:rtl/>
          <w:lang w:bidi="fa-IR"/>
        </w:rPr>
        <w:t>ر ب</w:t>
      </w:r>
      <w:r w:rsidR="00E61D8F">
        <w:rPr>
          <w:rtl/>
          <w:lang w:bidi="fa-IR"/>
        </w:rPr>
        <w:t>ی</w:t>
      </w:r>
      <w:r>
        <w:rPr>
          <w:rtl/>
          <w:lang w:bidi="fa-IR"/>
        </w:rPr>
        <w:t>دار شده</w:t>
      </w:r>
      <w:r w:rsidR="009B4C06">
        <w:rPr>
          <w:rtl/>
          <w:lang w:bidi="fa-IR"/>
        </w:rPr>
        <w:t xml:space="preserve">، </w:t>
      </w:r>
      <w:r>
        <w:rPr>
          <w:rtl/>
          <w:lang w:bidi="fa-IR"/>
        </w:rPr>
        <w:t>مرا ن</w:t>
      </w:r>
      <w:r w:rsidR="00E61D8F">
        <w:rPr>
          <w:rtl/>
          <w:lang w:bidi="fa-IR"/>
        </w:rPr>
        <w:t>ی</w:t>
      </w:r>
      <w:r>
        <w:rPr>
          <w:rtl/>
          <w:lang w:bidi="fa-IR"/>
        </w:rPr>
        <w:t>ابند لذا تا بامداد انتظار کش</w:t>
      </w:r>
      <w:r w:rsidR="00E61D8F">
        <w:rPr>
          <w:rtl/>
          <w:lang w:bidi="fa-IR"/>
        </w:rPr>
        <w:t>ی</w:t>
      </w:r>
      <w:r>
        <w:rPr>
          <w:rtl/>
          <w:lang w:bidi="fa-IR"/>
        </w:rPr>
        <w:t>دم</w:t>
      </w:r>
      <w:r w:rsidR="009B4C06">
        <w:rPr>
          <w:rtl/>
          <w:lang w:bidi="fa-IR"/>
        </w:rPr>
        <w:t xml:space="preserve">، </w:t>
      </w:r>
      <w:r>
        <w:rPr>
          <w:rtl/>
          <w:lang w:bidi="fa-IR"/>
        </w:rPr>
        <w:t>خداوندا</w:t>
      </w:r>
      <w:r w:rsidR="009B4C06">
        <w:rPr>
          <w:rtl/>
          <w:lang w:bidi="fa-IR"/>
        </w:rPr>
        <w:t xml:space="preserve">! </w:t>
      </w:r>
      <w:r>
        <w:rPr>
          <w:rtl/>
          <w:lang w:bidi="fa-IR"/>
        </w:rPr>
        <w:t>اگر ا</w:t>
      </w:r>
      <w:r w:rsidR="00E61D8F">
        <w:rPr>
          <w:rtl/>
          <w:lang w:bidi="fa-IR"/>
        </w:rPr>
        <w:t>ی</w:t>
      </w:r>
      <w:r>
        <w:rPr>
          <w:rtl/>
          <w:lang w:bidi="fa-IR"/>
        </w:rPr>
        <w:t>ن عمل را از ترس تو انجام دادم</w:t>
      </w:r>
      <w:r w:rsidR="009B4C06">
        <w:rPr>
          <w:rtl/>
          <w:lang w:bidi="fa-IR"/>
        </w:rPr>
        <w:t xml:space="preserve">، </w:t>
      </w:r>
      <w:r>
        <w:rPr>
          <w:rtl/>
          <w:lang w:bidi="fa-IR"/>
        </w:rPr>
        <w:t>گشا</w:t>
      </w:r>
      <w:r w:rsidR="00E61D8F">
        <w:rPr>
          <w:rtl/>
          <w:lang w:bidi="fa-IR"/>
        </w:rPr>
        <w:t>ی</w:t>
      </w:r>
      <w:r>
        <w:rPr>
          <w:rtl/>
          <w:lang w:bidi="fa-IR"/>
        </w:rPr>
        <w:t>ش</w:t>
      </w:r>
      <w:r w:rsidR="00E61D8F">
        <w:rPr>
          <w:rtl/>
          <w:lang w:bidi="fa-IR"/>
        </w:rPr>
        <w:t>ی</w:t>
      </w:r>
      <w:r>
        <w:rPr>
          <w:rtl/>
          <w:lang w:bidi="fa-IR"/>
        </w:rPr>
        <w:t xml:space="preserve"> عطا فرما</w:t>
      </w:r>
      <w:r w:rsidR="009B4C06">
        <w:rPr>
          <w:rtl/>
          <w:lang w:bidi="fa-IR"/>
        </w:rPr>
        <w:t xml:space="preserve">! </w:t>
      </w:r>
      <w:r>
        <w:rPr>
          <w:rtl/>
          <w:lang w:bidi="fa-IR"/>
        </w:rPr>
        <w:t>سنگ اندک</w:t>
      </w:r>
      <w:r w:rsidR="00E61D8F">
        <w:rPr>
          <w:rtl/>
          <w:lang w:bidi="fa-IR"/>
        </w:rPr>
        <w:t>ی</w:t>
      </w:r>
      <w:r>
        <w:rPr>
          <w:rtl/>
          <w:lang w:bidi="fa-IR"/>
        </w:rPr>
        <w:t xml:space="preserve"> به کنار رفت</w:t>
      </w:r>
      <w:r w:rsidR="009B4C06">
        <w:rPr>
          <w:rtl/>
          <w:lang w:bidi="fa-IR"/>
        </w:rPr>
        <w:t xml:space="preserve">، </w:t>
      </w:r>
      <w:r>
        <w:rPr>
          <w:rtl/>
          <w:lang w:bidi="fa-IR"/>
        </w:rPr>
        <w:t>به طور</w:t>
      </w:r>
      <w:r w:rsidR="00E61D8F">
        <w:rPr>
          <w:rtl/>
          <w:lang w:bidi="fa-IR"/>
        </w:rPr>
        <w:t>ی</w:t>
      </w:r>
      <w:r>
        <w:rPr>
          <w:rtl/>
          <w:lang w:bidi="fa-IR"/>
        </w:rPr>
        <w:t xml:space="preserve"> که آسمان را مشاهده کردند</w:t>
      </w:r>
      <w:r w:rsidR="009B4C06">
        <w:rPr>
          <w:rtl/>
          <w:lang w:bidi="fa-IR"/>
        </w:rPr>
        <w:t xml:space="preserve">. </w:t>
      </w:r>
    </w:p>
    <w:p w:rsidR="0049138A" w:rsidRDefault="0049138A" w:rsidP="0049138A">
      <w:pPr>
        <w:pStyle w:val="libNormal"/>
        <w:rPr>
          <w:rtl/>
          <w:lang w:bidi="fa-IR"/>
        </w:rPr>
      </w:pPr>
      <w:r>
        <w:rPr>
          <w:rtl/>
          <w:lang w:bidi="fa-IR"/>
        </w:rPr>
        <w:t>سوّم</w:t>
      </w:r>
      <w:r w:rsidR="00E61D8F">
        <w:rPr>
          <w:rtl/>
          <w:lang w:bidi="fa-IR"/>
        </w:rPr>
        <w:t>ی</w:t>
      </w:r>
      <w:r>
        <w:rPr>
          <w:rtl/>
          <w:lang w:bidi="fa-IR"/>
        </w:rPr>
        <w:t xml:space="preserve"> گفت</w:t>
      </w:r>
      <w:r w:rsidR="009B4C06">
        <w:rPr>
          <w:rtl/>
          <w:lang w:bidi="fa-IR"/>
        </w:rPr>
        <w:t xml:space="preserve">: </w:t>
      </w:r>
      <w:r>
        <w:rPr>
          <w:rtl/>
          <w:lang w:bidi="fa-IR"/>
        </w:rPr>
        <w:t>خدا</w:t>
      </w:r>
      <w:r w:rsidR="00E61D8F">
        <w:rPr>
          <w:rtl/>
          <w:lang w:bidi="fa-IR"/>
        </w:rPr>
        <w:t>ی</w:t>
      </w:r>
      <w:r>
        <w:rPr>
          <w:rtl/>
          <w:lang w:bidi="fa-IR"/>
        </w:rPr>
        <w:t>ا</w:t>
      </w:r>
      <w:r w:rsidR="009B4C06">
        <w:rPr>
          <w:rtl/>
          <w:lang w:bidi="fa-IR"/>
        </w:rPr>
        <w:t xml:space="preserve">! </w:t>
      </w:r>
      <w:r>
        <w:rPr>
          <w:rtl/>
          <w:lang w:bidi="fa-IR"/>
        </w:rPr>
        <w:t>م</w:t>
      </w:r>
      <w:r w:rsidR="00E61D8F">
        <w:rPr>
          <w:rtl/>
          <w:lang w:bidi="fa-IR"/>
        </w:rPr>
        <w:t xml:space="preserve">ی </w:t>
      </w:r>
      <w:r>
        <w:rPr>
          <w:rtl/>
          <w:lang w:bidi="fa-IR"/>
        </w:rPr>
        <w:t>دان</w:t>
      </w:r>
      <w:r w:rsidR="00E61D8F">
        <w:rPr>
          <w:rtl/>
          <w:lang w:bidi="fa-IR"/>
        </w:rPr>
        <w:t>ی</w:t>
      </w:r>
      <w:r>
        <w:rPr>
          <w:rtl/>
          <w:lang w:bidi="fa-IR"/>
        </w:rPr>
        <w:t xml:space="preserve"> که دختر عمو</w:t>
      </w:r>
      <w:r w:rsidR="00E61D8F">
        <w:rPr>
          <w:rtl/>
          <w:lang w:bidi="fa-IR"/>
        </w:rPr>
        <w:t>یی</w:t>
      </w:r>
      <w:r>
        <w:rPr>
          <w:rtl/>
          <w:lang w:bidi="fa-IR"/>
        </w:rPr>
        <w:t xml:space="preserve"> داشتم و او را دوست م</w:t>
      </w:r>
      <w:r w:rsidR="00E61D8F">
        <w:rPr>
          <w:rtl/>
          <w:lang w:bidi="fa-IR"/>
        </w:rPr>
        <w:t xml:space="preserve">ی </w:t>
      </w:r>
      <w:r>
        <w:rPr>
          <w:rtl/>
          <w:lang w:bidi="fa-IR"/>
        </w:rPr>
        <w:t>داشتم</w:t>
      </w:r>
      <w:r w:rsidR="009B4C06">
        <w:rPr>
          <w:rtl/>
          <w:lang w:bidi="fa-IR"/>
        </w:rPr>
        <w:t xml:space="preserve">. </w:t>
      </w:r>
      <w:r>
        <w:rPr>
          <w:rtl/>
          <w:lang w:bidi="fa-IR"/>
        </w:rPr>
        <w:t>خواستم او را فر</w:t>
      </w:r>
      <w:r w:rsidR="00E61D8F">
        <w:rPr>
          <w:rtl/>
          <w:lang w:bidi="fa-IR"/>
        </w:rPr>
        <w:t>ی</w:t>
      </w:r>
      <w:r>
        <w:rPr>
          <w:rtl/>
          <w:lang w:bidi="fa-IR"/>
        </w:rPr>
        <w:t>ب دهم</w:t>
      </w:r>
      <w:r w:rsidR="009B4C06">
        <w:rPr>
          <w:rtl/>
          <w:lang w:bidi="fa-IR"/>
        </w:rPr>
        <w:t xml:space="preserve">؛ </w:t>
      </w:r>
      <w:r>
        <w:rPr>
          <w:rtl/>
          <w:lang w:bidi="fa-IR"/>
        </w:rPr>
        <w:t>گفت</w:t>
      </w:r>
      <w:r w:rsidR="009B4C06">
        <w:rPr>
          <w:rtl/>
          <w:lang w:bidi="fa-IR"/>
        </w:rPr>
        <w:t xml:space="preserve">: </w:t>
      </w:r>
      <w:r>
        <w:rPr>
          <w:rtl/>
          <w:lang w:bidi="fa-IR"/>
        </w:rPr>
        <w:t>حاضرم به صد د</w:t>
      </w:r>
      <w:r w:rsidR="00E61D8F">
        <w:rPr>
          <w:rtl/>
          <w:lang w:bidi="fa-IR"/>
        </w:rPr>
        <w:t>ی</w:t>
      </w:r>
      <w:r>
        <w:rPr>
          <w:rtl/>
          <w:lang w:bidi="fa-IR"/>
        </w:rPr>
        <w:t>نار</w:t>
      </w:r>
      <w:r w:rsidR="009B4C06">
        <w:rPr>
          <w:rtl/>
          <w:lang w:bidi="fa-IR"/>
        </w:rPr>
        <w:t xml:space="preserve">، </w:t>
      </w:r>
      <w:r>
        <w:rPr>
          <w:rtl/>
          <w:lang w:bidi="fa-IR"/>
        </w:rPr>
        <w:t>من صد د</w:t>
      </w:r>
      <w:r w:rsidR="00E61D8F">
        <w:rPr>
          <w:rtl/>
          <w:lang w:bidi="fa-IR"/>
        </w:rPr>
        <w:t>ی</w:t>
      </w:r>
      <w:r>
        <w:rPr>
          <w:rtl/>
          <w:lang w:bidi="fa-IR"/>
        </w:rPr>
        <w:t>نار برا</w:t>
      </w:r>
      <w:r w:rsidR="00E61D8F">
        <w:rPr>
          <w:rtl/>
          <w:lang w:bidi="fa-IR"/>
        </w:rPr>
        <w:t>ی</w:t>
      </w:r>
      <w:r>
        <w:rPr>
          <w:rtl/>
          <w:lang w:bidi="fa-IR"/>
        </w:rPr>
        <w:t>ش حاضر ساختم</w:t>
      </w:r>
      <w:r w:rsidR="009B4C06">
        <w:rPr>
          <w:rtl/>
          <w:lang w:bidi="fa-IR"/>
        </w:rPr>
        <w:t xml:space="preserve">. </w:t>
      </w:r>
      <w:r>
        <w:rPr>
          <w:rtl/>
          <w:lang w:bidi="fa-IR"/>
        </w:rPr>
        <w:t>آن</w:t>
      </w:r>
      <w:r w:rsidR="00E61D8F">
        <w:rPr>
          <w:rtl/>
          <w:lang w:bidi="fa-IR"/>
        </w:rPr>
        <w:t xml:space="preserve"> </w:t>
      </w:r>
      <w:r>
        <w:rPr>
          <w:rtl/>
          <w:lang w:bidi="fa-IR"/>
        </w:rPr>
        <w:t>گاه که حاضر شد و در کنارش آمدم</w:t>
      </w:r>
      <w:r w:rsidR="009B4C06">
        <w:rPr>
          <w:rtl/>
          <w:lang w:bidi="fa-IR"/>
        </w:rPr>
        <w:t xml:space="preserve">، </w:t>
      </w:r>
      <w:r>
        <w:rPr>
          <w:rtl/>
          <w:lang w:bidi="fa-IR"/>
        </w:rPr>
        <w:t>گفت</w:t>
      </w:r>
      <w:r w:rsidR="009B4C06">
        <w:rPr>
          <w:rtl/>
          <w:lang w:bidi="fa-IR"/>
        </w:rPr>
        <w:t xml:space="preserve">: </w:t>
      </w:r>
      <w:r>
        <w:rPr>
          <w:rtl/>
          <w:lang w:bidi="fa-IR"/>
        </w:rPr>
        <w:t>از خدا بترس و ا</w:t>
      </w:r>
      <w:r w:rsidR="00E61D8F">
        <w:rPr>
          <w:rtl/>
          <w:lang w:bidi="fa-IR"/>
        </w:rPr>
        <w:t>ی</w:t>
      </w:r>
      <w:r>
        <w:rPr>
          <w:rtl/>
          <w:lang w:bidi="fa-IR"/>
        </w:rPr>
        <w:t>ن عمل را انجام نده</w:t>
      </w:r>
      <w:r w:rsidR="009B4C06">
        <w:rPr>
          <w:rtl/>
          <w:lang w:bidi="fa-IR"/>
        </w:rPr>
        <w:t xml:space="preserve">، </w:t>
      </w:r>
      <w:r>
        <w:rPr>
          <w:rtl/>
          <w:lang w:bidi="fa-IR"/>
        </w:rPr>
        <w:t>من برخاستم و از صد د</w:t>
      </w:r>
      <w:r w:rsidR="00E61D8F">
        <w:rPr>
          <w:rtl/>
          <w:lang w:bidi="fa-IR"/>
        </w:rPr>
        <w:t>ی</w:t>
      </w:r>
      <w:r>
        <w:rPr>
          <w:rtl/>
          <w:lang w:bidi="fa-IR"/>
        </w:rPr>
        <w:t>نار هم گذشتم</w:t>
      </w:r>
      <w:r w:rsidR="009B4C06">
        <w:rPr>
          <w:rtl/>
          <w:lang w:bidi="fa-IR"/>
        </w:rPr>
        <w:t xml:space="preserve">، </w:t>
      </w:r>
      <w:r>
        <w:rPr>
          <w:rtl/>
          <w:lang w:bidi="fa-IR"/>
        </w:rPr>
        <w:t>خداوندا</w:t>
      </w:r>
      <w:r w:rsidR="009B4C06">
        <w:rPr>
          <w:rtl/>
          <w:lang w:bidi="fa-IR"/>
        </w:rPr>
        <w:t xml:space="preserve">! </w:t>
      </w:r>
      <w:r>
        <w:rPr>
          <w:rtl/>
          <w:lang w:bidi="fa-IR"/>
        </w:rPr>
        <w:t>اگر م</w:t>
      </w:r>
      <w:r w:rsidR="00E61D8F">
        <w:rPr>
          <w:rtl/>
          <w:lang w:bidi="fa-IR"/>
        </w:rPr>
        <w:t xml:space="preserve">ی </w:t>
      </w:r>
      <w:r>
        <w:rPr>
          <w:rtl/>
          <w:lang w:bidi="fa-IR"/>
        </w:rPr>
        <w:t>دان</w:t>
      </w:r>
      <w:r w:rsidR="00E61D8F">
        <w:rPr>
          <w:rtl/>
          <w:lang w:bidi="fa-IR"/>
        </w:rPr>
        <w:t>ی</w:t>
      </w:r>
      <w:r>
        <w:rPr>
          <w:rtl/>
          <w:lang w:bidi="fa-IR"/>
        </w:rPr>
        <w:t xml:space="preserve"> که از ترس تو انجام دادم</w:t>
      </w:r>
      <w:r w:rsidR="009B4C06">
        <w:rPr>
          <w:rtl/>
          <w:lang w:bidi="fa-IR"/>
        </w:rPr>
        <w:t xml:space="preserve">، </w:t>
      </w:r>
      <w:r>
        <w:rPr>
          <w:rtl/>
          <w:lang w:bidi="fa-IR"/>
        </w:rPr>
        <w:t>ا</w:t>
      </w:r>
      <w:r w:rsidR="00E61D8F">
        <w:rPr>
          <w:rtl/>
          <w:lang w:bidi="fa-IR"/>
        </w:rPr>
        <w:t>ی</w:t>
      </w:r>
      <w:r>
        <w:rPr>
          <w:rtl/>
          <w:lang w:bidi="fa-IR"/>
        </w:rPr>
        <w:t>ن بلا را دور گردان که آن سنگ دور شد و هر سه ب</w:t>
      </w:r>
      <w:r w:rsidR="00E61D8F">
        <w:rPr>
          <w:rtl/>
          <w:lang w:bidi="fa-IR"/>
        </w:rPr>
        <w:t>ی</w:t>
      </w:r>
      <w:r>
        <w:rPr>
          <w:rtl/>
          <w:lang w:bidi="fa-IR"/>
        </w:rPr>
        <w:t>رون شدند</w:t>
      </w:r>
      <w:r w:rsidR="009B4C06">
        <w:rPr>
          <w:rtl/>
          <w:lang w:bidi="fa-IR"/>
        </w:rPr>
        <w:t xml:space="preserve">. </w:t>
      </w:r>
      <w:r w:rsidR="009B4C06" w:rsidRPr="00FB19B7">
        <w:rPr>
          <w:rStyle w:val="libFootnotenumChar"/>
          <w:rtl/>
          <w:lang w:bidi="fa-IR"/>
        </w:rPr>
        <w:t>(</w:t>
      </w:r>
      <w:r w:rsidRPr="00FB19B7">
        <w:rPr>
          <w:rStyle w:val="libFootnotenumChar"/>
          <w:rtl/>
        </w:rPr>
        <w:t>381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مرحوم راز</w:t>
      </w:r>
      <w:r w:rsidR="00E61D8F">
        <w:rPr>
          <w:rtl/>
          <w:lang w:bidi="fa-IR"/>
        </w:rPr>
        <w:t>ی</w:t>
      </w:r>
      <w:r>
        <w:rPr>
          <w:rtl/>
          <w:lang w:bidi="fa-IR"/>
        </w:rPr>
        <w:t xml:space="preserve"> پس از توص</w:t>
      </w:r>
      <w:r w:rsidR="00E61D8F">
        <w:rPr>
          <w:rtl/>
          <w:lang w:bidi="fa-IR"/>
        </w:rPr>
        <w:t>ی</w:t>
      </w:r>
      <w:r>
        <w:rPr>
          <w:rtl/>
          <w:lang w:bidi="fa-IR"/>
        </w:rPr>
        <w:t>ف برادر خو</w:t>
      </w:r>
      <w:r w:rsidR="00E61D8F">
        <w:rPr>
          <w:rtl/>
          <w:lang w:bidi="fa-IR"/>
        </w:rPr>
        <w:t>ی</w:t>
      </w:r>
      <w:r>
        <w:rPr>
          <w:rtl/>
          <w:lang w:bidi="fa-IR"/>
        </w:rPr>
        <w:t>ش</w:t>
      </w:r>
      <w:r w:rsidR="009B4C06">
        <w:rPr>
          <w:rtl/>
          <w:lang w:bidi="fa-IR"/>
        </w:rPr>
        <w:t xml:space="preserve">، </w:t>
      </w:r>
      <w:r>
        <w:rPr>
          <w:rtl/>
          <w:lang w:bidi="fa-IR"/>
        </w:rPr>
        <w:t>مرحوم حاج غلام رضا</w:t>
      </w:r>
      <w:r w:rsidR="009B4C06">
        <w:rPr>
          <w:rtl/>
          <w:lang w:bidi="fa-IR"/>
        </w:rPr>
        <w:t xml:space="preserve">، </w:t>
      </w:r>
      <w:r>
        <w:rPr>
          <w:rtl/>
          <w:lang w:bidi="fa-IR"/>
        </w:rPr>
        <w:t>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p>
    <w:p w:rsidR="0049138A" w:rsidRDefault="0049138A" w:rsidP="0049138A">
      <w:pPr>
        <w:pStyle w:val="libNormal"/>
        <w:rPr>
          <w:rtl/>
          <w:lang w:bidi="fa-IR"/>
        </w:rPr>
      </w:pPr>
      <w:r>
        <w:rPr>
          <w:rtl/>
          <w:lang w:bidi="fa-IR"/>
        </w:rPr>
        <w:lastRenderedPageBreak/>
        <w:t>پس از وفات برادرم</w:t>
      </w:r>
      <w:r w:rsidR="009B4C06">
        <w:rPr>
          <w:rtl/>
          <w:lang w:bidi="fa-IR"/>
        </w:rPr>
        <w:t xml:space="preserve">، </w:t>
      </w:r>
      <w:r>
        <w:rPr>
          <w:rtl/>
          <w:lang w:bidi="fa-IR"/>
        </w:rPr>
        <w:t xml:space="preserve">با </w:t>
      </w:r>
      <w:r w:rsidR="00E61D8F">
        <w:rPr>
          <w:rtl/>
          <w:lang w:bidi="fa-IR"/>
        </w:rPr>
        <w:t>ی</w:t>
      </w:r>
      <w:r>
        <w:rPr>
          <w:rtl/>
          <w:lang w:bidi="fa-IR"/>
        </w:rPr>
        <w:t>ک</w:t>
      </w:r>
      <w:r w:rsidR="00E61D8F">
        <w:rPr>
          <w:rtl/>
          <w:lang w:bidi="fa-IR"/>
        </w:rPr>
        <w:t>ی</w:t>
      </w:r>
      <w:r>
        <w:rPr>
          <w:rtl/>
          <w:lang w:bidi="fa-IR"/>
        </w:rPr>
        <w:t xml:space="preserve"> از بستگان خدمت آ</w:t>
      </w:r>
      <w:r w:rsidR="00E61D8F">
        <w:rPr>
          <w:rtl/>
          <w:lang w:bidi="fa-IR"/>
        </w:rPr>
        <w:t>ی</w:t>
      </w:r>
      <w:r>
        <w:rPr>
          <w:rtl/>
          <w:lang w:bidi="fa-IR"/>
        </w:rPr>
        <w:t>ة اللَّه مرعش</w:t>
      </w:r>
      <w:r w:rsidR="00E61D8F">
        <w:rPr>
          <w:rtl/>
          <w:lang w:bidi="fa-IR"/>
        </w:rPr>
        <w:t>ی</w:t>
      </w:r>
      <w:r>
        <w:rPr>
          <w:rtl/>
          <w:lang w:bidi="fa-IR"/>
        </w:rPr>
        <w:t xml:space="preserve"> - برا</w:t>
      </w:r>
      <w:r w:rsidR="00E61D8F">
        <w:rPr>
          <w:rtl/>
          <w:lang w:bidi="fa-IR"/>
        </w:rPr>
        <w:t>ی</w:t>
      </w:r>
      <w:r>
        <w:rPr>
          <w:rtl/>
          <w:lang w:bidi="fa-IR"/>
        </w:rPr>
        <w:t xml:space="preserve"> پرداخت خمس - رفت</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ة اللَّه مرعش</w:t>
      </w:r>
      <w:r w:rsidR="00E61D8F">
        <w:rPr>
          <w:rtl/>
          <w:lang w:bidi="fa-IR"/>
        </w:rPr>
        <w:t>ی</w:t>
      </w:r>
      <w:r>
        <w:rPr>
          <w:rtl/>
          <w:lang w:bidi="fa-IR"/>
        </w:rPr>
        <w:t xml:space="preserve"> فرمود</w:t>
      </w:r>
      <w:r w:rsidR="009B4C06">
        <w:rPr>
          <w:rtl/>
          <w:lang w:bidi="fa-IR"/>
        </w:rPr>
        <w:t xml:space="preserve">: </w:t>
      </w:r>
      <w:r>
        <w:rPr>
          <w:rtl/>
          <w:lang w:bidi="fa-IR"/>
        </w:rPr>
        <w:t>پس از وفات حاج غلام رضا برادرت</w:t>
      </w:r>
      <w:r w:rsidR="009B4C06">
        <w:rPr>
          <w:rtl/>
          <w:lang w:bidi="fa-IR"/>
        </w:rPr>
        <w:t xml:space="preserve">، </w:t>
      </w:r>
      <w:r>
        <w:rPr>
          <w:rtl/>
          <w:lang w:bidi="fa-IR"/>
        </w:rPr>
        <w:t>او را در خواب د</w:t>
      </w:r>
      <w:r w:rsidR="00E61D8F">
        <w:rPr>
          <w:rtl/>
          <w:lang w:bidi="fa-IR"/>
        </w:rPr>
        <w:t>ی</w:t>
      </w:r>
      <w:r>
        <w:rPr>
          <w:rtl/>
          <w:lang w:bidi="fa-IR"/>
        </w:rPr>
        <w:t>دم</w:t>
      </w:r>
      <w:r w:rsidR="009B4C06">
        <w:rPr>
          <w:rtl/>
          <w:lang w:bidi="fa-IR"/>
        </w:rPr>
        <w:t xml:space="preserve">، </w:t>
      </w:r>
      <w:r>
        <w:rPr>
          <w:rtl/>
          <w:lang w:bidi="fa-IR"/>
        </w:rPr>
        <w:t>با وضع خوب و لباس نو</w:t>
      </w:r>
      <w:r w:rsidR="009B4C06">
        <w:rPr>
          <w:rtl/>
          <w:lang w:bidi="fa-IR"/>
        </w:rPr>
        <w:t xml:space="preserve">. </w:t>
      </w:r>
      <w:r>
        <w:rPr>
          <w:rtl/>
          <w:lang w:bidi="fa-IR"/>
        </w:rPr>
        <w:t>دانستم از دن</w:t>
      </w:r>
      <w:r w:rsidR="00E61D8F">
        <w:rPr>
          <w:rtl/>
          <w:lang w:bidi="fa-IR"/>
        </w:rPr>
        <w:t>ی</w:t>
      </w:r>
      <w:r>
        <w:rPr>
          <w:rtl/>
          <w:lang w:bidi="fa-IR"/>
        </w:rPr>
        <w:t>ا رفته</w:t>
      </w:r>
      <w:r w:rsidR="009B4C06">
        <w:rPr>
          <w:rtl/>
          <w:lang w:bidi="fa-IR"/>
        </w:rPr>
        <w:t xml:space="preserve">، </w:t>
      </w:r>
      <w:r>
        <w:rPr>
          <w:rtl/>
          <w:lang w:bidi="fa-IR"/>
        </w:rPr>
        <w:t>به او گفتم</w:t>
      </w:r>
      <w:r w:rsidR="009B4C06">
        <w:rPr>
          <w:rtl/>
          <w:lang w:bidi="fa-IR"/>
        </w:rPr>
        <w:t xml:space="preserve">: </w:t>
      </w:r>
      <w:r>
        <w:rPr>
          <w:rtl/>
          <w:lang w:bidi="fa-IR"/>
        </w:rPr>
        <w:t>از خاطرات خودت برا</w:t>
      </w:r>
      <w:r w:rsidR="00E61D8F">
        <w:rPr>
          <w:rtl/>
          <w:lang w:bidi="fa-IR"/>
        </w:rPr>
        <w:t>ی</w:t>
      </w:r>
      <w:r>
        <w:rPr>
          <w:rtl/>
          <w:lang w:bidi="fa-IR"/>
        </w:rPr>
        <w:t>م بگو</w:t>
      </w:r>
      <w:r w:rsidR="009B4C06">
        <w:rPr>
          <w:rtl/>
          <w:lang w:bidi="fa-IR"/>
        </w:rPr>
        <w:t xml:space="preserve">، </w:t>
      </w:r>
      <w:r>
        <w:rPr>
          <w:rtl/>
          <w:lang w:bidi="fa-IR"/>
        </w:rPr>
        <w:t>نم</w:t>
      </w:r>
      <w:r w:rsidR="00E61D8F">
        <w:rPr>
          <w:rtl/>
          <w:lang w:bidi="fa-IR"/>
        </w:rPr>
        <w:t xml:space="preserve">ی </w:t>
      </w:r>
      <w:r>
        <w:rPr>
          <w:rtl/>
          <w:lang w:bidi="fa-IR"/>
        </w:rPr>
        <w:t>گفت</w:t>
      </w:r>
      <w:r w:rsidR="009B4C06">
        <w:rPr>
          <w:rtl/>
          <w:lang w:bidi="fa-IR"/>
        </w:rPr>
        <w:t xml:space="preserve">. </w:t>
      </w:r>
      <w:r>
        <w:rPr>
          <w:rtl/>
          <w:lang w:bidi="fa-IR"/>
        </w:rPr>
        <w:t>اصرار ورز</w:t>
      </w:r>
      <w:r w:rsidR="00E61D8F">
        <w:rPr>
          <w:rtl/>
          <w:lang w:bidi="fa-IR"/>
        </w:rPr>
        <w:t>ی</w:t>
      </w:r>
      <w:r>
        <w:rPr>
          <w:rtl/>
          <w:lang w:bidi="fa-IR"/>
        </w:rPr>
        <w:t>دم</w:t>
      </w:r>
      <w:r w:rsidR="009B4C06">
        <w:rPr>
          <w:rtl/>
          <w:lang w:bidi="fa-IR"/>
        </w:rPr>
        <w:t xml:space="preserve">، </w:t>
      </w:r>
      <w:r>
        <w:rPr>
          <w:rtl/>
          <w:lang w:bidi="fa-IR"/>
        </w:rPr>
        <w:t>گفت</w:t>
      </w:r>
      <w:r w:rsidR="009B4C06">
        <w:rPr>
          <w:rtl/>
          <w:lang w:bidi="fa-IR"/>
        </w:rPr>
        <w:t xml:space="preserve">: </w:t>
      </w:r>
      <w:r>
        <w:rPr>
          <w:rtl/>
          <w:lang w:bidi="fa-IR"/>
        </w:rPr>
        <w:t>شب جمعه</w:t>
      </w:r>
      <w:r w:rsidR="00E61D8F">
        <w:rPr>
          <w:rtl/>
          <w:lang w:bidi="fa-IR"/>
        </w:rPr>
        <w:t xml:space="preserve"> </w:t>
      </w:r>
      <w:r>
        <w:rPr>
          <w:rtl/>
          <w:lang w:bidi="fa-IR"/>
        </w:rPr>
        <w:t>ا</w:t>
      </w:r>
      <w:r w:rsidR="00E61D8F">
        <w:rPr>
          <w:rtl/>
          <w:lang w:bidi="fa-IR"/>
        </w:rPr>
        <w:t>ی</w:t>
      </w:r>
      <w:r>
        <w:rPr>
          <w:rtl/>
          <w:lang w:bidi="fa-IR"/>
        </w:rPr>
        <w:t xml:space="preserve"> مصادف بود با ا</w:t>
      </w:r>
      <w:r w:rsidR="00E61D8F">
        <w:rPr>
          <w:rtl/>
          <w:lang w:bidi="fa-IR"/>
        </w:rPr>
        <w:t>ی</w:t>
      </w:r>
      <w:r>
        <w:rPr>
          <w:rtl/>
          <w:lang w:bidi="fa-IR"/>
        </w:rPr>
        <w:t>ام مذهب</w:t>
      </w:r>
      <w:r w:rsidR="00E61D8F">
        <w:rPr>
          <w:rtl/>
          <w:lang w:bidi="fa-IR"/>
        </w:rPr>
        <w:t>ی</w:t>
      </w:r>
      <w:r>
        <w:rPr>
          <w:rtl/>
          <w:lang w:bidi="fa-IR"/>
        </w:rPr>
        <w:t xml:space="preserve"> در حرم حضرت شاه عبدالعظ</w:t>
      </w:r>
      <w:r w:rsidR="00E61D8F">
        <w:rPr>
          <w:rtl/>
          <w:lang w:bidi="fa-IR"/>
        </w:rPr>
        <w:t>ی</w:t>
      </w:r>
      <w:r>
        <w:rPr>
          <w:rtl/>
          <w:lang w:bidi="fa-IR"/>
        </w:rPr>
        <w:t>م تا صبح به عبادت مشغول شدم</w:t>
      </w:r>
      <w:r w:rsidR="009B4C06">
        <w:rPr>
          <w:rtl/>
          <w:lang w:bidi="fa-IR"/>
        </w:rPr>
        <w:t xml:space="preserve">، </w:t>
      </w:r>
      <w:r>
        <w:rPr>
          <w:rtl/>
          <w:lang w:bidi="fa-IR"/>
        </w:rPr>
        <w:t>پس از نماز صبح ب</w:t>
      </w:r>
      <w:r w:rsidR="00E61D8F">
        <w:rPr>
          <w:rtl/>
          <w:lang w:bidi="fa-IR"/>
        </w:rPr>
        <w:t>ی</w:t>
      </w:r>
      <w:r>
        <w:rPr>
          <w:rtl/>
          <w:lang w:bidi="fa-IR"/>
        </w:rPr>
        <w:t>رون آمدم</w:t>
      </w:r>
      <w:r w:rsidR="009B4C06">
        <w:rPr>
          <w:rtl/>
          <w:lang w:bidi="fa-IR"/>
        </w:rPr>
        <w:t xml:space="preserve">، </w:t>
      </w:r>
      <w:r>
        <w:rPr>
          <w:rtl/>
          <w:lang w:bidi="fa-IR"/>
        </w:rPr>
        <w:t>به نانوا</w:t>
      </w:r>
      <w:r w:rsidR="00E61D8F">
        <w:rPr>
          <w:rtl/>
          <w:lang w:bidi="fa-IR"/>
        </w:rPr>
        <w:t>یی</w:t>
      </w:r>
      <w:r>
        <w:rPr>
          <w:rtl/>
          <w:lang w:bidi="fa-IR"/>
        </w:rPr>
        <w:t xml:space="preserve"> رفته</w:t>
      </w:r>
      <w:r w:rsidR="009B4C06">
        <w:rPr>
          <w:rtl/>
          <w:lang w:bidi="fa-IR"/>
        </w:rPr>
        <w:t xml:space="preserve">، </w:t>
      </w:r>
      <w:r>
        <w:rPr>
          <w:rtl/>
          <w:lang w:bidi="fa-IR"/>
        </w:rPr>
        <w:t>دو نان گرفته</w:t>
      </w:r>
      <w:r w:rsidR="009B4C06">
        <w:rPr>
          <w:rtl/>
          <w:lang w:bidi="fa-IR"/>
        </w:rPr>
        <w:t xml:space="preserve">، </w:t>
      </w:r>
      <w:r>
        <w:rPr>
          <w:rtl/>
          <w:lang w:bidi="fa-IR"/>
        </w:rPr>
        <w:t>به منزل رفتم</w:t>
      </w:r>
      <w:r w:rsidR="009B4C06">
        <w:rPr>
          <w:rtl/>
          <w:lang w:bidi="fa-IR"/>
        </w:rPr>
        <w:t xml:space="preserve">. </w:t>
      </w:r>
      <w:r>
        <w:rPr>
          <w:rtl/>
          <w:lang w:bidi="fa-IR"/>
        </w:rPr>
        <w:t>سگ بزرگ</w:t>
      </w:r>
      <w:r w:rsidR="00E61D8F">
        <w:rPr>
          <w:rtl/>
          <w:lang w:bidi="fa-IR"/>
        </w:rPr>
        <w:t>ی</w:t>
      </w:r>
      <w:r>
        <w:rPr>
          <w:rtl/>
          <w:lang w:bidi="fa-IR"/>
        </w:rPr>
        <w:t xml:space="preserve"> پ</w:t>
      </w:r>
      <w:r w:rsidR="00E61D8F">
        <w:rPr>
          <w:rtl/>
          <w:lang w:bidi="fa-IR"/>
        </w:rPr>
        <w:t>ی</w:t>
      </w:r>
      <w:r>
        <w:rPr>
          <w:rtl/>
          <w:lang w:bidi="fa-IR"/>
        </w:rPr>
        <w:t>ش رو</w:t>
      </w:r>
      <w:r w:rsidR="00E61D8F">
        <w:rPr>
          <w:rtl/>
          <w:lang w:bidi="fa-IR"/>
        </w:rPr>
        <w:t>ی</w:t>
      </w:r>
      <w:r>
        <w:rPr>
          <w:rtl/>
          <w:lang w:bidi="fa-IR"/>
        </w:rPr>
        <w:t>م آمد</w:t>
      </w:r>
      <w:r w:rsidR="009B4C06">
        <w:rPr>
          <w:rtl/>
          <w:lang w:bidi="fa-IR"/>
        </w:rPr>
        <w:t xml:space="preserve">. </w:t>
      </w:r>
      <w:r>
        <w:rPr>
          <w:rtl/>
          <w:lang w:bidi="fa-IR"/>
        </w:rPr>
        <w:t>من نان</w:t>
      </w:r>
      <w:r w:rsidR="00E61D8F">
        <w:rPr>
          <w:rtl/>
          <w:lang w:bidi="fa-IR"/>
        </w:rPr>
        <w:t>ی</w:t>
      </w:r>
      <w:r>
        <w:rPr>
          <w:rtl/>
          <w:lang w:bidi="fa-IR"/>
        </w:rPr>
        <w:t xml:space="preserve"> پ</w:t>
      </w:r>
      <w:r w:rsidR="00E61D8F">
        <w:rPr>
          <w:rtl/>
          <w:lang w:bidi="fa-IR"/>
        </w:rPr>
        <w:t>ی</w:t>
      </w:r>
      <w:r>
        <w:rPr>
          <w:rtl/>
          <w:lang w:bidi="fa-IR"/>
        </w:rPr>
        <w:t>ش او انداختم</w:t>
      </w:r>
      <w:r w:rsidR="009B4C06">
        <w:rPr>
          <w:rtl/>
          <w:lang w:bidi="fa-IR"/>
        </w:rPr>
        <w:t xml:space="preserve">، </w:t>
      </w:r>
      <w:r>
        <w:rPr>
          <w:rtl/>
          <w:lang w:bidi="fa-IR"/>
        </w:rPr>
        <w:t>آن را خورد</w:t>
      </w:r>
      <w:r w:rsidR="009B4C06">
        <w:rPr>
          <w:rtl/>
          <w:lang w:bidi="fa-IR"/>
        </w:rPr>
        <w:t xml:space="preserve">، </w:t>
      </w:r>
      <w:r>
        <w:rPr>
          <w:rtl/>
          <w:lang w:bidi="fa-IR"/>
        </w:rPr>
        <w:t>باز آمد</w:t>
      </w:r>
      <w:r w:rsidR="009B4C06">
        <w:rPr>
          <w:rtl/>
          <w:lang w:bidi="fa-IR"/>
        </w:rPr>
        <w:t xml:space="preserve">، </w:t>
      </w:r>
      <w:r>
        <w:rPr>
          <w:rtl/>
          <w:lang w:bidi="fa-IR"/>
        </w:rPr>
        <w:t>من نان</w:t>
      </w:r>
      <w:r w:rsidR="00E61D8F">
        <w:rPr>
          <w:rtl/>
          <w:lang w:bidi="fa-IR"/>
        </w:rPr>
        <w:t>ی</w:t>
      </w:r>
      <w:r>
        <w:rPr>
          <w:rtl/>
          <w:lang w:bidi="fa-IR"/>
        </w:rPr>
        <w:t xml:space="preserve"> پ</w:t>
      </w:r>
      <w:r w:rsidR="00E61D8F">
        <w:rPr>
          <w:rtl/>
          <w:lang w:bidi="fa-IR"/>
        </w:rPr>
        <w:t>ی</w:t>
      </w:r>
      <w:r>
        <w:rPr>
          <w:rtl/>
          <w:lang w:bidi="fa-IR"/>
        </w:rPr>
        <w:t>ش او انداختم</w:t>
      </w:r>
      <w:r w:rsidR="009B4C06">
        <w:rPr>
          <w:rtl/>
          <w:lang w:bidi="fa-IR"/>
        </w:rPr>
        <w:t xml:space="preserve">. </w:t>
      </w:r>
      <w:r>
        <w:rPr>
          <w:rtl/>
          <w:lang w:bidi="fa-IR"/>
        </w:rPr>
        <w:t>برا</w:t>
      </w:r>
      <w:r w:rsidR="00E61D8F">
        <w:rPr>
          <w:rtl/>
          <w:lang w:bidi="fa-IR"/>
        </w:rPr>
        <w:t>ی</w:t>
      </w:r>
      <w:r>
        <w:rPr>
          <w:rtl/>
          <w:lang w:bidi="fa-IR"/>
        </w:rPr>
        <w:t xml:space="preserve"> مرتبه سوّم آمد</w:t>
      </w:r>
      <w:r w:rsidR="009B4C06">
        <w:rPr>
          <w:rtl/>
          <w:lang w:bidi="fa-IR"/>
        </w:rPr>
        <w:t xml:space="preserve">، </w:t>
      </w:r>
      <w:r>
        <w:rPr>
          <w:rtl/>
          <w:lang w:bidi="fa-IR"/>
        </w:rPr>
        <w:t>به او نان دادم</w:t>
      </w:r>
      <w:r w:rsidR="009B4C06">
        <w:rPr>
          <w:rtl/>
          <w:lang w:bidi="fa-IR"/>
        </w:rPr>
        <w:t xml:space="preserve">. </w:t>
      </w:r>
      <w:r>
        <w:rPr>
          <w:rtl/>
          <w:lang w:bidi="fa-IR"/>
        </w:rPr>
        <w:t>باز هم آمد</w:t>
      </w:r>
      <w:r w:rsidR="009B4C06">
        <w:rPr>
          <w:rtl/>
          <w:lang w:bidi="fa-IR"/>
        </w:rPr>
        <w:t xml:space="preserve">، </w:t>
      </w:r>
      <w:r>
        <w:rPr>
          <w:rtl/>
          <w:lang w:bidi="fa-IR"/>
        </w:rPr>
        <w:t>گفتم</w:t>
      </w:r>
      <w:r w:rsidR="009B4C06">
        <w:rPr>
          <w:rtl/>
          <w:lang w:bidi="fa-IR"/>
        </w:rPr>
        <w:t xml:space="preserve">: </w:t>
      </w:r>
      <w:r>
        <w:rPr>
          <w:rtl/>
          <w:lang w:bidi="fa-IR"/>
        </w:rPr>
        <w:t>ا</w:t>
      </w:r>
      <w:r w:rsidR="00E61D8F">
        <w:rPr>
          <w:rtl/>
          <w:lang w:bidi="fa-IR"/>
        </w:rPr>
        <w:t>ی</w:t>
      </w:r>
      <w:r>
        <w:rPr>
          <w:rtl/>
          <w:lang w:bidi="fa-IR"/>
        </w:rPr>
        <w:t xml:space="preserve"> ح</w:t>
      </w:r>
      <w:r w:rsidR="00E61D8F">
        <w:rPr>
          <w:rtl/>
          <w:lang w:bidi="fa-IR"/>
        </w:rPr>
        <w:t>ی</w:t>
      </w:r>
      <w:r>
        <w:rPr>
          <w:rtl/>
          <w:lang w:bidi="fa-IR"/>
        </w:rPr>
        <w:t>وان س</w:t>
      </w:r>
      <w:r w:rsidR="00E61D8F">
        <w:rPr>
          <w:rtl/>
          <w:lang w:bidi="fa-IR"/>
        </w:rPr>
        <w:t>ی</w:t>
      </w:r>
      <w:r>
        <w:rPr>
          <w:rtl/>
          <w:lang w:bidi="fa-IR"/>
        </w:rPr>
        <w:t>ر نشد</w:t>
      </w:r>
      <w:r w:rsidR="00E61D8F">
        <w:rPr>
          <w:rtl/>
          <w:lang w:bidi="fa-IR"/>
        </w:rPr>
        <w:t>ی</w:t>
      </w:r>
      <w:r w:rsidR="009B4C06">
        <w:rPr>
          <w:rtl/>
          <w:lang w:bidi="fa-IR"/>
        </w:rPr>
        <w:t xml:space="preserve">؟ </w:t>
      </w:r>
      <w:r>
        <w:rPr>
          <w:rtl/>
          <w:lang w:bidi="fa-IR"/>
        </w:rPr>
        <w:t>ناگاه پ</w:t>
      </w:r>
      <w:r w:rsidR="00E61D8F">
        <w:rPr>
          <w:rtl/>
          <w:lang w:bidi="fa-IR"/>
        </w:rPr>
        <w:t>ی</w:t>
      </w:r>
      <w:r>
        <w:rPr>
          <w:rtl/>
          <w:lang w:bidi="fa-IR"/>
        </w:rPr>
        <w:t>ش رو</w:t>
      </w:r>
      <w:r w:rsidR="00E61D8F">
        <w:rPr>
          <w:rtl/>
          <w:lang w:bidi="fa-IR"/>
        </w:rPr>
        <w:t>ی</w:t>
      </w:r>
      <w:r>
        <w:rPr>
          <w:rtl/>
          <w:lang w:bidi="fa-IR"/>
        </w:rPr>
        <w:t xml:space="preserve"> من ا</w:t>
      </w:r>
      <w:r w:rsidR="00E61D8F">
        <w:rPr>
          <w:rtl/>
          <w:lang w:bidi="fa-IR"/>
        </w:rPr>
        <w:t>ی</w:t>
      </w:r>
      <w:r>
        <w:rPr>
          <w:rtl/>
          <w:lang w:bidi="fa-IR"/>
        </w:rPr>
        <w:t>ستاد با زبان آدم</w:t>
      </w:r>
      <w:r w:rsidR="00E61D8F">
        <w:rPr>
          <w:rtl/>
          <w:lang w:bidi="fa-IR"/>
        </w:rPr>
        <w:t>ی</w:t>
      </w:r>
      <w:r>
        <w:rPr>
          <w:rtl/>
          <w:lang w:bidi="fa-IR"/>
        </w:rPr>
        <w:t xml:space="preserve"> گفت</w:t>
      </w:r>
      <w:r w:rsidR="009B4C06">
        <w:rPr>
          <w:rtl/>
          <w:lang w:bidi="fa-IR"/>
        </w:rPr>
        <w:t xml:space="preserve">: </w:t>
      </w:r>
      <w:r>
        <w:rPr>
          <w:rtl/>
          <w:lang w:bidi="fa-IR"/>
        </w:rPr>
        <w:t>حاج</w:t>
      </w:r>
      <w:r w:rsidR="00E61D8F">
        <w:rPr>
          <w:rtl/>
          <w:lang w:bidi="fa-IR"/>
        </w:rPr>
        <w:t>ی</w:t>
      </w:r>
      <w:r w:rsidR="009B4C06">
        <w:rPr>
          <w:rtl/>
          <w:lang w:bidi="fa-IR"/>
        </w:rPr>
        <w:t xml:space="preserve">! </w:t>
      </w:r>
      <w:r>
        <w:rPr>
          <w:rtl/>
          <w:lang w:bidi="fa-IR"/>
        </w:rPr>
        <w:t>من گنهکارم</w:t>
      </w:r>
      <w:r w:rsidR="009B4C06">
        <w:rPr>
          <w:rtl/>
          <w:lang w:bidi="fa-IR"/>
        </w:rPr>
        <w:t xml:space="preserve">! </w:t>
      </w:r>
      <w:r>
        <w:rPr>
          <w:rtl/>
          <w:lang w:bidi="fa-IR"/>
        </w:rPr>
        <w:t>خدا مرا به ا</w:t>
      </w:r>
      <w:r w:rsidR="00E61D8F">
        <w:rPr>
          <w:rtl/>
          <w:lang w:bidi="fa-IR"/>
        </w:rPr>
        <w:t>ی</w:t>
      </w:r>
      <w:r>
        <w:rPr>
          <w:rtl/>
          <w:lang w:bidi="fa-IR"/>
        </w:rPr>
        <w:t>ن صورت مسخ کرده است</w:t>
      </w:r>
      <w:r w:rsidR="009B4C06">
        <w:rPr>
          <w:rtl/>
          <w:lang w:bidi="fa-IR"/>
        </w:rPr>
        <w:t xml:space="preserve">. </w:t>
      </w:r>
      <w:r>
        <w:rPr>
          <w:rtl/>
          <w:lang w:bidi="fa-IR"/>
        </w:rPr>
        <w:t>دعا کن</w:t>
      </w:r>
      <w:r w:rsidR="00E61D8F">
        <w:rPr>
          <w:rtl/>
          <w:lang w:bidi="fa-IR"/>
        </w:rPr>
        <w:t>ی</w:t>
      </w:r>
      <w:r>
        <w:rPr>
          <w:rtl/>
          <w:lang w:bidi="fa-IR"/>
        </w:rPr>
        <w:t>د خداوند مرا نجات دهد</w:t>
      </w:r>
      <w:r w:rsidR="009B4C06">
        <w:rPr>
          <w:rtl/>
          <w:lang w:bidi="fa-IR"/>
        </w:rPr>
        <w:t xml:space="preserve">. </w:t>
      </w:r>
      <w:r>
        <w:rPr>
          <w:rtl/>
          <w:lang w:bidi="fa-IR"/>
        </w:rPr>
        <w:t>ا</w:t>
      </w:r>
      <w:r w:rsidR="00E61D8F">
        <w:rPr>
          <w:rtl/>
          <w:lang w:bidi="fa-IR"/>
        </w:rPr>
        <w:t>ی</w:t>
      </w:r>
      <w:r>
        <w:rPr>
          <w:rtl/>
          <w:lang w:bidi="fa-IR"/>
        </w:rPr>
        <w:t>ن را گفت و رفت</w:t>
      </w:r>
      <w:r w:rsidR="009B4C06">
        <w:rPr>
          <w:rtl/>
          <w:lang w:bidi="fa-IR"/>
        </w:rPr>
        <w:t xml:space="preserve">. </w:t>
      </w:r>
      <w:r>
        <w:rPr>
          <w:rtl/>
          <w:lang w:bidi="fa-IR"/>
        </w:rPr>
        <w:t>پس از شن</w:t>
      </w:r>
      <w:r w:rsidR="00E61D8F">
        <w:rPr>
          <w:rtl/>
          <w:lang w:bidi="fa-IR"/>
        </w:rPr>
        <w:t>ی</w:t>
      </w:r>
      <w:r>
        <w:rPr>
          <w:rtl/>
          <w:lang w:bidi="fa-IR"/>
        </w:rPr>
        <w:t>دن به خود لرز</w:t>
      </w:r>
      <w:r w:rsidR="00E61D8F">
        <w:rPr>
          <w:rtl/>
          <w:lang w:bidi="fa-IR"/>
        </w:rPr>
        <w:t>ی</w:t>
      </w:r>
      <w:r>
        <w:rPr>
          <w:rtl/>
          <w:lang w:bidi="fa-IR"/>
        </w:rPr>
        <w:t>دم</w:t>
      </w:r>
      <w:r w:rsidR="009B4C06">
        <w:rPr>
          <w:rtl/>
          <w:lang w:bidi="fa-IR"/>
        </w:rPr>
        <w:t xml:space="preserve">، </w:t>
      </w:r>
      <w:r>
        <w:rPr>
          <w:rtl/>
          <w:lang w:bidi="fa-IR"/>
        </w:rPr>
        <w:t>به راهم ادامه دادم</w:t>
      </w:r>
      <w:r w:rsidR="009B4C06">
        <w:rPr>
          <w:rtl/>
          <w:lang w:bidi="fa-IR"/>
        </w:rPr>
        <w:t xml:space="preserve">. </w:t>
      </w:r>
    </w:p>
    <w:p w:rsidR="0049138A" w:rsidRDefault="0049138A" w:rsidP="0049138A">
      <w:pPr>
        <w:pStyle w:val="libNormal"/>
        <w:rPr>
          <w:rtl/>
          <w:lang w:bidi="fa-IR"/>
        </w:rPr>
      </w:pPr>
      <w:r>
        <w:rPr>
          <w:rtl/>
          <w:lang w:bidi="fa-IR"/>
        </w:rPr>
        <w:t>چون ا</w:t>
      </w:r>
      <w:r w:rsidR="00E61D8F">
        <w:rPr>
          <w:rtl/>
          <w:lang w:bidi="fa-IR"/>
        </w:rPr>
        <w:t>ی</w:t>
      </w:r>
      <w:r>
        <w:rPr>
          <w:rtl/>
          <w:lang w:bidi="fa-IR"/>
        </w:rPr>
        <w:t>ن داستان را برادر کوچکم شن</w:t>
      </w:r>
      <w:r w:rsidR="00E61D8F">
        <w:rPr>
          <w:rtl/>
          <w:lang w:bidi="fa-IR"/>
        </w:rPr>
        <w:t>ی</w:t>
      </w:r>
      <w:r>
        <w:rPr>
          <w:rtl/>
          <w:lang w:bidi="fa-IR"/>
        </w:rPr>
        <w:t>د</w:t>
      </w:r>
      <w:r w:rsidR="009B4C06">
        <w:rPr>
          <w:rtl/>
          <w:lang w:bidi="fa-IR"/>
        </w:rPr>
        <w:t xml:space="preserve">، </w:t>
      </w:r>
      <w:r>
        <w:rPr>
          <w:rtl/>
          <w:lang w:bidi="fa-IR"/>
        </w:rPr>
        <w:t>گفت</w:t>
      </w:r>
      <w:r w:rsidR="009B4C06">
        <w:rPr>
          <w:rtl/>
          <w:lang w:bidi="fa-IR"/>
        </w:rPr>
        <w:t xml:space="preserve">: </w:t>
      </w:r>
      <w:r>
        <w:rPr>
          <w:rtl/>
          <w:lang w:bidi="fa-IR"/>
        </w:rPr>
        <w:t>به خدا سوگند</w:t>
      </w:r>
      <w:r w:rsidR="009B4C06">
        <w:rPr>
          <w:rtl/>
          <w:lang w:bidi="fa-IR"/>
        </w:rPr>
        <w:t xml:space="preserve">! </w:t>
      </w:r>
      <w:r>
        <w:rPr>
          <w:rtl/>
          <w:lang w:bidi="fa-IR"/>
        </w:rPr>
        <w:t>ا</w:t>
      </w:r>
      <w:r w:rsidR="00E61D8F">
        <w:rPr>
          <w:rtl/>
          <w:lang w:bidi="fa-IR"/>
        </w:rPr>
        <w:t>ی</w:t>
      </w:r>
      <w:r>
        <w:rPr>
          <w:rtl/>
          <w:lang w:bidi="fa-IR"/>
        </w:rPr>
        <w:t>ن جر</w:t>
      </w:r>
      <w:r w:rsidR="00E61D8F">
        <w:rPr>
          <w:rtl/>
          <w:lang w:bidi="fa-IR"/>
        </w:rPr>
        <w:t>ی</w:t>
      </w:r>
      <w:r>
        <w:rPr>
          <w:rtl/>
          <w:lang w:bidi="fa-IR"/>
        </w:rPr>
        <w:t>ان را در زمان ح</w:t>
      </w:r>
      <w:r w:rsidR="00E61D8F">
        <w:rPr>
          <w:rtl/>
          <w:lang w:bidi="fa-IR"/>
        </w:rPr>
        <w:t>ی</w:t>
      </w:r>
      <w:r>
        <w:rPr>
          <w:rtl/>
          <w:lang w:bidi="fa-IR"/>
        </w:rPr>
        <w:t>اتش با اصرار برا</w:t>
      </w:r>
      <w:r w:rsidR="00E61D8F">
        <w:rPr>
          <w:rtl/>
          <w:lang w:bidi="fa-IR"/>
        </w:rPr>
        <w:t>ی</w:t>
      </w:r>
      <w:r>
        <w:rPr>
          <w:rtl/>
          <w:lang w:bidi="fa-IR"/>
        </w:rPr>
        <w:t>م نقل کرد و تأک</w:t>
      </w:r>
      <w:r w:rsidR="00E61D8F">
        <w:rPr>
          <w:rtl/>
          <w:lang w:bidi="fa-IR"/>
        </w:rPr>
        <w:t>ی</w:t>
      </w:r>
      <w:r>
        <w:rPr>
          <w:rtl/>
          <w:lang w:bidi="fa-IR"/>
        </w:rPr>
        <w:t>د نمود تا زنده</w:t>
      </w:r>
      <w:r w:rsidR="00E61D8F">
        <w:rPr>
          <w:rtl/>
          <w:lang w:bidi="fa-IR"/>
        </w:rPr>
        <w:t xml:space="preserve"> </w:t>
      </w:r>
      <w:r>
        <w:rPr>
          <w:rtl/>
          <w:lang w:bidi="fa-IR"/>
        </w:rPr>
        <w:t>ام برا</w:t>
      </w:r>
      <w:r w:rsidR="00E61D8F">
        <w:rPr>
          <w:rtl/>
          <w:lang w:bidi="fa-IR"/>
        </w:rPr>
        <w:t>ی</w:t>
      </w:r>
      <w:r>
        <w:rPr>
          <w:rtl/>
          <w:lang w:bidi="fa-IR"/>
        </w:rPr>
        <w:t xml:space="preserve"> کس</w:t>
      </w:r>
      <w:r w:rsidR="00E61D8F">
        <w:rPr>
          <w:rtl/>
          <w:lang w:bidi="fa-IR"/>
        </w:rPr>
        <w:t>ی</w:t>
      </w:r>
      <w:r>
        <w:rPr>
          <w:rtl/>
          <w:lang w:bidi="fa-IR"/>
        </w:rPr>
        <w:t xml:space="preserve"> نقل نکن</w:t>
      </w:r>
      <w:r w:rsidR="009B4C06">
        <w:rPr>
          <w:rtl/>
          <w:lang w:bidi="fa-IR"/>
        </w:rPr>
        <w:t xml:space="preserve">! </w:t>
      </w:r>
      <w:r w:rsidR="009B4C06" w:rsidRPr="00FB19B7">
        <w:rPr>
          <w:rStyle w:val="libFootnotenumChar"/>
          <w:rtl/>
          <w:lang w:bidi="fa-IR"/>
        </w:rPr>
        <w:t>(</w:t>
      </w:r>
      <w:r w:rsidRPr="00FB19B7">
        <w:rPr>
          <w:rStyle w:val="libFootnotenumChar"/>
          <w:rtl/>
        </w:rPr>
        <w:t>382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پدرم از مرگ خود به کنا</w:t>
      </w:r>
      <w:r w:rsidR="00E61D8F">
        <w:rPr>
          <w:rtl/>
          <w:lang w:bidi="fa-IR"/>
        </w:rPr>
        <w:t>ی</w:t>
      </w:r>
      <w:r>
        <w:rPr>
          <w:rtl/>
          <w:lang w:bidi="fa-IR"/>
        </w:rPr>
        <w:t>ه و گاه</w:t>
      </w:r>
      <w:r w:rsidR="00E61D8F">
        <w:rPr>
          <w:rtl/>
          <w:lang w:bidi="fa-IR"/>
        </w:rPr>
        <w:t>ی</w:t>
      </w:r>
      <w:r>
        <w:rPr>
          <w:rtl/>
          <w:lang w:bidi="fa-IR"/>
        </w:rPr>
        <w:t xml:space="preserve"> صراحتاً خبر م</w:t>
      </w:r>
      <w:r w:rsidR="00E61D8F">
        <w:rPr>
          <w:rtl/>
          <w:lang w:bidi="fa-IR"/>
        </w:rPr>
        <w:t xml:space="preserve">ی </w:t>
      </w:r>
      <w:r>
        <w:rPr>
          <w:rtl/>
          <w:lang w:bidi="fa-IR"/>
        </w:rPr>
        <w:t>داد</w:t>
      </w:r>
      <w:r w:rsidR="009B4C06">
        <w:rPr>
          <w:rtl/>
          <w:lang w:bidi="fa-IR"/>
        </w:rPr>
        <w:t xml:space="preserve">. </w:t>
      </w:r>
      <w:r>
        <w:rPr>
          <w:rtl/>
          <w:lang w:bidi="fa-IR"/>
        </w:rPr>
        <w:t>روز اول ماه جماد</w:t>
      </w:r>
      <w:r w:rsidR="00E61D8F">
        <w:rPr>
          <w:rtl/>
          <w:lang w:bidi="fa-IR"/>
        </w:rPr>
        <w:t>ی</w:t>
      </w:r>
      <w:r>
        <w:rPr>
          <w:rtl/>
          <w:lang w:bidi="fa-IR"/>
        </w:rPr>
        <w:t xml:space="preserve"> تب نمود و مه</w:t>
      </w:r>
      <w:r w:rsidR="00E61D8F">
        <w:rPr>
          <w:rtl/>
          <w:lang w:bidi="fa-IR"/>
        </w:rPr>
        <w:t>ی</w:t>
      </w:r>
      <w:r>
        <w:rPr>
          <w:rtl/>
          <w:lang w:bidi="fa-IR"/>
        </w:rPr>
        <w:t>ا</w:t>
      </w:r>
      <w:r w:rsidR="00E61D8F">
        <w:rPr>
          <w:rtl/>
          <w:lang w:bidi="fa-IR"/>
        </w:rPr>
        <w:t>ی</w:t>
      </w:r>
      <w:r>
        <w:rPr>
          <w:rtl/>
          <w:lang w:bidi="fa-IR"/>
        </w:rPr>
        <w:t xml:space="preserve"> سفر مرگ شد</w:t>
      </w:r>
      <w:r w:rsidR="009B4C06">
        <w:rPr>
          <w:rtl/>
          <w:lang w:bidi="fa-IR"/>
        </w:rPr>
        <w:t xml:space="preserve">، </w:t>
      </w:r>
      <w:r>
        <w:rPr>
          <w:rtl/>
          <w:lang w:bidi="fa-IR"/>
        </w:rPr>
        <w:t>از دوستان و اقوام حلال</w:t>
      </w:r>
      <w:r w:rsidR="00E61D8F">
        <w:rPr>
          <w:rtl/>
          <w:lang w:bidi="fa-IR"/>
        </w:rPr>
        <w:t>ی</w:t>
      </w:r>
      <w:r>
        <w:rPr>
          <w:rtl/>
          <w:lang w:bidi="fa-IR"/>
        </w:rPr>
        <w:t>ت و رضا</w:t>
      </w:r>
      <w:r w:rsidR="00E61D8F">
        <w:rPr>
          <w:rtl/>
          <w:lang w:bidi="fa-IR"/>
        </w:rPr>
        <w:t>ی</w:t>
      </w:r>
      <w:r>
        <w:rPr>
          <w:rtl/>
          <w:lang w:bidi="fa-IR"/>
        </w:rPr>
        <w:t>ت طلب</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روز چهاردهم ماه به من - که س</w:t>
      </w:r>
      <w:r w:rsidR="00E61D8F">
        <w:rPr>
          <w:rtl/>
          <w:lang w:bidi="fa-IR"/>
        </w:rPr>
        <w:t>ی</w:t>
      </w:r>
      <w:r>
        <w:rPr>
          <w:rtl/>
          <w:lang w:bidi="fa-IR"/>
        </w:rPr>
        <w:t>زده ساله بودم - فرمود</w:t>
      </w:r>
      <w:r w:rsidR="009B4C06">
        <w:rPr>
          <w:rtl/>
          <w:lang w:bidi="fa-IR"/>
        </w:rPr>
        <w:t xml:space="preserve">: </w:t>
      </w:r>
      <w:r>
        <w:rPr>
          <w:rtl/>
          <w:lang w:bidi="fa-IR"/>
        </w:rPr>
        <w:t>ب</w:t>
      </w:r>
      <w:r w:rsidR="00E61D8F">
        <w:rPr>
          <w:rtl/>
          <w:lang w:bidi="fa-IR"/>
        </w:rPr>
        <w:t>ی</w:t>
      </w:r>
      <w:r>
        <w:rPr>
          <w:rtl/>
          <w:lang w:bidi="fa-IR"/>
        </w:rPr>
        <w:t>ا برا</w:t>
      </w:r>
      <w:r w:rsidR="00E61D8F">
        <w:rPr>
          <w:rtl/>
          <w:lang w:bidi="fa-IR"/>
        </w:rPr>
        <w:t>ی</w:t>
      </w:r>
      <w:r>
        <w:rPr>
          <w:rtl/>
          <w:lang w:bidi="fa-IR"/>
        </w:rPr>
        <w:t>م قرآن بخوان</w:t>
      </w:r>
      <w:r w:rsidR="009B4C06">
        <w:rPr>
          <w:rtl/>
          <w:lang w:bidi="fa-IR"/>
        </w:rPr>
        <w:t xml:space="preserve">! </w:t>
      </w:r>
      <w:r>
        <w:rPr>
          <w:rtl/>
          <w:lang w:bidi="fa-IR"/>
        </w:rPr>
        <w:t>به مادرم ن</w:t>
      </w:r>
      <w:r w:rsidR="00E61D8F">
        <w:rPr>
          <w:rtl/>
          <w:lang w:bidi="fa-IR"/>
        </w:rPr>
        <w:t>ی</w:t>
      </w:r>
      <w:r>
        <w:rPr>
          <w:rtl/>
          <w:lang w:bidi="fa-IR"/>
        </w:rPr>
        <w:t>ز فرمود</w:t>
      </w:r>
      <w:r w:rsidR="009B4C06">
        <w:rPr>
          <w:rtl/>
          <w:lang w:bidi="fa-IR"/>
        </w:rPr>
        <w:t xml:space="preserve">: </w:t>
      </w:r>
      <w:r>
        <w:rPr>
          <w:rtl/>
          <w:lang w:bidi="fa-IR"/>
        </w:rPr>
        <w:t>ب</w:t>
      </w:r>
      <w:r w:rsidR="00E61D8F">
        <w:rPr>
          <w:rtl/>
          <w:lang w:bidi="fa-IR"/>
        </w:rPr>
        <w:t>ی</w:t>
      </w:r>
      <w:r>
        <w:rPr>
          <w:rtl/>
          <w:lang w:bidi="fa-IR"/>
        </w:rPr>
        <w:t>رون رو و پرده را بالا زن</w:t>
      </w:r>
      <w:r w:rsidR="009B4C06">
        <w:rPr>
          <w:rtl/>
          <w:lang w:bidi="fa-IR"/>
        </w:rPr>
        <w:t xml:space="preserve">! </w:t>
      </w:r>
      <w:r>
        <w:rPr>
          <w:rtl/>
          <w:lang w:bidi="fa-IR"/>
        </w:rPr>
        <w:t>خود برخاست و ا</w:t>
      </w:r>
      <w:r w:rsidR="00E61D8F">
        <w:rPr>
          <w:rtl/>
          <w:lang w:bidi="fa-IR"/>
        </w:rPr>
        <w:t>ی</w:t>
      </w:r>
      <w:r>
        <w:rPr>
          <w:rtl/>
          <w:lang w:bidi="fa-IR"/>
        </w:rPr>
        <w:t>ستاد و به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سلام کرد و عرض کرد</w:t>
      </w:r>
      <w:r w:rsidR="009B4C06">
        <w:rPr>
          <w:rtl/>
          <w:lang w:bidi="fa-IR"/>
        </w:rPr>
        <w:t xml:space="preserve">: </w:t>
      </w:r>
      <w:r>
        <w:rPr>
          <w:rtl/>
          <w:lang w:bidi="fa-IR"/>
        </w:rPr>
        <w:t>بفرما</w:t>
      </w:r>
      <w:r w:rsidR="00E61D8F">
        <w:rPr>
          <w:rtl/>
          <w:lang w:bidi="fa-IR"/>
        </w:rPr>
        <w:t>یی</w:t>
      </w:r>
      <w:r>
        <w:rPr>
          <w:rtl/>
          <w:lang w:bidi="fa-IR"/>
        </w:rPr>
        <w:t>د</w:t>
      </w:r>
      <w:r w:rsidR="009B4C06">
        <w:rPr>
          <w:rtl/>
          <w:lang w:bidi="fa-IR"/>
        </w:rPr>
        <w:t xml:space="preserve">، </w:t>
      </w:r>
      <w:r>
        <w:rPr>
          <w:rtl/>
          <w:lang w:bidi="fa-IR"/>
        </w:rPr>
        <w:t>مشرّف فرمود</w:t>
      </w:r>
      <w:r w:rsidR="00E61D8F">
        <w:rPr>
          <w:rtl/>
          <w:lang w:bidi="fa-IR"/>
        </w:rPr>
        <w:t>ی</w:t>
      </w:r>
      <w:r>
        <w:rPr>
          <w:rtl/>
          <w:lang w:bidi="fa-IR"/>
        </w:rPr>
        <w:t>د</w:t>
      </w:r>
      <w:r w:rsidR="009B4C06">
        <w:rPr>
          <w:rtl/>
          <w:lang w:bidi="fa-IR"/>
        </w:rPr>
        <w:t xml:space="preserve">، </w:t>
      </w:r>
      <w:r>
        <w:rPr>
          <w:rtl/>
          <w:lang w:bidi="fa-IR"/>
        </w:rPr>
        <w:t>آن</w:t>
      </w:r>
      <w:r w:rsidR="00E61D8F">
        <w:rPr>
          <w:rtl/>
          <w:lang w:bidi="fa-IR"/>
        </w:rPr>
        <w:t xml:space="preserve"> </w:t>
      </w:r>
      <w:r>
        <w:rPr>
          <w:rtl/>
          <w:lang w:bidi="fa-IR"/>
        </w:rPr>
        <w:t>گاه خواب</w:t>
      </w:r>
      <w:r w:rsidR="00E61D8F">
        <w:rPr>
          <w:rtl/>
          <w:lang w:bidi="fa-IR"/>
        </w:rPr>
        <w:t>ی</w:t>
      </w:r>
      <w:r>
        <w:rPr>
          <w:rtl/>
          <w:lang w:bidi="fa-IR"/>
        </w:rPr>
        <w:t>د و از دن</w:t>
      </w:r>
      <w:r w:rsidR="00E61D8F">
        <w:rPr>
          <w:rtl/>
          <w:lang w:bidi="fa-IR"/>
        </w:rPr>
        <w:t>ی</w:t>
      </w:r>
      <w:r>
        <w:rPr>
          <w:rtl/>
          <w:lang w:bidi="fa-IR"/>
        </w:rPr>
        <w:t>ا رفت</w:t>
      </w:r>
      <w:r w:rsidR="009B4C06">
        <w:rPr>
          <w:rtl/>
          <w:lang w:bidi="fa-IR"/>
        </w:rPr>
        <w:t xml:space="preserve">. </w:t>
      </w:r>
      <w:r>
        <w:rPr>
          <w:rtl/>
          <w:lang w:bidi="fa-IR"/>
        </w:rPr>
        <w:t>در منبرها فراوان م</w:t>
      </w:r>
      <w:r w:rsidR="00E61D8F">
        <w:rPr>
          <w:rtl/>
          <w:lang w:bidi="fa-IR"/>
        </w:rPr>
        <w:t xml:space="preserve">ی </w:t>
      </w:r>
      <w:r>
        <w:rPr>
          <w:rtl/>
          <w:lang w:bidi="fa-IR"/>
        </w:rPr>
        <w:t>خواند</w:t>
      </w:r>
      <w:r w:rsidR="009B4C06">
        <w:rPr>
          <w:rtl/>
          <w:lang w:bidi="fa-IR"/>
        </w:rPr>
        <w:t xml:space="preserve">: </w:t>
      </w:r>
    </w:p>
    <w:tbl>
      <w:tblPr>
        <w:tblStyle w:val="TableGrid"/>
        <w:bidiVisual/>
        <w:tblW w:w="5000" w:type="pct"/>
        <w:tblLook w:val="01E0"/>
      </w:tblPr>
      <w:tblGrid>
        <w:gridCol w:w="3641"/>
        <w:gridCol w:w="269"/>
        <w:gridCol w:w="3677"/>
      </w:tblGrid>
      <w:tr w:rsidR="00D00901" w:rsidTr="00C4721E">
        <w:trPr>
          <w:trHeight w:val="350"/>
        </w:trPr>
        <w:tc>
          <w:tcPr>
            <w:tcW w:w="4288" w:type="dxa"/>
            <w:shd w:val="clear" w:color="auto" w:fill="auto"/>
          </w:tcPr>
          <w:p w:rsidR="00D00901" w:rsidRDefault="00D00901" w:rsidP="00C4721E">
            <w:pPr>
              <w:pStyle w:val="libPoem"/>
              <w:rPr>
                <w:rtl/>
              </w:rPr>
            </w:pPr>
            <w:r>
              <w:rPr>
                <w:rtl/>
                <w:lang w:bidi="fa-IR"/>
              </w:rPr>
              <w:lastRenderedPageBreak/>
              <w:t>ای که گفتی فَمَنْ یمُتْ یرَنِی</w:t>
            </w:r>
            <w:r w:rsidRPr="00725071">
              <w:rPr>
                <w:rStyle w:val="libPoemTiniChar0"/>
                <w:rtl/>
              </w:rPr>
              <w:br/>
              <w:t> </w:t>
            </w:r>
          </w:p>
        </w:tc>
        <w:tc>
          <w:tcPr>
            <w:tcW w:w="280" w:type="dxa"/>
            <w:shd w:val="clear" w:color="auto" w:fill="auto"/>
          </w:tcPr>
          <w:p w:rsidR="00D00901" w:rsidRDefault="00D00901" w:rsidP="00C4721E">
            <w:pPr>
              <w:pStyle w:val="libPoem"/>
              <w:rPr>
                <w:rtl/>
              </w:rPr>
            </w:pPr>
          </w:p>
        </w:tc>
        <w:tc>
          <w:tcPr>
            <w:tcW w:w="4288" w:type="dxa"/>
            <w:shd w:val="clear" w:color="auto" w:fill="auto"/>
          </w:tcPr>
          <w:p w:rsidR="00D00901" w:rsidRDefault="00D00901" w:rsidP="00C4721E">
            <w:pPr>
              <w:pStyle w:val="libPoem"/>
              <w:rPr>
                <w:rtl/>
              </w:rPr>
            </w:pPr>
            <w:r>
              <w:rPr>
                <w:rtl/>
                <w:lang w:bidi="fa-IR"/>
              </w:rPr>
              <w:t>جان فدای کلام دلجویت</w:t>
            </w:r>
            <w:r w:rsidRPr="00725071">
              <w:rPr>
                <w:rStyle w:val="libPoemTiniChar0"/>
                <w:rtl/>
              </w:rPr>
              <w:br/>
              <w:t> </w:t>
            </w:r>
          </w:p>
        </w:tc>
      </w:tr>
      <w:tr w:rsidR="00D00901" w:rsidTr="00C4721E">
        <w:trPr>
          <w:trHeight w:val="350"/>
        </w:trPr>
        <w:tc>
          <w:tcPr>
            <w:tcW w:w="4288" w:type="dxa"/>
          </w:tcPr>
          <w:p w:rsidR="00D00901" w:rsidRDefault="00D00901" w:rsidP="00C4721E">
            <w:pPr>
              <w:pStyle w:val="libPoem"/>
              <w:rPr>
                <w:rtl/>
              </w:rPr>
            </w:pPr>
            <w:r>
              <w:rPr>
                <w:rtl/>
                <w:lang w:bidi="fa-IR"/>
              </w:rPr>
              <w:t>کاش روزی هزار مرتبه من</w:t>
            </w:r>
            <w:r w:rsidRPr="00725071">
              <w:rPr>
                <w:rStyle w:val="libPoemTiniChar0"/>
                <w:rtl/>
              </w:rPr>
              <w:br/>
              <w:t> </w:t>
            </w:r>
          </w:p>
        </w:tc>
        <w:tc>
          <w:tcPr>
            <w:tcW w:w="280" w:type="dxa"/>
          </w:tcPr>
          <w:p w:rsidR="00D00901" w:rsidRDefault="00D00901" w:rsidP="00C4721E">
            <w:pPr>
              <w:pStyle w:val="libPoem"/>
              <w:rPr>
                <w:rtl/>
              </w:rPr>
            </w:pPr>
          </w:p>
        </w:tc>
        <w:tc>
          <w:tcPr>
            <w:tcW w:w="4288" w:type="dxa"/>
          </w:tcPr>
          <w:p w:rsidR="00D00901" w:rsidRDefault="00D00901" w:rsidP="00C4721E">
            <w:pPr>
              <w:pStyle w:val="libPoem"/>
              <w:rPr>
                <w:rtl/>
              </w:rPr>
            </w:pPr>
            <w:r>
              <w:rPr>
                <w:rtl/>
                <w:lang w:bidi="fa-IR"/>
              </w:rPr>
              <w:t xml:space="preserve">مردمی تا بدیدمی رویت </w:t>
            </w:r>
            <w:r w:rsidRPr="00FB19B7">
              <w:rPr>
                <w:rStyle w:val="libFootnotenumChar"/>
                <w:rtl/>
                <w:lang w:bidi="fa-IR"/>
              </w:rPr>
              <w:t>(</w:t>
            </w:r>
            <w:r w:rsidRPr="00FB19B7">
              <w:rPr>
                <w:rStyle w:val="libFootnotenumChar"/>
                <w:rtl/>
              </w:rPr>
              <w:t>383</w:t>
            </w:r>
            <w:r w:rsidRPr="00FB19B7">
              <w:rPr>
                <w:rStyle w:val="libFootnotenumChar"/>
                <w:rtl/>
                <w:lang w:bidi="fa-IR"/>
              </w:rPr>
              <w:t>)</w:t>
            </w:r>
            <w:r w:rsidRPr="00725071">
              <w:rPr>
                <w:rStyle w:val="libPoemTiniChar0"/>
                <w:rtl/>
              </w:rPr>
              <w:br/>
              <w:t> </w:t>
            </w:r>
          </w:p>
        </w:tc>
      </w:tr>
    </w:tbl>
    <w:p w:rsidR="0049138A" w:rsidRDefault="0049138A" w:rsidP="0049138A">
      <w:pPr>
        <w:pStyle w:val="libNormal"/>
        <w:rPr>
          <w:rtl/>
          <w:lang w:bidi="fa-IR"/>
        </w:rPr>
      </w:pPr>
      <w:r>
        <w:rPr>
          <w:rtl/>
          <w:lang w:bidi="fa-IR"/>
        </w:rPr>
        <w:t>تاجر</w:t>
      </w:r>
      <w:r w:rsidR="00E61D8F">
        <w:rPr>
          <w:rtl/>
          <w:lang w:bidi="fa-IR"/>
        </w:rPr>
        <w:t>ی</w:t>
      </w:r>
      <w:r>
        <w:rPr>
          <w:rtl/>
          <w:lang w:bidi="fa-IR"/>
        </w:rPr>
        <w:t xml:space="preserve"> اصفهان</w:t>
      </w:r>
      <w:r w:rsidR="00E61D8F">
        <w:rPr>
          <w:rtl/>
          <w:lang w:bidi="fa-IR"/>
        </w:rPr>
        <w:t>ی</w:t>
      </w:r>
      <w:r>
        <w:rPr>
          <w:rtl/>
          <w:lang w:bidi="fa-IR"/>
        </w:rPr>
        <w:t xml:space="preserve"> به مکّه رفت</w:t>
      </w:r>
      <w:r w:rsidR="009B4C06">
        <w:rPr>
          <w:rtl/>
          <w:lang w:bidi="fa-IR"/>
        </w:rPr>
        <w:t xml:space="preserve">، </w:t>
      </w:r>
      <w:r>
        <w:rPr>
          <w:rtl/>
          <w:lang w:bidi="fa-IR"/>
        </w:rPr>
        <w:t>شب دوازدهم در من</w:t>
      </w:r>
      <w:r w:rsidR="00E61D8F">
        <w:rPr>
          <w:rtl/>
          <w:lang w:bidi="fa-IR"/>
        </w:rPr>
        <w:t>ی</w:t>
      </w:r>
      <w:r>
        <w:rPr>
          <w:rtl/>
          <w:lang w:bidi="fa-IR"/>
        </w:rPr>
        <w:t xml:space="preserve"> خواب د</w:t>
      </w:r>
      <w:r w:rsidR="00E61D8F">
        <w:rPr>
          <w:rtl/>
          <w:lang w:bidi="fa-IR"/>
        </w:rPr>
        <w:t>ی</w:t>
      </w:r>
      <w:r>
        <w:rPr>
          <w:rtl/>
          <w:lang w:bidi="fa-IR"/>
        </w:rPr>
        <w:t>د بزرگوار</w:t>
      </w:r>
      <w:r w:rsidR="00E61D8F">
        <w:rPr>
          <w:rtl/>
          <w:lang w:bidi="fa-IR"/>
        </w:rPr>
        <w:t>ی</w:t>
      </w:r>
      <w:r>
        <w:rPr>
          <w:rtl/>
          <w:lang w:bidi="fa-IR"/>
        </w:rPr>
        <w:t xml:space="preserve"> به همراه منش</w:t>
      </w:r>
      <w:r w:rsidR="00E61D8F">
        <w:rPr>
          <w:rtl/>
          <w:lang w:bidi="fa-IR"/>
        </w:rPr>
        <w:t>ی</w:t>
      </w:r>
      <w:r>
        <w:rPr>
          <w:rtl/>
          <w:lang w:bidi="fa-IR"/>
        </w:rPr>
        <w:t xml:space="preserve"> خود دامن چادرها را بالا م</w:t>
      </w:r>
      <w:r w:rsidR="00E61D8F">
        <w:rPr>
          <w:rtl/>
          <w:lang w:bidi="fa-IR"/>
        </w:rPr>
        <w:t xml:space="preserve">ی </w:t>
      </w:r>
      <w:r>
        <w:rPr>
          <w:rtl/>
          <w:lang w:bidi="fa-IR"/>
        </w:rPr>
        <w:t>زند و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بنو</w:t>
      </w:r>
      <w:r w:rsidR="00E61D8F">
        <w:rPr>
          <w:rtl/>
          <w:lang w:bidi="fa-IR"/>
        </w:rPr>
        <w:t>ی</w:t>
      </w:r>
      <w:r>
        <w:rPr>
          <w:rtl/>
          <w:lang w:bidi="fa-IR"/>
        </w:rPr>
        <w:t>س</w:t>
      </w:r>
      <w:r w:rsidR="009B4C06">
        <w:rPr>
          <w:rtl/>
          <w:lang w:bidi="fa-IR"/>
        </w:rPr>
        <w:t xml:space="preserve">: </w:t>
      </w:r>
      <w:r>
        <w:rPr>
          <w:rtl/>
          <w:lang w:bidi="fa-IR"/>
        </w:rPr>
        <w:t>«هذا لَ</w:t>
      </w:r>
      <w:r w:rsidR="00E61D8F">
        <w:rPr>
          <w:rtl/>
          <w:lang w:bidi="fa-IR"/>
        </w:rPr>
        <w:t>ی</w:t>
      </w:r>
      <w:r>
        <w:rPr>
          <w:rtl/>
          <w:lang w:bidi="fa-IR"/>
        </w:rPr>
        <w:t>سَ بِحاجٍ</w:t>
      </w:r>
      <w:r w:rsidR="009B4C06">
        <w:rPr>
          <w:rtl/>
          <w:lang w:bidi="fa-IR"/>
        </w:rPr>
        <w:t xml:space="preserve">، </w:t>
      </w:r>
      <w:r>
        <w:rPr>
          <w:rtl/>
          <w:lang w:bidi="fa-IR"/>
        </w:rPr>
        <w:t>هذا حاجٌّ»</w:t>
      </w:r>
      <w:r w:rsidR="009B4C06">
        <w:rPr>
          <w:rtl/>
          <w:lang w:bidi="fa-IR"/>
        </w:rPr>
        <w:t>. (</w:t>
      </w:r>
      <w:r>
        <w:rPr>
          <w:rtl/>
          <w:lang w:bidi="fa-IR"/>
        </w:rPr>
        <w:t>= ا</w:t>
      </w:r>
      <w:r w:rsidR="00E61D8F">
        <w:rPr>
          <w:rtl/>
          <w:lang w:bidi="fa-IR"/>
        </w:rPr>
        <w:t>ی</w:t>
      </w:r>
      <w:r>
        <w:rPr>
          <w:rtl/>
          <w:lang w:bidi="fa-IR"/>
        </w:rPr>
        <w:t>ن حاج</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ا</w:t>
      </w:r>
      <w:r w:rsidR="00E61D8F">
        <w:rPr>
          <w:rtl/>
          <w:lang w:bidi="fa-IR"/>
        </w:rPr>
        <w:t>ی</w:t>
      </w:r>
      <w:r>
        <w:rPr>
          <w:rtl/>
          <w:lang w:bidi="fa-IR"/>
        </w:rPr>
        <w:t>ن حاج</w:t>
      </w:r>
      <w:r w:rsidR="00E61D8F">
        <w:rPr>
          <w:rtl/>
          <w:lang w:bidi="fa-IR"/>
        </w:rPr>
        <w:t>ی</w:t>
      </w:r>
      <w:r>
        <w:rPr>
          <w:rtl/>
          <w:lang w:bidi="fa-IR"/>
        </w:rPr>
        <w:t xml:space="preserve"> است</w:t>
      </w:r>
      <w:r w:rsidR="009B4C06">
        <w:rPr>
          <w:rtl/>
          <w:lang w:bidi="fa-IR"/>
        </w:rPr>
        <w:t xml:space="preserve">) </w:t>
      </w:r>
      <w:r>
        <w:rPr>
          <w:rtl/>
          <w:lang w:bidi="fa-IR"/>
        </w:rPr>
        <w:t>تا به من رس</w:t>
      </w:r>
      <w:r w:rsidR="00E61D8F">
        <w:rPr>
          <w:rtl/>
          <w:lang w:bidi="fa-IR"/>
        </w:rPr>
        <w:t>ی</w:t>
      </w:r>
      <w:r>
        <w:rPr>
          <w:rtl/>
          <w:lang w:bidi="fa-IR"/>
        </w:rPr>
        <w:t>د</w:t>
      </w:r>
      <w:r w:rsidR="009B4C06">
        <w:rPr>
          <w:rtl/>
          <w:lang w:bidi="fa-IR"/>
        </w:rPr>
        <w:t xml:space="preserve">، </w:t>
      </w:r>
      <w:r>
        <w:rPr>
          <w:rtl/>
          <w:lang w:bidi="fa-IR"/>
        </w:rPr>
        <w:t>دلم م</w:t>
      </w:r>
      <w:r w:rsidR="00E61D8F">
        <w:rPr>
          <w:rtl/>
          <w:lang w:bidi="fa-IR"/>
        </w:rPr>
        <w:t xml:space="preserve">ی </w:t>
      </w:r>
      <w:r>
        <w:rPr>
          <w:rtl/>
          <w:lang w:bidi="fa-IR"/>
        </w:rPr>
        <w:t>طپ</w:t>
      </w:r>
      <w:r w:rsidR="00E61D8F">
        <w:rPr>
          <w:rtl/>
          <w:lang w:bidi="fa-IR"/>
        </w:rPr>
        <w:t>ی</w:t>
      </w:r>
      <w:r>
        <w:rPr>
          <w:rtl/>
          <w:lang w:bidi="fa-IR"/>
        </w:rPr>
        <w:t>د</w:t>
      </w:r>
      <w:r w:rsidR="009B4C06">
        <w:rPr>
          <w:rtl/>
          <w:lang w:bidi="fa-IR"/>
        </w:rPr>
        <w:t xml:space="preserve">، </w:t>
      </w:r>
      <w:r>
        <w:rPr>
          <w:rtl/>
          <w:lang w:bidi="fa-IR"/>
        </w:rPr>
        <w:t>فرمود</w:t>
      </w:r>
      <w:r w:rsidR="009B4C06">
        <w:rPr>
          <w:rtl/>
          <w:lang w:bidi="fa-IR"/>
        </w:rPr>
        <w:t xml:space="preserve">: </w:t>
      </w:r>
      <w:r>
        <w:rPr>
          <w:rtl/>
          <w:lang w:bidi="fa-IR"/>
        </w:rPr>
        <w:t>بنو</w:t>
      </w:r>
      <w:r w:rsidR="00E61D8F">
        <w:rPr>
          <w:rtl/>
          <w:lang w:bidi="fa-IR"/>
        </w:rPr>
        <w:t>ی</w:t>
      </w:r>
      <w:r>
        <w:rPr>
          <w:rtl/>
          <w:lang w:bidi="fa-IR"/>
        </w:rPr>
        <w:t>س</w:t>
      </w:r>
      <w:r w:rsidR="009B4C06">
        <w:rPr>
          <w:rtl/>
          <w:lang w:bidi="fa-IR"/>
        </w:rPr>
        <w:t xml:space="preserve">: </w:t>
      </w:r>
      <w:r>
        <w:rPr>
          <w:rtl/>
          <w:lang w:bidi="fa-IR"/>
        </w:rPr>
        <w:t>«لَ</w:t>
      </w:r>
      <w:r w:rsidR="00E61D8F">
        <w:rPr>
          <w:rtl/>
          <w:lang w:bidi="fa-IR"/>
        </w:rPr>
        <w:t>ی</w:t>
      </w:r>
      <w:r>
        <w:rPr>
          <w:rtl/>
          <w:lang w:bidi="fa-IR"/>
        </w:rPr>
        <w:t>سَ بِحاجٍ</w:t>
      </w:r>
      <w:r w:rsidR="00E61D8F">
        <w:rPr>
          <w:rtl/>
          <w:lang w:bidi="fa-IR"/>
        </w:rPr>
        <w:t xml:space="preserve"> </w:t>
      </w:r>
      <w:r>
        <w:rPr>
          <w:rtl/>
          <w:lang w:bidi="fa-IR"/>
        </w:rPr>
        <w:t>» از خواب ب</w:t>
      </w:r>
      <w:r w:rsidR="00E61D8F">
        <w:rPr>
          <w:rtl/>
          <w:lang w:bidi="fa-IR"/>
        </w:rPr>
        <w:t>ی</w:t>
      </w:r>
      <w:r>
        <w:rPr>
          <w:rtl/>
          <w:lang w:bidi="fa-IR"/>
        </w:rPr>
        <w:t>دار شدم</w:t>
      </w:r>
      <w:r w:rsidR="009B4C06">
        <w:rPr>
          <w:rtl/>
          <w:lang w:bidi="fa-IR"/>
        </w:rPr>
        <w:t xml:space="preserve">. </w:t>
      </w:r>
      <w:r>
        <w:rPr>
          <w:rtl/>
          <w:lang w:bidi="fa-IR"/>
        </w:rPr>
        <w:t>در فکر فرو رفتم</w:t>
      </w:r>
      <w:r w:rsidR="009B4C06">
        <w:rPr>
          <w:rtl/>
          <w:lang w:bidi="fa-IR"/>
        </w:rPr>
        <w:t xml:space="preserve">، </w:t>
      </w:r>
      <w:r>
        <w:rPr>
          <w:rtl/>
          <w:lang w:bidi="fa-IR"/>
        </w:rPr>
        <w:t>متوجّه شدم تا به حال حساب سال نداشتم</w:t>
      </w:r>
      <w:r w:rsidR="009B4C06">
        <w:rPr>
          <w:rtl/>
          <w:lang w:bidi="fa-IR"/>
        </w:rPr>
        <w:t xml:space="preserve">، </w:t>
      </w:r>
      <w:r>
        <w:rPr>
          <w:rtl/>
          <w:lang w:bidi="fa-IR"/>
        </w:rPr>
        <w:t>برا</w:t>
      </w:r>
      <w:r w:rsidR="00E61D8F">
        <w:rPr>
          <w:rtl/>
          <w:lang w:bidi="fa-IR"/>
        </w:rPr>
        <w:t>ی</w:t>
      </w:r>
      <w:r>
        <w:rPr>
          <w:rtl/>
          <w:lang w:bidi="fa-IR"/>
        </w:rPr>
        <w:t xml:space="preserve"> فرزندان خود نوشتم که چن</w:t>
      </w:r>
      <w:r w:rsidR="00E61D8F">
        <w:rPr>
          <w:rtl/>
          <w:lang w:bidi="fa-IR"/>
        </w:rPr>
        <w:t>ی</w:t>
      </w:r>
      <w:r>
        <w:rPr>
          <w:rtl/>
          <w:lang w:bidi="fa-IR"/>
        </w:rPr>
        <w:t>ن خواب</w:t>
      </w:r>
      <w:r w:rsidR="00E61D8F">
        <w:rPr>
          <w:rtl/>
          <w:lang w:bidi="fa-IR"/>
        </w:rPr>
        <w:t>ی</w:t>
      </w:r>
      <w:r>
        <w:rPr>
          <w:rtl/>
          <w:lang w:bidi="fa-IR"/>
        </w:rPr>
        <w:t xml:space="preserve"> د</w:t>
      </w:r>
      <w:r w:rsidR="00E61D8F">
        <w:rPr>
          <w:rtl/>
          <w:lang w:bidi="fa-IR"/>
        </w:rPr>
        <w:t>ی</w:t>
      </w:r>
      <w:r>
        <w:rPr>
          <w:rtl/>
          <w:lang w:bidi="fa-IR"/>
        </w:rPr>
        <w:t>ده</w:t>
      </w:r>
      <w:r w:rsidR="00E61D8F">
        <w:rPr>
          <w:rtl/>
          <w:lang w:bidi="fa-IR"/>
        </w:rPr>
        <w:t xml:space="preserve"> </w:t>
      </w:r>
      <w:r>
        <w:rPr>
          <w:rtl/>
          <w:lang w:bidi="fa-IR"/>
        </w:rPr>
        <w:t>ام و قرض</w:t>
      </w:r>
      <w:r w:rsidR="00E61D8F">
        <w:rPr>
          <w:rtl/>
          <w:lang w:bidi="fa-IR"/>
        </w:rPr>
        <w:t xml:space="preserve"> </w:t>
      </w:r>
      <w:r>
        <w:rPr>
          <w:rtl/>
          <w:lang w:bidi="fa-IR"/>
        </w:rPr>
        <w:t>ها</w:t>
      </w:r>
      <w:r w:rsidR="00E61D8F">
        <w:rPr>
          <w:rtl/>
          <w:lang w:bidi="fa-IR"/>
        </w:rPr>
        <w:t>ی</w:t>
      </w:r>
      <w:r>
        <w:rPr>
          <w:rtl/>
          <w:lang w:bidi="fa-IR"/>
        </w:rPr>
        <w:t xml:space="preserve"> مرا بده</w:t>
      </w:r>
      <w:r w:rsidR="00E61D8F">
        <w:rPr>
          <w:rtl/>
          <w:lang w:bidi="fa-IR"/>
        </w:rPr>
        <w:t>ی</w:t>
      </w:r>
      <w:r>
        <w:rPr>
          <w:rtl/>
          <w:lang w:bidi="fa-IR"/>
        </w:rPr>
        <w:t>د</w:t>
      </w:r>
      <w:r w:rsidR="009B4C06">
        <w:rPr>
          <w:rtl/>
          <w:lang w:bidi="fa-IR"/>
        </w:rPr>
        <w:t xml:space="preserve">، </w:t>
      </w:r>
      <w:r w:rsidR="00E61D8F">
        <w:rPr>
          <w:rtl/>
          <w:lang w:bidi="fa-IR"/>
        </w:rPr>
        <w:t>ی</w:t>
      </w:r>
      <w:r>
        <w:rPr>
          <w:rtl/>
          <w:lang w:bidi="fa-IR"/>
        </w:rPr>
        <w:t>ک سال م</w:t>
      </w:r>
      <w:r w:rsidR="00E61D8F">
        <w:rPr>
          <w:rtl/>
          <w:lang w:bidi="fa-IR"/>
        </w:rPr>
        <w:t xml:space="preserve">ی </w:t>
      </w:r>
      <w:r>
        <w:rPr>
          <w:rtl/>
          <w:lang w:bidi="fa-IR"/>
        </w:rPr>
        <w:t>مانم</w:t>
      </w:r>
      <w:r w:rsidR="009B4C06">
        <w:rPr>
          <w:rtl/>
          <w:lang w:bidi="fa-IR"/>
        </w:rPr>
        <w:t xml:space="preserve">. </w:t>
      </w:r>
    </w:p>
    <w:p w:rsidR="0049138A" w:rsidRDefault="0049138A" w:rsidP="0049138A">
      <w:pPr>
        <w:pStyle w:val="libNormal"/>
        <w:rPr>
          <w:rtl/>
          <w:lang w:bidi="fa-IR"/>
        </w:rPr>
      </w:pPr>
      <w:r>
        <w:rPr>
          <w:rtl/>
          <w:lang w:bidi="fa-IR"/>
        </w:rPr>
        <w:t>سال بعد ن</w:t>
      </w:r>
      <w:r w:rsidR="00E61D8F">
        <w:rPr>
          <w:rtl/>
          <w:lang w:bidi="fa-IR"/>
        </w:rPr>
        <w:t>ی</w:t>
      </w:r>
      <w:r>
        <w:rPr>
          <w:rtl/>
          <w:lang w:bidi="fa-IR"/>
        </w:rPr>
        <w:t>ز همان خواب را د</w:t>
      </w:r>
      <w:r w:rsidR="00E61D8F">
        <w:rPr>
          <w:rtl/>
          <w:lang w:bidi="fa-IR"/>
        </w:rPr>
        <w:t>ی</w:t>
      </w:r>
      <w:r>
        <w:rPr>
          <w:rtl/>
          <w:lang w:bidi="fa-IR"/>
        </w:rPr>
        <w:t>دم</w:t>
      </w:r>
      <w:r w:rsidR="009B4C06">
        <w:rPr>
          <w:rtl/>
          <w:lang w:bidi="fa-IR"/>
        </w:rPr>
        <w:t xml:space="preserve">، </w:t>
      </w:r>
      <w:r>
        <w:rPr>
          <w:rtl/>
          <w:lang w:bidi="fa-IR"/>
        </w:rPr>
        <w:t>باز آن بزرگوار فرمود</w:t>
      </w:r>
      <w:r w:rsidR="009B4C06">
        <w:rPr>
          <w:rtl/>
          <w:lang w:bidi="fa-IR"/>
        </w:rPr>
        <w:t xml:space="preserve">: </w:t>
      </w:r>
      <w:r>
        <w:rPr>
          <w:rtl/>
          <w:lang w:bidi="fa-IR"/>
        </w:rPr>
        <w:t>«لَ</w:t>
      </w:r>
      <w:r w:rsidR="00E61D8F">
        <w:rPr>
          <w:rtl/>
          <w:lang w:bidi="fa-IR"/>
        </w:rPr>
        <w:t>ی</w:t>
      </w:r>
      <w:r>
        <w:rPr>
          <w:rtl/>
          <w:lang w:bidi="fa-IR"/>
        </w:rPr>
        <w:t>سَ بِحاجٍ</w:t>
      </w:r>
      <w:r w:rsidR="00E61D8F">
        <w:rPr>
          <w:rtl/>
          <w:lang w:bidi="fa-IR"/>
        </w:rPr>
        <w:t xml:space="preserve"> </w:t>
      </w:r>
      <w:r>
        <w:rPr>
          <w:rtl/>
          <w:lang w:bidi="fa-IR"/>
        </w:rPr>
        <w:t>» ب</w:t>
      </w:r>
      <w:r w:rsidR="00E61D8F">
        <w:rPr>
          <w:rtl/>
          <w:lang w:bidi="fa-IR"/>
        </w:rPr>
        <w:t>ی</w:t>
      </w:r>
      <w:r>
        <w:rPr>
          <w:rtl/>
          <w:lang w:bidi="fa-IR"/>
        </w:rPr>
        <w:t>دار شدم</w:t>
      </w:r>
      <w:r w:rsidR="009B4C06">
        <w:rPr>
          <w:rtl/>
          <w:lang w:bidi="fa-IR"/>
        </w:rPr>
        <w:t xml:space="preserve">، </w:t>
      </w:r>
      <w:r>
        <w:rPr>
          <w:rtl/>
          <w:lang w:bidi="fa-IR"/>
        </w:rPr>
        <w:t>باز فکر کردم</w:t>
      </w:r>
      <w:r w:rsidR="009B4C06">
        <w:rPr>
          <w:rtl/>
          <w:lang w:bidi="fa-IR"/>
        </w:rPr>
        <w:t xml:space="preserve">، </w:t>
      </w:r>
      <w:r w:rsidR="00E61D8F">
        <w:rPr>
          <w:rtl/>
          <w:lang w:bidi="fa-IR"/>
        </w:rPr>
        <w:t>ی</w:t>
      </w:r>
      <w:r>
        <w:rPr>
          <w:rtl/>
          <w:lang w:bidi="fa-IR"/>
        </w:rPr>
        <w:t>ادم آمد که خانه</w:t>
      </w:r>
      <w:r w:rsidR="00E61D8F">
        <w:rPr>
          <w:rtl/>
          <w:lang w:bidi="fa-IR"/>
        </w:rPr>
        <w:t xml:space="preserve"> </w:t>
      </w:r>
      <w:r>
        <w:rPr>
          <w:rtl/>
          <w:lang w:bidi="fa-IR"/>
        </w:rPr>
        <w:t xml:space="preserve">ام </w:t>
      </w:r>
      <w:r w:rsidR="00E61D8F">
        <w:rPr>
          <w:rtl/>
          <w:lang w:bidi="fa-IR"/>
        </w:rPr>
        <w:t>ی</w:t>
      </w:r>
      <w:r>
        <w:rPr>
          <w:rtl/>
          <w:lang w:bidi="fa-IR"/>
        </w:rPr>
        <w:t>ک طبقه بود</w:t>
      </w:r>
      <w:r w:rsidR="009B4C06">
        <w:rPr>
          <w:rtl/>
          <w:lang w:bidi="fa-IR"/>
        </w:rPr>
        <w:t xml:space="preserve">، </w:t>
      </w:r>
      <w:r>
        <w:rPr>
          <w:rtl/>
          <w:lang w:bidi="fa-IR"/>
        </w:rPr>
        <w:t>خواستم سه طبقه بسازم</w:t>
      </w:r>
      <w:r w:rsidR="009B4C06">
        <w:rPr>
          <w:rtl/>
          <w:lang w:bidi="fa-IR"/>
        </w:rPr>
        <w:t xml:space="preserve">، </w:t>
      </w:r>
      <w:r>
        <w:rPr>
          <w:rtl/>
          <w:lang w:bidi="fa-IR"/>
        </w:rPr>
        <w:t>همسا</w:t>
      </w:r>
      <w:r w:rsidR="00E61D8F">
        <w:rPr>
          <w:rtl/>
          <w:lang w:bidi="fa-IR"/>
        </w:rPr>
        <w:t>ی</w:t>
      </w:r>
      <w:r>
        <w:rPr>
          <w:rtl/>
          <w:lang w:bidi="fa-IR"/>
        </w:rPr>
        <w:t>ه</w:t>
      </w:r>
      <w:r w:rsidR="00E61D8F">
        <w:rPr>
          <w:rtl/>
          <w:lang w:bidi="fa-IR"/>
        </w:rPr>
        <w:t xml:space="preserve"> </w:t>
      </w:r>
      <w:r>
        <w:rPr>
          <w:rtl/>
          <w:lang w:bidi="fa-IR"/>
        </w:rPr>
        <w:t>ام راض</w:t>
      </w:r>
      <w:r w:rsidR="00E61D8F">
        <w:rPr>
          <w:rtl/>
          <w:lang w:bidi="fa-IR"/>
        </w:rPr>
        <w:t>ی</w:t>
      </w:r>
      <w:r>
        <w:rPr>
          <w:rtl/>
          <w:lang w:bidi="fa-IR"/>
        </w:rPr>
        <w:t xml:space="preserve"> نبود و م</w:t>
      </w:r>
      <w:r w:rsidR="00E61D8F">
        <w:rPr>
          <w:rtl/>
          <w:lang w:bidi="fa-IR"/>
        </w:rPr>
        <w:t xml:space="preserve">ی </w:t>
      </w:r>
      <w:r>
        <w:rPr>
          <w:rtl/>
          <w:lang w:bidi="fa-IR"/>
        </w:rPr>
        <w:t>گفت</w:t>
      </w:r>
      <w:r w:rsidR="009B4C06">
        <w:rPr>
          <w:rtl/>
          <w:lang w:bidi="fa-IR"/>
        </w:rPr>
        <w:t xml:space="preserve">: </w:t>
      </w:r>
      <w:r>
        <w:rPr>
          <w:rtl/>
          <w:lang w:bidi="fa-IR"/>
        </w:rPr>
        <w:t>هوا</w:t>
      </w:r>
      <w:r w:rsidR="00E61D8F">
        <w:rPr>
          <w:rtl/>
          <w:lang w:bidi="fa-IR"/>
        </w:rPr>
        <w:t>ی</w:t>
      </w:r>
      <w:r>
        <w:rPr>
          <w:rtl/>
          <w:lang w:bidi="fa-IR"/>
        </w:rPr>
        <w:t xml:space="preserve"> من گرفته م</w:t>
      </w:r>
      <w:r w:rsidR="00E61D8F">
        <w:rPr>
          <w:rtl/>
          <w:lang w:bidi="fa-IR"/>
        </w:rPr>
        <w:t xml:space="preserve">ی </w:t>
      </w:r>
      <w:r>
        <w:rPr>
          <w:rtl/>
          <w:lang w:bidi="fa-IR"/>
        </w:rPr>
        <w:t>شود و دل او را شکستم</w:t>
      </w:r>
      <w:r w:rsidR="009B4C06">
        <w:rPr>
          <w:rtl/>
          <w:lang w:bidi="fa-IR"/>
        </w:rPr>
        <w:t xml:space="preserve">. </w:t>
      </w:r>
      <w:r>
        <w:rPr>
          <w:rtl/>
          <w:lang w:bidi="fa-IR"/>
        </w:rPr>
        <w:t>برا</w:t>
      </w:r>
      <w:r w:rsidR="00E61D8F">
        <w:rPr>
          <w:rtl/>
          <w:lang w:bidi="fa-IR"/>
        </w:rPr>
        <w:t>ی</w:t>
      </w:r>
      <w:r>
        <w:rPr>
          <w:rtl/>
          <w:lang w:bidi="fa-IR"/>
        </w:rPr>
        <w:t xml:space="preserve"> فرزندانم خواب را نوشتم و گفتم</w:t>
      </w:r>
      <w:r w:rsidR="009B4C06">
        <w:rPr>
          <w:rtl/>
          <w:lang w:bidi="fa-IR"/>
        </w:rPr>
        <w:t xml:space="preserve">: </w:t>
      </w:r>
      <w:r>
        <w:rPr>
          <w:rtl/>
          <w:lang w:bidi="fa-IR"/>
        </w:rPr>
        <w:t>دو طبقه از خانه را خراب کن</w:t>
      </w:r>
      <w:r w:rsidR="00E61D8F">
        <w:rPr>
          <w:rtl/>
          <w:lang w:bidi="fa-IR"/>
        </w:rPr>
        <w:t>ی</w:t>
      </w:r>
      <w:r>
        <w:rPr>
          <w:rtl/>
          <w:lang w:bidi="fa-IR"/>
        </w:rPr>
        <w:t>د و همسا</w:t>
      </w:r>
      <w:r w:rsidR="00E61D8F">
        <w:rPr>
          <w:rtl/>
          <w:lang w:bidi="fa-IR"/>
        </w:rPr>
        <w:t>ی</w:t>
      </w:r>
      <w:r>
        <w:rPr>
          <w:rtl/>
          <w:lang w:bidi="fa-IR"/>
        </w:rPr>
        <w:t>ه را راض</w:t>
      </w:r>
      <w:r w:rsidR="00E61D8F">
        <w:rPr>
          <w:rtl/>
          <w:lang w:bidi="fa-IR"/>
        </w:rPr>
        <w:t>ی</w:t>
      </w:r>
      <w:r>
        <w:rPr>
          <w:rtl/>
          <w:lang w:bidi="fa-IR"/>
        </w:rPr>
        <w:t xml:space="preserve"> نما</w:t>
      </w:r>
      <w:r w:rsidR="00E61D8F">
        <w:rPr>
          <w:rtl/>
          <w:lang w:bidi="fa-IR"/>
        </w:rPr>
        <w:t>یی</w:t>
      </w:r>
      <w:r>
        <w:rPr>
          <w:rtl/>
          <w:lang w:bidi="fa-IR"/>
        </w:rPr>
        <w:t>د</w:t>
      </w:r>
      <w:r w:rsidR="009B4C06">
        <w:rPr>
          <w:rtl/>
          <w:lang w:bidi="fa-IR"/>
        </w:rPr>
        <w:t xml:space="preserve">. </w:t>
      </w:r>
      <w:r w:rsidR="00E61D8F">
        <w:rPr>
          <w:rtl/>
          <w:lang w:bidi="fa-IR"/>
        </w:rPr>
        <w:t>ی</w:t>
      </w:r>
      <w:r>
        <w:rPr>
          <w:rtl/>
          <w:lang w:bidi="fa-IR"/>
        </w:rPr>
        <w:t>ک سال د</w:t>
      </w:r>
      <w:r w:rsidR="00E61D8F">
        <w:rPr>
          <w:rtl/>
          <w:lang w:bidi="fa-IR"/>
        </w:rPr>
        <w:t>ی</w:t>
      </w:r>
      <w:r>
        <w:rPr>
          <w:rtl/>
          <w:lang w:bidi="fa-IR"/>
        </w:rPr>
        <w:t>گر ماندم</w:t>
      </w:r>
      <w:r w:rsidR="009B4C06">
        <w:rPr>
          <w:rtl/>
          <w:lang w:bidi="fa-IR"/>
        </w:rPr>
        <w:t xml:space="preserve">، </w:t>
      </w:r>
      <w:r>
        <w:rPr>
          <w:rtl/>
          <w:lang w:bidi="fa-IR"/>
        </w:rPr>
        <w:t>شب دوازدهم همان خواب را د</w:t>
      </w:r>
      <w:r w:rsidR="00E61D8F">
        <w:rPr>
          <w:rtl/>
          <w:lang w:bidi="fa-IR"/>
        </w:rPr>
        <w:t>ی</w:t>
      </w:r>
      <w:r>
        <w:rPr>
          <w:rtl/>
          <w:lang w:bidi="fa-IR"/>
        </w:rPr>
        <w:t>دم و آقا سه مرتبه فرمودند</w:t>
      </w:r>
      <w:r w:rsidR="009B4C06">
        <w:rPr>
          <w:rtl/>
          <w:lang w:bidi="fa-IR"/>
        </w:rPr>
        <w:t xml:space="preserve">: </w:t>
      </w:r>
      <w:r>
        <w:rPr>
          <w:rtl/>
          <w:lang w:bidi="fa-IR"/>
        </w:rPr>
        <w:t>«هذا حاجٌّ» از خواب ب</w:t>
      </w:r>
      <w:r w:rsidR="00E61D8F">
        <w:rPr>
          <w:rtl/>
          <w:lang w:bidi="fa-IR"/>
        </w:rPr>
        <w:t>ی</w:t>
      </w:r>
      <w:r>
        <w:rPr>
          <w:rtl/>
          <w:lang w:bidi="fa-IR"/>
        </w:rPr>
        <w:t>دار شدم و از ا</w:t>
      </w:r>
      <w:r w:rsidR="00E61D8F">
        <w:rPr>
          <w:rtl/>
          <w:lang w:bidi="fa-IR"/>
        </w:rPr>
        <w:t>ی</w:t>
      </w:r>
      <w:r>
        <w:rPr>
          <w:rtl/>
          <w:lang w:bidi="fa-IR"/>
        </w:rPr>
        <w:t>ن جر</w:t>
      </w:r>
      <w:r w:rsidR="00E61D8F">
        <w:rPr>
          <w:rtl/>
          <w:lang w:bidi="fa-IR"/>
        </w:rPr>
        <w:t>ی</w:t>
      </w:r>
      <w:r>
        <w:rPr>
          <w:rtl/>
          <w:lang w:bidi="fa-IR"/>
        </w:rPr>
        <w:t>ان خوشحال گشتم</w:t>
      </w:r>
      <w:r w:rsidR="009B4C06">
        <w:rPr>
          <w:rtl/>
          <w:lang w:bidi="fa-IR"/>
        </w:rPr>
        <w:t xml:space="preserve">. </w:t>
      </w:r>
      <w:r w:rsidR="009B4C06" w:rsidRPr="00FB19B7">
        <w:rPr>
          <w:rStyle w:val="libFootnotenumChar"/>
          <w:rtl/>
          <w:lang w:bidi="fa-IR"/>
        </w:rPr>
        <w:t>(</w:t>
      </w:r>
      <w:r w:rsidRPr="00FB19B7">
        <w:rPr>
          <w:rStyle w:val="libFootnotenumChar"/>
          <w:rtl/>
        </w:rPr>
        <w:t>384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ابوحمزه ثمال</w:t>
      </w:r>
      <w:r w:rsidR="00E61D8F">
        <w:rPr>
          <w:rtl/>
          <w:lang w:bidi="fa-IR"/>
        </w:rPr>
        <w:t>ی</w:t>
      </w:r>
      <w:r>
        <w:rPr>
          <w:rtl/>
          <w:lang w:bidi="fa-IR"/>
        </w:rPr>
        <w:t xml:space="preserve"> از حضرت عل</w:t>
      </w:r>
      <w:r w:rsidR="00E61D8F">
        <w:rPr>
          <w:rtl/>
          <w:lang w:bidi="fa-IR"/>
        </w:rPr>
        <w:t>ی</w:t>
      </w:r>
      <w:r>
        <w:rPr>
          <w:rtl/>
          <w:lang w:bidi="fa-IR"/>
        </w:rPr>
        <w:t xml:space="preserve"> بن الحس</w:t>
      </w:r>
      <w:r w:rsidR="00E61D8F">
        <w:rPr>
          <w:rtl/>
          <w:lang w:bidi="fa-IR"/>
        </w:rPr>
        <w:t>ی</w:t>
      </w:r>
      <w:r>
        <w:rPr>
          <w:rtl/>
          <w:lang w:bidi="fa-IR"/>
        </w:rPr>
        <w:t xml:space="preserve">ن </w:t>
      </w:r>
      <w:r w:rsidR="00B049DA" w:rsidRPr="00B049DA">
        <w:rPr>
          <w:rStyle w:val="libAlaemChar"/>
          <w:rtl/>
        </w:rPr>
        <w:t>عليهما‌السلام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کند که فرمودند</w:t>
      </w:r>
      <w:r w:rsidR="009B4C06">
        <w:rPr>
          <w:rtl/>
          <w:lang w:bidi="fa-IR"/>
        </w:rPr>
        <w:t xml:space="preserve">: </w:t>
      </w:r>
    </w:p>
    <w:p w:rsidR="0049138A" w:rsidRDefault="0049138A" w:rsidP="0049138A">
      <w:pPr>
        <w:pStyle w:val="libNormal"/>
        <w:rPr>
          <w:rtl/>
          <w:lang w:bidi="fa-IR"/>
        </w:rPr>
      </w:pPr>
      <w:r>
        <w:rPr>
          <w:rtl/>
          <w:lang w:bidi="fa-IR"/>
        </w:rPr>
        <w:t>«مرد</w:t>
      </w:r>
      <w:r w:rsidR="00E61D8F">
        <w:rPr>
          <w:rtl/>
          <w:lang w:bidi="fa-IR"/>
        </w:rPr>
        <w:t>ی</w:t>
      </w:r>
      <w:r>
        <w:rPr>
          <w:rtl/>
          <w:lang w:bidi="fa-IR"/>
        </w:rPr>
        <w:t xml:space="preserve"> با خانواده</w:t>
      </w:r>
      <w:r w:rsidR="00E61D8F">
        <w:rPr>
          <w:rtl/>
          <w:lang w:bidi="fa-IR"/>
        </w:rPr>
        <w:t xml:space="preserve"> </w:t>
      </w:r>
      <w:r>
        <w:rPr>
          <w:rtl/>
          <w:lang w:bidi="fa-IR"/>
        </w:rPr>
        <w:t>اش به در</w:t>
      </w:r>
      <w:r w:rsidR="00E61D8F">
        <w:rPr>
          <w:rtl/>
          <w:lang w:bidi="fa-IR"/>
        </w:rPr>
        <w:t>ی</w:t>
      </w:r>
      <w:r>
        <w:rPr>
          <w:rtl/>
          <w:lang w:bidi="fa-IR"/>
        </w:rPr>
        <w:t>ا مسافرت کرد</w:t>
      </w:r>
      <w:r w:rsidR="009B4C06">
        <w:rPr>
          <w:rtl/>
          <w:lang w:bidi="fa-IR"/>
        </w:rPr>
        <w:t xml:space="preserve">، </w:t>
      </w:r>
      <w:r>
        <w:rPr>
          <w:rtl/>
          <w:lang w:bidi="fa-IR"/>
        </w:rPr>
        <w:t>کشت</w:t>
      </w:r>
      <w:r w:rsidR="00E61D8F">
        <w:rPr>
          <w:rtl/>
          <w:lang w:bidi="fa-IR"/>
        </w:rPr>
        <w:t>ی</w:t>
      </w:r>
      <w:r>
        <w:rPr>
          <w:rtl/>
          <w:lang w:bidi="fa-IR"/>
        </w:rPr>
        <w:t xml:space="preserve"> آن</w:t>
      </w:r>
      <w:r w:rsidR="00E61D8F">
        <w:rPr>
          <w:rtl/>
          <w:lang w:bidi="fa-IR"/>
        </w:rPr>
        <w:t xml:space="preserve"> </w:t>
      </w:r>
      <w:r>
        <w:rPr>
          <w:rtl/>
          <w:lang w:bidi="fa-IR"/>
        </w:rPr>
        <w:t>ها شکست و از سرنش</w:t>
      </w:r>
      <w:r w:rsidR="00E61D8F">
        <w:rPr>
          <w:rtl/>
          <w:lang w:bidi="fa-IR"/>
        </w:rPr>
        <w:t>ی</w:t>
      </w:r>
      <w:r>
        <w:rPr>
          <w:rtl/>
          <w:lang w:bidi="fa-IR"/>
        </w:rPr>
        <w:t>نان آن</w:t>
      </w:r>
      <w:r w:rsidR="009B4C06">
        <w:rPr>
          <w:rtl/>
          <w:lang w:bidi="fa-IR"/>
        </w:rPr>
        <w:t xml:space="preserve">، </w:t>
      </w:r>
      <w:r>
        <w:rPr>
          <w:rtl/>
          <w:lang w:bidi="fa-IR"/>
        </w:rPr>
        <w:t>جز همسر آن مرد کس</w:t>
      </w:r>
      <w:r w:rsidR="00E61D8F">
        <w:rPr>
          <w:rtl/>
          <w:lang w:bidi="fa-IR"/>
        </w:rPr>
        <w:t>ی</w:t>
      </w:r>
      <w:r>
        <w:rPr>
          <w:rtl/>
          <w:lang w:bidi="fa-IR"/>
        </w:rPr>
        <w:t xml:space="preserve"> نجات ن</w:t>
      </w:r>
      <w:r w:rsidR="00E61D8F">
        <w:rPr>
          <w:rtl/>
          <w:lang w:bidi="fa-IR"/>
        </w:rPr>
        <w:t>ی</w:t>
      </w:r>
      <w:r>
        <w:rPr>
          <w:rtl/>
          <w:lang w:bidi="fa-IR"/>
        </w:rPr>
        <w:t>افت</w:t>
      </w:r>
      <w:r w:rsidR="009B4C06">
        <w:rPr>
          <w:rtl/>
          <w:lang w:bidi="fa-IR"/>
        </w:rPr>
        <w:t xml:space="preserve">. </w:t>
      </w:r>
      <w:r>
        <w:rPr>
          <w:rtl/>
          <w:lang w:bidi="fa-IR"/>
        </w:rPr>
        <w:t>آن زن بر تخته</w:t>
      </w:r>
      <w:r w:rsidR="00E61D8F">
        <w:rPr>
          <w:rtl/>
          <w:lang w:bidi="fa-IR"/>
        </w:rPr>
        <w:t xml:space="preserve"> </w:t>
      </w:r>
      <w:r>
        <w:rPr>
          <w:rtl/>
          <w:lang w:bidi="fa-IR"/>
        </w:rPr>
        <w:t>ا</w:t>
      </w:r>
      <w:r w:rsidR="00E61D8F">
        <w:rPr>
          <w:rtl/>
          <w:lang w:bidi="fa-IR"/>
        </w:rPr>
        <w:t>ی</w:t>
      </w:r>
      <w:r>
        <w:rPr>
          <w:rtl/>
          <w:lang w:bidi="fa-IR"/>
        </w:rPr>
        <w:t xml:space="preserve"> از الواح کشت</w:t>
      </w:r>
      <w:r w:rsidR="00E61D8F">
        <w:rPr>
          <w:rtl/>
          <w:lang w:bidi="fa-IR"/>
        </w:rPr>
        <w:t>ی</w:t>
      </w:r>
      <w:r>
        <w:rPr>
          <w:rtl/>
          <w:lang w:bidi="fa-IR"/>
        </w:rPr>
        <w:t xml:space="preserve"> نشست تا به </w:t>
      </w:r>
      <w:r w:rsidR="00E61D8F">
        <w:rPr>
          <w:rtl/>
          <w:lang w:bidi="fa-IR"/>
        </w:rPr>
        <w:t>ی</w:t>
      </w:r>
      <w:r>
        <w:rPr>
          <w:rtl/>
          <w:lang w:bidi="fa-IR"/>
        </w:rPr>
        <w:t>ک</w:t>
      </w:r>
      <w:r w:rsidR="00E61D8F">
        <w:rPr>
          <w:rtl/>
          <w:lang w:bidi="fa-IR"/>
        </w:rPr>
        <w:t>ی</w:t>
      </w:r>
      <w:r>
        <w:rPr>
          <w:rtl/>
          <w:lang w:bidi="fa-IR"/>
        </w:rPr>
        <w:t xml:space="preserve"> از جز</w:t>
      </w:r>
      <w:r w:rsidR="00E61D8F">
        <w:rPr>
          <w:rtl/>
          <w:lang w:bidi="fa-IR"/>
        </w:rPr>
        <w:t>ی</w:t>
      </w:r>
      <w:r>
        <w:rPr>
          <w:rtl/>
          <w:lang w:bidi="fa-IR"/>
        </w:rPr>
        <w:t>ره</w:t>
      </w:r>
      <w:r w:rsidR="00E61D8F">
        <w:rPr>
          <w:rtl/>
          <w:lang w:bidi="fa-IR"/>
        </w:rPr>
        <w:t xml:space="preserve"> </w:t>
      </w:r>
      <w:r>
        <w:rPr>
          <w:rtl/>
          <w:lang w:bidi="fa-IR"/>
        </w:rPr>
        <w:t>ها</w:t>
      </w:r>
      <w:r w:rsidR="00E61D8F">
        <w:rPr>
          <w:rtl/>
          <w:lang w:bidi="fa-IR"/>
        </w:rPr>
        <w:t>ی</w:t>
      </w:r>
      <w:r>
        <w:rPr>
          <w:rtl/>
          <w:lang w:bidi="fa-IR"/>
        </w:rPr>
        <w:t xml:space="preserve"> در</w:t>
      </w:r>
      <w:r w:rsidR="00E61D8F">
        <w:rPr>
          <w:rtl/>
          <w:lang w:bidi="fa-IR"/>
        </w:rPr>
        <w:t>ی</w:t>
      </w:r>
      <w:r>
        <w:rPr>
          <w:rtl/>
          <w:lang w:bidi="fa-IR"/>
        </w:rPr>
        <w:t>ا پناهنده شد</w:t>
      </w:r>
      <w:r w:rsidR="009B4C06">
        <w:rPr>
          <w:rtl/>
          <w:lang w:bidi="fa-IR"/>
        </w:rPr>
        <w:t xml:space="preserve">. </w:t>
      </w:r>
    </w:p>
    <w:p w:rsidR="0049138A" w:rsidRDefault="0049138A" w:rsidP="0049138A">
      <w:pPr>
        <w:pStyle w:val="libNormal"/>
        <w:rPr>
          <w:rtl/>
          <w:lang w:bidi="fa-IR"/>
        </w:rPr>
      </w:pPr>
      <w:r>
        <w:rPr>
          <w:rtl/>
          <w:lang w:bidi="fa-IR"/>
        </w:rPr>
        <w:t>در آن جز</w:t>
      </w:r>
      <w:r w:rsidR="00E61D8F">
        <w:rPr>
          <w:rtl/>
          <w:lang w:bidi="fa-IR"/>
        </w:rPr>
        <w:t>ی</w:t>
      </w:r>
      <w:r>
        <w:rPr>
          <w:rtl/>
          <w:lang w:bidi="fa-IR"/>
        </w:rPr>
        <w:t>ره مرد</w:t>
      </w:r>
      <w:r w:rsidR="00E61D8F">
        <w:rPr>
          <w:rtl/>
          <w:lang w:bidi="fa-IR"/>
        </w:rPr>
        <w:t>ی</w:t>
      </w:r>
      <w:r>
        <w:rPr>
          <w:rtl/>
          <w:lang w:bidi="fa-IR"/>
        </w:rPr>
        <w:t xml:space="preserve"> راهزن بود که همه پرده</w:t>
      </w:r>
      <w:r w:rsidR="00E61D8F">
        <w:rPr>
          <w:rtl/>
          <w:lang w:bidi="fa-IR"/>
        </w:rPr>
        <w:t xml:space="preserve"> </w:t>
      </w:r>
      <w:r>
        <w:rPr>
          <w:rtl/>
          <w:lang w:bidi="fa-IR"/>
        </w:rPr>
        <w:t>ها</w:t>
      </w:r>
      <w:r w:rsidR="00E61D8F">
        <w:rPr>
          <w:rtl/>
          <w:lang w:bidi="fa-IR"/>
        </w:rPr>
        <w:t>ی</w:t>
      </w:r>
      <w:r>
        <w:rPr>
          <w:rtl/>
          <w:lang w:bidi="fa-IR"/>
        </w:rPr>
        <w:t xml:space="preserve"> حرمت اله</w:t>
      </w:r>
      <w:r w:rsidR="00E61D8F">
        <w:rPr>
          <w:rtl/>
          <w:lang w:bidi="fa-IR"/>
        </w:rPr>
        <w:t>ی</w:t>
      </w:r>
      <w:r>
        <w:rPr>
          <w:rtl/>
          <w:lang w:bidi="fa-IR"/>
        </w:rPr>
        <w:t xml:space="preserve"> را در</w:t>
      </w:r>
      <w:r w:rsidR="00E61D8F">
        <w:rPr>
          <w:rtl/>
          <w:lang w:bidi="fa-IR"/>
        </w:rPr>
        <w:t>ی</w:t>
      </w:r>
      <w:r>
        <w:rPr>
          <w:rtl/>
          <w:lang w:bidi="fa-IR"/>
        </w:rPr>
        <w:t>ده بود</w:t>
      </w:r>
      <w:r w:rsidR="009B4C06">
        <w:rPr>
          <w:rtl/>
          <w:lang w:bidi="fa-IR"/>
        </w:rPr>
        <w:t xml:space="preserve">. </w:t>
      </w:r>
      <w:r>
        <w:rPr>
          <w:rtl/>
          <w:lang w:bidi="fa-IR"/>
        </w:rPr>
        <w:t>ناگاه آن راهزن د</w:t>
      </w:r>
      <w:r w:rsidR="00E61D8F">
        <w:rPr>
          <w:rtl/>
          <w:lang w:bidi="fa-IR"/>
        </w:rPr>
        <w:t>ی</w:t>
      </w:r>
      <w:r>
        <w:rPr>
          <w:rtl/>
          <w:lang w:bidi="fa-IR"/>
        </w:rPr>
        <w:t>د زن</w:t>
      </w:r>
      <w:r w:rsidR="00E61D8F">
        <w:rPr>
          <w:rtl/>
          <w:lang w:bidi="fa-IR"/>
        </w:rPr>
        <w:t>ی</w:t>
      </w:r>
      <w:r>
        <w:rPr>
          <w:rtl/>
          <w:lang w:bidi="fa-IR"/>
        </w:rPr>
        <w:t xml:space="preserve"> بالا</w:t>
      </w:r>
      <w:r w:rsidR="00E61D8F">
        <w:rPr>
          <w:rtl/>
          <w:lang w:bidi="fa-IR"/>
        </w:rPr>
        <w:t>ی</w:t>
      </w:r>
      <w:r>
        <w:rPr>
          <w:rtl/>
          <w:lang w:bidi="fa-IR"/>
        </w:rPr>
        <w:t xml:space="preserve"> سرش ا</w:t>
      </w:r>
      <w:r w:rsidR="00E61D8F">
        <w:rPr>
          <w:rtl/>
          <w:lang w:bidi="fa-IR"/>
        </w:rPr>
        <w:t>ی</w:t>
      </w:r>
      <w:r>
        <w:rPr>
          <w:rtl/>
          <w:lang w:bidi="fa-IR"/>
        </w:rPr>
        <w:t>ستاده است</w:t>
      </w:r>
      <w:r w:rsidR="009B4C06">
        <w:rPr>
          <w:rtl/>
          <w:lang w:bidi="fa-IR"/>
        </w:rPr>
        <w:t xml:space="preserve">. </w:t>
      </w:r>
      <w:r>
        <w:rPr>
          <w:rtl/>
          <w:lang w:bidi="fa-IR"/>
        </w:rPr>
        <w:t>سر به سو</w:t>
      </w:r>
      <w:r w:rsidR="00E61D8F">
        <w:rPr>
          <w:rtl/>
          <w:lang w:bidi="fa-IR"/>
        </w:rPr>
        <w:t>ی</w:t>
      </w:r>
      <w:r>
        <w:rPr>
          <w:rtl/>
          <w:lang w:bidi="fa-IR"/>
        </w:rPr>
        <w:t xml:space="preserve"> او بلند کرد و گفت</w:t>
      </w:r>
      <w:r w:rsidR="009B4C06">
        <w:rPr>
          <w:rtl/>
          <w:lang w:bidi="fa-IR"/>
        </w:rPr>
        <w:t xml:space="preserve">: </w:t>
      </w:r>
      <w:r>
        <w:rPr>
          <w:rtl/>
          <w:lang w:bidi="fa-IR"/>
        </w:rPr>
        <w:t>تو انسان هست</w:t>
      </w:r>
      <w:r w:rsidR="00E61D8F">
        <w:rPr>
          <w:rtl/>
          <w:lang w:bidi="fa-IR"/>
        </w:rPr>
        <w:t>ی</w:t>
      </w:r>
      <w:r>
        <w:rPr>
          <w:rtl/>
          <w:lang w:bidi="fa-IR"/>
        </w:rPr>
        <w:t xml:space="preserve"> </w:t>
      </w:r>
      <w:r w:rsidR="00E61D8F">
        <w:rPr>
          <w:rtl/>
          <w:lang w:bidi="fa-IR"/>
        </w:rPr>
        <w:t>ی</w:t>
      </w:r>
      <w:r>
        <w:rPr>
          <w:rtl/>
          <w:lang w:bidi="fa-IR"/>
        </w:rPr>
        <w:t>ا جن</w:t>
      </w:r>
      <w:r w:rsidR="009B4C06">
        <w:rPr>
          <w:rtl/>
          <w:lang w:bidi="fa-IR"/>
        </w:rPr>
        <w:t xml:space="preserve">؟ </w:t>
      </w:r>
      <w:r>
        <w:rPr>
          <w:rtl/>
          <w:lang w:bidi="fa-IR"/>
        </w:rPr>
        <w:t>پاسخ داد</w:t>
      </w:r>
      <w:r w:rsidR="009B4C06">
        <w:rPr>
          <w:rtl/>
          <w:lang w:bidi="fa-IR"/>
        </w:rPr>
        <w:t xml:space="preserve">: </w:t>
      </w:r>
      <w:r>
        <w:rPr>
          <w:rtl/>
          <w:lang w:bidi="fa-IR"/>
        </w:rPr>
        <w:t>انسانم</w:t>
      </w:r>
      <w:r w:rsidR="009B4C06">
        <w:rPr>
          <w:rtl/>
          <w:lang w:bidi="fa-IR"/>
        </w:rPr>
        <w:t xml:space="preserve">. </w:t>
      </w:r>
      <w:r>
        <w:rPr>
          <w:rtl/>
          <w:lang w:bidi="fa-IR"/>
        </w:rPr>
        <w:t>ب</w:t>
      </w:r>
      <w:r w:rsidR="00E61D8F">
        <w:rPr>
          <w:rtl/>
          <w:lang w:bidi="fa-IR"/>
        </w:rPr>
        <w:t>ی</w:t>
      </w:r>
      <w:r>
        <w:rPr>
          <w:rtl/>
          <w:lang w:bidi="fa-IR"/>
        </w:rPr>
        <w:t xml:space="preserve"> آن</w:t>
      </w:r>
      <w:r w:rsidR="00E61D8F">
        <w:rPr>
          <w:rtl/>
          <w:lang w:bidi="fa-IR"/>
        </w:rPr>
        <w:t xml:space="preserve"> </w:t>
      </w:r>
      <w:r>
        <w:rPr>
          <w:rtl/>
          <w:lang w:bidi="fa-IR"/>
        </w:rPr>
        <w:t>که با او سخن</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lastRenderedPageBreak/>
        <w:t>آماده شد پرده</w:t>
      </w:r>
      <w:r w:rsidR="00E61D8F">
        <w:rPr>
          <w:rtl/>
          <w:lang w:bidi="fa-IR"/>
        </w:rPr>
        <w:t xml:space="preserve"> </w:t>
      </w:r>
      <w:r>
        <w:rPr>
          <w:rtl/>
          <w:lang w:bidi="fa-IR"/>
        </w:rPr>
        <w:t>در</w:t>
      </w:r>
      <w:r w:rsidR="00E61D8F">
        <w:rPr>
          <w:rtl/>
          <w:lang w:bidi="fa-IR"/>
        </w:rPr>
        <w:t>ی</w:t>
      </w:r>
      <w:r>
        <w:rPr>
          <w:rtl/>
          <w:lang w:bidi="fa-IR"/>
        </w:rPr>
        <w:t xml:space="preserve"> کند</w:t>
      </w:r>
      <w:r w:rsidR="009B4C06">
        <w:rPr>
          <w:rtl/>
          <w:lang w:bidi="fa-IR"/>
        </w:rPr>
        <w:t xml:space="preserve">. </w:t>
      </w:r>
      <w:r>
        <w:rPr>
          <w:rtl/>
          <w:lang w:bidi="fa-IR"/>
        </w:rPr>
        <w:t>آن بانو لرزان و مضطرب گشت</w:t>
      </w:r>
      <w:r w:rsidR="009B4C06">
        <w:rPr>
          <w:rtl/>
          <w:lang w:bidi="fa-IR"/>
        </w:rPr>
        <w:t xml:space="preserve">، </w:t>
      </w:r>
      <w:r>
        <w:rPr>
          <w:rtl/>
          <w:lang w:bidi="fa-IR"/>
        </w:rPr>
        <w:t>به او گفت</w:t>
      </w:r>
      <w:r w:rsidR="009B4C06">
        <w:rPr>
          <w:rtl/>
          <w:lang w:bidi="fa-IR"/>
        </w:rPr>
        <w:t xml:space="preserve">: </w:t>
      </w:r>
      <w:r>
        <w:rPr>
          <w:rtl/>
          <w:lang w:bidi="fa-IR"/>
        </w:rPr>
        <w:t>چرا مضطرب</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پاسخ داد</w:t>
      </w:r>
      <w:r w:rsidR="009B4C06">
        <w:rPr>
          <w:rtl/>
          <w:lang w:bidi="fa-IR"/>
        </w:rPr>
        <w:t xml:space="preserve">: </w:t>
      </w:r>
      <w:r>
        <w:rPr>
          <w:rtl/>
          <w:lang w:bidi="fa-IR"/>
        </w:rPr>
        <w:t>از خدا م</w:t>
      </w:r>
      <w:r w:rsidR="00E61D8F">
        <w:rPr>
          <w:rtl/>
          <w:lang w:bidi="fa-IR"/>
        </w:rPr>
        <w:t xml:space="preserve">ی </w:t>
      </w:r>
      <w:r>
        <w:rPr>
          <w:rtl/>
          <w:lang w:bidi="fa-IR"/>
        </w:rPr>
        <w:t>ترسم - و با دست به آسمان اشاره کرد - مرد گفت</w:t>
      </w:r>
      <w:r w:rsidR="009B4C06">
        <w:rPr>
          <w:rtl/>
          <w:lang w:bidi="fa-IR"/>
        </w:rPr>
        <w:t xml:space="preserve">: </w:t>
      </w:r>
      <w:r>
        <w:rPr>
          <w:rtl/>
          <w:lang w:bidi="fa-IR"/>
        </w:rPr>
        <w:t>تا به حال چن</w:t>
      </w:r>
      <w:r w:rsidR="00E61D8F">
        <w:rPr>
          <w:rtl/>
          <w:lang w:bidi="fa-IR"/>
        </w:rPr>
        <w:t>ی</w:t>
      </w:r>
      <w:r>
        <w:rPr>
          <w:rtl/>
          <w:lang w:bidi="fa-IR"/>
        </w:rPr>
        <w:t>ن کار</w:t>
      </w:r>
      <w:r w:rsidR="00E61D8F">
        <w:rPr>
          <w:rtl/>
          <w:lang w:bidi="fa-IR"/>
        </w:rPr>
        <w:t>ی</w:t>
      </w:r>
      <w:r>
        <w:rPr>
          <w:rtl/>
          <w:lang w:bidi="fa-IR"/>
        </w:rPr>
        <w:t xml:space="preserve"> کرده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به عزّت خدا نه</w:t>
      </w:r>
      <w:r w:rsidR="009B4C06">
        <w:rPr>
          <w:rtl/>
          <w:lang w:bidi="fa-IR"/>
        </w:rPr>
        <w:t xml:space="preserve">، </w:t>
      </w:r>
      <w:r>
        <w:rPr>
          <w:rtl/>
          <w:lang w:bidi="fa-IR"/>
        </w:rPr>
        <w:t>گفت</w:t>
      </w:r>
      <w:r w:rsidR="009B4C06">
        <w:rPr>
          <w:rtl/>
          <w:lang w:bidi="fa-IR"/>
        </w:rPr>
        <w:t xml:space="preserve">: </w:t>
      </w:r>
      <w:r>
        <w:rPr>
          <w:rtl/>
          <w:lang w:bidi="fa-IR"/>
        </w:rPr>
        <w:t>با آن</w:t>
      </w:r>
      <w:r w:rsidR="00E61D8F">
        <w:rPr>
          <w:rtl/>
          <w:lang w:bidi="fa-IR"/>
        </w:rPr>
        <w:t xml:space="preserve"> </w:t>
      </w:r>
      <w:r>
        <w:rPr>
          <w:rtl/>
          <w:lang w:bidi="fa-IR"/>
        </w:rPr>
        <w:t>که چن</w:t>
      </w:r>
      <w:r w:rsidR="00E61D8F">
        <w:rPr>
          <w:rtl/>
          <w:lang w:bidi="fa-IR"/>
        </w:rPr>
        <w:t>ی</w:t>
      </w:r>
      <w:r>
        <w:rPr>
          <w:rtl/>
          <w:lang w:bidi="fa-IR"/>
        </w:rPr>
        <w:t>ن کار</w:t>
      </w:r>
      <w:r w:rsidR="00E61D8F">
        <w:rPr>
          <w:rtl/>
          <w:lang w:bidi="fa-IR"/>
        </w:rPr>
        <w:t>ی</w:t>
      </w:r>
      <w:r>
        <w:rPr>
          <w:rtl/>
          <w:lang w:bidi="fa-IR"/>
        </w:rPr>
        <w:t xml:space="preserve"> انجام نداده</w:t>
      </w:r>
      <w:r w:rsidR="00E61D8F">
        <w:rPr>
          <w:rtl/>
          <w:lang w:bidi="fa-IR"/>
        </w:rPr>
        <w:t xml:space="preserve"> </w:t>
      </w:r>
      <w:r>
        <w:rPr>
          <w:rtl/>
          <w:lang w:bidi="fa-IR"/>
        </w:rPr>
        <w:t>ا</w:t>
      </w:r>
      <w:r w:rsidR="00E61D8F">
        <w:rPr>
          <w:rtl/>
          <w:lang w:bidi="fa-IR"/>
        </w:rPr>
        <w:t>ی</w:t>
      </w:r>
      <w:r>
        <w:rPr>
          <w:rtl/>
          <w:lang w:bidi="fa-IR"/>
        </w:rPr>
        <w:t xml:space="preserve"> و من تو را مجبور م</w:t>
      </w:r>
      <w:r w:rsidR="00E61D8F">
        <w:rPr>
          <w:rtl/>
          <w:lang w:bidi="fa-IR"/>
        </w:rPr>
        <w:t xml:space="preserve">ی </w:t>
      </w:r>
      <w:r>
        <w:rPr>
          <w:rtl/>
          <w:lang w:bidi="fa-IR"/>
        </w:rPr>
        <w:t>کنم</w:t>
      </w:r>
      <w:r w:rsidR="009B4C06">
        <w:rPr>
          <w:rtl/>
          <w:lang w:bidi="fa-IR"/>
        </w:rPr>
        <w:t xml:space="preserve">، </w:t>
      </w:r>
      <w:r>
        <w:rPr>
          <w:rtl/>
          <w:lang w:bidi="fa-IR"/>
        </w:rPr>
        <w:t>ا</w:t>
      </w:r>
      <w:r w:rsidR="00E61D8F">
        <w:rPr>
          <w:rtl/>
          <w:lang w:bidi="fa-IR"/>
        </w:rPr>
        <w:t>ی</w:t>
      </w:r>
      <w:r>
        <w:rPr>
          <w:rtl/>
          <w:lang w:bidi="fa-IR"/>
        </w:rPr>
        <w:t>ن گونه از خدا م</w:t>
      </w:r>
      <w:r w:rsidR="00E61D8F">
        <w:rPr>
          <w:rtl/>
          <w:lang w:bidi="fa-IR"/>
        </w:rPr>
        <w:t xml:space="preserve">ی </w:t>
      </w:r>
      <w:r>
        <w:rPr>
          <w:rtl/>
          <w:lang w:bidi="fa-IR"/>
        </w:rPr>
        <w:t>ترس</w:t>
      </w:r>
      <w:r w:rsidR="00E61D8F">
        <w:rPr>
          <w:rtl/>
          <w:lang w:bidi="fa-IR"/>
        </w:rPr>
        <w:t>ی</w:t>
      </w:r>
      <w:r w:rsidR="009B4C06">
        <w:rPr>
          <w:rtl/>
          <w:lang w:bidi="fa-IR"/>
        </w:rPr>
        <w:t xml:space="preserve">؟ </w:t>
      </w:r>
      <w:r>
        <w:rPr>
          <w:rtl/>
          <w:lang w:bidi="fa-IR"/>
        </w:rPr>
        <w:t>سوگند به خدا که من از تو به ترس</w:t>
      </w:r>
      <w:r w:rsidR="00E61D8F">
        <w:rPr>
          <w:rtl/>
          <w:lang w:bidi="fa-IR"/>
        </w:rPr>
        <w:t>ی</w:t>
      </w:r>
      <w:r>
        <w:rPr>
          <w:rtl/>
          <w:lang w:bidi="fa-IR"/>
        </w:rPr>
        <w:t>دن از خدا سزاوارترم</w:t>
      </w:r>
      <w:r w:rsidR="009B4C06">
        <w:rPr>
          <w:rtl/>
          <w:lang w:bidi="fa-IR"/>
        </w:rPr>
        <w:t xml:space="preserve">. </w:t>
      </w:r>
      <w:r>
        <w:rPr>
          <w:rtl/>
          <w:lang w:bidi="fa-IR"/>
        </w:rPr>
        <w:t>سپس کار</w:t>
      </w:r>
      <w:r w:rsidR="00E61D8F">
        <w:rPr>
          <w:rtl/>
          <w:lang w:bidi="fa-IR"/>
        </w:rPr>
        <w:t>ی</w:t>
      </w:r>
      <w:r>
        <w:rPr>
          <w:rtl/>
          <w:lang w:bidi="fa-IR"/>
        </w:rPr>
        <w:t xml:space="preserve"> نکرده</w:t>
      </w:r>
      <w:r w:rsidR="009B4C06">
        <w:rPr>
          <w:rtl/>
          <w:lang w:bidi="fa-IR"/>
        </w:rPr>
        <w:t xml:space="preserve">، </w:t>
      </w:r>
      <w:r>
        <w:rPr>
          <w:rtl/>
          <w:lang w:bidi="fa-IR"/>
        </w:rPr>
        <w:t>به سو</w:t>
      </w:r>
      <w:r w:rsidR="00E61D8F">
        <w:rPr>
          <w:rtl/>
          <w:lang w:bidi="fa-IR"/>
        </w:rPr>
        <w:t>ی</w:t>
      </w:r>
      <w:r>
        <w:rPr>
          <w:rtl/>
          <w:lang w:bidi="fa-IR"/>
        </w:rPr>
        <w:t xml:space="preserve"> خانواده</w:t>
      </w:r>
      <w:r w:rsidR="00E61D8F">
        <w:rPr>
          <w:rtl/>
          <w:lang w:bidi="fa-IR"/>
        </w:rPr>
        <w:t xml:space="preserve"> </w:t>
      </w:r>
      <w:r>
        <w:rPr>
          <w:rtl/>
          <w:lang w:bidi="fa-IR"/>
        </w:rPr>
        <w:t>اش رفت و همواره در کار توبه و بازگشت بود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در اثنا</w:t>
      </w:r>
      <w:r w:rsidR="00E61D8F">
        <w:rPr>
          <w:rtl/>
          <w:lang w:bidi="fa-IR"/>
        </w:rPr>
        <w:t>ی</w:t>
      </w:r>
      <w:r>
        <w:rPr>
          <w:rtl/>
          <w:lang w:bidi="fa-IR"/>
        </w:rPr>
        <w:t xml:space="preserve"> راه به راهب</w:t>
      </w:r>
      <w:r w:rsidR="00E61D8F">
        <w:rPr>
          <w:rtl/>
          <w:lang w:bidi="fa-IR"/>
        </w:rPr>
        <w:t>ی</w:t>
      </w:r>
      <w:r>
        <w:rPr>
          <w:rtl/>
          <w:lang w:bidi="fa-IR"/>
        </w:rPr>
        <w:t xml:space="preserve"> برخورد در حال</w:t>
      </w:r>
      <w:r w:rsidR="00E61D8F">
        <w:rPr>
          <w:rtl/>
          <w:lang w:bidi="fa-IR"/>
        </w:rPr>
        <w:t>ی</w:t>
      </w:r>
      <w:r>
        <w:rPr>
          <w:rtl/>
          <w:lang w:bidi="fa-IR"/>
        </w:rPr>
        <w:t xml:space="preserve"> که آفتاب داغ بر سر آن</w:t>
      </w:r>
      <w:r w:rsidR="00E61D8F">
        <w:rPr>
          <w:rtl/>
          <w:lang w:bidi="fa-IR"/>
        </w:rPr>
        <w:t xml:space="preserve"> </w:t>
      </w:r>
      <w:r>
        <w:rPr>
          <w:rtl/>
          <w:lang w:bidi="fa-IR"/>
        </w:rPr>
        <w:t>ها م</w:t>
      </w:r>
      <w:r w:rsidR="00E61D8F">
        <w:rPr>
          <w:rtl/>
          <w:lang w:bidi="fa-IR"/>
        </w:rPr>
        <w:t xml:space="preserve">ی </w:t>
      </w:r>
      <w:r>
        <w:rPr>
          <w:rtl/>
          <w:lang w:bidi="fa-IR"/>
        </w:rPr>
        <w:t>تاب</w:t>
      </w:r>
      <w:r w:rsidR="00E61D8F">
        <w:rPr>
          <w:rtl/>
          <w:lang w:bidi="fa-IR"/>
        </w:rPr>
        <w:t>ی</w:t>
      </w:r>
      <w:r>
        <w:rPr>
          <w:rtl/>
          <w:lang w:bidi="fa-IR"/>
        </w:rPr>
        <w:t>د</w:t>
      </w:r>
      <w:r w:rsidR="009B4C06">
        <w:rPr>
          <w:rtl/>
          <w:lang w:bidi="fa-IR"/>
        </w:rPr>
        <w:t xml:space="preserve">، </w:t>
      </w:r>
      <w:r>
        <w:rPr>
          <w:rtl/>
          <w:lang w:bidi="fa-IR"/>
        </w:rPr>
        <w:t>راهب به آن جوان گفت</w:t>
      </w:r>
      <w:r w:rsidR="009B4C06">
        <w:rPr>
          <w:rtl/>
          <w:lang w:bidi="fa-IR"/>
        </w:rPr>
        <w:t xml:space="preserve">: </w:t>
      </w:r>
      <w:r>
        <w:rPr>
          <w:rtl/>
          <w:lang w:bidi="fa-IR"/>
        </w:rPr>
        <w:t>دعا کن تا خدا ابر</w:t>
      </w:r>
      <w:r w:rsidR="00E61D8F">
        <w:rPr>
          <w:rtl/>
          <w:lang w:bidi="fa-IR"/>
        </w:rPr>
        <w:t>ی</w:t>
      </w:r>
      <w:r>
        <w:rPr>
          <w:rtl/>
          <w:lang w:bidi="fa-IR"/>
        </w:rPr>
        <w:t xml:space="preserve"> بر سر ما آرد</w:t>
      </w:r>
      <w:r w:rsidR="009B4C06">
        <w:rPr>
          <w:rtl/>
          <w:lang w:bidi="fa-IR"/>
        </w:rPr>
        <w:t xml:space="preserve">، </w:t>
      </w:r>
      <w:r>
        <w:rPr>
          <w:rtl/>
          <w:lang w:bidi="fa-IR"/>
        </w:rPr>
        <w:t>ز</w:t>
      </w:r>
      <w:r w:rsidR="00E61D8F">
        <w:rPr>
          <w:rtl/>
          <w:lang w:bidi="fa-IR"/>
        </w:rPr>
        <w:t>ی</w:t>
      </w:r>
      <w:r>
        <w:rPr>
          <w:rtl/>
          <w:lang w:bidi="fa-IR"/>
        </w:rPr>
        <w:t>را آفتاب ما را م</w:t>
      </w:r>
      <w:r w:rsidR="00E61D8F">
        <w:rPr>
          <w:rtl/>
          <w:lang w:bidi="fa-IR"/>
        </w:rPr>
        <w:t xml:space="preserve">ی </w:t>
      </w:r>
      <w:r>
        <w:rPr>
          <w:rtl/>
          <w:lang w:bidi="fa-IR"/>
        </w:rPr>
        <w:t>سوزاند</w:t>
      </w:r>
      <w:r w:rsidR="009B4C06">
        <w:rPr>
          <w:rtl/>
          <w:lang w:bidi="fa-IR"/>
        </w:rPr>
        <w:t xml:space="preserve">. </w:t>
      </w:r>
      <w:r>
        <w:rPr>
          <w:rtl/>
          <w:lang w:bidi="fa-IR"/>
        </w:rPr>
        <w:t>پاسخ داد</w:t>
      </w:r>
      <w:r w:rsidR="009B4C06">
        <w:rPr>
          <w:rtl/>
          <w:lang w:bidi="fa-IR"/>
        </w:rPr>
        <w:t xml:space="preserve">: </w:t>
      </w:r>
      <w:r>
        <w:rPr>
          <w:rtl/>
          <w:lang w:bidi="fa-IR"/>
        </w:rPr>
        <w:t>برا</w:t>
      </w:r>
      <w:r w:rsidR="00E61D8F">
        <w:rPr>
          <w:rtl/>
          <w:lang w:bidi="fa-IR"/>
        </w:rPr>
        <w:t>ی</w:t>
      </w:r>
      <w:r>
        <w:rPr>
          <w:rtl/>
          <w:lang w:bidi="fa-IR"/>
        </w:rPr>
        <w:t xml:space="preserve"> خود نزد خداوند کار ن</w:t>
      </w:r>
      <w:r w:rsidR="00E61D8F">
        <w:rPr>
          <w:rtl/>
          <w:lang w:bidi="fa-IR"/>
        </w:rPr>
        <w:t>ی</w:t>
      </w:r>
      <w:r>
        <w:rPr>
          <w:rtl/>
          <w:lang w:bidi="fa-IR"/>
        </w:rPr>
        <w:t>ک</w:t>
      </w:r>
      <w:r w:rsidR="00E61D8F">
        <w:rPr>
          <w:rtl/>
          <w:lang w:bidi="fa-IR"/>
        </w:rPr>
        <w:t>ی</w:t>
      </w:r>
      <w:r>
        <w:rPr>
          <w:rtl/>
          <w:lang w:bidi="fa-IR"/>
        </w:rPr>
        <w:t xml:space="preserve"> سراغ ندارم تا جرأت کنم از او چ</w:t>
      </w:r>
      <w:r w:rsidR="00E61D8F">
        <w:rPr>
          <w:rtl/>
          <w:lang w:bidi="fa-IR"/>
        </w:rPr>
        <w:t>ی</w:t>
      </w:r>
      <w:r>
        <w:rPr>
          <w:rtl/>
          <w:lang w:bidi="fa-IR"/>
        </w:rPr>
        <w:t>ز</w:t>
      </w:r>
      <w:r w:rsidR="00E61D8F">
        <w:rPr>
          <w:rtl/>
          <w:lang w:bidi="fa-IR"/>
        </w:rPr>
        <w:t>ی</w:t>
      </w:r>
      <w:r>
        <w:rPr>
          <w:rtl/>
          <w:lang w:bidi="fa-IR"/>
        </w:rPr>
        <w:t xml:space="preserve"> بخواهم</w:t>
      </w:r>
      <w:r w:rsidR="009B4C06">
        <w:rPr>
          <w:rtl/>
          <w:lang w:bidi="fa-IR"/>
        </w:rPr>
        <w:t xml:space="preserve">. </w:t>
      </w:r>
      <w:r>
        <w:rPr>
          <w:rtl/>
          <w:lang w:bidi="fa-IR"/>
        </w:rPr>
        <w:t>راهب گفت</w:t>
      </w:r>
      <w:r w:rsidR="009B4C06">
        <w:rPr>
          <w:rtl/>
          <w:lang w:bidi="fa-IR"/>
        </w:rPr>
        <w:t xml:space="preserve">: </w:t>
      </w:r>
      <w:r>
        <w:rPr>
          <w:rtl/>
          <w:lang w:bidi="fa-IR"/>
        </w:rPr>
        <w:t>پس من دعا م</w:t>
      </w:r>
      <w:r w:rsidR="00E61D8F">
        <w:rPr>
          <w:rtl/>
          <w:lang w:bidi="fa-IR"/>
        </w:rPr>
        <w:t xml:space="preserve">ی </w:t>
      </w:r>
      <w:r>
        <w:rPr>
          <w:rtl/>
          <w:lang w:bidi="fa-IR"/>
        </w:rPr>
        <w:t>کنم و تو آم</w:t>
      </w:r>
      <w:r w:rsidR="00E61D8F">
        <w:rPr>
          <w:rtl/>
          <w:lang w:bidi="fa-IR"/>
        </w:rPr>
        <w:t>ی</w:t>
      </w:r>
      <w:r>
        <w:rPr>
          <w:rtl/>
          <w:lang w:bidi="fa-IR"/>
        </w:rPr>
        <w:t>ن بگو</w:t>
      </w:r>
      <w:r w:rsidR="009B4C06">
        <w:rPr>
          <w:rtl/>
          <w:lang w:bidi="fa-IR"/>
        </w:rPr>
        <w:t xml:space="preserve">! </w:t>
      </w:r>
      <w:r>
        <w:rPr>
          <w:rtl/>
          <w:lang w:bidi="fa-IR"/>
        </w:rPr>
        <w:t>جوان پذ</w:t>
      </w:r>
      <w:r w:rsidR="00E61D8F">
        <w:rPr>
          <w:rtl/>
          <w:lang w:bidi="fa-IR"/>
        </w:rPr>
        <w:t>ی</w:t>
      </w:r>
      <w:r>
        <w:rPr>
          <w:rtl/>
          <w:lang w:bidi="fa-IR"/>
        </w:rPr>
        <w:t>رفت</w:t>
      </w:r>
      <w:r w:rsidR="009B4C06">
        <w:rPr>
          <w:rtl/>
          <w:lang w:bidi="fa-IR"/>
        </w:rPr>
        <w:t xml:space="preserve">، </w:t>
      </w:r>
      <w:r>
        <w:rPr>
          <w:rtl/>
          <w:lang w:bidi="fa-IR"/>
        </w:rPr>
        <w:t>راهب دعا کرد و جوان هم آم</w:t>
      </w:r>
      <w:r w:rsidR="00E61D8F">
        <w:rPr>
          <w:rtl/>
          <w:lang w:bidi="fa-IR"/>
        </w:rPr>
        <w:t>ی</w:t>
      </w:r>
      <w:r>
        <w:rPr>
          <w:rtl/>
          <w:lang w:bidi="fa-IR"/>
        </w:rPr>
        <w:t>ن گفت</w:t>
      </w:r>
      <w:r w:rsidR="009B4C06">
        <w:rPr>
          <w:rtl/>
          <w:lang w:bidi="fa-IR"/>
        </w:rPr>
        <w:t xml:space="preserve">. </w:t>
      </w:r>
      <w:r>
        <w:rPr>
          <w:rtl/>
          <w:lang w:bidi="fa-IR"/>
        </w:rPr>
        <w:t>ب</w:t>
      </w:r>
      <w:r w:rsidR="00E61D8F">
        <w:rPr>
          <w:rtl/>
          <w:lang w:bidi="fa-IR"/>
        </w:rPr>
        <w:t xml:space="preserve">ی </w:t>
      </w:r>
      <w:r>
        <w:rPr>
          <w:rtl/>
          <w:lang w:bidi="fa-IR"/>
        </w:rPr>
        <w:t>درنگ ابر</w:t>
      </w:r>
      <w:r w:rsidR="00E61D8F">
        <w:rPr>
          <w:rtl/>
          <w:lang w:bidi="fa-IR"/>
        </w:rPr>
        <w:t>ی</w:t>
      </w:r>
      <w:r>
        <w:rPr>
          <w:rtl/>
          <w:lang w:bidi="fa-IR"/>
        </w:rPr>
        <w:t xml:space="preserve"> آشکار و بر سر آن</w:t>
      </w:r>
      <w:r w:rsidR="00E61D8F">
        <w:rPr>
          <w:rtl/>
          <w:lang w:bidi="fa-IR"/>
        </w:rPr>
        <w:t xml:space="preserve"> </w:t>
      </w:r>
      <w:r>
        <w:rPr>
          <w:rtl/>
          <w:lang w:bidi="fa-IR"/>
        </w:rPr>
        <w:t>ها سا</w:t>
      </w:r>
      <w:r w:rsidR="00E61D8F">
        <w:rPr>
          <w:rtl/>
          <w:lang w:bidi="fa-IR"/>
        </w:rPr>
        <w:t>ی</w:t>
      </w:r>
      <w:r>
        <w:rPr>
          <w:rtl/>
          <w:lang w:bidi="fa-IR"/>
        </w:rPr>
        <w:t>ه افکند</w:t>
      </w:r>
      <w:r w:rsidR="009B4C06">
        <w:rPr>
          <w:rtl/>
          <w:lang w:bidi="fa-IR"/>
        </w:rPr>
        <w:t xml:space="preserve">، </w:t>
      </w:r>
      <w:r>
        <w:rPr>
          <w:rtl/>
          <w:lang w:bidi="fa-IR"/>
        </w:rPr>
        <w:t>پاره</w:t>
      </w:r>
      <w:r w:rsidR="00E61D8F">
        <w:rPr>
          <w:rtl/>
          <w:lang w:bidi="fa-IR"/>
        </w:rPr>
        <w:t xml:space="preserve"> </w:t>
      </w:r>
      <w:r>
        <w:rPr>
          <w:rtl/>
          <w:lang w:bidi="fa-IR"/>
        </w:rPr>
        <w:t>ا</w:t>
      </w:r>
      <w:r w:rsidR="00E61D8F">
        <w:rPr>
          <w:rtl/>
          <w:lang w:bidi="fa-IR"/>
        </w:rPr>
        <w:t>ی</w:t>
      </w:r>
      <w:r>
        <w:rPr>
          <w:rtl/>
          <w:lang w:bidi="fa-IR"/>
        </w:rPr>
        <w:t xml:space="preserve"> از روز را ز</w:t>
      </w:r>
      <w:r w:rsidR="00E61D8F">
        <w:rPr>
          <w:rtl/>
          <w:lang w:bidi="fa-IR"/>
        </w:rPr>
        <w:t>ی</w:t>
      </w:r>
      <w:r>
        <w:rPr>
          <w:rtl/>
          <w:lang w:bidi="fa-IR"/>
        </w:rPr>
        <w:t>ر سا</w:t>
      </w:r>
      <w:r w:rsidR="00E61D8F">
        <w:rPr>
          <w:rtl/>
          <w:lang w:bidi="fa-IR"/>
        </w:rPr>
        <w:t>ی</w:t>
      </w:r>
      <w:r>
        <w:rPr>
          <w:rtl/>
          <w:lang w:bidi="fa-IR"/>
        </w:rPr>
        <w:t>ه آن راه رفتند</w:t>
      </w:r>
      <w:r w:rsidR="009B4C06">
        <w:rPr>
          <w:rtl/>
          <w:lang w:bidi="fa-IR"/>
        </w:rPr>
        <w:t xml:space="preserve">، </w:t>
      </w:r>
      <w:r>
        <w:rPr>
          <w:rtl/>
          <w:lang w:bidi="fa-IR"/>
        </w:rPr>
        <w:t>سر دو راه</w:t>
      </w:r>
      <w:r w:rsidR="00E61D8F">
        <w:rPr>
          <w:rtl/>
          <w:lang w:bidi="fa-IR"/>
        </w:rPr>
        <w:t>ی</w:t>
      </w:r>
      <w:r>
        <w:rPr>
          <w:rtl/>
          <w:lang w:bidi="fa-IR"/>
        </w:rPr>
        <w:t xml:space="preserve"> رس</w:t>
      </w:r>
      <w:r w:rsidR="00E61D8F">
        <w:rPr>
          <w:rtl/>
          <w:lang w:bidi="fa-IR"/>
        </w:rPr>
        <w:t>ی</w:t>
      </w:r>
      <w:r>
        <w:rPr>
          <w:rtl/>
          <w:lang w:bidi="fa-IR"/>
        </w:rPr>
        <w:t>دند</w:t>
      </w:r>
      <w:r w:rsidR="009B4C06">
        <w:rPr>
          <w:rtl/>
          <w:lang w:bidi="fa-IR"/>
        </w:rPr>
        <w:t xml:space="preserve">، </w:t>
      </w:r>
      <w:r>
        <w:rPr>
          <w:rtl/>
          <w:lang w:bidi="fa-IR"/>
        </w:rPr>
        <w:t xml:space="preserve">جوان از </w:t>
      </w:r>
      <w:r w:rsidR="00E61D8F">
        <w:rPr>
          <w:rtl/>
          <w:lang w:bidi="fa-IR"/>
        </w:rPr>
        <w:t>ی</w:t>
      </w:r>
      <w:r>
        <w:rPr>
          <w:rtl/>
          <w:lang w:bidi="fa-IR"/>
        </w:rPr>
        <w:t>ک راه و راهب به راه د</w:t>
      </w:r>
      <w:r w:rsidR="00E61D8F">
        <w:rPr>
          <w:rtl/>
          <w:lang w:bidi="fa-IR"/>
        </w:rPr>
        <w:t>ی</w:t>
      </w:r>
      <w:r>
        <w:rPr>
          <w:rtl/>
          <w:lang w:bidi="fa-IR"/>
        </w:rPr>
        <w:t>گر</w:t>
      </w:r>
      <w:r w:rsidR="00E61D8F">
        <w:rPr>
          <w:rtl/>
          <w:lang w:bidi="fa-IR"/>
        </w:rPr>
        <w:t>ی</w:t>
      </w:r>
      <w:r>
        <w:rPr>
          <w:rtl/>
          <w:lang w:bidi="fa-IR"/>
        </w:rPr>
        <w:t xml:space="preserve"> رفت</w:t>
      </w:r>
      <w:r w:rsidR="009B4C06">
        <w:rPr>
          <w:rtl/>
          <w:lang w:bidi="fa-IR"/>
        </w:rPr>
        <w:t xml:space="preserve">، </w:t>
      </w:r>
      <w:r>
        <w:rPr>
          <w:rtl/>
          <w:lang w:bidi="fa-IR"/>
        </w:rPr>
        <w:t>ول</w:t>
      </w:r>
      <w:r w:rsidR="00E61D8F">
        <w:rPr>
          <w:rtl/>
          <w:lang w:bidi="fa-IR"/>
        </w:rPr>
        <w:t>ی</w:t>
      </w:r>
      <w:r>
        <w:rPr>
          <w:rtl/>
          <w:lang w:bidi="fa-IR"/>
        </w:rPr>
        <w:t xml:space="preserve"> ابر همراه جوان شد</w:t>
      </w:r>
      <w:r w:rsidR="009B4C06">
        <w:rPr>
          <w:rtl/>
          <w:lang w:bidi="fa-IR"/>
        </w:rPr>
        <w:t xml:space="preserve">. </w:t>
      </w:r>
    </w:p>
    <w:p w:rsidR="0049138A" w:rsidRDefault="0049138A" w:rsidP="0049138A">
      <w:pPr>
        <w:pStyle w:val="libNormal"/>
        <w:rPr>
          <w:rtl/>
          <w:lang w:bidi="fa-IR"/>
        </w:rPr>
      </w:pPr>
      <w:r>
        <w:rPr>
          <w:rtl/>
          <w:lang w:bidi="fa-IR"/>
        </w:rPr>
        <w:t>راهب گفت</w:t>
      </w:r>
      <w:r w:rsidR="009B4C06">
        <w:rPr>
          <w:rtl/>
          <w:lang w:bidi="fa-IR"/>
        </w:rPr>
        <w:t xml:space="preserve">: </w:t>
      </w:r>
      <w:r>
        <w:rPr>
          <w:rtl/>
          <w:lang w:bidi="fa-IR"/>
        </w:rPr>
        <w:t>تو از من برتر</w:t>
      </w:r>
      <w:r w:rsidR="00E61D8F">
        <w:rPr>
          <w:rtl/>
          <w:lang w:bidi="fa-IR"/>
        </w:rPr>
        <w:t>ی</w:t>
      </w:r>
      <w:r>
        <w:rPr>
          <w:rtl/>
          <w:lang w:bidi="fa-IR"/>
        </w:rPr>
        <w:t xml:space="preserve"> و دعا به خاطر تو مستجاب شد</w:t>
      </w:r>
      <w:r w:rsidR="009B4C06">
        <w:rPr>
          <w:rtl/>
          <w:lang w:bidi="fa-IR"/>
        </w:rPr>
        <w:t xml:space="preserve">، </w:t>
      </w:r>
      <w:r>
        <w:rPr>
          <w:rtl/>
          <w:lang w:bidi="fa-IR"/>
        </w:rPr>
        <w:t>جر</w:t>
      </w:r>
      <w:r w:rsidR="00E61D8F">
        <w:rPr>
          <w:rtl/>
          <w:lang w:bidi="fa-IR"/>
        </w:rPr>
        <w:t>ی</w:t>
      </w:r>
      <w:r>
        <w:rPr>
          <w:rtl/>
          <w:lang w:bidi="fa-IR"/>
        </w:rPr>
        <w:t>ان خود را برا</w:t>
      </w:r>
      <w:r w:rsidR="00E61D8F">
        <w:rPr>
          <w:rtl/>
          <w:lang w:bidi="fa-IR"/>
        </w:rPr>
        <w:t>ی</w:t>
      </w:r>
      <w:r>
        <w:rPr>
          <w:rtl/>
          <w:lang w:bidi="fa-IR"/>
        </w:rPr>
        <w:t>م بازگو</w:t>
      </w:r>
      <w:r w:rsidR="009B4C06">
        <w:rPr>
          <w:rtl/>
          <w:lang w:bidi="fa-IR"/>
        </w:rPr>
        <w:t xml:space="preserve">! </w:t>
      </w:r>
      <w:r>
        <w:rPr>
          <w:rtl/>
          <w:lang w:bidi="fa-IR"/>
        </w:rPr>
        <w:t>جوان داستان آن زن را ب</w:t>
      </w:r>
      <w:r w:rsidR="00E61D8F">
        <w:rPr>
          <w:rtl/>
          <w:lang w:bidi="fa-IR"/>
        </w:rPr>
        <w:t>ی</w:t>
      </w:r>
      <w:r>
        <w:rPr>
          <w:rtl/>
          <w:lang w:bidi="fa-IR"/>
        </w:rPr>
        <w:t>ان کرد</w:t>
      </w:r>
      <w:r w:rsidR="009B4C06">
        <w:rPr>
          <w:rtl/>
          <w:lang w:bidi="fa-IR"/>
        </w:rPr>
        <w:t xml:space="preserve">. </w:t>
      </w:r>
      <w:r>
        <w:rPr>
          <w:rtl/>
          <w:lang w:bidi="fa-IR"/>
        </w:rPr>
        <w:t>راهب گفت</w:t>
      </w:r>
      <w:r w:rsidR="009B4C06">
        <w:rPr>
          <w:rtl/>
          <w:lang w:bidi="fa-IR"/>
        </w:rPr>
        <w:t xml:space="preserve">: </w:t>
      </w:r>
      <w:r>
        <w:rPr>
          <w:rtl/>
          <w:lang w:bidi="fa-IR"/>
        </w:rPr>
        <w:t>چون ترس از خدا وجود تو را فرا گرفت</w:t>
      </w:r>
      <w:r w:rsidR="009B4C06">
        <w:rPr>
          <w:rtl/>
          <w:lang w:bidi="fa-IR"/>
        </w:rPr>
        <w:t xml:space="preserve">، </w:t>
      </w:r>
      <w:r>
        <w:rPr>
          <w:rtl/>
          <w:lang w:bidi="fa-IR"/>
        </w:rPr>
        <w:t>گناهان گذشته</w:t>
      </w:r>
      <w:r w:rsidR="00E61D8F">
        <w:rPr>
          <w:rtl/>
          <w:lang w:bidi="fa-IR"/>
        </w:rPr>
        <w:t xml:space="preserve"> </w:t>
      </w:r>
      <w:r>
        <w:rPr>
          <w:rtl/>
          <w:lang w:bidi="fa-IR"/>
        </w:rPr>
        <w:t>ات آمرز</w:t>
      </w:r>
      <w:r w:rsidR="00E61D8F">
        <w:rPr>
          <w:rtl/>
          <w:lang w:bidi="fa-IR"/>
        </w:rPr>
        <w:t>ی</w:t>
      </w:r>
      <w:r>
        <w:rPr>
          <w:rtl/>
          <w:lang w:bidi="fa-IR"/>
        </w:rPr>
        <w:t>ده شد</w:t>
      </w:r>
      <w:r w:rsidR="009B4C06">
        <w:rPr>
          <w:rtl/>
          <w:lang w:bidi="fa-IR"/>
        </w:rPr>
        <w:t xml:space="preserve">. </w:t>
      </w:r>
      <w:r>
        <w:rPr>
          <w:rtl/>
          <w:lang w:bidi="fa-IR"/>
        </w:rPr>
        <w:t>اکنون مواظب باش که در آ</w:t>
      </w:r>
      <w:r w:rsidR="00E61D8F">
        <w:rPr>
          <w:rtl/>
          <w:lang w:bidi="fa-IR"/>
        </w:rPr>
        <w:t>ی</w:t>
      </w:r>
      <w:r>
        <w:rPr>
          <w:rtl/>
          <w:lang w:bidi="fa-IR"/>
        </w:rPr>
        <w:t>نده چگونه باش</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385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جر</w:t>
      </w:r>
      <w:r w:rsidR="00E61D8F">
        <w:rPr>
          <w:rtl/>
          <w:lang w:bidi="fa-IR"/>
        </w:rPr>
        <w:t>ی</w:t>
      </w:r>
      <w:r>
        <w:rPr>
          <w:rtl/>
          <w:lang w:bidi="fa-IR"/>
        </w:rPr>
        <w:t>ان بانو</w:t>
      </w:r>
      <w:r w:rsidR="00E61D8F">
        <w:rPr>
          <w:rtl/>
          <w:lang w:bidi="fa-IR"/>
        </w:rPr>
        <w:t>ی</w:t>
      </w:r>
      <w:r>
        <w:rPr>
          <w:rtl/>
          <w:lang w:bidi="fa-IR"/>
        </w:rPr>
        <w:t xml:space="preserve"> پارسا و درستکار د</w:t>
      </w:r>
      <w:r w:rsidR="00E61D8F">
        <w:rPr>
          <w:rtl/>
          <w:lang w:bidi="fa-IR"/>
        </w:rPr>
        <w:t>ی</w:t>
      </w:r>
      <w:r>
        <w:rPr>
          <w:rtl/>
          <w:lang w:bidi="fa-IR"/>
        </w:rPr>
        <w:t>گر</w:t>
      </w:r>
      <w:r w:rsidR="00E61D8F">
        <w:rPr>
          <w:rtl/>
          <w:lang w:bidi="fa-IR"/>
        </w:rPr>
        <w:t>ی</w:t>
      </w:r>
      <w:r>
        <w:rPr>
          <w:rtl/>
          <w:lang w:bidi="fa-IR"/>
        </w:rPr>
        <w:t xml:space="preserve"> را ا</w:t>
      </w:r>
      <w:r w:rsidR="00E61D8F">
        <w:rPr>
          <w:rtl/>
          <w:lang w:bidi="fa-IR"/>
        </w:rPr>
        <w:t>ی</w:t>
      </w:r>
      <w:r>
        <w:rPr>
          <w:rtl/>
          <w:lang w:bidi="fa-IR"/>
        </w:rPr>
        <w:t>ن چن</w:t>
      </w:r>
      <w:r w:rsidR="00E61D8F">
        <w:rPr>
          <w:rtl/>
          <w:lang w:bidi="fa-IR"/>
        </w:rPr>
        <w:t>ی</w:t>
      </w:r>
      <w:r>
        <w:rPr>
          <w:rtl/>
          <w:lang w:bidi="fa-IR"/>
        </w:rPr>
        <w:t>ن نقل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lastRenderedPageBreak/>
        <w:t>«در م</w:t>
      </w:r>
      <w:r w:rsidR="00E61D8F">
        <w:rPr>
          <w:rtl/>
          <w:lang w:bidi="fa-IR"/>
        </w:rPr>
        <w:t>ی</w:t>
      </w:r>
      <w:r>
        <w:rPr>
          <w:rtl/>
          <w:lang w:bidi="fa-IR"/>
        </w:rPr>
        <w:t>ان بن</w:t>
      </w:r>
      <w:r w:rsidR="00E61D8F">
        <w:rPr>
          <w:rtl/>
          <w:lang w:bidi="fa-IR"/>
        </w:rPr>
        <w:t>ی</w:t>
      </w:r>
      <w:r>
        <w:rPr>
          <w:rtl/>
          <w:lang w:bidi="fa-IR"/>
        </w:rPr>
        <w:t xml:space="preserve"> اسرائ</w:t>
      </w:r>
      <w:r w:rsidR="00E61D8F">
        <w:rPr>
          <w:rtl/>
          <w:lang w:bidi="fa-IR"/>
        </w:rPr>
        <w:t>ی</w:t>
      </w:r>
      <w:r>
        <w:rPr>
          <w:rtl/>
          <w:lang w:bidi="fa-IR"/>
        </w:rPr>
        <w:t>ل پادشاه</w:t>
      </w:r>
      <w:r w:rsidR="00E61D8F">
        <w:rPr>
          <w:rtl/>
          <w:lang w:bidi="fa-IR"/>
        </w:rPr>
        <w:t>ی</w:t>
      </w:r>
      <w:r>
        <w:rPr>
          <w:rtl/>
          <w:lang w:bidi="fa-IR"/>
        </w:rPr>
        <w:t xml:space="preserve"> بود که قاض</w:t>
      </w:r>
      <w:r w:rsidR="00E61D8F">
        <w:rPr>
          <w:rtl/>
          <w:lang w:bidi="fa-IR"/>
        </w:rPr>
        <w:t>ی</w:t>
      </w:r>
      <w:r>
        <w:rPr>
          <w:rtl/>
          <w:lang w:bidi="fa-IR"/>
        </w:rPr>
        <w:t xml:space="preserve"> او</w:t>
      </w:r>
      <w:r w:rsidR="009B4C06">
        <w:rPr>
          <w:rtl/>
          <w:lang w:bidi="fa-IR"/>
        </w:rPr>
        <w:t xml:space="preserve">، </w:t>
      </w:r>
      <w:r>
        <w:rPr>
          <w:rtl/>
          <w:lang w:bidi="fa-IR"/>
        </w:rPr>
        <w:t>برادر درستکار</w:t>
      </w:r>
      <w:r w:rsidR="00E61D8F">
        <w:rPr>
          <w:rtl/>
          <w:lang w:bidi="fa-IR"/>
        </w:rPr>
        <w:t>ی</w:t>
      </w:r>
      <w:r>
        <w:rPr>
          <w:rtl/>
          <w:lang w:bidi="fa-IR"/>
        </w:rPr>
        <w:t xml:space="preserve"> داشت که با زن</w:t>
      </w:r>
      <w:r w:rsidR="00E61D8F">
        <w:rPr>
          <w:rtl/>
          <w:lang w:bidi="fa-IR"/>
        </w:rPr>
        <w:t>ی</w:t>
      </w:r>
      <w:r>
        <w:rPr>
          <w:rtl/>
          <w:lang w:bidi="fa-IR"/>
        </w:rPr>
        <w:t xml:space="preserve"> پارسا از اولاد پ</w:t>
      </w:r>
      <w:r w:rsidR="00E61D8F">
        <w:rPr>
          <w:rtl/>
          <w:lang w:bidi="fa-IR"/>
        </w:rPr>
        <w:t>ی</w:t>
      </w:r>
      <w:r>
        <w:rPr>
          <w:rtl/>
          <w:lang w:bidi="fa-IR"/>
        </w:rPr>
        <w:t>امبران ازدواج نموده بود</w:t>
      </w:r>
      <w:r w:rsidR="009B4C06">
        <w:rPr>
          <w:rtl/>
          <w:lang w:bidi="fa-IR"/>
        </w:rPr>
        <w:t xml:space="preserve">. </w:t>
      </w:r>
      <w:r>
        <w:rPr>
          <w:rtl/>
          <w:lang w:bidi="fa-IR"/>
        </w:rPr>
        <w:t>روز</w:t>
      </w:r>
      <w:r w:rsidR="00E61D8F">
        <w:rPr>
          <w:rtl/>
          <w:lang w:bidi="fa-IR"/>
        </w:rPr>
        <w:t>ی</w:t>
      </w:r>
      <w:r>
        <w:rPr>
          <w:rtl/>
          <w:lang w:bidi="fa-IR"/>
        </w:rPr>
        <w:t xml:space="preserve"> پادشاه در پ</w:t>
      </w:r>
      <w:r w:rsidR="00E61D8F">
        <w:rPr>
          <w:rtl/>
          <w:lang w:bidi="fa-IR"/>
        </w:rPr>
        <w:t>ی</w:t>
      </w:r>
      <w:r>
        <w:rPr>
          <w:rtl/>
          <w:lang w:bidi="fa-IR"/>
        </w:rPr>
        <w:t xml:space="preserve"> مأمور</w:t>
      </w:r>
      <w:r w:rsidR="00E61D8F">
        <w:rPr>
          <w:rtl/>
          <w:lang w:bidi="fa-IR"/>
        </w:rPr>
        <w:t>ی</w:t>
      </w:r>
      <w:r>
        <w:rPr>
          <w:rtl/>
          <w:lang w:bidi="fa-IR"/>
        </w:rPr>
        <w:t>ت</w:t>
      </w:r>
      <w:r w:rsidR="00E61D8F">
        <w:rPr>
          <w:rtl/>
          <w:lang w:bidi="fa-IR"/>
        </w:rPr>
        <w:t>ی</w:t>
      </w:r>
      <w:r>
        <w:rPr>
          <w:rtl/>
          <w:lang w:bidi="fa-IR"/>
        </w:rPr>
        <w:t xml:space="preserve"> دنبال شخص مورد اعتماد</w:t>
      </w:r>
      <w:r w:rsidR="00E61D8F">
        <w:rPr>
          <w:rtl/>
          <w:lang w:bidi="fa-IR"/>
        </w:rPr>
        <w:t>ی</w:t>
      </w:r>
      <w:r>
        <w:rPr>
          <w:rtl/>
          <w:lang w:bidi="fa-IR"/>
        </w:rPr>
        <w:t xml:space="preserve"> م</w:t>
      </w:r>
      <w:r w:rsidR="00E61D8F">
        <w:rPr>
          <w:rtl/>
          <w:lang w:bidi="fa-IR"/>
        </w:rPr>
        <w:t xml:space="preserve">ی </w:t>
      </w:r>
      <w:r>
        <w:rPr>
          <w:rtl/>
          <w:lang w:bidi="fa-IR"/>
        </w:rPr>
        <w:t>گشت</w:t>
      </w:r>
      <w:r w:rsidR="009B4C06">
        <w:rPr>
          <w:rtl/>
          <w:lang w:bidi="fa-IR"/>
        </w:rPr>
        <w:t xml:space="preserve">، </w:t>
      </w:r>
      <w:r>
        <w:rPr>
          <w:rtl/>
          <w:lang w:bidi="fa-IR"/>
        </w:rPr>
        <w:t>قاض</w:t>
      </w:r>
      <w:r w:rsidR="00E61D8F">
        <w:rPr>
          <w:rtl/>
          <w:lang w:bidi="fa-IR"/>
        </w:rPr>
        <w:t>ی</w:t>
      </w:r>
      <w:r>
        <w:rPr>
          <w:rtl/>
          <w:lang w:bidi="fa-IR"/>
        </w:rPr>
        <w:t xml:space="preserve"> برادر خود را معرّف</w:t>
      </w:r>
      <w:r w:rsidR="00E61D8F">
        <w:rPr>
          <w:rtl/>
          <w:lang w:bidi="fa-IR"/>
        </w:rPr>
        <w:t>ی</w:t>
      </w:r>
      <w:r>
        <w:rPr>
          <w:rtl/>
          <w:lang w:bidi="fa-IR"/>
        </w:rPr>
        <w:t xml:space="preserve"> نمود و گفت</w:t>
      </w:r>
      <w:r w:rsidR="009B4C06">
        <w:rPr>
          <w:rtl/>
          <w:lang w:bidi="fa-IR"/>
        </w:rPr>
        <w:t xml:space="preserve">: </w:t>
      </w:r>
      <w:r>
        <w:rPr>
          <w:rtl/>
          <w:lang w:bidi="fa-IR"/>
        </w:rPr>
        <w:t>کس</w:t>
      </w:r>
      <w:r w:rsidR="00E61D8F">
        <w:rPr>
          <w:rtl/>
          <w:lang w:bidi="fa-IR"/>
        </w:rPr>
        <w:t>ی</w:t>
      </w:r>
      <w:r>
        <w:rPr>
          <w:rtl/>
          <w:lang w:bidi="fa-IR"/>
        </w:rPr>
        <w:t xml:space="preserve"> که ب</w:t>
      </w:r>
      <w:r w:rsidR="00E61D8F">
        <w:rPr>
          <w:rtl/>
          <w:lang w:bidi="fa-IR"/>
        </w:rPr>
        <w:t>ی</w:t>
      </w:r>
      <w:r>
        <w:rPr>
          <w:rtl/>
          <w:lang w:bidi="fa-IR"/>
        </w:rPr>
        <w:t>شتر از او مورد اعتماد باشد</w:t>
      </w:r>
      <w:r w:rsidR="009B4C06">
        <w:rPr>
          <w:rtl/>
          <w:lang w:bidi="fa-IR"/>
        </w:rPr>
        <w:t xml:space="preserve">، </w:t>
      </w:r>
      <w:r>
        <w:rPr>
          <w:rtl/>
          <w:lang w:bidi="fa-IR"/>
        </w:rPr>
        <w:t>سراغ ندارم</w:t>
      </w:r>
      <w:r w:rsidR="009B4C06">
        <w:rPr>
          <w:rtl/>
          <w:lang w:bidi="fa-IR"/>
        </w:rPr>
        <w:t xml:space="preserve">. </w:t>
      </w:r>
      <w:r>
        <w:rPr>
          <w:rtl/>
          <w:lang w:bidi="fa-IR"/>
        </w:rPr>
        <w:t>در پ</w:t>
      </w:r>
      <w:r w:rsidR="00E61D8F">
        <w:rPr>
          <w:rtl/>
          <w:lang w:bidi="fa-IR"/>
        </w:rPr>
        <w:t>ی</w:t>
      </w:r>
      <w:r>
        <w:rPr>
          <w:rtl/>
          <w:lang w:bidi="fa-IR"/>
        </w:rPr>
        <w:t xml:space="preserve"> آن</w:t>
      </w:r>
      <w:r w:rsidR="009B4C06">
        <w:rPr>
          <w:rtl/>
          <w:lang w:bidi="fa-IR"/>
        </w:rPr>
        <w:t xml:space="preserve">، </w:t>
      </w:r>
      <w:r>
        <w:rPr>
          <w:rtl/>
          <w:lang w:bidi="fa-IR"/>
        </w:rPr>
        <w:t>برادر خود را برا</w:t>
      </w:r>
      <w:r w:rsidR="00E61D8F">
        <w:rPr>
          <w:rtl/>
          <w:lang w:bidi="fa-IR"/>
        </w:rPr>
        <w:t>ی</w:t>
      </w:r>
      <w:r>
        <w:rPr>
          <w:rtl/>
          <w:lang w:bidi="fa-IR"/>
        </w:rPr>
        <w:t xml:space="preserve"> انجام آن طلب</w:t>
      </w:r>
      <w:r w:rsidR="00E61D8F">
        <w:rPr>
          <w:rtl/>
          <w:lang w:bidi="fa-IR"/>
        </w:rPr>
        <w:t>ی</w:t>
      </w:r>
      <w:r>
        <w:rPr>
          <w:rtl/>
          <w:lang w:bidi="fa-IR"/>
        </w:rPr>
        <w:t>د و او به خاطر ص</w:t>
      </w:r>
      <w:r w:rsidR="00E61D8F">
        <w:rPr>
          <w:rtl/>
          <w:lang w:bidi="fa-IR"/>
        </w:rPr>
        <w:t>ی</w:t>
      </w:r>
      <w:r>
        <w:rPr>
          <w:rtl/>
          <w:lang w:bidi="fa-IR"/>
        </w:rPr>
        <w:t>انت از همسرش</w:t>
      </w:r>
      <w:r w:rsidR="009B4C06">
        <w:rPr>
          <w:rtl/>
          <w:lang w:bidi="fa-IR"/>
        </w:rPr>
        <w:t xml:space="preserve">، </w:t>
      </w:r>
      <w:r>
        <w:rPr>
          <w:rtl/>
          <w:lang w:bidi="fa-IR"/>
        </w:rPr>
        <w:t>از پذ</w:t>
      </w:r>
      <w:r w:rsidR="00E61D8F">
        <w:rPr>
          <w:rtl/>
          <w:lang w:bidi="fa-IR"/>
        </w:rPr>
        <w:t>ی</w:t>
      </w:r>
      <w:r>
        <w:rPr>
          <w:rtl/>
          <w:lang w:bidi="fa-IR"/>
        </w:rPr>
        <w:t>رفتن آن اکراه داشت</w:t>
      </w:r>
      <w:r w:rsidR="009B4C06">
        <w:rPr>
          <w:rtl/>
          <w:lang w:bidi="fa-IR"/>
        </w:rPr>
        <w:t xml:space="preserve">. </w:t>
      </w:r>
      <w:r>
        <w:rPr>
          <w:rtl/>
          <w:lang w:bidi="fa-IR"/>
        </w:rPr>
        <w:t>ول</w:t>
      </w:r>
      <w:r w:rsidR="00E61D8F">
        <w:rPr>
          <w:rtl/>
          <w:lang w:bidi="fa-IR"/>
        </w:rPr>
        <w:t>ی</w:t>
      </w:r>
      <w:r>
        <w:rPr>
          <w:rtl/>
          <w:lang w:bidi="fa-IR"/>
        </w:rPr>
        <w:t xml:space="preserve"> قاض</w:t>
      </w:r>
      <w:r w:rsidR="00E61D8F">
        <w:rPr>
          <w:rtl/>
          <w:lang w:bidi="fa-IR"/>
        </w:rPr>
        <w:t>ی</w:t>
      </w:r>
      <w:r>
        <w:rPr>
          <w:rtl/>
          <w:lang w:bidi="fa-IR"/>
        </w:rPr>
        <w:t xml:space="preserve"> او را مجبور ساخت</w:t>
      </w:r>
      <w:r w:rsidR="009B4C06">
        <w:rPr>
          <w:rtl/>
          <w:lang w:bidi="fa-IR"/>
        </w:rPr>
        <w:t xml:space="preserve">. </w:t>
      </w:r>
      <w:r>
        <w:rPr>
          <w:rtl/>
          <w:lang w:bidi="fa-IR"/>
        </w:rPr>
        <w:t>و</w:t>
      </w:r>
      <w:r w:rsidR="00E61D8F">
        <w:rPr>
          <w:rtl/>
          <w:lang w:bidi="fa-IR"/>
        </w:rPr>
        <w:t>ی</w:t>
      </w:r>
      <w:r>
        <w:rPr>
          <w:rtl/>
          <w:lang w:bidi="fa-IR"/>
        </w:rPr>
        <w:t xml:space="preserve"> پس از اصرار</w:t>
      </w:r>
      <w:r w:rsidR="009B4C06">
        <w:rPr>
          <w:rtl/>
          <w:lang w:bidi="fa-IR"/>
        </w:rPr>
        <w:t xml:space="preserve">، </w:t>
      </w:r>
      <w:r>
        <w:rPr>
          <w:rtl/>
          <w:lang w:bidi="fa-IR"/>
        </w:rPr>
        <w:t>هنگام خروج گفت</w:t>
      </w:r>
      <w:r w:rsidR="009B4C06">
        <w:rPr>
          <w:rtl/>
          <w:lang w:bidi="fa-IR"/>
        </w:rPr>
        <w:t xml:space="preserve">: </w:t>
      </w:r>
      <w:r>
        <w:rPr>
          <w:rtl/>
          <w:lang w:bidi="fa-IR"/>
        </w:rPr>
        <w:t>برادر</w:t>
      </w:r>
      <w:r w:rsidR="009B4C06">
        <w:rPr>
          <w:rtl/>
          <w:lang w:bidi="fa-IR"/>
        </w:rPr>
        <w:t xml:space="preserve">! </w:t>
      </w:r>
      <w:r>
        <w:rPr>
          <w:rtl/>
          <w:lang w:bidi="fa-IR"/>
        </w:rPr>
        <w:t>ه</w:t>
      </w:r>
      <w:r w:rsidR="00E61D8F">
        <w:rPr>
          <w:rtl/>
          <w:lang w:bidi="fa-IR"/>
        </w:rPr>
        <w:t>ی</w:t>
      </w:r>
      <w:r>
        <w:rPr>
          <w:rtl/>
          <w:lang w:bidi="fa-IR"/>
        </w:rPr>
        <w:t>چ چ</w:t>
      </w:r>
      <w:r w:rsidR="00E61D8F">
        <w:rPr>
          <w:rtl/>
          <w:lang w:bidi="fa-IR"/>
        </w:rPr>
        <w:t>ی</w:t>
      </w:r>
      <w:r>
        <w:rPr>
          <w:rtl/>
          <w:lang w:bidi="fa-IR"/>
        </w:rPr>
        <w:t>ز همانند همسرم برا</w:t>
      </w:r>
      <w:r w:rsidR="00E61D8F">
        <w:rPr>
          <w:rtl/>
          <w:lang w:bidi="fa-IR"/>
        </w:rPr>
        <w:t>ی</w:t>
      </w:r>
      <w:r>
        <w:rPr>
          <w:rtl/>
          <w:lang w:bidi="fa-IR"/>
        </w:rPr>
        <w:t>م مهم ن</w:t>
      </w:r>
      <w:r w:rsidR="00E61D8F">
        <w:rPr>
          <w:rtl/>
          <w:lang w:bidi="fa-IR"/>
        </w:rPr>
        <w:t>ی</w:t>
      </w:r>
      <w:r>
        <w:rPr>
          <w:rtl/>
          <w:lang w:bidi="fa-IR"/>
        </w:rPr>
        <w:t>ست</w:t>
      </w:r>
      <w:r w:rsidR="009B4C06">
        <w:rPr>
          <w:rtl/>
          <w:lang w:bidi="fa-IR"/>
        </w:rPr>
        <w:t xml:space="preserve">، </w:t>
      </w:r>
      <w:r>
        <w:rPr>
          <w:rtl/>
          <w:lang w:bidi="fa-IR"/>
        </w:rPr>
        <w:t>او را به تو م</w:t>
      </w:r>
      <w:r w:rsidR="00E61D8F">
        <w:rPr>
          <w:rtl/>
          <w:lang w:bidi="fa-IR"/>
        </w:rPr>
        <w:t xml:space="preserve">ی </w:t>
      </w:r>
      <w:r>
        <w:rPr>
          <w:rtl/>
          <w:lang w:bidi="fa-IR"/>
        </w:rPr>
        <w:t>سپارم و انجام کارها</w:t>
      </w:r>
      <w:r w:rsidR="00E61D8F">
        <w:rPr>
          <w:rtl/>
          <w:lang w:bidi="fa-IR"/>
        </w:rPr>
        <w:t>ی</w:t>
      </w:r>
      <w:r>
        <w:rPr>
          <w:rtl/>
          <w:lang w:bidi="fa-IR"/>
        </w:rPr>
        <w:t>ش را بر عهده تو م</w:t>
      </w:r>
      <w:r w:rsidR="00E61D8F">
        <w:rPr>
          <w:rtl/>
          <w:lang w:bidi="fa-IR"/>
        </w:rPr>
        <w:t xml:space="preserve">ی </w:t>
      </w:r>
      <w:r>
        <w:rPr>
          <w:rtl/>
          <w:lang w:bidi="fa-IR"/>
        </w:rPr>
        <w:t>گذارم و با آن</w:t>
      </w:r>
      <w:r w:rsidR="00E61D8F">
        <w:rPr>
          <w:rtl/>
          <w:lang w:bidi="fa-IR"/>
        </w:rPr>
        <w:t xml:space="preserve"> </w:t>
      </w:r>
      <w:r>
        <w:rPr>
          <w:rtl/>
          <w:lang w:bidi="fa-IR"/>
        </w:rPr>
        <w:t>که همسرش از رفتن او اکراه داشت</w:t>
      </w:r>
      <w:r w:rsidR="009B4C06">
        <w:rPr>
          <w:rtl/>
          <w:lang w:bidi="fa-IR"/>
        </w:rPr>
        <w:t xml:space="preserve">، </w:t>
      </w:r>
      <w:r>
        <w:rPr>
          <w:rtl/>
          <w:lang w:bidi="fa-IR"/>
        </w:rPr>
        <w:t>عازم سفر شد</w:t>
      </w:r>
      <w:r w:rsidR="009B4C06">
        <w:rPr>
          <w:rtl/>
          <w:lang w:bidi="fa-IR"/>
        </w:rPr>
        <w:t xml:space="preserve">. </w:t>
      </w:r>
    </w:p>
    <w:p w:rsidR="0049138A" w:rsidRDefault="0049138A" w:rsidP="0049138A">
      <w:pPr>
        <w:pStyle w:val="libNormal"/>
        <w:rPr>
          <w:rtl/>
          <w:lang w:bidi="fa-IR"/>
        </w:rPr>
      </w:pPr>
      <w:r>
        <w:rPr>
          <w:rtl/>
          <w:lang w:bidi="fa-IR"/>
        </w:rPr>
        <w:t>روزها گذشت و قاض</w:t>
      </w:r>
      <w:r w:rsidR="00E61D8F">
        <w:rPr>
          <w:rtl/>
          <w:lang w:bidi="fa-IR"/>
        </w:rPr>
        <w:t>ی</w:t>
      </w:r>
      <w:r>
        <w:rPr>
          <w:rtl/>
          <w:lang w:bidi="fa-IR"/>
        </w:rPr>
        <w:t xml:space="preserve"> به سراغ آن بانو م</w:t>
      </w:r>
      <w:r w:rsidR="00E61D8F">
        <w:rPr>
          <w:rtl/>
          <w:lang w:bidi="fa-IR"/>
        </w:rPr>
        <w:t xml:space="preserve">ی </w:t>
      </w:r>
      <w:r>
        <w:rPr>
          <w:rtl/>
          <w:lang w:bidi="fa-IR"/>
        </w:rPr>
        <w:t>آمد و از حوا</w:t>
      </w:r>
      <w:r w:rsidR="00E61D8F">
        <w:rPr>
          <w:rtl/>
          <w:lang w:bidi="fa-IR"/>
        </w:rPr>
        <w:t>ی</w:t>
      </w:r>
      <w:r>
        <w:rPr>
          <w:rtl/>
          <w:lang w:bidi="fa-IR"/>
        </w:rPr>
        <w:t>جش سؤال م</w:t>
      </w:r>
      <w:r w:rsidR="00E61D8F">
        <w:rPr>
          <w:rtl/>
          <w:lang w:bidi="fa-IR"/>
        </w:rPr>
        <w:t xml:space="preserve">ی </w:t>
      </w:r>
      <w:r>
        <w:rPr>
          <w:rtl/>
          <w:lang w:bidi="fa-IR"/>
        </w:rPr>
        <w:t>کرد و در انجام آن اقدام م</w:t>
      </w:r>
      <w:r w:rsidR="00E61D8F">
        <w:rPr>
          <w:rtl/>
          <w:lang w:bidi="fa-IR"/>
        </w:rPr>
        <w:t xml:space="preserve">ی </w:t>
      </w:r>
      <w:r>
        <w:rPr>
          <w:rtl/>
          <w:lang w:bidi="fa-IR"/>
        </w:rPr>
        <w:t>نمود</w:t>
      </w:r>
      <w:r w:rsidR="009B4C06">
        <w:rPr>
          <w:rtl/>
          <w:lang w:bidi="fa-IR"/>
        </w:rPr>
        <w:t xml:space="preserve">، </w:t>
      </w:r>
      <w:r>
        <w:rPr>
          <w:rtl/>
          <w:lang w:bidi="fa-IR"/>
        </w:rPr>
        <w:t>تا آن</w:t>
      </w:r>
      <w:r w:rsidR="00E61D8F">
        <w:rPr>
          <w:rtl/>
          <w:lang w:bidi="fa-IR"/>
        </w:rPr>
        <w:t xml:space="preserve"> </w:t>
      </w:r>
      <w:r>
        <w:rPr>
          <w:rtl/>
          <w:lang w:bidi="fa-IR"/>
        </w:rPr>
        <w:t>که محبّت او در دلش افتاد و تصم</w:t>
      </w:r>
      <w:r w:rsidR="00E61D8F">
        <w:rPr>
          <w:rtl/>
          <w:lang w:bidi="fa-IR"/>
        </w:rPr>
        <w:t>ی</w:t>
      </w:r>
      <w:r>
        <w:rPr>
          <w:rtl/>
          <w:lang w:bidi="fa-IR"/>
        </w:rPr>
        <w:t>م گرفت با او مرتکب خلاف شود</w:t>
      </w:r>
      <w:r w:rsidR="009B4C06">
        <w:rPr>
          <w:rtl/>
          <w:lang w:bidi="fa-IR"/>
        </w:rPr>
        <w:t xml:space="preserve">. </w:t>
      </w:r>
      <w:r>
        <w:rPr>
          <w:rtl/>
          <w:lang w:bidi="fa-IR"/>
        </w:rPr>
        <w:t>امّا آن بانو امتناع م</w:t>
      </w:r>
      <w:r w:rsidR="00E61D8F">
        <w:rPr>
          <w:rtl/>
          <w:lang w:bidi="fa-IR"/>
        </w:rPr>
        <w:t xml:space="preserve">ی </w:t>
      </w:r>
      <w:r>
        <w:rPr>
          <w:rtl/>
          <w:lang w:bidi="fa-IR"/>
        </w:rPr>
        <w:t>ورز</w:t>
      </w:r>
      <w:r w:rsidR="00E61D8F">
        <w:rPr>
          <w:rtl/>
          <w:lang w:bidi="fa-IR"/>
        </w:rPr>
        <w:t>ی</w:t>
      </w:r>
      <w:r>
        <w:rPr>
          <w:rtl/>
          <w:lang w:bidi="fa-IR"/>
        </w:rPr>
        <w:t>د</w:t>
      </w:r>
      <w:r w:rsidR="009B4C06">
        <w:rPr>
          <w:rtl/>
          <w:lang w:bidi="fa-IR"/>
        </w:rPr>
        <w:t xml:space="preserve">، </w:t>
      </w:r>
      <w:r>
        <w:rPr>
          <w:rtl/>
          <w:lang w:bidi="fa-IR"/>
        </w:rPr>
        <w:t>قاض</w:t>
      </w:r>
      <w:r w:rsidR="00E61D8F">
        <w:rPr>
          <w:rtl/>
          <w:lang w:bidi="fa-IR"/>
        </w:rPr>
        <w:t>ی</w:t>
      </w:r>
      <w:r w:rsidR="009B4C06">
        <w:rPr>
          <w:rtl/>
          <w:lang w:bidi="fa-IR"/>
        </w:rPr>
        <w:t xml:space="preserve"> (</w:t>
      </w:r>
      <w:r>
        <w:rPr>
          <w:rtl/>
          <w:lang w:bidi="fa-IR"/>
        </w:rPr>
        <w:t>او را تهد</w:t>
      </w:r>
      <w:r w:rsidR="00E61D8F">
        <w:rPr>
          <w:rtl/>
          <w:lang w:bidi="fa-IR"/>
        </w:rPr>
        <w:t>ی</w:t>
      </w:r>
      <w:r>
        <w:rPr>
          <w:rtl/>
          <w:lang w:bidi="fa-IR"/>
        </w:rPr>
        <w:t>د نمود و</w:t>
      </w:r>
      <w:r w:rsidR="009B4C06">
        <w:rPr>
          <w:rtl/>
          <w:lang w:bidi="fa-IR"/>
        </w:rPr>
        <w:t xml:space="preserve">) </w:t>
      </w:r>
      <w:r>
        <w:rPr>
          <w:rtl/>
          <w:lang w:bidi="fa-IR"/>
        </w:rPr>
        <w:t xml:space="preserve">سوگند </w:t>
      </w:r>
      <w:r w:rsidR="00E61D8F">
        <w:rPr>
          <w:rtl/>
          <w:lang w:bidi="fa-IR"/>
        </w:rPr>
        <w:t>ی</w:t>
      </w:r>
      <w:r>
        <w:rPr>
          <w:rtl/>
          <w:lang w:bidi="fa-IR"/>
        </w:rPr>
        <w:t>اد کرد که در صورت ممانعت به پادشاه اطّلاع م</w:t>
      </w:r>
      <w:r w:rsidR="00E61D8F">
        <w:rPr>
          <w:rtl/>
          <w:lang w:bidi="fa-IR"/>
        </w:rPr>
        <w:t xml:space="preserve">ی </w:t>
      </w:r>
      <w:r>
        <w:rPr>
          <w:rtl/>
          <w:lang w:bidi="fa-IR"/>
        </w:rPr>
        <w:t>دهم که مرتکب فسق و فجور شده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ول</w:t>
      </w:r>
      <w:r w:rsidR="00E61D8F">
        <w:rPr>
          <w:rtl/>
          <w:lang w:bidi="fa-IR"/>
        </w:rPr>
        <w:t>ی</w:t>
      </w:r>
      <w:r>
        <w:rPr>
          <w:rtl/>
          <w:lang w:bidi="fa-IR"/>
        </w:rPr>
        <w:t xml:space="preserve"> آن بانو تسل</w:t>
      </w:r>
      <w:r w:rsidR="00E61D8F">
        <w:rPr>
          <w:rtl/>
          <w:lang w:bidi="fa-IR"/>
        </w:rPr>
        <w:t>ی</w:t>
      </w:r>
      <w:r>
        <w:rPr>
          <w:rtl/>
          <w:lang w:bidi="fa-IR"/>
        </w:rPr>
        <w:t>م نشد</w:t>
      </w:r>
      <w:r w:rsidR="009B4C06">
        <w:rPr>
          <w:rtl/>
          <w:lang w:bidi="fa-IR"/>
        </w:rPr>
        <w:t xml:space="preserve">. </w:t>
      </w:r>
    </w:p>
    <w:p w:rsidR="0049138A" w:rsidRDefault="0049138A" w:rsidP="0049138A">
      <w:pPr>
        <w:pStyle w:val="libNormal"/>
        <w:rPr>
          <w:rtl/>
          <w:lang w:bidi="fa-IR"/>
        </w:rPr>
      </w:pPr>
      <w:r>
        <w:rPr>
          <w:rtl/>
          <w:lang w:bidi="fa-IR"/>
        </w:rPr>
        <w:t>قاض</w:t>
      </w:r>
      <w:r w:rsidR="00E61D8F">
        <w:rPr>
          <w:rtl/>
          <w:lang w:bidi="fa-IR"/>
        </w:rPr>
        <w:t>ی</w:t>
      </w:r>
      <w:r>
        <w:rPr>
          <w:rtl/>
          <w:lang w:bidi="fa-IR"/>
        </w:rPr>
        <w:t xml:space="preserve"> نزد پادشاه رفت و گفت</w:t>
      </w:r>
      <w:r w:rsidR="009B4C06">
        <w:rPr>
          <w:rtl/>
          <w:lang w:bidi="fa-IR"/>
        </w:rPr>
        <w:t xml:space="preserve">: </w:t>
      </w:r>
      <w:r>
        <w:rPr>
          <w:rtl/>
          <w:lang w:bidi="fa-IR"/>
        </w:rPr>
        <w:t>همسر برادرم مرتکب عمل خلاف عفّت شده است</w:t>
      </w:r>
      <w:r w:rsidR="009B4C06">
        <w:rPr>
          <w:rtl/>
          <w:lang w:bidi="fa-IR"/>
        </w:rPr>
        <w:t xml:space="preserve">. </w:t>
      </w:r>
      <w:r>
        <w:rPr>
          <w:rtl/>
          <w:lang w:bidi="fa-IR"/>
        </w:rPr>
        <w:t>پادشاه هم به اجرا</w:t>
      </w:r>
      <w:r w:rsidR="00E61D8F">
        <w:rPr>
          <w:rtl/>
          <w:lang w:bidi="fa-IR"/>
        </w:rPr>
        <w:t>ی</w:t>
      </w:r>
      <w:r>
        <w:rPr>
          <w:rtl/>
          <w:lang w:bidi="fa-IR"/>
        </w:rPr>
        <w:t xml:space="preserve"> حدّ دستور داد</w:t>
      </w:r>
      <w:r w:rsidR="009B4C06">
        <w:rPr>
          <w:rtl/>
          <w:lang w:bidi="fa-IR"/>
        </w:rPr>
        <w:t xml:space="preserve">. </w:t>
      </w:r>
      <w:r>
        <w:rPr>
          <w:rtl/>
          <w:lang w:bidi="fa-IR"/>
        </w:rPr>
        <w:t>متعاقب آن نزد آن بانو آمد و گفت</w:t>
      </w:r>
      <w:r w:rsidR="009B4C06">
        <w:rPr>
          <w:rtl/>
          <w:lang w:bidi="fa-IR"/>
        </w:rPr>
        <w:t xml:space="preserve">: </w:t>
      </w:r>
      <w:r>
        <w:rPr>
          <w:rtl/>
          <w:lang w:bidi="fa-IR"/>
        </w:rPr>
        <w:t>پادشاه دستور داده درباره</w:t>
      </w:r>
      <w:r w:rsidR="00E61D8F">
        <w:rPr>
          <w:rtl/>
          <w:lang w:bidi="fa-IR"/>
        </w:rPr>
        <w:t xml:space="preserve"> </w:t>
      </w:r>
      <w:r>
        <w:rPr>
          <w:rtl/>
          <w:lang w:bidi="fa-IR"/>
        </w:rPr>
        <w:t>ات حدّ اجرا کنم</w:t>
      </w:r>
      <w:r w:rsidR="009B4C06">
        <w:rPr>
          <w:rtl/>
          <w:lang w:bidi="fa-IR"/>
        </w:rPr>
        <w:t xml:space="preserve">، </w:t>
      </w:r>
      <w:r>
        <w:rPr>
          <w:rtl/>
          <w:lang w:bidi="fa-IR"/>
        </w:rPr>
        <w:t>اگر نپذ</w:t>
      </w:r>
      <w:r w:rsidR="00E61D8F">
        <w:rPr>
          <w:rtl/>
          <w:lang w:bidi="fa-IR"/>
        </w:rPr>
        <w:t>ی</w:t>
      </w:r>
      <w:r>
        <w:rPr>
          <w:rtl/>
          <w:lang w:bidi="fa-IR"/>
        </w:rPr>
        <w:t>ر</w:t>
      </w:r>
      <w:r w:rsidR="00E61D8F">
        <w:rPr>
          <w:rtl/>
          <w:lang w:bidi="fa-IR"/>
        </w:rPr>
        <w:t>ی</w:t>
      </w:r>
      <w:r>
        <w:rPr>
          <w:rtl/>
          <w:lang w:bidi="fa-IR"/>
        </w:rPr>
        <w:t xml:space="preserve"> تو را سنگسار م</w:t>
      </w:r>
      <w:r w:rsidR="00E61D8F">
        <w:rPr>
          <w:rtl/>
          <w:lang w:bidi="fa-IR"/>
        </w:rPr>
        <w:t xml:space="preserve">ی </w:t>
      </w:r>
      <w:r>
        <w:rPr>
          <w:rtl/>
          <w:lang w:bidi="fa-IR"/>
        </w:rPr>
        <w:t>کنم</w:t>
      </w:r>
      <w:r w:rsidR="009B4C06">
        <w:rPr>
          <w:rtl/>
          <w:lang w:bidi="fa-IR"/>
        </w:rPr>
        <w:t xml:space="preserve">، </w:t>
      </w:r>
      <w:r>
        <w:rPr>
          <w:rtl/>
          <w:lang w:bidi="fa-IR"/>
        </w:rPr>
        <w:t>ول</w:t>
      </w:r>
      <w:r w:rsidR="00E61D8F">
        <w:rPr>
          <w:rtl/>
          <w:lang w:bidi="fa-IR"/>
        </w:rPr>
        <w:t>ی</w:t>
      </w:r>
      <w:r>
        <w:rPr>
          <w:rtl/>
          <w:lang w:bidi="fa-IR"/>
        </w:rPr>
        <w:t xml:space="preserve"> باز نپذ</w:t>
      </w:r>
      <w:r w:rsidR="00E61D8F">
        <w:rPr>
          <w:rtl/>
          <w:lang w:bidi="fa-IR"/>
        </w:rPr>
        <w:t>ی</w:t>
      </w:r>
      <w:r>
        <w:rPr>
          <w:rtl/>
          <w:lang w:bidi="fa-IR"/>
        </w:rPr>
        <w:t>رفت</w:t>
      </w:r>
      <w:r w:rsidR="009B4C06">
        <w:rPr>
          <w:rtl/>
          <w:lang w:bidi="fa-IR"/>
        </w:rPr>
        <w:t xml:space="preserve">. </w:t>
      </w:r>
    </w:p>
    <w:p w:rsidR="0049138A" w:rsidRDefault="0049138A" w:rsidP="0049138A">
      <w:pPr>
        <w:pStyle w:val="libNormal"/>
        <w:rPr>
          <w:rtl/>
          <w:lang w:bidi="fa-IR"/>
        </w:rPr>
      </w:pPr>
      <w:r>
        <w:rPr>
          <w:rtl/>
          <w:lang w:bidi="fa-IR"/>
        </w:rPr>
        <w:t>چ</w:t>
      </w:r>
      <w:r w:rsidR="00E61D8F">
        <w:rPr>
          <w:rtl/>
          <w:lang w:bidi="fa-IR"/>
        </w:rPr>
        <w:t>ی</w:t>
      </w:r>
      <w:r>
        <w:rPr>
          <w:rtl/>
          <w:lang w:bidi="fa-IR"/>
        </w:rPr>
        <w:t>ز</w:t>
      </w:r>
      <w:r w:rsidR="00E61D8F">
        <w:rPr>
          <w:rtl/>
          <w:lang w:bidi="fa-IR"/>
        </w:rPr>
        <w:t>ی</w:t>
      </w:r>
      <w:r>
        <w:rPr>
          <w:rtl/>
          <w:lang w:bidi="fa-IR"/>
        </w:rPr>
        <w:t xml:space="preserve"> نگذشت که قاض</w:t>
      </w:r>
      <w:r w:rsidR="00E61D8F">
        <w:rPr>
          <w:rtl/>
          <w:lang w:bidi="fa-IR"/>
        </w:rPr>
        <w:t>ی</w:t>
      </w:r>
      <w:r>
        <w:rPr>
          <w:rtl/>
          <w:lang w:bidi="fa-IR"/>
        </w:rPr>
        <w:t xml:space="preserve"> زن را داخل حفره</w:t>
      </w:r>
      <w:r w:rsidR="00E61D8F">
        <w:rPr>
          <w:rtl/>
          <w:lang w:bidi="fa-IR"/>
        </w:rPr>
        <w:t xml:space="preserve"> </w:t>
      </w:r>
      <w:r>
        <w:rPr>
          <w:rtl/>
          <w:lang w:bidi="fa-IR"/>
        </w:rPr>
        <w:t>ا</w:t>
      </w:r>
      <w:r w:rsidR="00E61D8F">
        <w:rPr>
          <w:rtl/>
          <w:lang w:bidi="fa-IR"/>
        </w:rPr>
        <w:t>ی</w:t>
      </w:r>
      <w:r>
        <w:rPr>
          <w:rtl/>
          <w:lang w:bidi="fa-IR"/>
        </w:rPr>
        <w:t xml:space="preserve"> نموده</w:t>
      </w:r>
      <w:r w:rsidR="009B4C06">
        <w:rPr>
          <w:rtl/>
          <w:lang w:bidi="fa-IR"/>
        </w:rPr>
        <w:t xml:space="preserve">، </w:t>
      </w:r>
      <w:r>
        <w:rPr>
          <w:rtl/>
          <w:lang w:bidi="fa-IR"/>
        </w:rPr>
        <w:t>در حضور مردم سنگسارش نمود و چون پنداشت که از دن</w:t>
      </w:r>
      <w:r w:rsidR="00E61D8F">
        <w:rPr>
          <w:rtl/>
          <w:lang w:bidi="fa-IR"/>
        </w:rPr>
        <w:t>ی</w:t>
      </w:r>
      <w:r>
        <w:rPr>
          <w:rtl/>
          <w:lang w:bidi="fa-IR"/>
        </w:rPr>
        <w:t>ا رفته</w:t>
      </w:r>
      <w:r w:rsidR="009B4C06">
        <w:rPr>
          <w:rtl/>
          <w:lang w:bidi="fa-IR"/>
        </w:rPr>
        <w:t xml:space="preserve">، </w:t>
      </w:r>
      <w:r>
        <w:rPr>
          <w:rtl/>
          <w:lang w:bidi="fa-IR"/>
        </w:rPr>
        <w:t>او را رها نمود</w:t>
      </w:r>
      <w:r w:rsidR="009B4C06">
        <w:rPr>
          <w:rtl/>
          <w:lang w:bidi="fa-IR"/>
        </w:rPr>
        <w:t xml:space="preserve">. </w:t>
      </w:r>
      <w:r>
        <w:rPr>
          <w:rtl/>
          <w:lang w:bidi="fa-IR"/>
        </w:rPr>
        <w:t>امّا در تار</w:t>
      </w:r>
      <w:r w:rsidR="00E61D8F">
        <w:rPr>
          <w:rtl/>
          <w:lang w:bidi="fa-IR"/>
        </w:rPr>
        <w:t>ی</w:t>
      </w:r>
      <w:r>
        <w:rPr>
          <w:rtl/>
          <w:lang w:bidi="fa-IR"/>
        </w:rPr>
        <w:t>ک</w:t>
      </w:r>
      <w:r w:rsidR="00E61D8F">
        <w:rPr>
          <w:rtl/>
          <w:lang w:bidi="fa-IR"/>
        </w:rPr>
        <w:t>ی</w:t>
      </w:r>
      <w:r>
        <w:rPr>
          <w:rtl/>
          <w:lang w:bidi="fa-IR"/>
        </w:rPr>
        <w:t xml:space="preserve"> شب</w:t>
      </w:r>
      <w:r w:rsidR="009B4C06">
        <w:rPr>
          <w:rtl/>
          <w:lang w:bidi="fa-IR"/>
        </w:rPr>
        <w:t xml:space="preserve">، </w:t>
      </w:r>
      <w:r>
        <w:rPr>
          <w:rtl/>
          <w:lang w:bidi="fa-IR"/>
        </w:rPr>
        <w:t>آن زن که هنوز رمق</w:t>
      </w:r>
      <w:r w:rsidR="00E61D8F">
        <w:rPr>
          <w:rtl/>
          <w:lang w:bidi="fa-IR"/>
        </w:rPr>
        <w:t>ی</w:t>
      </w:r>
      <w:r>
        <w:rPr>
          <w:rtl/>
          <w:lang w:bidi="fa-IR"/>
        </w:rPr>
        <w:t xml:space="preserve"> داشت</w:t>
      </w:r>
      <w:r w:rsidR="009B4C06">
        <w:rPr>
          <w:rtl/>
          <w:lang w:bidi="fa-IR"/>
        </w:rPr>
        <w:t xml:space="preserve">، </w:t>
      </w:r>
      <w:r>
        <w:rPr>
          <w:rtl/>
          <w:lang w:bidi="fa-IR"/>
        </w:rPr>
        <w:t>خود را از م</w:t>
      </w:r>
      <w:r w:rsidR="00E61D8F">
        <w:rPr>
          <w:rtl/>
          <w:lang w:bidi="fa-IR"/>
        </w:rPr>
        <w:t>ی</w:t>
      </w:r>
      <w:r>
        <w:rPr>
          <w:rtl/>
          <w:lang w:bidi="fa-IR"/>
        </w:rPr>
        <w:t>ان حفره ب</w:t>
      </w:r>
      <w:r w:rsidR="00E61D8F">
        <w:rPr>
          <w:rtl/>
          <w:lang w:bidi="fa-IR"/>
        </w:rPr>
        <w:t>ی</w:t>
      </w:r>
      <w:r>
        <w:rPr>
          <w:rtl/>
          <w:lang w:bidi="fa-IR"/>
        </w:rPr>
        <w:t>رون کش</w:t>
      </w:r>
      <w:r w:rsidR="00E61D8F">
        <w:rPr>
          <w:rtl/>
          <w:lang w:bidi="fa-IR"/>
        </w:rPr>
        <w:t>ی</w:t>
      </w:r>
      <w:r>
        <w:rPr>
          <w:rtl/>
          <w:lang w:bidi="fa-IR"/>
        </w:rPr>
        <w:t>ده و خود را تا صومعه راهب</w:t>
      </w:r>
      <w:r w:rsidR="00E61D8F">
        <w:rPr>
          <w:rtl/>
          <w:lang w:bidi="fa-IR"/>
        </w:rPr>
        <w:t>ی</w:t>
      </w:r>
      <w:r>
        <w:rPr>
          <w:rtl/>
          <w:lang w:bidi="fa-IR"/>
        </w:rPr>
        <w:t xml:space="preserve"> رسان</w:t>
      </w:r>
      <w:r w:rsidR="00E61D8F">
        <w:rPr>
          <w:rtl/>
          <w:lang w:bidi="fa-IR"/>
        </w:rPr>
        <w:t>ی</w:t>
      </w:r>
      <w:r>
        <w:rPr>
          <w:rtl/>
          <w:lang w:bidi="fa-IR"/>
        </w:rPr>
        <w:t>د و کنار آن خواب</w:t>
      </w:r>
      <w:r w:rsidR="00E61D8F">
        <w:rPr>
          <w:rtl/>
          <w:lang w:bidi="fa-IR"/>
        </w:rPr>
        <w:t>ی</w:t>
      </w:r>
      <w:r>
        <w:rPr>
          <w:rtl/>
          <w:lang w:bidi="fa-IR"/>
        </w:rPr>
        <w:t>د تا صبح شد</w:t>
      </w:r>
      <w:r w:rsidR="009B4C06">
        <w:rPr>
          <w:rtl/>
          <w:lang w:bidi="fa-IR"/>
        </w:rPr>
        <w:t xml:space="preserve">. </w:t>
      </w:r>
      <w:r>
        <w:rPr>
          <w:rtl/>
          <w:lang w:bidi="fa-IR"/>
        </w:rPr>
        <w:t xml:space="preserve">بامدادان داستان خود را </w:t>
      </w:r>
      <w:r>
        <w:rPr>
          <w:rtl/>
          <w:lang w:bidi="fa-IR"/>
        </w:rPr>
        <w:lastRenderedPageBreak/>
        <w:t>برا</w:t>
      </w:r>
      <w:r w:rsidR="00E61D8F">
        <w:rPr>
          <w:rtl/>
          <w:lang w:bidi="fa-IR"/>
        </w:rPr>
        <w:t>ی</w:t>
      </w:r>
      <w:r>
        <w:rPr>
          <w:rtl/>
          <w:lang w:bidi="fa-IR"/>
        </w:rPr>
        <w:t xml:space="preserve"> راهب بازگفت و او ترحم نموده</w:t>
      </w:r>
      <w:r w:rsidR="009B4C06">
        <w:rPr>
          <w:rtl/>
          <w:lang w:bidi="fa-IR"/>
        </w:rPr>
        <w:t xml:space="preserve">، </w:t>
      </w:r>
      <w:r>
        <w:rPr>
          <w:rtl/>
          <w:lang w:bidi="fa-IR"/>
        </w:rPr>
        <w:t>به صومعه خود راهش داد و او را مداوا نمود تا سالم شد و تنها کودک خود را به او سپرد تا آن بانو او را ترب</w:t>
      </w:r>
      <w:r w:rsidR="00E61D8F">
        <w:rPr>
          <w:rtl/>
          <w:lang w:bidi="fa-IR"/>
        </w:rPr>
        <w:t>ی</w:t>
      </w:r>
      <w:r>
        <w:rPr>
          <w:rtl/>
          <w:lang w:bidi="fa-IR"/>
        </w:rPr>
        <w:t>ت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در صومعه راهب</w:t>
      </w:r>
      <w:r w:rsidR="009B4C06">
        <w:rPr>
          <w:rtl/>
          <w:lang w:bidi="fa-IR"/>
        </w:rPr>
        <w:t xml:space="preserve">، </w:t>
      </w:r>
      <w:r>
        <w:rPr>
          <w:rtl/>
          <w:lang w:bidi="fa-IR"/>
        </w:rPr>
        <w:t>پ</w:t>
      </w:r>
      <w:r w:rsidR="00E61D8F">
        <w:rPr>
          <w:rtl/>
          <w:lang w:bidi="fa-IR"/>
        </w:rPr>
        <w:t>ی</w:t>
      </w:r>
      <w:r>
        <w:rPr>
          <w:rtl/>
          <w:lang w:bidi="fa-IR"/>
        </w:rPr>
        <w:t>شکار</w:t>
      </w:r>
      <w:r w:rsidR="00E61D8F">
        <w:rPr>
          <w:rtl/>
          <w:lang w:bidi="fa-IR"/>
        </w:rPr>
        <w:t>ی</w:t>
      </w:r>
      <w:r>
        <w:rPr>
          <w:rtl/>
          <w:lang w:bidi="fa-IR"/>
        </w:rPr>
        <w:t xml:space="preserve"> به خدمت اشتغال داشت</w:t>
      </w:r>
      <w:r w:rsidR="009B4C06">
        <w:rPr>
          <w:rtl/>
          <w:lang w:bidi="fa-IR"/>
        </w:rPr>
        <w:t xml:space="preserve">. </w:t>
      </w:r>
      <w:r>
        <w:rPr>
          <w:rtl/>
          <w:lang w:bidi="fa-IR"/>
        </w:rPr>
        <w:t>او ن</w:t>
      </w:r>
      <w:r w:rsidR="00E61D8F">
        <w:rPr>
          <w:rtl/>
          <w:lang w:bidi="fa-IR"/>
        </w:rPr>
        <w:t>ی</w:t>
      </w:r>
      <w:r>
        <w:rPr>
          <w:rtl/>
          <w:lang w:bidi="fa-IR"/>
        </w:rPr>
        <w:t>ز ش</w:t>
      </w:r>
      <w:r w:rsidR="00E61D8F">
        <w:rPr>
          <w:rtl/>
          <w:lang w:bidi="fa-IR"/>
        </w:rPr>
        <w:t>ی</w:t>
      </w:r>
      <w:r>
        <w:rPr>
          <w:rtl/>
          <w:lang w:bidi="fa-IR"/>
        </w:rPr>
        <w:t>فته جمال آن زن گرد</w:t>
      </w:r>
      <w:r w:rsidR="00E61D8F">
        <w:rPr>
          <w:rtl/>
          <w:lang w:bidi="fa-IR"/>
        </w:rPr>
        <w:t>ی</w:t>
      </w:r>
      <w:r>
        <w:rPr>
          <w:rtl/>
          <w:lang w:bidi="fa-IR"/>
        </w:rPr>
        <w:t>د</w:t>
      </w:r>
      <w:r w:rsidR="009B4C06">
        <w:rPr>
          <w:rtl/>
          <w:lang w:bidi="fa-IR"/>
        </w:rPr>
        <w:t xml:space="preserve">. </w:t>
      </w:r>
      <w:r>
        <w:rPr>
          <w:rtl/>
          <w:lang w:bidi="fa-IR"/>
        </w:rPr>
        <w:t>تما</w:t>
      </w:r>
      <w:r w:rsidR="00E61D8F">
        <w:rPr>
          <w:rtl/>
          <w:lang w:bidi="fa-IR"/>
        </w:rPr>
        <w:t>ی</w:t>
      </w:r>
      <w:r>
        <w:rPr>
          <w:rtl/>
          <w:lang w:bidi="fa-IR"/>
        </w:rPr>
        <w:t>ل خود را چند</w:t>
      </w:r>
      <w:r w:rsidR="00E61D8F">
        <w:rPr>
          <w:rtl/>
          <w:lang w:bidi="fa-IR"/>
        </w:rPr>
        <w:t>ی</w:t>
      </w:r>
      <w:r>
        <w:rPr>
          <w:rtl/>
          <w:lang w:bidi="fa-IR"/>
        </w:rPr>
        <w:t>ن مرتبه ابراز کرد ول</w:t>
      </w:r>
      <w:r w:rsidR="00E61D8F">
        <w:rPr>
          <w:rtl/>
          <w:lang w:bidi="fa-IR"/>
        </w:rPr>
        <w:t>ی</w:t>
      </w:r>
      <w:r>
        <w:rPr>
          <w:rtl/>
          <w:lang w:bidi="fa-IR"/>
        </w:rPr>
        <w:t xml:space="preserve"> آن بانو نپذ</w:t>
      </w:r>
      <w:r w:rsidR="00E61D8F">
        <w:rPr>
          <w:rtl/>
          <w:lang w:bidi="fa-IR"/>
        </w:rPr>
        <w:t>ی</w:t>
      </w:r>
      <w:r>
        <w:rPr>
          <w:rtl/>
          <w:lang w:bidi="fa-IR"/>
        </w:rPr>
        <w:t>رفت</w:t>
      </w:r>
      <w:r w:rsidR="009B4C06">
        <w:rPr>
          <w:rtl/>
          <w:lang w:bidi="fa-IR"/>
        </w:rPr>
        <w:t xml:space="preserve">. </w:t>
      </w:r>
      <w:r>
        <w:rPr>
          <w:rtl/>
          <w:lang w:bidi="fa-IR"/>
        </w:rPr>
        <w:t>گفت</w:t>
      </w:r>
      <w:r w:rsidR="009B4C06">
        <w:rPr>
          <w:rtl/>
          <w:lang w:bidi="fa-IR"/>
        </w:rPr>
        <w:t xml:space="preserve">: </w:t>
      </w:r>
      <w:r>
        <w:rPr>
          <w:rtl/>
          <w:lang w:bidi="fa-IR"/>
        </w:rPr>
        <w:t>اگر نپذ</w:t>
      </w:r>
      <w:r w:rsidR="00E61D8F">
        <w:rPr>
          <w:rtl/>
          <w:lang w:bidi="fa-IR"/>
        </w:rPr>
        <w:t>ی</w:t>
      </w:r>
      <w:r>
        <w:rPr>
          <w:rtl/>
          <w:lang w:bidi="fa-IR"/>
        </w:rPr>
        <w:t>ر</w:t>
      </w:r>
      <w:r w:rsidR="00E61D8F">
        <w:rPr>
          <w:rtl/>
          <w:lang w:bidi="fa-IR"/>
        </w:rPr>
        <w:t>ی</w:t>
      </w:r>
      <w:r w:rsidR="009B4C06">
        <w:rPr>
          <w:rtl/>
          <w:lang w:bidi="fa-IR"/>
        </w:rPr>
        <w:t xml:space="preserve">، </w:t>
      </w:r>
      <w:r>
        <w:rPr>
          <w:rtl/>
          <w:lang w:bidi="fa-IR"/>
        </w:rPr>
        <w:t>در کشتن تو اقدام م</w:t>
      </w:r>
      <w:r w:rsidR="00E61D8F">
        <w:rPr>
          <w:rtl/>
          <w:lang w:bidi="fa-IR"/>
        </w:rPr>
        <w:t xml:space="preserve">ی </w:t>
      </w:r>
      <w:r>
        <w:rPr>
          <w:rtl/>
          <w:lang w:bidi="fa-IR"/>
        </w:rPr>
        <w:t>کنم</w:t>
      </w:r>
      <w:r w:rsidR="009B4C06">
        <w:rPr>
          <w:rtl/>
          <w:lang w:bidi="fa-IR"/>
        </w:rPr>
        <w:t xml:space="preserve">! </w:t>
      </w:r>
      <w:r>
        <w:rPr>
          <w:rtl/>
          <w:lang w:bidi="fa-IR"/>
        </w:rPr>
        <w:t>او نپذ</w:t>
      </w:r>
      <w:r w:rsidR="00E61D8F">
        <w:rPr>
          <w:rtl/>
          <w:lang w:bidi="fa-IR"/>
        </w:rPr>
        <w:t>ی</w:t>
      </w:r>
      <w:r>
        <w:rPr>
          <w:rtl/>
          <w:lang w:bidi="fa-IR"/>
        </w:rPr>
        <w:t>رفت</w:t>
      </w:r>
      <w:r w:rsidR="009B4C06">
        <w:rPr>
          <w:rtl/>
          <w:lang w:bidi="fa-IR"/>
        </w:rPr>
        <w:t xml:space="preserve">، </w:t>
      </w:r>
      <w:r>
        <w:rPr>
          <w:rtl/>
          <w:lang w:bidi="fa-IR"/>
        </w:rPr>
        <w:t>تا آن</w:t>
      </w:r>
      <w:r w:rsidR="00E61D8F">
        <w:rPr>
          <w:rtl/>
          <w:lang w:bidi="fa-IR"/>
        </w:rPr>
        <w:t xml:space="preserve"> </w:t>
      </w:r>
      <w:r>
        <w:rPr>
          <w:rtl/>
          <w:lang w:bidi="fa-IR"/>
        </w:rPr>
        <w:t>که خدمتکار با شکستن گردن کودک</w:t>
      </w:r>
      <w:r w:rsidR="009B4C06">
        <w:rPr>
          <w:rtl/>
          <w:lang w:bidi="fa-IR"/>
        </w:rPr>
        <w:t xml:space="preserve">، </w:t>
      </w:r>
      <w:r>
        <w:rPr>
          <w:rtl/>
          <w:lang w:bidi="fa-IR"/>
        </w:rPr>
        <w:t>و</w:t>
      </w:r>
      <w:r w:rsidR="00E61D8F">
        <w:rPr>
          <w:rtl/>
          <w:lang w:bidi="fa-IR"/>
        </w:rPr>
        <w:t>ی</w:t>
      </w:r>
      <w:r>
        <w:rPr>
          <w:rtl/>
          <w:lang w:bidi="fa-IR"/>
        </w:rPr>
        <w:t xml:space="preserve"> را کشت و آن را بر گردن آن بانو</w:t>
      </w:r>
      <w:r w:rsidR="00E61D8F">
        <w:rPr>
          <w:rtl/>
          <w:lang w:bidi="fa-IR"/>
        </w:rPr>
        <w:t>ی</w:t>
      </w:r>
      <w:r>
        <w:rPr>
          <w:rtl/>
          <w:lang w:bidi="fa-IR"/>
        </w:rPr>
        <w:t xml:space="preserve"> پارسا انداخت</w:t>
      </w:r>
      <w:r w:rsidR="009B4C06">
        <w:rPr>
          <w:rtl/>
          <w:lang w:bidi="fa-IR"/>
        </w:rPr>
        <w:t xml:space="preserve">. </w:t>
      </w:r>
      <w:r>
        <w:rPr>
          <w:rtl/>
          <w:lang w:bidi="fa-IR"/>
        </w:rPr>
        <w:t>راهب به آن بانو گفت</w:t>
      </w:r>
      <w:r w:rsidR="009B4C06">
        <w:rPr>
          <w:rtl/>
          <w:lang w:bidi="fa-IR"/>
        </w:rPr>
        <w:t xml:space="preserve">: </w:t>
      </w:r>
      <w:r>
        <w:rPr>
          <w:rtl/>
          <w:lang w:bidi="fa-IR"/>
        </w:rPr>
        <w:t>چرا چن</w:t>
      </w:r>
      <w:r w:rsidR="00E61D8F">
        <w:rPr>
          <w:rtl/>
          <w:lang w:bidi="fa-IR"/>
        </w:rPr>
        <w:t>ی</w:t>
      </w:r>
      <w:r>
        <w:rPr>
          <w:rtl/>
          <w:lang w:bidi="fa-IR"/>
        </w:rPr>
        <w:t>ن کرد</w:t>
      </w:r>
      <w:r w:rsidR="00E61D8F">
        <w:rPr>
          <w:rtl/>
          <w:lang w:bidi="fa-IR"/>
        </w:rPr>
        <w:t>ی</w:t>
      </w:r>
      <w:r w:rsidR="009B4C06">
        <w:rPr>
          <w:rtl/>
          <w:lang w:bidi="fa-IR"/>
        </w:rPr>
        <w:t xml:space="preserve">، </w:t>
      </w:r>
      <w:r>
        <w:rPr>
          <w:rtl/>
          <w:lang w:bidi="fa-IR"/>
        </w:rPr>
        <w:t>با آن</w:t>
      </w:r>
      <w:r w:rsidR="00E61D8F">
        <w:rPr>
          <w:rtl/>
          <w:lang w:bidi="fa-IR"/>
        </w:rPr>
        <w:t xml:space="preserve"> </w:t>
      </w:r>
      <w:r>
        <w:rPr>
          <w:rtl/>
          <w:lang w:bidi="fa-IR"/>
        </w:rPr>
        <w:t>که خوب</w:t>
      </w:r>
      <w:r w:rsidR="00E61D8F">
        <w:rPr>
          <w:rtl/>
          <w:lang w:bidi="fa-IR"/>
        </w:rPr>
        <w:t xml:space="preserve">ی </w:t>
      </w:r>
      <w:r>
        <w:rPr>
          <w:rtl/>
          <w:lang w:bidi="fa-IR"/>
        </w:rPr>
        <w:t>ها</w:t>
      </w:r>
      <w:r w:rsidR="00E61D8F">
        <w:rPr>
          <w:rtl/>
          <w:lang w:bidi="fa-IR"/>
        </w:rPr>
        <w:t>یی</w:t>
      </w:r>
      <w:r>
        <w:rPr>
          <w:rtl/>
          <w:lang w:bidi="fa-IR"/>
        </w:rPr>
        <w:t xml:space="preserve"> که برا</w:t>
      </w:r>
      <w:r w:rsidR="00E61D8F">
        <w:rPr>
          <w:rtl/>
          <w:lang w:bidi="fa-IR"/>
        </w:rPr>
        <w:t>ی</w:t>
      </w:r>
      <w:r>
        <w:rPr>
          <w:rtl/>
          <w:lang w:bidi="fa-IR"/>
        </w:rPr>
        <w:t>ت انجام داده</w:t>
      </w:r>
      <w:r w:rsidR="00E61D8F">
        <w:rPr>
          <w:rtl/>
          <w:lang w:bidi="fa-IR"/>
        </w:rPr>
        <w:t xml:space="preserve"> </w:t>
      </w:r>
      <w:r>
        <w:rPr>
          <w:rtl/>
          <w:lang w:bidi="fa-IR"/>
        </w:rPr>
        <w:t>ام ن</w:t>
      </w:r>
      <w:r w:rsidR="00E61D8F">
        <w:rPr>
          <w:rtl/>
          <w:lang w:bidi="fa-IR"/>
        </w:rPr>
        <w:t>ی</w:t>
      </w:r>
      <w:r>
        <w:rPr>
          <w:rtl/>
          <w:lang w:bidi="fa-IR"/>
        </w:rPr>
        <w:t>ک م</w:t>
      </w:r>
      <w:r w:rsidR="00E61D8F">
        <w:rPr>
          <w:rtl/>
          <w:lang w:bidi="fa-IR"/>
        </w:rPr>
        <w:t xml:space="preserve">ی </w:t>
      </w:r>
      <w:r>
        <w:rPr>
          <w:rtl/>
          <w:lang w:bidi="fa-IR"/>
        </w:rPr>
        <w:t>دان</w:t>
      </w:r>
      <w:r w:rsidR="00E61D8F">
        <w:rPr>
          <w:rtl/>
          <w:lang w:bidi="fa-IR"/>
        </w:rPr>
        <w:t>ی</w:t>
      </w:r>
      <w:r w:rsidR="009B4C06">
        <w:rPr>
          <w:rtl/>
          <w:lang w:bidi="fa-IR"/>
        </w:rPr>
        <w:t xml:space="preserve">؟! </w:t>
      </w:r>
      <w:r>
        <w:rPr>
          <w:rtl/>
          <w:lang w:bidi="fa-IR"/>
        </w:rPr>
        <w:t>و</w:t>
      </w:r>
      <w:r w:rsidR="00E61D8F">
        <w:rPr>
          <w:rtl/>
          <w:lang w:bidi="fa-IR"/>
        </w:rPr>
        <w:t>ی</w:t>
      </w:r>
      <w:r>
        <w:rPr>
          <w:rtl/>
          <w:lang w:bidi="fa-IR"/>
        </w:rPr>
        <w:t xml:space="preserve"> داستان را باز گفت</w:t>
      </w:r>
      <w:r w:rsidR="009B4C06">
        <w:rPr>
          <w:rtl/>
          <w:lang w:bidi="fa-IR"/>
        </w:rPr>
        <w:t xml:space="preserve">، </w:t>
      </w:r>
      <w:r>
        <w:rPr>
          <w:rtl/>
          <w:lang w:bidi="fa-IR"/>
        </w:rPr>
        <w:t>د</w:t>
      </w:r>
      <w:r w:rsidR="00E61D8F">
        <w:rPr>
          <w:rtl/>
          <w:lang w:bidi="fa-IR"/>
        </w:rPr>
        <w:t>ی</w:t>
      </w:r>
      <w:r>
        <w:rPr>
          <w:rtl/>
          <w:lang w:bidi="fa-IR"/>
        </w:rPr>
        <w:t>ران</w:t>
      </w:r>
      <w:r w:rsidR="00E61D8F">
        <w:rPr>
          <w:rtl/>
          <w:lang w:bidi="fa-IR"/>
        </w:rPr>
        <w:t>ی</w:t>
      </w:r>
      <w:r>
        <w:rPr>
          <w:rtl/>
          <w:lang w:bidi="fa-IR"/>
        </w:rPr>
        <w:t xml:space="preserve"> گفت</w:t>
      </w:r>
      <w:r w:rsidR="009B4C06">
        <w:rPr>
          <w:rtl/>
          <w:lang w:bidi="fa-IR"/>
        </w:rPr>
        <w:t>: (</w:t>
      </w:r>
      <w:r>
        <w:rPr>
          <w:rtl/>
          <w:lang w:bidi="fa-IR"/>
        </w:rPr>
        <w:t>با کشته شدن فرزندم</w:t>
      </w:r>
      <w:r w:rsidR="009B4C06">
        <w:rPr>
          <w:rtl/>
          <w:lang w:bidi="fa-IR"/>
        </w:rPr>
        <w:t xml:space="preserve">) </w:t>
      </w:r>
      <w:r>
        <w:rPr>
          <w:rtl/>
          <w:lang w:bidi="fa-IR"/>
        </w:rPr>
        <w:t>د</w:t>
      </w:r>
      <w:r w:rsidR="00E61D8F">
        <w:rPr>
          <w:rtl/>
          <w:lang w:bidi="fa-IR"/>
        </w:rPr>
        <w:t>ی</w:t>
      </w:r>
      <w:r>
        <w:rPr>
          <w:rtl/>
          <w:lang w:bidi="fa-IR"/>
        </w:rPr>
        <w:t>گر راض</w:t>
      </w:r>
      <w:r w:rsidR="00E61D8F">
        <w:rPr>
          <w:rtl/>
          <w:lang w:bidi="fa-IR"/>
        </w:rPr>
        <w:t>ی</w:t>
      </w:r>
      <w:r>
        <w:rPr>
          <w:rtl/>
          <w:lang w:bidi="fa-IR"/>
        </w:rPr>
        <w:t xml:space="preserve"> نم</w:t>
      </w:r>
      <w:r w:rsidR="00E61D8F">
        <w:rPr>
          <w:rtl/>
          <w:lang w:bidi="fa-IR"/>
        </w:rPr>
        <w:t xml:space="preserve">ی </w:t>
      </w:r>
      <w:r>
        <w:rPr>
          <w:rtl/>
          <w:lang w:bidi="fa-IR"/>
        </w:rPr>
        <w:t>شوم نزد من باش</w:t>
      </w:r>
      <w:r w:rsidR="00E61D8F">
        <w:rPr>
          <w:rtl/>
          <w:lang w:bidi="fa-IR"/>
        </w:rPr>
        <w:t>ی</w:t>
      </w:r>
      <w:r>
        <w:rPr>
          <w:rtl/>
          <w:lang w:bidi="fa-IR"/>
        </w:rPr>
        <w:t xml:space="preserve"> و با پرداخت ب</w:t>
      </w:r>
      <w:r w:rsidR="00E61D8F">
        <w:rPr>
          <w:rtl/>
          <w:lang w:bidi="fa-IR"/>
        </w:rPr>
        <w:t>ی</w:t>
      </w:r>
      <w:r>
        <w:rPr>
          <w:rtl/>
          <w:lang w:bidi="fa-IR"/>
        </w:rPr>
        <w:t>ست درهم مخارج راه</w:t>
      </w:r>
      <w:r w:rsidR="009B4C06">
        <w:rPr>
          <w:rtl/>
          <w:lang w:bidi="fa-IR"/>
        </w:rPr>
        <w:t xml:space="preserve">، </w:t>
      </w:r>
      <w:r>
        <w:rPr>
          <w:rtl/>
          <w:lang w:bidi="fa-IR"/>
        </w:rPr>
        <w:t>و</w:t>
      </w:r>
      <w:r w:rsidR="00E61D8F">
        <w:rPr>
          <w:rtl/>
          <w:lang w:bidi="fa-IR"/>
        </w:rPr>
        <w:t>ی</w:t>
      </w:r>
      <w:r>
        <w:rPr>
          <w:rtl/>
          <w:lang w:bidi="fa-IR"/>
        </w:rPr>
        <w:t xml:space="preserve"> را ب</w:t>
      </w:r>
      <w:r w:rsidR="00E61D8F">
        <w:rPr>
          <w:rtl/>
          <w:lang w:bidi="fa-IR"/>
        </w:rPr>
        <w:t>ی</w:t>
      </w:r>
      <w:r>
        <w:rPr>
          <w:rtl/>
          <w:lang w:bidi="fa-IR"/>
        </w:rPr>
        <w:t>رون نمود</w:t>
      </w:r>
      <w:r w:rsidR="009B4C06">
        <w:rPr>
          <w:rtl/>
          <w:lang w:bidi="fa-IR"/>
        </w:rPr>
        <w:t xml:space="preserve">. </w:t>
      </w:r>
    </w:p>
    <w:p w:rsidR="006D35BA" w:rsidRDefault="0049138A" w:rsidP="0049138A">
      <w:pPr>
        <w:pStyle w:val="libNormal"/>
        <w:rPr>
          <w:rtl/>
          <w:lang w:bidi="fa-IR"/>
        </w:rPr>
      </w:pPr>
      <w:r>
        <w:rPr>
          <w:rtl/>
          <w:lang w:bidi="fa-IR"/>
        </w:rPr>
        <w:t>آن زن به تنها</w:t>
      </w:r>
      <w:r w:rsidR="00E61D8F">
        <w:rPr>
          <w:rtl/>
          <w:lang w:bidi="fa-IR"/>
        </w:rPr>
        <w:t>یی</w:t>
      </w:r>
      <w:r>
        <w:rPr>
          <w:rtl/>
          <w:lang w:bidi="fa-IR"/>
        </w:rPr>
        <w:t xml:space="preserve"> در دل شب</w:t>
      </w:r>
      <w:r w:rsidR="009B4C06">
        <w:rPr>
          <w:rtl/>
          <w:lang w:bidi="fa-IR"/>
        </w:rPr>
        <w:t xml:space="preserve"> (</w:t>
      </w:r>
      <w:r>
        <w:rPr>
          <w:rtl/>
          <w:lang w:bidi="fa-IR"/>
        </w:rPr>
        <w:t>به سو</w:t>
      </w:r>
      <w:r w:rsidR="00E61D8F">
        <w:rPr>
          <w:rtl/>
          <w:lang w:bidi="fa-IR"/>
        </w:rPr>
        <w:t>ی</w:t>
      </w:r>
      <w:r>
        <w:rPr>
          <w:rtl/>
          <w:lang w:bidi="fa-IR"/>
        </w:rPr>
        <w:t xml:space="preserve"> مقصد</w:t>
      </w:r>
      <w:r w:rsidR="00E61D8F">
        <w:rPr>
          <w:rtl/>
          <w:lang w:bidi="fa-IR"/>
        </w:rPr>
        <w:t>ی</w:t>
      </w:r>
      <w:r>
        <w:rPr>
          <w:rtl/>
          <w:lang w:bidi="fa-IR"/>
        </w:rPr>
        <w:t xml:space="preserve"> نامعلوم</w:t>
      </w:r>
      <w:r w:rsidR="009B4C06">
        <w:rPr>
          <w:rtl/>
          <w:lang w:bidi="fa-IR"/>
        </w:rPr>
        <w:t xml:space="preserve">) </w:t>
      </w:r>
      <w:r>
        <w:rPr>
          <w:rtl/>
          <w:lang w:bidi="fa-IR"/>
        </w:rPr>
        <w:t>م</w:t>
      </w:r>
      <w:r w:rsidR="00E61D8F">
        <w:rPr>
          <w:rtl/>
          <w:lang w:bidi="fa-IR"/>
        </w:rPr>
        <w:t xml:space="preserve">ی </w:t>
      </w:r>
      <w:r>
        <w:rPr>
          <w:rtl/>
          <w:lang w:bidi="fa-IR"/>
        </w:rPr>
        <w:t>رفت تا آن</w:t>
      </w:r>
      <w:r w:rsidR="00E61D8F">
        <w:rPr>
          <w:rtl/>
          <w:lang w:bidi="fa-IR"/>
        </w:rPr>
        <w:t xml:space="preserve"> </w:t>
      </w:r>
      <w:r>
        <w:rPr>
          <w:rtl/>
          <w:lang w:bidi="fa-IR"/>
        </w:rPr>
        <w:t>که صبحگاهان به آباد</w:t>
      </w:r>
      <w:r w:rsidR="00E61D8F">
        <w:rPr>
          <w:rtl/>
          <w:lang w:bidi="fa-IR"/>
        </w:rPr>
        <w:t xml:space="preserve">ی </w:t>
      </w:r>
      <w:r>
        <w:rPr>
          <w:rtl/>
          <w:lang w:bidi="fa-IR"/>
        </w:rPr>
        <w:t>ا</w:t>
      </w:r>
      <w:r w:rsidR="00E61D8F">
        <w:rPr>
          <w:rtl/>
          <w:lang w:bidi="fa-IR"/>
        </w:rPr>
        <w:t>ی</w:t>
      </w:r>
      <w:r>
        <w:rPr>
          <w:rtl/>
          <w:lang w:bidi="fa-IR"/>
        </w:rPr>
        <w:t xml:space="preserve"> رس</w:t>
      </w:r>
      <w:r w:rsidR="00E61D8F">
        <w:rPr>
          <w:rtl/>
          <w:lang w:bidi="fa-IR"/>
        </w:rPr>
        <w:t>ی</w:t>
      </w:r>
      <w:r>
        <w:rPr>
          <w:rtl/>
          <w:lang w:bidi="fa-IR"/>
        </w:rPr>
        <w:t>د</w:t>
      </w:r>
      <w:r w:rsidR="009B4C06">
        <w:rPr>
          <w:rtl/>
          <w:lang w:bidi="fa-IR"/>
        </w:rPr>
        <w:t xml:space="preserve">. </w:t>
      </w:r>
      <w:r>
        <w:rPr>
          <w:rtl/>
          <w:lang w:bidi="fa-IR"/>
        </w:rPr>
        <w:t>در آن</w:t>
      </w:r>
      <w:r w:rsidR="00E61D8F">
        <w:rPr>
          <w:rtl/>
          <w:lang w:bidi="fa-IR"/>
        </w:rPr>
        <w:t xml:space="preserve"> </w:t>
      </w:r>
      <w:r>
        <w:rPr>
          <w:rtl/>
          <w:lang w:bidi="fa-IR"/>
        </w:rPr>
        <w:t>جا مرد</w:t>
      </w:r>
      <w:r w:rsidR="00E61D8F">
        <w:rPr>
          <w:rtl/>
          <w:lang w:bidi="fa-IR"/>
        </w:rPr>
        <w:t>ی</w:t>
      </w:r>
      <w:r>
        <w:rPr>
          <w:rtl/>
          <w:lang w:bidi="fa-IR"/>
        </w:rPr>
        <w:t xml:space="preserve"> را بر دار د</w:t>
      </w:r>
      <w:r w:rsidR="00E61D8F">
        <w:rPr>
          <w:rtl/>
          <w:lang w:bidi="fa-IR"/>
        </w:rPr>
        <w:t>ی</w:t>
      </w:r>
      <w:r>
        <w:rPr>
          <w:rtl/>
          <w:lang w:bidi="fa-IR"/>
        </w:rPr>
        <w:t>د که هنوز زنده بود و هنگام</w:t>
      </w:r>
      <w:r w:rsidR="00E61D8F">
        <w:rPr>
          <w:rtl/>
          <w:lang w:bidi="fa-IR"/>
        </w:rPr>
        <w:t>ی</w:t>
      </w:r>
      <w:r>
        <w:rPr>
          <w:rtl/>
          <w:lang w:bidi="fa-IR"/>
        </w:rPr>
        <w:t xml:space="preserve"> که به او گفتند جرم او به خاطر عدم پرداخت ب</w:t>
      </w:r>
      <w:r w:rsidR="00E61D8F">
        <w:rPr>
          <w:rtl/>
          <w:lang w:bidi="fa-IR"/>
        </w:rPr>
        <w:t>ی</w:t>
      </w:r>
      <w:r>
        <w:rPr>
          <w:rtl/>
          <w:lang w:bidi="fa-IR"/>
        </w:rPr>
        <w:t>ست درهم د</w:t>
      </w:r>
      <w:r w:rsidR="00E61D8F">
        <w:rPr>
          <w:rtl/>
          <w:lang w:bidi="fa-IR"/>
        </w:rPr>
        <w:t>ی</w:t>
      </w:r>
      <w:r>
        <w:rPr>
          <w:rtl/>
          <w:lang w:bidi="fa-IR"/>
        </w:rPr>
        <w:t>ن است</w:t>
      </w:r>
      <w:r w:rsidR="009B4C06">
        <w:rPr>
          <w:rtl/>
          <w:lang w:bidi="fa-IR"/>
        </w:rPr>
        <w:t xml:space="preserve">، </w:t>
      </w:r>
      <w:r>
        <w:rPr>
          <w:rtl/>
          <w:lang w:bidi="fa-IR"/>
        </w:rPr>
        <w:t>قرض او را پرداخت و آن مرد را نجات داد</w:t>
      </w:r>
      <w:r w:rsidR="009B4C06">
        <w:rPr>
          <w:rtl/>
          <w:lang w:bidi="fa-IR"/>
        </w:rPr>
        <w:t xml:space="preserve">. </w:t>
      </w:r>
    </w:p>
    <w:p w:rsidR="006D35BA" w:rsidRDefault="009B4C06" w:rsidP="009B4C06">
      <w:pPr>
        <w:pStyle w:val="Heading2"/>
        <w:rPr>
          <w:rtl/>
          <w:lang w:bidi="fa-IR"/>
        </w:rPr>
      </w:pPr>
      <w:bookmarkStart w:id="83" w:name="_Toc425333210"/>
      <w:r>
        <w:rPr>
          <w:rtl/>
          <w:lang w:bidi="fa-IR"/>
        </w:rPr>
        <w:t>فرمانبرداری از پروردگار</w:t>
      </w:r>
      <w:r w:rsidRPr="00D00901">
        <w:rPr>
          <w:rtl/>
        </w:rPr>
        <w:t xml:space="preserve"> </w:t>
      </w:r>
      <w:r w:rsidRPr="00D00901">
        <w:rPr>
          <w:rFonts w:eastAsia="B Badr"/>
          <w:rtl/>
        </w:rPr>
        <w:t>(4)</w:t>
      </w:r>
      <w:bookmarkEnd w:id="83"/>
      <w:r w:rsidRPr="00D00901">
        <w:rPr>
          <w:rtl/>
        </w:rPr>
        <w:t xml:space="preserve"> </w:t>
      </w:r>
    </w:p>
    <w:p w:rsidR="0049138A" w:rsidRDefault="0049138A" w:rsidP="0049138A">
      <w:pPr>
        <w:pStyle w:val="libNormal"/>
        <w:rPr>
          <w:rtl/>
          <w:lang w:bidi="fa-IR"/>
        </w:rPr>
      </w:pPr>
      <w:r>
        <w:rPr>
          <w:rtl/>
          <w:lang w:bidi="fa-IR"/>
        </w:rPr>
        <w:t>آن مرد</w:t>
      </w:r>
      <w:r w:rsidR="009B4C06">
        <w:rPr>
          <w:rtl/>
          <w:lang w:bidi="fa-IR"/>
        </w:rPr>
        <w:t xml:space="preserve"> (</w:t>
      </w:r>
      <w:r>
        <w:rPr>
          <w:rtl/>
          <w:lang w:bidi="fa-IR"/>
        </w:rPr>
        <w:t>پس از رها</w:t>
      </w:r>
      <w:r w:rsidR="00E61D8F">
        <w:rPr>
          <w:rtl/>
          <w:lang w:bidi="fa-IR"/>
        </w:rPr>
        <w:t>یی</w:t>
      </w:r>
      <w:r w:rsidR="009B4C06">
        <w:rPr>
          <w:rtl/>
          <w:lang w:bidi="fa-IR"/>
        </w:rPr>
        <w:t xml:space="preserve">) </w:t>
      </w:r>
      <w:r>
        <w:rPr>
          <w:rtl/>
          <w:lang w:bidi="fa-IR"/>
        </w:rPr>
        <w:t>گفت</w:t>
      </w:r>
      <w:r w:rsidR="009B4C06">
        <w:rPr>
          <w:rtl/>
          <w:lang w:bidi="fa-IR"/>
        </w:rPr>
        <w:t xml:space="preserve">: </w:t>
      </w:r>
      <w:r>
        <w:rPr>
          <w:rtl/>
          <w:lang w:bidi="fa-IR"/>
        </w:rPr>
        <w:t>حقّ بزرگ</w:t>
      </w:r>
      <w:r w:rsidR="00E61D8F">
        <w:rPr>
          <w:rtl/>
          <w:lang w:bidi="fa-IR"/>
        </w:rPr>
        <w:t>ی</w:t>
      </w:r>
      <w:r>
        <w:rPr>
          <w:rtl/>
          <w:lang w:bidi="fa-IR"/>
        </w:rPr>
        <w:t xml:space="preserve"> بر من دار</w:t>
      </w:r>
      <w:r w:rsidR="00E61D8F">
        <w:rPr>
          <w:rtl/>
          <w:lang w:bidi="fa-IR"/>
        </w:rPr>
        <w:t>ی</w:t>
      </w:r>
      <w:r w:rsidR="009B4C06">
        <w:rPr>
          <w:rtl/>
          <w:lang w:bidi="fa-IR"/>
        </w:rPr>
        <w:t xml:space="preserve">! </w:t>
      </w:r>
      <w:r>
        <w:rPr>
          <w:rtl/>
          <w:lang w:bidi="fa-IR"/>
        </w:rPr>
        <w:t>مرا از مرگ نجات بخش</w:t>
      </w:r>
      <w:r w:rsidR="00E61D8F">
        <w:rPr>
          <w:rtl/>
          <w:lang w:bidi="fa-IR"/>
        </w:rPr>
        <w:t>ی</w:t>
      </w:r>
      <w:r>
        <w:rPr>
          <w:rtl/>
          <w:lang w:bidi="fa-IR"/>
        </w:rPr>
        <w:t>د</w:t>
      </w:r>
      <w:r w:rsidR="00E61D8F">
        <w:rPr>
          <w:rtl/>
          <w:lang w:bidi="fa-IR"/>
        </w:rPr>
        <w:t>ی</w:t>
      </w:r>
      <w:r w:rsidR="009B4C06">
        <w:rPr>
          <w:rtl/>
          <w:lang w:bidi="fa-IR"/>
        </w:rPr>
        <w:t xml:space="preserve">، </w:t>
      </w:r>
      <w:r>
        <w:rPr>
          <w:rtl/>
          <w:lang w:bidi="fa-IR"/>
        </w:rPr>
        <w:t>هر کجا برو</w:t>
      </w:r>
      <w:r w:rsidR="00E61D8F">
        <w:rPr>
          <w:rtl/>
          <w:lang w:bidi="fa-IR"/>
        </w:rPr>
        <w:t>ی</w:t>
      </w:r>
      <w:r w:rsidR="009B4C06">
        <w:rPr>
          <w:rtl/>
          <w:lang w:bidi="fa-IR"/>
        </w:rPr>
        <w:t xml:space="preserve">، </w:t>
      </w:r>
      <w:r>
        <w:rPr>
          <w:rtl/>
          <w:lang w:bidi="fa-IR"/>
        </w:rPr>
        <w:t>همراهت باشم و با او به کنار ساحل</w:t>
      </w:r>
      <w:r w:rsidR="00E61D8F">
        <w:rPr>
          <w:rtl/>
          <w:lang w:bidi="fa-IR"/>
        </w:rPr>
        <w:t>ی</w:t>
      </w:r>
      <w:r>
        <w:rPr>
          <w:rtl/>
          <w:lang w:bidi="fa-IR"/>
        </w:rPr>
        <w:t xml:space="preserve"> رس</w:t>
      </w:r>
      <w:r w:rsidR="00E61D8F">
        <w:rPr>
          <w:rtl/>
          <w:lang w:bidi="fa-IR"/>
        </w:rPr>
        <w:t>ی</w:t>
      </w:r>
      <w:r>
        <w:rPr>
          <w:rtl/>
          <w:lang w:bidi="fa-IR"/>
        </w:rPr>
        <w:t>دند</w:t>
      </w:r>
      <w:r w:rsidR="009B4C06">
        <w:rPr>
          <w:rtl/>
          <w:lang w:bidi="fa-IR"/>
        </w:rPr>
        <w:t xml:space="preserve">. </w:t>
      </w:r>
      <w:r>
        <w:rPr>
          <w:rtl/>
          <w:lang w:bidi="fa-IR"/>
        </w:rPr>
        <w:t>جماعت</w:t>
      </w:r>
      <w:r w:rsidR="00E61D8F">
        <w:rPr>
          <w:rtl/>
          <w:lang w:bidi="fa-IR"/>
        </w:rPr>
        <w:t>ی</w:t>
      </w:r>
      <w:r>
        <w:rPr>
          <w:rtl/>
          <w:lang w:bidi="fa-IR"/>
        </w:rPr>
        <w:t xml:space="preserve"> در آن نزد</w:t>
      </w:r>
      <w:r w:rsidR="00E61D8F">
        <w:rPr>
          <w:rtl/>
          <w:lang w:bidi="fa-IR"/>
        </w:rPr>
        <w:t>ی</w:t>
      </w:r>
      <w:r>
        <w:rPr>
          <w:rtl/>
          <w:lang w:bidi="fa-IR"/>
        </w:rPr>
        <w:t>ک</w:t>
      </w:r>
      <w:r w:rsidR="00E61D8F">
        <w:rPr>
          <w:rtl/>
          <w:lang w:bidi="fa-IR"/>
        </w:rPr>
        <w:t>ی</w:t>
      </w:r>
      <w:r>
        <w:rPr>
          <w:rtl/>
          <w:lang w:bidi="fa-IR"/>
        </w:rPr>
        <w:t xml:space="preserve"> داخل کشت</w:t>
      </w:r>
      <w:r w:rsidR="00E61D8F">
        <w:rPr>
          <w:rtl/>
          <w:lang w:bidi="fa-IR"/>
        </w:rPr>
        <w:t>ی</w:t>
      </w:r>
      <w:r>
        <w:rPr>
          <w:rtl/>
          <w:lang w:bidi="fa-IR"/>
        </w:rPr>
        <w:t xml:space="preserve"> بودند</w:t>
      </w:r>
      <w:r w:rsidR="009B4C06">
        <w:rPr>
          <w:rtl/>
          <w:lang w:bidi="fa-IR"/>
        </w:rPr>
        <w:t xml:space="preserve">. </w:t>
      </w:r>
      <w:r>
        <w:rPr>
          <w:rtl/>
          <w:lang w:bidi="fa-IR"/>
        </w:rPr>
        <w:t>آن مرد به آن بانو گفت</w:t>
      </w:r>
      <w:r w:rsidR="009B4C06">
        <w:rPr>
          <w:rtl/>
          <w:lang w:bidi="fa-IR"/>
        </w:rPr>
        <w:t xml:space="preserve">: </w:t>
      </w:r>
      <w:r>
        <w:rPr>
          <w:rtl/>
          <w:lang w:bidi="fa-IR"/>
        </w:rPr>
        <w:t>ا</w:t>
      </w:r>
      <w:r w:rsidR="00E61D8F">
        <w:rPr>
          <w:rtl/>
          <w:lang w:bidi="fa-IR"/>
        </w:rPr>
        <w:t>ی</w:t>
      </w:r>
      <w:r>
        <w:rPr>
          <w:rtl/>
          <w:lang w:bidi="fa-IR"/>
        </w:rPr>
        <w:t>نجا بنش</w:t>
      </w:r>
      <w:r w:rsidR="00E61D8F">
        <w:rPr>
          <w:rtl/>
          <w:lang w:bidi="fa-IR"/>
        </w:rPr>
        <w:t>ی</w:t>
      </w:r>
      <w:r>
        <w:rPr>
          <w:rtl/>
          <w:lang w:bidi="fa-IR"/>
        </w:rPr>
        <w:t>ن تا من از آن</w:t>
      </w:r>
      <w:r w:rsidR="00E61D8F">
        <w:rPr>
          <w:rtl/>
          <w:lang w:bidi="fa-IR"/>
        </w:rPr>
        <w:t xml:space="preserve"> </w:t>
      </w:r>
      <w:r>
        <w:rPr>
          <w:rtl/>
          <w:lang w:bidi="fa-IR"/>
        </w:rPr>
        <w:t>ها طعام</w:t>
      </w:r>
      <w:r w:rsidR="00E61D8F">
        <w:rPr>
          <w:rtl/>
          <w:lang w:bidi="fa-IR"/>
        </w:rPr>
        <w:t>ی</w:t>
      </w:r>
      <w:r>
        <w:rPr>
          <w:rtl/>
          <w:lang w:bidi="fa-IR"/>
        </w:rPr>
        <w:t xml:space="preserve"> ته</w:t>
      </w:r>
      <w:r w:rsidR="00E61D8F">
        <w:rPr>
          <w:rtl/>
          <w:lang w:bidi="fa-IR"/>
        </w:rPr>
        <w:t>ی</w:t>
      </w:r>
      <w:r>
        <w:rPr>
          <w:rtl/>
          <w:lang w:bidi="fa-IR"/>
        </w:rPr>
        <w:t>ه نما</w:t>
      </w:r>
      <w:r w:rsidR="00E61D8F">
        <w:rPr>
          <w:rtl/>
          <w:lang w:bidi="fa-IR"/>
        </w:rPr>
        <w:t>ی</w:t>
      </w:r>
      <w:r>
        <w:rPr>
          <w:rtl/>
          <w:lang w:bidi="fa-IR"/>
        </w:rPr>
        <w:t>م</w:t>
      </w:r>
      <w:r w:rsidR="009B4C06">
        <w:rPr>
          <w:rtl/>
          <w:lang w:bidi="fa-IR"/>
        </w:rPr>
        <w:t xml:space="preserve">. </w:t>
      </w:r>
      <w:r>
        <w:rPr>
          <w:rtl/>
          <w:lang w:bidi="fa-IR"/>
        </w:rPr>
        <w:t>نزد کشت</w:t>
      </w:r>
      <w:r w:rsidR="00E61D8F">
        <w:rPr>
          <w:rtl/>
          <w:lang w:bidi="fa-IR"/>
        </w:rPr>
        <w:t>ی</w:t>
      </w:r>
      <w:r>
        <w:rPr>
          <w:rtl/>
          <w:lang w:bidi="fa-IR"/>
        </w:rPr>
        <w:t xml:space="preserve"> نش</w:t>
      </w:r>
      <w:r w:rsidR="00E61D8F">
        <w:rPr>
          <w:rtl/>
          <w:lang w:bidi="fa-IR"/>
        </w:rPr>
        <w:t>ی</w:t>
      </w:r>
      <w:r>
        <w:rPr>
          <w:rtl/>
          <w:lang w:bidi="fa-IR"/>
        </w:rPr>
        <w:t>نان رفت و گفت</w:t>
      </w:r>
      <w:r w:rsidR="009B4C06">
        <w:rPr>
          <w:rtl/>
          <w:lang w:bidi="fa-IR"/>
        </w:rPr>
        <w:t xml:space="preserve">: </w:t>
      </w:r>
      <w:r>
        <w:rPr>
          <w:rtl/>
          <w:lang w:bidi="fa-IR"/>
        </w:rPr>
        <w:t>در کشت</w:t>
      </w:r>
      <w:r w:rsidR="00E61D8F">
        <w:rPr>
          <w:rtl/>
          <w:lang w:bidi="fa-IR"/>
        </w:rPr>
        <w:t>ی</w:t>
      </w:r>
      <w:r>
        <w:rPr>
          <w:rtl/>
          <w:lang w:bidi="fa-IR"/>
        </w:rPr>
        <w:t xml:space="preserve"> چه دار</w:t>
      </w:r>
      <w:r w:rsidR="00E61D8F">
        <w:rPr>
          <w:rtl/>
          <w:lang w:bidi="fa-IR"/>
        </w:rPr>
        <w:t>ی</w:t>
      </w:r>
      <w:r>
        <w:rPr>
          <w:rtl/>
          <w:lang w:bidi="fa-IR"/>
        </w:rPr>
        <w:t>د</w:t>
      </w:r>
      <w:r w:rsidR="009B4C06">
        <w:rPr>
          <w:rtl/>
          <w:lang w:bidi="fa-IR"/>
        </w:rPr>
        <w:t xml:space="preserve">؟ </w:t>
      </w:r>
      <w:r>
        <w:rPr>
          <w:rtl/>
          <w:lang w:bidi="fa-IR"/>
        </w:rPr>
        <w:t>گفتند</w:t>
      </w:r>
      <w:r w:rsidR="009B4C06">
        <w:rPr>
          <w:rtl/>
          <w:lang w:bidi="fa-IR"/>
        </w:rPr>
        <w:t xml:space="preserve">: </w:t>
      </w:r>
      <w:r>
        <w:rPr>
          <w:rtl/>
          <w:lang w:bidi="fa-IR"/>
        </w:rPr>
        <w:t>در ا</w:t>
      </w:r>
      <w:r w:rsidR="00E61D8F">
        <w:rPr>
          <w:rtl/>
          <w:lang w:bidi="fa-IR"/>
        </w:rPr>
        <w:t>ی</w:t>
      </w:r>
      <w:r>
        <w:rPr>
          <w:rtl/>
          <w:lang w:bidi="fa-IR"/>
        </w:rPr>
        <w:t>ن کشت</w:t>
      </w:r>
      <w:r w:rsidR="00E61D8F">
        <w:rPr>
          <w:rtl/>
          <w:lang w:bidi="fa-IR"/>
        </w:rPr>
        <w:t>ی</w:t>
      </w:r>
      <w:r>
        <w:rPr>
          <w:rtl/>
          <w:lang w:bidi="fa-IR"/>
        </w:rPr>
        <w:t xml:space="preserve"> کالا</w:t>
      </w:r>
      <w:r w:rsidR="00E61D8F">
        <w:rPr>
          <w:rtl/>
          <w:lang w:bidi="fa-IR"/>
        </w:rPr>
        <w:t>ی</w:t>
      </w:r>
      <w:r>
        <w:rPr>
          <w:rtl/>
          <w:lang w:bidi="fa-IR"/>
        </w:rPr>
        <w:t xml:space="preserve"> تجارت</w:t>
      </w:r>
      <w:r w:rsidR="00E61D8F">
        <w:rPr>
          <w:rtl/>
          <w:lang w:bidi="fa-IR"/>
        </w:rPr>
        <w:t>ی</w:t>
      </w:r>
      <w:r w:rsidR="009B4C06">
        <w:rPr>
          <w:rtl/>
          <w:lang w:bidi="fa-IR"/>
        </w:rPr>
        <w:t xml:space="preserve">، </w:t>
      </w:r>
      <w:r>
        <w:rPr>
          <w:rtl/>
          <w:lang w:bidi="fa-IR"/>
        </w:rPr>
        <w:t>انواع جواهرات و عنبر و کشت</w:t>
      </w:r>
      <w:r w:rsidR="00E61D8F">
        <w:rPr>
          <w:rtl/>
          <w:lang w:bidi="fa-IR"/>
        </w:rPr>
        <w:t>ی</w:t>
      </w:r>
      <w:r>
        <w:rPr>
          <w:rtl/>
          <w:lang w:bidi="fa-IR"/>
        </w:rPr>
        <w:t xml:space="preserve"> د</w:t>
      </w:r>
      <w:r w:rsidR="00E61D8F">
        <w:rPr>
          <w:rtl/>
          <w:lang w:bidi="fa-IR"/>
        </w:rPr>
        <w:t>ی</w:t>
      </w:r>
      <w:r>
        <w:rPr>
          <w:rtl/>
          <w:lang w:bidi="fa-IR"/>
        </w:rPr>
        <w:t>گر ما خال</w:t>
      </w:r>
      <w:r w:rsidR="00E61D8F">
        <w:rPr>
          <w:rtl/>
          <w:lang w:bidi="fa-IR"/>
        </w:rPr>
        <w:t>ی</w:t>
      </w:r>
      <w:r>
        <w:rPr>
          <w:rtl/>
          <w:lang w:bidi="fa-IR"/>
        </w:rPr>
        <w:t xml:space="preserve"> و مخصوص حمل مسافر</w:t>
      </w:r>
      <w:r w:rsidR="00E61D8F">
        <w:rPr>
          <w:rtl/>
          <w:lang w:bidi="fa-IR"/>
        </w:rPr>
        <w:t>ی</w:t>
      </w:r>
      <w:r>
        <w:rPr>
          <w:rtl/>
          <w:lang w:bidi="fa-IR"/>
        </w:rPr>
        <w:t>ن است</w:t>
      </w:r>
      <w:r w:rsidR="009B4C06">
        <w:rPr>
          <w:rtl/>
          <w:lang w:bidi="fa-IR"/>
        </w:rPr>
        <w:t xml:space="preserve">. </w:t>
      </w:r>
      <w:r>
        <w:rPr>
          <w:rtl/>
          <w:lang w:bidi="fa-IR"/>
        </w:rPr>
        <w:t>از ارزش مال التّجاره آن</w:t>
      </w:r>
      <w:r w:rsidR="00E61D8F">
        <w:rPr>
          <w:rtl/>
          <w:lang w:bidi="fa-IR"/>
        </w:rPr>
        <w:t xml:space="preserve"> </w:t>
      </w:r>
      <w:r>
        <w:rPr>
          <w:rtl/>
          <w:lang w:bidi="fa-IR"/>
        </w:rPr>
        <w:t>ها سؤال نمود</w:t>
      </w:r>
      <w:r w:rsidR="009B4C06">
        <w:rPr>
          <w:rtl/>
          <w:lang w:bidi="fa-IR"/>
        </w:rPr>
        <w:t xml:space="preserve">، </w:t>
      </w:r>
      <w:r>
        <w:rPr>
          <w:rtl/>
          <w:lang w:bidi="fa-IR"/>
        </w:rPr>
        <w:t>گفتند</w:t>
      </w:r>
      <w:r w:rsidR="009B4C06">
        <w:rPr>
          <w:rtl/>
          <w:lang w:bidi="fa-IR"/>
        </w:rPr>
        <w:t xml:space="preserve">: </w:t>
      </w:r>
      <w:r>
        <w:rPr>
          <w:rtl/>
          <w:lang w:bidi="fa-IR"/>
        </w:rPr>
        <w:t>از بس</w:t>
      </w:r>
      <w:r w:rsidR="00E61D8F">
        <w:rPr>
          <w:rtl/>
          <w:lang w:bidi="fa-IR"/>
        </w:rPr>
        <w:t>ی</w:t>
      </w:r>
      <w:r>
        <w:rPr>
          <w:rtl/>
          <w:lang w:bidi="fa-IR"/>
        </w:rPr>
        <w:t>ار</w:t>
      </w:r>
      <w:r w:rsidR="00E61D8F">
        <w:rPr>
          <w:rtl/>
          <w:lang w:bidi="fa-IR"/>
        </w:rPr>
        <w:t>ی</w:t>
      </w:r>
      <w:r w:rsidR="009B4C06">
        <w:rPr>
          <w:rtl/>
          <w:lang w:bidi="fa-IR"/>
        </w:rPr>
        <w:t xml:space="preserve">، </w:t>
      </w:r>
      <w:r>
        <w:rPr>
          <w:rtl/>
          <w:lang w:bidi="fa-IR"/>
        </w:rPr>
        <w:t>به حساب ن</w:t>
      </w:r>
      <w:r w:rsidR="00E61D8F">
        <w:rPr>
          <w:rtl/>
          <w:lang w:bidi="fa-IR"/>
        </w:rPr>
        <w:t>ی</w:t>
      </w:r>
      <w:r>
        <w:rPr>
          <w:rtl/>
          <w:lang w:bidi="fa-IR"/>
        </w:rPr>
        <w:t>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گفت</w:t>
      </w:r>
      <w:r w:rsidR="009B4C06">
        <w:rPr>
          <w:rtl/>
          <w:lang w:bidi="fa-IR"/>
        </w:rPr>
        <w:t xml:space="preserve">: </w:t>
      </w:r>
      <w:r>
        <w:rPr>
          <w:rtl/>
          <w:lang w:bidi="fa-IR"/>
        </w:rPr>
        <w:t>امّا من گوهر</w:t>
      </w:r>
      <w:r w:rsidR="00E61D8F">
        <w:rPr>
          <w:rtl/>
          <w:lang w:bidi="fa-IR"/>
        </w:rPr>
        <w:t>ی</w:t>
      </w:r>
      <w:r>
        <w:rPr>
          <w:rtl/>
          <w:lang w:bidi="fa-IR"/>
        </w:rPr>
        <w:t xml:space="preserve"> دارم که از همه اموال شما بهتر است</w:t>
      </w:r>
      <w:r w:rsidR="009B4C06">
        <w:rPr>
          <w:rtl/>
          <w:lang w:bidi="fa-IR"/>
        </w:rPr>
        <w:t xml:space="preserve">، </w:t>
      </w:r>
      <w:r>
        <w:rPr>
          <w:rtl/>
          <w:lang w:bidi="fa-IR"/>
        </w:rPr>
        <w:t>گفتند</w:t>
      </w:r>
      <w:r w:rsidR="009B4C06">
        <w:rPr>
          <w:rtl/>
          <w:lang w:bidi="fa-IR"/>
        </w:rPr>
        <w:t xml:space="preserve">: </w:t>
      </w:r>
      <w:r>
        <w:rPr>
          <w:rtl/>
          <w:lang w:bidi="fa-IR"/>
        </w:rPr>
        <w:t>مگر چ</w:t>
      </w:r>
      <w:r w:rsidR="00E61D8F">
        <w:rPr>
          <w:rtl/>
          <w:lang w:bidi="fa-IR"/>
        </w:rPr>
        <w:t>ی</w:t>
      </w:r>
      <w:r>
        <w:rPr>
          <w:rtl/>
          <w:lang w:bidi="fa-IR"/>
        </w:rPr>
        <w:t>ست</w:t>
      </w:r>
      <w:r w:rsidR="009B4C06">
        <w:rPr>
          <w:rtl/>
          <w:lang w:bidi="fa-IR"/>
        </w:rPr>
        <w:t xml:space="preserve">؟ </w:t>
      </w:r>
      <w:r>
        <w:rPr>
          <w:rtl/>
          <w:lang w:bidi="fa-IR"/>
        </w:rPr>
        <w:t>گفت</w:t>
      </w:r>
      <w:r w:rsidR="009B4C06">
        <w:rPr>
          <w:rtl/>
          <w:lang w:bidi="fa-IR"/>
        </w:rPr>
        <w:t xml:space="preserve">: </w:t>
      </w:r>
      <w:r>
        <w:rPr>
          <w:rtl/>
          <w:lang w:bidi="fa-IR"/>
        </w:rPr>
        <w:t>کن</w:t>
      </w:r>
      <w:r w:rsidR="00E61D8F">
        <w:rPr>
          <w:rtl/>
          <w:lang w:bidi="fa-IR"/>
        </w:rPr>
        <w:t>ی</w:t>
      </w:r>
      <w:r>
        <w:rPr>
          <w:rtl/>
          <w:lang w:bidi="fa-IR"/>
        </w:rPr>
        <w:t>ز</w:t>
      </w:r>
      <w:r w:rsidR="00E61D8F">
        <w:rPr>
          <w:rtl/>
          <w:lang w:bidi="fa-IR"/>
        </w:rPr>
        <w:t>ی</w:t>
      </w:r>
      <w:r>
        <w:rPr>
          <w:rtl/>
          <w:lang w:bidi="fa-IR"/>
        </w:rPr>
        <w:t xml:space="preserve"> ز</w:t>
      </w:r>
      <w:r w:rsidR="00E61D8F">
        <w:rPr>
          <w:rtl/>
          <w:lang w:bidi="fa-IR"/>
        </w:rPr>
        <w:t>ی</w:t>
      </w:r>
      <w:r>
        <w:rPr>
          <w:rtl/>
          <w:lang w:bidi="fa-IR"/>
        </w:rPr>
        <w:t>با که همانند آن هرگز ند</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Pr>
          <w:rtl/>
          <w:lang w:bidi="fa-IR"/>
        </w:rPr>
        <w:t>گروه</w:t>
      </w:r>
      <w:r w:rsidR="00E61D8F">
        <w:rPr>
          <w:rtl/>
          <w:lang w:bidi="fa-IR"/>
        </w:rPr>
        <w:t>ی</w:t>
      </w:r>
      <w:r>
        <w:rPr>
          <w:rtl/>
          <w:lang w:bidi="fa-IR"/>
        </w:rPr>
        <w:t xml:space="preserve"> را مأمور ساز</w:t>
      </w:r>
      <w:r w:rsidR="00E61D8F">
        <w:rPr>
          <w:rtl/>
          <w:lang w:bidi="fa-IR"/>
        </w:rPr>
        <w:t>ی</w:t>
      </w:r>
      <w:r>
        <w:rPr>
          <w:rtl/>
          <w:lang w:bidi="fa-IR"/>
        </w:rPr>
        <w:t>د او را بنگرند و پس از مشاهده و بدون اطّلاع دادن کن</w:t>
      </w:r>
      <w:r w:rsidR="00E61D8F">
        <w:rPr>
          <w:rtl/>
          <w:lang w:bidi="fa-IR"/>
        </w:rPr>
        <w:t>ی</w:t>
      </w:r>
      <w:r>
        <w:rPr>
          <w:rtl/>
          <w:lang w:bidi="fa-IR"/>
        </w:rPr>
        <w:t>ز</w:t>
      </w:r>
      <w:r w:rsidR="009B4C06">
        <w:rPr>
          <w:rtl/>
          <w:lang w:bidi="fa-IR"/>
        </w:rPr>
        <w:t xml:space="preserve">، </w:t>
      </w:r>
      <w:r>
        <w:rPr>
          <w:rtl/>
          <w:lang w:bidi="fa-IR"/>
        </w:rPr>
        <w:t>ق</w:t>
      </w:r>
      <w:r w:rsidR="00E61D8F">
        <w:rPr>
          <w:rtl/>
          <w:lang w:bidi="fa-IR"/>
        </w:rPr>
        <w:t>ی</w:t>
      </w:r>
      <w:r>
        <w:rPr>
          <w:rtl/>
          <w:lang w:bidi="fa-IR"/>
        </w:rPr>
        <w:t>متش را به من بپرداز</w:t>
      </w:r>
      <w:r w:rsidR="00E61D8F">
        <w:rPr>
          <w:rtl/>
          <w:lang w:bidi="fa-IR"/>
        </w:rPr>
        <w:t>ی</w:t>
      </w:r>
      <w:r>
        <w:rPr>
          <w:rtl/>
          <w:lang w:bidi="fa-IR"/>
        </w:rPr>
        <w:t>د</w:t>
      </w:r>
      <w:r w:rsidR="009B4C06">
        <w:rPr>
          <w:rtl/>
          <w:lang w:bidi="fa-IR"/>
        </w:rPr>
        <w:t xml:space="preserve">! </w:t>
      </w:r>
      <w:r>
        <w:rPr>
          <w:rtl/>
          <w:lang w:bidi="fa-IR"/>
        </w:rPr>
        <w:t>بد</w:t>
      </w:r>
      <w:r w:rsidR="00E61D8F">
        <w:rPr>
          <w:rtl/>
          <w:lang w:bidi="fa-IR"/>
        </w:rPr>
        <w:t>ی</w:t>
      </w:r>
      <w:r>
        <w:rPr>
          <w:rtl/>
          <w:lang w:bidi="fa-IR"/>
        </w:rPr>
        <w:t>ن منظور شخص</w:t>
      </w:r>
      <w:r w:rsidR="00E61D8F">
        <w:rPr>
          <w:rtl/>
          <w:lang w:bidi="fa-IR"/>
        </w:rPr>
        <w:t>ی</w:t>
      </w:r>
      <w:r>
        <w:rPr>
          <w:rtl/>
          <w:lang w:bidi="fa-IR"/>
        </w:rPr>
        <w:t xml:space="preserve"> را فرستادند و او خبر آورد که چن</w:t>
      </w:r>
      <w:r w:rsidR="00E61D8F">
        <w:rPr>
          <w:rtl/>
          <w:lang w:bidi="fa-IR"/>
        </w:rPr>
        <w:t>ی</w:t>
      </w:r>
      <w:r>
        <w:rPr>
          <w:rtl/>
          <w:lang w:bidi="fa-IR"/>
        </w:rPr>
        <w:t>ن کن</w:t>
      </w:r>
      <w:r w:rsidR="00E61D8F">
        <w:rPr>
          <w:rtl/>
          <w:lang w:bidi="fa-IR"/>
        </w:rPr>
        <w:t>ی</w:t>
      </w:r>
      <w:r>
        <w:rPr>
          <w:rtl/>
          <w:lang w:bidi="fa-IR"/>
        </w:rPr>
        <w:t>ز</w:t>
      </w:r>
      <w:r w:rsidR="00E61D8F">
        <w:rPr>
          <w:rtl/>
          <w:lang w:bidi="fa-IR"/>
        </w:rPr>
        <w:t>ی</w:t>
      </w:r>
      <w:r>
        <w:rPr>
          <w:rtl/>
          <w:lang w:bidi="fa-IR"/>
        </w:rPr>
        <w:t xml:space="preserve"> را هرگز ند</w:t>
      </w:r>
      <w:r w:rsidR="00E61D8F">
        <w:rPr>
          <w:rtl/>
          <w:lang w:bidi="fa-IR"/>
        </w:rPr>
        <w:t>ی</w:t>
      </w:r>
      <w:r>
        <w:rPr>
          <w:rtl/>
          <w:lang w:bidi="fa-IR"/>
        </w:rPr>
        <w:t>ده</w:t>
      </w:r>
      <w:r w:rsidR="00E61D8F">
        <w:rPr>
          <w:rtl/>
          <w:lang w:bidi="fa-IR"/>
        </w:rPr>
        <w:t xml:space="preserve"> </w:t>
      </w:r>
      <w:r>
        <w:rPr>
          <w:rtl/>
          <w:lang w:bidi="fa-IR"/>
        </w:rPr>
        <w:t>ام</w:t>
      </w:r>
      <w:r w:rsidR="009B4C06">
        <w:rPr>
          <w:rtl/>
          <w:lang w:bidi="fa-IR"/>
        </w:rPr>
        <w:t xml:space="preserve">. </w:t>
      </w:r>
      <w:r>
        <w:rPr>
          <w:rtl/>
          <w:lang w:bidi="fa-IR"/>
        </w:rPr>
        <w:t>کشت</w:t>
      </w:r>
      <w:r w:rsidR="00E61D8F">
        <w:rPr>
          <w:rtl/>
          <w:lang w:bidi="fa-IR"/>
        </w:rPr>
        <w:t>ی</w:t>
      </w:r>
      <w:r>
        <w:rPr>
          <w:rtl/>
          <w:lang w:bidi="fa-IR"/>
        </w:rPr>
        <w:t xml:space="preserve"> نش</w:t>
      </w:r>
      <w:r w:rsidR="00E61D8F">
        <w:rPr>
          <w:rtl/>
          <w:lang w:bidi="fa-IR"/>
        </w:rPr>
        <w:t>ی</w:t>
      </w:r>
      <w:r>
        <w:rPr>
          <w:rtl/>
          <w:lang w:bidi="fa-IR"/>
        </w:rPr>
        <w:t>نان آن بانو را به مبلغ ده هزار درهم خر</w:t>
      </w:r>
      <w:r w:rsidR="00E61D8F">
        <w:rPr>
          <w:rtl/>
          <w:lang w:bidi="fa-IR"/>
        </w:rPr>
        <w:t>ی</w:t>
      </w:r>
      <w:r>
        <w:rPr>
          <w:rtl/>
          <w:lang w:bidi="fa-IR"/>
        </w:rPr>
        <w:t>ده و پول آن را به آن نامرد پرداختند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و</w:t>
      </w:r>
      <w:r w:rsidR="00E61D8F">
        <w:rPr>
          <w:rtl/>
          <w:lang w:bidi="fa-IR"/>
        </w:rPr>
        <w:t>ی</w:t>
      </w:r>
      <w:r>
        <w:rPr>
          <w:rtl/>
          <w:lang w:bidi="fa-IR"/>
        </w:rPr>
        <w:t xml:space="preserve"> از ساحل دور شد</w:t>
      </w:r>
      <w:r w:rsidR="009B4C06">
        <w:rPr>
          <w:rtl/>
          <w:lang w:bidi="fa-IR"/>
        </w:rPr>
        <w:t xml:space="preserve">، </w:t>
      </w:r>
      <w:r>
        <w:rPr>
          <w:rtl/>
          <w:lang w:bidi="fa-IR"/>
        </w:rPr>
        <w:t>نزد آن بانو رفته و از او خواستند همراهشان داخل کشت</w:t>
      </w:r>
      <w:r w:rsidR="00E61D8F">
        <w:rPr>
          <w:rtl/>
          <w:lang w:bidi="fa-IR"/>
        </w:rPr>
        <w:t>ی</w:t>
      </w:r>
      <w:r>
        <w:rPr>
          <w:rtl/>
          <w:lang w:bidi="fa-IR"/>
        </w:rPr>
        <w:t xml:space="preserve"> شود</w:t>
      </w:r>
      <w:r w:rsidR="009B4C06">
        <w:rPr>
          <w:rtl/>
          <w:lang w:bidi="fa-IR"/>
        </w:rPr>
        <w:t xml:space="preserve">. </w:t>
      </w:r>
      <w:r>
        <w:rPr>
          <w:rtl/>
          <w:lang w:bidi="fa-IR"/>
        </w:rPr>
        <w:t>او ابتدا از همراه</w:t>
      </w:r>
      <w:r w:rsidR="00E61D8F">
        <w:rPr>
          <w:rtl/>
          <w:lang w:bidi="fa-IR"/>
        </w:rPr>
        <w:t>ی</w:t>
      </w:r>
      <w:r>
        <w:rPr>
          <w:rtl/>
          <w:lang w:bidi="fa-IR"/>
        </w:rPr>
        <w:t xml:space="preserve"> با آن</w:t>
      </w:r>
      <w:r w:rsidR="00E61D8F">
        <w:rPr>
          <w:rtl/>
          <w:lang w:bidi="fa-IR"/>
        </w:rPr>
        <w:t xml:space="preserve"> </w:t>
      </w:r>
      <w:r>
        <w:rPr>
          <w:rtl/>
          <w:lang w:bidi="fa-IR"/>
        </w:rPr>
        <w:t>ها خوددار</w:t>
      </w:r>
      <w:r w:rsidR="00E61D8F">
        <w:rPr>
          <w:rtl/>
          <w:lang w:bidi="fa-IR"/>
        </w:rPr>
        <w:t>ی</w:t>
      </w:r>
      <w:r>
        <w:rPr>
          <w:rtl/>
          <w:lang w:bidi="fa-IR"/>
        </w:rPr>
        <w:t xml:space="preserve"> ورز</w:t>
      </w:r>
      <w:r w:rsidR="00E61D8F">
        <w:rPr>
          <w:rtl/>
          <w:lang w:bidi="fa-IR"/>
        </w:rPr>
        <w:t>ی</w:t>
      </w:r>
      <w:r>
        <w:rPr>
          <w:rtl/>
          <w:lang w:bidi="fa-IR"/>
        </w:rPr>
        <w:t>د</w:t>
      </w:r>
      <w:r w:rsidR="009B4C06">
        <w:rPr>
          <w:rtl/>
          <w:lang w:bidi="fa-IR"/>
        </w:rPr>
        <w:t xml:space="preserve">، </w:t>
      </w:r>
      <w:r>
        <w:rPr>
          <w:rtl/>
          <w:lang w:bidi="fa-IR"/>
        </w:rPr>
        <w:t>آنان گفتند</w:t>
      </w:r>
      <w:r w:rsidR="009B4C06">
        <w:rPr>
          <w:rtl/>
          <w:lang w:bidi="fa-IR"/>
        </w:rPr>
        <w:t xml:space="preserve">: </w:t>
      </w:r>
      <w:r>
        <w:rPr>
          <w:rtl/>
          <w:lang w:bidi="fa-IR"/>
        </w:rPr>
        <w:t>ما تو را از آقا</w:t>
      </w:r>
      <w:r w:rsidR="00E61D8F">
        <w:rPr>
          <w:rtl/>
          <w:lang w:bidi="fa-IR"/>
        </w:rPr>
        <w:t>ی</w:t>
      </w:r>
      <w:r>
        <w:rPr>
          <w:rtl/>
          <w:lang w:bidi="fa-IR"/>
        </w:rPr>
        <w:t>ت خر</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م و آن مرد را معرّف</w:t>
      </w:r>
      <w:r w:rsidR="00E61D8F">
        <w:rPr>
          <w:rtl/>
          <w:lang w:bidi="fa-IR"/>
        </w:rPr>
        <w:t>ی</w:t>
      </w:r>
      <w:r>
        <w:rPr>
          <w:rtl/>
          <w:lang w:bidi="fa-IR"/>
        </w:rPr>
        <w:t xml:space="preserve"> کردند و با تهد</w:t>
      </w:r>
      <w:r w:rsidR="00E61D8F">
        <w:rPr>
          <w:rtl/>
          <w:lang w:bidi="fa-IR"/>
        </w:rPr>
        <w:t>ی</w:t>
      </w:r>
      <w:r>
        <w:rPr>
          <w:rtl/>
          <w:lang w:bidi="fa-IR"/>
        </w:rPr>
        <w:t>د و اصرار و</w:t>
      </w:r>
      <w:r w:rsidR="00E61D8F">
        <w:rPr>
          <w:rtl/>
          <w:lang w:bidi="fa-IR"/>
        </w:rPr>
        <w:t>ی</w:t>
      </w:r>
      <w:r>
        <w:rPr>
          <w:rtl/>
          <w:lang w:bidi="fa-IR"/>
        </w:rPr>
        <w:t xml:space="preserve"> را مجبور کردند به همراه آن</w:t>
      </w:r>
      <w:r w:rsidR="00E61D8F">
        <w:rPr>
          <w:rtl/>
          <w:lang w:bidi="fa-IR"/>
        </w:rPr>
        <w:t xml:space="preserve"> </w:t>
      </w:r>
      <w:r>
        <w:rPr>
          <w:rtl/>
          <w:lang w:bidi="fa-IR"/>
        </w:rPr>
        <w:t>ها ب</w:t>
      </w:r>
      <w:r w:rsidR="00E61D8F">
        <w:rPr>
          <w:rtl/>
          <w:lang w:bidi="fa-IR"/>
        </w:rPr>
        <w:t>ی</w:t>
      </w:r>
      <w:r>
        <w:rPr>
          <w:rtl/>
          <w:lang w:bidi="fa-IR"/>
        </w:rPr>
        <w:t>رون برود و آن گروه به خاطر عدم اطم</w:t>
      </w:r>
      <w:r w:rsidR="00E61D8F">
        <w:rPr>
          <w:rtl/>
          <w:lang w:bidi="fa-IR"/>
        </w:rPr>
        <w:t>ی</w:t>
      </w:r>
      <w:r>
        <w:rPr>
          <w:rtl/>
          <w:lang w:bidi="fa-IR"/>
        </w:rPr>
        <w:t xml:space="preserve">نان از </w:t>
      </w:r>
      <w:r w:rsidR="00E61D8F">
        <w:rPr>
          <w:rtl/>
          <w:lang w:bidi="fa-IR"/>
        </w:rPr>
        <w:t>ی</w:t>
      </w:r>
      <w:r>
        <w:rPr>
          <w:rtl/>
          <w:lang w:bidi="fa-IR"/>
        </w:rPr>
        <w:t>کد</w:t>
      </w:r>
      <w:r w:rsidR="00E61D8F">
        <w:rPr>
          <w:rtl/>
          <w:lang w:bidi="fa-IR"/>
        </w:rPr>
        <w:t>ی</w:t>
      </w:r>
      <w:r>
        <w:rPr>
          <w:rtl/>
          <w:lang w:bidi="fa-IR"/>
        </w:rPr>
        <w:t>گر</w:t>
      </w:r>
      <w:r w:rsidR="009B4C06">
        <w:rPr>
          <w:rtl/>
          <w:lang w:bidi="fa-IR"/>
        </w:rPr>
        <w:t xml:space="preserve">، </w:t>
      </w:r>
      <w:r>
        <w:rPr>
          <w:rtl/>
          <w:lang w:bidi="fa-IR"/>
        </w:rPr>
        <w:t>خود در کشت</w:t>
      </w:r>
      <w:r w:rsidR="00E61D8F">
        <w:rPr>
          <w:rtl/>
          <w:lang w:bidi="fa-IR"/>
        </w:rPr>
        <w:t>ی</w:t>
      </w:r>
      <w:r>
        <w:rPr>
          <w:rtl/>
          <w:lang w:bidi="fa-IR"/>
        </w:rPr>
        <w:t xml:space="preserve"> جداگانه</w:t>
      </w:r>
      <w:r w:rsidR="00E61D8F">
        <w:rPr>
          <w:rtl/>
          <w:lang w:bidi="fa-IR"/>
        </w:rPr>
        <w:t xml:space="preserve"> </w:t>
      </w:r>
      <w:r>
        <w:rPr>
          <w:rtl/>
          <w:lang w:bidi="fa-IR"/>
        </w:rPr>
        <w:t>ا</w:t>
      </w:r>
      <w:r w:rsidR="00E61D8F">
        <w:rPr>
          <w:rtl/>
          <w:lang w:bidi="fa-IR"/>
        </w:rPr>
        <w:t>ی</w:t>
      </w:r>
      <w:r>
        <w:rPr>
          <w:rtl/>
          <w:lang w:bidi="fa-IR"/>
        </w:rPr>
        <w:t xml:space="preserve"> نشستند و او را در کشت</w:t>
      </w:r>
      <w:r w:rsidR="00E61D8F">
        <w:rPr>
          <w:rtl/>
          <w:lang w:bidi="fa-IR"/>
        </w:rPr>
        <w:t>ی</w:t>
      </w:r>
      <w:r>
        <w:rPr>
          <w:rtl/>
          <w:lang w:bidi="fa-IR"/>
        </w:rPr>
        <w:t xml:space="preserve"> د</w:t>
      </w:r>
      <w:r w:rsidR="00E61D8F">
        <w:rPr>
          <w:rtl/>
          <w:lang w:bidi="fa-IR"/>
        </w:rPr>
        <w:t>ی</w:t>
      </w:r>
      <w:r>
        <w:rPr>
          <w:rtl/>
          <w:lang w:bidi="fa-IR"/>
        </w:rPr>
        <w:t>گر که از جواهرات و کالا</w:t>
      </w:r>
      <w:r w:rsidR="00E61D8F">
        <w:rPr>
          <w:rtl/>
          <w:lang w:bidi="fa-IR"/>
        </w:rPr>
        <w:t>ی</w:t>
      </w:r>
      <w:r>
        <w:rPr>
          <w:rtl/>
          <w:lang w:bidi="fa-IR"/>
        </w:rPr>
        <w:t xml:space="preserve"> تجار</w:t>
      </w:r>
      <w:r w:rsidR="00E61D8F">
        <w:rPr>
          <w:rtl/>
          <w:lang w:bidi="fa-IR"/>
        </w:rPr>
        <w:t>ی</w:t>
      </w:r>
      <w:r>
        <w:rPr>
          <w:rtl/>
          <w:lang w:bidi="fa-IR"/>
        </w:rPr>
        <w:t xml:space="preserve"> پر بود</w:t>
      </w:r>
      <w:r w:rsidR="009B4C06">
        <w:rPr>
          <w:rtl/>
          <w:lang w:bidi="fa-IR"/>
        </w:rPr>
        <w:t xml:space="preserve">، </w:t>
      </w:r>
      <w:r>
        <w:rPr>
          <w:rtl/>
          <w:lang w:bidi="fa-IR"/>
        </w:rPr>
        <w:t>سوار کردند</w:t>
      </w:r>
      <w:r w:rsidR="009B4C06">
        <w:rPr>
          <w:rtl/>
          <w:lang w:bidi="fa-IR"/>
        </w:rPr>
        <w:t xml:space="preserve">. </w:t>
      </w:r>
    </w:p>
    <w:p w:rsidR="0049138A" w:rsidRDefault="0049138A" w:rsidP="0049138A">
      <w:pPr>
        <w:pStyle w:val="libNormal"/>
        <w:rPr>
          <w:rtl/>
          <w:lang w:bidi="fa-IR"/>
        </w:rPr>
      </w:pPr>
      <w:r>
        <w:rPr>
          <w:rtl/>
          <w:lang w:bidi="fa-IR"/>
        </w:rPr>
        <w:t>در م</w:t>
      </w:r>
      <w:r w:rsidR="00E61D8F">
        <w:rPr>
          <w:rtl/>
          <w:lang w:bidi="fa-IR"/>
        </w:rPr>
        <w:t>ی</w:t>
      </w:r>
      <w:r>
        <w:rPr>
          <w:rtl/>
          <w:lang w:bidi="fa-IR"/>
        </w:rPr>
        <w:t>ان راه طوفان</w:t>
      </w:r>
      <w:r w:rsidR="00E61D8F">
        <w:rPr>
          <w:rtl/>
          <w:lang w:bidi="fa-IR"/>
        </w:rPr>
        <w:t>ی</w:t>
      </w:r>
      <w:r>
        <w:rPr>
          <w:rtl/>
          <w:lang w:bidi="fa-IR"/>
        </w:rPr>
        <w:t xml:space="preserve"> وز</w:t>
      </w:r>
      <w:r w:rsidR="00E61D8F">
        <w:rPr>
          <w:rtl/>
          <w:lang w:bidi="fa-IR"/>
        </w:rPr>
        <w:t>ی</w:t>
      </w:r>
      <w:r>
        <w:rPr>
          <w:rtl/>
          <w:lang w:bidi="fa-IR"/>
        </w:rPr>
        <w:t>دن گرفت و تمام آن جماعت با کشت</w:t>
      </w:r>
      <w:r w:rsidR="00E61D8F">
        <w:rPr>
          <w:rtl/>
          <w:lang w:bidi="fa-IR"/>
        </w:rPr>
        <w:t>ی</w:t>
      </w:r>
      <w:r>
        <w:rPr>
          <w:rtl/>
          <w:lang w:bidi="fa-IR"/>
        </w:rPr>
        <w:t xml:space="preserve"> خود غرق شدند و تنها آن بانو</w:t>
      </w:r>
      <w:r w:rsidR="00E61D8F">
        <w:rPr>
          <w:rtl/>
          <w:lang w:bidi="fa-IR"/>
        </w:rPr>
        <w:t>ی</w:t>
      </w:r>
      <w:r>
        <w:rPr>
          <w:rtl/>
          <w:lang w:bidi="fa-IR"/>
        </w:rPr>
        <w:t xml:space="preserve"> فداکار به همراه کشت</w:t>
      </w:r>
      <w:r w:rsidR="00E61D8F">
        <w:rPr>
          <w:rtl/>
          <w:lang w:bidi="fa-IR"/>
        </w:rPr>
        <w:t xml:space="preserve">ی </w:t>
      </w:r>
      <w:r>
        <w:rPr>
          <w:rtl/>
          <w:lang w:bidi="fa-IR"/>
        </w:rPr>
        <w:t xml:space="preserve">اش نجات </w:t>
      </w:r>
      <w:r w:rsidR="00E61D8F">
        <w:rPr>
          <w:rtl/>
          <w:lang w:bidi="fa-IR"/>
        </w:rPr>
        <w:t>ی</w:t>
      </w:r>
      <w:r>
        <w:rPr>
          <w:rtl/>
          <w:lang w:bidi="fa-IR"/>
        </w:rPr>
        <w:t>افته</w:t>
      </w:r>
      <w:r w:rsidR="009B4C06">
        <w:rPr>
          <w:rtl/>
          <w:lang w:bidi="fa-IR"/>
        </w:rPr>
        <w:t xml:space="preserve">، </w:t>
      </w:r>
      <w:r>
        <w:rPr>
          <w:rtl/>
          <w:lang w:bidi="fa-IR"/>
        </w:rPr>
        <w:t>به جز</w:t>
      </w:r>
      <w:r w:rsidR="00E61D8F">
        <w:rPr>
          <w:rtl/>
          <w:lang w:bidi="fa-IR"/>
        </w:rPr>
        <w:t>ی</w:t>
      </w:r>
      <w:r>
        <w:rPr>
          <w:rtl/>
          <w:lang w:bidi="fa-IR"/>
        </w:rPr>
        <w:t>ره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خرّم</w:t>
      </w:r>
      <w:r w:rsidR="009B4C06">
        <w:rPr>
          <w:rtl/>
          <w:lang w:bidi="fa-IR"/>
        </w:rPr>
        <w:t xml:space="preserve">) </w:t>
      </w:r>
      <w:r>
        <w:rPr>
          <w:rtl/>
          <w:lang w:bidi="fa-IR"/>
        </w:rPr>
        <w:t>که پر از آب</w:t>
      </w:r>
      <w:r w:rsidR="009B4C06">
        <w:rPr>
          <w:rtl/>
          <w:lang w:bidi="fa-IR"/>
        </w:rPr>
        <w:t xml:space="preserve">، </w:t>
      </w:r>
      <w:r>
        <w:rPr>
          <w:rtl/>
          <w:lang w:bidi="fa-IR"/>
        </w:rPr>
        <w:t>درخت و م</w:t>
      </w:r>
      <w:r w:rsidR="00E61D8F">
        <w:rPr>
          <w:rtl/>
          <w:lang w:bidi="fa-IR"/>
        </w:rPr>
        <w:t>ی</w:t>
      </w:r>
      <w:r>
        <w:rPr>
          <w:rtl/>
          <w:lang w:bidi="fa-IR"/>
        </w:rPr>
        <w:t>وه بود</w:t>
      </w:r>
      <w:r w:rsidR="009B4C06">
        <w:rPr>
          <w:rtl/>
          <w:lang w:bidi="fa-IR"/>
        </w:rPr>
        <w:t xml:space="preserve">، </w:t>
      </w:r>
      <w:r>
        <w:rPr>
          <w:rtl/>
          <w:lang w:bidi="fa-IR"/>
        </w:rPr>
        <w:t>رس</w:t>
      </w:r>
      <w:r w:rsidR="00E61D8F">
        <w:rPr>
          <w:rtl/>
          <w:lang w:bidi="fa-IR"/>
        </w:rPr>
        <w:t>ی</w:t>
      </w:r>
      <w:r>
        <w:rPr>
          <w:rtl/>
          <w:lang w:bidi="fa-IR"/>
        </w:rPr>
        <w:t>د</w:t>
      </w:r>
      <w:r w:rsidR="009B4C06">
        <w:rPr>
          <w:rtl/>
          <w:lang w:bidi="fa-IR"/>
        </w:rPr>
        <w:t xml:space="preserve">. </w:t>
      </w:r>
      <w:r>
        <w:rPr>
          <w:rtl/>
          <w:lang w:bidi="fa-IR"/>
        </w:rPr>
        <w:t>او با خود گفت</w:t>
      </w:r>
      <w:r w:rsidR="009B4C06">
        <w:rPr>
          <w:rtl/>
          <w:lang w:bidi="fa-IR"/>
        </w:rPr>
        <w:t xml:space="preserve">: </w:t>
      </w:r>
      <w:r>
        <w:rPr>
          <w:rtl/>
          <w:lang w:bidi="fa-IR"/>
        </w:rPr>
        <w:t>در ا</w:t>
      </w:r>
      <w:r w:rsidR="00E61D8F">
        <w:rPr>
          <w:rtl/>
          <w:lang w:bidi="fa-IR"/>
        </w:rPr>
        <w:t>ی</w:t>
      </w:r>
      <w:r>
        <w:rPr>
          <w:rtl/>
          <w:lang w:bidi="fa-IR"/>
        </w:rPr>
        <w:t>ن جا م</w:t>
      </w:r>
      <w:r w:rsidR="00E61D8F">
        <w:rPr>
          <w:rtl/>
          <w:lang w:bidi="fa-IR"/>
        </w:rPr>
        <w:t xml:space="preserve">ی </w:t>
      </w:r>
      <w:r>
        <w:rPr>
          <w:rtl/>
          <w:lang w:bidi="fa-IR"/>
        </w:rPr>
        <w:t>مانم و با استفاده از ا</w:t>
      </w:r>
      <w:r w:rsidR="00E61D8F">
        <w:rPr>
          <w:rtl/>
          <w:lang w:bidi="fa-IR"/>
        </w:rPr>
        <w:t>ی</w:t>
      </w:r>
      <w:r>
        <w:rPr>
          <w:rtl/>
          <w:lang w:bidi="fa-IR"/>
        </w:rPr>
        <w:t>ن آب و م</w:t>
      </w:r>
      <w:r w:rsidR="00E61D8F">
        <w:rPr>
          <w:rtl/>
          <w:lang w:bidi="fa-IR"/>
        </w:rPr>
        <w:t>ی</w:t>
      </w:r>
      <w:r>
        <w:rPr>
          <w:rtl/>
          <w:lang w:bidi="fa-IR"/>
        </w:rPr>
        <w:t>وه</w:t>
      </w:r>
      <w:r w:rsidR="00E61D8F">
        <w:rPr>
          <w:rtl/>
          <w:lang w:bidi="fa-IR"/>
        </w:rPr>
        <w:t xml:space="preserve"> </w:t>
      </w:r>
      <w:r>
        <w:rPr>
          <w:rtl/>
          <w:lang w:bidi="fa-IR"/>
        </w:rPr>
        <w:t>ها به عبادت خداوند مشغول م</w:t>
      </w:r>
      <w:r w:rsidR="00E61D8F">
        <w:rPr>
          <w:rtl/>
          <w:lang w:bidi="fa-IR"/>
        </w:rPr>
        <w:t xml:space="preserve">ی </w:t>
      </w:r>
      <w:r>
        <w:rPr>
          <w:rtl/>
          <w:lang w:bidi="fa-IR"/>
        </w:rPr>
        <w:t>شوم</w:t>
      </w:r>
      <w:r w:rsidR="009B4C06">
        <w:rPr>
          <w:rtl/>
          <w:lang w:bidi="fa-IR"/>
        </w:rPr>
        <w:t xml:space="preserve">. </w:t>
      </w:r>
    </w:p>
    <w:p w:rsidR="0049138A" w:rsidRDefault="0049138A" w:rsidP="0049138A">
      <w:pPr>
        <w:pStyle w:val="libNormal"/>
        <w:rPr>
          <w:rtl/>
          <w:lang w:bidi="fa-IR"/>
        </w:rPr>
      </w:pPr>
      <w:r>
        <w:rPr>
          <w:rtl/>
          <w:lang w:bidi="fa-IR"/>
        </w:rPr>
        <w:t xml:space="preserve">خداوند به </w:t>
      </w:r>
      <w:r w:rsidR="00E61D8F">
        <w:rPr>
          <w:rtl/>
          <w:lang w:bidi="fa-IR"/>
        </w:rPr>
        <w:t>ی</w:t>
      </w:r>
      <w:r>
        <w:rPr>
          <w:rtl/>
          <w:lang w:bidi="fa-IR"/>
        </w:rPr>
        <w:t>ک</w:t>
      </w:r>
      <w:r w:rsidR="00E61D8F">
        <w:rPr>
          <w:rtl/>
          <w:lang w:bidi="fa-IR"/>
        </w:rPr>
        <w:t>ی</w:t>
      </w:r>
      <w:r>
        <w:rPr>
          <w:rtl/>
          <w:lang w:bidi="fa-IR"/>
        </w:rPr>
        <w:t xml:space="preserve"> از پ</w:t>
      </w:r>
      <w:r w:rsidR="00E61D8F">
        <w:rPr>
          <w:rtl/>
          <w:lang w:bidi="fa-IR"/>
        </w:rPr>
        <w:t>ی</w:t>
      </w:r>
      <w:r>
        <w:rPr>
          <w:rtl/>
          <w:lang w:bidi="fa-IR"/>
        </w:rPr>
        <w:t>امبران بن</w:t>
      </w:r>
      <w:r w:rsidR="00E61D8F">
        <w:rPr>
          <w:rtl/>
          <w:lang w:bidi="fa-IR"/>
        </w:rPr>
        <w:t>ی</w:t>
      </w:r>
      <w:r>
        <w:rPr>
          <w:rtl/>
          <w:lang w:bidi="fa-IR"/>
        </w:rPr>
        <w:t xml:space="preserve"> اسرائ</w:t>
      </w:r>
      <w:r w:rsidR="00E61D8F">
        <w:rPr>
          <w:rtl/>
          <w:lang w:bidi="fa-IR"/>
        </w:rPr>
        <w:t>ی</w:t>
      </w:r>
      <w:r>
        <w:rPr>
          <w:rtl/>
          <w:lang w:bidi="fa-IR"/>
        </w:rPr>
        <w:t>ل وح</w:t>
      </w:r>
      <w:r w:rsidR="00E61D8F">
        <w:rPr>
          <w:rtl/>
          <w:lang w:bidi="fa-IR"/>
        </w:rPr>
        <w:t>ی</w:t>
      </w:r>
      <w:r>
        <w:rPr>
          <w:rtl/>
          <w:lang w:bidi="fa-IR"/>
        </w:rPr>
        <w:t xml:space="preserve"> فرستاد که در </w:t>
      </w:r>
      <w:r w:rsidR="00E61D8F">
        <w:rPr>
          <w:rtl/>
          <w:lang w:bidi="fa-IR"/>
        </w:rPr>
        <w:t>ی</w:t>
      </w:r>
      <w:r>
        <w:rPr>
          <w:rtl/>
          <w:lang w:bidi="fa-IR"/>
        </w:rPr>
        <w:t>ک</w:t>
      </w:r>
      <w:r w:rsidR="00E61D8F">
        <w:rPr>
          <w:rtl/>
          <w:lang w:bidi="fa-IR"/>
        </w:rPr>
        <w:t>ی</w:t>
      </w:r>
      <w:r>
        <w:rPr>
          <w:rtl/>
          <w:lang w:bidi="fa-IR"/>
        </w:rPr>
        <w:t xml:space="preserve"> از جزا</w:t>
      </w:r>
      <w:r w:rsidR="00E61D8F">
        <w:rPr>
          <w:rtl/>
          <w:lang w:bidi="fa-IR"/>
        </w:rPr>
        <w:t>ی</w:t>
      </w:r>
      <w:r>
        <w:rPr>
          <w:rtl/>
          <w:lang w:bidi="fa-IR"/>
        </w:rPr>
        <w:t>ر</w:t>
      </w:r>
      <w:r w:rsidR="009B4C06">
        <w:rPr>
          <w:rtl/>
          <w:lang w:bidi="fa-IR"/>
        </w:rPr>
        <w:t xml:space="preserve">، </w:t>
      </w:r>
      <w:r>
        <w:rPr>
          <w:rtl/>
          <w:lang w:bidi="fa-IR"/>
        </w:rPr>
        <w:t>بنده</w:t>
      </w:r>
      <w:r w:rsidR="00E61D8F">
        <w:rPr>
          <w:rtl/>
          <w:lang w:bidi="fa-IR"/>
        </w:rPr>
        <w:t xml:space="preserve"> </w:t>
      </w:r>
      <w:r>
        <w:rPr>
          <w:rtl/>
          <w:lang w:bidi="fa-IR"/>
        </w:rPr>
        <w:t>ا</w:t>
      </w:r>
      <w:r w:rsidR="00E61D8F">
        <w:rPr>
          <w:rtl/>
          <w:lang w:bidi="fa-IR"/>
        </w:rPr>
        <w:t>ی</w:t>
      </w:r>
      <w:r>
        <w:rPr>
          <w:rtl/>
          <w:lang w:bidi="fa-IR"/>
        </w:rPr>
        <w:t xml:space="preserve"> از بندگانم م</w:t>
      </w:r>
      <w:r w:rsidR="00E61D8F">
        <w:rPr>
          <w:rtl/>
          <w:lang w:bidi="fa-IR"/>
        </w:rPr>
        <w:t xml:space="preserve">ی </w:t>
      </w:r>
      <w:r>
        <w:rPr>
          <w:rtl/>
          <w:lang w:bidi="fa-IR"/>
        </w:rPr>
        <w:t>باشد</w:t>
      </w:r>
      <w:r w:rsidR="009B4C06">
        <w:rPr>
          <w:rtl/>
          <w:lang w:bidi="fa-IR"/>
        </w:rPr>
        <w:t xml:space="preserve">، </w:t>
      </w:r>
      <w:r>
        <w:rPr>
          <w:rtl/>
          <w:lang w:bidi="fa-IR"/>
        </w:rPr>
        <w:t>تو از همان پادشاه بخواه به همراه ملّت خو</w:t>
      </w:r>
      <w:r w:rsidR="00E61D8F">
        <w:rPr>
          <w:rtl/>
          <w:lang w:bidi="fa-IR"/>
        </w:rPr>
        <w:t>ی</w:t>
      </w:r>
      <w:r>
        <w:rPr>
          <w:rtl/>
          <w:lang w:bidi="fa-IR"/>
        </w:rPr>
        <w:t>ش به آن جز</w:t>
      </w:r>
      <w:r w:rsidR="00E61D8F">
        <w:rPr>
          <w:rtl/>
          <w:lang w:bidi="fa-IR"/>
        </w:rPr>
        <w:t>ی</w:t>
      </w:r>
      <w:r>
        <w:rPr>
          <w:rtl/>
          <w:lang w:bidi="fa-IR"/>
        </w:rPr>
        <w:t>ره نزد بنده</w:t>
      </w:r>
      <w:r w:rsidR="00E61D8F">
        <w:rPr>
          <w:rtl/>
          <w:lang w:bidi="fa-IR"/>
        </w:rPr>
        <w:t xml:space="preserve"> </w:t>
      </w:r>
      <w:r>
        <w:rPr>
          <w:rtl/>
          <w:lang w:bidi="fa-IR"/>
        </w:rPr>
        <w:t>ام بروند و به گناهان خود اعتراف نما</w:t>
      </w:r>
      <w:r w:rsidR="00E61D8F">
        <w:rPr>
          <w:rtl/>
          <w:lang w:bidi="fa-IR"/>
        </w:rPr>
        <w:t>ی</w:t>
      </w:r>
      <w:r>
        <w:rPr>
          <w:rtl/>
          <w:lang w:bidi="fa-IR"/>
        </w:rPr>
        <w:t>ند تا او برا</w:t>
      </w:r>
      <w:r w:rsidR="00E61D8F">
        <w:rPr>
          <w:rtl/>
          <w:lang w:bidi="fa-IR"/>
        </w:rPr>
        <w:t>ی</w:t>
      </w:r>
      <w:r>
        <w:rPr>
          <w:rtl/>
          <w:lang w:bidi="fa-IR"/>
        </w:rPr>
        <w:t>شان استغفار کند که با آمرزش او</w:t>
      </w:r>
      <w:r w:rsidR="009B4C06">
        <w:rPr>
          <w:rtl/>
          <w:lang w:bidi="fa-IR"/>
        </w:rPr>
        <w:t xml:space="preserve">، </w:t>
      </w:r>
      <w:r>
        <w:rPr>
          <w:rtl/>
          <w:lang w:bidi="fa-IR"/>
        </w:rPr>
        <w:t>من ن</w:t>
      </w:r>
      <w:r w:rsidR="00E61D8F">
        <w:rPr>
          <w:rtl/>
          <w:lang w:bidi="fa-IR"/>
        </w:rPr>
        <w:t>ی</w:t>
      </w:r>
      <w:r>
        <w:rPr>
          <w:rtl/>
          <w:lang w:bidi="fa-IR"/>
        </w:rPr>
        <w:t>ز آنان را م</w:t>
      </w:r>
      <w:r w:rsidR="00E61D8F">
        <w:rPr>
          <w:rtl/>
          <w:lang w:bidi="fa-IR"/>
        </w:rPr>
        <w:t xml:space="preserve">ی </w:t>
      </w:r>
      <w:r>
        <w:rPr>
          <w:rtl/>
          <w:lang w:bidi="fa-IR"/>
        </w:rPr>
        <w:t>بخشم</w:t>
      </w:r>
      <w:r w:rsidR="009B4C06">
        <w:rPr>
          <w:rtl/>
          <w:lang w:bidi="fa-IR"/>
        </w:rPr>
        <w:t xml:space="preserve">. </w:t>
      </w:r>
    </w:p>
    <w:p w:rsidR="0049138A" w:rsidRDefault="0049138A" w:rsidP="0049138A">
      <w:pPr>
        <w:pStyle w:val="libNormal"/>
        <w:rPr>
          <w:rtl/>
          <w:lang w:bidi="fa-IR"/>
        </w:rPr>
      </w:pPr>
      <w:r>
        <w:rPr>
          <w:rtl/>
          <w:lang w:bidi="fa-IR"/>
        </w:rPr>
        <w:t>پادشاه با اهل مملکت به آن جز</w:t>
      </w:r>
      <w:r w:rsidR="00E61D8F">
        <w:rPr>
          <w:rtl/>
          <w:lang w:bidi="fa-IR"/>
        </w:rPr>
        <w:t>ی</w:t>
      </w:r>
      <w:r>
        <w:rPr>
          <w:rtl/>
          <w:lang w:bidi="fa-IR"/>
        </w:rPr>
        <w:t>ره رفتند</w:t>
      </w:r>
      <w:r w:rsidR="009B4C06">
        <w:rPr>
          <w:rtl/>
          <w:lang w:bidi="fa-IR"/>
        </w:rPr>
        <w:t xml:space="preserve">، </w:t>
      </w:r>
      <w:r>
        <w:rPr>
          <w:rtl/>
          <w:lang w:bidi="fa-IR"/>
        </w:rPr>
        <w:t>بانو</w:t>
      </w:r>
      <w:r w:rsidR="00E61D8F">
        <w:rPr>
          <w:rtl/>
          <w:lang w:bidi="fa-IR"/>
        </w:rPr>
        <w:t>یی</w:t>
      </w:r>
      <w:r>
        <w:rPr>
          <w:rtl/>
          <w:lang w:bidi="fa-IR"/>
        </w:rPr>
        <w:t xml:space="preserve"> را مشاهده نمودند</w:t>
      </w:r>
      <w:r w:rsidR="009B4C06">
        <w:rPr>
          <w:rtl/>
          <w:lang w:bidi="fa-IR"/>
        </w:rPr>
        <w:t xml:space="preserve">. </w:t>
      </w:r>
      <w:r>
        <w:rPr>
          <w:rtl/>
          <w:lang w:bidi="fa-IR"/>
        </w:rPr>
        <w:t>نخست پادشاه نزد</w:t>
      </w:r>
      <w:r w:rsidR="00E61D8F">
        <w:rPr>
          <w:rtl/>
          <w:lang w:bidi="fa-IR"/>
        </w:rPr>
        <w:t>ی</w:t>
      </w:r>
      <w:r>
        <w:rPr>
          <w:rtl/>
          <w:lang w:bidi="fa-IR"/>
        </w:rPr>
        <w:t>ک آمده و به گناه خود اعتراف نمود و گفت</w:t>
      </w:r>
      <w:r w:rsidR="009B4C06">
        <w:rPr>
          <w:rtl/>
          <w:lang w:bidi="fa-IR"/>
        </w:rPr>
        <w:t xml:space="preserve">: </w:t>
      </w:r>
      <w:r>
        <w:rPr>
          <w:rtl/>
          <w:lang w:bidi="fa-IR"/>
        </w:rPr>
        <w:t>قاض</w:t>
      </w:r>
      <w:r w:rsidR="00E61D8F">
        <w:rPr>
          <w:rtl/>
          <w:lang w:bidi="fa-IR"/>
        </w:rPr>
        <w:t>ی</w:t>
      </w:r>
      <w:r>
        <w:rPr>
          <w:rtl/>
          <w:lang w:bidi="fa-IR"/>
        </w:rPr>
        <w:t xml:space="preserve"> دربارم نزد من </w:t>
      </w:r>
      <w:r>
        <w:rPr>
          <w:rtl/>
          <w:lang w:bidi="fa-IR"/>
        </w:rPr>
        <w:lastRenderedPageBreak/>
        <w:t>آمد و مدّع</w:t>
      </w:r>
      <w:r w:rsidR="00E61D8F">
        <w:rPr>
          <w:rtl/>
          <w:lang w:bidi="fa-IR"/>
        </w:rPr>
        <w:t>ی</w:t>
      </w:r>
      <w:r>
        <w:rPr>
          <w:rtl/>
          <w:lang w:bidi="fa-IR"/>
        </w:rPr>
        <w:t xml:space="preserve"> شد که همسر برادرش مرتکب فسق و فجور شده و من بدون درخواست شاهد و گواه</w:t>
      </w:r>
      <w:r w:rsidR="009B4C06">
        <w:rPr>
          <w:rtl/>
          <w:lang w:bidi="fa-IR"/>
        </w:rPr>
        <w:t xml:space="preserve">، </w:t>
      </w:r>
      <w:r>
        <w:rPr>
          <w:rtl/>
          <w:lang w:bidi="fa-IR"/>
        </w:rPr>
        <w:t>دستور سنگسار دادم</w:t>
      </w:r>
      <w:r w:rsidR="009B4C06">
        <w:rPr>
          <w:rtl/>
          <w:lang w:bidi="fa-IR"/>
        </w:rPr>
        <w:t xml:space="preserve">. </w:t>
      </w:r>
      <w:r>
        <w:rPr>
          <w:rtl/>
          <w:lang w:bidi="fa-IR"/>
        </w:rPr>
        <w:t>م</w:t>
      </w:r>
      <w:r w:rsidR="00E61D8F">
        <w:rPr>
          <w:rtl/>
          <w:lang w:bidi="fa-IR"/>
        </w:rPr>
        <w:t xml:space="preserve">ی </w:t>
      </w:r>
      <w:r>
        <w:rPr>
          <w:rtl/>
          <w:lang w:bidi="fa-IR"/>
        </w:rPr>
        <w:t>ترسم مرتکب اشتباه و گناه</w:t>
      </w:r>
      <w:r w:rsidR="00E61D8F">
        <w:rPr>
          <w:rtl/>
          <w:lang w:bidi="fa-IR"/>
        </w:rPr>
        <w:t>ی</w:t>
      </w:r>
      <w:r>
        <w:rPr>
          <w:rtl/>
          <w:lang w:bidi="fa-IR"/>
        </w:rPr>
        <w:t xml:space="preserve"> شده باشم</w:t>
      </w:r>
      <w:r w:rsidR="009B4C06">
        <w:rPr>
          <w:rtl/>
          <w:lang w:bidi="fa-IR"/>
        </w:rPr>
        <w:t xml:space="preserve">، </w:t>
      </w:r>
      <w:r>
        <w:rPr>
          <w:rtl/>
          <w:lang w:bidi="fa-IR"/>
        </w:rPr>
        <w:t>ا</w:t>
      </w:r>
      <w:r w:rsidR="00E61D8F">
        <w:rPr>
          <w:rtl/>
          <w:lang w:bidi="fa-IR"/>
        </w:rPr>
        <w:t>ی</w:t>
      </w:r>
      <w:r>
        <w:rPr>
          <w:rtl/>
          <w:lang w:bidi="fa-IR"/>
        </w:rPr>
        <w:t>نک از خداوند بخواه گناهم را ب</w:t>
      </w:r>
      <w:r w:rsidR="00E61D8F">
        <w:rPr>
          <w:rtl/>
          <w:lang w:bidi="fa-IR"/>
        </w:rPr>
        <w:t>ی</w:t>
      </w:r>
      <w:r>
        <w:rPr>
          <w:rtl/>
          <w:lang w:bidi="fa-IR"/>
        </w:rPr>
        <w:t>امرزد</w:t>
      </w:r>
      <w:r w:rsidR="009B4C06">
        <w:rPr>
          <w:rtl/>
          <w:lang w:bidi="fa-IR"/>
        </w:rPr>
        <w:t xml:space="preserve">! </w:t>
      </w:r>
      <w:r>
        <w:rPr>
          <w:rtl/>
          <w:lang w:bidi="fa-IR"/>
        </w:rPr>
        <w:t>زن پارسا فرمود</w:t>
      </w:r>
      <w:r w:rsidR="009B4C06">
        <w:rPr>
          <w:rtl/>
          <w:lang w:bidi="fa-IR"/>
        </w:rPr>
        <w:t xml:space="preserve">: </w:t>
      </w:r>
      <w:r>
        <w:rPr>
          <w:rtl/>
          <w:lang w:bidi="fa-IR"/>
        </w:rPr>
        <w:t>بنش</w:t>
      </w:r>
      <w:r w:rsidR="00E61D8F">
        <w:rPr>
          <w:rtl/>
          <w:lang w:bidi="fa-IR"/>
        </w:rPr>
        <w:t>ی</w:t>
      </w:r>
      <w:r>
        <w:rPr>
          <w:rtl/>
          <w:lang w:bidi="fa-IR"/>
        </w:rPr>
        <w:t>ن خداوند گناهت را ببخشد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شوهر آن بانو - بدون آن</w:t>
      </w:r>
      <w:r w:rsidR="00E61D8F">
        <w:rPr>
          <w:rtl/>
          <w:lang w:bidi="fa-IR"/>
        </w:rPr>
        <w:t xml:space="preserve"> </w:t>
      </w:r>
      <w:r>
        <w:rPr>
          <w:rtl/>
          <w:lang w:bidi="fa-IR"/>
        </w:rPr>
        <w:t>که او را بشناسد - نزد</w:t>
      </w:r>
      <w:r w:rsidR="00E61D8F">
        <w:rPr>
          <w:rtl/>
          <w:lang w:bidi="fa-IR"/>
        </w:rPr>
        <w:t>ی</w:t>
      </w:r>
      <w:r>
        <w:rPr>
          <w:rtl/>
          <w:lang w:bidi="fa-IR"/>
        </w:rPr>
        <w:t>ک آمد و گفت</w:t>
      </w:r>
      <w:r w:rsidR="009B4C06">
        <w:rPr>
          <w:rtl/>
          <w:lang w:bidi="fa-IR"/>
        </w:rPr>
        <w:t xml:space="preserve">: </w:t>
      </w:r>
      <w:r>
        <w:rPr>
          <w:rtl/>
          <w:lang w:bidi="fa-IR"/>
        </w:rPr>
        <w:t>من همسر</w:t>
      </w:r>
      <w:r w:rsidR="00E61D8F">
        <w:rPr>
          <w:rtl/>
          <w:lang w:bidi="fa-IR"/>
        </w:rPr>
        <w:t>ی</w:t>
      </w:r>
      <w:r>
        <w:rPr>
          <w:rtl/>
          <w:lang w:bidi="fa-IR"/>
        </w:rPr>
        <w:t xml:space="preserve"> فاضل و صالح داشتم و با آن</w:t>
      </w:r>
      <w:r w:rsidR="00E61D8F">
        <w:rPr>
          <w:rtl/>
          <w:lang w:bidi="fa-IR"/>
        </w:rPr>
        <w:t xml:space="preserve"> </w:t>
      </w:r>
      <w:r>
        <w:rPr>
          <w:rtl/>
          <w:lang w:bidi="fa-IR"/>
        </w:rPr>
        <w:t>که با خروج من مخالفت م</w:t>
      </w:r>
      <w:r w:rsidR="00E61D8F">
        <w:rPr>
          <w:rtl/>
          <w:lang w:bidi="fa-IR"/>
        </w:rPr>
        <w:t xml:space="preserve">ی </w:t>
      </w:r>
      <w:r>
        <w:rPr>
          <w:rtl/>
          <w:lang w:bidi="fa-IR"/>
        </w:rPr>
        <w:t>ورز</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انجام مأمور</w:t>
      </w:r>
      <w:r w:rsidR="00E61D8F">
        <w:rPr>
          <w:rtl/>
          <w:lang w:bidi="fa-IR"/>
        </w:rPr>
        <w:t>ی</w:t>
      </w:r>
      <w:r>
        <w:rPr>
          <w:rtl/>
          <w:lang w:bidi="fa-IR"/>
        </w:rPr>
        <w:t>ت</w:t>
      </w:r>
      <w:r w:rsidR="009B4C06">
        <w:rPr>
          <w:rtl/>
          <w:lang w:bidi="fa-IR"/>
        </w:rPr>
        <w:t xml:space="preserve">) </w:t>
      </w:r>
      <w:r>
        <w:rPr>
          <w:rtl/>
          <w:lang w:bidi="fa-IR"/>
        </w:rPr>
        <w:t>به سفر رفتم و برادرم را متکفّل امور او نمودم</w:t>
      </w:r>
      <w:r w:rsidR="009B4C06">
        <w:rPr>
          <w:rtl/>
          <w:lang w:bidi="fa-IR"/>
        </w:rPr>
        <w:t xml:space="preserve">. </w:t>
      </w:r>
      <w:r>
        <w:rPr>
          <w:rtl/>
          <w:lang w:bidi="fa-IR"/>
        </w:rPr>
        <w:t>امّا پس از مراجعت از او درباره همسرم سؤال کردم</w:t>
      </w:r>
      <w:r w:rsidR="009B4C06">
        <w:rPr>
          <w:rtl/>
          <w:lang w:bidi="fa-IR"/>
        </w:rPr>
        <w:t xml:space="preserve">. </w:t>
      </w:r>
      <w:r>
        <w:rPr>
          <w:rtl/>
          <w:lang w:bidi="fa-IR"/>
        </w:rPr>
        <w:t>برادرم گفت</w:t>
      </w:r>
      <w:r w:rsidR="009B4C06">
        <w:rPr>
          <w:rtl/>
          <w:lang w:bidi="fa-IR"/>
        </w:rPr>
        <w:t xml:space="preserve">: </w:t>
      </w:r>
      <w:r>
        <w:rPr>
          <w:rtl/>
          <w:lang w:bidi="fa-IR"/>
        </w:rPr>
        <w:t>مرتکب فسق و فجور شده و سنگسار گرد</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نک م</w:t>
      </w:r>
      <w:r w:rsidR="00E61D8F">
        <w:rPr>
          <w:rtl/>
          <w:lang w:bidi="fa-IR"/>
        </w:rPr>
        <w:t xml:space="preserve">ی </w:t>
      </w:r>
      <w:r>
        <w:rPr>
          <w:rtl/>
          <w:lang w:bidi="fa-IR"/>
        </w:rPr>
        <w:t>ترسم در حقّش کوتاه</w:t>
      </w:r>
      <w:r w:rsidR="00E61D8F">
        <w:rPr>
          <w:rtl/>
          <w:lang w:bidi="fa-IR"/>
        </w:rPr>
        <w:t>ی</w:t>
      </w:r>
      <w:r>
        <w:rPr>
          <w:rtl/>
          <w:lang w:bidi="fa-IR"/>
        </w:rPr>
        <w:t xml:space="preserve"> کرده باشم</w:t>
      </w:r>
      <w:r w:rsidR="009B4C06">
        <w:rPr>
          <w:rtl/>
          <w:lang w:bidi="fa-IR"/>
        </w:rPr>
        <w:t xml:space="preserve">، </w:t>
      </w:r>
      <w:r>
        <w:rPr>
          <w:rtl/>
          <w:lang w:bidi="fa-IR"/>
        </w:rPr>
        <w:t>از تو م</w:t>
      </w:r>
      <w:r w:rsidR="00E61D8F">
        <w:rPr>
          <w:rtl/>
          <w:lang w:bidi="fa-IR"/>
        </w:rPr>
        <w:t xml:space="preserve">ی </w:t>
      </w:r>
      <w:r>
        <w:rPr>
          <w:rtl/>
          <w:lang w:bidi="fa-IR"/>
        </w:rPr>
        <w:t>خواهم برا</w:t>
      </w:r>
      <w:r w:rsidR="00E61D8F">
        <w:rPr>
          <w:rtl/>
          <w:lang w:bidi="fa-IR"/>
        </w:rPr>
        <w:t>ی</w:t>
      </w:r>
      <w:r>
        <w:rPr>
          <w:rtl/>
          <w:lang w:bidi="fa-IR"/>
        </w:rPr>
        <w:t>م تقاضا</w:t>
      </w:r>
      <w:r w:rsidR="00E61D8F">
        <w:rPr>
          <w:rtl/>
          <w:lang w:bidi="fa-IR"/>
        </w:rPr>
        <w:t>ی</w:t>
      </w:r>
      <w:r>
        <w:rPr>
          <w:rtl/>
          <w:lang w:bidi="fa-IR"/>
        </w:rPr>
        <w:t xml:space="preserve"> آمرزش نما</w:t>
      </w:r>
      <w:r w:rsidR="00E61D8F">
        <w:rPr>
          <w:rtl/>
          <w:lang w:bidi="fa-IR"/>
        </w:rPr>
        <w:t>یی</w:t>
      </w:r>
      <w:r w:rsidR="009B4C06">
        <w:rPr>
          <w:rtl/>
          <w:lang w:bidi="fa-IR"/>
        </w:rPr>
        <w:t xml:space="preserve">، </w:t>
      </w:r>
      <w:r>
        <w:rPr>
          <w:rtl/>
          <w:lang w:bidi="fa-IR"/>
        </w:rPr>
        <w:t>زن فرمود</w:t>
      </w:r>
      <w:r w:rsidR="009B4C06">
        <w:rPr>
          <w:rtl/>
          <w:lang w:bidi="fa-IR"/>
        </w:rPr>
        <w:t xml:space="preserve">: </w:t>
      </w:r>
      <w:r>
        <w:rPr>
          <w:rtl/>
          <w:lang w:bidi="fa-IR"/>
        </w:rPr>
        <w:t>بنش</w:t>
      </w:r>
      <w:r w:rsidR="00E61D8F">
        <w:rPr>
          <w:rtl/>
          <w:lang w:bidi="fa-IR"/>
        </w:rPr>
        <w:t>ی</w:t>
      </w:r>
      <w:r>
        <w:rPr>
          <w:rtl/>
          <w:lang w:bidi="fa-IR"/>
        </w:rPr>
        <w:t>ن خداوند تو را ببخشد</w:t>
      </w:r>
      <w:r w:rsidR="009B4C06">
        <w:rPr>
          <w:rtl/>
          <w:lang w:bidi="fa-IR"/>
        </w:rPr>
        <w:t xml:space="preserve">. </w:t>
      </w:r>
    </w:p>
    <w:p w:rsidR="0049138A" w:rsidRDefault="0049138A" w:rsidP="0049138A">
      <w:pPr>
        <w:pStyle w:val="libNormal"/>
        <w:rPr>
          <w:rtl/>
          <w:lang w:bidi="fa-IR"/>
        </w:rPr>
      </w:pPr>
      <w:r>
        <w:rPr>
          <w:rtl/>
          <w:lang w:bidi="fa-IR"/>
        </w:rPr>
        <w:t>سپس قاض</w:t>
      </w:r>
      <w:r w:rsidR="00E61D8F">
        <w:rPr>
          <w:rtl/>
          <w:lang w:bidi="fa-IR"/>
        </w:rPr>
        <w:t>ی</w:t>
      </w:r>
      <w:r>
        <w:rPr>
          <w:rtl/>
          <w:lang w:bidi="fa-IR"/>
        </w:rPr>
        <w:t xml:space="preserve"> آمد و گفت</w:t>
      </w:r>
      <w:r w:rsidR="009B4C06">
        <w:rPr>
          <w:rtl/>
          <w:lang w:bidi="fa-IR"/>
        </w:rPr>
        <w:t xml:space="preserve">: </w:t>
      </w:r>
      <w:r>
        <w:rPr>
          <w:rtl/>
          <w:lang w:bidi="fa-IR"/>
        </w:rPr>
        <w:t>همسر برادر</w:t>
      </w:r>
      <w:r w:rsidR="00E61D8F">
        <w:rPr>
          <w:rtl/>
          <w:lang w:bidi="fa-IR"/>
        </w:rPr>
        <w:t>ی</w:t>
      </w:r>
      <w:r>
        <w:rPr>
          <w:rtl/>
          <w:lang w:bidi="fa-IR"/>
        </w:rPr>
        <w:t xml:space="preserve"> داشتم بس</w:t>
      </w:r>
      <w:r w:rsidR="00E61D8F">
        <w:rPr>
          <w:rtl/>
          <w:lang w:bidi="fa-IR"/>
        </w:rPr>
        <w:t>ی</w:t>
      </w:r>
      <w:r>
        <w:rPr>
          <w:rtl/>
          <w:lang w:bidi="fa-IR"/>
        </w:rPr>
        <w:t>ار ز</w:t>
      </w:r>
      <w:r w:rsidR="00E61D8F">
        <w:rPr>
          <w:rtl/>
          <w:lang w:bidi="fa-IR"/>
        </w:rPr>
        <w:t>ی</w:t>
      </w:r>
      <w:r>
        <w:rPr>
          <w:rtl/>
          <w:lang w:bidi="fa-IR"/>
        </w:rPr>
        <w:t>با</w:t>
      </w:r>
      <w:r w:rsidR="009B4C06">
        <w:rPr>
          <w:rtl/>
          <w:lang w:bidi="fa-IR"/>
        </w:rPr>
        <w:t xml:space="preserve">. </w:t>
      </w:r>
      <w:r>
        <w:rPr>
          <w:rtl/>
          <w:lang w:bidi="fa-IR"/>
        </w:rPr>
        <w:t>ش</w:t>
      </w:r>
      <w:r w:rsidR="00E61D8F">
        <w:rPr>
          <w:rtl/>
          <w:lang w:bidi="fa-IR"/>
        </w:rPr>
        <w:t>ی</w:t>
      </w:r>
      <w:r>
        <w:rPr>
          <w:rtl/>
          <w:lang w:bidi="fa-IR"/>
        </w:rPr>
        <w:t>فته او شدم و از او خواستم مرا تمک</w:t>
      </w:r>
      <w:r w:rsidR="00E61D8F">
        <w:rPr>
          <w:rtl/>
          <w:lang w:bidi="fa-IR"/>
        </w:rPr>
        <w:t>ی</w:t>
      </w:r>
      <w:r>
        <w:rPr>
          <w:rtl/>
          <w:lang w:bidi="fa-IR"/>
        </w:rPr>
        <w:t>ن نما</w:t>
      </w:r>
      <w:r w:rsidR="00E61D8F">
        <w:rPr>
          <w:rtl/>
          <w:lang w:bidi="fa-IR"/>
        </w:rPr>
        <w:t>ی</w:t>
      </w:r>
      <w:r>
        <w:rPr>
          <w:rtl/>
          <w:lang w:bidi="fa-IR"/>
        </w:rPr>
        <w:t>د</w:t>
      </w:r>
      <w:r w:rsidR="009B4C06">
        <w:rPr>
          <w:rtl/>
          <w:lang w:bidi="fa-IR"/>
        </w:rPr>
        <w:t xml:space="preserve">، </w:t>
      </w:r>
      <w:r>
        <w:rPr>
          <w:rtl/>
          <w:lang w:bidi="fa-IR"/>
        </w:rPr>
        <w:t>امّا او نپذ</w:t>
      </w:r>
      <w:r w:rsidR="00E61D8F">
        <w:rPr>
          <w:rtl/>
          <w:lang w:bidi="fa-IR"/>
        </w:rPr>
        <w:t>ی</w:t>
      </w:r>
      <w:r>
        <w:rPr>
          <w:rtl/>
          <w:lang w:bidi="fa-IR"/>
        </w:rPr>
        <w:t>رفت</w:t>
      </w:r>
      <w:r w:rsidR="009B4C06">
        <w:rPr>
          <w:rtl/>
          <w:lang w:bidi="fa-IR"/>
        </w:rPr>
        <w:t xml:space="preserve">. </w:t>
      </w:r>
      <w:r>
        <w:rPr>
          <w:rtl/>
          <w:lang w:bidi="fa-IR"/>
        </w:rPr>
        <w:t>نزد پادشاه او را متّهم ساختم و با دستور او سنگسارش نمودم</w:t>
      </w:r>
      <w:r w:rsidR="009B4C06">
        <w:rPr>
          <w:rtl/>
          <w:lang w:bidi="fa-IR"/>
        </w:rPr>
        <w:t xml:space="preserve">. </w:t>
      </w:r>
      <w:r>
        <w:rPr>
          <w:rtl/>
          <w:lang w:bidi="fa-IR"/>
        </w:rPr>
        <w:t>ا</w:t>
      </w:r>
      <w:r w:rsidR="00E61D8F">
        <w:rPr>
          <w:rtl/>
          <w:lang w:bidi="fa-IR"/>
        </w:rPr>
        <w:t>ی</w:t>
      </w:r>
      <w:r>
        <w:rPr>
          <w:rtl/>
          <w:lang w:bidi="fa-IR"/>
        </w:rPr>
        <w:t>نک از تو م</w:t>
      </w:r>
      <w:r w:rsidR="00E61D8F">
        <w:rPr>
          <w:rtl/>
          <w:lang w:bidi="fa-IR"/>
        </w:rPr>
        <w:t xml:space="preserve">ی </w:t>
      </w:r>
      <w:r>
        <w:rPr>
          <w:rtl/>
          <w:lang w:bidi="fa-IR"/>
        </w:rPr>
        <w:t>خواهم برا</w:t>
      </w:r>
      <w:r w:rsidR="00E61D8F">
        <w:rPr>
          <w:rtl/>
          <w:lang w:bidi="fa-IR"/>
        </w:rPr>
        <w:t>ی</w:t>
      </w:r>
      <w:r>
        <w:rPr>
          <w:rtl/>
          <w:lang w:bidi="fa-IR"/>
        </w:rPr>
        <w:t>م تقاضا</w:t>
      </w:r>
      <w:r w:rsidR="00E61D8F">
        <w:rPr>
          <w:rtl/>
          <w:lang w:bidi="fa-IR"/>
        </w:rPr>
        <w:t>ی</w:t>
      </w:r>
      <w:r>
        <w:rPr>
          <w:rtl/>
          <w:lang w:bidi="fa-IR"/>
        </w:rPr>
        <w:t xml:space="preserve"> آمرزش نما</w:t>
      </w:r>
      <w:r w:rsidR="00E61D8F">
        <w:rPr>
          <w:rtl/>
          <w:lang w:bidi="fa-IR"/>
        </w:rPr>
        <w:t>یی</w:t>
      </w:r>
      <w:r w:rsidR="009B4C06">
        <w:rPr>
          <w:rtl/>
          <w:lang w:bidi="fa-IR"/>
        </w:rPr>
        <w:t xml:space="preserve">! </w:t>
      </w:r>
      <w:r>
        <w:rPr>
          <w:rtl/>
          <w:lang w:bidi="fa-IR"/>
        </w:rPr>
        <w:t>فرمود</w:t>
      </w:r>
      <w:r w:rsidR="009B4C06">
        <w:rPr>
          <w:rtl/>
          <w:lang w:bidi="fa-IR"/>
        </w:rPr>
        <w:t xml:space="preserve">: </w:t>
      </w:r>
      <w:r>
        <w:rPr>
          <w:rtl/>
          <w:lang w:bidi="fa-IR"/>
        </w:rPr>
        <w:t>خداوند تو را ن</w:t>
      </w:r>
      <w:r w:rsidR="00E61D8F">
        <w:rPr>
          <w:rtl/>
          <w:lang w:bidi="fa-IR"/>
        </w:rPr>
        <w:t>ی</w:t>
      </w:r>
      <w:r>
        <w:rPr>
          <w:rtl/>
          <w:lang w:bidi="fa-IR"/>
        </w:rPr>
        <w:t>ز ببخشد و رو به همسرش کرد و گفت</w:t>
      </w:r>
      <w:r w:rsidR="009B4C06">
        <w:rPr>
          <w:rtl/>
          <w:lang w:bidi="fa-IR"/>
        </w:rPr>
        <w:t xml:space="preserve">: </w:t>
      </w:r>
      <w:r>
        <w:rPr>
          <w:rtl/>
          <w:lang w:bidi="fa-IR"/>
        </w:rPr>
        <w:t>ا</w:t>
      </w:r>
      <w:r w:rsidR="00E61D8F">
        <w:rPr>
          <w:rtl/>
          <w:lang w:bidi="fa-IR"/>
        </w:rPr>
        <w:t>ی</w:t>
      </w:r>
      <w:r>
        <w:rPr>
          <w:rtl/>
          <w:lang w:bidi="fa-IR"/>
        </w:rPr>
        <w:t>ن</w:t>
      </w:r>
      <w:r w:rsidR="00E61D8F">
        <w:rPr>
          <w:rtl/>
          <w:lang w:bidi="fa-IR"/>
        </w:rPr>
        <w:t xml:space="preserve"> </w:t>
      </w:r>
      <w:r>
        <w:rPr>
          <w:rtl/>
          <w:lang w:bidi="fa-IR"/>
        </w:rPr>
        <w:t>ها را بشنو</w:t>
      </w:r>
      <w:r w:rsidR="009B4C06">
        <w:rPr>
          <w:rtl/>
          <w:lang w:bidi="fa-IR"/>
        </w:rPr>
        <w:t xml:space="preserve">. </w:t>
      </w:r>
    </w:p>
    <w:p w:rsidR="0049138A" w:rsidRDefault="0049138A" w:rsidP="0049138A">
      <w:pPr>
        <w:pStyle w:val="libNormal"/>
        <w:rPr>
          <w:rtl/>
          <w:lang w:bidi="fa-IR"/>
        </w:rPr>
      </w:pPr>
      <w:r>
        <w:rPr>
          <w:rtl/>
          <w:lang w:bidi="fa-IR"/>
        </w:rPr>
        <w:t>نوبت د</w:t>
      </w:r>
      <w:r w:rsidR="00E61D8F">
        <w:rPr>
          <w:rtl/>
          <w:lang w:bidi="fa-IR"/>
        </w:rPr>
        <w:t>ی</w:t>
      </w:r>
      <w:r>
        <w:rPr>
          <w:rtl/>
          <w:lang w:bidi="fa-IR"/>
        </w:rPr>
        <w:t>رنش</w:t>
      </w:r>
      <w:r w:rsidR="00E61D8F">
        <w:rPr>
          <w:rtl/>
          <w:lang w:bidi="fa-IR"/>
        </w:rPr>
        <w:t>ی</w:t>
      </w:r>
      <w:r>
        <w:rPr>
          <w:rtl/>
          <w:lang w:bidi="fa-IR"/>
        </w:rPr>
        <w:t>ن رس</w:t>
      </w:r>
      <w:r w:rsidR="00E61D8F">
        <w:rPr>
          <w:rtl/>
          <w:lang w:bidi="fa-IR"/>
        </w:rPr>
        <w:t>ی</w:t>
      </w:r>
      <w:r>
        <w:rPr>
          <w:rtl/>
          <w:lang w:bidi="fa-IR"/>
        </w:rPr>
        <w:t>د</w:t>
      </w:r>
      <w:r w:rsidR="009B4C06">
        <w:rPr>
          <w:rtl/>
          <w:lang w:bidi="fa-IR"/>
        </w:rPr>
        <w:t xml:space="preserve">. </w:t>
      </w:r>
      <w:r>
        <w:rPr>
          <w:rtl/>
          <w:lang w:bidi="fa-IR"/>
        </w:rPr>
        <w:t>او در برابر زن حاضر شده و داستان خود را باز گفت و اضافه کرد</w:t>
      </w:r>
      <w:r w:rsidR="009B4C06">
        <w:rPr>
          <w:rtl/>
          <w:lang w:bidi="fa-IR"/>
        </w:rPr>
        <w:t xml:space="preserve">: </w:t>
      </w:r>
      <w:r>
        <w:rPr>
          <w:rtl/>
          <w:lang w:bidi="fa-IR"/>
        </w:rPr>
        <w:t>او را شبانه از صومعه ب</w:t>
      </w:r>
      <w:r w:rsidR="00E61D8F">
        <w:rPr>
          <w:rtl/>
          <w:lang w:bidi="fa-IR"/>
        </w:rPr>
        <w:t>ی</w:t>
      </w:r>
      <w:r>
        <w:rPr>
          <w:rtl/>
          <w:lang w:bidi="fa-IR"/>
        </w:rPr>
        <w:t>رون راندم</w:t>
      </w:r>
      <w:r w:rsidR="009B4C06">
        <w:rPr>
          <w:rtl/>
          <w:lang w:bidi="fa-IR"/>
        </w:rPr>
        <w:t xml:space="preserve">. </w:t>
      </w:r>
      <w:r>
        <w:rPr>
          <w:rtl/>
          <w:lang w:bidi="fa-IR"/>
        </w:rPr>
        <w:t>م</w:t>
      </w:r>
      <w:r w:rsidR="00E61D8F">
        <w:rPr>
          <w:rtl/>
          <w:lang w:bidi="fa-IR"/>
        </w:rPr>
        <w:t xml:space="preserve">ی </w:t>
      </w:r>
      <w:r>
        <w:rPr>
          <w:rtl/>
          <w:lang w:bidi="fa-IR"/>
        </w:rPr>
        <w:t>ترسم در م</w:t>
      </w:r>
      <w:r w:rsidR="00E61D8F">
        <w:rPr>
          <w:rtl/>
          <w:lang w:bidi="fa-IR"/>
        </w:rPr>
        <w:t>ی</w:t>
      </w:r>
      <w:r>
        <w:rPr>
          <w:rtl/>
          <w:lang w:bidi="fa-IR"/>
        </w:rPr>
        <w:t>ان راه گرفتار درندگان شده باشد</w:t>
      </w:r>
      <w:r w:rsidR="009B4C06">
        <w:rPr>
          <w:rtl/>
          <w:lang w:bidi="fa-IR"/>
        </w:rPr>
        <w:t xml:space="preserve">، </w:t>
      </w:r>
      <w:r>
        <w:rPr>
          <w:rtl/>
          <w:lang w:bidi="fa-IR"/>
        </w:rPr>
        <w:t>آن بانو فرمود</w:t>
      </w:r>
      <w:r w:rsidR="009B4C06">
        <w:rPr>
          <w:rtl/>
          <w:lang w:bidi="fa-IR"/>
        </w:rPr>
        <w:t xml:space="preserve">: </w:t>
      </w:r>
      <w:r>
        <w:rPr>
          <w:rtl/>
          <w:lang w:bidi="fa-IR"/>
        </w:rPr>
        <w:t>خداوند تو را ن</w:t>
      </w:r>
      <w:r w:rsidR="00E61D8F">
        <w:rPr>
          <w:rtl/>
          <w:lang w:bidi="fa-IR"/>
        </w:rPr>
        <w:t>ی</w:t>
      </w:r>
      <w:r>
        <w:rPr>
          <w:rtl/>
          <w:lang w:bidi="fa-IR"/>
        </w:rPr>
        <w:t>ز ببخشد</w:t>
      </w:r>
      <w:r w:rsidR="009B4C06">
        <w:rPr>
          <w:rtl/>
          <w:lang w:bidi="fa-IR"/>
        </w:rPr>
        <w:t xml:space="preserve">. </w:t>
      </w:r>
    </w:p>
    <w:p w:rsidR="0049138A" w:rsidRDefault="0049138A" w:rsidP="0049138A">
      <w:pPr>
        <w:pStyle w:val="libNormal"/>
        <w:rPr>
          <w:rtl/>
          <w:lang w:bidi="fa-IR"/>
        </w:rPr>
      </w:pPr>
      <w:r>
        <w:rPr>
          <w:rtl/>
          <w:lang w:bidi="fa-IR"/>
        </w:rPr>
        <w:t>سپس خدمتکار د</w:t>
      </w:r>
      <w:r w:rsidR="00E61D8F">
        <w:rPr>
          <w:rtl/>
          <w:lang w:bidi="fa-IR"/>
        </w:rPr>
        <w:t>ی</w:t>
      </w:r>
      <w:r>
        <w:rPr>
          <w:rtl/>
          <w:lang w:bidi="fa-IR"/>
        </w:rPr>
        <w:t>رنش</w:t>
      </w:r>
      <w:r w:rsidR="00E61D8F">
        <w:rPr>
          <w:rtl/>
          <w:lang w:bidi="fa-IR"/>
        </w:rPr>
        <w:t>ی</w:t>
      </w:r>
      <w:r>
        <w:rPr>
          <w:rtl/>
          <w:lang w:bidi="fa-IR"/>
        </w:rPr>
        <w:t>ن حاضر شد و داستان خود را باز گفت</w:t>
      </w:r>
      <w:r w:rsidR="009B4C06">
        <w:rPr>
          <w:rtl/>
          <w:lang w:bidi="fa-IR"/>
        </w:rPr>
        <w:t xml:space="preserve">. </w:t>
      </w:r>
      <w:r>
        <w:rPr>
          <w:rtl/>
          <w:lang w:bidi="fa-IR"/>
        </w:rPr>
        <w:t>زن به د</w:t>
      </w:r>
      <w:r w:rsidR="00E61D8F">
        <w:rPr>
          <w:rtl/>
          <w:lang w:bidi="fa-IR"/>
        </w:rPr>
        <w:t>ی</w:t>
      </w:r>
      <w:r>
        <w:rPr>
          <w:rtl/>
          <w:lang w:bidi="fa-IR"/>
        </w:rPr>
        <w:t>ر نش</w:t>
      </w:r>
      <w:r w:rsidR="00E61D8F">
        <w:rPr>
          <w:rtl/>
          <w:lang w:bidi="fa-IR"/>
        </w:rPr>
        <w:t>ی</w:t>
      </w:r>
      <w:r>
        <w:rPr>
          <w:rtl/>
          <w:lang w:bidi="fa-IR"/>
        </w:rPr>
        <w:t>ن گفت</w:t>
      </w:r>
      <w:r w:rsidR="009B4C06">
        <w:rPr>
          <w:rtl/>
          <w:lang w:bidi="fa-IR"/>
        </w:rPr>
        <w:t xml:space="preserve">: </w:t>
      </w:r>
      <w:r>
        <w:rPr>
          <w:rtl/>
          <w:lang w:bidi="fa-IR"/>
        </w:rPr>
        <w:t>بشنو و برا</w:t>
      </w:r>
      <w:r w:rsidR="00E61D8F">
        <w:rPr>
          <w:rtl/>
          <w:lang w:bidi="fa-IR"/>
        </w:rPr>
        <w:t>ی</w:t>
      </w:r>
      <w:r>
        <w:rPr>
          <w:rtl/>
          <w:lang w:bidi="fa-IR"/>
        </w:rPr>
        <w:t xml:space="preserve"> او ن</w:t>
      </w:r>
      <w:r w:rsidR="00E61D8F">
        <w:rPr>
          <w:rtl/>
          <w:lang w:bidi="fa-IR"/>
        </w:rPr>
        <w:t>ی</w:t>
      </w:r>
      <w:r>
        <w:rPr>
          <w:rtl/>
          <w:lang w:bidi="fa-IR"/>
        </w:rPr>
        <w:t>ز طلب مغفرت نمود</w:t>
      </w:r>
      <w:r w:rsidR="009B4C06">
        <w:rPr>
          <w:rtl/>
          <w:lang w:bidi="fa-IR"/>
        </w:rPr>
        <w:t xml:space="preserve">. </w:t>
      </w:r>
      <w:r>
        <w:rPr>
          <w:rtl/>
          <w:lang w:bidi="fa-IR"/>
        </w:rPr>
        <w:t>و در آخر آن نامرد که از دار رها گشته بود</w:t>
      </w:r>
      <w:r w:rsidR="009B4C06">
        <w:rPr>
          <w:rtl/>
          <w:lang w:bidi="fa-IR"/>
        </w:rPr>
        <w:t xml:space="preserve">، </w:t>
      </w:r>
      <w:r>
        <w:rPr>
          <w:rtl/>
          <w:lang w:bidi="fa-IR"/>
        </w:rPr>
        <w:t>نزد</w:t>
      </w:r>
      <w:r w:rsidR="00E61D8F">
        <w:rPr>
          <w:rtl/>
          <w:lang w:bidi="fa-IR"/>
        </w:rPr>
        <w:t>ی</w:t>
      </w:r>
      <w:r>
        <w:rPr>
          <w:rtl/>
          <w:lang w:bidi="fa-IR"/>
        </w:rPr>
        <w:t>ک آمد و داستان خود را باز گفت</w:t>
      </w:r>
      <w:r w:rsidR="009B4C06">
        <w:rPr>
          <w:rtl/>
          <w:lang w:bidi="fa-IR"/>
        </w:rPr>
        <w:t xml:space="preserve">، </w:t>
      </w:r>
      <w:r>
        <w:rPr>
          <w:rtl/>
          <w:lang w:bidi="fa-IR"/>
        </w:rPr>
        <w:t>امّا آن بانو فرمود</w:t>
      </w:r>
      <w:r w:rsidR="009B4C06">
        <w:rPr>
          <w:rtl/>
          <w:lang w:bidi="fa-IR"/>
        </w:rPr>
        <w:t xml:space="preserve">: </w:t>
      </w:r>
      <w:r>
        <w:rPr>
          <w:rtl/>
          <w:lang w:bidi="fa-IR"/>
        </w:rPr>
        <w:t>خداوند تو را ن</w:t>
      </w:r>
      <w:r w:rsidR="00E61D8F">
        <w:rPr>
          <w:rtl/>
          <w:lang w:bidi="fa-IR"/>
        </w:rPr>
        <w:t>ی</w:t>
      </w:r>
      <w:r>
        <w:rPr>
          <w:rtl/>
          <w:lang w:bidi="fa-IR"/>
        </w:rPr>
        <w:t>امرزد</w:t>
      </w:r>
      <w:r w:rsidR="009B4C06">
        <w:rPr>
          <w:rtl/>
          <w:lang w:bidi="fa-IR"/>
        </w:rPr>
        <w:t xml:space="preserve">! </w:t>
      </w:r>
    </w:p>
    <w:p w:rsidR="0049138A" w:rsidRDefault="0049138A" w:rsidP="0049138A">
      <w:pPr>
        <w:pStyle w:val="libNormal"/>
        <w:rPr>
          <w:rtl/>
          <w:lang w:bidi="fa-IR"/>
        </w:rPr>
      </w:pPr>
      <w:r>
        <w:rPr>
          <w:rtl/>
          <w:lang w:bidi="fa-IR"/>
        </w:rPr>
        <w:lastRenderedPageBreak/>
        <w:t>آن</w:t>
      </w:r>
      <w:r w:rsidR="00E61D8F">
        <w:rPr>
          <w:rtl/>
          <w:lang w:bidi="fa-IR"/>
        </w:rPr>
        <w:t xml:space="preserve"> </w:t>
      </w:r>
      <w:r>
        <w:rPr>
          <w:rtl/>
          <w:lang w:bidi="fa-IR"/>
        </w:rPr>
        <w:t>گاه ا</w:t>
      </w:r>
      <w:r w:rsidR="00E61D8F">
        <w:rPr>
          <w:rtl/>
          <w:lang w:bidi="fa-IR"/>
        </w:rPr>
        <w:t>ی</w:t>
      </w:r>
      <w:r>
        <w:rPr>
          <w:rtl/>
          <w:lang w:bidi="fa-IR"/>
        </w:rPr>
        <w:t>ن بانو</w:t>
      </w:r>
      <w:r w:rsidR="00E61D8F">
        <w:rPr>
          <w:rtl/>
          <w:lang w:bidi="fa-IR"/>
        </w:rPr>
        <w:t>ی</w:t>
      </w:r>
      <w:r>
        <w:rPr>
          <w:rtl/>
          <w:lang w:bidi="fa-IR"/>
        </w:rPr>
        <w:t xml:space="preserve"> پارسا و درستکار متوجّه شوهر خود شد و فرمود</w:t>
      </w:r>
      <w:r w:rsidR="009B4C06">
        <w:rPr>
          <w:rtl/>
          <w:lang w:bidi="fa-IR"/>
        </w:rPr>
        <w:t xml:space="preserve">: </w:t>
      </w:r>
      <w:r>
        <w:rPr>
          <w:rtl/>
          <w:lang w:bidi="fa-IR"/>
        </w:rPr>
        <w:t>من همسر تو م</w:t>
      </w:r>
      <w:r w:rsidR="00E61D8F">
        <w:rPr>
          <w:rtl/>
          <w:lang w:bidi="fa-IR"/>
        </w:rPr>
        <w:t xml:space="preserve">ی </w:t>
      </w:r>
      <w:r>
        <w:rPr>
          <w:rtl/>
          <w:lang w:bidi="fa-IR"/>
        </w:rPr>
        <w:t>باشم و آن</w:t>
      </w:r>
      <w:r w:rsidR="00E61D8F">
        <w:rPr>
          <w:rtl/>
          <w:lang w:bidi="fa-IR"/>
        </w:rPr>
        <w:t xml:space="preserve"> </w:t>
      </w:r>
      <w:r>
        <w:rPr>
          <w:rtl/>
          <w:lang w:bidi="fa-IR"/>
        </w:rPr>
        <w:t>چه شن</w:t>
      </w:r>
      <w:r w:rsidR="00E61D8F">
        <w:rPr>
          <w:rtl/>
          <w:lang w:bidi="fa-IR"/>
        </w:rPr>
        <w:t>ی</w:t>
      </w:r>
      <w:r>
        <w:rPr>
          <w:rtl/>
          <w:lang w:bidi="fa-IR"/>
        </w:rPr>
        <w:t>د</w:t>
      </w:r>
      <w:r w:rsidR="00E61D8F">
        <w:rPr>
          <w:rtl/>
          <w:lang w:bidi="fa-IR"/>
        </w:rPr>
        <w:t>ی</w:t>
      </w:r>
      <w:r w:rsidR="009B4C06">
        <w:rPr>
          <w:rtl/>
          <w:lang w:bidi="fa-IR"/>
        </w:rPr>
        <w:t xml:space="preserve">، </w:t>
      </w:r>
      <w:r>
        <w:rPr>
          <w:rtl/>
          <w:lang w:bidi="fa-IR"/>
        </w:rPr>
        <w:t>همه درباره من بود</w:t>
      </w:r>
      <w:r w:rsidR="009B4C06">
        <w:rPr>
          <w:rtl/>
          <w:lang w:bidi="fa-IR"/>
        </w:rPr>
        <w:t xml:space="preserve">. </w:t>
      </w:r>
      <w:r>
        <w:rPr>
          <w:rtl/>
          <w:lang w:bidi="fa-IR"/>
        </w:rPr>
        <w:t>د</w:t>
      </w:r>
      <w:r w:rsidR="00E61D8F">
        <w:rPr>
          <w:rtl/>
          <w:lang w:bidi="fa-IR"/>
        </w:rPr>
        <w:t>ی</w:t>
      </w:r>
      <w:r>
        <w:rPr>
          <w:rtl/>
          <w:lang w:bidi="fa-IR"/>
        </w:rPr>
        <w:t>گر به مردان احت</w:t>
      </w:r>
      <w:r w:rsidR="00E61D8F">
        <w:rPr>
          <w:rtl/>
          <w:lang w:bidi="fa-IR"/>
        </w:rPr>
        <w:t>ی</w:t>
      </w:r>
      <w:r>
        <w:rPr>
          <w:rtl/>
          <w:lang w:bidi="fa-IR"/>
        </w:rPr>
        <w:t>اج</w:t>
      </w:r>
      <w:r w:rsidR="00E61D8F">
        <w:rPr>
          <w:rtl/>
          <w:lang w:bidi="fa-IR"/>
        </w:rPr>
        <w:t>ی</w:t>
      </w:r>
      <w:r>
        <w:rPr>
          <w:rtl/>
          <w:lang w:bidi="fa-IR"/>
        </w:rPr>
        <w:t xml:space="preserve"> ندارم</w:t>
      </w:r>
      <w:r w:rsidR="009B4C06">
        <w:rPr>
          <w:rtl/>
          <w:lang w:bidi="fa-IR"/>
        </w:rPr>
        <w:t xml:space="preserve">. </w:t>
      </w:r>
      <w:r>
        <w:rPr>
          <w:rtl/>
          <w:lang w:bidi="fa-IR"/>
        </w:rPr>
        <w:t>ا</w:t>
      </w:r>
      <w:r w:rsidR="00E61D8F">
        <w:rPr>
          <w:rtl/>
          <w:lang w:bidi="fa-IR"/>
        </w:rPr>
        <w:t>ی</w:t>
      </w:r>
      <w:r>
        <w:rPr>
          <w:rtl/>
          <w:lang w:bidi="fa-IR"/>
        </w:rPr>
        <w:t>نک م</w:t>
      </w:r>
      <w:r w:rsidR="00E61D8F">
        <w:rPr>
          <w:rtl/>
          <w:lang w:bidi="fa-IR"/>
        </w:rPr>
        <w:t>ی</w:t>
      </w:r>
      <w:r>
        <w:rPr>
          <w:rtl/>
          <w:lang w:bidi="fa-IR"/>
        </w:rPr>
        <w:t>ل دارم ا</w:t>
      </w:r>
      <w:r w:rsidR="00E61D8F">
        <w:rPr>
          <w:rtl/>
          <w:lang w:bidi="fa-IR"/>
        </w:rPr>
        <w:t>ی</w:t>
      </w:r>
      <w:r>
        <w:rPr>
          <w:rtl/>
          <w:lang w:bidi="fa-IR"/>
        </w:rPr>
        <w:t>ن کشت</w:t>
      </w:r>
      <w:r w:rsidR="00E61D8F">
        <w:rPr>
          <w:rtl/>
          <w:lang w:bidi="fa-IR"/>
        </w:rPr>
        <w:t>ی</w:t>
      </w:r>
      <w:r>
        <w:rPr>
          <w:rtl/>
          <w:lang w:bidi="fa-IR"/>
        </w:rPr>
        <w:t xml:space="preserve"> پر از کالا</w:t>
      </w:r>
      <w:r w:rsidR="00E61D8F">
        <w:rPr>
          <w:rtl/>
          <w:lang w:bidi="fa-IR"/>
        </w:rPr>
        <w:t>ی</w:t>
      </w:r>
      <w:r>
        <w:rPr>
          <w:rtl/>
          <w:lang w:bidi="fa-IR"/>
        </w:rPr>
        <w:t xml:space="preserve"> تجار</w:t>
      </w:r>
      <w:r w:rsidR="00E61D8F">
        <w:rPr>
          <w:rtl/>
          <w:lang w:bidi="fa-IR"/>
        </w:rPr>
        <w:t>ی</w:t>
      </w:r>
      <w:r>
        <w:rPr>
          <w:rtl/>
          <w:lang w:bidi="fa-IR"/>
        </w:rPr>
        <w:t xml:space="preserve"> و جواهرات را از آن خود ساز</w:t>
      </w:r>
      <w:r w:rsidR="00E61D8F">
        <w:rPr>
          <w:rtl/>
          <w:lang w:bidi="fa-IR"/>
        </w:rPr>
        <w:t>ی</w:t>
      </w:r>
      <w:r>
        <w:rPr>
          <w:rtl/>
          <w:lang w:bidi="fa-IR"/>
        </w:rPr>
        <w:t xml:space="preserve"> و مرا رها نموده تا در ا</w:t>
      </w:r>
      <w:r w:rsidR="00E61D8F">
        <w:rPr>
          <w:rtl/>
          <w:lang w:bidi="fa-IR"/>
        </w:rPr>
        <w:t>ی</w:t>
      </w:r>
      <w:r>
        <w:rPr>
          <w:rtl/>
          <w:lang w:bidi="fa-IR"/>
        </w:rPr>
        <w:t>ن جز</w:t>
      </w:r>
      <w:r w:rsidR="00E61D8F">
        <w:rPr>
          <w:rtl/>
          <w:lang w:bidi="fa-IR"/>
        </w:rPr>
        <w:t>ی</w:t>
      </w:r>
      <w:r>
        <w:rPr>
          <w:rtl/>
          <w:lang w:bidi="fa-IR"/>
        </w:rPr>
        <w:t>ره به عبادت خداوند مشغول باشم</w:t>
      </w:r>
      <w:r w:rsidR="009B4C06">
        <w:rPr>
          <w:rtl/>
          <w:lang w:bidi="fa-IR"/>
        </w:rPr>
        <w:t xml:space="preserve">. </w:t>
      </w:r>
      <w:r>
        <w:rPr>
          <w:rtl/>
          <w:lang w:bidi="fa-IR"/>
        </w:rPr>
        <w:t>م</w:t>
      </w:r>
      <w:r w:rsidR="00E61D8F">
        <w:rPr>
          <w:rtl/>
          <w:lang w:bidi="fa-IR"/>
        </w:rPr>
        <w:t xml:space="preserve">ی </w:t>
      </w:r>
      <w:r>
        <w:rPr>
          <w:rtl/>
          <w:lang w:bidi="fa-IR"/>
        </w:rPr>
        <w:t>نگر</w:t>
      </w:r>
      <w:r w:rsidR="00E61D8F">
        <w:rPr>
          <w:rtl/>
          <w:lang w:bidi="fa-IR"/>
        </w:rPr>
        <w:t>ی</w:t>
      </w:r>
      <w:r>
        <w:rPr>
          <w:rtl/>
          <w:lang w:bidi="fa-IR"/>
        </w:rPr>
        <w:t xml:space="preserve"> که از مردان چه کش</w:t>
      </w:r>
      <w:r w:rsidR="00E61D8F">
        <w:rPr>
          <w:rtl/>
          <w:lang w:bidi="fa-IR"/>
        </w:rPr>
        <w:t>ی</w:t>
      </w:r>
      <w:r>
        <w:rPr>
          <w:rtl/>
          <w:lang w:bidi="fa-IR"/>
        </w:rPr>
        <w:t>ده</w:t>
      </w:r>
      <w:r w:rsidR="00E61D8F">
        <w:rPr>
          <w:rtl/>
          <w:lang w:bidi="fa-IR"/>
        </w:rPr>
        <w:t xml:space="preserve"> </w:t>
      </w:r>
      <w:r>
        <w:rPr>
          <w:rtl/>
          <w:lang w:bidi="fa-IR"/>
        </w:rPr>
        <w:t>ام</w:t>
      </w:r>
      <w:r w:rsidR="009B4C06">
        <w:rPr>
          <w:rtl/>
          <w:lang w:bidi="fa-IR"/>
        </w:rPr>
        <w:t xml:space="preserve">! </w:t>
      </w:r>
      <w:r>
        <w:rPr>
          <w:rtl/>
          <w:lang w:bidi="fa-IR"/>
        </w:rPr>
        <w:t>همسرش پذ</w:t>
      </w:r>
      <w:r w:rsidR="00E61D8F">
        <w:rPr>
          <w:rtl/>
          <w:lang w:bidi="fa-IR"/>
        </w:rPr>
        <w:t>ی</w:t>
      </w:r>
      <w:r>
        <w:rPr>
          <w:rtl/>
          <w:lang w:bidi="fa-IR"/>
        </w:rPr>
        <w:t>رفت و پادشاه و اهل مملکت همگ</w:t>
      </w:r>
      <w:r w:rsidR="00E61D8F">
        <w:rPr>
          <w:rtl/>
          <w:lang w:bidi="fa-IR"/>
        </w:rPr>
        <w:t>ی</w:t>
      </w:r>
      <w:r>
        <w:rPr>
          <w:rtl/>
          <w:lang w:bidi="fa-IR"/>
        </w:rPr>
        <w:t xml:space="preserve"> بازگشتند»</w:t>
      </w:r>
      <w:r w:rsidR="009B4C06">
        <w:rPr>
          <w:rtl/>
          <w:lang w:bidi="fa-IR"/>
        </w:rPr>
        <w:t xml:space="preserve">. </w:t>
      </w:r>
      <w:r w:rsidR="009B4C06" w:rsidRPr="00FB19B7">
        <w:rPr>
          <w:rStyle w:val="libFootnotenumChar"/>
          <w:rtl/>
          <w:lang w:bidi="fa-IR"/>
        </w:rPr>
        <w:t>(</w:t>
      </w:r>
      <w:r w:rsidRPr="00FB19B7">
        <w:rPr>
          <w:rStyle w:val="libFootnotenumChar"/>
          <w:rtl/>
        </w:rPr>
        <w:t>386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«در بن</w:t>
      </w:r>
      <w:r w:rsidR="00E61D8F">
        <w:rPr>
          <w:rtl/>
          <w:lang w:bidi="fa-IR"/>
        </w:rPr>
        <w:t>ی</w:t>
      </w:r>
      <w:r>
        <w:rPr>
          <w:rtl/>
          <w:lang w:bidi="fa-IR"/>
        </w:rPr>
        <w:t xml:space="preserve"> اسرائ</w:t>
      </w:r>
      <w:r w:rsidR="00E61D8F">
        <w:rPr>
          <w:rtl/>
          <w:lang w:bidi="fa-IR"/>
        </w:rPr>
        <w:t>ی</w:t>
      </w:r>
      <w:r>
        <w:rPr>
          <w:rtl/>
          <w:lang w:bidi="fa-IR"/>
        </w:rPr>
        <w:t>ل زن بدعمل</w:t>
      </w:r>
      <w:r w:rsidR="00E61D8F">
        <w:rPr>
          <w:rtl/>
          <w:lang w:bidi="fa-IR"/>
        </w:rPr>
        <w:t>ی</w:t>
      </w:r>
      <w:r>
        <w:rPr>
          <w:rtl/>
          <w:lang w:bidi="fa-IR"/>
        </w:rPr>
        <w:t xml:space="preserve"> بود که بس</w:t>
      </w:r>
      <w:r w:rsidR="00E61D8F">
        <w:rPr>
          <w:rtl/>
          <w:lang w:bidi="fa-IR"/>
        </w:rPr>
        <w:t>ی</w:t>
      </w:r>
      <w:r>
        <w:rPr>
          <w:rtl/>
          <w:lang w:bidi="fa-IR"/>
        </w:rPr>
        <w:t>ار</w:t>
      </w:r>
      <w:r w:rsidR="00E61D8F">
        <w:rPr>
          <w:rtl/>
          <w:lang w:bidi="fa-IR"/>
        </w:rPr>
        <w:t>ی</w:t>
      </w:r>
      <w:r>
        <w:rPr>
          <w:rtl/>
          <w:lang w:bidi="fa-IR"/>
        </w:rPr>
        <w:t xml:space="preserve"> از جوانان را فر</w:t>
      </w:r>
      <w:r w:rsidR="00E61D8F">
        <w:rPr>
          <w:rtl/>
          <w:lang w:bidi="fa-IR"/>
        </w:rPr>
        <w:t>ی</w:t>
      </w:r>
      <w:r>
        <w:rPr>
          <w:rtl/>
          <w:lang w:bidi="fa-IR"/>
        </w:rPr>
        <w:t>فته خود ساخته بود</w:t>
      </w:r>
      <w:r w:rsidR="009B4C06">
        <w:rPr>
          <w:rtl/>
          <w:lang w:bidi="fa-IR"/>
        </w:rPr>
        <w:t xml:space="preserve">. </w:t>
      </w:r>
      <w:r>
        <w:rPr>
          <w:rtl/>
          <w:lang w:bidi="fa-IR"/>
        </w:rPr>
        <w:t>بعض</w:t>
      </w:r>
      <w:r w:rsidR="00E61D8F">
        <w:rPr>
          <w:rtl/>
          <w:lang w:bidi="fa-IR"/>
        </w:rPr>
        <w:t>ی</w:t>
      </w:r>
      <w:r>
        <w:rPr>
          <w:rtl/>
          <w:lang w:bidi="fa-IR"/>
        </w:rPr>
        <w:t xml:space="preserve"> از جوانان گفتند</w:t>
      </w:r>
      <w:r w:rsidR="009B4C06">
        <w:rPr>
          <w:rtl/>
          <w:lang w:bidi="fa-IR"/>
        </w:rPr>
        <w:t xml:space="preserve">: </w:t>
      </w:r>
      <w:r>
        <w:rPr>
          <w:rtl/>
          <w:lang w:bidi="fa-IR"/>
        </w:rPr>
        <w:t>اگر فلان عابد ا</w:t>
      </w:r>
      <w:r w:rsidR="00E61D8F">
        <w:rPr>
          <w:rtl/>
          <w:lang w:bidi="fa-IR"/>
        </w:rPr>
        <w:t>ی</w:t>
      </w:r>
      <w:r>
        <w:rPr>
          <w:rtl/>
          <w:lang w:bidi="fa-IR"/>
        </w:rPr>
        <w:t>ن زن را بب</w:t>
      </w:r>
      <w:r w:rsidR="00E61D8F">
        <w:rPr>
          <w:rtl/>
          <w:lang w:bidi="fa-IR"/>
        </w:rPr>
        <w:t>ی</w:t>
      </w:r>
      <w:r>
        <w:rPr>
          <w:rtl/>
          <w:lang w:bidi="fa-IR"/>
        </w:rPr>
        <w:t>ند</w:t>
      </w:r>
      <w:r w:rsidR="009B4C06">
        <w:rPr>
          <w:rtl/>
          <w:lang w:bidi="fa-IR"/>
        </w:rPr>
        <w:t xml:space="preserve">، </w:t>
      </w:r>
      <w:r>
        <w:rPr>
          <w:rtl/>
          <w:lang w:bidi="fa-IR"/>
        </w:rPr>
        <w:t>فر</w:t>
      </w:r>
      <w:r w:rsidR="00E61D8F">
        <w:rPr>
          <w:rtl/>
          <w:lang w:bidi="fa-IR"/>
        </w:rPr>
        <w:t>ی</w:t>
      </w:r>
      <w:r>
        <w:rPr>
          <w:rtl/>
          <w:lang w:bidi="fa-IR"/>
        </w:rPr>
        <w:t>فته او خواهد شد</w:t>
      </w:r>
      <w:r w:rsidR="009B4C06">
        <w:rPr>
          <w:rtl/>
          <w:lang w:bidi="fa-IR"/>
        </w:rPr>
        <w:t xml:space="preserve">. </w:t>
      </w:r>
      <w:r>
        <w:rPr>
          <w:rtl/>
          <w:lang w:bidi="fa-IR"/>
        </w:rPr>
        <w:t>آن زن چون ا</w:t>
      </w:r>
      <w:r w:rsidR="00E61D8F">
        <w:rPr>
          <w:rtl/>
          <w:lang w:bidi="fa-IR"/>
        </w:rPr>
        <w:t>ی</w:t>
      </w:r>
      <w:r>
        <w:rPr>
          <w:rtl/>
          <w:lang w:bidi="fa-IR"/>
        </w:rPr>
        <w:t>ن سخن را شن</w:t>
      </w:r>
      <w:r w:rsidR="00E61D8F">
        <w:rPr>
          <w:rtl/>
          <w:lang w:bidi="fa-IR"/>
        </w:rPr>
        <w:t>ی</w:t>
      </w:r>
      <w:r>
        <w:rPr>
          <w:rtl/>
          <w:lang w:bidi="fa-IR"/>
        </w:rPr>
        <w:t>د</w:t>
      </w:r>
      <w:r w:rsidR="009B4C06">
        <w:rPr>
          <w:rtl/>
          <w:lang w:bidi="fa-IR"/>
        </w:rPr>
        <w:t xml:space="preserve">، </w:t>
      </w:r>
      <w:r>
        <w:rPr>
          <w:rtl/>
          <w:lang w:bidi="fa-IR"/>
        </w:rPr>
        <w:t>گفت</w:t>
      </w:r>
      <w:r w:rsidR="009B4C06">
        <w:rPr>
          <w:rtl/>
          <w:lang w:bidi="fa-IR"/>
        </w:rPr>
        <w:t xml:space="preserve">: </w:t>
      </w:r>
      <w:r>
        <w:rPr>
          <w:rtl/>
          <w:lang w:bidi="fa-IR"/>
        </w:rPr>
        <w:t>به خدا</w:t>
      </w:r>
      <w:r w:rsidR="009B4C06">
        <w:rPr>
          <w:rtl/>
          <w:lang w:bidi="fa-IR"/>
        </w:rPr>
        <w:t xml:space="preserve">! </w:t>
      </w:r>
      <w:r>
        <w:rPr>
          <w:rtl/>
          <w:lang w:bidi="fa-IR"/>
        </w:rPr>
        <w:t>به منزل نروم تا او را ن</w:t>
      </w:r>
      <w:r w:rsidR="00E61D8F">
        <w:rPr>
          <w:rtl/>
          <w:lang w:bidi="fa-IR"/>
        </w:rPr>
        <w:t>ی</w:t>
      </w:r>
      <w:r>
        <w:rPr>
          <w:rtl/>
          <w:lang w:bidi="fa-IR"/>
        </w:rPr>
        <w:t>ز فر</w:t>
      </w:r>
      <w:r w:rsidR="00E61D8F">
        <w:rPr>
          <w:rtl/>
          <w:lang w:bidi="fa-IR"/>
        </w:rPr>
        <w:t>ی</w:t>
      </w:r>
      <w:r>
        <w:rPr>
          <w:rtl/>
          <w:lang w:bidi="fa-IR"/>
        </w:rPr>
        <w:t>ب دهم</w:t>
      </w:r>
      <w:r w:rsidR="009B4C06">
        <w:rPr>
          <w:rtl/>
          <w:lang w:bidi="fa-IR"/>
        </w:rPr>
        <w:t xml:space="preserve">. </w:t>
      </w:r>
      <w:r>
        <w:rPr>
          <w:rtl/>
          <w:lang w:bidi="fa-IR"/>
        </w:rPr>
        <w:t>همان شب سراغ عابد رفت</w:t>
      </w:r>
      <w:r w:rsidR="009B4C06">
        <w:rPr>
          <w:rtl/>
          <w:lang w:bidi="fa-IR"/>
        </w:rPr>
        <w:t xml:space="preserve">، </w:t>
      </w:r>
      <w:r>
        <w:rPr>
          <w:rtl/>
          <w:lang w:bidi="fa-IR"/>
        </w:rPr>
        <w:t>در را کوب</w:t>
      </w:r>
      <w:r w:rsidR="00E61D8F">
        <w:rPr>
          <w:rtl/>
          <w:lang w:bidi="fa-IR"/>
        </w:rPr>
        <w:t>ی</w:t>
      </w:r>
      <w:r>
        <w:rPr>
          <w:rtl/>
          <w:lang w:bidi="fa-IR"/>
        </w:rPr>
        <w:t>د و گفت</w:t>
      </w:r>
      <w:r w:rsidR="009B4C06">
        <w:rPr>
          <w:rtl/>
          <w:lang w:bidi="fa-IR"/>
        </w:rPr>
        <w:t xml:space="preserve">: </w:t>
      </w:r>
      <w:r>
        <w:rPr>
          <w:rtl/>
          <w:lang w:bidi="fa-IR"/>
        </w:rPr>
        <w:t>ا</w:t>
      </w:r>
      <w:r w:rsidR="00E61D8F">
        <w:rPr>
          <w:rtl/>
          <w:lang w:bidi="fa-IR"/>
        </w:rPr>
        <w:t>ی</w:t>
      </w:r>
      <w:r>
        <w:rPr>
          <w:rtl/>
          <w:lang w:bidi="fa-IR"/>
        </w:rPr>
        <w:t xml:space="preserve"> عابد</w:t>
      </w:r>
      <w:r w:rsidR="009B4C06">
        <w:rPr>
          <w:rtl/>
          <w:lang w:bidi="fa-IR"/>
        </w:rPr>
        <w:t xml:space="preserve">! </w:t>
      </w:r>
      <w:r>
        <w:rPr>
          <w:rtl/>
          <w:lang w:bidi="fa-IR"/>
        </w:rPr>
        <w:t>مرا امشب پناه ده</w:t>
      </w:r>
      <w:r w:rsidR="009B4C06">
        <w:rPr>
          <w:rtl/>
          <w:lang w:bidi="fa-IR"/>
        </w:rPr>
        <w:t xml:space="preserve">! </w:t>
      </w:r>
      <w:r>
        <w:rPr>
          <w:rtl/>
          <w:lang w:bidi="fa-IR"/>
        </w:rPr>
        <w:t>عابد نپذ</w:t>
      </w:r>
      <w:r w:rsidR="00E61D8F">
        <w:rPr>
          <w:rtl/>
          <w:lang w:bidi="fa-IR"/>
        </w:rPr>
        <w:t>ی</w:t>
      </w:r>
      <w:r>
        <w:rPr>
          <w:rtl/>
          <w:lang w:bidi="fa-IR"/>
        </w:rPr>
        <w:t>رفت</w:t>
      </w:r>
      <w:r w:rsidR="009B4C06">
        <w:rPr>
          <w:rtl/>
          <w:lang w:bidi="fa-IR"/>
        </w:rPr>
        <w:t xml:space="preserve">، </w:t>
      </w:r>
      <w:r>
        <w:rPr>
          <w:rtl/>
          <w:lang w:bidi="fa-IR"/>
        </w:rPr>
        <w:t>گفت</w:t>
      </w:r>
      <w:r w:rsidR="009B4C06">
        <w:rPr>
          <w:rtl/>
          <w:lang w:bidi="fa-IR"/>
        </w:rPr>
        <w:t xml:space="preserve">: </w:t>
      </w:r>
      <w:r>
        <w:rPr>
          <w:rtl/>
          <w:lang w:bidi="fa-IR"/>
        </w:rPr>
        <w:t>بعض</w:t>
      </w:r>
      <w:r w:rsidR="00E61D8F">
        <w:rPr>
          <w:rtl/>
          <w:lang w:bidi="fa-IR"/>
        </w:rPr>
        <w:t>ی</w:t>
      </w:r>
      <w:r>
        <w:rPr>
          <w:rtl/>
          <w:lang w:bidi="fa-IR"/>
        </w:rPr>
        <w:t xml:space="preserve"> از جوانان بن</w:t>
      </w:r>
      <w:r w:rsidR="00E61D8F">
        <w:rPr>
          <w:rtl/>
          <w:lang w:bidi="fa-IR"/>
        </w:rPr>
        <w:t>ی</w:t>
      </w:r>
      <w:r>
        <w:rPr>
          <w:rtl/>
          <w:lang w:bidi="fa-IR"/>
        </w:rPr>
        <w:t xml:space="preserve"> اسرائ</w:t>
      </w:r>
      <w:r w:rsidR="00E61D8F">
        <w:rPr>
          <w:rtl/>
          <w:lang w:bidi="fa-IR"/>
        </w:rPr>
        <w:t>ی</w:t>
      </w:r>
      <w:r>
        <w:rPr>
          <w:rtl/>
          <w:lang w:bidi="fa-IR"/>
        </w:rPr>
        <w:t>ل با من قصد عمل مناف</w:t>
      </w:r>
      <w:r w:rsidR="00E61D8F">
        <w:rPr>
          <w:rtl/>
          <w:lang w:bidi="fa-IR"/>
        </w:rPr>
        <w:t>ی</w:t>
      </w:r>
      <w:r>
        <w:rPr>
          <w:rtl/>
          <w:lang w:bidi="fa-IR"/>
        </w:rPr>
        <w:t xml:space="preserve"> عفّت دارند</w:t>
      </w:r>
      <w:r w:rsidR="009B4C06">
        <w:rPr>
          <w:rtl/>
          <w:lang w:bidi="fa-IR"/>
        </w:rPr>
        <w:t xml:space="preserve">، </w:t>
      </w:r>
      <w:r>
        <w:rPr>
          <w:rtl/>
          <w:lang w:bidi="fa-IR"/>
        </w:rPr>
        <w:t>اگر مرا راه نده</w:t>
      </w:r>
      <w:r w:rsidR="00E61D8F">
        <w:rPr>
          <w:rtl/>
          <w:lang w:bidi="fa-IR"/>
        </w:rPr>
        <w:t>ی</w:t>
      </w:r>
      <w:r w:rsidR="009B4C06">
        <w:rPr>
          <w:rtl/>
          <w:lang w:bidi="fa-IR"/>
        </w:rPr>
        <w:t xml:space="preserve">، </w:t>
      </w:r>
      <w:r>
        <w:rPr>
          <w:rtl/>
          <w:lang w:bidi="fa-IR"/>
        </w:rPr>
        <w:t>به سراغم آ</w:t>
      </w:r>
      <w:r w:rsidR="00E61D8F">
        <w:rPr>
          <w:rtl/>
          <w:lang w:bidi="fa-IR"/>
        </w:rPr>
        <w:t>ی</w:t>
      </w:r>
      <w:r>
        <w:rPr>
          <w:rtl/>
          <w:lang w:bidi="fa-IR"/>
        </w:rPr>
        <w:t>ند</w:t>
      </w:r>
      <w:r w:rsidR="009B4C06">
        <w:rPr>
          <w:rtl/>
          <w:lang w:bidi="fa-IR"/>
        </w:rPr>
        <w:t xml:space="preserve">. </w:t>
      </w:r>
      <w:r>
        <w:rPr>
          <w:rtl/>
          <w:lang w:bidi="fa-IR"/>
        </w:rPr>
        <w:t>عابد در را باز کرد</w:t>
      </w:r>
      <w:r w:rsidR="009B4C06">
        <w:rPr>
          <w:rtl/>
          <w:lang w:bidi="fa-IR"/>
        </w:rPr>
        <w:t xml:space="preserve">، </w:t>
      </w:r>
      <w:r>
        <w:rPr>
          <w:rtl/>
          <w:lang w:bidi="fa-IR"/>
        </w:rPr>
        <w:t>زن داخل شد</w:t>
      </w:r>
      <w:r w:rsidR="009B4C06">
        <w:rPr>
          <w:rtl/>
          <w:lang w:bidi="fa-IR"/>
        </w:rPr>
        <w:t xml:space="preserve">. </w:t>
      </w:r>
      <w:r>
        <w:rPr>
          <w:rtl/>
          <w:lang w:bidi="fa-IR"/>
        </w:rPr>
        <w:t>لباس خود را کنار زد</w:t>
      </w:r>
      <w:r w:rsidR="009B4C06">
        <w:rPr>
          <w:rtl/>
          <w:lang w:bidi="fa-IR"/>
        </w:rPr>
        <w:t xml:space="preserve">، </w:t>
      </w:r>
      <w:r>
        <w:rPr>
          <w:rtl/>
          <w:lang w:bidi="fa-IR"/>
        </w:rPr>
        <w:t>چون عابد ز</w:t>
      </w:r>
      <w:r w:rsidR="00E61D8F">
        <w:rPr>
          <w:rtl/>
          <w:lang w:bidi="fa-IR"/>
        </w:rPr>
        <w:t>ی</w:t>
      </w:r>
      <w:r>
        <w:rPr>
          <w:rtl/>
          <w:lang w:bidi="fa-IR"/>
        </w:rPr>
        <w:t>با</w:t>
      </w:r>
      <w:r w:rsidR="00E61D8F">
        <w:rPr>
          <w:rtl/>
          <w:lang w:bidi="fa-IR"/>
        </w:rPr>
        <w:t>یی</w:t>
      </w:r>
      <w:r>
        <w:rPr>
          <w:rtl/>
          <w:lang w:bidi="fa-IR"/>
        </w:rPr>
        <w:t xml:space="preserve"> او را مشاهده نمود</w:t>
      </w:r>
      <w:r w:rsidR="009B4C06">
        <w:rPr>
          <w:rtl/>
          <w:lang w:bidi="fa-IR"/>
        </w:rPr>
        <w:t xml:space="preserve">، </w:t>
      </w:r>
      <w:r>
        <w:rPr>
          <w:rtl/>
          <w:lang w:bidi="fa-IR"/>
        </w:rPr>
        <w:t>مهر او در دلش جا</w:t>
      </w:r>
      <w:r w:rsidR="00E61D8F">
        <w:rPr>
          <w:rtl/>
          <w:lang w:bidi="fa-IR"/>
        </w:rPr>
        <w:t>ی</w:t>
      </w:r>
      <w:r>
        <w:rPr>
          <w:rtl/>
          <w:lang w:bidi="fa-IR"/>
        </w:rPr>
        <w:t xml:space="preserve"> گرفت</w:t>
      </w:r>
      <w:r w:rsidR="009B4C06">
        <w:rPr>
          <w:rtl/>
          <w:lang w:bidi="fa-IR"/>
        </w:rPr>
        <w:t xml:space="preserve">. </w:t>
      </w:r>
      <w:r>
        <w:rPr>
          <w:rtl/>
          <w:lang w:bidi="fa-IR"/>
        </w:rPr>
        <w:t>ب</w:t>
      </w:r>
      <w:r w:rsidR="00E61D8F">
        <w:rPr>
          <w:rtl/>
          <w:lang w:bidi="fa-IR"/>
        </w:rPr>
        <w:t xml:space="preserve">ی </w:t>
      </w:r>
      <w:r>
        <w:rPr>
          <w:rtl/>
          <w:lang w:bidi="fa-IR"/>
        </w:rPr>
        <w:t>اخت</w:t>
      </w:r>
      <w:r w:rsidR="00E61D8F">
        <w:rPr>
          <w:rtl/>
          <w:lang w:bidi="fa-IR"/>
        </w:rPr>
        <w:t>ی</w:t>
      </w:r>
      <w:r>
        <w:rPr>
          <w:rtl/>
          <w:lang w:bidi="fa-IR"/>
        </w:rPr>
        <w:t>ار دست</w:t>
      </w:r>
      <w:r w:rsidR="00E61D8F">
        <w:rPr>
          <w:rtl/>
          <w:lang w:bidi="fa-IR"/>
        </w:rPr>
        <w:t>ی</w:t>
      </w:r>
      <w:r>
        <w:rPr>
          <w:rtl/>
          <w:lang w:bidi="fa-IR"/>
        </w:rPr>
        <w:t xml:space="preserve"> به او رسان</w:t>
      </w:r>
      <w:r w:rsidR="00E61D8F">
        <w:rPr>
          <w:rtl/>
          <w:lang w:bidi="fa-IR"/>
        </w:rPr>
        <w:t>ی</w:t>
      </w:r>
      <w:r>
        <w:rPr>
          <w:rtl/>
          <w:lang w:bidi="fa-IR"/>
        </w:rPr>
        <w:t>د</w:t>
      </w:r>
      <w:r w:rsidR="009B4C06">
        <w:rPr>
          <w:rtl/>
          <w:lang w:bidi="fa-IR"/>
        </w:rPr>
        <w:t xml:space="preserve">. </w:t>
      </w:r>
      <w:r>
        <w:rPr>
          <w:rtl/>
          <w:lang w:bidi="fa-IR"/>
        </w:rPr>
        <w:t>ب</w:t>
      </w:r>
      <w:r w:rsidR="00E61D8F">
        <w:rPr>
          <w:rtl/>
          <w:lang w:bidi="fa-IR"/>
        </w:rPr>
        <w:t xml:space="preserve">ی </w:t>
      </w:r>
      <w:r>
        <w:rPr>
          <w:rtl/>
          <w:lang w:bidi="fa-IR"/>
        </w:rPr>
        <w:t>درنگ متذکّر شد و دست خود را به آتش ز</w:t>
      </w:r>
      <w:r w:rsidR="00E61D8F">
        <w:rPr>
          <w:rtl/>
          <w:lang w:bidi="fa-IR"/>
        </w:rPr>
        <w:t>ی</w:t>
      </w:r>
      <w:r>
        <w:rPr>
          <w:rtl/>
          <w:lang w:bidi="fa-IR"/>
        </w:rPr>
        <w:t>ر د</w:t>
      </w:r>
      <w:r w:rsidR="00E61D8F">
        <w:rPr>
          <w:rtl/>
          <w:lang w:bidi="fa-IR"/>
        </w:rPr>
        <w:t>ی</w:t>
      </w:r>
      <w:r>
        <w:rPr>
          <w:rtl/>
          <w:lang w:bidi="fa-IR"/>
        </w:rPr>
        <w:t>گ نهاد</w:t>
      </w:r>
      <w:r w:rsidR="009B4C06">
        <w:rPr>
          <w:rtl/>
          <w:lang w:bidi="fa-IR"/>
        </w:rPr>
        <w:t xml:space="preserve">، </w:t>
      </w:r>
      <w:r>
        <w:rPr>
          <w:rtl/>
          <w:lang w:bidi="fa-IR"/>
        </w:rPr>
        <w:t>آن زن علّت آن</w:t>
      </w:r>
      <w:r w:rsidR="00E61D8F">
        <w:rPr>
          <w:rtl/>
          <w:lang w:bidi="fa-IR"/>
        </w:rPr>
        <w:t xml:space="preserve"> </w:t>
      </w:r>
      <w:r>
        <w:rPr>
          <w:rtl/>
          <w:lang w:bidi="fa-IR"/>
        </w:rPr>
        <w:t>را جو</w:t>
      </w:r>
      <w:r w:rsidR="00E61D8F">
        <w:rPr>
          <w:rtl/>
          <w:lang w:bidi="fa-IR"/>
        </w:rPr>
        <w:t>ی</w:t>
      </w:r>
      <w:r>
        <w:rPr>
          <w:rtl/>
          <w:lang w:bidi="fa-IR"/>
        </w:rPr>
        <w:t>ا شد</w:t>
      </w:r>
      <w:r w:rsidR="009B4C06">
        <w:rPr>
          <w:rtl/>
          <w:lang w:bidi="fa-IR"/>
        </w:rPr>
        <w:t xml:space="preserve">، </w:t>
      </w:r>
      <w:r>
        <w:rPr>
          <w:rtl/>
          <w:lang w:bidi="fa-IR"/>
        </w:rPr>
        <w:t>گفت</w:t>
      </w:r>
      <w:r w:rsidR="009B4C06">
        <w:rPr>
          <w:rtl/>
          <w:lang w:bidi="fa-IR"/>
        </w:rPr>
        <w:t xml:space="preserve">: </w:t>
      </w:r>
      <w:r>
        <w:rPr>
          <w:rtl/>
          <w:lang w:bidi="fa-IR"/>
        </w:rPr>
        <w:t>به خاطر ا</w:t>
      </w:r>
      <w:r w:rsidR="00E61D8F">
        <w:rPr>
          <w:rtl/>
          <w:lang w:bidi="fa-IR"/>
        </w:rPr>
        <w:t>ی</w:t>
      </w:r>
      <w:r>
        <w:rPr>
          <w:rtl/>
          <w:lang w:bidi="fa-IR"/>
        </w:rPr>
        <w:t>ن عمل دست خود را م</w:t>
      </w:r>
      <w:r w:rsidR="00E61D8F">
        <w:rPr>
          <w:rtl/>
          <w:lang w:bidi="fa-IR"/>
        </w:rPr>
        <w:t xml:space="preserve">ی </w:t>
      </w:r>
      <w:r>
        <w:rPr>
          <w:rtl/>
          <w:lang w:bidi="fa-IR"/>
        </w:rPr>
        <w:t>سوزانم</w:t>
      </w:r>
      <w:r w:rsidR="009B4C06">
        <w:rPr>
          <w:rtl/>
          <w:lang w:bidi="fa-IR"/>
        </w:rPr>
        <w:t xml:space="preserve">! </w:t>
      </w:r>
      <w:r>
        <w:rPr>
          <w:rtl/>
          <w:lang w:bidi="fa-IR"/>
        </w:rPr>
        <w:t>زن ب</w:t>
      </w:r>
      <w:r w:rsidR="00E61D8F">
        <w:rPr>
          <w:rtl/>
          <w:lang w:bidi="fa-IR"/>
        </w:rPr>
        <w:t>ی</w:t>
      </w:r>
      <w:r>
        <w:rPr>
          <w:rtl/>
          <w:lang w:bidi="fa-IR"/>
        </w:rPr>
        <w:t>رون آمد و بن</w:t>
      </w:r>
      <w:r w:rsidR="00E61D8F">
        <w:rPr>
          <w:rtl/>
          <w:lang w:bidi="fa-IR"/>
        </w:rPr>
        <w:t>ی</w:t>
      </w:r>
      <w:r>
        <w:rPr>
          <w:rtl/>
          <w:lang w:bidi="fa-IR"/>
        </w:rPr>
        <w:t xml:space="preserve"> اسرائ</w:t>
      </w:r>
      <w:r w:rsidR="00E61D8F">
        <w:rPr>
          <w:rtl/>
          <w:lang w:bidi="fa-IR"/>
        </w:rPr>
        <w:t>ی</w:t>
      </w:r>
      <w:r>
        <w:rPr>
          <w:rtl/>
          <w:lang w:bidi="fa-IR"/>
        </w:rPr>
        <w:t>ل را آگاه ساخت</w:t>
      </w:r>
      <w:r w:rsidR="009B4C06">
        <w:rPr>
          <w:rtl/>
          <w:lang w:bidi="fa-IR"/>
        </w:rPr>
        <w:t xml:space="preserve">. </w:t>
      </w:r>
      <w:r>
        <w:rPr>
          <w:rtl/>
          <w:lang w:bidi="fa-IR"/>
        </w:rPr>
        <w:t>هنگام</w:t>
      </w:r>
      <w:r w:rsidR="00E61D8F">
        <w:rPr>
          <w:rtl/>
          <w:lang w:bidi="fa-IR"/>
        </w:rPr>
        <w:t>ی</w:t>
      </w:r>
      <w:r>
        <w:rPr>
          <w:rtl/>
          <w:lang w:bidi="fa-IR"/>
        </w:rPr>
        <w:t xml:space="preserve"> که نزد عابد آمدند</w:t>
      </w:r>
      <w:r w:rsidR="009B4C06">
        <w:rPr>
          <w:rtl/>
          <w:lang w:bidi="fa-IR"/>
        </w:rPr>
        <w:t xml:space="preserve">، </w:t>
      </w:r>
      <w:r>
        <w:rPr>
          <w:rtl/>
          <w:lang w:bidi="fa-IR"/>
        </w:rPr>
        <w:t>دست او سوخته بود»</w:t>
      </w:r>
      <w:r w:rsidR="009B4C06">
        <w:rPr>
          <w:rtl/>
          <w:lang w:bidi="fa-IR"/>
        </w:rPr>
        <w:t xml:space="preserve">. </w:t>
      </w:r>
      <w:r w:rsidR="009B4C06" w:rsidRPr="00FB19B7">
        <w:rPr>
          <w:rStyle w:val="libFootnotenumChar"/>
          <w:rtl/>
          <w:lang w:bidi="fa-IR"/>
        </w:rPr>
        <w:t>(</w:t>
      </w:r>
      <w:r w:rsidRPr="00FB19B7">
        <w:rPr>
          <w:rStyle w:val="libFootnotenumChar"/>
          <w:rtl/>
        </w:rPr>
        <w:t>387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«در بن</w:t>
      </w:r>
      <w:r w:rsidR="00E61D8F">
        <w:rPr>
          <w:rtl/>
          <w:lang w:bidi="fa-IR"/>
        </w:rPr>
        <w:t>ی</w:t>
      </w:r>
      <w:r>
        <w:rPr>
          <w:rtl/>
          <w:lang w:bidi="fa-IR"/>
        </w:rPr>
        <w:t xml:space="preserve"> اسرائ</w:t>
      </w:r>
      <w:r w:rsidR="00E61D8F">
        <w:rPr>
          <w:rtl/>
          <w:lang w:bidi="fa-IR"/>
        </w:rPr>
        <w:t>ی</w:t>
      </w:r>
      <w:r>
        <w:rPr>
          <w:rtl/>
          <w:lang w:bidi="fa-IR"/>
        </w:rPr>
        <w:t>ل عابد</w:t>
      </w:r>
      <w:r w:rsidR="00E61D8F">
        <w:rPr>
          <w:rtl/>
          <w:lang w:bidi="fa-IR"/>
        </w:rPr>
        <w:t>ی</w:t>
      </w:r>
      <w:r>
        <w:rPr>
          <w:rtl/>
          <w:lang w:bidi="fa-IR"/>
        </w:rPr>
        <w:t xml:space="preserve"> بود</w:t>
      </w:r>
      <w:r w:rsidR="009B4C06">
        <w:rPr>
          <w:rtl/>
          <w:lang w:bidi="fa-IR"/>
        </w:rPr>
        <w:t xml:space="preserve">. </w:t>
      </w:r>
      <w:r>
        <w:rPr>
          <w:rtl/>
          <w:lang w:bidi="fa-IR"/>
        </w:rPr>
        <w:t>شب</w:t>
      </w:r>
      <w:r w:rsidR="00E61D8F">
        <w:rPr>
          <w:rtl/>
          <w:lang w:bidi="fa-IR"/>
        </w:rPr>
        <w:t>ی</w:t>
      </w:r>
      <w:r>
        <w:rPr>
          <w:rtl/>
          <w:lang w:bidi="fa-IR"/>
        </w:rPr>
        <w:t xml:space="preserve"> بانو</w:t>
      </w:r>
      <w:r w:rsidR="00E61D8F">
        <w:rPr>
          <w:rtl/>
          <w:lang w:bidi="fa-IR"/>
        </w:rPr>
        <w:t>یی</w:t>
      </w:r>
      <w:r>
        <w:rPr>
          <w:rtl/>
          <w:lang w:bidi="fa-IR"/>
        </w:rPr>
        <w:t xml:space="preserve"> مهمان او شد</w:t>
      </w:r>
      <w:r w:rsidR="009B4C06">
        <w:rPr>
          <w:rtl/>
          <w:lang w:bidi="fa-IR"/>
        </w:rPr>
        <w:t>، (</w:t>
      </w:r>
      <w:r>
        <w:rPr>
          <w:rtl/>
          <w:lang w:bidi="fa-IR"/>
        </w:rPr>
        <w:t>ش</w:t>
      </w:r>
      <w:r w:rsidR="00E61D8F">
        <w:rPr>
          <w:rtl/>
          <w:lang w:bidi="fa-IR"/>
        </w:rPr>
        <w:t>ی</w:t>
      </w:r>
      <w:r>
        <w:rPr>
          <w:rtl/>
          <w:lang w:bidi="fa-IR"/>
        </w:rPr>
        <w:t>طان او را وسوسه کرد</w:t>
      </w:r>
      <w:r w:rsidR="009B4C06">
        <w:rPr>
          <w:rtl/>
          <w:lang w:bidi="fa-IR"/>
        </w:rPr>
        <w:t xml:space="preserve">) </w:t>
      </w:r>
      <w:r>
        <w:rPr>
          <w:rtl/>
          <w:lang w:bidi="fa-IR"/>
        </w:rPr>
        <w:t>هر چند بر او فشار م</w:t>
      </w:r>
      <w:r w:rsidR="00E61D8F">
        <w:rPr>
          <w:rtl/>
          <w:lang w:bidi="fa-IR"/>
        </w:rPr>
        <w:t xml:space="preserve">ی </w:t>
      </w:r>
      <w:r>
        <w:rPr>
          <w:rtl/>
          <w:lang w:bidi="fa-IR"/>
        </w:rPr>
        <w:t>آورد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انگشتان خود را به آتش نزد</w:t>
      </w:r>
      <w:r w:rsidR="00E61D8F">
        <w:rPr>
          <w:rtl/>
          <w:lang w:bidi="fa-IR"/>
        </w:rPr>
        <w:t>ی</w:t>
      </w:r>
      <w:r>
        <w:rPr>
          <w:rtl/>
          <w:lang w:bidi="fa-IR"/>
        </w:rPr>
        <w:t>ک م</w:t>
      </w:r>
      <w:r w:rsidR="00E61D8F">
        <w:rPr>
          <w:rtl/>
          <w:lang w:bidi="fa-IR"/>
        </w:rPr>
        <w:t xml:space="preserve">ی </w:t>
      </w:r>
      <w:r>
        <w:rPr>
          <w:rtl/>
          <w:lang w:bidi="fa-IR"/>
        </w:rPr>
        <w:lastRenderedPageBreak/>
        <w:t>ساخت</w:t>
      </w:r>
      <w:r w:rsidR="009B4C06">
        <w:rPr>
          <w:rtl/>
          <w:lang w:bidi="fa-IR"/>
        </w:rPr>
        <w:t xml:space="preserve"> (</w:t>
      </w:r>
      <w:r>
        <w:rPr>
          <w:rtl/>
          <w:lang w:bidi="fa-IR"/>
        </w:rPr>
        <w:t>تا آن خ</w:t>
      </w:r>
      <w:r w:rsidR="00E61D8F">
        <w:rPr>
          <w:rtl/>
          <w:lang w:bidi="fa-IR"/>
        </w:rPr>
        <w:t>ی</w:t>
      </w:r>
      <w:r>
        <w:rPr>
          <w:rtl/>
          <w:lang w:bidi="fa-IR"/>
        </w:rPr>
        <w:t>ال از او ب</w:t>
      </w:r>
      <w:r w:rsidR="00E61D8F">
        <w:rPr>
          <w:rtl/>
          <w:lang w:bidi="fa-IR"/>
        </w:rPr>
        <w:t>ی</w:t>
      </w:r>
      <w:r>
        <w:rPr>
          <w:rtl/>
          <w:lang w:bidi="fa-IR"/>
        </w:rPr>
        <w:t>رون رود</w:t>
      </w:r>
      <w:r w:rsidR="009B4C06">
        <w:rPr>
          <w:rtl/>
          <w:lang w:bidi="fa-IR"/>
        </w:rPr>
        <w:t xml:space="preserve">) ، </w:t>
      </w:r>
      <w:r>
        <w:rPr>
          <w:rtl/>
          <w:lang w:bidi="fa-IR"/>
        </w:rPr>
        <w:t>پ</w:t>
      </w:r>
      <w:r w:rsidR="00E61D8F">
        <w:rPr>
          <w:rtl/>
          <w:lang w:bidi="fa-IR"/>
        </w:rPr>
        <w:t>ی</w:t>
      </w:r>
      <w:r>
        <w:rPr>
          <w:rtl/>
          <w:lang w:bidi="fa-IR"/>
        </w:rPr>
        <w:t>وسته تا بامداد ا</w:t>
      </w:r>
      <w:r w:rsidR="00E61D8F">
        <w:rPr>
          <w:rtl/>
          <w:lang w:bidi="fa-IR"/>
        </w:rPr>
        <w:t>ی</w:t>
      </w:r>
      <w:r>
        <w:rPr>
          <w:rtl/>
          <w:lang w:bidi="fa-IR"/>
        </w:rPr>
        <w:t>ن را ادامه داد</w:t>
      </w:r>
      <w:r w:rsidR="009B4C06">
        <w:rPr>
          <w:rtl/>
          <w:lang w:bidi="fa-IR"/>
        </w:rPr>
        <w:t xml:space="preserve">! </w:t>
      </w:r>
      <w:r>
        <w:rPr>
          <w:rtl/>
          <w:lang w:bidi="fa-IR"/>
        </w:rPr>
        <w:t>بامداد به آن بانو گفت</w:t>
      </w:r>
      <w:r w:rsidR="009B4C06">
        <w:rPr>
          <w:rtl/>
          <w:lang w:bidi="fa-IR"/>
        </w:rPr>
        <w:t xml:space="preserve">: </w:t>
      </w:r>
      <w:r>
        <w:rPr>
          <w:rtl/>
          <w:lang w:bidi="fa-IR"/>
        </w:rPr>
        <w:t>ب</w:t>
      </w:r>
      <w:r w:rsidR="00E61D8F">
        <w:rPr>
          <w:rtl/>
          <w:lang w:bidi="fa-IR"/>
        </w:rPr>
        <w:t>ی</w:t>
      </w:r>
      <w:r>
        <w:rPr>
          <w:rtl/>
          <w:lang w:bidi="fa-IR"/>
        </w:rPr>
        <w:t>رون رو که بد م</w:t>
      </w:r>
      <w:r w:rsidR="00E61D8F">
        <w:rPr>
          <w:rtl/>
          <w:lang w:bidi="fa-IR"/>
        </w:rPr>
        <w:t>ی</w:t>
      </w:r>
      <w:r>
        <w:rPr>
          <w:rtl/>
          <w:lang w:bidi="fa-IR"/>
        </w:rPr>
        <w:t>همان</w:t>
      </w:r>
      <w:r w:rsidR="00E61D8F">
        <w:rPr>
          <w:rtl/>
          <w:lang w:bidi="fa-IR"/>
        </w:rPr>
        <w:t>ی</w:t>
      </w:r>
      <w:r>
        <w:rPr>
          <w:rtl/>
          <w:lang w:bidi="fa-IR"/>
        </w:rPr>
        <w:t xml:space="preserve"> بود</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388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امبر گرام</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«زهد حضرت </w:t>
      </w:r>
      <w:r w:rsidR="00E61D8F">
        <w:rPr>
          <w:rtl/>
          <w:lang w:bidi="fa-IR"/>
        </w:rPr>
        <w:t>ی</w:t>
      </w:r>
      <w:r>
        <w:rPr>
          <w:rtl/>
          <w:lang w:bidi="fa-IR"/>
        </w:rPr>
        <w:t>ح</w:t>
      </w:r>
      <w:r w:rsidR="00E61D8F">
        <w:rPr>
          <w:rtl/>
          <w:lang w:bidi="fa-IR"/>
        </w:rPr>
        <w:t>یی</w:t>
      </w:r>
      <w:r>
        <w:rPr>
          <w:rtl/>
          <w:lang w:bidi="fa-IR"/>
        </w:rPr>
        <w:t xml:space="preserve"> </w:t>
      </w:r>
      <w:r w:rsidR="00B264EE" w:rsidRPr="00B264EE">
        <w:rPr>
          <w:rStyle w:val="libAlaemChar"/>
          <w:rtl/>
        </w:rPr>
        <w:t>عليه‌السلام</w:t>
      </w:r>
      <w:r>
        <w:rPr>
          <w:rtl/>
          <w:lang w:bidi="fa-IR"/>
        </w:rPr>
        <w:t xml:space="preserve"> آنچنان بود که به ب</w:t>
      </w:r>
      <w:r w:rsidR="00E61D8F">
        <w:rPr>
          <w:rtl/>
          <w:lang w:bidi="fa-IR"/>
        </w:rPr>
        <w:t>ی</w:t>
      </w:r>
      <w:r>
        <w:rPr>
          <w:rtl/>
          <w:lang w:bidi="fa-IR"/>
        </w:rPr>
        <w:t>ت المقدّس تشر</w:t>
      </w:r>
      <w:r w:rsidR="00E61D8F">
        <w:rPr>
          <w:rtl/>
          <w:lang w:bidi="fa-IR"/>
        </w:rPr>
        <w:t>ی</w:t>
      </w:r>
      <w:r>
        <w:rPr>
          <w:rtl/>
          <w:lang w:bidi="fa-IR"/>
        </w:rPr>
        <w:t>ف آورد</w:t>
      </w:r>
      <w:r w:rsidR="009B4C06">
        <w:rPr>
          <w:rtl/>
          <w:lang w:bidi="fa-IR"/>
        </w:rPr>
        <w:t xml:space="preserve">. </w:t>
      </w:r>
      <w:r>
        <w:rPr>
          <w:rtl/>
          <w:lang w:bidi="fa-IR"/>
        </w:rPr>
        <w:t>عابدان</w:t>
      </w:r>
      <w:r w:rsidR="009B4C06">
        <w:rPr>
          <w:rtl/>
          <w:lang w:bidi="fa-IR"/>
        </w:rPr>
        <w:t xml:space="preserve">، </w:t>
      </w:r>
      <w:r>
        <w:rPr>
          <w:rtl/>
          <w:lang w:bidi="fa-IR"/>
        </w:rPr>
        <w:t>رهبانان و اَحبار و عالمان را مشاهده نمود که پ</w:t>
      </w:r>
      <w:r w:rsidR="00E61D8F">
        <w:rPr>
          <w:rtl/>
          <w:lang w:bidi="fa-IR"/>
        </w:rPr>
        <w:t>ی</w:t>
      </w:r>
      <w:r>
        <w:rPr>
          <w:rtl/>
          <w:lang w:bidi="fa-IR"/>
        </w:rPr>
        <w:t>راهن</w:t>
      </w:r>
      <w:r w:rsidR="00E61D8F">
        <w:rPr>
          <w:rtl/>
          <w:lang w:bidi="fa-IR"/>
        </w:rPr>
        <w:t>ی</w:t>
      </w:r>
      <w:r>
        <w:rPr>
          <w:rtl/>
          <w:lang w:bidi="fa-IR"/>
        </w:rPr>
        <w:t xml:space="preserve"> از مو پوش</w:t>
      </w:r>
      <w:r w:rsidR="00E61D8F">
        <w:rPr>
          <w:rtl/>
          <w:lang w:bidi="fa-IR"/>
        </w:rPr>
        <w:t>ی</w:t>
      </w:r>
      <w:r>
        <w:rPr>
          <w:rtl/>
          <w:lang w:bidi="fa-IR"/>
        </w:rPr>
        <w:t>ده و کلاه</w:t>
      </w:r>
      <w:r w:rsidR="00E61D8F">
        <w:rPr>
          <w:rtl/>
          <w:lang w:bidi="fa-IR"/>
        </w:rPr>
        <w:t>ی</w:t>
      </w:r>
      <w:r>
        <w:rPr>
          <w:rtl/>
          <w:lang w:bidi="fa-IR"/>
        </w:rPr>
        <w:t xml:space="preserve"> از پشم بر سر نهاده</w:t>
      </w:r>
      <w:r w:rsidR="00E61D8F">
        <w:rPr>
          <w:rtl/>
          <w:lang w:bidi="fa-IR"/>
        </w:rPr>
        <w:t xml:space="preserve"> </w:t>
      </w:r>
      <w:r>
        <w:rPr>
          <w:rtl/>
          <w:lang w:bidi="fa-IR"/>
        </w:rPr>
        <w:t>اند و زنج</w:t>
      </w:r>
      <w:r w:rsidR="00E61D8F">
        <w:rPr>
          <w:rtl/>
          <w:lang w:bidi="fa-IR"/>
        </w:rPr>
        <w:t>ی</w:t>
      </w:r>
      <w:r>
        <w:rPr>
          <w:rtl/>
          <w:lang w:bidi="fa-IR"/>
        </w:rPr>
        <w:t>ر بر گردن و خود را بر ستون مسجد بسته</w:t>
      </w:r>
      <w:r w:rsidR="00E61D8F">
        <w:rPr>
          <w:rtl/>
          <w:lang w:bidi="fa-IR"/>
        </w:rPr>
        <w:t xml:space="preserve"> </w:t>
      </w:r>
      <w:r>
        <w:rPr>
          <w:rtl/>
          <w:lang w:bidi="fa-IR"/>
        </w:rPr>
        <w:t>اند</w:t>
      </w:r>
      <w:r w:rsidR="009B4C06">
        <w:rPr>
          <w:rtl/>
          <w:lang w:bidi="fa-IR"/>
        </w:rPr>
        <w:t xml:space="preserve">. </w:t>
      </w:r>
      <w:r>
        <w:rPr>
          <w:rtl/>
          <w:lang w:bidi="fa-IR"/>
        </w:rPr>
        <w:t>چون ا</w:t>
      </w:r>
      <w:r w:rsidR="00E61D8F">
        <w:rPr>
          <w:rtl/>
          <w:lang w:bidi="fa-IR"/>
        </w:rPr>
        <w:t>ی</w:t>
      </w:r>
      <w:r>
        <w:rPr>
          <w:rtl/>
          <w:lang w:bidi="fa-IR"/>
        </w:rPr>
        <w:t>ن گروه را د</w:t>
      </w:r>
      <w:r w:rsidR="00E61D8F">
        <w:rPr>
          <w:rtl/>
          <w:lang w:bidi="fa-IR"/>
        </w:rPr>
        <w:t>ی</w:t>
      </w:r>
      <w:r>
        <w:rPr>
          <w:rtl/>
          <w:lang w:bidi="fa-IR"/>
        </w:rPr>
        <w:t>د</w:t>
      </w:r>
      <w:r w:rsidR="009B4C06">
        <w:rPr>
          <w:rtl/>
          <w:lang w:bidi="fa-IR"/>
        </w:rPr>
        <w:t xml:space="preserve">، </w:t>
      </w:r>
      <w:r>
        <w:rPr>
          <w:rtl/>
          <w:lang w:bidi="fa-IR"/>
        </w:rPr>
        <w:t>نزد مادرش آمد و گفت</w:t>
      </w:r>
      <w:r w:rsidR="009B4C06">
        <w:rPr>
          <w:rtl/>
          <w:lang w:bidi="fa-IR"/>
        </w:rPr>
        <w:t xml:space="preserve">: </w:t>
      </w:r>
      <w:r>
        <w:rPr>
          <w:rtl/>
          <w:lang w:bidi="fa-IR"/>
        </w:rPr>
        <w:t>ا</w:t>
      </w:r>
      <w:r w:rsidR="00E61D8F">
        <w:rPr>
          <w:rtl/>
          <w:lang w:bidi="fa-IR"/>
        </w:rPr>
        <w:t>ی</w:t>
      </w:r>
      <w:r>
        <w:rPr>
          <w:rtl/>
          <w:lang w:bidi="fa-IR"/>
        </w:rPr>
        <w:t xml:space="preserve"> مادر</w:t>
      </w:r>
      <w:r w:rsidR="009B4C06">
        <w:rPr>
          <w:rtl/>
          <w:lang w:bidi="fa-IR"/>
        </w:rPr>
        <w:t xml:space="preserve">! </w:t>
      </w:r>
      <w:r>
        <w:rPr>
          <w:rtl/>
          <w:lang w:bidi="fa-IR"/>
        </w:rPr>
        <w:t>برا</w:t>
      </w:r>
      <w:r w:rsidR="00E61D8F">
        <w:rPr>
          <w:rtl/>
          <w:lang w:bidi="fa-IR"/>
        </w:rPr>
        <w:t>ی</w:t>
      </w:r>
      <w:r>
        <w:rPr>
          <w:rtl/>
          <w:lang w:bidi="fa-IR"/>
        </w:rPr>
        <w:t>م پ</w:t>
      </w:r>
      <w:r w:rsidR="00E61D8F">
        <w:rPr>
          <w:rtl/>
          <w:lang w:bidi="fa-IR"/>
        </w:rPr>
        <w:t>ی</w:t>
      </w:r>
      <w:r>
        <w:rPr>
          <w:rtl/>
          <w:lang w:bidi="fa-IR"/>
        </w:rPr>
        <w:t>راهن</w:t>
      </w:r>
      <w:r w:rsidR="00E61D8F">
        <w:rPr>
          <w:rtl/>
          <w:lang w:bidi="fa-IR"/>
        </w:rPr>
        <w:t>ی</w:t>
      </w:r>
      <w:r>
        <w:rPr>
          <w:rtl/>
          <w:lang w:bidi="fa-IR"/>
        </w:rPr>
        <w:t xml:space="preserve"> از مو و کلاه</w:t>
      </w:r>
      <w:r w:rsidR="00E61D8F">
        <w:rPr>
          <w:rtl/>
          <w:lang w:bidi="fa-IR"/>
        </w:rPr>
        <w:t>ی</w:t>
      </w:r>
      <w:r>
        <w:rPr>
          <w:rtl/>
          <w:lang w:bidi="fa-IR"/>
        </w:rPr>
        <w:t xml:space="preserve"> از پشم بباف تا به ب</w:t>
      </w:r>
      <w:r w:rsidR="00E61D8F">
        <w:rPr>
          <w:rtl/>
          <w:lang w:bidi="fa-IR"/>
        </w:rPr>
        <w:t>ی</w:t>
      </w:r>
      <w:r>
        <w:rPr>
          <w:rtl/>
          <w:lang w:bidi="fa-IR"/>
        </w:rPr>
        <w:t>ت المقدّس بروم و با عالمان و رهبانان</w:t>
      </w:r>
      <w:r w:rsidR="009B4C06">
        <w:rPr>
          <w:rtl/>
          <w:lang w:bidi="fa-IR"/>
        </w:rPr>
        <w:t xml:space="preserve">، </w:t>
      </w:r>
      <w:r>
        <w:rPr>
          <w:rtl/>
          <w:lang w:bidi="fa-IR"/>
        </w:rPr>
        <w:t>خدا</w:t>
      </w:r>
      <w:r w:rsidR="00E61D8F">
        <w:rPr>
          <w:rtl/>
          <w:lang w:bidi="fa-IR"/>
        </w:rPr>
        <w:t>ی</w:t>
      </w:r>
      <w:r>
        <w:rPr>
          <w:rtl/>
          <w:lang w:bidi="fa-IR"/>
        </w:rPr>
        <w:t xml:space="preserve"> را عبادت کنم</w:t>
      </w:r>
      <w:r w:rsidR="009B4C06">
        <w:rPr>
          <w:rtl/>
          <w:lang w:bidi="fa-IR"/>
        </w:rPr>
        <w:t xml:space="preserve">. </w:t>
      </w:r>
      <w:r>
        <w:rPr>
          <w:rtl/>
          <w:lang w:bidi="fa-IR"/>
        </w:rPr>
        <w:t>مادرش پاسخ داد</w:t>
      </w:r>
      <w:r w:rsidR="009B4C06">
        <w:rPr>
          <w:rtl/>
          <w:lang w:bidi="fa-IR"/>
        </w:rPr>
        <w:t xml:space="preserve">: </w:t>
      </w:r>
      <w:r>
        <w:rPr>
          <w:rtl/>
          <w:lang w:bidi="fa-IR"/>
        </w:rPr>
        <w:t>صبر کن تا پدرت پ</w:t>
      </w:r>
      <w:r w:rsidR="00E61D8F">
        <w:rPr>
          <w:rtl/>
          <w:lang w:bidi="fa-IR"/>
        </w:rPr>
        <w:t>ی</w:t>
      </w:r>
      <w:r>
        <w:rPr>
          <w:rtl/>
          <w:lang w:bidi="fa-IR"/>
        </w:rPr>
        <w:t>امبر خدا تشر</w:t>
      </w:r>
      <w:r w:rsidR="00E61D8F">
        <w:rPr>
          <w:rtl/>
          <w:lang w:bidi="fa-IR"/>
        </w:rPr>
        <w:t>ی</w:t>
      </w:r>
      <w:r>
        <w:rPr>
          <w:rtl/>
          <w:lang w:bidi="fa-IR"/>
        </w:rPr>
        <w:t>ف آورد و با او مشورت کنم</w:t>
      </w:r>
      <w:r w:rsidR="009B4C06">
        <w:rPr>
          <w:rtl/>
          <w:lang w:bidi="fa-IR"/>
        </w:rPr>
        <w:t xml:space="preserve">. </w:t>
      </w:r>
      <w:r>
        <w:rPr>
          <w:rtl/>
          <w:lang w:bidi="fa-IR"/>
        </w:rPr>
        <w:t>هنگام</w:t>
      </w:r>
      <w:r w:rsidR="00E61D8F">
        <w:rPr>
          <w:rtl/>
          <w:lang w:bidi="fa-IR"/>
        </w:rPr>
        <w:t>ی</w:t>
      </w:r>
      <w:r>
        <w:rPr>
          <w:rtl/>
          <w:lang w:bidi="fa-IR"/>
        </w:rPr>
        <w:t xml:space="preserve"> که حضرت زکر</w:t>
      </w:r>
      <w:r w:rsidR="00E61D8F">
        <w:rPr>
          <w:rtl/>
          <w:lang w:bidi="fa-IR"/>
        </w:rPr>
        <w:t>ی</w:t>
      </w:r>
      <w:r>
        <w:rPr>
          <w:rtl/>
          <w:lang w:bidi="fa-IR"/>
        </w:rPr>
        <w:t>ا تشر</w:t>
      </w:r>
      <w:r w:rsidR="00E61D8F">
        <w:rPr>
          <w:rtl/>
          <w:lang w:bidi="fa-IR"/>
        </w:rPr>
        <w:t>ی</w:t>
      </w:r>
      <w:r>
        <w:rPr>
          <w:rtl/>
          <w:lang w:bidi="fa-IR"/>
        </w:rPr>
        <w:t>ف آورد</w:t>
      </w:r>
      <w:r w:rsidR="009B4C06">
        <w:rPr>
          <w:rtl/>
          <w:lang w:bidi="fa-IR"/>
        </w:rPr>
        <w:t xml:space="preserve">، </w:t>
      </w:r>
      <w:r>
        <w:rPr>
          <w:rtl/>
          <w:lang w:bidi="fa-IR"/>
        </w:rPr>
        <w:t>جر</w:t>
      </w:r>
      <w:r w:rsidR="00E61D8F">
        <w:rPr>
          <w:rtl/>
          <w:lang w:bidi="fa-IR"/>
        </w:rPr>
        <w:t>ی</w:t>
      </w:r>
      <w:r>
        <w:rPr>
          <w:rtl/>
          <w:lang w:bidi="fa-IR"/>
        </w:rPr>
        <w:t>ان را نقل نمود</w:t>
      </w:r>
      <w:r w:rsidR="009B4C06">
        <w:rPr>
          <w:rtl/>
          <w:lang w:bidi="fa-IR"/>
        </w:rPr>
        <w:t xml:space="preserve">. </w:t>
      </w:r>
      <w:r>
        <w:rPr>
          <w:rtl/>
          <w:lang w:bidi="fa-IR"/>
        </w:rPr>
        <w:t>حضرت زکر</w:t>
      </w:r>
      <w:r w:rsidR="00E61D8F">
        <w:rPr>
          <w:rtl/>
          <w:lang w:bidi="fa-IR"/>
        </w:rPr>
        <w:t>ی</w:t>
      </w:r>
      <w:r>
        <w:rPr>
          <w:rtl/>
          <w:lang w:bidi="fa-IR"/>
        </w:rPr>
        <w:t>ا فرمود</w:t>
      </w:r>
      <w:r w:rsidR="009B4C06">
        <w:rPr>
          <w:rtl/>
          <w:lang w:bidi="fa-IR"/>
        </w:rPr>
        <w:t xml:space="preserve">: </w:t>
      </w:r>
      <w:r>
        <w:rPr>
          <w:rtl/>
          <w:lang w:bidi="fa-IR"/>
        </w:rPr>
        <w:t>ا</w:t>
      </w:r>
      <w:r w:rsidR="00E61D8F">
        <w:rPr>
          <w:rtl/>
          <w:lang w:bidi="fa-IR"/>
        </w:rPr>
        <w:t>ی</w:t>
      </w:r>
      <w:r>
        <w:rPr>
          <w:rtl/>
          <w:lang w:bidi="fa-IR"/>
        </w:rPr>
        <w:t xml:space="preserve"> فرزند</w:t>
      </w:r>
      <w:r w:rsidR="009B4C06">
        <w:rPr>
          <w:rtl/>
          <w:lang w:bidi="fa-IR"/>
        </w:rPr>
        <w:t xml:space="preserve">! </w:t>
      </w:r>
      <w:r>
        <w:rPr>
          <w:rtl/>
          <w:lang w:bidi="fa-IR"/>
        </w:rPr>
        <w:t>چه چ</w:t>
      </w:r>
      <w:r w:rsidR="00E61D8F">
        <w:rPr>
          <w:rtl/>
          <w:lang w:bidi="fa-IR"/>
        </w:rPr>
        <w:t>ی</w:t>
      </w:r>
      <w:r>
        <w:rPr>
          <w:rtl/>
          <w:lang w:bidi="fa-IR"/>
        </w:rPr>
        <w:t>ز باعث شد که چن</w:t>
      </w:r>
      <w:r w:rsidR="00E61D8F">
        <w:rPr>
          <w:rtl/>
          <w:lang w:bidi="fa-IR"/>
        </w:rPr>
        <w:t>ی</w:t>
      </w:r>
      <w:r>
        <w:rPr>
          <w:rtl/>
          <w:lang w:bidi="fa-IR"/>
        </w:rPr>
        <w:t>ن اراده</w:t>
      </w:r>
      <w:r w:rsidR="00E61D8F">
        <w:rPr>
          <w:rtl/>
          <w:lang w:bidi="fa-IR"/>
        </w:rPr>
        <w:t xml:space="preserve"> </w:t>
      </w:r>
      <w:r>
        <w:rPr>
          <w:rtl/>
          <w:lang w:bidi="fa-IR"/>
        </w:rPr>
        <w:t>ا</w:t>
      </w:r>
      <w:r w:rsidR="00E61D8F">
        <w:rPr>
          <w:rtl/>
          <w:lang w:bidi="fa-IR"/>
        </w:rPr>
        <w:t>ی</w:t>
      </w:r>
      <w:r>
        <w:rPr>
          <w:rtl/>
          <w:lang w:bidi="fa-IR"/>
        </w:rPr>
        <w:t xml:space="preserve"> کن</w:t>
      </w:r>
      <w:r w:rsidR="00E61D8F">
        <w:rPr>
          <w:rtl/>
          <w:lang w:bidi="fa-IR"/>
        </w:rPr>
        <w:t>ی</w:t>
      </w:r>
      <w:r>
        <w:rPr>
          <w:rtl/>
          <w:lang w:bidi="fa-IR"/>
        </w:rPr>
        <w:t xml:space="preserve"> و تو هنوز کودک خردسال</w:t>
      </w:r>
      <w:r w:rsidR="00E61D8F">
        <w:rPr>
          <w:rtl/>
          <w:lang w:bidi="fa-IR"/>
        </w:rPr>
        <w:t>ی</w:t>
      </w:r>
      <w:r w:rsidR="009B4C06">
        <w:rPr>
          <w:rtl/>
          <w:lang w:bidi="fa-IR"/>
        </w:rPr>
        <w:t xml:space="preserve">. </w:t>
      </w:r>
      <w:r>
        <w:rPr>
          <w:rtl/>
          <w:lang w:bidi="fa-IR"/>
        </w:rPr>
        <w:t xml:space="preserve">حضرت </w:t>
      </w:r>
      <w:r w:rsidR="00E61D8F">
        <w:rPr>
          <w:rtl/>
          <w:lang w:bidi="fa-IR"/>
        </w:rPr>
        <w:t>ی</w:t>
      </w:r>
      <w:r>
        <w:rPr>
          <w:rtl/>
          <w:lang w:bidi="fa-IR"/>
        </w:rPr>
        <w:t>ح</w:t>
      </w:r>
      <w:r w:rsidR="00E61D8F">
        <w:rPr>
          <w:rtl/>
          <w:lang w:bidi="fa-IR"/>
        </w:rPr>
        <w:t>یی</w:t>
      </w:r>
      <w:r>
        <w:rPr>
          <w:rtl/>
          <w:lang w:bidi="fa-IR"/>
        </w:rPr>
        <w:t xml:space="preserve"> عرض کرد</w:t>
      </w:r>
      <w:r w:rsidR="009B4C06">
        <w:rPr>
          <w:rtl/>
          <w:lang w:bidi="fa-IR"/>
        </w:rPr>
        <w:t xml:space="preserve">: </w:t>
      </w:r>
      <w:r>
        <w:rPr>
          <w:rtl/>
          <w:lang w:bidi="fa-IR"/>
        </w:rPr>
        <w:t>ا</w:t>
      </w:r>
      <w:r w:rsidR="00E61D8F">
        <w:rPr>
          <w:rtl/>
          <w:lang w:bidi="fa-IR"/>
        </w:rPr>
        <w:t>ی</w:t>
      </w:r>
      <w:r>
        <w:rPr>
          <w:rtl/>
          <w:lang w:bidi="fa-IR"/>
        </w:rPr>
        <w:t xml:space="preserve"> پدر</w:t>
      </w:r>
      <w:r w:rsidR="009B4C06">
        <w:rPr>
          <w:rtl/>
          <w:lang w:bidi="fa-IR"/>
        </w:rPr>
        <w:t xml:space="preserve">! </w:t>
      </w:r>
      <w:r>
        <w:rPr>
          <w:rtl/>
          <w:lang w:bidi="fa-IR"/>
        </w:rPr>
        <w:t>مگر ند</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 xml:space="preserve"> که از من خردسال</w:t>
      </w:r>
      <w:r w:rsidR="00E61D8F">
        <w:rPr>
          <w:rtl/>
          <w:lang w:bidi="fa-IR"/>
        </w:rPr>
        <w:t xml:space="preserve"> </w:t>
      </w:r>
      <w:r>
        <w:rPr>
          <w:rtl/>
          <w:lang w:bidi="fa-IR"/>
        </w:rPr>
        <w:t>تر مرگ را چش</w:t>
      </w:r>
      <w:r w:rsidR="00E61D8F">
        <w:rPr>
          <w:rtl/>
          <w:lang w:bidi="fa-IR"/>
        </w:rPr>
        <w:t>ی</w:t>
      </w:r>
      <w:r>
        <w:rPr>
          <w:rtl/>
          <w:lang w:bidi="fa-IR"/>
        </w:rPr>
        <w:t>ده است</w:t>
      </w:r>
      <w:r w:rsidR="009B4C06">
        <w:rPr>
          <w:rtl/>
          <w:lang w:bidi="fa-IR"/>
        </w:rPr>
        <w:t xml:space="preserve">! </w:t>
      </w:r>
      <w:r>
        <w:rPr>
          <w:rtl/>
          <w:lang w:bidi="fa-IR"/>
        </w:rPr>
        <w:t>حضرت زکر</w:t>
      </w:r>
      <w:r w:rsidR="00E61D8F">
        <w:rPr>
          <w:rtl/>
          <w:lang w:bidi="fa-IR"/>
        </w:rPr>
        <w:t>ی</w:t>
      </w:r>
      <w:r>
        <w:rPr>
          <w:rtl/>
          <w:lang w:bidi="fa-IR"/>
        </w:rPr>
        <w:t>ا پذ</w:t>
      </w:r>
      <w:r w:rsidR="00E61D8F">
        <w:rPr>
          <w:rtl/>
          <w:lang w:bidi="fa-IR"/>
        </w:rPr>
        <w:t>ی</w:t>
      </w:r>
      <w:r>
        <w:rPr>
          <w:rtl/>
          <w:lang w:bidi="fa-IR"/>
        </w:rPr>
        <w:t>رفت و مادر آن را فراهم آورد</w:t>
      </w:r>
      <w:r w:rsidR="009B4C06">
        <w:rPr>
          <w:rtl/>
          <w:lang w:bidi="fa-IR"/>
        </w:rPr>
        <w:t xml:space="preserve">. </w:t>
      </w:r>
    </w:p>
    <w:p w:rsidR="0049138A" w:rsidRDefault="0049138A" w:rsidP="0049138A">
      <w:pPr>
        <w:pStyle w:val="libNormal"/>
        <w:rPr>
          <w:rtl/>
          <w:lang w:bidi="fa-IR"/>
        </w:rPr>
      </w:pPr>
      <w:r>
        <w:rPr>
          <w:rtl/>
          <w:lang w:bidi="fa-IR"/>
        </w:rPr>
        <w:t xml:space="preserve">حضرت </w:t>
      </w:r>
      <w:r w:rsidR="00E61D8F">
        <w:rPr>
          <w:rtl/>
          <w:lang w:bidi="fa-IR"/>
        </w:rPr>
        <w:t>ی</w:t>
      </w:r>
      <w:r>
        <w:rPr>
          <w:rtl/>
          <w:lang w:bidi="fa-IR"/>
        </w:rPr>
        <w:t>ح</w:t>
      </w:r>
      <w:r w:rsidR="00E61D8F">
        <w:rPr>
          <w:rtl/>
          <w:lang w:bidi="fa-IR"/>
        </w:rPr>
        <w:t>یی</w:t>
      </w:r>
      <w:r>
        <w:rPr>
          <w:rtl/>
          <w:lang w:bidi="fa-IR"/>
        </w:rPr>
        <w:t xml:space="preserve"> به ب</w:t>
      </w:r>
      <w:r w:rsidR="00E61D8F">
        <w:rPr>
          <w:rtl/>
          <w:lang w:bidi="fa-IR"/>
        </w:rPr>
        <w:t>ی</w:t>
      </w:r>
      <w:r>
        <w:rPr>
          <w:rtl/>
          <w:lang w:bidi="fa-IR"/>
        </w:rPr>
        <w:t>ت المقدّس تشر</w:t>
      </w:r>
      <w:r w:rsidR="00E61D8F">
        <w:rPr>
          <w:rtl/>
          <w:lang w:bidi="fa-IR"/>
        </w:rPr>
        <w:t>ی</w:t>
      </w:r>
      <w:r>
        <w:rPr>
          <w:rtl/>
          <w:lang w:bidi="fa-IR"/>
        </w:rPr>
        <w:t>ف آورد و با عابدان مشغول عبادت شد تا آن</w:t>
      </w:r>
      <w:r w:rsidR="00E61D8F">
        <w:rPr>
          <w:rtl/>
          <w:lang w:bidi="fa-IR"/>
        </w:rPr>
        <w:t xml:space="preserve"> </w:t>
      </w:r>
      <w:r>
        <w:rPr>
          <w:rtl/>
          <w:lang w:bidi="fa-IR"/>
        </w:rPr>
        <w:t>که پ</w:t>
      </w:r>
      <w:r w:rsidR="00E61D8F">
        <w:rPr>
          <w:rtl/>
          <w:lang w:bidi="fa-IR"/>
        </w:rPr>
        <w:t>ی</w:t>
      </w:r>
      <w:r>
        <w:rPr>
          <w:rtl/>
          <w:lang w:bidi="fa-IR"/>
        </w:rPr>
        <w:t>راهنِ مو بدن شر</w:t>
      </w:r>
      <w:r w:rsidR="00E61D8F">
        <w:rPr>
          <w:rtl/>
          <w:lang w:bidi="fa-IR"/>
        </w:rPr>
        <w:t>ی</w:t>
      </w:r>
      <w:r>
        <w:rPr>
          <w:rtl/>
          <w:lang w:bidi="fa-IR"/>
        </w:rPr>
        <w:t>فش را خورد</w:t>
      </w:r>
      <w:r w:rsidR="009B4C06">
        <w:rPr>
          <w:rtl/>
          <w:lang w:bidi="fa-IR"/>
        </w:rPr>
        <w:t xml:space="preserve">. </w:t>
      </w:r>
      <w:r>
        <w:rPr>
          <w:rtl/>
          <w:lang w:bidi="fa-IR"/>
        </w:rPr>
        <w:t>روز</w:t>
      </w:r>
      <w:r w:rsidR="00E61D8F">
        <w:rPr>
          <w:rtl/>
          <w:lang w:bidi="fa-IR"/>
        </w:rPr>
        <w:t>ی</w:t>
      </w:r>
      <w:r>
        <w:rPr>
          <w:rtl/>
          <w:lang w:bidi="fa-IR"/>
        </w:rPr>
        <w:t xml:space="preserve"> به بدن خود نظر افکند</w:t>
      </w:r>
      <w:r w:rsidR="009B4C06">
        <w:rPr>
          <w:rtl/>
          <w:lang w:bidi="fa-IR"/>
        </w:rPr>
        <w:t xml:space="preserve">، </w:t>
      </w:r>
      <w:r>
        <w:rPr>
          <w:rtl/>
          <w:lang w:bidi="fa-IR"/>
        </w:rPr>
        <w:t>د</w:t>
      </w:r>
      <w:r w:rsidR="00E61D8F">
        <w:rPr>
          <w:rtl/>
          <w:lang w:bidi="fa-IR"/>
        </w:rPr>
        <w:t>ی</w:t>
      </w:r>
      <w:r>
        <w:rPr>
          <w:rtl/>
          <w:lang w:bidi="fa-IR"/>
        </w:rPr>
        <w:t>د بدنش لاغر شده است</w:t>
      </w:r>
      <w:r w:rsidR="009B4C06">
        <w:rPr>
          <w:rtl/>
          <w:lang w:bidi="fa-IR"/>
        </w:rPr>
        <w:t xml:space="preserve">، </w:t>
      </w:r>
      <w:r>
        <w:rPr>
          <w:rtl/>
          <w:lang w:bidi="fa-IR"/>
        </w:rPr>
        <w:t>گر</w:t>
      </w:r>
      <w:r w:rsidR="00E61D8F">
        <w:rPr>
          <w:rtl/>
          <w:lang w:bidi="fa-IR"/>
        </w:rPr>
        <w:t>ی</w:t>
      </w:r>
      <w:r>
        <w:rPr>
          <w:rtl/>
          <w:lang w:bidi="fa-IR"/>
        </w:rPr>
        <w:t>ست</w:t>
      </w:r>
      <w:r w:rsidR="009B4C06">
        <w:rPr>
          <w:rtl/>
          <w:lang w:bidi="fa-IR"/>
        </w:rPr>
        <w:t xml:space="preserve">. </w:t>
      </w:r>
      <w:r>
        <w:rPr>
          <w:rtl/>
          <w:lang w:bidi="fa-IR"/>
        </w:rPr>
        <w:t>از جانب خداوند خطاب آمد که ا</w:t>
      </w:r>
      <w:r w:rsidR="00E61D8F">
        <w:rPr>
          <w:rtl/>
          <w:lang w:bidi="fa-IR"/>
        </w:rPr>
        <w:t>ی</w:t>
      </w:r>
      <w:r>
        <w:rPr>
          <w:rtl/>
          <w:lang w:bidi="fa-IR"/>
        </w:rPr>
        <w:t xml:space="preserve"> </w:t>
      </w:r>
      <w:r w:rsidR="00E61D8F">
        <w:rPr>
          <w:rtl/>
          <w:lang w:bidi="fa-IR"/>
        </w:rPr>
        <w:t>ی</w:t>
      </w:r>
      <w:r>
        <w:rPr>
          <w:rtl/>
          <w:lang w:bidi="fa-IR"/>
        </w:rPr>
        <w:t>ح</w:t>
      </w:r>
      <w:r w:rsidR="00E61D8F">
        <w:rPr>
          <w:rtl/>
          <w:lang w:bidi="fa-IR"/>
        </w:rPr>
        <w:t>یی</w:t>
      </w:r>
      <w:r w:rsidR="009B4C06">
        <w:rPr>
          <w:rtl/>
          <w:lang w:bidi="fa-IR"/>
        </w:rPr>
        <w:t xml:space="preserve">! </w:t>
      </w:r>
      <w:r>
        <w:rPr>
          <w:rtl/>
          <w:lang w:bidi="fa-IR"/>
        </w:rPr>
        <w:t>آ</w:t>
      </w:r>
      <w:r w:rsidR="00E61D8F">
        <w:rPr>
          <w:rtl/>
          <w:lang w:bidi="fa-IR"/>
        </w:rPr>
        <w:t>ی</w:t>
      </w:r>
      <w:r>
        <w:rPr>
          <w:rtl/>
          <w:lang w:bidi="fa-IR"/>
        </w:rPr>
        <w:t>ا گر</w:t>
      </w:r>
      <w:r w:rsidR="00E61D8F">
        <w:rPr>
          <w:rtl/>
          <w:lang w:bidi="fa-IR"/>
        </w:rPr>
        <w:t>ی</w:t>
      </w:r>
      <w:r>
        <w:rPr>
          <w:rtl/>
          <w:lang w:bidi="fa-IR"/>
        </w:rPr>
        <w:t>ه م</w:t>
      </w:r>
      <w:r w:rsidR="00E61D8F">
        <w:rPr>
          <w:rtl/>
          <w:lang w:bidi="fa-IR"/>
        </w:rPr>
        <w:t xml:space="preserve">ی </w:t>
      </w:r>
      <w:r>
        <w:rPr>
          <w:rtl/>
          <w:lang w:bidi="fa-IR"/>
        </w:rPr>
        <w:t>کن</w:t>
      </w:r>
      <w:r w:rsidR="00E61D8F">
        <w:rPr>
          <w:rtl/>
          <w:lang w:bidi="fa-IR"/>
        </w:rPr>
        <w:t>ی</w:t>
      </w:r>
      <w:r>
        <w:rPr>
          <w:rtl/>
          <w:lang w:bidi="fa-IR"/>
        </w:rPr>
        <w:t xml:space="preserve"> که بدنت کاه</w:t>
      </w:r>
      <w:r w:rsidR="00E61D8F">
        <w:rPr>
          <w:rtl/>
          <w:lang w:bidi="fa-IR"/>
        </w:rPr>
        <w:t>ی</w:t>
      </w:r>
      <w:r>
        <w:rPr>
          <w:rtl/>
          <w:lang w:bidi="fa-IR"/>
        </w:rPr>
        <w:t>ده شده</w:t>
      </w:r>
      <w:r w:rsidR="009B4C06">
        <w:rPr>
          <w:rtl/>
          <w:lang w:bidi="fa-IR"/>
        </w:rPr>
        <w:t xml:space="preserve">. </w:t>
      </w:r>
      <w:r>
        <w:rPr>
          <w:rtl/>
          <w:lang w:bidi="fa-IR"/>
        </w:rPr>
        <w:t>به عزّت و جلالم سوگند</w:t>
      </w:r>
      <w:r w:rsidR="009B4C06">
        <w:rPr>
          <w:rtl/>
          <w:lang w:bidi="fa-IR"/>
        </w:rPr>
        <w:t xml:space="preserve">! </w:t>
      </w:r>
      <w:r>
        <w:rPr>
          <w:rtl/>
          <w:lang w:bidi="fa-IR"/>
        </w:rPr>
        <w:t>اگر لحظه</w:t>
      </w:r>
      <w:r w:rsidR="00E61D8F">
        <w:rPr>
          <w:rtl/>
          <w:lang w:bidi="fa-IR"/>
        </w:rPr>
        <w:t xml:space="preserve"> </w:t>
      </w:r>
      <w:r>
        <w:rPr>
          <w:rtl/>
          <w:lang w:bidi="fa-IR"/>
        </w:rPr>
        <w:t>ا</w:t>
      </w:r>
      <w:r w:rsidR="00E61D8F">
        <w:rPr>
          <w:rtl/>
          <w:lang w:bidi="fa-IR"/>
        </w:rPr>
        <w:t>ی</w:t>
      </w:r>
      <w:r>
        <w:rPr>
          <w:rtl/>
          <w:lang w:bidi="fa-IR"/>
        </w:rPr>
        <w:t xml:space="preserve"> به دوزخ نظر افکن</w:t>
      </w:r>
      <w:r w:rsidR="00E61D8F">
        <w:rPr>
          <w:rtl/>
          <w:lang w:bidi="fa-IR"/>
        </w:rPr>
        <w:t>ی</w:t>
      </w:r>
      <w:r w:rsidR="009B4C06">
        <w:rPr>
          <w:rtl/>
          <w:lang w:bidi="fa-IR"/>
        </w:rPr>
        <w:t xml:space="preserve">، </w:t>
      </w:r>
      <w:r>
        <w:rPr>
          <w:rtl/>
          <w:lang w:bidi="fa-IR"/>
        </w:rPr>
        <w:t>پ</w:t>
      </w:r>
      <w:r w:rsidR="00E61D8F">
        <w:rPr>
          <w:rtl/>
          <w:lang w:bidi="fa-IR"/>
        </w:rPr>
        <w:t>ی</w:t>
      </w:r>
      <w:r>
        <w:rPr>
          <w:rtl/>
          <w:lang w:bidi="fa-IR"/>
        </w:rPr>
        <w:t>راهن آهن</w:t>
      </w:r>
      <w:r w:rsidR="00E61D8F">
        <w:rPr>
          <w:rtl/>
          <w:lang w:bidi="fa-IR"/>
        </w:rPr>
        <w:t>ی</w:t>
      </w:r>
      <w:r>
        <w:rPr>
          <w:rtl/>
          <w:lang w:bidi="fa-IR"/>
        </w:rPr>
        <w:t xml:space="preserve"> خواه</w:t>
      </w:r>
      <w:r w:rsidR="00E61D8F">
        <w:rPr>
          <w:rtl/>
          <w:lang w:bidi="fa-IR"/>
        </w:rPr>
        <w:t>ی</w:t>
      </w:r>
      <w:r>
        <w:rPr>
          <w:rtl/>
          <w:lang w:bidi="fa-IR"/>
        </w:rPr>
        <w:t xml:space="preserve"> پوش</w:t>
      </w:r>
      <w:r w:rsidR="00E61D8F">
        <w:rPr>
          <w:rtl/>
          <w:lang w:bidi="fa-IR"/>
        </w:rPr>
        <w:t>ی</w:t>
      </w:r>
      <w:r>
        <w:rPr>
          <w:rtl/>
          <w:lang w:bidi="fa-IR"/>
        </w:rPr>
        <w:t>د</w:t>
      </w:r>
      <w:r w:rsidR="009B4C06">
        <w:rPr>
          <w:rtl/>
          <w:lang w:bidi="fa-IR"/>
        </w:rPr>
        <w:t xml:space="preserve">. </w:t>
      </w:r>
      <w:r>
        <w:rPr>
          <w:rtl/>
          <w:lang w:bidi="fa-IR"/>
        </w:rPr>
        <w:t xml:space="preserve">حضرت </w:t>
      </w:r>
      <w:r w:rsidR="00E61D8F">
        <w:rPr>
          <w:rtl/>
          <w:lang w:bidi="fa-IR"/>
        </w:rPr>
        <w:t>ی</w:t>
      </w:r>
      <w:r>
        <w:rPr>
          <w:rtl/>
          <w:lang w:bidi="fa-IR"/>
        </w:rPr>
        <w:t>ح</w:t>
      </w:r>
      <w:r w:rsidR="00E61D8F">
        <w:rPr>
          <w:rtl/>
          <w:lang w:bidi="fa-IR"/>
        </w:rPr>
        <w:t>یی</w:t>
      </w:r>
      <w:r>
        <w:rPr>
          <w:rtl/>
          <w:lang w:bidi="fa-IR"/>
        </w:rPr>
        <w:t xml:space="preserve"> گر</w:t>
      </w:r>
      <w:r w:rsidR="00E61D8F">
        <w:rPr>
          <w:rtl/>
          <w:lang w:bidi="fa-IR"/>
        </w:rPr>
        <w:t>ی</w:t>
      </w:r>
      <w:r>
        <w:rPr>
          <w:rtl/>
          <w:lang w:bidi="fa-IR"/>
        </w:rPr>
        <w:t>ست تا آن</w:t>
      </w:r>
      <w:r w:rsidR="00E61D8F">
        <w:rPr>
          <w:rtl/>
          <w:lang w:bidi="fa-IR"/>
        </w:rPr>
        <w:t xml:space="preserve"> </w:t>
      </w:r>
      <w:r>
        <w:rPr>
          <w:rtl/>
          <w:lang w:bidi="fa-IR"/>
        </w:rPr>
        <w:t>که از بس</w:t>
      </w:r>
      <w:r w:rsidR="00E61D8F">
        <w:rPr>
          <w:rtl/>
          <w:lang w:bidi="fa-IR"/>
        </w:rPr>
        <w:t>ی</w:t>
      </w:r>
      <w:r>
        <w:rPr>
          <w:rtl/>
          <w:lang w:bidi="fa-IR"/>
        </w:rPr>
        <w:t>ار</w:t>
      </w:r>
      <w:r w:rsidR="00E61D8F">
        <w:rPr>
          <w:rtl/>
          <w:lang w:bidi="fa-IR"/>
        </w:rPr>
        <w:t>ی</w:t>
      </w:r>
      <w:r>
        <w:rPr>
          <w:rtl/>
          <w:lang w:bidi="fa-IR"/>
        </w:rPr>
        <w:t xml:space="preserve"> گر</w:t>
      </w:r>
      <w:r w:rsidR="00E61D8F">
        <w:rPr>
          <w:rtl/>
          <w:lang w:bidi="fa-IR"/>
        </w:rPr>
        <w:t>ی</w:t>
      </w:r>
      <w:r>
        <w:rPr>
          <w:rtl/>
          <w:lang w:bidi="fa-IR"/>
        </w:rPr>
        <w:t>ه</w:t>
      </w:r>
      <w:r w:rsidR="009B4C06">
        <w:rPr>
          <w:rtl/>
          <w:lang w:bidi="fa-IR"/>
        </w:rPr>
        <w:t xml:space="preserve">، </w:t>
      </w:r>
      <w:r>
        <w:rPr>
          <w:rtl/>
          <w:lang w:bidi="fa-IR"/>
        </w:rPr>
        <w:t>رو</w:t>
      </w:r>
      <w:r w:rsidR="00E61D8F">
        <w:rPr>
          <w:rtl/>
          <w:lang w:bidi="fa-IR"/>
        </w:rPr>
        <w:t>ی</w:t>
      </w:r>
      <w:r>
        <w:rPr>
          <w:rtl/>
          <w:lang w:bidi="fa-IR"/>
        </w:rPr>
        <w:t>ش مجروح گشت و دندان ها</w:t>
      </w:r>
      <w:r w:rsidR="00E61D8F">
        <w:rPr>
          <w:rtl/>
          <w:lang w:bidi="fa-IR"/>
        </w:rPr>
        <w:t>ی</w:t>
      </w:r>
      <w:r>
        <w:rPr>
          <w:rtl/>
          <w:lang w:bidi="fa-IR"/>
        </w:rPr>
        <w:t>ش نما</w:t>
      </w:r>
      <w:r w:rsidR="00E61D8F">
        <w:rPr>
          <w:rtl/>
          <w:lang w:bidi="fa-IR"/>
        </w:rPr>
        <w:t>ی</w:t>
      </w:r>
      <w:r>
        <w:rPr>
          <w:rtl/>
          <w:lang w:bidi="fa-IR"/>
        </w:rPr>
        <w:t>ان شد</w:t>
      </w:r>
      <w:r w:rsidR="009B4C06">
        <w:rPr>
          <w:rtl/>
          <w:lang w:bidi="fa-IR"/>
        </w:rPr>
        <w:t xml:space="preserve">... </w:t>
      </w:r>
    </w:p>
    <w:p w:rsidR="0049138A" w:rsidRDefault="0049138A" w:rsidP="0049138A">
      <w:pPr>
        <w:pStyle w:val="libNormal"/>
        <w:rPr>
          <w:rtl/>
          <w:lang w:bidi="fa-IR"/>
        </w:rPr>
      </w:pPr>
      <w:r>
        <w:rPr>
          <w:rtl/>
          <w:lang w:bidi="fa-IR"/>
        </w:rPr>
        <w:t>حضرت زکر</w:t>
      </w:r>
      <w:r w:rsidR="00E61D8F">
        <w:rPr>
          <w:rtl/>
          <w:lang w:bidi="fa-IR"/>
        </w:rPr>
        <w:t>ی</w:t>
      </w:r>
      <w:r>
        <w:rPr>
          <w:rtl/>
          <w:lang w:bidi="fa-IR"/>
        </w:rPr>
        <w:t>ا فرمود</w:t>
      </w:r>
      <w:r w:rsidR="009B4C06">
        <w:rPr>
          <w:rtl/>
          <w:lang w:bidi="fa-IR"/>
        </w:rPr>
        <w:t xml:space="preserve">: </w:t>
      </w:r>
      <w:r>
        <w:rPr>
          <w:rtl/>
          <w:lang w:bidi="fa-IR"/>
        </w:rPr>
        <w:t>ا</w:t>
      </w:r>
      <w:r w:rsidR="00E61D8F">
        <w:rPr>
          <w:rtl/>
          <w:lang w:bidi="fa-IR"/>
        </w:rPr>
        <w:t>ی</w:t>
      </w:r>
      <w:r>
        <w:rPr>
          <w:rtl/>
          <w:lang w:bidi="fa-IR"/>
        </w:rPr>
        <w:t xml:space="preserve"> فرزند</w:t>
      </w:r>
      <w:r w:rsidR="009B4C06">
        <w:rPr>
          <w:rtl/>
          <w:lang w:bidi="fa-IR"/>
        </w:rPr>
        <w:t xml:space="preserve">! </w:t>
      </w:r>
      <w:r>
        <w:rPr>
          <w:rtl/>
          <w:lang w:bidi="fa-IR"/>
        </w:rPr>
        <w:t>چرا چن</w:t>
      </w:r>
      <w:r w:rsidR="00E61D8F">
        <w:rPr>
          <w:rtl/>
          <w:lang w:bidi="fa-IR"/>
        </w:rPr>
        <w:t>ی</w:t>
      </w:r>
      <w:r>
        <w:rPr>
          <w:rtl/>
          <w:lang w:bidi="fa-IR"/>
        </w:rPr>
        <w:t>ن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من از خداوند تو را درخواست نمودم که چشمم به تو روشن گردد</w:t>
      </w:r>
      <w:r w:rsidR="009B4C06">
        <w:rPr>
          <w:rtl/>
          <w:lang w:bidi="fa-IR"/>
        </w:rPr>
        <w:t xml:space="preserve">. </w:t>
      </w:r>
      <w:r>
        <w:rPr>
          <w:rtl/>
          <w:lang w:bidi="fa-IR"/>
        </w:rPr>
        <w:t>عرض کرد</w:t>
      </w:r>
      <w:r w:rsidR="009B4C06">
        <w:rPr>
          <w:rtl/>
          <w:lang w:bidi="fa-IR"/>
        </w:rPr>
        <w:t xml:space="preserve">: </w:t>
      </w:r>
      <w:r>
        <w:rPr>
          <w:rtl/>
          <w:lang w:bidi="fa-IR"/>
        </w:rPr>
        <w:t>به فرمان شما چن</w:t>
      </w:r>
      <w:r w:rsidR="00E61D8F">
        <w:rPr>
          <w:rtl/>
          <w:lang w:bidi="fa-IR"/>
        </w:rPr>
        <w:t>ی</w:t>
      </w:r>
      <w:r>
        <w:rPr>
          <w:rtl/>
          <w:lang w:bidi="fa-IR"/>
        </w:rPr>
        <w:t xml:space="preserve">ن </w:t>
      </w:r>
      <w:r>
        <w:rPr>
          <w:rtl/>
          <w:lang w:bidi="fa-IR"/>
        </w:rPr>
        <w:lastRenderedPageBreak/>
        <w:t>کردم</w:t>
      </w:r>
      <w:r w:rsidR="009B4C06">
        <w:rPr>
          <w:rtl/>
          <w:lang w:bidi="fa-IR"/>
        </w:rPr>
        <w:t xml:space="preserve">، </w:t>
      </w:r>
      <w:r>
        <w:rPr>
          <w:rtl/>
          <w:lang w:bidi="fa-IR"/>
        </w:rPr>
        <w:t>فرمود</w:t>
      </w:r>
      <w:r w:rsidR="00E61D8F">
        <w:rPr>
          <w:rtl/>
          <w:lang w:bidi="fa-IR"/>
        </w:rPr>
        <w:t>ی</w:t>
      </w:r>
      <w:r>
        <w:rPr>
          <w:rtl/>
          <w:lang w:bidi="fa-IR"/>
        </w:rPr>
        <w:t>د</w:t>
      </w:r>
      <w:r w:rsidR="009B4C06">
        <w:rPr>
          <w:rtl/>
          <w:lang w:bidi="fa-IR"/>
        </w:rPr>
        <w:t xml:space="preserve">: </w:t>
      </w:r>
      <w:r>
        <w:rPr>
          <w:rtl/>
          <w:lang w:bidi="fa-IR"/>
        </w:rPr>
        <w:t>م</w:t>
      </w:r>
      <w:r w:rsidR="00E61D8F">
        <w:rPr>
          <w:rtl/>
          <w:lang w:bidi="fa-IR"/>
        </w:rPr>
        <w:t>ی</w:t>
      </w:r>
      <w:r>
        <w:rPr>
          <w:rtl/>
          <w:lang w:bidi="fa-IR"/>
        </w:rPr>
        <w:t>ان بهشت و دوزخ عقبه</w:t>
      </w:r>
      <w:r w:rsidR="00E61D8F">
        <w:rPr>
          <w:rtl/>
          <w:lang w:bidi="fa-IR"/>
        </w:rPr>
        <w:t xml:space="preserve"> </w:t>
      </w:r>
      <w:r>
        <w:rPr>
          <w:rtl/>
          <w:lang w:bidi="fa-IR"/>
        </w:rPr>
        <w:t>ا</w:t>
      </w:r>
      <w:r w:rsidR="00E61D8F">
        <w:rPr>
          <w:rtl/>
          <w:lang w:bidi="fa-IR"/>
        </w:rPr>
        <w:t>ی</w:t>
      </w:r>
      <w:r>
        <w:rPr>
          <w:rtl/>
          <w:lang w:bidi="fa-IR"/>
        </w:rPr>
        <w:t xml:space="preserve"> هست که از آن نم</w:t>
      </w:r>
      <w:r w:rsidR="00E61D8F">
        <w:rPr>
          <w:rtl/>
          <w:lang w:bidi="fa-IR"/>
        </w:rPr>
        <w:t xml:space="preserve">ی </w:t>
      </w:r>
      <w:r>
        <w:rPr>
          <w:rtl/>
          <w:lang w:bidi="fa-IR"/>
        </w:rPr>
        <w:t>گذرند مگر گروه</w:t>
      </w:r>
      <w:r w:rsidR="00E61D8F">
        <w:rPr>
          <w:rtl/>
          <w:lang w:bidi="fa-IR"/>
        </w:rPr>
        <w:t>ی</w:t>
      </w:r>
      <w:r>
        <w:rPr>
          <w:rtl/>
          <w:lang w:bidi="fa-IR"/>
        </w:rPr>
        <w:t xml:space="preserve"> که از خوف اله</w:t>
      </w:r>
      <w:r w:rsidR="00E61D8F">
        <w:rPr>
          <w:rtl/>
          <w:lang w:bidi="fa-IR"/>
        </w:rPr>
        <w:t>ی</w:t>
      </w:r>
      <w:r>
        <w:rPr>
          <w:rtl/>
          <w:lang w:bidi="fa-IR"/>
        </w:rPr>
        <w:t xml:space="preserve"> بس</w:t>
      </w:r>
      <w:r w:rsidR="00E61D8F">
        <w:rPr>
          <w:rtl/>
          <w:lang w:bidi="fa-IR"/>
        </w:rPr>
        <w:t>ی</w:t>
      </w:r>
      <w:r>
        <w:rPr>
          <w:rtl/>
          <w:lang w:bidi="fa-IR"/>
        </w:rPr>
        <w:t>ار گر</w:t>
      </w:r>
      <w:r w:rsidR="00E61D8F">
        <w:rPr>
          <w:rtl/>
          <w:lang w:bidi="fa-IR"/>
        </w:rPr>
        <w:t>ی</w:t>
      </w:r>
      <w:r>
        <w:rPr>
          <w:rtl/>
          <w:lang w:bidi="fa-IR"/>
        </w:rPr>
        <w:t>ه کنند</w:t>
      </w:r>
      <w:r w:rsidR="009B4C06">
        <w:rPr>
          <w:rtl/>
          <w:lang w:bidi="fa-IR"/>
        </w:rPr>
        <w:t xml:space="preserve">... </w:t>
      </w:r>
    </w:p>
    <w:p w:rsidR="0049138A" w:rsidRDefault="0049138A" w:rsidP="0049138A">
      <w:pPr>
        <w:pStyle w:val="libNormal"/>
        <w:rPr>
          <w:rtl/>
          <w:lang w:bidi="fa-IR"/>
        </w:rPr>
      </w:pPr>
      <w:r>
        <w:rPr>
          <w:rtl/>
          <w:lang w:bidi="fa-IR"/>
        </w:rPr>
        <w:t>هرگاه حضرت زکر</w:t>
      </w:r>
      <w:r w:rsidR="00E61D8F">
        <w:rPr>
          <w:rtl/>
          <w:lang w:bidi="fa-IR"/>
        </w:rPr>
        <w:t>ی</w:t>
      </w:r>
      <w:r>
        <w:rPr>
          <w:rtl/>
          <w:lang w:bidi="fa-IR"/>
        </w:rPr>
        <w:t>ا م</w:t>
      </w:r>
      <w:r w:rsidR="00E61D8F">
        <w:rPr>
          <w:rtl/>
          <w:lang w:bidi="fa-IR"/>
        </w:rPr>
        <w:t xml:space="preserve">ی </w:t>
      </w:r>
      <w:r>
        <w:rPr>
          <w:rtl/>
          <w:lang w:bidi="fa-IR"/>
        </w:rPr>
        <w:t>خواست که بن</w:t>
      </w:r>
      <w:r w:rsidR="00E61D8F">
        <w:rPr>
          <w:rtl/>
          <w:lang w:bidi="fa-IR"/>
        </w:rPr>
        <w:t>ی</w:t>
      </w:r>
      <w:r>
        <w:rPr>
          <w:rtl/>
          <w:lang w:bidi="fa-IR"/>
        </w:rPr>
        <w:t xml:space="preserve"> اسرائ</w:t>
      </w:r>
      <w:r w:rsidR="00E61D8F">
        <w:rPr>
          <w:rtl/>
          <w:lang w:bidi="fa-IR"/>
        </w:rPr>
        <w:t>ی</w:t>
      </w:r>
      <w:r>
        <w:rPr>
          <w:rtl/>
          <w:lang w:bidi="fa-IR"/>
        </w:rPr>
        <w:t>ل را موعظه فرما</w:t>
      </w:r>
      <w:r w:rsidR="00E61D8F">
        <w:rPr>
          <w:rtl/>
          <w:lang w:bidi="fa-IR"/>
        </w:rPr>
        <w:t>ی</w:t>
      </w:r>
      <w:r>
        <w:rPr>
          <w:rtl/>
          <w:lang w:bidi="fa-IR"/>
        </w:rPr>
        <w:t>د</w:t>
      </w:r>
      <w:r w:rsidR="009B4C06">
        <w:rPr>
          <w:rtl/>
          <w:lang w:bidi="fa-IR"/>
        </w:rPr>
        <w:t xml:space="preserve">، </w:t>
      </w:r>
      <w:r>
        <w:rPr>
          <w:rtl/>
          <w:lang w:bidi="fa-IR"/>
        </w:rPr>
        <w:t>به چپ و راست نظر م</w:t>
      </w:r>
      <w:r w:rsidR="00E61D8F">
        <w:rPr>
          <w:rtl/>
          <w:lang w:bidi="fa-IR"/>
        </w:rPr>
        <w:t xml:space="preserve">ی </w:t>
      </w:r>
      <w:r>
        <w:rPr>
          <w:rtl/>
          <w:lang w:bidi="fa-IR"/>
        </w:rPr>
        <w:t xml:space="preserve">فرمود که اگر حضرت </w:t>
      </w:r>
      <w:r w:rsidR="00E61D8F">
        <w:rPr>
          <w:rtl/>
          <w:lang w:bidi="fa-IR"/>
        </w:rPr>
        <w:t>ی</w:t>
      </w:r>
      <w:r>
        <w:rPr>
          <w:rtl/>
          <w:lang w:bidi="fa-IR"/>
        </w:rPr>
        <w:t>ح</w:t>
      </w:r>
      <w:r w:rsidR="00E61D8F">
        <w:rPr>
          <w:rtl/>
          <w:lang w:bidi="fa-IR"/>
        </w:rPr>
        <w:t>یی</w:t>
      </w:r>
      <w:r>
        <w:rPr>
          <w:rtl/>
          <w:lang w:bidi="fa-IR"/>
        </w:rPr>
        <w:t xml:space="preserve"> تشر</w:t>
      </w:r>
      <w:r w:rsidR="00E61D8F">
        <w:rPr>
          <w:rtl/>
          <w:lang w:bidi="fa-IR"/>
        </w:rPr>
        <w:t>ی</w:t>
      </w:r>
      <w:r>
        <w:rPr>
          <w:rtl/>
          <w:lang w:bidi="fa-IR"/>
        </w:rPr>
        <w:t>ف دارد نام بهشت و دوزخ نبرد</w:t>
      </w:r>
      <w:r w:rsidR="009B4C06">
        <w:rPr>
          <w:rtl/>
          <w:lang w:bidi="fa-IR"/>
        </w:rPr>
        <w:t xml:space="preserve">، </w:t>
      </w:r>
      <w:r>
        <w:rPr>
          <w:rtl/>
          <w:lang w:bidi="fa-IR"/>
        </w:rPr>
        <w:t>روز</w:t>
      </w:r>
      <w:r w:rsidR="00E61D8F">
        <w:rPr>
          <w:rtl/>
          <w:lang w:bidi="fa-IR"/>
        </w:rPr>
        <w:t>ی</w:t>
      </w:r>
      <w:r>
        <w:rPr>
          <w:rtl/>
          <w:lang w:bidi="fa-IR"/>
        </w:rPr>
        <w:t xml:space="preserve"> حضرت </w:t>
      </w:r>
      <w:r w:rsidR="00E61D8F">
        <w:rPr>
          <w:rtl/>
          <w:lang w:bidi="fa-IR"/>
        </w:rPr>
        <w:t>ی</w:t>
      </w:r>
      <w:r>
        <w:rPr>
          <w:rtl/>
          <w:lang w:bidi="fa-IR"/>
        </w:rPr>
        <w:t>ح</w:t>
      </w:r>
      <w:r w:rsidR="00E61D8F">
        <w:rPr>
          <w:rtl/>
          <w:lang w:bidi="fa-IR"/>
        </w:rPr>
        <w:t>یی</w:t>
      </w:r>
      <w:r>
        <w:rPr>
          <w:rtl/>
          <w:lang w:bidi="fa-IR"/>
        </w:rPr>
        <w:t xml:space="preserve"> در مجلس حاضر نبود</w:t>
      </w:r>
      <w:r w:rsidR="009B4C06">
        <w:rPr>
          <w:rtl/>
          <w:lang w:bidi="fa-IR"/>
        </w:rPr>
        <w:t xml:space="preserve">. </w:t>
      </w:r>
      <w:r>
        <w:rPr>
          <w:rtl/>
          <w:lang w:bidi="fa-IR"/>
        </w:rPr>
        <w:t>آن حضرت شروع به موعظه کرد</w:t>
      </w:r>
      <w:r w:rsidR="009B4C06">
        <w:rPr>
          <w:rtl/>
          <w:lang w:bidi="fa-IR"/>
        </w:rPr>
        <w:t xml:space="preserve">. </w:t>
      </w:r>
      <w:r>
        <w:rPr>
          <w:rtl/>
          <w:lang w:bidi="fa-IR"/>
        </w:rPr>
        <w:t xml:space="preserve">حضرت </w:t>
      </w:r>
      <w:r w:rsidR="00E61D8F">
        <w:rPr>
          <w:rtl/>
          <w:lang w:bidi="fa-IR"/>
        </w:rPr>
        <w:t>ی</w:t>
      </w:r>
      <w:r>
        <w:rPr>
          <w:rtl/>
          <w:lang w:bidi="fa-IR"/>
        </w:rPr>
        <w:t>ح</w:t>
      </w:r>
      <w:r w:rsidR="00E61D8F">
        <w:rPr>
          <w:rtl/>
          <w:lang w:bidi="fa-IR"/>
        </w:rPr>
        <w:t>یی</w:t>
      </w:r>
      <w:r>
        <w:rPr>
          <w:rtl/>
          <w:lang w:bidi="fa-IR"/>
        </w:rPr>
        <w:t xml:space="preserve"> سر خود را به عبا</w:t>
      </w:r>
      <w:r w:rsidR="00E61D8F">
        <w:rPr>
          <w:rtl/>
          <w:lang w:bidi="fa-IR"/>
        </w:rPr>
        <w:t>یی</w:t>
      </w:r>
      <w:r>
        <w:rPr>
          <w:rtl/>
          <w:lang w:bidi="fa-IR"/>
        </w:rPr>
        <w:t xml:space="preserve"> پ</w:t>
      </w:r>
      <w:r w:rsidR="00E61D8F">
        <w:rPr>
          <w:rtl/>
          <w:lang w:bidi="fa-IR"/>
        </w:rPr>
        <w:t>ی</w:t>
      </w:r>
      <w:r>
        <w:rPr>
          <w:rtl/>
          <w:lang w:bidi="fa-IR"/>
        </w:rPr>
        <w:t>چ</w:t>
      </w:r>
      <w:r w:rsidR="00E61D8F">
        <w:rPr>
          <w:rtl/>
          <w:lang w:bidi="fa-IR"/>
        </w:rPr>
        <w:t>ی</w:t>
      </w:r>
      <w:r>
        <w:rPr>
          <w:rtl/>
          <w:lang w:bidi="fa-IR"/>
        </w:rPr>
        <w:t>ده تشر</w:t>
      </w:r>
      <w:r w:rsidR="00E61D8F">
        <w:rPr>
          <w:rtl/>
          <w:lang w:bidi="fa-IR"/>
        </w:rPr>
        <w:t>ی</w:t>
      </w:r>
      <w:r>
        <w:rPr>
          <w:rtl/>
          <w:lang w:bidi="fa-IR"/>
        </w:rPr>
        <w:t>ف آورد و در م</w:t>
      </w:r>
      <w:r w:rsidR="00E61D8F">
        <w:rPr>
          <w:rtl/>
          <w:lang w:bidi="fa-IR"/>
        </w:rPr>
        <w:t>ی</w:t>
      </w:r>
      <w:r>
        <w:rPr>
          <w:rtl/>
          <w:lang w:bidi="fa-IR"/>
        </w:rPr>
        <w:t>ان مردم نشست و حضرت زکر</w:t>
      </w:r>
      <w:r w:rsidR="00E61D8F">
        <w:rPr>
          <w:rtl/>
          <w:lang w:bidi="fa-IR"/>
        </w:rPr>
        <w:t>ی</w:t>
      </w:r>
      <w:r>
        <w:rPr>
          <w:rtl/>
          <w:lang w:bidi="fa-IR"/>
        </w:rPr>
        <w:t>ا او را ند</w:t>
      </w:r>
      <w:r w:rsidR="00E61D8F">
        <w:rPr>
          <w:rtl/>
          <w:lang w:bidi="fa-IR"/>
        </w:rPr>
        <w:t>ی</w:t>
      </w:r>
      <w:r>
        <w:rPr>
          <w:rtl/>
          <w:lang w:bidi="fa-IR"/>
        </w:rPr>
        <w:t>د و فرمود</w:t>
      </w:r>
      <w:r w:rsidR="009B4C06">
        <w:rPr>
          <w:rtl/>
          <w:lang w:bidi="fa-IR"/>
        </w:rPr>
        <w:t xml:space="preserve">: </w:t>
      </w:r>
      <w:r>
        <w:rPr>
          <w:rtl/>
          <w:lang w:bidi="fa-IR"/>
        </w:rPr>
        <w:t>حب</w:t>
      </w:r>
      <w:r w:rsidR="00E61D8F">
        <w:rPr>
          <w:rtl/>
          <w:lang w:bidi="fa-IR"/>
        </w:rPr>
        <w:t>ی</w:t>
      </w:r>
      <w:r>
        <w:rPr>
          <w:rtl/>
          <w:lang w:bidi="fa-IR"/>
        </w:rPr>
        <w:t>ب من جبرئ</w:t>
      </w:r>
      <w:r w:rsidR="00E61D8F">
        <w:rPr>
          <w:rtl/>
          <w:lang w:bidi="fa-IR"/>
        </w:rPr>
        <w:t>ی</w:t>
      </w:r>
      <w:r>
        <w:rPr>
          <w:rtl/>
          <w:lang w:bidi="fa-IR"/>
        </w:rPr>
        <w:t>ل</w:t>
      </w:r>
      <w:r w:rsidR="009B4C06">
        <w:rPr>
          <w:rtl/>
          <w:lang w:bidi="fa-IR"/>
        </w:rPr>
        <w:t xml:space="preserve">، </w:t>
      </w:r>
      <w:r>
        <w:rPr>
          <w:rtl/>
          <w:lang w:bidi="fa-IR"/>
        </w:rPr>
        <w:t>مرا خبر داد که خداوند متعال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در دوزخ کوه</w:t>
      </w:r>
      <w:r w:rsidR="00E61D8F">
        <w:rPr>
          <w:rtl/>
          <w:lang w:bidi="fa-IR"/>
        </w:rPr>
        <w:t>ی</w:t>
      </w:r>
      <w:r>
        <w:rPr>
          <w:rtl/>
          <w:lang w:bidi="fa-IR"/>
        </w:rPr>
        <w:t xml:space="preserve"> است که آن را «سکران» م</w:t>
      </w:r>
      <w:r w:rsidR="00E61D8F">
        <w:rPr>
          <w:rtl/>
          <w:lang w:bidi="fa-IR"/>
        </w:rPr>
        <w:t xml:space="preserve">ی </w:t>
      </w:r>
      <w:r>
        <w:rPr>
          <w:rtl/>
          <w:lang w:bidi="fa-IR"/>
        </w:rPr>
        <w:t>نامند و در ب</w:t>
      </w:r>
      <w:r w:rsidR="00E61D8F">
        <w:rPr>
          <w:rtl/>
          <w:lang w:bidi="fa-IR"/>
        </w:rPr>
        <w:t>ی</w:t>
      </w:r>
      <w:r>
        <w:rPr>
          <w:rtl/>
          <w:lang w:bidi="fa-IR"/>
        </w:rPr>
        <w:t>ن آن کوه</w:t>
      </w:r>
      <w:r w:rsidR="009B4C06">
        <w:rPr>
          <w:rtl/>
          <w:lang w:bidi="fa-IR"/>
        </w:rPr>
        <w:t xml:space="preserve">، </w:t>
      </w:r>
      <w:r w:rsidR="00E61D8F">
        <w:rPr>
          <w:rtl/>
          <w:lang w:bidi="fa-IR"/>
        </w:rPr>
        <w:t>ی</w:t>
      </w:r>
      <w:r>
        <w:rPr>
          <w:rtl/>
          <w:lang w:bidi="fa-IR"/>
        </w:rPr>
        <w:t>ک واد</w:t>
      </w:r>
      <w:r w:rsidR="00E61D8F">
        <w:rPr>
          <w:rtl/>
          <w:lang w:bidi="fa-IR"/>
        </w:rPr>
        <w:t>ی</w:t>
      </w:r>
      <w:r>
        <w:rPr>
          <w:rtl/>
          <w:lang w:bidi="fa-IR"/>
        </w:rPr>
        <w:t xml:space="preserve"> هست که آن را «غضبان» 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ز</w:t>
      </w:r>
      <w:r w:rsidR="00E61D8F">
        <w:rPr>
          <w:rtl/>
          <w:lang w:bidi="fa-IR"/>
        </w:rPr>
        <w:t>ی</w:t>
      </w:r>
      <w:r>
        <w:rPr>
          <w:rtl/>
          <w:lang w:bidi="fa-IR"/>
        </w:rPr>
        <w:t>را از غضب اله</w:t>
      </w:r>
      <w:r w:rsidR="00E61D8F">
        <w:rPr>
          <w:rtl/>
          <w:lang w:bidi="fa-IR"/>
        </w:rPr>
        <w:t>ی</w:t>
      </w:r>
      <w:r>
        <w:rPr>
          <w:rtl/>
          <w:lang w:bidi="fa-IR"/>
        </w:rPr>
        <w:t xml:space="preserve"> افروخته شده است</w:t>
      </w:r>
      <w:r w:rsidR="009B4C06">
        <w:rPr>
          <w:rtl/>
          <w:lang w:bidi="fa-IR"/>
        </w:rPr>
        <w:t xml:space="preserve">. </w:t>
      </w:r>
      <w:r>
        <w:rPr>
          <w:rtl/>
          <w:lang w:bidi="fa-IR"/>
        </w:rPr>
        <w:t>در آن واد</w:t>
      </w:r>
      <w:r w:rsidR="00E61D8F">
        <w:rPr>
          <w:rtl/>
          <w:lang w:bidi="fa-IR"/>
        </w:rPr>
        <w:t>ی</w:t>
      </w:r>
      <w:r w:rsidR="009B4C06">
        <w:rPr>
          <w:rtl/>
          <w:lang w:bidi="fa-IR"/>
        </w:rPr>
        <w:t xml:space="preserve">، </w:t>
      </w:r>
      <w:r>
        <w:rPr>
          <w:rtl/>
          <w:lang w:bidi="fa-IR"/>
        </w:rPr>
        <w:t>چاه</w:t>
      </w:r>
      <w:r w:rsidR="00E61D8F">
        <w:rPr>
          <w:rtl/>
          <w:lang w:bidi="fa-IR"/>
        </w:rPr>
        <w:t>ی</w:t>
      </w:r>
      <w:r>
        <w:rPr>
          <w:rtl/>
          <w:lang w:bidi="fa-IR"/>
        </w:rPr>
        <w:t xml:space="preserve"> است که عمق آن</w:t>
      </w:r>
      <w:r w:rsidR="009B4C06">
        <w:rPr>
          <w:rtl/>
          <w:lang w:bidi="fa-IR"/>
        </w:rPr>
        <w:t xml:space="preserve">، </w:t>
      </w:r>
      <w:r>
        <w:rPr>
          <w:rtl/>
          <w:lang w:bidi="fa-IR"/>
        </w:rPr>
        <w:t>صد سال راه است و در آن چاه</w:t>
      </w:r>
      <w:r w:rsidR="009B4C06">
        <w:rPr>
          <w:rtl/>
          <w:lang w:bidi="fa-IR"/>
        </w:rPr>
        <w:t xml:space="preserve">، </w:t>
      </w:r>
      <w:r>
        <w:rPr>
          <w:rtl/>
          <w:lang w:bidi="fa-IR"/>
        </w:rPr>
        <w:t>تابوت</w:t>
      </w:r>
      <w:r w:rsidR="00E61D8F">
        <w:rPr>
          <w:rtl/>
          <w:lang w:bidi="fa-IR"/>
        </w:rPr>
        <w:t xml:space="preserve"> </w:t>
      </w:r>
      <w:r>
        <w:rPr>
          <w:rtl/>
          <w:lang w:bidi="fa-IR"/>
        </w:rPr>
        <w:t>ها</w:t>
      </w:r>
      <w:r w:rsidR="00E61D8F">
        <w:rPr>
          <w:rtl/>
          <w:lang w:bidi="fa-IR"/>
        </w:rPr>
        <w:t>یی</w:t>
      </w:r>
      <w:r>
        <w:rPr>
          <w:rtl/>
          <w:lang w:bidi="fa-IR"/>
        </w:rPr>
        <w:t xml:space="preserve"> از آتش وجود دارد و در آن تابوت</w:t>
      </w:r>
      <w:r w:rsidR="00E61D8F">
        <w:rPr>
          <w:rtl/>
          <w:lang w:bidi="fa-IR"/>
        </w:rPr>
        <w:t xml:space="preserve"> </w:t>
      </w:r>
      <w:r>
        <w:rPr>
          <w:rtl/>
          <w:lang w:bidi="fa-IR"/>
        </w:rPr>
        <w:t>ها</w:t>
      </w:r>
      <w:r w:rsidR="009B4C06">
        <w:rPr>
          <w:rtl/>
          <w:lang w:bidi="fa-IR"/>
        </w:rPr>
        <w:t xml:space="preserve">، </w:t>
      </w:r>
      <w:r>
        <w:rPr>
          <w:rtl/>
          <w:lang w:bidi="fa-IR"/>
        </w:rPr>
        <w:t>صندوق</w:t>
      </w:r>
      <w:r w:rsidR="00E61D8F">
        <w:rPr>
          <w:rtl/>
          <w:lang w:bidi="fa-IR"/>
        </w:rPr>
        <w:t xml:space="preserve"> </w:t>
      </w:r>
      <w:r>
        <w:rPr>
          <w:rtl/>
          <w:lang w:bidi="fa-IR"/>
        </w:rPr>
        <w:t>ها و لباس</w:t>
      </w:r>
      <w:r w:rsidR="00E61D8F">
        <w:rPr>
          <w:rtl/>
          <w:lang w:bidi="fa-IR"/>
        </w:rPr>
        <w:t xml:space="preserve"> </w:t>
      </w:r>
      <w:r>
        <w:rPr>
          <w:rtl/>
          <w:lang w:bidi="fa-IR"/>
        </w:rPr>
        <w:t>ها و زنج</w:t>
      </w:r>
      <w:r w:rsidR="00E61D8F">
        <w:rPr>
          <w:rtl/>
          <w:lang w:bidi="fa-IR"/>
        </w:rPr>
        <w:t>ی</w:t>
      </w:r>
      <w:r>
        <w:rPr>
          <w:rtl/>
          <w:lang w:bidi="fa-IR"/>
        </w:rPr>
        <w:t>رها و غل</w:t>
      </w:r>
      <w:r w:rsidR="00E61D8F">
        <w:rPr>
          <w:rtl/>
          <w:lang w:bidi="fa-IR"/>
        </w:rPr>
        <w:t xml:space="preserve"> </w:t>
      </w:r>
      <w:r>
        <w:rPr>
          <w:rtl/>
          <w:lang w:bidi="fa-IR"/>
        </w:rPr>
        <w:t>ها</w:t>
      </w:r>
      <w:r w:rsidR="00E61D8F">
        <w:rPr>
          <w:rtl/>
          <w:lang w:bidi="fa-IR"/>
        </w:rPr>
        <w:t>یی</w:t>
      </w:r>
      <w:r>
        <w:rPr>
          <w:rtl/>
          <w:lang w:bidi="fa-IR"/>
        </w:rPr>
        <w:t xml:space="preserve"> از آتش است</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حضرت </w:t>
      </w:r>
      <w:r w:rsidR="00E61D8F">
        <w:rPr>
          <w:rtl/>
          <w:lang w:bidi="fa-IR"/>
        </w:rPr>
        <w:t>ی</w:t>
      </w:r>
      <w:r>
        <w:rPr>
          <w:rtl/>
          <w:lang w:bidi="fa-IR"/>
        </w:rPr>
        <w:t>ح</w:t>
      </w:r>
      <w:r w:rsidR="00E61D8F">
        <w:rPr>
          <w:rtl/>
          <w:lang w:bidi="fa-IR"/>
        </w:rPr>
        <w:t>یی</w:t>
      </w:r>
      <w:r>
        <w:rPr>
          <w:rtl/>
          <w:lang w:bidi="fa-IR"/>
        </w:rPr>
        <w:t xml:space="preserve"> ا</w:t>
      </w:r>
      <w:r w:rsidR="00E61D8F">
        <w:rPr>
          <w:rtl/>
          <w:lang w:bidi="fa-IR"/>
        </w:rPr>
        <w:t>ی</w:t>
      </w:r>
      <w:r>
        <w:rPr>
          <w:rtl/>
          <w:lang w:bidi="fa-IR"/>
        </w:rPr>
        <w:t>ن را شن</w:t>
      </w:r>
      <w:r w:rsidR="00E61D8F">
        <w:rPr>
          <w:rtl/>
          <w:lang w:bidi="fa-IR"/>
        </w:rPr>
        <w:t>ی</w:t>
      </w:r>
      <w:r>
        <w:rPr>
          <w:rtl/>
          <w:lang w:bidi="fa-IR"/>
        </w:rPr>
        <w:t>د</w:t>
      </w:r>
      <w:r w:rsidR="009B4C06">
        <w:rPr>
          <w:rtl/>
          <w:lang w:bidi="fa-IR"/>
        </w:rPr>
        <w:t xml:space="preserve">، </w:t>
      </w:r>
      <w:r>
        <w:rPr>
          <w:rtl/>
          <w:lang w:bidi="fa-IR"/>
        </w:rPr>
        <w:t>سر برداشت و فر</w:t>
      </w:r>
      <w:r w:rsidR="00E61D8F">
        <w:rPr>
          <w:rtl/>
          <w:lang w:bidi="fa-IR"/>
        </w:rPr>
        <w:t>ی</w:t>
      </w:r>
      <w:r>
        <w:rPr>
          <w:rtl/>
          <w:lang w:bidi="fa-IR"/>
        </w:rPr>
        <w:t>اد برآورد</w:t>
      </w:r>
      <w:r w:rsidR="009B4C06">
        <w:rPr>
          <w:rtl/>
          <w:lang w:bidi="fa-IR"/>
        </w:rPr>
        <w:t xml:space="preserve">: </w:t>
      </w:r>
      <w:r>
        <w:rPr>
          <w:rtl/>
          <w:lang w:bidi="fa-IR"/>
        </w:rPr>
        <w:t>واغفلتا</w:t>
      </w:r>
      <w:r w:rsidR="009B4C06">
        <w:rPr>
          <w:rtl/>
          <w:lang w:bidi="fa-IR"/>
        </w:rPr>
        <w:t xml:space="preserve">! </w:t>
      </w:r>
      <w:r>
        <w:rPr>
          <w:rtl/>
          <w:lang w:bidi="fa-IR"/>
        </w:rPr>
        <w:t>از «سکران» که از آن غافل</w:t>
      </w:r>
      <w:r w:rsidR="00E61D8F">
        <w:rPr>
          <w:rtl/>
          <w:lang w:bidi="fa-IR"/>
        </w:rPr>
        <w:t>ی</w:t>
      </w:r>
      <w:r>
        <w:rPr>
          <w:rtl/>
          <w:lang w:bidi="fa-IR"/>
        </w:rPr>
        <w:t>م</w:t>
      </w:r>
      <w:r w:rsidR="009B4C06">
        <w:rPr>
          <w:rtl/>
          <w:lang w:bidi="fa-IR"/>
        </w:rPr>
        <w:t xml:space="preserve">! </w:t>
      </w:r>
      <w:r>
        <w:rPr>
          <w:rtl/>
          <w:lang w:bidi="fa-IR"/>
        </w:rPr>
        <w:t>به دنبال آن</w:t>
      </w:r>
      <w:r w:rsidR="009B4C06">
        <w:rPr>
          <w:rtl/>
          <w:lang w:bidi="fa-IR"/>
        </w:rPr>
        <w:t xml:space="preserve">، </w:t>
      </w:r>
      <w:r>
        <w:rPr>
          <w:rtl/>
          <w:lang w:bidi="fa-IR"/>
        </w:rPr>
        <w:t>د</w:t>
      </w:r>
      <w:r w:rsidR="00E61D8F">
        <w:rPr>
          <w:rtl/>
          <w:lang w:bidi="fa-IR"/>
        </w:rPr>
        <w:t>ی</w:t>
      </w:r>
      <w:r>
        <w:rPr>
          <w:rtl/>
          <w:lang w:bidi="fa-IR"/>
        </w:rPr>
        <w:t>وانه وار به ب</w:t>
      </w:r>
      <w:r w:rsidR="00E61D8F">
        <w:rPr>
          <w:rtl/>
          <w:lang w:bidi="fa-IR"/>
        </w:rPr>
        <w:t>ی</w:t>
      </w:r>
      <w:r>
        <w:rPr>
          <w:rtl/>
          <w:lang w:bidi="fa-IR"/>
        </w:rPr>
        <w:t>ابان رفت</w:t>
      </w:r>
      <w:r w:rsidR="009B4C06">
        <w:rPr>
          <w:rtl/>
          <w:lang w:bidi="fa-IR"/>
        </w:rPr>
        <w:t xml:space="preserve">. </w:t>
      </w:r>
      <w:r>
        <w:rPr>
          <w:rtl/>
          <w:lang w:bidi="fa-IR"/>
        </w:rPr>
        <w:t>حضرت زکر</w:t>
      </w:r>
      <w:r w:rsidR="00E61D8F">
        <w:rPr>
          <w:rtl/>
          <w:lang w:bidi="fa-IR"/>
        </w:rPr>
        <w:t>ی</w:t>
      </w:r>
      <w:r>
        <w:rPr>
          <w:rtl/>
          <w:lang w:bidi="fa-IR"/>
        </w:rPr>
        <w:t>ا نزد مادرش تشر</w:t>
      </w:r>
      <w:r w:rsidR="00E61D8F">
        <w:rPr>
          <w:rtl/>
          <w:lang w:bidi="fa-IR"/>
        </w:rPr>
        <w:t>ی</w:t>
      </w:r>
      <w:r>
        <w:rPr>
          <w:rtl/>
          <w:lang w:bidi="fa-IR"/>
        </w:rPr>
        <w:t>ف آورد و فرمود</w:t>
      </w:r>
      <w:r w:rsidR="009B4C06">
        <w:rPr>
          <w:rtl/>
          <w:lang w:bidi="fa-IR"/>
        </w:rPr>
        <w:t xml:space="preserve">: </w:t>
      </w:r>
      <w:r w:rsidR="00E61D8F">
        <w:rPr>
          <w:rtl/>
          <w:lang w:bidi="fa-IR"/>
        </w:rPr>
        <w:t>ی</w:t>
      </w:r>
      <w:r>
        <w:rPr>
          <w:rtl/>
          <w:lang w:bidi="fa-IR"/>
        </w:rPr>
        <w:t>ح</w:t>
      </w:r>
      <w:r w:rsidR="00E61D8F">
        <w:rPr>
          <w:rtl/>
          <w:lang w:bidi="fa-IR"/>
        </w:rPr>
        <w:t>یی</w:t>
      </w:r>
      <w:r>
        <w:rPr>
          <w:rtl/>
          <w:lang w:bidi="fa-IR"/>
        </w:rPr>
        <w:t xml:space="preserve"> را جستجو نما که م</w:t>
      </w:r>
      <w:r w:rsidR="00E61D8F">
        <w:rPr>
          <w:rtl/>
          <w:lang w:bidi="fa-IR"/>
        </w:rPr>
        <w:t xml:space="preserve">ی </w:t>
      </w:r>
      <w:r>
        <w:rPr>
          <w:rtl/>
          <w:lang w:bidi="fa-IR"/>
        </w:rPr>
        <w:t>ترسم جز پس از مرگ او را نب</w:t>
      </w:r>
      <w:r w:rsidR="00E61D8F">
        <w:rPr>
          <w:rtl/>
          <w:lang w:bidi="fa-IR"/>
        </w:rPr>
        <w:t>ی</w:t>
      </w:r>
      <w:r>
        <w:rPr>
          <w:rtl/>
          <w:lang w:bidi="fa-IR"/>
        </w:rPr>
        <w:t>ن</w:t>
      </w:r>
      <w:r w:rsidR="00E61D8F">
        <w:rPr>
          <w:rtl/>
          <w:lang w:bidi="fa-IR"/>
        </w:rPr>
        <w:t>ی</w:t>
      </w:r>
      <w:r w:rsidR="009B4C06">
        <w:rPr>
          <w:rtl/>
          <w:lang w:bidi="fa-IR"/>
        </w:rPr>
        <w:t xml:space="preserve">، </w:t>
      </w:r>
      <w:r>
        <w:rPr>
          <w:rtl/>
          <w:lang w:bidi="fa-IR"/>
        </w:rPr>
        <w:t>مادرش به طلب او ب</w:t>
      </w:r>
      <w:r w:rsidR="00E61D8F">
        <w:rPr>
          <w:rtl/>
          <w:lang w:bidi="fa-IR"/>
        </w:rPr>
        <w:t>ی</w:t>
      </w:r>
      <w:r>
        <w:rPr>
          <w:rtl/>
          <w:lang w:bidi="fa-IR"/>
        </w:rPr>
        <w:t>رون رفت</w:t>
      </w:r>
      <w:r w:rsidR="009B4C06">
        <w:rPr>
          <w:rtl/>
          <w:lang w:bidi="fa-IR"/>
        </w:rPr>
        <w:t xml:space="preserve">. </w:t>
      </w:r>
      <w:r>
        <w:rPr>
          <w:rtl/>
          <w:lang w:bidi="fa-IR"/>
        </w:rPr>
        <w:t>به جمع</w:t>
      </w:r>
      <w:r w:rsidR="00E61D8F">
        <w:rPr>
          <w:rtl/>
          <w:lang w:bidi="fa-IR"/>
        </w:rPr>
        <w:t>ی</w:t>
      </w:r>
      <w:r>
        <w:rPr>
          <w:rtl/>
          <w:lang w:bidi="fa-IR"/>
        </w:rPr>
        <w:t xml:space="preserve"> از بن</w:t>
      </w:r>
      <w:r w:rsidR="00E61D8F">
        <w:rPr>
          <w:rtl/>
          <w:lang w:bidi="fa-IR"/>
        </w:rPr>
        <w:t xml:space="preserve">ی </w:t>
      </w:r>
      <w:r>
        <w:rPr>
          <w:rtl/>
          <w:lang w:bidi="fa-IR"/>
        </w:rPr>
        <w:t>اسرائ</w:t>
      </w:r>
      <w:r w:rsidR="00E61D8F">
        <w:rPr>
          <w:rtl/>
          <w:lang w:bidi="fa-IR"/>
        </w:rPr>
        <w:t>ی</w:t>
      </w:r>
      <w:r>
        <w:rPr>
          <w:rtl/>
          <w:lang w:bidi="fa-IR"/>
        </w:rPr>
        <w:t>ل برخورد</w:t>
      </w:r>
      <w:r w:rsidR="009B4C06">
        <w:rPr>
          <w:rtl/>
          <w:lang w:bidi="fa-IR"/>
        </w:rPr>
        <w:t xml:space="preserve">، </w:t>
      </w:r>
      <w:r>
        <w:rPr>
          <w:rtl/>
          <w:lang w:bidi="fa-IR"/>
        </w:rPr>
        <w:t xml:space="preserve">از آنان </w:t>
      </w:r>
      <w:r w:rsidR="003366B4">
        <w:rPr>
          <w:rtl/>
          <w:lang w:bidi="fa-IR"/>
        </w:rPr>
        <w:t>درباره</w:t>
      </w:r>
      <w:r>
        <w:rPr>
          <w:rtl/>
          <w:lang w:bidi="fa-IR"/>
        </w:rPr>
        <w:t xml:space="preserve"> و</w:t>
      </w:r>
      <w:r w:rsidR="00E61D8F">
        <w:rPr>
          <w:rtl/>
          <w:lang w:bidi="fa-IR"/>
        </w:rPr>
        <w:t>ی</w:t>
      </w:r>
      <w:r>
        <w:rPr>
          <w:rtl/>
          <w:lang w:bidi="fa-IR"/>
        </w:rPr>
        <w:t xml:space="preserve"> جو</w:t>
      </w:r>
      <w:r w:rsidR="00E61D8F">
        <w:rPr>
          <w:rtl/>
          <w:lang w:bidi="fa-IR"/>
        </w:rPr>
        <w:t>ی</w:t>
      </w:r>
      <w:r>
        <w:rPr>
          <w:rtl/>
          <w:lang w:bidi="fa-IR"/>
        </w:rPr>
        <w:t>ا شد</w:t>
      </w:r>
      <w:r w:rsidR="009B4C06">
        <w:rPr>
          <w:rtl/>
          <w:lang w:bidi="fa-IR"/>
        </w:rPr>
        <w:t xml:space="preserve">. </w:t>
      </w:r>
      <w:r>
        <w:rPr>
          <w:rtl/>
          <w:lang w:bidi="fa-IR"/>
        </w:rPr>
        <w:t>پس از آن</w:t>
      </w:r>
      <w:r w:rsidR="009B4C06">
        <w:rPr>
          <w:rtl/>
          <w:lang w:bidi="fa-IR"/>
        </w:rPr>
        <w:t xml:space="preserve">، </w:t>
      </w:r>
      <w:r>
        <w:rPr>
          <w:rtl/>
          <w:lang w:bidi="fa-IR"/>
        </w:rPr>
        <w:t>به چوپان</w:t>
      </w:r>
      <w:r w:rsidR="00E61D8F">
        <w:rPr>
          <w:rtl/>
          <w:lang w:bidi="fa-IR"/>
        </w:rPr>
        <w:t>ی</w:t>
      </w:r>
      <w:r>
        <w:rPr>
          <w:rtl/>
          <w:lang w:bidi="fa-IR"/>
        </w:rPr>
        <w:t xml:space="preserve"> برخورد</w:t>
      </w:r>
      <w:r w:rsidR="009B4C06">
        <w:rPr>
          <w:rtl/>
          <w:lang w:bidi="fa-IR"/>
        </w:rPr>
        <w:t xml:space="preserve">، </w:t>
      </w:r>
      <w:r>
        <w:rPr>
          <w:rtl/>
          <w:lang w:bidi="fa-IR"/>
        </w:rPr>
        <w:t>از او جو</w:t>
      </w:r>
      <w:r w:rsidR="00E61D8F">
        <w:rPr>
          <w:rtl/>
          <w:lang w:bidi="fa-IR"/>
        </w:rPr>
        <w:t>ی</w:t>
      </w:r>
      <w:r>
        <w:rPr>
          <w:rtl/>
          <w:lang w:bidi="fa-IR"/>
        </w:rPr>
        <w:t>ا شد</w:t>
      </w:r>
      <w:r w:rsidR="009B4C06">
        <w:rPr>
          <w:rtl/>
          <w:lang w:bidi="fa-IR"/>
        </w:rPr>
        <w:t xml:space="preserve">. </w:t>
      </w:r>
      <w:r>
        <w:rPr>
          <w:rtl/>
          <w:lang w:bidi="fa-IR"/>
        </w:rPr>
        <w:t>پاسخ داد</w:t>
      </w:r>
      <w:r w:rsidR="009B4C06">
        <w:rPr>
          <w:rtl/>
          <w:lang w:bidi="fa-IR"/>
        </w:rPr>
        <w:t xml:space="preserve">: </w:t>
      </w:r>
      <w:r>
        <w:rPr>
          <w:rtl/>
          <w:lang w:bidi="fa-IR"/>
        </w:rPr>
        <w:t>او را در فلان عقبه در چاه</w:t>
      </w:r>
      <w:r w:rsidR="00E61D8F">
        <w:rPr>
          <w:rtl/>
          <w:lang w:bidi="fa-IR"/>
        </w:rPr>
        <w:t>ی</w:t>
      </w:r>
      <w:r>
        <w:rPr>
          <w:rtl/>
          <w:lang w:bidi="fa-IR"/>
        </w:rPr>
        <w:t xml:space="preserve"> د</w:t>
      </w:r>
      <w:r w:rsidR="00E61D8F">
        <w:rPr>
          <w:rtl/>
          <w:lang w:bidi="fa-IR"/>
        </w:rPr>
        <w:t>ی</w:t>
      </w:r>
      <w:r>
        <w:rPr>
          <w:rtl/>
          <w:lang w:bidi="fa-IR"/>
        </w:rPr>
        <w:t>دم</w:t>
      </w:r>
      <w:r w:rsidR="009B4C06">
        <w:rPr>
          <w:rtl/>
          <w:lang w:bidi="fa-IR"/>
        </w:rPr>
        <w:t xml:space="preserve">، </w:t>
      </w:r>
      <w:r>
        <w:rPr>
          <w:rtl/>
          <w:lang w:bidi="fa-IR"/>
        </w:rPr>
        <w:t>مشغول گر</w:t>
      </w:r>
      <w:r w:rsidR="00E61D8F">
        <w:rPr>
          <w:rtl/>
          <w:lang w:bidi="fa-IR"/>
        </w:rPr>
        <w:t>ی</w:t>
      </w:r>
      <w:r>
        <w:rPr>
          <w:rtl/>
          <w:lang w:bidi="fa-IR"/>
        </w:rPr>
        <w:t>ه بود و م</w:t>
      </w:r>
      <w:r w:rsidR="00E61D8F">
        <w:rPr>
          <w:rtl/>
          <w:lang w:bidi="fa-IR"/>
        </w:rPr>
        <w:t xml:space="preserve">ی </w:t>
      </w:r>
      <w:r>
        <w:rPr>
          <w:rtl/>
          <w:lang w:bidi="fa-IR"/>
        </w:rPr>
        <w:t>فرمود</w:t>
      </w:r>
      <w:r w:rsidR="009B4C06">
        <w:rPr>
          <w:rtl/>
          <w:lang w:bidi="fa-IR"/>
        </w:rPr>
        <w:t xml:space="preserve">: </w:t>
      </w:r>
      <w:r>
        <w:rPr>
          <w:rtl/>
          <w:lang w:bidi="fa-IR"/>
        </w:rPr>
        <w:t>ا</w:t>
      </w:r>
      <w:r w:rsidR="00E61D8F">
        <w:rPr>
          <w:rtl/>
          <w:lang w:bidi="fa-IR"/>
        </w:rPr>
        <w:t>ی</w:t>
      </w:r>
      <w:r>
        <w:rPr>
          <w:rtl/>
          <w:lang w:bidi="fa-IR"/>
        </w:rPr>
        <w:t xml:space="preserve"> مولا</w:t>
      </w:r>
      <w:r w:rsidR="009B4C06">
        <w:rPr>
          <w:rtl/>
          <w:lang w:bidi="fa-IR"/>
        </w:rPr>
        <w:t xml:space="preserve">! </w:t>
      </w:r>
      <w:r>
        <w:rPr>
          <w:rtl/>
          <w:lang w:bidi="fa-IR"/>
        </w:rPr>
        <w:t>به عزّتت سوگند</w:t>
      </w:r>
      <w:r w:rsidR="009B4C06">
        <w:rPr>
          <w:rtl/>
          <w:lang w:bidi="fa-IR"/>
        </w:rPr>
        <w:t xml:space="preserve">! </w:t>
      </w:r>
      <w:r>
        <w:rPr>
          <w:rtl/>
          <w:lang w:bidi="fa-IR"/>
        </w:rPr>
        <w:t>آب سرد</w:t>
      </w:r>
      <w:r w:rsidR="00E61D8F">
        <w:rPr>
          <w:rtl/>
          <w:lang w:bidi="fa-IR"/>
        </w:rPr>
        <w:t>ی</w:t>
      </w:r>
      <w:r>
        <w:rPr>
          <w:rtl/>
          <w:lang w:bidi="fa-IR"/>
        </w:rPr>
        <w:t xml:space="preserve"> ن</w:t>
      </w:r>
      <w:r w:rsidR="00E61D8F">
        <w:rPr>
          <w:rtl/>
          <w:lang w:bidi="fa-IR"/>
        </w:rPr>
        <w:t>ی</w:t>
      </w:r>
      <w:r>
        <w:rPr>
          <w:rtl/>
          <w:lang w:bidi="fa-IR"/>
        </w:rPr>
        <w:t>اشامم تا آن</w:t>
      </w:r>
      <w:r w:rsidR="00E61D8F">
        <w:rPr>
          <w:rtl/>
          <w:lang w:bidi="fa-IR"/>
        </w:rPr>
        <w:t xml:space="preserve"> </w:t>
      </w:r>
      <w:r>
        <w:rPr>
          <w:rtl/>
          <w:lang w:bidi="fa-IR"/>
        </w:rPr>
        <w:t>که جا</w:t>
      </w:r>
      <w:r w:rsidR="00E61D8F">
        <w:rPr>
          <w:rtl/>
          <w:lang w:bidi="fa-IR"/>
        </w:rPr>
        <w:t>ی</w:t>
      </w:r>
      <w:r>
        <w:rPr>
          <w:rtl/>
          <w:lang w:bidi="fa-IR"/>
        </w:rPr>
        <w:t>گاه و منزلت خو</w:t>
      </w:r>
      <w:r w:rsidR="00E61D8F">
        <w:rPr>
          <w:rtl/>
          <w:lang w:bidi="fa-IR"/>
        </w:rPr>
        <w:t>ی</w:t>
      </w:r>
      <w:r>
        <w:rPr>
          <w:rtl/>
          <w:lang w:bidi="fa-IR"/>
        </w:rPr>
        <w:t>ش را نزد تو بنگرم</w:t>
      </w:r>
      <w:r w:rsidR="009B4C06">
        <w:rPr>
          <w:rtl/>
          <w:lang w:bidi="fa-IR"/>
        </w:rPr>
        <w:t xml:space="preserve">. </w:t>
      </w:r>
    </w:p>
    <w:p w:rsidR="0049138A" w:rsidRDefault="0049138A" w:rsidP="0049138A">
      <w:pPr>
        <w:pStyle w:val="libNormal"/>
        <w:rPr>
          <w:rtl/>
          <w:lang w:bidi="fa-IR"/>
        </w:rPr>
      </w:pPr>
      <w:r>
        <w:rPr>
          <w:rtl/>
          <w:lang w:bidi="fa-IR"/>
        </w:rPr>
        <w:t>مادر نزد او آمده</w:t>
      </w:r>
      <w:r w:rsidR="009B4C06">
        <w:rPr>
          <w:rtl/>
          <w:lang w:bidi="fa-IR"/>
        </w:rPr>
        <w:t xml:space="preserve">، </w:t>
      </w:r>
      <w:r>
        <w:rPr>
          <w:rtl/>
          <w:lang w:bidi="fa-IR"/>
        </w:rPr>
        <w:t>سرش را به س</w:t>
      </w:r>
      <w:r w:rsidR="00E61D8F">
        <w:rPr>
          <w:rtl/>
          <w:lang w:bidi="fa-IR"/>
        </w:rPr>
        <w:t>ی</w:t>
      </w:r>
      <w:r>
        <w:rPr>
          <w:rtl/>
          <w:lang w:bidi="fa-IR"/>
        </w:rPr>
        <w:t>نه نهاد و او را سوگند داد که به خانه باز گردد و خواهش نمود که لباس پشم</w:t>
      </w:r>
      <w:r w:rsidR="00E61D8F">
        <w:rPr>
          <w:rtl/>
          <w:lang w:bidi="fa-IR"/>
        </w:rPr>
        <w:t>ی</w:t>
      </w:r>
      <w:r w:rsidR="009B4C06">
        <w:rPr>
          <w:rtl/>
          <w:lang w:bidi="fa-IR"/>
        </w:rPr>
        <w:t xml:space="preserve"> (</w:t>
      </w:r>
      <w:r>
        <w:rPr>
          <w:rtl/>
          <w:lang w:bidi="fa-IR"/>
        </w:rPr>
        <w:t>که نرم</w:t>
      </w:r>
      <w:r w:rsidR="00E61D8F">
        <w:rPr>
          <w:rtl/>
          <w:lang w:bidi="fa-IR"/>
        </w:rPr>
        <w:t xml:space="preserve"> </w:t>
      </w:r>
      <w:r>
        <w:rPr>
          <w:rtl/>
          <w:lang w:bidi="fa-IR"/>
        </w:rPr>
        <w:t>تر است</w:t>
      </w:r>
      <w:r w:rsidR="009B4C06">
        <w:rPr>
          <w:rtl/>
          <w:lang w:bidi="fa-IR"/>
        </w:rPr>
        <w:t xml:space="preserve">) </w:t>
      </w:r>
      <w:r>
        <w:rPr>
          <w:rtl/>
          <w:lang w:bidi="fa-IR"/>
        </w:rPr>
        <w:t>بپوشد و برا</w:t>
      </w:r>
      <w:r w:rsidR="00E61D8F">
        <w:rPr>
          <w:rtl/>
          <w:lang w:bidi="fa-IR"/>
        </w:rPr>
        <w:t>ی</w:t>
      </w:r>
      <w:r>
        <w:rPr>
          <w:rtl/>
          <w:lang w:bidi="fa-IR"/>
        </w:rPr>
        <w:t xml:space="preserve"> او عدس</w:t>
      </w:r>
      <w:r w:rsidR="00E61D8F">
        <w:rPr>
          <w:rtl/>
          <w:lang w:bidi="fa-IR"/>
        </w:rPr>
        <w:t>ی</w:t>
      </w:r>
      <w:r>
        <w:rPr>
          <w:rtl/>
          <w:lang w:bidi="fa-IR"/>
        </w:rPr>
        <w:t xml:space="preserve"> </w:t>
      </w:r>
      <w:r>
        <w:rPr>
          <w:rtl/>
          <w:lang w:bidi="fa-IR"/>
        </w:rPr>
        <w:lastRenderedPageBreak/>
        <w:t>پخت</w:t>
      </w:r>
      <w:r w:rsidR="009B4C06">
        <w:rPr>
          <w:rtl/>
          <w:lang w:bidi="fa-IR"/>
        </w:rPr>
        <w:t xml:space="preserve">. </w:t>
      </w:r>
      <w:r>
        <w:rPr>
          <w:rtl/>
          <w:lang w:bidi="fa-IR"/>
        </w:rPr>
        <w:t>آن حضرت پس از خوردن عدس خواب</w:t>
      </w:r>
      <w:r w:rsidR="00E61D8F">
        <w:rPr>
          <w:rtl/>
          <w:lang w:bidi="fa-IR"/>
        </w:rPr>
        <w:t>ی</w:t>
      </w:r>
      <w:r>
        <w:rPr>
          <w:rtl/>
          <w:lang w:bidi="fa-IR"/>
        </w:rPr>
        <w:t>د</w:t>
      </w:r>
      <w:r w:rsidR="009B4C06">
        <w:rPr>
          <w:rtl/>
          <w:lang w:bidi="fa-IR"/>
        </w:rPr>
        <w:t xml:space="preserve">. </w:t>
      </w:r>
      <w:r>
        <w:rPr>
          <w:rtl/>
          <w:lang w:bidi="fa-IR"/>
        </w:rPr>
        <w:t>در خواب ندا آمد که ا</w:t>
      </w:r>
      <w:r w:rsidR="00E61D8F">
        <w:rPr>
          <w:rtl/>
          <w:lang w:bidi="fa-IR"/>
        </w:rPr>
        <w:t>ی</w:t>
      </w:r>
      <w:r>
        <w:rPr>
          <w:rtl/>
          <w:lang w:bidi="fa-IR"/>
        </w:rPr>
        <w:t xml:space="preserve"> </w:t>
      </w:r>
      <w:r w:rsidR="00E61D8F">
        <w:rPr>
          <w:rtl/>
          <w:lang w:bidi="fa-IR"/>
        </w:rPr>
        <w:t>ی</w:t>
      </w:r>
      <w:r>
        <w:rPr>
          <w:rtl/>
          <w:lang w:bidi="fa-IR"/>
        </w:rPr>
        <w:t>ح</w:t>
      </w:r>
      <w:r w:rsidR="00E61D8F">
        <w:rPr>
          <w:rtl/>
          <w:lang w:bidi="fa-IR"/>
        </w:rPr>
        <w:t>یی</w:t>
      </w:r>
      <w:r w:rsidR="009B4C06">
        <w:rPr>
          <w:rtl/>
          <w:lang w:bidi="fa-IR"/>
        </w:rPr>
        <w:t xml:space="preserve">! </w:t>
      </w:r>
      <w:r>
        <w:rPr>
          <w:rtl/>
          <w:lang w:bidi="fa-IR"/>
        </w:rPr>
        <w:t>خانه</w:t>
      </w:r>
      <w:r w:rsidR="00E61D8F">
        <w:rPr>
          <w:rtl/>
          <w:lang w:bidi="fa-IR"/>
        </w:rPr>
        <w:t xml:space="preserve"> </w:t>
      </w:r>
      <w:r>
        <w:rPr>
          <w:rtl/>
          <w:lang w:bidi="fa-IR"/>
        </w:rPr>
        <w:t>ا</w:t>
      </w:r>
      <w:r w:rsidR="00E61D8F">
        <w:rPr>
          <w:rtl/>
          <w:lang w:bidi="fa-IR"/>
        </w:rPr>
        <w:t>ی</w:t>
      </w:r>
      <w:r>
        <w:rPr>
          <w:rtl/>
          <w:lang w:bidi="fa-IR"/>
        </w:rPr>
        <w:t xml:space="preserve"> ن</w:t>
      </w:r>
      <w:r w:rsidR="00E61D8F">
        <w:rPr>
          <w:rtl/>
          <w:lang w:bidi="fa-IR"/>
        </w:rPr>
        <w:t>ی</w:t>
      </w:r>
      <w:r>
        <w:rPr>
          <w:rtl/>
          <w:lang w:bidi="fa-IR"/>
        </w:rPr>
        <w:t>کوتر از خانه من و هم جوار</w:t>
      </w:r>
      <w:r w:rsidR="00E61D8F">
        <w:rPr>
          <w:rtl/>
          <w:lang w:bidi="fa-IR"/>
        </w:rPr>
        <w:t>ی</w:t>
      </w:r>
      <w:r w:rsidR="009B4C06">
        <w:rPr>
          <w:rtl/>
          <w:lang w:bidi="fa-IR"/>
        </w:rPr>
        <w:t xml:space="preserve">، </w:t>
      </w:r>
      <w:r>
        <w:rPr>
          <w:rtl/>
          <w:lang w:bidi="fa-IR"/>
        </w:rPr>
        <w:t>بهتر از من م</w:t>
      </w:r>
      <w:r w:rsidR="00E61D8F">
        <w:rPr>
          <w:rtl/>
          <w:lang w:bidi="fa-IR"/>
        </w:rPr>
        <w:t xml:space="preserve">ی </w:t>
      </w:r>
      <w:r>
        <w:rPr>
          <w:rtl/>
          <w:lang w:bidi="fa-IR"/>
        </w:rPr>
        <w:t>خواه</w:t>
      </w:r>
      <w:r w:rsidR="00E61D8F">
        <w:rPr>
          <w:rtl/>
          <w:lang w:bidi="fa-IR"/>
        </w:rPr>
        <w:t>ی</w:t>
      </w:r>
      <w:r w:rsidR="009B4C06">
        <w:rPr>
          <w:rtl/>
          <w:lang w:bidi="fa-IR"/>
        </w:rPr>
        <w:t xml:space="preserve">؟! </w:t>
      </w:r>
      <w:r>
        <w:rPr>
          <w:rtl/>
          <w:lang w:bidi="fa-IR"/>
        </w:rPr>
        <w:t>از خواب برخاست و عرض کرد</w:t>
      </w:r>
      <w:r w:rsidR="009B4C06">
        <w:rPr>
          <w:rtl/>
          <w:lang w:bidi="fa-IR"/>
        </w:rPr>
        <w:t xml:space="preserve">: </w:t>
      </w:r>
      <w:r>
        <w:rPr>
          <w:rtl/>
          <w:lang w:bidi="fa-IR"/>
        </w:rPr>
        <w:t>خداوندا</w:t>
      </w:r>
      <w:r w:rsidR="009B4C06">
        <w:rPr>
          <w:rtl/>
          <w:lang w:bidi="fa-IR"/>
        </w:rPr>
        <w:t xml:space="preserve">! </w:t>
      </w:r>
      <w:r>
        <w:rPr>
          <w:rtl/>
          <w:lang w:bidi="fa-IR"/>
        </w:rPr>
        <w:t>از لغزش من درگذر</w:t>
      </w:r>
      <w:r w:rsidR="009B4C06">
        <w:rPr>
          <w:rtl/>
          <w:lang w:bidi="fa-IR"/>
        </w:rPr>
        <w:t xml:space="preserve">! </w:t>
      </w:r>
      <w:r>
        <w:rPr>
          <w:rtl/>
          <w:lang w:bidi="fa-IR"/>
        </w:rPr>
        <w:t>به عزّت تو سوگند</w:t>
      </w:r>
      <w:r w:rsidR="009B4C06">
        <w:rPr>
          <w:rtl/>
          <w:lang w:bidi="fa-IR"/>
        </w:rPr>
        <w:t xml:space="preserve">! </w:t>
      </w:r>
      <w:r>
        <w:rPr>
          <w:rtl/>
          <w:lang w:bidi="fa-IR"/>
        </w:rPr>
        <w:t>که جز سا</w:t>
      </w:r>
      <w:r w:rsidR="00E61D8F">
        <w:rPr>
          <w:rtl/>
          <w:lang w:bidi="fa-IR"/>
        </w:rPr>
        <w:t>ی</w:t>
      </w:r>
      <w:r>
        <w:rPr>
          <w:rtl/>
          <w:lang w:bidi="fa-IR"/>
        </w:rPr>
        <w:t>ه ب</w:t>
      </w:r>
      <w:r w:rsidR="00E61D8F">
        <w:rPr>
          <w:rtl/>
          <w:lang w:bidi="fa-IR"/>
        </w:rPr>
        <w:t>ی</w:t>
      </w:r>
      <w:r>
        <w:rPr>
          <w:rtl/>
          <w:lang w:bidi="fa-IR"/>
        </w:rPr>
        <w:t>ت المقدّس</w:t>
      </w:r>
      <w:r w:rsidR="009B4C06">
        <w:rPr>
          <w:rtl/>
          <w:lang w:bidi="fa-IR"/>
        </w:rPr>
        <w:t xml:space="preserve">، </w:t>
      </w:r>
      <w:r>
        <w:rPr>
          <w:rtl/>
          <w:lang w:bidi="fa-IR"/>
        </w:rPr>
        <w:t>سا</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انتخاب نکنم و به مادرش گفت</w:t>
      </w:r>
      <w:r w:rsidR="009B4C06">
        <w:rPr>
          <w:rtl/>
          <w:lang w:bidi="fa-IR"/>
        </w:rPr>
        <w:t xml:space="preserve">: </w:t>
      </w:r>
      <w:r>
        <w:rPr>
          <w:rtl/>
          <w:lang w:bidi="fa-IR"/>
        </w:rPr>
        <w:t>پ</w:t>
      </w:r>
      <w:r w:rsidR="00E61D8F">
        <w:rPr>
          <w:rtl/>
          <w:lang w:bidi="fa-IR"/>
        </w:rPr>
        <w:t>ی</w:t>
      </w:r>
      <w:r>
        <w:rPr>
          <w:rtl/>
          <w:lang w:bidi="fa-IR"/>
        </w:rPr>
        <w:t>راهن مو</w:t>
      </w:r>
      <w:r w:rsidR="00E61D8F">
        <w:rPr>
          <w:rtl/>
          <w:lang w:bidi="fa-IR"/>
        </w:rPr>
        <w:t>یی</w:t>
      </w:r>
      <w:r>
        <w:rPr>
          <w:rtl/>
          <w:lang w:bidi="fa-IR"/>
        </w:rPr>
        <w:t xml:space="preserve"> را ب</w:t>
      </w:r>
      <w:r w:rsidR="00E61D8F">
        <w:rPr>
          <w:rtl/>
          <w:lang w:bidi="fa-IR"/>
        </w:rPr>
        <w:t>ی</w:t>
      </w:r>
      <w:r>
        <w:rPr>
          <w:rtl/>
          <w:lang w:bidi="fa-IR"/>
        </w:rPr>
        <w:t>اور</w:t>
      </w:r>
      <w:r w:rsidR="009B4C06">
        <w:rPr>
          <w:rtl/>
          <w:lang w:bidi="fa-IR"/>
        </w:rPr>
        <w:t xml:space="preserve">، </w:t>
      </w:r>
      <w:r>
        <w:rPr>
          <w:rtl/>
          <w:lang w:bidi="fa-IR"/>
        </w:rPr>
        <w:t>مادرش خواست مانع او گردد</w:t>
      </w:r>
      <w:r w:rsidR="009B4C06">
        <w:rPr>
          <w:rtl/>
          <w:lang w:bidi="fa-IR"/>
        </w:rPr>
        <w:t xml:space="preserve">، </w:t>
      </w:r>
      <w:r>
        <w:rPr>
          <w:rtl/>
          <w:lang w:bidi="fa-IR"/>
        </w:rPr>
        <w:t>حضرت زکر</w:t>
      </w:r>
      <w:r w:rsidR="00E61D8F">
        <w:rPr>
          <w:rtl/>
          <w:lang w:bidi="fa-IR"/>
        </w:rPr>
        <w:t>ی</w:t>
      </w:r>
      <w:r>
        <w:rPr>
          <w:rtl/>
          <w:lang w:bidi="fa-IR"/>
        </w:rPr>
        <w:t>ا فرمود</w:t>
      </w:r>
      <w:r w:rsidR="009B4C06">
        <w:rPr>
          <w:rtl/>
          <w:lang w:bidi="fa-IR"/>
        </w:rPr>
        <w:t xml:space="preserve">: </w:t>
      </w:r>
      <w:r>
        <w:rPr>
          <w:rtl/>
          <w:lang w:bidi="fa-IR"/>
        </w:rPr>
        <w:t>او را رها کن که پرده از دلش گشوده</w:t>
      </w:r>
      <w:r w:rsidR="00E61D8F">
        <w:rPr>
          <w:rtl/>
          <w:lang w:bidi="fa-IR"/>
        </w:rPr>
        <w:t xml:space="preserve"> </w:t>
      </w:r>
      <w:r>
        <w:rPr>
          <w:rtl/>
          <w:lang w:bidi="fa-IR"/>
        </w:rPr>
        <w:t>اند و به ع</w:t>
      </w:r>
      <w:r w:rsidR="00E61D8F">
        <w:rPr>
          <w:rtl/>
          <w:lang w:bidi="fa-IR"/>
        </w:rPr>
        <w:t>ی</w:t>
      </w:r>
      <w:r>
        <w:rPr>
          <w:rtl/>
          <w:lang w:bidi="fa-IR"/>
        </w:rPr>
        <w:t>ش دن</w:t>
      </w:r>
      <w:r w:rsidR="00E61D8F">
        <w:rPr>
          <w:rtl/>
          <w:lang w:bidi="fa-IR"/>
        </w:rPr>
        <w:t>ی</w:t>
      </w:r>
      <w:r>
        <w:rPr>
          <w:rtl/>
          <w:lang w:bidi="fa-IR"/>
        </w:rPr>
        <w:t>ا منتفع نخواهد گشت</w:t>
      </w:r>
      <w:r w:rsidR="009B4C06">
        <w:rPr>
          <w:rtl/>
          <w:lang w:bidi="fa-IR"/>
        </w:rPr>
        <w:t xml:space="preserve">. </w:t>
      </w:r>
    </w:p>
    <w:p w:rsidR="0049138A" w:rsidRDefault="0049138A" w:rsidP="0049138A">
      <w:pPr>
        <w:pStyle w:val="libNormal"/>
        <w:rPr>
          <w:rtl/>
          <w:lang w:bidi="fa-IR"/>
        </w:rPr>
      </w:pPr>
      <w:r>
        <w:rPr>
          <w:rtl/>
          <w:lang w:bidi="fa-IR"/>
        </w:rPr>
        <w:t xml:space="preserve">حضرت </w:t>
      </w:r>
      <w:r w:rsidR="00E61D8F">
        <w:rPr>
          <w:rtl/>
          <w:lang w:bidi="fa-IR"/>
        </w:rPr>
        <w:t>ی</w:t>
      </w:r>
      <w:r>
        <w:rPr>
          <w:rtl/>
          <w:lang w:bidi="fa-IR"/>
        </w:rPr>
        <w:t>ح</w:t>
      </w:r>
      <w:r w:rsidR="00E61D8F">
        <w:rPr>
          <w:rtl/>
          <w:lang w:bidi="fa-IR"/>
        </w:rPr>
        <w:t>یی</w:t>
      </w:r>
      <w:r>
        <w:rPr>
          <w:rtl/>
          <w:lang w:bidi="fa-IR"/>
        </w:rPr>
        <w:t xml:space="preserve"> پ</w:t>
      </w:r>
      <w:r w:rsidR="00E61D8F">
        <w:rPr>
          <w:rtl/>
          <w:lang w:bidi="fa-IR"/>
        </w:rPr>
        <w:t>ی</w:t>
      </w:r>
      <w:r>
        <w:rPr>
          <w:rtl/>
          <w:lang w:bidi="fa-IR"/>
        </w:rPr>
        <w:t>راهن مو</w:t>
      </w:r>
      <w:r w:rsidR="00E61D8F">
        <w:rPr>
          <w:rtl/>
          <w:lang w:bidi="fa-IR"/>
        </w:rPr>
        <w:t>یی</w:t>
      </w:r>
      <w:r>
        <w:rPr>
          <w:rtl/>
          <w:lang w:bidi="fa-IR"/>
        </w:rPr>
        <w:t xml:space="preserve"> و کلاه پشم</w:t>
      </w:r>
      <w:r w:rsidR="00E61D8F">
        <w:rPr>
          <w:rtl/>
          <w:lang w:bidi="fa-IR"/>
        </w:rPr>
        <w:t>ی</w:t>
      </w:r>
      <w:r>
        <w:rPr>
          <w:rtl/>
          <w:lang w:bidi="fa-IR"/>
        </w:rPr>
        <w:t>نه را پوش</w:t>
      </w:r>
      <w:r w:rsidR="00E61D8F">
        <w:rPr>
          <w:rtl/>
          <w:lang w:bidi="fa-IR"/>
        </w:rPr>
        <w:t>ی</w:t>
      </w:r>
      <w:r>
        <w:rPr>
          <w:rtl/>
          <w:lang w:bidi="fa-IR"/>
        </w:rPr>
        <w:t>د و به ب</w:t>
      </w:r>
      <w:r w:rsidR="00E61D8F">
        <w:rPr>
          <w:rtl/>
          <w:lang w:bidi="fa-IR"/>
        </w:rPr>
        <w:t>ی</w:t>
      </w:r>
      <w:r>
        <w:rPr>
          <w:rtl/>
          <w:lang w:bidi="fa-IR"/>
        </w:rPr>
        <w:t>ت المقدّس رفت و با احبار و رهبانان به عبادت مشغول شد تا به شهادت رس</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389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مرحوم آ</w:t>
      </w:r>
      <w:r w:rsidR="00E61D8F">
        <w:rPr>
          <w:rtl/>
          <w:lang w:bidi="fa-IR"/>
        </w:rPr>
        <w:t>ی</w:t>
      </w:r>
      <w:r>
        <w:rPr>
          <w:rtl/>
          <w:lang w:bidi="fa-IR"/>
        </w:rPr>
        <w:t>ة اللَّه ش</w:t>
      </w:r>
      <w:r w:rsidR="00E61D8F">
        <w:rPr>
          <w:rtl/>
          <w:lang w:bidi="fa-IR"/>
        </w:rPr>
        <w:t>ی</w:t>
      </w:r>
      <w:r>
        <w:rPr>
          <w:rtl/>
          <w:lang w:bidi="fa-IR"/>
        </w:rPr>
        <w:t>خ جعفر شوشتر</w:t>
      </w:r>
      <w:r w:rsidR="00E61D8F">
        <w:rPr>
          <w:rtl/>
          <w:lang w:bidi="fa-IR"/>
        </w:rPr>
        <w:t>ی</w:t>
      </w:r>
      <w:r>
        <w:rPr>
          <w:rtl/>
          <w:lang w:bidi="fa-IR"/>
        </w:rPr>
        <w:t xml:space="preserve"> نقل م</w:t>
      </w:r>
      <w:r w:rsidR="00E61D8F">
        <w:rPr>
          <w:rtl/>
          <w:lang w:bidi="fa-IR"/>
        </w:rPr>
        <w:t xml:space="preserve">ی </w:t>
      </w:r>
      <w:r>
        <w:rPr>
          <w:rtl/>
          <w:lang w:bidi="fa-IR"/>
        </w:rPr>
        <w:t>کند</w:t>
      </w:r>
      <w:r w:rsidR="009B4C06">
        <w:rPr>
          <w:rtl/>
          <w:lang w:bidi="fa-IR"/>
        </w:rPr>
        <w:t xml:space="preserve">: </w:t>
      </w:r>
      <w:r>
        <w:rPr>
          <w:rtl/>
          <w:lang w:bidi="fa-IR"/>
        </w:rPr>
        <w:t>روز</w:t>
      </w:r>
      <w:r w:rsidR="00E61D8F">
        <w:rPr>
          <w:rtl/>
          <w:lang w:bidi="fa-IR"/>
        </w:rPr>
        <w:t>ی</w:t>
      </w:r>
      <w:r>
        <w:rPr>
          <w:rtl/>
          <w:lang w:bidi="fa-IR"/>
        </w:rPr>
        <w:t xml:space="preserve"> حاکم بروجرد به ملاقات عالم جل</w:t>
      </w:r>
      <w:r w:rsidR="00E61D8F">
        <w:rPr>
          <w:rtl/>
          <w:lang w:bidi="fa-IR"/>
        </w:rPr>
        <w:t>ی</w:t>
      </w:r>
      <w:r>
        <w:rPr>
          <w:rtl/>
          <w:lang w:bidi="fa-IR"/>
        </w:rPr>
        <w:t>ل س</w:t>
      </w:r>
      <w:r w:rsidR="00E61D8F">
        <w:rPr>
          <w:rtl/>
          <w:lang w:bidi="fa-IR"/>
        </w:rPr>
        <w:t>ی</w:t>
      </w:r>
      <w:r>
        <w:rPr>
          <w:rtl/>
          <w:lang w:bidi="fa-IR"/>
        </w:rPr>
        <w:t>د مرتض</w:t>
      </w:r>
      <w:r w:rsidR="00E61D8F">
        <w:rPr>
          <w:rtl/>
          <w:lang w:bidi="fa-IR"/>
        </w:rPr>
        <w:t>ی</w:t>
      </w:r>
      <w:r>
        <w:rPr>
          <w:rtl/>
          <w:lang w:bidi="fa-IR"/>
        </w:rPr>
        <w:t xml:space="preserve"> طباطبا</w:t>
      </w:r>
      <w:r w:rsidR="00E61D8F">
        <w:rPr>
          <w:rtl/>
          <w:lang w:bidi="fa-IR"/>
        </w:rPr>
        <w:t>یی</w:t>
      </w:r>
      <w:r>
        <w:rPr>
          <w:rtl/>
          <w:lang w:bidi="fa-IR"/>
        </w:rPr>
        <w:t xml:space="preserve"> - پدر مرحوم س</w:t>
      </w:r>
      <w:r w:rsidR="00E61D8F">
        <w:rPr>
          <w:rtl/>
          <w:lang w:bidi="fa-IR"/>
        </w:rPr>
        <w:t>ی</w:t>
      </w:r>
      <w:r>
        <w:rPr>
          <w:rtl/>
          <w:lang w:bidi="fa-IR"/>
        </w:rPr>
        <w:t>د مهد</w:t>
      </w:r>
      <w:r w:rsidR="00E61D8F">
        <w:rPr>
          <w:rtl/>
          <w:lang w:bidi="fa-IR"/>
        </w:rPr>
        <w:t>ی</w:t>
      </w:r>
      <w:r>
        <w:rPr>
          <w:rtl/>
          <w:lang w:bidi="fa-IR"/>
        </w:rPr>
        <w:t xml:space="preserve"> بحرالعلوم - م</w:t>
      </w:r>
      <w:r w:rsidR="00E61D8F">
        <w:rPr>
          <w:rtl/>
          <w:lang w:bidi="fa-IR"/>
        </w:rPr>
        <w:t xml:space="preserve">ی </w:t>
      </w:r>
      <w:r>
        <w:rPr>
          <w:rtl/>
          <w:lang w:bidi="fa-IR"/>
        </w:rPr>
        <w:t>رود</w:t>
      </w:r>
      <w:r w:rsidR="009B4C06">
        <w:rPr>
          <w:rtl/>
          <w:lang w:bidi="fa-IR"/>
        </w:rPr>
        <w:t xml:space="preserve">، </w:t>
      </w:r>
      <w:r>
        <w:rPr>
          <w:rtl/>
          <w:lang w:bidi="fa-IR"/>
        </w:rPr>
        <w:t>پس از ملاقات در صحن خانه با جناب س</w:t>
      </w:r>
      <w:r w:rsidR="00E61D8F">
        <w:rPr>
          <w:rtl/>
          <w:lang w:bidi="fa-IR"/>
        </w:rPr>
        <w:t>ی</w:t>
      </w:r>
      <w:r>
        <w:rPr>
          <w:rtl/>
          <w:lang w:bidi="fa-IR"/>
        </w:rPr>
        <w:t>د مهد</w:t>
      </w:r>
      <w:r w:rsidR="00E61D8F">
        <w:rPr>
          <w:rtl/>
          <w:lang w:bidi="fa-IR"/>
        </w:rPr>
        <w:t>ی</w:t>
      </w:r>
      <w:r>
        <w:rPr>
          <w:rtl/>
          <w:lang w:bidi="fa-IR"/>
        </w:rPr>
        <w:t xml:space="preserve"> بحرالعلوم - که در آن هنگام در سن</w:t>
      </w:r>
      <w:r w:rsidR="00E61D8F">
        <w:rPr>
          <w:rtl/>
          <w:lang w:bidi="fa-IR"/>
        </w:rPr>
        <w:t>ی</w:t>
      </w:r>
      <w:r>
        <w:rPr>
          <w:rtl/>
          <w:lang w:bidi="fa-IR"/>
        </w:rPr>
        <w:t>ن کودک</w:t>
      </w:r>
      <w:r w:rsidR="00E61D8F">
        <w:rPr>
          <w:rtl/>
          <w:lang w:bidi="fa-IR"/>
        </w:rPr>
        <w:t>ی</w:t>
      </w:r>
      <w:r>
        <w:rPr>
          <w:rtl/>
          <w:lang w:bidi="fa-IR"/>
        </w:rPr>
        <w:t xml:space="preserve"> بود - ن</w:t>
      </w:r>
      <w:r w:rsidR="00E61D8F">
        <w:rPr>
          <w:rtl/>
          <w:lang w:bidi="fa-IR"/>
        </w:rPr>
        <w:t>ی</w:t>
      </w:r>
      <w:r>
        <w:rPr>
          <w:rtl/>
          <w:lang w:bidi="fa-IR"/>
        </w:rPr>
        <w:t>ز ملاقات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r>
        <w:rPr>
          <w:rtl/>
          <w:lang w:bidi="fa-IR"/>
        </w:rPr>
        <w:t>حاکم فراوان اظهار مهربان</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پس از خروج از خانه مرحوم س</w:t>
      </w:r>
      <w:r w:rsidR="00E61D8F">
        <w:rPr>
          <w:rtl/>
          <w:lang w:bidi="fa-IR"/>
        </w:rPr>
        <w:t>ی</w:t>
      </w:r>
      <w:r>
        <w:rPr>
          <w:rtl/>
          <w:lang w:bidi="fa-IR"/>
        </w:rPr>
        <w:t>د مهد</w:t>
      </w:r>
      <w:r w:rsidR="00E61D8F">
        <w:rPr>
          <w:rtl/>
          <w:lang w:bidi="fa-IR"/>
        </w:rPr>
        <w:t>ی</w:t>
      </w:r>
      <w:r>
        <w:rPr>
          <w:rtl/>
          <w:lang w:bidi="fa-IR"/>
        </w:rPr>
        <w:t xml:space="preserve"> خدمت پدر م</w:t>
      </w:r>
      <w:r w:rsidR="00E61D8F">
        <w:rPr>
          <w:rtl/>
          <w:lang w:bidi="fa-IR"/>
        </w:rPr>
        <w:t xml:space="preserve">ی </w:t>
      </w:r>
      <w:r>
        <w:rPr>
          <w:rtl/>
          <w:lang w:bidi="fa-IR"/>
        </w:rPr>
        <w:t>آ</w:t>
      </w:r>
      <w:r w:rsidR="00E61D8F">
        <w:rPr>
          <w:rtl/>
          <w:lang w:bidi="fa-IR"/>
        </w:rPr>
        <w:t>ی</w:t>
      </w:r>
      <w:r>
        <w:rPr>
          <w:rtl/>
          <w:lang w:bidi="fa-IR"/>
        </w:rPr>
        <w:t>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مرا از ا</w:t>
      </w:r>
      <w:r w:rsidR="00E61D8F">
        <w:rPr>
          <w:rtl/>
          <w:lang w:bidi="fa-IR"/>
        </w:rPr>
        <w:t>ی</w:t>
      </w:r>
      <w:r>
        <w:rPr>
          <w:rtl/>
          <w:lang w:bidi="fa-IR"/>
        </w:rPr>
        <w:t>ن شهر ب</w:t>
      </w:r>
      <w:r w:rsidR="00E61D8F">
        <w:rPr>
          <w:rtl/>
          <w:lang w:bidi="fa-IR"/>
        </w:rPr>
        <w:t>ی</w:t>
      </w:r>
      <w:r>
        <w:rPr>
          <w:rtl/>
          <w:lang w:bidi="fa-IR"/>
        </w:rPr>
        <w:t>رون ببر که م</w:t>
      </w:r>
      <w:r w:rsidR="00E61D8F">
        <w:rPr>
          <w:rtl/>
          <w:lang w:bidi="fa-IR"/>
        </w:rPr>
        <w:t xml:space="preserve">ی </w:t>
      </w:r>
      <w:r>
        <w:rPr>
          <w:rtl/>
          <w:lang w:bidi="fa-IR"/>
        </w:rPr>
        <w:t>ترسم هلاک شوم ز</w:t>
      </w:r>
      <w:r w:rsidR="00E61D8F">
        <w:rPr>
          <w:rtl/>
          <w:lang w:bidi="fa-IR"/>
        </w:rPr>
        <w:t>ی</w:t>
      </w:r>
      <w:r>
        <w:rPr>
          <w:rtl/>
          <w:lang w:bidi="fa-IR"/>
        </w:rPr>
        <w:t>را وقت</w:t>
      </w:r>
      <w:r w:rsidR="00E61D8F">
        <w:rPr>
          <w:rtl/>
          <w:lang w:bidi="fa-IR"/>
        </w:rPr>
        <w:t>ی</w:t>
      </w:r>
      <w:r>
        <w:rPr>
          <w:rtl/>
          <w:lang w:bidi="fa-IR"/>
        </w:rPr>
        <w:t xml:space="preserve"> که حاکم به من مهربان</w:t>
      </w:r>
      <w:r w:rsidR="00E61D8F">
        <w:rPr>
          <w:rtl/>
          <w:lang w:bidi="fa-IR"/>
        </w:rPr>
        <w:t>ی</w:t>
      </w:r>
      <w:r>
        <w:rPr>
          <w:rtl/>
          <w:lang w:bidi="fa-IR"/>
        </w:rPr>
        <w:t xml:space="preserve"> کرد اندک</w:t>
      </w:r>
      <w:r w:rsidR="00E61D8F">
        <w:rPr>
          <w:rtl/>
          <w:lang w:bidi="fa-IR"/>
        </w:rPr>
        <w:t>ی</w:t>
      </w:r>
      <w:r>
        <w:rPr>
          <w:rtl/>
          <w:lang w:bidi="fa-IR"/>
        </w:rPr>
        <w:t xml:space="preserve"> محبت او در دلم پد</w:t>
      </w:r>
      <w:r w:rsidR="00E61D8F">
        <w:rPr>
          <w:rtl/>
          <w:lang w:bidi="fa-IR"/>
        </w:rPr>
        <w:t>ی</w:t>
      </w:r>
      <w:r>
        <w:rPr>
          <w:rtl/>
          <w:lang w:bidi="fa-IR"/>
        </w:rPr>
        <w:t>د آمد</w:t>
      </w:r>
      <w:r w:rsidR="009B4C06">
        <w:rPr>
          <w:rtl/>
          <w:lang w:bidi="fa-IR"/>
        </w:rPr>
        <w:t xml:space="preserve">. </w:t>
      </w:r>
      <w:r>
        <w:rPr>
          <w:rtl/>
          <w:lang w:bidi="fa-IR"/>
        </w:rPr>
        <w:t>و هم</w:t>
      </w:r>
      <w:r w:rsidR="00E61D8F">
        <w:rPr>
          <w:rtl/>
          <w:lang w:bidi="fa-IR"/>
        </w:rPr>
        <w:t>ی</w:t>
      </w:r>
      <w:r>
        <w:rPr>
          <w:rtl/>
          <w:lang w:bidi="fa-IR"/>
        </w:rPr>
        <w:t>ن سببِ هجرت ا</w:t>
      </w:r>
      <w:r w:rsidR="00E61D8F">
        <w:rPr>
          <w:rtl/>
          <w:lang w:bidi="fa-IR"/>
        </w:rPr>
        <w:t>ی</w:t>
      </w:r>
      <w:r>
        <w:rPr>
          <w:rtl/>
          <w:lang w:bidi="fa-IR"/>
        </w:rPr>
        <w:t>شان از آن شهر شد و در بزرگ</w:t>
      </w:r>
      <w:r w:rsidR="00E61D8F">
        <w:rPr>
          <w:rtl/>
          <w:lang w:bidi="fa-IR"/>
        </w:rPr>
        <w:t>ی</w:t>
      </w:r>
      <w:r>
        <w:rPr>
          <w:rtl/>
          <w:lang w:bidi="fa-IR"/>
        </w:rPr>
        <w:t xml:space="preserve"> صاحب فضل و کرامت گرد</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390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عبد اللَّه مبارک غلام</w:t>
      </w:r>
      <w:r w:rsidR="00E61D8F">
        <w:rPr>
          <w:rtl/>
          <w:lang w:bidi="fa-IR"/>
        </w:rPr>
        <w:t>ی</w:t>
      </w:r>
      <w:r>
        <w:rPr>
          <w:rtl/>
          <w:lang w:bidi="fa-IR"/>
        </w:rPr>
        <w:t xml:space="preserve"> خر</w:t>
      </w:r>
      <w:r w:rsidR="00E61D8F">
        <w:rPr>
          <w:rtl/>
          <w:lang w:bidi="fa-IR"/>
        </w:rPr>
        <w:t>ی</w:t>
      </w:r>
      <w:r>
        <w:rPr>
          <w:rtl/>
          <w:lang w:bidi="fa-IR"/>
        </w:rPr>
        <w:t>د</w:t>
      </w:r>
      <w:r w:rsidR="009B4C06">
        <w:rPr>
          <w:rtl/>
          <w:lang w:bidi="fa-IR"/>
        </w:rPr>
        <w:t xml:space="preserve">، </w:t>
      </w:r>
      <w:r>
        <w:rPr>
          <w:rtl/>
          <w:lang w:bidi="fa-IR"/>
        </w:rPr>
        <w:t>غلام تعهد نمود که روز</w:t>
      </w:r>
      <w:r w:rsidR="00E61D8F">
        <w:rPr>
          <w:rtl/>
          <w:lang w:bidi="fa-IR"/>
        </w:rPr>
        <w:t>ی</w:t>
      </w:r>
      <w:r>
        <w:rPr>
          <w:rtl/>
          <w:lang w:bidi="fa-IR"/>
        </w:rPr>
        <w:t xml:space="preserve"> </w:t>
      </w:r>
      <w:r w:rsidR="00E61D8F">
        <w:rPr>
          <w:rtl/>
          <w:lang w:bidi="fa-IR"/>
        </w:rPr>
        <w:t>ی</w:t>
      </w:r>
      <w:r>
        <w:rPr>
          <w:rtl/>
          <w:lang w:bidi="fa-IR"/>
        </w:rPr>
        <w:t>ک درهم به او بدهد و شب آزاد باشد و هر کجا که خواهد برود</w:t>
      </w:r>
      <w:r w:rsidR="009B4C06">
        <w:rPr>
          <w:rtl/>
          <w:lang w:bidi="fa-IR"/>
        </w:rPr>
        <w:t xml:space="preserve">. </w:t>
      </w:r>
      <w:r>
        <w:rPr>
          <w:rtl/>
          <w:lang w:bidi="fa-IR"/>
        </w:rPr>
        <w:t>روز</w:t>
      </w:r>
      <w:r w:rsidR="00E61D8F">
        <w:rPr>
          <w:rtl/>
          <w:lang w:bidi="fa-IR"/>
        </w:rPr>
        <w:t>ی</w:t>
      </w:r>
      <w:r>
        <w:rPr>
          <w:rtl/>
          <w:lang w:bidi="fa-IR"/>
        </w:rPr>
        <w:t xml:space="preserve"> عبد اللَّه جر</w:t>
      </w:r>
      <w:r w:rsidR="00E61D8F">
        <w:rPr>
          <w:rtl/>
          <w:lang w:bidi="fa-IR"/>
        </w:rPr>
        <w:t>ی</w:t>
      </w:r>
      <w:r>
        <w:rPr>
          <w:rtl/>
          <w:lang w:bidi="fa-IR"/>
        </w:rPr>
        <w:t xml:space="preserve">ان را با </w:t>
      </w:r>
      <w:r w:rsidR="00E61D8F">
        <w:rPr>
          <w:rtl/>
          <w:lang w:bidi="fa-IR"/>
        </w:rPr>
        <w:t>ی</w:t>
      </w:r>
      <w:r>
        <w:rPr>
          <w:rtl/>
          <w:lang w:bidi="fa-IR"/>
        </w:rPr>
        <w:t>ک</w:t>
      </w:r>
      <w:r w:rsidR="00E61D8F">
        <w:rPr>
          <w:rtl/>
          <w:lang w:bidi="fa-IR"/>
        </w:rPr>
        <w:t>ی</w:t>
      </w:r>
      <w:r>
        <w:rPr>
          <w:rtl/>
          <w:lang w:bidi="fa-IR"/>
        </w:rPr>
        <w:t xml:space="preserve"> از دوستانش در م</w:t>
      </w:r>
      <w:r w:rsidR="00E61D8F">
        <w:rPr>
          <w:rtl/>
          <w:lang w:bidi="fa-IR"/>
        </w:rPr>
        <w:t>ی</w:t>
      </w:r>
      <w:r>
        <w:rPr>
          <w:rtl/>
          <w:lang w:bidi="fa-IR"/>
        </w:rPr>
        <w:t>ان گذاشت</w:t>
      </w:r>
      <w:r w:rsidR="009B4C06">
        <w:rPr>
          <w:rtl/>
          <w:lang w:bidi="fa-IR"/>
        </w:rPr>
        <w:t xml:space="preserve">، </w:t>
      </w:r>
      <w:r>
        <w:rPr>
          <w:rtl/>
          <w:lang w:bidi="fa-IR"/>
        </w:rPr>
        <w:t>آن دوست گفت</w:t>
      </w:r>
      <w:r w:rsidR="009B4C06">
        <w:rPr>
          <w:rtl/>
          <w:lang w:bidi="fa-IR"/>
        </w:rPr>
        <w:t xml:space="preserve">: </w:t>
      </w:r>
      <w:r>
        <w:rPr>
          <w:rtl/>
          <w:lang w:bidi="fa-IR"/>
        </w:rPr>
        <w:t>مگر ا</w:t>
      </w:r>
      <w:r w:rsidR="00E61D8F">
        <w:rPr>
          <w:rtl/>
          <w:lang w:bidi="fa-IR"/>
        </w:rPr>
        <w:t>ی</w:t>
      </w:r>
      <w:r>
        <w:rPr>
          <w:rtl/>
          <w:lang w:bidi="fa-IR"/>
        </w:rPr>
        <w:t>ن غلام نبّاش</w:t>
      </w:r>
      <w:r w:rsidR="00E61D8F">
        <w:rPr>
          <w:rtl/>
          <w:lang w:bidi="fa-IR"/>
        </w:rPr>
        <w:t>ی</w:t>
      </w:r>
      <w:r>
        <w:rPr>
          <w:rtl/>
          <w:lang w:bidi="fa-IR"/>
        </w:rPr>
        <w:t xml:space="preserve"> م</w:t>
      </w:r>
      <w:r w:rsidR="00E61D8F">
        <w:rPr>
          <w:rtl/>
          <w:lang w:bidi="fa-IR"/>
        </w:rPr>
        <w:t xml:space="preserve">ی </w:t>
      </w:r>
      <w:r>
        <w:rPr>
          <w:rtl/>
          <w:lang w:bidi="fa-IR"/>
        </w:rPr>
        <w:t>کند که درهم</w:t>
      </w:r>
      <w:r w:rsidR="00E61D8F">
        <w:rPr>
          <w:rtl/>
          <w:lang w:bidi="fa-IR"/>
        </w:rPr>
        <w:t>ی</w:t>
      </w:r>
      <w:r>
        <w:rPr>
          <w:rtl/>
          <w:lang w:bidi="fa-IR"/>
        </w:rPr>
        <w:t xml:space="preserve"> به تو م</w:t>
      </w:r>
      <w:r w:rsidR="00E61D8F">
        <w:rPr>
          <w:rtl/>
          <w:lang w:bidi="fa-IR"/>
        </w:rPr>
        <w:t xml:space="preserve">ی </w:t>
      </w:r>
      <w:r>
        <w:rPr>
          <w:rtl/>
          <w:lang w:bidi="fa-IR"/>
        </w:rPr>
        <w:t>دهد</w:t>
      </w:r>
      <w:r w:rsidR="009B4C06">
        <w:rPr>
          <w:rtl/>
          <w:lang w:bidi="fa-IR"/>
        </w:rPr>
        <w:t xml:space="preserve">. </w:t>
      </w:r>
      <w:r>
        <w:rPr>
          <w:rtl/>
          <w:lang w:bidi="fa-IR"/>
        </w:rPr>
        <w:t>عبد اللَّه ب</w:t>
      </w:r>
      <w:r w:rsidR="00E61D8F">
        <w:rPr>
          <w:rtl/>
          <w:lang w:bidi="fa-IR"/>
        </w:rPr>
        <w:t xml:space="preserve">ی </w:t>
      </w:r>
      <w:r>
        <w:rPr>
          <w:rtl/>
          <w:lang w:bidi="fa-IR"/>
        </w:rPr>
        <w:t>نها</w:t>
      </w:r>
      <w:r w:rsidR="00E61D8F">
        <w:rPr>
          <w:rtl/>
          <w:lang w:bidi="fa-IR"/>
        </w:rPr>
        <w:t>ی</w:t>
      </w:r>
      <w:r>
        <w:rPr>
          <w:rtl/>
          <w:lang w:bidi="fa-IR"/>
        </w:rPr>
        <w:t>ت اندوهناک شد و تصم</w:t>
      </w:r>
      <w:r w:rsidR="00E61D8F">
        <w:rPr>
          <w:rtl/>
          <w:lang w:bidi="fa-IR"/>
        </w:rPr>
        <w:t>ی</w:t>
      </w:r>
      <w:r>
        <w:rPr>
          <w:rtl/>
          <w:lang w:bidi="fa-IR"/>
        </w:rPr>
        <w:t>م گرفت که بداند غلام شب</w:t>
      </w:r>
      <w:r w:rsidR="00E61D8F">
        <w:rPr>
          <w:rtl/>
          <w:lang w:bidi="fa-IR"/>
        </w:rPr>
        <w:t xml:space="preserve"> </w:t>
      </w:r>
      <w:r>
        <w:rPr>
          <w:rtl/>
          <w:lang w:bidi="fa-IR"/>
        </w:rPr>
        <w:t>ها به کجا م</w:t>
      </w:r>
      <w:r w:rsidR="00E61D8F">
        <w:rPr>
          <w:rtl/>
          <w:lang w:bidi="fa-IR"/>
        </w:rPr>
        <w:t xml:space="preserve">ی </w:t>
      </w:r>
      <w:r>
        <w:rPr>
          <w:rtl/>
          <w:lang w:bidi="fa-IR"/>
        </w:rPr>
        <w:t>رود و چه م</w:t>
      </w:r>
      <w:r w:rsidR="00E61D8F">
        <w:rPr>
          <w:rtl/>
          <w:lang w:bidi="fa-IR"/>
        </w:rPr>
        <w:t xml:space="preserve">ی </w:t>
      </w:r>
      <w:r>
        <w:rPr>
          <w:rtl/>
          <w:lang w:bidi="fa-IR"/>
        </w:rPr>
        <w:t>کند</w:t>
      </w:r>
      <w:r w:rsidR="009B4C06">
        <w:rPr>
          <w:rtl/>
          <w:lang w:bidi="fa-IR"/>
        </w:rPr>
        <w:t xml:space="preserve">؟ </w:t>
      </w:r>
      <w:r>
        <w:rPr>
          <w:rtl/>
          <w:lang w:bidi="fa-IR"/>
        </w:rPr>
        <w:t xml:space="preserve">شبانگاه که غلام رخصت گرفت و </w:t>
      </w:r>
      <w:r>
        <w:rPr>
          <w:rtl/>
          <w:lang w:bidi="fa-IR"/>
        </w:rPr>
        <w:lastRenderedPageBreak/>
        <w:t>برفت</w:t>
      </w:r>
      <w:r w:rsidR="009B4C06">
        <w:rPr>
          <w:rtl/>
          <w:lang w:bidi="fa-IR"/>
        </w:rPr>
        <w:t xml:space="preserve">، </w:t>
      </w:r>
      <w:r>
        <w:rPr>
          <w:rtl/>
          <w:lang w:bidi="fa-IR"/>
        </w:rPr>
        <w:t>عبد اللَّه ن</w:t>
      </w:r>
      <w:r w:rsidR="00E61D8F">
        <w:rPr>
          <w:rtl/>
          <w:lang w:bidi="fa-IR"/>
        </w:rPr>
        <w:t>ی</w:t>
      </w:r>
      <w:r>
        <w:rPr>
          <w:rtl/>
          <w:lang w:bidi="fa-IR"/>
        </w:rPr>
        <w:t>ز به دنبال او روان شد</w:t>
      </w:r>
      <w:r w:rsidR="009B4C06">
        <w:rPr>
          <w:rtl/>
          <w:lang w:bidi="fa-IR"/>
        </w:rPr>
        <w:t xml:space="preserve">. </w:t>
      </w:r>
      <w:r>
        <w:rPr>
          <w:rtl/>
          <w:lang w:bidi="fa-IR"/>
        </w:rPr>
        <w:t>غلام از شهر خارج شد و به گورستان</w:t>
      </w:r>
      <w:r w:rsidR="00E61D8F">
        <w:rPr>
          <w:rtl/>
          <w:lang w:bidi="fa-IR"/>
        </w:rPr>
        <w:t>ی</w:t>
      </w:r>
      <w:r>
        <w:rPr>
          <w:rtl/>
          <w:lang w:bidi="fa-IR"/>
        </w:rPr>
        <w:t xml:space="preserve"> رس</w:t>
      </w:r>
      <w:r w:rsidR="00E61D8F">
        <w:rPr>
          <w:rtl/>
          <w:lang w:bidi="fa-IR"/>
        </w:rPr>
        <w:t>ی</w:t>
      </w:r>
      <w:r>
        <w:rPr>
          <w:rtl/>
          <w:lang w:bidi="fa-IR"/>
        </w:rPr>
        <w:t>د</w:t>
      </w:r>
      <w:r w:rsidR="009B4C06">
        <w:rPr>
          <w:rtl/>
          <w:lang w:bidi="fa-IR"/>
        </w:rPr>
        <w:t xml:space="preserve">. </w:t>
      </w:r>
      <w:r>
        <w:rPr>
          <w:rtl/>
          <w:lang w:bidi="fa-IR"/>
        </w:rPr>
        <w:t>از قبر</w:t>
      </w:r>
      <w:r w:rsidR="00E61D8F">
        <w:rPr>
          <w:rtl/>
          <w:lang w:bidi="fa-IR"/>
        </w:rPr>
        <w:t>ی</w:t>
      </w:r>
      <w:r>
        <w:rPr>
          <w:rtl/>
          <w:lang w:bidi="fa-IR"/>
        </w:rPr>
        <w:t xml:space="preserve"> خاک</w:t>
      </w:r>
      <w:r w:rsidR="00E61D8F">
        <w:rPr>
          <w:rtl/>
          <w:lang w:bidi="fa-IR"/>
        </w:rPr>
        <w:t xml:space="preserve"> </w:t>
      </w:r>
      <w:r>
        <w:rPr>
          <w:rtl/>
          <w:lang w:bidi="fa-IR"/>
        </w:rPr>
        <w:t>ها را ب</w:t>
      </w:r>
      <w:r w:rsidR="00E61D8F">
        <w:rPr>
          <w:rtl/>
          <w:lang w:bidi="fa-IR"/>
        </w:rPr>
        <w:t>ی</w:t>
      </w:r>
      <w:r>
        <w:rPr>
          <w:rtl/>
          <w:lang w:bidi="fa-IR"/>
        </w:rPr>
        <w:t>رون آورده</w:t>
      </w:r>
      <w:r w:rsidR="009B4C06">
        <w:rPr>
          <w:rtl/>
          <w:lang w:bidi="fa-IR"/>
        </w:rPr>
        <w:t xml:space="preserve">، </w:t>
      </w:r>
      <w:r>
        <w:rPr>
          <w:rtl/>
          <w:lang w:bidi="fa-IR"/>
        </w:rPr>
        <w:t>خود به درون آن رفت</w:t>
      </w:r>
      <w:r w:rsidR="009B4C06">
        <w:rPr>
          <w:rtl/>
          <w:lang w:bidi="fa-IR"/>
        </w:rPr>
        <w:t xml:space="preserve">. </w:t>
      </w:r>
    </w:p>
    <w:p w:rsidR="0049138A" w:rsidRDefault="0049138A" w:rsidP="0049138A">
      <w:pPr>
        <w:pStyle w:val="libNormal"/>
        <w:rPr>
          <w:rtl/>
          <w:lang w:bidi="fa-IR"/>
        </w:rPr>
      </w:pPr>
      <w:r>
        <w:rPr>
          <w:rtl/>
          <w:lang w:bidi="fa-IR"/>
        </w:rPr>
        <w:t>عبد اللَّه با خود گفت</w:t>
      </w:r>
      <w:r w:rsidR="009B4C06">
        <w:rPr>
          <w:rtl/>
          <w:lang w:bidi="fa-IR"/>
        </w:rPr>
        <w:t xml:space="preserve">: </w:t>
      </w:r>
      <w:r>
        <w:rPr>
          <w:rtl/>
          <w:lang w:bidi="fa-IR"/>
        </w:rPr>
        <w:t>دوستم راست گفت</w:t>
      </w:r>
      <w:r w:rsidR="009B4C06">
        <w:rPr>
          <w:rtl/>
          <w:lang w:bidi="fa-IR"/>
        </w:rPr>
        <w:t xml:space="preserve">، </w:t>
      </w:r>
      <w:r>
        <w:rPr>
          <w:rtl/>
          <w:lang w:bidi="fa-IR"/>
        </w:rPr>
        <w:t>مدت</w:t>
      </w:r>
      <w:r w:rsidR="00E61D8F">
        <w:rPr>
          <w:rtl/>
          <w:lang w:bidi="fa-IR"/>
        </w:rPr>
        <w:t>ی</w:t>
      </w:r>
      <w:r>
        <w:rPr>
          <w:rtl/>
          <w:lang w:bidi="fa-IR"/>
        </w:rPr>
        <w:t xml:space="preserve"> صبر نمود</w:t>
      </w:r>
      <w:r w:rsidR="009B4C06">
        <w:rPr>
          <w:rtl/>
          <w:lang w:bidi="fa-IR"/>
        </w:rPr>
        <w:t xml:space="preserve">، </w:t>
      </w:r>
      <w:r>
        <w:rPr>
          <w:rtl/>
          <w:lang w:bidi="fa-IR"/>
        </w:rPr>
        <w:t>آن</w:t>
      </w:r>
      <w:r w:rsidR="00E61D8F">
        <w:rPr>
          <w:rtl/>
          <w:lang w:bidi="fa-IR"/>
        </w:rPr>
        <w:t xml:space="preserve"> </w:t>
      </w:r>
      <w:r>
        <w:rPr>
          <w:rtl/>
          <w:lang w:bidi="fa-IR"/>
        </w:rPr>
        <w:t>گاه نزد</w:t>
      </w:r>
      <w:r w:rsidR="00E61D8F">
        <w:rPr>
          <w:rtl/>
          <w:lang w:bidi="fa-IR"/>
        </w:rPr>
        <w:t>ی</w:t>
      </w:r>
      <w:r>
        <w:rPr>
          <w:rtl/>
          <w:lang w:bidi="fa-IR"/>
        </w:rPr>
        <w:t>ک رفت</w:t>
      </w:r>
      <w:r w:rsidR="009B4C06">
        <w:rPr>
          <w:rtl/>
          <w:lang w:bidi="fa-IR"/>
        </w:rPr>
        <w:t xml:space="preserve">، </w:t>
      </w:r>
      <w:r>
        <w:rPr>
          <w:rtl/>
          <w:lang w:bidi="fa-IR"/>
        </w:rPr>
        <w:t>د</w:t>
      </w:r>
      <w:r w:rsidR="00E61D8F">
        <w:rPr>
          <w:rtl/>
          <w:lang w:bidi="fa-IR"/>
        </w:rPr>
        <w:t>ی</w:t>
      </w:r>
      <w:r>
        <w:rPr>
          <w:rtl/>
          <w:lang w:bidi="fa-IR"/>
        </w:rPr>
        <w:t>د که غلام گور</w:t>
      </w:r>
      <w:r w:rsidR="00E61D8F">
        <w:rPr>
          <w:rtl/>
          <w:lang w:bidi="fa-IR"/>
        </w:rPr>
        <w:t>ی</w:t>
      </w:r>
      <w:r>
        <w:rPr>
          <w:rtl/>
          <w:lang w:bidi="fa-IR"/>
        </w:rPr>
        <w:t xml:space="preserve"> فراخ کنده و در پ</w:t>
      </w:r>
      <w:r w:rsidR="00E61D8F">
        <w:rPr>
          <w:rtl/>
          <w:lang w:bidi="fa-IR"/>
        </w:rPr>
        <w:t>ی</w:t>
      </w:r>
      <w:r>
        <w:rPr>
          <w:rtl/>
          <w:lang w:bidi="fa-IR"/>
        </w:rPr>
        <w:t>ش آن محراب</w:t>
      </w:r>
      <w:r w:rsidR="00E61D8F">
        <w:rPr>
          <w:rtl/>
          <w:lang w:bidi="fa-IR"/>
        </w:rPr>
        <w:t>ی</w:t>
      </w:r>
      <w:r>
        <w:rPr>
          <w:rtl/>
          <w:lang w:bidi="fa-IR"/>
        </w:rPr>
        <w:t xml:space="preserve"> ساخته و پلاس س</w:t>
      </w:r>
      <w:r w:rsidR="00E61D8F">
        <w:rPr>
          <w:rtl/>
          <w:lang w:bidi="fa-IR"/>
        </w:rPr>
        <w:t>ی</w:t>
      </w:r>
      <w:r>
        <w:rPr>
          <w:rtl/>
          <w:lang w:bidi="fa-IR"/>
        </w:rPr>
        <w:t>اه</w:t>
      </w:r>
      <w:r w:rsidR="00E61D8F">
        <w:rPr>
          <w:rtl/>
          <w:lang w:bidi="fa-IR"/>
        </w:rPr>
        <w:t>ی</w:t>
      </w:r>
      <w:r>
        <w:rPr>
          <w:rtl/>
          <w:lang w:bidi="fa-IR"/>
        </w:rPr>
        <w:t xml:space="preserve"> در بر نموده و غل</w:t>
      </w:r>
      <w:r w:rsidR="00E61D8F">
        <w:rPr>
          <w:rtl/>
          <w:lang w:bidi="fa-IR"/>
        </w:rPr>
        <w:t>ی</w:t>
      </w:r>
      <w:r>
        <w:rPr>
          <w:rtl/>
          <w:lang w:bidi="fa-IR"/>
        </w:rPr>
        <w:t xml:space="preserve"> در گردن نهاده و رو</w:t>
      </w:r>
      <w:r w:rsidR="00E61D8F">
        <w:rPr>
          <w:rtl/>
          <w:lang w:bidi="fa-IR"/>
        </w:rPr>
        <w:t>ی</w:t>
      </w:r>
      <w:r>
        <w:rPr>
          <w:rtl/>
          <w:lang w:bidi="fa-IR"/>
        </w:rPr>
        <w:t xml:space="preserve"> بر خاک م</w:t>
      </w:r>
      <w:r w:rsidR="00E61D8F">
        <w:rPr>
          <w:rtl/>
          <w:lang w:bidi="fa-IR"/>
        </w:rPr>
        <w:t xml:space="preserve">ی </w:t>
      </w:r>
      <w:r>
        <w:rPr>
          <w:rtl/>
          <w:lang w:bidi="fa-IR"/>
        </w:rPr>
        <w:t>مالد و با خدا مناجات م</w:t>
      </w:r>
      <w:r w:rsidR="00E61D8F">
        <w:rPr>
          <w:rtl/>
          <w:lang w:bidi="fa-IR"/>
        </w:rPr>
        <w:t xml:space="preserve">ی </w:t>
      </w:r>
      <w:r>
        <w:rPr>
          <w:rtl/>
          <w:lang w:bidi="fa-IR"/>
        </w:rPr>
        <w:t>کند</w:t>
      </w:r>
      <w:r w:rsidR="009B4C06">
        <w:rPr>
          <w:rtl/>
          <w:lang w:bidi="fa-IR"/>
        </w:rPr>
        <w:t xml:space="preserve">. </w:t>
      </w:r>
      <w:r>
        <w:rPr>
          <w:rtl/>
          <w:lang w:bidi="fa-IR"/>
        </w:rPr>
        <w:t>عبد اللَّه که چن</w:t>
      </w:r>
      <w:r w:rsidR="00E61D8F">
        <w:rPr>
          <w:rtl/>
          <w:lang w:bidi="fa-IR"/>
        </w:rPr>
        <w:t>ی</w:t>
      </w:r>
      <w:r>
        <w:rPr>
          <w:rtl/>
          <w:lang w:bidi="fa-IR"/>
        </w:rPr>
        <w:t>ن مشاهده نمود گر</w:t>
      </w:r>
      <w:r w:rsidR="00E61D8F">
        <w:rPr>
          <w:rtl/>
          <w:lang w:bidi="fa-IR"/>
        </w:rPr>
        <w:t>ی</w:t>
      </w:r>
      <w:r>
        <w:rPr>
          <w:rtl/>
          <w:lang w:bidi="fa-IR"/>
        </w:rPr>
        <w:t>ان شد و تا صبح بر سر آن قبر نشست</w:t>
      </w:r>
      <w:r w:rsidR="009B4C06">
        <w:rPr>
          <w:rtl/>
          <w:lang w:bidi="fa-IR"/>
        </w:rPr>
        <w:t xml:space="preserve">. </w:t>
      </w:r>
      <w:r>
        <w:rPr>
          <w:rtl/>
          <w:lang w:bidi="fa-IR"/>
        </w:rPr>
        <w:t>غلام پ</w:t>
      </w:r>
      <w:r w:rsidR="00E61D8F">
        <w:rPr>
          <w:rtl/>
          <w:lang w:bidi="fa-IR"/>
        </w:rPr>
        <w:t>ی</w:t>
      </w:r>
      <w:r>
        <w:rPr>
          <w:rtl/>
          <w:lang w:bidi="fa-IR"/>
        </w:rPr>
        <w:t>وسته شب را در نماز و مناجات بود و رو</w:t>
      </w:r>
      <w:r w:rsidR="00E61D8F">
        <w:rPr>
          <w:rtl/>
          <w:lang w:bidi="fa-IR"/>
        </w:rPr>
        <w:t>ی</w:t>
      </w:r>
      <w:r>
        <w:rPr>
          <w:rtl/>
          <w:lang w:bidi="fa-IR"/>
        </w:rPr>
        <w:t xml:space="preserve"> بر خاک م</w:t>
      </w:r>
      <w:r w:rsidR="00E61D8F">
        <w:rPr>
          <w:rtl/>
          <w:lang w:bidi="fa-IR"/>
        </w:rPr>
        <w:t xml:space="preserve">ی </w:t>
      </w:r>
      <w:r>
        <w:rPr>
          <w:rtl/>
          <w:lang w:bidi="fa-IR"/>
        </w:rPr>
        <w:t>مال</w:t>
      </w:r>
      <w:r w:rsidR="00E61D8F">
        <w:rPr>
          <w:rtl/>
          <w:lang w:bidi="fa-IR"/>
        </w:rPr>
        <w:t>ی</w:t>
      </w:r>
      <w:r>
        <w:rPr>
          <w:rtl/>
          <w:lang w:bidi="fa-IR"/>
        </w:rPr>
        <w:t>د و از د</w:t>
      </w:r>
      <w:r w:rsidR="00E61D8F">
        <w:rPr>
          <w:rtl/>
          <w:lang w:bidi="fa-IR"/>
        </w:rPr>
        <w:t>ی</w:t>
      </w:r>
      <w:r>
        <w:rPr>
          <w:rtl/>
          <w:lang w:bidi="fa-IR"/>
        </w:rPr>
        <w:t>دگانش اشک جار</w:t>
      </w:r>
      <w:r w:rsidR="00E61D8F">
        <w:rPr>
          <w:rtl/>
          <w:lang w:bidi="fa-IR"/>
        </w:rPr>
        <w:t>ی</w:t>
      </w:r>
      <w:r>
        <w:rPr>
          <w:rtl/>
          <w:lang w:bidi="fa-IR"/>
        </w:rPr>
        <w:t xml:space="preserve"> بود</w:t>
      </w:r>
      <w:r w:rsidR="009B4C06">
        <w:rPr>
          <w:rtl/>
          <w:lang w:bidi="fa-IR"/>
        </w:rPr>
        <w:t xml:space="preserve">. </w:t>
      </w:r>
      <w:r>
        <w:rPr>
          <w:rtl/>
          <w:lang w:bidi="fa-IR"/>
        </w:rPr>
        <w:t>هنگام صبح غلام سر به سو</w:t>
      </w:r>
      <w:r w:rsidR="00E61D8F">
        <w:rPr>
          <w:rtl/>
          <w:lang w:bidi="fa-IR"/>
        </w:rPr>
        <w:t>ی</w:t>
      </w:r>
      <w:r>
        <w:rPr>
          <w:rtl/>
          <w:lang w:bidi="fa-IR"/>
        </w:rPr>
        <w:t xml:space="preserve"> آسمان بلند نموده</w:t>
      </w:r>
      <w:r w:rsidR="009B4C06">
        <w:rPr>
          <w:rtl/>
          <w:lang w:bidi="fa-IR"/>
        </w:rPr>
        <w:t xml:space="preserve">، </w:t>
      </w:r>
      <w:r>
        <w:rPr>
          <w:rtl/>
          <w:lang w:bidi="fa-IR"/>
        </w:rPr>
        <w:t>گفت</w:t>
      </w:r>
      <w:r w:rsidR="009B4C06">
        <w:rPr>
          <w:rtl/>
          <w:lang w:bidi="fa-IR"/>
        </w:rPr>
        <w:t xml:space="preserve">: </w:t>
      </w:r>
      <w:r>
        <w:rPr>
          <w:rtl/>
          <w:lang w:bidi="fa-IR"/>
        </w:rPr>
        <w:t>بار خدا</w:t>
      </w:r>
      <w:r w:rsidR="00E61D8F">
        <w:rPr>
          <w:rtl/>
          <w:lang w:bidi="fa-IR"/>
        </w:rPr>
        <w:t>ی</w:t>
      </w:r>
      <w:r>
        <w:rPr>
          <w:rtl/>
          <w:lang w:bidi="fa-IR"/>
        </w:rPr>
        <w:t>ا</w:t>
      </w:r>
      <w:r w:rsidR="009B4C06">
        <w:rPr>
          <w:rtl/>
          <w:lang w:bidi="fa-IR"/>
        </w:rPr>
        <w:t xml:space="preserve">! </w:t>
      </w:r>
      <w:r>
        <w:rPr>
          <w:rtl/>
          <w:lang w:bidi="fa-IR"/>
        </w:rPr>
        <w:t>م</w:t>
      </w:r>
      <w:r w:rsidR="00E61D8F">
        <w:rPr>
          <w:rtl/>
          <w:lang w:bidi="fa-IR"/>
        </w:rPr>
        <w:t xml:space="preserve">ی </w:t>
      </w:r>
      <w:r>
        <w:rPr>
          <w:rtl/>
          <w:lang w:bidi="fa-IR"/>
        </w:rPr>
        <w:t>دان</w:t>
      </w:r>
      <w:r w:rsidR="00E61D8F">
        <w:rPr>
          <w:rtl/>
          <w:lang w:bidi="fa-IR"/>
        </w:rPr>
        <w:t>ی</w:t>
      </w:r>
      <w:r>
        <w:rPr>
          <w:rtl/>
          <w:lang w:bidi="fa-IR"/>
        </w:rPr>
        <w:t xml:space="preserve"> که مولا</w:t>
      </w:r>
      <w:r w:rsidR="00E61D8F">
        <w:rPr>
          <w:rtl/>
          <w:lang w:bidi="fa-IR"/>
        </w:rPr>
        <w:t>ی</w:t>
      </w:r>
      <w:r>
        <w:rPr>
          <w:rtl/>
          <w:lang w:bidi="fa-IR"/>
        </w:rPr>
        <w:t xml:space="preserve"> ظاهر</w:t>
      </w:r>
      <w:r w:rsidR="00E61D8F">
        <w:rPr>
          <w:rtl/>
          <w:lang w:bidi="fa-IR"/>
        </w:rPr>
        <w:t>ی</w:t>
      </w:r>
      <w:r>
        <w:rPr>
          <w:rtl/>
          <w:lang w:bidi="fa-IR"/>
        </w:rPr>
        <w:t xml:space="preserve"> من از من درهم و پول م</w:t>
      </w:r>
      <w:r w:rsidR="00E61D8F">
        <w:rPr>
          <w:rtl/>
          <w:lang w:bidi="fa-IR"/>
        </w:rPr>
        <w:t xml:space="preserve">ی </w:t>
      </w:r>
      <w:r>
        <w:rPr>
          <w:rtl/>
          <w:lang w:bidi="fa-IR"/>
        </w:rPr>
        <w:t>خواهد ناگاه نور</w:t>
      </w:r>
      <w:r w:rsidR="00E61D8F">
        <w:rPr>
          <w:rtl/>
          <w:lang w:bidi="fa-IR"/>
        </w:rPr>
        <w:t>ی</w:t>
      </w:r>
      <w:r>
        <w:rPr>
          <w:rtl/>
          <w:lang w:bidi="fa-IR"/>
        </w:rPr>
        <w:t xml:space="preserve"> از هوا ظاهر شد و در م</w:t>
      </w:r>
      <w:r w:rsidR="00E61D8F">
        <w:rPr>
          <w:rtl/>
          <w:lang w:bidi="fa-IR"/>
        </w:rPr>
        <w:t>ی</w:t>
      </w:r>
      <w:r>
        <w:rPr>
          <w:rtl/>
          <w:lang w:bidi="fa-IR"/>
        </w:rPr>
        <w:t>ان آن درهم</w:t>
      </w:r>
      <w:r w:rsidR="00E61D8F">
        <w:rPr>
          <w:rtl/>
          <w:lang w:bidi="fa-IR"/>
        </w:rPr>
        <w:t>ی</w:t>
      </w:r>
      <w:r>
        <w:rPr>
          <w:rtl/>
          <w:lang w:bidi="fa-IR"/>
        </w:rPr>
        <w:t xml:space="preserve"> بود</w:t>
      </w:r>
      <w:r w:rsidR="009B4C06">
        <w:rPr>
          <w:rtl/>
          <w:lang w:bidi="fa-IR"/>
        </w:rPr>
        <w:t xml:space="preserve">، </w:t>
      </w:r>
      <w:r>
        <w:rPr>
          <w:rtl/>
          <w:lang w:bidi="fa-IR"/>
        </w:rPr>
        <w:t>در دست غلام قرار گرفت</w:t>
      </w:r>
      <w:r w:rsidR="009B4C06">
        <w:rPr>
          <w:rtl/>
          <w:lang w:bidi="fa-IR"/>
        </w:rPr>
        <w:t xml:space="preserve">. </w:t>
      </w:r>
    </w:p>
    <w:p w:rsidR="0049138A" w:rsidRDefault="0049138A" w:rsidP="0049138A">
      <w:pPr>
        <w:pStyle w:val="libNormal"/>
        <w:rPr>
          <w:rtl/>
          <w:lang w:bidi="fa-IR"/>
        </w:rPr>
      </w:pPr>
      <w:r>
        <w:rPr>
          <w:rtl/>
          <w:lang w:bidi="fa-IR"/>
        </w:rPr>
        <w:t>عبد اللَّه که چن</w:t>
      </w:r>
      <w:r w:rsidR="00E61D8F">
        <w:rPr>
          <w:rtl/>
          <w:lang w:bidi="fa-IR"/>
        </w:rPr>
        <w:t>ی</w:t>
      </w:r>
      <w:r>
        <w:rPr>
          <w:rtl/>
          <w:lang w:bidi="fa-IR"/>
        </w:rPr>
        <w:t>ن د</w:t>
      </w:r>
      <w:r w:rsidR="00E61D8F">
        <w:rPr>
          <w:rtl/>
          <w:lang w:bidi="fa-IR"/>
        </w:rPr>
        <w:t>ی</w:t>
      </w:r>
      <w:r>
        <w:rPr>
          <w:rtl/>
          <w:lang w:bidi="fa-IR"/>
        </w:rPr>
        <w:t>د عنان از دست داده</w:t>
      </w:r>
      <w:r w:rsidR="009B4C06">
        <w:rPr>
          <w:rtl/>
          <w:lang w:bidi="fa-IR"/>
        </w:rPr>
        <w:t xml:space="preserve">، </w:t>
      </w:r>
      <w:r>
        <w:rPr>
          <w:rtl/>
          <w:lang w:bidi="fa-IR"/>
        </w:rPr>
        <w:t>در آن گور فرود آمد و غلام را در بر کش</w:t>
      </w:r>
      <w:r w:rsidR="00E61D8F">
        <w:rPr>
          <w:rtl/>
          <w:lang w:bidi="fa-IR"/>
        </w:rPr>
        <w:t>ی</w:t>
      </w:r>
      <w:r>
        <w:rPr>
          <w:rtl/>
          <w:lang w:bidi="fa-IR"/>
        </w:rPr>
        <w:t>د و سر و رو</w:t>
      </w:r>
      <w:r w:rsidR="00E61D8F">
        <w:rPr>
          <w:rtl/>
          <w:lang w:bidi="fa-IR"/>
        </w:rPr>
        <w:t>ی</w:t>
      </w:r>
      <w:r>
        <w:rPr>
          <w:rtl/>
          <w:lang w:bidi="fa-IR"/>
        </w:rPr>
        <w:t xml:space="preserve"> او را بوس</w:t>
      </w:r>
      <w:r w:rsidR="00E61D8F">
        <w:rPr>
          <w:rtl/>
          <w:lang w:bidi="fa-IR"/>
        </w:rPr>
        <w:t>ی</w:t>
      </w:r>
      <w:r>
        <w:rPr>
          <w:rtl/>
          <w:lang w:bidi="fa-IR"/>
        </w:rPr>
        <w:t>د</w:t>
      </w:r>
      <w:r w:rsidR="009B4C06">
        <w:rPr>
          <w:rtl/>
          <w:lang w:bidi="fa-IR"/>
        </w:rPr>
        <w:t xml:space="preserve">. </w:t>
      </w:r>
      <w:r>
        <w:rPr>
          <w:rtl/>
          <w:lang w:bidi="fa-IR"/>
        </w:rPr>
        <w:t>غلام اندوهناک شد و عرض کرد</w:t>
      </w:r>
      <w:r w:rsidR="009B4C06">
        <w:rPr>
          <w:rtl/>
          <w:lang w:bidi="fa-IR"/>
        </w:rPr>
        <w:t xml:space="preserve">: </w:t>
      </w:r>
      <w:r>
        <w:rPr>
          <w:rtl/>
          <w:lang w:bidi="fa-IR"/>
        </w:rPr>
        <w:t>«خدا</w:t>
      </w:r>
      <w:r w:rsidR="00E61D8F">
        <w:rPr>
          <w:rtl/>
          <w:lang w:bidi="fa-IR"/>
        </w:rPr>
        <w:t>ی</w:t>
      </w:r>
      <w:r>
        <w:rPr>
          <w:rtl/>
          <w:lang w:bidi="fa-IR"/>
        </w:rPr>
        <w:t>ا</w:t>
      </w:r>
      <w:r w:rsidR="009B4C06">
        <w:rPr>
          <w:rtl/>
          <w:lang w:bidi="fa-IR"/>
        </w:rPr>
        <w:t xml:space="preserve">! </w:t>
      </w:r>
      <w:r>
        <w:rPr>
          <w:rtl/>
          <w:lang w:bidi="fa-IR"/>
        </w:rPr>
        <w:t>ا</w:t>
      </w:r>
      <w:r w:rsidR="00E61D8F">
        <w:rPr>
          <w:rtl/>
          <w:lang w:bidi="fa-IR"/>
        </w:rPr>
        <w:t>ی</w:t>
      </w:r>
      <w:r>
        <w:rPr>
          <w:rtl/>
          <w:lang w:bidi="fa-IR"/>
        </w:rPr>
        <w:t>نک که رازم آشکار شد به عزّتت جانم را بگ</w:t>
      </w:r>
      <w:r w:rsidR="00E61D8F">
        <w:rPr>
          <w:rtl/>
          <w:lang w:bidi="fa-IR"/>
        </w:rPr>
        <w:t>ی</w:t>
      </w:r>
      <w:r>
        <w:rPr>
          <w:rtl/>
          <w:lang w:bidi="fa-IR"/>
        </w:rPr>
        <w:t>ر»</w:t>
      </w:r>
      <w:r w:rsidR="009B4C06">
        <w:rPr>
          <w:rtl/>
          <w:lang w:bidi="fa-IR"/>
        </w:rPr>
        <w:t xml:space="preserve">. </w:t>
      </w:r>
      <w:r>
        <w:rPr>
          <w:rtl/>
          <w:lang w:bidi="fa-IR"/>
        </w:rPr>
        <w:t>ب</w:t>
      </w:r>
      <w:r w:rsidR="00E61D8F">
        <w:rPr>
          <w:rtl/>
          <w:lang w:bidi="fa-IR"/>
        </w:rPr>
        <w:t xml:space="preserve">ی </w:t>
      </w:r>
      <w:r>
        <w:rPr>
          <w:rtl/>
          <w:lang w:bidi="fa-IR"/>
        </w:rPr>
        <w:t>درنگ در کنار عبد اللَّه از دن</w:t>
      </w:r>
      <w:r w:rsidR="00E61D8F">
        <w:rPr>
          <w:rtl/>
          <w:lang w:bidi="fa-IR"/>
        </w:rPr>
        <w:t>ی</w:t>
      </w:r>
      <w:r>
        <w:rPr>
          <w:rtl/>
          <w:lang w:bidi="fa-IR"/>
        </w:rPr>
        <w:t>ا رفت</w:t>
      </w:r>
      <w:r w:rsidR="009B4C06">
        <w:rPr>
          <w:rtl/>
          <w:lang w:bidi="fa-IR"/>
        </w:rPr>
        <w:t xml:space="preserve">. </w:t>
      </w:r>
    </w:p>
    <w:p w:rsidR="0049138A" w:rsidRDefault="0049138A" w:rsidP="0049138A">
      <w:pPr>
        <w:pStyle w:val="libNormal"/>
        <w:rPr>
          <w:rtl/>
          <w:lang w:bidi="fa-IR"/>
        </w:rPr>
      </w:pPr>
      <w:r>
        <w:rPr>
          <w:rtl/>
          <w:lang w:bidi="fa-IR"/>
        </w:rPr>
        <w:t>عبد اللَّه با اندوه فراوان دوستان را خبر کرد و غلام را پس از غسل و نماز در همان پلاسش پ</w:t>
      </w:r>
      <w:r w:rsidR="00E61D8F">
        <w:rPr>
          <w:rtl/>
          <w:lang w:bidi="fa-IR"/>
        </w:rPr>
        <w:t>ی</w:t>
      </w:r>
      <w:r>
        <w:rPr>
          <w:rtl/>
          <w:lang w:bidi="fa-IR"/>
        </w:rPr>
        <w:t>چ</w:t>
      </w:r>
      <w:r w:rsidR="00E61D8F">
        <w:rPr>
          <w:rtl/>
          <w:lang w:bidi="fa-IR"/>
        </w:rPr>
        <w:t>ی</w:t>
      </w:r>
      <w:r>
        <w:rPr>
          <w:rtl/>
          <w:lang w:bidi="fa-IR"/>
        </w:rPr>
        <w:t>ده و در همان قبر دفن نمود</w:t>
      </w:r>
      <w:r w:rsidR="009B4C06">
        <w:rPr>
          <w:rtl/>
          <w:lang w:bidi="fa-IR"/>
        </w:rPr>
        <w:t xml:space="preserve">. </w:t>
      </w:r>
      <w:r w:rsidR="009B4C06" w:rsidRPr="00FB19B7">
        <w:rPr>
          <w:rStyle w:val="libFootnotenumChar"/>
          <w:rtl/>
          <w:lang w:bidi="fa-IR"/>
        </w:rPr>
        <w:t>(</w:t>
      </w:r>
      <w:r w:rsidRPr="00FB19B7">
        <w:rPr>
          <w:rStyle w:val="libFootnotenumChar"/>
          <w:rtl/>
        </w:rPr>
        <w:t>391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با گروه</w:t>
      </w:r>
      <w:r w:rsidR="00E61D8F">
        <w:rPr>
          <w:rtl/>
          <w:lang w:bidi="fa-IR"/>
        </w:rPr>
        <w:t>ی</w:t>
      </w:r>
      <w:r>
        <w:rPr>
          <w:rtl/>
          <w:lang w:bidi="fa-IR"/>
        </w:rPr>
        <w:t xml:space="preserve"> از اصحاب نشسته بودند</w:t>
      </w:r>
      <w:r w:rsidR="009B4C06">
        <w:rPr>
          <w:rtl/>
          <w:lang w:bidi="fa-IR"/>
        </w:rPr>
        <w:t xml:space="preserve">. </w:t>
      </w:r>
      <w:r>
        <w:rPr>
          <w:rtl/>
          <w:lang w:bidi="fa-IR"/>
        </w:rPr>
        <w:t>شخص</w:t>
      </w:r>
      <w:r w:rsidR="00E61D8F">
        <w:rPr>
          <w:rtl/>
          <w:lang w:bidi="fa-IR"/>
        </w:rPr>
        <w:t>ی</w:t>
      </w:r>
      <w:r>
        <w:rPr>
          <w:rtl/>
          <w:lang w:bidi="fa-IR"/>
        </w:rPr>
        <w:t xml:space="preserve"> آمد و عرض کرد</w:t>
      </w:r>
      <w:r w:rsidR="009B4C06">
        <w:rPr>
          <w:rtl/>
          <w:lang w:bidi="fa-IR"/>
        </w:rPr>
        <w:t xml:space="preserve">: </w:t>
      </w:r>
      <w:r w:rsidR="00E61D8F">
        <w:rPr>
          <w:rtl/>
          <w:lang w:bidi="fa-IR"/>
        </w:rPr>
        <w:t>ی</w:t>
      </w:r>
      <w:r>
        <w:rPr>
          <w:rtl/>
          <w:lang w:bidi="fa-IR"/>
        </w:rPr>
        <w:t>ا ام</w:t>
      </w:r>
      <w:r w:rsidR="00E61D8F">
        <w:rPr>
          <w:rtl/>
          <w:lang w:bidi="fa-IR"/>
        </w:rPr>
        <w:t>ی</w:t>
      </w:r>
      <w:r>
        <w:rPr>
          <w:rtl/>
          <w:lang w:bidi="fa-IR"/>
        </w:rPr>
        <w:t>رالمؤمن</w:t>
      </w:r>
      <w:r w:rsidR="00E61D8F">
        <w:rPr>
          <w:rtl/>
          <w:lang w:bidi="fa-IR"/>
        </w:rPr>
        <w:t>ی</w:t>
      </w:r>
      <w:r>
        <w:rPr>
          <w:rtl/>
          <w:lang w:bidi="fa-IR"/>
        </w:rPr>
        <w:t>ن</w:t>
      </w:r>
      <w:r w:rsidR="009B4C06">
        <w:rPr>
          <w:rtl/>
          <w:lang w:bidi="fa-IR"/>
        </w:rPr>
        <w:t xml:space="preserve">! </w:t>
      </w:r>
      <w:r>
        <w:rPr>
          <w:rtl/>
          <w:lang w:bidi="fa-IR"/>
        </w:rPr>
        <w:t>با پسر</w:t>
      </w:r>
      <w:r w:rsidR="00E61D8F">
        <w:rPr>
          <w:rtl/>
          <w:lang w:bidi="fa-IR"/>
        </w:rPr>
        <w:t>ی</w:t>
      </w:r>
      <w:r>
        <w:rPr>
          <w:rtl/>
          <w:lang w:bidi="fa-IR"/>
        </w:rPr>
        <w:t xml:space="preserve"> عمل زشت انجام داده</w:t>
      </w:r>
      <w:r w:rsidR="00E61D8F">
        <w:rPr>
          <w:rtl/>
          <w:lang w:bidi="fa-IR"/>
        </w:rPr>
        <w:t xml:space="preserve"> </w:t>
      </w:r>
      <w:r>
        <w:rPr>
          <w:rtl/>
          <w:lang w:bidi="fa-IR"/>
        </w:rPr>
        <w:t>ام</w:t>
      </w:r>
      <w:r w:rsidR="009B4C06">
        <w:rPr>
          <w:rtl/>
          <w:lang w:bidi="fa-IR"/>
        </w:rPr>
        <w:t xml:space="preserve">، </w:t>
      </w:r>
      <w:r>
        <w:rPr>
          <w:rtl/>
          <w:lang w:bidi="fa-IR"/>
        </w:rPr>
        <w:t>مرا پاک گردان</w:t>
      </w:r>
      <w:r w:rsidR="009B4C06">
        <w:rPr>
          <w:rtl/>
          <w:lang w:bidi="fa-IR"/>
        </w:rPr>
        <w:t xml:space="preserve">! </w:t>
      </w:r>
      <w:r>
        <w:rPr>
          <w:rtl/>
          <w:lang w:bidi="fa-IR"/>
        </w:rPr>
        <w:t>آن حضرت فرمودند</w:t>
      </w:r>
      <w:r w:rsidR="009B4C06">
        <w:rPr>
          <w:rtl/>
          <w:lang w:bidi="fa-IR"/>
        </w:rPr>
        <w:t xml:space="preserve">: </w:t>
      </w:r>
      <w:r>
        <w:rPr>
          <w:rtl/>
          <w:lang w:bidi="fa-IR"/>
        </w:rPr>
        <w:t>به خانه</w:t>
      </w:r>
      <w:r w:rsidR="00E61D8F">
        <w:rPr>
          <w:rtl/>
          <w:lang w:bidi="fa-IR"/>
        </w:rPr>
        <w:t xml:space="preserve"> </w:t>
      </w:r>
      <w:r>
        <w:rPr>
          <w:rtl/>
          <w:lang w:bidi="fa-IR"/>
        </w:rPr>
        <w:t>ات برو شا</w:t>
      </w:r>
      <w:r w:rsidR="00E61D8F">
        <w:rPr>
          <w:rtl/>
          <w:lang w:bidi="fa-IR"/>
        </w:rPr>
        <w:t>ی</w:t>
      </w:r>
      <w:r>
        <w:rPr>
          <w:rtl/>
          <w:lang w:bidi="fa-IR"/>
        </w:rPr>
        <w:t>د تو را جنون عارض شده است</w:t>
      </w:r>
      <w:r w:rsidR="009B4C06">
        <w:rPr>
          <w:rtl/>
          <w:lang w:bidi="fa-IR"/>
        </w:rPr>
        <w:t xml:space="preserve">، </w:t>
      </w:r>
      <w:r>
        <w:rPr>
          <w:rtl/>
          <w:lang w:bidi="fa-IR"/>
        </w:rPr>
        <w:t>و</w:t>
      </w:r>
      <w:r w:rsidR="00E61D8F">
        <w:rPr>
          <w:rtl/>
          <w:lang w:bidi="fa-IR"/>
        </w:rPr>
        <w:t>ی</w:t>
      </w:r>
      <w:r>
        <w:rPr>
          <w:rtl/>
          <w:lang w:bidi="fa-IR"/>
        </w:rPr>
        <w:t xml:space="preserve"> تا چهار مرتبه آمد و چن</w:t>
      </w:r>
      <w:r w:rsidR="00E61D8F">
        <w:rPr>
          <w:rtl/>
          <w:lang w:bidi="fa-IR"/>
        </w:rPr>
        <w:t>ی</w:t>
      </w:r>
      <w:r>
        <w:rPr>
          <w:rtl/>
          <w:lang w:bidi="fa-IR"/>
        </w:rPr>
        <w:t>ن اقرار نمود</w:t>
      </w:r>
      <w:r w:rsidR="009B4C06">
        <w:rPr>
          <w:rtl/>
          <w:lang w:bidi="fa-IR"/>
        </w:rPr>
        <w:t xml:space="preserve">. </w:t>
      </w:r>
      <w:r>
        <w:rPr>
          <w:rtl/>
          <w:lang w:bidi="fa-IR"/>
        </w:rPr>
        <w:t>مرتبه چهارم که ثابت شد</w:t>
      </w:r>
      <w:r w:rsidR="009B4C06">
        <w:rPr>
          <w:rtl/>
          <w:lang w:bidi="fa-IR"/>
        </w:rPr>
        <w:t xml:space="preserve">، </w:t>
      </w:r>
      <w:r>
        <w:rPr>
          <w:rtl/>
          <w:lang w:bidi="fa-IR"/>
        </w:rPr>
        <w:t>فرمودند</w:t>
      </w:r>
      <w:r w:rsidR="009B4C06">
        <w:rPr>
          <w:rtl/>
          <w:lang w:bidi="fa-IR"/>
        </w:rPr>
        <w:t xml:space="preserve">: </w:t>
      </w:r>
      <w:r>
        <w:rPr>
          <w:rtl/>
          <w:lang w:bidi="fa-IR"/>
        </w:rPr>
        <w:lastRenderedPageBreak/>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درباره مثل تو</w:t>
      </w:r>
      <w:r w:rsidR="00E61D8F">
        <w:rPr>
          <w:rtl/>
          <w:lang w:bidi="fa-IR"/>
        </w:rPr>
        <w:t>یی</w:t>
      </w:r>
      <w:r w:rsidR="009B4C06">
        <w:rPr>
          <w:rtl/>
          <w:lang w:bidi="fa-IR"/>
        </w:rPr>
        <w:t xml:space="preserve">، </w:t>
      </w:r>
      <w:r>
        <w:rPr>
          <w:rtl/>
          <w:lang w:bidi="fa-IR"/>
        </w:rPr>
        <w:t>سه حکم فرموده</w:t>
      </w:r>
      <w:r w:rsidR="00E61D8F">
        <w:rPr>
          <w:rtl/>
          <w:lang w:bidi="fa-IR"/>
        </w:rPr>
        <w:t xml:space="preserve"> </w:t>
      </w:r>
      <w:r>
        <w:rPr>
          <w:rtl/>
          <w:lang w:bidi="fa-IR"/>
        </w:rPr>
        <w:t>اند</w:t>
      </w:r>
      <w:r w:rsidR="009B4C06">
        <w:rPr>
          <w:rtl/>
          <w:lang w:bidi="fa-IR"/>
        </w:rPr>
        <w:t xml:space="preserve">. </w:t>
      </w:r>
      <w:r>
        <w:rPr>
          <w:rtl/>
          <w:lang w:bidi="fa-IR"/>
        </w:rPr>
        <w:t>هر کدام را م</w:t>
      </w:r>
      <w:r w:rsidR="00E61D8F">
        <w:rPr>
          <w:rtl/>
          <w:lang w:bidi="fa-IR"/>
        </w:rPr>
        <w:t xml:space="preserve">ی </w:t>
      </w:r>
      <w:r>
        <w:rPr>
          <w:rtl/>
          <w:lang w:bidi="fa-IR"/>
        </w:rPr>
        <w:t>خواه</w:t>
      </w:r>
      <w:r w:rsidR="00E61D8F">
        <w:rPr>
          <w:rtl/>
          <w:lang w:bidi="fa-IR"/>
        </w:rPr>
        <w:t>ی</w:t>
      </w:r>
      <w:r w:rsidR="009B4C06">
        <w:rPr>
          <w:rtl/>
          <w:lang w:bidi="fa-IR"/>
        </w:rPr>
        <w:t xml:space="preserve">، </w:t>
      </w:r>
      <w:r>
        <w:rPr>
          <w:rtl/>
          <w:lang w:bidi="fa-IR"/>
        </w:rPr>
        <w:t>انتخاب کن</w:t>
      </w:r>
      <w:r w:rsidR="009B4C06">
        <w:rPr>
          <w:rtl/>
          <w:lang w:bidi="fa-IR"/>
        </w:rPr>
        <w:t xml:space="preserve">! </w:t>
      </w:r>
      <w:r>
        <w:rPr>
          <w:rtl/>
          <w:lang w:bidi="fa-IR"/>
        </w:rPr>
        <w:t>عرض کرد</w:t>
      </w:r>
      <w:r w:rsidR="009B4C06">
        <w:rPr>
          <w:rtl/>
          <w:lang w:bidi="fa-IR"/>
        </w:rPr>
        <w:t xml:space="preserve">: </w:t>
      </w:r>
      <w:r>
        <w:rPr>
          <w:rtl/>
          <w:lang w:bidi="fa-IR"/>
        </w:rPr>
        <w:t>آن سه حکم چ</w:t>
      </w:r>
      <w:r w:rsidR="00E61D8F">
        <w:rPr>
          <w:rtl/>
          <w:lang w:bidi="fa-IR"/>
        </w:rPr>
        <w:t>ی</w:t>
      </w:r>
      <w:r>
        <w:rPr>
          <w:rtl/>
          <w:lang w:bidi="fa-IR"/>
        </w:rPr>
        <w:t>ست</w:t>
      </w:r>
      <w:r w:rsidR="009B4C06">
        <w:rPr>
          <w:rtl/>
          <w:lang w:bidi="fa-IR"/>
        </w:rPr>
        <w:t xml:space="preserve">؟ </w:t>
      </w:r>
      <w:r>
        <w:rPr>
          <w:rtl/>
          <w:lang w:bidi="fa-IR"/>
        </w:rPr>
        <w:t>فرمودند</w:t>
      </w:r>
      <w:r w:rsidR="009B4C06">
        <w:rPr>
          <w:rtl/>
          <w:lang w:bidi="fa-IR"/>
        </w:rPr>
        <w:t xml:space="preserve">: </w:t>
      </w:r>
      <w:r w:rsidR="00E61D8F">
        <w:rPr>
          <w:rtl/>
          <w:lang w:bidi="fa-IR"/>
        </w:rPr>
        <w:t>ی</w:t>
      </w:r>
      <w:r>
        <w:rPr>
          <w:rtl/>
          <w:lang w:bidi="fa-IR"/>
        </w:rPr>
        <w:t xml:space="preserve">ا با </w:t>
      </w:r>
      <w:r w:rsidR="00E61D8F">
        <w:rPr>
          <w:rtl/>
          <w:lang w:bidi="fa-IR"/>
        </w:rPr>
        <w:t>ی</w:t>
      </w:r>
      <w:r>
        <w:rPr>
          <w:rtl/>
          <w:lang w:bidi="fa-IR"/>
        </w:rPr>
        <w:t>ک ضربت شمش</w:t>
      </w:r>
      <w:r w:rsidR="00E61D8F">
        <w:rPr>
          <w:rtl/>
          <w:lang w:bidi="fa-IR"/>
        </w:rPr>
        <w:t>ی</w:t>
      </w:r>
      <w:r>
        <w:rPr>
          <w:rtl/>
          <w:lang w:bidi="fa-IR"/>
        </w:rPr>
        <w:t>ر بر گردنت بزنند</w:t>
      </w:r>
      <w:r w:rsidR="009B4C06">
        <w:rPr>
          <w:rtl/>
          <w:lang w:bidi="fa-IR"/>
        </w:rPr>
        <w:t xml:space="preserve">، </w:t>
      </w:r>
      <w:r w:rsidR="00E61D8F">
        <w:rPr>
          <w:rtl/>
          <w:lang w:bidi="fa-IR"/>
        </w:rPr>
        <w:t>ی</w:t>
      </w:r>
      <w:r>
        <w:rPr>
          <w:rtl/>
          <w:lang w:bidi="fa-IR"/>
        </w:rPr>
        <w:t>ا تو را دست و پا بسته از کوه</w:t>
      </w:r>
      <w:r w:rsidR="00E61D8F">
        <w:rPr>
          <w:rtl/>
          <w:lang w:bidi="fa-IR"/>
        </w:rPr>
        <w:t>ی</w:t>
      </w:r>
      <w:r>
        <w:rPr>
          <w:rtl/>
          <w:lang w:bidi="fa-IR"/>
        </w:rPr>
        <w:t xml:space="preserve"> سراز</w:t>
      </w:r>
      <w:r w:rsidR="00E61D8F">
        <w:rPr>
          <w:rtl/>
          <w:lang w:bidi="fa-IR"/>
        </w:rPr>
        <w:t>ی</w:t>
      </w:r>
      <w:r>
        <w:rPr>
          <w:rtl/>
          <w:lang w:bidi="fa-IR"/>
        </w:rPr>
        <w:t xml:space="preserve">ر کنند و </w:t>
      </w:r>
      <w:r w:rsidR="00E61D8F">
        <w:rPr>
          <w:rtl/>
          <w:lang w:bidi="fa-IR"/>
        </w:rPr>
        <w:t>ی</w:t>
      </w:r>
      <w:r>
        <w:rPr>
          <w:rtl/>
          <w:lang w:bidi="fa-IR"/>
        </w:rPr>
        <w:t>ا تو را به آتش بسوزانند</w:t>
      </w:r>
      <w:r w:rsidR="009B4C06">
        <w:rPr>
          <w:rtl/>
          <w:lang w:bidi="fa-IR"/>
        </w:rPr>
        <w:t xml:space="preserve">، </w:t>
      </w:r>
      <w:r>
        <w:rPr>
          <w:rtl/>
          <w:lang w:bidi="fa-IR"/>
        </w:rPr>
        <w:t>عرض کرد</w:t>
      </w:r>
      <w:r w:rsidR="009B4C06">
        <w:rPr>
          <w:rtl/>
          <w:lang w:bidi="fa-IR"/>
        </w:rPr>
        <w:t xml:space="preserve">: </w:t>
      </w:r>
      <w:r>
        <w:rPr>
          <w:rtl/>
          <w:lang w:bidi="fa-IR"/>
        </w:rPr>
        <w:t xml:space="preserve">کدام </w:t>
      </w:r>
      <w:r w:rsidR="00E61D8F">
        <w:rPr>
          <w:rtl/>
          <w:lang w:bidi="fa-IR"/>
        </w:rPr>
        <w:t>ی</w:t>
      </w:r>
      <w:r>
        <w:rPr>
          <w:rtl/>
          <w:lang w:bidi="fa-IR"/>
        </w:rPr>
        <w:t>ک دشوارتر است</w:t>
      </w:r>
      <w:r w:rsidR="009B4C06">
        <w:rPr>
          <w:rtl/>
          <w:lang w:bidi="fa-IR"/>
        </w:rPr>
        <w:t xml:space="preserve">؟ </w:t>
      </w:r>
      <w:r>
        <w:rPr>
          <w:rtl/>
          <w:lang w:bidi="fa-IR"/>
        </w:rPr>
        <w:t>فرمودند</w:t>
      </w:r>
      <w:r w:rsidR="009B4C06">
        <w:rPr>
          <w:rtl/>
          <w:lang w:bidi="fa-IR"/>
        </w:rPr>
        <w:t xml:space="preserve">: </w:t>
      </w:r>
      <w:r>
        <w:rPr>
          <w:rtl/>
          <w:lang w:bidi="fa-IR"/>
        </w:rPr>
        <w:t>سوزان</w:t>
      </w:r>
      <w:r w:rsidR="00E61D8F">
        <w:rPr>
          <w:rtl/>
          <w:lang w:bidi="fa-IR"/>
        </w:rPr>
        <w:t>ی</w:t>
      </w:r>
      <w:r>
        <w:rPr>
          <w:rtl/>
          <w:lang w:bidi="fa-IR"/>
        </w:rPr>
        <w:t>دن به آتش و او آن را انتخاب نمود</w:t>
      </w:r>
      <w:r w:rsidR="009B4C06">
        <w:rPr>
          <w:rtl/>
          <w:lang w:bidi="fa-IR"/>
        </w:rPr>
        <w:t xml:space="preserve">. </w:t>
      </w:r>
      <w:r>
        <w:rPr>
          <w:rtl/>
          <w:lang w:bidi="fa-IR"/>
        </w:rPr>
        <w:t>آن حضرت فرمودند</w:t>
      </w:r>
      <w:r w:rsidR="009B4C06">
        <w:rPr>
          <w:rtl/>
          <w:lang w:bidi="fa-IR"/>
        </w:rPr>
        <w:t xml:space="preserve">: </w:t>
      </w:r>
      <w:r>
        <w:rPr>
          <w:rtl/>
          <w:lang w:bidi="fa-IR"/>
        </w:rPr>
        <w:t>خود را برا</w:t>
      </w:r>
      <w:r w:rsidR="00E61D8F">
        <w:rPr>
          <w:rtl/>
          <w:lang w:bidi="fa-IR"/>
        </w:rPr>
        <w:t>ی</w:t>
      </w:r>
      <w:r>
        <w:rPr>
          <w:rtl/>
          <w:lang w:bidi="fa-IR"/>
        </w:rPr>
        <w:t xml:space="preserve"> حدّ آماده کن</w:t>
      </w:r>
      <w:r w:rsidR="009B4C06">
        <w:rPr>
          <w:rtl/>
          <w:lang w:bidi="fa-IR"/>
        </w:rPr>
        <w:t xml:space="preserve">. </w:t>
      </w:r>
    </w:p>
    <w:p w:rsidR="006D35BA" w:rsidRDefault="0049138A" w:rsidP="0049138A">
      <w:pPr>
        <w:pStyle w:val="libNormal"/>
        <w:rPr>
          <w:rtl/>
          <w:lang w:bidi="fa-IR"/>
        </w:rPr>
      </w:pPr>
      <w:r>
        <w:rPr>
          <w:rtl/>
          <w:lang w:bidi="fa-IR"/>
        </w:rPr>
        <w:t>و</w:t>
      </w:r>
      <w:r w:rsidR="00E61D8F">
        <w:rPr>
          <w:rtl/>
          <w:lang w:bidi="fa-IR"/>
        </w:rPr>
        <w:t>ی</w:t>
      </w:r>
      <w:r>
        <w:rPr>
          <w:rtl/>
          <w:lang w:bidi="fa-IR"/>
        </w:rPr>
        <w:t xml:space="preserve"> دو رکعت نماز به جا</w:t>
      </w:r>
      <w:r w:rsidR="00E61D8F">
        <w:rPr>
          <w:rtl/>
          <w:lang w:bidi="fa-IR"/>
        </w:rPr>
        <w:t>ی</w:t>
      </w:r>
      <w:r>
        <w:rPr>
          <w:rtl/>
          <w:lang w:bidi="fa-IR"/>
        </w:rPr>
        <w:t xml:space="preserve"> آورد</w:t>
      </w:r>
      <w:r w:rsidR="009B4C06">
        <w:rPr>
          <w:rtl/>
          <w:lang w:bidi="fa-IR"/>
        </w:rPr>
        <w:t xml:space="preserve">. </w:t>
      </w:r>
      <w:r>
        <w:rPr>
          <w:rtl/>
          <w:lang w:bidi="fa-IR"/>
        </w:rPr>
        <w:t>پس از آن</w:t>
      </w:r>
      <w:r w:rsidR="009B4C06">
        <w:rPr>
          <w:rtl/>
          <w:lang w:bidi="fa-IR"/>
        </w:rPr>
        <w:t xml:space="preserve">، </w:t>
      </w:r>
      <w:r>
        <w:rPr>
          <w:rtl/>
          <w:lang w:bidi="fa-IR"/>
        </w:rPr>
        <w:t>گفت</w:t>
      </w:r>
      <w:r w:rsidR="009B4C06">
        <w:rPr>
          <w:rtl/>
          <w:lang w:bidi="fa-IR"/>
        </w:rPr>
        <w:t xml:space="preserve">: </w:t>
      </w:r>
      <w:r>
        <w:rPr>
          <w:rtl/>
          <w:lang w:bidi="fa-IR"/>
        </w:rPr>
        <w:t>خدا</w:t>
      </w:r>
      <w:r w:rsidR="00E61D8F">
        <w:rPr>
          <w:rtl/>
          <w:lang w:bidi="fa-IR"/>
        </w:rPr>
        <w:t>ی</w:t>
      </w:r>
      <w:r>
        <w:rPr>
          <w:rtl/>
          <w:lang w:bidi="fa-IR"/>
        </w:rPr>
        <w:t>ا</w:t>
      </w:r>
      <w:r w:rsidR="009B4C06">
        <w:rPr>
          <w:rtl/>
          <w:lang w:bidi="fa-IR"/>
        </w:rPr>
        <w:t xml:space="preserve">! </w:t>
      </w:r>
      <w:r>
        <w:rPr>
          <w:rtl/>
          <w:lang w:bidi="fa-IR"/>
        </w:rPr>
        <w:t>گناه</w:t>
      </w:r>
      <w:r w:rsidR="00E61D8F">
        <w:rPr>
          <w:rtl/>
          <w:lang w:bidi="fa-IR"/>
        </w:rPr>
        <w:t>ی</w:t>
      </w:r>
      <w:r>
        <w:rPr>
          <w:rtl/>
          <w:lang w:bidi="fa-IR"/>
        </w:rPr>
        <w:t xml:space="preserve"> مرتکب شدم که م</w:t>
      </w:r>
      <w:r w:rsidR="00E61D8F">
        <w:rPr>
          <w:rtl/>
          <w:lang w:bidi="fa-IR"/>
        </w:rPr>
        <w:t xml:space="preserve">ی </w:t>
      </w:r>
      <w:r>
        <w:rPr>
          <w:rtl/>
          <w:lang w:bidi="fa-IR"/>
        </w:rPr>
        <w:t>دان</w:t>
      </w:r>
      <w:r w:rsidR="00E61D8F">
        <w:rPr>
          <w:rtl/>
          <w:lang w:bidi="fa-IR"/>
        </w:rPr>
        <w:t>ی</w:t>
      </w:r>
      <w:r w:rsidR="009B4C06">
        <w:rPr>
          <w:rtl/>
          <w:lang w:bidi="fa-IR"/>
        </w:rPr>
        <w:t xml:space="preserve">، </w:t>
      </w:r>
      <w:r>
        <w:rPr>
          <w:rtl/>
          <w:lang w:bidi="fa-IR"/>
        </w:rPr>
        <w:t>نزد وص</w:t>
      </w:r>
      <w:r w:rsidR="00E61D8F">
        <w:rPr>
          <w:rtl/>
          <w:lang w:bidi="fa-IR"/>
        </w:rPr>
        <w:t>ی</w:t>
      </w:r>
      <w:r>
        <w:rPr>
          <w:rtl/>
          <w:lang w:bidi="fa-IR"/>
        </w:rPr>
        <w:t xml:space="preserve"> و پسر عمّ پ</w:t>
      </w:r>
      <w:r w:rsidR="00E61D8F">
        <w:rPr>
          <w:rtl/>
          <w:lang w:bidi="fa-IR"/>
        </w:rPr>
        <w:t>ی</w:t>
      </w:r>
      <w:r>
        <w:rPr>
          <w:rtl/>
          <w:lang w:bidi="fa-IR"/>
        </w:rPr>
        <w:t>امبرت آمدم و از او خواستم مرا پاک کند</w:t>
      </w:r>
      <w:r w:rsidR="009B4C06">
        <w:rPr>
          <w:rtl/>
          <w:lang w:bidi="fa-IR"/>
        </w:rPr>
        <w:t xml:space="preserve">، </w:t>
      </w:r>
      <w:r>
        <w:rPr>
          <w:rtl/>
          <w:lang w:bidi="fa-IR"/>
        </w:rPr>
        <w:t>او مرا مخ</w:t>
      </w:r>
      <w:r w:rsidR="00E61D8F">
        <w:rPr>
          <w:rtl/>
          <w:lang w:bidi="fa-IR"/>
        </w:rPr>
        <w:t>ی</w:t>
      </w:r>
      <w:r>
        <w:rPr>
          <w:rtl/>
          <w:lang w:bidi="fa-IR"/>
        </w:rPr>
        <w:t>ر ساخت م</w:t>
      </w:r>
      <w:r w:rsidR="00E61D8F">
        <w:rPr>
          <w:rtl/>
          <w:lang w:bidi="fa-IR"/>
        </w:rPr>
        <w:t>ی</w:t>
      </w:r>
      <w:r>
        <w:rPr>
          <w:rtl/>
          <w:lang w:bidi="fa-IR"/>
        </w:rPr>
        <w:t>ان سه صنف از عذاب و من سخت</w:t>
      </w:r>
      <w:r w:rsidR="00E61D8F">
        <w:rPr>
          <w:rtl/>
          <w:lang w:bidi="fa-IR"/>
        </w:rPr>
        <w:t xml:space="preserve"> </w:t>
      </w:r>
      <w:r>
        <w:rPr>
          <w:rtl/>
          <w:lang w:bidi="fa-IR"/>
        </w:rPr>
        <w:t>تر و دشوارتر را انتخاب نمودم</w:t>
      </w:r>
      <w:r w:rsidR="009B4C06">
        <w:rPr>
          <w:rtl/>
          <w:lang w:bidi="fa-IR"/>
        </w:rPr>
        <w:t xml:space="preserve">. </w:t>
      </w:r>
      <w:r>
        <w:rPr>
          <w:rtl/>
          <w:lang w:bidi="fa-IR"/>
        </w:rPr>
        <w:t>از تو درخواست م</w:t>
      </w:r>
      <w:r w:rsidR="00E61D8F">
        <w:rPr>
          <w:rtl/>
          <w:lang w:bidi="fa-IR"/>
        </w:rPr>
        <w:t xml:space="preserve">ی </w:t>
      </w:r>
      <w:r>
        <w:rPr>
          <w:rtl/>
          <w:lang w:bidi="fa-IR"/>
        </w:rPr>
        <w:t>کنم که ا</w:t>
      </w:r>
      <w:r w:rsidR="00E61D8F">
        <w:rPr>
          <w:rtl/>
          <w:lang w:bidi="fa-IR"/>
        </w:rPr>
        <w:t>ی</w:t>
      </w:r>
      <w:r>
        <w:rPr>
          <w:rtl/>
          <w:lang w:bidi="fa-IR"/>
        </w:rPr>
        <w:t>ن را کفّاره گناهم قرار ده</w:t>
      </w:r>
      <w:r w:rsidR="00E61D8F">
        <w:rPr>
          <w:rtl/>
          <w:lang w:bidi="fa-IR"/>
        </w:rPr>
        <w:t>ی</w:t>
      </w:r>
      <w:r>
        <w:rPr>
          <w:rtl/>
          <w:lang w:bidi="fa-IR"/>
        </w:rPr>
        <w:t xml:space="preserve"> و در آخرت به آتش مرا نسوزان</w:t>
      </w:r>
      <w:r w:rsidR="00E61D8F">
        <w:rPr>
          <w:rtl/>
          <w:lang w:bidi="fa-IR"/>
        </w:rPr>
        <w:t>ی</w:t>
      </w:r>
      <w:r w:rsidR="009B4C06">
        <w:rPr>
          <w:rtl/>
          <w:lang w:bidi="fa-IR"/>
        </w:rPr>
        <w:t xml:space="preserve">! </w:t>
      </w:r>
      <w:r>
        <w:rPr>
          <w:rtl/>
          <w:lang w:bidi="fa-IR"/>
        </w:rPr>
        <w:t>پس گر</w:t>
      </w:r>
      <w:r w:rsidR="00E61D8F">
        <w:rPr>
          <w:rtl/>
          <w:lang w:bidi="fa-IR"/>
        </w:rPr>
        <w:t>ی</w:t>
      </w:r>
      <w:r>
        <w:rPr>
          <w:rtl/>
          <w:lang w:bidi="fa-IR"/>
        </w:rPr>
        <w:t>ان برخاست و در گودال</w:t>
      </w:r>
      <w:r w:rsidR="00E61D8F">
        <w:rPr>
          <w:rtl/>
          <w:lang w:bidi="fa-IR"/>
        </w:rPr>
        <w:t>ی</w:t>
      </w:r>
      <w:r>
        <w:rPr>
          <w:rtl/>
          <w:lang w:bidi="fa-IR"/>
        </w:rPr>
        <w:t xml:space="preserve"> از آتش نشست که آن بزرگوار و اصحاب گر</w:t>
      </w:r>
      <w:r w:rsidR="00E61D8F">
        <w:rPr>
          <w:rtl/>
          <w:lang w:bidi="fa-IR"/>
        </w:rPr>
        <w:t>ی</w:t>
      </w:r>
      <w:r>
        <w:rPr>
          <w:rtl/>
          <w:lang w:bidi="fa-IR"/>
        </w:rPr>
        <w:t>ستند</w:t>
      </w:r>
      <w:r w:rsidR="009B4C06">
        <w:rPr>
          <w:rtl/>
          <w:lang w:bidi="fa-IR"/>
        </w:rPr>
        <w:t xml:space="preserve">، </w:t>
      </w:r>
      <w:r>
        <w:rPr>
          <w:rtl/>
          <w:lang w:bidi="fa-IR"/>
        </w:rPr>
        <w:t>آن حضرت فرمودند</w:t>
      </w:r>
      <w:r w:rsidR="009B4C06">
        <w:rPr>
          <w:rtl/>
          <w:lang w:bidi="fa-IR"/>
        </w:rPr>
        <w:t xml:space="preserve">: </w:t>
      </w:r>
      <w:r>
        <w:rPr>
          <w:rtl/>
          <w:lang w:bidi="fa-IR"/>
        </w:rPr>
        <w:t>برخ</w:t>
      </w:r>
      <w:r w:rsidR="00E61D8F">
        <w:rPr>
          <w:rtl/>
          <w:lang w:bidi="fa-IR"/>
        </w:rPr>
        <w:t>ی</w:t>
      </w:r>
      <w:r>
        <w:rPr>
          <w:rtl/>
          <w:lang w:bidi="fa-IR"/>
        </w:rPr>
        <w:t>ز که فرشتگان آسمان و زم</w:t>
      </w:r>
      <w:r w:rsidR="00E61D8F">
        <w:rPr>
          <w:rtl/>
          <w:lang w:bidi="fa-IR"/>
        </w:rPr>
        <w:t>ی</w:t>
      </w:r>
      <w:r>
        <w:rPr>
          <w:rtl/>
          <w:lang w:bidi="fa-IR"/>
        </w:rPr>
        <w:t>ن را به گر</w:t>
      </w:r>
      <w:r w:rsidR="00E61D8F">
        <w:rPr>
          <w:rtl/>
          <w:lang w:bidi="fa-IR"/>
        </w:rPr>
        <w:t>ی</w:t>
      </w:r>
      <w:r>
        <w:rPr>
          <w:rtl/>
          <w:lang w:bidi="fa-IR"/>
        </w:rPr>
        <w:t>ه درآورد</w:t>
      </w:r>
      <w:r w:rsidR="00E61D8F">
        <w:rPr>
          <w:rtl/>
          <w:lang w:bidi="fa-IR"/>
        </w:rPr>
        <w:t>ی</w:t>
      </w:r>
      <w:r w:rsidR="009B4C06">
        <w:rPr>
          <w:rtl/>
          <w:lang w:bidi="fa-IR"/>
        </w:rPr>
        <w:t xml:space="preserve">، </w:t>
      </w:r>
      <w:r>
        <w:rPr>
          <w:rtl/>
          <w:lang w:bidi="fa-IR"/>
        </w:rPr>
        <w:t>خداوند توبه تو را پذ</w:t>
      </w:r>
      <w:r w:rsidR="00E61D8F">
        <w:rPr>
          <w:rtl/>
          <w:lang w:bidi="fa-IR"/>
        </w:rPr>
        <w:t>ی</w:t>
      </w:r>
      <w:r>
        <w:rPr>
          <w:rtl/>
          <w:lang w:bidi="fa-IR"/>
        </w:rPr>
        <w:t>رفت و د</w:t>
      </w:r>
      <w:r w:rsidR="00E61D8F">
        <w:rPr>
          <w:rtl/>
          <w:lang w:bidi="fa-IR"/>
        </w:rPr>
        <w:t>ی</w:t>
      </w:r>
      <w:r>
        <w:rPr>
          <w:rtl/>
          <w:lang w:bidi="fa-IR"/>
        </w:rPr>
        <w:t>گر آن را تکرار نکن»</w:t>
      </w:r>
      <w:r w:rsidR="009B4C06">
        <w:rPr>
          <w:rtl/>
          <w:lang w:bidi="fa-IR"/>
        </w:rPr>
        <w:t xml:space="preserve">. </w:t>
      </w:r>
      <w:r w:rsidR="009B4C06" w:rsidRPr="00FB19B7">
        <w:rPr>
          <w:rStyle w:val="libFootnotenumChar"/>
          <w:rtl/>
          <w:lang w:bidi="fa-IR"/>
        </w:rPr>
        <w:t>(</w:t>
      </w:r>
      <w:r w:rsidRPr="00FB19B7">
        <w:rPr>
          <w:rStyle w:val="libFootnotenumChar"/>
          <w:rtl/>
        </w:rPr>
        <w:t>392</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84" w:name="_Toc425333211"/>
      <w:r>
        <w:rPr>
          <w:rtl/>
          <w:lang w:bidi="fa-IR"/>
        </w:rPr>
        <w:t>فرمانبرداری از پروردگار</w:t>
      </w:r>
      <w:r w:rsidRPr="00D00901">
        <w:rPr>
          <w:rtl/>
        </w:rPr>
        <w:t xml:space="preserve"> </w:t>
      </w:r>
      <w:r w:rsidRPr="00D00901">
        <w:rPr>
          <w:rFonts w:eastAsia="B Badr"/>
          <w:rtl/>
        </w:rPr>
        <w:t>(5)</w:t>
      </w:r>
      <w:bookmarkEnd w:id="84"/>
      <w:r w:rsidRPr="00D00901">
        <w:rPr>
          <w:rtl/>
        </w:rPr>
        <w:t xml:space="preserve"> </w:t>
      </w:r>
    </w:p>
    <w:p w:rsidR="0049138A" w:rsidRDefault="0049138A" w:rsidP="0049138A">
      <w:pPr>
        <w:pStyle w:val="libNormal"/>
        <w:rPr>
          <w:rtl/>
          <w:lang w:bidi="fa-IR"/>
        </w:rPr>
      </w:pPr>
      <w:r>
        <w:rPr>
          <w:rtl/>
          <w:lang w:bidi="fa-IR"/>
        </w:rPr>
        <w:t>از افتخارات ش</w:t>
      </w:r>
      <w:r w:rsidR="00E61D8F">
        <w:rPr>
          <w:rtl/>
          <w:lang w:bidi="fa-IR"/>
        </w:rPr>
        <w:t>ی</w:t>
      </w:r>
      <w:r>
        <w:rPr>
          <w:rtl/>
          <w:lang w:bidi="fa-IR"/>
        </w:rPr>
        <w:t>عه آن</w:t>
      </w:r>
      <w:r w:rsidR="00E61D8F">
        <w:rPr>
          <w:rtl/>
          <w:lang w:bidi="fa-IR"/>
        </w:rPr>
        <w:t xml:space="preserve"> </w:t>
      </w:r>
      <w:r>
        <w:rPr>
          <w:rtl/>
          <w:lang w:bidi="fa-IR"/>
        </w:rPr>
        <w:t>که بس</w:t>
      </w:r>
      <w:r w:rsidR="00E61D8F">
        <w:rPr>
          <w:rtl/>
          <w:lang w:bidi="fa-IR"/>
        </w:rPr>
        <w:t>ی</w:t>
      </w:r>
      <w:r>
        <w:rPr>
          <w:rtl/>
          <w:lang w:bidi="fa-IR"/>
        </w:rPr>
        <w:t>ار</w:t>
      </w:r>
      <w:r w:rsidR="00E61D8F">
        <w:rPr>
          <w:rtl/>
          <w:lang w:bidi="fa-IR"/>
        </w:rPr>
        <w:t>ی</w:t>
      </w:r>
      <w:r>
        <w:rPr>
          <w:rtl/>
          <w:lang w:bidi="fa-IR"/>
        </w:rPr>
        <w:t xml:space="preserve"> از عالمان و بزرگان آن</w:t>
      </w:r>
      <w:r w:rsidR="00E61D8F">
        <w:rPr>
          <w:rtl/>
          <w:lang w:bidi="fa-IR"/>
        </w:rPr>
        <w:t xml:space="preserve"> </w:t>
      </w:r>
      <w:r>
        <w:rPr>
          <w:rtl/>
          <w:lang w:bidi="fa-IR"/>
        </w:rPr>
        <w:t>ها از ملکه عصمت از عص</w:t>
      </w:r>
      <w:r w:rsidR="00E61D8F">
        <w:rPr>
          <w:rtl/>
          <w:lang w:bidi="fa-IR"/>
        </w:rPr>
        <w:t>ی</w:t>
      </w:r>
      <w:r>
        <w:rPr>
          <w:rtl/>
          <w:lang w:bidi="fa-IR"/>
        </w:rPr>
        <w:t>ان برخوردار بوده</w:t>
      </w:r>
      <w:r w:rsidR="00E61D8F">
        <w:rPr>
          <w:rtl/>
          <w:lang w:bidi="fa-IR"/>
        </w:rPr>
        <w:t xml:space="preserve"> </w:t>
      </w:r>
      <w:r>
        <w:rPr>
          <w:rtl/>
          <w:lang w:bidi="fa-IR"/>
        </w:rPr>
        <w:t>اند</w:t>
      </w:r>
      <w:r w:rsidR="009B4C06">
        <w:rPr>
          <w:rtl/>
          <w:lang w:bidi="fa-IR"/>
        </w:rPr>
        <w:t xml:space="preserve">. </w:t>
      </w:r>
      <w:r>
        <w:rPr>
          <w:rtl/>
          <w:lang w:bidi="fa-IR"/>
        </w:rPr>
        <w:t>نقل شده است</w:t>
      </w:r>
      <w:r w:rsidR="009B4C06">
        <w:rPr>
          <w:rtl/>
          <w:lang w:bidi="fa-IR"/>
        </w:rPr>
        <w:t xml:space="preserve">: </w:t>
      </w:r>
      <w:r>
        <w:rPr>
          <w:rtl/>
          <w:lang w:bidi="fa-IR"/>
        </w:rPr>
        <w:t>روز</w:t>
      </w:r>
      <w:r w:rsidR="00E61D8F">
        <w:rPr>
          <w:rtl/>
          <w:lang w:bidi="fa-IR"/>
        </w:rPr>
        <w:t>ی</w:t>
      </w:r>
      <w:r>
        <w:rPr>
          <w:rtl/>
          <w:lang w:bidi="fa-IR"/>
        </w:rPr>
        <w:t xml:space="preserve"> مرحوم س</w:t>
      </w:r>
      <w:r w:rsidR="00E61D8F">
        <w:rPr>
          <w:rtl/>
          <w:lang w:bidi="fa-IR"/>
        </w:rPr>
        <w:t>ی</w:t>
      </w:r>
      <w:r>
        <w:rPr>
          <w:rtl/>
          <w:lang w:bidi="fa-IR"/>
        </w:rPr>
        <w:t>د مرتض</w:t>
      </w:r>
      <w:r w:rsidR="00E61D8F">
        <w:rPr>
          <w:rtl/>
          <w:lang w:bidi="fa-IR"/>
        </w:rPr>
        <w:t>ی</w:t>
      </w:r>
      <w:r>
        <w:rPr>
          <w:rtl/>
          <w:lang w:bidi="fa-IR"/>
        </w:rPr>
        <w:t xml:space="preserve"> و مرحوم س</w:t>
      </w:r>
      <w:r w:rsidR="00E61D8F">
        <w:rPr>
          <w:rtl/>
          <w:lang w:bidi="fa-IR"/>
        </w:rPr>
        <w:t>ی</w:t>
      </w:r>
      <w:r>
        <w:rPr>
          <w:rtl/>
          <w:lang w:bidi="fa-IR"/>
        </w:rPr>
        <w:t>د رض</w:t>
      </w:r>
      <w:r w:rsidR="00E61D8F">
        <w:rPr>
          <w:rtl/>
          <w:lang w:bidi="fa-IR"/>
        </w:rPr>
        <w:t>ی</w:t>
      </w:r>
      <w:r>
        <w:rPr>
          <w:rtl/>
          <w:lang w:bidi="fa-IR"/>
        </w:rPr>
        <w:t xml:space="preserve"> کتاب</w:t>
      </w:r>
      <w:r w:rsidR="00E61D8F">
        <w:rPr>
          <w:rtl/>
          <w:lang w:bidi="fa-IR"/>
        </w:rPr>
        <w:t xml:space="preserve"> </w:t>
      </w:r>
      <w:r>
        <w:rPr>
          <w:rtl/>
          <w:lang w:bidi="fa-IR"/>
        </w:rPr>
        <w:t>ها</w:t>
      </w:r>
      <w:r w:rsidR="00E61D8F">
        <w:rPr>
          <w:rtl/>
          <w:lang w:bidi="fa-IR"/>
        </w:rPr>
        <w:t>ی</w:t>
      </w:r>
      <w:r>
        <w:rPr>
          <w:rtl/>
          <w:lang w:bidi="fa-IR"/>
        </w:rPr>
        <w:t xml:space="preserve"> پدر را تقس</w:t>
      </w:r>
      <w:r w:rsidR="00E61D8F">
        <w:rPr>
          <w:rtl/>
          <w:lang w:bidi="fa-IR"/>
        </w:rPr>
        <w:t>ی</w:t>
      </w:r>
      <w:r>
        <w:rPr>
          <w:rtl/>
          <w:lang w:bidi="fa-IR"/>
        </w:rPr>
        <w:t>م م</w:t>
      </w:r>
      <w:r w:rsidR="00E61D8F">
        <w:rPr>
          <w:rtl/>
          <w:lang w:bidi="fa-IR"/>
        </w:rPr>
        <w:t xml:space="preserve">ی </w:t>
      </w:r>
      <w:r>
        <w:rPr>
          <w:rtl/>
          <w:lang w:bidi="fa-IR"/>
        </w:rPr>
        <w:t>کردند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باق</w:t>
      </w:r>
      <w:r w:rsidR="00E61D8F">
        <w:rPr>
          <w:rtl/>
          <w:lang w:bidi="fa-IR"/>
        </w:rPr>
        <w:t>ی</w:t>
      </w:r>
      <w:r>
        <w:rPr>
          <w:rtl/>
          <w:lang w:bidi="fa-IR"/>
        </w:rPr>
        <w:t xml:space="preserve"> ماند که نم</w:t>
      </w:r>
      <w:r w:rsidR="00E61D8F">
        <w:rPr>
          <w:rtl/>
          <w:lang w:bidi="fa-IR"/>
        </w:rPr>
        <w:t xml:space="preserve">ی </w:t>
      </w:r>
      <w:r>
        <w:rPr>
          <w:rtl/>
          <w:lang w:bidi="fa-IR"/>
        </w:rPr>
        <w:t>شد آن را تقس</w:t>
      </w:r>
      <w:r w:rsidR="00E61D8F">
        <w:rPr>
          <w:rtl/>
          <w:lang w:bidi="fa-IR"/>
        </w:rPr>
        <w:t>ی</w:t>
      </w:r>
      <w:r>
        <w:rPr>
          <w:rtl/>
          <w:lang w:bidi="fa-IR"/>
        </w:rPr>
        <w:t>م نمود</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به د</w:t>
      </w:r>
      <w:r>
        <w:rPr>
          <w:rtl/>
          <w:lang w:bidi="fa-IR"/>
        </w:rPr>
        <w:t>ی</w:t>
      </w:r>
      <w:r w:rsidR="0049138A">
        <w:rPr>
          <w:rtl/>
          <w:lang w:bidi="fa-IR"/>
        </w:rPr>
        <w:t>گر</w:t>
      </w:r>
      <w:r>
        <w:rPr>
          <w:rtl/>
          <w:lang w:bidi="fa-IR"/>
        </w:rPr>
        <w:t>ی</w:t>
      </w:r>
      <w:r w:rsidR="0049138A">
        <w:rPr>
          <w:rtl/>
          <w:lang w:bidi="fa-IR"/>
        </w:rPr>
        <w:t xml:space="preserve"> گفت</w:t>
      </w:r>
      <w:r w:rsidR="009B4C06">
        <w:rPr>
          <w:rtl/>
          <w:lang w:bidi="fa-IR"/>
        </w:rPr>
        <w:t xml:space="preserve">: </w:t>
      </w:r>
      <w:r w:rsidR="0049138A">
        <w:rPr>
          <w:rtl/>
          <w:lang w:bidi="fa-IR"/>
        </w:rPr>
        <w:t>ا</w:t>
      </w:r>
      <w:r>
        <w:rPr>
          <w:rtl/>
          <w:lang w:bidi="fa-IR"/>
        </w:rPr>
        <w:t>ی</w:t>
      </w:r>
      <w:r w:rsidR="0049138A">
        <w:rPr>
          <w:rtl/>
          <w:lang w:bidi="fa-IR"/>
        </w:rPr>
        <w:t>ن کتاب از آنِ کس</w:t>
      </w:r>
      <w:r>
        <w:rPr>
          <w:rtl/>
          <w:lang w:bidi="fa-IR"/>
        </w:rPr>
        <w:t>ی</w:t>
      </w:r>
      <w:r w:rsidR="0049138A">
        <w:rPr>
          <w:rtl/>
          <w:lang w:bidi="fa-IR"/>
        </w:rPr>
        <w:t xml:space="preserve"> باشد که عمل مکروه</w:t>
      </w:r>
      <w:r>
        <w:rPr>
          <w:rtl/>
          <w:lang w:bidi="fa-IR"/>
        </w:rPr>
        <w:t>ی</w:t>
      </w:r>
      <w:r w:rsidR="0049138A">
        <w:rPr>
          <w:rtl/>
          <w:lang w:bidi="fa-IR"/>
        </w:rPr>
        <w:t xml:space="preserve"> انجام نداده است</w:t>
      </w:r>
      <w:r w:rsidR="009B4C06">
        <w:rPr>
          <w:rtl/>
          <w:lang w:bidi="fa-IR"/>
        </w:rPr>
        <w:t xml:space="preserve">. </w:t>
      </w:r>
      <w:r w:rsidR="0049138A">
        <w:rPr>
          <w:rtl/>
          <w:lang w:bidi="fa-IR"/>
        </w:rPr>
        <w:t>برادر د</w:t>
      </w:r>
      <w:r>
        <w:rPr>
          <w:rtl/>
          <w:lang w:bidi="fa-IR"/>
        </w:rPr>
        <w:t>ی</w:t>
      </w:r>
      <w:r w:rsidR="0049138A">
        <w:rPr>
          <w:rtl/>
          <w:lang w:bidi="fa-IR"/>
        </w:rPr>
        <w:t>گر گفت</w:t>
      </w:r>
      <w:r w:rsidR="009B4C06">
        <w:rPr>
          <w:rtl/>
          <w:lang w:bidi="fa-IR"/>
        </w:rPr>
        <w:t xml:space="preserve">: </w:t>
      </w:r>
      <w:r w:rsidR="0049138A">
        <w:rPr>
          <w:rtl/>
          <w:lang w:bidi="fa-IR"/>
        </w:rPr>
        <w:t>نه ا</w:t>
      </w:r>
      <w:r>
        <w:rPr>
          <w:rtl/>
          <w:lang w:bidi="fa-IR"/>
        </w:rPr>
        <w:t>ی</w:t>
      </w:r>
      <w:r w:rsidR="0049138A">
        <w:rPr>
          <w:rtl/>
          <w:lang w:bidi="fa-IR"/>
        </w:rPr>
        <w:t>ن کتاب مالِ کس</w:t>
      </w:r>
      <w:r>
        <w:rPr>
          <w:rtl/>
          <w:lang w:bidi="fa-IR"/>
        </w:rPr>
        <w:t>ی</w:t>
      </w:r>
      <w:r w:rsidR="0049138A">
        <w:rPr>
          <w:rtl/>
          <w:lang w:bidi="fa-IR"/>
        </w:rPr>
        <w:t xml:space="preserve"> باشد که قصد عمل مکروه را هم نداشته و ن</w:t>
      </w:r>
      <w:r>
        <w:rPr>
          <w:rtl/>
          <w:lang w:bidi="fa-IR"/>
        </w:rPr>
        <w:t>ی</w:t>
      </w:r>
      <w:r w:rsidR="0049138A">
        <w:rPr>
          <w:rtl/>
          <w:lang w:bidi="fa-IR"/>
        </w:rPr>
        <w:t>ت آن را هم نکرده باشد</w:t>
      </w:r>
      <w:r w:rsidR="009B4C06">
        <w:rPr>
          <w:rtl/>
          <w:lang w:bidi="fa-IR"/>
        </w:rPr>
        <w:t xml:space="preserve">. </w:t>
      </w:r>
      <w:r w:rsidR="0049138A">
        <w:rPr>
          <w:rtl/>
          <w:lang w:bidi="fa-IR"/>
        </w:rPr>
        <w:t>گفت</w:t>
      </w:r>
      <w:r w:rsidR="009B4C06">
        <w:rPr>
          <w:rtl/>
          <w:lang w:bidi="fa-IR"/>
        </w:rPr>
        <w:t xml:space="preserve">: </w:t>
      </w:r>
      <w:r w:rsidR="0049138A">
        <w:rPr>
          <w:rtl/>
          <w:lang w:bidi="fa-IR"/>
        </w:rPr>
        <w:t>برادر</w:t>
      </w:r>
      <w:r w:rsidR="009B4C06">
        <w:rPr>
          <w:rtl/>
          <w:lang w:bidi="fa-IR"/>
        </w:rPr>
        <w:t xml:space="preserve">! </w:t>
      </w:r>
      <w:r w:rsidR="0049138A">
        <w:rPr>
          <w:rtl/>
          <w:lang w:bidi="fa-IR"/>
        </w:rPr>
        <w:t>من فکر مکروه را کرده</w:t>
      </w:r>
      <w:r>
        <w:rPr>
          <w:rtl/>
          <w:lang w:bidi="fa-IR"/>
        </w:rPr>
        <w:t xml:space="preserve"> </w:t>
      </w:r>
      <w:r w:rsidR="0049138A">
        <w:rPr>
          <w:rtl/>
          <w:lang w:bidi="fa-IR"/>
        </w:rPr>
        <w:t>ام</w:t>
      </w:r>
      <w:r w:rsidR="009B4C06">
        <w:rPr>
          <w:rtl/>
          <w:lang w:bidi="fa-IR"/>
        </w:rPr>
        <w:t xml:space="preserve">، </w:t>
      </w:r>
      <w:r w:rsidR="0049138A">
        <w:rPr>
          <w:rtl/>
          <w:lang w:bidi="fa-IR"/>
        </w:rPr>
        <w:t>ول</w:t>
      </w:r>
      <w:r>
        <w:rPr>
          <w:rtl/>
          <w:lang w:bidi="fa-IR"/>
        </w:rPr>
        <w:t>ی</w:t>
      </w:r>
      <w:r w:rsidR="0049138A">
        <w:rPr>
          <w:rtl/>
          <w:lang w:bidi="fa-IR"/>
        </w:rPr>
        <w:t xml:space="preserve"> آن را انجام نداده</w:t>
      </w:r>
      <w:r>
        <w:rPr>
          <w:rtl/>
          <w:lang w:bidi="fa-IR"/>
        </w:rPr>
        <w:t xml:space="preserve"> </w:t>
      </w:r>
      <w:r w:rsidR="0049138A">
        <w:rPr>
          <w:rtl/>
          <w:lang w:bidi="fa-IR"/>
        </w:rPr>
        <w:t>ام و از شما فکر مکروه هم سر نزده است</w:t>
      </w:r>
      <w:r w:rsidR="009B4C06">
        <w:rPr>
          <w:rtl/>
          <w:lang w:bidi="fa-IR"/>
        </w:rPr>
        <w:t xml:space="preserve">! </w:t>
      </w:r>
    </w:p>
    <w:p w:rsidR="0049138A" w:rsidRDefault="0049138A" w:rsidP="0049138A">
      <w:pPr>
        <w:pStyle w:val="libNormal"/>
        <w:rPr>
          <w:rtl/>
          <w:lang w:bidi="fa-IR"/>
        </w:rPr>
      </w:pPr>
      <w:r>
        <w:rPr>
          <w:rtl/>
          <w:lang w:bidi="fa-IR"/>
        </w:rPr>
        <w:lastRenderedPageBreak/>
        <w:t>آنان خو</w:t>
      </w:r>
      <w:r w:rsidR="00E61D8F">
        <w:rPr>
          <w:rtl/>
          <w:lang w:bidi="fa-IR"/>
        </w:rPr>
        <w:t>ی</w:t>
      </w:r>
      <w:r>
        <w:rPr>
          <w:rtl/>
          <w:lang w:bidi="fa-IR"/>
        </w:rPr>
        <w:t>شتن را در محضر آفر</w:t>
      </w:r>
      <w:r w:rsidR="00E61D8F">
        <w:rPr>
          <w:rtl/>
          <w:lang w:bidi="fa-IR"/>
        </w:rPr>
        <w:t>ی</w:t>
      </w:r>
      <w:r>
        <w:rPr>
          <w:rtl/>
          <w:lang w:bidi="fa-IR"/>
        </w:rPr>
        <w:t>دگار جهان م</w:t>
      </w:r>
      <w:r w:rsidR="00E61D8F">
        <w:rPr>
          <w:rtl/>
          <w:lang w:bidi="fa-IR"/>
        </w:rPr>
        <w:t xml:space="preserve">ی </w:t>
      </w:r>
      <w:r>
        <w:rPr>
          <w:rtl/>
          <w:lang w:bidi="fa-IR"/>
        </w:rPr>
        <w:t>د</w:t>
      </w:r>
      <w:r w:rsidR="00E61D8F">
        <w:rPr>
          <w:rtl/>
          <w:lang w:bidi="fa-IR"/>
        </w:rPr>
        <w:t>ی</w:t>
      </w:r>
      <w:r>
        <w:rPr>
          <w:rtl/>
          <w:lang w:bidi="fa-IR"/>
        </w:rPr>
        <w:t>دند و مدام از نعمت مراقبه و محاسبه برخوردار بوده و در تمام اوقات</w:t>
      </w:r>
      <w:r w:rsidR="009B4C06">
        <w:rPr>
          <w:rtl/>
          <w:lang w:bidi="fa-IR"/>
        </w:rPr>
        <w:t xml:space="preserve">، </w:t>
      </w:r>
      <w:r>
        <w:rPr>
          <w:rtl/>
          <w:lang w:bidi="fa-IR"/>
        </w:rPr>
        <w:t>اعضا و جوارح خود را از عص</w:t>
      </w:r>
      <w:r w:rsidR="00E61D8F">
        <w:rPr>
          <w:rtl/>
          <w:lang w:bidi="fa-IR"/>
        </w:rPr>
        <w:t>ی</w:t>
      </w:r>
      <w:r>
        <w:rPr>
          <w:rtl/>
          <w:lang w:bidi="fa-IR"/>
        </w:rPr>
        <w:t>ان پروردگار حفظ م</w:t>
      </w:r>
      <w:r w:rsidR="00E61D8F">
        <w:rPr>
          <w:rtl/>
          <w:lang w:bidi="fa-IR"/>
        </w:rPr>
        <w:t xml:space="preserve">ی </w:t>
      </w:r>
      <w:r>
        <w:rPr>
          <w:rtl/>
          <w:lang w:bidi="fa-IR"/>
        </w:rPr>
        <w:t>نمودند و از در</w:t>
      </w:r>
      <w:r w:rsidR="00E61D8F">
        <w:rPr>
          <w:rtl/>
          <w:lang w:bidi="fa-IR"/>
        </w:rPr>
        <w:t>ی</w:t>
      </w:r>
      <w:r>
        <w:rPr>
          <w:rtl/>
          <w:lang w:bidi="fa-IR"/>
        </w:rPr>
        <w:t>ا</w:t>
      </w:r>
      <w:r w:rsidR="00E61D8F">
        <w:rPr>
          <w:rtl/>
          <w:lang w:bidi="fa-IR"/>
        </w:rPr>
        <w:t>ی</w:t>
      </w:r>
      <w:r>
        <w:rPr>
          <w:rtl/>
          <w:lang w:bidi="fa-IR"/>
        </w:rPr>
        <w:t xml:space="preserve"> ب</w:t>
      </w:r>
      <w:r w:rsidR="00E61D8F">
        <w:rPr>
          <w:rtl/>
          <w:lang w:bidi="fa-IR"/>
        </w:rPr>
        <w:t>ی</w:t>
      </w:r>
      <w:r>
        <w:rPr>
          <w:rtl/>
          <w:lang w:bidi="fa-IR"/>
        </w:rPr>
        <w:t>کران الطاف خاصه اله</w:t>
      </w:r>
      <w:r w:rsidR="00E61D8F">
        <w:rPr>
          <w:rtl/>
          <w:lang w:bidi="fa-IR"/>
        </w:rPr>
        <w:t>ی</w:t>
      </w:r>
      <w:r>
        <w:rPr>
          <w:rtl/>
          <w:lang w:bidi="fa-IR"/>
        </w:rPr>
        <w:t xml:space="preserve"> بهره</w:t>
      </w:r>
      <w:r w:rsidR="00E61D8F">
        <w:rPr>
          <w:rtl/>
          <w:lang w:bidi="fa-IR"/>
        </w:rPr>
        <w:t xml:space="preserve"> </w:t>
      </w:r>
      <w:r>
        <w:rPr>
          <w:rtl/>
          <w:lang w:bidi="fa-IR"/>
        </w:rPr>
        <w:t>مند بودند</w:t>
      </w:r>
      <w:r w:rsidR="009B4C06">
        <w:rPr>
          <w:rtl/>
          <w:lang w:bidi="fa-IR"/>
        </w:rPr>
        <w:t xml:space="preserve">. </w:t>
      </w:r>
    </w:p>
    <w:p w:rsidR="0049138A" w:rsidRDefault="0049138A" w:rsidP="0049138A">
      <w:pPr>
        <w:pStyle w:val="libNormal"/>
        <w:rPr>
          <w:rtl/>
          <w:lang w:bidi="fa-IR"/>
        </w:rPr>
      </w:pPr>
      <w:r>
        <w:rPr>
          <w:rtl/>
          <w:lang w:bidi="fa-IR"/>
        </w:rPr>
        <w:t>مرحوم محدّث نور</w:t>
      </w:r>
      <w:r w:rsidR="00E61D8F">
        <w:rPr>
          <w:rtl/>
          <w:lang w:bidi="fa-IR"/>
        </w:rPr>
        <w:t>ی</w:t>
      </w:r>
      <w:r>
        <w:rPr>
          <w:rtl/>
          <w:lang w:bidi="fa-IR"/>
        </w:rPr>
        <w:t xml:space="preserve"> در خاتمه مستدرک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p>
    <w:p w:rsidR="0049138A" w:rsidRDefault="0049138A" w:rsidP="0049138A">
      <w:pPr>
        <w:pStyle w:val="libNormal"/>
        <w:rPr>
          <w:rtl/>
          <w:lang w:bidi="fa-IR"/>
        </w:rPr>
      </w:pPr>
      <w:r>
        <w:rPr>
          <w:rtl/>
          <w:lang w:bidi="fa-IR"/>
        </w:rPr>
        <w:t>مرحوم س</w:t>
      </w:r>
      <w:r w:rsidR="00E61D8F">
        <w:rPr>
          <w:rtl/>
          <w:lang w:bidi="fa-IR"/>
        </w:rPr>
        <w:t>ی</w:t>
      </w:r>
      <w:r>
        <w:rPr>
          <w:rtl/>
          <w:lang w:bidi="fa-IR"/>
        </w:rPr>
        <w:t>د بن طاووس ضمن داستان مفصّل</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درک ز</w:t>
      </w:r>
      <w:r w:rsidR="00E61D8F">
        <w:rPr>
          <w:rtl/>
          <w:lang w:bidi="fa-IR"/>
        </w:rPr>
        <w:t>ی</w:t>
      </w:r>
      <w:r>
        <w:rPr>
          <w:rtl/>
          <w:lang w:bidi="fa-IR"/>
        </w:rPr>
        <w:t>ارت اول رجب شب جمعه 27 جماد</w:t>
      </w:r>
      <w:r w:rsidR="00E61D8F">
        <w:rPr>
          <w:rtl/>
          <w:lang w:bidi="fa-IR"/>
        </w:rPr>
        <w:t>ی</w:t>
      </w:r>
      <w:r>
        <w:rPr>
          <w:rtl/>
          <w:lang w:bidi="fa-IR"/>
        </w:rPr>
        <w:t xml:space="preserve"> الثان</w:t>
      </w:r>
      <w:r w:rsidR="00E61D8F">
        <w:rPr>
          <w:rtl/>
          <w:lang w:bidi="fa-IR"/>
        </w:rPr>
        <w:t>ی</w:t>
      </w:r>
      <w:r>
        <w:rPr>
          <w:rtl/>
          <w:lang w:bidi="fa-IR"/>
        </w:rPr>
        <w:t>ه سال 641 به حلّه وارد شدم</w:t>
      </w:r>
      <w:r w:rsidR="009B4C06">
        <w:rPr>
          <w:rtl/>
          <w:lang w:bidi="fa-IR"/>
        </w:rPr>
        <w:t xml:space="preserve">. </w:t>
      </w:r>
      <w:r>
        <w:rPr>
          <w:rtl/>
          <w:lang w:bidi="fa-IR"/>
        </w:rPr>
        <w:t>همان روز کس</w:t>
      </w:r>
      <w:r w:rsidR="00E61D8F">
        <w:rPr>
          <w:rtl/>
          <w:lang w:bidi="fa-IR"/>
        </w:rPr>
        <w:t>ی</w:t>
      </w:r>
      <w:r>
        <w:rPr>
          <w:rtl/>
          <w:lang w:bidi="fa-IR"/>
        </w:rPr>
        <w:t xml:space="preserve"> را معرّف</w:t>
      </w:r>
      <w:r w:rsidR="00E61D8F">
        <w:rPr>
          <w:rtl/>
          <w:lang w:bidi="fa-IR"/>
        </w:rPr>
        <w:t>ی</w:t>
      </w:r>
      <w:r>
        <w:rPr>
          <w:rtl/>
          <w:lang w:bidi="fa-IR"/>
        </w:rPr>
        <w:t xml:space="preserve"> کردند که م</w:t>
      </w:r>
      <w:r w:rsidR="00E61D8F">
        <w:rPr>
          <w:rtl/>
          <w:lang w:bidi="fa-IR"/>
        </w:rPr>
        <w:t xml:space="preserve">ی </w:t>
      </w:r>
      <w:r>
        <w:rPr>
          <w:rtl/>
          <w:lang w:bidi="fa-IR"/>
        </w:rPr>
        <w:t>گو</w:t>
      </w:r>
      <w:r w:rsidR="00E61D8F">
        <w:rPr>
          <w:rtl/>
          <w:lang w:bidi="fa-IR"/>
        </w:rPr>
        <w:t>ی</w:t>
      </w:r>
      <w:r>
        <w:rPr>
          <w:rtl/>
          <w:lang w:bidi="fa-IR"/>
        </w:rPr>
        <w:t>د در عالم ب</w:t>
      </w:r>
      <w:r w:rsidR="00E61D8F">
        <w:rPr>
          <w:rtl/>
          <w:lang w:bidi="fa-IR"/>
        </w:rPr>
        <w:t>ی</w:t>
      </w:r>
      <w:r>
        <w:rPr>
          <w:rtl/>
          <w:lang w:bidi="fa-IR"/>
        </w:rPr>
        <w:t>دار</w:t>
      </w:r>
      <w:r w:rsidR="00E61D8F">
        <w:rPr>
          <w:rtl/>
          <w:lang w:bidi="fa-IR"/>
        </w:rPr>
        <w:t>ی</w:t>
      </w:r>
      <w:r>
        <w:rPr>
          <w:rtl/>
          <w:lang w:bidi="fa-IR"/>
        </w:rPr>
        <w:t xml:space="preserve"> خدمت امام زمان عجل اللَّه تعال</w:t>
      </w:r>
      <w:r w:rsidR="00E61D8F">
        <w:rPr>
          <w:rtl/>
          <w:lang w:bidi="fa-IR"/>
        </w:rPr>
        <w:t>ی</w:t>
      </w:r>
      <w:r>
        <w:rPr>
          <w:rtl/>
          <w:lang w:bidi="fa-IR"/>
        </w:rPr>
        <w:t xml:space="preserve"> فرجه شرف</w:t>
      </w:r>
      <w:r w:rsidR="00E61D8F">
        <w:rPr>
          <w:rtl/>
          <w:lang w:bidi="fa-IR"/>
        </w:rPr>
        <w:t>ی</w:t>
      </w:r>
      <w:r>
        <w:rPr>
          <w:rtl/>
          <w:lang w:bidi="fa-IR"/>
        </w:rPr>
        <w:t>اب شده و از جانب حضرت برا</w:t>
      </w:r>
      <w:r w:rsidR="00E61D8F">
        <w:rPr>
          <w:rtl/>
          <w:lang w:bidi="fa-IR"/>
        </w:rPr>
        <w:t>ی</w:t>
      </w:r>
      <w:r>
        <w:rPr>
          <w:rtl/>
          <w:lang w:bidi="fa-IR"/>
        </w:rPr>
        <w:t>م حامل پ</w:t>
      </w:r>
      <w:r w:rsidR="00E61D8F">
        <w:rPr>
          <w:rtl/>
          <w:lang w:bidi="fa-IR"/>
        </w:rPr>
        <w:t>ی</w:t>
      </w:r>
      <w:r>
        <w:rPr>
          <w:rtl/>
          <w:lang w:bidi="fa-IR"/>
        </w:rPr>
        <w:t>ام</w:t>
      </w:r>
      <w:r w:rsidR="00E61D8F">
        <w:rPr>
          <w:rtl/>
          <w:lang w:bidi="fa-IR"/>
        </w:rPr>
        <w:t>ی</w:t>
      </w:r>
      <w:r>
        <w:rPr>
          <w:rtl/>
          <w:lang w:bidi="fa-IR"/>
        </w:rPr>
        <w:t xml:space="preserve"> است</w:t>
      </w:r>
      <w:r w:rsidR="009B4C06">
        <w:rPr>
          <w:rtl/>
          <w:lang w:bidi="fa-IR"/>
        </w:rPr>
        <w:t xml:space="preserve">... </w:t>
      </w:r>
      <w:r>
        <w:rPr>
          <w:rtl/>
          <w:lang w:bidi="fa-IR"/>
        </w:rPr>
        <w:t>چون آن شخص از من جدا شد</w:t>
      </w:r>
      <w:r w:rsidR="009B4C06">
        <w:rPr>
          <w:rtl/>
          <w:lang w:bidi="fa-IR"/>
        </w:rPr>
        <w:t xml:space="preserve">، </w:t>
      </w:r>
      <w:r>
        <w:rPr>
          <w:rtl/>
          <w:lang w:bidi="fa-IR"/>
        </w:rPr>
        <w:t>رختخواب</w:t>
      </w:r>
      <w:r w:rsidR="00E61D8F">
        <w:rPr>
          <w:rtl/>
          <w:lang w:bidi="fa-IR"/>
        </w:rPr>
        <w:t>ی</w:t>
      </w:r>
      <w:r>
        <w:rPr>
          <w:rtl/>
          <w:lang w:bidi="fa-IR"/>
        </w:rPr>
        <w:t xml:space="preserve"> برا</w:t>
      </w:r>
      <w:r w:rsidR="00E61D8F">
        <w:rPr>
          <w:rtl/>
          <w:lang w:bidi="fa-IR"/>
        </w:rPr>
        <w:t>ی</w:t>
      </w:r>
      <w:r>
        <w:rPr>
          <w:rtl/>
          <w:lang w:bidi="fa-IR"/>
        </w:rPr>
        <w:t>ش فرستادم و شب را در همانجا خواب</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من برخاستم که برا</w:t>
      </w:r>
      <w:r w:rsidR="00E61D8F">
        <w:rPr>
          <w:rtl/>
          <w:lang w:bidi="fa-IR"/>
        </w:rPr>
        <w:t>ی</w:t>
      </w:r>
      <w:r>
        <w:rPr>
          <w:rtl/>
          <w:lang w:bidi="fa-IR"/>
        </w:rPr>
        <w:t xml:space="preserve"> نماز شب وضو بگ</w:t>
      </w:r>
      <w:r w:rsidR="00E61D8F">
        <w:rPr>
          <w:rtl/>
          <w:lang w:bidi="fa-IR"/>
        </w:rPr>
        <w:t>ی</w:t>
      </w:r>
      <w:r>
        <w:rPr>
          <w:rtl/>
          <w:lang w:bidi="fa-IR"/>
        </w:rPr>
        <w:t>رم</w:t>
      </w:r>
      <w:r w:rsidR="009B4C06">
        <w:rPr>
          <w:rtl/>
          <w:lang w:bidi="fa-IR"/>
        </w:rPr>
        <w:t xml:space="preserve">. </w:t>
      </w:r>
      <w:r>
        <w:rPr>
          <w:rtl/>
          <w:lang w:bidi="fa-IR"/>
        </w:rPr>
        <w:t>دسته آفتابه را گرفتم</w:t>
      </w:r>
      <w:r w:rsidR="009B4C06">
        <w:rPr>
          <w:rtl/>
          <w:lang w:bidi="fa-IR"/>
        </w:rPr>
        <w:t xml:space="preserve">، </w:t>
      </w:r>
      <w:r>
        <w:rPr>
          <w:rtl/>
          <w:lang w:bidi="fa-IR"/>
        </w:rPr>
        <w:t>به دستم آب بر</w:t>
      </w:r>
      <w:r w:rsidR="00E61D8F">
        <w:rPr>
          <w:rtl/>
          <w:lang w:bidi="fa-IR"/>
        </w:rPr>
        <w:t>ی</w:t>
      </w:r>
      <w:r>
        <w:rPr>
          <w:rtl/>
          <w:lang w:bidi="fa-IR"/>
        </w:rPr>
        <w:t>زم</w:t>
      </w:r>
      <w:r w:rsidR="009B4C06">
        <w:rPr>
          <w:rtl/>
          <w:lang w:bidi="fa-IR"/>
        </w:rPr>
        <w:t xml:space="preserve">، </w:t>
      </w:r>
      <w:r>
        <w:rPr>
          <w:rtl/>
          <w:lang w:bidi="fa-IR"/>
        </w:rPr>
        <w:t>کس</w:t>
      </w:r>
      <w:r w:rsidR="00E61D8F">
        <w:rPr>
          <w:rtl/>
          <w:lang w:bidi="fa-IR"/>
        </w:rPr>
        <w:t>ی</w:t>
      </w:r>
      <w:r>
        <w:rPr>
          <w:rtl/>
          <w:lang w:bidi="fa-IR"/>
        </w:rPr>
        <w:t xml:space="preserve"> لوله آفتابه را گرفت و چرخاند و نگذاشت من برا</w:t>
      </w:r>
      <w:r w:rsidR="00E61D8F">
        <w:rPr>
          <w:rtl/>
          <w:lang w:bidi="fa-IR"/>
        </w:rPr>
        <w:t>ی</w:t>
      </w:r>
      <w:r>
        <w:rPr>
          <w:rtl/>
          <w:lang w:bidi="fa-IR"/>
        </w:rPr>
        <w:t xml:space="preserve"> نماز وضو بسازم</w:t>
      </w:r>
      <w:r w:rsidR="009B4C06">
        <w:rPr>
          <w:rtl/>
          <w:lang w:bidi="fa-IR"/>
        </w:rPr>
        <w:t xml:space="preserve">. </w:t>
      </w:r>
      <w:r>
        <w:rPr>
          <w:rtl/>
          <w:lang w:bidi="fa-IR"/>
        </w:rPr>
        <w:t>پ</w:t>
      </w:r>
      <w:r w:rsidR="00E61D8F">
        <w:rPr>
          <w:rtl/>
          <w:lang w:bidi="fa-IR"/>
        </w:rPr>
        <w:t>ی</w:t>
      </w:r>
      <w:r>
        <w:rPr>
          <w:rtl/>
          <w:lang w:bidi="fa-IR"/>
        </w:rPr>
        <w:t>ش خود گفتم شا</w:t>
      </w:r>
      <w:r w:rsidR="00E61D8F">
        <w:rPr>
          <w:rtl/>
          <w:lang w:bidi="fa-IR"/>
        </w:rPr>
        <w:t>ی</w:t>
      </w:r>
      <w:r>
        <w:rPr>
          <w:rtl/>
          <w:lang w:bidi="fa-IR"/>
        </w:rPr>
        <w:t>د آب نجس است</w:t>
      </w:r>
      <w:r w:rsidR="009B4C06">
        <w:rPr>
          <w:rtl/>
          <w:lang w:bidi="fa-IR"/>
        </w:rPr>
        <w:t xml:space="preserve">. </w:t>
      </w:r>
      <w:r>
        <w:rPr>
          <w:rtl/>
          <w:lang w:bidi="fa-IR"/>
        </w:rPr>
        <w:t>فتح را صدا زدم و گفتم</w:t>
      </w:r>
      <w:r w:rsidR="009B4C06">
        <w:rPr>
          <w:rtl/>
          <w:lang w:bidi="fa-IR"/>
        </w:rPr>
        <w:t xml:space="preserve">: </w:t>
      </w:r>
      <w:r>
        <w:rPr>
          <w:rtl/>
          <w:lang w:bidi="fa-IR"/>
        </w:rPr>
        <w:t>آب آفتابه را خال</w:t>
      </w:r>
      <w:r w:rsidR="00E61D8F">
        <w:rPr>
          <w:rtl/>
          <w:lang w:bidi="fa-IR"/>
        </w:rPr>
        <w:t>ی</w:t>
      </w:r>
      <w:r>
        <w:rPr>
          <w:rtl/>
          <w:lang w:bidi="fa-IR"/>
        </w:rPr>
        <w:t xml:space="preserve"> کن و از شط پر کن</w:t>
      </w:r>
      <w:r w:rsidR="009B4C06">
        <w:rPr>
          <w:rtl/>
          <w:lang w:bidi="fa-IR"/>
        </w:rPr>
        <w:t xml:space="preserve">! </w:t>
      </w:r>
      <w:r>
        <w:rPr>
          <w:rtl/>
          <w:lang w:bidi="fa-IR"/>
        </w:rPr>
        <w:t>فتح چن</w:t>
      </w:r>
      <w:r w:rsidR="00E61D8F">
        <w:rPr>
          <w:rtl/>
          <w:lang w:bidi="fa-IR"/>
        </w:rPr>
        <w:t>ی</w:t>
      </w:r>
      <w:r>
        <w:rPr>
          <w:rtl/>
          <w:lang w:bidi="fa-IR"/>
        </w:rPr>
        <w:t>ن کرد</w:t>
      </w:r>
      <w:r w:rsidR="009B4C06">
        <w:rPr>
          <w:rtl/>
          <w:lang w:bidi="fa-IR"/>
        </w:rPr>
        <w:t xml:space="preserve">. </w:t>
      </w:r>
      <w:r>
        <w:rPr>
          <w:rtl/>
          <w:lang w:bidi="fa-IR"/>
        </w:rPr>
        <w:t>دوباره دسته آفتابه را برا</w:t>
      </w:r>
      <w:r w:rsidR="00E61D8F">
        <w:rPr>
          <w:rtl/>
          <w:lang w:bidi="fa-IR"/>
        </w:rPr>
        <w:t>ی</w:t>
      </w:r>
      <w:r>
        <w:rPr>
          <w:rtl/>
          <w:lang w:bidi="fa-IR"/>
        </w:rPr>
        <w:t xml:space="preserve"> ر</w:t>
      </w:r>
      <w:r w:rsidR="00E61D8F">
        <w:rPr>
          <w:rtl/>
          <w:lang w:bidi="fa-IR"/>
        </w:rPr>
        <w:t>ی</w:t>
      </w:r>
      <w:r>
        <w:rPr>
          <w:rtl/>
          <w:lang w:bidi="fa-IR"/>
        </w:rPr>
        <w:t>ختن آب گرفتم که کس</w:t>
      </w:r>
      <w:r w:rsidR="00E61D8F">
        <w:rPr>
          <w:rtl/>
          <w:lang w:bidi="fa-IR"/>
        </w:rPr>
        <w:t>ی</w:t>
      </w:r>
      <w:r>
        <w:rPr>
          <w:rtl/>
          <w:lang w:bidi="fa-IR"/>
        </w:rPr>
        <w:t xml:space="preserve"> لوله آفتابه را گرفته</w:t>
      </w:r>
      <w:r w:rsidR="009B4C06">
        <w:rPr>
          <w:rtl/>
          <w:lang w:bidi="fa-IR"/>
        </w:rPr>
        <w:t xml:space="preserve">، </w:t>
      </w:r>
      <w:r>
        <w:rPr>
          <w:rtl/>
          <w:lang w:bidi="fa-IR"/>
        </w:rPr>
        <w:t>چرخاند و نگذاشت وضو بگ</w:t>
      </w:r>
      <w:r w:rsidR="00E61D8F">
        <w:rPr>
          <w:rtl/>
          <w:lang w:bidi="fa-IR"/>
        </w:rPr>
        <w:t>ی</w:t>
      </w:r>
      <w:r>
        <w:rPr>
          <w:rtl/>
          <w:lang w:bidi="fa-IR"/>
        </w:rPr>
        <w:t>رم</w:t>
      </w:r>
      <w:r w:rsidR="009B4C06">
        <w:rPr>
          <w:rtl/>
          <w:lang w:bidi="fa-IR"/>
        </w:rPr>
        <w:t xml:space="preserve">... </w:t>
      </w:r>
    </w:p>
    <w:p w:rsidR="0049138A" w:rsidRDefault="0049138A" w:rsidP="0049138A">
      <w:pPr>
        <w:pStyle w:val="libNormal"/>
        <w:rPr>
          <w:rtl/>
          <w:lang w:bidi="fa-IR"/>
        </w:rPr>
      </w:pPr>
      <w:r>
        <w:rPr>
          <w:rtl/>
          <w:lang w:bidi="fa-IR"/>
        </w:rPr>
        <w:t>به همان حال که نشسته بودم</w:t>
      </w:r>
      <w:r w:rsidR="009B4C06">
        <w:rPr>
          <w:rtl/>
          <w:lang w:bidi="fa-IR"/>
        </w:rPr>
        <w:t xml:space="preserve">، </w:t>
      </w:r>
      <w:r>
        <w:rPr>
          <w:rtl/>
          <w:lang w:bidi="fa-IR"/>
        </w:rPr>
        <w:t>به خواب رفتم</w:t>
      </w:r>
      <w:r w:rsidR="009B4C06">
        <w:rPr>
          <w:rtl/>
          <w:lang w:bidi="fa-IR"/>
        </w:rPr>
        <w:t xml:space="preserve">. </w:t>
      </w:r>
      <w:r>
        <w:rPr>
          <w:rtl/>
          <w:lang w:bidi="fa-IR"/>
        </w:rPr>
        <w:t>در خواب مرد</w:t>
      </w:r>
      <w:r w:rsidR="00E61D8F">
        <w:rPr>
          <w:rtl/>
          <w:lang w:bidi="fa-IR"/>
        </w:rPr>
        <w:t>ی</w:t>
      </w:r>
      <w:r>
        <w:rPr>
          <w:rtl/>
          <w:lang w:bidi="fa-IR"/>
        </w:rPr>
        <w:t xml:space="preserve"> به من فرمود</w:t>
      </w:r>
      <w:r w:rsidR="009B4C06">
        <w:rPr>
          <w:rtl/>
          <w:lang w:bidi="fa-IR"/>
        </w:rPr>
        <w:t xml:space="preserve">: </w:t>
      </w:r>
      <w:r>
        <w:rPr>
          <w:rtl/>
          <w:lang w:bidi="fa-IR"/>
        </w:rPr>
        <w:t>آن که از طرف حضرت برا</w:t>
      </w:r>
      <w:r w:rsidR="00E61D8F">
        <w:rPr>
          <w:rtl/>
          <w:lang w:bidi="fa-IR"/>
        </w:rPr>
        <w:t>ی</w:t>
      </w:r>
      <w:r>
        <w:rPr>
          <w:rtl/>
          <w:lang w:bidi="fa-IR"/>
        </w:rPr>
        <w:t>ت پ</w:t>
      </w:r>
      <w:r w:rsidR="00E61D8F">
        <w:rPr>
          <w:rtl/>
          <w:lang w:bidi="fa-IR"/>
        </w:rPr>
        <w:t>ی</w:t>
      </w:r>
      <w:r>
        <w:rPr>
          <w:rtl/>
          <w:lang w:bidi="fa-IR"/>
        </w:rPr>
        <w:t>ام آورد</w:t>
      </w:r>
      <w:r w:rsidR="009B4C06">
        <w:rPr>
          <w:rtl/>
          <w:lang w:bidi="fa-IR"/>
        </w:rPr>
        <w:t xml:space="preserve">، </w:t>
      </w:r>
      <w:r>
        <w:rPr>
          <w:rtl/>
          <w:lang w:bidi="fa-IR"/>
        </w:rPr>
        <w:t>گو</w:t>
      </w:r>
      <w:r w:rsidR="00E61D8F">
        <w:rPr>
          <w:rtl/>
          <w:lang w:bidi="fa-IR"/>
        </w:rPr>
        <w:t>یی</w:t>
      </w:r>
      <w:r>
        <w:rPr>
          <w:rtl/>
          <w:lang w:bidi="fa-IR"/>
        </w:rPr>
        <w:t xml:space="preserve"> شا</w:t>
      </w:r>
      <w:r w:rsidR="00E61D8F">
        <w:rPr>
          <w:rtl/>
          <w:lang w:bidi="fa-IR"/>
        </w:rPr>
        <w:t>ی</w:t>
      </w:r>
      <w:r>
        <w:rPr>
          <w:rtl/>
          <w:lang w:bidi="fa-IR"/>
        </w:rPr>
        <w:t>ستگ</w:t>
      </w:r>
      <w:r w:rsidR="00E61D8F">
        <w:rPr>
          <w:rtl/>
          <w:lang w:bidi="fa-IR"/>
        </w:rPr>
        <w:t>ی</w:t>
      </w:r>
      <w:r>
        <w:rPr>
          <w:rtl/>
          <w:lang w:bidi="fa-IR"/>
        </w:rPr>
        <w:t xml:space="preserve"> داشت</w:t>
      </w:r>
      <w:r w:rsidR="009B4C06">
        <w:rPr>
          <w:rtl/>
          <w:lang w:bidi="fa-IR"/>
        </w:rPr>
        <w:t xml:space="preserve"> (</w:t>
      </w:r>
      <w:r>
        <w:rPr>
          <w:rtl/>
          <w:lang w:bidi="fa-IR"/>
        </w:rPr>
        <w:t>که او را محترم بشمار</w:t>
      </w:r>
      <w:r w:rsidR="00E61D8F">
        <w:rPr>
          <w:rtl/>
          <w:lang w:bidi="fa-IR"/>
        </w:rPr>
        <w:t>ی</w:t>
      </w:r>
      <w:r>
        <w:rPr>
          <w:rtl/>
          <w:lang w:bidi="fa-IR"/>
        </w:rPr>
        <w:t xml:space="preserve"> و</w:t>
      </w:r>
      <w:r w:rsidR="009B4C06">
        <w:rPr>
          <w:rtl/>
          <w:lang w:bidi="fa-IR"/>
        </w:rPr>
        <w:t xml:space="preserve">) </w:t>
      </w:r>
      <w:r>
        <w:rPr>
          <w:rtl/>
          <w:lang w:bidi="fa-IR"/>
        </w:rPr>
        <w:t>پ</w:t>
      </w:r>
      <w:r w:rsidR="00E61D8F">
        <w:rPr>
          <w:rtl/>
          <w:lang w:bidi="fa-IR"/>
        </w:rPr>
        <w:t>ی</w:t>
      </w:r>
      <w:r>
        <w:rPr>
          <w:rtl/>
          <w:lang w:bidi="fa-IR"/>
        </w:rPr>
        <w:t>شاپ</w:t>
      </w:r>
      <w:r w:rsidR="00E61D8F">
        <w:rPr>
          <w:rtl/>
          <w:lang w:bidi="fa-IR"/>
        </w:rPr>
        <w:t>ی</w:t>
      </w:r>
      <w:r>
        <w:rPr>
          <w:rtl/>
          <w:lang w:bidi="fa-IR"/>
        </w:rPr>
        <w:t>ش او قدم بردار</w:t>
      </w:r>
      <w:r w:rsidR="00E61D8F">
        <w:rPr>
          <w:rtl/>
          <w:lang w:bidi="fa-IR"/>
        </w:rPr>
        <w:t>ی</w:t>
      </w:r>
      <w:r w:rsidR="009B4C06">
        <w:rPr>
          <w:rtl/>
          <w:lang w:bidi="fa-IR"/>
        </w:rPr>
        <w:t xml:space="preserve">. </w:t>
      </w:r>
      <w:r>
        <w:rPr>
          <w:rtl/>
          <w:lang w:bidi="fa-IR"/>
        </w:rPr>
        <w:t>از خواب ب</w:t>
      </w:r>
      <w:r w:rsidR="00E61D8F">
        <w:rPr>
          <w:rtl/>
          <w:lang w:bidi="fa-IR"/>
        </w:rPr>
        <w:t>ی</w:t>
      </w:r>
      <w:r>
        <w:rPr>
          <w:rtl/>
          <w:lang w:bidi="fa-IR"/>
        </w:rPr>
        <w:t>دار شدم و در دلم افتاد که در احترام او</w:t>
      </w:r>
      <w:r w:rsidR="009B4C06">
        <w:rPr>
          <w:rtl/>
          <w:lang w:bidi="fa-IR"/>
        </w:rPr>
        <w:t xml:space="preserve">، </w:t>
      </w:r>
      <w:r>
        <w:rPr>
          <w:rtl/>
          <w:lang w:bidi="fa-IR"/>
        </w:rPr>
        <w:t>کوتاه</w:t>
      </w:r>
      <w:r w:rsidR="00E61D8F">
        <w:rPr>
          <w:rtl/>
          <w:lang w:bidi="fa-IR"/>
        </w:rPr>
        <w:t>ی</w:t>
      </w:r>
      <w:r>
        <w:rPr>
          <w:rtl/>
          <w:lang w:bidi="fa-IR"/>
        </w:rPr>
        <w:t xml:space="preserve"> نموده</w:t>
      </w:r>
      <w:r w:rsidR="00E61D8F">
        <w:rPr>
          <w:rtl/>
          <w:lang w:bidi="fa-IR"/>
        </w:rPr>
        <w:t xml:space="preserve"> </w:t>
      </w:r>
      <w:r>
        <w:rPr>
          <w:rtl/>
          <w:lang w:bidi="fa-IR"/>
        </w:rPr>
        <w:t>ام</w:t>
      </w:r>
      <w:r w:rsidR="009B4C06">
        <w:rPr>
          <w:rtl/>
          <w:lang w:bidi="fa-IR"/>
        </w:rPr>
        <w:t xml:space="preserve">. </w:t>
      </w:r>
      <w:r>
        <w:rPr>
          <w:rtl/>
          <w:lang w:bidi="fa-IR"/>
        </w:rPr>
        <w:t>پس به سو</w:t>
      </w:r>
      <w:r w:rsidR="00E61D8F">
        <w:rPr>
          <w:rtl/>
          <w:lang w:bidi="fa-IR"/>
        </w:rPr>
        <w:t>ی</w:t>
      </w:r>
      <w:r>
        <w:rPr>
          <w:rtl/>
          <w:lang w:bidi="fa-IR"/>
        </w:rPr>
        <w:t xml:space="preserve"> خداوند توبه نمودم و شروع به وضو نمودم</w:t>
      </w:r>
      <w:r w:rsidR="009B4C06">
        <w:rPr>
          <w:rtl/>
          <w:lang w:bidi="fa-IR"/>
        </w:rPr>
        <w:t xml:space="preserve">، </w:t>
      </w:r>
      <w:r>
        <w:rPr>
          <w:rtl/>
          <w:lang w:bidi="fa-IR"/>
        </w:rPr>
        <w:t>د</w:t>
      </w:r>
      <w:r w:rsidR="00E61D8F">
        <w:rPr>
          <w:rtl/>
          <w:lang w:bidi="fa-IR"/>
        </w:rPr>
        <w:t>ی</w:t>
      </w:r>
      <w:r>
        <w:rPr>
          <w:rtl/>
          <w:lang w:bidi="fa-IR"/>
        </w:rPr>
        <w:t>گر کس</w:t>
      </w:r>
      <w:r w:rsidR="00E61D8F">
        <w:rPr>
          <w:rtl/>
          <w:lang w:bidi="fa-IR"/>
        </w:rPr>
        <w:t>ی</w:t>
      </w:r>
      <w:r>
        <w:rPr>
          <w:rtl/>
          <w:lang w:bidi="fa-IR"/>
        </w:rPr>
        <w:t xml:space="preserve"> مانع نشد</w:t>
      </w:r>
      <w:r w:rsidR="009B4C06">
        <w:rPr>
          <w:rtl/>
          <w:lang w:bidi="fa-IR"/>
        </w:rPr>
        <w:t xml:space="preserve">... </w:t>
      </w:r>
      <w:r w:rsidR="009B4C06" w:rsidRPr="00FB19B7">
        <w:rPr>
          <w:rStyle w:val="libFootnotenumChar"/>
          <w:rtl/>
          <w:lang w:bidi="fa-IR"/>
        </w:rPr>
        <w:t>(</w:t>
      </w:r>
      <w:r w:rsidRPr="00FB19B7">
        <w:rPr>
          <w:rStyle w:val="libFootnotenumChar"/>
          <w:rtl/>
        </w:rPr>
        <w:t>393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ن بزرگوار به قدر</w:t>
      </w:r>
      <w:r w:rsidR="00E61D8F">
        <w:rPr>
          <w:rtl/>
          <w:lang w:bidi="fa-IR"/>
        </w:rPr>
        <w:t>ی</w:t>
      </w:r>
      <w:r>
        <w:rPr>
          <w:rtl/>
          <w:lang w:bidi="fa-IR"/>
        </w:rPr>
        <w:t xml:space="preserve"> مورد عنا</w:t>
      </w:r>
      <w:r w:rsidR="00E61D8F">
        <w:rPr>
          <w:rtl/>
          <w:lang w:bidi="fa-IR"/>
        </w:rPr>
        <w:t>ی</w:t>
      </w:r>
      <w:r>
        <w:rPr>
          <w:rtl/>
          <w:lang w:bidi="fa-IR"/>
        </w:rPr>
        <w:t>ت پروردگار قرار گرفت که خود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به دو دل</w:t>
      </w:r>
      <w:r w:rsidR="00E61D8F">
        <w:rPr>
          <w:rtl/>
          <w:lang w:bidi="fa-IR"/>
        </w:rPr>
        <w:t>ی</w:t>
      </w:r>
      <w:r>
        <w:rPr>
          <w:rtl/>
          <w:lang w:bidi="fa-IR"/>
        </w:rPr>
        <w:t>ل شب قدر را از غ</w:t>
      </w:r>
      <w:r w:rsidR="00E61D8F">
        <w:rPr>
          <w:rtl/>
          <w:lang w:bidi="fa-IR"/>
        </w:rPr>
        <w:t>ی</w:t>
      </w:r>
      <w:r>
        <w:rPr>
          <w:rtl/>
          <w:lang w:bidi="fa-IR"/>
        </w:rPr>
        <w:t>ر شب قدر م</w:t>
      </w:r>
      <w:r w:rsidR="00E61D8F">
        <w:rPr>
          <w:rtl/>
          <w:lang w:bidi="fa-IR"/>
        </w:rPr>
        <w:t xml:space="preserve">ی </w:t>
      </w:r>
      <w:r>
        <w:rPr>
          <w:rtl/>
          <w:lang w:bidi="fa-IR"/>
        </w:rPr>
        <w:t>شناسم</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آن</w:t>
      </w:r>
      <w:r w:rsidR="00E61D8F">
        <w:rPr>
          <w:rtl/>
          <w:lang w:bidi="fa-IR"/>
        </w:rPr>
        <w:t xml:space="preserve"> </w:t>
      </w:r>
      <w:r>
        <w:rPr>
          <w:rtl/>
          <w:lang w:bidi="fa-IR"/>
        </w:rPr>
        <w:t>که در شب قدر به آسمان و زم</w:t>
      </w:r>
      <w:r w:rsidR="00E61D8F">
        <w:rPr>
          <w:rtl/>
          <w:lang w:bidi="fa-IR"/>
        </w:rPr>
        <w:t>ی</w:t>
      </w:r>
      <w:r>
        <w:rPr>
          <w:rtl/>
          <w:lang w:bidi="fa-IR"/>
        </w:rPr>
        <w:t>ن نگاه م</w:t>
      </w:r>
      <w:r w:rsidR="00E61D8F">
        <w:rPr>
          <w:rtl/>
          <w:lang w:bidi="fa-IR"/>
        </w:rPr>
        <w:t xml:space="preserve">ی </w:t>
      </w:r>
      <w:r>
        <w:rPr>
          <w:rtl/>
          <w:lang w:bidi="fa-IR"/>
        </w:rPr>
        <w:t>کنم</w:t>
      </w:r>
      <w:r w:rsidR="009B4C06">
        <w:rPr>
          <w:rtl/>
          <w:lang w:bidi="fa-IR"/>
        </w:rPr>
        <w:t xml:space="preserve">، </w:t>
      </w:r>
      <w:r>
        <w:rPr>
          <w:rtl/>
          <w:lang w:bidi="fa-IR"/>
        </w:rPr>
        <w:t>از شب تا به صبح</w:t>
      </w:r>
      <w:r w:rsidR="009B4C06">
        <w:rPr>
          <w:rtl/>
          <w:lang w:bidi="fa-IR"/>
        </w:rPr>
        <w:t xml:space="preserve">، </w:t>
      </w:r>
      <w:r>
        <w:rPr>
          <w:rtl/>
          <w:lang w:bidi="fa-IR"/>
        </w:rPr>
        <w:t>فوج فوج و گروه گروه فرشتگان به زم</w:t>
      </w:r>
      <w:r w:rsidR="00E61D8F">
        <w:rPr>
          <w:rtl/>
          <w:lang w:bidi="fa-IR"/>
        </w:rPr>
        <w:t>ی</w:t>
      </w:r>
      <w:r>
        <w:rPr>
          <w:rtl/>
          <w:lang w:bidi="fa-IR"/>
        </w:rPr>
        <w:t>ن م</w:t>
      </w:r>
      <w:r w:rsidR="00E61D8F">
        <w:rPr>
          <w:rtl/>
          <w:lang w:bidi="fa-IR"/>
        </w:rPr>
        <w:t xml:space="preserve">ی </w:t>
      </w:r>
      <w:r>
        <w:rPr>
          <w:rtl/>
          <w:lang w:bidi="fa-IR"/>
        </w:rPr>
        <w:t>آ</w:t>
      </w:r>
      <w:r w:rsidR="00E61D8F">
        <w:rPr>
          <w:rtl/>
          <w:lang w:bidi="fa-IR"/>
        </w:rPr>
        <w:t>ی</w:t>
      </w:r>
      <w:r>
        <w:rPr>
          <w:rtl/>
          <w:lang w:bidi="fa-IR"/>
        </w:rPr>
        <w:t>ند و بر حضرت ول</w:t>
      </w:r>
      <w:r w:rsidR="00E61D8F">
        <w:rPr>
          <w:rtl/>
          <w:lang w:bidi="fa-IR"/>
        </w:rPr>
        <w:t>ی</w:t>
      </w:r>
      <w:r>
        <w:rPr>
          <w:rtl/>
          <w:lang w:bidi="fa-IR"/>
        </w:rPr>
        <w:t xml:space="preserve"> عصر امام زمان عجل اللَّه تعال</w:t>
      </w:r>
      <w:r w:rsidR="00E61D8F">
        <w:rPr>
          <w:rtl/>
          <w:lang w:bidi="fa-IR"/>
        </w:rPr>
        <w:t>ی</w:t>
      </w:r>
      <w:r>
        <w:rPr>
          <w:rtl/>
          <w:lang w:bidi="fa-IR"/>
        </w:rPr>
        <w:t xml:space="preserve"> فرجه نازل م</w:t>
      </w:r>
      <w:r w:rsidR="00E61D8F">
        <w:rPr>
          <w:rtl/>
          <w:lang w:bidi="fa-IR"/>
        </w:rPr>
        <w:t xml:space="preserve">ی </w:t>
      </w:r>
      <w:r>
        <w:rPr>
          <w:rtl/>
          <w:lang w:bidi="fa-IR"/>
        </w:rPr>
        <w:t>شوند که در طول سال ه</w:t>
      </w:r>
      <w:r w:rsidR="00E61D8F">
        <w:rPr>
          <w:rtl/>
          <w:lang w:bidi="fa-IR"/>
        </w:rPr>
        <w:t>ی</w:t>
      </w:r>
      <w:r>
        <w:rPr>
          <w:rtl/>
          <w:lang w:bidi="fa-IR"/>
        </w:rPr>
        <w:t>چ گاه چن</w:t>
      </w:r>
      <w:r w:rsidR="00E61D8F">
        <w:rPr>
          <w:rtl/>
          <w:lang w:bidi="fa-IR"/>
        </w:rPr>
        <w:t>ی</w:t>
      </w:r>
      <w:r>
        <w:rPr>
          <w:rtl/>
          <w:lang w:bidi="fa-IR"/>
        </w:rPr>
        <w:t>ن نزول فرشتگان</w:t>
      </w:r>
      <w:r w:rsidR="00E61D8F">
        <w:rPr>
          <w:rtl/>
          <w:lang w:bidi="fa-IR"/>
        </w:rPr>
        <w:t>ی</w:t>
      </w:r>
      <w:r>
        <w:rPr>
          <w:rtl/>
          <w:lang w:bidi="fa-IR"/>
        </w:rPr>
        <w:t xml:space="preserve"> را ند</w:t>
      </w:r>
      <w:r w:rsidR="00E61D8F">
        <w:rPr>
          <w:rtl/>
          <w:lang w:bidi="fa-IR"/>
        </w:rPr>
        <w:t>ی</w:t>
      </w:r>
      <w:r>
        <w:rPr>
          <w:rtl/>
          <w:lang w:bidi="fa-IR"/>
        </w:rPr>
        <w:t>ده</w:t>
      </w:r>
      <w:r w:rsidR="00E61D8F">
        <w:rPr>
          <w:rtl/>
          <w:lang w:bidi="fa-IR"/>
        </w:rPr>
        <w:t xml:space="preserve"> </w:t>
      </w:r>
      <w:r>
        <w:rPr>
          <w:rtl/>
          <w:lang w:bidi="fa-IR"/>
        </w:rPr>
        <w:t>ام و د</w:t>
      </w:r>
      <w:r w:rsidR="00E61D8F">
        <w:rPr>
          <w:rtl/>
          <w:lang w:bidi="fa-IR"/>
        </w:rPr>
        <w:t>ی</w:t>
      </w:r>
      <w:r>
        <w:rPr>
          <w:rtl/>
          <w:lang w:bidi="fa-IR"/>
        </w:rPr>
        <w:t>گر آن</w:t>
      </w:r>
      <w:r w:rsidR="00E61D8F">
        <w:rPr>
          <w:rtl/>
          <w:lang w:bidi="fa-IR"/>
        </w:rPr>
        <w:t xml:space="preserve"> </w:t>
      </w:r>
      <w:r>
        <w:rPr>
          <w:rtl/>
          <w:lang w:bidi="fa-IR"/>
        </w:rPr>
        <w:t>که در شب قدر</w:t>
      </w:r>
      <w:r w:rsidR="009B4C06">
        <w:rPr>
          <w:rtl/>
          <w:lang w:bidi="fa-IR"/>
        </w:rPr>
        <w:t xml:space="preserve">، </w:t>
      </w:r>
      <w:r>
        <w:rPr>
          <w:rtl/>
          <w:lang w:bidi="fa-IR"/>
        </w:rPr>
        <w:t>نس</w:t>
      </w:r>
      <w:r w:rsidR="00E61D8F">
        <w:rPr>
          <w:rtl/>
          <w:lang w:bidi="fa-IR"/>
        </w:rPr>
        <w:t>ی</w:t>
      </w:r>
      <w:r>
        <w:rPr>
          <w:rtl/>
          <w:lang w:bidi="fa-IR"/>
        </w:rPr>
        <w:t>م خوش و معطّر</w:t>
      </w:r>
      <w:r w:rsidR="00E61D8F">
        <w:rPr>
          <w:rtl/>
          <w:lang w:bidi="fa-IR"/>
        </w:rPr>
        <w:t>ی</w:t>
      </w:r>
      <w:r>
        <w:rPr>
          <w:rtl/>
          <w:lang w:bidi="fa-IR"/>
        </w:rPr>
        <w:t xml:space="preserve"> وز</w:t>
      </w:r>
      <w:r w:rsidR="00E61D8F">
        <w:rPr>
          <w:rtl/>
          <w:lang w:bidi="fa-IR"/>
        </w:rPr>
        <w:t>ی</w:t>
      </w:r>
      <w:r>
        <w:rPr>
          <w:rtl/>
          <w:lang w:bidi="fa-IR"/>
        </w:rPr>
        <w:t>دن م</w:t>
      </w:r>
      <w:r w:rsidR="00E61D8F">
        <w:rPr>
          <w:rtl/>
          <w:lang w:bidi="fa-IR"/>
        </w:rPr>
        <w:t xml:space="preserve">ی </w:t>
      </w:r>
      <w:r>
        <w:rPr>
          <w:rtl/>
          <w:lang w:bidi="fa-IR"/>
        </w:rPr>
        <w:t>گ</w:t>
      </w:r>
      <w:r w:rsidR="00E61D8F">
        <w:rPr>
          <w:rtl/>
          <w:lang w:bidi="fa-IR"/>
        </w:rPr>
        <w:t>ی</w:t>
      </w:r>
      <w:r>
        <w:rPr>
          <w:rtl/>
          <w:lang w:bidi="fa-IR"/>
        </w:rPr>
        <w:t>رد که من آن نس</w:t>
      </w:r>
      <w:r w:rsidR="00E61D8F">
        <w:rPr>
          <w:rtl/>
          <w:lang w:bidi="fa-IR"/>
        </w:rPr>
        <w:t>ی</w:t>
      </w:r>
      <w:r>
        <w:rPr>
          <w:rtl/>
          <w:lang w:bidi="fa-IR"/>
        </w:rPr>
        <w:t>م معطّر و خوش را در ه</w:t>
      </w:r>
      <w:r w:rsidR="00E61D8F">
        <w:rPr>
          <w:rtl/>
          <w:lang w:bidi="fa-IR"/>
        </w:rPr>
        <w:t>ی</w:t>
      </w:r>
      <w:r>
        <w:rPr>
          <w:rtl/>
          <w:lang w:bidi="fa-IR"/>
        </w:rPr>
        <w:t>چ سحر</w:t>
      </w:r>
      <w:r w:rsidR="00E61D8F">
        <w:rPr>
          <w:rtl/>
          <w:lang w:bidi="fa-IR"/>
        </w:rPr>
        <w:t>ی</w:t>
      </w:r>
      <w:r>
        <w:rPr>
          <w:rtl/>
          <w:lang w:bidi="fa-IR"/>
        </w:rPr>
        <w:t xml:space="preserve"> از سحرها ند</w:t>
      </w:r>
      <w:r w:rsidR="00E61D8F">
        <w:rPr>
          <w:rtl/>
          <w:lang w:bidi="fa-IR"/>
        </w:rPr>
        <w:t>ی</w:t>
      </w:r>
      <w:r>
        <w:rPr>
          <w:rtl/>
          <w:lang w:bidi="fa-IR"/>
        </w:rPr>
        <w:t>ده</w:t>
      </w:r>
      <w:r w:rsidR="00E61D8F">
        <w:rPr>
          <w:rtl/>
          <w:lang w:bidi="fa-IR"/>
        </w:rPr>
        <w:t xml:space="preserve"> </w:t>
      </w:r>
      <w:r>
        <w:rPr>
          <w:rtl/>
          <w:lang w:bidi="fa-IR"/>
        </w:rPr>
        <w:t>ام و لذا م</w:t>
      </w:r>
      <w:r w:rsidR="00E61D8F">
        <w:rPr>
          <w:rtl/>
          <w:lang w:bidi="fa-IR"/>
        </w:rPr>
        <w:t xml:space="preserve">ی </w:t>
      </w:r>
      <w:r>
        <w:rPr>
          <w:rtl/>
          <w:lang w:bidi="fa-IR"/>
        </w:rPr>
        <w:t>فهمم آن شب</w:t>
      </w:r>
      <w:r w:rsidR="009B4C06">
        <w:rPr>
          <w:rtl/>
          <w:lang w:bidi="fa-IR"/>
        </w:rPr>
        <w:t xml:space="preserve">، </w:t>
      </w:r>
      <w:r>
        <w:rPr>
          <w:rtl/>
          <w:lang w:bidi="fa-IR"/>
        </w:rPr>
        <w:t>شب قدر است</w:t>
      </w:r>
      <w:r w:rsidR="009B4C06">
        <w:rPr>
          <w:rtl/>
          <w:lang w:bidi="fa-IR"/>
        </w:rPr>
        <w:t xml:space="preserve">. </w:t>
      </w:r>
    </w:p>
    <w:p w:rsidR="0049138A" w:rsidRDefault="0049138A" w:rsidP="0049138A">
      <w:pPr>
        <w:pStyle w:val="libNormal"/>
        <w:rPr>
          <w:rtl/>
          <w:lang w:bidi="fa-IR"/>
        </w:rPr>
      </w:pPr>
      <w:r>
        <w:rPr>
          <w:rtl/>
          <w:lang w:bidi="fa-IR"/>
        </w:rPr>
        <w:t>م</w:t>
      </w:r>
      <w:r w:rsidR="00E61D8F">
        <w:rPr>
          <w:rtl/>
          <w:lang w:bidi="fa-IR"/>
        </w:rPr>
        <w:t xml:space="preserve">ی </w:t>
      </w:r>
      <w:r>
        <w:rPr>
          <w:rtl/>
          <w:lang w:bidi="fa-IR"/>
        </w:rPr>
        <w:t>نو</w:t>
      </w:r>
      <w:r w:rsidR="00E61D8F">
        <w:rPr>
          <w:rtl/>
          <w:lang w:bidi="fa-IR"/>
        </w:rPr>
        <w:t>ی</w:t>
      </w:r>
      <w:r>
        <w:rPr>
          <w:rtl/>
          <w:lang w:bidi="fa-IR"/>
        </w:rPr>
        <w:t>سند که روز</w:t>
      </w:r>
      <w:r w:rsidR="00E61D8F">
        <w:rPr>
          <w:rtl/>
          <w:lang w:bidi="fa-IR"/>
        </w:rPr>
        <w:t>ی</w:t>
      </w:r>
      <w:r>
        <w:rPr>
          <w:rtl/>
          <w:lang w:bidi="fa-IR"/>
        </w:rPr>
        <w:t xml:space="preserve"> مرحوم ش</w:t>
      </w:r>
      <w:r w:rsidR="00E61D8F">
        <w:rPr>
          <w:rtl/>
          <w:lang w:bidi="fa-IR"/>
        </w:rPr>
        <w:t>ی</w:t>
      </w:r>
      <w:r>
        <w:rPr>
          <w:rtl/>
          <w:lang w:bidi="fa-IR"/>
        </w:rPr>
        <w:t>خ مف</w:t>
      </w:r>
      <w:r w:rsidR="00E61D8F">
        <w:rPr>
          <w:rtl/>
          <w:lang w:bidi="fa-IR"/>
        </w:rPr>
        <w:t>ی</w:t>
      </w:r>
      <w:r>
        <w:rPr>
          <w:rtl/>
          <w:lang w:bidi="fa-IR"/>
        </w:rPr>
        <w:t>د به شاگردانش شانه م</w:t>
      </w:r>
      <w:r w:rsidR="00E61D8F">
        <w:rPr>
          <w:rtl/>
          <w:lang w:bidi="fa-IR"/>
        </w:rPr>
        <w:t xml:space="preserve">ی </w:t>
      </w:r>
      <w:r>
        <w:rPr>
          <w:rtl/>
          <w:lang w:bidi="fa-IR"/>
        </w:rPr>
        <w:t>داد تا محاسنشان را شانه کنند</w:t>
      </w:r>
      <w:r w:rsidR="009B4C06">
        <w:rPr>
          <w:rtl/>
          <w:lang w:bidi="fa-IR"/>
        </w:rPr>
        <w:t xml:space="preserve">. </w:t>
      </w:r>
      <w:r>
        <w:rPr>
          <w:rtl/>
          <w:lang w:bidi="fa-IR"/>
        </w:rPr>
        <w:t>به مرحوم س</w:t>
      </w:r>
      <w:r w:rsidR="00E61D8F">
        <w:rPr>
          <w:rtl/>
          <w:lang w:bidi="fa-IR"/>
        </w:rPr>
        <w:t>ی</w:t>
      </w:r>
      <w:r>
        <w:rPr>
          <w:rtl/>
          <w:lang w:bidi="fa-IR"/>
        </w:rPr>
        <w:t>د مرتض</w:t>
      </w:r>
      <w:r w:rsidR="00E61D8F">
        <w:rPr>
          <w:rtl/>
          <w:lang w:bidi="fa-IR"/>
        </w:rPr>
        <w:t>ی</w:t>
      </w:r>
      <w:r>
        <w:rPr>
          <w:rtl/>
          <w:lang w:bidi="fa-IR"/>
        </w:rPr>
        <w:t xml:space="preserve"> و مرحوم س</w:t>
      </w:r>
      <w:r w:rsidR="00E61D8F">
        <w:rPr>
          <w:rtl/>
          <w:lang w:bidi="fa-IR"/>
        </w:rPr>
        <w:t>ی</w:t>
      </w:r>
      <w:r>
        <w:rPr>
          <w:rtl/>
          <w:lang w:bidi="fa-IR"/>
        </w:rPr>
        <w:t>د رض</w:t>
      </w:r>
      <w:r w:rsidR="00E61D8F">
        <w:rPr>
          <w:rtl/>
          <w:lang w:bidi="fa-IR"/>
        </w:rPr>
        <w:t>ی</w:t>
      </w:r>
      <w:r>
        <w:rPr>
          <w:rtl/>
          <w:lang w:bidi="fa-IR"/>
        </w:rPr>
        <w:t xml:space="preserve"> شانه نداد</w:t>
      </w:r>
      <w:r w:rsidR="009B4C06">
        <w:rPr>
          <w:rtl/>
          <w:lang w:bidi="fa-IR"/>
        </w:rPr>
        <w:t xml:space="preserve">. </w:t>
      </w:r>
      <w:r>
        <w:rPr>
          <w:rtl/>
          <w:lang w:bidi="fa-IR"/>
        </w:rPr>
        <w:t>با آن</w:t>
      </w:r>
      <w:r w:rsidR="00E61D8F">
        <w:rPr>
          <w:rtl/>
          <w:lang w:bidi="fa-IR"/>
        </w:rPr>
        <w:t xml:space="preserve"> </w:t>
      </w:r>
      <w:r>
        <w:rPr>
          <w:rtl/>
          <w:lang w:bidi="fa-IR"/>
        </w:rPr>
        <w:t>که آن</w:t>
      </w:r>
      <w:r w:rsidR="00E61D8F">
        <w:rPr>
          <w:rtl/>
          <w:lang w:bidi="fa-IR"/>
        </w:rPr>
        <w:t xml:space="preserve"> </w:t>
      </w:r>
      <w:r>
        <w:rPr>
          <w:rtl/>
          <w:lang w:bidi="fa-IR"/>
        </w:rPr>
        <w:t>ها از شاگردان ممتاز او بودند</w:t>
      </w:r>
      <w:r w:rsidR="009B4C06">
        <w:rPr>
          <w:rtl/>
          <w:lang w:bidi="fa-IR"/>
        </w:rPr>
        <w:t xml:space="preserve">. </w:t>
      </w:r>
      <w:r>
        <w:rPr>
          <w:rtl/>
          <w:lang w:bidi="fa-IR"/>
        </w:rPr>
        <w:t>دو برادر به خانه آمده</w:t>
      </w:r>
      <w:r w:rsidR="009B4C06">
        <w:rPr>
          <w:rtl/>
          <w:lang w:bidi="fa-IR"/>
        </w:rPr>
        <w:t xml:space="preserve">، </w:t>
      </w:r>
      <w:r>
        <w:rPr>
          <w:rtl/>
          <w:lang w:bidi="fa-IR"/>
        </w:rPr>
        <w:t>جر</w:t>
      </w:r>
      <w:r w:rsidR="00E61D8F">
        <w:rPr>
          <w:rtl/>
          <w:lang w:bidi="fa-IR"/>
        </w:rPr>
        <w:t>ی</w:t>
      </w:r>
      <w:r>
        <w:rPr>
          <w:rtl/>
          <w:lang w:bidi="fa-IR"/>
        </w:rPr>
        <w:t>ان را به مادر گفتند</w:t>
      </w:r>
      <w:r w:rsidR="009B4C06">
        <w:rPr>
          <w:rtl/>
          <w:lang w:bidi="fa-IR"/>
        </w:rPr>
        <w:t xml:space="preserve">. </w:t>
      </w:r>
      <w:r>
        <w:rPr>
          <w:rtl/>
          <w:lang w:bidi="fa-IR"/>
        </w:rPr>
        <w:t>مادر به محضر ش</w:t>
      </w:r>
      <w:r w:rsidR="00E61D8F">
        <w:rPr>
          <w:rtl/>
          <w:lang w:bidi="fa-IR"/>
        </w:rPr>
        <w:t>ی</w:t>
      </w:r>
      <w:r>
        <w:rPr>
          <w:rtl/>
          <w:lang w:bidi="fa-IR"/>
        </w:rPr>
        <w:t>خ مف</w:t>
      </w:r>
      <w:r w:rsidR="00E61D8F">
        <w:rPr>
          <w:rtl/>
          <w:lang w:bidi="fa-IR"/>
        </w:rPr>
        <w:t>ی</w:t>
      </w:r>
      <w:r>
        <w:rPr>
          <w:rtl/>
          <w:lang w:bidi="fa-IR"/>
        </w:rPr>
        <w:t>د آمد و از علّت آن پرس</w:t>
      </w:r>
      <w:r w:rsidR="00E61D8F">
        <w:rPr>
          <w:rtl/>
          <w:lang w:bidi="fa-IR"/>
        </w:rPr>
        <w:t>ی</w:t>
      </w:r>
      <w:r>
        <w:rPr>
          <w:rtl/>
          <w:lang w:bidi="fa-IR"/>
        </w:rPr>
        <w:t>د</w:t>
      </w:r>
      <w:r w:rsidR="009B4C06">
        <w:rPr>
          <w:rtl/>
          <w:lang w:bidi="fa-IR"/>
        </w:rPr>
        <w:t xml:space="preserve">. </w:t>
      </w:r>
      <w:r>
        <w:rPr>
          <w:rtl/>
          <w:lang w:bidi="fa-IR"/>
        </w:rPr>
        <w:t>ش</w:t>
      </w:r>
      <w:r w:rsidR="00E61D8F">
        <w:rPr>
          <w:rtl/>
          <w:lang w:bidi="fa-IR"/>
        </w:rPr>
        <w:t>ی</w:t>
      </w:r>
      <w:r>
        <w:rPr>
          <w:rtl/>
          <w:lang w:bidi="fa-IR"/>
        </w:rPr>
        <w:t>خ فرمود</w:t>
      </w:r>
      <w:r w:rsidR="009B4C06">
        <w:rPr>
          <w:rtl/>
          <w:lang w:bidi="fa-IR"/>
        </w:rPr>
        <w:t xml:space="preserve">: </w:t>
      </w:r>
      <w:r>
        <w:rPr>
          <w:rtl/>
          <w:lang w:bidi="fa-IR"/>
        </w:rPr>
        <w:t>مگر س</w:t>
      </w:r>
      <w:r w:rsidR="00E61D8F">
        <w:rPr>
          <w:rtl/>
          <w:lang w:bidi="fa-IR"/>
        </w:rPr>
        <w:t>ی</w:t>
      </w:r>
      <w:r>
        <w:rPr>
          <w:rtl/>
          <w:lang w:bidi="fa-IR"/>
        </w:rPr>
        <w:t>د مرتض</w:t>
      </w:r>
      <w:r w:rsidR="00E61D8F">
        <w:rPr>
          <w:rtl/>
          <w:lang w:bidi="fa-IR"/>
        </w:rPr>
        <w:t>ی</w:t>
      </w:r>
      <w:r>
        <w:rPr>
          <w:rtl/>
          <w:lang w:bidi="fa-IR"/>
        </w:rPr>
        <w:t xml:space="preserve"> و س</w:t>
      </w:r>
      <w:r w:rsidR="00E61D8F">
        <w:rPr>
          <w:rtl/>
          <w:lang w:bidi="fa-IR"/>
        </w:rPr>
        <w:t>ی</w:t>
      </w:r>
      <w:r>
        <w:rPr>
          <w:rtl/>
          <w:lang w:bidi="fa-IR"/>
        </w:rPr>
        <w:t>د رض</w:t>
      </w:r>
      <w:r w:rsidR="00E61D8F">
        <w:rPr>
          <w:rtl/>
          <w:lang w:bidi="fa-IR"/>
        </w:rPr>
        <w:t>ی</w:t>
      </w:r>
      <w:r>
        <w:rPr>
          <w:rtl/>
          <w:lang w:bidi="fa-IR"/>
        </w:rPr>
        <w:t xml:space="preserve"> ر</w:t>
      </w:r>
      <w:r w:rsidR="00E61D8F">
        <w:rPr>
          <w:rtl/>
          <w:lang w:bidi="fa-IR"/>
        </w:rPr>
        <w:t>ی</w:t>
      </w:r>
      <w:r>
        <w:rPr>
          <w:rtl/>
          <w:lang w:bidi="fa-IR"/>
        </w:rPr>
        <w:t>ش در آورده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معلوم م</w:t>
      </w:r>
      <w:r w:rsidR="00E61D8F">
        <w:rPr>
          <w:rtl/>
          <w:lang w:bidi="fa-IR"/>
        </w:rPr>
        <w:t xml:space="preserve">ی </w:t>
      </w:r>
      <w:r>
        <w:rPr>
          <w:rtl/>
          <w:lang w:bidi="fa-IR"/>
        </w:rPr>
        <w:t>شود که تا به حال مرحوم ش</w:t>
      </w:r>
      <w:r w:rsidR="00E61D8F">
        <w:rPr>
          <w:rtl/>
          <w:lang w:bidi="fa-IR"/>
        </w:rPr>
        <w:t>ی</w:t>
      </w:r>
      <w:r>
        <w:rPr>
          <w:rtl/>
          <w:lang w:bidi="fa-IR"/>
        </w:rPr>
        <w:t>خ به صورت آنان نگاه نکرده است</w:t>
      </w:r>
      <w:r w:rsidR="009B4C06">
        <w:rPr>
          <w:rtl/>
          <w:lang w:bidi="fa-IR"/>
        </w:rPr>
        <w:t xml:space="preserve">، </w:t>
      </w:r>
      <w:r>
        <w:rPr>
          <w:rtl/>
          <w:lang w:bidi="fa-IR"/>
        </w:rPr>
        <w:t>چه آن</w:t>
      </w:r>
      <w:r w:rsidR="00E61D8F">
        <w:rPr>
          <w:rtl/>
          <w:lang w:bidi="fa-IR"/>
        </w:rPr>
        <w:t xml:space="preserve"> </w:t>
      </w:r>
      <w:r>
        <w:rPr>
          <w:rtl/>
          <w:lang w:bidi="fa-IR"/>
        </w:rPr>
        <w:t>که هر دو نوجوان ز</w:t>
      </w:r>
      <w:r w:rsidR="00E61D8F">
        <w:rPr>
          <w:rtl/>
          <w:lang w:bidi="fa-IR"/>
        </w:rPr>
        <w:t>ی</w:t>
      </w:r>
      <w:r>
        <w:rPr>
          <w:rtl/>
          <w:lang w:bidi="fa-IR"/>
        </w:rPr>
        <w:t>با چهره بودند</w:t>
      </w:r>
      <w:r w:rsidR="009B4C06">
        <w:rPr>
          <w:rtl/>
          <w:lang w:bidi="fa-IR"/>
        </w:rPr>
        <w:t xml:space="preserve">. </w:t>
      </w:r>
    </w:p>
    <w:p w:rsidR="0049138A" w:rsidRDefault="0049138A" w:rsidP="0049138A">
      <w:pPr>
        <w:pStyle w:val="libNormal"/>
        <w:rPr>
          <w:rtl/>
          <w:lang w:bidi="fa-IR"/>
        </w:rPr>
      </w:pPr>
      <w:r>
        <w:rPr>
          <w:rtl/>
          <w:lang w:bidi="fa-IR"/>
        </w:rPr>
        <w:t>مرحوم ش</w:t>
      </w:r>
      <w:r w:rsidR="00E61D8F">
        <w:rPr>
          <w:rtl/>
          <w:lang w:bidi="fa-IR"/>
        </w:rPr>
        <w:t>ی</w:t>
      </w:r>
      <w:r>
        <w:rPr>
          <w:rtl/>
          <w:lang w:bidi="fa-IR"/>
        </w:rPr>
        <w:t>خ حسنعل</w:t>
      </w:r>
      <w:r w:rsidR="00E61D8F">
        <w:rPr>
          <w:rtl/>
          <w:lang w:bidi="fa-IR"/>
        </w:rPr>
        <w:t>ی</w:t>
      </w:r>
      <w:r>
        <w:rPr>
          <w:rtl/>
          <w:lang w:bidi="fa-IR"/>
        </w:rPr>
        <w:t xml:space="preserve"> تهران</w:t>
      </w:r>
      <w:r w:rsidR="00E61D8F">
        <w:rPr>
          <w:rtl/>
          <w:lang w:bidi="fa-IR"/>
        </w:rPr>
        <w:t>ی</w:t>
      </w:r>
      <w:r>
        <w:rPr>
          <w:rtl/>
          <w:lang w:bidi="fa-IR"/>
        </w:rPr>
        <w:t xml:space="preserve"> جدّ مادر</w:t>
      </w:r>
      <w:r w:rsidR="00E61D8F">
        <w:rPr>
          <w:rtl/>
          <w:lang w:bidi="fa-IR"/>
        </w:rPr>
        <w:t>ی</w:t>
      </w:r>
      <w:r>
        <w:rPr>
          <w:rtl/>
          <w:lang w:bidi="fa-IR"/>
        </w:rPr>
        <w:t xml:space="preserve"> مرحوم آ</w:t>
      </w:r>
      <w:r w:rsidR="00E61D8F">
        <w:rPr>
          <w:rtl/>
          <w:lang w:bidi="fa-IR"/>
        </w:rPr>
        <w:t>ی</w:t>
      </w:r>
      <w:r>
        <w:rPr>
          <w:rtl/>
          <w:lang w:bidi="fa-IR"/>
        </w:rPr>
        <w:t>ة اللَّه مروار</w:t>
      </w:r>
      <w:r w:rsidR="00E61D8F">
        <w:rPr>
          <w:rtl/>
          <w:lang w:bidi="fa-IR"/>
        </w:rPr>
        <w:t>ی</w:t>
      </w:r>
      <w:r>
        <w:rPr>
          <w:rtl/>
          <w:lang w:bidi="fa-IR"/>
        </w:rPr>
        <w:t>د که در زمان م</w:t>
      </w:r>
      <w:r w:rsidR="00E61D8F">
        <w:rPr>
          <w:rtl/>
          <w:lang w:bidi="fa-IR"/>
        </w:rPr>
        <w:t>ی</w:t>
      </w:r>
      <w:r>
        <w:rPr>
          <w:rtl/>
          <w:lang w:bidi="fa-IR"/>
        </w:rPr>
        <w:t>رزا</w:t>
      </w:r>
      <w:r w:rsidR="00E61D8F">
        <w:rPr>
          <w:rtl/>
          <w:lang w:bidi="fa-IR"/>
        </w:rPr>
        <w:t>ی</w:t>
      </w:r>
      <w:r>
        <w:rPr>
          <w:rtl/>
          <w:lang w:bidi="fa-IR"/>
        </w:rPr>
        <w:t xml:space="preserve"> ش</w:t>
      </w:r>
      <w:r w:rsidR="00E61D8F">
        <w:rPr>
          <w:rtl/>
          <w:lang w:bidi="fa-IR"/>
        </w:rPr>
        <w:t>ی</w:t>
      </w:r>
      <w:r>
        <w:rPr>
          <w:rtl/>
          <w:lang w:bidi="fa-IR"/>
        </w:rPr>
        <w:t>راز</w:t>
      </w:r>
      <w:r w:rsidR="00E61D8F">
        <w:rPr>
          <w:rtl/>
          <w:lang w:bidi="fa-IR"/>
        </w:rPr>
        <w:t>ی</w:t>
      </w:r>
      <w:r>
        <w:rPr>
          <w:rtl/>
          <w:lang w:bidi="fa-IR"/>
        </w:rPr>
        <w:t xml:space="preserve"> زندگ</w:t>
      </w:r>
      <w:r w:rsidR="00E61D8F">
        <w:rPr>
          <w:rtl/>
          <w:lang w:bidi="fa-IR"/>
        </w:rPr>
        <w:t>ی</w:t>
      </w:r>
      <w:r>
        <w:rPr>
          <w:rtl/>
          <w:lang w:bidi="fa-IR"/>
        </w:rPr>
        <w:t xml:space="preserve"> م</w:t>
      </w:r>
      <w:r w:rsidR="00E61D8F">
        <w:rPr>
          <w:rtl/>
          <w:lang w:bidi="fa-IR"/>
        </w:rPr>
        <w:t xml:space="preserve">ی </w:t>
      </w:r>
      <w:r>
        <w:rPr>
          <w:rtl/>
          <w:lang w:bidi="fa-IR"/>
        </w:rPr>
        <w:t>کرد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رفقا</w:t>
      </w:r>
      <w:r w:rsidR="00E61D8F">
        <w:rPr>
          <w:rtl/>
          <w:lang w:bidi="fa-IR"/>
        </w:rPr>
        <w:t>ی</w:t>
      </w:r>
      <w:r>
        <w:rPr>
          <w:rtl/>
          <w:lang w:bidi="fa-IR"/>
        </w:rPr>
        <w:t>ش</w:t>
      </w:r>
      <w:r w:rsidR="009B4C06">
        <w:rPr>
          <w:rtl/>
          <w:lang w:bidi="fa-IR"/>
        </w:rPr>
        <w:t xml:space="preserve">، </w:t>
      </w:r>
      <w:r>
        <w:rPr>
          <w:rtl/>
          <w:lang w:bidi="fa-IR"/>
        </w:rPr>
        <w:t>به مرض حصبه مبتلا م</w:t>
      </w:r>
      <w:r w:rsidR="00E61D8F">
        <w:rPr>
          <w:rtl/>
          <w:lang w:bidi="fa-IR"/>
        </w:rPr>
        <w:t xml:space="preserve">ی </w:t>
      </w:r>
      <w:r>
        <w:rPr>
          <w:rtl/>
          <w:lang w:bidi="fa-IR"/>
        </w:rPr>
        <w:t>شود</w:t>
      </w:r>
      <w:r w:rsidR="009B4C06">
        <w:rPr>
          <w:rtl/>
          <w:lang w:bidi="fa-IR"/>
        </w:rPr>
        <w:t xml:space="preserve">. </w:t>
      </w:r>
      <w:r>
        <w:rPr>
          <w:rtl/>
          <w:lang w:bidi="fa-IR"/>
        </w:rPr>
        <w:t>ا</w:t>
      </w:r>
      <w:r w:rsidR="00E61D8F">
        <w:rPr>
          <w:rtl/>
          <w:lang w:bidi="fa-IR"/>
        </w:rPr>
        <w:t>ی</w:t>
      </w:r>
      <w:r>
        <w:rPr>
          <w:rtl/>
          <w:lang w:bidi="fa-IR"/>
        </w:rPr>
        <w:t>شان به د</w:t>
      </w:r>
      <w:r w:rsidR="00E61D8F">
        <w:rPr>
          <w:rtl/>
          <w:lang w:bidi="fa-IR"/>
        </w:rPr>
        <w:t>ی</w:t>
      </w:r>
      <w:r>
        <w:rPr>
          <w:rtl/>
          <w:lang w:bidi="fa-IR"/>
        </w:rPr>
        <w:t>دنش آمده</w:t>
      </w:r>
      <w:r w:rsidR="009B4C06">
        <w:rPr>
          <w:rtl/>
          <w:lang w:bidi="fa-IR"/>
        </w:rPr>
        <w:t xml:space="preserve">، </w:t>
      </w:r>
      <w:r>
        <w:rPr>
          <w:rtl/>
          <w:lang w:bidi="fa-IR"/>
        </w:rPr>
        <w:t>پس از ملاقات با ب</w:t>
      </w:r>
      <w:r w:rsidR="00E61D8F">
        <w:rPr>
          <w:rtl/>
          <w:lang w:bidi="fa-IR"/>
        </w:rPr>
        <w:t>ی</w:t>
      </w:r>
      <w:r>
        <w:rPr>
          <w:rtl/>
          <w:lang w:bidi="fa-IR"/>
        </w:rPr>
        <w:t>مار</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تا چا</w:t>
      </w:r>
      <w:r w:rsidR="00E61D8F">
        <w:rPr>
          <w:rtl/>
          <w:lang w:bidi="fa-IR"/>
        </w:rPr>
        <w:t>ی</w:t>
      </w:r>
      <w:r>
        <w:rPr>
          <w:rtl/>
          <w:lang w:bidi="fa-IR"/>
        </w:rPr>
        <w:t xml:space="preserve"> ب</w:t>
      </w:r>
      <w:r w:rsidR="00E61D8F">
        <w:rPr>
          <w:rtl/>
          <w:lang w:bidi="fa-IR"/>
        </w:rPr>
        <w:t>ی</w:t>
      </w:r>
      <w:r>
        <w:rPr>
          <w:rtl/>
          <w:lang w:bidi="fa-IR"/>
        </w:rPr>
        <w:t>اور</w:t>
      </w:r>
      <w:r w:rsidR="00E61D8F">
        <w:rPr>
          <w:rtl/>
          <w:lang w:bidi="fa-IR"/>
        </w:rPr>
        <w:t>ی</w:t>
      </w:r>
      <w:r>
        <w:rPr>
          <w:rtl/>
          <w:lang w:bidi="fa-IR"/>
        </w:rPr>
        <w:t>د</w:t>
      </w:r>
      <w:r w:rsidR="009B4C06">
        <w:rPr>
          <w:rtl/>
          <w:lang w:bidi="fa-IR"/>
        </w:rPr>
        <w:t xml:space="preserve">، </w:t>
      </w:r>
      <w:r>
        <w:rPr>
          <w:rtl/>
          <w:lang w:bidi="fa-IR"/>
        </w:rPr>
        <w:t>تب ب</w:t>
      </w:r>
      <w:r w:rsidR="00E61D8F">
        <w:rPr>
          <w:rtl/>
          <w:lang w:bidi="fa-IR"/>
        </w:rPr>
        <w:t>ی</w:t>
      </w:r>
      <w:r>
        <w:rPr>
          <w:rtl/>
          <w:lang w:bidi="fa-IR"/>
        </w:rPr>
        <w:t>مار قطع م</w:t>
      </w:r>
      <w:r w:rsidR="00E61D8F">
        <w:rPr>
          <w:rtl/>
          <w:lang w:bidi="fa-IR"/>
        </w:rPr>
        <w:t xml:space="preserve">ی </w:t>
      </w:r>
      <w:r>
        <w:rPr>
          <w:rtl/>
          <w:lang w:bidi="fa-IR"/>
        </w:rPr>
        <w:t>شود</w:t>
      </w:r>
      <w:r w:rsidR="009B4C06">
        <w:rPr>
          <w:rtl/>
          <w:lang w:bidi="fa-IR"/>
        </w:rPr>
        <w:t xml:space="preserve">. </w:t>
      </w:r>
      <w:r>
        <w:rPr>
          <w:rtl/>
          <w:lang w:bidi="fa-IR"/>
        </w:rPr>
        <w:t>برا</w:t>
      </w:r>
      <w:r w:rsidR="00E61D8F">
        <w:rPr>
          <w:rtl/>
          <w:lang w:bidi="fa-IR"/>
        </w:rPr>
        <w:t>ی</w:t>
      </w:r>
      <w:r>
        <w:rPr>
          <w:rtl/>
          <w:lang w:bidi="fa-IR"/>
        </w:rPr>
        <w:t xml:space="preserve"> ا</w:t>
      </w:r>
      <w:r w:rsidR="00E61D8F">
        <w:rPr>
          <w:rtl/>
          <w:lang w:bidi="fa-IR"/>
        </w:rPr>
        <w:t>ی</w:t>
      </w:r>
      <w:r>
        <w:rPr>
          <w:rtl/>
          <w:lang w:bidi="fa-IR"/>
        </w:rPr>
        <w:t>شان چا</w:t>
      </w:r>
      <w:r w:rsidR="00E61D8F">
        <w:rPr>
          <w:rtl/>
          <w:lang w:bidi="fa-IR"/>
        </w:rPr>
        <w:t>ی</w:t>
      </w:r>
      <w:r>
        <w:rPr>
          <w:rtl/>
          <w:lang w:bidi="fa-IR"/>
        </w:rPr>
        <w:t xml:space="preserve"> آوردند</w:t>
      </w:r>
      <w:r w:rsidR="009B4C06">
        <w:rPr>
          <w:rtl/>
          <w:lang w:bidi="fa-IR"/>
        </w:rPr>
        <w:t xml:space="preserve">، </w:t>
      </w:r>
      <w:r>
        <w:rPr>
          <w:rtl/>
          <w:lang w:bidi="fa-IR"/>
        </w:rPr>
        <w:t>ب</w:t>
      </w:r>
      <w:r w:rsidR="00E61D8F">
        <w:rPr>
          <w:rtl/>
          <w:lang w:bidi="fa-IR"/>
        </w:rPr>
        <w:t>ی</w:t>
      </w:r>
      <w:r>
        <w:rPr>
          <w:rtl/>
          <w:lang w:bidi="fa-IR"/>
        </w:rPr>
        <w:t>مار عرق نمود</w:t>
      </w:r>
      <w:r w:rsidR="009B4C06">
        <w:rPr>
          <w:rtl/>
          <w:lang w:bidi="fa-IR"/>
        </w:rPr>
        <w:t xml:space="preserve">، </w:t>
      </w:r>
      <w:r>
        <w:rPr>
          <w:rtl/>
          <w:lang w:bidi="fa-IR"/>
        </w:rPr>
        <w:t>نشست و دوباره زنده شد</w:t>
      </w:r>
      <w:r w:rsidR="009B4C06">
        <w:rPr>
          <w:rtl/>
          <w:lang w:bidi="fa-IR"/>
        </w:rPr>
        <w:t xml:space="preserve">! </w:t>
      </w:r>
    </w:p>
    <w:p w:rsidR="0049138A" w:rsidRDefault="0049138A" w:rsidP="0049138A">
      <w:pPr>
        <w:pStyle w:val="libNormal"/>
        <w:rPr>
          <w:rtl/>
          <w:lang w:bidi="fa-IR"/>
        </w:rPr>
      </w:pPr>
      <w:r>
        <w:rPr>
          <w:rtl/>
          <w:lang w:bidi="fa-IR"/>
        </w:rPr>
        <w:t>گفتند</w:t>
      </w:r>
      <w:r w:rsidR="009B4C06">
        <w:rPr>
          <w:rtl/>
          <w:lang w:bidi="fa-IR"/>
        </w:rPr>
        <w:t xml:space="preserve">: </w:t>
      </w:r>
      <w:r>
        <w:rPr>
          <w:rtl/>
          <w:lang w:bidi="fa-IR"/>
        </w:rPr>
        <w:t>از کجا فهم</w:t>
      </w:r>
      <w:r w:rsidR="00E61D8F">
        <w:rPr>
          <w:rtl/>
          <w:lang w:bidi="fa-IR"/>
        </w:rPr>
        <w:t>ی</w:t>
      </w:r>
      <w:r>
        <w:rPr>
          <w:rtl/>
          <w:lang w:bidi="fa-IR"/>
        </w:rPr>
        <w:t>د</w:t>
      </w:r>
      <w:r w:rsidR="00E61D8F">
        <w:rPr>
          <w:rtl/>
          <w:lang w:bidi="fa-IR"/>
        </w:rPr>
        <w:t>ی</w:t>
      </w:r>
      <w:r>
        <w:rPr>
          <w:rtl/>
          <w:lang w:bidi="fa-IR"/>
        </w:rPr>
        <w:t>د که اگر عرق کند</w:t>
      </w:r>
      <w:r w:rsidR="009B4C06">
        <w:rPr>
          <w:rtl/>
          <w:lang w:bidi="fa-IR"/>
        </w:rPr>
        <w:t xml:space="preserve">، </w:t>
      </w:r>
      <w:r>
        <w:rPr>
          <w:rtl/>
          <w:lang w:bidi="fa-IR"/>
        </w:rPr>
        <w:t>خوب م</w:t>
      </w:r>
      <w:r w:rsidR="00E61D8F">
        <w:rPr>
          <w:rtl/>
          <w:lang w:bidi="fa-IR"/>
        </w:rPr>
        <w:t xml:space="preserve">ی </w:t>
      </w:r>
      <w:r>
        <w:rPr>
          <w:rtl/>
          <w:lang w:bidi="fa-IR"/>
        </w:rPr>
        <w:t>شود</w:t>
      </w:r>
      <w:r w:rsidR="009B4C06">
        <w:rPr>
          <w:rtl/>
          <w:lang w:bidi="fa-IR"/>
        </w:rPr>
        <w:t xml:space="preserve">؟ </w:t>
      </w:r>
      <w:r>
        <w:rPr>
          <w:rtl/>
          <w:lang w:bidi="fa-IR"/>
        </w:rPr>
        <w:t>پاسخ داد</w:t>
      </w:r>
      <w:r w:rsidR="009B4C06">
        <w:rPr>
          <w:rtl/>
          <w:lang w:bidi="fa-IR"/>
        </w:rPr>
        <w:t xml:space="preserve">: </w:t>
      </w:r>
      <w:r>
        <w:rPr>
          <w:rtl/>
          <w:lang w:bidi="fa-IR"/>
        </w:rPr>
        <w:t>تا لباس روحان</w:t>
      </w:r>
      <w:r w:rsidR="00E61D8F">
        <w:rPr>
          <w:rtl/>
          <w:lang w:bidi="fa-IR"/>
        </w:rPr>
        <w:t>ی</w:t>
      </w:r>
      <w:r>
        <w:rPr>
          <w:rtl/>
          <w:lang w:bidi="fa-IR"/>
        </w:rPr>
        <w:t>ت پوش</w:t>
      </w:r>
      <w:r w:rsidR="00E61D8F">
        <w:rPr>
          <w:rtl/>
          <w:lang w:bidi="fa-IR"/>
        </w:rPr>
        <w:t>ی</w:t>
      </w:r>
      <w:r>
        <w:rPr>
          <w:rtl/>
          <w:lang w:bidi="fa-IR"/>
        </w:rPr>
        <w:t>ده</w:t>
      </w:r>
      <w:r w:rsidR="00E61D8F">
        <w:rPr>
          <w:rtl/>
          <w:lang w:bidi="fa-IR"/>
        </w:rPr>
        <w:t xml:space="preserve"> </w:t>
      </w:r>
      <w:r>
        <w:rPr>
          <w:rtl/>
          <w:lang w:bidi="fa-IR"/>
        </w:rPr>
        <w:t>ام</w:t>
      </w:r>
      <w:r w:rsidR="009B4C06">
        <w:rPr>
          <w:rtl/>
          <w:lang w:bidi="fa-IR"/>
        </w:rPr>
        <w:t xml:space="preserve">، </w:t>
      </w:r>
      <w:r>
        <w:rPr>
          <w:rtl/>
          <w:lang w:bidi="fa-IR"/>
        </w:rPr>
        <w:t>به امام زمان عجل اللَّه تعال</w:t>
      </w:r>
      <w:r w:rsidR="00E61D8F">
        <w:rPr>
          <w:rtl/>
          <w:lang w:bidi="fa-IR"/>
        </w:rPr>
        <w:t>ی</w:t>
      </w:r>
      <w:r>
        <w:rPr>
          <w:rtl/>
          <w:lang w:bidi="fa-IR"/>
        </w:rPr>
        <w:t xml:space="preserve"> فرجه خ</w:t>
      </w:r>
      <w:r w:rsidR="00E61D8F">
        <w:rPr>
          <w:rtl/>
          <w:lang w:bidi="fa-IR"/>
        </w:rPr>
        <w:t>ی</w:t>
      </w:r>
      <w:r>
        <w:rPr>
          <w:rtl/>
          <w:lang w:bidi="fa-IR"/>
        </w:rPr>
        <w:t>انت نکرده</w:t>
      </w:r>
      <w:r w:rsidR="00E61D8F">
        <w:rPr>
          <w:rtl/>
          <w:lang w:bidi="fa-IR"/>
        </w:rPr>
        <w:t xml:space="preserve"> </w:t>
      </w:r>
      <w:r>
        <w:rPr>
          <w:rtl/>
          <w:lang w:bidi="fa-IR"/>
        </w:rPr>
        <w:t>ام</w:t>
      </w:r>
      <w:r w:rsidR="009B4C06">
        <w:rPr>
          <w:rtl/>
          <w:lang w:bidi="fa-IR"/>
        </w:rPr>
        <w:t xml:space="preserve">. </w:t>
      </w:r>
      <w:r>
        <w:rPr>
          <w:rtl/>
          <w:lang w:bidi="fa-IR"/>
        </w:rPr>
        <w:t xml:space="preserve">هر </w:t>
      </w:r>
      <w:r>
        <w:rPr>
          <w:rtl/>
          <w:lang w:bidi="fa-IR"/>
        </w:rPr>
        <w:lastRenderedPageBreak/>
        <w:t>کار</w:t>
      </w:r>
      <w:r w:rsidR="00E61D8F">
        <w:rPr>
          <w:rtl/>
          <w:lang w:bidi="fa-IR"/>
        </w:rPr>
        <w:t>ی</w:t>
      </w:r>
      <w:r>
        <w:rPr>
          <w:rtl/>
          <w:lang w:bidi="fa-IR"/>
        </w:rPr>
        <w:t xml:space="preserve"> که انجام دهم</w:t>
      </w:r>
      <w:r w:rsidR="009B4C06">
        <w:rPr>
          <w:rtl/>
          <w:lang w:bidi="fa-IR"/>
        </w:rPr>
        <w:t xml:space="preserve">، </w:t>
      </w:r>
      <w:r>
        <w:rPr>
          <w:rtl/>
          <w:lang w:bidi="fa-IR"/>
        </w:rPr>
        <w:t>امام زمان عجل اللَّه تعال</w:t>
      </w:r>
      <w:r w:rsidR="00E61D8F">
        <w:rPr>
          <w:rtl/>
          <w:lang w:bidi="fa-IR"/>
        </w:rPr>
        <w:t>ی</w:t>
      </w:r>
      <w:r>
        <w:rPr>
          <w:rtl/>
          <w:lang w:bidi="fa-IR"/>
        </w:rPr>
        <w:t xml:space="preserve"> فرجه پشتم را دارد و پاسخم م</w:t>
      </w:r>
      <w:r w:rsidR="00E61D8F">
        <w:rPr>
          <w:rtl/>
          <w:lang w:bidi="fa-IR"/>
        </w:rPr>
        <w:t xml:space="preserve">ی </w:t>
      </w:r>
      <w:r>
        <w:rPr>
          <w:rtl/>
          <w:lang w:bidi="fa-IR"/>
        </w:rPr>
        <w:t>دهد</w:t>
      </w:r>
      <w:r w:rsidR="009B4C06">
        <w:rPr>
          <w:rtl/>
          <w:lang w:bidi="fa-IR"/>
        </w:rPr>
        <w:t xml:space="preserve">. </w:t>
      </w:r>
    </w:p>
    <w:p w:rsidR="0049138A" w:rsidRDefault="0049138A" w:rsidP="0049138A">
      <w:pPr>
        <w:pStyle w:val="libNormal"/>
        <w:rPr>
          <w:rtl/>
          <w:lang w:bidi="fa-IR"/>
        </w:rPr>
      </w:pPr>
      <w:r>
        <w:rPr>
          <w:rtl/>
          <w:lang w:bidi="fa-IR"/>
        </w:rPr>
        <w:t>در بعض</w:t>
      </w:r>
      <w:r w:rsidR="00E61D8F">
        <w:rPr>
          <w:rtl/>
          <w:lang w:bidi="fa-IR"/>
        </w:rPr>
        <w:t>ی</w:t>
      </w:r>
      <w:r>
        <w:rPr>
          <w:rtl/>
          <w:lang w:bidi="fa-IR"/>
        </w:rPr>
        <w:t xml:space="preserve"> از دعاها - نظ</w:t>
      </w:r>
      <w:r w:rsidR="00E61D8F">
        <w:rPr>
          <w:rtl/>
          <w:lang w:bidi="fa-IR"/>
        </w:rPr>
        <w:t>ی</w:t>
      </w:r>
      <w:r>
        <w:rPr>
          <w:rtl/>
          <w:lang w:bidi="fa-IR"/>
        </w:rPr>
        <w:t>ر دعا</w:t>
      </w:r>
      <w:r w:rsidR="00E61D8F">
        <w:rPr>
          <w:rtl/>
          <w:lang w:bidi="fa-IR"/>
        </w:rPr>
        <w:t>ی</w:t>
      </w:r>
      <w:r>
        <w:rPr>
          <w:rtl/>
          <w:lang w:bidi="fa-IR"/>
        </w:rPr>
        <w:t xml:space="preserve"> امّ داود در روز ن</w:t>
      </w:r>
      <w:r w:rsidR="00E61D8F">
        <w:rPr>
          <w:rtl/>
          <w:lang w:bidi="fa-IR"/>
        </w:rPr>
        <w:t>ی</w:t>
      </w:r>
      <w:r>
        <w:rPr>
          <w:rtl/>
          <w:lang w:bidi="fa-IR"/>
        </w:rPr>
        <w:t>مه رجب - بر ابدال و اوتاد درود فرستاده م</w:t>
      </w:r>
      <w:r w:rsidR="00E61D8F">
        <w:rPr>
          <w:rtl/>
          <w:lang w:bidi="fa-IR"/>
        </w:rPr>
        <w:t xml:space="preserve">ی </w:t>
      </w:r>
      <w:r>
        <w:rPr>
          <w:rtl/>
          <w:lang w:bidi="fa-IR"/>
        </w:rPr>
        <w:t>شود</w:t>
      </w:r>
      <w:r w:rsidR="009B4C06">
        <w:rPr>
          <w:rtl/>
          <w:lang w:bidi="fa-IR"/>
        </w:rPr>
        <w:t xml:space="preserve">. </w:t>
      </w:r>
      <w:r>
        <w:rPr>
          <w:rtl/>
          <w:lang w:bidi="fa-IR"/>
        </w:rPr>
        <w:t>مرحوم کفعم</w:t>
      </w:r>
      <w:r w:rsidR="00E61D8F">
        <w:rPr>
          <w:rtl/>
          <w:lang w:bidi="fa-IR"/>
        </w:rPr>
        <w:t>ی</w:t>
      </w:r>
      <w:r>
        <w:rPr>
          <w:rtl/>
          <w:lang w:bidi="fa-IR"/>
        </w:rPr>
        <w:t xml:space="preserve"> در شرح دعا</w:t>
      </w:r>
      <w:r w:rsidR="00E61D8F">
        <w:rPr>
          <w:rtl/>
          <w:lang w:bidi="fa-IR"/>
        </w:rPr>
        <w:t>ی</w:t>
      </w:r>
      <w:r>
        <w:rPr>
          <w:rtl/>
          <w:lang w:bidi="fa-IR"/>
        </w:rPr>
        <w:t xml:space="preserve"> امّ داود</w:t>
      </w:r>
      <w:r w:rsidR="009B4C06">
        <w:rPr>
          <w:rtl/>
          <w:lang w:bidi="fa-IR"/>
        </w:rPr>
        <w:t xml:space="preserve">، </w:t>
      </w:r>
      <w:r>
        <w:rPr>
          <w:rtl/>
          <w:lang w:bidi="fa-IR"/>
        </w:rPr>
        <w:t>درباره رجال الغ</w:t>
      </w:r>
      <w:r w:rsidR="00E61D8F">
        <w:rPr>
          <w:rtl/>
          <w:lang w:bidi="fa-IR"/>
        </w:rPr>
        <w:t>ی</w:t>
      </w:r>
      <w:r>
        <w:rPr>
          <w:rtl/>
          <w:lang w:bidi="fa-IR"/>
        </w:rPr>
        <w:t>ب چن</w:t>
      </w:r>
      <w:r w:rsidR="00E61D8F">
        <w:rPr>
          <w:rtl/>
          <w:lang w:bidi="fa-IR"/>
        </w:rPr>
        <w:t>ی</w:t>
      </w:r>
      <w:r>
        <w:rPr>
          <w:rtl/>
          <w:lang w:bidi="fa-IR"/>
        </w:rPr>
        <w:t>ن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ه</w:t>
      </w:r>
      <w:r w:rsidR="00E61D8F">
        <w:rPr>
          <w:rtl/>
          <w:lang w:bidi="fa-IR"/>
        </w:rPr>
        <w:t>ی</w:t>
      </w:r>
      <w:r>
        <w:rPr>
          <w:rtl/>
          <w:lang w:bidi="fa-IR"/>
        </w:rPr>
        <w:t>چ گاه زم</w:t>
      </w:r>
      <w:r w:rsidR="00E61D8F">
        <w:rPr>
          <w:rtl/>
          <w:lang w:bidi="fa-IR"/>
        </w:rPr>
        <w:t>ی</w:t>
      </w:r>
      <w:r>
        <w:rPr>
          <w:rtl/>
          <w:lang w:bidi="fa-IR"/>
        </w:rPr>
        <w:t>ن از قطب و چهار نفر اوتاد و چهل نفر ابدال و هفتاد نفر نج</w:t>
      </w:r>
      <w:r w:rsidR="00E61D8F">
        <w:rPr>
          <w:rtl/>
          <w:lang w:bidi="fa-IR"/>
        </w:rPr>
        <w:t>ی</w:t>
      </w:r>
      <w:r>
        <w:rPr>
          <w:rtl/>
          <w:lang w:bidi="fa-IR"/>
        </w:rPr>
        <w:t>ب و س</w:t>
      </w:r>
      <w:r w:rsidR="00E61D8F">
        <w:rPr>
          <w:rtl/>
          <w:lang w:bidi="fa-IR"/>
        </w:rPr>
        <w:t>ی</w:t>
      </w:r>
      <w:r>
        <w:rPr>
          <w:rtl/>
          <w:lang w:bidi="fa-IR"/>
        </w:rPr>
        <w:t>صد و شصت نفر صالح خال</w:t>
      </w:r>
      <w:r w:rsidR="00E61D8F">
        <w:rPr>
          <w:rtl/>
          <w:lang w:bidi="fa-IR"/>
        </w:rPr>
        <w:t>ی</w:t>
      </w:r>
      <w:r>
        <w:rPr>
          <w:rtl/>
          <w:lang w:bidi="fa-IR"/>
        </w:rPr>
        <w:t xml:space="preserve"> نم</w:t>
      </w:r>
      <w:r w:rsidR="00E61D8F">
        <w:rPr>
          <w:rtl/>
          <w:lang w:bidi="fa-IR"/>
        </w:rPr>
        <w:t xml:space="preserve">ی </w:t>
      </w:r>
      <w:r>
        <w:rPr>
          <w:rtl/>
          <w:lang w:bidi="fa-IR"/>
        </w:rPr>
        <w:t>باشد</w:t>
      </w:r>
      <w:r w:rsidR="009B4C06">
        <w:rPr>
          <w:rtl/>
          <w:lang w:bidi="fa-IR"/>
        </w:rPr>
        <w:t xml:space="preserve">. </w:t>
      </w:r>
    </w:p>
    <w:p w:rsidR="0049138A" w:rsidRDefault="0049138A" w:rsidP="0049138A">
      <w:pPr>
        <w:pStyle w:val="libNormal"/>
        <w:rPr>
          <w:rtl/>
          <w:lang w:bidi="fa-IR"/>
        </w:rPr>
      </w:pPr>
      <w:r>
        <w:rPr>
          <w:rtl/>
          <w:lang w:bidi="fa-IR"/>
        </w:rPr>
        <w:t>اما قطب</w:t>
      </w:r>
      <w:r w:rsidR="009B4C06">
        <w:rPr>
          <w:rtl/>
          <w:lang w:bidi="fa-IR"/>
        </w:rPr>
        <w:t xml:space="preserve"> (</w:t>
      </w:r>
      <w:r>
        <w:rPr>
          <w:rtl/>
          <w:lang w:bidi="fa-IR"/>
        </w:rPr>
        <w:t>و رکن عالم امکان</w:t>
      </w:r>
      <w:r w:rsidR="009B4C06">
        <w:rPr>
          <w:rtl/>
          <w:lang w:bidi="fa-IR"/>
        </w:rPr>
        <w:t xml:space="preserve">) </w:t>
      </w:r>
      <w:r>
        <w:rPr>
          <w:rtl/>
          <w:lang w:bidi="fa-IR"/>
        </w:rPr>
        <w:t>حضرت مهد</w:t>
      </w:r>
      <w:r w:rsidR="00E61D8F">
        <w:rPr>
          <w:rtl/>
          <w:lang w:bidi="fa-IR"/>
        </w:rPr>
        <w:t>ی</w:t>
      </w:r>
      <w:r>
        <w:rPr>
          <w:rtl/>
          <w:lang w:bidi="fa-IR"/>
        </w:rPr>
        <w:t xml:space="preserve"> عجل اللَّه تعال</w:t>
      </w:r>
      <w:r w:rsidR="00E61D8F">
        <w:rPr>
          <w:rtl/>
          <w:lang w:bidi="fa-IR"/>
        </w:rPr>
        <w:t>ی</w:t>
      </w:r>
      <w:r>
        <w:rPr>
          <w:rtl/>
          <w:lang w:bidi="fa-IR"/>
        </w:rPr>
        <w:t xml:space="preserve"> فرجه است و اوتاد از چهار نفر کمتر نم</w:t>
      </w:r>
      <w:r w:rsidR="00E61D8F">
        <w:rPr>
          <w:rtl/>
          <w:lang w:bidi="fa-IR"/>
        </w:rPr>
        <w:t xml:space="preserve">ی </w:t>
      </w:r>
      <w:r>
        <w:rPr>
          <w:rtl/>
          <w:lang w:bidi="fa-IR"/>
        </w:rPr>
        <w:t>باشند</w:t>
      </w:r>
      <w:r w:rsidR="009B4C06">
        <w:rPr>
          <w:rtl/>
          <w:lang w:bidi="fa-IR"/>
        </w:rPr>
        <w:t xml:space="preserve">. </w:t>
      </w:r>
      <w:r>
        <w:rPr>
          <w:rtl/>
          <w:lang w:bidi="fa-IR"/>
        </w:rPr>
        <w:t>ز</w:t>
      </w:r>
      <w:r w:rsidR="00E61D8F">
        <w:rPr>
          <w:rtl/>
          <w:lang w:bidi="fa-IR"/>
        </w:rPr>
        <w:t>ی</w:t>
      </w:r>
      <w:r>
        <w:rPr>
          <w:rtl/>
          <w:lang w:bidi="fa-IR"/>
        </w:rPr>
        <w:t>را که دن</w:t>
      </w:r>
      <w:r w:rsidR="00E61D8F">
        <w:rPr>
          <w:rtl/>
          <w:lang w:bidi="fa-IR"/>
        </w:rPr>
        <w:t>ی</w:t>
      </w:r>
      <w:r>
        <w:rPr>
          <w:rtl/>
          <w:lang w:bidi="fa-IR"/>
        </w:rPr>
        <w:t>ا بسان خ</w:t>
      </w:r>
      <w:r w:rsidR="00E61D8F">
        <w:rPr>
          <w:rtl/>
          <w:lang w:bidi="fa-IR"/>
        </w:rPr>
        <w:t>ی</w:t>
      </w:r>
      <w:r>
        <w:rPr>
          <w:rtl/>
          <w:lang w:bidi="fa-IR"/>
        </w:rPr>
        <w:t>مه</w:t>
      </w:r>
      <w:r w:rsidR="00E61D8F">
        <w:rPr>
          <w:rtl/>
          <w:lang w:bidi="fa-IR"/>
        </w:rPr>
        <w:t xml:space="preserve"> </w:t>
      </w:r>
      <w:r>
        <w:rPr>
          <w:rtl/>
          <w:lang w:bidi="fa-IR"/>
        </w:rPr>
        <w:t>ا</w:t>
      </w:r>
      <w:r w:rsidR="00E61D8F">
        <w:rPr>
          <w:rtl/>
          <w:lang w:bidi="fa-IR"/>
        </w:rPr>
        <w:t>ی</w:t>
      </w:r>
      <w:r>
        <w:rPr>
          <w:rtl/>
          <w:lang w:bidi="fa-IR"/>
        </w:rPr>
        <w:t xml:space="preserve"> است که حضرت مهد</w:t>
      </w:r>
      <w:r w:rsidR="00E61D8F">
        <w:rPr>
          <w:rtl/>
          <w:lang w:bidi="fa-IR"/>
        </w:rPr>
        <w:t>ی</w:t>
      </w:r>
      <w:r>
        <w:rPr>
          <w:rtl/>
          <w:lang w:bidi="fa-IR"/>
        </w:rPr>
        <w:t xml:space="preserve"> عجل اللَّه تعال</w:t>
      </w:r>
      <w:r w:rsidR="00E61D8F">
        <w:rPr>
          <w:rtl/>
          <w:lang w:bidi="fa-IR"/>
        </w:rPr>
        <w:t>ی</w:t>
      </w:r>
      <w:r>
        <w:rPr>
          <w:rtl/>
          <w:lang w:bidi="fa-IR"/>
        </w:rPr>
        <w:t xml:space="preserve"> فرجه عمود آن و ا</w:t>
      </w:r>
      <w:r w:rsidR="00E61D8F">
        <w:rPr>
          <w:rtl/>
          <w:lang w:bidi="fa-IR"/>
        </w:rPr>
        <w:t>ی</w:t>
      </w:r>
      <w:r>
        <w:rPr>
          <w:rtl/>
          <w:lang w:bidi="fa-IR"/>
        </w:rPr>
        <w:t>ن چهار نفر طناب</w:t>
      </w:r>
      <w:r w:rsidR="00E61D8F">
        <w:rPr>
          <w:rtl/>
          <w:lang w:bidi="fa-IR"/>
        </w:rPr>
        <w:t xml:space="preserve"> </w:t>
      </w:r>
      <w:r>
        <w:rPr>
          <w:rtl/>
          <w:lang w:bidi="fa-IR"/>
        </w:rPr>
        <w:t>ها</w:t>
      </w:r>
      <w:r w:rsidR="00E61D8F">
        <w:rPr>
          <w:rtl/>
          <w:lang w:bidi="fa-IR"/>
        </w:rPr>
        <w:t>ی</w:t>
      </w:r>
      <w:r>
        <w:rPr>
          <w:rtl/>
          <w:lang w:bidi="fa-IR"/>
        </w:rPr>
        <w:t xml:space="preserve"> آن م</w:t>
      </w:r>
      <w:r w:rsidR="00E61D8F">
        <w:rPr>
          <w:rtl/>
          <w:lang w:bidi="fa-IR"/>
        </w:rPr>
        <w:t xml:space="preserve">ی </w:t>
      </w:r>
      <w:r>
        <w:rPr>
          <w:rtl/>
          <w:lang w:bidi="fa-IR"/>
        </w:rPr>
        <w:t>باشند و گاه</w:t>
      </w:r>
      <w:r w:rsidR="00E61D8F">
        <w:rPr>
          <w:rtl/>
          <w:lang w:bidi="fa-IR"/>
        </w:rPr>
        <w:t>ی</w:t>
      </w:r>
      <w:r>
        <w:rPr>
          <w:rtl/>
          <w:lang w:bidi="fa-IR"/>
        </w:rPr>
        <w:t xml:space="preserve"> اوتاد از چهار نفر و ابدال از چهل نفر و نجبا از هفتاد نفر و صالحان از س</w:t>
      </w:r>
      <w:r w:rsidR="00E61D8F">
        <w:rPr>
          <w:rtl/>
          <w:lang w:bidi="fa-IR"/>
        </w:rPr>
        <w:t>ی</w:t>
      </w:r>
      <w:r>
        <w:rPr>
          <w:rtl/>
          <w:lang w:bidi="fa-IR"/>
        </w:rPr>
        <w:t>صد و شصت نفر ب</w:t>
      </w:r>
      <w:r w:rsidR="00E61D8F">
        <w:rPr>
          <w:rtl/>
          <w:lang w:bidi="fa-IR"/>
        </w:rPr>
        <w:t>ی</w:t>
      </w:r>
      <w:r>
        <w:rPr>
          <w:rtl/>
          <w:lang w:bidi="fa-IR"/>
        </w:rPr>
        <w:t>شتر م</w:t>
      </w:r>
      <w:r w:rsidR="00E61D8F">
        <w:rPr>
          <w:rtl/>
          <w:lang w:bidi="fa-IR"/>
        </w:rPr>
        <w:t xml:space="preserve">ی </w:t>
      </w:r>
      <w:r>
        <w:rPr>
          <w:rtl/>
          <w:lang w:bidi="fa-IR"/>
        </w:rPr>
        <w:t>شوند و ظاهراً حضرت خضر و ال</w:t>
      </w:r>
      <w:r w:rsidR="00E61D8F">
        <w:rPr>
          <w:rtl/>
          <w:lang w:bidi="fa-IR"/>
        </w:rPr>
        <w:t>ی</w:t>
      </w:r>
      <w:r>
        <w:rPr>
          <w:rtl/>
          <w:lang w:bidi="fa-IR"/>
        </w:rPr>
        <w:t>اس از اوتاد خواهند بود که با قطب عالم امکان حضرت مهد</w:t>
      </w:r>
      <w:r w:rsidR="00E61D8F">
        <w:rPr>
          <w:rtl/>
          <w:lang w:bidi="fa-IR"/>
        </w:rPr>
        <w:t>ی</w:t>
      </w:r>
      <w:r>
        <w:rPr>
          <w:rtl/>
          <w:lang w:bidi="fa-IR"/>
        </w:rPr>
        <w:t xml:space="preserve"> عجل اللَّه تعال</w:t>
      </w:r>
      <w:r w:rsidR="00E61D8F">
        <w:rPr>
          <w:rtl/>
          <w:lang w:bidi="fa-IR"/>
        </w:rPr>
        <w:t>ی</w:t>
      </w:r>
      <w:r>
        <w:rPr>
          <w:rtl/>
          <w:lang w:bidi="fa-IR"/>
        </w:rPr>
        <w:t xml:space="preserve"> فرجه ملازم</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اما اوصاف آنان</w:t>
      </w:r>
      <w:r w:rsidR="009B4C06">
        <w:rPr>
          <w:rtl/>
          <w:lang w:bidi="fa-IR"/>
        </w:rPr>
        <w:t xml:space="preserve">؛ </w:t>
      </w:r>
    </w:p>
    <w:p w:rsidR="0049138A" w:rsidRDefault="0049138A" w:rsidP="0049138A">
      <w:pPr>
        <w:pStyle w:val="libNormal"/>
        <w:rPr>
          <w:rtl/>
          <w:lang w:bidi="fa-IR"/>
        </w:rPr>
      </w:pPr>
      <w:r>
        <w:rPr>
          <w:rtl/>
          <w:lang w:bidi="fa-IR"/>
        </w:rPr>
        <w:t>اوتاد</w:t>
      </w:r>
      <w:r w:rsidR="009B4C06">
        <w:rPr>
          <w:rtl/>
          <w:lang w:bidi="fa-IR"/>
        </w:rPr>
        <w:t xml:space="preserve">؛ </w:t>
      </w:r>
      <w:r>
        <w:rPr>
          <w:rtl/>
          <w:lang w:bidi="fa-IR"/>
        </w:rPr>
        <w:t>به مقدار چشم بر هم زدن</w:t>
      </w:r>
      <w:r w:rsidR="00E61D8F">
        <w:rPr>
          <w:rtl/>
          <w:lang w:bidi="fa-IR"/>
        </w:rPr>
        <w:t>ی</w:t>
      </w:r>
      <w:r>
        <w:rPr>
          <w:rtl/>
          <w:lang w:bidi="fa-IR"/>
        </w:rPr>
        <w:t xml:space="preserve"> از پروردگار غافل نم</w:t>
      </w:r>
      <w:r w:rsidR="00E61D8F">
        <w:rPr>
          <w:rtl/>
          <w:lang w:bidi="fa-IR"/>
        </w:rPr>
        <w:t xml:space="preserve">ی </w:t>
      </w:r>
      <w:r>
        <w:rPr>
          <w:rtl/>
          <w:lang w:bidi="fa-IR"/>
        </w:rPr>
        <w:t>شوند</w:t>
      </w:r>
      <w:r w:rsidR="009B4C06">
        <w:rPr>
          <w:rtl/>
          <w:lang w:bidi="fa-IR"/>
        </w:rPr>
        <w:t xml:space="preserve">. </w:t>
      </w:r>
      <w:r>
        <w:rPr>
          <w:rtl/>
          <w:lang w:bidi="fa-IR"/>
        </w:rPr>
        <w:t>از دن</w:t>
      </w:r>
      <w:r w:rsidR="00E61D8F">
        <w:rPr>
          <w:rtl/>
          <w:lang w:bidi="fa-IR"/>
        </w:rPr>
        <w:t>ی</w:t>
      </w:r>
      <w:r>
        <w:rPr>
          <w:rtl/>
          <w:lang w:bidi="fa-IR"/>
        </w:rPr>
        <w:t>ا تنها به قدر ضرورت روزانه اکتفا م</w:t>
      </w:r>
      <w:r w:rsidR="00E61D8F">
        <w:rPr>
          <w:rtl/>
          <w:lang w:bidi="fa-IR"/>
        </w:rPr>
        <w:t xml:space="preserve">ی </w:t>
      </w:r>
      <w:r>
        <w:rPr>
          <w:rtl/>
          <w:lang w:bidi="fa-IR"/>
        </w:rPr>
        <w:t>کنند و از ا</w:t>
      </w:r>
      <w:r w:rsidR="00E61D8F">
        <w:rPr>
          <w:rtl/>
          <w:lang w:bidi="fa-IR"/>
        </w:rPr>
        <w:t>ی</w:t>
      </w:r>
      <w:r>
        <w:rPr>
          <w:rtl/>
          <w:lang w:bidi="fa-IR"/>
        </w:rPr>
        <w:t>شان لغزش</w:t>
      </w:r>
      <w:r w:rsidR="00E61D8F">
        <w:rPr>
          <w:rtl/>
          <w:lang w:bidi="fa-IR"/>
        </w:rPr>
        <w:t>ی</w:t>
      </w:r>
      <w:r>
        <w:rPr>
          <w:rtl/>
          <w:lang w:bidi="fa-IR"/>
        </w:rPr>
        <w:t xml:space="preserve"> سر نزند</w:t>
      </w:r>
      <w:r w:rsidR="009B4C06">
        <w:rPr>
          <w:rtl/>
          <w:lang w:bidi="fa-IR"/>
        </w:rPr>
        <w:t xml:space="preserve">، </w:t>
      </w:r>
      <w:r>
        <w:rPr>
          <w:rtl/>
          <w:lang w:bidi="fa-IR"/>
        </w:rPr>
        <w:t>گر چه عصمت از سهو و نس</w:t>
      </w:r>
      <w:r w:rsidR="00E61D8F">
        <w:rPr>
          <w:rtl/>
          <w:lang w:bidi="fa-IR"/>
        </w:rPr>
        <w:t>ی</w:t>
      </w:r>
      <w:r>
        <w:rPr>
          <w:rtl/>
          <w:lang w:bidi="fa-IR"/>
        </w:rPr>
        <w:t>ان در آن</w:t>
      </w:r>
      <w:r w:rsidR="00E61D8F">
        <w:rPr>
          <w:rtl/>
          <w:lang w:bidi="fa-IR"/>
        </w:rPr>
        <w:t xml:space="preserve"> </w:t>
      </w:r>
      <w:r>
        <w:rPr>
          <w:rtl/>
          <w:lang w:bidi="fa-IR"/>
        </w:rPr>
        <w:t>ها شرط ن</w:t>
      </w:r>
      <w:r w:rsidR="00E61D8F">
        <w:rPr>
          <w:rtl/>
          <w:lang w:bidi="fa-IR"/>
        </w:rPr>
        <w:t>ی</w:t>
      </w:r>
      <w:r>
        <w:rPr>
          <w:rtl/>
          <w:lang w:bidi="fa-IR"/>
        </w:rPr>
        <w:t>ست</w:t>
      </w:r>
      <w:r w:rsidR="009B4C06">
        <w:rPr>
          <w:rtl/>
          <w:lang w:bidi="fa-IR"/>
        </w:rPr>
        <w:t xml:space="preserve">. </w:t>
      </w:r>
      <w:r>
        <w:rPr>
          <w:rtl/>
          <w:lang w:bidi="fa-IR"/>
        </w:rPr>
        <w:t>لکن با</w:t>
      </w:r>
      <w:r w:rsidR="00E61D8F">
        <w:rPr>
          <w:rtl/>
          <w:lang w:bidi="fa-IR"/>
        </w:rPr>
        <w:t>ی</w:t>
      </w:r>
      <w:r>
        <w:rPr>
          <w:rtl/>
          <w:lang w:bidi="fa-IR"/>
        </w:rPr>
        <w:t>د از عصمت از گناه و خطا برخوردار باشند</w:t>
      </w:r>
      <w:r w:rsidR="009B4C06">
        <w:rPr>
          <w:rtl/>
          <w:lang w:bidi="fa-IR"/>
        </w:rPr>
        <w:t xml:space="preserve">. </w:t>
      </w:r>
      <w:r>
        <w:rPr>
          <w:rtl/>
          <w:lang w:bidi="fa-IR"/>
        </w:rPr>
        <w:t>ز</w:t>
      </w:r>
      <w:r w:rsidR="00E61D8F">
        <w:rPr>
          <w:rtl/>
          <w:lang w:bidi="fa-IR"/>
        </w:rPr>
        <w:t>ی</w:t>
      </w:r>
      <w:r>
        <w:rPr>
          <w:rtl/>
          <w:lang w:bidi="fa-IR"/>
        </w:rPr>
        <w:t>را شرط عصمت از سهو و نس</w:t>
      </w:r>
      <w:r w:rsidR="00E61D8F">
        <w:rPr>
          <w:rtl/>
          <w:lang w:bidi="fa-IR"/>
        </w:rPr>
        <w:t>ی</w:t>
      </w:r>
      <w:r>
        <w:rPr>
          <w:rtl/>
          <w:lang w:bidi="fa-IR"/>
        </w:rPr>
        <w:t>ان</w:t>
      </w:r>
      <w:r w:rsidR="009B4C06">
        <w:rPr>
          <w:rtl/>
          <w:lang w:bidi="fa-IR"/>
        </w:rPr>
        <w:t xml:space="preserve">، </w:t>
      </w:r>
      <w:r>
        <w:rPr>
          <w:rtl/>
          <w:lang w:bidi="fa-IR"/>
        </w:rPr>
        <w:t xml:space="preserve">مخصوص امام </w:t>
      </w:r>
      <w:r w:rsidR="00B264EE" w:rsidRPr="00B264EE">
        <w:rPr>
          <w:rStyle w:val="libAlaemChar"/>
          <w:rtl/>
        </w:rPr>
        <w:t>عليه‌السلام</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t>ابدال</w:t>
      </w:r>
      <w:r w:rsidR="009B4C06">
        <w:rPr>
          <w:rtl/>
          <w:lang w:bidi="fa-IR"/>
        </w:rPr>
        <w:t xml:space="preserve">؛ </w:t>
      </w:r>
      <w:r>
        <w:rPr>
          <w:rtl/>
          <w:lang w:bidi="fa-IR"/>
        </w:rPr>
        <w:t>از جهت مراقبت در رتبه پا</w:t>
      </w:r>
      <w:r w:rsidR="00E61D8F">
        <w:rPr>
          <w:rtl/>
          <w:lang w:bidi="fa-IR"/>
        </w:rPr>
        <w:t>یی</w:t>
      </w:r>
      <w:r>
        <w:rPr>
          <w:rtl/>
          <w:lang w:bidi="fa-IR"/>
        </w:rPr>
        <w:t>ن</w:t>
      </w:r>
      <w:r w:rsidR="00E61D8F">
        <w:rPr>
          <w:rtl/>
          <w:lang w:bidi="fa-IR"/>
        </w:rPr>
        <w:t xml:space="preserve"> </w:t>
      </w:r>
      <w:r>
        <w:rPr>
          <w:rtl/>
          <w:lang w:bidi="fa-IR"/>
        </w:rPr>
        <w:t>ترند و ممکن است از آن</w:t>
      </w:r>
      <w:r w:rsidR="00E61D8F">
        <w:rPr>
          <w:rtl/>
          <w:lang w:bidi="fa-IR"/>
        </w:rPr>
        <w:t xml:space="preserve"> </w:t>
      </w:r>
      <w:r>
        <w:rPr>
          <w:rtl/>
          <w:lang w:bidi="fa-IR"/>
        </w:rPr>
        <w:t>ها غفلت</w:t>
      </w:r>
      <w:r w:rsidR="00E61D8F">
        <w:rPr>
          <w:rtl/>
          <w:lang w:bidi="fa-IR"/>
        </w:rPr>
        <w:t>ی</w:t>
      </w:r>
      <w:r>
        <w:rPr>
          <w:rtl/>
          <w:lang w:bidi="fa-IR"/>
        </w:rPr>
        <w:t xml:space="preserve"> سرزند که با </w:t>
      </w:r>
      <w:r w:rsidR="00E61D8F">
        <w:rPr>
          <w:rtl/>
          <w:lang w:bidi="fa-IR"/>
        </w:rPr>
        <w:t>ی</w:t>
      </w:r>
      <w:r>
        <w:rPr>
          <w:rtl/>
          <w:lang w:bidi="fa-IR"/>
        </w:rPr>
        <w:t>اد پروردگار متعال تدارک م</w:t>
      </w:r>
      <w:r w:rsidR="00E61D8F">
        <w:rPr>
          <w:rtl/>
          <w:lang w:bidi="fa-IR"/>
        </w:rPr>
        <w:t xml:space="preserve">ی </w:t>
      </w:r>
      <w:r>
        <w:rPr>
          <w:rtl/>
          <w:lang w:bidi="fa-IR"/>
        </w:rPr>
        <w:t>کنند و ه</w:t>
      </w:r>
      <w:r w:rsidR="00E61D8F">
        <w:rPr>
          <w:rtl/>
          <w:lang w:bidi="fa-IR"/>
        </w:rPr>
        <w:t>ی</w:t>
      </w:r>
      <w:r>
        <w:rPr>
          <w:rtl/>
          <w:lang w:bidi="fa-IR"/>
        </w:rPr>
        <w:t>چگاه از رو</w:t>
      </w:r>
      <w:r w:rsidR="00E61D8F">
        <w:rPr>
          <w:rtl/>
          <w:lang w:bidi="fa-IR"/>
        </w:rPr>
        <w:t>ی</w:t>
      </w:r>
      <w:r>
        <w:rPr>
          <w:rtl/>
          <w:lang w:bidi="fa-IR"/>
        </w:rPr>
        <w:t xml:space="preserve"> عمد مرتکب خطا و گناه نم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t>و نجبا</w:t>
      </w:r>
      <w:r w:rsidR="009B4C06">
        <w:rPr>
          <w:rtl/>
          <w:lang w:bidi="fa-IR"/>
        </w:rPr>
        <w:t xml:space="preserve">؛ </w:t>
      </w:r>
      <w:r>
        <w:rPr>
          <w:rtl/>
          <w:lang w:bidi="fa-IR"/>
        </w:rPr>
        <w:t>در رتبه پا</w:t>
      </w:r>
      <w:r w:rsidR="00E61D8F">
        <w:rPr>
          <w:rtl/>
          <w:lang w:bidi="fa-IR"/>
        </w:rPr>
        <w:t>یی</w:t>
      </w:r>
      <w:r>
        <w:rPr>
          <w:rtl/>
          <w:lang w:bidi="fa-IR"/>
        </w:rPr>
        <w:t>ن</w:t>
      </w:r>
      <w:r w:rsidR="00E61D8F">
        <w:rPr>
          <w:rtl/>
          <w:lang w:bidi="fa-IR"/>
        </w:rPr>
        <w:t xml:space="preserve"> </w:t>
      </w:r>
      <w:r>
        <w:rPr>
          <w:rtl/>
          <w:lang w:bidi="fa-IR"/>
        </w:rPr>
        <w:t>تر از ابدال</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lastRenderedPageBreak/>
        <w:t>و اما صالحان</w:t>
      </w:r>
      <w:r w:rsidR="009B4C06">
        <w:rPr>
          <w:rtl/>
          <w:lang w:bidi="fa-IR"/>
        </w:rPr>
        <w:t xml:space="preserve">؛ </w:t>
      </w:r>
      <w:r>
        <w:rPr>
          <w:rtl/>
          <w:lang w:bidi="fa-IR"/>
        </w:rPr>
        <w:t>پره</w:t>
      </w:r>
      <w:r w:rsidR="00E61D8F">
        <w:rPr>
          <w:rtl/>
          <w:lang w:bidi="fa-IR"/>
        </w:rPr>
        <w:t>ی</w:t>
      </w:r>
      <w:r>
        <w:rPr>
          <w:rtl/>
          <w:lang w:bidi="fa-IR"/>
        </w:rPr>
        <w:t>زکاران و به صفت عدالت متّصف هستند</w:t>
      </w:r>
      <w:r w:rsidR="009B4C06">
        <w:rPr>
          <w:rtl/>
          <w:lang w:bidi="fa-IR"/>
        </w:rPr>
        <w:t xml:space="preserve">... </w:t>
      </w:r>
    </w:p>
    <w:p w:rsidR="0049138A" w:rsidRDefault="0049138A" w:rsidP="0049138A">
      <w:pPr>
        <w:pStyle w:val="libNormal"/>
        <w:rPr>
          <w:rtl/>
          <w:lang w:bidi="fa-IR"/>
        </w:rPr>
      </w:pPr>
      <w:r>
        <w:rPr>
          <w:rtl/>
          <w:lang w:bidi="fa-IR"/>
        </w:rPr>
        <w:t xml:space="preserve">هرگاه </w:t>
      </w:r>
      <w:r w:rsidR="00E61D8F">
        <w:rPr>
          <w:rtl/>
          <w:lang w:bidi="fa-IR"/>
        </w:rPr>
        <w:t>ی</w:t>
      </w:r>
      <w:r>
        <w:rPr>
          <w:rtl/>
          <w:lang w:bidi="fa-IR"/>
        </w:rPr>
        <w:t>ک</w:t>
      </w:r>
      <w:r w:rsidR="00E61D8F">
        <w:rPr>
          <w:rtl/>
          <w:lang w:bidi="fa-IR"/>
        </w:rPr>
        <w:t>ی</w:t>
      </w:r>
      <w:r>
        <w:rPr>
          <w:rtl/>
          <w:lang w:bidi="fa-IR"/>
        </w:rPr>
        <w:t xml:space="preserve"> از اوتاد از دن</w:t>
      </w:r>
      <w:r w:rsidR="00E61D8F">
        <w:rPr>
          <w:rtl/>
          <w:lang w:bidi="fa-IR"/>
        </w:rPr>
        <w:t>ی</w:t>
      </w:r>
      <w:r>
        <w:rPr>
          <w:rtl/>
          <w:lang w:bidi="fa-IR"/>
        </w:rPr>
        <w:t>ا برود</w:t>
      </w:r>
      <w:r w:rsidR="009B4C06">
        <w:rPr>
          <w:rtl/>
          <w:lang w:bidi="fa-IR"/>
        </w:rPr>
        <w:t xml:space="preserve">، </w:t>
      </w:r>
      <w:r>
        <w:rPr>
          <w:rtl/>
          <w:lang w:bidi="fa-IR"/>
        </w:rPr>
        <w:t>جانش</w:t>
      </w:r>
      <w:r w:rsidR="00E61D8F">
        <w:rPr>
          <w:rtl/>
          <w:lang w:bidi="fa-IR"/>
        </w:rPr>
        <w:t>ی</w:t>
      </w:r>
      <w:r>
        <w:rPr>
          <w:rtl/>
          <w:lang w:bidi="fa-IR"/>
        </w:rPr>
        <w:t>ن او از ابدال انتخاب م</w:t>
      </w:r>
      <w:r w:rsidR="00E61D8F">
        <w:rPr>
          <w:rtl/>
          <w:lang w:bidi="fa-IR"/>
        </w:rPr>
        <w:t xml:space="preserve">ی </w:t>
      </w:r>
      <w:r>
        <w:rPr>
          <w:rtl/>
          <w:lang w:bidi="fa-IR"/>
        </w:rPr>
        <w:t xml:space="preserve">شود و اگر </w:t>
      </w:r>
      <w:r w:rsidR="00E61D8F">
        <w:rPr>
          <w:rtl/>
          <w:lang w:bidi="fa-IR"/>
        </w:rPr>
        <w:t>ی</w:t>
      </w:r>
      <w:r>
        <w:rPr>
          <w:rtl/>
          <w:lang w:bidi="fa-IR"/>
        </w:rPr>
        <w:t>ک</w:t>
      </w:r>
      <w:r w:rsidR="00E61D8F">
        <w:rPr>
          <w:rtl/>
          <w:lang w:bidi="fa-IR"/>
        </w:rPr>
        <w:t>ی</w:t>
      </w:r>
      <w:r>
        <w:rPr>
          <w:rtl/>
          <w:lang w:bidi="fa-IR"/>
        </w:rPr>
        <w:t xml:space="preserve"> از ابدال از دن</w:t>
      </w:r>
      <w:r w:rsidR="00E61D8F">
        <w:rPr>
          <w:rtl/>
          <w:lang w:bidi="fa-IR"/>
        </w:rPr>
        <w:t>ی</w:t>
      </w:r>
      <w:r>
        <w:rPr>
          <w:rtl/>
          <w:lang w:bidi="fa-IR"/>
        </w:rPr>
        <w:t>ا برود</w:t>
      </w:r>
      <w:r w:rsidR="009B4C06">
        <w:rPr>
          <w:rtl/>
          <w:lang w:bidi="fa-IR"/>
        </w:rPr>
        <w:t xml:space="preserve">، </w:t>
      </w:r>
      <w:r>
        <w:rPr>
          <w:rtl/>
          <w:lang w:bidi="fa-IR"/>
        </w:rPr>
        <w:t xml:space="preserve">مقام او به </w:t>
      </w:r>
      <w:r w:rsidR="00E61D8F">
        <w:rPr>
          <w:rtl/>
          <w:lang w:bidi="fa-IR"/>
        </w:rPr>
        <w:t>ی</w:t>
      </w:r>
      <w:r>
        <w:rPr>
          <w:rtl/>
          <w:lang w:bidi="fa-IR"/>
        </w:rPr>
        <w:t>ک</w:t>
      </w:r>
      <w:r w:rsidR="00E61D8F">
        <w:rPr>
          <w:rtl/>
          <w:lang w:bidi="fa-IR"/>
        </w:rPr>
        <w:t>ی</w:t>
      </w:r>
      <w:r>
        <w:rPr>
          <w:rtl/>
          <w:lang w:bidi="fa-IR"/>
        </w:rPr>
        <w:t xml:space="preserve"> از نجبا داده م</w:t>
      </w:r>
      <w:r w:rsidR="00E61D8F">
        <w:rPr>
          <w:rtl/>
          <w:lang w:bidi="fa-IR"/>
        </w:rPr>
        <w:t xml:space="preserve">ی </w:t>
      </w:r>
      <w:r>
        <w:rPr>
          <w:rtl/>
          <w:lang w:bidi="fa-IR"/>
        </w:rPr>
        <w:t>شود و اگر از نجبا کم شود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صالحان جا</w:t>
      </w:r>
      <w:r w:rsidR="00E61D8F">
        <w:rPr>
          <w:rtl/>
          <w:lang w:bidi="fa-IR"/>
        </w:rPr>
        <w:t>ی</w:t>
      </w:r>
      <w:r>
        <w:rPr>
          <w:rtl/>
          <w:lang w:bidi="fa-IR"/>
        </w:rPr>
        <w:t>گز</w:t>
      </w:r>
      <w:r w:rsidR="00E61D8F">
        <w:rPr>
          <w:rtl/>
          <w:lang w:bidi="fa-IR"/>
        </w:rPr>
        <w:t>ی</w:t>
      </w:r>
      <w:r>
        <w:rPr>
          <w:rtl/>
          <w:lang w:bidi="fa-IR"/>
        </w:rPr>
        <w:t>ن او م</w:t>
      </w:r>
      <w:r w:rsidR="00E61D8F">
        <w:rPr>
          <w:rtl/>
          <w:lang w:bidi="fa-IR"/>
        </w:rPr>
        <w:t xml:space="preserve">ی </w:t>
      </w:r>
      <w:r>
        <w:rPr>
          <w:rtl/>
          <w:lang w:bidi="fa-IR"/>
        </w:rPr>
        <w:t>شود و اگر از صالحان از دن</w:t>
      </w:r>
      <w:r w:rsidR="00E61D8F">
        <w:rPr>
          <w:rtl/>
          <w:lang w:bidi="fa-IR"/>
        </w:rPr>
        <w:t>ی</w:t>
      </w:r>
      <w:r>
        <w:rPr>
          <w:rtl/>
          <w:lang w:bidi="fa-IR"/>
        </w:rPr>
        <w:t>ا برود</w:t>
      </w:r>
      <w:r w:rsidR="009B4C06">
        <w:rPr>
          <w:rtl/>
          <w:lang w:bidi="fa-IR"/>
        </w:rPr>
        <w:t xml:space="preserve">، </w:t>
      </w:r>
      <w:r>
        <w:rPr>
          <w:rtl/>
          <w:lang w:bidi="fa-IR"/>
        </w:rPr>
        <w:t>جانش</w:t>
      </w:r>
      <w:r w:rsidR="00E61D8F">
        <w:rPr>
          <w:rtl/>
          <w:lang w:bidi="fa-IR"/>
        </w:rPr>
        <w:t>ی</w:t>
      </w:r>
      <w:r>
        <w:rPr>
          <w:rtl/>
          <w:lang w:bidi="fa-IR"/>
        </w:rPr>
        <w:t>ن او از سا</w:t>
      </w:r>
      <w:r w:rsidR="00E61D8F">
        <w:rPr>
          <w:rtl/>
          <w:lang w:bidi="fa-IR"/>
        </w:rPr>
        <w:t>ی</w:t>
      </w:r>
      <w:r>
        <w:rPr>
          <w:rtl/>
          <w:lang w:bidi="fa-IR"/>
        </w:rPr>
        <w:t>ر مردم انتخاب م</w:t>
      </w:r>
      <w:r w:rsidR="00E61D8F">
        <w:rPr>
          <w:rtl/>
          <w:lang w:bidi="fa-IR"/>
        </w:rPr>
        <w:t xml:space="preserve">ی </w:t>
      </w:r>
      <w:r>
        <w:rPr>
          <w:rtl/>
          <w:lang w:bidi="fa-IR"/>
        </w:rPr>
        <w:t>شود</w:t>
      </w:r>
      <w:r w:rsidR="009B4C06">
        <w:rPr>
          <w:rtl/>
          <w:lang w:bidi="fa-IR"/>
        </w:rPr>
        <w:t xml:space="preserve">. </w:t>
      </w:r>
      <w:r w:rsidR="009B4C06" w:rsidRPr="00FB19B7">
        <w:rPr>
          <w:rStyle w:val="libFootnotenumChar"/>
          <w:rtl/>
          <w:lang w:bidi="fa-IR"/>
        </w:rPr>
        <w:t>(</w:t>
      </w:r>
      <w:r w:rsidRPr="00FB19B7">
        <w:rPr>
          <w:rStyle w:val="libFootnotenumChar"/>
          <w:rtl/>
        </w:rPr>
        <w:t>394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مسند</w:t>
      </w:r>
      <w:r w:rsidR="009B4C06">
        <w:rPr>
          <w:rtl/>
          <w:lang w:bidi="fa-IR"/>
        </w:rPr>
        <w:t xml:space="preserve">، </w:t>
      </w:r>
      <w:r>
        <w:rPr>
          <w:rtl/>
          <w:lang w:bidi="fa-IR"/>
        </w:rPr>
        <w:t>احمد حنبل روا</w:t>
      </w:r>
      <w:r w:rsidR="00E61D8F">
        <w:rPr>
          <w:rtl/>
          <w:lang w:bidi="fa-IR"/>
        </w:rPr>
        <w:t>ی</w:t>
      </w:r>
      <w:r>
        <w:rPr>
          <w:rtl/>
          <w:lang w:bidi="fa-IR"/>
        </w:rPr>
        <w:t>ت کرده</w:t>
      </w:r>
      <w:r w:rsidR="009B4C06">
        <w:rPr>
          <w:rtl/>
          <w:lang w:bidi="fa-IR"/>
        </w:rPr>
        <w:t xml:space="preserve">: </w:t>
      </w:r>
      <w:r>
        <w:rPr>
          <w:rtl/>
          <w:lang w:bidi="fa-IR"/>
        </w:rPr>
        <w:t>زمان</w:t>
      </w:r>
      <w:r w:rsidR="00E61D8F">
        <w:rPr>
          <w:rtl/>
          <w:lang w:bidi="fa-IR"/>
        </w:rPr>
        <w:t>ی</w:t>
      </w:r>
      <w:r>
        <w:rPr>
          <w:rtl/>
          <w:lang w:bidi="fa-IR"/>
        </w:rPr>
        <w:t xml:space="preserve"> که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در عراق تشر</w:t>
      </w:r>
      <w:r w:rsidR="00E61D8F">
        <w:rPr>
          <w:rtl/>
          <w:lang w:bidi="fa-IR"/>
        </w:rPr>
        <w:t>ی</w:t>
      </w:r>
      <w:r>
        <w:rPr>
          <w:rtl/>
          <w:lang w:bidi="fa-IR"/>
        </w:rPr>
        <w:t>ف داشتند</w:t>
      </w:r>
      <w:r w:rsidR="009B4C06">
        <w:rPr>
          <w:rtl/>
          <w:lang w:bidi="fa-IR"/>
        </w:rPr>
        <w:t xml:space="preserve">، </w:t>
      </w:r>
      <w:r>
        <w:rPr>
          <w:rtl/>
          <w:lang w:bidi="fa-IR"/>
        </w:rPr>
        <w:t>در محضر ا</w:t>
      </w:r>
      <w:r w:rsidR="00E61D8F">
        <w:rPr>
          <w:rtl/>
          <w:lang w:bidi="fa-IR"/>
        </w:rPr>
        <w:t>ی</w:t>
      </w:r>
      <w:r>
        <w:rPr>
          <w:rtl/>
          <w:lang w:bidi="fa-IR"/>
        </w:rPr>
        <w:t>شان</w:t>
      </w:r>
      <w:r w:rsidR="009B4C06">
        <w:rPr>
          <w:rtl/>
          <w:lang w:bidi="fa-IR"/>
        </w:rPr>
        <w:t xml:space="preserve">، </w:t>
      </w:r>
      <w:r>
        <w:rPr>
          <w:rtl/>
          <w:lang w:bidi="fa-IR"/>
        </w:rPr>
        <w:t>از اهال</w:t>
      </w:r>
      <w:r w:rsidR="00E61D8F">
        <w:rPr>
          <w:rtl/>
          <w:lang w:bidi="fa-IR"/>
        </w:rPr>
        <w:t>ی</w:t>
      </w:r>
      <w:r>
        <w:rPr>
          <w:rtl/>
          <w:lang w:bidi="fa-IR"/>
        </w:rPr>
        <w:t xml:space="preserve"> شام سخن به م</w:t>
      </w:r>
      <w:r w:rsidR="00E61D8F">
        <w:rPr>
          <w:rtl/>
          <w:lang w:bidi="fa-IR"/>
        </w:rPr>
        <w:t>ی</w:t>
      </w:r>
      <w:r>
        <w:rPr>
          <w:rtl/>
          <w:lang w:bidi="fa-IR"/>
        </w:rPr>
        <w:t>ان آمد</w:t>
      </w:r>
      <w:r w:rsidR="009B4C06">
        <w:rPr>
          <w:rtl/>
          <w:lang w:bidi="fa-IR"/>
        </w:rPr>
        <w:t xml:space="preserve">. </w:t>
      </w:r>
      <w:r>
        <w:rPr>
          <w:rtl/>
          <w:lang w:bidi="fa-IR"/>
        </w:rPr>
        <w:t>شخص</w:t>
      </w:r>
      <w:r w:rsidR="00E61D8F">
        <w:rPr>
          <w:rtl/>
          <w:lang w:bidi="fa-IR"/>
        </w:rPr>
        <w:t>ی</w:t>
      </w:r>
      <w:r>
        <w:rPr>
          <w:rtl/>
          <w:lang w:bidi="fa-IR"/>
        </w:rPr>
        <w:t xml:space="preserve"> عرض کرد</w:t>
      </w:r>
      <w:r w:rsidR="009B4C06">
        <w:rPr>
          <w:rtl/>
          <w:lang w:bidi="fa-IR"/>
        </w:rPr>
        <w:t xml:space="preserve">: </w:t>
      </w:r>
      <w:r>
        <w:rPr>
          <w:rtl/>
          <w:lang w:bidi="fa-IR"/>
        </w:rPr>
        <w:t>ا</w:t>
      </w:r>
      <w:r w:rsidR="00E61D8F">
        <w:rPr>
          <w:rtl/>
          <w:lang w:bidi="fa-IR"/>
        </w:rPr>
        <w:t>ی</w:t>
      </w:r>
      <w:r>
        <w:rPr>
          <w:rtl/>
          <w:lang w:bidi="fa-IR"/>
        </w:rPr>
        <w:t xml:space="preserve"> ام</w:t>
      </w:r>
      <w:r w:rsidR="00E61D8F">
        <w:rPr>
          <w:rtl/>
          <w:lang w:bidi="fa-IR"/>
        </w:rPr>
        <w:t>ی</w:t>
      </w:r>
      <w:r>
        <w:rPr>
          <w:rtl/>
          <w:lang w:bidi="fa-IR"/>
        </w:rPr>
        <w:t>رمؤمنان</w:t>
      </w:r>
      <w:r w:rsidR="009B4C06">
        <w:rPr>
          <w:rtl/>
          <w:lang w:bidi="fa-IR"/>
        </w:rPr>
        <w:t xml:space="preserve">! </w:t>
      </w:r>
      <w:r>
        <w:rPr>
          <w:rtl/>
          <w:lang w:bidi="fa-IR"/>
        </w:rPr>
        <w:t>من ا</w:t>
      </w:r>
      <w:r w:rsidR="00E61D8F">
        <w:rPr>
          <w:rtl/>
          <w:lang w:bidi="fa-IR"/>
        </w:rPr>
        <w:t>ی</w:t>
      </w:r>
      <w:r>
        <w:rPr>
          <w:rtl/>
          <w:lang w:bidi="fa-IR"/>
        </w:rPr>
        <w:t>شان را لعن م</w:t>
      </w:r>
      <w:r w:rsidR="00E61D8F">
        <w:rPr>
          <w:rtl/>
          <w:lang w:bidi="fa-IR"/>
        </w:rPr>
        <w:t xml:space="preserve">ی </w:t>
      </w:r>
      <w:r>
        <w:rPr>
          <w:rtl/>
          <w:lang w:bidi="fa-IR"/>
        </w:rPr>
        <w:t>کنم</w:t>
      </w:r>
      <w:r w:rsidR="009B4C06">
        <w:rPr>
          <w:rtl/>
          <w:lang w:bidi="fa-IR"/>
        </w:rPr>
        <w:t xml:space="preserve">. </w:t>
      </w:r>
      <w:r>
        <w:rPr>
          <w:rtl/>
          <w:lang w:bidi="fa-IR"/>
        </w:rPr>
        <w:t>آن حضرت فرمودند</w:t>
      </w:r>
      <w:r w:rsidR="009B4C06">
        <w:rPr>
          <w:rtl/>
          <w:lang w:bidi="fa-IR"/>
        </w:rPr>
        <w:t xml:space="preserve">: </w:t>
      </w:r>
      <w:r>
        <w:rPr>
          <w:rtl/>
          <w:lang w:bidi="fa-IR"/>
        </w:rPr>
        <w:t>نه</w:t>
      </w:r>
      <w:r w:rsidR="009B4C06">
        <w:rPr>
          <w:rtl/>
          <w:lang w:bidi="fa-IR"/>
        </w:rPr>
        <w:t xml:space="preserve"> (</w:t>
      </w:r>
      <w:r>
        <w:rPr>
          <w:rtl/>
          <w:lang w:bidi="fa-IR"/>
        </w:rPr>
        <w:t>ز</w:t>
      </w:r>
      <w:r w:rsidR="00E61D8F">
        <w:rPr>
          <w:rtl/>
          <w:lang w:bidi="fa-IR"/>
        </w:rPr>
        <w:t>ی</w:t>
      </w:r>
      <w:r>
        <w:rPr>
          <w:rtl/>
          <w:lang w:bidi="fa-IR"/>
        </w:rPr>
        <w:t>را همه مردم آن</w:t>
      </w:r>
      <w:r w:rsidR="00E61D8F">
        <w:rPr>
          <w:rtl/>
          <w:lang w:bidi="fa-IR"/>
        </w:rPr>
        <w:t xml:space="preserve"> </w:t>
      </w:r>
      <w:r>
        <w:rPr>
          <w:rtl/>
          <w:lang w:bidi="fa-IR"/>
        </w:rPr>
        <w:t>جا مستحق لعن ن</w:t>
      </w:r>
      <w:r w:rsidR="00E61D8F">
        <w:rPr>
          <w:rtl/>
          <w:lang w:bidi="fa-IR"/>
        </w:rPr>
        <w:t>ی</w:t>
      </w:r>
      <w:r>
        <w:rPr>
          <w:rtl/>
          <w:lang w:bidi="fa-IR"/>
        </w:rPr>
        <w:t>ستند</w:t>
      </w:r>
      <w:r w:rsidR="009B4C06">
        <w:rPr>
          <w:rtl/>
          <w:lang w:bidi="fa-IR"/>
        </w:rPr>
        <w:t xml:space="preserve">) . </w:t>
      </w:r>
      <w:r>
        <w:rPr>
          <w:rtl/>
          <w:lang w:bidi="fa-IR"/>
        </w:rPr>
        <w:t xml:space="preserve">از رسول خدا </w:t>
      </w:r>
      <w:r w:rsidR="0047453E" w:rsidRPr="0047453E">
        <w:rPr>
          <w:rStyle w:val="libAlaemChar"/>
          <w:rtl/>
        </w:rPr>
        <w:t>صلى‌الله‌عليه‌وآله</w:t>
      </w:r>
      <w:r>
        <w:rPr>
          <w:rtl/>
          <w:lang w:bidi="fa-IR"/>
        </w:rPr>
        <w:t xml:space="preserve"> شن</w:t>
      </w:r>
      <w:r w:rsidR="00E61D8F">
        <w:rPr>
          <w:rtl/>
          <w:lang w:bidi="fa-IR"/>
        </w:rPr>
        <w:t>ی</w:t>
      </w:r>
      <w:r>
        <w:rPr>
          <w:rtl/>
          <w:lang w:bidi="fa-IR"/>
        </w:rPr>
        <w:t>دم که م</w:t>
      </w:r>
      <w:r w:rsidR="00E61D8F">
        <w:rPr>
          <w:rtl/>
          <w:lang w:bidi="fa-IR"/>
        </w:rPr>
        <w:t xml:space="preserve">ی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«ابدال در شام</w:t>
      </w:r>
      <w:r w:rsidR="00E61D8F">
        <w:rPr>
          <w:rtl/>
          <w:lang w:bidi="fa-IR"/>
        </w:rPr>
        <w:t xml:space="preserve"> </w:t>
      </w:r>
      <w:r>
        <w:rPr>
          <w:rtl/>
          <w:lang w:bidi="fa-IR"/>
        </w:rPr>
        <w:t>اند</w:t>
      </w:r>
      <w:r w:rsidR="009B4C06">
        <w:rPr>
          <w:rtl/>
          <w:lang w:bidi="fa-IR"/>
        </w:rPr>
        <w:t xml:space="preserve">. </w:t>
      </w:r>
      <w:r>
        <w:rPr>
          <w:rtl/>
          <w:lang w:bidi="fa-IR"/>
        </w:rPr>
        <w:t>ا</w:t>
      </w:r>
      <w:r w:rsidR="00E61D8F">
        <w:rPr>
          <w:rtl/>
          <w:lang w:bidi="fa-IR"/>
        </w:rPr>
        <w:t>ی</w:t>
      </w:r>
      <w:r>
        <w:rPr>
          <w:rtl/>
          <w:lang w:bidi="fa-IR"/>
        </w:rPr>
        <w:t xml:space="preserve">نان چهل نفرند که هرگاه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از دن</w:t>
      </w:r>
      <w:r w:rsidR="00E61D8F">
        <w:rPr>
          <w:rtl/>
          <w:lang w:bidi="fa-IR"/>
        </w:rPr>
        <w:t>ی</w:t>
      </w:r>
      <w:r>
        <w:rPr>
          <w:rtl/>
          <w:lang w:bidi="fa-IR"/>
        </w:rPr>
        <w:t>ا برود</w:t>
      </w:r>
      <w:r w:rsidR="009B4C06">
        <w:rPr>
          <w:rtl/>
          <w:lang w:bidi="fa-IR"/>
        </w:rPr>
        <w:t xml:space="preserve">، </w:t>
      </w:r>
      <w:r>
        <w:rPr>
          <w:rtl/>
          <w:lang w:bidi="fa-IR"/>
        </w:rPr>
        <w:t>خداوند د</w:t>
      </w:r>
      <w:r w:rsidR="00E61D8F">
        <w:rPr>
          <w:rtl/>
          <w:lang w:bidi="fa-IR"/>
        </w:rPr>
        <w:t>ی</w:t>
      </w:r>
      <w:r>
        <w:rPr>
          <w:rtl/>
          <w:lang w:bidi="fa-IR"/>
        </w:rPr>
        <w:t>گر</w:t>
      </w:r>
      <w:r w:rsidR="00E61D8F">
        <w:rPr>
          <w:rtl/>
          <w:lang w:bidi="fa-IR"/>
        </w:rPr>
        <w:t>ی</w:t>
      </w:r>
      <w:r>
        <w:rPr>
          <w:rtl/>
          <w:lang w:bidi="fa-IR"/>
        </w:rPr>
        <w:t xml:space="preserve"> را جا</w:t>
      </w:r>
      <w:r w:rsidR="00E61D8F">
        <w:rPr>
          <w:rtl/>
          <w:lang w:bidi="fa-IR"/>
        </w:rPr>
        <w:t>ی</w:t>
      </w:r>
      <w:r>
        <w:rPr>
          <w:rtl/>
          <w:lang w:bidi="fa-IR"/>
        </w:rPr>
        <w:t>گز</w:t>
      </w:r>
      <w:r w:rsidR="00E61D8F">
        <w:rPr>
          <w:rtl/>
          <w:lang w:bidi="fa-IR"/>
        </w:rPr>
        <w:t>ی</w:t>
      </w:r>
      <w:r>
        <w:rPr>
          <w:rtl/>
          <w:lang w:bidi="fa-IR"/>
        </w:rPr>
        <w:t>ن او نموده و بدل او قرار م</w:t>
      </w:r>
      <w:r w:rsidR="00E61D8F">
        <w:rPr>
          <w:rtl/>
          <w:lang w:bidi="fa-IR"/>
        </w:rPr>
        <w:t xml:space="preserve">ی </w:t>
      </w:r>
      <w:r>
        <w:rPr>
          <w:rtl/>
          <w:lang w:bidi="fa-IR"/>
        </w:rPr>
        <w:t>دهد و به خاطر ا</w:t>
      </w:r>
      <w:r w:rsidR="00E61D8F">
        <w:rPr>
          <w:rtl/>
          <w:lang w:bidi="fa-IR"/>
        </w:rPr>
        <w:t>ی</w:t>
      </w:r>
      <w:r>
        <w:rPr>
          <w:rtl/>
          <w:lang w:bidi="fa-IR"/>
        </w:rPr>
        <w:t>شان</w:t>
      </w:r>
      <w:r w:rsidR="009B4C06">
        <w:rPr>
          <w:rtl/>
          <w:lang w:bidi="fa-IR"/>
        </w:rPr>
        <w:t xml:space="preserve">، </w:t>
      </w:r>
      <w:r>
        <w:rPr>
          <w:rtl/>
          <w:lang w:bidi="fa-IR"/>
        </w:rPr>
        <w:t>باران نازل م</w:t>
      </w:r>
      <w:r w:rsidR="00E61D8F">
        <w:rPr>
          <w:rtl/>
          <w:lang w:bidi="fa-IR"/>
        </w:rPr>
        <w:t xml:space="preserve">ی </w:t>
      </w:r>
      <w:r>
        <w:rPr>
          <w:rtl/>
          <w:lang w:bidi="fa-IR"/>
        </w:rPr>
        <w:t>کند و به ا</w:t>
      </w:r>
      <w:r w:rsidR="00E61D8F">
        <w:rPr>
          <w:rtl/>
          <w:lang w:bidi="fa-IR"/>
        </w:rPr>
        <w:t>ی</w:t>
      </w:r>
      <w:r>
        <w:rPr>
          <w:rtl/>
          <w:lang w:bidi="fa-IR"/>
        </w:rPr>
        <w:t xml:space="preserve">شان بر دشمنان </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دهد و به وجودشان عذاب را از اهل شام برطرف م</w:t>
      </w:r>
      <w:r w:rsidR="00E61D8F">
        <w:rPr>
          <w:rtl/>
          <w:lang w:bidi="fa-IR"/>
        </w:rPr>
        <w:t xml:space="preserve">ی </w:t>
      </w:r>
      <w:r>
        <w:rPr>
          <w:rtl/>
          <w:lang w:bidi="fa-IR"/>
        </w:rPr>
        <w:t>سازد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395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کتاب «الاول</w:t>
      </w:r>
      <w:r w:rsidR="00E61D8F">
        <w:rPr>
          <w:rtl/>
          <w:lang w:bidi="fa-IR"/>
        </w:rPr>
        <w:t>ی</w:t>
      </w:r>
      <w:r>
        <w:rPr>
          <w:rtl/>
          <w:lang w:bidi="fa-IR"/>
        </w:rPr>
        <w:t>اء» از «ابن اب</w:t>
      </w:r>
      <w:r w:rsidR="00E61D8F">
        <w:rPr>
          <w:rtl/>
          <w:lang w:bidi="fa-IR"/>
        </w:rPr>
        <w:t>ی</w:t>
      </w:r>
      <w:r>
        <w:rPr>
          <w:rtl/>
          <w:lang w:bidi="fa-IR"/>
        </w:rPr>
        <w:t xml:space="preserve"> الدن</w:t>
      </w:r>
      <w:r w:rsidR="00E61D8F">
        <w:rPr>
          <w:rtl/>
          <w:lang w:bidi="fa-IR"/>
        </w:rPr>
        <w:t>ی</w:t>
      </w:r>
      <w:r>
        <w:rPr>
          <w:rtl/>
          <w:lang w:bidi="fa-IR"/>
        </w:rPr>
        <w:t>ا» از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روا</w:t>
      </w:r>
      <w:r w:rsidR="00E61D8F">
        <w:rPr>
          <w:rtl/>
          <w:lang w:bidi="fa-IR"/>
        </w:rPr>
        <w:t>ی</w:t>
      </w:r>
      <w:r>
        <w:rPr>
          <w:rtl/>
          <w:lang w:bidi="fa-IR"/>
        </w:rPr>
        <w:t>ت نموده که فرمودند</w:t>
      </w:r>
      <w:r w:rsidR="009B4C06">
        <w:rPr>
          <w:rtl/>
          <w:lang w:bidi="fa-IR"/>
        </w:rPr>
        <w:t xml:space="preserve">: </w:t>
      </w:r>
      <w:r>
        <w:rPr>
          <w:rtl/>
          <w:lang w:bidi="fa-IR"/>
        </w:rPr>
        <w:t xml:space="preserve">از رسول خدا </w:t>
      </w:r>
      <w:r w:rsidR="0047453E" w:rsidRPr="0047453E">
        <w:rPr>
          <w:rStyle w:val="libAlaemChar"/>
          <w:rtl/>
        </w:rPr>
        <w:t>صلى‌الله‌عليه‌وآله</w:t>
      </w:r>
      <w:r>
        <w:rPr>
          <w:rtl/>
          <w:lang w:bidi="fa-IR"/>
        </w:rPr>
        <w:t xml:space="preserve"> درباره ابدال سؤال کردم</w:t>
      </w:r>
      <w:r w:rsidR="009B4C06">
        <w:rPr>
          <w:rtl/>
          <w:lang w:bidi="fa-IR"/>
        </w:rPr>
        <w:t xml:space="preserve">، </w:t>
      </w:r>
      <w:r>
        <w:rPr>
          <w:rtl/>
          <w:lang w:bidi="fa-IR"/>
        </w:rPr>
        <w:t>پاسخ فرمودند</w:t>
      </w:r>
      <w:r w:rsidR="009B4C06">
        <w:rPr>
          <w:rtl/>
          <w:lang w:bidi="fa-IR"/>
        </w:rPr>
        <w:t xml:space="preserve">: </w:t>
      </w:r>
      <w:r>
        <w:rPr>
          <w:rtl/>
          <w:lang w:bidi="fa-IR"/>
        </w:rPr>
        <w:t>ا</w:t>
      </w:r>
      <w:r w:rsidR="00E61D8F">
        <w:rPr>
          <w:rtl/>
          <w:lang w:bidi="fa-IR"/>
        </w:rPr>
        <w:t>ی</w:t>
      </w:r>
      <w:r>
        <w:rPr>
          <w:rtl/>
          <w:lang w:bidi="fa-IR"/>
        </w:rPr>
        <w:t>نان شصت نفرند</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ا</w:t>
      </w:r>
      <w:r w:rsidR="00E61D8F">
        <w:rPr>
          <w:rtl/>
          <w:lang w:bidi="fa-IR"/>
        </w:rPr>
        <w:t>ی</w:t>
      </w:r>
      <w:r>
        <w:rPr>
          <w:rtl/>
          <w:lang w:bidi="fa-IR"/>
        </w:rPr>
        <w:t xml:space="preserve"> رسول خدا</w:t>
      </w:r>
      <w:r w:rsidR="009B4C06">
        <w:rPr>
          <w:rtl/>
          <w:lang w:bidi="fa-IR"/>
        </w:rPr>
        <w:t xml:space="preserve">! </w:t>
      </w:r>
      <w:r>
        <w:rPr>
          <w:rtl/>
          <w:lang w:bidi="fa-IR"/>
        </w:rPr>
        <w:t>آنان را معرّف</w:t>
      </w:r>
      <w:r w:rsidR="00E61D8F">
        <w:rPr>
          <w:rtl/>
          <w:lang w:bidi="fa-IR"/>
        </w:rPr>
        <w:t>ی</w:t>
      </w:r>
      <w:r>
        <w:rPr>
          <w:rtl/>
          <w:lang w:bidi="fa-IR"/>
        </w:rPr>
        <w:t xml:space="preserve"> نما</w:t>
      </w:r>
      <w:r w:rsidR="00E61D8F">
        <w:rPr>
          <w:rtl/>
          <w:lang w:bidi="fa-IR"/>
        </w:rPr>
        <w:t>یی</w:t>
      </w:r>
      <w:r>
        <w:rPr>
          <w:rtl/>
          <w:lang w:bidi="fa-IR"/>
        </w:rPr>
        <w:t>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سُوا بِالْمُتَطَلِّعِ</w:t>
      </w:r>
      <w:r w:rsidR="00E61D8F">
        <w:rPr>
          <w:rtl/>
          <w:lang w:bidi="fa-IR"/>
        </w:rPr>
        <w:t>ی</w:t>
      </w:r>
      <w:r>
        <w:rPr>
          <w:rtl/>
          <w:lang w:bidi="fa-IR"/>
        </w:rPr>
        <w:t>نَ وَ لا بِالْمُبْتَدِعِ</w:t>
      </w:r>
      <w:r w:rsidR="00E61D8F">
        <w:rPr>
          <w:rtl/>
          <w:lang w:bidi="fa-IR"/>
        </w:rPr>
        <w:t>ی</w:t>
      </w:r>
      <w:r>
        <w:rPr>
          <w:rtl/>
          <w:lang w:bidi="fa-IR"/>
        </w:rPr>
        <w:t>نَ وَ لا بِالْمُتَعَمِّقِ</w:t>
      </w:r>
      <w:r w:rsidR="00E61D8F">
        <w:rPr>
          <w:rtl/>
          <w:lang w:bidi="fa-IR"/>
        </w:rPr>
        <w:t>ی</w:t>
      </w:r>
      <w:r>
        <w:rPr>
          <w:rtl/>
          <w:lang w:bidi="fa-IR"/>
        </w:rPr>
        <w:t>نَ وَ لا بِالْمُعْجِبِ</w:t>
      </w:r>
      <w:r w:rsidR="00E61D8F">
        <w:rPr>
          <w:rtl/>
          <w:lang w:bidi="fa-IR"/>
        </w:rPr>
        <w:t>ی</w:t>
      </w:r>
      <w:r>
        <w:rPr>
          <w:rtl/>
          <w:lang w:bidi="fa-IR"/>
        </w:rPr>
        <w:t>نَ</w:t>
      </w:r>
      <w:r w:rsidR="009B4C06">
        <w:rPr>
          <w:rtl/>
          <w:lang w:bidi="fa-IR"/>
        </w:rPr>
        <w:t xml:space="preserve">، </w:t>
      </w:r>
      <w:r>
        <w:rPr>
          <w:rtl/>
          <w:lang w:bidi="fa-IR"/>
        </w:rPr>
        <w:t xml:space="preserve">لَمْ </w:t>
      </w:r>
      <w:r w:rsidR="00E61D8F">
        <w:rPr>
          <w:rtl/>
          <w:lang w:bidi="fa-IR"/>
        </w:rPr>
        <w:t>ی</w:t>
      </w:r>
      <w:r>
        <w:rPr>
          <w:rtl/>
          <w:lang w:bidi="fa-IR"/>
        </w:rPr>
        <w:t>نالُوا ما نالُوا بِکَثْرَةِ صَلاةٍ وَ لا صِ</w:t>
      </w:r>
      <w:r w:rsidR="00E61D8F">
        <w:rPr>
          <w:rtl/>
          <w:lang w:bidi="fa-IR"/>
        </w:rPr>
        <w:t>ی</w:t>
      </w:r>
      <w:r>
        <w:rPr>
          <w:rtl/>
          <w:lang w:bidi="fa-IR"/>
        </w:rPr>
        <w:t xml:space="preserve">امٍ وَ لا صَدَقَةٍ وَ لکِنْ بِسَخاءٍ </w:t>
      </w:r>
      <w:r w:rsidR="00C4721E">
        <w:rPr>
          <w:rtl/>
          <w:lang w:bidi="fa-IR"/>
        </w:rPr>
        <w:t>الان</w:t>
      </w:r>
      <w:r>
        <w:rPr>
          <w:rtl/>
          <w:lang w:bidi="fa-IR"/>
        </w:rPr>
        <w:t>فُسِ وَ سَلامَةِ الْقُلُوبِ وَ النَّصِ</w:t>
      </w:r>
      <w:r w:rsidR="00E61D8F">
        <w:rPr>
          <w:rtl/>
          <w:lang w:bidi="fa-IR"/>
        </w:rPr>
        <w:t>ی</w:t>
      </w:r>
      <w:r>
        <w:rPr>
          <w:rtl/>
          <w:lang w:bidi="fa-IR"/>
        </w:rPr>
        <w:t>حَةِ لِأَئِمَّتِهِمْ</w:t>
      </w:r>
      <w:r w:rsidR="009B4C06">
        <w:rPr>
          <w:rtl/>
          <w:lang w:bidi="fa-IR"/>
        </w:rPr>
        <w:t xml:space="preserve">. </w:t>
      </w:r>
      <w:r>
        <w:rPr>
          <w:rtl/>
          <w:lang w:bidi="fa-IR"/>
        </w:rPr>
        <w:t xml:space="preserve">إِنَّهُمْ </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فِ</w:t>
      </w:r>
      <w:r w:rsidR="00E61D8F">
        <w:rPr>
          <w:rtl/>
          <w:lang w:bidi="fa-IR"/>
        </w:rPr>
        <w:t>ی</w:t>
      </w:r>
      <w:r>
        <w:rPr>
          <w:rtl/>
          <w:lang w:bidi="fa-IR"/>
        </w:rPr>
        <w:t xml:space="preserve"> اُمَّتِ</w:t>
      </w:r>
      <w:r w:rsidR="00E61D8F">
        <w:rPr>
          <w:rtl/>
          <w:lang w:bidi="fa-IR"/>
        </w:rPr>
        <w:t>ی</w:t>
      </w:r>
      <w:r>
        <w:rPr>
          <w:rtl/>
          <w:lang w:bidi="fa-IR"/>
        </w:rPr>
        <w:t xml:space="preserve"> أَقَلُّ مِنَ الْکِبْرِ</w:t>
      </w:r>
      <w:r w:rsidR="00E61D8F">
        <w:rPr>
          <w:rtl/>
          <w:lang w:bidi="fa-IR"/>
        </w:rPr>
        <w:t>ی</w:t>
      </w:r>
      <w:r>
        <w:rPr>
          <w:rtl/>
          <w:lang w:bidi="fa-IR"/>
        </w:rPr>
        <w:t>تِ الْاَحْمَرِ»</w:t>
      </w:r>
      <w:r w:rsidR="009B4C06">
        <w:rPr>
          <w:rtl/>
          <w:lang w:bidi="fa-IR"/>
        </w:rPr>
        <w:t xml:space="preserve">. </w:t>
      </w:r>
      <w:r w:rsidR="009B4C06" w:rsidRPr="00FB19B7">
        <w:rPr>
          <w:rStyle w:val="libFootnotenumChar"/>
          <w:rtl/>
          <w:lang w:bidi="fa-IR"/>
        </w:rPr>
        <w:t>(</w:t>
      </w:r>
      <w:r w:rsidRPr="00FB19B7">
        <w:rPr>
          <w:rStyle w:val="libFootnotenumChar"/>
          <w:rtl/>
        </w:rPr>
        <w:t>396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نان جستجوگر در امور د</w:t>
      </w:r>
      <w:r w:rsidR="00E61D8F">
        <w:rPr>
          <w:rtl/>
          <w:lang w:bidi="fa-IR"/>
        </w:rPr>
        <w:t>ی</w:t>
      </w:r>
      <w:r>
        <w:rPr>
          <w:rtl/>
          <w:lang w:bidi="fa-IR"/>
        </w:rPr>
        <w:t>گران و بدعت گذار و سخت گ</w:t>
      </w:r>
      <w:r w:rsidR="00E61D8F">
        <w:rPr>
          <w:rtl/>
          <w:lang w:bidi="fa-IR"/>
        </w:rPr>
        <w:t>ی</w:t>
      </w:r>
      <w:r>
        <w:rPr>
          <w:rtl/>
          <w:lang w:bidi="fa-IR"/>
        </w:rPr>
        <w:t>ر ن</w:t>
      </w:r>
      <w:r w:rsidR="00E61D8F">
        <w:rPr>
          <w:rtl/>
          <w:lang w:bidi="fa-IR"/>
        </w:rPr>
        <w:t>ی</w:t>
      </w:r>
      <w:r>
        <w:rPr>
          <w:rtl/>
          <w:lang w:bidi="fa-IR"/>
        </w:rPr>
        <w:t>ستند</w:t>
      </w:r>
      <w:r w:rsidR="009B4C06">
        <w:rPr>
          <w:rtl/>
          <w:lang w:bidi="fa-IR"/>
        </w:rPr>
        <w:t xml:space="preserve"> (</w:t>
      </w:r>
      <w:r w:rsidR="00E61D8F">
        <w:rPr>
          <w:rtl/>
          <w:lang w:bidi="fa-IR"/>
        </w:rPr>
        <w:t>ی</w:t>
      </w:r>
      <w:r>
        <w:rPr>
          <w:rtl/>
          <w:lang w:bidi="fa-IR"/>
        </w:rPr>
        <w:t>ا در امور غ</w:t>
      </w:r>
      <w:r w:rsidR="00E61D8F">
        <w:rPr>
          <w:rtl/>
          <w:lang w:bidi="fa-IR"/>
        </w:rPr>
        <w:t>ی</w:t>
      </w:r>
      <w:r>
        <w:rPr>
          <w:rtl/>
          <w:lang w:bidi="fa-IR"/>
        </w:rPr>
        <w:t>ر ضرور</w:t>
      </w:r>
      <w:r w:rsidR="00E61D8F">
        <w:rPr>
          <w:rtl/>
          <w:lang w:bidi="fa-IR"/>
        </w:rPr>
        <w:t>ی</w:t>
      </w:r>
      <w:r>
        <w:rPr>
          <w:rtl/>
          <w:lang w:bidi="fa-IR"/>
        </w:rPr>
        <w:t xml:space="preserve"> غور نم</w:t>
      </w:r>
      <w:r w:rsidR="00E61D8F">
        <w:rPr>
          <w:rtl/>
          <w:lang w:bidi="fa-IR"/>
        </w:rPr>
        <w:t xml:space="preserve">ی </w:t>
      </w:r>
      <w:r>
        <w:rPr>
          <w:rtl/>
          <w:lang w:bidi="fa-IR"/>
        </w:rPr>
        <w:t>کنند</w:t>
      </w:r>
      <w:r w:rsidR="009B4C06">
        <w:rPr>
          <w:rtl/>
          <w:lang w:bidi="fa-IR"/>
        </w:rPr>
        <w:t xml:space="preserve">) </w:t>
      </w:r>
      <w:r>
        <w:rPr>
          <w:rtl/>
          <w:lang w:bidi="fa-IR"/>
        </w:rPr>
        <w:t>خودب</w:t>
      </w:r>
      <w:r w:rsidR="00E61D8F">
        <w:rPr>
          <w:rtl/>
          <w:lang w:bidi="fa-IR"/>
        </w:rPr>
        <w:t>ی</w:t>
      </w:r>
      <w:r>
        <w:rPr>
          <w:rtl/>
          <w:lang w:bidi="fa-IR"/>
        </w:rPr>
        <w:t>ن نبوده</w:t>
      </w:r>
      <w:r w:rsidR="009B4C06">
        <w:rPr>
          <w:rtl/>
          <w:lang w:bidi="fa-IR"/>
        </w:rPr>
        <w:t xml:space="preserve"> (</w:t>
      </w:r>
      <w:r>
        <w:rPr>
          <w:rtl/>
          <w:lang w:bidi="fa-IR"/>
        </w:rPr>
        <w:t>و در دل متواضع</w:t>
      </w:r>
      <w:r w:rsidR="00E61D8F">
        <w:rPr>
          <w:rtl/>
          <w:lang w:bidi="fa-IR"/>
        </w:rPr>
        <w:t xml:space="preserve"> </w:t>
      </w:r>
      <w:r>
        <w:rPr>
          <w:rtl/>
          <w:lang w:bidi="fa-IR"/>
        </w:rPr>
        <w:t>اند</w:t>
      </w:r>
      <w:r w:rsidR="009B4C06">
        <w:rPr>
          <w:rtl/>
          <w:lang w:bidi="fa-IR"/>
        </w:rPr>
        <w:t xml:space="preserve">) </w:t>
      </w:r>
      <w:r>
        <w:rPr>
          <w:rtl/>
          <w:lang w:bidi="fa-IR"/>
        </w:rPr>
        <w:t>ا</w:t>
      </w:r>
      <w:r w:rsidR="00E61D8F">
        <w:rPr>
          <w:rtl/>
          <w:lang w:bidi="fa-IR"/>
        </w:rPr>
        <w:t>ی</w:t>
      </w:r>
      <w:r>
        <w:rPr>
          <w:rtl/>
          <w:lang w:bidi="fa-IR"/>
        </w:rPr>
        <w:t>شان مقام خود را با نماز و روزه و صدقه فراوان به دست ن</w:t>
      </w:r>
      <w:r w:rsidR="00E61D8F">
        <w:rPr>
          <w:rtl/>
          <w:lang w:bidi="fa-IR"/>
        </w:rPr>
        <w:t>ی</w:t>
      </w:r>
      <w:r>
        <w:rPr>
          <w:rtl/>
          <w:lang w:bidi="fa-IR"/>
        </w:rPr>
        <w:t>اورده</w:t>
      </w:r>
      <w:r w:rsidR="00E61D8F">
        <w:rPr>
          <w:rtl/>
          <w:lang w:bidi="fa-IR"/>
        </w:rPr>
        <w:t xml:space="preserve"> </w:t>
      </w:r>
      <w:r>
        <w:rPr>
          <w:rtl/>
          <w:lang w:bidi="fa-IR"/>
        </w:rPr>
        <w:t>اند</w:t>
      </w:r>
      <w:r w:rsidR="009B4C06">
        <w:rPr>
          <w:rtl/>
          <w:lang w:bidi="fa-IR"/>
        </w:rPr>
        <w:t xml:space="preserve">. </w:t>
      </w:r>
      <w:r>
        <w:rPr>
          <w:rtl/>
          <w:lang w:bidi="fa-IR"/>
        </w:rPr>
        <w:t>لکن به سخاوت نفس</w:t>
      </w:r>
      <w:r w:rsidR="009B4C06">
        <w:rPr>
          <w:rtl/>
          <w:lang w:bidi="fa-IR"/>
        </w:rPr>
        <w:t xml:space="preserve"> (</w:t>
      </w:r>
      <w:r>
        <w:rPr>
          <w:rtl/>
          <w:lang w:bidi="fa-IR"/>
        </w:rPr>
        <w:t>و از خودگذشتن و از دن</w:t>
      </w:r>
      <w:r w:rsidR="00E61D8F">
        <w:rPr>
          <w:rtl/>
          <w:lang w:bidi="fa-IR"/>
        </w:rPr>
        <w:t>ی</w:t>
      </w:r>
      <w:r>
        <w:rPr>
          <w:rtl/>
          <w:lang w:bidi="fa-IR"/>
        </w:rPr>
        <w:t>ا دل بر</w:t>
      </w:r>
      <w:r w:rsidR="00E61D8F">
        <w:rPr>
          <w:rtl/>
          <w:lang w:bidi="fa-IR"/>
        </w:rPr>
        <w:t>ی</w:t>
      </w:r>
      <w:r>
        <w:rPr>
          <w:rtl/>
          <w:lang w:bidi="fa-IR"/>
        </w:rPr>
        <w:t>دن</w:t>
      </w:r>
      <w:r w:rsidR="009B4C06">
        <w:rPr>
          <w:rtl/>
          <w:lang w:bidi="fa-IR"/>
        </w:rPr>
        <w:t xml:space="preserve">) </w:t>
      </w:r>
      <w:r>
        <w:rPr>
          <w:rtl/>
          <w:lang w:bidi="fa-IR"/>
        </w:rPr>
        <w:t>و سلامت قلب</w:t>
      </w:r>
      <w:r w:rsidR="00E61D8F">
        <w:rPr>
          <w:rtl/>
          <w:lang w:bidi="fa-IR"/>
        </w:rPr>
        <w:t xml:space="preserve"> </w:t>
      </w:r>
      <w:r>
        <w:rPr>
          <w:rtl/>
          <w:lang w:bidi="fa-IR"/>
        </w:rPr>
        <w:t>ها و خ</w:t>
      </w:r>
      <w:r w:rsidR="00E61D8F">
        <w:rPr>
          <w:rtl/>
          <w:lang w:bidi="fa-IR"/>
        </w:rPr>
        <w:t>ی</w:t>
      </w:r>
      <w:r>
        <w:rPr>
          <w:rtl/>
          <w:lang w:bidi="fa-IR"/>
        </w:rPr>
        <w:t>رخواه</w:t>
      </w:r>
      <w:r w:rsidR="00E61D8F">
        <w:rPr>
          <w:rtl/>
          <w:lang w:bidi="fa-IR"/>
        </w:rPr>
        <w:t>ی</w:t>
      </w:r>
      <w:r>
        <w:rPr>
          <w:rtl/>
          <w:lang w:bidi="fa-IR"/>
        </w:rPr>
        <w:t xml:space="preserve"> نسبت به امامان و پ</w:t>
      </w:r>
      <w:r w:rsidR="00E61D8F">
        <w:rPr>
          <w:rtl/>
          <w:lang w:bidi="fa-IR"/>
        </w:rPr>
        <w:t>ی</w:t>
      </w:r>
      <w:r>
        <w:rPr>
          <w:rtl/>
          <w:lang w:bidi="fa-IR"/>
        </w:rPr>
        <w:t>شوا</w:t>
      </w:r>
      <w:r w:rsidR="00E61D8F">
        <w:rPr>
          <w:rtl/>
          <w:lang w:bidi="fa-IR"/>
        </w:rPr>
        <w:t>ی</w:t>
      </w:r>
      <w:r>
        <w:rPr>
          <w:rtl/>
          <w:lang w:bidi="fa-IR"/>
        </w:rPr>
        <w:t>انشان به ا</w:t>
      </w:r>
      <w:r w:rsidR="00E61D8F">
        <w:rPr>
          <w:rtl/>
          <w:lang w:bidi="fa-IR"/>
        </w:rPr>
        <w:t>ی</w:t>
      </w:r>
      <w:r>
        <w:rPr>
          <w:rtl/>
          <w:lang w:bidi="fa-IR"/>
        </w:rPr>
        <w:t>ن مقام رس</w:t>
      </w:r>
      <w:r w:rsidR="00E61D8F">
        <w:rPr>
          <w:rtl/>
          <w:lang w:bidi="fa-IR"/>
        </w:rPr>
        <w:t>ی</w:t>
      </w:r>
      <w:r>
        <w:rPr>
          <w:rtl/>
          <w:lang w:bidi="fa-IR"/>
        </w:rPr>
        <w:t>ده</w:t>
      </w:r>
      <w:r w:rsidR="00E61D8F">
        <w:rPr>
          <w:rtl/>
          <w:lang w:bidi="fa-IR"/>
        </w:rPr>
        <w:t xml:space="preserve"> </w:t>
      </w:r>
      <w:r>
        <w:rPr>
          <w:rtl/>
          <w:lang w:bidi="fa-IR"/>
        </w:rPr>
        <w:t>اند</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 عل</w:t>
      </w:r>
      <w:r>
        <w:rPr>
          <w:rtl/>
          <w:lang w:bidi="fa-IR"/>
        </w:rPr>
        <w:t>ی</w:t>
      </w:r>
      <w:r w:rsidR="009B4C06">
        <w:rPr>
          <w:rtl/>
          <w:lang w:bidi="fa-IR"/>
        </w:rPr>
        <w:t xml:space="preserve">! </w:t>
      </w:r>
      <w:r w:rsidR="0049138A">
        <w:rPr>
          <w:rtl/>
          <w:lang w:bidi="fa-IR"/>
        </w:rPr>
        <w:t>ا</w:t>
      </w:r>
      <w:r>
        <w:rPr>
          <w:rtl/>
          <w:lang w:bidi="fa-IR"/>
        </w:rPr>
        <w:t>ی</w:t>
      </w:r>
      <w:r w:rsidR="0049138A">
        <w:rPr>
          <w:rtl/>
          <w:lang w:bidi="fa-IR"/>
        </w:rPr>
        <w:t>نان در امّت و پ</w:t>
      </w:r>
      <w:r>
        <w:rPr>
          <w:rtl/>
          <w:lang w:bidi="fa-IR"/>
        </w:rPr>
        <w:t>ی</w:t>
      </w:r>
      <w:r w:rsidR="0049138A">
        <w:rPr>
          <w:rtl/>
          <w:lang w:bidi="fa-IR"/>
        </w:rPr>
        <w:t>روانم از طلا</w:t>
      </w:r>
      <w:r>
        <w:rPr>
          <w:rtl/>
          <w:lang w:bidi="fa-IR"/>
        </w:rPr>
        <w:t>ی</w:t>
      </w:r>
      <w:r w:rsidR="0049138A">
        <w:rPr>
          <w:rtl/>
          <w:lang w:bidi="fa-IR"/>
        </w:rPr>
        <w:t xml:space="preserve"> قرمز ارزشمندتر و کم</w:t>
      </w:r>
      <w:r>
        <w:rPr>
          <w:rtl/>
          <w:lang w:bidi="fa-IR"/>
        </w:rPr>
        <w:t>ی</w:t>
      </w:r>
      <w:r w:rsidR="0049138A">
        <w:rPr>
          <w:rtl/>
          <w:lang w:bidi="fa-IR"/>
        </w:rPr>
        <w:t>اب</w:t>
      </w:r>
      <w:r>
        <w:rPr>
          <w:rtl/>
          <w:lang w:bidi="fa-IR"/>
        </w:rPr>
        <w:t xml:space="preserve"> </w:t>
      </w:r>
      <w:r w:rsidR="0049138A">
        <w:rPr>
          <w:rtl/>
          <w:lang w:bidi="fa-IR"/>
        </w:rPr>
        <w:t>ترند»</w:t>
      </w:r>
      <w:r w:rsidR="009B4C06">
        <w:rPr>
          <w:rtl/>
          <w:lang w:bidi="fa-IR"/>
        </w:rPr>
        <w:t xml:space="preserve">. </w:t>
      </w:r>
    </w:p>
    <w:p w:rsidR="0049138A" w:rsidRDefault="0049138A" w:rsidP="0049138A">
      <w:pPr>
        <w:pStyle w:val="libNormal"/>
        <w:rPr>
          <w:rtl/>
          <w:lang w:bidi="fa-IR"/>
        </w:rPr>
      </w:pPr>
      <w:r>
        <w:rPr>
          <w:rtl/>
          <w:lang w:bidi="fa-IR"/>
        </w:rPr>
        <w:t>عالم بزرگوار مرحوم حاج آقا جمال الد</w:t>
      </w:r>
      <w:r w:rsidR="00E61D8F">
        <w:rPr>
          <w:rtl/>
          <w:lang w:bidi="fa-IR"/>
        </w:rPr>
        <w:t>ی</w:t>
      </w:r>
      <w:r>
        <w:rPr>
          <w:rtl/>
          <w:lang w:bidi="fa-IR"/>
        </w:rPr>
        <w:t>ن اصفهان</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نماز ظهر</w:t>
      </w:r>
      <w:r w:rsidR="009B4C06">
        <w:rPr>
          <w:rtl/>
          <w:lang w:bidi="fa-IR"/>
        </w:rPr>
        <w:t xml:space="preserve">، </w:t>
      </w:r>
      <w:r>
        <w:rPr>
          <w:rtl/>
          <w:lang w:bidi="fa-IR"/>
        </w:rPr>
        <w:t>به مسجد ش</w:t>
      </w:r>
      <w:r w:rsidR="00E61D8F">
        <w:rPr>
          <w:rtl/>
          <w:lang w:bidi="fa-IR"/>
        </w:rPr>
        <w:t>ی</w:t>
      </w:r>
      <w:r>
        <w:rPr>
          <w:rtl/>
          <w:lang w:bidi="fa-IR"/>
        </w:rPr>
        <w:t>خ لطف اللَّه م</w:t>
      </w:r>
      <w:r w:rsidR="00E61D8F">
        <w:rPr>
          <w:rtl/>
          <w:lang w:bidi="fa-IR"/>
        </w:rPr>
        <w:t xml:space="preserve">ی </w:t>
      </w:r>
      <w:r>
        <w:rPr>
          <w:rtl/>
          <w:lang w:bidi="fa-IR"/>
        </w:rPr>
        <w:t>رفتم</w:t>
      </w:r>
      <w:r w:rsidR="009B4C06">
        <w:rPr>
          <w:rtl/>
          <w:lang w:bidi="fa-IR"/>
        </w:rPr>
        <w:t xml:space="preserve">. </w:t>
      </w:r>
      <w:r>
        <w:rPr>
          <w:rtl/>
          <w:lang w:bidi="fa-IR"/>
        </w:rPr>
        <w:t>جنازه</w:t>
      </w:r>
      <w:r w:rsidR="00E61D8F">
        <w:rPr>
          <w:rtl/>
          <w:lang w:bidi="fa-IR"/>
        </w:rPr>
        <w:t xml:space="preserve"> </w:t>
      </w:r>
      <w:r>
        <w:rPr>
          <w:rtl/>
          <w:lang w:bidi="fa-IR"/>
        </w:rPr>
        <w:t>ا</w:t>
      </w:r>
      <w:r w:rsidR="00E61D8F">
        <w:rPr>
          <w:rtl/>
          <w:lang w:bidi="fa-IR"/>
        </w:rPr>
        <w:t>ی</w:t>
      </w:r>
      <w:r>
        <w:rPr>
          <w:rtl/>
          <w:lang w:bidi="fa-IR"/>
        </w:rPr>
        <w:t xml:space="preserve"> را م</w:t>
      </w:r>
      <w:r w:rsidR="00E61D8F">
        <w:rPr>
          <w:rtl/>
          <w:lang w:bidi="fa-IR"/>
        </w:rPr>
        <w:t xml:space="preserve">ی </w:t>
      </w:r>
      <w:r>
        <w:rPr>
          <w:rtl/>
          <w:lang w:bidi="fa-IR"/>
        </w:rPr>
        <w:t>بردند و عدّه</w:t>
      </w:r>
      <w:r w:rsidR="00E61D8F">
        <w:rPr>
          <w:rtl/>
          <w:lang w:bidi="fa-IR"/>
        </w:rPr>
        <w:t xml:space="preserve"> </w:t>
      </w:r>
      <w:r>
        <w:rPr>
          <w:rtl/>
          <w:lang w:bidi="fa-IR"/>
        </w:rPr>
        <w:t>ا</w:t>
      </w:r>
      <w:r w:rsidR="00E61D8F">
        <w:rPr>
          <w:rtl/>
          <w:lang w:bidi="fa-IR"/>
        </w:rPr>
        <w:t>ی</w:t>
      </w:r>
      <w:r>
        <w:rPr>
          <w:rtl/>
          <w:lang w:bidi="fa-IR"/>
        </w:rPr>
        <w:t xml:space="preserve"> از حمّال</w:t>
      </w:r>
      <w:r w:rsidR="00E61D8F">
        <w:rPr>
          <w:rtl/>
          <w:lang w:bidi="fa-IR"/>
        </w:rPr>
        <w:t xml:space="preserve"> </w:t>
      </w:r>
      <w:r>
        <w:rPr>
          <w:rtl/>
          <w:lang w:bidi="fa-IR"/>
        </w:rPr>
        <w:t>ها و کش</w:t>
      </w:r>
      <w:r w:rsidR="00E61D8F">
        <w:rPr>
          <w:rtl/>
          <w:lang w:bidi="fa-IR"/>
        </w:rPr>
        <w:t>ی</w:t>
      </w:r>
      <w:r>
        <w:rPr>
          <w:rtl/>
          <w:lang w:bidi="fa-IR"/>
        </w:rPr>
        <w:t>کچ</w:t>
      </w:r>
      <w:r w:rsidR="00E61D8F">
        <w:rPr>
          <w:rtl/>
          <w:lang w:bidi="fa-IR"/>
        </w:rPr>
        <w:t xml:space="preserve">ی </w:t>
      </w:r>
      <w:r>
        <w:rPr>
          <w:rtl/>
          <w:lang w:bidi="fa-IR"/>
        </w:rPr>
        <w:t>ها همراه او بودند</w:t>
      </w:r>
      <w:r w:rsidR="009B4C06">
        <w:rPr>
          <w:rtl/>
          <w:lang w:bidi="fa-IR"/>
        </w:rPr>
        <w:t xml:space="preserve">. </w:t>
      </w:r>
      <w:r>
        <w:rPr>
          <w:rtl/>
          <w:lang w:bidi="fa-IR"/>
        </w:rPr>
        <w:t>تاجر</w:t>
      </w:r>
      <w:r w:rsidR="00E61D8F">
        <w:rPr>
          <w:rtl/>
          <w:lang w:bidi="fa-IR"/>
        </w:rPr>
        <w:t>ی</w:t>
      </w:r>
      <w:r>
        <w:rPr>
          <w:rtl/>
          <w:lang w:bidi="fa-IR"/>
        </w:rPr>
        <w:t xml:space="preserve"> از بزرگان تجّار که از آشنا</w:t>
      </w:r>
      <w:r w:rsidR="00E61D8F">
        <w:rPr>
          <w:rtl/>
          <w:lang w:bidi="fa-IR"/>
        </w:rPr>
        <w:t>ی</w:t>
      </w:r>
      <w:r>
        <w:rPr>
          <w:rtl/>
          <w:lang w:bidi="fa-IR"/>
        </w:rPr>
        <w:t>انم بود</w:t>
      </w:r>
      <w:r w:rsidR="009B4C06">
        <w:rPr>
          <w:rtl/>
          <w:lang w:bidi="fa-IR"/>
        </w:rPr>
        <w:t xml:space="preserve">، </w:t>
      </w:r>
      <w:r>
        <w:rPr>
          <w:rtl/>
          <w:lang w:bidi="fa-IR"/>
        </w:rPr>
        <w:t>پشت سر آن جنازه به شدّت م</w:t>
      </w:r>
      <w:r w:rsidR="00E61D8F">
        <w:rPr>
          <w:rtl/>
          <w:lang w:bidi="fa-IR"/>
        </w:rPr>
        <w:t xml:space="preserve">ی </w:t>
      </w:r>
      <w:r>
        <w:rPr>
          <w:rtl/>
          <w:lang w:bidi="fa-IR"/>
        </w:rPr>
        <w:t>گر</w:t>
      </w:r>
      <w:r w:rsidR="00E61D8F">
        <w:rPr>
          <w:rtl/>
          <w:lang w:bidi="fa-IR"/>
        </w:rPr>
        <w:t>ی</w:t>
      </w:r>
      <w:r>
        <w:rPr>
          <w:rtl/>
          <w:lang w:bidi="fa-IR"/>
        </w:rPr>
        <w:t>ست</w:t>
      </w:r>
      <w:r w:rsidR="009B4C06">
        <w:rPr>
          <w:rtl/>
          <w:lang w:bidi="fa-IR"/>
        </w:rPr>
        <w:t xml:space="preserve">. </w:t>
      </w:r>
      <w:r>
        <w:rPr>
          <w:rtl/>
          <w:lang w:bidi="fa-IR"/>
        </w:rPr>
        <w:t>بس</w:t>
      </w:r>
      <w:r w:rsidR="00E61D8F">
        <w:rPr>
          <w:rtl/>
          <w:lang w:bidi="fa-IR"/>
        </w:rPr>
        <w:t>ی</w:t>
      </w:r>
      <w:r>
        <w:rPr>
          <w:rtl/>
          <w:lang w:bidi="fa-IR"/>
        </w:rPr>
        <w:t>ار شگفت زده شدم</w:t>
      </w:r>
      <w:r w:rsidR="009B4C06">
        <w:rPr>
          <w:rtl/>
          <w:lang w:bidi="fa-IR"/>
        </w:rPr>
        <w:t xml:space="preserve">. </w:t>
      </w:r>
      <w:r>
        <w:rPr>
          <w:rtl/>
          <w:lang w:bidi="fa-IR"/>
        </w:rPr>
        <w:t>ز</w:t>
      </w:r>
      <w:r w:rsidR="00E61D8F">
        <w:rPr>
          <w:rtl/>
          <w:lang w:bidi="fa-IR"/>
        </w:rPr>
        <w:t>ی</w:t>
      </w:r>
      <w:r>
        <w:rPr>
          <w:rtl/>
          <w:lang w:bidi="fa-IR"/>
        </w:rPr>
        <w:t>را اگر م</w:t>
      </w:r>
      <w:r w:rsidR="00E61D8F">
        <w:rPr>
          <w:rtl/>
          <w:lang w:bidi="fa-IR"/>
        </w:rPr>
        <w:t>ی</w:t>
      </w:r>
      <w:r>
        <w:rPr>
          <w:rtl/>
          <w:lang w:bidi="fa-IR"/>
        </w:rPr>
        <w:t>ت از بستگان تاجر است</w:t>
      </w:r>
      <w:r w:rsidR="009B4C06">
        <w:rPr>
          <w:rtl/>
          <w:lang w:bidi="fa-IR"/>
        </w:rPr>
        <w:t xml:space="preserve">، </w:t>
      </w:r>
      <w:r>
        <w:rPr>
          <w:rtl/>
          <w:lang w:bidi="fa-IR"/>
        </w:rPr>
        <w:t>چرا ا</w:t>
      </w:r>
      <w:r w:rsidR="00E61D8F">
        <w:rPr>
          <w:rtl/>
          <w:lang w:bidi="fa-IR"/>
        </w:rPr>
        <w:t>ی</w:t>
      </w:r>
      <w:r>
        <w:rPr>
          <w:rtl/>
          <w:lang w:bidi="fa-IR"/>
        </w:rPr>
        <w:t>ن گونه اهانت</w:t>
      </w:r>
      <w:r w:rsidR="00E61D8F">
        <w:rPr>
          <w:rtl/>
          <w:lang w:bidi="fa-IR"/>
        </w:rPr>
        <w:t xml:space="preserve"> </w:t>
      </w:r>
      <w:r>
        <w:rPr>
          <w:rtl/>
          <w:lang w:bidi="fa-IR"/>
        </w:rPr>
        <w:t>آم</w:t>
      </w:r>
      <w:r w:rsidR="00E61D8F">
        <w:rPr>
          <w:rtl/>
          <w:lang w:bidi="fa-IR"/>
        </w:rPr>
        <w:t>ی</w:t>
      </w:r>
      <w:r>
        <w:rPr>
          <w:rtl/>
          <w:lang w:bidi="fa-IR"/>
        </w:rPr>
        <w:t>ز تش</w:t>
      </w:r>
      <w:r w:rsidR="00E61D8F">
        <w:rPr>
          <w:rtl/>
          <w:lang w:bidi="fa-IR"/>
        </w:rPr>
        <w:t>یی</w:t>
      </w:r>
      <w:r>
        <w:rPr>
          <w:rtl/>
          <w:lang w:bidi="fa-IR"/>
        </w:rPr>
        <w:t>ع م</w:t>
      </w:r>
      <w:r w:rsidR="00E61D8F">
        <w:rPr>
          <w:rtl/>
          <w:lang w:bidi="fa-IR"/>
        </w:rPr>
        <w:t xml:space="preserve">ی </w:t>
      </w:r>
      <w:r>
        <w:rPr>
          <w:rtl/>
          <w:lang w:bidi="fa-IR"/>
        </w:rPr>
        <w:t>شود و اگر با او ارتباط</w:t>
      </w:r>
      <w:r w:rsidR="00E61D8F">
        <w:rPr>
          <w:rtl/>
          <w:lang w:bidi="fa-IR"/>
        </w:rPr>
        <w:t>ی</w:t>
      </w:r>
      <w:r>
        <w:rPr>
          <w:rtl/>
          <w:lang w:bidi="fa-IR"/>
        </w:rPr>
        <w:t xml:space="preserve"> ندارد</w:t>
      </w:r>
      <w:r w:rsidR="009B4C06">
        <w:rPr>
          <w:rtl/>
          <w:lang w:bidi="fa-IR"/>
        </w:rPr>
        <w:t xml:space="preserve">، </w:t>
      </w:r>
      <w:r>
        <w:rPr>
          <w:rtl/>
          <w:lang w:bidi="fa-IR"/>
        </w:rPr>
        <w:t>پس چرا ا</w:t>
      </w:r>
      <w:r w:rsidR="00E61D8F">
        <w:rPr>
          <w:rtl/>
          <w:lang w:bidi="fa-IR"/>
        </w:rPr>
        <w:t>ی</w:t>
      </w:r>
      <w:r>
        <w:rPr>
          <w:rtl/>
          <w:lang w:bidi="fa-IR"/>
        </w:rPr>
        <w:t>ن گونه برا</w:t>
      </w:r>
      <w:r w:rsidR="00E61D8F">
        <w:rPr>
          <w:rtl/>
          <w:lang w:bidi="fa-IR"/>
        </w:rPr>
        <w:t>ی</w:t>
      </w:r>
      <w:r>
        <w:rPr>
          <w:rtl/>
          <w:lang w:bidi="fa-IR"/>
        </w:rPr>
        <w:t>ش گر</w:t>
      </w:r>
      <w:r w:rsidR="00E61D8F">
        <w:rPr>
          <w:rtl/>
          <w:lang w:bidi="fa-IR"/>
        </w:rPr>
        <w:t>ی</w:t>
      </w:r>
      <w:r>
        <w:rPr>
          <w:rtl/>
          <w:lang w:bidi="fa-IR"/>
        </w:rPr>
        <w:t>ه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تاجر که نزد</w:t>
      </w:r>
      <w:r w:rsidR="00E61D8F">
        <w:rPr>
          <w:rtl/>
          <w:lang w:bidi="fa-IR"/>
        </w:rPr>
        <w:t>ی</w:t>
      </w:r>
      <w:r>
        <w:rPr>
          <w:rtl/>
          <w:lang w:bidi="fa-IR"/>
        </w:rPr>
        <w:t>ک من رس</w:t>
      </w:r>
      <w:r w:rsidR="00E61D8F">
        <w:rPr>
          <w:rtl/>
          <w:lang w:bidi="fa-IR"/>
        </w:rPr>
        <w:t>ی</w:t>
      </w:r>
      <w:r>
        <w:rPr>
          <w:rtl/>
          <w:lang w:bidi="fa-IR"/>
        </w:rPr>
        <w:t>د</w:t>
      </w:r>
      <w:r w:rsidR="009B4C06">
        <w:rPr>
          <w:rtl/>
          <w:lang w:bidi="fa-IR"/>
        </w:rPr>
        <w:t xml:space="preserve">، </w:t>
      </w:r>
      <w:r>
        <w:rPr>
          <w:rtl/>
          <w:lang w:bidi="fa-IR"/>
        </w:rPr>
        <w:t>گفت</w:t>
      </w:r>
      <w:r w:rsidR="009B4C06">
        <w:rPr>
          <w:rtl/>
          <w:lang w:bidi="fa-IR"/>
        </w:rPr>
        <w:t xml:space="preserve">: </w:t>
      </w:r>
      <w:r>
        <w:rPr>
          <w:rtl/>
          <w:lang w:bidi="fa-IR"/>
        </w:rPr>
        <w:t>آقا به تش</w:t>
      </w:r>
      <w:r w:rsidR="00E61D8F">
        <w:rPr>
          <w:rtl/>
          <w:lang w:bidi="fa-IR"/>
        </w:rPr>
        <w:t>یی</w:t>
      </w:r>
      <w:r>
        <w:rPr>
          <w:rtl/>
          <w:lang w:bidi="fa-IR"/>
        </w:rPr>
        <w:t>ع جنازه اول</w:t>
      </w:r>
      <w:r w:rsidR="00E61D8F">
        <w:rPr>
          <w:rtl/>
          <w:lang w:bidi="fa-IR"/>
        </w:rPr>
        <w:t>ی</w:t>
      </w:r>
      <w:r>
        <w:rPr>
          <w:rtl/>
          <w:lang w:bidi="fa-IR"/>
        </w:rPr>
        <w:t>ا</w:t>
      </w:r>
      <w:r w:rsidR="00E61D8F">
        <w:rPr>
          <w:rtl/>
          <w:lang w:bidi="fa-IR"/>
        </w:rPr>
        <w:t>ی</w:t>
      </w:r>
      <w:r>
        <w:rPr>
          <w:rtl/>
          <w:lang w:bidi="fa-IR"/>
        </w:rPr>
        <w:t xml:space="preserve"> حق نم</w:t>
      </w:r>
      <w:r w:rsidR="00E61D8F">
        <w:rPr>
          <w:rtl/>
          <w:lang w:bidi="fa-IR"/>
        </w:rPr>
        <w:t xml:space="preserve">ی </w:t>
      </w:r>
      <w:r>
        <w:rPr>
          <w:rtl/>
          <w:lang w:bidi="fa-IR"/>
        </w:rPr>
        <w:t>آ</w:t>
      </w:r>
      <w:r w:rsidR="00E61D8F">
        <w:rPr>
          <w:rtl/>
          <w:lang w:bidi="fa-IR"/>
        </w:rPr>
        <w:t>یی</w:t>
      </w:r>
      <w:r>
        <w:rPr>
          <w:rtl/>
          <w:lang w:bidi="fa-IR"/>
        </w:rPr>
        <w:t>د</w:t>
      </w:r>
      <w:r w:rsidR="009B4C06">
        <w:rPr>
          <w:rtl/>
          <w:lang w:bidi="fa-IR"/>
        </w:rPr>
        <w:t xml:space="preserve">؟ </w:t>
      </w:r>
      <w:r>
        <w:rPr>
          <w:rtl/>
          <w:lang w:bidi="fa-IR"/>
        </w:rPr>
        <w:t>با شن</w:t>
      </w:r>
      <w:r w:rsidR="00E61D8F">
        <w:rPr>
          <w:rtl/>
          <w:lang w:bidi="fa-IR"/>
        </w:rPr>
        <w:t>ی</w:t>
      </w:r>
      <w:r>
        <w:rPr>
          <w:rtl/>
          <w:lang w:bidi="fa-IR"/>
        </w:rPr>
        <w:t>دن ا</w:t>
      </w:r>
      <w:r w:rsidR="00E61D8F">
        <w:rPr>
          <w:rtl/>
          <w:lang w:bidi="fa-IR"/>
        </w:rPr>
        <w:t>ی</w:t>
      </w:r>
      <w:r>
        <w:rPr>
          <w:rtl/>
          <w:lang w:bidi="fa-IR"/>
        </w:rPr>
        <w:t>ن کلام</w:t>
      </w:r>
      <w:r w:rsidR="009B4C06">
        <w:rPr>
          <w:rtl/>
          <w:lang w:bidi="fa-IR"/>
        </w:rPr>
        <w:t xml:space="preserve">، </w:t>
      </w:r>
      <w:r>
        <w:rPr>
          <w:rtl/>
          <w:lang w:bidi="fa-IR"/>
        </w:rPr>
        <w:t>از نماز جماعت منصرف شده</w:t>
      </w:r>
      <w:r w:rsidR="009B4C06">
        <w:rPr>
          <w:rtl/>
          <w:lang w:bidi="fa-IR"/>
        </w:rPr>
        <w:t xml:space="preserve">، </w:t>
      </w:r>
      <w:r>
        <w:rPr>
          <w:rtl/>
          <w:lang w:bidi="fa-IR"/>
        </w:rPr>
        <w:t>همراه آن جنازه رفتم</w:t>
      </w:r>
      <w:r w:rsidR="009B4C06">
        <w:rPr>
          <w:rtl/>
          <w:lang w:bidi="fa-IR"/>
        </w:rPr>
        <w:t xml:space="preserve">. </w:t>
      </w:r>
      <w:r>
        <w:rPr>
          <w:rtl/>
          <w:lang w:bidi="fa-IR"/>
        </w:rPr>
        <w:t>پس از تش</w:t>
      </w:r>
      <w:r w:rsidR="00E61D8F">
        <w:rPr>
          <w:rtl/>
          <w:lang w:bidi="fa-IR"/>
        </w:rPr>
        <w:t>یی</w:t>
      </w:r>
      <w:r>
        <w:rPr>
          <w:rtl/>
          <w:lang w:bidi="fa-IR"/>
        </w:rPr>
        <w:t>ع</w:t>
      </w:r>
      <w:r w:rsidR="009B4C06">
        <w:rPr>
          <w:rtl/>
          <w:lang w:bidi="fa-IR"/>
        </w:rPr>
        <w:t xml:space="preserve">، </w:t>
      </w:r>
      <w:r>
        <w:rPr>
          <w:rtl/>
          <w:lang w:bidi="fa-IR"/>
        </w:rPr>
        <w:t>آن تاجر چن</w:t>
      </w:r>
      <w:r w:rsidR="00E61D8F">
        <w:rPr>
          <w:rtl/>
          <w:lang w:bidi="fa-IR"/>
        </w:rPr>
        <w:t>ی</w:t>
      </w:r>
      <w:r>
        <w:rPr>
          <w:rtl/>
          <w:lang w:bidi="fa-IR"/>
        </w:rPr>
        <w:t>ن گفت</w:t>
      </w:r>
      <w:r w:rsidR="009B4C06">
        <w:rPr>
          <w:rtl/>
          <w:lang w:bidi="fa-IR"/>
        </w:rPr>
        <w:t xml:space="preserve">: </w:t>
      </w:r>
      <w:r>
        <w:rPr>
          <w:rtl/>
          <w:lang w:bidi="fa-IR"/>
        </w:rPr>
        <w:t>امسال که به حج مشرّف شدم</w:t>
      </w:r>
      <w:r w:rsidR="009B4C06">
        <w:rPr>
          <w:rtl/>
          <w:lang w:bidi="fa-IR"/>
        </w:rPr>
        <w:t xml:space="preserve">، </w:t>
      </w:r>
      <w:r>
        <w:rPr>
          <w:rtl/>
          <w:lang w:bidi="fa-IR"/>
        </w:rPr>
        <w:t>نزد</w:t>
      </w:r>
      <w:r w:rsidR="00E61D8F">
        <w:rPr>
          <w:rtl/>
          <w:lang w:bidi="fa-IR"/>
        </w:rPr>
        <w:t>ی</w:t>
      </w:r>
      <w:r>
        <w:rPr>
          <w:rtl/>
          <w:lang w:bidi="fa-IR"/>
        </w:rPr>
        <w:t>ک کربلا بسته</w:t>
      </w:r>
      <w:r w:rsidR="00E61D8F">
        <w:rPr>
          <w:rtl/>
          <w:lang w:bidi="fa-IR"/>
        </w:rPr>
        <w:t xml:space="preserve"> </w:t>
      </w:r>
      <w:r>
        <w:rPr>
          <w:rtl/>
          <w:lang w:bidi="fa-IR"/>
        </w:rPr>
        <w:t>ا</w:t>
      </w:r>
      <w:r w:rsidR="00E61D8F">
        <w:rPr>
          <w:rtl/>
          <w:lang w:bidi="fa-IR"/>
        </w:rPr>
        <w:t>ی</w:t>
      </w:r>
      <w:r>
        <w:rPr>
          <w:rtl/>
          <w:lang w:bidi="fa-IR"/>
        </w:rPr>
        <w:t xml:space="preserve"> را - که تمام پول و مخارج سفر و لوازم من در آن بود - دزد برد</w:t>
      </w:r>
      <w:r w:rsidR="009B4C06">
        <w:rPr>
          <w:rtl/>
          <w:lang w:bidi="fa-IR"/>
        </w:rPr>
        <w:t xml:space="preserve">. </w:t>
      </w:r>
      <w:r>
        <w:rPr>
          <w:rtl/>
          <w:lang w:bidi="fa-IR"/>
        </w:rPr>
        <w:t>آشنا</w:t>
      </w:r>
      <w:r w:rsidR="00E61D8F">
        <w:rPr>
          <w:rtl/>
          <w:lang w:bidi="fa-IR"/>
        </w:rPr>
        <w:t>یی</w:t>
      </w:r>
      <w:r>
        <w:rPr>
          <w:rtl/>
          <w:lang w:bidi="fa-IR"/>
        </w:rPr>
        <w:t xml:space="preserve"> نداشتم که از او پول قرض کنم تا آن</w:t>
      </w:r>
      <w:r w:rsidR="00E61D8F">
        <w:rPr>
          <w:rtl/>
          <w:lang w:bidi="fa-IR"/>
        </w:rPr>
        <w:t xml:space="preserve"> </w:t>
      </w:r>
      <w:r>
        <w:rPr>
          <w:rtl/>
          <w:lang w:bidi="fa-IR"/>
        </w:rPr>
        <w:t>که شب</w:t>
      </w:r>
      <w:r w:rsidR="00E61D8F">
        <w:rPr>
          <w:rtl/>
          <w:lang w:bidi="fa-IR"/>
        </w:rPr>
        <w:t>ی</w:t>
      </w:r>
      <w:r>
        <w:rPr>
          <w:rtl/>
          <w:lang w:bidi="fa-IR"/>
        </w:rPr>
        <w:t xml:space="preserve"> به مسجد کوفه رفتم</w:t>
      </w:r>
      <w:r w:rsidR="009B4C06">
        <w:rPr>
          <w:rtl/>
          <w:lang w:bidi="fa-IR"/>
        </w:rPr>
        <w:t xml:space="preserve">. </w:t>
      </w:r>
      <w:r>
        <w:rPr>
          <w:rtl/>
          <w:lang w:bidi="fa-IR"/>
        </w:rPr>
        <w:t>در ب</w:t>
      </w:r>
      <w:r w:rsidR="00E61D8F">
        <w:rPr>
          <w:rtl/>
          <w:lang w:bidi="fa-IR"/>
        </w:rPr>
        <w:t>ی</w:t>
      </w:r>
      <w:r>
        <w:rPr>
          <w:rtl/>
          <w:lang w:bidi="fa-IR"/>
        </w:rPr>
        <w:t>ن راه که تنها و از غم و غصّه سرم را پا</w:t>
      </w:r>
      <w:r w:rsidR="00E61D8F">
        <w:rPr>
          <w:rtl/>
          <w:lang w:bidi="fa-IR"/>
        </w:rPr>
        <w:t>یی</w:t>
      </w:r>
      <w:r>
        <w:rPr>
          <w:rtl/>
          <w:lang w:bidi="fa-IR"/>
        </w:rPr>
        <w:t>ن انداخته بودم</w:t>
      </w:r>
      <w:r w:rsidR="009B4C06">
        <w:rPr>
          <w:rtl/>
          <w:lang w:bidi="fa-IR"/>
        </w:rPr>
        <w:t xml:space="preserve">، </w:t>
      </w:r>
      <w:r>
        <w:rPr>
          <w:rtl/>
          <w:lang w:bidi="fa-IR"/>
        </w:rPr>
        <w:t>سوار</w:t>
      </w:r>
      <w:r w:rsidR="00E61D8F">
        <w:rPr>
          <w:rtl/>
          <w:lang w:bidi="fa-IR"/>
        </w:rPr>
        <w:t>ی</w:t>
      </w:r>
      <w:r>
        <w:rPr>
          <w:rtl/>
          <w:lang w:bidi="fa-IR"/>
        </w:rPr>
        <w:t xml:space="preserve"> با کمال ه</w:t>
      </w:r>
      <w:r w:rsidR="00E61D8F">
        <w:rPr>
          <w:rtl/>
          <w:lang w:bidi="fa-IR"/>
        </w:rPr>
        <w:t>ی</w:t>
      </w:r>
      <w:r>
        <w:rPr>
          <w:rtl/>
          <w:lang w:bidi="fa-IR"/>
        </w:rPr>
        <w:t>بت و بزرگ</w:t>
      </w:r>
      <w:r w:rsidR="00E61D8F">
        <w:rPr>
          <w:rtl/>
          <w:lang w:bidi="fa-IR"/>
        </w:rPr>
        <w:t>ی</w:t>
      </w:r>
      <w:r>
        <w:rPr>
          <w:rtl/>
          <w:lang w:bidi="fa-IR"/>
        </w:rPr>
        <w:t xml:space="preserve"> - با اوصاف</w:t>
      </w:r>
      <w:r w:rsidR="00E61D8F">
        <w:rPr>
          <w:rtl/>
          <w:lang w:bidi="fa-IR"/>
        </w:rPr>
        <w:t>ی</w:t>
      </w:r>
      <w:r>
        <w:rPr>
          <w:rtl/>
          <w:lang w:bidi="fa-IR"/>
        </w:rPr>
        <w:t xml:space="preserve"> که در وجود مبارک حضرت صاحب الامر عجل اللَّه تعال</w:t>
      </w:r>
      <w:r w:rsidR="00E61D8F">
        <w:rPr>
          <w:rtl/>
          <w:lang w:bidi="fa-IR"/>
        </w:rPr>
        <w:t>ی</w:t>
      </w:r>
      <w:r>
        <w:rPr>
          <w:rtl/>
          <w:lang w:bidi="fa-IR"/>
        </w:rPr>
        <w:t xml:space="preserve"> فرجه وجود دارد - در برابرم پ</w:t>
      </w:r>
      <w:r w:rsidR="00E61D8F">
        <w:rPr>
          <w:rtl/>
          <w:lang w:bidi="fa-IR"/>
        </w:rPr>
        <w:t>ی</w:t>
      </w:r>
      <w:r>
        <w:rPr>
          <w:rtl/>
          <w:lang w:bidi="fa-IR"/>
        </w:rPr>
        <w:t>دا شده</w:t>
      </w:r>
      <w:r w:rsidR="009B4C06">
        <w:rPr>
          <w:rtl/>
          <w:lang w:bidi="fa-IR"/>
        </w:rPr>
        <w:t xml:space="preserve">، </w:t>
      </w:r>
      <w:r>
        <w:rPr>
          <w:rtl/>
          <w:lang w:bidi="fa-IR"/>
        </w:rPr>
        <w:t>فرمودند</w:t>
      </w:r>
      <w:r w:rsidR="009B4C06">
        <w:rPr>
          <w:rtl/>
          <w:lang w:bidi="fa-IR"/>
        </w:rPr>
        <w:t xml:space="preserve">: </w:t>
      </w:r>
      <w:r>
        <w:rPr>
          <w:rtl/>
          <w:lang w:bidi="fa-IR"/>
        </w:rPr>
        <w:t>چرا ا</w:t>
      </w:r>
      <w:r w:rsidR="00E61D8F">
        <w:rPr>
          <w:rtl/>
          <w:lang w:bidi="fa-IR"/>
        </w:rPr>
        <w:t>ی</w:t>
      </w:r>
      <w:r>
        <w:rPr>
          <w:rtl/>
          <w:lang w:bidi="fa-IR"/>
        </w:rPr>
        <w:t>ن گونه افسرده حال</w:t>
      </w:r>
      <w:r w:rsidR="00E61D8F">
        <w:rPr>
          <w:rtl/>
          <w:lang w:bidi="fa-IR"/>
        </w:rPr>
        <w:t>ی</w:t>
      </w:r>
      <w:r w:rsidR="009B4C06">
        <w:rPr>
          <w:rtl/>
          <w:lang w:bidi="fa-IR"/>
        </w:rPr>
        <w:t xml:space="preserve">؟ </w:t>
      </w:r>
      <w:r>
        <w:rPr>
          <w:rtl/>
          <w:lang w:bidi="fa-IR"/>
        </w:rPr>
        <w:t>عرض کردم</w:t>
      </w:r>
      <w:r w:rsidR="009B4C06">
        <w:rPr>
          <w:rtl/>
          <w:lang w:bidi="fa-IR"/>
        </w:rPr>
        <w:t xml:space="preserve">: </w:t>
      </w:r>
      <w:r>
        <w:rPr>
          <w:rtl/>
          <w:lang w:bidi="fa-IR"/>
        </w:rPr>
        <w:t>خستگ</w:t>
      </w:r>
      <w:r w:rsidR="00E61D8F">
        <w:rPr>
          <w:rtl/>
          <w:lang w:bidi="fa-IR"/>
        </w:rPr>
        <w:t>ی</w:t>
      </w:r>
      <w:r>
        <w:rPr>
          <w:rtl/>
          <w:lang w:bidi="fa-IR"/>
        </w:rPr>
        <w:t xml:space="preserve"> راه سفر دارم</w:t>
      </w:r>
      <w:r w:rsidR="009B4C06">
        <w:rPr>
          <w:rtl/>
          <w:lang w:bidi="fa-IR"/>
        </w:rPr>
        <w:t xml:space="preserve">. </w:t>
      </w:r>
      <w:r>
        <w:rPr>
          <w:rtl/>
          <w:lang w:bidi="fa-IR"/>
        </w:rPr>
        <w:t>با اصرار و</w:t>
      </w:r>
      <w:r w:rsidR="00E61D8F">
        <w:rPr>
          <w:rtl/>
          <w:lang w:bidi="fa-IR"/>
        </w:rPr>
        <w:t>ی</w:t>
      </w:r>
      <w:r w:rsidR="009B4C06">
        <w:rPr>
          <w:rtl/>
          <w:lang w:bidi="fa-IR"/>
        </w:rPr>
        <w:t xml:space="preserve">، </w:t>
      </w:r>
      <w:r>
        <w:rPr>
          <w:rtl/>
          <w:lang w:bidi="fa-IR"/>
        </w:rPr>
        <w:t>شرح حالم را عرض نمودم</w:t>
      </w:r>
      <w:r w:rsidR="009B4C06">
        <w:rPr>
          <w:rtl/>
          <w:lang w:bidi="fa-IR"/>
        </w:rPr>
        <w:t xml:space="preserve">. </w:t>
      </w:r>
      <w:r>
        <w:rPr>
          <w:rtl/>
          <w:lang w:bidi="fa-IR"/>
        </w:rPr>
        <w:t>در ا</w:t>
      </w:r>
      <w:r w:rsidR="00E61D8F">
        <w:rPr>
          <w:rtl/>
          <w:lang w:bidi="fa-IR"/>
        </w:rPr>
        <w:t>ی</w:t>
      </w:r>
      <w:r>
        <w:rPr>
          <w:rtl/>
          <w:lang w:bidi="fa-IR"/>
        </w:rPr>
        <w:t>ن حال صدا زدند</w:t>
      </w:r>
      <w:r w:rsidR="009B4C06">
        <w:rPr>
          <w:rtl/>
          <w:lang w:bidi="fa-IR"/>
        </w:rPr>
        <w:t xml:space="preserve">: </w:t>
      </w:r>
      <w:r>
        <w:rPr>
          <w:rtl/>
          <w:lang w:bidi="fa-IR"/>
        </w:rPr>
        <w:t>هالو</w:t>
      </w:r>
      <w:r w:rsidR="009B4C06">
        <w:rPr>
          <w:rtl/>
          <w:lang w:bidi="fa-IR"/>
        </w:rPr>
        <w:t xml:space="preserve">! </w:t>
      </w:r>
      <w:r>
        <w:rPr>
          <w:rtl/>
          <w:lang w:bidi="fa-IR"/>
        </w:rPr>
        <w:t>ناگهان شخص</w:t>
      </w:r>
      <w:r w:rsidR="00E61D8F">
        <w:rPr>
          <w:rtl/>
          <w:lang w:bidi="fa-IR"/>
        </w:rPr>
        <w:t>ی</w:t>
      </w:r>
      <w:r>
        <w:rPr>
          <w:rtl/>
          <w:lang w:bidi="fa-IR"/>
        </w:rPr>
        <w:t xml:space="preserve"> به لباس کش</w:t>
      </w:r>
      <w:r w:rsidR="00E61D8F">
        <w:rPr>
          <w:rtl/>
          <w:lang w:bidi="fa-IR"/>
        </w:rPr>
        <w:t>ی</w:t>
      </w:r>
      <w:r>
        <w:rPr>
          <w:rtl/>
          <w:lang w:bidi="fa-IR"/>
        </w:rPr>
        <w:t>کچ</w:t>
      </w:r>
      <w:r w:rsidR="00E61D8F">
        <w:rPr>
          <w:rtl/>
          <w:lang w:bidi="fa-IR"/>
        </w:rPr>
        <w:t xml:space="preserve">ی </w:t>
      </w:r>
      <w:r>
        <w:rPr>
          <w:rtl/>
          <w:lang w:bidi="fa-IR"/>
        </w:rPr>
        <w:t>ها و با لباس نمد</w:t>
      </w:r>
      <w:r w:rsidR="00E61D8F">
        <w:rPr>
          <w:rtl/>
          <w:lang w:bidi="fa-IR"/>
        </w:rPr>
        <w:t>ی</w:t>
      </w:r>
      <w:r>
        <w:rPr>
          <w:rtl/>
          <w:lang w:bidi="fa-IR"/>
        </w:rPr>
        <w:t xml:space="preserve"> پ</w:t>
      </w:r>
      <w:r w:rsidR="00E61D8F">
        <w:rPr>
          <w:rtl/>
          <w:lang w:bidi="fa-IR"/>
        </w:rPr>
        <w:t>ی</w:t>
      </w:r>
      <w:r>
        <w:rPr>
          <w:rtl/>
          <w:lang w:bidi="fa-IR"/>
        </w:rPr>
        <w:t xml:space="preserve">دا </w:t>
      </w:r>
      <w:r>
        <w:rPr>
          <w:rtl/>
          <w:lang w:bidi="fa-IR"/>
        </w:rPr>
        <w:lastRenderedPageBreak/>
        <w:t>شد</w:t>
      </w:r>
      <w:r w:rsidR="009B4C06">
        <w:rPr>
          <w:rtl/>
          <w:lang w:bidi="fa-IR"/>
        </w:rPr>
        <w:t xml:space="preserve">. </w:t>
      </w:r>
      <w:r>
        <w:rPr>
          <w:rtl/>
          <w:lang w:bidi="fa-IR"/>
        </w:rPr>
        <w:t>خوب نگاه کردم</w:t>
      </w:r>
      <w:r w:rsidR="009B4C06">
        <w:rPr>
          <w:rtl/>
          <w:lang w:bidi="fa-IR"/>
        </w:rPr>
        <w:t xml:space="preserve">، </w:t>
      </w:r>
      <w:r>
        <w:rPr>
          <w:rtl/>
          <w:lang w:bidi="fa-IR"/>
        </w:rPr>
        <w:t>د</w:t>
      </w:r>
      <w:r w:rsidR="00E61D8F">
        <w:rPr>
          <w:rtl/>
          <w:lang w:bidi="fa-IR"/>
        </w:rPr>
        <w:t>ی</w:t>
      </w:r>
      <w:r>
        <w:rPr>
          <w:rtl/>
          <w:lang w:bidi="fa-IR"/>
        </w:rPr>
        <w:t>دم همان هالو</w:t>
      </w:r>
      <w:r w:rsidR="00E61D8F">
        <w:rPr>
          <w:rtl/>
          <w:lang w:bidi="fa-IR"/>
        </w:rPr>
        <w:t>ی</w:t>
      </w:r>
      <w:r>
        <w:rPr>
          <w:rtl/>
          <w:lang w:bidi="fa-IR"/>
        </w:rPr>
        <w:t xml:space="preserve"> کش</w:t>
      </w:r>
      <w:r w:rsidR="00E61D8F">
        <w:rPr>
          <w:rtl/>
          <w:lang w:bidi="fa-IR"/>
        </w:rPr>
        <w:t>ی</w:t>
      </w:r>
      <w:r>
        <w:rPr>
          <w:rtl/>
          <w:lang w:bidi="fa-IR"/>
        </w:rPr>
        <w:t>کچ</w:t>
      </w:r>
      <w:r w:rsidR="00E61D8F">
        <w:rPr>
          <w:rtl/>
          <w:lang w:bidi="fa-IR"/>
        </w:rPr>
        <w:t>ی</w:t>
      </w:r>
      <w:r>
        <w:rPr>
          <w:rtl/>
          <w:lang w:bidi="fa-IR"/>
        </w:rPr>
        <w:t xml:space="preserve"> بازار اصفهان است</w:t>
      </w:r>
      <w:r w:rsidR="009B4C06">
        <w:rPr>
          <w:rtl/>
          <w:lang w:bidi="fa-IR"/>
        </w:rPr>
        <w:t xml:space="preserve">. </w:t>
      </w:r>
      <w:r>
        <w:rPr>
          <w:rtl/>
          <w:lang w:bidi="fa-IR"/>
        </w:rPr>
        <w:t>به او فرمودند</w:t>
      </w:r>
      <w:r w:rsidR="009B4C06">
        <w:rPr>
          <w:rtl/>
          <w:lang w:bidi="fa-IR"/>
        </w:rPr>
        <w:t xml:space="preserve">: </w:t>
      </w:r>
      <w:r>
        <w:rPr>
          <w:rtl/>
          <w:lang w:bidi="fa-IR"/>
        </w:rPr>
        <w:t>اثاث</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را که دزد برده</w:t>
      </w:r>
      <w:r w:rsidR="009B4C06">
        <w:rPr>
          <w:rtl/>
          <w:lang w:bidi="fa-IR"/>
        </w:rPr>
        <w:t xml:space="preserve">، </w:t>
      </w:r>
      <w:r>
        <w:rPr>
          <w:rtl/>
          <w:lang w:bidi="fa-IR"/>
        </w:rPr>
        <w:t>به او برسان و او را به مکه ببر و خود غا</w:t>
      </w:r>
      <w:r w:rsidR="00E61D8F">
        <w:rPr>
          <w:rtl/>
          <w:lang w:bidi="fa-IR"/>
        </w:rPr>
        <w:t>ی</w:t>
      </w:r>
      <w:r>
        <w:rPr>
          <w:rtl/>
          <w:lang w:bidi="fa-IR"/>
        </w:rPr>
        <w:t>ب شدند</w:t>
      </w:r>
      <w:r w:rsidR="009B4C06">
        <w:rPr>
          <w:rtl/>
          <w:lang w:bidi="fa-IR"/>
        </w:rPr>
        <w:t xml:space="preserve">. </w:t>
      </w:r>
    </w:p>
    <w:p w:rsidR="0049138A" w:rsidRDefault="0049138A" w:rsidP="0049138A">
      <w:pPr>
        <w:pStyle w:val="libNormal"/>
        <w:rPr>
          <w:rtl/>
          <w:lang w:bidi="fa-IR"/>
        </w:rPr>
      </w:pPr>
      <w:r>
        <w:rPr>
          <w:rtl/>
          <w:lang w:bidi="fa-IR"/>
        </w:rPr>
        <w:t>هالو به من فرمود</w:t>
      </w:r>
      <w:r w:rsidR="009B4C06">
        <w:rPr>
          <w:rtl/>
          <w:lang w:bidi="fa-IR"/>
        </w:rPr>
        <w:t xml:space="preserve">: </w:t>
      </w:r>
      <w:r>
        <w:rPr>
          <w:rtl/>
          <w:lang w:bidi="fa-IR"/>
        </w:rPr>
        <w:t>فلان ساعت از شب</w:t>
      </w:r>
      <w:r w:rsidR="009B4C06">
        <w:rPr>
          <w:rtl/>
          <w:lang w:bidi="fa-IR"/>
        </w:rPr>
        <w:t xml:space="preserve">، </w:t>
      </w:r>
      <w:r>
        <w:rPr>
          <w:rtl/>
          <w:lang w:bidi="fa-IR"/>
        </w:rPr>
        <w:t>در فلان مکان حاضر باش تا اثاث</w:t>
      </w:r>
      <w:r w:rsidR="00E61D8F">
        <w:rPr>
          <w:rtl/>
          <w:lang w:bidi="fa-IR"/>
        </w:rPr>
        <w:t>ی</w:t>
      </w:r>
      <w:r>
        <w:rPr>
          <w:rtl/>
          <w:lang w:bidi="fa-IR"/>
        </w:rPr>
        <w:t>ه را به تو برسانم</w:t>
      </w:r>
      <w:r w:rsidR="009B4C06">
        <w:rPr>
          <w:rtl/>
          <w:lang w:bidi="fa-IR"/>
        </w:rPr>
        <w:t xml:space="preserve">. </w:t>
      </w:r>
      <w:r>
        <w:rPr>
          <w:rtl/>
          <w:lang w:bidi="fa-IR"/>
        </w:rPr>
        <w:t>در آن</w:t>
      </w:r>
      <w:r w:rsidR="00E61D8F">
        <w:rPr>
          <w:rtl/>
          <w:lang w:bidi="fa-IR"/>
        </w:rPr>
        <w:t xml:space="preserve"> </w:t>
      </w:r>
      <w:r>
        <w:rPr>
          <w:rtl/>
          <w:lang w:bidi="fa-IR"/>
        </w:rPr>
        <w:t>جا حاضر شدم</w:t>
      </w:r>
      <w:r w:rsidR="009B4C06">
        <w:rPr>
          <w:rtl/>
          <w:lang w:bidi="fa-IR"/>
        </w:rPr>
        <w:t xml:space="preserve">، </w:t>
      </w:r>
      <w:r>
        <w:rPr>
          <w:rtl/>
          <w:lang w:bidi="fa-IR"/>
        </w:rPr>
        <w:t>بسته پول و اثاث</w:t>
      </w:r>
      <w:r w:rsidR="00E61D8F">
        <w:rPr>
          <w:rtl/>
          <w:lang w:bidi="fa-IR"/>
        </w:rPr>
        <w:t>ی</w:t>
      </w:r>
      <w:r>
        <w:rPr>
          <w:rtl/>
          <w:lang w:bidi="fa-IR"/>
        </w:rPr>
        <w:t>ه</w:t>
      </w:r>
      <w:r w:rsidR="00E61D8F">
        <w:rPr>
          <w:rtl/>
          <w:lang w:bidi="fa-IR"/>
        </w:rPr>
        <w:t xml:space="preserve"> </w:t>
      </w:r>
      <w:r>
        <w:rPr>
          <w:rtl/>
          <w:lang w:bidi="fa-IR"/>
        </w:rPr>
        <w:t>ام را به من داد و فرمود</w:t>
      </w:r>
      <w:r w:rsidR="009B4C06">
        <w:rPr>
          <w:rtl/>
          <w:lang w:bidi="fa-IR"/>
        </w:rPr>
        <w:t xml:space="preserve">: </w:t>
      </w:r>
      <w:r>
        <w:rPr>
          <w:rtl/>
          <w:lang w:bidi="fa-IR"/>
        </w:rPr>
        <w:t>درست بنگر که چ</w:t>
      </w:r>
      <w:r w:rsidR="00E61D8F">
        <w:rPr>
          <w:rtl/>
          <w:lang w:bidi="fa-IR"/>
        </w:rPr>
        <w:t>ی</w:t>
      </w:r>
      <w:r>
        <w:rPr>
          <w:rtl/>
          <w:lang w:bidi="fa-IR"/>
        </w:rPr>
        <w:t>ز</w:t>
      </w:r>
      <w:r w:rsidR="00E61D8F">
        <w:rPr>
          <w:rtl/>
          <w:lang w:bidi="fa-IR"/>
        </w:rPr>
        <w:t>ی</w:t>
      </w:r>
      <w:r>
        <w:rPr>
          <w:rtl/>
          <w:lang w:bidi="fa-IR"/>
        </w:rPr>
        <w:t xml:space="preserve"> از آن کم نشده باشد و فرمود</w:t>
      </w:r>
      <w:r w:rsidR="009B4C06">
        <w:rPr>
          <w:rtl/>
          <w:lang w:bidi="fa-IR"/>
        </w:rPr>
        <w:t xml:space="preserve">: </w:t>
      </w:r>
      <w:r>
        <w:rPr>
          <w:rtl/>
          <w:lang w:bidi="fa-IR"/>
        </w:rPr>
        <w:t>برو اثاث</w:t>
      </w:r>
      <w:r w:rsidR="00E61D8F">
        <w:rPr>
          <w:rtl/>
          <w:lang w:bidi="fa-IR"/>
        </w:rPr>
        <w:t>ی</w:t>
      </w:r>
      <w:r>
        <w:rPr>
          <w:rtl/>
          <w:lang w:bidi="fa-IR"/>
        </w:rPr>
        <w:t>ه خود را به کس</w:t>
      </w:r>
      <w:r w:rsidR="00E61D8F">
        <w:rPr>
          <w:rtl/>
          <w:lang w:bidi="fa-IR"/>
        </w:rPr>
        <w:t>ی</w:t>
      </w:r>
      <w:r>
        <w:rPr>
          <w:rtl/>
          <w:lang w:bidi="fa-IR"/>
        </w:rPr>
        <w:t xml:space="preserve"> بسپار و فلان ساعت در فلان مکان حاضر باش تا تو را به مکه برسانم</w:t>
      </w:r>
      <w:r w:rsidR="009B4C06">
        <w:rPr>
          <w:rtl/>
          <w:lang w:bidi="fa-IR"/>
        </w:rPr>
        <w:t xml:space="preserve">. </w:t>
      </w:r>
    </w:p>
    <w:p w:rsidR="0049138A" w:rsidRDefault="0049138A" w:rsidP="0049138A">
      <w:pPr>
        <w:pStyle w:val="libNormal"/>
        <w:rPr>
          <w:rtl/>
          <w:lang w:bidi="fa-IR"/>
        </w:rPr>
      </w:pPr>
      <w:r>
        <w:rPr>
          <w:rtl/>
          <w:lang w:bidi="fa-IR"/>
        </w:rPr>
        <w:t>من حاضر شدم</w:t>
      </w:r>
      <w:r w:rsidR="009B4C06">
        <w:rPr>
          <w:rtl/>
          <w:lang w:bidi="fa-IR"/>
        </w:rPr>
        <w:t xml:space="preserve">، </w:t>
      </w:r>
      <w:r>
        <w:rPr>
          <w:rtl/>
          <w:lang w:bidi="fa-IR"/>
        </w:rPr>
        <w:t>فرمود</w:t>
      </w:r>
      <w:r w:rsidR="009B4C06">
        <w:rPr>
          <w:rtl/>
          <w:lang w:bidi="fa-IR"/>
        </w:rPr>
        <w:t xml:space="preserve">: </w:t>
      </w:r>
      <w:r>
        <w:rPr>
          <w:rtl/>
          <w:lang w:bidi="fa-IR"/>
        </w:rPr>
        <w:t>پشت سر من ب</w:t>
      </w:r>
      <w:r w:rsidR="00E61D8F">
        <w:rPr>
          <w:rtl/>
          <w:lang w:bidi="fa-IR"/>
        </w:rPr>
        <w:t>ی</w:t>
      </w:r>
      <w:r>
        <w:rPr>
          <w:rtl/>
          <w:lang w:bidi="fa-IR"/>
        </w:rPr>
        <w:t>ا</w:t>
      </w:r>
      <w:r w:rsidR="009B4C06">
        <w:rPr>
          <w:rtl/>
          <w:lang w:bidi="fa-IR"/>
        </w:rPr>
        <w:t xml:space="preserve">! </w:t>
      </w:r>
      <w:r>
        <w:rPr>
          <w:rtl/>
          <w:lang w:bidi="fa-IR"/>
        </w:rPr>
        <w:t>به همراه او رفتم</w:t>
      </w:r>
      <w:r w:rsidR="009B4C06">
        <w:rPr>
          <w:rtl/>
          <w:lang w:bidi="fa-IR"/>
        </w:rPr>
        <w:t xml:space="preserve">. </w:t>
      </w:r>
      <w:r>
        <w:rPr>
          <w:rtl/>
          <w:lang w:bidi="fa-IR"/>
        </w:rPr>
        <w:t>مقدار کم</w:t>
      </w:r>
      <w:r w:rsidR="00E61D8F">
        <w:rPr>
          <w:rtl/>
          <w:lang w:bidi="fa-IR"/>
        </w:rPr>
        <w:t>ی</w:t>
      </w:r>
      <w:r>
        <w:rPr>
          <w:rtl/>
          <w:lang w:bidi="fa-IR"/>
        </w:rPr>
        <w:t xml:space="preserve"> از مسافت که ط</w:t>
      </w:r>
      <w:r w:rsidR="00E61D8F">
        <w:rPr>
          <w:rtl/>
          <w:lang w:bidi="fa-IR"/>
        </w:rPr>
        <w:t>ی</w:t>
      </w:r>
      <w:r>
        <w:rPr>
          <w:rtl/>
          <w:lang w:bidi="fa-IR"/>
        </w:rPr>
        <w:t xml:space="preserve"> شد</w:t>
      </w:r>
      <w:r w:rsidR="009B4C06">
        <w:rPr>
          <w:rtl/>
          <w:lang w:bidi="fa-IR"/>
        </w:rPr>
        <w:t xml:space="preserve">، </w:t>
      </w:r>
      <w:r>
        <w:rPr>
          <w:rtl/>
          <w:lang w:bidi="fa-IR"/>
        </w:rPr>
        <w:t>د</w:t>
      </w:r>
      <w:r w:rsidR="00E61D8F">
        <w:rPr>
          <w:rtl/>
          <w:lang w:bidi="fa-IR"/>
        </w:rPr>
        <w:t>ی</w:t>
      </w:r>
      <w:r>
        <w:rPr>
          <w:rtl/>
          <w:lang w:bidi="fa-IR"/>
        </w:rPr>
        <w:t>دم در مکه هستم</w:t>
      </w:r>
      <w:r w:rsidR="009B4C06">
        <w:rPr>
          <w:rtl/>
          <w:lang w:bidi="fa-IR"/>
        </w:rPr>
        <w:t xml:space="preserve">. </w:t>
      </w:r>
      <w:r>
        <w:rPr>
          <w:rtl/>
          <w:lang w:bidi="fa-IR"/>
        </w:rPr>
        <w:t>فرمود</w:t>
      </w:r>
      <w:r w:rsidR="009B4C06">
        <w:rPr>
          <w:rtl/>
          <w:lang w:bidi="fa-IR"/>
        </w:rPr>
        <w:t xml:space="preserve">: </w:t>
      </w:r>
      <w:r>
        <w:rPr>
          <w:rtl/>
          <w:lang w:bidi="fa-IR"/>
        </w:rPr>
        <w:t>بعد از اعمال حج</w:t>
      </w:r>
      <w:r w:rsidR="009B4C06">
        <w:rPr>
          <w:rtl/>
          <w:lang w:bidi="fa-IR"/>
        </w:rPr>
        <w:t xml:space="preserve">، </w:t>
      </w:r>
      <w:r>
        <w:rPr>
          <w:rtl/>
          <w:lang w:bidi="fa-IR"/>
        </w:rPr>
        <w:t>در فلان مکان حاضر شو تا تو را برگردانم و به رفقا</w:t>
      </w:r>
      <w:r w:rsidR="00E61D8F">
        <w:rPr>
          <w:rtl/>
          <w:lang w:bidi="fa-IR"/>
        </w:rPr>
        <w:t>ی</w:t>
      </w:r>
      <w:r>
        <w:rPr>
          <w:rtl/>
          <w:lang w:bidi="fa-IR"/>
        </w:rPr>
        <w:t xml:space="preserve"> خود بگو با شخص</w:t>
      </w:r>
      <w:r w:rsidR="00E61D8F">
        <w:rPr>
          <w:rtl/>
          <w:lang w:bidi="fa-IR"/>
        </w:rPr>
        <w:t>ی</w:t>
      </w:r>
      <w:r>
        <w:rPr>
          <w:rtl/>
          <w:lang w:bidi="fa-IR"/>
        </w:rPr>
        <w:t xml:space="preserve"> از راه نزد</w:t>
      </w:r>
      <w:r w:rsidR="00E61D8F">
        <w:rPr>
          <w:rtl/>
          <w:lang w:bidi="fa-IR"/>
        </w:rPr>
        <w:t>ی</w:t>
      </w:r>
      <w:r>
        <w:rPr>
          <w:rtl/>
          <w:lang w:bidi="fa-IR"/>
        </w:rPr>
        <w:t>ک</w:t>
      </w:r>
      <w:r w:rsidR="00E61D8F">
        <w:rPr>
          <w:rtl/>
          <w:lang w:bidi="fa-IR"/>
        </w:rPr>
        <w:t xml:space="preserve"> </w:t>
      </w:r>
      <w:r>
        <w:rPr>
          <w:rtl/>
          <w:lang w:bidi="fa-IR"/>
        </w:rPr>
        <w:t>تر</w:t>
      </w:r>
      <w:r w:rsidR="00E61D8F">
        <w:rPr>
          <w:rtl/>
          <w:lang w:bidi="fa-IR"/>
        </w:rPr>
        <w:t>ی</w:t>
      </w:r>
      <w:r>
        <w:rPr>
          <w:rtl/>
          <w:lang w:bidi="fa-IR"/>
        </w:rPr>
        <w:t xml:space="preserve"> آمده</w:t>
      </w:r>
      <w:r w:rsidR="00E61D8F">
        <w:rPr>
          <w:rtl/>
          <w:lang w:bidi="fa-IR"/>
        </w:rPr>
        <w:t xml:space="preserve"> </w:t>
      </w:r>
      <w:r>
        <w:rPr>
          <w:rtl/>
          <w:lang w:bidi="fa-IR"/>
        </w:rPr>
        <w:t>ام تا متوجّه نشوند</w:t>
      </w:r>
      <w:r w:rsidR="009B4C06">
        <w:rPr>
          <w:rtl/>
          <w:lang w:bidi="fa-IR"/>
        </w:rPr>
        <w:t xml:space="preserve">. </w:t>
      </w:r>
    </w:p>
    <w:p w:rsidR="0049138A" w:rsidRDefault="0049138A" w:rsidP="0049138A">
      <w:pPr>
        <w:pStyle w:val="libNormal"/>
        <w:rPr>
          <w:rtl/>
          <w:lang w:bidi="fa-IR"/>
        </w:rPr>
      </w:pPr>
      <w:r>
        <w:rPr>
          <w:rtl/>
          <w:lang w:bidi="fa-IR"/>
        </w:rPr>
        <w:t>پس از اعمال حج</w:t>
      </w:r>
      <w:r w:rsidR="009B4C06">
        <w:rPr>
          <w:rtl/>
          <w:lang w:bidi="fa-IR"/>
        </w:rPr>
        <w:t xml:space="preserve">، </w:t>
      </w:r>
      <w:r>
        <w:rPr>
          <w:rtl/>
          <w:lang w:bidi="fa-IR"/>
        </w:rPr>
        <w:t>در مکان مع</w:t>
      </w:r>
      <w:r w:rsidR="00E61D8F">
        <w:rPr>
          <w:rtl/>
          <w:lang w:bidi="fa-IR"/>
        </w:rPr>
        <w:t>ی</w:t>
      </w:r>
      <w:r>
        <w:rPr>
          <w:rtl/>
          <w:lang w:bidi="fa-IR"/>
        </w:rPr>
        <w:t>ن حاضر شدم و مرا همان</w:t>
      </w:r>
      <w:r w:rsidR="00E61D8F">
        <w:rPr>
          <w:rtl/>
          <w:lang w:bidi="fa-IR"/>
        </w:rPr>
        <w:t xml:space="preserve"> </w:t>
      </w:r>
      <w:r>
        <w:rPr>
          <w:rtl/>
          <w:lang w:bidi="fa-IR"/>
        </w:rPr>
        <w:t>گونه به کربلا باز گرداند</w:t>
      </w:r>
      <w:r w:rsidR="009B4C06">
        <w:rPr>
          <w:rtl/>
          <w:lang w:bidi="fa-IR"/>
        </w:rPr>
        <w:t xml:space="preserve">. </w:t>
      </w:r>
      <w:r>
        <w:rPr>
          <w:rtl/>
          <w:lang w:bidi="fa-IR"/>
        </w:rPr>
        <w:t>آن</w:t>
      </w:r>
      <w:r w:rsidR="00E61D8F">
        <w:rPr>
          <w:rtl/>
          <w:lang w:bidi="fa-IR"/>
        </w:rPr>
        <w:t xml:space="preserve"> </w:t>
      </w:r>
      <w:r>
        <w:rPr>
          <w:rtl/>
          <w:lang w:bidi="fa-IR"/>
        </w:rPr>
        <w:t>گاه فرمود</w:t>
      </w:r>
      <w:r w:rsidR="009B4C06">
        <w:rPr>
          <w:rtl/>
          <w:lang w:bidi="fa-IR"/>
        </w:rPr>
        <w:t xml:space="preserve">: </w:t>
      </w:r>
      <w:r>
        <w:rPr>
          <w:rtl/>
          <w:lang w:bidi="fa-IR"/>
        </w:rPr>
        <w:t>حق محبت من بر تو ثابت شد</w:t>
      </w:r>
      <w:r w:rsidR="009B4C06">
        <w:rPr>
          <w:rtl/>
          <w:lang w:bidi="fa-IR"/>
        </w:rPr>
        <w:t xml:space="preserve">. </w:t>
      </w:r>
      <w:r>
        <w:rPr>
          <w:rtl/>
          <w:lang w:bidi="fa-IR"/>
        </w:rPr>
        <w:t>تقاضا</w:t>
      </w:r>
      <w:r w:rsidR="00E61D8F">
        <w:rPr>
          <w:rtl/>
          <w:lang w:bidi="fa-IR"/>
        </w:rPr>
        <w:t>یی</w:t>
      </w:r>
      <w:r>
        <w:rPr>
          <w:rtl/>
          <w:lang w:bidi="fa-IR"/>
        </w:rPr>
        <w:t xml:space="preserve"> از تو دارم که پس از آن انجام خواه</w:t>
      </w:r>
      <w:r w:rsidR="00E61D8F">
        <w:rPr>
          <w:rtl/>
          <w:lang w:bidi="fa-IR"/>
        </w:rPr>
        <w:t>ی</w:t>
      </w:r>
      <w:r>
        <w:rPr>
          <w:rtl/>
          <w:lang w:bidi="fa-IR"/>
        </w:rPr>
        <w:t xml:space="preserve"> داد و رفت</w:t>
      </w:r>
      <w:r w:rsidR="009B4C06">
        <w:rPr>
          <w:rtl/>
          <w:lang w:bidi="fa-IR"/>
        </w:rPr>
        <w:t xml:space="preserve">. </w:t>
      </w:r>
    </w:p>
    <w:p w:rsidR="0049138A" w:rsidRDefault="0049138A" w:rsidP="0049138A">
      <w:pPr>
        <w:pStyle w:val="libNormal"/>
        <w:rPr>
          <w:rtl/>
          <w:lang w:bidi="fa-IR"/>
        </w:rPr>
      </w:pPr>
      <w:r>
        <w:rPr>
          <w:rtl/>
          <w:lang w:bidi="fa-IR"/>
        </w:rPr>
        <w:t>به اصفهان آمدم</w:t>
      </w:r>
      <w:r w:rsidR="009B4C06">
        <w:rPr>
          <w:rtl/>
          <w:lang w:bidi="fa-IR"/>
        </w:rPr>
        <w:t xml:space="preserve">. </w:t>
      </w:r>
      <w:r>
        <w:rPr>
          <w:rtl/>
          <w:lang w:bidi="fa-IR"/>
        </w:rPr>
        <w:t>افراد به د</w:t>
      </w:r>
      <w:r w:rsidR="00E61D8F">
        <w:rPr>
          <w:rtl/>
          <w:lang w:bidi="fa-IR"/>
        </w:rPr>
        <w:t>ی</w:t>
      </w:r>
      <w:r>
        <w:rPr>
          <w:rtl/>
          <w:lang w:bidi="fa-IR"/>
        </w:rPr>
        <w:t>دنم آمدند</w:t>
      </w:r>
      <w:r w:rsidR="009B4C06">
        <w:rPr>
          <w:rtl/>
          <w:lang w:bidi="fa-IR"/>
        </w:rPr>
        <w:t xml:space="preserve">. </w:t>
      </w:r>
      <w:r>
        <w:rPr>
          <w:rtl/>
          <w:lang w:bidi="fa-IR"/>
        </w:rPr>
        <w:t>در نخست</w:t>
      </w:r>
      <w:r w:rsidR="00E61D8F">
        <w:rPr>
          <w:rtl/>
          <w:lang w:bidi="fa-IR"/>
        </w:rPr>
        <w:t>ی</w:t>
      </w:r>
      <w:r>
        <w:rPr>
          <w:rtl/>
          <w:lang w:bidi="fa-IR"/>
        </w:rPr>
        <w:t>ن روز</w:t>
      </w:r>
      <w:r w:rsidR="009B4C06">
        <w:rPr>
          <w:rtl/>
          <w:lang w:bidi="fa-IR"/>
        </w:rPr>
        <w:t xml:space="preserve">، </w:t>
      </w:r>
      <w:r>
        <w:rPr>
          <w:rtl/>
          <w:lang w:bidi="fa-IR"/>
        </w:rPr>
        <w:t>هالو تشر</w:t>
      </w:r>
      <w:r w:rsidR="00E61D8F">
        <w:rPr>
          <w:rtl/>
          <w:lang w:bidi="fa-IR"/>
        </w:rPr>
        <w:t>ی</w:t>
      </w:r>
      <w:r>
        <w:rPr>
          <w:rtl/>
          <w:lang w:bidi="fa-IR"/>
        </w:rPr>
        <w:t>ف آورد</w:t>
      </w:r>
      <w:r w:rsidR="009B4C06">
        <w:rPr>
          <w:rtl/>
          <w:lang w:bidi="fa-IR"/>
        </w:rPr>
        <w:t xml:space="preserve">. </w:t>
      </w:r>
      <w:r>
        <w:rPr>
          <w:rtl/>
          <w:lang w:bidi="fa-IR"/>
        </w:rPr>
        <w:t>خواستم او را احترام نما</w:t>
      </w:r>
      <w:r w:rsidR="00E61D8F">
        <w:rPr>
          <w:rtl/>
          <w:lang w:bidi="fa-IR"/>
        </w:rPr>
        <w:t>ی</w:t>
      </w:r>
      <w:r>
        <w:rPr>
          <w:rtl/>
          <w:lang w:bidi="fa-IR"/>
        </w:rPr>
        <w:t>م</w:t>
      </w:r>
      <w:r w:rsidR="009B4C06">
        <w:rPr>
          <w:rtl/>
          <w:lang w:bidi="fa-IR"/>
        </w:rPr>
        <w:t xml:space="preserve">، </w:t>
      </w:r>
      <w:r>
        <w:rPr>
          <w:rtl/>
          <w:lang w:bidi="fa-IR"/>
        </w:rPr>
        <w:t>اشاره فرمود که مطلب را اظهار نکنم و در قهوه خانه منزل نزد خادم</w:t>
      </w:r>
      <w:r w:rsidR="00E61D8F">
        <w:rPr>
          <w:rtl/>
          <w:lang w:bidi="fa-IR"/>
        </w:rPr>
        <w:t xml:space="preserve"> </w:t>
      </w:r>
      <w:r>
        <w:rPr>
          <w:rtl/>
          <w:lang w:bidi="fa-IR"/>
        </w:rPr>
        <w:t>ها نشست</w:t>
      </w:r>
      <w:r w:rsidR="009B4C06">
        <w:rPr>
          <w:rtl/>
          <w:lang w:bidi="fa-IR"/>
        </w:rPr>
        <w:t xml:space="preserve">. </w:t>
      </w:r>
      <w:r>
        <w:rPr>
          <w:rtl/>
          <w:lang w:bidi="fa-IR"/>
        </w:rPr>
        <w:t>پس از آن</w:t>
      </w:r>
      <w:r w:rsidR="00E61D8F">
        <w:rPr>
          <w:rtl/>
          <w:lang w:bidi="fa-IR"/>
        </w:rPr>
        <w:t xml:space="preserve"> </w:t>
      </w:r>
      <w:r>
        <w:rPr>
          <w:rtl/>
          <w:lang w:bidi="fa-IR"/>
        </w:rPr>
        <w:t>که خواست برود</w:t>
      </w:r>
      <w:r w:rsidR="009B4C06">
        <w:rPr>
          <w:rtl/>
          <w:lang w:bidi="fa-IR"/>
        </w:rPr>
        <w:t xml:space="preserve">، </w:t>
      </w:r>
      <w:r>
        <w:rPr>
          <w:rtl/>
          <w:lang w:bidi="fa-IR"/>
        </w:rPr>
        <w:t>نزد من آمد و آهسته فرمود</w:t>
      </w:r>
      <w:r w:rsidR="009B4C06">
        <w:rPr>
          <w:rtl/>
          <w:lang w:bidi="fa-IR"/>
        </w:rPr>
        <w:t xml:space="preserve">: </w:t>
      </w:r>
      <w:r>
        <w:rPr>
          <w:rtl/>
          <w:lang w:bidi="fa-IR"/>
        </w:rPr>
        <w:t>آن مطلب که گفتم</w:t>
      </w:r>
      <w:r w:rsidR="009B4C06">
        <w:rPr>
          <w:rtl/>
          <w:lang w:bidi="fa-IR"/>
        </w:rPr>
        <w:t xml:space="preserve">، </w:t>
      </w:r>
      <w:r>
        <w:rPr>
          <w:rtl/>
          <w:lang w:bidi="fa-IR"/>
        </w:rPr>
        <w:t>ا</w:t>
      </w:r>
      <w:r w:rsidR="00E61D8F">
        <w:rPr>
          <w:rtl/>
          <w:lang w:bidi="fa-IR"/>
        </w:rPr>
        <w:t>ی</w:t>
      </w:r>
      <w:r>
        <w:rPr>
          <w:rtl/>
          <w:lang w:bidi="fa-IR"/>
        </w:rPr>
        <w:t>ن است</w:t>
      </w:r>
      <w:r w:rsidR="009B4C06">
        <w:rPr>
          <w:rtl/>
          <w:lang w:bidi="fa-IR"/>
        </w:rPr>
        <w:t xml:space="preserve">: </w:t>
      </w:r>
      <w:r>
        <w:rPr>
          <w:rtl/>
          <w:lang w:bidi="fa-IR"/>
        </w:rPr>
        <w:t>در فلان روز دو ساعت به ظهر مانده از دن</w:t>
      </w:r>
      <w:r w:rsidR="00E61D8F">
        <w:rPr>
          <w:rtl/>
          <w:lang w:bidi="fa-IR"/>
        </w:rPr>
        <w:t>ی</w:t>
      </w:r>
      <w:r>
        <w:rPr>
          <w:rtl/>
          <w:lang w:bidi="fa-IR"/>
        </w:rPr>
        <w:t>ا م</w:t>
      </w:r>
      <w:r w:rsidR="00E61D8F">
        <w:rPr>
          <w:rtl/>
          <w:lang w:bidi="fa-IR"/>
        </w:rPr>
        <w:t xml:space="preserve">ی </w:t>
      </w:r>
      <w:r>
        <w:rPr>
          <w:rtl/>
          <w:lang w:bidi="fa-IR"/>
        </w:rPr>
        <w:t>روم</w:t>
      </w:r>
      <w:r w:rsidR="009B4C06">
        <w:rPr>
          <w:rtl/>
          <w:lang w:bidi="fa-IR"/>
        </w:rPr>
        <w:t xml:space="preserve">. </w:t>
      </w:r>
      <w:r>
        <w:rPr>
          <w:rtl/>
          <w:lang w:bidi="fa-IR"/>
        </w:rPr>
        <w:t>هشت تومان پول با کفنم در صندوق منزل وجود دارد</w:t>
      </w:r>
      <w:r w:rsidR="009B4C06">
        <w:rPr>
          <w:rtl/>
          <w:lang w:bidi="fa-IR"/>
        </w:rPr>
        <w:t xml:space="preserve">، </w:t>
      </w:r>
      <w:r>
        <w:rPr>
          <w:rtl/>
          <w:lang w:bidi="fa-IR"/>
        </w:rPr>
        <w:t>در آن روز برا</w:t>
      </w:r>
      <w:r w:rsidR="00E61D8F">
        <w:rPr>
          <w:rtl/>
          <w:lang w:bidi="fa-IR"/>
        </w:rPr>
        <w:t>ی</w:t>
      </w:r>
      <w:r>
        <w:rPr>
          <w:rtl/>
          <w:lang w:bidi="fa-IR"/>
        </w:rPr>
        <w:t xml:space="preserve"> کفن و دفن من به آن</w:t>
      </w:r>
      <w:r w:rsidR="00E61D8F">
        <w:rPr>
          <w:rtl/>
          <w:lang w:bidi="fa-IR"/>
        </w:rPr>
        <w:t xml:space="preserve"> </w:t>
      </w:r>
      <w:r>
        <w:rPr>
          <w:rtl/>
          <w:lang w:bidi="fa-IR"/>
        </w:rPr>
        <w:t>جا ب</w:t>
      </w:r>
      <w:r w:rsidR="00E61D8F">
        <w:rPr>
          <w:rtl/>
          <w:lang w:bidi="fa-IR"/>
        </w:rPr>
        <w:t>ی</w:t>
      </w:r>
      <w:r>
        <w:rPr>
          <w:rtl/>
          <w:lang w:bidi="fa-IR"/>
        </w:rPr>
        <w:t>ا و مرا دفن کن</w:t>
      </w:r>
      <w:r w:rsidR="009B4C06">
        <w:rPr>
          <w:rtl/>
          <w:lang w:bidi="fa-IR"/>
        </w:rPr>
        <w:t xml:space="preserve">. </w:t>
      </w:r>
    </w:p>
    <w:p w:rsidR="0049138A" w:rsidRDefault="0049138A" w:rsidP="0049138A">
      <w:pPr>
        <w:pStyle w:val="libNormal"/>
        <w:rPr>
          <w:rtl/>
          <w:lang w:bidi="fa-IR"/>
        </w:rPr>
      </w:pPr>
      <w:r>
        <w:rPr>
          <w:rtl/>
          <w:lang w:bidi="fa-IR"/>
        </w:rPr>
        <w:t>امروز از دن</w:t>
      </w:r>
      <w:r w:rsidR="00E61D8F">
        <w:rPr>
          <w:rtl/>
          <w:lang w:bidi="fa-IR"/>
        </w:rPr>
        <w:t>ی</w:t>
      </w:r>
      <w:r>
        <w:rPr>
          <w:rtl/>
          <w:lang w:bidi="fa-IR"/>
        </w:rPr>
        <w:t>ا رفته و در صندوق او</w:t>
      </w:r>
      <w:r w:rsidR="009B4C06">
        <w:rPr>
          <w:rtl/>
          <w:lang w:bidi="fa-IR"/>
        </w:rPr>
        <w:t xml:space="preserve">، </w:t>
      </w:r>
      <w:r>
        <w:rPr>
          <w:rtl/>
          <w:lang w:bidi="fa-IR"/>
        </w:rPr>
        <w:t>هشت تومان و کفن وجود داشت</w:t>
      </w:r>
      <w:r w:rsidR="009B4C06">
        <w:rPr>
          <w:rtl/>
          <w:lang w:bidi="fa-IR"/>
        </w:rPr>
        <w:t xml:space="preserve">. </w:t>
      </w:r>
      <w:r>
        <w:rPr>
          <w:rtl/>
          <w:lang w:bidi="fa-IR"/>
        </w:rPr>
        <w:t>ا</w:t>
      </w:r>
      <w:r w:rsidR="00E61D8F">
        <w:rPr>
          <w:rtl/>
          <w:lang w:bidi="fa-IR"/>
        </w:rPr>
        <w:t>ی</w:t>
      </w:r>
      <w:r>
        <w:rPr>
          <w:rtl/>
          <w:lang w:bidi="fa-IR"/>
        </w:rPr>
        <w:t>نک برا</w:t>
      </w:r>
      <w:r w:rsidR="00E61D8F">
        <w:rPr>
          <w:rtl/>
          <w:lang w:bidi="fa-IR"/>
        </w:rPr>
        <w:t>ی</w:t>
      </w:r>
      <w:r>
        <w:rPr>
          <w:rtl/>
          <w:lang w:bidi="fa-IR"/>
        </w:rPr>
        <w:t xml:space="preserve"> دفن او آمده</w:t>
      </w:r>
      <w:r w:rsidR="00E61D8F">
        <w:rPr>
          <w:rtl/>
          <w:lang w:bidi="fa-IR"/>
        </w:rPr>
        <w:t xml:space="preserve"> </w:t>
      </w:r>
      <w:r>
        <w:rPr>
          <w:rtl/>
          <w:lang w:bidi="fa-IR"/>
        </w:rPr>
        <w:t>ا</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397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مرحوم ش</w:t>
      </w:r>
      <w:r w:rsidR="00E61D8F">
        <w:rPr>
          <w:rtl/>
          <w:lang w:bidi="fa-IR"/>
        </w:rPr>
        <w:t>ی</w:t>
      </w:r>
      <w:r>
        <w:rPr>
          <w:rtl/>
          <w:lang w:bidi="fa-IR"/>
        </w:rPr>
        <w:t>خ حسن کاظم</w:t>
      </w:r>
      <w:r w:rsidR="00E61D8F">
        <w:rPr>
          <w:rtl/>
          <w:lang w:bidi="fa-IR"/>
        </w:rPr>
        <w:t>ی</w:t>
      </w:r>
      <w:r>
        <w:rPr>
          <w:rtl/>
          <w:lang w:bidi="fa-IR"/>
        </w:rPr>
        <w:t>ن</w:t>
      </w:r>
      <w:r w:rsidR="00E61D8F">
        <w:rPr>
          <w:rtl/>
          <w:lang w:bidi="fa-IR"/>
        </w:rPr>
        <w:t>ی</w:t>
      </w:r>
      <w:r>
        <w:rPr>
          <w:rtl/>
          <w:lang w:bidi="fa-IR"/>
        </w:rPr>
        <w:t xml:space="preserve"> نقل م</w:t>
      </w:r>
      <w:r w:rsidR="00E61D8F">
        <w:rPr>
          <w:rtl/>
          <w:lang w:bidi="fa-IR"/>
        </w:rPr>
        <w:t xml:space="preserve">ی </w:t>
      </w:r>
      <w:r>
        <w:rPr>
          <w:rtl/>
          <w:lang w:bidi="fa-IR"/>
        </w:rPr>
        <w:t>کند که سال 1224 در کاظم</w:t>
      </w:r>
      <w:r w:rsidR="00E61D8F">
        <w:rPr>
          <w:rtl/>
          <w:lang w:bidi="fa-IR"/>
        </w:rPr>
        <w:t>ی</w:t>
      </w:r>
      <w:r>
        <w:rPr>
          <w:rtl/>
          <w:lang w:bidi="fa-IR"/>
        </w:rPr>
        <w:t>ن</w:t>
      </w:r>
      <w:r w:rsidR="009B4C06">
        <w:rPr>
          <w:rtl/>
          <w:lang w:bidi="fa-IR"/>
        </w:rPr>
        <w:t xml:space="preserve">، </w:t>
      </w:r>
      <w:r>
        <w:rPr>
          <w:rtl/>
          <w:lang w:bidi="fa-IR"/>
        </w:rPr>
        <w:t>ز</w:t>
      </w:r>
      <w:r w:rsidR="00E61D8F">
        <w:rPr>
          <w:rtl/>
          <w:lang w:bidi="fa-IR"/>
        </w:rPr>
        <w:t>ی</w:t>
      </w:r>
      <w:r>
        <w:rPr>
          <w:rtl/>
          <w:lang w:bidi="fa-IR"/>
        </w:rPr>
        <w:t>اد طالب تشرّف خدمت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بودم و به اندازه</w:t>
      </w:r>
      <w:r w:rsidR="00E61D8F">
        <w:rPr>
          <w:rtl/>
          <w:lang w:bidi="fa-IR"/>
        </w:rPr>
        <w:t xml:space="preserve"> </w:t>
      </w:r>
      <w:r>
        <w:rPr>
          <w:rtl/>
          <w:lang w:bidi="fa-IR"/>
        </w:rPr>
        <w:t>ا</w:t>
      </w:r>
      <w:r w:rsidR="00E61D8F">
        <w:rPr>
          <w:rtl/>
          <w:lang w:bidi="fa-IR"/>
        </w:rPr>
        <w:t>ی</w:t>
      </w:r>
      <w:r>
        <w:rPr>
          <w:rtl/>
          <w:lang w:bidi="fa-IR"/>
        </w:rPr>
        <w:t xml:space="preserve"> ا</w:t>
      </w:r>
      <w:r w:rsidR="00E61D8F">
        <w:rPr>
          <w:rtl/>
          <w:lang w:bidi="fa-IR"/>
        </w:rPr>
        <w:t>ی</w:t>
      </w:r>
      <w:r>
        <w:rPr>
          <w:rtl/>
          <w:lang w:bidi="fa-IR"/>
        </w:rPr>
        <w:t>ن عشق و علاقه شد</w:t>
      </w:r>
      <w:r w:rsidR="00E61D8F">
        <w:rPr>
          <w:rtl/>
          <w:lang w:bidi="fa-IR"/>
        </w:rPr>
        <w:t>ی</w:t>
      </w:r>
      <w:r>
        <w:rPr>
          <w:rtl/>
          <w:lang w:bidi="fa-IR"/>
        </w:rPr>
        <w:t>د شد که از تحص</w:t>
      </w:r>
      <w:r w:rsidR="00E61D8F">
        <w:rPr>
          <w:rtl/>
          <w:lang w:bidi="fa-IR"/>
        </w:rPr>
        <w:t>ی</w:t>
      </w:r>
      <w:r>
        <w:rPr>
          <w:rtl/>
          <w:lang w:bidi="fa-IR"/>
        </w:rPr>
        <w:t>ل بازماندم و ناچار دکّان عطار</w:t>
      </w:r>
      <w:r w:rsidR="00E61D8F">
        <w:rPr>
          <w:rtl/>
          <w:lang w:bidi="fa-IR"/>
        </w:rPr>
        <w:t>ی</w:t>
      </w:r>
      <w:r>
        <w:rPr>
          <w:rtl/>
          <w:lang w:bidi="fa-IR"/>
        </w:rPr>
        <w:t xml:space="preserve"> باز کردم</w:t>
      </w:r>
      <w:r w:rsidR="009B4C06">
        <w:rPr>
          <w:rtl/>
          <w:lang w:bidi="fa-IR"/>
        </w:rPr>
        <w:t xml:space="preserve">. </w:t>
      </w:r>
    </w:p>
    <w:p w:rsidR="0049138A" w:rsidRDefault="0049138A" w:rsidP="0049138A">
      <w:pPr>
        <w:pStyle w:val="libNormal"/>
        <w:rPr>
          <w:rtl/>
          <w:lang w:bidi="fa-IR"/>
        </w:rPr>
      </w:pPr>
      <w:r>
        <w:rPr>
          <w:rtl/>
          <w:lang w:bidi="fa-IR"/>
        </w:rPr>
        <w:t>روزها</w:t>
      </w:r>
      <w:r w:rsidR="00E61D8F">
        <w:rPr>
          <w:rtl/>
          <w:lang w:bidi="fa-IR"/>
        </w:rPr>
        <w:t>ی</w:t>
      </w:r>
      <w:r>
        <w:rPr>
          <w:rtl/>
          <w:lang w:bidi="fa-IR"/>
        </w:rPr>
        <w:t xml:space="preserve"> جمعه پس از غسل جمعه</w:t>
      </w:r>
      <w:r w:rsidR="009B4C06">
        <w:rPr>
          <w:rtl/>
          <w:lang w:bidi="fa-IR"/>
        </w:rPr>
        <w:t xml:space="preserve">، </w:t>
      </w:r>
      <w:r>
        <w:rPr>
          <w:rtl/>
          <w:lang w:bidi="fa-IR"/>
        </w:rPr>
        <w:t>لباس احرام م</w:t>
      </w:r>
      <w:r w:rsidR="00E61D8F">
        <w:rPr>
          <w:rtl/>
          <w:lang w:bidi="fa-IR"/>
        </w:rPr>
        <w:t xml:space="preserve">ی </w:t>
      </w:r>
      <w:r>
        <w:rPr>
          <w:rtl/>
          <w:lang w:bidi="fa-IR"/>
        </w:rPr>
        <w:t>پوش</w:t>
      </w:r>
      <w:r w:rsidR="00E61D8F">
        <w:rPr>
          <w:rtl/>
          <w:lang w:bidi="fa-IR"/>
        </w:rPr>
        <w:t>ی</w:t>
      </w:r>
      <w:r>
        <w:rPr>
          <w:rtl/>
          <w:lang w:bidi="fa-IR"/>
        </w:rPr>
        <w:t>دم و مشغول ذکر م</w:t>
      </w:r>
      <w:r w:rsidR="00E61D8F">
        <w:rPr>
          <w:rtl/>
          <w:lang w:bidi="fa-IR"/>
        </w:rPr>
        <w:t xml:space="preserve">ی </w:t>
      </w:r>
      <w:r>
        <w:rPr>
          <w:rtl/>
          <w:lang w:bidi="fa-IR"/>
        </w:rPr>
        <w:t>شدم و خر</w:t>
      </w:r>
      <w:r w:rsidR="00E61D8F">
        <w:rPr>
          <w:rtl/>
          <w:lang w:bidi="fa-IR"/>
        </w:rPr>
        <w:t>ی</w:t>
      </w:r>
      <w:r>
        <w:rPr>
          <w:rtl/>
          <w:lang w:bidi="fa-IR"/>
        </w:rPr>
        <w:t>د و فروش نم</w:t>
      </w:r>
      <w:r w:rsidR="00E61D8F">
        <w:rPr>
          <w:rtl/>
          <w:lang w:bidi="fa-IR"/>
        </w:rPr>
        <w:t xml:space="preserve">ی </w:t>
      </w:r>
      <w:r>
        <w:rPr>
          <w:rtl/>
          <w:lang w:bidi="fa-IR"/>
        </w:rPr>
        <w:t>نمودم و منتظر آن حضرت بودم</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جمعه</w:t>
      </w:r>
      <w:r w:rsidR="00E61D8F">
        <w:rPr>
          <w:rtl/>
          <w:lang w:bidi="fa-IR"/>
        </w:rPr>
        <w:t xml:space="preserve"> </w:t>
      </w:r>
      <w:r>
        <w:rPr>
          <w:rtl/>
          <w:lang w:bidi="fa-IR"/>
        </w:rPr>
        <w:t>ها</w:t>
      </w:r>
      <w:r w:rsidR="009B4C06">
        <w:rPr>
          <w:rtl/>
          <w:lang w:bidi="fa-IR"/>
        </w:rPr>
        <w:t xml:space="preserve">، </w:t>
      </w:r>
      <w:r>
        <w:rPr>
          <w:rtl/>
          <w:lang w:bidi="fa-IR"/>
        </w:rPr>
        <w:t>مشغول به ذکر بودم که سه نفر س</w:t>
      </w:r>
      <w:r w:rsidR="00E61D8F">
        <w:rPr>
          <w:rtl/>
          <w:lang w:bidi="fa-IR"/>
        </w:rPr>
        <w:t>ی</w:t>
      </w:r>
      <w:r>
        <w:rPr>
          <w:rtl/>
          <w:lang w:bidi="fa-IR"/>
        </w:rPr>
        <w:t>د بزرگوار به دکّان تشر</w:t>
      </w:r>
      <w:r w:rsidR="00E61D8F">
        <w:rPr>
          <w:rtl/>
          <w:lang w:bidi="fa-IR"/>
        </w:rPr>
        <w:t>ی</w:t>
      </w:r>
      <w:r>
        <w:rPr>
          <w:rtl/>
          <w:lang w:bidi="fa-IR"/>
        </w:rPr>
        <w:t>ف آوردند</w:t>
      </w:r>
      <w:r w:rsidR="009B4C06">
        <w:rPr>
          <w:rtl/>
          <w:lang w:bidi="fa-IR"/>
        </w:rPr>
        <w:t xml:space="preserve">. </w:t>
      </w:r>
      <w:r>
        <w:rPr>
          <w:rtl/>
          <w:lang w:bidi="fa-IR"/>
        </w:rPr>
        <w:t>دو نفر از آن</w:t>
      </w:r>
      <w:r w:rsidR="00E61D8F">
        <w:rPr>
          <w:rtl/>
          <w:lang w:bidi="fa-IR"/>
        </w:rPr>
        <w:t xml:space="preserve"> </w:t>
      </w:r>
      <w:r>
        <w:rPr>
          <w:rtl/>
          <w:lang w:bidi="fa-IR"/>
        </w:rPr>
        <w:t>ها کامل مرد و د</w:t>
      </w:r>
      <w:r w:rsidR="00E61D8F">
        <w:rPr>
          <w:rtl/>
          <w:lang w:bidi="fa-IR"/>
        </w:rPr>
        <w:t>ی</w:t>
      </w:r>
      <w:r>
        <w:rPr>
          <w:rtl/>
          <w:lang w:bidi="fa-IR"/>
        </w:rPr>
        <w:t>گر</w:t>
      </w:r>
      <w:r w:rsidR="00E61D8F">
        <w:rPr>
          <w:rtl/>
          <w:lang w:bidi="fa-IR"/>
        </w:rPr>
        <w:t>ی</w:t>
      </w:r>
      <w:r>
        <w:rPr>
          <w:rtl/>
          <w:lang w:bidi="fa-IR"/>
        </w:rPr>
        <w:t xml:space="preserve"> جوان</w:t>
      </w:r>
      <w:r w:rsidR="00E61D8F">
        <w:rPr>
          <w:rtl/>
          <w:lang w:bidi="fa-IR"/>
        </w:rPr>
        <w:t>ی</w:t>
      </w:r>
      <w:r>
        <w:rPr>
          <w:rtl/>
          <w:lang w:bidi="fa-IR"/>
        </w:rPr>
        <w:t xml:space="preserve"> در حدود ب</w:t>
      </w:r>
      <w:r w:rsidR="00E61D8F">
        <w:rPr>
          <w:rtl/>
          <w:lang w:bidi="fa-IR"/>
        </w:rPr>
        <w:t>ی</w:t>
      </w:r>
      <w:r>
        <w:rPr>
          <w:rtl/>
          <w:lang w:bidi="fa-IR"/>
        </w:rPr>
        <w:t>ست و چهارساله که در وسط آن دو آقا قرار داشت و فوق العاده صورتشان نوران</w:t>
      </w:r>
      <w:r w:rsidR="00E61D8F">
        <w:rPr>
          <w:rtl/>
          <w:lang w:bidi="fa-IR"/>
        </w:rPr>
        <w:t>ی</w:t>
      </w:r>
      <w:r>
        <w:rPr>
          <w:rtl/>
          <w:lang w:bidi="fa-IR"/>
        </w:rPr>
        <w:t xml:space="preserve"> بود</w:t>
      </w:r>
      <w:r w:rsidR="009B4C06">
        <w:rPr>
          <w:rtl/>
          <w:lang w:bidi="fa-IR"/>
        </w:rPr>
        <w:t xml:space="preserve">. </w:t>
      </w:r>
      <w:r>
        <w:rPr>
          <w:rtl/>
          <w:lang w:bidi="fa-IR"/>
        </w:rPr>
        <w:t>به حدّ</w:t>
      </w:r>
      <w:r w:rsidR="00E61D8F">
        <w:rPr>
          <w:rtl/>
          <w:lang w:bidi="fa-IR"/>
        </w:rPr>
        <w:t>ی</w:t>
      </w:r>
      <w:r>
        <w:rPr>
          <w:rtl/>
          <w:lang w:bidi="fa-IR"/>
        </w:rPr>
        <w:t xml:space="preserve"> توجّه مرا به خود جلب نمودند که از ذکر بازماندم و محو جمال ا</w:t>
      </w:r>
      <w:r w:rsidR="00E61D8F">
        <w:rPr>
          <w:rtl/>
          <w:lang w:bidi="fa-IR"/>
        </w:rPr>
        <w:t>ی</w:t>
      </w:r>
      <w:r>
        <w:rPr>
          <w:rtl/>
          <w:lang w:bidi="fa-IR"/>
        </w:rPr>
        <w:t>شان شدم و آرزو کردم که داخل شوند</w:t>
      </w:r>
      <w:r w:rsidR="009B4C06">
        <w:rPr>
          <w:rtl/>
          <w:lang w:bidi="fa-IR"/>
        </w:rPr>
        <w:t xml:space="preserve">. </w:t>
      </w:r>
      <w:r>
        <w:rPr>
          <w:rtl/>
          <w:lang w:bidi="fa-IR"/>
        </w:rPr>
        <w:t>آرام آرام با نها</w:t>
      </w:r>
      <w:r w:rsidR="00E61D8F">
        <w:rPr>
          <w:rtl/>
          <w:lang w:bidi="fa-IR"/>
        </w:rPr>
        <w:t>ی</w:t>
      </w:r>
      <w:r>
        <w:rPr>
          <w:rtl/>
          <w:lang w:bidi="fa-IR"/>
        </w:rPr>
        <w:t>ت وقار به دکّان تشر</w:t>
      </w:r>
      <w:r w:rsidR="00E61D8F">
        <w:rPr>
          <w:rtl/>
          <w:lang w:bidi="fa-IR"/>
        </w:rPr>
        <w:t>ی</w:t>
      </w:r>
      <w:r>
        <w:rPr>
          <w:rtl/>
          <w:lang w:bidi="fa-IR"/>
        </w:rPr>
        <w:t>ف آوردند</w:t>
      </w:r>
      <w:r w:rsidR="009B4C06">
        <w:rPr>
          <w:rtl/>
          <w:lang w:bidi="fa-IR"/>
        </w:rPr>
        <w:t xml:space="preserve">. </w:t>
      </w:r>
      <w:r>
        <w:rPr>
          <w:rtl/>
          <w:lang w:bidi="fa-IR"/>
        </w:rPr>
        <w:t>سلام کردم</w:t>
      </w:r>
      <w:r w:rsidR="009B4C06">
        <w:rPr>
          <w:rtl/>
          <w:lang w:bidi="fa-IR"/>
        </w:rPr>
        <w:t xml:space="preserve">، </w:t>
      </w:r>
      <w:r>
        <w:rPr>
          <w:rtl/>
          <w:lang w:bidi="fa-IR"/>
        </w:rPr>
        <w:t>پاسخ دادند و فرمودند</w:t>
      </w:r>
      <w:r w:rsidR="009B4C06">
        <w:rPr>
          <w:rtl/>
          <w:lang w:bidi="fa-IR"/>
        </w:rPr>
        <w:t xml:space="preserve">: </w:t>
      </w:r>
      <w:r>
        <w:rPr>
          <w:rtl/>
          <w:lang w:bidi="fa-IR"/>
        </w:rPr>
        <w:t>آقا ش</w:t>
      </w:r>
      <w:r w:rsidR="00E61D8F">
        <w:rPr>
          <w:rtl/>
          <w:lang w:bidi="fa-IR"/>
        </w:rPr>
        <w:t>ی</w:t>
      </w:r>
      <w:r>
        <w:rPr>
          <w:rtl/>
          <w:lang w:bidi="fa-IR"/>
        </w:rPr>
        <w:t>خ حسن</w:t>
      </w:r>
      <w:r w:rsidR="009B4C06">
        <w:rPr>
          <w:rtl/>
          <w:lang w:bidi="fa-IR"/>
        </w:rPr>
        <w:t xml:space="preserve">! </w:t>
      </w:r>
      <w:r>
        <w:rPr>
          <w:rtl/>
          <w:lang w:bidi="fa-IR"/>
        </w:rPr>
        <w:t>گل گاوزبان دار</w:t>
      </w:r>
      <w:r w:rsidR="00E61D8F">
        <w:rPr>
          <w:rtl/>
          <w:lang w:bidi="fa-IR"/>
        </w:rPr>
        <w:t>ی</w:t>
      </w:r>
      <w:r w:rsidR="009B4C06">
        <w:rPr>
          <w:rtl/>
          <w:lang w:bidi="fa-IR"/>
        </w:rPr>
        <w:t xml:space="preserve">؟ </w:t>
      </w:r>
      <w:r>
        <w:rPr>
          <w:rtl/>
          <w:lang w:bidi="fa-IR"/>
        </w:rPr>
        <w:t>عرض کردم</w:t>
      </w:r>
      <w:r w:rsidR="009B4C06">
        <w:rPr>
          <w:rtl/>
          <w:lang w:bidi="fa-IR"/>
        </w:rPr>
        <w:t xml:space="preserve">: </w:t>
      </w:r>
      <w:r>
        <w:rPr>
          <w:rtl/>
          <w:lang w:bidi="fa-IR"/>
        </w:rPr>
        <w:t>بل</w:t>
      </w:r>
      <w:r w:rsidR="00E61D8F">
        <w:rPr>
          <w:rtl/>
          <w:lang w:bidi="fa-IR"/>
        </w:rPr>
        <w:t>ی</w:t>
      </w:r>
      <w:r w:rsidR="009B4C06">
        <w:rPr>
          <w:rtl/>
          <w:lang w:bidi="fa-IR"/>
        </w:rPr>
        <w:t xml:space="preserve">! </w:t>
      </w:r>
      <w:r>
        <w:rPr>
          <w:rtl/>
          <w:lang w:bidi="fa-IR"/>
        </w:rPr>
        <w:t>با آن</w:t>
      </w:r>
      <w:r w:rsidR="00E61D8F">
        <w:rPr>
          <w:rtl/>
          <w:lang w:bidi="fa-IR"/>
        </w:rPr>
        <w:t xml:space="preserve"> </w:t>
      </w:r>
      <w:r>
        <w:rPr>
          <w:rtl/>
          <w:lang w:bidi="fa-IR"/>
        </w:rPr>
        <w:t>که روز جمعه خر</w:t>
      </w:r>
      <w:r w:rsidR="00E61D8F">
        <w:rPr>
          <w:rtl/>
          <w:lang w:bidi="fa-IR"/>
        </w:rPr>
        <w:t>ی</w:t>
      </w:r>
      <w:r>
        <w:rPr>
          <w:rtl/>
          <w:lang w:bidi="fa-IR"/>
        </w:rPr>
        <w:t>د و فروش نم</w:t>
      </w:r>
      <w:r w:rsidR="00E61D8F">
        <w:rPr>
          <w:rtl/>
          <w:lang w:bidi="fa-IR"/>
        </w:rPr>
        <w:t xml:space="preserve">ی </w:t>
      </w:r>
      <w:r>
        <w:rPr>
          <w:rtl/>
          <w:lang w:bidi="fa-IR"/>
        </w:rPr>
        <w:t>کردم</w:t>
      </w:r>
      <w:r w:rsidR="009B4C06">
        <w:rPr>
          <w:rtl/>
          <w:lang w:bidi="fa-IR"/>
        </w:rPr>
        <w:t xml:space="preserve">، </w:t>
      </w:r>
      <w:r>
        <w:rPr>
          <w:rtl/>
          <w:lang w:bidi="fa-IR"/>
        </w:rPr>
        <w:t>برا</w:t>
      </w:r>
      <w:r w:rsidR="00E61D8F">
        <w:rPr>
          <w:rtl/>
          <w:lang w:bidi="fa-IR"/>
        </w:rPr>
        <w:t>ی</w:t>
      </w:r>
      <w:r>
        <w:rPr>
          <w:rtl/>
          <w:lang w:bidi="fa-IR"/>
        </w:rPr>
        <w:t xml:space="preserve"> آوردن دارو به ته دکّان رفتم</w:t>
      </w:r>
      <w:r w:rsidR="009B4C06">
        <w:rPr>
          <w:rtl/>
          <w:lang w:bidi="fa-IR"/>
        </w:rPr>
        <w:t xml:space="preserve">. </w:t>
      </w:r>
      <w:r>
        <w:rPr>
          <w:rtl/>
          <w:lang w:bidi="fa-IR"/>
        </w:rPr>
        <w:t>وقت</w:t>
      </w:r>
      <w:r w:rsidR="00E61D8F">
        <w:rPr>
          <w:rtl/>
          <w:lang w:bidi="fa-IR"/>
        </w:rPr>
        <w:t>ی</w:t>
      </w:r>
      <w:r>
        <w:rPr>
          <w:rtl/>
          <w:lang w:bidi="fa-IR"/>
        </w:rPr>
        <w:t xml:space="preserve"> که برگشتم</w:t>
      </w:r>
      <w:r w:rsidR="009B4C06">
        <w:rPr>
          <w:rtl/>
          <w:lang w:bidi="fa-IR"/>
        </w:rPr>
        <w:t xml:space="preserve">، </w:t>
      </w:r>
      <w:r>
        <w:rPr>
          <w:rtl/>
          <w:lang w:bidi="fa-IR"/>
        </w:rPr>
        <w:t>د</w:t>
      </w:r>
      <w:r w:rsidR="00E61D8F">
        <w:rPr>
          <w:rtl/>
          <w:lang w:bidi="fa-IR"/>
        </w:rPr>
        <w:t>ی</w:t>
      </w:r>
      <w:r>
        <w:rPr>
          <w:rtl/>
          <w:lang w:bidi="fa-IR"/>
        </w:rPr>
        <w:t>دم کس</w:t>
      </w:r>
      <w:r w:rsidR="00E61D8F">
        <w:rPr>
          <w:rtl/>
          <w:lang w:bidi="fa-IR"/>
        </w:rPr>
        <w:t>ی</w:t>
      </w:r>
      <w:r>
        <w:rPr>
          <w:rtl/>
          <w:lang w:bidi="fa-IR"/>
        </w:rPr>
        <w:t xml:space="preserve"> ن</w:t>
      </w:r>
      <w:r w:rsidR="00E61D8F">
        <w:rPr>
          <w:rtl/>
          <w:lang w:bidi="fa-IR"/>
        </w:rPr>
        <w:t>ی</w:t>
      </w:r>
      <w:r>
        <w:rPr>
          <w:rtl/>
          <w:lang w:bidi="fa-IR"/>
        </w:rPr>
        <w:t>ست ول</w:t>
      </w:r>
      <w:r w:rsidR="00E61D8F">
        <w:rPr>
          <w:rtl/>
          <w:lang w:bidi="fa-IR"/>
        </w:rPr>
        <w:t>ی</w:t>
      </w:r>
      <w:r>
        <w:rPr>
          <w:rtl/>
          <w:lang w:bidi="fa-IR"/>
        </w:rPr>
        <w:t xml:space="preserve"> عصا</w:t>
      </w:r>
      <w:r w:rsidR="00E61D8F">
        <w:rPr>
          <w:rtl/>
          <w:lang w:bidi="fa-IR"/>
        </w:rPr>
        <w:t>یی</w:t>
      </w:r>
      <w:r>
        <w:rPr>
          <w:rtl/>
          <w:lang w:bidi="fa-IR"/>
        </w:rPr>
        <w:t xml:space="preserve"> رو</w:t>
      </w:r>
      <w:r w:rsidR="00E61D8F">
        <w:rPr>
          <w:rtl/>
          <w:lang w:bidi="fa-IR"/>
        </w:rPr>
        <w:t>ی</w:t>
      </w:r>
      <w:r>
        <w:rPr>
          <w:rtl/>
          <w:lang w:bidi="fa-IR"/>
        </w:rPr>
        <w:t xml:space="preserve"> م</w:t>
      </w:r>
      <w:r w:rsidR="00E61D8F">
        <w:rPr>
          <w:rtl/>
          <w:lang w:bidi="fa-IR"/>
        </w:rPr>
        <w:t>ی</w:t>
      </w:r>
      <w:r>
        <w:rPr>
          <w:rtl/>
          <w:lang w:bidi="fa-IR"/>
        </w:rPr>
        <w:t xml:space="preserve">ز جلو مغازه قرار دارد و آن عصا را در دست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د</w:t>
      </w:r>
      <w:r w:rsidR="00E61D8F">
        <w:rPr>
          <w:rtl/>
          <w:lang w:bidi="fa-IR"/>
        </w:rPr>
        <w:t>ی</w:t>
      </w:r>
      <w:r>
        <w:rPr>
          <w:rtl/>
          <w:lang w:bidi="fa-IR"/>
        </w:rPr>
        <w:t>ده بودم</w:t>
      </w:r>
      <w:r w:rsidR="009B4C06">
        <w:rPr>
          <w:rtl/>
          <w:lang w:bidi="fa-IR"/>
        </w:rPr>
        <w:t xml:space="preserve">. </w:t>
      </w:r>
      <w:r>
        <w:rPr>
          <w:rtl/>
          <w:lang w:bidi="fa-IR"/>
        </w:rPr>
        <w:t>عصا را بوس</w:t>
      </w:r>
      <w:r w:rsidR="00E61D8F">
        <w:rPr>
          <w:rtl/>
          <w:lang w:bidi="fa-IR"/>
        </w:rPr>
        <w:t>ی</w:t>
      </w:r>
      <w:r>
        <w:rPr>
          <w:rtl/>
          <w:lang w:bidi="fa-IR"/>
        </w:rPr>
        <w:t>ده</w:t>
      </w:r>
      <w:r w:rsidR="009B4C06">
        <w:rPr>
          <w:rtl/>
          <w:lang w:bidi="fa-IR"/>
        </w:rPr>
        <w:t xml:space="preserve">، </w:t>
      </w:r>
      <w:r>
        <w:rPr>
          <w:rtl/>
          <w:lang w:bidi="fa-IR"/>
        </w:rPr>
        <w:t>داخل مغازه گذاشتم و ب</w:t>
      </w:r>
      <w:r w:rsidR="00E61D8F">
        <w:rPr>
          <w:rtl/>
          <w:lang w:bidi="fa-IR"/>
        </w:rPr>
        <w:t>ی</w:t>
      </w:r>
      <w:r>
        <w:rPr>
          <w:rtl/>
          <w:lang w:bidi="fa-IR"/>
        </w:rPr>
        <w:t>رون آمده</w:t>
      </w:r>
      <w:r w:rsidR="009B4C06">
        <w:rPr>
          <w:rtl/>
          <w:lang w:bidi="fa-IR"/>
        </w:rPr>
        <w:t xml:space="preserve">، </w:t>
      </w:r>
      <w:r>
        <w:rPr>
          <w:rtl/>
          <w:lang w:bidi="fa-IR"/>
        </w:rPr>
        <w:t>از افراد راجع به ا</w:t>
      </w:r>
      <w:r w:rsidR="00E61D8F">
        <w:rPr>
          <w:rtl/>
          <w:lang w:bidi="fa-IR"/>
        </w:rPr>
        <w:t>ی</w:t>
      </w:r>
      <w:r>
        <w:rPr>
          <w:rtl/>
          <w:lang w:bidi="fa-IR"/>
        </w:rPr>
        <w:t>ن سه نفر پرس</w:t>
      </w:r>
      <w:r w:rsidR="00E61D8F">
        <w:rPr>
          <w:rtl/>
          <w:lang w:bidi="fa-IR"/>
        </w:rPr>
        <w:t>ی</w:t>
      </w:r>
      <w:r>
        <w:rPr>
          <w:rtl/>
          <w:lang w:bidi="fa-IR"/>
        </w:rPr>
        <w:t>دم</w:t>
      </w:r>
      <w:r w:rsidR="009B4C06">
        <w:rPr>
          <w:rtl/>
          <w:lang w:bidi="fa-IR"/>
        </w:rPr>
        <w:t xml:space="preserve">، </w:t>
      </w:r>
      <w:r>
        <w:rPr>
          <w:rtl/>
          <w:lang w:bidi="fa-IR"/>
        </w:rPr>
        <w:t>ول</w:t>
      </w:r>
      <w:r w:rsidR="00E61D8F">
        <w:rPr>
          <w:rtl/>
          <w:lang w:bidi="fa-IR"/>
        </w:rPr>
        <w:t>ی</w:t>
      </w:r>
      <w:r>
        <w:rPr>
          <w:rtl/>
          <w:lang w:bidi="fa-IR"/>
        </w:rPr>
        <w:t xml:space="preserve"> کس</w:t>
      </w:r>
      <w:r w:rsidR="00E61D8F">
        <w:rPr>
          <w:rtl/>
          <w:lang w:bidi="fa-IR"/>
        </w:rPr>
        <w:t>ی</w:t>
      </w:r>
      <w:r>
        <w:rPr>
          <w:rtl/>
          <w:lang w:bidi="fa-IR"/>
        </w:rPr>
        <w:t xml:space="preserve"> آن</w:t>
      </w:r>
      <w:r w:rsidR="00E61D8F">
        <w:rPr>
          <w:rtl/>
          <w:lang w:bidi="fa-IR"/>
        </w:rPr>
        <w:t xml:space="preserve"> </w:t>
      </w:r>
      <w:r>
        <w:rPr>
          <w:rtl/>
          <w:lang w:bidi="fa-IR"/>
        </w:rPr>
        <w:t>ها را ند</w:t>
      </w:r>
      <w:r w:rsidR="00E61D8F">
        <w:rPr>
          <w:rtl/>
          <w:lang w:bidi="fa-IR"/>
        </w:rPr>
        <w:t>ی</w:t>
      </w:r>
      <w:r>
        <w:rPr>
          <w:rtl/>
          <w:lang w:bidi="fa-IR"/>
        </w:rPr>
        <w:t>ده بود</w:t>
      </w:r>
      <w:r w:rsidR="009B4C06">
        <w:rPr>
          <w:rtl/>
          <w:lang w:bidi="fa-IR"/>
        </w:rPr>
        <w:t xml:space="preserve">. </w:t>
      </w:r>
      <w:r>
        <w:rPr>
          <w:rtl/>
          <w:lang w:bidi="fa-IR"/>
        </w:rPr>
        <w:t>د</w:t>
      </w:r>
      <w:r w:rsidR="00E61D8F">
        <w:rPr>
          <w:rtl/>
          <w:lang w:bidi="fa-IR"/>
        </w:rPr>
        <w:t>ی</w:t>
      </w:r>
      <w:r>
        <w:rPr>
          <w:rtl/>
          <w:lang w:bidi="fa-IR"/>
        </w:rPr>
        <w:t>وانه وار به دکّان برگشتم خ</w:t>
      </w:r>
      <w:r w:rsidR="00E61D8F">
        <w:rPr>
          <w:rtl/>
          <w:lang w:bidi="fa-IR"/>
        </w:rPr>
        <w:t>ی</w:t>
      </w:r>
      <w:r>
        <w:rPr>
          <w:rtl/>
          <w:lang w:bidi="fa-IR"/>
        </w:rPr>
        <w:t>ل</w:t>
      </w:r>
      <w:r w:rsidR="00E61D8F">
        <w:rPr>
          <w:rtl/>
          <w:lang w:bidi="fa-IR"/>
        </w:rPr>
        <w:t>ی</w:t>
      </w:r>
      <w:r>
        <w:rPr>
          <w:rtl/>
          <w:lang w:bidi="fa-IR"/>
        </w:rPr>
        <w:t xml:space="preserve"> متفکّر و مهموم بودم</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اثنا</w:t>
      </w:r>
      <w:r w:rsidR="009B4C06">
        <w:rPr>
          <w:rtl/>
          <w:lang w:bidi="fa-IR"/>
        </w:rPr>
        <w:t xml:space="preserve">، </w:t>
      </w:r>
      <w:r>
        <w:rPr>
          <w:rtl/>
          <w:lang w:bidi="fa-IR"/>
        </w:rPr>
        <w:t>ب</w:t>
      </w:r>
      <w:r w:rsidR="00E61D8F">
        <w:rPr>
          <w:rtl/>
          <w:lang w:bidi="fa-IR"/>
        </w:rPr>
        <w:t>ی</w:t>
      </w:r>
      <w:r>
        <w:rPr>
          <w:rtl/>
          <w:lang w:bidi="fa-IR"/>
        </w:rPr>
        <w:t>مار مجروح</w:t>
      </w:r>
      <w:r w:rsidR="00E61D8F">
        <w:rPr>
          <w:rtl/>
          <w:lang w:bidi="fa-IR"/>
        </w:rPr>
        <w:t>ی</w:t>
      </w:r>
      <w:r>
        <w:rPr>
          <w:rtl/>
          <w:lang w:bidi="fa-IR"/>
        </w:rPr>
        <w:t xml:space="preserve"> را د</w:t>
      </w:r>
      <w:r w:rsidR="00E61D8F">
        <w:rPr>
          <w:rtl/>
          <w:lang w:bidi="fa-IR"/>
        </w:rPr>
        <w:t>ی</w:t>
      </w:r>
      <w:r>
        <w:rPr>
          <w:rtl/>
          <w:lang w:bidi="fa-IR"/>
        </w:rPr>
        <w:t>دم که به حرم مطهر حضرت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م</w:t>
      </w:r>
      <w:r w:rsidR="00E61D8F">
        <w:rPr>
          <w:rtl/>
          <w:lang w:bidi="fa-IR"/>
        </w:rPr>
        <w:t xml:space="preserve">ی </w:t>
      </w:r>
      <w:r>
        <w:rPr>
          <w:rtl/>
          <w:lang w:bidi="fa-IR"/>
        </w:rPr>
        <w:t>بردند</w:t>
      </w:r>
      <w:r w:rsidR="009B4C06">
        <w:rPr>
          <w:rtl/>
          <w:lang w:bidi="fa-IR"/>
        </w:rPr>
        <w:t xml:space="preserve">. </w:t>
      </w:r>
      <w:r>
        <w:rPr>
          <w:rtl/>
          <w:lang w:bidi="fa-IR"/>
        </w:rPr>
        <w:t>از آنان خواستم که و</w:t>
      </w:r>
      <w:r w:rsidR="00E61D8F">
        <w:rPr>
          <w:rtl/>
          <w:lang w:bidi="fa-IR"/>
        </w:rPr>
        <w:t>ی</w:t>
      </w:r>
      <w:r>
        <w:rPr>
          <w:rtl/>
          <w:lang w:bidi="fa-IR"/>
        </w:rPr>
        <w:t xml:space="preserve"> را به دکّان من ب</w:t>
      </w:r>
      <w:r w:rsidR="00E61D8F">
        <w:rPr>
          <w:rtl/>
          <w:lang w:bidi="fa-IR"/>
        </w:rPr>
        <w:t>ی</w:t>
      </w:r>
      <w:r>
        <w:rPr>
          <w:rtl/>
          <w:lang w:bidi="fa-IR"/>
        </w:rPr>
        <w:t>اورند</w:t>
      </w:r>
      <w:r w:rsidR="009B4C06">
        <w:rPr>
          <w:rtl/>
          <w:lang w:bidi="fa-IR"/>
        </w:rPr>
        <w:t xml:space="preserve">. </w:t>
      </w:r>
      <w:r>
        <w:rPr>
          <w:rtl/>
          <w:lang w:bidi="fa-IR"/>
        </w:rPr>
        <w:t>سپس دو رکعت نماز حاجت خواندم و با آن</w:t>
      </w:r>
      <w:r w:rsidR="00E61D8F">
        <w:rPr>
          <w:rtl/>
          <w:lang w:bidi="fa-IR"/>
        </w:rPr>
        <w:t xml:space="preserve"> </w:t>
      </w:r>
      <w:r>
        <w:rPr>
          <w:rtl/>
          <w:lang w:bidi="fa-IR"/>
        </w:rPr>
        <w:t xml:space="preserve">که </w:t>
      </w:r>
      <w:r w:rsidR="00E61D8F">
        <w:rPr>
          <w:rtl/>
          <w:lang w:bidi="fa-IR"/>
        </w:rPr>
        <w:t>ی</w:t>
      </w:r>
      <w:r>
        <w:rPr>
          <w:rtl/>
          <w:lang w:bidi="fa-IR"/>
        </w:rPr>
        <w:t>ق</w:t>
      </w:r>
      <w:r w:rsidR="00E61D8F">
        <w:rPr>
          <w:rtl/>
          <w:lang w:bidi="fa-IR"/>
        </w:rPr>
        <w:t>ی</w:t>
      </w:r>
      <w:r>
        <w:rPr>
          <w:rtl/>
          <w:lang w:bidi="fa-IR"/>
        </w:rPr>
        <w:t>ن داشتم که مولا</w:t>
      </w:r>
      <w:r w:rsidR="00E61D8F">
        <w:rPr>
          <w:rtl/>
          <w:lang w:bidi="fa-IR"/>
        </w:rPr>
        <w:t>ی</w:t>
      </w:r>
      <w:r>
        <w:rPr>
          <w:rtl/>
          <w:lang w:bidi="fa-IR"/>
        </w:rPr>
        <w:t>م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بوده است که به دکّان من تشر</w:t>
      </w:r>
      <w:r w:rsidR="00E61D8F">
        <w:rPr>
          <w:rtl/>
          <w:lang w:bidi="fa-IR"/>
        </w:rPr>
        <w:t>ی</w:t>
      </w:r>
      <w:r>
        <w:rPr>
          <w:rtl/>
          <w:lang w:bidi="fa-IR"/>
        </w:rPr>
        <w:t>ف آورده</w:t>
      </w:r>
      <w:r w:rsidR="009B4C06">
        <w:rPr>
          <w:rtl/>
          <w:lang w:bidi="fa-IR"/>
        </w:rPr>
        <w:t xml:space="preserve">، </w:t>
      </w:r>
      <w:r>
        <w:rPr>
          <w:rtl/>
          <w:lang w:bidi="fa-IR"/>
        </w:rPr>
        <w:t>خواستم اطم</w:t>
      </w:r>
      <w:r w:rsidR="00E61D8F">
        <w:rPr>
          <w:rtl/>
          <w:lang w:bidi="fa-IR"/>
        </w:rPr>
        <w:t>ی</w:t>
      </w:r>
      <w:r>
        <w:rPr>
          <w:rtl/>
          <w:lang w:bidi="fa-IR"/>
        </w:rPr>
        <w:t>نان پ</w:t>
      </w:r>
      <w:r w:rsidR="00E61D8F">
        <w:rPr>
          <w:rtl/>
          <w:lang w:bidi="fa-IR"/>
        </w:rPr>
        <w:t>ی</w:t>
      </w:r>
      <w:r>
        <w:rPr>
          <w:rtl/>
          <w:lang w:bidi="fa-IR"/>
        </w:rPr>
        <w:t>دا کنم</w:t>
      </w:r>
      <w:r w:rsidR="009B4C06">
        <w:rPr>
          <w:rtl/>
          <w:lang w:bidi="fa-IR"/>
        </w:rPr>
        <w:t xml:space="preserve">، </w:t>
      </w:r>
      <w:r>
        <w:rPr>
          <w:rtl/>
          <w:lang w:bidi="fa-IR"/>
        </w:rPr>
        <w:t>لذا عصا را رو</w:t>
      </w:r>
      <w:r w:rsidR="00E61D8F">
        <w:rPr>
          <w:rtl/>
          <w:lang w:bidi="fa-IR"/>
        </w:rPr>
        <w:t>ی</w:t>
      </w:r>
      <w:r>
        <w:rPr>
          <w:rtl/>
          <w:lang w:bidi="fa-IR"/>
        </w:rPr>
        <w:t xml:space="preserve"> آن مر</w:t>
      </w:r>
      <w:r w:rsidR="00E61D8F">
        <w:rPr>
          <w:rtl/>
          <w:lang w:bidi="fa-IR"/>
        </w:rPr>
        <w:t>ی</w:t>
      </w:r>
      <w:r>
        <w:rPr>
          <w:rtl/>
          <w:lang w:bidi="fa-IR"/>
        </w:rPr>
        <w:t>ض کش</w:t>
      </w:r>
      <w:r w:rsidR="00E61D8F">
        <w:rPr>
          <w:rtl/>
          <w:lang w:bidi="fa-IR"/>
        </w:rPr>
        <w:t>ی</w:t>
      </w:r>
      <w:r>
        <w:rPr>
          <w:rtl/>
          <w:lang w:bidi="fa-IR"/>
        </w:rPr>
        <w:t>دم</w:t>
      </w:r>
      <w:r w:rsidR="009B4C06">
        <w:rPr>
          <w:rtl/>
          <w:lang w:bidi="fa-IR"/>
        </w:rPr>
        <w:t xml:space="preserve">، </w:t>
      </w:r>
      <w:r>
        <w:rPr>
          <w:rtl/>
          <w:lang w:bidi="fa-IR"/>
        </w:rPr>
        <w:t>جراحات بدنش به کلّ</w:t>
      </w:r>
      <w:r w:rsidR="00E61D8F">
        <w:rPr>
          <w:rtl/>
          <w:lang w:bidi="fa-IR"/>
        </w:rPr>
        <w:t>ی</w:t>
      </w:r>
      <w:r>
        <w:rPr>
          <w:rtl/>
          <w:lang w:bidi="fa-IR"/>
        </w:rPr>
        <w:t xml:space="preserve"> رفع شد</w:t>
      </w:r>
      <w:r w:rsidR="009B4C06">
        <w:rPr>
          <w:rtl/>
          <w:lang w:bidi="fa-IR"/>
        </w:rPr>
        <w:t xml:space="preserve">. </w:t>
      </w:r>
      <w:r>
        <w:rPr>
          <w:rtl/>
          <w:lang w:bidi="fa-IR"/>
        </w:rPr>
        <w:t xml:space="preserve">پس از </w:t>
      </w:r>
      <w:r>
        <w:rPr>
          <w:rtl/>
          <w:lang w:bidi="fa-IR"/>
        </w:rPr>
        <w:lastRenderedPageBreak/>
        <w:t>آن</w:t>
      </w:r>
      <w:r w:rsidR="009B4C06">
        <w:rPr>
          <w:rtl/>
          <w:lang w:bidi="fa-IR"/>
        </w:rPr>
        <w:t xml:space="preserve">، </w:t>
      </w:r>
      <w:r>
        <w:rPr>
          <w:rtl/>
          <w:lang w:bidi="fa-IR"/>
        </w:rPr>
        <w:t>دکّان را رها نموده</w:t>
      </w:r>
      <w:r w:rsidR="009B4C06">
        <w:rPr>
          <w:rtl/>
          <w:lang w:bidi="fa-IR"/>
        </w:rPr>
        <w:t xml:space="preserve">، </w:t>
      </w:r>
      <w:r>
        <w:rPr>
          <w:rtl/>
          <w:lang w:bidi="fa-IR"/>
        </w:rPr>
        <w:t>به خانه آمدم و تصم</w:t>
      </w:r>
      <w:r w:rsidR="00E61D8F">
        <w:rPr>
          <w:rtl/>
          <w:lang w:bidi="fa-IR"/>
        </w:rPr>
        <w:t>ی</w:t>
      </w:r>
      <w:r>
        <w:rPr>
          <w:rtl/>
          <w:lang w:bidi="fa-IR"/>
        </w:rPr>
        <w:t>م گرفتم به مشهد مقدّس مشرّف شوم</w:t>
      </w:r>
      <w:r w:rsidR="009B4C06">
        <w:rPr>
          <w:rtl/>
          <w:lang w:bidi="fa-IR"/>
        </w:rPr>
        <w:t xml:space="preserve">. </w:t>
      </w:r>
    </w:p>
    <w:p w:rsidR="0049138A" w:rsidRDefault="0049138A" w:rsidP="0049138A">
      <w:pPr>
        <w:pStyle w:val="libNormal"/>
        <w:rPr>
          <w:rtl/>
          <w:lang w:bidi="fa-IR"/>
        </w:rPr>
      </w:pPr>
      <w:r>
        <w:rPr>
          <w:rtl/>
          <w:lang w:bidi="fa-IR"/>
        </w:rPr>
        <w:t>به آستان بوس</w:t>
      </w:r>
      <w:r w:rsidR="00E61D8F">
        <w:rPr>
          <w:rtl/>
          <w:lang w:bidi="fa-IR"/>
        </w:rPr>
        <w:t>ی</w:t>
      </w:r>
      <w:r>
        <w:rPr>
          <w:rtl/>
          <w:lang w:bidi="fa-IR"/>
        </w:rPr>
        <w:t xml:space="preserve"> حضرت رضا </w:t>
      </w:r>
      <w:r w:rsidR="00B264EE" w:rsidRPr="00B264EE">
        <w:rPr>
          <w:rStyle w:val="libAlaemChar"/>
          <w:rtl/>
        </w:rPr>
        <w:t>عليه‌السلام</w:t>
      </w:r>
      <w:r>
        <w:rPr>
          <w:rtl/>
          <w:lang w:bidi="fa-IR"/>
        </w:rPr>
        <w:t xml:space="preserve"> مشرّف شدم و مقدار</w:t>
      </w:r>
      <w:r w:rsidR="00E61D8F">
        <w:rPr>
          <w:rtl/>
          <w:lang w:bidi="fa-IR"/>
        </w:rPr>
        <w:t>ی</w:t>
      </w:r>
      <w:r>
        <w:rPr>
          <w:rtl/>
          <w:lang w:bidi="fa-IR"/>
        </w:rPr>
        <w:t xml:space="preserve"> از اشرف</w:t>
      </w:r>
      <w:r w:rsidR="00E61D8F">
        <w:rPr>
          <w:rtl/>
          <w:lang w:bidi="fa-IR"/>
        </w:rPr>
        <w:t xml:space="preserve">ی </w:t>
      </w:r>
      <w:r>
        <w:rPr>
          <w:rtl/>
          <w:lang w:bidi="fa-IR"/>
        </w:rPr>
        <w:t>ها را که مانده بود</w:t>
      </w:r>
      <w:r w:rsidR="009B4C06">
        <w:rPr>
          <w:rtl/>
          <w:lang w:bidi="fa-IR"/>
        </w:rPr>
        <w:t xml:space="preserve">، </w:t>
      </w:r>
      <w:r>
        <w:rPr>
          <w:rtl/>
          <w:lang w:bidi="fa-IR"/>
        </w:rPr>
        <w:t>سرما</w:t>
      </w:r>
      <w:r w:rsidR="00E61D8F">
        <w:rPr>
          <w:rtl/>
          <w:lang w:bidi="fa-IR"/>
        </w:rPr>
        <w:t>ی</w:t>
      </w:r>
      <w:r>
        <w:rPr>
          <w:rtl/>
          <w:lang w:bidi="fa-IR"/>
        </w:rPr>
        <w:t>ه کرده و رو</w:t>
      </w:r>
      <w:r w:rsidR="00E61D8F">
        <w:rPr>
          <w:rtl/>
          <w:lang w:bidi="fa-IR"/>
        </w:rPr>
        <w:t>ی</w:t>
      </w:r>
      <w:r>
        <w:rPr>
          <w:rtl/>
          <w:lang w:bidi="fa-IR"/>
        </w:rPr>
        <w:t xml:space="preserve"> سکّو</w:t>
      </w:r>
      <w:r w:rsidR="00E61D8F">
        <w:rPr>
          <w:rtl/>
          <w:lang w:bidi="fa-IR"/>
        </w:rPr>
        <w:t>یی</w:t>
      </w:r>
      <w:r>
        <w:rPr>
          <w:rtl/>
          <w:lang w:bidi="fa-IR"/>
        </w:rPr>
        <w:t xml:space="preserve"> در صحن مقدّس به تسب</w:t>
      </w:r>
      <w:r w:rsidR="00E61D8F">
        <w:rPr>
          <w:rtl/>
          <w:lang w:bidi="fa-IR"/>
        </w:rPr>
        <w:t>ی</w:t>
      </w:r>
      <w:r>
        <w:rPr>
          <w:rtl/>
          <w:lang w:bidi="fa-IR"/>
        </w:rPr>
        <w:t>ح و مهر فروش</w:t>
      </w:r>
      <w:r w:rsidR="00E61D8F">
        <w:rPr>
          <w:rtl/>
          <w:lang w:bidi="fa-IR"/>
        </w:rPr>
        <w:t>ی</w:t>
      </w:r>
      <w:r>
        <w:rPr>
          <w:rtl/>
          <w:lang w:bidi="fa-IR"/>
        </w:rPr>
        <w:t xml:space="preserve"> مشغول شدم</w:t>
      </w:r>
      <w:r w:rsidR="009B4C06">
        <w:rPr>
          <w:rtl/>
          <w:lang w:bidi="fa-IR"/>
        </w:rPr>
        <w:t xml:space="preserve">. </w:t>
      </w:r>
      <w:r>
        <w:rPr>
          <w:rtl/>
          <w:lang w:bidi="fa-IR"/>
        </w:rPr>
        <w:t>هر س</w:t>
      </w:r>
      <w:r w:rsidR="00E61D8F">
        <w:rPr>
          <w:rtl/>
          <w:lang w:bidi="fa-IR"/>
        </w:rPr>
        <w:t>ی</w:t>
      </w:r>
      <w:r>
        <w:rPr>
          <w:rtl/>
          <w:lang w:bidi="fa-IR"/>
        </w:rPr>
        <w:t>د</w:t>
      </w:r>
      <w:r w:rsidR="00E61D8F">
        <w:rPr>
          <w:rtl/>
          <w:lang w:bidi="fa-IR"/>
        </w:rPr>
        <w:t>ی</w:t>
      </w:r>
      <w:r>
        <w:rPr>
          <w:rtl/>
          <w:lang w:bidi="fa-IR"/>
        </w:rPr>
        <w:t xml:space="preserve"> که م</w:t>
      </w:r>
      <w:r w:rsidR="00E61D8F">
        <w:rPr>
          <w:rtl/>
          <w:lang w:bidi="fa-IR"/>
        </w:rPr>
        <w:t xml:space="preserve">ی </w:t>
      </w:r>
      <w:r>
        <w:rPr>
          <w:rtl/>
          <w:lang w:bidi="fa-IR"/>
        </w:rPr>
        <w:t>گذشت و از چهره او خوشم م</w:t>
      </w:r>
      <w:r w:rsidR="00E61D8F">
        <w:rPr>
          <w:rtl/>
          <w:lang w:bidi="fa-IR"/>
        </w:rPr>
        <w:t xml:space="preserve">ی </w:t>
      </w:r>
      <w:r>
        <w:rPr>
          <w:rtl/>
          <w:lang w:bidi="fa-IR"/>
        </w:rPr>
        <w:t>آمد</w:t>
      </w:r>
      <w:r w:rsidR="009B4C06">
        <w:rPr>
          <w:rtl/>
          <w:lang w:bidi="fa-IR"/>
        </w:rPr>
        <w:t xml:space="preserve">، </w:t>
      </w:r>
      <w:r>
        <w:rPr>
          <w:rtl/>
          <w:lang w:bidi="fa-IR"/>
        </w:rPr>
        <w:t>م</w:t>
      </w:r>
      <w:r w:rsidR="00E61D8F">
        <w:rPr>
          <w:rtl/>
          <w:lang w:bidi="fa-IR"/>
        </w:rPr>
        <w:t xml:space="preserve">ی </w:t>
      </w:r>
      <w:r>
        <w:rPr>
          <w:rtl/>
          <w:lang w:bidi="fa-IR"/>
        </w:rPr>
        <w:t>نشاندم و از او پذ</w:t>
      </w:r>
      <w:r w:rsidR="00E61D8F">
        <w:rPr>
          <w:rtl/>
          <w:lang w:bidi="fa-IR"/>
        </w:rPr>
        <w:t>ی</w:t>
      </w:r>
      <w:r>
        <w:rPr>
          <w:rtl/>
          <w:lang w:bidi="fa-IR"/>
        </w:rPr>
        <w:t>را</w:t>
      </w:r>
      <w:r w:rsidR="00E61D8F">
        <w:rPr>
          <w:rtl/>
          <w:lang w:bidi="fa-IR"/>
        </w:rPr>
        <w:t>یی</w:t>
      </w:r>
      <w:r>
        <w:rPr>
          <w:rtl/>
          <w:lang w:bidi="fa-IR"/>
        </w:rPr>
        <w:t xml:space="preserve"> کرده و از امام زمان عجل اللَّه تعال</w:t>
      </w:r>
      <w:r w:rsidR="00E61D8F">
        <w:rPr>
          <w:rtl/>
          <w:lang w:bidi="fa-IR"/>
        </w:rPr>
        <w:t>ی</w:t>
      </w:r>
      <w:r>
        <w:rPr>
          <w:rtl/>
          <w:lang w:bidi="fa-IR"/>
        </w:rPr>
        <w:t xml:space="preserve"> فرجه سؤال م</w:t>
      </w:r>
      <w:r w:rsidR="00E61D8F">
        <w:rPr>
          <w:rtl/>
          <w:lang w:bidi="fa-IR"/>
        </w:rPr>
        <w:t xml:space="preserve">ی </w:t>
      </w:r>
      <w:r>
        <w:rPr>
          <w:rtl/>
          <w:lang w:bidi="fa-IR"/>
        </w:rPr>
        <w:t>کردم تا آن</w:t>
      </w:r>
      <w:r w:rsidR="00E61D8F">
        <w:rPr>
          <w:rtl/>
          <w:lang w:bidi="fa-IR"/>
        </w:rPr>
        <w:t xml:space="preserve"> </w:t>
      </w:r>
      <w:r>
        <w:rPr>
          <w:rtl/>
          <w:lang w:bidi="fa-IR"/>
        </w:rPr>
        <w:t>که روز</w:t>
      </w:r>
      <w:r w:rsidR="00E61D8F">
        <w:rPr>
          <w:rtl/>
          <w:lang w:bidi="fa-IR"/>
        </w:rPr>
        <w:t>ی</w:t>
      </w:r>
      <w:r>
        <w:rPr>
          <w:rtl/>
          <w:lang w:bidi="fa-IR"/>
        </w:rPr>
        <w:t xml:space="preserve"> به حرم مشرّف شدم</w:t>
      </w:r>
      <w:r w:rsidR="009B4C06">
        <w:rPr>
          <w:rtl/>
          <w:lang w:bidi="fa-IR"/>
        </w:rPr>
        <w:t xml:space="preserve">. </w:t>
      </w:r>
      <w:r>
        <w:rPr>
          <w:rtl/>
          <w:lang w:bidi="fa-IR"/>
        </w:rPr>
        <w:t>س</w:t>
      </w:r>
      <w:r w:rsidR="00E61D8F">
        <w:rPr>
          <w:rtl/>
          <w:lang w:bidi="fa-IR"/>
        </w:rPr>
        <w:t>ی</w:t>
      </w:r>
      <w:r>
        <w:rPr>
          <w:rtl/>
          <w:lang w:bidi="fa-IR"/>
        </w:rPr>
        <w:t>د</w:t>
      </w:r>
      <w:r w:rsidR="00E61D8F">
        <w:rPr>
          <w:rtl/>
          <w:lang w:bidi="fa-IR"/>
        </w:rPr>
        <w:t>ی</w:t>
      </w:r>
      <w:r>
        <w:rPr>
          <w:rtl/>
          <w:lang w:bidi="fa-IR"/>
        </w:rPr>
        <w:t xml:space="preserve"> به ضر</w:t>
      </w:r>
      <w:r w:rsidR="00E61D8F">
        <w:rPr>
          <w:rtl/>
          <w:lang w:bidi="fa-IR"/>
        </w:rPr>
        <w:t>ی</w:t>
      </w:r>
      <w:r>
        <w:rPr>
          <w:rtl/>
          <w:lang w:bidi="fa-IR"/>
        </w:rPr>
        <w:t>ح چسب</w:t>
      </w:r>
      <w:r w:rsidR="00E61D8F">
        <w:rPr>
          <w:rtl/>
          <w:lang w:bidi="fa-IR"/>
        </w:rPr>
        <w:t>ی</w:t>
      </w:r>
      <w:r>
        <w:rPr>
          <w:rtl/>
          <w:lang w:bidi="fa-IR"/>
        </w:rPr>
        <w:t>ده و بس</w:t>
      </w:r>
      <w:r w:rsidR="00E61D8F">
        <w:rPr>
          <w:rtl/>
          <w:lang w:bidi="fa-IR"/>
        </w:rPr>
        <w:t>ی</w:t>
      </w:r>
      <w:r>
        <w:rPr>
          <w:rtl/>
          <w:lang w:bidi="fa-IR"/>
        </w:rPr>
        <w:t>ار م</w:t>
      </w:r>
      <w:r w:rsidR="00E61D8F">
        <w:rPr>
          <w:rtl/>
          <w:lang w:bidi="fa-IR"/>
        </w:rPr>
        <w:t xml:space="preserve">ی </w:t>
      </w:r>
      <w:r>
        <w:rPr>
          <w:rtl/>
          <w:lang w:bidi="fa-IR"/>
        </w:rPr>
        <w:t>گر</w:t>
      </w:r>
      <w:r w:rsidR="00E61D8F">
        <w:rPr>
          <w:rtl/>
          <w:lang w:bidi="fa-IR"/>
        </w:rPr>
        <w:t>ی</w:t>
      </w:r>
      <w:r>
        <w:rPr>
          <w:rtl/>
          <w:lang w:bidi="fa-IR"/>
        </w:rPr>
        <w:t>ست</w:t>
      </w:r>
      <w:r w:rsidR="009B4C06">
        <w:rPr>
          <w:rtl/>
          <w:lang w:bidi="fa-IR"/>
        </w:rPr>
        <w:t xml:space="preserve">. </w:t>
      </w:r>
      <w:r>
        <w:rPr>
          <w:rtl/>
          <w:lang w:bidi="fa-IR"/>
        </w:rPr>
        <w:t>پس از سؤال مقدار</w:t>
      </w:r>
      <w:r w:rsidR="00E61D8F">
        <w:rPr>
          <w:rtl/>
          <w:lang w:bidi="fa-IR"/>
        </w:rPr>
        <w:t>ی</w:t>
      </w:r>
      <w:r>
        <w:rPr>
          <w:rtl/>
          <w:lang w:bidi="fa-IR"/>
        </w:rPr>
        <w:t xml:space="preserve"> پول به او دادم و از او خواستم خانه</w:t>
      </w:r>
      <w:r w:rsidR="00E61D8F">
        <w:rPr>
          <w:rtl/>
          <w:lang w:bidi="fa-IR"/>
        </w:rPr>
        <w:t xml:space="preserve"> </w:t>
      </w:r>
      <w:r>
        <w:rPr>
          <w:rtl/>
          <w:lang w:bidi="fa-IR"/>
        </w:rPr>
        <w:t>ا</w:t>
      </w:r>
      <w:r w:rsidR="00E61D8F">
        <w:rPr>
          <w:rtl/>
          <w:lang w:bidi="fa-IR"/>
        </w:rPr>
        <w:t>ی</w:t>
      </w:r>
      <w:r>
        <w:rPr>
          <w:rtl/>
          <w:lang w:bidi="fa-IR"/>
        </w:rPr>
        <w:t xml:space="preserve"> را که در بهشت دارد</w:t>
      </w:r>
      <w:r w:rsidR="009B4C06">
        <w:rPr>
          <w:rtl/>
          <w:lang w:bidi="fa-IR"/>
        </w:rPr>
        <w:t xml:space="preserve">، </w:t>
      </w:r>
      <w:r>
        <w:rPr>
          <w:rtl/>
          <w:lang w:bidi="fa-IR"/>
        </w:rPr>
        <w:t>با من معامله نما</w:t>
      </w:r>
      <w:r w:rsidR="00E61D8F">
        <w:rPr>
          <w:rtl/>
          <w:lang w:bidi="fa-IR"/>
        </w:rPr>
        <w:t>ی</w:t>
      </w:r>
      <w:r>
        <w:rPr>
          <w:rtl/>
          <w:lang w:bidi="fa-IR"/>
        </w:rPr>
        <w:t>د و او پذ</w:t>
      </w:r>
      <w:r w:rsidR="00E61D8F">
        <w:rPr>
          <w:rtl/>
          <w:lang w:bidi="fa-IR"/>
        </w:rPr>
        <w:t>ی</w:t>
      </w:r>
      <w:r>
        <w:rPr>
          <w:rtl/>
          <w:lang w:bidi="fa-IR"/>
        </w:rPr>
        <w:t>رفت و هر چه پول برا</w:t>
      </w:r>
      <w:r w:rsidR="00E61D8F">
        <w:rPr>
          <w:rtl/>
          <w:lang w:bidi="fa-IR"/>
        </w:rPr>
        <w:t>ی</w:t>
      </w:r>
      <w:r>
        <w:rPr>
          <w:rtl/>
          <w:lang w:bidi="fa-IR"/>
        </w:rPr>
        <w:t xml:space="preserve"> خر</w:t>
      </w:r>
      <w:r w:rsidR="00E61D8F">
        <w:rPr>
          <w:rtl/>
          <w:lang w:bidi="fa-IR"/>
        </w:rPr>
        <w:t>ی</w:t>
      </w:r>
      <w:r>
        <w:rPr>
          <w:rtl/>
          <w:lang w:bidi="fa-IR"/>
        </w:rPr>
        <w:t>د خانه کنار گذاشته بودم</w:t>
      </w:r>
      <w:r w:rsidR="009B4C06">
        <w:rPr>
          <w:rtl/>
          <w:lang w:bidi="fa-IR"/>
        </w:rPr>
        <w:t xml:space="preserve">، </w:t>
      </w:r>
      <w:r>
        <w:rPr>
          <w:rtl/>
          <w:lang w:bidi="fa-IR"/>
        </w:rPr>
        <w:t>به او دادم</w:t>
      </w:r>
      <w:r w:rsidR="009B4C06">
        <w:rPr>
          <w:rtl/>
          <w:lang w:bidi="fa-IR"/>
        </w:rPr>
        <w:t xml:space="preserve">. </w:t>
      </w:r>
    </w:p>
    <w:p w:rsidR="0049138A" w:rsidRDefault="0049138A" w:rsidP="0049138A">
      <w:pPr>
        <w:pStyle w:val="libNormal"/>
        <w:rPr>
          <w:rtl/>
          <w:lang w:bidi="fa-IR"/>
        </w:rPr>
      </w:pPr>
      <w:r>
        <w:rPr>
          <w:rtl/>
          <w:lang w:bidi="fa-IR"/>
        </w:rPr>
        <w:t>مدّت</w:t>
      </w:r>
      <w:r w:rsidR="00E61D8F">
        <w:rPr>
          <w:rtl/>
          <w:lang w:bidi="fa-IR"/>
        </w:rPr>
        <w:t>ی</w:t>
      </w:r>
      <w:r>
        <w:rPr>
          <w:rtl/>
          <w:lang w:bidi="fa-IR"/>
        </w:rPr>
        <w:t xml:space="preserve"> گذشت</w:t>
      </w:r>
      <w:r w:rsidR="009B4C06">
        <w:rPr>
          <w:rtl/>
          <w:lang w:bidi="fa-IR"/>
        </w:rPr>
        <w:t xml:space="preserve">، </w:t>
      </w:r>
      <w:r>
        <w:rPr>
          <w:rtl/>
          <w:lang w:bidi="fa-IR"/>
        </w:rPr>
        <w:t>روز</w:t>
      </w:r>
      <w:r w:rsidR="00E61D8F">
        <w:rPr>
          <w:rtl/>
          <w:lang w:bidi="fa-IR"/>
        </w:rPr>
        <w:t>ی</w:t>
      </w:r>
      <w:r>
        <w:rPr>
          <w:rtl/>
          <w:lang w:bidi="fa-IR"/>
        </w:rPr>
        <w:t xml:space="preserve"> آقا</w:t>
      </w:r>
      <w:r w:rsidR="00E61D8F">
        <w:rPr>
          <w:rtl/>
          <w:lang w:bidi="fa-IR"/>
        </w:rPr>
        <w:t>ی</w:t>
      </w:r>
      <w:r>
        <w:rPr>
          <w:rtl/>
          <w:lang w:bidi="fa-IR"/>
        </w:rPr>
        <w:t xml:space="preserve"> بزرگوار</w:t>
      </w:r>
      <w:r w:rsidR="00E61D8F">
        <w:rPr>
          <w:rtl/>
          <w:lang w:bidi="fa-IR"/>
        </w:rPr>
        <w:t>ی</w:t>
      </w:r>
      <w:r>
        <w:rPr>
          <w:rtl/>
          <w:lang w:bidi="fa-IR"/>
        </w:rPr>
        <w:t xml:space="preserve"> تشر</w:t>
      </w:r>
      <w:r w:rsidR="00E61D8F">
        <w:rPr>
          <w:rtl/>
          <w:lang w:bidi="fa-IR"/>
        </w:rPr>
        <w:t>ی</w:t>
      </w:r>
      <w:r>
        <w:rPr>
          <w:rtl/>
          <w:lang w:bidi="fa-IR"/>
        </w:rPr>
        <w:t>ف آورد</w:t>
      </w:r>
      <w:r w:rsidR="009B4C06">
        <w:rPr>
          <w:rtl/>
          <w:lang w:bidi="fa-IR"/>
        </w:rPr>
        <w:t xml:space="preserve">، </w:t>
      </w:r>
      <w:r>
        <w:rPr>
          <w:rtl/>
          <w:lang w:bidi="fa-IR"/>
        </w:rPr>
        <w:t>سلام کردم</w:t>
      </w:r>
      <w:r w:rsidR="009B4C06">
        <w:rPr>
          <w:rtl/>
          <w:lang w:bidi="fa-IR"/>
        </w:rPr>
        <w:t xml:space="preserve">. </w:t>
      </w:r>
      <w:r>
        <w:rPr>
          <w:rtl/>
          <w:lang w:bidi="fa-IR"/>
        </w:rPr>
        <w:t>پس از جواب</w:t>
      </w:r>
      <w:r w:rsidR="009B4C06">
        <w:rPr>
          <w:rtl/>
          <w:lang w:bidi="fa-IR"/>
        </w:rPr>
        <w:t xml:space="preserve">، </w:t>
      </w:r>
      <w:r>
        <w:rPr>
          <w:rtl/>
          <w:lang w:bidi="fa-IR"/>
        </w:rPr>
        <w:t>فرمود</w:t>
      </w:r>
      <w:r w:rsidR="009B4C06">
        <w:rPr>
          <w:rtl/>
          <w:lang w:bidi="fa-IR"/>
        </w:rPr>
        <w:t xml:space="preserve">: </w:t>
      </w:r>
      <w:r>
        <w:rPr>
          <w:rtl/>
          <w:lang w:bidi="fa-IR"/>
        </w:rPr>
        <w:t>ش</w:t>
      </w:r>
      <w:r w:rsidR="00E61D8F">
        <w:rPr>
          <w:rtl/>
          <w:lang w:bidi="fa-IR"/>
        </w:rPr>
        <w:t>ی</w:t>
      </w:r>
      <w:r>
        <w:rPr>
          <w:rtl/>
          <w:lang w:bidi="fa-IR"/>
        </w:rPr>
        <w:t>خ حسن</w:t>
      </w:r>
      <w:r w:rsidR="009B4C06">
        <w:rPr>
          <w:rtl/>
          <w:lang w:bidi="fa-IR"/>
        </w:rPr>
        <w:t xml:space="preserve">! </w:t>
      </w:r>
      <w:r>
        <w:rPr>
          <w:rtl/>
          <w:lang w:bidi="fa-IR"/>
        </w:rPr>
        <w:t>مولا و سالار تو امام زمان عجل اللَّه تعال</w:t>
      </w:r>
      <w:r w:rsidR="00E61D8F">
        <w:rPr>
          <w:rtl/>
          <w:lang w:bidi="fa-IR"/>
        </w:rPr>
        <w:t>ی</w:t>
      </w:r>
      <w:r>
        <w:rPr>
          <w:rtl/>
          <w:lang w:bidi="fa-IR"/>
        </w:rPr>
        <w:t xml:space="preserve"> فرجه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چرا ا</w:t>
      </w:r>
      <w:r w:rsidR="00E61D8F">
        <w:rPr>
          <w:rtl/>
          <w:lang w:bidi="fa-IR"/>
        </w:rPr>
        <w:t>ی</w:t>
      </w:r>
      <w:r>
        <w:rPr>
          <w:rtl/>
          <w:lang w:bidi="fa-IR"/>
        </w:rPr>
        <w:t>ن قدر فرزند پ</w:t>
      </w:r>
      <w:r w:rsidR="00E61D8F">
        <w:rPr>
          <w:rtl/>
          <w:lang w:bidi="fa-IR"/>
        </w:rPr>
        <w:t>ی</w:t>
      </w:r>
      <w:r>
        <w:rPr>
          <w:rtl/>
          <w:lang w:bidi="fa-IR"/>
        </w:rPr>
        <w:t>امبر را اذ</w:t>
      </w:r>
      <w:r w:rsidR="00E61D8F">
        <w:rPr>
          <w:rtl/>
          <w:lang w:bidi="fa-IR"/>
        </w:rPr>
        <w:t>ی</w:t>
      </w:r>
      <w:r>
        <w:rPr>
          <w:rtl/>
          <w:lang w:bidi="fa-IR"/>
        </w:rPr>
        <w:t>ت م</w:t>
      </w:r>
      <w:r w:rsidR="00E61D8F">
        <w:rPr>
          <w:rtl/>
          <w:lang w:bidi="fa-IR"/>
        </w:rPr>
        <w:t xml:space="preserve">ی </w:t>
      </w:r>
      <w:r>
        <w:rPr>
          <w:rtl/>
          <w:lang w:bidi="fa-IR"/>
        </w:rPr>
        <w:t>کن</w:t>
      </w:r>
      <w:r w:rsidR="00E61D8F">
        <w:rPr>
          <w:rtl/>
          <w:lang w:bidi="fa-IR"/>
        </w:rPr>
        <w:t>ی</w:t>
      </w:r>
      <w:r>
        <w:rPr>
          <w:rtl/>
          <w:lang w:bidi="fa-IR"/>
        </w:rPr>
        <w:t xml:space="preserve"> و ا</w:t>
      </w:r>
      <w:r w:rsidR="00E61D8F">
        <w:rPr>
          <w:rtl/>
          <w:lang w:bidi="fa-IR"/>
        </w:rPr>
        <w:t>ی</w:t>
      </w:r>
      <w:r>
        <w:rPr>
          <w:rtl/>
          <w:lang w:bidi="fa-IR"/>
        </w:rPr>
        <w:t>شان را خجالت م</w:t>
      </w:r>
      <w:r w:rsidR="00E61D8F">
        <w:rPr>
          <w:rtl/>
          <w:lang w:bidi="fa-IR"/>
        </w:rPr>
        <w:t xml:space="preserve">ی </w:t>
      </w:r>
      <w:r>
        <w:rPr>
          <w:rtl/>
          <w:lang w:bidi="fa-IR"/>
        </w:rPr>
        <w:t>ده</w:t>
      </w:r>
      <w:r w:rsidR="00E61D8F">
        <w:rPr>
          <w:rtl/>
          <w:lang w:bidi="fa-IR"/>
        </w:rPr>
        <w:t>ی</w:t>
      </w:r>
      <w:r w:rsidR="009B4C06">
        <w:rPr>
          <w:rtl/>
          <w:lang w:bidi="fa-IR"/>
        </w:rPr>
        <w:t xml:space="preserve">؟ </w:t>
      </w:r>
    </w:p>
    <w:p w:rsidR="006D35BA" w:rsidRDefault="0049138A" w:rsidP="0049138A">
      <w:pPr>
        <w:pStyle w:val="libNormal"/>
        <w:rPr>
          <w:rtl/>
          <w:lang w:bidi="fa-IR"/>
        </w:rPr>
      </w:pPr>
      <w:r>
        <w:rPr>
          <w:rtl/>
          <w:lang w:bidi="fa-IR"/>
        </w:rPr>
        <w:t>از امام زمان عجل اللَّه تعال</w:t>
      </w:r>
      <w:r w:rsidR="00E61D8F">
        <w:rPr>
          <w:rtl/>
          <w:lang w:bidi="fa-IR"/>
        </w:rPr>
        <w:t>ی</w:t>
      </w:r>
      <w:r>
        <w:rPr>
          <w:rtl/>
          <w:lang w:bidi="fa-IR"/>
        </w:rPr>
        <w:t xml:space="preserve"> فرجه چه حاجت</w:t>
      </w:r>
      <w:r w:rsidR="00E61D8F">
        <w:rPr>
          <w:rtl/>
          <w:lang w:bidi="fa-IR"/>
        </w:rPr>
        <w:t>ی</w:t>
      </w:r>
      <w:r>
        <w:rPr>
          <w:rtl/>
          <w:lang w:bidi="fa-IR"/>
        </w:rPr>
        <w:t xml:space="preserve"> دار</w:t>
      </w:r>
      <w:r w:rsidR="00E61D8F">
        <w:rPr>
          <w:rtl/>
          <w:lang w:bidi="fa-IR"/>
        </w:rPr>
        <w:t>ی</w:t>
      </w:r>
      <w:r>
        <w:rPr>
          <w:rtl/>
          <w:lang w:bidi="fa-IR"/>
        </w:rPr>
        <w:t xml:space="preserve"> و از آن حضرت چه م</w:t>
      </w:r>
      <w:r w:rsidR="00E61D8F">
        <w:rPr>
          <w:rtl/>
          <w:lang w:bidi="fa-IR"/>
        </w:rPr>
        <w:t xml:space="preserve">ی </w:t>
      </w:r>
      <w:r>
        <w:rPr>
          <w:rtl/>
          <w:lang w:bidi="fa-IR"/>
        </w:rPr>
        <w:t>خواه</w:t>
      </w:r>
      <w:r w:rsidR="00E61D8F">
        <w:rPr>
          <w:rtl/>
          <w:lang w:bidi="fa-IR"/>
        </w:rPr>
        <w:t>ی</w:t>
      </w:r>
      <w:r w:rsidR="009B4C06">
        <w:rPr>
          <w:rtl/>
          <w:lang w:bidi="fa-IR"/>
        </w:rPr>
        <w:t xml:space="preserve">؟ </w:t>
      </w:r>
      <w:r>
        <w:rPr>
          <w:rtl/>
          <w:lang w:bidi="fa-IR"/>
        </w:rPr>
        <w:t>به دامنش چسب</w:t>
      </w:r>
      <w:r w:rsidR="00E61D8F">
        <w:rPr>
          <w:rtl/>
          <w:lang w:bidi="fa-IR"/>
        </w:rPr>
        <w:t>ی</w:t>
      </w:r>
      <w:r>
        <w:rPr>
          <w:rtl/>
          <w:lang w:bidi="fa-IR"/>
        </w:rPr>
        <w:t>دم و عرض کردم</w:t>
      </w:r>
      <w:r w:rsidR="009B4C06">
        <w:rPr>
          <w:rtl/>
          <w:lang w:bidi="fa-IR"/>
        </w:rPr>
        <w:t xml:space="preserve">: </w:t>
      </w:r>
      <w:r>
        <w:rPr>
          <w:rtl/>
          <w:lang w:bidi="fa-IR"/>
        </w:rPr>
        <w:t>قربانتان شوم شما خودتان امام زمان عجل اللَّه تعال</w:t>
      </w:r>
      <w:r w:rsidR="00E61D8F">
        <w:rPr>
          <w:rtl/>
          <w:lang w:bidi="fa-IR"/>
        </w:rPr>
        <w:t>ی</w:t>
      </w:r>
      <w:r>
        <w:rPr>
          <w:rtl/>
          <w:lang w:bidi="fa-IR"/>
        </w:rPr>
        <w:t xml:space="preserve"> فرجه هست</w:t>
      </w:r>
      <w:r w:rsidR="00E61D8F">
        <w:rPr>
          <w:rtl/>
          <w:lang w:bidi="fa-IR"/>
        </w:rPr>
        <w:t>ی</w:t>
      </w:r>
      <w:r>
        <w:rPr>
          <w:rtl/>
          <w:lang w:bidi="fa-IR"/>
        </w:rPr>
        <w:t>د</w:t>
      </w:r>
      <w:r w:rsidR="009B4C06">
        <w:rPr>
          <w:rtl/>
          <w:lang w:bidi="fa-IR"/>
        </w:rPr>
        <w:t xml:space="preserve">؟ </w:t>
      </w:r>
      <w:r>
        <w:rPr>
          <w:rtl/>
          <w:lang w:bidi="fa-IR"/>
        </w:rPr>
        <w:t>فرمود</w:t>
      </w:r>
      <w:r w:rsidR="009B4C06">
        <w:rPr>
          <w:rtl/>
          <w:lang w:bidi="fa-IR"/>
        </w:rPr>
        <w:t xml:space="preserve">: </w:t>
      </w:r>
      <w:r>
        <w:rPr>
          <w:rtl/>
          <w:lang w:bidi="fa-IR"/>
        </w:rPr>
        <w:t>نه</w:t>
      </w:r>
      <w:r w:rsidR="009B4C06">
        <w:rPr>
          <w:rtl/>
          <w:lang w:bidi="fa-IR"/>
        </w:rPr>
        <w:t xml:space="preserve">! </w:t>
      </w:r>
      <w:r>
        <w:rPr>
          <w:rtl/>
          <w:lang w:bidi="fa-IR"/>
        </w:rPr>
        <w:t>بلکه فرستاده ا</w:t>
      </w:r>
      <w:r w:rsidR="00E61D8F">
        <w:rPr>
          <w:rtl/>
          <w:lang w:bidi="fa-IR"/>
        </w:rPr>
        <w:t>ی</w:t>
      </w:r>
      <w:r>
        <w:rPr>
          <w:rtl/>
          <w:lang w:bidi="fa-IR"/>
        </w:rPr>
        <w:t>شان هستم</w:t>
      </w:r>
      <w:r w:rsidR="009B4C06">
        <w:rPr>
          <w:rtl/>
          <w:lang w:bidi="fa-IR"/>
        </w:rPr>
        <w:t xml:space="preserve">، </w:t>
      </w:r>
      <w:r>
        <w:rPr>
          <w:rtl/>
          <w:lang w:bidi="fa-IR"/>
        </w:rPr>
        <w:t>م</w:t>
      </w:r>
      <w:r w:rsidR="00E61D8F">
        <w:rPr>
          <w:rtl/>
          <w:lang w:bidi="fa-IR"/>
        </w:rPr>
        <w:t xml:space="preserve">ی </w:t>
      </w:r>
      <w:r>
        <w:rPr>
          <w:rtl/>
          <w:lang w:bidi="fa-IR"/>
        </w:rPr>
        <w:t>خواهم بب</w:t>
      </w:r>
      <w:r w:rsidR="00E61D8F">
        <w:rPr>
          <w:rtl/>
          <w:lang w:bidi="fa-IR"/>
        </w:rPr>
        <w:t>ی</w:t>
      </w:r>
      <w:r>
        <w:rPr>
          <w:rtl/>
          <w:lang w:bidi="fa-IR"/>
        </w:rPr>
        <w:t>نم چه حاجت</w:t>
      </w:r>
      <w:r w:rsidR="00E61D8F">
        <w:rPr>
          <w:rtl/>
          <w:lang w:bidi="fa-IR"/>
        </w:rPr>
        <w:t>ی</w:t>
      </w:r>
      <w:r>
        <w:rPr>
          <w:rtl/>
          <w:lang w:bidi="fa-IR"/>
        </w:rPr>
        <w:t xml:space="preserve"> دار</w:t>
      </w:r>
      <w:r w:rsidR="00E61D8F">
        <w:rPr>
          <w:rtl/>
          <w:lang w:bidi="fa-IR"/>
        </w:rPr>
        <w:t>ی</w:t>
      </w:r>
      <w:r w:rsidR="009B4C06">
        <w:rPr>
          <w:rtl/>
          <w:lang w:bidi="fa-IR"/>
        </w:rPr>
        <w:t xml:space="preserve">؟ </w:t>
      </w:r>
      <w:r>
        <w:rPr>
          <w:rtl/>
          <w:lang w:bidi="fa-IR"/>
        </w:rPr>
        <w:t>با هم به گوشه صحن مطهر رفت</w:t>
      </w:r>
      <w:r w:rsidR="00E61D8F">
        <w:rPr>
          <w:rtl/>
          <w:lang w:bidi="fa-IR"/>
        </w:rPr>
        <w:t>ی</w:t>
      </w:r>
      <w:r>
        <w:rPr>
          <w:rtl/>
          <w:lang w:bidi="fa-IR"/>
        </w:rPr>
        <w:t>م</w:t>
      </w:r>
      <w:r w:rsidR="009B4C06">
        <w:rPr>
          <w:rtl/>
          <w:lang w:bidi="fa-IR"/>
        </w:rPr>
        <w:t xml:space="preserve">. </w:t>
      </w:r>
      <w:r>
        <w:rPr>
          <w:rtl/>
          <w:lang w:bidi="fa-IR"/>
        </w:rPr>
        <w:t>برا</w:t>
      </w:r>
      <w:r w:rsidR="00E61D8F">
        <w:rPr>
          <w:rtl/>
          <w:lang w:bidi="fa-IR"/>
        </w:rPr>
        <w:t>ی</w:t>
      </w:r>
      <w:r>
        <w:rPr>
          <w:rtl/>
          <w:lang w:bidi="fa-IR"/>
        </w:rPr>
        <w:t xml:space="preserve"> اطم</w:t>
      </w:r>
      <w:r w:rsidR="00E61D8F">
        <w:rPr>
          <w:rtl/>
          <w:lang w:bidi="fa-IR"/>
        </w:rPr>
        <w:t>ی</w:t>
      </w:r>
      <w:r>
        <w:rPr>
          <w:rtl/>
          <w:lang w:bidi="fa-IR"/>
        </w:rPr>
        <w:t>نانِ من</w:t>
      </w:r>
      <w:r w:rsidR="009B4C06">
        <w:rPr>
          <w:rtl/>
          <w:lang w:bidi="fa-IR"/>
        </w:rPr>
        <w:t xml:space="preserve">، </w:t>
      </w:r>
      <w:r>
        <w:rPr>
          <w:rtl/>
          <w:lang w:bidi="fa-IR"/>
        </w:rPr>
        <w:t>چند علامت و نشانه ب</w:t>
      </w:r>
      <w:r w:rsidR="00E61D8F">
        <w:rPr>
          <w:rtl/>
          <w:lang w:bidi="fa-IR"/>
        </w:rPr>
        <w:t>ی</w:t>
      </w:r>
      <w:r>
        <w:rPr>
          <w:rtl/>
          <w:lang w:bidi="fa-IR"/>
        </w:rPr>
        <w:t>ان نمود و فرمود</w:t>
      </w:r>
      <w:r w:rsidR="009B4C06">
        <w:rPr>
          <w:rtl/>
          <w:lang w:bidi="fa-IR"/>
        </w:rPr>
        <w:t xml:space="preserve">: </w:t>
      </w:r>
      <w:r>
        <w:rPr>
          <w:rtl/>
          <w:lang w:bidi="fa-IR"/>
        </w:rPr>
        <w:t>ا</w:t>
      </w:r>
      <w:r w:rsidR="00E61D8F">
        <w:rPr>
          <w:rtl/>
          <w:lang w:bidi="fa-IR"/>
        </w:rPr>
        <w:t>ی</w:t>
      </w:r>
      <w:r>
        <w:rPr>
          <w:rtl/>
          <w:lang w:bidi="fa-IR"/>
        </w:rPr>
        <w:t>نک چه حاجت دار</w:t>
      </w:r>
      <w:r w:rsidR="00E61D8F">
        <w:rPr>
          <w:rtl/>
          <w:lang w:bidi="fa-IR"/>
        </w:rPr>
        <w:t>ی</w:t>
      </w:r>
      <w:r w:rsidR="009B4C06">
        <w:rPr>
          <w:rtl/>
          <w:lang w:bidi="fa-IR"/>
        </w:rPr>
        <w:t xml:space="preserve">؟ </w:t>
      </w:r>
      <w:r>
        <w:rPr>
          <w:rtl/>
          <w:lang w:bidi="fa-IR"/>
        </w:rPr>
        <w:t>عرض کردم</w:t>
      </w:r>
      <w:r w:rsidR="009B4C06">
        <w:rPr>
          <w:rtl/>
          <w:lang w:bidi="fa-IR"/>
        </w:rPr>
        <w:t xml:space="preserve">: </w:t>
      </w:r>
      <w:r>
        <w:rPr>
          <w:rtl/>
          <w:lang w:bidi="fa-IR"/>
        </w:rPr>
        <w:t>سه حاجت دارم</w:t>
      </w:r>
      <w:r w:rsidR="009B4C06">
        <w:rPr>
          <w:rtl/>
          <w:lang w:bidi="fa-IR"/>
        </w:rPr>
        <w:t xml:space="preserve">. </w:t>
      </w:r>
      <w:r>
        <w:rPr>
          <w:rtl/>
          <w:lang w:bidi="fa-IR"/>
        </w:rPr>
        <w:t>نخست آن</w:t>
      </w:r>
      <w:r w:rsidR="00E61D8F">
        <w:rPr>
          <w:rtl/>
          <w:lang w:bidi="fa-IR"/>
        </w:rPr>
        <w:t xml:space="preserve"> </w:t>
      </w:r>
      <w:r>
        <w:rPr>
          <w:rtl/>
          <w:lang w:bidi="fa-IR"/>
        </w:rPr>
        <w:t>که م</w:t>
      </w:r>
      <w:r w:rsidR="00E61D8F">
        <w:rPr>
          <w:rtl/>
          <w:lang w:bidi="fa-IR"/>
        </w:rPr>
        <w:t xml:space="preserve">ی </w:t>
      </w:r>
      <w:r>
        <w:rPr>
          <w:rtl/>
          <w:lang w:bidi="fa-IR"/>
        </w:rPr>
        <w:t>خواهم بدانم با ا</w:t>
      </w:r>
      <w:r w:rsidR="00E61D8F">
        <w:rPr>
          <w:rtl/>
          <w:lang w:bidi="fa-IR"/>
        </w:rPr>
        <w:t>ی</w:t>
      </w:r>
      <w:r>
        <w:rPr>
          <w:rtl/>
          <w:lang w:bidi="fa-IR"/>
        </w:rPr>
        <w:t>مان از</w:t>
      </w:r>
    </w:p>
    <w:p w:rsidR="006D35BA" w:rsidRDefault="009B4C06" w:rsidP="009B4C06">
      <w:pPr>
        <w:pStyle w:val="Heading2"/>
        <w:rPr>
          <w:rtl/>
          <w:lang w:bidi="fa-IR"/>
        </w:rPr>
      </w:pPr>
      <w:bookmarkStart w:id="85" w:name="_Toc425333212"/>
      <w:r>
        <w:rPr>
          <w:rtl/>
          <w:lang w:bidi="fa-IR"/>
        </w:rPr>
        <w:lastRenderedPageBreak/>
        <w:t>فرمانبرداری از پروردگار</w:t>
      </w:r>
      <w:r w:rsidRPr="00D00901">
        <w:rPr>
          <w:rtl/>
        </w:rPr>
        <w:t xml:space="preserve"> </w:t>
      </w:r>
      <w:r w:rsidRPr="00D00901">
        <w:rPr>
          <w:rFonts w:eastAsia="B Badr"/>
          <w:rtl/>
        </w:rPr>
        <w:t>(6)</w:t>
      </w:r>
      <w:bookmarkEnd w:id="85"/>
      <w:r w:rsidRPr="00D00901">
        <w:rPr>
          <w:rtl/>
        </w:rPr>
        <w:t xml:space="preserve"> </w:t>
      </w:r>
    </w:p>
    <w:p w:rsidR="0049138A" w:rsidRDefault="0049138A" w:rsidP="0049138A">
      <w:pPr>
        <w:pStyle w:val="libNormal"/>
        <w:rPr>
          <w:rtl/>
          <w:lang w:bidi="fa-IR"/>
        </w:rPr>
      </w:pPr>
      <w:r>
        <w:rPr>
          <w:rtl/>
          <w:lang w:bidi="fa-IR"/>
        </w:rPr>
        <w:t>دن</w:t>
      </w:r>
      <w:r w:rsidR="00E61D8F">
        <w:rPr>
          <w:rtl/>
          <w:lang w:bidi="fa-IR"/>
        </w:rPr>
        <w:t>ی</w:t>
      </w:r>
      <w:r>
        <w:rPr>
          <w:rtl/>
          <w:lang w:bidi="fa-IR"/>
        </w:rPr>
        <w:t xml:space="preserve">ا خواهم رفت </w:t>
      </w:r>
      <w:r w:rsidR="00E61D8F">
        <w:rPr>
          <w:rtl/>
          <w:lang w:bidi="fa-IR"/>
        </w:rPr>
        <w:t>ی</w:t>
      </w:r>
      <w:r>
        <w:rPr>
          <w:rtl/>
          <w:lang w:bidi="fa-IR"/>
        </w:rPr>
        <w:t>ا نه</w:t>
      </w:r>
      <w:r w:rsidR="009B4C06">
        <w:rPr>
          <w:rtl/>
          <w:lang w:bidi="fa-IR"/>
        </w:rPr>
        <w:t xml:space="preserve">؟ </w:t>
      </w:r>
      <w:r>
        <w:rPr>
          <w:rtl/>
          <w:lang w:bidi="fa-IR"/>
        </w:rPr>
        <w:t>و ا</w:t>
      </w:r>
      <w:r w:rsidR="00E61D8F">
        <w:rPr>
          <w:rtl/>
          <w:lang w:bidi="fa-IR"/>
        </w:rPr>
        <w:t>ی</w:t>
      </w:r>
      <w:r>
        <w:rPr>
          <w:rtl/>
          <w:lang w:bidi="fa-IR"/>
        </w:rPr>
        <w:t>ن</w:t>
      </w:r>
      <w:r w:rsidR="00E61D8F">
        <w:rPr>
          <w:rtl/>
          <w:lang w:bidi="fa-IR"/>
        </w:rPr>
        <w:t xml:space="preserve"> </w:t>
      </w:r>
      <w:r>
        <w:rPr>
          <w:rtl/>
          <w:lang w:bidi="fa-IR"/>
        </w:rPr>
        <w:t>که م</w:t>
      </w:r>
      <w:r w:rsidR="00E61D8F">
        <w:rPr>
          <w:rtl/>
          <w:lang w:bidi="fa-IR"/>
        </w:rPr>
        <w:t xml:space="preserve">ی </w:t>
      </w:r>
      <w:r>
        <w:rPr>
          <w:rtl/>
          <w:lang w:bidi="fa-IR"/>
        </w:rPr>
        <w:t xml:space="preserve">خواهم بدانم از </w:t>
      </w:r>
      <w:r w:rsidR="00E61D8F">
        <w:rPr>
          <w:rtl/>
          <w:lang w:bidi="fa-IR"/>
        </w:rPr>
        <w:t>ی</w:t>
      </w:r>
      <w:r>
        <w:rPr>
          <w:rtl/>
          <w:lang w:bidi="fa-IR"/>
        </w:rPr>
        <w:t>اوران امام عصر عجل اللَّه تعال</w:t>
      </w:r>
      <w:r w:rsidR="00E61D8F">
        <w:rPr>
          <w:rtl/>
          <w:lang w:bidi="fa-IR"/>
        </w:rPr>
        <w:t>ی</w:t>
      </w:r>
      <w:r>
        <w:rPr>
          <w:rtl/>
          <w:lang w:bidi="fa-IR"/>
        </w:rPr>
        <w:t xml:space="preserve"> فرجه هستم و معامله</w:t>
      </w:r>
      <w:r w:rsidR="00E61D8F">
        <w:rPr>
          <w:rtl/>
          <w:lang w:bidi="fa-IR"/>
        </w:rPr>
        <w:t xml:space="preserve"> </w:t>
      </w:r>
      <w:r>
        <w:rPr>
          <w:rtl/>
          <w:lang w:bidi="fa-IR"/>
        </w:rPr>
        <w:t>ا</w:t>
      </w:r>
      <w:r w:rsidR="00E61D8F">
        <w:rPr>
          <w:rtl/>
          <w:lang w:bidi="fa-IR"/>
        </w:rPr>
        <w:t>ی</w:t>
      </w:r>
      <w:r>
        <w:rPr>
          <w:rtl/>
          <w:lang w:bidi="fa-IR"/>
        </w:rPr>
        <w:t xml:space="preserve"> که با س</w:t>
      </w:r>
      <w:r w:rsidR="00E61D8F">
        <w:rPr>
          <w:rtl/>
          <w:lang w:bidi="fa-IR"/>
        </w:rPr>
        <w:t>ی</w:t>
      </w:r>
      <w:r>
        <w:rPr>
          <w:rtl/>
          <w:lang w:bidi="fa-IR"/>
        </w:rPr>
        <w:t>د کرده</w:t>
      </w:r>
      <w:r w:rsidR="00E61D8F">
        <w:rPr>
          <w:rtl/>
          <w:lang w:bidi="fa-IR"/>
        </w:rPr>
        <w:t xml:space="preserve"> </w:t>
      </w:r>
      <w:r>
        <w:rPr>
          <w:rtl/>
          <w:lang w:bidi="fa-IR"/>
        </w:rPr>
        <w:t>ام</w:t>
      </w:r>
      <w:r w:rsidR="009B4C06">
        <w:rPr>
          <w:rtl/>
          <w:lang w:bidi="fa-IR"/>
        </w:rPr>
        <w:t xml:space="preserve">، </w:t>
      </w:r>
      <w:r>
        <w:rPr>
          <w:rtl/>
          <w:lang w:bidi="fa-IR"/>
        </w:rPr>
        <w:t xml:space="preserve">درست است </w:t>
      </w:r>
      <w:r w:rsidR="00E61D8F">
        <w:rPr>
          <w:rtl/>
          <w:lang w:bidi="fa-IR"/>
        </w:rPr>
        <w:t>ی</w:t>
      </w:r>
      <w:r>
        <w:rPr>
          <w:rtl/>
          <w:lang w:bidi="fa-IR"/>
        </w:rPr>
        <w:t>ا نه</w:t>
      </w:r>
      <w:r w:rsidR="009B4C06">
        <w:rPr>
          <w:rtl/>
          <w:lang w:bidi="fa-IR"/>
        </w:rPr>
        <w:t xml:space="preserve">؟ </w:t>
      </w:r>
      <w:r>
        <w:rPr>
          <w:rtl/>
          <w:lang w:bidi="fa-IR"/>
        </w:rPr>
        <w:t>و د</w:t>
      </w:r>
      <w:r w:rsidR="00E61D8F">
        <w:rPr>
          <w:rtl/>
          <w:lang w:bidi="fa-IR"/>
        </w:rPr>
        <w:t>ی</w:t>
      </w:r>
      <w:r>
        <w:rPr>
          <w:rtl/>
          <w:lang w:bidi="fa-IR"/>
        </w:rPr>
        <w:t>گر آن</w:t>
      </w:r>
      <w:r w:rsidR="00E61D8F">
        <w:rPr>
          <w:rtl/>
          <w:lang w:bidi="fa-IR"/>
        </w:rPr>
        <w:t xml:space="preserve"> </w:t>
      </w:r>
      <w:r>
        <w:rPr>
          <w:rtl/>
          <w:lang w:bidi="fa-IR"/>
        </w:rPr>
        <w:t>که م</w:t>
      </w:r>
      <w:r w:rsidR="00E61D8F">
        <w:rPr>
          <w:rtl/>
          <w:lang w:bidi="fa-IR"/>
        </w:rPr>
        <w:t xml:space="preserve">ی </w:t>
      </w:r>
      <w:r>
        <w:rPr>
          <w:rtl/>
          <w:lang w:bidi="fa-IR"/>
        </w:rPr>
        <w:t>خواهم بدانم چه وقت از دن</w:t>
      </w:r>
      <w:r w:rsidR="00E61D8F">
        <w:rPr>
          <w:rtl/>
          <w:lang w:bidi="fa-IR"/>
        </w:rPr>
        <w:t>ی</w:t>
      </w:r>
      <w:r>
        <w:rPr>
          <w:rtl/>
          <w:lang w:bidi="fa-IR"/>
        </w:rPr>
        <w:t>ا م</w:t>
      </w:r>
      <w:r w:rsidR="00E61D8F">
        <w:rPr>
          <w:rtl/>
          <w:lang w:bidi="fa-IR"/>
        </w:rPr>
        <w:t xml:space="preserve">ی </w:t>
      </w:r>
      <w:r>
        <w:rPr>
          <w:rtl/>
          <w:lang w:bidi="fa-IR"/>
        </w:rPr>
        <w:t>روم</w:t>
      </w:r>
      <w:r w:rsidR="009B4C06">
        <w:rPr>
          <w:rtl/>
          <w:lang w:bidi="fa-IR"/>
        </w:rPr>
        <w:t xml:space="preserve">. </w:t>
      </w:r>
    </w:p>
    <w:p w:rsidR="0049138A" w:rsidRDefault="0049138A" w:rsidP="0049138A">
      <w:pPr>
        <w:pStyle w:val="libNormal"/>
        <w:rPr>
          <w:rtl/>
          <w:lang w:bidi="fa-IR"/>
        </w:rPr>
      </w:pPr>
      <w:r>
        <w:rPr>
          <w:rtl/>
          <w:lang w:bidi="fa-IR"/>
        </w:rPr>
        <w:t>با ا</w:t>
      </w:r>
      <w:r w:rsidR="00E61D8F">
        <w:rPr>
          <w:rtl/>
          <w:lang w:bidi="fa-IR"/>
        </w:rPr>
        <w:t>ی</w:t>
      </w:r>
      <w:r>
        <w:rPr>
          <w:rtl/>
          <w:lang w:bidi="fa-IR"/>
        </w:rPr>
        <w:t>شان خداحافظ</w:t>
      </w:r>
      <w:r w:rsidR="00E61D8F">
        <w:rPr>
          <w:rtl/>
          <w:lang w:bidi="fa-IR"/>
        </w:rPr>
        <w:t>ی</w:t>
      </w:r>
      <w:r>
        <w:rPr>
          <w:rtl/>
          <w:lang w:bidi="fa-IR"/>
        </w:rPr>
        <w:t xml:space="preserve"> کرده</w:t>
      </w:r>
      <w:r w:rsidR="009B4C06">
        <w:rPr>
          <w:rtl/>
          <w:lang w:bidi="fa-IR"/>
        </w:rPr>
        <w:t xml:space="preserve">، </w:t>
      </w:r>
      <w:r>
        <w:rPr>
          <w:rtl/>
          <w:lang w:bidi="fa-IR"/>
        </w:rPr>
        <w:t>تشر</w:t>
      </w:r>
      <w:r w:rsidR="00E61D8F">
        <w:rPr>
          <w:rtl/>
          <w:lang w:bidi="fa-IR"/>
        </w:rPr>
        <w:t>ی</w:t>
      </w:r>
      <w:r>
        <w:rPr>
          <w:rtl/>
          <w:lang w:bidi="fa-IR"/>
        </w:rPr>
        <w:t>ف بردند</w:t>
      </w:r>
      <w:r w:rsidR="009B4C06">
        <w:rPr>
          <w:rtl/>
          <w:lang w:bidi="fa-IR"/>
        </w:rPr>
        <w:t xml:space="preserve">. </w:t>
      </w:r>
      <w:r>
        <w:rPr>
          <w:rtl/>
          <w:lang w:bidi="fa-IR"/>
        </w:rPr>
        <w:t xml:space="preserve">به قدر </w:t>
      </w:r>
      <w:r w:rsidR="00E61D8F">
        <w:rPr>
          <w:rtl/>
          <w:lang w:bidi="fa-IR"/>
        </w:rPr>
        <w:t>ی</w:t>
      </w:r>
      <w:r>
        <w:rPr>
          <w:rtl/>
          <w:lang w:bidi="fa-IR"/>
        </w:rPr>
        <w:t>ک قدم برداشته</w:t>
      </w:r>
      <w:r w:rsidR="009B4C06">
        <w:rPr>
          <w:rtl/>
          <w:lang w:bidi="fa-IR"/>
        </w:rPr>
        <w:t xml:space="preserve">، </w:t>
      </w:r>
      <w:r>
        <w:rPr>
          <w:rtl/>
          <w:lang w:bidi="fa-IR"/>
        </w:rPr>
        <w:t>از نظرم غا</w:t>
      </w:r>
      <w:r w:rsidR="00E61D8F">
        <w:rPr>
          <w:rtl/>
          <w:lang w:bidi="fa-IR"/>
        </w:rPr>
        <w:t>ی</w:t>
      </w:r>
      <w:r>
        <w:rPr>
          <w:rtl/>
          <w:lang w:bidi="fa-IR"/>
        </w:rPr>
        <w:t>ب شدند</w:t>
      </w:r>
      <w:r w:rsidR="009B4C06">
        <w:rPr>
          <w:rtl/>
          <w:lang w:bidi="fa-IR"/>
        </w:rPr>
        <w:t xml:space="preserve">. </w:t>
      </w:r>
      <w:r>
        <w:rPr>
          <w:rtl/>
          <w:lang w:bidi="fa-IR"/>
        </w:rPr>
        <w:t>پس از چند روز</w:t>
      </w:r>
      <w:r w:rsidR="009B4C06">
        <w:rPr>
          <w:rtl/>
          <w:lang w:bidi="fa-IR"/>
        </w:rPr>
        <w:t xml:space="preserve">، </w:t>
      </w:r>
      <w:r>
        <w:rPr>
          <w:rtl/>
          <w:lang w:bidi="fa-IR"/>
        </w:rPr>
        <w:t>ا</w:t>
      </w:r>
      <w:r w:rsidR="00E61D8F">
        <w:rPr>
          <w:rtl/>
          <w:lang w:bidi="fa-IR"/>
        </w:rPr>
        <w:t>ی</w:t>
      </w:r>
      <w:r>
        <w:rPr>
          <w:rtl/>
          <w:lang w:bidi="fa-IR"/>
        </w:rPr>
        <w:t>شان را ملاقات کردم</w:t>
      </w:r>
      <w:r w:rsidR="009B4C06">
        <w:rPr>
          <w:rtl/>
          <w:lang w:bidi="fa-IR"/>
        </w:rPr>
        <w:t xml:space="preserve">. </w:t>
      </w:r>
      <w:r>
        <w:rPr>
          <w:rtl/>
          <w:lang w:bidi="fa-IR"/>
        </w:rPr>
        <w:t>مرا به گوشه صحن به جا</w:t>
      </w:r>
      <w:r w:rsidR="00E61D8F">
        <w:rPr>
          <w:rtl/>
          <w:lang w:bidi="fa-IR"/>
        </w:rPr>
        <w:t>ی</w:t>
      </w:r>
      <w:r>
        <w:rPr>
          <w:rtl/>
          <w:lang w:bidi="fa-IR"/>
        </w:rPr>
        <w:t xml:space="preserve"> خلوت</w:t>
      </w:r>
      <w:r w:rsidR="00E61D8F">
        <w:rPr>
          <w:rtl/>
          <w:lang w:bidi="fa-IR"/>
        </w:rPr>
        <w:t>ی</w:t>
      </w:r>
      <w:r>
        <w:rPr>
          <w:rtl/>
          <w:lang w:bidi="fa-IR"/>
        </w:rPr>
        <w:t xml:space="preserve"> برده</w:t>
      </w:r>
      <w:r w:rsidR="009B4C06">
        <w:rPr>
          <w:rtl/>
          <w:lang w:bidi="fa-IR"/>
        </w:rPr>
        <w:t xml:space="preserve">، </w:t>
      </w:r>
      <w:r>
        <w:rPr>
          <w:rtl/>
          <w:lang w:bidi="fa-IR"/>
        </w:rPr>
        <w:t>فرمود</w:t>
      </w:r>
      <w:r w:rsidR="009B4C06">
        <w:rPr>
          <w:rtl/>
          <w:lang w:bidi="fa-IR"/>
        </w:rPr>
        <w:t xml:space="preserve">: </w:t>
      </w:r>
      <w:r>
        <w:rPr>
          <w:rtl/>
          <w:lang w:bidi="fa-IR"/>
        </w:rPr>
        <w:t>سلام تو را به مولا ابلاغ کردم و ا</w:t>
      </w:r>
      <w:r w:rsidR="00E61D8F">
        <w:rPr>
          <w:rtl/>
          <w:lang w:bidi="fa-IR"/>
        </w:rPr>
        <w:t>ی</w:t>
      </w:r>
      <w:r>
        <w:rPr>
          <w:rtl/>
          <w:lang w:bidi="fa-IR"/>
        </w:rPr>
        <w:t>شان هم به تو سلام رسانده و فرمودند</w:t>
      </w:r>
      <w:r w:rsidR="009B4C06">
        <w:rPr>
          <w:rtl/>
          <w:lang w:bidi="fa-IR"/>
        </w:rPr>
        <w:t xml:space="preserve">: </w:t>
      </w:r>
      <w:r>
        <w:rPr>
          <w:rtl/>
          <w:lang w:bidi="fa-IR"/>
        </w:rPr>
        <w:t>ب</w:t>
      </w:r>
      <w:r w:rsidR="00E61D8F">
        <w:rPr>
          <w:rtl/>
          <w:lang w:bidi="fa-IR"/>
        </w:rPr>
        <w:t xml:space="preserve">ی </w:t>
      </w:r>
      <w:r>
        <w:rPr>
          <w:rtl/>
          <w:lang w:bidi="fa-IR"/>
        </w:rPr>
        <w:t>شک با ا</w:t>
      </w:r>
      <w:r w:rsidR="00E61D8F">
        <w:rPr>
          <w:rtl/>
          <w:lang w:bidi="fa-IR"/>
        </w:rPr>
        <w:t>ی</w:t>
      </w:r>
      <w:r>
        <w:rPr>
          <w:rtl/>
          <w:lang w:bidi="fa-IR"/>
        </w:rPr>
        <w:t>مان از دن</w:t>
      </w:r>
      <w:r w:rsidR="00E61D8F">
        <w:rPr>
          <w:rtl/>
          <w:lang w:bidi="fa-IR"/>
        </w:rPr>
        <w:t>ی</w:t>
      </w:r>
      <w:r>
        <w:rPr>
          <w:rtl/>
          <w:lang w:bidi="fa-IR"/>
        </w:rPr>
        <w:t>ا خواه</w:t>
      </w:r>
      <w:r w:rsidR="00E61D8F">
        <w:rPr>
          <w:rtl/>
          <w:lang w:bidi="fa-IR"/>
        </w:rPr>
        <w:t>ی</w:t>
      </w:r>
      <w:r>
        <w:rPr>
          <w:rtl/>
          <w:lang w:bidi="fa-IR"/>
        </w:rPr>
        <w:t xml:space="preserve"> رفت و از </w:t>
      </w:r>
      <w:r w:rsidR="00E61D8F">
        <w:rPr>
          <w:rtl/>
          <w:lang w:bidi="fa-IR"/>
        </w:rPr>
        <w:t>ی</w:t>
      </w:r>
      <w:r>
        <w:rPr>
          <w:rtl/>
          <w:lang w:bidi="fa-IR"/>
        </w:rPr>
        <w:t>اوران ما هست</w:t>
      </w:r>
      <w:r w:rsidR="00E61D8F">
        <w:rPr>
          <w:rtl/>
          <w:lang w:bidi="fa-IR"/>
        </w:rPr>
        <w:t>ی</w:t>
      </w:r>
      <w:r>
        <w:rPr>
          <w:rtl/>
          <w:lang w:bidi="fa-IR"/>
        </w:rPr>
        <w:t xml:space="preserve"> و اسم تو در زمره </w:t>
      </w:r>
      <w:r w:rsidR="00E61D8F">
        <w:rPr>
          <w:rtl/>
          <w:lang w:bidi="fa-IR"/>
        </w:rPr>
        <w:t>ی</w:t>
      </w:r>
      <w:r>
        <w:rPr>
          <w:rtl/>
          <w:lang w:bidi="fa-IR"/>
        </w:rPr>
        <w:t>اوران ما ثبت شده است</w:t>
      </w:r>
      <w:r w:rsidR="009B4C06">
        <w:rPr>
          <w:rtl/>
          <w:lang w:bidi="fa-IR"/>
        </w:rPr>
        <w:t xml:space="preserve">. </w:t>
      </w:r>
      <w:r>
        <w:rPr>
          <w:rtl/>
          <w:lang w:bidi="fa-IR"/>
        </w:rPr>
        <w:t>معامله</w:t>
      </w:r>
      <w:r w:rsidR="00E61D8F">
        <w:rPr>
          <w:rtl/>
          <w:lang w:bidi="fa-IR"/>
        </w:rPr>
        <w:t xml:space="preserve"> </w:t>
      </w:r>
      <w:r>
        <w:rPr>
          <w:rtl/>
          <w:lang w:bidi="fa-IR"/>
        </w:rPr>
        <w:t>ا</w:t>
      </w:r>
      <w:r w:rsidR="00E61D8F">
        <w:rPr>
          <w:rtl/>
          <w:lang w:bidi="fa-IR"/>
        </w:rPr>
        <w:t>ی</w:t>
      </w:r>
      <w:r>
        <w:rPr>
          <w:rtl/>
          <w:lang w:bidi="fa-IR"/>
        </w:rPr>
        <w:t xml:space="preserve"> که با س</w:t>
      </w:r>
      <w:r w:rsidR="00E61D8F">
        <w:rPr>
          <w:rtl/>
          <w:lang w:bidi="fa-IR"/>
        </w:rPr>
        <w:t>ی</w:t>
      </w:r>
      <w:r>
        <w:rPr>
          <w:rtl/>
          <w:lang w:bidi="fa-IR"/>
        </w:rPr>
        <w:t>د کرده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صح</w:t>
      </w:r>
      <w:r w:rsidR="00E61D8F">
        <w:rPr>
          <w:rtl/>
          <w:lang w:bidi="fa-IR"/>
        </w:rPr>
        <w:t>ی</w:t>
      </w:r>
      <w:r>
        <w:rPr>
          <w:rtl/>
          <w:lang w:bidi="fa-IR"/>
        </w:rPr>
        <w:t>ح است</w:t>
      </w:r>
      <w:r w:rsidR="009B4C06">
        <w:rPr>
          <w:rtl/>
          <w:lang w:bidi="fa-IR"/>
        </w:rPr>
        <w:t xml:space="preserve">. </w:t>
      </w:r>
      <w:r>
        <w:rPr>
          <w:rtl/>
          <w:lang w:bidi="fa-IR"/>
        </w:rPr>
        <w:t>اما علامت فوت تو ا</w:t>
      </w:r>
      <w:r w:rsidR="00E61D8F">
        <w:rPr>
          <w:rtl/>
          <w:lang w:bidi="fa-IR"/>
        </w:rPr>
        <w:t>ی</w:t>
      </w:r>
      <w:r>
        <w:rPr>
          <w:rtl/>
          <w:lang w:bidi="fa-IR"/>
        </w:rPr>
        <w:t>ن است که در ب</w:t>
      </w:r>
      <w:r w:rsidR="00E61D8F">
        <w:rPr>
          <w:rtl/>
          <w:lang w:bidi="fa-IR"/>
        </w:rPr>
        <w:t>ی</w:t>
      </w:r>
      <w:r>
        <w:rPr>
          <w:rtl/>
          <w:lang w:bidi="fa-IR"/>
        </w:rPr>
        <w:t>ن هفته در عالم خواب خواه</w:t>
      </w:r>
      <w:r w:rsidR="00E61D8F">
        <w:rPr>
          <w:rtl/>
          <w:lang w:bidi="fa-IR"/>
        </w:rPr>
        <w:t>ی</w:t>
      </w:r>
      <w:r>
        <w:rPr>
          <w:rtl/>
          <w:lang w:bidi="fa-IR"/>
        </w:rPr>
        <w:t xml:space="preserve"> د</w:t>
      </w:r>
      <w:r w:rsidR="00E61D8F">
        <w:rPr>
          <w:rtl/>
          <w:lang w:bidi="fa-IR"/>
        </w:rPr>
        <w:t>ی</w:t>
      </w:r>
      <w:r>
        <w:rPr>
          <w:rtl/>
          <w:lang w:bidi="fa-IR"/>
        </w:rPr>
        <w:t>د که دو ورقه از عالم بالا به سو</w:t>
      </w:r>
      <w:r w:rsidR="00E61D8F">
        <w:rPr>
          <w:rtl/>
          <w:lang w:bidi="fa-IR"/>
        </w:rPr>
        <w:t>ی</w:t>
      </w:r>
      <w:r>
        <w:rPr>
          <w:rtl/>
          <w:lang w:bidi="fa-IR"/>
        </w:rPr>
        <w:t xml:space="preserve"> تو نازل م</w:t>
      </w:r>
      <w:r w:rsidR="00E61D8F">
        <w:rPr>
          <w:rtl/>
          <w:lang w:bidi="fa-IR"/>
        </w:rPr>
        <w:t xml:space="preserve">ی </w:t>
      </w:r>
      <w:r>
        <w:rPr>
          <w:rtl/>
          <w:lang w:bidi="fa-IR"/>
        </w:rPr>
        <w:t>شود</w:t>
      </w:r>
      <w:r w:rsidR="009B4C06">
        <w:rPr>
          <w:rtl/>
          <w:lang w:bidi="fa-IR"/>
        </w:rPr>
        <w:t xml:space="preserve">، </w:t>
      </w:r>
      <w:r>
        <w:rPr>
          <w:rtl/>
          <w:lang w:bidi="fa-IR"/>
        </w:rPr>
        <w:t xml:space="preserve">در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نوشته شده</w:t>
      </w:r>
      <w:r w:rsidR="009B4C06">
        <w:rPr>
          <w:rtl/>
          <w:lang w:bidi="fa-IR"/>
        </w:rPr>
        <w:t xml:space="preserve">: </w:t>
      </w:r>
      <w:r>
        <w:rPr>
          <w:rtl/>
          <w:lang w:bidi="fa-IR"/>
        </w:rPr>
        <w:t>«لا اِلهَ اِلّاَ اللَّهُ مُحَمَّدٌ رَسُولُ اللَّهِ» و در ورقه د</w:t>
      </w:r>
      <w:r w:rsidR="00E61D8F">
        <w:rPr>
          <w:rtl/>
          <w:lang w:bidi="fa-IR"/>
        </w:rPr>
        <w:t>ی</w:t>
      </w:r>
      <w:r>
        <w:rPr>
          <w:rtl/>
          <w:lang w:bidi="fa-IR"/>
        </w:rPr>
        <w:t>گر نوشته شده</w:t>
      </w:r>
      <w:r w:rsidR="009B4C06">
        <w:rPr>
          <w:rtl/>
          <w:lang w:bidi="fa-IR"/>
        </w:rPr>
        <w:t xml:space="preserve">: </w:t>
      </w:r>
      <w:r>
        <w:rPr>
          <w:rtl/>
          <w:lang w:bidi="fa-IR"/>
        </w:rPr>
        <w:t>«عَلِ</w:t>
      </w:r>
      <w:r w:rsidR="00E61D8F">
        <w:rPr>
          <w:rtl/>
          <w:lang w:bidi="fa-IR"/>
        </w:rPr>
        <w:t>ی</w:t>
      </w:r>
      <w:r>
        <w:rPr>
          <w:rtl/>
          <w:lang w:bidi="fa-IR"/>
        </w:rPr>
        <w:t xml:space="preserve"> وَلِ</w:t>
      </w:r>
      <w:r w:rsidR="00E61D8F">
        <w:rPr>
          <w:rtl/>
          <w:lang w:bidi="fa-IR"/>
        </w:rPr>
        <w:t>ی</w:t>
      </w:r>
      <w:r>
        <w:rPr>
          <w:rtl/>
          <w:lang w:bidi="fa-IR"/>
        </w:rPr>
        <w:t xml:space="preserve"> اللَّهِ حَقّاً حَقّاً» و طلوع فجر جمعه آن هفته</w:t>
      </w:r>
      <w:r w:rsidR="009B4C06">
        <w:rPr>
          <w:rtl/>
          <w:lang w:bidi="fa-IR"/>
        </w:rPr>
        <w:t xml:space="preserve">، </w:t>
      </w:r>
      <w:r>
        <w:rPr>
          <w:rtl/>
          <w:lang w:bidi="fa-IR"/>
        </w:rPr>
        <w:t>به رحمت خدا واصل خواه</w:t>
      </w:r>
      <w:r w:rsidR="00E61D8F">
        <w:rPr>
          <w:rtl/>
          <w:lang w:bidi="fa-IR"/>
        </w:rPr>
        <w:t>ی</w:t>
      </w:r>
      <w:r>
        <w:rPr>
          <w:rtl/>
          <w:lang w:bidi="fa-IR"/>
        </w:rPr>
        <w:t xml:space="preserve"> شد</w:t>
      </w:r>
      <w:r w:rsidR="009B4C06">
        <w:rPr>
          <w:rtl/>
          <w:lang w:bidi="fa-IR"/>
        </w:rPr>
        <w:t xml:space="preserve">. </w:t>
      </w:r>
      <w:r>
        <w:rPr>
          <w:rtl/>
          <w:lang w:bidi="fa-IR"/>
        </w:rPr>
        <w:t>پس از گفتن ا</w:t>
      </w:r>
      <w:r w:rsidR="00E61D8F">
        <w:rPr>
          <w:rtl/>
          <w:lang w:bidi="fa-IR"/>
        </w:rPr>
        <w:t>ی</w:t>
      </w:r>
      <w:r>
        <w:rPr>
          <w:rtl/>
          <w:lang w:bidi="fa-IR"/>
        </w:rPr>
        <w:t>ن کلمه</w:t>
      </w:r>
      <w:r w:rsidR="009B4C06">
        <w:rPr>
          <w:rtl/>
          <w:lang w:bidi="fa-IR"/>
        </w:rPr>
        <w:t xml:space="preserve">، </w:t>
      </w:r>
      <w:r>
        <w:rPr>
          <w:rtl/>
          <w:lang w:bidi="fa-IR"/>
        </w:rPr>
        <w:t>از نظرم غا</w:t>
      </w:r>
      <w:r w:rsidR="00E61D8F">
        <w:rPr>
          <w:rtl/>
          <w:lang w:bidi="fa-IR"/>
        </w:rPr>
        <w:t>ی</w:t>
      </w:r>
      <w:r>
        <w:rPr>
          <w:rtl/>
          <w:lang w:bidi="fa-IR"/>
        </w:rPr>
        <w:t>ب گشت و من منتظر وعده بودم</w:t>
      </w:r>
      <w:r w:rsidR="009B4C06">
        <w:rPr>
          <w:rtl/>
          <w:lang w:bidi="fa-IR"/>
        </w:rPr>
        <w:t xml:space="preserve">. </w:t>
      </w:r>
    </w:p>
    <w:p w:rsidR="0049138A" w:rsidRDefault="0049138A" w:rsidP="0049138A">
      <w:pPr>
        <w:pStyle w:val="libNormal"/>
        <w:rPr>
          <w:rtl/>
          <w:lang w:bidi="fa-IR"/>
        </w:rPr>
      </w:pPr>
      <w:r>
        <w:rPr>
          <w:rtl/>
          <w:lang w:bidi="fa-IR"/>
        </w:rPr>
        <w:t>ناقل جر</w:t>
      </w:r>
      <w:r w:rsidR="00E61D8F">
        <w:rPr>
          <w:rtl/>
          <w:lang w:bidi="fa-IR"/>
        </w:rPr>
        <w:t>ی</w:t>
      </w:r>
      <w:r>
        <w:rPr>
          <w:rtl/>
          <w:lang w:bidi="fa-IR"/>
        </w:rPr>
        <w:t>ان گو</w:t>
      </w:r>
      <w:r w:rsidR="00E61D8F">
        <w:rPr>
          <w:rtl/>
          <w:lang w:bidi="fa-IR"/>
        </w:rPr>
        <w:t>ی</w:t>
      </w:r>
      <w:r>
        <w:rPr>
          <w:rtl/>
          <w:lang w:bidi="fa-IR"/>
        </w:rPr>
        <w:t>د</w:t>
      </w:r>
      <w:r w:rsidR="009B4C06">
        <w:rPr>
          <w:rtl/>
          <w:lang w:bidi="fa-IR"/>
        </w:rPr>
        <w:t xml:space="preserve">: </w:t>
      </w:r>
      <w:r>
        <w:rPr>
          <w:rtl/>
          <w:lang w:bidi="fa-IR"/>
        </w:rPr>
        <w:t>روز</w:t>
      </w:r>
      <w:r w:rsidR="00E61D8F">
        <w:rPr>
          <w:rtl/>
          <w:lang w:bidi="fa-IR"/>
        </w:rPr>
        <w:t>ی</w:t>
      </w:r>
      <w:r>
        <w:rPr>
          <w:rtl/>
          <w:lang w:bidi="fa-IR"/>
        </w:rPr>
        <w:t xml:space="preserve"> ش</w:t>
      </w:r>
      <w:r w:rsidR="00E61D8F">
        <w:rPr>
          <w:rtl/>
          <w:lang w:bidi="fa-IR"/>
        </w:rPr>
        <w:t>ی</w:t>
      </w:r>
      <w:r>
        <w:rPr>
          <w:rtl/>
          <w:lang w:bidi="fa-IR"/>
        </w:rPr>
        <w:t>خ حسن را در نها</w:t>
      </w:r>
      <w:r w:rsidR="00E61D8F">
        <w:rPr>
          <w:rtl/>
          <w:lang w:bidi="fa-IR"/>
        </w:rPr>
        <w:t>ی</w:t>
      </w:r>
      <w:r>
        <w:rPr>
          <w:rtl/>
          <w:lang w:bidi="fa-IR"/>
        </w:rPr>
        <w:t>ت خوشحال</w:t>
      </w:r>
      <w:r w:rsidR="00E61D8F">
        <w:rPr>
          <w:rtl/>
          <w:lang w:bidi="fa-IR"/>
        </w:rPr>
        <w:t>ی</w:t>
      </w:r>
      <w:r>
        <w:rPr>
          <w:rtl/>
          <w:lang w:bidi="fa-IR"/>
        </w:rPr>
        <w:t xml:space="preserve"> د</w:t>
      </w:r>
      <w:r w:rsidR="00E61D8F">
        <w:rPr>
          <w:rtl/>
          <w:lang w:bidi="fa-IR"/>
        </w:rPr>
        <w:t>ی</w:t>
      </w:r>
      <w:r>
        <w:rPr>
          <w:rtl/>
          <w:lang w:bidi="fa-IR"/>
        </w:rPr>
        <w:t>دم</w:t>
      </w:r>
      <w:r w:rsidR="009B4C06">
        <w:rPr>
          <w:rtl/>
          <w:lang w:bidi="fa-IR"/>
        </w:rPr>
        <w:t xml:space="preserve">. </w:t>
      </w:r>
      <w:r>
        <w:rPr>
          <w:rtl/>
          <w:lang w:bidi="fa-IR"/>
        </w:rPr>
        <w:t>از حرم به طرف منزل بر م</w:t>
      </w:r>
      <w:r w:rsidR="00E61D8F">
        <w:rPr>
          <w:rtl/>
          <w:lang w:bidi="fa-IR"/>
        </w:rPr>
        <w:t xml:space="preserve">ی </w:t>
      </w:r>
      <w:r>
        <w:rPr>
          <w:rtl/>
          <w:lang w:bidi="fa-IR"/>
        </w:rPr>
        <w:t>گشت</w:t>
      </w:r>
      <w:r w:rsidR="009B4C06">
        <w:rPr>
          <w:rtl/>
          <w:lang w:bidi="fa-IR"/>
        </w:rPr>
        <w:t xml:space="preserve">. </w:t>
      </w:r>
      <w:r>
        <w:rPr>
          <w:rtl/>
          <w:lang w:bidi="fa-IR"/>
        </w:rPr>
        <w:t>پرس</w:t>
      </w:r>
      <w:r w:rsidR="00E61D8F">
        <w:rPr>
          <w:rtl/>
          <w:lang w:bidi="fa-IR"/>
        </w:rPr>
        <w:t>ی</w:t>
      </w:r>
      <w:r>
        <w:rPr>
          <w:rtl/>
          <w:lang w:bidi="fa-IR"/>
        </w:rPr>
        <w:t>دم امروز خ</w:t>
      </w:r>
      <w:r w:rsidR="00E61D8F">
        <w:rPr>
          <w:rtl/>
          <w:lang w:bidi="fa-IR"/>
        </w:rPr>
        <w:t>ی</w:t>
      </w:r>
      <w:r>
        <w:rPr>
          <w:rtl/>
          <w:lang w:bidi="fa-IR"/>
        </w:rPr>
        <w:t>ل</w:t>
      </w:r>
      <w:r w:rsidR="00E61D8F">
        <w:rPr>
          <w:rtl/>
          <w:lang w:bidi="fa-IR"/>
        </w:rPr>
        <w:t>ی</w:t>
      </w:r>
      <w:r>
        <w:rPr>
          <w:rtl/>
          <w:lang w:bidi="fa-IR"/>
        </w:rPr>
        <w:t xml:space="preserve"> خوشحال</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هم</w:t>
      </w:r>
      <w:r w:rsidR="00E61D8F">
        <w:rPr>
          <w:rtl/>
          <w:lang w:bidi="fa-IR"/>
        </w:rPr>
        <w:t>ی</w:t>
      </w:r>
      <w:r>
        <w:rPr>
          <w:rtl/>
          <w:lang w:bidi="fa-IR"/>
        </w:rPr>
        <w:t>ن هفته ب</w:t>
      </w:r>
      <w:r w:rsidR="00E61D8F">
        <w:rPr>
          <w:rtl/>
          <w:lang w:bidi="fa-IR"/>
        </w:rPr>
        <w:t>ی</w:t>
      </w:r>
      <w:r>
        <w:rPr>
          <w:rtl/>
          <w:lang w:bidi="fa-IR"/>
        </w:rPr>
        <w:t>شتر مهمان شما ن</w:t>
      </w:r>
      <w:r w:rsidR="00E61D8F">
        <w:rPr>
          <w:rtl/>
          <w:lang w:bidi="fa-IR"/>
        </w:rPr>
        <w:t>ی</w:t>
      </w:r>
      <w:r>
        <w:rPr>
          <w:rtl/>
          <w:lang w:bidi="fa-IR"/>
        </w:rPr>
        <w:t>ستم</w:t>
      </w:r>
      <w:r w:rsidR="009B4C06">
        <w:rPr>
          <w:rtl/>
          <w:lang w:bidi="fa-IR"/>
        </w:rPr>
        <w:t xml:space="preserve">. </w:t>
      </w:r>
      <w:r>
        <w:rPr>
          <w:rtl/>
          <w:lang w:bidi="fa-IR"/>
        </w:rPr>
        <w:t>شب</w:t>
      </w:r>
      <w:r w:rsidR="00E61D8F">
        <w:rPr>
          <w:rtl/>
          <w:lang w:bidi="fa-IR"/>
        </w:rPr>
        <w:t xml:space="preserve"> </w:t>
      </w:r>
      <w:r>
        <w:rPr>
          <w:rtl/>
          <w:lang w:bidi="fa-IR"/>
        </w:rPr>
        <w:t>ها</w:t>
      </w:r>
      <w:r w:rsidR="00E61D8F">
        <w:rPr>
          <w:rtl/>
          <w:lang w:bidi="fa-IR"/>
        </w:rPr>
        <w:t>ی</w:t>
      </w:r>
      <w:r>
        <w:rPr>
          <w:rtl/>
          <w:lang w:bidi="fa-IR"/>
        </w:rPr>
        <w:t xml:space="preserve"> آن هفته به کلّ</w:t>
      </w:r>
      <w:r w:rsidR="00E61D8F">
        <w:rPr>
          <w:rtl/>
          <w:lang w:bidi="fa-IR"/>
        </w:rPr>
        <w:t>ی</w:t>
      </w:r>
      <w:r>
        <w:rPr>
          <w:rtl/>
          <w:lang w:bidi="fa-IR"/>
        </w:rPr>
        <w:t xml:space="preserve"> ب</w:t>
      </w:r>
      <w:r w:rsidR="00E61D8F">
        <w:rPr>
          <w:rtl/>
          <w:lang w:bidi="fa-IR"/>
        </w:rPr>
        <w:t>ی</w:t>
      </w:r>
      <w:r>
        <w:rPr>
          <w:rtl/>
          <w:lang w:bidi="fa-IR"/>
        </w:rPr>
        <w:t>دار بود و روزها خواب ق</w:t>
      </w:r>
      <w:r w:rsidR="00E61D8F">
        <w:rPr>
          <w:rtl/>
          <w:lang w:bidi="fa-IR"/>
        </w:rPr>
        <w:t>ی</w:t>
      </w:r>
      <w:r>
        <w:rPr>
          <w:rtl/>
          <w:lang w:bidi="fa-IR"/>
        </w:rPr>
        <w:t>لوله م</w:t>
      </w:r>
      <w:r w:rsidR="00E61D8F">
        <w:rPr>
          <w:rtl/>
          <w:lang w:bidi="fa-IR"/>
        </w:rPr>
        <w:t xml:space="preserve">ی </w:t>
      </w:r>
      <w:r>
        <w:rPr>
          <w:rtl/>
          <w:lang w:bidi="fa-IR"/>
        </w:rPr>
        <w:t>رفت و مضطرب ب</w:t>
      </w:r>
      <w:r w:rsidR="00E61D8F">
        <w:rPr>
          <w:rtl/>
          <w:lang w:bidi="fa-IR"/>
        </w:rPr>
        <w:t>ی</w:t>
      </w:r>
      <w:r>
        <w:rPr>
          <w:rtl/>
          <w:lang w:bidi="fa-IR"/>
        </w:rPr>
        <w:t>دار م</w:t>
      </w:r>
      <w:r w:rsidR="00E61D8F">
        <w:rPr>
          <w:rtl/>
          <w:lang w:bidi="fa-IR"/>
        </w:rPr>
        <w:t xml:space="preserve">ی </w:t>
      </w:r>
      <w:r>
        <w:rPr>
          <w:rtl/>
          <w:lang w:bidi="fa-IR"/>
        </w:rPr>
        <w:t>شد</w:t>
      </w:r>
      <w:r w:rsidR="009B4C06">
        <w:rPr>
          <w:rtl/>
          <w:lang w:bidi="fa-IR"/>
        </w:rPr>
        <w:t xml:space="preserve">. </w:t>
      </w:r>
      <w:r>
        <w:rPr>
          <w:rtl/>
          <w:lang w:bidi="fa-IR"/>
        </w:rPr>
        <w:t>پ</w:t>
      </w:r>
      <w:r w:rsidR="00E61D8F">
        <w:rPr>
          <w:rtl/>
          <w:lang w:bidi="fa-IR"/>
        </w:rPr>
        <w:t>ی</w:t>
      </w:r>
      <w:r>
        <w:rPr>
          <w:rtl/>
          <w:lang w:bidi="fa-IR"/>
        </w:rPr>
        <w:t xml:space="preserve">وسته در حرم مطهر امام رضا </w:t>
      </w:r>
      <w:r w:rsidR="00B264EE" w:rsidRPr="00B264EE">
        <w:rPr>
          <w:rStyle w:val="libAlaemChar"/>
          <w:rtl/>
        </w:rPr>
        <w:t>عليه‌السلام</w:t>
      </w:r>
      <w:r>
        <w:rPr>
          <w:rtl/>
          <w:lang w:bidi="fa-IR"/>
        </w:rPr>
        <w:t xml:space="preserve"> و در منزل مشغول دعا بود تا روز پنج شنبه به حمّام رفت</w:t>
      </w:r>
      <w:r w:rsidR="009B4C06">
        <w:rPr>
          <w:rtl/>
          <w:lang w:bidi="fa-IR"/>
        </w:rPr>
        <w:t xml:space="preserve">. </w:t>
      </w:r>
      <w:r>
        <w:rPr>
          <w:rtl/>
          <w:lang w:bidi="fa-IR"/>
        </w:rPr>
        <w:t>خود را کاملاً شستشو داده</w:t>
      </w:r>
      <w:r w:rsidR="009B4C06">
        <w:rPr>
          <w:rtl/>
          <w:lang w:bidi="fa-IR"/>
        </w:rPr>
        <w:t xml:space="preserve">، </w:t>
      </w:r>
      <w:r>
        <w:rPr>
          <w:rtl/>
          <w:lang w:bidi="fa-IR"/>
        </w:rPr>
        <w:t>محاسن و دست و پا را خضاب نموده و پاک</w:t>
      </w:r>
      <w:r w:rsidR="00E61D8F">
        <w:rPr>
          <w:rtl/>
          <w:lang w:bidi="fa-IR"/>
        </w:rPr>
        <w:t>ی</w:t>
      </w:r>
      <w:r>
        <w:rPr>
          <w:rtl/>
          <w:lang w:bidi="fa-IR"/>
        </w:rPr>
        <w:t>زه</w:t>
      </w:r>
      <w:r w:rsidR="00E61D8F">
        <w:rPr>
          <w:rtl/>
          <w:lang w:bidi="fa-IR"/>
        </w:rPr>
        <w:t xml:space="preserve"> </w:t>
      </w:r>
      <w:r>
        <w:rPr>
          <w:rtl/>
          <w:lang w:bidi="fa-IR"/>
        </w:rPr>
        <w:t>تر</w:t>
      </w:r>
      <w:r w:rsidR="00E61D8F">
        <w:rPr>
          <w:rtl/>
          <w:lang w:bidi="fa-IR"/>
        </w:rPr>
        <w:t>ی</w:t>
      </w:r>
      <w:r>
        <w:rPr>
          <w:rtl/>
          <w:lang w:bidi="fa-IR"/>
        </w:rPr>
        <w:t>ن لباس</w:t>
      </w:r>
      <w:r w:rsidR="00E61D8F">
        <w:rPr>
          <w:rtl/>
          <w:lang w:bidi="fa-IR"/>
        </w:rPr>
        <w:t xml:space="preserve"> </w:t>
      </w:r>
      <w:r>
        <w:rPr>
          <w:rtl/>
          <w:lang w:bidi="fa-IR"/>
        </w:rPr>
        <w:t>ها</w:t>
      </w:r>
      <w:r w:rsidR="00E61D8F">
        <w:rPr>
          <w:rtl/>
          <w:lang w:bidi="fa-IR"/>
        </w:rPr>
        <w:t>ی</w:t>
      </w:r>
      <w:r>
        <w:rPr>
          <w:rtl/>
          <w:lang w:bidi="fa-IR"/>
        </w:rPr>
        <w:t xml:space="preserve"> خود را پوش</w:t>
      </w:r>
      <w:r w:rsidR="00E61D8F">
        <w:rPr>
          <w:rtl/>
          <w:lang w:bidi="fa-IR"/>
        </w:rPr>
        <w:t>ی</w:t>
      </w:r>
      <w:r>
        <w:rPr>
          <w:rtl/>
          <w:lang w:bidi="fa-IR"/>
        </w:rPr>
        <w:t>د</w:t>
      </w:r>
      <w:r w:rsidR="009B4C06">
        <w:rPr>
          <w:rtl/>
          <w:lang w:bidi="fa-IR"/>
        </w:rPr>
        <w:t xml:space="preserve">. </w:t>
      </w:r>
      <w:r>
        <w:rPr>
          <w:rtl/>
          <w:lang w:bidi="fa-IR"/>
        </w:rPr>
        <w:t>آن روز و شب غذا نخورد</w:t>
      </w:r>
      <w:r w:rsidR="009B4C06">
        <w:rPr>
          <w:rtl/>
          <w:lang w:bidi="fa-IR"/>
        </w:rPr>
        <w:t xml:space="preserve">، </w:t>
      </w:r>
      <w:r>
        <w:rPr>
          <w:rtl/>
          <w:lang w:bidi="fa-IR"/>
        </w:rPr>
        <w:t>با آن</w:t>
      </w:r>
      <w:r w:rsidR="00E61D8F">
        <w:rPr>
          <w:rtl/>
          <w:lang w:bidi="fa-IR"/>
        </w:rPr>
        <w:t xml:space="preserve"> </w:t>
      </w:r>
      <w:r>
        <w:rPr>
          <w:rtl/>
          <w:lang w:bidi="fa-IR"/>
        </w:rPr>
        <w:t>که در ا</w:t>
      </w:r>
      <w:r w:rsidR="00E61D8F">
        <w:rPr>
          <w:rtl/>
          <w:lang w:bidi="fa-IR"/>
        </w:rPr>
        <w:t>ی</w:t>
      </w:r>
      <w:r>
        <w:rPr>
          <w:rtl/>
          <w:lang w:bidi="fa-IR"/>
        </w:rPr>
        <w:t>ن هفته روزه بود</w:t>
      </w:r>
      <w:r w:rsidR="009B4C06">
        <w:rPr>
          <w:rtl/>
          <w:lang w:bidi="fa-IR"/>
        </w:rPr>
        <w:t xml:space="preserve">. </w:t>
      </w:r>
      <w:r>
        <w:rPr>
          <w:rtl/>
          <w:lang w:bidi="fa-IR"/>
        </w:rPr>
        <w:t>پس از خروج از حرم مطهر</w:t>
      </w:r>
      <w:r w:rsidR="009B4C06">
        <w:rPr>
          <w:rtl/>
          <w:lang w:bidi="fa-IR"/>
        </w:rPr>
        <w:t xml:space="preserve">، </w:t>
      </w:r>
      <w:r>
        <w:rPr>
          <w:rtl/>
          <w:lang w:bidi="fa-IR"/>
        </w:rPr>
        <w:t>در منزل تمام اهل ب</w:t>
      </w:r>
      <w:r w:rsidR="00E61D8F">
        <w:rPr>
          <w:rtl/>
          <w:lang w:bidi="fa-IR"/>
        </w:rPr>
        <w:t>ی</w:t>
      </w:r>
      <w:r>
        <w:rPr>
          <w:rtl/>
          <w:lang w:bidi="fa-IR"/>
        </w:rPr>
        <w:t>ت و بچه</w:t>
      </w:r>
      <w:r w:rsidR="00E61D8F">
        <w:rPr>
          <w:rtl/>
          <w:lang w:bidi="fa-IR"/>
        </w:rPr>
        <w:t xml:space="preserve"> </w:t>
      </w:r>
      <w:r>
        <w:rPr>
          <w:rtl/>
          <w:lang w:bidi="fa-IR"/>
        </w:rPr>
        <w:t>ها را جمع نمود</w:t>
      </w:r>
      <w:r w:rsidR="009B4C06">
        <w:rPr>
          <w:rtl/>
          <w:lang w:bidi="fa-IR"/>
        </w:rPr>
        <w:t xml:space="preserve">. </w:t>
      </w:r>
      <w:r>
        <w:rPr>
          <w:rtl/>
          <w:lang w:bidi="fa-IR"/>
        </w:rPr>
        <w:t>مقدار</w:t>
      </w:r>
      <w:r w:rsidR="00E61D8F">
        <w:rPr>
          <w:rtl/>
          <w:lang w:bidi="fa-IR"/>
        </w:rPr>
        <w:t>ی</w:t>
      </w:r>
      <w:r>
        <w:rPr>
          <w:rtl/>
          <w:lang w:bidi="fa-IR"/>
        </w:rPr>
        <w:t xml:space="preserve"> </w:t>
      </w:r>
      <w:r>
        <w:rPr>
          <w:rtl/>
          <w:lang w:bidi="fa-IR"/>
        </w:rPr>
        <w:lastRenderedPageBreak/>
        <w:t>باآن</w:t>
      </w:r>
      <w:r w:rsidR="00E61D8F">
        <w:rPr>
          <w:rtl/>
          <w:lang w:bidi="fa-IR"/>
        </w:rPr>
        <w:t xml:space="preserve"> </w:t>
      </w:r>
      <w:r>
        <w:rPr>
          <w:rtl/>
          <w:lang w:bidi="fa-IR"/>
        </w:rPr>
        <w:t>ها صحبت کرده و مزاح نمود و فرمود</w:t>
      </w:r>
      <w:r w:rsidR="009B4C06">
        <w:rPr>
          <w:rtl/>
          <w:lang w:bidi="fa-IR"/>
        </w:rPr>
        <w:t xml:space="preserve">: </w:t>
      </w:r>
      <w:r>
        <w:rPr>
          <w:rtl/>
          <w:lang w:bidi="fa-IR"/>
        </w:rPr>
        <w:t>مرا حلال کن</w:t>
      </w:r>
      <w:r w:rsidR="00E61D8F">
        <w:rPr>
          <w:rtl/>
          <w:lang w:bidi="fa-IR"/>
        </w:rPr>
        <w:t>ی</w:t>
      </w:r>
      <w:r>
        <w:rPr>
          <w:rtl/>
          <w:lang w:bidi="fa-IR"/>
        </w:rPr>
        <w:t>د که د</w:t>
      </w:r>
      <w:r w:rsidR="00E61D8F">
        <w:rPr>
          <w:rtl/>
          <w:lang w:bidi="fa-IR"/>
        </w:rPr>
        <w:t>ی</w:t>
      </w:r>
      <w:r>
        <w:rPr>
          <w:rtl/>
          <w:lang w:bidi="fa-IR"/>
        </w:rPr>
        <w:t>گر مرا نخواه</w:t>
      </w:r>
      <w:r w:rsidR="00E61D8F">
        <w:rPr>
          <w:rtl/>
          <w:lang w:bidi="fa-IR"/>
        </w:rPr>
        <w:t>ی</w:t>
      </w:r>
      <w:r>
        <w:rPr>
          <w:rtl/>
          <w:lang w:bidi="fa-IR"/>
        </w:rPr>
        <w:t>د د</w:t>
      </w:r>
      <w:r w:rsidR="00E61D8F">
        <w:rPr>
          <w:rtl/>
          <w:lang w:bidi="fa-IR"/>
        </w:rPr>
        <w:t>ی</w:t>
      </w:r>
      <w:r>
        <w:rPr>
          <w:rtl/>
          <w:lang w:bidi="fa-IR"/>
        </w:rPr>
        <w:t>د و همگ</w:t>
      </w:r>
      <w:r w:rsidR="00E61D8F">
        <w:rPr>
          <w:rtl/>
          <w:lang w:bidi="fa-IR"/>
        </w:rPr>
        <w:t>ی</w:t>
      </w:r>
      <w:r>
        <w:rPr>
          <w:rtl/>
          <w:lang w:bidi="fa-IR"/>
        </w:rPr>
        <w:t xml:space="preserve"> را به خدا سپرد</w:t>
      </w:r>
      <w:r w:rsidR="009B4C06">
        <w:rPr>
          <w:rtl/>
          <w:lang w:bidi="fa-IR"/>
        </w:rPr>
        <w:t xml:space="preserve">. </w:t>
      </w:r>
    </w:p>
    <w:p w:rsidR="0049138A" w:rsidRDefault="0049138A" w:rsidP="0049138A">
      <w:pPr>
        <w:pStyle w:val="libNormal"/>
        <w:rPr>
          <w:rtl/>
          <w:lang w:bidi="fa-IR"/>
        </w:rPr>
      </w:pPr>
      <w:r>
        <w:rPr>
          <w:rtl/>
          <w:lang w:bidi="fa-IR"/>
        </w:rPr>
        <w:t>تمام</w:t>
      </w:r>
      <w:r w:rsidR="00E61D8F">
        <w:rPr>
          <w:rtl/>
          <w:lang w:bidi="fa-IR"/>
        </w:rPr>
        <w:t>ی</w:t>
      </w:r>
      <w:r>
        <w:rPr>
          <w:rtl/>
          <w:lang w:bidi="fa-IR"/>
        </w:rPr>
        <w:t xml:space="preserve"> بچه</w:t>
      </w:r>
      <w:r w:rsidR="00E61D8F">
        <w:rPr>
          <w:rtl/>
          <w:lang w:bidi="fa-IR"/>
        </w:rPr>
        <w:t xml:space="preserve"> </w:t>
      </w:r>
      <w:r>
        <w:rPr>
          <w:rtl/>
          <w:lang w:bidi="fa-IR"/>
        </w:rPr>
        <w:t>ها از اتاق ب</w:t>
      </w:r>
      <w:r w:rsidR="00E61D8F">
        <w:rPr>
          <w:rtl/>
          <w:lang w:bidi="fa-IR"/>
        </w:rPr>
        <w:t>ی</w:t>
      </w:r>
      <w:r>
        <w:rPr>
          <w:rtl/>
          <w:lang w:bidi="fa-IR"/>
        </w:rPr>
        <w:t>رون رفتند و به من فرمود</w:t>
      </w:r>
      <w:r w:rsidR="009B4C06">
        <w:rPr>
          <w:rtl/>
          <w:lang w:bidi="fa-IR"/>
        </w:rPr>
        <w:t xml:space="preserve">: </w:t>
      </w:r>
      <w:r>
        <w:rPr>
          <w:rtl/>
          <w:lang w:bidi="fa-IR"/>
        </w:rPr>
        <w:t>امشب مرا تنها نگذار</w:t>
      </w:r>
      <w:r w:rsidR="00E61D8F">
        <w:rPr>
          <w:rtl/>
          <w:lang w:bidi="fa-IR"/>
        </w:rPr>
        <w:t>ی</w:t>
      </w:r>
      <w:r>
        <w:rPr>
          <w:rtl/>
          <w:lang w:bidi="fa-IR"/>
        </w:rPr>
        <w:t>د</w:t>
      </w:r>
      <w:r w:rsidR="009B4C06">
        <w:rPr>
          <w:rtl/>
          <w:lang w:bidi="fa-IR"/>
        </w:rPr>
        <w:t xml:space="preserve">. </w:t>
      </w:r>
      <w:r>
        <w:rPr>
          <w:rtl/>
          <w:lang w:bidi="fa-IR"/>
        </w:rPr>
        <w:t>من خوابم نبرد و ا</w:t>
      </w:r>
      <w:r w:rsidR="00E61D8F">
        <w:rPr>
          <w:rtl/>
          <w:lang w:bidi="fa-IR"/>
        </w:rPr>
        <w:t>ی</w:t>
      </w:r>
      <w:r>
        <w:rPr>
          <w:rtl/>
          <w:lang w:bidi="fa-IR"/>
        </w:rPr>
        <w:t>شان پ</w:t>
      </w:r>
      <w:r w:rsidR="00E61D8F">
        <w:rPr>
          <w:rtl/>
          <w:lang w:bidi="fa-IR"/>
        </w:rPr>
        <w:t>ی</w:t>
      </w:r>
      <w:r>
        <w:rPr>
          <w:rtl/>
          <w:lang w:bidi="fa-IR"/>
        </w:rPr>
        <w:t>وسته مشغول دعا بود</w:t>
      </w:r>
      <w:r w:rsidR="009B4C06">
        <w:rPr>
          <w:rtl/>
          <w:lang w:bidi="fa-IR"/>
        </w:rPr>
        <w:t xml:space="preserve">. </w:t>
      </w:r>
      <w:r>
        <w:rPr>
          <w:rtl/>
          <w:lang w:bidi="fa-IR"/>
        </w:rPr>
        <w:t>به او گفتم</w:t>
      </w:r>
      <w:r w:rsidR="009B4C06">
        <w:rPr>
          <w:rtl/>
          <w:lang w:bidi="fa-IR"/>
        </w:rPr>
        <w:t xml:space="preserve">: </w:t>
      </w:r>
      <w:r>
        <w:rPr>
          <w:rtl/>
          <w:lang w:bidi="fa-IR"/>
        </w:rPr>
        <w:t>چرا استراحت نم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به صورت من تبسّم</w:t>
      </w:r>
      <w:r w:rsidR="00E61D8F">
        <w:rPr>
          <w:rtl/>
          <w:lang w:bidi="fa-IR"/>
        </w:rPr>
        <w:t>ی</w:t>
      </w:r>
      <w:r>
        <w:rPr>
          <w:rtl/>
          <w:lang w:bidi="fa-IR"/>
        </w:rPr>
        <w:t xml:space="preserve"> کرد</w:t>
      </w:r>
      <w:r w:rsidR="009B4C06">
        <w:rPr>
          <w:rtl/>
          <w:lang w:bidi="fa-IR"/>
        </w:rPr>
        <w:t xml:space="preserve">. </w:t>
      </w:r>
      <w:r>
        <w:rPr>
          <w:rtl/>
          <w:lang w:bidi="fa-IR"/>
        </w:rPr>
        <w:t>آن</w:t>
      </w:r>
      <w:r w:rsidR="00E61D8F">
        <w:rPr>
          <w:rtl/>
          <w:lang w:bidi="fa-IR"/>
        </w:rPr>
        <w:t xml:space="preserve"> </w:t>
      </w:r>
      <w:r>
        <w:rPr>
          <w:rtl/>
          <w:lang w:bidi="fa-IR"/>
        </w:rPr>
        <w:t>گاه شهادت</w:t>
      </w:r>
      <w:r w:rsidR="00E61D8F">
        <w:rPr>
          <w:rtl/>
          <w:lang w:bidi="fa-IR"/>
        </w:rPr>
        <w:t>ی</w:t>
      </w:r>
      <w:r>
        <w:rPr>
          <w:rtl/>
          <w:lang w:bidi="fa-IR"/>
        </w:rPr>
        <w:t>ن گفته و عق</w:t>
      </w:r>
      <w:r w:rsidR="00E61D8F">
        <w:rPr>
          <w:rtl/>
          <w:lang w:bidi="fa-IR"/>
        </w:rPr>
        <w:t>ی</w:t>
      </w:r>
      <w:r>
        <w:rPr>
          <w:rtl/>
          <w:lang w:bidi="fa-IR"/>
        </w:rPr>
        <w:t>ده درون</w:t>
      </w:r>
      <w:r w:rsidR="00E61D8F">
        <w:rPr>
          <w:rtl/>
          <w:lang w:bidi="fa-IR"/>
        </w:rPr>
        <w:t>ی</w:t>
      </w:r>
      <w:r>
        <w:rPr>
          <w:rtl/>
          <w:lang w:bidi="fa-IR"/>
        </w:rPr>
        <w:t xml:space="preserve"> خود را بر زبان جار</w:t>
      </w:r>
      <w:r w:rsidR="00E61D8F">
        <w:rPr>
          <w:rtl/>
          <w:lang w:bidi="fa-IR"/>
        </w:rPr>
        <w:t>ی</w:t>
      </w:r>
      <w:r>
        <w:rPr>
          <w:rtl/>
          <w:lang w:bidi="fa-IR"/>
        </w:rPr>
        <w:t xml:space="preserve"> نمود</w:t>
      </w:r>
      <w:r w:rsidR="009B4C06">
        <w:rPr>
          <w:rtl/>
          <w:lang w:bidi="fa-IR"/>
        </w:rPr>
        <w:t xml:space="preserve">. </w:t>
      </w:r>
      <w:r>
        <w:rPr>
          <w:rtl/>
          <w:lang w:bidi="fa-IR"/>
        </w:rPr>
        <w:t>وص</w:t>
      </w:r>
      <w:r w:rsidR="00E61D8F">
        <w:rPr>
          <w:rtl/>
          <w:lang w:bidi="fa-IR"/>
        </w:rPr>
        <w:t>ی</w:t>
      </w:r>
      <w:r>
        <w:rPr>
          <w:rtl/>
          <w:lang w:bidi="fa-IR"/>
        </w:rPr>
        <w:t>ت کرده و به اذکار</w:t>
      </w:r>
      <w:r w:rsidR="00E61D8F">
        <w:rPr>
          <w:rtl/>
          <w:lang w:bidi="fa-IR"/>
        </w:rPr>
        <w:t>ی</w:t>
      </w:r>
      <w:r>
        <w:rPr>
          <w:rtl/>
          <w:lang w:bidi="fa-IR"/>
        </w:rPr>
        <w:t xml:space="preserve"> که داشت</w:t>
      </w:r>
      <w:r w:rsidR="009B4C06">
        <w:rPr>
          <w:rtl/>
          <w:lang w:bidi="fa-IR"/>
        </w:rPr>
        <w:t xml:space="preserve">، </w:t>
      </w:r>
      <w:r>
        <w:rPr>
          <w:rtl/>
          <w:lang w:bidi="fa-IR"/>
        </w:rPr>
        <w:t>مشغول شد</w:t>
      </w:r>
      <w:r w:rsidR="009B4C06">
        <w:rPr>
          <w:rtl/>
          <w:lang w:bidi="fa-IR"/>
        </w:rPr>
        <w:t xml:space="preserve">. </w:t>
      </w:r>
    </w:p>
    <w:p w:rsidR="0049138A" w:rsidRDefault="0049138A" w:rsidP="0049138A">
      <w:pPr>
        <w:pStyle w:val="libNormal"/>
        <w:rPr>
          <w:rtl/>
          <w:lang w:bidi="fa-IR"/>
        </w:rPr>
      </w:pPr>
      <w:r>
        <w:rPr>
          <w:rtl/>
          <w:lang w:bidi="fa-IR"/>
        </w:rPr>
        <w:t>پس از نماز شب</w:t>
      </w:r>
      <w:r w:rsidR="009B4C06">
        <w:rPr>
          <w:rtl/>
          <w:lang w:bidi="fa-IR"/>
        </w:rPr>
        <w:t xml:space="preserve">، </w:t>
      </w:r>
      <w:r>
        <w:rPr>
          <w:rtl/>
          <w:lang w:bidi="fa-IR"/>
        </w:rPr>
        <w:t>از جا بلند شد و در نها</w:t>
      </w:r>
      <w:r w:rsidR="00E61D8F">
        <w:rPr>
          <w:rtl/>
          <w:lang w:bidi="fa-IR"/>
        </w:rPr>
        <w:t>ی</w:t>
      </w:r>
      <w:r>
        <w:rPr>
          <w:rtl/>
          <w:lang w:bidi="fa-IR"/>
        </w:rPr>
        <w:t>ت خضوع و خشوع</w:t>
      </w:r>
      <w:r w:rsidR="009B4C06">
        <w:rPr>
          <w:rtl/>
          <w:lang w:bidi="fa-IR"/>
        </w:rPr>
        <w:t xml:space="preserve">، </w:t>
      </w:r>
      <w:r>
        <w:rPr>
          <w:rtl/>
          <w:lang w:bidi="fa-IR"/>
        </w:rPr>
        <w:t>کس</w:t>
      </w:r>
      <w:r w:rsidR="00E61D8F">
        <w:rPr>
          <w:rtl/>
          <w:lang w:bidi="fa-IR"/>
        </w:rPr>
        <w:t>ی</w:t>
      </w:r>
      <w:r>
        <w:rPr>
          <w:rtl/>
          <w:lang w:bidi="fa-IR"/>
        </w:rPr>
        <w:t xml:space="preserve"> را تعارف کرد و س</w:t>
      </w:r>
      <w:r w:rsidR="00E61D8F">
        <w:rPr>
          <w:rtl/>
          <w:lang w:bidi="fa-IR"/>
        </w:rPr>
        <w:t>ی</w:t>
      </w:r>
      <w:r>
        <w:rPr>
          <w:rtl/>
          <w:lang w:bidi="fa-IR"/>
        </w:rPr>
        <w:t>زده مرتبه بلند شد و در نها</w:t>
      </w:r>
      <w:r w:rsidR="00E61D8F">
        <w:rPr>
          <w:rtl/>
          <w:lang w:bidi="fa-IR"/>
        </w:rPr>
        <w:t>ی</w:t>
      </w:r>
      <w:r>
        <w:rPr>
          <w:rtl/>
          <w:lang w:bidi="fa-IR"/>
        </w:rPr>
        <w:t>ت ادب تعارف کرد و ناگاه مثل مرغ</w:t>
      </w:r>
      <w:r w:rsidR="00E61D8F">
        <w:rPr>
          <w:rtl/>
          <w:lang w:bidi="fa-IR"/>
        </w:rPr>
        <w:t>ی</w:t>
      </w:r>
      <w:r>
        <w:rPr>
          <w:rtl/>
          <w:lang w:bidi="fa-IR"/>
        </w:rPr>
        <w:t xml:space="preserve"> که بال بزند</w:t>
      </w:r>
      <w:r w:rsidR="009B4C06">
        <w:rPr>
          <w:rtl/>
          <w:lang w:bidi="fa-IR"/>
        </w:rPr>
        <w:t xml:space="preserve">، </w:t>
      </w:r>
      <w:r>
        <w:rPr>
          <w:rtl/>
          <w:lang w:bidi="fa-IR"/>
        </w:rPr>
        <w:t xml:space="preserve">خود را به سمت در اتاق پرتاب کرد و از دل نعره زد که </w:t>
      </w:r>
      <w:r w:rsidR="00E61D8F">
        <w:rPr>
          <w:rtl/>
          <w:lang w:bidi="fa-IR"/>
        </w:rPr>
        <w:t>ی</w:t>
      </w:r>
      <w:r>
        <w:rPr>
          <w:rtl/>
          <w:lang w:bidi="fa-IR"/>
        </w:rPr>
        <w:t xml:space="preserve">ا مولا </w:t>
      </w:r>
      <w:r w:rsidR="00E61D8F">
        <w:rPr>
          <w:rtl/>
          <w:lang w:bidi="fa-IR"/>
        </w:rPr>
        <w:t>ی</w:t>
      </w:r>
      <w:r>
        <w:rPr>
          <w:rtl/>
          <w:lang w:bidi="fa-IR"/>
        </w:rPr>
        <w:t>ا صاحب الزمان</w:t>
      </w:r>
      <w:r w:rsidR="009B4C06">
        <w:rPr>
          <w:rtl/>
          <w:lang w:bidi="fa-IR"/>
        </w:rPr>
        <w:t xml:space="preserve">! </w:t>
      </w:r>
      <w:r>
        <w:rPr>
          <w:rtl/>
          <w:lang w:bidi="fa-IR"/>
        </w:rPr>
        <w:t>صورت خود را چند دق</w:t>
      </w:r>
      <w:r w:rsidR="00E61D8F">
        <w:rPr>
          <w:rtl/>
          <w:lang w:bidi="fa-IR"/>
        </w:rPr>
        <w:t>ی</w:t>
      </w:r>
      <w:r>
        <w:rPr>
          <w:rtl/>
          <w:lang w:bidi="fa-IR"/>
        </w:rPr>
        <w:t>قه بر عتبه در گذاشت</w:t>
      </w:r>
      <w:r w:rsidR="009B4C06">
        <w:rPr>
          <w:rtl/>
          <w:lang w:bidi="fa-IR"/>
        </w:rPr>
        <w:t xml:space="preserve">. </w:t>
      </w:r>
      <w:r>
        <w:rPr>
          <w:rtl/>
          <w:lang w:bidi="fa-IR"/>
        </w:rPr>
        <w:t>من بلند شدم</w:t>
      </w:r>
      <w:r w:rsidR="009B4C06">
        <w:rPr>
          <w:rtl/>
          <w:lang w:bidi="fa-IR"/>
        </w:rPr>
        <w:t xml:space="preserve">، </w:t>
      </w:r>
      <w:r>
        <w:rPr>
          <w:rtl/>
          <w:lang w:bidi="fa-IR"/>
        </w:rPr>
        <w:t>او را گرفتم و گفتم</w:t>
      </w:r>
      <w:r w:rsidR="009B4C06">
        <w:rPr>
          <w:rtl/>
          <w:lang w:bidi="fa-IR"/>
        </w:rPr>
        <w:t xml:space="preserve">: </w:t>
      </w:r>
      <w:r>
        <w:rPr>
          <w:rtl/>
          <w:lang w:bidi="fa-IR"/>
        </w:rPr>
        <w:t>شما را چه م</w:t>
      </w:r>
      <w:r w:rsidR="00E61D8F">
        <w:rPr>
          <w:rtl/>
          <w:lang w:bidi="fa-IR"/>
        </w:rPr>
        <w:t xml:space="preserve">ی </w:t>
      </w:r>
      <w:r>
        <w:rPr>
          <w:rtl/>
          <w:lang w:bidi="fa-IR"/>
        </w:rPr>
        <w:t>شود</w:t>
      </w:r>
      <w:r w:rsidR="009B4C06">
        <w:rPr>
          <w:rtl/>
          <w:lang w:bidi="fa-IR"/>
        </w:rPr>
        <w:t xml:space="preserve">؟ </w:t>
      </w:r>
      <w:r>
        <w:rPr>
          <w:rtl/>
          <w:lang w:bidi="fa-IR"/>
        </w:rPr>
        <w:t>که به عرب</w:t>
      </w:r>
      <w:r w:rsidR="00E61D8F">
        <w:rPr>
          <w:rtl/>
          <w:lang w:bidi="fa-IR"/>
        </w:rPr>
        <w:t>ی</w:t>
      </w:r>
      <w:r>
        <w:rPr>
          <w:rtl/>
          <w:lang w:bidi="fa-IR"/>
        </w:rPr>
        <w:t xml:space="preserve"> فرمود</w:t>
      </w:r>
      <w:r w:rsidR="009B4C06">
        <w:rPr>
          <w:rtl/>
          <w:lang w:bidi="fa-IR"/>
        </w:rPr>
        <w:t xml:space="preserve">: </w:t>
      </w:r>
      <w:r>
        <w:rPr>
          <w:rtl/>
          <w:lang w:bidi="fa-IR"/>
        </w:rPr>
        <w:t>اُسْکُتْ</w:t>
      </w:r>
      <w:r w:rsidR="009B4C06">
        <w:rPr>
          <w:rtl/>
          <w:lang w:bidi="fa-IR"/>
        </w:rPr>
        <w:t xml:space="preserve">. </w:t>
      </w:r>
      <w:r>
        <w:rPr>
          <w:rtl/>
          <w:lang w:bidi="fa-IR"/>
        </w:rPr>
        <w:t>چهارده نور مبارک تشر</w:t>
      </w:r>
      <w:r w:rsidR="00E61D8F">
        <w:rPr>
          <w:rtl/>
          <w:lang w:bidi="fa-IR"/>
        </w:rPr>
        <w:t>ی</w:t>
      </w:r>
      <w:r>
        <w:rPr>
          <w:rtl/>
          <w:lang w:bidi="fa-IR"/>
        </w:rPr>
        <w:t>ف دارند</w:t>
      </w:r>
      <w:r w:rsidR="009B4C06">
        <w:rPr>
          <w:rtl/>
          <w:lang w:bidi="fa-IR"/>
        </w:rPr>
        <w:t xml:space="preserve">. </w:t>
      </w:r>
      <w:r>
        <w:rPr>
          <w:rtl/>
          <w:lang w:bidi="fa-IR"/>
        </w:rPr>
        <w:t>او را به محل نمازش بردم</w:t>
      </w:r>
      <w:r w:rsidR="009B4C06">
        <w:rPr>
          <w:rtl/>
          <w:lang w:bidi="fa-IR"/>
        </w:rPr>
        <w:t xml:space="preserve">. </w:t>
      </w:r>
    </w:p>
    <w:p w:rsidR="0049138A" w:rsidRDefault="0049138A" w:rsidP="0049138A">
      <w:pPr>
        <w:pStyle w:val="libNormal"/>
        <w:rPr>
          <w:rtl/>
          <w:lang w:bidi="fa-IR"/>
        </w:rPr>
      </w:pPr>
      <w:r>
        <w:rPr>
          <w:rtl/>
          <w:lang w:bidi="fa-IR"/>
        </w:rPr>
        <w:t>پس از لحظات</w:t>
      </w:r>
      <w:r w:rsidR="00E61D8F">
        <w:rPr>
          <w:rtl/>
          <w:lang w:bidi="fa-IR"/>
        </w:rPr>
        <w:t>ی</w:t>
      </w:r>
      <w:r>
        <w:rPr>
          <w:rtl/>
          <w:lang w:bidi="fa-IR"/>
        </w:rPr>
        <w:t xml:space="preserve"> تبسّم</w:t>
      </w:r>
      <w:r w:rsidR="00E61D8F">
        <w:rPr>
          <w:rtl/>
          <w:lang w:bidi="fa-IR"/>
        </w:rPr>
        <w:t>ی</w:t>
      </w:r>
      <w:r>
        <w:rPr>
          <w:rtl/>
          <w:lang w:bidi="fa-IR"/>
        </w:rPr>
        <w:t xml:space="preserve"> نمود</w:t>
      </w:r>
      <w:r w:rsidR="009B4C06">
        <w:rPr>
          <w:rtl/>
          <w:lang w:bidi="fa-IR"/>
        </w:rPr>
        <w:t xml:space="preserve">، </w:t>
      </w:r>
      <w:r>
        <w:rPr>
          <w:rtl/>
          <w:lang w:bidi="fa-IR"/>
        </w:rPr>
        <w:t>از جا حرکت و سه مرتبه گفت</w:t>
      </w:r>
      <w:r w:rsidR="009B4C06">
        <w:rPr>
          <w:rtl/>
          <w:lang w:bidi="fa-IR"/>
        </w:rPr>
        <w:t xml:space="preserve">: </w:t>
      </w:r>
      <w:r>
        <w:rPr>
          <w:rtl/>
          <w:lang w:bidi="fa-IR"/>
        </w:rPr>
        <w:t>خوش آمد</w:t>
      </w:r>
      <w:r w:rsidR="00E61D8F">
        <w:rPr>
          <w:rtl/>
          <w:lang w:bidi="fa-IR"/>
        </w:rPr>
        <w:t>ی</w:t>
      </w:r>
      <w:r>
        <w:rPr>
          <w:rtl/>
          <w:lang w:bidi="fa-IR"/>
        </w:rPr>
        <w:t xml:space="preserve"> قابض الارواح</w:t>
      </w:r>
      <w:r w:rsidR="009B4C06">
        <w:rPr>
          <w:rtl/>
          <w:lang w:bidi="fa-IR"/>
        </w:rPr>
        <w:t xml:space="preserve">، </w:t>
      </w:r>
      <w:r>
        <w:rPr>
          <w:rtl/>
          <w:lang w:bidi="fa-IR"/>
        </w:rPr>
        <w:t>در حال</w:t>
      </w:r>
      <w:r w:rsidR="00E61D8F">
        <w:rPr>
          <w:rtl/>
          <w:lang w:bidi="fa-IR"/>
        </w:rPr>
        <w:t>ی</w:t>
      </w:r>
      <w:r>
        <w:rPr>
          <w:rtl/>
          <w:lang w:bidi="fa-IR"/>
        </w:rPr>
        <w:t xml:space="preserve"> که دست ها</w:t>
      </w:r>
      <w:r w:rsidR="00E61D8F">
        <w:rPr>
          <w:rtl/>
          <w:lang w:bidi="fa-IR"/>
        </w:rPr>
        <w:t>ی</w:t>
      </w:r>
      <w:r>
        <w:rPr>
          <w:rtl/>
          <w:lang w:bidi="fa-IR"/>
        </w:rPr>
        <w:t>ش را بر س</w:t>
      </w:r>
      <w:r w:rsidR="00E61D8F">
        <w:rPr>
          <w:rtl/>
          <w:lang w:bidi="fa-IR"/>
        </w:rPr>
        <w:t>ی</w:t>
      </w:r>
      <w:r>
        <w:rPr>
          <w:rtl/>
          <w:lang w:bidi="fa-IR"/>
        </w:rPr>
        <w:t>نه نهاده بود</w:t>
      </w:r>
      <w:r w:rsidR="009B4C06">
        <w:rPr>
          <w:rtl/>
          <w:lang w:bidi="fa-IR"/>
        </w:rPr>
        <w:t xml:space="preserve">، </w:t>
      </w:r>
      <w:r>
        <w:rPr>
          <w:rtl/>
          <w:lang w:bidi="fa-IR"/>
        </w:rPr>
        <w:t>عرض کرد</w:t>
      </w:r>
      <w:r w:rsidR="009B4C06">
        <w:rPr>
          <w:rtl/>
          <w:lang w:bidi="fa-IR"/>
        </w:rPr>
        <w:t xml:space="preserve">: </w:t>
      </w:r>
      <w:r>
        <w:rPr>
          <w:rtl/>
          <w:lang w:bidi="fa-IR"/>
        </w:rPr>
        <w:t>«اَلسَّلامُ عَلَ</w:t>
      </w:r>
      <w:r w:rsidR="00E61D8F">
        <w:rPr>
          <w:rtl/>
          <w:lang w:bidi="fa-IR"/>
        </w:rPr>
        <w:t>ی</w:t>
      </w:r>
      <w:r>
        <w:rPr>
          <w:rtl/>
          <w:lang w:bidi="fa-IR"/>
        </w:rPr>
        <w:t xml:space="preserve">کَ </w:t>
      </w:r>
      <w:r w:rsidR="00E61D8F">
        <w:rPr>
          <w:rtl/>
          <w:lang w:bidi="fa-IR"/>
        </w:rPr>
        <w:t>ی</w:t>
      </w:r>
      <w:r>
        <w:rPr>
          <w:rtl/>
          <w:lang w:bidi="fa-IR"/>
        </w:rPr>
        <w:t>ا رَسُولَ اللَّهِ» اجازه م</w:t>
      </w:r>
      <w:r w:rsidR="00E61D8F">
        <w:rPr>
          <w:rtl/>
          <w:lang w:bidi="fa-IR"/>
        </w:rPr>
        <w:t xml:space="preserve">ی </w:t>
      </w:r>
      <w:r>
        <w:rPr>
          <w:rtl/>
          <w:lang w:bidi="fa-IR"/>
        </w:rPr>
        <w:t>فرما</w:t>
      </w:r>
      <w:r w:rsidR="00E61D8F">
        <w:rPr>
          <w:rtl/>
          <w:lang w:bidi="fa-IR"/>
        </w:rPr>
        <w:t>یی</w:t>
      </w:r>
      <w:r>
        <w:rPr>
          <w:rtl/>
          <w:lang w:bidi="fa-IR"/>
        </w:rPr>
        <w:t>د «اَلسَّلامُ عَلَ</w:t>
      </w:r>
      <w:r w:rsidR="00E61D8F">
        <w:rPr>
          <w:rtl/>
          <w:lang w:bidi="fa-IR"/>
        </w:rPr>
        <w:t>ی</w:t>
      </w:r>
      <w:r>
        <w:rPr>
          <w:rtl/>
          <w:lang w:bidi="fa-IR"/>
        </w:rPr>
        <w:t xml:space="preserve">کَ </w:t>
      </w:r>
      <w:r w:rsidR="00E61D8F">
        <w:rPr>
          <w:rtl/>
          <w:lang w:bidi="fa-IR"/>
        </w:rPr>
        <w:t>ی</w:t>
      </w:r>
      <w:r>
        <w:rPr>
          <w:rtl/>
          <w:lang w:bidi="fa-IR"/>
        </w:rPr>
        <w:t>ا اَمِ</w:t>
      </w:r>
      <w:r w:rsidR="00E61D8F">
        <w:rPr>
          <w:rtl/>
          <w:lang w:bidi="fa-IR"/>
        </w:rPr>
        <w:t>ی</w:t>
      </w:r>
      <w:r>
        <w:rPr>
          <w:rtl/>
          <w:lang w:bidi="fa-IR"/>
        </w:rPr>
        <w:t>رَ الْمُؤمِنِ</w:t>
      </w:r>
      <w:r w:rsidR="00E61D8F">
        <w:rPr>
          <w:rtl/>
          <w:lang w:bidi="fa-IR"/>
        </w:rPr>
        <w:t>ی</w:t>
      </w:r>
      <w:r>
        <w:rPr>
          <w:rtl/>
          <w:lang w:bidi="fa-IR"/>
        </w:rPr>
        <w:t>نَ» اجازه م</w:t>
      </w:r>
      <w:r w:rsidR="00E61D8F">
        <w:rPr>
          <w:rtl/>
          <w:lang w:bidi="fa-IR"/>
        </w:rPr>
        <w:t xml:space="preserve">ی </w:t>
      </w:r>
      <w:r>
        <w:rPr>
          <w:rtl/>
          <w:lang w:bidi="fa-IR"/>
        </w:rPr>
        <w:t>فرما</w:t>
      </w:r>
      <w:r w:rsidR="00E61D8F">
        <w:rPr>
          <w:rtl/>
          <w:lang w:bidi="fa-IR"/>
        </w:rPr>
        <w:t>یی</w:t>
      </w:r>
      <w:r>
        <w:rPr>
          <w:rtl/>
          <w:lang w:bidi="fa-IR"/>
        </w:rPr>
        <w:t>د و بد</w:t>
      </w:r>
      <w:r w:rsidR="00E61D8F">
        <w:rPr>
          <w:rtl/>
          <w:lang w:bidi="fa-IR"/>
        </w:rPr>
        <w:t>ی</w:t>
      </w:r>
      <w:r>
        <w:rPr>
          <w:rtl/>
          <w:lang w:bidi="fa-IR"/>
        </w:rPr>
        <w:t>ن طر</w:t>
      </w:r>
      <w:r w:rsidR="00E61D8F">
        <w:rPr>
          <w:rtl/>
          <w:lang w:bidi="fa-IR"/>
        </w:rPr>
        <w:t>ی</w:t>
      </w:r>
      <w:r>
        <w:rPr>
          <w:rtl/>
          <w:lang w:bidi="fa-IR"/>
        </w:rPr>
        <w:t xml:space="preserve">ق بر تمام چهارده معصوم </w:t>
      </w:r>
      <w:r w:rsidR="00B264EE" w:rsidRPr="00B264EE">
        <w:rPr>
          <w:rStyle w:val="libAlaemChar"/>
          <w:rtl/>
        </w:rPr>
        <w:t>عليهم‌السلام</w:t>
      </w:r>
      <w:r>
        <w:rPr>
          <w:rtl/>
          <w:lang w:bidi="fa-IR"/>
        </w:rPr>
        <w:t xml:space="preserve"> سلام عرض نمود و اجازه طلب</w:t>
      </w:r>
      <w:r w:rsidR="00E61D8F">
        <w:rPr>
          <w:rtl/>
          <w:lang w:bidi="fa-IR"/>
        </w:rPr>
        <w:t>ی</w:t>
      </w:r>
      <w:r>
        <w:rPr>
          <w:rtl/>
          <w:lang w:bidi="fa-IR"/>
        </w:rPr>
        <w:t>د و عرض کرد</w:t>
      </w:r>
      <w:r w:rsidR="009B4C06">
        <w:rPr>
          <w:rtl/>
          <w:lang w:bidi="fa-IR"/>
        </w:rPr>
        <w:t xml:space="preserve">: </w:t>
      </w:r>
      <w:r>
        <w:rPr>
          <w:rtl/>
          <w:lang w:bidi="fa-IR"/>
        </w:rPr>
        <w:t>دستم به دامنتان</w:t>
      </w:r>
      <w:r w:rsidR="009B4C06">
        <w:rPr>
          <w:rtl/>
          <w:lang w:bidi="fa-IR"/>
        </w:rPr>
        <w:t xml:space="preserve">! </w:t>
      </w:r>
      <w:r>
        <w:rPr>
          <w:rtl/>
          <w:lang w:bidi="fa-IR"/>
        </w:rPr>
        <w:t>آنگاه رو به قبله خواب</w:t>
      </w:r>
      <w:r w:rsidR="00E61D8F">
        <w:rPr>
          <w:rtl/>
          <w:lang w:bidi="fa-IR"/>
        </w:rPr>
        <w:t>ی</w:t>
      </w:r>
      <w:r>
        <w:rPr>
          <w:rtl/>
          <w:lang w:bidi="fa-IR"/>
        </w:rPr>
        <w:t>د و سه مرتبه عرض کرد</w:t>
      </w:r>
      <w:r w:rsidR="009B4C06">
        <w:rPr>
          <w:rtl/>
          <w:lang w:bidi="fa-IR"/>
        </w:rPr>
        <w:t xml:space="preserve">: </w:t>
      </w:r>
      <w:r>
        <w:rPr>
          <w:rtl/>
          <w:lang w:bidi="fa-IR"/>
        </w:rPr>
        <w:t>«</w:t>
      </w:r>
      <w:r w:rsidR="00E61D8F">
        <w:rPr>
          <w:rtl/>
          <w:lang w:bidi="fa-IR"/>
        </w:rPr>
        <w:t>ی</w:t>
      </w:r>
      <w:r>
        <w:rPr>
          <w:rtl/>
          <w:lang w:bidi="fa-IR"/>
        </w:rPr>
        <w:t>ا اَللَّهُ» چون ملحفه را کنار زدم</w:t>
      </w:r>
      <w:r w:rsidR="009B4C06">
        <w:rPr>
          <w:rtl/>
          <w:lang w:bidi="fa-IR"/>
        </w:rPr>
        <w:t xml:space="preserve">، </w:t>
      </w:r>
      <w:r>
        <w:rPr>
          <w:rtl/>
          <w:lang w:bidi="fa-IR"/>
        </w:rPr>
        <w:t>د</w:t>
      </w:r>
      <w:r w:rsidR="00E61D8F">
        <w:rPr>
          <w:rtl/>
          <w:lang w:bidi="fa-IR"/>
        </w:rPr>
        <w:t>ی</w:t>
      </w:r>
      <w:r>
        <w:rPr>
          <w:rtl/>
          <w:lang w:bidi="fa-IR"/>
        </w:rPr>
        <w:t>دم از دن</w:t>
      </w:r>
      <w:r w:rsidR="00E61D8F">
        <w:rPr>
          <w:rtl/>
          <w:lang w:bidi="fa-IR"/>
        </w:rPr>
        <w:t>ی</w:t>
      </w:r>
      <w:r>
        <w:rPr>
          <w:rtl/>
          <w:lang w:bidi="fa-IR"/>
        </w:rPr>
        <w:t>ا رفته است</w:t>
      </w:r>
      <w:r w:rsidR="009B4C06">
        <w:rPr>
          <w:rtl/>
          <w:lang w:bidi="fa-IR"/>
        </w:rPr>
        <w:t xml:space="preserve">. </w:t>
      </w:r>
    </w:p>
    <w:p w:rsidR="0049138A" w:rsidRDefault="0049138A" w:rsidP="0049138A">
      <w:pPr>
        <w:pStyle w:val="libNormal"/>
        <w:rPr>
          <w:rtl/>
          <w:lang w:bidi="fa-IR"/>
        </w:rPr>
      </w:pPr>
      <w:r>
        <w:rPr>
          <w:rtl/>
          <w:lang w:bidi="fa-IR"/>
        </w:rPr>
        <w:t>فردا صبح جنازه او را تش</w:t>
      </w:r>
      <w:r w:rsidR="00E61D8F">
        <w:rPr>
          <w:rtl/>
          <w:lang w:bidi="fa-IR"/>
        </w:rPr>
        <w:t>یی</w:t>
      </w:r>
      <w:r>
        <w:rPr>
          <w:rtl/>
          <w:lang w:bidi="fa-IR"/>
        </w:rPr>
        <w:t xml:space="preserve">ع و در دارالسعادة حضرت رضا </w:t>
      </w:r>
      <w:r w:rsidR="00B264EE" w:rsidRPr="00B264EE">
        <w:rPr>
          <w:rStyle w:val="libAlaemChar"/>
          <w:rtl/>
        </w:rPr>
        <w:t>عليه‌السلام</w:t>
      </w:r>
      <w:r>
        <w:rPr>
          <w:rtl/>
          <w:lang w:bidi="fa-IR"/>
        </w:rPr>
        <w:t xml:space="preserve"> دفن نمود</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398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حاج محمّد عل</w:t>
      </w:r>
      <w:r w:rsidR="00E61D8F">
        <w:rPr>
          <w:rtl/>
          <w:lang w:bidi="fa-IR"/>
        </w:rPr>
        <w:t>ی</w:t>
      </w:r>
      <w:r>
        <w:rPr>
          <w:rtl/>
          <w:lang w:bidi="fa-IR"/>
        </w:rPr>
        <w:t xml:space="preserve"> تاجر موثق دزفول</w:t>
      </w:r>
      <w:r w:rsidR="00E61D8F">
        <w:rPr>
          <w:rtl/>
          <w:lang w:bidi="fa-IR"/>
        </w:rPr>
        <w:t>ی</w:t>
      </w:r>
      <w:r>
        <w:rPr>
          <w:rtl/>
          <w:lang w:bidi="fa-IR"/>
        </w:rPr>
        <w:t xml:space="preserve"> نقل م</w:t>
      </w:r>
      <w:r w:rsidR="00E61D8F">
        <w:rPr>
          <w:rtl/>
          <w:lang w:bidi="fa-IR"/>
        </w:rPr>
        <w:t xml:space="preserve">ی </w:t>
      </w:r>
      <w:r>
        <w:rPr>
          <w:rtl/>
          <w:lang w:bidi="fa-IR"/>
        </w:rPr>
        <w:t>کند</w:t>
      </w:r>
      <w:r w:rsidR="009B4C06">
        <w:rPr>
          <w:rtl/>
          <w:lang w:bidi="fa-IR"/>
        </w:rPr>
        <w:t xml:space="preserve">: </w:t>
      </w:r>
      <w:r>
        <w:rPr>
          <w:rtl/>
          <w:lang w:bidi="fa-IR"/>
        </w:rPr>
        <w:t>روز</w:t>
      </w:r>
      <w:r w:rsidR="00E61D8F">
        <w:rPr>
          <w:rtl/>
          <w:lang w:bidi="fa-IR"/>
        </w:rPr>
        <w:t>ی</w:t>
      </w:r>
      <w:r>
        <w:rPr>
          <w:rtl/>
          <w:lang w:bidi="fa-IR"/>
        </w:rPr>
        <w:t xml:space="preserve"> حاج محمّد حس</w:t>
      </w:r>
      <w:r w:rsidR="00E61D8F">
        <w:rPr>
          <w:rtl/>
          <w:lang w:bidi="fa-IR"/>
        </w:rPr>
        <w:t>ی</w:t>
      </w:r>
      <w:r>
        <w:rPr>
          <w:rtl/>
          <w:lang w:bidi="fa-IR"/>
        </w:rPr>
        <w:t>ن تاجر مرا دعوت نموده و از من ن</w:t>
      </w:r>
      <w:r w:rsidR="00E61D8F">
        <w:rPr>
          <w:rtl/>
          <w:lang w:bidi="fa-IR"/>
        </w:rPr>
        <w:t>ی</w:t>
      </w:r>
      <w:r>
        <w:rPr>
          <w:rtl/>
          <w:lang w:bidi="fa-IR"/>
        </w:rPr>
        <w:t>کو پذ</w:t>
      </w:r>
      <w:r w:rsidR="00E61D8F">
        <w:rPr>
          <w:rtl/>
          <w:lang w:bidi="fa-IR"/>
        </w:rPr>
        <w:t>ی</w:t>
      </w:r>
      <w:r>
        <w:rPr>
          <w:rtl/>
          <w:lang w:bidi="fa-IR"/>
        </w:rPr>
        <w:t>را</w:t>
      </w:r>
      <w:r w:rsidR="00E61D8F">
        <w:rPr>
          <w:rtl/>
          <w:lang w:bidi="fa-IR"/>
        </w:rPr>
        <w:t>یی</w:t>
      </w:r>
      <w:r>
        <w:rPr>
          <w:rtl/>
          <w:lang w:bidi="fa-IR"/>
        </w:rPr>
        <w:t xml:space="preserve"> نمود</w:t>
      </w:r>
      <w:r w:rsidR="009B4C06">
        <w:rPr>
          <w:rtl/>
          <w:lang w:bidi="fa-IR"/>
        </w:rPr>
        <w:t xml:space="preserve">. </w:t>
      </w:r>
      <w:r>
        <w:rPr>
          <w:rtl/>
          <w:lang w:bidi="fa-IR"/>
        </w:rPr>
        <w:t>از علّت آن پرس</w:t>
      </w:r>
      <w:r w:rsidR="00E61D8F">
        <w:rPr>
          <w:rtl/>
          <w:lang w:bidi="fa-IR"/>
        </w:rPr>
        <w:t>ی</w:t>
      </w:r>
      <w:r>
        <w:rPr>
          <w:rtl/>
          <w:lang w:bidi="fa-IR"/>
        </w:rPr>
        <w:t>دم</w:t>
      </w:r>
      <w:r w:rsidR="009B4C06">
        <w:rPr>
          <w:rtl/>
          <w:lang w:bidi="fa-IR"/>
        </w:rPr>
        <w:t xml:space="preserve">، </w:t>
      </w:r>
      <w:r>
        <w:rPr>
          <w:rtl/>
          <w:lang w:bidi="fa-IR"/>
        </w:rPr>
        <w:t>گفت</w:t>
      </w:r>
      <w:r w:rsidR="009B4C06">
        <w:rPr>
          <w:rtl/>
          <w:lang w:bidi="fa-IR"/>
        </w:rPr>
        <w:t xml:space="preserve">: </w:t>
      </w:r>
      <w:r>
        <w:rPr>
          <w:rtl/>
          <w:lang w:bidi="fa-IR"/>
        </w:rPr>
        <w:t xml:space="preserve">از </w:t>
      </w:r>
      <w:r>
        <w:rPr>
          <w:rtl/>
          <w:lang w:bidi="fa-IR"/>
        </w:rPr>
        <w:lastRenderedPageBreak/>
        <w:t>دزفول ف</w:t>
      </w:r>
      <w:r w:rsidR="00E61D8F">
        <w:rPr>
          <w:rtl/>
          <w:lang w:bidi="fa-IR"/>
        </w:rPr>
        <w:t>ی</w:t>
      </w:r>
      <w:r>
        <w:rPr>
          <w:rtl/>
          <w:lang w:bidi="fa-IR"/>
        </w:rPr>
        <w:t>ض بزرگ</w:t>
      </w:r>
      <w:r w:rsidR="00E61D8F">
        <w:rPr>
          <w:rtl/>
          <w:lang w:bidi="fa-IR"/>
        </w:rPr>
        <w:t>ی</w:t>
      </w:r>
      <w:r>
        <w:rPr>
          <w:rtl/>
          <w:lang w:bidi="fa-IR"/>
        </w:rPr>
        <w:t xml:space="preserve"> برده</w:t>
      </w:r>
      <w:r w:rsidR="00E61D8F">
        <w:rPr>
          <w:rtl/>
          <w:lang w:bidi="fa-IR"/>
        </w:rPr>
        <w:t xml:space="preserve"> </w:t>
      </w:r>
      <w:r>
        <w:rPr>
          <w:rtl/>
          <w:lang w:bidi="fa-IR"/>
        </w:rPr>
        <w:t>ام</w:t>
      </w:r>
      <w:r w:rsidR="009B4C06">
        <w:rPr>
          <w:rtl/>
          <w:lang w:bidi="fa-IR"/>
        </w:rPr>
        <w:t xml:space="preserve">. </w:t>
      </w:r>
      <w:r>
        <w:rPr>
          <w:rtl/>
          <w:lang w:bidi="fa-IR"/>
        </w:rPr>
        <w:t>م</w:t>
      </w:r>
      <w:r w:rsidR="00E61D8F">
        <w:rPr>
          <w:rtl/>
          <w:lang w:bidi="fa-IR"/>
        </w:rPr>
        <w:t xml:space="preserve">ی </w:t>
      </w:r>
      <w:r>
        <w:rPr>
          <w:rtl/>
          <w:lang w:bidi="fa-IR"/>
        </w:rPr>
        <w:t>خواهم تلاف</w:t>
      </w:r>
      <w:r w:rsidR="00E61D8F">
        <w:rPr>
          <w:rtl/>
          <w:lang w:bidi="fa-IR"/>
        </w:rPr>
        <w:t>ی</w:t>
      </w:r>
      <w:r>
        <w:rPr>
          <w:rtl/>
          <w:lang w:bidi="fa-IR"/>
        </w:rPr>
        <w:t xml:space="preserve"> کنم</w:t>
      </w:r>
      <w:r w:rsidR="009B4C06">
        <w:rPr>
          <w:rtl/>
          <w:lang w:bidi="fa-IR"/>
        </w:rPr>
        <w:t xml:space="preserve">. </w:t>
      </w:r>
      <w:r>
        <w:rPr>
          <w:rtl/>
          <w:lang w:bidi="fa-IR"/>
        </w:rPr>
        <w:t>آن</w:t>
      </w:r>
      <w:r w:rsidR="00E61D8F">
        <w:rPr>
          <w:rtl/>
          <w:lang w:bidi="fa-IR"/>
        </w:rPr>
        <w:t xml:space="preserve"> </w:t>
      </w:r>
      <w:r>
        <w:rPr>
          <w:rtl/>
          <w:lang w:bidi="fa-IR"/>
        </w:rPr>
        <w:t>گاه جر</w:t>
      </w:r>
      <w:r w:rsidR="00E61D8F">
        <w:rPr>
          <w:rtl/>
          <w:lang w:bidi="fa-IR"/>
        </w:rPr>
        <w:t>ی</w:t>
      </w:r>
      <w:r>
        <w:rPr>
          <w:rtl/>
          <w:lang w:bidi="fa-IR"/>
        </w:rPr>
        <w:t>ان خود را ا</w:t>
      </w:r>
      <w:r w:rsidR="00E61D8F">
        <w:rPr>
          <w:rtl/>
          <w:lang w:bidi="fa-IR"/>
        </w:rPr>
        <w:t>ی</w:t>
      </w:r>
      <w:r>
        <w:rPr>
          <w:rtl/>
          <w:lang w:bidi="fa-IR"/>
        </w:rPr>
        <w:t>ن گونه نقل نمود</w:t>
      </w:r>
      <w:r w:rsidR="009B4C06">
        <w:rPr>
          <w:rtl/>
          <w:lang w:bidi="fa-IR"/>
        </w:rPr>
        <w:t xml:space="preserve">: </w:t>
      </w:r>
      <w:r>
        <w:rPr>
          <w:rtl/>
          <w:lang w:bidi="fa-IR"/>
        </w:rPr>
        <w:t>ثروت ز</w:t>
      </w:r>
      <w:r w:rsidR="00E61D8F">
        <w:rPr>
          <w:rtl/>
          <w:lang w:bidi="fa-IR"/>
        </w:rPr>
        <w:t>ی</w:t>
      </w:r>
      <w:r>
        <w:rPr>
          <w:rtl/>
          <w:lang w:bidi="fa-IR"/>
        </w:rPr>
        <w:t>اد</w:t>
      </w:r>
      <w:r w:rsidR="00E61D8F">
        <w:rPr>
          <w:rtl/>
          <w:lang w:bidi="fa-IR"/>
        </w:rPr>
        <w:t>ی</w:t>
      </w:r>
      <w:r>
        <w:rPr>
          <w:rtl/>
          <w:lang w:bidi="fa-IR"/>
        </w:rPr>
        <w:t xml:space="preserve"> داشتم</w:t>
      </w:r>
      <w:r w:rsidR="009B4C06">
        <w:rPr>
          <w:rtl/>
          <w:lang w:bidi="fa-IR"/>
        </w:rPr>
        <w:t xml:space="preserve">، </w:t>
      </w:r>
      <w:r>
        <w:rPr>
          <w:rtl/>
          <w:lang w:bidi="fa-IR"/>
        </w:rPr>
        <w:t>ول</w:t>
      </w:r>
      <w:r w:rsidR="00E61D8F">
        <w:rPr>
          <w:rtl/>
          <w:lang w:bidi="fa-IR"/>
        </w:rPr>
        <w:t>ی</w:t>
      </w:r>
      <w:r>
        <w:rPr>
          <w:rtl/>
          <w:lang w:bidi="fa-IR"/>
        </w:rPr>
        <w:t xml:space="preserve"> صاحب فرزند نبودم</w:t>
      </w:r>
      <w:r w:rsidR="009B4C06">
        <w:rPr>
          <w:rtl/>
          <w:lang w:bidi="fa-IR"/>
        </w:rPr>
        <w:t xml:space="preserve">. </w:t>
      </w:r>
      <w:r>
        <w:rPr>
          <w:rtl/>
          <w:lang w:bidi="fa-IR"/>
        </w:rPr>
        <w:t>بس</w:t>
      </w:r>
      <w:r w:rsidR="00E61D8F">
        <w:rPr>
          <w:rtl/>
          <w:lang w:bidi="fa-IR"/>
        </w:rPr>
        <w:t>ی</w:t>
      </w:r>
      <w:r>
        <w:rPr>
          <w:rtl/>
          <w:lang w:bidi="fa-IR"/>
        </w:rPr>
        <w:t>ار محزون و غمگ</w:t>
      </w:r>
      <w:r w:rsidR="00E61D8F">
        <w:rPr>
          <w:rtl/>
          <w:lang w:bidi="fa-IR"/>
        </w:rPr>
        <w:t>ی</w:t>
      </w:r>
      <w:r>
        <w:rPr>
          <w:rtl/>
          <w:lang w:bidi="fa-IR"/>
        </w:rPr>
        <w:t>ن بودم</w:t>
      </w:r>
      <w:r w:rsidR="009B4C06">
        <w:rPr>
          <w:rtl/>
          <w:lang w:bidi="fa-IR"/>
        </w:rPr>
        <w:t xml:space="preserve">. </w:t>
      </w:r>
      <w:r>
        <w:rPr>
          <w:rtl/>
          <w:lang w:bidi="fa-IR"/>
        </w:rPr>
        <w:t>به ز</w:t>
      </w:r>
      <w:r w:rsidR="00E61D8F">
        <w:rPr>
          <w:rtl/>
          <w:lang w:bidi="fa-IR"/>
        </w:rPr>
        <w:t>ی</w:t>
      </w:r>
      <w:r>
        <w:rPr>
          <w:rtl/>
          <w:lang w:bidi="fa-IR"/>
        </w:rPr>
        <w:t>ارت کربلا و نجف مشرّف شدم</w:t>
      </w:r>
      <w:r w:rsidR="009B4C06">
        <w:rPr>
          <w:rtl/>
          <w:lang w:bidi="fa-IR"/>
        </w:rPr>
        <w:t xml:space="preserve">. </w:t>
      </w:r>
      <w:r>
        <w:rPr>
          <w:rtl/>
          <w:lang w:bidi="fa-IR"/>
        </w:rPr>
        <w:t>از اهل علم سؤال کردم</w:t>
      </w:r>
      <w:r w:rsidR="009B4C06">
        <w:rPr>
          <w:rtl/>
          <w:lang w:bidi="fa-IR"/>
        </w:rPr>
        <w:t xml:space="preserve">، </w:t>
      </w:r>
      <w:r>
        <w:rPr>
          <w:rtl/>
          <w:lang w:bidi="fa-IR"/>
        </w:rPr>
        <w:t>برا</w:t>
      </w:r>
      <w:r w:rsidR="00E61D8F">
        <w:rPr>
          <w:rtl/>
          <w:lang w:bidi="fa-IR"/>
        </w:rPr>
        <w:t>ی</w:t>
      </w:r>
      <w:r>
        <w:rPr>
          <w:rtl/>
          <w:lang w:bidi="fa-IR"/>
        </w:rPr>
        <w:t xml:space="preserve"> حاجتم چه توسّل</w:t>
      </w:r>
      <w:r w:rsidR="00E61D8F">
        <w:rPr>
          <w:rtl/>
          <w:lang w:bidi="fa-IR"/>
        </w:rPr>
        <w:t>ی</w:t>
      </w:r>
      <w:r>
        <w:rPr>
          <w:rtl/>
          <w:lang w:bidi="fa-IR"/>
        </w:rPr>
        <w:t xml:space="preserve"> مؤثّر است</w:t>
      </w:r>
      <w:r w:rsidR="009B4C06">
        <w:rPr>
          <w:rtl/>
          <w:lang w:bidi="fa-IR"/>
        </w:rPr>
        <w:t xml:space="preserve">؟ </w:t>
      </w:r>
    </w:p>
    <w:p w:rsidR="0049138A" w:rsidRDefault="0049138A" w:rsidP="0049138A">
      <w:pPr>
        <w:pStyle w:val="libNormal"/>
        <w:rPr>
          <w:rtl/>
          <w:lang w:bidi="fa-IR"/>
        </w:rPr>
      </w:pPr>
      <w:r>
        <w:rPr>
          <w:rtl/>
          <w:lang w:bidi="fa-IR"/>
        </w:rPr>
        <w:t>گفتند</w:t>
      </w:r>
      <w:r w:rsidR="009B4C06">
        <w:rPr>
          <w:rtl/>
          <w:lang w:bidi="fa-IR"/>
        </w:rPr>
        <w:t xml:space="preserve">: </w:t>
      </w:r>
      <w:r>
        <w:rPr>
          <w:rtl/>
          <w:lang w:bidi="fa-IR"/>
        </w:rPr>
        <w:t>اعمال مسجد سهله شب چهارشنبه از مجربات است</w:t>
      </w:r>
      <w:r w:rsidR="009B4C06">
        <w:rPr>
          <w:rtl/>
          <w:lang w:bidi="fa-IR"/>
        </w:rPr>
        <w:t xml:space="preserve">. </w:t>
      </w:r>
      <w:r>
        <w:rPr>
          <w:rtl/>
          <w:lang w:bidi="fa-IR"/>
        </w:rPr>
        <w:t>ام</w:t>
      </w:r>
      <w:r w:rsidR="00E61D8F">
        <w:rPr>
          <w:rtl/>
          <w:lang w:bidi="fa-IR"/>
        </w:rPr>
        <w:t>ی</w:t>
      </w:r>
      <w:r>
        <w:rPr>
          <w:rtl/>
          <w:lang w:bidi="fa-IR"/>
        </w:rPr>
        <w:t>د که مورد توجّه حضرت امام عصر عجل اللَّه تعال</w:t>
      </w:r>
      <w:r w:rsidR="00E61D8F">
        <w:rPr>
          <w:rtl/>
          <w:lang w:bidi="fa-IR"/>
        </w:rPr>
        <w:t>ی</w:t>
      </w:r>
      <w:r>
        <w:rPr>
          <w:rtl/>
          <w:lang w:bidi="fa-IR"/>
        </w:rPr>
        <w:t xml:space="preserve"> فرجه قرار گ</w:t>
      </w:r>
      <w:r w:rsidR="00E61D8F">
        <w:rPr>
          <w:rtl/>
          <w:lang w:bidi="fa-IR"/>
        </w:rPr>
        <w:t>ی</w:t>
      </w:r>
      <w:r>
        <w:rPr>
          <w:rtl/>
          <w:lang w:bidi="fa-IR"/>
        </w:rPr>
        <w:t>ر</w:t>
      </w:r>
      <w:r w:rsidR="00E61D8F">
        <w:rPr>
          <w:rtl/>
          <w:lang w:bidi="fa-IR"/>
        </w:rPr>
        <w:t>ی</w:t>
      </w:r>
      <w:r w:rsidR="009B4C06">
        <w:rPr>
          <w:rtl/>
          <w:lang w:bidi="fa-IR"/>
        </w:rPr>
        <w:t xml:space="preserve">! </w:t>
      </w:r>
      <w:r>
        <w:rPr>
          <w:rtl/>
          <w:lang w:bidi="fa-IR"/>
        </w:rPr>
        <w:t>مدّت</w:t>
      </w:r>
      <w:r w:rsidR="00E61D8F">
        <w:rPr>
          <w:rtl/>
          <w:lang w:bidi="fa-IR"/>
        </w:rPr>
        <w:t>ی</w:t>
      </w:r>
      <w:r>
        <w:rPr>
          <w:rtl/>
          <w:lang w:bidi="fa-IR"/>
        </w:rPr>
        <w:t xml:space="preserve"> شب</w:t>
      </w:r>
      <w:r w:rsidR="00E61D8F">
        <w:rPr>
          <w:rtl/>
          <w:lang w:bidi="fa-IR"/>
        </w:rPr>
        <w:t xml:space="preserve"> </w:t>
      </w:r>
      <w:r>
        <w:rPr>
          <w:rtl/>
          <w:lang w:bidi="fa-IR"/>
        </w:rPr>
        <w:t>ها</w:t>
      </w:r>
      <w:r w:rsidR="00E61D8F">
        <w:rPr>
          <w:rtl/>
          <w:lang w:bidi="fa-IR"/>
        </w:rPr>
        <w:t>ی</w:t>
      </w:r>
      <w:r>
        <w:rPr>
          <w:rtl/>
          <w:lang w:bidi="fa-IR"/>
        </w:rPr>
        <w:t xml:space="preserve"> چهارشنبه به آن مسجد مشرّف شدم</w:t>
      </w:r>
      <w:r w:rsidR="009B4C06">
        <w:rPr>
          <w:rtl/>
          <w:lang w:bidi="fa-IR"/>
        </w:rPr>
        <w:t xml:space="preserve">. </w:t>
      </w:r>
      <w:r>
        <w:rPr>
          <w:rtl/>
          <w:lang w:bidi="fa-IR"/>
        </w:rPr>
        <w:t>شب</w:t>
      </w:r>
      <w:r w:rsidR="00E61D8F">
        <w:rPr>
          <w:rtl/>
          <w:lang w:bidi="fa-IR"/>
        </w:rPr>
        <w:t>ی</w:t>
      </w:r>
      <w:r>
        <w:rPr>
          <w:rtl/>
          <w:lang w:bidi="fa-IR"/>
        </w:rPr>
        <w:t xml:space="preserve"> در خواب کس</w:t>
      </w:r>
      <w:r w:rsidR="00E61D8F">
        <w:rPr>
          <w:rtl/>
          <w:lang w:bidi="fa-IR"/>
        </w:rPr>
        <w:t>ی</w:t>
      </w:r>
      <w:r>
        <w:rPr>
          <w:rtl/>
          <w:lang w:bidi="fa-IR"/>
        </w:rPr>
        <w:t xml:space="preserve"> فرمود</w:t>
      </w:r>
      <w:r w:rsidR="009B4C06">
        <w:rPr>
          <w:rtl/>
          <w:lang w:bidi="fa-IR"/>
        </w:rPr>
        <w:t xml:space="preserve">: </w:t>
      </w:r>
      <w:r>
        <w:rPr>
          <w:rtl/>
          <w:lang w:bidi="fa-IR"/>
        </w:rPr>
        <w:t>جواب حاجت و مقصود تو نزد مشهد</w:t>
      </w:r>
      <w:r w:rsidR="00E61D8F">
        <w:rPr>
          <w:rtl/>
          <w:lang w:bidi="fa-IR"/>
        </w:rPr>
        <w:t>ی</w:t>
      </w:r>
      <w:r>
        <w:rPr>
          <w:rtl/>
          <w:lang w:bidi="fa-IR"/>
        </w:rPr>
        <w:t xml:space="preserve"> محمّد عل</w:t>
      </w:r>
      <w:r w:rsidR="00E61D8F">
        <w:rPr>
          <w:rtl/>
          <w:lang w:bidi="fa-IR"/>
        </w:rPr>
        <w:t>ی</w:t>
      </w:r>
      <w:r>
        <w:rPr>
          <w:rtl/>
          <w:lang w:bidi="fa-IR"/>
        </w:rPr>
        <w:t xml:space="preserve"> نسّاج در شهر دزفول است</w:t>
      </w:r>
      <w:r w:rsidR="009B4C06">
        <w:rPr>
          <w:rtl/>
          <w:lang w:bidi="fa-IR"/>
        </w:rPr>
        <w:t xml:space="preserve">. </w:t>
      </w:r>
    </w:p>
    <w:p w:rsidR="0049138A" w:rsidRDefault="0049138A" w:rsidP="0049138A">
      <w:pPr>
        <w:pStyle w:val="libNormal"/>
        <w:rPr>
          <w:rtl/>
          <w:lang w:bidi="fa-IR"/>
        </w:rPr>
      </w:pPr>
      <w:r>
        <w:rPr>
          <w:rtl/>
          <w:lang w:bidi="fa-IR"/>
        </w:rPr>
        <w:t>به آن شهر مسافرت کردم</w:t>
      </w:r>
      <w:r w:rsidR="009B4C06">
        <w:rPr>
          <w:rtl/>
          <w:lang w:bidi="fa-IR"/>
        </w:rPr>
        <w:t xml:space="preserve">. </w:t>
      </w:r>
      <w:r>
        <w:rPr>
          <w:rtl/>
          <w:lang w:bidi="fa-IR"/>
        </w:rPr>
        <w:t>پس از جستجو</w:t>
      </w:r>
      <w:r w:rsidR="009B4C06">
        <w:rPr>
          <w:rtl/>
          <w:lang w:bidi="fa-IR"/>
        </w:rPr>
        <w:t xml:space="preserve">، </w:t>
      </w:r>
      <w:r>
        <w:rPr>
          <w:rtl/>
          <w:lang w:bidi="fa-IR"/>
        </w:rPr>
        <w:t>مغازه او را پ</w:t>
      </w:r>
      <w:r w:rsidR="00E61D8F">
        <w:rPr>
          <w:rtl/>
          <w:lang w:bidi="fa-IR"/>
        </w:rPr>
        <w:t>ی</w:t>
      </w:r>
      <w:r>
        <w:rPr>
          <w:rtl/>
          <w:lang w:bidi="fa-IR"/>
        </w:rPr>
        <w:t>دا نمودم</w:t>
      </w:r>
      <w:r w:rsidR="009B4C06">
        <w:rPr>
          <w:rtl/>
          <w:lang w:bidi="fa-IR"/>
        </w:rPr>
        <w:t xml:space="preserve">. </w:t>
      </w:r>
      <w:r>
        <w:rPr>
          <w:rtl/>
          <w:lang w:bidi="fa-IR"/>
        </w:rPr>
        <w:t>پس از ورود</w:t>
      </w:r>
      <w:r w:rsidR="009B4C06">
        <w:rPr>
          <w:rtl/>
          <w:lang w:bidi="fa-IR"/>
        </w:rPr>
        <w:t xml:space="preserve">، </w:t>
      </w:r>
      <w:r>
        <w:rPr>
          <w:rtl/>
          <w:lang w:bidi="fa-IR"/>
        </w:rPr>
        <w:t>فرمود</w:t>
      </w:r>
      <w:r w:rsidR="009B4C06">
        <w:rPr>
          <w:rtl/>
          <w:lang w:bidi="fa-IR"/>
        </w:rPr>
        <w:t xml:space="preserve">: </w:t>
      </w:r>
      <w:r>
        <w:rPr>
          <w:rtl/>
          <w:lang w:bidi="fa-IR"/>
        </w:rPr>
        <w:t>حاج محمّد حس</w:t>
      </w:r>
      <w:r w:rsidR="00E61D8F">
        <w:rPr>
          <w:rtl/>
          <w:lang w:bidi="fa-IR"/>
        </w:rPr>
        <w:t>ی</w:t>
      </w:r>
      <w:r>
        <w:rPr>
          <w:rtl/>
          <w:lang w:bidi="fa-IR"/>
        </w:rPr>
        <w:t>ن سلام عل</w:t>
      </w:r>
      <w:r w:rsidR="00E61D8F">
        <w:rPr>
          <w:rtl/>
          <w:lang w:bidi="fa-IR"/>
        </w:rPr>
        <w:t>ی</w:t>
      </w:r>
      <w:r>
        <w:rPr>
          <w:rtl/>
          <w:lang w:bidi="fa-IR"/>
        </w:rPr>
        <w:t>ک</w:t>
      </w:r>
      <w:r w:rsidR="009B4C06">
        <w:rPr>
          <w:rtl/>
          <w:lang w:bidi="fa-IR"/>
        </w:rPr>
        <w:t xml:space="preserve">. </w:t>
      </w:r>
      <w:r>
        <w:rPr>
          <w:rtl/>
          <w:lang w:bidi="fa-IR"/>
        </w:rPr>
        <w:t>خداوند چند اولاد پسر به تو مرحمت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شگفت زده شدم</w:t>
      </w:r>
      <w:r w:rsidR="009B4C06">
        <w:rPr>
          <w:rtl/>
          <w:lang w:bidi="fa-IR"/>
        </w:rPr>
        <w:t xml:space="preserve">، </w:t>
      </w:r>
      <w:r>
        <w:rPr>
          <w:rtl/>
          <w:lang w:bidi="fa-IR"/>
        </w:rPr>
        <w:t>پس از آن</w:t>
      </w:r>
      <w:r w:rsidR="009B4C06">
        <w:rPr>
          <w:rtl/>
          <w:lang w:bidi="fa-IR"/>
        </w:rPr>
        <w:t xml:space="preserve">، </w:t>
      </w:r>
      <w:r>
        <w:rPr>
          <w:rtl/>
          <w:lang w:bidi="fa-IR"/>
        </w:rPr>
        <w:t>مقدار</w:t>
      </w:r>
      <w:r w:rsidR="00E61D8F">
        <w:rPr>
          <w:rtl/>
          <w:lang w:bidi="fa-IR"/>
        </w:rPr>
        <w:t>ی</w:t>
      </w:r>
      <w:r>
        <w:rPr>
          <w:rtl/>
          <w:lang w:bidi="fa-IR"/>
        </w:rPr>
        <w:t xml:space="preserve"> ماست و دو نان جو آورد و پس از صرف غذا و ادا</w:t>
      </w:r>
      <w:r w:rsidR="00E61D8F">
        <w:rPr>
          <w:rtl/>
          <w:lang w:bidi="fa-IR"/>
        </w:rPr>
        <w:t>ی</w:t>
      </w:r>
      <w:r>
        <w:rPr>
          <w:rtl/>
          <w:lang w:bidi="fa-IR"/>
        </w:rPr>
        <w:t xml:space="preserve"> نماز</w:t>
      </w:r>
      <w:r w:rsidR="009B4C06">
        <w:rPr>
          <w:rtl/>
          <w:lang w:bidi="fa-IR"/>
        </w:rPr>
        <w:t xml:space="preserve">، </w:t>
      </w:r>
      <w:r>
        <w:rPr>
          <w:rtl/>
          <w:lang w:bidi="fa-IR"/>
        </w:rPr>
        <w:t>پذ</w:t>
      </w:r>
      <w:r w:rsidR="00E61D8F">
        <w:rPr>
          <w:rtl/>
          <w:lang w:bidi="fa-IR"/>
        </w:rPr>
        <w:t>ی</w:t>
      </w:r>
      <w:r>
        <w:rPr>
          <w:rtl/>
          <w:lang w:bidi="fa-IR"/>
        </w:rPr>
        <w:t>رفت که آن شب مهمان او باشم و در آن مغازه کوچک از من پذ</w:t>
      </w:r>
      <w:r w:rsidR="00E61D8F">
        <w:rPr>
          <w:rtl/>
          <w:lang w:bidi="fa-IR"/>
        </w:rPr>
        <w:t>ی</w:t>
      </w:r>
      <w:r>
        <w:rPr>
          <w:rtl/>
          <w:lang w:bidi="fa-IR"/>
        </w:rPr>
        <w:t>را</w:t>
      </w:r>
      <w:r w:rsidR="00E61D8F">
        <w:rPr>
          <w:rtl/>
          <w:lang w:bidi="fa-IR"/>
        </w:rPr>
        <w:t>یی</w:t>
      </w:r>
      <w:r>
        <w:rPr>
          <w:rtl/>
          <w:lang w:bidi="fa-IR"/>
        </w:rPr>
        <w:t xml:space="preserve"> نمود</w:t>
      </w:r>
      <w:r w:rsidR="009B4C06">
        <w:rPr>
          <w:rtl/>
          <w:lang w:bidi="fa-IR"/>
        </w:rPr>
        <w:t xml:space="preserve">. </w:t>
      </w:r>
    </w:p>
    <w:p w:rsidR="0049138A" w:rsidRDefault="0049138A" w:rsidP="0049138A">
      <w:pPr>
        <w:pStyle w:val="libNormal"/>
        <w:rPr>
          <w:rtl/>
          <w:lang w:bidi="fa-IR"/>
        </w:rPr>
      </w:pPr>
      <w:r>
        <w:rPr>
          <w:rtl/>
          <w:lang w:bidi="fa-IR"/>
        </w:rPr>
        <w:t>از او سؤال کردم از کجا به امور من آگاه شد</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به مقصود خود رس</w:t>
      </w:r>
      <w:r w:rsidR="00E61D8F">
        <w:rPr>
          <w:rtl/>
          <w:lang w:bidi="fa-IR"/>
        </w:rPr>
        <w:t>ی</w:t>
      </w:r>
      <w:r>
        <w:rPr>
          <w:rtl/>
          <w:lang w:bidi="fa-IR"/>
        </w:rPr>
        <w:t>د</w:t>
      </w:r>
      <w:r w:rsidR="00E61D8F">
        <w:rPr>
          <w:rtl/>
          <w:lang w:bidi="fa-IR"/>
        </w:rPr>
        <w:t>ی</w:t>
      </w:r>
      <w:r w:rsidR="009B4C06">
        <w:rPr>
          <w:rtl/>
          <w:lang w:bidi="fa-IR"/>
        </w:rPr>
        <w:t xml:space="preserve">، </w:t>
      </w:r>
      <w:r>
        <w:rPr>
          <w:rtl/>
          <w:lang w:bidi="fa-IR"/>
        </w:rPr>
        <w:t>د</w:t>
      </w:r>
      <w:r w:rsidR="00E61D8F">
        <w:rPr>
          <w:rtl/>
          <w:lang w:bidi="fa-IR"/>
        </w:rPr>
        <w:t>ی</w:t>
      </w:r>
      <w:r>
        <w:rPr>
          <w:rtl/>
          <w:lang w:bidi="fa-IR"/>
        </w:rPr>
        <w:t>گر سؤال نکن</w:t>
      </w:r>
      <w:r w:rsidR="009B4C06">
        <w:rPr>
          <w:rtl/>
          <w:lang w:bidi="fa-IR"/>
        </w:rPr>
        <w:t xml:space="preserve">، </w:t>
      </w:r>
      <w:r>
        <w:rPr>
          <w:rtl/>
          <w:lang w:bidi="fa-IR"/>
        </w:rPr>
        <w:t>اصرار نمودم</w:t>
      </w:r>
      <w:r w:rsidR="009B4C06">
        <w:rPr>
          <w:rtl/>
          <w:lang w:bidi="fa-IR"/>
        </w:rPr>
        <w:t xml:space="preserve">، </w:t>
      </w:r>
      <w:r>
        <w:rPr>
          <w:rtl/>
          <w:lang w:bidi="fa-IR"/>
        </w:rPr>
        <w:t>فرمود</w:t>
      </w:r>
      <w:r w:rsidR="009B4C06">
        <w:rPr>
          <w:rtl/>
          <w:lang w:bidi="fa-IR"/>
        </w:rPr>
        <w:t xml:space="preserve">: </w:t>
      </w:r>
      <w:r>
        <w:rPr>
          <w:rtl/>
          <w:lang w:bidi="fa-IR"/>
        </w:rPr>
        <w:t>در ا</w:t>
      </w:r>
      <w:r w:rsidR="00E61D8F">
        <w:rPr>
          <w:rtl/>
          <w:lang w:bidi="fa-IR"/>
        </w:rPr>
        <w:t>ی</w:t>
      </w:r>
      <w:r>
        <w:rPr>
          <w:rtl/>
          <w:lang w:bidi="fa-IR"/>
        </w:rPr>
        <w:t>ن نزد</w:t>
      </w:r>
      <w:r w:rsidR="00E61D8F">
        <w:rPr>
          <w:rtl/>
          <w:lang w:bidi="fa-IR"/>
        </w:rPr>
        <w:t>ی</w:t>
      </w:r>
      <w:r>
        <w:rPr>
          <w:rtl/>
          <w:lang w:bidi="fa-IR"/>
        </w:rPr>
        <w:t>ک</w:t>
      </w:r>
      <w:r w:rsidR="00E61D8F">
        <w:rPr>
          <w:rtl/>
          <w:lang w:bidi="fa-IR"/>
        </w:rPr>
        <w:t>ی</w:t>
      </w:r>
      <w:r>
        <w:rPr>
          <w:rtl/>
          <w:lang w:bidi="fa-IR"/>
        </w:rPr>
        <w:t xml:space="preserve"> منزل </w:t>
      </w:r>
      <w:r w:rsidR="00E61D8F">
        <w:rPr>
          <w:rtl/>
          <w:lang w:bidi="fa-IR"/>
        </w:rPr>
        <w:t>ی</w:t>
      </w:r>
      <w:r>
        <w:rPr>
          <w:rtl/>
          <w:lang w:bidi="fa-IR"/>
        </w:rPr>
        <w:t>ک</w:t>
      </w:r>
      <w:r w:rsidR="00E61D8F">
        <w:rPr>
          <w:rtl/>
          <w:lang w:bidi="fa-IR"/>
        </w:rPr>
        <w:t>ی</w:t>
      </w:r>
      <w:r>
        <w:rPr>
          <w:rtl/>
          <w:lang w:bidi="fa-IR"/>
        </w:rPr>
        <w:t xml:space="preserve"> از اع</w:t>
      </w:r>
      <w:r w:rsidR="00E61D8F">
        <w:rPr>
          <w:rtl/>
          <w:lang w:bidi="fa-IR"/>
        </w:rPr>
        <w:t>ی</w:t>
      </w:r>
      <w:r>
        <w:rPr>
          <w:rtl/>
          <w:lang w:bidi="fa-IR"/>
        </w:rPr>
        <w:t>ان است و چند سرباز با اوست و آن را به من نشان داد</w:t>
      </w:r>
      <w:r w:rsidR="009B4C06">
        <w:rPr>
          <w:rtl/>
          <w:lang w:bidi="fa-IR"/>
        </w:rPr>
        <w:t xml:space="preserve">. </w:t>
      </w:r>
      <w:r>
        <w:rPr>
          <w:rtl/>
          <w:lang w:bidi="fa-IR"/>
        </w:rPr>
        <w:t>روز</w:t>
      </w:r>
      <w:r w:rsidR="00E61D8F">
        <w:rPr>
          <w:rtl/>
          <w:lang w:bidi="fa-IR"/>
        </w:rPr>
        <w:t>ی</w:t>
      </w:r>
      <w:r>
        <w:rPr>
          <w:rtl/>
          <w:lang w:bidi="fa-IR"/>
        </w:rPr>
        <w:t xml:space="preserve"> سرباز</w:t>
      </w:r>
      <w:r w:rsidR="00E61D8F">
        <w:rPr>
          <w:rtl/>
          <w:lang w:bidi="fa-IR"/>
        </w:rPr>
        <w:t>ی</w:t>
      </w:r>
      <w:r>
        <w:rPr>
          <w:rtl/>
          <w:lang w:bidi="fa-IR"/>
        </w:rPr>
        <w:t xml:space="preserve"> لاغر نزد من آمد و از ته</w:t>
      </w:r>
      <w:r w:rsidR="00E61D8F">
        <w:rPr>
          <w:rtl/>
          <w:lang w:bidi="fa-IR"/>
        </w:rPr>
        <w:t>ی</w:t>
      </w:r>
      <w:r>
        <w:rPr>
          <w:rtl/>
          <w:lang w:bidi="fa-IR"/>
        </w:rPr>
        <w:t>ه نان سؤال نمود</w:t>
      </w:r>
      <w:r w:rsidR="009B4C06">
        <w:rPr>
          <w:rtl/>
          <w:lang w:bidi="fa-IR"/>
        </w:rPr>
        <w:t xml:space="preserve">، </w:t>
      </w:r>
      <w:r>
        <w:rPr>
          <w:rtl/>
          <w:lang w:bidi="fa-IR"/>
        </w:rPr>
        <w:t>پذ</w:t>
      </w:r>
      <w:r w:rsidR="00E61D8F">
        <w:rPr>
          <w:rtl/>
          <w:lang w:bidi="fa-IR"/>
        </w:rPr>
        <w:t>ی</w:t>
      </w:r>
      <w:r>
        <w:rPr>
          <w:rtl/>
          <w:lang w:bidi="fa-IR"/>
        </w:rPr>
        <w:t>رفتم که برا</w:t>
      </w:r>
      <w:r w:rsidR="00E61D8F">
        <w:rPr>
          <w:rtl/>
          <w:lang w:bidi="fa-IR"/>
        </w:rPr>
        <w:t>ی</w:t>
      </w:r>
      <w:r>
        <w:rPr>
          <w:rtl/>
          <w:lang w:bidi="fa-IR"/>
        </w:rPr>
        <w:t xml:space="preserve"> او ن</w:t>
      </w:r>
      <w:r w:rsidR="00E61D8F">
        <w:rPr>
          <w:rtl/>
          <w:lang w:bidi="fa-IR"/>
        </w:rPr>
        <w:t>ی</w:t>
      </w:r>
      <w:r>
        <w:rPr>
          <w:rtl/>
          <w:lang w:bidi="fa-IR"/>
        </w:rPr>
        <w:t>ز نان ته</w:t>
      </w:r>
      <w:r w:rsidR="00E61D8F">
        <w:rPr>
          <w:rtl/>
          <w:lang w:bidi="fa-IR"/>
        </w:rPr>
        <w:t>ی</w:t>
      </w:r>
      <w:r>
        <w:rPr>
          <w:rtl/>
          <w:lang w:bidi="fa-IR"/>
        </w:rPr>
        <w:t>ه کنم و هر روز چهار نان جو از من م</w:t>
      </w:r>
      <w:r w:rsidR="00E61D8F">
        <w:rPr>
          <w:rtl/>
          <w:lang w:bidi="fa-IR"/>
        </w:rPr>
        <w:t xml:space="preserve">ی </w:t>
      </w:r>
      <w:r>
        <w:rPr>
          <w:rtl/>
          <w:lang w:bidi="fa-IR"/>
        </w:rPr>
        <w:t>گرفت</w:t>
      </w:r>
      <w:r w:rsidR="009B4C06">
        <w:rPr>
          <w:rtl/>
          <w:lang w:bidi="fa-IR"/>
        </w:rPr>
        <w:t xml:space="preserve">، </w:t>
      </w:r>
      <w:r>
        <w:rPr>
          <w:rtl/>
          <w:lang w:bidi="fa-IR"/>
        </w:rPr>
        <w:t>مدّت</w:t>
      </w:r>
      <w:r w:rsidR="00E61D8F">
        <w:rPr>
          <w:rtl/>
          <w:lang w:bidi="fa-IR"/>
        </w:rPr>
        <w:t>ی</w:t>
      </w:r>
      <w:r>
        <w:rPr>
          <w:rtl/>
          <w:lang w:bidi="fa-IR"/>
        </w:rPr>
        <w:t xml:space="preserve"> گذشت</w:t>
      </w:r>
      <w:r w:rsidR="009B4C06">
        <w:rPr>
          <w:rtl/>
          <w:lang w:bidi="fa-IR"/>
        </w:rPr>
        <w:t xml:space="preserve">. </w:t>
      </w:r>
      <w:r>
        <w:rPr>
          <w:rtl/>
          <w:lang w:bidi="fa-IR"/>
        </w:rPr>
        <w:t>روز</w:t>
      </w:r>
      <w:r w:rsidR="00E61D8F">
        <w:rPr>
          <w:rtl/>
          <w:lang w:bidi="fa-IR"/>
        </w:rPr>
        <w:t>ی</w:t>
      </w:r>
      <w:r>
        <w:rPr>
          <w:rtl/>
          <w:lang w:bidi="fa-IR"/>
        </w:rPr>
        <w:t xml:space="preserve"> سراغ نان ن</w:t>
      </w:r>
      <w:r w:rsidR="00E61D8F">
        <w:rPr>
          <w:rtl/>
          <w:lang w:bidi="fa-IR"/>
        </w:rPr>
        <w:t>ی</w:t>
      </w:r>
      <w:r>
        <w:rPr>
          <w:rtl/>
          <w:lang w:bidi="fa-IR"/>
        </w:rPr>
        <w:t>امد</w:t>
      </w:r>
      <w:r w:rsidR="009B4C06">
        <w:rPr>
          <w:rtl/>
          <w:lang w:bidi="fa-IR"/>
        </w:rPr>
        <w:t xml:space="preserve">. </w:t>
      </w:r>
      <w:r>
        <w:rPr>
          <w:rtl/>
          <w:lang w:bidi="fa-IR"/>
        </w:rPr>
        <w:t>از رفقا</w:t>
      </w:r>
      <w:r w:rsidR="00E61D8F">
        <w:rPr>
          <w:rtl/>
          <w:lang w:bidi="fa-IR"/>
        </w:rPr>
        <w:t>ی</w:t>
      </w:r>
      <w:r>
        <w:rPr>
          <w:rtl/>
          <w:lang w:bidi="fa-IR"/>
        </w:rPr>
        <w:t xml:space="preserve"> او احوال او را پرس</w:t>
      </w:r>
      <w:r w:rsidR="00E61D8F">
        <w:rPr>
          <w:rtl/>
          <w:lang w:bidi="fa-IR"/>
        </w:rPr>
        <w:t>ی</w:t>
      </w:r>
      <w:r>
        <w:rPr>
          <w:rtl/>
          <w:lang w:bidi="fa-IR"/>
        </w:rPr>
        <w:t>دم</w:t>
      </w:r>
      <w:r w:rsidR="009B4C06">
        <w:rPr>
          <w:rtl/>
          <w:lang w:bidi="fa-IR"/>
        </w:rPr>
        <w:t xml:space="preserve">؟ </w:t>
      </w:r>
      <w:r>
        <w:rPr>
          <w:rtl/>
          <w:lang w:bidi="fa-IR"/>
        </w:rPr>
        <w:t>گفتند</w:t>
      </w:r>
      <w:r w:rsidR="009B4C06">
        <w:rPr>
          <w:rtl/>
          <w:lang w:bidi="fa-IR"/>
        </w:rPr>
        <w:t xml:space="preserve">: </w:t>
      </w:r>
      <w:r>
        <w:rPr>
          <w:rtl/>
          <w:lang w:bidi="fa-IR"/>
        </w:rPr>
        <w:t>ب</w:t>
      </w:r>
      <w:r w:rsidR="00E61D8F">
        <w:rPr>
          <w:rtl/>
          <w:lang w:bidi="fa-IR"/>
        </w:rPr>
        <w:t>ی</w:t>
      </w:r>
      <w:r>
        <w:rPr>
          <w:rtl/>
          <w:lang w:bidi="fa-IR"/>
        </w:rPr>
        <w:t>مار است و در مسجد خواب</w:t>
      </w:r>
      <w:r w:rsidR="00E61D8F">
        <w:rPr>
          <w:rtl/>
          <w:lang w:bidi="fa-IR"/>
        </w:rPr>
        <w:t>ی</w:t>
      </w:r>
      <w:r>
        <w:rPr>
          <w:rtl/>
          <w:lang w:bidi="fa-IR"/>
        </w:rPr>
        <w:t>ده است</w:t>
      </w:r>
      <w:r w:rsidR="009B4C06">
        <w:rPr>
          <w:rtl/>
          <w:lang w:bidi="fa-IR"/>
        </w:rPr>
        <w:t xml:space="preserve">، </w:t>
      </w:r>
      <w:r>
        <w:rPr>
          <w:rtl/>
          <w:lang w:bidi="fa-IR"/>
        </w:rPr>
        <w:t>به ع</w:t>
      </w:r>
      <w:r w:rsidR="00E61D8F">
        <w:rPr>
          <w:rtl/>
          <w:lang w:bidi="fa-IR"/>
        </w:rPr>
        <w:t>ی</w:t>
      </w:r>
      <w:r>
        <w:rPr>
          <w:rtl/>
          <w:lang w:bidi="fa-IR"/>
        </w:rPr>
        <w:t>ادت او رفتم</w:t>
      </w:r>
      <w:r w:rsidR="009B4C06">
        <w:rPr>
          <w:rtl/>
          <w:lang w:bidi="fa-IR"/>
        </w:rPr>
        <w:t xml:space="preserve">، </w:t>
      </w:r>
      <w:r>
        <w:rPr>
          <w:rtl/>
          <w:lang w:bidi="fa-IR"/>
        </w:rPr>
        <w:t>فرمود</w:t>
      </w:r>
      <w:r w:rsidR="009B4C06">
        <w:rPr>
          <w:rtl/>
          <w:lang w:bidi="fa-IR"/>
        </w:rPr>
        <w:t xml:space="preserve">: </w:t>
      </w:r>
      <w:r>
        <w:rPr>
          <w:rtl/>
          <w:lang w:bidi="fa-IR"/>
        </w:rPr>
        <w:t>فلان ساعت از دن</w:t>
      </w:r>
      <w:r w:rsidR="00E61D8F">
        <w:rPr>
          <w:rtl/>
          <w:lang w:bidi="fa-IR"/>
        </w:rPr>
        <w:t>ی</w:t>
      </w:r>
      <w:r>
        <w:rPr>
          <w:rtl/>
          <w:lang w:bidi="fa-IR"/>
        </w:rPr>
        <w:t>ا م</w:t>
      </w:r>
      <w:r w:rsidR="00E61D8F">
        <w:rPr>
          <w:rtl/>
          <w:lang w:bidi="fa-IR"/>
        </w:rPr>
        <w:t xml:space="preserve">ی </w:t>
      </w:r>
      <w:r>
        <w:rPr>
          <w:rtl/>
          <w:lang w:bidi="fa-IR"/>
        </w:rPr>
        <w:t>روم و کفن من در فلان مکان است و هر کس برا</w:t>
      </w:r>
      <w:r w:rsidR="00E61D8F">
        <w:rPr>
          <w:rtl/>
          <w:lang w:bidi="fa-IR"/>
        </w:rPr>
        <w:t>ی</w:t>
      </w:r>
      <w:r>
        <w:rPr>
          <w:rtl/>
          <w:lang w:bidi="fa-IR"/>
        </w:rPr>
        <w:t xml:space="preserve"> دفن من نزد تو آمد</w:t>
      </w:r>
      <w:r w:rsidR="009B4C06">
        <w:rPr>
          <w:rtl/>
          <w:lang w:bidi="fa-IR"/>
        </w:rPr>
        <w:t xml:space="preserve">، </w:t>
      </w:r>
      <w:r>
        <w:rPr>
          <w:rtl/>
          <w:lang w:bidi="fa-IR"/>
        </w:rPr>
        <w:t>او را اجابت کن</w:t>
      </w:r>
      <w:r w:rsidR="009B4C06">
        <w:rPr>
          <w:rtl/>
          <w:lang w:bidi="fa-IR"/>
        </w:rPr>
        <w:t xml:space="preserve">. </w:t>
      </w:r>
      <w:r>
        <w:rPr>
          <w:rtl/>
          <w:lang w:bidi="fa-IR"/>
        </w:rPr>
        <w:t>چند ساعت</w:t>
      </w:r>
      <w:r w:rsidR="00E61D8F">
        <w:rPr>
          <w:rtl/>
          <w:lang w:bidi="fa-IR"/>
        </w:rPr>
        <w:t>ی</w:t>
      </w:r>
      <w:r>
        <w:rPr>
          <w:rtl/>
          <w:lang w:bidi="fa-IR"/>
        </w:rPr>
        <w:t xml:space="preserve"> از شب گذشت</w:t>
      </w:r>
      <w:r w:rsidR="009B4C06">
        <w:rPr>
          <w:rtl/>
          <w:lang w:bidi="fa-IR"/>
        </w:rPr>
        <w:t xml:space="preserve">، </w:t>
      </w:r>
      <w:r>
        <w:rPr>
          <w:rtl/>
          <w:lang w:bidi="fa-IR"/>
        </w:rPr>
        <w:t>کس</w:t>
      </w:r>
      <w:r w:rsidR="00E61D8F">
        <w:rPr>
          <w:rtl/>
          <w:lang w:bidi="fa-IR"/>
        </w:rPr>
        <w:t>ی</w:t>
      </w:r>
      <w:r>
        <w:rPr>
          <w:rtl/>
          <w:lang w:bidi="fa-IR"/>
        </w:rPr>
        <w:t xml:space="preserve"> مرا صدا زد</w:t>
      </w:r>
      <w:r w:rsidR="009B4C06">
        <w:rPr>
          <w:rtl/>
          <w:lang w:bidi="fa-IR"/>
        </w:rPr>
        <w:t xml:space="preserve">. </w:t>
      </w:r>
      <w:r>
        <w:rPr>
          <w:rtl/>
          <w:lang w:bidi="fa-IR"/>
        </w:rPr>
        <w:t>به دنبال او به مسجد آمده</w:t>
      </w:r>
      <w:r w:rsidR="009B4C06">
        <w:rPr>
          <w:rtl/>
          <w:lang w:bidi="fa-IR"/>
        </w:rPr>
        <w:t xml:space="preserve">، </w:t>
      </w:r>
      <w:r>
        <w:rPr>
          <w:rtl/>
          <w:lang w:bidi="fa-IR"/>
        </w:rPr>
        <w:t xml:space="preserve">جنازه با کفنش را به </w:t>
      </w:r>
      <w:r>
        <w:rPr>
          <w:rtl/>
          <w:lang w:bidi="fa-IR"/>
        </w:rPr>
        <w:lastRenderedPageBreak/>
        <w:t>ب</w:t>
      </w:r>
      <w:r w:rsidR="00E61D8F">
        <w:rPr>
          <w:rtl/>
          <w:lang w:bidi="fa-IR"/>
        </w:rPr>
        <w:t>ی</w:t>
      </w:r>
      <w:r>
        <w:rPr>
          <w:rtl/>
          <w:lang w:bidi="fa-IR"/>
        </w:rPr>
        <w:t>رون شهر انتقال داد</w:t>
      </w:r>
      <w:r w:rsidR="00E61D8F">
        <w:rPr>
          <w:rtl/>
          <w:lang w:bidi="fa-IR"/>
        </w:rPr>
        <w:t>ی</w:t>
      </w:r>
      <w:r>
        <w:rPr>
          <w:rtl/>
          <w:lang w:bidi="fa-IR"/>
        </w:rPr>
        <w:t>م</w:t>
      </w:r>
      <w:r w:rsidR="009B4C06">
        <w:rPr>
          <w:rtl/>
          <w:lang w:bidi="fa-IR"/>
        </w:rPr>
        <w:t xml:space="preserve">. </w:t>
      </w:r>
      <w:r>
        <w:rPr>
          <w:rtl/>
          <w:lang w:bidi="fa-IR"/>
        </w:rPr>
        <w:t>کنار چشمه آب</w:t>
      </w:r>
      <w:r w:rsidR="00E61D8F">
        <w:rPr>
          <w:rtl/>
          <w:lang w:bidi="fa-IR"/>
        </w:rPr>
        <w:t>ی</w:t>
      </w:r>
      <w:r>
        <w:rPr>
          <w:rtl/>
          <w:lang w:bidi="fa-IR"/>
        </w:rPr>
        <w:t xml:space="preserve"> او را غسل داده</w:t>
      </w:r>
      <w:r w:rsidR="009B4C06">
        <w:rPr>
          <w:rtl/>
          <w:lang w:bidi="fa-IR"/>
        </w:rPr>
        <w:t xml:space="preserve">، </w:t>
      </w:r>
      <w:r>
        <w:rPr>
          <w:rtl/>
          <w:lang w:bidi="fa-IR"/>
        </w:rPr>
        <w:t>کفن نمود</w:t>
      </w:r>
      <w:r w:rsidR="00E61D8F">
        <w:rPr>
          <w:rtl/>
          <w:lang w:bidi="fa-IR"/>
        </w:rPr>
        <w:t>ی</w:t>
      </w:r>
      <w:r>
        <w:rPr>
          <w:rtl/>
          <w:lang w:bidi="fa-IR"/>
        </w:rPr>
        <w:t>م</w:t>
      </w:r>
      <w:r w:rsidR="009B4C06">
        <w:rPr>
          <w:rtl/>
          <w:lang w:bidi="fa-IR"/>
        </w:rPr>
        <w:t xml:space="preserve">، </w:t>
      </w:r>
      <w:r>
        <w:rPr>
          <w:rtl/>
          <w:lang w:bidi="fa-IR"/>
        </w:rPr>
        <w:t>پس از آن</w:t>
      </w:r>
      <w:r w:rsidR="009B4C06">
        <w:rPr>
          <w:rtl/>
          <w:lang w:bidi="fa-IR"/>
        </w:rPr>
        <w:t xml:space="preserve">، </w:t>
      </w:r>
      <w:r>
        <w:rPr>
          <w:rtl/>
          <w:lang w:bidi="fa-IR"/>
        </w:rPr>
        <w:t>به دکّان خود بازگشتم</w:t>
      </w:r>
      <w:r w:rsidR="009B4C06">
        <w:rPr>
          <w:rtl/>
          <w:lang w:bidi="fa-IR"/>
        </w:rPr>
        <w:t xml:space="preserve">. </w:t>
      </w:r>
    </w:p>
    <w:p w:rsidR="0049138A" w:rsidRDefault="0049138A" w:rsidP="0049138A">
      <w:pPr>
        <w:pStyle w:val="libNormal"/>
        <w:rPr>
          <w:rtl/>
          <w:lang w:bidi="fa-IR"/>
        </w:rPr>
      </w:pPr>
      <w:r>
        <w:rPr>
          <w:rtl/>
          <w:lang w:bidi="fa-IR"/>
        </w:rPr>
        <w:t xml:space="preserve">حدود </w:t>
      </w:r>
      <w:r w:rsidR="00E61D8F">
        <w:rPr>
          <w:rtl/>
          <w:lang w:bidi="fa-IR"/>
        </w:rPr>
        <w:t>ی</w:t>
      </w:r>
      <w:r>
        <w:rPr>
          <w:rtl/>
          <w:lang w:bidi="fa-IR"/>
        </w:rPr>
        <w:t>ک ماه از ا</w:t>
      </w:r>
      <w:r w:rsidR="00E61D8F">
        <w:rPr>
          <w:rtl/>
          <w:lang w:bidi="fa-IR"/>
        </w:rPr>
        <w:t>ی</w:t>
      </w:r>
      <w:r>
        <w:rPr>
          <w:rtl/>
          <w:lang w:bidi="fa-IR"/>
        </w:rPr>
        <w:t>ن ماجرا گذشت</w:t>
      </w:r>
      <w:r w:rsidR="009B4C06">
        <w:rPr>
          <w:rtl/>
          <w:lang w:bidi="fa-IR"/>
        </w:rPr>
        <w:t xml:space="preserve">. </w:t>
      </w:r>
      <w:r>
        <w:rPr>
          <w:rtl/>
          <w:lang w:bidi="fa-IR"/>
        </w:rPr>
        <w:t>شب</w:t>
      </w:r>
      <w:r w:rsidR="00E61D8F">
        <w:rPr>
          <w:rtl/>
          <w:lang w:bidi="fa-IR"/>
        </w:rPr>
        <w:t>ی</w:t>
      </w:r>
      <w:r>
        <w:rPr>
          <w:rtl/>
          <w:lang w:bidi="fa-IR"/>
        </w:rPr>
        <w:t xml:space="preserve"> شخص</w:t>
      </w:r>
      <w:r w:rsidR="00E61D8F">
        <w:rPr>
          <w:rtl/>
          <w:lang w:bidi="fa-IR"/>
        </w:rPr>
        <w:t>ی</w:t>
      </w:r>
      <w:r>
        <w:rPr>
          <w:rtl/>
          <w:lang w:bidi="fa-IR"/>
        </w:rPr>
        <w:t xml:space="preserve"> مرا صدا زد</w:t>
      </w:r>
      <w:r w:rsidR="009B4C06">
        <w:rPr>
          <w:rtl/>
          <w:lang w:bidi="fa-IR"/>
        </w:rPr>
        <w:t xml:space="preserve">. </w:t>
      </w:r>
      <w:r>
        <w:rPr>
          <w:rtl/>
          <w:lang w:bidi="fa-IR"/>
        </w:rPr>
        <w:t>در را گشودم</w:t>
      </w:r>
      <w:r w:rsidR="009B4C06">
        <w:rPr>
          <w:rtl/>
          <w:lang w:bidi="fa-IR"/>
        </w:rPr>
        <w:t xml:space="preserve">. </w:t>
      </w:r>
      <w:r>
        <w:rPr>
          <w:rtl/>
          <w:lang w:bidi="fa-IR"/>
        </w:rPr>
        <w:t>فرمود</w:t>
      </w:r>
      <w:r w:rsidR="009B4C06">
        <w:rPr>
          <w:rtl/>
          <w:lang w:bidi="fa-IR"/>
        </w:rPr>
        <w:t xml:space="preserve">: </w:t>
      </w:r>
      <w:r>
        <w:rPr>
          <w:rtl/>
          <w:lang w:bidi="fa-IR"/>
        </w:rPr>
        <w:t>تو را طلب</w:t>
      </w:r>
      <w:r w:rsidR="00E61D8F">
        <w:rPr>
          <w:rtl/>
          <w:lang w:bidi="fa-IR"/>
        </w:rPr>
        <w:t>ی</w:t>
      </w:r>
      <w:r>
        <w:rPr>
          <w:rtl/>
          <w:lang w:bidi="fa-IR"/>
        </w:rPr>
        <w:t>ده</w:t>
      </w:r>
      <w:r w:rsidR="00E61D8F">
        <w:rPr>
          <w:rtl/>
          <w:lang w:bidi="fa-IR"/>
        </w:rPr>
        <w:t xml:space="preserve"> </w:t>
      </w:r>
      <w:r>
        <w:rPr>
          <w:rtl/>
          <w:lang w:bidi="fa-IR"/>
        </w:rPr>
        <w:t>اند</w:t>
      </w:r>
      <w:r w:rsidR="009B4C06">
        <w:rPr>
          <w:rtl/>
          <w:lang w:bidi="fa-IR"/>
        </w:rPr>
        <w:t xml:space="preserve">، </w:t>
      </w:r>
      <w:r>
        <w:rPr>
          <w:rtl/>
          <w:lang w:bidi="fa-IR"/>
        </w:rPr>
        <w:t>برخاسته</w:t>
      </w:r>
      <w:r w:rsidR="009B4C06">
        <w:rPr>
          <w:rtl/>
          <w:lang w:bidi="fa-IR"/>
        </w:rPr>
        <w:t xml:space="preserve">، </w:t>
      </w:r>
      <w:r>
        <w:rPr>
          <w:rtl/>
          <w:lang w:bidi="fa-IR"/>
        </w:rPr>
        <w:t>با او به ب</w:t>
      </w:r>
      <w:r w:rsidR="00E61D8F">
        <w:rPr>
          <w:rtl/>
          <w:lang w:bidi="fa-IR"/>
        </w:rPr>
        <w:t>ی</w:t>
      </w:r>
      <w:r>
        <w:rPr>
          <w:rtl/>
          <w:lang w:bidi="fa-IR"/>
        </w:rPr>
        <w:t>رون شهر آمدم</w:t>
      </w:r>
      <w:r w:rsidR="009B4C06">
        <w:rPr>
          <w:rtl/>
          <w:lang w:bidi="fa-IR"/>
        </w:rPr>
        <w:t xml:space="preserve">. </w:t>
      </w:r>
      <w:r>
        <w:rPr>
          <w:rtl/>
          <w:lang w:bidi="fa-IR"/>
        </w:rPr>
        <w:t>صحرا</w:t>
      </w:r>
      <w:r w:rsidR="00E61D8F">
        <w:rPr>
          <w:rtl/>
          <w:lang w:bidi="fa-IR"/>
        </w:rPr>
        <w:t>ی</w:t>
      </w:r>
      <w:r>
        <w:rPr>
          <w:rtl/>
          <w:lang w:bidi="fa-IR"/>
        </w:rPr>
        <w:t xml:space="preserve"> وس</w:t>
      </w:r>
      <w:r w:rsidR="00E61D8F">
        <w:rPr>
          <w:rtl/>
          <w:lang w:bidi="fa-IR"/>
        </w:rPr>
        <w:t>ی</w:t>
      </w:r>
      <w:r>
        <w:rPr>
          <w:rtl/>
          <w:lang w:bidi="fa-IR"/>
        </w:rPr>
        <w:t>ع</w:t>
      </w:r>
      <w:r w:rsidR="00E61D8F">
        <w:rPr>
          <w:rtl/>
          <w:lang w:bidi="fa-IR"/>
        </w:rPr>
        <w:t>ی</w:t>
      </w:r>
      <w:r>
        <w:rPr>
          <w:rtl/>
          <w:lang w:bidi="fa-IR"/>
        </w:rPr>
        <w:t xml:space="preserve"> بود و گروه بس</w:t>
      </w:r>
      <w:r w:rsidR="00E61D8F">
        <w:rPr>
          <w:rtl/>
          <w:lang w:bidi="fa-IR"/>
        </w:rPr>
        <w:t>ی</w:t>
      </w:r>
      <w:r>
        <w:rPr>
          <w:rtl/>
          <w:lang w:bidi="fa-IR"/>
        </w:rPr>
        <w:t>ار از آقا</w:t>
      </w:r>
      <w:r w:rsidR="00E61D8F">
        <w:rPr>
          <w:rtl/>
          <w:lang w:bidi="fa-IR"/>
        </w:rPr>
        <w:t>ی</w:t>
      </w:r>
      <w:r>
        <w:rPr>
          <w:rtl/>
          <w:lang w:bidi="fa-IR"/>
        </w:rPr>
        <w:t>ان نشسته بودند و به قدر</w:t>
      </w:r>
      <w:r w:rsidR="00E61D8F">
        <w:rPr>
          <w:rtl/>
          <w:lang w:bidi="fa-IR"/>
        </w:rPr>
        <w:t>ی</w:t>
      </w:r>
      <w:r>
        <w:rPr>
          <w:rtl/>
          <w:lang w:bidi="fa-IR"/>
        </w:rPr>
        <w:t xml:space="preserve"> آن صحرا روشن بود که قابل توص</w:t>
      </w:r>
      <w:r w:rsidR="00E61D8F">
        <w:rPr>
          <w:rtl/>
          <w:lang w:bidi="fa-IR"/>
        </w:rPr>
        <w:t>ی</w:t>
      </w:r>
      <w:r>
        <w:rPr>
          <w:rtl/>
          <w:lang w:bidi="fa-IR"/>
        </w:rPr>
        <w:t>ف نبود</w:t>
      </w:r>
      <w:r w:rsidR="009B4C06">
        <w:rPr>
          <w:rtl/>
          <w:lang w:bidi="fa-IR"/>
        </w:rPr>
        <w:t xml:space="preserve">. </w:t>
      </w:r>
      <w:r>
        <w:rPr>
          <w:rtl/>
          <w:lang w:bidi="fa-IR"/>
        </w:rPr>
        <w:t>پس آن آقا که م</w:t>
      </w:r>
      <w:r w:rsidR="00E61D8F">
        <w:rPr>
          <w:rtl/>
          <w:lang w:bidi="fa-IR"/>
        </w:rPr>
        <w:t>ی</w:t>
      </w:r>
      <w:r>
        <w:rPr>
          <w:rtl/>
          <w:lang w:bidi="fa-IR"/>
        </w:rPr>
        <w:t>ان آن</w:t>
      </w:r>
      <w:r w:rsidR="00E61D8F">
        <w:rPr>
          <w:rtl/>
          <w:lang w:bidi="fa-IR"/>
        </w:rPr>
        <w:t xml:space="preserve"> </w:t>
      </w:r>
      <w:r>
        <w:rPr>
          <w:rtl/>
          <w:lang w:bidi="fa-IR"/>
        </w:rPr>
        <w:t>ها تشر</w:t>
      </w:r>
      <w:r w:rsidR="00E61D8F">
        <w:rPr>
          <w:rtl/>
          <w:lang w:bidi="fa-IR"/>
        </w:rPr>
        <w:t>ی</w:t>
      </w:r>
      <w:r>
        <w:rPr>
          <w:rtl/>
          <w:lang w:bidi="fa-IR"/>
        </w:rPr>
        <w:t>ف داشت و از همه ب</w:t>
      </w:r>
      <w:r w:rsidR="00E61D8F">
        <w:rPr>
          <w:rtl/>
          <w:lang w:bidi="fa-IR"/>
        </w:rPr>
        <w:t>ی</w:t>
      </w:r>
      <w:r>
        <w:rPr>
          <w:rtl/>
          <w:lang w:bidi="fa-IR"/>
        </w:rPr>
        <w:t>شتر محترم بود</w:t>
      </w:r>
      <w:r w:rsidR="009B4C06">
        <w:rPr>
          <w:rtl/>
          <w:lang w:bidi="fa-IR"/>
        </w:rPr>
        <w:t xml:space="preserve">، </w:t>
      </w:r>
      <w:r>
        <w:rPr>
          <w:rtl/>
          <w:lang w:bidi="fa-IR"/>
        </w:rPr>
        <w:t>به من فرمودند</w:t>
      </w:r>
      <w:r w:rsidR="009B4C06">
        <w:rPr>
          <w:rtl/>
          <w:lang w:bidi="fa-IR"/>
        </w:rPr>
        <w:t xml:space="preserve">: </w:t>
      </w:r>
      <w:r>
        <w:rPr>
          <w:rtl/>
          <w:lang w:bidi="fa-IR"/>
        </w:rPr>
        <w:t>م</w:t>
      </w:r>
      <w:r w:rsidR="00E61D8F">
        <w:rPr>
          <w:rtl/>
          <w:lang w:bidi="fa-IR"/>
        </w:rPr>
        <w:t xml:space="preserve">ی </w:t>
      </w:r>
      <w:r>
        <w:rPr>
          <w:rtl/>
          <w:lang w:bidi="fa-IR"/>
        </w:rPr>
        <w:t>خواهم تو را به جا</w:t>
      </w:r>
      <w:r w:rsidR="00E61D8F">
        <w:rPr>
          <w:rtl/>
          <w:lang w:bidi="fa-IR"/>
        </w:rPr>
        <w:t>ی</w:t>
      </w:r>
      <w:r>
        <w:rPr>
          <w:rtl/>
          <w:lang w:bidi="fa-IR"/>
        </w:rPr>
        <w:t xml:space="preserve"> آن سرباز نصب کنم</w:t>
      </w:r>
      <w:r w:rsidR="009B4C06">
        <w:rPr>
          <w:rtl/>
          <w:lang w:bidi="fa-IR"/>
        </w:rPr>
        <w:t xml:space="preserve">، </w:t>
      </w:r>
      <w:r>
        <w:rPr>
          <w:rtl/>
          <w:lang w:bidi="fa-IR"/>
        </w:rPr>
        <w:t>به پاس خدمت</w:t>
      </w:r>
      <w:r w:rsidR="00E61D8F">
        <w:rPr>
          <w:rtl/>
          <w:lang w:bidi="fa-IR"/>
        </w:rPr>
        <w:t>ی</w:t>
      </w:r>
      <w:r>
        <w:rPr>
          <w:rtl/>
          <w:lang w:bidi="fa-IR"/>
        </w:rPr>
        <w:t xml:space="preserve"> که در امر نان به او نمود</w:t>
      </w:r>
      <w:r w:rsidR="00E61D8F">
        <w:rPr>
          <w:rtl/>
          <w:lang w:bidi="fa-IR"/>
        </w:rPr>
        <w:t>ی</w:t>
      </w:r>
      <w:r w:rsidR="009B4C06">
        <w:rPr>
          <w:rtl/>
          <w:lang w:bidi="fa-IR"/>
        </w:rPr>
        <w:t xml:space="preserve">. </w:t>
      </w:r>
      <w:r>
        <w:rPr>
          <w:rtl/>
          <w:lang w:bidi="fa-IR"/>
        </w:rPr>
        <w:t>عرض کردم</w:t>
      </w:r>
      <w:r w:rsidR="009B4C06">
        <w:rPr>
          <w:rtl/>
          <w:lang w:bidi="fa-IR"/>
        </w:rPr>
        <w:t xml:space="preserve">: </w:t>
      </w:r>
      <w:r>
        <w:rPr>
          <w:rtl/>
          <w:lang w:bidi="fa-IR"/>
        </w:rPr>
        <w:t>از عهده سرباز</w:t>
      </w:r>
      <w:r w:rsidR="00E61D8F">
        <w:rPr>
          <w:rtl/>
          <w:lang w:bidi="fa-IR"/>
        </w:rPr>
        <w:t>ی</w:t>
      </w:r>
      <w:r>
        <w:rPr>
          <w:rtl/>
          <w:lang w:bidi="fa-IR"/>
        </w:rPr>
        <w:t xml:space="preserve"> بر نم</w:t>
      </w:r>
      <w:r w:rsidR="00E61D8F">
        <w:rPr>
          <w:rtl/>
          <w:lang w:bidi="fa-IR"/>
        </w:rPr>
        <w:t xml:space="preserve">ی </w:t>
      </w:r>
      <w:r>
        <w:rPr>
          <w:rtl/>
          <w:lang w:bidi="fa-IR"/>
        </w:rPr>
        <w:t>آ</w:t>
      </w:r>
      <w:r w:rsidR="00E61D8F">
        <w:rPr>
          <w:rtl/>
          <w:lang w:bidi="fa-IR"/>
        </w:rPr>
        <w:t>ی</w:t>
      </w:r>
      <w:r>
        <w:rPr>
          <w:rtl/>
          <w:lang w:bidi="fa-IR"/>
        </w:rPr>
        <w:t>م</w:t>
      </w:r>
      <w:r w:rsidR="009B4C06">
        <w:rPr>
          <w:rtl/>
          <w:lang w:bidi="fa-IR"/>
        </w:rPr>
        <w:t xml:space="preserve">. </w:t>
      </w:r>
      <w:r>
        <w:rPr>
          <w:rtl/>
          <w:lang w:bidi="fa-IR"/>
        </w:rPr>
        <w:t>فرمودند</w:t>
      </w:r>
      <w:r w:rsidR="009B4C06">
        <w:rPr>
          <w:rtl/>
          <w:lang w:bidi="fa-IR"/>
        </w:rPr>
        <w:t xml:space="preserve">: </w:t>
      </w:r>
      <w:r>
        <w:rPr>
          <w:rtl/>
          <w:lang w:bidi="fa-IR"/>
        </w:rPr>
        <w:t>امر چنان ن</w:t>
      </w:r>
      <w:r w:rsidR="00E61D8F">
        <w:rPr>
          <w:rtl/>
          <w:lang w:bidi="fa-IR"/>
        </w:rPr>
        <w:t>ی</w:t>
      </w:r>
      <w:r>
        <w:rPr>
          <w:rtl/>
          <w:lang w:bidi="fa-IR"/>
        </w:rPr>
        <w:t>ست که تو م</w:t>
      </w:r>
      <w:r w:rsidR="00E61D8F">
        <w:rPr>
          <w:rtl/>
          <w:lang w:bidi="fa-IR"/>
        </w:rPr>
        <w:t xml:space="preserve">ی </w:t>
      </w:r>
      <w:r>
        <w:rPr>
          <w:rtl/>
          <w:lang w:bidi="fa-IR"/>
        </w:rPr>
        <w:t>پندار</w:t>
      </w:r>
      <w:r w:rsidR="00E61D8F">
        <w:rPr>
          <w:rtl/>
          <w:lang w:bidi="fa-IR"/>
        </w:rPr>
        <w:t>ی</w:t>
      </w:r>
      <w:r w:rsidR="009B4C06">
        <w:rPr>
          <w:rtl/>
          <w:lang w:bidi="fa-IR"/>
        </w:rPr>
        <w:t xml:space="preserve">. </w:t>
      </w:r>
      <w:r>
        <w:rPr>
          <w:rtl/>
          <w:lang w:bidi="fa-IR"/>
        </w:rPr>
        <w:t>پس آن شخص که مرا آورده بود</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ن بزرگوار حضرت صاحب الامر عجل اللَّه تعال</w:t>
      </w:r>
      <w:r w:rsidR="00E61D8F">
        <w:rPr>
          <w:rtl/>
          <w:lang w:bidi="fa-IR"/>
        </w:rPr>
        <w:t>ی</w:t>
      </w:r>
      <w:r>
        <w:rPr>
          <w:rtl/>
          <w:lang w:bidi="fa-IR"/>
        </w:rPr>
        <w:t xml:space="preserve"> فرجه م</w:t>
      </w:r>
      <w:r w:rsidR="00E61D8F">
        <w:rPr>
          <w:rtl/>
          <w:lang w:bidi="fa-IR"/>
        </w:rPr>
        <w:t xml:space="preserve">ی </w:t>
      </w:r>
      <w:r>
        <w:rPr>
          <w:rtl/>
          <w:lang w:bidi="fa-IR"/>
        </w:rPr>
        <w:t>باشند</w:t>
      </w:r>
      <w:r w:rsidR="009B4C06">
        <w:rPr>
          <w:rtl/>
          <w:lang w:bidi="fa-IR"/>
        </w:rPr>
        <w:t xml:space="preserve">. </w:t>
      </w:r>
      <w:r>
        <w:rPr>
          <w:rtl/>
          <w:lang w:bidi="fa-IR"/>
        </w:rPr>
        <w:t>پس عرض کردم</w:t>
      </w:r>
      <w:r w:rsidR="009B4C06">
        <w:rPr>
          <w:rtl/>
          <w:lang w:bidi="fa-IR"/>
        </w:rPr>
        <w:t xml:space="preserve">: </w:t>
      </w:r>
      <w:r>
        <w:rPr>
          <w:rtl/>
          <w:lang w:bidi="fa-IR"/>
        </w:rPr>
        <w:t>سَمْعاً و طاعَتاً</w:t>
      </w:r>
      <w:r w:rsidR="009B4C06">
        <w:rPr>
          <w:rtl/>
          <w:lang w:bidi="fa-IR"/>
        </w:rPr>
        <w:t xml:space="preserve">. </w:t>
      </w:r>
      <w:r>
        <w:rPr>
          <w:rtl/>
          <w:lang w:bidi="fa-IR"/>
        </w:rPr>
        <w:t>فرمودند</w:t>
      </w:r>
      <w:r w:rsidR="009B4C06">
        <w:rPr>
          <w:rtl/>
          <w:lang w:bidi="fa-IR"/>
        </w:rPr>
        <w:t xml:space="preserve">: </w:t>
      </w:r>
      <w:r>
        <w:rPr>
          <w:rtl/>
          <w:lang w:bidi="fa-IR"/>
        </w:rPr>
        <w:t>تو را به جا</w:t>
      </w:r>
      <w:r w:rsidR="00E61D8F">
        <w:rPr>
          <w:rtl/>
          <w:lang w:bidi="fa-IR"/>
        </w:rPr>
        <w:t>ی</w:t>
      </w:r>
      <w:r>
        <w:rPr>
          <w:rtl/>
          <w:lang w:bidi="fa-IR"/>
        </w:rPr>
        <w:t xml:space="preserve"> او نصب نمودم</w:t>
      </w:r>
      <w:r w:rsidR="009B4C06">
        <w:rPr>
          <w:rtl/>
          <w:lang w:bidi="fa-IR"/>
        </w:rPr>
        <w:t xml:space="preserve">، </w:t>
      </w:r>
      <w:r>
        <w:rPr>
          <w:rtl/>
          <w:lang w:bidi="fa-IR"/>
        </w:rPr>
        <w:t>در جا</w:t>
      </w:r>
      <w:r w:rsidR="00E61D8F">
        <w:rPr>
          <w:rtl/>
          <w:lang w:bidi="fa-IR"/>
        </w:rPr>
        <w:t>ی</w:t>
      </w:r>
      <w:r>
        <w:rPr>
          <w:rtl/>
          <w:lang w:bidi="fa-IR"/>
        </w:rPr>
        <w:t xml:space="preserve"> خود باش</w:t>
      </w:r>
      <w:r w:rsidR="009B4C06">
        <w:rPr>
          <w:rtl/>
          <w:lang w:bidi="fa-IR"/>
        </w:rPr>
        <w:t xml:space="preserve">، </w:t>
      </w:r>
      <w:r>
        <w:rPr>
          <w:rtl/>
          <w:lang w:bidi="fa-IR"/>
        </w:rPr>
        <w:t>هرگاه فرمان</w:t>
      </w:r>
      <w:r w:rsidR="00E61D8F">
        <w:rPr>
          <w:rtl/>
          <w:lang w:bidi="fa-IR"/>
        </w:rPr>
        <w:t>ی</w:t>
      </w:r>
      <w:r>
        <w:rPr>
          <w:rtl/>
          <w:lang w:bidi="fa-IR"/>
        </w:rPr>
        <w:t xml:space="preserve"> به تو داد</w:t>
      </w:r>
      <w:r w:rsidR="00E61D8F">
        <w:rPr>
          <w:rtl/>
          <w:lang w:bidi="fa-IR"/>
        </w:rPr>
        <w:t>ی</w:t>
      </w:r>
      <w:r>
        <w:rPr>
          <w:rtl/>
          <w:lang w:bidi="fa-IR"/>
        </w:rPr>
        <w:t>م</w:t>
      </w:r>
      <w:r w:rsidR="009B4C06">
        <w:rPr>
          <w:rtl/>
          <w:lang w:bidi="fa-IR"/>
        </w:rPr>
        <w:t xml:space="preserve">، </w:t>
      </w:r>
      <w:r>
        <w:rPr>
          <w:rtl/>
          <w:lang w:bidi="fa-IR"/>
        </w:rPr>
        <w:t>آن را انجام ده</w:t>
      </w:r>
      <w:r w:rsidR="009B4C06">
        <w:rPr>
          <w:rtl/>
          <w:lang w:bidi="fa-IR"/>
        </w:rPr>
        <w:t xml:space="preserve">! </w:t>
      </w:r>
      <w:r>
        <w:rPr>
          <w:rtl/>
          <w:lang w:bidi="fa-IR"/>
        </w:rPr>
        <w:t>من به دکّان خود بازگشتم و ا</w:t>
      </w:r>
      <w:r w:rsidR="00E61D8F">
        <w:rPr>
          <w:rtl/>
          <w:lang w:bidi="fa-IR"/>
        </w:rPr>
        <w:t>ی</w:t>
      </w:r>
      <w:r>
        <w:rPr>
          <w:rtl/>
          <w:lang w:bidi="fa-IR"/>
        </w:rPr>
        <w:t>ن پ</w:t>
      </w:r>
      <w:r w:rsidR="00E61D8F">
        <w:rPr>
          <w:rtl/>
          <w:lang w:bidi="fa-IR"/>
        </w:rPr>
        <w:t>ی</w:t>
      </w:r>
      <w:r>
        <w:rPr>
          <w:rtl/>
          <w:lang w:bidi="fa-IR"/>
        </w:rPr>
        <w:t xml:space="preserve">ام درباره تو </w:t>
      </w:r>
      <w:r w:rsidR="00E61D8F">
        <w:rPr>
          <w:rtl/>
          <w:lang w:bidi="fa-IR"/>
        </w:rPr>
        <w:t>ی</w:t>
      </w:r>
      <w:r>
        <w:rPr>
          <w:rtl/>
          <w:lang w:bidi="fa-IR"/>
        </w:rPr>
        <w:t>ک</w:t>
      </w:r>
      <w:r w:rsidR="00E61D8F">
        <w:rPr>
          <w:rtl/>
          <w:lang w:bidi="fa-IR"/>
        </w:rPr>
        <w:t>ی</w:t>
      </w:r>
      <w:r>
        <w:rPr>
          <w:rtl/>
          <w:lang w:bidi="fa-IR"/>
        </w:rPr>
        <w:t xml:space="preserve"> از آن فرمان هاست</w:t>
      </w:r>
      <w:r w:rsidR="009B4C06">
        <w:rPr>
          <w:rtl/>
          <w:lang w:bidi="fa-IR"/>
        </w:rPr>
        <w:t xml:space="preserve">. </w:t>
      </w:r>
      <w:r w:rsidR="009B4C06" w:rsidRPr="00FB19B7">
        <w:rPr>
          <w:rStyle w:val="libFootnotenumChar"/>
          <w:rtl/>
          <w:lang w:bidi="fa-IR"/>
        </w:rPr>
        <w:t>(</w:t>
      </w:r>
      <w:r w:rsidRPr="00FB19B7">
        <w:rPr>
          <w:rStyle w:val="libFootnotenumChar"/>
          <w:rtl/>
        </w:rPr>
        <w:t>399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ة اللَّه لواسان</w:t>
      </w:r>
      <w:r w:rsidR="00E61D8F">
        <w:rPr>
          <w:rtl/>
          <w:lang w:bidi="fa-IR"/>
        </w:rPr>
        <w:t>ی</w:t>
      </w:r>
      <w:r>
        <w:rPr>
          <w:rtl/>
          <w:lang w:bidi="fa-IR"/>
        </w:rPr>
        <w:t xml:space="preserve"> از استاد گرانقدرش ش</w:t>
      </w:r>
      <w:r w:rsidR="00E61D8F">
        <w:rPr>
          <w:rtl/>
          <w:lang w:bidi="fa-IR"/>
        </w:rPr>
        <w:t>ی</w:t>
      </w:r>
      <w:r>
        <w:rPr>
          <w:rtl/>
          <w:lang w:bidi="fa-IR"/>
        </w:rPr>
        <w:t>خ مهد</w:t>
      </w:r>
      <w:r w:rsidR="00E61D8F">
        <w:rPr>
          <w:rtl/>
          <w:lang w:bidi="fa-IR"/>
        </w:rPr>
        <w:t>ی</w:t>
      </w:r>
      <w:r>
        <w:rPr>
          <w:rtl/>
          <w:lang w:bidi="fa-IR"/>
        </w:rPr>
        <w:t xml:space="preserve"> زنجان</w:t>
      </w:r>
      <w:r w:rsidR="00E61D8F">
        <w:rPr>
          <w:rtl/>
          <w:lang w:bidi="fa-IR"/>
        </w:rPr>
        <w:t>ی</w:t>
      </w:r>
      <w:r>
        <w:rPr>
          <w:rtl/>
          <w:lang w:bidi="fa-IR"/>
        </w:rPr>
        <w:t xml:space="preserve"> و او از استاد خو</w:t>
      </w:r>
      <w:r w:rsidR="00E61D8F">
        <w:rPr>
          <w:rtl/>
          <w:lang w:bidi="fa-IR"/>
        </w:rPr>
        <w:t>ی</w:t>
      </w:r>
      <w:r>
        <w:rPr>
          <w:rtl/>
          <w:lang w:bidi="fa-IR"/>
        </w:rPr>
        <w:t>ش ش</w:t>
      </w:r>
      <w:r w:rsidR="00E61D8F">
        <w:rPr>
          <w:rtl/>
          <w:lang w:bidi="fa-IR"/>
        </w:rPr>
        <w:t>ی</w:t>
      </w:r>
      <w:r>
        <w:rPr>
          <w:rtl/>
          <w:lang w:bidi="fa-IR"/>
        </w:rPr>
        <w:t xml:space="preserve">خ محمّد نقل کرد که من در </w:t>
      </w:r>
      <w:r w:rsidR="00E61D8F">
        <w:rPr>
          <w:rtl/>
          <w:lang w:bidi="fa-IR"/>
        </w:rPr>
        <w:t>ی</w:t>
      </w:r>
      <w:r>
        <w:rPr>
          <w:rtl/>
          <w:lang w:bidi="fa-IR"/>
        </w:rPr>
        <w:t>ک</w:t>
      </w:r>
      <w:r w:rsidR="00E61D8F">
        <w:rPr>
          <w:rtl/>
          <w:lang w:bidi="fa-IR"/>
        </w:rPr>
        <w:t>ی</w:t>
      </w:r>
      <w:r>
        <w:rPr>
          <w:rtl/>
          <w:lang w:bidi="fa-IR"/>
        </w:rPr>
        <w:t xml:space="preserve"> از مدارس علم</w:t>
      </w:r>
      <w:r w:rsidR="00E61D8F">
        <w:rPr>
          <w:rtl/>
          <w:lang w:bidi="fa-IR"/>
        </w:rPr>
        <w:t>ی</w:t>
      </w:r>
      <w:r>
        <w:rPr>
          <w:rtl/>
          <w:lang w:bidi="fa-IR"/>
        </w:rPr>
        <w:t>ه زنجان سکونت داشتم</w:t>
      </w:r>
      <w:r w:rsidR="009B4C06">
        <w:rPr>
          <w:rtl/>
          <w:lang w:bidi="fa-IR"/>
        </w:rPr>
        <w:t xml:space="preserve">. </w:t>
      </w:r>
      <w:r>
        <w:rPr>
          <w:rtl/>
          <w:lang w:bidi="fa-IR"/>
        </w:rPr>
        <w:t>خادم مدرسه</w:t>
      </w:r>
      <w:r w:rsidR="009B4C06">
        <w:rPr>
          <w:rtl/>
          <w:lang w:bidi="fa-IR"/>
        </w:rPr>
        <w:t xml:space="preserve">، </w:t>
      </w:r>
      <w:r>
        <w:rPr>
          <w:rtl/>
          <w:lang w:bidi="fa-IR"/>
        </w:rPr>
        <w:t>فرد</w:t>
      </w:r>
      <w:r w:rsidR="00E61D8F">
        <w:rPr>
          <w:rtl/>
          <w:lang w:bidi="fa-IR"/>
        </w:rPr>
        <w:t>ی</w:t>
      </w:r>
      <w:r>
        <w:rPr>
          <w:rtl/>
          <w:lang w:bidi="fa-IR"/>
        </w:rPr>
        <w:t xml:space="preserve"> صالح</w:t>
      </w:r>
      <w:r w:rsidR="009B4C06">
        <w:rPr>
          <w:rtl/>
          <w:lang w:bidi="fa-IR"/>
        </w:rPr>
        <w:t xml:space="preserve">، </w:t>
      </w:r>
      <w:r>
        <w:rPr>
          <w:rtl/>
          <w:lang w:bidi="fa-IR"/>
        </w:rPr>
        <w:t>درستکار و با تقوا بود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شب</w:t>
      </w:r>
      <w:r w:rsidR="00E61D8F">
        <w:rPr>
          <w:rtl/>
          <w:lang w:bidi="fa-IR"/>
        </w:rPr>
        <w:t xml:space="preserve"> </w:t>
      </w:r>
      <w:r>
        <w:rPr>
          <w:rtl/>
          <w:lang w:bidi="fa-IR"/>
        </w:rPr>
        <w:t>ها که برا</w:t>
      </w:r>
      <w:r w:rsidR="00E61D8F">
        <w:rPr>
          <w:rtl/>
          <w:lang w:bidi="fa-IR"/>
        </w:rPr>
        <w:t>ی</w:t>
      </w:r>
      <w:r>
        <w:rPr>
          <w:rtl/>
          <w:lang w:bidi="fa-IR"/>
        </w:rPr>
        <w:t xml:space="preserve"> خواندن نافله شب برخاستم</w:t>
      </w:r>
      <w:r w:rsidR="009B4C06">
        <w:rPr>
          <w:rtl/>
          <w:lang w:bidi="fa-IR"/>
        </w:rPr>
        <w:t xml:space="preserve">، </w:t>
      </w:r>
      <w:r>
        <w:rPr>
          <w:rtl/>
          <w:lang w:bidi="fa-IR"/>
        </w:rPr>
        <w:t>وقت</w:t>
      </w:r>
      <w:r w:rsidR="00E61D8F">
        <w:rPr>
          <w:rtl/>
          <w:lang w:bidi="fa-IR"/>
        </w:rPr>
        <w:t>ی</w:t>
      </w:r>
      <w:r>
        <w:rPr>
          <w:rtl/>
          <w:lang w:bidi="fa-IR"/>
        </w:rPr>
        <w:t xml:space="preserve"> برا</w:t>
      </w:r>
      <w:r w:rsidR="00E61D8F">
        <w:rPr>
          <w:rtl/>
          <w:lang w:bidi="fa-IR"/>
        </w:rPr>
        <w:t>ی</w:t>
      </w:r>
      <w:r>
        <w:rPr>
          <w:rtl/>
          <w:lang w:bidi="fa-IR"/>
        </w:rPr>
        <w:t xml:space="preserve"> وضو نزد</w:t>
      </w:r>
      <w:r w:rsidR="00E61D8F">
        <w:rPr>
          <w:rtl/>
          <w:lang w:bidi="fa-IR"/>
        </w:rPr>
        <w:t>ی</w:t>
      </w:r>
      <w:r>
        <w:rPr>
          <w:rtl/>
          <w:lang w:bidi="fa-IR"/>
        </w:rPr>
        <w:t>ک حجره او رس</w:t>
      </w:r>
      <w:r w:rsidR="00E61D8F">
        <w:rPr>
          <w:rtl/>
          <w:lang w:bidi="fa-IR"/>
        </w:rPr>
        <w:t>ی</w:t>
      </w:r>
      <w:r>
        <w:rPr>
          <w:rtl/>
          <w:lang w:bidi="fa-IR"/>
        </w:rPr>
        <w:t>دم</w:t>
      </w:r>
      <w:r w:rsidR="009B4C06">
        <w:rPr>
          <w:rtl/>
          <w:lang w:bidi="fa-IR"/>
        </w:rPr>
        <w:t xml:space="preserve">، </w:t>
      </w:r>
      <w:r>
        <w:rPr>
          <w:rtl/>
          <w:lang w:bidi="fa-IR"/>
        </w:rPr>
        <w:t>د</w:t>
      </w:r>
      <w:r w:rsidR="00E61D8F">
        <w:rPr>
          <w:rtl/>
          <w:lang w:bidi="fa-IR"/>
        </w:rPr>
        <w:t>ی</w:t>
      </w:r>
      <w:r>
        <w:rPr>
          <w:rtl/>
          <w:lang w:bidi="fa-IR"/>
        </w:rPr>
        <w:t>دم نور و روشنا</w:t>
      </w:r>
      <w:r w:rsidR="00E61D8F">
        <w:rPr>
          <w:rtl/>
          <w:lang w:bidi="fa-IR"/>
        </w:rPr>
        <w:t>یی</w:t>
      </w:r>
      <w:r>
        <w:rPr>
          <w:rtl/>
          <w:lang w:bidi="fa-IR"/>
        </w:rPr>
        <w:t xml:space="preserve"> خ</w:t>
      </w:r>
      <w:r w:rsidR="00E61D8F">
        <w:rPr>
          <w:rtl/>
          <w:lang w:bidi="fa-IR"/>
        </w:rPr>
        <w:t>ی</w:t>
      </w:r>
      <w:r>
        <w:rPr>
          <w:rtl/>
          <w:lang w:bidi="fa-IR"/>
        </w:rPr>
        <w:t>ره</w:t>
      </w:r>
      <w:r w:rsidR="00E61D8F">
        <w:rPr>
          <w:rtl/>
          <w:lang w:bidi="fa-IR"/>
        </w:rPr>
        <w:t xml:space="preserve"> </w:t>
      </w:r>
      <w:r>
        <w:rPr>
          <w:rtl/>
          <w:lang w:bidi="fa-IR"/>
        </w:rPr>
        <w:t>کننده</w:t>
      </w:r>
      <w:r w:rsidR="00E61D8F">
        <w:rPr>
          <w:rtl/>
          <w:lang w:bidi="fa-IR"/>
        </w:rPr>
        <w:t xml:space="preserve"> </w:t>
      </w:r>
      <w:r>
        <w:rPr>
          <w:rtl/>
          <w:lang w:bidi="fa-IR"/>
        </w:rPr>
        <w:t>ا</w:t>
      </w:r>
      <w:r w:rsidR="00E61D8F">
        <w:rPr>
          <w:rtl/>
          <w:lang w:bidi="fa-IR"/>
        </w:rPr>
        <w:t>ی</w:t>
      </w:r>
      <w:r>
        <w:rPr>
          <w:rtl/>
          <w:lang w:bidi="fa-IR"/>
        </w:rPr>
        <w:t xml:space="preserve"> فضا</w:t>
      </w:r>
      <w:r w:rsidR="00E61D8F">
        <w:rPr>
          <w:rtl/>
          <w:lang w:bidi="fa-IR"/>
        </w:rPr>
        <w:t>ی</w:t>
      </w:r>
      <w:r>
        <w:rPr>
          <w:rtl/>
          <w:lang w:bidi="fa-IR"/>
        </w:rPr>
        <w:t xml:space="preserve"> اتاق او و اطراف و</w:t>
      </w:r>
      <w:r w:rsidR="00E61D8F">
        <w:rPr>
          <w:rtl/>
          <w:lang w:bidi="fa-IR"/>
        </w:rPr>
        <w:t>ی</w:t>
      </w:r>
      <w:r>
        <w:rPr>
          <w:rtl/>
          <w:lang w:bidi="fa-IR"/>
        </w:rPr>
        <w:t xml:space="preserve"> را فرا گرفته</w:t>
      </w:r>
      <w:r w:rsidR="009B4C06">
        <w:rPr>
          <w:rtl/>
          <w:lang w:bidi="fa-IR"/>
        </w:rPr>
        <w:t xml:space="preserve">، </w:t>
      </w:r>
      <w:r>
        <w:rPr>
          <w:rtl/>
          <w:lang w:bidi="fa-IR"/>
        </w:rPr>
        <w:t>شگفت زده شدم</w:t>
      </w:r>
      <w:r w:rsidR="009B4C06">
        <w:rPr>
          <w:rtl/>
          <w:lang w:bidi="fa-IR"/>
        </w:rPr>
        <w:t xml:space="preserve">، </w:t>
      </w:r>
      <w:r>
        <w:rPr>
          <w:rtl/>
          <w:lang w:bidi="fa-IR"/>
        </w:rPr>
        <w:t>از لابلا</w:t>
      </w:r>
      <w:r w:rsidR="00E61D8F">
        <w:rPr>
          <w:rtl/>
          <w:lang w:bidi="fa-IR"/>
        </w:rPr>
        <w:t>ی</w:t>
      </w:r>
      <w:r>
        <w:rPr>
          <w:rtl/>
          <w:lang w:bidi="fa-IR"/>
        </w:rPr>
        <w:t xml:space="preserve"> در د</w:t>
      </w:r>
      <w:r w:rsidR="00E61D8F">
        <w:rPr>
          <w:rtl/>
          <w:lang w:bidi="fa-IR"/>
        </w:rPr>
        <w:t>ی</w:t>
      </w:r>
      <w:r>
        <w:rPr>
          <w:rtl/>
          <w:lang w:bidi="fa-IR"/>
        </w:rPr>
        <w:t>دم</w:t>
      </w:r>
      <w:r w:rsidR="009B4C06">
        <w:rPr>
          <w:rtl/>
          <w:lang w:bidi="fa-IR"/>
        </w:rPr>
        <w:t xml:space="preserve">، </w:t>
      </w:r>
      <w:r>
        <w:rPr>
          <w:rtl/>
          <w:lang w:bidi="fa-IR"/>
        </w:rPr>
        <w:t xml:space="preserve">خادم در </w:t>
      </w:r>
      <w:r w:rsidR="00E61D8F">
        <w:rPr>
          <w:rtl/>
          <w:lang w:bidi="fa-IR"/>
        </w:rPr>
        <w:t>ی</w:t>
      </w:r>
      <w:r>
        <w:rPr>
          <w:rtl/>
          <w:lang w:bidi="fa-IR"/>
        </w:rPr>
        <w:t>ک طرف مؤدّبانه و با کمال تواضع نشسته است و به سخنان کس</w:t>
      </w:r>
      <w:r w:rsidR="00E61D8F">
        <w:rPr>
          <w:rtl/>
          <w:lang w:bidi="fa-IR"/>
        </w:rPr>
        <w:t>ی</w:t>
      </w:r>
      <w:r>
        <w:rPr>
          <w:rtl/>
          <w:lang w:bidi="fa-IR"/>
        </w:rPr>
        <w:t xml:space="preserve"> گوش م</w:t>
      </w:r>
      <w:r w:rsidR="00E61D8F">
        <w:rPr>
          <w:rtl/>
          <w:lang w:bidi="fa-IR"/>
        </w:rPr>
        <w:t xml:space="preserve">ی </w:t>
      </w:r>
      <w:r>
        <w:rPr>
          <w:rtl/>
          <w:lang w:bidi="fa-IR"/>
        </w:rPr>
        <w:t>دهد و به طور مکرّر خود را فدا</w:t>
      </w:r>
      <w:r w:rsidR="00E61D8F">
        <w:rPr>
          <w:rtl/>
          <w:lang w:bidi="fa-IR"/>
        </w:rPr>
        <w:t>ی</w:t>
      </w:r>
      <w:r>
        <w:rPr>
          <w:rtl/>
          <w:lang w:bidi="fa-IR"/>
        </w:rPr>
        <w:t xml:space="preserve"> او م</w:t>
      </w:r>
      <w:r w:rsidR="00E61D8F">
        <w:rPr>
          <w:rtl/>
          <w:lang w:bidi="fa-IR"/>
        </w:rPr>
        <w:t xml:space="preserve">ی </w:t>
      </w:r>
      <w:r>
        <w:rPr>
          <w:rtl/>
          <w:lang w:bidi="fa-IR"/>
        </w:rPr>
        <w:t>نما</w:t>
      </w:r>
      <w:r w:rsidR="00E61D8F">
        <w:rPr>
          <w:rtl/>
          <w:lang w:bidi="fa-IR"/>
        </w:rPr>
        <w:t>ی</w:t>
      </w:r>
      <w:r>
        <w:rPr>
          <w:rtl/>
          <w:lang w:bidi="fa-IR"/>
        </w:rPr>
        <w:t>د و عرض م</w:t>
      </w:r>
      <w:r w:rsidR="00E61D8F">
        <w:rPr>
          <w:rtl/>
          <w:lang w:bidi="fa-IR"/>
        </w:rPr>
        <w:t xml:space="preserve">ی </w:t>
      </w:r>
      <w:r>
        <w:rPr>
          <w:rtl/>
          <w:lang w:bidi="fa-IR"/>
        </w:rPr>
        <w:t>کند</w:t>
      </w:r>
      <w:r w:rsidR="009B4C06">
        <w:rPr>
          <w:rtl/>
          <w:lang w:bidi="fa-IR"/>
        </w:rPr>
        <w:t xml:space="preserve">: </w:t>
      </w:r>
      <w:r>
        <w:rPr>
          <w:rtl/>
          <w:lang w:bidi="fa-IR"/>
        </w:rPr>
        <w:t>سرورم</w:t>
      </w:r>
      <w:r w:rsidR="009B4C06">
        <w:rPr>
          <w:rtl/>
          <w:lang w:bidi="fa-IR"/>
        </w:rPr>
        <w:t xml:space="preserve">! </w:t>
      </w:r>
      <w:r>
        <w:rPr>
          <w:rtl/>
          <w:lang w:bidi="fa-IR"/>
        </w:rPr>
        <w:t>مولا</w:t>
      </w:r>
      <w:r w:rsidR="00E61D8F">
        <w:rPr>
          <w:rtl/>
          <w:lang w:bidi="fa-IR"/>
        </w:rPr>
        <w:t>ی</w:t>
      </w:r>
      <w:r>
        <w:rPr>
          <w:rtl/>
          <w:lang w:bidi="fa-IR"/>
        </w:rPr>
        <w:t>م</w:t>
      </w:r>
      <w:r w:rsidR="009B4C06">
        <w:rPr>
          <w:rtl/>
          <w:lang w:bidi="fa-IR"/>
        </w:rPr>
        <w:t xml:space="preserve">! </w:t>
      </w:r>
      <w:r>
        <w:rPr>
          <w:rtl/>
          <w:lang w:bidi="fa-IR"/>
        </w:rPr>
        <w:t>آقا</w:t>
      </w:r>
      <w:r w:rsidR="00E61D8F">
        <w:rPr>
          <w:rtl/>
          <w:lang w:bidi="fa-IR"/>
        </w:rPr>
        <w:t>ی</w:t>
      </w:r>
      <w:r>
        <w:rPr>
          <w:rtl/>
          <w:lang w:bidi="fa-IR"/>
        </w:rPr>
        <w:t>م</w:t>
      </w:r>
      <w:r w:rsidR="009B4C06">
        <w:rPr>
          <w:rtl/>
          <w:lang w:bidi="fa-IR"/>
        </w:rPr>
        <w:t xml:space="preserve">! </w:t>
      </w:r>
      <w:r>
        <w:rPr>
          <w:rtl/>
          <w:lang w:bidi="fa-IR"/>
        </w:rPr>
        <w:t xml:space="preserve">جانم به قربانت و از دگر سو هر </w:t>
      </w:r>
      <w:r>
        <w:rPr>
          <w:rtl/>
          <w:lang w:bidi="fa-IR"/>
        </w:rPr>
        <w:lastRenderedPageBreak/>
        <w:t>چه دقت کردم</w:t>
      </w:r>
      <w:r w:rsidR="009B4C06">
        <w:rPr>
          <w:rtl/>
          <w:lang w:bidi="fa-IR"/>
        </w:rPr>
        <w:t xml:space="preserve">، </w:t>
      </w:r>
      <w:r>
        <w:rPr>
          <w:rtl/>
          <w:lang w:bidi="fa-IR"/>
        </w:rPr>
        <w:t>فرد د</w:t>
      </w:r>
      <w:r w:rsidR="00E61D8F">
        <w:rPr>
          <w:rtl/>
          <w:lang w:bidi="fa-IR"/>
        </w:rPr>
        <w:t>ی</w:t>
      </w:r>
      <w:r>
        <w:rPr>
          <w:rtl/>
          <w:lang w:bidi="fa-IR"/>
        </w:rPr>
        <w:t>گر</w:t>
      </w:r>
      <w:r w:rsidR="00E61D8F">
        <w:rPr>
          <w:rtl/>
          <w:lang w:bidi="fa-IR"/>
        </w:rPr>
        <w:t>ی</w:t>
      </w:r>
      <w:r>
        <w:rPr>
          <w:rtl/>
          <w:lang w:bidi="fa-IR"/>
        </w:rPr>
        <w:t xml:space="preserve"> را ند</w:t>
      </w:r>
      <w:r w:rsidR="00E61D8F">
        <w:rPr>
          <w:rtl/>
          <w:lang w:bidi="fa-IR"/>
        </w:rPr>
        <w:t>ی</w:t>
      </w:r>
      <w:r>
        <w:rPr>
          <w:rtl/>
          <w:lang w:bidi="fa-IR"/>
        </w:rPr>
        <w:t>دم</w:t>
      </w:r>
      <w:r w:rsidR="009B4C06">
        <w:rPr>
          <w:rtl/>
          <w:lang w:bidi="fa-IR"/>
        </w:rPr>
        <w:t xml:space="preserve">. </w:t>
      </w:r>
      <w:r>
        <w:rPr>
          <w:rtl/>
          <w:lang w:bidi="fa-IR"/>
        </w:rPr>
        <w:t>اما گفتگو</w:t>
      </w:r>
      <w:r w:rsidR="00E61D8F">
        <w:rPr>
          <w:rtl/>
          <w:lang w:bidi="fa-IR"/>
        </w:rPr>
        <w:t>ی</w:t>
      </w:r>
      <w:r>
        <w:rPr>
          <w:rtl/>
          <w:lang w:bidi="fa-IR"/>
        </w:rPr>
        <w:t xml:space="preserve"> آن دو را م</w:t>
      </w:r>
      <w:r w:rsidR="00E61D8F">
        <w:rPr>
          <w:rtl/>
          <w:lang w:bidi="fa-IR"/>
        </w:rPr>
        <w:t xml:space="preserve">ی </w:t>
      </w:r>
      <w:r>
        <w:rPr>
          <w:rtl/>
          <w:lang w:bidi="fa-IR"/>
        </w:rPr>
        <w:t>شن</w:t>
      </w:r>
      <w:r w:rsidR="00E61D8F">
        <w:rPr>
          <w:rtl/>
          <w:lang w:bidi="fa-IR"/>
        </w:rPr>
        <w:t>ی</w:t>
      </w:r>
      <w:r>
        <w:rPr>
          <w:rtl/>
          <w:lang w:bidi="fa-IR"/>
        </w:rPr>
        <w:t>دم گر چه تشخ</w:t>
      </w:r>
      <w:r w:rsidR="00E61D8F">
        <w:rPr>
          <w:rtl/>
          <w:lang w:bidi="fa-IR"/>
        </w:rPr>
        <w:t>ی</w:t>
      </w:r>
      <w:r>
        <w:rPr>
          <w:rtl/>
          <w:lang w:bidi="fa-IR"/>
        </w:rPr>
        <w:t>ص نم</w:t>
      </w:r>
      <w:r w:rsidR="00E61D8F">
        <w:rPr>
          <w:rtl/>
          <w:lang w:bidi="fa-IR"/>
        </w:rPr>
        <w:t xml:space="preserve">ی </w:t>
      </w:r>
      <w:r>
        <w:rPr>
          <w:rtl/>
          <w:lang w:bidi="fa-IR"/>
        </w:rPr>
        <w:t>دادم چه م</w:t>
      </w:r>
      <w:r w:rsidR="00E61D8F">
        <w:rPr>
          <w:rtl/>
          <w:lang w:bidi="fa-IR"/>
        </w:rPr>
        <w:t xml:space="preserve">ی </w:t>
      </w:r>
      <w:r>
        <w:rPr>
          <w:rtl/>
          <w:lang w:bidi="fa-IR"/>
        </w:rPr>
        <w:t>گو</w:t>
      </w:r>
      <w:r w:rsidR="00E61D8F">
        <w:rPr>
          <w:rtl/>
          <w:lang w:bidi="fa-IR"/>
        </w:rPr>
        <w:t>ی</w:t>
      </w:r>
      <w:r>
        <w:rPr>
          <w:rtl/>
          <w:lang w:bidi="fa-IR"/>
        </w:rPr>
        <w:t>د و چراغ خادم هم خاموش بود</w:t>
      </w:r>
      <w:r w:rsidR="009B4C06">
        <w:rPr>
          <w:rtl/>
          <w:lang w:bidi="fa-IR"/>
        </w:rPr>
        <w:t xml:space="preserve">. </w:t>
      </w:r>
    </w:p>
    <w:p w:rsidR="0049138A" w:rsidRDefault="0049138A" w:rsidP="0049138A">
      <w:pPr>
        <w:pStyle w:val="libNormal"/>
        <w:rPr>
          <w:rtl/>
          <w:lang w:bidi="fa-IR"/>
        </w:rPr>
      </w:pPr>
      <w:r>
        <w:rPr>
          <w:rtl/>
          <w:lang w:bidi="fa-IR"/>
        </w:rPr>
        <w:t>ساعت</w:t>
      </w:r>
      <w:r w:rsidR="00E61D8F">
        <w:rPr>
          <w:rtl/>
          <w:lang w:bidi="fa-IR"/>
        </w:rPr>
        <w:t>ی</w:t>
      </w:r>
      <w:r>
        <w:rPr>
          <w:rtl/>
          <w:lang w:bidi="fa-IR"/>
        </w:rPr>
        <w:t xml:space="preserve"> از شب به همان حال گذشت و هر لحظه بر تعجب و ح</w:t>
      </w:r>
      <w:r w:rsidR="00E61D8F">
        <w:rPr>
          <w:rtl/>
          <w:lang w:bidi="fa-IR"/>
        </w:rPr>
        <w:t>ی</w:t>
      </w:r>
      <w:r>
        <w:rPr>
          <w:rtl/>
          <w:lang w:bidi="fa-IR"/>
        </w:rPr>
        <w:t>رتم افزون م</w:t>
      </w:r>
      <w:r w:rsidR="00E61D8F">
        <w:rPr>
          <w:rtl/>
          <w:lang w:bidi="fa-IR"/>
        </w:rPr>
        <w:t xml:space="preserve">ی </w:t>
      </w:r>
      <w:r>
        <w:rPr>
          <w:rtl/>
          <w:lang w:bidi="fa-IR"/>
        </w:rPr>
        <w:t>گشت</w:t>
      </w:r>
      <w:r w:rsidR="009B4C06">
        <w:rPr>
          <w:rtl/>
          <w:lang w:bidi="fa-IR"/>
        </w:rPr>
        <w:t xml:space="preserve">. </w:t>
      </w:r>
      <w:r>
        <w:rPr>
          <w:rtl/>
          <w:lang w:bidi="fa-IR"/>
        </w:rPr>
        <w:t>د</w:t>
      </w:r>
      <w:r w:rsidR="00E61D8F">
        <w:rPr>
          <w:rtl/>
          <w:lang w:bidi="fa-IR"/>
        </w:rPr>
        <w:t>ی</w:t>
      </w:r>
      <w:r>
        <w:rPr>
          <w:rtl/>
          <w:lang w:bidi="fa-IR"/>
        </w:rPr>
        <w:t>گر برا</w:t>
      </w:r>
      <w:r w:rsidR="00E61D8F">
        <w:rPr>
          <w:rtl/>
          <w:lang w:bidi="fa-IR"/>
        </w:rPr>
        <w:t>ی</w:t>
      </w:r>
      <w:r>
        <w:rPr>
          <w:rtl/>
          <w:lang w:bidi="fa-IR"/>
        </w:rPr>
        <w:t xml:space="preserve"> نافله وقت</w:t>
      </w:r>
      <w:r w:rsidR="00E61D8F">
        <w:rPr>
          <w:rtl/>
          <w:lang w:bidi="fa-IR"/>
        </w:rPr>
        <w:t>ی</w:t>
      </w:r>
      <w:r>
        <w:rPr>
          <w:rtl/>
          <w:lang w:bidi="fa-IR"/>
        </w:rPr>
        <w:t xml:space="preserve"> باق</w:t>
      </w:r>
      <w:r w:rsidR="00E61D8F">
        <w:rPr>
          <w:rtl/>
          <w:lang w:bidi="fa-IR"/>
        </w:rPr>
        <w:t>ی</w:t>
      </w:r>
      <w:r>
        <w:rPr>
          <w:rtl/>
          <w:lang w:bidi="fa-IR"/>
        </w:rPr>
        <w:t xml:space="preserve"> نم</w:t>
      </w:r>
      <w:r w:rsidR="00E61D8F">
        <w:rPr>
          <w:rtl/>
          <w:lang w:bidi="fa-IR"/>
        </w:rPr>
        <w:t xml:space="preserve">ی </w:t>
      </w:r>
      <w:r>
        <w:rPr>
          <w:rtl/>
          <w:lang w:bidi="fa-IR"/>
        </w:rPr>
        <w:t>ماند آن را ادا نمودم</w:t>
      </w:r>
      <w:r w:rsidR="009B4C06">
        <w:rPr>
          <w:rtl/>
          <w:lang w:bidi="fa-IR"/>
        </w:rPr>
        <w:t xml:space="preserve">. </w:t>
      </w:r>
      <w:r>
        <w:rPr>
          <w:rtl/>
          <w:lang w:bidi="fa-IR"/>
        </w:rPr>
        <w:t>بامداد به حجره خادم آمدم</w:t>
      </w:r>
      <w:r w:rsidR="009B4C06">
        <w:rPr>
          <w:rtl/>
          <w:lang w:bidi="fa-IR"/>
        </w:rPr>
        <w:t xml:space="preserve">، </w:t>
      </w:r>
      <w:r>
        <w:rPr>
          <w:rtl/>
          <w:lang w:bidi="fa-IR"/>
        </w:rPr>
        <w:t>د</w:t>
      </w:r>
      <w:r w:rsidR="00E61D8F">
        <w:rPr>
          <w:rtl/>
          <w:lang w:bidi="fa-IR"/>
        </w:rPr>
        <w:t>ی</w:t>
      </w:r>
      <w:r>
        <w:rPr>
          <w:rtl/>
          <w:lang w:bidi="fa-IR"/>
        </w:rPr>
        <w:t>دم تار</w:t>
      </w:r>
      <w:r w:rsidR="00E61D8F">
        <w:rPr>
          <w:rtl/>
          <w:lang w:bidi="fa-IR"/>
        </w:rPr>
        <w:t>ی</w:t>
      </w:r>
      <w:r>
        <w:rPr>
          <w:rtl/>
          <w:lang w:bidi="fa-IR"/>
        </w:rPr>
        <w:t>ک است و در هم بسته است</w:t>
      </w:r>
      <w:r w:rsidR="009B4C06">
        <w:rPr>
          <w:rtl/>
          <w:lang w:bidi="fa-IR"/>
        </w:rPr>
        <w:t xml:space="preserve">. </w:t>
      </w:r>
      <w:r>
        <w:rPr>
          <w:rtl/>
          <w:lang w:bidi="fa-IR"/>
        </w:rPr>
        <w:t>گو</w:t>
      </w:r>
      <w:r w:rsidR="00E61D8F">
        <w:rPr>
          <w:rtl/>
          <w:lang w:bidi="fa-IR"/>
        </w:rPr>
        <w:t>یی</w:t>
      </w:r>
      <w:r>
        <w:rPr>
          <w:rtl/>
          <w:lang w:bidi="fa-IR"/>
        </w:rPr>
        <w:t xml:space="preserve"> در خواب بود</w:t>
      </w:r>
      <w:r w:rsidR="009B4C06">
        <w:rPr>
          <w:rtl/>
          <w:lang w:bidi="fa-IR"/>
        </w:rPr>
        <w:t xml:space="preserve">، </w:t>
      </w:r>
      <w:r>
        <w:rPr>
          <w:rtl/>
          <w:lang w:bidi="fa-IR"/>
        </w:rPr>
        <w:t>در زدم</w:t>
      </w:r>
      <w:r w:rsidR="009B4C06">
        <w:rPr>
          <w:rtl/>
          <w:lang w:bidi="fa-IR"/>
        </w:rPr>
        <w:t xml:space="preserve">، </w:t>
      </w:r>
      <w:r>
        <w:rPr>
          <w:rtl/>
          <w:lang w:bidi="fa-IR"/>
        </w:rPr>
        <w:t>ب</w:t>
      </w:r>
      <w:r w:rsidR="00E61D8F">
        <w:rPr>
          <w:rtl/>
          <w:lang w:bidi="fa-IR"/>
        </w:rPr>
        <w:t>ی</w:t>
      </w:r>
      <w:r>
        <w:rPr>
          <w:rtl/>
          <w:lang w:bidi="fa-IR"/>
        </w:rPr>
        <w:t>دار شد</w:t>
      </w:r>
      <w:r w:rsidR="009B4C06">
        <w:rPr>
          <w:rtl/>
          <w:lang w:bidi="fa-IR"/>
        </w:rPr>
        <w:t xml:space="preserve">، </w:t>
      </w:r>
      <w:r>
        <w:rPr>
          <w:rtl/>
          <w:lang w:bidi="fa-IR"/>
        </w:rPr>
        <w:t>از او سؤال کردم</w:t>
      </w:r>
      <w:r w:rsidR="009B4C06">
        <w:rPr>
          <w:rtl/>
          <w:lang w:bidi="fa-IR"/>
        </w:rPr>
        <w:t xml:space="preserve">، </w:t>
      </w:r>
      <w:r>
        <w:rPr>
          <w:rtl/>
          <w:lang w:bidi="fa-IR"/>
        </w:rPr>
        <w:t>پاسخ نم</w:t>
      </w:r>
      <w:r w:rsidR="00E61D8F">
        <w:rPr>
          <w:rtl/>
          <w:lang w:bidi="fa-IR"/>
        </w:rPr>
        <w:t xml:space="preserve">ی </w:t>
      </w:r>
      <w:r>
        <w:rPr>
          <w:rtl/>
          <w:lang w:bidi="fa-IR"/>
        </w:rPr>
        <w:t>داد</w:t>
      </w:r>
      <w:r w:rsidR="009B4C06">
        <w:rPr>
          <w:rtl/>
          <w:lang w:bidi="fa-IR"/>
        </w:rPr>
        <w:t xml:space="preserve">، </w:t>
      </w:r>
      <w:r>
        <w:rPr>
          <w:rtl/>
          <w:lang w:bidi="fa-IR"/>
        </w:rPr>
        <w:t>اصرار نموده و او را سوگند دادم</w:t>
      </w:r>
      <w:r w:rsidR="009B4C06">
        <w:rPr>
          <w:rtl/>
          <w:lang w:bidi="fa-IR"/>
        </w:rPr>
        <w:t xml:space="preserve">، </w:t>
      </w:r>
      <w:r>
        <w:rPr>
          <w:rtl/>
          <w:lang w:bidi="fa-IR"/>
        </w:rPr>
        <w:t>حالش منقلب شد و فرمود که با سه شرط حق</w:t>
      </w:r>
      <w:r w:rsidR="00E61D8F">
        <w:rPr>
          <w:rtl/>
          <w:lang w:bidi="fa-IR"/>
        </w:rPr>
        <w:t>ی</w:t>
      </w:r>
      <w:r>
        <w:rPr>
          <w:rtl/>
          <w:lang w:bidi="fa-IR"/>
        </w:rPr>
        <w:t>قت را م</w:t>
      </w:r>
      <w:r w:rsidR="00E61D8F">
        <w:rPr>
          <w:rtl/>
          <w:lang w:bidi="fa-IR"/>
        </w:rPr>
        <w:t xml:space="preserve">ی </w:t>
      </w:r>
      <w:r>
        <w:rPr>
          <w:rtl/>
          <w:lang w:bidi="fa-IR"/>
        </w:rPr>
        <w:t>گو</w:t>
      </w:r>
      <w:r w:rsidR="00E61D8F">
        <w:rPr>
          <w:rtl/>
          <w:lang w:bidi="fa-IR"/>
        </w:rPr>
        <w:t>ی</w:t>
      </w:r>
      <w:r>
        <w:rPr>
          <w:rtl/>
          <w:lang w:bidi="fa-IR"/>
        </w:rPr>
        <w:t>م</w:t>
      </w:r>
      <w:r w:rsidR="009B4C06">
        <w:rPr>
          <w:rtl/>
          <w:lang w:bidi="fa-IR"/>
        </w:rPr>
        <w:t xml:space="preserve">. </w:t>
      </w:r>
      <w:r>
        <w:rPr>
          <w:rtl/>
          <w:lang w:bidi="fa-IR"/>
        </w:rPr>
        <w:t>پذ</w:t>
      </w:r>
      <w:r w:rsidR="00E61D8F">
        <w:rPr>
          <w:rtl/>
          <w:lang w:bidi="fa-IR"/>
        </w:rPr>
        <w:t>ی</w:t>
      </w:r>
      <w:r>
        <w:rPr>
          <w:rtl/>
          <w:lang w:bidi="fa-IR"/>
        </w:rPr>
        <w:t>رفتم</w:t>
      </w:r>
      <w:r w:rsidR="009B4C06">
        <w:rPr>
          <w:rtl/>
          <w:lang w:bidi="fa-IR"/>
        </w:rPr>
        <w:t xml:space="preserve">، </w:t>
      </w:r>
      <w:r>
        <w:rPr>
          <w:rtl/>
          <w:lang w:bidi="fa-IR"/>
        </w:rPr>
        <w:t>فرمود</w:t>
      </w:r>
      <w:r w:rsidR="009B4C06">
        <w:rPr>
          <w:rtl/>
          <w:lang w:bidi="fa-IR"/>
        </w:rPr>
        <w:t xml:space="preserve">: </w:t>
      </w:r>
      <w:r>
        <w:rPr>
          <w:rtl/>
          <w:lang w:bidi="fa-IR"/>
        </w:rPr>
        <w:t>تا زنده</w:t>
      </w:r>
      <w:r w:rsidR="00E61D8F">
        <w:rPr>
          <w:rtl/>
          <w:lang w:bidi="fa-IR"/>
        </w:rPr>
        <w:t xml:space="preserve"> </w:t>
      </w:r>
      <w:r>
        <w:rPr>
          <w:rtl/>
          <w:lang w:bidi="fa-IR"/>
        </w:rPr>
        <w:t>ام ا</w:t>
      </w:r>
      <w:r w:rsidR="00E61D8F">
        <w:rPr>
          <w:rtl/>
          <w:lang w:bidi="fa-IR"/>
        </w:rPr>
        <w:t>ی</w:t>
      </w:r>
      <w:r>
        <w:rPr>
          <w:rtl/>
          <w:lang w:bidi="fa-IR"/>
        </w:rPr>
        <w:t>ن راز را بپوشان و از ا</w:t>
      </w:r>
      <w:r w:rsidR="00E61D8F">
        <w:rPr>
          <w:rtl/>
          <w:lang w:bidi="fa-IR"/>
        </w:rPr>
        <w:t>ی</w:t>
      </w:r>
      <w:r>
        <w:rPr>
          <w:rtl/>
          <w:lang w:bidi="fa-IR"/>
        </w:rPr>
        <w:t>ن پس چون گذشته بدون ه</w:t>
      </w:r>
      <w:r w:rsidR="00E61D8F">
        <w:rPr>
          <w:rtl/>
          <w:lang w:bidi="fa-IR"/>
        </w:rPr>
        <w:t>ی</w:t>
      </w:r>
      <w:r>
        <w:rPr>
          <w:rtl/>
          <w:lang w:bidi="fa-IR"/>
        </w:rPr>
        <w:t>چ احترام و تواضع خاص</w:t>
      </w:r>
      <w:r w:rsidR="00E61D8F">
        <w:rPr>
          <w:rtl/>
          <w:lang w:bidi="fa-IR"/>
        </w:rPr>
        <w:t>ی</w:t>
      </w:r>
      <w:r>
        <w:rPr>
          <w:rtl/>
          <w:lang w:bidi="fa-IR"/>
        </w:rPr>
        <w:t xml:space="preserve"> با من رفتار کن و د</w:t>
      </w:r>
      <w:r w:rsidR="00E61D8F">
        <w:rPr>
          <w:rtl/>
          <w:lang w:bidi="fa-IR"/>
        </w:rPr>
        <w:t>ی</w:t>
      </w:r>
      <w:r>
        <w:rPr>
          <w:rtl/>
          <w:lang w:bidi="fa-IR"/>
        </w:rPr>
        <w:t>گر کار</w:t>
      </w:r>
      <w:r w:rsidR="00E61D8F">
        <w:rPr>
          <w:rtl/>
          <w:lang w:bidi="fa-IR"/>
        </w:rPr>
        <w:t>ی</w:t>
      </w:r>
      <w:r>
        <w:rPr>
          <w:rtl/>
          <w:lang w:bidi="fa-IR"/>
        </w:rPr>
        <w:t xml:space="preserve"> به رفتار عاد</w:t>
      </w:r>
      <w:r w:rsidR="00E61D8F">
        <w:rPr>
          <w:rtl/>
          <w:lang w:bidi="fa-IR"/>
        </w:rPr>
        <w:t>ی</w:t>
      </w:r>
      <w:r>
        <w:rPr>
          <w:rtl/>
          <w:lang w:bidi="fa-IR"/>
        </w:rPr>
        <w:t xml:space="preserve"> طلبه</w:t>
      </w:r>
      <w:r w:rsidR="00E61D8F">
        <w:rPr>
          <w:rtl/>
          <w:lang w:bidi="fa-IR"/>
        </w:rPr>
        <w:t xml:space="preserve"> </w:t>
      </w:r>
      <w:r>
        <w:rPr>
          <w:rtl/>
          <w:lang w:bidi="fa-IR"/>
        </w:rPr>
        <w:t>ها با من نداشته باش</w:t>
      </w:r>
      <w:r w:rsidR="009B4C06">
        <w:rPr>
          <w:rtl/>
          <w:lang w:bidi="fa-IR"/>
        </w:rPr>
        <w:t xml:space="preserve">. </w:t>
      </w:r>
      <w:r>
        <w:rPr>
          <w:rtl/>
          <w:lang w:bidi="fa-IR"/>
        </w:rPr>
        <w:t>آن</w:t>
      </w:r>
      <w:r w:rsidR="00E61D8F">
        <w:rPr>
          <w:rtl/>
          <w:lang w:bidi="fa-IR"/>
        </w:rPr>
        <w:t xml:space="preserve"> </w:t>
      </w:r>
      <w:r>
        <w:rPr>
          <w:rtl/>
          <w:lang w:bidi="fa-IR"/>
        </w:rPr>
        <w:t>گاه فرمود</w:t>
      </w:r>
      <w:r w:rsidR="009B4C06">
        <w:rPr>
          <w:rtl/>
          <w:lang w:bidi="fa-IR"/>
        </w:rPr>
        <w:t xml:space="preserve">: </w:t>
      </w:r>
      <w:r>
        <w:rPr>
          <w:rtl/>
          <w:lang w:bidi="fa-IR"/>
        </w:rPr>
        <w:t>گاه</w:t>
      </w:r>
      <w:r w:rsidR="00E61D8F">
        <w:rPr>
          <w:rtl/>
          <w:lang w:bidi="fa-IR"/>
        </w:rPr>
        <w:t>ی</w:t>
      </w:r>
      <w:r>
        <w:rPr>
          <w:rtl/>
          <w:lang w:bidi="fa-IR"/>
        </w:rPr>
        <w:t xml:space="preserve"> حضرت امام عصر عجل اللَّه تعال</w:t>
      </w:r>
      <w:r w:rsidR="00E61D8F">
        <w:rPr>
          <w:rtl/>
          <w:lang w:bidi="fa-IR"/>
        </w:rPr>
        <w:t>ی</w:t>
      </w:r>
      <w:r>
        <w:rPr>
          <w:rtl/>
          <w:lang w:bidi="fa-IR"/>
        </w:rPr>
        <w:t xml:space="preserve"> فرجه از من دلجو</w:t>
      </w:r>
      <w:r w:rsidR="00E61D8F">
        <w:rPr>
          <w:rtl/>
          <w:lang w:bidi="fa-IR"/>
        </w:rPr>
        <w:t>یی</w:t>
      </w:r>
      <w:r>
        <w:rPr>
          <w:rtl/>
          <w:lang w:bidi="fa-IR"/>
        </w:rPr>
        <w:t xml:space="preserve"> و تفقّد م</w:t>
      </w:r>
      <w:r w:rsidR="00E61D8F">
        <w:rPr>
          <w:rtl/>
          <w:lang w:bidi="fa-IR"/>
        </w:rPr>
        <w:t xml:space="preserve">ی </w:t>
      </w:r>
      <w:r>
        <w:rPr>
          <w:rtl/>
          <w:lang w:bidi="fa-IR"/>
        </w:rPr>
        <w:t xml:space="preserve">کنند و امشب </w:t>
      </w:r>
      <w:r w:rsidR="00E61D8F">
        <w:rPr>
          <w:rtl/>
          <w:lang w:bidi="fa-IR"/>
        </w:rPr>
        <w:t>ی</w:t>
      </w:r>
      <w:r>
        <w:rPr>
          <w:rtl/>
          <w:lang w:bidi="fa-IR"/>
        </w:rPr>
        <w:t>ک</w:t>
      </w:r>
      <w:r w:rsidR="00E61D8F">
        <w:rPr>
          <w:rtl/>
          <w:lang w:bidi="fa-IR"/>
        </w:rPr>
        <w:t>ی</w:t>
      </w:r>
      <w:r>
        <w:rPr>
          <w:rtl/>
          <w:lang w:bidi="fa-IR"/>
        </w:rPr>
        <w:t xml:space="preserve"> از آن شب</w:t>
      </w:r>
      <w:r w:rsidR="00E61D8F">
        <w:rPr>
          <w:rtl/>
          <w:lang w:bidi="fa-IR"/>
        </w:rPr>
        <w:t xml:space="preserve"> </w:t>
      </w:r>
      <w:r>
        <w:rPr>
          <w:rtl/>
          <w:lang w:bidi="fa-IR"/>
        </w:rPr>
        <w:t>ها بود</w:t>
      </w:r>
      <w:r w:rsidR="009B4C06">
        <w:rPr>
          <w:rtl/>
          <w:lang w:bidi="fa-IR"/>
        </w:rPr>
        <w:t xml:space="preserve">. </w:t>
      </w:r>
    </w:p>
    <w:p w:rsidR="0049138A" w:rsidRDefault="0049138A" w:rsidP="0049138A">
      <w:pPr>
        <w:pStyle w:val="libNormal"/>
        <w:rPr>
          <w:rtl/>
          <w:lang w:bidi="fa-IR"/>
        </w:rPr>
      </w:pPr>
      <w:r>
        <w:rPr>
          <w:rtl/>
          <w:lang w:bidi="fa-IR"/>
        </w:rPr>
        <w:t>پس از شن</w:t>
      </w:r>
      <w:r w:rsidR="00E61D8F">
        <w:rPr>
          <w:rtl/>
          <w:lang w:bidi="fa-IR"/>
        </w:rPr>
        <w:t>ی</w:t>
      </w:r>
      <w:r>
        <w:rPr>
          <w:rtl/>
          <w:lang w:bidi="fa-IR"/>
        </w:rPr>
        <w:t>دن</w:t>
      </w:r>
      <w:r w:rsidR="009B4C06">
        <w:rPr>
          <w:rtl/>
          <w:lang w:bidi="fa-IR"/>
        </w:rPr>
        <w:t xml:space="preserve">، </w:t>
      </w:r>
      <w:r>
        <w:rPr>
          <w:rtl/>
          <w:lang w:bidi="fa-IR"/>
        </w:rPr>
        <w:t>بدنم به لرزه در آمد و حالم دگرگون شد و آنچنان ش</w:t>
      </w:r>
      <w:r w:rsidR="00E61D8F">
        <w:rPr>
          <w:rtl/>
          <w:lang w:bidi="fa-IR"/>
        </w:rPr>
        <w:t>ی</w:t>
      </w:r>
      <w:r>
        <w:rPr>
          <w:rtl/>
          <w:lang w:bidi="fa-IR"/>
        </w:rPr>
        <w:t>فته او شدم که م</w:t>
      </w:r>
      <w:r w:rsidR="00E61D8F">
        <w:rPr>
          <w:rtl/>
          <w:lang w:bidi="fa-IR"/>
        </w:rPr>
        <w:t xml:space="preserve">ی </w:t>
      </w:r>
      <w:r>
        <w:rPr>
          <w:rtl/>
          <w:lang w:bidi="fa-IR"/>
        </w:rPr>
        <w:t>خواستم خود را بر رو</w:t>
      </w:r>
      <w:r w:rsidR="00E61D8F">
        <w:rPr>
          <w:rtl/>
          <w:lang w:bidi="fa-IR"/>
        </w:rPr>
        <w:t>ی</w:t>
      </w:r>
      <w:r>
        <w:rPr>
          <w:rtl/>
          <w:lang w:bidi="fa-IR"/>
        </w:rPr>
        <w:t xml:space="preserve"> پاها</w:t>
      </w:r>
      <w:r w:rsidR="00E61D8F">
        <w:rPr>
          <w:rtl/>
          <w:lang w:bidi="fa-IR"/>
        </w:rPr>
        <w:t>ی</w:t>
      </w:r>
      <w:r>
        <w:rPr>
          <w:rtl/>
          <w:lang w:bidi="fa-IR"/>
        </w:rPr>
        <w:t xml:space="preserve"> او انداخته</w:t>
      </w:r>
      <w:r w:rsidR="009B4C06">
        <w:rPr>
          <w:rtl/>
          <w:lang w:bidi="fa-IR"/>
        </w:rPr>
        <w:t xml:space="preserve">، </w:t>
      </w:r>
      <w:r>
        <w:rPr>
          <w:rtl/>
          <w:lang w:bidi="fa-IR"/>
        </w:rPr>
        <w:t>و</w:t>
      </w:r>
      <w:r w:rsidR="00E61D8F">
        <w:rPr>
          <w:rtl/>
          <w:lang w:bidi="fa-IR"/>
        </w:rPr>
        <w:t>ی</w:t>
      </w:r>
      <w:r>
        <w:rPr>
          <w:rtl/>
          <w:lang w:bidi="fa-IR"/>
        </w:rPr>
        <w:t xml:space="preserve"> را ببوسم</w:t>
      </w:r>
      <w:r w:rsidR="009B4C06">
        <w:rPr>
          <w:rtl/>
          <w:lang w:bidi="fa-IR"/>
        </w:rPr>
        <w:t xml:space="preserve">. </w:t>
      </w:r>
      <w:r>
        <w:rPr>
          <w:rtl/>
          <w:lang w:bidi="fa-IR"/>
        </w:rPr>
        <w:t>به حجره خود بازگشتم</w:t>
      </w:r>
      <w:r w:rsidR="009B4C06">
        <w:rPr>
          <w:rtl/>
          <w:lang w:bidi="fa-IR"/>
        </w:rPr>
        <w:t xml:space="preserve">، </w:t>
      </w:r>
      <w:r>
        <w:rPr>
          <w:rtl/>
          <w:lang w:bidi="fa-IR"/>
        </w:rPr>
        <w:t>ول</w:t>
      </w:r>
      <w:r w:rsidR="00E61D8F">
        <w:rPr>
          <w:rtl/>
          <w:lang w:bidi="fa-IR"/>
        </w:rPr>
        <w:t>ی</w:t>
      </w:r>
      <w:r>
        <w:rPr>
          <w:rtl/>
          <w:lang w:bidi="fa-IR"/>
        </w:rPr>
        <w:t xml:space="preserve"> زم</w:t>
      </w:r>
      <w:r w:rsidR="00E61D8F">
        <w:rPr>
          <w:rtl/>
          <w:lang w:bidi="fa-IR"/>
        </w:rPr>
        <w:t>ی</w:t>
      </w:r>
      <w:r>
        <w:rPr>
          <w:rtl/>
          <w:lang w:bidi="fa-IR"/>
        </w:rPr>
        <w:t>ن بر من تنگ و دن</w:t>
      </w:r>
      <w:r w:rsidR="00E61D8F">
        <w:rPr>
          <w:rtl/>
          <w:lang w:bidi="fa-IR"/>
        </w:rPr>
        <w:t>ی</w:t>
      </w:r>
      <w:r>
        <w:rPr>
          <w:rtl/>
          <w:lang w:bidi="fa-IR"/>
        </w:rPr>
        <w:t>ا در نظرم تار</w:t>
      </w:r>
      <w:r w:rsidR="00E61D8F">
        <w:rPr>
          <w:rtl/>
          <w:lang w:bidi="fa-IR"/>
        </w:rPr>
        <w:t>ی</w:t>
      </w:r>
      <w:r>
        <w:rPr>
          <w:rtl/>
          <w:lang w:bidi="fa-IR"/>
        </w:rPr>
        <w:t>ک بود و راه</w:t>
      </w:r>
      <w:r w:rsidR="00E61D8F">
        <w:rPr>
          <w:rtl/>
          <w:lang w:bidi="fa-IR"/>
        </w:rPr>
        <w:t>ی</w:t>
      </w:r>
      <w:r>
        <w:rPr>
          <w:rtl/>
          <w:lang w:bidi="fa-IR"/>
        </w:rPr>
        <w:t xml:space="preserve"> برا</w:t>
      </w:r>
      <w:r w:rsidR="00E61D8F">
        <w:rPr>
          <w:rtl/>
          <w:lang w:bidi="fa-IR"/>
        </w:rPr>
        <w:t>ی</w:t>
      </w:r>
      <w:r>
        <w:rPr>
          <w:rtl/>
          <w:lang w:bidi="fa-IR"/>
        </w:rPr>
        <w:t xml:space="preserve"> اظهار آن نداشتم</w:t>
      </w:r>
      <w:r w:rsidR="009B4C06">
        <w:rPr>
          <w:rtl/>
          <w:lang w:bidi="fa-IR"/>
        </w:rPr>
        <w:t xml:space="preserve">. </w:t>
      </w:r>
    </w:p>
    <w:p w:rsidR="0049138A" w:rsidRDefault="0049138A" w:rsidP="0049138A">
      <w:pPr>
        <w:pStyle w:val="libNormal"/>
        <w:rPr>
          <w:rtl/>
          <w:lang w:bidi="fa-IR"/>
        </w:rPr>
      </w:pPr>
      <w:r>
        <w:rPr>
          <w:rtl/>
          <w:lang w:bidi="fa-IR"/>
        </w:rPr>
        <w:t>مدّت</w:t>
      </w:r>
      <w:r w:rsidR="00E61D8F">
        <w:rPr>
          <w:rtl/>
          <w:lang w:bidi="fa-IR"/>
        </w:rPr>
        <w:t>ی</w:t>
      </w:r>
      <w:r>
        <w:rPr>
          <w:rtl/>
          <w:lang w:bidi="fa-IR"/>
        </w:rPr>
        <w:t xml:space="preserve"> گذشت</w:t>
      </w:r>
      <w:r w:rsidR="009B4C06">
        <w:rPr>
          <w:rtl/>
          <w:lang w:bidi="fa-IR"/>
        </w:rPr>
        <w:t xml:space="preserve">، </w:t>
      </w:r>
      <w:r>
        <w:rPr>
          <w:rtl/>
          <w:lang w:bidi="fa-IR"/>
        </w:rPr>
        <w:t>ن</w:t>
      </w:r>
      <w:r w:rsidR="00E61D8F">
        <w:rPr>
          <w:rtl/>
          <w:lang w:bidi="fa-IR"/>
        </w:rPr>
        <w:t>ی</w:t>
      </w:r>
      <w:r>
        <w:rPr>
          <w:rtl/>
          <w:lang w:bidi="fa-IR"/>
        </w:rPr>
        <w:t>مه شب کس</w:t>
      </w:r>
      <w:r w:rsidR="00E61D8F">
        <w:rPr>
          <w:rtl/>
          <w:lang w:bidi="fa-IR"/>
        </w:rPr>
        <w:t>ی</w:t>
      </w:r>
      <w:r>
        <w:rPr>
          <w:rtl/>
          <w:lang w:bidi="fa-IR"/>
        </w:rPr>
        <w:t xml:space="preserve"> در حجره را آهسته م</w:t>
      </w:r>
      <w:r w:rsidR="00E61D8F">
        <w:rPr>
          <w:rtl/>
          <w:lang w:bidi="fa-IR"/>
        </w:rPr>
        <w:t xml:space="preserve">ی </w:t>
      </w:r>
      <w:r>
        <w:rPr>
          <w:rtl/>
          <w:lang w:bidi="fa-IR"/>
        </w:rPr>
        <w:t>زد</w:t>
      </w:r>
      <w:r w:rsidR="009B4C06">
        <w:rPr>
          <w:rtl/>
          <w:lang w:bidi="fa-IR"/>
        </w:rPr>
        <w:t xml:space="preserve">، </w:t>
      </w:r>
      <w:r>
        <w:rPr>
          <w:rtl/>
          <w:lang w:bidi="fa-IR"/>
        </w:rPr>
        <w:t>در را گشودم</w:t>
      </w:r>
      <w:r w:rsidR="009B4C06">
        <w:rPr>
          <w:rtl/>
          <w:lang w:bidi="fa-IR"/>
        </w:rPr>
        <w:t xml:space="preserve">، </w:t>
      </w:r>
      <w:r>
        <w:rPr>
          <w:rtl/>
          <w:lang w:bidi="fa-IR"/>
        </w:rPr>
        <w:t>د</w:t>
      </w:r>
      <w:r w:rsidR="00E61D8F">
        <w:rPr>
          <w:rtl/>
          <w:lang w:bidi="fa-IR"/>
        </w:rPr>
        <w:t>ی</w:t>
      </w:r>
      <w:r>
        <w:rPr>
          <w:rtl/>
          <w:lang w:bidi="fa-IR"/>
        </w:rPr>
        <w:t>دم همان خادم است</w:t>
      </w:r>
      <w:r w:rsidR="009B4C06">
        <w:rPr>
          <w:rtl/>
          <w:lang w:bidi="fa-IR"/>
        </w:rPr>
        <w:t xml:space="preserve">. </w:t>
      </w:r>
      <w:r>
        <w:rPr>
          <w:rtl/>
          <w:lang w:bidi="fa-IR"/>
        </w:rPr>
        <w:t>سلام کرد و فرمود</w:t>
      </w:r>
      <w:r w:rsidR="009B4C06">
        <w:rPr>
          <w:rtl/>
          <w:lang w:bidi="fa-IR"/>
        </w:rPr>
        <w:t xml:space="preserve">: </w:t>
      </w:r>
      <w:r>
        <w:rPr>
          <w:rtl/>
          <w:lang w:bidi="fa-IR"/>
        </w:rPr>
        <w:t>برا</w:t>
      </w:r>
      <w:r w:rsidR="00E61D8F">
        <w:rPr>
          <w:rtl/>
          <w:lang w:bidi="fa-IR"/>
        </w:rPr>
        <w:t>ی</w:t>
      </w:r>
      <w:r>
        <w:rPr>
          <w:rtl/>
          <w:lang w:bidi="fa-IR"/>
        </w:rPr>
        <w:t xml:space="preserve"> خداحافظ</w:t>
      </w:r>
      <w:r w:rsidR="00E61D8F">
        <w:rPr>
          <w:rtl/>
          <w:lang w:bidi="fa-IR"/>
        </w:rPr>
        <w:t>ی</w:t>
      </w:r>
      <w:r>
        <w:rPr>
          <w:rtl/>
          <w:lang w:bidi="fa-IR"/>
        </w:rPr>
        <w:t xml:space="preserve"> آمده</w:t>
      </w:r>
      <w:r w:rsidR="00E61D8F">
        <w:rPr>
          <w:rtl/>
          <w:lang w:bidi="fa-IR"/>
        </w:rPr>
        <w:t xml:space="preserve"> </w:t>
      </w:r>
      <w:r>
        <w:rPr>
          <w:rtl/>
          <w:lang w:bidi="fa-IR"/>
        </w:rPr>
        <w:t>ام</w:t>
      </w:r>
      <w:r w:rsidR="009B4C06">
        <w:rPr>
          <w:rtl/>
          <w:lang w:bidi="fa-IR"/>
        </w:rPr>
        <w:t xml:space="preserve">. </w:t>
      </w:r>
      <w:r>
        <w:rPr>
          <w:rtl/>
          <w:lang w:bidi="fa-IR"/>
        </w:rPr>
        <w:t>و</w:t>
      </w:r>
      <w:r w:rsidR="00E61D8F">
        <w:rPr>
          <w:rtl/>
          <w:lang w:bidi="fa-IR"/>
        </w:rPr>
        <w:t>ی</w:t>
      </w:r>
      <w:r>
        <w:rPr>
          <w:rtl/>
          <w:lang w:bidi="fa-IR"/>
        </w:rPr>
        <w:t xml:space="preserve"> نگران</w:t>
      </w:r>
      <w:r w:rsidR="009B4C06">
        <w:rPr>
          <w:rtl/>
          <w:lang w:bidi="fa-IR"/>
        </w:rPr>
        <w:t xml:space="preserve">، </w:t>
      </w:r>
      <w:r>
        <w:rPr>
          <w:rtl/>
          <w:lang w:bidi="fa-IR"/>
        </w:rPr>
        <w:t>اندوهگ</w:t>
      </w:r>
      <w:r w:rsidR="00E61D8F">
        <w:rPr>
          <w:rtl/>
          <w:lang w:bidi="fa-IR"/>
        </w:rPr>
        <w:t>ی</w:t>
      </w:r>
      <w:r>
        <w:rPr>
          <w:rtl/>
          <w:lang w:bidi="fa-IR"/>
        </w:rPr>
        <w:t>ن و عجله داشت</w:t>
      </w:r>
      <w:r w:rsidR="009B4C06">
        <w:rPr>
          <w:rtl/>
          <w:lang w:bidi="fa-IR"/>
        </w:rPr>
        <w:t xml:space="preserve">. </w:t>
      </w:r>
      <w:r>
        <w:rPr>
          <w:rtl/>
          <w:lang w:bidi="fa-IR"/>
        </w:rPr>
        <w:t>پرس</w:t>
      </w:r>
      <w:r w:rsidR="00E61D8F">
        <w:rPr>
          <w:rtl/>
          <w:lang w:bidi="fa-IR"/>
        </w:rPr>
        <w:t>ی</w:t>
      </w:r>
      <w:r>
        <w:rPr>
          <w:rtl/>
          <w:lang w:bidi="fa-IR"/>
        </w:rPr>
        <w:t>دم</w:t>
      </w:r>
      <w:r w:rsidR="009B4C06">
        <w:rPr>
          <w:rtl/>
          <w:lang w:bidi="fa-IR"/>
        </w:rPr>
        <w:t xml:space="preserve">: </w:t>
      </w:r>
      <w:r>
        <w:rPr>
          <w:rtl/>
          <w:lang w:bidi="fa-IR"/>
        </w:rPr>
        <w:t>کجا</w:t>
      </w:r>
      <w:r w:rsidR="009B4C06">
        <w:rPr>
          <w:rtl/>
          <w:lang w:bidi="fa-IR"/>
        </w:rPr>
        <w:t xml:space="preserve">؟ </w:t>
      </w:r>
      <w:r>
        <w:rPr>
          <w:rtl/>
          <w:lang w:bidi="fa-IR"/>
        </w:rPr>
        <w:t>فرمود</w:t>
      </w:r>
      <w:r w:rsidR="009B4C06">
        <w:rPr>
          <w:rtl/>
          <w:lang w:bidi="fa-IR"/>
        </w:rPr>
        <w:t xml:space="preserve">: </w:t>
      </w:r>
      <w:r>
        <w:rPr>
          <w:rtl/>
          <w:lang w:bidi="fa-IR"/>
        </w:rPr>
        <w:t>با</w:t>
      </w:r>
      <w:r w:rsidR="00E61D8F">
        <w:rPr>
          <w:rtl/>
          <w:lang w:bidi="fa-IR"/>
        </w:rPr>
        <w:t>ی</w:t>
      </w:r>
      <w:r>
        <w:rPr>
          <w:rtl/>
          <w:lang w:bidi="fa-IR"/>
        </w:rPr>
        <w:t>د بروم و اثاث</w:t>
      </w:r>
      <w:r w:rsidR="00E61D8F">
        <w:rPr>
          <w:rtl/>
          <w:lang w:bidi="fa-IR"/>
        </w:rPr>
        <w:t>ی</w:t>
      </w:r>
      <w:r>
        <w:rPr>
          <w:rtl/>
          <w:lang w:bidi="fa-IR"/>
        </w:rPr>
        <w:t>ه</w:t>
      </w:r>
      <w:r w:rsidR="00E61D8F">
        <w:rPr>
          <w:rtl/>
          <w:lang w:bidi="fa-IR"/>
        </w:rPr>
        <w:t xml:space="preserve"> </w:t>
      </w:r>
      <w:r>
        <w:rPr>
          <w:rtl/>
          <w:lang w:bidi="fa-IR"/>
        </w:rPr>
        <w:t>ام برا</w:t>
      </w:r>
      <w:r w:rsidR="00E61D8F">
        <w:rPr>
          <w:rtl/>
          <w:lang w:bidi="fa-IR"/>
        </w:rPr>
        <w:t>ی</w:t>
      </w:r>
      <w:r>
        <w:rPr>
          <w:rtl/>
          <w:lang w:bidi="fa-IR"/>
        </w:rPr>
        <w:t xml:space="preserve"> شما باشد</w:t>
      </w:r>
      <w:r w:rsidR="009B4C06">
        <w:rPr>
          <w:rtl/>
          <w:lang w:bidi="fa-IR"/>
        </w:rPr>
        <w:t xml:space="preserve">، </w:t>
      </w:r>
      <w:r>
        <w:rPr>
          <w:rtl/>
          <w:lang w:bidi="fa-IR"/>
        </w:rPr>
        <w:t>گفتم</w:t>
      </w:r>
      <w:r w:rsidR="009B4C06">
        <w:rPr>
          <w:rtl/>
          <w:lang w:bidi="fa-IR"/>
        </w:rPr>
        <w:t xml:space="preserve">: </w:t>
      </w:r>
      <w:r>
        <w:rPr>
          <w:rtl/>
          <w:lang w:bidi="fa-IR"/>
        </w:rPr>
        <w:t>آخر کجا</w:t>
      </w:r>
      <w:r w:rsidR="009B4C06">
        <w:rPr>
          <w:rtl/>
          <w:lang w:bidi="fa-IR"/>
        </w:rPr>
        <w:t xml:space="preserve">؟ </w:t>
      </w:r>
      <w:r>
        <w:rPr>
          <w:rtl/>
          <w:lang w:bidi="fa-IR"/>
        </w:rPr>
        <w:t>فرمود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w:t>
      </w:r>
      <w:r w:rsidR="00E61D8F">
        <w:rPr>
          <w:rtl/>
          <w:lang w:bidi="fa-IR"/>
        </w:rPr>
        <w:t>ی</w:t>
      </w:r>
      <w:r>
        <w:rPr>
          <w:rtl/>
          <w:lang w:bidi="fa-IR"/>
        </w:rPr>
        <w:t>اران امام عصر عجل اللَّه تعال</w:t>
      </w:r>
      <w:r w:rsidR="00E61D8F">
        <w:rPr>
          <w:rtl/>
          <w:lang w:bidi="fa-IR"/>
        </w:rPr>
        <w:t>ی</w:t>
      </w:r>
      <w:r>
        <w:rPr>
          <w:rtl/>
          <w:lang w:bidi="fa-IR"/>
        </w:rPr>
        <w:t xml:space="preserve"> فرجه از دن</w:t>
      </w:r>
      <w:r w:rsidR="00E61D8F">
        <w:rPr>
          <w:rtl/>
          <w:lang w:bidi="fa-IR"/>
        </w:rPr>
        <w:t>ی</w:t>
      </w:r>
      <w:r>
        <w:rPr>
          <w:rtl/>
          <w:lang w:bidi="fa-IR"/>
        </w:rPr>
        <w:t>ا رفته</w:t>
      </w:r>
      <w:r w:rsidR="009B4C06">
        <w:rPr>
          <w:rtl/>
          <w:lang w:bidi="fa-IR"/>
        </w:rPr>
        <w:t xml:space="preserve">، </w:t>
      </w:r>
      <w:r>
        <w:rPr>
          <w:rtl/>
          <w:lang w:bidi="fa-IR"/>
        </w:rPr>
        <w:t>مرا فرا خوانده تا به حضورشان شرف</w:t>
      </w:r>
      <w:r w:rsidR="00E61D8F">
        <w:rPr>
          <w:rtl/>
          <w:lang w:bidi="fa-IR"/>
        </w:rPr>
        <w:t>ی</w:t>
      </w:r>
      <w:r>
        <w:rPr>
          <w:rtl/>
          <w:lang w:bidi="fa-IR"/>
        </w:rPr>
        <w:t>اب شده و وظ</w:t>
      </w:r>
      <w:r w:rsidR="00E61D8F">
        <w:rPr>
          <w:rtl/>
          <w:lang w:bidi="fa-IR"/>
        </w:rPr>
        <w:t>ی</w:t>
      </w:r>
      <w:r>
        <w:rPr>
          <w:rtl/>
          <w:lang w:bidi="fa-IR"/>
        </w:rPr>
        <w:t>فه او را به عهده گ</w:t>
      </w:r>
      <w:r w:rsidR="00E61D8F">
        <w:rPr>
          <w:rtl/>
          <w:lang w:bidi="fa-IR"/>
        </w:rPr>
        <w:t>ی</w:t>
      </w:r>
      <w:r>
        <w:rPr>
          <w:rtl/>
          <w:lang w:bidi="fa-IR"/>
        </w:rPr>
        <w:t>رم</w:t>
      </w:r>
      <w:r w:rsidR="009B4C06">
        <w:rPr>
          <w:rtl/>
          <w:lang w:bidi="fa-IR"/>
        </w:rPr>
        <w:t xml:space="preserve">. </w:t>
      </w:r>
      <w:r>
        <w:rPr>
          <w:rtl/>
          <w:lang w:bidi="fa-IR"/>
        </w:rPr>
        <w:t>هنوز سخنش پا</w:t>
      </w:r>
      <w:r w:rsidR="00E61D8F">
        <w:rPr>
          <w:rtl/>
          <w:lang w:bidi="fa-IR"/>
        </w:rPr>
        <w:t>ی</w:t>
      </w:r>
      <w:r>
        <w:rPr>
          <w:rtl/>
          <w:lang w:bidi="fa-IR"/>
        </w:rPr>
        <w:t>ان ن</w:t>
      </w:r>
      <w:r w:rsidR="00E61D8F">
        <w:rPr>
          <w:rtl/>
          <w:lang w:bidi="fa-IR"/>
        </w:rPr>
        <w:t>ی</w:t>
      </w:r>
      <w:r>
        <w:rPr>
          <w:rtl/>
          <w:lang w:bidi="fa-IR"/>
        </w:rPr>
        <w:t>افته که از نظرم غا</w:t>
      </w:r>
      <w:r w:rsidR="00E61D8F">
        <w:rPr>
          <w:rtl/>
          <w:lang w:bidi="fa-IR"/>
        </w:rPr>
        <w:t>ی</w:t>
      </w:r>
      <w:r>
        <w:rPr>
          <w:rtl/>
          <w:lang w:bidi="fa-IR"/>
        </w:rPr>
        <w:t>ب شد</w:t>
      </w:r>
      <w:r w:rsidR="009B4C06">
        <w:rPr>
          <w:rtl/>
          <w:lang w:bidi="fa-IR"/>
        </w:rPr>
        <w:t xml:space="preserve">. </w:t>
      </w:r>
      <w:r>
        <w:rPr>
          <w:rtl/>
          <w:lang w:bidi="fa-IR"/>
        </w:rPr>
        <w:t>هر کجا در مدرسه جستجو نمودم</w:t>
      </w:r>
      <w:r w:rsidR="009B4C06">
        <w:rPr>
          <w:rtl/>
          <w:lang w:bidi="fa-IR"/>
        </w:rPr>
        <w:t xml:space="preserve">، </w:t>
      </w:r>
      <w:r>
        <w:rPr>
          <w:rtl/>
          <w:lang w:bidi="fa-IR"/>
        </w:rPr>
        <w:t>او را ن</w:t>
      </w:r>
      <w:r w:rsidR="00E61D8F">
        <w:rPr>
          <w:rtl/>
          <w:lang w:bidi="fa-IR"/>
        </w:rPr>
        <w:t>ی</w:t>
      </w:r>
      <w:r>
        <w:rPr>
          <w:rtl/>
          <w:lang w:bidi="fa-IR"/>
        </w:rPr>
        <w:t>افتم</w:t>
      </w:r>
      <w:r w:rsidR="009B4C06">
        <w:rPr>
          <w:rtl/>
          <w:lang w:bidi="fa-IR"/>
        </w:rPr>
        <w:t xml:space="preserve">. </w:t>
      </w:r>
      <w:r>
        <w:rPr>
          <w:rtl/>
          <w:lang w:bidi="fa-IR"/>
        </w:rPr>
        <w:t>ب</w:t>
      </w:r>
      <w:r w:rsidR="00E61D8F">
        <w:rPr>
          <w:rtl/>
          <w:lang w:bidi="fa-IR"/>
        </w:rPr>
        <w:t xml:space="preserve">ی </w:t>
      </w:r>
      <w:r>
        <w:rPr>
          <w:rtl/>
          <w:lang w:bidi="fa-IR"/>
        </w:rPr>
        <w:t>اخت</w:t>
      </w:r>
      <w:r w:rsidR="00E61D8F">
        <w:rPr>
          <w:rtl/>
          <w:lang w:bidi="fa-IR"/>
        </w:rPr>
        <w:t>ی</w:t>
      </w:r>
      <w:r>
        <w:rPr>
          <w:rtl/>
          <w:lang w:bidi="fa-IR"/>
        </w:rPr>
        <w:t>ار فر</w:t>
      </w:r>
      <w:r w:rsidR="00E61D8F">
        <w:rPr>
          <w:rtl/>
          <w:lang w:bidi="fa-IR"/>
        </w:rPr>
        <w:t>ی</w:t>
      </w:r>
      <w:r>
        <w:rPr>
          <w:rtl/>
          <w:lang w:bidi="fa-IR"/>
        </w:rPr>
        <w:t>اد کش</w:t>
      </w:r>
      <w:r w:rsidR="00E61D8F">
        <w:rPr>
          <w:rtl/>
          <w:lang w:bidi="fa-IR"/>
        </w:rPr>
        <w:t>ی</w:t>
      </w:r>
      <w:r>
        <w:rPr>
          <w:rtl/>
          <w:lang w:bidi="fa-IR"/>
        </w:rPr>
        <w:t>دم که همه طلبه</w:t>
      </w:r>
      <w:r w:rsidR="00E61D8F">
        <w:rPr>
          <w:rtl/>
          <w:lang w:bidi="fa-IR"/>
        </w:rPr>
        <w:t xml:space="preserve"> </w:t>
      </w:r>
      <w:r>
        <w:rPr>
          <w:rtl/>
          <w:lang w:bidi="fa-IR"/>
        </w:rPr>
        <w:t>ها ب</w:t>
      </w:r>
      <w:r w:rsidR="00E61D8F">
        <w:rPr>
          <w:rtl/>
          <w:lang w:bidi="fa-IR"/>
        </w:rPr>
        <w:t>ی</w:t>
      </w:r>
      <w:r>
        <w:rPr>
          <w:rtl/>
          <w:lang w:bidi="fa-IR"/>
        </w:rPr>
        <w:t>دار شده</w:t>
      </w:r>
      <w:r w:rsidR="009B4C06">
        <w:rPr>
          <w:rtl/>
          <w:lang w:bidi="fa-IR"/>
        </w:rPr>
        <w:t xml:space="preserve">، </w:t>
      </w:r>
      <w:r>
        <w:rPr>
          <w:rtl/>
          <w:lang w:bidi="fa-IR"/>
        </w:rPr>
        <w:lastRenderedPageBreak/>
        <w:t>اطراف مرا گرفتند</w:t>
      </w:r>
      <w:r w:rsidR="009B4C06">
        <w:rPr>
          <w:rtl/>
          <w:lang w:bidi="fa-IR"/>
        </w:rPr>
        <w:t xml:space="preserve">. </w:t>
      </w:r>
      <w:r>
        <w:rPr>
          <w:rtl/>
          <w:lang w:bidi="fa-IR"/>
        </w:rPr>
        <w:t>من جر</w:t>
      </w:r>
      <w:r w:rsidR="00E61D8F">
        <w:rPr>
          <w:rtl/>
          <w:lang w:bidi="fa-IR"/>
        </w:rPr>
        <w:t>ی</w:t>
      </w:r>
      <w:r>
        <w:rPr>
          <w:rtl/>
          <w:lang w:bidi="fa-IR"/>
        </w:rPr>
        <w:t>ان او را گفتم</w:t>
      </w:r>
      <w:r w:rsidR="009B4C06">
        <w:rPr>
          <w:rtl/>
          <w:lang w:bidi="fa-IR"/>
        </w:rPr>
        <w:t xml:space="preserve">، </w:t>
      </w:r>
      <w:r>
        <w:rPr>
          <w:rtl/>
          <w:lang w:bidi="fa-IR"/>
        </w:rPr>
        <w:t>آنان مرا نکوهش کردند که چرا تاکنون آنان را آگاه نساخته</w:t>
      </w:r>
      <w:r w:rsidR="00E61D8F">
        <w:rPr>
          <w:rtl/>
          <w:lang w:bidi="fa-IR"/>
        </w:rPr>
        <w:t xml:space="preserve"> </w:t>
      </w:r>
      <w:r>
        <w:rPr>
          <w:rtl/>
          <w:lang w:bidi="fa-IR"/>
        </w:rPr>
        <w:t>ام</w:t>
      </w:r>
      <w:r w:rsidR="009B4C06">
        <w:rPr>
          <w:rtl/>
          <w:lang w:bidi="fa-IR"/>
        </w:rPr>
        <w:t xml:space="preserve">. </w:t>
      </w:r>
      <w:r>
        <w:rPr>
          <w:rtl/>
          <w:lang w:bidi="fa-IR"/>
        </w:rPr>
        <w:t>گفتم</w:t>
      </w:r>
      <w:r w:rsidR="009B4C06">
        <w:rPr>
          <w:rtl/>
          <w:lang w:bidi="fa-IR"/>
        </w:rPr>
        <w:t xml:space="preserve">: </w:t>
      </w:r>
      <w:r>
        <w:rPr>
          <w:rtl/>
          <w:lang w:bidi="fa-IR"/>
        </w:rPr>
        <w:t>او از من عهد گرفته بود</w:t>
      </w:r>
      <w:r w:rsidR="009B4C06">
        <w:rPr>
          <w:rtl/>
          <w:lang w:bidi="fa-IR"/>
        </w:rPr>
        <w:t xml:space="preserve">. </w:t>
      </w:r>
      <w:r w:rsidR="009B4C06" w:rsidRPr="00FB19B7">
        <w:rPr>
          <w:rStyle w:val="libFootnotenumChar"/>
          <w:rtl/>
          <w:lang w:bidi="fa-IR"/>
        </w:rPr>
        <w:t>(</w:t>
      </w:r>
      <w:r w:rsidRPr="00FB19B7">
        <w:rPr>
          <w:rStyle w:val="libFootnotenumChar"/>
          <w:rtl/>
        </w:rPr>
        <w:t>400</w:t>
      </w:r>
      <w:r w:rsidR="009B4C06" w:rsidRPr="00FB19B7">
        <w:rPr>
          <w:rStyle w:val="libFootnotenumChar"/>
          <w:rtl/>
          <w:lang w:bidi="fa-IR"/>
        </w:rPr>
        <w:t>)</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علما</w:t>
      </w:r>
      <w:r>
        <w:rPr>
          <w:rtl/>
          <w:lang w:bidi="fa-IR"/>
        </w:rPr>
        <w:t>ی</w:t>
      </w:r>
      <w:r w:rsidR="0049138A">
        <w:rPr>
          <w:rtl/>
          <w:lang w:bidi="fa-IR"/>
        </w:rPr>
        <w:t xml:space="preserve"> تهران نقل م</w:t>
      </w:r>
      <w:r>
        <w:rPr>
          <w:rtl/>
          <w:lang w:bidi="fa-IR"/>
        </w:rPr>
        <w:t xml:space="preserve">ی </w:t>
      </w:r>
      <w:r w:rsidR="0049138A">
        <w:rPr>
          <w:rtl/>
          <w:lang w:bidi="fa-IR"/>
        </w:rPr>
        <w:t>کند که روز</w:t>
      </w:r>
      <w:r>
        <w:rPr>
          <w:rtl/>
          <w:lang w:bidi="fa-IR"/>
        </w:rPr>
        <w:t>ی</w:t>
      </w:r>
      <w:r w:rsidR="0049138A">
        <w:rPr>
          <w:rtl/>
          <w:lang w:bidi="fa-IR"/>
        </w:rPr>
        <w:t xml:space="preserve"> مرد نسبتاً سالخورده</w:t>
      </w:r>
      <w:r>
        <w:rPr>
          <w:rtl/>
          <w:lang w:bidi="fa-IR"/>
        </w:rPr>
        <w:t xml:space="preserve"> </w:t>
      </w:r>
      <w:r w:rsidR="0049138A">
        <w:rPr>
          <w:rtl/>
          <w:lang w:bidi="fa-IR"/>
        </w:rPr>
        <w:t>ا</w:t>
      </w:r>
      <w:r>
        <w:rPr>
          <w:rtl/>
          <w:lang w:bidi="fa-IR"/>
        </w:rPr>
        <w:t>ی</w:t>
      </w:r>
      <w:r w:rsidR="0049138A">
        <w:rPr>
          <w:rtl/>
          <w:lang w:bidi="fa-IR"/>
        </w:rPr>
        <w:t xml:space="preserve"> به نام ش</w:t>
      </w:r>
      <w:r>
        <w:rPr>
          <w:rtl/>
          <w:lang w:bidi="fa-IR"/>
        </w:rPr>
        <w:t>ی</w:t>
      </w:r>
      <w:r w:rsidR="0049138A">
        <w:rPr>
          <w:rtl/>
          <w:lang w:bidi="fa-IR"/>
        </w:rPr>
        <w:t>خ حسن نزد من آمد و گفت</w:t>
      </w:r>
      <w:r w:rsidR="009B4C06">
        <w:rPr>
          <w:rtl/>
          <w:lang w:bidi="fa-IR"/>
        </w:rPr>
        <w:t xml:space="preserve">: </w:t>
      </w:r>
      <w:r w:rsidR="0049138A">
        <w:rPr>
          <w:rtl/>
          <w:lang w:bidi="fa-IR"/>
        </w:rPr>
        <w:t>م</w:t>
      </w:r>
      <w:r>
        <w:rPr>
          <w:rtl/>
          <w:lang w:bidi="fa-IR"/>
        </w:rPr>
        <w:t xml:space="preserve">ی </w:t>
      </w:r>
      <w:r w:rsidR="0049138A">
        <w:rPr>
          <w:rtl/>
          <w:lang w:bidi="fa-IR"/>
        </w:rPr>
        <w:t>خواهم درس بخوانم و شما برا</w:t>
      </w:r>
      <w:r>
        <w:rPr>
          <w:rtl/>
          <w:lang w:bidi="fa-IR"/>
        </w:rPr>
        <w:t>ی</w:t>
      </w:r>
      <w:r w:rsidR="0049138A">
        <w:rPr>
          <w:rtl/>
          <w:lang w:bidi="fa-IR"/>
        </w:rPr>
        <w:t>م درس جامع المقدمات شروع کن</w:t>
      </w:r>
      <w:r>
        <w:rPr>
          <w:rtl/>
          <w:lang w:bidi="fa-IR"/>
        </w:rPr>
        <w:t>ی</w:t>
      </w:r>
      <w:r w:rsidR="0049138A">
        <w:rPr>
          <w:rtl/>
          <w:lang w:bidi="fa-IR"/>
        </w:rPr>
        <w:t>د و با آن</w:t>
      </w:r>
      <w:r>
        <w:rPr>
          <w:rtl/>
          <w:lang w:bidi="fa-IR"/>
        </w:rPr>
        <w:t xml:space="preserve"> </w:t>
      </w:r>
      <w:r w:rsidR="0049138A">
        <w:rPr>
          <w:rtl/>
          <w:lang w:bidi="fa-IR"/>
        </w:rPr>
        <w:t>که کار ز</w:t>
      </w:r>
      <w:r>
        <w:rPr>
          <w:rtl/>
          <w:lang w:bidi="fa-IR"/>
        </w:rPr>
        <w:t>ی</w:t>
      </w:r>
      <w:r w:rsidR="0049138A">
        <w:rPr>
          <w:rtl/>
          <w:lang w:bidi="fa-IR"/>
        </w:rPr>
        <w:t>اد</w:t>
      </w:r>
      <w:r>
        <w:rPr>
          <w:rtl/>
          <w:lang w:bidi="fa-IR"/>
        </w:rPr>
        <w:t>ی</w:t>
      </w:r>
      <w:r w:rsidR="0049138A">
        <w:rPr>
          <w:rtl/>
          <w:lang w:bidi="fa-IR"/>
        </w:rPr>
        <w:t xml:space="preserve"> داشتم و تدر</w:t>
      </w:r>
      <w:r>
        <w:rPr>
          <w:rtl/>
          <w:lang w:bidi="fa-IR"/>
        </w:rPr>
        <w:t>ی</w:t>
      </w:r>
      <w:r w:rsidR="0049138A">
        <w:rPr>
          <w:rtl/>
          <w:lang w:bidi="fa-IR"/>
        </w:rPr>
        <w:t>س جامع المقدمات در شأنم نبود</w:t>
      </w:r>
      <w:r w:rsidR="009B4C06">
        <w:rPr>
          <w:rtl/>
          <w:lang w:bidi="fa-IR"/>
        </w:rPr>
        <w:t xml:space="preserve">، </w:t>
      </w:r>
      <w:r w:rsidR="0049138A">
        <w:rPr>
          <w:rtl/>
          <w:lang w:bidi="fa-IR"/>
        </w:rPr>
        <w:t>ول</w:t>
      </w:r>
      <w:r>
        <w:rPr>
          <w:rtl/>
          <w:lang w:bidi="fa-IR"/>
        </w:rPr>
        <w:t>ی</w:t>
      </w:r>
      <w:r w:rsidR="0049138A">
        <w:rPr>
          <w:rtl/>
          <w:lang w:bidi="fa-IR"/>
        </w:rPr>
        <w:t xml:space="preserve"> مثل آن</w:t>
      </w:r>
      <w:r>
        <w:rPr>
          <w:rtl/>
          <w:lang w:bidi="fa-IR"/>
        </w:rPr>
        <w:t xml:space="preserve"> </w:t>
      </w:r>
      <w:r w:rsidR="0049138A">
        <w:rPr>
          <w:rtl/>
          <w:lang w:bidi="fa-IR"/>
        </w:rPr>
        <w:t>که مجبور شده باشم</w:t>
      </w:r>
      <w:r w:rsidR="009B4C06">
        <w:rPr>
          <w:rtl/>
          <w:lang w:bidi="fa-IR"/>
        </w:rPr>
        <w:t xml:space="preserve">، </w:t>
      </w:r>
      <w:r w:rsidR="0049138A">
        <w:rPr>
          <w:rtl/>
          <w:lang w:bidi="fa-IR"/>
        </w:rPr>
        <w:t>گفتم</w:t>
      </w:r>
      <w:r w:rsidR="009B4C06">
        <w:rPr>
          <w:rtl/>
          <w:lang w:bidi="fa-IR"/>
        </w:rPr>
        <w:t xml:space="preserve">: </w:t>
      </w:r>
      <w:r w:rsidR="0049138A">
        <w:rPr>
          <w:rtl/>
          <w:lang w:bidi="fa-IR"/>
        </w:rPr>
        <w:t>مانع</w:t>
      </w:r>
      <w:r>
        <w:rPr>
          <w:rtl/>
          <w:lang w:bidi="fa-IR"/>
        </w:rPr>
        <w:t>ی</w:t>
      </w:r>
      <w:r w:rsidR="0049138A">
        <w:rPr>
          <w:rtl/>
          <w:lang w:bidi="fa-IR"/>
        </w:rPr>
        <w:t xml:space="preserve"> ندارد و هر روز برا</w:t>
      </w:r>
      <w:r>
        <w:rPr>
          <w:rtl/>
          <w:lang w:bidi="fa-IR"/>
        </w:rPr>
        <w:t>ی</w:t>
      </w:r>
      <w:r w:rsidR="0049138A">
        <w:rPr>
          <w:rtl/>
          <w:lang w:bidi="fa-IR"/>
        </w:rPr>
        <w:t>ش درس م</w:t>
      </w:r>
      <w:r>
        <w:rPr>
          <w:rtl/>
          <w:lang w:bidi="fa-IR"/>
        </w:rPr>
        <w:t xml:space="preserve">ی </w:t>
      </w:r>
      <w:r w:rsidR="0049138A">
        <w:rPr>
          <w:rtl/>
          <w:lang w:bidi="fa-IR"/>
        </w:rPr>
        <w:t>گفتم</w:t>
      </w:r>
      <w:r w:rsidR="009B4C06">
        <w:rPr>
          <w:rtl/>
          <w:lang w:bidi="fa-IR"/>
        </w:rPr>
        <w:t xml:space="preserve">. </w:t>
      </w:r>
      <w:r w:rsidR="0049138A">
        <w:rPr>
          <w:rtl/>
          <w:lang w:bidi="fa-IR"/>
        </w:rPr>
        <w:t>کم</w:t>
      </w:r>
      <w:r>
        <w:rPr>
          <w:rtl/>
          <w:lang w:bidi="fa-IR"/>
        </w:rPr>
        <w:t xml:space="preserve"> </w:t>
      </w:r>
      <w:r w:rsidR="0049138A">
        <w:rPr>
          <w:rtl/>
          <w:lang w:bidi="fa-IR"/>
        </w:rPr>
        <w:t>کم با من صم</w:t>
      </w:r>
      <w:r>
        <w:rPr>
          <w:rtl/>
          <w:lang w:bidi="fa-IR"/>
        </w:rPr>
        <w:t>ی</w:t>
      </w:r>
      <w:r w:rsidR="0049138A">
        <w:rPr>
          <w:rtl/>
          <w:lang w:bidi="fa-IR"/>
        </w:rPr>
        <w:t>م</w:t>
      </w:r>
      <w:r>
        <w:rPr>
          <w:rtl/>
          <w:lang w:bidi="fa-IR"/>
        </w:rPr>
        <w:t>ی</w:t>
      </w:r>
      <w:r w:rsidR="0049138A">
        <w:rPr>
          <w:rtl/>
          <w:lang w:bidi="fa-IR"/>
        </w:rPr>
        <w:t xml:space="preserve"> شده بود و روزها ب</w:t>
      </w:r>
      <w:r>
        <w:rPr>
          <w:rtl/>
          <w:lang w:bidi="fa-IR"/>
        </w:rPr>
        <w:t>ی</w:t>
      </w:r>
      <w:r w:rsidR="0049138A">
        <w:rPr>
          <w:rtl/>
          <w:lang w:bidi="fa-IR"/>
        </w:rPr>
        <w:t>شتر اوقاتش را در منزل من م</w:t>
      </w:r>
      <w:r>
        <w:rPr>
          <w:rtl/>
          <w:lang w:bidi="fa-IR"/>
        </w:rPr>
        <w:t xml:space="preserve">ی </w:t>
      </w:r>
      <w:r w:rsidR="0049138A">
        <w:rPr>
          <w:rtl/>
          <w:lang w:bidi="fa-IR"/>
        </w:rPr>
        <w:t>گذراند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در </w:t>
      </w:r>
      <w:r w:rsidR="00E61D8F">
        <w:rPr>
          <w:rtl/>
          <w:lang w:bidi="fa-IR"/>
        </w:rPr>
        <w:t>ی</w:t>
      </w:r>
      <w:r>
        <w:rPr>
          <w:rtl/>
          <w:lang w:bidi="fa-IR"/>
        </w:rPr>
        <w:t>ک</w:t>
      </w:r>
      <w:r w:rsidR="00E61D8F">
        <w:rPr>
          <w:rtl/>
          <w:lang w:bidi="fa-IR"/>
        </w:rPr>
        <w:t>ی</w:t>
      </w:r>
      <w:r>
        <w:rPr>
          <w:rtl/>
          <w:lang w:bidi="fa-IR"/>
        </w:rPr>
        <w:t xml:space="preserve"> از ادارات</w:t>
      </w:r>
      <w:r w:rsidR="009B4C06">
        <w:rPr>
          <w:rtl/>
          <w:lang w:bidi="fa-IR"/>
        </w:rPr>
        <w:t xml:space="preserve">، </w:t>
      </w:r>
      <w:r>
        <w:rPr>
          <w:rtl/>
          <w:lang w:bidi="fa-IR"/>
        </w:rPr>
        <w:t>شخص</w:t>
      </w:r>
      <w:r w:rsidR="00E61D8F">
        <w:rPr>
          <w:rtl/>
          <w:lang w:bidi="fa-IR"/>
        </w:rPr>
        <w:t>ی</w:t>
      </w:r>
      <w:r>
        <w:rPr>
          <w:rtl/>
          <w:lang w:bidi="fa-IR"/>
        </w:rPr>
        <w:t xml:space="preserve"> گفت</w:t>
      </w:r>
      <w:r w:rsidR="009B4C06">
        <w:rPr>
          <w:rtl/>
          <w:lang w:bidi="fa-IR"/>
        </w:rPr>
        <w:t xml:space="preserve">: </w:t>
      </w:r>
      <w:r>
        <w:rPr>
          <w:rtl/>
          <w:lang w:bidi="fa-IR"/>
        </w:rPr>
        <w:t>اگر فلان مبلغ را به من بده</w:t>
      </w:r>
      <w:r w:rsidR="00E61D8F">
        <w:rPr>
          <w:rtl/>
          <w:lang w:bidi="fa-IR"/>
        </w:rPr>
        <w:t>ی</w:t>
      </w:r>
      <w:r w:rsidR="009B4C06">
        <w:rPr>
          <w:rtl/>
          <w:lang w:bidi="fa-IR"/>
        </w:rPr>
        <w:t xml:space="preserve">، </w:t>
      </w:r>
      <w:r>
        <w:rPr>
          <w:rtl/>
          <w:lang w:bidi="fa-IR"/>
        </w:rPr>
        <w:t>کارتان را فور</w:t>
      </w:r>
      <w:r w:rsidR="00E61D8F">
        <w:rPr>
          <w:rtl/>
          <w:lang w:bidi="fa-IR"/>
        </w:rPr>
        <w:t>ی</w:t>
      </w:r>
      <w:r>
        <w:rPr>
          <w:rtl/>
          <w:lang w:bidi="fa-IR"/>
        </w:rPr>
        <w:t xml:space="preserve"> درست م</w:t>
      </w:r>
      <w:r w:rsidR="00E61D8F">
        <w:rPr>
          <w:rtl/>
          <w:lang w:bidi="fa-IR"/>
        </w:rPr>
        <w:t xml:space="preserve">ی </w:t>
      </w:r>
      <w:r>
        <w:rPr>
          <w:rtl/>
          <w:lang w:bidi="fa-IR"/>
        </w:rPr>
        <w:t>کنم</w:t>
      </w:r>
      <w:r w:rsidR="009B4C06">
        <w:rPr>
          <w:rtl/>
          <w:lang w:bidi="fa-IR"/>
        </w:rPr>
        <w:t xml:space="preserve">. </w:t>
      </w:r>
      <w:r>
        <w:rPr>
          <w:rtl/>
          <w:lang w:bidi="fa-IR"/>
        </w:rPr>
        <w:t>ش</w:t>
      </w:r>
      <w:r w:rsidR="00E61D8F">
        <w:rPr>
          <w:rtl/>
          <w:lang w:bidi="fa-IR"/>
        </w:rPr>
        <w:t>ی</w:t>
      </w:r>
      <w:r>
        <w:rPr>
          <w:rtl/>
          <w:lang w:bidi="fa-IR"/>
        </w:rPr>
        <w:t>خ حسن گفت</w:t>
      </w:r>
      <w:r w:rsidR="009B4C06">
        <w:rPr>
          <w:rtl/>
          <w:lang w:bidi="fa-IR"/>
        </w:rPr>
        <w:t xml:space="preserve">: </w:t>
      </w:r>
      <w:r>
        <w:rPr>
          <w:rtl/>
          <w:lang w:bidi="fa-IR"/>
        </w:rPr>
        <w:t>او نم</w:t>
      </w:r>
      <w:r w:rsidR="00E61D8F">
        <w:rPr>
          <w:rtl/>
          <w:lang w:bidi="fa-IR"/>
        </w:rPr>
        <w:t xml:space="preserve">ی </w:t>
      </w:r>
      <w:r>
        <w:rPr>
          <w:rtl/>
          <w:lang w:bidi="fa-IR"/>
        </w:rPr>
        <w:t>تواند ا</w:t>
      </w:r>
      <w:r w:rsidR="00E61D8F">
        <w:rPr>
          <w:rtl/>
          <w:lang w:bidi="fa-IR"/>
        </w:rPr>
        <w:t>ی</w:t>
      </w:r>
      <w:r>
        <w:rPr>
          <w:rtl/>
          <w:lang w:bidi="fa-IR"/>
        </w:rPr>
        <w:t>ن کار را انجام دهد و ا</w:t>
      </w:r>
      <w:r w:rsidR="00E61D8F">
        <w:rPr>
          <w:rtl/>
          <w:lang w:bidi="fa-IR"/>
        </w:rPr>
        <w:t>ی</w:t>
      </w:r>
      <w:r>
        <w:rPr>
          <w:rtl/>
          <w:lang w:bidi="fa-IR"/>
        </w:rPr>
        <w:t>ن کار درست شدن</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من توجه نکردم</w:t>
      </w:r>
      <w:r w:rsidR="009B4C06">
        <w:rPr>
          <w:rtl/>
          <w:lang w:bidi="fa-IR"/>
        </w:rPr>
        <w:t xml:space="preserve">، </w:t>
      </w:r>
      <w:r>
        <w:rPr>
          <w:rtl/>
          <w:lang w:bidi="fa-IR"/>
        </w:rPr>
        <w:t>بعدها با همه تلاش</w:t>
      </w:r>
      <w:r w:rsidR="00E61D8F">
        <w:rPr>
          <w:rtl/>
          <w:lang w:bidi="fa-IR"/>
        </w:rPr>
        <w:t>ی</w:t>
      </w:r>
      <w:r>
        <w:rPr>
          <w:rtl/>
          <w:lang w:bidi="fa-IR"/>
        </w:rPr>
        <w:t xml:space="preserve"> که کردم</w:t>
      </w:r>
      <w:r w:rsidR="009B4C06">
        <w:rPr>
          <w:rtl/>
          <w:lang w:bidi="fa-IR"/>
        </w:rPr>
        <w:t xml:space="preserve">، </w:t>
      </w:r>
      <w:r>
        <w:rPr>
          <w:rtl/>
          <w:lang w:bidi="fa-IR"/>
        </w:rPr>
        <w:t>درست نشد</w:t>
      </w:r>
      <w:r w:rsidR="009B4C06">
        <w:rPr>
          <w:rtl/>
          <w:lang w:bidi="fa-IR"/>
        </w:rPr>
        <w:t xml:space="preserve">. </w:t>
      </w:r>
      <w:r>
        <w:rPr>
          <w:rtl/>
          <w:lang w:bidi="fa-IR"/>
        </w:rPr>
        <w:t xml:space="preserve">و </w:t>
      </w:r>
      <w:r w:rsidR="00E61D8F">
        <w:rPr>
          <w:rtl/>
          <w:lang w:bidi="fa-IR"/>
        </w:rPr>
        <w:t>ی</w:t>
      </w:r>
      <w:r>
        <w:rPr>
          <w:rtl/>
          <w:lang w:bidi="fa-IR"/>
        </w:rPr>
        <w:t>ک روز هم برا</w:t>
      </w:r>
      <w:r w:rsidR="00E61D8F">
        <w:rPr>
          <w:rtl/>
          <w:lang w:bidi="fa-IR"/>
        </w:rPr>
        <w:t>ی</w:t>
      </w:r>
      <w:r>
        <w:rPr>
          <w:rtl/>
          <w:lang w:bidi="fa-IR"/>
        </w:rPr>
        <w:t xml:space="preserve"> او درس بدون مطالعه گفتم</w:t>
      </w:r>
      <w:r w:rsidR="009B4C06">
        <w:rPr>
          <w:rtl/>
          <w:lang w:bidi="fa-IR"/>
        </w:rPr>
        <w:t xml:space="preserve">. </w:t>
      </w:r>
      <w:r>
        <w:rPr>
          <w:rtl/>
          <w:lang w:bidi="fa-IR"/>
        </w:rPr>
        <w:t>و</w:t>
      </w:r>
      <w:r w:rsidR="00E61D8F">
        <w:rPr>
          <w:rtl/>
          <w:lang w:bidi="fa-IR"/>
        </w:rPr>
        <w:t>ی</w:t>
      </w:r>
      <w:r>
        <w:rPr>
          <w:rtl/>
          <w:lang w:bidi="fa-IR"/>
        </w:rPr>
        <w:t xml:space="preserve"> علّت عدم مطالعه را ب</w:t>
      </w:r>
      <w:r w:rsidR="00E61D8F">
        <w:rPr>
          <w:rtl/>
          <w:lang w:bidi="fa-IR"/>
        </w:rPr>
        <w:t>ی</w:t>
      </w:r>
      <w:r>
        <w:rPr>
          <w:rtl/>
          <w:lang w:bidi="fa-IR"/>
        </w:rPr>
        <w:t>ان کرد وگفت</w:t>
      </w:r>
      <w:r w:rsidR="009B4C06">
        <w:rPr>
          <w:rtl/>
          <w:lang w:bidi="fa-IR"/>
        </w:rPr>
        <w:t xml:space="preserve">: </w:t>
      </w:r>
      <w:r>
        <w:rPr>
          <w:rtl/>
          <w:lang w:bidi="fa-IR"/>
        </w:rPr>
        <w:t>خانم جد</w:t>
      </w:r>
      <w:r w:rsidR="00E61D8F">
        <w:rPr>
          <w:rtl/>
          <w:lang w:bidi="fa-IR"/>
        </w:rPr>
        <w:t>ی</w:t>
      </w:r>
      <w:r>
        <w:rPr>
          <w:rtl/>
          <w:lang w:bidi="fa-IR"/>
        </w:rPr>
        <w:t>دتان برا</w:t>
      </w:r>
      <w:r w:rsidR="00E61D8F">
        <w:rPr>
          <w:rtl/>
          <w:lang w:bidi="fa-IR"/>
        </w:rPr>
        <w:t>ی</w:t>
      </w:r>
      <w:r>
        <w:rPr>
          <w:rtl/>
          <w:lang w:bidi="fa-IR"/>
        </w:rPr>
        <w:t xml:space="preserve"> آن</w:t>
      </w:r>
      <w:r w:rsidR="00E61D8F">
        <w:rPr>
          <w:rtl/>
          <w:lang w:bidi="fa-IR"/>
        </w:rPr>
        <w:t xml:space="preserve"> </w:t>
      </w:r>
      <w:r>
        <w:rPr>
          <w:rtl/>
          <w:lang w:bidi="fa-IR"/>
        </w:rPr>
        <w:t>که شما مطالعه نکن</w:t>
      </w:r>
      <w:r w:rsidR="00E61D8F">
        <w:rPr>
          <w:rtl/>
          <w:lang w:bidi="fa-IR"/>
        </w:rPr>
        <w:t>ی</w:t>
      </w:r>
      <w:r>
        <w:rPr>
          <w:rtl/>
          <w:lang w:bidi="fa-IR"/>
        </w:rPr>
        <w:t>د و به او توجه ب</w:t>
      </w:r>
      <w:r w:rsidR="00E61D8F">
        <w:rPr>
          <w:rtl/>
          <w:lang w:bidi="fa-IR"/>
        </w:rPr>
        <w:t>ی</w:t>
      </w:r>
      <w:r>
        <w:rPr>
          <w:rtl/>
          <w:lang w:bidi="fa-IR"/>
        </w:rPr>
        <w:t>شتر</w:t>
      </w:r>
      <w:r w:rsidR="00E61D8F">
        <w:rPr>
          <w:rtl/>
          <w:lang w:bidi="fa-IR"/>
        </w:rPr>
        <w:t>ی</w:t>
      </w:r>
      <w:r>
        <w:rPr>
          <w:rtl/>
          <w:lang w:bidi="fa-IR"/>
        </w:rPr>
        <w:t xml:space="preserve"> بنما</w:t>
      </w:r>
      <w:r w:rsidR="00E61D8F">
        <w:rPr>
          <w:rtl/>
          <w:lang w:bidi="fa-IR"/>
        </w:rPr>
        <w:t>یی</w:t>
      </w:r>
      <w:r>
        <w:rPr>
          <w:rtl/>
          <w:lang w:bidi="fa-IR"/>
        </w:rPr>
        <w:t>د</w:t>
      </w:r>
      <w:r w:rsidR="009B4C06">
        <w:rPr>
          <w:rtl/>
          <w:lang w:bidi="fa-IR"/>
        </w:rPr>
        <w:t xml:space="preserve">، </w:t>
      </w:r>
      <w:r>
        <w:rPr>
          <w:rtl/>
          <w:lang w:bidi="fa-IR"/>
        </w:rPr>
        <w:t>کتاب را در فلان محل مخف</w:t>
      </w:r>
      <w:r w:rsidR="00E61D8F">
        <w:rPr>
          <w:rtl/>
          <w:lang w:bidi="fa-IR"/>
        </w:rPr>
        <w:t>ی</w:t>
      </w:r>
      <w:r>
        <w:rPr>
          <w:rtl/>
          <w:lang w:bidi="fa-IR"/>
        </w:rPr>
        <w:t xml:space="preserve"> کرده است</w:t>
      </w:r>
      <w:r w:rsidR="009B4C06">
        <w:rPr>
          <w:rtl/>
          <w:lang w:bidi="fa-IR"/>
        </w:rPr>
        <w:t xml:space="preserve">. </w:t>
      </w:r>
      <w:r>
        <w:rPr>
          <w:rtl/>
          <w:lang w:bidi="fa-IR"/>
        </w:rPr>
        <w:t>من رفتم و کتاب را در همانجا که او گفته بود</w:t>
      </w:r>
      <w:r w:rsidR="009B4C06">
        <w:rPr>
          <w:rtl/>
          <w:lang w:bidi="fa-IR"/>
        </w:rPr>
        <w:t xml:space="preserve">، </w:t>
      </w:r>
      <w:r w:rsidR="00E61D8F">
        <w:rPr>
          <w:rtl/>
          <w:lang w:bidi="fa-IR"/>
        </w:rPr>
        <w:t>ی</w:t>
      </w:r>
      <w:r>
        <w:rPr>
          <w:rtl/>
          <w:lang w:bidi="fa-IR"/>
        </w:rPr>
        <w:t>افتم و وقت</w:t>
      </w:r>
      <w:r w:rsidR="00E61D8F">
        <w:rPr>
          <w:rtl/>
          <w:lang w:bidi="fa-IR"/>
        </w:rPr>
        <w:t>ی</w:t>
      </w:r>
      <w:r>
        <w:rPr>
          <w:rtl/>
          <w:lang w:bidi="fa-IR"/>
        </w:rPr>
        <w:t xml:space="preserve"> مطلب را از خانم پرس</w:t>
      </w:r>
      <w:r w:rsidR="00E61D8F">
        <w:rPr>
          <w:rtl/>
          <w:lang w:bidi="fa-IR"/>
        </w:rPr>
        <w:t>ی</w:t>
      </w:r>
      <w:r>
        <w:rPr>
          <w:rtl/>
          <w:lang w:bidi="fa-IR"/>
        </w:rPr>
        <w:t>دم</w:t>
      </w:r>
      <w:r w:rsidR="009B4C06">
        <w:rPr>
          <w:rtl/>
          <w:lang w:bidi="fa-IR"/>
        </w:rPr>
        <w:t xml:space="preserve">، </w:t>
      </w:r>
      <w:r>
        <w:rPr>
          <w:rtl/>
          <w:lang w:bidi="fa-IR"/>
        </w:rPr>
        <w:t>همان</w:t>
      </w:r>
      <w:r w:rsidR="00E61D8F">
        <w:rPr>
          <w:rtl/>
          <w:lang w:bidi="fa-IR"/>
        </w:rPr>
        <w:t xml:space="preserve"> </w:t>
      </w:r>
      <w:r>
        <w:rPr>
          <w:rtl/>
          <w:lang w:bidi="fa-IR"/>
        </w:rPr>
        <w:t>گونه ب</w:t>
      </w:r>
      <w:r w:rsidR="00E61D8F">
        <w:rPr>
          <w:rtl/>
          <w:lang w:bidi="fa-IR"/>
        </w:rPr>
        <w:t>ی</w:t>
      </w:r>
      <w:r>
        <w:rPr>
          <w:rtl/>
          <w:lang w:bidi="fa-IR"/>
        </w:rPr>
        <w:t>ان نمود</w:t>
      </w:r>
      <w:r w:rsidR="009B4C06">
        <w:rPr>
          <w:rtl/>
          <w:lang w:bidi="fa-IR"/>
        </w:rPr>
        <w:t xml:space="preserve">. </w:t>
      </w:r>
      <w:r>
        <w:rPr>
          <w:rtl/>
          <w:lang w:bidi="fa-IR"/>
        </w:rPr>
        <w:t>به فکر فرو رفتم و از او سؤال کردم که تو ا</w:t>
      </w:r>
      <w:r w:rsidR="00E61D8F">
        <w:rPr>
          <w:rtl/>
          <w:lang w:bidi="fa-IR"/>
        </w:rPr>
        <w:t>ی</w:t>
      </w:r>
      <w:r>
        <w:rPr>
          <w:rtl/>
          <w:lang w:bidi="fa-IR"/>
        </w:rPr>
        <w:t>ن مطالب را از کجا م</w:t>
      </w:r>
      <w:r w:rsidR="00E61D8F">
        <w:rPr>
          <w:rtl/>
          <w:lang w:bidi="fa-IR"/>
        </w:rPr>
        <w:t xml:space="preserve">ی </w:t>
      </w:r>
      <w:r>
        <w:rPr>
          <w:rtl/>
          <w:lang w:bidi="fa-IR"/>
        </w:rPr>
        <w:t>فهم</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من داستان</w:t>
      </w:r>
      <w:r w:rsidR="00E61D8F">
        <w:rPr>
          <w:rtl/>
          <w:lang w:bidi="fa-IR"/>
        </w:rPr>
        <w:t>ی</w:t>
      </w:r>
      <w:r>
        <w:rPr>
          <w:rtl/>
          <w:lang w:bidi="fa-IR"/>
        </w:rPr>
        <w:t xml:space="preserve"> دارم و آن را به کس</w:t>
      </w:r>
      <w:r w:rsidR="00E61D8F">
        <w:rPr>
          <w:rtl/>
          <w:lang w:bidi="fa-IR"/>
        </w:rPr>
        <w:t>ی</w:t>
      </w:r>
      <w:r>
        <w:rPr>
          <w:rtl/>
          <w:lang w:bidi="fa-IR"/>
        </w:rPr>
        <w:t xml:space="preserve"> نم</w:t>
      </w:r>
      <w:r w:rsidR="00E61D8F">
        <w:rPr>
          <w:rtl/>
          <w:lang w:bidi="fa-IR"/>
        </w:rPr>
        <w:t xml:space="preserve">ی </w:t>
      </w:r>
      <w:r>
        <w:rPr>
          <w:rtl/>
          <w:lang w:bidi="fa-IR"/>
        </w:rPr>
        <w:t>گو</w:t>
      </w:r>
      <w:r w:rsidR="00E61D8F">
        <w:rPr>
          <w:rtl/>
          <w:lang w:bidi="fa-IR"/>
        </w:rPr>
        <w:t>ی</w:t>
      </w:r>
      <w:r>
        <w:rPr>
          <w:rtl/>
          <w:lang w:bidi="fa-IR"/>
        </w:rPr>
        <w:t>م</w:t>
      </w:r>
      <w:r w:rsidR="009B4C06">
        <w:rPr>
          <w:rtl/>
          <w:lang w:bidi="fa-IR"/>
        </w:rPr>
        <w:t xml:space="preserve">، </w:t>
      </w:r>
      <w:r>
        <w:rPr>
          <w:rtl/>
          <w:lang w:bidi="fa-IR"/>
        </w:rPr>
        <w:t>ول</w:t>
      </w:r>
      <w:r w:rsidR="00E61D8F">
        <w:rPr>
          <w:rtl/>
          <w:lang w:bidi="fa-IR"/>
        </w:rPr>
        <w:t>ی</w:t>
      </w:r>
      <w:r>
        <w:rPr>
          <w:rtl/>
          <w:lang w:bidi="fa-IR"/>
        </w:rPr>
        <w:t xml:space="preserve"> چون شما استادم هست</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شما بازگو م</w:t>
      </w:r>
      <w:r w:rsidR="00E61D8F">
        <w:rPr>
          <w:rtl/>
          <w:lang w:bidi="fa-IR"/>
        </w:rPr>
        <w:t xml:space="preserve">ی </w:t>
      </w:r>
      <w:r>
        <w:rPr>
          <w:rtl/>
          <w:lang w:bidi="fa-IR"/>
        </w:rPr>
        <w:t>کنم</w:t>
      </w:r>
      <w:r w:rsidR="009B4C06">
        <w:rPr>
          <w:rtl/>
          <w:lang w:bidi="fa-IR"/>
        </w:rPr>
        <w:t xml:space="preserve">: </w:t>
      </w:r>
    </w:p>
    <w:p w:rsidR="0049138A" w:rsidRDefault="0049138A" w:rsidP="0049138A">
      <w:pPr>
        <w:pStyle w:val="libNormal"/>
        <w:rPr>
          <w:rtl/>
          <w:lang w:bidi="fa-IR"/>
        </w:rPr>
      </w:pPr>
      <w:r>
        <w:rPr>
          <w:rtl/>
          <w:lang w:bidi="fa-IR"/>
        </w:rPr>
        <w:t xml:space="preserve">در </w:t>
      </w:r>
      <w:r w:rsidR="00E61D8F">
        <w:rPr>
          <w:rtl/>
          <w:lang w:bidi="fa-IR"/>
        </w:rPr>
        <w:t>ی</w:t>
      </w:r>
      <w:r>
        <w:rPr>
          <w:rtl/>
          <w:lang w:bidi="fa-IR"/>
        </w:rPr>
        <w:t>ک</w:t>
      </w:r>
      <w:r w:rsidR="00E61D8F">
        <w:rPr>
          <w:rtl/>
          <w:lang w:bidi="fa-IR"/>
        </w:rPr>
        <w:t>ی</w:t>
      </w:r>
      <w:r>
        <w:rPr>
          <w:rtl/>
          <w:lang w:bidi="fa-IR"/>
        </w:rPr>
        <w:t xml:space="preserve"> از روستاها</w:t>
      </w:r>
      <w:r w:rsidR="00E61D8F">
        <w:rPr>
          <w:rtl/>
          <w:lang w:bidi="fa-IR"/>
        </w:rPr>
        <w:t>ی</w:t>
      </w:r>
      <w:r>
        <w:rPr>
          <w:rtl/>
          <w:lang w:bidi="fa-IR"/>
        </w:rPr>
        <w:t xml:space="preserve"> اطراف مشهد زندگ</w:t>
      </w:r>
      <w:r w:rsidR="00E61D8F">
        <w:rPr>
          <w:rtl/>
          <w:lang w:bidi="fa-IR"/>
        </w:rPr>
        <w:t>ی</w:t>
      </w:r>
      <w:r>
        <w:rPr>
          <w:rtl/>
          <w:lang w:bidi="fa-IR"/>
        </w:rPr>
        <w:t xml:space="preserve"> م</w:t>
      </w:r>
      <w:r w:rsidR="00E61D8F">
        <w:rPr>
          <w:rtl/>
          <w:lang w:bidi="fa-IR"/>
        </w:rPr>
        <w:t xml:space="preserve">ی </w:t>
      </w:r>
      <w:r>
        <w:rPr>
          <w:rtl/>
          <w:lang w:bidi="fa-IR"/>
        </w:rPr>
        <w:t>کردم</w:t>
      </w:r>
      <w:r w:rsidR="009B4C06">
        <w:rPr>
          <w:rtl/>
          <w:lang w:bidi="fa-IR"/>
        </w:rPr>
        <w:t xml:space="preserve">، </w:t>
      </w:r>
      <w:r>
        <w:rPr>
          <w:rtl/>
          <w:lang w:bidi="fa-IR"/>
        </w:rPr>
        <w:t>پدرم روحان</w:t>
      </w:r>
      <w:r w:rsidR="00E61D8F">
        <w:rPr>
          <w:rtl/>
          <w:lang w:bidi="fa-IR"/>
        </w:rPr>
        <w:t>ی</w:t>
      </w:r>
      <w:r>
        <w:rPr>
          <w:rtl/>
          <w:lang w:bidi="fa-IR"/>
        </w:rPr>
        <w:t xml:space="preserve"> آن</w:t>
      </w:r>
      <w:r w:rsidR="00E61D8F">
        <w:rPr>
          <w:rtl/>
          <w:lang w:bidi="fa-IR"/>
        </w:rPr>
        <w:t xml:space="preserve"> </w:t>
      </w:r>
      <w:r>
        <w:rPr>
          <w:rtl/>
          <w:lang w:bidi="fa-IR"/>
        </w:rPr>
        <w:t>جا بود و ب</w:t>
      </w:r>
      <w:r w:rsidR="00E61D8F">
        <w:rPr>
          <w:rtl/>
          <w:lang w:bidi="fa-IR"/>
        </w:rPr>
        <w:t>ی</w:t>
      </w:r>
      <w:r>
        <w:rPr>
          <w:rtl/>
          <w:lang w:bidi="fa-IR"/>
        </w:rPr>
        <w:t>ست سال قبل</w:t>
      </w:r>
      <w:r w:rsidR="009B4C06">
        <w:rPr>
          <w:rtl/>
          <w:lang w:bidi="fa-IR"/>
        </w:rPr>
        <w:t xml:space="preserve">، </w:t>
      </w:r>
      <w:r>
        <w:rPr>
          <w:rtl/>
          <w:lang w:bidi="fa-IR"/>
        </w:rPr>
        <w:t>از دن</w:t>
      </w:r>
      <w:r w:rsidR="00E61D8F">
        <w:rPr>
          <w:rtl/>
          <w:lang w:bidi="fa-IR"/>
        </w:rPr>
        <w:t>ی</w:t>
      </w:r>
      <w:r>
        <w:rPr>
          <w:rtl/>
          <w:lang w:bidi="fa-IR"/>
        </w:rPr>
        <w:t>ا رفت</w:t>
      </w:r>
      <w:r w:rsidR="009B4C06">
        <w:rPr>
          <w:rtl/>
          <w:lang w:bidi="fa-IR"/>
        </w:rPr>
        <w:t xml:space="preserve">. </w:t>
      </w:r>
      <w:r>
        <w:rPr>
          <w:rtl/>
          <w:lang w:bidi="fa-IR"/>
        </w:rPr>
        <w:t>مردم ده جمع شدند و عمامه پدرم را بر سر من گذاشتند و اطراف مرا گرفتند و به عنوان روحان</w:t>
      </w:r>
      <w:r w:rsidR="00E61D8F">
        <w:rPr>
          <w:rtl/>
          <w:lang w:bidi="fa-IR"/>
        </w:rPr>
        <w:t>ی</w:t>
      </w:r>
      <w:r>
        <w:rPr>
          <w:rtl/>
          <w:lang w:bidi="fa-IR"/>
        </w:rPr>
        <w:t xml:space="preserve"> انتخاب کردند</w:t>
      </w:r>
      <w:r w:rsidR="009B4C06">
        <w:rPr>
          <w:rtl/>
          <w:lang w:bidi="fa-IR"/>
        </w:rPr>
        <w:t xml:space="preserve">. </w:t>
      </w:r>
      <w:r>
        <w:rPr>
          <w:rtl/>
          <w:lang w:bidi="fa-IR"/>
        </w:rPr>
        <w:t>من هم جوان بودم و نفس امّاره مرا به هوا و خودخواه</w:t>
      </w:r>
      <w:r w:rsidR="00E61D8F">
        <w:rPr>
          <w:rtl/>
          <w:lang w:bidi="fa-IR"/>
        </w:rPr>
        <w:t>ی</w:t>
      </w:r>
      <w:r>
        <w:rPr>
          <w:rtl/>
          <w:lang w:bidi="fa-IR"/>
        </w:rPr>
        <w:t xml:space="preserve"> م</w:t>
      </w:r>
      <w:r w:rsidR="00E61D8F">
        <w:rPr>
          <w:rtl/>
          <w:lang w:bidi="fa-IR"/>
        </w:rPr>
        <w:t xml:space="preserve">ی </w:t>
      </w:r>
      <w:r>
        <w:rPr>
          <w:rtl/>
          <w:lang w:bidi="fa-IR"/>
        </w:rPr>
        <w:t>کشاند و اجازه نم</w:t>
      </w:r>
      <w:r w:rsidR="00E61D8F">
        <w:rPr>
          <w:rtl/>
          <w:lang w:bidi="fa-IR"/>
        </w:rPr>
        <w:t xml:space="preserve">ی </w:t>
      </w:r>
      <w:r>
        <w:rPr>
          <w:rtl/>
          <w:lang w:bidi="fa-IR"/>
        </w:rPr>
        <w:t xml:space="preserve">داد که </w:t>
      </w:r>
      <w:r>
        <w:rPr>
          <w:rtl/>
          <w:lang w:bidi="fa-IR"/>
        </w:rPr>
        <w:lastRenderedPageBreak/>
        <w:t>اظهار نادان</w:t>
      </w:r>
      <w:r w:rsidR="00E61D8F">
        <w:rPr>
          <w:rtl/>
          <w:lang w:bidi="fa-IR"/>
        </w:rPr>
        <w:t>ی</w:t>
      </w:r>
      <w:r>
        <w:rPr>
          <w:rtl/>
          <w:lang w:bidi="fa-IR"/>
        </w:rPr>
        <w:t xml:space="preserve"> کنم</w:t>
      </w:r>
      <w:r w:rsidR="009B4C06">
        <w:rPr>
          <w:rtl/>
          <w:lang w:bidi="fa-IR"/>
        </w:rPr>
        <w:t xml:space="preserve">. </w:t>
      </w:r>
      <w:r>
        <w:rPr>
          <w:rtl/>
          <w:lang w:bidi="fa-IR"/>
        </w:rPr>
        <w:t>در ا</w:t>
      </w:r>
      <w:r w:rsidR="00E61D8F">
        <w:rPr>
          <w:rtl/>
          <w:lang w:bidi="fa-IR"/>
        </w:rPr>
        <w:t>ی</w:t>
      </w:r>
      <w:r>
        <w:rPr>
          <w:rtl/>
          <w:lang w:bidi="fa-IR"/>
        </w:rPr>
        <w:t>ن ب</w:t>
      </w:r>
      <w:r w:rsidR="00E61D8F">
        <w:rPr>
          <w:rtl/>
          <w:lang w:bidi="fa-IR"/>
        </w:rPr>
        <w:t>ی</w:t>
      </w:r>
      <w:r>
        <w:rPr>
          <w:rtl/>
          <w:lang w:bidi="fa-IR"/>
        </w:rPr>
        <w:t>ست سال بدون داشتن علم</w:t>
      </w:r>
      <w:r w:rsidR="009B4C06">
        <w:rPr>
          <w:rtl/>
          <w:lang w:bidi="fa-IR"/>
        </w:rPr>
        <w:t xml:space="preserve">، </w:t>
      </w:r>
      <w:r>
        <w:rPr>
          <w:rtl/>
          <w:lang w:bidi="fa-IR"/>
        </w:rPr>
        <w:t>عقا</w:t>
      </w:r>
      <w:r w:rsidR="00E61D8F">
        <w:rPr>
          <w:rtl/>
          <w:lang w:bidi="fa-IR"/>
        </w:rPr>
        <w:t>ی</w:t>
      </w:r>
      <w:r>
        <w:rPr>
          <w:rtl/>
          <w:lang w:bidi="fa-IR"/>
        </w:rPr>
        <w:t>د و احکام را طبق سل</w:t>
      </w:r>
      <w:r w:rsidR="00E61D8F">
        <w:rPr>
          <w:rtl/>
          <w:lang w:bidi="fa-IR"/>
        </w:rPr>
        <w:t>ی</w:t>
      </w:r>
      <w:r>
        <w:rPr>
          <w:rtl/>
          <w:lang w:bidi="fa-IR"/>
        </w:rPr>
        <w:t>قه خود برا</w:t>
      </w:r>
      <w:r w:rsidR="00E61D8F">
        <w:rPr>
          <w:rtl/>
          <w:lang w:bidi="fa-IR"/>
        </w:rPr>
        <w:t>ی</w:t>
      </w:r>
      <w:r>
        <w:rPr>
          <w:rtl/>
          <w:lang w:bidi="fa-IR"/>
        </w:rPr>
        <w:t xml:space="preserve"> مردم م</w:t>
      </w:r>
      <w:r w:rsidR="00E61D8F">
        <w:rPr>
          <w:rtl/>
          <w:lang w:bidi="fa-IR"/>
        </w:rPr>
        <w:t xml:space="preserve">ی </w:t>
      </w:r>
      <w:r>
        <w:rPr>
          <w:rtl/>
          <w:lang w:bidi="fa-IR"/>
        </w:rPr>
        <w:t>گفتم</w:t>
      </w:r>
      <w:r w:rsidR="009B4C06">
        <w:rPr>
          <w:rtl/>
          <w:lang w:bidi="fa-IR"/>
        </w:rPr>
        <w:t xml:space="preserve">. </w:t>
      </w:r>
      <w:r>
        <w:rPr>
          <w:rtl/>
          <w:lang w:bidi="fa-IR"/>
        </w:rPr>
        <w:t xml:space="preserve">سهم مبارک امام </w:t>
      </w:r>
      <w:r w:rsidR="00B264EE" w:rsidRPr="00B264EE">
        <w:rPr>
          <w:rStyle w:val="libAlaemChar"/>
          <w:rtl/>
        </w:rPr>
        <w:t>عليه‌السلام</w:t>
      </w:r>
      <w:r>
        <w:rPr>
          <w:rtl/>
          <w:lang w:bidi="fa-IR"/>
        </w:rPr>
        <w:t xml:space="preserve"> را بدون اجازه م</w:t>
      </w:r>
      <w:r w:rsidR="00E61D8F">
        <w:rPr>
          <w:rtl/>
          <w:lang w:bidi="fa-IR"/>
        </w:rPr>
        <w:t xml:space="preserve">ی </w:t>
      </w:r>
      <w:r>
        <w:rPr>
          <w:rtl/>
          <w:lang w:bidi="fa-IR"/>
        </w:rPr>
        <w:t>گرفتم و مصرف م</w:t>
      </w:r>
      <w:r w:rsidR="00E61D8F">
        <w:rPr>
          <w:rtl/>
          <w:lang w:bidi="fa-IR"/>
        </w:rPr>
        <w:t xml:space="preserve">ی </w:t>
      </w:r>
      <w:r>
        <w:rPr>
          <w:rtl/>
          <w:lang w:bidi="fa-IR"/>
        </w:rPr>
        <w:t>کردم</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در آ</w:t>
      </w:r>
      <w:r w:rsidR="00E61D8F">
        <w:rPr>
          <w:rtl/>
          <w:lang w:bidi="fa-IR"/>
        </w:rPr>
        <w:t>ی</w:t>
      </w:r>
      <w:r>
        <w:rPr>
          <w:rtl/>
          <w:lang w:bidi="fa-IR"/>
        </w:rPr>
        <w:t>نه نگاه کردم</w:t>
      </w:r>
      <w:r w:rsidR="009B4C06">
        <w:rPr>
          <w:rtl/>
          <w:lang w:bidi="fa-IR"/>
        </w:rPr>
        <w:t xml:space="preserve">، </w:t>
      </w:r>
      <w:r>
        <w:rPr>
          <w:rtl/>
          <w:lang w:bidi="fa-IR"/>
        </w:rPr>
        <w:t>د</w:t>
      </w:r>
      <w:r w:rsidR="00E61D8F">
        <w:rPr>
          <w:rtl/>
          <w:lang w:bidi="fa-IR"/>
        </w:rPr>
        <w:t>ی</w:t>
      </w:r>
      <w:r>
        <w:rPr>
          <w:rtl/>
          <w:lang w:bidi="fa-IR"/>
        </w:rPr>
        <w:t>دم چند تار از محاسنم سف</w:t>
      </w:r>
      <w:r w:rsidR="00E61D8F">
        <w:rPr>
          <w:rtl/>
          <w:lang w:bidi="fa-IR"/>
        </w:rPr>
        <w:t>ی</w:t>
      </w:r>
      <w:r>
        <w:rPr>
          <w:rtl/>
          <w:lang w:bidi="fa-IR"/>
        </w:rPr>
        <w:t>د شده و آثار پ</w:t>
      </w:r>
      <w:r w:rsidR="00E61D8F">
        <w:rPr>
          <w:rtl/>
          <w:lang w:bidi="fa-IR"/>
        </w:rPr>
        <w:t>ی</w:t>
      </w:r>
      <w:r>
        <w:rPr>
          <w:rtl/>
          <w:lang w:bidi="fa-IR"/>
        </w:rPr>
        <w:t>ر</w:t>
      </w:r>
      <w:r w:rsidR="00E61D8F">
        <w:rPr>
          <w:rtl/>
          <w:lang w:bidi="fa-IR"/>
        </w:rPr>
        <w:t>ی</w:t>
      </w:r>
      <w:r>
        <w:rPr>
          <w:rtl/>
          <w:lang w:bidi="fa-IR"/>
        </w:rPr>
        <w:t xml:space="preserve"> در چهره</w:t>
      </w:r>
      <w:r w:rsidR="00E61D8F">
        <w:rPr>
          <w:rtl/>
          <w:lang w:bidi="fa-IR"/>
        </w:rPr>
        <w:t xml:space="preserve"> </w:t>
      </w:r>
      <w:r>
        <w:rPr>
          <w:rtl/>
          <w:lang w:bidi="fa-IR"/>
        </w:rPr>
        <w:t>ام ظاهر گرد</w:t>
      </w:r>
      <w:r w:rsidR="00E61D8F">
        <w:rPr>
          <w:rtl/>
          <w:lang w:bidi="fa-IR"/>
        </w:rPr>
        <w:t>ی</w:t>
      </w:r>
      <w:r>
        <w:rPr>
          <w:rtl/>
          <w:lang w:bidi="fa-IR"/>
        </w:rPr>
        <w:t>ده است</w:t>
      </w:r>
      <w:r w:rsidR="009B4C06">
        <w:rPr>
          <w:rtl/>
          <w:lang w:bidi="fa-IR"/>
        </w:rPr>
        <w:t xml:space="preserve">. </w:t>
      </w:r>
      <w:r>
        <w:rPr>
          <w:rtl/>
          <w:lang w:bidi="fa-IR"/>
        </w:rPr>
        <w:t>وجدان و نفس لوّامه مرا مورد سرزنش قرار داد که تا ک</w:t>
      </w:r>
      <w:r w:rsidR="00E61D8F">
        <w:rPr>
          <w:rtl/>
          <w:lang w:bidi="fa-IR"/>
        </w:rPr>
        <w:t>ی</w:t>
      </w:r>
      <w:r>
        <w:rPr>
          <w:rtl/>
          <w:lang w:bidi="fa-IR"/>
        </w:rPr>
        <w:t xml:space="preserve"> م</w:t>
      </w:r>
      <w:r w:rsidR="00E61D8F">
        <w:rPr>
          <w:rtl/>
          <w:lang w:bidi="fa-IR"/>
        </w:rPr>
        <w:t xml:space="preserve">ی </w:t>
      </w:r>
      <w:r>
        <w:rPr>
          <w:rtl/>
          <w:lang w:bidi="fa-IR"/>
        </w:rPr>
        <w:t>خواه</w:t>
      </w:r>
      <w:r w:rsidR="00E61D8F">
        <w:rPr>
          <w:rtl/>
          <w:lang w:bidi="fa-IR"/>
        </w:rPr>
        <w:t>ی</w:t>
      </w:r>
      <w:r>
        <w:rPr>
          <w:rtl/>
          <w:lang w:bidi="fa-IR"/>
        </w:rPr>
        <w:t xml:space="preserve"> مردم را فر</w:t>
      </w:r>
      <w:r w:rsidR="00E61D8F">
        <w:rPr>
          <w:rtl/>
          <w:lang w:bidi="fa-IR"/>
        </w:rPr>
        <w:t>ی</w:t>
      </w:r>
      <w:r>
        <w:rPr>
          <w:rtl/>
          <w:lang w:bidi="fa-IR"/>
        </w:rPr>
        <w:t>ب ده</w:t>
      </w:r>
      <w:r w:rsidR="00E61D8F">
        <w:rPr>
          <w:rtl/>
          <w:lang w:bidi="fa-IR"/>
        </w:rPr>
        <w:t>ی</w:t>
      </w:r>
      <w:r>
        <w:rPr>
          <w:rtl/>
          <w:lang w:bidi="fa-IR"/>
        </w:rPr>
        <w:t xml:space="preserve"> و بدون علم و آگاه</w:t>
      </w:r>
      <w:r w:rsidR="00E61D8F">
        <w:rPr>
          <w:rtl/>
          <w:lang w:bidi="fa-IR"/>
        </w:rPr>
        <w:t>ی</w:t>
      </w:r>
      <w:r>
        <w:rPr>
          <w:rtl/>
          <w:lang w:bidi="fa-IR"/>
        </w:rPr>
        <w:t xml:space="preserve"> آن</w:t>
      </w:r>
      <w:r w:rsidR="00E61D8F">
        <w:rPr>
          <w:rtl/>
          <w:lang w:bidi="fa-IR"/>
        </w:rPr>
        <w:t xml:space="preserve"> </w:t>
      </w:r>
      <w:r>
        <w:rPr>
          <w:rtl/>
          <w:lang w:bidi="fa-IR"/>
        </w:rPr>
        <w:t>ها را رهبر</w:t>
      </w:r>
      <w:r w:rsidR="00E61D8F">
        <w:rPr>
          <w:rtl/>
          <w:lang w:bidi="fa-IR"/>
        </w:rPr>
        <w:t>ی</w:t>
      </w:r>
      <w:r>
        <w:rPr>
          <w:rtl/>
          <w:lang w:bidi="fa-IR"/>
        </w:rPr>
        <w:t xml:space="preserve"> کن</w:t>
      </w:r>
      <w:r w:rsidR="00E61D8F">
        <w:rPr>
          <w:rtl/>
          <w:lang w:bidi="fa-IR"/>
        </w:rPr>
        <w:t>ی</w:t>
      </w:r>
      <w:r w:rsidR="009B4C06">
        <w:rPr>
          <w:rtl/>
          <w:lang w:bidi="fa-IR"/>
        </w:rPr>
        <w:t xml:space="preserve">! </w:t>
      </w:r>
      <w:r>
        <w:rPr>
          <w:rtl/>
          <w:lang w:bidi="fa-IR"/>
        </w:rPr>
        <w:t>لذا همان</w:t>
      </w:r>
      <w:r w:rsidR="00E61D8F">
        <w:rPr>
          <w:rtl/>
          <w:lang w:bidi="fa-IR"/>
        </w:rPr>
        <w:t xml:space="preserve"> </w:t>
      </w:r>
      <w:r>
        <w:rPr>
          <w:rtl/>
          <w:lang w:bidi="fa-IR"/>
        </w:rPr>
        <w:t>جا نشستم و بس</w:t>
      </w:r>
      <w:r w:rsidR="00E61D8F">
        <w:rPr>
          <w:rtl/>
          <w:lang w:bidi="fa-IR"/>
        </w:rPr>
        <w:t>ی</w:t>
      </w:r>
      <w:r>
        <w:rPr>
          <w:rtl/>
          <w:lang w:bidi="fa-IR"/>
        </w:rPr>
        <w:t>ار گر</w:t>
      </w:r>
      <w:r w:rsidR="00E61D8F">
        <w:rPr>
          <w:rtl/>
          <w:lang w:bidi="fa-IR"/>
        </w:rPr>
        <w:t>ی</w:t>
      </w:r>
      <w:r>
        <w:rPr>
          <w:rtl/>
          <w:lang w:bidi="fa-IR"/>
        </w:rPr>
        <w:t>ه نمودم و شب به مسجد رفته و در منبر گفتم</w:t>
      </w:r>
      <w:r w:rsidR="009B4C06">
        <w:rPr>
          <w:rtl/>
          <w:lang w:bidi="fa-IR"/>
        </w:rPr>
        <w:t xml:space="preserve">: </w:t>
      </w:r>
      <w:r>
        <w:rPr>
          <w:rtl/>
          <w:lang w:bidi="fa-IR"/>
        </w:rPr>
        <w:t>من بدون داشتن علم خ</w:t>
      </w:r>
      <w:r w:rsidR="00E61D8F">
        <w:rPr>
          <w:rtl/>
          <w:lang w:bidi="fa-IR"/>
        </w:rPr>
        <w:t>ی</w:t>
      </w:r>
      <w:r>
        <w:rPr>
          <w:rtl/>
          <w:lang w:bidi="fa-IR"/>
        </w:rPr>
        <w:t>ل</w:t>
      </w:r>
      <w:r w:rsidR="00E61D8F">
        <w:rPr>
          <w:rtl/>
          <w:lang w:bidi="fa-IR"/>
        </w:rPr>
        <w:t>ی</w:t>
      </w:r>
      <w:r>
        <w:rPr>
          <w:rtl/>
          <w:lang w:bidi="fa-IR"/>
        </w:rPr>
        <w:t xml:space="preserve"> از مسا</w:t>
      </w:r>
      <w:r w:rsidR="00E61D8F">
        <w:rPr>
          <w:rtl/>
          <w:lang w:bidi="fa-IR"/>
        </w:rPr>
        <w:t>ی</w:t>
      </w:r>
      <w:r>
        <w:rPr>
          <w:rtl/>
          <w:lang w:bidi="fa-IR"/>
        </w:rPr>
        <w:t>ل را برا</w:t>
      </w:r>
      <w:r w:rsidR="00E61D8F">
        <w:rPr>
          <w:rtl/>
          <w:lang w:bidi="fa-IR"/>
        </w:rPr>
        <w:t>ی</w:t>
      </w:r>
      <w:r>
        <w:rPr>
          <w:rtl/>
          <w:lang w:bidi="fa-IR"/>
        </w:rPr>
        <w:t xml:space="preserve"> شما گفته</w:t>
      </w:r>
      <w:r w:rsidR="00E61D8F">
        <w:rPr>
          <w:rtl/>
          <w:lang w:bidi="fa-IR"/>
        </w:rPr>
        <w:t xml:space="preserve"> </w:t>
      </w:r>
      <w:r>
        <w:rPr>
          <w:rtl/>
          <w:lang w:bidi="fa-IR"/>
        </w:rPr>
        <w:t>ام و چه بسا بس</w:t>
      </w:r>
      <w:r w:rsidR="00E61D8F">
        <w:rPr>
          <w:rtl/>
          <w:lang w:bidi="fa-IR"/>
        </w:rPr>
        <w:t>ی</w:t>
      </w:r>
      <w:r>
        <w:rPr>
          <w:rtl/>
          <w:lang w:bidi="fa-IR"/>
        </w:rPr>
        <w:t>ار</w:t>
      </w:r>
      <w:r w:rsidR="00E61D8F">
        <w:rPr>
          <w:rtl/>
          <w:lang w:bidi="fa-IR"/>
        </w:rPr>
        <w:t>ی</w:t>
      </w:r>
      <w:r>
        <w:rPr>
          <w:rtl/>
          <w:lang w:bidi="fa-IR"/>
        </w:rPr>
        <w:t xml:space="preserve"> از اعمال شما را باطل نموده</w:t>
      </w:r>
      <w:r w:rsidR="00E61D8F">
        <w:rPr>
          <w:rtl/>
          <w:lang w:bidi="fa-IR"/>
        </w:rPr>
        <w:t xml:space="preserve"> </w:t>
      </w:r>
      <w:r>
        <w:rPr>
          <w:rtl/>
          <w:lang w:bidi="fa-IR"/>
        </w:rPr>
        <w:t>ام</w:t>
      </w:r>
      <w:r w:rsidR="009B4C06">
        <w:rPr>
          <w:rtl/>
          <w:lang w:bidi="fa-IR"/>
        </w:rPr>
        <w:t xml:space="preserve">، </w:t>
      </w:r>
      <w:r>
        <w:rPr>
          <w:rtl/>
          <w:lang w:bidi="fa-IR"/>
        </w:rPr>
        <w:t>لذا از شما عذر م</w:t>
      </w:r>
      <w:r w:rsidR="00E61D8F">
        <w:rPr>
          <w:rtl/>
          <w:lang w:bidi="fa-IR"/>
        </w:rPr>
        <w:t xml:space="preserve">ی </w:t>
      </w:r>
      <w:r>
        <w:rPr>
          <w:rtl/>
          <w:lang w:bidi="fa-IR"/>
        </w:rPr>
        <w:t>خواهم</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ها نخست گمان کردند که من شکسته نفس</w:t>
      </w:r>
      <w:r w:rsidR="00E61D8F">
        <w:rPr>
          <w:rtl/>
          <w:lang w:bidi="fa-IR"/>
        </w:rPr>
        <w:t>ی</w:t>
      </w:r>
      <w:r>
        <w:rPr>
          <w:rtl/>
          <w:lang w:bidi="fa-IR"/>
        </w:rPr>
        <w:t xml:space="preserve"> م</w:t>
      </w:r>
      <w:r w:rsidR="00E61D8F">
        <w:rPr>
          <w:rtl/>
          <w:lang w:bidi="fa-IR"/>
        </w:rPr>
        <w:t xml:space="preserve">ی </w:t>
      </w:r>
      <w:r>
        <w:rPr>
          <w:rtl/>
          <w:lang w:bidi="fa-IR"/>
        </w:rPr>
        <w:t>کنم</w:t>
      </w:r>
      <w:r w:rsidR="009B4C06">
        <w:rPr>
          <w:rtl/>
          <w:lang w:bidi="fa-IR"/>
        </w:rPr>
        <w:t xml:space="preserve">. </w:t>
      </w:r>
      <w:r>
        <w:rPr>
          <w:rtl/>
          <w:lang w:bidi="fa-IR"/>
        </w:rPr>
        <w:t>ول</w:t>
      </w:r>
      <w:r w:rsidR="00E61D8F">
        <w:rPr>
          <w:rtl/>
          <w:lang w:bidi="fa-IR"/>
        </w:rPr>
        <w:t>ی</w:t>
      </w:r>
      <w:r>
        <w:rPr>
          <w:rtl/>
          <w:lang w:bidi="fa-IR"/>
        </w:rPr>
        <w:t xml:space="preserve"> وقت</w:t>
      </w:r>
      <w:r w:rsidR="00E61D8F">
        <w:rPr>
          <w:rtl/>
          <w:lang w:bidi="fa-IR"/>
        </w:rPr>
        <w:t>ی</w:t>
      </w:r>
      <w:r>
        <w:rPr>
          <w:rtl/>
          <w:lang w:bidi="fa-IR"/>
        </w:rPr>
        <w:t xml:space="preserve"> د</w:t>
      </w:r>
      <w:r w:rsidR="00E61D8F">
        <w:rPr>
          <w:rtl/>
          <w:lang w:bidi="fa-IR"/>
        </w:rPr>
        <w:t>ی</w:t>
      </w:r>
      <w:r>
        <w:rPr>
          <w:rtl/>
          <w:lang w:bidi="fa-IR"/>
        </w:rPr>
        <w:t>دند که جدّ</w:t>
      </w:r>
      <w:r w:rsidR="00E61D8F">
        <w:rPr>
          <w:rtl/>
          <w:lang w:bidi="fa-IR"/>
        </w:rPr>
        <w:t>ی</w:t>
      </w:r>
      <w:r>
        <w:rPr>
          <w:rtl/>
          <w:lang w:bidi="fa-IR"/>
        </w:rPr>
        <w:t xml:space="preserve"> م</w:t>
      </w:r>
      <w:r w:rsidR="00E61D8F">
        <w:rPr>
          <w:rtl/>
          <w:lang w:bidi="fa-IR"/>
        </w:rPr>
        <w:t xml:space="preserve">ی </w:t>
      </w:r>
      <w:r>
        <w:rPr>
          <w:rtl/>
          <w:lang w:bidi="fa-IR"/>
        </w:rPr>
        <w:t>گو</w:t>
      </w:r>
      <w:r w:rsidR="00E61D8F">
        <w:rPr>
          <w:rtl/>
          <w:lang w:bidi="fa-IR"/>
        </w:rPr>
        <w:t>ی</w:t>
      </w:r>
      <w:r>
        <w:rPr>
          <w:rtl/>
          <w:lang w:bidi="fa-IR"/>
        </w:rPr>
        <w:t>م</w:t>
      </w:r>
      <w:r w:rsidR="009B4C06">
        <w:rPr>
          <w:rtl/>
          <w:lang w:bidi="fa-IR"/>
        </w:rPr>
        <w:t xml:space="preserve">، </w:t>
      </w:r>
      <w:r>
        <w:rPr>
          <w:rtl/>
          <w:lang w:bidi="fa-IR"/>
        </w:rPr>
        <w:t>به من حمله کردند و مرا کتک زدند و از ده ب</w:t>
      </w:r>
      <w:r w:rsidR="00E61D8F">
        <w:rPr>
          <w:rtl/>
          <w:lang w:bidi="fa-IR"/>
        </w:rPr>
        <w:t>ی</w:t>
      </w:r>
      <w:r>
        <w:rPr>
          <w:rtl/>
          <w:lang w:bidi="fa-IR"/>
        </w:rPr>
        <w:t>رون کردند</w:t>
      </w:r>
      <w:r w:rsidR="009B4C06">
        <w:rPr>
          <w:rtl/>
          <w:lang w:bidi="fa-IR"/>
        </w:rPr>
        <w:t xml:space="preserve">. </w:t>
      </w:r>
      <w:r>
        <w:rPr>
          <w:rtl/>
          <w:lang w:bidi="fa-IR"/>
        </w:rPr>
        <w:t>زن و فرزندم به خاطر آن</w:t>
      </w:r>
      <w:r w:rsidR="00E61D8F">
        <w:rPr>
          <w:rtl/>
          <w:lang w:bidi="fa-IR"/>
        </w:rPr>
        <w:t xml:space="preserve"> </w:t>
      </w:r>
      <w:r>
        <w:rPr>
          <w:rtl/>
          <w:lang w:bidi="fa-IR"/>
        </w:rPr>
        <w:t>که من ما</w:t>
      </w:r>
      <w:r w:rsidR="00E61D8F">
        <w:rPr>
          <w:rtl/>
          <w:lang w:bidi="fa-IR"/>
        </w:rPr>
        <w:t>ی</w:t>
      </w:r>
      <w:r>
        <w:rPr>
          <w:rtl/>
          <w:lang w:bidi="fa-IR"/>
        </w:rPr>
        <w:t>ه ننگ آن</w:t>
      </w:r>
      <w:r w:rsidR="00E61D8F">
        <w:rPr>
          <w:rtl/>
          <w:lang w:bidi="fa-IR"/>
        </w:rPr>
        <w:t xml:space="preserve"> </w:t>
      </w:r>
      <w:r>
        <w:rPr>
          <w:rtl/>
          <w:lang w:bidi="fa-IR"/>
        </w:rPr>
        <w:t>ها بودم</w:t>
      </w:r>
      <w:r w:rsidR="009B4C06">
        <w:rPr>
          <w:rtl/>
          <w:lang w:bidi="fa-IR"/>
        </w:rPr>
        <w:t xml:space="preserve">، </w:t>
      </w:r>
      <w:r>
        <w:rPr>
          <w:rtl/>
          <w:lang w:bidi="fa-IR"/>
        </w:rPr>
        <w:t>مرا ترک نموده و من تنها با پا</w:t>
      </w:r>
      <w:r w:rsidR="00E61D8F">
        <w:rPr>
          <w:rtl/>
          <w:lang w:bidi="fa-IR"/>
        </w:rPr>
        <w:t>ی</w:t>
      </w:r>
      <w:r>
        <w:rPr>
          <w:rtl/>
          <w:lang w:bidi="fa-IR"/>
        </w:rPr>
        <w:t xml:space="preserve"> پ</w:t>
      </w:r>
      <w:r w:rsidR="00E61D8F">
        <w:rPr>
          <w:rtl/>
          <w:lang w:bidi="fa-IR"/>
        </w:rPr>
        <w:t>ی</w:t>
      </w:r>
      <w:r>
        <w:rPr>
          <w:rtl/>
          <w:lang w:bidi="fa-IR"/>
        </w:rPr>
        <w:t>اده به طرف تهران حرکت نمودم</w:t>
      </w:r>
      <w:r w:rsidR="009B4C06">
        <w:rPr>
          <w:rtl/>
          <w:lang w:bidi="fa-IR"/>
        </w:rPr>
        <w:t xml:space="preserve">... </w:t>
      </w:r>
    </w:p>
    <w:p w:rsidR="0049138A" w:rsidRDefault="0049138A" w:rsidP="0049138A">
      <w:pPr>
        <w:pStyle w:val="libNormal"/>
        <w:rPr>
          <w:rtl/>
          <w:lang w:bidi="fa-IR"/>
        </w:rPr>
      </w:pPr>
      <w:r>
        <w:rPr>
          <w:rtl/>
          <w:lang w:bidi="fa-IR"/>
        </w:rPr>
        <w:t>چند روز</w:t>
      </w:r>
      <w:r w:rsidR="00E61D8F">
        <w:rPr>
          <w:rtl/>
          <w:lang w:bidi="fa-IR"/>
        </w:rPr>
        <w:t>ی</w:t>
      </w:r>
      <w:r>
        <w:rPr>
          <w:rtl/>
          <w:lang w:bidi="fa-IR"/>
        </w:rPr>
        <w:t xml:space="preserve"> در راه بدون پول و غذا در ب</w:t>
      </w:r>
      <w:r w:rsidR="00E61D8F">
        <w:rPr>
          <w:rtl/>
          <w:lang w:bidi="fa-IR"/>
        </w:rPr>
        <w:t>ی</w:t>
      </w:r>
      <w:r>
        <w:rPr>
          <w:rtl/>
          <w:lang w:bidi="fa-IR"/>
        </w:rPr>
        <w:t>ابان</w:t>
      </w:r>
      <w:r w:rsidR="00E61D8F">
        <w:rPr>
          <w:rtl/>
          <w:lang w:bidi="fa-IR"/>
        </w:rPr>
        <w:t xml:space="preserve"> </w:t>
      </w:r>
      <w:r>
        <w:rPr>
          <w:rtl/>
          <w:lang w:bidi="fa-IR"/>
        </w:rPr>
        <w:t>ها سرگردان بودم</w:t>
      </w:r>
      <w:r w:rsidR="009B4C06">
        <w:rPr>
          <w:rtl/>
          <w:lang w:bidi="fa-IR"/>
        </w:rPr>
        <w:t xml:space="preserve">، </w:t>
      </w:r>
      <w:r>
        <w:rPr>
          <w:rtl/>
          <w:lang w:bidi="fa-IR"/>
        </w:rPr>
        <w:t>نزد</w:t>
      </w:r>
      <w:r w:rsidR="00E61D8F">
        <w:rPr>
          <w:rtl/>
          <w:lang w:bidi="fa-IR"/>
        </w:rPr>
        <w:t>ی</w:t>
      </w:r>
      <w:r>
        <w:rPr>
          <w:rtl/>
          <w:lang w:bidi="fa-IR"/>
        </w:rPr>
        <w:t>ک تهران فشار ز</w:t>
      </w:r>
      <w:r w:rsidR="00E61D8F">
        <w:rPr>
          <w:rtl/>
          <w:lang w:bidi="fa-IR"/>
        </w:rPr>
        <w:t>ی</w:t>
      </w:r>
      <w:r>
        <w:rPr>
          <w:rtl/>
          <w:lang w:bidi="fa-IR"/>
        </w:rPr>
        <w:t>اد</w:t>
      </w:r>
      <w:r w:rsidR="00E61D8F">
        <w:rPr>
          <w:rtl/>
          <w:lang w:bidi="fa-IR"/>
        </w:rPr>
        <w:t>ی</w:t>
      </w:r>
      <w:r>
        <w:rPr>
          <w:rtl/>
          <w:lang w:bidi="fa-IR"/>
        </w:rPr>
        <w:t xml:space="preserve"> بر من وارد شد</w:t>
      </w:r>
      <w:r w:rsidR="009B4C06">
        <w:rPr>
          <w:rtl/>
          <w:lang w:bidi="fa-IR"/>
        </w:rPr>
        <w:t xml:space="preserve">. </w:t>
      </w:r>
      <w:r>
        <w:rPr>
          <w:rtl/>
          <w:lang w:bidi="fa-IR"/>
        </w:rPr>
        <w:t>عرض کردم</w:t>
      </w:r>
      <w:r w:rsidR="009B4C06">
        <w:rPr>
          <w:rtl/>
          <w:lang w:bidi="fa-IR"/>
        </w:rPr>
        <w:t xml:space="preserve">: </w:t>
      </w:r>
      <w:r>
        <w:rPr>
          <w:rtl/>
          <w:lang w:bidi="fa-IR"/>
        </w:rPr>
        <w:t>پروردگارا</w:t>
      </w:r>
      <w:r w:rsidR="009B4C06">
        <w:rPr>
          <w:rtl/>
          <w:lang w:bidi="fa-IR"/>
        </w:rPr>
        <w:t xml:space="preserve">! </w:t>
      </w:r>
      <w:r w:rsidR="00E61D8F">
        <w:rPr>
          <w:rtl/>
          <w:lang w:bidi="fa-IR"/>
        </w:rPr>
        <w:t>ی</w:t>
      </w:r>
      <w:r>
        <w:rPr>
          <w:rtl/>
          <w:lang w:bidi="fa-IR"/>
        </w:rPr>
        <w:t xml:space="preserve">ا مرگ و </w:t>
      </w:r>
      <w:r w:rsidR="00E61D8F">
        <w:rPr>
          <w:rtl/>
          <w:lang w:bidi="fa-IR"/>
        </w:rPr>
        <w:t>ی</w:t>
      </w:r>
      <w:r>
        <w:rPr>
          <w:rtl/>
          <w:lang w:bidi="fa-IR"/>
        </w:rPr>
        <w:t>ا گشا</w:t>
      </w:r>
      <w:r w:rsidR="00E61D8F">
        <w:rPr>
          <w:rtl/>
          <w:lang w:bidi="fa-IR"/>
        </w:rPr>
        <w:t>ی</w:t>
      </w:r>
      <w:r>
        <w:rPr>
          <w:rtl/>
          <w:lang w:bidi="fa-IR"/>
        </w:rPr>
        <w:t>ش</w:t>
      </w:r>
      <w:r w:rsidR="00E61D8F">
        <w:rPr>
          <w:rtl/>
          <w:lang w:bidi="fa-IR"/>
        </w:rPr>
        <w:t>ی</w:t>
      </w:r>
      <w:r>
        <w:rPr>
          <w:rtl/>
          <w:lang w:bidi="fa-IR"/>
        </w:rPr>
        <w:t xml:space="preserve"> برا</w:t>
      </w:r>
      <w:r w:rsidR="00E61D8F">
        <w:rPr>
          <w:rtl/>
          <w:lang w:bidi="fa-IR"/>
        </w:rPr>
        <w:t>ی</w:t>
      </w:r>
      <w:r>
        <w:rPr>
          <w:rtl/>
          <w:lang w:bidi="fa-IR"/>
        </w:rPr>
        <w:t>م برسان</w:t>
      </w:r>
      <w:r w:rsidR="009B4C06">
        <w:rPr>
          <w:rtl/>
          <w:lang w:bidi="fa-IR"/>
        </w:rPr>
        <w:t xml:space="preserve">! </w:t>
      </w:r>
      <w:r>
        <w:rPr>
          <w:rtl/>
          <w:lang w:bidi="fa-IR"/>
        </w:rPr>
        <w:t>در راه تو ا</w:t>
      </w:r>
      <w:r w:rsidR="00E61D8F">
        <w:rPr>
          <w:rtl/>
          <w:lang w:bidi="fa-IR"/>
        </w:rPr>
        <w:t>ی</w:t>
      </w:r>
      <w:r>
        <w:rPr>
          <w:rtl/>
          <w:lang w:bidi="fa-IR"/>
        </w:rPr>
        <w:t>ن قدم را برداشته</w:t>
      </w:r>
      <w:r w:rsidR="00E61D8F">
        <w:rPr>
          <w:rtl/>
          <w:lang w:bidi="fa-IR"/>
        </w:rPr>
        <w:t xml:space="preserve"> </w:t>
      </w:r>
      <w:r>
        <w:rPr>
          <w:rtl/>
          <w:lang w:bidi="fa-IR"/>
        </w:rPr>
        <w:t>ام</w:t>
      </w:r>
      <w:r w:rsidR="009B4C06">
        <w:rPr>
          <w:rtl/>
          <w:lang w:bidi="fa-IR"/>
        </w:rPr>
        <w:t xml:space="preserve">، </w:t>
      </w:r>
      <w:r>
        <w:rPr>
          <w:rtl/>
          <w:lang w:bidi="fa-IR"/>
        </w:rPr>
        <w:t>دستم را بگ</w:t>
      </w:r>
      <w:r w:rsidR="00E61D8F">
        <w:rPr>
          <w:rtl/>
          <w:lang w:bidi="fa-IR"/>
        </w:rPr>
        <w:t>ی</w:t>
      </w:r>
      <w:r>
        <w:rPr>
          <w:rtl/>
          <w:lang w:bidi="fa-IR"/>
        </w:rPr>
        <w:t xml:space="preserve">ر و مرا از </w:t>
      </w:r>
      <w:r w:rsidR="00E61D8F">
        <w:rPr>
          <w:rtl/>
          <w:lang w:bidi="fa-IR"/>
        </w:rPr>
        <w:t>ی</w:t>
      </w:r>
      <w:r>
        <w:rPr>
          <w:rtl/>
          <w:lang w:bidi="fa-IR"/>
        </w:rPr>
        <w:t>اران خود قرار ده و گناهانم را ببخش و ب</w:t>
      </w:r>
      <w:r w:rsidR="00E61D8F">
        <w:rPr>
          <w:rtl/>
          <w:lang w:bidi="fa-IR"/>
        </w:rPr>
        <w:t>ی</w:t>
      </w:r>
      <w:r>
        <w:rPr>
          <w:rtl/>
          <w:lang w:bidi="fa-IR"/>
        </w:rPr>
        <w:t>امرز</w:t>
      </w:r>
      <w:r w:rsidR="009B4C06">
        <w:rPr>
          <w:rtl/>
          <w:lang w:bidi="fa-IR"/>
        </w:rPr>
        <w:t xml:space="preserve">! </w:t>
      </w:r>
      <w:r>
        <w:rPr>
          <w:rtl/>
          <w:lang w:bidi="fa-IR"/>
        </w:rPr>
        <w:t>ناگهان آقا</w:t>
      </w:r>
      <w:r w:rsidR="00E61D8F">
        <w:rPr>
          <w:rtl/>
          <w:lang w:bidi="fa-IR"/>
        </w:rPr>
        <w:t>ی</w:t>
      </w:r>
      <w:r>
        <w:rPr>
          <w:rtl/>
          <w:lang w:bidi="fa-IR"/>
        </w:rPr>
        <w:t xml:space="preserve"> بزرگوار</w:t>
      </w:r>
      <w:r w:rsidR="00E61D8F">
        <w:rPr>
          <w:rtl/>
          <w:lang w:bidi="fa-IR"/>
        </w:rPr>
        <w:t>ی</w:t>
      </w:r>
      <w:r>
        <w:rPr>
          <w:rtl/>
          <w:lang w:bidi="fa-IR"/>
        </w:rPr>
        <w:t xml:space="preserve"> را د</w:t>
      </w:r>
      <w:r w:rsidR="00E61D8F">
        <w:rPr>
          <w:rtl/>
          <w:lang w:bidi="fa-IR"/>
        </w:rPr>
        <w:t>ی</w:t>
      </w:r>
      <w:r>
        <w:rPr>
          <w:rtl/>
          <w:lang w:bidi="fa-IR"/>
        </w:rPr>
        <w:t>دم که در کنارم راه م</w:t>
      </w:r>
      <w:r w:rsidR="00E61D8F">
        <w:rPr>
          <w:rtl/>
          <w:lang w:bidi="fa-IR"/>
        </w:rPr>
        <w:t xml:space="preserve">ی </w:t>
      </w:r>
      <w:r>
        <w:rPr>
          <w:rtl/>
          <w:lang w:bidi="fa-IR"/>
        </w:rPr>
        <w:t>رود</w:t>
      </w:r>
      <w:r w:rsidR="009B4C06">
        <w:rPr>
          <w:rtl/>
          <w:lang w:bidi="fa-IR"/>
        </w:rPr>
        <w:t xml:space="preserve">. </w:t>
      </w:r>
      <w:r>
        <w:rPr>
          <w:rtl/>
          <w:lang w:bidi="fa-IR"/>
        </w:rPr>
        <w:t>تعجب کردم که چگونه او ناگهان در کنارم پ</w:t>
      </w:r>
      <w:r w:rsidR="00E61D8F">
        <w:rPr>
          <w:rtl/>
          <w:lang w:bidi="fa-IR"/>
        </w:rPr>
        <w:t>ی</w:t>
      </w:r>
      <w:r>
        <w:rPr>
          <w:rtl/>
          <w:lang w:bidi="fa-IR"/>
        </w:rPr>
        <w:t>دا شد</w:t>
      </w:r>
      <w:r w:rsidR="009B4C06">
        <w:rPr>
          <w:rtl/>
          <w:lang w:bidi="fa-IR"/>
        </w:rPr>
        <w:t xml:space="preserve">. </w:t>
      </w:r>
      <w:r>
        <w:rPr>
          <w:rtl/>
          <w:lang w:bidi="fa-IR"/>
        </w:rPr>
        <w:t>مقدار</w:t>
      </w:r>
      <w:r w:rsidR="00E61D8F">
        <w:rPr>
          <w:rtl/>
          <w:lang w:bidi="fa-IR"/>
        </w:rPr>
        <w:t>ی</w:t>
      </w:r>
      <w:r>
        <w:rPr>
          <w:rtl/>
          <w:lang w:bidi="fa-IR"/>
        </w:rPr>
        <w:t xml:space="preserve"> ن</w:t>
      </w:r>
      <w:r w:rsidR="00E61D8F">
        <w:rPr>
          <w:rtl/>
          <w:lang w:bidi="fa-IR"/>
        </w:rPr>
        <w:t>ی</w:t>
      </w:r>
      <w:r>
        <w:rPr>
          <w:rtl/>
          <w:lang w:bidi="fa-IR"/>
        </w:rPr>
        <w:t>ز از او ترس</w:t>
      </w:r>
      <w:r w:rsidR="00E61D8F">
        <w:rPr>
          <w:rtl/>
          <w:lang w:bidi="fa-IR"/>
        </w:rPr>
        <w:t>ی</w:t>
      </w:r>
      <w:r>
        <w:rPr>
          <w:rtl/>
          <w:lang w:bidi="fa-IR"/>
        </w:rPr>
        <w:t>دم</w:t>
      </w:r>
      <w:r w:rsidR="009B4C06">
        <w:rPr>
          <w:rtl/>
          <w:lang w:bidi="fa-IR"/>
        </w:rPr>
        <w:t xml:space="preserve">. </w:t>
      </w:r>
      <w:r>
        <w:rPr>
          <w:rtl/>
          <w:lang w:bidi="fa-IR"/>
        </w:rPr>
        <w:t>ول</w:t>
      </w:r>
      <w:r w:rsidR="00E61D8F">
        <w:rPr>
          <w:rtl/>
          <w:lang w:bidi="fa-IR"/>
        </w:rPr>
        <w:t>ی</w:t>
      </w:r>
      <w:r>
        <w:rPr>
          <w:rtl/>
          <w:lang w:bidi="fa-IR"/>
        </w:rPr>
        <w:t xml:space="preserve"> وقت</w:t>
      </w:r>
      <w:r w:rsidR="00E61D8F">
        <w:rPr>
          <w:rtl/>
          <w:lang w:bidi="fa-IR"/>
        </w:rPr>
        <w:t>ی</w:t>
      </w:r>
      <w:r>
        <w:rPr>
          <w:rtl/>
          <w:lang w:bidi="fa-IR"/>
        </w:rPr>
        <w:t xml:space="preserve"> د</w:t>
      </w:r>
      <w:r w:rsidR="00E61D8F">
        <w:rPr>
          <w:rtl/>
          <w:lang w:bidi="fa-IR"/>
        </w:rPr>
        <w:t>ی</w:t>
      </w:r>
      <w:r>
        <w:rPr>
          <w:rtl/>
          <w:lang w:bidi="fa-IR"/>
        </w:rPr>
        <w:t>دم او با کمال ملاطفت اسم مرا م</w:t>
      </w:r>
      <w:r w:rsidR="00E61D8F">
        <w:rPr>
          <w:rtl/>
          <w:lang w:bidi="fa-IR"/>
        </w:rPr>
        <w:t xml:space="preserve">ی </w:t>
      </w:r>
      <w:r>
        <w:rPr>
          <w:rtl/>
          <w:lang w:bidi="fa-IR"/>
        </w:rPr>
        <w:t>برد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ناراحت نباش</w:t>
      </w:r>
      <w:r w:rsidR="009B4C06">
        <w:rPr>
          <w:rtl/>
          <w:lang w:bidi="fa-IR"/>
        </w:rPr>
        <w:t xml:space="preserve">، </w:t>
      </w:r>
      <w:r>
        <w:rPr>
          <w:rtl/>
          <w:lang w:bidi="fa-IR"/>
        </w:rPr>
        <w:t>خدا تو را م</w:t>
      </w:r>
      <w:r w:rsidR="00E61D8F">
        <w:rPr>
          <w:rtl/>
          <w:lang w:bidi="fa-IR"/>
        </w:rPr>
        <w:t xml:space="preserve">ی </w:t>
      </w:r>
      <w:r>
        <w:rPr>
          <w:rtl/>
          <w:lang w:bidi="fa-IR"/>
        </w:rPr>
        <w:t>بخشد و چند کلمه د</w:t>
      </w:r>
      <w:r w:rsidR="00E61D8F">
        <w:rPr>
          <w:rtl/>
          <w:lang w:bidi="fa-IR"/>
        </w:rPr>
        <w:t>ی</w:t>
      </w:r>
      <w:r>
        <w:rPr>
          <w:rtl/>
          <w:lang w:bidi="fa-IR"/>
        </w:rPr>
        <w:t>گر در ا</w:t>
      </w:r>
      <w:r w:rsidR="00E61D8F">
        <w:rPr>
          <w:rtl/>
          <w:lang w:bidi="fa-IR"/>
        </w:rPr>
        <w:t>ی</w:t>
      </w:r>
      <w:r>
        <w:rPr>
          <w:rtl/>
          <w:lang w:bidi="fa-IR"/>
        </w:rPr>
        <w:t>ن ارتباط به من فرمود</w:t>
      </w:r>
      <w:r w:rsidR="009B4C06">
        <w:rPr>
          <w:rtl/>
          <w:lang w:bidi="fa-IR"/>
        </w:rPr>
        <w:t xml:space="preserve">، </w:t>
      </w:r>
      <w:r>
        <w:rPr>
          <w:rtl/>
          <w:lang w:bidi="fa-IR"/>
        </w:rPr>
        <w:t>قلبم آرام شده و خوشحال گشتم</w:t>
      </w:r>
      <w:r w:rsidR="009B4C06">
        <w:rPr>
          <w:rtl/>
          <w:lang w:bidi="fa-IR"/>
        </w:rPr>
        <w:t xml:space="preserve">. </w:t>
      </w:r>
      <w:r>
        <w:rPr>
          <w:rtl/>
          <w:lang w:bidi="fa-IR"/>
        </w:rPr>
        <w:t>مانند ا</w:t>
      </w:r>
      <w:r w:rsidR="00E61D8F">
        <w:rPr>
          <w:rtl/>
          <w:lang w:bidi="fa-IR"/>
        </w:rPr>
        <w:t>ی</w:t>
      </w:r>
      <w:r>
        <w:rPr>
          <w:rtl/>
          <w:lang w:bidi="fa-IR"/>
        </w:rPr>
        <w:t>ن</w:t>
      </w:r>
      <w:r w:rsidR="00E61D8F">
        <w:rPr>
          <w:rtl/>
          <w:lang w:bidi="fa-IR"/>
        </w:rPr>
        <w:t xml:space="preserve"> </w:t>
      </w:r>
      <w:r>
        <w:rPr>
          <w:rtl/>
          <w:lang w:bidi="fa-IR"/>
        </w:rPr>
        <w:t>که کس</w:t>
      </w:r>
      <w:r w:rsidR="00E61D8F">
        <w:rPr>
          <w:rtl/>
          <w:lang w:bidi="fa-IR"/>
        </w:rPr>
        <w:t>ی</w:t>
      </w:r>
      <w:r>
        <w:rPr>
          <w:rtl/>
          <w:lang w:bidi="fa-IR"/>
        </w:rPr>
        <w:t xml:space="preserve"> ز</w:t>
      </w:r>
      <w:r w:rsidR="00E61D8F">
        <w:rPr>
          <w:rtl/>
          <w:lang w:bidi="fa-IR"/>
        </w:rPr>
        <w:t>ی</w:t>
      </w:r>
      <w:r>
        <w:rPr>
          <w:rtl/>
          <w:lang w:bidi="fa-IR"/>
        </w:rPr>
        <w:t>ر بار سنگ</w:t>
      </w:r>
      <w:r w:rsidR="00E61D8F">
        <w:rPr>
          <w:rtl/>
          <w:lang w:bidi="fa-IR"/>
        </w:rPr>
        <w:t>ی</w:t>
      </w:r>
      <w:r>
        <w:rPr>
          <w:rtl/>
          <w:lang w:bidi="fa-IR"/>
        </w:rPr>
        <w:t>ن</w:t>
      </w:r>
      <w:r w:rsidR="00E61D8F">
        <w:rPr>
          <w:rtl/>
          <w:lang w:bidi="fa-IR"/>
        </w:rPr>
        <w:t>ی</w:t>
      </w:r>
      <w:r>
        <w:rPr>
          <w:rtl/>
          <w:lang w:bidi="fa-IR"/>
        </w:rPr>
        <w:t xml:space="preserve"> </w:t>
      </w:r>
      <w:r>
        <w:rPr>
          <w:rtl/>
          <w:lang w:bidi="fa-IR"/>
        </w:rPr>
        <w:lastRenderedPageBreak/>
        <w:t xml:space="preserve">قرار گرفته باشد و </w:t>
      </w:r>
      <w:r w:rsidR="00E61D8F">
        <w:rPr>
          <w:rtl/>
          <w:lang w:bidi="fa-IR"/>
        </w:rPr>
        <w:t>ی</w:t>
      </w:r>
      <w:r>
        <w:rPr>
          <w:rtl/>
          <w:lang w:bidi="fa-IR"/>
        </w:rPr>
        <w:t>ک دفعه ا</w:t>
      </w:r>
      <w:r w:rsidR="00E61D8F">
        <w:rPr>
          <w:rtl/>
          <w:lang w:bidi="fa-IR"/>
        </w:rPr>
        <w:t>ی</w:t>
      </w:r>
      <w:r>
        <w:rPr>
          <w:rtl/>
          <w:lang w:bidi="fa-IR"/>
        </w:rPr>
        <w:t>ن بار را از دوشش بردارند</w:t>
      </w:r>
      <w:r w:rsidR="009B4C06">
        <w:rPr>
          <w:rtl/>
          <w:lang w:bidi="fa-IR"/>
        </w:rPr>
        <w:t xml:space="preserve">، </w:t>
      </w:r>
      <w:r>
        <w:rPr>
          <w:rtl/>
          <w:lang w:bidi="fa-IR"/>
        </w:rPr>
        <w:t>راحت شدم و مطمئن شدم که او برا</w:t>
      </w:r>
      <w:r w:rsidR="00E61D8F">
        <w:rPr>
          <w:rtl/>
          <w:lang w:bidi="fa-IR"/>
        </w:rPr>
        <w:t>ی</w:t>
      </w:r>
      <w:r>
        <w:rPr>
          <w:rtl/>
          <w:lang w:bidi="fa-IR"/>
        </w:rPr>
        <w:t xml:space="preserve"> </w:t>
      </w:r>
      <w:r w:rsidR="00E61D8F">
        <w:rPr>
          <w:rtl/>
          <w:lang w:bidi="fa-IR"/>
        </w:rPr>
        <w:t>ی</w:t>
      </w:r>
      <w:r>
        <w:rPr>
          <w:rtl/>
          <w:lang w:bidi="fa-IR"/>
        </w:rPr>
        <w:t>ار</w:t>
      </w:r>
      <w:r w:rsidR="00E61D8F">
        <w:rPr>
          <w:rtl/>
          <w:lang w:bidi="fa-IR"/>
        </w:rPr>
        <w:t>ی</w:t>
      </w:r>
      <w:r>
        <w:rPr>
          <w:rtl/>
          <w:lang w:bidi="fa-IR"/>
        </w:rPr>
        <w:t xml:space="preserve"> من آمده است</w:t>
      </w:r>
      <w:r w:rsidR="009B4C06">
        <w:rPr>
          <w:rtl/>
          <w:lang w:bidi="fa-IR"/>
        </w:rPr>
        <w:t xml:space="preserve">. </w:t>
      </w:r>
    </w:p>
    <w:p w:rsidR="0049138A" w:rsidRDefault="0049138A" w:rsidP="0049138A">
      <w:pPr>
        <w:pStyle w:val="libNormal"/>
        <w:rPr>
          <w:rtl/>
          <w:lang w:bidi="fa-IR"/>
        </w:rPr>
      </w:pPr>
      <w:r>
        <w:rPr>
          <w:rtl/>
          <w:lang w:bidi="fa-IR"/>
        </w:rPr>
        <w:t>به من فرمودند</w:t>
      </w:r>
      <w:r w:rsidR="009B4C06">
        <w:rPr>
          <w:rtl/>
          <w:lang w:bidi="fa-IR"/>
        </w:rPr>
        <w:t xml:space="preserve">: </w:t>
      </w:r>
      <w:r>
        <w:rPr>
          <w:rtl/>
          <w:lang w:bidi="fa-IR"/>
        </w:rPr>
        <w:t>فردا صبح در تهران به مدرسه «م</w:t>
      </w:r>
      <w:r w:rsidR="00E61D8F">
        <w:rPr>
          <w:rtl/>
          <w:lang w:bidi="fa-IR"/>
        </w:rPr>
        <w:t>ی</w:t>
      </w:r>
      <w:r>
        <w:rPr>
          <w:rtl/>
          <w:lang w:bidi="fa-IR"/>
        </w:rPr>
        <w:t>رزا محمود وز</w:t>
      </w:r>
      <w:r w:rsidR="00E61D8F">
        <w:rPr>
          <w:rtl/>
          <w:lang w:bidi="fa-IR"/>
        </w:rPr>
        <w:t>ی</w:t>
      </w:r>
      <w:r>
        <w:rPr>
          <w:rtl/>
          <w:lang w:bidi="fa-IR"/>
        </w:rPr>
        <w:t>ر» م</w:t>
      </w:r>
      <w:r w:rsidR="00E61D8F">
        <w:rPr>
          <w:rtl/>
          <w:lang w:bidi="fa-IR"/>
        </w:rPr>
        <w:t xml:space="preserve">ی </w:t>
      </w:r>
      <w:r>
        <w:rPr>
          <w:rtl/>
          <w:lang w:bidi="fa-IR"/>
        </w:rPr>
        <w:t>رو</w:t>
      </w:r>
      <w:r w:rsidR="00E61D8F">
        <w:rPr>
          <w:rtl/>
          <w:lang w:bidi="fa-IR"/>
        </w:rPr>
        <w:t>ی</w:t>
      </w:r>
      <w:r>
        <w:rPr>
          <w:rtl/>
          <w:lang w:bidi="fa-IR"/>
        </w:rPr>
        <w:t xml:space="preserve"> و به متصدّ</w:t>
      </w:r>
      <w:r w:rsidR="00E61D8F">
        <w:rPr>
          <w:rtl/>
          <w:lang w:bidi="fa-IR"/>
        </w:rPr>
        <w:t>ی</w:t>
      </w:r>
      <w:r>
        <w:rPr>
          <w:rtl/>
          <w:lang w:bidi="fa-IR"/>
        </w:rPr>
        <w:t xml:space="preserve"> مدرسه م</w:t>
      </w:r>
      <w:r w:rsidR="00E61D8F">
        <w:rPr>
          <w:rtl/>
          <w:lang w:bidi="fa-IR"/>
        </w:rPr>
        <w:t xml:space="preserve">ی </w:t>
      </w:r>
      <w:r>
        <w:rPr>
          <w:rtl/>
          <w:lang w:bidi="fa-IR"/>
        </w:rPr>
        <w:t>گو</w:t>
      </w:r>
      <w:r w:rsidR="00E61D8F">
        <w:rPr>
          <w:rtl/>
          <w:lang w:bidi="fa-IR"/>
        </w:rPr>
        <w:t>یی</w:t>
      </w:r>
      <w:r w:rsidR="009B4C06">
        <w:rPr>
          <w:rtl/>
          <w:lang w:bidi="fa-IR"/>
        </w:rPr>
        <w:t xml:space="preserve">: </w:t>
      </w:r>
      <w:r>
        <w:rPr>
          <w:rtl/>
          <w:lang w:bidi="fa-IR"/>
        </w:rPr>
        <w:t>فلان حجره را که امروز خال</w:t>
      </w:r>
      <w:r w:rsidR="00E61D8F">
        <w:rPr>
          <w:rtl/>
          <w:lang w:bidi="fa-IR"/>
        </w:rPr>
        <w:t>ی</w:t>
      </w:r>
      <w:r>
        <w:rPr>
          <w:rtl/>
          <w:lang w:bidi="fa-IR"/>
        </w:rPr>
        <w:t xml:space="preserve"> شده</w:t>
      </w:r>
      <w:r w:rsidR="009B4C06">
        <w:rPr>
          <w:rtl/>
          <w:lang w:bidi="fa-IR"/>
        </w:rPr>
        <w:t xml:space="preserve">، </w:t>
      </w:r>
      <w:r>
        <w:rPr>
          <w:rtl/>
          <w:lang w:bidi="fa-IR"/>
        </w:rPr>
        <w:t>به تو بدهد</w:t>
      </w:r>
      <w:r w:rsidR="009B4C06">
        <w:rPr>
          <w:rtl/>
          <w:lang w:bidi="fa-IR"/>
        </w:rPr>
        <w:t xml:space="preserve">. </w:t>
      </w:r>
      <w:r>
        <w:rPr>
          <w:rtl/>
          <w:lang w:bidi="fa-IR"/>
        </w:rPr>
        <w:t>بعد نزد فلان عالم برو</w:t>
      </w:r>
      <w:r w:rsidR="009B4C06">
        <w:rPr>
          <w:rtl/>
          <w:lang w:bidi="fa-IR"/>
        </w:rPr>
        <w:t xml:space="preserve"> (</w:t>
      </w:r>
      <w:r>
        <w:rPr>
          <w:rtl/>
          <w:lang w:bidi="fa-IR"/>
        </w:rPr>
        <w:t>که شما بود</w:t>
      </w:r>
      <w:r w:rsidR="00E61D8F">
        <w:rPr>
          <w:rtl/>
          <w:lang w:bidi="fa-IR"/>
        </w:rPr>
        <w:t>ی</w:t>
      </w:r>
      <w:r>
        <w:rPr>
          <w:rtl/>
          <w:lang w:bidi="fa-IR"/>
        </w:rPr>
        <w:t>د</w:t>
      </w:r>
      <w:r w:rsidR="009B4C06">
        <w:rPr>
          <w:rtl/>
          <w:lang w:bidi="fa-IR"/>
        </w:rPr>
        <w:t xml:space="preserve">) </w:t>
      </w:r>
      <w:r>
        <w:rPr>
          <w:rtl/>
          <w:lang w:bidi="fa-IR"/>
        </w:rPr>
        <w:t>و به او بگو</w:t>
      </w:r>
      <w:r w:rsidR="009B4C06">
        <w:rPr>
          <w:rtl/>
          <w:lang w:bidi="fa-IR"/>
        </w:rPr>
        <w:t xml:space="preserve">: </w:t>
      </w:r>
      <w:r>
        <w:rPr>
          <w:rtl/>
          <w:lang w:bidi="fa-IR"/>
        </w:rPr>
        <w:t>به تو درس بدهد و او نم</w:t>
      </w:r>
      <w:r w:rsidR="00E61D8F">
        <w:rPr>
          <w:rtl/>
          <w:lang w:bidi="fa-IR"/>
        </w:rPr>
        <w:t xml:space="preserve">ی </w:t>
      </w:r>
      <w:r>
        <w:rPr>
          <w:rtl/>
          <w:lang w:bidi="fa-IR"/>
        </w:rPr>
        <w:t>تواند ا</w:t>
      </w:r>
      <w:r w:rsidR="00E61D8F">
        <w:rPr>
          <w:rtl/>
          <w:lang w:bidi="fa-IR"/>
        </w:rPr>
        <w:t>ی</w:t>
      </w:r>
      <w:r>
        <w:rPr>
          <w:rtl/>
          <w:lang w:bidi="fa-IR"/>
        </w:rPr>
        <w:t>ن کار را انجام ندهد و ا</w:t>
      </w:r>
      <w:r w:rsidR="00E61D8F">
        <w:rPr>
          <w:rtl/>
          <w:lang w:bidi="fa-IR"/>
        </w:rPr>
        <w:t>ی</w:t>
      </w:r>
      <w:r>
        <w:rPr>
          <w:rtl/>
          <w:lang w:bidi="fa-IR"/>
        </w:rPr>
        <w:t>ن پول را بگ</w:t>
      </w:r>
      <w:r w:rsidR="00E61D8F">
        <w:rPr>
          <w:rtl/>
          <w:lang w:bidi="fa-IR"/>
        </w:rPr>
        <w:t>ی</w:t>
      </w:r>
      <w:r>
        <w:rPr>
          <w:rtl/>
          <w:lang w:bidi="fa-IR"/>
        </w:rPr>
        <w:t>ر و درس بخوان و هر وقت دلت تنگ شد</w:t>
      </w:r>
      <w:r w:rsidR="009B4C06">
        <w:rPr>
          <w:rtl/>
          <w:lang w:bidi="fa-IR"/>
        </w:rPr>
        <w:t xml:space="preserve">، </w:t>
      </w:r>
      <w:r>
        <w:rPr>
          <w:rtl/>
          <w:lang w:bidi="fa-IR"/>
        </w:rPr>
        <w:t xml:space="preserve">مرا </w:t>
      </w:r>
      <w:r w:rsidR="00E61D8F">
        <w:rPr>
          <w:rtl/>
          <w:lang w:bidi="fa-IR"/>
        </w:rPr>
        <w:t>ی</w:t>
      </w:r>
      <w:r>
        <w:rPr>
          <w:rtl/>
          <w:lang w:bidi="fa-IR"/>
        </w:rPr>
        <w:t>اد کن تا من نزد تو آ</w:t>
      </w:r>
      <w:r w:rsidR="00E61D8F">
        <w:rPr>
          <w:rtl/>
          <w:lang w:bidi="fa-IR"/>
        </w:rPr>
        <w:t>ی</w:t>
      </w:r>
      <w:r>
        <w:rPr>
          <w:rtl/>
          <w:lang w:bidi="fa-IR"/>
        </w:rPr>
        <w:t>م و با تو حرف بزنم</w:t>
      </w:r>
      <w:r w:rsidR="009B4C06">
        <w:rPr>
          <w:rtl/>
          <w:lang w:bidi="fa-IR"/>
        </w:rPr>
        <w:t xml:space="preserve">. </w:t>
      </w:r>
      <w:r>
        <w:rPr>
          <w:rtl/>
          <w:lang w:bidi="fa-IR"/>
        </w:rPr>
        <w:t>من آنچه فرموده بود</w:t>
      </w:r>
      <w:r w:rsidR="009B4C06">
        <w:rPr>
          <w:rtl/>
          <w:lang w:bidi="fa-IR"/>
        </w:rPr>
        <w:t xml:space="preserve">، </w:t>
      </w:r>
      <w:r>
        <w:rPr>
          <w:rtl/>
          <w:lang w:bidi="fa-IR"/>
        </w:rPr>
        <w:t>انجام دادم و لذا نزد شما که آمده</w:t>
      </w:r>
      <w:r w:rsidR="00E61D8F">
        <w:rPr>
          <w:rtl/>
          <w:lang w:bidi="fa-IR"/>
        </w:rPr>
        <w:t xml:space="preserve"> </w:t>
      </w:r>
      <w:r>
        <w:rPr>
          <w:rtl/>
          <w:lang w:bidi="fa-IR"/>
        </w:rPr>
        <w:t>ام</w:t>
      </w:r>
      <w:r w:rsidR="009B4C06">
        <w:rPr>
          <w:rtl/>
          <w:lang w:bidi="fa-IR"/>
        </w:rPr>
        <w:t xml:space="preserve">، </w:t>
      </w:r>
      <w:r>
        <w:rPr>
          <w:rtl/>
          <w:lang w:bidi="fa-IR"/>
        </w:rPr>
        <w:t>به من اجازه داد</w:t>
      </w:r>
      <w:r w:rsidR="00E61D8F">
        <w:rPr>
          <w:rtl/>
          <w:lang w:bidi="fa-IR"/>
        </w:rPr>
        <w:t>ی</w:t>
      </w:r>
      <w:r>
        <w:rPr>
          <w:rtl/>
          <w:lang w:bidi="fa-IR"/>
        </w:rPr>
        <w:t>د که از درس شما استفاده نما</w:t>
      </w:r>
      <w:r w:rsidR="00E61D8F">
        <w:rPr>
          <w:rtl/>
          <w:lang w:bidi="fa-IR"/>
        </w:rPr>
        <w:t>ی</w:t>
      </w:r>
      <w:r>
        <w:rPr>
          <w:rtl/>
          <w:lang w:bidi="fa-IR"/>
        </w:rPr>
        <w:t>م و آنچه برا</w:t>
      </w:r>
      <w:r w:rsidR="00E61D8F">
        <w:rPr>
          <w:rtl/>
          <w:lang w:bidi="fa-IR"/>
        </w:rPr>
        <w:t>ی</w:t>
      </w:r>
      <w:r>
        <w:rPr>
          <w:rtl/>
          <w:lang w:bidi="fa-IR"/>
        </w:rPr>
        <w:t xml:space="preserve"> شما گفتم</w:t>
      </w:r>
      <w:r w:rsidR="009B4C06">
        <w:rPr>
          <w:rtl/>
          <w:lang w:bidi="fa-IR"/>
        </w:rPr>
        <w:t xml:space="preserve">، </w:t>
      </w:r>
      <w:r>
        <w:rPr>
          <w:rtl/>
          <w:lang w:bidi="fa-IR"/>
        </w:rPr>
        <w:t>ا</w:t>
      </w:r>
      <w:r w:rsidR="00E61D8F">
        <w:rPr>
          <w:rtl/>
          <w:lang w:bidi="fa-IR"/>
        </w:rPr>
        <w:t>ی</w:t>
      </w:r>
      <w:r>
        <w:rPr>
          <w:rtl/>
          <w:lang w:bidi="fa-IR"/>
        </w:rPr>
        <w:t>شان به من فرموده بود</w:t>
      </w:r>
      <w:r w:rsidR="009B4C06">
        <w:rPr>
          <w:rtl/>
          <w:lang w:bidi="fa-IR"/>
        </w:rPr>
        <w:t xml:space="preserve">. </w:t>
      </w:r>
    </w:p>
    <w:p w:rsidR="0049138A" w:rsidRDefault="0049138A" w:rsidP="0049138A">
      <w:pPr>
        <w:pStyle w:val="libNormal"/>
        <w:rPr>
          <w:rtl/>
          <w:lang w:bidi="fa-IR"/>
        </w:rPr>
      </w:pPr>
      <w:r>
        <w:rPr>
          <w:rtl/>
          <w:lang w:bidi="fa-IR"/>
        </w:rPr>
        <w:t>به ش</w:t>
      </w:r>
      <w:r w:rsidR="00E61D8F">
        <w:rPr>
          <w:rtl/>
          <w:lang w:bidi="fa-IR"/>
        </w:rPr>
        <w:t>ی</w:t>
      </w:r>
      <w:r>
        <w:rPr>
          <w:rtl/>
          <w:lang w:bidi="fa-IR"/>
        </w:rPr>
        <w:t>خ حسن گفتم</w:t>
      </w:r>
      <w:r w:rsidR="009B4C06">
        <w:rPr>
          <w:rtl/>
          <w:lang w:bidi="fa-IR"/>
        </w:rPr>
        <w:t xml:space="preserve">: </w:t>
      </w:r>
      <w:r>
        <w:rPr>
          <w:rtl/>
          <w:lang w:bidi="fa-IR"/>
        </w:rPr>
        <w:t>آ</w:t>
      </w:r>
      <w:r w:rsidR="00E61D8F">
        <w:rPr>
          <w:rtl/>
          <w:lang w:bidi="fa-IR"/>
        </w:rPr>
        <w:t>ی</w:t>
      </w:r>
      <w:r>
        <w:rPr>
          <w:rtl/>
          <w:lang w:bidi="fa-IR"/>
        </w:rPr>
        <w:t>ا ممکن است برا</w:t>
      </w:r>
      <w:r w:rsidR="00E61D8F">
        <w:rPr>
          <w:rtl/>
          <w:lang w:bidi="fa-IR"/>
        </w:rPr>
        <w:t>ی</w:t>
      </w:r>
      <w:r>
        <w:rPr>
          <w:rtl/>
          <w:lang w:bidi="fa-IR"/>
        </w:rPr>
        <w:t xml:space="preserve"> من هم اجازه بگ</w:t>
      </w:r>
      <w:r w:rsidR="00E61D8F">
        <w:rPr>
          <w:rtl/>
          <w:lang w:bidi="fa-IR"/>
        </w:rPr>
        <w:t>ی</w:t>
      </w:r>
      <w:r>
        <w:rPr>
          <w:rtl/>
          <w:lang w:bidi="fa-IR"/>
        </w:rPr>
        <w:t>ر</w:t>
      </w:r>
      <w:r w:rsidR="00E61D8F">
        <w:rPr>
          <w:rtl/>
          <w:lang w:bidi="fa-IR"/>
        </w:rPr>
        <w:t>ی</w:t>
      </w:r>
      <w:r>
        <w:rPr>
          <w:rtl/>
          <w:lang w:bidi="fa-IR"/>
        </w:rPr>
        <w:t xml:space="preserve"> تا خدمتشان برسم</w:t>
      </w:r>
      <w:r w:rsidR="009B4C06">
        <w:rPr>
          <w:rtl/>
          <w:lang w:bidi="fa-IR"/>
        </w:rPr>
        <w:t xml:space="preserve">؟ </w:t>
      </w:r>
      <w:r>
        <w:rPr>
          <w:rtl/>
          <w:lang w:bidi="fa-IR"/>
        </w:rPr>
        <w:t>او از رو</w:t>
      </w:r>
      <w:r w:rsidR="00E61D8F">
        <w:rPr>
          <w:rtl/>
          <w:lang w:bidi="fa-IR"/>
        </w:rPr>
        <w:t>ی</w:t>
      </w:r>
      <w:r>
        <w:rPr>
          <w:rtl/>
          <w:lang w:bidi="fa-IR"/>
        </w:rPr>
        <w:t xml:space="preserve"> سادگ</w:t>
      </w:r>
      <w:r w:rsidR="00E61D8F">
        <w:rPr>
          <w:rtl/>
          <w:lang w:bidi="fa-IR"/>
        </w:rPr>
        <w:t>ی</w:t>
      </w:r>
      <w:r>
        <w:rPr>
          <w:rtl/>
          <w:lang w:bidi="fa-IR"/>
        </w:rPr>
        <w:t xml:space="preserve"> فرمود</w:t>
      </w:r>
      <w:r w:rsidR="009B4C06">
        <w:rPr>
          <w:rtl/>
          <w:lang w:bidi="fa-IR"/>
        </w:rPr>
        <w:t xml:space="preserve">: </w:t>
      </w:r>
      <w:r>
        <w:rPr>
          <w:rtl/>
          <w:lang w:bidi="fa-IR"/>
        </w:rPr>
        <w:t>بله</w:t>
      </w:r>
      <w:r w:rsidR="009B4C06">
        <w:rPr>
          <w:rtl/>
          <w:lang w:bidi="fa-IR"/>
        </w:rPr>
        <w:t xml:space="preserve">، </w:t>
      </w:r>
      <w:r>
        <w:rPr>
          <w:rtl/>
          <w:lang w:bidi="fa-IR"/>
        </w:rPr>
        <w:t>او را اکثر اوقات م</w:t>
      </w:r>
      <w:r w:rsidR="00E61D8F">
        <w:rPr>
          <w:rtl/>
          <w:lang w:bidi="fa-IR"/>
        </w:rPr>
        <w:t xml:space="preserve">ی </w:t>
      </w:r>
      <w:r>
        <w:rPr>
          <w:rtl/>
          <w:lang w:bidi="fa-IR"/>
        </w:rPr>
        <w:t>ب</w:t>
      </w:r>
      <w:r w:rsidR="00E61D8F">
        <w:rPr>
          <w:rtl/>
          <w:lang w:bidi="fa-IR"/>
        </w:rPr>
        <w:t>ی</w:t>
      </w:r>
      <w:r>
        <w:rPr>
          <w:rtl/>
          <w:lang w:bidi="fa-IR"/>
        </w:rPr>
        <w:t>نم و حتماً به شما اجازه خواهد داد</w:t>
      </w:r>
      <w:r w:rsidR="009B4C06">
        <w:rPr>
          <w:rtl/>
          <w:lang w:bidi="fa-IR"/>
        </w:rPr>
        <w:t xml:space="preserve">. </w:t>
      </w:r>
      <w:r>
        <w:rPr>
          <w:rtl/>
          <w:lang w:bidi="fa-IR"/>
        </w:rPr>
        <w:t>او رفت و چند روز</w:t>
      </w:r>
      <w:r w:rsidR="00E61D8F">
        <w:rPr>
          <w:rtl/>
          <w:lang w:bidi="fa-IR"/>
        </w:rPr>
        <w:t>ی</w:t>
      </w:r>
      <w:r>
        <w:rPr>
          <w:rtl/>
          <w:lang w:bidi="fa-IR"/>
        </w:rPr>
        <w:t xml:space="preserve"> ن</w:t>
      </w:r>
      <w:r w:rsidR="00E61D8F">
        <w:rPr>
          <w:rtl/>
          <w:lang w:bidi="fa-IR"/>
        </w:rPr>
        <w:t>ی</w:t>
      </w:r>
      <w:r>
        <w:rPr>
          <w:rtl/>
          <w:lang w:bidi="fa-IR"/>
        </w:rPr>
        <w:t>امد</w:t>
      </w:r>
      <w:r w:rsidR="009B4C06">
        <w:rPr>
          <w:rtl/>
          <w:lang w:bidi="fa-IR"/>
        </w:rPr>
        <w:t xml:space="preserve">. </w:t>
      </w:r>
      <w:r>
        <w:rPr>
          <w:rtl/>
          <w:lang w:bidi="fa-IR"/>
        </w:rPr>
        <w:t>پس از آن به منزل ما آمد و فرمود</w:t>
      </w:r>
      <w:r w:rsidR="009B4C06">
        <w:rPr>
          <w:rtl/>
          <w:lang w:bidi="fa-IR"/>
        </w:rPr>
        <w:t xml:space="preserve">: </w:t>
      </w:r>
      <w:r>
        <w:rPr>
          <w:rtl/>
          <w:lang w:bidi="fa-IR"/>
        </w:rPr>
        <w:t>به آقا عرض کردم و برا</w:t>
      </w:r>
      <w:r w:rsidR="00E61D8F">
        <w:rPr>
          <w:rtl/>
          <w:lang w:bidi="fa-IR"/>
        </w:rPr>
        <w:t>ی</w:t>
      </w:r>
      <w:r>
        <w:rPr>
          <w:rtl/>
          <w:lang w:bidi="fa-IR"/>
        </w:rPr>
        <w:t xml:space="preserve"> شما تقاضا</w:t>
      </w:r>
      <w:r w:rsidR="00E61D8F">
        <w:rPr>
          <w:rtl/>
          <w:lang w:bidi="fa-IR"/>
        </w:rPr>
        <w:t>ی</w:t>
      </w:r>
      <w:r>
        <w:rPr>
          <w:rtl/>
          <w:lang w:bidi="fa-IR"/>
        </w:rPr>
        <w:t xml:space="preserve"> ملاقات نمودم</w:t>
      </w:r>
      <w:r w:rsidR="009B4C06">
        <w:rPr>
          <w:rtl/>
          <w:lang w:bidi="fa-IR"/>
        </w:rPr>
        <w:t xml:space="preserve">، </w:t>
      </w:r>
      <w:r>
        <w:rPr>
          <w:rtl/>
          <w:lang w:bidi="fa-IR"/>
        </w:rPr>
        <w:t>ا</w:t>
      </w:r>
      <w:r w:rsidR="00E61D8F">
        <w:rPr>
          <w:rtl/>
          <w:lang w:bidi="fa-IR"/>
        </w:rPr>
        <w:t>ی</w:t>
      </w:r>
      <w:r>
        <w:rPr>
          <w:rtl/>
          <w:lang w:bidi="fa-IR"/>
        </w:rPr>
        <w:t>شان فرمودند که به شما بگو</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«هر وقت خود را مانند ش</w:t>
      </w:r>
      <w:r w:rsidR="00E61D8F">
        <w:rPr>
          <w:rtl/>
          <w:lang w:bidi="fa-IR"/>
        </w:rPr>
        <w:t>ی</w:t>
      </w:r>
      <w:r>
        <w:rPr>
          <w:rtl/>
          <w:lang w:bidi="fa-IR"/>
        </w:rPr>
        <w:t>خ حسن شکست</w:t>
      </w:r>
      <w:r w:rsidR="00E61D8F">
        <w:rPr>
          <w:rtl/>
          <w:lang w:bidi="fa-IR"/>
        </w:rPr>
        <w:t>ی</w:t>
      </w:r>
      <w:r>
        <w:rPr>
          <w:rtl/>
          <w:lang w:bidi="fa-IR"/>
        </w:rPr>
        <w:t xml:space="preserve"> و در راه د</w:t>
      </w:r>
      <w:r w:rsidR="00E61D8F">
        <w:rPr>
          <w:rtl/>
          <w:lang w:bidi="fa-IR"/>
        </w:rPr>
        <w:t>ی</w:t>
      </w:r>
      <w:r>
        <w:rPr>
          <w:rtl/>
          <w:lang w:bidi="fa-IR"/>
        </w:rPr>
        <w:t>ن ا</w:t>
      </w:r>
      <w:r w:rsidR="00E61D8F">
        <w:rPr>
          <w:rtl/>
          <w:lang w:bidi="fa-IR"/>
        </w:rPr>
        <w:t>ی</w:t>
      </w:r>
      <w:r>
        <w:rPr>
          <w:rtl/>
          <w:lang w:bidi="fa-IR"/>
        </w:rPr>
        <w:t>ن چن</w:t>
      </w:r>
      <w:r w:rsidR="00E61D8F">
        <w:rPr>
          <w:rtl/>
          <w:lang w:bidi="fa-IR"/>
        </w:rPr>
        <w:t>ی</w:t>
      </w:r>
      <w:r>
        <w:rPr>
          <w:rtl/>
          <w:lang w:bidi="fa-IR"/>
        </w:rPr>
        <w:t>ن گذشت نمود</w:t>
      </w:r>
      <w:r w:rsidR="00E61D8F">
        <w:rPr>
          <w:rtl/>
          <w:lang w:bidi="fa-IR"/>
        </w:rPr>
        <w:t>ی</w:t>
      </w:r>
      <w:r w:rsidR="009B4C06">
        <w:rPr>
          <w:rtl/>
          <w:lang w:bidi="fa-IR"/>
        </w:rPr>
        <w:t xml:space="preserve">، </w:t>
      </w:r>
      <w:r>
        <w:rPr>
          <w:rtl/>
          <w:lang w:bidi="fa-IR"/>
        </w:rPr>
        <w:t>ما خودمان به د</w:t>
      </w:r>
      <w:r w:rsidR="00E61D8F">
        <w:rPr>
          <w:rtl/>
          <w:lang w:bidi="fa-IR"/>
        </w:rPr>
        <w:t>ی</w:t>
      </w:r>
      <w:r>
        <w:rPr>
          <w:rtl/>
          <w:lang w:bidi="fa-IR"/>
        </w:rPr>
        <w:t>دن تو م</w:t>
      </w:r>
      <w:r w:rsidR="00E61D8F">
        <w:rPr>
          <w:rtl/>
          <w:lang w:bidi="fa-IR"/>
        </w:rPr>
        <w:t xml:space="preserve">ی </w:t>
      </w:r>
      <w:r>
        <w:rPr>
          <w:rtl/>
          <w:lang w:bidi="fa-IR"/>
        </w:rPr>
        <w:t>آ</w:t>
      </w:r>
      <w:r w:rsidR="00E61D8F">
        <w:rPr>
          <w:rtl/>
          <w:lang w:bidi="fa-IR"/>
        </w:rPr>
        <w:t>یی</w:t>
      </w:r>
      <w:r>
        <w:rPr>
          <w:rtl/>
          <w:lang w:bidi="fa-IR"/>
        </w:rPr>
        <w:t>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سپس گفت</w:t>
      </w:r>
      <w:r w:rsidR="009B4C06">
        <w:rPr>
          <w:rtl/>
          <w:lang w:bidi="fa-IR"/>
        </w:rPr>
        <w:t xml:space="preserve">: </w:t>
      </w:r>
      <w:r>
        <w:rPr>
          <w:rtl/>
          <w:lang w:bidi="fa-IR"/>
        </w:rPr>
        <w:t>با کمال معذرت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به من فرمودند که د</w:t>
      </w:r>
      <w:r w:rsidR="00E61D8F">
        <w:rPr>
          <w:rtl/>
          <w:lang w:bidi="fa-IR"/>
        </w:rPr>
        <w:t>ی</w:t>
      </w:r>
      <w:r>
        <w:rPr>
          <w:rtl/>
          <w:lang w:bidi="fa-IR"/>
        </w:rPr>
        <w:t>گر در درس شما شرکت نکنم و ش</w:t>
      </w:r>
      <w:r w:rsidR="00E61D8F">
        <w:rPr>
          <w:rtl/>
          <w:lang w:bidi="fa-IR"/>
        </w:rPr>
        <w:t>ی</w:t>
      </w:r>
      <w:r>
        <w:rPr>
          <w:rtl/>
          <w:lang w:bidi="fa-IR"/>
        </w:rPr>
        <w:t>خ خداحافظ</w:t>
      </w:r>
      <w:r w:rsidR="00E61D8F">
        <w:rPr>
          <w:rtl/>
          <w:lang w:bidi="fa-IR"/>
        </w:rPr>
        <w:t>ی</w:t>
      </w:r>
      <w:r>
        <w:rPr>
          <w:rtl/>
          <w:lang w:bidi="fa-IR"/>
        </w:rPr>
        <w:t xml:space="preserve"> کرد و رفت و هرگز پس از آن او را ند</w:t>
      </w:r>
      <w:r w:rsidR="00E61D8F">
        <w:rPr>
          <w:rtl/>
          <w:lang w:bidi="fa-IR"/>
        </w:rPr>
        <w:t>ی</w:t>
      </w:r>
      <w:r>
        <w:rPr>
          <w:rtl/>
          <w:lang w:bidi="fa-IR"/>
        </w:rPr>
        <w:t>دم</w:t>
      </w:r>
      <w:r w:rsidR="009B4C06">
        <w:rPr>
          <w:rtl/>
          <w:lang w:bidi="fa-IR"/>
        </w:rPr>
        <w:t xml:space="preserve">. </w:t>
      </w:r>
      <w:r w:rsidR="009B4C06" w:rsidRPr="00FB19B7">
        <w:rPr>
          <w:rStyle w:val="libFootnotenumChar"/>
          <w:rtl/>
          <w:lang w:bidi="fa-IR"/>
        </w:rPr>
        <w:t>(</w:t>
      </w:r>
      <w:r w:rsidRPr="00FB19B7">
        <w:rPr>
          <w:rStyle w:val="libFootnotenumChar"/>
          <w:rtl/>
        </w:rPr>
        <w:t>401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در </w:t>
      </w:r>
      <w:r w:rsidR="00E61D8F">
        <w:rPr>
          <w:rtl/>
          <w:lang w:bidi="fa-IR"/>
        </w:rPr>
        <w:t>ی</w:t>
      </w:r>
      <w:r>
        <w:rPr>
          <w:rtl/>
          <w:lang w:bidi="fa-IR"/>
        </w:rPr>
        <w:t>ک</w:t>
      </w:r>
      <w:r w:rsidR="00E61D8F">
        <w:rPr>
          <w:rtl/>
          <w:lang w:bidi="fa-IR"/>
        </w:rPr>
        <w:t>ی</w:t>
      </w:r>
      <w:r>
        <w:rPr>
          <w:rtl/>
          <w:lang w:bidi="fa-IR"/>
        </w:rPr>
        <w:t xml:space="preserve"> از شهرها</w:t>
      </w:r>
      <w:r w:rsidR="00E61D8F">
        <w:rPr>
          <w:rtl/>
          <w:lang w:bidi="fa-IR"/>
        </w:rPr>
        <w:t>ی</w:t>
      </w:r>
      <w:r>
        <w:rPr>
          <w:rtl/>
          <w:lang w:bidi="fa-IR"/>
        </w:rPr>
        <w:t xml:space="preserve"> ا</w:t>
      </w:r>
      <w:r w:rsidR="00E61D8F">
        <w:rPr>
          <w:rtl/>
          <w:lang w:bidi="fa-IR"/>
        </w:rPr>
        <w:t>ی</w:t>
      </w:r>
      <w:r>
        <w:rPr>
          <w:rtl/>
          <w:lang w:bidi="fa-IR"/>
        </w:rPr>
        <w:t>ران</w:t>
      </w:r>
      <w:r w:rsidR="009B4C06">
        <w:rPr>
          <w:rtl/>
          <w:lang w:bidi="fa-IR"/>
        </w:rPr>
        <w:t xml:space="preserve">، </w:t>
      </w:r>
      <w:r>
        <w:rPr>
          <w:rtl/>
          <w:lang w:bidi="fa-IR"/>
        </w:rPr>
        <w:t>س</w:t>
      </w:r>
      <w:r w:rsidR="00E61D8F">
        <w:rPr>
          <w:rtl/>
          <w:lang w:bidi="fa-IR"/>
        </w:rPr>
        <w:t>ی</w:t>
      </w:r>
      <w:r>
        <w:rPr>
          <w:rtl/>
          <w:lang w:bidi="fa-IR"/>
        </w:rPr>
        <w:t>د و عالم بزرگوار</w:t>
      </w:r>
      <w:r w:rsidR="00E61D8F">
        <w:rPr>
          <w:rtl/>
          <w:lang w:bidi="fa-IR"/>
        </w:rPr>
        <w:t>ی</w:t>
      </w:r>
      <w:r>
        <w:rPr>
          <w:rtl/>
          <w:lang w:bidi="fa-IR"/>
        </w:rPr>
        <w:t xml:space="preserve"> که از پره</w:t>
      </w:r>
      <w:r w:rsidR="00E61D8F">
        <w:rPr>
          <w:rtl/>
          <w:lang w:bidi="fa-IR"/>
        </w:rPr>
        <w:t>ی</w:t>
      </w:r>
      <w:r>
        <w:rPr>
          <w:rtl/>
          <w:lang w:bidi="fa-IR"/>
        </w:rPr>
        <w:t>زکار</w:t>
      </w:r>
      <w:r w:rsidR="00E61D8F">
        <w:rPr>
          <w:rtl/>
          <w:lang w:bidi="fa-IR"/>
        </w:rPr>
        <w:t>ی</w:t>
      </w:r>
      <w:r w:rsidR="009B4C06">
        <w:rPr>
          <w:rtl/>
          <w:lang w:bidi="fa-IR"/>
        </w:rPr>
        <w:t xml:space="preserve">، </w:t>
      </w:r>
      <w:r>
        <w:rPr>
          <w:rtl/>
          <w:lang w:bidi="fa-IR"/>
        </w:rPr>
        <w:t>زهد</w:t>
      </w:r>
      <w:r w:rsidR="009B4C06">
        <w:rPr>
          <w:rtl/>
          <w:lang w:bidi="fa-IR"/>
        </w:rPr>
        <w:t xml:space="preserve">، </w:t>
      </w:r>
      <w:r>
        <w:rPr>
          <w:rtl/>
          <w:lang w:bidi="fa-IR"/>
        </w:rPr>
        <w:t>امانتدار</w:t>
      </w:r>
      <w:r w:rsidR="00E61D8F">
        <w:rPr>
          <w:rtl/>
          <w:lang w:bidi="fa-IR"/>
        </w:rPr>
        <w:t>ی</w:t>
      </w:r>
      <w:r w:rsidR="009B4C06">
        <w:rPr>
          <w:rtl/>
          <w:lang w:bidi="fa-IR"/>
        </w:rPr>
        <w:t xml:space="preserve">، </w:t>
      </w:r>
      <w:r>
        <w:rPr>
          <w:rtl/>
          <w:lang w:bidi="fa-IR"/>
        </w:rPr>
        <w:t>خردمند</w:t>
      </w:r>
      <w:r w:rsidR="00E61D8F">
        <w:rPr>
          <w:rtl/>
          <w:lang w:bidi="fa-IR"/>
        </w:rPr>
        <w:t>ی</w:t>
      </w:r>
      <w:r>
        <w:rPr>
          <w:rtl/>
          <w:lang w:bidi="fa-IR"/>
        </w:rPr>
        <w:t xml:space="preserve"> و درا</w:t>
      </w:r>
      <w:r w:rsidR="00E61D8F">
        <w:rPr>
          <w:rtl/>
          <w:lang w:bidi="fa-IR"/>
        </w:rPr>
        <w:t>ی</w:t>
      </w:r>
      <w:r>
        <w:rPr>
          <w:rtl/>
          <w:lang w:bidi="fa-IR"/>
        </w:rPr>
        <w:t>ت بهره</w:t>
      </w:r>
      <w:r w:rsidR="00E61D8F">
        <w:rPr>
          <w:rtl/>
          <w:lang w:bidi="fa-IR"/>
        </w:rPr>
        <w:t xml:space="preserve"> </w:t>
      </w:r>
      <w:r>
        <w:rPr>
          <w:rtl/>
          <w:lang w:bidi="fa-IR"/>
        </w:rPr>
        <w:t>ا</w:t>
      </w:r>
      <w:r w:rsidR="00E61D8F">
        <w:rPr>
          <w:rtl/>
          <w:lang w:bidi="fa-IR"/>
        </w:rPr>
        <w:t>ی</w:t>
      </w:r>
      <w:r>
        <w:rPr>
          <w:rtl/>
          <w:lang w:bidi="fa-IR"/>
        </w:rPr>
        <w:t xml:space="preserve"> وافر داشت</w:t>
      </w:r>
      <w:r w:rsidR="009B4C06">
        <w:rPr>
          <w:rtl/>
          <w:lang w:bidi="fa-IR"/>
        </w:rPr>
        <w:t xml:space="preserve">، </w:t>
      </w:r>
      <w:r>
        <w:rPr>
          <w:rtl/>
          <w:lang w:bidi="fa-IR"/>
        </w:rPr>
        <w:t>روز</w:t>
      </w:r>
      <w:r w:rsidR="00E61D8F">
        <w:rPr>
          <w:rtl/>
          <w:lang w:bidi="fa-IR"/>
        </w:rPr>
        <w:t>ی</w:t>
      </w:r>
      <w:r>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تجّار شهر بر او وارد م</w:t>
      </w:r>
      <w:r w:rsidR="00E61D8F">
        <w:rPr>
          <w:rtl/>
          <w:lang w:bidi="fa-IR"/>
        </w:rPr>
        <w:t xml:space="preserve">ی </w:t>
      </w:r>
      <w:r>
        <w:rPr>
          <w:rtl/>
          <w:lang w:bidi="fa-IR"/>
        </w:rPr>
        <w:t>شود</w:t>
      </w:r>
      <w:r w:rsidR="009B4C06">
        <w:rPr>
          <w:rtl/>
          <w:lang w:bidi="fa-IR"/>
        </w:rPr>
        <w:t xml:space="preserve">، </w:t>
      </w:r>
      <w:r>
        <w:rPr>
          <w:rtl/>
          <w:lang w:bidi="fa-IR"/>
        </w:rPr>
        <w:t>سند املاک</w:t>
      </w:r>
      <w:r w:rsidR="00E61D8F">
        <w:rPr>
          <w:rtl/>
          <w:lang w:bidi="fa-IR"/>
        </w:rPr>
        <w:t>ی</w:t>
      </w:r>
      <w:r>
        <w:rPr>
          <w:rtl/>
          <w:lang w:bidi="fa-IR"/>
        </w:rPr>
        <w:t xml:space="preserve"> را آورده و م</w:t>
      </w:r>
      <w:r w:rsidR="00E61D8F">
        <w:rPr>
          <w:rtl/>
          <w:lang w:bidi="fa-IR"/>
        </w:rPr>
        <w:t xml:space="preserve">ی </w:t>
      </w:r>
      <w:r>
        <w:rPr>
          <w:rtl/>
          <w:lang w:bidi="fa-IR"/>
        </w:rPr>
        <w:t>خواهد آن را بفروشد و تقاضا م</w:t>
      </w:r>
      <w:r w:rsidR="00E61D8F">
        <w:rPr>
          <w:rtl/>
          <w:lang w:bidi="fa-IR"/>
        </w:rPr>
        <w:t xml:space="preserve">ی </w:t>
      </w:r>
      <w:r>
        <w:rPr>
          <w:rtl/>
          <w:lang w:bidi="fa-IR"/>
        </w:rPr>
        <w:lastRenderedPageBreak/>
        <w:t>کند که س</w:t>
      </w:r>
      <w:r w:rsidR="00E61D8F">
        <w:rPr>
          <w:rtl/>
          <w:lang w:bidi="fa-IR"/>
        </w:rPr>
        <w:t>ی</w:t>
      </w:r>
      <w:r>
        <w:rPr>
          <w:rtl/>
          <w:lang w:bidi="fa-IR"/>
        </w:rPr>
        <w:t>د سند را امضا نموده</w:t>
      </w:r>
      <w:r w:rsidR="009B4C06">
        <w:rPr>
          <w:rtl/>
          <w:lang w:bidi="fa-IR"/>
        </w:rPr>
        <w:t xml:space="preserve">، </w:t>
      </w:r>
      <w:r>
        <w:rPr>
          <w:rtl/>
          <w:lang w:bidi="fa-IR"/>
        </w:rPr>
        <w:t>تأ</w:t>
      </w:r>
      <w:r w:rsidR="00E61D8F">
        <w:rPr>
          <w:rtl/>
          <w:lang w:bidi="fa-IR"/>
        </w:rPr>
        <w:t>یی</w:t>
      </w:r>
      <w:r>
        <w:rPr>
          <w:rtl/>
          <w:lang w:bidi="fa-IR"/>
        </w:rPr>
        <w:t>د فرما</w:t>
      </w:r>
      <w:r w:rsidR="00E61D8F">
        <w:rPr>
          <w:rtl/>
          <w:lang w:bidi="fa-IR"/>
        </w:rPr>
        <w:t>ی</w:t>
      </w:r>
      <w:r>
        <w:rPr>
          <w:rtl/>
          <w:lang w:bidi="fa-IR"/>
        </w:rPr>
        <w:t>د و س</w:t>
      </w:r>
      <w:r w:rsidR="00E61D8F">
        <w:rPr>
          <w:rtl/>
          <w:lang w:bidi="fa-IR"/>
        </w:rPr>
        <w:t>ی</w:t>
      </w:r>
      <w:r>
        <w:rPr>
          <w:rtl/>
          <w:lang w:bidi="fa-IR"/>
        </w:rPr>
        <w:t>د بزرگوار هم آن را مهر م</w:t>
      </w:r>
      <w:r w:rsidR="00E61D8F">
        <w:rPr>
          <w:rtl/>
          <w:lang w:bidi="fa-IR"/>
        </w:rPr>
        <w:t xml:space="preserve">ی </w:t>
      </w:r>
      <w:r>
        <w:rPr>
          <w:rtl/>
          <w:lang w:bidi="fa-IR"/>
        </w:rPr>
        <w:t>کند</w:t>
      </w:r>
      <w:r w:rsidR="009B4C06">
        <w:rPr>
          <w:rtl/>
          <w:lang w:bidi="fa-IR"/>
        </w:rPr>
        <w:t xml:space="preserve">. </w:t>
      </w:r>
    </w:p>
    <w:p w:rsidR="006D35BA" w:rsidRDefault="0049138A" w:rsidP="0049138A">
      <w:pPr>
        <w:pStyle w:val="libNormal"/>
        <w:rPr>
          <w:rtl/>
          <w:lang w:bidi="fa-IR"/>
        </w:rPr>
      </w:pPr>
      <w:r>
        <w:rPr>
          <w:rtl/>
          <w:lang w:bidi="fa-IR"/>
        </w:rPr>
        <w:t>شب فرا م</w:t>
      </w:r>
      <w:r w:rsidR="00E61D8F">
        <w:rPr>
          <w:rtl/>
          <w:lang w:bidi="fa-IR"/>
        </w:rPr>
        <w:t xml:space="preserve">ی </w:t>
      </w:r>
      <w:r>
        <w:rPr>
          <w:rtl/>
          <w:lang w:bidi="fa-IR"/>
        </w:rPr>
        <w:t>رسد و هوا هم سرد بود</w:t>
      </w:r>
      <w:r w:rsidR="009B4C06">
        <w:rPr>
          <w:rtl/>
          <w:lang w:bidi="fa-IR"/>
        </w:rPr>
        <w:t xml:space="preserve">. </w:t>
      </w:r>
      <w:r>
        <w:rPr>
          <w:rtl/>
          <w:lang w:bidi="fa-IR"/>
        </w:rPr>
        <w:t>ناگاه در خانه را م</w:t>
      </w:r>
      <w:r w:rsidR="00E61D8F">
        <w:rPr>
          <w:rtl/>
          <w:lang w:bidi="fa-IR"/>
        </w:rPr>
        <w:t xml:space="preserve">ی </w:t>
      </w:r>
      <w:r>
        <w:rPr>
          <w:rtl/>
          <w:lang w:bidi="fa-IR"/>
        </w:rPr>
        <w:t>زنند</w:t>
      </w:r>
      <w:r w:rsidR="009B4C06">
        <w:rPr>
          <w:rtl/>
          <w:lang w:bidi="fa-IR"/>
        </w:rPr>
        <w:t xml:space="preserve">. </w:t>
      </w:r>
      <w:r>
        <w:rPr>
          <w:rtl/>
          <w:lang w:bidi="fa-IR"/>
        </w:rPr>
        <w:t>عالم بزرگوار از سرما در را نم</w:t>
      </w:r>
      <w:r w:rsidR="00E61D8F">
        <w:rPr>
          <w:rtl/>
          <w:lang w:bidi="fa-IR"/>
        </w:rPr>
        <w:t xml:space="preserve">ی </w:t>
      </w:r>
      <w:r>
        <w:rPr>
          <w:rtl/>
          <w:lang w:bidi="fa-IR"/>
        </w:rPr>
        <w:t>گشا</w:t>
      </w:r>
      <w:r w:rsidR="00E61D8F">
        <w:rPr>
          <w:rtl/>
          <w:lang w:bidi="fa-IR"/>
        </w:rPr>
        <w:t>ی</w:t>
      </w:r>
      <w:r>
        <w:rPr>
          <w:rtl/>
          <w:lang w:bidi="fa-IR"/>
        </w:rPr>
        <w:t>د</w:t>
      </w:r>
      <w:r w:rsidR="009B4C06">
        <w:rPr>
          <w:rtl/>
          <w:lang w:bidi="fa-IR"/>
        </w:rPr>
        <w:t xml:space="preserve">، </w:t>
      </w:r>
      <w:r>
        <w:rPr>
          <w:rtl/>
          <w:lang w:bidi="fa-IR"/>
        </w:rPr>
        <w:t>کوبنده در اصرار م</w:t>
      </w:r>
      <w:r w:rsidR="00E61D8F">
        <w:rPr>
          <w:rtl/>
          <w:lang w:bidi="fa-IR"/>
        </w:rPr>
        <w:t xml:space="preserve">ی </w:t>
      </w:r>
      <w:r>
        <w:rPr>
          <w:rtl/>
          <w:lang w:bidi="fa-IR"/>
        </w:rPr>
        <w:t>کند</w:t>
      </w:r>
      <w:r w:rsidR="009B4C06">
        <w:rPr>
          <w:rtl/>
          <w:lang w:bidi="fa-IR"/>
        </w:rPr>
        <w:t xml:space="preserve">. </w:t>
      </w:r>
      <w:r>
        <w:rPr>
          <w:rtl/>
          <w:lang w:bidi="fa-IR"/>
        </w:rPr>
        <w:t>همسرش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در را باز کن شا</w:t>
      </w:r>
      <w:r w:rsidR="00E61D8F">
        <w:rPr>
          <w:rtl/>
          <w:lang w:bidi="fa-IR"/>
        </w:rPr>
        <w:t>ی</w:t>
      </w:r>
      <w:r>
        <w:rPr>
          <w:rtl/>
          <w:lang w:bidi="fa-IR"/>
        </w:rPr>
        <w:t>د گرفتار</w:t>
      </w:r>
      <w:r w:rsidR="00E61D8F">
        <w:rPr>
          <w:rtl/>
          <w:lang w:bidi="fa-IR"/>
        </w:rPr>
        <w:t>ی</w:t>
      </w:r>
      <w:r>
        <w:rPr>
          <w:rtl/>
          <w:lang w:bidi="fa-IR"/>
        </w:rPr>
        <w:t xml:space="preserve"> باشد</w:t>
      </w:r>
      <w:r w:rsidR="009B4C06">
        <w:rPr>
          <w:rtl/>
          <w:lang w:bidi="fa-IR"/>
        </w:rPr>
        <w:t xml:space="preserve">. </w:t>
      </w:r>
    </w:p>
    <w:p w:rsidR="006D35BA" w:rsidRDefault="009B4C06" w:rsidP="009B4C06">
      <w:pPr>
        <w:pStyle w:val="Heading2"/>
        <w:rPr>
          <w:rtl/>
          <w:lang w:bidi="fa-IR"/>
        </w:rPr>
      </w:pPr>
      <w:bookmarkStart w:id="86" w:name="_Toc425333213"/>
      <w:r>
        <w:rPr>
          <w:rtl/>
          <w:lang w:bidi="fa-IR"/>
        </w:rPr>
        <w:t>فرمانبرداری از پروردگار</w:t>
      </w:r>
      <w:r w:rsidRPr="00D00901">
        <w:rPr>
          <w:rtl/>
        </w:rPr>
        <w:t xml:space="preserve"> </w:t>
      </w:r>
      <w:r w:rsidRPr="00D00901">
        <w:rPr>
          <w:rFonts w:eastAsia="B Badr"/>
          <w:rtl/>
        </w:rPr>
        <w:t>(7)</w:t>
      </w:r>
      <w:bookmarkEnd w:id="86"/>
      <w:r w:rsidRPr="00D00901">
        <w:rPr>
          <w:rtl/>
        </w:rPr>
        <w:t xml:space="preserve"> </w:t>
      </w:r>
    </w:p>
    <w:p w:rsidR="0049138A" w:rsidRDefault="0049138A" w:rsidP="0049138A">
      <w:pPr>
        <w:pStyle w:val="libNormal"/>
        <w:rPr>
          <w:rtl/>
          <w:lang w:bidi="fa-IR"/>
        </w:rPr>
      </w:pPr>
      <w:r>
        <w:rPr>
          <w:rtl/>
          <w:lang w:bidi="fa-IR"/>
        </w:rPr>
        <w:t>پس از گشودن در</w:t>
      </w:r>
      <w:r w:rsidR="009B4C06">
        <w:rPr>
          <w:rtl/>
          <w:lang w:bidi="fa-IR"/>
        </w:rPr>
        <w:t xml:space="preserve">، </w:t>
      </w:r>
      <w:r>
        <w:rPr>
          <w:rtl/>
          <w:lang w:bidi="fa-IR"/>
        </w:rPr>
        <w:t>شخص پارسا</w:t>
      </w:r>
      <w:r w:rsidR="00E61D8F">
        <w:rPr>
          <w:rtl/>
          <w:lang w:bidi="fa-IR"/>
        </w:rPr>
        <w:t>یی</w:t>
      </w:r>
      <w:r>
        <w:rPr>
          <w:rtl/>
          <w:lang w:bidi="fa-IR"/>
        </w:rPr>
        <w:t xml:space="preserve"> اجازه ورود م</w:t>
      </w:r>
      <w:r w:rsidR="00E61D8F">
        <w:rPr>
          <w:rtl/>
          <w:lang w:bidi="fa-IR"/>
        </w:rPr>
        <w:t xml:space="preserve">ی </w:t>
      </w:r>
      <w:r>
        <w:rPr>
          <w:rtl/>
          <w:lang w:bidi="fa-IR"/>
        </w:rPr>
        <w:t>گ</w:t>
      </w:r>
      <w:r w:rsidR="00E61D8F">
        <w:rPr>
          <w:rtl/>
          <w:lang w:bidi="fa-IR"/>
        </w:rPr>
        <w:t>ی</w:t>
      </w:r>
      <w:r>
        <w:rPr>
          <w:rtl/>
          <w:lang w:bidi="fa-IR"/>
        </w:rPr>
        <w:t>رد و او م</w:t>
      </w:r>
      <w:r w:rsidR="00E61D8F">
        <w:rPr>
          <w:rtl/>
          <w:lang w:bidi="fa-IR"/>
        </w:rPr>
        <w:t xml:space="preserve">ی </w:t>
      </w:r>
      <w:r>
        <w:rPr>
          <w:rtl/>
          <w:lang w:bidi="fa-IR"/>
        </w:rPr>
        <w:t>پذ</w:t>
      </w:r>
      <w:r w:rsidR="00E61D8F">
        <w:rPr>
          <w:rtl/>
          <w:lang w:bidi="fa-IR"/>
        </w:rPr>
        <w:t>ی</w:t>
      </w:r>
      <w:r>
        <w:rPr>
          <w:rtl/>
          <w:lang w:bidi="fa-IR"/>
        </w:rPr>
        <w:t>رد</w:t>
      </w:r>
      <w:r w:rsidR="009B4C06">
        <w:rPr>
          <w:rtl/>
          <w:lang w:bidi="fa-IR"/>
        </w:rPr>
        <w:t xml:space="preserve">. </w:t>
      </w:r>
      <w:r>
        <w:rPr>
          <w:rtl/>
          <w:lang w:bidi="fa-IR"/>
        </w:rPr>
        <w:t>پس از نشستن</w:t>
      </w:r>
      <w:r w:rsidR="009B4C06">
        <w:rPr>
          <w:rtl/>
          <w:lang w:bidi="fa-IR"/>
        </w:rPr>
        <w:t xml:space="preserve">، </w:t>
      </w:r>
      <w:r>
        <w:rPr>
          <w:rtl/>
          <w:lang w:bidi="fa-IR"/>
        </w:rPr>
        <w:t>پند و اندرز م</w:t>
      </w:r>
      <w:r w:rsidR="00E61D8F">
        <w:rPr>
          <w:rtl/>
          <w:lang w:bidi="fa-IR"/>
        </w:rPr>
        <w:t xml:space="preserve">ی </w:t>
      </w:r>
      <w:r>
        <w:rPr>
          <w:rtl/>
          <w:lang w:bidi="fa-IR"/>
        </w:rPr>
        <w:t>دهد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عالم د</w:t>
      </w:r>
      <w:r w:rsidR="00E61D8F">
        <w:rPr>
          <w:rtl/>
          <w:lang w:bidi="fa-IR"/>
        </w:rPr>
        <w:t>ی</w:t>
      </w:r>
      <w:r>
        <w:rPr>
          <w:rtl/>
          <w:lang w:bidi="fa-IR"/>
        </w:rPr>
        <w:t>ن</w:t>
      </w:r>
      <w:r w:rsidR="00E61D8F">
        <w:rPr>
          <w:rtl/>
          <w:lang w:bidi="fa-IR"/>
        </w:rPr>
        <w:t>ی</w:t>
      </w:r>
      <w:r>
        <w:rPr>
          <w:rtl/>
          <w:lang w:bidi="fa-IR"/>
        </w:rPr>
        <w:t xml:space="preserve"> با</w:t>
      </w:r>
      <w:r w:rsidR="00E61D8F">
        <w:rPr>
          <w:rtl/>
          <w:lang w:bidi="fa-IR"/>
        </w:rPr>
        <w:t>ی</w:t>
      </w:r>
      <w:r>
        <w:rPr>
          <w:rtl/>
          <w:lang w:bidi="fa-IR"/>
        </w:rPr>
        <w:t>د از شتاب در کارها بپره</w:t>
      </w:r>
      <w:r w:rsidR="00E61D8F">
        <w:rPr>
          <w:rtl/>
          <w:lang w:bidi="fa-IR"/>
        </w:rPr>
        <w:t>ی</w:t>
      </w:r>
      <w:r>
        <w:rPr>
          <w:rtl/>
          <w:lang w:bidi="fa-IR"/>
        </w:rPr>
        <w:t>زد و دقت نما</w:t>
      </w:r>
      <w:r w:rsidR="00E61D8F">
        <w:rPr>
          <w:rtl/>
          <w:lang w:bidi="fa-IR"/>
        </w:rPr>
        <w:t>ی</w:t>
      </w:r>
      <w:r>
        <w:rPr>
          <w:rtl/>
          <w:lang w:bidi="fa-IR"/>
        </w:rPr>
        <w:t>د</w:t>
      </w:r>
      <w:r w:rsidR="009B4C06">
        <w:rPr>
          <w:rtl/>
          <w:lang w:bidi="fa-IR"/>
        </w:rPr>
        <w:t xml:space="preserve">. </w:t>
      </w:r>
      <w:r>
        <w:rPr>
          <w:rtl/>
          <w:lang w:bidi="fa-IR"/>
        </w:rPr>
        <w:t>چه بسا تصم</w:t>
      </w:r>
      <w:r w:rsidR="00E61D8F">
        <w:rPr>
          <w:rtl/>
          <w:lang w:bidi="fa-IR"/>
        </w:rPr>
        <w:t>ی</w:t>
      </w:r>
      <w:r>
        <w:rPr>
          <w:rtl/>
          <w:lang w:bidi="fa-IR"/>
        </w:rPr>
        <w:t>م</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شتابزده باعث تباه</w:t>
      </w:r>
      <w:r w:rsidR="00E61D8F">
        <w:rPr>
          <w:rtl/>
          <w:lang w:bidi="fa-IR"/>
        </w:rPr>
        <w:t>ی</w:t>
      </w:r>
      <w:r>
        <w:rPr>
          <w:rtl/>
          <w:lang w:bidi="fa-IR"/>
        </w:rPr>
        <w:t xml:space="preserve"> دن</w:t>
      </w:r>
      <w:r w:rsidR="00E61D8F">
        <w:rPr>
          <w:rtl/>
          <w:lang w:bidi="fa-IR"/>
        </w:rPr>
        <w:t>ی</w:t>
      </w:r>
      <w:r>
        <w:rPr>
          <w:rtl/>
          <w:lang w:bidi="fa-IR"/>
        </w:rPr>
        <w:t>ا و آخرت او و د</w:t>
      </w:r>
      <w:r w:rsidR="00E61D8F">
        <w:rPr>
          <w:rtl/>
          <w:lang w:bidi="fa-IR"/>
        </w:rPr>
        <w:t>ی</w:t>
      </w:r>
      <w:r>
        <w:rPr>
          <w:rtl/>
          <w:lang w:bidi="fa-IR"/>
        </w:rPr>
        <w:t>گران خواهد شد و پ</w:t>
      </w:r>
      <w:r w:rsidR="00E61D8F">
        <w:rPr>
          <w:rtl/>
          <w:lang w:bidi="fa-IR"/>
        </w:rPr>
        <w:t>ی</w:t>
      </w:r>
      <w:r>
        <w:rPr>
          <w:rtl/>
          <w:lang w:bidi="fa-IR"/>
        </w:rPr>
        <w:t>ش خداوند مسؤول است</w:t>
      </w:r>
      <w:r w:rsidR="009B4C06">
        <w:rPr>
          <w:rtl/>
          <w:lang w:bidi="fa-IR"/>
        </w:rPr>
        <w:t xml:space="preserve">. </w:t>
      </w:r>
      <w:r>
        <w:rPr>
          <w:rtl/>
          <w:lang w:bidi="fa-IR"/>
        </w:rPr>
        <w:t>چگونه شما آن سند جعل</w:t>
      </w:r>
      <w:r w:rsidR="00E61D8F">
        <w:rPr>
          <w:rtl/>
          <w:lang w:bidi="fa-IR"/>
        </w:rPr>
        <w:t>ی</w:t>
      </w:r>
      <w:r>
        <w:rPr>
          <w:rtl/>
          <w:lang w:bidi="fa-IR"/>
        </w:rPr>
        <w:t xml:space="preserve"> را امضا نمود</w:t>
      </w:r>
      <w:r w:rsidR="00E61D8F">
        <w:rPr>
          <w:rtl/>
          <w:lang w:bidi="fa-IR"/>
        </w:rPr>
        <w:t>ی</w:t>
      </w:r>
      <w:r w:rsidR="009B4C06">
        <w:rPr>
          <w:rtl/>
          <w:lang w:bidi="fa-IR"/>
        </w:rPr>
        <w:t xml:space="preserve">، </w:t>
      </w:r>
      <w:r>
        <w:rPr>
          <w:rtl/>
          <w:lang w:bidi="fa-IR"/>
        </w:rPr>
        <w:t>با آن</w:t>
      </w:r>
      <w:r w:rsidR="00E61D8F">
        <w:rPr>
          <w:rtl/>
          <w:lang w:bidi="fa-IR"/>
        </w:rPr>
        <w:t xml:space="preserve"> </w:t>
      </w:r>
      <w:r>
        <w:rPr>
          <w:rtl/>
          <w:lang w:bidi="fa-IR"/>
        </w:rPr>
        <w:t>که آن املاک</w:t>
      </w:r>
      <w:r w:rsidR="009B4C06">
        <w:rPr>
          <w:rtl/>
          <w:lang w:bidi="fa-IR"/>
        </w:rPr>
        <w:t xml:space="preserve">، </w:t>
      </w:r>
      <w:r>
        <w:rPr>
          <w:rtl/>
          <w:lang w:bidi="fa-IR"/>
        </w:rPr>
        <w:t>وقف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بود</w:t>
      </w:r>
      <w:r w:rsidR="009B4C06">
        <w:rPr>
          <w:rtl/>
          <w:lang w:bidi="fa-IR"/>
        </w:rPr>
        <w:t xml:space="preserve"> (</w:t>
      </w:r>
      <w:r>
        <w:rPr>
          <w:rtl/>
          <w:lang w:bidi="fa-IR"/>
        </w:rPr>
        <w:t>و آن مرد فر</w:t>
      </w:r>
      <w:r w:rsidR="00E61D8F">
        <w:rPr>
          <w:rtl/>
          <w:lang w:bidi="fa-IR"/>
        </w:rPr>
        <w:t>ی</w:t>
      </w:r>
      <w:r>
        <w:rPr>
          <w:rtl/>
          <w:lang w:bidi="fa-IR"/>
        </w:rPr>
        <w:t>بکار با جعل سند در صدد بلع</w:t>
      </w:r>
      <w:r w:rsidR="00E61D8F">
        <w:rPr>
          <w:rtl/>
          <w:lang w:bidi="fa-IR"/>
        </w:rPr>
        <w:t>ی</w:t>
      </w:r>
      <w:r>
        <w:rPr>
          <w:rtl/>
          <w:lang w:bidi="fa-IR"/>
        </w:rPr>
        <w:t>دن آن</w:t>
      </w:r>
      <w:r w:rsidR="00E61D8F">
        <w:rPr>
          <w:rtl/>
          <w:lang w:bidi="fa-IR"/>
        </w:rPr>
        <w:t xml:space="preserve"> </w:t>
      </w:r>
      <w:r>
        <w:rPr>
          <w:rtl/>
          <w:lang w:bidi="fa-IR"/>
        </w:rPr>
        <w:t>هاست</w:t>
      </w:r>
      <w:r w:rsidR="009B4C06">
        <w:rPr>
          <w:rtl/>
          <w:lang w:bidi="fa-IR"/>
        </w:rPr>
        <w:t xml:space="preserve">) . </w:t>
      </w:r>
    </w:p>
    <w:p w:rsidR="0049138A" w:rsidRDefault="0049138A" w:rsidP="0049138A">
      <w:pPr>
        <w:pStyle w:val="libNormal"/>
        <w:rPr>
          <w:rtl/>
          <w:lang w:bidi="fa-IR"/>
        </w:rPr>
      </w:pPr>
      <w:r>
        <w:rPr>
          <w:rtl/>
          <w:lang w:bidi="fa-IR"/>
        </w:rPr>
        <w:t>بامداد با کارگر</w:t>
      </w:r>
      <w:r w:rsidR="00E61D8F">
        <w:rPr>
          <w:rtl/>
          <w:lang w:bidi="fa-IR"/>
        </w:rPr>
        <w:t>ی</w:t>
      </w:r>
      <w:r>
        <w:rPr>
          <w:rtl/>
          <w:lang w:bidi="fa-IR"/>
        </w:rPr>
        <w:t xml:space="preserve"> به منزل حاکم شهر رفته و او را به همراه خو</w:t>
      </w:r>
      <w:r w:rsidR="00E61D8F">
        <w:rPr>
          <w:rtl/>
          <w:lang w:bidi="fa-IR"/>
        </w:rPr>
        <w:t>ی</w:t>
      </w:r>
      <w:r>
        <w:rPr>
          <w:rtl/>
          <w:lang w:bidi="fa-IR"/>
        </w:rPr>
        <w:t>ش به منزل آن تاجر ببر</w:t>
      </w:r>
      <w:r w:rsidR="009B4C06">
        <w:rPr>
          <w:rtl/>
          <w:lang w:bidi="fa-IR"/>
        </w:rPr>
        <w:t xml:space="preserve">، </w:t>
      </w:r>
      <w:r>
        <w:rPr>
          <w:rtl/>
          <w:lang w:bidi="fa-IR"/>
        </w:rPr>
        <w:t>آن</w:t>
      </w:r>
      <w:r w:rsidR="00E61D8F">
        <w:rPr>
          <w:rtl/>
          <w:lang w:bidi="fa-IR"/>
        </w:rPr>
        <w:t xml:space="preserve"> </w:t>
      </w:r>
      <w:r>
        <w:rPr>
          <w:rtl/>
          <w:lang w:bidi="fa-IR"/>
        </w:rPr>
        <w:t>گاه دستور ده</w:t>
      </w:r>
      <w:r w:rsidR="00E61D8F">
        <w:rPr>
          <w:rtl/>
          <w:lang w:bidi="fa-IR"/>
        </w:rPr>
        <w:t>ی</w:t>
      </w:r>
      <w:r>
        <w:rPr>
          <w:rtl/>
          <w:lang w:bidi="fa-IR"/>
        </w:rPr>
        <w:t>د تا او فلان نقطه از خانه را بشکافد تا اسناد و وقفنامه ا</w:t>
      </w:r>
      <w:r w:rsidR="00E61D8F">
        <w:rPr>
          <w:rtl/>
          <w:lang w:bidi="fa-IR"/>
        </w:rPr>
        <w:t>ی</w:t>
      </w:r>
      <w:r>
        <w:rPr>
          <w:rtl/>
          <w:lang w:bidi="fa-IR"/>
        </w:rPr>
        <w:t>ن املاک را که آن</w:t>
      </w:r>
      <w:r w:rsidR="00E61D8F">
        <w:rPr>
          <w:rtl/>
          <w:lang w:bidi="fa-IR"/>
        </w:rPr>
        <w:t xml:space="preserve"> </w:t>
      </w:r>
      <w:r>
        <w:rPr>
          <w:rtl/>
          <w:lang w:bidi="fa-IR"/>
        </w:rPr>
        <w:t>جاست</w:t>
      </w:r>
      <w:r w:rsidR="009B4C06">
        <w:rPr>
          <w:rtl/>
          <w:lang w:bidi="fa-IR"/>
        </w:rPr>
        <w:t xml:space="preserve">، </w:t>
      </w:r>
      <w:r>
        <w:rPr>
          <w:rtl/>
          <w:lang w:bidi="fa-IR"/>
        </w:rPr>
        <w:t>بنگر</w:t>
      </w:r>
      <w:r w:rsidR="00E61D8F">
        <w:rPr>
          <w:rtl/>
          <w:lang w:bidi="fa-IR"/>
        </w:rPr>
        <w:t>ی</w:t>
      </w:r>
      <w:r>
        <w:rPr>
          <w:rtl/>
          <w:lang w:bidi="fa-IR"/>
        </w:rPr>
        <w:t>د و در شهر هم اعلان نما</w:t>
      </w:r>
      <w:r w:rsidR="00E61D8F">
        <w:rPr>
          <w:rtl/>
          <w:lang w:bidi="fa-IR"/>
        </w:rPr>
        <w:t>یی</w:t>
      </w:r>
      <w:r>
        <w:rPr>
          <w:rtl/>
          <w:lang w:bidi="fa-IR"/>
        </w:rPr>
        <w:t>د که ا</w:t>
      </w:r>
      <w:r w:rsidR="00E61D8F">
        <w:rPr>
          <w:rtl/>
          <w:lang w:bidi="fa-IR"/>
        </w:rPr>
        <w:t>ی</w:t>
      </w:r>
      <w:r>
        <w:rPr>
          <w:rtl/>
          <w:lang w:bidi="fa-IR"/>
        </w:rPr>
        <w:t>ن املاک وقف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است و آن سند جعل</w:t>
      </w:r>
      <w:r w:rsidR="00E61D8F">
        <w:rPr>
          <w:rtl/>
          <w:lang w:bidi="fa-IR"/>
        </w:rPr>
        <w:t>ی</w:t>
      </w:r>
      <w:r>
        <w:rPr>
          <w:rtl/>
          <w:lang w:bidi="fa-IR"/>
        </w:rPr>
        <w:t xml:space="preserve"> را ن</w:t>
      </w:r>
      <w:r w:rsidR="00E61D8F">
        <w:rPr>
          <w:rtl/>
          <w:lang w:bidi="fa-IR"/>
        </w:rPr>
        <w:t>ی</w:t>
      </w:r>
      <w:r>
        <w:rPr>
          <w:rtl/>
          <w:lang w:bidi="fa-IR"/>
        </w:rPr>
        <w:t>ز پاره نما</w:t>
      </w:r>
      <w:r w:rsidR="00E61D8F">
        <w:rPr>
          <w:rtl/>
          <w:lang w:bidi="fa-IR"/>
        </w:rPr>
        <w:t>یی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عالم بزرگوار فردا صبح حرکت م</w:t>
      </w:r>
      <w:r w:rsidR="00E61D8F">
        <w:rPr>
          <w:rtl/>
          <w:lang w:bidi="fa-IR"/>
        </w:rPr>
        <w:t xml:space="preserve">ی </w:t>
      </w:r>
      <w:r>
        <w:rPr>
          <w:rtl/>
          <w:lang w:bidi="fa-IR"/>
        </w:rPr>
        <w:t>کند و طبق دستور</w:t>
      </w:r>
      <w:r w:rsidR="009B4C06">
        <w:rPr>
          <w:rtl/>
          <w:lang w:bidi="fa-IR"/>
        </w:rPr>
        <w:t xml:space="preserve">، </w:t>
      </w:r>
      <w:r>
        <w:rPr>
          <w:rtl/>
          <w:lang w:bidi="fa-IR"/>
        </w:rPr>
        <w:t>عمل نموده و اسناد وقف را پ</w:t>
      </w:r>
      <w:r w:rsidR="00E61D8F">
        <w:rPr>
          <w:rtl/>
          <w:lang w:bidi="fa-IR"/>
        </w:rPr>
        <w:t>ی</w:t>
      </w:r>
      <w:r>
        <w:rPr>
          <w:rtl/>
          <w:lang w:bidi="fa-IR"/>
        </w:rPr>
        <w:t>دا م</w:t>
      </w:r>
      <w:r w:rsidR="00E61D8F">
        <w:rPr>
          <w:rtl/>
          <w:lang w:bidi="fa-IR"/>
        </w:rPr>
        <w:t xml:space="preserve">ی </w:t>
      </w:r>
      <w:r>
        <w:rPr>
          <w:rtl/>
          <w:lang w:bidi="fa-IR"/>
        </w:rPr>
        <w:t>کند</w:t>
      </w:r>
      <w:r w:rsidR="009B4C06">
        <w:rPr>
          <w:rtl/>
          <w:lang w:bidi="fa-IR"/>
        </w:rPr>
        <w:t xml:space="preserve">. </w:t>
      </w:r>
      <w:r>
        <w:rPr>
          <w:rtl/>
          <w:lang w:bidi="fa-IR"/>
        </w:rPr>
        <w:t>سپس در شهر اعلان نموده و سند جعل</w:t>
      </w:r>
      <w:r w:rsidR="00E61D8F">
        <w:rPr>
          <w:rtl/>
          <w:lang w:bidi="fa-IR"/>
        </w:rPr>
        <w:t>ی</w:t>
      </w:r>
      <w:r>
        <w:rPr>
          <w:rtl/>
          <w:lang w:bidi="fa-IR"/>
        </w:rPr>
        <w:t xml:space="preserve"> را ن</w:t>
      </w:r>
      <w:r w:rsidR="00E61D8F">
        <w:rPr>
          <w:rtl/>
          <w:lang w:bidi="fa-IR"/>
        </w:rPr>
        <w:t>ی</w:t>
      </w:r>
      <w:r>
        <w:rPr>
          <w:rtl/>
          <w:lang w:bidi="fa-IR"/>
        </w:rPr>
        <w:t>ز پاره م</w:t>
      </w:r>
      <w:r w:rsidR="00E61D8F">
        <w:rPr>
          <w:rtl/>
          <w:lang w:bidi="fa-IR"/>
        </w:rPr>
        <w:t xml:space="preserve">ی </w:t>
      </w:r>
      <w:r>
        <w:rPr>
          <w:rtl/>
          <w:lang w:bidi="fa-IR"/>
        </w:rPr>
        <w:t>کند</w:t>
      </w:r>
      <w:r w:rsidR="009B4C06">
        <w:rPr>
          <w:rtl/>
          <w:lang w:bidi="fa-IR"/>
        </w:rPr>
        <w:t xml:space="preserve">. </w:t>
      </w:r>
      <w:r>
        <w:rPr>
          <w:rtl/>
          <w:lang w:bidi="fa-IR"/>
        </w:rPr>
        <w:t>از آن پس در شهر ا</w:t>
      </w:r>
      <w:r w:rsidR="00E61D8F">
        <w:rPr>
          <w:rtl/>
          <w:lang w:bidi="fa-IR"/>
        </w:rPr>
        <w:t>ی</w:t>
      </w:r>
      <w:r>
        <w:rPr>
          <w:rtl/>
          <w:lang w:bidi="fa-IR"/>
        </w:rPr>
        <w:t>ن مطلب بر سر زبان</w:t>
      </w:r>
      <w:r w:rsidR="00E61D8F">
        <w:rPr>
          <w:rtl/>
          <w:lang w:bidi="fa-IR"/>
        </w:rPr>
        <w:t xml:space="preserve"> </w:t>
      </w:r>
      <w:r>
        <w:rPr>
          <w:rtl/>
          <w:lang w:bidi="fa-IR"/>
        </w:rPr>
        <w:t>ها م</w:t>
      </w:r>
      <w:r w:rsidR="00E61D8F">
        <w:rPr>
          <w:rtl/>
          <w:lang w:bidi="fa-IR"/>
        </w:rPr>
        <w:t xml:space="preserve">ی </w:t>
      </w:r>
      <w:r>
        <w:rPr>
          <w:rtl/>
          <w:lang w:bidi="fa-IR"/>
        </w:rPr>
        <w:t>افتد و حاکم ن</w:t>
      </w:r>
      <w:r w:rsidR="00E61D8F">
        <w:rPr>
          <w:rtl/>
          <w:lang w:bidi="fa-IR"/>
        </w:rPr>
        <w:t>ی</w:t>
      </w:r>
      <w:r>
        <w:rPr>
          <w:rtl/>
          <w:lang w:bidi="fa-IR"/>
        </w:rPr>
        <w:t>ز شگفت زده م</w:t>
      </w:r>
      <w:r w:rsidR="00E61D8F">
        <w:rPr>
          <w:rtl/>
          <w:lang w:bidi="fa-IR"/>
        </w:rPr>
        <w:t xml:space="preserve">ی </w:t>
      </w:r>
      <w:r>
        <w:rPr>
          <w:rtl/>
          <w:lang w:bidi="fa-IR"/>
        </w:rPr>
        <w:t>شود و س</w:t>
      </w:r>
      <w:r w:rsidR="00E61D8F">
        <w:rPr>
          <w:rtl/>
          <w:lang w:bidi="fa-IR"/>
        </w:rPr>
        <w:t>ی</w:t>
      </w:r>
      <w:r>
        <w:rPr>
          <w:rtl/>
          <w:lang w:bidi="fa-IR"/>
        </w:rPr>
        <w:t>د بزرگوار در م</w:t>
      </w:r>
      <w:r w:rsidR="00E61D8F">
        <w:rPr>
          <w:rtl/>
          <w:lang w:bidi="fa-IR"/>
        </w:rPr>
        <w:t>ی ی</w:t>
      </w:r>
      <w:r>
        <w:rPr>
          <w:rtl/>
          <w:lang w:bidi="fa-IR"/>
        </w:rPr>
        <w:t>ابد که آگاه</w:t>
      </w:r>
      <w:r w:rsidR="00E61D8F">
        <w:rPr>
          <w:rtl/>
          <w:lang w:bidi="fa-IR"/>
        </w:rPr>
        <w:t>ی</w:t>
      </w:r>
      <w:r>
        <w:rPr>
          <w:rtl/>
          <w:lang w:bidi="fa-IR"/>
        </w:rPr>
        <w:t xml:space="preserve"> بخش او از ا</w:t>
      </w:r>
      <w:r w:rsidR="00E61D8F">
        <w:rPr>
          <w:rtl/>
          <w:lang w:bidi="fa-IR"/>
        </w:rPr>
        <w:t>ی</w:t>
      </w:r>
      <w:r>
        <w:rPr>
          <w:rtl/>
          <w:lang w:bidi="fa-IR"/>
        </w:rPr>
        <w:t>ن جر</w:t>
      </w:r>
      <w:r w:rsidR="00E61D8F">
        <w:rPr>
          <w:rtl/>
          <w:lang w:bidi="fa-IR"/>
        </w:rPr>
        <w:t>ی</w:t>
      </w:r>
      <w:r>
        <w:rPr>
          <w:rtl/>
          <w:lang w:bidi="fa-IR"/>
        </w:rPr>
        <w:t>ان</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ابدال و رجال الغ</w:t>
      </w:r>
      <w:r w:rsidR="00E61D8F">
        <w:rPr>
          <w:rtl/>
          <w:lang w:bidi="fa-IR"/>
        </w:rPr>
        <w:t>ی</w:t>
      </w:r>
      <w:r>
        <w:rPr>
          <w:rtl/>
          <w:lang w:bidi="fa-IR"/>
        </w:rPr>
        <w:t>ب است و پش</w:t>
      </w:r>
      <w:r w:rsidR="00E61D8F">
        <w:rPr>
          <w:rtl/>
          <w:lang w:bidi="fa-IR"/>
        </w:rPr>
        <w:t>ی</w:t>
      </w:r>
      <w:r>
        <w:rPr>
          <w:rtl/>
          <w:lang w:bidi="fa-IR"/>
        </w:rPr>
        <w:t>مان م</w:t>
      </w:r>
      <w:r w:rsidR="00E61D8F">
        <w:rPr>
          <w:rtl/>
          <w:lang w:bidi="fa-IR"/>
        </w:rPr>
        <w:t xml:space="preserve">ی </w:t>
      </w:r>
      <w:r>
        <w:rPr>
          <w:rtl/>
          <w:lang w:bidi="fa-IR"/>
        </w:rPr>
        <w:t>شود که چرا او را نشناخته است</w:t>
      </w:r>
      <w:r w:rsidR="009B4C06">
        <w:rPr>
          <w:rtl/>
          <w:lang w:bidi="fa-IR"/>
        </w:rPr>
        <w:t xml:space="preserve">. </w:t>
      </w:r>
    </w:p>
    <w:p w:rsidR="0049138A" w:rsidRDefault="0049138A" w:rsidP="0049138A">
      <w:pPr>
        <w:pStyle w:val="libNormal"/>
        <w:rPr>
          <w:rtl/>
          <w:lang w:bidi="fa-IR"/>
        </w:rPr>
      </w:pPr>
      <w:r>
        <w:rPr>
          <w:rtl/>
          <w:lang w:bidi="fa-IR"/>
        </w:rPr>
        <w:lastRenderedPageBreak/>
        <w:t>مدت</w:t>
      </w:r>
      <w:r w:rsidR="00E61D8F">
        <w:rPr>
          <w:rtl/>
          <w:lang w:bidi="fa-IR"/>
        </w:rPr>
        <w:t>ی</w:t>
      </w:r>
      <w:r>
        <w:rPr>
          <w:rtl/>
          <w:lang w:bidi="fa-IR"/>
        </w:rPr>
        <w:t xml:space="preserve"> م</w:t>
      </w:r>
      <w:r w:rsidR="00E61D8F">
        <w:rPr>
          <w:rtl/>
          <w:lang w:bidi="fa-IR"/>
        </w:rPr>
        <w:t xml:space="preserve">ی </w:t>
      </w:r>
      <w:r>
        <w:rPr>
          <w:rtl/>
          <w:lang w:bidi="fa-IR"/>
        </w:rPr>
        <w:t>گذرد</w:t>
      </w:r>
      <w:r w:rsidR="009B4C06">
        <w:rPr>
          <w:rtl/>
          <w:lang w:bidi="fa-IR"/>
        </w:rPr>
        <w:t xml:space="preserve">، </w:t>
      </w:r>
      <w:r>
        <w:rPr>
          <w:rtl/>
          <w:lang w:bidi="fa-IR"/>
        </w:rPr>
        <w:t>بار دگر ن</w:t>
      </w:r>
      <w:r w:rsidR="00E61D8F">
        <w:rPr>
          <w:rtl/>
          <w:lang w:bidi="fa-IR"/>
        </w:rPr>
        <w:t>ی</w:t>
      </w:r>
      <w:r>
        <w:rPr>
          <w:rtl/>
          <w:lang w:bidi="fa-IR"/>
        </w:rPr>
        <w:t>مه شب</w:t>
      </w:r>
      <w:r w:rsidR="00E61D8F">
        <w:rPr>
          <w:rtl/>
          <w:lang w:bidi="fa-IR"/>
        </w:rPr>
        <w:t>ی</w:t>
      </w:r>
      <w:r>
        <w:rPr>
          <w:rtl/>
          <w:lang w:bidi="fa-IR"/>
        </w:rPr>
        <w:t xml:space="preserve"> در خانه</w:t>
      </w:r>
      <w:r w:rsidR="00E61D8F">
        <w:rPr>
          <w:rtl/>
          <w:lang w:bidi="fa-IR"/>
        </w:rPr>
        <w:t xml:space="preserve"> </w:t>
      </w:r>
      <w:r>
        <w:rPr>
          <w:rtl/>
          <w:lang w:bidi="fa-IR"/>
        </w:rPr>
        <w:t>اش به صدا در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س</w:t>
      </w:r>
      <w:r w:rsidR="00E61D8F">
        <w:rPr>
          <w:rtl/>
          <w:lang w:bidi="fa-IR"/>
        </w:rPr>
        <w:t>ی</w:t>
      </w:r>
      <w:r>
        <w:rPr>
          <w:rtl/>
          <w:lang w:bidi="fa-IR"/>
        </w:rPr>
        <w:t>د در را م</w:t>
      </w:r>
      <w:r w:rsidR="00E61D8F">
        <w:rPr>
          <w:rtl/>
          <w:lang w:bidi="fa-IR"/>
        </w:rPr>
        <w:t xml:space="preserve">ی </w:t>
      </w:r>
      <w:r>
        <w:rPr>
          <w:rtl/>
          <w:lang w:bidi="fa-IR"/>
        </w:rPr>
        <w:t>گشا</w:t>
      </w:r>
      <w:r w:rsidR="00E61D8F">
        <w:rPr>
          <w:rtl/>
          <w:lang w:bidi="fa-IR"/>
        </w:rPr>
        <w:t>ی</w:t>
      </w:r>
      <w:r>
        <w:rPr>
          <w:rtl/>
          <w:lang w:bidi="fa-IR"/>
        </w:rPr>
        <w:t>د و با همان چهره نوران</w:t>
      </w:r>
      <w:r w:rsidR="00E61D8F">
        <w:rPr>
          <w:rtl/>
          <w:lang w:bidi="fa-IR"/>
        </w:rPr>
        <w:t>ی</w:t>
      </w:r>
      <w:r>
        <w:rPr>
          <w:rtl/>
          <w:lang w:bidi="fa-IR"/>
        </w:rPr>
        <w:t xml:space="preserve"> روبرو م</w:t>
      </w:r>
      <w:r w:rsidR="00E61D8F">
        <w:rPr>
          <w:rtl/>
          <w:lang w:bidi="fa-IR"/>
        </w:rPr>
        <w:t xml:space="preserve">ی </w:t>
      </w:r>
      <w:r>
        <w:rPr>
          <w:rtl/>
          <w:lang w:bidi="fa-IR"/>
        </w:rPr>
        <w:t>گردد و به او خوش آمد م</w:t>
      </w:r>
      <w:r w:rsidR="00E61D8F">
        <w:rPr>
          <w:rtl/>
          <w:lang w:bidi="fa-IR"/>
        </w:rPr>
        <w:t xml:space="preserve">ی </w:t>
      </w:r>
      <w:r>
        <w:rPr>
          <w:rtl/>
          <w:lang w:bidi="fa-IR"/>
        </w:rPr>
        <w:t>گو</w:t>
      </w:r>
      <w:r w:rsidR="00E61D8F">
        <w:rPr>
          <w:rtl/>
          <w:lang w:bidi="fa-IR"/>
        </w:rPr>
        <w:t>ی</w:t>
      </w:r>
      <w:r>
        <w:rPr>
          <w:rtl/>
          <w:lang w:bidi="fa-IR"/>
        </w:rPr>
        <w:t>د و از راهنما</w:t>
      </w:r>
      <w:r w:rsidR="00E61D8F">
        <w:rPr>
          <w:rtl/>
          <w:lang w:bidi="fa-IR"/>
        </w:rPr>
        <w:t>یی</w:t>
      </w:r>
      <w:r>
        <w:rPr>
          <w:rtl/>
          <w:lang w:bidi="fa-IR"/>
        </w:rPr>
        <w:t xml:space="preserve"> او سپاسگذار</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او رو به س</w:t>
      </w:r>
      <w:r w:rsidR="00E61D8F">
        <w:rPr>
          <w:rtl/>
          <w:lang w:bidi="fa-IR"/>
        </w:rPr>
        <w:t>ی</w:t>
      </w:r>
      <w:r>
        <w:rPr>
          <w:rtl/>
          <w:lang w:bidi="fa-IR"/>
        </w:rPr>
        <w:t>د کرده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شما سالخورده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Pr>
          <w:rtl/>
          <w:lang w:bidi="fa-IR"/>
        </w:rPr>
        <w:t>مصلحت ن</w:t>
      </w:r>
      <w:r w:rsidR="00E61D8F">
        <w:rPr>
          <w:rtl/>
          <w:lang w:bidi="fa-IR"/>
        </w:rPr>
        <w:t>ی</w:t>
      </w:r>
      <w:r>
        <w:rPr>
          <w:rtl/>
          <w:lang w:bidi="fa-IR"/>
        </w:rPr>
        <w:t>ست در ا</w:t>
      </w:r>
      <w:r w:rsidR="00E61D8F">
        <w:rPr>
          <w:rtl/>
          <w:lang w:bidi="fa-IR"/>
        </w:rPr>
        <w:t>ی</w:t>
      </w:r>
      <w:r>
        <w:rPr>
          <w:rtl/>
          <w:lang w:bidi="fa-IR"/>
        </w:rPr>
        <w:t>ن شهر باش</w:t>
      </w:r>
      <w:r w:rsidR="00E61D8F">
        <w:rPr>
          <w:rtl/>
          <w:lang w:bidi="fa-IR"/>
        </w:rPr>
        <w:t>ی</w:t>
      </w:r>
      <w:r>
        <w:rPr>
          <w:rtl/>
          <w:lang w:bidi="fa-IR"/>
        </w:rPr>
        <w:t>د به نجف اشرف ب</w:t>
      </w:r>
      <w:r w:rsidR="00E61D8F">
        <w:rPr>
          <w:rtl/>
          <w:lang w:bidi="fa-IR"/>
        </w:rPr>
        <w:t>ی</w:t>
      </w:r>
      <w:r>
        <w:rPr>
          <w:rtl/>
          <w:lang w:bidi="fa-IR"/>
        </w:rPr>
        <w:t>ا</w:t>
      </w:r>
      <w:r w:rsidR="00E61D8F">
        <w:rPr>
          <w:rtl/>
          <w:lang w:bidi="fa-IR"/>
        </w:rPr>
        <w:t>یی</w:t>
      </w:r>
      <w:r>
        <w:rPr>
          <w:rtl/>
          <w:lang w:bidi="fa-IR"/>
        </w:rPr>
        <w:t>د و در کنار جدّ بزرگوارتان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بق</w:t>
      </w:r>
      <w:r w:rsidR="00E61D8F">
        <w:rPr>
          <w:rtl/>
          <w:lang w:bidi="fa-IR"/>
        </w:rPr>
        <w:t>ی</w:t>
      </w:r>
      <w:r>
        <w:rPr>
          <w:rtl/>
          <w:lang w:bidi="fa-IR"/>
        </w:rPr>
        <w:t>ه روزگار خو</w:t>
      </w:r>
      <w:r w:rsidR="00E61D8F">
        <w:rPr>
          <w:rtl/>
          <w:lang w:bidi="fa-IR"/>
        </w:rPr>
        <w:t>ی</w:t>
      </w:r>
      <w:r>
        <w:rPr>
          <w:rtl/>
          <w:lang w:bidi="fa-IR"/>
        </w:rPr>
        <w:t>ش را بگذران</w:t>
      </w:r>
      <w:r w:rsidR="00E61D8F">
        <w:rPr>
          <w:rtl/>
          <w:lang w:bidi="fa-IR"/>
        </w:rPr>
        <w:t>ی</w:t>
      </w:r>
      <w:r>
        <w:rPr>
          <w:rtl/>
          <w:lang w:bidi="fa-IR"/>
        </w:rPr>
        <w:t>د و هنگام</w:t>
      </w:r>
      <w:r w:rsidR="00E61D8F">
        <w:rPr>
          <w:rtl/>
          <w:lang w:bidi="fa-IR"/>
        </w:rPr>
        <w:t>ی</w:t>
      </w:r>
      <w:r>
        <w:rPr>
          <w:rtl/>
          <w:lang w:bidi="fa-IR"/>
        </w:rPr>
        <w:t xml:space="preserve"> که وارد نجف شد</w:t>
      </w:r>
      <w:r w:rsidR="00E61D8F">
        <w:rPr>
          <w:rtl/>
          <w:lang w:bidi="fa-IR"/>
        </w:rPr>
        <w:t>ی</w:t>
      </w:r>
      <w:r>
        <w:rPr>
          <w:rtl/>
          <w:lang w:bidi="fa-IR"/>
        </w:rPr>
        <w:t>د</w:t>
      </w:r>
      <w:r w:rsidR="009B4C06">
        <w:rPr>
          <w:rtl/>
          <w:lang w:bidi="fa-IR"/>
        </w:rPr>
        <w:t xml:space="preserve">، </w:t>
      </w:r>
      <w:r>
        <w:rPr>
          <w:rtl/>
          <w:lang w:bidi="fa-IR"/>
        </w:rPr>
        <w:t>روز جمعه فلان تار</w:t>
      </w:r>
      <w:r w:rsidR="00E61D8F">
        <w:rPr>
          <w:rtl/>
          <w:lang w:bidi="fa-IR"/>
        </w:rPr>
        <w:t>ی</w:t>
      </w:r>
      <w:r>
        <w:rPr>
          <w:rtl/>
          <w:lang w:bidi="fa-IR"/>
        </w:rPr>
        <w:t>خ در واد</w:t>
      </w:r>
      <w:r w:rsidR="00E61D8F">
        <w:rPr>
          <w:rtl/>
          <w:lang w:bidi="fa-IR"/>
        </w:rPr>
        <w:t>ی</w:t>
      </w:r>
      <w:r>
        <w:rPr>
          <w:rtl/>
          <w:lang w:bidi="fa-IR"/>
        </w:rPr>
        <w:t xml:space="preserve"> السلام در انتظار شما خواهم بود</w:t>
      </w:r>
      <w:r w:rsidR="009B4C06">
        <w:rPr>
          <w:rtl/>
          <w:lang w:bidi="fa-IR"/>
        </w:rPr>
        <w:t xml:space="preserve">. </w:t>
      </w:r>
    </w:p>
    <w:p w:rsidR="0049138A" w:rsidRDefault="0049138A" w:rsidP="0049138A">
      <w:pPr>
        <w:pStyle w:val="libNormal"/>
        <w:rPr>
          <w:rtl/>
          <w:lang w:bidi="fa-IR"/>
        </w:rPr>
      </w:pPr>
      <w:r>
        <w:rPr>
          <w:rtl/>
          <w:lang w:bidi="fa-IR"/>
        </w:rPr>
        <w:t>عالم بزرگوار آماده هجرت م</w:t>
      </w:r>
      <w:r w:rsidR="00E61D8F">
        <w:rPr>
          <w:rtl/>
          <w:lang w:bidi="fa-IR"/>
        </w:rPr>
        <w:t xml:space="preserve">ی </w:t>
      </w:r>
      <w:r>
        <w:rPr>
          <w:rtl/>
          <w:lang w:bidi="fa-IR"/>
        </w:rPr>
        <w:t>شود</w:t>
      </w:r>
      <w:r w:rsidR="009B4C06">
        <w:rPr>
          <w:rtl/>
          <w:lang w:bidi="fa-IR"/>
        </w:rPr>
        <w:t xml:space="preserve">. </w:t>
      </w:r>
      <w:r>
        <w:rPr>
          <w:rtl/>
          <w:lang w:bidi="fa-IR"/>
        </w:rPr>
        <w:t>مردم شهر از تصم</w:t>
      </w:r>
      <w:r w:rsidR="00E61D8F">
        <w:rPr>
          <w:rtl/>
          <w:lang w:bidi="fa-IR"/>
        </w:rPr>
        <w:t>ی</w:t>
      </w:r>
      <w:r>
        <w:rPr>
          <w:rtl/>
          <w:lang w:bidi="fa-IR"/>
        </w:rPr>
        <w:t>م او آگاه م</w:t>
      </w:r>
      <w:r w:rsidR="00E61D8F">
        <w:rPr>
          <w:rtl/>
          <w:lang w:bidi="fa-IR"/>
        </w:rPr>
        <w:t xml:space="preserve">ی </w:t>
      </w:r>
      <w:r>
        <w:rPr>
          <w:rtl/>
          <w:lang w:bidi="fa-IR"/>
        </w:rPr>
        <w:t>شوند و مصرّانه از او م</w:t>
      </w:r>
      <w:r w:rsidR="00E61D8F">
        <w:rPr>
          <w:rtl/>
          <w:lang w:bidi="fa-IR"/>
        </w:rPr>
        <w:t xml:space="preserve">ی </w:t>
      </w:r>
      <w:r>
        <w:rPr>
          <w:rtl/>
          <w:lang w:bidi="fa-IR"/>
        </w:rPr>
        <w:t>خواهند که در شهر بماند</w:t>
      </w:r>
      <w:r w:rsidR="009B4C06">
        <w:rPr>
          <w:rtl/>
          <w:lang w:bidi="fa-IR"/>
        </w:rPr>
        <w:t xml:space="preserve">. </w:t>
      </w:r>
      <w:r>
        <w:rPr>
          <w:rtl/>
          <w:lang w:bidi="fa-IR"/>
        </w:rPr>
        <w:t>اما طبق وعده وارد نجف م</w:t>
      </w:r>
      <w:r w:rsidR="00E61D8F">
        <w:rPr>
          <w:rtl/>
          <w:lang w:bidi="fa-IR"/>
        </w:rPr>
        <w:t xml:space="preserve">ی </w:t>
      </w:r>
      <w:r>
        <w:rPr>
          <w:rtl/>
          <w:lang w:bidi="fa-IR"/>
        </w:rPr>
        <w:t>شود و در روز موعود به وعده</w:t>
      </w:r>
      <w:r w:rsidR="00E61D8F">
        <w:rPr>
          <w:rtl/>
          <w:lang w:bidi="fa-IR"/>
        </w:rPr>
        <w:t xml:space="preserve"> </w:t>
      </w:r>
      <w:r>
        <w:rPr>
          <w:rtl/>
          <w:lang w:bidi="fa-IR"/>
        </w:rPr>
        <w:t>گاه خو</w:t>
      </w:r>
      <w:r w:rsidR="00E61D8F">
        <w:rPr>
          <w:rtl/>
          <w:lang w:bidi="fa-IR"/>
        </w:rPr>
        <w:t>ی</w:t>
      </w:r>
      <w:r>
        <w:rPr>
          <w:rtl/>
          <w:lang w:bidi="fa-IR"/>
        </w:rPr>
        <w:t>ش م</w:t>
      </w:r>
      <w:r w:rsidR="00E61D8F">
        <w:rPr>
          <w:rtl/>
          <w:lang w:bidi="fa-IR"/>
        </w:rPr>
        <w:t xml:space="preserve">ی </w:t>
      </w:r>
      <w:r>
        <w:rPr>
          <w:rtl/>
          <w:lang w:bidi="fa-IR"/>
        </w:rPr>
        <w:t>شتابد</w:t>
      </w:r>
      <w:r w:rsidR="009B4C06">
        <w:rPr>
          <w:rtl/>
          <w:lang w:bidi="fa-IR"/>
        </w:rPr>
        <w:t xml:space="preserve">. </w:t>
      </w:r>
      <w:r>
        <w:rPr>
          <w:rtl/>
          <w:lang w:bidi="fa-IR"/>
        </w:rPr>
        <w:t>همان مرد وارسته را م</w:t>
      </w:r>
      <w:r w:rsidR="00E61D8F">
        <w:rPr>
          <w:rtl/>
          <w:lang w:bidi="fa-IR"/>
        </w:rPr>
        <w:t xml:space="preserve">ی </w:t>
      </w:r>
      <w:r>
        <w:rPr>
          <w:rtl/>
          <w:lang w:bidi="fa-IR"/>
        </w:rPr>
        <w:t>ب</w:t>
      </w:r>
      <w:r w:rsidR="00E61D8F">
        <w:rPr>
          <w:rtl/>
          <w:lang w:bidi="fa-IR"/>
        </w:rPr>
        <w:t>ی</w:t>
      </w:r>
      <w:r>
        <w:rPr>
          <w:rtl/>
          <w:lang w:bidi="fa-IR"/>
        </w:rPr>
        <w:t>ند که در انتظار اوست</w:t>
      </w:r>
      <w:r w:rsidR="009B4C06">
        <w:rPr>
          <w:rtl/>
          <w:lang w:bidi="fa-IR"/>
        </w:rPr>
        <w:t xml:space="preserve">. </w:t>
      </w:r>
      <w:r>
        <w:rPr>
          <w:rtl/>
          <w:lang w:bidi="fa-IR"/>
        </w:rPr>
        <w:t>پس از ملاقات به عالم بزرگوار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من کنار صحن شر</w:t>
      </w:r>
      <w:r w:rsidR="00E61D8F">
        <w:rPr>
          <w:rtl/>
          <w:lang w:bidi="fa-IR"/>
        </w:rPr>
        <w:t>ی</w:t>
      </w:r>
      <w:r>
        <w:rPr>
          <w:rtl/>
          <w:lang w:bidi="fa-IR"/>
        </w:rPr>
        <w:t>ف آستان مقدس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در خان دار الشفا حجره دارم</w:t>
      </w:r>
      <w:r w:rsidR="009B4C06">
        <w:rPr>
          <w:rtl/>
          <w:lang w:bidi="fa-IR"/>
        </w:rPr>
        <w:t xml:space="preserve">، </w:t>
      </w:r>
      <w:r>
        <w:rPr>
          <w:rtl/>
          <w:lang w:bidi="fa-IR"/>
        </w:rPr>
        <w:t>ا</w:t>
      </w:r>
      <w:r w:rsidR="00E61D8F">
        <w:rPr>
          <w:rtl/>
          <w:lang w:bidi="fa-IR"/>
        </w:rPr>
        <w:t>ی</w:t>
      </w:r>
      <w:r>
        <w:rPr>
          <w:rtl/>
          <w:lang w:bidi="fa-IR"/>
        </w:rPr>
        <w:t>نک ب</w:t>
      </w:r>
      <w:r w:rsidR="00E61D8F">
        <w:rPr>
          <w:rtl/>
          <w:lang w:bidi="fa-IR"/>
        </w:rPr>
        <w:t>ی</w:t>
      </w:r>
      <w:r>
        <w:rPr>
          <w:rtl/>
          <w:lang w:bidi="fa-IR"/>
        </w:rPr>
        <w:t>مارم روز جمعه آ</w:t>
      </w:r>
      <w:r w:rsidR="00E61D8F">
        <w:rPr>
          <w:rtl/>
          <w:lang w:bidi="fa-IR"/>
        </w:rPr>
        <w:t>ی</w:t>
      </w:r>
      <w:r>
        <w:rPr>
          <w:rtl/>
          <w:lang w:bidi="fa-IR"/>
        </w:rPr>
        <w:t>نده به حجره من ب</w:t>
      </w:r>
      <w:r w:rsidR="00E61D8F">
        <w:rPr>
          <w:rtl/>
          <w:lang w:bidi="fa-IR"/>
        </w:rPr>
        <w:t>ی</w:t>
      </w:r>
      <w:r>
        <w:rPr>
          <w:rtl/>
          <w:lang w:bidi="fa-IR"/>
        </w:rPr>
        <w:t>ا که من از دن</w:t>
      </w:r>
      <w:r w:rsidR="00E61D8F">
        <w:rPr>
          <w:rtl/>
          <w:lang w:bidi="fa-IR"/>
        </w:rPr>
        <w:t>ی</w:t>
      </w:r>
      <w:r>
        <w:rPr>
          <w:rtl/>
          <w:lang w:bidi="fa-IR"/>
        </w:rPr>
        <w:t>ا م</w:t>
      </w:r>
      <w:r w:rsidR="00E61D8F">
        <w:rPr>
          <w:rtl/>
          <w:lang w:bidi="fa-IR"/>
        </w:rPr>
        <w:t xml:space="preserve">ی </w:t>
      </w:r>
      <w:r>
        <w:rPr>
          <w:rtl/>
          <w:lang w:bidi="fa-IR"/>
        </w:rPr>
        <w:t>روم</w:t>
      </w:r>
      <w:r w:rsidR="009B4C06">
        <w:rPr>
          <w:rtl/>
          <w:lang w:bidi="fa-IR"/>
        </w:rPr>
        <w:t xml:space="preserve">. </w:t>
      </w:r>
      <w:r>
        <w:rPr>
          <w:rtl/>
          <w:lang w:bidi="fa-IR"/>
        </w:rPr>
        <w:t>بدنم را تجه</w:t>
      </w:r>
      <w:r w:rsidR="00E61D8F">
        <w:rPr>
          <w:rtl/>
          <w:lang w:bidi="fa-IR"/>
        </w:rPr>
        <w:t>ی</w:t>
      </w:r>
      <w:r>
        <w:rPr>
          <w:rtl/>
          <w:lang w:bidi="fa-IR"/>
        </w:rPr>
        <w:t xml:space="preserve">ز و دفن کن و آگاه باش که من </w:t>
      </w:r>
      <w:r w:rsidR="00E61D8F">
        <w:rPr>
          <w:rtl/>
          <w:lang w:bidi="fa-IR"/>
        </w:rPr>
        <w:t>ی</w:t>
      </w:r>
      <w:r>
        <w:rPr>
          <w:rtl/>
          <w:lang w:bidi="fa-IR"/>
        </w:rPr>
        <w:t>ک</w:t>
      </w:r>
      <w:r w:rsidR="00E61D8F">
        <w:rPr>
          <w:rtl/>
          <w:lang w:bidi="fa-IR"/>
        </w:rPr>
        <w:t>ی</w:t>
      </w:r>
      <w:r>
        <w:rPr>
          <w:rtl/>
          <w:lang w:bidi="fa-IR"/>
        </w:rPr>
        <w:t xml:space="preserve"> از ابدال و خدمتگزاران حضرت صاحب الامر عجل اللَّه تعال</w:t>
      </w:r>
      <w:r w:rsidR="00E61D8F">
        <w:rPr>
          <w:rtl/>
          <w:lang w:bidi="fa-IR"/>
        </w:rPr>
        <w:t>ی</w:t>
      </w:r>
      <w:r>
        <w:rPr>
          <w:rtl/>
          <w:lang w:bidi="fa-IR"/>
        </w:rPr>
        <w:t xml:space="preserve"> فرجه هستم و آن بزرگوار دستور داده</w:t>
      </w:r>
      <w:r w:rsidR="00E61D8F">
        <w:rPr>
          <w:rtl/>
          <w:lang w:bidi="fa-IR"/>
        </w:rPr>
        <w:t xml:space="preserve"> </w:t>
      </w:r>
      <w:r>
        <w:rPr>
          <w:rtl/>
          <w:lang w:bidi="fa-IR"/>
        </w:rPr>
        <w:t>اند که تو را به جا</w:t>
      </w:r>
      <w:r w:rsidR="00E61D8F">
        <w:rPr>
          <w:rtl/>
          <w:lang w:bidi="fa-IR"/>
        </w:rPr>
        <w:t>ی</w:t>
      </w:r>
      <w:r>
        <w:rPr>
          <w:rtl/>
          <w:lang w:bidi="fa-IR"/>
        </w:rPr>
        <w:t xml:space="preserve"> خود نصب کنم و ن</w:t>
      </w:r>
      <w:r w:rsidR="00E61D8F">
        <w:rPr>
          <w:rtl/>
          <w:lang w:bidi="fa-IR"/>
        </w:rPr>
        <w:t>ی</w:t>
      </w:r>
      <w:r>
        <w:rPr>
          <w:rtl/>
          <w:lang w:bidi="fa-IR"/>
        </w:rPr>
        <w:t>ز د</w:t>
      </w:r>
      <w:r w:rsidR="00E61D8F">
        <w:rPr>
          <w:rtl/>
          <w:lang w:bidi="fa-IR"/>
        </w:rPr>
        <w:t>ی</w:t>
      </w:r>
      <w:r>
        <w:rPr>
          <w:rtl/>
          <w:lang w:bidi="fa-IR"/>
        </w:rPr>
        <w:t>دارها</w:t>
      </w:r>
      <w:r w:rsidR="00E61D8F">
        <w:rPr>
          <w:rtl/>
          <w:lang w:bidi="fa-IR"/>
        </w:rPr>
        <w:t>ی</w:t>
      </w:r>
      <w:r>
        <w:rPr>
          <w:rtl/>
          <w:lang w:bidi="fa-IR"/>
        </w:rPr>
        <w:t xml:space="preserve"> من با تو و تذکّرم در مورد وقفنامه و دعوت شما به نجف همه به دستور آن امام بزرگوار بوده است</w:t>
      </w:r>
      <w:r w:rsidR="009B4C06">
        <w:rPr>
          <w:rtl/>
          <w:lang w:bidi="fa-IR"/>
        </w:rPr>
        <w:t xml:space="preserve">. </w:t>
      </w:r>
    </w:p>
    <w:p w:rsidR="0049138A" w:rsidRDefault="0049138A" w:rsidP="0049138A">
      <w:pPr>
        <w:pStyle w:val="libNormal"/>
        <w:rPr>
          <w:rtl/>
          <w:lang w:bidi="fa-IR"/>
        </w:rPr>
      </w:pPr>
      <w:r>
        <w:rPr>
          <w:rtl/>
          <w:lang w:bidi="fa-IR"/>
        </w:rPr>
        <w:t>س</w:t>
      </w:r>
      <w:r w:rsidR="00E61D8F">
        <w:rPr>
          <w:rtl/>
          <w:lang w:bidi="fa-IR"/>
        </w:rPr>
        <w:t>ی</w:t>
      </w:r>
      <w:r>
        <w:rPr>
          <w:rtl/>
          <w:lang w:bidi="fa-IR"/>
        </w:rPr>
        <w:t>د و عالم بزرگوار</w:t>
      </w:r>
      <w:r w:rsidR="009B4C06">
        <w:rPr>
          <w:rtl/>
          <w:lang w:bidi="fa-IR"/>
        </w:rPr>
        <w:t xml:space="preserve">، </w:t>
      </w:r>
      <w:r>
        <w:rPr>
          <w:rtl/>
          <w:lang w:bidi="fa-IR"/>
        </w:rPr>
        <w:t>روز جمعه به سراغ آن مرد وارسته م</w:t>
      </w:r>
      <w:r w:rsidR="00E61D8F">
        <w:rPr>
          <w:rtl/>
          <w:lang w:bidi="fa-IR"/>
        </w:rPr>
        <w:t xml:space="preserve">ی </w:t>
      </w:r>
      <w:r>
        <w:rPr>
          <w:rtl/>
          <w:lang w:bidi="fa-IR"/>
        </w:rPr>
        <w:t>رود و م</w:t>
      </w:r>
      <w:r w:rsidR="00E61D8F">
        <w:rPr>
          <w:rtl/>
          <w:lang w:bidi="fa-IR"/>
        </w:rPr>
        <w:t xml:space="preserve">ی </w:t>
      </w:r>
      <w:r>
        <w:rPr>
          <w:rtl/>
          <w:lang w:bidi="fa-IR"/>
        </w:rPr>
        <w:t>نگرد که از دن</w:t>
      </w:r>
      <w:r w:rsidR="00E61D8F">
        <w:rPr>
          <w:rtl/>
          <w:lang w:bidi="fa-IR"/>
        </w:rPr>
        <w:t>ی</w:t>
      </w:r>
      <w:r>
        <w:rPr>
          <w:rtl/>
          <w:lang w:bidi="fa-IR"/>
        </w:rPr>
        <w:t>ا رفته است</w:t>
      </w:r>
      <w:r w:rsidR="009B4C06">
        <w:rPr>
          <w:rtl/>
          <w:lang w:bidi="fa-IR"/>
        </w:rPr>
        <w:t xml:space="preserve">. </w:t>
      </w:r>
      <w:r>
        <w:rPr>
          <w:rtl/>
          <w:lang w:bidi="fa-IR"/>
        </w:rPr>
        <w:t>پ</w:t>
      </w:r>
      <w:r w:rsidR="00E61D8F">
        <w:rPr>
          <w:rtl/>
          <w:lang w:bidi="fa-IR"/>
        </w:rPr>
        <w:t>ی</w:t>
      </w:r>
      <w:r>
        <w:rPr>
          <w:rtl/>
          <w:lang w:bidi="fa-IR"/>
        </w:rPr>
        <w:t>کر او را تجه</w:t>
      </w:r>
      <w:r w:rsidR="00E61D8F">
        <w:rPr>
          <w:rtl/>
          <w:lang w:bidi="fa-IR"/>
        </w:rPr>
        <w:t>ی</w:t>
      </w:r>
      <w:r>
        <w:rPr>
          <w:rtl/>
          <w:lang w:bidi="fa-IR"/>
        </w:rPr>
        <w:t>ز نموده</w:t>
      </w:r>
      <w:r w:rsidR="009B4C06">
        <w:rPr>
          <w:rtl/>
          <w:lang w:bidi="fa-IR"/>
        </w:rPr>
        <w:t xml:space="preserve">، </w:t>
      </w:r>
      <w:r>
        <w:rPr>
          <w:rtl/>
          <w:lang w:bidi="fa-IR"/>
        </w:rPr>
        <w:t>سپس به خاک م</w:t>
      </w:r>
      <w:r w:rsidR="00E61D8F">
        <w:rPr>
          <w:rtl/>
          <w:lang w:bidi="fa-IR"/>
        </w:rPr>
        <w:t xml:space="preserve">ی </w:t>
      </w:r>
      <w:r>
        <w:rPr>
          <w:rtl/>
          <w:lang w:bidi="fa-IR"/>
        </w:rPr>
        <w:t>سپارد و خود به عنوان ابدال و خدمتگزار</w:t>
      </w:r>
      <w:r w:rsidR="00E61D8F">
        <w:rPr>
          <w:rtl/>
          <w:lang w:bidi="fa-IR"/>
        </w:rPr>
        <w:t>ی</w:t>
      </w:r>
      <w:r>
        <w:rPr>
          <w:rtl/>
          <w:lang w:bidi="fa-IR"/>
        </w:rPr>
        <w:t xml:space="preserve"> در آستان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تکال</w:t>
      </w:r>
      <w:r w:rsidR="00E61D8F">
        <w:rPr>
          <w:rtl/>
          <w:lang w:bidi="fa-IR"/>
        </w:rPr>
        <w:t>ی</w:t>
      </w:r>
      <w:r>
        <w:rPr>
          <w:rtl/>
          <w:lang w:bidi="fa-IR"/>
        </w:rPr>
        <w:t>ف و وظا</w:t>
      </w:r>
      <w:r w:rsidR="00E61D8F">
        <w:rPr>
          <w:rtl/>
          <w:lang w:bidi="fa-IR"/>
        </w:rPr>
        <w:t>ی</w:t>
      </w:r>
      <w:r>
        <w:rPr>
          <w:rtl/>
          <w:lang w:bidi="fa-IR"/>
        </w:rPr>
        <w:t>ف او را به عهده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sidR="009B4C06" w:rsidRPr="00FB19B7">
        <w:rPr>
          <w:rStyle w:val="libFootnotenumChar"/>
          <w:rtl/>
          <w:lang w:bidi="fa-IR"/>
        </w:rPr>
        <w:t>(</w:t>
      </w:r>
      <w:r w:rsidRPr="00FB19B7">
        <w:rPr>
          <w:rStyle w:val="libFootnotenumChar"/>
          <w:rtl/>
        </w:rPr>
        <w:t>402</w:t>
      </w:r>
      <w:r w:rsidR="009B4C06" w:rsidRPr="00FB19B7">
        <w:rPr>
          <w:rStyle w:val="libFootnotenumChar"/>
          <w:rtl/>
          <w:lang w:bidi="fa-IR"/>
        </w:rPr>
        <w:t>)</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دوستان اهل معن</w:t>
      </w:r>
      <w:r>
        <w:rPr>
          <w:rtl/>
          <w:lang w:bidi="fa-IR"/>
        </w:rPr>
        <w:t>ی</w:t>
      </w:r>
      <w:r w:rsidR="0049138A">
        <w:rPr>
          <w:rtl/>
          <w:lang w:bidi="fa-IR"/>
        </w:rPr>
        <w:t xml:space="preserve"> چن</w:t>
      </w:r>
      <w:r>
        <w:rPr>
          <w:rtl/>
          <w:lang w:bidi="fa-IR"/>
        </w:rPr>
        <w:t>ی</w:t>
      </w:r>
      <w:r w:rsidR="0049138A">
        <w:rPr>
          <w:rtl/>
          <w:lang w:bidi="fa-IR"/>
        </w:rPr>
        <w:t>ن م</w:t>
      </w:r>
      <w:r>
        <w:rPr>
          <w:rtl/>
          <w:lang w:bidi="fa-IR"/>
        </w:rPr>
        <w:t xml:space="preserve">ی </w:t>
      </w:r>
      <w:r w:rsidR="0049138A">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lastRenderedPageBreak/>
        <w:t>رو</w:t>
      </w:r>
      <w:r w:rsidR="00E61D8F">
        <w:rPr>
          <w:rtl/>
          <w:lang w:bidi="fa-IR"/>
        </w:rPr>
        <w:t>ی</w:t>
      </w:r>
      <w:r>
        <w:rPr>
          <w:rtl/>
          <w:lang w:bidi="fa-IR"/>
        </w:rPr>
        <w:t xml:space="preserve"> بنما به آن</w:t>
      </w:r>
      <w:r w:rsidR="00E61D8F">
        <w:rPr>
          <w:rtl/>
          <w:lang w:bidi="fa-IR"/>
        </w:rPr>
        <w:t xml:space="preserve"> </w:t>
      </w:r>
      <w:r>
        <w:rPr>
          <w:rtl/>
          <w:lang w:bidi="fa-IR"/>
        </w:rPr>
        <w:t>ها</w:t>
      </w:r>
      <w:r w:rsidR="009B4C06">
        <w:rPr>
          <w:rtl/>
          <w:lang w:bidi="fa-IR"/>
        </w:rPr>
        <w:t xml:space="preserve"> (</w:t>
      </w:r>
      <w:r>
        <w:rPr>
          <w:rtl/>
          <w:lang w:bidi="fa-IR"/>
        </w:rPr>
        <w:t>رجال الغ</w:t>
      </w:r>
      <w:r w:rsidR="00E61D8F">
        <w:rPr>
          <w:rtl/>
          <w:lang w:bidi="fa-IR"/>
        </w:rPr>
        <w:t>ی</w:t>
      </w:r>
      <w:r>
        <w:rPr>
          <w:rtl/>
          <w:lang w:bidi="fa-IR"/>
        </w:rPr>
        <w:t>ب</w:t>
      </w:r>
      <w:r w:rsidR="009B4C06">
        <w:rPr>
          <w:rtl/>
          <w:lang w:bidi="fa-IR"/>
        </w:rPr>
        <w:t xml:space="preserve">) </w:t>
      </w:r>
      <w:r>
        <w:rPr>
          <w:rtl/>
          <w:lang w:bidi="fa-IR"/>
        </w:rPr>
        <w:t>و از ارواح آنان طلب مدد و توف</w:t>
      </w:r>
      <w:r w:rsidR="00E61D8F">
        <w:rPr>
          <w:rtl/>
          <w:lang w:bidi="fa-IR"/>
        </w:rPr>
        <w:t>ی</w:t>
      </w:r>
      <w:r>
        <w:rPr>
          <w:rtl/>
          <w:lang w:bidi="fa-IR"/>
        </w:rPr>
        <w:t>ق نما و بگو</w:t>
      </w:r>
      <w:r w:rsidR="009B4C06">
        <w:rPr>
          <w:rtl/>
          <w:lang w:bidi="fa-IR"/>
        </w:rPr>
        <w:t xml:space="preserve">: </w:t>
      </w:r>
    </w:p>
    <w:p w:rsidR="0049138A" w:rsidRDefault="0049138A" w:rsidP="0049138A">
      <w:pPr>
        <w:pStyle w:val="libNormal"/>
        <w:rPr>
          <w:rtl/>
          <w:lang w:bidi="fa-IR"/>
        </w:rPr>
      </w:pPr>
      <w:r>
        <w:rPr>
          <w:rtl/>
          <w:lang w:bidi="fa-IR"/>
        </w:rPr>
        <w:t>«بِسْمِ اللَّهِ الرَّحْمنِ الرَّحِ</w:t>
      </w:r>
      <w:r w:rsidR="00E61D8F">
        <w:rPr>
          <w:rtl/>
          <w:lang w:bidi="fa-IR"/>
        </w:rPr>
        <w:t>ی</w:t>
      </w:r>
      <w:r>
        <w:rPr>
          <w:rtl/>
          <w:lang w:bidi="fa-IR"/>
        </w:rPr>
        <w:t>مِ اَلسَّلامُ عَلَ</w:t>
      </w:r>
      <w:r w:rsidR="00E61D8F">
        <w:rPr>
          <w:rtl/>
          <w:lang w:bidi="fa-IR"/>
        </w:rPr>
        <w:t>ی</w:t>
      </w:r>
      <w:r>
        <w:rPr>
          <w:rtl/>
          <w:lang w:bidi="fa-IR"/>
        </w:rPr>
        <w:t xml:space="preserve">کُم </w:t>
      </w:r>
      <w:r w:rsidR="00E61D8F">
        <w:rPr>
          <w:rtl/>
          <w:lang w:bidi="fa-IR"/>
        </w:rPr>
        <w:t>ی</w:t>
      </w:r>
      <w:r>
        <w:rPr>
          <w:rtl/>
          <w:lang w:bidi="fa-IR"/>
        </w:rPr>
        <w:t>ا رِجالَ الْغَ</w:t>
      </w:r>
      <w:r w:rsidR="00E61D8F">
        <w:rPr>
          <w:rtl/>
          <w:lang w:bidi="fa-IR"/>
        </w:rPr>
        <w:t>ی</w:t>
      </w:r>
      <w:r>
        <w:rPr>
          <w:rtl/>
          <w:lang w:bidi="fa-IR"/>
        </w:rPr>
        <w:t>بِ اَلسَّلامُ عَلَ</w:t>
      </w:r>
      <w:r w:rsidR="00E61D8F">
        <w:rPr>
          <w:rtl/>
          <w:lang w:bidi="fa-IR"/>
        </w:rPr>
        <w:t>ی</w:t>
      </w:r>
      <w:r>
        <w:rPr>
          <w:rtl/>
          <w:lang w:bidi="fa-IR"/>
        </w:rPr>
        <w:t xml:space="preserve">کُمْ </w:t>
      </w:r>
      <w:r w:rsidR="00E61D8F">
        <w:rPr>
          <w:rtl/>
          <w:lang w:bidi="fa-IR"/>
        </w:rPr>
        <w:t>ی</w:t>
      </w:r>
      <w:r>
        <w:rPr>
          <w:rtl/>
          <w:lang w:bidi="fa-IR"/>
        </w:rPr>
        <w:t>ا اَرْواحَ الْمُقَدَّسَة</w:t>
      </w:r>
      <w:r w:rsidR="009B4C06">
        <w:rPr>
          <w:rtl/>
          <w:lang w:bidi="fa-IR"/>
        </w:rPr>
        <w:t xml:space="preserve">، </w:t>
      </w:r>
      <w:r>
        <w:rPr>
          <w:rtl/>
          <w:lang w:bidi="fa-IR"/>
        </w:rPr>
        <w:t>اَغِ</w:t>
      </w:r>
      <w:r w:rsidR="00E61D8F">
        <w:rPr>
          <w:rtl/>
          <w:lang w:bidi="fa-IR"/>
        </w:rPr>
        <w:t>ی</w:t>
      </w:r>
      <w:r>
        <w:rPr>
          <w:rtl/>
          <w:lang w:bidi="fa-IR"/>
        </w:rPr>
        <w:t>ثُونِ</w:t>
      </w:r>
      <w:r w:rsidR="00E61D8F">
        <w:rPr>
          <w:rtl/>
          <w:lang w:bidi="fa-IR"/>
        </w:rPr>
        <w:t>ی</w:t>
      </w:r>
      <w:r>
        <w:rPr>
          <w:rtl/>
          <w:lang w:bidi="fa-IR"/>
        </w:rPr>
        <w:t xml:space="preserve"> بِغَوْثَةٍ وَ انْظُرُوا اِلَ</w:t>
      </w:r>
      <w:r w:rsidR="00E61D8F">
        <w:rPr>
          <w:rtl/>
          <w:lang w:bidi="fa-IR"/>
        </w:rPr>
        <w:t>ی</w:t>
      </w:r>
      <w:r>
        <w:rPr>
          <w:rtl/>
          <w:lang w:bidi="fa-IR"/>
        </w:rPr>
        <w:t xml:space="preserve"> بِنَظْرَةٍ</w:t>
      </w:r>
      <w:r w:rsidR="009B4C06">
        <w:rPr>
          <w:rtl/>
          <w:lang w:bidi="fa-IR"/>
        </w:rPr>
        <w:t xml:space="preserve">، </w:t>
      </w:r>
      <w:r w:rsidR="00E61D8F">
        <w:rPr>
          <w:rtl/>
          <w:lang w:bidi="fa-IR"/>
        </w:rPr>
        <w:t>ی</w:t>
      </w:r>
      <w:r>
        <w:rPr>
          <w:rtl/>
          <w:lang w:bidi="fa-IR"/>
        </w:rPr>
        <w:t>ا رُقَباء</w:t>
      </w:r>
      <w:r w:rsidR="009B4C06">
        <w:rPr>
          <w:rtl/>
          <w:lang w:bidi="fa-IR"/>
        </w:rPr>
        <w:t xml:space="preserve">! </w:t>
      </w:r>
      <w:r w:rsidR="00E61D8F">
        <w:rPr>
          <w:rtl/>
          <w:lang w:bidi="fa-IR"/>
        </w:rPr>
        <w:t>ی</w:t>
      </w:r>
      <w:r>
        <w:rPr>
          <w:rtl/>
          <w:lang w:bidi="fa-IR"/>
        </w:rPr>
        <w:t>ا نُقَباء</w:t>
      </w:r>
      <w:r w:rsidR="009B4C06">
        <w:rPr>
          <w:rtl/>
          <w:lang w:bidi="fa-IR"/>
        </w:rPr>
        <w:t xml:space="preserve">! </w:t>
      </w:r>
      <w:r w:rsidR="00E61D8F">
        <w:rPr>
          <w:rtl/>
          <w:lang w:bidi="fa-IR"/>
        </w:rPr>
        <w:t>ی</w:t>
      </w:r>
      <w:r>
        <w:rPr>
          <w:rtl/>
          <w:lang w:bidi="fa-IR"/>
        </w:rPr>
        <w:t>ا نُجَباء</w:t>
      </w:r>
      <w:r w:rsidR="009B4C06">
        <w:rPr>
          <w:rtl/>
          <w:lang w:bidi="fa-IR"/>
        </w:rPr>
        <w:t xml:space="preserve">! </w:t>
      </w:r>
      <w:r w:rsidR="00E61D8F">
        <w:rPr>
          <w:rtl/>
          <w:lang w:bidi="fa-IR"/>
        </w:rPr>
        <w:t>ی</w:t>
      </w:r>
      <w:r>
        <w:rPr>
          <w:rtl/>
          <w:lang w:bidi="fa-IR"/>
        </w:rPr>
        <w:t>ا اَبْدال</w:t>
      </w:r>
      <w:r w:rsidR="009B4C06">
        <w:rPr>
          <w:rtl/>
          <w:lang w:bidi="fa-IR"/>
        </w:rPr>
        <w:t xml:space="preserve">! </w:t>
      </w:r>
      <w:r w:rsidR="00E61D8F">
        <w:rPr>
          <w:rtl/>
          <w:lang w:bidi="fa-IR"/>
        </w:rPr>
        <w:t>ی</w:t>
      </w:r>
      <w:r>
        <w:rPr>
          <w:rtl/>
          <w:lang w:bidi="fa-IR"/>
        </w:rPr>
        <w:t>ا اَوْتاد</w:t>
      </w:r>
      <w:r w:rsidR="009B4C06">
        <w:rPr>
          <w:rtl/>
          <w:lang w:bidi="fa-IR"/>
        </w:rPr>
        <w:t xml:space="preserve">! </w:t>
      </w:r>
      <w:r w:rsidR="00E61D8F">
        <w:rPr>
          <w:rtl/>
          <w:lang w:bidi="fa-IR"/>
        </w:rPr>
        <w:t>ی</w:t>
      </w:r>
      <w:r>
        <w:rPr>
          <w:rtl/>
          <w:lang w:bidi="fa-IR"/>
        </w:rPr>
        <w:t>ا غَوْثُ</w:t>
      </w:r>
      <w:r w:rsidR="009B4C06">
        <w:rPr>
          <w:rtl/>
          <w:lang w:bidi="fa-IR"/>
        </w:rPr>
        <w:t xml:space="preserve">! </w:t>
      </w:r>
      <w:r>
        <w:rPr>
          <w:rtl/>
          <w:lang w:bidi="fa-IR"/>
        </w:rPr>
        <w:t xml:space="preserve">وَ </w:t>
      </w:r>
      <w:r w:rsidR="00E61D8F">
        <w:rPr>
          <w:rtl/>
          <w:lang w:bidi="fa-IR"/>
        </w:rPr>
        <w:t>ی</w:t>
      </w:r>
      <w:r>
        <w:rPr>
          <w:rtl/>
          <w:lang w:bidi="fa-IR"/>
        </w:rPr>
        <w:t>ا قُطْب</w:t>
      </w:r>
      <w:r w:rsidR="009B4C06">
        <w:rPr>
          <w:rtl/>
          <w:lang w:bidi="fa-IR"/>
        </w:rPr>
        <w:t>! (</w:t>
      </w:r>
      <w:r>
        <w:rPr>
          <w:rtl/>
          <w:lang w:bidi="fa-IR"/>
        </w:rPr>
        <w:t>عالم امکان</w:t>
      </w:r>
      <w:r w:rsidR="009B4C06">
        <w:rPr>
          <w:rtl/>
          <w:lang w:bidi="fa-IR"/>
        </w:rPr>
        <w:t xml:space="preserve">) </w:t>
      </w:r>
      <w:r>
        <w:rPr>
          <w:rtl/>
          <w:lang w:bidi="fa-IR"/>
        </w:rPr>
        <w:t>عَجَّلَ اللَّهُ تَعال</w:t>
      </w:r>
      <w:r w:rsidR="00E61D8F">
        <w:rPr>
          <w:rtl/>
          <w:lang w:bidi="fa-IR"/>
        </w:rPr>
        <w:t>ی</w:t>
      </w:r>
      <w:r>
        <w:rPr>
          <w:rtl/>
          <w:lang w:bidi="fa-IR"/>
        </w:rPr>
        <w:t xml:space="preserve"> فَرَجَهُ</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داستان مرحوم آ</w:t>
      </w:r>
      <w:r w:rsidR="00E61D8F">
        <w:rPr>
          <w:rtl/>
          <w:lang w:bidi="fa-IR"/>
        </w:rPr>
        <w:t>ی</w:t>
      </w:r>
      <w:r>
        <w:rPr>
          <w:rtl/>
          <w:lang w:bidi="fa-IR"/>
        </w:rPr>
        <w:t xml:space="preserve">ة اللَّه علامه </w:t>
      </w:r>
      <w:r w:rsidR="00E61D8F">
        <w:rPr>
          <w:rtl/>
          <w:lang w:bidi="fa-IR"/>
        </w:rPr>
        <w:t>ی</w:t>
      </w:r>
      <w:r>
        <w:rPr>
          <w:rtl/>
          <w:lang w:bidi="fa-IR"/>
        </w:rPr>
        <w:t>زد</w:t>
      </w:r>
      <w:r w:rsidR="00E61D8F">
        <w:rPr>
          <w:rtl/>
          <w:lang w:bidi="fa-IR"/>
        </w:rPr>
        <w:t>ی</w:t>
      </w:r>
      <w:r>
        <w:rPr>
          <w:rtl/>
          <w:lang w:bidi="fa-IR"/>
        </w:rPr>
        <w:t xml:space="preserve"> - ساکن بم - نزد دوستان و آشنا</w:t>
      </w:r>
      <w:r w:rsidR="00E61D8F">
        <w:rPr>
          <w:rtl/>
          <w:lang w:bidi="fa-IR"/>
        </w:rPr>
        <w:t>ی</w:t>
      </w:r>
      <w:r>
        <w:rPr>
          <w:rtl/>
          <w:lang w:bidi="fa-IR"/>
        </w:rPr>
        <w:t>ان مشهور است و کراراً از ا</w:t>
      </w:r>
      <w:r w:rsidR="00E61D8F">
        <w:rPr>
          <w:rtl/>
          <w:lang w:bidi="fa-IR"/>
        </w:rPr>
        <w:t>ی</w:t>
      </w:r>
      <w:r>
        <w:rPr>
          <w:rtl/>
          <w:lang w:bidi="fa-IR"/>
        </w:rPr>
        <w:t xml:space="preserve">شان نقل شده است که در </w:t>
      </w:r>
      <w:r w:rsidR="00E61D8F">
        <w:rPr>
          <w:rtl/>
          <w:lang w:bidi="fa-IR"/>
        </w:rPr>
        <w:t>ی</w:t>
      </w:r>
      <w:r>
        <w:rPr>
          <w:rtl/>
          <w:lang w:bidi="fa-IR"/>
        </w:rPr>
        <w:t>زد شخص</w:t>
      </w:r>
      <w:r w:rsidR="00E61D8F">
        <w:rPr>
          <w:rtl/>
          <w:lang w:bidi="fa-IR"/>
        </w:rPr>
        <w:t>ی</w:t>
      </w:r>
      <w:r>
        <w:rPr>
          <w:rtl/>
          <w:lang w:bidi="fa-IR"/>
        </w:rPr>
        <w:t xml:space="preserve"> به نام غلامحس</w:t>
      </w:r>
      <w:r w:rsidR="00E61D8F">
        <w:rPr>
          <w:rtl/>
          <w:lang w:bidi="fa-IR"/>
        </w:rPr>
        <w:t>ی</w:t>
      </w:r>
      <w:r>
        <w:rPr>
          <w:rtl/>
          <w:lang w:bidi="fa-IR"/>
        </w:rPr>
        <w:t>ن بود که شغل او رنگ ر</w:t>
      </w:r>
      <w:r w:rsidR="00E61D8F">
        <w:rPr>
          <w:rtl/>
          <w:lang w:bidi="fa-IR"/>
        </w:rPr>
        <w:t>ی</w:t>
      </w:r>
      <w:r>
        <w:rPr>
          <w:rtl/>
          <w:lang w:bidi="fa-IR"/>
        </w:rPr>
        <w:t>ز</w:t>
      </w:r>
      <w:r w:rsidR="00E61D8F">
        <w:rPr>
          <w:rtl/>
          <w:lang w:bidi="fa-IR"/>
        </w:rPr>
        <w:t>ی</w:t>
      </w:r>
      <w:r>
        <w:rPr>
          <w:rtl/>
          <w:lang w:bidi="fa-IR"/>
        </w:rPr>
        <w:t xml:space="preserve"> بود</w:t>
      </w:r>
      <w:r w:rsidR="009B4C06">
        <w:rPr>
          <w:rtl/>
          <w:lang w:bidi="fa-IR"/>
        </w:rPr>
        <w:t xml:space="preserve">، </w:t>
      </w:r>
      <w:r>
        <w:rPr>
          <w:rtl/>
          <w:lang w:bidi="fa-IR"/>
        </w:rPr>
        <w:t>دزد</w:t>
      </w:r>
      <w:r w:rsidR="00E61D8F">
        <w:rPr>
          <w:rtl/>
          <w:lang w:bidi="fa-IR"/>
        </w:rPr>
        <w:t>ی</w:t>
      </w:r>
      <w:r>
        <w:rPr>
          <w:rtl/>
          <w:lang w:bidi="fa-IR"/>
        </w:rPr>
        <w:t xml:space="preserve"> ر</w:t>
      </w:r>
      <w:r w:rsidR="00E61D8F">
        <w:rPr>
          <w:rtl/>
          <w:lang w:bidi="fa-IR"/>
        </w:rPr>
        <w:t>ی</w:t>
      </w:r>
      <w:r>
        <w:rPr>
          <w:rtl/>
          <w:lang w:bidi="fa-IR"/>
        </w:rPr>
        <w:t>سمان</w:t>
      </w:r>
      <w:r w:rsidR="00E61D8F">
        <w:rPr>
          <w:rtl/>
          <w:lang w:bidi="fa-IR"/>
        </w:rPr>
        <w:t xml:space="preserve"> </w:t>
      </w:r>
      <w:r>
        <w:rPr>
          <w:rtl/>
          <w:lang w:bidi="fa-IR"/>
        </w:rPr>
        <w:t>ها</w:t>
      </w:r>
      <w:r w:rsidR="00E61D8F">
        <w:rPr>
          <w:rtl/>
          <w:lang w:bidi="fa-IR"/>
        </w:rPr>
        <w:t>یی</w:t>
      </w:r>
      <w:r>
        <w:rPr>
          <w:rtl/>
          <w:lang w:bidi="fa-IR"/>
        </w:rPr>
        <w:t xml:space="preserve"> که به ا</w:t>
      </w:r>
      <w:r w:rsidR="00E61D8F">
        <w:rPr>
          <w:rtl/>
          <w:lang w:bidi="fa-IR"/>
        </w:rPr>
        <w:t>ی</w:t>
      </w:r>
      <w:r>
        <w:rPr>
          <w:rtl/>
          <w:lang w:bidi="fa-IR"/>
        </w:rPr>
        <w:t>شان داده بودند تا رنگ کند</w:t>
      </w:r>
      <w:r w:rsidR="009B4C06">
        <w:rPr>
          <w:rtl/>
          <w:lang w:bidi="fa-IR"/>
        </w:rPr>
        <w:t xml:space="preserve">، </w:t>
      </w:r>
      <w:r>
        <w:rPr>
          <w:rtl/>
          <w:lang w:bidi="fa-IR"/>
        </w:rPr>
        <w:t>م</w:t>
      </w:r>
      <w:r w:rsidR="00E61D8F">
        <w:rPr>
          <w:rtl/>
          <w:lang w:bidi="fa-IR"/>
        </w:rPr>
        <w:t xml:space="preserve">ی </w:t>
      </w:r>
      <w:r>
        <w:rPr>
          <w:rtl/>
          <w:lang w:bidi="fa-IR"/>
        </w:rPr>
        <w:t>دزدد</w:t>
      </w:r>
      <w:r w:rsidR="009B4C06">
        <w:rPr>
          <w:rtl/>
          <w:lang w:bidi="fa-IR"/>
        </w:rPr>
        <w:t xml:space="preserve">. </w:t>
      </w:r>
      <w:r>
        <w:rPr>
          <w:rtl/>
          <w:lang w:bidi="fa-IR"/>
        </w:rPr>
        <w:t>صاحبان آن</w:t>
      </w:r>
      <w:r w:rsidR="00E61D8F">
        <w:rPr>
          <w:rtl/>
          <w:lang w:bidi="fa-IR"/>
        </w:rPr>
        <w:t xml:space="preserve"> </w:t>
      </w:r>
      <w:r>
        <w:rPr>
          <w:rtl/>
          <w:lang w:bidi="fa-IR"/>
        </w:rPr>
        <w:t>ها باور نم</w:t>
      </w:r>
      <w:r w:rsidR="00E61D8F">
        <w:rPr>
          <w:rtl/>
          <w:lang w:bidi="fa-IR"/>
        </w:rPr>
        <w:t xml:space="preserve">ی </w:t>
      </w:r>
      <w:r>
        <w:rPr>
          <w:rtl/>
          <w:lang w:bidi="fa-IR"/>
        </w:rPr>
        <w:t>کنند که دزد برده باشد</w:t>
      </w:r>
      <w:r w:rsidR="009B4C06">
        <w:rPr>
          <w:rtl/>
          <w:lang w:bidi="fa-IR"/>
        </w:rPr>
        <w:t xml:space="preserve">. </w:t>
      </w:r>
      <w:r>
        <w:rPr>
          <w:rtl/>
          <w:lang w:bidi="fa-IR"/>
        </w:rPr>
        <w:t>روز</w:t>
      </w:r>
      <w:r w:rsidR="00E61D8F">
        <w:rPr>
          <w:rtl/>
          <w:lang w:bidi="fa-IR"/>
        </w:rPr>
        <w:t>ی</w:t>
      </w:r>
      <w:r>
        <w:rPr>
          <w:rtl/>
          <w:lang w:bidi="fa-IR"/>
        </w:rPr>
        <w:t xml:space="preserve"> غلامحس</w:t>
      </w:r>
      <w:r w:rsidR="00E61D8F">
        <w:rPr>
          <w:rtl/>
          <w:lang w:bidi="fa-IR"/>
        </w:rPr>
        <w:t>ی</w:t>
      </w:r>
      <w:r>
        <w:rPr>
          <w:rtl/>
          <w:lang w:bidi="fa-IR"/>
        </w:rPr>
        <w:t>ن اظهار م</w:t>
      </w:r>
      <w:r w:rsidR="00E61D8F">
        <w:rPr>
          <w:rtl/>
          <w:lang w:bidi="fa-IR"/>
        </w:rPr>
        <w:t xml:space="preserve">ی </w:t>
      </w:r>
      <w:r>
        <w:rPr>
          <w:rtl/>
          <w:lang w:bidi="fa-IR"/>
        </w:rPr>
        <w:t>کند که آبرو</w:t>
      </w:r>
      <w:r w:rsidR="00E61D8F">
        <w:rPr>
          <w:rtl/>
          <w:lang w:bidi="fa-IR"/>
        </w:rPr>
        <w:t>ی</w:t>
      </w:r>
      <w:r>
        <w:rPr>
          <w:rtl/>
          <w:lang w:bidi="fa-IR"/>
        </w:rPr>
        <w:t>م در خطر است از عهده پول آن بر نم</w:t>
      </w:r>
      <w:r w:rsidR="00E61D8F">
        <w:rPr>
          <w:rtl/>
          <w:lang w:bidi="fa-IR"/>
        </w:rPr>
        <w:t xml:space="preserve">ی </w:t>
      </w:r>
      <w:r>
        <w:rPr>
          <w:rtl/>
          <w:lang w:bidi="fa-IR"/>
        </w:rPr>
        <w:t>آ</w:t>
      </w:r>
      <w:r w:rsidR="00E61D8F">
        <w:rPr>
          <w:rtl/>
          <w:lang w:bidi="fa-IR"/>
        </w:rPr>
        <w:t>ی</w:t>
      </w:r>
      <w:r>
        <w:rPr>
          <w:rtl/>
          <w:lang w:bidi="fa-IR"/>
        </w:rPr>
        <w:t>م</w:t>
      </w:r>
      <w:r w:rsidR="009B4C06">
        <w:rPr>
          <w:rtl/>
          <w:lang w:bidi="fa-IR"/>
        </w:rPr>
        <w:t xml:space="preserve">. </w:t>
      </w:r>
      <w:r>
        <w:rPr>
          <w:rtl/>
          <w:lang w:bidi="fa-IR"/>
        </w:rPr>
        <w:t>آقا</w:t>
      </w:r>
      <w:r w:rsidR="00E61D8F">
        <w:rPr>
          <w:rtl/>
          <w:lang w:bidi="fa-IR"/>
        </w:rPr>
        <w:t>ی</w:t>
      </w:r>
      <w:r>
        <w:rPr>
          <w:rtl/>
          <w:lang w:bidi="fa-IR"/>
        </w:rPr>
        <w:t xml:space="preserve"> علامه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به امام زمان عجل اللَّه تعال</w:t>
      </w:r>
      <w:r w:rsidR="00E61D8F">
        <w:rPr>
          <w:rtl/>
          <w:lang w:bidi="fa-IR"/>
        </w:rPr>
        <w:t>ی</w:t>
      </w:r>
      <w:r>
        <w:rPr>
          <w:rtl/>
          <w:lang w:bidi="fa-IR"/>
        </w:rPr>
        <w:t xml:space="preserve"> فرجه متوسّل شو تا امورت اصلاح گردد</w:t>
      </w:r>
      <w:r w:rsidR="009B4C06">
        <w:rPr>
          <w:rtl/>
          <w:lang w:bidi="fa-IR"/>
        </w:rPr>
        <w:t xml:space="preserve">. </w:t>
      </w:r>
    </w:p>
    <w:p w:rsidR="0049138A" w:rsidRDefault="0049138A" w:rsidP="0049138A">
      <w:pPr>
        <w:pStyle w:val="libNormal"/>
        <w:rPr>
          <w:rtl/>
          <w:lang w:bidi="fa-IR"/>
        </w:rPr>
      </w:pPr>
      <w:r>
        <w:rPr>
          <w:rtl/>
          <w:lang w:bidi="fa-IR"/>
        </w:rPr>
        <w:t xml:space="preserve">سال بعد که علامه به </w:t>
      </w:r>
      <w:r w:rsidR="00E61D8F">
        <w:rPr>
          <w:rtl/>
          <w:lang w:bidi="fa-IR"/>
        </w:rPr>
        <w:t>ی</w:t>
      </w:r>
      <w:r>
        <w:rPr>
          <w:rtl/>
          <w:lang w:bidi="fa-IR"/>
        </w:rPr>
        <w:t>زد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آقا</w:t>
      </w:r>
      <w:r w:rsidR="00E61D8F">
        <w:rPr>
          <w:rtl/>
          <w:lang w:bidi="fa-IR"/>
        </w:rPr>
        <w:t>ی</w:t>
      </w:r>
      <w:r>
        <w:rPr>
          <w:rtl/>
          <w:lang w:bidi="fa-IR"/>
        </w:rPr>
        <w:t xml:space="preserve"> غلامحس</w:t>
      </w:r>
      <w:r w:rsidR="00E61D8F">
        <w:rPr>
          <w:rtl/>
          <w:lang w:bidi="fa-IR"/>
        </w:rPr>
        <w:t>ی</w:t>
      </w:r>
      <w:r>
        <w:rPr>
          <w:rtl/>
          <w:lang w:bidi="fa-IR"/>
        </w:rPr>
        <w:t>ن به ا</w:t>
      </w:r>
      <w:r w:rsidR="00E61D8F">
        <w:rPr>
          <w:rtl/>
          <w:lang w:bidi="fa-IR"/>
        </w:rPr>
        <w:t>ی</w:t>
      </w:r>
      <w:r>
        <w:rPr>
          <w:rtl/>
          <w:lang w:bidi="fa-IR"/>
        </w:rPr>
        <w:t>شان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به برکت توسّل و راهنما</w:t>
      </w:r>
      <w:r w:rsidR="00E61D8F">
        <w:rPr>
          <w:rtl/>
          <w:lang w:bidi="fa-IR"/>
        </w:rPr>
        <w:t>یی</w:t>
      </w:r>
      <w:r>
        <w:rPr>
          <w:rtl/>
          <w:lang w:bidi="fa-IR"/>
        </w:rPr>
        <w:t xml:space="preserve"> شما</w:t>
      </w:r>
      <w:r w:rsidR="009B4C06">
        <w:rPr>
          <w:rtl/>
          <w:lang w:bidi="fa-IR"/>
        </w:rPr>
        <w:t xml:space="preserve">، </w:t>
      </w:r>
      <w:r>
        <w:rPr>
          <w:rtl/>
          <w:lang w:bidi="fa-IR"/>
        </w:rPr>
        <w:t>تمام کارها</w:t>
      </w:r>
      <w:r w:rsidR="00E61D8F">
        <w:rPr>
          <w:rtl/>
          <w:lang w:bidi="fa-IR"/>
        </w:rPr>
        <w:t>ی</w:t>
      </w:r>
      <w:r>
        <w:rPr>
          <w:rtl/>
          <w:lang w:bidi="fa-IR"/>
        </w:rPr>
        <w:t>م اصلاح شد</w:t>
      </w:r>
      <w:r w:rsidR="009B4C06">
        <w:rPr>
          <w:rtl/>
          <w:lang w:bidi="fa-IR"/>
        </w:rPr>
        <w:t xml:space="preserve">. </w:t>
      </w:r>
      <w:r>
        <w:rPr>
          <w:rtl/>
          <w:lang w:bidi="fa-IR"/>
        </w:rPr>
        <w:t>از شما تقاضا م</w:t>
      </w:r>
      <w:r w:rsidR="00E61D8F">
        <w:rPr>
          <w:rtl/>
          <w:lang w:bidi="fa-IR"/>
        </w:rPr>
        <w:t xml:space="preserve">ی </w:t>
      </w:r>
      <w:r>
        <w:rPr>
          <w:rtl/>
          <w:lang w:bidi="fa-IR"/>
        </w:rPr>
        <w:t>کنم همانگونه که در امر ماد</w:t>
      </w:r>
      <w:r w:rsidR="00E61D8F">
        <w:rPr>
          <w:rtl/>
          <w:lang w:bidi="fa-IR"/>
        </w:rPr>
        <w:t>ی</w:t>
      </w:r>
      <w:r>
        <w:rPr>
          <w:rtl/>
          <w:lang w:bidi="fa-IR"/>
        </w:rPr>
        <w:t xml:space="preserve"> مرا </w:t>
      </w:r>
      <w:r w:rsidR="00E61D8F">
        <w:rPr>
          <w:rtl/>
          <w:lang w:bidi="fa-IR"/>
        </w:rPr>
        <w:t>ی</w:t>
      </w:r>
      <w:r>
        <w:rPr>
          <w:rtl/>
          <w:lang w:bidi="fa-IR"/>
        </w:rPr>
        <w:t>ار</w:t>
      </w:r>
      <w:r w:rsidR="00E61D8F">
        <w:rPr>
          <w:rtl/>
          <w:lang w:bidi="fa-IR"/>
        </w:rPr>
        <w:t>ی</w:t>
      </w:r>
      <w:r>
        <w:rPr>
          <w:rtl/>
          <w:lang w:bidi="fa-IR"/>
        </w:rPr>
        <w:t xml:space="preserve"> نمود</w:t>
      </w:r>
      <w:r w:rsidR="00E61D8F">
        <w:rPr>
          <w:rtl/>
          <w:lang w:bidi="fa-IR"/>
        </w:rPr>
        <w:t>ی</w:t>
      </w:r>
      <w:r>
        <w:rPr>
          <w:rtl/>
          <w:lang w:bidi="fa-IR"/>
        </w:rPr>
        <w:t>د</w:t>
      </w:r>
      <w:r w:rsidR="009B4C06">
        <w:rPr>
          <w:rtl/>
          <w:lang w:bidi="fa-IR"/>
        </w:rPr>
        <w:t xml:space="preserve">، </w:t>
      </w:r>
      <w:r>
        <w:rPr>
          <w:rtl/>
          <w:lang w:bidi="fa-IR"/>
        </w:rPr>
        <w:t>بفرما</w:t>
      </w:r>
      <w:r w:rsidR="00E61D8F">
        <w:rPr>
          <w:rtl/>
          <w:lang w:bidi="fa-IR"/>
        </w:rPr>
        <w:t>یی</w:t>
      </w:r>
      <w:r>
        <w:rPr>
          <w:rtl/>
          <w:lang w:bidi="fa-IR"/>
        </w:rPr>
        <w:t>د اگر کس</w:t>
      </w:r>
      <w:r w:rsidR="00E61D8F">
        <w:rPr>
          <w:rtl/>
          <w:lang w:bidi="fa-IR"/>
        </w:rPr>
        <w:t>ی</w:t>
      </w:r>
      <w:r>
        <w:rPr>
          <w:rtl/>
          <w:lang w:bidi="fa-IR"/>
        </w:rPr>
        <w:t xml:space="preserve"> بخواهد خدمت آقا برسد</w:t>
      </w:r>
      <w:r w:rsidR="009B4C06">
        <w:rPr>
          <w:rtl/>
          <w:lang w:bidi="fa-IR"/>
        </w:rPr>
        <w:t xml:space="preserve">، </w:t>
      </w:r>
      <w:r>
        <w:rPr>
          <w:rtl/>
          <w:lang w:bidi="fa-IR"/>
        </w:rPr>
        <w:t>چه با</w:t>
      </w:r>
      <w:r w:rsidR="00E61D8F">
        <w:rPr>
          <w:rtl/>
          <w:lang w:bidi="fa-IR"/>
        </w:rPr>
        <w:t>ی</w:t>
      </w:r>
      <w:r>
        <w:rPr>
          <w:rtl/>
          <w:lang w:bidi="fa-IR"/>
        </w:rPr>
        <w:t>د بکند</w:t>
      </w:r>
      <w:r w:rsidR="009B4C06">
        <w:rPr>
          <w:rtl/>
          <w:lang w:bidi="fa-IR"/>
        </w:rPr>
        <w:t xml:space="preserve">؟ </w:t>
      </w:r>
      <w:r>
        <w:rPr>
          <w:rtl/>
          <w:lang w:bidi="fa-IR"/>
        </w:rPr>
        <w:t>پاسخ م</w:t>
      </w:r>
      <w:r w:rsidR="00E61D8F">
        <w:rPr>
          <w:rtl/>
          <w:lang w:bidi="fa-IR"/>
        </w:rPr>
        <w:t xml:space="preserve">ی </w:t>
      </w:r>
      <w:r>
        <w:rPr>
          <w:rtl/>
          <w:lang w:bidi="fa-IR"/>
        </w:rPr>
        <w:t>دهد که با</w:t>
      </w:r>
      <w:r w:rsidR="00E61D8F">
        <w:rPr>
          <w:rtl/>
          <w:lang w:bidi="fa-IR"/>
        </w:rPr>
        <w:t>ی</w:t>
      </w:r>
      <w:r>
        <w:rPr>
          <w:rtl/>
          <w:lang w:bidi="fa-IR"/>
        </w:rPr>
        <w:t>د دل از همه چ</w:t>
      </w:r>
      <w:r w:rsidR="00E61D8F">
        <w:rPr>
          <w:rtl/>
          <w:lang w:bidi="fa-IR"/>
        </w:rPr>
        <w:t>ی</w:t>
      </w:r>
      <w:r>
        <w:rPr>
          <w:rtl/>
          <w:lang w:bidi="fa-IR"/>
        </w:rPr>
        <w:t>ز</w:t>
      </w:r>
      <w:r w:rsidR="009B4C06">
        <w:rPr>
          <w:rtl/>
          <w:lang w:bidi="fa-IR"/>
        </w:rPr>
        <w:t xml:space="preserve"> (</w:t>
      </w:r>
      <w:r>
        <w:rPr>
          <w:rtl/>
          <w:lang w:bidi="fa-IR"/>
        </w:rPr>
        <w:t>زن و فرزند و مال و</w:t>
      </w:r>
      <w:r w:rsidR="009B4C06">
        <w:rPr>
          <w:rtl/>
          <w:lang w:bidi="fa-IR"/>
        </w:rPr>
        <w:t xml:space="preserve">...) </w:t>
      </w:r>
      <w:r>
        <w:rPr>
          <w:rtl/>
          <w:lang w:bidi="fa-IR"/>
        </w:rPr>
        <w:t>بکند</w:t>
      </w:r>
      <w:r w:rsidR="009B4C06">
        <w:rPr>
          <w:rtl/>
          <w:lang w:bidi="fa-IR"/>
        </w:rPr>
        <w:t xml:space="preserve">، </w:t>
      </w:r>
      <w:r>
        <w:rPr>
          <w:rtl/>
          <w:lang w:bidi="fa-IR"/>
        </w:rPr>
        <w:t>حتّ</w:t>
      </w:r>
      <w:r w:rsidR="00E61D8F">
        <w:rPr>
          <w:rtl/>
          <w:lang w:bidi="fa-IR"/>
        </w:rPr>
        <w:t>ی</w:t>
      </w:r>
      <w:r>
        <w:rPr>
          <w:rtl/>
          <w:lang w:bidi="fa-IR"/>
        </w:rPr>
        <w:t xml:space="preserve"> خودش را هم فراموش کند تا ل</w:t>
      </w:r>
      <w:r w:rsidR="00E61D8F">
        <w:rPr>
          <w:rtl/>
          <w:lang w:bidi="fa-IR"/>
        </w:rPr>
        <w:t>ی</w:t>
      </w:r>
      <w:r>
        <w:rPr>
          <w:rtl/>
          <w:lang w:bidi="fa-IR"/>
        </w:rPr>
        <w:t>اقت درک حضور پ</w:t>
      </w:r>
      <w:r w:rsidR="00E61D8F">
        <w:rPr>
          <w:rtl/>
          <w:lang w:bidi="fa-IR"/>
        </w:rPr>
        <w:t>ی</w:t>
      </w:r>
      <w:r>
        <w:rPr>
          <w:rtl/>
          <w:lang w:bidi="fa-IR"/>
        </w:rPr>
        <w:t>دا نما</w:t>
      </w:r>
      <w:r w:rsidR="00E61D8F">
        <w:rPr>
          <w:rtl/>
          <w:lang w:bidi="fa-IR"/>
        </w:rPr>
        <w:t>ی</w:t>
      </w:r>
      <w:r>
        <w:rPr>
          <w:rtl/>
          <w:lang w:bidi="fa-IR"/>
        </w:rPr>
        <w:t>د</w:t>
      </w:r>
      <w:r w:rsidR="009B4C06">
        <w:rPr>
          <w:rtl/>
          <w:lang w:bidi="fa-IR"/>
        </w:rPr>
        <w:t xml:space="preserve">، </w:t>
      </w:r>
      <w:r>
        <w:rPr>
          <w:rtl/>
          <w:lang w:bidi="fa-IR"/>
        </w:rPr>
        <w:t>او ن</w:t>
      </w:r>
      <w:r w:rsidR="00E61D8F">
        <w:rPr>
          <w:rtl/>
          <w:lang w:bidi="fa-IR"/>
        </w:rPr>
        <w:t>ی</w:t>
      </w:r>
      <w:r>
        <w:rPr>
          <w:rtl/>
          <w:lang w:bidi="fa-IR"/>
        </w:rPr>
        <w:t>ز به دل م</w:t>
      </w:r>
      <w:r w:rsidR="00E61D8F">
        <w:rPr>
          <w:rtl/>
          <w:lang w:bidi="fa-IR"/>
        </w:rPr>
        <w:t xml:space="preserve">ی </w:t>
      </w:r>
      <w:r>
        <w:rPr>
          <w:rtl/>
          <w:lang w:bidi="fa-IR"/>
        </w:rPr>
        <w:t>پذ</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علامه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سال بعد که از مقابل مغازه</w:t>
      </w:r>
      <w:r w:rsidR="00E61D8F">
        <w:rPr>
          <w:rtl/>
          <w:lang w:bidi="fa-IR"/>
        </w:rPr>
        <w:t xml:space="preserve"> </w:t>
      </w:r>
      <w:r>
        <w:rPr>
          <w:rtl/>
          <w:lang w:bidi="fa-IR"/>
        </w:rPr>
        <w:t>اش عبور نمودم</w:t>
      </w:r>
      <w:r w:rsidR="009B4C06">
        <w:rPr>
          <w:rtl/>
          <w:lang w:bidi="fa-IR"/>
        </w:rPr>
        <w:t xml:space="preserve">، </w:t>
      </w:r>
      <w:r>
        <w:rPr>
          <w:rtl/>
          <w:lang w:bidi="fa-IR"/>
        </w:rPr>
        <w:t>دو</w:t>
      </w:r>
      <w:r w:rsidR="00E61D8F">
        <w:rPr>
          <w:rtl/>
          <w:lang w:bidi="fa-IR"/>
        </w:rPr>
        <w:t>ی</w:t>
      </w:r>
      <w:r>
        <w:rPr>
          <w:rtl/>
          <w:lang w:bidi="fa-IR"/>
        </w:rPr>
        <w:t>د و مرا گرفت و با خوشحال</w:t>
      </w:r>
      <w:r w:rsidR="00E61D8F">
        <w:rPr>
          <w:rtl/>
          <w:lang w:bidi="fa-IR"/>
        </w:rPr>
        <w:t>ی</w:t>
      </w:r>
      <w:r>
        <w:rPr>
          <w:rtl/>
          <w:lang w:bidi="fa-IR"/>
        </w:rPr>
        <w:t xml:space="preserve"> فرمود</w:t>
      </w:r>
      <w:r w:rsidR="009B4C06">
        <w:rPr>
          <w:rtl/>
          <w:lang w:bidi="fa-IR"/>
        </w:rPr>
        <w:t xml:space="preserve">: </w:t>
      </w:r>
      <w:r>
        <w:rPr>
          <w:rtl/>
          <w:lang w:bidi="fa-IR"/>
        </w:rPr>
        <w:t>توسّل به آن حضرت نمودم</w:t>
      </w:r>
      <w:r w:rsidR="009B4C06">
        <w:rPr>
          <w:rtl/>
          <w:lang w:bidi="fa-IR"/>
        </w:rPr>
        <w:t xml:space="preserve">. </w:t>
      </w:r>
      <w:r>
        <w:rPr>
          <w:rtl/>
          <w:lang w:bidi="fa-IR"/>
        </w:rPr>
        <w:t>آنگاه پس از اجرا</w:t>
      </w:r>
      <w:r w:rsidR="00E61D8F">
        <w:rPr>
          <w:rtl/>
          <w:lang w:bidi="fa-IR"/>
        </w:rPr>
        <w:t>ی</w:t>
      </w:r>
      <w:r>
        <w:rPr>
          <w:rtl/>
          <w:lang w:bidi="fa-IR"/>
        </w:rPr>
        <w:t xml:space="preserve"> عقد عروس</w:t>
      </w:r>
      <w:r w:rsidR="00E61D8F">
        <w:rPr>
          <w:rtl/>
          <w:lang w:bidi="fa-IR"/>
        </w:rPr>
        <w:t>ی</w:t>
      </w:r>
      <w:r>
        <w:rPr>
          <w:rtl/>
          <w:lang w:bidi="fa-IR"/>
        </w:rPr>
        <w:t xml:space="preserve"> دو پسرش و نوشتن سفارشات</w:t>
      </w:r>
      <w:r w:rsidR="009B4C06">
        <w:rPr>
          <w:rtl/>
          <w:lang w:bidi="fa-IR"/>
        </w:rPr>
        <w:t xml:space="preserve">، </w:t>
      </w:r>
      <w:r>
        <w:rPr>
          <w:rtl/>
          <w:lang w:bidi="fa-IR"/>
        </w:rPr>
        <w:t>فرمود</w:t>
      </w:r>
      <w:r w:rsidR="009B4C06">
        <w:rPr>
          <w:rtl/>
          <w:lang w:bidi="fa-IR"/>
        </w:rPr>
        <w:t xml:space="preserve">: </w:t>
      </w:r>
      <w:r>
        <w:rPr>
          <w:rtl/>
          <w:lang w:bidi="fa-IR"/>
        </w:rPr>
        <w:t>فردا عازم مکه هستم</w:t>
      </w:r>
      <w:r w:rsidR="009B4C06">
        <w:rPr>
          <w:rtl/>
          <w:lang w:bidi="fa-IR"/>
        </w:rPr>
        <w:t xml:space="preserve">، </w:t>
      </w:r>
      <w:r>
        <w:rPr>
          <w:rtl/>
          <w:lang w:bidi="fa-IR"/>
        </w:rPr>
        <w:t>م</w:t>
      </w:r>
      <w:r w:rsidR="00E61D8F">
        <w:rPr>
          <w:rtl/>
          <w:lang w:bidi="fa-IR"/>
        </w:rPr>
        <w:t xml:space="preserve">ی </w:t>
      </w:r>
      <w:r>
        <w:rPr>
          <w:rtl/>
          <w:lang w:bidi="fa-IR"/>
        </w:rPr>
        <w:lastRenderedPageBreak/>
        <w:t>روم که آقا را پ</w:t>
      </w:r>
      <w:r w:rsidR="00E61D8F">
        <w:rPr>
          <w:rtl/>
          <w:lang w:bidi="fa-IR"/>
        </w:rPr>
        <w:t>ی</w:t>
      </w:r>
      <w:r>
        <w:rPr>
          <w:rtl/>
          <w:lang w:bidi="fa-IR"/>
        </w:rPr>
        <w:t>دا کنم و د</w:t>
      </w:r>
      <w:r w:rsidR="00E61D8F">
        <w:rPr>
          <w:rtl/>
          <w:lang w:bidi="fa-IR"/>
        </w:rPr>
        <w:t>ی</w:t>
      </w:r>
      <w:r>
        <w:rPr>
          <w:rtl/>
          <w:lang w:bidi="fa-IR"/>
        </w:rPr>
        <w:t>گر بر نم</w:t>
      </w:r>
      <w:r w:rsidR="00E61D8F">
        <w:rPr>
          <w:rtl/>
          <w:lang w:bidi="fa-IR"/>
        </w:rPr>
        <w:t>ی</w:t>
      </w:r>
      <w:r>
        <w:rPr>
          <w:rtl/>
          <w:lang w:bidi="fa-IR"/>
        </w:rPr>
        <w:t xml:space="preserve"> گردم و د</w:t>
      </w:r>
      <w:r w:rsidR="00E61D8F">
        <w:rPr>
          <w:rtl/>
          <w:lang w:bidi="fa-IR"/>
        </w:rPr>
        <w:t>ی</w:t>
      </w:r>
      <w:r>
        <w:rPr>
          <w:rtl/>
          <w:lang w:bidi="fa-IR"/>
        </w:rPr>
        <w:t xml:space="preserve">گر مراجعت نکرد و از اصحاب و </w:t>
      </w:r>
      <w:r w:rsidR="00E61D8F">
        <w:rPr>
          <w:rtl/>
          <w:lang w:bidi="fa-IR"/>
        </w:rPr>
        <w:t>ی</w:t>
      </w:r>
      <w:r>
        <w:rPr>
          <w:rtl/>
          <w:lang w:bidi="fa-IR"/>
        </w:rPr>
        <w:t>اران حضرت شد</w:t>
      </w:r>
      <w:r w:rsidR="009B4C06">
        <w:rPr>
          <w:rtl/>
          <w:lang w:bidi="fa-IR"/>
        </w:rPr>
        <w:t xml:space="preserve">. </w:t>
      </w:r>
    </w:p>
    <w:p w:rsidR="0049138A" w:rsidRDefault="0049138A" w:rsidP="0049138A">
      <w:pPr>
        <w:pStyle w:val="libNormal"/>
        <w:rPr>
          <w:rtl/>
          <w:lang w:bidi="fa-IR"/>
        </w:rPr>
      </w:pPr>
      <w:r>
        <w:rPr>
          <w:rtl/>
          <w:lang w:bidi="fa-IR"/>
        </w:rPr>
        <w:t>گاه گاه</w:t>
      </w:r>
      <w:r w:rsidR="00E61D8F">
        <w:rPr>
          <w:rtl/>
          <w:lang w:bidi="fa-IR"/>
        </w:rPr>
        <w:t>ی</w:t>
      </w:r>
      <w:r>
        <w:rPr>
          <w:rtl/>
          <w:lang w:bidi="fa-IR"/>
        </w:rPr>
        <w:t xml:space="preserve"> به اذن حضرت به پاس احترام علامه به د</w:t>
      </w:r>
      <w:r w:rsidR="00E61D8F">
        <w:rPr>
          <w:rtl/>
          <w:lang w:bidi="fa-IR"/>
        </w:rPr>
        <w:t>ی</w:t>
      </w:r>
      <w:r>
        <w:rPr>
          <w:rtl/>
          <w:lang w:bidi="fa-IR"/>
        </w:rPr>
        <w:t>دن ا</w:t>
      </w:r>
      <w:r w:rsidR="00E61D8F">
        <w:rPr>
          <w:rtl/>
          <w:lang w:bidi="fa-IR"/>
        </w:rPr>
        <w:t>ی</w:t>
      </w:r>
      <w:r>
        <w:rPr>
          <w:rtl/>
          <w:lang w:bidi="fa-IR"/>
        </w:rPr>
        <w:t>شان م</w:t>
      </w:r>
      <w:r w:rsidR="00E61D8F">
        <w:rPr>
          <w:rtl/>
          <w:lang w:bidi="fa-IR"/>
        </w:rPr>
        <w:t xml:space="preserve">ی </w:t>
      </w:r>
      <w:r>
        <w:rPr>
          <w:rtl/>
          <w:lang w:bidi="fa-IR"/>
        </w:rPr>
        <w:t xml:space="preserve">آمد و در </w:t>
      </w:r>
      <w:r w:rsidR="00E61D8F">
        <w:rPr>
          <w:rtl/>
          <w:lang w:bidi="fa-IR"/>
        </w:rPr>
        <w:t>ی</w:t>
      </w:r>
      <w:r>
        <w:rPr>
          <w:rtl/>
          <w:lang w:bidi="fa-IR"/>
        </w:rPr>
        <w:t>ک</w:t>
      </w:r>
      <w:r w:rsidR="00E61D8F">
        <w:rPr>
          <w:rtl/>
          <w:lang w:bidi="fa-IR"/>
        </w:rPr>
        <w:t>ی</w:t>
      </w:r>
      <w:r>
        <w:rPr>
          <w:rtl/>
          <w:lang w:bidi="fa-IR"/>
        </w:rPr>
        <w:t xml:space="preserve"> از ملاقات</w:t>
      </w:r>
      <w:r w:rsidR="00E61D8F">
        <w:rPr>
          <w:rtl/>
          <w:lang w:bidi="fa-IR"/>
        </w:rPr>
        <w:t xml:space="preserve"> </w:t>
      </w:r>
      <w:r>
        <w:rPr>
          <w:rtl/>
          <w:lang w:bidi="fa-IR"/>
        </w:rPr>
        <w:t>ها</w:t>
      </w:r>
      <w:r w:rsidR="009B4C06">
        <w:rPr>
          <w:rtl/>
          <w:lang w:bidi="fa-IR"/>
        </w:rPr>
        <w:t xml:space="preserve">، </w:t>
      </w:r>
      <w:r>
        <w:rPr>
          <w:rtl/>
          <w:lang w:bidi="fa-IR"/>
        </w:rPr>
        <w:t>علامه توسط آقا</w:t>
      </w:r>
      <w:r w:rsidR="00E61D8F">
        <w:rPr>
          <w:rtl/>
          <w:lang w:bidi="fa-IR"/>
        </w:rPr>
        <w:t>ی</w:t>
      </w:r>
      <w:r>
        <w:rPr>
          <w:rtl/>
          <w:lang w:bidi="fa-IR"/>
        </w:rPr>
        <w:t xml:space="preserve"> غلامحس</w:t>
      </w:r>
      <w:r w:rsidR="00E61D8F">
        <w:rPr>
          <w:rtl/>
          <w:lang w:bidi="fa-IR"/>
        </w:rPr>
        <w:t>ی</w:t>
      </w:r>
      <w:r>
        <w:rPr>
          <w:rtl/>
          <w:lang w:bidi="fa-IR"/>
        </w:rPr>
        <w:t>ن خدمت حضرت پ</w:t>
      </w:r>
      <w:r w:rsidR="00E61D8F">
        <w:rPr>
          <w:rtl/>
          <w:lang w:bidi="fa-IR"/>
        </w:rPr>
        <w:t>ی</w:t>
      </w:r>
      <w:r>
        <w:rPr>
          <w:rtl/>
          <w:lang w:bidi="fa-IR"/>
        </w:rPr>
        <w:t>ام م</w:t>
      </w:r>
      <w:r w:rsidR="00E61D8F">
        <w:rPr>
          <w:rtl/>
          <w:lang w:bidi="fa-IR"/>
        </w:rPr>
        <w:t xml:space="preserve">ی </w:t>
      </w:r>
      <w:r>
        <w:rPr>
          <w:rtl/>
          <w:lang w:bidi="fa-IR"/>
        </w:rPr>
        <w:t>فرستد که چرا من ن</w:t>
      </w:r>
      <w:r w:rsidR="00E61D8F">
        <w:rPr>
          <w:rtl/>
          <w:lang w:bidi="fa-IR"/>
        </w:rPr>
        <w:t>ی</w:t>
      </w:r>
      <w:r>
        <w:rPr>
          <w:rtl/>
          <w:lang w:bidi="fa-IR"/>
        </w:rPr>
        <w:t>ز ا</w:t>
      </w:r>
      <w:r w:rsidR="00E61D8F">
        <w:rPr>
          <w:rtl/>
          <w:lang w:bidi="fa-IR"/>
        </w:rPr>
        <w:t>ی</w:t>
      </w:r>
      <w:r>
        <w:rPr>
          <w:rtl/>
          <w:lang w:bidi="fa-IR"/>
        </w:rPr>
        <w:t>ن سعادت حضور را ندارم</w:t>
      </w:r>
      <w:r w:rsidR="009B4C06">
        <w:rPr>
          <w:rtl/>
          <w:lang w:bidi="fa-IR"/>
        </w:rPr>
        <w:t xml:space="preserve">؟ </w:t>
      </w:r>
    </w:p>
    <w:p w:rsidR="0049138A" w:rsidRDefault="0049138A" w:rsidP="0049138A">
      <w:pPr>
        <w:pStyle w:val="libNormal"/>
        <w:rPr>
          <w:rtl/>
          <w:lang w:bidi="fa-IR"/>
        </w:rPr>
      </w:pPr>
      <w:r>
        <w:rPr>
          <w:rtl/>
          <w:lang w:bidi="fa-IR"/>
        </w:rPr>
        <w:t>دفعه بعد که برا</w:t>
      </w:r>
      <w:r w:rsidR="00E61D8F">
        <w:rPr>
          <w:rtl/>
          <w:lang w:bidi="fa-IR"/>
        </w:rPr>
        <w:t>ی</w:t>
      </w:r>
      <w:r>
        <w:rPr>
          <w:rtl/>
          <w:lang w:bidi="fa-IR"/>
        </w:rPr>
        <w:t xml:space="preserve"> د</w:t>
      </w:r>
      <w:r w:rsidR="00E61D8F">
        <w:rPr>
          <w:rtl/>
          <w:lang w:bidi="fa-IR"/>
        </w:rPr>
        <w:t>ی</w:t>
      </w:r>
      <w:r>
        <w:rPr>
          <w:rtl/>
          <w:lang w:bidi="fa-IR"/>
        </w:rPr>
        <w:t>دار علامه م</w:t>
      </w:r>
      <w:r w:rsidR="00E61D8F">
        <w:rPr>
          <w:rtl/>
          <w:lang w:bidi="fa-IR"/>
        </w:rPr>
        <w:t xml:space="preserve">ی </w:t>
      </w:r>
      <w:r>
        <w:rPr>
          <w:rtl/>
          <w:lang w:bidi="fa-IR"/>
        </w:rPr>
        <w:t>آ</w:t>
      </w:r>
      <w:r w:rsidR="00E61D8F">
        <w:rPr>
          <w:rtl/>
          <w:lang w:bidi="fa-IR"/>
        </w:rPr>
        <w:t>ی</w:t>
      </w:r>
      <w:r>
        <w:rPr>
          <w:rtl/>
          <w:lang w:bidi="fa-IR"/>
        </w:rPr>
        <w:t>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پ</w:t>
      </w:r>
      <w:r w:rsidR="00E61D8F">
        <w:rPr>
          <w:rtl/>
          <w:lang w:bidi="fa-IR"/>
        </w:rPr>
        <w:t>ی</w:t>
      </w:r>
      <w:r>
        <w:rPr>
          <w:rtl/>
          <w:lang w:bidi="fa-IR"/>
        </w:rPr>
        <w:t>ام شما را خدمت حضرت عرض نمودم</w:t>
      </w:r>
      <w:r w:rsidR="009B4C06">
        <w:rPr>
          <w:rtl/>
          <w:lang w:bidi="fa-IR"/>
        </w:rPr>
        <w:t xml:space="preserve">، </w:t>
      </w:r>
      <w:r>
        <w:rPr>
          <w:rtl/>
          <w:lang w:bidi="fa-IR"/>
        </w:rPr>
        <w:t>پاسخ دادند</w:t>
      </w:r>
      <w:r w:rsidR="009B4C06">
        <w:rPr>
          <w:rtl/>
          <w:lang w:bidi="fa-IR"/>
        </w:rPr>
        <w:t xml:space="preserve">: </w:t>
      </w:r>
      <w:r>
        <w:rPr>
          <w:rtl/>
          <w:lang w:bidi="fa-IR"/>
        </w:rPr>
        <w:t>علامه</w:t>
      </w:r>
      <w:r w:rsidR="009B4C06">
        <w:rPr>
          <w:rtl/>
          <w:lang w:bidi="fa-IR"/>
        </w:rPr>
        <w:t xml:space="preserve">! </w:t>
      </w:r>
      <w:r>
        <w:rPr>
          <w:rtl/>
          <w:lang w:bidi="fa-IR"/>
        </w:rPr>
        <w:t>هنوز مرا به اندازه پسرش محمّد دوست ندارد و لذا موفّق نم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«اَلعُبُودِ</w:t>
      </w:r>
      <w:r w:rsidR="00E61D8F">
        <w:rPr>
          <w:rtl/>
          <w:lang w:bidi="fa-IR"/>
        </w:rPr>
        <w:t>ی</w:t>
      </w:r>
      <w:r>
        <w:rPr>
          <w:rtl/>
          <w:lang w:bidi="fa-IR"/>
        </w:rPr>
        <w:t>ةُ جَوْهَرَةٌ کُنْهُهَا الرُّبُوبِ</w:t>
      </w:r>
      <w:r w:rsidR="00E61D8F">
        <w:rPr>
          <w:rtl/>
          <w:lang w:bidi="fa-IR"/>
        </w:rPr>
        <w:t>ی</w:t>
      </w:r>
      <w:r>
        <w:rPr>
          <w:rtl/>
          <w:lang w:bidi="fa-IR"/>
        </w:rPr>
        <w:t>ةُ</w:t>
      </w:r>
      <w:r w:rsidR="009B4C06">
        <w:rPr>
          <w:rtl/>
          <w:lang w:bidi="fa-IR"/>
        </w:rPr>
        <w:t xml:space="preserve">... </w:t>
      </w:r>
      <w:r>
        <w:rPr>
          <w:rtl/>
          <w:lang w:bidi="fa-IR"/>
        </w:rPr>
        <w:t>و تَفْسِ</w:t>
      </w:r>
      <w:r w:rsidR="00E61D8F">
        <w:rPr>
          <w:rtl/>
          <w:lang w:bidi="fa-IR"/>
        </w:rPr>
        <w:t>ی</w:t>
      </w:r>
      <w:r>
        <w:rPr>
          <w:rtl/>
          <w:lang w:bidi="fa-IR"/>
        </w:rPr>
        <w:t>رُ الْعُبود</w:t>
      </w:r>
      <w:r w:rsidR="00E61D8F">
        <w:rPr>
          <w:rtl/>
          <w:lang w:bidi="fa-IR"/>
        </w:rPr>
        <w:t>ی</w:t>
      </w:r>
      <w:r>
        <w:rPr>
          <w:rtl/>
          <w:lang w:bidi="fa-IR"/>
        </w:rPr>
        <w:t>ةِ بَذْلُ الْکُلِ</w:t>
      </w:r>
      <w:r w:rsidR="00E61D8F">
        <w:rPr>
          <w:rtl/>
          <w:lang w:bidi="fa-IR"/>
        </w:rPr>
        <w:t xml:space="preserve"> </w:t>
      </w:r>
      <w:r>
        <w:rPr>
          <w:rtl/>
          <w:lang w:bidi="fa-IR"/>
        </w:rPr>
        <w:t xml:space="preserve"> وَ سَبَبُ ذلِکَ مَنْعُ النَّفْسِ عَمّا تَهو</w:t>
      </w:r>
      <w:r w:rsidR="00E61D8F">
        <w:rPr>
          <w:rtl/>
          <w:lang w:bidi="fa-IR"/>
        </w:rPr>
        <w:t>ی</w:t>
      </w:r>
      <w:r>
        <w:rPr>
          <w:rtl/>
          <w:lang w:bidi="fa-IR"/>
        </w:rPr>
        <w:t xml:space="preserve"> وَ حَمْلُها عَل</w:t>
      </w:r>
      <w:r w:rsidR="00E61D8F">
        <w:rPr>
          <w:rtl/>
          <w:lang w:bidi="fa-IR"/>
        </w:rPr>
        <w:t>ی</w:t>
      </w:r>
      <w:r>
        <w:rPr>
          <w:rtl/>
          <w:lang w:bidi="fa-IR"/>
        </w:rPr>
        <w:t xml:space="preserve"> ما تَکْرَهُ وَ مِفْتاحُ ذلِکَ تَرْکُ الرّاحَةِ و حُبُّ العُزْلَةِ وَ طر</w:t>
      </w:r>
      <w:r w:rsidR="00E61D8F">
        <w:rPr>
          <w:rtl/>
          <w:lang w:bidi="fa-IR"/>
        </w:rPr>
        <w:t>ی</w:t>
      </w:r>
      <w:r>
        <w:rPr>
          <w:rtl/>
          <w:lang w:bidi="fa-IR"/>
        </w:rPr>
        <w:t>قُهُ الْاِفْتِقارُ اِل</w:t>
      </w:r>
      <w:r w:rsidR="00E61D8F">
        <w:rPr>
          <w:rtl/>
          <w:lang w:bidi="fa-IR"/>
        </w:rPr>
        <w:t>ی</w:t>
      </w:r>
      <w:r>
        <w:rPr>
          <w:rtl/>
          <w:lang w:bidi="fa-IR"/>
        </w:rPr>
        <w:t xml:space="preserve"> اللَّهِ تَعال</w:t>
      </w:r>
      <w:r w:rsidR="00E61D8F">
        <w:rPr>
          <w:rtl/>
          <w:lang w:bidi="fa-IR"/>
        </w:rPr>
        <w:t>ی</w:t>
      </w:r>
      <w:r>
        <w:rPr>
          <w:rtl/>
          <w:lang w:bidi="fa-IR"/>
        </w:rPr>
        <w:t>»</w:t>
      </w:r>
    </w:p>
    <w:p w:rsidR="0049138A" w:rsidRDefault="0049138A" w:rsidP="0049138A">
      <w:pPr>
        <w:pStyle w:val="libNormal"/>
        <w:rPr>
          <w:rtl/>
          <w:lang w:bidi="fa-IR"/>
        </w:rPr>
      </w:pPr>
      <w:r>
        <w:rPr>
          <w:rtl/>
          <w:lang w:bidi="fa-IR"/>
        </w:rPr>
        <w:t>قالَ النَّب</w:t>
      </w:r>
      <w:r w:rsidR="00E61D8F">
        <w:rPr>
          <w:rtl/>
          <w:lang w:bidi="fa-IR"/>
        </w:rPr>
        <w:t>ی</w:t>
      </w:r>
      <w:r>
        <w:rPr>
          <w:rtl/>
          <w:lang w:bidi="fa-IR"/>
        </w:rPr>
        <w:t xml:space="preserve"> </w:t>
      </w:r>
      <w:r w:rsidR="0047453E" w:rsidRPr="0047453E">
        <w:rPr>
          <w:rStyle w:val="libAlaemChar"/>
          <w:rtl/>
        </w:rPr>
        <w:t>صلى‌الله‌عليه‌وآله</w:t>
      </w:r>
      <w:r w:rsidR="009B4C06">
        <w:rPr>
          <w:rtl/>
          <w:lang w:bidi="fa-IR"/>
        </w:rPr>
        <w:t xml:space="preserve">: </w:t>
      </w:r>
      <w:r>
        <w:rPr>
          <w:rtl/>
          <w:lang w:bidi="fa-IR"/>
        </w:rPr>
        <w:t xml:space="preserve">«اُعْبُدِ اللَّهَ کَاَنَّکَ تَراهُ فَاِنْ لَمْ تَکُنْ تَراهُ فَاِنَّهُ </w:t>
      </w:r>
      <w:r w:rsidR="00E61D8F">
        <w:rPr>
          <w:rtl/>
          <w:lang w:bidi="fa-IR"/>
        </w:rPr>
        <w:t>ی</w:t>
      </w:r>
      <w:r>
        <w:rPr>
          <w:rtl/>
          <w:lang w:bidi="fa-IR"/>
        </w:rPr>
        <w:t>راکَ</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403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«عبود</w:t>
      </w:r>
      <w:r w:rsidR="00E61D8F">
        <w:rPr>
          <w:rtl/>
          <w:lang w:bidi="fa-IR"/>
        </w:rPr>
        <w:t>ی</w:t>
      </w:r>
      <w:r>
        <w:rPr>
          <w:rtl/>
          <w:lang w:bidi="fa-IR"/>
        </w:rPr>
        <w:t>ت و بندگ</w:t>
      </w:r>
      <w:r w:rsidR="00E61D8F">
        <w:rPr>
          <w:rtl/>
          <w:lang w:bidi="fa-IR"/>
        </w:rPr>
        <w:t>ی</w:t>
      </w:r>
      <w:r w:rsidR="009B4C06">
        <w:rPr>
          <w:rtl/>
          <w:lang w:bidi="fa-IR"/>
        </w:rPr>
        <w:t xml:space="preserve">، </w:t>
      </w:r>
      <w:r>
        <w:rPr>
          <w:rtl/>
          <w:lang w:bidi="fa-IR"/>
        </w:rPr>
        <w:t>حق</w:t>
      </w:r>
      <w:r w:rsidR="00E61D8F">
        <w:rPr>
          <w:rtl/>
          <w:lang w:bidi="fa-IR"/>
        </w:rPr>
        <w:t>ی</w:t>
      </w:r>
      <w:r>
        <w:rPr>
          <w:rtl/>
          <w:lang w:bidi="fa-IR"/>
        </w:rPr>
        <w:t>قت</w:t>
      </w:r>
      <w:r w:rsidR="00E61D8F">
        <w:rPr>
          <w:rtl/>
          <w:lang w:bidi="fa-IR"/>
        </w:rPr>
        <w:t>ی</w:t>
      </w:r>
      <w:r>
        <w:rPr>
          <w:rtl/>
          <w:lang w:bidi="fa-IR"/>
        </w:rPr>
        <w:t xml:space="preserve"> است که جوهره و نها</w:t>
      </w:r>
      <w:r w:rsidR="00E61D8F">
        <w:rPr>
          <w:rtl/>
          <w:lang w:bidi="fa-IR"/>
        </w:rPr>
        <w:t>ی</w:t>
      </w:r>
      <w:r>
        <w:rPr>
          <w:rtl/>
          <w:lang w:bidi="fa-IR"/>
        </w:rPr>
        <w:t>ت و سو</w:t>
      </w:r>
      <w:r w:rsidR="00E61D8F">
        <w:rPr>
          <w:rtl/>
          <w:lang w:bidi="fa-IR"/>
        </w:rPr>
        <w:t>ی</w:t>
      </w:r>
      <w:r>
        <w:rPr>
          <w:rtl/>
          <w:lang w:bidi="fa-IR"/>
        </w:rPr>
        <w:t>دا</w:t>
      </w:r>
      <w:r w:rsidR="00E61D8F">
        <w:rPr>
          <w:rtl/>
          <w:lang w:bidi="fa-IR"/>
        </w:rPr>
        <w:t>ی</w:t>
      </w:r>
      <w:r>
        <w:rPr>
          <w:rtl/>
          <w:lang w:bidi="fa-IR"/>
        </w:rPr>
        <w:t xml:space="preserve"> آن ربوب</w:t>
      </w:r>
      <w:r w:rsidR="00E61D8F">
        <w:rPr>
          <w:rtl/>
          <w:lang w:bidi="fa-IR"/>
        </w:rPr>
        <w:t>ی</w:t>
      </w:r>
      <w:r>
        <w:rPr>
          <w:rtl/>
          <w:lang w:bidi="fa-IR"/>
        </w:rPr>
        <w:t>ت است</w:t>
      </w:r>
      <w:r w:rsidR="009B4C06">
        <w:rPr>
          <w:rtl/>
          <w:lang w:bidi="fa-IR"/>
        </w:rPr>
        <w:t xml:space="preserve">... </w:t>
      </w:r>
      <w:r>
        <w:rPr>
          <w:rtl/>
          <w:lang w:bidi="fa-IR"/>
        </w:rPr>
        <w:t>و تفس</w:t>
      </w:r>
      <w:r w:rsidR="00E61D8F">
        <w:rPr>
          <w:rtl/>
          <w:lang w:bidi="fa-IR"/>
        </w:rPr>
        <w:t>ی</w:t>
      </w:r>
      <w:r>
        <w:rPr>
          <w:rtl/>
          <w:lang w:bidi="fa-IR"/>
        </w:rPr>
        <w:t>ر عبود</w:t>
      </w:r>
      <w:r w:rsidR="00E61D8F">
        <w:rPr>
          <w:rtl/>
          <w:lang w:bidi="fa-IR"/>
        </w:rPr>
        <w:t>ی</w:t>
      </w:r>
      <w:r>
        <w:rPr>
          <w:rtl/>
          <w:lang w:bidi="fa-IR"/>
        </w:rPr>
        <w:t>ت بذل کل م</w:t>
      </w:r>
      <w:r w:rsidR="00E61D8F">
        <w:rPr>
          <w:rtl/>
          <w:lang w:bidi="fa-IR"/>
        </w:rPr>
        <w:t xml:space="preserve">ی </w:t>
      </w:r>
      <w:r>
        <w:rPr>
          <w:rtl/>
          <w:lang w:bidi="fa-IR"/>
        </w:rPr>
        <w:t>باشد که سبب آن</w:t>
      </w:r>
      <w:r w:rsidR="009B4C06">
        <w:rPr>
          <w:rtl/>
          <w:lang w:bidi="fa-IR"/>
        </w:rPr>
        <w:t xml:space="preserve">، </w:t>
      </w:r>
      <w:r>
        <w:rPr>
          <w:rtl/>
          <w:lang w:bidi="fa-IR"/>
        </w:rPr>
        <w:t>باز داشتن نفس است از آنچه بدان م</w:t>
      </w:r>
      <w:r w:rsidR="00E61D8F">
        <w:rPr>
          <w:rtl/>
          <w:lang w:bidi="fa-IR"/>
        </w:rPr>
        <w:t>ی</w:t>
      </w:r>
      <w:r>
        <w:rPr>
          <w:rtl/>
          <w:lang w:bidi="fa-IR"/>
        </w:rPr>
        <w:t>ل دارد و مجبور کردن آن بر آنچه خوش ندارد</w:t>
      </w:r>
      <w:r w:rsidR="009B4C06">
        <w:rPr>
          <w:rtl/>
          <w:lang w:bidi="fa-IR"/>
        </w:rPr>
        <w:t xml:space="preserve">، </w:t>
      </w:r>
      <w:r>
        <w:rPr>
          <w:rtl/>
          <w:lang w:bidi="fa-IR"/>
        </w:rPr>
        <w:t>و کل</w:t>
      </w:r>
      <w:r w:rsidR="00E61D8F">
        <w:rPr>
          <w:rtl/>
          <w:lang w:bidi="fa-IR"/>
        </w:rPr>
        <w:t>ی</w:t>
      </w:r>
      <w:r>
        <w:rPr>
          <w:rtl/>
          <w:lang w:bidi="fa-IR"/>
        </w:rPr>
        <w:t>د آن</w:t>
      </w:r>
      <w:r w:rsidR="009B4C06">
        <w:rPr>
          <w:rtl/>
          <w:lang w:bidi="fa-IR"/>
        </w:rPr>
        <w:t xml:space="preserve">، </w:t>
      </w:r>
      <w:r>
        <w:rPr>
          <w:rtl/>
          <w:lang w:bidi="fa-IR"/>
        </w:rPr>
        <w:t>ترک راحت</w:t>
      </w:r>
      <w:r w:rsidR="00E61D8F">
        <w:rPr>
          <w:rtl/>
          <w:lang w:bidi="fa-IR"/>
        </w:rPr>
        <w:t>ی</w:t>
      </w:r>
      <w:r>
        <w:rPr>
          <w:rtl/>
          <w:lang w:bidi="fa-IR"/>
        </w:rPr>
        <w:t xml:space="preserve"> و م</w:t>
      </w:r>
      <w:r w:rsidR="00E61D8F">
        <w:rPr>
          <w:rtl/>
          <w:lang w:bidi="fa-IR"/>
        </w:rPr>
        <w:t>ی</w:t>
      </w:r>
      <w:r>
        <w:rPr>
          <w:rtl/>
          <w:lang w:bidi="fa-IR"/>
        </w:rPr>
        <w:t>ل به عزلت و کناره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sidR="009B4C06">
        <w:rPr>
          <w:rtl/>
          <w:lang w:bidi="fa-IR"/>
        </w:rPr>
        <w:t xml:space="preserve"> (</w:t>
      </w:r>
      <w:r>
        <w:rPr>
          <w:rtl/>
          <w:lang w:bidi="fa-IR"/>
        </w:rPr>
        <w:t>از نااهلان</w:t>
      </w:r>
      <w:r w:rsidR="009B4C06">
        <w:rPr>
          <w:rtl/>
          <w:lang w:bidi="fa-IR"/>
        </w:rPr>
        <w:t xml:space="preserve">) </w:t>
      </w:r>
      <w:r>
        <w:rPr>
          <w:rtl/>
          <w:lang w:bidi="fa-IR"/>
        </w:rPr>
        <w:t>است و طر</w:t>
      </w:r>
      <w:r w:rsidR="00E61D8F">
        <w:rPr>
          <w:rtl/>
          <w:lang w:bidi="fa-IR"/>
        </w:rPr>
        <w:t>ی</w:t>
      </w:r>
      <w:r>
        <w:rPr>
          <w:rtl/>
          <w:lang w:bidi="fa-IR"/>
        </w:rPr>
        <w:t>ق آن</w:t>
      </w:r>
      <w:r w:rsidR="009B4C06">
        <w:rPr>
          <w:rtl/>
          <w:lang w:bidi="fa-IR"/>
        </w:rPr>
        <w:t xml:space="preserve">، </w:t>
      </w:r>
      <w:r>
        <w:rPr>
          <w:rtl/>
          <w:lang w:bidi="fa-IR"/>
        </w:rPr>
        <w:t>اظهار ن</w:t>
      </w:r>
      <w:r w:rsidR="00E61D8F">
        <w:rPr>
          <w:rtl/>
          <w:lang w:bidi="fa-IR"/>
        </w:rPr>
        <w:t>ی</w:t>
      </w:r>
      <w:r>
        <w:rPr>
          <w:rtl/>
          <w:lang w:bidi="fa-IR"/>
        </w:rPr>
        <w:t>از به سو</w:t>
      </w:r>
      <w:r w:rsidR="00E61D8F">
        <w:rPr>
          <w:rtl/>
          <w:lang w:bidi="fa-IR"/>
        </w:rPr>
        <w:t>ی</w:t>
      </w:r>
      <w:r>
        <w:rPr>
          <w:rtl/>
          <w:lang w:bidi="fa-IR"/>
        </w:rPr>
        <w:t xml:space="preserve"> خدا</w:t>
      </w:r>
      <w:r w:rsidR="00E61D8F">
        <w:rPr>
          <w:rtl/>
          <w:lang w:bidi="fa-IR"/>
        </w:rPr>
        <w:t>ی</w:t>
      </w:r>
      <w:r>
        <w:rPr>
          <w:rtl/>
          <w:lang w:bidi="fa-IR"/>
        </w:rPr>
        <w:t xml:space="preserve"> متعال م</w:t>
      </w:r>
      <w:r w:rsidR="00E61D8F">
        <w:rPr>
          <w:rtl/>
          <w:lang w:bidi="fa-IR"/>
        </w:rPr>
        <w:t xml:space="preserve">ی </w:t>
      </w:r>
      <w:r>
        <w:rPr>
          <w:rtl/>
          <w:lang w:bidi="fa-IR"/>
        </w:rPr>
        <w:t>باشد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«خداوند را به گونه</w:t>
      </w:r>
      <w:r w:rsidR="00E61D8F">
        <w:rPr>
          <w:rtl/>
          <w:lang w:bidi="fa-IR"/>
        </w:rPr>
        <w:t xml:space="preserve"> </w:t>
      </w:r>
      <w:r>
        <w:rPr>
          <w:rtl/>
          <w:lang w:bidi="fa-IR"/>
        </w:rPr>
        <w:t>ا</w:t>
      </w:r>
      <w:r w:rsidR="00E61D8F">
        <w:rPr>
          <w:rtl/>
          <w:lang w:bidi="fa-IR"/>
        </w:rPr>
        <w:t>ی</w:t>
      </w:r>
      <w:r>
        <w:rPr>
          <w:rtl/>
          <w:lang w:bidi="fa-IR"/>
        </w:rPr>
        <w:t xml:space="preserve"> بندگ</w:t>
      </w:r>
      <w:r w:rsidR="00E61D8F">
        <w:rPr>
          <w:rtl/>
          <w:lang w:bidi="fa-IR"/>
        </w:rPr>
        <w:t>ی</w:t>
      </w:r>
      <w:r>
        <w:rPr>
          <w:rtl/>
          <w:lang w:bidi="fa-IR"/>
        </w:rPr>
        <w:t xml:space="preserve"> کن که گو</w:t>
      </w:r>
      <w:r w:rsidR="00E61D8F">
        <w:rPr>
          <w:rtl/>
          <w:lang w:bidi="fa-IR"/>
        </w:rPr>
        <w:t>یی</w:t>
      </w:r>
      <w:r>
        <w:rPr>
          <w:rtl/>
          <w:lang w:bidi="fa-IR"/>
        </w:rPr>
        <w:t xml:space="preserve"> او را م</w:t>
      </w:r>
      <w:r w:rsidR="00E61D8F">
        <w:rPr>
          <w:rtl/>
          <w:lang w:bidi="fa-IR"/>
        </w:rPr>
        <w:t xml:space="preserve">ی </w:t>
      </w:r>
      <w:r>
        <w:rPr>
          <w:rtl/>
          <w:lang w:bidi="fa-IR"/>
        </w:rPr>
        <w:t>ب</w:t>
      </w:r>
      <w:r w:rsidR="00E61D8F">
        <w:rPr>
          <w:rtl/>
          <w:lang w:bidi="fa-IR"/>
        </w:rPr>
        <w:t>ی</w:t>
      </w:r>
      <w:r>
        <w:rPr>
          <w:rtl/>
          <w:lang w:bidi="fa-IR"/>
        </w:rPr>
        <w:t>ن</w:t>
      </w:r>
      <w:r w:rsidR="00E61D8F">
        <w:rPr>
          <w:rtl/>
          <w:lang w:bidi="fa-IR"/>
        </w:rPr>
        <w:t>ی</w:t>
      </w:r>
      <w:r>
        <w:rPr>
          <w:rtl/>
          <w:lang w:bidi="fa-IR"/>
        </w:rPr>
        <w:t xml:space="preserve"> و اگر تو او را نم</w:t>
      </w:r>
      <w:r w:rsidR="00E61D8F">
        <w:rPr>
          <w:rtl/>
          <w:lang w:bidi="fa-IR"/>
        </w:rPr>
        <w:t xml:space="preserve">ی </w:t>
      </w:r>
      <w:r>
        <w:rPr>
          <w:rtl/>
          <w:lang w:bidi="fa-IR"/>
        </w:rPr>
        <w:t>نگر</w:t>
      </w:r>
      <w:r w:rsidR="00E61D8F">
        <w:rPr>
          <w:rtl/>
          <w:lang w:bidi="fa-IR"/>
        </w:rPr>
        <w:t>ی</w:t>
      </w:r>
      <w:r w:rsidR="009B4C06">
        <w:rPr>
          <w:rtl/>
          <w:lang w:bidi="fa-IR"/>
        </w:rPr>
        <w:t xml:space="preserve">، </w:t>
      </w:r>
      <w:r>
        <w:rPr>
          <w:rtl/>
          <w:lang w:bidi="fa-IR"/>
        </w:rPr>
        <w:t>او تو را م</w:t>
      </w:r>
      <w:r w:rsidR="00E61D8F">
        <w:rPr>
          <w:rtl/>
          <w:lang w:bidi="fa-IR"/>
        </w:rPr>
        <w:t xml:space="preserve">ی </w:t>
      </w:r>
      <w:r>
        <w:rPr>
          <w:rtl/>
          <w:lang w:bidi="fa-IR"/>
        </w:rPr>
        <w:t>ب</w:t>
      </w:r>
      <w:r w:rsidR="00E61D8F">
        <w:rPr>
          <w:rtl/>
          <w:lang w:bidi="fa-IR"/>
        </w:rPr>
        <w:t>ی</w:t>
      </w:r>
      <w:r>
        <w:rPr>
          <w:rtl/>
          <w:lang w:bidi="fa-IR"/>
        </w:rPr>
        <w:t>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پس از ورود حضرت </w:t>
      </w:r>
      <w:r w:rsidR="00E61D8F">
        <w:rPr>
          <w:rtl/>
          <w:lang w:bidi="fa-IR"/>
        </w:rPr>
        <w:t>ی</w:t>
      </w:r>
      <w:r>
        <w:rPr>
          <w:rtl/>
          <w:lang w:bidi="fa-IR"/>
        </w:rPr>
        <w:t>وسف به خانه عز</w:t>
      </w:r>
      <w:r w:rsidR="00E61D8F">
        <w:rPr>
          <w:rtl/>
          <w:lang w:bidi="fa-IR"/>
        </w:rPr>
        <w:t>ی</w:t>
      </w:r>
      <w:r>
        <w:rPr>
          <w:rtl/>
          <w:lang w:bidi="fa-IR"/>
        </w:rPr>
        <w:t>ز مصر</w:t>
      </w:r>
      <w:r w:rsidR="009B4C06">
        <w:rPr>
          <w:rtl/>
          <w:lang w:bidi="fa-IR"/>
        </w:rPr>
        <w:t xml:space="preserve">، </w:t>
      </w:r>
      <w:r>
        <w:rPr>
          <w:rtl/>
          <w:lang w:bidi="fa-IR"/>
        </w:rPr>
        <w:t>با آن چهره ز</w:t>
      </w:r>
      <w:r w:rsidR="00E61D8F">
        <w:rPr>
          <w:rtl/>
          <w:lang w:bidi="fa-IR"/>
        </w:rPr>
        <w:t>ی</w:t>
      </w:r>
      <w:r>
        <w:rPr>
          <w:rtl/>
          <w:lang w:bidi="fa-IR"/>
        </w:rPr>
        <w:t>با و ملکوت</w:t>
      </w:r>
      <w:r w:rsidR="00E61D8F">
        <w:rPr>
          <w:rtl/>
          <w:lang w:bidi="fa-IR"/>
        </w:rPr>
        <w:t>ی</w:t>
      </w:r>
      <w:r>
        <w:rPr>
          <w:rtl/>
          <w:lang w:bidi="fa-IR"/>
        </w:rPr>
        <w:t xml:space="preserve"> و اخلاق ن</w:t>
      </w:r>
      <w:r w:rsidR="00E61D8F">
        <w:rPr>
          <w:rtl/>
          <w:lang w:bidi="fa-IR"/>
        </w:rPr>
        <w:t>ی</w:t>
      </w:r>
      <w:r>
        <w:rPr>
          <w:rtl/>
          <w:lang w:bidi="fa-IR"/>
        </w:rPr>
        <w:t>کو</w:t>
      </w:r>
      <w:r w:rsidR="00E61D8F">
        <w:rPr>
          <w:rtl/>
          <w:lang w:bidi="fa-IR"/>
        </w:rPr>
        <w:t>ی</w:t>
      </w:r>
      <w:r>
        <w:rPr>
          <w:rtl/>
          <w:lang w:bidi="fa-IR"/>
        </w:rPr>
        <w:t>ش</w:t>
      </w:r>
      <w:r w:rsidR="009B4C06">
        <w:rPr>
          <w:rtl/>
          <w:lang w:bidi="fa-IR"/>
        </w:rPr>
        <w:t xml:space="preserve">، </w:t>
      </w:r>
      <w:r>
        <w:rPr>
          <w:rtl/>
          <w:lang w:bidi="fa-IR"/>
        </w:rPr>
        <w:t>همه اهل خانه مجذوب و فر</w:t>
      </w:r>
      <w:r w:rsidR="00E61D8F">
        <w:rPr>
          <w:rtl/>
          <w:lang w:bidi="fa-IR"/>
        </w:rPr>
        <w:t>ی</w:t>
      </w:r>
      <w:r>
        <w:rPr>
          <w:rtl/>
          <w:lang w:bidi="fa-IR"/>
        </w:rPr>
        <w:t>فته او شدند</w:t>
      </w:r>
      <w:r w:rsidR="009B4C06">
        <w:rPr>
          <w:rtl/>
          <w:lang w:bidi="fa-IR"/>
        </w:rPr>
        <w:t xml:space="preserve">. </w:t>
      </w:r>
      <w:r>
        <w:rPr>
          <w:rtl/>
          <w:lang w:bidi="fa-IR"/>
        </w:rPr>
        <w:t>در ا</w:t>
      </w:r>
      <w:r w:rsidR="00E61D8F">
        <w:rPr>
          <w:rtl/>
          <w:lang w:bidi="fa-IR"/>
        </w:rPr>
        <w:t>ی</w:t>
      </w:r>
      <w:r>
        <w:rPr>
          <w:rtl/>
          <w:lang w:bidi="fa-IR"/>
        </w:rPr>
        <w:t>ن م</w:t>
      </w:r>
      <w:r w:rsidR="00E61D8F">
        <w:rPr>
          <w:rtl/>
          <w:lang w:bidi="fa-IR"/>
        </w:rPr>
        <w:t>ی</w:t>
      </w:r>
      <w:r>
        <w:rPr>
          <w:rtl/>
          <w:lang w:bidi="fa-IR"/>
        </w:rPr>
        <w:t>ان</w:t>
      </w:r>
      <w:r w:rsidR="009B4C06">
        <w:rPr>
          <w:rtl/>
          <w:lang w:bidi="fa-IR"/>
        </w:rPr>
        <w:t xml:space="preserve">، </w:t>
      </w:r>
      <w:r>
        <w:rPr>
          <w:rtl/>
          <w:lang w:bidi="fa-IR"/>
        </w:rPr>
        <w:t xml:space="preserve">از </w:t>
      </w:r>
      <w:r>
        <w:rPr>
          <w:rtl/>
          <w:lang w:bidi="fa-IR"/>
        </w:rPr>
        <w:lastRenderedPageBreak/>
        <w:t>همه ب</w:t>
      </w:r>
      <w:r w:rsidR="00E61D8F">
        <w:rPr>
          <w:rtl/>
          <w:lang w:bidi="fa-IR"/>
        </w:rPr>
        <w:t>ی</w:t>
      </w:r>
      <w:r>
        <w:rPr>
          <w:rtl/>
          <w:lang w:bidi="fa-IR"/>
        </w:rPr>
        <w:t>شتر</w:t>
      </w:r>
      <w:r w:rsidR="009B4C06">
        <w:rPr>
          <w:rtl/>
          <w:lang w:bidi="fa-IR"/>
        </w:rPr>
        <w:t xml:space="preserve">، </w:t>
      </w:r>
      <w:r>
        <w:rPr>
          <w:rtl/>
          <w:lang w:bidi="fa-IR"/>
        </w:rPr>
        <w:t>زل</w:t>
      </w:r>
      <w:r w:rsidR="00E61D8F">
        <w:rPr>
          <w:rtl/>
          <w:lang w:bidi="fa-IR"/>
        </w:rPr>
        <w:t>ی</w:t>
      </w:r>
      <w:r>
        <w:rPr>
          <w:rtl/>
          <w:lang w:bidi="fa-IR"/>
        </w:rPr>
        <w:t>خا همسر عز</w:t>
      </w:r>
      <w:r w:rsidR="00E61D8F">
        <w:rPr>
          <w:rtl/>
          <w:lang w:bidi="fa-IR"/>
        </w:rPr>
        <w:t>ی</w:t>
      </w:r>
      <w:r>
        <w:rPr>
          <w:rtl/>
          <w:lang w:bidi="fa-IR"/>
        </w:rPr>
        <w:t>ز مصر ش</w:t>
      </w:r>
      <w:r w:rsidR="00E61D8F">
        <w:rPr>
          <w:rtl/>
          <w:lang w:bidi="fa-IR"/>
        </w:rPr>
        <w:t>ی</w:t>
      </w:r>
      <w:r>
        <w:rPr>
          <w:rtl/>
          <w:lang w:bidi="fa-IR"/>
        </w:rPr>
        <w:t>فته او شد که علاقه او کم کم به صورت عشق</w:t>
      </w:r>
      <w:r w:rsidR="00E61D8F">
        <w:rPr>
          <w:rtl/>
          <w:lang w:bidi="fa-IR"/>
        </w:rPr>
        <w:t>ی</w:t>
      </w:r>
      <w:r>
        <w:rPr>
          <w:rtl/>
          <w:lang w:bidi="fa-IR"/>
        </w:rPr>
        <w:t xml:space="preserve"> آتش</w:t>
      </w:r>
      <w:r w:rsidR="00E61D8F">
        <w:rPr>
          <w:rtl/>
          <w:lang w:bidi="fa-IR"/>
        </w:rPr>
        <w:t>ی</w:t>
      </w:r>
      <w:r>
        <w:rPr>
          <w:rtl/>
          <w:lang w:bidi="fa-IR"/>
        </w:rPr>
        <w:t>ن در آمد</w:t>
      </w:r>
      <w:r w:rsidR="009B4C06">
        <w:rPr>
          <w:rtl/>
          <w:lang w:bidi="fa-IR"/>
        </w:rPr>
        <w:t xml:space="preserve"> </w:t>
      </w:r>
      <w:r w:rsidR="009B4C06" w:rsidRPr="00FB19B7">
        <w:rPr>
          <w:rStyle w:val="libFootnotenumChar"/>
          <w:rtl/>
          <w:lang w:bidi="fa-IR"/>
        </w:rPr>
        <w:t>(</w:t>
      </w:r>
      <w:r w:rsidRPr="00FB19B7">
        <w:rPr>
          <w:rStyle w:val="libFootnotenumChar"/>
          <w:rtl/>
        </w:rPr>
        <w:t>404</w:t>
      </w:r>
      <w:r w:rsidR="009B4C06" w:rsidRPr="00FB19B7">
        <w:rPr>
          <w:rStyle w:val="libFootnotenumChar"/>
          <w:rtl/>
          <w:lang w:bidi="fa-IR"/>
        </w:rPr>
        <w:t>)</w:t>
      </w:r>
      <w:r w:rsidR="009B4C06">
        <w:rPr>
          <w:rtl/>
          <w:lang w:bidi="fa-IR"/>
        </w:rPr>
        <w:t xml:space="preserve"> </w:t>
      </w:r>
      <w:r>
        <w:rPr>
          <w:rtl/>
          <w:lang w:bidi="fa-IR"/>
        </w:rPr>
        <w:t>و زل</w:t>
      </w:r>
      <w:r w:rsidR="00E61D8F">
        <w:rPr>
          <w:rtl/>
          <w:lang w:bidi="fa-IR"/>
        </w:rPr>
        <w:t>ی</w:t>
      </w:r>
      <w:r>
        <w:rPr>
          <w:rtl/>
          <w:lang w:bidi="fa-IR"/>
        </w:rPr>
        <w:t xml:space="preserve">خا دختر </w:t>
      </w:r>
      <w:r w:rsidR="00E61D8F">
        <w:rPr>
          <w:rtl/>
          <w:lang w:bidi="fa-IR"/>
        </w:rPr>
        <w:t>ی</w:t>
      </w:r>
      <w:r>
        <w:rPr>
          <w:rtl/>
          <w:lang w:bidi="fa-IR"/>
        </w:rPr>
        <w:t>ک</w:t>
      </w:r>
      <w:r w:rsidR="00E61D8F">
        <w:rPr>
          <w:rtl/>
          <w:lang w:bidi="fa-IR"/>
        </w:rPr>
        <w:t>ی</w:t>
      </w:r>
      <w:r>
        <w:rPr>
          <w:rtl/>
          <w:lang w:bidi="fa-IR"/>
        </w:rPr>
        <w:t xml:space="preserve"> از پادشاهان مغرب زم</w:t>
      </w:r>
      <w:r w:rsidR="00E61D8F">
        <w:rPr>
          <w:rtl/>
          <w:lang w:bidi="fa-IR"/>
        </w:rPr>
        <w:t>ی</w:t>
      </w:r>
      <w:r>
        <w:rPr>
          <w:rtl/>
          <w:lang w:bidi="fa-IR"/>
        </w:rPr>
        <w:t>ن و در ز</w:t>
      </w:r>
      <w:r w:rsidR="00E61D8F">
        <w:rPr>
          <w:rtl/>
          <w:lang w:bidi="fa-IR"/>
        </w:rPr>
        <w:t>ی</w:t>
      </w:r>
      <w:r>
        <w:rPr>
          <w:rtl/>
          <w:lang w:bidi="fa-IR"/>
        </w:rPr>
        <w:t>با</w:t>
      </w:r>
      <w:r w:rsidR="00E61D8F">
        <w:rPr>
          <w:rtl/>
          <w:lang w:bidi="fa-IR"/>
        </w:rPr>
        <w:t>یی</w:t>
      </w:r>
      <w:r>
        <w:rPr>
          <w:rtl/>
          <w:lang w:bidi="fa-IR"/>
        </w:rPr>
        <w:t xml:space="preserve"> سرآمد زنان خود بود به طور</w:t>
      </w:r>
      <w:r w:rsidR="00E61D8F">
        <w:rPr>
          <w:rtl/>
          <w:lang w:bidi="fa-IR"/>
        </w:rPr>
        <w:t>ی</w:t>
      </w:r>
      <w:r>
        <w:rPr>
          <w:rtl/>
          <w:lang w:bidi="fa-IR"/>
        </w:rPr>
        <w:t xml:space="preserve"> که پانزده تن از پادشاهان جهان برا</w:t>
      </w:r>
      <w:r w:rsidR="00E61D8F">
        <w:rPr>
          <w:rtl/>
          <w:lang w:bidi="fa-IR"/>
        </w:rPr>
        <w:t>ی</w:t>
      </w:r>
      <w:r>
        <w:rPr>
          <w:rtl/>
          <w:lang w:bidi="fa-IR"/>
        </w:rPr>
        <w:t xml:space="preserve"> خواستگار</w:t>
      </w:r>
      <w:r w:rsidR="00E61D8F">
        <w:rPr>
          <w:rtl/>
          <w:lang w:bidi="fa-IR"/>
        </w:rPr>
        <w:t>ی</w:t>
      </w:r>
      <w:r>
        <w:rPr>
          <w:rtl/>
          <w:lang w:bidi="fa-IR"/>
        </w:rPr>
        <w:t>ش به مغرب زم</w:t>
      </w:r>
      <w:r w:rsidR="00E61D8F">
        <w:rPr>
          <w:rtl/>
          <w:lang w:bidi="fa-IR"/>
        </w:rPr>
        <w:t>ی</w:t>
      </w:r>
      <w:r>
        <w:rPr>
          <w:rtl/>
          <w:lang w:bidi="fa-IR"/>
        </w:rPr>
        <w:t>ن آمدند و او نپذ</w:t>
      </w:r>
      <w:r w:rsidR="00E61D8F">
        <w:rPr>
          <w:rtl/>
          <w:lang w:bidi="fa-IR"/>
        </w:rPr>
        <w:t>ی</w:t>
      </w:r>
      <w:r>
        <w:rPr>
          <w:rtl/>
          <w:lang w:bidi="fa-IR"/>
        </w:rPr>
        <w:t>رفت</w:t>
      </w:r>
      <w:r w:rsidR="009B4C06">
        <w:rPr>
          <w:rtl/>
          <w:lang w:bidi="fa-IR"/>
        </w:rPr>
        <w:t xml:space="preserve">. </w:t>
      </w:r>
      <w:r>
        <w:rPr>
          <w:rtl/>
          <w:lang w:bidi="fa-IR"/>
        </w:rPr>
        <w:t>لکن برا</w:t>
      </w:r>
      <w:r w:rsidR="00E61D8F">
        <w:rPr>
          <w:rtl/>
          <w:lang w:bidi="fa-IR"/>
        </w:rPr>
        <w:t>ی</w:t>
      </w:r>
      <w:r>
        <w:rPr>
          <w:rtl/>
          <w:lang w:bidi="fa-IR"/>
        </w:rPr>
        <w:t xml:space="preserve"> رس</w:t>
      </w:r>
      <w:r w:rsidR="00E61D8F">
        <w:rPr>
          <w:rtl/>
          <w:lang w:bidi="fa-IR"/>
        </w:rPr>
        <w:t>ی</w:t>
      </w:r>
      <w:r>
        <w:rPr>
          <w:rtl/>
          <w:lang w:bidi="fa-IR"/>
        </w:rPr>
        <w:t xml:space="preserve">دن به </w:t>
      </w:r>
      <w:r w:rsidR="00E61D8F">
        <w:rPr>
          <w:rtl/>
          <w:lang w:bidi="fa-IR"/>
        </w:rPr>
        <w:t>ی</w:t>
      </w:r>
      <w:r>
        <w:rPr>
          <w:rtl/>
          <w:lang w:bidi="fa-IR"/>
        </w:rPr>
        <w:t>وسف از تمام وسا</w:t>
      </w:r>
      <w:r w:rsidR="00E61D8F">
        <w:rPr>
          <w:rtl/>
          <w:lang w:bidi="fa-IR"/>
        </w:rPr>
        <w:t>ی</w:t>
      </w:r>
      <w:r>
        <w:rPr>
          <w:rtl/>
          <w:lang w:bidi="fa-IR"/>
        </w:rPr>
        <w:t>ل و روش</w:t>
      </w:r>
      <w:r w:rsidR="00E61D8F">
        <w:rPr>
          <w:rtl/>
          <w:lang w:bidi="fa-IR"/>
        </w:rPr>
        <w:t xml:space="preserve"> </w:t>
      </w:r>
      <w:r>
        <w:rPr>
          <w:rtl/>
          <w:lang w:bidi="fa-IR"/>
        </w:rPr>
        <w:t>ها استفاده کرد</w:t>
      </w:r>
      <w:r w:rsidR="009B4C06">
        <w:rPr>
          <w:rtl/>
          <w:lang w:bidi="fa-IR"/>
        </w:rPr>
        <w:t xml:space="preserve">. </w:t>
      </w:r>
    </w:p>
    <w:p w:rsidR="0049138A" w:rsidRDefault="0049138A" w:rsidP="0049138A">
      <w:pPr>
        <w:pStyle w:val="libNormal"/>
        <w:rPr>
          <w:rtl/>
          <w:lang w:bidi="fa-IR"/>
        </w:rPr>
      </w:pPr>
      <w:r>
        <w:rPr>
          <w:rtl/>
          <w:lang w:bidi="fa-IR"/>
        </w:rPr>
        <w:t>به عنوان مثال برا</w:t>
      </w:r>
      <w:r w:rsidR="00E61D8F">
        <w:rPr>
          <w:rtl/>
          <w:lang w:bidi="fa-IR"/>
        </w:rPr>
        <w:t>ی</w:t>
      </w:r>
      <w:r>
        <w:rPr>
          <w:rtl/>
          <w:lang w:bidi="fa-IR"/>
        </w:rPr>
        <w:t xml:space="preserve"> </w:t>
      </w:r>
      <w:r w:rsidR="00E61D8F">
        <w:rPr>
          <w:rtl/>
          <w:lang w:bidi="fa-IR"/>
        </w:rPr>
        <w:t>ی</w:t>
      </w:r>
      <w:r>
        <w:rPr>
          <w:rtl/>
          <w:lang w:bidi="fa-IR"/>
        </w:rPr>
        <w:t>وسف س</w:t>
      </w:r>
      <w:r w:rsidR="00E61D8F">
        <w:rPr>
          <w:rtl/>
          <w:lang w:bidi="fa-IR"/>
        </w:rPr>
        <w:t>ی</w:t>
      </w:r>
      <w:r>
        <w:rPr>
          <w:rtl/>
          <w:lang w:bidi="fa-IR"/>
        </w:rPr>
        <w:t>صد و شصت دست لباس که بهتر از آن متصور نم</w:t>
      </w:r>
      <w:r w:rsidR="00E61D8F">
        <w:rPr>
          <w:rtl/>
          <w:lang w:bidi="fa-IR"/>
        </w:rPr>
        <w:t xml:space="preserve">ی </w:t>
      </w:r>
      <w:r>
        <w:rPr>
          <w:rtl/>
          <w:lang w:bidi="fa-IR"/>
        </w:rPr>
        <w:t>شد ته</w:t>
      </w:r>
      <w:r w:rsidR="00E61D8F">
        <w:rPr>
          <w:rtl/>
          <w:lang w:bidi="fa-IR"/>
        </w:rPr>
        <w:t>ی</w:t>
      </w:r>
      <w:r>
        <w:rPr>
          <w:rtl/>
          <w:lang w:bidi="fa-IR"/>
        </w:rPr>
        <w:t xml:space="preserve">ه نمود که هر روز </w:t>
      </w:r>
      <w:r w:rsidR="00E61D8F">
        <w:rPr>
          <w:rtl/>
          <w:lang w:bidi="fa-IR"/>
        </w:rPr>
        <w:t>ی</w:t>
      </w:r>
      <w:r>
        <w:rPr>
          <w:rtl/>
          <w:lang w:bidi="fa-IR"/>
        </w:rPr>
        <w:t>ک دست از آن را در بر کند و از فرط محبت همه چ</w:t>
      </w:r>
      <w:r w:rsidR="00E61D8F">
        <w:rPr>
          <w:rtl/>
          <w:lang w:bidi="fa-IR"/>
        </w:rPr>
        <w:t>ی</w:t>
      </w:r>
      <w:r>
        <w:rPr>
          <w:rtl/>
          <w:lang w:bidi="fa-IR"/>
        </w:rPr>
        <w:t xml:space="preserve">ز را فراموش کرده و جز سخن </w:t>
      </w:r>
      <w:r w:rsidR="00E61D8F">
        <w:rPr>
          <w:rtl/>
          <w:lang w:bidi="fa-IR"/>
        </w:rPr>
        <w:t>ی</w:t>
      </w:r>
      <w:r>
        <w:rPr>
          <w:rtl/>
          <w:lang w:bidi="fa-IR"/>
        </w:rPr>
        <w:t>وسف نم</w:t>
      </w:r>
      <w:r w:rsidR="00E61D8F">
        <w:rPr>
          <w:rtl/>
          <w:lang w:bidi="fa-IR"/>
        </w:rPr>
        <w:t xml:space="preserve">ی </w:t>
      </w:r>
      <w:r>
        <w:rPr>
          <w:rtl/>
          <w:lang w:bidi="fa-IR"/>
        </w:rPr>
        <w:t>گفت و نم</w:t>
      </w:r>
      <w:r w:rsidR="00E61D8F">
        <w:rPr>
          <w:rtl/>
          <w:lang w:bidi="fa-IR"/>
        </w:rPr>
        <w:t xml:space="preserve">ی </w:t>
      </w:r>
      <w:r>
        <w:rPr>
          <w:rtl/>
          <w:lang w:bidi="fa-IR"/>
        </w:rPr>
        <w:t>شن</w:t>
      </w:r>
      <w:r w:rsidR="00E61D8F">
        <w:rPr>
          <w:rtl/>
          <w:lang w:bidi="fa-IR"/>
        </w:rPr>
        <w:t>ی</w:t>
      </w:r>
      <w:r>
        <w:rPr>
          <w:rtl/>
          <w:lang w:bidi="fa-IR"/>
        </w:rPr>
        <w:t>د</w:t>
      </w:r>
      <w:r w:rsidR="009B4C06">
        <w:rPr>
          <w:rtl/>
          <w:lang w:bidi="fa-IR"/>
        </w:rPr>
        <w:t xml:space="preserve">. </w:t>
      </w:r>
      <w:r>
        <w:rPr>
          <w:rtl/>
          <w:lang w:bidi="fa-IR"/>
        </w:rPr>
        <w:t>شب</w:t>
      </w:r>
      <w:r w:rsidR="00E61D8F">
        <w:rPr>
          <w:rtl/>
          <w:lang w:bidi="fa-IR"/>
        </w:rPr>
        <w:t xml:space="preserve"> </w:t>
      </w:r>
      <w:r>
        <w:rPr>
          <w:rtl/>
          <w:lang w:bidi="fa-IR"/>
        </w:rPr>
        <w:t>ها بس</w:t>
      </w:r>
      <w:r w:rsidR="00E61D8F">
        <w:rPr>
          <w:rtl/>
          <w:lang w:bidi="fa-IR"/>
        </w:rPr>
        <w:t>ی</w:t>
      </w:r>
      <w:r>
        <w:rPr>
          <w:rtl/>
          <w:lang w:bidi="fa-IR"/>
        </w:rPr>
        <w:t>ار کم م</w:t>
      </w:r>
      <w:r w:rsidR="00E61D8F">
        <w:rPr>
          <w:rtl/>
          <w:lang w:bidi="fa-IR"/>
        </w:rPr>
        <w:t xml:space="preserve">ی </w:t>
      </w:r>
      <w:r>
        <w:rPr>
          <w:rtl/>
          <w:lang w:bidi="fa-IR"/>
        </w:rPr>
        <w:t>خواب</w:t>
      </w:r>
      <w:r w:rsidR="00E61D8F">
        <w:rPr>
          <w:rtl/>
          <w:lang w:bidi="fa-IR"/>
        </w:rPr>
        <w:t>ی</w:t>
      </w:r>
      <w:r>
        <w:rPr>
          <w:rtl/>
          <w:lang w:bidi="fa-IR"/>
        </w:rPr>
        <w:t>د و خوراکش بس</w:t>
      </w:r>
      <w:r w:rsidR="00E61D8F">
        <w:rPr>
          <w:rtl/>
          <w:lang w:bidi="fa-IR"/>
        </w:rPr>
        <w:t>ی</w:t>
      </w:r>
      <w:r>
        <w:rPr>
          <w:rtl/>
          <w:lang w:bidi="fa-IR"/>
        </w:rPr>
        <w:t>ار اندک شده بود و پ</w:t>
      </w:r>
      <w:r w:rsidR="00E61D8F">
        <w:rPr>
          <w:rtl/>
          <w:lang w:bidi="fa-IR"/>
        </w:rPr>
        <w:t>ی</w:t>
      </w:r>
      <w:r>
        <w:rPr>
          <w:rtl/>
          <w:lang w:bidi="fa-IR"/>
        </w:rPr>
        <w:t xml:space="preserve">وسته به </w:t>
      </w:r>
      <w:r w:rsidR="00E61D8F">
        <w:rPr>
          <w:rtl/>
          <w:lang w:bidi="fa-IR"/>
        </w:rPr>
        <w:t>ی</w:t>
      </w:r>
      <w:r>
        <w:rPr>
          <w:rtl/>
          <w:lang w:bidi="fa-IR"/>
        </w:rPr>
        <w:t>وسف م</w:t>
      </w:r>
      <w:r w:rsidR="00E61D8F">
        <w:rPr>
          <w:rtl/>
          <w:lang w:bidi="fa-IR"/>
        </w:rPr>
        <w:t xml:space="preserve">ی </w:t>
      </w:r>
      <w:r>
        <w:rPr>
          <w:rtl/>
          <w:lang w:bidi="fa-IR"/>
        </w:rPr>
        <w:t>اند</w:t>
      </w:r>
      <w:r w:rsidR="00E61D8F">
        <w:rPr>
          <w:rtl/>
          <w:lang w:bidi="fa-IR"/>
        </w:rPr>
        <w:t>ی</w:t>
      </w:r>
      <w:r>
        <w:rPr>
          <w:rtl/>
          <w:lang w:bidi="fa-IR"/>
        </w:rPr>
        <w:t>ش</w:t>
      </w:r>
      <w:r w:rsidR="00E61D8F">
        <w:rPr>
          <w:rtl/>
          <w:lang w:bidi="fa-IR"/>
        </w:rPr>
        <w:t>ی</w:t>
      </w:r>
      <w:r>
        <w:rPr>
          <w:rtl/>
          <w:lang w:bidi="fa-IR"/>
        </w:rPr>
        <w:t>د</w:t>
      </w:r>
      <w:r w:rsidR="009B4C06">
        <w:rPr>
          <w:rtl/>
          <w:lang w:bidi="fa-IR"/>
        </w:rPr>
        <w:t xml:space="preserve">. </w:t>
      </w:r>
      <w:r>
        <w:rPr>
          <w:rtl/>
          <w:lang w:bidi="fa-IR"/>
        </w:rPr>
        <w:t>از مهندس</w:t>
      </w:r>
      <w:r w:rsidR="00E61D8F">
        <w:rPr>
          <w:rtl/>
          <w:lang w:bidi="fa-IR"/>
        </w:rPr>
        <w:t>ی</w:t>
      </w:r>
      <w:r>
        <w:rPr>
          <w:rtl/>
          <w:lang w:bidi="fa-IR"/>
        </w:rPr>
        <w:t>ن ماهر درخواست نمود که برا</w:t>
      </w:r>
      <w:r w:rsidR="00E61D8F">
        <w:rPr>
          <w:rtl/>
          <w:lang w:bidi="fa-IR"/>
        </w:rPr>
        <w:t>ی</w:t>
      </w:r>
      <w:r>
        <w:rPr>
          <w:rtl/>
          <w:lang w:bidi="fa-IR"/>
        </w:rPr>
        <w:t xml:space="preserve"> </w:t>
      </w:r>
      <w:r w:rsidR="00E61D8F">
        <w:rPr>
          <w:rtl/>
          <w:lang w:bidi="fa-IR"/>
        </w:rPr>
        <w:t>ی</w:t>
      </w:r>
      <w:r>
        <w:rPr>
          <w:rtl/>
          <w:lang w:bidi="fa-IR"/>
        </w:rPr>
        <w:t>وسف قصر مجلّل</w:t>
      </w:r>
      <w:r w:rsidR="00E61D8F">
        <w:rPr>
          <w:rtl/>
          <w:lang w:bidi="fa-IR"/>
        </w:rPr>
        <w:t>ی</w:t>
      </w:r>
      <w:r>
        <w:rPr>
          <w:rtl/>
          <w:lang w:bidi="fa-IR"/>
        </w:rPr>
        <w:t xml:space="preserve"> بسازند و برا</w:t>
      </w:r>
      <w:r w:rsidR="00E61D8F">
        <w:rPr>
          <w:rtl/>
          <w:lang w:bidi="fa-IR"/>
        </w:rPr>
        <w:t>ی</w:t>
      </w:r>
      <w:r>
        <w:rPr>
          <w:rtl/>
          <w:lang w:bidi="fa-IR"/>
        </w:rPr>
        <w:t xml:space="preserve"> رس</w:t>
      </w:r>
      <w:r w:rsidR="00E61D8F">
        <w:rPr>
          <w:rtl/>
          <w:lang w:bidi="fa-IR"/>
        </w:rPr>
        <w:t>ی</w:t>
      </w:r>
      <w:r>
        <w:rPr>
          <w:rtl/>
          <w:lang w:bidi="fa-IR"/>
        </w:rPr>
        <w:t>دن به او</w:t>
      </w:r>
      <w:r w:rsidR="009B4C06">
        <w:rPr>
          <w:rtl/>
          <w:lang w:bidi="fa-IR"/>
        </w:rPr>
        <w:t xml:space="preserve">، </w:t>
      </w:r>
      <w:r>
        <w:rPr>
          <w:rtl/>
          <w:lang w:bidi="fa-IR"/>
        </w:rPr>
        <w:t>از هر ز</w:t>
      </w:r>
      <w:r w:rsidR="00E61D8F">
        <w:rPr>
          <w:rtl/>
          <w:lang w:bidi="fa-IR"/>
        </w:rPr>
        <w:t>ی</w:t>
      </w:r>
      <w:r>
        <w:rPr>
          <w:rtl/>
          <w:lang w:bidi="fa-IR"/>
        </w:rPr>
        <w:t>نت و آرا</w:t>
      </w:r>
      <w:r w:rsidR="00E61D8F">
        <w:rPr>
          <w:rtl/>
          <w:lang w:bidi="fa-IR"/>
        </w:rPr>
        <w:t>ی</w:t>
      </w:r>
      <w:r>
        <w:rPr>
          <w:rtl/>
          <w:lang w:bidi="fa-IR"/>
        </w:rPr>
        <w:t>ش</w:t>
      </w:r>
      <w:r w:rsidR="00E61D8F">
        <w:rPr>
          <w:rtl/>
          <w:lang w:bidi="fa-IR"/>
        </w:rPr>
        <w:t>ی</w:t>
      </w:r>
      <w:r>
        <w:rPr>
          <w:rtl/>
          <w:lang w:bidi="fa-IR"/>
        </w:rPr>
        <w:t xml:space="preserve"> فرو گذار نم</w:t>
      </w:r>
      <w:r w:rsidR="00E61D8F">
        <w:rPr>
          <w:rtl/>
          <w:lang w:bidi="fa-IR"/>
        </w:rPr>
        <w:t xml:space="preserve">ی </w:t>
      </w:r>
      <w:r>
        <w:rPr>
          <w:rtl/>
          <w:lang w:bidi="fa-IR"/>
        </w:rPr>
        <w:t>کرد</w:t>
      </w:r>
      <w:r w:rsidR="009B4C06">
        <w:rPr>
          <w:rtl/>
          <w:lang w:bidi="fa-IR"/>
        </w:rPr>
        <w:t xml:space="preserve">. </w:t>
      </w:r>
    </w:p>
    <w:p w:rsidR="0049138A" w:rsidRDefault="0049138A" w:rsidP="0049138A">
      <w:pPr>
        <w:pStyle w:val="libNormal"/>
        <w:rPr>
          <w:rtl/>
          <w:lang w:bidi="fa-IR"/>
        </w:rPr>
      </w:pPr>
      <w:r>
        <w:rPr>
          <w:rtl/>
          <w:lang w:bidi="fa-IR"/>
        </w:rPr>
        <w:t>ول</w:t>
      </w:r>
      <w:r w:rsidR="00E61D8F">
        <w:rPr>
          <w:rtl/>
          <w:lang w:bidi="fa-IR"/>
        </w:rPr>
        <w:t>ی</w:t>
      </w:r>
      <w:r>
        <w:rPr>
          <w:rtl/>
          <w:lang w:bidi="fa-IR"/>
        </w:rPr>
        <w:t xml:space="preserve"> حضرت </w:t>
      </w:r>
      <w:r w:rsidR="00E61D8F">
        <w:rPr>
          <w:rtl/>
          <w:lang w:bidi="fa-IR"/>
        </w:rPr>
        <w:t>ی</w:t>
      </w:r>
      <w:r>
        <w:rPr>
          <w:rtl/>
          <w:lang w:bidi="fa-IR"/>
        </w:rPr>
        <w:t>وسف عرض کرد</w:t>
      </w:r>
      <w:r w:rsidR="009B4C06">
        <w:rPr>
          <w:rtl/>
          <w:lang w:bidi="fa-IR"/>
        </w:rPr>
        <w:t xml:space="preserve">: </w:t>
      </w:r>
      <w:r>
        <w:rPr>
          <w:rtl/>
          <w:lang w:bidi="fa-IR"/>
        </w:rPr>
        <w:t>«خداوندا</w:t>
      </w:r>
      <w:r w:rsidR="009B4C06">
        <w:rPr>
          <w:rtl/>
          <w:lang w:bidi="fa-IR"/>
        </w:rPr>
        <w:t xml:space="preserve">! </w:t>
      </w:r>
      <w:r>
        <w:rPr>
          <w:rtl/>
          <w:lang w:bidi="fa-IR"/>
        </w:rPr>
        <w:t>از ا</w:t>
      </w:r>
      <w:r w:rsidR="00E61D8F">
        <w:rPr>
          <w:rtl/>
          <w:lang w:bidi="fa-IR"/>
        </w:rPr>
        <w:t>ی</w:t>
      </w:r>
      <w:r>
        <w:rPr>
          <w:rtl/>
          <w:lang w:bidi="fa-IR"/>
        </w:rPr>
        <w:t>ن زن جز شخص معصوم رها</w:t>
      </w:r>
      <w:r w:rsidR="00E61D8F">
        <w:rPr>
          <w:rtl/>
          <w:lang w:bidi="fa-IR"/>
        </w:rPr>
        <w:t>یی</w:t>
      </w:r>
      <w:r>
        <w:rPr>
          <w:rtl/>
          <w:lang w:bidi="fa-IR"/>
        </w:rPr>
        <w:t xml:space="preserve"> نتواند </w:t>
      </w:r>
      <w:r w:rsidR="00E61D8F">
        <w:rPr>
          <w:rtl/>
          <w:lang w:bidi="fa-IR"/>
        </w:rPr>
        <w:t>ی</w:t>
      </w:r>
      <w:r>
        <w:rPr>
          <w:rtl/>
          <w:lang w:bidi="fa-IR"/>
        </w:rPr>
        <w:t>افت</w:t>
      </w:r>
      <w:r w:rsidR="009B4C06">
        <w:rPr>
          <w:rtl/>
          <w:lang w:bidi="fa-IR"/>
        </w:rPr>
        <w:t xml:space="preserve">. </w:t>
      </w:r>
      <w:r>
        <w:rPr>
          <w:rtl/>
          <w:lang w:bidi="fa-IR"/>
        </w:rPr>
        <w:t>بر من رحم کن و شر او را از من دفع نما که تو أَرْحَمُ الرَّاحِمِ</w:t>
      </w:r>
      <w:r w:rsidR="00E61D8F">
        <w:rPr>
          <w:rtl/>
          <w:lang w:bidi="fa-IR"/>
        </w:rPr>
        <w:t>ی</w:t>
      </w:r>
      <w:r>
        <w:rPr>
          <w:rtl/>
          <w:lang w:bidi="fa-IR"/>
        </w:rPr>
        <w:t>نِ</w:t>
      </w:r>
      <w:r w:rsidR="00E61D8F">
        <w:rPr>
          <w:rtl/>
          <w:lang w:bidi="fa-IR"/>
        </w:rPr>
        <w:t>ی</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زل</w:t>
      </w:r>
      <w:r w:rsidR="00E61D8F">
        <w:rPr>
          <w:rtl/>
          <w:lang w:bidi="fa-IR"/>
        </w:rPr>
        <w:t>ی</w:t>
      </w:r>
      <w:r>
        <w:rPr>
          <w:rtl/>
          <w:lang w:bidi="fa-IR"/>
        </w:rPr>
        <w:t>خا به هر وس</w:t>
      </w:r>
      <w:r w:rsidR="00E61D8F">
        <w:rPr>
          <w:rtl/>
          <w:lang w:bidi="fa-IR"/>
        </w:rPr>
        <w:t>ی</w:t>
      </w:r>
      <w:r>
        <w:rPr>
          <w:rtl/>
          <w:lang w:bidi="fa-IR"/>
        </w:rPr>
        <w:t>له</w:t>
      </w:r>
      <w:r w:rsidR="00E61D8F">
        <w:rPr>
          <w:rtl/>
          <w:lang w:bidi="fa-IR"/>
        </w:rPr>
        <w:t xml:space="preserve"> </w:t>
      </w:r>
      <w:r>
        <w:rPr>
          <w:rtl/>
          <w:lang w:bidi="fa-IR"/>
        </w:rPr>
        <w:t>ا</w:t>
      </w:r>
      <w:r w:rsidR="00E61D8F">
        <w:rPr>
          <w:rtl/>
          <w:lang w:bidi="fa-IR"/>
        </w:rPr>
        <w:t>ی</w:t>
      </w:r>
      <w:r>
        <w:rPr>
          <w:rtl/>
          <w:lang w:bidi="fa-IR"/>
        </w:rPr>
        <w:t xml:space="preserve"> که خواست حضرت </w:t>
      </w:r>
      <w:r w:rsidR="00E61D8F">
        <w:rPr>
          <w:rtl/>
          <w:lang w:bidi="fa-IR"/>
        </w:rPr>
        <w:t>ی</w:t>
      </w:r>
      <w:r>
        <w:rPr>
          <w:rtl/>
          <w:lang w:bidi="fa-IR"/>
        </w:rPr>
        <w:t>وسف را مط</w:t>
      </w:r>
      <w:r w:rsidR="00E61D8F">
        <w:rPr>
          <w:rtl/>
          <w:lang w:bidi="fa-IR"/>
        </w:rPr>
        <w:t>ی</w:t>
      </w:r>
      <w:r>
        <w:rPr>
          <w:rtl/>
          <w:lang w:bidi="fa-IR"/>
        </w:rPr>
        <w:t>ع خود سازد</w:t>
      </w:r>
      <w:r w:rsidR="009B4C06">
        <w:rPr>
          <w:rtl/>
          <w:lang w:bidi="fa-IR"/>
        </w:rPr>
        <w:t xml:space="preserve">، </w:t>
      </w:r>
      <w:r>
        <w:rPr>
          <w:rtl/>
          <w:lang w:bidi="fa-IR"/>
        </w:rPr>
        <w:t>برا</w:t>
      </w:r>
      <w:r w:rsidR="00E61D8F">
        <w:rPr>
          <w:rtl/>
          <w:lang w:bidi="fa-IR"/>
        </w:rPr>
        <w:t>ی</w:t>
      </w:r>
      <w:r>
        <w:rPr>
          <w:rtl/>
          <w:lang w:bidi="fa-IR"/>
        </w:rPr>
        <w:t>ش م</w:t>
      </w:r>
      <w:r w:rsidR="00E61D8F">
        <w:rPr>
          <w:rtl/>
          <w:lang w:bidi="fa-IR"/>
        </w:rPr>
        <w:t>ی</w:t>
      </w:r>
      <w:r>
        <w:rPr>
          <w:rtl/>
          <w:lang w:bidi="fa-IR"/>
        </w:rPr>
        <w:t>سر نشد</w:t>
      </w:r>
      <w:r w:rsidR="009B4C06">
        <w:rPr>
          <w:rtl/>
          <w:lang w:bidi="fa-IR"/>
        </w:rPr>
        <w:t xml:space="preserve">. </w:t>
      </w:r>
      <w:r>
        <w:rPr>
          <w:rtl/>
          <w:lang w:bidi="fa-IR"/>
        </w:rPr>
        <w:t>سرانجام روز</w:t>
      </w:r>
      <w:r w:rsidR="00E61D8F">
        <w:rPr>
          <w:rtl/>
          <w:lang w:bidi="fa-IR"/>
        </w:rPr>
        <w:t>ی</w:t>
      </w:r>
      <w:r>
        <w:rPr>
          <w:rtl/>
          <w:lang w:bidi="fa-IR"/>
        </w:rPr>
        <w:t xml:space="preserve"> او را در خلوتگاه خو</w:t>
      </w:r>
      <w:r w:rsidR="00E61D8F">
        <w:rPr>
          <w:rtl/>
          <w:lang w:bidi="fa-IR"/>
        </w:rPr>
        <w:t>ی</w:t>
      </w:r>
      <w:r>
        <w:rPr>
          <w:rtl/>
          <w:lang w:bidi="fa-IR"/>
        </w:rPr>
        <w:t>ش به دام انداخت</w:t>
      </w:r>
      <w:r w:rsidR="009B4C06">
        <w:rPr>
          <w:rtl/>
          <w:lang w:bidi="fa-IR"/>
        </w:rPr>
        <w:t xml:space="preserve">، </w:t>
      </w:r>
      <w:r>
        <w:rPr>
          <w:rtl/>
          <w:lang w:bidi="fa-IR"/>
        </w:rPr>
        <w:t>همه درها را محکم بست تا راه</w:t>
      </w:r>
      <w:r w:rsidR="00E61D8F">
        <w:rPr>
          <w:rtl/>
          <w:lang w:bidi="fa-IR"/>
        </w:rPr>
        <w:t>ی</w:t>
      </w:r>
      <w:r>
        <w:rPr>
          <w:rtl/>
          <w:lang w:bidi="fa-IR"/>
        </w:rPr>
        <w:t xml:space="preserve"> برا</w:t>
      </w:r>
      <w:r w:rsidR="00E61D8F">
        <w:rPr>
          <w:rtl/>
          <w:lang w:bidi="fa-IR"/>
        </w:rPr>
        <w:t>ی</w:t>
      </w:r>
      <w:r>
        <w:rPr>
          <w:rtl/>
          <w:lang w:bidi="fa-IR"/>
        </w:rPr>
        <w:t xml:space="preserve"> فرار نداشته باشد</w:t>
      </w:r>
      <w:r w:rsidR="009B4C06">
        <w:rPr>
          <w:rtl/>
          <w:lang w:bidi="fa-IR"/>
        </w:rPr>
        <w:t xml:space="preserve">. </w:t>
      </w:r>
      <w:r>
        <w:rPr>
          <w:rtl/>
          <w:lang w:bidi="fa-IR"/>
        </w:rPr>
        <w:t xml:space="preserve">لکن حضرت </w:t>
      </w:r>
      <w:r w:rsidR="00E61D8F">
        <w:rPr>
          <w:rtl/>
          <w:lang w:bidi="fa-IR"/>
        </w:rPr>
        <w:t>ی</w:t>
      </w:r>
      <w:r>
        <w:rPr>
          <w:rtl/>
          <w:lang w:bidi="fa-IR"/>
        </w:rPr>
        <w:t xml:space="preserve">وسف - که در آن هنگام هفده </w:t>
      </w:r>
      <w:r w:rsidR="00E61D8F">
        <w:rPr>
          <w:rtl/>
          <w:lang w:bidi="fa-IR"/>
        </w:rPr>
        <w:t>ی</w:t>
      </w:r>
      <w:r>
        <w:rPr>
          <w:rtl/>
          <w:lang w:bidi="fa-IR"/>
        </w:rPr>
        <w:t>ا هجده سال ب</w:t>
      </w:r>
      <w:r w:rsidR="00E61D8F">
        <w:rPr>
          <w:rtl/>
          <w:lang w:bidi="fa-IR"/>
        </w:rPr>
        <w:t>ی</w:t>
      </w:r>
      <w:r>
        <w:rPr>
          <w:rtl/>
          <w:lang w:bidi="fa-IR"/>
        </w:rPr>
        <w:t>شتر نداشت - در پاسخ فرمود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مَعَاذَ اللَّهِ إِنَّهُ رَبِّی أَحْسَنَ مَثْوَای إِنَّهُ لا یفْلِحُ الظَّالِمُونَ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405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حضرت </w:t>
      </w:r>
      <w:r w:rsidR="00E61D8F">
        <w:rPr>
          <w:rtl/>
          <w:lang w:bidi="fa-IR"/>
        </w:rPr>
        <w:t>ی</w:t>
      </w:r>
      <w:r>
        <w:rPr>
          <w:rtl/>
          <w:lang w:bidi="fa-IR"/>
        </w:rPr>
        <w:t>وسف دانست که در ا</w:t>
      </w:r>
      <w:r w:rsidR="00E61D8F">
        <w:rPr>
          <w:rtl/>
          <w:lang w:bidi="fa-IR"/>
        </w:rPr>
        <w:t>ی</w:t>
      </w:r>
      <w:r>
        <w:rPr>
          <w:rtl/>
          <w:lang w:bidi="fa-IR"/>
        </w:rPr>
        <w:t>ن صحنه و شرا</w:t>
      </w:r>
      <w:r w:rsidR="00E61D8F">
        <w:rPr>
          <w:rtl/>
          <w:lang w:bidi="fa-IR"/>
        </w:rPr>
        <w:t>ی</w:t>
      </w:r>
      <w:r>
        <w:rPr>
          <w:rtl/>
          <w:lang w:bidi="fa-IR"/>
        </w:rPr>
        <w:t>ط سخت و بحران</w:t>
      </w:r>
      <w:r w:rsidR="00E61D8F">
        <w:rPr>
          <w:rtl/>
          <w:lang w:bidi="fa-IR"/>
        </w:rPr>
        <w:t>ی</w:t>
      </w:r>
      <w:r w:rsidR="009B4C06">
        <w:rPr>
          <w:rtl/>
          <w:lang w:bidi="fa-IR"/>
        </w:rPr>
        <w:t xml:space="preserve">، </w:t>
      </w:r>
      <w:r>
        <w:rPr>
          <w:rtl/>
          <w:lang w:bidi="fa-IR"/>
        </w:rPr>
        <w:t>برا</w:t>
      </w:r>
      <w:r w:rsidR="00E61D8F">
        <w:rPr>
          <w:rtl/>
          <w:lang w:bidi="fa-IR"/>
        </w:rPr>
        <w:t>ی</w:t>
      </w:r>
      <w:r>
        <w:rPr>
          <w:rtl/>
          <w:lang w:bidi="fa-IR"/>
        </w:rPr>
        <w:t xml:space="preserve"> رها</w:t>
      </w:r>
      <w:r w:rsidR="00E61D8F">
        <w:rPr>
          <w:rtl/>
          <w:lang w:bidi="fa-IR"/>
        </w:rPr>
        <w:t>یی</w:t>
      </w:r>
      <w:r>
        <w:rPr>
          <w:rtl/>
          <w:lang w:bidi="fa-IR"/>
        </w:rPr>
        <w:t xml:space="preserve"> از دام ش</w:t>
      </w:r>
      <w:r w:rsidR="00E61D8F">
        <w:rPr>
          <w:rtl/>
          <w:lang w:bidi="fa-IR"/>
        </w:rPr>
        <w:t>ی</w:t>
      </w:r>
      <w:r>
        <w:rPr>
          <w:rtl/>
          <w:lang w:bidi="fa-IR"/>
        </w:rPr>
        <w:t>طان و وسوسه</w:t>
      </w:r>
      <w:r w:rsidR="00E61D8F">
        <w:rPr>
          <w:rtl/>
          <w:lang w:bidi="fa-IR"/>
        </w:rPr>
        <w:t xml:space="preserve"> </w:t>
      </w:r>
      <w:r>
        <w:rPr>
          <w:rtl/>
          <w:lang w:bidi="fa-IR"/>
        </w:rPr>
        <w:t>ها</w:t>
      </w:r>
      <w:r w:rsidR="00E61D8F">
        <w:rPr>
          <w:rtl/>
          <w:lang w:bidi="fa-IR"/>
        </w:rPr>
        <w:t>ی</w:t>
      </w:r>
      <w:r>
        <w:rPr>
          <w:rtl/>
          <w:lang w:bidi="fa-IR"/>
        </w:rPr>
        <w:t xml:space="preserve"> او تنها راه نجات</w:t>
      </w:r>
      <w:r w:rsidR="009B4C06">
        <w:rPr>
          <w:rtl/>
          <w:lang w:bidi="fa-IR"/>
        </w:rPr>
        <w:t xml:space="preserve">، </w:t>
      </w:r>
      <w:r>
        <w:rPr>
          <w:rtl/>
          <w:lang w:bidi="fa-IR"/>
        </w:rPr>
        <w:t>پناه بردن به خداست</w:t>
      </w:r>
      <w:r w:rsidR="009B4C06">
        <w:rPr>
          <w:rtl/>
          <w:lang w:bidi="fa-IR"/>
        </w:rPr>
        <w:t xml:space="preserve">. </w:t>
      </w:r>
    </w:p>
    <w:p w:rsidR="0049138A" w:rsidRDefault="0049138A" w:rsidP="0049138A">
      <w:pPr>
        <w:pStyle w:val="libNormal"/>
        <w:rPr>
          <w:rtl/>
          <w:lang w:bidi="fa-IR"/>
        </w:rPr>
      </w:pPr>
      <w:r>
        <w:rPr>
          <w:rtl/>
          <w:lang w:bidi="fa-IR"/>
        </w:rPr>
        <w:lastRenderedPageBreak/>
        <w:t>در روا</w:t>
      </w:r>
      <w:r w:rsidR="00E61D8F">
        <w:rPr>
          <w:rtl/>
          <w:lang w:bidi="fa-IR"/>
        </w:rPr>
        <w:t>ی</w:t>
      </w:r>
      <w:r>
        <w:rPr>
          <w:rtl/>
          <w:lang w:bidi="fa-IR"/>
        </w:rPr>
        <w:t>ات چن</w:t>
      </w:r>
      <w:r w:rsidR="00E61D8F">
        <w:rPr>
          <w:rtl/>
          <w:lang w:bidi="fa-IR"/>
        </w:rPr>
        <w:t>ی</w:t>
      </w:r>
      <w:r>
        <w:rPr>
          <w:rtl/>
          <w:lang w:bidi="fa-IR"/>
        </w:rPr>
        <w:t>ن آمده است که زل</w:t>
      </w:r>
      <w:r w:rsidR="00E61D8F">
        <w:rPr>
          <w:rtl/>
          <w:lang w:bidi="fa-IR"/>
        </w:rPr>
        <w:t>ی</w:t>
      </w:r>
      <w:r>
        <w:rPr>
          <w:rtl/>
          <w:lang w:bidi="fa-IR"/>
        </w:rPr>
        <w:t>خا در آن حال به طرف بت</w:t>
      </w:r>
      <w:r w:rsidR="00E61D8F">
        <w:rPr>
          <w:rtl/>
          <w:lang w:bidi="fa-IR"/>
        </w:rPr>
        <w:t>ی</w:t>
      </w:r>
      <w:r>
        <w:rPr>
          <w:rtl/>
          <w:lang w:bidi="fa-IR"/>
        </w:rPr>
        <w:t xml:space="preserve"> که در آن</w:t>
      </w:r>
      <w:r w:rsidR="00E61D8F">
        <w:rPr>
          <w:rtl/>
          <w:lang w:bidi="fa-IR"/>
        </w:rPr>
        <w:t xml:space="preserve"> </w:t>
      </w:r>
      <w:r>
        <w:rPr>
          <w:rtl/>
          <w:lang w:bidi="fa-IR"/>
        </w:rPr>
        <w:t>جا داشت</w:t>
      </w:r>
      <w:r w:rsidR="009B4C06">
        <w:rPr>
          <w:rtl/>
          <w:lang w:bidi="fa-IR"/>
        </w:rPr>
        <w:t xml:space="preserve">، </w:t>
      </w:r>
      <w:r>
        <w:rPr>
          <w:rtl/>
          <w:lang w:bidi="fa-IR"/>
        </w:rPr>
        <w:t>رفته و پارچه</w:t>
      </w:r>
      <w:r w:rsidR="00E61D8F">
        <w:rPr>
          <w:rtl/>
          <w:lang w:bidi="fa-IR"/>
        </w:rPr>
        <w:t xml:space="preserve"> </w:t>
      </w:r>
      <w:r>
        <w:rPr>
          <w:rtl/>
          <w:lang w:bidi="fa-IR"/>
        </w:rPr>
        <w:t>ا</w:t>
      </w:r>
      <w:r w:rsidR="00E61D8F">
        <w:rPr>
          <w:rtl/>
          <w:lang w:bidi="fa-IR"/>
        </w:rPr>
        <w:t>ی</w:t>
      </w:r>
      <w:r>
        <w:rPr>
          <w:rtl/>
          <w:lang w:bidi="fa-IR"/>
        </w:rPr>
        <w:t xml:space="preserve"> را بر آن افکند تا شاهد عمل زشت او نباشد</w:t>
      </w:r>
      <w:r w:rsidR="009B4C06">
        <w:rPr>
          <w:rtl/>
          <w:lang w:bidi="fa-IR"/>
        </w:rPr>
        <w:t xml:space="preserve">. </w:t>
      </w:r>
      <w:r>
        <w:rPr>
          <w:rtl/>
          <w:lang w:bidi="fa-IR"/>
        </w:rPr>
        <w:t xml:space="preserve">حضرت </w:t>
      </w:r>
      <w:r w:rsidR="00E61D8F">
        <w:rPr>
          <w:rtl/>
          <w:lang w:bidi="fa-IR"/>
        </w:rPr>
        <w:t>ی</w:t>
      </w:r>
      <w:r>
        <w:rPr>
          <w:rtl/>
          <w:lang w:bidi="fa-IR"/>
        </w:rPr>
        <w:t>وسف به او فرمود</w:t>
      </w:r>
      <w:r w:rsidR="009B4C06">
        <w:rPr>
          <w:rtl/>
          <w:lang w:bidi="fa-IR"/>
        </w:rPr>
        <w:t xml:space="preserve">: </w:t>
      </w:r>
      <w:r>
        <w:rPr>
          <w:rtl/>
          <w:lang w:bidi="fa-IR"/>
        </w:rPr>
        <w:t>برا</w:t>
      </w:r>
      <w:r w:rsidR="00E61D8F">
        <w:rPr>
          <w:rtl/>
          <w:lang w:bidi="fa-IR"/>
        </w:rPr>
        <w:t>ی</w:t>
      </w:r>
      <w:r>
        <w:rPr>
          <w:rtl/>
          <w:lang w:bidi="fa-IR"/>
        </w:rPr>
        <w:t xml:space="preserve"> چه</w:t>
      </w:r>
      <w:r w:rsidR="009B4C06">
        <w:rPr>
          <w:rtl/>
          <w:lang w:bidi="fa-IR"/>
        </w:rPr>
        <w:t xml:space="preserve">؟ </w:t>
      </w:r>
      <w:r>
        <w:rPr>
          <w:rtl/>
          <w:lang w:bidi="fa-IR"/>
        </w:rPr>
        <w:t>پاسخ داد</w:t>
      </w:r>
      <w:r w:rsidR="009B4C06">
        <w:rPr>
          <w:rtl/>
          <w:lang w:bidi="fa-IR"/>
        </w:rPr>
        <w:t xml:space="preserve">: </w:t>
      </w:r>
      <w:r>
        <w:rPr>
          <w:rtl/>
          <w:lang w:bidi="fa-IR"/>
        </w:rPr>
        <w:t>از بت ح</w:t>
      </w:r>
      <w:r w:rsidR="00E61D8F">
        <w:rPr>
          <w:rtl/>
          <w:lang w:bidi="fa-IR"/>
        </w:rPr>
        <w:t>ی</w:t>
      </w:r>
      <w:r>
        <w:rPr>
          <w:rtl/>
          <w:lang w:bidi="fa-IR"/>
        </w:rPr>
        <w:t>ا م</w:t>
      </w:r>
      <w:r w:rsidR="00E61D8F">
        <w:rPr>
          <w:rtl/>
          <w:lang w:bidi="fa-IR"/>
        </w:rPr>
        <w:t xml:space="preserve">ی </w:t>
      </w:r>
      <w:r>
        <w:rPr>
          <w:rtl/>
          <w:lang w:bidi="fa-IR"/>
        </w:rPr>
        <w:t>کنم که ما را ا</w:t>
      </w:r>
      <w:r w:rsidR="00E61D8F">
        <w:rPr>
          <w:rtl/>
          <w:lang w:bidi="fa-IR"/>
        </w:rPr>
        <w:t>ی</w:t>
      </w:r>
      <w:r>
        <w:rPr>
          <w:rtl/>
          <w:lang w:bidi="fa-IR"/>
        </w:rPr>
        <w:t>ن</w:t>
      </w:r>
      <w:r w:rsidR="00E61D8F">
        <w:rPr>
          <w:rtl/>
          <w:lang w:bidi="fa-IR"/>
        </w:rPr>
        <w:t xml:space="preserve"> </w:t>
      </w:r>
      <w:r>
        <w:rPr>
          <w:rtl/>
          <w:lang w:bidi="fa-IR"/>
        </w:rPr>
        <w:t>گونه بنگرد</w:t>
      </w:r>
      <w:r w:rsidR="009B4C06">
        <w:rPr>
          <w:rtl/>
          <w:lang w:bidi="fa-IR"/>
        </w:rPr>
        <w:t xml:space="preserve">. </w:t>
      </w:r>
      <w:r>
        <w:rPr>
          <w:rtl/>
          <w:lang w:bidi="fa-IR"/>
        </w:rPr>
        <w:t>حضرت فرمود</w:t>
      </w:r>
      <w:r w:rsidR="009B4C06">
        <w:rPr>
          <w:rtl/>
          <w:lang w:bidi="fa-IR"/>
        </w:rPr>
        <w:t xml:space="preserve">: </w:t>
      </w:r>
      <w:r>
        <w:rPr>
          <w:rtl/>
          <w:lang w:bidi="fa-IR"/>
        </w:rPr>
        <w:t>«تو از بت</w:t>
      </w:r>
      <w:r w:rsidR="00E61D8F">
        <w:rPr>
          <w:rtl/>
          <w:lang w:bidi="fa-IR"/>
        </w:rPr>
        <w:t>ی</w:t>
      </w:r>
      <w:r>
        <w:rPr>
          <w:rtl/>
          <w:lang w:bidi="fa-IR"/>
        </w:rPr>
        <w:t xml:space="preserve"> - که قدرت شنوا</w:t>
      </w:r>
      <w:r w:rsidR="00E61D8F">
        <w:rPr>
          <w:rtl/>
          <w:lang w:bidi="fa-IR"/>
        </w:rPr>
        <w:t>یی</w:t>
      </w:r>
      <w:r>
        <w:rPr>
          <w:rtl/>
          <w:lang w:bidi="fa-IR"/>
        </w:rPr>
        <w:t xml:space="preserve"> و ب</w:t>
      </w:r>
      <w:r w:rsidR="00E61D8F">
        <w:rPr>
          <w:rtl/>
          <w:lang w:bidi="fa-IR"/>
        </w:rPr>
        <w:t>ی</w:t>
      </w:r>
      <w:r>
        <w:rPr>
          <w:rtl/>
          <w:lang w:bidi="fa-IR"/>
        </w:rPr>
        <w:t>نا</w:t>
      </w:r>
      <w:r w:rsidR="00E61D8F">
        <w:rPr>
          <w:rtl/>
          <w:lang w:bidi="fa-IR"/>
        </w:rPr>
        <w:t>یی</w:t>
      </w:r>
      <w:r>
        <w:rPr>
          <w:rtl/>
          <w:lang w:bidi="fa-IR"/>
        </w:rPr>
        <w:t xml:space="preserve"> ندارد و نم</w:t>
      </w:r>
      <w:r w:rsidR="00E61D8F">
        <w:rPr>
          <w:rtl/>
          <w:lang w:bidi="fa-IR"/>
        </w:rPr>
        <w:t xml:space="preserve">ی </w:t>
      </w:r>
      <w:r>
        <w:rPr>
          <w:rtl/>
          <w:lang w:bidi="fa-IR"/>
        </w:rPr>
        <w:t>فهمد و نم</w:t>
      </w:r>
      <w:r w:rsidR="00E61D8F">
        <w:rPr>
          <w:rtl/>
          <w:lang w:bidi="fa-IR"/>
        </w:rPr>
        <w:t xml:space="preserve">ی </w:t>
      </w:r>
      <w:r>
        <w:rPr>
          <w:rtl/>
          <w:lang w:bidi="fa-IR"/>
        </w:rPr>
        <w:t>خورد و نم</w:t>
      </w:r>
      <w:r w:rsidR="00E61D8F">
        <w:rPr>
          <w:rtl/>
          <w:lang w:bidi="fa-IR"/>
        </w:rPr>
        <w:t xml:space="preserve">ی </w:t>
      </w:r>
      <w:r>
        <w:rPr>
          <w:rtl/>
          <w:lang w:bidi="fa-IR"/>
        </w:rPr>
        <w:t>آشامد - ح</w:t>
      </w:r>
      <w:r w:rsidR="00E61D8F">
        <w:rPr>
          <w:rtl/>
          <w:lang w:bidi="fa-IR"/>
        </w:rPr>
        <w:t>ی</w:t>
      </w:r>
      <w:r>
        <w:rPr>
          <w:rtl/>
          <w:lang w:bidi="fa-IR"/>
        </w:rPr>
        <w:t>ا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چگونه من از خدا</w:t>
      </w:r>
      <w:r w:rsidR="00E61D8F">
        <w:rPr>
          <w:rtl/>
          <w:lang w:bidi="fa-IR"/>
        </w:rPr>
        <w:t>یی</w:t>
      </w:r>
      <w:r>
        <w:rPr>
          <w:rtl/>
          <w:lang w:bidi="fa-IR"/>
        </w:rPr>
        <w:t xml:space="preserve"> که انسان را آفر</w:t>
      </w:r>
      <w:r w:rsidR="00E61D8F">
        <w:rPr>
          <w:rtl/>
          <w:lang w:bidi="fa-IR"/>
        </w:rPr>
        <w:t>ی</w:t>
      </w:r>
      <w:r>
        <w:rPr>
          <w:rtl/>
          <w:lang w:bidi="fa-IR"/>
        </w:rPr>
        <w:t>ده و به او تعل</w:t>
      </w:r>
      <w:r w:rsidR="00E61D8F">
        <w:rPr>
          <w:rtl/>
          <w:lang w:bidi="fa-IR"/>
        </w:rPr>
        <w:t>ی</w:t>
      </w:r>
      <w:r>
        <w:rPr>
          <w:rtl/>
          <w:lang w:bidi="fa-IR"/>
        </w:rPr>
        <w:t>م داده</w:t>
      </w:r>
      <w:r w:rsidR="009B4C06">
        <w:rPr>
          <w:rtl/>
          <w:lang w:bidi="fa-IR"/>
        </w:rPr>
        <w:t xml:space="preserve"> (</w:t>
      </w:r>
      <w:r>
        <w:rPr>
          <w:rtl/>
          <w:lang w:bidi="fa-IR"/>
        </w:rPr>
        <w:t>و در همه جا حاضر و ناظر اوست</w:t>
      </w:r>
      <w:r w:rsidR="009B4C06">
        <w:rPr>
          <w:rtl/>
          <w:lang w:bidi="fa-IR"/>
        </w:rPr>
        <w:t xml:space="preserve">) </w:t>
      </w:r>
      <w:r>
        <w:rPr>
          <w:rtl/>
          <w:lang w:bidi="fa-IR"/>
        </w:rPr>
        <w:t>شرم نکنم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406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و آنگاه که حضرت </w:t>
      </w:r>
      <w:r w:rsidR="00E61D8F">
        <w:rPr>
          <w:rtl/>
          <w:lang w:bidi="fa-IR"/>
        </w:rPr>
        <w:t>ی</w:t>
      </w:r>
      <w:r>
        <w:rPr>
          <w:rtl/>
          <w:lang w:bidi="fa-IR"/>
        </w:rPr>
        <w:t>وسف بر سر</w:t>
      </w:r>
      <w:r w:rsidR="00E61D8F">
        <w:rPr>
          <w:rtl/>
          <w:lang w:bidi="fa-IR"/>
        </w:rPr>
        <w:t>ی</w:t>
      </w:r>
      <w:r>
        <w:rPr>
          <w:rtl/>
          <w:lang w:bidi="fa-IR"/>
        </w:rPr>
        <w:t>ر قدرت قرار گرفت - و حاکم مصر به او ا</w:t>
      </w:r>
      <w:r w:rsidR="00E61D8F">
        <w:rPr>
          <w:rtl/>
          <w:lang w:bidi="fa-IR"/>
        </w:rPr>
        <w:t>ی</w:t>
      </w:r>
      <w:r>
        <w:rPr>
          <w:rtl/>
          <w:lang w:bidi="fa-IR"/>
        </w:rPr>
        <w:t>مان آورد و امور را به او واگذار کرد و عز</w:t>
      </w:r>
      <w:r w:rsidR="00E61D8F">
        <w:rPr>
          <w:rtl/>
          <w:lang w:bidi="fa-IR"/>
        </w:rPr>
        <w:t>ی</w:t>
      </w:r>
      <w:r>
        <w:rPr>
          <w:rtl/>
          <w:lang w:bidi="fa-IR"/>
        </w:rPr>
        <w:t>ز مصر گرد</w:t>
      </w:r>
      <w:r w:rsidR="00E61D8F">
        <w:rPr>
          <w:rtl/>
          <w:lang w:bidi="fa-IR"/>
        </w:rPr>
        <w:t>ی</w:t>
      </w:r>
      <w:r>
        <w:rPr>
          <w:rtl/>
          <w:lang w:bidi="fa-IR"/>
        </w:rPr>
        <w:t>د و حاکم از دن</w:t>
      </w:r>
      <w:r w:rsidR="00E61D8F">
        <w:rPr>
          <w:rtl/>
          <w:lang w:bidi="fa-IR"/>
        </w:rPr>
        <w:t>ی</w:t>
      </w:r>
      <w:r>
        <w:rPr>
          <w:rtl/>
          <w:lang w:bidi="fa-IR"/>
        </w:rPr>
        <w:t>ا رفت - زل</w:t>
      </w:r>
      <w:r w:rsidR="00E61D8F">
        <w:rPr>
          <w:rtl/>
          <w:lang w:bidi="fa-IR"/>
        </w:rPr>
        <w:t>ی</w:t>
      </w:r>
      <w:r>
        <w:rPr>
          <w:rtl/>
          <w:lang w:bidi="fa-IR"/>
        </w:rPr>
        <w:t>خا از ز</w:t>
      </w:r>
      <w:r w:rsidR="00E61D8F">
        <w:rPr>
          <w:rtl/>
          <w:lang w:bidi="fa-IR"/>
        </w:rPr>
        <w:t>ی</w:t>
      </w:r>
      <w:r>
        <w:rPr>
          <w:rtl/>
          <w:lang w:bidi="fa-IR"/>
        </w:rPr>
        <w:t>اد</w:t>
      </w:r>
      <w:r w:rsidR="00E61D8F">
        <w:rPr>
          <w:rtl/>
          <w:lang w:bidi="fa-IR"/>
        </w:rPr>
        <w:t>ی</w:t>
      </w:r>
      <w:r>
        <w:rPr>
          <w:rtl/>
          <w:lang w:bidi="fa-IR"/>
        </w:rPr>
        <w:t xml:space="preserve"> حزن و اندوه و گر</w:t>
      </w:r>
      <w:r w:rsidR="00E61D8F">
        <w:rPr>
          <w:rtl/>
          <w:lang w:bidi="fa-IR"/>
        </w:rPr>
        <w:t>ی</w:t>
      </w:r>
      <w:r>
        <w:rPr>
          <w:rtl/>
          <w:lang w:bidi="fa-IR"/>
        </w:rPr>
        <w:t>ه ناب</w:t>
      </w:r>
      <w:r w:rsidR="00E61D8F">
        <w:rPr>
          <w:rtl/>
          <w:lang w:bidi="fa-IR"/>
        </w:rPr>
        <w:t>ی</w:t>
      </w:r>
      <w:r>
        <w:rPr>
          <w:rtl/>
          <w:lang w:bidi="fa-IR"/>
        </w:rPr>
        <w:t xml:space="preserve">نا شده و از حضرت </w:t>
      </w:r>
      <w:r w:rsidR="00E61D8F">
        <w:rPr>
          <w:rtl/>
          <w:lang w:bidi="fa-IR"/>
        </w:rPr>
        <w:t>ی</w:t>
      </w:r>
      <w:r>
        <w:rPr>
          <w:rtl/>
          <w:lang w:bidi="fa-IR"/>
        </w:rPr>
        <w:t>وسف ب</w:t>
      </w:r>
      <w:r w:rsidR="00E61D8F">
        <w:rPr>
          <w:rtl/>
          <w:lang w:bidi="fa-IR"/>
        </w:rPr>
        <w:t>ی</w:t>
      </w:r>
      <w:r>
        <w:rPr>
          <w:rtl/>
          <w:lang w:bidi="fa-IR"/>
        </w:rPr>
        <w:t>مناک بود که شا</w:t>
      </w:r>
      <w:r w:rsidR="00E61D8F">
        <w:rPr>
          <w:rtl/>
          <w:lang w:bidi="fa-IR"/>
        </w:rPr>
        <w:t>ی</w:t>
      </w:r>
      <w:r>
        <w:rPr>
          <w:rtl/>
          <w:lang w:bidi="fa-IR"/>
        </w:rPr>
        <w:t>د از او انتقام گ</w:t>
      </w:r>
      <w:r w:rsidR="00E61D8F">
        <w:rPr>
          <w:rtl/>
          <w:lang w:bidi="fa-IR"/>
        </w:rPr>
        <w:t>ی</w:t>
      </w:r>
      <w:r>
        <w:rPr>
          <w:rtl/>
          <w:lang w:bidi="fa-IR"/>
        </w:rPr>
        <w:t>رد و با ته</w:t>
      </w:r>
      <w:r w:rsidR="00E61D8F">
        <w:rPr>
          <w:rtl/>
          <w:lang w:bidi="fa-IR"/>
        </w:rPr>
        <w:t>ی</w:t>
      </w:r>
      <w:r>
        <w:rPr>
          <w:rtl/>
          <w:lang w:bidi="fa-IR"/>
        </w:rPr>
        <w:t>دست</w:t>
      </w:r>
      <w:r w:rsidR="00E61D8F">
        <w:rPr>
          <w:rtl/>
          <w:lang w:bidi="fa-IR"/>
        </w:rPr>
        <w:t>ی</w:t>
      </w:r>
      <w:r>
        <w:rPr>
          <w:rtl/>
          <w:lang w:bidi="fa-IR"/>
        </w:rPr>
        <w:t xml:space="preserve"> در خانه پ</w:t>
      </w:r>
      <w:r w:rsidR="00E61D8F">
        <w:rPr>
          <w:rtl/>
          <w:lang w:bidi="fa-IR"/>
        </w:rPr>
        <w:t>ی</w:t>
      </w:r>
      <w:r>
        <w:rPr>
          <w:rtl/>
          <w:lang w:bidi="fa-IR"/>
        </w:rPr>
        <w:t>رزن</w:t>
      </w:r>
      <w:r w:rsidR="00E61D8F">
        <w:rPr>
          <w:rtl/>
          <w:lang w:bidi="fa-IR"/>
        </w:rPr>
        <w:t>ی</w:t>
      </w:r>
      <w:r w:rsidR="009B4C06">
        <w:rPr>
          <w:rtl/>
          <w:lang w:bidi="fa-IR"/>
        </w:rPr>
        <w:t xml:space="preserve">، </w:t>
      </w:r>
      <w:r>
        <w:rPr>
          <w:rtl/>
          <w:lang w:bidi="fa-IR"/>
        </w:rPr>
        <w:t>ب</w:t>
      </w:r>
      <w:r w:rsidR="00E61D8F">
        <w:rPr>
          <w:rtl/>
          <w:lang w:bidi="fa-IR"/>
        </w:rPr>
        <w:t>ی</w:t>
      </w:r>
      <w:r>
        <w:rPr>
          <w:rtl/>
          <w:lang w:bidi="fa-IR"/>
        </w:rPr>
        <w:t>ست و پنج سال به سخت</w:t>
      </w:r>
      <w:r w:rsidR="00E61D8F">
        <w:rPr>
          <w:rtl/>
          <w:lang w:bidi="fa-IR"/>
        </w:rPr>
        <w:t>ی</w:t>
      </w:r>
      <w:r>
        <w:rPr>
          <w:rtl/>
          <w:lang w:bidi="fa-IR"/>
        </w:rPr>
        <w:t xml:space="preserve"> و دشوار</w:t>
      </w:r>
      <w:r w:rsidR="00E61D8F">
        <w:rPr>
          <w:rtl/>
          <w:lang w:bidi="fa-IR"/>
        </w:rPr>
        <w:t>ی</w:t>
      </w:r>
      <w:r>
        <w:rPr>
          <w:rtl/>
          <w:lang w:bidi="fa-IR"/>
        </w:rPr>
        <w:t xml:space="preserve"> گذران</w:t>
      </w:r>
      <w:r w:rsidR="00E61D8F">
        <w:rPr>
          <w:rtl/>
          <w:lang w:bidi="fa-IR"/>
        </w:rPr>
        <w:t>ی</w:t>
      </w:r>
      <w:r>
        <w:rPr>
          <w:rtl/>
          <w:lang w:bidi="fa-IR"/>
        </w:rPr>
        <w:t>د تا آن</w:t>
      </w:r>
      <w:r w:rsidR="00E61D8F">
        <w:rPr>
          <w:rtl/>
          <w:lang w:bidi="fa-IR"/>
        </w:rPr>
        <w:t xml:space="preserve"> </w:t>
      </w:r>
      <w:r>
        <w:rPr>
          <w:rtl/>
          <w:lang w:bidi="fa-IR"/>
        </w:rPr>
        <w:t>جا که روز</w:t>
      </w:r>
      <w:r w:rsidR="00E61D8F">
        <w:rPr>
          <w:rtl/>
          <w:lang w:bidi="fa-IR"/>
        </w:rPr>
        <w:t>ی</w:t>
      </w:r>
      <w:r>
        <w:rPr>
          <w:rtl/>
          <w:lang w:bidi="fa-IR"/>
        </w:rPr>
        <w:t xml:space="preserve"> به بت</w:t>
      </w:r>
      <w:r w:rsidR="00E61D8F">
        <w:rPr>
          <w:rtl/>
          <w:lang w:bidi="fa-IR"/>
        </w:rPr>
        <w:t>ی</w:t>
      </w:r>
      <w:r>
        <w:rPr>
          <w:rtl/>
          <w:lang w:bidi="fa-IR"/>
        </w:rPr>
        <w:t xml:space="preserve"> که آن را م</w:t>
      </w:r>
      <w:r w:rsidR="00E61D8F">
        <w:rPr>
          <w:rtl/>
          <w:lang w:bidi="fa-IR"/>
        </w:rPr>
        <w:t xml:space="preserve">ی </w:t>
      </w:r>
      <w:r>
        <w:rPr>
          <w:rtl/>
          <w:lang w:bidi="fa-IR"/>
        </w:rPr>
        <w:t>پرست</w:t>
      </w:r>
      <w:r w:rsidR="00E61D8F">
        <w:rPr>
          <w:rtl/>
          <w:lang w:bidi="fa-IR"/>
        </w:rPr>
        <w:t>ی</w:t>
      </w:r>
      <w:r>
        <w:rPr>
          <w:rtl/>
          <w:lang w:bidi="fa-IR"/>
        </w:rPr>
        <w:t>د گفت</w:t>
      </w:r>
      <w:r w:rsidR="009B4C06">
        <w:rPr>
          <w:rtl/>
          <w:lang w:bidi="fa-IR"/>
        </w:rPr>
        <w:t xml:space="preserve">: </w:t>
      </w:r>
      <w:r>
        <w:rPr>
          <w:rtl/>
          <w:lang w:bidi="fa-IR"/>
        </w:rPr>
        <w:t>چقدر کم نفع بود</w:t>
      </w:r>
      <w:r w:rsidR="00E61D8F">
        <w:rPr>
          <w:rtl/>
          <w:lang w:bidi="fa-IR"/>
        </w:rPr>
        <w:t>ی</w:t>
      </w:r>
      <w:r w:rsidR="009B4C06">
        <w:rPr>
          <w:rtl/>
          <w:lang w:bidi="fa-IR"/>
        </w:rPr>
        <w:t xml:space="preserve">! </w:t>
      </w:r>
      <w:r>
        <w:rPr>
          <w:rtl/>
          <w:lang w:bidi="fa-IR"/>
        </w:rPr>
        <w:t>وا</w:t>
      </w:r>
      <w:r w:rsidR="00E61D8F">
        <w:rPr>
          <w:rtl/>
          <w:lang w:bidi="fa-IR"/>
        </w:rPr>
        <w:t>ی</w:t>
      </w:r>
      <w:r>
        <w:rPr>
          <w:rtl/>
          <w:lang w:bidi="fa-IR"/>
        </w:rPr>
        <w:t xml:space="preserve"> بر تو آ</w:t>
      </w:r>
      <w:r w:rsidR="00E61D8F">
        <w:rPr>
          <w:rtl/>
          <w:lang w:bidi="fa-IR"/>
        </w:rPr>
        <w:t>ی</w:t>
      </w:r>
      <w:r>
        <w:rPr>
          <w:rtl/>
          <w:lang w:bidi="fa-IR"/>
        </w:rPr>
        <w:t>ا بر پ</w:t>
      </w:r>
      <w:r w:rsidR="00E61D8F">
        <w:rPr>
          <w:rtl/>
          <w:lang w:bidi="fa-IR"/>
        </w:rPr>
        <w:t>ی</w:t>
      </w:r>
      <w:r>
        <w:rPr>
          <w:rtl/>
          <w:lang w:bidi="fa-IR"/>
        </w:rPr>
        <w:t>ر</w:t>
      </w:r>
      <w:r w:rsidR="00E61D8F">
        <w:rPr>
          <w:rtl/>
          <w:lang w:bidi="fa-IR"/>
        </w:rPr>
        <w:t>ی</w:t>
      </w:r>
      <w:r>
        <w:rPr>
          <w:rtl/>
          <w:lang w:bidi="fa-IR"/>
        </w:rPr>
        <w:t xml:space="preserve"> و سخت</w:t>
      </w:r>
      <w:r w:rsidR="00E61D8F">
        <w:rPr>
          <w:rtl/>
          <w:lang w:bidi="fa-IR"/>
        </w:rPr>
        <w:t>ی</w:t>
      </w:r>
      <w:r>
        <w:rPr>
          <w:rtl/>
          <w:lang w:bidi="fa-IR"/>
        </w:rPr>
        <w:t xml:space="preserve"> من ترحّم نم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پادشاه</w:t>
      </w:r>
      <w:r w:rsidR="00E61D8F">
        <w:rPr>
          <w:rtl/>
          <w:lang w:bidi="fa-IR"/>
        </w:rPr>
        <w:t>ی</w:t>
      </w:r>
      <w:r>
        <w:rPr>
          <w:rtl/>
          <w:lang w:bidi="fa-IR"/>
        </w:rPr>
        <w:t xml:space="preserve"> را از من گرفت</w:t>
      </w:r>
      <w:r w:rsidR="00E61D8F">
        <w:rPr>
          <w:rtl/>
          <w:lang w:bidi="fa-IR"/>
        </w:rPr>
        <w:t>ی</w:t>
      </w:r>
      <w:r>
        <w:rPr>
          <w:rtl/>
          <w:lang w:bidi="fa-IR"/>
        </w:rPr>
        <w:t xml:space="preserve"> و به بنده من</w:t>
      </w:r>
      <w:r w:rsidR="009B4C06">
        <w:rPr>
          <w:rtl/>
          <w:lang w:bidi="fa-IR"/>
        </w:rPr>
        <w:t xml:space="preserve"> (</w:t>
      </w:r>
      <w:r w:rsidR="00E61D8F">
        <w:rPr>
          <w:rtl/>
          <w:lang w:bidi="fa-IR"/>
        </w:rPr>
        <w:t>ی</w:t>
      </w:r>
      <w:r>
        <w:rPr>
          <w:rtl/>
          <w:lang w:bidi="fa-IR"/>
        </w:rPr>
        <w:t>وسف</w:t>
      </w:r>
      <w:r w:rsidR="009B4C06">
        <w:rPr>
          <w:rtl/>
          <w:lang w:bidi="fa-IR"/>
        </w:rPr>
        <w:t xml:space="preserve">) </w:t>
      </w:r>
      <w:r>
        <w:rPr>
          <w:rtl/>
          <w:lang w:bidi="fa-IR"/>
        </w:rPr>
        <w:t>داد</w:t>
      </w:r>
      <w:r w:rsidR="00E61D8F">
        <w:rPr>
          <w:rtl/>
          <w:lang w:bidi="fa-IR"/>
        </w:rPr>
        <w:t>ی</w:t>
      </w:r>
      <w:r w:rsidR="009B4C06">
        <w:rPr>
          <w:rtl/>
          <w:lang w:bidi="fa-IR"/>
        </w:rPr>
        <w:t xml:space="preserve">. </w:t>
      </w:r>
      <w:r>
        <w:rPr>
          <w:rtl/>
          <w:lang w:bidi="fa-IR"/>
        </w:rPr>
        <w:t>ا</w:t>
      </w:r>
      <w:r w:rsidR="00E61D8F">
        <w:rPr>
          <w:rtl/>
          <w:lang w:bidi="fa-IR"/>
        </w:rPr>
        <w:t>ی</w:t>
      </w:r>
      <w:r>
        <w:rPr>
          <w:rtl/>
          <w:lang w:bidi="fa-IR"/>
        </w:rPr>
        <w:t>ن چه کار بود که با من کرد</w:t>
      </w:r>
      <w:r w:rsidR="00E61D8F">
        <w:rPr>
          <w:rtl/>
          <w:lang w:bidi="fa-IR"/>
        </w:rPr>
        <w:t>ی</w:t>
      </w:r>
      <w:r w:rsidR="009B4C06">
        <w:rPr>
          <w:rtl/>
          <w:lang w:bidi="fa-IR"/>
        </w:rPr>
        <w:t xml:space="preserve">؟ </w:t>
      </w:r>
      <w:r w:rsidR="00E61D8F">
        <w:rPr>
          <w:rtl/>
          <w:lang w:bidi="fa-IR"/>
        </w:rPr>
        <w:t>ی</w:t>
      </w:r>
      <w:r>
        <w:rPr>
          <w:rtl/>
          <w:lang w:bidi="fa-IR"/>
        </w:rPr>
        <w:t>ک روز هم پ</w:t>
      </w:r>
      <w:r w:rsidR="00E61D8F">
        <w:rPr>
          <w:rtl/>
          <w:lang w:bidi="fa-IR"/>
        </w:rPr>
        <w:t>ی</w:t>
      </w:r>
      <w:r>
        <w:rPr>
          <w:rtl/>
          <w:lang w:bidi="fa-IR"/>
        </w:rPr>
        <w:t>راهن</w:t>
      </w:r>
      <w:r w:rsidR="00E61D8F">
        <w:rPr>
          <w:rtl/>
          <w:lang w:bidi="fa-IR"/>
        </w:rPr>
        <w:t>ی</w:t>
      </w:r>
      <w:r>
        <w:rPr>
          <w:rtl/>
          <w:lang w:bidi="fa-IR"/>
        </w:rPr>
        <w:t xml:space="preserve"> از پشم و بند</w:t>
      </w:r>
      <w:r w:rsidR="00E61D8F">
        <w:rPr>
          <w:rtl/>
          <w:lang w:bidi="fa-IR"/>
        </w:rPr>
        <w:t>ی</w:t>
      </w:r>
      <w:r>
        <w:rPr>
          <w:rtl/>
          <w:lang w:bidi="fa-IR"/>
        </w:rPr>
        <w:t xml:space="preserve"> از ل</w:t>
      </w:r>
      <w:r w:rsidR="00E61D8F">
        <w:rPr>
          <w:rtl/>
          <w:lang w:bidi="fa-IR"/>
        </w:rPr>
        <w:t>ی</w:t>
      </w:r>
      <w:r>
        <w:rPr>
          <w:rtl/>
          <w:lang w:bidi="fa-IR"/>
        </w:rPr>
        <w:t>ف خرما بر کمر بسته</w:t>
      </w:r>
      <w:r w:rsidR="009B4C06">
        <w:rPr>
          <w:rtl/>
          <w:lang w:bidi="fa-IR"/>
        </w:rPr>
        <w:t xml:space="preserve">، </w:t>
      </w:r>
      <w:r>
        <w:rPr>
          <w:rtl/>
          <w:lang w:bidi="fa-IR"/>
        </w:rPr>
        <w:t>به خدمتکار خود گفت</w:t>
      </w:r>
      <w:r w:rsidR="009B4C06">
        <w:rPr>
          <w:rtl/>
          <w:lang w:bidi="fa-IR"/>
        </w:rPr>
        <w:t xml:space="preserve">: </w:t>
      </w:r>
      <w:r>
        <w:rPr>
          <w:rtl/>
          <w:lang w:bidi="fa-IR"/>
        </w:rPr>
        <w:t>دست مرا گرفته</w:t>
      </w:r>
      <w:r w:rsidR="009B4C06">
        <w:rPr>
          <w:rtl/>
          <w:lang w:bidi="fa-IR"/>
        </w:rPr>
        <w:t xml:space="preserve">، </w:t>
      </w:r>
      <w:r>
        <w:rPr>
          <w:rtl/>
          <w:lang w:bidi="fa-IR"/>
        </w:rPr>
        <w:t xml:space="preserve">بر سر راه </w:t>
      </w:r>
      <w:r w:rsidR="00E61D8F">
        <w:rPr>
          <w:rtl/>
          <w:lang w:bidi="fa-IR"/>
        </w:rPr>
        <w:t>ی</w:t>
      </w:r>
      <w:r>
        <w:rPr>
          <w:rtl/>
          <w:lang w:bidi="fa-IR"/>
        </w:rPr>
        <w:t>وسف نگاه دار</w:t>
      </w:r>
      <w:r w:rsidR="009B4C06">
        <w:rPr>
          <w:rtl/>
          <w:lang w:bidi="fa-IR"/>
        </w:rPr>
        <w:t xml:space="preserve">. </w:t>
      </w:r>
      <w:r>
        <w:rPr>
          <w:rtl/>
          <w:lang w:bidi="fa-IR"/>
        </w:rPr>
        <w:t xml:space="preserve">چون </w:t>
      </w:r>
      <w:r w:rsidR="00E61D8F">
        <w:rPr>
          <w:rtl/>
          <w:lang w:bidi="fa-IR"/>
        </w:rPr>
        <w:t>ی</w:t>
      </w:r>
      <w:r>
        <w:rPr>
          <w:rtl/>
          <w:lang w:bidi="fa-IR"/>
        </w:rPr>
        <w:t>وسف عبور کند</w:t>
      </w:r>
      <w:r w:rsidR="009B4C06">
        <w:rPr>
          <w:rtl/>
          <w:lang w:bidi="fa-IR"/>
        </w:rPr>
        <w:t xml:space="preserve">، </w:t>
      </w:r>
      <w:r>
        <w:rPr>
          <w:rtl/>
          <w:lang w:bidi="fa-IR"/>
        </w:rPr>
        <w:t>مرا آگاه ساز</w:t>
      </w:r>
      <w:r w:rsidR="009B4C06">
        <w:rPr>
          <w:rtl/>
          <w:lang w:bidi="fa-IR"/>
        </w:rPr>
        <w:t xml:space="preserve">! </w:t>
      </w:r>
      <w:r>
        <w:rPr>
          <w:rtl/>
          <w:lang w:bidi="fa-IR"/>
        </w:rPr>
        <w:t>وقت</w:t>
      </w:r>
      <w:r w:rsidR="00E61D8F">
        <w:rPr>
          <w:rtl/>
          <w:lang w:bidi="fa-IR"/>
        </w:rPr>
        <w:t>ی</w:t>
      </w:r>
      <w:r>
        <w:rPr>
          <w:rtl/>
          <w:lang w:bidi="fa-IR"/>
        </w:rPr>
        <w:t xml:space="preserve"> </w:t>
      </w:r>
      <w:r w:rsidR="00E61D8F">
        <w:rPr>
          <w:rtl/>
          <w:lang w:bidi="fa-IR"/>
        </w:rPr>
        <w:t>ی</w:t>
      </w:r>
      <w:r>
        <w:rPr>
          <w:rtl/>
          <w:lang w:bidi="fa-IR"/>
        </w:rPr>
        <w:t>وسف نزد</w:t>
      </w:r>
      <w:r w:rsidR="00E61D8F">
        <w:rPr>
          <w:rtl/>
          <w:lang w:bidi="fa-IR"/>
        </w:rPr>
        <w:t>ی</w:t>
      </w:r>
      <w:r>
        <w:rPr>
          <w:rtl/>
          <w:lang w:bidi="fa-IR"/>
        </w:rPr>
        <w:t>ک شد</w:t>
      </w:r>
      <w:r w:rsidR="009B4C06">
        <w:rPr>
          <w:rtl/>
          <w:lang w:bidi="fa-IR"/>
        </w:rPr>
        <w:t xml:space="preserve">، </w:t>
      </w:r>
      <w:r>
        <w:rPr>
          <w:rtl/>
          <w:lang w:bidi="fa-IR"/>
        </w:rPr>
        <w:t>زل</w:t>
      </w:r>
      <w:r w:rsidR="00E61D8F">
        <w:rPr>
          <w:rtl/>
          <w:lang w:bidi="fa-IR"/>
        </w:rPr>
        <w:t>ی</w:t>
      </w:r>
      <w:r>
        <w:rPr>
          <w:rtl/>
          <w:lang w:bidi="fa-IR"/>
        </w:rPr>
        <w:t>خا فر</w:t>
      </w:r>
      <w:r w:rsidR="00E61D8F">
        <w:rPr>
          <w:rtl/>
          <w:lang w:bidi="fa-IR"/>
        </w:rPr>
        <w:t>ی</w:t>
      </w:r>
      <w:r>
        <w:rPr>
          <w:rtl/>
          <w:lang w:bidi="fa-IR"/>
        </w:rPr>
        <w:t xml:space="preserve">اد زد </w:t>
      </w:r>
      <w:r w:rsidR="00E61D8F">
        <w:rPr>
          <w:rtl/>
          <w:lang w:bidi="fa-IR"/>
        </w:rPr>
        <w:t>ی</w:t>
      </w:r>
      <w:r>
        <w:rPr>
          <w:rtl/>
          <w:lang w:bidi="fa-IR"/>
        </w:rPr>
        <w:t>وسف</w:t>
      </w:r>
      <w:r w:rsidR="009B4C06">
        <w:rPr>
          <w:rtl/>
          <w:lang w:bidi="fa-IR"/>
        </w:rPr>
        <w:t xml:space="preserve">! </w:t>
      </w:r>
      <w:r>
        <w:rPr>
          <w:rtl/>
          <w:lang w:bidi="fa-IR"/>
        </w:rPr>
        <w:t>ول</w:t>
      </w:r>
      <w:r w:rsidR="00E61D8F">
        <w:rPr>
          <w:rtl/>
          <w:lang w:bidi="fa-IR"/>
        </w:rPr>
        <w:t>ی</w:t>
      </w:r>
      <w:r>
        <w:rPr>
          <w:rtl/>
          <w:lang w:bidi="fa-IR"/>
        </w:rPr>
        <w:t xml:space="preserve"> آن حضرت صدا</w:t>
      </w:r>
      <w:r w:rsidR="00E61D8F">
        <w:rPr>
          <w:rtl/>
          <w:lang w:bidi="fa-IR"/>
        </w:rPr>
        <w:t>ی</w:t>
      </w:r>
      <w:r>
        <w:rPr>
          <w:rtl/>
          <w:lang w:bidi="fa-IR"/>
        </w:rPr>
        <w:t xml:space="preserve"> او را نشن</w:t>
      </w:r>
      <w:r w:rsidR="00E61D8F">
        <w:rPr>
          <w:rtl/>
          <w:lang w:bidi="fa-IR"/>
        </w:rPr>
        <w:t>ی</w:t>
      </w:r>
      <w:r>
        <w:rPr>
          <w:rtl/>
          <w:lang w:bidi="fa-IR"/>
        </w:rPr>
        <w:t>د و کس</w:t>
      </w:r>
      <w:r w:rsidR="00E61D8F">
        <w:rPr>
          <w:rtl/>
          <w:lang w:bidi="fa-IR"/>
        </w:rPr>
        <w:t>ی</w:t>
      </w:r>
      <w:r>
        <w:rPr>
          <w:rtl/>
          <w:lang w:bidi="fa-IR"/>
        </w:rPr>
        <w:t xml:space="preserve"> هم او را </w:t>
      </w:r>
      <w:r w:rsidR="00E61D8F">
        <w:rPr>
          <w:rtl/>
          <w:lang w:bidi="fa-IR"/>
        </w:rPr>
        <w:t>ی</w:t>
      </w:r>
      <w:r>
        <w:rPr>
          <w:rtl/>
          <w:lang w:bidi="fa-IR"/>
        </w:rPr>
        <w:t>ادآور نشد</w:t>
      </w:r>
      <w:r w:rsidR="009B4C06">
        <w:rPr>
          <w:rtl/>
          <w:lang w:bidi="fa-IR"/>
        </w:rPr>
        <w:t xml:space="preserve">. </w:t>
      </w:r>
    </w:p>
    <w:p w:rsidR="0049138A" w:rsidRDefault="0049138A" w:rsidP="0049138A">
      <w:pPr>
        <w:pStyle w:val="libNormal"/>
        <w:rPr>
          <w:rtl/>
          <w:lang w:bidi="fa-IR"/>
        </w:rPr>
      </w:pPr>
      <w:r>
        <w:rPr>
          <w:rtl/>
          <w:lang w:bidi="fa-IR"/>
        </w:rPr>
        <w:t>جبرئ</w:t>
      </w:r>
      <w:r w:rsidR="00E61D8F">
        <w:rPr>
          <w:rtl/>
          <w:lang w:bidi="fa-IR"/>
        </w:rPr>
        <w:t>ی</w:t>
      </w:r>
      <w:r>
        <w:rPr>
          <w:rtl/>
          <w:lang w:bidi="fa-IR"/>
        </w:rPr>
        <w:t>ل نازل شده</w:t>
      </w:r>
      <w:r w:rsidR="009B4C06">
        <w:rPr>
          <w:rtl/>
          <w:lang w:bidi="fa-IR"/>
        </w:rPr>
        <w:t xml:space="preserve">، </w:t>
      </w:r>
      <w:r>
        <w:rPr>
          <w:rtl/>
          <w:lang w:bidi="fa-IR"/>
        </w:rPr>
        <w:t xml:space="preserve">عنان مرکب </w:t>
      </w:r>
      <w:r w:rsidR="00E61D8F">
        <w:rPr>
          <w:rtl/>
          <w:lang w:bidi="fa-IR"/>
        </w:rPr>
        <w:t>ی</w:t>
      </w:r>
      <w:r>
        <w:rPr>
          <w:rtl/>
          <w:lang w:bidi="fa-IR"/>
        </w:rPr>
        <w:t>وسف را بگرفت و فرمود</w:t>
      </w:r>
      <w:r w:rsidR="009B4C06">
        <w:rPr>
          <w:rtl/>
          <w:lang w:bidi="fa-IR"/>
        </w:rPr>
        <w:t xml:space="preserve">: </w:t>
      </w:r>
      <w:r>
        <w:rPr>
          <w:rtl/>
          <w:lang w:bidi="fa-IR"/>
        </w:rPr>
        <w:t>خواهش ا</w:t>
      </w:r>
      <w:r w:rsidR="00E61D8F">
        <w:rPr>
          <w:rtl/>
          <w:lang w:bidi="fa-IR"/>
        </w:rPr>
        <w:t>ی</w:t>
      </w:r>
      <w:r>
        <w:rPr>
          <w:rtl/>
          <w:lang w:bidi="fa-IR"/>
        </w:rPr>
        <w:t>ن خانم را اجابت نما</w:t>
      </w:r>
      <w:r w:rsidR="009B4C06">
        <w:rPr>
          <w:rtl/>
          <w:lang w:bidi="fa-IR"/>
        </w:rPr>
        <w:t xml:space="preserve">! </w:t>
      </w:r>
      <w:r>
        <w:rPr>
          <w:rtl/>
          <w:lang w:bidi="fa-IR"/>
        </w:rPr>
        <w:t>پرس</w:t>
      </w:r>
      <w:r w:rsidR="00E61D8F">
        <w:rPr>
          <w:rtl/>
          <w:lang w:bidi="fa-IR"/>
        </w:rPr>
        <w:t>ی</w:t>
      </w:r>
      <w:r>
        <w:rPr>
          <w:rtl/>
          <w:lang w:bidi="fa-IR"/>
        </w:rPr>
        <w:t>د مگر ک</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از خود او بپرس</w:t>
      </w:r>
      <w:r w:rsidR="009B4C06">
        <w:rPr>
          <w:rtl/>
          <w:lang w:bidi="fa-IR"/>
        </w:rPr>
        <w:t xml:space="preserve">! </w:t>
      </w:r>
      <w:r>
        <w:rPr>
          <w:rtl/>
          <w:lang w:bidi="fa-IR"/>
        </w:rPr>
        <w:t>حضرت پ</w:t>
      </w:r>
      <w:r w:rsidR="00E61D8F">
        <w:rPr>
          <w:rtl/>
          <w:lang w:bidi="fa-IR"/>
        </w:rPr>
        <w:t>ی</w:t>
      </w:r>
      <w:r>
        <w:rPr>
          <w:rtl/>
          <w:lang w:bidi="fa-IR"/>
        </w:rPr>
        <w:t>اده شد</w:t>
      </w:r>
      <w:r w:rsidR="009B4C06">
        <w:rPr>
          <w:rtl/>
          <w:lang w:bidi="fa-IR"/>
        </w:rPr>
        <w:t xml:space="preserve">، </w:t>
      </w:r>
      <w:r>
        <w:rPr>
          <w:rtl/>
          <w:lang w:bidi="fa-IR"/>
        </w:rPr>
        <w:t>از او پرس</w:t>
      </w:r>
      <w:r w:rsidR="00E61D8F">
        <w:rPr>
          <w:rtl/>
          <w:lang w:bidi="fa-IR"/>
        </w:rPr>
        <w:t>ی</w:t>
      </w:r>
      <w:r>
        <w:rPr>
          <w:rtl/>
          <w:lang w:bidi="fa-IR"/>
        </w:rPr>
        <w:t>د</w:t>
      </w:r>
      <w:r w:rsidR="009B4C06">
        <w:rPr>
          <w:rtl/>
          <w:lang w:bidi="fa-IR"/>
        </w:rPr>
        <w:t xml:space="preserve">: </w:t>
      </w:r>
      <w:r>
        <w:rPr>
          <w:rtl/>
          <w:lang w:bidi="fa-IR"/>
        </w:rPr>
        <w:t>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من زل</w:t>
      </w:r>
      <w:r w:rsidR="00E61D8F">
        <w:rPr>
          <w:rtl/>
          <w:lang w:bidi="fa-IR"/>
        </w:rPr>
        <w:t>ی</w:t>
      </w:r>
      <w:r>
        <w:rPr>
          <w:rtl/>
          <w:lang w:bidi="fa-IR"/>
        </w:rPr>
        <w:t>خا هستم</w:t>
      </w:r>
      <w:r w:rsidR="009B4C06">
        <w:rPr>
          <w:rtl/>
          <w:lang w:bidi="fa-IR"/>
        </w:rPr>
        <w:t xml:space="preserve">. </w:t>
      </w:r>
      <w:r>
        <w:rPr>
          <w:rtl/>
          <w:lang w:bidi="fa-IR"/>
        </w:rPr>
        <w:t>مرا نشناخت</w:t>
      </w:r>
      <w:r w:rsidR="00E61D8F">
        <w:rPr>
          <w:rtl/>
          <w:lang w:bidi="fa-IR"/>
        </w:rPr>
        <w:t>ی</w:t>
      </w:r>
      <w:r w:rsidR="009B4C06">
        <w:rPr>
          <w:rtl/>
          <w:lang w:bidi="fa-IR"/>
        </w:rPr>
        <w:t xml:space="preserve">؟ </w:t>
      </w:r>
      <w:r>
        <w:rPr>
          <w:rtl/>
          <w:lang w:bidi="fa-IR"/>
        </w:rPr>
        <w:t xml:space="preserve">حضرت </w:t>
      </w:r>
      <w:r w:rsidR="00E61D8F">
        <w:rPr>
          <w:rtl/>
          <w:lang w:bidi="fa-IR"/>
        </w:rPr>
        <w:t>ی</w:t>
      </w:r>
      <w:r>
        <w:rPr>
          <w:rtl/>
          <w:lang w:bidi="fa-IR"/>
        </w:rPr>
        <w:t>وسف از پ</w:t>
      </w:r>
      <w:r w:rsidR="00E61D8F">
        <w:rPr>
          <w:rtl/>
          <w:lang w:bidi="fa-IR"/>
        </w:rPr>
        <w:t>ی</w:t>
      </w:r>
      <w:r>
        <w:rPr>
          <w:rtl/>
          <w:lang w:bidi="fa-IR"/>
        </w:rPr>
        <w:t>ر</w:t>
      </w:r>
      <w:r w:rsidR="00E61D8F">
        <w:rPr>
          <w:rtl/>
          <w:lang w:bidi="fa-IR"/>
        </w:rPr>
        <w:t>ی</w:t>
      </w:r>
      <w:r>
        <w:rPr>
          <w:rtl/>
          <w:lang w:bidi="fa-IR"/>
        </w:rPr>
        <w:t xml:space="preserve"> و کور</w:t>
      </w:r>
      <w:r w:rsidR="00E61D8F">
        <w:rPr>
          <w:rtl/>
          <w:lang w:bidi="fa-IR"/>
        </w:rPr>
        <w:t>ی</w:t>
      </w:r>
      <w:r>
        <w:rPr>
          <w:rtl/>
          <w:lang w:bidi="fa-IR"/>
        </w:rPr>
        <w:t xml:space="preserve"> و ب</w:t>
      </w:r>
      <w:r w:rsidR="00E61D8F">
        <w:rPr>
          <w:rtl/>
          <w:lang w:bidi="fa-IR"/>
        </w:rPr>
        <w:t>ی</w:t>
      </w:r>
      <w:r>
        <w:rPr>
          <w:rtl/>
          <w:lang w:bidi="fa-IR"/>
        </w:rPr>
        <w:t>چارگ</w:t>
      </w:r>
      <w:r w:rsidR="00E61D8F">
        <w:rPr>
          <w:rtl/>
          <w:lang w:bidi="fa-IR"/>
        </w:rPr>
        <w:t>ی</w:t>
      </w:r>
      <w:r>
        <w:rPr>
          <w:rtl/>
          <w:lang w:bidi="fa-IR"/>
        </w:rPr>
        <w:t xml:space="preserve"> زل</w:t>
      </w:r>
      <w:r w:rsidR="00E61D8F">
        <w:rPr>
          <w:rtl/>
          <w:lang w:bidi="fa-IR"/>
        </w:rPr>
        <w:t>ی</w:t>
      </w:r>
      <w:r>
        <w:rPr>
          <w:rtl/>
          <w:lang w:bidi="fa-IR"/>
        </w:rPr>
        <w:t>خا شگفت زده شد و به حال او رقّت نمود و فرمود</w:t>
      </w:r>
      <w:r w:rsidR="009B4C06">
        <w:rPr>
          <w:rtl/>
          <w:lang w:bidi="fa-IR"/>
        </w:rPr>
        <w:t xml:space="preserve">: </w:t>
      </w:r>
      <w:r>
        <w:rPr>
          <w:rtl/>
          <w:lang w:bidi="fa-IR"/>
        </w:rPr>
        <w:t>اکنون چه حاجت دار</w:t>
      </w:r>
      <w:r w:rsidR="00E61D8F">
        <w:rPr>
          <w:rtl/>
          <w:lang w:bidi="fa-IR"/>
        </w:rPr>
        <w:t>ی</w:t>
      </w:r>
      <w:r w:rsidR="009B4C06">
        <w:rPr>
          <w:rtl/>
          <w:lang w:bidi="fa-IR"/>
        </w:rPr>
        <w:t xml:space="preserve">؟ </w:t>
      </w:r>
      <w:r>
        <w:rPr>
          <w:rtl/>
          <w:lang w:bidi="fa-IR"/>
        </w:rPr>
        <w:lastRenderedPageBreak/>
        <w:t>عرض کرد</w:t>
      </w:r>
      <w:r w:rsidR="009B4C06">
        <w:rPr>
          <w:rtl/>
          <w:lang w:bidi="fa-IR"/>
        </w:rPr>
        <w:t xml:space="preserve">: </w:t>
      </w:r>
      <w:r>
        <w:rPr>
          <w:rtl/>
          <w:lang w:bidi="fa-IR"/>
        </w:rPr>
        <w:t>دعا کن جوان</w:t>
      </w:r>
      <w:r w:rsidR="00E61D8F">
        <w:rPr>
          <w:rtl/>
          <w:lang w:bidi="fa-IR"/>
        </w:rPr>
        <w:t>ی</w:t>
      </w:r>
      <w:r>
        <w:rPr>
          <w:rtl/>
          <w:lang w:bidi="fa-IR"/>
        </w:rPr>
        <w:t xml:space="preserve"> من برگردد و مرا به عقد خود درآور</w:t>
      </w:r>
      <w:r w:rsidR="009B4C06">
        <w:rPr>
          <w:rtl/>
          <w:lang w:bidi="fa-IR"/>
        </w:rPr>
        <w:t xml:space="preserve">! </w:t>
      </w:r>
      <w:r>
        <w:rPr>
          <w:rtl/>
          <w:lang w:bidi="fa-IR"/>
        </w:rPr>
        <w:t>حضرت ن</w:t>
      </w:r>
      <w:r w:rsidR="00E61D8F">
        <w:rPr>
          <w:rtl/>
          <w:lang w:bidi="fa-IR"/>
        </w:rPr>
        <w:t>ی</w:t>
      </w:r>
      <w:r>
        <w:rPr>
          <w:rtl/>
          <w:lang w:bidi="fa-IR"/>
        </w:rPr>
        <w:t>ز مأمور شد اجابت کند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«زل</w:t>
      </w:r>
      <w:r w:rsidR="00E61D8F">
        <w:rPr>
          <w:rtl/>
          <w:lang w:bidi="fa-IR"/>
        </w:rPr>
        <w:t>ی</w:t>
      </w:r>
      <w:r>
        <w:rPr>
          <w:rtl/>
          <w:lang w:bidi="fa-IR"/>
        </w:rPr>
        <w:t xml:space="preserve">خا خواست به ملاقات </w:t>
      </w:r>
      <w:r w:rsidR="00E61D8F">
        <w:rPr>
          <w:rtl/>
          <w:lang w:bidi="fa-IR"/>
        </w:rPr>
        <w:t>ی</w:t>
      </w:r>
      <w:r>
        <w:rPr>
          <w:rtl/>
          <w:lang w:bidi="fa-IR"/>
        </w:rPr>
        <w:t>وسف رود</w:t>
      </w:r>
      <w:r w:rsidR="009B4C06">
        <w:rPr>
          <w:rtl/>
          <w:lang w:bidi="fa-IR"/>
        </w:rPr>
        <w:t xml:space="preserve">، </w:t>
      </w:r>
      <w:r>
        <w:rPr>
          <w:rtl/>
          <w:lang w:bidi="fa-IR"/>
        </w:rPr>
        <w:t>از ا</w:t>
      </w:r>
      <w:r w:rsidR="00E61D8F">
        <w:rPr>
          <w:rtl/>
          <w:lang w:bidi="fa-IR"/>
        </w:rPr>
        <w:t>ی</w:t>
      </w:r>
      <w:r>
        <w:rPr>
          <w:rtl/>
          <w:lang w:bidi="fa-IR"/>
        </w:rPr>
        <w:t>ن رو اذن ملاقات گرفت</w:t>
      </w:r>
      <w:r w:rsidR="009B4C06">
        <w:rPr>
          <w:rtl/>
          <w:lang w:bidi="fa-IR"/>
        </w:rPr>
        <w:t xml:space="preserve">. </w:t>
      </w:r>
      <w:r>
        <w:rPr>
          <w:rtl/>
          <w:lang w:bidi="fa-IR"/>
        </w:rPr>
        <w:t>به او گفته شد</w:t>
      </w:r>
      <w:r w:rsidR="009B4C06">
        <w:rPr>
          <w:rtl/>
          <w:lang w:bidi="fa-IR"/>
        </w:rPr>
        <w:t xml:space="preserve">: </w:t>
      </w:r>
      <w:r>
        <w:rPr>
          <w:rtl/>
          <w:lang w:bidi="fa-IR"/>
        </w:rPr>
        <w:t>به خاطر آن عمل</w:t>
      </w:r>
      <w:r w:rsidR="00E61D8F">
        <w:rPr>
          <w:rtl/>
          <w:lang w:bidi="fa-IR"/>
        </w:rPr>
        <w:t>ی</w:t>
      </w:r>
      <w:r>
        <w:rPr>
          <w:rtl/>
          <w:lang w:bidi="fa-IR"/>
        </w:rPr>
        <w:t xml:space="preserve"> که از تو نسبت به او صادر شده</w:t>
      </w:r>
      <w:r w:rsidR="009B4C06">
        <w:rPr>
          <w:rtl/>
          <w:lang w:bidi="fa-IR"/>
        </w:rPr>
        <w:t xml:space="preserve">، </w:t>
      </w:r>
      <w:r>
        <w:rPr>
          <w:rtl/>
          <w:lang w:bidi="fa-IR"/>
        </w:rPr>
        <w:t>خوش ندار</w:t>
      </w:r>
      <w:r w:rsidR="00E61D8F">
        <w:rPr>
          <w:rtl/>
          <w:lang w:bidi="fa-IR"/>
        </w:rPr>
        <w:t>ی</w:t>
      </w:r>
      <w:r>
        <w:rPr>
          <w:rtl/>
          <w:lang w:bidi="fa-IR"/>
        </w:rPr>
        <w:t>م تو را نزد و</w:t>
      </w:r>
      <w:r w:rsidR="00E61D8F">
        <w:rPr>
          <w:rtl/>
          <w:lang w:bidi="fa-IR"/>
        </w:rPr>
        <w:t>ی</w:t>
      </w:r>
      <w:r>
        <w:rPr>
          <w:rtl/>
          <w:lang w:bidi="fa-IR"/>
        </w:rPr>
        <w:t xml:space="preserve"> ببر</w:t>
      </w:r>
      <w:r w:rsidR="00E61D8F">
        <w:rPr>
          <w:rtl/>
          <w:lang w:bidi="fa-IR"/>
        </w:rPr>
        <w:t>ی</w:t>
      </w:r>
      <w:r>
        <w:rPr>
          <w:rtl/>
          <w:lang w:bidi="fa-IR"/>
        </w:rPr>
        <w:t>م</w:t>
      </w:r>
      <w:r w:rsidR="009B4C06">
        <w:rPr>
          <w:rtl/>
          <w:lang w:bidi="fa-IR"/>
        </w:rPr>
        <w:t xml:space="preserve">. </w:t>
      </w:r>
      <w:r>
        <w:rPr>
          <w:rtl/>
          <w:lang w:bidi="fa-IR"/>
        </w:rPr>
        <w:t>گفت</w:t>
      </w:r>
      <w:r w:rsidR="009B4C06">
        <w:rPr>
          <w:rtl/>
          <w:lang w:bidi="fa-IR"/>
        </w:rPr>
        <w:t xml:space="preserve">: </w:t>
      </w:r>
      <w:r>
        <w:rPr>
          <w:rtl/>
          <w:lang w:bidi="fa-IR"/>
        </w:rPr>
        <w:t>از کس</w:t>
      </w:r>
      <w:r w:rsidR="00E61D8F">
        <w:rPr>
          <w:rtl/>
          <w:lang w:bidi="fa-IR"/>
        </w:rPr>
        <w:t>ی</w:t>
      </w:r>
      <w:r>
        <w:rPr>
          <w:rtl/>
          <w:lang w:bidi="fa-IR"/>
        </w:rPr>
        <w:t xml:space="preserve"> که از خداوند خوف دارد</w:t>
      </w:r>
      <w:r w:rsidR="009B4C06">
        <w:rPr>
          <w:rtl/>
          <w:lang w:bidi="fa-IR"/>
        </w:rPr>
        <w:t xml:space="preserve">، </w:t>
      </w:r>
      <w:r>
        <w:rPr>
          <w:rtl/>
          <w:lang w:bidi="fa-IR"/>
        </w:rPr>
        <w:t>هراس</w:t>
      </w:r>
      <w:r w:rsidR="00E61D8F">
        <w:rPr>
          <w:rtl/>
          <w:lang w:bidi="fa-IR"/>
        </w:rPr>
        <w:t>ی</w:t>
      </w:r>
      <w:r>
        <w:rPr>
          <w:rtl/>
          <w:lang w:bidi="fa-IR"/>
        </w:rPr>
        <w:t xml:space="preserve"> ندارم و آنگاه که بر </w:t>
      </w:r>
      <w:r w:rsidR="00E61D8F">
        <w:rPr>
          <w:rtl/>
          <w:lang w:bidi="fa-IR"/>
        </w:rPr>
        <w:t>ی</w:t>
      </w:r>
      <w:r>
        <w:rPr>
          <w:rtl/>
          <w:lang w:bidi="fa-IR"/>
        </w:rPr>
        <w:t>وسف وارد شد</w:t>
      </w:r>
      <w:r w:rsidR="009B4C06">
        <w:rPr>
          <w:rtl/>
          <w:lang w:bidi="fa-IR"/>
        </w:rPr>
        <w:t xml:space="preserve">، </w:t>
      </w:r>
      <w:r w:rsidR="00E61D8F">
        <w:rPr>
          <w:rtl/>
          <w:lang w:bidi="fa-IR"/>
        </w:rPr>
        <w:t>ی</w:t>
      </w:r>
      <w:r>
        <w:rPr>
          <w:rtl/>
          <w:lang w:bidi="fa-IR"/>
        </w:rPr>
        <w:t>وسف فرمود</w:t>
      </w:r>
      <w:r w:rsidR="009B4C06">
        <w:rPr>
          <w:rtl/>
          <w:lang w:bidi="fa-IR"/>
        </w:rPr>
        <w:t xml:space="preserve">: </w:t>
      </w:r>
      <w:r>
        <w:rPr>
          <w:rtl/>
          <w:lang w:bidi="fa-IR"/>
        </w:rPr>
        <w:t>ا</w:t>
      </w:r>
      <w:r w:rsidR="00E61D8F">
        <w:rPr>
          <w:rtl/>
          <w:lang w:bidi="fa-IR"/>
        </w:rPr>
        <w:t>ی</w:t>
      </w:r>
      <w:r>
        <w:rPr>
          <w:rtl/>
          <w:lang w:bidi="fa-IR"/>
        </w:rPr>
        <w:t xml:space="preserve"> زل</w:t>
      </w:r>
      <w:r w:rsidR="00E61D8F">
        <w:rPr>
          <w:rtl/>
          <w:lang w:bidi="fa-IR"/>
        </w:rPr>
        <w:t>ی</w:t>
      </w:r>
      <w:r>
        <w:rPr>
          <w:rtl/>
          <w:lang w:bidi="fa-IR"/>
        </w:rPr>
        <w:t>خا</w:t>
      </w:r>
      <w:r w:rsidR="009B4C06">
        <w:rPr>
          <w:rtl/>
          <w:lang w:bidi="fa-IR"/>
        </w:rPr>
        <w:t xml:space="preserve">! </w:t>
      </w:r>
      <w:r>
        <w:rPr>
          <w:rtl/>
          <w:lang w:bidi="fa-IR"/>
        </w:rPr>
        <w:t>رنگ تو را دگرگون م</w:t>
      </w:r>
      <w:r w:rsidR="00E61D8F">
        <w:rPr>
          <w:rtl/>
          <w:lang w:bidi="fa-IR"/>
        </w:rPr>
        <w:t xml:space="preserve">ی </w:t>
      </w:r>
      <w:r>
        <w:rPr>
          <w:rtl/>
          <w:lang w:bidi="fa-IR"/>
        </w:rPr>
        <w:t>ب</w:t>
      </w:r>
      <w:r w:rsidR="00E61D8F">
        <w:rPr>
          <w:rtl/>
          <w:lang w:bidi="fa-IR"/>
        </w:rPr>
        <w:t>ی</w:t>
      </w:r>
      <w:r>
        <w:rPr>
          <w:rtl/>
          <w:lang w:bidi="fa-IR"/>
        </w:rPr>
        <w:t>نم</w:t>
      </w:r>
      <w:r w:rsidR="009B4C06">
        <w:rPr>
          <w:rtl/>
          <w:lang w:bidi="fa-IR"/>
        </w:rPr>
        <w:t xml:space="preserve">، </w:t>
      </w:r>
      <w:r>
        <w:rPr>
          <w:rtl/>
          <w:lang w:bidi="fa-IR"/>
        </w:rPr>
        <w:t>چه چ</w:t>
      </w:r>
      <w:r w:rsidR="00E61D8F">
        <w:rPr>
          <w:rtl/>
          <w:lang w:bidi="fa-IR"/>
        </w:rPr>
        <w:t>ی</w:t>
      </w:r>
      <w:r>
        <w:rPr>
          <w:rtl/>
          <w:lang w:bidi="fa-IR"/>
        </w:rPr>
        <w:t>ز باعث آن گرد</w:t>
      </w:r>
      <w:r w:rsidR="00E61D8F">
        <w:rPr>
          <w:rtl/>
          <w:lang w:bidi="fa-IR"/>
        </w:rPr>
        <w:t>ی</w:t>
      </w:r>
      <w:r>
        <w:rPr>
          <w:rtl/>
          <w:lang w:bidi="fa-IR"/>
        </w:rPr>
        <w:t>د</w:t>
      </w:r>
      <w:r w:rsidR="009B4C06">
        <w:rPr>
          <w:rtl/>
          <w:lang w:bidi="fa-IR"/>
        </w:rPr>
        <w:t xml:space="preserve">؟ </w:t>
      </w:r>
      <w:r>
        <w:rPr>
          <w:rtl/>
          <w:lang w:bidi="fa-IR"/>
        </w:rPr>
        <w:t>عرض کرد</w:t>
      </w:r>
      <w:r w:rsidR="009B4C06">
        <w:rPr>
          <w:rtl/>
          <w:lang w:bidi="fa-IR"/>
        </w:rPr>
        <w:t xml:space="preserve">: </w:t>
      </w:r>
    </w:p>
    <w:p w:rsidR="0049138A" w:rsidRDefault="0049138A" w:rsidP="0049138A">
      <w:pPr>
        <w:pStyle w:val="libNormal"/>
        <w:rPr>
          <w:rtl/>
          <w:lang w:bidi="fa-IR"/>
        </w:rPr>
      </w:pPr>
      <w:r>
        <w:rPr>
          <w:rtl/>
          <w:lang w:bidi="fa-IR"/>
        </w:rPr>
        <w:t>«اَلْحَمْدُ لِلَّهِ الَّذِ</w:t>
      </w:r>
      <w:r w:rsidR="00E61D8F">
        <w:rPr>
          <w:rtl/>
          <w:lang w:bidi="fa-IR"/>
        </w:rPr>
        <w:t>ی</w:t>
      </w:r>
      <w:r>
        <w:rPr>
          <w:rtl/>
          <w:lang w:bidi="fa-IR"/>
        </w:rPr>
        <w:t xml:space="preserve"> جَعَلَ الْمُلُوکَ بِمَعْصِ</w:t>
      </w:r>
      <w:r w:rsidR="00E61D8F">
        <w:rPr>
          <w:rtl/>
          <w:lang w:bidi="fa-IR"/>
        </w:rPr>
        <w:t>ی</w:t>
      </w:r>
      <w:r>
        <w:rPr>
          <w:rtl/>
          <w:lang w:bidi="fa-IR"/>
        </w:rPr>
        <w:t>تِهِمْ عَبِ</w:t>
      </w:r>
      <w:r w:rsidR="00E61D8F">
        <w:rPr>
          <w:rtl/>
          <w:lang w:bidi="fa-IR"/>
        </w:rPr>
        <w:t>ی</w:t>
      </w:r>
      <w:r>
        <w:rPr>
          <w:rtl/>
          <w:lang w:bidi="fa-IR"/>
        </w:rPr>
        <w:t>داً وَجَعَلَ الْعَبِ</w:t>
      </w:r>
      <w:r w:rsidR="00E61D8F">
        <w:rPr>
          <w:rtl/>
          <w:lang w:bidi="fa-IR"/>
        </w:rPr>
        <w:t>ی</w:t>
      </w:r>
      <w:r>
        <w:rPr>
          <w:rtl/>
          <w:lang w:bidi="fa-IR"/>
        </w:rPr>
        <w:t>دَ بِطاعَتِهِمْ مُلُوکاً»</w:t>
      </w:r>
      <w:r w:rsidR="009B4C06">
        <w:rPr>
          <w:rtl/>
          <w:lang w:bidi="fa-IR"/>
        </w:rPr>
        <w:t xml:space="preserve">. </w:t>
      </w:r>
    </w:p>
    <w:p w:rsidR="0049138A" w:rsidRDefault="0049138A" w:rsidP="0049138A">
      <w:pPr>
        <w:pStyle w:val="libNormal"/>
        <w:rPr>
          <w:rtl/>
          <w:lang w:bidi="fa-IR"/>
        </w:rPr>
      </w:pPr>
      <w:r>
        <w:rPr>
          <w:rtl/>
          <w:lang w:bidi="fa-IR"/>
        </w:rPr>
        <w:t>«حمد و سپاس خدا</w:t>
      </w:r>
      <w:r w:rsidR="00E61D8F">
        <w:rPr>
          <w:rtl/>
          <w:lang w:bidi="fa-IR"/>
        </w:rPr>
        <w:t>ی</w:t>
      </w:r>
      <w:r>
        <w:rPr>
          <w:rtl/>
          <w:lang w:bidi="fa-IR"/>
        </w:rPr>
        <w:t xml:space="preserve"> را که سلاط</w:t>
      </w:r>
      <w:r w:rsidR="00E61D8F">
        <w:rPr>
          <w:rtl/>
          <w:lang w:bidi="fa-IR"/>
        </w:rPr>
        <w:t>ی</w:t>
      </w:r>
      <w:r>
        <w:rPr>
          <w:rtl/>
          <w:lang w:bidi="fa-IR"/>
        </w:rPr>
        <w:t>ن را به واسطه نافرمان</w:t>
      </w:r>
      <w:r w:rsidR="00E61D8F">
        <w:rPr>
          <w:rtl/>
          <w:lang w:bidi="fa-IR"/>
        </w:rPr>
        <w:t>ی</w:t>
      </w:r>
      <w:r>
        <w:rPr>
          <w:rtl/>
          <w:lang w:bidi="fa-IR"/>
        </w:rPr>
        <w:t xml:space="preserve"> بنده و بندگان را به واسطه اطاعت و فرمانبردار</w:t>
      </w:r>
      <w:r w:rsidR="00E61D8F">
        <w:rPr>
          <w:rtl/>
          <w:lang w:bidi="fa-IR"/>
        </w:rPr>
        <w:t>ی</w:t>
      </w:r>
      <w:r w:rsidR="009B4C06">
        <w:rPr>
          <w:rtl/>
          <w:lang w:bidi="fa-IR"/>
        </w:rPr>
        <w:t xml:space="preserve">، </w:t>
      </w:r>
      <w:r>
        <w:rPr>
          <w:rtl/>
          <w:lang w:bidi="fa-IR"/>
        </w:rPr>
        <w:t>پادشاه قرار داد»</w:t>
      </w:r>
      <w:r w:rsidR="009B4C06">
        <w:rPr>
          <w:rtl/>
          <w:lang w:bidi="fa-IR"/>
        </w:rPr>
        <w:t xml:space="preserve">. </w:t>
      </w:r>
    </w:p>
    <w:p w:rsidR="0049138A" w:rsidRDefault="0049138A" w:rsidP="0049138A">
      <w:pPr>
        <w:pStyle w:val="libNormal"/>
        <w:rPr>
          <w:rtl/>
          <w:lang w:bidi="fa-IR"/>
        </w:rPr>
      </w:pPr>
      <w:r>
        <w:rPr>
          <w:rtl/>
          <w:lang w:bidi="fa-IR"/>
        </w:rPr>
        <w:t xml:space="preserve">حضرت </w:t>
      </w:r>
      <w:r w:rsidR="00E61D8F">
        <w:rPr>
          <w:rtl/>
          <w:lang w:bidi="fa-IR"/>
        </w:rPr>
        <w:t>ی</w:t>
      </w:r>
      <w:r>
        <w:rPr>
          <w:rtl/>
          <w:lang w:bidi="fa-IR"/>
        </w:rPr>
        <w:t>وسف فرمود</w:t>
      </w:r>
      <w:r w:rsidR="009B4C06">
        <w:rPr>
          <w:rtl/>
          <w:lang w:bidi="fa-IR"/>
        </w:rPr>
        <w:t xml:space="preserve">: </w:t>
      </w:r>
      <w:r>
        <w:rPr>
          <w:rtl/>
          <w:lang w:bidi="fa-IR"/>
        </w:rPr>
        <w:t>چه چ</w:t>
      </w:r>
      <w:r w:rsidR="00E61D8F">
        <w:rPr>
          <w:rtl/>
          <w:lang w:bidi="fa-IR"/>
        </w:rPr>
        <w:t>ی</w:t>
      </w:r>
      <w:r>
        <w:rPr>
          <w:rtl/>
          <w:lang w:bidi="fa-IR"/>
        </w:rPr>
        <w:t>ز تو را بر آن داشت که آن رفتار را نسبت به من انجام ده</w:t>
      </w:r>
      <w:r w:rsidR="00E61D8F">
        <w:rPr>
          <w:rtl/>
          <w:lang w:bidi="fa-IR"/>
        </w:rPr>
        <w:t>ی</w:t>
      </w:r>
      <w:r w:rsidR="009B4C06">
        <w:rPr>
          <w:rtl/>
          <w:lang w:bidi="fa-IR"/>
        </w:rPr>
        <w:t xml:space="preserve">؟ </w:t>
      </w:r>
      <w:r>
        <w:rPr>
          <w:rtl/>
          <w:lang w:bidi="fa-IR"/>
        </w:rPr>
        <w:t>زل</w:t>
      </w:r>
      <w:r w:rsidR="00E61D8F">
        <w:rPr>
          <w:rtl/>
          <w:lang w:bidi="fa-IR"/>
        </w:rPr>
        <w:t>ی</w:t>
      </w:r>
      <w:r>
        <w:rPr>
          <w:rtl/>
          <w:lang w:bidi="fa-IR"/>
        </w:rPr>
        <w:t>خا گفت</w:t>
      </w:r>
      <w:r w:rsidR="009B4C06">
        <w:rPr>
          <w:rtl/>
          <w:lang w:bidi="fa-IR"/>
        </w:rPr>
        <w:t xml:space="preserve">: </w:t>
      </w:r>
      <w:r>
        <w:rPr>
          <w:rtl/>
          <w:lang w:bidi="fa-IR"/>
        </w:rPr>
        <w:t>ا</w:t>
      </w:r>
      <w:r w:rsidR="00E61D8F">
        <w:rPr>
          <w:rtl/>
          <w:lang w:bidi="fa-IR"/>
        </w:rPr>
        <w:t>ی</w:t>
      </w:r>
      <w:r>
        <w:rPr>
          <w:rtl/>
          <w:lang w:bidi="fa-IR"/>
        </w:rPr>
        <w:t xml:space="preserve"> </w:t>
      </w:r>
      <w:r w:rsidR="00E61D8F">
        <w:rPr>
          <w:rtl/>
          <w:lang w:bidi="fa-IR"/>
        </w:rPr>
        <w:t>ی</w:t>
      </w:r>
      <w:r>
        <w:rPr>
          <w:rtl/>
          <w:lang w:bidi="fa-IR"/>
        </w:rPr>
        <w:t>وسف</w:t>
      </w:r>
      <w:r w:rsidR="009B4C06">
        <w:rPr>
          <w:rtl/>
          <w:lang w:bidi="fa-IR"/>
        </w:rPr>
        <w:t xml:space="preserve">! </w:t>
      </w:r>
      <w:r>
        <w:rPr>
          <w:rtl/>
          <w:lang w:bidi="fa-IR"/>
        </w:rPr>
        <w:t>حسن جمال و ز</w:t>
      </w:r>
      <w:r w:rsidR="00E61D8F">
        <w:rPr>
          <w:rtl/>
          <w:lang w:bidi="fa-IR"/>
        </w:rPr>
        <w:t>ی</w:t>
      </w:r>
      <w:r>
        <w:rPr>
          <w:rtl/>
          <w:lang w:bidi="fa-IR"/>
        </w:rPr>
        <w:t>با</w:t>
      </w:r>
      <w:r w:rsidR="00E61D8F">
        <w:rPr>
          <w:rtl/>
          <w:lang w:bidi="fa-IR"/>
        </w:rPr>
        <w:t>یی</w:t>
      </w:r>
      <w:r>
        <w:rPr>
          <w:rtl/>
          <w:lang w:bidi="fa-IR"/>
        </w:rPr>
        <w:t xml:space="preserve"> رو</w:t>
      </w:r>
      <w:r w:rsidR="00E61D8F">
        <w:rPr>
          <w:rtl/>
          <w:lang w:bidi="fa-IR"/>
        </w:rPr>
        <w:t>ی</w:t>
      </w:r>
      <w:r>
        <w:rPr>
          <w:rtl/>
          <w:lang w:bidi="fa-IR"/>
        </w:rPr>
        <w:t>ت</w:t>
      </w:r>
      <w:r w:rsidR="009B4C06">
        <w:rPr>
          <w:rtl/>
          <w:lang w:bidi="fa-IR"/>
        </w:rPr>
        <w:t xml:space="preserve">. </w:t>
      </w:r>
    </w:p>
    <w:p w:rsidR="0049138A" w:rsidRDefault="0049138A" w:rsidP="0049138A">
      <w:pPr>
        <w:pStyle w:val="libNormal"/>
        <w:rPr>
          <w:rtl/>
          <w:lang w:bidi="fa-IR"/>
        </w:rPr>
      </w:pPr>
      <w:r>
        <w:rPr>
          <w:rtl/>
          <w:lang w:bidi="fa-IR"/>
        </w:rPr>
        <w:t>حضرت فرمود</w:t>
      </w:r>
      <w:r w:rsidR="009B4C06">
        <w:rPr>
          <w:rtl/>
          <w:lang w:bidi="fa-IR"/>
        </w:rPr>
        <w:t xml:space="preserve">: </w:t>
      </w:r>
      <w:r>
        <w:rPr>
          <w:rtl/>
          <w:lang w:bidi="fa-IR"/>
        </w:rPr>
        <w:t xml:space="preserve">اگر حضرت محمّد </w:t>
      </w:r>
      <w:r w:rsidR="0047453E" w:rsidRPr="0047453E">
        <w:rPr>
          <w:rStyle w:val="libAlaemChar"/>
          <w:rtl/>
        </w:rPr>
        <w:t>صلى‌الله‌عليه‌وآله</w:t>
      </w:r>
      <w:r>
        <w:rPr>
          <w:rtl/>
          <w:lang w:bidi="fa-IR"/>
        </w:rPr>
        <w:t xml:space="preserve"> پ</w:t>
      </w:r>
      <w:r w:rsidR="00E61D8F">
        <w:rPr>
          <w:rtl/>
          <w:lang w:bidi="fa-IR"/>
        </w:rPr>
        <w:t>ی</w:t>
      </w:r>
      <w:r>
        <w:rPr>
          <w:rtl/>
          <w:lang w:bidi="fa-IR"/>
        </w:rPr>
        <w:t>امبر آخر زمان را م</w:t>
      </w:r>
      <w:r w:rsidR="00E61D8F">
        <w:rPr>
          <w:rtl/>
          <w:lang w:bidi="fa-IR"/>
        </w:rPr>
        <w:t xml:space="preserve">ی </w:t>
      </w:r>
      <w:r>
        <w:rPr>
          <w:rtl/>
          <w:lang w:bidi="fa-IR"/>
        </w:rPr>
        <w:t>د</w:t>
      </w:r>
      <w:r w:rsidR="00E61D8F">
        <w:rPr>
          <w:rtl/>
          <w:lang w:bidi="fa-IR"/>
        </w:rPr>
        <w:t>ی</w:t>
      </w:r>
      <w:r>
        <w:rPr>
          <w:rtl/>
          <w:lang w:bidi="fa-IR"/>
        </w:rPr>
        <w:t>د</w:t>
      </w:r>
      <w:r w:rsidR="00E61D8F">
        <w:rPr>
          <w:rtl/>
          <w:lang w:bidi="fa-IR"/>
        </w:rPr>
        <w:t>ی</w:t>
      </w:r>
      <w:r>
        <w:rPr>
          <w:rtl/>
          <w:lang w:bidi="fa-IR"/>
        </w:rPr>
        <w:t xml:space="preserve"> - که صورتش از من ز</w:t>
      </w:r>
      <w:r w:rsidR="00E61D8F">
        <w:rPr>
          <w:rtl/>
          <w:lang w:bidi="fa-IR"/>
        </w:rPr>
        <w:t>ی</w:t>
      </w:r>
      <w:r>
        <w:rPr>
          <w:rtl/>
          <w:lang w:bidi="fa-IR"/>
        </w:rPr>
        <w:t>باتر</w:t>
      </w:r>
      <w:r w:rsidR="009B4C06">
        <w:rPr>
          <w:rtl/>
          <w:lang w:bidi="fa-IR"/>
        </w:rPr>
        <w:t xml:space="preserve">، </w:t>
      </w:r>
      <w:r>
        <w:rPr>
          <w:rtl/>
          <w:lang w:bidi="fa-IR"/>
        </w:rPr>
        <w:t>خلقش ن</w:t>
      </w:r>
      <w:r w:rsidR="00E61D8F">
        <w:rPr>
          <w:rtl/>
          <w:lang w:bidi="fa-IR"/>
        </w:rPr>
        <w:t>ی</w:t>
      </w:r>
      <w:r>
        <w:rPr>
          <w:rtl/>
          <w:lang w:bidi="fa-IR"/>
        </w:rPr>
        <w:t>کوتر و جود و کرمش ب</w:t>
      </w:r>
      <w:r w:rsidR="00E61D8F">
        <w:rPr>
          <w:rtl/>
          <w:lang w:bidi="fa-IR"/>
        </w:rPr>
        <w:t>ی</w:t>
      </w:r>
      <w:r>
        <w:rPr>
          <w:rtl/>
          <w:lang w:bidi="fa-IR"/>
        </w:rPr>
        <w:t>شتر است - چه م</w:t>
      </w:r>
      <w:r w:rsidR="00E61D8F">
        <w:rPr>
          <w:rtl/>
          <w:lang w:bidi="fa-IR"/>
        </w:rPr>
        <w:t xml:space="preserve">ی </w:t>
      </w:r>
      <w:r>
        <w:rPr>
          <w:rtl/>
          <w:lang w:bidi="fa-IR"/>
        </w:rPr>
        <w:t>کرد</w:t>
      </w:r>
      <w:r w:rsidR="00E61D8F">
        <w:rPr>
          <w:rtl/>
          <w:lang w:bidi="fa-IR"/>
        </w:rPr>
        <w:t>ی</w:t>
      </w:r>
      <w:r w:rsidR="009B4C06">
        <w:rPr>
          <w:rtl/>
          <w:lang w:bidi="fa-IR"/>
        </w:rPr>
        <w:t xml:space="preserve">؟! </w:t>
      </w:r>
      <w:r>
        <w:rPr>
          <w:rtl/>
          <w:lang w:bidi="fa-IR"/>
        </w:rPr>
        <w:t>عرض کرد</w:t>
      </w:r>
      <w:r w:rsidR="009B4C06">
        <w:rPr>
          <w:rtl/>
          <w:lang w:bidi="fa-IR"/>
        </w:rPr>
        <w:t xml:space="preserve">: </w:t>
      </w:r>
      <w:r>
        <w:rPr>
          <w:rtl/>
          <w:lang w:bidi="fa-IR"/>
        </w:rPr>
        <w:t>راست م</w:t>
      </w:r>
      <w:r w:rsidR="00E61D8F">
        <w:rPr>
          <w:rtl/>
          <w:lang w:bidi="fa-IR"/>
        </w:rPr>
        <w:t xml:space="preserve">ی </w:t>
      </w:r>
      <w:r>
        <w:rPr>
          <w:rtl/>
          <w:lang w:bidi="fa-IR"/>
        </w:rPr>
        <w:t>گو</w:t>
      </w:r>
      <w:r w:rsidR="00E61D8F">
        <w:rPr>
          <w:rtl/>
          <w:lang w:bidi="fa-IR"/>
        </w:rPr>
        <w:t>یی</w:t>
      </w:r>
      <w:r w:rsidR="009B4C06">
        <w:rPr>
          <w:rtl/>
          <w:lang w:bidi="fa-IR"/>
        </w:rPr>
        <w:t xml:space="preserve">! </w:t>
      </w:r>
      <w:r>
        <w:rPr>
          <w:rtl/>
          <w:lang w:bidi="fa-IR"/>
        </w:rPr>
        <w:t>فرمود</w:t>
      </w:r>
      <w:r w:rsidR="009B4C06">
        <w:rPr>
          <w:rtl/>
          <w:lang w:bidi="fa-IR"/>
        </w:rPr>
        <w:t xml:space="preserve">: </w:t>
      </w:r>
      <w:r>
        <w:rPr>
          <w:rtl/>
          <w:lang w:bidi="fa-IR"/>
        </w:rPr>
        <w:t>چگونه دانست</w:t>
      </w:r>
      <w:r w:rsidR="00E61D8F">
        <w:rPr>
          <w:rtl/>
          <w:lang w:bidi="fa-IR"/>
        </w:rPr>
        <w:t>ی</w:t>
      </w:r>
      <w:r>
        <w:rPr>
          <w:rtl/>
          <w:lang w:bidi="fa-IR"/>
        </w:rPr>
        <w:t xml:space="preserve"> که من راست م</w:t>
      </w:r>
      <w:r w:rsidR="00E61D8F">
        <w:rPr>
          <w:rtl/>
          <w:lang w:bidi="fa-IR"/>
        </w:rPr>
        <w:t xml:space="preserve">ی </w:t>
      </w:r>
      <w:r>
        <w:rPr>
          <w:rtl/>
          <w:lang w:bidi="fa-IR"/>
        </w:rPr>
        <w:t>گو</w:t>
      </w:r>
      <w:r w:rsidR="00E61D8F">
        <w:rPr>
          <w:rtl/>
          <w:lang w:bidi="fa-IR"/>
        </w:rPr>
        <w:t>ی</w:t>
      </w:r>
      <w:r>
        <w:rPr>
          <w:rtl/>
          <w:lang w:bidi="fa-IR"/>
        </w:rPr>
        <w:t>م</w:t>
      </w:r>
      <w:r w:rsidR="009B4C06">
        <w:rPr>
          <w:rtl/>
          <w:lang w:bidi="fa-IR"/>
        </w:rPr>
        <w:t xml:space="preserve">؟ </w:t>
      </w:r>
      <w:r>
        <w:rPr>
          <w:rtl/>
          <w:lang w:bidi="fa-IR"/>
        </w:rPr>
        <w:t>عرض کرد</w:t>
      </w:r>
      <w:r w:rsidR="009B4C06">
        <w:rPr>
          <w:rtl/>
          <w:lang w:bidi="fa-IR"/>
        </w:rPr>
        <w:t xml:space="preserve">: </w:t>
      </w:r>
      <w:r>
        <w:rPr>
          <w:rtl/>
          <w:lang w:bidi="fa-IR"/>
        </w:rPr>
        <w:t>وقت</w:t>
      </w:r>
      <w:r w:rsidR="00E61D8F">
        <w:rPr>
          <w:rtl/>
          <w:lang w:bidi="fa-IR"/>
        </w:rPr>
        <w:t>ی</w:t>
      </w:r>
      <w:r>
        <w:rPr>
          <w:rtl/>
          <w:lang w:bidi="fa-IR"/>
        </w:rPr>
        <w:t xml:space="preserve"> او را </w:t>
      </w:r>
      <w:r w:rsidR="00E61D8F">
        <w:rPr>
          <w:rtl/>
          <w:lang w:bidi="fa-IR"/>
        </w:rPr>
        <w:t>ی</w:t>
      </w:r>
      <w:r>
        <w:rPr>
          <w:rtl/>
          <w:lang w:bidi="fa-IR"/>
        </w:rPr>
        <w:t>اد نمود</w:t>
      </w:r>
      <w:r w:rsidR="00E61D8F">
        <w:rPr>
          <w:rtl/>
          <w:lang w:bidi="fa-IR"/>
        </w:rPr>
        <w:t>ی</w:t>
      </w:r>
      <w:r w:rsidR="009B4C06">
        <w:rPr>
          <w:rtl/>
          <w:lang w:bidi="fa-IR"/>
        </w:rPr>
        <w:t xml:space="preserve">، </w:t>
      </w:r>
      <w:r>
        <w:rPr>
          <w:rtl/>
          <w:lang w:bidi="fa-IR"/>
        </w:rPr>
        <w:t>محبّتش در قلبم جا</w:t>
      </w:r>
      <w:r w:rsidR="00E61D8F">
        <w:rPr>
          <w:rtl/>
          <w:lang w:bidi="fa-IR"/>
        </w:rPr>
        <w:t>ی</w:t>
      </w:r>
      <w:r>
        <w:rPr>
          <w:rtl/>
          <w:lang w:bidi="fa-IR"/>
        </w:rPr>
        <w:t xml:space="preserve"> گرفت</w:t>
      </w:r>
      <w:r w:rsidR="009B4C06">
        <w:rPr>
          <w:rtl/>
          <w:lang w:bidi="fa-IR"/>
        </w:rPr>
        <w:t xml:space="preserve">. </w:t>
      </w:r>
      <w:r>
        <w:rPr>
          <w:rtl/>
          <w:lang w:bidi="fa-IR"/>
        </w:rPr>
        <w:t xml:space="preserve">خداوند بزرگ به حضرت </w:t>
      </w:r>
      <w:r w:rsidR="00E61D8F">
        <w:rPr>
          <w:rtl/>
          <w:lang w:bidi="fa-IR"/>
        </w:rPr>
        <w:t>ی</w:t>
      </w:r>
      <w:r>
        <w:rPr>
          <w:rtl/>
          <w:lang w:bidi="fa-IR"/>
        </w:rPr>
        <w:t>وسف وح</w:t>
      </w:r>
      <w:r w:rsidR="00E61D8F">
        <w:rPr>
          <w:rtl/>
          <w:lang w:bidi="fa-IR"/>
        </w:rPr>
        <w:t>ی</w:t>
      </w:r>
      <w:r>
        <w:rPr>
          <w:rtl/>
          <w:lang w:bidi="fa-IR"/>
        </w:rPr>
        <w:t xml:space="preserve"> فرستاد که او راست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 اِنِّ</w:t>
      </w:r>
      <w:r w:rsidR="00E61D8F">
        <w:rPr>
          <w:rtl/>
          <w:lang w:bidi="fa-IR"/>
        </w:rPr>
        <w:t>ی</w:t>
      </w:r>
      <w:r>
        <w:rPr>
          <w:rtl/>
          <w:lang w:bidi="fa-IR"/>
        </w:rPr>
        <w:t xml:space="preserve"> قَدْ اَحْبَبْتُها لِحُبِّها مُحمَّداً </w:t>
      </w:r>
      <w:r w:rsidR="0047453E" w:rsidRPr="0047453E">
        <w:rPr>
          <w:rStyle w:val="libAlaemChar"/>
          <w:rtl/>
        </w:rPr>
        <w:t>صلى‌الله‌عليه‌وآله</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«من به خاطر محبّتش به محمّد </w:t>
      </w:r>
      <w:r w:rsidR="0047453E" w:rsidRPr="0047453E">
        <w:rPr>
          <w:rStyle w:val="libAlaemChar"/>
          <w:rtl/>
        </w:rPr>
        <w:t>صلى‌الله‌عليه‌وآله</w:t>
      </w:r>
      <w:r>
        <w:rPr>
          <w:rtl/>
          <w:lang w:bidi="fa-IR"/>
        </w:rPr>
        <w:t xml:space="preserve"> او را دوست دارم»</w:t>
      </w:r>
      <w:r w:rsidR="009B4C06">
        <w:rPr>
          <w:rtl/>
          <w:lang w:bidi="fa-IR"/>
        </w:rPr>
        <w:t xml:space="preserve">. </w:t>
      </w:r>
    </w:p>
    <w:p w:rsidR="0049138A" w:rsidRDefault="0049138A" w:rsidP="0049138A">
      <w:pPr>
        <w:pStyle w:val="libNormal"/>
        <w:rPr>
          <w:rtl/>
          <w:lang w:bidi="fa-IR"/>
        </w:rPr>
      </w:pPr>
      <w:r>
        <w:rPr>
          <w:rtl/>
          <w:lang w:bidi="fa-IR"/>
        </w:rPr>
        <w:t>آنگاه خداوند متعال فرمان داد که با و</w:t>
      </w:r>
      <w:r w:rsidR="00E61D8F">
        <w:rPr>
          <w:rtl/>
          <w:lang w:bidi="fa-IR"/>
        </w:rPr>
        <w:t>ی</w:t>
      </w:r>
      <w:r>
        <w:rPr>
          <w:rtl/>
          <w:lang w:bidi="fa-IR"/>
        </w:rPr>
        <w:t xml:space="preserve"> ازدواج نما</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407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شگفت آن</w:t>
      </w:r>
      <w:r w:rsidR="00E61D8F">
        <w:rPr>
          <w:rtl/>
          <w:lang w:bidi="fa-IR"/>
        </w:rPr>
        <w:t xml:space="preserve"> </w:t>
      </w:r>
      <w:r>
        <w:rPr>
          <w:rtl/>
          <w:lang w:bidi="fa-IR"/>
        </w:rPr>
        <w:t>که زل</w:t>
      </w:r>
      <w:r w:rsidR="00E61D8F">
        <w:rPr>
          <w:rtl/>
          <w:lang w:bidi="fa-IR"/>
        </w:rPr>
        <w:t>ی</w:t>
      </w:r>
      <w:r>
        <w:rPr>
          <w:rtl/>
          <w:lang w:bidi="fa-IR"/>
        </w:rPr>
        <w:t xml:space="preserve">خا پس از ازدواج با حضرت </w:t>
      </w:r>
      <w:r w:rsidR="00E61D8F">
        <w:rPr>
          <w:rtl/>
          <w:lang w:bidi="fa-IR"/>
        </w:rPr>
        <w:t>ی</w:t>
      </w:r>
      <w:r>
        <w:rPr>
          <w:rtl/>
          <w:lang w:bidi="fa-IR"/>
        </w:rPr>
        <w:t>وسف برا</w:t>
      </w:r>
      <w:r w:rsidR="00E61D8F">
        <w:rPr>
          <w:rtl/>
          <w:lang w:bidi="fa-IR"/>
        </w:rPr>
        <w:t>ی</w:t>
      </w:r>
      <w:r>
        <w:rPr>
          <w:rtl/>
          <w:lang w:bidi="fa-IR"/>
        </w:rPr>
        <w:t xml:space="preserve"> خود جهت عبادت پروردگار خانه</w:t>
      </w:r>
      <w:r w:rsidR="00E61D8F">
        <w:rPr>
          <w:rtl/>
          <w:lang w:bidi="fa-IR"/>
        </w:rPr>
        <w:t xml:space="preserve"> </w:t>
      </w:r>
      <w:r>
        <w:rPr>
          <w:rtl/>
          <w:lang w:bidi="fa-IR"/>
        </w:rPr>
        <w:t>ا</w:t>
      </w:r>
      <w:r w:rsidR="00E61D8F">
        <w:rPr>
          <w:rtl/>
          <w:lang w:bidi="fa-IR"/>
        </w:rPr>
        <w:t>ی</w:t>
      </w:r>
      <w:r>
        <w:rPr>
          <w:rtl/>
          <w:lang w:bidi="fa-IR"/>
        </w:rPr>
        <w:t xml:space="preserve"> بنا کرد و پ</w:t>
      </w:r>
      <w:r w:rsidR="00E61D8F">
        <w:rPr>
          <w:rtl/>
          <w:lang w:bidi="fa-IR"/>
        </w:rPr>
        <w:t>ی</w:t>
      </w:r>
      <w:r>
        <w:rPr>
          <w:rtl/>
          <w:lang w:bidi="fa-IR"/>
        </w:rPr>
        <w:t>وسته در آن به عبادت خدا مشغول بود</w:t>
      </w:r>
      <w:r w:rsidR="009B4C06">
        <w:rPr>
          <w:rtl/>
          <w:lang w:bidi="fa-IR"/>
        </w:rPr>
        <w:t xml:space="preserve">. </w:t>
      </w:r>
      <w:r>
        <w:rPr>
          <w:rtl/>
          <w:lang w:bidi="fa-IR"/>
        </w:rPr>
        <w:t>شب</w:t>
      </w:r>
      <w:r w:rsidR="00E61D8F">
        <w:rPr>
          <w:rtl/>
          <w:lang w:bidi="fa-IR"/>
        </w:rPr>
        <w:t>ی</w:t>
      </w:r>
      <w:r>
        <w:rPr>
          <w:rtl/>
          <w:lang w:bidi="fa-IR"/>
        </w:rPr>
        <w:t xml:space="preserve"> </w:t>
      </w:r>
      <w:r w:rsidR="00E61D8F">
        <w:rPr>
          <w:rtl/>
          <w:lang w:bidi="fa-IR"/>
        </w:rPr>
        <w:t>ی</w:t>
      </w:r>
      <w:r>
        <w:rPr>
          <w:rtl/>
          <w:lang w:bidi="fa-IR"/>
        </w:rPr>
        <w:t>وسف را شوق د</w:t>
      </w:r>
      <w:r w:rsidR="00E61D8F">
        <w:rPr>
          <w:rtl/>
          <w:lang w:bidi="fa-IR"/>
        </w:rPr>
        <w:t>ی</w:t>
      </w:r>
      <w:r>
        <w:rPr>
          <w:rtl/>
          <w:lang w:bidi="fa-IR"/>
        </w:rPr>
        <w:t>دار او بر سر افتاد</w:t>
      </w:r>
      <w:r w:rsidR="009B4C06">
        <w:rPr>
          <w:rtl/>
          <w:lang w:bidi="fa-IR"/>
        </w:rPr>
        <w:t xml:space="preserve">. </w:t>
      </w:r>
      <w:r>
        <w:rPr>
          <w:rtl/>
          <w:lang w:bidi="fa-IR"/>
        </w:rPr>
        <w:t>خود را به خانه و</w:t>
      </w:r>
      <w:r w:rsidR="00E61D8F">
        <w:rPr>
          <w:rtl/>
          <w:lang w:bidi="fa-IR"/>
        </w:rPr>
        <w:t>ی</w:t>
      </w:r>
      <w:r>
        <w:rPr>
          <w:rtl/>
          <w:lang w:bidi="fa-IR"/>
        </w:rPr>
        <w:t xml:space="preserve"> رسان</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زل</w:t>
      </w:r>
      <w:r w:rsidR="00E61D8F">
        <w:rPr>
          <w:rtl/>
          <w:lang w:bidi="fa-IR"/>
        </w:rPr>
        <w:t>ی</w:t>
      </w:r>
      <w:r>
        <w:rPr>
          <w:rtl/>
          <w:lang w:bidi="fa-IR"/>
        </w:rPr>
        <w:t>خا عرض کرد</w:t>
      </w:r>
      <w:r w:rsidR="009B4C06">
        <w:rPr>
          <w:rtl/>
          <w:lang w:bidi="fa-IR"/>
        </w:rPr>
        <w:t xml:space="preserve">: </w:t>
      </w:r>
      <w:r>
        <w:rPr>
          <w:rtl/>
          <w:lang w:bidi="fa-IR"/>
        </w:rPr>
        <w:t>برگرد</w:t>
      </w:r>
      <w:r w:rsidR="009B4C06">
        <w:rPr>
          <w:rtl/>
          <w:lang w:bidi="fa-IR"/>
        </w:rPr>
        <w:t xml:space="preserve">! </w:t>
      </w:r>
      <w:r>
        <w:rPr>
          <w:rtl/>
          <w:lang w:bidi="fa-IR"/>
        </w:rPr>
        <w:t>ز</w:t>
      </w:r>
      <w:r w:rsidR="00E61D8F">
        <w:rPr>
          <w:rtl/>
          <w:lang w:bidi="fa-IR"/>
        </w:rPr>
        <w:t>ی</w:t>
      </w:r>
      <w:r>
        <w:rPr>
          <w:rtl/>
          <w:lang w:bidi="fa-IR"/>
        </w:rPr>
        <w:t xml:space="preserve">را محبت تو از </w:t>
      </w:r>
      <w:r w:rsidR="00E61D8F">
        <w:rPr>
          <w:rtl/>
          <w:lang w:bidi="fa-IR"/>
        </w:rPr>
        <w:t>ی</w:t>
      </w:r>
      <w:r>
        <w:rPr>
          <w:rtl/>
          <w:lang w:bidi="fa-IR"/>
        </w:rPr>
        <w:t>ادم رفته است و محبوب</w:t>
      </w:r>
      <w:r w:rsidR="00E61D8F">
        <w:rPr>
          <w:rtl/>
          <w:lang w:bidi="fa-IR"/>
        </w:rPr>
        <w:t>ی</w:t>
      </w:r>
      <w:r>
        <w:rPr>
          <w:rtl/>
          <w:lang w:bidi="fa-IR"/>
        </w:rPr>
        <w:t xml:space="preserve"> غ</w:t>
      </w:r>
      <w:r w:rsidR="00E61D8F">
        <w:rPr>
          <w:rtl/>
          <w:lang w:bidi="fa-IR"/>
        </w:rPr>
        <w:t>ی</w:t>
      </w:r>
      <w:r>
        <w:rPr>
          <w:rtl/>
          <w:lang w:bidi="fa-IR"/>
        </w:rPr>
        <w:t xml:space="preserve">ر از تو </w:t>
      </w:r>
      <w:r w:rsidR="00E61D8F">
        <w:rPr>
          <w:rtl/>
          <w:lang w:bidi="fa-IR"/>
        </w:rPr>
        <w:t>ی</w:t>
      </w:r>
      <w:r>
        <w:rPr>
          <w:rtl/>
          <w:lang w:bidi="fa-IR"/>
        </w:rPr>
        <w:t>افته</w:t>
      </w:r>
      <w:r w:rsidR="00E61D8F">
        <w:rPr>
          <w:rtl/>
          <w:lang w:bidi="fa-IR"/>
        </w:rPr>
        <w:t xml:space="preserve"> </w:t>
      </w:r>
      <w:r>
        <w:rPr>
          <w:rtl/>
          <w:lang w:bidi="fa-IR"/>
        </w:rPr>
        <w:t>ام و به عبادت خداوند مشغولم</w:t>
      </w:r>
      <w:r w:rsidR="009B4C06">
        <w:rPr>
          <w:rtl/>
          <w:lang w:bidi="fa-IR"/>
        </w:rPr>
        <w:t xml:space="preserve">. </w:t>
      </w:r>
      <w:r w:rsidR="009B4C06" w:rsidRPr="00FB19B7">
        <w:rPr>
          <w:rStyle w:val="libFootnotenumChar"/>
          <w:rtl/>
          <w:lang w:bidi="fa-IR"/>
        </w:rPr>
        <w:t>(</w:t>
      </w:r>
      <w:r w:rsidRPr="00FB19B7">
        <w:rPr>
          <w:rStyle w:val="libFootnotenumChar"/>
          <w:rtl/>
        </w:rPr>
        <w:t>408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مرحوم محدّث قم</w:t>
      </w:r>
      <w:r w:rsidR="00E61D8F">
        <w:rPr>
          <w:rtl/>
          <w:lang w:bidi="fa-IR"/>
        </w:rPr>
        <w:t>ی</w:t>
      </w:r>
      <w:r>
        <w:rPr>
          <w:rtl/>
          <w:lang w:bidi="fa-IR"/>
        </w:rPr>
        <w:t xml:space="preserve"> قدس سره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p>
    <w:p w:rsidR="0049138A" w:rsidRDefault="0049138A" w:rsidP="0049138A">
      <w:pPr>
        <w:pStyle w:val="libNormal"/>
        <w:rPr>
          <w:rtl/>
          <w:lang w:bidi="fa-IR"/>
        </w:rPr>
      </w:pPr>
      <w:r>
        <w:rPr>
          <w:rtl/>
          <w:lang w:bidi="fa-IR"/>
        </w:rPr>
        <w:t>آنقدر زل</w:t>
      </w:r>
      <w:r w:rsidR="00E61D8F">
        <w:rPr>
          <w:rtl/>
          <w:lang w:bidi="fa-IR"/>
        </w:rPr>
        <w:t>ی</w:t>
      </w:r>
      <w:r>
        <w:rPr>
          <w:rtl/>
          <w:lang w:bidi="fa-IR"/>
        </w:rPr>
        <w:t xml:space="preserve">خا از جناب </w:t>
      </w:r>
      <w:r w:rsidR="00E61D8F">
        <w:rPr>
          <w:rtl/>
          <w:lang w:bidi="fa-IR"/>
        </w:rPr>
        <w:t>ی</w:t>
      </w:r>
      <w:r>
        <w:rPr>
          <w:rtl/>
          <w:lang w:bidi="fa-IR"/>
        </w:rPr>
        <w:t xml:space="preserve">عقوب </w:t>
      </w:r>
      <w:r w:rsidR="00B264EE" w:rsidRPr="00B264EE">
        <w:rPr>
          <w:rStyle w:val="libAlaemChar"/>
          <w:rtl/>
        </w:rPr>
        <w:t>عليه‌السلام</w:t>
      </w:r>
      <w:r>
        <w:rPr>
          <w:rtl/>
          <w:lang w:bidi="fa-IR"/>
        </w:rPr>
        <w:t xml:space="preserve"> علم و عبادت آموخت که عالمه و فق</w:t>
      </w:r>
      <w:r w:rsidR="00E61D8F">
        <w:rPr>
          <w:rtl/>
          <w:lang w:bidi="fa-IR"/>
        </w:rPr>
        <w:t>ی</w:t>
      </w:r>
      <w:r>
        <w:rPr>
          <w:rtl/>
          <w:lang w:bidi="fa-IR"/>
        </w:rPr>
        <w:t>هه شد</w:t>
      </w:r>
      <w:r w:rsidR="009B4C06">
        <w:rPr>
          <w:rtl/>
          <w:lang w:bidi="fa-IR"/>
        </w:rPr>
        <w:t xml:space="preserve">، </w:t>
      </w:r>
      <w:r>
        <w:rPr>
          <w:rtl/>
          <w:lang w:bidi="fa-IR"/>
        </w:rPr>
        <w:t>به نحو</w:t>
      </w:r>
      <w:r w:rsidR="00E61D8F">
        <w:rPr>
          <w:rtl/>
          <w:lang w:bidi="fa-IR"/>
        </w:rPr>
        <w:t>ی</w:t>
      </w:r>
      <w:r>
        <w:rPr>
          <w:rtl/>
          <w:lang w:bidi="fa-IR"/>
        </w:rPr>
        <w:t xml:space="preserve"> که در علم و فقاهت افضل از همه زنان و مردان مصر گرد</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409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Pr>
          <w:rtl/>
          <w:lang w:bidi="fa-IR"/>
        </w:rPr>
        <w:t xml:space="preserve"> آدم</w:t>
      </w:r>
      <w:r w:rsidR="00E61D8F">
        <w:rPr>
          <w:rtl/>
          <w:lang w:bidi="fa-IR"/>
        </w:rPr>
        <w:t>ی</w:t>
      </w:r>
      <w:r>
        <w:rPr>
          <w:rtl/>
          <w:lang w:bidi="fa-IR"/>
        </w:rPr>
        <w:t xml:space="preserve"> در اثر ا</w:t>
      </w:r>
      <w:r w:rsidR="00E61D8F">
        <w:rPr>
          <w:rtl/>
          <w:lang w:bidi="fa-IR"/>
        </w:rPr>
        <w:t>ی</w:t>
      </w:r>
      <w:r>
        <w:rPr>
          <w:rtl/>
          <w:lang w:bidi="fa-IR"/>
        </w:rPr>
        <w:t>مان و فرمانبردار</w:t>
      </w:r>
      <w:r w:rsidR="00E61D8F">
        <w:rPr>
          <w:rtl/>
          <w:lang w:bidi="fa-IR"/>
        </w:rPr>
        <w:t>ی</w:t>
      </w:r>
      <w:r>
        <w:rPr>
          <w:rtl/>
          <w:lang w:bidi="fa-IR"/>
        </w:rPr>
        <w:t xml:space="preserve"> از آفر</w:t>
      </w:r>
      <w:r w:rsidR="00E61D8F">
        <w:rPr>
          <w:rtl/>
          <w:lang w:bidi="fa-IR"/>
        </w:rPr>
        <w:t>ی</w:t>
      </w:r>
      <w:r>
        <w:rPr>
          <w:rtl/>
          <w:lang w:bidi="fa-IR"/>
        </w:rPr>
        <w:t>دگار جهان</w:t>
      </w:r>
      <w:r w:rsidR="009B4C06">
        <w:rPr>
          <w:rtl/>
          <w:lang w:bidi="fa-IR"/>
        </w:rPr>
        <w:t xml:space="preserve">، </w:t>
      </w:r>
      <w:r>
        <w:rPr>
          <w:rtl/>
          <w:lang w:bidi="fa-IR"/>
        </w:rPr>
        <w:t>همه قلّه</w:t>
      </w:r>
      <w:r w:rsidR="00E61D8F">
        <w:rPr>
          <w:rtl/>
          <w:lang w:bidi="fa-IR"/>
        </w:rPr>
        <w:t xml:space="preserve"> </w:t>
      </w:r>
      <w:r>
        <w:rPr>
          <w:rtl/>
          <w:lang w:bidi="fa-IR"/>
        </w:rPr>
        <w:t>ها</w:t>
      </w:r>
      <w:r w:rsidR="00E61D8F">
        <w:rPr>
          <w:rtl/>
          <w:lang w:bidi="fa-IR"/>
        </w:rPr>
        <w:t>ی</w:t>
      </w:r>
      <w:r>
        <w:rPr>
          <w:rtl/>
          <w:lang w:bidi="fa-IR"/>
        </w:rPr>
        <w:t xml:space="preserve"> کمال را م</w:t>
      </w:r>
      <w:r w:rsidR="00E61D8F">
        <w:rPr>
          <w:rtl/>
          <w:lang w:bidi="fa-IR"/>
        </w:rPr>
        <w:t xml:space="preserve">ی </w:t>
      </w:r>
      <w:r>
        <w:rPr>
          <w:rtl/>
          <w:lang w:bidi="fa-IR"/>
        </w:rPr>
        <w:t>پ</w:t>
      </w:r>
      <w:r w:rsidR="00E61D8F">
        <w:rPr>
          <w:rtl/>
          <w:lang w:bidi="fa-IR"/>
        </w:rPr>
        <w:t>ی</w:t>
      </w:r>
      <w:r>
        <w:rPr>
          <w:rtl/>
          <w:lang w:bidi="fa-IR"/>
        </w:rPr>
        <w:t>ما</w:t>
      </w:r>
      <w:r w:rsidR="00E61D8F">
        <w:rPr>
          <w:rtl/>
          <w:lang w:bidi="fa-IR"/>
        </w:rPr>
        <w:t>ی</w:t>
      </w:r>
      <w:r>
        <w:rPr>
          <w:rtl/>
          <w:lang w:bidi="fa-IR"/>
        </w:rPr>
        <w:t>د و تمام مُلک و ملکوت را مسخّر خود نموده و در همه عالم نفوذ پ</w:t>
      </w:r>
      <w:r w:rsidR="00E61D8F">
        <w:rPr>
          <w:rtl/>
          <w:lang w:bidi="fa-IR"/>
        </w:rPr>
        <w:t>ی</w:t>
      </w:r>
      <w:r>
        <w:rPr>
          <w:rtl/>
          <w:lang w:bidi="fa-IR"/>
        </w:rPr>
        <w:t>دا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ابوحمزه ثمال</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 xml:space="preserve">در خدمت امام باقر </w:t>
      </w:r>
      <w:r w:rsidR="00B264EE" w:rsidRPr="00B264EE">
        <w:rPr>
          <w:rStyle w:val="libAlaemChar"/>
          <w:rtl/>
        </w:rPr>
        <w:t>عليه‌السلام</w:t>
      </w:r>
      <w:r>
        <w:rPr>
          <w:rtl/>
          <w:lang w:bidi="fa-IR"/>
        </w:rPr>
        <w:t xml:space="preserve"> بودم</w:t>
      </w:r>
      <w:r w:rsidR="009B4C06">
        <w:rPr>
          <w:rtl/>
          <w:lang w:bidi="fa-IR"/>
        </w:rPr>
        <w:t xml:space="preserve">، </w:t>
      </w:r>
      <w:r>
        <w:rPr>
          <w:rtl/>
          <w:lang w:bidi="fa-IR"/>
        </w:rPr>
        <w:t>فرد</w:t>
      </w:r>
      <w:r w:rsidR="00E61D8F">
        <w:rPr>
          <w:rtl/>
          <w:lang w:bidi="fa-IR"/>
        </w:rPr>
        <w:t>ی</w:t>
      </w:r>
      <w:r>
        <w:rPr>
          <w:rtl/>
          <w:lang w:bidi="fa-IR"/>
        </w:rPr>
        <w:t xml:space="preserve"> اذن گرفته</w:t>
      </w:r>
      <w:r w:rsidR="009B4C06">
        <w:rPr>
          <w:rtl/>
          <w:lang w:bidi="fa-IR"/>
        </w:rPr>
        <w:t xml:space="preserve">، </w:t>
      </w:r>
      <w:r>
        <w:rPr>
          <w:rtl/>
          <w:lang w:bidi="fa-IR"/>
        </w:rPr>
        <w:t>داخل شد و سلام کرد</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به او خوش آمد گفتند</w:t>
      </w:r>
      <w:r w:rsidR="009B4C06">
        <w:rPr>
          <w:rtl/>
          <w:lang w:bidi="fa-IR"/>
        </w:rPr>
        <w:t xml:space="preserve">. </w:t>
      </w:r>
      <w:r>
        <w:rPr>
          <w:rtl/>
          <w:lang w:bidi="fa-IR"/>
        </w:rPr>
        <w:t>عرض کرد</w:t>
      </w:r>
      <w:r w:rsidR="009B4C06">
        <w:rPr>
          <w:rtl/>
          <w:lang w:bidi="fa-IR"/>
        </w:rPr>
        <w:t xml:space="preserve">: </w:t>
      </w:r>
      <w:r>
        <w:rPr>
          <w:rtl/>
          <w:lang w:bidi="fa-IR"/>
        </w:rPr>
        <w:t>فدا</w:t>
      </w:r>
      <w:r w:rsidR="00E61D8F">
        <w:rPr>
          <w:rtl/>
          <w:lang w:bidi="fa-IR"/>
        </w:rPr>
        <w:t>ی</w:t>
      </w:r>
      <w:r>
        <w:rPr>
          <w:rtl/>
          <w:lang w:bidi="fa-IR"/>
        </w:rPr>
        <w:t>ت شوم</w:t>
      </w:r>
      <w:r w:rsidR="009B4C06">
        <w:rPr>
          <w:rtl/>
          <w:lang w:bidi="fa-IR"/>
        </w:rPr>
        <w:t xml:space="preserve">، </w:t>
      </w:r>
      <w:r>
        <w:rPr>
          <w:rtl/>
          <w:lang w:bidi="fa-IR"/>
        </w:rPr>
        <w:t>نزد فلان</w:t>
      </w:r>
      <w:r w:rsidR="00E61D8F">
        <w:rPr>
          <w:rtl/>
          <w:lang w:bidi="fa-IR"/>
        </w:rPr>
        <w:t>ی</w:t>
      </w:r>
      <w:r>
        <w:rPr>
          <w:rtl/>
          <w:lang w:bidi="fa-IR"/>
        </w:rPr>
        <w:t xml:space="preserve"> از دخترش خواستگار</w:t>
      </w:r>
      <w:r w:rsidR="00E61D8F">
        <w:rPr>
          <w:rtl/>
          <w:lang w:bidi="fa-IR"/>
        </w:rPr>
        <w:t>ی</w:t>
      </w:r>
      <w:r>
        <w:rPr>
          <w:rtl/>
          <w:lang w:bidi="fa-IR"/>
        </w:rPr>
        <w:t xml:space="preserve"> کردم ول</w:t>
      </w:r>
      <w:r w:rsidR="00E61D8F">
        <w:rPr>
          <w:rtl/>
          <w:lang w:bidi="fa-IR"/>
        </w:rPr>
        <w:t>ی</w:t>
      </w:r>
      <w:r>
        <w:rPr>
          <w:rtl/>
          <w:lang w:bidi="fa-IR"/>
        </w:rPr>
        <w:t xml:space="preserve"> او مرا به خاطر ته</w:t>
      </w:r>
      <w:r w:rsidR="00E61D8F">
        <w:rPr>
          <w:rtl/>
          <w:lang w:bidi="fa-IR"/>
        </w:rPr>
        <w:t>ی</w:t>
      </w:r>
      <w:r>
        <w:rPr>
          <w:rtl/>
          <w:lang w:bidi="fa-IR"/>
        </w:rPr>
        <w:t>دست</w:t>
      </w:r>
      <w:r w:rsidR="00E61D8F">
        <w:rPr>
          <w:rtl/>
          <w:lang w:bidi="fa-IR"/>
        </w:rPr>
        <w:t>ی</w:t>
      </w:r>
      <w:r>
        <w:rPr>
          <w:rtl/>
          <w:lang w:bidi="fa-IR"/>
        </w:rPr>
        <w:t xml:space="preserve"> و غربتم کوچک شمرد و پاسخ منف</w:t>
      </w:r>
      <w:r w:rsidR="00E61D8F">
        <w:rPr>
          <w:rtl/>
          <w:lang w:bidi="fa-IR"/>
        </w:rPr>
        <w:t>ی</w:t>
      </w:r>
      <w:r>
        <w:rPr>
          <w:rtl/>
          <w:lang w:bidi="fa-IR"/>
        </w:rPr>
        <w:t xml:space="preserve"> داد به گونه</w:t>
      </w:r>
      <w:r w:rsidR="00E61D8F">
        <w:rPr>
          <w:rtl/>
          <w:lang w:bidi="fa-IR"/>
        </w:rPr>
        <w:t xml:space="preserve"> </w:t>
      </w:r>
      <w:r>
        <w:rPr>
          <w:rtl/>
          <w:lang w:bidi="fa-IR"/>
        </w:rPr>
        <w:t>ا</w:t>
      </w:r>
      <w:r w:rsidR="00E61D8F">
        <w:rPr>
          <w:rtl/>
          <w:lang w:bidi="fa-IR"/>
        </w:rPr>
        <w:t>ی</w:t>
      </w:r>
      <w:r>
        <w:rPr>
          <w:rtl/>
          <w:lang w:bidi="fa-IR"/>
        </w:rPr>
        <w:t xml:space="preserve"> که از شدّت غصّه و ناراحت</w:t>
      </w:r>
      <w:r w:rsidR="00E61D8F">
        <w:rPr>
          <w:rtl/>
          <w:lang w:bidi="fa-IR"/>
        </w:rPr>
        <w:t>ی</w:t>
      </w:r>
      <w:r>
        <w:rPr>
          <w:rtl/>
          <w:lang w:bidi="fa-IR"/>
        </w:rPr>
        <w:t xml:space="preserve"> راض</w:t>
      </w:r>
      <w:r w:rsidR="00E61D8F">
        <w:rPr>
          <w:rtl/>
          <w:lang w:bidi="fa-IR"/>
        </w:rPr>
        <w:t>ی</w:t>
      </w:r>
      <w:r>
        <w:rPr>
          <w:rtl/>
          <w:lang w:bidi="fa-IR"/>
        </w:rPr>
        <w:t xml:space="preserve"> به مرگ شدم</w:t>
      </w:r>
      <w:r w:rsidR="009B4C06">
        <w:rPr>
          <w:rtl/>
          <w:lang w:bidi="fa-IR"/>
        </w:rPr>
        <w:t xml:space="preserve">. </w:t>
      </w:r>
    </w:p>
    <w:p w:rsidR="0049138A" w:rsidRDefault="0049138A" w:rsidP="0049138A">
      <w:pPr>
        <w:pStyle w:val="libNormal"/>
        <w:rPr>
          <w:rtl/>
          <w:lang w:bidi="fa-IR"/>
        </w:rPr>
      </w:pPr>
      <w:r>
        <w:rPr>
          <w:rtl/>
          <w:lang w:bidi="fa-IR"/>
        </w:rPr>
        <w:t>آن حضرت فرمودند</w:t>
      </w:r>
      <w:r w:rsidR="009B4C06">
        <w:rPr>
          <w:rtl/>
          <w:lang w:bidi="fa-IR"/>
        </w:rPr>
        <w:t xml:space="preserve">: </w:t>
      </w:r>
    </w:p>
    <w:p w:rsidR="0049138A" w:rsidRDefault="0049138A" w:rsidP="0049138A">
      <w:pPr>
        <w:pStyle w:val="libNormal"/>
        <w:rPr>
          <w:rtl/>
          <w:lang w:bidi="fa-IR"/>
        </w:rPr>
      </w:pPr>
      <w:r>
        <w:rPr>
          <w:rtl/>
          <w:lang w:bidi="fa-IR"/>
        </w:rPr>
        <w:t>«نزد او رفته</w:t>
      </w:r>
      <w:r w:rsidR="009B4C06">
        <w:rPr>
          <w:rtl/>
          <w:lang w:bidi="fa-IR"/>
        </w:rPr>
        <w:t xml:space="preserve">، </w:t>
      </w:r>
      <w:r>
        <w:rPr>
          <w:rtl/>
          <w:lang w:bidi="fa-IR"/>
        </w:rPr>
        <w:t>بگو</w:t>
      </w:r>
      <w:r w:rsidR="009B4C06">
        <w:rPr>
          <w:rtl/>
          <w:lang w:bidi="fa-IR"/>
        </w:rPr>
        <w:t xml:space="preserve">: </w:t>
      </w:r>
      <w:r>
        <w:rPr>
          <w:rtl/>
          <w:lang w:bidi="fa-IR"/>
        </w:rPr>
        <w:t>محمّد بن عل</w:t>
      </w:r>
      <w:r w:rsidR="00E61D8F">
        <w:rPr>
          <w:rtl/>
          <w:lang w:bidi="fa-IR"/>
        </w:rPr>
        <w:t>ی</w:t>
      </w:r>
      <w:r>
        <w:rPr>
          <w:rtl/>
          <w:lang w:bidi="fa-IR"/>
        </w:rPr>
        <w:t xml:space="preserve"> مرا فرستاده که دخترت را به عقد من درآور</w:t>
      </w:r>
      <w:r w:rsidR="00E61D8F">
        <w:rPr>
          <w:rtl/>
          <w:lang w:bidi="fa-IR"/>
        </w:rPr>
        <w:t>ی</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آن مرد با خوشحال</w:t>
      </w:r>
      <w:r w:rsidR="00E61D8F">
        <w:rPr>
          <w:rtl/>
          <w:lang w:bidi="fa-IR"/>
        </w:rPr>
        <w:t>ی</w:t>
      </w:r>
      <w:r>
        <w:rPr>
          <w:rtl/>
          <w:lang w:bidi="fa-IR"/>
        </w:rPr>
        <w:t xml:space="preserve"> ب</w:t>
      </w:r>
      <w:r w:rsidR="00E61D8F">
        <w:rPr>
          <w:rtl/>
          <w:lang w:bidi="fa-IR"/>
        </w:rPr>
        <w:t xml:space="preserve">ی </w:t>
      </w:r>
      <w:r>
        <w:rPr>
          <w:rtl/>
          <w:lang w:bidi="fa-IR"/>
        </w:rPr>
        <w:t>درنگ به سراغش رفت</w:t>
      </w:r>
      <w:r w:rsidR="009B4C06">
        <w:rPr>
          <w:rtl/>
          <w:lang w:bidi="fa-IR"/>
        </w:rPr>
        <w:t xml:space="preserve">. </w:t>
      </w:r>
      <w:r>
        <w:rPr>
          <w:rtl/>
          <w:lang w:bidi="fa-IR"/>
        </w:rPr>
        <w:t xml:space="preserve">آنگاه امام باقر </w:t>
      </w:r>
      <w:r w:rsidR="00B264EE" w:rsidRPr="00B264EE">
        <w:rPr>
          <w:rStyle w:val="libAlaemChar"/>
          <w:rtl/>
        </w:rPr>
        <w:t>عليه‌السلام</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lastRenderedPageBreak/>
        <w:t>«مرد</w:t>
      </w:r>
      <w:r w:rsidR="00E61D8F">
        <w:rPr>
          <w:rtl/>
          <w:lang w:bidi="fa-IR"/>
        </w:rPr>
        <w:t>ی</w:t>
      </w:r>
      <w:r>
        <w:rPr>
          <w:rtl/>
          <w:lang w:bidi="fa-IR"/>
        </w:rPr>
        <w:t xml:space="preserve"> از </w:t>
      </w:r>
      <w:r w:rsidR="00E61D8F">
        <w:rPr>
          <w:rtl/>
          <w:lang w:bidi="fa-IR"/>
        </w:rPr>
        <w:t>ی</w:t>
      </w:r>
      <w:r>
        <w:rPr>
          <w:rtl/>
          <w:lang w:bidi="fa-IR"/>
        </w:rPr>
        <w:t>مامه که او را «جو</w:t>
      </w:r>
      <w:r w:rsidR="00E61D8F">
        <w:rPr>
          <w:rtl/>
          <w:lang w:bidi="fa-IR"/>
        </w:rPr>
        <w:t>ی</w:t>
      </w:r>
      <w:r>
        <w:rPr>
          <w:rtl/>
          <w:lang w:bidi="fa-IR"/>
        </w:rPr>
        <w:t>بر» م</w:t>
      </w:r>
      <w:r w:rsidR="00E61D8F">
        <w:rPr>
          <w:rtl/>
          <w:lang w:bidi="fa-IR"/>
        </w:rPr>
        <w:t xml:space="preserve">ی </w:t>
      </w:r>
      <w:r>
        <w:rPr>
          <w:rtl/>
          <w:lang w:bidi="fa-IR"/>
        </w:rPr>
        <w:t>نام</w:t>
      </w:r>
      <w:r w:rsidR="00E61D8F">
        <w:rPr>
          <w:rtl/>
          <w:lang w:bidi="fa-IR"/>
        </w:rPr>
        <w:t>ی</w:t>
      </w:r>
      <w:r>
        <w:rPr>
          <w:rtl/>
          <w:lang w:bidi="fa-IR"/>
        </w:rPr>
        <w:t>دند</w:t>
      </w:r>
      <w:r w:rsidR="009B4C06">
        <w:rPr>
          <w:rtl/>
          <w:lang w:bidi="fa-IR"/>
        </w:rPr>
        <w:t xml:space="preserve">، </w:t>
      </w:r>
      <w:r>
        <w:rPr>
          <w:rtl/>
          <w:lang w:bidi="fa-IR"/>
        </w:rPr>
        <w:t xml:space="preserve">خدمت رسول خدا </w:t>
      </w:r>
      <w:r w:rsidR="0047453E" w:rsidRPr="0047453E">
        <w:rPr>
          <w:rStyle w:val="libAlaemChar"/>
          <w:rtl/>
        </w:rPr>
        <w:t>صلى‌الله‌عليه‌وآله</w:t>
      </w:r>
      <w:r>
        <w:rPr>
          <w:rtl/>
          <w:lang w:bidi="fa-IR"/>
        </w:rPr>
        <w:t xml:space="preserve"> آمده</w:t>
      </w:r>
      <w:r w:rsidR="009B4C06">
        <w:rPr>
          <w:rtl/>
          <w:lang w:bidi="fa-IR"/>
        </w:rPr>
        <w:t xml:space="preserve">، </w:t>
      </w:r>
      <w:r>
        <w:rPr>
          <w:rtl/>
          <w:lang w:bidi="fa-IR"/>
        </w:rPr>
        <w:t>درخواست اسلام نمود</w:t>
      </w:r>
      <w:r w:rsidR="009B4C06">
        <w:rPr>
          <w:rtl/>
          <w:lang w:bidi="fa-IR"/>
        </w:rPr>
        <w:t xml:space="preserve">. </w:t>
      </w:r>
      <w:r>
        <w:rPr>
          <w:rtl/>
          <w:lang w:bidi="fa-IR"/>
        </w:rPr>
        <w:t>و</w:t>
      </w:r>
      <w:r w:rsidR="00E61D8F">
        <w:rPr>
          <w:rtl/>
          <w:lang w:bidi="fa-IR"/>
        </w:rPr>
        <w:t>ی</w:t>
      </w:r>
      <w:r>
        <w:rPr>
          <w:rtl/>
          <w:lang w:bidi="fa-IR"/>
        </w:rPr>
        <w:t xml:space="preserve"> با آن</w:t>
      </w:r>
      <w:r w:rsidR="00E61D8F">
        <w:rPr>
          <w:rtl/>
          <w:lang w:bidi="fa-IR"/>
        </w:rPr>
        <w:t xml:space="preserve"> </w:t>
      </w:r>
      <w:r>
        <w:rPr>
          <w:rtl/>
          <w:lang w:bidi="fa-IR"/>
        </w:rPr>
        <w:t>که فرد</w:t>
      </w:r>
      <w:r w:rsidR="00E61D8F">
        <w:rPr>
          <w:rtl/>
          <w:lang w:bidi="fa-IR"/>
        </w:rPr>
        <w:t>ی</w:t>
      </w:r>
      <w:r>
        <w:rPr>
          <w:rtl/>
          <w:lang w:bidi="fa-IR"/>
        </w:rPr>
        <w:t xml:space="preserve"> کوتاه قد</w:t>
      </w:r>
      <w:r w:rsidR="009B4C06">
        <w:rPr>
          <w:rtl/>
          <w:lang w:bidi="fa-IR"/>
        </w:rPr>
        <w:t xml:space="preserve">، </w:t>
      </w:r>
      <w:r>
        <w:rPr>
          <w:rtl/>
          <w:lang w:bidi="fa-IR"/>
        </w:rPr>
        <w:t>ته</w:t>
      </w:r>
      <w:r w:rsidR="00E61D8F">
        <w:rPr>
          <w:rtl/>
          <w:lang w:bidi="fa-IR"/>
        </w:rPr>
        <w:t>ی</w:t>
      </w:r>
      <w:r>
        <w:rPr>
          <w:rtl/>
          <w:lang w:bidi="fa-IR"/>
        </w:rPr>
        <w:t xml:space="preserve"> دست</w:t>
      </w:r>
      <w:r w:rsidR="009B4C06">
        <w:rPr>
          <w:rtl/>
          <w:lang w:bidi="fa-IR"/>
        </w:rPr>
        <w:t xml:space="preserve">، </w:t>
      </w:r>
      <w:r>
        <w:rPr>
          <w:rtl/>
          <w:lang w:bidi="fa-IR"/>
        </w:rPr>
        <w:t>برهنه و از س</w:t>
      </w:r>
      <w:r w:rsidR="00E61D8F">
        <w:rPr>
          <w:rtl/>
          <w:lang w:bidi="fa-IR"/>
        </w:rPr>
        <w:t>ی</w:t>
      </w:r>
      <w:r>
        <w:rPr>
          <w:rtl/>
          <w:lang w:bidi="fa-IR"/>
        </w:rPr>
        <w:t>اه</w:t>
      </w:r>
      <w:r w:rsidR="00E61D8F">
        <w:rPr>
          <w:rtl/>
          <w:lang w:bidi="fa-IR"/>
        </w:rPr>
        <w:t xml:space="preserve"> </w:t>
      </w:r>
      <w:r>
        <w:rPr>
          <w:rtl/>
          <w:lang w:bidi="fa-IR"/>
        </w:rPr>
        <w:t>پوستان بود</w:t>
      </w:r>
      <w:r w:rsidR="009B4C06">
        <w:rPr>
          <w:rtl/>
          <w:lang w:bidi="fa-IR"/>
        </w:rPr>
        <w:t xml:space="preserve">، </w:t>
      </w:r>
      <w:r>
        <w:rPr>
          <w:rtl/>
          <w:lang w:bidi="fa-IR"/>
        </w:rPr>
        <w:t>ن</w:t>
      </w:r>
      <w:r w:rsidR="00E61D8F">
        <w:rPr>
          <w:rtl/>
          <w:lang w:bidi="fa-IR"/>
        </w:rPr>
        <w:t>ی</w:t>
      </w:r>
      <w:r>
        <w:rPr>
          <w:rtl/>
          <w:lang w:bidi="fa-IR"/>
        </w:rPr>
        <w:t>کو اسلام را پذ</w:t>
      </w:r>
      <w:r w:rsidR="00E61D8F">
        <w:rPr>
          <w:rtl/>
          <w:lang w:bidi="fa-IR"/>
        </w:rPr>
        <w:t>ی</w:t>
      </w:r>
      <w:r>
        <w:rPr>
          <w:rtl/>
          <w:lang w:bidi="fa-IR"/>
        </w:rPr>
        <w:t>رفته و از مسلمانان واقع</w:t>
      </w:r>
      <w:r w:rsidR="00E61D8F">
        <w:rPr>
          <w:rtl/>
          <w:lang w:bidi="fa-IR"/>
        </w:rPr>
        <w:t>ی</w:t>
      </w:r>
      <w:r>
        <w:rPr>
          <w:rtl/>
          <w:lang w:bidi="fa-IR"/>
        </w:rPr>
        <w:t xml:space="preserve"> به شمار م</w:t>
      </w:r>
      <w:r w:rsidR="00E61D8F">
        <w:rPr>
          <w:rtl/>
          <w:lang w:bidi="fa-IR"/>
        </w:rPr>
        <w:t xml:space="preserve">ی </w:t>
      </w:r>
      <w:r>
        <w:rPr>
          <w:rtl/>
          <w:lang w:bidi="fa-IR"/>
        </w:rPr>
        <w:t>رفت</w:t>
      </w:r>
      <w:r w:rsidR="009B4C06">
        <w:rPr>
          <w:rtl/>
          <w:lang w:bidi="fa-IR"/>
        </w:rPr>
        <w:t xml:space="preserve">. </w:t>
      </w:r>
      <w:r>
        <w:rPr>
          <w:rtl/>
          <w:lang w:bidi="fa-IR"/>
        </w:rPr>
        <w:t xml:space="preserve">رسول خدا </w:t>
      </w:r>
      <w:r w:rsidR="0047453E" w:rsidRPr="0047453E">
        <w:rPr>
          <w:rStyle w:val="libAlaemChar"/>
          <w:rtl/>
        </w:rPr>
        <w:t>صلى‌الله‌عليه‌وآله</w:t>
      </w:r>
      <w:r>
        <w:rPr>
          <w:rtl/>
          <w:lang w:bidi="fa-IR"/>
        </w:rPr>
        <w:t xml:space="preserve"> او را در ز</w:t>
      </w:r>
      <w:r w:rsidR="00E61D8F">
        <w:rPr>
          <w:rtl/>
          <w:lang w:bidi="fa-IR"/>
        </w:rPr>
        <w:t>ی</w:t>
      </w:r>
      <w:r>
        <w:rPr>
          <w:rtl/>
          <w:lang w:bidi="fa-IR"/>
        </w:rPr>
        <w:t>ر سا</w:t>
      </w:r>
      <w:r w:rsidR="00E61D8F">
        <w:rPr>
          <w:rtl/>
          <w:lang w:bidi="fa-IR"/>
        </w:rPr>
        <w:t>ی</w:t>
      </w:r>
      <w:r>
        <w:rPr>
          <w:rtl/>
          <w:lang w:bidi="fa-IR"/>
        </w:rPr>
        <w:t>ه لطف و عنا</w:t>
      </w:r>
      <w:r w:rsidR="00E61D8F">
        <w:rPr>
          <w:rtl/>
          <w:lang w:bidi="fa-IR"/>
        </w:rPr>
        <w:t>ی</w:t>
      </w:r>
      <w:r>
        <w:rPr>
          <w:rtl/>
          <w:lang w:bidi="fa-IR"/>
        </w:rPr>
        <w:t>ت خود قرار داده و همه روزه برا</w:t>
      </w:r>
      <w:r w:rsidR="00E61D8F">
        <w:rPr>
          <w:rtl/>
          <w:lang w:bidi="fa-IR"/>
        </w:rPr>
        <w:t>ی</w:t>
      </w:r>
      <w:r>
        <w:rPr>
          <w:rtl/>
          <w:lang w:bidi="fa-IR"/>
        </w:rPr>
        <w:t xml:space="preserve"> او غذا م</w:t>
      </w:r>
      <w:r w:rsidR="00E61D8F">
        <w:rPr>
          <w:rtl/>
          <w:lang w:bidi="fa-IR"/>
        </w:rPr>
        <w:t xml:space="preserve">ی </w:t>
      </w:r>
      <w:r>
        <w:rPr>
          <w:rtl/>
          <w:lang w:bidi="fa-IR"/>
        </w:rPr>
        <w:t>فرستادند و به دستور آن حضرت در مسجد به سر م</w:t>
      </w:r>
      <w:r w:rsidR="00E61D8F">
        <w:rPr>
          <w:rtl/>
          <w:lang w:bidi="fa-IR"/>
        </w:rPr>
        <w:t xml:space="preserve">ی </w:t>
      </w:r>
      <w:r>
        <w:rPr>
          <w:rtl/>
          <w:lang w:bidi="fa-IR"/>
        </w:rPr>
        <w:t>برد</w:t>
      </w:r>
      <w:r w:rsidR="009B4C06">
        <w:rPr>
          <w:rtl/>
          <w:lang w:bidi="fa-IR"/>
        </w:rPr>
        <w:t xml:space="preserve">. </w:t>
      </w:r>
    </w:p>
    <w:p w:rsidR="006D35BA" w:rsidRDefault="0049138A" w:rsidP="0049138A">
      <w:pPr>
        <w:pStyle w:val="libNormal"/>
        <w:rPr>
          <w:rtl/>
          <w:lang w:bidi="fa-IR"/>
        </w:rPr>
      </w:pPr>
      <w:r>
        <w:rPr>
          <w:rtl/>
          <w:lang w:bidi="fa-IR"/>
        </w:rPr>
        <w:t>تدر</w:t>
      </w:r>
      <w:r w:rsidR="00E61D8F">
        <w:rPr>
          <w:rtl/>
          <w:lang w:bidi="fa-IR"/>
        </w:rPr>
        <w:t>ی</w:t>
      </w:r>
      <w:r>
        <w:rPr>
          <w:rtl/>
          <w:lang w:bidi="fa-IR"/>
        </w:rPr>
        <w:t>جاً افراد د</w:t>
      </w:r>
      <w:r w:rsidR="00E61D8F">
        <w:rPr>
          <w:rtl/>
          <w:lang w:bidi="fa-IR"/>
        </w:rPr>
        <w:t>ی</w:t>
      </w:r>
      <w:r>
        <w:rPr>
          <w:rtl/>
          <w:lang w:bidi="fa-IR"/>
        </w:rPr>
        <w:t xml:space="preserve">گر هم </w:t>
      </w:r>
      <w:r w:rsidR="00E61D8F">
        <w:rPr>
          <w:rtl/>
          <w:lang w:bidi="fa-IR"/>
        </w:rPr>
        <w:t>ی</w:t>
      </w:r>
      <w:r>
        <w:rPr>
          <w:rtl/>
          <w:lang w:bidi="fa-IR"/>
        </w:rPr>
        <w:t>افت شدند که آن</w:t>
      </w:r>
      <w:r w:rsidR="00E61D8F">
        <w:rPr>
          <w:rtl/>
          <w:lang w:bidi="fa-IR"/>
        </w:rPr>
        <w:t xml:space="preserve"> </w:t>
      </w:r>
      <w:r>
        <w:rPr>
          <w:rtl/>
          <w:lang w:bidi="fa-IR"/>
        </w:rPr>
        <w:t>ها ن</w:t>
      </w:r>
      <w:r w:rsidR="00E61D8F">
        <w:rPr>
          <w:rtl/>
          <w:lang w:bidi="fa-IR"/>
        </w:rPr>
        <w:t>ی</w:t>
      </w:r>
      <w:r>
        <w:rPr>
          <w:rtl/>
          <w:lang w:bidi="fa-IR"/>
        </w:rPr>
        <w:t>ز مانند او ته</w:t>
      </w:r>
      <w:r w:rsidR="00E61D8F">
        <w:rPr>
          <w:rtl/>
          <w:lang w:bidi="fa-IR"/>
        </w:rPr>
        <w:t>ی</w:t>
      </w:r>
      <w:r>
        <w:rPr>
          <w:rtl/>
          <w:lang w:bidi="fa-IR"/>
        </w:rPr>
        <w:t>دست و غر</w:t>
      </w:r>
      <w:r w:rsidR="00E61D8F">
        <w:rPr>
          <w:rtl/>
          <w:lang w:bidi="fa-IR"/>
        </w:rPr>
        <w:t>ی</w:t>
      </w:r>
      <w:r>
        <w:rPr>
          <w:rtl/>
          <w:lang w:bidi="fa-IR"/>
        </w:rPr>
        <w:t>ب بودند و در مسجد به سر م</w:t>
      </w:r>
      <w:r w:rsidR="00E61D8F">
        <w:rPr>
          <w:rtl/>
          <w:lang w:bidi="fa-IR"/>
        </w:rPr>
        <w:t xml:space="preserve">ی </w:t>
      </w:r>
      <w:r>
        <w:rPr>
          <w:rtl/>
          <w:lang w:bidi="fa-IR"/>
        </w:rPr>
        <w:t>بردند</w:t>
      </w:r>
      <w:r w:rsidR="009B4C06">
        <w:rPr>
          <w:rtl/>
          <w:lang w:bidi="fa-IR"/>
        </w:rPr>
        <w:t xml:space="preserve">. </w:t>
      </w:r>
      <w:r>
        <w:rPr>
          <w:rtl/>
          <w:lang w:bidi="fa-IR"/>
        </w:rPr>
        <w:t>خداوند به پ</w:t>
      </w:r>
      <w:r w:rsidR="00E61D8F">
        <w:rPr>
          <w:rtl/>
          <w:lang w:bidi="fa-IR"/>
        </w:rPr>
        <w:t>ی</w:t>
      </w:r>
      <w:r>
        <w:rPr>
          <w:rtl/>
          <w:lang w:bidi="fa-IR"/>
        </w:rPr>
        <w:t>امبر وح</w:t>
      </w:r>
      <w:r w:rsidR="00E61D8F">
        <w:rPr>
          <w:rtl/>
          <w:lang w:bidi="fa-IR"/>
        </w:rPr>
        <w:t>ی</w:t>
      </w:r>
      <w:r>
        <w:rPr>
          <w:rtl/>
          <w:lang w:bidi="fa-IR"/>
        </w:rPr>
        <w:t xml:space="preserve"> فرستاد که افراد</w:t>
      </w:r>
      <w:r w:rsidR="00E61D8F">
        <w:rPr>
          <w:rtl/>
          <w:lang w:bidi="fa-IR"/>
        </w:rPr>
        <w:t>ی</w:t>
      </w:r>
      <w:r>
        <w:rPr>
          <w:rtl/>
          <w:lang w:bidi="fa-IR"/>
        </w:rPr>
        <w:t xml:space="preserve"> را که شب در مسجد م</w:t>
      </w:r>
      <w:r w:rsidR="00E61D8F">
        <w:rPr>
          <w:rtl/>
          <w:lang w:bidi="fa-IR"/>
        </w:rPr>
        <w:t xml:space="preserve">ی </w:t>
      </w:r>
      <w:r>
        <w:rPr>
          <w:rtl/>
          <w:lang w:bidi="fa-IR"/>
        </w:rPr>
        <w:t>خوابند ب</w:t>
      </w:r>
      <w:r w:rsidR="00E61D8F">
        <w:rPr>
          <w:rtl/>
          <w:lang w:bidi="fa-IR"/>
        </w:rPr>
        <w:t>ی</w:t>
      </w:r>
      <w:r>
        <w:rPr>
          <w:rtl/>
          <w:lang w:bidi="fa-IR"/>
        </w:rPr>
        <w:t>رون نما</w:t>
      </w:r>
      <w:r w:rsidR="00E61D8F">
        <w:rPr>
          <w:rtl/>
          <w:lang w:bidi="fa-IR"/>
        </w:rPr>
        <w:t>ی</w:t>
      </w:r>
      <w:r>
        <w:rPr>
          <w:rtl/>
          <w:lang w:bidi="fa-IR"/>
        </w:rPr>
        <w:t>د و درها</w:t>
      </w:r>
      <w:r w:rsidR="00E61D8F">
        <w:rPr>
          <w:rtl/>
          <w:lang w:bidi="fa-IR"/>
        </w:rPr>
        <w:t>یی</w:t>
      </w:r>
      <w:r>
        <w:rPr>
          <w:rtl/>
          <w:lang w:bidi="fa-IR"/>
        </w:rPr>
        <w:t xml:space="preserve"> را که به مسجد باز نموده بودند - به جز درِ خانه حضرت عل</w:t>
      </w:r>
      <w:r w:rsidR="00E61D8F">
        <w:rPr>
          <w:rtl/>
          <w:lang w:bidi="fa-IR"/>
        </w:rPr>
        <w:t>ی</w:t>
      </w:r>
      <w:r>
        <w:rPr>
          <w:rtl/>
          <w:lang w:bidi="fa-IR"/>
        </w:rPr>
        <w:t xml:space="preserve"> و حضرت فاطمه </w:t>
      </w:r>
      <w:r w:rsidR="00B049DA" w:rsidRPr="00B049DA">
        <w:rPr>
          <w:rStyle w:val="libAlaemChar"/>
          <w:rtl/>
        </w:rPr>
        <w:t>عليهما‌السلام</w:t>
      </w:r>
      <w:r>
        <w:rPr>
          <w:rtl/>
          <w:lang w:bidi="fa-IR"/>
        </w:rPr>
        <w:t xml:space="preserve"> - همه را ببندند تا افراد جُنب از مسجد</w:t>
      </w:r>
    </w:p>
    <w:p w:rsidR="006D35BA" w:rsidRDefault="009B4C06" w:rsidP="009B4C06">
      <w:pPr>
        <w:pStyle w:val="Heading2"/>
        <w:rPr>
          <w:rtl/>
          <w:lang w:bidi="fa-IR"/>
        </w:rPr>
      </w:pPr>
      <w:bookmarkStart w:id="87" w:name="_Toc425333214"/>
      <w:r>
        <w:rPr>
          <w:rtl/>
          <w:lang w:bidi="fa-IR"/>
        </w:rPr>
        <w:t>فرمانبرداری از پروردگار</w:t>
      </w:r>
      <w:r w:rsidRPr="00D00901">
        <w:rPr>
          <w:rtl/>
        </w:rPr>
        <w:t xml:space="preserve"> </w:t>
      </w:r>
      <w:r w:rsidRPr="00D00901">
        <w:rPr>
          <w:rFonts w:eastAsia="B Badr"/>
          <w:rtl/>
        </w:rPr>
        <w:t>(8)</w:t>
      </w:r>
      <w:bookmarkEnd w:id="87"/>
      <w:r w:rsidRPr="00D00901">
        <w:rPr>
          <w:rtl/>
        </w:rPr>
        <w:t xml:space="preserve"> </w:t>
      </w:r>
    </w:p>
    <w:p w:rsidR="0049138A" w:rsidRDefault="0049138A" w:rsidP="0049138A">
      <w:pPr>
        <w:pStyle w:val="libNormal"/>
        <w:rPr>
          <w:rtl/>
          <w:lang w:bidi="fa-IR"/>
        </w:rPr>
      </w:pPr>
      <w:r>
        <w:rPr>
          <w:rtl/>
          <w:lang w:bidi="fa-IR"/>
        </w:rPr>
        <w:t>عبور نکنند و کس</w:t>
      </w:r>
      <w:r w:rsidR="00E61D8F">
        <w:rPr>
          <w:rtl/>
          <w:lang w:bidi="fa-IR"/>
        </w:rPr>
        <w:t>ی</w:t>
      </w:r>
      <w:r>
        <w:rPr>
          <w:rtl/>
          <w:lang w:bidi="fa-IR"/>
        </w:rPr>
        <w:t xml:space="preserve"> در مسجد نخوابد</w:t>
      </w:r>
      <w:r w:rsidR="009B4C06">
        <w:rPr>
          <w:rtl/>
          <w:lang w:bidi="fa-IR"/>
        </w:rPr>
        <w:t xml:space="preserve">. </w:t>
      </w:r>
      <w:r>
        <w:rPr>
          <w:rtl/>
          <w:lang w:bidi="fa-IR"/>
        </w:rPr>
        <w:t xml:space="preserve">سپس رسول خدا </w:t>
      </w:r>
      <w:r w:rsidR="0047453E" w:rsidRPr="0047453E">
        <w:rPr>
          <w:rStyle w:val="libAlaemChar"/>
          <w:rtl/>
        </w:rPr>
        <w:t>صلى‌الله‌عليه‌وآله</w:t>
      </w:r>
      <w:r>
        <w:rPr>
          <w:rtl/>
          <w:lang w:bidi="fa-IR"/>
        </w:rPr>
        <w:t xml:space="preserve"> در خارج از مسجد سا</w:t>
      </w:r>
      <w:r w:rsidR="00E61D8F">
        <w:rPr>
          <w:rtl/>
          <w:lang w:bidi="fa-IR"/>
        </w:rPr>
        <w:t>ی</w:t>
      </w:r>
      <w:r>
        <w:rPr>
          <w:rtl/>
          <w:lang w:bidi="fa-IR"/>
        </w:rPr>
        <w:t>بان</w:t>
      </w:r>
      <w:r w:rsidR="00E61D8F">
        <w:rPr>
          <w:rtl/>
          <w:lang w:bidi="fa-IR"/>
        </w:rPr>
        <w:t>ی</w:t>
      </w:r>
      <w:r>
        <w:rPr>
          <w:rtl/>
          <w:lang w:bidi="fa-IR"/>
        </w:rPr>
        <w:t xml:space="preserve"> ساخته که آن</w:t>
      </w:r>
      <w:r w:rsidR="00E61D8F">
        <w:rPr>
          <w:rtl/>
          <w:lang w:bidi="fa-IR"/>
        </w:rPr>
        <w:t xml:space="preserve"> </w:t>
      </w:r>
      <w:r>
        <w:rPr>
          <w:rtl/>
          <w:lang w:bidi="fa-IR"/>
        </w:rPr>
        <w:t>جا را «صفّه» م</w:t>
      </w:r>
      <w:r w:rsidR="00E61D8F">
        <w:rPr>
          <w:rtl/>
          <w:lang w:bidi="fa-IR"/>
        </w:rPr>
        <w:t xml:space="preserve">ی </w:t>
      </w:r>
      <w:r>
        <w:rPr>
          <w:rtl/>
          <w:lang w:bidi="fa-IR"/>
        </w:rPr>
        <w:t>نام</w:t>
      </w:r>
      <w:r w:rsidR="00E61D8F">
        <w:rPr>
          <w:rtl/>
          <w:lang w:bidi="fa-IR"/>
        </w:rPr>
        <w:t>ی</w:t>
      </w:r>
      <w:r>
        <w:rPr>
          <w:rtl/>
          <w:lang w:bidi="fa-IR"/>
        </w:rPr>
        <w:t>دند و آن عده از فقرا و غربا را به آن</w:t>
      </w:r>
      <w:r w:rsidR="00E61D8F">
        <w:rPr>
          <w:rtl/>
          <w:lang w:bidi="fa-IR"/>
        </w:rPr>
        <w:t xml:space="preserve"> </w:t>
      </w:r>
      <w:r>
        <w:rPr>
          <w:rtl/>
          <w:lang w:bidi="fa-IR"/>
        </w:rPr>
        <w:t>جا منتقل نمودند و آن بزرگوار خود به احوال آن</w:t>
      </w:r>
      <w:r w:rsidR="00E61D8F">
        <w:rPr>
          <w:rtl/>
          <w:lang w:bidi="fa-IR"/>
        </w:rPr>
        <w:t xml:space="preserve"> </w:t>
      </w:r>
      <w:r>
        <w:rPr>
          <w:rtl/>
          <w:lang w:bidi="fa-IR"/>
        </w:rPr>
        <w:t>ها رس</w:t>
      </w:r>
      <w:r w:rsidR="00E61D8F">
        <w:rPr>
          <w:rtl/>
          <w:lang w:bidi="fa-IR"/>
        </w:rPr>
        <w:t>ی</w:t>
      </w:r>
      <w:r>
        <w:rPr>
          <w:rtl/>
          <w:lang w:bidi="fa-IR"/>
        </w:rPr>
        <w:t>دگ</w:t>
      </w:r>
      <w:r w:rsidR="00E61D8F">
        <w:rPr>
          <w:rtl/>
          <w:lang w:bidi="fa-IR"/>
        </w:rPr>
        <w:t>ی</w:t>
      </w:r>
      <w:r>
        <w:rPr>
          <w:rtl/>
          <w:lang w:bidi="fa-IR"/>
        </w:rPr>
        <w:t xml:space="preserve"> کرده و با خرما و آرد و روغن از آن</w:t>
      </w:r>
      <w:r w:rsidR="00E61D8F">
        <w:rPr>
          <w:rtl/>
          <w:lang w:bidi="fa-IR"/>
        </w:rPr>
        <w:t xml:space="preserve"> </w:t>
      </w:r>
      <w:r>
        <w:rPr>
          <w:rtl/>
          <w:lang w:bidi="fa-IR"/>
        </w:rPr>
        <w:t>ها پذ</w:t>
      </w:r>
      <w:r w:rsidR="00E61D8F">
        <w:rPr>
          <w:rtl/>
          <w:lang w:bidi="fa-IR"/>
        </w:rPr>
        <w:t>ی</w:t>
      </w:r>
      <w:r>
        <w:rPr>
          <w:rtl/>
          <w:lang w:bidi="fa-IR"/>
        </w:rPr>
        <w:t>را</w:t>
      </w:r>
      <w:r w:rsidR="00E61D8F">
        <w:rPr>
          <w:rtl/>
          <w:lang w:bidi="fa-IR"/>
        </w:rPr>
        <w:t>یی</w:t>
      </w:r>
      <w:r>
        <w:rPr>
          <w:rtl/>
          <w:lang w:bidi="fa-IR"/>
        </w:rPr>
        <w:t xml:space="preserve"> م</w:t>
      </w:r>
      <w:r w:rsidR="00E61D8F">
        <w:rPr>
          <w:rtl/>
          <w:lang w:bidi="fa-IR"/>
        </w:rPr>
        <w:t xml:space="preserve">ی </w:t>
      </w:r>
      <w:r>
        <w:rPr>
          <w:rtl/>
          <w:lang w:bidi="fa-IR"/>
        </w:rPr>
        <w:t>کردند و مسلمانان ن</w:t>
      </w:r>
      <w:r w:rsidR="00E61D8F">
        <w:rPr>
          <w:rtl/>
          <w:lang w:bidi="fa-IR"/>
        </w:rPr>
        <w:t>ی</w:t>
      </w:r>
      <w:r>
        <w:rPr>
          <w:rtl/>
          <w:lang w:bidi="fa-IR"/>
        </w:rPr>
        <w:t>ز مهربان</w:t>
      </w:r>
      <w:r w:rsidR="00E61D8F">
        <w:rPr>
          <w:rtl/>
          <w:lang w:bidi="fa-IR"/>
        </w:rPr>
        <w:t>ی</w:t>
      </w:r>
      <w:r>
        <w:rPr>
          <w:rtl/>
          <w:lang w:bidi="fa-IR"/>
        </w:rPr>
        <w:t xml:space="preserve"> نموده</w:t>
      </w:r>
      <w:r w:rsidR="009B4C06">
        <w:rPr>
          <w:rtl/>
          <w:lang w:bidi="fa-IR"/>
        </w:rPr>
        <w:t xml:space="preserve">، </w:t>
      </w:r>
      <w:r>
        <w:rPr>
          <w:rtl/>
          <w:lang w:bidi="fa-IR"/>
        </w:rPr>
        <w:t>به احوال آن</w:t>
      </w:r>
      <w:r w:rsidR="00E61D8F">
        <w:rPr>
          <w:rtl/>
          <w:lang w:bidi="fa-IR"/>
        </w:rPr>
        <w:t xml:space="preserve"> </w:t>
      </w:r>
      <w:r>
        <w:rPr>
          <w:rtl/>
          <w:lang w:bidi="fa-IR"/>
        </w:rPr>
        <w:t>ها رس</w:t>
      </w:r>
      <w:r w:rsidR="00E61D8F">
        <w:rPr>
          <w:rtl/>
          <w:lang w:bidi="fa-IR"/>
        </w:rPr>
        <w:t>ی</w:t>
      </w:r>
      <w:r>
        <w:rPr>
          <w:rtl/>
          <w:lang w:bidi="fa-IR"/>
        </w:rPr>
        <w:t>دگ</w:t>
      </w:r>
      <w:r w:rsidR="00E61D8F">
        <w:rPr>
          <w:rtl/>
          <w:lang w:bidi="fa-IR"/>
        </w:rPr>
        <w:t>ی</w:t>
      </w:r>
      <w:r>
        <w:rPr>
          <w:rtl/>
          <w:lang w:bidi="fa-IR"/>
        </w:rPr>
        <w:t xml:space="preserve"> م</w:t>
      </w:r>
      <w:r w:rsidR="00E61D8F">
        <w:rPr>
          <w:rtl/>
          <w:lang w:bidi="fa-IR"/>
        </w:rPr>
        <w:t xml:space="preserve">ی </w:t>
      </w:r>
      <w:r>
        <w:rPr>
          <w:rtl/>
          <w:lang w:bidi="fa-IR"/>
        </w:rPr>
        <w:t>کردند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آن حضرت به جو</w:t>
      </w:r>
      <w:r w:rsidR="00E61D8F">
        <w:rPr>
          <w:rtl/>
          <w:lang w:bidi="fa-IR"/>
        </w:rPr>
        <w:t>ی</w:t>
      </w:r>
      <w:r>
        <w:rPr>
          <w:rtl/>
          <w:lang w:bidi="fa-IR"/>
        </w:rPr>
        <w:t>بر توجّه کرده</w:t>
      </w:r>
      <w:r w:rsidR="009B4C06">
        <w:rPr>
          <w:rtl/>
          <w:lang w:bidi="fa-IR"/>
        </w:rPr>
        <w:t xml:space="preserve">، </w:t>
      </w:r>
      <w:r>
        <w:rPr>
          <w:rtl/>
          <w:lang w:bidi="fa-IR"/>
        </w:rPr>
        <w:t>فرمودند</w:t>
      </w:r>
      <w:r w:rsidR="009B4C06">
        <w:rPr>
          <w:rtl/>
          <w:lang w:bidi="fa-IR"/>
        </w:rPr>
        <w:t xml:space="preserve">: </w:t>
      </w:r>
      <w:r>
        <w:rPr>
          <w:rtl/>
          <w:lang w:bidi="fa-IR"/>
        </w:rPr>
        <w:t>چه خوب بود ازدواج م</w:t>
      </w:r>
      <w:r w:rsidR="00E61D8F">
        <w:rPr>
          <w:rtl/>
          <w:lang w:bidi="fa-IR"/>
        </w:rPr>
        <w:t xml:space="preserve">ی </w:t>
      </w:r>
      <w:r>
        <w:rPr>
          <w:rtl/>
          <w:lang w:bidi="fa-IR"/>
        </w:rPr>
        <w:t>کرد</w:t>
      </w:r>
      <w:r w:rsidR="00E61D8F">
        <w:rPr>
          <w:rtl/>
          <w:lang w:bidi="fa-IR"/>
        </w:rPr>
        <w:t>ی</w:t>
      </w:r>
      <w:r>
        <w:rPr>
          <w:rtl/>
          <w:lang w:bidi="fa-IR"/>
        </w:rPr>
        <w:t xml:space="preserve"> تا هم حاجت تو به زن برآورده شود و هم همسرت تو را در کار دن</w:t>
      </w:r>
      <w:r w:rsidR="00E61D8F">
        <w:rPr>
          <w:rtl/>
          <w:lang w:bidi="fa-IR"/>
        </w:rPr>
        <w:t>ی</w:t>
      </w:r>
      <w:r>
        <w:rPr>
          <w:rtl/>
          <w:lang w:bidi="fa-IR"/>
        </w:rPr>
        <w:t xml:space="preserve">ا و آخرت </w:t>
      </w:r>
      <w:r w:rsidR="00E61D8F">
        <w:rPr>
          <w:rtl/>
          <w:lang w:bidi="fa-IR"/>
        </w:rPr>
        <w:t>ی</w:t>
      </w:r>
      <w:r>
        <w:rPr>
          <w:rtl/>
          <w:lang w:bidi="fa-IR"/>
        </w:rPr>
        <w:t>ار</w:t>
      </w:r>
      <w:r w:rsidR="00E61D8F">
        <w:rPr>
          <w:rtl/>
          <w:lang w:bidi="fa-IR"/>
        </w:rPr>
        <w:t>ی</w:t>
      </w:r>
      <w:r>
        <w:rPr>
          <w:rtl/>
          <w:lang w:bidi="fa-IR"/>
        </w:rPr>
        <w:t xml:space="preserve"> کند</w:t>
      </w:r>
      <w:r w:rsidR="009B4C06">
        <w:rPr>
          <w:rtl/>
          <w:lang w:bidi="fa-IR"/>
        </w:rPr>
        <w:t xml:space="preserve">. </w:t>
      </w:r>
    </w:p>
    <w:p w:rsidR="0049138A" w:rsidRDefault="0049138A" w:rsidP="0049138A">
      <w:pPr>
        <w:pStyle w:val="libNormal"/>
        <w:rPr>
          <w:rtl/>
          <w:lang w:bidi="fa-IR"/>
        </w:rPr>
      </w:pPr>
      <w:r>
        <w:rPr>
          <w:rtl/>
          <w:lang w:bidi="fa-IR"/>
        </w:rPr>
        <w:t>جو</w:t>
      </w:r>
      <w:r w:rsidR="00E61D8F">
        <w:rPr>
          <w:rtl/>
          <w:lang w:bidi="fa-IR"/>
        </w:rPr>
        <w:t>ی</w:t>
      </w:r>
      <w:r>
        <w:rPr>
          <w:rtl/>
          <w:lang w:bidi="fa-IR"/>
        </w:rPr>
        <w:t>بر عرض کرد</w:t>
      </w:r>
      <w:r w:rsidR="009B4C06">
        <w:rPr>
          <w:rtl/>
          <w:lang w:bidi="fa-IR"/>
        </w:rPr>
        <w:t xml:space="preserve">: </w:t>
      </w:r>
      <w:r w:rsidR="00E61D8F">
        <w:rPr>
          <w:rtl/>
          <w:lang w:bidi="fa-IR"/>
        </w:rPr>
        <w:t>ی</w:t>
      </w:r>
      <w:r>
        <w:rPr>
          <w:rtl/>
          <w:lang w:bidi="fa-IR"/>
        </w:rPr>
        <w:t>ا رسول اللَّه</w:t>
      </w:r>
      <w:r w:rsidR="009B4C06">
        <w:rPr>
          <w:rtl/>
          <w:lang w:bidi="fa-IR"/>
        </w:rPr>
        <w:t xml:space="preserve">! </w:t>
      </w:r>
      <w:r>
        <w:rPr>
          <w:rtl/>
          <w:lang w:bidi="fa-IR"/>
        </w:rPr>
        <w:t>پدر و مادرم فدا</w:t>
      </w:r>
      <w:r w:rsidR="00E61D8F">
        <w:rPr>
          <w:rtl/>
          <w:lang w:bidi="fa-IR"/>
        </w:rPr>
        <w:t>ی</w:t>
      </w:r>
      <w:r>
        <w:rPr>
          <w:rtl/>
          <w:lang w:bidi="fa-IR"/>
        </w:rPr>
        <w:t>ت</w:t>
      </w:r>
      <w:r w:rsidR="009B4C06">
        <w:rPr>
          <w:rtl/>
          <w:lang w:bidi="fa-IR"/>
        </w:rPr>
        <w:t xml:space="preserve">! </w:t>
      </w:r>
      <w:r>
        <w:rPr>
          <w:rtl/>
          <w:lang w:bidi="fa-IR"/>
        </w:rPr>
        <w:t>کدام زن</w:t>
      </w:r>
      <w:r w:rsidR="00E61D8F">
        <w:rPr>
          <w:rtl/>
          <w:lang w:bidi="fa-IR"/>
        </w:rPr>
        <w:t>ی</w:t>
      </w:r>
      <w:r>
        <w:rPr>
          <w:rtl/>
          <w:lang w:bidi="fa-IR"/>
        </w:rPr>
        <w:t xml:space="preserve"> به همسر</w:t>
      </w:r>
      <w:r w:rsidR="00E61D8F">
        <w:rPr>
          <w:rtl/>
          <w:lang w:bidi="fa-IR"/>
        </w:rPr>
        <w:t>ی</w:t>
      </w:r>
      <w:r>
        <w:rPr>
          <w:rtl/>
          <w:lang w:bidi="fa-IR"/>
        </w:rPr>
        <w:t xml:space="preserve"> با من راض</w:t>
      </w:r>
      <w:r w:rsidR="00E61D8F">
        <w:rPr>
          <w:rtl/>
          <w:lang w:bidi="fa-IR"/>
        </w:rPr>
        <w:t>ی</w:t>
      </w:r>
      <w:r>
        <w:rPr>
          <w:rtl/>
          <w:lang w:bidi="fa-IR"/>
        </w:rPr>
        <w:t xml:space="preserve"> خواهد شد</w:t>
      </w:r>
      <w:r w:rsidR="009B4C06">
        <w:rPr>
          <w:rtl/>
          <w:lang w:bidi="fa-IR"/>
        </w:rPr>
        <w:t xml:space="preserve">! </w:t>
      </w:r>
      <w:r>
        <w:rPr>
          <w:rtl/>
          <w:lang w:bidi="fa-IR"/>
        </w:rPr>
        <w:t>نه حَسَب و نَسَب دارم و نه مال و جمال</w:t>
      </w:r>
      <w:r w:rsidR="009B4C06">
        <w:rPr>
          <w:rtl/>
          <w:lang w:bidi="fa-IR"/>
        </w:rPr>
        <w:t xml:space="preserve">. </w:t>
      </w:r>
    </w:p>
    <w:p w:rsidR="0049138A" w:rsidRDefault="0049138A" w:rsidP="0049138A">
      <w:pPr>
        <w:pStyle w:val="libNormal"/>
        <w:rPr>
          <w:rtl/>
          <w:lang w:bidi="fa-IR"/>
        </w:rPr>
      </w:pPr>
      <w:r>
        <w:rPr>
          <w:rtl/>
          <w:lang w:bidi="fa-IR"/>
        </w:rPr>
        <w:lastRenderedPageBreak/>
        <w:t>آن حضرت فرمودند</w:t>
      </w:r>
      <w:r w:rsidR="009B4C06">
        <w:rPr>
          <w:rtl/>
          <w:lang w:bidi="fa-IR"/>
        </w:rPr>
        <w:t xml:space="preserve">: </w:t>
      </w:r>
    </w:p>
    <w:p w:rsidR="0049138A" w:rsidRDefault="0049138A" w:rsidP="0049138A">
      <w:pPr>
        <w:pStyle w:val="libNormal"/>
        <w:rPr>
          <w:rtl/>
          <w:lang w:bidi="fa-IR"/>
        </w:rPr>
      </w:pPr>
      <w:r>
        <w:rPr>
          <w:rtl/>
          <w:lang w:bidi="fa-IR"/>
        </w:rPr>
        <w:t>خداوند به وس</w:t>
      </w:r>
      <w:r w:rsidR="00E61D8F">
        <w:rPr>
          <w:rtl/>
          <w:lang w:bidi="fa-IR"/>
        </w:rPr>
        <w:t>ی</w:t>
      </w:r>
      <w:r>
        <w:rPr>
          <w:rtl/>
          <w:lang w:bidi="fa-IR"/>
        </w:rPr>
        <w:t>له اسلام</w:t>
      </w:r>
      <w:r w:rsidR="009B4C06">
        <w:rPr>
          <w:rtl/>
          <w:lang w:bidi="fa-IR"/>
        </w:rPr>
        <w:t xml:space="preserve"> (</w:t>
      </w:r>
      <w:r>
        <w:rPr>
          <w:rtl/>
          <w:lang w:bidi="fa-IR"/>
        </w:rPr>
        <w:t>ارزش</w:t>
      </w:r>
      <w:r w:rsidR="00E61D8F">
        <w:rPr>
          <w:rtl/>
          <w:lang w:bidi="fa-IR"/>
        </w:rPr>
        <w:t xml:space="preserve"> </w:t>
      </w:r>
      <w:r>
        <w:rPr>
          <w:rtl/>
          <w:lang w:bidi="fa-IR"/>
        </w:rPr>
        <w:t>ها را تغ</w:t>
      </w:r>
      <w:r w:rsidR="00E61D8F">
        <w:rPr>
          <w:rtl/>
          <w:lang w:bidi="fa-IR"/>
        </w:rPr>
        <w:t>یی</w:t>
      </w:r>
      <w:r>
        <w:rPr>
          <w:rtl/>
          <w:lang w:bidi="fa-IR"/>
        </w:rPr>
        <w:t>ر داد</w:t>
      </w:r>
      <w:r w:rsidR="009B4C06">
        <w:rPr>
          <w:rtl/>
          <w:lang w:bidi="fa-IR"/>
        </w:rPr>
        <w:t xml:space="preserve">، </w:t>
      </w:r>
      <w:r>
        <w:rPr>
          <w:rtl/>
          <w:lang w:bidi="fa-IR"/>
        </w:rPr>
        <w:t>بس</w:t>
      </w:r>
      <w:r w:rsidR="00E61D8F">
        <w:rPr>
          <w:rtl/>
          <w:lang w:bidi="fa-IR"/>
        </w:rPr>
        <w:t>ی</w:t>
      </w:r>
      <w:r>
        <w:rPr>
          <w:rtl/>
          <w:lang w:bidi="fa-IR"/>
        </w:rPr>
        <w:t>ار</w:t>
      </w:r>
      <w:r w:rsidR="00E61D8F">
        <w:rPr>
          <w:rtl/>
          <w:lang w:bidi="fa-IR"/>
        </w:rPr>
        <w:t>ی</w:t>
      </w:r>
      <w:r>
        <w:rPr>
          <w:rtl/>
          <w:lang w:bidi="fa-IR"/>
        </w:rPr>
        <w:t xml:space="preserve"> از</w:t>
      </w:r>
      <w:r w:rsidR="009B4C06">
        <w:rPr>
          <w:rtl/>
          <w:lang w:bidi="fa-IR"/>
        </w:rPr>
        <w:t xml:space="preserve">) </w:t>
      </w:r>
      <w:r>
        <w:rPr>
          <w:rtl/>
          <w:lang w:bidi="fa-IR"/>
        </w:rPr>
        <w:t>افراد را که در زمان جاهل</w:t>
      </w:r>
      <w:r w:rsidR="00E61D8F">
        <w:rPr>
          <w:rtl/>
          <w:lang w:bidi="fa-IR"/>
        </w:rPr>
        <w:t>ی</w:t>
      </w:r>
      <w:r>
        <w:rPr>
          <w:rtl/>
          <w:lang w:bidi="fa-IR"/>
        </w:rPr>
        <w:t>ت محترم بودند پا</w:t>
      </w:r>
      <w:r w:rsidR="00E61D8F">
        <w:rPr>
          <w:rtl/>
          <w:lang w:bidi="fa-IR"/>
        </w:rPr>
        <w:t>یی</w:t>
      </w:r>
      <w:r>
        <w:rPr>
          <w:rtl/>
          <w:lang w:bidi="fa-IR"/>
        </w:rPr>
        <w:t>ن آورد و افراد</w:t>
      </w:r>
      <w:r w:rsidR="00E61D8F">
        <w:rPr>
          <w:rtl/>
          <w:lang w:bidi="fa-IR"/>
        </w:rPr>
        <w:t>ی</w:t>
      </w:r>
      <w:r>
        <w:rPr>
          <w:rtl/>
          <w:lang w:bidi="fa-IR"/>
        </w:rPr>
        <w:t xml:space="preserve"> را که ب</w:t>
      </w:r>
      <w:r w:rsidR="00E61D8F">
        <w:rPr>
          <w:rtl/>
          <w:lang w:bidi="fa-IR"/>
        </w:rPr>
        <w:t xml:space="preserve">ی </w:t>
      </w:r>
      <w:r>
        <w:rPr>
          <w:rtl/>
          <w:lang w:bidi="fa-IR"/>
        </w:rPr>
        <w:t>مقدار و ذل</w:t>
      </w:r>
      <w:r w:rsidR="00E61D8F">
        <w:rPr>
          <w:rtl/>
          <w:lang w:bidi="fa-IR"/>
        </w:rPr>
        <w:t>ی</w:t>
      </w:r>
      <w:r>
        <w:rPr>
          <w:rtl/>
          <w:lang w:bidi="fa-IR"/>
        </w:rPr>
        <w:t>ل بودند عزّت و سربلند</w:t>
      </w:r>
      <w:r w:rsidR="00E61D8F">
        <w:rPr>
          <w:rtl/>
          <w:lang w:bidi="fa-IR"/>
        </w:rPr>
        <w:t>ی</w:t>
      </w:r>
      <w:r>
        <w:rPr>
          <w:rtl/>
          <w:lang w:bidi="fa-IR"/>
        </w:rPr>
        <w:t xml:space="preserve"> بخش</w:t>
      </w:r>
      <w:r w:rsidR="00E61D8F">
        <w:rPr>
          <w:rtl/>
          <w:lang w:bidi="fa-IR"/>
        </w:rPr>
        <w:t>ی</w:t>
      </w:r>
      <w:r>
        <w:rPr>
          <w:rtl/>
          <w:lang w:bidi="fa-IR"/>
        </w:rPr>
        <w:t>د</w:t>
      </w:r>
      <w:r w:rsidR="009B4C06">
        <w:rPr>
          <w:rtl/>
          <w:lang w:bidi="fa-IR"/>
        </w:rPr>
        <w:t xml:space="preserve">؛ </w:t>
      </w:r>
      <w:r>
        <w:rPr>
          <w:rtl/>
          <w:lang w:bidi="fa-IR"/>
        </w:rPr>
        <w:t>به وس</w:t>
      </w:r>
      <w:r w:rsidR="00E61D8F">
        <w:rPr>
          <w:rtl/>
          <w:lang w:bidi="fa-IR"/>
        </w:rPr>
        <w:t>ی</w:t>
      </w:r>
      <w:r>
        <w:rPr>
          <w:rtl/>
          <w:lang w:bidi="fa-IR"/>
        </w:rPr>
        <w:t>له اسلام نخوت و تکبّر جاهل</w:t>
      </w:r>
      <w:r w:rsidR="00E61D8F">
        <w:rPr>
          <w:rtl/>
          <w:lang w:bidi="fa-IR"/>
        </w:rPr>
        <w:t>ی</w:t>
      </w:r>
      <w:r>
        <w:rPr>
          <w:rtl/>
          <w:lang w:bidi="fa-IR"/>
        </w:rPr>
        <w:t>ت و افتخار به نسب و فام</w:t>
      </w:r>
      <w:r w:rsidR="00E61D8F">
        <w:rPr>
          <w:rtl/>
          <w:lang w:bidi="fa-IR"/>
        </w:rPr>
        <w:t>ی</w:t>
      </w:r>
      <w:r>
        <w:rPr>
          <w:rtl/>
          <w:lang w:bidi="fa-IR"/>
        </w:rPr>
        <w:t>ل را از م</w:t>
      </w:r>
      <w:r w:rsidR="00E61D8F">
        <w:rPr>
          <w:rtl/>
          <w:lang w:bidi="fa-IR"/>
        </w:rPr>
        <w:t>ی</w:t>
      </w:r>
      <w:r>
        <w:rPr>
          <w:rtl/>
          <w:lang w:bidi="fa-IR"/>
        </w:rPr>
        <w:t>ان برداشت</w:t>
      </w:r>
      <w:r w:rsidR="009B4C06">
        <w:rPr>
          <w:rtl/>
          <w:lang w:bidi="fa-IR"/>
        </w:rPr>
        <w:t xml:space="preserve">، </w:t>
      </w:r>
      <w:r>
        <w:rPr>
          <w:rtl/>
          <w:lang w:bidi="fa-IR"/>
        </w:rPr>
        <w:t>همه مردم از سف</w:t>
      </w:r>
      <w:r w:rsidR="00E61D8F">
        <w:rPr>
          <w:rtl/>
          <w:lang w:bidi="fa-IR"/>
        </w:rPr>
        <w:t>ی</w:t>
      </w:r>
      <w:r>
        <w:rPr>
          <w:rtl/>
          <w:lang w:bidi="fa-IR"/>
        </w:rPr>
        <w:t>د و س</w:t>
      </w:r>
      <w:r w:rsidR="00E61D8F">
        <w:rPr>
          <w:rtl/>
          <w:lang w:bidi="fa-IR"/>
        </w:rPr>
        <w:t>ی</w:t>
      </w:r>
      <w:r>
        <w:rPr>
          <w:rtl/>
          <w:lang w:bidi="fa-IR"/>
        </w:rPr>
        <w:t>اه</w:t>
      </w:r>
      <w:r w:rsidR="009B4C06">
        <w:rPr>
          <w:rtl/>
          <w:lang w:bidi="fa-IR"/>
        </w:rPr>
        <w:t xml:space="preserve">، </w:t>
      </w:r>
      <w:r>
        <w:rPr>
          <w:rtl/>
          <w:lang w:bidi="fa-IR"/>
        </w:rPr>
        <w:t>قرش</w:t>
      </w:r>
      <w:r w:rsidR="00E61D8F">
        <w:rPr>
          <w:rtl/>
          <w:lang w:bidi="fa-IR"/>
        </w:rPr>
        <w:t>ی</w:t>
      </w:r>
      <w:r w:rsidR="009B4C06">
        <w:rPr>
          <w:rtl/>
          <w:lang w:bidi="fa-IR"/>
        </w:rPr>
        <w:t xml:space="preserve">، </w:t>
      </w:r>
      <w:r>
        <w:rPr>
          <w:rtl/>
          <w:lang w:bidi="fa-IR"/>
        </w:rPr>
        <w:t>عرب</w:t>
      </w:r>
      <w:r w:rsidR="00E61D8F">
        <w:rPr>
          <w:rtl/>
          <w:lang w:bidi="fa-IR"/>
        </w:rPr>
        <w:t>ی</w:t>
      </w:r>
      <w:r>
        <w:rPr>
          <w:rtl/>
          <w:lang w:bidi="fa-IR"/>
        </w:rPr>
        <w:t xml:space="preserve"> و عجم</w:t>
      </w:r>
      <w:r w:rsidR="00E61D8F">
        <w:rPr>
          <w:rtl/>
          <w:lang w:bidi="fa-IR"/>
        </w:rPr>
        <w:t>ی</w:t>
      </w:r>
      <w:r w:rsidR="009B4C06">
        <w:rPr>
          <w:rtl/>
          <w:lang w:bidi="fa-IR"/>
        </w:rPr>
        <w:t xml:space="preserve"> (</w:t>
      </w:r>
      <w:r w:rsidR="00E61D8F">
        <w:rPr>
          <w:rtl/>
          <w:lang w:bidi="fa-IR"/>
        </w:rPr>
        <w:t>ی</w:t>
      </w:r>
      <w:r>
        <w:rPr>
          <w:rtl/>
          <w:lang w:bidi="fa-IR"/>
        </w:rPr>
        <w:t>کسان و</w:t>
      </w:r>
      <w:r w:rsidR="009B4C06">
        <w:rPr>
          <w:rtl/>
          <w:lang w:bidi="fa-IR"/>
        </w:rPr>
        <w:t xml:space="preserve">) </w:t>
      </w:r>
      <w:r>
        <w:rPr>
          <w:rtl/>
          <w:lang w:bidi="fa-IR"/>
        </w:rPr>
        <w:t>فرزند آدم</w:t>
      </w:r>
      <w:r w:rsidR="00E61D8F">
        <w:rPr>
          <w:rtl/>
          <w:lang w:bidi="fa-IR"/>
        </w:rPr>
        <w:t xml:space="preserve"> </w:t>
      </w:r>
      <w:r>
        <w:rPr>
          <w:rtl/>
          <w:lang w:bidi="fa-IR"/>
        </w:rPr>
        <w:t>اند</w:t>
      </w:r>
      <w:r w:rsidR="009B4C06">
        <w:rPr>
          <w:rtl/>
          <w:lang w:bidi="fa-IR"/>
        </w:rPr>
        <w:t xml:space="preserve">، </w:t>
      </w:r>
      <w:r>
        <w:rPr>
          <w:rtl/>
          <w:lang w:bidi="fa-IR"/>
        </w:rPr>
        <w:t>خداوند حضرت آدم را از گِل آفر</w:t>
      </w:r>
      <w:r w:rsidR="00E61D8F">
        <w:rPr>
          <w:rtl/>
          <w:lang w:bidi="fa-IR"/>
        </w:rPr>
        <w:t>ی</w:t>
      </w:r>
      <w:r>
        <w:rPr>
          <w:rtl/>
          <w:lang w:bidi="fa-IR"/>
        </w:rPr>
        <w:t>د و دوست</w:t>
      </w:r>
      <w:r w:rsidR="00E61D8F">
        <w:rPr>
          <w:rtl/>
          <w:lang w:bidi="fa-IR"/>
        </w:rPr>
        <w:t xml:space="preserve"> </w:t>
      </w:r>
      <w:r>
        <w:rPr>
          <w:rtl/>
          <w:lang w:bidi="fa-IR"/>
        </w:rPr>
        <w:t>تر</w:t>
      </w:r>
      <w:r w:rsidR="00E61D8F">
        <w:rPr>
          <w:rtl/>
          <w:lang w:bidi="fa-IR"/>
        </w:rPr>
        <w:t>ی</w:t>
      </w:r>
      <w:r>
        <w:rPr>
          <w:rtl/>
          <w:lang w:bidi="fa-IR"/>
        </w:rPr>
        <w:t>ن مردم نزد خدا</w:t>
      </w:r>
      <w:r w:rsidR="00E61D8F">
        <w:rPr>
          <w:rtl/>
          <w:lang w:bidi="fa-IR"/>
        </w:rPr>
        <w:t>ی</w:t>
      </w:r>
      <w:r>
        <w:rPr>
          <w:rtl/>
          <w:lang w:bidi="fa-IR"/>
        </w:rPr>
        <w:t xml:space="preserve"> بزرگ روز ق</w:t>
      </w:r>
      <w:r w:rsidR="00E61D8F">
        <w:rPr>
          <w:rtl/>
          <w:lang w:bidi="fa-IR"/>
        </w:rPr>
        <w:t>ی</w:t>
      </w:r>
      <w:r>
        <w:rPr>
          <w:rtl/>
          <w:lang w:bidi="fa-IR"/>
        </w:rPr>
        <w:t>امت کس</w:t>
      </w:r>
      <w:r w:rsidR="00E61D8F">
        <w:rPr>
          <w:rtl/>
          <w:lang w:bidi="fa-IR"/>
        </w:rPr>
        <w:t>ی</w:t>
      </w:r>
      <w:r>
        <w:rPr>
          <w:rtl/>
          <w:lang w:bidi="fa-IR"/>
        </w:rPr>
        <w:t xml:space="preserve"> است که اطاعتش از خدا و تقوا</w:t>
      </w:r>
      <w:r w:rsidR="00E61D8F">
        <w:rPr>
          <w:rtl/>
          <w:lang w:bidi="fa-IR"/>
        </w:rPr>
        <w:t>ی</w:t>
      </w:r>
      <w:r>
        <w:rPr>
          <w:rtl/>
          <w:lang w:bidi="fa-IR"/>
        </w:rPr>
        <w:t>ش ب</w:t>
      </w:r>
      <w:r w:rsidR="00E61D8F">
        <w:rPr>
          <w:rtl/>
          <w:lang w:bidi="fa-IR"/>
        </w:rPr>
        <w:t>ی</w:t>
      </w:r>
      <w:r>
        <w:rPr>
          <w:rtl/>
          <w:lang w:bidi="fa-IR"/>
        </w:rPr>
        <w:t>شتر باشد</w:t>
      </w:r>
      <w:r w:rsidR="009B4C06">
        <w:rPr>
          <w:rtl/>
          <w:lang w:bidi="fa-IR"/>
        </w:rPr>
        <w:t xml:space="preserve">. </w:t>
      </w:r>
      <w:r>
        <w:rPr>
          <w:rtl/>
          <w:lang w:bidi="fa-IR"/>
        </w:rPr>
        <w:t>ا</w:t>
      </w:r>
      <w:r w:rsidR="00E61D8F">
        <w:rPr>
          <w:rtl/>
          <w:lang w:bidi="fa-IR"/>
        </w:rPr>
        <w:t>ی</w:t>
      </w:r>
      <w:r>
        <w:rPr>
          <w:rtl/>
          <w:lang w:bidi="fa-IR"/>
        </w:rPr>
        <w:t xml:space="preserve"> جو</w:t>
      </w:r>
      <w:r w:rsidR="00E61D8F">
        <w:rPr>
          <w:rtl/>
          <w:lang w:bidi="fa-IR"/>
        </w:rPr>
        <w:t>ی</w:t>
      </w:r>
      <w:r>
        <w:rPr>
          <w:rtl/>
          <w:lang w:bidi="fa-IR"/>
        </w:rPr>
        <w:t>بر</w:t>
      </w:r>
      <w:r w:rsidR="009B4C06">
        <w:rPr>
          <w:rtl/>
          <w:lang w:bidi="fa-IR"/>
        </w:rPr>
        <w:t xml:space="preserve">! </w:t>
      </w:r>
      <w:r>
        <w:rPr>
          <w:rtl/>
          <w:lang w:bidi="fa-IR"/>
        </w:rPr>
        <w:t>امروز در م</w:t>
      </w:r>
      <w:r w:rsidR="00E61D8F">
        <w:rPr>
          <w:rtl/>
          <w:lang w:bidi="fa-IR"/>
        </w:rPr>
        <w:t>ی</w:t>
      </w:r>
      <w:r>
        <w:rPr>
          <w:rtl/>
          <w:lang w:bidi="fa-IR"/>
        </w:rPr>
        <w:t>ان مسلمانان نم</w:t>
      </w:r>
      <w:r w:rsidR="00E61D8F">
        <w:rPr>
          <w:rtl/>
          <w:lang w:bidi="fa-IR"/>
        </w:rPr>
        <w:t xml:space="preserve">ی </w:t>
      </w:r>
      <w:r>
        <w:rPr>
          <w:rtl/>
          <w:lang w:bidi="fa-IR"/>
        </w:rPr>
        <w:t>نگرم که کس</w:t>
      </w:r>
      <w:r w:rsidR="00E61D8F">
        <w:rPr>
          <w:rtl/>
          <w:lang w:bidi="fa-IR"/>
        </w:rPr>
        <w:t>ی</w:t>
      </w:r>
      <w:r>
        <w:rPr>
          <w:rtl/>
          <w:lang w:bidi="fa-IR"/>
        </w:rPr>
        <w:t xml:space="preserve"> بر تو فض</w:t>
      </w:r>
      <w:r w:rsidR="00E61D8F">
        <w:rPr>
          <w:rtl/>
          <w:lang w:bidi="fa-IR"/>
        </w:rPr>
        <w:t>ی</w:t>
      </w:r>
      <w:r>
        <w:rPr>
          <w:rtl/>
          <w:lang w:bidi="fa-IR"/>
        </w:rPr>
        <w:t>لت و برتر</w:t>
      </w:r>
      <w:r w:rsidR="00E61D8F">
        <w:rPr>
          <w:rtl/>
          <w:lang w:bidi="fa-IR"/>
        </w:rPr>
        <w:t>ی</w:t>
      </w:r>
      <w:r>
        <w:rPr>
          <w:rtl/>
          <w:lang w:bidi="fa-IR"/>
        </w:rPr>
        <w:t xml:space="preserve"> داشته باشد مگر آن</w:t>
      </w:r>
      <w:r w:rsidR="00E61D8F">
        <w:rPr>
          <w:rtl/>
          <w:lang w:bidi="fa-IR"/>
        </w:rPr>
        <w:t xml:space="preserve"> </w:t>
      </w:r>
      <w:r>
        <w:rPr>
          <w:rtl/>
          <w:lang w:bidi="fa-IR"/>
        </w:rPr>
        <w:t>که از تو با تقواتر و مط</w:t>
      </w:r>
      <w:r w:rsidR="00E61D8F">
        <w:rPr>
          <w:rtl/>
          <w:lang w:bidi="fa-IR"/>
        </w:rPr>
        <w:t>ی</w:t>
      </w:r>
      <w:r>
        <w:rPr>
          <w:rtl/>
          <w:lang w:bidi="fa-IR"/>
        </w:rPr>
        <w:t>ع</w:t>
      </w:r>
      <w:r w:rsidR="00E61D8F">
        <w:rPr>
          <w:rtl/>
          <w:lang w:bidi="fa-IR"/>
        </w:rPr>
        <w:t xml:space="preserve"> </w:t>
      </w:r>
      <w:r>
        <w:rPr>
          <w:rtl/>
          <w:lang w:bidi="fa-IR"/>
        </w:rPr>
        <w:t>تر باشد</w:t>
      </w:r>
      <w:r w:rsidR="009B4C06">
        <w:rPr>
          <w:rtl/>
          <w:lang w:bidi="fa-IR"/>
        </w:rPr>
        <w:t xml:space="preserve">. </w:t>
      </w:r>
      <w:r>
        <w:rPr>
          <w:rtl/>
          <w:lang w:bidi="fa-IR"/>
        </w:rPr>
        <w:t>سپس به او فرمودند</w:t>
      </w:r>
      <w:r w:rsidR="009B4C06">
        <w:rPr>
          <w:rtl/>
          <w:lang w:bidi="fa-IR"/>
        </w:rPr>
        <w:t xml:space="preserve">: </w:t>
      </w:r>
    </w:p>
    <w:p w:rsidR="0049138A" w:rsidRDefault="0049138A" w:rsidP="0049138A">
      <w:pPr>
        <w:pStyle w:val="libNormal"/>
        <w:rPr>
          <w:rtl/>
          <w:lang w:bidi="fa-IR"/>
        </w:rPr>
      </w:pPr>
      <w:r>
        <w:rPr>
          <w:rtl/>
          <w:lang w:bidi="fa-IR"/>
        </w:rPr>
        <w:t>هم اکنون نزد ز</w:t>
      </w:r>
      <w:r w:rsidR="00E61D8F">
        <w:rPr>
          <w:rtl/>
          <w:lang w:bidi="fa-IR"/>
        </w:rPr>
        <w:t>ی</w:t>
      </w:r>
      <w:r>
        <w:rPr>
          <w:rtl/>
          <w:lang w:bidi="fa-IR"/>
        </w:rPr>
        <w:t>اد بن لب</w:t>
      </w:r>
      <w:r w:rsidR="00E61D8F">
        <w:rPr>
          <w:rtl/>
          <w:lang w:bidi="fa-IR"/>
        </w:rPr>
        <w:t>ی</w:t>
      </w:r>
      <w:r>
        <w:rPr>
          <w:rtl/>
          <w:lang w:bidi="fa-IR"/>
        </w:rPr>
        <w:t>د - که از محترم</w:t>
      </w:r>
      <w:r w:rsidR="00E61D8F">
        <w:rPr>
          <w:rtl/>
          <w:lang w:bidi="fa-IR"/>
        </w:rPr>
        <w:t>ی</w:t>
      </w:r>
      <w:r>
        <w:rPr>
          <w:rtl/>
          <w:lang w:bidi="fa-IR"/>
        </w:rPr>
        <w:t>ن و ثروتمندان</w:t>
      </w:r>
      <w:r w:rsidR="009B4C06">
        <w:rPr>
          <w:rtl/>
          <w:lang w:bidi="fa-IR"/>
        </w:rPr>
        <w:t xml:space="preserve"> (</w:t>
      </w:r>
      <w:r>
        <w:rPr>
          <w:rtl/>
          <w:lang w:bidi="fa-IR"/>
        </w:rPr>
        <w:t>شهر مد</w:t>
      </w:r>
      <w:r w:rsidR="00E61D8F">
        <w:rPr>
          <w:rtl/>
          <w:lang w:bidi="fa-IR"/>
        </w:rPr>
        <w:t>ی</w:t>
      </w:r>
      <w:r>
        <w:rPr>
          <w:rtl/>
          <w:lang w:bidi="fa-IR"/>
        </w:rPr>
        <w:t>نه</w:t>
      </w:r>
      <w:r w:rsidR="009B4C06">
        <w:rPr>
          <w:rtl/>
          <w:lang w:bidi="fa-IR"/>
        </w:rPr>
        <w:t xml:space="preserve">) </w:t>
      </w:r>
      <w:r>
        <w:rPr>
          <w:rtl/>
          <w:lang w:bidi="fa-IR"/>
        </w:rPr>
        <w:t>است - رفته</w:t>
      </w:r>
      <w:r w:rsidR="009B4C06">
        <w:rPr>
          <w:rtl/>
          <w:lang w:bidi="fa-IR"/>
        </w:rPr>
        <w:t xml:space="preserve">، </w:t>
      </w:r>
      <w:r>
        <w:rPr>
          <w:rtl/>
          <w:lang w:bidi="fa-IR"/>
        </w:rPr>
        <w:t>به او بگو</w:t>
      </w:r>
      <w:r w:rsidR="009B4C06">
        <w:rPr>
          <w:rtl/>
          <w:lang w:bidi="fa-IR"/>
        </w:rPr>
        <w:t xml:space="preserve">: </w:t>
      </w:r>
      <w:r>
        <w:rPr>
          <w:rtl/>
          <w:lang w:bidi="fa-IR"/>
        </w:rPr>
        <w:t>من فرستاده پ</w:t>
      </w:r>
      <w:r w:rsidR="00E61D8F">
        <w:rPr>
          <w:rtl/>
          <w:lang w:bidi="fa-IR"/>
        </w:rPr>
        <w:t>ی</w:t>
      </w:r>
      <w:r>
        <w:rPr>
          <w:rtl/>
          <w:lang w:bidi="fa-IR"/>
        </w:rPr>
        <w:t>امبر خدا نزد تو هستم و او فرموده که دخترت «ذلفا» را به عقد من درآور</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جو</w:t>
      </w:r>
      <w:r w:rsidR="00E61D8F">
        <w:rPr>
          <w:rtl/>
          <w:lang w:bidi="fa-IR"/>
        </w:rPr>
        <w:t>ی</w:t>
      </w:r>
      <w:r>
        <w:rPr>
          <w:rtl/>
          <w:lang w:bidi="fa-IR"/>
        </w:rPr>
        <w:t>بر نزد ز</w:t>
      </w:r>
      <w:r w:rsidR="00E61D8F">
        <w:rPr>
          <w:rtl/>
          <w:lang w:bidi="fa-IR"/>
        </w:rPr>
        <w:t>ی</w:t>
      </w:r>
      <w:r>
        <w:rPr>
          <w:rtl/>
          <w:lang w:bidi="fa-IR"/>
        </w:rPr>
        <w:t>اد رفت و در حال</w:t>
      </w:r>
      <w:r w:rsidR="00E61D8F">
        <w:rPr>
          <w:rtl/>
          <w:lang w:bidi="fa-IR"/>
        </w:rPr>
        <w:t>ی</w:t>
      </w:r>
      <w:r>
        <w:rPr>
          <w:rtl/>
          <w:lang w:bidi="fa-IR"/>
        </w:rPr>
        <w:t xml:space="preserve"> که گروه</w:t>
      </w:r>
      <w:r w:rsidR="00E61D8F">
        <w:rPr>
          <w:rtl/>
          <w:lang w:bidi="fa-IR"/>
        </w:rPr>
        <w:t>ی</w:t>
      </w:r>
      <w:r>
        <w:rPr>
          <w:rtl/>
          <w:lang w:bidi="fa-IR"/>
        </w:rPr>
        <w:t xml:space="preserve"> از افراد قب</w:t>
      </w:r>
      <w:r w:rsidR="00E61D8F">
        <w:rPr>
          <w:rtl/>
          <w:lang w:bidi="fa-IR"/>
        </w:rPr>
        <w:t>ی</w:t>
      </w:r>
      <w:r>
        <w:rPr>
          <w:rtl/>
          <w:lang w:bidi="fa-IR"/>
        </w:rPr>
        <w:t>له و بستگانش در منزل او بودند</w:t>
      </w:r>
      <w:r w:rsidR="009B4C06">
        <w:rPr>
          <w:rtl/>
          <w:lang w:bidi="fa-IR"/>
        </w:rPr>
        <w:t xml:space="preserve">، </w:t>
      </w:r>
      <w:r>
        <w:rPr>
          <w:rtl/>
          <w:lang w:bidi="fa-IR"/>
        </w:rPr>
        <w:t>پس از اجازه و سلام گفت</w:t>
      </w:r>
      <w:r w:rsidR="009B4C06">
        <w:rPr>
          <w:rtl/>
          <w:lang w:bidi="fa-IR"/>
        </w:rPr>
        <w:t xml:space="preserve">: </w:t>
      </w:r>
      <w:r>
        <w:rPr>
          <w:rtl/>
          <w:lang w:bidi="fa-IR"/>
        </w:rPr>
        <w:t xml:space="preserve">من از طرف رسول خدا </w:t>
      </w:r>
      <w:r w:rsidR="0047453E" w:rsidRPr="0047453E">
        <w:rPr>
          <w:rStyle w:val="libAlaemChar"/>
          <w:rtl/>
        </w:rPr>
        <w:t>صلى‌الله‌عليه‌وآله</w:t>
      </w:r>
      <w:r>
        <w:rPr>
          <w:rtl/>
          <w:lang w:bidi="fa-IR"/>
        </w:rPr>
        <w:t xml:space="preserve"> پ</w:t>
      </w:r>
      <w:r w:rsidR="00E61D8F">
        <w:rPr>
          <w:rtl/>
          <w:lang w:bidi="fa-IR"/>
        </w:rPr>
        <w:t>ی</w:t>
      </w:r>
      <w:r>
        <w:rPr>
          <w:rtl/>
          <w:lang w:bidi="fa-IR"/>
        </w:rPr>
        <w:t>ام</w:t>
      </w:r>
      <w:r w:rsidR="00E61D8F">
        <w:rPr>
          <w:rtl/>
          <w:lang w:bidi="fa-IR"/>
        </w:rPr>
        <w:t>ی</w:t>
      </w:r>
      <w:r>
        <w:rPr>
          <w:rtl/>
          <w:lang w:bidi="fa-IR"/>
        </w:rPr>
        <w:t xml:space="preserve"> آورده</w:t>
      </w:r>
      <w:r w:rsidR="00E61D8F">
        <w:rPr>
          <w:rtl/>
          <w:lang w:bidi="fa-IR"/>
        </w:rPr>
        <w:t xml:space="preserve"> </w:t>
      </w:r>
      <w:r>
        <w:rPr>
          <w:rtl/>
          <w:lang w:bidi="fa-IR"/>
        </w:rPr>
        <w:t>ام</w:t>
      </w:r>
      <w:r w:rsidR="009B4C06">
        <w:rPr>
          <w:rtl/>
          <w:lang w:bidi="fa-IR"/>
        </w:rPr>
        <w:t xml:space="preserve">، </w:t>
      </w:r>
      <w:r>
        <w:rPr>
          <w:rtl/>
          <w:lang w:bidi="fa-IR"/>
        </w:rPr>
        <w:t>محرمانه بگو</w:t>
      </w:r>
      <w:r w:rsidR="00E61D8F">
        <w:rPr>
          <w:rtl/>
          <w:lang w:bidi="fa-IR"/>
        </w:rPr>
        <w:t>ی</w:t>
      </w:r>
      <w:r>
        <w:rPr>
          <w:rtl/>
          <w:lang w:bidi="fa-IR"/>
        </w:rPr>
        <w:t xml:space="preserve">م </w:t>
      </w:r>
      <w:r w:rsidR="00E61D8F">
        <w:rPr>
          <w:rtl/>
          <w:lang w:bidi="fa-IR"/>
        </w:rPr>
        <w:t>ی</w:t>
      </w:r>
      <w:r>
        <w:rPr>
          <w:rtl/>
          <w:lang w:bidi="fa-IR"/>
        </w:rPr>
        <w:t>ا علن</w:t>
      </w:r>
      <w:r w:rsidR="00E61D8F">
        <w:rPr>
          <w:rtl/>
          <w:lang w:bidi="fa-IR"/>
        </w:rPr>
        <w:t>ی</w:t>
      </w:r>
      <w:r w:rsidR="009B4C06">
        <w:rPr>
          <w:rtl/>
          <w:lang w:bidi="fa-IR"/>
        </w:rPr>
        <w:t xml:space="preserve">؟ </w:t>
      </w:r>
      <w:r>
        <w:rPr>
          <w:rtl/>
          <w:lang w:bidi="fa-IR"/>
        </w:rPr>
        <w:t>ز</w:t>
      </w:r>
      <w:r w:rsidR="00E61D8F">
        <w:rPr>
          <w:rtl/>
          <w:lang w:bidi="fa-IR"/>
        </w:rPr>
        <w:t>ی</w:t>
      </w:r>
      <w:r>
        <w:rPr>
          <w:rtl/>
          <w:lang w:bidi="fa-IR"/>
        </w:rPr>
        <w:t>اد گفت</w:t>
      </w:r>
      <w:r w:rsidR="009B4C06">
        <w:rPr>
          <w:rtl/>
          <w:lang w:bidi="fa-IR"/>
        </w:rPr>
        <w:t xml:space="preserve">: </w:t>
      </w:r>
      <w:r>
        <w:rPr>
          <w:rtl/>
          <w:lang w:bidi="fa-IR"/>
        </w:rPr>
        <w:t>پ</w:t>
      </w:r>
      <w:r w:rsidR="00E61D8F">
        <w:rPr>
          <w:rtl/>
          <w:lang w:bidi="fa-IR"/>
        </w:rPr>
        <w:t>ی</w:t>
      </w:r>
      <w:r>
        <w:rPr>
          <w:rtl/>
          <w:lang w:bidi="fa-IR"/>
        </w:rPr>
        <w:t>ام آن حضرت برا</w:t>
      </w:r>
      <w:r w:rsidR="00E61D8F">
        <w:rPr>
          <w:rtl/>
          <w:lang w:bidi="fa-IR"/>
        </w:rPr>
        <w:t>ی</w:t>
      </w:r>
      <w:r>
        <w:rPr>
          <w:rtl/>
          <w:lang w:bidi="fa-IR"/>
        </w:rPr>
        <w:t>م افتخار است</w:t>
      </w:r>
      <w:r w:rsidR="009B4C06">
        <w:rPr>
          <w:rtl/>
          <w:lang w:bidi="fa-IR"/>
        </w:rPr>
        <w:t xml:space="preserve">، </w:t>
      </w:r>
      <w:r>
        <w:rPr>
          <w:rtl/>
          <w:lang w:bidi="fa-IR"/>
        </w:rPr>
        <w:t>آشکارا بگو</w:t>
      </w:r>
      <w:r w:rsidR="009B4C06">
        <w:rPr>
          <w:rtl/>
          <w:lang w:bidi="fa-IR"/>
        </w:rPr>
        <w:t xml:space="preserve">. </w:t>
      </w:r>
    </w:p>
    <w:p w:rsidR="0049138A" w:rsidRDefault="0049138A" w:rsidP="0049138A">
      <w:pPr>
        <w:pStyle w:val="libNormal"/>
        <w:rPr>
          <w:rtl/>
          <w:lang w:bidi="fa-IR"/>
        </w:rPr>
      </w:pPr>
      <w:r>
        <w:rPr>
          <w:rtl/>
          <w:lang w:bidi="fa-IR"/>
        </w:rPr>
        <w:t>جو</w:t>
      </w:r>
      <w:r w:rsidR="00E61D8F">
        <w:rPr>
          <w:rtl/>
          <w:lang w:bidi="fa-IR"/>
        </w:rPr>
        <w:t>ی</w:t>
      </w:r>
      <w:r>
        <w:rPr>
          <w:rtl/>
          <w:lang w:bidi="fa-IR"/>
        </w:rPr>
        <w:t>بر گفت</w:t>
      </w:r>
      <w:r w:rsidR="009B4C06">
        <w:rPr>
          <w:rtl/>
          <w:lang w:bidi="fa-IR"/>
        </w:rPr>
        <w:t xml:space="preserve">: </w:t>
      </w:r>
      <w:r>
        <w:rPr>
          <w:rtl/>
          <w:lang w:bidi="fa-IR"/>
        </w:rPr>
        <w:t xml:space="preserve">رسول خدا </w:t>
      </w:r>
      <w:r w:rsidR="0047453E" w:rsidRPr="0047453E">
        <w:rPr>
          <w:rStyle w:val="libAlaemChar"/>
          <w:rtl/>
        </w:rPr>
        <w:t>صلى‌الله‌عليه‌وآله</w:t>
      </w:r>
      <w:r>
        <w:rPr>
          <w:rtl/>
          <w:lang w:bidi="fa-IR"/>
        </w:rPr>
        <w:t xml:space="preserve"> مرا فرستاده که دخترت ذلفا را به من تزو</w:t>
      </w:r>
      <w:r w:rsidR="00E61D8F">
        <w:rPr>
          <w:rtl/>
          <w:lang w:bidi="fa-IR"/>
        </w:rPr>
        <w:t>ی</w:t>
      </w:r>
      <w:r>
        <w:rPr>
          <w:rtl/>
          <w:lang w:bidi="fa-IR"/>
        </w:rPr>
        <w:t>ج کن</w:t>
      </w:r>
      <w:r w:rsidR="00E61D8F">
        <w:rPr>
          <w:rtl/>
          <w:lang w:bidi="fa-IR"/>
        </w:rPr>
        <w:t>ی</w:t>
      </w:r>
      <w:r w:rsidR="009B4C06">
        <w:rPr>
          <w:rtl/>
          <w:lang w:bidi="fa-IR"/>
        </w:rPr>
        <w:t xml:space="preserve">. </w:t>
      </w:r>
      <w:r>
        <w:rPr>
          <w:rtl/>
          <w:lang w:bidi="fa-IR"/>
        </w:rPr>
        <w:t>ز</w:t>
      </w:r>
      <w:r w:rsidR="00E61D8F">
        <w:rPr>
          <w:rtl/>
          <w:lang w:bidi="fa-IR"/>
        </w:rPr>
        <w:t>ی</w:t>
      </w:r>
      <w:r>
        <w:rPr>
          <w:rtl/>
          <w:lang w:bidi="fa-IR"/>
        </w:rPr>
        <w:t>اد گفت</w:t>
      </w:r>
      <w:r w:rsidR="009B4C06">
        <w:rPr>
          <w:rtl/>
          <w:lang w:bidi="fa-IR"/>
        </w:rPr>
        <w:t xml:space="preserve">: </w:t>
      </w:r>
      <w:r>
        <w:rPr>
          <w:rtl/>
          <w:lang w:bidi="fa-IR"/>
        </w:rPr>
        <w:t>آن حضرت خودش ا</w:t>
      </w:r>
      <w:r w:rsidR="00E61D8F">
        <w:rPr>
          <w:rtl/>
          <w:lang w:bidi="fa-IR"/>
        </w:rPr>
        <w:t>ی</w:t>
      </w:r>
      <w:r>
        <w:rPr>
          <w:rtl/>
          <w:lang w:bidi="fa-IR"/>
        </w:rPr>
        <w:t>ن موضوع را به تو فرمودند</w:t>
      </w:r>
      <w:r w:rsidR="009B4C06">
        <w:rPr>
          <w:rtl/>
          <w:lang w:bidi="fa-IR"/>
        </w:rPr>
        <w:t xml:space="preserve">؟! </w:t>
      </w:r>
      <w:r>
        <w:rPr>
          <w:rtl/>
          <w:lang w:bidi="fa-IR"/>
        </w:rPr>
        <w:t>گفت</w:t>
      </w:r>
      <w:r w:rsidR="009B4C06">
        <w:rPr>
          <w:rtl/>
          <w:lang w:bidi="fa-IR"/>
        </w:rPr>
        <w:t xml:space="preserve">: </w:t>
      </w:r>
      <w:r>
        <w:rPr>
          <w:rtl/>
          <w:lang w:bidi="fa-IR"/>
        </w:rPr>
        <w:t>آر</w:t>
      </w:r>
      <w:r w:rsidR="00E61D8F">
        <w:rPr>
          <w:rtl/>
          <w:lang w:bidi="fa-IR"/>
        </w:rPr>
        <w:t>ی</w:t>
      </w:r>
      <w:r>
        <w:rPr>
          <w:rtl/>
          <w:lang w:bidi="fa-IR"/>
        </w:rPr>
        <w:t xml:space="preserve"> من که سخن</w:t>
      </w:r>
      <w:r w:rsidR="00E61D8F">
        <w:rPr>
          <w:rtl/>
          <w:lang w:bidi="fa-IR"/>
        </w:rPr>
        <w:t>ی</w:t>
      </w:r>
      <w:r>
        <w:rPr>
          <w:rtl/>
          <w:lang w:bidi="fa-IR"/>
        </w:rPr>
        <w:t xml:space="preserve"> دروغ به آن حضرت نسبت نم</w:t>
      </w:r>
      <w:r w:rsidR="00E61D8F">
        <w:rPr>
          <w:rtl/>
          <w:lang w:bidi="fa-IR"/>
        </w:rPr>
        <w:t xml:space="preserve">ی </w:t>
      </w:r>
      <w:r>
        <w:rPr>
          <w:rtl/>
          <w:lang w:bidi="fa-IR"/>
        </w:rPr>
        <w:t>دهم</w:t>
      </w:r>
      <w:r w:rsidR="009B4C06">
        <w:rPr>
          <w:rtl/>
          <w:lang w:bidi="fa-IR"/>
        </w:rPr>
        <w:t xml:space="preserve">. </w:t>
      </w:r>
      <w:r>
        <w:rPr>
          <w:rtl/>
          <w:lang w:bidi="fa-IR"/>
        </w:rPr>
        <w:t>ز</w:t>
      </w:r>
      <w:r w:rsidR="00E61D8F">
        <w:rPr>
          <w:rtl/>
          <w:lang w:bidi="fa-IR"/>
        </w:rPr>
        <w:t>ی</w:t>
      </w:r>
      <w:r>
        <w:rPr>
          <w:rtl/>
          <w:lang w:bidi="fa-IR"/>
        </w:rPr>
        <w:t>اد گفت</w:t>
      </w:r>
      <w:r w:rsidR="009B4C06">
        <w:rPr>
          <w:rtl/>
          <w:lang w:bidi="fa-IR"/>
        </w:rPr>
        <w:t xml:space="preserve">: </w:t>
      </w:r>
      <w:r>
        <w:rPr>
          <w:rtl/>
          <w:lang w:bidi="fa-IR"/>
        </w:rPr>
        <w:t>رسم ما است که دختر خود را جز به هم شأن خود از قب</w:t>
      </w:r>
      <w:r w:rsidR="00E61D8F">
        <w:rPr>
          <w:rtl/>
          <w:lang w:bidi="fa-IR"/>
        </w:rPr>
        <w:t>ی</w:t>
      </w:r>
      <w:r>
        <w:rPr>
          <w:rtl/>
          <w:lang w:bidi="fa-IR"/>
        </w:rPr>
        <w:t>له خودمان نم</w:t>
      </w:r>
      <w:r w:rsidR="00E61D8F">
        <w:rPr>
          <w:rtl/>
          <w:lang w:bidi="fa-IR"/>
        </w:rPr>
        <w:t xml:space="preserve">ی </w:t>
      </w:r>
      <w:r>
        <w:rPr>
          <w:rtl/>
          <w:lang w:bidi="fa-IR"/>
        </w:rPr>
        <w:t>ده</w:t>
      </w:r>
      <w:r w:rsidR="00E61D8F">
        <w:rPr>
          <w:rtl/>
          <w:lang w:bidi="fa-IR"/>
        </w:rPr>
        <w:t>ی</w:t>
      </w:r>
      <w:r>
        <w:rPr>
          <w:rtl/>
          <w:lang w:bidi="fa-IR"/>
        </w:rPr>
        <w:t>م</w:t>
      </w:r>
      <w:r w:rsidR="009B4C06">
        <w:rPr>
          <w:rtl/>
          <w:lang w:bidi="fa-IR"/>
        </w:rPr>
        <w:t xml:space="preserve">. </w:t>
      </w:r>
      <w:r>
        <w:rPr>
          <w:rtl/>
          <w:lang w:bidi="fa-IR"/>
        </w:rPr>
        <w:t>تو برو من خودم حضور آن حضرت خواهم آمد و عذرم را به عرض م</w:t>
      </w:r>
      <w:r w:rsidR="00E61D8F">
        <w:rPr>
          <w:rtl/>
          <w:lang w:bidi="fa-IR"/>
        </w:rPr>
        <w:t xml:space="preserve">ی </w:t>
      </w:r>
      <w:r>
        <w:rPr>
          <w:rtl/>
          <w:lang w:bidi="fa-IR"/>
        </w:rPr>
        <w:t>رسانم</w:t>
      </w:r>
      <w:r w:rsidR="009B4C06">
        <w:rPr>
          <w:rtl/>
          <w:lang w:bidi="fa-IR"/>
        </w:rPr>
        <w:t xml:space="preserve">. </w:t>
      </w:r>
    </w:p>
    <w:p w:rsidR="0049138A" w:rsidRDefault="0049138A" w:rsidP="0049138A">
      <w:pPr>
        <w:pStyle w:val="libNormal"/>
        <w:rPr>
          <w:rtl/>
          <w:lang w:bidi="fa-IR"/>
        </w:rPr>
      </w:pPr>
      <w:r>
        <w:rPr>
          <w:rtl/>
          <w:lang w:bidi="fa-IR"/>
        </w:rPr>
        <w:lastRenderedPageBreak/>
        <w:t>جو</w:t>
      </w:r>
      <w:r w:rsidR="00E61D8F">
        <w:rPr>
          <w:rtl/>
          <w:lang w:bidi="fa-IR"/>
        </w:rPr>
        <w:t>ی</w:t>
      </w:r>
      <w:r>
        <w:rPr>
          <w:rtl/>
          <w:lang w:bidi="fa-IR"/>
        </w:rPr>
        <w:t>بر از خانه ب</w:t>
      </w:r>
      <w:r w:rsidR="00E61D8F">
        <w:rPr>
          <w:rtl/>
          <w:lang w:bidi="fa-IR"/>
        </w:rPr>
        <w:t>ی</w:t>
      </w:r>
      <w:r>
        <w:rPr>
          <w:rtl/>
          <w:lang w:bidi="fa-IR"/>
        </w:rPr>
        <w:t>رون رفت در حال</w:t>
      </w:r>
      <w:r w:rsidR="00E61D8F">
        <w:rPr>
          <w:rtl/>
          <w:lang w:bidi="fa-IR"/>
        </w:rPr>
        <w:t>ی</w:t>
      </w:r>
      <w:r>
        <w:rPr>
          <w:rtl/>
          <w:lang w:bidi="fa-IR"/>
        </w:rPr>
        <w:t xml:space="preserve"> که با خودش م</w:t>
      </w:r>
      <w:r w:rsidR="00E61D8F">
        <w:rPr>
          <w:rtl/>
          <w:lang w:bidi="fa-IR"/>
        </w:rPr>
        <w:t xml:space="preserve">ی </w:t>
      </w:r>
      <w:r>
        <w:rPr>
          <w:rtl/>
          <w:lang w:bidi="fa-IR"/>
        </w:rPr>
        <w:t>گفت</w:t>
      </w:r>
      <w:r w:rsidR="009B4C06">
        <w:rPr>
          <w:rtl/>
          <w:lang w:bidi="fa-IR"/>
        </w:rPr>
        <w:t xml:space="preserve">: </w:t>
      </w:r>
      <w:r>
        <w:rPr>
          <w:rtl/>
          <w:lang w:bidi="fa-IR"/>
        </w:rPr>
        <w:t>به خدا</w:t>
      </w:r>
      <w:r w:rsidR="009B4C06">
        <w:rPr>
          <w:rtl/>
          <w:lang w:bidi="fa-IR"/>
        </w:rPr>
        <w:t xml:space="preserve">! </w:t>
      </w:r>
      <w:r>
        <w:rPr>
          <w:rtl/>
          <w:lang w:bidi="fa-IR"/>
        </w:rPr>
        <w:t>آنچه قرآن تعل</w:t>
      </w:r>
      <w:r w:rsidR="00E61D8F">
        <w:rPr>
          <w:rtl/>
          <w:lang w:bidi="fa-IR"/>
        </w:rPr>
        <w:t>ی</w:t>
      </w:r>
      <w:r>
        <w:rPr>
          <w:rtl/>
          <w:lang w:bidi="fa-IR"/>
        </w:rPr>
        <w:t xml:space="preserve">م داده و نبوت حضرت محمّد </w:t>
      </w:r>
      <w:r w:rsidR="0047453E" w:rsidRPr="0047453E">
        <w:rPr>
          <w:rStyle w:val="libAlaemChar"/>
          <w:rtl/>
        </w:rPr>
        <w:t>صلى‌الله‌عليه‌وآله</w:t>
      </w:r>
      <w:r>
        <w:rPr>
          <w:rtl/>
          <w:lang w:bidi="fa-IR"/>
        </w:rPr>
        <w:t xml:space="preserve"> بر آن است غ</w:t>
      </w:r>
      <w:r w:rsidR="00E61D8F">
        <w:rPr>
          <w:rtl/>
          <w:lang w:bidi="fa-IR"/>
        </w:rPr>
        <w:t>ی</w:t>
      </w:r>
      <w:r>
        <w:rPr>
          <w:rtl/>
          <w:lang w:bidi="fa-IR"/>
        </w:rPr>
        <w:t>ر از آن چ</w:t>
      </w:r>
      <w:r w:rsidR="00E61D8F">
        <w:rPr>
          <w:rtl/>
          <w:lang w:bidi="fa-IR"/>
        </w:rPr>
        <w:t>ی</w:t>
      </w:r>
      <w:r>
        <w:rPr>
          <w:rtl/>
          <w:lang w:bidi="fa-IR"/>
        </w:rPr>
        <w:t>ز</w:t>
      </w:r>
      <w:r w:rsidR="00E61D8F">
        <w:rPr>
          <w:rtl/>
          <w:lang w:bidi="fa-IR"/>
        </w:rPr>
        <w:t>ی</w:t>
      </w:r>
      <w:r>
        <w:rPr>
          <w:rtl/>
          <w:lang w:bidi="fa-IR"/>
        </w:rPr>
        <w:t xml:space="preserve"> است که ز</w:t>
      </w:r>
      <w:r w:rsidR="00E61D8F">
        <w:rPr>
          <w:rtl/>
          <w:lang w:bidi="fa-IR"/>
        </w:rPr>
        <w:t>ی</w:t>
      </w:r>
      <w:r>
        <w:rPr>
          <w:rtl/>
          <w:lang w:bidi="fa-IR"/>
        </w:rPr>
        <w:t>اد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ذلفا دختر ز</w:t>
      </w:r>
      <w:r w:rsidR="00E61D8F">
        <w:rPr>
          <w:rtl/>
          <w:lang w:bidi="fa-IR"/>
        </w:rPr>
        <w:t>ی</w:t>
      </w:r>
      <w:r>
        <w:rPr>
          <w:rtl/>
          <w:lang w:bidi="fa-IR"/>
        </w:rPr>
        <w:t>اد - که از د</w:t>
      </w:r>
      <w:r w:rsidR="00E61D8F">
        <w:rPr>
          <w:rtl/>
          <w:lang w:bidi="fa-IR"/>
        </w:rPr>
        <w:t>ی</w:t>
      </w:r>
      <w:r>
        <w:rPr>
          <w:rtl/>
          <w:lang w:bidi="fa-IR"/>
        </w:rPr>
        <w:t>د نامحرم مخف</w:t>
      </w:r>
      <w:r w:rsidR="00E61D8F">
        <w:rPr>
          <w:rtl/>
          <w:lang w:bidi="fa-IR"/>
        </w:rPr>
        <w:t>ی</w:t>
      </w:r>
      <w:r>
        <w:rPr>
          <w:rtl/>
          <w:lang w:bidi="fa-IR"/>
        </w:rPr>
        <w:t xml:space="preserve"> شده و - سخنان آنان را شن</w:t>
      </w:r>
      <w:r w:rsidR="00E61D8F">
        <w:rPr>
          <w:rtl/>
          <w:lang w:bidi="fa-IR"/>
        </w:rPr>
        <w:t>ی</w:t>
      </w:r>
      <w:r>
        <w:rPr>
          <w:rtl/>
          <w:lang w:bidi="fa-IR"/>
        </w:rPr>
        <w:t>د به پدرش گفت</w:t>
      </w:r>
      <w:r w:rsidR="009B4C06">
        <w:rPr>
          <w:rtl/>
          <w:lang w:bidi="fa-IR"/>
        </w:rPr>
        <w:t xml:space="preserve">: </w:t>
      </w:r>
      <w:r>
        <w:rPr>
          <w:rtl/>
          <w:lang w:bidi="fa-IR"/>
        </w:rPr>
        <w:t>ماجرا چ</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 xml:space="preserve">من فرستاده رسول خدا </w:t>
      </w:r>
      <w:r w:rsidR="0047453E" w:rsidRPr="0047453E">
        <w:rPr>
          <w:rStyle w:val="libAlaemChar"/>
          <w:rtl/>
        </w:rPr>
        <w:t>صلى‌الله‌عليه‌وآله</w:t>
      </w:r>
      <w:r>
        <w:rPr>
          <w:rtl/>
          <w:lang w:bidi="fa-IR"/>
        </w:rPr>
        <w:t xml:space="preserve"> هستم و برا</w:t>
      </w:r>
      <w:r w:rsidR="00E61D8F">
        <w:rPr>
          <w:rtl/>
          <w:lang w:bidi="fa-IR"/>
        </w:rPr>
        <w:t>ی</w:t>
      </w:r>
      <w:r>
        <w:rPr>
          <w:rtl/>
          <w:lang w:bidi="fa-IR"/>
        </w:rPr>
        <w:t xml:space="preserve"> خواستگار</w:t>
      </w:r>
      <w:r w:rsidR="00E61D8F">
        <w:rPr>
          <w:rtl/>
          <w:lang w:bidi="fa-IR"/>
        </w:rPr>
        <w:t>ی</w:t>
      </w:r>
      <w:r>
        <w:rPr>
          <w:rtl/>
          <w:lang w:bidi="fa-IR"/>
        </w:rPr>
        <w:t xml:space="preserve"> تو آمده است</w:t>
      </w:r>
      <w:r w:rsidR="009B4C06">
        <w:rPr>
          <w:rtl/>
          <w:lang w:bidi="fa-IR"/>
        </w:rPr>
        <w:t xml:space="preserve">. </w:t>
      </w:r>
      <w:r>
        <w:rPr>
          <w:rtl/>
          <w:lang w:bidi="fa-IR"/>
        </w:rPr>
        <w:t>ذلفا گفت</w:t>
      </w:r>
      <w:r w:rsidR="009B4C06">
        <w:rPr>
          <w:rtl/>
          <w:lang w:bidi="fa-IR"/>
        </w:rPr>
        <w:t xml:space="preserve">: </w:t>
      </w:r>
      <w:r>
        <w:rPr>
          <w:rtl/>
          <w:lang w:bidi="fa-IR"/>
        </w:rPr>
        <w:t>جو</w:t>
      </w:r>
      <w:r w:rsidR="00E61D8F">
        <w:rPr>
          <w:rtl/>
          <w:lang w:bidi="fa-IR"/>
        </w:rPr>
        <w:t>ی</w:t>
      </w:r>
      <w:r>
        <w:rPr>
          <w:rtl/>
          <w:lang w:bidi="fa-IR"/>
        </w:rPr>
        <w:t>بر اهل دروغ ن</w:t>
      </w:r>
      <w:r w:rsidR="00E61D8F">
        <w:rPr>
          <w:rtl/>
          <w:lang w:bidi="fa-IR"/>
        </w:rPr>
        <w:t>ی</w:t>
      </w:r>
      <w:r>
        <w:rPr>
          <w:rtl/>
          <w:lang w:bidi="fa-IR"/>
        </w:rPr>
        <w:t>ست که به آن حضرت نسبت دروغ بدهد</w:t>
      </w:r>
      <w:r w:rsidR="009B4C06">
        <w:rPr>
          <w:rtl/>
          <w:lang w:bidi="fa-IR"/>
        </w:rPr>
        <w:t xml:space="preserve">. </w:t>
      </w:r>
      <w:r>
        <w:rPr>
          <w:rtl/>
          <w:lang w:bidi="fa-IR"/>
        </w:rPr>
        <w:t>ب</w:t>
      </w:r>
      <w:r w:rsidR="00E61D8F">
        <w:rPr>
          <w:rtl/>
          <w:lang w:bidi="fa-IR"/>
        </w:rPr>
        <w:t xml:space="preserve">ی </w:t>
      </w:r>
      <w:r>
        <w:rPr>
          <w:rtl/>
          <w:lang w:bidi="fa-IR"/>
        </w:rPr>
        <w:t>درنگ او را پ</w:t>
      </w:r>
      <w:r w:rsidR="00E61D8F">
        <w:rPr>
          <w:rtl/>
          <w:lang w:bidi="fa-IR"/>
        </w:rPr>
        <w:t>ی</w:t>
      </w:r>
      <w:r>
        <w:rPr>
          <w:rtl/>
          <w:lang w:bidi="fa-IR"/>
        </w:rPr>
        <w:t>ش از آن</w:t>
      </w:r>
      <w:r w:rsidR="00E61D8F">
        <w:rPr>
          <w:rtl/>
          <w:lang w:bidi="fa-IR"/>
        </w:rPr>
        <w:t xml:space="preserve"> </w:t>
      </w:r>
      <w:r>
        <w:rPr>
          <w:rtl/>
          <w:lang w:bidi="fa-IR"/>
        </w:rPr>
        <w:t>که به حضور حضرت برسد به خانه برگردان</w:t>
      </w:r>
      <w:r w:rsidR="009B4C06">
        <w:rPr>
          <w:rtl/>
          <w:lang w:bidi="fa-IR"/>
        </w:rPr>
        <w:t xml:space="preserve">. </w:t>
      </w:r>
      <w:r>
        <w:rPr>
          <w:rtl/>
          <w:lang w:bidi="fa-IR"/>
        </w:rPr>
        <w:t>ز</w:t>
      </w:r>
      <w:r w:rsidR="00E61D8F">
        <w:rPr>
          <w:rtl/>
          <w:lang w:bidi="fa-IR"/>
        </w:rPr>
        <w:t>ی</w:t>
      </w:r>
      <w:r>
        <w:rPr>
          <w:rtl/>
          <w:lang w:bidi="fa-IR"/>
        </w:rPr>
        <w:t>اد او را توسط شخص</w:t>
      </w:r>
      <w:r w:rsidR="00E61D8F">
        <w:rPr>
          <w:rtl/>
          <w:lang w:bidi="fa-IR"/>
        </w:rPr>
        <w:t>ی</w:t>
      </w:r>
      <w:r>
        <w:rPr>
          <w:rtl/>
          <w:lang w:bidi="fa-IR"/>
        </w:rPr>
        <w:t xml:space="preserve"> برگردان</w:t>
      </w:r>
      <w:r w:rsidR="00E61D8F">
        <w:rPr>
          <w:rtl/>
          <w:lang w:bidi="fa-IR"/>
        </w:rPr>
        <w:t>ی</w:t>
      </w:r>
      <w:r>
        <w:rPr>
          <w:rtl/>
          <w:lang w:bidi="fa-IR"/>
        </w:rPr>
        <w:t>د و خودش به حضور آن بزرگوار شتافت و عرض کرد</w:t>
      </w:r>
      <w:r w:rsidR="009B4C06">
        <w:rPr>
          <w:rtl/>
          <w:lang w:bidi="fa-IR"/>
        </w:rPr>
        <w:t xml:space="preserve">: </w:t>
      </w:r>
      <w:r>
        <w:rPr>
          <w:rtl/>
          <w:lang w:bidi="fa-IR"/>
        </w:rPr>
        <w:t>پدر و مادرم فدا</w:t>
      </w:r>
      <w:r w:rsidR="00E61D8F">
        <w:rPr>
          <w:rtl/>
          <w:lang w:bidi="fa-IR"/>
        </w:rPr>
        <w:t>ی</w:t>
      </w:r>
      <w:r>
        <w:rPr>
          <w:rtl/>
          <w:lang w:bidi="fa-IR"/>
        </w:rPr>
        <w:t>ت</w:t>
      </w:r>
      <w:r w:rsidR="009B4C06">
        <w:rPr>
          <w:rtl/>
          <w:lang w:bidi="fa-IR"/>
        </w:rPr>
        <w:t xml:space="preserve">! </w:t>
      </w:r>
      <w:r>
        <w:rPr>
          <w:rtl/>
          <w:lang w:bidi="fa-IR"/>
        </w:rPr>
        <w:t>جو</w:t>
      </w:r>
      <w:r w:rsidR="00E61D8F">
        <w:rPr>
          <w:rtl/>
          <w:lang w:bidi="fa-IR"/>
        </w:rPr>
        <w:t>ی</w:t>
      </w:r>
      <w:r>
        <w:rPr>
          <w:rtl/>
          <w:lang w:bidi="fa-IR"/>
        </w:rPr>
        <w:t>بر چن</w:t>
      </w:r>
      <w:r w:rsidR="00E61D8F">
        <w:rPr>
          <w:rtl/>
          <w:lang w:bidi="fa-IR"/>
        </w:rPr>
        <w:t>ی</w:t>
      </w:r>
      <w:r>
        <w:rPr>
          <w:rtl/>
          <w:lang w:bidi="fa-IR"/>
        </w:rPr>
        <w:t>ن پ</w:t>
      </w:r>
      <w:r w:rsidR="00E61D8F">
        <w:rPr>
          <w:rtl/>
          <w:lang w:bidi="fa-IR"/>
        </w:rPr>
        <w:t>ی</w:t>
      </w:r>
      <w:r>
        <w:rPr>
          <w:rtl/>
          <w:lang w:bidi="fa-IR"/>
        </w:rPr>
        <w:t>ام</w:t>
      </w:r>
      <w:r w:rsidR="00E61D8F">
        <w:rPr>
          <w:rtl/>
          <w:lang w:bidi="fa-IR"/>
        </w:rPr>
        <w:t>ی</w:t>
      </w:r>
      <w:r>
        <w:rPr>
          <w:rtl/>
          <w:lang w:bidi="fa-IR"/>
        </w:rPr>
        <w:t xml:space="preserve"> از طرف شما آورد</w:t>
      </w:r>
      <w:r w:rsidR="009B4C06">
        <w:rPr>
          <w:rtl/>
          <w:lang w:bidi="fa-IR"/>
        </w:rPr>
        <w:t xml:space="preserve">، </w:t>
      </w:r>
      <w:r>
        <w:rPr>
          <w:rtl/>
          <w:lang w:bidi="fa-IR"/>
        </w:rPr>
        <w:t>لذا خود خدمت شما آمده</w:t>
      </w:r>
      <w:r w:rsidR="00E61D8F">
        <w:rPr>
          <w:rtl/>
          <w:lang w:bidi="fa-IR"/>
        </w:rPr>
        <w:t xml:space="preserve"> </w:t>
      </w:r>
      <w:r>
        <w:rPr>
          <w:rtl/>
          <w:lang w:bidi="fa-IR"/>
        </w:rPr>
        <w:t>ام</w:t>
      </w:r>
      <w:r w:rsidR="009B4C06">
        <w:rPr>
          <w:rtl/>
          <w:lang w:bidi="fa-IR"/>
        </w:rPr>
        <w:t xml:space="preserve">؛ </w:t>
      </w:r>
      <w:r>
        <w:rPr>
          <w:rtl/>
          <w:lang w:bidi="fa-IR"/>
        </w:rPr>
        <w:t>رسم ما ا</w:t>
      </w:r>
      <w:r w:rsidR="00E61D8F">
        <w:rPr>
          <w:rtl/>
          <w:lang w:bidi="fa-IR"/>
        </w:rPr>
        <w:t>ی</w:t>
      </w:r>
      <w:r>
        <w:rPr>
          <w:rtl/>
          <w:lang w:bidi="fa-IR"/>
        </w:rPr>
        <w:t>ن است که دختران خود را تنها به هم</w:t>
      </w:r>
      <w:r w:rsidR="00E61D8F">
        <w:rPr>
          <w:rtl/>
          <w:lang w:bidi="fa-IR"/>
        </w:rPr>
        <w:t xml:space="preserve"> </w:t>
      </w:r>
      <w:r>
        <w:rPr>
          <w:rtl/>
          <w:lang w:bidi="fa-IR"/>
        </w:rPr>
        <w:t>شأن خودمان از اهل قب</w:t>
      </w:r>
      <w:r w:rsidR="00E61D8F">
        <w:rPr>
          <w:rtl/>
          <w:lang w:bidi="fa-IR"/>
        </w:rPr>
        <w:t>ی</w:t>
      </w:r>
      <w:r>
        <w:rPr>
          <w:rtl/>
          <w:lang w:bidi="fa-IR"/>
        </w:rPr>
        <w:t>له که همه از انصار هستند م</w:t>
      </w:r>
      <w:r w:rsidR="00E61D8F">
        <w:rPr>
          <w:rtl/>
          <w:lang w:bidi="fa-IR"/>
        </w:rPr>
        <w:t xml:space="preserve">ی </w:t>
      </w:r>
      <w:r>
        <w:rPr>
          <w:rtl/>
          <w:lang w:bidi="fa-IR"/>
        </w:rPr>
        <w:t>ده</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فرمودند</w:t>
      </w:r>
      <w:r w:rsidR="009B4C06">
        <w:rPr>
          <w:rtl/>
          <w:lang w:bidi="fa-IR"/>
        </w:rPr>
        <w:t xml:space="preserve">: </w:t>
      </w:r>
      <w:r>
        <w:rPr>
          <w:rtl/>
          <w:lang w:bidi="fa-IR"/>
        </w:rPr>
        <w:t>ا</w:t>
      </w:r>
      <w:r w:rsidR="00E61D8F">
        <w:rPr>
          <w:rtl/>
          <w:lang w:bidi="fa-IR"/>
        </w:rPr>
        <w:t>ی</w:t>
      </w:r>
      <w:r>
        <w:rPr>
          <w:rtl/>
          <w:lang w:bidi="fa-IR"/>
        </w:rPr>
        <w:t xml:space="preserve"> ز</w:t>
      </w:r>
      <w:r w:rsidR="00E61D8F">
        <w:rPr>
          <w:rtl/>
          <w:lang w:bidi="fa-IR"/>
        </w:rPr>
        <w:t>ی</w:t>
      </w:r>
      <w:r>
        <w:rPr>
          <w:rtl/>
          <w:lang w:bidi="fa-IR"/>
        </w:rPr>
        <w:t>اد</w:t>
      </w:r>
      <w:r w:rsidR="009B4C06">
        <w:rPr>
          <w:rtl/>
          <w:lang w:bidi="fa-IR"/>
        </w:rPr>
        <w:t>! (</w:t>
      </w:r>
      <w:r>
        <w:rPr>
          <w:rtl/>
          <w:lang w:bidi="fa-IR"/>
        </w:rPr>
        <w:t>آن شأن</w:t>
      </w:r>
      <w:r w:rsidR="00E61D8F">
        <w:rPr>
          <w:rtl/>
          <w:lang w:bidi="fa-IR"/>
        </w:rPr>
        <w:t>ی</w:t>
      </w:r>
      <w:r>
        <w:rPr>
          <w:rtl/>
          <w:lang w:bidi="fa-IR"/>
        </w:rPr>
        <w:t>ت</w:t>
      </w:r>
      <w:r w:rsidR="00E61D8F">
        <w:rPr>
          <w:rtl/>
          <w:lang w:bidi="fa-IR"/>
        </w:rPr>
        <w:t xml:space="preserve"> </w:t>
      </w:r>
      <w:r>
        <w:rPr>
          <w:rtl/>
          <w:lang w:bidi="fa-IR"/>
        </w:rPr>
        <w:t>ها که تو م</w:t>
      </w:r>
      <w:r w:rsidR="00E61D8F">
        <w:rPr>
          <w:rtl/>
          <w:lang w:bidi="fa-IR"/>
        </w:rPr>
        <w:t xml:space="preserve">ی </w:t>
      </w:r>
      <w:r>
        <w:rPr>
          <w:rtl/>
          <w:lang w:bidi="fa-IR"/>
        </w:rPr>
        <w:t>پندار</w:t>
      </w:r>
      <w:r w:rsidR="00E61D8F">
        <w:rPr>
          <w:rtl/>
          <w:lang w:bidi="fa-IR"/>
        </w:rPr>
        <w:t>ی</w:t>
      </w:r>
      <w:r>
        <w:rPr>
          <w:rtl/>
          <w:lang w:bidi="fa-IR"/>
        </w:rPr>
        <w:t xml:space="preserve"> امروز به وس</w:t>
      </w:r>
      <w:r w:rsidR="00E61D8F">
        <w:rPr>
          <w:rtl/>
          <w:lang w:bidi="fa-IR"/>
        </w:rPr>
        <w:t>ی</w:t>
      </w:r>
      <w:r>
        <w:rPr>
          <w:rtl/>
          <w:lang w:bidi="fa-IR"/>
        </w:rPr>
        <w:t>له اسلام از م</w:t>
      </w:r>
      <w:r w:rsidR="00E61D8F">
        <w:rPr>
          <w:rtl/>
          <w:lang w:bidi="fa-IR"/>
        </w:rPr>
        <w:t>ی</w:t>
      </w:r>
      <w:r>
        <w:rPr>
          <w:rtl/>
          <w:lang w:bidi="fa-IR"/>
        </w:rPr>
        <w:t>ان رفته است</w:t>
      </w:r>
      <w:r w:rsidR="009B4C06">
        <w:rPr>
          <w:rtl/>
          <w:lang w:bidi="fa-IR"/>
        </w:rPr>
        <w:t xml:space="preserve">) </w:t>
      </w:r>
      <w:r>
        <w:rPr>
          <w:rtl/>
          <w:lang w:bidi="fa-IR"/>
        </w:rPr>
        <w:t>جو</w:t>
      </w:r>
      <w:r w:rsidR="00E61D8F">
        <w:rPr>
          <w:rtl/>
          <w:lang w:bidi="fa-IR"/>
        </w:rPr>
        <w:t>ی</w:t>
      </w:r>
      <w:r>
        <w:rPr>
          <w:rtl/>
          <w:lang w:bidi="fa-IR"/>
        </w:rPr>
        <w:t>بر مؤمن است و مرد مؤمن هم کفو و هم شأن زن مؤمنه است و مرد مسلمان هم کفو زن مسلمان است</w:t>
      </w:r>
      <w:r w:rsidR="009B4C06">
        <w:rPr>
          <w:rtl/>
          <w:lang w:bidi="fa-IR"/>
        </w:rPr>
        <w:t xml:space="preserve">، </w:t>
      </w:r>
      <w:r>
        <w:rPr>
          <w:rtl/>
          <w:lang w:bidi="fa-IR"/>
        </w:rPr>
        <w:t>دخترت را به او تزو</w:t>
      </w:r>
      <w:r w:rsidR="00E61D8F">
        <w:rPr>
          <w:rtl/>
          <w:lang w:bidi="fa-IR"/>
        </w:rPr>
        <w:t>ی</w:t>
      </w:r>
      <w:r>
        <w:rPr>
          <w:rtl/>
          <w:lang w:bidi="fa-IR"/>
        </w:rPr>
        <w:t>ج کن و از ا</w:t>
      </w:r>
      <w:r w:rsidR="00E61D8F">
        <w:rPr>
          <w:rtl/>
          <w:lang w:bidi="fa-IR"/>
        </w:rPr>
        <w:t>ی</w:t>
      </w:r>
      <w:r>
        <w:rPr>
          <w:rtl/>
          <w:lang w:bidi="fa-IR"/>
        </w:rPr>
        <w:t>ن کار صرف نظر نکن</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اد به خانه باز گشته</w:t>
      </w:r>
      <w:r w:rsidR="009B4C06">
        <w:rPr>
          <w:rtl/>
          <w:lang w:bidi="fa-IR"/>
        </w:rPr>
        <w:t xml:space="preserve">، </w:t>
      </w:r>
      <w:r>
        <w:rPr>
          <w:rtl/>
          <w:lang w:bidi="fa-IR"/>
        </w:rPr>
        <w:t>به سراغ دخترش رفت و ماجرا را نقل نمود</w:t>
      </w:r>
      <w:r w:rsidR="009B4C06">
        <w:rPr>
          <w:rtl/>
          <w:lang w:bidi="fa-IR"/>
        </w:rPr>
        <w:t xml:space="preserve">. </w:t>
      </w:r>
      <w:r>
        <w:rPr>
          <w:rtl/>
          <w:lang w:bidi="fa-IR"/>
        </w:rPr>
        <w:t>ذلفا گفت</w:t>
      </w:r>
      <w:r w:rsidR="009B4C06">
        <w:rPr>
          <w:rtl/>
          <w:lang w:bidi="fa-IR"/>
        </w:rPr>
        <w:t xml:space="preserve">: </w:t>
      </w:r>
      <w:r>
        <w:rPr>
          <w:rtl/>
          <w:lang w:bidi="fa-IR"/>
        </w:rPr>
        <w:t xml:space="preserve">اگر از فرمان رسول خدا </w:t>
      </w:r>
      <w:r w:rsidR="0047453E" w:rsidRPr="0047453E">
        <w:rPr>
          <w:rStyle w:val="libAlaemChar"/>
          <w:rtl/>
        </w:rPr>
        <w:t>صلى‌الله‌عليه‌وآله</w:t>
      </w:r>
      <w:r>
        <w:rPr>
          <w:rtl/>
          <w:lang w:bidi="fa-IR"/>
        </w:rPr>
        <w:t xml:space="preserve"> سرپ</w:t>
      </w:r>
      <w:r w:rsidR="00E61D8F">
        <w:rPr>
          <w:rtl/>
          <w:lang w:bidi="fa-IR"/>
        </w:rPr>
        <w:t>ی</w:t>
      </w:r>
      <w:r>
        <w:rPr>
          <w:rtl/>
          <w:lang w:bidi="fa-IR"/>
        </w:rPr>
        <w:t>چ</w:t>
      </w:r>
      <w:r w:rsidR="00E61D8F">
        <w:rPr>
          <w:rtl/>
          <w:lang w:bidi="fa-IR"/>
        </w:rPr>
        <w:t>ی</w:t>
      </w:r>
      <w:r>
        <w:rPr>
          <w:rtl/>
          <w:lang w:bidi="fa-IR"/>
        </w:rPr>
        <w:t xml:space="preserve"> کن</w:t>
      </w:r>
      <w:r w:rsidR="00E61D8F">
        <w:rPr>
          <w:rtl/>
          <w:lang w:bidi="fa-IR"/>
        </w:rPr>
        <w:t>ی</w:t>
      </w:r>
      <w:r>
        <w:rPr>
          <w:rtl/>
          <w:lang w:bidi="fa-IR"/>
        </w:rPr>
        <w:t xml:space="preserve"> کافر شده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و چون آن حضرت به ا</w:t>
      </w:r>
      <w:r w:rsidR="00E61D8F">
        <w:rPr>
          <w:rtl/>
          <w:lang w:bidi="fa-IR"/>
        </w:rPr>
        <w:t>ی</w:t>
      </w:r>
      <w:r>
        <w:rPr>
          <w:rtl/>
          <w:lang w:bidi="fa-IR"/>
        </w:rPr>
        <w:t>ن امر راض</w:t>
      </w:r>
      <w:r w:rsidR="00E61D8F">
        <w:rPr>
          <w:rtl/>
          <w:lang w:bidi="fa-IR"/>
        </w:rPr>
        <w:t>ی</w:t>
      </w:r>
      <w:r>
        <w:rPr>
          <w:rtl/>
          <w:lang w:bidi="fa-IR"/>
        </w:rPr>
        <w:t xml:space="preserve"> است من ن</w:t>
      </w:r>
      <w:r w:rsidR="00E61D8F">
        <w:rPr>
          <w:rtl/>
          <w:lang w:bidi="fa-IR"/>
        </w:rPr>
        <w:t>ی</w:t>
      </w:r>
      <w:r>
        <w:rPr>
          <w:rtl/>
          <w:lang w:bidi="fa-IR"/>
        </w:rPr>
        <w:t>ز راض</w:t>
      </w:r>
      <w:r w:rsidR="00E61D8F">
        <w:rPr>
          <w:rtl/>
          <w:lang w:bidi="fa-IR"/>
        </w:rPr>
        <w:t>ی</w:t>
      </w:r>
      <w:r>
        <w:rPr>
          <w:rtl/>
          <w:lang w:bidi="fa-IR"/>
        </w:rPr>
        <w:t xml:space="preserve"> هستم</w:t>
      </w:r>
      <w:r w:rsidR="009B4C06">
        <w:rPr>
          <w:rtl/>
          <w:lang w:bidi="fa-IR"/>
        </w:rPr>
        <w:t xml:space="preserve">) </w:t>
      </w:r>
      <w:r>
        <w:rPr>
          <w:rtl/>
          <w:lang w:bidi="fa-IR"/>
        </w:rPr>
        <w:t>ز</w:t>
      </w:r>
      <w:r w:rsidR="00E61D8F">
        <w:rPr>
          <w:rtl/>
          <w:lang w:bidi="fa-IR"/>
        </w:rPr>
        <w:t>ی</w:t>
      </w:r>
      <w:r>
        <w:rPr>
          <w:rtl/>
          <w:lang w:bidi="fa-IR"/>
        </w:rPr>
        <w:t>اد جو</w:t>
      </w:r>
      <w:r w:rsidR="00E61D8F">
        <w:rPr>
          <w:rtl/>
          <w:lang w:bidi="fa-IR"/>
        </w:rPr>
        <w:t>ی</w:t>
      </w:r>
      <w:r>
        <w:rPr>
          <w:rtl/>
          <w:lang w:bidi="fa-IR"/>
        </w:rPr>
        <w:t>بر را نزد بستگانش آورد و ذلفا را - بر سنّت خدا و رسول - به عقد او درآورد و مهر او را از مال خودش به عهده گرفت و برا</w:t>
      </w:r>
      <w:r w:rsidR="00E61D8F">
        <w:rPr>
          <w:rtl/>
          <w:lang w:bidi="fa-IR"/>
        </w:rPr>
        <w:t>ی</w:t>
      </w:r>
      <w:r>
        <w:rPr>
          <w:rtl/>
          <w:lang w:bidi="fa-IR"/>
        </w:rPr>
        <w:t xml:space="preserve"> عروس جهاز ته</w:t>
      </w:r>
      <w:r w:rsidR="00E61D8F">
        <w:rPr>
          <w:rtl/>
          <w:lang w:bidi="fa-IR"/>
        </w:rPr>
        <w:t>ی</w:t>
      </w:r>
      <w:r>
        <w:rPr>
          <w:rtl/>
          <w:lang w:bidi="fa-IR"/>
        </w:rPr>
        <w:t>ه نمود و از جو</w:t>
      </w:r>
      <w:r w:rsidR="00E61D8F">
        <w:rPr>
          <w:rtl/>
          <w:lang w:bidi="fa-IR"/>
        </w:rPr>
        <w:t>ی</w:t>
      </w:r>
      <w:r>
        <w:rPr>
          <w:rtl/>
          <w:lang w:bidi="fa-IR"/>
        </w:rPr>
        <w:t>بر پرس</w:t>
      </w:r>
      <w:r w:rsidR="00E61D8F">
        <w:rPr>
          <w:rtl/>
          <w:lang w:bidi="fa-IR"/>
        </w:rPr>
        <w:t>ی</w:t>
      </w:r>
      <w:r>
        <w:rPr>
          <w:rtl/>
          <w:lang w:bidi="fa-IR"/>
        </w:rPr>
        <w:t>د که آ</w:t>
      </w:r>
      <w:r w:rsidR="00E61D8F">
        <w:rPr>
          <w:rtl/>
          <w:lang w:bidi="fa-IR"/>
        </w:rPr>
        <w:t>ی</w:t>
      </w:r>
      <w:r>
        <w:rPr>
          <w:rtl/>
          <w:lang w:bidi="fa-IR"/>
        </w:rPr>
        <w:t>ا خانه</w:t>
      </w:r>
      <w:r w:rsidR="00E61D8F">
        <w:rPr>
          <w:rtl/>
          <w:lang w:bidi="fa-IR"/>
        </w:rPr>
        <w:t xml:space="preserve"> </w:t>
      </w:r>
      <w:r>
        <w:rPr>
          <w:rtl/>
          <w:lang w:bidi="fa-IR"/>
        </w:rPr>
        <w:t>ا</w:t>
      </w:r>
      <w:r w:rsidR="00E61D8F">
        <w:rPr>
          <w:rtl/>
          <w:lang w:bidi="fa-IR"/>
        </w:rPr>
        <w:t>ی</w:t>
      </w:r>
      <w:r>
        <w:rPr>
          <w:rtl/>
          <w:lang w:bidi="fa-IR"/>
        </w:rPr>
        <w:t xml:space="preserve"> در نظر گرفته</w:t>
      </w:r>
      <w:r w:rsidR="00E61D8F">
        <w:rPr>
          <w:rtl/>
          <w:lang w:bidi="fa-IR"/>
        </w:rPr>
        <w:t xml:space="preserve"> </w:t>
      </w:r>
      <w:r>
        <w:rPr>
          <w:rtl/>
          <w:lang w:bidi="fa-IR"/>
        </w:rPr>
        <w:t>ا</w:t>
      </w:r>
      <w:r w:rsidR="00E61D8F">
        <w:rPr>
          <w:rtl/>
          <w:lang w:bidi="fa-IR"/>
        </w:rPr>
        <w:t>ی</w:t>
      </w:r>
      <w:r>
        <w:rPr>
          <w:rtl/>
          <w:lang w:bidi="fa-IR"/>
        </w:rPr>
        <w:t xml:space="preserve"> تا عروس را به آن</w:t>
      </w:r>
      <w:r w:rsidR="00E61D8F">
        <w:rPr>
          <w:rtl/>
          <w:lang w:bidi="fa-IR"/>
        </w:rPr>
        <w:t xml:space="preserve"> </w:t>
      </w:r>
      <w:r>
        <w:rPr>
          <w:rtl/>
          <w:lang w:bidi="fa-IR"/>
        </w:rPr>
        <w:t>جا ببر</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lastRenderedPageBreak/>
        <w:t>به خدا</w:t>
      </w:r>
      <w:r w:rsidR="009B4C06">
        <w:rPr>
          <w:rtl/>
          <w:lang w:bidi="fa-IR"/>
        </w:rPr>
        <w:t xml:space="preserve">! </w:t>
      </w:r>
      <w:r>
        <w:rPr>
          <w:rtl/>
          <w:lang w:bidi="fa-IR"/>
        </w:rPr>
        <w:t>خانه</w:t>
      </w:r>
      <w:r w:rsidR="00E61D8F">
        <w:rPr>
          <w:rtl/>
          <w:lang w:bidi="fa-IR"/>
        </w:rPr>
        <w:t xml:space="preserve"> </w:t>
      </w:r>
      <w:r>
        <w:rPr>
          <w:rtl/>
          <w:lang w:bidi="fa-IR"/>
        </w:rPr>
        <w:t>ا</w:t>
      </w:r>
      <w:r w:rsidR="00E61D8F">
        <w:rPr>
          <w:rtl/>
          <w:lang w:bidi="fa-IR"/>
        </w:rPr>
        <w:t>ی</w:t>
      </w:r>
      <w:r>
        <w:rPr>
          <w:rtl/>
          <w:lang w:bidi="fa-IR"/>
        </w:rPr>
        <w:t xml:space="preserve"> ندارم</w:t>
      </w:r>
      <w:r w:rsidR="009B4C06">
        <w:rPr>
          <w:rtl/>
          <w:lang w:bidi="fa-IR"/>
        </w:rPr>
        <w:t xml:space="preserve">. </w:t>
      </w:r>
      <w:r>
        <w:rPr>
          <w:rtl/>
          <w:lang w:bidi="fa-IR"/>
        </w:rPr>
        <w:t>ز</w:t>
      </w:r>
      <w:r w:rsidR="00E61D8F">
        <w:rPr>
          <w:rtl/>
          <w:lang w:bidi="fa-IR"/>
        </w:rPr>
        <w:t>ی</w:t>
      </w:r>
      <w:r>
        <w:rPr>
          <w:rtl/>
          <w:lang w:bidi="fa-IR"/>
        </w:rPr>
        <w:t>اد خانه</w:t>
      </w:r>
      <w:r w:rsidR="00E61D8F">
        <w:rPr>
          <w:rtl/>
          <w:lang w:bidi="fa-IR"/>
        </w:rPr>
        <w:t xml:space="preserve"> </w:t>
      </w:r>
      <w:r>
        <w:rPr>
          <w:rtl/>
          <w:lang w:bidi="fa-IR"/>
        </w:rPr>
        <w:t>ا</w:t>
      </w:r>
      <w:r w:rsidR="00E61D8F">
        <w:rPr>
          <w:rtl/>
          <w:lang w:bidi="fa-IR"/>
        </w:rPr>
        <w:t>ی</w:t>
      </w:r>
      <w:r>
        <w:rPr>
          <w:rtl/>
          <w:lang w:bidi="fa-IR"/>
        </w:rPr>
        <w:t xml:space="preserve"> با مقدار</w:t>
      </w:r>
      <w:r w:rsidR="00E61D8F">
        <w:rPr>
          <w:rtl/>
          <w:lang w:bidi="fa-IR"/>
        </w:rPr>
        <w:t>ی</w:t>
      </w:r>
      <w:r>
        <w:rPr>
          <w:rtl/>
          <w:lang w:bidi="fa-IR"/>
        </w:rPr>
        <w:t xml:space="preserve"> اساس و عطر ته</w:t>
      </w:r>
      <w:r w:rsidR="00E61D8F">
        <w:rPr>
          <w:rtl/>
          <w:lang w:bidi="fa-IR"/>
        </w:rPr>
        <w:t>ی</w:t>
      </w:r>
      <w:r>
        <w:rPr>
          <w:rtl/>
          <w:lang w:bidi="fa-IR"/>
        </w:rPr>
        <w:t>ه د</w:t>
      </w:r>
      <w:r w:rsidR="00E61D8F">
        <w:rPr>
          <w:rtl/>
          <w:lang w:bidi="fa-IR"/>
        </w:rPr>
        <w:t>ی</w:t>
      </w:r>
      <w:r>
        <w:rPr>
          <w:rtl/>
          <w:lang w:bidi="fa-IR"/>
        </w:rPr>
        <w:t>د و دو دست لباس برا</w:t>
      </w:r>
      <w:r w:rsidR="00E61D8F">
        <w:rPr>
          <w:rtl/>
          <w:lang w:bidi="fa-IR"/>
        </w:rPr>
        <w:t>ی</w:t>
      </w:r>
      <w:r>
        <w:rPr>
          <w:rtl/>
          <w:lang w:bidi="fa-IR"/>
        </w:rPr>
        <w:t xml:space="preserve"> داماد آماده نمود و عروس را به خانه او فرستاد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جو</w:t>
      </w:r>
      <w:r w:rsidR="00E61D8F">
        <w:rPr>
          <w:rtl/>
          <w:lang w:bidi="fa-IR"/>
        </w:rPr>
        <w:t>ی</w:t>
      </w:r>
      <w:r>
        <w:rPr>
          <w:rtl/>
          <w:lang w:bidi="fa-IR"/>
        </w:rPr>
        <w:t>بر ا</w:t>
      </w:r>
      <w:r w:rsidR="00E61D8F">
        <w:rPr>
          <w:rtl/>
          <w:lang w:bidi="fa-IR"/>
        </w:rPr>
        <w:t>ی</w:t>
      </w:r>
      <w:r>
        <w:rPr>
          <w:rtl/>
          <w:lang w:bidi="fa-IR"/>
        </w:rPr>
        <w:t>ن</w:t>
      </w:r>
      <w:r w:rsidR="00E61D8F">
        <w:rPr>
          <w:rtl/>
          <w:lang w:bidi="fa-IR"/>
        </w:rPr>
        <w:t xml:space="preserve"> </w:t>
      </w:r>
      <w:r>
        <w:rPr>
          <w:rtl/>
          <w:lang w:bidi="fa-IR"/>
        </w:rPr>
        <w:t>ها را مشاهده نمود به گوشه</w:t>
      </w:r>
      <w:r w:rsidR="00E61D8F">
        <w:rPr>
          <w:rtl/>
          <w:lang w:bidi="fa-IR"/>
        </w:rPr>
        <w:t xml:space="preserve"> </w:t>
      </w:r>
      <w:r>
        <w:rPr>
          <w:rtl/>
          <w:lang w:bidi="fa-IR"/>
        </w:rPr>
        <w:t>ا</w:t>
      </w:r>
      <w:r w:rsidR="00E61D8F">
        <w:rPr>
          <w:rtl/>
          <w:lang w:bidi="fa-IR"/>
        </w:rPr>
        <w:t>ی</w:t>
      </w:r>
      <w:r>
        <w:rPr>
          <w:rtl/>
          <w:lang w:bidi="fa-IR"/>
        </w:rPr>
        <w:t xml:space="preserve"> رفت و شب را با تلاوت قرآن و نماز به پا</w:t>
      </w:r>
      <w:r w:rsidR="00E61D8F">
        <w:rPr>
          <w:rtl/>
          <w:lang w:bidi="fa-IR"/>
        </w:rPr>
        <w:t>ی</w:t>
      </w:r>
      <w:r>
        <w:rPr>
          <w:rtl/>
          <w:lang w:bidi="fa-IR"/>
        </w:rPr>
        <w:t>ان برد و چون صدا</w:t>
      </w:r>
      <w:r w:rsidR="00E61D8F">
        <w:rPr>
          <w:rtl/>
          <w:lang w:bidi="fa-IR"/>
        </w:rPr>
        <w:t>ی</w:t>
      </w:r>
      <w:r>
        <w:rPr>
          <w:rtl/>
          <w:lang w:bidi="fa-IR"/>
        </w:rPr>
        <w:t xml:space="preserve"> اذان شن</w:t>
      </w:r>
      <w:r w:rsidR="00E61D8F">
        <w:rPr>
          <w:rtl/>
          <w:lang w:bidi="fa-IR"/>
        </w:rPr>
        <w:t>ی</w:t>
      </w:r>
      <w:r>
        <w:rPr>
          <w:rtl/>
          <w:lang w:bidi="fa-IR"/>
        </w:rPr>
        <w:t>د با همسرش به نماز حاضر شد</w:t>
      </w:r>
      <w:r w:rsidR="009B4C06">
        <w:rPr>
          <w:rtl/>
          <w:lang w:bidi="fa-IR"/>
        </w:rPr>
        <w:t xml:space="preserve">. </w:t>
      </w:r>
      <w:r>
        <w:rPr>
          <w:rtl/>
          <w:lang w:bidi="fa-IR"/>
        </w:rPr>
        <w:t>پس از نماز وقت</w:t>
      </w:r>
      <w:r w:rsidR="00E61D8F">
        <w:rPr>
          <w:rtl/>
          <w:lang w:bidi="fa-IR"/>
        </w:rPr>
        <w:t>ی</w:t>
      </w:r>
      <w:r>
        <w:rPr>
          <w:rtl/>
          <w:lang w:bidi="fa-IR"/>
        </w:rPr>
        <w:t xml:space="preserve"> از ذلفا </w:t>
      </w:r>
      <w:r w:rsidR="003366B4">
        <w:rPr>
          <w:rtl/>
          <w:lang w:bidi="fa-IR"/>
        </w:rPr>
        <w:t>درباره</w:t>
      </w:r>
      <w:r>
        <w:rPr>
          <w:rtl/>
          <w:lang w:bidi="fa-IR"/>
        </w:rPr>
        <w:t xml:space="preserve"> عروس</w:t>
      </w:r>
      <w:r w:rsidR="00E61D8F">
        <w:rPr>
          <w:rtl/>
          <w:lang w:bidi="fa-IR"/>
        </w:rPr>
        <w:t>ی</w:t>
      </w:r>
      <w:r>
        <w:rPr>
          <w:rtl/>
          <w:lang w:bidi="fa-IR"/>
        </w:rPr>
        <w:t xml:space="preserve"> سؤال شد</w:t>
      </w:r>
      <w:r w:rsidR="009B4C06">
        <w:rPr>
          <w:rtl/>
          <w:lang w:bidi="fa-IR"/>
        </w:rPr>
        <w:t xml:space="preserve">، </w:t>
      </w:r>
      <w:r>
        <w:rPr>
          <w:rtl/>
          <w:lang w:bidi="fa-IR"/>
        </w:rPr>
        <w:t>پاسخ داد</w:t>
      </w:r>
      <w:r w:rsidR="009B4C06">
        <w:rPr>
          <w:rtl/>
          <w:lang w:bidi="fa-IR"/>
        </w:rPr>
        <w:t xml:space="preserve">: </w:t>
      </w:r>
      <w:r>
        <w:rPr>
          <w:rtl/>
          <w:lang w:bidi="fa-IR"/>
        </w:rPr>
        <w:t>همسرم شب را تا به صبح به عبادت مشغول بود و ا</w:t>
      </w:r>
      <w:r w:rsidR="00E61D8F">
        <w:rPr>
          <w:rtl/>
          <w:lang w:bidi="fa-IR"/>
        </w:rPr>
        <w:t>ی</w:t>
      </w:r>
      <w:r>
        <w:rPr>
          <w:rtl/>
          <w:lang w:bidi="fa-IR"/>
        </w:rPr>
        <w:t>ن تا سه شب ادامه داشت</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 xml:space="preserve">اد نزد رسول خدا </w:t>
      </w:r>
      <w:r w:rsidR="0047453E" w:rsidRPr="0047453E">
        <w:rPr>
          <w:rStyle w:val="libAlaemChar"/>
          <w:rtl/>
        </w:rPr>
        <w:t>صلى‌الله‌عليه‌وآله</w:t>
      </w:r>
      <w:r>
        <w:rPr>
          <w:rtl/>
          <w:lang w:bidi="fa-IR"/>
        </w:rPr>
        <w:t xml:space="preserve"> آمد و جر</w:t>
      </w:r>
      <w:r w:rsidR="00E61D8F">
        <w:rPr>
          <w:rtl/>
          <w:lang w:bidi="fa-IR"/>
        </w:rPr>
        <w:t>ی</w:t>
      </w:r>
      <w:r>
        <w:rPr>
          <w:rtl/>
          <w:lang w:bidi="fa-IR"/>
        </w:rPr>
        <w:t>ان را به عرض رسان</w:t>
      </w:r>
      <w:r w:rsidR="00E61D8F">
        <w:rPr>
          <w:rtl/>
          <w:lang w:bidi="fa-IR"/>
        </w:rPr>
        <w:t>ی</w:t>
      </w:r>
      <w:r>
        <w:rPr>
          <w:rtl/>
          <w:lang w:bidi="fa-IR"/>
        </w:rPr>
        <w:t>د</w:t>
      </w:r>
      <w:r w:rsidR="009B4C06">
        <w:rPr>
          <w:rtl/>
          <w:lang w:bidi="fa-IR"/>
        </w:rPr>
        <w:t xml:space="preserve">. </w:t>
      </w:r>
      <w:r>
        <w:rPr>
          <w:rtl/>
          <w:lang w:bidi="fa-IR"/>
        </w:rPr>
        <w:t>آن حضرت جو</w:t>
      </w:r>
      <w:r w:rsidR="00E61D8F">
        <w:rPr>
          <w:rtl/>
          <w:lang w:bidi="fa-IR"/>
        </w:rPr>
        <w:t>ی</w:t>
      </w:r>
      <w:r>
        <w:rPr>
          <w:rtl/>
          <w:lang w:bidi="fa-IR"/>
        </w:rPr>
        <w:t>بر را احضار نموده</w:t>
      </w:r>
      <w:r w:rsidR="009B4C06">
        <w:rPr>
          <w:rtl/>
          <w:lang w:bidi="fa-IR"/>
        </w:rPr>
        <w:t xml:space="preserve">، </w:t>
      </w:r>
      <w:r>
        <w:rPr>
          <w:rtl/>
          <w:lang w:bidi="fa-IR"/>
        </w:rPr>
        <w:t>به او فرمودند</w:t>
      </w:r>
      <w:r w:rsidR="009B4C06">
        <w:rPr>
          <w:rtl/>
          <w:lang w:bidi="fa-IR"/>
        </w:rPr>
        <w:t xml:space="preserve">: </w:t>
      </w:r>
      <w:r>
        <w:rPr>
          <w:rtl/>
          <w:lang w:bidi="fa-IR"/>
        </w:rPr>
        <w:t>مگر در تو م</w:t>
      </w:r>
      <w:r w:rsidR="00E61D8F">
        <w:rPr>
          <w:rtl/>
          <w:lang w:bidi="fa-IR"/>
        </w:rPr>
        <w:t>ی</w:t>
      </w:r>
      <w:r>
        <w:rPr>
          <w:rtl/>
          <w:lang w:bidi="fa-IR"/>
        </w:rPr>
        <w:t>لِ به زن وجود ندارد</w:t>
      </w:r>
      <w:r w:rsidR="009B4C06">
        <w:rPr>
          <w:rtl/>
          <w:lang w:bidi="fa-IR"/>
        </w:rPr>
        <w:t xml:space="preserve">؟ </w:t>
      </w:r>
      <w:r>
        <w:rPr>
          <w:rtl/>
          <w:lang w:bidi="fa-IR"/>
        </w:rPr>
        <w:t>پاسخ داد</w:t>
      </w:r>
      <w:r w:rsidR="009B4C06">
        <w:rPr>
          <w:rtl/>
          <w:lang w:bidi="fa-IR"/>
        </w:rPr>
        <w:t xml:space="preserve">: </w:t>
      </w:r>
      <w:r w:rsidR="00E61D8F">
        <w:rPr>
          <w:rtl/>
          <w:lang w:bidi="fa-IR"/>
        </w:rPr>
        <w:t>ی</w:t>
      </w:r>
      <w:r>
        <w:rPr>
          <w:rtl/>
          <w:lang w:bidi="fa-IR"/>
        </w:rPr>
        <w:t>ا رسول اللَّه</w:t>
      </w:r>
      <w:r w:rsidR="009B4C06">
        <w:rPr>
          <w:rtl/>
          <w:lang w:bidi="fa-IR"/>
        </w:rPr>
        <w:t xml:space="preserve">! </w:t>
      </w:r>
      <w:r>
        <w:rPr>
          <w:rtl/>
          <w:lang w:bidi="fa-IR"/>
        </w:rPr>
        <w:t>ا</w:t>
      </w:r>
      <w:r w:rsidR="00E61D8F">
        <w:rPr>
          <w:rtl/>
          <w:lang w:bidi="fa-IR"/>
        </w:rPr>
        <w:t>ی</w:t>
      </w:r>
      <w:r>
        <w:rPr>
          <w:rtl/>
          <w:lang w:bidi="fa-IR"/>
        </w:rPr>
        <w:t>ن م</w:t>
      </w:r>
      <w:r w:rsidR="00E61D8F">
        <w:rPr>
          <w:rtl/>
          <w:lang w:bidi="fa-IR"/>
        </w:rPr>
        <w:t>ی</w:t>
      </w:r>
      <w:r>
        <w:rPr>
          <w:rtl/>
          <w:lang w:bidi="fa-IR"/>
        </w:rPr>
        <w:t>ل در من شد</w:t>
      </w:r>
      <w:r w:rsidR="00E61D8F">
        <w:rPr>
          <w:rtl/>
          <w:lang w:bidi="fa-IR"/>
        </w:rPr>
        <w:t>ی</w:t>
      </w:r>
      <w:r>
        <w:rPr>
          <w:rtl/>
          <w:lang w:bidi="fa-IR"/>
        </w:rPr>
        <w:t>د است</w:t>
      </w:r>
      <w:r w:rsidR="009B4C06">
        <w:rPr>
          <w:rtl/>
          <w:lang w:bidi="fa-IR"/>
        </w:rPr>
        <w:t xml:space="preserve">، </w:t>
      </w:r>
      <w:r>
        <w:rPr>
          <w:rtl/>
          <w:lang w:bidi="fa-IR"/>
        </w:rPr>
        <w:t>فرمودند</w:t>
      </w:r>
      <w:r w:rsidR="009B4C06">
        <w:rPr>
          <w:rtl/>
          <w:lang w:bidi="fa-IR"/>
        </w:rPr>
        <w:t xml:space="preserve">: </w:t>
      </w:r>
      <w:r>
        <w:rPr>
          <w:rtl/>
          <w:lang w:bidi="fa-IR"/>
        </w:rPr>
        <w:t>پس چرا با بودن ا</w:t>
      </w:r>
      <w:r w:rsidR="00E61D8F">
        <w:rPr>
          <w:rtl/>
          <w:lang w:bidi="fa-IR"/>
        </w:rPr>
        <w:t>ی</w:t>
      </w:r>
      <w:r>
        <w:rPr>
          <w:rtl/>
          <w:lang w:bidi="fa-IR"/>
        </w:rPr>
        <w:t>ن چن</w:t>
      </w:r>
      <w:r w:rsidR="00E61D8F">
        <w:rPr>
          <w:rtl/>
          <w:lang w:bidi="fa-IR"/>
        </w:rPr>
        <w:t>ی</w:t>
      </w:r>
      <w:r>
        <w:rPr>
          <w:rtl/>
          <w:lang w:bidi="fa-IR"/>
        </w:rPr>
        <w:t>ن همسر</w:t>
      </w:r>
      <w:r w:rsidR="00E61D8F">
        <w:rPr>
          <w:rtl/>
          <w:lang w:bidi="fa-IR"/>
        </w:rPr>
        <w:t>ی</w:t>
      </w:r>
      <w:r>
        <w:rPr>
          <w:rtl/>
          <w:lang w:bidi="fa-IR"/>
        </w:rPr>
        <w:t xml:space="preserve"> و خانه</w:t>
      </w:r>
      <w:r w:rsidR="00E61D8F">
        <w:rPr>
          <w:rtl/>
          <w:lang w:bidi="fa-IR"/>
        </w:rPr>
        <w:t xml:space="preserve"> </w:t>
      </w:r>
      <w:r>
        <w:rPr>
          <w:rtl/>
          <w:lang w:bidi="fa-IR"/>
        </w:rPr>
        <w:t>ا</w:t>
      </w:r>
      <w:r w:rsidR="00E61D8F">
        <w:rPr>
          <w:rtl/>
          <w:lang w:bidi="fa-IR"/>
        </w:rPr>
        <w:t>ی</w:t>
      </w:r>
      <w:r>
        <w:rPr>
          <w:rtl/>
          <w:lang w:bidi="fa-IR"/>
        </w:rPr>
        <w:t xml:space="preserve"> نزد عروس نرفته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پاسخ داد</w:t>
      </w:r>
      <w:r w:rsidR="009B4C06">
        <w:rPr>
          <w:rtl/>
          <w:lang w:bidi="fa-IR"/>
        </w:rPr>
        <w:t xml:space="preserve">: </w:t>
      </w:r>
      <w:r w:rsidR="00E61D8F">
        <w:rPr>
          <w:rtl/>
          <w:lang w:bidi="fa-IR"/>
        </w:rPr>
        <w:t>ی</w:t>
      </w:r>
      <w:r>
        <w:rPr>
          <w:rtl/>
          <w:lang w:bidi="fa-IR"/>
        </w:rPr>
        <w:t>ا رسول اللَّه</w:t>
      </w:r>
      <w:r w:rsidR="009B4C06">
        <w:rPr>
          <w:rtl/>
          <w:lang w:bidi="fa-IR"/>
        </w:rPr>
        <w:t xml:space="preserve">! </w:t>
      </w:r>
      <w:r>
        <w:rPr>
          <w:rtl/>
          <w:lang w:bidi="fa-IR"/>
        </w:rPr>
        <w:t>وقت</w:t>
      </w:r>
      <w:r w:rsidR="00E61D8F">
        <w:rPr>
          <w:rtl/>
          <w:lang w:bidi="fa-IR"/>
        </w:rPr>
        <w:t>ی</w:t>
      </w:r>
      <w:r>
        <w:rPr>
          <w:rtl/>
          <w:lang w:bidi="fa-IR"/>
        </w:rPr>
        <w:t xml:space="preserve"> که وارد ا</w:t>
      </w:r>
      <w:r w:rsidR="00E61D8F">
        <w:rPr>
          <w:rtl/>
          <w:lang w:bidi="fa-IR"/>
        </w:rPr>
        <w:t>ی</w:t>
      </w:r>
      <w:r>
        <w:rPr>
          <w:rtl/>
          <w:lang w:bidi="fa-IR"/>
        </w:rPr>
        <w:t>ن خانه وس</w:t>
      </w:r>
      <w:r w:rsidR="00E61D8F">
        <w:rPr>
          <w:rtl/>
          <w:lang w:bidi="fa-IR"/>
        </w:rPr>
        <w:t>ی</w:t>
      </w:r>
      <w:r>
        <w:rPr>
          <w:rtl/>
          <w:lang w:bidi="fa-IR"/>
        </w:rPr>
        <w:t>ع با آن همه اثاث</w:t>
      </w:r>
      <w:r w:rsidR="00E61D8F">
        <w:rPr>
          <w:rtl/>
          <w:lang w:bidi="fa-IR"/>
        </w:rPr>
        <w:t>ی</w:t>
      </w:r>
      <w:r>
        <w:rPr>
          <w:rtl/>
          <w:lang w:bidi="fa-IR"/>
        </w:rPr>
        <w:t>ه شدم و چن</w:t>
      </w:r>
      <w:r w:rsidR="00E61D8F">
        <w:rPr>
          <w:rtl/>
          <w:lang w:bidi="fa-IR"/>
        </w:rPr>
        <w:t>ی</w:t>
      </w:r>
      <w:r>
        <w:rPr>
          <w:rtl/>
          <w:lang w:bidi="fa-IR"/>
        </w:rPr>
        <w:t>ن همسر ز</w:t>
      </w:r>
      <w:r w:rsidR="00E61D8F">
        <w:rPr>
          <w:rtl/>
          <w:lang w:bidi="fa-IR"/>
        </w:rPr>
        <w:t>ی</w:t>
      </w:r>
      <w:r>
        <w:rPr>
          <w:rtl/>
          <w:lang w:bidi="fa-IR"/>
        </w:rPr>
        <w:t>با</w:t>
      </w:r>
      <w:r w:rsidR="00E61D8F">
        <w:rPr>
          <w:rtl/>
          <w:lang w:bidi="fa-IR"/>
        </w:rPr>
        <w:t>یی</w:t>
      </w:r>
      <w:r>
        <w:rPr>
          <w:rtl/>
          <w:lang w:bidi="fa-IR"/>
        </w:rPr>
        <w:t xml:space="preserve"> را د</w:t>
      </w:r>
      <w:r w:rsidR="00E61D8F">
        <w:rPr>
          <w:rtl/>
          <w:lang w:bidi="fa-IR"/>
        </w:rPr>
        <w:t>ی</w:t>
      </w:r>
      <w:r>
        <w:rPr>
          <w:rtl/>
          <w:lang w:bidi="fa-IR"/>
        </w:rPr>
        <w:t>دم</w:t>
      </w:r>
      <w:r w:rsidR="009B4C06">
        <w:rPr>
          <w:rtl/>
          <w:lang w:bidi="fa-IR"/>
        </w:rPr>
        <w:t xml:space="preserve">، </w:t>
      </w:r>
      <w:r>
        <w:rPr>
          <w:rtl/>
          <w:lang w:bidi="fa-IR"/>
        </w:rPr>
        <w:t>غربت</w:t>
      </w:r>
      <w:r w:rsidR="009B4C06">
        <w:rPr>
          <w:rtl/>
          <w:lang w:bidi="fa-IR"/>
        </w:rPr>
        <w:t xml:space="preserve">، </w:t>
      </w:r>
      <w:r>
        <w:rPr>
          <w:rtl/>
          <w:lang w:bidi="fa-IR"/>
        </w:rPr>
        <w:t>ته</w:t>
      </w:r>
      <w:r w:rsidR="00E61D8F">
        <w:rPr>
          <w:rtl/>
          <w:lang w:bidi="fa-IR"/>
        </w:rPr>
        <w:t>ی</w:t>
      </w:r>
      <w:r>
        <w:rPr>
          <w:rtl/>
          <w:lang w:bidi="fa-IR"/>
        </w:rPr>
        <w:t>دست</w:t>
      </w:r>
      <w:r w:rsidR="00E61D8F">
        <w:rPr>
          <w:rtl/>
          <w:lang w:bidi="fa-IR"/>
        </w:rPr>
        <w:t>ی</w:t>
      </w:r>
      <w:r>
        <w:rPr>
          <w:rtl/>
          <w:lang w:bidi="fa-IR"/>
        </w:rPr>
        <w:t xml:space="preserve"> و همنش</w:t>
      </w:r>
      <w:r w:rsidR="00E61D8F">
        <w:rPr>
          <w:rtl/>
          <w:lang w:bidi="fa-IR"/>
        </w:rPr>
        <w:t>ی</w:t>
      </w:r>
      <w:r>
        <w:rPr>
          <w:rtl/>
          <w:lang w:bidi="fa-IR"/>
        </w:rPr>
        <w:t>ن</w:t>
      </w:r>
      <w:r w:rsidR="00E61D8F">
        <w:rPr>
          <w:rtl/>
          <w:lang w:bidi="fa-IR"/>
        </w:rPr>
        <w:t>ی</w:t>
      </w:r>
      <w:r>
        <w:rPr>
          <w:rtl/>
          <w:lang w:bidi="fa-IR"/>
        </w:rPr>
        <w:t xml:space="preserve"> خود با غربا و مساک</w:t>
      </w:r>
      <w:r w:rsidR="00E61D8F">
        <w:rPr>
          <w:rtl/>
          <w:lang w:bidi="fa-IR"/>
        </w:rPr>
        <w:t>ی</w:t>
      </w:r>
      <w:r>
        <w:rPr>
          <w:rtl/>
          <w:lang w:bidi="fa-IR"/>
        </w:rPr>
        <w:t xml:space="preserve">ن را به </w:t>
      </w:r>
      <w:r w:rsidR="00E61D8F">
        <w:rPr>
          <w:rtl/>
          <w:lang w:bidi="fa-IR"/>
        </w:rPr>
        <w:t>ی</w:t>
      </w:r>
      <w:r>
        <w:rPr>
          <w:rtl/>
          <w:lang w:bidi="fa-IR"/>
        </w:rPr>
        <w:t>اد آوردم</w:t>
      </w:r>
      <w:r w:rsidR="009B4C06">
        <w:rPr>
          <w:rtl/>
          <w:lang w:bidi="fa-IR"/>
        </w:rPr>
        <w:t xml:space="preserve">، </w:t>
      </w:r>
      <w:r>
        <w:rPr>
          <w:rtl/>
          <w:lang w:bidi="fa-IR"/>
        </w:rPr>
        <w:t>لذا دوست داشتم خدا</w:t>
      </w:r>
      <w:r w:rsidR="00E61D8F">
        <w:rPr>
          <w:rtl/>
          <w:lang w:bidi="fa-IR"/>
        </w:rPr>
        <w:t>ی</w:t>
      </w:r>
      <w:r>
        <w:rPr>
          <w:rtl/>
          <w:lang w:bidi="fa-IR"/>
        </w:rPr>
        <w:t xml:space="preserve"> را بر ا</w:t>
      </w:r>
      <w:r w:rsidR="00E61D8F">
        <w:rPr>
          <w:rtl/>
          <w:lang w:bidi="fa-IR"/>
        </w:rPr>
        <w:t>ی</w:t>
      </w:r>
      <w:r>
        <w:rPr>
          <w:rtl/>
          <w:lang w:bidi="fa-IR"/>
        </w:rPr>
        <w:t>ن نعمت</w:t>
      </w:r>
      <w:r w:rsidR="00E61D8F">
        <w:rPr>
          <w:rtl/>
          <w:lang w:bidi="fa-IR"/>
        </w:rPr>
        <w:t xml:space="preserve"> </w:t>
      </w:r>
      <w:r>
        <w:rPr>
          <w:rtl/>
          <w:lang w:bidi="fa-IR"/>
        </w:rPr>
        <w:t>ها شکرگزار</w:t>
      </w:r>
      <w:r w:rsidR="00E61D8F">
        <w:rPr>
          <w:rtl/>
          <w:lang w:bidi="fa-IR"/>
        </w:rPr>
        <w:t>ی</w:t>
      </w:r>
      <w:r>
        <w:rPr>
          <w:rtl/>
          <w:lang w:bidi="fa-IR"/>
        </w:rPr>
        <w:t xml:space="preserve"> کنم و به وس</w:t>
      </w:r>
      <w:r w:rsidR="00E61D8F">
        <w:rPr>
          <w:rtl/>
          <w:lang w:bidi="fa-IR"/>
        </w:rPr>
        <w:t>ی</w:t>
      </w:r>
      <w:r>
        <w:rPr>
          <w:rtl/>
          <w:lang w:bidi="fa-IR"/>
        </w:rPr>
        <w:t>له شکرم به او نزد</w:t>
      </w:r>
      <w:r w:rsidR="00E61D8F">
        <w:rPr>
          <w:rtl/>
          <w:lang w:bidi="fa-IR"/>
        </w:rPr>
        <w:t>ی</w:t>
      </w:r>
      <w:r>
        <w:rPr>
          <w:rtl/>
          <w:lang w:bidi="fa-IR"/>
        </w:rPr>
        <w:t>ک شوم</w:t>
      </w:r>
      <w:r w:rsidR="009B4C06">
        <w:rPr>
          <w:rtl/>
          <w:lang w:bidi="fa-IR"/>
        </w:rPr>
        <w:t xml:space="preserve">، </w:t>
      </w:r>
      <w:r>
        <w:rPr>
          <w:rtl/>
          <w:lang w:bidi="fa-IR"/>
        </w:rPr>
        <w:t>به هم</w:t>
      </w:r>
      <w:r w:rsidR="00E61D8F">
        <w:rPr>
          <w:rtl/>
          <w:lang w:bidi="fa-IR"/>
        </w:rPr>
        <w:t>ی</w:t>
      </w:r>
      <w:r>
        <w:rPr>
          <w:rtl/>
          <w:lang w:bidi="fa-IR"/>
        </w:rPr>
        <w:t>ن جهت شب</w:t>
      </w:r>
      <w:r w:rsidR="00E61D8F">
        <w:rPr>
          <w:rtl/>
          <w:lang w:bidi="fa-IR"/>
        </w:rPr>
        <w:t xml:space="preserve"> </w:t>
      </w:r>
      <w:r>
        <w:rPr>
          <w:rtl/>
          <w:lang w:bidi="fa-IR"/>
        </w:rPr>
        <w:t>ها به تلاوت قرآن و نماز و روزها به روزه مشغول شدم و م</w:t>
      </w:r>
      <w:r w:rsidR="00E61D8F">
        <w:rPr>
          <w:rtl/>
          <w:lang w:bidi="fa-IR"/>
        </w:rPr>
        <w:t xml:space="preserve">ی </w:t>
      </w:r>
      <w:r>
        <w:rPr>
          <w:rtl/>
          <w:lang w:bidi="fa-IR"/>
        </w:rPr>
        <w:t>دانم ا</w:t>
      </w:r>
      <w:r w:rsidR="00E61D8F">
        <w:rPr>
          <w:rtl/>
          <w:lang w:bidi="fa-IR"/>
        </w:rPr>
        <w:t>ی</w:t>
      </w:r>
      <w:r>
        <w:rPr>
          <w:rtl/>
          <w:lang w:bidi="fa-IR"/>
        </w:rPr>
        <w:t>ن عبادت من در مقابل نعمت</w:t>
      </w:r>
      <w:r w:rsidR="00E61D8F">
        <w:rPr>
          <w:rtl/>
          <w:lang w:bidi="fa-IR"/>
        </w:rPr>
        <w:t xml:space="preserve"> </w:t>
      </w:r>
      <w:r>
        <w:rPr>
          <w:rtl/>
          <w:lang w:bidi="fa-IR"/>
        </w:rPr>
        <w:t>ها</w:t>
      </w:r>
      <w:r w:rsidR="00E61D8F">
        <w:rPr>
          <w:rtl/>
          <w:lang w:bidi="fa-IR"/>
        </w:rPr>
        <w:t>یی</w:t>
      </w:r>
      <w:r>
        <w:rPr>
          <w:rtl/>
          <w:lang w:bidi="fa-IR"/>
        </w:rPr>
        <w:t xml:space="preserve"> که خداوند به من عطا فرموده اندک است</w:t>
      </w:r>
      <w:r w:rsidR="009B4C06">
        <w:rPr>
          <w:rtl/>
          <w:lang w:bidi="fa-IR"/>
        </w:rPr>
        <w:t xml:space="preserve">. </w:t>
      </w:r>
      <w:r>
        <w:rPr>
          <w:rtl/>
          <w:lang w:bidi="fa-IR"/>
        </w:rPr>
        <w:t>ام</w:t>
      </w:r>
      <w:r w:rsidR="00E61D8F">
        <w:rPr>
          <w:rtl/>
          <w:lang w:bidi="fa-IR"/>
        </w:rPr>
        <w:t>ی</w:t>
      </w:r>
      <w:r>
        <w:rPr>
          <w:rtl/>
          <w:lang w:bidi="fa-IR"/>
        </w:rPr>
        <w:t>دوارم از امشب وس</w:t>
      </w:r>
      <w:r w:rsidR="00E61D8F">
        <w:rPr>
          <w:rtl/>
          <w:lang w:bidi="fa-IR"/>
        </w:rPr>
        <w:t>ی</w:t>
      </w:r>
      <w:r>
        <w:rPr>
          <w:rtl/>
          <w:lang w:bidi="fa-IR"/>
        </w:rPr>
        <w:t>له خشنود</w:t>
      </w:r>
      <w:r w:rsidR="00E61D8F">
        <w:rPr>
          <w:rtl/>
          <w:lang w:bidi="fa-IR"/>
        </w:rPr>
        <w:t>ی</w:t>
      </w:r>
      <w:r>
        <w:rPr>
          <w:rtl/>
          <w:lang w:bidi="fa-IR"/>
        </w:rPr>
        <w:t xml:space="preserve"> ا</w:t>
      </w:r>
      <w:r w:rsidR="00E61D8F">
        <w:rPr>
          <w:rtl/>
          <w:lang w:bidi="fa-IR"/>
        </w:rPr>
        <w:t>ی</w:t>
      </w:r>
      <w:r>
        <w:rPr>
          <w:rtl/>
          <w:lang w:bidi="fa-IR"/>
        </w:rPr>
        <w:t>شان را فراهم آورم</w:t>
      </w:r>
      <w:r w:rsidR="009B4C06">
        <w:rPr>
          <w:rtl/>
          <w:lang w:bidi="fa-IR"/>
        </w:rPr>
        <w:t xml:space="preserve">. </w:t>
      </w:r>
    </w:p>
    <w:p w:rsidR="0049138A" w:rsidRDefault="0049138A" w:rsidP="0049138A">
      <w:pPr>
        <w:pStyle w:val="libNormal"/>
        <w:rPr>
          <w:rtl/>
          <w:lang w:bidi="fa-IR"/>
        </w:rPr>
      </w:pPr>
      <w:r>
        <w:rPr>
          <w:rtl/>
          <w:lang w:bidi="fa-IR"/>
        </w:rPr>
        <w:t xml:space="preserve">رسول خدا </w:t>
      </w:r>
      <w:r w:rsidR="0047453E" w:rsidRPr="0047453E">
        <w:rPr>
          <w:rStyle w:val="libAlaemChar"/>
          <w:rtl/>
        </w:rPr>
        <w:t>صلى‌الله‌عليه‌وآله</w:t>
      </w:r>
      <w:r>
        <w:rPr>
          <w:rtl/>
          <w:lang w:bidi="fa-IR"/>
        </w:rPr>
        <w:t xml:space="preserve"> جر</w:t>
      </w:r>
      <w:r w:rsidR="00E61D8F">
        <w:rPr>
          <w:rtl/>
          <w:lang w:bidi="fa-IR"/>
        </w:rPr>
        <w:t>ی</w:t>
      </w:r>
      <w:r>
        <w:rPr>
          <w:rtl/>
          <w:lang w:bidi="fa-IR"/>
        </w:rPr>
        <w:t>ان را به اطلاع ز</w:t>
      </w:r>
      <w:r w:rsidR="00E61D8F">
        <w:rPr>
          <w:rtl/>
          <w:lang w:bidi="fa-IR"/>
        </w:rPr>
        <w:t>ی</w:t>
      </w:r>
      <w:r>
        <w:rPr>
          <w:rtl/>
          <w:lang w:bidi="fa-IR"/>
        </w:rPr>
        <w:t>اد رسان</w:t>
      </w:r>
      <w:r w:rsidR="00E61D8F">
        <w:rPr>
          <w:rtl/>
          <w:lang w:bidi="fa-IR"/>
        </w:rPr>
        <w:t>ی</w:t>
      </w:r>
      <w:r>
        <w:rPr>
          <w:rtl/>
          <w:lang w:bidi="fa-IR"/>
        </w:rPr>
        <w:t>دند</w:t>
      </w:r>
      <w:r w:rsidR="009B4C06">
        <w:rPr>
          <w:rtl/>
          <w:lang w:bidi="fa-IR"/>
        </w:rPr>
        <w:t xml:space="preserve">. </w:t>
      </w:r>
    </w:p>
    <w:p w:rsidR="0049138A" w:rsidRDefault="0049138A" w:rsidP="0049138A">
      <w:pPr>
        <w:pStyle w:val="libNormal"/>
        <w:rPr>
          <w:rtl/>
          <w:lang w:bidi="fa-IR"/>
        </w:rPr>
      </w:pPr>
      <w:r>
        <w:rPr>
          <w:rtl/>
          <w:lang w:bidi="fa-IR"/>
        </w:rPr>
        <w:t>پس از مدت</w:t>
      </w:r>
      <w:r w:rsidR="00E61D8F">
        <w:rPr>
          <w:rtl/>
          <w:lang w:bidi="fa-IR"/>
        </w:rPr>
        <w:t>ی</w:t>
      </w:r>
      <w:r>
        <w:rPr>
          <w:rtl/>
          <w:lang w:bidi="fa-IR"/>
        </w:rPr>
        <w:t xml:space="preserve"> جهاد</w:t>
      </w:r>
      <w:r w:rsidR="00E61D8F">
        <w:rPr>
          <w:rtl/>
          <w:lang w:bidi="fa-IR"/>
        </w:rPr>
        <w:t>ی</w:t>
      </w:r>
      <w:r>
        <w:rPr>
          <w:rtl/>
          <w:lang w:bidi="fa-IR"/>
        </w:rPr>
        <w:t xml:space="preserve"> پ</w:t>
      </w:r>
      <w:r w:rsidR="00E61D8F">
        <w:rPr>
          <w:rtl/>
          <w:lang w:bidi="fa-IR"/>
        </w:rPr>
        <w:t>ی</w:t>
      </w:r>
      <w:r>
        <w:rPr>
          <w:rtl/>
          <w:lang w:bidi="fa-IR"/>
        </w:rPr>
        <w:t>ش آمد و جو</w:t>
      </w:r>
      <w:r w:rsidR="00E61D8F">
        <w:rPr>
          <w:rtl/>
          <w:lang w:bidi="fa-IR"/>
        </w:rPr>
        <w:t>ی</w:t>
      </w:r>
      <w:r>
        <w:rPr>
          <w:rtl/>
          <w:lang w:bidi="fa-IR"/>
        </w:rPr>
        <w:t>بر در خدمت آن بزرگوار به جهاد رفت و در آن جنگ به درجه شهادت نائل آمد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410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پس از وفات مرحوم م</w:t>
      </w:r>
      <w:r w:rsidR="00E61D8F">
        <w:rPr>
          <w:rtl/>
          <w:lang w:bidi="fa-IR"/>
        </w:rPr>
        <w:t>ی</w:t>
      </w:r>
      <w:r>
        <w:rPr>
          <w:rtl/>
          <w:lang w:bidi="fa-IR"/>
        </w:rPr>
        <w:t>رزا</w:t>
      </w:r>
      <w:r w:rsidR="00E61D8F">
        <w:rPr>
          <w:rtl/>
          <w:lang w:bidi="fa-IR"/>
        </w:rPr>
        <w:t>ی</w:t>
      </w:r>
      <w:r>
        <w:rPr>
          <w:rtl/>
          <w:lang w:bidi="fa-IR"/>
        </w:rPr>
        <w:t xml:space="preserve"> قم</w:t>
      </w:r>
      <w:r w:rsidR="00E61D8F">
        <w:rPr>
          <w:rtl/>
          <w:lang w:bidi="fa-IR"/>
        </w:rPr>
        <w:t>ی</w:t>
      </w:r>
      <w:r w:rsidR="009B4C06">
        <w:rPr>
          <w:rtl/>
          <w:lang w:bidi="fa-IR"/>
        </w:rPr>
        <w:t xml:space="preserve"> (</w:t>
      </w:r>
      <w:r>
        <w:rPr>
          <w:rtl/>
          <w:lang w:bidi="fa-IR"/>
        </w:rPr>
        <w:t>مؤلف کتاب قوان</w:t>
      </w:r>
      <w:r w:rsidR="00E61D8F">
        <w:rPr>
          <w:rtl/>
          <w:lang w:bidi="fa-IR"/>
        </w:rPr>
        <w:t>ی</w:t>
      </w:r>
      <w:r>
        <w:rPr>
          <w:rtl/>
          <w:lang w:bidi="fa-IR"/>
        </w:rPr>
        <w:t>ن</w:t>
      </w:r>
      <w:r w:rsidR="009B4C06">
        <w:rPr>
          <w:rtl/>
          <w:lang w:bidi="fa-IR"/>
        </w:rPr>
        <w:t xml:space="preserve">) </w:t>
      </w:r>
      <w:r>
        <w:rPr>
          <w:rtl/>
          <w:lang w:bidi="fa-IR"/>
        </w:rPr>
        <w:t>شخص</w:t>
      </w:r>
      <w:r w:rsidR="00E61D8F">
        <w:rPr>
          <w:rtl/>
          <w:lang w:bidi="fa-IR"/>
        </w:rPr>
        <w:t>ی</w:t>
      </w:r>
      <w:r>
        <w:rPr>
          <w:rtl/>
          <w:lang w:bidi="fa-IR"/>
        </w:rPr>
        <w:t xml:space="preserve"> در کنار قبر م</w:t>
      </w:r>
      <w:r w:rsidR="00E61D8F">
        <w:rPr>
          <w:rtl/>
          <w:lang w:bidi="fa-IR"/>
        </w:rPr>
        <w:t>ی</w:t>
      </w:r>
      <w:r>
        <w:rPr>
          <w:rtl/>
          <w:lang w:bidi="fa-IR"/>
        </w:rPr>
        <w:t>رزا ملازمت داشت و مثل خادمان</w:t>
      </w:r>
      <w:r w:rsidR="009B4C06">
        <w:rPr>
          <w:rtl/>
          <w:lang w:bidi="fa-IR"/>
        </w:rPr>
        <w:t xml:space="preserve">، </w:t>
      </w:r>
      <w:r>
        <w:rPr>
          <w:rtl/>
          <w:lang w:bidi="fa-IR"/>
        </w:rPr>
        <w:t>بدون مزد انجام وظ</w:t>
      </w:r>
      <w:r w:rsidR="00E61D8F">
        <w:rPr>
          <w:rtl/>
          <w:lang w:bidi="fa-IR"/>
        </w:rPr>
        <w:t>ی</w:t>
      </w:r>
      <w:r>
        <w:rPr>
          <w:rtl/>
          <w:lang w:bidi="fa-IR"/>
        </w:rPr>
        <w:t>فه م</w:t>
      </w:r>
      <w:r w:rsidR="00E61D8F">
        <w:rPr>
          <w:rtl/>
          <w:lang w:bidi="fa-IR"/>
        </w:rPr>
        <w:t xml:space="preserve">ی </w:t>
      </w:r>
      <w:r>
        <w:rPr>
          <w:rtl/>
          <w:lang w:bidi="fa-IR"/>
        </w:rPr>
        <w:t>کرد</w:t>
      </w:r>
      <w:r w:rsidR="009B4C06">
        <w:rPr>
          <w:rtl/>
          <w:lang w:bidi="fa-IR"/>
        </w:rPr>
        <w:t xml:space="preserve">. </w:t>
      </w:r>
      <w:r>
        <w:rPr>
          <w:rtl/>
          <w:lang w:bidi="fa-IR"/>
        </w:rPr>
        <w:t>از او علت آن را پرس</w:t>
      </w:r>
      <w:r w:rsidR="00E61D8F">
        <w:rPr>
          <w:rtl/>
          <w:lang w:bidi="fa-IR"/>
        </w:rPr>
        <w:t>ی</w:t>
      </w:r>
      <w:r>
        <w:rPr>
          <w:rtl/>
          <w:lang w:bidi="fa-IR"/>
        </w:rPr>
        <w:t>دند</w:t>
      </w:r>
      <w:r w:rsidR="009B4C06">
        <w:rPr>
          <w:rtl/>
          <w:lang w:bidi="fa-IR"/>
        </w:rPr>
        <w:t xml:space="preserve">؟ </w:t>
      </w:r>
      <w:r>
        <w:rPr>
          <w:rtl/>
          <w:lang w:bidi="fa-IR"/>
        </w:rPr>
        <w:t>گفت</w:t>
      </w:r>
      <w:r w:rsidR="009B4C06">
        <w:rPr>
          <w:rtl/>
          <w:lang w:bidi="fa-IR"/>
        </w:rPr>
        <w:t xml:space="preserve">: </w:t>
      </w:r>
      <w:r>
        <w:rPr>
          <w:rtl/>
          <w:lang w:bidi="fa-IR"/>
        </w:rPr>
        <w:t>از اهال</w:t>
      </w:r>
      <w:r w:rsidR="00E61D8F">
        <w:rPr>
          <w:rtl/>
          <w:lang w:bidi="fa-IR"/>
        </w:rPr>
        <w:t>ی</w:t>
      </w:r>
      <w:r>
        <w:rPr>
          <w:rtl/>
          <w:lang w:bidi="fa-IR"/>
        </w:rPr>
        <w:t xml:space="preserve"> ش</w:t>
      </w:r>
      <w:r w:rsidR="00E61D8F">
        <w:rPr>
          <w:rtl/>
          <w:lang w:bidi="fa-IR"/>
        </w:rPr>
        <w:t>ی</w:t>
      </w:r>
      <w:r>
        <w:rPr>
          <w:rtl/>
          <w:lang w:bidi="fa-IR"/>
        </w:rPr>
        <w:t>روان هستم و از مشهور</w:t>
      </w:r>
      <w:r w:rsidR="00E61D8F">
        <w:rPr>
          <w:rtl/>
          <w:lang w:bidi="fa-IR"/>
        </w:rPr>
        <w:t>ی</w:t>
      </w:r>
      <w:r>
        <w:rPr>
          <w:rtl/>
          <w:lang w:bidi="fa-IR"/>
        </w:rPr>
        <w:t xml:space="preserve">ن و بزرگان آن شهر </w:t>
      </w:r>
      <w:r>
        <w:rPr>
          <w:rtl/>
          <w:lang w:bidi="fa-IR"/>
        </w:rPr>
        <w:lastRenderedPageBreak/>
        <w:t>بودم</w:t>
      </w:r>
      <w:r w:rsidR="009B4C06">
        <w:rPr>
          <w:rtl/>
          <w:lang w:bidi="fa-IR"/>
        </w:rPr>
        <w:t xml:space="preserve">. </w:t>
      </w:r>
      <w:r>
        <w:rPr>
          <w:rtl/>
          <w:lang w:bidi="fa-IR"/>
        </w:rPr>
        <w:t>خود را مستط</w:t>
      </w:r>
      <w:r w:rsidR="00E61D8F">
        <w:rPr>
          <w:rtl/>
          <w:lang w:bidi="fa-IR"/>
        </w:rPr>
        <w:t>ی</w:t>
      </w:r>
      <w:r>
        <w:rPr>
          <w:rtl/>
          <w:lang w:bidi="fa-IR"/>
        </w:rPr>
        <w:t>ع د</w:t>
      </w:r>
      <w:r w:rsidR="00E61D8F">
        <w:rPr>
          <w:rtl/>
          <w:lang w:bidi="fa-IR"/>
        </w:rPr>
        <w:t>ی</w:t>
      </w:r>
      <w:r>
        <w:rPr>
          <w:rtl/>
          <w:lang w:bidi="fa-IR"/>
        </w:rPr>
        <w:t>ده</w:t>
      </w:r>
      <w:r w:rsidR="009B4C06">
        <w:rPr>
          <w:rtl/>
          <w:lang w:bidi="fa-IR"/>
        </w:rPr>
        <w:t xml:space="preserve">، </w:t>
      </w:r>
      <w:r>
        <w:rPr>
          <w:rtl/>
          <w:lang w:bidi="fa-IR"/>
        </w:rPr>
        <w:t>از راه در</w:t>
      </w:r>
      <w:r w:rsidR="00E61D8F">
        <w:rPr>
          <w:rtl/>
          <w:lang w:bidi="fa-IR"/>
        </w:rPr>
        <w:t>ی</w:t>
      </w:r>
      <w:r>
        <w:rPr>
          <w:rtl/>
          <w:lang w:bidi="fa-IR"/>
        </w:rPr>
        <w:t>ا عازم خانه خدا شدم</w:t>
      </w:r>
      <w:r w:rsidR="009B4C06">
        <w:rPr>
          <w:rtl/>
          <w:lang w:bidi="fa-IR"/>
        </w:rPr>
        <w:t xml:space="preserve">. </w:t>
      </w:r>
      <w:r>
        <w:rPr>
          <w:rtl/>
          <w:lang w:bidi="fa-IR"/>
        </w:rPr>
        <w:t>روز</w:t>
      </w:r>
      <w:r w:rsidR="00E61D8F">
        <w:rPr>
          <w:rtl/>
          <w:lang w:bidi="fa-IR"/>
        </w:rPr>
        <w:t>ی</w:t>
      </w:r>
      <w:r>
        <w:rPr>
          <w:rtl/>
          <w:lang w:bidi="fa-IR"/>
        </w:rPr>
        <w:t xml:space="preserve"> ک</w:t>
      </w:r>
      <w:r w:rsidR="00E61D8F">
        <w:rPr>
          <w:rtl/>
          <w:lang w:bidi="fa-IR"/>
        </w:rPr>
        <w:t>ی</w:t>
      </w:r>
      <w:r>
        <w:rPr>
          <w:rtl/>
          <w:lang w:bidi="fa-IR"/>
        </w:rPr>
        <w:t>سه پولم به در</w:t>
      </w:r>
      <w:r w:rsidR="00E61D8F">
        <w:rPr>
          <w:rtl/>
          <w:lang w:bidi="fa-IR"/>
        </w:rPr>
        <w:t>ی</w:t>
      </w:r>
      <w:r>
        <w:rPr>
          <w:rtl/>
          <w:lang w:bidi="fa-IR"/>
        </w:rPr>
        <w:t>ا افتاد</w:t>
      </w:r>
      <w:r w:rsidR="009B4C06">
        <w:rPr>
          <w:rtl/>
          <w:lang w:bidi="fa-IR"/>
        </w:rPr>
        <w:t xml:space="preserve">. </w:t>
      </w:r>
      <w:r>
        <w:rPr>
          <w:rtl/>
          <w:lang w:bidi="fa-IR"/>
        </w:rPr>
        <w:t>اندوهناک شده و ناام</w:t>
      </w:r>
      <w:r w:rsidR="00E61D8F">
        <w:rPr>
          <w:rtl/>
          <w:lang w:bidi="fa-IR"/>
        </w:rPr>
        <w:t>ی</w:t>
      </w:r>
      <w:r>
        <w:rPr>
          <w:rtl/>
          <w:lang w:bidi="fa-IR"/>
        </w:rPr>
        <w:t>د برگشتم</w:t>
      </w:r>
      <w:r w:rsidR="009B4C06">
        <w:rPr>
          <w:rtl/>
          <w:lang w:bidi="fa-IR"/>
        </w:rPr>
        <w:t xml:space="preserve">. </w:t>
      </w:r>
      <w:r>
        <w:rPr>
          <w:rtl/>
          <w:lang w:bidi="fa-IR"/>
        </w:rPr>
        <w:t>هر چه اثاث</w:t>
      </w:r>
      <w:r w:rsidR="00E61D8F">
        <w:rPr>
          <w:rtl/>
          <w:lang w:bidi="fa-IR"/>
        </w:rPr>
        <w:t>ی</w:t>
      </w:r>
      <w:r>
        <w:rPr>
          <w:rtl/>
          <w:lang w:bidi="fa-IR"/>
        </w:rPr>
        <w:t>ه داشتم</w:t>
      </w:r>
      <w:r w:rsidR="009B4C06">
        <w:rPr>
          <w:rtl/>
          <w:lang w:bidi="fa-IR"/>
        </w:rPr>
        <w:t xml:space="preserve">، </w:t>
      </w:r>
      <w:r>
        <w:rPr>
          <w:rtl/>
          <w:lang w:bidi="fa-IR"/>
        </w:rPr>
        <w:t>فروخته به مصرف خود م</w:t>
      </w:r>
      <w:r w:rsidR="00E61D8F">
        <w:rPr>
          <w:rtl/>
          <w:lang w:bidi="fa-IR"/>
        </w:rPr>
        <w:t xml:space="preserve">ی </w:t>
      </w:r>
      <w:r>
        <w:rPr>
          <w:rtl/>
          <w:lang w:bidi="fa-IR"/>
        </w:rPr>
        <w:t>رساندم</w:t>
      </w:r>
      <w:r w:rsidR="009B4C06">
        <w:rPr>
          <w:rtl/>
          <w:lang w:bidi="fa-IR"/>
        </w:rPr>
        <w:t xml:space="preserve">. </w:t>
      </w:r>
      <w:r>
        <w:rPr>
          <w:rtl/>
          <w:lang w:bidi="fa-IR"/>
        </w:rPr>
        <w:t>به نجف اشرف رفته و به حضرت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استغاثه نمودم</w:t>
      </w:r>
      <w:r w:rsidR="009B4C06">
        <w:rPr>
          <w:rtl/>
          <w:lang w:bidi="fa-IR"/>
        </w:rPr>
        <w:t xml:space="preserve">، </w:t>
      </w:r>
      <w:r>
        <w:rPr>
          <w:rtl/>
          <w:lang w:bidi="fa-IR"/>
        </w:rPr>
        <w:t>در خواب آن حضرت فرمودند</w:t>
      </w:r>
      <w:r w:rsidR="009B4C06">
        <w:rPr>
          <w:rtl/>
          <w:lang w:bidi="fa-IR"/>
        </w:rPr>
        <w:t xml:space="preserve">: </w:t>
      </w:r>
      <w:r>
        <w:rPr>
          <w:rtl/>
          <w:lang w:bidi="fa-IR"/>
        </w:rPr>
        <w:t>ناراحت مباش به شهر قم رفته و ک</w:t>
      </w:r>
      <w:r w:rsidR="00E61D8F">
        <w:rPr>
          <w:rtl/>
          <w:lang w:bidi="fa-IR"/>
        </w:rPr>
        <w:t>ی</w:t>
      </w:r>
      <w:r>
        <w:rPr>
          <w:rtl/>
          <w:lang w:bidi="fa-IR"/>
        </w:rPr>
        <w:t>سه پول خود را از م</w:t>
      </w:r>
      <w:r w:rsidR="00E61D8F">
        <w:rPr>
          <w:rtl/>
          <w:lang w:bidi="fa-IR"/>
        </w:rPr>
        <w:t>ی</w:t>
      </w:r>
      <w:r>
        <w:rPr>
          <w:rtl/>
          <w:lang w:bidi="fa-IR"/>
        </w:rPr>
        <w:t>رزا ابوالقاسم</w:t>
      </w:r>
      <w:r w:rsidR="009B4C06">
        <w:rPr>
          <w:rtl/>
          <w:lang w:bidi="fa-IR"/>
        </w:rPr>
        <w:t xml:space="preserve">، </w:t>
      </w:r>
      <w:r>
        <w:rPr>
          <w:rtl/>
          <w:lang w:bidi="fa-IR"/>
        </w:rPr>
        <w:t>عالم قم</w:t>
      </w:r>
      <w:r w:rsidR="00E61D8F">
        <w:rPr>
          <w:rtl/>
          <w:lang w:bidi="fa-IR"/>
        </w:rPr>
        <w:t>ی</w:t>
      </w:r>
      <w:r>
        <w:rPr>
          <w:rtl/>
          <w:lang w:bidi="fa-IR"/>
        </w:rPr>
        <w:t xml:space="preserve"> بخواه و او آن را به تو م</w:t>
      </w:r>
      <w:r w:rsidR="00E61D8F">
        <w:rPr>
          <w:rtl/>
          <w:lang w:bidi="fa-IR"/>
        </w:rPr>
        <w:t xml:space="preserve">ی </w:t>
      </w:r>
      <w:r>
        <w:rPr>
          <w:rtl/>
          <w:lang w:bidi="fa-IR"/>
        </w:rPr>
        <w:t>رساند</w:t>
      </w:r>
      <w:r w:rsidR="009B4C06">
        <w:rPr>
          <w:rtl/>
          <w:lang w:bidi="fa-IR"/>
        </w:rPr>
        <w:t xml:space="preserve">. </w:t>
      </w:r>
    </w:p>
    <w:p w:rsidR="0049138A" w:rsidRDefault="0049138A" w:rsidP="0049138A">
      <w:pPr>
        <w:pStyle w:val="libNormal"/>
        <w:rPr>
          <w:rtl/>
          <w:lang w:bidi="fa-IR"/>
        </w:rPr>
      </w:pPr>
      <w:r>
        <w:rPr>
          <w:rtl/>
          <w:lang w:bidi="fa-IR"/>
        </w:rPr>
        <w:t>پس از خواب شگفت زده شدم</w:t>
      </w:r>
      <w:r w:rsidR="009B4C06">
        <w:rPr>
          <w:rtl/>
          <w:lang w:bidi="fa-IR"/>
        </w:rPr>
        <w:t xml:space="preserve">، </w:t>
      </w:r>
      <w:r>
        <w:rPr>
          <w:rtl/>
          <w:lang w:bidi="fa-IR"/>
        </w:rPr>
        <w:t>با خود گفتم که ک</w:t>
      </w:r>
      <w:r w:rsidR="00E61D8F">
        <w:rPr>
          <w:rtl/>
          <w:lang w:bidi="fa-IR"/>
        </w:rPr>
        <w:t>ی</w:t>
      </w:r>
      <w:r>
        <w:rPr>
          <w:rtl/>
          <w:lang w:bidi="fa-IR"/>
        </w:rPr>
        <w:t>سه پول من در در</w:t>
      </w:r>
      <w:r w:rsidR="00E61D8F">
        <w:rPr>
          <w:rtl/>
          <w:lang w:bidi="fa-IR"/>
        </w:rPr>
        <w:t>ی</w:t>
      </w:r>
      <w:r>
        <w:rPr>
          <w:rtl/>
          <w:lang w:bidi="fa-IR"/>
        </w:rPr>
        <w:t>ا</w:t>
      </w:r>
      <w:r w:rsidR="00E61D8F">
        <w:rPr>
          <w:rtl/>
          <w:lang w:bidi="fa-IR"/>
        </w:rPr>
        <w:t>ی</w:t>
      </w:r>
      <w:r>
        <w:rPr>
          <w:rtl/>
          <w:lang w:bidi="fa-IR"/>
        </w:rPr>
        <w:t xml:space="preserve"> عمان افتاده است</w:t>
      </w:r>
      <w:r w:rsidR="009B4C06">
        <w:rPr>
          <w:rtl/>
          <w:lang w:bidi="fa-IR"/>
        </w:rPr>
        <w:t xml:space="preserve">. </w:t>
      </w:r>
      <w:r>
        <w:rPr>
          <w:rtl/>
          <w:lang w:bidi="fa-IR"/>
        </w:rPr>
        <w:t>حضرت به شهر قم حواله م</w:t>
      </w:r>
      <w:r w:rsidR="00E61D8F">
        <w:rPr>
          <w:rtl/>
          <w:lang w:bidi="fa-IR"/>
        </w:rPr>
        <w:t xml:space="preserve">ی </w:t>
      </w:r>
      <w:r>
        <w:rPr>
          <w:rtl/>
          <w:lang w:bidi="fa-IR"/>
        </w:rPr>
        <w:t>دهد</w:t>
      </w:r>
      <w:r w:rsidR="009B4C06">
        <w:rPr>
          <w:rtl/>
          <w:lang w:bidi="fa-IR"/>
        </w:rPr>
        <w:t xml:space="preserve">. </w:t>
      </w:r>
      <w:r>
        <w:rPr>
          <w:rtl/>
          <w:lang w:bidi="fa-IR"/>
        </w:rPr>
        <w:t>ناچار به ز</w:t>
      </w:r>
      <w:r w:rsidR="00E61D8F">
        <w:rPr>
          <w:rtl/>
          <w:lang w:bidi="fa-IR"/>
        </w:rPr>
        <w:t>ی</w:t>
      </w:r>
      <w:r>
        <w:rPr>
          <w:rtl/>
          <w:lang w:bidi="fa-IR"/>
        </w:rPr>
        <w:t xml:space="preserve">ارت حضرت معصومه </w:t>
      </w:r>
      <w:r w:rsidR="00B049DA" w:rsidRPr="00B049DA">
        <w:rPr>
          <w:rStyle w:val="libAlaemChar"/>
          <w:rtl/>
        </w:rPr>
        <w:t>عليها‌السلام</w:t>
      </w:r>
      <w:r>
        <w:rPr>
          <w:rtl/>
          <w:lang w:bidi="fa-IR"/>
        </w:rPr>
        <w:t xml:space="preserve"> مشرّف شدم</w:t>
      </w:r>
      <w:r w:rsidR="009B4C06">
        <w:rPr>
          <w:rtl/>
          <w:lang w:bidi="fa-IR"/>
        </w:rPr>
        <w:t xml:space="preserve">. </w:t>
      </w:r>
      <w:r>
        <w:rPr>
          <w:rtl/>
          <w:lang w:bidi="fa-IR"/>
        </w:rPr>
        <w:t>پس از ز</w:t>
      </w:r>
      <w:r w:rsidR="00E61D8F">
        <w:rPr>
          <w:rtl/>
          <w:lang w:bidi="fa-IR"/>
        </w:rPr>
        <w:t>ی</w:t>
      </w:r>
      <w:r>
        <w:rPr>
          <w:rtl/>
          <w:lang w:bidi="fa-IR"/>
        </w:rPr>
        <w:t>ارت</w:t>
      </w:r>
      <w:r w:rsidR="009B4C06">
        <w:rPr>
          <w:rtl/>
          <w:lang w:bidi="fa-IR"/>
        </w:rPr>
        <w:t xml:space="preserve">، </w:t>
      </w:r>
      <w:r>
        <w:rPr>
          <w:rtl/>
          <w:lang w:bidi="fa-IR"/>
        </w:rPr>
        <w:t>به خانه م</w:t>
      </w:r>
      <w:r w:rsidR="00E61D8F">
        <w:rPr>
          <w:rtl/>
          <w:lang w:bidi="fa-IR"/>
        </w:rPr>
        <w:t>ی</w:t>
      </w:r>
      <w:r>
        <w:rPr>
          <w:rtl/>
          <w:lang w:bidi="fa-IR"/>
        </w:rPr>
        <w:t>رزا رفته</w:t>
      </w:r>
      <w:r w:rsidR="009B4C06">
        <w:rPr>
          <w:rtl/>
          <w:lang w:bidi="fa-IR"/>
        </w:rPr>
        <w:t xml:space="preserve">، </w:t>
      </w:r>
      <w:r>
        <w:rPr>
          <w:rtl/>
          <w:lang w:bidi="fa-IR"/>
        </w:rPr>
        <w:t>در را کوب</w:t>
      </w:r>
      <w:r w:rsidR="00E61D8F">
        <w:rPr>
          <w:rtl/>
          <w:lang w:bidi="fa-IR"/>
        </w:rPr>
        <w:t>ی</w:t>
      </w:r>
      <w:r>
        <w:rPr>
          <w:rtl/>
          <w:lang w:bidi="fa-IR"/>
        </w:rPr>
        <w:t>دم</w:t>
      </w:r>
      <w:r w:rsidR="009B4C06">
        <w:rPr>
          <w:rtl/>
          <w:lang w:bidi="fa-IR"/>
        </w:rPr>
        <w:t xml:space="preserve">. </w:t>
      </w:r>
      <w:r>
        <w:rPr>
          <w:rtl/>
          <w:lang w:bidi="fa-IR"/>
        </w:rPr>
        <w:t>م</w:t>
      </w:r>
      <w:r w:rsidR="00E61D8F">
        <w:rPr>
          <w:rtl/>
          <w:lang w:bidi="fa-IR"/>
        </w:rPr>
        <w:t>ی</w:t>
      </w:r>
      <w:r>
        <w:rPr>
          <w:rtl/>
          <w:lang w:bidi="fa-IR"/>
        </w:rPr>
        <w:t>رزا نام مرا برده</w:t>
      </w:r>
      <w:r w:rsidR="009B4C06">
        <w:rPr>
          <w:rtl/>
          <w:lang w:bidi="fa-IR"/>
        </w:rPr>
        <w:t xml:space="preserve">، </w:t>
      </w:r>
      <w:r>
        <w:rPr>
          <w:rtl/>
          <w:lang w:bidi="fa-IR"/>
        </w:rPr>
        <w:t>فرمود</w:t>
      </w:r>
      <w:r w:rsidR="009B4C06">
        <w:rPr>
          <w:rtl/>
          <w:lang w:bidi="fa-IR"/>
        </w:rPr>
        <w:t xml:space="preserve">: </w:t>
      </w:r>
      <w:r>
        <w:rPr>
          <w:rtl/>
          <w:lang w:bidi="fa-IR"/>
        </w:rPr>
        <w:t>صبر کن</w:t>
      </w:r>
      <w:r w:rsidR="009B4C06">
        <w:rPr>
          <w:rtl/>
          <w:lang w:bidi="fa-IR"/>
        </w:rPr>
        <w:t xml:space="preserve">! </w:t>
      </w:r>
      <w:r>
        <w:rPr>
          <w:rtl/>
          <w:lang w:bidi="fa-IR"/>
        </w:rPr>
        <w:t>تعجب کردم</w:t>
      </w:r>
      <w:r w:rsidR="009B4C06">
        <w:rPr>
          <w:rtl/>
          <w:lang w:bidi="fa-IR"/>
        </w:rPr>
        <w:t xml:space="preserve">، </w:t>
      </w:r>
      <w:r>
        <w:rPr>
          <w:rtl/>
          <w:lang w:bidi="fa-IR"/>
        </w:rPr>
        <w:t>چگونه نام مرا م</w:t>
      </w:r>
      <w:r w:rsidR="00E61D8F">
        <w:rPr>
          <w:rtl/>
          <w:lang w:bidi="fa-IR"/>
        </w:rPr>
        <w:t xml:space="preserve">ی </w:t>
      </w:r>
      <w:r>
        <w:rPr>
          <w:rtl/>
          <w:lang w:bidi="fa-IR"/>
        </w:rPr>
        <w:t>داند</w:t>
      </w:r>
      <w:r w:rsidR="009B4C06">
        <w:rPr>
          <w:rtl/>
          <w:lang w:bidi="fa-IR"/>
        </w:rPr>
        <w:t xml:space="preserve">. </w:t>
      </w:r>
      <w:r>
        <w:rPr>
          <w:rtl/>
          <w:lang w:bidi="fa-IR"/>
        </w:rPr>
        <w:t>و</w:t>
      </w:r>
      <w:r w:rsidR="00E61D8F">
        <w:rPr>
          <w:rtl/>
          <w:lang w:bidi="fa-IR"/>
        </w:rPr>
        <w:t>ی</w:t>
      </w:r>
      <w:r>
        <w:rPr>
          <w:rtl/>
          <w:lang w:bidi="fa-IR"/>
        </w:rPr>
        <w:t xml:space="preserve"> تشر</w:t>
      </w:r>
      <w:r w:rsidR="00E61D8F">
        <w:rPr>
          <w:rtl/>
          <w:lang w:bidi="fa-IR"/>
        </w:rPr>
        <w:t>ی</w:t>
      </w:r>
      <w:r>
        <w:rPr>
          <w:rtl/>
          <w:lang w:bidi="fa-IR"/>
        </w:rPr>
        <w:t>ف آورده و ک</w:t>
      </w:r>
      <w:r w:rsidR="00E61D8F">
        <w:rPr>
          <w:rtl/>
          <w:lang w:bidi="fa-IR"/>
        </w:rPr>
        <w:t>ی</w:t>
      </w:r>
      <w:r>
        <w:rPr>
          <w:rtl/>
          <w:lang w:bidi="fa-IR"/>
        </w:rPr>
        <w:t>سه پول مرا به من داد و فرمود</w:t>
      </w:r>
      <w:r w:rsidR="009B4C06">
        <w:rPr>
          <w:rtl/>
          <w:lang w:bidi="fa-IR"/>
        </w:rPr>
        <w:t xml:space="preserve">: </w:t>
      </w:r>
      <w:r>
        <w:rPr>
          <w:rtl/>
          <w:lang w:bidi="fa-IR"/>
        </w:rPr>
        <w:t>راض</w:t>
      </w:r>
      <w:r w:rsidR="00E61D8F">
        <w:rPr>
          <w:rtl/>
          <w:lang w:bidi="fa-IR"/>
        </w:rPr>
        <w:t>ی</w:t>
      </w:r>
      <w:r>
        <w:rPr>
          <w:rtl/>
          <w:lang w:bidi="fa-IR"/>
        </w:rPr>
        <w:t xml:space="preserve"> ن</w:t>
      </w:r>
      <w:r w:rsidR="00E61D8F">
        <w:rPr>
          <w:rtl/>
          <w:lang w:bidi="fa-IR"/>
        </w:rPr>
        <w:t>ی</w:t>
      </w:r>
      <w:r>
        <w:rPr>
          <w:rtl/>
          <w:lang w:bidi="fa-IR"/>
        </w:rPr>
        <w:t>ستم تا زنده</w:t>
      </w:r>
      <w:r w:rsidR="00E61D8F">
        <w:rPr>
          <w:rtl/>
          <w:lang w:bidi="fa-IR"/>
        </w:rPr>
        <w:t xml:space="preserve"> </w:t>
      </w:r>
      <w:r>
        <w:rPr>
          <w:rtl/>
          <w:lang w:bidi="fa-IR"/>
        </w:rPr>
        <w:t>ام</w:t>
      </w:r>
      <w:r w:rsidR="009B4C06">
        <w:rPr>
          <w:rtl/>
          <w:lang w:bidi="fa-IR"/>
        </w:rPr>
        <w:t xml:space="preserve">، </w:t>
      </w:r>
      <w:r>
        <w:rPr>
          <w:rtl/>
          <w:lang w:bidi="fa-IR"/>
        </w:rPr>
        <w:t>د</w:t>
      </w:r>
      <w:r w:rsidR="00E61D8F">
        <w:rPr>
          <w:rtl/>
          <w:lang w:bidi="fa-IR"/>
        </w:rPr>
        <w:t>ی</w:t>
      </w:r>
      <w:r>
        <w:rPr>
          <w:rtl/>
          <w:lang w:bidi="fa-IR"/>
        </w:rPr>
        <w:t>گر</w:t>
      </w:r>
      <w:r w:rsidR="00E61D8F">
        <w:rPr>
          <w:rtl/>
          <w:lang w:bidi="fa-IR"/>
        </w:rPr>
        <w:t>ی</w:t>
      </w:r>
      <w:r>
        <w:rPr>
          <w:rtl/>
          <w:lang w:bidi="fa-IR"/>
        </w:rPr>
        <w:t xml:space="preserve"> از ا</w:t>
      </w:r>
      <w:r w:rsidR="00E61D8F">
        <w:rPr>
          <w:rtl/>
          <w:lang w:bidi="fa-IR"/>
        </w:rPr>
        <w:t>ی</w:t>
      </w:r>
      <w:r>
        <w:rPr>
          <w:rtl/>
          <w:lang w:bidi="fa-IR"/>
        </w:rPr>
        <w:t>ن جر</w:t>
      </w:r>
      <w:r w:rsidR="00E61D8F">
        <w:rPr>
          <w:rtl/>
          <w:lang w:bidi="fa-IR"/>
        </w:rPr>
        <w:t>ی</w:t>
      </w:r>
      <w:r>
        <w:rPr>
          <w:rtl/>
          <w:lang w:bidi="fa-IR"/>
        </w:rPr>
        <w:t>ان آگاه شود</w:t>
      </w:r>
      <w:r w:rsidR="009B4C06">
        <w:rPr>
          <w:rtl/>
          <w:lang w:bidi="fa-IR"/>
        </w:rPr>
        <w:t xml:space="preserve">. </w:t>
      </w:r>
      <w:r>
        <w:rPr>
          <w:rtl/>
          <w:lang w:bidi="fa-IR"/>
        </w:rPr>
        <w:t>پس از وداع</w:t>
      </w:r>
      <w:r w:rsidR="009B4C06">
        <w:rPr>
          <w:rtl/>
          <w:lang w:bidi="fa-IR"/>
        </w:rPr>
        <w:t xml:space="preserve">، </w:t>
      </w:r>
      <w:r>
        <w:rPr>
          <w:rtl/>
          <w:lang w:bidi="fa-IR"/>
        </w:rPr>
        <w:t>به وطن خود بازگشتم</w:t>
      </w:r>
      <w:r w:rsidR="009B4C06">
        <w:rPr>
          <w:rtl/>
          <w:lang w:bidi="fa-IR"/>
        </w:rPr>
        <w:t xml:space="preserve">. </w:t>
      </w:r>
    </w:p>
    <w:p w:rsidR="0049138A" w:rsidRDefault="0049138A" w:rsidP="0049138A">
      <w:pPr>
        <w:pStyle w:val="libNormal"/>
        <w:rPr>
          <w:rtl/>
          <w:lang w:bidi="fa-IR"/>
        </w:rPr>
      </w:pPr>
      <w:r>
        <w:rPr>
          <w:rtl/>
          <w:lang w:bidi="fa-IR"/>
        </w:rPr>
        <w:t>پس از چند روز</w:t>
      </w:r>
      <w:r w:rsidR="00E61D8F">
        <w:rPr>
          <w:rtl/>
          <w:lang w:bidi="fa-IR"/>
        </w:rPr>
        <w:t>ی</w:t>
      </w:r>
      <w:r w:rsidR="009B4C06">
        <w:rPr>
          <w:rtl/>
          <w:lang w:bidi="fa-IR"/>
        </w:rPr>
        <w:t xml:space="preserve">، </w:t>
      </w:r>
      <w:r>
        <w:rPr>
          <w:rtl/>
          <w:lang w:bidi="fa-IR"/>
        </w:rPr>
        <w:t>داستان را برا</w:t>
      </w:r>
      <w:r w:rsidR="00E61D8F">
        <w:rPr>
          <w:rtl/>
          <w:lang w:bidi="fa-IR"/>
        </w:rPr>
        <w:t>ی</w:t>
      </w:r>
      <w:r>
        <w:rPr>
          <w:rtl/>
          <w:lang w:bidi="fa-IR"/>
        </w:rPr>
        <w:t xml:space="preserve"> همسرم نقل کردم</w:t>
      </w:r>
      <w:r w:rsidR="009B4C06">
        <w:rPr>
          <w:rtl/>
          <w:lang w:bidi="fa-IR"/>
        </w:rPr>
        <w:t xml:space="preserve">. </w:t>
      </w:r>
      <w:r>
        <w:rPr>
          <w:rtl/>
          <w:lang w:bidi="fa-IR"/>
        </w:rPr>
        <w:t>همسرم شگفت زده شد و گفت</w:t>
      </w:r>
      <w:r w:rsidR="009B4C06">
        <w:rPr>
          <w:rtl/>
          <w:lang w:bidi="fa-IR"/>
        </w:rPr>
        <w:t xml:space="preserve">: </w:t>
      </w:r>
      <w:r>
        <w:rPr>
          <w:rtl/>
          <w:lang w:bidi="fa-IR"/>
        </w:rPr>
        <w:t>چن</w:t>
      </w:r>
      <w:r w:rsidR="00E61D8F">
        <w:rPr>
          <w:rtl/>
          <w:lang w:bidi="fa-IR"/>
        </w:rPr>
        <w:t>ی</w:t>
      </w:r>
      <w:r>
        <w:rPr>
          <w:rtl/>
          <w:lang w:bidi="fa-IR"/>
        </w:rPr>
        <w:t>ن شخص</w:t>
      </w:r>
      <w:r w:rsidR="00E61D8F">
        <w:rPr>
          <w:rtl/>
          <w:lang w:bidi="fa-IR"/>
        </w:rPr>
        <w:t>ی</w:t>
      </w:r>
      <w:r>
        <w:rPr>
          <w:rtl/>
          <w:lang w:bidi="fa-IR"/>
        </w:rPr>
        <w:t>ت</w:t>
      </w:r>
      <w:r w:rsidR="00E61D8F">
        <w:rPr>
          <w:rtl/>
          <w:lang w:bidi="fa-IR"/>
        </w:rPr>
        <w:t>ی</w:t>
      </w:r>
      <w:r>
        <w:rPr>
          <w:rtl/>
          <w:lang w:bidi="fa-IR"/>
        </w:rPr>
        <w:t xml:space="preserve"> را ملاقات نموده</w:t>
      </w:r>
      <w:r w:rsidR="009B4C06">
        <w:rPr>
          <w:rtl/>
          <w:lang w:bidi="fa-IR"/>
        </w:rPr>
        <w:t xml:space="preserve">، </w:t>
      </w:r>
      <w:r>
        <w:rPr>
          <w:rtl/>
          <w:lang w:bidi="fa-IR"/>
        </w:rPr>
        <w:t>بدون ملازمت و همنش</w:t>
      </w:r>
      <w:r w:rsidR="00E61D8F">
        <w:rPr>
          <w:rtl/>
          <w:lang w:bidi="fa-IR"/>
        </w:rPr>
        <w:t>ی</w:t>
      </w:r>
      <w:r>
        <w:rPr>
          <w:rtl/>
          <w:lang w:bidi="fa-IR"/>
        </w:rPr>
        <w:t>ن</w:t>
      </w:r>
      <w:r w:rsidR="00E61D8F">
        <w:rPr>
          <w:rtl/>
          <w:lang w:bidi="fa-IR"/>
        </w:rPr>
        <w:t>ی</w:t>
      </w:r>
      <w:r>
        <w:rPr>
          <w:rtl/>
          <w:lang w:bidi="fa-IR"/>
        </w:rPr>
        <w:t xml:space="preserve"> با او</w:t>
      </w:r>
      <w:r w:rsidR="009B4C06">
        <w:rPr>
          <w:rtl/>
          <w:lang w:bidi="fa-IR"/>
        </w:rPr>
        <w:t xml:space="preserve">، </w:t>
      </w:r>
      <w:r>
        <w:rPr>
          <w:rtl/>
          <w:lang w:bidi="fa-IR"/>
        </w:rPr>
        <w:t>و</w:t>
      </w:r>
      <w:r w:rsidR="00E61D8F">
        <w:rPr>
          <w:rtl/>
          <w:lang w:bidi="fa-IR"/>
        </w:rPr>
        <w:t>ی</w:t>
      </w:r>
      <w:r>
        <w:rPr>
          <w:rtl/>
          <w:lang w:bidi="fa-IR"/>
        </w:rPr>
        <w:t xml:space="preserve"> را ترک گفت</w:t>
      </w:r>
      <w:r w:rsidR="00E61D8F">
        <w:rPr>
          <w:rtl/>
          <w:lang w:bidi="fa-IR"/>
        </w:rPr>
        <w:t>ی</w:t>
      </w:r>
      <w:r w:rsidR="009B4C06">
        <w:rPr>
          <w:rtl/>
          <w:lang w:bidi="fa-IR"/>
        </w:rPr>
        <w:t xml:space="preserve">! </w:t>
      </w:r>
      <w:r>
        <w:rPr>
          <w:rtl/>
          <w:lang w:bidi="fa-IR"/>
        </w:rPr>
        <w:t>سزاوار است در خدمت او باش</w:t>
      </w:r>
      <w:r w:rsidR="00E61D8F">
        <w:rPr>
          <w:rtl/>
          <w:lang w:bidi="fa-IR"/>
        </w:rPr>
        <w:t>ی</w:t>
      </w:r>
      <w:r>
        <w:rPr>
          <w:rtl/>
          <w:lang w:bidi="fa-IR"/>
        </w:rPr>
        <w:t xml:space="preserve"> تا از دن</w:t>
      </w:r>
      <w:r w:rsidR="00E61D8F">
        <w:rPr>
          <w:rtl/>
          <w:lang w:bidi="fa-IR"/>
        </w:rPr>
        <w:t>ی</w:t>
      </w:r>
      <w:r>
        <w:rPr>
          <w:rtl/>
          <w:lang w:bidi="fa-IR"/>
        </w:rPr>
        <w:t>ا برو</w:t>
      </w:r>
      <w:r w:rsidR="00E61D8F">
        <w:rPr>
          <w:rtl/>
          <w:lang w:bidi="fa-IR"/>
        </w:rPr>
        <w:t>ی</w:t>
      </w:r>
      <w:r w:rsidR="009B4C06">
        <w:rPr>
          <w:rtl/>
          <w:lang w:bidi="fa-IR"/>
        </w:rPr>
        <w:t xml:space="preserve">. </w:t>
      </w:r>
      <w:r>
        <w:rPr>
          <w:rtl/>
          <w:lang w:bidi="fa-IR"/>
        </w:rPr>
        <w:t>لذا املاک خود را فروخته</w:t>
      </w:r>
      <w:r w:rsidR="009B4C06">
        <w:rPr>
          <w:rtl/>
          <w:lang w:bidi="fa-IR"/>
        </w:rPr>
        <w:t xml:space="preserve">، </w:t>
      </w:r>
      <w:r>
        <w:rPr>
          <w:rtl/>
          <w:lang w:bidi="fa-IR"/>
        </w:rPr>
        <w:t>به قم آمدم</w:t>
      </w:r>
      <w:r w:rsidR="009B4C06">
        <w:rPr>
          <w:rtl/>
          <w:lang w:bidi="fa-IR"/>
        </w:rPr>
        <w:t xml:space="preserve">. </w:t>
      </w:r>
    </w:p>
    <w:p w:rsidR="0049138A" w:rsidRDefault="0049138A" w:rsidP="0049138A">
      <w:pPr>
        <w:pStyle w:val="libNormal"/>
        <w:rPr>
          <w:rtl/>
          <w:lang w:bidi="fa-IR"/>
        </w:rPr>
      </w:pPr>
      <w:r>
        <w:rPr>
          <w:rtl/>
          <w:lang w:bidi="fa-IR"/>
        </w:rPr>
        <w:t>هنگام بازگشت به قم آگاه شدم که جناب م</w:t>
      </w:r>
      <w:r w:rsidR="00E61D8F">
        <w:rPr>
          <w:rtl/>
          <w:lang w:bidi="fa-IR"/>
        </w:rPr>
        <w:t>ی</w:t>
      </w:r>
      <w:r>
        <w:rPr>
          <w:rtl/>
          <w:lang w:bidi="fa-IR"/>
        </w:rPr>
        <w:t>رزا از دن</w:t>
      </w:r>
      <w:r w:rsidR="00E61D8F">
        <w:rPr>
          <w:rtl/>
          <w:lang w:bidi="fa-IR"/>
        </w:rPr>
        <w:t>ی</w:t>
      </w:r>
      <w:r>
        <w:rPr>
          <w:rtl/>
          <w:lang w:bidi="fa-IR"/>
        </w:rPr>
        <w:t>ا رفته است</w:t>
      </w:r>
      <w:r w:rsidR="009B4C06">
        <w:rPr>
          <w:rtl/>
          <w:lang w:bidi="fa-IR"/>
        </w:rPr>
        <w:t xml:space="preserve">. </w:t>
      </w:r>
      <w:r>
        <w:rPr>
          <w:rtl/>
          <w:lang w:bidi="fa-IR"/>
        </w:rPr>
        <w:t>به ناچار ملازمت قبر او را اخت</w:t>
      </w:r>
      <w:r w:rsidR="00E61D8F">
        <w:rPr>
          <w:rtl/>
          <w:lang w:bidi="fa-IR"/>
        </w:rPr>
        <w:t>ی</w:t>
      </w:r>
      <w:r>
        <w:rPr>
          <w:rtl/>
          <w:lang w:bidi="fa-IR"/>
        </w:rPr>
        <w:t>ار نمودم و تا زنده</w:t>
      </w:r>
      <w:r w:rsidR="00E61D8F">
        <w:rPr>
          <w:rtl/>
          <w:lang w:bidi="fa-IR"/>
        </w:rPr>
        <w:t xml:space="preserve"> </w:t>
      </w:r>
      <w:r>
        <w:rPr>
          <w:rtl/>
          <w:lang w:bidi="fa-IR"/>
        </w:rPr>
        <w:t>ام از کنار او دور نشوم</w:t>
      </w:r>
      <w:r w:rsidR="009B4C06">
        <w:rPr>
          <w:rtl/>
          <w:lang w:bidi="fa-IR"/>
        </w:rPr>
        <w:t xml:space="preserve">، </w:t>
      </w:r>
      <w:r>
        <w:rPr>
          <w:rtl/>
          <w:lang w:bidi="fa-IR"/>
        </w:rPr>
        <w:t>ا</w:t>
      </w:r>
      <w:r w:rsidR="00E61D8F">
        <w:rPr>
          <w:rtl/>
          <w:lang w:bidi="fa-IR"/>
        </w:rPr>
        <w:t>ی</w:t>
      </w:r>
      <w:r>
        <w:rPr>
          <w:rtl/>
          <w:lang w:bidi="fa-IR"/>
        </w:rPr>
        <w:t>ن افتخار من است</w:t>
      </w:r>
      <w:r w:rsidR="009B4C06">
        <w:rPr>
          <w:rtl/>
          <w:lang w:bidi="fa-IR"/>
        </w:rPr>
        <w:t xml:space="preserve">. </w:t>
      </w:r>
      <w:r w:rsidR="009B4C06" w:rsidRPr="00FB19B7">
        <w:rPr>
          <w:rStyle w:val="libFootnotenumChar"/>
          <w:rtl/>
          <w:lang w:bidi="fa-IR"/>
        </w:rPr>
        <w:t>(</w:t>
      </w:r>
      <w:r w:rsidRPr="00FB19B7">
        <w:rPr>
          <w:rStyle w:val="libFootnotenumChar"/>
          <w:rtl/>
        </w:rPr>
        <w:t>411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آقا</w:t>
      </w:r>
      <w:r w:rsidR="00E61D8F">
        <w:rPr>
          <w:rtl/>
          <w:lang w:bidi="fa-IR"/>
        </w:rPr>
        <w:t>ی</w:t>
      </w:r>
      <w:r>
        <w:rPr>
          <w:rtl/>
          <w:lang w:bidi="fa-IR"/>
        </w:rPr>
        <w:t xml:space="preserve"> ش</w:t>
      </w:r>
      <w:r w:rsidR="00E61D8F">
        <w:rPr>
          <w:rtl/>
          <w:lang w:bidi="fa-IR"/>
        </w:rPr>
        <w:t>ی</w:t>
      </w:r>
      <w:r>
        <w:rPr>
          <w:rtl/>
          <w:lang w:bidi="fa-IR"/>
        </w:rPr>
        <w:t>خ محمّد ناصر</w:t>
      </w:r>
      <w:r w:rsidR="00E61D8F">
        <w:rPr>
          <w:rtl/>
          <w:lang w:bidi="fa-IR"/>
        </w:rPr>
        <w:t>ی</w:t>
      </w:r>
      <w:r>
        <w:rPr>
          <w:rtl/>
          <w:lang w:bidi="fa-IR"/>
        </w:rPr>
        <w:t xml:space="preserve"> - از اهال</w:t>
      </w:r>
      <w:r w:rsidR="00E61D8F">
        <w:rPr>
          <w:rtl/>
          <w:lang w:bidi="fa-IR"/>
        </w:rPr>
        <w:t>ی</w:t>
      </w:r>
      <w:r>
        <w:rPr>
          <w:rtl/>
          <w:lang w:bidi="fa-IR"/>
        </w:rPr>
        <w:t xml:space="preserve"> دولت آباد اصفهان - از پدر خو</w:t>
      </w:r>
      <w:r w:rsidR="00E61D8F">
        <w:rPr>
          <w:rtl/>
          <w:lang w:bidi="fa-IR"/>
        </w:rPr>
        <w:t>ی</w:t>
      </w:r>
      <w:r>
        <w:rPr>
          <w:rtl/>
          <w:lang w:bidi="fa-IR"/>
        </w:rPr>
        <w:t>ش مرحوم ش</w:t>
      </w:r>
      <w:r w:rsidR="00E61D8F">
        <w:rPr>
          <w:rtl/>
          <w:lang w:bidi="fa-IR"/>
        </w:rPr>
        <w:t>ی</w:t>
      </w:r>
      <w:r>
        <w:rPr>
          <w:rtl/>
          <w:lang w:bidi="fa-IR"/>
        </w:rPr>
        <w:t>خ محمّدباقر ناصر</w:t>
      </w:r>
      <w:r w:rsidR="00E61D8F">
        <w:rPr>
          <w:rtl/>
          <w:lang w:bidi="fa-IR"/>
        </w:rPr>
        <w:t>ی</w:t>
      </w:r>
      <w:r>
        <w:rPr>
          <w:rtl/>
          <w:lang w:bidi="fa-IR"/>
        </w:rPr>
        <w:t xml:space="preserve"> - م 1407 ه - نقل م</w:t>
      </w:r>
      <w:r w:rsidR="00E61D8F">
        <w:rPr>
          <w:rtl/>
          <w:lang w:bidi="fa-IR"/>
        </w:rPr>
        <w:t xml:space="preserve">ی </w:t>
      </w:r>
      <w:r>
        <w:rPr>
          <w:rtl/>
          <w:lang w:bidi="fa-IR"/>
        </w:rPr>
        <w:t>کند که در ا</w:t>
      </w:r>
      <w:r w:rsidR="00E61D8F">
        <w:rPr>
          <w:rtl/>
          <w:lang w:bidi="fa-IR"/>
        </w:rPr>
        <w:t>ی</w:t>
      </w:r>
      <w:r>
        <w:rPr>
          <w:rtl/>
          <w:lang w:bidi="fa-IR"/>
        </w:rPr>
        <w:t>ام اقامتشان در نجف اشرف</w:t>
      </w:r>
      <w:r w:rsidR="009B4C06">
        <w:rPr>
          <w:rtl/>
          <w:lang w:bidi="fa-IR"/>
        </w:rPr>
        <w:t xml:space="preserve">، </w:t>
      </w:r>
      <w:r>
        <w:rPr>
          <w:rtl/>
          <w:lang w:bidi="fa-IR"/>
        </w:rPr>
        <w:t>در منزلشان بر فراز منبر فرمود</w:t>
      </w:r>
      <w:r w:rsidR="009B4C06">
        <w:rPr>
          <w:rtl/>
          <w:lang w:bidi="fa-IR"/>
        </w:rPr>
        <w:t xml:space="preserve">: </w:t>
      </w:r>
      <w:r>
        <w:rPr>
          <w:rtl/>
          <w:lang w:bidi="fa-IR"/>
        </w:rPr>
        <w:t>در اطراف قم قحط</w:t>
      </w:r>
      <w:r w:rsidR="00E61D8F">
        <w:rPr>
          <w:rtl/>
          <w:lang w:bidi="fa-IR"/>
        </w:rPr>
        <w:t>ی</w:t>
      </w:r>
      <w:r>
        <w:rPr>
          <w:rtl/>
          <w:lang w:bidi="fa-IR"/>
        </w:rPr>
        <w:t xml:space="preserve"> و </w:t>
      </w:r>
      <w:r>
        <w:rPr>
          <w:rtl/>
          <w:lang w:bidi="fa-IR"/>
        </w:rPr>
        <w:lastRenderedPageBreak/>
        <w:t>خشکسال</w:t>
      </w:r>
      <w:r w:rsidR="00E61D8F">
        <w:rPr>
          <w:rtl/>
          <w:lang w:bidi="fa-IR"/>
        </w:rPr>
        <w:t>ی</w:t>
      </w:r>
      <w:r>
        <w:rPr>
          <w:rtl/>
          <w:lang w:bidi="fa-IR"/>
        </w:rPr>
        <w:t xml:space="preserve"> شد</w:t>
      </w:r>
      <w:r w:rsidR="00E61D8F">
        <w:rPr>
          <w:rtl/>
          <w:lang w:bidi="fa-IR"/>
        </w:rPr>
        <w:t>ی</w:t>
      </w:r>
      <w:r>
        <w:rPr>
          <w:rtl/>
          <w:lang w:bidi="fa-IR"/>
        </w:rPr>
        <w:t>د</w:t>
      </w:r>
      <w:r w:rsidR="00E61D8F">
        <w:rPr>
          <w:rtl/>
          <w:lang w:bidi="fa-IR"/>
        </w:rPr>
        <w:t>ی</w:t>
      </w:r>
      <w:r>
        <w:rPr>
          <w:rtl/>
          <w:lang w:bidi="fa-IR"/>
        </w:rPr>
        <w:t xml:space="preserve"> پد</w:t>
      </w:r>
      <w:r w:rsidR="00E61D8F">
        <w:rPr>
          <w:rtl/>
          <w:lang w:bidi="fa-IR"/>
        </w:rPr>
        <w:t>ی</w:t>
      </w:r>
      <w:r>
        <w:rPr>
          <w:rtl/>
          <w:lang w:bidi="fa-IR"/>
        </w:rPr>
        <w:t>د آمد</w:t>
      </w:r>
      <w:r w:rsidR="009B4C06">
        <w:rPr>
          <w:rtl/>
          <w:lang w:bidi="fa-IR"/>
        </w:rPr>
        <w:t xml:space="preserve">. </w:t>
      </w:r>
      <w:r>
        <w:rPr>
          <w:rtl/>
          <w:lang w:bidi="fa-IR"/>
        </w:rPr>
        <w:t>گوسفندان و احشام در اثر کمبود علوفه در معرض تلف قرار گرفتند</w:t>
      </w:r>
      <w:r w:rsidR="009B4C06">
        <w:rPr>
          <w:rtl/>
          <w:lang w:bidi="fa-IR"/>
        </w:rPr>
        <w:t xml:space="preserve">. </w:t>
      </w:r>
      <w:r>
        <w:rPr>
          <w:rtl/>
          <w:lang w:bidi="fa-IR"/>
        </w:rPr>
        <w:t>اهال</w:t>
      </w:r>
      <w:r w:rsidR="00E61D8F">
        <w:rPr>
          <w:rtl/>
          <w:lang w:bidi="fa-IR"/>
        </w:rPr>
        <w:t>ی</w:t>
      </w:r>
      <w:r>
        <w:rPr>
          <w:rtl/>
          <w:lang w:bidi="fa-IR"/>
        </w:rPr>
        <w:t xml:space="preserve"> آن منطقه چهل نفر از افراد متد</w:t>
      </w:r>
      <w:r w:rsidR="00E61D8F">
        <w:rPr>
          <w:rtl/>
          <w:lang w:bidi="fa-IR"/>
        </w:rPr>
        <w:t>ی</w:t>
      </w:r>
      <w:r>
        <w:rPr>
          <w:rtl/>
          <w:lang w:bidi="fa-IR"/>
        </w:rPr>
        <w:t>ن و شا</w:t>
      </w:r>
      <w:r w:rsidR="00E61D8F">
        <w:rPr>
          <w:rtl/>
          <w:lang w:bidi="fa-IR"/>
        </w:rPr>
        <w:t>ی</w:t>
      </w:r>
      <w:r>
        <w:rPr>
          <w:rtl/>
          <w:lang w:bidi="fa-IR"/>
        </w:rPr>
        <w:t xml:space="preserve">سته را انتخاب کردند و به قم فرستادند تا در حرم مطهر حضرت معصومه </w:t>
      </w:r>
      <w:r w:rsidR="00B049DA" w:rsidRPr="00B049DA">
        <w:rPr>
          <w:rStyle w:val="libAlaemChar"/>
          <w:rtl/>
        </w:rPr>
        <w:t>عليها‌السلام</w:t>
      </w:r>
      <w:r>
        <w:rPr>
          <w:rtl/>
          <w:lang w:bidi="fa-IR"/>
        </w:rPr>
        <w:t xml:space="preserve"> به درگاه پروردگار توسل جسته تا از عنا</w:t>
      </w:r>
      <w:r w:rsidR="00E61D8F">
        <w:rPr>
          <w:rtl/>
          <w:lang w:bidi="fa-IR"/>
        </w:rPr>
        <w:t>ی</w:t>
      </w:r>
      <w:r>
        <w:rPr>
          <w:rtl/>
          <w:lang w:bidi="fa-IR"/>
        </w:rPr>
        <w:t>ات آن کر</w:t>
      </w:r>
      <w:r w:rsidR="00E61D8F">
        <w:rPr>
          <w:rtl/>
          <w:lang w:bidi="fa-IR"/>
        </w:rPr>
        <w:t>ی</w:t>
      </w:r>
      <w:r>
        <w:rPr>
          <w:rtl/>
          <w:lang w:bidi="fa-IR"/>
        </w:rPr>
        <w:t>مه اهل ب</w:t>
      </w:r>
      <w:r w:rsidR="00E61D8F">
        <w:rPr>
          <w:rtl/>
          <w:lang w:bidi="fa-IR"/>
        </w:rPr>
        <w:t>ی</w:t>
      </w:r>
      <w:r>
        <w:rPr>
          <w:rtl/>
          <w:lang w:bidi="fa-IR"/>
        </w:rPr>
        <w:t>ت</w:t>
      </w:r>
      <w:r w:rsidR="009B4C06">
        <w:rPr>
          <w:rtl/>
          <w:lang w:bidi="fa-IR"/>
        </w:rPr>
        <w:t xml:space="preserve">، </w:t>
      </w:r>
      <w:r>
        <w:rPr>
          <w:rtl/>
          <w:lang w:bidi="fa-IR"/>
        </w:rPr>
        <w:t>خداوند متعال باران فرستد</w:t>
      </w:r>
      <w:r w:rsidR="009B4C06">
        <w:rPr>
          <w:rtl/>
          <w:lang w:bidi="fa-IR"/>
        </w:rPr>
        <w:t xml:space="preserve">. </w:t>
      </w:r>
    </w:p>
    <w:p w:rsidR="0049138A" w:rsidRDefault="0049138A" w:rsidP="0049138A">
      <w:pPr>
        <w:pStyle w:val="libNormal"/>
        <w:rPr>
          <w:rtl/>
          <w:lang w:bidi="fa-IR"/>
        </w:rPr>
      </w:pPr>
      <w:r>
        <w:rPr>
          <w:rtl/>
          <w:lang w:bidi="fa-IR"/>
        </w:rPr>
        <w:t>سه شبانه روز آن گروه در حرم متوسل بودند</w:t>
      </w:r>
      <w:r w:rsidR="009B4C06">
        <w:rPr>
          <w:rtl/>
          <w:lang w:bidi="fa-IR"/>
        </w:rPr>
        <w:t xml:space="preserve">. </w:t>
      </w:r>
      <w:r>
        <w:rPr>
          <w:rtl/>
          <w:lang w:bidi="fa-IR"/>
        </w:rPr>
        <w:t xml:space="preserve">شب سوم </w:t>
      </w:r>
      <w:r w:rsidR="00E61D8F">
        <w:rPr>
          <w:rtl/>
          <w:lang w:bidi="fa-IR"/>
        </w:rPr>
        <w:t>ی</w:t>
      </w:r>
      <w:r>
        <w:rPr>
          <w:rtl/>
          <w:lang w:bidi="fa-IR"/>
        </w:rPr>
        <w:t>ک</w:t>
      </w:r>
      <w:r w:rsidR="00E61D8F">
        <w:rPr>
          <w:rtl/>
          <w:lang w:bidi="fa-IR"/>
        </w:rPr>
        <w:t>ی</w:t>
      </w:r>
      <w:r>
        <w:rPr>
          <w:rtl/>
          <w:lang w:bidi="fa-IR"/>
        </w:rPr>
        <w:t xml:space="preserve"> از آن چهل نفر مرحوم م</w:t>
      </w:r>
      <w:r w:rsidR="00E61D8F">
        <w:rPr>
          <w:rtl/>
          <w:lang w:bidi="fa-IR"/>
        </w:rPr>
        <w:t>ی</w:t>
      </w:r>
      <w:r>
        <w:rPr>
          <w:rtl/>
          <w:lang w:bidi="fa-IR"/>
        </w:rPr>
        <w:t>رزا ابوالقاسم قم</w:t>
      </w:r>
      <w:r w:rsidR="00E61D8F">
        <w:rPr>
          <w:rtl/>
          <w:lang w:bidi="fa-IR"/>
        </w:rPr>
        <w:t>ی</w:t>
      </w:r>
      <w:r>
        <w:rPr>
          <w:rtl/>
          <w:lang w:bidi="fa-IR"/>
        </w:rPr>
        <w:t xml:space="preserve"> را خواب م</w:t>
      </w:r>
      <w:r w:rsidR="00E61D8F">
        <w:rPr>
          <w:rtl/>
          <w:lang w:bidi="fa-IR"/>
        </w:rPr>
        <w:t xml:space="preserve">ی </w:t>
      </w:r>
      <w:r>
        <w:rPr>
          <w:rtl/>
          <w:lang w:bidi="fa-IR"/>
        </w:rPr>
        <w:t>ب</w:t>
      </w:r>
      <w:r w:rsidR="00E61D8F">
        <w:rPr>
          <w:rtl/>
          <w:lang w:bidi="fa-IR"/>
        </w:rPr>
        <w:t>ی</w:t>
      </w:r>
      <w:r>
        <w:rPr>
          <w:rtl/>
          <w:lang w:bidi="fa-IR"/>
        </w:rPr>
        <w:t>ند</w:t>
      </w:r>
      <w:r w:rsidR="009B4C06">
        <w:rPr>
          <w:rtl/>
          <w:lang w:bidi="fa-IR"/>
        </w:rPr>
        <w:t xml:space="preserve">. </w:t>
      </w:r>
      <w:r>
        <w:rPr>
          <w:rtl/>
          <w:lang w:bidi="fa-IR"/>
        </w:rPr>
        <w:t>مرحوم م</w:t>
      </w:r>
      <w:r w:rsidR="00E61D8F">
        <w:rPr>
          <w:rtl/>
          <w:lang w:bidi="fa-IR"/>
        </w:rPr>
        <w:t>ی</w:t>
      </w:r>
      <w:r>
        <w:rPr>
          <w:rtl/>
          <w:lang w:bidi="fa-IR"/>
        </w:rPr>
        <w:t>رزا به او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 xml:space="preserve">چرا </w:t>
      </w:r>
      <w:r w:rsidR="00E61D8F">
        <w:rPr>
          <w:rtl/>
          <w:lang w:bidi="fa-IR"/>
        </w:rPr>
        <w:t>ی</w:t>
      </w:r>
      <w:r>
        <w:rPr>
          <w:rtl/>
          <w:lang w:bidi="fa-IR"/>
        </w:rPr>
        <w:t>کسره در ا</w:t>
      </w:r>
      <w:r w:rsidR="00E61D8F">
        <w:rPr>
          <w:rtl/>
          <w:lang w:bidi="fa-IR"/>
        </w:rPr>
        <w:t>ی</w:t>
      </w:r>
      <w:r>
        <w:rPr>
          <w:rtl/>
          <w:lang w:bidi="fa-IR"/>
        </w:rPr>
        <w:t>ن جا نشسته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مدّت</w:t>
      </w:r>
      <w:r w:rsidR="00E61D8F">
        <w:rPr>
          <w:rtl/>
          <w:lang w:bidi="fa-IR"/>
        </w:rPr>
        <w:t>ی</w:t>
      </w:r>
      <w:r>
        <w:rPr>
          <w:rtl/>
          <w:lang w:bidi="fa-IR"/>
        </w:rPr>
        <w:t xml:space="preserve"> است در محل ما باران ن</w:t>
      </w:r>
      <w:r w:rsidR="00E61D8F">
        <w:rPr>
          <w:rtl/>
          <w:lang w:bidi="fa-IR"/>
        </w:rPr>
        <w:t>ی</w:t>
      </w:r>
      <w:r>
        <w:rPr>
          <w:rtl/>
          <w:lang w:bidi="fa-IR"/>
        </w:rPr>
        <w:t>امده</w:t>
      </w:r>
      <w:r w:rsidR="009B4C06">
        <w:rPr>
          <w:rtl/>
          <w:lang w:bidi="fa-IR"/>
        </w:rPr>
        <w:t xml:space="preserve">، </w:t>
      </w:r>
      <w:r>
        <w:rPr>
          <w:rtl/>
          <w:lang w:bidi="fa-IR"/>
        </w:rPr>
        <w:t>گوسفندان و احشام در معرض تلف قرار گرفته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مرحوم م</w:t>
      </w:r>
      <w:r w:rsidR="00E61D8F">
        <w:rPr>
          <w:rtl/>
          <w:lang w:bidi="fa-IR"/>
        </w:rPr>
        <w:t>ی</w:t>
      </w:r>
      <w:r>
        <w:rPr>
          <w:rtl/>
          <w:lang w:bidi="fa-IR"/>
        </w:rPr>
        <w:t>رزا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مقدار از دست ما ن</w:t>
      </w:r>
      <w:r w:rsidR="00E61D8F">
        <w:rPr>
          <w:rtl/>
          <w:lang w:bidi="fa-IR"/>
        </w:rPr>
        <w:t>ی</w:t>
      </w:r>
      <w:r>
        <w:rPr>
          <w:rtl/>
          <w:lang w:bidi="fa-IR"/>
        </w:rPr>
        <w:t>ز ساخته است</w:t>
      </w:r>
      <w:r w:rsidR="009B4C06">
        <w:rPr>
          <w:rtl/>
          <w:lang w:bidi="fa-IR"/>
        </w:rPr>
        <w:t xml:space="preserve">. </w:t>
      </w:r>
      <w:r>
        <w:rPr>
          <w:rtl/>
          <w:lang w:bidi="fa-IR"/>
        </w:rPr>
        <w:t>هنگام</w:t>
      </w:r>
      <w:r w:rsidR="00E61D8F">
        <w:rPr>
          <w:rtl/>
          <w:lang w:bidi="fa-IR"/>
        </w:rPr>
        <w:t>ی</w:t>
      </w:r>
      <w:r>
        <w:rPr>
          <w:rtl/>
          <w:lang w:bidi="fa-IR"/>
        </w:rPr>
        <w:t xml:space="preserve"> که شما ا</w:t>
      </w:r>
      <w:r w:rsidR="00E61D8F">
        <w:rPr>
          <w:rtl/>
          <w:lang w:bidi="fa-IR"/>
        </w:rPr>
        <w:t>ی</w:t>
      </w:r>
      <w:r>
        <w:rPr>
          <w:rtl/>
          <w:lang w:bidi="fa-IR"/>
        </w:rPr>
        <w:t>ن گونه حوائج داشت</w:t>
      </w:r>
      <w:r w:rsidR="00E61D8F">
        <w:rPr>
          <w:rtl/>
          <w:lang w:bidi="fa-IR"/>
        </w:rPr>
        <w:t>ی</w:t>
      </w:r>
      <w:r>
        <w:rPr>
          <w:rtl/>
          <w:lang w:bidi="fa-IR"/>
        </w:rPr>
        <w:t>د</w:t>
      </w:r>
      <w:r w:rsidR="009B4C06">
        <w:rPr>
          <w:rtl/>
          <w:lang w:bidi="fa-IR"/>
        </w:rPr>
        <w:t xml:space="preserve">، </w:t>
      </w:r>
      <w:r>
        <w:rPr>
          <w:rtl/>
          <w:lang w:bidi="fa-IR"/>
        </w:rPr>
        <w:t>به ما مراجعه کن</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هنگام</w:t>
      </w:r>
      <w:r w:rsidR="00E61D8F">
        <w:rPr>
          <w:rtl/>
          <w:lang w:bidi="fa-IR"/>
        </w:rPr>
        <w:t>ی</w:t>
      </w:r>
      <w:r>
        <w:rPr>
          <w:rtl/>
          <w:lang w:bidi="fa-IR"/>
        </w:rPr>
        <w:t xml:space="preserve"> که شفاعت عالم را خواست</w:t>
      </w:r>
      <w:r w:rsidR="00E61D8F">
        <w:rPr>
          <w:rtl/>
          <w:lang w:bidi="fa-IR"/>
        </w:rPr>
        <w:t>ی</w:t>
      </w:r>
      <w:r>
        <w:rPr>
          <w:rtl/>
          <w:lang w:bidi="fa-IR"/>
        </w:rPr>
        <w:t>د</w:t>
      </w:r>
      <w:r w:rsidR="009B4C06">
        <w:rPr>
          <w:rtl/>
          <w:lang w:bidi="fa-IR"/>
        </w:rPr>
        <w:t xml:space="preserve">، </w:t>
      </w:r>
      <w:r>
        <w:rPr>
          <w:rtl/>
          <w:lang w:bidi="fa-IR"/>
        </w:rPr>
        <w:t>در آن هنگام دست توسل به طرف ا</w:t>
      </w:r>
      <w:r w:rsidR="00E61D8F">
        <w:rPr>
          <w:rtl/>
          <w:lang w:bidi="fa-IR"/>
        </w:rPr>
        <w:t>ی</w:t>
      </w:r>
      <w:r>
        <w:rPr>
          <w:rtl/>
          <w:lang w:bidi="fa-IR"/>
        </w:rPr>
        <w:t>ن شف</w:t>
      </w:r>
      <w:r w:rsidR="00E61D8F">
        <w:rPr>
          <w:rtl/>
          <w:lang w:bidi="fa-IR"/>
        </w:rPr>
        <w:t>ی</w:t>
      </w:r>
      <w:r>
        <w:rPr>
          <w:rtl/>
          <w:lang w:bidi="fa-IR"/>
        </w:rPr>
        <w:t>عه روز جزا دراز کن</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412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مرحوم م</w:t>
      </w:r>
      <w:r w:rsidR="00E61D8F">
        <w:rPr>
          <w:rtl/>
          <w:lang w:bidi="fa-IR"/>
        </w:rPr>
        <w:t>ی</w:t>
      </w:r>
      <w:r>
        <w:rPr>
          <w:rtl/>
          <w:lang w:bidi="fa-IR"/>
        </w:rPr>
        <w:t>رزا</w:t>
      </w:r>
      <w:r w:rsidR="00E61D8F">
        <w:rPr>
          <w:rtl/>
          <w:lang w:bidi="fa-IR"/>
        </w:rPr>
        <w:t>ی</w:t>
      </w:r>
      <w:r>
        <w:rPr>
          <w:rtl/>
          <w:lang w:bidi="fa-IR"/>
        </w:rPr>
        <w:t xml:space="preserve"> قم</w:t>
      </w:r>
      <w:r w:rsidR="00E61D8F">
        <w:rPr>
          <w:rtl/>
          <w:lang w:bidi="fa-IR"/>
        </w:rPr>
        <w:t>ی</w:t>
      </w:r>
      <w:r>
        <w:rPr>
          <w:rtl/>
          <w:lang w:bidi="fa-IR"/>
        </w:rPr>
        <w:t xml:space="preserve"> - م 1231 - از ارکان تش</w:t>
      </w:r>
      <w:r w:rsidR="00E61D8F">
        <w:rPr>
          <w:rtl/>
          <w:lang w:bidi="fa-IR"/>
        </w:rPr>
        <w:t>ی</w:t>
      </w:r>
      <w:r>
        <w:rPr>
          <w:rtl/>
          <w:lang w:bidi="fa-IR"/>
        </w:rPr>
        <w:t>ع</w:t>
      </w:r>
      <w:r w:rsidR="009B4C06">
        <w:rPr>
          <w:rtl/>
          <w:lang w:bidi="fa-IR"/>
        </w:rPr>
        <w:t xml:space="preserve">، </w:t>
      </w:r>
      <w:r>
        <w:rPr>
          <w:rtl/>
          <w:lang w:bidi="fa-IR"/>
        </w:rPr>
        <w:t>صاحب کشف و کرامات است</w:t>
      </w:r>
      <w:r w:rsidR="009B4C06">
        <w:rPr>
          <w:rtl/>
          <w:lang w:bidi="fa-IR"/>
        </w:rPr>
        <w:t xml:space="preserve">. </w:t>
      </w:r>
      <w:r>
        <w:rPr>
          <w:rtl/>
          <w:lang w:bidi="fa-IR"/>
        </w:rPr>
        <w:t>قبر آن مرحوم در مقبره «ش</w:t>
      </w:r>
      <w:r w:rsidR="00E61D8F">
        <w:rPr>
          <w:rtl/>
          <w:lang w:bidi="fa-IR"/>
        </w:rPr>
        <w:t>ی</w:t>
      </w:r>
      <w:r>
        <w:rPr>
          <w:rtl/>
          <w:lang w:bidi="fa-IR"/>
        </w:rPr>
        <w:t>خان» واقع در م</w:t>
      </w:r>
      <w:r w:rsidR="00E61D8F">
        <w:rPr>
          <w:rtl/>
          <w:lang w:bidi="fa-IR"/>
        </w:rPr>
        <w:t>ی</w:t>
      </w:r>
      <w:r>
        <w:rPr>
          <w:rtl/>
          <w:lang w:bidi="fa-IR"/>
        </w:rPr>
        <w:t xml:space="preserve">دان آستانه مقدسه حضرت معصومه </w:t>
      </w:r>
      <w:r w:rsidR="00B049DA" w:rsidRPr="00B049DA">
        <w:rPr>
          <w:rStyle w:val="libAlaemChar"/>
          <w:rtl/>
        </w:rPr>
        <w:t>عليها‌السلام</w:t>
      </w:r>
      <w:r>
        <w:rPr>
          <w:rtl/>
          <w:lang w:bidi="fa-IR"/>
        </w:rPr>
        <w:t xml:space="preserve"> و مورد توجّه خاص و عام است و اهال</w:t>
      </w:r>
      <w:r w:rsidR="00E61D8F">
        <w:rPr>
          <w:rtl/>
          <w:lang w:bidi="fa-IR"/>
        </w:rPr>
        <w:t>ی</w:t>
      </w:r>
      <w:r>
        <w:rPr>
          <w:rtl/>
          <w:lang w:bidi="fa-IR"/>
        </w:rPr>
        <w:t xml:space="preserve"> محترم و صاحبان حاجت</w:t>
      </w:r>
      <w:r w:rsidR="009B4C06">
        <w:rPr>
          <w:rtl/>
          <w:lang w:bidi="fa-IR"/>
        </w:rPr>
        <w:t xml:space="preserve">، </w:t>
      </w:r>
      <w:r>
        <w:rPr>
          <w:rtl/>
          <w:lang w:bidi="fa-IR"/>
        </w:rPr>
        <w:t>عنا</w:t>
      </w:r>
      <w:r w:rsidR="00E61D8F">
        <w:rPr>
          <w:rtl/>
          <w:lang w:bidi="fa-IR"/>
        </w:rPr>
        <w:t>ی</w:t>
      </w:r>
      <w:r>
        <w:rPr>
          <w:rtl/>
          <w:lang w:bidi="fa-IR"/>
        </w:rPr>
        <w:t>ت خاص</w:t>
      </w:r>
      <w:r w:rsidR="00E61D8F">
        <w:rPr>
          <w:rtl/>
          <w:lang w:bidi="fa-IR"/>
        </w:rPr>
        <w:t>ی</w:t>
      </w:r>
      <w:r>
        <w:rPr>
          <w:rtl/>
          <w:lang w:bidi="fa-IR"/>
        </w:rPr>
        <w:t xml:space="preserve"> به ا</w:t>
      </w:r>
      <w:r w:rsidR="00E61D8F">
        <w:rPr>
          <w:rtl/>
          <w:lang w:bidi="fa-IR"/>
        </w:rPr>
        <w:t>ی</w:t>
      </w:r>
      <w:r>
        <w:rPr>
          <w:rtl/>
          <w:lang w:bidi="fa-IR"/>
        </w:rPr>
        <w:t>شان دارند</w:t>
      </w:r>
      <w:r w:rsidR="009B4C06">
        <w:rPr>
          <w:rtl/>
          <w:lang w:bidi="fa-IR"/>
        </w:rPr>
        <w:t xml:space="preserve">. </w:t>
      </w:r>
      <w:r>
        <w:rPr>
          <w:rtl/>
          <w:lang w:bidi="fa-IR"/>
        </w:rPr>
        <w:t>در ع</w:t>
      </w:r>
      <w:r w:rsidR="00E61D8F">
        <w:rPr>
          <w:rtl/>
          <w:lang w:bidi="fa-IR"/>
        </w:rPr>
        <w:t>ی</w:t>
      </w:r>
      <w:r>
        <w:rPr>
          <w:rtl/>
          <w:lang w:bidi="fa-IR"/>
        </w:rPr>
        <w:t>ن حال مرحوم م</w:t>
      </w:r>
      <w:r w:rsidR="00E61D8F">
        <w:rPr>
          <w:rtl/>
          <w:lang w:bidi="fa-IR"/>
        </w:rPr>
        <w:t>ی</w:t>
      </w:r>
      <w:r>
        <w:rPr>
          <w:rtl/>
          <w:lang w:bidi="fa-IR"/>
        </w:rPr>
        <w:t>رزا خود نقل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«من با علامه س</w:t>
      </w:r>
      <w:r w:rsidR="00E61D8F">
        <w:rPr>
          <w:rtl/>
          <w:lang w:bidi="fa-IR"/>
        </w:rPr>
        <w:t>ی</w:t>
      </w:r>
      <w:r>
        <w:rPr>
          <w:rtl/>
          <w:lang w:bidi="fa-IR"/>
        </w:rPr>
        <w:t>د بحرالعلوم</w:t>
      </w:r>
      <w:r w:rsidR="009B4C06">
        <w:rPr>
          <w:rtl/>
          <w:lang w:bidi="fa-IR"/>
        </w:rPr>
        <w:t xml:space="preserve">، </w:t>
      </w:r>
      <w:r>
        <w:rPr>
          <w:rtl/>
          <w:lang w:bidi="fa-IR"/>
        </w:rPr>
        <w:t>به درس مرحوم آقا باقر وح</w:t>
      </w:r>
      <w:r w:rsidR="00E61D8F">
        <w:rPr>
          <w:rtl/>
          <w:lang w:bidi="fa-IR"/>
        </w:rPr>
        <w:t>ی</w:t>
      </w:r>
      <w:r>
        <w:rPr>
          <w:rtl/>
          <w:lang w:bidi="fa-IR"/>
        </w:rPr>
        <w:t>د بهبهان</w:t>
      </w:r>
      <w:r w:rsidR="00E61D8F">
        <w:rPr>
          <w:rtl/>
          <w:lang w:bidi="fa-IR"/>
        </w:rPr>
        <w:t>ی</w:t>
      </w:r>
      <w:r>
        <w:rPr>
          <w:rtl/>
          <w:lang w:bidi="fa-IR"/>
        </w:rPr>
        <w:t xml:space="preserve"> م</w:t>
      </w:r>
      <w:r w:rsidR="00E61D8F">
        <w:rPr>
          <w:rtl/>
          <w:lang w:bidi="fa-IR"/>
        </w:rPr>
        <w:t xml:space="preserve">ی </w:t>
      </w:r>
      <w:r>
        <w:rPr>
          <w:rtl/>
          <w:lang w:bidi="fa-IR"/>
        </w:rPr>
        <w:t>رفت</w:t>
      </w:r>
      <w:r w:rsidR="00E61D8F">
        <w:rPr>
          <w:rtl/>
          <w:lang w:bidi="fa-IR"/>
        </w:rPr>
        <w:t>ی</w:t>
      </w:r>
      <w:r>
        <w:rPr>
          <w:rtl/>
          <w:lang w:bidi="fa-IR"/>
        </w:rPr>
        <w:t>م و با هم مباحثه م</w:t>
      </w:r>
      <w:r w:rsidR="00E61D8F">
        <w:rPr>
          <w:rtl/>
          <w:lang w:bidi="fa-IR"/>
        </w:rPr>
        <w:t xml:space="preserve">ی </w:t>
      </w:r>
      <w:r>
        <w:rPr>
          <w:rtl/>
          <w:lang w:bidi="fa-IR"/>
        </w:rPr>
        <w:t>کرد</w:t>
      </w:r>
      <w:r w:rsidR="00E61D8F">
        <w:rPr>
          <w:rtl/>
          <w:lang w:bidi="fa-IR"/>
        </w:rPr>
        <w:t>ی</w:t>
      </w:r>
      <w:r>
        <w:rPr>
          <w:rtl/>
          <w:lang w:bidi="fa-IR"/>
        </w:rPr>
        <w:t>م و به خاطر افزون</w:t>
      </w:r>
      <w:r w:rsidR="00E61D8F">
        <w:rPr>
          <w:rtl/>
          <w:lang w:bidi="fa-IR"/>
        </w:rPr>
        <w:t>ی</w:t>
      </w:r>
      <w:r>
        <w:rPr>
          <w:rtl/>
          <w:lang w:bidi="fa-IR"/>
        </w:rPr>
        <w:t xml:space="preserve"> استعدادم</w:t>
      </w:r>
      <w:r w:rsidR="009B4C06">
        <w:rPr>
          <w:rtl/>
          <w:lang w:bidi="fa-IR"/>
        </w:rPr>
        <w:t xml:space="preserve">، </w:t>
      </w:r>
      <w:r>
        <w:rPr>
          <w:rtl/>
          <w:lang w:bidi="fa-IR"/>
        </w:rPr>
        <w:t>غالباً درس</w:t>
      </w:r>
      <w:r w:rsidR="00E61D8F">
        <w:rPr>
          <w:rtl/>
          <w:lang w:bidi="fa-IR"/>
        </w:rPr>
        <w:t xml:space="preserve"> </w:t>
      </w:r>
      <w:r>
        <w:rPr>
          <w:rtl/>
          <w:lang w:bidi="fa-IR"/>
        </w:rPr>
        <w:t>ها را برا</w:t>
      </w:r>
      <w:r w:rsidR="00E61D8F">
        <w:rPr>
          <w:rtl/>
          <w:lang w:bidi="fa-IR"/>
        </w:rPr>
        <w:t>ی</w:t>
      </w:r>
      <w:r>
        <w:rPr>
          <w:rtl/>
          <w:lang w:bidi="fa-IR"/>
        </w:rPr>
        <w:t xml:space="preserve"> س</w:t>
      </w:r>
      <w:r w:rsidR="00E61D8F">
        <w:rPr>
          <w:rtl/>
          <w:lang w:bidi="fa-IR"/>
        </w:rPr>
        <w:t>ی</w:t>
      </w:r>
      <w:r>
        <w:rPr>
          <w:rtl/>
          <w:lang w:bidi="fa-IR"/>
        </w:rPr>
        <w:t>د تقر</w:t>
      </w:r>
      <w:r w:rsidR="00E61D8F">
        <w:rPr>
          <w:rtl/>
          <w:lang w:bidi="fa-IR"/>
        </w:rPr>
        <w:t>ی</w:t>
      </w:r>
      <w:r>
        <w:rPr>
          <w:rtl/>
          <w:lang w:bidi="fa-IR"/>
        </w:rPr>
        <w:t>ر م</w:t>
      </w:r>
      <w:r w:rsidR="00E61D8F">
        <w:rPr>
          <w:rtl/>
          <w:lang w:bidi="fa-IR"/>
        </w:rPr>
        <w:t xml:space="preserve">ی </w:t>
      </w:r>
      <w:r>
        <w:rPr>
          <w:rtl/>
          <w:lang w:bidi="fa-IR"/>
        </w:rPr>
        <w:t>نمودم</w:t>
      </w:r>
      <w:r w:rsidR="009B4C06">
        <w:rPr>
          <w:rtl/>
          <w:lang w:bidi="fa-IR"/>
        </w:rPr>
        <w:t xml:space="preserve">. </w:t>
      </w:r>
      <w:r>
        <w:rPr>
          <w:rtl/>
          <w:lang w:bidi="fa-IR"/>
        </w:rPr>
        <w:t>پس از مدّت</w:t>
      </w:r>
      <w:r w:rsidR="00E61D8F">
        <w:rPr>
          <w:rtl/>
          <w:lang w:bidi="fa-IR"/>
        </w:rPr>
        <w:t>ی</w:t>
      </w:r>
      <w:r>
        <w:rPr>
          <w:rtl/>
          <w:lang w:bidi="fa-IR"/>
        </w:rPr>
        <w:t xml:space="preserve"> که به ا</w:t>
      </w:r>
      <w:r w:rsidR="00E61D8F">
        <w:rPr>
          <w:rtl/>
          <w:lang w:bidi="fa-IR"/>
        </w:rPr>
        <w:t>ی</w:t>
      </w:r>
      <w:r>
        <w:rPr>
          <w:rtl/>
          <w:lang w:bidi="fa-IR"/>
        </w:rPr>
        <w:t>ران آمدم</w:t>
      </w:r>
      <w:r w:rsidR="009B4C06">
        <w:rPr>
          <w:rtl/>
          <w:lang w:bidi="fa-IR"/>
        </w:rPr>
        <w:t xml:space="preserve">، </w:t>
      </w:r>
      <w:r>
        <w:rPr>
          <w:rtl/>
          <w:lang w:bidi="fa-IR"/>
        </w:rPr>
        <w:t>س</w:t>
      </w:r>
      <w:r w:rsidR="00E61D8F">
        <w:rPr>
          <w:rtl/>
          <w:lang w:bidi="fa-IR"/>
        </w:rPr>
        <w:t>ی</w:t>
      </w:r>
      <w:r>
        <w:rPr>
          <w:rtl/>
          <w:lang w:bidi="fa-IR"/>
        </w:rPr>
        <w:t>د بحر العلوم ب</w:t>
      </w:r>
      <w:r w:rsidR="00E61D8F">
        <w:rPr>
          <w:rtl/>
          <w:lang w:bidi="fa-IR"/>
        </w:rPr>
        <w:t>ی</w:t>
      </w:r>
      <w:r>
        <w:rPr>
          <w:rtl/>
          <w:lang w:bidi="fa-IR"/>
        </w:rPr>
        <w:t>ن علما و دانشمندان ش</w:t>
      </w:r>
      <w:r w:rsidR="00E61D8F">
        <w:rPr>
          <w:rtl/>
          <w:lang w:bidi="fa-IR"/>
        </w:rPr>
        <w:t>ی</w:t>
      </w:r>
      <w:r>
        <w:rPr>
          <w:rtl/>
          <w:lang w:bidi="fa-IR"/>
        </w:rPr>
        <w:t>عه به عظمت و علم معروف شد</w:t>
      </w:r>
      <w:r w:rsidR="009B4C06">
        <w:rPr>
          <w:rtl/>
          <w:lang w:bidi="fa-IR"/>
        </w:rPr>
        <w:t xml:space="preserve">. </w:t>
      </w:r>
    </w:p>
    <w:p w:rsidR="0049138A" w:rsidRDefault="0049138A" w:rsidP="0049138A">
      <w:pPr>
        <w:pStyle w:val="libNormal"/>
        <w:rPr>
          <w:rtl/>
          <w:lang w:bidi="fa-IR"/>
        </w:rPr>
      </w:pPr>
      <w:r>
        <w:rPr>
          <w:rtl/>
          <w:lang w:bidi="fa-IR"/>
        </w:rPr>
        <w:lastRenderedPageBreak/>
        <w:t>زمان</w:t>
      </w:r>
      <w:r w:rsidR="00E61D8F">
        <w:rPr>
          <w:rtl/>
          <w:lang w:bidi="fa-IR"/>
        </w:rPr>
        <w:t>ی</w:t>
      </w:r>
      <w:r>
        <w:rPr>
          <w:rtl/>
          <w:lang w:bidi="fa-IR"/>
        </w:rPr>
        <w:t xml:space="preserve"> که به ز</w:t>
      </w:r>
      <w:r w:rsidR="00E61D8F">
        <w:rPr>
          <w:rtl/>
          <w:lang w:bidi="fa-IR"/>
        </w:rPr>
        <w:t>ی</w:t>
      </w:r>
      <w:r>
        <w:rPr>
          <w:rtl/>
          <w:lang w:bidi="fa-IR"/>
        </w:rPr>
        <w:t>ارت عتبات عال</w:t>
      </w:r>
      <w:r w:rsidR="00E61D8F">
        <w:rPr>
          <w:rtl/>
          <w:lang w:bidi="fa-IR"/>
        </w:rPr>
        <w:t>ی</w:t>
      </w:r>
      <w:r>
        <w:rPr>
          <w:rtl/>
          <w:lang w:bidi="fa-IR"/>
        </w:rPr>
        <w:t>ات عراق موفّق شدم</w:t>
      </w:r>
      <w:r w:rsidR="009B4C06">
        <w:rPr>
          <w:rtl/>
          <w:lang w:bidi="fa-IR"/>
        </w:rPr>
        <w:t xml:space="preserve">، </w:t>
      </w:r>
      <w:r>
        <w:rPr>
          <w:rtl/>
          <w:lang w:bidi="fa-IR"/>
        </w:rPr>
        <w:t>در نجف س</w:t>
      </w:r>
      <w:r w:rsidR="00E61D8F">
        <w:rPr>
          <w:rtl/>
          <w:lang w:bidi="fa-IR"/>
        </w:rPr>
        <w:t>ی</w:t>
      </w:r>
      <w:r>
        <w:rPr>
          <w:rtl/>
          <w:lang w:bidi="fa-IR"/>
        </w:rPr>
        <w:t>د بحر العلوم را د</w:t>
      </w:r>
      <w:r w:rsidR="00E61D8F">
        <w:rPr>
          <w:rtl/>
          <w:lang w:bidi="fa-IR"/>
        </w:rPr>
        <w:t>ی</w:t>
      </w:r>
      <w:r>
        <w:rPr>
          <w:rtl/>
          <w:lang w:bidi="fa-IR"/>
        </w:rPr>
        <w:t>دم</w:t>
      </w:r>
      <w:r w:rsidR="009B4C06">
        <w:rPr>
          <w:rtl/>
          <w:lang w:bidi="fa-IR"/>
        </w:rPr>
        <w:t xml:space="preserve">. </w:t>
      </w:r>
      <w:r>
        <w:rPr>
          <w:rtl/>
          <w:lang w:bidi="fa-IR"/>
        </w:rPr>
        <w:t>در آن مجلس از مسأله</w:t>
      </w:r>
      <w:r w:rsidR="00E61D8F">
        <w:rPr>
          <w:rtl/>
          <w:lang w:bidi="fa-IR"/>
        </w:rPr>
        <w:t xml:space="preserve"> </w:t>
      </w:r>
      <w:r>
        <w:rPr>
          <w:rtl/>
          <w:lang w:bidi="fa-IR"/>
        </w:rPr>
        <w:t>ا</w:t>
      </w:r>
      <w:r w:rsidR="00E61D8F">
        <w:rPr>
          <w:rtl/>
          <w:lang w:bidi="fa-IR"/>
        </w:rPr>
        <w:t>ی</w:t>
      </w:r>
      <w:r>
        <w:rPr>
          <w:rtl/>
          <w:lang w:bidi="fa-IR"/>
        </w:rPr>
        <w:t xml:space="preserve"> که عنوان کرد متوجه شدم او در</w:t>
      </w:r>
      <w:r w:rsidR="00E61D8F">
        <w:rPr>
          <w:rtl/>
          <w:lang w:bidi="fa-IR"/>
        </w:rPr>
        <w:t>ی</w:t>
      </w:r>
      <w:r>
        <w:rPr>
          <w:rtl/>
          <w:lang w:bidi="fa-IR"/>
        </w:rPr>
        <w:t>ا</w:t>
      </w:r>
      <w:r w:rsidR="00E61D8F">
        <w:rPr>
          <w:rtl/>
          <w:lang w:bidi="fa-IR"/>
        </w:rPr>
        <w:t>ی</w:t>
      </w:r>
      <w:r>
        <w:rPr>
          <w:rtl/>
          <w:lang w:bidi="fa-IR"/>
        </w:rPr>
        <w:t xml:space="preserve"> موّاج</w:t>
      </w:r>
      <w:r w:rsidR="00E61D8F">
        <w:rPr>
          <w:rtl/>
          <w:lang w:bidi="fa-IR"/>
        </w:rPr>
        <w:t>ی</w:t>
      </w:r>
      <w:r>
        <w:rPr>
          <w:rtl/>
          <w:lang w:bidi="fa-IR"/>
        </w:rPr>
        <w:t xml:space="preserve"> است که با</w:t>
      </w:r>
      <w:r w:rsidR="00E61D8F">
        <w:rPr>
          <w:rtl/>
          <w:lang w:bidi="fa-IR"/>
        </w:rPr>
        <w:t>ی</w:t>
      </w:r>
      <w:r>
        <w:rPr>
          <w:rtl/>
          <w:lang w:bidi="fa-IR"/>
        </w:rPr>
        <w:t>د حق</w:t>
      </w:r>
      <w:r w:rsidR="00E61D8F">
        <w:rPr>
          <w:rtl/>
          <w:lang w:bidi="fa-IR"/>
        </w:rPr>
        <w:t>ی</w:t>
      </w:r>
      <w:r>
        <w:rPr>
          <w:rtl/>
          <w:lang w:bidi="fa-IR"/>
        </w:rPr>
        <w:t>قتاً او را بحرالعلوم نام</w:t>
      </w:r>
      <w:r w:rsidR="00E61D8F">
        <w:rPr>
          <w:rtl/>
          <w:lang w:bidi="fa-IR"/>
        </w:rPr>
        <w:t>ی</w:t>
      </w:r>
      <w:r>
        <w:rPr>
          <w:rtl/>
          <w:lang w:bidi="fa-IR"/>
        </w:rPr>
        <w:t>د</w:t>
      </w:r>
      <w:r w:rsidR="009B4C06">
        <w:rPr>
          <w:rtl/>
          <w:lang w:bidi="fa-IR"/>
        </w:rPr>
        <w:t xml:space="preserve">! </w:t>
      </w:r>
      <w:r>
        <w:rPr>
          <w:rtl/>
          <w:lang w:bidi="fa-IR"/>
        </w:rPr>
        <w:t>روز</w:t>
      </w:r>
      <w:r w:rsidR="00E61D8F">
        <w:rPr>
          <w:rtl/>
          <w:lang w:bidi="fa-IR"/>
        </w:rPr>
        <w:t>ی</w:t>
      </w:r>
      <w:r>
        <w:rPr>
          <w:rtl/>
          <w:lang w:bidi="fa-IR"/>
        </w:rPr>
        <w:t xml:space="preserve"> در خلوت از او سؤال کردم</w:t>
      </w:r>
      <w:r w:rsidR="009B4C06">
        <w:rPr>
          <w:rtl/>
          <w:lang w:bidi="fa-IR"/>
        </w:rPr>
        <w:t xml:space="preserve">: </w:t>
      </w:r>
      <w:r>
        <w:rPr>
          <w:rtl/>
          <w:lang w:bidi="fa-IR"/>
        </w:rPr>
        <w:t>آقا</w:t>
      </w:r>
      <w:r w:rsidR="009B4C06">
        <w:rPr>
          <w:rtl/>
          <w:lang w:bidi="fa-IR"/>
        </w:rPr>
        <w:t xml:space="preserve">! </w:t>
      </w:r>
      <w:r>
        <w:rPr>
          <w:rtl/>
          <w:lang w:bidi="fa-IR"/>
        </w:rPr>
        <w:t>ما که با هم بود</w:t>
      </w:r>
      <w:r w:rsidR="00E61D8F">
        <w:rPr>
          <w:rtl/>
          <w:lang w:bidi="fa-IR"/>
        </w:rPr>
        <w:t>ی</w:t>
      </w:r>
      <w:r>
        <w:rPr>
          <w:rtl/>
          <w:lang w:bidi="fa-IR"/>
        </w:rPr>
        <w:t>م</w:t>
      </w:r>
      <w:r w:rsidR="009B4C06">
        <w:rPr>
          <w:rtl/>
          <w:lang w:bidi="fa-IR"/>
        </w:rPr>
        <w:t xml:space="preserve">، </w:t>
      </w:r>
      <w:r>
        <w:rPr>
          <w:rtl/>
          <w:lang w:bidi="fa-IR"/>
        </w:rPr>
        <w:t>حالا بحمد اللَّه م</w:t>
      </w:r>
      <w:r w:rsidR="00E61D8F">
        <w:rPr>
          <w:rtl/>
          <w:lang w:bidi="fa-IR"/>
        </w:rPr>
        <w:t xml:space="preserve">ی </w:t>
      </w:r>
      <w:r>
        <w:rPr>
          <w:rtl/>
          <w:lang w:bidi="fa-IR"/>
        </w:rPr>
        <w:t>ب</w:t>
      </w:r>
      <w:r w:rsidR="00E61D8F">
        <w:rPr>
          <w:rtl/>
          <w:lang w:bidi="fa-IR"/>
        </w:rPr>
        <w:t>ی</w:t>
      </w:r>
      <w:r>
        <w:rPr>
          <w:rtl/>
          <w:lang w:bidi="fa-IR"/>
        </w:rPr>
        <w:t>نم در علم و دانش فوق العاده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چگونه ا</w:t>
      </w:r>
      <w:r w:rsidR="00E61D8F">
        <w:rPr>
          <w:rtl/>
          <w:lang w:bidi="fa-IR"/>
        </w:rPr>
        <w:t>ی</w:t>
      </w:r>
      <w:r>
        <w:rPr>
          <w:rtl/>
          <w:lang w:bidi="fa-IR"/>
        </w:rPr>
        <w:t>ن طور نباشد و حال آن</w:t>
      </w:r>
      <w:r w:rsidR="00E61D8F">
        <w:rPr>
          <w:rtl/>
          <w:lang w:bidi="fa-IR"/>
        </w:rPr>
        <w:t xml:space="preserve"> </w:t>
      </w:r>
      <w:r>
        <w:rPr>
          <w:rtl/>
          <w:lang w:bidi="fa-IR"/>
        </w:rPr>
        <w:t>که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مرا شب</w:t>
      </w:r>
      <w:r w:rsidR="00E61D8F">
        <w:rPr>
          <w:rtl/>
          <w:lang w:bidi="fa-IR"/>
        </w:rPr>
        <w:t>ی</w:t>
      </w:r>
      <w:r>
        <w:rPr>
          <w:rtl/>
          <w:lang w:bidi="fa-IR"/>
        </w:rPr>
        <w:t xml:space="preserve"> در مسجد کوفه</w:t>
      </w:r>
      <w:r w:rsidR="009B4C06">
        <w:rPr>
          <w:rtl/>
          <w:lang w:bidi="fa-IR"/>
        </w:rPr>
        <w:t xml:space="preserve"> </w:t>
      </w:r>
      <w:r w:rsidR="009B4C06" w:rsidRPr="00FB19B7">
        <w:rPr>
          <w:rStyle w:val="libFootnotenumChar"/>
          <w:rtl/>
          <w:lang w:bidi="fa-IR"/>
        </w:rPr>
        <w:t>(</w:t>
      </w:r>
      <w:r w:rsidRPr="00FB19B7">
        <w:rPr>
          <w:rStyle w:val="libFootnotenumChar"/>
          <w:rtl/>
        </w:rPr>
        <w:t>413</w:t>
      </w:r>
      <w:r w:rsidR="009B4C06" w:rsidRPr="00FB19B7">
        <w:rPr>
          <w:rStyle w:val="libFootnotenumChar"/>
          <w:rtl/>
          <w:lang w:bidi="fa-IR"/>
        </w:rPr>
        <w:t>)</w:t>
      </w:r>
      <w:r w:rsidR="009B4C06">
        <w:rPr>
          <w:rtl/>
          <w:lang w:bidi="fa-IR"/>
        </w:rPr>
        <w:t xml:space="preserve"> </w:t>
      </w:r>
      <w:r>
        <w:rPr>
          <w:rtl/>
          <w:lang w:bidi="fa-IR"/>
        </w:rPr>
        <w:t>به س</w:t>
      </w:r>
      <w:r w:rsidR="00E61D8F">
        <w:rPr>
          <w:rtl/>
          <w:lang w:bidi="fa-IR"/>
        </w:rPr>
        <w:t>ی</w:t>
      </w:r>
      <w:r>
        <w:rPr>
          <w:rtl/>
          <w:lang w:bidi="fa-IR"/>
        </w:rPr>
        <w:t>نه خود چسبان</w:t>
      </w:r>
      <w:r w:rsidR="00E61D8F">
        <w:rPr>
          <w:rtl/>
          <w:lang w:bidi="fa-IR"/>
        </w:rPr>
        <w:t>ی</w:t>
      </w:r>
      <w:r>
        <w:rPr>
          <w:rtl/>
          <w:lang w:bidi="fa-IR"/>
        </w:rPr>
        <w:t>ده است</w:t>
      </w:r>
      <w:r w:rsidR="009B4C06">
        <w:rPr>
          <w:rtl/>
          <w:lang w:bidi="fa-IR"/>
        </w:rPr>
        <w:t xml:space="preserve">، </w:t>
      </w:r>
      <w:r>
        <w:rPr>
          <w:rtl/>
          <w:lang w:bidi="fa-IR"/>
        </w:rPr>
        <w:t>گفتم</w:t>
      </w:r>
      <w:r w:rsidR="009B4C06">
        <w:rPr>
          <w:rtl/>
          <w:lang w:bidi="fa-IR"/>
        </w:rPr>
        <w:t xml:space="preserve">: </w:t>
      </w:r>
      <w:r>
        <w:rPr>
          <w:rtl/>
          <w:lang w:bidi="fa-IR"/>
        </w:rPr>
        <w:t>چگونه خدمت آن حضرت رس</w:t>
      </w:r>
      <w:r w:rsidR="00E61D8F">
        <w:rPr>
          <w:rtl/>
          <w:lang w:bidi="fa-IR"/>
        </w:rPr>
        <w:t>ی</w:t>
      </w:r>
      <w:r>
        <w:rPr>
          <w:rtl/>
          <w:lang w:bidi="fa-IR"/>
        </w:rPr>
        <w:t>د</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شب</w:t>
      </w:r>
      <w:r w:rsidR="00E61D8F">
        <w:rPr>
          <w:rtl/>
          <w:lang w:bidi="fa-IR"/>
        </w:rPr>
        <w:t>ی</w:t>
      </w:r>
      <w:r>
        <w:rPr>
          <w:rtl/>
          <w:lang w:bidi="fa-IR"/>
        </w:rPr>
        <w:t xml:space="preserve"> به مسجد کوفه رفته بودم</w:t>
      </w:r>
      <w:r w:rsidR="009B4C06">
        <w:rPr>
          <w:rtl/>
          <w:lang w:bidi="fa-IR"/>
        </w:rPr>
        <w:t xml:space="preserve">. </w:t>
      </w:r>
      <w:r>
        <w:rPr>
          <w:rtl/>
          <w:lang w:bidi="fa-IR"/>
        </w:rPr>
        <w:t>د</w:t>
      </w:r>
      <w:r w:rsidR="00E61D8F">
        <w:rPr>
          <w:rtl/>
          <w:lang w:bidi="fa-IR"/>
        </w:rPr>
        <w:t>ی</w:t>
      </w:r>
      <w:r>
        <w:rPr>
          <w:rtl/>
          <w:lang w:bidi="fa-IR"/>
        </w:rPr>
        <w:t>دم آقا</w:t>
      </w:r>
      <w:r w:rsidR="00E61D8F">
        <w:rPr>
          <w:rtl/>
          <w:lang w:bidi="fa-IR"/>
        </w:rPr>
        <w:t>ی</w:t>
      </w:r>
      <w:r>
        <w:rPr>
          <w:rtl/>
          <w:lang w:bidi="fa-IR"/>
        </w:rPr>
        <w:t>م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مشغول عبادت است</w:t>
      </w:r>
      <w:r w:rsidR="009B4C06">
        <w:rPr>
          <w:rtl/>
          <w:lang w:bidi="fa-IR"/>
        </w:rPr>
        <w:t xml:space="preserve">. </w:t>
      </w:r>
      <w:r>
        <w:rPr>
          <w:rtl/>
          <w:lang w:bidi="fa-IR"/>
        </w:rPr>
        <w:t>ا</w:t>
      </w:r>
      <w:r w:rsidR="00E61D8F">
        <w:rPr>
          <w:rtl/>
          <w:lang w:bidi="fa-IR"/>
        </w:rPr>
        <w:t>ی</w:t>
      </w:r>
      <w:r>
        <w:rPr>
          <w:rtl/>
          <w:lang w:bidi="fa-IR"/>
        </w:rPr>
        <w:t>ستادم و سلام کردم</w:t>
      </w:r>
      <w:r w:rsidR="009B4C06">
        <w:rPr>
          <w:rtl/>
          <w:lang w:bidi="fa-IR"/>
        </w:rPr>
        <w:t xml:space="preserve">. </w:t>
      </w:r>
      <w:r>
        <w:rPr>
          <w:rtl/>
          <w:lang w:bidi="fa-IR"/>
        </w:rPr>
        <w:t>حضرت پاسخ فرمودند و دستور دادند که پ</w:t>
      </w:r>
      <w:r w:rsidR="00E61D8F">
        <w:rPr>
          <w:rtl/>
          <w:lang w:bidi="fa-IR"/>
        </w:rPr>
        <w:t>ی</w:t>
      </w:r>
      <w:r>
        <w:rPr>
          <w:rtl/>
          <w:lang w:bidi="fa-IR"/>
        </w:rPr>
        <w:t>ش روم</w:t>
      </w:r>
      <w:r w:rsidR="009B4C06">
        <w:rPr>
          <w:rtl/>
          <w:lang w:bidi="fa-IR"/>
        </w:rPr>
        <w:t xml:space="preserve">. </w:t>
      </w:r>
      <w:r>
        <w:rPr>
          <w:rtl/>
          <w:lang w:bidi="fa-IR"/>
        </w:rPr>
        <w:t>مقدار</w:t>
      </w:r>
      <w:r w:rsidR="00E61D8F">
        <w:rPr>
          <w:rtl/>
          <w:lang w:bidi="fa-IR"/>
        </w:rPr>
        <w:t>ی</w:t>
      </w:r>
      <w:r>
        <w:rPr>
          <w:rtl/>
          <w:lang w:bidi="fa-IR"/>
        </w:rPr>
        <w:t xml:space="preserve"> جلو رفتم و ادب کردم</w:t>
      </w:r>
      <w:r w:rsidR="009B4C06">
        <w:rPr>
          <w:rtl/>
          <w:lang w:bidi="fa-IR"/>
        </w:rPr>
        <w:t xml:space="preserve">، </w:t>
      </w:r>
      <w:r>
        <w:rPr>
          <w:rtl/>
          <w:lang w:bidi="fa-IR"/>
        </w:rPr>
        <w:t>باز هم فرمودند</w:t>
      </w:r>
      <w:r w:rsidR="009B4C06">
        <w:rPr>
          <w:rtl/>
          <w:lang w:bidi="fa-IR"/>
        </w:rPr>
        <w:t xml:space="preserve">: </w:t>
      </w:r>
      <w:r>
        <w:rPr>
          <w:rtl/>
          <w:lang w:bidi="fa-IR"/>
        </w:rPr>
        <w:t>جلو ب</w:t>
      </w:r>
      <w:r w:rsidR="00E61D8F">
        <w:rPr>
          <w:rtl/>
          <w:lang w:bidi="fa-IR"/>
        </w:rPr>
        <w:t>ی</w:t>
      </w:r>
      <w:r>
        <w:rPr>
          <w:rtl/>
          <w:lang w:bidi="fa-IR"/>
        </w:rPr>
        <w:t>ا و هر دفعه قدر</w:t>
      </w:r>
      <w:r w:rsidR="00E61D8F">
        <w:rPr>
          <w:rtl/>
          <w:lang w:bidi="fa-IR"/>
        </w:rPr>
        <w:t>ی</w:t>
      </w:r>
      <w:r>
        <w:rPr>
          <w:rtl/>
          <w:lang w:bidi="fa-IR"/>
        </w:rPr>
        <w:t xml:space="preserve"> جلو رفتم تا آن</w:t>
      </w:r>
      <w:r w:rsidR="00E61D8F">
        <w:rPr>
          <w:rtl/>
          <w:lang w:bidi="fa-IR"/>
        </w:rPr>
        <w:t xml:space="preserve"> </w:t>
      </w:r>
      <w:r>
        <w:rPr>
          <w:rtl/>
          <w:lang w:bidi="fa-IR"/>
        </w:rPr>
        <w:t>که حضرتش آغوش مهر گشوده</w:t>
      </w:r>
      <w:r w:rsidR="009B4C06">
        <w:rPr>
          <w:rtl/>
          <w:lang w:bidi="fa-IR"/>
        </w:rPr>
        <w:t xml:space="preserve">، </w:t>
      </w:r>
      <w:r>
        <w:rPr>
          <w:rtl/>
          <w:lang w:bidi="fa-IR"/>
        </w:rPr>
        <w:t>مرا در بغل گرفتند و به س</w:t>
      </w:r>
      <w:r w:rsidR="00E61D8F">
        <w:rPr>
          <w:rtl/>
          <w:lang w:bidi="fa-IR"/>
        </w:rPr>
        <w:t>ی</w:t>
      </w:r>
      <w:r>
        <w:rPr>
          <w:rtl/>
          <w:lang w:bidi="fa-IR"/>
        </w:rPr>
        <w:t>نه مبارک چسبان</w:t>
      </w:r>
      <w:r w:rsidR="00E61D8F">
        <w:rPr>
          <w:rtl/>
          <w:lang w:bidi="fa-IR"/>
        </w:rPr>
        <w:t>ی</w:t>
      </w:r>
      <w:r>
        <w:rPr>
          <w:rtl/>
          <w:lang w:bidi="fa-IR"/>
        </w:rPr>
        <w:t>دند</w:t>
      </w:r>
      <w:r w:rsidR="009B4C06">
        <w:rPr>
          <w:rtl/>
          <w:lang w:bidi="fa-IR"/>
        </w:rPr>
        <w:t xml:space="preserve">، </w:t>
      </w:r>
      <w:r>
        <w:rPr>
          <w:rtl/>
          <w:lang w:bidi="fa-IR"/>
        </w:rPr>
        <w:t>در ا</w:t>
      </w:r>
      <w:r w:rsidR="00E61D8F">
        <w:rPr>
          <w:rtl/>
          <w:lang w:bidi="fa-IR"/>
        </w:rPr>
        <w:t>ی</w:t>
      </w:r>
      <w:r>
        <w:rPr>
          <w:rtl/>
          <w:lang w:bidi="fa-IR"/>
        </w:rPr>
        <w:t>ن هنگام آنچه را خداوند متعال م</w:t>
      </w:r>
      <w:r w:rsidR="00E61D8F">
        <w:rPr>
          <w:rtl/>
          <w:lang w:bidi="fa-IR"/>
        </w:rPr>
        <w:t xml:space="preserve">ی </w:t>
      </w:r>
      <w:r>
        <w:rPr>
          <w:rtl/>
          <w:lang w:bidi="fa-IR"/>
        </w:rPr>
        <w:t>خواست که به قلب و س</w:t>
      </w:r>
      <w:r w:rsidR="00E61D8F">
        <w:rPr>
          <w:rtl/>
          <w:lang w:bidi="fa-IR"/>
        </w:rPr>
        <w:t>ی</w:t>
      </w:r>
      <w:r>
        <w:rPr>
          <w:rtl/>
          <w:lang w:bidi="fa-IR"/>
        </w:rPr>
        <w:t>نه</w:t>
      </w:r>
      <w:r w:rsidR="00E61D8F">
        <w:rPr>
          <w:rtl/>
          <w:lang w:bidi="fa-IR"/>
        </w:rPr>
        <w:t xml:space="preserve"> </w:t>
      </w:r>
      <w:r>
        <w:rPr>
          <w:rtl/>
          <w:lang w:bidi="fa-IR"/>
        </w:rPr>
        <w:t>ام سراز</w:t>
      </w:r>
      <w:r w:rsidR="00E61D8F">
        <w:rPr>
          <w:rtl/>
          <w:lang w:bidi="fa-IR"/>
        </w:rPr>
        <w:t>ی</w:t>
      </w:r>
      <w:r>
        <w:rPr>
          <w:rtl/>
          <w:lang w:bidi="fa-IR"/>
        </w:rPr>
        <w:t>ر شود</w:t>
      </w:r>
      <w:r w:rsidR="009B4C06">
        <w:rPr>
          <w:rtl/>
          <w:lang w:bidi="fa-IR"/>
        </w:rPr>
        <w:t xml:space="preserve">، </w:t>
      </w:r>
      <w:r>
        <w:rPr>
          <w:rtl/>
          <w:lang w:bidi="fa-IR"/>
        </w:rPr>
        <w:t>سراز</w:t>
      </w:r>
      <w:r w:rsidR="00E61D8F">
        <w:rPr>
          <w:rtl/>
          <w:lang w:bidi="fa-IR"/>
        </w:rPr>
        <w:t>ی</w:t>
      </w:r>
      <w:r>
        <w:rPr>
          <w:rtl/>
          <w:lang w:bidi="fa-IR"/>
        </w:rPr>
        <w:t>ر شد</w:t>
      </w:r>
      <w:r w:rsidR="009B4C06">
        <w:rPr>
          <w:rtl/>
          <w:lang w:bidi="fa-IR"/>
        </w:rPr>
        <w:t xml:space="preserve">. </w:t>
      </w:r>
      <w:r w:rsidR="009B4C06" w:rsidRPr="00FB19B7">
        <w:rPr>
          <w:rStyle w:val="libFootnotenumChar"/>
          <w:rtl/>
          <w:lang w:bidi="fa-IR"/>
        </w:rPr>
        <w:t>(</w:t>
      </w:r>
      <w:r w:rsidRPr="00FB19B7">
        <w:rPr>
          <w:rStyle w:val="libFootnotenumChar"/>
          <w:rtl/>
        </w:rPr>
        <w:t>414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خ طوس</w:t>
      </w:r>
      <w:r w:rsidR="00E61D8F">
        <w:rPr>
          <w:rtl/>
          <w:lang w:bidi="fa-IR"/>
        </w:rPr>
        <w:t>ی</w:t>
      </w:r>
      <w:r>
        <w:rPr>
          <w:rtl/>
          <w:lang w:bidi="fa-IR"/>
        </w:rPr>
        <w:t xml:space="preserve"> به سند معتبر از ابو حسان عجل</w:t>
      </w:r>
      <w:r w:rsidR="00E61D8F">
        <w:rPr>
          <w:rtl/>
          <w:lang w:bidi="fa-IR"/>
        </w:rPr>
        <w:t>ی</w:t>
      </w:r>
      <w:r>
        <w:rPr>
          <w:rtl/>
          <w:lang w:bidi="fa-IR"/>
        </w:rPr>
        <w:t xml:space="preserve"> روا</w:t>
      </w:r>
      <w:r w:rsidR="00E61D8F">
        <w:rPr>
          <w:rtl/>
          <w:lang w:bidi="fa-IR"/>
        </w:rPr>
        <w:t>ی</w:t>
      </w:r>
      <w:r>
        <w:rPr>
          <w:rtl/>
          <w:lang w:bidi="fa-IR"/>
        </w:rPr>
        <w:t>ت نموده که گفت</w:t>
      </w:r>
      <w:r w:rsidR="009B4C06">
        <w:rPr>
          <w:rtl/>
          <w:lang w:bidi="fa-IR"/>
        </w:rPr>
        <w:t xml:space="preserve">: </w:t>
      </w:r>
      <w:r>
        <w:rPr>
          <w:rtl/>
          <w:lang w:bidi="fa-IR"/>
        </w:rPr>
        <w:t>دختر رُش</w:t>
      </w:r>
      <w:r w:rsidR="00E61D8F">
        <w:rPr>
          <w:rtl/>
          <w:lang w:bidi="fa-IR"/>
        </w:rPr>
        <w:t>ی</w:t>
      </w:r>
      <w:r>
        <w:rPr>
          <w:rtl/>
          <w:lang w:bidi="fa-IR"/>
        </w:rPr>
        <w:t>د هجر</w:t>
      </w:r>
      <w:r w:rsidR="00E61D8F">
        <w:rPr>
          <w:rtl/>
          <w:lang w:bidi="fa-IR"/>
        </w:rPr>
        <w:t>ی</w:t>
      </w:r>
      <w:r>
        <w:rPr>
          <w:rtl/>
          <w:lang w:bidi="fa-IR"/>
        </w:rPr>
        <w:t xml:space="preserve"> را ملاقات نمودم</w:t>
      </w:r>
      <w:r w:rsidR="009B4C06">
        <w:rPr>
          <w:rtl/>
          <w:lang w:bidi="fa-IR"/>
        </w:rPr>
        <w:t xml:space="preserve">. </w:t>
      </w:r>
      <w:r>
        <w:rPr>
          <w:rtl/>
          <w:lang w:bidi="fa-IR"/>
        </w:rPr>
        <w:t>به او گفتم</w:t>
      </w:r>
      <w:r w:rsidR="009B4C06">
        <w:rPr>
          <w:rtl/>
          <w:lang w:bidi="fa-IR"/>
        </w:rPr>
        <w:t xml:space="preserve">: </w:t>
      </w:r>
      <w:r>
        <w:rPr>
          <w:rtl/>
          <w:lang w:bidi="fa-IR"/>
        </w:rPr>
        <w:t>مرا خبر ده از آنچه از پدر خود شن</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گفت</w:t>
      </w:r>
      <w:r w:rsidR="009B4C06">
        <w:rPr>
          <w:rtl/>
          <w:lang w:bidi="fa-IR"/>
        </w:rPr>
        <w:t xml:space="preserve">: </w:t>
      </w:r>
      <w:r>
        <w:rPr>
          <w:rtl/>
          <w:lang w:bidi="fa-IR"/>
        </w:rPr>
        <w:t>از پدرم شن</w:t>
      </w:r>
      <w:r w:rsidR="00E61D8F">
        <w:rPr>
          <w:rtl/>
          <w:lang w:bidi="fa-IR"/>
        </w:rPr>
        <w:t>ی</w:t>
      </w:r>
      <w:r>
        <w:rPr>
          <w:rtl/>
          <w:lang w:bidi="fa-IR"/>
        </w:rPr>
        <w:t>دم که از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کرد که آن حضرت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رُش</w:t>
      </w:r>
      <w:r w:rsidR="00E61D8F">
        <w:rPr>
          <w:rtl/>
          <w:lang w:bidi="fa-IR"/>
        </w:rPr>
        <w:t>ی</w:t>
      </w:r>
      <w:r>
        <w:rPr>
          <w:rtl/>
          <w:lang w:bidi="fa-IR"/>
        </w:rPr>
        <w:t>د</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تو چگونه خواهد بود هنگام</w:t>
      </w:r>
      <w:r w:rsidR="00E61D8F">
        <w:rPr>
          <w:rtl/>
          <w:lang w:bidi="fa-IR"/>
        </w:rPr>
        <w:t>ی</w:t>
      </w:r>
      <w:r>
        <w:rPr>
          <w:rtl/>
          <w:lang w:bidi="fa-IR"/>
        </w:rPr>
        <w:t xml:space="preserve"> که ولد الزنا</w:t>
      </w:r>
      <w:r w:rsidR="00E61D8F">
        <w:rPr>
          <w:rtl/>
          <w:lang w:bidi="fa-IR"/>
        </w:rPr>
        <w:t>ی</w:t>
      </w:r>
      <w:r>
        <w:rPr>
          <w:rtl/>
          <w:lang w:bidi="fa-IR"/>
        </w:rPr>
        <w:t xml:space="preserve"> بنو ام</w:t>
      </w:r>
      <w:r w:rsidR="00E61D8F">
        <w:rPr>
          <w:rtl/>
          <w:lang w:bidi="fa-IR"/>
        </w:rPr>
        <w:t>ی</w:t>
      </w:r>
      <w:r>
        <w:rPr>
          <w:rtl/>
          <w:lang w:bidi="fa-IR"/>
        </w:rPr>
        <w:t>ه تو را طلب کند</w:t>
      </w:r>
      <w:r w:rsidR="009B4C06">
        <w:rPr>
          <w:rtl/>
          <w:lang w:bidi="fa-IR"/>
        </w:rPr>
        <w:t xml:space="preserve">، </w:t>
      </w:r>
      <w:r>
        <w:rPr>
          <w:rtl/>
          <w:lang w:bidi="fa-IR"/>
        </w:rPr>
        <w:t>دست</w:t>
      </w:r>
      <w:r w:rsidR="00E61D8F">
        <w:rPr>
          <w:rtl/>
          <w:lang w:bidi="fa-IR"/>
        </w:rPr>
        <w:t xml:space="preserve"> </w:t>
      </w:r>
      <w:r>
        <w:rPr>
          <w:rtl/>
          <w:lang w:bidi="fa-IR"/>
        </w:rPr>
        <w:t>ها و پاها و زبانت را قطع نما</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عرض کردم</w:t>
      </w:r>
      <w:r w:rsidR="009B4C06">
        <w:rPr>
          <w:rtl/>
          <w:lang w:bidi="fa-IR"/>
        </w:rPr>
        <w:t xml:space="preserve">: </w:t>
      </w:r>
      <w:r w:rsidR="00E61D8F">
        <w:rPr>
          <w:rtl/>
          <w:lang w:bidi="fa-IR"/>
        </w:rPr>
        <w:t>ی</w:t>
      </w:r>
      <w:r>
        <w:rPr>
          <w:rtl/>
          <w:lang w:bidi="fa-IR"/>
        </w:rPr>
        <w:t>ا ام</w:t>
      </w:r>
      <w:r w:rsidR="00E61D8F">
        <w:rPr>
          <w:rtl/>
          <w:lang w:bidi="fa-IR"/>
        </w:rPr>
        <w:t>ی</w:t>
      </w:r>
      <w:r>
        <w:rPr>
          <w:rtl/>
          <w:lang w:bidi="fa-IR"/>
        </w:rPr>
        <w:t>ر مؤمنان</w:t>
      </w:r>
      <w:r w:rsidR="009B4C06">
        <w:rPr>
          <w:rtl/>
          <w:lang w:bidi="fa-IR"/>
        </w:rPr>
        <w:t xml:space="preserve">! </w:t>
      </w:r>
      <w:r>
        <w:rPr>
          <w:rtl/>
          <w:lang w:bidi="fa-IR"/>
        </w:rPr>
        <w:t>سرانجامش</w:t>
      </w:r>
      <w:r w:rsidR="009B4C06">
        <w:rPr>
          <w:rtl/>
          <w:lang w:bidi="fa-IR"/>
        </w:rPr>
        <w:t xml:space="preserve"> (</w:t>
      </w:r>
      <w:r>
        <w:rPr>
          <w:rtl/>
          <w:lang w:bidi="fa-IR"/>
        </w:rPr>
        <w:t>رستگار</w:t>
      </w:r>
      <w:r w:rsidR="00E61D8F">
        <w:rPr>
          <w:rtl/>
          <w:lang w:bidi="fa-IR"/>
        </w:rPr>
        <w:t>ی</w:t>
      </w:r>
      <w:r>
        <w:rPr>
          <w:rtl/>
          <w:lang w:bidi="fa-IR"/>
        </w:rPr>
        <w:t xml:space="preserve"> و</w:t>
      </w:r>
      <w:r w:rsidR="009B4C06">
        <w:rPr>
          <w:rtl/>
          <w:lang w:bidi="fa-IR"/>
        </w:rPr>
        <w:t xml:space="preserve">) </w:t>
      </w:r>
      <w:r>
        <w:rPr>
          <w:rtl/>
          <w:lang w:bidi="fa-IR"/>
        </w:rPr>
        <w:t>بهشت خواهد بود</w:t>
      </w:r>
      <w:r w:rsidR="009B4C06">
        <w:rPr>
          <w:rtl/>
          <w:lang w:bidi="fa-IR"/>
        </w:rPr>
        <w:t xml:space="preserve">؟ </w:t>
      </w:r>
      <w:r>
        <w:rPr>
          <w:rtl/>
          <w:lang w:bidi="fa-IR"/>
        </w:rPr>
        <w:t>فرمودند</w:t>
      </w:r>
      <w:r w:rsidR="009B4C06">
        <w:rPr>
          <w:rtl/>
          <w:lang w:bidi="fa-IR"/>
        </w:rPr>
        <w:t xml:space="preserve">: </w:t>
      </w:r>
      <w:r>
        <w:rPr>
          <w:rtl/>
          <w:lang w:bidi="fa-IR"/>
        </w:rPr>
        <w:t>«آر</w:t>
      </w:r>
      <w:r w:rsidR="00E61D8F">
        <w:rPr>
          <w:rtl/>
          <w:lang w:bidi="fa-IR"/>
        </w:rPr>
        <w:t>ی</w:t>
      </w:r>
      <w:r>
        <w:rPr>
          <w:rtl/>
          <w:lang w:bidi="fa-IR"/>
        </w:rPr>
        <w:t xml:space="preserve"> تو در دن</w:t>
      </w:r>
      <w:r w:rsidR="00E61D8F">
        <w:rPr>
          <w:rtl/>
          <w:lang w:bidi="fa-IR"/>
        </w:rPr>
        <w:t>ی</w:t>
      </w:r>
      <w:r>
        <w:rPr>
          <w:rtl/>
          <w:lang w:bidi="fa-IR"/>
        </w:rPr>
        <w:t>ا و آخرت با من خواه</w:t>
      </w:r>
      <w:r w:rsidR="00E61D8F">
        <w:rPr>
          <w:rtl/>
          <w:lang w:bidi="fa-IR"/>
        </w:rPr>
        <w:t>ی</w:t>
      </w:r>
      <w:r>
        <w:rPr>
          <w:rtl/>
          <w:lang w:bidi="fa-IR"/>
        </w:rPr>
        <w:t xml:space="preserve"> بود»</w:t>
      </w:r>
      <w:r w:rsidR="009B4C06">
        <w:rPr>
          <w:rtl/>
          <w:lang w:bidi="fa-IR"/>
        </w:rPr>
        <w:t xml:space="preserve">. </w:t>
      </w:r>
    </w:p>
    <w:p w:rsidR="0049138A" w:rsidRDefault="0049138A" w:rsidP="0049138A">
      <w:pPr>
        <w:pStyle w:val="libNormal"/>
        <w:rPr>
          <w:rtl/>
          <w:lang w:bidi="fa-IR"/>
        </w:rPr>
      </w:pPr>
      <w:r>
        <w:rPr>
          <w:rtl/>
          <w:lang w:bidi="fa-IR"/>
        </w:rPr>
        <w:t>دختر رُش</w:t>
      </w:r>
      <w:r w:rsidR="00E61D8F">
        <w:rPr>
          <w:rtl/>
          <w:lang w:bidi="fa-IR"/>
        </w:rPr>
        <w:t>ی</w:t>
      </w:r>
      <w:r>
        <w:rPr>
          <w:rtl/>
          <w:lang w:bidi="fa-IR"/>
        </w:rPr>
        <w:t>د گفت</w:t>
      </w:r>
      <w:r w:rsidR="009B4C06">
        <w:rPr>
          <w:rtl/>
          <w:lang w:bidi="fa-IR"/>
        </w:rPr>
        <w:t xml:space="preserve">: </w:t>
      </w:r>
      <w:r>
        <w:rPr>
          <w:rtl/>
          <w:lang w:bidi="fa-IR"/>
        </w:rPr>
        <w:t>سوگند به خدا</w:t>
      </w:r>
      <w:r w:rsidR="009B4C06">
        <w:rPr>
          <w:rtl/>
          <w:lang w:bidi="fa-IR"/>
        </w:rPr>
        <w:t xml:space="preserve">! </w:t>
      </w:r>
      <w:r>
        <w:rPr>
          <w:rtl/>
          <w:lang w:bidi="fa-IR"/>
        </w:rPr>
        <w:t>روزگار</w:t>
      </w:r>
      <w:r w:rsidR="00E61D8F">
        <w:rPr>
          <w:rtl/>
          <w:lang w:bidi="fa-IR"/>
        </w:rPr>
        <w:t>ی</w:t>
      </w:r>
      <w:r>
        <w:rPr>
          <w:rtl/>
          <w:lang w:bidi="fa-IR"/>
        </w:rPr>
        <w:t xml:space="preserve"> گذشت تا آن</w:t>
      </w:r>
      <w:r w:rsidR="00E61D8F">
        <w:rPr>
          <w:rtl/>
          <w:lang w:bidi="fa-IR"/>
        </w:rPr>
        <w:t xml:space="preserve"> </w:t>
      </w:r>
      <w:r>
        <w:rPr>
          <w:rtl/>
          <w:lang w:bidi="fa-IR"/>
        </w:rPr>
        <w:t>که عب</w:t>
      </w:r>
      <w:r w:rsidR="00E61D8F">
        <w:rPr>
          <w:rtl/>
          <w:lang w:bidi="fa-IR"/>
        </w:rPr>
        <w:t>ی</w:t>
      </w:r>
      <w:r>
        <w:rPr>
          <w:rtl/>
          <w:lang w:bidi="fa-IR"/>
        </w:rPr>
        <w:t>د اللَّه بن ز</w:t>
      </w:r>
      <w:r w:rsidR="00E61D8F">
        <w:rPr>
          <w:rtl/>
          <w:lang w:bidi="fa-IR"/>
        </w:rPr>
        <w:t>ی</w:t>
      </w:r>
      <w:r>
        <w:rPr>
          <w:rtl/>
          <w:lang w:bidi="fa-IR"/>
        </w:rPr>
        <w:t>اد پدرم را طلب</w:t>
      </w:r>
      <w:r w:rsidR="00E61D8F">
        <w:rPr>
          <w:rtl/>
          <w:lang w:bidi="fa-IR"/>
        </w:rPr>
        <w:t>ی</w:t>
      </w:r>
      <w:r>
        <w:rPr>
          <w:rtl/>
          <w:lang w:bidi="fa-IR"/>
        </w:rPr>
        <w:t>د و گفت از ام</w:t>
      </w:r>
      <w:r w:rsidR="00E61D8F">
        <w:rPr>
          <w:rtl/>
          <w:lang w:bidi="fa-IR"/>
        </w:rPr>
        <w:t>ی</w:t>
      </w:r>
      <w:r>
        <w:rPr>
          <w:rtl/>
          <w:lang w:bidi="fa-IR"/>
        </w:rPr>
        <w:t>ر مؤمنان ب</w:t>
      </w:r>
      <w:r w:rsidR="00E61D8F">
        <w:rPr>
          <w:rtl/>
          <w:lang w:bidi="fa-IR"/>
        </w:rPr>
        <w:t>ی</w:t>
      </w:r>
      <w:r>
        <w:rPr>
          <w:rtl/>
          <w:lang w:bidi="fa-IR"/>
        </w:rPr>
        <w:t>زار</w:t>
      </w:r>
      <w:r w:rsidR="00E61D8F">
        <w:rPr>
          <w:rtl/>
          <w:lang w:bidi="fa-IR"/>
        </w:rPr>
        <w:t>ی</w:t>
      </w:r>
      <w:r>
        <w:rPr>
          <w:rtl/>
          <w:lang w:bidi="fa-IR"/>
        </w:rPr>
        <w:t xml:space="preserve"> جو</w:t>
      </w:r>
      <w:r w:rsidR="00E61D8F">
        <w:rPr>
          <w:rtl/>
          <w:lang w:bidi="fa-IR"/>
        </w:rPr>
        <w:t>ی</w:t>
      </w:r>
      <w:r w:rsidR="009B4C06">
        <w:rPr>
          <w:rtl/>
          <w:lang w:bidi="fa-IR"/>
        </w:rPr>
        <w:t xml:space="preserve">! </w:t>
      </w:r>
      <w:r>
        <w:rPr>
          <w:rtl/>
          <w:lang w:bidi="fa-IR"/>
        </w:rPr>
        <w:t>پدرم نپذ</w:t>
      </w:r>
      <w:r w:rsidR="00E61D8F">
        <w:rPr>
          <w:rtl/>
          <w:lang w:bidi="fa-IR"/>
        </w:rPr>
        <w:t>ی</w:t>
      </w:r>
      <w:r>
        <w:rPr>
          <w:rtl/>
          <w:lang w:bidi="fa-IR"/>
        </w:rPr>
        <w:t>رفت</w:t>
      </w:r>
      <w:r w:rsidR="009B4C06">
        <w:rPr>
          <w:rtl/>
          <w:lang w:bidi="fa-IR"/>
        </w:rPr>
        <w:t xml:space="preserve">، </w:t>
      </w:r>
      <w:r>
        <w:rPr>
          <w:rtl/>
          <w:lang w:bidi="fa-IR"/>
        </w:rPr>
        <w:t>ابن ز</w:t>
      </w:r>
      <w:r w:rsidR="00E61D8F">
        <w:rPr>
          <w:rtl/>
          <w:lang w:bidi="fa-IR"/>
        </w:rPr>
        <w:t>ی</w:t>
      </w:r>
      <w:r>
        <w:rPr>
          <w:rtl/>
          <w:lang w:bidi="fa-IR"/>
        </w:rPr>
        <w:t>اد گفت که امام تو نحوه کشته شدن تو را چگونه خبر داد</w:t>
      </w:r>
      <w:r w:rsidR="009B4C06">
        <w:rPr>
          <w:rtl/>
          <w:lang w:bidi="fa-IR"/>
        </w:rPr>
        <w:t xml:space="preserve">؟ </w:t>
      </w:r>
      <w:r>
        <w:rPr>
          <w:rtl/>
          <w:lang w:bidi="fa-IR"/>
        </w:rPr>
        <w:t>فرمود</w:t>
      </w:r>
      <w:r w:rsidR="009B4C06">
        <w:rPr>
          <w:rtl/>
          <w:lang w:bidi="fa-IR"/>
        </w:rPr>
        <w:t xml:space="preserve">: </w:t>
      </w:r>
      <w:r>
        <w:rPr>
          <w:rtl/>
          <w:lang w:bidi="fa-IR"/>
        </w:rPr>
        <w:t>خل</w:t>
      </w:r>
      <w:r w:rsidR="00E61D8F">
        <w:rPr>
          <w:rtl/>
          <w:lang w:bidi="fa-IR"/>
        </w:rPr>
        <w:t>ی</w:t>
      </w:r>
      <w:r>
        <w:rPr>
          <w:rtl/>
          <w:lang w:bidi="fa-IR"/>
        </w:rPr>
        <w:t>لم</w:t>
      </w:r>
      <w:r w:rsidR="009B4C06">
        <w:rPr>
          <w:rtl/>
          <w:lang w:bidi="fa-IR"/>
        </w:rPr>
        <w:t xml:space="preserve"> (</w:t>
      </w: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sidR="009B4C06">
        <w:rPr>
          <w:rtl/>
          <w:lang w:bidi="fa-IR"/>
        </w:rPr>
        <w:t xml:space="preserve">) </w:t>
      </w:r>
      <w:r>
        <w:rPr>
          <w:rtl/>
          <w:lang w:bidi="fa-IR"/>
        </w:rPr>
        <w:t>مرا آگاه نمود که تو از من خواه</w:t>
      </w:r>
      <w:r w:rsidR="00E61D8F">
        <w:rPr>
          <w:rtl/>
          <w:lang w:bidi="fa-IR"/>
        </w:rPr>
        <w:t>ی</w:t>
      </w:r>
      <w:r>
        <w:rPr>
          <w:rtl/>
          <w:lang w:bidi="fa-IR"/>
        </w:rPr>
        <w:t xml:space="preserve"> که از آن حضرت ب</w:t>
      </w:r>
      <w:r w:rsidR="00E61D8F">
        <w:rPr>
          <w:rtl/>
          <w:lang w:bidi="fa-IR"/>
        </w:rPr>
        <w:t>ی</w:t>
      </w:r>
      <w:r>
        <w:rPr>
          <w:rtl/>
          <w:lang w:bidi="fa-IR"/>
        </w:rPr>
        <w:t>زار</w:t>
      </w:r>
      <w:r w:rsidR="00E61D8F">
        <w:rPr>
          <w:rtl/>
          <w:lang w:bidi="fa-IR"/>
        </w:rPr>
        <w:t>ی</w:t>
      </w:r>
      <w:r>
        <w:rPr>
          <w:rtl/>
          <w:lang w:bidi="fa-IR"/>
        </w:rPr>
        <w:t xml:space="preserve"> بجو</w:t>
      </w:r>
      <w:r w:rsidR="00E61D8F">
        <w:rPr>
          <w:rtl/>
          <w:lang w:bidi="fa-IR"/>
        </w:rPr>
        <w:t>ی</w:t>
      </w:r>
      <w:r>
        <w:rPr>
          <w:rtl/>
          <w:lang w:bidi="fa-IR"/>
        </w:rPr>
        <w:t>م و من نم</w:t>
      </w:r>
      <w:r w:rsidR="00E61D8F">
        <w:rPr>
          <w:rtl/>
          <w:lang w:bidi="fa-IR"/>
        </w:rPr>
        <w:t xml:space="preserve">ی </w:t>
      </w:r>
      <w:r>
        <w:rPr>
          <w:rtl/>
          <w:lang w:bidi="fa-IR"/>
        </w:rPr>
        <w:t>پذ</w:t>
      </w:r>
      <w:r w:rsidR="00E61D8F">
        <w:rPr>
          <w:rtl/>
          <w:lang w:bidi="fa-IR"/>
        </w:rPr>
        <w:t>ی</w:t>
      </w:r>
      <w:r>
        <w:rPr>
          <w:rtl/>
          <w:lang w:bidi="fa-IR"/>
        </w:rPr>
        <w:t>رم</w:t>
      </w:r>
      <w:r w:rsidR="009B4C06">
        <w:rPr>
          <w:rtl/>
          <w:lang w:bidi="fa-IR"/>
        </w:rPr>
        <w:t xml:space="preserve">. </w:t>
      </w:r>
      <w:r>
        <w:rPr>
          <w:rtl/>
          <w:lang w:bidi="fa-IR"/>
        </w:rPr>
        <w:t>پس دست</w:t>
      </w:r>
      <w:r w:rsidR="00E61D8F">
        <w:rPr>
          <w:rtl/>
          <w:lang w:bidi="fa-IR"/>
        </w:rPr>
        <w:t xml:space="preserve"> </w:t>
      </w:r>
      <w:r>
        <w:rPr>
          <w:rtl/>
          <w:lang w:bidi="fa-IR"/>
        </w:rPr>
        <w:t>ها و پاها و زبانم را م</w:t>
      </w:r>
      <w:r w:rsidR="00E61D8F">
        <w:rPr>
          <w:rtl/>
          <w:lang w:bidi="fa-IR"/>
        </w:rPr>
        <w:t xml:space="preserve">ی </w:t>
      </w:r>
      <w:r>
        <w:rPr>
          <w:rtl/>
          <w:lang w:bidi="fa-IR"/>
        </w:rPr>
        <w:t>بر</w:t>
      </w:r>
      <w:r w:rsidR="00E61D8F">
        <w:rPr>
          <w:rtl/>
          <w:lang w:bidi="fa-IR"/>
        </w:rPr>
        <w:t>ی</w:t>
      </w:r>
      <w:r w:rsidR="009B4C06">
        <w:rPr>
          <w:rtl/>
          <w:lang w:bidi="fa-IR"/>
        </w:rPr>
        <w:t xml:space="preserve">. </w:t>
      </w:r>
      <w:r>
        <w:rPr>
          <w:rtl/>
          <w:lang w:bidi="fa-IR"/>
        </w:rPr>
        <w:t>آن ملعون گفت</w:t>
      </w:r>
      <w:r w:rsidR="009B4C06">
        <w:rPr>
          <w:rtl/>
          <w:lang w:bidi="fa-IR"/>
        </w:rPr>
        <w:t xml:space="preserve">: </w:t>
      </w:r>
      <w:r>
        <w:rPr>
          <w:rtl/>
          <w:lang w:bidi="fa-IR"/>
        </w:rPr>
        <w:t>بخدا</w:t>
      </w:r>
      <w:r w:rsidR="009B4C06">
        <w:rPr>
          <w:rtl/>
          <w:lang w:bidi="fa-IR"/>
        </w:rPr>
        <w:t xml:space="preserve">! </w:t>
      </w:r>
      <w:r>
        <w:rPr>
          <w:rtl/>
          <w:lang w:bidi="fa-IR"/>
        </w:rPr>
        <w:t>که امام تو را دروغگو م</w:t>
      </w:r>
      <w:r w:rsidR="00E61D8F">
        <w:rPr>
          <w:rtl/>
          <w:lang w:bidi="fa-IR"/>
        </w:rPr>
        <w:t xml:space="preserve">ی </w:t>
      </w:r>
      <w:r>
        <w:rPr>
          <w:rtl/>
          <w:lang w:bidi="fa-IR"/>
        </w:rPr>
        <w:t>کنم و دستور داد که دست</w:t>
      </w:r>
      <w:r w:rsidR="00E61D8F">
        <w:rPr>
          <w:rtl/>
          <w:lang w:bidi="fa-IR"/>
        </w:rPr>
        <w:t xml:space="preserve"> </w:t>
      </w:r>
      <w:r>
        <w:rPr>
          <w:rtl/>
          <w:lang w:bidi="fa-IR"/>
        </w:rPr>
        <w:t>ها و پاها</w:t>
      </w:r>
      <w:r w:rsidR="00E61D8F">
        <w:rPr>
          <w:rtl/>
          <w:lang w:bidi="fa-IR"/>
        </w:rPr>
        <w:t>ی</w:t>
      </w:r>
      <w:r>
        <w:rPr>
          <w:rtl/>
          <w:lang w:bidi="fa-IR"/>
        </w:rPr>
        <w:t>ش را قطع نما</w:t>
      </w:r>
      <w:r w:rsidR="00E61D8F">
        <w:rPr>
          <w:rtl/>
          <w:lang w:bidi="fa-IR"/>
        </w:rPr>
        <w:t>ی</w:t>
      </w:r>
      <w:r>
        <w:rPr>
          <w:rtl/>
          <w:lang w:bidi="fa-IR"/>
        </w:rPr>
        <w:t>ند و زبان او را رها نمود</w:t>
      </w:r>
      <w:r w:rsidR="009B4C06">
        <w:rPr>
          <w:rtl/>
          <w:lang w:bidi="fa-IR"/>
        </w:rPr>
        <w:t xml:space="preserve">. </w:t>
      </w:r>
      <w:r>
        <w:rPr>
          <w:rtl/>
          <w:lang w:bidi="fa-IR"/>
        </w:rPr>
        <w:t>پس از آن</w:t>
      </w:r>
      <w:r w:rsidR="009B4C06">
        <w:rPr>
          <w:rtl/>
          <w:lang w:bidi="fa-IR"/>
        </w:rPr>
        <w:t xml:space="preserve">، </w:t>
      </w:r>
      <w:r>
        <w:rPr>
          <w:rtl/>
          <w:lang w:bidi="fa-IR"/>
        </w:rPr>
        <w:t>عش</w:t>
      </w:r>
      <w:r w:rsidR="00E61D8F">
        <w:rPr>
          <w:rtl/>
          <w:lang w:bidi="fa-IR"/>
        </w:rPr>
        <w:t>ی</w:t>
      </w:r>
      <w:r>
        <w:rPr>
          <w:rtl/>
          <w:lang w:bidi="fa-IR"/>
        </w:rPr>
        <w:t>ره او</w:t>
      </w:r>
      <w:r w:rsidR="009B4C06">
        <w:rPr>
          <w:rtl/>
          <w:lang w:bidi="fa-IR"/>
        </w:rPr>
        <w:t xml:space="preserve">، </w:t>
      </w:r>
      <w:r>
        <w:rPr>
          <w:rtl/>
          <w:lang w:bidi="fa-IR"/>
        </w:rPr>
        <w:t>و</w:t>
      </w:r>
      <w:r w:rsidR="00E61D8F">
        <w:rPr>
          <w:rtl/>
          <w:lang w:bidi="fa-IR"/>
        </w:rPr>
        <w:t>ی</w:t>
      </w:r>
      <w:r>
        <w:rPr>
          <w:rtl/>
          <w:lang w:bidi="fa-IR"/>
        </w:rPr>
        <w:t xml:space="preserve"> را به خانه آوردند</w:t>
      </w:r>
      <w:r w:rsidR="009B4C06">
        <w:rPr>
          <w:rtl/>
          <w:lang w:bidi="fa-IR"/>
        </w:rPr>
        <w:t xml:space="preserve">. </w:t>
      </w:r>
    </w:p>
    <w:p w:rsidR="0049138A" w:rsidRDefault="0049138A" w:rsidP="0049138A">
      <w:pPr>
        <w:pStyle w:val="libNormal"/>
        <w:rPr>
          <w:rtl/>
          <w:lang w:bidi="fa-IR"/>
        </w:rPr>
      </w:pPr>
      <w:r>
        <w:rPr>
          <w:rtl/>
          <w:lang w:bidi="fa-IR"/>
        </w:rPr>
        <w:t>به پدرم عرض کردم</w:t>
      </w:r>
      <w:r w:rsidR="009B4C06">
        <w:rPr>
          <w:rtl/>
          <w:lang w:bidi="fa-IR"/>
        </w:rPr>
        <w:t xml:space="preserve">: </w:t>
      </w:r>
      <w:r>
        <w:rPr>
          <w:rtl/>
          <w:lang w:bidi="fa-IR"/>
        </w:rPr>
        <w:t>احساس تو نسبت به ا</w:t>
      </w:r>
      <w:r w:rsidR="00E61D8F">
        <w:rPr>
          <w:rtl/>
          <w:lang w:bidi="fa-IR"/>
        </w:rPr>
        <w:t>ی</w:t>
      </w:r>
      <w:r>
        <w:rPr>
          <w:rtl/>
          <w:lang w:bidi="fa-IR"/>
        </w:rPr>
        <w:t>ن درد چگونه است</w:t>
      </w:r>
      <w:r w:rsidR="009B4C06">
        <w:rPr>
          <w:rtl/>
          <w:lang w:bidi="fa-IR"/>
        </w:rPr>
        <w:t xml:space="preserve">؟ </w:t>
      </w:r>
      <w:r>
        <w:rPr>
          <w:rtl/>
          <w:lang w:bidi="fa-IR"/>
        </w:rPr>
        <w:t>فرمود</w:t>
      </w:r>
      <w:r w:rsidR="009B4C06">
        <w:rPr>
          <w:rtl/>
          <w:lang w:bidi="fa-IR"/>
        </w:rPr>
        <w:t xml:space="preserve">: </w:t>
      </w:r>
      <w:r>
        <w:rPr>
          <w:rtl/>
          <w:lang w:bidi="fa-IR"/>
        </w:rPr>
        <w:t>دخترم</w:t>
      </w:r>
      <w:r w:rsidR="009B4C06">
        <w:rPr>
          <w:rtl/>
          <w:lang w:bidi="fa-IR"/>
        </w:rPr>
        <w:t xml:space="preserve">! </w:t>
      </w:r>
      <w:r>
        <w:rPr>
          <w:rtl/>
          <w:lang w:bidi="fa-IR"/>
        </w:rPr>
        <w:t>ب</w:t>
      </w:r>
      <w:r w:rsidR="00E61D8F">
        <w:rPr>
          <w:rtl/>
          <w:lang w:bidi="fa-IR"/>
        </w:rPr>
        <w:t>ی</w:t>
      </w:r>
      <w:r>
        <w:rPr>
          <w:rtl/>
          <w:lang w:bidi="fa-IR"/>
        </w:rPr>
        <w:t>ش از کس</w:t>
      </w:r>
      <w:r w:rsidR="00E61D8F">
        <w:rPr>
          <w:rtl/>
          <w:lang w:bidi="fa-IR"/>
        </w:rPr>
        <w:t>ی</w:t>
      </w:r>
      <w:r>
        <w:rPr>
          <w:rtl/>
          <w:lang w:bidi="fa-IR"/>
        </w:rPr>
        <w:t xml:space="preserve"> که در م</w:t>
      </w:r>
      <w:r w:rsidR="00E61D8F">
        <w:rPr>
          <w:rtl/>
          <w:lang w:bidi="fa-IR"/>
        </w:rPr>
        <w:t>ی</w:t>
      </w:r>
      <w:r>
        <w:rPr>
          <w:rtl/>
          <w:lang w:bidi="fa-IR"/>
        </w:rPr>
        <w:t>ان ازدحام جمع</w:t>
      </w:r>
      <w:r w:rsidR="00E61D8F">
        <w:rPr>
          <w:rtl/>
          <w:lang w:bidi="fa-IR"/>
        </w:rPr>
        <w:t>ی</w:t>
      </w:r>
      <w:r>
        <w:rPr>
          <w:rtl/>
          <w:lang w:bidi="fa-IR"/>
        </w:rPr>
        <w:t>ت</w:t>
      </w:r>
      <w:r w:rsidR="00E61D8F">
        <w:rPr>
          <w:rtl/>
          <w:lang w:bidi="fa-IR"/>
        </w:rPr>
        <w:t>ی</w:t>
      </w:r>
      <w:r>
        <w:rPr>
          <w:rtl/>
          <w:lang w:bidi="fa-IR"/>
        </w:rPr>
        <w:t xml:space="preserve"> گرفتار باشد</w:t>
      </w:r>
      <w:r w:rsidR="009B4C06">
        <w:rPr>
          <w:rtl/>
          <w:lang w:bidi="fa-IR"/>
        </w:rPr>
        <w:t xml:space="preserve">، </w:t>
      </w:r>
      <w:r>
        <w:rPr>
          <w:rtl/>
          <w:lang w:bidi="fa-IR"/>
        </w:rPr>
        <w:t>درد احساس نم</w:t>
      </w:r>
      <w:r w:rsidR="00E61D8F">
        <w:rPr>
          <w:rtl/>
          <w:lang w:bidi="fa-IR"/>
        </w:rPr>
        <w:t xml:space="preserve">ی </w:t>
      </w:r>
      <w:r>
        <w:rPr>
          <w:rtl/>
          <w:lang w:bidi="fa-IR"/>
        </w:rPr>
        <w:t>کنم</w:t>
      </w:r>
      <w:r w:rsidR="009B4C06">
        <w:rPr>
          <w:rtl/>
          <w:lang w:bidi="fa-IR"/>
        </w:rPr>
        <w:t xml:space="preserve">، </w:t>
      </w:r>
      <w:r>
        <w:rPr>
          <w:rtl/>
          <w:lang w:bidi="fa-IR"/>
        </w:rPr>
        <w:t>افراد به ملاقات او م</w:t>
      </w:r>
      <w:r w:rsidR="00E61D8F">
        <w:rPr>
          <w:rtl/>
          <w:lang w:bidi="fa-IR"/>
        </w:rPr>
        <w:t xml:space="preserve">ی </w:t>
      </w:r>
      <w:r>
        <w:rPr>
          <w:rtl/>
          <w:lang w:bidi="fa-IR"/>
        </w:rPr>
        <w:t>آمدند [ و اظهار همدرد</w:t>
      </w:r>
      <w:r w:rsidR="00E61D8F">
        <w:rPr>
          <w:rtl/>
          <w:lang w:bidi="fa-IR"/>
        </w:rPr>
        <w:t>ی</w:t>
      </w:r>
      <w:r>
        <w:rPr>
          <w:rtl/>
          <w:lang w:bidi="fa-IR"/>
        </w:rPr>
        <w:t xml:space="preserve"> م</w:t>
      </w:r>
      <w:r w:rsidR="00E61D8F">
        <w:rPr>
          <w:rtl/>
          <w:lang w:bidi="fa-IR"/>
        </w:rPr>
        <w:t xml:space="preserve">ی </w:t>
      </w:r>
      <w:r>
        <w:rPr>
          <w:rtl/>
          <w:lang w:bidi="fa-IR"/>
        </w:rPr>
        <w:t>کردند و م</w:t>
      </w:r>
      <w:r w:rsidR="00E61D8F">
        <w:rPr>
          <w:rtl/>
          <w:lang w:bidi="fa-IR"/>
        </w:rPr>
        <w:t xml:space="preserve">ی </w:t>
      </w:r>
      <w:r>
        <w:rPr>
          <w:rtl/>
          <w:lang w:bidi="fa-IR"/>
        </w:rPr>
        <w:t>گر</w:t>
      </w:r>
      <w:r w:rsidR="00E61D8F">
        <w:rPr>
          <w:rtl/>
          <w:lang w:bidi="fa-IR"/>
        </w:rPr>
        <w:t>ی</w:t>
      </w:r>
      <w:r>
        <w:rPr>
          <w:rtl/>
          <w:lang w:bidi="fa-IR"/>
        </w:rPr>
        <w:t>ستند</w:t>
      </w:r>
      <w:r w:rsidR="001727DE">
        <w:rPr>
          <w:rtl/>
          <w:lang w:bidi="fa-IR"/>
        </w:rPr>
        <w:t>]</w:t>
      </w:r>
      <w:r>
        <w:rPr>
          <w:rtl/>
          <w:lang w:bidi="fa-IR"/>
        </w:rPr>
        <w:t>پدرم فرمود</w:t>
      </w:r>
      <w:r w:rsidR="009B4C06">
        <w:rPr>
          <w:rtl/>
          <w:lang w:bidi="fa-IR"/>
        </w:rPr>
        <w:t xml:space="preserve">: </w:t>
      </w:r>
      <w:r>
        <w:rPr>
          <w:rtl/>
          <w:lang w:bidi="fa-IR"/>
        </w:rPr>
        <w:t>کاغذ و دوات</w:t>
      </w:r>
      <w:r w:rsidR="00E61D8F">
        <w:rPr>
          <w:rtl/>
          <w:lang w:bidi="fa-IR"/>
        </w:rPr>
        <w:t>ی</w:t>
      </w:r>
      <w:r>
        <w:rPr>
          <w:rtl/>
          <w:lang w:bidi="fa-IR"/>
        </w:rPr>
        <w:t xml:space="preserve"> ب</w:t>
      </w:r>
      <w:r w:rsidR="00E61D8F">
        <w:rPr>
          <w:rtl/>
          <w:lang w:bidi="fa-IR"/>
        </w:rPr>
        <w:t>ی</w:t>
      </w:r>
      <w:r>
        <w:rPr>
          <w:rtl/>
          <w:lang w:bidi="fa-IR"/>
        </w:rPr>
        <w:t>اور</w:t>
      </w:r>
      <w:r w:rsidR="00E61D8F">
        <w:rPr>
          <w:rtl/>
          <w:lang w:bidi="fa-IR"/>
        </w:rPr>
        <w:t>ی</w:t>
      </w:r>
      <w:r>
        <w:rPr>
          <w:rtl/>
          <w:lang w:bidi="fa-IR"/>
        </w:rPr>
        <w:t>د تا برا</w:t>
      </w:r>
      <w:r w:rsidR="00E61D8F">
        <w:rPr>
          <w:rtl/>
          <w:lang w:bidi="fa-IR"/>
        </w:rPr>
        <w:t>ی</w:t>
      </w:r>
      <w:r>
        <w:rPr>
          <w:rtl/>
          <w:lang w:bidi="fa-IR"/>
        </w:rPr>
        <w:t xml:space="preserve"> شما آنچه تا ق</w:t>
      </w:r>
      <w:r w:rsidR="00E61D8F">
        <w:rPr>
          <w:rtl/>
          <w:lang w:bidi="fa-IR"/>
        </w:rPr>
        <w:t>ی</w:t>
      </w:r>
      <w:r>
        <w:rPr>
          <w:rtl/>
          <w:lang w:bidi="fa-IR"/>
        </w:rPr>
        <w:t>امت اتفاق م</w:t>
      </w:r>
      <w:r w:rsidR="00E61D8F">
        <w:rPr>
          <w:rtl/>
          <w:lang w:bidi="fa-IR"/>
        </w:rPr>
        <w:t xml:space="preserve">ی </w:t>
      </w:r>
      <w:r>
        <w:rPr>
          <w:rtl/>
          <w:lang w:bidi="fa-IR"/>
        </w:rPr>
        <w:t>افتد</w:t>
      </w:r>
      <w:r w:rsidR="009B4C06">
        <w:rPr>
          <w:rtl/>
          <w:lang w:bidi="fa-IR"/>
        </w:rPr>
        <w:t xml:space="preserve">، </w:t>
      </w:r>
      <w:r>
        <w:rPr>
          <w:rtl/>
          <w:lang w:bidi="fa-IR"/>
        </w:rPr>
        <w:t>بنو</w:t>
      </w:r>
      <w:r w:rsidR="00E61D8F">
        <w:rPr>
          <w:rtl/>
          <w:lang w:bidi="fa-IR"/>
        </w:rPr>
        <w:t>ی</w:t>
      </w:r>
      <w:r>
        <w:rPr>
          <w:rtl/>
          <w:lang w:bidi="fa-IR"/>
        </w:rPr>
        <w:t>سم</w:t>
      </w:r>
      <w:r w:rsidR="009B4C06">
        <w:rPr>
          <w:rtl/>
          <w:lang w:bidi="fa-IR"/>
        </w:rPr>
        <w:t xml:space="preserve">. </w:t>
      </w:r>
    </w:p>
    <w:p w:rsidR="0049138A" w:rsidRDefault="0049138A" w:rsidP="0049138A">
      <w:pPr>
        <w:pStyle w:val="libNormal"/>
        <w:rPr>
          <w:rtl/>
          <w:lang w:bidi="fa-IR"/>
        </w:rPr>
      </w:pPr>
      <w:r>
        <w:rPr>
          <w:rtl/>
          <w:lang w:bidi="fa-IR"/>
        </w:rPr>
        <w:t>به ابن ز</w:t>
      </w:r>
      <w:r w:rsidR="00E61D8F">
        <w:rPr>
          <w:rtl/>
          <w:lang w:bidi="fa-IR"/>
        </w:rPr>
        <w:t>ی</w:t>
      </w:r>
      <w:r>
        <w:rPr>
          <w:rtl/>
          <w:lang w:bidi="fa-IR"/>
        </w:rPr>
        <w:t>اد خبر رس</w:t>
      </w:r>
      <w:r w:rsidR="00E61D8F">
        <w:rPr>
          <w:rtl/>
          <w:lang w:bidi="fa-IR"/>
        </w:rPr>
        <w:t>ی</w:t>
      </w:r>
      <w:r>
        <w:rPr>
          <w:rtl/>
          <w:lang w:bidi="fa-IR"/>
        </w:rPr>
        <w:t>د که رُش</w:t>
      </w:r>
      <w:r w:rsidR="00E61D8F">
        <w:rPr>
          <w:rtl/>
          <w:lang w:bidi="fa-IR"/>
        </w:rPr>
        <w:t>ی</w:t>
      </w:r>
      <w:r>
        <w:rPr>
          <w:rtl/>
          <w:lang w:bidi="fa-IR"/>
        </w:rPr>
        <w:t>د خبر از آ</w:t>
      </w:r>
      <w:r w:rsidR="00E61D8F">
        <w:rPr>
          <w:rtl/>
          <w:lang w:bidi="fa-IR"/>
        </w:rPr>
        <w:t>ی</w:t>
      </w:r>
      <w:r>
        <w:rPr>
          <w:rtl/>
          <w:lang w:bidi="fa-IR"/>
        </w:rPr>
        <w:t>نده م</w:t>
      </w:r>
      <w:r w:rsidR="00E61D8F">
        <w:rPr>
          <w:rtl/>
          <w:lang w:bidi="fa-IR"/>
        </w:rPr>
        <w:t xml:space="preserve">ی </w:t>
      </w:r>
      <w:r>
        <w:rPr>
          <w:rtl/>
          <w:lang w:bidi="fa-IR"/>
        </w:rPr>
        <w:t>دهد</w:t>
      </w:r>
      <w:r w:rsidR="009B4C06">
        <w:rPr>
          <w:rtl/>
          <w:lang w:bidi="fa-IR"/>
        </w:rPr>
        <w:t xml:space="preserve">. </w:t>
      </w:r>
      <w:r>
        <w:rPr>
          <w:rtl/>
          <w:lang w:bidi="fa-IR"/>
        </w:rPr>
        <w:t>آن ملعون</w:t>
      </w:r>
      <w:r w:rsidR="009B4C06">
        <w:rPr>
          <w:rtl/>
          <w:lang w:bidi="fa-IR"/>
        </w:rPr>
        <w:t xml:space="preserve"> (</w:t>
      </w:r>
      <w:r>
        <w:rPr>
          <w:rtl/>
          <w:lang w:bidi="fa-IR"/>
        </w:rPr>
        <w:t>گفت</w:t>
      </w:r>
      <w:r w:rsidR="009B4C06">
        <w:rPr>
          <w:rtl/>
          <w:lang w:bidi="fa-IR"/>
        </w:rPr>
        <w:t xml:space="preserve">: </w:t>
      </w:r>
      <w:r>
        <w:rPr>
          <w:rtl/>
          <w:lang w:bidi="fa-IR"/>
        </w:rPr>
        <w:t>مولا</w:t>
      </w:r>
      <w:r w:rsidR="00E61D8F">
        <w:rPr>
          <w:rtl/>
          <w:lang w:bidi="fa-IR"/>
        </w:rPr>
        <w:t>ی</w:t>
      </w:r>
      <w:r>
        <w:rPr>
          <w:rtl/>
          <w:lang w:bidi="fa-IR"/>
        </w:rPr>
        <w:t xml:space="preserve"> او دروغ نم</w:t>
      </w:r>
      <w:r w:rsidR="00E61D8F">
        <w:rPr>
          <w:rtl/>
          <w:lang w:bidi="fa-IR"/>
        </w:rPr>
        <w:t xml:space="preserve">ی </w:t>
      </w:r>
      <w:r>
        <w:rPr>
          <w:rtl/>
          <w:lang w:bidi="fa-IR"/>
        </w:rPr>
        <w:t>گو</w:t>
      </w:r>
      <w:r w:rsidR="00E61D8F">
        <w:rPr>
          <w:rtl/>
          <w:lang w:bidi="fa-IR"/>
        </w:rPr>
        <w:t>ی</w:t>
      </w:r>
      <w:r>
        <w:rPr>
          <w:rtl/>
          <w:lang w:bidi="fa-IR"/>
        </w:rPr>
        <w:t>د و</w:t>
      </w:r>
      <w:r w:rsidR="009B4C06">
        <w:rPr>
          <w:rtl/>
          <w:lang w:bidi="fa-IR"/>
        </w:rPr>
        <w:t xml:space="preserve">) </w:t>
      </w:r>
      <w:r>
        <w:rPr>
          <w:rtl/>
          <w:lang w:bidi="fa-IR"/>
        </w:rPr>
        <w:t>دستور داد که زبان او را قطع نما</w:t>
      </w:r>
      <w:r w:rsidR="00E61D8F">
        <w:rPr>
          <w:rtl/>
          <w:lang w:bidi="fa-IR"/>
        </w:rPr>
        <w:t>ی</w:t>
      </w:r>
      <w:r>
        <w:rPr>
          <w:rtl/>
          <w:lang w:bidi="fa-IR"/>
        </w:rPr>
        <w:t>ند و در همان شب به شهادت رس</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415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ز</w:t>
      </w:r>
      <w:r w:rsidR="00E61D8F">
        <w:rPr>
          <w:rtl/>
          <w:lang w:bidi="fa-IR"/>
        </w:rPr>
        <w:t>ی</w:t>
      </w:r>
      <w:r>
        <w:rPr>
          <w:rtl/>
          <w:lang w:bidi="fa-IR"/>
        </w:rPr>
        <w:t>اد بن اب</w:t>
      </w:r>
      <w:r w:rsidR="00E61D8F">
        <w:rPr>
          <w:rtl/>
          <w:lang w:bidi="fa-IR"/>
        </w:rPr>
        <w:t>ی</w:t>
      </w:r>
      <w:r>
        <w:rPr>
          <w:rtl/>
          <w:lang w:bidi="fa-IR"/>
        </w:rPr>
        <w:t>ه در جستجو</w:t>
      </w:r>
      <w:r w:rsidR="00E61D8F">
        <w:rPr>
          <w:rtl/>
          <w:lang w:bidi="fa-IR"/>
        </w:rPr>
        <w:t>ی</w:t>
      </w:r>
      <w:r>
        <w:rPr>
          <w:rtl/>
          <w:lang w:bidi="fa-IR"/>
        </w:rPr>
        <w:t xml:space="preserve"> رش</w:t>
      </w:r>
      <w:r w:rsidR="00E61D8F">
        <w:rPr>
          <w:rtl/>
          <w:lang w:bidi="fa-IR"/>
        </w:rPr>
        <w:t>ی</w:t>
      </w:r>
      <w:r>
        <w:rPr>
          <w:rtl/>
          <w:lang w:bidi="fa-IR"/>
        </w:rPr>
        <w:t>د بود</w:t>
      </w:r>
      <w:r w:rsidR="009B4C06">
        <w:rPr>
          <w:rtl/>
          <w:lang w:bidi="fa-IR"/>
        </w:rPr>
        <w:t xml:space="preserve">، </w:t>
      </w:r>
      <w:r>
        <w:rPr>
          <w:rtl/>
          <w:lang w:bidi="fa-IR"/>
        </w:rPr>
        <w:t>و</w:t>
      </w:r>
      <w:r w:rsidR="00E61D8F">
        <w:rPr>
          <w:rtl/>
          <w:lang w:bidi="fa-IR"/>
        </w:rPr>
        <w:t>ی</w:t>
      </w:r>
      <w:r>
        <w:rPr>
          <w:rtl/>
          <w:lang w:bidi="fa-IR"/>
        </w:rPr>
        <w:t xml:space="preserve"> خود را مخف</w:t>
      </w:r>
      <w:r w:rsidR="00E61D8F">
        <w:rPr>
          <w:rtl/>
          <w:lang w:bidi="fa-IR"/>
        </w:rPr>
        <w:t>ی</w:t>
      </w:r>
      <w:r>
        <w:rPr>
          <w:rtl/>
          <w:lang w:bidi="fa-IR"/>
        </w:rPr>
        <w:t xml:space="preserve"> نمود</w:t>
      </w:r>
      <w:r w:rsidR="009B4C06">
        <w:rPr>
          <w:rtl/>
          <w:lang w:bidi="fa-IR"/>
        </w:rPr>
        <w:t xml:space="preserve">. </w:t>
      </w:r>
      <w:r>
        <w:rPr>
          <w:rtl/>
          <w:lang w:bidi="fa-IR"/>
        </w:rPr>
        <w:t>روز</w:t>
      </w:r>
      <w:r w:rsidR="00E61D8F">
        <w:rPr>
          <w:rtl/>
          <w:lang w:bidi="fa-IR"/>
        </w:rPr>
        <w:t>ی</w:t>
      </w:r>
      <w:r>
        <w:rPr>
          <w:rtl/>
          <w:lang w:bidi="fa-IR"/>
        </w:rPr>
        <w:t xml:space="preserve"> ابو اراکه</w:t>
      </w:r>
      <w:r w:rsidR="009B4C06">
        <w:rPr>
          <w:rtl/>
          <w:lang w:bidi="fa-IR"/>
        </w:rPr>
        <w:t xml:space="preserve"> (</w:t>
      </w:r>
      <w:r>
        <w:rPr>
          <w:rtl/>
          <w:lang w:bidi="fa-IR"/>
        </w:rPr>
        <w:t>که از بزرگان ش</w:t>
      </w:r>
      <w:r w:rsidR="00E61D8F">
        <w:rPr>
          <w:rtl/>
          <w:lang w:bidi="fa-IR"/>
        </w:rPr>
        <w:t>ی</w:t>
      </w:r>
      <w:r>
        <w:rPr>
          <w:rtl/>
          <w:lang w:bidi="fa-IR"/>
        </w:rPr>
        <w:t>عه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است</w:t>
      </w:r>
      <w:r w:rsidR="009B4C06">
        <w:rPr>
          <w:rtl/>
          <w:lang w:bidi="fa-IR"/>
        </w:rPr>
        <w:t xml:space="preserve">) </w:t>
      </w:r>
      <w:r>
        <w:rPr>
          <w:rtl/>
          <w:lang w:bidi="fa-IR"/>
        </w:rPr>
        <w:t>با گروه</w:t>
      </w:r>
      <w:r w:rsidR="00E61D8F">
        <w:rPr>
          <w:rtl/>
          <w:lang w:bidi="fa-IR"/>
        </w:rPr>
        <w:t>ی</w:t>
      </w:r>
      <w:r>
        <w:rPr>
          <w:rtl/>
          <w:lang w:bidi="fa-IR"/>
        </w:rPr>
        <w:t xml:space="preserve"> از اصحاب خود در خانه نشسته بود</w:t>
      </w:r>
      <w:r w:rsidR="009B4C06">
        <w:rPr>
          <w:rtl/>
          <w:lang w:bidi="fa-IR"/>
        </w:rPr>
        <w:t xml:space="preserve">. </w:t>
      </w:r>
    </w:p>
    <w:p w:rsidR="00D00901" w:rsidRDefault="0049138A" w:rsidP="0049138A">
      <w:pPr>
        <w:pStyle w:val="libNormal"/>
        <w:rPr>
          <w:rtl/>
          <w:lang w:bidi="fa-IR"/>
        </w:rPr>
      </w:pPr>
      <w:r>
        <w:rPr>
          <w:rtl/>
          <w:lang w:bidi="fa-IR"/>
        </w:rPr>
        <w:t>رُش</w:t>
      </w:r>
      <w:r w:rsidR="00E61D8F">
        <w:rPr>
          <w:rtl/>
          <w:lang w:bidi="fa-IR"/>
        </w:rPr>
        <w:t>ی</w:t>
      </w:r>
      <w:r>
        <w:rPr>
          <w:rtl/>
          <w:lang w:bidi="fa-IR"/>
        </w:rPr>
        <w:t>د وارد خانه او شد</w:t>
      </w:r>
      <w:r w:rsidR="009B4C06">
        <w:rPr>
          <w:rtl/>
          <w:lang w:bidi="fa-IR"/>
        </w:rPr>
        <w:t xml:space="preserve">. </w:t>
      </w:r>
      <w:r>
        <w:rPr>
          <w:rtl/>
          <w:lang w:bidi="fa-IR"/>
        </w:rPr>
        <w:t>ابو اراکه ب</w:t>
      </w:r>
      <w:r w:rsidR="00E61D8F">
        <w:rPr>
          <w:rtl/>
          <w:lang w:bidi="fa-IR"/>
        </w:rPr>
        <w:t>ی</w:t>
      </w:r>
      <w:r>
        <w:rPr>
          <w:rtl/>
          <w:lang w:bidi="fa-IR"/>
        </w:rPr>
        <w:t>مناک شد</w:t>
      </w:r>
      <w:r w:rsidR="009B4C06">
        <w:rPr>
          <w:rtl/>
          <w:lang w:bidi="fa-IR"/>
        </w:rPr>
        <w:t xml:space="preserve">، </w:t>
      </w:r>
      <w:r>
        <w:rPr>
          <w:rtl/>
          <w:lang w:bidi="fa-IR"/>
        </w:rPr>
        <w:t>به دنبال او وارد خانه شد و گفت</w:t>
      </w:r>
      <w:r w:rsidR="009B4C06">
        <w:rPr>
          <w:rtl/>
          <w:lang w:bidi="fa-IR"/>
        </w:rPr>
        <w:t xml:space="preserve">: </w:t>
      </w:r>
      <w:r>
        <w:rPr>
          <w:rtl/>
          <w:lang w:bidi="fa-IR"/>
        </w:rPr>
        <w:t>وا</w:t>
      </w:r>
      <w:r w:rsidR="00E61D8F">
        <w:rPr>
          <w:rtl/>
          <w:lang w:bidi="fa-IR"/>
        </w:rPr>
        <w:t>ی</w:t>
      </w:r>
      <w:r>
        <w:rPr>
          <w:rtl/>
          <w:lang w:bidi="fa-IR"/>
        </w:rPr>
        <w:t xml:space="preserve"> بر تو</w:t>
      </w:r>
      <w:r w:rsidR="009B4C06">
        <w:rPr>
          <w:rtl/>
          <w:lang w:bidi="fa-IR"/>
        </w:rPr>
        <w:t xml:space="preserve">! </w:t>
      </w:r>
      <w:r>
        <w:rPr>
          <w:rtl/>
          <w:lang w:bidi="fa-IR"/>
        </w:rPr>
        <w:t>با ا</w:t>
      </w:r>
      <w:r w:rsidR="00E61D8F">
        <w:rPr>
          <w:rtl/>
          <w:lang w:bidi="fa-IR"/>
        </w:rPr>
        <w:t>ی</w:t>
      </w:r>
      <w:r>
        <w:rPr>
          <w:rtl/>
          <w:lang w:bidi="fa-IR"/>
        </w:rPr>
        <w:t>ن کارت مرا به کشتن داد</w:t>
      </w:r>
      <w:r w:rsidR="00E61D8F">
        <w:rPr>
          <w:rtl/>
          <w:lang w:bidi="fa-IR"/>
        </w:rPr>
        <w:t>ی</w:t>
      </w:r>
      <w:r>
        <w:rPr>
          <w:rtl/>
          <w:lang w:bidi="fa-IR"/>
        </w:rPr>
        <w:t xml:space="preserve"> و بچه</w:t>
      </w:r>
      <w:r w:rsidR="00E61D8F">
        <w:rPr>
          <w:rtl/>
          <w:lang w:bidi="fa-IR"/>
        </w:rPr>
        <w:t xml:space="preserve"> </w:t>
      </w:r>
      <w:r>
        <w:rPr>
          <w:rtl/>
          <w:lang w:bidi="fa-IR"/>
        </w:rPr>
        <w:t>ها</w:t>
      </w:r>
      <w:r w:rsidR="00E61D8F">
        <w:rPr>
          <w:rtl/>
          <w:lang w:bidi="fa-IR"/>
        </w:rPr>
        <w:t>ی</w:t>
      </w:r>
      <w:r>
        <w:rPr>
          <w:rtl/>
          <w:lang w:bidi="fa-IR"/>
        </w:rPr>
        <w:t xml:space="preserve">م را </w:t>
      </w:r>
      <w:r w:rsidR="00E61D8F">
        <w:rPr>
          <w:rtl/>
          <w:lang w:bidi="fa-IR"/>
        </w:rPr>
        <w:t>ی</w:t>
      </w:r>
      <w:r>
        <w:rPr>
          <w:rtl/>
          <w:lang w:bidi="fa-IR"/>
        </w:rPr>
        <w:t>ت</w:t>
      </w:r>
      <w:r w:rsidR="00E61D8F">
        <w:rPr>
          <w:rtl/>
          <w:lang w:bidi="fa-IR"/>
        </w:rPr>
        <w:t>ی</w:t>
      </w:r>
      <w:r>
        <w:rPr>
          <w:rtl/>
          <w:lang w:bidi="fa-IR"/>
        </w:rPr>
        <w:t>م نمود</w:t>
      </w:r>
      <w:r w:rsidR="00E61D8F">
        <w:rPr>
          <w:rtl/>
          <w:lang w:bidi="fa-IR"/>
        </w:rPr>
        <w:t>ی</w:t>
      </w:r>
      <w:r w:rsidR="009B4C06">
        <w:rPr>
          <w:rtl/>
          <w:lang w:bidi="fa-IR"/>
        </w:rPr>
        <w:t xml:space="preserve">، </w:t>
      </w:r>
      <w:r>
        <w:rPr>
          <w:rtl/>
          <w:lang w:bidi="fa-IR"/>
        </w:rPr>
        <w:lastRenderedPageBreak/>
        <w:t>رُش</w:t>
      </w:r>
      <w:r w:rsidR="00E61D8F">
        <w:rPr>
          <w:rtl/>
          <w:lang w:bidi="fa-IR"/>
        </w:rPr>
        <w:t>ی</w:t>
      </w:r>
      <w:r>
        <w:rPr>
          <w:rtl/>
          <w:lang w:bidi="fa-IR"/>
        </w:rPr>
        <w:t>د فرمود</w:t>
      </w:r>
      <w:r w:rsidR="009B4C06">
        <w:rPr>
          <w:rtl/>
          <w:lang w:bidi="fa-IR"/>
        </w:rPr>
        <w:t xml:space="preserve">: </w:t>
      </w:r>
      <w:r>
        <w:rPr>
          <w:rtl/>
          <w:lang w:bidi="fa-IR"/>
        </w:rPr>
        <w:t>مگر چه شده است</w:t>
      </w:r>
      <w:r w:rsidR="009B4C06">
        <w:rPr>
          <w:rtl/>
          <w:lang w:bidi="fa-IR"/>
        </w:rPr>
        <w:t xml:space="preserve">؟ </w:t>
      </w:r>
      <w:r>
        <w:rPr>
          <w:rtl/>
          <w:lang w:bidi="fa-IR"/>
        </w:rPr>
        <w:t>گفت</w:t>
      </w:r>
      <w:r w:rsidR="009B4C06">
        <w:rPr>
          <w:rtl/>
          <w:lang w:bidi="fa-IR"/>
        </w:rPr>
        <w:t xml:space="preserve">: </w:t>
      </w:r>
      <w:r>
        <w:rPr>
          <w:rtl/>
          <w:lang w:bidi="fa-IR"/>
        </w:rPr>
        <w:t>ز</w:t>
      </w:r>
      <w:r w:rsidR="00E61D8F">
        <w:rPr>
          <w:rtl/>
          <w:lang w:bidi="fa-IR"/>
        </w:rPr>
        <w:t>ی</w:t>
      </w:r>
      <w:r>
        <w:rPr>
          <w:rtl/>
          <w:lang w:bidi="fa-IR"/>
        </w:rPr>
        <w:t>اد در جستجو</w:t>
      </w:r>
      <w:r w:rsidR="00E61D8F">
        <w:rPr>
          <w:rtl/>
          <w:lang w:bidi="fa-IR"/>
        </w:rPr>
        <w:t>ی</w:t>
      </w:r>
      <w:r>
        <w:rPr>
          <w:rtl/>
          <w:lang w:bidi="fa-IR"/>
        </w:rPr>
        <w:t xml:space="preserve"> تو است و تو آشکارا داخل منزل من شد</w:t>
      </w:r>
      <w:r w:rsidR="00E61D8F">
        <w:rPr>
          <w:rtl/>
          <w:lang w:bidi="fa-IR"/>
        </w:rPr>
        <w:t>ی</w:t>
      </w:r>
      <w:r>
        <w:rPr>
          <w:rtl/>
          <w:lang w:bidi="fa-IR"/>
        </w:rPr>
        <w:t xml:space="preserve"> و آنان</w:t>
      </w:r>
      <w:r w:rsidR="00E61D8F">
        <w:rPr>
          <w:rtl/>
          <w:lang w:bidi="fa-IR"/>
        </w:rPr>
        <w:t xml:space="preserve"> </w:t>
      </w:r>
      <w:r>
        <w:rPr>
          <w:rtl/>
          <w:lang w:bidi="fa-IR"/>
        </w:rPr>
        <w:t>که نزد من بودند</w:t>
      </w:r>
      <w:r w:rsidR="009B4C06">
        <w:rPr>
          <w:rtl/>
          <w:lang w:bidi="fa-IR"/>
        </w:rPr>
        <w:t xml:space="preserve">، </w:t>
      </w:r>
      <w:r>
        <w:rPr>
          <w:rtl/>
          <w:lang w:bidi="fa-IR"/>
        </w:rPr>
        <w:t>تو را د</w:t>
      </w:r>
      <w:r w:rsidR="00E61D8F">
        <w:rPr>
          <w:rtl/>
          <w:lang w:bidi="fa-IR"/>
        </w:rPr>
        <w:t>ی</w:t>
      </w:r>
      <w:r>
        <w:rPr>
          <w:rtl/>
          <w:lang w:bidi="fa-IR"/>
        </w:rPr>
        <w:t>دند</w:t>
      </w:r>
      <w:r w:rsidR="009B4C06">
        <w:rPr>
          <w:rtl/>
          <w:lang w:bidi="fa-IR"/>
        </w:rPr>
        <w:t xml:space="preserve">، </w:t>
      </w:r>
      <w:r>
        <w:rPr>
          <w:rtl/>
          <w:lang w:bidi="fa-IR"/>
        </w:rPr>
        <w:t>فرمود</w:t>
      </w:r>
      <w:r w:rsidR="009B4C06">
        <w:rPr>
          <w:rtl/>
          <w:lang w:bidi="fa-IR"/>
        </w:rPr>
        <w:t xml:space="preserve">: </w:t>
      </w:r>
      <w:r>
        <w:rPr>
          <w:rtl/>
          <w:lang w:bidi="fa-IR"/>
        </w:rPr>
        <w:t>ه</w:t>
      </w:r>
      <w:r w:rsidR="00E61D8F">
        <w:rPr>
          <w:rtl/>
          <w:lang w:bidi="fa-IR"/>
        </w:rPr>
        <w:t>ی</w:t>
      </w:r>
      <w:r>
        <w:rPr>
          <w:rtl/>
          <w:lang w:bidi="fa-IR"/>
        </w:rPr>
        <w:t xml:space="preserve">چ </w:t>
      </w:r>
      <w:r w:rsidR="00E61D8F">
        <w:rPr>
          <w:rtl/>
          <w:lang w:bidi="fa-IR"/>
        </w:rPr>
        <w:t>ی</w:t>
      </w:r>
      <w:r>
        <w:rPr>
          <w:rtl/>
          <w:lang w:bidi="fa-IR"/>
        </w:rPr>
        <w:t>ک از ا</w:t>
      </w:r>
      <w:r w:rsidR="00E61D8F">
        <w:rPr>
          <w:rtl/>
          <w:lang w:bidi="fa-IR"/>
        </w:rPr>
        <w:t>ی</w:t>
      </w:r>
      <w:r>
        <w:rPr>
          <w:rtl/>
          <w:lang w:bidi="fa-IR"/>
        </w:rPr>
        <w:t>شان مرا ند</w:t>
      </w:r>
      <w:r w:rsidR="00E61D8F">
        <w:rPr>
          <w:rtl/>
          <w:lang w:bidi="fa-IR"/>
        </w:rPr>
        <w:t>ی</w:t>
      </w:r>
      <w:r>
        <w:rPr>
          <w:rtl/>
          <w:lang w:bidi="fa-IR"/>
        </w:rPr>
        <w:t>دند</w:t>
      </w:r>
      <w:r w:rsidR="009B4C06">
        <w:rPr>
          <w:rtl/>
          <w:lang w:bidi="fa-IR"/>
        </w:rPr>
        <w:t xml:space="preserve">، </w:t>
      </w:r>
      <w:r>
        <w:rPr>
          <w:rtl/>
          <w:lang w:bidi="fa-IR"/>
        </w:rPr>
        <w:t>ابو اراکه شانه</w:t>
      </w:r>
      <w:r w:rsidR="00E61D8F">
        <w:rPr>
          <w:rtl/>
          <w:lang w:bidi="fa-IR"/>
        </w:rPr>
        <w:t xml:space="preserve"> </w:t>
      </w:r>
      <w:r>
        <w:rPr>
          <w:rtl/>
          <w:lang w:bidi="fa-IR"/>
        </w:rPr>
        <w:t>ها</w:t>
      </w:r>
      <w:r w:rsidR="00E61D8F">
        <w:rPr>
          <w:rtl/>
          <w:lang w:bidi="fa-IR"/>
        </w:rPr>
        <w:t>ی</w:t>
      </w:r>
      <w:r>
        <w:rPr>
          <w:rtl/>
          <w:lang w:bidi="fa-IR"/>
        </w:rPr>
        <w:t xml:space="preserve"> رُش</w:t>
      </w:r>
      <w:r w:rsidR="00E61D8F">
        <w:rPr>
          <w:rtl/>
          <w:lang w:bidi="fa-IR"/>
        </w:rPr>
        <w:t>ی</w:t>
      </w:r>
      <w:r>
        <w:rPr>
          <w:rtl/>
          <w:lang w:bidi="fa-IR"/>
        </w:rPr>
        <w:t>د را محکم ببست و در اتاق</w:t>
      </w:r>
      <w:r w:rsidR="00E61D8F">
        <w:rPr>
          <w:rtl/>
          <w:lang w:bidi="fa-IR"/>
        </w:rPr>
        <w:t>ی</w:t>
      </w:r>
      <w:r>
        <w:rPr>
          <w:rtl/>
          <w:lang w:bidi="fa-IR"/>
        </w:rPr>
        <w:t xml:space="preserve"> حبس نمود و نزد اصحاب خود برگشت و گفت</w:t>
      </w:r>
      <w:r w:rsidR="009B4C06">
        <w:rPr>
          <w:rtl/>
          <w:lang w:bidi="fa-IR"/>
        </w:rPr>
        <w:t xml:space="preserve">: </w:t>
      </w:r>
      <w:r>
        <w:rPr>
          <w:rtl/>
          <w:lang w:bidi="fa-IR"/>
        </w:rPr>
        <w:t>به نظر من پ</w:t>
      </w:r>
      <w:r w:rsidR="00E61D8F">
        <w:rPr>
          <w:rtl/>
          <w:lang w:bidi="fa-IR"/>
        </w:rPr>
        <w:t>ی</w:t>
      </w:r>
      <w:r>
        <w:rPr>
          <w:rtl/>
          <w:lang w:bidi="fa-IR"/>
        </w:rPr>
        <w:t>رمرد</w:t>
      </w:r>
      <w:r w:rsidR="00E61D8F">
        <w:rPr>
          <w:rtl/>
          <w:lang w:bidi="fa-IR"/>
        </w:rPr>
        <w:t>ی</w:t>
      </w:r>
      <w:r>
        <w:rPr>
          <w:rtl/>
          <w:lang w:bidi="fa-IR"/>
        </w:rPr>
        <w:t xml:space="preserve"> وارد خانه من شد</w:t>
      </w:r>
      <w:r w:rsidR="009B4C06">
        <w:rPr>
          <w:rtl/>
          <w:lang w:bidi="fa-IR"/>
        </w:rPr>
        <w:t xml:space="preserve">! </w:t>
      </w:r>
      <w:r>
        <w:rPr>
          <w:rtl/>
          <w:lang w:bidi="fa-IR"/>
        </w:rPr>
        <w:t>گفتند</w:t>
      </w:r>
      <w:r w:rsidR="009B4C06">
        <w:rPr>
          <w:rtl/>
          <w:lang w:bidi="fa-IR"/>
        </w:rPr>
        <w:t xml:space="preserve">: </w:t>
      </w:r>
      <w:r>
        <w:rPr>
          <w:rtl/>
          <w:lang w:bidi="fa-IR"/>
        </w:rPr>
        <w:t>ما کس</w:t>
      </w:r>
      <w:r w:rsidR="00E61D8F">
        <w:rPr>
          <w:rtl/>
          <w:lang w:bidi="fa-IR"/>
        </w:rPr>
        <w:t>ی</w:t>
      </w:r>
      <w:r>
        <w:rPr>
          <w:rtl/>
          <w:lang w:bidi="fa-IR"/>
        </w:rPr>
        <w:t xml:space="preserve"> را ند</w:t>
      </w:r>
      <w:r w:rsidR="00E61D8F">
        <w:rPr>
          <w:rtl/>
          <w:lang w:bidi="fa-IR"/>
        </w:rPr>
        <w:t>ی</w:t>
      </w:r>
      <w:r>
        <w:rPr>
          <w:rtl/>
          <w:lang w:bidi="fa-IR"/>
        </w:rPr>
        <w:t>د</w:t>
      </w:r>
      <w:r w:rsidR="00E61D8F">
        <w:rPr>
          <w:rtl/>
          <w:lang w:bidi="fa-IR"/>
        </w:rPr>
        <w:t>ی</w:t>
      </w:r>
      <w:r>
        <w:rPr>
          <w:rtl/>
          <w:lang w:bidi="fa-IR"/>
        </w:rPr>
        <w:t>م</w:t>
      </w:r>
      <w:r w:rsidR="009B4C06">
        <w:rPr>
          <w:rtl/>
          <w:lang w:bidi="fa-IR"/>
        </w:rPr>
        <w:t xml:space="preserve">. </w:t>
      </w:r>
    </w:p>
    <w:p w:rsidR="0049138A" w:rsidRDefault="009B4C06" w:rsidP="00D00901">
      <w:pPr>
        <w:pStyle w:val="libNormal"/>
        <w:rPr>
          <w:rtl/>
          <w:lang w:bidi="fa-IR"/>
        </w:rPr>
      </w:pPr>
      <w:r>
        <w:rPr>
          <w:rtl/>
          <w:lang w:bidi="fa-IR"/>
        </w:rPr>
        <w:t>(</w:t>
      </w:r>
      <w:r w:rsidR="0049138A">
        <w:rPr>
          <w:rtl/>
          <w:lang w:bidi="fa-IR"/>
        </w:rPr>
        <w:t>ابن ز</w:t>
      </w:r>
      <w:r w:rsidR="00E61D8F">
        <w:rPr>
          <w:rtl/>
          <w:lang w:bidi="fa-IR"/>
        </w:rPr>
        <w:t>ی</w:t>
      </w:r>
      <w:r w:rsidR="0049138A">
        <w:rPr>
          <w:rtl/>
          <w:lang w:bidi="fa-IR"/>
        </w:rPr>
        <w:t>اد به شدّت در تعق</w:t>
      </w:r>
      <w:r w:rsidR="00E61D8F">
        <w:rPr>
          <w:rtl/>
          <w:lang w:bidi="fa-IR"/>
        </w:rPr>
        <w:t>ی</w:t>
      </w:r>
      <w:r w:rsidR="0049138A">
        <w:rPr>
          <w:rtl/>
          <w:lang w:bidi="fa-IR"/>
        </w:rPr>
        <w:t>ب ش</w:t>
      </w:r>
      <w:r w:rsidR="00E61D8F">
        <w:rPr>
          <w:rtl/>
          <w:lang w:bidi="fa-IR"/>
        </w:rPr>
        <w:t>ی</w:t>
      </w:r>
      <w:r w:rsidR="0049138A">
        <w:rPr>
          <w:rtl/>
          <w:lang w:bidi="fa-IR"/>
        </w:rPr>
        <w:t>ع</w:t>
      </w:r>
      <w:r w:rsidR="00E61D8F">
        <w:rPr>
          <w:rtl/>
          <w:lang w:bidi="fa-IR"/>
        </w:rPr>
        <w:t>ی</w:t>
      </w:r>
      <w:r w:rsidR="0049138A">
        <w:rPr>
          <w:rtl/>
          <w:lang w:bidi="fa-IR"/>
        </w:rPr>
        <w:t>ان حضرت عل</w:t>
      </w:r>
      <w:r w:rsidR="00E61D8F">
        <w:rPr>
          <w:rtl/>
          <w:lang w:bidi="fa-IR"/>
        </w:rPr>
        <w:t>ی</w:t>
      </w:r>
      <w:r w:rsidR="0049138A">
        <w:rPr>
          <w:rtl/>
          <w:lang w:bidi="fa-IR"/>
        </w:rPr>
        <w:t xml:space="preserve"> </w:t>
      </w:r>
      <w:r w:rsidR="00B264EE" w:rsidRPr="00B264EE">
        <w:rPr>
          <w:rStyle w:val="libAlaemChar"/>
          <w:rtl/>
        </w:rPr>
        <w:t>عليه‌السلام</w:t>
      </w:r>
      <w:r w:rsidR="0049138A">
        <w:rPr>
          <w:rtl/>
          <w:lang w:bidi="fa-IR"/>
        </w:rPr>
        <w:t xml:space="preserve"> بود لذا</w:t>
      </w:r>
      <w:r>
        <w:rPr>
          <w:rtl/>
          <w:lang w:bidi="fa-IR"/>
        </w:rPr>
        <w:t xml:space="preserve">) </w:t>
      </w:r>
      <w:r w:rsidR="0049138A">
        <w:rPr>
          <w:rtl/>
          <w:lang w:bidi="fa-IR"/>
        </w:rPr>
        <w:t>ابو اراکه ترس</w:t>
      </w:r>
      <w:r w:rsidR="00E61D8F">
        <w:rPr>
          <w:rtl/>
          <w:lang w:bidi="fa-IR"/>
        </w:rPr>
        <w:t>ی</w:t>
      </w:r>
      <w:r w:rsidR="0049138A">
        <w:rPr>
          <w:rtl/>
          <w:lang w:bidi="fa-IR"/>
        </w:rPr>
        <w:t>د غ</w:t>
      </w:r>
      <w:r w:rsidR="00E61D8F">
        <w:rPr>
          <w:rtl/>
          <w:lang w:bidi="fa-IR"/>
        </w:rPr>
        <w:t>ی</w:t>
      </w:r>
      <w:r w:rsidR="0049138A">
        <w:rPr>
          <w:rtl/>
          <w:lang w:bidi="fa-IR"/>
        </w:rPr>
        <w:t>ر ا</w:t>
      </w:r>
      <w:r w:rsidR="00E61D8F">
        <w:rPr>
          <w:rtl/>
          <w:lang w:bidi="fa-IR"/>
        </w:rPr>
        <w:t>ی</w:t>
      </w:r>
      <w:r w:rsidR="0049138A">
        <w:rPr>
          <w:rtl/>
          <w:lang w:bidi="fa-IR"/>
        </w:rPr>
        <w:t>شان او را د</w:t>
      </w:r>
      <w:r w:rsidR="00E61D8F">
        <w:rPr>
          <w:rtl/>
          <w:lang w:bidi="fa-IR"/>
        </w:rPr>
        <w:t>ی</w:t>
      </w:r>
      <w:r w:rsidR="0049138A">
        <w:rPr>
          <w:rtl/>
          <w:lang w:bidi="fa-IR"/>
        </w:rPr>
        <w:t>ده باشند</w:t>
      </w:r>
      <w:r>
        <w:rPr>
          <w:rtl/>
          <w:lang w:bidi="fa-IR"/>
        </w:rPr>
        <w:t xml:space="preserve"> (</w:t>
      </w:r>
      <w:r w:rsidR="0049138A">
        <w:rPr>
          <w:rtl/>
          <w:lang w:bidi="fa-IR"/>
        </w:rPr>
        <w:t>برا</w:t>
      </w:r>
      <w:r w:rsidR="00E61D8F">
        <w:rPr>
          <w:rtl/>
          <w:lang w:bidi="fa-IR"/>
        </w:rPr>
        <w:t>ی</w:t>
      </w:r>
      <w:r w:rsidR="0049138A">
        <w:rPr>
          <w:rtl/>
          <w:lang w:bidi="fa-IR"/>
        </w:rPr>
        <w:t xml:space="preserve"> احت</w:t>
      </w:r>
      <w:r w:rsidR="00E61D8F">
        <w:rPr>
          <w:rtl/>
          <w:lang w:bidi="fa-IR"/>
        </w:rPr>
        <w:t>ی</w:t>
      </w:r>
      <w:r w:rsidR="0049138A">
        <w:rPr>
          <w:rtl/>
          <w:lang w:bidi="fa-IR"/>
        </w:rPr>
        <w:t>اط</w:t>
      </w:r>
      <w:r>
        <w:rPr>
          <w:rtl/>
          <w:lang w:bidi="fa-IR"/>
        </w:rPr>
        <w:t xml:space="preserve">) </w:t>
      </w:r>
      <w:r w:rsidR="0049138A">
        <w:rPr>
          <w:rtl/>
          <w:lang w:bidi="fa-IR"/>
        </w:rPr>
        <w:t>به مجلس ز</w:t>
      </w:r>
      <w:r w:rsidR="00E61D8F">
        <w:rPr>
          <w:rtl/>
          <w:lang w:bidi="fa-IR"/>
        </w:rPr>
        <w:t>ی</w:t>
      </w:r>
      <w:r w:rsidR="0049138A">
        <w:rPr>
          <w:rtl/>
          <w:lang w:bidi="fa-IR"/>
        </w:rPr>
        <w:t>اد رفت تا مطّلع شود کس</w:t>
      </w:r>
      <w:r w:rsidR="00E61D8F">
        <w:rPr>
          <w:rtl/>
          <w:lang w:bidi="fa-IR"/>
        </w:rPr>
        <w:t>ی</w:t>
      </w:r>
      <w:r w:rsidR="0049138A">
        <w:rPr>
          <w:rtl/>
          <w:lang w:bidi="fa-IR"/>
        </w:rPr>
        <w:t xml:space="preserve"> از ورود رش</w:t>
      </w:r>
      <w:r w:rsidR="00E61D8F">
        <w:rPr>
          <w:rtl/>
          <w:lang w:bidi="fa-IR"/>
        </w:rPr>
        <w:t>ی</w:t>
      </w:r>
      <w:r w:rsidR="0049138A">
        <w:rPr>
          <w:rtl/>
          <w:lang w:bidi="fa-IR"/>
        </w:rPr>
        <w:t xml:space="preserve">د خبر دارد </w:t>
      </w:r>
      <w:r w:rsidR="00E61D8F">
        <w:rPr>
          <w:rtl/>
          <w:lang w:bidi="fa-IR"/>
        </w:rPr>
        <w:t>ی</w:t>
      </w:r>
      <w:r w:rsidR="0049138A">
        <w:rPr>
          <w:rtl/>
          <w:lang w:bidi="fa-IR"/>
        </w:rPr>
        <w:t>ا نه</w:t>
      </w:r>
      <w:r>
        <w:rPr>
          <w:rtl/>
          <w:lang w:bidi="fa-IR"/>
        </w:rPr>
        <w:t xml:space="preserve">، </w:t>
      </w:r>
      <w:r w:rsidR="0049138A">
        <w:rPr>
          <w:rtl/>
          <w:lang w:bidi="fa-IR"/>
        </w:rPr>
        <w:t>سلام کرد و نزد ز</w:t>
      </w:r>
      <w:r w:rsidR="00E61D8F">
        <w:rPr>
          <w:rtl/>
          <w:lang w:bidi="fa-IR"/>
        </w:rPr>
        <w:t>ی</w:t>
      </w:r>
      <w:r w:rsidR="0049138A">
        <w:rPr>
          <w:rtl/>
          <w:lang w:bidi="fa-IR"/>
        </w:rPr>
        <w:t>اد نشست و با او گفتگو م</w:t>
      </w:r>
      <w:r w:rsidR="00E61D8F">
        <w:rPr>
          <w:rtl/>
          <w:lang w:bidi="fa-IR"/>
        </w:rPr>
        <w:t xml:space="preserve">ی </w:t>
      </w:r>
      <w:r w:rsidR="0049138A">
        <w:rPr>
          <w:rtl/>
          <w:lang w:bidi="fa-IR"/>
        </w:rPr>
        <w:t>کرد</w:t>
      </w:r>
      <w:r>
        <w:rPr>
          <w:rtl/>
          <w:lang w:bidi="fa-IR"/>
        </w:rPr>
        <w:t xml:space="preserve">، </w:t>
      </w:r>
      <w:r w:rsidR="0049138A">
        <w:rPr>
          <w:rtl/>
          <w:lang w:bidi="fa-IR"/>
        </w:rPr>
        <w:t>ناگاه د</w:t>
      </w:r>
      <w:r w:rsidR="00E61D8F">
        <w:rPr>
          <w:rtl/>
          <w:lang w:bidi="fa-IR"/>
        </w:rPr>
        <w:t>ی</w:t>
      </w:r>
      <w:r w:rsidR="0049138A">
        <w:rPr>
          <w:rtl/>
          <w:lang w:bidi="fa-IR"/>
        </w:rPr>
        <w:t>د رُش</w:t>
      </w:r>
      <w:r w:rsidR="00E61D8F">
        <w:rPr>
          <w:rtl/>
          <w:lang w:bidi="fa-IR"/>
        </w:rPr>
        <w:t>ی</w:t>
      </w:r>
      <w:r w:rsidR="0049138A">
        <w:rPr>
          <w:rtl/>
          <w:lang w:bidi="fa-IR"/>
        </w:rPr>
        <w:t>د سوار بر قاطرش شده و به مجلس ز</w:t>
      </w:r>
      <w:r w:rsidR="00E61D8F">
        <w:rPr>
          <w:rtl/>
          <w:lang w:bidi="fa-IR"/>
        </w:rPr>
        <w:t>ی</w:t>
      </w:r>
      <w:r w:rsidR="0049138A">
        <w:rPr>
          <w:rtl/>
          <w:lang w:bidi="fa-IR"/>
        </w:rPr>
        <w:t>اد م</w:t>
      </w:r>
      <w:r w:rsidR="00E61D8F">
        <w:rPr>
          <w:rtl/>
          <w:lang w:bidi="fa-IR"/>
        </w:rPr>
        <w:t xml:space="preserve">ی </w:t>
      </w:r>
      <w:r w:rsidR="0049138A">
        <w:rPr>
          <w:rtl/>
          <w:lang w:bidi="fa-IR"/>
        </w:rPr>
        <w:t>آ</w:t>
      </w:r>
      <w:r w:rsidR="00E61D8F">
        <w:rPr>
          <w:rtl/>
          <w:lang w:bidi="fa-IR"/>
        </w:rPr>
        <w:t>ی</w:t>
      </w:r>
      <w:r w:rsidR="0049138A">
        <w:rPr>
          <w:rtl/>
          <w:lang w:bidi="fa-IR"/>
        </w:rPr>
        <w:t>د</w:t>
      </w:r>
      <w:r>
        <w:rPr>
          <w:rtl/>
          <w:lang w:bidi="fa-IR"/>
        </w:rPr>
        <w:t xml:space="preserve">. </w:t>
      </w:r>
      <w:r w:rsidR="0049138A">
        <w:rPr>
          <w:rtl/>
          <w:lang w:bidi="fa-IR"/>
        </w:rPr>
        <w:t>هم</w:t>
      </w:r>
      <w:r w:rsidR="00E61D8F">
        <w:rPr>
          <w:rtl/>
          <w:lang w:bidi="fa-IR"/>
        </w:rPr>
        <w:t>ی</w:t>
      </w:r>
      <w:r w:rsidR="0049138A">
        <w:rPr>
          <w:rtl/>
          <w:lang w:bidi="fa-IR"/>
        </w:rPr>
        <w:t>ن که او را د</w:t>
      </w:r>
      <w:r w:rsidR="00E61D8F">
        <w:rPr>
          <w:rtl/>
          <w:lang w:bidi="fa-IR"/>
        </w:rPr>
        <w:t>ی</w:t>
      </w:r>
      <w:r w:rsidR="0049138A">
        <w:rPr>
          <w:rtl/>
          <w:lang w:bidi="fa-IR"/>
        </w:rPr>
        <w:t>د</w:t>
      </w:r>
      <w:r>
        <w:rPr>
          <w:rtl/>
          <w:lang w:bidi="fa-IR"/>
        </w:rPr>
        <w:t xml:space="preserve">، </w:t>
      </w:r>
      <w:r w:rsidR="0049138A">
        <w:rPr>
          <w:rtl/>
          <w:lang w:bidi="fa-IR"/>
        </w:rPr>
        <w:t>رنگش پر</w:t>
      </w:r>
      <w:r w:rsidR="00E61D8F">
        <w:rPr>
          <w:rtl/>
          <w:lang w:bidi="fa-IR"/>
        </w:rPr>
        <w:t>ی</w:t>
      </w:r>
      <w:r w:rsidR="0049138A">
        <w:rPr>
          <w:rtl/>
          <w:lang w:bidi="fa-IR"/>
        </w:rPr>
        <w:t xml:space="preserve">د و </w:t>
      </w:r>
      <w:r w:rsidR="00E61D8F">
        <w:rPr>
          <w:rtl/>
          <w:lang w:bidi="fa-IR"/>
        </w:rPr>
        <w:t>ی</w:t>
      </w:r>
      <w:r w:rsidR="0049138A">
        <w:rPr>
          <w:rtl/>
          <w:lang w:bidi="fa-IR"/>
        </w:rPr>
        <w:t>ق</w:t>
      </w:r>
      <w:r w:rsidR="00E61D8F">
        <w:rPr>
          <w:rtl/>
          <w:lang w:bidi="fa-IR"/>
        </w:rPr>
        <w:t>ی</w:t>
      </w:r>
      <w:r w:rsidR="0049138A">
        <w:rPr>
          <w:rtl/>
          <w:lang w:bidi="fa-IR"/>
        </w:rPr>
        <w:t>ن به مرگ خود نمود</w:t>
      </w:r>
      <w:r>
        <w:rPr>
          <w:rtl/>
          <w:lang w:bidi="fa-IR"/>
        </w:rPr>
        <w:t xml:space="preserve">. </w:t>
      </w:r>
      <w:r w:rsidR="0049138A">
        <w:rPr>
          <w:rtl/>
          <w:lang w:bidi="fa-IR"/>
        </w:rPr>
        <w:t>رُش</w:t>
      </w:r>
      <w:r w:rsidR="00E61D8F">
        <w:rPr>
          <w:rtl/>
          <w:lang w:bidi="fa-IR"/>
        </w:rPr>
        <w:t>ی</w:t>
      </w:r>
      <w:r w:rsidR="0049138A">
        <w:rPr>
          <w:rtl/>
          <w:lang w:bidi="fa-IR"/>
        </w:rPr>
        <w:t>د از قاطر پ</w:t>
      </w:r>
      <w:r w:rsidR="00E61D8F">
        <w:rPr>
          <w:rtl/>
          <w:lang w:bidi="fa-IR"/>
        </w:rPr>
        <w:t>ی</w:t>
      </w:r>
      <w:r w:rsidR="0049138A">
        <w:rPr>
          <w:rtl/>
          <w:lang w:bidi="fa-IR"/>
        </w:rPr>
        <w:t>اده گشت و نزد ز</w:t>
      </w:r>
      <w:r w:rsidR="00E61D8F">
        <w:rPr>
          <w:rtl/>
          <w:lang w:bidi="fa-IR"/>
        </w:rPr>
        <w:t>ی</w:t>
      </w:r>
      <w:r w:rsidR="0049138A">
        <w:rPr>
          <w:rtl/>
          <w:lang w:bidi="fa-IR"/>
        </w:rPr>
        <w:t>اد آمده</w:t>
      </w:r>
      <w:r>
        <w:rPr>
          <w:rtl/>
          <w:lang w:bidi="fa-IR"/>
        </w:rPr>
        <w:t xml:space="preserve">، </w:t>
      </w:r>
      <w:r w:rsidR="0049138A">
        <w:rPr>
          <w:rtl/>
          <w:lang w:bidi="fa-IR"/>
        </w:rPr>
        <w:t>سلام کرد</w:t>
      </w:r>
      <w:r>
        <w:rPr>
          <w:rtl/>
          <w:lang w:bidi="fa-IR"/>
        </w:rPr>
        <w:t xml:space="preserve">. </w:t>
      </w:r>
      <w:r w:rsidR="0049138A">
        <w:rPr>
          <w:rtl/>
          <w:lang w:bidi="fa-IR"/>
        </w:rPr>
        <w:t>ز</w:t>
      </w:r>
      <w:r w:rsidR="00E61D8F">
        <w:rPr>
          <w:rtl/>
          <w:lang w:bidi="fa-IR"/>
        </w:rPr>
        <w:t>ی</w:t>
      </w:r>
      <w:r w:rsidR="0049138A">
        <w:rPr>
          <w:rtl/>
          <w:lang w:bidi="fa-IR"/>
        </w:rPr>
        <w:t>اد او را در</w:t>
      </w:r>
      <w:r w:rsidR="00D00901">
        <w:rPr>
          <w:rFonts w:hint="cs"/>
          <w:rtl/>
          <w:lang w:bidi="fa-IR"/>
        </w:rPr>
        <w:t xml:space="preserve"> </w:t>
      </w:r>
      <w:r w:rsidR="0049138A">
        <w:rPr>
          <w:rtl/>
          <w:lang w:bidi="fa-IR"/>
        </w:rPr>
        <w:t>آغوش گرفت و او را بوس</w:t>
      </w:r>
      <w:r w:rsidR="00E61D8F">
        <w:rPr>
          <w:rtl/>
          <w:lang w:bidi="fa-IR"/>
        </w:rPr>
        <w:t>ی</w:t>
      </w:r>
      <w:r w:rsidR="0049138A">
        <w:rPr>
          <w:rtl/>
          <w:lang w:bidi="fa-IR"/>
        </w:rPr>
        <w:t>د و از احوال او پرس</w:t>
      </w:r>
      <w:r w:rsidR="00E61D8F">
        <w:rPr>
          <w:rtl/>
          <w:lang w:bidi="fa-IR"/>
        </w:rPr>
        <w:t>ی</w:t>
      </w:r>
      <w:r w:rsidR="0049138A">
        <w:rPr>
          <w:rtl/>
          <w:lang w:bidi="fa-IR"/>
        </w:rPr>
        <w:t>د که چگونه آمد</w:t>
      </w:r>
      <w:r w:rsidR="00E61D8F">
        <w:rPr>
          <w:rtl/>
          <w:lang w:bidi="fa-IR"/>
        </w:rPr>
        <w:t>ی</w:t>
      </w:r>
      <w:r w:rsidR="0049138A">
        <w:rPr>
          <w:rtl/>
          <w:lang w:bidi="fa-IR"/>
        </w:rPr>
        <w:t xml:space="preserve"> با چه کس</w:t>
      </w:r>
      <w:r w:rsidR="00E61D8F">
        <w:rPr>
          <w:rtl/>
          <w:lang w:bidi="fa-IR"/>
        </w:rPr>
        <w:t>ی</w:t>
      </w:r>
      <w:r w:rsidR="0049138A">
        <w:rPr>
          <w:rtl/>
          <w:lang w:bidi="fa-IR"/>
        </w:rPr>
        <w:t xml:space="preserve"> آمد</w:t>
      </w:r>
      <w:r w:rsidR="00E61D8F">
        <w:rPr>
          <w:rtl/>
          <w:lang w:bidi="fa-IR"/>
        </w:rPr>
        <w:t>ی</w:t>
      </w:r>
      <w:r>
        <w:rPr>
          <w:rtl/>
          <w:lang w:bidi="fa-IR"/>
        </w:rPr>
        <w:t xml:space="preserve">، </w:t>
      </w:r>
      <w:r w:rsidR="0049138A">
        <w:rPr>
          <w:rtl/>
          <w:lang w:bidi="fa-IR"/>
        </w:rPr>
        <w:t>در راه به تو چه گذشت</w:t>
      </w:r>
      <w:r>
        <w:rPr>
          <w:rtl/>
          <w:lang w:bidi="fa-IR"/>
        </w:rPr>
        <w:t xml:space="preserve">؟ </w:t>
      </w:r>
      <w:r w:rsidR="0049138A">
        <w:rPr>
          <w:rtl/>
          <w:lang w:bidi="fa-IR"/>
        </w:rPr>
        <w:t>پس از آن برخاست و برفت</w:t>
      </w:r>
      <w:r>
        <w:rPr>
          <w:rtl/>
          <w:lang w:bidi="fa-IR"/>
        </w:rPr>
        <w:t xml:space="preserve">. </w:t>
      </w:r>
    </w:p>
    <w:p w:rsidR="0049138A" w:rsidRDefault="0049138A" w:rsidP="0049138A">
      <w:pPr>
        <w:pStyle w:val="libNormal"/>
        <w:rPr>
          <w:rtl/>
          <w:lang w:bidi="fa-IR"/>
        </w:rPr>
      </w:pPr>
      <w:r>
        <w:rPr>
          <w:rtl/>
          <w:lang w:bidi="fa-IR"/>
        </w:rPr>
        <w:t>ابو اراکه از ز</w:t>
      </w:r>
      <w:r w:rsidR="00E61D8F">
        <w:rPr>
          <w:rtl/>
          <w:lang w:bidi="fa-IR"/>
        </w:rPr>
        <w:t>ی</w:t>
      </w:r>
      <w:r>
        <w:rPr>
          <w:rtl/>
          <w:lang w:bidi="fa-IR"/>
        </w:rPr>
        <w:t>اد پرس</w:t>
      </w:r>
      <w:r w:rsidR="00E61D8F">
        <w:rPr>
          <w:rtl/>
          <w:lang w:bidi="fa-IR"/>
        </w:rPr>
        <w:t>ی</w:t>
      </w:r>
      <w:r>
        <w:rPr>
          <w:rtl/>
          <w:lang w:bidi="fa-IR"/>
        </w:rPr>
        <w:t>د که ا</w:t>
      </w:r>
      <w:r w:rsidR="00E61D8F">
        <w:rPr>
          <w:rtl/>
          <w:lang w:bidi="fa-IR"/>
        </w:rPr>
        <w:t>ی</w:t>
      </w:r>
      <w:r>
        <w:rPr>
          <w:rtl/>
          <w:lang w:bidi="fa-IR"/>
        </w:rPr>
        <w:t>ن مرد چه کس</w:t>
      </w:r>
      <w:r w:rsidR="00E61D8F">
        <w:rPr>
          <w:rtl/>
          <w:lang w:bidi="fa-IR"/>
        </w:rPr>
        <w:t>ی</w:t>
      </w:r>
      <w:r>
        <w:rPr>
          <w:rtl/>
          <w:lang w:bidi="fa-IR"/>
        </w:rPr>
        <w:t xml:space="preserve"> بود</w:t>
      </w:r>
      <w:r w:rsidR="009B4C06">
        <w:rPr>
          <w:rtl/>
          <w:lang w:bidi="fa-IR"/>
        </w:rPr>
        <w:t xml:space="preserve">؟ </w:t>
      </w:r>
      <w:r>
        <w:rPr>
          <w:rtl/>
          <w:lang w:bidi="fa-IR"/>
        </w:rPr>
        <w:t>پاسخ داد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برادران ما از شام است که برا</w:t>
      </w:r>
      <w:r w:rsidR="00E61D8F">
        <w:rPr>
          <w:rtl/>
          <w:lang w:bidi="fa-IR"/>
        </w:rPr>
        <w:t>ی</w:t>
      </w:r>
      <w:r>
        <w:rPr>
          <w:rtl/>
          <w:lang w:bidi="fa-IR"/>
        </w:rPr>
        <w:t xml:space="preserve"> د</w:t>
      </w:r>
      <w:r w:rsidR="00E61D8F">
        <w:rPr>
          <w:rtl/>
          <w:lang w:bidi="fa-IR"/>
        </w:rPr>
        <w:t>ی</w:t>
      </w:r>
      <w:r>
        <w:rPr>
          <w:rtl/>
          <w:lang w:bidi="fa-IR"/>
        </w:rPr>
        <w:t>دار ما آمده است</w:t>
      </w:r>
      <w:r w:rsidR="009B4C06">
        <w:rPr>
          <w:rtl/>
          <w:lang w:bidi="fa-IR"/>
        </w:rPr>
        <w:t xml:space="preserve">. </w:t>
      </w:r>
      <w:r>
        <w:rPr>
          <w:rtl/>
          <w:lang w:bidi="fa-IR"/>
        </w:rPr>
        <w:t>ابو اراکه به خانه بازگشت و رُش</w:t>
      </w:r>
      <w:r w:rsidR="00E61D8F">
        <w:rPr>
          <w:rtl/>
          <w:lang w:bidi="fa-IR"/>
        </w:rPr>
        <w:t>ی</w:t>
      </w:r>
      <w:r>
        <w:rPr>
          <w:rtl/>
          <w:lang w:bidi="fa-IR"/>
        </w:rPr>
        <w:t>د را در همان حال در خانه خود د</w:t>
      </w:r>
      <w:r w:rsidR="00E61D8F">
        <w:rPr>
          <w:rtl/>
          <w:lang w:bidi="fa-IR"/>
        </w:rPr>
        <w:t>ی</w:t>
      </w:r>
      <w:r>
        <w:rPr>
          <w:rtl/>
          <w:lang w:bidi="fa-IR"/>
        </w:rPr>
        <w:t>د</w:t>
      </w:r>
      <w:r w:rsidR="009B4C06">
        <w:rPr>
          <w:rtl/>
          <w:lang w:bidi="fa-IR"/>
        </w:rPr>
        <w:t xml:space="preserve">. </w:t>
      </w:r>
      <w:r>
        <w:rPr>
          <w:rtl/>
          <w:lang w:bidi="fa-IR"/>
        </w:rPr>
        <w:t>به او گفت</w:t>
      </w:r>
      <w:r w:rsidR="009B4C06">
        <w:rPr>
          <w:rtl/>
          <w:lang w:bidi="fa-IR"/>
        </w:rPr>
        <w:t xml:space="preserve">: </w:t>
      </w:r>
      <w:r>
        <w:rPr>
          <w:rtl/>
          <w:lang w:bidi="fa-IR"/>
        </w:rPr>
        <w:t>ا</w:t>
      </w:r>
      <w:r w:rsidR="00E61D8F">
        <w:rPr>
          <w:rtl/>
          <w:lang w:bidi="fa-IR"/>
        </w:rPr>
        <w:t>ی</w:t>
      </w:r>
      <w:r>
        <w:rPr>
          <w:rtl/>
          <w:lang w:bidi="fa-IR"/>
        </w:rPr>
        <w:t>نک که دارا</w:t>
      </w:r>
      <w:r w:rsidR="00E61D8F">
        <w:rPr>
          <w:rtl/>
          <w:lang w:bidi="fa-IR"/>
        </w:rPr>
        <w:t>ی</w:t>
      </w:r>
      <w:r>
        <w:rPr>
          <w:rtl/>
          <w:lang w:bidi="fa-IR"/>
        </w:rPr>
        <w:t xml:space="preserve"> چن</w:t>
      </w:r>
      <w:r w:rsidR="00E61D8F">
        <w:rPr>
          <w:rtl/>
          <w:lang w:bidi="fa-IR"/>
        </w:rPr>
        <w:t>ی</w:t>
      </w:r>
      <w:r>
        <w:rPr>
          <w:rtl/>
          <w:lang w:bidi="fa-IR"/>
        </w:rPr>
        <w:t>ن مقام هست</w:t>
      </w:r>
      <w:r w:rsidR="00E61D8F">
        <w:rPr>
          <w:rtl/>
          <w:lang w:bidi="fa-IR"/>
        </w:rPr>
        <w:t>ی</w:t>
      </w:r>
      <w:r w:rsidR="009B4C06">
        <w:rPr>
          <w:rtl/>
          <w:lang w:bidi="fa-IR"/>
        </w:rPr>
        <w:t xml:space="preserve">، </w:t>
      </w:r>
      <w:r>
        <w:rPr>
          <w:rtl/>
          <w:lang w:bidi="fa-IR"/>
        </w:rPr>
        <w:t>هر وقت م</w:t>
      </w:r>
      <w:r w:rsidR="00E61D8F">
        <w:rPr>
          <w:rtl/>
          <w:lang w:bidi="fa-IR"/>
        </w:rPr>
        <w:t xml:space="preserve">ی </w:t>
      </w:r>
      <w:r>
        <w:rPr>
          <w:rtl/>
          <w:lang w:bidi="fa-IR"/>
        </w:rPr>
        <w:t>خواه</w:t>
      </w:r>
      <w:r w:rsidR="00E61D8F">
        <w:rPr>
          <w:rtl/>
          <w:lang w:bidi="fa-IR"/>
        </w:rPr>
        <w:t>ی</w:t>
      </w:r>
      <w:r>
        <w:rPr>
          <w:rtl/>
          <w:lang w:bidi="fa-IR"/>
        </w:rPr>
        <w:t xml:space="preserve"> به منزل ما ب</w:t>
      </w:r>
      <w:r w:rsidR="00E61D8F">
        <w:rPr>
          <w:rtl/>
          <w:lang w:bidi="fa-IR"/>
        </w:rPr>
        <w:t>ی</w:t>
      </w:r>
      <w:r>
        <w:rPr>
          <w:rtl/>
          <w:lang w:bidi="fa-IR"/>
        </w:rPr>
        <w:t>ا از د</w:t>
      </w:r>
      <w:r w:rsidR="00E61D8F">
        <w:rPr>
          <w:rtl/>
          <w:lang w:bidi="fa-IR"/>
        </w:rPr>
        <w:t>ی</w:t>
      </w:r>
      <w:r>
        <w:rPr>
          <w:rtl/>
          <w:lang w:bidi="fa-IR"/>
        </w:rPr>
        <w:t>دارت خوشحال خواهم شد</w:t>
      </w:r>
      <w:r w:rsidR="009B4C06">
        <w:rPr>
          <w:rtl/>
          <w:lang w:bidi="fa-IR"/>
        </w:rPr>
        <w:t xml:space="preserve">. </w:t>
      </w:r>
      <w:r w:rsidR="009B4C06" w:rsidRPr="00FB19B7">
        <w:rPr>
          <w:rStyle w:val="libFootnotenumChar"/>
          <w:rtl/>
          <w:lang w:bidi="fa-IR"/>
        </w:rPr>
        <w:t>(</w:t>
      </w:r>
      <w:r w:rsidRPr="00FB19B7">
        <w:rPr>
          <w:rStyle w:val="libFootnotenumChar"/>
          <w:rtl/>
        </w:rPr>
        <w:t>416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وسته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او را رش</w:t>
      </w:r>
      <w:r w:rsidR="00E61D8F">
        <w:rPr>
          <w:rtl/>
          <w:lang w:bidi="fa-IR"/>
        </w:rPr>
        <w:t>ی</w:t>
      </w:r>
      <w:r>
        <w:rPr>
          <w:rtl/>
          <w:lang w:bidi="fa-IR"/>
        </w:rPr>
        <w:t>د بلا</w:t>
      </w:r>
      <w:r w:rsidR="00E61D8F">
        <w:rPr>
          <w:rtl/>
          <w:lang w:bidi="fa-IR"/>
        </w:rPr>
        <w:t>ی</w:t>
      </w:r>
      <w:r>
        <w:rPr>
          <w:rtl/>
          <w:lang w:bidi="fa-IR"/>
        </w:rPr>
        <w:t>ا م</w:t>
      </w:r>
      <w:r w:rsidR="00E61D8F">
        <w:rPr>
          <w:rtl/>
          <w:lang w:bidi="fa-IR"/>
        </w:rPr>
        <w:t xml:space="preserve">ی </w:t>
      </w:r>
      <w:r>
        <w:rPr>
          <w:rtl/>
          <w:lang w:bidi="fa-IR"/>
        </w:rPr>
        <w:t>نام</w:t>
      </w:r>
      <w:r w:rsidR="00E61D8F">
        <w:rPr>
          <w:rtl/>
          <w:lang w:bidi="fa-IR"/>
        </w:rPr>
        <w:t>ی</w:t>
      </w:r>
      <w:r>
        <w:rPr>
          <w:rtl/>
          <w:lang w:bidi="fa-IR"/>
        </w:rPr>
        <w:t>دند و به او علم بلا</w:t>
      </w:r>
      <w:r w:rsidR="00E61D8F">
        <w:rPr>
          <w:rtl/>
          <w:lang w:bidi="fa-IR"/>
        </w:rPr>
        <w:t>ی</w:t>
      </w:r>
      <w:r>
        <w:rPr>
          <w:rtl/>
          <w:lang w:bidi="fa-IR"/>
        </w:rPr>
        <w:t>ا و منا</w:t>
      </w:r>
      <w:r w:rsidR="00E61D8F">
        <w:rPr>
          <w:rtl/>
          <w:lang w:bidi="fa-IR"/>
        </w:rPr>
        <w:t>ی</w:t>
      </w:r>
      <w:r>
        <w:rPr>
          <w:rtl/>
          <w:lang w:bidi="fa-IR"/>
        </w:rPr>
        <w:t>ا تعل</w:t>
      </w:r>
      <w:r w:rsidR="00E61D8F">
        <w:rPr>
          <w:rtl/>
          <w:lang w:bidi="fa-IR"/>
        </w:rPr>
        <w:t>ی</w:t>
      </w:r>
      <w:r>
        <w:rPr>
          <w:rtl/>
          <w:lang w:bidi="fa-IR"/>
        </w:rPr>
        <w:t>م فرمودند</w:t>
      </w:r>
      <w:r w:rsidR="009B4C06">
        <w:rPr>
          <w:rtl/>
          <w:lang w:bidi="fa-IR"/>
        </w:rPr>
        <w:t xml:space="preserve">. </w:t>
      </w:r>
      <w:r>
        <w:rPr>
          <w:rtl/>
          <w:lang w:bidi="fa-IR"/>
        </w:rPr>
        <w:t>به طور</w:t>
      </w:r>
      <w:r w:rsidR="00E61D8F">
        <w:rPr>
          <w:rtl/>
          <w:lang w:bidi="fa-IR"/>
        </w:rPr>
        <w:t>ی</w:t>
      </w:r>
      <w:r>
        <w:rPr>
          <w:rtl/>
          <w:lang w:bidi="fa-IR"/>
        </w:rPr>
        <w:t xml:space="preserve"> که هرگاه شخص</w:t>
      </w:r>
      <w:r w:rsidR="00E61D8F">
        <w:rPr>
          <w:rtl/>
          <w:lang w:bidi="fa-IR"/>
        </w:rPr>
        <w:t>ی</w:t>
      </w:r>
      <w:r>
        <w:rPr>
          <w:rtl/>
          <w:lang w:bidi="fa-IR"/>
        </w:rPr>
        <w:t xml:space="preserve"> را ملاقات م</w:t>
      </w:r>
      <w:r w:rsidR="00E61D8F">
        <w:rPr>
          <w:rtl/>
          <w:lang w:bidi="fa-IR"/>
        </w:rPr>
        <w:t xml:space="preserve">ی </w:t>
      </w:r>
      <w:r>
        <w:rPr>
          <w:rtl/>
          <w:lang w:bidi="fa-IR"/>
        </w:rPr>
        <w:t>کرد</w:t>
      </w:r>
      <w:r w:rsidR="009B4C06">
        <w:rPr>
          <w:rtl/>
          <w:lang w:bidi="fa-IR"/>
        </w:rPr>
        <w:t xml:space="preserve">، </w:t>
      </w:r>
      <w:r>
        <w:rPr>
          <w:rtl/>
          <w:lang w:bidi="fa-IR"/>
        </w:rPr>
        <w:t>به او م</w:t>
      </w:r>
      <w:r w:rsidR="00E61D8F">
        <w:rPr>
          <w:rtl/>
          <w:lang w:bidi="fa-IR"/>
        </w:rPr>
        <w:t xml:space="preserve">ی </w:t>
      </w:r>
      <w:r>
        <w:rPr>
          <w:rtl/>
          <w:lang w:bidi="fa-IR"/>
        </w:rPr>
        <w:t>گفت</w:t>
      </w:r>
      <w:r w:rsidR="009B4C06">
        <w:rPr>
          <w:rtl/>
          <w:lang w:bidi="fa-IR"/>
        </w:rPr>
        <w:t xml:space="preserve">: </w:t>
      </w:r>
      <w:r>
        <w:rPr>
          <w:rtl/>
          <w:lang w:bidi="fa-IR"/>
        </w:rPr>
        <w:t>فلان</w:t>
      </w:r>
      <w:r w:rsidR="00E61D8F">
        <w:rPr>
          <w:rtl/>
          <w:lang w:bidi="fa-IR"/>
        </w:rPr>
        <w:t>ی</w:t>
      </w:r>
      <w:r w:rsidR="009B4C06">
        <w:rPr>
          <w:rtl/>
          <w:lang w:bidi="fa-IR"/>
        </w:rPr>
        <w:t xml:space="preserve">! </w:t>
      </w:r>
      <w:r>
        <w:rPr>
          <w:rtl/>
          <w:lang w:bidi="fa-IR"/>
        </w:rPr>
        <w:t>تو در فلان روز به چن</w:t>
      </w:r>
      <w:r w:rsidR="00E61D8F">
        <w:rPr>
          <w:rtl/>
          <w:lang w:bidi="fa-IR"/>
        </w:rPr>
        <w:t>ی</w:t>
      </w:r>
      <w:r>
        <w:rPr>
          <w:rtl/>
          <w:lang w:bidi="fa-IR"/>
        </w:rPr>
        <w:t>ن مرض</w:t>
      </w:r>
      <w:r w:rsidR="00E61D8F">
        <w:rPr>
          <w:rtl/>
          <w:lang w:bidi="fa-IR"/>
        </w:rPr>
        <w:t>ی</w:t>
      </w:r>
      <w:r>
        <w:rPr>
          <w:rtl/>
          <w:lang w:bidi="fa-IR"/>
        </w:rPr>
        <w:t xml:space="preserve"> از دن</w:t>
      </w:r>
      <w:r w:rsidR="00E61D8F">
        <w:rPr>
          <w:rtl/>
          <w:lang w:bidi="fa-IR"/>
        </w:rPr>
        <w:t>ی</w:t>
      </w:r>
      <w:r>
        <w:rPr>
          <w:rtl/>
          <w:lang w:bidi="fa-IR"/>
        </w:rPr>
        <w:t>ا م</w:t>
      </w:r>
      <w:r w:rsidR="00E61D8F">
        <w:rPr>
          <w:rtl/>
          <w:lang w:bidi="fa-IR"/>
        </w:rPr>
        <w:t xml:space="preserve">ی </w:t>
      </w:r>
      <w:r>
        <w:rPr>
          <w:rtl/>
          <w:lang w:bidi="fa-IR"/>
        </w:rPr>
        <w:t>رو</w:t>
      </w:r>
      <w:r w:rsidR="00E61D8F">
        <w:rPr>
          <w:rtl/>
          <w:lang w:bidi="fa-IR"/>
        </w:rPr>
        <w:t>ی</w:t>
      </w:r>
      <w:r>
        <w:rPr>
          <w:rtl/>
          <w:lang w:bidi="fa-IR"/>
        </w:rPr>
        <w:t xml:space="preserve"> و </w:t>
      </w:r>
      <w:r w:rsidR="00E61D8F">
        <w:rPr>
          <w:rtl/>
          <w:lang w:bidi="fa-IR"/>
        </w:rPr>
        <w:t>ی</w:t>
      </w:r>
      <w:r>
        <w:rPr>
          <w:rtl/>
          <w:lang w:bidi="fa-IR"/>
        </w:rPr>
        <w:t>ا فلان کس را ا</w:t>
      </w:r>
      <w:r w:rsidR="00E61D8F">
        <w:rPr>
          <w:rtl/>
          <w:lang w:bidi="fa-IR"/>
        </w:rPr>
        <w:t>ی</w:t>
      </w:r>
      <w:r>
        <w:rPr>
          <w:rtl/>
          <w:lang w:bidi="fa-IR"/>
        </w:rPr>
        <w:t>ن گونه به شهادت م</w:t>
      </w:r>
      <w:r w:rsidR="00E61D8F">
        <w:rPr>
          <w:rtl/>
          <w:lang w:bidi="fa-IR"/>
        </w:rPr>
        <w:t xml:space="preserve">ی </w:t>
      </w:r>
      <w:r>
        <w:rPr>
          <w:rtl/>
          <w:lang w:bidi="fa-IR"/>
        </w:rPr>
        <w:t>رسانند و همانطور هم واقع م</w:t>
      </w:r>
      <w:r w:rsidR="00E61D8F">
        <w:rPr>
          <w:rtl/>
          <w:lang w:bidi="fa-IR"/>
        </w:rPr>
        <w:t xml:space="preserve">ی </w:t>
      </w:r>
      <w:r>
        <w:rPr>
          <w:rtl/>
          <w:lang w:bidi="fa-IR"/>
        </w:rPr>
        <w:t>شد</w:t>
      </w:r>
      <w:r w:rsidR="009B4C06">
        <w:rPr>
          <w:rtl/>
          <w:lang w:bidi="fa-IR"/>
        </w:rPr>
        <w:t xml:space="preserve">. </w:t>
      </w:r>
      <w:r w:rsidR="009B4C06" w:rsidRPr="00FB19B7">
        <w:rPr>
          <w:rStyle w:val="libFootnotenumChar"/>
          <w:rtl/>
          <w:lang w:bidi="fa-IR"/>
        </w:rPr>
        <w:t>(</w:t>
      </w:r>
      <w:r w:rsidRPr="00FB19B7">
        <w:rPr>
          <w:rStyle w:val="libFootnotenumChar"/>
          <w:rtl/>
        </w:rPr>
        <w:t>417</w:t>
      </w:r>
      <w:r w:rsidR="009B4C06" w:rsidRPr="00FB19B7">
        <w:rPr>
          <w:rStyle w:val="libFootnotenumChar"/>
          <w:rtl/>
          <w:lang w:bidi="fa-IR"/>
        </w:rPr>
        <w:t>)</w:t>
      </w:r>
      <w:r w:rsidR="009B4C06">
        <w:rPr>
          <w:rtl/>
          <w:lang w:bidi="fa-IR"/>
        </w:rPr>
        <w:t xml:space="preserve"> </w:t>
      </w:r>
    </w:p>
    <w:p w:rsidR="00D00901" w:rsidRDefault="00D00901" w:rsidP="00D00901">
      <w:pPr>
        <w:pStyle w:val="Heading2"/>
        <w:rPr>
          <w:rtl/>
          <w:lang w:bidi="fa-IR"/>
        </w:rPr>
      </w:pPr>
      <w:bookmarkStart w:id="88" w:name="_Toc425333215"/>
      <w:r>
        <w:rPr>
          <w:rtl/>
          <w:lang w:bidi="fa-IR"/>
        </w:rPr>
        <w:lastRenderedPageBreak/>
        <w:t>فرمانبرداری از پروردگار</w:t>
      </w:r>
      <w:r w:rsidRPr="00D00901">
        <w:rPr>
          <w:rtl/>
        </w:rPr>
        <w:t xml:space="preserve"> </w:t>
      </w:r>
      <w:r w:rsidRPr="00D00901">
        <w:rPr>
          <w:rFonts w:eastAsia="B Badr"/>
          <w:rtl/>
        </w:rPr>
        <w:t>(9)</w:t>
      </w:r>
      <w:bookmarkEnd w:id="88"/>
      <w:r w:rsidRPr="00D00901">
        <w:rPr>
          <w:rtl/>
        </w:rPr>
        <w:t xml:space="preserve"> </w:t>
      </w:r>
    </w:p>
    <w:p w:rsidR="0049138A" w:rsidRDefault="0049138A" w:rsidP="0049138A">
      <w:pPr>
        <w:pStyle w:val="libNormal"/>
        <w:rPr>
          <w:rtl/>
          <w:lang w:bidi="fa-IR"/>
        </w:rPr>
      </w:pPr>
      <w:r>
        <w:rPr>
          <w:rtl/>
          <w:lang w:bidi="fa-IR"/>
        </w:rPr>
        <w:t>بدون شک در اثر پ</w:t>
      </w:r>
      <w:r w:rsidR="00E61D8F">
        <w:rPr>
          <w:rtl/>
          <w:lang w:bidi="fa-IR"/>
        </w:rPr>
        <w:t>ی</w:t>
      </w:r>
      <w:r>
        <w:rPr>
          <w:rtl/>
          <w:lang w:bidi="fa-IR"/>
        </w:rPr>
        <w:t>رو</w:t>
      </w:r>
      <w:r w:rsidR="00E61D8F">
        <w:rPr>
          <w:rtl/>
          <w:lang w:bidi="fa-IR"/>
        </w:rPr>
        <w:t>ی</w:t>
      </w:r>
      <w:r>
        <w:rPr>
          <w:rtl/>
          <w:lang w:bidi="fa-IR"/>
        </w:rPr>
        <w:t xml:space="preserve"> از پروردگار جهان آفر</w:t>
      </w:r>
      <w:r w:rsidR="00E61D8F">
        <w:rPr>
          <w:rtl/>
          <w:lang w:bidi="fa-IR"/>
        </w:rPr>
        <w:t>ی</w:t>
      </w:r>
      <w:r>
        <w:rPr>
          <w:rtl/>
          <w:lang w:bidi="fa-IR"/>
        </w:rPr>
        <w:t>ن و پ</w:t>
      </w:r>
      <w:r w:rsidR="00E61D8F">
        <w:rPr>
          <w:rtl/>
          <w:lang w:bidi="fa-IR"/>
        </w:rPr>
        <w:t>ی</w:t>
      </w:r>
      <w:r>
        <w:rPr>
          <w:rtl/>
          <w:lang w:bidi="fa-IR"/>
        </w:rPr>
        <w:t>امبر بزرگوارش</w:t>
      </w:r>
      <w:r w:rsidR="009B4C06">
        <w:rPr>
          <w:rtl/>
          <w:lang w:bidi="fa-IR"/>
        </w:rPr>
        <w:t xml:space="preserve">، </w:t>
      </w:r>
      <w:r>
        <w:rPr>
          <w:rtl/>
          <w:lang w:bidi="fa-IR"/>
        </w:rPr>
        <w:t>آدم</w:t>
      </w:r>
      <w:r w:rsidR="00E61D8F">
        <w:rPr>
          <w:rtl/>
          <w:lang w:bidi="fa-IR"/>
        </w:rPr>
        <w:t>ی</w:t>
      </w:r>
      <w:r>
        <w:rPr>
          <w:rtl/>
          <w:lang w:bidi="fa-IR"/>
        </w:rPr>
        <w:t xml:space="preserve"> از هست</w:t>
      </w:r>
      <w:r w:rsidR="00E61D8F">
        <w:rPr>
          <w:rtl/>
          <w:lang w:bidi="fa-IR"/>
        </w:rPr>
        <w:t>ی</w:t>
      </w:r>
      <w:r>
        <w:rPr>
          <w:rtl/>
          <w:lang w:bidi="fa-IR"/>
        </w:rPr>
        <w:t xml:space="preserve"> م</w:t>
      </w:r>
      <w:r w:rsidR="00E61D8F">
        <w:rPr>
          <w:rtl/>
          <w:lang w:bidi="fa-IR"/>
        </w:rPr>
        <w:t xml:space="preserve">ی </w:t>
      </w:r>
      <w:r>
        <w:rPr>
          <w:rtl/>
          <w:lang w:bidi="fa-IR"/>
        </w:rPr>
        <w:t>گذرد و از آنچه غ</w:t>
      </w:r>
      <w:r w:rsidR="00E61D8F">
        <w:rPr>
          <w:rtl/>
          <w:lang w:bidi="fa-IR"/>
        </w:rPr>
        <w:t>ی</w:t>
      </w:r>
      <w:r>
        <w:rPr>
          <w:rtl/>
          <w:lang w:bidi="fa-IR"/>
        </w:rPr>
        <w:t>ر اوست</w:t>
      </w:r>
      <w:r w:rsidR="009B4C06">
        <w:rPr>
          <w:rtl/>
          <w:lang w:bidi="fa-IR"/>
        </w:rPr>
        <w:t xml:space="preserve">، </w:t>
      </w:r>
      <w:r>
        <w:rPr>
          <w:rtl/>
          <w:lang w:bidi="fa-IR"/>
        </w:rPr>
        <w:t>چشم م</w:t>
      </w:r>
      <w:r w:rsidR="00E61D8F">
        <w:rPr>
          <w:rtl/>
          <w:lang w:bidi="fa-IR"/>
        </w:rPr>
        <w:t xml:space="preserve">ی </w:t>
      </w:r>
      <w:r>
        <w:rPr>
          <w:rtl/>
          <w:lang w:bidi="fa-IR"/>
        </w:rPr>
        <w:t>پوشد و جز با حضرتش سودا</w:t>
      </w:r>
      <w:r w:rsidR="00E61D8F">
        <w:rPr>
          <w:rtl/>
          <w:lang w:bidi="fa-IR"/>
        </w:rPr>
        <w:t>یی</w:t>
      </w:r>
      <w:r>
        <w:rPr>
          <w:rtl/>
          <w:lang w:bidi="fa-IR"/>
        </w:rPr>
        <w:t xml:space="preserve"> نداشته و ندارد و از آنچه غ</w:t>
      </w:r>
      <w:r w:rsidR="00E61D8F">
        <w:rPr>
          <w:rtl/>
          <w:lang w:bidi="fa-IR"/>
        </w:rPr>
        <w:t>ی</w:t>
      </w:r>
      <w:r>
        <w:rPr>
          <w:rtl/>
          <w:lang w:bidi="fa-IR"/>
        </w:rPr>
        <w:t>ر اوست</w:t>
      </w:r>
      <w:r w:rsidR="009B4C06">
        <w:rPr>
          <w:rtl/>
          <w:lang w:bidi="fa-IR"/>
        </w:rPr>
        <w:t xml:space="preserve">، </w:t>
      </w:r>
      <w:r>
        <w:rPr>
          <w:rtl/>
          <w:lang w:bidi="fa-IR"/>
        </w:rPr>
        <w:t>دل م</w:t>
      </w:r>
      <w:r w:rsidR="00E61D8F">
        <w:rPr>
          <w:rtl/>
          <w:lang w:bidi="fa-IR"/>
        </w:rPr>
        <w:t xml:space="preserve">ی </w:t>
      </w:r>
      <w:r>
        <w:rPr>
          <w:rtl/>
          <w:lang w:bidi="fa-IR"/>
        </w:rPr>
        <w:t>بُرَد</w:t>
      </w:r>
      <w:r w:rsidR="009B4C06">
        <w:rPr>
          <w:rtl/>
          <w:lang w:bidi="fa-IR"/>
        </w:rPr>
        <w:t xml:space="preserve">. </w:t>
      </w:r>
    </w:p>
    <w:p w:rsidR="0049138A" w:rsidRDefault="0049138A" w:rsidP="0049138A">
      <w:pPr>
        <w:pStyle w:val="libNormal"/>
        <w:rPr>
          <w:rtl/>
          <w:lang w:bidi="fa-IR"/>
        </w:rPr>
      </w:pPr>
      <w:r>
        <w:rPr>
          <w:rtl/>
          <w:lang w:bidi="fa-IR"/>
        </w:rPr>
        <w:t>مسعود</w:t>
      </w:r>
      <w:r w:rsidR="00E61D8F">
        <w:rPr>
          <w:rtl/>
          <w:lang w:bidi="fa-IR"/>
        </w:rPr>
        <w:t>ی</w:t>
      </w:r>
      <w:r>
        <w:rPr>
          <w:rtl/>
          <w:lang w:bidi="fa-IR"/>
        </w:rPr>
        <w:t xml:space="preserve"> درباره ق</w:t>
      </w:r>
      <w:r w:rsidR="00E61D8F">
        <w:rPr>
          <w:rtl/>
          <w:lang w:bidi="fa-IR"/>
        </w:rPr>
        <w:t>ی</w:t>
      </w:r>
      <w:r>
        <w:rPr>
          <w:rtl/>
          <w:lang w:bidi="fa-IR"/>
        </w:rPr>
        <w:t>س بن سعد عبّاده - که از بزرگان صحابه خاتم پ</w:t>
      </w:r>
      <w:r w:rsidR="00E61D8F">
        <w:rPr>
          <w:rtl/>
          <w:lang w:bidi="fa-IR"/>
        </w:rPr>
        <w:t>ی</w:t>
      </w:r>
      <w:r>
        <w:rPr>
          <w:rtl/>
          <w:lang w:bidi="fa-IR"/>
        </w:rPr>
        <w:t xml:space="preserve">امبران </w:t>
      </w:r>
      <w:r w:rsidR="0047453E" w:rsidRPr="0047453E">
        <w:rPr>
          <w:rStyle w:val="libAlaemChar"/>
          <w:rtl/>
        </w:rPr>
        <w:t>صلى‌الله‌عليه‌وآله</w:t>
      </w:r>
      <w:r>
        <w:rPr>
          <w:rtl/>
          <w:lang w:bidi="fa-IR"/>
        </w:rPr>
        <w:t xml:space="preserve"> و از </w:t>
      </w:r>
      <w:r w:rsidR="00E61D8F">
        <w:rPr>
          <w:rtl/>
          <w:lang w:bidi="fa-IR"/>
        </w:rPr>
        <w:t>ی</w:t>
      </w:r>
      <w:r>
        <w:rPr>
          <w:rtl/>
          <w:lang w:bidi="fa-IR"/>
        </w:rPr>
        <w:t>اران باوفا</w:t>
      </w:r>
      <w:r w:rsidR="00E61D8F">
        <w:rPr>
          <w:rtl/>
          <w:lang w:bidi="fa-IR"/>
        </w:rPr>
        <w:t>ی</w:t>
      </w:r>
      <w:r>
        <w:rPr>
          <w:rtl/>
          <w:lang w:bidi="fa-IR"/>
        </w:rPr>
        <w:t xml:space="preserve">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و سالار خزرج</w:t>
      </w:r>
      <w:r w:rsidR="00E61D8F">
        <w:rPr>
          <w:rtl/>
          <w:lang w:bidi="fa-IR"/>
        </w:rPr>
        <w:t>ی</w:t>
      </w:r>
      <w:r>
        <w:rPr>
          <w:rtl/>
          <w:lang w:bidi="fa-IR"/>
        </w:rPr>
        <w:t>ان و از اشراف</w:t>
      </w:r>
      <w:r w:rsidR="009B4C06">
        <w:rPr>
          <w:rtl/>
          <w:lang w:bidi="fa-IR"/>
        </w:rPr>
        <w:t xml:space="preserve">، </w:t>
      </w:r>
      <w:r>
        <w:rPr>
          <w:rtl/>
          <w:lang w:bidi="fa-IR"/>
        </w:rPr>
        <w:t>شجاعان و دل</w:t>
      </w:r>
      <w:r w:rsidR="00E61D8F">
        <w:rPr>
          <w:rtl/>
          <w:lang w:bidi="fa-IR"/>
        </w:rPr>
        <w:t>ی</w:t>
      </w:r>
      <w:r>
        <w:rPr>
          <w:rtl/>
          <w:lang w:bidi="fa-IR"/>
        </w:rPr>
        <w:t>رمردان</w:t>
      </w:r>
      <w:r w:rsidR="009B4C06">
        <w:rPr>
          <w:rtl/>
          <w:lang w:bidi="fa-IR"/>
        </w:rPr>
        <w:t xml:space="preserve">، </w:t>
      </w:r>
      <w:r>
        <w:rPr>
          <w:rtl/>
          <w:lang w:bidi="fa-IR"/>
        </w:rPr>
        <w:t>زهّاد و فضلا</w:t>
      </w:r>
      <w:r w:rsidR="00E61D8F">
        <w:rPr>
          <w:rtl/>
          <w:lang w:bidi="fa-IR"/>
        </w:rPr>
        <w:t>ی</w:t>
      </w:r>
      <w:r>
        <w:rPr>
          <w:rtl/>
          <w:lang w:bidi="fa-IR"/>
        </w:rPr>
        <w:t xml:space="preserve"> عرب و ارکان مذهب است</w:t>
      </w:r>
      <w:r w:rsidR="009B4C06">
        <w:rPr>
          <w:rtl/>
          <w:lang w:bidi="fa-IR"/>
        </w:rPr>
        <w:t xml:space="preserve"> </w:t>
      </w:r>
      <w:r w:rsidR="009B4C06" w:rsidRPr="00FB19B7">
        <w:rPr>
          <w:rStyle w:val="libFootnotenumChar"/>
          <w:rtl/>
          <w:lang w:bidi="fa-IR"/>
        </w:rPr>
        <w:t>(</w:t>
      </w:r>
      <w:r w:rsidRPr="00FB19B7">
        <w:rPr>
          <w:rStyle w:val="libFootnotenumChar"/>
          <w:rtl/>
        </w:rPr>
        <w:t>418</w:t>
      </w:r>
      <w:r w:rsidR="009B4C06" w:rsidRPr="00FB19B7">
        <w:rPr>
          <w:rStyle w:val="libFootnotenumChar"/>
          <w:rtl/>
          <w:lang w:bidi="fa-IR"/>
        </w:rPr>
        <w:t>)</w:t>
      </w:r>
      <w:r w:rsidR="009B4C06">
        <w:rPr>
          <w:rtl/>
          <w:lang w:bidi="fa-IR"/>
        </w:rPr>
        <w:t xml:space="preserve"> </w:t>
      </w:r>
      <w:r>
        <w:rPr>
          <w:rtl/>
          <w:lang w:bidi="fa-IR"/>
        </w:rPr>
        <w:t>- م</w:t>
      </w:r>
      <w:r w:rsidR="00E61D8F">
        <w:rPr>
          <w:rtl/>
          <w:lang w:bidi="fa-IR"/>
        </w:rPr>
        <w:t xml:space="preserve">ی </w:t>
      </w:r>
      <w:r>
        <w:rPr>
          <w:rtl/>
          <w:lang w:bidi="fa-IR"/>
        </w:rPr>
        <w:t>نو</w:t>
      </w:r>
      <w:r w:rsidR="00E61D8F">
        <w:rPr>
          <w:rtl/>
          <w:lang w:bidi="fa-IR"/>
        </w:rPr>
        <w:t>ی</w:t>
      </w:r>
      <w:r>
        <w:rPr>
          <w:rtl/>
          <w:lang w:bidi="fa-IR"/>
        </w:rPr>
        <w:t>سد که و</w:t>
      </w:r>
      <w:r w:rsidR="00E61D8F">
        <w:rPr>
          <w:rtl/>
          <w:lang w:bidi="fa-IR"/>
        </w:rPr>
        <w:t>ی</w:t>
      </w:r>
      <w:r>
        <w:rPr>
          <w:rtl/>
          <w:lang w:bidi="fa-IR"/>
        </w:rPr>
        <w:t xml:space="preserve"> از جهت زهد</w:t>
      </w:r>
      <w:r w:rsidR="009B4C06">
        <w:rPr>
          <w:rtl/>
          <w:lang w:bidi="fa-IR"/>
        </w:rPr>
        <w:t xml:space="preserve">، </w:t>
      </w:r>
      <w:r>
        <w:rPr>
          <w:rtl/>
          <w:lang w:bidi="fa-IR"/>
        </w:rPr>
        <w:t>د</w:t>
      </w:r>
      <w:r w:rsidR="00E61D8F">
        <w:rPr>
          <w:rtl/>
          <w:lang w:bidi="fa-IR"/>
        </w:rPr>
        <w:t>ی</w:t>
      </w:r>
      <w:r>
        <w:rPr>
          <w:rtl/>
          <w:lang w:bidi="fa-IR"/>
        </w:rPr>
        <w:t>انت و م</w:t>
      </w:r>
      <w:r w:rsidR="00E61D8F">
        <w:rPr>
          <w:rtl/>
          <w:lang w:bidi="fa-IR"/>
        </w:rPr>
        <w:t>ی</w:t>
      </w:r>
      <w:r>
        <w:rPr>
          <w:rtl/>
          <w:lang w:bidi="fa-IR"/>
        </w:rPr>
        <w:t>ل به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در جا</w:t>
      </w:r>
      <w:r w:rsidR="00E61D8F">
        <w:rPr>
          <w:rtl/>
          <w:lang w:bidi="fa-IR"/>
        </w:rPr>
        <w:t>ی</w:t>
      </w:r>
      <w:r>
        <w:rPr>
          <w:rtl/>
          <w:lang w:bidi="fa-IR"/>
        </w:rPr>
        <w:t>گاه عظ</w:t>
      </w:r>
      <w:r w:rsidR="00E61D8F">
        <w:rPr>
          <w:rtl/>
          <w:lang w:bidi="fa-IR"/>
        </w:rPr>
        <w:t>ی</w:t>
      </w:r>
      <w:r>
        <w:rPr>
          <w:rtl/>
          <w:lang w:bidi="fa-IR"/>
        </w:rPr>
        <w:t>م و بس رف</w:t>
      </w:r>
      <w:r w:rsidR="00E61D8F">
        <w:rPr>
          <w:rtl/>
          <w:lang w:bidi="fa-IR"/>
        </w:rPr>
        <w:t>ی</w:t>
      </w:r>
      <w:r>
        <w:rPr>
          <w:rtl/>
          <w:lang w:bidi="fa-IR"/>
        </w:rPr>
        <w:t>ع</w:t>
      </w:r>
      <w:r w:rsidR="00E61D8F">
        <w:rPr>
          <w:rtl/>
          <w:lang w:bidi="fa-IR"/>
        </w:rPr>
        <w:t>ی</w:t>
      </w:r>
      <w:r>
        <w:rPr>
          <w:rtl/>
          <w:lang w:bidi="fa-IR"/>
        </w:rPr>
        <w:t xml:space="preserve"> قرار داشت و مقام او در اطاعت پروردگار و خوف از او به جا</w:t>
      </w:r>
      <w:r w:rsidR="00E61D8F">
        <w:rPr>
          <w:rtl/>
          <w:lang w:bidi="fa-IR"/>
        </w:rPr>
        <w:t>یی</w:t>
      </w:r>
      <w:r>
        <w:rPr>
          <w:rtl/>
          <w:lang w:bidi="fa-IR"/>
        </w:rPr>
        <w:t xml:space="preserve"> رس</w:t>
      </w:r>
      <w:r w:rsidR="00E61D8F">
        <w:rPr>
          <w:rtl/>
          <w:lang w:bidi="fa-IR"/>
        </w:rPr>
        <w:t>ی</w:t>
      </w:r>
      <w:r>
        <w:rPr>
          <w:rtl/>
          <w:lang w:bidi="fa-IR"/>
        </w:rPr>
        <w:t>د که زمان</w:t>
      </w:r>
      <w:r w:rsidR="00E61D8F">
        <w:rPr>
          <w:rtl/>
          <w:lang w:bidi="fa-IR"/>
        </w:rPr>
        <w:t>ی</w:t>
      </w:r>
      <w:r>
        <w:rPr>
          <w:rtl/>
          <w:lang w:bidi="fa-IR"/>
        </w:rPr>
        <w:t xml:space="preserve"> م</w:t>
      </w:r>
      <w:r w:rsidR="00E61D8F">
        <w:rPr>
          <w:rtl/>
          <w:lang w:bidi="fa-IR"/>
        </w:rPr>
        <w:t xml:space="preserve">ی </w:t>
      </w:r>
      <w:r>
        <w:rPr>
          <w:rtl/>
          <w:lang w:bidi="fa-IR"/>
        </w:rPr>
        <w:t>خواست سر به سجده گذارد</w:t>
      </w:r>
      <w:r w:rsidR="009B4C06">
        <w:rPr>
          <w:rtl/>
          <w:lang w:bidi="fa-IR"/>
        </w:rPr>
        <w:t xml:space="preserve">، </w:t>
      </w:r>
      <w:r>
        <w:rPr>
          <w:rtl/>
          <w:lang w:bidi="fa-IR"/>
        </w:rPr>
        <w:t>متوجه شد که در محل سجده</w:t>
      </w:r>
      <w:r w:rsidR="00E61D8F">
        <w:rPr>
          <w:rtl/>
          <w:lang w:bidi="fa-IR"/>
        </w:rPr>
        <w:t xml:space="preserve"> </w:t>
      </w:r>
      <w:r>
        <w:rPr>
          <w:rtl/>
          <w:lang w:bidi="fa-IR"/>
        </w:rPr>
        <w:t>اش مار بزرگ</w:t>
      </w:r>
      <w:r w:rsidR="00E61D8F">
        <w:rPr>
          <w:rtl/>
          <w:lang w:bidi="fa-IR"/>
        </w:rPr>
        <w:t>ی</w:t>
      </w:r>
      <w:r>
        <w:rPr>
          <w:rtl/>
          <w:lang w:bidi="fa-IR"/>
        </w:rPr>
        <w:t xml:space="preserve"> حلقه زده است</w:t>
      </w:r>
      <w:r w:rsidR="009B4C06">
        <w:rPr>
          <w:rtl/>
          <w:lang w:bidi="fa-IR"/>
        </w:rPr>
        <w:t xml:space="preserve">. </w:t>
      </w:r>
      <w:r>
        <w:rPr>
          <w:rtl/>
          <w:lang w:bidi="fa-IR"/>
        </w:rPr>
        <w:t xml:space="preserve">با سر خود آن را به </w:t>
      </w:r>
      <w:r w:rsidR="00E61D8F">
        <w:rPr>
          <w:rtl/>
          <w:lang w:bidi="fa-IR"/>
        </w:rPr>
        <w:t>ی</w:t>
      </w:r>
      <w:r>
        <w:rPr>
          <w:rtl/>
          <w:lang w:bidi="fa-IR"/>
        </w:rPr>
        <w:t>ک طرف انداخت و در کنارش سجده نمود</w:t>
      </w:r>
      <w:r w:rsidR="009B4C06">
        <w:rPr>
          <w:rtl/>
          <w:lang w:bidi="fa-IR"/>
        </w:rPr>
        <w:t xml:space="preserve">! </w:t>
      </w:r>
      <w:r>
        <w:rPr>
          <w:rtl/>
          <w:lang w:bidi="fa-IR"/>
        </w:rPr>
        <w:t>مار بر گردن ق</w:t>
      </w:r>
      <w:r w:rsidR="00E61D8F">
        <w:rPr>
          <w:rtl/>
          <w:lang w:bidi="fa-IR"/>
        </w:rPr>
        <w:t>ی</w:t>
      </w:r>
      <w:r>
        <w:rPr>
          <w:rtl/>
          <w:lang w:bidi="fa-IR"/>
        </w:rPr>
        <w:t>س پ</w:t>
      </w:r>
      <w:r w:rsidR="00E61D8F">
        <w:rPr>
          <w:rtl/>
          <w:lang w:bidi="fa-IR"/>
        </w:rPr>
        <w:t>ی</w:t>
      </w:r>
      <w:r>
        <w:rPr>
          <w:rtl/>
          <w:lang w:bidi="fa-IR"/>
        </w:rPr>
        <w:t>چ</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او نه نماز خود را کوتاه کرد و نه چ</w:t>
      </w:r>
      <w:r w:rsidR="00E61D8F">
        <w:rPr>
          <w:rtl/>
          <w:lang w:bidi="fa-IR"/>
        </w:rPr>
        <w:t>ی</w:t>
      </w:r>
      <w:r>
        <w:rPr>
          <w:rtl/>
          <w:lang w:bidi="fa-IR"/>
        </w:rPr>
        <w:t>ز</w:t>
      </w:r>
      <w:r w:rsidR="00E61D8F">
        <w:rPr>
          <w:rtl/>
          <w:lang w:bidi="fa-IR"/>
        </w:rPr>
        <w:t>ی</w:t>
      </w:r>
      <w:r>
        <w:rPr>
          <w:rtl/>
          <w:lang w:bidi="fa-IR"/>
        </w:rPr>
        <w:t xml:space="preserve"> از آن کم نمود و با همان حال ادامه داد تا از نماز فارغ شد</w:t>
      </w:r>
      <w:r w:rsidR="009B4C06">
        <w:rPr>
          <w:rtl/>
          <w:lang w:bidi="fa-IR"/>
        </w:rPr>
        <w:t xml:space="preserve">. </w:t>
      </w:r>
      <w:r>
        <w:rPr>
          <w:rtl/>
          <w:lang w:bidi="fa-IR"/>
        </w:rPr>
        <w:t>آنگاه مار را از خود دور نمود</w:t>
      </w:r>
      <w:r w:rsidR="009B4C06">
        <w:rPr>
          <w:rtl/>
          <w:lang w:bidi="fa-IR"/>
        </w:rPr>
        <w:t xml:space="preserve">. </w:t>
      </w:r>
      <w:r w:rsidR="009B4C06" w:rsidRPr="00FB19B7">
        <w:rPr>
          <w:rStyle w:val="libFootnotenumChar"/>
          <w:rtl/>
          <w:lang w:bidi="fa-IR"/>
        </w:rPr>
        <w:t>(</w:t>
      </w:r>
      <w:r w:rsidRPr="00FB19B7">
        <w:rPr>
          <w:rStyle w:val="libFootnotenumChar"/>
          <w:rtl/>
        </w:rPr>
        <w:t>419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از طرف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برا</w:t>
      </w:r>
      <w:r w:rsidR="00E61D8F">
        <w:rPr>
          <w:rtl/>
          <w:lang w:bidi="fa-IR"/>
        </w:rPr>
        <w:t>ی</w:t>
      </w:r>
      <w:r>
        <w:rPr>
          <w:rtl/>
          <w:lang w:bidi="fa-IR"/>
        </w:rPr>
        <w:t xml:space="preserve"> مدّت</w:t>
      </w:r>
      <w:r w:rsidR="00E61D8F">
        <w:rPr>
          <w:rtl/>
          <w:lang w:bidi="fa-IR"/>
        </w:rPr>
        <w:t>ی</w:t>
      </w:r>
      <w:r>
        <w:rPr>
          <w:rtl/>
          <w:lang w:bidi="fa-IR"/>
        </w:rPr>
        <w:t xml:space="preserve"> حاکم مصر بود و در همه جنگ</w:t>
      </w:r>
      <w:r w:rsidR="00E61D8F">
        <w:rPr>
          <w:rtl/>
          <w:lang w:bidi="fa-IR"/>
        </w:rPr>
        <w:t xml:space="preserve"> </w:t>
      </w:r>
      <w:r>
        <w:rPr>
          <w:rtl/>
          <w:lang w:bidi="fa-IR"/>
        </w:rPr>
        <w:t>ها در کنار حضرتش بود و زمان</w:t>
      </w:r>
      <w:r w:rsidR="00E61D8F">
        <w:rPr>
          <w:rtl/>
          <w:lang w:bidi="fa-IR"/>
        </w:rPr>
        <w:t>ی</w:t>
      </w:r>
      <w:r>
        <w:rPr>
          <w:rtl/>
          <w:lang w:bidi="fa-IR"/>
        </w:rPr>
        <w:t xml:space="preserve"> که آن حضرت برا</w:t>
      </w:r>
      <w:r w:rsidR="00E61D8F">
        <w:rPr>
          <w:rtl/>
          <w:lang w:bidi="fa-IR"/>
        </w:rPr>
        <w:t>ی</w:t>
      </w:r>
      <w:r>
        <w:rPr>
          <w:rtl/>
          <w:lang w:bidi="fa-IR"/>
        </w:rPr>
        <w:t xml:space="preserve"> جنگ صف</w:t>
      </w:r>
      <w:r w:rsidR="00E61D8F">
        <w:rPr>
          <w:rtl/>
          <w:lang w:bidi="fa-IR"/>
        </w:rPr>
        <w:t>ی</w:t>
      </w:r>
      <w:r>
        <w:rPr>
          <w:rtl/>
          <w:lang w:bidi="fa-IR"/>
        </w:rPr>
        <w:t>ن</w:t>
      </w:r>
      <w:r w:rsidR="009B4C06">
        <w:rPr>
          <w:rtl/>
          <w:lang w:bidi="fa-IR"/>
        </w:rPr>
        <w:t xml:space="preserve">، </w:t>
      </w:r>
      <w:r>
        <w:rPr>
          <w:rtl/>
          <w:lang w:bidi="fa-IR"/>
        </w:rPr>
        <w:t xml:space="preserve">پرچم رسول خدا </w:t>
      </w:r>
      <w:r w:rsidR="0047453E" w:rsidRPr="0047453E">
        <w:rPr>
          <w:rStyle w:val="libAlaemChar"/>
          <w:rtl/>
        </w:rPr>
        <w:t>صلى‌الله‌عليه‌وآله</w:t>
      </w:r>
      <w:r>
        <w:rPr>
          <w:rtl/>
          <w:lang w:bidi="fa-IR"/>
        </w:rPr>
        <w:t xml:space="preserve"> را ب</w:t>
      </w:r>
      <w:r w:rsidR="00E61D8F">
        <w:rPr>
          <w:rtl/>
          <w:lang w:bidi="fa-IR"/>
        </w:rPr>
        <w:t>ی</w:t>
      </w:r>
      <w:r>
        <w:rPr>
          <w:rtl/>
          <w:lang w:bidi="fa-IR"/>
        </w:rPr>
        <w:t xml:space="preserve">رون آورد و آشکار ساخت - از هنگام شهادت رسول خدا </w:t>
      </w:r>
      <w:r w:rsidR="0047453E" w:rsidRPr="0047453E">
        <w:rPr>
          <w:rStyle w:val="libAlaemChar"/>
          <w:rtl/>
        </w:rPr>
        <w:t>صلى‌الله‌عليه‌وآله</w:t>
      </w:r>
      <w:r>
        <w:rPr>
          <w:rtl/>
          <w:lang w:bidi="fa-IR"/>
        </w:rPr>
        <w:t xml:space="preserve"> کس</w:t>
      </w:r>
      <w:r w:rsidR="00E61D8F">
        <w:rPr>
          <w:rtl/>
          <w:lang w:bidi="fa-IR"/>
        </w:rPr>
        <w:t>ی</w:t>
      </w:r>
      <w:r>
        <w:rPr>
          <w:rtl/>
          <w:lang w:bidi="fa-IR"/>
        </w:rPr>
        <w:t xml:space="preserve"> آن را ند</w:t>
      </w:r>
      <w:r w:rsidR="00E61D8F">
        <w:rPr>
          <w:rtl/>
          <w:lang w:bidi="fa-IR"/>
        </w:rPr>
        <w:t>ی</w:t>
      </w:r>
      <w:r>
        <w:rPr>
          <w:rtl/>
          <w:lang w:bidi="fa-IR"/>
        </w:rPr>
        <w:t>ده بود - آن پرچم را به دست ق</w:t>
      </w:r>
      <w:r w:rsidR="00E61D8F">
        <w:rPr>
          <w:rtl/>
          <w:lang w:bidi="fa-IR"/>
        </w:rPr>
        <w:t>ی</w:t>
      </w:r>
      <w:r>
        <w:rPr>
          <w:rtl/>
          <w:lang w:bidi="fa-IR"/>
        </w:rPr>
        <w:t>س داد</w:t>
      </w:r>
      <w:r w:rsidR="009B4C06">
        <w:rPr>
          <w:rtl/>
          <w:lang w:bidi="fa-IR"/>
        </w:rPr>
        <w:t xml:space="preserve">. </w:t>
      </w:r>
      <w:r>
        <w:rPr>
          <w:rtl/>
          <w:lang w:bidi="fa-IR"/>
        </w:rPr>
        <w:t>انصار و مجاهدان چون آن پرچم را د</w:t>
      </w:r>
      <w:r w:rsidR="00E61D8F">
        <w:rPr>
          <w:rtl/>
          <w:lang w:bidi="fa-IR"/>
        </w:rPr>
        <w:t>ی</w:t>
      </w:r>
      <w:r>
        <w:rPr>
          <w:rtl/>
          <w:lang w:bidi="fa-IR"/>
        </w:rPr>
        <w:t>دند</w:t>
      </w:r>
      <w:r w:rsidR="009B4C06">
        <w:rPr>
          <w:rtl/>
          <w:lang w:bidi="fa-IR"/>
        </w:rPr>
        <w:t xml:space="preserve">، </w:t>
      </w:r>
      <w:r>
        <w:rPr>
          <w:rtl/>
          <w:lang w:bidi="fa-IR"/>
        </w:rPr>
        <w:t>همگ</w:t>
      </w:r>
      <w:r w:rsidR="00E61D8F">
        <w:rPr>
          <w:rtl/>
          <w:lang w:bidi="fa-IR"/>
        </w:rPr>
        <w:t>ی</w:t>
      </w:r>
      <w:r>
        <w:rPr>
          <w:rtl/>
          <w:lang w:bidi="fa-IR"/>
        </w:rPr>
        <w:t xml:space="preserve"> گر</w:t>
      </w:r>
      <w:r w:rsidR="00E61D8F">
        <w:rPr>
          <w:rtl/>
          <w:lang w:bidi="fa-IR"/>
        </w:rPr>
        <w:t>ی</w:t>
      </w:r>
      <w:r>
        <w:rPr>
          <w:rtl/>
          <w:lang w:bidi="fa-IR"/>
        </w:rPr>
        <w:t>ستند</w:t>
      </w:r>
      <w:r w:rsidR="009B4C06">
        <w:rPr>
          <w:rtl/>
          <w:lang w:bidi="fa-IR"/>
        </w:rPr>
        <w:t xml:space="preserve">. </w:t>
      </w:r>
      <w:r w:rsidR="009B4C06" w:rsidRPr="00FB19B7">
        <w:rPr>
          <w:rStyle w:val="libFootnotenumChar"/>
          <w:rtl/>
          <w:lang w:bidi="fa-IR"/>
        </w:rPr>
        <w:t>(</w:t>
      </w:r>
      <w:r w:rsidRPr="00FB19B7">
        <w:rPr>
          <w:rStyle w:val="libFootnotenumChar"/>
          <w:rtl/>
        </w:rPr>
        <w:t>420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داستان</w:t>
      </w:r>
      <w:r w:rsidR="00E61D8F">
        <w:rPr>
          <w:rtl/>
          <w:lang w:bidi="fa-IR"/>
        </w:rPr>
        <w:t xml:space="preserve"> </w:t>
      </w:r>
      <w:r>
        <w:rPr>
          <w:rtl/>
          <w:lang w:bidi="fa-IR"/>
        </w:rPr>
        <w:t>ها</w:t>
      </w:r>
      <w:r w:rsidR="00E61D8F">
        <w:rPr>
          <w:rtl/>
          <w:lang w:bidi="fa-IR"/>
        </w:rPr>
        <w:t>ی</w:t>
      </w:r>
      <w:r>
        <w:rPr>
          <w:rtl/>
          <w:lang w:bidi="fa-IR"/>
        </w:rPr>
        <w:t xml:space="preserve"> جود و بخشش او فراوان است</w:t>
      </w:r>
      <w:r w:rsidR="009B4C06">
        <w:rPr>
          <w:rtl/>
          <w:lang w:bidi="fa-IR"/>
        </w:rPr>
        <w:t xml:space="preserve">؛ </w:t>
      </w:r>
      <w:r>
        <w:rPr>
          <w:rtl/>
          <w:lang w:bidi="fa-IR"/>
        </w:rPr>
        <w:t>مشهور است که ق</w:t>
      </w:r>
      <w:r w:rsidR="00E61D8F">
        <w:rPr>
          <w:rtl/>
          <w:lang w:bidi="fa-IR"/>
        </w:rPr>
        <w:t>ی</w:t>
      </w:r>
      <w:r>
        <w:rPr>
          <w:rtl/>
          <w:lang w:bidi="fa-IR"/>
        </w:rPr>
        <w:t>س از مردم مال بس</w:t>
      </w:r>
      <w:r w:rsidR="00E61D8F">
        <w:rPr>
          <w:rtl/>
          <w:lang w:bidi="fa-IR"/>
        </w:rPr>
        <w:t>ی</w:t>
      </w:r>
      <w:r>
        <w:rPr>
          <w:rtl/>
          <w:lang w:bidi="fa-IR"/>
        </w:rPr>
        <w:t>ار</w:t>
      </w:r>
      <w:r w:rsidR="00E61D8F">
        <w:rPr>
          <w:rtl/>
          <w:lang w:bidi="fa-IR"/>
        </w:rPr>
        <w:t>ی</w:t>
      </w:r>
      <w:r>
        <w:rPr>
          <w:rtl/>
          <w:lang w:bidi="fa-IR"/>
        </w:rPr>
        <w:t xml:space="preserve"> را طلبکار بود</w:t>
      </w:r>
      <w:r w:rsidR="009B4C06">
        <w:rPr>
          <w:rtl/>
          <w:lang w:bidi="fa-IR"/>
        </w:rPr>
        <w:t xml:space="preserve">. </w:t>
      </w:r>
      <w:r>
        <w:rPr>
          <w:rtl/>
          <w:lang w:bidi="fa-IR"/>
        </w:rPr>
        <w:t>او مر</w:t>
      </w:r>
      <w:r w:rsidR="00E61D8F">
        <w:rPr>
          <w:rtl/>
          <w:lang w:bidi="fa-IR"/>
        </w:rPr>
        <w:t>ی</w:t>
      </w:r>
      <w:r>
        <w:rPr>
          <w:rtl/>
          <w:lang w:bidi="fa-IR"/>
        </w:rPr>
        <w:t>ض شد</w:t>
      </w:r>
      <w:r w:rsidR="009B4C06">
        <w:rPr>
          <w:rtl/>
          <w:lang w:bidi="fa-IR"/>
        </w:rPr>
        <w:t xml:space="preserve">. </w:t>
      </w:r>
      <w:r>
        <w:rPr>
          <w:rtl/>
          <w:lang w:bidi="fa-IR"/>
        </w:rPr>
        <w:t>روزها</w:t>
      </w:r>
      <w:r w:rsidR="00E61D8F">
        <w:rPr>
          <w:rtl/>
          <w:lang w:bidi="fa-IR"/>
        </w:rPr>
        <w:t>ی</w:t>
      </w:r>
      <w:r>
        <w:rPr>
          <w:rtl/>
          <w:lang w:bidi="fa-IR"/>
        </w:rPr>
        <w:t xml:space="preserve"> نخست</w:t>
      </w:r>
      <w:r w:rsidR="00E61D8F">
        <w:rPr>
          <w:rtl/>
          <w:lang w:bidi="fa-IR"/>
        </w:rPr>
        <w:t>ی</w:t>
      </w:r>
      <w:r>
        <w:rPr>
          <w:rtl/>
          <w:lang w:bidi="fa-IR"/>
        </w:rPr>
        <w:t>ن ب</w:t>
      </w:r>
      <w:r w:rsidR="00E61D8F">
        <w:rPr>
          <w:rtl/>
          <w:lang w:bidi="fa-IR"/>
        </w:rPr>
        <w:t>ی</w:t>
      </w:r>
      <w:r>
        <w:rPr>
          <w:rtl/>
          <w:lang w:bidi="fa-IR"/>
        </w:rPr>
        <w:t>مار</w:t>
      </w:r>
      <w:r w:rsidR="00E61D8F">
        <w:rPr>
          <w:rtl/>
          <w:lang w:bidi="fa-IR"/>
        </w:rPr>
        <w:t xml:space="preserve">ی </w:t>
      </w:r>
      <w:r>
        <w:rPr>
          <w:rtl/>
          <w:lang w:bidi="fa-IR"/>
        </w:rPr>
        <w:t>اش کمتر به ع</w:t>
      </w:r>
      <w:r w:rsidR="00E61D8F">
        <w:rPr>
          <w:rtl/>
          <w:lang w:bidi="fa-IR"/>
        </w:rPr>
        <w:t>ی</w:t>
      </w:r>
      <w:r>
        <w:rPr>
          <w:rtl/>
          <w:lang w:bidi="fa-IR"/>
        </w:rPr>
        <w:t>ادتش آمدند</w:t>
      </w:r>
      <w:r w:rsidR="009B4C06">
        <w:rPr>
          <w:rtl/>
          <w:lang w:bidi="fa-IR"/>
        </w:rPr>
        <w:t xml:space="preserve">. </w:t>
      </w:r>
      <w:r>
        <w:rPr>
          <w:rtl/>
          <w:lang w:bidi="fa-IR"/>
        </w:rPr>
        <w:t>به او گفتند</w:t>
      </w:r>
      <w:r w:rsidR="009B4C06">
        <w:rPr>
          <w:rtl/>
          <w:lang w:bidi="fa-IR"/>
        </w:rPr>
        <w:t xml:space="preserve">: </w:t>
      </w:r>
      <w:r>
        <w:rPr>
          <w:rtl/>
          <w:lang w:bidi="fa-IR"/>
        </w:rPr>
        <w:t>چون تو از مردم بس</w:t>
      </w:r>
      <w:r w:rsidR="00E61D8F">
        <w:rPr>
          <w:rtl/>
          <w:lang w:bidi="fa-IR"/>
        </w:rPr>
        <w:t>ی</w:t>
      </w:r>
      <w:r>
        <w:rPr>
          <w:rtl/>
          <w:lang w:bidi="fa-IR"/>
        </w:rPr>
        <w:t>ار طلبکار</w:t>
      </w:r>
      <w:r w:rsidR="00E61D8F">
        <w:rPr>
          <w:rtl/>
          <w:lang w:bidi="fa-IR"/>
        </w:rPr>
        <w:t>ی</w:t>
      </w:r>
      <w:r w:rsidR="009B4C06">
        <w:rPr>
          <w:rtl/>
          <w:lang w:bidi="fa-IR"/>
        </w:rPr>
        <w:t xml:space="preserve">، </w:t>
      </w:r>
      <w:r>
        <w:rPr>
          <w:rtl/>
          <w:lang w:bidi="fa-IR"/>
        </w:rPr>
        <w:t>خجالت م</w:t>
      </w:r>
      <w:r w:rsidR="00E61D8F">
        <w:rPr>
          <w:rtl/>
          <w:lang w:bidi="fa-IR"/>
        </w:rPr>
        <w:t xml:space="preserve">ی </w:t>
      </w:r>
      <w:r>
        <w:rPr>
          <w:rtl/>
          <w:lang w:bidi="fa-IR"/>
        </w:rPr>
        <w:lastRenderedPageBreak/>
        <w:t>کشند که به ع</w:t>
      </w:r>
      <w:r w:rsidR="00E61D8F">
        <w:rPr>
          <w:rtl/>
          <w:lang w:bidi="fa-IR"/>
        </w:rPr>
        <w:t>ی</w:t>
      </w:r>
      <w:r>
        <w:rPr>
          <w:rtl/>
          <w:lang w:bidi="fa-IR"/>
        </w:rPr>
        <w:t>ادت تو ب</w:t>
      </w:r>
      <w:r w:rsidR="00E61D8F">
        <w:rPr>
          <w:rtl/>
          <w:lang w:bidi="fa-IR"/>
        </w:rPr>
        <w:t>ی</w:t>
      </w:r>
      <w:r>
        <w:rPr>
          <w:rtl/>
          <w:lang w:bidi="fa-IR"/>
        </w:rPr>
        <w:t>ا</w:t>
      </w:r>
      <w:r w:rsidR="00E61D8F">
        <w:rPr>
          <w:rtl/>
          <w:lang w:bidi="fa-IR"/>
        </w:rPr>
        <w:t>ی</w:t>
      </w:r>
      <w:r>
        <w:rPr>
          <w:rtl/>
          <w:lang w:bidi="fa-IR"/>
        </w:rPr>
        <w:t>ند</w:t>
      </w:r>
      <w:r w:rsidR="009B4C06">
        <w:rPr>
          <w:rtl/>
          <w:lang w:bidi="fa-IR"/>
        </w:rPr>
        <w:t xml:space="preserve">. </w:t>
      </w:r>
      <w:r>
        <w:rPr>
          <w:rtl/>
          <w:lang w:bidi="fa-IR"/>
        </w:rPr>
        <w:t>فرمود</w:t>
      </w:r>
      <w:r w:rsidR="009B4C06">
        <w:rPr>
          <w:rtl/>
          <w:lang w:bidi="fa-IR"/>
        </w:rPr>
        <w:t xml:space="preserve">: </w:t>
      </w:r>
      <w:r>
        <w:rPr>
          <w:rtl/>
          <w:lang w:bidi="fa-IR"/>
        </w:rPr>
        <w:t>خداوند نابود کند آن مال و ثروت</w:t>
      </w:r>
      <w:r w:rsidR="00E61D8F">
        <w:rPr>
          <w:rtl/>
          <w:lang w:bidi="fa-IR"/>
        </w:rPr>
        <w:t>ی</w:t>
      </w:r>
      <w:r>
        <w:rPr>
          <w:rtl/>
          <w:lang w:bidi="fa-IR"/>
        </w:rPr>
        <w:t xml:space="preserve"> که مانع از ع</w:t>
      </w:r>
      <w:r w:rsidR="00E61D8F">
        <w:rPr>
          <w:rtl/>
          <w:lang w:bidi="fa-IR"/>
        </w:rPr>
        <w:t>ی</w:t>
      </w:r>
      <w:r>
        <w:rPr>
          <w:rtl/>
          <w:lang w:bidi="fa-IR"/>
        </w:rPr>
        <w:t>ادت د</w:t>
      </w:r>
      <w:r w:rsidR="00E61D8F">
        <w:rPr>
          <w:rtl/>
          <w:lang w:bidi="fa-IR"/>
        </w:rPr>
        <w:t>ی</w:t>
      </w:r>
      <w:r>
        <w:rPr>
          <w:rtl/>
          <w:lang w:bidi="fa-IR"/>
        </w:rPr>
        <w:t>گران م</w:t>
      </w:r>
      <w:r w:rsidR="00E61D8F">
        <w:rPr>
          <w:rtl/>
          <w:lang w:bidi="fa-IR"/>
        </w:rPr>
        <w:t xml:space="preserve">ی </w:t>
      </w:r>
      <w:r>
        <w:rPr>
          <w:rtl/>
          <w:lang w:bidi="fa-IR"/>
        </w:rPr>
        <w:t>شود و لذا دستور داد شخص</w:t>
      </w:r>
      <w:r w:rsidR="00E61D8F">
        <w:rPr>
          <w:rtl/>
          <w:lang w:bidi="fa-IR"/>
        </w:rPr>
        <w:t>ی</w:t>
      </w:r>
      <w:r>
        <w:rPr>
          <w:rtl/>
          <w:lang w:bidi="fa-IR"/>
        </w:rPr>
        <w:t xml:space="preserve"> در م</w:t>
      </w:r>
      <w:r w:rsidR="00E61D8F">
        <w:rPr>
          <w:rtl/>
          <w:lang w:bidi="fa-IR"/>
        </w:rPr>
        <w:t>ی</w:t>
      </w:r>
      <w:r>
        <w:rPr>
          <w:rtl/>
          <w:lang w:bidi="fa-IR"/>
        </w:rPr>
        <w:t>ان مردم اعلان کند که هر کس به ق</w:t>
      </w:r>
      <w:r w:rsidR="00E61D8F">
        <w:rPr>
          <w:rtl/>
          <w:lang w:bidi="fa-IR"/>
        </w:rPr>
        <w:t>ی</w:t>
      </w:r>
      <w:r>
        <w:rPr>
          <w:rtl/>
          <w:lang w:bidi="fa-IR"/>
        </w:rPr>
        <w:t>س مقروض است</w:t>
      </w:r>
      <w:r w:rsidR="009B4C06">
        <w:rPr>
          <w:rtl/>
          <w:lang w:bidi="fa-IR"/>
        </w:rPr>
        <w:t xml:space="preserve">، </w:t>
      </w:r>
      <w:r>
        <w:rPr>
          <w:rtl/>
          <w:lang w:bidi="fa-IR"/>
        </w:rPr>
        <w:t>ق</w:t>
      </w:r>
      <w:r w:rsidR="00E61D8F">
        <w:rPr>
          <w:rtl/>
          <w:lang w:bidi="fa-IR"/>
        </w:rPr>
        <w:t>ی</w:t>
      </w:r>
      <w:r>
        <w:rPr>
          <w:rtl/>
          <w:lang w:bidi="fa-IR"/>
        </w:rPr>
        <w:t>س او را حلال کرده و از طلب خود صرف نظر نموده است</w:t>
      </w:r>
      <w:r w:rsidR="009B4C06">
        <w:rPr>
          <w:rtl/>
          <w:lang w:bidi="fa-IR"/>
        </w:rPr>
        <w:t xml:space="preserve">. </w:t>
      </w:r>
    </w:p>
    <w:p w:rsidR="0049138A" w:rsidRDefault="0049138A" w:rsidP="0049138A">
      <w:pPr>
        <w:pStyle w:val="libNormal"/>
        <w:rPr>
          <w:rtl/>
          <w:lang w:bidi="fa-IR"/>
        </w:rPr>
      </w:pPr>
      <w:r>
        <w:rPr>
          <w:rtl/>
          <w:lang w:bidi="fa-IR"/>
        </w:rPr>
        <w:t>افراد پس از شن</w:t>
      </w:r>
      <w:r w:rsidR="00E61D8F">
        <w:rPr>
          <w:rtl/>
          <w:lang w:bidi="fa-IR"/>
        </w:rPr>
        <w:t>ی</w:t>
      </w:r>
      <w:r>
        <w:rPr>
          <w:rtl/>
          <w:lang w:bidi="fa-IR"/>
        </w:rPr>
        <w:t>دن ا</w:t>
      </w:r>
      <w:r w:rsidR="00E61D8F">
        <w:rPr>
          <w:rtl/>
          <w:lang w:bidi="fa-IR"/>
        </w:rPr>
        <w:t>ی</w:t>
      </w:r>
      <w:r>
        <w:rPr>
          <w:rtl/>
          <w:lang w:bidi="fa-IR"/>
        </w:rPr>
        <w:t>ن خبر</w:t>
      </w:r>
      <w:r w:rsidR="009B4C06">
        <w:rPr>
          <w:rtl/>
          <w:lang w:bidi="fa-IR"/>
        </w:rPr>
        <w:t xml:space="preserve">، </w:t>
      </w:r>
      <w:r>
        <w:rPr>
          <w:rtl/>
          <w:lang w:bidi="fa-IR"/>
        </w:rPr>
        <w:t>گروه گروه به د</w:t>
      </w:r>
      <w:r w:rsidR="00E61D8F">
        <w:rPr>
          <w:rtl/>
          <w:lang w:bidi="fa-IR"/>
        </w:rPr>
        <w:t>ی</w:t>
      </w:r>
      <w:r>
        <w:rPr>
          <w:rtl/>
          <w:lang w:bidi="fa-IR"/>
        </w:rPr>
        <w:t>دنش آمدند</w:t>
      </w:r>
      <w:r w:rsidR="009B4C06">
        <w:rPr>
          <w:rtl/>
          <w:lang w:bidi="fa-IR"/>
        </w:rPr>
        <w:t xml:space="preserve">. </w:t>
      </w:r>
      <w:r>
        <w:rPr>
          <w:rtl/>
          <w:lang w:bidi="fa-IR"/>
        </w:rPr>
        <w:t>تعداد ع</w:t>
      </w:r>
      <w:r w:rsidR="00E61D8F">
        <w:rPr>
          <w:rtl/>
          <w:lang w:bidi="fa-IR"/>
        </w:rPr>
        <w:t>ی</w:t>
      </w:r>
      <w:r>
        <w:rPr>
          <w:rtl/>
          <w:lang w:bidi="fa-IR"/>
        </w:rPr>
        <w:t>ادت کنندگان آنقدر فراوان بود که پا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نردبان</w:t>
      </w:r>
      <w:r w:rsidR="00E61D8F">
        <w:rPr>
          <w:rtl/>
          <w:lang w:bidi="fa-IR"/>
        </w:rPr>
        <w:t>ی</w:t>
      </w:r>
      <w:r>
        <w:rPr>
          <w:rtl/>
          <w:lang w:bidi="fa-IR"/>
        </w:rPr>
        <w:t xml:space="preserve"> که از آن بالا م</w:t>
      </w:r>
      <w:r w:rsidR="00E61D8F">
        <w:rPr>
          <w:rtl/>
          <w:lang w:bidi="fa-IR"/>
        </w:rPr>
        <w:t xml:space="preserve">ی </w:t>
      </w:r>
      <w:r>
        <w:rPr>
          <w:rtl/>
          <w:lang w:bidi="fa-IR"/>
        </w:rPr>
        <w:t>رفتند تا به اتاق ق</w:t>
      </w:r>
      <w:r w:rsidR="00E61D8F">
        <w:rPr>
          <w:rtl/>
          <w:lang w:bidi="fa-IR"/>
        </w:rPr>
        <w:t>ی</w:t>
      </w:r>
      <w:r>
        <w:rPr>
          <w:rtl/>
          <w:lang w:bidi="fa-IR"/>
        </w:rPr>
        <w:t>س بروند شکست و برخ</w:t>
      </w:r>
      <w:r w:rsidR="00E61D8F">
        <w:rPr>
          <w:rtl/>
          <w:lang w:bidi="fa-IR"/>
        </w:rPr>
        <w:t>ی</w:t>
      </w:r>
      <w:r>
        <w:rPr>
          <w:rtl/>
          <w:lang w:bidi="fa-IR"/>
        </w:rPr>
        <w:t xml:space="preserve"> نوشته</w:t>
      </w:r>
      <w:r w:rsidR="00E61D8F">
        <w:rPr>
          <w:rtl/>
          <w:lang w:bidi="fa-IR"/>
        </w:rPr>
        <w:t xml:space="preserve"> </w:t>
      </w:r>
      <w:r>
        <w:rPr>
          <w:rtl/>
          <w:lang w:bidi="fa-IR"/>
        </w:rPr>
        <w:t>اند که عتبه و پا</w:t>
      </w:r>
      <w:r w:rsidR="00E61D8F">
        <w:rPr>
          <w:rtl/>
          <w:lang w:bidi="fa-IR"/>
        </w:rPr>
        <w:t>ی</w:t>
      </w:r>
      <w:r>
        <w:rPr>
          <w:rtl/>
          <w:lang w:bidi="fa-IR"/>
        </w:rPr>
        <w:t>ه درب منزلش شکسته شد</w:t>
      </w:r>
      <w:r w:rsidR="009B4C06">
        <w:rPr>
          <w:rtl/>
          <w:lang w:bidi="fa-IR"/>
        </w:rPr>
        <w:t xml:space="preserve">. </w:t>
      </w:r>
      <w:r w:rsidR="009B4C06" w:rsidRPr="00FB19B7">
        <w:rPr>
          <w:rStyle w:val="libFootnotenumChar"/>
          <w:rtl/>
          <w:lang w:bidi="fa-IR"/>
        </w:rPr>
        <w:t>(</w:t>
      </w:r>
      <w:r w:rsidRPr="00FB19B7">
        <w:rPr>
          <w:rStyle w:val="libFootnotenumChar"/>
          <w:rtl/>
        </w:rPr>
        <w:t>421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جنگ «ذات الرقاع» زن</w:t>
      </w:r>
      <w:r w:rsidR="00E61D8F">
        <w:rPr>
          <w:rtl/>
          <w:lang w:bidi="fa-IR"/>
        </w:rPr>
        <w:t>ی</w:t>
      </w:r>
      <w:r>
        <w:rPr>
          <w:rtl/>
          <w:lang w:bidi="fa-IR"/>
        </w:rPr>
        <w:t xml:space="preserve"> از دشمن اس</w:t>
      </w:r>
      <w:r w:rsidR="00E61D8F">
        <w:rPr>
          <w:rtl/>
          <w:lang w:bidi="fa-IR"/>
        </w:rPr>
        <w:t>ی</w:t>
      </w:r>
      <w:r>
        <w:rPr>
          <w:rtl/>
          <w:lang w:bidi="fa-IR"/>
        </w:rPr>
        <w:t>ر شد و همسر آن زن به تعق</w:t>
      </w:r>
      <w:r w:rsidR="00E61D8F">
        <w:rPr>
          <w:rtl/>
          <w:lang w:bidi="fa-IR"/>
        </w:rPr>
        <w:t>ی</w:t>
      </w:r>
      <w:r>
        <w:rPr>
          <w:rtl/>
          <w:lang w:bidi="fa-IR"/>
        </w:rPr>
        <w:t>ب لشکر مسلمانان حرکت نمود</w:t>
      </w:r>
      <w:r w:rsidR="009B4C06">
        <w:rPr>
          <w:rtl/>
          <w:lang w:bidi="fa-IR"/>
        </w:rPr>
        <w:t xml:space="preserve">. </w:t>
      </w:r>
      <w:r>
        <w:rPr>
          <w:rtl/>
          <w:lang w:bidi="fa-IR"/>
        </w:rPr>
        <w:t>لشکر اسلام به درّه</w:t>
      </w:r>
      <w:r w:rsidR="00E61D8F">
        <w:rPr>
          <w:rtl/>
          <w:lang w:bidi="fa-IR"/>
        </w:rPr>
        <w:t xml:space="preserve"> </w:t>
      </w:r>
      <w:r>
        <w:rPr>
          <w:rtl/>
          <w:lang w:bidi="fa-IR"/>
        </w:rPr>
        <w:t>ا</w:t>
      </w:r>
      <w:r w:rsidR="00E61D8F">
        <w:rPr>
          <w:rtl/>
          <w:lang w:bidi="fa-IR"/>
        </w:rPr>
        <w:t>ی</w:t>
      </w:r>
      <w:r>
        <w:rPr>
          <w:rtl/>
          <w:lang w:bidi="fa-IR"/>
        </w:rPr>
        <w:t xml:space="preserve"> رس</w:t>
      </w:r>
      <w:r w:rsidR="00E61D8F">
        <w:rPr>
          <w:rtl/>
          <w:lang w:bidi="fa-IR"/>
        </w:rPr>
        <w:t>ی</w:t>
      </w:r>
      <w:r>
        <w:rPr>
          <w:rtl/>
          <w:lang w:bidi="fa-IR"/>
        </w:rPr>
        <w:t>دند و چون شب فرا رس</w:t>
      </w:r>
      <w:r w:rsidR="00E61D8F">
        <w:rPr>
          <w:rtl/>
          <w:lang w:bidi="fa-IR"/>
        </w:rPr>
        <w:t>ی</w:t>
      </w:r>
      <w:r>
        <w:rPr>
          <w:rtl/>
          <w:lang w:bidi="fa-IR"/>
        </w:rPr>
        <w:t>د</w:t>
      </w:r>
      <w:r w:rsidR="009B4C06">
        <w:rPr>
          <w:rtl/>
          <w:lang w:bidi="fa-IR"/>
        </w:rPr>
        <w:t xml:space="preserve">، </w:t>
      </w:r>
      <w:r>
        <w:rPr>
          <w:rtl/>
          <w:lang w:bidi="fa-IR"/>
        </w:rPr>
        <w:t>فرود آمدند</w:t>
      </w:r>
      <w:r w:rsidR="009B4C06">
        <w:rPr>
          <w:rtl/>
          <w:lang w:bidi="fa-IR"/>
        </w:rPr>
        <w:t xml:space="preserve">. </w:t>
      </w:r>
      <w:r>
        <w:rPr>
          <w:rtl/>
          <w:lang w:bidi="fa-IR"/>
        </w:rPr>
        <w:t xml:space="preserve">عمّار </w:t>
      </w:r>
      <w:r w:rsidR="00E61D8F">
        <w:rPr>
          <w:rtl/>
          <w:lang w:bidi="fa-IR"/>
        </w:rPr>
        <w:t>ی</w:t>
      </w:r>
      <w:r>
        <w:rPr>
          <w:rtl/>
          <w:lang w:bidi="fa-IR"/>
        </w:rPr>
        <w:t>اسر از مهاجران و عبّاد بن بشر از انصار</w:t>
      </w:r>
      <w:r w:rsidR="009B4C06">
        <w:rPr>
          <w:rtl/>
          <w:lang w:bidi="fa-IR"/>
        </w:rPr>
        <w:t xml:space="preserve">، </w:t>
      </w:r>
      <w:r>
        <w:rPr>
          <w:rtl/>
          <w:lang w:bidi="fa-IR"/>
        </w:rPr>
        <w:t>نگهبان</w:t>
      </w:r>
      <w:r w:rsidR="00E61D8F">
        <w:rPr>
          <w:rtl/>
          <w:lang w:bidi="fa-IR"/>
        </w:rPr>
        <w:t>ی</w:t>
      </w:r>
      <w:r>
        <w:rPr>
          <w:rtl/>
          <w:lang w:bidi="fa-IR"/>
        </w:rPr>
        <w:t xml:space="preserve"> و حراست را به عهده گرفتند</w:t>
      </w:r>
      <w:r w:rsidR="009B4C06">
        <w:rPr>
          <w:rtl/>
          <w:lang w:bidi="fa-IR"/>
        </w:rPr>
        <w:t xml:space="preserve">. </w:t>
      </w:r>
      <w:r>
        <w:rPr>
          <w:rtl/>
          <w:lang w:bidi="fa-IR"/>
        </w:rPr>
        <w:t>آن دو با خود قرار گذاردند که شب را دو قسمت نموده</w:t>
      </w:r>
      <w:r w:rsidR="009B4C06">
        <w:rPr>
          <w:rtl/>
          <w:lang w:bidi="fa-IR"/>
        </w:rPr>
        <w:t xml:space="preserve">، </w:t>
      </w:r>
      <w:r>
        <w:rPr>
          <w:rtl/>
          <w:lang w:bidi="fa-IR"/>
        </w:rPr>
        <w:t>هر کدام قسمت</w:t>
      </w:r>
      <w:r w:rsidR="00E61D8F">
        <w:rPr>
          <w:rtl/>
          <w:lang w:bidi="fa-IR"/>
        </w:rPr>
        <w:t>ی</w:t>
      </w:r>
      <w:r>
        <w:rPr>
          <w:rtl/>
          <w:lang w:bidi="fa-IR"/>
        </w:rPr>
        <w:t xml:space="preserve"> بخوابند و آن د</w:t>
      </w:r>
      <w:r w:rsidR="00E61D8F">
        <w:rPr>
          <w:rtl/>
          <w:lang w:bidi="fa-IR"/>
        </w:rPr>
        <w:t>ی</w:t>
      </w:r>
      <w:r>
        <w:rPr>
          <w:rtl/>
          <w:lang w:bidi="fa-IR"/>
        </w:rPr>
        <w:t>گر</w:t>
      </w:r>
      <w:r w:rsidR="00E61D8F">
        <w:rPr>
          <w:rtl/>
          <w:lang w:bidi="fa-IR"/>
        </w:rPr>
        <w:t>ی</w:t>
      </w:r>
      <w:r>
        <w:rPr>
          <w:rtl/>
          <w:lang w:bidi="fa-IR"/>
        </w:rPr>
        <w:t xml:space="preserve"> نگهبان</w:t>
      </w:r>
      <w:r w:rsidR="00E61D8F">
        <w:rPr>
          <w:rtl/>
          <w:lang w:bidi="fa-IR"/>
        </w:rPr>
        <w:t>ی</w:t>
      </w:r>
      <w:r>
        <w:rPr>
          <w:rtl/>
          <w:lang w:bidi="fa-IR"/>
        </w:rPr>
        <w:t xml:space="preserve"> کند</w:t>
      </w:r>
      <w:r w:rsidR="009B4C06">
        <w:rPr>
          <w:rtl/>
          <w:lang w:bidi="fa-IR"/>
        </w:rPr>
        <w:t xml:space="preserve">. </w:t>
      </w:r>
    </w:p>
    <w:p w:rsidR="0049138A" w:rsidRDefault="0049138A" w:rsidP="0049138A">
      <w:pPr>
        <w:pStyle w:val="libNormal"/>
        <w:rPr>
          <w:rtl/>
          <w:lang w:bidi="fa-IR"/>
        </w:rPr>
      </w:pPr>
      <w:r>
        <w:rPr>
          <w:rtl/>
          <w:lang w:bidi="fa-IR"/>
        </w:rPr>
        <w:t>ن</w:t>
      </w:r>
      <w:r w:rsidR="00E61D8F">
        <w:rPr>
          <w:rtl/>
          <w:lang w:bidi="fa-IR"/>
        </w:rPr>
        <w:t>ی</w:t>
      </w:r>
      <w:r>
        <w:rPr>
          <w:rtl/>
          <w:lang w:bidi="fa-IR"/>
        </w:rPr>
        <w:t>مه نخست شب</w:t>
      </w:r>
      <w:r w:rsidR="009B4C06">
        <w:rPr>
          <w:rtl/>
          <w:lang w:bidi="fa-IR"/>
        </w:rPr>
        <w:t xml:space="preserve">، </w:t>
      </w:r>
      <w:r>
        <w:rPr>
          <w:rtl/>
          <w:lang w:bidi="fa-IR"/>
        </w:rPr>
        <w:t>سهم عبّاد بود که نگهبان</w:t>
      </w:r>
      <w:r w:rsidR="00E61D8F">
        <w:rPr>
          <w:rtl/>
          <w:lang w:bidi="fa-IR"/>
        </w:rPr>
        <w:t>ی</w:t>
      </w:r>
      <w:r>
        <w:rPr>
          <w:rtl/>
          <w:lang w:bidi="fa-IR"/>
        </w:rPr>
        <w:t xml:space="preserve"> نما</w:t>
      </w:r>
      <w:r w:rsidR="00E61D8F">
        <w:rPr>
          <w:rtl/>
          <w:lang w:bidi="fa-IR"/>
        </w:rPr>
        <w:t>ی</w:t>
      </w:r>
      <w:r>
        <w:rPr>
          <w:rtl/>
          <w:lang w:bidi="fa-IR"/>
        </w:rPr>
        <w:t>د</w:t>
      </w:r>
      <w:r w:rsidR="009B4C06">
        <w:rPr>
          <w:rtl/>
          <w:lang w:bidi="fa-IR"/>
        </w:rPr>
        <w:t xml:space="preserve">. </w:t>
      </w:r>
      <w:r>
        <w:rPr>
          <w:rtl/>
          <w:lang w:bidi="fa-IR"/>
        </w:rPr>
        <w:t>عبّاد به نماز ا</w:t>
      </w:r>
      <w:r w:rsidR="00E61D8F">
        <w:rPr>
          <w:rtl/>
          <w:lang w:bidi="fa-IR"/>
        </w:rPr>
        <w:t>ی</w:t>
      </w:r>
      <w:r>
        <w:rPr>
          <w:rtl/>
          <w:lang w:bidi="fa-IR"/>
        </w:rPr>
        <w:t>ستاد</w:t>
      </w:r>
      <w:r w:rsidR="009B4C06">
        <w:rPr>
          <w:rtl/>
          <w:lang w:bidi="fa-IR"/>
        </w:rPr>
        <w:t xml:space="preserve">، </w:t>
      </w:r>
      <w:r>
        <w:rPr>
          <w:rtl/>
          <w:lang w:bidi="fa-IR"/>
        </w:rPr>
        <w:t>همسر آن زن سررس</w:t>
      </w:r>
      <w:r w:rsidR="00E61D8F">
        <w:rPr>
          <w:rtl/>
          <w:lang w:bidi="fa-IR"/>
        </w:rPr>
        <w:t>ی</w:t>
      </w:r>
      <w:r>
        <w:rPr>
          <w:rtl/>
          <w:lang w:bidi="fa-IR"/>
        </w:rPr>
        <w:t>د</w:t>
      </w:r>
      <w:r w:rsidR="009B4C06">
        <w:rPr>
          <w:rtl/>
          <w:lang w:bidi="fa-IR"/>
        </w:rPr>
        <w:t xml:space="preserve">، </w:t>
      </w:r>
      <w:r>
        <w:rPr>
          <w:rtl/>
          <w:lang w:bidi="fa-IR"/>
        </w:rPr>
        <w:t>از دور نگاه کرد</w:t>
      </w:r>
      <w:r w:rsidR="009B4C06">
        <w:rPr>
          <w:rtl/>
          <w:lang w:bidi="fa-IR"/>
        </w:rPr>
        <w:t xml:space="preserve">. </w:t>
      </w:r>
      <w:r>
        <w:rPr>
          <w:rtl/>
          <w:lang w:bidi="fa-IR"/>
        </w:rPr>
        <w:t>شخص</w:t>
      </w:r>
      <w:r w:rsidR="00E61D8F">
        <w:rPr>
          <w:rtl/>
          <w:lang w:bidi="fa-IR"/>
        </w:rPr>
        <w:t>ی</w:t>
      </w:r>
      <w:r>
        <w:rPr>
          <w:rtl/>
          <w:lang w:bidi="fa-IR"/>
        </w:rPr>
        <w:t xml:space="preserve"> را د</w:t>
      </w:r>
      <w:r w:rsidR="00E61D8F">
        <w:rPr>
          <w:rtl/>
          <w:lang w:bidi="fa-IR"/>
        </w:rPr>
        <w:t>ی</w:t>
      </w:r>
      <w:r>
        <w:rPr>
          <w:rtl/>
          <w:lang w:bidi="fa-IR"/>
        </w:rPr>
        <w:t>د که همانند ستون</w:t>
      </w:r>
      <w:r w:rsidR="00E61D8F">
        <w:rPr>
          <w:rtl/>
          <w:lang w:bidi="fa-IR"/>
        </w:rPr>
        <w:t>ی</w:t>
      </w:r>
      <w:r>
        <w:rPr>
          <w:rtl/>
          <w:lang w:bidi="fa-IR"/>
        </w:rPr>
        <w:t xml:space="preserve"> سر پا ا</w:t>
      </w:r>
      <w:r w:rsidR="00E61D8F">
        <w:rPr>
          <w:rtl/>
          <w:lang w:bidi="fa-IR"/>
        </w:rPr>
        <w:t>ی</w:t>
      </w:r>
      <w:r>
        <w:rPr>
          <w:rtl/>
          <w:lang w:bidi="fa-IR"/>
        </w:rPr>
        <w:t>ستاده</w:t>
      </w:r>
      <w:r w:rsidR="009B4C06">
        <w:rPr>
          <w:rtl/>
          <w:lang w:bidi="fa-IR"/>
        </w:rPr>
        <w:t xml:space="preserve">، </w:t>
      </w:r>
      <w:r>
        <w:rPr>
          <w:rtl/>
          <w:lang w:bidi="fa-IR"/>
        </w:rPr>
        <w:t>برا</w:t>
      </w:r>
      <w:r w:rsidR="00E61D8F">
        <w:rPr>
          <w:rtl/>
          <w:lang w:bidi="fa-IR"/>
        </w:rPr>
        <w:t>ی</w:t>
      </w:r>
      <w:r>
        <w:rPr>
          <w:rtl/>
          <w:lang w:bidi="fa-IR"/>
        </w:rPr>
        <w:t xml:space="preserve"> ا</w:t>
      </w:r>
      <w:r w:rsidR="00E61D8F">
        <w:rPr>
          <w:rtl/>
          <w:lang w:bidi="fa-IR"/>
        </w:rPr>
        <w:t>ی</w:t>
      </w:r>
      <w:r>
        <w:rPr>
          <w:rtl/>
          <w:lang w:bidi="fa-IR"/>
        </w:rPr>
        <w:t>ن</w:t>
      </w:r>
      <w:r w:rsidR="00E61D8F">
        <w:rPr>
          <w:rtl/>
          <w:lang w:bidi="fa-IR"/>
        </w:rPr>
        <w:t xml:space="preserve"> </w:t>
      </w:r>
      <w:r>
        <w:rPr>
          <w:rtl/>
          <w:lang w:bidi="fa-IR"/>
        </w:rPr>
        <w:t xml:space="preserve">که مطمئن شود که او انسان است </w:t>
      </w:r>
      <w:r w:rsidR="00E61D8F">
        <w:rPr>
          <w:rtl/>
          <w:lang w:bidi="fa-IR"/>
        </w:rPr>
        <w:t>ی</w:t>
      </w:r>
      <w:r>
        <w:rPr>
          <w:rtl/>
          <w:lang w:bidi="fa-IR"/>
        </w:rPr>
        <w:t>ا نه</w:t>
      </w:r>
      <w:r w:rsidR="009B4C06">
        <w:rPr>
          <w:rtl/>
          <w:lang w:bidi="fa-IR"/>
        </w:rPr>
        <w:t xml:space="preserve">، </w:t>
      </w:r>
      <w:r>
        <w:rPr>
          <w:rtl/>
          <w:lang w:bidi="fa-IR"/>
        </w:rPr>
        <w:t>ت</w:t>
      </w:r>
      <w:r w:rsidR="00E61D8F">
        <w:rPr>
          <w:rtl/>
          <w:lang w:bidi="fa-IR"/>
        </w:rPr>
        <w:t>ی</w:t>
      </w:r>
      <w:r>
        <w:rPr>
          <w:rtl/>
          <w:lang w:bidi="fa-IR"/>
        </w:rPr>
        <w:t>ر</w:t>
      </w:r>
      <w:r w:rsidR="00E61D8F">
        <w:rPr>
          <w:rtl/>
          <w:lang w:bidi="fa-IR"/>
        </w:rPr>
        <w:t>ی</w:t>
      </w:r>
      <w:r>
        <w:rPr>
          <w:rtl/>
          <w:lang w:bidi="fa-IR"/>
        </w:rPr>
        <w:t xml:space="preserve"> به</w:t>
      </w:r>
      <w:r w:rsidR="00E61D8F">
        <w:rPr>
          <w:rtl/>
          <w:lang w:bidi="fa-IR"/>
        </w:rPr>
        <w:t xml:space="preserve"> </w:t>
      </w:r>
      <w:r>
        <w:rPr>
          <w:rtl/>
          <w:lang w:bidi="fa-IR"/>
        </w:rPr>
        <w:t>طرف او انداخت</w:t>
      </w:r>
      <w:r w:rsidR="009B4C06">
        <w:rPr>
          <w:rtl/>
          <w:lang w:bidi="fa-IR"/>
        </w:rPr>
        <w:t xml:space="preserve">. </w:t>
      </w:r>
      <w:r>
        <w:rPr>
          <w:rtl/>
          <w:lang w:bidi="fa-IR"/>
        </w:rPr>
        <w:t>ت</w:t>
      </w:r>
      <w:r w:rsidR="00E61D8F">
        <w:rPr>
          <w:rtl/>
          <w:lang w:bidi="fa-IR"/>
        </w:rPr>
        <w:t>ی</w:t>
      </w:r>
      <w:r>
        <w:rPr>
          <w:rtl/>
          <w:lang w:bidi="fa-IR"/>
        </w:rPr>
        <w:t>ر بر بدن عبّاد اصابت نمود</w:t>
      </w:r>
      <w:r w:rsidR="009B4C06">
        <w:rPr>
          <w:rtl/>
          <w:lang w:bidi="fa-IR"/>
        </w:rPr>
        <w:t xml:space="preserve">، </w:t>
      </w:r>
      <w:r>
        <w:rPr>
          <w:rtl/>
          <w:lang w:bidi="fa-IR"/>
        </w:rPr>
        <w:t>ول</w:t>
      </w:r>
      <w:r w:rsidR="00E61D8F">
        <w:rPr>
          <w:rtl/>
          <w:lang w:bidi="fa-IR"/>
        </w:rPr>
        <w:t>ی</w:t>
      </w:r>
      <w:r>
        <w:rPr>
          <w:rtl/>
          <w:lang w:bidi="fa-IR"/>
        </w:rPr>
        <w:t xml:space="preserve"> نمازش را قطع ننمود</w:t>
      </w:r>
      <w:r w:rsidR="009B4C06">
        <w:rPr>
          <w:rtl/>
          <w:lang w:bidi="fa-IR"/>
        </w:rPr>
        <w:t xml:space="preserve">. </w:t>
      </w:r>
      <w:r>
        <w:rPr>
          <w:rtl/>
          <w:lang w:bidi="fa-IR"/>
        </w:rPr>
        <w:t>آن مرد ت</w:t>
      </w:r>
      <w:r w:rsidR="00E61D8F">
        <w:rPr>
          <w:rtl/>
          <w:lang w:bidi="fa-IR"/>
        </w:rPr>
        <w:t>ی</w:t>
      </w:r>
      <w:r>
        <w:rPr>
          <w:rtl/>
          <w:lang w:bidi="fa-IR"/>
        </w:rPr>
        <w:t>ر دوم را رها کرد</w:t>
      </w:r>
      <w:r w:rsidR="009B4C06">
        <w:rPr>
          <w:rtl/>
          <w:lang w:bidi="fa-IR"/>
        </w:rPr>
        <w:t xml:space="preserve">، </w:t>
      </w:r>
      <w:r>
        <w:rPr>
          <w:rtl/>
          <w:lang w:bidi="fa-IR"/>
        </w:rPr>
        <w:t>آن ت</w:t>
      </w:r>
      <w:r w:rsidR="00E61D8F">
        <w:rPr>
          <w:rtl/>
          <w:lang w:bidi="fa-IR"/>
        </w:rPr>
        <w:t>ی</w:t>
      </w:r>
      <w:r>
        <w:rPr>
          <w:rtl/>
          <w:lang w:bidi="fa-IR"/>
        </w:rPr>
        <w:t>ر هم به بدن عبّاد اصابت نمود ول</w:t>
      </w:r>
      <w:r w:rsidR="00E61D8F">
        <w:rPr>
          <w:rtl/>
          <w:lang w:bidi="fa-IR"/>
        </w:rPr>
        <w:t>ی</w:t>
      </w:r>
      <w:r>
        <w:rPr>
          <w:rtl/>
          <w:lang w:bidi="fa-IR"/>
        </w:rPr>
        <w:t xml:space="preserve"> نمازش را قطع نکرد</w:t>
      </w:r>
      <w:r w:rsidR="009B4C06">
        <w:rPr>
          <w:rtl/>
          <w:lang w:bidi="fa-IR"/>
        </w:rPr>
        <w:t xml:space="preserve">، </w:t>
      </w:r>
      <w:r>
        <w:rPr>
          <w:rtl/>
          <w:lang w:bidi="fa-IR"/>
        </w:rPr>
        <w:t>آن</w:t>
      </w:r>
      <w:r w:rsidR="00E61D8F">
        <w:rPr>
          <w:rtl/>
          <w:lang w:bidi="fa-IR"/>
        </w:rPr>
        <w:t xml:space="preserve"> </w:t>
      </w:r>
      <w:r>
        <w:rPr>
          <w:rtl/>
          <w:lang w:bidi="fa-IR"/>
        </w:rPr>
        <w:t>گاه که ت</w:t>
      </w:r>
      <w:r w:rsidR="00E61D8F">
        <w:rPr>
          <w:rtl/>
          <w:lang w:bidi="fa-IR"/>
        </w:rPr>
        <w:t>ی</w:t>
      </w:r>
      <w:r>
        <w:rPr>
          <w:rtl/>
          <w:lang w:bidi="fa-IR"/>
        </w:rPr>
        <w:t>ر سوم به بدنش اصابت نمود نمازش را تمام کرد و عمّار را از خواب ب</w:t>
      </w:r>
      <w:r w:rsidR="00E61D8F">
        <w:rPr>
          <w:rtl/>
          <w:lang w:bidi="fa-IR"/>
        </w:rPr>
        <w:t>ی</w:t>
      </w:r>
      <w:r>
        <w:rPr>
          <w:rtl/>
          <w:lang w:bidi="fa-IR"/>
        </w:rPr>
        <w:t>دار نمود</w:t>
      </w:r>
      <w:r w:rsidR="009B4C06">
        <w:rPr>
          <w:rtl/>
          <w:lang w:bidi="fa-IR"/>
        </w:rPr>
        <w:t xml:space="preserve">. </w:t>
      </w:r>
      <w:r>
        <w:rPr>
          <w:rtl/>
          <w:lang w:bidi="fa-IR"/>
        </w:rPr>
        <w:t>عمّار از جا برخاست</w:t>
      </w:r>
      <w:r w:rsidR="009B4C06">
        <w:rPr>
          <w:rtl/>
          <w:lang w:bidi="fa-IR"/>
        </w:rPr>
        <w:t xml:space="preserve">. </w:t>
      </w:r>
      <w:r>
        <w:rPr>
          <w:rtl/>
          <w:lang w:bidi="fa-IR"/>
        </w:rPr>
        <w:t>آن مرد که فهم</w:t>
      </w:r>
      <w:r w:rsidR="00E61D8F">
        <w:rPr>
          <w:rtl/>
          <w:lang w:bidi="fa-IR"/>
        </w:rPr>
        <w:t>ی</w:t>
      </w:r>
      <w:r>
        <w:rPr>
          <w:rtl/>
          <w:lang w:bidi="fa-IR"/>
        </w:rPr>
        <w:t>د آن</w:t>
      </w:r>
      <w:r w:rsidR="00E61D8F">
        <w:rPr>
          <w:rtl/>
          <w:lang w:bidi="fa-IR"/>
        </w:rPr>
        <w:t xml:space="preserve"> </w:t>
      </w:r>
      <w:r>
        <w:rPr>
          <w:rtl/>
          <w:lang w:bidi="fa-IR"/>
        </w:rPr>
        <w:t>ها دو نفر هستند</w:t>
      </w:r>
      <w:r w:rsidR="009B4C06">
        <w:rPr>
          <w:rtl/>
          <w:lang w:bidi="fa-IR"/>
        </w:rPr>
        <w:t xml:space="preserve">، </w:t>
      </w:r>
      <w:r>
        <w:rPr>
          <w:rtl/>
          <w:lang w:bidi="fa-IR"/>
        </w:rPr>
        <w:t>فرار نمود</w:t>
      </w:r>
      <w:r w:rsidR="009B4C06">
        <w:rPr>
          <w:rtl/>
          <w:lang w:bidi="fa-IR"/>
        </w:rPr>
        <w:t xml:space="preserve">. </w:t>
      </w:r>
    </w:p>
    <w:p w:rsidR="0049138A" w:rsidRDefault="0049138A" w:rsidP="0049138A">
      <w:pPr>
        <w:pStyle w:val="libNormal"/>
        <w:rPr>
          <w:rtl/>
          <w:lang w:bidi="fa-IR"/>
        </w:rPr>
      </w:pPr>
      <w:r>
        <w:rPr>
          <w:rtl/>
          <w:lang w:bidi="fa-IR"/>
        </w:rPr>
        <w:t>عمار که سخت منقلب شد</w:t>
      </w:r>
      <w:r w:rsidR="009B4C06">
        <w:rPr>
          <w:rtl/>
          <w:lang w:bidi="fa-IR"/>
        </w:rPr>
        <w:t xml:space="preserve">، </w:t>
      </w:r>
      <w:r>
        <w:rPr>
          <w:rtl/>
          <w:lang w:bidi="fa-IR"/>
        </w:rPr>
        <w:t>فرمود</w:t>
      </w:r>
      <w:r w:rsidR="009B4C06">
        <w:rPr>
          <w:rtl/>
          <w:lang w:bidi="fa-IR"/>
        </w:rPr>
        <w:t xml:space="preserve">: </w:t>
      </w:r>
      <w:r>
        <w:rPr>
          <w:rtl/>
          <w:lang w:bidi="fa-IR"/>
        </w:rPr>
        <w:t>چرا زودتر مرا ب</w:t>
      </w:r>
      <w:r w:rsidR="00E61D8F">
        <w:rPr>
          <w:rtl/>
          <w:lang w:bidi="fa-IR"/>
        </w:rPr>
        <w:t>ی</w:t>
      </w:r>
      <w:r>
        <w:rPr>
          <w:rtl/>
          <w:lang w:bidi="fa-IR"/>
        </w:rPr>
        <w:t>دار نکرد</w:t>
      </w:r>
      <w:r w:rsidR="00E61D8F">
        <w:rPr>
          <w:rtl/>
          <w:lang w:bidi="fa-IR"/>
        </w:rPr>
        <w:t>ی</w:t>
      </w:r>
      <w:r w:rsidR="009B4C06">
        <w:rPr>
          <w:rtl/>
          <w:lang w:bidi="fa-IR"/>
        </w:rPr>
        <w:t xml:space="preserve">؟ </w:t>
      </w:r>
      <w:r>
        <w:rPr>
          <w:rtl/>
          <w:lang w:bidi="fa-IR"/>
        </w:rPr>
        <w:t>عبّاد گفت</w:t>
      </w:r>
      <w:r w:rsidR="009B4C06">
        <w:rPr>
          <w:rtl/>
          <w:lang w:bidi="fa-IR"/>
        </w:rPr>
        <w:t xml:space="preserve">: </w:t>
      </w:r>
      <w:r>
        <w:rPr>
          <w:rtl/>
          <w:lang w:bidi="fa-IR"/>
        </w:rPr>
        <w:t>سوره کهف م</w:t>
      </w:r>
      <w:r w:rsidR="00E61D8F">
        <w:rPr>
          <w:rtl/>
          <w:lang w:bidi="fa-IR"/>
        </w:rPr>
        <w:t xml:space="preserve">ی </w:t>
      </w:r>
      <w:r>
        <w:rPr>
          <w:rtl/>
          <w:lang w:bidi="fa-IR"/>
        </w:rPr>
        <w:t>خواندم</w:t>
      </w:r>
      <w:r w:rsidR="009B4C06">
        <w:rPr>
          <w:rtl/>
          <w:lang w:bidi="fa-IR"/>
        </w:rPr>
        <w:t xml:space="preserve">. </w:t>
      </w:r>
      <w:r>
        <w:rPr>
          <w:rtl/>
          <w:lang w:bidi="fa-IR"/>
        </w:rPr>
        <w:t>م</w:t>
      </w:r>
      <w:r w:rsidR="00E61D8F">
        <w:rPr>
          <w:rtl/>
          <w:lang w:bidi="fa-IR"/>
        </w:rPr>
        <w:t>ی</w:t>
      </w:r>
      <w:r>
        <w:rPr>
          <w:rtl/>
          <w:lang w:bidi="fa-IR"/>
        </w:rPr>
        <w:t>ل نداشتم آن را ناتمام بگذارم</w:t>
      </w:r>
      <w:r w:rsidR="009B4C06">
        <w:rPr>
          <w:rtl/>
          <w:lang w:bidi="fa-IR"/>
        </w:rPr>
        <w:t xml:space="preserve">. </w:t>
      </w:r>
      <w:r>
        <w:rPr>
          <w:rtl/>
          <w:lang w:bidi="fa-IR"/>
        </w:rPr>
        <w:t>اگر ترس آن نبود که</w:t>
      </w:r>
      <w:r w:rsidR="009B4C06">
        <w:rPr>
          <w:rtl/>
          <w:lang w:bidi="fa-IR"/>
        </w:rPr>
        <w:t xml:space="preserve"> </w:t>
      </w:r>
      <w:r w:rsidR="009B4C06">
        <w:rPr>
          <w:rtl/>
          <w:lang w:bidi="fa-IR"/>
        </w:rPr>
        <w:lastRenderedPageBreak/>
        <w:t>(</w:t>
      </w:r>
      <w:r>
        <w:rPr>
          <w:rtl/>
          <w:lang w:bidi="fa-IR"/>
        </w:rPr>
        <w:t xml:space="preserve">در انجام دستور رسول خدا </w:t>
      </w:r>
      <w:r w:rsidR="0047453E" w:rsidRPr="0047453E">
        <w:rPr>
          <w:rStyle w:val="libAlaemChar"/>
          <w:rtl/>
        </w:rPr>
        <w:t>صلى‌الله‌عليه‌وآله</w:t>
      </w:r>
      <w:r>
        <w:rPr>
          <w:rtl/>
          <w:lang w:bidi="fa-IR"/>
        </w:rPr>
        <w:t xml:space="preserve"> کوتاه</w:t>
      </w:r>
      <w:r w:rsidR="00E61D8F">
        <w:rPr>
          <w:rtl/>
          <w:lang w:bidi="fa-IR"/>
        </w:rPr>
        <w:t>ی</w:t>
      </w:r>
      <w:r>
        <w:rPr>
          <w:rtl/>
          <w:lang w:bidi="fa-IR"/>
        </w:rPr>
        <w:t xml:space="preserve"> کرده باشم</w:t>
      </w:r>
      <w:r w:rsidR="009B4C06">
        <w:rPr>
          <w:rtl/>
          <w:lang w:bidi="fa-IR"/>
        </w:rPr>
        <w:t xml:space="preserve">) </w:t>
      </w:r>
      <w:r>
        <w:rPr>
          <w:rtl/>
          <w:lang w:bidi="fa-IR"/>
        </w:rPr>
        <w:t>دشمن بر سرم فرود آ</w:t>
      </w:r>
      <w:r w:rsidR="00E61D8F">
        <w:rPr>
          <w:rtl/>
          <w:lang w:bidi="fa-IR"/>
        </w:rPr>
        <w:t>ی</w:t>
      </w:r>
      <w:r>
        <w:rPr>
          <w:rtl/>
          <w:lang w:bidi="fa-IR"/>
        </w:rPr>
        <w:t>د و صدمه</w:t>
      </w:r>
      <w:r w:rsidR="00E61D8F">
        <w:rPr>
          <w:rtl/>
          <w:lang w:bidi="fa-IR"/>
        </w:rPr>
        <w:t xml:space="preserve"> </w:t>
      </w:r>
      <w:r>
        <w:rPr>
          <w:rtl/>
          <w:lang w:bidi="fa-IR"/>
        </w:rPr>
        <w:t>ا</w:t>
      </w:r>
      <w:r w:rsidR="00E61D8F">
        <w:rPr>
          <w:rtl/>
          <w:lang w:bidi="fa-IR"/>
        </w:rPr>
        <w:t>ی</w:t>
      </w:r>
      <w:r>
        <w:rPr>
          <w:rtl/>
          <w:lang w:bidi="fa-IR"/>
        </w:rPr>
        <w:t xml:space="preserve"> به آن حضرت برساند و کوتاه</w:t>
      </w:r>
      <w:r w:rsidR="00E61D8F">
        <w:rPr>
          <w:rtl/>
          <w:lang w:bidi="fa-IR"/>
        </w:rPr>
        <w:t>ی</w:t>
      </w:r>
      <w:r>
        <w:rPr>
          <w:rtl/>
          <w:lang w:bidi="fa-IR"/>
        </w:rPr>
        <w:t xml:space="preserve"> در ا</w:t>
      </w:r>
      <w:r w:rsidR="00E61D8F">
        <w:rPr>
          <w:rtl/>
          <w:lang w:bidi="fa-IR"/>
        </w:rPr>
        <w:t>ی</w:t>
      </w:r>
      <w:r>
        <w:rPr>
          <w:rtl/>
          <w:lang w:bidi="fa-IR"/>
        </w:rPr>
        <w:t>ن نگهبان</w:t>
      </w:r>
      <w:r w:rsidR="00E61D8F">
        <w:rPr>
          <w:rtl/>
          <w:lang w:bidi="fa-IR"/>
        </w:rPr>
        <w:t>ی</w:t>
      </w:r>
      <w:r>
        <w:rPr>
          <w:rtl/>
          <w:lang w:bidi="fa-IR"/>
        </w:rPr>
        <w:t xml:space="preserve"> که به من واگذار شده نموده باشم</w:t>
      </w:r>
      <w:r w:rsidR="009B4C06">
        <w:rPr>
          <w:rtl/>
          <w:lang w:bidi="fa-IR"/>
        </w:rPr>
        <w:t xml:space="preserve">، </w:t>
      </w:r>
      <w:r>
        <w:rPr>
          <w:rtl/>
          <w:lang w:bidi="fa-IR"/>
        </w:rPr>
        <w:t>هرگز نمازم را کوتاه نم</w:t>
      </w:r>
      <w:r w:rsidR="00E61D8F">
        <w:rPr>
          <w:rtl/>
          <w:lang w:bidi="fa-IR"/>
        </w:rPr>
        <w:t xml:space="preserve">ی </w:t>
      </w:r>
      <w:r>
        <w:rPr>
          <w:rtl/>
          <w:lang w:bidi="fa-IR"/>
        </w:rPr>
        <w:t>کردم</w:t>
      </w:r>
      <w:r w:rsidR="009B4C06">
        <w:rPr>
          <w:rtl/>
          <w:lang w:bidi="fa-IR"/>
        </w:rPr>
        <w:t xml:space="preserve">، </w:t>
      </w:r>
      <w:r>
        <w:rPr>
          <w:rtl/>
          <w:lang w:bidi="fa-IR"/>
        </w:rPr>
        <w:t>اگر چه کشته م</w:t>
      </w:r>
      <w:r w:rsidR="00E61D8F">
        <w:rPr>
          <w:rtl/>
          <w:lang w:bidi="fa-IR"/>
        </w:rPr>
        <w:t xml:space="preserve">ی </w:t>
      </w:r>
      <w:r>
        <w:rPr>
          <w:rtl/>
          <w:lang w:bidi="fa-IR"/>
        </w:rPr>
        <w:t>شدم</w:t>
      </w:r>
      <w:r w:rsidR="009B4C06">
        <w:rPr>
          <w:rtl/>
          <w:lang w:bidi="fa-IR"/>
        </w:rPr>
        <w:t xml:space="preserve">. </w:t>
      </w:r>
      <w:r w:rsidR="009B4C06" w:rsidRPr="00FB19B7">
        <w:rPr>
          <w:rStyle w:val="libFootnotenumChar"/>
          <w:rtl/>
          <w:lang w:bidi="fa-IR"/>
        </w:rPr>
        <w:t>(</w:t>
      </w:r>
      <w:r w:rsidRPr="00FB19B7">
        <w:rPr>
          <w:rStyle w:val="libFootnotenumChar"/>
          <w:rtl/>
        </w:rPr>
        <w:t>422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عالم وارسته مرحوم ش</w:t>
      </w:r>
      <w:r w:rsidR="00E61D8F">
        <w:rPr>
          <w:rtl/>
          <w:lang w:bidi="fa-IR"/>
        </w:rPr>
        <w:t>ی</w:t>
      </w:r>
      <w:r>
        <w:rPr>
          <w:rtl/>
          <w:lang w:bidi="fa-IR"/>
        </w:rPr>
        <w:t>خ حس</w:t>
      </w:r>
      <w:r w:rsidR="00E61D8F">
        <w:rPr>
          <w:rtl/>
          <w:lang w:bidi="fa-IR"/>
        </w:rPr>
        <w:t>ی</w:t>
      </w:r>
      <w:r>
        <w:rPr>
          <w:rtl/>
          <w:lang w:bidi="fa-IR"/>
        </w:rPr>
        <w:t>ن بن مشکور نقل م</w:t>
      </w:r>
      <w:r w:rsidR="00E61D8F">
        <w:rPr>
          <w:rtl/>
          <w:lang w:bidi="fa-IR"/>
        </w:rPr>
        <w:t xml:space="preserve">ی </w:t>
      </w:r>
      <w:r>
        <w:rPr>
          <w:rtl/>
          <w:lang w:bidi="fa-IR"/>
        </w:rPr>
        <w:t>کند</w:t>
      </w:r>
      <w:r w:rsidR="009B4C06">
        <w:rPr>
          <w:rtl/>
          <w:lang w:bidi="fa-IR"/>
        </w:rPr>
        <w:t xml:space="preserve">: </w:t>
      </w:r>
      <w:r>
        <w:rPr>
          <w:rtl/>
          <w:lang w:bidi="fa-IR"/>
        </w:rPr>
        <w:t>در عالم خواب به حرم سالار شه</w:t>
      </w:r>
      <w:r w:rsidR="00E61D8F">
        <w:rPr>
          <w:rtl/>
          <w:lang w:bidi="fa-IR"/>
        </w:rPr>
        <w:t>ی</w:t>
      </w:r>
      <w:r>
        <w:rPr>
          <w:rtl/>
          <w:lang w:bidi="fa-IR"/>
        </w:rPr>
        <w:t>دان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مشرّف شدم</w:t>
      </w:r>
      <w:r w:rsidR="009B4C06">
        <w:rPr>
          <w:rtl/>
          <w:lang w:bidi="fa-IR"/>
        </w:rPr>
        <w:t xml:space="preserve">، </w:t>
      </w:r>
      <w:r>
        <w:rPr>
          <w:rtl/>
          <w:lang w:bidi="fa-IR"/>
        </w:rPr>
        <w:t>جوان عرب</w:t>
      </w:r>
      <w:r w:rsidR="00E61D8F">
        <w:rPr>
          <w:rtl/>
          <w:lang w:bidi="fa-IR"/>
        </w:rPr>
        <w:t>ی</w:t>
      </w:r>
      <w:r>
        <w:rPr>
          <w:rtl/>
          <w:lang w:bidi="fa-IR"/>
        </w:rPr>
        <w:t xml:space="preserve"> وارد شد و با لبخند به آن حضرت سلام کرد</w:t>
      </w:r>
      <w:r w:rsidR="009B4C06">
        <w:rPr>
          <w:rtl/>
          <w:lang w:bidi="fa-IR"/>
        </w:rPr>
        <w:t xml:space="preserve">، </w:t>
      </w:r>
      <w:r>
        <w:rPr>
          <w:rtl/>
          <w:lang w:bidi="fa-IR"/>
        </w:rPr>
        <w:t>آن حضرت هم با لبخند پاسخ دادند</w:t>
      </w:r>
      <w:r w:rsidR="009B4C06">
        <w:rPr>
          <w:rtl/>
          <w:lang w:bidi="fa-IR"/>
        </w:rPr>
        <w:t xml:space="preserve">. </w:t>
      </w:r>
      <w:r>
        <w:rPr>
          <w:rtl/>
          <w:lang w:bidi="fa-IR"/>
        </w:rPr>
        <w:t>فردا شب که شب جمعه بود به حرم مطهر مشرّف شدم همان جوان عرب را د</w:t>
      </w:r>
      <w:r w:rsidR="00E61D8F">
        <w:rPr>
          <w:rtl/>
          <w:lang w:bidi="fa-IR"/>
        </w:rPr>
        <w:t>ی</w:t>
      </w:r>
      <w:r>
        <w:rPr>
          <w:rtl/>
          <w:lang w:bidi="fa-IR"/>
        </w:rPr>
        <w:t>دم که وارد حرم شد</w:t>
      </w:r>
      <w:r w:rsidR="009B4C06">
        <w:rPr>
          <w:rtl/>
          <w:lang w:bidi="fa-IR"/>
        </w:rPr>
        <w:t xml:space="preserve">، </w:t>
      </w:r>
      <w:r>
        <w:rPr>
          <w:rtl/>
          <w:lang w:bidi="fa-IR"/>
        </w:rPr>
        <w:t>مقابل ضر</w:t>
      </w:r>
      <w:r w:rsidR="00E61D8F">
        <w:rPr>
          <w:rtl/>
          <w:lang w:bidi="fa-IR"/>
        </w:rPr>
        <w:t>ی</w:t>
      </w:r>
      <w:r>
        <w:rPr>
          <w:rtl/>
          <w:lang w:bidi="fa-IR"/>
        </w:rPr>
        <w:t>ح مقدس که رس</w:t>
      </w:r>
      <w:r w:rsidR="00E61D8F">
        <w:rPr>
          <w:rtl/>
          <w:lang w:bidi="fa-IR"/>
        </w:rPr>
        <w:t>ی</w:t>
      </w:r>
      <w:r>
        <w:rPr>
          <w:rtl/>
          <w:lang w:bidi="fa-IR"/>
        </w:rPr>
        <w:t>د با لبخند به آن حضرت سلام کرد ول</w:t>
      </w:r>
      <w:r w:rsidR="00E61D8F">
        <w:rPr>
          <w:rtl/>
          <w:lang w:bidi="fa-IR"/>
        </w:rPr>
        <w:t>ی</w:t>
      </w:r>
      <w:r>
        <w:rPr>
          <w:rtl/>
          <w:lang w:bidi="fa-IR"/>
        </w:rPr>
        <w:t xml:space="preserve">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را ند</w:t>
      </w:r>
      <w:r w:rsidR="00E61D8F">
        <w:rPr>
          <w:rtl/>
          <w:lang w:bidi="fa-IR"/>
        </w:rPr>
        <w:t>ی</w:t>
      </w:r>
      <w:r>
        <w:rPr>
          <w:rtl/>
          <w:lang w:bidi="fa-IR"/>
        </w:rPr>
        <w:t>دم</w:t>
      </w:r>
      <w:r w:rsidR="009B4C06">
        <w:rPr>
          <w:rtl/>
          <w:lang w:bidi="fa-IR"/>
        </w:rPr>
        <w:t xml:space="preserve">. </w:t>
      </w:r>
    </w:p>
    <w:p w:rsidR="0049138A" w:rsidRDefault="0049138A" w:rsidP="0049138A">
      <w:pPr>
        <w:pStyle w:val="libNormal"/>
        <w:rPr>
          <w:rtl/>
          <w:lang w:bidi="fa-IR"/>
        </w:rPr>
      </w:pPr>
      <w:r>
        <w:rPr>
          <w:rtl/>
          <w:lang w:bidi="fa-IR"/>
        </w:rPr>
        <w:t>مراقب آن جوان بودم تا از حرم خارج شد</w:t>
      </w:r>
      <w:r w:rsidR="009B4C06">
        <w:rPr>
          <w:rtl/>
          <w:lang w:bidi="fa-IR"/>
        </w:rPr>
        <w:t xml:space="preserve">. </w:t>
      </w:r>
      <w:r>
        <w:rPr>
          <w:rtl/>
          <w:lang w:bidi="fa-IR"/>
        </w:rPr>
        <w:t xml:space="preserve">به دنبالش رفتم و از او سبب لبخندش را با امام </w:t>
      </w:r>
      <w:r w:rsidR="00B264EE" w:rsidRPr="00B264EE">
        <w:rPr>
          <w:rStyle w:val="libAlaemChar"/>
          <w:rtl/>
        </w:rPr>
        <w:t>عليه‌السلام</w:t>
      </w:r>
      <w:r>
        <w:rPr>
          <w:rtl/>
          <w:lang w:bidi="fa-IR"/>
        </w:rPr>
        <w:t xml:space="preserve"> پرس</w:t>
      </w:r>
      <w:r w:rsidR="00E61D8F">
        <w:rPr>
          <w:rtl/>
          <w:lang w:bidi="fa-IR"/>
        </w:rPr>
        <w:t>ی</w:t>
      </w:r>
      <w:r>
        <w:rPr>
          <w:rtl/>
          <w:lang w:bidi="fa-IR"/>
        </w:rPr>
        <w:t>دم و خواب خود را برا</w:t>
      </w:r>
      <w:r w:rsidR="00E61D8F">
        <w:rPr>
          <w:rtl/>
          <w:lang w:bidi="fa-IR"/>
        </w:rPr>
        <w:t>ی</w:t>
      </w:r>
      <w:r>
        <w:rPr>
          <w:rtl/>
          <w:lang w:bidi="fa-IR"/>
        </w:rPr>
        <w:t xml:space="preserve"> او نقل نمودم و گفتم</w:t>
      </w:r>
      <w:r w:rsidR="009B4C06">
        <w:rPr>
          <w:rtl/>
          <w:lang w:bidi="fa-IR"/>
        </w:rPr>
        <w:t xml:space="preserve">: </w:t>
      </w:r>
      <w:r>
        <w:rPr>
          <w:rtl/>
          <w:lang w:bidi="fa-IR"/>
        </w:rPr>
        <w:t>چه عمل</w:t>
      </w:r>
      <w:r w:rsidR="00E61D8F">
        <w:rPr>
          <w:rtl/>
          <w:lang w:bidi="fa-IR"/>
        </w:rPr>
        <w:t>ی</w:t>
      </w:r>
      <w:r>
        <w:rPr>
          <w:rtl/>
          <w:lang w:bidi="fa-IR"/>
        </w:rPr>
        <w:t xml:space="preserve"> انجام داده</w:t>
      </w:r>
      <w:r w:rsidR="00E61D8F">
        <w:rPr>
          <w:rtl/>
          <w:lang w:bidi="fa-IR"/>
        </w:rPr>
        <w:t xml:space="preserve"> </w:t>
      </w:r>
      <w:r>
        <w:rPr>
          <w:rtl/>
          <w:lang w:bidi="fa-IR"/>
        </w:rPr>
        <w:t>ا</w:t>
      </w:r>
      <w:r w:rsidR="00E61D8F">
        <w:rPr>
          <w:rtl/>
          <w:lang w:bidi="fa-IR"/>
        </w:rPr>
        <w:t>ی</w:t>
      </w:r>
      <w:r>
        <w:rPr>
          <w:rtl/>
          <w:lang w:bidi="fa-IR"/>
        </w:rPr>
        <w:t xml:space="preserve"> که امام </w:t>
      </w:r>
      <w:r w:rsidR="00B264EE" w:rsidRPr="00B264EE">
        <w:rPr>
          <w:rStyle w:val="libAlaemChar"/>
          <w:rtl/>
        </w:rPr>
        <w:t>عليه‌السلام</w:t>
      </w:r>
      <w:r>
        <w:rPr>
          <w:rtl/>
          <w:lang w:bidi="fa-IR"/>
        </w:rPr>
        <w:t xml:space="preserve"> با لبخند به تو پاسخ م</w:t>
      </w:r>
      <w:r w:rsidR="00E61D8F">
        <w:rPr>
          <w:rtl/>
          <w:lang w:bidi="fa-IR"/>
        </w:rPr>
        <w:t xml:space="preserve">ی </w:t>
      </w:r>
      <w:r>
        <w:rPr>
          <w:rtl/>
          <w:lang w:bidi="fa-IR"/>
        </w:rPr>
        <w:t>دهند</w:t>
      </w:r>
      <w:r w:rsidR="009B4C06">
        <w:rPr>
          <w:rtl/>
          <w:lang w:bidi="fa-IR"/>
        </w:rPr>
        <w:t xml:space="preserve">؟ </w:t>
      </w:r>
    </w:p>
    <w:p w:rsidR="0049138A" w:rsidRDefault="0049138A" w:rsidP="0049138A">
      <w:pPr>
        <w:pStyle w:val="libNormal"/>
        <w:rPr>
          <w:rtl/>
          <w:lang w:bidi="fa-IR"/>
        </w:rPr>
      </w:pPr>
      <w:r>
        <w:rPr>
          <w:rtl/>
          <w:lang w:bidi="fa-IR"/>
        </w:rPr>
        <w:t>گفت</w:t>
      </w:r>
      <w:r w:rsidR="009B4C06">
        <w:rPr>
          <w:rtl/>
          <w:lang w:bidi="fa-IR"/>
        </w:rPr>
        <w:t xml:space="preserve">: </w:t>
      </w:r>
      <w:r>
        <w:rPr>
          <w:rtl/>
          <w:lang w:bidi="fa-IR"/>
        </w:rPr>
        <w:t>در چند فرسخ</w:t>
      </w:r>
      <w:r w:rsidR="00E61D8F">
        <w:rPr>
          <w:rtl/>
          <w:lang w:bidi="fa-IR"/>
        </w:rPr>
        <w:t>ی</w:t>
      </w:r>
      <w:r>
        <w:rPr>
          <w:rtl/>
          <w:lang w:bidi="fa-IR"/>
        </w:rPr>
        <w:t xml:space="preserve"> کربلا ساکنم</w:t>
      </w:r>
      <w:r w:rsidR="009B4C06">
        <w:rPr>
          <w:rtl/>
          <w:lang w:bidi="fa-IR"/>
        </w:rPr>
        <w:t xml:space="preserve">، </w:t>
      </w:r>
      <w:r>
        <w:rPr>
          <w:rtl/>
          <w:lang w:bidi="fa-IR"/>
        </w:rPr>
        <w:t>پدر و مادرم سالخورده</w:t>
      </w:r>
      <w:r w:rsidR="00E61D8F">
        <w:rPr>
          <w:rtl/>
          <w:lang w:bidi="fa-IR"/>
        </w:rPr>
        <w:t xml:space="preserve"> </w:t>
      </w:r>
      <w:r>
        <w:rPr>
          <w:rtl/>
          <w:lang w:bidi="fa-IR"/>
        </w:rPr>
        <w:t>اند</w:t>
      </w:r>
      <w:r w:rsidR="009B4C06">
        <w:rPr>
          <w:rtl/>
          <w:lang w:bidi="fa-IR"/>
        </w:rPr>
        <w:t xml:space="preserve">، </w:t>
      </w:r>
      <w:r>
        <w:rPr>
          <w:rtl/>
          <w:lang w:bidi="fa-IR"/>
        </w:rPr>
        <w:t>شب</w:t>
      </w:r>
      <w:r w:rsidR="00E61D8F">
        <w:rPr>
          <w:rtl/>
          <w:lang w:bidi="fa-IR"/>
        </w:rPr>
        <w:t xml:space="preserve"> </w:t>
      </w:r>
      <w:r>
        <w:rPr>
          <w:rtl/>
          <w:lang w:bidi="fa-IR"/>
        </w:rPr>
        <w:t>ها</w:t>
      </w:r>
      <w:r w:rsidR="00E61D8F">
        <w:rPr>
          <w:rtl/>
          <w:lang w:bidi="fa-IR"/>
        </w:rPr>
        <w:t>ی</w:t>
      </w:r>
      <w:r>
        <w:rPr>
          <w:rtl/>
          <w:lang w:bidi="fa-IR"/>
        </w:rPr>
        <w:t xml:space="preserve"> جمعه که برا</w:t>
      </w:r>
      <w:r w:rsidR="00E61D8F">
        <w:rPr>
          <w:rtl/>
          <w:lang w:bidi="fa-IR"/>
        </w:rPr>
        <w:t>ی</w:t>
      </w:r>
      <w:r>
        <w:rPr>
          <w:rtl/>
          <w:lang w:bidi="fa-IR"/>
        </w:rPr>
        <w:t xml:space="preserve"> ز</w:t>
      </w:r>
      <w:r w:rsidR="00E61D8F">
        <w:rPr>
          <w:rtl/>
          <w:lang w:bidi="fa-IR"/>
        </w:rPr>
        <w:t>ی</w:t>
      </w:r>
      <w:r>
        <w:rPr>
          <w:rtl/>
          <w:lang w:bidi="fa-IR"/>
        </w:rPr>
        <w:t>ارت م</w:t>
      </w:r>
      <w:r w:rsidR="00E61D8F">
        <w:rPr>
          <w:rtl/>
          <w:lang w:bidi="fa-IR"/>
        </w:rPr>
        <w:t xml:space="preserve">ی </w:t>
      </w:r>
      <w:r>
        <w:rPr>
          <w:rtl/>
          <w:lang w:bidi="fa-IR"/>
        </w:rPr>
        <w:t>آ</w:t>
      </w:r>
      <w:r w:rsidR="00E61D8F">
        <w:rPr>
          <w:rtl/>
          <w:lang w:bidi="fa-IR"/>
        </w:rPr>
        <w:t>ی</w:t>
      </w:r>
      <w:r>
        <w:rPr>
          <w:rtl/>
          <w:lang w:bidi="fa-IR"/>
        </w:rPr>
        <w:t xml:space="preserve">م </w:t>
      </w:r>
      <w:r w:rsidR="00E61D8F">
        <w:rPr>
          <w:rtl/>
          <w:lang w:bidi="fa-IR"/>
        </w:rPr>
        <w:t>ی</w:t>
      </w:r>
      <w:r>
        <w:rPr>
          <w:rtl/>
          <w:lang w:bidi="fa-IR"/>
        </w:rPr>
        <w:t>ک هفته پدرم را سوار الاغ کرده به ز</w:t>
      </w:r>
      <w:r w:rsidR="00E61D8F">
        <w:rPr>
          <w:rtl/>
          <w:lang w:bidi="fa-IR"/>
        </w:rPr>
        <w:t>ی</w:t>
      </w:r>
      <w:r>
        <w:rPr>
          <w:rtl/>
          <w:lang w:bidi="fa-IR"/>
        </w:rPr>
        <w:t>ارت م</w:t>
      </w:r>
      <w:r w:rsidR="00E61D8F">
        <w:rPr>
          <w:rtl/>
          <w:lang w:bidi="fa-IR"/>
        </w:rPr>
        <w:t xml:space="preserve">ی </w:t>
      </w:r>
      <w:r>
        <w:rPr>
          <w:rtl/>
          <w:lang w:bidi="fa-IR"/>
        </w:rPr>
        <w:t>آورم و هفته د</w:t>
      </w:r>
      <w:r w:rsidR="00E61D8F">
        <w:rPr>
          <w:rtl/>
          <w:lang w:bidi="fa-IR"/>
        </w:rPr>
        <w:t>ی</w:t>
      </w:r>
      <w:r>
        <w:rPr>
          <w:rtl/>
          <w:lang w:bidi="fa-IR"/>
        </w:rPr>
        <w:t>گر مادرم را به هم</w:t>
      </w:r>
      <w:r w:rsidR="00E61D8F">
        <w:rPr>
          <w:rtl/>
          <w:lang w:bidi="fa-IR"/>
        </w:rPr>
        <w:t>ی</w:t>
      </w:r>
      <w:r>
        <w:rPr>
          <w:rtl/>
          <w:lang w:bidi="fa-IR"/>
        </w:rPr>
        <w:t>ن منظور م</w:t>
      </w:r>
      <w:r w:rsidR="00E61D8F">
        <w:rPr>
          <w:rtl/>
          <w:lang w:bidi="fa-IR"/>
        </w:rPr>
        <w:t xml:space="preserve">ی </w:t>
      </w:r>
      <w:r>
        <w:rPr>
          <w:rtl/>
          <w:lang w:bidi="fa-IR"/>
        </w:rPr>
        <w:t>آورم</w:t>
      </w:r>
      <w:r w:rsidR="009B4C06">
        <w:rPr>
          <w:rtl/>
          <w:lang w:bidi="fa-IR"/>
        </w:rPr>
        <w:t xml:space="preserve">. </w:t>
      </w:r>
      <w:r w:rsidR="00E61D8F">
        <w:rPr>
          <w:rtl/>
          <w:lang w:bidi="fa-IR"/>
        </w:rPr>
        <w:t>ی</w:t>
      </w:r>
      <w:r>
        <w:rPr>
          <w:rtl/>
          <w:lang w:bidi="fa-IR"/>
        </w:rPr>
        <w:t>ک شب جمعه که نوبت پدرم بود مادرم گر</w:t>
      </w:r>
      <w:r w:rsidR="00E61D8F">
        <w:rPr>
          <w:rtl/>
          <w:lang w:bidi="fa-IR"/>
        </w:rPr>
        <w:t>ی</w:t>
      </w:r>
      <w:r>
        <w:rPr>
          <w:rtl/>
          <w:lang w:bidi="fa-IR"/>
        </w:rPr>
        <w:t>ه کرد و گفت</w:t>
      </w:r>
      <w:r w:rsidR="009B4C06">
        <w:rPr>
          <w:rtl/>
          <w:lang w:bidi="fa-IR"/>
        </w:rPr>
        <w:t xml:space="preserve">: </w:t>
      </w:r>
      <w:r>
        <w:rPr>
          <w:rtl/>
          <w:lang w:bidi="fa-IR"/>
        </w:rPr>
        <w:t>مرا هم با</w:t>
      </w:r>
      <w:r w:rsidR="00E61D8F">
        <w:rPr>
          <w:rtl/>
          <w:lang w:bidi="fa-IR"/>
        </w:rPr>
        <w:t>ی</w:t>
      </w:r>
      <w:r>
        <w:rPr>
          <w:rtl/>
          <w:lang w:bidi="fa-IR"/>
        </w:rPr>
        <w:t>د ببر</w:t>
      </w:r>
      <w:r w:rsidR="00E61D8F">
        <w:rPr>
          <w:rtl/>
          <w:lang w:bidi="fa-IR"/>
        </w:rPr>
        <w:t>ی</w:t>
      </w:r>
      <w:r>
        <w:rPr>
          <w:rtl/>
          <w:lang w:bidi="fa-IR"/>
        </w:rPr>
        <w:t xml:space="preserve"> شا</w:t>
      </w:r>
      <w:r w:rsidR="00E61D8F">
        <w:rPr>
          <w:rtl/>
          <w:lang w:bidi="fa-IR"/>
        </w:rPr>
        <w:t>ی</w:t>
      </w:r>
      <w:r>
        <w:rPr>
          <w:rtl/>
          <w:lang w:bidi="fa-IR"/>
        </w:rPr>
        <w:t>د تا هفته د</w:t>
      </w:r>
      <w:r w:rsidR="00E61D8F">
        <w:rPr>
          <w:rtl/>
          <w:lang w:bidi="fa-IR"/>
        </w:rPr>
        <w:t>ی</w:t>
      </w:r>
      <w:r>
        <w:rPr>
          <w:rtl/>
          <w:lang w:bidi="fa-IR"/>
        </w:rPr>
        <w:t>گر زنده نباشم</w:t>
      </w:r>
      <w:r w:rsidR="009B4C06">
        <w:rPr>
          <w:rtl/>
          <w:lang w:bidi="fa-IR"/>
        </w:rPr>
        <w:t xml:space="preserve">. </w:t>
      </w:r>
      <w:r>
        <w:rPr>
          <w:rtl/>
          <w:lang w:bidi="fa-IR"/>
        </w:rPr>
        <w:t>گفتم</w:t>
      </w:r>
      <w:r w:rsidR="009B4C06">
        <w:rPr>
          <w:rtl/>
          <w:lang w:bidi="fa-IR"/>
        </w:rPr>
        <w:t xml:space="preserve">: </w:t>
      </w:r>
      <w:r>
        <w:rPr>
          <w:rtl/>
          <w:lang w:bidi="fa-IR"/>
        </w:rPr>
        <w:t>باران م</w:t>
      </w:r>
      <w:r w:rsidR="00E61D8F">
        <w:rPr>
          <w:rtl/>
          <w:lang w:bidi="fa-IR"/>
        </w:rPr>
        <w:t xml:space="preserve">ی </w:t>
      </w:r>
      <w:r>
        <w:rPr>
          <w:rtl/>
          <w:lang w:bidi="fa-IR"/>
        </w:rPr>
        <w:t>بارد</w:t>
      </w:r>
      <w:r w:rsidR="009B4C06">
        <w:rPr>
          <w:rtl/>
          <w:lang w:bidi="fa-IR"/>
        </w:rPr>
        <w:t xml:space="preserve">، </w:t>
      </w:r>
      <w:r>
        <w:rPr>
          <w:rtl/>
          <w:lang w:bidi="fa-IR"/>
        </w:rPr>
        <w:t>هوا سرد است</w:t>
      </w:r>
      <w:r w:rsidR="009B4C06">
        <w:rPr>
          <w:rtl/>
          <w:lang w:bidi="fa-IR"/>
        </w:rPr>
        <w:t xml:space="preserve">، </w:t>
      </w:r>
      <w:r>
        <w:rPr>
          <w:rtl/>
          <w:lang w:bidi="fa-IR"/>
        </w:rPr>
        <w:t>نپذ</w:t>
      </w:r>
      <w:r w:rsidR="00E61D8F">
        <w:rPr>
          <w:rtl/>
          <w:lang w:bidi="fa-IR"/>
        </w:rPr>
        <w:t>ی</w:t>
      </w:r>
      <w:r>
        <w:rPr>
          <w:rtl/>
          <w:lang w:bidi="fa-IR"/>
        </w:rPr>
        <w:t>رفت</w:t>
      </w:r>
      <w:r w:rsidR="009B4C06">
        <w:rPr>
          <w:rtl/>
          <w:lang w:bidi="fa-IR"/>
        </w:rPr>
        <w:t xml:space="preserve">؛ </w:t>
      </w:r>
      <w:r>
        <w:rPr>
          <w:rtl/>
          <w:lang w:bidi="fa-IR"/>
        </w:rPr>
        <w:t>ناچار پدر را سوار کرده و مادرم را به دوش کش</w:t>
      </w:r>
      <w:r w:rsidR="00E61D8F">
        <w:rPr>
          <w:rtl/>
          <w:lang w:bidi="fa-IR"/>
        </w:rPr>
        <w:t>ی</w:t>
      </w:r>
      <w:r>
        <w:rPr>
          <w:rtl/>
          <w:lang w:bidi="fa-IR"/>
        </w:rPr>
        <w:t>دم و با زحمت بس</w:t>
      </w:r>
      <w:r w:rsidR="00E61D8F">
        <w:rPr>
          <w:rtl/>
          <w:lang w:bidi="fa-IR"/>
        </w:rPr>
        <w:t>ی</w:t>
      </w:r>
      <w:r>
        <w:rPr>
          <w:rtl/>
          <w:lang w:bidi="fa-IR"/>
        </w:rPr>
        <w:t>ار آن</w:t>
      </w:r>
      <w:r w:rsidR="00E61D8F">
        <w:rPr>
          <w:rtl/>
          <w:lang w:bidi="fa-IR"/>
        </w:rPr>
        <w:t xml:space="preserve"> </w:t>
      </w:r>
      <w:r>
        <w:rPr>
          <w:rtl/>
          <w:lang w:bidi="fa-IR"/>
        </w:rPr>
        <w:t>ها را به حرم مطهر رسان</w:t>
      </w:r>
      <w:r w:rsidR="00E61D8F">
        <w:rPr>
          <w:rtl/>
          <w:lang w:bidi="fa-IR"/>
        </w:rPr>
        <w:t>ی</w:t>
      </w:r>
      <w:r>
        <w:rPr>
          <w:rtl/>
          <w:lang w:bidi="fa-IR"/>
        </w:rPr>
        <w:t>دم</w:t>
      </w:r>
      <w:r w:rsidR="009B4C06">
        <w:rPr>
          <w:rtl/>
          <w:lang w:bidi="fa-IR"/>
        </w:rPr>
        <w:t xml:space="preserve">. </w:t>
      </w:r>
    </w:p>
    <w:p w:rsidR="0049138A" w:rsidRDefault="0049138A" w:rsidP="0049138A">
      <w:pPr>
        <w:pStyle w:val="libNormal"/>
        <w:rPr>
          <w:rtl/>
          <w:lang w:bidi="fa-IR"/>
        </w:rPr>
      </w:pPr>
      <w:r>
        <w:rPr>
          <w:rtl/>
          <w:lang w:bidi="fa-IR"/>
        </w:rPr>
        <w:t>وقت</w:t>
      </w:r>
      <w:r w:rsidR="00E61D8F">
        <w:rPr>
          <w:rtl/>
          <w:lang w:bidi="fa-IR"/>
        </w:rPr>
        <w:t>ی</w:t>
      </w:r>
      <w:r>
        <w:rPr>
          <w:rtl/>
          <w:lang w:bidi="fa-IR"/>
        </w:rPr>
        <w:t xml:space="preserve"> داخل حرم شدم حضرت س</w:t>
      </w:r>
      <w:r w:rsidR="00E61D8F">
        <w:rPr>
          <w:rtl/>
          <w:lang w:bidi="fa-IR"/>
        </w:rPr>
        <w:t>ی</w:t>
      </w:r>
      <w:r>
        <w:rPr>
          <w:rtl/>
          <w:lang w:bidi="fa-IR"/>
        </w:rPr>
        <w:t xml:space="preserve">د الشهداء </w:t>
      </w:r>
      <w:r w:rsidR="00B264EE" w:rsidRPr="00B264EE">
        <w:rPr>
          <w:rStyle w:val="libAlaemChar"/>
          <w:rtl/>
        </w:rPr>
        <w:t>عليه‌السلام</w:t>
      </w:r>
      <w:r>
        <w:rPr>
          <w:rtl/>
          <w:lang w:bidi="fa-IR"/>
        </w:rPr>
        <w:t xml:space="preserve"> را د</w:t>
      </w:r>
      <w:r w:rsidR="00E61D8F">
        <w:rPr>
          <w:rtl/>
          <w:lang w:bidi="fa-IR"/>
        </w:rPr>
        <w:t>ی</w:t>
      </w:r>
      <w:r>
        <w:rPr>
          <w:rtl/>
          <w:lang w:bidi="fa-IR"/>
        </w:rPr>
        <w:t>دم سلام عرض کردم و آن بزرگوار با لبخند پاسخ سلام را دادند</w:t>
      </w:r>
      <w:r w:rsidR="009B4C06">
        <w:rPr>
          <w:rtl/>
          <w:lang w:bidi="fa-IR"/>
        </w:rPr>
        <w:t xml:space="preserve">، </w:t>
      </w:r>
      <w:r>
        <w:rPr>
          <w:rtl/>
          <w:lang w:bidi="fa-IR"/>
        </w:rPr>
        <w:t>از آن هنگام تا به حال هر شب جمعه که مشرّف م</w:t>
      </w:r>
      <w:r w:rsidR="00E61D8F">
        <w:rPr>
          <w:rtl/>
          <w:lang w:bidi="fa-IR"/>
        </w:rPr>
        <w:t xml:space="preserve">ی </w:t>
      </w:r>
      <w:r>
        <w:rPr>
          <w:rtl/>
          <w:lang w:bidi="fa-IR"/>
        </w:rPr>
        <w:t>شوم</w:t>
      </w:r>
      <w:r w:rsidR="009B4C06">
        <w:rPr>
          <w:rtl/>
          <w:lang w:bidi="fa-IR"/>
        </w:rPr>
        <w:t xml:space="preserve">، </w:t>
      </w:r>
      <w:r>
        <w:rPr>
          <w:rtl/>
          <w:lang w:bidi="fa-IR"/>
        </w:rPr>
        <w:t>حضرت را م</w:t>
      </w:r>
      <w:r w:rsidR="00E61D8F">
        <w:rPr>
          <w:rtl/>
          <w:lang w:bidi="fa-IR"/>
        </w:rPr>
        <w:t xml:space="preserve">ی </w:t>
      </w:r>
      <w:r>
        <w:rPr>
          <w:rtl/>
          <w:lang w:bidi="fa-IR"/>
        </w:rPr>
        <w:t>ب</w:t>
      </w:r>
      <w:r w:rsidR="00E61D8F">
        <w:rPr>
          <w:rtl/>
          <w:lang w:bidi="fa-IR"/>
        </w:rPr>
        <w:t>ی</w:t>
      </w:r>
      <w:r>
        <w:rPr>
          <w:rtl/>
          <w:lang w:bidi="fa-IR"/>
        </w:rPr>
        <w:t>نم و با تبسّم پاسخم را م</w:t>
      </w:r>
      <w:r w:rsidR="00E61D8F">
        <w:rPr>
          <w:rtl/>
          <w:lang w:bidi="fa-IR"/>
        </w:rPr>
        <w:t xml:space="preserve">ی </w:t>
      </w:r>
      <w:r>
        <w:rPr>
          <w:rtl/>
          <w:lang w:bidi="fa-IR"/>
        </w:rPr>
        <w:t>دهند</w:t>
      </w:r>
      <w:r w:rsidR="009B4C06">
        <w:rPr>
          <w:rtl/>
          <w:lang w:bidi="fa-IR"/>
        </w:rPr>
        <w:t xml:space="preserve">. </w:t>
      </w:r>
      <w:r w:rsidR="009B4C06" w:rsidRPr="00FB19B7">
        <w:rPr>
          <w:rStyle w:val="libFootnotenumChar"/>
          <w:rtl/>
          <w:lang w:bidi="fa-IR"/>
        </w:rPr>
        <w:t>(</w:t>
      </w:r>
      <w:r w:rsidRPr="00FB19B7">
        <w:rPr>
          <w:rStyle w:val="libFootnotenumChar"/>
          <w:rtl/>
        </w:rPr>
        <w:t>423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موس</w:t>
      </w:r>
      <w:r w:rsidR="00E61D8F">
        <w:rPr>
          <w:rtl/>
          <w:lang w:bidi="fa-IR"/>
        </w:rPr>
        <w:t>ی</w:t>
      </w:r>
      <w:r>
        <w:rPr>
          <w:rtl/>
          <w:lang w:bidi="fa-IR"/>
        </w:rPr>
        <w:t xml:space="preserve"> بن محمد بن سل</w:t>
      </w:r>
      <w:r w:rsidR="00E61D8F">
        <w:rPr>
          <w:rtl/>
          <w:lang w:bidi="fa-IR"/>
        </w:rPr>
        <w:t>ی</w:t>
      </w:r>
      <w:r>
        <w:rPr>
          <w:rtl/>
          <w:lang w:bidi="fa-IR"/>
        </w:rPr>
        <w:t>مان هاشم</w:t>
      </w:r>
      <w:r w:rsidR="00E61D8F">
        <w:rPr>
          <w:rtl/>
          <w:lang w:bidi="fa-IR"/>
        </w:rPr>
        <w:t>ی</w:t>
      </w:r>
      <w:r>
        <w:rPr>
          <w:rtl/>
          <w:lang w:bidi="fa-IR"/>
        </w:rPr>
        <w:t xml:space="preserve"> جوان</w:t>
      </w:r>
      <w:r w:rsidR="00E61D8F">
        <w:rPr>
          <w:rtl/>
          <w:lang w:bidi="fa-IR"/>
        </w:rPr>
        <w:t>ی</w:t>
      </w:r>
      <w:r>
        <w:rPr>
          <w:rtl/>
          <w:lang w:bidi="fa-IR"/>
        </w:rPr>
        <w:t xml:space="preserve"> بود که از نظر زندگ</w:t>
      </w:r>
      <w:r w:rsidR="00E61D8F">
        <w:rPr>
          <w:rtl/>
          <w:lang w:bidi="fa-IR"/>
        </w:rPr>
        <w:t>ی</w:t>
      </w:r>
      <w:r>
        <w:rPr>
          <w:rtl/>
          <w:lang w:bidi="fa-IR"/>
        </w:rPr>
        <w:t xml:space="preserve"> و فراخ</w:t>
      </w:r>
      <w:r w:rsidR="00E61D8F">
        <w:rPr>
          <w:rtl/>
          <w:lang w:bidi="fa-IR"/>
        </w:rPr>
        <w:t>ی</w:t>
      </w:r>
      <w:r>
        <w:rPr>
          <w:rtl/>
          <w:lang w:bidi="fa-IR"/>
        </w:rPr>
        <w:t xml:space="preserve"> نعمت از د</w:t>
      </w:r>
      <w:r w:rsidR="00E61D8F">
        <w:rPr>
          <w:rtl/>
          <w:lang w:bidi="fa-IR"/>
        </w:rPr>
        <w:t>ی</w:t>
      </w:r>
      <w:r>
        <w:rPr>
          <w:rtl/>
          <w:lang w:bidi="fa-IR"/>
        </w:rPr>
        <w:t>گر برادرانش آسوده بود</w:t>
      </w:r>
      <w:r w:rsidR="009B4C06">
        <w:rPr>
          <w:rtl/>
          <w:lang w:bidi="fa-IR"/>
        </w:rPr>
        <w:t xml:space="preserve">، </w:t>
      </w:r>
      <w:r>
        <w:rPr>
          <w:rtl/>
          <w:lang w:bidi="fa-IR"/>
        </w:rPr>
        <w:t>خواسته</w:t>
      </w:r>
      <w:r w:rsidR="00E61D8F">
        <w:rPr>
          <w:rtl/>
          <w:lang w:bidi="fa-IR"/>
        </w:rPr>
        <w:t xml:space="preserve"> </w:t>
      </w:r>
      <w:r>
        <w:rPr>
          <w:rtl/>
          <w:lang w:bidi="fa-IR"/>
        </w:rPr>
        <w:t>ها</w:t>
      </w:r>
      <w:r w:rsidR="00E61D8F">
        <w:rPr>
          <w:rtl/>
          <w:lang w:bidi="fa-IR"/>
        </w:rPr>
        <w:t>ی</w:t>
      </w:r>
      <w:r>
        <w:rPr>
          <w:rtl/>
          <w:lang w:bidi="fa-IR"/>
        </w:rPr>
        <w:t xml:space="preserve"> خو</w:t>
      </w:r>
      <w:r w:rsidR="00E61D8F">
        <w:rPr>
          <w:rtl/>
          <w:lang w:bidi="fa-IR"/>
        </w:rPr>
        <w:t>ی</w:t>
      </w:r>
      <w:r>
        <w:rPr>
          <w:rtl/>
          <w:lang w:bidi="fa-IR"/>
        </w:rPr>
        <w:t>ش را در انواع لذت</w:t>
      </w:r>
      <w:r w:rsidR="00E61D8F">
        <w:rPr>
          <w:rtl/>
          <w:lang w:bidi="fa-IR"/>
        </w:rPr>
        <w:t xml:space="preserve"> </w:t>
      </w:r>
      <w:r>
        <w:rPr>
          <w:rtl/>
          <w:lang w:bidi="fa-IR"/>
        </w:rPr>
        <w:t>ها چه از لحاظ خوراک و آشام</w:t>
      </w:r>
      <w:r w:rsidR="00E61D8F">
        <w:rPr>
          <w:rtl/>
          <w:lang w:bidi="fa-IR"/>
        </w:rPr>
        <w:t>ی</w:t>
      </w:r>
      <w:r>
        <w:rPr>
          <w:rtl/>
          <w:lang w:bidi="fa-IR"/>
        </w:rPr>
        <w:t>دن</w:t>
      </w:r>
      <w:r w:rsidR="00E61D8F">
        <w:rPr>
          <w:rtl/>
          <w:lang w:bidi="fa-IR"/>
        </w:rPr>
        <w:t>ی</w:t>
      </w:r>
      <w:r>
        <w:rPr>
          <w:rtl/>
          <w:lang w:bidi="fa-IR"/>
        </w:rPr>
        <w:t xml:space="preserve"> و چه از لحاظ لباس و کن</w:t>
      </w:r>
      <w:r w:rsidR="00E61D8F">
        <w:rPr>
          <w:rtl/>
          <w:lang w:bidi="fa-IR"/>
        </w:rPr>
        <w:t>ی</w:t>
      </w:r>
      <w:r>
        <w:rPr>
          <w:rtl/>
          <w:lang w:bidi="fa-IR"/>
        </w:rPr>
        <w:t>زان و غلامان بر م</w:t>
      </w:r>
      <w:r w:rsidR="00E61D8F">
        <w:rPr>
          <w:rtl/>
          <w:lang w:bidi="fa-IR"/>
        </w:rPr>
        <w:t xml:space="preserve">ی </w:t>
      </w:r>
      <w:r>
        <w:rPr>
          <w:rtl/>
          <w:lang w:bidi="fa-IR"/>
        </w:rPr>
        <w:t>آورد</w:t>
      </w:r>
      <w:r w:rsidR="009B4C06">
        <w:rPr>
          <w:rtl/>
          <w:lang w:bidi="fa-IR"/>
        </w:rPr>
        <w:t xml:space="preserve">، </w:t>
      </w:r>
      <w:r>
        <w:rPr>
          <w:rtl/>
          <w:lang w:bidi="fa-IR"/>
        </w:rPr>
        <w:t>در ع</w:t>
      </w:r>
      <w:r w:rsidR="00E61D8F">
        <w:rPr>
          <w:rtl/>
          <w:lang w:bidi="fa-IR"/>
        </w:rPr>
        <w:t>ی</w:t>
      </w:r>
      <w:r>
        <w:rPr>
          <w:rtl/>
          <w:lang w:bidi="fa-IR"/>
        </w:rPr>
        <w:t>ن حال جوان</w:t>
      </w:r>
      <w:r w:rsidR="00E61D8F">
        <w:rPr>
          <w:rtl/>
          <w:lang w:bidi="fa-IR"/>
        </w:rPr>
        <w:t>ی</w:t>
      </w:r>
      <w:r>
        <w:rPr>
          <w:rtl/>
          <w:lang w:bidi="fa-IR"/>
        </w:rPr>
        <w:t xml:space="preserve"> بس</w:t>
      </w:r>
      <w:r w:rsidR="00E61D8F">
        <w:rPr>
          <w:rtl/>
          <w:lang w:bidi="fa-IR"/>
        </w:rPr>
        <w:t>ی</w:t>
      </w:r>
      <w:r>
        <w:rPr>
          <w:rtl/>
          <w:lang w:bidi="fa-IR"/>
        </w:rPr>
        <w:t>ار ز</w:t>
      </w:r>
      <w:r w:rsidR="00E61D8F">
        <w:rPr>
          <w:rtl/>
          <w:lang w:bidi="fa-IR"/>
        </w:rPr>
        <w:t>ی</w:t>
      </w:r>
      <w:r>
        <w:rPr>
          <w:rtl/>
          <w:lang w:bidi="fa-IR"/>
        </w:rPr>
        <w:t>با بود و چهره</w:t>
      </w:r>
      <w:r w:rsidR="00E61D8F">
        <w:rPr>
          <w:rtl/>
          <w:lang w:bidi="fa-IR"/>
        </w:rPr>
        <w:t xml:space="preserve"> </w:t>
      </w:r>
      <w:r>
        <w:rPr>
          <w:rtl/>
          <w:lang w:bidi="fa-IR"/>
        </w:rPr>
        <w:t>ا</w:t>
      </w:r>
      <w:r w:rsidR="00E61D8F">
        <w:rPr>
          <w:rtl/>
          <w:lang w:bidi="fa-IR"/>
        </w:rPr>
        <w:t>ی</w:t>
      </w:r>
      <w:r>
        <w:rPr>
          <w:rtl/>
          <w:lang w:bidi="fa-IR"/>
        </w:rPr>
        <w:t xml:space="preserve"> همچون ماه داشت خلاصه نعمت خدا بر او بس</w:t>
      </w:r>
      <w:r w:rsidR="00E61D8F">
        <w:rPr>
          <w:rtl/>
          <w:lang w:bidi="fa-IR"/>
        </w:rPr>
        <w:t>ی</w:t>
      </w:r>
      <w:r>
        <w:rPr>
          <w:rtl/>
          <w:lang w:bidi="fa-IR"/>
        </w:rPr>
        <w:t>ار بود آن</w:t>
      </w:r>
      <w:r w:rsidR="00E61D8F">
        <w:rPr>
          <w:rtl/>
          <w:lang w:bidi="fa-IR"/>
        </w:rPr>
        <w:t xml:space="preserve"> </w:t>
      </w:r>
      <w:r>
        <w:rPr>
          <w:rtl/>
          <w:lang w:bidi="fa-IR"/>
        </w:rPr>
        <w:t>چنان</w:t>
      </w:r>
      <w:r w:rsidR="00E61D8F">
        <w:rPr>
          <w:rtl/>
          <w:lang w:bidi="fa-IR"/>
        </w:rPr>
        <w:t xml:space="preserve"> </w:t>
      </w:r>
      <w:r>
        <w:rPr>
          <w:rtl/>
          <w:lang w:bidi="fa-IR"/>
        </w:rPr>
        <w:t>که از املاک و زم</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یی</w:t>
      </w:r>
      <w:r>
        <w:rPr>
          <w:rtl/>
          <w:lang w:bidi="fa-IR"/>
        </w:rPr>
        <w:t xml:space="preserve"> که در اخت</w:t>
      </w:r>
      <w:r w:rsidR="00E61D8F">
        <w:rPr>
          <w:rtl/>
          <w:lang w:bidi="fa-IR"/>
        </w:rPr>
        <w:t>ی</w:t>
      </w:r>
      <w:r>
        <w:rPr>
          <w:rtl/>
          <w:lang w:bidi="fa-IR"/>
        </w:rPr>
        <w:t>ارش بود سال</w:t>
      </w:r>
      <w:r w:rsidR="00E61D8F">
        <w:rPr>
          <w:rtl/>
          <w:lang w:bidi="fa-IR"/>
        </w:rPr>
        <w:t>ی</w:t>
      </w:r>
      <w:r>
        <w:rPr>
          <w:rtl/>
          <w:lang w:bidi="fa-IR"/>
        </w:rPr>
        <w:t>انه سه م</w:t>
      </w:r>
      <w:r w:rsidR="00E61D8F">
        <w:rPr>
          <w:rtl/>
          <w:lang w:bidi="fa-IR"/>
        </w:rPr>
        <w:t>ی</w:t>
      </w:r>
      <w:r>
        <w:rPr>
          <w:rtl/>
          <w:lang w:bidi="fa-IR"/>
        </w:rPr>
        <w:t>ل</w:t>
      </w:r>
      <w:r w:rsidR="00E61D8F">
        <w:rPr>
          <w:rtl/>
          <w:lang w:bidi="fa-IR"/>
        </w:rPr>
        <w:t>ی</w:t>
      </w:r>
      <w:r>
        <w:rPr>
          <w:rtl/>
          <w:lang w:bidi="fa-IR"/>
        </w:rPr>
        <w:t>ون و س</w:t>
      </w:r>
      <w:r w:rsidR="00E61D8F">
        <w:rPr>
          <w:rtl/>
          <w:lang w:bidi="fa-IR"/>
        </w:rPr>
        <w:t>ی</w:t>
      </w:r>
      <w:r>
        <w:rPr>
          <w:rtl/>
          <w:lang w:bidi="fa-IR"/>
        </w:rPr>
        <w:t>صد هزار درهم درآمد داشت و در کاخ</w:t>
      </w:r>
      <w:r w:rsidR="00E61D8F">
        <w:rPr>
          <w:rtl/>
          <w:lang w:bidi="fa-IR"/>
        </w:rPr>
        <w:t>ی</w:t>
      </w:r>
      <w:r>
        <w:rPr>
          <w:rtl/>
          <w:lang w:bidi="fa-IR"/>
        </w:rPr>
        <w:t xml:space="preserve"> بلند و با شکوه زندگ</w:t>
      </w:r>
      <w:r w:rsidR="00E61D8F">
        <w:rPr>
          <w:rtl/>
          <w:lang w:bidi="fa-IR"/>
        </w:rPr>
        <w:t>ی</w:t>
      </w:r>
      <w:r>
        <w:rPr>
          <w:rtl/>
          <w:lang w:bidi="fa-IR"/>
        </w:rPr>
        <w:t xml:space="preserve"> م</w:t>
      </w:r>
      <w:r w:rsidR="00E61D8F">
        <w:rPr>
          <w:rtl/>
          <w:lang w:bidi="fa-IR"/>
        </w:rPr>
        <w:t xml:space="preserve">ی </w:t>
      </w:r>
      <w:r>
        <w:rPr>
          <w:rtl/>
          <w:lang w:bidi="fa-IR"/>
        </w:rPr>
        <w:t>کرد</w:t>
      </w:r>
      <w:r w:rsidR="009B4C06">
        <w:rPr>
          <w:rtl/>
          <w:lang w:bidi="fa-IR"/>
        </w:rPr>
        <w:t xml:space="preserve">. </w:t>
      </w:r>
    </w:p>
    <w:p w:rsidR="0049138A" w:rsidRDefault="0049138A" w:rsidP="0049138A">
      <w:pPr>
        <w:pStyle w:val="libNormal"/>
        <w:rPr>
          <w:rtl/>
          <w:lang w:bidi="fa-IR"/>
        </w:rPr>
      </w:pPr>
      <w:r>
        <w:rPr>
          <w:rtl/>
          <w:lang w:bidi="fa-IR"/>
        </w:rPr>
        <w:t>او هر شب در خ</w:t>
      </w:r>
      <w:r w:rsidR="00E61D8F">
        <w:rPr>
          <w:rtl/>
          <w:lang w:bidi="fa-IR"/>
        </w:rPr>
        <w:t>ی</w:t>
      </w:r>
      <w:r>
        <w:rPr>
          <w:rtl/>
          <w:lang w:bidi="fa-IR"/>
        </w:rPr>
        <w:t>مه</w:t>
      </w:r>
      <w:r w:rsidR="00E61D8F">
        <w:rPr>
          <w:rtl/>
          <w:lang w:bidi="fa-IR"/>
        </w:rPr>
        <w:t xml:space="preserve"> </w:t>
      </w:r>
      <w:r>
        <w:rPr>
          <w:rtl/>
          <w:lang w:bidi="fa-IR"/>
        </w:rPr>
        <w:t>ا</w:t>
      </w:r>
      <w:r w:rsidR="00E61D8F">
        <w:rPr>
          <w:rtl/>
          <w:lang w:bidi="fa-IR"/>
        </w:rPr>
        <w:t>ی</w:t>
      </w:r>
      <w:r>
        <w:rPr>
          <w:rtl/>
          <w:lang w:bidi="fa-IR"/>
        </w:rPr>
        <w:t xml:space="preserve"> بر سر</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نشست و همنش</w:t>
      </w:r>
      <w:r w:rsidR="00E61D8F">
        <w:rPr>
          <w:rtl/>
          <w:lang w:bidi="fa-IR"/>
        </w:rPr>
        <w:t>ی</w:t>
      </w:r>
      <w:r>
        <w:rPr>
          <w:rtl/>
          <w:lang w:bidi="fa-IR"/>
        </w:rPr>
        <w:t>نان و برادرانش در کنارش بودند و تا پاس</w:t>
      </w:r>
      <w:r w:rsidR="00E61D8F">
        <w:rPr>
          <w:rtl/>
          <w:lang w:bidi="fa-IR"/>
        </w:rPr>
        <w:t>ی</w:t>
      </w:r>
      <w:r>
        <w:rPr>
          <w:rtl/>
          <w:lang w:bidi="fa-IR"/>
        </w:rPr>
        <w:t xml:space="preserve"> از شب به خوشگذران</w:t>
      </w:r>
      <w:r w:rsidR="00E61D8F">
        <w:rPr>
          <w:rtl/>
          <w:lang w:bidi="fa-IR"/>
        </w:rPr>
        <w:t>ی</w:t>
      </w:r>
      <w:r>
        <w:rPr>
          <w:rtl/>
          <w:lang w:bidi="fa-IR"/>
        </w:rPr>
        <w:t xml:space="preserve"> م</w:t>
      </w:r>
      <w:r w:rsidR="00E61D8F">
        <w:rPr>
          <w:rtl/>
          <w:lang w:bidi="fa-IR"/>
        </w:rPr>
        <w:t xml:space="preserve">ی </w:t>
      </w:r>
      <w:r>
        <w:rPr>
          <w:rtl/>
          <w:lang w:bidi="fa-IR"/>
        </w:rPr>
        <w:t>گذران</w:t>
      </w:r>
      <w:r w:rsidR="00E61D8F">
        <w:rPr>
          <w:rtl/>
          <w:lang w:bidi="fa-IR"/>
        </w:rPr>
        <w:t>ی</w:t>
      </w:r>
      <w:r>
        <w:rPr>
          <w:rtl/>
          <w:lang w:bidi="fa-IR"/>
        </w:rPr>
        <w:t>د و چون عقل از سر او م</w:t>
      </w:r>
      <w:r w:rsidR="00E61D8F">
        <w:rPr>
          <w:rtl/>
          <w:lang w:bidi="fa-IR"/>
        </w:rPr>
        <w:t xml:space="preserve">ی </w:t>
      </w:r>
      <w:r>
        <w:rPr>
          <w:rtl/>
          <w:lang w:bidi="fa-IR"/>
        </w:rPr>
        <w:t>پر</w:t>
      </w:r>
      <w:r w:rsidR="00E61D8F">
        <w:rPr>
          <w:rtl/>
          <w:lang w:bidi="fa-IR"/>
        </w:rPr>
        <w:t>ی</w:t>
      </w:r>
      <w:r>
        <w:rPr>
          <w:rtl/>
          <w:lang w:bidi="fa-IR"/>
        </w:rPr>
        <w:t>د همنش</w:t>
      </w:r>
      <w:r w:rsidR="00E61D8F">
        <w:rPr>
          <w:rtl/>
          <w:lang w:bidi="fa-IR"/>
        </w:rPr>
        <w:t>ی</w:t>
      </w:r>
      <w:r>
        <w:rPr>
          <w:rtl/>
          <w:lang w:bidi="fa-IR"/>
        </w:rPr>
        <w:t>نان او ب</w:t>
      </w:r>
      <w:r w:rsidR="00E61D8F">
        <w:rPr>
          <w:rtl/>
          <w:lang w:bidi="fa-IR"/>
        </w:rPr>
        <w:t>ی</w:t>
      </w:r>
      <w:r>
        <w:rPr>
          <w:rtl/>
          <w:lang w:bidi="fa-IR"/>
        </w:rPr>
        <w:t>رون رفته و او با و</w:t>
      </w:r>
      <w:r w:rsidR="00E61D8F">
        <w:rPr>
          <w:rtl/>
          <w:lang w:bidi="fa-IR"/>
        </w:rPr>
        <w:t>ی</w:t>
      </w:r>
      <w:r>
        <w:rPr>
          <w:rtl/>
          <w:lang w:bidi="fa-IR"/>
        </w:rPr>
        <w:t>ژگان به سر م</w:t>
      </w:r>
      <w:r w:rsidR="00E61D8F">
        <w:rPr>
          <w:rtl/>
          <w:lang w:bidi="fa-IR"/>
        </w:rPr>
        <w:t xml:space="preserve">ی </w:t>
      </w:r>
      <w:r>
        <w:rPr>
          <w:rtl/>
          <w:lang w:bidi="fa-IR"/>
        </w:rPr>
        <w:t>برد و تا 27 سالگ</w:t>
      </w:r>
      <w:r w:rsidR="00E61D8F">
        <w:rPr>
          <w:rtl/>
          <w:lang w:bidi="fa-IR"/>
        </w:rPr>
        <w:t>ی</w:t>
      </w:r>
      <w:r>
        <w:rPr>
          <w:rtl/>
          <w:lang w:bidi="fa-IR"/>
        </w:rPr>
        <w:t xml:space="preserve"> ادامه داشت</w:t>
      </w:r>
      <w:r w:rsidR="009B4C06">
        <w:rPr>
          <w:rtl/>
          <w:lang w:bidi="fa-IR"/>
        </w:rPr>
        <w:t xml:space="preserve">. </w:t>
      </w:r>
    </w:p>
    <w:p w:rsidR="0049138A" w:rsidRDefault="0049138A" w:rsidP="0049138A">
      <w:pPr>
        <w:pStyle w:val="libNormal"/>
        <w:rPr>
          <w:rtl/>
          <w:lang w:bidi="fa-IR"/>
        </w:rPr>
      </w:pPr>
      <w:r>
        <w:rPr>
          <w:rtl/>
          <w:lang w:bidi="fa-IR"/>
        </w:rPr>
        <w:t>شب</w:t>
      </w:r>
      <w:r w:rsidR="00E61D8F">
        <w:rPr>
          <w:rtl/>
          <w:lang w:bidi="fa-IR"/>
        </w:rPr>
        <w:t>ی</w:t>
      </w:r>
      <w:r>
        <w:rPr>
          <w:rtl/>
          <w:lang w:bidi="fa-IR"/>
        </w:rPr>
        <w:t xml:space="preserve"> در خ</w:t>
      </w:r>
      <w:r w:rsidR="00E61D8F">
        <w:rPr>
          <w:rtl/>
          <w:lang w:bidi="fa-IR"/>
        </w:rPr>
        <w:t>ی</w:t>
      </w:r>
      <w:r>
        <w:rPr>
          <w:rtl/>
          <w:lang w:bidi="fa-IR"/>
        </w:rPr>
        <w:t>مه خو</w:t>
      </w:r>
      <w:r w:rsidR="00E61D8F">
        <w:rPr>
          <w:rtl/>
          <w:lang w:bidi="fa-IR"/>
        </w:rPr>
        <w:t>ی</w:t>
      </w:r>
      <w:r>
        <w:rPr>
          <w:rtl/>
          <w:lang w:bidi="fa-IR"/>
        </w:rPr>
        <w:t>ش بود ناگاه صدا</w:t>
      </w:r>
      <w:r w:rsidR="00E61D8F">
        <w:rPr>
          <w:rtl/>
          <w:lang w:bidi="fa-IR"/>
        </w:rPr>
        <w:t>ی</w:t>
      </w:r>
      <w:r>
        <w:rPr>
          <w:rtl/>
          <w:lang w:bidi="fa-IR"/>
        </w:rPr>
        <w:t xml:space="preserve"> راز و ن</w:t>
      </w:r>
      <w:r w:rsidR="00E61D8F">
        <w:rPr>
          <w:rtl/>
          <w:lang w:bidi="fa-IR"/>
        </w:rPr>
        <w:t>ی</w:t>
      </w:r>
      <w:r>
        <w:rPr>
          <w:rtl/>
          <w:lang w:bidi="fa-IR"/>
        </w:rPr>
        <w:t>از</w:t>
      </w:r>
      <w:r w:rsidR="00E61D8F">
        <w:rPr>
          <w:rtl/>
          <w:lang w:bidi="fa-IR"/>
        </w:rPr>
        <w:t>ی</w:t>
      </w:r>
      <w:r>
        <w:rPr>
          <w:rtl/>
          <w:lang w:bidi="fa-IR"/>
        </w:rPr>
        <w:t xml:space="preserve"> شن</w:t>
      </w:r>
      <w:r w:rsidR="00E61D8F">
        <w:rPr>
          <w:rtl/>
          <w:lang w:bidi="fa-IR"/>
        </w:rPr>
        <w:t>ی</w:t>
      </w:r>
      <w:r>
        <w:rPr>
          <w:rtl/>
          <w:lang w:bidi="fa-IR"/>
        </w:rPr>
        <w:t>د که او را جلب خود نمود</w:t>
      </w:r>
      <w:r w:rsidR="009B4C06">
        <w:rPr>
          <w:rtl/>
          <w:lang w:bidi="fa-IR"/>
        </w:rPr>
        <w:t xml:space="preserve">، </w:t>
      </w:r>
      <w:r>
        <w:rPr>
          <w:rtl/>
          <w:lang w:bidi="fa-IR"/>
        </w:rPr>
        <w:t>غلامانش را دستور داد که صاحب آواز را جستجو کنند</w:t>
      </w:r>
      <w:r w:rsidR="009B4C06">
        <w:rPr>
          <w:rtl/>
          <w:lang w:bidi="fa-IR"/>
        </w:rPr>
        <w:t xml:space="preserve">، </w:t>
      </w:r>
      <w:r>
        <w:rPr>
          <w:rtl/>
          <w:lang w:bidi="fa-IR"/>
        </w:rPr>
        <w:t>غلامان در مسجد</w:t>
      </w:r>
      <w:r w:rsidR="00E61D8F">
        <w:rPr>
          <w:rtl/>
          <w:lang w:bidi="fa-IR"/>
        </w:rPr>
        <w:t>ی</w:t>
      </w:r>
      <w:r>
        <w:rPr>
          <w:rtl/>
          <w:lang w:bidi="fa-IR"/>
        </w:rPr>
        <w:t xml:space="preserve"> که نزد</w:t>
      </w:r>
      <w:r w:rsidR="00E61D8F">
        <w:rPr>
          <w:rtl/>
          <w:lang w:bidi="fa-IR"/>
        </w:rPr>
        <w:t>ی</w:t>
      </w:r>
      <w:r>
        <w:rPr>
          <w:rtl/>
          <w:lang w:bidi="fa-IR"/>
        </w:rPr>
        <w:t>ک کاخ او بود به جوان</w:t>
      </w:r>
      <w:r w:rsidR="00E61D8F">
        <w:rPr>
          <w:rtl/>
          <w:lang w:bidi="fa-IR"/>
        </w:rPr>
        <w:t>ی</w:t>
      </w:r>
      <w:r>
        <w:rPr>
          <w:rtl/>
          <w:lang w:bidi="fa-IR"/>
        </w:rPr>
        <w:t xml:space="preserve"> برخوردند که مشغول راز و ن</w:t>
      </w:r>
      <w:r w:rsidR="00E61D8F">
        <w:rPr>
          <w:rtl/>
          <w:lang w:bidi="fa-IR"/>
        </w:rPr>
        <w:t>ی</w:t>
      </w:r>
      <w:r>
        <w:rPr>
          <w:rtl/>
          <w:lang w:bidi="fa-IR"/>
        </w:rPr>
        <w:t>از با خداوند بود</w:t>
      </w:r>
      <w:r w:rsidR="009B4C06">
        <w:rPr>
          <w:rtl/>
          <w:lang w:bidi="fa-IR"/>
        </w:rPr>
        <w:t xml:space="preserve">، </w:t>
      </w:r>
      <w:r>
        <w:rPr>
          <w:rtl/>
          <w:lang w:bidi="fa-IR"/>
        </w:rPr>
        <w:t>او را نزد موس</w:t>
      </w:r>
      <w:r w:rsidR="00E61D8F">
        <w:rPr>
          <w:rtl/>
          <w:lang w:bidi="fa-IR"/>
        </w:rPr>
        <w:t>ی</w:t>
      </w:r>
      <w:r>
        <w:rPr>
          <w:rtl/>
          <w:lang w:bidi="fa-IR"/>
        </w:rPr>
        <w:t xml:space="preserve"> بن محمد بردند</w:t>
      </w:r>
      <w:r w:rsidR="009B4C06">
        <w:rPr>
          <w:rtl/>
          <w:lang w:bidi="fa-IR"/>
        </w:rPr>
        <w:t xml:space="preserve">. </w:t>
      </w:r>
      <w:r>
        <w:rPr>
          <w:rtl/>
          <w:lang w:bidi="fa-IR"/>
        </w:rPr>
        <w:t>موس</w:t>
      </w:r>
      <w:r w:rsidR="00E61D8F">
        <w:rPr>
          <w:rtl/>
          <w:lang w:bidi="fa-IR"/>
        </w:rPr>
        <w:t>ی</w:t>
      </w:r>
      <w:r>
        <w:rPr>
          <w:rtl/>
          <w:lang w:bidi="fa-IR"/>
        </w:rPr>
        <w:t xml:space="preserve"> گفت</w:t>
      </w:r>
      <w:r w:rsidR="009B4C06">
        <w:rPr>
          <w:rtl/>
          <w:lang w:bidi="fa-IR"/>
        </w:rPr>
        <w:t xml:space="preserve">: </w:t>
      </w:r>
      <w:r>
        <w:rPr>
          <w:rtl/>
          <w:lang w:bidi="fa-IR"/>
        </w:rPr>
        <w:t>ا</w:t>
      </w:r>
      <w:r w:rsidR="00E61D8F">
        <w:rPr>
          <w:rtl/>
          <w:lang w:bidi="fa-IR"/>
        </w:rPr>
        <w:t>ی</w:t>
      </w:r>
      <w:r>
        <w:rPr>
          <w:rtl/>
          <w:lang w:bidi="fa-IR"/>
        </w:rPr>
        <w:t xml:space="preserve"> جوان</w:t>
      </w:r>
      <w:r w:rsidR="009B4C06">
        <w:rPr>
          <w:rtl/>
          <w:lang w:bidi="fa-IR"/>
        </w:rPr>
        <w:t xml:space="preserve">! </w:t>
      </w:r>
      <w:r>
        <w:rPr>
          <w:rtl/>
          <w:lang w:bidi="fa-IR"/>
        </w:rPr>
        <w:t>چه م</w:t>
      </w:r>
      <w:r w:rsidR="00E61D8F">
        <w:rPr>
          <w:rtl/>
          <w:lang w:bidi="fa-IR"/>
        </w:rPr>
        <w:t xml:space="preserve">ی </w:t>
      </w:r>
      <w:r>
        <w:rPr>
          <w:rtl/>
          <w:lang w:bidi="fa-IR"/>
        </w:rPr>
        <w:t>خواند</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کلام خدا</w:t>
      </w:r>
      <w:r w:rsidR="00E61D8F">
        <w:rPr>
          <w:rtl/>
          <w:lang w:bidi="fa-IR"/>
        </w:rPr>
        <w:t>ی</w:t>
      </w:r>
      <w:r>
        <w:rPr>
          <w:rtl/>
          <w:lang w:bidi="fa-IR"/>
        </w:rPr>
        <w:t xml:space="preserve"> را</w:t>
      </w:r>
      <w:r w:rsidR="009B4C06">
        <w:rPr>
          <w:rtl/>
          <w:lang w:bidi="fa-IR"/>
        </w:rPr>
        <w:t xml:space="preserve">، </w:t>
      </w:r>
      <w:r>
        <w:rPr>
          <w:rtl/>
          <w:lang w:bidi="fa-IR"/>
        </w:rPr>
        <w:t>گفت</w:t>
      </w:r>
      <w:r w:rsidR="009B4C06">
        <w:rPr>
          <w:rtl/>
          <w:lang w:bidi="fa-IR"/>
        </w:rPr>
        <w:t xml:space="preserve">: </w:t>
      </w:r>
      <w:r>
        <w:rPr>
          <w:rtl/>
          <w:lang w:bidi="fa-IR"/>
        </w:rPr>
        <w:t>آن را تکرار کن</w:t>
      </w:r>
      <w:r w:rsidR="009B4C06">
        <w:rPr>
          <w:rtl/>
          <w:lang w:bidi="fa-IR"/>
        </w:rPr>
        <w:t xml:space="preserve">. </w:t>
      </w:r>
      <w:r>
        <w:rPr>
          <w:rtl/>
          <w:lang w:bidi="fa-IR"/>
        </w:rPr>
        <w:t>جوان آ</w:t>
      </w:r>
      <w:r w:rsidR="00E61D8F">
        <w:rPr>
          <w:rtl/>
          <w:lang w:bidi="fa-IR"/>
        </w:rPr>
        <w:t>ی</w:t>
      </w:r>
      <w:r>
        <w:rPr>
          <w:rtl/>
          <w:lang w:bidi="fa-IR"/>
        </w:rPr>
        <w:t>ات 28 - 22 سوره مطفّف</w:t>
      </w:r>
      <w:r w:rsidR="00E61D8F">
        <w:rPr>
          <w:rtl/>
          <w:lang w:bidi="fa-IR"/>
        </w:rPr>
        <w:t>ی</w:t>
      </w:r>
      <w:r>
        <w:rPr>
          <w:rtl/>
          <w:lang w:bidi="fa-IR"/>
        </w:rPr>
        <w:t>ن را قراءت کرد و گفت</w:t>
      </w:r>
      <w:r w:rsidR="009B4C06">
        <w:rPr>
          <w:rtl/>
          <w:lang w:bidi="fa-IR"/>
        </w:rPr>
        <w:t xml:space="preserve">: </w:t>
      </w:r>
      <w:r>
        <w:rPr>
          <w:rtl/>
          <w:lang w:bidi="fa-IR"/>
        </w:rPr>
        <w:t>ا</w:t>
      </w:r>
      <w:r w:rsidR="00E61D8F">
        <w:rPr>
          <w:rtl/>
          <w:lang w:bidi="fa-IR"/>
        </w:rPr>
        <w:t>ی</w:t>
      </w:r>
      <w:r>
        <w:rPr>
          <w:rtl/>
          <w:lang w:bidi="fa-IR"/>
        </w:rPr>
        <w:t xml:space="preserve"> فر</w:t>
      </w:r>
      <w:r w:rsidR="00E61D8F">
        <w:rPr>
          <w:rtl/>
          <w:lang w:bidi="fa-IR"/>
        </w:rPr>
        <w:t>ی</w:t>
      </w:r>
      <w:r>
        <w:rPr>
          <w:rtl/>
          <w:lang w:bidi="fa-IR"/>
        </w:rPr>
        <w:t>فته مغرور</w:t>
      </w:r>
      <w:r w:rsidR="009B4C06">
        <w:rPr>
          <w:rtl/>
          <w:lang w:bidi="fa-IR"/>
        </w:rPr>
        <w:t xml:space="preserve">! </w:t>
      </w:r>
      <w:r>
        <w:rPr>
          <w:rtl/>
          <w:lang w:bidi="fa-IR"/>
        </w:rPr>
        <w:t>آن مجلس برخلاف ا</w:t>
      </w:r>
      <w:r w:rsidR="00E61D8F">
        <w:rPr>
          <w:rtl/>
          <w:lang w:bidi="fa-IR"/>
        </w:rPr>
        <w:t>ی</w:t>
      </w:r>
      <w:r>
        <w:rPr>
          <w:rtl/>
          <w:lang w:bidi="fa-IR"/>
        </w:rPr>
        <w:t>ن مجلس و غرفه و فرش تو است و آ</w:t>
      </w:r>
      <w:r w:rsidR="00E61D8F">
        <w:rPr>
          <w:rtl/>
          <w:lang w:bidi="fa-IR"/>
        </w:rPr>
        <w:t>ی</w:t>
      </w:r>
      <w:r>
        <w:rPr>
          <w:rtl/>
          <w:lang w:bidi="fa-IR"/>
        </w:rPr>
        <w:t>ات د</w:t>
      </w:r>
      <w:r w:rsidR="00E61D8F">
        <w:rPr>
          <w:rtl/>
          <w:lang w:bidi="fa-IR"/>
        </w:rPr>
        <w:t>ی</w:t>
      </w:r>
      <w:r>
        <w:rPr>
          <w:rtl/>
          <w:lang w:bidi="fa-IR"/>
        </w:rPr>
        <w:t>گر</w:t>
      </w:r>
      <w:r w:rsidR="00E61D8F">
        <w:rPr>
          <w:rtl/>
          <w:lang w:bidi="fa-IR"/>
        </w:rPr>
        <w:t>ی</w:t>
      </w:r>
      <w:r>
        <w:rPr>
          <w:rtl/>
          <w:lang w:bidi="fa-IR"/>
        </w:rPr>
        <w:t xml:space="preserve"> مربوط به بهشت و دوزخ برا</w:t>
      </w:r>
      <w:r w:rsidR="00E61D8F">
        <w:rPr>
          <w:rtl/>
          <w:lang w:bidi="fa-IR"/>
        </w:rPr>
        <w:t>ی</w:t>
      </w:r>
      <w:r>
        <w:rPr>
          <w:rtl/>
          <w:lang w:bidi="fa-IR"/>
        </w:rPr>
        <w:t>ش خواند</w:t>
      </w:r>
      <w:r w:rsidR="009B4C06">
        <w:rPr>
          <w:rtl/>
          <w:lang w:bidi="fa-IR"/>
        </w:rPr>
        <w:t xml:space="preserve">. </w:t>
      </w:r>
    </w:p>
    <w:p w:rsidR="0049138A" w:rsidRDefault="0049138A" w:rsidP="0049138A">
      <w:pPr>
        <w:pStyle w:val="libNormal"/>
        <w:rPr>
          <w:rtl/>
          <w:lang w:bidi="fa-IR"/>
        </w:rPr>
      </w:pPr>
      <w:r>
        <w:rPr>
          <w:rtl/>
          <w:lang w:bidi="fa-IR"/>
        </w:rPr>
        <w:t>موس</w:t>
      </w:r>
      <w:r w:rsidR="00E61D8F">
        <w:rPr>
          <w:rtl/>
          <w:lang w:bidi="fa-IR"/>
        </w:rPr>
        <w:t>ی</w:t>
      </w:r>
      <w:r>
        <w:rPr>
          <w:rtl/>
          <w:lang w:bidi="fa-IR"/>
        </w:rPr>
        <w:t xml:space="preserve"> آن جوان را در آغوش گرفت و مدام م</w:t>
      </w:r>
      <w:r w:rsidR="00E61D8F">
        <w:rPr>
          <w:rtl/>
          <w:lang w:bidi="fa-IR"/>
        </w:rPr>
        <w:t xml:space="preserve">ی </w:t>
      </w:r>
      <w:r>
        <w:rPr>
          <w:rtl/>
          <w:lang w:bidi="fa-IR"/>
        </w:rPr>
        <w:t>گر</w:t>
      </w:r>
      <w:r w:rsidR="00E61D8F">
        <w:rPr>
          <w:rtl/>
          <w:lang w:bidi="fa-IR"/>
        </w:rPr>
        <w:t>ی</w:t>
      </w:r>
      <w:r>
        <w:rPr>
          <w:rtl/>
          <w:lang w:bidi="fa-IR"/>
        </w:rPr>
        <w:t>ست</w:t>
      </w:r>
      <w:r w:rsidR="009B4C06">
        <w:rPr>
          <w:rtl/>
          <w:lang w:bidi="fa-IR"/>
        </w:rPr>
        <w:t xml:space="preserve">، </w:t>
      </w:r>
      <w:r>
        <w:rPr>
          <w:rtl/>
          <w:lang w:bidi="fa-IR"/>
        </w:rPr>
        <w:t>و او و</w:t>
      </w:r>
      <w:r w:rsidR="00E61D8F">
        <w:rPr>
          <w:rtl/>
          <w:lang w:bidi="fa-IR"/>
        </w:rPr>
        <w:t>ی</w:t>
      </w:r>
      <w:r>
        <w:rPr>
          <w:rtl/>
          <w:lang w:bidi="fa-IR"/>
        </w:rPr>
        <w:t xml:space="preserve"> را پند و اندرز م</w:t>
      </w:r>
      <w:r w:rsidR="00E61D8F">
        <w:rPr>
          <w:rtl/>
          <w:lang w:bidi="fa-IR"/>
        </w:rPr>
        <w:t xml:space="preserve">ی </w:t>
      </w:r>
      <w:r>
        <w:rPr>
          <w:rtl/>
          <w:lang w:bidi="fa-IR"/>
        </w:rPr>
        <w:t>داد و به رحمت نامتناه</w:t>
      </w:r>
      <w:r w:rsidR="00E61D8F">
        <w:rPr>
          <w:rtl/>
          <w:lang w:bidi="fa-IR"/>
        </w:rPr>
        <w:t>ی</w:t>
      </w:r>
      <w:r>
        <w:rPr>
          <w:rtl/>
          <w:lang w:bidi="fa-IR"/>
        </w:rPr>
        <w:t xml:space="preserve"> اله</w:t>
      </w:r>
      <w:r w:rsidR="00E61D8F">
        <w:rPr>
          <w:rtl/>
          <w:lang w:bidi="fa-IR"/>
        </w:rPr>
        <w:t>ی</w:t>
      </w:r>
      <w:r>
        <w:rPr>
          <w:rtl/>
          <w:lang w:bidi="fa-IR"/>
        </w:rPr>
        <w:t xml:space="preserve"> ام</w:t>
      </w:r>
      <w:r w:rsidR="00E61D8F">
        <w:rPr>
          <w:rtl/>
          <w:lang w:bidi="fa-IR"/>
        </w:rPr>
        <w:t>ی</w:t>
      </w:r>
      <w:r>
        <w:rPr>
          <w:rtl/>
          <w:lang w:bidi="fa-IR"/>
        </w:rPr>
        <w:t>دوار م</w:t>
      </w:r>
      <w:r w:rsidR="00E61D8F">
        <w:rPr>
          <w:rtl/>
          <w:lang w:bidi="fa-IR"/>
        </w:rPr>
        <w:t xml:space="preserve">ی </w:t>
      </w:r>
      <w:r>
        <w:rPr>
          <w:rtl/>
          <w:lang w:bidi="fa-IR"/>
        </w:rPr>
        <w:t>ساخت</w:t>
      </w:r>
      <w:r w:rsidR="009B4C06">
        <w:rPr>
          <w:rtl/>
          <w:lang w:bidi="fa-IR"/>
        </w:rPr>
        <w:t xml:space="preserve">. </w:t>
      </w:r>
      <w:r>
        <w:rPr>
          <w:rtl/>
          <w:lang w:bidi="fa-IR"/>
        </w:rPr>
        <w:t>موس</w:t>
      </w:r>
      <w:r w:rsidR="00E61D8F">
        <w:rPr>
          <w:rtl/>
          <w:lang w:bidi="fa-IR"/>
        </w:rPr>
        <w:t>ی</w:t>
      </w:r>
      <w:r>
        <w:rPr>
          <w:rtl/>
          <w:lang w:bidi="fa-IR"/>
        </w:rPr>
        <w:t xml:space="preserve"> توبه خود را آشکار نمود</w:t>
      </w:r>
      <w:r w:rsidR="009B4C06">
        <w:rPr>
          <w:rtl/>
          <w:lang w:bidi="fa-IR"/>
        </w:rPr>
        <w:t xml:space="preserve">، </w:t>
      </w:r>
      <w:r>
        <w:rPr>
          <w:rtl/>
          <w:lang w:bidi="fa-IR"/>
        </w:rPr>
        <w:t>ند</w:t>
      </w:r>
      <w:r w:rsidR="00E61D8F">
        <w:rPr>
          <w:rtl/>
          <w:lang w:bidi="fa-IR"/>
        </w:rPr>
        <w:t>ی</w:t>
      </w:r>
      <w:r>
        <w:rPr>
          <w:rtl/>
          <w:lang w:bidi="fa-IR"/>
        </w:rPr>
        <w:t>مان و دوستان ناباب را رها نموده</w:t>
      </w:r>
      <w:r w:rsidR="009B4C06">
        <w:rPr>
          <w:rtl/>
          <w:lang w:bidi="fa-IR"/>
        </w:rPr>
        <w:t xml:space="preserve">، </w:t>
      </w:r>
      <w:r>
        <w:rPr>
          <w:rtl/>
          <w:lang w:bidi="fa-IR"/>
        </w:rPr>
        <w:t xml:space="preserve">ملازم مسجد و عبادت شد و </w:t>
      </w:r>
      <w:r>
        <w:rPr>
          <w:rtl/>
          <w:lang w:bidi="fa-IR"/>
        </w:rPr>
        <w:lastRenderedPageBreak/>
        <w:t>حقوق و د</w:t>
      </w:r>
      <w:r w:rsidR="00E61D8F">
        <w:rPr>
          <w:rtl/>
          <w:lang w:bidi="fa-IR"/>
        </w:rPr>
        <w:t>ی</w:t>
      </w:r>
      <w:r>
        <w:rPr>
          <w:rtl/>
          <w:lang w:bidi="fa-IR"/>
        </w:rPr>
        <w:t>ون خود را ادا نمود</w:t>
      </w:r>
      <w:r w:rsidR="009B4C06">
        <w:rPr>
          <w:rtl/>
          <w:lang w:bidi="fa-IR"/>
        </w:rPr>
        <w:t xml:space="preserve">، </w:t>
      </w:r>
      <w:r>
        <w:rPr>
          <w:rtl/>
          <w:lang w:bidi="fa-IR"/>
        </w:rPr>
        <w:t>سپس با پا</w:t>
      </w:r>
      <w:r w:rsidR="00E61D8F">
        <w:rPr>
          <w:rtl/>
          <w:lang w:bidi="fa-IR"/>
        </w:rPr>
        <w:t>ی</w:t>
      </w:r>
      <w:r>
        <w:rPr>
          <w:rtl/>
          <w:lang w:bidi="fa-IR"/>
        </w:rPr>
        <w:t xml:space="preserve"> پ</w:t>
      </w:r>
      <w:r w:rsidR="00E61D8F">
        <w:rPr>
          <w:rtl/>
          <w:lang w:bidi="fa-IR"/>
        </w:rPr>
        <w:t>ی</w:t>
      </w:r>
      <w:r>
        <w:rPr>
          <w:rtl/>
          <w:lang w:bidi="fa-IR"/>
        </w:rPr>
        <w:t>اده عازم حج شد</w:t>
      </w:r>
      <w:r w:rsidR="009B4C06">
        <w:rPr>
          <w:rtl/>
          <w:lang w:bidi="fa-IR"/>
        </w:rPr>
        <w:t xml:space="preserve">، </w:t>
      </w:r>
      <w:r>
        <w:rPr>
          <w:rtl/>
          <w:lang w:bidi="fa-IR"/>
        </w:rPr>
        <w:t>شب</w:t>
      </w:r>
      <w:r w:rsidR="00E61D8F">
        <w:rPr>
          <w:rtl/>
          <w:lang w:bidi="fa-IR"/>
        </w:rPr>
        <w:t xml:space="preserve"> </w:t>
      </w:r>
      <w:r>
        <w:rPr>
          <w:rtl/>
          <w:lang w:bidi="fa-IR"/>
        </w:rPr>
        <w:t>ها به حجر اسماع</w:t>
      </w:r>
      <w:r w:rsidR="00E61D8F">
        <w:rPr>
          <w:rtl/>
          <w:lang w:bidi="fa-IR"/>
        </w:rPr>
        <w:t>ی</w:t>
      </w:r>
      <w:r>
        <w:rPr>
          <w:rtl/>
          <w:lang w:bidi="fa-IR"/>
        </w:rPr>
        <w:t>ل م</w:t>
      </w:r>
      <w:r w:rsidR="00E61D8F">
        <w:rPr>
          <w:rtl/>
          <w:lang w:bidi="fa-IR"/>
        </w:rPr>
        <w:t xml:space="preserve">ی </w:t>
      </w:r>
      <w:r>
        <w:rPr>
          <w:rtl/>
          <w:lang w:bidi="fa-IR"/>
        </w:rPr>
        <w:t>رفت و با سوز و ناله با خدا</w:t>
      </w:r>
      <w:r w:rsidR="00E61D8F">
        <w:rPr>
          <w:rtl/>
          <w:lang w:bidi="fa-IR"/>
        </w:rPr>
        <w:t>ی</w:t>
      </w:r>
      <w:r>
        <w:rPr>
          <w:rtl/>
          <w:lang w:bidi="fa-IR"/>
        </w:rPr>
        <w:t xml:space="preserve"> خود مناجات م</w:t>
      </w:r>
      <w:r w:rsidR="00E61D8F">
        <w:rPr>
          <w:rtl/>
          <w:lang w:bidi="fa-IR"/>
        </w:rPr>
        <w:t xml:space="preserve">ی </w:t>
      </w:r>
      <w:r>
        <w:rPr>
          <w:rtl/>
          <w:lang w:bidi="fa-IR"/>
        </w:rPr>
        <w:t>کرد</w:t>
      </w:r>
      <w:r w:rsidR="009B4C06">
        <w:rPr>
          <w:rtl/>
          <w:lang w:bidi="fa-IR"/>
        </w:rPr>
        <w:t xml:space="preserve">. </w:t>
      </w:r>
      <w:r w:rsidR="009B4C06" w:rsidRPr="00FB19B7">
        <w:rPr>
          <w:rStyle w:val="libFootnotenumChar"/>
          <w:rtl/>
          <w:lang w:bidi="fa-IR"/>
        </w:rPr>
        <w:t>(</w:t>
      </w:r>
      <w:r w:rsidRPr="00FB19B7">
        <w:rPr>
          <w:rStyle w:val="libFootnotenumChar"/>
          <w:rtl/>
        </w:rPr>
        <w:t>424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مؤمنان و مط</w:t>
      </w:r>
      <w:r w:rsidR="00E61D8F">
        <w:rPr>
          <w:rtl/>
          <w:lang w:bidi="fa-IR"/>
        </w:rPr>
        <w:t>ی</w:t>
      </w:r>
      <w:r>
        <w:rPr>
          <w:rtl/>
          <w:lang w:bidi="fa-IR"/>
        </w:rPr>
        <w:t>عان - علاوه بر ا</w:t>
      </w:r>
      <w:r w:rsidR="00E61D8F">
        <w:rPr>
          <w:rtl/>
          <w:lang w:bidi="fa-IR"/>
        </w:rPr>
        <w:t>ی</w:t>
      </w:r>
      <w:r>
        <w:rPr>
          <w:rtl/>
          <w:lang w:bidi="fa-IR"/>
        </w:rPr>
        <w:t>نکه در مقابل گردبادها</w:t>
      </w:r>
      <w:r w:rsidR="00E61D8F">
        <w:rPr>
          <w:rtl/>
          <w:lang w:bidi="fa-IR"/>
        </w:rPr>
        <w:t>ی</w:t>
      </w:r>
      <w:r>
        <w:rPr>
          <w:rtl/>
          <w:lang w:bidi="fa-IR"/>
        </w:rPr>
        <w:t xml:space="preserve"> حوادث ا</w:t>
      </w:r>
      <w:r w:rsidR="00E61D8F">
        <w:rPr>
          <w:rtl/>
          <w:lang w:bidi="fa-IR"/>
        </w:rPr>
        <w:t>ی</w:t>
      </w:r>
      <w:r>
        <w:rPr>
          <w:rtl/>
          <w:lang w:bidi="fa-IR"/>
        </w:rPr>
        <w:t>ستادگ</w:t>
      </w:r>
      <w:r w:rsidR="00E61D8F">
        <w:rPr>
          <w:rtl/>
          <w:lang w:bidi="fa-IR"/>
        </w:rPr>
        <w:t>ی</w:t>
      </w:r>
      <w:r>
        <w:rPr>
          <w:rtl/>
          <w:lang w:bidi="fa-IR"/>
        </w:rPr>
        <w:t xml:space="preserve"> نموده و از عق</w:t>
      </w:r>
      <w:r w:rsidR="00E61D8F">
        <w:rPr>
          <w:rtl/>
          <w:lang w:bidi="fa-IR"/>
        </w:rPr>
        <w:t>ی</w:t>
      </w:r>
      <w:r>
        <w:rPr>
          <w:rtl/>
          <w:lang w:bidi="fa-IR"/>
        </w:rPr>
        <w:t>ده و ا</w:t>
      </w:r>
      <w:r w:rsidR="00E61D8F">
        <w:rPr>
          <w:rtl/>
          <w:lang w:bidi="fa-IR"/>
        </w:rPr>
        <w:t>ی</w:t>
      </w:r>
      <w:r>
        <w:rPr>
          <w:rtl/>
          <w:lang w:bidi="fa-IR"/>
        </w:rPr>
        <w:t>مان خود حراست م</w:t>
      </w:r>
      <w:r w:rsidR="00E61D8F">
        <w:rPr>
          <w:rtl/>
          <w:lang w:bidi="fa-IR"/>
        </w:rPr>
        <w:t xml:space="preserve">ی </w:t>
      </w:r>
      <w:r>
        <w:rPr>
          <w:rtl/>
          <w:lang w:bidi="fa-IR"/>
        </w:rPr>
        <w:t>کنند و ن</w:t>
      </w:r>
      <w:r w:rsidR="00E61D8F">
        <w:rPr>
          <w:rtl/>
          <w:lang w:bidi="fa-IR"/>
        </w:rPr>
        <w:t>ی</w:t>
      </w:r>
      <w:r>
        <w:rPr>
          <w:rtl/>
          <w:lang w:bidi="fa-IR"/>
        </w:rPr>
        <w:t>ز در راه بندگ</w:t>
      </w:r>
      <w:r w:rsidR="00E61D8F">
        <w:rPr>
          <w:rtl/>
          <w:lang w:bidi="fa-IR"/>
        </w:rPr>
        <w:t>ی</w:t>
      </w:r>
      <w:r>
        <w:rPr>
          <w:rtl/>
          <w:lang w:bidi="fa-IR"/>
        </w:rPr>
        <w:t xml:space="preserve"> و انجام عمل صالح از ه</w:t>
      </w:r>
      <w:r w:rsidR="00E61D8F">
        <w:rPr>
          <w:rtl/>
          <w:lang w:bidi="fa-IR"/>
        </w:rPr>
        <w:t>ی</w:t>
      </w:r>
      <w:r>
        <w:rPr>
          <w:rtl/>
          <w:lang w:bidi="fa-IR"/>
        </w:rPr>
        <w:t>چ کوشش</w:t>
      </w:r>
      <w:r w:rsidR="00E61D8F">
        <w:rPr>
          <w:rtl/>
          <w:lang w:bidi="fa-IR"/>
        </w:rPr>
        <w:t>ی</w:t>
      </w:r>
      <w:r>
        <w:rPr>
          <w:rtl/>
          <w:lang w:bidi="fa-IR"/>
        </w:rPr>
        <w:t xml:space="preserve"> در</w:t>
      </w:r>
      <w:r w:rsidR="00E61D8F">
        <w:rPr>
          <w:rtl/>
          <w:lang w:bidi="fa-IR"/>
        </w:rPr>
        <w:t>ی</w:t>
      </w:r>
      <w:r>
        <w:rPr>
          <w:rtl/>
          <w:lang w:bidi="fa-IR"/>
        </w:rPr>
        <w:t>غ نداشته و پ</w:t>
      </w:r>
      <w:r w:rsidR="00E61D8F">
        <w:rPr>
          <w:rtl/>
          <w:lang w:bidi="fa-IR"/>
        </w:rPr>
        <w:t>ی</w:t>
      </w:r>
      <w:r>
        <w:rPr>
          <w:rtl/>
          <w:lang w:bidi="fa-IR"/>
        </w:rPr>
        <w:t>وسته سرما</w:t>
      </w:r>
      <w:r w:rsidR="00E61D8F">
        <w:rPr>
          <w:rtl/>
          <w:lang w:bidi="fa-IR"/>
        </w:rPr>
        <w:t>ی</w:t>
      </w:r>
      <w:r>
        <w:rPr>
          <w:rtl/>
          <w:lang w:bidi="fa-IR"/>
        </w:rPr>
        <w:t>ه عمر گرانبها</w:t>
      </w:r>
      <w:r w:rsidR="00E61D8F">
        <w:rPr>
          <w:rtl/>
          <w:lang w:bidi="fa-IR"/>
        </w:rPr>
        <w:t>ی</w:t>
      </w:r>
      <w:r>
        <w:rPr>
          <w:rtl/>
          <w:lang w:bidi="fa-IR"/>
        </w:rPr>
        <w:t xml:space="preserve"> خود را در راه رضا</w:t>
      </w:r>
      <w:r w:rsidR="00E61D8F">
        <w:rPr>
          <w:rtl/>
          <w:lang w:bidi="fa-IR"/>
        </w:rPr>
        <w:t>ی</w:t>
      </w:r>
      <w:r>
        <w:rPr>
          <w:rtl/>
          <w:lang w:bidi="fa-IR"/>
        </w:rPr>
        <w:t xml:space="preserve"> اله</w:t>
      </w:r>
      <w:r w:rsidR="00E61D8F">
        <w:rPr>
          <w:rtl/>
          <w:lang w:bidi="fa-IR"/>
        </w:rPr>
        <w:t>ی</w:t>
      </w:r>
      <w:r>
        <w:rPr>
          <w:rtl/>
          <w:lang w:bidi="fa-IR"/>
        </w:rPr>
        <w:t xml:space="preserve"> به کار م</w:t>
      </w:r>
      <w:r w:rsidR="00E61D8F">
        <w:rPr>
          <w:rtl/>
          <w:lang w:bidi="fa-IR"/>
        </w:rPr>
        <w:t xml:space="preserve">ی </w:t>
      </w:r>
      <w:r>
        <w:rPr>
          <w:rtl/>
          <w:lang w:bidi="fa-IR"/>
        </w:rPr>
        <w:t>گمارند - از هر گونه سست</w:t>
      </w:r>
      <w:r w:rsidR="00E61D8F">
        <w:rPr>
          <w:rtl/>
          <w:lang w:bidi="fa-IR"/>
        </w:rPr>
        <w:t>ی</w:t>
      </w:r>
      <w:r w:rsidR="009B4C06">
        <w:rPr>
          <w:rtl/>
          <w:lang w:bidi="fa-IR"/>
        </w:rPr>
        <w:t xml:space="preserve">، </w:t>
      </w:r>
      <w:r>
        <w:rPr>
          <w:rtl/>
          <w:lang w:bidi="fa-IR"/>
        </w:rPr>
        <w:t>آفت زدگ</w:t>
      </w:r>
      <w:r w:rsidR="00E61D8F">
        <w:rPr>
          <w:rtl/>
          <w:lang w:bidi="fa-IR"/>
        </w:rPr>
        <w:t>ی</w:t>
      </w:r>
      <w:r>
        <w:rPr>
          <w:rtl/>
          <w:lang w:bidi="fa-IR"/>
        </w:rPr>
        <w:t xml:space="preserve"> به شدت پره</w:t>
      </w:r>
      <w:r w:rsidR="00E61D8F">
        <w:rPr>
          <w:rtl/>
          <w:lang w:bidi="fa-IR"/>
        </w:rPr>
        <w:t>ی</w:t>
      </w:r>
      <w:r>
        <w:rPr>
          <w:rtl/>
          <w:lang w:bidi="fa-IR"/>
        </w:rPr>
        <w:t>ز م</w:t>
      </w:r>
      <w:r w:rsidR="00E61D8F">
        <w:rPr>
          <w:rtl/>
          <w:lang w:bidi="fa-IR"/>
        </w:rPr>
        <w:t xml:space="preserve">ی </w:t>
      </w:r>
      <w:r>
        <w:rPr>
          <w:rtl/>
          <w:lang w:bidi="fa-IR"/>
        </w:rPr>
        <w:t>نما</w:t>
      </w:r>
      <w:r w:rsidR="00E61D8F">
        <w:rPr>
          <w:rtl/>
          <w:lang w:bidi="fa-IR"/>
        </w:rPr>
        <w:t>ی</w:t>
      </w:r>
      <w:r>
        <w:rPr>
          <w:rtl/>
          <w:lang w:bidi="fa-IR"/>
        </w:rPr>
        <w:t>ند و موانع را از سر راه خود دور نموده و از هر چ</w:t>
      </w:r>
      <w:r w:rsidR="00E61D8F">
        <w:rPr>
          <w:rtl/>
          <w:lang w:bidi="fa-IR"/>
        </w:rPr>
        <w:t>ی</w:t>
      </w:r>
      <w:r>
        <w:rPr>
          <w:rtl/>
          <w:lang w:bidi="fa-IR"/>
        </w:rPr>
        <w:t>ز</w:t>
      </w:r>
      <w:r w:rsidR="00E61D8F">
        <w:rPr>
          <w:rtl/>
          <w:lang w:bidi="fa-IR"/>
        </w:rPr>
        <w:t>ی</w:t>
      </w:r>
      <w:r>
        <w:rPr>
          <w:rtl/>
          <w:lang w:bidi="fa-IR"/>
        </w:rPr>
        <w:t xml:space="preserve"> که آنان را از حضرت دوست باز م</w:t>
      </w:r>
      <w:r w:rsidR="00E61D8F">
        <w:rPr>
          <w:rtl/>
          <w:lang w:bidi="fa-IR"/>
        </w:rPr>
        <w:t xml:space="preserve">ی </w:t>
      </w:r>
      <w:r>
        <w:rPr>
          <w:rtl/>
          <w:lang w:bidi="fa-IR"/>
        </w:rPr>
        <w:t>دارد دور</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امام سجاد </w:t>
      </w:r>
      <w:r w:rsidR="00B264EE" w:rsidRPr="00B264EE">
        <w:rPr>
          <w:rStyle w:val="libAlaemChar"/>
          <w:rtl/>
        </w:rPr>
        <w:t>عليه‌السلام</w:t>
      </w:r>
      <w:r>
        <w:rPr>
          <w:rtl/>
          <w:lang w:bidi="fa-IR"/>
        </w:rPr>
        <w:t xml:space="preserve"> مشاهده نمودند که حسن بصر</w:t>
      </w:r>
      <w:r w:rsidR="00E61D8F">
        <w:rPr>
          <w:rtl/>
          <w:lang w:bidi="fa-IR"/>
        </w:rPr>
        <w:t>ی</w:t>
      </w:r>
      <w:r>
        <w:rPr>
          <w:rtl/>
          <w:lang w:bidi="fa-IR"/>
        </w:rPr>
        <w:t xml:space="preserve"> کنار حجرالاسود داستان سرا</w:t>
      </w:r>
      <w:r w:rsidR="00E61D8F">
        <w:rPr>
          <w:rtl/>
          <w:lang w:bidi="fa-IR"/>
        </w:rPr>
        <w:t>یی</w:t>
      </w:r>
      <w:r>
        <w:rPr>
          <w:rtl/>
          <w:lang w:bidi="fa-IR"/>
        </w:rPr>
        <w:t xml:space="preserve"> م</w:t>
      </w:r>
      <w:r w:rsidR="00E61D8F">
        <w:rPr>
          <w:rtl/>
          <w:lang w:bidi="fa-IR"/>
        </w:rPr>
        <w:t xml:space="preserve">ی </w:t>
      </w:r>
      <w:r>
        <w:rPr>
          <w:rtl/>
          <w:lang w:bidi="fa-IR"/>
        </w:rPr>
        <w:t>کند</w:t>
      </w:r>
      <w:r w:rsidR="009B4C06">
        <w:rPr>
          <w:rtl/>
          <w:lang w:bidi="fa-IR"/>
        </w:rPr>
        <w:t xml:space="preserve">، </w:t>
      </w:r>
      <w:r>
        <w:rPr>
          <w:rtl/>
          <w:lang w:bidi="fa-IR"/>
        </w:rPr>
        <w:t>به او فرمودند</w:t>
      </w:r>
      <w:r w:rsidR="009B4C06">
        <w:rPr>
          <w:rtl/>
          <w:lang w:bidi="fa-IR"/>
        </w:rPr>
        <w:t xml:space="preserve">: </w:t>
      </w:r>
    </w:p>
    <w:p w:rsidR="0049138A" w:rsidRDefault="0049138A" w:rsidP="0049138A">
      <w:pPr>
        <w:pStyle w:val="libNormal"/>
        <w:rPr>
          <w:rtl/>
          <w:lang w:bidi="fa-IR"/>
        </w:rPr>
      </w:pPr>
      <w:r>
        <w:rPr>
          <w:rtl/>
          <w:lang w:bidi="fa-IR"/>
        </w:rPr>
        <w:t>«أَتَرْض</w:t>
      </w:r>
      <w:r w:rsidR="00E61D8F">
        <w:rPr>
          <w:rtl/>
          <w:lang w:bidi="fa-IR"/>
        </w:rPr>
        <w:t>ی</w:t>
      </w:r>
      <w:r>
        <w:rPr>
          <w:rtl/>
          <w:lang w:bidi="fa-IR"/>
        </w:rPr>
        <w:t xml:space="preserve"> </w:t>
      </w:r>
      <w:r w:rsidR="00E61D8F">
        <w:rPr>
          <w:rtl/>
          <w:lang w:bidi="fa-IR"/>
        </w:rPr>
        <w:t>ی</w:t>
      </w:r>
      <w:r>
        <w:rPr>
          <w:rtl/>
          <w:lang w:bidi="fa-IR"/>
        </w:rPr>
        <w:t>ا حَسَنُ</w:t>
      </w:r>
      <w:r w:rsidR="009B4C06">
        <w:rPr>
          <w:rtl/>
          <w:lang w:bidi="fa-IR"/>
        </w:rPr>
        <w:t xml:space="preserve">! </w:t>
      </w:r>
      <w:r>
        <w:rPr>
          <w:rtl/>
          <w:lang w:bidi="fa-IR"/>
        </w:rPr>
        <w:t>نَفْسُکَ لِلْمَوْتِ</w:t>
      </w:r>
      <w:r w:rsidR="009B4C06">
        <w:rPr>
          <w:rtl/>
          <w:lang w:bidi="fa-IR"/>
        </w:rPr>
        <w:t xml:space="preserve">؟ </w:t>
      </w:r>
      <w:r>
        <w:rPr>
          <w:rtl/>
          <w:lang w:bidi="fa-IR"/>
        </w:rPr>
        <w:t>قالَ</w:t>
      </w:r>
      <w:r w:rsidR="009B4C06">
        <w:rPr>
          <w:rtl/>
          <w:lang w:bidi="fa-IR"/>
        </w:rPr>
        <w:t xml:space="preserve">: </w:t>
      </w:r>
      <w:r>
        <w:rPr>
          <w:rtl/>
          <w:lang w:bidi="fa-IR"/>
        </w:rPr>
        <w:t>لا</w:t>
      </w:r>
      <w:r w:rsidR="009B4C06">
        <w:rPr>
          <w:rtl/>
          <w:lang w:bidi="fa-IR"/>
        </w:rPr>
        <w:t xml:space="preserve">، </w:t>
      </w:r>
      <w:r>
        <w:rPr>
          <w:rtl/>
          <w:lang w:bidi="fa-IR"/>
        </w:rPr>
        <w:t>قالَ</w:t>
      </w:r>
      <w:r w:rsidR="009B4C06">
        <w:rPr>
          <w:rtl/>
          <w:lang w:bidi="fa-IR"/>
        </w:rPr>
        <w:t xml:space="preserve">: </w:t>
      </w:r>
      <w:r>
        <w:rPr>
          <w:rtl/>
          <w:lang w:bidi="fa-IR"/>
        </w:rPr>
        <w:t>فَعَمَلُکَ لِلْحِسابِ</w:t>
      </w:r>
      <w:r w:rsidR="009B4C06">
        <w:rPr>
          <w:rtl/>
          <w:lang w:bidi="fa-IR"/>
        </w:rPr>
        <w:t xml:space="preserve">؟ </w:t>
      </w:r>
      <w:r>
        <w:rPr>
          <w:rtl/>
          <w:lang w:bidi="fa-IR"/>
        </w:rPr>
        <w:t>قالَ</w:t>
      </w:r>
      <w:r w:rsidR="009B4C06">
        <w:rPr>
          <w:rtl/>
          <w:lang w:bidi="fa-IR"/>
        </w:rPr>
        <w:t xml:space="preserve">: </w:t>
      </w:r>
      <w:r>
        <w:rPr>
          <w:rtl/>
          <w:lang w:bidi="fa-IR"/>
        </w:rPr>
        <w:t>لا</w:t>
      </w:r>
      <w:r w:rsidR="009B4C06">
        <w:rPr>
          <w:rtl/>
          <w:lang w:bidi="fa-IR"/>
        </w:rPr>
        <w:t xml:space="preserve">، </w:t>
      </w:r>
      <w:r>
        <w:rPr>
          <w:rtl/>
          <w:lang w:bidi="fa-IR"/>
        </w:rPr>
        <w:t>قالَ</w:t>
      </w:r>
      <w:r w:rsidR="009B4C06">
        <w:rPr>
          <w:rtl/>
          <w:lang w:bidi="fa-IR"/>
        </w:rPr>
        <w:t xml:space="preserve">: </w:t>
      </w:r>
      <w:r>
        <w:rPr>
          <w:rtl/>
          <w:lang w:bidi="fa-IR"/>
        </w:rPr>
        <w:t>فَثَمَّ دارٌ لِلْعَمَلِ غَ</w:t>
      </w:r>
      <w:r w:rsidR="00E61D8F">
        <w:rPr>
          <w:rtl/>
          <w:lang w:bidi="fa-IR"/>
        </w:rPr>
        <w:t>ی</w:t>
      </w:r>
      <w:r>
        <w:rPr>
          <w:rtl/>
          <w:lang w:bidi="fa-IR"/>
        </w:rPr>
        <w:t>رُ هذِهِ الدَّارِ</w:t>
      </w:r>
      <w:r w:rsidR="009B4C06">
        <w:rPr>
          <w:rtl/>
          <w:lang w:bidi="fa-IR"/>
        </w:rPr>
        <w:t xml:space="preserve">؟ </w:t>
      </w:r>
      <w:r>
        <w:rPr>
          <w:rtl/>
          <w:lang w:bidi="fa-IR"/>
        </w:rPr>
        <w:t>قالَ</w:t>
      </w:r>
      <w:r w:rsidR="009B4C06">
        <w:rPr>
          <w:rtl/>
          <w:lang w:bidi="fa-IR"/>
        </w:rPr>
        <w:t xml:space="preserve">: </w:t>
      </w:r>
      <w:r>
        <w:rPr>
          <w:rtl/>
          <w:lang w:bidi="fa-IR"/>
        </w:rPr>
        <w:t>لا</w:t>
      </w:r>
      <w:r w:rsidR="009B4C06">
        <w:rPr>
          <w:rtl/>
          <w:lang w:bidi="fa-IR"/>
        </w:rPr>
        <w:t xml:space="preserve">، </w:t>
      </w:r>
      <w:r>
        <w:rPr>
          <w:rtl/>
          <w:lang w:bidi="fa-IR"/>
        </w:rPr>
        <w:t>قالَ</w:t>
      </w:r>
      <w:r w:rsidR="009B4C06">
        <w:rPr>
          <w:rtl/>
          <w:lang w:bidi="fa-IR"/>
        </w:rPr>
        <w:t xml:space="preserve">: </w:t>
      </w:r>
      <w:r>
        <w:rPr>
          <w:rtl/>
          <w:lang w:bidi="fa-IR"/>
        </w:rPr>
        <w:t>فَلِلَّهِ فِ</w:t>
      </w:r>
      <w:r w:rsidR="00E61D8F">
        <w:rPr>
          <w:rtl/>
          <w:lang w:bidi="fa-IR"/>
        </w:rPr>
        <w:t>ی</w:t>
      </w:r>
      <w:r>
        <w:rPr>
          <w:rtl/>
          <w:lang w:bidi="fa-IR"/>
        </w:rPr>
        <w:t xml:space="preserve"> أَرْضِهِ مَعاذٌ غَ</w:t>
      </w:r>
      <w:r w:rsidR="00E61D8F">
        <w:rPr>
          <w:rtl/>
          <w:lang w:bidi="fa-IR"/>
        </w:rPr>
        <w:t>ی</w:t>
      </w:r>
      <w:r>
        <w:rPr>
          <w:rtl/>
          <w:lang w:bidi="fa-IR"/>
        </w:rPr>
        <w:t>رُ هذاَ الْبَ</w:t>
      </w:r>
      <w:r w:rsidR="00E61D8F">
        <w:rPr>
          <w:rtl/>
          <w:lang w:bidi="fa-IR"/>
        </w:rPr>
        <w:t>ی</w:t>
      </w:r>
      <w:r>
        <w:rPr>
          <w:rtl/>
          <w:lang w:bidi="fa-IR"/>
        </w:rPr>
        <w:t>تِ</w:t>
      </w:r>
      <w:r w:rsidR="009B4C06">
        <w:rPr>
          <w:rtl/>
          <w:lang w:bidi="fa-IR"/>
        </w:rPr>
        <w:t xml:space="preserve">؟ </w:t>
      </w:r>
      <w:r>
        <w:rPr>
          <w:rtl/>
          <w:lang w:bidi="fa-IR"/>
        </w:rPr>
        <w:t>قالَ</w:t>
      </w:r>
      <w:r w:rsidR="009B4C06">
        <w:rPr>
          <w:rtl/>
          <w:lang w:bidi="fa-IR"/>
        </w:rPr>
        <w:t xml:space="preserve">: </w:t>
      </w:r>
      <w:r>
        <w:rPr>
          <w:rtl/>
          <w:lang w:bidi="fa-IR"/>
        </w:rPr>
        <w:t>لا</w:t>
      </w:r>
      <w:r w:rsidR="009B4C06">
        <w:rPr>
          <w:rtl/>
          <w:lang w:bidi="fa-IR"/>
        </w:rPr>
        <w:t xml:space="preserve">، </w:t>
      </w:r>
      <w:r>
        <w:rPr>
          <w:rtl/>
          <w:lang w:bidi="fa-IR"/>
        </w:rPr>
        <w:t>قالَ</w:t>
      </w:r>
      <w:r w:rsidR="009B4C06">
        <w:rPr>
          <w:rtl/>
          <w:lang w:bidi="fa-IR"/>
        </w:rPr>
        <w:t xml:space="preserve">: </w:t>
      </w:r>
      <w:r>
        <w:rPr>
          <w:rtl/>
          <w:lang w:bidi="fa-IR"/>
        </w:rPr>
        <w:t>فَلِمَ تَشْغَلُ النَّاسَ عَنِ الطَّوافِ</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425</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«ا</w:t>
      </w:r>
      <w:r w:rsidR="00E61D8F">
        <w:rPr>
          <w:rtl/>
          <w:lang w:bidi="fa-IR"/>
        </w:rPr>
        <w:t>ی</w:t>
      </w:r>
      <w:r>
        <w:rPr>
          <w:rtl/>
          <w:lang w:bidi="fa-IR"/>
        </w:rPr>
        <w:t xml:space="preserve"> حسن</w:t>
      </w:r>
      <w:r w:rsidR="009B4C06">
        <w:rPr>
          <w:rtl/>
          <w:lang w:bidi="fa-IR"/>
        </w:rPr>
        <w:t xml:space="preserve">! </w:t>
      </w:r>
      <w:r>
        <w:rPr>
          <w:rtl/>
          <w:lang w:bidi="fa-IR"/>
        </w:rPr>
        <w:t>آ</w:t>
      </w:r>
      <w:r w:rsidR="00E61D8F">
        <w:rPr>
          <w:rtl/>
          <w:lang w:bidi="fa-IR"/>
        </w:rPr>
        <w:t>ی</w:t>
      </w:r>
      <w:r>
        <w:rPr>
          <w:rtl/>
          <w:lang w:bidi="fa-IR"/>
        </w:rPr>
        <w:t>ا نفس تو برا</w:t>
      </w:r>
      <w:r w:rsidR="00E61D8F">
        <w:rPr>
          <w:rtl/>
          <w:lang w:bidi="fa-IR"/>
        </w:rPr>
        <w:t>ی</w:t>
      </w:r>
      <w:r>
        <w:rPr>
          <w:rtl/>
          <w:lang w:bidi="fa-IR"/>
        </w:rPr>
        <w:t xml:space="preserve"> مرگ راض</w:t>
      </w:r>
      <w:r w:rsidR="00E61D8F">
        <w:rPr>
          <w:rtl/>
          <w:lang w:bidi="fa-IR"/>
        </w:rPr>
        <w:t>ی</w:t>
      </w:r>
      <w:r>
        <w:rPr>
          <w:rtl/>
          <w:lang w:bidi="fa-IR"/>
        </w:rPr>
        <w:t xml:space="preserve"> است</w:t>
      </w:r>
      <w:r w:rsidR="009B4C06">
        <w:rPr>
          <w:rtl/>
          <w:lang w:bidi="fa-IR"/>
        </w:rPr>
        <w:t>؟ (</w:t>
      </w:r>
      <w:r>
        <w:rPr>
          <w:rtl/>
          <w:lang w:bidi="fa-IR"/>
        </w:rPr>
        <w:t>و خود را آماده ساخته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نه</w:t>
      </w:r>
      <w:r w:rsidR="009B4C06">
        <w:rPr>
          <w:rtl/>
          <w:lang w:bidi="fa-IR"/>
        </w:rPr>
        <w:t xml:space="preserve">، </w:t>
      </w:r>
      <w:r>
        <w:rPr>
          <w:rtl/>
          <w:lang w:bidi="fa-IR"/>
        </w:rPr>
        <w:t>فرمودند</w:t>
      </w:r>
      <w:r w:rsidR="009B4C06">
        <w:rPr>
          <w:rtl/>
          <w:lang w:bidi="fa-IR"/>
        </w:rPr>
        <w:t xml:space="preserve">: </w:t>
      </w:r>
      <w:r>
        <w:rPr>
          <w:rtl/>
          <w:lang w:bidi="fa-IR"/>
        </w:rPr>
        <w:t>عمل عباد</w:t>
      </w:r>
      <w:r w:rsidR="00E61D8F">
        <w:rPr>
          <w:rtl/>
          <w:lang w:bidi="fa-IR"/>
        </w:rPr>
        <w:t>ی</w:t>
      </w:r>
      <w:r>
        <w:rPr>
          <w:rtl/>
          <w:lang w:bidi="fa-IR"/>
        </w:rPr>
        <w:t xml:space="preserve"> تو برا</w:t>
      </w:r>
      <w:r w:rsidR="00E61D8F">
        <w:rPr>
          <w:rtl/>
          <w:lang w:bidi="fa-IR"/>
        </w:rPr>
        <w:t>ی</w:t>
      </w:r>
      <w:r>
        <w:rPr>
          <w:rtl/>
          <w:lang w:bidi="fa-IR"/>
        </w:rPr>
        <w:t xml:space="preserve"> حساب چگونه است</w:t>
      </w:r>
      <w:r w:rsidR="009B4C06">
        <w:rPr>
          <w:rtl/>
          <w:lang w:bidi="fa-IR"/>
        </w:rPr>
        <w:t>؟ (</w:t>
      </w:r>
      <w:r>
        <w:rPr>
          <w:rtl/>
          <w:lang w:bidi="fa-IR"/>
        </w:rPr>
        <w:t>کاف</w:t>
      </w:r>
      <w:r w:rsidR="00E61D8F">
        <w:rPr>
          <w:rtl/>
          <w:lang w:bidi="fa-IR"/>
        </w:rPr>
        <w:t>ی</w:t>
      </w:r>
      <w:r>
        <w:rPr>
          <w:rtl/>
          <w:lang w:bidi="fa-IR"/>
        </w:rPr>
        <w:t xml:space="preserve"> است</w:t>
      </w:r>
      <w:r w:rsidR="009B4C06">
        <w:rPr>
          <w:rtl/>
          <w:lang w:bidi="fa-IR"/>
        </w:rPr>
        <w:t xml:space="preserve">؟) </w:t>
      </w:r>
      <w:r>
        <w:rPr>
          <w:rtl/>
          <w:lang w:bidi="fa-IR"/>
        </w:rPr>
        <w:t>گفت</w:t>
      </w:r>
      <w:r w:rsidR="009B4C06">
        <w:rPr>
          <w:rtl/>
          <w:lang w:bidi="fa-IR"/>
        </w:rPr>
        <w:t xml:space="preserve">: </w:t>
      </w:r>
      <w:r>
        <w:rPr>
          <w:rtl/>
          <w:lang w:bidi="fa-IR"/>
        </w:rPr>
        <w:t>نه</w:t>
      </w:r>
      <w:r w:rsidR="009B4C06">
        <w:rPr>
          <w:rtl/>
          <w:lang w:bidi="fa-IR"/>
        </w:rPr>
        <w:t xml:space="preserve">، </w:t>
      </w:r>
      <w:r>
        <w:rPr>
          <w:rtl/>
          <w:lang w:bidi="fa-IR"/>
        </w:rPr>
        <w:t>فرمودند</w:t>
      </w:r>
      <w:r w:rsidR="009B4C06">
        <w:rPr>
          <w:rtl/>
          <w:lang w:bidi="fa-IR"/>
        </w:rPr>
        <w:t xml:space="preserve">: </w:t>
      </w:r>
      <w:r>
        <w:rPr>
          <w:rtl/>
          <w:lang w:bidi="fa-IR"/>
        </w:rPr>
        <w:t>غ</w:t>
      </w:r>
      <w:r w:rsidR="00E61D8F">
        <w:rPr>
          <w:rtl/>
          <w:lang w:bidi="fa-IR"/>
        </w:rPr>
        <w:t>ی</w:t>
      </w:r>
      <w:r>
        <w:rPr>
          <w:rtl/>
          <w:lang w:bidi="fa-IR"/>
        </w:rPr>
        <w:t>ر از دن</w:t>
      </w:r>
      <w:r w:rsidR="00E61D8F">
        <w:rPr>
          <w:rtl/>
          <w:lang w:bidi="fa-IR"/>
        </w:rPr>
        <w:t>ی</w:t>
      </w:r>
      <w:r>
        <w:rPr>
          <w:rtl/>
          <w:lang w:bidi="fa-IR"/>
        </w:rPr>
        <w:t>ا جا</w:t>
      </w:r>
      <w:r w:rsidR="00E61D8F">
        <w:rPr>
          <w:rtl/>
          <w:lang w:bidi="fa-IR"/>
        </w:rPr>
        <w:t>ی</w:t>
      </w:r>
      <w:r>
        <w:rPr>
          <w:rtl/>
          <w:lang w:bidi="fa-IR"/>
        </w:rPr>
        <w:t>گاه</w:t>
      </w:r>
      <w:r w:rsidR="00E61D8F">
        <w:rPr>
          <w:rtl/>
          <w:lang w:bidi="fa-IR"/>
        </w:rPr>
        <w:t>ی</w:t>
      </w:r>
      <w:r>
        <w:rPr>
          <w:rtl/>
          <w:lang w:bidi="fa-IR"/>
        </w:rPr>
        <w:t xml:space="preserve"> برا</w:t>
      </w:r>
      <w:r w:rsidR="00E61D8F">
        <w:rPr>
          <w:rtl/>
          <w:lang w:bidi="fa-IR"/>
        </w:rPr>
        <w:t>ی</w:t>
      </w:r>
      <w:r>
        <w:rPr>
          <w:rtl/>
          <w:lang w:bidi="fa-IR"/>
        </w:rPr>
        <w:t xml:space="preserve"> انجام عمل وجود دارد</w:t>
      </w:r>
      <w:r w:rsidR="009B4C06">
        <w:rPr>
          <w:rtl/>
          <w:lang w:bidi="fa-IR"/>
        </w:rPr>
        <w:t xml:space="preserve">؟ </w:t>
      </w:r>
      <w:r>
        <w:rPr>
          <w:rtl/>
          <w:lang w:bidi="fa-IR"/>
        </w:rPr>
        <w:t>عرض کرد</w:t>
      </w:r>
      <w:r w:rsidR="009B4C06">
        <w:rPr>
          <w:rtl/>
          <w:lang w:bidi="fa-IR"/>
        </w:rPr>
        <w:t xml:space="preserve">: </w:t>
      </w:r>
      <w:r>
        <w:rPr>
          <w:rtl/>
          <w:lang w:bidi="fa-IR"/>
        </w:rPr>
        <w:t>نه</w:t>
      </w:r>
      <w:r w:rsidR="009B4C06">
        <w:rPr>
          <w:rtl/>
          <w:lang w:bidi="fa-IR"/>
        </w:rPr>
        <w:t xml:space="preserve">، </w:t>
      </w:r>
      <w:r>
        <w:rPr>
          <w:rtl/>
          <w:lang w:bidi="fa-IR"/>
        </w:rPr>
        <w:t>فرمودند</w:t>
      </w:r>
      <w:r w:rsidR="009B4C06">
        <w:rPr>
          <w:rtl/>
          <w:lang w:bidi="fa-IR"/>
        </w:rPr>
        <w:t xml:space="preserve">: </w:t>
      </w:r>
      <w:r>
        <w:rPr>
          <w:rtl/>
          <w:lang w:bidi="fa-IR"/>
        </w:rPr>
        <w:t>برا</w:t>
      </w:r>
      <w:r w:rsidR="00E61D8F">
        <w:rPr>
          <w:rtl/>
          <w:lang w:bidi="fa-IR"/>
        </w:rPr>
        <w:t>ی</w:t>
      </w:r>
      <w:r>
        <w:rPr>
          <w:rtl/>
          <w:lang w:bidi="fa-IR"/>
        </w:rPr>
        <w:t xml:space="preserve"> خداوند در زم</w:t>
      </w:r>
      <w:r w:rsidR="00E61D8F">
        <w:rPr>
          <w:rtl/>
          <w:lang w:bidi="fa-IR"/>
        </w:rPr>
        <w:t>ی</w:t>
      </w:r>
      <w:r>
        <w:rPr>
          <w:rtl/>
          <w:lang w:bidi="fa-IR"/>
        </w:rPr>
        <w:t>ن غ</w:t>
      </w:r>
      <w:r w:rsidR="00E61D8F">
        <w:rPr>
          <w:rtl/>
          <w:lang w:bidi="fa-IR"/>
        </w:rPr>
        <w:t>ی</w:t>
      </w:r>
      <w:r>
        <w:rPr>
          <w:rtl/>
          <w:lang w:bidi="fa-IR"/>
        </w:rPr>
        <w:t>ر از ا</w:t>
      </w:r>
      <w:r w:rsidR="00E61D8F">
        <w:rPr>
          <w:rtl/>
          <w:lang w:bidi="fa-IR"/>
        </w:rPr>
        <w:t>ی</w:t>
      </w:r>
      <w:r>
        <w:rPr>
          <w:rtl/>
          <w:lang w:bidi="fa-IR"/>
        </w:rPr>
        <w:t>ن ب</w:t>
      </w:r>
      <w:r w:rsidR="00E61D8F">
        <w:rPr>
          <w:rtl/>
          <w:lang w:bidi="fa-IR"/>
        </w:rPr>
        <w:t>ی</w:t>
      </w:r>
      <w:r>
        <w:rPr>
          <w:rtl/>
          <w:lang w:bidi="fa-IR"/>
        </w:rPr>
        <w:t>ت پناهگاه</w:t>
      </w:r>
      <w:r w:rsidR="00E61D8F">
        <w:rPr>
          <w:rtl/>
          <w:lang w:bidi="fa-IR"/>
        </w:rPr>
        <w:t>ی</w:t>
      </w:r>
      <w:r>
        <w:rPr>
          <w:rtl/>
          <w:lang w:bidi="fa-IR"/>
        </w:rPr>
        <w:t xml:space="preserve"> وجود دارد</w:t>
      </w:r>
      <w:r w:rsidR="009B4C06">
        <w:rPr>
          <w:rtl/>
          <w:lang w:bidi="fa-IR"/>
        </w:rPr>
        <w:t xml:space="preserve"> (</w:t>
      </w:r>
      <w:r>
        <w:rPr>
          <w:rtl/>
          <w:lang w:bidi="fa-IR"/>
        </w:rPr>
        <w:t>تا مردم به آن پناه آورند</w:t>
      </w:r>
      <w:r w:rsidR="009B4C06">
        <w:rPr>
          <w:rtl/>
          <w:lang w:bidi="fa-IR"/>
        </w:rPr>
        <w:t xml:space="preserve">؟) </w:t>
      </w:r>
      <w:r>
        <w:rPr>
          <w:rtl/>
          <w:lang w:bidi="fa-IR"/>
        </w:rPr>
        <w:t>پاسخ داد</w:t>
      </w:r>
      <w:r w:rsidR="009B4C06">
        <w:rPr>
          <w:rtl/>
          <w:lang w:bidi="fa-IR"/>
        </w:rPr>
        <w:t xml:space="preserve">: </w:t>
      </w:r>
      <w:r>
        <w:rPr>
          <w:rtl/>
          <w:lang w:bidi="fa-IR"/>
        </w:rPr>
        <w:t>نه</w:t>
      </w:r>
      <w:r w:rsidR="009B4C06">
        <w:rPr>
          <w:rtl/>
          <w:lang w:bidi="fa-IR"/>
        </w:rPr>
        <w:t xml:space="preserve">، </w:t>
      </w:r>
      <w:r>
        <w:rPr>
          <w:rtl/>
          <w:lang w:bidi="fa-IR"/>
        </w:rPr>
        <w:t>فرمودند</w:t>
      </w:r>
      <w:r w:rsidR="009B4C06">
        <w:rPr>
          <w:rtl/>
          <w:lang w:bidi="fa-IR"/>
        </w:rPr>
        <w:t xml:space="preserve">: </w:t>
      </w:r>
      <w:r>
        <w:rPr>
          <w:rtl/>
          <w:lang w:bidi="fa-IR"/>
        </w:rPr>
        <w:t>پس چرا</w:t>
      </w:r>
      <w:r w:rsidR="009B4C06">
        <w:rPr>
          <w:rtl/>
          <w:lang w:bidi="fa-IR"/>
        </w:rPr>
        <w:t xml:space="preserve"> (</w:t>
      </w:r>
      <w:r>
        <w:rPr>
          <w:rtl/>
          <w:lang w:bidi="fa-IR"/>
        </w:rPr>
        <w:t>با داستان سرا</w:t>
      </w:r>
      <w:r w:rsidR="00E61D8F">
        <w:rPr>
          <w:rtl/>
          <w:lang w:bidi="fa-IR"/>
        </w:rPr>
        <w:t>یی</w:t>
      </w:r>
      <w:r>
        <w:rPr>
          <w:rtl/>
          <w:lang w:bidi="fa-IR"/>
        </w:rPr>
        <w:t xml:space="preserve"> و سرگرم کردن</w:t>
      </w:r>
      <w:r w:rsidR="009B4C06">
        <w:rPr>
          <w:rtl/>
          <w:lang w:bidi="fa-IR"/>
        </w:rPr>
        <w:t xml:space="preserve">) </w:t>
      </w:r>
      <w:r>
        <w:rPr>
          <w:rtl/>
          <w:lang w:bidi="fa-IR"/>
        </w:rPr>
        <w:t>مردم را از طواف باز داشته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w:t>
      </w:r>
      <w:r w:rsidR="009B4C06">
        <w:rPr>
          <w:rtl/>
          <w:lang w:bidi="fa-IR"/>
        </w:rPr>
        <w:t xml:space="preserve">. </w:t>
      </w:r>
    </w:p>
    <w:p w:rsidR="006D35BA" w:rsidRDefault="009B4C06" w:rsidP="009B4C06">
      <w:pPr>
        <w:pStyle w:val="Heading2"/>
        <w:rPr>
          <w:rtl/>
          <w:lang w:bidi="fa-IR"/>
        </w:rPr>
      </w:pPr>
      <w:bookmarkStart w:id="89" w:name="_Toc425333216"/>
      <w:r>
        <w:rPr>
          <w:rtl/>
          <w:lang w:bidi="fa-IR"/>
        </w:rPr>
        <w:t>دشمن شناسی</w:t>
      </w:r>
      <w:bookmarkEnd w:id="89"/>
      <w:r>
        <w:rPr>
          <w:rtl/>
          <w:lang w:bidi="fa-IR"/>
        </w:rPr>
        <w:t xml:space="preserve"> </w:t>
      </w:r>
    </w:p>
    <w:p w:rsidR="0049138A" w:rsidRDefault="0049138A" w:rsidP="0049138A">
      <w:pPr>
        <w:pStyle w:val="libNormal"/>
        <w:rPr>
          <w:rtl/>
          <w:lang w:bidi="fa-IR"/>
        </w:rPr>
      </w:pPr>
      <w:r>
        <w:rPr>
          <w:rtl/>
          <w:lang w:bidi="fa-IR"/>
        </w:rPr>
        <w:t>در پا</w:t>
      </w:r>
      <w:r w:rsidR="00E61D8F">
        <w:rPr>
          <w:rtl/>
          <w:lang w:bidi="fa-IR"/>
        </w:rPr>
        <w:t>ی</w:t>
      </w:r>
      <w:r>
        <w:rPr>
          <w:rtl/>
          <w:lang w:bidi="fa-IR"/>
        </w:rPr>
        <w:t>ان ا</w:t>
      </w:r>
      <w:r w:rsidR="00E61D8F">
        <w:rPr>
          <w:rtl/>
          <w:lang w:bidi="fa-IR"/>
        </w:rPr>
        <w:t>ی</w:t>
      </w:r>
      <w:r>
        <w:rPr>
          <w:rtl/>
          <w:lang w:bidi="fa-IR"/>
        </w:rPr>
        <w:t>ن مبحث جهت تمام</w:t>
      </w:r>
      <w:r w:rsidR="00E61D8F">
        <w:rPr>
          <w:rtl/>
          <w:lang w:bidi="fa-IR"/>
        </w:rPr>
        <w:t>ی</w:t>
      </w:r>
      <w:r>
        <w:rPr>
          <w:rtl/>
          <w:lang w:bidi="fa-IR"/>
        </w:rPr>
        <w:t>ت مطلب سزاوار است به اختصار</w:t>
      </w:r>
      <w:r w:rsidR="009B4C06">
        <w:rPr>
          <w:rtl/>
          <w:lang w:bidi="fa-IR"/>
        </w:rPr>
        <w:t xml:space="preserve">، </w:t>
      </w:r>
      <w:r>
        <w:rPr>
          <w:rtl/>
          <w:lang w:bidi="fa-IR"/>
        </w:rPr>
        <w:t>بحث دشمن شناس</w:t>
      </w:r>
      <w:r w:rsidR="00E61D8F">
        <w:rPr>
          <w:rtl/>
          <w:lang w:bidi="fa-IR"/>
        </w:rPr>
        <w:t>ی</w:t>
      </w:r>
      <w:r>
        <w:rPr>
          <w:rtl/>
          <w:lang w:bidi="fa-IR"/>
        </w:rPr>
        <w:t xml:space="preserve"> دنبال شود</w:t>
      </w:r>
      <w:r w:rsidR="009B4C06">
        <w:rPr>
          <w:rtl/>
          <w:lang w:bidi="fa-IR"/>
        </w:rPr>
        <w:t xml:space="preserve">. </w:t>
      </w:r>
    </w:p>
    <w:p w:rsidR="0049138A" w:rsidRDefault="00E61D8F" w:rsidP="0049138A">
      <w:pPr>
        <w:pStyle w:val="libNormal"/>
        <w:rPr>
          <w:rtl/>
          <w:lang w:bidi="fa-IR"/>
        </w:rPr>
      </w:pPr>
      <w:r>
        <w:rPr>
          <w:rtl/>
          <w:lang w:bidi="fa-IR"/>
        </w:rPr>
        <w:lastRenderedPageBreak/>
        <w:t>ی</w:t>
      </w:r>
      <w:r w:rsidR="0049138A">
        <w:rPr>
          <w:rtl/>
          <w:lang w:bidi="fa-IR"/>
        </w:rPr>
        <w:t>ک</w:t>
      </w:r>
      <w:r>
        <w:rPr>
          <w:rtl/>
          <w:lang w:bidi="fa-IR"/>
        </w:rPr>
        <w:t>ی</w:t>
      </w:r>
      <w:r w:rsidR="0049138A">
        <w:rPr>
          <w:rtl/>
          <w:lang w:bidi="fa-IR"/>
        </w:rPr>
        <w:t xml:space="preserve"> از عوامل موفق</w:t>
      </w:r>
      <w:r>
        <w:rPr>
          <w:rtl/>
          <w:lang w:bidi="fa-IR"/>
        </w:rPr>
        <w:t>ی</w:t>
      </w:r>
      <w:r w:rsidR="0049138A">
        <w:rPr>
          <w:rtl/>
          <w:lang w:bidi="fa-IR"/>
        </w:rPr>
        <w:t>ت افراد</w:t>
      </w:r>
      <w:r>
        <w:rPr>
          <w:rtl/>
          <w:lang w:bidi="fa-IR"/>
        </w:rPr>
        <w:t>ی</w:t>
      </w:r>
      <w:r w:rsidR="0049138A">
        <w:rPr>
          <w:rtl/>
          <w:lang w:bidi="fa-IR"/>
        </w:rPr>
        <w:t xml:space="preserve"> که از حضرت حق فرمان م</w:t>
      </w:r>
      <w:r>
        <w:rPr>
          <w:rtl/>
          <w:lang w:bidi="fa-IR"/>
        </w:rPr>
        <w:t xml:space="preserve">ی </w:t>
      </w:r>
      <w:r w:rsidR="0049138A">
        <w:rPr>
          <w:rtl/>
          <w:lang w:bidi="fa-IR"/>
        </w:rPr>
        <w:t>برند و از مقربان بارگاه او هستند دشمن شناس</w:t>
      </w:r>
      <w:r>
        <w:rPr>
          <w:rtl/>
          <w:lang w:bidi="fa-IR"/>
        </w:rPr>
        <w:t>ی</w:t>
      </w:r>
      <w:r w:rsidR="0049138A">
        <w:rPr>
          <w:rtl/>
          <w:lang w:bidi="fa-IR"/>
        </w:rPr>
        <w:t xml:space="preserve"> است</w:t>
      </w:r>
      <w:r w:rsidR="009B4C06">
        <w:rPr>
          <w:rtl/>
          <w:lang w:bidi="fa-IR"/>
        </w:rPr>
        <w:t xml:space="preserve">. </w:t>
      </w:r>
      <w:r w:rsidR="0049138A">
        <w:rPr>
          <w:rtl/>
          <w:lang w:bidi="fa-IR"/>
        </w:rPr>
        <w:t>ا</w:t>
      </w:r>
      <w:r>
        <w:rPr>
          <w:rtl/>
          <w:lang w:bidi="fa-IR"/>
        </w:rPr>
        <w:t>ی</w:t>
      </w:r>
      <w:r w:rsidR="0049138A">
        <w:rPr>
          <w:rtl/>
          <w:lang w:bidi="fa-IR"/>
        </w:rPr>
        <w:t>نان کوشش م</w:t>
      </w:r>
      <w:r>
        <w:rPr>
          <w:rtl/>
          <w:lang w:bidi="fa-IR"/>
        </w:rPr>
        <w:t xml:space="preserve">ی </w:t>
      </w:r>
      <w:r w:rsidR="0049138A">
        <w:rPr>
          <w:rtl/>
          <w:lang w:bidi="fa-IR"/>
        </w:rPr>
        <w:t>نما</w:t>
      </w:r>
      <w:r>
        <w:rPr>
          <w:rtl/>
          <w:lang w:bidi="fa-IR"/>
        </w:rPr>
        <w:t>ی</w:t>
      </w:r>
      <w:r w:rsidR="0049138A">
        <w:rPr>
          <w:rtl/>
          <w:lang w:bidi="fa-IR"/>
        </w:rPr>
        <w:t>ند در راه مبارزه با دشمن و دفع آفت</w:t>
      </w:r>
      <w:r>
        <w:rPr>
          <w:rtl/>
          <w:lang w:bidi="fa-IR"/>
        </w:rPr>
        <w:t xml:space="preserve"> </w:t>
      </w:r>
      <w:r w:rsidR="0049138A">
        <w:rPr>
          <w:rtl/>
          <w:lang w:bidi="fa-IR"/>
        </w:rPr>
        <w:t>ها و موانع</w:t>
      </w:r>
      <w:r w:rsidR="009B4C06">
        <w:rPr>
          <w:rtl/>
          <w:lang w:bidi="fa-IR"/>
        </w:rPr>
        <w:t xml:space="preserve">، </w:t>
      </w:r>
      <w:r w:rsidR="0049138A">
        <w:rPr>
          <w:rtl/>
          <w:lang w:bidi="fa-IR"/>
        </w:rPr>
        <w:t>از حدود امکانات و طرح</w:t>
      </w:r>
      <w:r>
        <w:rPr>
          <w:rtl/>
          <w:lang w:bidi="fa-IR"/>
        </w:rPr>
        <w:t xml:space="preserve"> </w:t>
      </w:r>
      <w:r w:rsidR="0049138A">
        <w:rPr>
          <w:rtl/>
          <w:lang w:bidi="fa-IR"/>
        </w:rPr>
        <w:t>ها و نقشه</w:t>
      </w:r>
      <w:r>
        <w:rPr>
          <w:rtl/>
          <w:lang w:bidi="fa-IR"/>
        </w:rPr>
        <w:t xml:space="preserve"> </w:t>
      </w:r>
      <w:r w:rsidR="0049138A">
        <w:rPr>
          <w:rtl/>
          <w:lang w:bidi="fa-IR"/>
        </w:rPr>
        <w:t>ها و رموز تاکت</w:t>
      </w:r>
      <w:r>
        <w:rPr>
          <w:rtl/>
          <w:lang w:bidi="fa-IR"/>
        </w:rPr>
        <w:t>ی</w:t>
      </w:r>
      <w:r w:rsidR="0049138A">
        <w:rPr>
          <w:rtl/>
          <w:lang w:bidi="fa-IR"/>
        </w:rPr>
        <w:t>ک</w:t>
      </w:r>
      <w:r>
        <w:rPr>
          <w:rtl/>
          <w:lang w:bidi="fa-IR"/>
        </w:rPr>
        <w:t>ی</w:t>
      </w:r>
      <w:r w:rsidR="0049138A">
        <w:rPr>
          <w:rtl/>
          <w:lang w:bidi="fa-IR"/>
        </w:rPr>
        <w:t xml:space="preserve"> دشمنان خود آگاه شوند تا در راه رس</w:t>
      </w:r>
      <w:r>
        <w:rPr>
          <w:rtl/>
          <w:lang w:bidi="fa-IR"/>
        </w:rPr>
        <w:t>ی</w:t>
      </w:r>
      <w:r w:rsidR="0049138A">
        <w:rPr>
          <w:rtl/>
          <w:lang w:bidi="fa-IR"/>
        </w:rPr>
        <w:t>دن به حضرت دوست دچار مشکل نشوند و با عنا</w:t>
      </w:r>
      <w:r>
        <w:rPr>
          <w:rtl/>
          <w:lang w:bidi="fa-IR"/>
        </w:rPr>
        <w:t>ی</w:t>
      </w:r>
      <w:r w:rsidR="0049138A">
        <w:rPr>
          <w:rtl/>
          <w:lang w:bidi="fa-IR"/>
        </w:rPr>
        <w:t>ات حضرتش با موفق</w:t>
      </w:r>
      <w:r>
        <w:rPr>
          <w:rtl/>
          <w:lang w:bidi="fa-IR"/>
        </w:rPr>
        <w:t>ی</w:t>
      </w:r>
      <w:r w:rsidR="0049138A">
        <w:rPr>
          <w:rtl/>
          <w:lang w:bidi="fa-IR"/>
        </w:rPr>
        <w:t>ت ا</w:t>
      </w:r>
      <w:r>
        <w:rPr>
          <w:rtl/>
          <w:lang w:bidi="fa-IR"/>
        </w:rPr>
        <w:t>ی</w:t>
      </w:r>
      <w:r w:rsidR="0049138A">
        <w:rPr>
          <w:rtl/>
          <w:lang w:bidi="fa-IR"/>
        </w:rPr>
        <w:t>ن راه سخت و دشوار را پ</w:t>
      </w:r>
      <w:r>
        <w:rPr>
          <w:rtl/>
          <w:lang w:bidi="fa-IR"/>
        </w:rPr>
        <w:t>ی</w:t>
      </w:r>
      <w:r w:rsidR="0049138A">
        <w:rPr>
          <w:rtl/>
          <w:lang w:bidi="fa-IR"/>
        </w:rPr>
        <w:t>موده</w:t>
      </w:r>
      <w:r w:rsidR="009B4C06">
        <w:rPr>
          <w:rtl/>
          <w:lang w:bidi="fa-IR"/>
        </w:rPr>
        <w:t xml:space="preserve">، </w:t>
      </w:r>
      <w:r w:rsidR="0049138A">
        <w:rPr>
          <w:rtl/>
          <w:lang w:bidi="fa-IR"/>
        </w:rPr>
        <w:t>به قله کمال نائل آ</w:t>
      </w:r>
      <w:r>
        <w:rPr>
          <w:rtl/>
          <w:lang w:bidi="fa-IR"/>
        </w:rPr>
        <w:t>ی</w:t>
      </w:r>
      <w:r w:rsidR="0049138A">
        <w:rPr>
          <w:rtl/>
          <w:lang w:bidi="fa-IR"/>
        </w:rPr>
        <w:t>ند</w:t>
      </w:r>
      <w:r w:rsidR="009B4C06">
        <w:rPr>
          <w:rtl/>
          <w:lang w:bidi="fa-IR"/>
        </w:rPr>
        <w:t xml:space="preserve">. </w:t>
      </w:r>
    </w:p>
    <w:p w:rsidR="0049138A" w:rsidRDefault="0049138A" w:rsidP="0049138A">
      <w:pPr>
        <w:pStyle w:val="libNormal"/>
        <w:rPr>
          <w:rtl/>
          <w:lang w:bidi="fa-IR"/>
        </w:rPr>
      </w:pPr>
      <w:r>
        <w:rPr>
          <w:rtl/>
          <w:lang w:bidi="fa-IR"/>
        </w:rPr>
        <w:t>خداوند کر</w:t>
      </w:r>
      <w:r w:rsidR="00E61D8F">
        <w:rPr>
          <w:rtl/>
          <w:lang w:bidi="fa-IR"/>
        </w:rPr>
        <w:t>ی</w:t>
      </w:r>
      <w:r>
        <w:rPr>
          <w:rtl/>
          <w:lang w:bidi="fa-IR"/>
        </w:rPr>
        <w:t>م - گفتار ش</w:t>
      </w:r>
      <w:r w:rsidR="00E61D8F">
        <w:rPr>
          <w:rtl/>
          <w:lang w:bidi="fa-IR"/>
        </w:rPr>
        <w:t>ی</w:t>
      </w:r>
      <w:r>
        <w:rPr>
          <w:rtl/>
          <w:lang w:bidi="fa-IR"/>
        </w:rPr>
        <w:t>طان را نقل کرده -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قالَ فَبِما أَغْوَیتَنِی لَأَقْعُدَنَّ لَهُمْ صِراطَکَ الْمُسْتَقِیمَ ا ثُمَّ لَآتِینَّهُمْ مِنْ بَینِ أَیدِیهِمْ وَ مِنْ خَلْفِهِمْ وَ عَنْ أَیمانِهِمْ وَ عَنْ شَمائِلِهِمْ وَ لا تَجِدُ أَکْثَرَهُمْ شاکِرِینَ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426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ش</w:t>
      </w:r>
      <w:r w:rsidR="00E61D8F">
        <w:rPr>
          <w:rtl/>
          <w:lang w:bidi="fa-IR"/>
        </w:rPr>
        <w:t>ی</w:t>
      </w:r>
      <w:r>
        <w:rPr>
          <w:rtl/>
          <w:lang w:bidi="fa-IR"/>
        </w:rPr>
        <w:t>طان</w:t>
      </w:r>
      <w:r w:rsidR="009B4C06">
        <w:rPr>
          <w:rtl/>
          <w:lang w:bidi="fa-IR"/>
        </w:rPr>
        <w:t xml:space="preserve">) </w:t>
      </w:r>
      <w:r>
        <w:rPr>
          <w:rtl/>
          <w:lang w:bidi="fa-IR"/>
        </w:rPr>
        <w:t>گفت</w:t>
      </w:r>
      <w:r w:rsidR="009B4C06">
        <w:rPr>
          <w:rtl/>
          <w:lang w:bidi="fa-IR"/>
        </w:rPr>
        <w:t xml:space="preserve">: </w:t>
      </w:r>
      <w:r>
        <w:rPr>
          <w:rtl/>
          <w:lang w:bidi="fa-IR"/>
        </w:rPr>
        <w:t>به سبب آن</w:t>
      </w:r>
      <w:r w:rsidR="00E61D8F">
        <w:rPr>
          <w:rtl/>
          <w:lang w:bidi="fa-IR"/>
        </w:rPr>
        <w:t xml:space="preserve"> </w:t>
      </w:r>
      <w:r>
        <w:rPr>
          <w:rtl/>
          <w:lang w:bidi="fa-IR"/>
        </w:rPr>
        <w:t>که مرا به ب</w:t>
      </w:r>
      <w:r w:rsidR="00E61D8F">
        <w:rPr>
          <w:rtl/>
          <w:lang w:bidi="fa-IR"/>
        </w:rPr>
        <w:t>ی</w:t>
      </w:r>
      <w:r>
        <w:rPr>
          <w:rtl/>
          <w:lang w:bidi="fa-IR"/>
        </w:rPr>
        <w:t>راهه افکند</w:t>
      </w:r>
      <w:r w:rsidR="00E61D8F">
        <w:rPr>
          <w:rtl/>
          <w:lang w:bidi="fa-IR"/>
        </w:rPr>
        <w:t>ی</w:t>
      </w:r>
      <w:r>
        <w:rPr>
          <w:rtl/>
          <w:lang w:bidi="fa-IR"/>
        </w:rPr>
        <w:t xml:space="preserve"> من هم برا</w:t>
      </w:r>
      <w:r w:rsidR="00E61D8F">
        <w:rPr>
          <w:rtl/>
          <w:lang w:bidi="fa-IR"/>
        </w:rPr>
        <w:t>ی</w:t>
      </w:r>
      <w:r w:rsidR="009B4C06">
        <w:rPr>
          <w:rtl/>
          <w:lang w:bidi="fa-IR"/>
        </w:rPr>
        <w:t xml:space="preserve"> (</w:t>
      </w:r>
      <w:r>
        <w:rPr>
          <w:rtl/>
          <w:lang w:bidi="fa-IR"/>
        </w:rPr>
        <w:t>فر</w:t>
      </w:r>
      <w:r w:rsidR="00E61D8F">
        <w:rPr>
          <w:rtl/>
          <w:lang w:bidi="fa-IR"/>
        </w:rPr>
        <w:t>ی</w:t>
      </w:r>
      <w:r>
        <w:rPr>
          <w:rtl/>
          <w:lang w:bidi="fa-IR"/>
        </w:rPr>
        <w:t>فتن و گمراه کردن</w:t>
      </w:r>
      <w:r w:rsidR="009B4C06">
        <w:rPr>
          <w:rtl/>
          <w:lang w:bidi="fa-IR"/>
        </w:rPr>
        <w:t xml:space="preserve">) </w:t>
      </w:r>
      <w:r>
        <w:rPr>
          <w:rtl/>
          <w:lang w:bidi="fa-IR"/>
        </w:rPr>
        <w:t>آنان حتماً بر سر راه مستق</w:t>
      </w:r>
      <w:r w:rsidR="00E61D8F">
        <w:rPr>
          <w:rtl/>
          <w:lang w:bidi="fa-IR"/>
        </w:rPr>
        <w:t>ی</w:t>
      </w:r>
      <w:r>
        <w:rPr>
          <w:rtl/>
          <w:lang w:bidi="fa-IR"/>
        </w:rPr>
        <w:t>م تو کم</w:t>
      </w:r>
      <w:r w:rsidR="00E61D8F">
        <w:rPr>
          <w:rtl/>
          <w:lang w:bidi="fa-IR"/>
        </w:rPr>
        <w:t>ی</w:t>
      </w:r>
      <w:r>
        <w:rPr>
          <w:rtl/>
          <w:lang w:bidi="fa-IR"/>
        </w:rPr>
        <w:t>ن خواهم کرد</w:t>
      </w:r>
      <w:r w:rsidR="009B4C06">
        <w:rPr>
          <w:rtl/>
          <w:lang w:bidi="fa-IR"/>
        </w:rPr>
        <w:t xml:space="preserve">. </w:t>
      </w:r>
      <w:r>
        <w:rPr>
          <w:rtl/>
          <w:lang w:bidi="fa-IR"/>
        </w:rPr>
        <w:t>آنگاه از پ</w:t>
      </w:r>
      <w:r w:rsidR="00E61D8F">
        <w:rPr>
          <w:rtl/>
          <w:lang w:bidi="fa-IR"/>
        </w:rPr>
        <w:t>ی</w:t>
      </w:r>
      <w:r>
        <w:rPr>
          <w:rtl/>
          <w:lang w:bidi="fa-IR"/>
        </w:rPr>
        <w:t>ش رو و از پشت سرشان و از طرف راست و چپشان به سراغ آن</w:t>
      </w:r>
      <w:r w:rsidR="00E61D8F">
        <w:rPr>
          <w:rtl/>
          <w:lang w:bidi="fa-IR"/>
        </w:rPr>
        <w:t xml:space="preserve"> </w:t>
      </w:r>
      <w:r>
        <w:rPr>
          <w:rtl/>
          <w:lang w:bidi="fa-IR"/>
        </w:rPr>
        <w:t>ها م</w:t>
      </w:r>
      <w:r w:rsidR="00E61D8F">
        <w:rPr>
          <w:rtl/>
          <w:lang w:bidi="fa-IR"/>
        </w:rPr>
        <w:t xml:space="preserve">ی </w:t>
      </w:r>
      <w:r>
        <w:rPr>
          <w:rtl/>
          <w:lang w:bidi="fa-IR"/>
        </w:rPr>
        <w:t>روم و</w:t>
      </w:r>
      <w:r w:rsidR="009B4C06">
        <w:rPr>
          <w:rtl/>
          <w:lang w:bidi="fa-IR"/>
        </w:rPr>
        <w:t xml:space="preserve"> (</w:t>
      </w:r>
      <w:r>
        <w:rPr>
          <w:rtl/>
          <w:lang w:bidi="fa-IR"/>
        </w:rPr>
        <w:t>در نت</w:t>
      </w:r>
      <w:r w:rsidR="00E61D8F">
        <w:rPr>
          <w:rtl/>
          <w:lang w:bidi="fa-IR"/>
        </w:rPr>
        <w:t>ی</w:t>
      </w:r>
      <w:r>
        <w:rPr>
          <w:rtl/>
          <w:lang w:bidi="fa-IR"/>
        </w:rPr>
        <w:t>جه</w:t>
      </w:r>
      <w:r w:rsidR="009B4C06">
        <w:rPr>
          <w:rtl/>
          <w:lang w:bidi="fa-IR"/>
        </w:rPr>
        <w:t xml:space="preserve">) </w:t>
      </w:r>
      <w:r>
        <w:rPr>
          <w:rtl/>
          <w:lang w:bidi="fa-IR"/>
        </w:rPr>
        <w:t>اکثر آن</w:t>
      </w:r>
      <w:r w:rsidR="00E61D8F">
        <w:rPr>
          <w:rtl/>
          <w:lang w:bidi="fa-IR"/>
        </w:rPr>
        <w:t xml:space="preserve"> </w:t>
      </w:r>
      <w:r>
        <w:rPr>
          <w:rtl/>
          <w:lang w:bidi="fa-IR"/>
        </w:rPr>
        <w:t>ها را شکرگزار نخواه</w:t>
      </w:r>
      <w:r w:rsidR="00E61D8F">
        <w:rPr>
          <w:rtl/>
          <w:lang w:bidi="fa-IR"/>
        </w:rPr>
        <w:t>ی</w:t>
      </w:r>
      <w:r>
        <w:rPr>
          <w:rtl/>
          <w:lang w:bidi="fa-IR"/>
        </w:rPr>
        <w:t xml:space="preserve"> </w:t>
      </w:r>
      <w:r w:rsidR="00E61D8F">
        <w:rPr>
          <w:rtl/>
          <w:lang w:bidi="fa-IR"/>
        </w:rPr>
        <w:t>ی</w:t>
      </w:r>
      <w:r>
        <w:rPr>
          <w:rtl/>
          <w:lang w:bidi="fa-IR"/>
        </w:rPr>
        <w:t>افت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ذ</w:t>
      </w:r>
      <w:r w:rsidR="00E61D8F">
        <w:rPr>
          <w:rtl/>
          <w:lang w:bidi="fa-IR"/>
        </w:rPr>
        <w:t>ی</w:t>
      </w:r>
      <w:r>
        <w:rPr>
          <w:rtl/>
          <w:lang w:bidi="fa-IR"/>
        </w:rPr>
        <w:t>ل آ</w:t>
      </w:r>
      <w:r w:rsidR="00E61D8F">
        <w:rPr>
          <w:rtl/>
          <w:lang w:bidi="fa-IR"/>
        </w:rPr>
        <w:t>ی</w:t>
      </w:r>
      <w:r>
        <w:rPr>
          <w:rtl/>
          <w:lang w:bidi="fa-IR"/>
        </w:rPr>
        <w:t>ه شر</w:t>
      </w:r>
      <w:r w:rsidR="00E61D8F">
        <w:rPr>
          <w:rtl/>
          <w:lang w:bidi="fa-IR"/>
        </w:rPr>
        <w:t>ی</w:t>
      </w:r>
      <w:r>
        <w:rPr>
          <w:rtl/>
          <w:lang w:bidi="fa-IR"/>
        </w:rPr>
        <w:t xml:space="preserve">فه - </w:t>
      </w:r>
      <w:r w:rsidR="003366B4">
        <w:rPr>
          <w:rtl/>
          <w:lang w:bidi="fa-IR"/>
        </w:rPr>
        <w:t>درباره</w:t>
      </w:r>
      <w:r>
        <w:rPr>
          <w:rtl/>
          <w:lang w:bidi="fa-IR"/>
        </w:rPr>
        <w:t xml:space="preserve"> بازدارندگ</w:t>
      </w:r>
      <w:r w:rsidR="00E61D8F">
        <w:rPr>
          <w:rtl/>
          <w:lang w:bidi="fa-IR"/>
        </w:rPr>
        <w:t>ی</w:t>
      </w:r>
      <w:r>
        <w:rPr>
          <w:rtl/>
          <w:lang w:bidi="fa-IR"/>
        </w:rPr>
        <w:t xml:space="preserve"> ش</w:t>
      </w:r>
      <w:r w:rsidR="00E61D8F">
        <w:rPr>
          <w:rtl/>
          <w:lang w:bidi="fa-IR"/>
        </w:rPr>
        <w:t>ی</w:t>
      </w:r>
      <w:r>
        <w:rPr>
          <w:rtl/>
          <w:lang w:bidi="fa-IR"/>
        </w:rPr>
        <w:t>طان از راه خدا از چهار سو و محاصره کردن افراد - چن</w:t>
      </w:r>
      <w:r w:rsidR="00E61D8F">
        <w:rPr>
          <w:rtl/>
          <w:lang w:bidi="fa-IR"/>
        </w:rPr>
        <w:t>ی</w:t>
      </w:r>
      <w:r>
        <w:rPr>
          <w:rtl/>
          <w:lang w:bidi="fa-IR"/>
        </w:rPr>
        <w:t>ن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«ثُمَّ لَآتِ</w:t>
      </w:r>
      <w:r w:rsidR="00E61D8F">
        <w:rPr>
          <w:rtl/>
          <w:lang w:bidi="fa-IR"/>
        </w:rPr>
        <w:t>ی</w:t>
      </w:r>
      <w:r>
        <w:rPr>
          <w:rtl/>
          <w:lang w:bidi="fa-IR"/>
        </w:rPr>
        <w:t>نَّهُمْ مِنْ بَ</w:t>
      </w:r>
      <w:r w:rsidR="00E61D8F">
        <w:rPr>
          <w:rtl/>
          <w:lang w:bidi="fa-IR"/>
        </w:rPr>
        <w:t>ی</w:t>
      </w:r>
      <w:r>
        <w:rPr>
          <w:rtl/>
          <w:lang w:bidi="fa-IR"/>
        </w:rPr>
        <w:t>نِ أَ</w:t>
      </w:r>
      <w:r w:rsidR="00E61D8F">
        <w:rPr>
          <w:rtl/>
          <w:lang w:bidi="fa-IR"/>
        </w:rPr>
        <w:t>ی</w:t>
      </w:r>
      <w:r>
        <w:rPr>
          <w:rtl/>
          <w:lang w:bidi="fa-IR"/>
        </w:rPr>
        <w:t>دِ</w:t>
      </w:r>
      <w:r w:rsidR="00E61D8F">
        <w:rPr>
          <w:rtl/>
          <w:lang w:bidi="fa-IR"/>
        </w:rPr>
        <w:t>ی</w:t>
      </w:r>
      <w:r>
        <w:rPr>
          <w:rtl/>
          <w:lang w:bidi="fa-IR"/>
        </w:rPr>
        <w:t>هِمْ = از پ</w:t>
      </w:r>
      <w:r w:rsidR="00E61D8F">
        <w:rPr>
          <w:rtl/>
          <w:lang w:bidi="fa-IR"/>
        </w:rPr>
        <w:t>ی</w:t>
      </w:r>
      <w:r>
        <w:rPr>
          <w:rtl/>
          <w:lang w:bidi="fa-IR"/>
        </w:rPr>
        <w:t>ش رو سراغ آن</w:t>
      </w:r>
      <w:r w:rsidR="00E61D8F">
        <w:rPr>
          <w:rtl/>
          <w:lang w:bidi="fa-IR"/>
        </w:rPr>
        <w:t xml:space="preserve"> </w:t>
      </w:r>
      <w:r>
        <w:rPr>
          <w:rtl/>
          <w:lang w:bidi="fa-IR"/>
        </w:rPr>
        <w:t>ها م</w:t>
      </w:r>
      <w:r w:rsidR="00E61D8F">
        <w:rPr>
          <w:rtl/>
          <w:lang w:bidi="fa-IR"/>
        </w:rPr>
        <w:t xml:space="preserve">ی </w:t>
      </w:r>
      <w:r>
        <w:rPr>
          <w:rtl/>
          <w:lang w:bidi="fa-IR"/>
        </w:rPr>
        <w:t>روم» «</w:t>
      </w:r>
      <w:r w:rsidR="00E61D8F">
        <w:rPr>
          <w:rtl/>
          <w:lang w:bidi="fa-IR"/>
        </w:rPr>
        <w:t>ی</w:t>
      </w:r>
      <w:r>
        <w:rPr>
          <w:rtl/>
          <w:lang w:bidi="fa-IR"/>
        </w:rPr>
        <w:t>عن</w:t>
      </w:r>
      <w:r w:rsidR="00E61D8F">
        <w:rPr>
          <w:rtl/>
          <w:lang w:bidi="fa-IR"/>
        </w:rPr>
        <w:t>ی</w:t>
      </w:r>
      <w:r>
        <w:rPr>
          <w:rtl/>
          <w:lang w:bidi="fa-IR"/>
        </w:rPr>
        <w:t xml:space="preserve"> امر آخرت و جهان</w:t>
      </w:r>
      <w:r w:rsidR="00E61D8F">
        <w:rPr>
          <w:rtl/>
          <w:lang w:bidi="fa-IR"/>
        </w:rPr>
        <w:t>ی</w:t>
      </w:r>
      <w:r>
        <w:rPr>
          <w:rtl/>
          <w:lang w:bidi="fa-IR"/>
        </w:rPr>
        <w:t xml:space="preserve"> را که در پ</w:t>
      </w:r>
      <w:r w:rsidR="00E61D8F">
        <w:rPr>
          <w:rtl/>
          <w:lang w:bidi="fa-IR"/>
        </w:rPr>
        <w:t>ی</w:t>
      </w:r>
      <w:r>
        <w:rPr>
          <w:rtl/>
          <w:lang w:bidi="fa-IR"/>
        </w:rPr>
        <w:t>ش رو است در نظر انسان سبک جلوه م</w:t>
      </w:r>
      <w:r w:rsidR="00E61D8F">
        <w:rPr>
          <w:rtl/>
          <w:lang w:bidi="fa-IR"/>
        </w:rPr>
        <w:t xml:space="preserve">ی </w:t>
      </w:r>
      <w:r>
        <w:rPr>
          <w:rtl/>
          <w:lang w:bidi="fa-IR"/>
        </w:rPr>
        <w:t>دهد و منظور از «وَ مِنْ خَلْفِهِمْ = از پشت سرشان» ا</w:t>
      </w:r>
      <w:r w:rsidR="00E61D8F">
        <w:rPr>
          <w:rtl/>
          <w:lang w:bidi="fa-IR"/>
        </w:rPr>
        <w:t>ی</w:t>
      </w:r>
      <w:r>
        <w:rPr>
          <w:rtl/>
          <w:lang w:bidi="fa-IR"/>
        </w:rPr>
        <w:t>ن است که افراد را به گردآور</w:t>
      </w:r>
      <w:r w:rsidR="00E61D8F">
        <w:rPr>
          <w:rtl/>
          <w:lang w:bidi="fa-IR"/>
        </w:rPr>
        <w:t>ی</w:t>
      </w:r>
      <w:r>
        <w:rPr>
          <w:rtl/>
          <w:lang w:bidi="fa-IR"/>
        </w:rPr>
        <w:t xml:space="preserve"> اموال و بخل ورز</w:t>
      </w:r>
      <w:r w:rsidR="00E61D8F">
        <w:rPr>
          <w:rtl/>
          <w:lang w:bidi="fa-IR"/>
        </w:rPr>
        <w:t>ی</w:t>
      </w:r>
      <w:r>
        <w:rPr>
          <w:rtl/>
          <w:lang w:bidi="fa-IR"/>
        </w:rPr>
        <w:t>دن از پرداخت حقوق</w:t>
      </w:r>
      <w:r w:rsidR="009B4C06">
        <w:rPr>
          <w:rtl/>
          <w:lang w:bidi="fa-IR"/>
        </w:rPr>
        <w:t xml:space="preserve"> (</w:t>
      </w:r>
      <w:r>
        <w:rPr>
          <w:rtl/>
          <w:lang w:bidi="fa-IR"/>
        </w:rPr>
        <w:t>واجب و مستحب</w:t>
      </w:r>
      <w:r w:rsidR="009B4C06">
        <w:rPr>
          <w:rtl/>
          <w:lang w:bidi="fa-IR"/>
        </w:rPr>
        <w:t xml:space="preserve">) </w:t>
      </w:r>
      <w:r>
        <w:rPr>
          <w:rtl/>
          <w:lang w:bidi="fa-IR"/>
        </w:rPr>
        <w:t>- جهت باق</w:t>
      </w:r>
      <w:r w:rsidR="00E61D8F">
        <w:rPr>
          <w:rtl/>
          <w:lang w:bidi="fa-IR"/>
        </w:rPr>
        <w:t>ی</w:t>
      </w:r>
      <w:r>
        <w:rPr>
          <w:rtl/>
          <w:lang w:bidi="fa-IR"/>
        </w:rPr>
        <w:t xml:space="preserve"> ماندن برا</w:t>
      </w:r>
      <w:r w:rsidR="00E61D8F">
        <w:rPr>
          <w:rtl/>
          <w:lang w:bidi="fa-IR"/>
        </w:rPr>
        <w:t>ی</w:t>
      </w:r>
      <w:r>
        <w:rPr>
          <w:rtl/>
          <w:lang w:bidi="fa-IR"/>
        </w:rPr>
        <w:t xml:space="preserve"> وارثان - ترغ</w:t>
      </w:r>
      <w:r w:rsidR="00E61D8F">
        <w:rPr>
          <w:rtl/>
          <w:lang w:bidi="fa-IR"/>
        </w:rPr>
        <w:t>ی</w:t>
      </w:r>
      <w:r>
        <w:rPr>
          <w:rtl/>
          <w:lang w:bidi="fa-IR"/>
        </w:rPr>
        <w:t>ب م</w:t>
      </w:r>
      <w:r w:rsidR="00E61D8F">
        <w:rPr>
          <w:rtl/>
          <w:lang w:bidi="fa-IR"/>
        </w:rPr>
        <w:t xml:space="preserve">ی </w:t>
      </w:r>
      <w:r>
        <w:rPr>
          <w:rtl/>
          <w:lang w:bidi="fa-IR"/>
        </w:rPr>
        <w:t>کند</w:t>
      </w:r>
      <w:r w:rsidR="009B4C06">
        <w:rPr>
          <w:rtl/>
          <w:lang w:bidi="fa-IR"/>
        </w:rPr>
        <w:t xml:space="preserve">. </w:t>
      </w:r>
      <w:r>
        <w:rPr>
          <w:rtl/>
          <w:lang w:bidi="fa-IR"/>
        </w:rPr>
        <w:t>و منظور از «وَ عَنْ أَ</w:t>
      </w:r>
      <w:r w:rsidR="00E61D8F">
        <w:rPr>
          <w:rtl/>
          <w:lang w:bidi="fa-IR"/>
        </w:rPr>
        <w:t>ی</w:t>
      </w:r>
      <w:r>
        <w:rPr>
          <w:rtl/>
          <w:lang w:bidi="fa-IR"/>
        </w:rPr>
        <w:t>مانِهِمْ = طرف راستشان» ا</w:t>
      </w:r>
      <w:r w:rsidR="00E61D8F">
        <w:rPr>
          <w:rtl/>
          <w:lang w:bidi="fa-IR"/>
        </w:rPr>
        <w:t>ی</w:t>
      </w:r>
      <w:r>
        <w:rPr>
          <w:rtl/>
          <w:lang w:bidi="fa-IR"/>
        </w:rPr>
        <w:t>ن است که امر د</w:t>
      </w:r>
      <w:r w:rsidR="00E61D8F">
        <w:rPr>
          <w:rtl/>
          <w:lang w:bidi="fa-IR"/>
        </w:rPr>
        <w:t>ی</w:t>
      </w:r>
      <w:r>
        <w:rPr>
          <w:rtl/>
          <w:lang w:bidi="fa-IR"/>
        </w:rPr>
        <w:t>ن</w:t>
      </w:r>
      <w:r w:rsidR="009B4C06">
        <w:rPr>
          <w:rtl/>
          <w:lang w:bidi="fa-IR"/>
        </w:rPr>
        <w:t xml:space="preserve"> (</w:t>
      </w:r>
      <w:r>
        <w:rPr>
          <w:rtl/>
          <w:lang w:bidi="fa-IR"/>
        </w:rPr>
        <w:t>و امور معنو</w:t>
      </w:r>
      <w:r w:rsidR="00E61D8F">
        <w:rPr>
          <w:rtl/>
          <w:lang w:bidi="fa-IR"/>
        </w:rPr>
        <w:t>ی</w:t>
      </w:r>
      <w:r w:rsidR="009B4C06">
        <w:rPr>
          <w:rtl/>
          <w:lang w:bidi="fa-IR"/>
        </w:rPr>
        <w:t xml:space="preserve">) </w:t>
      </w:r>
      <w:r>
        <w:rPr>
          <w:rtl/>
          <w:lang w:bidi="fa-IR"/>
        </w:rPr>
        <w:t>را به وس</w:t>
      </w:r>
      <w:r w:rsidR="00E61D8F">
        <w:rPr>
          <w:rtl/>
          <w:lang w:bidi="fa-IR"/>
        </w:rPr>
        <w:t>ی</w:t>
      </w:r>
      <w:r>
        <w:rPr>
          <w:rtl/>
          <w:lang w:bidi="fa-IR"/>
        </w:rPr>
        <w:t>له جلوه دادن گمراه</w:t>
      </w:r>
      <w:r w:rsidR="00E61D8F">
        <w:rPr>
          <w:rtl/>
          <w:lang w:bidi="fa-IR"/>
        </w:rPr>
        <w:t>ی</w:t>
      </w:r>
      <w:r w:rsidR="009B4C06">
        <w:rPr>
          <w:rtl/>
          <w:lang w:bidi="fa-IR"/>
        </w:rPr>
        <w:t xml:space="preserve"> (</w:t>
      </w:r>
      <w:r>
        <w:rPr>
          <w:rtl/>
          <w:lang w:bidi="fa-IR"/>
        </w:rPr>
        <w:t>و مسائل گمراه کننده</w:t>
      </w:r>
      <w:r w:rsidR="009B4C06">
        <w:rPr>
          <w:rtl/>
          <w:lang w:bidi="fa-IR"/>
        </w:rPr>
        <w:t xml:space="preserve">) </w:t>
      </w:r>
      <w:r>
        <w:rPr>
          <w:rtl/>
          <w:lang w:bidi="fa-IR"/>
        </w:rPr>
        <w:t>و ا</w:t>
      </w:r>
      <w:r w:rsidR="00E61D8F">
        <w:rPr>
          <w:rtl/>
          <w:lang w:bidi="fa-IR"/>
        </w:rPr>
        <w:t>ی</w:t>
      </w:r>
      <w:r>
        <w:rPr>
          <w:rtl/>
          <w:lang w:bidi="fa-IR"/>
        </w:rPr>
        <w:t>جاد شک و شبهه ضا</w:t>
      </w:r>
      <w:r w:rsidR="00E61D8F">
        <w:rPr>
          <w:rtl/>
          <w:lang w:bidi="fa-IR"/>
        </w:rPr>
        <w:t>ی</w:t>
      </w:r>
      <w:r>
        <w:rPr>
          <w:rtl/>
          <w:lang w:bidi="fa-IR"/>
        </w:rPr>
        <w:t>ع م</w:t>
      </w:r>
      <w:r w:rsidR="00E61D8F">
        <w:rPr>
          <w:rtl/>
          <w:lang w:bidi="fa-IR"/>
        </w:rPr>
        <w:t xml:space="preserve">ی </w:t>
      </w:r>
      <w:r>
        <w:rPr>
          <w:rtl/>
          <w:lang w:bidi="fa-IR"/>
        </w:rPr>
        <w:t>سازد</w:t>
      </w:r>
      <w:r w:rsidR="009B4C06">
        <w:rPr>
          <w:rtl/>
          <w:lang w:bidi="fa-IR"/>
        </w:rPr>
        <w:t xml:space="preserve">. </w:t>
      </w:r>
      <w:r>
        <w:rPr>
          <w:rtl/>
          <w:lang w:bidi="fa-IR"/>
        </w:rPr>
        <w:t xml:space="preserve">و مقصود از «وَ عَنْ شَمائِلِهِمْ </w:t>
      </w:r>
      <w:r>
        <w:rPr>
          <w:rtl/>
          <w:lang w:bidi="fa-IR"/>
        </w:rPr>
        <w:lastRenderedPageBreak/>
        <w:t>= طرف چپشان» ا</w:t>
      </w:r>
      <w:r w:rsidR="00E61D8F">
        <w:rPr>
          <w:rtl/>
          <w:lang w:bidi="fa-IR"/>
        </w:rPr>
        <w:t>ی</w:t>
      </w:r>
      <w:r>
        <w:rPr>
          <w:rtl/>
          <w:lang w:bidi="fa-IR"/>
        </w:rPr>
        <w:t>ن است که م</w:t>
      </w:r>
      <w:r w:rsidR="00E61D8F">
        <w:rPr>
          <w:rtl/>
          <w:lang w:bidi="fa-IR"/>
        </w:rPr>
        <w:t>ی</w:t>
      </w:r>
      <w:r>
        <w:rPr>
          <w:rtl/>
          <w:lang w:bidi="fa-IR"/>
        </w:rPr>
        <w:t>ل به لذّات ماد</w:t>
      </w:r>
      <w:r w:rsidR="00E61D8F">
        <w:rPr>
          <w:rtl/>
          <w:lang w:bidi="fa-IR"/>
        </w:rPr>
        <w:t>ی</w:t>
      </w:r>
      <w:r>
        <w:rPr>
          <w:rtl/>
          <w:lang w:bidi="fa-IR"/>
        </w:rPr>
        <w:t xml:space="preserve"> را در افراد ا</w:t>
      </w:r>
      <w:r w:rsidR="00E61D8F">
        <w:rPr>
          <w:rtl/>
          <w:lang w:bidi="fa-IR"/>
        </w:rPr>
        <w:t>ی</w:t>
      </w:r>
      <w:r>
        <w:rPr>
          <w:rtl/>
          <w:lang w:bidi="fa-IR"/>
        </w:rPr>
        <w:t>جاد م</w:t>
      </w:r>
      <w:r w:rsidR="00E61D8F">
        <w:rPr>
          <w:rtl/>
          <w:lang w:bidi="fa-IR"/>
        </w:rPr>
        <w:t xml:space="preserve">ی </w:t>
      </w:r>
      <w:r>
        <w:rPr>
          <w:rtl/>
          <w:lang w:bidi="fa-IR"/>
        </w:rPr>
        <w:t>کند و شهوات را بر قلوب و دل</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غلبه و گسترش م</w:t>
      </w:r>
      <w:r w:rsidR="00E61D8F">
        <w:rPr>
          <w:rtl/>
          <w:lang w:bidi="fa-IR"/>
        </w:rPr>
        <w:t xml:space="preserve">ی </w:t>
      </w:r>
      <w:r>
        <w:rPr>
          <w:rtl/>
          <w:lang w:bidi="fa-IR"/>
        </w:rPr>
        <w:t>دهد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427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«لَوْلا أَنَّ الشَّ</w:t>
      </w:r>
      <w:r w:rsidR="00E61D8F">
        <w:rPr>
          <w:rtl/>
          <w:lang w:bidi="fa-IR"/>
        </w:rPr>
        <w:t>ی</w:t>
      </w:r>
      <w:r>
        <w:rPr>
          <w:rtl/>
          <w:lang w:bidi="fa-IR"/>
        </w:rPr>
        <w:t>اطِ</w:t>
      </w:r>
      <w:r w:rsidR="00E61D8F">
        <w:rPr>
          <w:rtl/>
          <w:lang w:bidi="fa-IR"/>
        </w:rPr>
        <w:t>ی</w:t>
      </w:r>
      <w:r>
        <w:rPr>
          <w:rtl/>
          <w:lang w:bidi="fa-IR"/>
        </w:rPr>
        <w:t xml:space="preserve">نَ </w:t>
      </w:r>
      <w:r w:rsidR="00E61D8F">
        <w:rPr>
          <w:rtl/>
          <w:lang w:bidi="fa-IR"/>
        </w:rPr>
        <w:t>ی</w:t>
      </w:r>
      <w:r>
        <w:rPr>
          <w:rtl/>
          <w:lang w:bidi="fa-IR"/>
        </w:rPr>
        <w:t>حُومُونَ عَل</w:t>
      </w:r>
      <w:r w:rsidR="00E61D8F">
        <w:rPr>
          <w:rtl/>
          <w:lang w:bidi="fa-IR"/>
        </w:rPr>
        <w:t>ی</w:t>
      </w:r>
      <w:r>
        <w:rPr>
          <w:rtl/>
          <w:lang w:bidi="fa-IR"/>
        </w:rPr>
        <w:t xml:space="preserve"> قُلُوبِ بَنِ</w:t>
      </w:r>
      <w:r w:rsidR="00E61D8F">
        <w:rPr>
          <w:rtl/>
          <w:lang w:bidi="fa-IR"/>
        </w:rPr>
        <w:t xml:space="preserve">ی </w:t>
      </w:r>
      <w:r>
        <w:rPr>
          <w:rtl/>
          <w:lang w:bidi="fa-IR"/>
        </w:rPr>
        <w:t>آدَم لَنَظَرُوا إِل</w:t>
      </w:r>
      <w:r w:rsidR="00E61D8F">
        <w:rPr>
          <w:rtl/>
          <w:lang w:bidi="fa-IR"/>
        </w:rPr>
        <w:t>ی</w:t>
      </w:r>
      <w:r>
        <w:rPr>
          <w:rtl/>
          <w:lang w:bidi="fa-IR"/>
        </w:rPr>
        <w:t xml:space="preserve"> الْمَلَکُوتِ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428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«براست</w:t>
      </w:r>
      <w:r w:rsidR="00E61D8F">
        <w:rPr>
          <w:rtl/>
          <w:lang w:bidi="fa-IR"/>
        </w:rPr>
        <w:t>ی</w:t>
      </w:r>
      <w:r>
        <w:rPr>
          <w:rtl/>
          <w:lang w:bidi="fa-IR"/>
        </w:rPr>
        <w:t xml:space="preserve"> اگر نبود که ش</w:t>
      </w:r>
      <w:r w:rsidR="00E61D8F">
        <w:rPr>
          <w:rtl/>
          <w:lang w:bidi="fa-IR"/>
        </w:rPr>
        <w:t>ی</w:t>
      </w:r>
      <w:r>
        <w:rPr>
          <w:rtl/>
          <w:lang w:bidi="fa-IR"/>
        </w:rPr>
        <w:t>اط</w:t>
      </w:r>
      <w:r w:rsidR="00E61D8F">
        <w:rPr>
          <w:rtl/>
          <w:lang w:bidi="fa-IR"/>
        </w:rPr>
        <w:t>ی</w:t>
      </w:r>
      <w:r>
        <w:rPr>
          <w:rtl/>
          <w:lang w:bidi="fa-IR"/>
        </w:rPr>
        <w:t>ن بر گرد دل</w:t>
      </w:r>
      <w:r w:rsidR="00E61D8F">
        <w:rPr>
          <w:rtl/>
          <w:lang w:bidi="fa-IR"/>
        </w:rPr>
        <w:t xml:space="preserve"> </w:t>
      </w:r>
      <w:r>
        <w:rPr>
          <w:rtl/>
          <w:lang w:bidi="fa-IR"/>
        </w:rPr>
        <w:t>ها</w:t>
      </w:r>
      <w:r w:rsidR="00E61D8F">
        <w:rPr>
          <w:rtl/>
          <w:lang w:bidi="fa-IR"/>
        </w:rPr>
        <w:t>ی</w:t>
      </w:r>
      <w:r>
        <w:rPr>
          <w:rtl/>
          <w:lang w:bidi="fa-IR"/>
        </w:rPr>
        <w:t xml:space="preserve"> بن</w:t>
      </w:r>
      <w:r w:rsidR="00E61D8F">
        <w:rPr>
          <w:rtl/>
          <w:lang w:bidi="fa-IR"/>
        </w:rPr>
        <w:t>ی</w:t>
      </w:r>
      <w:r>
        <w:rPr>
          <w:rtl/>
          <w:lang w:bidi="fa-IR"/>
        </w:rPr>
        <w:t xml:space="preserve"> آدم دور م</w:t>
      </w:r>
      <w:r w:rsidR="00E61D8F">
        <w:rPr>
          <w:rtl/>
          <w:lang w:bidi="fa-IR"/>
        </w:rPr>
        <w:t xml:space="preserve">ی </w:t>
      </w:r>
      <w:r>
        <w:rPr>
          <w:rtl/>
          <w:lang w:bidi="fa-IR"/>
        </w:rPr>
        <w:t>زنند ملکوت</w:t>
      </w:r>
      <w:r w:rsidR="009B4C06">
        <w:rPr>
          <w:rtl/>
          <w:lang w:bidi="fa-IR"/>
        </w:rPr>
        <w:t xml:space="preserve"> (</w:t>
      </w:r>
      <w:r>
        <w:rPr>
          <w:rtl/>
          <w:lang w:bidi="fa-IR"/>
        </w:rPr>
        <w:t>زم</w:t>
      </w:r>
      <w:r w:rsidR="00E61D8F">
        <w:rPr>
          <w:rtl/>
          <w:lang w:bidi="fa-IR"/>
        </w:rPr>
        <w:t>ی</w:t>
      </w:r>
      <w:r>
        <w:rPr>
          <w:rtl/>
          <w:lang w:bidi="fa-IR"/>
        </w:rPr>
        <w:t>ن و آسمان</w:t>
      </w:r>
      <w:r w:rsidR="009B4C06">
        <w:rPr>
          <w:rtl/>
          <w:lang w:bidi="fa-IR"/>
        </w:rPr>
        <w:t xml:space="preserve">) </w:t>
      </w:r>
      <w:r>
        <w:rPr>
          <w:rtl/>
          <w:lang w:bidi="fa-IR"/>
        </w:rPr>
        <w:t>را نظاره م</w:t>
      </w:r>
      <w:r w:rsidR="00E61D8F">
        <w:rPr>
          <w:rtl/>
          <w:lang w:bidi="fa-IR"/>
        </w:rPr>
        <w:t xml:space="preserve">ی </w:t>
      </w:r>
      <w:r>
        <w:rPr>
          <w:rtl/>
          <w:lang w:bidi="fa-IR"/>
        </w:rPr>
        <w:t>کردند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کنند 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حضرت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نشسته بود ناگاه ش</w:t>
      </w:r>
      <w:r w:rsidR="00E61D8F">
        <w:rPr>
          <w:rtl/>
          <w:lang w:bidi="fa-IR"/>
        </w:rPr>
        <w:t>ی</w:t>
      </w:r>
      <w:r>
        <w:rPr>
          <w:rtl/>
          <w:lang w:bidi="fa-IR"/>
        </w:rPr>
        <w:t>طان نزد او آمد در حال</w:t>
      </w:r>
      <w:r w:rsidR="00E61D8F">
        <w:rPr>
          <w:rtl/>
          <w:lang w:bidi="fa-IR"/>
        </w:rPr>
        <w:t>ی</w:t>
      </w:r>
      <w:r>
        <w:rPr>
          <w:rtl/>
          <w:lang w:bidi="fa-IR"/>
        </w:rPr>
        <w:t xml:space="preserve"> که کلاه دراز و رنگارنگ</w:t>
      </w:r>
      <w:r w:rsidR="00E61D8F">
        <w:rPr>
          <w:rtl/>
          <w:lang w:bidi="fa-IR"/>
        </w:rPr>
        <w:t>ی</w:t>
      </w:r>
      <w:r>
        <w:rPr>
          <w:rtl/>
          <w:lang w:bidi="fa-IR"/>
        </w:rPr>
        <w:t xml:space="preserve"> بر سر داشت</w:t>
      </w:r>
      <w:r w:rsidR="009B4C06">
        <w:rPr>
          <w:rtl/>
          <w:lang w:bidi="fa-IR"/>
        </w:rPr>
        <w:t xml:space="preserve">، </w:t>
      </w:r>
      <w:r>
        <w:rPr>
          <w:rtl/>
          <w:lang w:bidi="fa-IR"/>
        </w:rPr>
        <w:t>نزد</w:t>
      </w:r>
      <w:r w:rsidR="00E61D8F">
        <w:rPr>
          <w:rtl/>
          <w:lang w:bidi="fa-IR"/>
        </w:rPr>
        <w:t>ی</w:t>
      </w:r>
      <w:r>
        <w:rPr>
          <w:rtl/>
          <w:lang w:bidi="fa-IR"/>
        </w:rPr>
        <w:t>ک آن حضرت که رس</w:t>
      </w:r>
      <w:r w:rsidR="00E61D8F">
        <w:rPr>
          <w:rtl/>
          <w:lang w:bidi="fa-IR"/>
        </w:rPr>
        <w:t>ی</w:t>
      </w:r>
      <w:r>
        <w:rPr>
          <w:rtl/>
          <w:lang w:bidi="fa-IR"/>
        </w:rPr>
        <w:t>د کلاهش را برداشت و سلام کرد</w:t>
      </w:r>
      <w:r w:rsidR="009B4C06">
        <w:rPr>
          <w:rtl/>
          <w:lang w:bidi="fa-IR"/>
        </w:rPr>
        <w:t xml:space="preserve">. </w:t>
      </w:r>
      <w:r>
        <w:rPr>
          <w:rtl/>
          <w:lang w:bidi="fa-IR"/>
        </w:rPr>
        <w:t>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فرمود</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من ش</w:t>
      </w:r>
      <w:r w:rsidR="00E61D8F">
        <w:rPr>
          <w:rtl/>
          <w:lang w:bidi="fa-IR"/>
        </w:rPr>
        <w:t>ی</w:t>
      </w:r>
      <w:r>
        <w:rPr>
          <w:rtl/>
          <w:lang w:bidi="fa-IR"/>
        </w:rPr>
        <w:t>طانم</w:t>
      </w:r>
      <w:r w:rsidR="009B4C06">
        <w:rPr>
          <w:rtl/>
          <w:lang w:bidi="fa-IR"/>
        </w:rPr>
        <w:t xml:space="preserve">. </w:t>
      </w:r>
      <w:r>
        <w:rPr>
          <w:rtl/>
          <w:lang w:bidi="fa-IR"/>
        </w:rPr>
        <w:t>حضرت فرمود</w:t>
      </w:r>
      <w:r w:rsidR="009B4C06">
        <w:rPr>
          <w:rtl/>
          <w:lang w:bidi="fa-IR"/>
        </w:rPr>
        <w:t xml:space="preserve">: </w:t>
      </w:r>
      <w:r>
        <w:rPr>
          <w:rtl/>
          <w:lang w:bidi="fa-IR"/>
        </w:rPr>
        <w:t>ش</w:t>
      </w:r>
      <w:r w:rsidR="00E61D8F">
        <w:rPr>
          <w:rtl/>
          <w:lang w:bidi="fa-IR"/>
        </w:rPr>
        <w:t>ی</w:t>
      </w:r>
      <w:r>
        <w:rPr>
          <w:rtl/>
          <w:lang w:bidi="fa-IR"/>
        </w:rPr>
        <w:t>طان توئ</w:t>
      </w:r>
      <w:r w:rsidR="00E61D8F">
        <w:rPr>
          <w:rtl/>
          <w:lang w:bidi="fa-IR"/>
        </w:rPr>
        <w:t>ی</w:t>
      </w:r>
      <w:r>
        <w:rPr>
          <w:rtl/>
          <w:lang w:bidi="fa-IR"/>
        </w:rPr>
        <w:t xml:space="preserve"> که خداوند تو را نزد</w:t>
      </w:r>
      <w:r w:rsidR="00E61D8F">
        <w:rPr>
          <w:rtl/>
          <w:lang w:bidi="fa-IR"/>
        </w:rPr>
        <w:t>ی</w:t>
      </w:r>
      <w:r>
        <w:rPr>
          <w:rtl/>
          <w:lang w:bidi="fa-IR"/>
        </w:rPr>
        <w:t>ک ما نکند و از ما دور سازد</w:t>
      </w:r>
      <w:r w:rsidR="009B4C06">
        <w:rPr>
          <w:rtl/>
          <w:lang w:bidi="fa-IR"/>
        </w:rPr>
        <w:t xml:space="preserve">! </w:t>
      </w:r>
      <w:r>
        <w:rPr>
          <w:rtl/>
          <w:lang w:bidi="fa-IR"/>
        </w:rPr>
        <w:t>گفت</w:t>
      </w:r>
      <w:r w:rsidR="009B4C06">
        <w:rPr>
          <w:rtl/>
          <w:lang w:bidi="fa-IR"/>
        </w:rPr>
        <w:t xml:space="preserve">: </w:t>
      </w:r>
      <w:r>
        <w:rPr>
          <w:rtl/>
          <w:lang w:bidi="fa-IR"/>
        </w:rPr>
        <w:t>آمده</w:t>
      </w:r>
      <w:r w:rsidR="00E61D8F">
        <w:rPr>
          <w:rtl/>
          <w:lang w:bidi="fa-IR"/>
        </w:rPr>
        <w:t xml:space="preserve"> </w:t>
      </w:r>
      <w:r>
        <w:rPr>
          <w:rtl/>
          <w:lang w:bidi="fa-IR"/>
        </w:rPr>
        <w:t>ام به خاطر منزلت</w:t>
      </w:r>
      <w:r w:rsidR="00E61D8F">
        <w:rPr>
          <w:rtl/>
          <w:lang w:bidi="fa-IR"/>
        </w:rPr>
        <w:t>ی</w:t>
      </w:r>
      <w:r>
        <w:rPr>
          <w:rtl/>
          <w:lang w:bidi="fa-IR"/>
        </w:rPr>
        <w:t xml:space="preserve"> که نزد خدا دار</w:t>
      </w:r>
      <w:r w:rsidR="00E61D8F">
        <w:rPr>
          <w:rtl/>
          <w:lang w:bidi="fa-IR"/>
        </w:rPr>
        <w:t>ی</w:t>
      </w:r>
      <w:r>
        <w:rPr>
          <w:rtl/>
          <w:lang w:bidi="fa-IR"/>
        </w:rPr>
        <w:t xml:space="preserve"> به تو عرض سلام کنم</w:t>
      </w:r>
      <w:r w:rsidR="009B4C06">
        <w:rPr>
          <w:rtl/>
          <w:lang w:bidi="fa-IR"/>
        </w:rPr>
        <w:t xml:space="preserve">. </w:t>
      </w:r>
    </w:p>
    <w:p w:rsidR="0049138A" w:rsidRDefault="0049138A" w:rsidP="0049138A">
      <w:pPr>
        <w:pStyle w:val="libNormal"/>
        <w:rPr>
          <w:rtl/>
          <w:lang w:bidi="fa-IR"/>
        </w:rPr>
      </w:pPr>
      <w:r>
        <w:rPr>
          <w:rtl/>
          <w:lang w:bidi="fa-IR"/>
        </w:rPr>
        <w:t>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فرمود</w:t>
      </w:r>
      <w:r w:rsidR="009B4C06">
        <w:rPr>
          <w:rtl/>
          <w:lang w:bidi="fa-IR"/>
        </w:rPr>
        <w:t xml:space="preserve">: </w:t>
      </w:r>
      <w:r>
        <w:rPr>
          <w:rtl/>
          <w:lang w:bidi="fa-IR"/>
        </w:rPr>
        <w:t>ا</w:t>
      </w:r>
      <w:r w:rsidR="00E61D8F">
        <w:rPr>
          <w:rtl/>
          <w:lang w:bidi="fa-IR"/>
        </w:rPr>
        <w:t>ی</w:t>
      </w:r>
      <w:r>
        <w:rPr>
          <w:rtl/>
          <w:lang w:bidi="fa-IR"/>
        </w:rPr>
        <w:t>ن کلاه چ</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به وس</w:t>
      </w:r>
      <w:r w:rsidR="00E61D8F">
        <w:rPr>
          <w:rtl/>
          <w:lang w:bidi="fa-IR"/>
        </w:rPr>
        <w:t>ی</w:t>
      </w:r>
      <w:r>
        <w:rPr>
          <w:rtl/>
          <w:lang w:bidi="fa-IR"/>
        </w:rPr>
        <w:t>له آن دل</w:t>
      </w:r>
      <w:r w:rsidR="00E61D8F">
        <w:rPr>
          <w:rtl/>
          <w:lang w:bidi="fa-IR"/>
        </w:rPr>
        <w:t xml:space="preserve"> </w:t>
      </w:r>
      <w:r>
        <w:rPr>
          <w:rtl/>
          <w:lang w:bidi="fa-IR"/>
        </w:rPr>
        <w:t>ها</w:t>
      </w:r>
      <w:r w:rsidR="00E61D8F">
        <w:rPr>
          <w:rtl/>
          <w:lang w:bidi="fa-IR"/>
        </w:rPr>
        <w:t>ی</w:t>
      </w:r>
      <w:r>
        <w:rPr>
          <w:rtl/>
          <w:lang w:bidi="fa-IR"/>
        </w:rPr>
        <w:t xml:space="preserve"> افراد را م</w:t>
      </w:r>
      <w:r w:rsidR="00E61D8F">
        <w:rPr>
          <w:rtl/>
          <w:lang w:bidi="fa-IR"/>
        </w:rPr>
        <w:t xml:space="preserve">ی </w:t>
      </w:r>
      <w:r>
        <w:rPr>
          <w:rtl/>
          <w:lang w:bidi="fa-IR"/>
        </w:rPr>
        <w:t>ربا</w:t>
      </w:r>
      <w:r w:rsidR="00E61D8F">
        <w:rPr>
          <w:rtl/>
          <w:lang w:bidi="fa-IR"/>
        </w:rPr>
        <w:t>ی</w:t>
      </w:r>
      <w:r>
        <w:rPr>
          <w:rtl/>
          <w:lang w:bidi="fa-IR"/>
        </w:rPr>
        <w:t>م</w:t>
      </w:r>
      <w:r w:rsidR="009B4C06">
        <w:rPr>
          <w:rtl/>
          <w:lang w:bidi="fa-IR"/>
        </w:rPr>
        <w:t xml:space="preserve">! </w:t>
      </w:r>
      <w:r>
        <w:rPr>
          <w:rtl/>
          <w:lang w:bidi="fa-IR"/>
        </w:rPr>
        <w:t>حضرت فرمود</w:t>
      </w:r>
      <w:r w:rsidR="009B4C06">
        <w:rPr>
          <w:rtl/>
          <w:lang w:bidi="fa-IR"/>
        </w:rPr>
        <w:t xml:space="preserve">: </w:t>
      </w:r>
      <w:r>
        <w:rPr>
          <w:rtl/>
          <w:lang w:bidi="fa-IR"/>
        </w:rPr>
        <w:t>مرا آگاه ساز از گناه</w:t>
      </w:r>
      <w:r w:rsidR="00E61D8F">
        <w:rPr>
          <w:rtl/>
          <w:lang w:bidi="fa-IR"/>
        </w:rPr>
        <w:t>ی</w:t>
      </w:r>
      <w:r>
        <w:rPr>
          <w:rtl/>
          <w:lang w:bidi="fa-IR"/>
        </w:rPr>
        <w:t xml:space="preserve"> که چون شخص مرتکب آن شود بر او مسلط م</w:t>
      </w:r>
      <w:r w:rsidR="00E61D8F">
        <w:rPr>
          <w:rtl/>
          <w:lang w:bidi="fa-IR"/>
        </w:rPr>
        <w:t xml:space="preserve">ی </w:t>
      </w:r>
      <w:r>
        <w:rPr>
          <w:rtl/>
          <w:lang w:bidi="fa-IR"/>
        </w:rPr>
        <w:t>شو</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هرگاه به عجب رو</w:t>
      </w:r>
      <w:r w:rsidR="00E61D8F">
        <w:rPr>
          <w:rtl/>
          <w:lang w:bidi="fa-IR"/>
        </w:rPr>
        <w:t>ی</w:t>
      </w:r>
      <w:r>
        <w:rPr>
          <w:rtl/>
          <w:lang w:bidi="fa-IR"/>
        </w:rPr>
        <w:t xml:space="preserve"> آورد و به خود خوش</w:t>
      </w:r>
      <w:r w:rsidR="00E61D8F">
        <w:rPr>
          <w:rtl/>
          <w:lang w:bidi="fa-IR"/>
        </w:rPr>
        <w:t xml:space="preserve"> </w:t>
      </w:r>
      <w:r>
        <w:rPr>
          <w:rtl/>
          <w:lang w:bidi="fa-IR"/>
        </w:rPr>
        <w:t>ب</w:t>
      </w:r>
      <w:r w:rsidR="00E61D8F">
        <w:rPr>
          <w:rtl/>
          <w:lang w:bidi="fa-IR"/>
        </w:rPr>
        <w:t>ی</w:t>
      </w:r>
      <w:r>
        <w:rPr>
          <w:rtl/>
          <w:lang w:bidi="fa-IR"/>
        </w:rPr>
        <w:t>ن شود</w:t>
      </w:r>
      <w:r w:rsidR="009B4C06">
        <w:rPr>
          <w:rtl/>
          <w:lang w:bidi="fa-IR"/>
        </w:rPr>
        <w:t xml:space="preserve">، </w:t>
      </w:r>
      <w:r>
        <w:rPr>
          <w:rtl/>
          <w:lang w:bidi="fa-IR"/>
        </w:rPr>
        <w:t>عملش را ز</w:t>
      </w:r>
      <w:r w:rsidR="00E61D8F">
        <w:rPr>
          <w:rtl/>
          <w:lang w:bidi="fa-IR"/>
        </w:rPr>
        <w:t>ی</w:t>
      </w:r>
      <w:r>
        <w:rPr>
          <w:rtl/>
          <w:lang w:bidi="fa-IR"/>
        </w:rPr>
        <w:t>اد شمارد و گناهش در نظرش کوچک آ</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429</w:t>
      </w:r>
      <w:r w:rsidR="009B4C06" w:rsidRPr="00FB19B7">
        <w:rPr>
          <w:rStyle w:val="libFootnotenumChar"/>
          <w:rtl/>
          <w:lang w:bidi="fa-IR"/>
        </w:rPr>
        <w:t>)</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از شاگردان استاد مجتهدان مرحوم ش</w:t>
      </w:r>
      <w:r>
        <w:rPr>
          <w:rtl/>
          <w:lang w:bidi="fa-IR"/>
        </w:rPr>
        <w:t>ی</w:t>
      </w:r>
      <w:r w:rsidR="0049138A">
        <w:rPr>
          <w:rtl/>
          <w:lang w:bidi="fa-IR"/>
        </w:rPr>
        <w:t>خ مرتض</w:t>
      </w:r>
      <w:r>
        <w:rPr>
          <w:rtl/>
          <w:lang w:bidi="fa-IR"/>
        </w:rPr>
        <w:t>ی</w:t>
      </w:r>
      <w:r w:rsidR="0049138A">
        <w:rPr>
          <w:rtl/>
          <w:lang w:bidi="fa-IR"/>
        </w:rPr>
        <w:t xml:space="preserve"> انصار</w:t>
      </w:r>
      <w:r>
        <w:rPr>
          <w:rtl/>
          <w:lang w:bidi="fa-IR"/>
        </w:rPr>
        <w:t>ی</w:t>
      </w:r>
      <w:r w:rsidR="0049138A">
        <w:rPr>
          <w:rtl/>
          <w:lang w:bidi="fa-IR"/>
        </w:rPr>
        <w:t xml:space="preserve"> م</w:t>
      </w:r>
      <w:r>
        <w:rPr>
          <w:rtl/>
          <w:lang w:bidi="fa-IR"/>
        </w:rPr>
        <w:t xml:space="preserve">ی </w:t>
      </w:r>
      <w:r w:rsidR="0049138A">
        <w:rPr>
          <w:rtl/>
          <w:lang w:bidi="fa-IR"/>
        </w:rPr>
        <w:t>گو</w:t>
      </w:r>
      <w:r>
        <w:rPr>
          <w:rtl/>
          <w:lang w:bidi="fa-IR"/>
        </w:rPr>
        <w:t>ی</w:t>
      </w:r>
      <w:r w:rsidR="0049138A">
        <w:rPr>
          <w:rtl/>
          <w:lang w:bidi="fa-IR"/>
        </w:rPr>
        <w:t>د</w:t>
      </w:r>
      <w:r w:rsidR="009B4C06">
        <w:rPr>
          <w:rtl/>
          <w:lang w:bidi="fa-IR"/>
        </w:rPr>
        <w:t xml:space="preserve">: </w:t>
      </w:r>
    </w:p>
    <w:p w:rsidR="0049138A" w:rsidRDefault="0049138A" w:rsidP="0049138A">
      <w:pPr>
        <w:pStyle w:val="libNormal"/>
        <w:rPr>
          <w:rtl/>
          <w:lang w:bidi="fa-IR"/>
        </w:rPr>
      </w:pPr>
      <w:r>
        <w:rPr>
          <w:rtl/>
          <w:lang w:bidi="fa-IR"/>
        </w:rPr>
        <w:t>«شب</w:t>
      </w:r>
      <w:r w:rsidR="00E61D8F">
        <w:rPr>
          <w:rtl/>
          <w:lang w:bidi="fa-IR"/>
        </w:rPr>
        <w:t>ی</w:t>
      </w:r>
      <w:r>
        <w:rPr>
          <w:rtl/>
          <w:lang w:bidi="fa-IR"/>
        </w:rPr>
        <w:t xml:space="preserve"> ش</w:t>
      </w:r>
      <w:r w:rsidR="00E61D8F">
        <w:rPr>
          <w:rtl/>
          <w:lang w:bidi="fa-IR"/>
        </w:rPr>
        <w:t>ی</w:t>
      </w:r>
      <w:r>
        <w:rPr>
          <w:rtl/>
          <w:lang w:bidi="fa-IR"/>
        </w:rPr>
        <w:t>طان را در خواب د</w:t>
      </w:r>
      <w:r w:rsidR="00E61D8F">
        <w:rPr>
          <w:rtl/>
          <w:lang w:bidi="fa-IR"/>
        </w:rPr>
        <w:t>ی</w:t>
      </w:r>
      <w:r>
        <w:rPr>
          <w:rtl/>
          <w:lang w:bidi="fa-IR"/>
        </w:rPr>
        <w:t>دم که بندها و طناب</w:t>
      </w:r>
      <w:r w:rsidR="00E61D8F">
        <w:rPr>
          <w:rtl/>
          <w:lang w:bidi="fa-IR"/>
        </w:rPr>
        <w:t xml:space="preserve"> </w:t>
      </w:r>
      <w:r>
        <w:rPr>
          <w:rtl/>
          <w:lang w:bidi="fa-IR"/>
        </w:rPr>
        <w:t>ها</w:t>
      </w:r>
      <w:r w:rsidR="00E61D8F">
        <w:rPr>
          <w:rtl/>
          <w:lang w:bidi="fa-IR"/>
        </w:rPr>
        <w:t>ی</w:t>
      </w:r>
      <w:r>
        <w:rPr>
          <w:rtl/>
          <w:lang w:bidi="fa-IR"/>
        </w:rPr>
        <w:t xml:space="preserve"> متعدد</w:t>
      </w:r>
      <w:r w:rsidR="00E61D8F">
        <w:rPr>
          <w:rtl/>
          <w:lang w:bidi="fa-IR"/>
        </w:rPr>
        <w:t>ی</w:t>
      </w:r>
      <w:r>
        <w:rPr>
          <w:rtl/>
          <w:lang w:bidi="fa-IR"/>
        </w:rPr>
        <w:t xml:space="preserve"> در دست دارد</w:t>
      </w:r>
      <w:r w:rsidR="009B4C06">
        <w:rPr>
          <w:rtl/>
          <w:lang w:bidi="fa-IR"/>
        </w:rPr>
        <w:t xml:space="preserve">، </w:t>
      </w:r>
      <w:r>
        <w:rPr>
          <w:rtl/>
          <w:lang w:bidi="fa-IR"/>
        </w:rPr>
        <w:t>از او پرس</w:t>
      </w:r>
      <w:r w:rsidR="00E61D8F">
        <w:rPr>
          <w:rtl/>
          <w:lang w:bidi="fa-IR"/>
        </w:rPr>
        <w:t>ی</w:t>
      </w:r>
      <w:r>
        <w:rPr>
          <w:rtl/>
          <w:lang w:bidi="fa-IR"/>
        </w:rPr>
        <w:t>دم</w:t>
      </w:r>
      <w:r w:rsidR="009B4C06">
        <w:rPr>
          <w:rtl/>
          <w:lang w:bidi="fa-IR"/>
        </w:rPr>
        <w:t xml:space="preserve">: </w:t>
      </w:r>
      <w:r>
        <w:rPr>
          <w:rtl/>
          <w:lang w:bidi="fa-IR"/>
        </w:rPr>
        <w:t>ا</w:t>
      </w:r>
      <w:r w:rsidR="00E61D8F">
        <w:rPr>
          <w:rtl/>
          <w:lang w:bidi="fa-IR"/>
        </w:rPr>
        <w:t>ی</w:t>
      </w:r>
      <w:r>
        <w:rPr>
          <w:rtl/>
          <w:lang w:bidi="fa-IR"/>
        </w:rPr>
        <w:t>ن طناب</w:t>
      </w:r>
      <w:r w:rsidR="00E61D8F">
        <w:rPr>
          <w:rtl/>
          <w:lang w:bidi="fa-IR"/>
        </w:rPr>
        <w:t xml:space="preserve"> </w:t>
      </w:r>
      <w:r>
        <w:rPr>
          <w:rtl/>
          <w:lang w:bidi="fa-IR"/>
        </w:rPr>
        <w:t>ها چ</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ا</w:t>
      </w:r>
      <w:r w:rsidR="00E61D8F">
        <w:rPr>
          <w:rtl/>
          <w:lang w:bidi="fa-IR"/>
        </w:rPr>
        <w:t>ی</w:t>
      </w:r>
      <w:r>
        <w:rPr>
          <w:rtl/>
          <w:lang w:bidi="fa-IR"/>
        </w:rPr>
        <w:t>ن</w:t>
      </w:r>
      <w:r w:rsidR="00E61D8F">
        <w:rPr>
          <w:rtl/>
          <w:lang w:bidi="fa-IR"/>
        </w:rPr>
        <w:t xml:space="preserve"> </w:t>
      </w:r>
      <w:r>
        <w:rPr>
          <w:rtl/>
          <w:lang w:bidi="fa-IR"/>
        </w:rPr>
        <w:t>ها را به گردن مردم انداخته و آن</w:t>
      </w:r>
      <w:r w:rsidR="00E61D8F">
        <w:rPr>
          <w:rtl/>
          <w:lang w:bidi="fa-IR"/>
        </w:rPr>
        <w:t xml:space="preserve"> </w:t>
      </w:r>
      <w:r>
        <w:rPr>
          <w:rtl/>
          <w:lang w:bidi="fa-IR"/>
        </w:rPr>
        <w:t>ها را به سمت خو</w:t>
      </w:r>
      <w:r w:rsidR="00E61D8F">
        <w:rPr>
          <w:rtl/>
          <w:lang w:bidi="fa-IR"/>
        </w:rPr>
        <w:t>ی</w:t>
      </w:r>
      <w:r>
        <w:rPr>
          <w:rtl/>
          <w:lang w:bidi="fa-IR"/>
        </w:rPr>
        <w:t>ش م</w:t>
      </w:r>
      <w:r w:rsidR="00E61D8F">
        <w:rPr>
          <w:rtl/>
          <w:lang w:bidi="fa-IR"/>
        </w:rPr>
        <w:t xml:space="preserve">ی </w:t>
      </w:r>
      <w:r>
        <w:rPr>
          <w:rtl/>
          <w:lang w:bidi="fa-IR"/>
        </w:rPr>
        <w:t>کشانم و به دام م</w:t>
      </w:r>
      <w:r w:rsidR="00E61D8F">
        <w:rPr>
          <w:rtl/>
          <w:lang w:bidi="fa-IR"/>
        </w:rPr>
        <w:t xml:space="preserve">ی </w:t>
      </w:r>
      <w:r>
        <w:rPr>
          <w:rtl/>
          <w:lang w:bidi="fa-IR"/>
        </w:rPr>
        <w:t>اندازم</w:t>
      </w:r>
      <w:r w:rsidR="009B4C06">
        <w:rPr>
          <w:rtl/>
          <w:lang w:bidi="fa-IR"/>
        </w:rPr>
        <w:t xml:space="preserve">. </w:t>
      </w:r>
      <w:r>
        <w:rPr>
          <w:rtl/>
          <w:lang w:bidi="fa-IR"/>
        </w:rPr>
        <w:t xml:space="preserve">روز گذشته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را به گردن ش</w:t>
      </w:r>
      <w:r w:rsidR="00E61D8F">
        <w:rPr>
          <w:rtl/>
          <w:lang w:bidi="fa-IR"/>
        </w:rPr>
        <w:t>ی</w:t>
      </w:r>
      <w:r>
        <w:rPr>
          <w:rtl/>
          <w:lang w:bidi="fa-IR"/>
        </w:rPr>
        <w:t>خ مرتض</w:t>
      </w:r>
      <w:r w:rsidR="00E61D8F">
        <w:rPr>
          <w:rtl/>
          <w:lang w:bidi="fa-IR"/>
        </w:rPr>
        <w:t>ی</w:t>
      </w:r>
      <w:r>
        <w:rPr>
          <w:rtl/>
          <w:lang w:bidi="fa-IR"/>
        </w:rPr>
        <w:t xml:space="preserve"> انصار</w:t>
      </w:r>
      <w:r w:rsidR="00E61D8F">
        <w:rPr>
          <w:rtl/>
          <w:lang w:bidi="fa-IR"/>
        </w:rPr>
        <w:t>ی</w:t>
      </w:r>
      <w:r>
        <w:rPr>
          <w:rtl/>
          <w:lang w:bidi="fa-IR"/>
        </w:rPr>
        <w:t xml:space="preserve"> انداختم و او را از اتاقش تا اواسط کوچه کش</w:t>
      </w:r>
      <w:r w:rsidR="00E61D8F">
        <w:rPr>
          <w:rtl/>
          <w:lang w:bidi="fa-IR"/>
        </w:rPr>
        <w:t>ی</w:t>
      </w:r>
      <w:r>
        <w:rPr>
          <w:rtl/>
          <w:lang w:bidi="fa-IR"/>
        </w:rPr>
        <w:t>دم ول</w:t>
      </w:r>
      <w:r w:rsidR="00E61D8F">
        <w:rPr>
          <w:rtl/>
          <w:lang w:bidi="fa-IR"/>
        </w:rPr>
        <w:t>ی</w:t>
      </w:r>
      <w:r>
        <w:rPr>
          <w:rtl/>
          <w:lang w:bidi="fa-IR"/>
        </w:rPr>
        <w:t xml:space="preserve"> ش</w:t>
      </w:r>
      <w:r w:rsidR="00E61D8F">
        <w:rPr>
          <w:rtl/>
          <w:lang w:bidi="fa-IR"/>
        </w:rPr>
        <w:t>ی</w:t>
      </w:r>
      <w:r>
        <w:rPr>
          <w:rtl/>
          <w:lang w:bidi="fa-IR"/>
        </w:rPr>
        <w:t>خ از ق</w:t>
      </w:r>
      <w:r w:rsidR="00E61D8F">
        <w:rPr>
          <w:rtl/>
          <w:lang w:bidi="fa-IR"/>
        </w:rPr>
        <w:t>ی</w:t>
      </w:r>
      <w:r>
        <w:rPr>
          <w:rtl/>
          <w:lang w:bidi="fa-IR"/>
        </w:rPr>
        <w:t>د رها شد و برگشت</w:t>
      </w:r>
      <w:r w:rsidR="009B4C06">
        <w:rPr>
          <w:rtl/>
          <w:lang w:bidi="fa-IR"/>
        </w:rPr>
        <w:t xml:space="preserve">! </w:t>
      </w:r>
    </w:p>
    <w:p w:rsidR="0049138A" w:rsidRDefault="0049138A" w:rsidP="0049138A">
      <w:pPr>
        <w:pStyle w:val="libNormal"/>
        <w:rPr>
          <w:rtl/>
          <w:lang w:bidi="fa-IR"/>
        </w:rPr>
      </w:pPr>
      <w:r>
        <w:rPr>
          <w:rtl/>
          <w:lang w:bidi="fa-IR"/>
        </w:rPr>
        <w:lastRenderedPageBreak/>
        <w:t>فردا</w:t>
      </w:r>
      <w:r w:rsidR="00E61D8F">
        <w:rPr>
          <w:rtl/>
          <w:lang w:bidi="fa-IR"/>
        </w:rPr>
        <w:t>ی</w:t>
      </w:r>
      <w:r>
        <w:rPr>
          <w:rtl/>
          <w:lang w:bidi="fa-IR"/>
        </w:rPr>
        <w:t xml:space="preserve"> آن روز خواب خود را برا</w:t>
      </w:r>
      <w:r w:rsidR="00E61D8F">
        <w:rPr>
          <w:rtl/>
          <w:lang w:bidi="fa-IR"/>
        </w:rPr>
        <w:t>ی</w:t>
      </w:r>
      <w:r>
        <w:rPr>
          <w:rtl/>
          <w:lang w:bidi="fa-IR"/>
        </w:rPr>
        <w:t xml:space="preserve"> ش</w:t>
      </w:r>
      <w:r w:rsidR="00E61D8F">
        <w:rPr>
          <w:rtl/>
          <w:lang w:bidi="fa-IR"/>
        </w:rPr>
        <w:t>ی</w:t>
      </w:r>
      <w:r>
        <w:rPr>
          <w:rtl/>
          <w:lang w:bidi="fa-IR"/>
        </w:rPr>
        <w:t>خ نقل نمودم</w:t>
      </w:r>
      <w:r w:rsidR="009B4C06">
        <w:rPr>
          <w:rtl/>
          <w:lang w:bidi="fa-IR"/>
        </w:rPr>
        <w:t xml:space="preserve">. </w:t>
      </w:r>
      <w:r>
        <w:rPr>
          <w:rtl/>
          <w:lang w:bidi="fa-IR"/>
        </w:rPr>
        <w:t>آن مرحوم فرمود</w:t>
      </w:r>
      <w:r w:rsidR="009B4C06">
        <w:rPr>
          <w:rtl/>
          <w:lang w:bidi="fa-IR"/>
        </w:rPr>
        <w:t xml:space="preserve">: </w:t>
      </w:r>
      <w:r>
        <w:rPr>
          <w:rtl/>
          <w:lang w:bidi="fa-IR"/>
        </w:rPr>
        <w:t>خواب تو راست است</w:t>
      </w:r>
      <w:r w:rsidR="009B4C06">
        <w:rPr>
          <w:rtl/>
          <w:lang w:bidi="fa-IR"/>
        </w:rPr>
        <w:t xml:space="preserve">، </w:t>
      </w:r>
      <w:r>
        <w:rPr>
          <w:rtl/>
          <w:lang w:bidi="fa-IR"/>
        </w:rPr>
        <w:t>ز</w:t>
      </w:r>
      <w:r w:rsidR="00E61D8F">
        <w:rPr>
          <w:rtl/>
          <w:lang w:bidi="fa-IR"/>
        </w:rPr>
        <w:t>ی</w:t>
      </w:r>
      <w:r>
        <w:rPr>
          <w:rtl/>
          <w:lang w:bidi="fa-IR"/>
        </w:rPr>
        <w:t>را د</w:t>
      </w:r>
      <w:r w:rsidR="00E61D8F">
        <w:rPr>
          <w:rtl/>
          <w:lang w:bidi="fa-IR"/>
        </w:rPr>
        <w:t>ی</w:t>
      </w:r>
      <w:r>
        <w:rPr>
          <w:rtl/>
          <w:lang w:bidi="fa-IR"/>
        </w:rPr>
        <w:t>روز ش</w:t>
      </w:r>
      <w:r w:rsidR="00E61D8F">
        <w:rPr>
          <w:rtl/>
          <w:lang w:bidi="fa-IR"/>
        </w:rPr>
        <w:t>ی</w:t>
      </w:r>
      <w:r>
        <w:rPr>
          <w:rtl/>
          <w:lang w:bidi="fa-IR"/>
        </w:rPr>
        <w:t>طان م</w:t>
      </w:r>
      <w:r w:rsidR="00E61D8F">
        <w:rPr>
          <w:rtl/>
          <w:lang w:bidi="fa-IR"/>
        </w:rPr>
        <w:t xml:space="preserve">ی </w:t>
      </w:r>
      <w:r>
        <w:rPr>
          <w:rtl/>
          <w:lang w:bidi="fa-IR"/>
        </w:rPr>
        <w:t>خواست مرا فر</w:t>
      </w:r>
      <w:r w:rsidR="00E61D8F">
        <w:rPr>
          <w:rtl/>
          <w:lang w:bidi="fa-IR"/>
        </w:rPr>
        <w:t>ی</w:t>
      </w:r>
      <w:r>
        <w:rPr>
          <w:rtl/>
          <w:lang w:bidi="fa-IR"/>
        </w:rPr>
        <w:t>ب دهد که به لطف خداوند از دامش گر</w:t>
      </w:r>
      <w:r w:rsidR="00E61D8F">
        <w:rPr>
          <w:rtl/>
          <w:lang w:bidi="fa-IR"/>
        </w:rPr>
        <w:t>ی</w:t>
      </w:r>
      <w:r>
        <w:rPr>
          <w:rtl/>
          <w:lang w:bidi="fa-IR"/>
        </w:rPr>
        <w:t>ختم</w:t>
      </w:r>
      <w:r w:rsidR="009B4C06">
        <w:rPr>
          <w:rtl/>
          <w:lang w:bidi="fa-IR"/>
        </w:rPr>
        <w:t xml:space="preserve">. </w:t>
      </w:r>
      <w:r>
        <w:rPr>
          <w:rtl/>
          <w:lang w:bidi="fa-IR"/>
        </w:rPr>
        <w:t>روز گذشته چ</w:t>
      </w:r>
      <w:r w:rsidR="00E61D8F">
        <w:rPr>
          <w:rtl/>
          <w:lang w:bidi="fa-IR"/>
        </w:rPr>
        <w:t>ی</w:t>
      </w:r>
      <w:r>
        <w:rPr>
          <w:rtl/>
          <w:lang w:bidi="fa-IR"/>
        </w:rPr>
        <w:t>ز</w:t>
      </w:r>
      <w:r w:rsidR="00E61D8F">
        <w:rPr>
          <w:rtl/>
          <w:lang w:bidi="fa-IR"/>
        </w:rPr>
        <w:t>ی</w:t>
      </w:r>
      <w:r>
        <w:rPr>
          <w:rtl/>
          <w:lang w:bidi="fa-IR"/>
        </w:rPr>
        <w:t xml:space="preserve"> در منزل لازم شد و پول نداشتم</w:t>
      </w:r>
      <w:r w:rsidR="009B4C06">
        <w:rPr>
          <w:rtl/>
          <w:lang w:bidi="fa-IR"/>
        </w:rPr>
        <w:t xml:space="preserve">. </w:t>
      </w:r>
      <w:r>
        <w:rPr>
          <w:rtl/>
          <w:lang w:bidi="fa-IR"/>
        </w:rPr>
        <w:t>با خود گفتم</w:t>
      </w:r>
      <w:r w:rsidR="009B4C06">
        <w:rPr>
          <w:rtl/>
          <w:lang w:bidi="fa-IR"/>
        </w:rPr>
        <w:t xml:space="preserve">: </w:t>
      </w:r>
      <w:r w:rsidR="00E61D8F">
        <w:rPr>
          <w:rtl/>
          <w:lang w:bidi="fa-IR"/>
        </w:rPr>
        <w:t>ی</w:t>
      </w:r>
      <w:r>
        <w:rPr>
          <w:rtl/>
          <w:lang w:bidi="fa-IR"/>
        </w:rPr>
        <w:t>ک ر</w:t>
      </w:r>
      <w:r w:rsidR="00E61D8F">
        <w:rPr>
          <w:rtl/>
          <w:lang w:bidi="fa-IR"/>
        </w:rPr>
        <w:t>ی</w:t>
      </w:r>
      <w:r>
        <w:rPr>
          <w:rtl/>
          <w:lang w:bidi="fa-IR"/>
        </w:rPr>
        <w:t>ال</w:t>
      </w:r>
      <w:r w:rsidR="009B4C06">
        <w:rPr>
          <w:rtl/>
          <w:lang w:bidi="fa-IR"/>
        </w:rPr>
        <w:t xml:space="preserve"> (</w:t>
      </w:r>
      <w:r>
        <w:rPr>
          <w:rtl/>
          <w:lang w:bidi="fa-IR"/>
        </w:rPr>
        <w:t>پول آن روز</w:t>
      </w:r>
      <w:r w:rsidR="009B4C06">
        <w:rPr>
          <w:rtl/>
          <w:lang w:bidi="fa-IR"/>
        </w:rPr>
        <w:t xml:space="preserve">) </w:t>
      </w:r>
      <w:r>
        <w:rPr>
          <w:rtl/>
          <w:lang w:bidi="fa-IR"/>
        </w:rPr>
        <w:t xml:space="preserve">از مال امام زمان </w:t>
      </w:r>
      <w:r w:rsidR="00B264EE" w:rsidRPr="00B264EE">
        <w:rPr>
          <w:rStyle w:val="libAlaemChar"/>
          <w:rtl/>
        </w:rPr>
        <w:t>عليه‌السلام</w:t>
      </w:r>
      <w:r>
        <w:rPr>
          <w:rtl/>
          <w:lang w:bidi="fa-IR"/>
        </w:rPr>
        <w:t xml:space="preserve"> نزدم موجود است و هنوز وقت مصرفش نرس</w:t>
      </w:r>
      <w:r w:rsidR="00E61D8F">
        <w:rPr>
          <w:rtl/>
          <w:lang w:bidi="fa-IR"/>
        </w:rPr>
        <w:t>ی</w:t>
      </w:r>
      <w:r>
        <w:rPr>
          <w:rtl/>
          <w:lang w:bidi="fa-IR"/>
        </w:rPr>
        <w:t>ده</w:t>
      </w:r>
      <w:r w:rsidR="009B4C06">
        <w:rPr>
          <w:rtl/>
          <w:lang w:bidi="fa-IR"/>
        </w:rPr>
        <w:t xml:space="preserve">، </w:t>
      </w:r>
      <w:r>
        <w:rPr>
          <w:rtl/>
          <w:lang w:bidi="fa-IR"/>
        </w:rPr>
        <w:t>آن را به عنوان قرض بر م</w:t>
      </w:r>
      <w:r w:rsidR="00E61D8F">
        <w:rPr>
          <w:rtl/>
          <w:lang w:bidi="fa-IR"/>
        </w:rPr>
        <w:t xml:space="preserve">ی </w:t>
      </w:r>
      <w:r>
        <w:rPr>
          <w:rtl/>
          <w:lang w:bidi="fa-IR"/>
        </w:rPr>
        <w:t>دارم و سپس ادا خواهم کرد</w:t>
      </w:r>
      <w:r w:rsidR="009B4C06">
        <w:rPr>
          <w:rtl/>
          <w:lang w:bidi="fa-IR"/>
        </w:rPr>
        <w:t xml:space="preserve">. </w:t>
      </w:r>
      <w:r w:rsidR="00E61D8F">
        <w:rPr>
          <w:rtl/>
          <w:lang w:bidi="fa-IR"/>
        </w:rPr>
        <w:t>ی</w:t>
      </w:r>
      <w:r>
        <w:rPr>
          <w:rtl/>
          <w:lang w:bidi="fa-IR"/>
        </w:rPr>
        <w:t>ک ر</w:t>
      </w:r>
      <w:r w:rsidR="00E61D8F">
        <w:rPr>
          <w:rtl/>
          <w:lang w:bidi="fa-IR"/>
        </w:rPr>
        <w:t>ی</w:t>
      </w:r>
      <w:r>
        <w:rPr>
          <w:rtl/>
          <w:lang w:bidi="fa-IR"/>
        </w:rPr>
        <w:t>ال را برداشته و برا</w:t>
      </w:r>
      <w:r w:rsidR="00E61D8F">
        <w:rPr>
          <w:rtl/>
          <w:lang w:bidi="fa-IR"/>
        </w:rPr>
        <w:t>ی</w:t>
      </w:r>
      <w:r>
        <w:rPr>
          <w:rtl/>
          <w:lang w:bidi="fa-IR"/>
        </w:rPr>
        <w:t xml:space="preserve"> خر</w:t>
      </w:r>
      <w:r w:rsidR="00E61D8F">
        <w:rPr>
          <w:rtl/>
          <w:lang w:bidi="fa-IR"/>
        </w:rPr>
        <w:t>ی</w:t>
      </w:r>
      <w:r>
        <w:rPr>
          <w:rtl/>
          <w:lang w:bidi="fa-IR"/>
        </w:rPr>
        <w:t>د آن چ</w:t>
      </w:r>
      <w:r w:rsidR="00E61D8F">
        <w:rPr>
          <w:rtl/>
          <w:lang w:bidi="fa-IR"/>
        </w:rPr>
        <w:t>ی</w:t>
      </w:r>
      <w:r>
        <w:rPr>
          <w:rtl/>
          <w:lang w:bidi="fa-IR"/>
        </w:rPr>
        <w:t>ز از منزل خارج شدم</w:t>
      </w:r>
      <w:r w:rsidR="009B4C06">
        <w:rPr>
          <w:rtl/>
          <w:lang w:bidi="fa-IR"/>
        </w:rPr>
        <w:t xml:space="preserve">، </w:t>
      </w:r>
      <w:r>
        <w:rPr>
          <w:rtl/>
          <w:lang w:bidi="fa-IR"/>
        </w:rPr>
        <w:t>در راه با خود گفتم</w:t>
      </w:r>
      <w:r w:rsidR="009B4C06">
        <w:rPr>
          <w:rtl/>
          <w:lang w:bidi="fa-IR"/>
        </w:rPr>
        <w:t xml:space="preserve">: </w:t>
      </w:r>
      <w:r>
        <w:rPr>
          <w:rtl/>
          <w:lang w:bidi="fa-IR"/>
        </w:rPr>
        <w:t>از کجا که من بتوانم ا</w:t>
      </w:r>
      <w:r w:rsidR="00E61D8F">
        <w:rPr>
          <w:rtl/>
          <w:lang w:bidi="fa-IR"/>
        </w:rPr>
        <w:t>ی</w:t>
      </w:r>
      <w:r>
        <w:rPr>
          <w:rtl/>
          <w:lang w:bidi="fa-IR"/>
        </w:rPr>
        <w:t>ن قرض را ادا کنم</w:t>
      </w:r>
      <w:r w:rsidR="009B4C06">
        <w:rPr>
          <w:rtl/>
          <w:lang w:bidi="fa-IR"/>
        </w:rPr>
        <w:t xml:space="preserve">؟ </w:t>
      </w:r>
      <w:r>
        <w:rPr>
          <w:rtl/>
          <w:lang w:bidi="fa-IR"/>
        </w:rPr>
        <w:t>تصم</w:t>
      </w:r>
      <w:r w:rsidR="00E61D8F">
        <w:rPr>
          <w:rtl/>
          <w:lang w:bidi="fa-IR"/>
        </w:rPr>
        <w:t>ی</w:t>
      </w:r>
      <w:r>
        <w:rPr>
          <w:rtl/>
          <w:lang w:bidi="fa-IR"/>
        </w:rPr>
        <w:t>م گرفتم که به منزل برگردم</w:t>
      </w:r>
      <w:r w:rsidR="009B4C06">
        <w:rPr>
          <w:rtl/>
          <w:lang w:bidi="fa-IR"/>
        </w:rPr>
        <w:t xml:space="preserve">، </w:t>
      </w:r>
      <w:r>
        <w:rPr>
          <w:rtl/>
          <w:lang w:bidi="fa-IR"/>
        </w:rPr>
        <w:t>آن چ</w:t>
      </w:r>
      <w:r w:rsidR="00E61D8F">
        <w:rPr>
          <w:rtl/>
          <w:lang w:bidi="fa-IR"/>
        </w:rPr>
        <w:t>ی</w:t>
      </w:r>
      <w:r>
        <w:rPr>
          <w:rtl/>
          <w:lang w:bidi="fa-IR"/>
        </w:rPr>
        <w:t>ز را نخر</w:t>
      </w:r>
      <w:r w:rsidR="00E61D8F">
        <w:rPr>
          <w:rtl/>
          <w:lang w:bidi="fa-IR"/>
        </w:rPr>
        <w:t>ی</w:t>
      </w:r>
      <w:r>
        <w:rPr>
          <w:rtl/>
          <w:lang w:bidi="fa-IR"/>
        </w:rPr>
        <w:t>ده</w:t>
      </w:r>
      <w:r w:rsidR="009B4C06">
        <w:rPr>
          <w:rtl/>
          <w:lang w:bidi="fa-IR"/>
        </w:rPr>
        <w:t xml:space="preserve">، </w:t>
      </w:r>
      <w:r>
        <w:rPr>
          <w:rtl/>
          <w:lang w:bidi="fa-IR"/>
        </w:rPr>
        <w:t>پول را جا</w:t>
      </w:r>
      <w:r w:rsidR="00E61D8F">
        <w:rPr>
          <w:rtl/>
          <w:lang w:bidi="fa-IR"/>
        </w:rPr>
        <w:t>ی</w:t>
      </w:r>
      <w:r>
        <w:rPr>
          <w:rtl/>
          <w:lang w:bidi="fa-IR"/>
        </w:rPr>
        <w:t xml:space="preserve"> خود گذاشتم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430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برخ</w:t>
      </w:r>
      <w:r w:rsidR="00E61D8F">
        <w:rPr>
          <w:rtl/>
          <w:lang w:bidi="fa-IR"/>
        </w:rPr>
        <w:t>ی</w:t>
      </w:r>
      <w:r>
        <w:rPr>
          <w:rtl/>
          <w:lang w:bidi="fa-IR"/>
        </w:rPr>
        <w:t xml:space="preserve"> هم ا</w:t>
      </w:r>
      <w:r w:rsidR="00E61D8F">
        <w:rPr>
          <w:rtl/>
          <w:lang w:bidi="fa-IR"/>
        </w:rPr>
        <w:t>ی</w:t>
      </w:r>
      <w:r>
        <w:rPr>
          <w:rtl/>
          <w:lang w:bidi="fa-IR"/>
        </w:rPr>
        <w:t>ن داستان را چن</w:t>
      </w:r>
      <w:r w:rsidR="00E61D8F">
        <w:rPr>
          <w:rtl/>
          <w:lang w:bidi="fa-IR"/>
        </w:rPr>
        <w:t>ی</w:t>
      </w:r>
      <w:r>
        <w:rPr>
          <w:rtl/>
          <w:lang w:bidi="fa-IR"/>
        </w:rPr>
        <w:t>ن آورده</w:t>
      </w:r>
      <w:r w:rsidR="00E61D8F">
        <w:rPr>
          <w:rtl/>
          <w:lang w:bidi="fa-IR"/>
        </w:rPr>
        <w:t xml:space="preserve"> </w:t>
      </w:r>
      <w:r>
        <w:rPr>
          <w:rtl/>
          <w:lang w:bidi="fa-IR"/>
        </w:rPr>
        <w:t>اند که ش</w:t>
      </w:r>
      <w:r w:rsidR="00E61D8F">
        <w:rPr>
          <w:rtl/>
          <w:lang w:bidi="fa-IR"/>
        </w:rPr>
        <w:t>ی</w:t>
      </w:r>
      <w:r>
        <w:rPr>
          <w:rtl/>
          <w:lang w:bidi="fa-IR"/>
        </w:rPr>
        <w:t>طان را د</w:t>
      </w:r>
      <w:r w:rsidR="00E61D8F">
        <w:rPr>
          <w:rtl/>
          <w:lang w:bidi="fa-IR"/>
        </w:rPr>
        <w:t>ی</w:t>
      </w:r>
      <w:r>
        <w:rPr>
          <w:rtl/>
          <w:lang w:bidi="fa-IR"/>
        </w:rPr>
        <w:t>د که طناب</w:t>
      </w:r>
      <w:r w:rsidR="00E61D8F">
        <w:rPr>
          <w:rtl/>
          <w:lang w:bidi="fa-IR"/>
        </w:rPr>
        <w:t xml:space="preserve"> </w:t>
      </w:r>
      <w:r>
        <w:rPr>
          <w:rtl/>
          <w:lang w:bidi="fa-IR"/>
        </w:rPr>
        <w:t>ها</w:t>
      </w:r>
      <w:r w:rsidR="00E61D8F">
        <w:rPr>
          <w:rtl/>
          <w:lang w:bidi="fa-IR"/>
        </w:rPr>
        <w:t>ی</w:t>
      </w:r>
      <w:r>
        <w:rPr>
          <w:rtl/>
          <w:lang w:bidi="fa-IR"/>
        </w:rPr>
        <w:t xml:space="preserve"> بس</w:t>
      </w:r>
      <w:r w:rsidR="00E61D8F">
        <w:rPr>
          <w:rtl/>
          <w:lang w:bidi="fa-IR"/>
        </w:rPr>
        <w:t>ی</w:t>
      </w:r>
      <w:r>
        <w:rPr>
          <w:rtl/>
          <w:lang w:bidi="fa-IR"/>
        </w:rPr>
        <w:t>ار</w:t>
      </w:r>
      <w:r w:rsidR="00E61D8F">
        <w:rPr>
          <w:rtl/>
          <w:lang w:bidi="fa-IR"/>
        </w:rPr>
        <w:t>ی</w:t>
      </w:r>
      <w:r>
        <w:rPr>
          <w:rtl/>
          <w:lang w:bidi="fa-IR"/>
        </w:rPr>
        <w:t xml:space="preserve"> در دست دارد</w:t>
      </w:r>
      <w:r w:rsidR="009B4C06">
        <w:rPr>
          <w:rtl/>
          <w:lang w:bidi="fa-IR"/>
        </w:rPr>
        <w:t xml:space="preserve">. </w:t>
      </w:r>
      <w:r>
        <w:rPr>
          <w:rtl/>
          <w:lang w:bidi="fa-IR"/>
        </w:rPr>
        <w:t>در ب</w:t>
      </w:r>
      <w:r w:rsidR="00E61D8F">
        <w:rPr>
          <w:rtl/>
          <w:lang w:bidi="fa-IR"/>
        </w:rPr>
        <w:t>ی</w:t>
      </w:r>
      <w:r>
        <w:rPr>
          <w:rtl/>
          <w:lang w:bidi="fa-IR"/>
        </w:rPr>
        <w:t>ن آن</w:t>
      </w:r>
      <w:r w:rsidR="00E61D8F">
        <w:rPr>
          <w:rtl/>
          <w:lang w:bidi="fa-IR"/>
        </w:rPr>
        <w:t xml:space="preserve"> </w:t>
      </w:r>
      <w:r>
        <w:rPr>
          <w:rtl/>
          <w:lang w:bidi="fa-IR"/>
        </w:rPr>
        <w:t>ها طناب ضخ</w:t>
      </w:r>
      <w:r w:rsidR="00E61D8F">
        <w:rPr>
          <w:rtl/>
          <w:lang w:bidi="fa-IR"/>
        </w:rPr>
        <w:t>ی</w:t>
      </w:r>
      <w:r>
        <w:rPr>
          <w:rtl/>
          <w:lang w:bidi="fa-IR"/>
        </w:rPr>
        <w:t>م</w:t>
      </w:r>
      <w:r w:rsidR="00E61D8F">
        <w:rPr>
          <w:rtl/>
          <w:lang w:bidi="fa-IR"/>
        </w:rPr>
        <w:t>ی</w:t>
      </w:r>
      <w:r>
        <w:rPr>
          <w:rtl/>
          <w:lang w:bidi="fa-IR"/>
        </w:rPr>
        <w:t xml:space="preserve"> به دست داشت از او پرس</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w:t>
      </w:r>
      <w:r w:rsidR="00E61D8F">
        <w:rPr>
          <w:rtl/>
          <w:lang w:bidi="fa-IR"/>
        </w:rPr>
        <w:t xml:space="preserve"> </w:t>
      </w:r>
      <w:r>
        <w:rPr>
          <w:rtl/>
          <w:lang w:bidi="fa-IR"/>
        </w:rPr>
        <w:t>ها چ</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به وس</w:t>
      </w:r>
      <w:r w:rsidR="00E61D8F">
        <w:rPr>
          <w:rtl/>
          <w:lang w:bidi="fa-IR"/>
        </w:rPr>
        <w:t>ی</w:t>
      </w:r>
      <w:r>
        <w:rPr>
          <w:rtl/>
          <w:lang w:bidi="fa-IR"/>
        </w:rPr>
        <w:t>له ا</w:t>
      </w:r>
      <w:r w:rsidR="00E61D8F">
        <w:rPr>
          <w:rtl/>
          <w:lang w:bidi="fa-IR"/>
        </w:rPr>
        <w:t>ی</w:t>
      </w:r>
      <w:r>
        <w:rPr>
          <w:rtl/>
          <w:lang w:bidi="fa-IR"/>
        </w:rPr>
        <w:t>ن</w:t>
      </w:r>
      <w:r w:rsidR="00E61D8F">
        <w:rPr>
          <w:rtl/>
          <w:lang w:bidi="fa-IR"/>
        </w:rPr>
        <w:t xml:space="preserve"> </w:t>
      </w:r>
      <w:r>
        <w:rPr>
          <w:rtl/>
          <w:lang w:bidi="fa-IR"/>
        </w:rPr>
        <w:t>ها افراد را به سو</w:t>
      </w:r>
      <w:r w:rsidR="00E61D8F">
        <w:rPr>
          <w:rtl/>
          <w:lang w:bidi="fa-IR"/>
        </w:rPr>
        <w:t>ی</w:t>
      </w:r>
      <w:r>
        <w:rPr>
          <w:rtl/>
          <w:lang w:bidi="fa-IR"/>
        </w:rPr>
        <w:t xml:space="preserve"> خود م</w:t>
      </w:r>
      <w:r w:rsidR="00E61D8F">
        <w:rPr>
          <w:rtl/>
          <w:lang w:bidi="fa-IR"/>
        </w:rPr>
        <w:t xml:space="preserve">ی </w:t>
      </w:r>
      <w:r>
        <w:rPr>
          <w:rtl/>
          <w:lang w:bidi="fa-IR"/>
        </w:rPr>
        <w:t>کشانم و آن</w:t>
      </w:r>
      <w:r w:rsidR="00E61D8F">
        <w:rPr>
          <w:rtl/>
          <w:lang w:bidi="fa-IR"/>
        </w:rPr>
        <w:t xml:space="preserve"> </w:t>
      </w:r>
      <w:r>
        <w:rPr>
          <w:rtl/>
          <w:lang w:bidi="fa-IR"/>
        </w:rPr>
        <w:t>ها را به معص</w:t>
      </w:r>
      <w:r w:rsidR="00E61D8F">
        <w:rPr>
          <w:rtl/>
          <w:lang w:bidi="fa-IR"/>
        </w:rPr>
        <w:t>ی</w:t>
      </w:r>
      <w:r>
        <w:rPr>
          <w:rtl/>
          <w:lang w:bidi="fa-IR"/>
        </w:rPr>
        <w:t>ت سوق م</w:t>
      </w:r>
      <w:r w:rsidR="00E61D8F">
        <w:rPr>
          <w:rtl/>
          <w:lang w:bidi="fa-IR"/>
        </w:rPr>
        <w:t xml:space="preserve">ی </w:t>
      </w:r>
      <w:r>
        <w:rPr>
          <w:rtl/>
          <w:lang w:bidi="fa-IR"/>
        </w:rPr>
        <w:t>دهم</w:t>
      </w:r>
      <w:r w:rsidR="009B4C06">
        <w:rPr>
          <w:rtl/>
          <w:lang w:bidi="fa-IR"/>
        </w:rPr>
        <w:t xml:space="preserve">. </w:t>
      </w:r>
      <w:r>
        <w:rPr>
          <w:rtl/>
          <w:lang w:bidi="fa-IR"/>
        </w:rPr>
        <w:t>از او م</w:t>
      </w:r>
      <w:r w:rsidR="00E61D8F">
        <w:rPr>
          <w:rtl/>
          <w:lang w:bidi="fa-IR"/>
        </w:rPr>
        <w:t xml:space="preserve">ی </w:t>
      </w:r>
      <w:r>
        <w:rPr>
          <w:rtl/>
          <w:lang w:bidi="fa-IR"/>
        </w:rPr>
        <w:t>پرسد که ا</w:t>
      </w:r>
      <w:r w:rsidR="00E61D8F">
        <w:rPr>
          <w:rtl/>
          <w:lang w:bidi="fa-IR"/>
        </w:rPr>
        <w:t>ی</w:t>
      </w:r>
      <w:r>
        <w:rPr>
          <w:rtl/>
          <w:lang w:bidi="fa-IR"/>
        </w:rPr>
        <w:t>ن طناب ضخ</w:t>
      </w:r>
      <w:r w:rsidR="00E61D8F">
        <w:rPr>
          <w:rtl/>
          <w:lang w:bidi="fa-IR"/>
        </w:rPr>
        <w:t>ی</w:t>
      </w:r>
      <w:r>
        <w:rPr>
          <w:rtl/>
          <w:lang w:bidi="fa-IR"/>
        </w:rPr>
        <w:t>م برا</w:t>
      </w:r>
      <w:r w:rsidR="00E61D8F">
        <w:rPr>
          <w:rtl/>
          <w:lang w:bidi="fa-IR"/>
        </w:rPr>
        <w:t>ی</w:t>
      </w:r>
      <w:r>
        <w:rPr>
          <w:rtl/>
          <w:lang w:bidi="fa-IR"/>
        </w:rPr>
        <w:t xml:space="preserve"> ک</w:t>
      </w:r>
      <w:r w:rsidR="00E61D8F">
        <w:rPr>
          <w:rtl/>
          <w:lang w:bidi="fa-IR"/>
        </w:rPr>
        <w:t>ی</w:t>
      </w:r>
      <w:r>
        <w:rPr>
          <w:rtl/>
          <w:lang w:bidi="fa-IR"/>
        </w:rPr>
        <w:t>ست</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استادت ش</w:t>
      </w:r>
      <w:r w:rsidR="00E61D8F">
        <w:rPr>
          <w:rtl/>
          <w:lang w:bidi="fa-IR"/>
        </w:rPr>
        <w:t>ی</w:t>
      </w:r>
      <w:r>
        <w:rPr>
          <w:rtl/>
          <w:lang w:bidi="fa-IR"/>
        </w:rPr>
        <w:t>خ انصار</w:t>
      </w:r>
      <w:r w:rsidR="00E61D8F">
        <w:rPr>
          <w:rtl/>
          <w:lang w:bidi="fa-IR"/>
        </w:rPr>
        <w:t>ی</w:t>
      </w:r>
      <w:r>
        <w:rPr>
          <w:rtl/>
          <w:lang w:bidi="fa-IR"/>
        </w:rPr>
        <w:t xml:space="preserve"> که د</w:t>
      </w:r>
      <w:r w:rsidR="00E61D8F">
        <w:rPr>
          <w:rtl/>
          <w:lang w:bidi="fa-IR"/>
        </w:rPr>
        <w:t>ی</w:t>
      </w:r>
      <w:r>
        <w:rPr>
          <w:rtl/>
          <w:lang w:bidi="fa-IR"/>
        </w:rPr>
        <w:t>روز او را تا بازار کشاندم ول</w:t>
      </w:r>
      <w:r w:rsidR="00E61D8F">
        <w:rPr>
          <w:rtl/>
          <w:lang w:bidi="fa-IR"/>
        </w:rPr>
        <w:t>ی</w:t>
      </w:r>
      <w:r>
        <w:rPr>
          <w:rtl/>
          <w:lang w:bidi="fa-IR"/>
        </w:rPr>
        <w:t xml:space="preserve"> آن را پاره کرد و برگشت</w:t>
      </w:r>
      <w:r w:rsidR="009B4C06">
        <w:rPr>
          <w:rtl/>
          <w:lang w:bidi="fa-IR"/>
        </w:rPr>
        <w:t xml:space="preserve">. </w:t>
      </w:r>
    </w:p>
    <w:p w:rsidR="0049138A" w:rsidRDefault="0049138A" w:rsidP="0049138A">
      <w:pPr>
        <w:pStyle w:val="libNormal"/>
        <w:rPr>
          <w:rtl/>
          <w:lang w:bidi="fa-IR"/>
        </w:rPr>
      </w:pPr>
      <w:r>
        <w:rPr>
          <w:rtl/>
          <w:lang w:bidi="fa-IR"/>
        </w:rPr>
        <w:t>م</w:t>
      </w:r>
      <w:r w:rsidR="00E61D8F">
        <w:rPr>
          <w:rtl/>
          <w:lang w:bidi="fa-IR"/>
        </w:rPr>
        <w:t xml:space="preserve">ی </w:t>
      </w:r>
      <w:r>
        <w:rPr>
          <w:rtl/>
          <w:lang w:bidi="fa-IR"/>
        </w:rPr>
        <w:t>پرسد</w:t>
      </w:r>
      <w:r w:rsidR="009B4C06">
        <w:rPr>
          <w:rtl/>
          <w:lang w:bidi="fa-IR"/>
        </w:rPr>
        <w:t xml:space="preserve">: </w:t>
      </w:r>
      <w:r>
        <w:rPr>
          <w:rtl/>
          <w:lang w:bidi="fa-IR"/>
        </w:rPr>
        <w:t>پس طناب من کدام است</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تو حرف شنو هست</w:t>
      </w:r>
      <w:r w:rsidR="00E61D8F">
        <w:rPr>
          <w:rtl/>
          <w:lang w:bidi="fa-IR"/>
        </w:rPr>
        <w:t>ی</w:t>
      </w:r>
      <w:r>
        <w:rPr>
          <w:rtl/>
          <w:lang w:bidi="fa-IR"/>
        </w:rPr>
        <w:t xml:space="preserve"> و احت</w:t>
      </w:r>
      <w:r w:rsidR="00E61D8F">
        <w:rPr>
          <w:rtl/>
          <w:lang w:bidi="fa-IR"/>
        </w:rPr>
        <w:t>ی</w:t>
      </w:r>
      <w:r>
        <w:rPr>
          <w:rtl/>
          <w:lang w:bidi="fa-IR"/>
        </w:rPr>
        <w:t>اج به طناب ندار</w:t>
      </w:r>
      <w:r w:rsidR="00E61D8F">
        <w:rPr>
          <w:rtl/>
          <w:lang w:bidi="fa-IR"/>
        </w:rPr>
        <w:t>ی</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431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متعال به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فرمود</w:t>
      </w:r>
      <w:r w:rsidR="009B4C06">
        <w:rPr>
          <w:rtl/>
          <w:lang w:bidi="fa-IR"/>
        </w:rPr>
        <w:t xml:space="preserve">: </w:t>
      </w:r>
      <w:r>
        <w:rPr>
          <w:rtl/>
          <w:lang w:bidi="fa-IR"/>
        </w:rPr>
        <w:t>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 xml:space="preserve">سفارشم را </w:t>
      </w:r>
      <w:r w:rsidR="003366B4">
        <w:rPr>
          <w:rtl/>
          <w:lang w:bidi="fa-IR"/>
        </w:rPr>
        <w:t>درباره</w:t>
      </w:r>
      <w:r>
        <w:rPr>
          <w:rtl/>
          <w:lang w:bidi="fa-IR"/>
        </w:rPr>
        <w:t xml:space="preserve"> چهار چ</w:t>
      </w:r>
      <w:r w:rsidR="00E61D8F">
        <w:rPr>
          <w:rtl/>
          <w:lang w:bidi="fa-IR"/>
        </w:rPr>
        <w:t>ی</w:t>
      </w:r>
      <w:r>
        <w:rPr>
          <w:rtl/>
          <w:lang w:bidi="fa-IR"/>
        </w:rPr>
        <w:t>ز نگهدار</w:t>
      </w:r>
      <w:r w:rsidR="009B4C06">
        <w:rPr>
          <w:rtl/>
          <w:lang w:bidi="fa-IR"/>
        </w:rPr>
        <w:t xml:space="preserve"> (</w:t>
      </w:r>
      <w:r>
        <w:rPr>
          <w:rtl/>
          <w:lang w:bidi="fa-IR"/>
        </w:rPr>
        <w:t>و آن را به گوش جان بسپار</w:t>
      </w:r>
      <w:r w:rsidR="009B4C06">
        <w:rPr>
          <w:rtl/>
          <w:lang w:bidi="fa-IR"/>
        </w:rPr>
        <w:t xml:space="preserve">) :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اَوَّلُهُنَّ: ما دُمْتَ لاتَری ذُنُوبَکَ تُغْفَر فَلاتَشْتَغِلْ بِعُیوبِ غَیرِکَ. وَ الثَّانِیةُ: ما دُمْتَ لاتَری کُنُوزِی قَدْ نَفَدَتْ فَلا تَغْتَمَّ بِسَبَبِ رِزْقِکَ. وَ الثَّالِثَةُ: ما دُمْتَ لاتَری زَوالَ مُلْکِی فَلا تَرْجُ أَحَداً غَیرِی. وَ الرَّابِعَةُ: ما دُمْتَ لاتَرَی الشَّیطانَ مَیتاً فَلا تَأْمَنْ مَکْرَهُ.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432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«نخست آن</w:t>
      </w:r>
      <w:r w:rsidR="00E61D8F">
        <w:rPr>
          <w:rtl/>
          <w:lang w:bidi="fa-IR"/>
        </w:rPr>
        <w:t xml:space="preserve"> </w:t>
      </w:r>
      <w:r>
        <w:rPr>
          <w:rtl/>
          <w:lang w:bidi="fa-IR"/>
        </w:rPr>
        <w:t>که تا گناهانت را آمرز</w:t>
      </w:r>
      <w:r w:rsidR="00E61D8F">
        <w:rPr>
          <w:rtl/>
          <w:lang w:bidi="fa-IR"/>
        </w:rPr>
        <w:t>ی</w:t>
      </w:r>
      <w:r>
        <w:rPr>
          <w:rtl/>
          <w:lang w:bidi="fa-IR"/>
        </w:rPr>
        <w:t>ده ندان</w:t>
      </w:r>
      <w:r w:rsidR="00E61D8F">
        <w:rPr>
          <w:rtl/>
          <w:lang w:bidi="fa-IR"/>
        </w:rPr>
        <w:t>ی</w:t>
      </w:r>
      <w:r>
        <w:rPr>
          <w:rtl/>
          <w:lang w:bidi="fa-IR"/>
        </w:rPr>
        <w:t xml:space="preserve"> به ع</w:t>
      </w:r>
      <w:r w:rsidR="00E61D8F">
        <w:rPr>
          <w:rtl/>
          <w:lang w:bidi="fa-IR"/>
        </w:rPr>
        <w:t>ی</w:t>
      </w:r>
      <w:r>
        <w:rPr>
          <w:rtl/>
          <w:lang w:bidi="fa-IR"/>
        </w:rPr>
        <w:t>وب د</w:t>
      </w:r>
      <w:r w:rsidR="00E61D8F">
        <w:rPr>
          <w:rtl/>
          <w:lang w:bidi="fa-IR"/>
        </w:rPr>
        <w:t>ی</w:t>
      </w:r>
      <w:r>
        <w:rPr>
          <w:rtl/>
          <w:lang w:bidi="fa-IR"/>
        </w:rPr>
        <w:t>گران نپرداز</w:t>
      </w:r>
      <w:r w:rsidR="009B4C06">
        <w:rPr>
          <w:rtl/>
          <w:lang w:bidi="fa-IR"/>
        </w:rPr>
        <w:t xml:space="preserve">. </w:t>
      </w:r>
    </w:p>
    <w:p w:rsidR="0049138A" w:rsidRDefault="0049138A" w:rsidP="0049138A">
      <w:pPr>
        <w:pStyle w:val="libNormal"/>
        <w:rPr>
          <w:rtl/>
          <w:lang w:bidi="fa-IR"/>
        </w:rPr>
      </w:pPr>
      <w:r>
        <w:rPr>
          <w:rtl/>
          <w:lang w:bidi="fa-IR"/>
        </w:rPr>
        <w:t>دوّم</w:t>
      </w:r>
      <w:r w:rsidR="009B4C06">
        <w:rPr>
          <w:rtl/>
          <w:lang w:bidi="fa-IR"/>
        </w:rPr>
        <w:t xml:space="preserve">: </w:t>
      </w:r>
      <w:r>
        <w:rPr>
          <w:rtl/>
          <w:lang w:bidi="fa-IR"/>
        </w:rPr>
        <w:t>مادام</w:t>
      </w:r>
      <w:r w:rsidR="00E61D8F">
        <w:rPr>
          <w:rtl/>
          <w:lang w:bidi="fa-IR"/>
        </w:rPr>
        <w:t>ی</w:t>
      </w:r>
      <w:r>
        <w:rPr>
          <w:rtl/>
          <w:lang w:bidi="fa-IR"/>
        </w:rPr>
        <w:t xml:space="preserve"> که گنج</w:t>
      </w:r>
      <w:r w:rsidR="00E61D8F">
        <w:rPr>
          <w:rtl/>
          <w:lang w:bidi="fa-IR"/>
        </w:rPr>
        <w:t xml:space="preserve"> </w:t>
      </w:r>
      <w:r>
        <w:rPr>
          <w:rtl/>
          <w:lang w:bidi="fa-IR"/>
        </w:rPr>
        <w:t>ها</w:t>
      </w:r>
      <w:r w:rsidR="00E61D8F">
        <w:rPr>
          <w:rtl/>
          <w:lang w:bidi="fa-IR"/>
        </w:rPr>
        <w:t>ی</w:t>
      </w:r>
      <w:r>
        <w:rPr>
          <w:rtl/>
          <w:lang w:bidi="fa-IR"/>
        </w:rPr>
        <w:t xml:space="preserve"> من را تمام شدن</w:t>
      </w:r>
      <w:r w:rsidR="00E61D8F">
        <w:rPr>
          <w:rtl/>
          <w:lang w:bidi="fa-IR"/>
        </w:rPr>
        <w:t>ی</w:t>
      </w:r>
      <w:r>
        <w:rPr>
          <w:rtl/>
          <w:lang w:bidi="fa-IR"/>
        </w:rPr>
        <w:t xml:space="preserve"> نم</w:t>
      </w:r>
      <w:r w:rsidR="00E61D8F">
        <w:rPr>
          <w:rtl/>
          <w:lang w:bidi="fa-IR"/>
        </w:rPr>
        <w:t xml:space="preserve">ی </w:t>
      </w:r>
      <w:r>
        <w:rPr>
          <w:rtl/>
          <w:lang w:bidi="fa-IR"/>
        </w:rPr>
        <w:t>نگر</w:t>
      </w:r>
      <w:r w:rsidR="00E61D8F">
        <w:rPr>
          <w:rtl/>
          <w:lang w:bidi="fa-IR"/>
        </w:rPr>
        <w:t>ی</w:t>
      </w:r>
      <w:r>
        <w:rPr>
          <w:rtl/>
          <w:lang w:bidi="fa-IR"/>
        </w:rPr>
        <w:t xml:space="preserve"> غم روز</w:t>
      </w:r>
      <w:r w:rsidR="00E61D8F">
        <w:rPr>
          <w:rtl/>
          <w:lang w:bidi="fa-IR"/>
        </w:rPr>
        <w:t>ی</w:t>
      </w:r>
      <w:r>
        <w:rPr>
          <w:rtl/>
          <w:lang w:bidi="fa-IR"/>
        </w:rPr>
        <w:t xml:space="preserve"> مخور</w:t>
      </w:r>
      <w:r w:rsidR="009B4C06">
        <w:rPr>
          <w:rtl/>
          <w:lang w:bidi="fa-IR"/>
        </w:rPr>
        <w:t xml:space="preserve">. </w:t>
      </w:r>
    </w:p>
    <w:p w:rsidR="0049138A" w:rsidRDefault="0049138A" w:rsidP="0049138A">
      <w:pPr>
        <w:pStyle w:val="libNormal"/>
        <w:rPr>
          <w:rtl/>
          <w:lang w:bidi="fa-IR"/>
        </w:rPr>
      </w:pPr>
      <w:r>
        <w:rPr>
          <w:rtl/>
          <w:lang w:bidi="fa-IR"/>
        </w:rPr>
        <w:t>سوّم</w:t>
      </w:r>
      <w:r w:rsidR="009B4C06">
        <w:rPr>
          <w:rtl/>
          <w:lang w:bidi="fa-IR"/>
        </w:rPr>
        <w:t xml:space="preserve">: </w:t>
      </w:r>
      <w:r>
        <w:rPr>
          <w:rtl/>
          <w:lang w:bidi="fa-IR"/>
        </w:rPr>
        <w:t>مادام</w:t>
      </w:r>
      <w:r w:rsidR="00E61D8F">
        <w:rPr>
          <w:rtl/>
          <w:lang w:bidi="fa-IR"/>
        </w:rPr>
        <w:t>ی</w:t>
      </w:r>
      <w:r>
        <w:rPr>
          <w:rtl/>
          <w:lang w:bidi="fa-IR"/>
        </w:rPr>
        <w:t xml:space="preserve"> که سلطنت مرا زوال</w:t>
      </w:r>
      <w:r w:rsidR="00E61D8F">
        <w:rPr>
          <w:rtl/>
          <w:lang w:bidi="fa-IR"/>
        </w:rPr>
        <w:t xml:space="preserve"> </w:t>
      </w:r>
      <w:r>
        <w:rPr>
          <w:rtl/>
          <w:lang w:bidi="fa-IR"/>
        </w:rPr>
        <w:t>پذ</w:t>
      </w:r>
      <w:r w:rsidR="00E61D8F">
        <w:rPr>
          <w:rtl/>
          <w:lang w:bidi="fa-IR"/>
        </w:rPr>
        <w:t>ی</w:t>
      </w:r>
      <w:r>
        <w:rPr>
          <w:rtl/>
          <w:lang w:bidi="fa-IR"/>
        </w:rPr>
        <w:t>ر نم</w:t>
      </w:r>
      <w:r w:rsidR="00E61D8F">
        <w:rPr>
          <w:rtl/>
          <w:lang w:bidi="fa-IR"/>
        </w:rPr>
        <w:t xml:space="preserve">ی </w:t>
      </w:r>
      <w:r>
        <w:rPr>
          <w:rtl/>
          <w:lang w:bidi="fa-IR"/>
        </w:rPr>
        <w:t>دان</w:t>
      </w:r>
      <w:r w:rsidR="00E61D8F">
        <w:rPr>
          <w:rtl/>
          <w:lang w:bidi="fa-IR"/>
        </w:rPr>
        <w:t>ی</w:t>
      </w:r>
      <w:r w:rsidR="009B4C06">
        <w:rPr>
          <w:rtl/>
          <w:lang w:bidi="fa-IR"/>
        </w:rPr>
        <w:t xml:space="preserve"> (</w:t>
      </w:r>
      <w:r>
        <w:rPr>
          <w:rtl/>
          <w:lang w:bidi="fa-IR"/>
        </w:rPr>
        <w:t>و آن را پابرجا م</w:t>
      </w:r>
      <w:r w:rsidR="00E61D8F">
        <w:rPr>
          <w:rtl/>
          <w:lang w:bidi="fa-IR"/>
        </w:rPr>
        <w:t xml:space="preserve">ی </w:t>
      </w:r>
      <w:r>
        <w:rPr>
          <w:rtl/>
          <w:lang w:bidi="fa-IR"/>
        </w:rPr>
        <w:t>دان</w:t>
      </w:r>
      <w:r w:rsidR="00E61D8F">
        <w:rPr>
          <w:rtl/>
          <w:lang w:bidi="fa-IR"/>
        </w:rPr>
        <w:t>ی</w:t>
      </w:r>
      <w:r w:rsidR="009B4C06">
        <w:rPr>
          <w:rtl/>
          <w:lang w:bidi="fa-IR"/>
        </w:rPr>
        <w:t xml:space="preserve">) </w:t>
      </w:r>
      <w:r>
        <w:rPr>
          <w:rtl/>
          <w:lang w:bidi="fa-IR"/>
        </w:rPr>
        <w:t>به د</w:t>
      </w:r>
      <w:r w:rsidR="00E61D8F">
        <w:rPr>
          <w:rtl/>
          <w:lang w:bidi="fa-IR"/>
        </w:rPr>
        <w:t>ی</w:t>
      </w:r>
      <w:r>
        <w:rPr>
          <w:rtl/>
          <w:lang w:bidi="fa-IR"/>
        </w:rPr>
        <w:t>گر</w:t>
      </w:r>
      <w:r w:rsidR="00E61D8F">
        <w:rPr>
          <w:rtl/>
          <w:lang w:bidi="fa-IR"/>
        </w:rPr>
        <w:t>ی</w:t>
      </w:r>
      <w:r>
        <w:rPr>
          <w:rtl/>
          <w:lang w:bidi="fa-IR"/>
        </w:rPr>
        <w:t xml:space="preserve"> ام</w:t>
      </w:r>
      <w:r w:rsidR="00E61D8F">
        <w:rPr>
          <w:rtl/>
          <w:lang w:bidi="fa-IR"/>
        </w:rPr>
        <w:t>ی</w:t>
      </w:r>
      <w:r>
        <w:rPr>
          <w:rtl/>
          <w:lang w:bidi="fa-IR"/>
        </w:rPr>
        <w:t>دوار نباش</w:t>
      </w:r>
      <w:r w:rsidR="009B4C06">
        <w:rPr>
          <w:rtl/>
          <w:lang w:bidi="fa-IR"/>
        </w:rPr>
        <w:t xml:space="preserve">. </w:t>
      </w:r>
    </w:p>
    <w:p w:rsidR="0049138A" w:rsidRDefault="0049138A" w:rsidP="0049138A">
      <w:pPr>
        <w:pStyle w:val="libNormal"/>
        <w:rPr>
          <w:rtl/>
          <w:lang w:bidi="fa-IR"/>
        </w:rPr>
      </w:pPr>
      <w:r>
        <w:rPr>
          <w:rtl/>
          <w:lang w:bidi="fa-IR"/>
        </w:rPr>
        <w:t>چهارم</w:t>
      </w:r>
      <w:r w:rsidR="009B4C06">
        <w:rPr>
          <w:rtl/>
          <w:lang w:bidi="fa-IR"/>
        </w:rPr>
        <w:t xml:space="preserve">: </w:t>
      </w:r>
      <w:r>
        <w:rPr>
          <w:rtl/>
          <w:lang w:bidi="fa-IR"/>
        </w:rPr>
        <w:t>تا ش</w:t>
      </w:r>
      <w:r w:rsidR="00E61D8F">
        <w:rPr>
          <w:rtl/>
          <w:lang w:bidi="fa-IR"/>
        </w:rPr>
        <w:t>ی</w:t>
      </w:r>
      <w:r>
        <w:rPr>
          <w:rtl/>
          <w:lang w:bidi="fa-IR"/>
        </w:rPr>
        <w:t>طان را مرده نم</w:t>
      </w:r>
      <w:r w:rsidR="00E61D8F">
        <w:rPr>
          <w:rtl/>
          <w:lang w:bidi="fa-IR"/>
        </w:rPr>
        <w:t xml:space="preserve">ی </w:t>
      </w:r>
      <w:r>
        <w:rPr>
          <w:rtl/>
          <w:lang w:bidi="fa-IR"/>
        </w:rPr>
        <w:t>نگر</w:t>
      </w:r>
      <w:r w:rsidR="00E61D8F">
        <w:rPr>
          <w:rtl/>
          <w:lang w:bidi="fa-IR"/>
        </w:rPr>
        <w:t>ی</w:t>
      </w:r>
      <w:r>
        <w:rPr>
          <w:rtl/>
          <w:lang w:bidi="fa-IR"/>
        </w:rPr>
        <w:t xml:space="preserve"> از مکر و فر</w:t>
      </w:r>
      <w:r w:rsidR="00E61D8F">
        <w:rPr>
          <w:rtl/>
          <w:lang w:bidi="fa-IR"/>
        </w:rPr>
        <w:t>ی</w:t>
      </w:r>
      <w:r>
        <w:rPr>
          <w:rtl/>
          <w:lang w:bidi="fa-IR"/>
        </w:rPr>
        <w:t>ب</w:t>
      </w:r>
      <w:r w:rsidR="009B4C06">
        <w:rPr>
          <w:rtl/>
          <w:lang w:bidi="fa-IR"/>
        </w:rPr>
        <w:t xml:space="preserve"> (</w:t>
      </w:r>
      <w:r>
        <w:rPr>
          <w:rtl/>
          <w:lang w:bidi="fa-IR"/>
        </w:rPr>
        <w:t>و نقشه</w:t>
      </w:r>
      <w:r w:rsidR="00E61D8F">
        <w:rPr>
          <w:rtl/>
          <w:lang w:bidi="fa-IR"/>
        </w:rPr>
        <w:t xml:space="preserve"> </w:t>
      </w:r>
      <w:r>
        <w:rPr>
          <w:rtl/>
          <w:lang w:bidi="fa-IR"/>
        </w:rPr>
        <w:t>ها</w:t>
      </w:r>
      <w:r w:rsidR="00E61D8F">
        <w:rPr>
          <w:rtl/>
          <w:lang w:bidi="fa-IR"/>
        </w:rPr>
        <w:t>ی</w:t>
      </w:r>
      <w:r w:rsidR="009B4C06">
        <w:rPr>
          <w:rtl/>
          <w:lang w:bidi="fa-IR"/>
        </w:rPr>
        <w:t xml:space="preserve">) </w:t>
      </w:r>
      <w:r>
        <w:rPr>
          <w:rtl/>
          <w:lang w:bidi="fa-IR"/>
        </w:rPr>
        <w:t>او آسوده مباش</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در شرح حال مرحوم ش</w:t>
      </w:r>
      <w:r w:rsidR="00E61D8F">
        <w:rPr>
          <w:rtl/>
          <w:lang w:bidi="fa-IR"/>
        </w:rPr>
        <w:t>ی</w:t>
      </w:r>
      <w:r>
        <w:rPr>
          <w:rtl/>
          <w:lang w:bidi="fa-IR"/>
        </w:rPr>
        <w:t>خ مرتض</w:t>
      </w:r>
      <w:r w:rsidR="00E61D8F">
        <w:rPr>
          <w:rtl/>
          <w:lang w:bidi="fa-IR"/>
        </w:rPr>
        <w:t>ی</w:t>
      </w:r>
      <w:r>
        <w:rPr>
          <w:rtl/>
          <w:lang w:bidi="fa-IR"/>
        </w:rPr>
        <w:t xml:space="preserve"> زاهد - از چهره</w:t>
      </w:r>
      <w:r w:rsidR="00E61D8F">
        <w:rPr>
          <w:rtl/>
          <w:lang w:bidi="fa-IR"/>
        </w:rPr>
        <w:t xml:space="preserve"> </w:t>
      </w:r>
      <w:r>
        <w:rPr>
          <w:rtl/>
          <w:lang w:bidi="fa-IR"/>
        </w:rPr>
        <w:t>ها</w:t>
      </w:r>
      <w:r w:rsidR="00E61D8F">
        <w:rPr>
          <w:rtl/>
          <w:lang w:bidi="fa-IR"/>
        </w:rPr>
        <w:t>ی</w:t>
      </w:r>
      <w:r>
        <w:rPr>
          <w:rtl/>
          <w:lang w:bidi="fa-IR"/>
        </w:rPr>
        <w:t xml:space="preserve"> زهد و تقوا - نوشته</w:t>
      </w:r>
      <w:r w:rsidR="00E61D8F">
        <w:rPr>
          <w:rtl/>
          <w:lang w:bidi="fa-IR"/>
        </w:rPr>
        <w:t xml:space="preserve"> </w:t>
      </w:r>
      <w:r>
        <w:rPr>
          <w:rtl/>
          <w:lang w:bidi="fa-IR"/>
        </w:rPr>
        <w:t>اند چند روز</w:t>
      </w:r>
      <w:r w:rsidR="00E61D8F">
        <w:rPr>
          <w:rtl/>
          <w:lang w:bidi="fa-IR"/>
        </w:rPr>
        <w:t>ی</w:t>
      </w:r>
      <w:r>
        <w:rPr>
          <w:rtl/>
          <w:lang w:bidi="fa-IR"/>
        </w:rPr>
        <w:t xml:space="preserve"> منقلب بود</w:t>
      </w:r>
      <w:r w:rsidR="009B4C06">
        <w:rPr>
          <w:rtl/>
          <w:lang w:bidi="fa-IR"/>
        </w:rPr>
        <w:t xml:space="preserve">. </w:t>
      </w:r>
      <w:r>
        <w:rPr>
          <w:rtl/>
          <w:lang w:bidi="fa-IR"/>
        </w:rPr>
        <w:t>در جلسه هفتگ</w:t>
      </w:r>
      <w:r w:rsidR="00E61D8F">
        <w:rPr>
          <w:rtl/>
          <w:lang w:bidi="fa-IR"/>
        </w:rPr>
        <w:t>ی</w:t>
      </w:r>
      <w:r>
        <w:rPr>
          <w:rtl/>
          <w:lang w:bidi="fa-IR"/>
        </w:rPr>
        <w:t xml:space="preserve"> خود که برا</w:t>
      </w:r>
      <w:r w:rsidR="00E61D8F">
        <w:rPr>
          <w:rtl/>
          <w:lang w:bidi="fa-IR"/>
        </w:rPr>
        <w:t>ی</w:t>
      </w:r>
      <w:r>
        <w:rPr>
          <w:rtl/>
          <w:lang w:bidi="fa-IR"/>
        </w:rPr>
        <w:t xml:space="preserve"> ادا</w:t>
      </w:r>
      <w:r w:rsidR="00E61D8F">
        <w:rPr>
          <w:rtl/>
          <w:lang w:bidi="fa-IR"/>
        </w:rPr>
        <w:t>ی</w:t>
      </w:r>
      <w:r>
        <w:rPr>
          <w:rtl/>
          <w:lang w:bidi="fa-IR"/>
        </w:rPr>
        <w:t xml:space="preserve"> نماز و منبر شرکت م</w:t>
      </w:r>
      <w:r w:rsidR="00E61D8F">
        <w:rPr>
          <w:rtl/>
          <w:lang w:bidi="fa-IR"/>
        </w:rPr>
        <w:t xml:space="preserve">ی </w:t>
      </w:r>
      <w:r>
        <w:rPr>
          <w:rtl/>
          <w:lang w:bidi="fa-IR"/>
        </w:rPr>
        <w:t>کرد حت</w:t>
      </w:r>
      <w:r w:rsidR="00E61D8F">
        <w:rPr>
          <w:rtl/>
          <w:lang w:bidi="fa-IR"/>
        </w:rPr>
        <w:t>ی</w:t>
      </w:r>
      <w:r>
        <w:rPr>
          <w:rtl/>
          <w:lang w:bidi="fa-IR"/>
        </w:rPr>
        <w:t xml:space="preserve"> نمازها</w:t>
      </w:r>
      <w:r w:rsidR="00E61D8F">
        <w:rPr>
          <w:rtl/>
          <w:lang w:bidi="fa-IR"/>
        </w:rPr>
        <w:t>ی</w:t>
      </w:r>
      <w:r>
        <w:rPr>
          <w:rtl/>
          <w:lang w:bidi="fa-IR"/>
        </w:rPr>
        <w:t xml:space="preserve"> او هم عاد</w:t>
      </w:r>
      <w:r w:rsidR="00E61D8F">
        <w:rPr>
          <w:rtl/>
          <w:lang w:bidi="fa-IR"/>
        </w:rPr>
        <w:t>ی</w:t>
      </w:r>
      <w:r>
        <w:rPr>
          <w:rtl/>
          <w:lang w:bidi="fa-IR"/>
        </w:rPr>
        <w:t xml:space="preserve"> نبوده و ناراحت</w:t>
      </w:r>
      <w:r w:rsidR="00E61D8F">
        <w:rPr>
          <w:rtl/>
          <w:lang w:bidi="fa-IR"/>
        </w:rPr>
        <w:t>ی</w:t>
      </w:r>
      <w:r>
        <w:rPr>
          <w:rtl/>
          <w:lang w:bidi="fa-IR"/>
        </w:rPr>
        <w:t xml:space="preserve"> از چهره و رو</w:t>
      </w:r>
      <w:r w:rsidR="00E61D8F">
        <w:rPr>
          <w:rtl/>
          <w:lang w:bidi="fa-IR"/>
        </w:rPr>
        <w:t>ی</w:t>
      </w:r>
      <w:r>
        <w:rPr>
          <w:rtl/>
          <w:lang w:bidi="fa-IR"/>
        </w:rPr>
        <w:t xml:space="preserve"> او ظاهر بود</w:t>
      </w:r>
      <w:r w:rsidR="009B4C06">
        <w:rPr>
          <w:rtl/>
          <w:lang w:bidi="fa-IR"/>
        </w:rPr>
        <w:t xml:space="preserve">، </w:t>
      </w:r>
      <w:r>
        <w:rPr>
          <w:rtl/>
          <w:lang w:bidi="fa-IR"/>
        </w:rPr>
        <w:t>به</w:t>
      </w:r>
      <w:r w:rsidR="00E61D8F">
        <w:rPr>
          <w:rtl/>
          <w:lang w:bidi="fa-IR"/>
        </w:rPr>
        <w:t xml:space="preserve"> </w:t>
      </w:r>
      <w:r>
        <w:rPr>
          <w:rtl/>
          <w:lang w:bidi="fa-IR"/>
        </w:rPr>
        <w:t>طور</w:t>
      </w:r>
      <w:r w:rsidR="00E61D8F">
        <w:rPr>
          <w:rtl/>
          <w:lang w:bidi="fa-IR"/>
        </w:rPr>
        <w:t>ی</w:t>
      </w:r>
      <w:r>
        <w:rPr>
          <w:rtl/>
          <w:lang w:bidi="fa-IR"/>
        </w:rPr>
        <w:t xml:space="preserve"> که انگار چ</w:t>
      </w:r>
      <w:r w:rsidR="00E61D8F">
        <w:rPr>
          <w:rtl/>
          <w:lang w:bidi="fa-IR"/>
        </w:rPr>
        <w:t>ی</w:t>
      </w:r>
      <w:r>
        <w:rPr>
          <w:rtl/>
          <w:lang w:bidi="fa-IR"/>
        </w:rPr>
        <w:t>ز</w:t>
      </w:r>
      <w:r w:rsidR="00E61D8F">
        <w:rPr>
          <w:rtl/>
          <w:lang w:bidi="fa-IR"/>
        </w:rPr>
        <w:t>ی</w:t>
      </w:r>
      <w:r>
        <w:rPr>
          <w:rtl/>
          <w:lang w:bidi="fa-IR"/>
        </w:rPr>
        <w:t xml:space="preserve"> فکر و اند</w:t>
      </w:r>
      <w:r w:rsidR="00E61D8F">
        <w:rPr>
          <w:rtl/>
          <w:lang w:bidi="fa-IR"/>
        </w:rPr>
        <w:t>ی</w:t>
      </w:r>
      <w:r>
        <w:rPr>
          <w:rtl/>
          <w:lang w:bidi="fa-IR"/>
        </w:rPr>
        <w:t>شه او را به خود مشغول کرده است</w:t>
      </w:r>
      <w:r w:rsidR="009B4C06">
        <w:rPr>
          <w:rtl/>
          <w:lang w:bidi="fa-IR"/>
        </w:rPr>
        <w:t xml:space="preserve">، </w:t>
      </w:r>
      <w:r>
        <w:rPr>
          <w:rtl/>
          <w:lang w:bidi="fa-IR"/>
        </w:rPr>
        <w:t>حواس پرت</w:t>
      </w:r>
      <w:r w:rsidR="00E61D8F">
        <w:rPr>
          <w:rtl/>
          <w:lang w:bidi="fa-IR"/>
        </w:rPr>
        <w:t xml:space="preserve">ی </w:t>
      </w:r>
      <w:r>
        <w:rPr>
          <w:rtl/>
          <w:lang w:bidi="fa-IR"/>
        </w:rPr>
        <w:t>ها در منبر و در صحبت</w:t>
      </w:r>
      <w:r w:rsidR="00E61D8F">
        <w:rPr>
          <w:rtl/>
          <w:lang w:bidi="fa-IR"/>
        </w:rPr>
        <w:t xml:space="preserve"> </w:t>
      </w:r>
      <w:r>
        <w:rPr>
          <w:rtl/>
          <w:lang w:bidi="fa-IR"/>
        </w:rPr>
        <w:t>ها</w:t>
      </w:r>
      <w:r w:rsidR="00E61D8F">
        <w:rPr>
          <w:rtl/>
          <w:lang w:bidi="fa-IR"/>
        </w:rPr>
        <w:t>ی</w:t>
      </w:r>
      <w:r>
        <w:rPr>
          <w:rtl/>
          <w:lang w:bidi="fa-IR"/>
        </w:rPr>
        <w:t xml:space="preserve"> او ب</w:t>
      </w:r>
      <w:r w:rsidR="00E61D8F">
        <w:rPr>
          <w:rtl/>
          <w:lang w:bidi="fa-IR"/>
        </w:rPr>
        <w:t>ی</w:t>
      </w:r>
      <w:r>
        <w:rPr>
          <w:rtl/>
          <w:lang w:bidi="fa-IR"/>
        </w:rPr>
        <w:t>شتر مشهود بوده و حت</w:t>
      </w:r>
      <w:r w:rsidR="00E61D8F">
        <w:rPr>
          <w:rtl/>
          <w:lang w:bidi="fa-IR"/>
        </w:rPr>
        <w:t>ی</w:t>
      </w:r>
      <w:r>
        <w:rPr>
          <w:rtl/>
          <w:lang w:bidi="fa-IR"/>
        </w:rPr>
        <w:t xml:space="preserve"> در خ</w:t>
      </w:r>
      <w:r w:rsidR="00E61D8F">
        <w:rPr>
          <w:rtl/>
          <w:lang w:bidi="fa-IR"/>
        </w:rPr>
        <w:t>ی</w:t>
      </w:r>
      <w:r>
        <w:rPr>
          <w:rtl/>
          <w:lang w:bidi="fa-IR"/>
        </w:rPr>
        <w:t>ابان هم ا</w:t>
      </w:r>
      <w:r w:rsidR="00E61D8F">
        <w:rPr>
          <w:rtl/>
          <w:lang w:bidi="fa-IR"/>
        </w:rPr>
        <w:t>ی</w:t>
      </w:r>
      <w:r>
        <w:rPr>
          <w:rtl/>
          <w:lang w:bidi="fa-IR"/>
        </w:rPr>
        <w:t>ن حواس پرت</w:t>
      </w:r>
      <w:r w:rsidR="00E61D8F">
        <w:rPr>
          <w:rtl/>
          <w:lang w:bidi="fa-IR"/>
        </w:rPr>
        <w:t>ی</w:t>
      </w:r>
      <w:r>
        <w:rPr>
          <w:rtl/>
          <w:lang w:bidi="fa-IR"/>
        </w:rPr>
        <w:t xml:space="preserve"> وجود داشته تا آن</w:t>
      </w:r>
      <w:r w:rsidR="00E61D8F">
        <w:rPr>
          <w:rtl/>
          <w:lang w:bidi="fa-IR"/>
        </w:rPr>
        <w:t xml:space="preserve"> </w:t>
      </w:r>
      <w:r>
        <w:rPr>
          <w:rtl/>
          <w:lang w:bidi="fa-IR"/>
        </w:rPr>
        <w:t>جا که احتمال م</w:t>
      </w:r>
      <w:r w:rsidR="00E61D8F">
        <w:rPr>
          <w:rtl/>
          <w:lang w:bidi="fa-IR"/>
        </w:rPr>
        <w:t xml:space="preserve">ی </w:t>
      </w:r>
      <w:r>
        <w:rPr>
          <w:rtl/>
          <w:lang w:bidi="fa-IR"/>
        </w:rPr>
        <w:t xml:space="preserve">رود با درشکه برخورد کند و </w:t>
      </w:r>
      <w:r w:rsidR="00E61D8F">
        <w:rPr>
          <w:rtl/>
          <w:lang w:bidi="fa-IR"/>
        </w:rPr>
        <w:t>ی</w:t>
      </w:r>
      <w:r>
        <w:rPr>
          <w:rtl/>
          <w:lang w:bidi="fa-IR"/>
        </w:rPr>
        <w:t>ا به داخل جو</w:t>
      </w:r>
      <w:r w:rsidR="00E61D8F">
        <w:rPr>
          <w:rtl/>
          <w:lang w:bidi="fa-IR"/>
        </w:rPr>
        <w:t>ی</w:t>
      </w:r>
      <w:r>
        <w:rPr>
          <w:rtl/>
          <w:lang w:bidi="fa-IR"/>
        </w:rPr>
        <w:t xml:space="preserve"> آب ب</w:t>
      </w:r>
      <w:r w:rsidR="00E61D8F">
        <w:rPr>
          <w:rtl/>
          <w:lang w:bidi="fa-IR"/>
        </w:rPr>
        <w:t>ی</w:t>
      </w:r>
      <w:r>
        <w:rPr>
          <w:rtl/>
          <w:lang w:bidi="fa-IR"/>
        </w:rPr>
        <w:t>فتد</w:t>
      </w:r>
      <w:r w:rsidR="009B4C06">
        <w:rPr>
          <w:rtl/>
          <w:lang w:bidi="fa-IR"/>
        </w:rPr>
        <w:t xml:space="preserve">! </w:t>
      </w:r>
      <w:r>
        <w:rPr>
          <w:rtl/>
          <w:lang w:bidi="fa-IR"/>
        </w:rPr>
        <w:t>دوستان مضطرب شده</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خدا</w:t>
      </w:r>
      <w:r w:rsidR="00E61D8F">
        <w:rPr>
          <w:rtl/>
          <w:lang w:bidi="fa-IR"/>
        </w:rPr>
        <w:t>ی</w:t>
      </w:r>
      <w:r>
        <w:rPr>
          <w:rtl/>
          <w:lang w:bidi="fa-IR"/>
        </w:rPr>
        <w:t>ا</w:t>
      </w:r>
      <w:r w:rsidR="009B4C06">
        <w:rPr>
          <w:rtl/>
          <w:lang w:bidi="fa-IR"/>
        </w:rPr>
        <w:t xml:space="preserve">! </w:t>
      </w:r>
      <w:r>
        <w:rPr>
          <w:rtl/>
          <w:lang w:bidi="fa-IR"/>
        </w:rPr>
        <w:t>به راست</w:t>
      </w:r>
      <w:r w:rsidR="00E61D8F">
        <w:rPr>
          <w:rtl/>
          <w:lang w:bidi="fa-IR"/>
        </w:rPr>
        <w:t>ی</w:t>
      </w:r>
      <w:r>
        <w:rPr>
          <w:rtl/>
          <w:lang w:bidi="fa-IR"/>
        </w:rPr>
        <w:t xml:space="preserve"> آقا</w:t>
      </w:r>
      <w:r w:rsidR="00E61D8F">
        <w:rPr>
          <w:rtl/>
          <w:lang w:bidi="fa-IR"/>
        </w:rPr>
        <w:t>ی</w:t>
      </w:r>
      <w:r>
        <w:rPr>
          <w:rtl/>
          <w:lang w:bidi="fa-IR"/>
        </w:rPr>
        <w:t xml:space="preserve"> ش</w:t>
      </w:r>
      <w:r w:rsidR="00E61D8F">
        <w:rPr>
          <w:rtl/>
          <w:lang w:bidi="fa-IR"/>
        </w:rPr>
        <w:t>ی</w:t>
      </w:r>
      <w:r>
        <w:rPr>
          <w:rtl/>
          <w:lang w:bidi="fa-IR"/>
        </w:rPr>
        <w:t>خ مرتض</w:t>
      </w:r>
      <w:r w:rsidR="00E61D8F">
        <w:rPr>
          <w:rtl/>
          <w:lang w:bidi="fa-IR"/>
        </w:rPr>
        <w:t>ی</w:t>
      </w:r>
      <w:r>
        <w:rPr>
          <w:rtl/>
          <w:lang w:bidi="fa-IR"/>
        </w:rPr>
        <w:t xml:space="preserve"> را چه شده است</w:t>
      </w:r>
      <w:r w:rsidR="009B4C06">
        <w:rPr>
          <w:rtl/>
          <w:lang w:bidi="fa-IR"/>
        </w:rPr>
        <w:t xml:space="preserve">؟ </w:t>
      </w:r>
      <w:r>
        <w:rPr>
          <w:rtl/>
          <w:lang w:bidi="fa-IR"/>
        </w:rPr>
        <w:t>چه چ</w:t>
      </w:r>
      <w:r w:rsidR="00E61D8F">
        <w:rPr>
          <w:rtl/>
          <w:lang w:bidi="fa-IR"/>
        </w:rPr>
        <w:t>ی</w:t>
      </w:r>
      <w:r>
        <w:rPr>
          <w:rtl/>
          <w:lang w:bidi="fa-IR"/>
        </w:rPr>
        <w:t>ز</w:t>
      </w:r>
      <w:r w:rsidR="00E61D8F">
        <w:rPr>
          <w:rtl/>
          <w:lang w:bidi="fa-IR"/>
        </w:rPr>
        <w:t>ی</w:t>
      </w:r>
      <w:r>
        <w:rPr>
          <w:rtl/>
          <w:lang w:bidi="fa-IR"/>
        </w:rPr>
        <w:t xml:space="preserve"> او را مضطرب و سر در گم کرده است</w:t>
      </w:r>
      <w:r w:rsidR="009B4C06">
        <w:rPr>
          <w:rtl/>
          <w:lang w:bidi="fa-IR"/>
        </w:rPr>
        <w:t xml:space="preserve">؟! </w:t>
      </w:r>
    </w:p>
    <w:p w:rsidR="0049138A" w:rsidRDefault="0049138A" w:rsidP="0049138A">
      <w:pPr>
        <w:pStyle w:val="libNormal"/>
        <w:rPr>
          <w:rtl/>
          <w:lang w:bidi="fa-IR"/>
        </w:rPr>
      </w:pPr>
      <w:r>
        <w:rPr>
          <w:rtl/>
          <w:lang w:bidi="fa-IR"/>
        </w:rPr>
        <w:t>سه چهار روز م</w:t>
      </w:r>
      <w:r w:rsidR="00E61D8F">
        <w:rPr>
          <w:rtl/>
          <w:lang w:bidi="fa-IR"/>
        </w:rPr>
        <w:t xml:space="preserve">ی </w:t>
      </w:r>
      <w:r>
        <w:rPr>
          <w:rtl/>
          <w:lang w:bidi="fa-IR"/>
        </w:rPr>
        <w:t>گذرد و او همچنان در آن حالت بوده</w:t>
      </w:r>
      <w:r w:rsidR="009B4C06">
        <w:rPr>
          <w:rtl/>
          <w:lang w:bidi="fa-IR"/>
        </w:rPr>
        <w:t xml:space="preserve">، </w:t>
      </w:r>
      <w:r>
        <w:rPr>
          <w:rtl/>
          <w:lang w:bidi="fa-IR"/>
        </w:rPr>
        <w:t>لذا آقا تق</w:t>
      </w:r>
      <w:r w:rsidR="00E61D8F">
        <w:rPr>
          <w:rtl/>
          <w:lang w:bidi="fa-IR"/>
        </w:rPr>
        <w:t>ی</w:t>
      </w:r>
      <w:r>
        <w:rPr>
          <w:rtl/>
          <w:lang w:bidi="fa-IR"/>
        </w:rPr>
        <w:t xml:space="preserve"> کرمانشاه</w:t>
      </w:r>
      <w:r w:rsidR="00E61D8F">
        <w:rPr>
          <w:rtl/>
          <w:lang w:bidi="fa-IR"/>
        </w:rPr>
        <w:t>ی</w:t>
      </w:r>
      <w:r>
        <w:rPr>
          <w:rtl/>
          <w:lang w:bidi="fa-IR"/>
        </w:rPr>
        <w:t xml:space="preserve"> پ</w:t>
      </w:r>
      <w:r w:rsidR="00E61D8F">
        <w:rPr>
          <w:rtl/>
          <w:lang w:bidi="fa-IR"/>
        </w:rPr>
        <w:t>ی</w:t>
      </w:r>
      <w:r>
        <w:rPr>
          <w:rtl/>
          <w:lang w:bidi="fa-IR"/>
        </w:rPr>
        <w:t>ر مرد پاک و با تقوا</w:t>
      </w:r>
      <w:r w:rsidR="00E61D8F">
        <w:rPr>
          <w:rtl/>
          <w:lang w:bidi="fa-IR"/>
        </w:rPr>
        <w:t>ی</w:t>
      </w:r>
      <w:r>
        <w:rPr>
          <w:rtl/>
          <w:lang w:bidi="fa-IR"/>
        </w:rPr>
        <w:t xml:space="preserve"> تهران</w:t>
      </w:r>
      <w:r w:rsidR="00E61D8F">
        <w:rPr>
          <w:rtl/>
          <w:lang w:bidi="fa-IR"/>
        </w:rPr>
        <w:t>ی</w:t>
      </w:r>
      <w:r>
        <w:rPr>
          <w:rtl/>
          <w:lang w:bidi="fa-IR"/>
        </w:rPr>
        <w:t xml:space="preserve"> از رو</w:t>
      </w:r>
      <w:r w:rsidR="00E61D8F">
        <w:rPr>
          <w:rtl/>
          <w:lang w:bidi="fa-IR"/>
        </w:rPr>
        <w:t>ی</w:t>
      </w:r>
      <w:r>
        <w:rPr>
          <w:rtl/>
          <w:lang w:bidi="fa-IR"/>
        </w:rPr>
        <w:t xml:space="preserve"> نگران</w:t>
      </w:r>
      <w:r w:rsidR="00E61D8F">
        <w:rPr>
          <w:rtl/>
          <w:lang w:bidi="fa-IR"/>
        </w:rPr>
        <w:t>ی</w:t>
      </w:r>
      <w:r>
        <w:rPr>
          <w:rtl/>
          <w:lang w:bidi="fa-IR"/>
        </w:rPr>
        <w:t xml:space="preserve">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آقا</w:t>
      </w:r>
      <w:r w:rsidR="009B4C06">
        <w:rPr>
          <w:rtl/>
          <w:lang w:bidi="fa-IR"/>
        </w:rPr>
        <w:t xml:space="preserve">! </w:t>
      </w:r>
      <w:r>
        <w:rPr>
          <w:rtl/>
          <w:lang w:bidi="fa-IR"/>
        </w:rPr>
        <w:t>ما را نگران کرده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Pr>
          <w:rtl/>
          <w:lang w:bidi="fa-IR"/>
        </w:rPr>
        <w:t>مگر چه شده است</w:t>
      </w:r>
      <w:r w:rsidR="009B4C06">
        <w:rPr>
          <w:rtl/>
          <w:lang w:bidi="fa-IR"/>
        </w:rPr>
        <w:t xml:space="preserve">؟! </w:t>
      </w:r>
      <w:r>
        <w:rPr>
          <w:rtl/>
          <w:lang w:bidi="fa-IR"/>
        </w:rPr>
        <w:t>ش</w:t>
      </w:r>
      <w:r w:rsidR="00E61D8F">
        <w:rPr>
          <w:rtl/>
          <w:lang w:bidi="fa-IR"/>
        </w:rPr>
        <w:t>ی</w:t>
      </w:r>
      <w:r>
        <w:rPr>
          <w:rtl/>
          <w:lang w:bidi="fa-IR"/>
        </w:rPr>
        <w:t>خ مرتض</w:t>
      </w:r>
      <w:r w:rsidR="00E61D8F">
        <w:rPr>
          <w:rtl/>
          <w:lang w:bidi="fa-IR"/>
        </w:rPr>
        <w:t>ی</w:t>
      </w:r>
      <w:r>
        <w:rPr>
          <w:rtl/>
          <w:lang w:bidi="fa-IR"/>
        </w:rPr>
        <w:t xml:space="preserve"> با همان پر</w:t>
      </w:r>
      <w:r w:rsidR="00E61D8F">
        <w:rPr>
          <w:rtl/>
          <w:lang w:bidi="fa-IR"/>
        </w:rPr>
        <w:t>ی</w:t>
      </w:r>
      <w:r>
        <w:rPr>
          <w:rtl/>
          <w:lang w:bidi="fa-IR"/>
        </w:rPr>
        <w:t>شان</w:t>
      </w:r>
      <w:r w:rsidR="00E61D8F">
        <w:rPr>
          <w:rtl/>
          <w:lang w:bidi="fa-IR"/>
        </w:rPr>
        <w:t>ی</w:t>
      </w:r>
      <w:r>
        <w:rPr>
          <w:rtl/>
          <w:lang w:bidi="fa-IR"/>
        </w:rPr>
        <w:t xml:space="preserve"> پاسخ م</w:t>
      </w:r>
      <w:r w:rsidR="00E61D8F">
        <w:rPr>
          <w:rtl/>
          <w:lang w:bidi="fa-IR"/>
        </w:rPr>
        <w:t xml:space="preserve">ی </w:t>
      </w:r>
      <w:r>
        <w:rPr>
          <w:rtl/>
          <w:lang w:bidi="fa-IR"/>
        </w:rPr>
        <w:t>دهد</w:t>
      </w:r>
      <w:r w:rsidR="009B4C06">
        <w:rPr>
          <w:rtl/>
          <w:lang w:bidi="fa-IR"/>
        </w:rPr>
        <w:t xml:space="preserve">: </w:t>
      </w:r>
      <w:r>
        <w:rPr>
          <w:rtl/>
          <w:lang w:bidi="fa-IR"/>
        </w:rPr>
        <w:t>چند روز پ</w:t>
      </w:r>
      <w:r w:rsidR="00E61D8F">
        <w:rPr>
          <w:rtl/>
          <w:lang w:bidi="fa-IR"/>
        </w:rPr>
        <w:t>ی</w:t>
      </w:r>
      <w:r>
        <w:rPr>
          <w:rtl/>
          <w:lang w:bidi="fa-IR"/>
        </w:rPr>
        <w:t>ش حد</w:t>
      </w:r>
      <w:r w:rsidR="00E61D8F">
        <w:rPr>
          <w:rtl/>
          <w:lang w:bidi="fa-IR"/>
        </w:rPr>
        <w:t>ی</w:t>
      </w:r>
      <w:r>
        <w:rPr>
          <w:rtl/>
          <w:lang w:bidi="fa-IR"/>
        </w:rPr>
        <w:t>ث</w:t>
      </w:r>
      <w:r w:rsidR="00E61D8F">
        <w:rPr>
          <w:rtl/>
          <w:lang w:bidi="fa-IR"/>
        </w:rPr>
        <w:t>ی</w:t>
      </w:r>
      <w:r>
        <w:rPr>
          <w:rtl/>
          <w:lang w:bidi="fa-IR"/>
        </w:rPr>
        <w:t xml:space="preserve"> از حضرت رسول اکرم </w:t>
      </w:r>
      <w:r w:rsidR="0047453E" w:rsidRPr="0047453E">
        <w:rPr>
          <w:rStyle w:val="libAlaemChar"/>
          <w:rtl/>
        </w:rPr>
        <w:t>صلى‌الله‌عليه‌وآله</w:t>
      </w:r>
      <w:r>
        <w:rPr>
          <w:rtl/>
          <w:lang w:bidi="fa-IR"/>
        </w:rPr>
        <w:t xml:space="preserve"> خواندم ا</w:t>
      </w:r>
      <w:r w:rsidR="00E61D8F">
        <w:rPr>
          <w:rtl/>
          <w:lang w:bidi="fa-IR"/>
        </w:rPr>
        <w:t>ی</w:t>
      </w:r>
      <w:r>
        <w:rPr>
          <w:rtl/>
          <w:lang w:bidi="fa-IR"/>
        </w:rPr>
        <w:t>ن گونه ناراحتم</w:t>
      </w:r>
      <w:r w:rsidR="009B4C06">
        <w:rPr>
          <w:rtl/>
          <w:lang w:bidi="fa-IR"/>
        </w:rPr>
        <w:t xml:space="preserve">. </w:t>
      </w:r>
      <w:r>
        <w:rPr>
          <w:rtl/>
          <w:lang w:bidi="fa-IR"/>
        </w:rPr>
        <w:t>در آن حد</w:t>
      </w:r>
      <w:r w:rsidR="00E61D8F">
        <w:rPr>
          <w:rtl/>
          <w:lang w:bidi="fa-IR"/>
        </w:rPr>
        <w:t>ی</w:t>
      </w:r>
      <w:r>
        <w:rPr>
          <w:rtl/>
          <w:lang w:bidi="fa-IR"/>
        </w:rPr>
        <w:t>ث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به حضرت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w:t>
      </w:r>
      <w:r w:rsidR="00E61D8F">
        <w:rPr>
          <w:rtl/>
          <w:lang w:bidi="fa-IR"/>
        </w:rPr>
        <w:t>ی</w:t>
      </w:r>
      <w:r>
        <w:rPr>
          <w:rtl/>
          <w:lang w:bidi="fa-IR"/>
        </w:rPr>
        <w:t>ا عل</w:t>
      </w:r>
      <w:r w:rsidR="00E61D8F">
        <w:rPr>
          <w:rtl/>
          <w:lang w:bidi="fa-IR"/>
        </w:rPr>
        <w:t>ی</w:t>
      </w:r>
      <w:r w:rsidR="009B4C06">
        <w:rPr>
          <w:rtl/>
          <w:lang w:bidi="fa-IR"/>
        </w:rPr>
        <w:t xml:space="preserve">، </w:t>
      </w:r>
      <w:r>
        <w:rPr>
          <w:rtl/>
          <w:lang w:bidi="fa-IR"/>
        </w:rPr>
        <w:t>به اندازه</w:t>
      </w:r>
      <w:r w:rsidR="00E61D8F">
        <w:rPr>
          <w:rtl/>
          <w:lang w:bidi="fa-IR"/>
        </w:rPr>
        <w:t xml:space="preserve"> </w:t>
      </w:r>
      <w:r>
        <w:rPr>
          <w:rtl/>
          <w:lang w:bidi="fa-IR"/>
        </w:rPr>
        <w:t>ا</w:t>
      </w:r>
      <w:r w:rsidR="00E61D8F">
        <w:rPr>
          <w:rtl/>
          <w:lang w:bidi="fa-IR"/>
        </w:rPr>
        <w:t>ی</w:t>
      </w:r>
      <w:r>
        <w:rPr>
          <w:rtl/>
          <w:lang w:bidi="fa-IR"/>
        </w:rPr>
        <w:t xml:space="preserve"> که تو با خوب</w:t>
      </w:r>
      <w:r w:rsidR="00E61D8F">
        <w:rPr>
          <w:rtl/>
          <w:lang w:bidi="fa-IR"/>
        </w:rPr>
        <w:t xml:space="preserve">ی </w:t>
      </w:r>
      <w:r>
        <w:rPr>
          <w:rtl/>
          <w:lang w:bidi="fa-IR"/>
        </w:rPr>
        <w:t>ها و راه</w:t>
      </w:r>
      <w:r w:rsidR="00E61D8F">
        <w:rPr>
          <w:rtl/>
          <w:lang w:bidi="fa-IR"/>
        </w:rPr>
        <w:t xml:space="preserve"> </w:t>
      </w:r>
      <w:r>
        <w:rPr>
          <w:rtl/>
          <w:lang w:bidi="fa-IR"/>
        </w:rPr>
        <w:t>ها</w:t>
      </w:r>
      <w:r w:rsidR="00E61D8F">
        <w:rPr>
          <w:rtl/>
          <w:lang w:bidi="fa-IR"/>
        </w:rPr>
        <w:t>ی</w:t>
      </w:r>
      <w:r>
        <w:rPr>
          <w:rtl/>
          <w:lang w:bidi="fa-IR"/>
        </w:rPr>
        <w:t xml:space="preserve"> هدا</w:t>
      </w:r>
      <w:r w:rsidR="00E61D8F">
        <w:rPr>
          <w:rtl/>
          <w:lang w:bidi="fa-IR"/>
        </w:rPr>
        <w:t>ی</w:t>
      </w:r>
      <w:r>
        <w:rPr>
          <w:rtl/>
          <w:lang w:bidi="fa-IR"/>
        </w:rPr>
        <w:t>ت آشنا</w:t>
      </w:r>
      <w:r w:rsidR="00E61D8F">
        <w:rPr>
          <w:rtl/>
          <w:lang w:bidi="fa-IR"/>
        </w:rPr>
        <w:t>یی</w:t>
      </w:r>
      <w:r>
        <w:rPr>
          <w:rtl/>
          <w:lang w:bidi="fa-IR"/>
        </w:rPr>
        <w:t xml:space="preserve"> دار</w:t>
      </w:r>
      <w:r w:rsidR="00E61D8F">
        <w:rPr>
          <w:rtl/>
          <w:lang w:bidi="fa-IR"/>
        </w:rPr>
        <w:t>ی</w:t>
      </w:r>
      <w:r w:rsidR="009B4C06">
        <w:rPr>
          <w:rtl/>
          <w:lang w:bidi="fa-IR"/>
        </w:rPr>
        <w:t xml:space="preserve">، </w:t>
      </w:r>
      <w:r>
        <w:rPr>
          <w:rtl/>
          <w:lang w:bidi="fa-IR"/>
        </w:rPr>
        <w:t>ش</w:t>
      </w:r>
      <w:r w:rsidR="00E61D8F">
        <w:rPr>
          <w:rtl/>
          <w:lang w:bidi="fa-IR"/>
        </w:rPr>
        <w:t>ی</w:t>
      </w:r>
      <w:r>
        <w:rPr>
          <w:rtl/>
          <w:lang w:bidi="fa-IR"/>
        </w:rPr>
        <w:t>طان ن</w:t>
      </w:r>
      <w:r w:rsidR="00E61D8F">
        <w:rPr>
          <w:rtl/>
          <w:lang w:bidi="fa-IR"/>
        </w:rPr>
        <w:t>ی</w:t>
      </w:r>
      <w:r>
        <w:rPr>
          <w:rtl/>
          <w:lang w:bidi="fa-IR"/>
        </w:rPr>
        <w:t>ز به همان اندازه با همه بد</w:t>
      </w:r>
      <w:r w:rsidR="00E61D8F">
        <w:rPr>
          <w:rtl/>
          <w:lang w:bidi="fa-IR"/>
        </w:rPr>
        <w:t xml:space="preserve">ی </w:t>
      </w:r>
      <w:r>
        <w:rPr>
          <w:rtl/>
          <w:lang w:bidi="fa-IR"/>
        </w:rPr>
        <w:t>ها و راهها</w:t>
      </w:r>
      <w:r w:rsidR="00E61D8F">
        <w:rPr>
          <w:rtl/>
          <w:lang w:bidi="fa-IR"/>
        </w:rPr>
        <w:t>ی</w:t>
      </w:r>
      <w:r>
        <w:rPr>
          <w:rtl/>
          <w:lang w:bidi="fa-IR"/>
        </w:rPr>
        <w:t xml:space="preserve"> گمراه</w:t>
      </w:r>
      <w:r w:rsidR="00E61D8F">
        <w:rPr>
          <w:rtl/>
          <w:lang w:bidi="fa-IR"/>
        </w:rPr>
        <w:t>ی</w:t>
      </w:r>
      <w:r>
        <w:rPr>
          <w:rtl/>
          <w:lang w:bidi="fa-IR"/>
        </w:rPr>
        <w:t xml:space="preserve"> و ضلالت در زم</w:t>
      </w:r>
      <w:r w:rsidR="00E61D8F">
        <w:rPr>
          <w:rtl/>
          <w:lang w:bidi="fa-IR"/>
        </w:rPr>
        <w:t>ی</w:t>
      </w:r>
      <w:r>
        <w:rPr>
          <w:rtl/>
          <w:lang w:bidi="fa-IR"/>
        </w:rPr>
        <w:t>ن و آسمان آشنا</w:t>
      </w:r>
      <w:r w:rsidR="00E61D8F">
        <w:rPr>
          <w:rtl/>
          <w:lang w:bidi="fa-IR"/>
        </w:rPr>
        <w:t>یی</w:t>
      </w:r>
      <w:r>
        <w:rPr>
          <w:rtl/>
          <w:lang w:bidi="fa-IR"/>
        </w:rPr>
        <w:t xml:space="preserve"> دارد</w:t>
      </w:r>
      <w:r w:rsidR="009B4C06">
        <w:rPr>
          <w:rtl/>
          <w:lang w:bidi="fa-IR"/>
        </w:rPr>
        <w:t xml:space="preserve">! ...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سپس آقا</w:t>
      </w:r>
      <w:r w:rsidR="00E61D8F">
        <w:rPr>
          <w:rtl/>
          <w:lang w:bidi="fa-IR"/>
        </w:rPr>
        <w:t>ی</w:t>
      </w:r>
      <w:r>
        <w:rPr>
          <w:rtl/>
          <w:lang w:bidi="fa-IR"/>
        </w:rPr>
        <w:t xml:space="preserve"> ش</w:t>
      </w:r>
      <w:r w:rsidR="00E61D8F">
        <w:rPr>
          <w:rtl/>
          <w:lang w:bidi="fa-IR"/>
        </w:rPr>
        <w:t>ی</w:t>
      </w:r>
      <w:r>
        <w:rPr>
          <w:rtl/>
          <w:lang w:bidi="fa-IR"/>
        </w:rPr>
        <w:t>خ مرتض</w:t>
      </w:r>
      <w:r w:rsidR="00E61D8F">
        <w:rPr>
          <w:rtl/>
          <w:lang w:bidi="fa-IR"/>
        </w:rPr>
        <w:t>ی</w:t>
      </w:r>
      <w:r>
        <w:rPr>
          <w:rtl/>
          <w:lang w:bidi="fa-IR"/>
        </w:rPr>
        <w:t xml:space="preserve"> با نگران</w:t>
      </w:r>
      <w:r w:rsidR="00E61D8F">
        <w:rPr>
          <w:rtl/>
          <w:lang w:bidi="fa-IR"/>
        </w:rPr>
        <w:t>ی</w:t>
      </w:r>
      <w:r>
        <w:rPr>
          <w:rtl/>
          <w:lang w:bidi="fa-IR"/>
        </w:rPr>
        <w:t xml:space="preserve"> و اضطراب</w:t>
      </w:r>
      <w:r w:rsidR="009B4C06">
        <w:rPr>
          <w:rtl/>
          <w:lang w:bidi="fa-IR"/>
        </w:rPr>
        <w:t xml:space="preserve">، </w:t>
      </w:r>
      <w:r>
        <w:rPr>
          <w:rtl/>
          <w:lang w:bidi="fa-IR"/>
        </w:rPr>
        <w:t>به آرام</w:t>
      </w:r>
      <w:r w:rsidR="00E61D8F">
        <w:rPr>
          <w:rtl/>
          <w:lang w:bidi="fa-IR"/>
        </w:rPr>
        <w:t>ی</w:t>
      </w:r>
      <w:r>
        <w:rPr>
          <w:rtl/>
          <w:lang w:bidi="fa-IR"/>
        </w:rPr>
        <w:t xml:space="preserve"> و ز</w:t>
      </w:r>
      <w:r w:rsidR="00E61D8F">
        <w:rPr>
          <w:rtl/>
          <w:lang w:bidi="fa-IR"/>
        </w:rPr>
        <w:t>ی</w:t>
      </w:r>
      <w:r>
        <w:rPr>
          <w:rtl/>
          <w:lang w:bidi="fa-IR"/>
        </w:rPr>
        <w:t>ر لب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من با ا</w:t>
      </w:r>
      <w:r w:rsidR="00E61D8F">
        <w:rPr>
          <w:rtl/>
          <w:lang w:bidi="fa-IR"/>
        </w:rPr>
        <w:t>ی</w:t>
      </w:r>
      <w:r>
        <w:rPr>
          <w:rtl/>
          <w:lang w:bidi="fa-IR"/>
        </w:rPr>
        <w:t>ن ش</w:t>
      </w:r>
      <w:r w:rsidR="00E61D8F">
        <w:rPr>
          <w:rtl/>
          <w:lang w:bidi="fa-IR"/>
        </w:rPr>
        <w:t>ی</w:t>
      </w:r>
      <w:r>
        <w:rPr>
          <w:rtl/>
          <w:lang w:bidi="fa-IR"/>
        </w:rPr>
        <w:t>طان چه کنم</w:t>
      </w:r>
      <w:r w:rsidR="009B4C06">
        <w:rPr>
          <w:rtl/>
          <w:lang w:bidi="fa-IR"/>
        </w:rPr>
        <w:t xml:space="preserve">؟ </w:t>
      </w:r>
      <w:r>
        <w:rPr>
          <w:rtl/>
          <w:lang w:bidi="fa-IR"/>
        </w:rPr>
        <w:t>«أَعُوذُ بِاللَّهِ مِنَ الشَّ</w:t>
      </w:r>
      <w:r w:rsidR="00E61D8F">
        <w:rPr>
          <w:rtl/>
          <w:lang w:bidi="fa-IR"/>
        </w:rPr>
        <w:t>ی</w:t>
      </w:r>
      <w:r>
        <w:rPr>
          <w:rtl/>
          <w:lang w:bidi="fa-IR"/>
        </w:rPr>
        <w:t>طان»</w:t>
      </w:r>
      <w:r w:rsidR="009B4C06">
        <w:rPr>
          <w:rtl/>
          <w:lang w:bidi="fa-IR"/>
        </w:rPr>
        <w:t xml:space="preserve"> </w:t>
      </w:r>
      <w:r w:rsidR="009B4C06" w:rsidRPr="00FB19B7">
        <w:rPr>
          <w:rStyle w:val="libFootnotenumChar"/>
          <w:rtl/>
          <w:lang w:bidi="fa-IR"/>
        </w:rPr>
        <w:t>(</w:t>
      </w:r>
      <w:r w:rsidRPr="00FB19B7">
        <w:rPr>
          <w:rStyle w:val="libFootnotenumChar"/>
          <w:rtl/>
        </w:rPr>
        <w:t>433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وَ لَوْ لا فَضْلُ اللَّهِ عَلَیکُمْ وَ رَحْمَتُهُ لاَتَّبَعْتُمُ الشَّیطانَ إِلّا قَلِیلاً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434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«اگر فضل خدا و رحمت او بر شما نبود مسلماً همگان جز اندک</w:t>
      </w:r>
      <w:r w:rsidR="00E61D8F">
        <w:rPr>
          <w:rtl/>
          <w:lang w:bidi="fa-IR"/>
        </w:rPr>
        <w:t>ی</w:t>
      </w:r>
      <w:r>
        <w:rPr>
          <w:rtl/>
          <w:lang w:bidi="fa-IR"/>
        </w:rPr>
        <w:t xml:space="preserve"> از ش</w:t>
      </w:r>
      <w:r w:rsidR="00E61D8F">
        <w:rPr>
          <w:rtl/>
          <w:lang w:bidi="fa-IR"/>
        </w:rPr>
        <w:t>ی</w:t>
      </w:r>
      <w:r>
        <w:rPr>
          <w:rtl/>
          <w:lang w:bidi="fa-IR"/>
        </w:rPr>
        <w:t>طان پ</w:t>
      </w:r>
      <w:r w:rsidR="00E61D8F">
        <w:rPr>
          <w:rtl/>
          <w:lang w:bidi="fa-IR"/>
        </w:rPr>
        <w:t>ی</w:t>
      </w:r>
      <w:r>
        <w:rPr>
          <w:rtl/>
          <w:lang w:bidi="fa-IR"/>
        </w:rPr>
        <w:t>رو</w:t>
      </w:r>
      <w:r w:rsidR="00E61D8F">
        <w:rPr>
          <w:rtl/>
          <w:lang w:bidi="fa-IR"/>
        </w:rPr>
        <w:t>ی</w:t>
      </w:r>
      <w:r>
        <w:rPr>
          <w:rtl/>
          <w:lang w:bidi="fa-IR"/>
        </w:rPr>
        <w:t xml:space="preserve"> م</w:t>
      </w:r>
      <w:r w:rsidR="00E61D8F">
        <w:rPr>
          <w:rtl/>
          <w:lang w:bidi="fa-IR"/>
        </w:rPr>
        <w:t xml:space="preserve">ی </w:t>
      </w:r>
      <w:r>
        <w:rPr>
          <w:rtl/>
          <w:lang w:bidi="fa-IR"/>
        </w:rPr>
        <w:t>کرد</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تنها اول</w:t>
      </w:r>
      <w:r w:rsidR="00E61D8F">
        <w:rPr>
          <w:rtl/>
          <w:lang w:bidi="fa-IR"/>
        </w:rPr>
        <w:t>ی</w:t>
      </w:r>
      <w:r>
        <w:rPr>
          <w:rtl/>
          <w:lang w:bidi="fa-IR"/>
        </w:rPr>
        <w:t>ا</w:t>
      </w:r>
      <w:r w:rsidR="009B4C06">
        <w:rPr>
          <w:rtl/>
          <w:lang w:bidi="fa-IR"/>
        </w:rPr>
        <w:t xml:space="preserve">، </w:t>
      </w:r>
      <w:r>
        <w:rPr>
          <w:rtl/>
          <w:lang w:bidi="fa-IR"/>
        </w:rPr>
        <w:t>مردان پاک</w:t>
      </w:r>
      <w:r w:rsidR="009B4C06">
        <w:rPr>
          <w:rtl/>
          <w:lang w:bidi="fa-IR"/>
        </w:rPr>
        <w:t xml:space="preserve">، </w:t>
      </w:r>
      <w:r>
        <w:rPr>
          <w:rtl/>
          <w:lang w:bidi="fa-IR"/>
        </w:rPr>
        <w:t>مو شکاف و بار</w:t>
      </w:r>
      <w:r w:rsidR="00E61D8F">
        <w:rPr>
          <w:rtl/>
          <w:lang w:bidi="fa-IR"/>
        </w:rPr>
        <w:t>ی</w:t>
      </w:r>
      <w:r>
        <w:rPr>
          <w:rtl/>
          <w:lang w:bidi="fa-IR"/>
        </w:rPr>
        <w:t>ک ب</w:t>
      </w:r>
      <w:r w:rsidR="00E61D8F">
        <w:rPr>
          <w:rtl/>
          <w:lang w:bidi="fa-IR"/>
        </w:rPr>
        <w:t>ی</w:t>
      </w:r>
      <w:r>
        <w:rPr>
          <w:rtl/>
          <w:lang w:bidi="fa-IR"/>
        </w:rPr>
        <w:t>ن که خود را به تمامه به خدا</w:t>
      </w:r>
      <w:r w:rsidR="00E61D8F">
        <w:rPr>
          <w:rtl/>
          <w:lang w:bidi="fa-IR"/>
        </w:rPr>
        <w:t>ی</w:t>
      </w:r>
      <w:r>
        <w:rPr>
          <w:rtl/>
          <w:lang w:bidi="fa-IR"/>
        </w:rPr>
        <w:t xml:space="preserve"> قادر متعال سپرده</w:t>
      </w:r>
      <w:r w:rsidR="00E61D8F">
        <w:rPr>
          <w:rtl/>
          <w:lang w:bidi="fa-IR"/>
        </w:rPr>
        <w:t xml:space="preserve"> </w:t>
      </w:r>
      <w:r>
        <w:rPr>
          <w:rtl/>
          <w:lang w:bidi="fa-IR"/>
        </w:rPr>
        <w:t>اند و از او طلب مدد م</w:t>
      </w:r>
      <w:r w:rsidR="00E61D8F">
        <w:rPr>
          <w:rtl/>
          <w:lang w:bidi="fa-IR"/>
        </w:rPr>
        <w:t xml:space="preserve">ی </w:t>
      </w:r>
      <w:r>
        <w:rPr>
          <w:rtl/>
          <w:lang w:bidi="fa-IR"/>
        </w:rPr>
        <w:t>کنند از وساوس ش</w:t>
      </w:r>
      <w:r w:rsidR="00E61D8F">
        <w:rPr>
          <w:rtl/>
          <w:lang w:bidi="fa-IR"/>
        </w:rPr>
        <w:t>ی</w:t>
      </w:r>
      <w:r>
        <w:rPr>
          <w:rtl/>
          <w:lang w:bidi="fa-IR"/>
        </w:rPr>
        <w:t>طان</w:t>
      </w:r>
      <w:r w:rsidR="00E61D8F">
        <w:rPr>
          <w:rtl/>
          <w:lang w:bidi="fa-IR"/>
        </w:rPr>
        <w:t>ی</w:t>
      </w:r>
      <w:r>
        <w:rPr>
          <w:rtl/>
          <w:lang w:bidi="fa-IR"/>
        </w:rPr>
        <w:t xml:space="preserve"> برکنارند امّا اکثر</w:t>
      </w:r>
      <w:r w:rsidR="00E61D8F">
        <w:rPr>
          <w:rtl/>
          <w:lang w:bidi="fa-IR"/>
        </w:rPr>
        <w:t>ی</w:t>
      </w:r>
      <w:r>
        <w:rPr>
          <w:rtl/>
          <w:lang w:bidi="fa-IR"/>
        </w:rPr>
        <w:t>ت اجتماع که رهبرشان هواها و شهوت</w:t>
      </w:r>
      <w:r w:rsidR="00E61D8F">
        <w:rPr>
          <w:rtl/>
          <w:lang w:bidi="fa-IR"/>
        </w:rPr>
        <w:t xml:space="preserve"> </w:t>
      </w:r>
      <w:r>
        <w:rPr>
          <w:rtl/>
          <w:lang w:bidi="fa-IR"/>
        </w:rPr>
        <w:t>ها است از ک</w:t>
      </w:r>
      <w:r w:rsidR="00E61D8F">
        <w:rPr>
          <w:rtl/>
          <w:lang w:bidi="fa-IR"/>
        </w:rPr>
        <w:t>ی</w:t>
      </w:r>
      <w:r>
        <w:rPr>
          <w:rtl/>
          <w:lang w:bidi="fa-IR"/>
        </w:rPr>
        <w:t>د او مصون ن</w:t>
      </w:r>
      <w:r w:rsidR="00E61D8F">
        <w:rPr>
          <w:rtl/>
          <w:lang w:bidi="fa-IR"/>
        </w:rPr>
        <w:t>ی</w:t>
      </w:r>
      <w:r>
        <w:rPr>
          <w:rtl/>
          <w:lang w:bidi="fa-IR"/>
        </w:rPr>
        <w:t>ستند</w:t>
      </w:r>
      <w:r w:rsidR="009B4C06">
        <w:rPr>
          <w:rtl/>
          <w:lang w:bidi="fa-IR"/>
        </w:rPr>
        <w:t xml:space="preserve">. </w:t>
      </w:r>
    </w:p>
    <w:p w:rsidR="0049138A" w:rsidRDefault="0049138A" w:rsidP="0049138A">
      <w:pPr>
        <w:pStyle w:val="libNormal"/>
        <w:rPr>
          <w:rtl/>
          <w:lang w:bidi="fa-IR"/>
        </w:rPr>
      </w:pPr>
      <w:r>
        <w:rPr>
          <w:rtl/>
          <w:lang w:bidi="fa-IR"/>
        </w:rPr>
        <w:t>عالم بزرگوار مرحوم ملاهاشم از استاد بزرگوار خود مرحوم آ</w:t>
      </w:r>
      <w:r w:rsidR="00E61D8F">
        <w:rPr>
          <w:rtl/>
          <w:lang w:bidi="fa-IR"/>
        </w:rPr>
        <w:t>ی</w:t>
      </w:r>
      <w:r>
        <w:rPr>
          <w:rtl/>
          <w:lang w:bidi="fa-IR"/>
        </w:rPr>
        <w:t>ة اللَّه م</w:t>
      </w:r>
      <w:r w:rsidR="00E61D8F">
        <w:rPr>
          <w:rtl/>
          <w:lang w:bidi="fa-IR"/>
        </w:rPr>
        <w:t>ی</w:t>
      </w:r>
      <w:r>
        <w:rPr>
          <w:rtl/>
          <w:lang w:bidi="fa-IR"/>
        </w:rPr>
        <w:t>ر س</w:t>
      </w:r>
      <w:r w:rsidR="00E61D8F">
        <w:rPr>
          <w:rtl/>
          <w:lang w:bidi="fa-IR"/>
        </w:rPr>
        <w:t>ی</w:t>
      </w:r>
      <w:r>
        <w:rPr>
          <w:rtl/>
          <w:lang w:bidi="fa-IR"/>
        </w:rPr>
        <w:t>د عل</w:t>
      </w:r>
      <w:r w:rsidR="00E61D8F">
        <w:rPr>
          <w:rtl/>
          <w:lang w:bidi="fa-IR"/>
        </w:rPr>
        <w:t>ی</w:t>
      </w:r>
      <w:r>
        <w:rPr>
          <w:rtl/>
          <w:lang w:bidi="fa-IR"/>
        </w:rPr>
        <w:t xml:space="preserve"> حائر</w:t>
      </w:r>
      <w:r w:rsidR="00E61D8F">
        <w:rPr>
          <w:rtl/>
          <w:lang w:bidi="fa-IR"/>
        </w:rPr>
        <w:t>ی</w:t>
      </w:r>
      <w:r>
        <w:rPr>
          <w:rtl/>
          <w:lang w:bidi="fa-IR"/>
        </w:rPr>
        <w:t xml:space="preserve"> </w:t>
      </w:r>
      <w:r w:rsidR="00E61D8F">
        <w:rPr>
          <w:rtl/>
          <w:lang w:bidi="fa-IR"/>
        </w:rPr>
        <w:t>ی</w:t>
      </w:r>
      <w:r>
        <w:rPr>
          <w:rtl/>
          <w:lang w:bidi="fa-IR"/>
        </w:rPr>
        <w:t>زد</w:t>
      </w:r>
      <w:r w:rsidR="00E61D8F">
        <w:rPr>
          <w:rtl/>
          <w:lang w:bidi="fa-IR"/>
        </w:rPr>
        <w:t>ی</w:t>
      </w:r>
      <w:r w:rsidR="009B4C06">
        <w:rPr>
          <w:rtl/>
          <w:lang w:bidi="fa-IR"/>
        </w:rPr>
        <w:t xml:space="preserve"> </w:t>
      </w:r>
      <w:r w:rsidR="009B4C06" w:rsidRPr="00FB19B7">
        <w:rPr>
          <w:rStyle w:val="libFootnotenumChar"/>
          <w:rtl/>
          <w:lang w:bidi="fa-IR"/>
        </w:rPr>
        <w:t>(</w:t>
      </w:r>
      <w:r w:rsidRPr="00FB19B7">
        <w:rPr>
          <w:rStyle w:val="libFootnotenumChar"/>
          <w:rtl/>
        </w:rPr>
        <w:t>435</w:t>
      </w:r>
      <w:r w:rsidR="009B4C06" w:rsidRPr="00FB19B7">
        <w:rPr>
          <w:rStyle w:val="libFootnotenumChar"/>
          <w:rtl/>
          <w:lang w:bidi="fa-IR"/>
        </w:rPr>
        <w:t>)</w:t>
      </w:r>
      <w:r w:rsidR="009B4C06">
        <w:rPr>
          <w:rtl/>
          <w:lang w:bidi="fa-IR"/>
        </w:rPr>
        <w:t xml:space="preserve"> (</w:t>
      </w:r>
      <w:r>
        <w:rPr>
          <w:rtl/>
          <w:lang w:bidi="fa-IR"/>
        </w:rPr>
        <w:t>متولد 1265 و متوف</w:t>
      </w:r>
      <w:r w:rsidR="00E61D8F">
        <w:rPr>
          <w:rtl/>
          <w:lang w:bidi="fa-IR"/>
        </w:rPr>
        <w:t>ی</w:t>
      </w:r>
      <w:r>
        <w:rPr>
          <w:rtl/>
          <w:lang w:bidi="fa-IR"/>
        </w:rPr>
        <w:t xml:space="preserve"> 1330 ه ق</w:t>
      </w:r>
      <w:r w:rsidR="009B4C06">
        <w:rPr>
          <w:rtl/>
          <w:lang w:bidi="fa-IR"/>
        </w:rPr>
        <w:t xml:space="preserve">) </w:t>
      </w:r>
      <w:r>
        <w:rPr>
          <w:rtl/>
          <w:lang w:bidi="fa-IR"/>
        </w:rPr>
        <w:t>نقل م</w:t>
      </w:r>
      <w:r w:rsidR="00E61D8F">
        <w:rPr>
          <w:rtl/>
          <w:lang w:bidi="fa-IR"/>
        </w:rPr>
        <w:t xml:space="preserve">ی </w:t>
      </w:r>
      <w:r>
        <w:rPr>
          <w:rtl/>
          <w:lang w:bidi="fa-IR"/>
        </w:rPr>
        <w:t xml:space="preserve">کند که در </w:t>
      </w:r>
      <w:r w:rsidR="00E61D8F">
        <w:rPr>
          <w:rtl/>
          <w:lang w:bidi="fa-IR"/>
        </w:rPr>
        <w:t>ی</w:t>
      </w:r>
      <w:r>
        <w:rPr>
          <w:rtl/>
          <w:lang w:bidi="fa-IR"/>
        </w:rPr>
        <w:t>ک</w:t>
      </w:r>
      <w:r w:rsidR="00E61D8F">
        <w:rPr>
          <w:rtl/>
          <w:lang w:bidi="fa-IR"/>
        </w:rPr>
        <w:t>ی</w:t>
      </w:r>
      <w:r>
        <w:rPr>
          <w:rtl/>
          <w:lang w:bidi="fa-IR"/>
        </w:rPr>
        <w:t xml:space="preserve"> از روستاها</w:t>
      </w:r>
      <w:r w:rsidR="00E61D8F">
        <w:rPr>
          <w:rtl/>
          <w:lang w:bidi="fa-IR"/>
        </w:rPr>
        <w:t>ی</w:t>
      </w:r>
      <w:r>
        <w:rPr>
          <w:rtl/>
          <w:lang w:bidi="fa-IR"/>
        </w:rPr>
        <w:t xml:space="preserve"> اصفهان شخص</w:t>
      </w:r>
      <w:r w:rsidR="00E61D8F">
        <w:rPr>
          <w:rtl/>
          <w:lang w:bidi="fa-IR"/>
        </w:rPr>
        <w:t>ی</w:t>
      </w:r>
      <w:r>
        <w:rPr>
          <w:rtl/>
          <w:lang w:bidi="fa-IR"/>
        </w:rPr>
        <w:t xml:space="preserve"> ب</w:t>
      </w:r>
      <w:r w:rsidR="00E61D8F">
        <w:rPr>
          <w:rtl/>
          <w:lang w:bidi="fa-IR"/>
        </w:rPr>
        <w:t>ی</w:t>
      </w:r>
      <w:r>
        <w:rPr>
          <w:rtl/>
          <w:lang w:bidi="fa-IR"/>
        </w:rPr>
        <w:t>مار شده و در حال احتضار بود از عالم زاهد محل دعوت م</w:t>
      </w:r>
      <w:r w:rsidR="00E61D8F">
        <w:rPr>
          <w:rtl/>
          <w:lang w:bidi="fa-IR"/>
        </w:rPr>
        <w:t xml:space="preserve">ی </w:t>
      </w:r>
      <w:r>
        <w:rPr>
          <w:rtl/>
          <w:lang w:bidi="fa-IR"/>
        </w:rPr>
        <w:t>شود که بر بال</w:t>
      </w:r>
      <w:r w:rsidR="00E61D8F">
        <w:rPr>
          <w:rtl/>
          <w:lang w:bidi="fa-IR"/>
        </w:rPr>
        <w:t>ی</w:t>
      </w:r>
      <w:r>
        <w:rPr>
          <w:rtl/>
          <w:lang w:bidi="fa-IR"/>
        </w:rPr>
        <w:t>نش حاضر گردد و شهادت</w:t>
      </w:r>
      <w:r w:rsidR="00E61D8F">
        <w:rPr>
          <w:rtl/>
          <w:lang w:bidi="fa-IR"/>
        </w:rPr>
        <w:t>ی</w:t>
      </w:r>
      <w:r>
        <w:rPr>
          <w:rtl/>
          <w:lang w:bidi="fa-IR"/>
        </w:rPr>
        <w:t>ن را تلق</w:t>
      </w:r>
      <w:r w:rsidR="00E61D8F">
        <w:rPr>
          <w:rtl/>
          <w:lang w:bidi="fa-IR"/>
        </w:rPr>
        <w:t>ی</w:t>
      </w:r>
      <w:r>
        <w:rPr>
          <w:rtl/>
          <w:lang w:bidi="fa-IR"/>
        </w:rPr>
        <w:t>ن او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عالم در کنار آن شخص حاضر شده</w:t>
      </w:r>
      <w:r w:rsidR="009B4C06">
        <w:rPr>
          <w:rtl/>
          <w:lang w:bidi="fa-IR"/>
        </w:rPr>
        <w:t xml:space="preserve">، </w:t>
      </w:r>
      <w:r>
        <w:rPr>
          <w:rtl/>
          <w:lang w:bidi="fa-IR"/>
        </w:rPr>
        <w:t>امر عج</w:t>
      </w:r>
      <w:r w:rsidR="00E61D8F">
        <w:rPr>
          <w:rtl/>
          <w:lang w:bidi="fa-IR"/>
        </w:rPr>
        <w:t>ی</w:t>
      </w:r>
      <w:r>
        <w:rPr>
          <w:rtl/>
          <w:lang w:bidi="fa-IR"/>
        </w:rPr>
        <w:t>ب</w:t>
      </w:r>
      <w:r w:rsidR="00E61D8F">
        <w:rPr>
          <w:rtl/>
          <w:lang w:bidi="fa-IR"/>
        </w:rPr>
        <w:t>ی</w:t>
      </w:r>
      <w:r>
        <w:rPr>
          <w:rtl/>
          <w:lang w:bidi="fa-IR"/>
        </w:rPr>
        <w:t xml:space="preserve"> را مشاهده م</w:t>
      </w:r>
      <w:r w:rsidR="00E61D8F">
        <w:rPr>
          <w:rtl/>
          <w:lang w:bidi="fa-IR"/>
        </w:rPr>
        <w:t xml:space="preserve">ی </w:t>
      </w:r>
      <w:r>
        <w:rPr>
          <w:rtl/>
          <w:lang w:bidi="fa-IR"/>
        </w:rPr>
        <w:t>کند</w:t>
      </w:r>
      <w:r w:rsidR="009B4C06">
        <w:rPr>
          <w:rtl/>
          <w:lang w:bidi="fa-IR"/>
        </w:rPr>
        <w:t xml:space="preserve">، </w:t>
      </w:r>
      <w:r>
        <w:rPr>
          <w:rtl/>
          <w:lang w:bidi="fa-IR"/>
        </w:rPr>
        <w:t>ز</w:t>
      </w:r>
      <w:r w:rsidR="00E61D8F">
        <w:rPr>
          <w:rtl/>
          <w:lang w:bidi="fa-IR"/>
        </w:rPr>
        <w:t>ی</w:t>
      </w:r>
      <w:r>
        <w:rPr>
          <w:rtl/>
          <w:lang w:bidi="fa-IR"/>
        </w:rPr>
        <w:t>را هرگاه ب</w:t>
      </w:r>
      <w:r w:rsidR="00E61D8F">
        <w:rPr>
          <w:rtl/>
          <w:lang w:bidi="fa-IR"/>
        </w:rPr>
        <w:t>ی</w:t>
      </w:r>
      <w:r>
        <w:rPr>
          <w:rtl/>
          <w:lang w:bidi="fa-IR"/>
        </w:rPr>
        <w:t>مار «لا اِلهَ اِلّاَ اللَّهُ» م</w:t>
      </w:r>
      <w:r w:rsidR="00E61D8F">
        <w:rPr>
          <w:rtl/>
          <w:lang w:bidi="fa-IR"/>
        </w:rPr>
        <w:t xml:space="preserve">ی </w:t>
      </w:r>
      <w:r>
        <w:rPr>
          <w:rtl/>
          <w:lang w:bidi="fa-IR"/>
        </w:rPr>
        <w:t>گفت</w:t>
      </w:r>
      <w:r w:rsidR="009B4C06">
        <w:rPr>
          <w:rtl/>
          <w:lang w:bidi="fa-IR"/>
        </w:rPr>
        <w:t xml:space="preserve">، </w:t>
      </w:r>
      <w:r>
        <w:rPr>
          <w:rtl/>
          <w:lang w:bidi="fa-IR"/>
        </w:rPr>
        <w:t>آن عالم صدا</w:t>
      </w:r>
      <w:r w:rsidR="00E61D8F">
        <w:rPr>
          <w:rtl/>
          <w:lang w:bidi="fa-IR"/>
        </w:rPr>
        <w:t>ی</w:t>
      </w:r>
      <w:r>
        <w:rPr>
          <w:rtl/>
          <w:lang w:bidi="fa-IR"/>
        </w:rPr>
        <w:t xml:space="preserve"> شخص</w:t>
      </w:r>
      <w:r w:rsidR="00E61D8F">
        <w:rPr>
          <w:rtl/>
          <w:lang w:bidi="fa-IR"/>
        </w:rPr>
        <w:t>ی</w:t>
      </w:r>
      <w:r>
        <w:rPr>
          <w:rtl/>
          <w:lang w:bidi="fa-IR"/>
        </w:rPr>
        <w:t xml:space="preserve"> را م</w:t>
      </w:r>
      <w:r w:rsidR="00E61D8F">
        <w:rPr>
          <w:rtl/>
          <w:lang w:bidi="fa-IR"/>
        </w:rPr>
        <w:t xml:space="preserve">ی </w:t>
      </w:r>
      <w:r>
        <w:rPr>
          <w:rtl/>
          <w:lang w:bidi="fa-IR"/>
        </w:rPr>
        <w:t>شن</w:t>
      </w:r>
      <w:r w:rsidR="00E61D8F">
        <w:rPr>
          <w:rtl/>
          <w:lang w:bidi="fa-IR"/>
        </w:rPr>
        <w:t>ی</w:t>
      </w:r>
      <w:r>
        <w:rPr>
          <w:rtl/>
          <w:lang w:bidi="fa-IR"/>
        </w:rPr>
        <w:t>د که م</w:t>
      </w:r>
      <w:r w:rsidR="00E61D8F">
        <w:rPr>
          <w:rtl/>
          <w:lang w:bidi="fa-IR"/>
        </w:rPr>
        <w:t xml:space="preserve">ی </w:t>
      </w:r>
      <w:r>
        <w:rPr>
          <w:rtl/>
          <w:lang w:bidi="fa-IR"/>
        </w:rPr>
        <w:t>گفت</w:t>
      </w:r>
      <w:r w:rsidR="009B4C06">
        <w:rPr>
          <w:rtl/>
          <w:lang w:bidi="fa-IR"/>
        </w:rPr>
        <w:t xml:space="preserve">: </w:t>
      </w:r>
      <w:r>
        <w:rPr>
          <w:rtl/>
          <w:lang w:bidi="fa-IR"/>
        </w:rPr>
        <w:t>«صدق عبد</w:t>
      </w:r>
      <w:r w:rsidR="00E61D8F">
        <w:rPr>
          <w:rtl/>
          <w:lang w:bidi="fa-IR"/>
        </w:rPr>
        <w:t>ی</w:t>
      </w:r>
      <w:r>
        <w:rPr>
          <w:rtl/>
          <w:lang w:bidi="fa-IR"/>
        </w:rPr>
        <w:t xml:space="preserve"> = بنده</w:t>
      </w:r>
      <w:r w:rsidR="00E61D8F">
        <w:rPr>
          <w:rtl/>
          <w:lang w:bidi="fa-IR"/>
        </w:rPr>
        <w:t xml:space="preserve"> </w:t>
      </w:r>
      <w:r>
        <w:rPr>
          <w:rtl/>
          <w:lang w:bidi="fa-IR"/>
        </w:rPr>
        <w:t>ام راست گفت»</w:t>
      </w:r>
      <w:r w:rsidR="009B4C06">
        <w:rPr>
          <w:rtl/>
          <w:lang w:bidi="fa-IR"/>
        </w:rPr>
        <w:t xml:space="preserve">. </w:t>
      </w:r>
      <w:r>
        <w:rPr>
          <w:rtl/>
          <w:lang w:bidi="fa-IR"/>
        </w:rPr>
        <w:t>آن ب</w:t>
      </w:r>
      <w:r w:rsidR="00E61D8F">
        <w:rPr>
          <w:rtl/>
          <w:lang w:bidi="fa-IR"/>
        </w:rPr>
        <w:t>ی</w:t>
      </w:r>
      <w:r>
        <w:rPr>
          <w:rtl/>
          <w:lang w:bidi="fa-IR"/>
        </w:rPr>
        <w:t>مار م</w:t>
      </w:r>
      <w:r w:rsidR="00E61D8F">
        <w:rPr>
          <w:rtl/>
          <w:lang w:bidi="fa-IR"/>
        </w:rPr>
        <w:t xml:space="preserve">ی </w:t>
      </w:r>
      <w:r>
        <w:rPr>
          <w:rtl/>
          <w:lang w:bidi="fa-IR"/>
        </w:rPr>
        <w:t>گفت</w:t>
      </w:r>
      <w:r w:rsidR="009B4C06">
        <w:rPr>
          <w:rtl/>
          <w:lang w:bidi="fa-IR"/>
        </w:rPr>
        <w:t xml:space="preserve">: </w:t>
      </w:r>
      <w:r>
        <w:rPr>
          <w:rtl/>
          <w:lang w:bidi="fa-IR"/>
        </w:rPr>
        <w:t>«</w:t>
      </w:r>
      <w:r w:rsidR="00E61D8F">
        <w:rPr>
          <w:rtl/>
          <w:lang w:bidi="fa-IR"/>
        </w:rPr>
        <w:t>ی</w:t>
      </w:r>
      <w:r>
        <w:rPr>
          <w:rtl/>
          <w:lang w:bidi="fa-IR"/>
        </w:rPr>
        <w:t>ا اللَّه» آن شخص م</w:t>
      </w:r>
      <w:r w:rsidR="00E61D8F">
        <w:rPr>
          <w:rtl/>
          <w:lang w:bidi="fa-IR"/>
        </w:rPr>
        <w:t xml:space="preserve">ی </w:t>
      </w:r>
      <w:r>
        <w:rPr>
          <w:rtl/>
          <w:lang w:bidi="fa-IR"/>
        </w:rPr>
        <w:t>گفت</w:t>
      </w:r>
      <w:r w:rsidR="009B4C06">
        <w:rPr>
          <w:rtl/>
          <w:lang w:bidi="fa-IR"/>
        </w:rPr>
        <w:t xml:space="preserve">: </w:t>
      </w:r>
      <w:r>
        <w:rPr>
          <w:rtl/>
          <w:lang w:bidi="fa-IR"/>
        </w:rPr>
        <w:t>«لبّ</w:t>
      </w:r>
      <w:r w:rsidR="00E61D8F">
        <w:rPr>
          <w:rtl/>
          <w:lang w:bidi="fa-IR"/>
        </w:rPr>
        <w:t>ی</w:t>
      </w:r>
      <w:r>
        <w:rPr>
          <w:rtl/>
          <w:lang w:bidi="fa-IR"/>
        </w:rPr>
        <w:t>ک عبد</w:t>
      </w:r>
      <w:r w:rsidR="00E61D8F">
        <w:rPr>
          <w:rtl/>
          <w:lang w:bidi="fa-IR"/>
        </w:rPr>
        <w:t>ی</w:t>
      </w:r>
      <w:r>
        <w:rPr>
          <w:rtl/>
          <w:lang w:bidi="fa-IR"/>
        </w:rPr>
        <w:t>» عالم ناراحت شده</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من ش</w:t>
      </w:r>
      <w:r w:rsidR="00E61D8F">
        <w:rPr>
          <w:rtl/>
          <w:lang w:bidi="fa-IR"/>
        </w:rPr>
        <w:t>ی</w:t>
      </w:r>
      <w:r>
        <w:rPr>
          <w:rtl/>
          <w:lang w:bidi="fa-IR"/>
        </w:rPr>
        <w:t>طانم</w:t>
      </w:r>
      <w:r w:rsidR="009B4C06">
        <w:rPr>
          <w:rtl/>
          <w:lang w:bidi="fa-IR"/>
        </w:rPr>
        <w:t xml:space="preserve"> (</w:t>
      </w:r>
      <w:r>
        <w:rPr>
          <w:rtl/>
          <w:lang w:bidi="fa-IR"/>
        </w:rPr>
        <w:t>که عمر</w:t>
      </w:r>
      <w:r w:rsidR="00E61D8F">
        <w:rPr>
          <w:rtl/>
          <w:lang w:bidi="fa-IR"/>
        </w:rPr>
        <w:t>ی</w:t>
      </w:r>
      <w:r>
        <w:rPr>
          <w:rtl/>
          <w:lang w:bidi="fa-IR"/>
        </w:rPr>
        <w:t xml:space="preserve"> مرا پرستش نموده است</w:t>
      </w:r>
      <w:r w:rsidR="009B4C06">
        <w:rPr>
          <w:rtl/>
          <w:lang w:bidi="fa-IR"/>
        </w:rPr>
        <w:t xml:space="preserve">) . </w:t>
      </w:r>
      <w:r w:rsidR="009B4C06" w:rsidRPr="00FB19B7">
        <w:rPr>
          <w:rStyle w:val="libFootnotenumChar"/>
          <w:rtl/>
          <w:lang w:bidi="fa-IR"/>
        </w:rPr>
        <w:t>(</w:t>
      </w:r>
      <w:r w:rsidRPr="00FB19B7">
        <w:rPr>
          <w:rStyle w:val="libFootnotenumChar"/>
          <w:rtl/>
        </w:rPr>
        <w:t>436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بل</w:t>
      </w:r>
      <w:r w:rsidR="00E61D8F">
        <w:rPr>
          <w:rtl/>
          <w:lang w:bidi="fa-IR"/>
        </w:rPr>
        <w:t>ی</w:t>
      </w:r>
      <w:r w:rsidR="009B4C06">
        <w:rPr>
          <w:rtl/>
          <w:lang w:bidi="fa-IR"/>
        </w:rPr>
        <w:t xml:space="preserve">، </w:t>
      </w:r>
      <w:r>
        <w:rPr>
          <w:rtl/>
          <w:lang w:bidi="fa-IR"/>
        </w:rPr>
        <w:t>همچنان که شکارچ</w:t>
      </w:r>
      <w:r w:rsidR="00E61D8F">
        <w:rPr>
          <w:rtl/>
          <w:lang w:bidi="fa-IR"/>
        </w:rPr>
        <w:t>ی</w:t>
      </w:r>
      <w:r>
        <w:rPr>
          <w:rtl/>
          <w:lang w:bidi="fa-IR"/>
        </w:rPr>
        <w:t xml:space="preserve"> دام را پنهان م</w:t>
      </w:r>
      <w:r w:rsidR="00E61D8F">
        <w:rPr>
          <w:rtl/>
          <w:lang w:bidi="fa-IR"/>
        </w:rPr>
        <w:t xml:space="preserve">ی </w:t>
      </w:r>
      <w:r>
        <w:rPr>
          <w:rtl/>
          <w:lang w:bidi="fa-IR"/>
        </w:rPr>
        <w:t>کند و رو</w:t>
      </w:r>
      <w:r w:rsidR="00E61D8F">
        <w:rPr>
          <w:rtl/>
          <w:lang w:bidi="fa-IR"/>
        </w:rPr>
        <w:t>ی</w:t>
      </w:r>
      <w:r>
        <w:rPr>
          <w:rtl/>
          <w:lang w:bidi="fa-IR"/>
        </w:rPr>
        <w:t>ش دانه م</w:t>
      </w:r>
      <w:r w:rsidR="00E61D8F">
        <w:rPr>
          <w:rtl/>
          <w:lang w:bidi="fa-IR"/>
        </w:rPr>
        <w:t xml:space="preserve">ی </w:t>
      </w:r>
      <w:r>
        <w:rPr>
          <w:rtl/>
          <w:lang w:bidi="fa-IR"/>
        </w:rPr>
        <w:t>ر</w:t>
      </w:r>
      <w:r w:rsidR="00E61D8F">
        <w:rPr>
          <w:rtl/>
          <w:lang w:bidi="fa-IR"/>
        </w:rPr>
        <w:t>ی</w:t>
      </w:r>
      <w:r>
        <w:rPr>
          <w:rtl/>
          <w:lang w:bidi="fa-IR"/>
        </w:rPr>
        <w:t>زد تا بد</w:t>
      </w:r>
      <w:r w:rsidR="00E61D8F">
        <w:rPr>
          <w:rtl/>
          <w:lang w:bidi="fa-IR"/>
        </w:rPr>
        <w:t>ی</w:t>
      </w:r>
      <w:r>
        <w:rPr>
          <w:rtl/>
          <w:lang w:bidi="fa-IR"/>
        </w:rPr>
        <w:t>ن وس</w:t>
      </w:r>
      <w:r w:rsidR="00E61D8F">
        <w:rPr>
          <w:rtl/>
          <w:lang w:bidi="fa-IR"/>
        </w:rPr>
        <w:t>ی</w:t>
      </w:r>
      <w:r>
        <w:rPr>
          <w:rtl/>
          <w:lang w:bidi="fa-IR"/>
        </w:rPr>
        <w:t>له پرندگان غافل را ص</w:t>
      </w:r>
      <w:r w:rsidR="00E61D8F">
        <w:rPr>
          <w:rtl/>
          <w:lang w:bidi="fa-IR"/>
        </w:rPr>
        <w:t>ی</w:t>
      </w:r>
      <w:r>
        <w:rPr>
          <w:rtl/>
          <w:lang w:bidi="fa-IR"/>
        </w:rPr>
        <w:t>د نما</w:t>
      </w:r>
      <w:r w:rsidR="00E61D8F">
        <w:rPr>
          <w:rtl/>
          <w:lang w:bidi="fa-IR"/>
        </w:rPr>
        <w:t>ی</w:t>
      </w:r>
      <w:r>
        <w:rPr>
          <w:rtl/>
          <w:lang w:bidi="fa-IR"/>
        </w:rPr>
        <w:t>د ش</w:t>
      </w:r>
      <w:r w:rsidR="00E61D8F">
        <w:rPr>
          <w:rtl/>
          <w:lang w:bidi="fa-IR"/>
        </w:rPr>
        <w:t>ی</w:t>
      </w:r>
      <w:r>
        <w:rPr>
          <w:rtl/>
          <w:lang w:bidi="fa-IR"/>
        </w:rPr>
        <w:t>طان ن</w:t>
      </w:r>
      <w:r w:rsidR="00E61D8F">
        <w:rPr>
          <w:rtl/>
          <w:lang w:bidi="fa-IR"/>
        </w:rPr>
        <w:t>ی</w:t>
      </w:r>
      <w:r>
        <w:rPr>
          <w:rtl/>
          <w:lang w:bidi="fa-IR"/>
        </w:rPr>
        <w:t>ز دام</w:t>
      </w:r>
      <w:r w:rsidR="00E61D8F">
        <w:rPr>
          <w:rtl/>
          <w:lang w:bidi="fa-IR"/>
        </w:rPr>
        <w:t xml:space="preserve"> </w:t>
      </w:r>
      <w:r>
        <w:rPr>
          <w:rtl/>
          <w:lang w:bidi="fa-IR"/>
        </w:rPr>
        <w:t>ها</w:t>
      </w:r>
      <w:r w:rsidR="00E61D8F">
        <w:rPr>
          <w:rtl/>
          <w:lang w:bidi="fa-IR"/>
        </w:rPr>
        <w:t>ی</w:t>
      </w:r>
      <w:r>
        <w:rPr>
          <w:rtl/>
          <w:lang w:bidi="fa-IR"/>
        </w:rPr>
        <w:t xml:space="preserve"> فراوان</w:t>
      </w:r>
      <w:r w:rsidR="00E61D8F">
        <w:rPr>
          <w:rtl/>
          <w:lang w:bidi="fa-IR"/>
        </w:rPr>
        <w:t>ی</w:t>
      </w:r>
      <w:r>
        <w:rPr>
          <w:rtl/>
          <w:lang w:bidi="fa-IR"/>
        </w:rPr>
        <w:t xml:space="preserve"> دارد که انسان</w:t>
      </w:r>
      <w:r w:rsidR="00E61D8F">
        <w:rPr>
          <w:rtl/>
          <w:lang w:bidi="fa-IR"/>
        </w:rPr>
        <w:t xml:space="preserve"> </w:t>
      </w:r>
      <w:r>
        <w:rPr>
          <w:rtl/>
          <w:lang w:bidi="fa-IR"/>
        </w:rPr>
        <w:t>ها</w:t>
      </w:r>
      <w:r w:rsidR="00E61D8F">
        <w:rPr>
          <w:rtl/>
          <w:lang w:bidi="fa-IR"/>
        </w:rPr>
        <w:t>ی</w:t>
      </w:r>
      <w:r>
        <w:rPr>
          <w:rtl/>
          <w:lang w:bidi="fa-IR"/>
        </w:rPr>
        <w:t xml:space="preserve"> هواپرست را مبتلا سازد</w:t>
      </w:r>
      <w:r w:rsidR="009B4C06">
        <w:rPr>
          <w:rtl/>
          <w:lang w:bidi="fa-IR"/>
        </w:rPr>
        <w:t xml:space="preserve">. </w:t>
      </w:r>
    </w:p>
    <w:p w:rsidR="0049138A" w:rsidRDefault="0049138A" w:rsidP="0049138A">
      <w:pPr>
        <w:pStyle w:val="libNormal"/>
        <w:rPr>
          <w:rtl/>
          <w:lang w:bidi="fa-IR"/>
        </w:rPr>
      </w:pPr>
      <w:r>
        <w:rPr>
          <w:rtl/>
          <w:lang w:bidi="fa-IR"/>
        </w:rPr>
        <w:t>از خطرناک</w:t>
      </w:r>
      <w:r w:rsidR="00E61D8F">
        <w:rPr>
          <w:rtl/>
          <w:lang w:bidi="fa-IR"/>
        </w:rPr>
        <w:t xml:space="preserve"> </w:t>
      </w:r>
      <w:r>
        <w:rPr>
          <w:rtl/>
          <w:lang w:bidi="fa-IR"/>
        </w:rPr>
        <w:t>تر</w:t>
      </w:r>
      <w:r w:rsidR="00E61D8F">
        <w:rPr>
          <w:rtl/>
          <w:lang w:bidi="fa-IR"/>
        </w:rPr>
        <w:t>ی</w:t>
      </w:r>
      <w:r>
        <w:rPr>
          <w:rtl/>
          <w:lang w:bidi="fa-IR"/>
        </w:rPr>
        <w:t>ن دام</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 م</w:t>
      </w:r>
      <w:r w:rsidR="00E61D8F">
        <w:rPr>
          <w:rtl/>
          <w:lang w:bidi="fa-IR"/>
        </w:rPr>
        <w:t xml:space="preserve">ی </w:t>
      </w:r>
      <w:r>
        <w:rPr>
          <w:rtl/>
          <w:lang w:bidi="fa-IR"/>
        </w:rPr>
        <w:t>توان زنان هوس</w:t>
      </w:r>
      <w:r w:rsidR="00E61D8F">
        <w:rPr>
          <w:rtl/>
          <w:lang w:bidi="fa-IR"/>
        </w:rPr>
        <w:t xml:space="preserve"> </w:t>
      </w:r>
      <w:r>
        <w:rPr>
          <w:rtl/>
          <w:lang w:bidi="fa-IR"/>
        </w:rPr>
        <w:t>ران</w:t>
      </w:r>
      <w:r w:rsidR="009B4C06">
        <w:rPr>
          <w:rtl/>
          <w:lang w:bidi="fa-IR"/>
        </w:rPr>
        <w:t xml:space="preserve">، </w:t>
      </w:r>
      <w:r>
        <w:rPr>
          <w:rtl/>
          <w:lang w:bidi="fa-IR"/>
        </w:rPr>
        <w:t>شهوت</w:t>
      </w:r>
      <w:r w:rsidR="00E61D8F">
        <w:rPr>
          <w:rtl/>
          <w:lang w:bidi="fa-IR"/>
        </w:rPr>
        <w:t xml:space="preserve"> </w:t>
      </w:r>
      <w:r>
        <w:rPr>
          <w:rtl/>
          <w:lang w:bidi="fa-IR"/>
        </w:rPr>
        <w:t>پرست</w:t>
      </w:r>
      <w:r w:rsidR="009B4C06">
        <w:rPr>
          <w:rtl/>
          <w:lang w:bidi="fa-IR"/>
        </w:rPr>
        <w:t xml:space="preserve">، </w:t>
      </w:r>
      <w:r>
        <w:rPr>
          <w:rtl/>
          <w:lang w:bidi="fa-IR"/>
        </w:rPr>
        <w:t>غرب زده و آنان</w:t>
      </w:r>
      <w:r w:rsidR="00E61D8F">
        <w:rPr>
          <w:rtl/>
          <w:lang w:bidi="fa-IR"/>
        </w:rPr>
        <w:t xml:space="preserve"> </w:t>
      </w:r>
      <w:r>
        <w:rPr>
          <w:rtl/>
          <w:lang w:bidi="fa-IR"/>
        </w:rPr>
        <w:t>که خود را از مدار د</w:t>
      </w:r>
      <w:r w:rsidR="00E61D8F">
        <w:rPr>
          <w:rtl/>
          <w:lang w:bidi="fa-IR"/>
        </w:rPr>
        <w:t>ی</w:t>
      </w:r>
      <w:r>
        <w:rPr>
          <w:rtl/>
          <w:lang w:bidi="fa-IR"/>
        </w:rPr>
        <w:t>ن و آ</w:t>
      </w:r>
      <w:r w:rsidR="00E61D8F">
        <w:rPr>
          <w:rtl/>
          <w:lang w:bidi="fa-IR"/>
        </w:rPr>
        <w:t>یی</w:t>
      </w:r>
      <w:r>
        <w:rPr>
          <w:rtl/>
          <w:lang w:bidi="fa-IR"/>
        </w:rPr>
        <w:t>ن دور ساخته</w:t>
      </w:r>
      <w:r w:rsidR="00E61D8F">
        <w:rPr>
          <w:rtl/>
          <w:lang w:bidi="fa-IR"/>
        </w:rPr>
        <w:t xml:space="preserve"> </w:t>
      </w:r>
      <w:r>
        <w:rPr>
          <w:rtl/>
          <w:lang w:bidi="fa-IR"/>
        </w:rPr>
        <w:t>اند و د</w:t>
      </w:r>
      <w:r w:rsidR="00E61D8F">
        <w:rPr>
          <w:rtl/>
          <w:lang w:bidi="fa-IR"/>
        </w:rPr>
        <w:t>ی</w:t>
      </w:r>
      <w:r>
        <w:rPr>
          <w:rtl/>
          <w:lang w:bidi="fa-IR"/>
        </w:rPr>
        <w:t>گر غضب و خشم نام برد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 لِإبْلِ</w:t>
      </w:r>
      <w:r w:rsidR="00E61D8F">
        <w:rPr>
          <w:rtl/>
          <w:lang w:bidi="fa-IR"/>
        </w:rPr>
        <w:t>ی</w:t>
      </w:r>
      <w:r>
        <w:rPr>
          <w:rtl/>
          <w:lang w:bidi="fa-IR"/>
        </w:rPr>
        <w:t>سَ وَهَقٌ أَعْظَمُ مِنَ الْغَضَبِ وَ النِّساءِ</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437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ش</w:t>
      </w:r>
      <w:r w:rsidR="00E61D8F">
        <w:rPr>
          <w:rtl/>
          <w:lang w:bidi="fa-IR"/>
        </w:rPr>
        <w:t>ی</w:t>
      </w:r>
      <w:r>
        <w:rPr>
          <w:rtl/>
          <w:lang w:bidi="fa-IR"/>
        </w:rPr>
        <w:t>طان کمند</w:t>
      </w:r>
      <w:r w:rsidR="00E61D8F">
        <w:rPr>
          <w:rtl/>
          <w:lang w:bidi="fa-IR"/>
        </w:rPr>
        <w:t>ی</w:t>
      </w:r>
      <w:r>
        <w:rPr>
          <w:rtl/>
          <w:lang w:bidi="fa-IR"/>
        </w:rPr>
        <w:t xml:space="preserve"> بزرگتر از خشم و زنان ن</w:t>
      </w:r>
      <w:r w:rsidR="00E61D8F">
        <w:rPr>
          <w:rtl/>
          <w:lang w:bidi="fa-IR"/>
        </w:rPr>
        <w:t>ی</w:t>
      </w:r>
      <w:r>
        <w:rPr>
          <w:rtl/>
          <w:lang w:bidi="fa-IR"/>
        </w:rPr>
        <w:t>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وقت</w:t>
      </w:r>
      <w:r w:rsidR="00E61D8F">
        <w:rPr>
          <w:rtl/>
          <w:lang w:bidi="fa-IR"/>
        </w:rPr>
        <w:t>ی</w:t>
      </w:r>
      <w:r>
        <w:rPr>
          <w:rtl/>
          <w:lang w:bidi="fa-IR"/>
        </w:rPr>
        <w:t xml:space="preserve"> عمر </w:t>
      </w:r>
      <w:r w:rsidR="00E61D8F">
        <w:rPr>
          <w:rtl/>
          <w:lang w:bidi="fa-IR"/>
        </w:rPr>
        <w:t>ی</w:t>
      </w:r>
      <w:r>
        <w:rPr>
          <w:rtl/>
          <w:lang w:bidi="fa-IR"/>
        </w:rPr>
        <w:t xml:space="preserve">سع </w:t>
      </w:r>
      <w:r w:rsidR="00B264EE" w:rsidRPr="00B264EE">
        <w:rPr>
          <w:rStyle w:val="libAlaemChar"/>
          <w:rtl/>
        </w:rPr>
        <w:t>عليه‌السلام</w:t>
      </w:r>
      <w:r>
        <w:rPr>
          <w:rtl/>
          <w:lang w:bidi="fa-IR"/>
        </w:rPr>
        <w:t xml:space="preserve"> - که پ</w:t>
      </w:r>
      <w:r w:rsidR="00E61D8F">
        <w:rPr>
          <w:rtl/>
          <w:lang w:bidi="fa-IR"/>
        </w:rPr>
        <w:t>ی</w:t>
      </w:r>
      <w:r>
        <w:rPr>
          <w:rtl/>
          <w:lang w:bidi="fa-IR"/>
        </w:rPr>
        <w:t>امبر</w:t>
      </w:r>
      <w:r w:rsidR="00E61D8F">
        <w:rPr>
          <w:rtl/>
          <w:lang w:bidi="fa-IR"/>
        </w:rPr>
        <w:t>ی</w:t>
      </w:r>
      <w:r>
        <w:rPr>
          <w:rtl/>
          <w:lang w:bidi="fa-IR"/>
        </w:rPr>
        <w:t xml:space="preserve"> از پ</w:t>
      </w:r>
      <w:r w:rsidR="00E61D8F">
        <w:rPr>
          <w:rtl/>
          <w:lang w:bidi="fa-IR"/>
        </w:rPr>
        <w:t>ی</w:t>
      </w:r>
      <w:r>
        <w:rPr>
          <w:rtl/>
          <w:lang w:bidi="fa-IR"/>
        </w:rPr>
        <w:t>امبران اله</w:t>
      </w:r>
      <w:r w:rsidR="00E61D8F">
        <w:rPr>
          <w:rtl/>
          <w:lang w:bidi="fa-IR"/>
        </w:rPr>
        <w:t>ی</w:t>
      </w:r>
      <w:r>
        <w:rPr>
          <w:rtl/>
          <w:lang w:bidi="fa-IR"/>
        </w:rPr>
        <w:t xml:space="preserve"> بود - به پا</w:t>
      </w:r>
      <w:r w:rsidR="00E61D8F">
        <w:rPr>
          <w:rtl/>
          <w:lang w:bidi="fa-IR"/>
        </w:rPr>
        <w:t>ی</w:t>
      </w:r>
      <w:r>
        <w:rPr>
          <w:rtl/>
          <w:lang w:bidi="fa-IR"/>
        </w:rPr>
        <w:t>ان رس</w:t>
      </w:r>
      <w:r w:rsidR="00E61D8F">
        <w:rPr>
          <w:rtl/>
          <w:lang w:bidi="fa-IR"/>
        </w:rPr>
        <w:t>ی</w:t>
      </w:r>
      <w:r>
        <w:rPr>
          <w:rtl/>
          <w:lang w:bidi="fa-IR"/>
        </w:rPr>
        <w:t>د در صدد برآمد کس</w:t>
      </w:r>
      <w:r w:rsidR="00E61D8F">
        <w:rPr>
          <w:rtl/>
          <w:lang w:bidi="fa-IR"/>
        </w:rPr>
        <w:t>ی</w:t>
      </w:r>
      <w:r>
        <w:rPr>
          <w:rtl/>
          <w:lang w:bidi="fa-IR"/>
        </w:rPr>
        <w:t xml:space="preserve"> را به جانش</w:t>
      </w:r>
      <w:r w:rsidR="00E61D8F">
        <w:rPr>
          <w:rtl/>
          <w:lang w:bidi="fa-IR"/>
        </w:rPr>
        <w:t>ی</w:t>
      </w:r>
      <w:r>
        <w:rPr>
          <w:rtl/>
          <w:lang w:bidi="fa-IR"/>
        </w:rPr>
        <w:t>ن</w:t>
      </w:r>
      <w:r w:rsidR="00E61D8F">
        <w:rPr>
          <w:rtl/>
          <w:lang w:bidi="fa-IR"/>
        </w:rPr>
        <w:t>ی</w:t>
      </w:r>
      <w:r>
        <w:rPr>
          <w:rtl/>
          <w:lang w:bidi="fa-IR"/>
        </w:rPr>
        <w:t xml:space="preserve"> خود منصوب دارد</w:t>
      </w:r>
      <w:r w:rsidR="009B4C06">
        <w:rPr>
          <w:rtl/>
          <w:lang w:bidi="fa-IR"/>
        </w:rPr>
        <w:t xml:space="preserve">، </w:t>
      </w:r>
      <w:r>
        <w:rPr>
          <w:rtl/>
          <w:lang w:bidi="fa-IR"/>
        </w:rPr>
        <w:t>از ا</w:t>
      </w:r>
      <w:r w:rsidR="00E61D8F">
        <w:rPr>
          <w:rtl/>
          <w:lang w:bidi="fa-IR"/>
        </w:rPr>
        <w:t>ی</w:t>
      </w:r>
      <w:r>
        <w:rPr>
          <w:rtl/>
          <w:lang w:bidi="fa-IR"/>
        </w:rPr>
        <w:t>ن رو مردم را جمع نمود و فرمود</w:t>
      </w:r>
      <w:r w:rsidR="009B4C06">
        <w:rPr>
          <w:rtl/>
          <w:lang w:bidi="fa-IR"/>
        </w:rPr>
        <w:t xml:space="preserve">: </w:t>
      </w:r>
      <w:r>
        <w:rPr>
          <w:rtl/>
          <w:lang w:bidi="fa-IR"/>
        </w:rPr>
        <w:t>هر کس از شما که تعهد کند سه کار را انجام دهد او را جانش</w:t>
      </w:r>
      <w:r w:rsidR="00E61D8F">
        <w:rPr>
          <w:rtl/>
          <w:lang w:bidi="fa-IR"/>
        </w:rPr>
        <w:t>ی</w:t>
      </w:r>
      <w:r>
        <w:rPr>
          <w:rtl/>
          <w:lang w:bidi="fa-IR"/>
        </w:rPr>
        <w:t>ن خود م</w:t>
      </w:r>
      <w:r w:rsidR="00E61D8F">
        <w:rPr>
          <w:rtl/>
          <w:lang w:bidi="fa-IR"/>
        </w:rPr>
        <w:t xml:space="preserve">ی </w:t>
      </w:r>
      <w:r>
        <w:rPr>
          <w:rtl/>
          <w:lang w:bidi="fa-IR"/>
        </w:rPr>
        <w:t>گردانم</w:t>
      </w:r>
      <w:r w:rsidR="009B4C06">
        <w:rPr>
          <w:rtl/>
          <w:lang w:bidi="fa-IR"/>
        </w:rPr>
        <w:t xml:space="preserve">: </w:t>
      </w:r>
      <w:r>
        <w:rPr>
          <w:rtl/>
          <w:lang w:bidi="fa-IR"/>
        </w:rPr>
        <w:t>روزها روزه بدارد</w:t>
      </w:r>
      <w:r w:rsidR="009B4C06">
        <w:rPr>
          <w:rtl/>
          <w:lang w:bidi="fa-IR"/>
        </w:rPr>
        <w:t xml:space="preserve">، </w:t>
      </w:r>
      <w:r>
        <w:rPr>
          <w:rtl/>
          <w:lang w:bidi="fa-IR"/>
        </w:rPr>
        <w:t>شب</w:t>
      </w:r>
      <w:r w:rsidR="00E61D8F">
        <w:rPr>
          <w:rtl/>
          <w:lang w:bidi="fa-IR"/>
        </w:rPr>
        <w:t xml:space="preserve"> </w:t>
      </w:r>
      <w:r>
        <w:rPr>
          <w:rtl/>
          <w:lang w:bidi="fa-IR"/>
        </w:rPr>
        <w:t>ها را ب</w:t>
      </w:r>
      <w:r w:rsidR="00E61D8F">
        <w:rPr>
          <w:rtl/>
          <w:lang w:bidi="fa-IR"/>
        </w:rPr>
        <w:t>ی</w:t>
      </w:r>
      <w:r>
        <w:rPr>
          <w:rtl/>
          <w:lang w:bidi="fa-IR"/>
        </w:rPr>
        <w:t>دار باشد و د</w:t>
      </w:r>
      <w:r w:rsidR="00E61D8F">
        <w:rPr>
          <w:rtl/>
          <w:lang w:bidi="fa-IR"/>
        </w:rPr>
        <w:t>ی</w:t>
      </w:r>
      <w:r>
        <w:rPr>
          <w:rtl/>
          <w:lang w:bidi="fa-IR"/>
        </w:rPr>
        <w:t>گر خشم نکند</w:t>
      </w:r>
      <w:r w:rsidR="009B4C06">
        <w:rPr>
          <w:rtl/>
          <w:lang w:bidi="fa-IR"/>
        </w:rPr>
        <w:t xml:space="preserve">. </w:t>
      </w:r>
    </w:p>
    <w:p w:rsidR="0049138A" w:rsidRDefault="0049138A" w:rsidP="0049138A">
      <w:pPr>
        <w:pStyle w:val="libNormal"/>
        <w:rPr>
          <w:rtl/>
          <w:lang w:bidi="fa-IR"/>
        </w:rPr>
      </w:pPr>
      <w:r>
        <w:rPr>
          <w:rtl/>
          <w:lang w:bidi="fa-IR"/>
        </w:rPr>
        <w:t>ذو الکفل برخاست و گفت</w:t>
      </w:r>
      <w:r w:rsidR="009B4C06">
        <w:rPr>
          <w:rtl/>
          <w:lang w:bidi="fa-IR"/>
        </w:rPr>
        <w:t xml:space="preserve">: </w:t>
      </w:r>
      <w:r>
        <w:rPr>
          <w:rtl/>
          <w:lang w:bidi="fa-IR"/>
        </w:rPr>
        <w:t>من ا</w:t>
      </w:r>
      <w:r w:rsidR="00E61D8F">
        <w:rPr>
          <w:rtl/>
          <w:lang w:bidi="fa-IR"/>
        </w:rPr>
        <w:t>ی</w:t>
      </w:r>
      <w:r>
        <w:rPr>
          <w:rtl/>
          <w:lang w:bidi="fa-IR"/>
        </w:rPr>
        <w:t>ن تعهد را م</w:t>
      </w:r>
      <w:r w:rsidR="00E61D8F">
        <w:rPr>
          <w:rtl/>
          <w:lang w:bidi="fa-IR"/>
        </w:rPr>
        <w:t xml:space="preserve">ی </w:t>
      </w:r>
      <w:r>
        <w:rPr>
          <w:rtl/>
          <w:lang w:bidi="fa-IR"/>
        </w:rPr>
        <w:t>پذ</w:t>
      </w:r>
      <w:r w:rsidR="00E61D8F">
        <w:rPr>
          <w:rtl/>
          <w:lang w:bidi="fa-IR"/>
        </w:rPr>
        <w:t>ی</w:t>
      </w:r>
      <w:r>
        <w:rPr>
          <w:rtl/>
          <w:lang w:bidi="fa-IR"/>
        </w:rPr>
        <w:t>رم</w:t>
      </w:r>
      <w:r w:rsidR="009B4C06">
        <w:rPr>
          <w:rtl/>
          <w:lang w:bidi="fa-IR"/>
        </w:rPr>
        <w:t xml:space="preserve">. </w:t>
      </w:r>
      <w:r>
        <w:rPr>
          <w:rtl/>
          <w:lang w:bidi="fa-IR"/>
        </w:rPr>
        <w:t>روز د</w:t>
      </w:r>
      <w:r w:rsidR="00E61D8F">
        <w:rPr>
          <w:rtl/>
          <w:lang w:bidi="fa-IR"/>
        </w:rPr>
        <w:t>ی</w:t>
      </w:r>
      <w:r>
        <w:rPr>
          <w:rtl/>
          <w:lang w:bidi="fa-IR"/>
        </w:rPr>
        <w:t>گر همان سخن را تکرار کرد و تنها او تعهد را پذ</w:t>
      </w:r>
      <w:r w:rsidR="00E61D8F">
        <w:rPr>
          <w:rtl/>
          <w:lang w:bidi="fa-IR"/>
        </w:rPr>
        <w:t>ی</w:t>
      </w:r>
      <w:r>
        <w:rPr>
          <w:rtl/>
          <w:lang w:bidi="fa-IR"/>
        </w:rPr>
        <w:t xml:space="preserve">رفت و حضرت </w:t>
      </w:r>
      <w:r w:rsidR="00E61D8F">
        <w:rPr>
          <w:rtl/>
          <w:lang w:bidi="fa-IR"/>
        </w:rPr>
        <w:t>ی</w:t>
      </w:r>
      <w:r>
        <w:rPr>
          <w:rtl/>
          <w:lang w:bidi="fa-IR"/>
        </w:rPr>
        <w:t>سع او را به جانش</w:t>
      </w:r>
      <w:r w:rsidR="00E61D8F">
        <w:rPr>
          <w:rtl/>
          <w:lang w:bidi="fa-IR"/>
        </w:rPr>
        <w:t>ی</w:t>
      </w:r>
      <w:r>
        <w:rPr>
          <w:rtl/>
          <w:lang w:bidi="fa-IR"/>
        </w:rPr>
        <w:t>ن</w:t>
      </w:r>
      <w:r w:rsidR="00E61D8F">
        <w:rPr>
          <w:rtl/>
          <w:lang w:bidi="fa-IR"/>
        </w:rPr>
        <w:t>ی</w:t>
      </w:r>
      <w:r>
        <w:rPr>
          <w:rtl/>
          <w:lang w:bidi="fa-IR"/>
        </w:rPr>
        <w:t xml:space="preserve"> خود منصوب داشت تا ا</w:t>
      </w:r>
      <w:r w:rsidR="00E61D8F">
        <w:rPr>
          <w:rtl/>
          <w:lang w:bidi="fa-IR"/>
        </w:rPr>
        <w:t>ی</w:t>
      </w:r>
      <w:r>
        <w:rPr>
          <w:rtl/>
          <w:lang w:bidi="fa-IR"/>
        </w:rPr>
        <w:t>نکه از دن</w:t>
      </w:r>
      <w:r w:rsidR="00E61D8F">
        <w:rPr>
          <w:rtl/>
          <w:lang w:bidi="fa-IR"/>
        </w:rPr>
        <w:t>ی</w:t>
      </w:r>
      <w:r>
        <w:rPr>
          <w:rtl/>
          <w:lang w:bidi="fa-IR"/>
        </w:rPr>
        <w:t>ا رفت و خدا</w:t>
      </w:r>
      <w:r w:rsidR="00E61D8F">
        <w:rPr>
          <w:rtl/>
          <w:lang w:bidi="fa-IR"/>
        </w:rPr>
        <w:t>ی</w:t>
      </w:r>
      <w:r>
        <w:rPr>
          <w:rtl/>
          <w:lang w:bidi="fa-IR"/>
        </w:rPr>
        <w:t xml:space="preserve"> متعال ذوالکفل را به نبوت منصوب فرمود</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که از ماجرا مطلع شد در صدد برآمد تا ذوالکفل را خشمگ</w:t>
      </w:r>
      <w:r w:rsidR="00E61D8F">
        <w:rPr>
          <w:rtl/>
          <w:lang w:bidi="fa-IR"/>
        </w:rPr>
        <w:t>ی</w:t>
      </w:r>
      <w:r>
        <w:rPr>
          <w:rtl/>
          <w:lang w:bidi="fa-IR"/>
        </w:rPr>
        <w:t>ن سازد</w:t>
      </w:r>
      <w:r w:rsidR="009B4C06">
        <w:rPr>
          <w:rtl/>
          <w:lang w:bidi="fa-IR"/>
        </w:rPr>
        <w:t xml:space="preserve">، </w:t>
      </w:r>
      <w:r>
        <w:rPr>
          <w:rtl/>
          <w:lang w:bidi="fa-IR"/>
        </w:rPr>
        <w:t>از ا</w:t>
      </w:r>
      <w:r w:rsidR="00E61D8F">
        <w:rPr>
          <w:rtl/>
          <w:lang w:bidi="fa-IR"/>
        </w:rPr>
        <w:t>ی</w:t>
      </w:r>
      <w:r>
        <w:rPr>
          <w:rtl/>
          <w:lang w:bidi="fa-IR"/>
        </w:rPr>
        <w:t>ن رو به پ</w:t>
      </w:r>
      <w:r w:rsidR="00E61D8F">
        <w:rPr>
          <w:rtl/>
          <w:lang w:bidi="fa-IR"/>
        </w:rPr>
        <w:t>ی</w:t>
      </w:r>
      <w:r>
        <w:rPr>
          <w:rtl/>
          <w:lang w:bidi="fa-IR"/>
        </w:rPr>
        <w:t>روانش گفت</w:t>
      </w:r>
      <w:r w:rsidR="009B4C06">
        <w:rPr>
          <w:rtl/>
          <w:lang w:bidi="fa-IR"/>
        </w:rPr>
        <w:t xml:space="preserve">: </w:t>
      </w:r>
      <w:r>
        <w:rPr>
          <w:rtl/>
          <w:lang w:bidi="fa-IR"/>
        </w:rPr>
        <w:t>ک</w:t>
      </w:r>
      <w:r w:rsidR="00E61D8F">
        <w:rPr>
          <w:rtl/>
          <w:lang w:bidi="fa-IR"/>
        </w:rPr>
        <w:t>ی</w:t>
      </w:r>
      <w:r>
        <w:rPr>
          <w:rtl/>
          <w:lang w:bidi="fa-IR"/>
        </w:rPr>
        <w:t>ست که ا</w:t>
      </w:r>
      <w:r w:rsidR="00E61D8F">
        <w:rPr>
          <w:rtl/>
          <w:lang w:bidi="fa-IR"/>
        </w:rPr>
        <w:t>ی</w:t>
      </w:r>
      <w:r>
        <w:rPr>
          <w:rtl/>
          <w:lang w:bidi="fa-IR"/>
        </w:rPr>
        <w:t>ن مأمور</w:t>
      </w:r>
      <w:r w:rsidR="00E61D8F">
        <w:rPr>
          <w:rtl/>
          <w:lang w:bidi="fa-IR"/>
        </w:rPr>
        <w:t>ی</w:t>
      </w:r>
      <w:r>
        <w:rPr>
          <w:rtl/>
          <w:lang w:bidi="fa-IR"/>
        </w:rPr>
        <w:t>ت را انجام دهد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که نامش «اب</w:t>
      </w:r>
      <w:r w:rsidR="00E61D8F">
        <w:rPr>
          <w:rtl/>
          <w:lang w:bidi="fa-IR"/>
        </w:rPr>
        <w:t>ی</w:t>
      </w:r>
      <w:r>
        <w:rPr>
          <w:rtl/>
          <w:lang w:bidi="fa-IR"/>
        </w:rPr>
        <w:t>ض» بود پذ</w:t>
      </w:r>
      <w:r w:rsidR="00E61D8F">
        <w:rPr>
          <w:rtl/>
          <w:lang w:bidi="fa-IR"/>
        </w:rPr>
        <w:t>ی</w:t>
      </w:r>
      <w:r>
        <w:rPr>
          <w:rtl/>
          <w:lang w:bidi="fa-IR"/>
        </w:rPr>
        <w:t>رفت که ا</w:t>
      </w:r>
      <w:r w:rsidR="00E61D8F">
        <w:rPr>
          <w:rtl/>
          <w:lang w:bidi="fa-IR"/>
        </w:rPr>
        <w:t>ی</w:t>
      </w:r>
      <w:r>
        <w:rPr>
          <w:rtl/>
          <w:lang w:bidi="fa-IR"/>
        </w:rPr>
        <w:t>ن کار را انجام دهد</w:t>
      </w:r>
      <w:r w:rsidR="009B4C06">
        <w:rPr>
          <w:rtl/>
          <w:lang w:bidi="fa-IR"/>
        </w:rPr>
        <w:t xml:space="preserve">. </w:t>
      </w:r>
      <w:r>
        <w:rPr>
          <w:rtl/>
          <w:lang w:bidi="fa-IR"/>
        </w:rPr>
        <w:t>ش</w:t>
      </w:r>
      <w:r w:rsidR="00E61D8F">
        <w:rPr>
          <w:rtl/>
          <w:lang w:bidi="fa-IR"/>
        </w:rPr>
        <w:t>ی</w:t>
      </w:r>
      <w:r>
        <w:rPr>
          <w:rtl/>
          <w:lang w:bidi="fa-IR"/>
        </w:rPr>
        <w:t>طان به او گفت</w:t>
      </w:r>
      <w:r w:rsidR="009B4C06">
        <w:rPr>
          <w:rtl/>
          <w:lang w:bidi="fa-IR"/>
        </w:rPr>
        <w:t xml:space="preserve">: </w:t>
      </w:r>
      <w:r>
        <w:rPr>
          <w:rtl/>
          <w:lang w:bidi="fa-IR"/>
        </w:rPr>
        <w:t>به نزدش برو شا</w:t>
      </w:r>
      <w:r w:rsidR="00E61D8F">
        <w:rPr>
          <w:rtl/>
          <w:lang w:bidi="fa-IR"/>
        </w:rPr>
        <w:t>ی</w:t>
      </w:r>
      <w:r>
        <w:rPr>
          <w:rtl/>
          <w:lang w:bidi="fa-IR"/>
        </w:rPr>
        <w:t>د خشمگ</w:t>
      </w:r>
      <w:r w:rsidR="00E61D8F">
        <w:rPr>
          <w:rtl/>
          <w:lang w:bidi="fa-IR"/>
        </w:rPr>
        <w:t>ی</w:t>
      </w:r>
      <w:r>
        <w:rPr>
          <w:rtl/>
          <w:lang w:bidi="fa-IR"/>
        </w:rPr>
        <w:t>ن شود</w:t>
      </w:r>
      <w:r w:rsidR="009B4C06">
        <w:rPr>
          <w:rtl/>
          <w:lang w:bidi="fa-IR"/>
        </w:rPr>
        <w:t xml:space="preserve">. </w:t>
      </w:r>
    </w:p>
    <w:p w:rsidR="0049138A" w:rsidRDefault="0049138A" w:rsidP="0049138A">
      <w:pPr>
        <w:pStyle w:val="libNormal"/>
        <w:rPr>
          <w:rtl/>
          <w:lang w:bidi="fa-IR"/>
        </w:rPr>
      </w:pPr>
      <w:r>
        <w:rPr>
          <w:rtl/>
          <w:lang w:bidi="fa-IR"/>
        </w:rPr>
        <w:lastRenderedPageBreak/>
        <w:t>ذو الکفل شب</w:t>
      </w:r>
      <w:r w:rsidR="00E61D8F">
        <w:rPr>
          <w:rtl/>
          <w:lang w:bidi="fa-IR"/>
        </w:rPr>
        <w:t xml:space="preserve"> </w:t>
      </w:r>
      <w:r>
        <w:rPr>
          <w:rtl/>
          <w:lang w:bidi="fa-IR"/>
        </w:rPr>
        <w:t>ه?نم</w:t>
      </w:r>
      <w:r w:rsidR="00E61D8F">
        <w:rPr>
          <w:rtl/>
          <w:lang w:bidi="fa-IR"/>
        </w:rPr>
        <w:t xml:space="preserve">ی </w:t>
      </w:r>
      <w:r>
        <w:rPr>
          <w:rtl/>
          <w:lang w:bidi="fa-IR"/>
        </w:rPr>
        <w:t>خواب</w:t>
      </w:r>
      <w:r w:rsidR="00E61D8F">
        <w:rPr>
          <w:rtl/>
          <w:lang w:bidi="fa-IR"/>
        </w:rPr>
        <w:t>ی</w:t>
      </w:r>
      <w:r>
        <w:rPr>
          <w:rtl/>
          <w:lang w:bidi="fa-IR"/>
        </w:rPr>
        <w:t>د و شب زنده دار</w:t>
      </w:r>
      <w:r w:rsidR="00E61D8F">
        <w:rPr>
          <w:rtl/>
          <w:lang w:bidi="fa-IR"/>
        </w:rPr>
        <w:t>ی</w:t>
      </w:r>
      <w:r>
        <w:rPr>
          <w:rtl/>
          <w:lang w:bidi="fa-IR"/>
        </w:rPr>
        <w:t xml:space="preserve"> م</w:t>
      </w:r>
      <w:r w:rsidR="00E61D8F">
        <w:rPr>
          <w:rtl/>
          <w:lang w:bidi="fa-IR"/>
        </w:rPr>
        <w:t xml:space="preserve">ی </w:t>
      </w:r>
      <w:r>
        <w:rPr>
          <w:rtl/>
          <w:lang w:bidi="fa-IR"/>
        </w:rPr>
        <w:t>کرد</w:t>
      </w:r>
      <w:r w:rsidR="009B4C06">
        <w:rPr>
          <w:rtl/>
          <w:lang w:bidi="fa-IR"/>
        </w:rPr>
        <w:t xml:space="preserve">. </w:t>
      </w:r>
      <w:r>
        <w:rPr>
          <w:rtl/>
          <w:lang w:bidi="fa-IR"/>
        </w:rPr>
        <w:t>اول روز قضاوت م</w:t>
      </w:r>
      <w:r w:rsidR="00E61D8F">
        <w:rPr>
          <w:rtl/>
          <w:lang w:bidi="fa-IR"/>
        </w:rPr>
        <w:t xml:space="preserve">ی </w:t>
      </w:r>
      <w:r>
        <w:rPr>
          <w:rtl/>
          <w:lang w:bidi="fa-IR"/>
        </w:rPr>
        <w:t>کرد و تنها ن</w:t>
      </w:r>
      <w:r w:rsidR="00E61D8F">
        <w:rPr>
          <w:rtl/>
          <w:lang w:bidi="fa-IR"/>
        </w:rPr>
        <w:t>ی</w:t>
      </w:r>
      <w:r>
        <w:rPr>
          <w:rtl/>
          <w:lang w:bidi="fa-IR"/>
        </w:rPr>
        <w:t>مه روز مقدار</w:t>
      </w:r>
      <w:r w:rsidR="00E61D8F">
        <w:rPr>
          <w:rtl/>
          <w:lang w:bidi="fa-IR"/>
        </w:rPr>
        <w:t>ی</w:t>
      </w:r>
      <w:r>
        <w:rPr>
          <w:rtl/>
          <w:lang w:bidi="fa-IR"/>
        </w:rPr>
        <w:t xml:space="preserve"> م</w:t>
      </w:r>
      <w:r w:rsidR="00E61D8F">
        <w:rPr>
          <w:rtl/>
          <w:lang w:bidi="fa-IR"/>
        </w:rPr>
        <w:t xml:space="preserve">ی </w:t>
      </w:r>
      <w:r>
        <w:rPr>
          <w:rtl/>
          <w:lang w:bidi="fa-IR"/>
        </w:rPr>
        <w:t>خواب</w:t>
      </w:r>
      <w:r w:rsidR="00E61D8F">
        <w:rPr>
          <w:rtl/>
          <w:lang w:bidi="fa-IR"/>
        </w:rPr>
        <w:t>ی</w:t>
      </w:r>
      <w:r>
        <w:rPr>
          <w:rtl/>
          <w:lang w:bidi="fa-IR"/>
        </w:rPr>
        <w:t>د</w:t>
      </w:r>
      <w:r w:rsidR="009B4C06">
        <w:rPr>
          <w:rtl/>
          <w:lang w:bidi="fa-IR"/>
        </w:rPr>
        <w:t xml:space="preserve">. </w:t>
      </w:r>
      <w:r>
        <w:rPr>
          <w:rtl/>
          <w:lang w:bidi="fa-IR"/>
        </w:rPr>
        <w:t>اب</w:t>
      </w:r>
      <w:r w:rsidR="00E61D8F">
        <w:rPr>
          <w:rtl/>
          <w:lang w:bidi="fa-IR"/>
        </w:rPr>
        <w:t>ی</w:t>
      </w:r>
      <w:r>
        <w:rPr>
          <w:rtl/>
          <w:lang w:bidi="fa-IR"/>
        </w:rPr>
        <w:t>ض صبر کرد تا چون ذوالکفل به خواب رفت ب</w:t>
      </w:r>
      <w:r w:rsidR="00E61D8F">
        <w:rPr>
          <w:rtl/>
          <w:lang w:bidi="fa-IR"/>
        </w:rPr>
        <w:t>ی</w:t>
      </w:r>
      <w:r>
        <w:rPr>
          <w:rtl/>
          <w:lang w:bidi="fa-IR"/>
        </w:rPr>
        <w:t>امد و فر</w:t>
      </w:r>
      <w:r w:rsidR="00E61D8F">
        <w:rPr>
          <w:rtl/>
          <w:lang w:bidi="fa-IR"/>
        </w:rPr>
        <w:t>ی</w:t>
      </w:r>
      <w:r>
        <w:rPr>
          <w:rtl/>
          <w:lang w:bidi="fa-IR"/>
        </w:rPr>
        <w:t>اد زد</w:t>
      </w:r>
      <w:r w:rsidR="009B4C06">
        <w:rPr>
          <w:rtl/>
          <w:lang w:bidi="fa-IR"/>
        </w:rPr>
        <w:t xml:space="preserve">: </w:t>
      </w:r>
      <w:r>
        <w:rPr>
          <w:rtl/>
          <w:lang w:bidi="fa-IR"/>
        </w:rPr>
        <w:t>به من ستم شده و من مظلوم هستم و حق مرا از کس</w:t>
      </w:r>
      <w:r w:rsidR="00E61D8F">
        <w:rPr>
          <w:rtl/>
          <w:lang w:bidi="fa-IR"/>
        </w:rPr>
        <w:t>ی</w:t>
      </w:r>
      <w:r>
        <w:rPr>
          <w:rtl/>
          <w:lang w:bidi="fa-IR"/>
        </w:rPr>
        <w:t xml:space="preserve"> که به من ستم کرده بگ</w:t>
      </w:r>
      <w:r w:rsidR="00E61D8F">
        <w:rPr>
          <w:rtl/>
          <w:lang w:bidi="fa-IR"/>
        </w:rPr>
        <w:t>ی</w:t>
      </w:r>
      <w:r>
        <w:rPr>
          <w:rtl/>
          <w:lang w:bidi="fa-IR"/>
        </w:rPr>
        <w:t>ر</w:t>
      </w:r>
      <w:r w:rsidR="009B4C06">
        <w:rPr>
          <w:rtl/>
          <w:lang w:bidi="fa-IR"/>
        </w:rPr>
        <w:t xml:space="preserve">. </w:t>
      </w:r>
      <w:r>
        <w:rPr>
          <w:rtl/>
          <w:lang w:bidi="fa-IR"/>
        </w:rPr>
        <w:t>ذوالکفل به او فرمود</w:t>
      </w:r>
      <w:r w:rsidR="009B4C06">
        <w:rPr>
          <w:rtl/>
          <w:lang w:bidi="fa-IR"/>
        </w:rPr>
        <w:t xml:space="preserve">: </w:t>
      </w:r>
      <w:r>
        <w:rPr>
          <w:rtl/>
          <w:lang w:bidi="fa-IR"/>
        </w:rPr>
        <w:t>برو و او را نزد من آور</w:t>
      </w:r>
      <w:r w:rsidR="009B4C06">
        <w:rPr>
          <w:rtl/>
          <w:lang w:bidi="fa-IR"/>
        </w:rPr>
        <w:t xml:space="preserve">. </w:t>
      </w:r>
      <w:r>
        <w:rPr>
          <w:rtl/>
          <w:lang w:bidi="fa-IR"/>
        </w:rPr>
        <w:t>گفت</w:t>
      </w:r>
      <w:r w:rsidR="009B4C06">
        <w:rPr>
          <w:rtl/>
          <w:lang w:bidi="fa-IR"/>
        </w:rPr>
        <w:t xml:space="preserve">: </w:t>
      </w:r>
      <w:r>
        <w:rPr>
          <w:rtl/>
          <w:lang w:bidi="fa-IR"/>
        </w:rPr>
        <w:t>من از ا</w:t>
      </w:r>
      <w:r w:rsidR="00E61D8F">
        <w:rPr>
          <w:rtl/>
          <w:lang w:bidi="fa-IR"/>
        </w:rPr>
        <w:t>ی</w:t>
      </w:r>
      <w:r>
        <w:rPr>
          <w:rtl/>
          <w:lang w:bidi="fa-IR"/>
        </w:rPr>
        <w:t>نجا نم</w:t>
      </w:r>
      <w:r w:rsidR="00E61D8F">
        <w:rPr>
          <w:rtl/>
          <w:lang w:bidi="fa-IR"/>
        </w:rPr>
        <w:t xml:space="preserve">ی </w:t>
      </w:r>
      <w:r>
        <w:rPr>
          <w:rtl/>
          <w:lang w:bidi="fa-IR"/>
        </w:rPr>
        <w:t>روم ز</w:t>
      </w:r>
      <w:r w:rsidR="00E61D8F">
        <w:rPr>
          <w:rtl/>
          <w:lang w:bidi="fa-IR"/>
        </w:rPr>
        <w:t>ی</w:t>
      </w:r>
      <w:r>
        <w:rPr>
          <w:rtl/>
          <w:lang w:bidi="fa-IR"/>
        </w:rPr>
        <w:t>را او حاضر نم</w:t>
      </w:r>
      <w:r w:rsidR="00E61D8F">
        <w:rPr>
          <w:rtl/>
          <w:lang w:bidi="fa-IR"/>
        </w:rPr>
        <w:t xml:space="preserve">ی </w:t>
      </w:r>
      <w:r>
        <w:rPr>
          <w:rtl/>
          <w:lang w:bidi="fa-IR"/>
        </w:rPr>
        <w:t>شود</w:t>
      </w:r>
      <w:r w:rsidR="009B4C06">
        <w:rPr>
          <w:rtl/>
          <w:lang w:bidi="fa-IR"/>
        </w:rPr>
        <w:t xml:space="preserve">. </w:t>
      </w:r>
      <w:r>
        <w:rPr>
          <w:rtl/>
          <w:lang w:bidi="fa-IR"/>
        </w:rPr>
        <w:t>ذوالکفل انگشتر خود را به او داد و فرمود</w:t>
      </w:r>
      <w:r w:rsidR="009B4C06">
        <w:rPr>
          <w:rtl/>
          <w:lang w:bidi="fa-IR"/>
        </w:rPr>
        <w:t xml:space="preserve">: </w:t>
      </w:r>
      <w:r>
        <w:rPr>
          <w:rtl/>
          <w:lang w:bidi="fa-IR"/>
        </w:rPr>
        <w:t>ا</w:t>
      </w:r>
      <w:r w:rsidR="00E61D8F">
        <w:rPr>
          <w:rtl/>
          <w:lang w:bidi="fa-IR"/>
        </w:rPr>
        <w:t>ی</w:t>
      </w:r>
      <w:r>
        <w:rPr>
          <w:rtl/>
          <w:lang w:bidi="fa-IR"/>
        </w:rPr>
        <w:t>ن انگشتر را بگ</w:t>
      </w:r>
      <w:r w:rsidR="00E61D8F">
        <w:rPr>
          <w:rtl/>
          <w:lang w:bidi="fa-IR"/>
        </w:rPr>
        <w:t>ی</w:t>
      </w:r>
      <w:r>
        <w:rPr>
          <w:rtl/>
          <w:lang w:bidi="fa-IR"/>
        </w:rPr>
        <w:t>ر و به نزد آن شخص که به تو ستم کرده ببر و او را نزد من حاضر ساز</w:t>
      </w:r>
      <w:r w:rsidR="009B4C06">
        <w:rPr>
          <w:rtl/>
          <w:lang w:bidi="fa-IR"/>
        </w:rPr>
        <w:t xml:space="preserve">. </w:t>
      </w:r>
    </w:p>
    <w:p w:rsidR="0049138A" w:rsidRDefault="0049138A" w:rsidP="0049138A">
      <w:pPr>
        <w:pStyle w:val="libNormal"/>
        <w:rPr>
          <w:rtl/>
          <w:lang w:bidi="fa-IR"/>
        </w:rPr>
      </w:pPr>
      <w:r>
        <w:rPr>
          <w:rtl/>
          <w:lang w:bidi="fa-IR"/>
        </w:rPr>
        <w:t>اب</w:t>
      </w:r>
      <w:r w:rsidR="00E61D8F">
        <w:rPr>
          <w:rtl/>
          <w:lang w:bidi="fa-IR"/>
        </w:rPr>
        <w:t>ی</w:t>
      </w:r>
      <w:r>
        <w:rPr>
          <w:rtl/>
          <w:lang w:bidi="fa-IR"/>
        </w:rPr>
        <w:t>ض انگشتر را گرفت و روز بعد همان ساعت که ذوالکفل خواب بود ب</w:t>
      </w:r>
      <w:r w:rsidR="00E61D8F">
        <w:rPr>
          <w:rtl/>
          <w:lang w:bidi="fa-IR"/>
        </w:rPr>
        <w:t>ی</w:t>
      </w:r>
      <w:r>
        <w:rPr>
          <w:rtl/>
          <w:lang w:bidi="fa-IR"/>
        </w:rPr>
        <w:t>امد و فر</w:t>
      </w:r>
      <w:r w:rsidR="00E61D8F">
        <w:rPr>
          <w:rtl/>
          <w:lang w:bidi="fa-IR"/>
        </w:rPr>
        <w:t>ی</w:t>
      </w:r>
      <w:r>
        <w:rPr>
          <w:rtl/>
          <w:lang w:bidi="fa-IR"/>
        </w:rPr>
        <w:t>اد زد</w:t>
      </w:r>
      <w:r w:rsidR="009B4C06">
        <w:rPr>
          <w:rtl/>
          <w:lang w:bidi="fa-IR"/>
        </w:rPr>
        <w:t xml:space="preserve">: </w:t>
      </w:r>
      <w:r>
        <w:rPr>
          <w:rtl/>
          <w:lang w:bidi="fa-IR"/>
        </w:rPr>
        <w:t>من مظلوم هستم و طرف من به انگشتر توجه</w:t>
      </w:r>
      <w:r w:rsidR="00E61D8F">
        <w:rPr>
          <w:rtl/>
          <w:lang w:bidi="fa-IR"/>
        </w:rPr>
        <w:t>ی</w:t>
      </w:r>
      <w:r>
        <w:rPr>
          <w:rtl/>
          <w:lang w:bidi="fa-IR"/>
        </w:rPr>
        <w:t xml:space="preserve"> نکرد</w:t>
      </w:r>
      <w:r w:rsidR="009B4C06">
        <w:rPr>
          <w:rtl/>
          <w:lang w:bidi="fa-IR"/>
        </w:rPr>
        <w:t xml:space="preserve">. </w:t>
      </w:r>
      <w:r>
        <w:rPr>
          <w:rtl/>
          <w:lang w:bidi="fa-IR"/>
        </w:rPr>
        <w:t>دربان ذوالکفل به او گفت</w:t>
      </w:r>
      <w:r w:rsidR="009B4C06">
        <w:rPr>
          <w:rtl/>
          <w:lang w:bidi="fa-IR"/>
        </w:rPr>
        <w:t xml:space="preserve">: </w:t>
      </w:r>
      <w:r>
        <w:rPr>
          <w:rtl/>
          <w:lang w:bidi="fa-IR"/>
        </w:rPr>
        <w:t>بگذار حضرت بخوابد که او د</w:t>
      </w:r>
      <w:r w:rsidR="00E61D8F">
        <w:rPr>
          <w:rtl/>
          <w:lang w:bidi="fa-IR"/>
        </w:rPr>
        <w:t>ی</w:t>
      </w:r>
      <w:r>
        <w:rPr>
          <w:rtl/>
          <w:lang w:bidi="fa-IR"/>
        </w:rPr>
        <w:t>روز و د</w:t>
      </w:r>
      <w:r w:rsidR="00E61D8F">
        <w:rPr>
          <w:rtl/>
          <w:lang w:bidi="fa-IR"/>
        </w:rPr>
        <w:t>ی</w:t>
      </w:r>
      <w:r>
        <w:rPr>
          <w:rtl/>
          <w:lang w:bidi="fa-IR"/>
        </w:rPr>
        <w:t>شب نخواب</w:t>
      </w:r>
      <w:r w:rsidR="00E61D8F">
        <w:rPr>
          <w:rtl/>
          <w:lang w:bidi="fa-IR"/>
        </w:rPr>
        <w:t>ی</w:t>
      </w:r>
      <w:r>
        <w:rPr>
          <w:rtl/>
          <w:lang w:bidi="fa-IR"/>
        </w:rPr>
        <w:t>ده است</w:t>
      </w:r>
      <w:r w:rsidR="009B4C06">
        <w:rPr>
          <w:rtl/>
          <w:lang w:bidi="fa-IR"/>
        </w:rPr>
        <w:t xml:space="preserve">. </w:t>
      </w:r>
      <w:r>
        <w:rPr>
          <w:rtl/>
          <w:lang w:bidi="fa-IR"/>
        </w:rPr>
        <w:t>اب</w:t>
      </w:r>
      <w:r w:rsidR="00E61D8F">
        <w:rPr>
          <w:rtl/>
          <w:lang w:bidi="fa-IR"/>
        </w:rPr>
        <w:t>ی</w:t>
      </w:r>
      <w:r>
        <w:rPr>
          <w:rtl/>
          <w:lang w:bidi="fa-IR"/>
        </w:rPr>
        <w:t>ض گفت</w:t>
      </w:r>
      <w:r w:rsidR="009B4C06">
        <w:rPr>
          <w:rtl/>
          <w:lang w:bidi="fa-IR"/>
        </w:rPr>
        <w:t xml:space="preserve">: </w:t>
      </w:r>
      <w:r>
        <w:rPr>
          <w:rtl/>
          <w:lang w:bidi="fa-IR"/>
        </w:rPr>
        <w:t>هرگز نم</w:t>
      </w:r>
      <w:r w:rsidR="00E61D8F">
        <w:rPr>
          <w:rtl/>
          <w:lang w:bidi="fa-IR"/>
        </w:rPr>
        <w:t xml:space="preserve">ی </w:t>
      </w:r>
      <w:r>
        <w:rPr>
          <w:rtl/>
          <w:lang w:bidi="fa-IR"/>
        </w:rPr>
        <w:t>گذارم بخوابد</w:t>
      </w:r>
      <w:r w:rsidR="009B4C06">
        <w:rPr>
          <w:rtl/>
          <w:lang w:bidi="fa-IR"/>
        </w:rPr>
        <w:t xml:space="preserve">، </w:t>
      </w:r>
      <w:r>
        <w:rPr>
          <w:rtl/>
          <w:lang w:bidi="fa-IR"/>
        </w:rPr>
        <w:t>به من ستم شده با</w:t>
      </w:r>
      <w:r w:rsidR="00E61D8F">
        <w:rPr>
          <w:rtl/>
          <w:lang w:bidi="fa-IR"/>
        </w:rPr>
        <w:t>ی</w:t>
      </w:r>
      <w:r>
        <w:rPr>
          <w:rtl/>
          <w:lang w:bidi="fa-IR"/>
        </w:rPr>
        <w:t>د حق خود را بگ</w:t>
      </w:r>
      <w:r w:rsidR="00E61D8F">
        <w:rPr>
          <w:rtl/>
          <w:lang w:bidi="fa-IR"/>
        </w:rPr>
        <w:t>ی</w:t>
      </w:r>
      <w:r>
        <w:rPr>
          <w:rtl/>
          <w:lang w:bidi="fa-IR"/>
        </w:rPr>
        <w:t>رم</w:t>
      </w:r>
      <w:r w:rsidR="009B4C06">
        <w:rPr>
          <w:rtl/>
          <w:lang w:bidi="fa-IR"/>
        </w:rPr>
        <w:t xml:space="preserve">. </w:t>
      </w:r>
    </w:p>
    <w:p w:rsidR="0049138A" w:rsidRDefault="0049138A" w:rsidP="0049138A">
      <w:pPr>
        <w:pStyle w:val="libNormal"/>
        <w:rPr>
          <w:rtl/>
          <w:lang w:bidi="fa-IR"/>
        </w:rPr>
      </w:pPr>
      <w:r>
        <w:rPr>
          <w:rtl/>
          <w:lang w:bidi="fa-IR"/>
        </w:rPr>
        <w:t>دربان وارد خانه شد و ماجرا را به ذوالکفل بازگو کرد</w:t>
      </w:r>
      <w:r w:rsidR="009B4C06">
        <w:rPr>
          <w:rtl/>
          <w:lang w:bidi="fa-IR"/>
        </w:rPr>
        <w:t xml:space="preserve">. </w:t>
      </w:r>
      <w:r>
        <w:rPr>
          <w:rtl/>
          <w:lang w:bidi="fa-IR"/>
        </w:rPr>
        <w:t>آن حضرت نامه</w:t>
      </w:r>
      <w:r w:rsidR="00E61D8F">
        <w:rPr>
          <w:rtl/>
          <w:lang w:bidi="fa-IR"/>
        </w:rPr>
        <w:t xml:space="preserve"> </w:t>
      </w:r>
      <w:r>
        <w:rPr>
          <w:rtl/>
          <w:lang w:bidi="fa-IR"/>
        </w:rPr>
        <w:t>ا</w:t>
      </w:r>
      <w:r w:rsidR="00E61D8F">
        <w:rPr>
          <w:rtl/>
          <w:lang w:bidi="fa-IR"/>
        </w:rPr>
        <w:t>ی</w:t>
      </w:r>
      <w:r>
        <w:rPr>
          <w:rtl/>
          <w:lang w:bidi="fa-IR"/>
        </w:rPr>
        <w:t xml:space="preserve"> برا</w:t>
      </w:r>
      <w:r w:rsidR="00E61D8F">
        <w:rPr>
          <w:rtl/>
          <w:lang w:bidi="fa-IR"/>
        </w:rPr>
        <w:t>ی</w:t>
      </w:r>
      <w:r>
        <w:rPr>
          <w:rtl/>
          <w:lang w:bidi="fa-IR"/>
        </w:rPr>
        <w:t xml:space="preserve"> او نوشت و مهر کرده</w:t>
      </w:r>
      <w:r w:rsidR="009B4C06">
        <w:rPr>
          <w:rtl/>
          <w:lang w:bidi="fa-IR"/>
        </w:rPr>
        <w:t xml:space="preserve">، </w:t>
      </w:r>
      <w:r>
        <w:rPr>
          <w:rtl/>
          <w:lang w:bidi="fa-IR"/>
        </w:rPr>
        <w:t>به اب</w:t>
      </w:r>
      <w:r w:rsidR="00E61D8F">
        <w:rPr>
          <w:rtl/>
          <w:lang w:bidi="fa-IR"/>
        </w:rPr>
        <w:t>ی</w:t>
      </w:r>
      <w:r>
        <w:rPr>
          <w:rtl/>
          <w:lang w:bidi="fa-IR"/>
        </w:rPr>
        <w:t>ض داد</w:t>
      </w:r>
      <w:r w:rsidR="009B4C06">
        <w:rPr>
          <w:rtl/>
          <w:lang w:bidi="fa-IR"/>
        </w:rPr>
        <w:t xml:space="preserve">. </w:t>
      </w:r>
      <w:r>
        <w:rPr>
          <w:rtl/>
          <w:lang w:bidi="fa-IR"/>
        </w:rPr>
        <w:t>و</w:t>
      </w:r>
      <w:r w:rsidR="00E61D8F">
        <w:rPr>
          <w:rtl/>
          <w:lang w:bidi="fa-IR"/>
        </w:rPr>
        <w:t>ی</w:t>
      </w:r>
      <w:r>
        <w:rPr>
          <w:rtl/>
          <w:lang w:bidi="fa-IR"/>
        </w:rPr>
        <w:t xml:space="preserve"> برفت و روز سوم همان ساعت که ذوالکفل به خواب رفته بود ب</w:t>
      </w:r>
      <w:r w:rsidR="00E61D8F">
        <w:rPr>
          <w:rtl/>
          <w:lang w:bidi="fa-IR"/>
        </w:rPr>
        <w:t>ی</w:t>
      </w:r>
      <w:r>
        <w:rPr>
          <w:rtl/>
          <w:lang w:bidi="fa-IR"/>
        </w:rPr>
        <w:t>امد و فر</w:t>
      </w:r>
      <w:r w:rsidR="00E61D8F">
        <w:rPr>
          <w:rtl/>
          <w:lang w:bidi="fa-IR"/>
        </w:rPr>
        <w:t>ی</w:t>
      </w:r>
      <w:r>
        <w:rPr>
          <w:rtl/>
          <w:lang w:bidi="fa-IR"/>
        </w:rPr>
        <w:t>اد زد که شخص ستمکار به ه</w:t>
      </w:r>
      <w:r w:rsidR="00E61D8F">
        <w:rPr>
          <w:rtl/>
          <w:lang w:bidi="fa-IR"/>
        </w:rPr>
        <w:t>ی</w:t>
      </w:r>
      <w:r>
        <w:rPr>
          <w:rtl/>
          <w:lang w:bidi="fa-IR"/>
        </w:rPr>
        <w:t xml:space="preserve">چ </w:t>
      </w:r>
      <w:r w:rsidR="00E61D8F">
        <w:rPr>
          <w:rtl/>
          <w:lang w:bidi="fa-IR"/>
        </w:rPr>
        <w:t>ی</w:t>
      </w:r>
      <w:r>
        <w:rPr>
          <w:rtl/>
          <w:lang w:bidi="fa-IR"/>
        </w:rPr>
        <w:t>ک از ا</w:t>
      </w:r>
      <w:r w:rsidR="00E61D8F">
        <w:rPr>
          <w:rtl/>
          <w:lang w:bidi="fa-IR"/>
        </w:rPr>
        <w:t>ی</w:t>
      </w:r>
      <w:r>
        <w:rPr>
          <w:rtl/>
          <w:lang w:bidi="fa-IR"/>
        </w:rPr>
        <w:t>ن</w:t>
      </w:r>
      <w:r w:rsidR="00E61D8F">
        <w:rPr>
          <w:rtl/>
          <w:lang w:bidi="fa-IR"/>
        </w:rPr>
        <w:t xml:space="preserve"> </w:t>
      </w:r>
      <w:r>
        <w:rPr>
          <w:rtl/>
          <w:lang w:bidi="fa-IR"/>
        </w:rPr>
        <w:t>ها توجه</w:t>
      </w:r>
      <w:r w:rsidR="00E61D8F">
        <w:rPr>
          <w:rtl/>
          <w:lang w:bidi="fa-IR"/>
        </w:rPr>
        <w:t>ی</w:t>
      </w:r>
      <w:r>
        <w:rPr>
          <w:rtl/>
          <w:lang w:bidi="fa-IR"/>
        </w:rPr>
        <w:t xml:space="preserve"> نکرد و پ</w:t>
      </w:r>
      <w:r w:rsidR="00E61D8F">
        <w:rPr>
          <w:rtl/>
          <w:lang w:bidi="fa-IR"/>
        </w:rPr>
        <w:t>ی</w:t>
      </w:r>
      <w:r>
        <w:rPr>
          <w:rtl/>
          <w:lang w:bidi="fa-IR"/>
        </w:rPr>
        <w:t>وسته فر</w:t>
      </w:r>
      <w:r w:rsidR="00E61D8F">
        <w:rPr>
          <w:rtl/>
          <w:lang w:bidi="fa-IR"/>
        </w:rPr>
        <w:t>ی</w:t>
      </w:r>
      <w:r>
        <w:rPr>
          <w:rtl/>
          <w:lang w:bidi="fa-IR"/>
        </w:rPr>
        <w:t>اد زد تا ذوالکفل از خواب ب</w:t>
      </w:r>
      <w:r w:rsidR="00E61D8F">
        <w:rPr>
          <w:rtl/>
          <w:lang w:bidi="fa-IR"/>
        </w:rPr>
        <w:t>ی</w:t>
      </w:r>
      <w:r>
        <w:rPr>
          <w:rtl/>
          <w:lang w:bidi="fa-IR"/>
        </w:rPr>
        <w:t>دار شد و دست اب</w:t>
      </w:r>
      <w:r w:rsidR="00E61D8F">
        <w:rPr>
          <w:rtl/>
          <w:lang w:bidi="fa-IR"/>
        </w:rPr>
        <w:t>ی</w:t>
      </w:r>
      <w:r>
        <w:rPr>
          <w:rtl/>
          <w:lang w:bidi="fa-IR"/>
        </w:rPr>
        <w:t>ض را گرفت و برا</w:t>
      </w:r>
      <w:r w:rsidR="00E61D8F">
        <w:rPr>
          <w:rtl/>
          <w:lang w:bidi="fa-IR"/>
        </w:rPr>
        <w:t>ی</w:t>
      </w:r>
      <w:r>
        <w:rPr>
          <w:rtl/>
          <w:lang w:bidi="fa-IR"/>
        </w:rPr>
        <w:t xml:space="preserve"> دادخواه</w:t>
      </w:r>
      <w:r w:rsidR="00E61D8F">
        <w:rPr>
          <w:rtl/>
          <w:lang w:bidi="fa-IR"/>
        </w:rPr>
        <w:t>ی</w:t>
      </w:r>
      <w:r>
        <w:rPr>
          <w:rtl/>
          <w:lang w:bidi="fa-IR"/>
        </w:rPr>
        <w:t xml:space="preserve"> از ستمکار در هوا</w:t>
      </w:r>
      <w:r w:rsidR="00E61D8F">
        <w:rPr>
          <w:rtl/>
          <w:lang w:bidi="fa-IR"/>
        </w:rPr>
        <w:t>ی</w:t>
      </w:r>
      <w:r>
        <w:rPr>
          <w:rtl/>
          <w:lang w:bidi="fa-IR"/>
        </w:rPr>
        <w:t xml:space="preserve"> گرم آن روز به راه افتاد و گرما</w:t>
      </w:r>
      <w:r w:rsidR="00E61D8F">
        <w:rPr>
          <w:rtl/>
          <w:lang w:bidi="fa-IR"/>
        </w:rPr>
        <w:t>ی</w:t>
      </w:r>
      <w:r>
        <w:rPr>
          <w:rtl/>
          <w:lang w:bidi="fa-IR"/>
        </w:rPr>
        <w:t xml:space="preserve"> هوا به حد</w:t>
      </w:r>
      <w:r w:rsidR="00E61D8F">
        <w:rPr>
          <w:rtl/>
          <w:lang w:bidi="fa-IR"/>
        </w:rPr>
        <w:t>ی</w:t>
      </w:r>
      <w:r>
        <w:rPr>
          <w:rtl/>
          <w:lang w:bidi="fa-IR"/>
        </w:rPr>
        <w:t xml:space="preserve"> بود که اگر گوشت را در برابر آفتاب م</w:t>
      </w:r>
      <w:r w:rsidR="00E61D8F">
        <w:rPr>
          <w:rtl/>
          <w:lang w:bidi="fa-IR"/>
        </w:rPr>
        <w:t xml:space="preserve">ی </w:t>
      </w:r>
      <w:r>
        <w:rPr>
          <w:rtl/>
          <w:lang w:bidi="fa-IR"/>
        </w:rPr>
        <w:t>گذاردند پخته م</w:t>
      </w:r>
      <w:r w:rsidR="00E61D8F">
        <w:rPr>
          <w:rtl/>
          <w:lang w:bidi="fa-IR"/>
        </w:rPr>
        <w:t xml:space="preserve">ی </w:t>
      </w:r>
      <w:r>
        <w:rPr>
          <w:rtl/>
          <w:lang w:bidi="fa-IR"/>
        </w:rPr>
        <w:t>شد</w:t>
      </w:r>
      <w:r w:rsidR="009B4C06">
        <w:rPr>
          <w:rtl/>
          <w:lang w:bidi="fa-IR"/>
        </w:rPr>
        <w:t xml:space="preserve">. </w:t>
      </w:r>
    </w:p>
    <w:p w:rsidR="0049138A" w:rsidRDefault="0049138A" w:rsidP="0049138A">
      <w:pPr>
        <w:pStyle w:val="libNormal"/>
        <w:rPr>
          <w:rtl/>
          <w:lang w:bidi="fa-IR"/>
        </w:rPr>
      </w:pPr>
      <w:r>
        <w:rPr>
          <w:rtl/>
          <w:lang w:bidi="fa-IR"/>
        </w:rPr>
        <w:t>سرانجام اب</w:t>
      </w:r>
      <w:r w:rsidR="00E61D8F">
        <w:rPr>
          <w:rtl/>
          <w:lang w:bidi="fa-IR"/>
        </w:rPr>
        <w:t>ی</w:t>
      </w:r>
      <w:r>
        <w:rPr>
          <w:rtl/>
          <w:lang w:bidi="fa-IR"/>
        </w:rPr>
        <w:t>ض د</w:t>
      </w:r>
      <w:r w:rsidR="00E61D8F">
        <w:rPr>
          <w:rtl/>
          <w:lang w:bidi="fa-IR"/>
        </w:rPr>
        <w:t>ی</w:t>
      </w:r>
      <w:r>
        <w:rPr>
          <w:rtl/>
          <w:lang w:bidi="fa-IR"/>
        </w:rPr>
        <w:t>د که نم</w:t>
      </w:r>
      <w:r w:rsidR="00E61D8F">
        <w:rPr>
          <w:rtl/>
          <w:lang w:bidi="fa-IR"/>
        </w:rPr>
        <w:t xml:space="preserve">ی </w:t>
      </w:r>
      <w:r>
        <w:rPr>
          <w:rtl/>
          <w:lang w:bidi="fa-IR"/>
        </w:rPr>
        <w:t>تواند ذوالکفل را به خشم آورد دست خود را از دست ذوالکفل ب</w:t>
      </w:r>
      <w:r w:rsidR="00E61D8F">
        <w:rPr>
          <w:rtl/>
          <w:lang w:bidi="fa-IR"/>
        </w:rPr>
        <w:t>ی</w:t>
      </w:r>
      <w:r>
        <w:rPr>
          <w:rtl/>
          <w:lang w:bidi="fa-IR"/>
        </w:rPr>
        <w:t>رون کش</w:t>
      </w:r>
      <w:r w:rsidR="00E61D8F">
        <w:rPr>
          <w:rtl/>
          <w:lang w:bidi="fa-IR"/>
        </w:rPr>
        <w:t>ی</w:t>
      </w:r>
      <w:r>
        <w:rPr>
          <w:rtl/>
          <w:lang w:bidi="fa-IR"/>
        </w:rPr>
        <w:t>د و فرار کرد</w:t>
      </w:r>
      <w:r w:rsidR="009B4C06">
        <w:rPr>
          <w:rtl/>
          <w:lang w:bidi="fa-IR"/>
        </w:rPr>
        <w:t xml:space="preserve">. </w:t>
      </w:r>
      <w:r w:rsidR="009B4C06" w:rsidRPr="00FB19B7">
        <w:rPr>
          <w:rStyle w:val="libFootnotenumChar"/>
          <w:rtl/>
          <w:lang w:bidi="fa-IR"/>
        </w:rPr>
        <w:t>(</w:t>
      </w:r>
      <w:r w:rsidRPr="00FB19B7">
        <w:rPr>
          <w:rStyle w:val="libFootnotenumChar"/>
          <w:rtl/>
        </w:rPr>
        <w:t>438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«لَ</w:t>
      </w:r>
      <w:r w:rsidR="00E61D8F">
        <w:rPr>
          <w:rtl/>
          <w:lang w:bidi="fa-IR"/>
        </w:rPr>
        <w:t>ی</w:t>
      </w:r>
      <w:r>
        <w:rPr>
          <w:rtl/>
          <w:lang w:bidi="fa-IR"/>
        </w:rPr>
        <w:t>سَ لِإبْلِ</w:t>
      </w:r>
      <w:r w:rsidR="00E61D8F">
        <w:rPr>
          <w:rtl/>
          <w:lang w:bidi="fa-IR"/>
        </w:rPr>
        <w:t>ی</w:t>
      </w:r>
      <w:r>
        <w:rPr>
          <w:rtl/>
          <w:lang w:bidi="fa-IR"/>
        </w:rPr>
        <w:t>سَ جُنْدٌ أَشَدُّ مِنَ النِّساءِ وَ الْغَضَبِ</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439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«برا</w:t>
      </w:r>
      <w:r w:rsidR="00E61D8F">
        <w:rPr>
          <w:rtl/>
          <w:lang w:bidi="fa-IR"/>
        </w:rPr>
        <w:t>ی</w:t>
      </w:r>
      <w:r>
        <w:rPr>
          <w:rtl/>
          <w:lang w:bidi="fa-IR"/>
        </w:rPr>
        <w:t xml:space="preserve"> ش</w:t>
      </w:r>
      <w:r w:rsidR="00E61D8F">
        <w:rPr>
          <w:rtl/>
          <w:lang w:bidi="fa-IR"/>
        </w:rPr>
        <w:t>ی</w:t>
      </w:r>
      <w:r>
        <w:rPr>
          <w:rtl/>
          <w:lang w:bidi="fa-IR"/>
        </w:rPr>
        <w:t>طان لشکر</w:t>
      </w:r>
      <w:r w:rsidR="00E61D8F">
        <w:rPr>
          <w:rtl/>
          <w:lang w:bidi="fa-IR"/>
        </w:rPr>
        <w:t>ی</w:t>
      </w:r>
      <w:r>
        <w:rPr>
          <w:rtl/>
          <w:lang w:bidi="fa-IR"/>
        </w:rPr>
        <w:t xml:space="preserve"> با صلابت</w:t>
      </w:r>
      <w:r w:rsidR="00E61D8F">
        <w:rPr>
          <w:rtl/>
          <w:lang w:bidi="fa-IR"/>
        </w:rPr>
        <w:t xml:space="preserve"> </w:t>
      </w:r>
      <w:r>
        <w:rPr>
          <w:rtl/>
          <w:lang w:bidi="fa-IR"/>
        </w:rPr>
        <w:t>تر از زنان و خشم و غصب ن</w:t>
      </w:r>
      <w:r w:rsidR="00E61D8F">
        <w:rPr>
          <w:rtl/>
          <w:lang w:bidi="fa-IR"/>
        </w:rPr>
        <w:t>ی</w:t>
      </w:r>
      <w:r>
        <w:rPr>
          <w:rtl/>
          <w:lang w:bidi="fa-IR"/>
        </w:rPr>
        <w:t>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مرحوم طبرس</w:t>
      </w:r>
      <w:r w:rsidR="00E61D8F">
        <w:rPr>
          <w:rtl/>
          <w:lang w:bidi="fa-IR"/>
        </w:rPr>
        <w:t>ی</w:t>
      </w:r>
      <w:r>
        <w:rPr>
          <w:rtl/>
          <w:lang w:bidi="fa-IR"/>
        </w:rPr>
        <w:t xml:space="preserve"> و صاحب تفس</w:t>
      </w:r>
      <w:r w:rsidR="00E61D8F">
        <w:rPr>
          <w:rtl/>
          <w:lang w:bidi="fa-IR"/>
        </w:rPr>
        <w:t>ی</w:t>
      </w:r>
      <w:r>
        <w:rPr>
          <w:rtl/>
          <w:lang w:bidi="fa-IR"/>
        </w:rPr>
        <w:t>ر روح الب</w:t>
      </w:r>
      <w:r w:rsidR="00E61D8F">
        <w:rPr>
          <w:rtl/>
          <w:lang w:bidi="fa-IR"/>
        </w:rPr>
        <w:t>ی</w:t>
      </w:r>
      <w:r>
        <w:rPr>
          <w:rtl/>
          <w:lang w:bidi="fa-IR"/>
        </w:rPr>
        <w:t>ان و ابوالفتوح راز</w:t>
      </w:r>
      <w:r w:rsidR="00E61D8F">
        <w:rPr>
          <w:rtl/>
          <w:lang w:bidi="fa-IR"/>
        </w:rPr>
        <w:t>ی</w:t>
      </w:r>
      <w:r>
        <w:rPr>
          <w:rtl/>
          <w:lang w:bidi="fa-IR"/>
        </w:rPr>
        <w:t xml:space="preserve"> و د</w:t>
      </w:r>
      <w:r w:rsidR="00E61D8F">
        <w:rPr>
          <w:rtl/>
          <w:lang w:bidi="fa-IR"/>
        </w:rPr>
        <w:t>ی</w:t>
      </w:r>
      <w:r>
        <w:rPr>
          <w:rtl/>
          <w:lang w:bidi="fa-IR"/>
        </w:rPr>
        <w:t>گران</w:t>
      </w:r>
      <w:r w:rsidR="009B4C06">
        <w:rPr>
          <w:rtl/>
          <w:lang w:bidi="fa-IR"/>
        </w:rPr>
        <w:t xml:space="preserve"> (</w:t>
      </w:r>
      <w:r>
        <w:rPr>
          <w:rtl/>
          <w:lang w:bidi="fa-IR"/>
        </w:rPr>
        <w:t>ذ</w:t>
      </w:r>
      <w:r w:rsidR="00E61D8F">
        <w:rPr>
          <w:rtl/>
          <w:lang w:bidi="fa-IR"/>
        </w:rPr>
        <w:t>ی</w:t>
      </w:r>
      <w:r>
        <w:rPr>
          <w:rtl/>
          <w:lang w:bidi="fa-IR"/>
        </w:rPr>
        <w:t>ل آ</w:t>
      </w:r>
      <w:r w:rsidR="00E61D8F">
        <w:rPr>
          <w:rtl/>
          <w:lang w:bidi="fa-IR"/>
        </w:rPr>
        <w:t>ی</w:t>
      </w:r>
      <w:r>
        <w:rPr>
          <w:rtl/>
          <w:lang w:bidi="fa-IR"/>
        </w:rPr>
        <w:t>ه 16 از سوره حشر</w:t>
      </w:r>
      <w:r w:rsidR="009B4C06">
        <w:rPr>
          <w:rtl/>
          <w:lang w:bidi="fa-IR"/>
        </w:rPr>
        <w:t xml:space="preserve">) </w:t>
      </w:r>
      <w:r>
        <w:rPr>
          <w:rtl/>
          <w:lang w:bidi="fa-IR"/>
        </w:rPr>
        <w:t>از ابن عباس روا</w:t>
      </w:r>
      <w:r w:rsidR="00E61D8F">
        <w:rPr>
          <w:rtl/>
          <w:lang w:bidi="fa-IR"/>
        </w:rPr>
        <w:t>ی</w:t>
      </w:r>
      <w:r>
        <w:rPr>
          <w:rtl/>
          <w:lang w:bidi="fa-IR"/>
        </w:rPr>
        <w:t>ت کرده</w:t>
      </w:r>
      <w:r w:rsidR="00E61D8F">
        <w:rPr>
          <w:rtl/>
          <w:lang w:bidi="fa-IR"/>
        </w:rPr>
        <w:t xml:space="preserve"> </w:t>
      </w:r>
      <w:r>
        <w:rPr>
          <w:rtl/>
          <w:lang w:bidi="fa-IR"/>
        </w:rPr>
        <w:t>اند که ا</w:t>
      </w:r>
      <w:r w:rsidR="00E61D8F">
        <w:rPr>
          <w:rtl/>
          <w:lang w:bidi="fa-IR"/>
        </w:rPr>
        <w:t>ی</w:t>
      </w:r>
      <w:r>
        <w:rPr>
          <w:rtl/>
          <w:lang w:bidi="fa-IR"/>
        </w:rPr>
        <w:t>ن آ</w:t>
      </w:r>
      <w:r w:rsidR="00E61D8F">
        <w:rPr>
          <w:rtl/>
          <w:lang w:bidi="fa-IR"/>
        </w:rPr>
        <w:t>ی</w:t>
      </w:r>
      <w:r>
        <w:rPr>
          <w:rtl/>
          <w:lang w:bidi="fa-IR"/>
        </w:rPr>
        <w:t>ه اشاره به داستان برص</w:t>
      </w:r>
      <w:r w:rsidR="00E61D8F">
        <w:rPr>
          <w:rtl/>
          <w:lang w:bidi="fa-IR"/>
        </w:rPr>
        <w:t>ی</w:t>
      </w:r>
      <w:r>
        <w:rPr>
          <w:rtl/>
          <w:lang w:bidi="fa-IR"/>
        </w:rPr>
        <w:t>صا</w:t>
      </w:r>
      <w:r w:rsidR="00E61D8F">
        <w:rPr>
          <w:rtl/>
          <w:lang w:bidi="fa-IR"/>
        </w:rPr>
        <w:t>ی</w:t>
      </w:r>
      <w:r>
        <w:rPr>
          <w:rtl/>
          <w:lang w:bidi="fa-IR"/>
        </w:rPr>
        <w:t xml:space="preserve"> عابد است که مختصر داستان او با اختلاف</w:t>
      </w:r>
      <w:r w:rsidR="00E61D8F">
        <w:rPr>
          <w:rtl/>
          <w:lang w:bidi="fa-IR"/>
        </w:rPr>
        <w:t>ی</w:t>
      </w:r>
      <w:r>
        <w:rPr>
          <w:rtl/>
          <w:lang w:bidi="fa-IR"/>
        </w:rPr>
        <w:t xml:space="preserve"> که در نقل آمده چن</w:t>
      </w:r>
      <w:r w:rsidR="00E61D8F">
        <w:rPr>
          <w:rtl/>
          <w:lang w:bidi="fa-IR"/>
        </w:rPr>
        <w:t>ی</w:t>
      </w:r>
      <w:r>
        <w:rPr>
          <w:rtl/>
          <w:lang w:bidi="fa-IR"/>
        </w:rPr>
        <w:t>ن است</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که از کثرت عبادت برص</w:t>
      </w:r>
      <w:r w:rsidR="00E61D8F">
        <w:rPr>
          <w:rtl/>
          <w:lang w:bidi="fa-IR"/>
        </w:rPr>
        <w:t>ی</w:t>
      </w:r>
      <w:r>
        <w:rPr>
          <w:rtl/>
          <w:lang w:bidi="fa-IR"/>
        </w:rPr>
        <w:t>صا ناراحت بود هرچه خواست او را اغوا کند نتوانست</w:t>
      </w:r>
      <w:r w:rsidR="009B4C06">
        <w:rPr>
          <w:rtl/>
          <w:lang w:bidi="fa-IR"/>
        </w:rPr>
        <w:t xml:space="preserve">. </w:t>
      </w:r>
      <w:r>
        <w:rPr>
          <w:rtl/>
          <w:lang w:bidi="fa-IR"/>
        </w:rPr>
        <w:t>سرانجام ش</w:t>
      </w:r>
      <w:r w:rsidR="00E61D8F">
        <w:rPr>
          <w:rtl/>
          <w:lang w:bidi="fa-IR"/>
        </w:rPr>
        <w:t>ی</w:t>
      </w:r>
      <w:r>
        <w:rPr>
          <w:rtl/>
          <w:lang w:bidi="fa-IR"/>
        </w:rPr>
        <w:t>طان «اعور» را که بر زناکاران موکل بود بر و</w:t>
      </w:r>
      <w:r w:rsidR="00E61D8F">
        <w:rPr>
          <w:rtl/>
          <w:lang w:bidi="fa-IR"/>
        </w:rPr>
        <w:t>ی</w:t>
      </w:r>
      <w:r>
        <w:rPr>
          <w:rtl/>
          <w:lang w:bidi="fa-IR"/>
        </w:rPr>
        <w:t xml:space="preserve"> گماشت</w:t>
      </w:r>
      <w:r w:rsidR="009B4C06">
        <w:rPr>
          <w:rtl/>
          <w:lang w:bidi="fa-IR"/>
        </w:rPr>
        <w:t xml:space="preserve">. </w:t>
      </w:r>
      <w:r>
        <w:rPr>
          <w:rtl/>
          <w:lang w:bidi="fa-IR"/>
        </w:rPr>
        <w:t>اتفاقاً دختر پادشاه به ب</w:t>
      </w:r>
      <w:r w:rsidR="00E61D8F">
        <w:rPr>
          <w:rtl/>
          <w:lang w:bidi="fa-IR"/>
        </w:rPr>
        <w:t>ی</w:t>
      </w:r>
      <w:r>
        <w:rPr>
          <w:rtl/>
          <w:lang w:bidi="fa-IR"/>
        </w:rPr>
        <w:t>مار</w:t>
      </w:r>
      <w:r w:rsidR="00E61D8F">
        <w:rPr>
          <w:rtl/>
          <w:lang w:bidi="fa-IR"/>
        </w:rPr>
        <w:t>ی</w:t>
      </w:r>
      <w:r>
        <w:rPr>
          <w:rtl/>
          <w:lang w:bidi="fa-IR"/>
        </w:rPr>
        <w:t xml:space="preserve"> فلج مبتلا شد و از برص</w:t>
      </w:r>
      <w:r w:rsidR="00E61D8F">
        <w:rPr>
          <w:rtl/>
          <w:lang w:bidi="fa-IR"/>
        </w:rPr>
        <w:t>ی</w:t>
      </w:r>
      <w:r>
        <w:rPr>
          <w:rtl/>
          <w:lang w:bidi="fa-IR"/>
        </w:rPr>
        <w:t>صا خواستند که به خانه سلطان رفته</w:t>
      </w:r>
      <w:r w:rsidR="009B4C06">
        <w:rPr>
          <w:rtl/>
          <w:lang w:bidi="fa-IR"/>
        </w:rPr>
        <w:t xml:space="preserve">، </w:t>
      </w:r>
      <w:r>
        <w:rPr>
          <w:rtl/>
          <w:lang w:bidi="fa-IR"/>
        </w:rPr>
        <w:t>برا</w:t>
      </w:r>
      <w:r w:rsidR="00E61D8F">
        <w:rPr>
          <w:rtl/>
          <w:lang w:bidi="fa-IR"/>
        </w:rPr>
        <w:t>ی</w:t>
      </w:r>
      <w:r>
        <w:rPr>
          <w:rtl/>
          <w:lang w:bidi="fa-IR"/>
        </w:rPr>
        <w:t xml:space="preserve"> شفا</w:t>
      </w:r>
      <w:r w:rsidR="00E61D8F">
        <w:rPr>
          <w:rtl/>
          <w:lang w:bidi="fa-IR"/>
        </w:rPr>
        <w:t>ی</w:t>
      </w:r>
      <w:r>
        <w:rPr>
          <w:rtl/>
          <w:lang w:bidi="fa-IR"/>
        </w:rPr>
        <w:t xml:space="preserve"> آن دختر دعا کند</w:t>
      </w:r>
      <w:r w:rsidR="009B4C06">
        <w:rPr>
          <w:rtl/>
          <w:lang w:bidi="fa-IR"/>
        </w:rPr>
        <w:t xml:space="preserve">. </w:t>
      </w:r>
      <w:r>
        <w:rPr>
          <w:rtl/>
          <w:lang w:bidi="fa-IR"/>
        </w:rPr>
        <w:t>برص</w:t>
      </w:r>
      <w:r w:rsidR="00E61D8F">
        <w:rPr>
          <w:rtl/>
          <w:lang w:bidi="fa-IR"/>
        </w:rPr>
        <w:t>ی</w:t>
      </w:r>
      <w:r>
        <w:rPr>
          <w:rtl/>
          <w:lang w:bidi="fa-IR"/>
        </w:rPr>
        <w:t>صا نپذ</w:t>
      </w:r>
      <w:r w:rsidR="00E61D8F">
        <w:rPr>
          <w:rtl/>
          <w:lang w:bidi="fa-IR"/>
        </w:rPr>
        <w:t>ی</w:t>
      </w:r>
      <w:r>
        <w:rPr>
          <w:rtl/>
          <w:lang w:bidi="fa-IR"/>
        </w:rPr>
        <w:t>رفت</w:t>
      </w:r>
      <w:r w:rsidR="009B4C06">
        <w:rPr>
          <w:rtl/>
          <w:lang w:bidi="fa-IR"/>
        </w:rPr>
        <w:t xml:space="preserve">، </w:t>
      </w:r>
      <w:r>
        <w:rPr>
          <w:rtl/>
          <w:lang w:bidi="fa-IR"/>
        </w:rPr>
        <w:t>برادران دختر</w:t>
      </w:r>
      <w:r w:rsidR="009B4C06">
        <w:rPr>
          <w:rtl/>
          <w:lang w:bidi="fa-IR"/>
        </w:rPr>
        <w:t xml:space="preserve">، </w:t>
      </w:r>
      <w:r>
        <w:rPr>
          <w:rtl/>
          <w:lang w:bidi="fa-IR"/>
        </w:rPr>
        <w:t>دختر را به صومعه برص</w:t>
      </w:r>
      <w:r w:rsidR="00E61D8F">
        <w:rPr>
          <w:rtl/>
          <w:lang w:bidi="fa-IR"/>
        </w:rPr>
        <w:t>ی</w:t>
      </w:r>
      <w:r>
        <w:rPr>
          <w:rtl/>
          <w:lang w:bidi="fa-IR"/>
        </w:rPr>
        <w:t>صا آوردند تا وقت سحر او را دعا کند</w:t>
      </w:r>
      <w:r w:rsidR="009B4C06">
        <w:rPr>
          <w:rtl/>
          <w:lang w:bidi="fa-IR"/>
        </w:rPr>
        <w:t xml:space="preserve">. </w:t>
      </w:r>
    </w:p>
    <w:p w:rsidR="0049138A" w:rsidRDefault="0049138A" w:rsidP="0049138A">
      <w:pPr>
        <w:pStyle w:val="libNormal"/>
        <w:rPr>
          <w:rtl/>
          <w:lang w:bidi="fa-IR"/>
        </w:rPr>
      </w:pPr>
      <w:r>
        <w:rPr>
          <w:rtl/>
          <w:lang w:bidi="fa-IR"/>
        </w:rPr>
        <w:t>هنگام سحر برص</w:t>
      </w:r>
      <w:r w:rsidR="00E61D8F">
        <w:rPr>
          <w:rtl/>
          <w:lang w:bidi="fa-IR"/>
        </w:rPr>
        <w:t>ی</w:t>
      </w:r>
      <w:r>
        <w:rPr>
          <w:rtl/>
          <w:lang w:bidi="fa-IR"/>
        </w:rPr>
        <w:t xml:space="preserve">صا دختر را دعا کرد و او شفا </w:t>
      </w:r>
      <w:r w:rsidR="00E61D8F">
        <w:rPr>
          <w:rtl/>
          <w:lang w:bidi="fa-IR"/>
        </w:rPr>
        <w:t>ی</w:t>
      </w:r>
      <w:r>
        <w:rPr>
          <w:rtl/>
          <w:lang w:bidi="fa-IR"/>
        </w:rPr>
        <w:t>افت</w:t>
      </w:r>
      <w:r w:rsidR="009B4C06">
        <w:rPr>
          <w:rtl/>
          <w:lang w:bidi="fa-IR"/>
        </w:rPr>
        <w:t xml:space="preserve">. </w:t>
      </w:r>
      <w:r>
        <w:rPr>
          <w:rtl/>
          <w:lang w:bidi="fa-IR"/>
        </w:rPr>
        <w:t>در ا</w:t>
      </w:r>
      <w:r w:rsidR="00E61D8F">
        <w:rPr>
          <w:rtl/>
          <w:lang w:bidi="fa-IR"/>
        </w:rPr>
        <w:t>ی</w:t>
      </w:r>
      <w:r>
        <w:rPr>
          <w:rtl/>
          <w:lang w:bidi="fa-IR"/>
        </w:rPr>
        <w:t>ن هنگام اعور فرصت را غن</w:t>
      </w:r>
      <w:r w:rsidR="00E61D8F">
        <w:rPr>
          <w:rtl/>
          <w:lang w:bidi="fa-IR"/>
        </w:rPr>
        <w:t>ی</w:t>
      </w:r>
      <w:r>
        <w:rPr>
          <w:rtl/>
          <w:lang w:bidi="fa-IR"/>
        </w:rPr>
        <w:t>مت شمرده</w:t>
      </w:r>
      <w:r w:rsidR="009B4C06">
        <w:rPr>
          <w:rtl/>
          <w:lang w:bidi="fa-IR"/>
        </w:rPr>
        <w:t xml:space="preserve">، </w:t>
      </w:r>
      <w:r>
        <w:rPr>
          <w:rtl/>
          <w:lang w:bidi="fa-IR"/>
        </w:rPr>
        <w:t>نزد عابد آمد و او را وسوسه کرد و آن دختر را در نظرش جلوه داد تا فر</w:t>
      </w:r>
      <w:r w:rsidR="00E61D8F">
        <w:rPr>
          <w:rtl/>
          <w:lang w:bidi="fa-IR"/>
        </w:rPr>
        <w:t>ی</w:t>
      </w:r>
      <w:r>
        <w:rPr>
          <w:rtl/>
          <w:lang w:bidi="fa-IR"/>
        </w:rPr>
        <w:t>فته</w:t>
      </w:r>
      <w:r w:rsidR="00E61D8F">
        <w:rPr>
          <w:rtl/>
          <w:lang w:bidi="fa-IR"/>
        </w:rPr>
        <w:t xml:space="preserve"> </w:t>
      </w:r>
      <w:r>
        <w:rPr>
          <w:rtl/>
          <w:lang w:bidi="fa-IR"/>
        </w:rPr>
        <w:t>اش گرد</w:t>
      </w:r>
      <w:r w:rsidR="00E61D8F">
        <w:rPr>
          <w:rtl/>
          <w:lang w:bidi="fa-IR"/>
        </w:rPr>
        <w:t>ی</w:t>
      </w:r>
      <w:r>
        <w:rPr>
          <w:rtl/>
          <w:lang w:bidi="fa-IR"/>
        </w:rPr>
        <w:t>د و با او زنا کرد</w:t>
      </w:r>
      <w:r w:rsidR="009B4C06">
        <w:rPr>
          <w:rtl/>
          <w:lang w:bidi="fa-IR"/>
        </w:rPr>
        <w:t xml:space="preserve">! </w:t>
      </w:r>
      <w:r>
        <w:rPr>
          <w:rtl/>
          <w:lang w:bidi="fa-IR"/>
        </w:rPr>
        <w:t>عابد پس از آن عمل زشت پش</w:t>
      </w:r>
      <w:r w:rsidR="00E61D8F">
        <w:rPr>
          <w:rtl/>
          <w:lang w:bidi="fa-IR"/>
        </w:rPr>
        <w:t>ی</w:t>
      </w:r>
      <w:r>
        <w:rPr>
          <w:rtl/>
          <w:lang w:bidi="fa-IR"/>
        </w:rPr>
        <w:t>مان شد و به فکر افتاد که ممکن است ا</w:t>
      </w:r>
      <w:r w:rsidR="00E61D8F">
        <w:rPr>
          <w:rtl/>
          <w:lang w:bidi="fa-IR"/>
        </w:rPr>
        <w:t>ی</w:t>
      </w:r>
      <w:r>
        <w:rPr>
          <w:rtl/>
          <w:lang w:bidi="fa-IR"/>
        </w:rPr>
        <w:t>ن دختر د</w:t>
      </w:r>
      <w:r w:rsidR="00E61D8F">
        <w:rPr>
          <w:rtl/>
          <w:lang w:bidi="fa-IR"/>
        </w:rPr>
        <w:t>ی</w:t>
      </w:r>
      <w:r>
        <w:rPr>
          <w:rtl/>
          <w:lang w:bidi="fa-IR"/>
        </w:rPr>
        <w:t>گران را از جر</w:t>
      </w:r>
      <w:r w:rsidR="00E61D8F">
        <w:rPr>
          <w:rtl/>
          <w:lang w:bidi="fa-IR"/>
        </w:rPr>
        <w:t>ی</w:t>
      </w:r>
      <w:r>
        <w:rPr>
          <w:rtl/>
          <w:lang w:bidi="fa-IR"/>
        </w:rPr>
        <w:t>ان آگاه سازد</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به دلش انداخت که او را خفه سازد و او را دفن کند تا بد</w:t>
      </w:r>
      <w:r w:rsidR="00E61D8F">
        <w:rPr>
          <w:rtl/>
          <w:lang w:bidi="fa-IR"/>
        </w:rPr>
        <w:t>ی</w:t>
      </w:r>
      <w:r>
        <w:rPr>
          <w:rtl/>
          <w:lang w:bidi="fa-IR"/>
        </w:rPr>
        <w:t>ن وس</w:t>
      </w:r>
      <w:r w:rsidR="00E61D8F">
        <w:rPr>
          <w:rtl/>
          <w:lang w:bidi="fa-IR"/>
        </w:rPr>
        <w:t>ی</w:t>
      </w:r>
      <w:r>
        <w:rPr>
          <w:rtl/>
          <w:lang w:bidi="fa-IR"/>
        </w:rPr>
        <w:t>له کار زشت خود را پنهان سازد و او هم</w:t>
      </w:r>
      <w:r w:rsidR="00E61D8F">
        <w:rPr>
          <w:rtl/>
          <w:lang w:bidi="fa-IR"/>
        </w:rPr>
        <w:t>ی</w:t>
      </w:r>
      <w:r>
        <w:rPr>
          <w:rtl/>
          <w:lang w:bidi="fa-IR"/>
        </w:rPr>
        <w:t>ن کار را کرد و بامداد که برادران دختر آمدند و سراغ او را گرفتند به آن</w:t>
      </w:r>
      <w:r w:rsidR="00E61D8F">
        <w:rPr>
          <w:rtl/>
          <w:lang w:bidi="fa-IR"/>
        </w:rPr>
        <w:t xml:space="preserve"> </w:t>
      </w:r>
      <w:r>
        <w:rPr>
          <w:rtl/>
          <w:lang w:bidi="fa-IR"/>
        </w:rPr>
        <w:t>ها گفت</w:t>
      </w:r>
      <w:r w:rsidR="009B4C06">
        <w:rPr>
          <w:rtl/>
          <w:lang w:bidi="fa-IR"/>
        </w:rPr>
        <w:t xml:space="preserve">: </w:t>
      </w:r>
      <w:r>
        <w:rPr>
          <w:rtl/>
          <w:lang w:bidi="fa-IR"/>
        </w:rPr>
        <w:t>من دعا کردم و پس از بهبود از صومعه ب</w:t>
      </w:r>
      <w:r w:rsidR="00E61D8F">
        <w:rPr>
          <w:rtl/>
          <w:lang w:bidi="fa-IR"/>
        </w:rPr>
        <w:t>ی</w:t>
      </w:r>
      <w:r>
        <w:rPr>
          <w:rtl/>
          <w:lang w:bidi="fa-IR"/>
        </w:rPr>
        <w:t>رون رفت</w:t>
      </w:r>
      <w:r w:rsidR="009B4C06">
        <w:rPr>
          <w:rtl/>
          <w:lang w:bidi="fa-IR"/>
        </w:rPr>
        <w:t xml:space="preserve">! </w:t>
      </w:r>
      <w:r>
        <w:rPr>
          <w:rtl/>
          <w:lang w:bidi="fa-IR"/>
        </w:rPr>
        <w:t>شاهزادگان به دنبال دختر به جستجو افتادند</w:t>
      </w:r>
      <w:r w:rsidR="009B4C06">
        <w:rPr>
          <w:rtl/>
          <w:lang w:bidi="fa-IR"/>
        </w:rPr>
        <w:t xml:space="preserve">، </w:t>
      </w:r>
      <w:r>
        <w:rPr>
          <w:rtl/>
          <w:lang w:bidi="fa-IR"/>
        </w:rPr>
        <w:t>ش</w:t>
      </w:r>
      <w:r w:rsidR="00E61D8F">
        <w:rPr>
          <w:rtl/>
          <w:lang w:bidi="fa-IR"/>
        </w:rPr>
        <w:t>ی</w:t>
      </w:r>
      <w:r>
        <w:rPr>
          <w:rtl/>
          <w:lang w:bidi="fa-IR"/>
        </w:rPr>
        <w:t>طان برا</w:t>
      </w:r>
      <w:r w:rsidR="00E61D8F">
        <w:rPr>
          <w:rtl/>
          <w:lang w:bidi="fa-IR"/>
        </w:rPr>
        <w:t>ی</w:t>
      </w:r>
      <w:r>
        <w:rPr>
          <w:rtl/>
          <w:lang w:bidi="fa-IR"/>
        </w:rPr>
        <w:t xml:space="preserve"> آن</w:t>
      </w:r>
      <w:r w:rsidR="00E61D8F">
        <w:rPr>
          <w:rtl/>
          <w:lang w:bidi="fa-IR"/>
        </w:rPr>
        <w:t xml:space="preserve"> </w:t>
      </w:r>
      <w:r>
        <w:rPr>
          <w:rtl/>
          <w:lang w:bidi="fa-IR"/>
        </w:rPr>
        <w:t>ها مجسّم شد و به آن</w:t>
      </w:r>
      <w:r w:rsidR="00E61D8F">
        <w:rPr>
          <w:rtl/>
          <w:lang w:bidi="fa-IR"/>
        </w:rPr>
        <w:t xml:space="preserve"> </w:t>
      </w:r>
      <w:r>
        <w:rPr>
          <w:rtl/>
          <w:lang w:bidi="fa-IR"/>
        </w:rPr>
        <w:t>ها گفت</w:t>
      </w:r>
      <w:r w:rsidR="009B4C06">
        <w:rPr>
          <w:rtl/>
          <w:lang w:bidi="fa-IR"/>
        </w:rPr>
        <w:t xml:space="preserve">: </w:t>
      </w:r>
      <w:r>
        <w:rPr>
          <w:rtl/>
          <w:lang w:bidi="fa-IR"/>
        </w:rPr>
        <w:t>که برص</w:t>
      </w:r>
      <w:r w:rsidR="00E61D8F">
        <w:rPr>
          <w:rtl/>
          <w:lang w:bidi="fa-IR"/>
        </w:rPr>
        <w:t>ی</w:t>
      </w:r>
      <w:r>
        <w:rPr>
          <w:rtl/>
          <w:lang w:bidi="fa-IR"/>
        </w:rPr>
        <w:t>صا دختر را کشته و محل دفن را به آن</w:t>
      </w:r>
      <w:r w:rsidR="00E61D8F">
        <w:rPr>
          <w:rtl/>
          <w:lang w:bidi="fa-IR"/>
        </w:rPr>
        <w:t xml:space="preserve"> </w:t>
      </w:r>
      <w:r>
        <w:rPr>
          <w:rtl/>
          <w:lang w:bidi="fa-IR"/>
        </w:rPr>
        <w:t>ها نشان داد</w:t>
      </w:r>
      <w:r w:rsidR="009B4C06">
        <w:rPr>
          <w:rtl/>
          <w:lang w:bidi="fa-IR"/>
        </w:rPr>
        <w:t xml:space="preserve">. </w:t>
      </w:r>
    </w:p>
    <w:p w:rsidR="0049138A" w:rsidRDefault="0049138A" w:rsidP="0049138A">
      <w:pPr>
        <w:pStyle w:val="libNormal"/>
        <w:rPr>
          <w:rtl/>
          <w:lang w:bidi="fa-IR"/>
        </w:rPr>
      </w:pPr>
      <w:r>
        <w:rPr>
          <w:rtl/>
          <w:lang w:bidi="fa-IR"/>
        </w:rPr>
        <w:lastRenderedPageBreak/>
        <w:t>به دنبال پ</w:t>
      </w:r>
      <w:r w:rsidR="00E61D8F">
        <w:rPr>
          <w:rtl/>
          <w:lang w:bidi="fa-IR"/>
        </w:rPr>
        <w:t>ی</w:t>
      </w:r>
      <w:r>
        <w:rPr>
          <w:rtl/>
          <w:lang w:bidi="fa-IR"/>
        </w:rPr>
        <w:t>دا شدن جنازه</w:t>
      </w:r>
      <w:r w:rsidR="009B4C06">
        <w:rPr>
          <w:rtl/>
          <w:lang w:bidi="fa-IR"/>
        </w:rPr>
        <w:t xml:space="preserve">، </w:t>
      </w:r>
      <w:r>
        <w:rPr>
          <w:rtl/>
          <w:lang w:bidi="fa-IR"/>
        </w:rPr>
        <w:t>پادشاه دستور داد برص</w:t>
      </w:r>
      <w:r w:rsidR="00E61D8F">
        <w:rPr>
          <w:rtl/>
          <w:lang w:bidi="fa-IR"/>
        </w:rPr>
        <w:t>ی</w:t>
      </w:r>
      <w:r>
        <w:rPr>
          <w:rtl/>
          <w:lang w:bidi="fa-IR"/>
        </w:rPr>
        <w:t>صا را به دار آو</w:t>
      </w:r>
      <w:r w:rsidR="00E61D8F">
        <w:rPr>
          <w:rtl/>
          <w:lang w:bidi="fa-IR"/>
        </w:rPr>
        <w:t>ی</w:t>
      </w:r>
      <w:r>
        <w:rPr>
          <w:rtl/>
          <w:lang w:bidi="fa-IR"/>
        </w:rPr>
        <w:t>زند</w:t>
      </w:r>
      <w:r w:rsidR="009B4C06">
        <w:rPr>
          <w:rtl/>
          <w:lang w:bidi="fa-IR"/>
        </w:rPr>
        <w:t xml:space="preserve">. </w:t>
      </w:r>
      <w:r>
        <w:rPr>
          <w:rtl/>
          <w:lang w:bidi="fa-IR"/>
        </w:rPr>
        <w:t>سرانجام پس از اجتماع عظ</w:t>
      </w:r>
      <w:r w:rsidR="00E61D8F">
        <w:rPr>
          <w:rtl/>
          <w:lang w:bidi="fa-IR"/>
        </w:rPr>
        <w:t>ی</w:t>
      </w:r>
      <w:r>
        <w:rPr>
          <w:rtl/>
          <w:lang w:bidi="fa-IR"/>
        </w:rPr>
        <w:t>م</w:t>
      </w:r>
      <w:r w:rsidR="00E61D8F">
        <w:rPr>
          <w:rtl/>
          <w:lang w:bidi="fa-IR"/>
        </w:rPr>
        <w:t>ی</w:t>
      </w:r>
      <w:r>
        <w:rPr>
          <w:rtl/>
          <w:lang w:bidi="fa-IR"/>
        </w:rPr>
        <w:t xml:space="preserve"> که در شهر تشک</w:t>
      </w:r>
      <w:r w:rsidR="00E61D8F">
        <w:rPr>
          <w:rtl/>
          <w:lang w:bidi="fa-IR"/>
        </w:rPr>
        <w:t>ی</w:t>
      </w:r>
      <w:r>
        <w:rPr>
          <w:rtl/>
          <w:lang w:bidi="fa-IR"/>
        </w:rPr>
        <w:t>ل شد او را به دار آو</w:t>
      </w:r>
      <w:r w:rsidR="00E61D8F">
        <w:rPr>
          <w:rtl/>
          <w:lang w:bidi="fa-IR"/>
        </w:rPr>
        <w:t>ی</w:t>
      </w:r>
      <w:r>
        <w:rPr>
          <w:rtl/>
          <w:lang w:bidi="fa-IR"/>
        </w:rPr>
        <w:t>ختند</w:t>
      </w:r>
      <w:r w:rsidR="009B4C06">
        <w:rPr>
          <w:rtl/>
          <w:lang w:bidi="fa-IR"/>
        </w:rPr>
        <w:t xml:space="preserve">. </w:t>
      </w:r>
      <w:r>
        <w:rPr>
          <w:rtl/>
          <w:lang w:bidi="fa-IR"/>
        </w:rPr>
        <w:t>چون طناب دار را به گردنش انداختند همان ش</w:t>
      </w:r>
      <w:r w:rsidR="00E61D8F">
        <w:rPr>
          <w:rtl/>
          <w:lang w:bidi="fa-IR"/>
        </w:rPr>
        <w:t>ی</w:t>
      </w:r>
      <w:r>
        <w:rPr>
          <w:rtl/>
          <w:lang w:bidi="fa-IR"/>
        </w:rPr>
        <w:t>طان مجسم شد و به او گفت</w:t>
      </w:r>
      <w:r w:rsidR="009B4C06">
        <w:rPr>
          <w:rtl/>
          <w:lang w:bidi="fa-IR"/>
        </w:rPr>
        <w:t xml:space="preserve">: </w:t>
      </w:r>
      <w:r>
        <w:rPr>
          <w:rtl/>
          <w:lang w:bidi="fa-IR"/>
        </w:rPr>
        <w:t>تمام ا</w:t>
      </w:r>
      <w:r w:rsidR="00E61D8F">
        <w:rPr>
          <w:rtl/>
          <w:lang w:bidi="fa-IR"/>
        </w:rPr>
        <w:t>ی</w:t>
      </w:r>
      <w:r>
        <w:rPr>
          <w:rtl/>
          <w:lang w:bidi="fa-IR"/>
        </w:rPr>
        <w:t>ن گرفتار</w:t>
      </w:r>
      <w:r w:rsidR="00E61D8F">
        <w:rPr>
          <w:rtl/>
          <w:lang w:bidi="fa-IR"/>
        </w:rPr>
        <w:t xml:space="preserve">ی </w:t>
      </w:r>
      <w:r>
        <w:rPr>
          <w:rtl/>
          <w:lang w:bidi="fa-IR"/>
        </w:rPr>
        <w:t>ها از من بود</w:t>
      </w:r>
      <w:r w:rsidR="009B4C06">
        <w:rPr>
          <w:rtl/>
          <w:lang w:bidi="fa-IR"/>
        </w:rPr>
        <w:t xml:space="preserve">. </w:t>
      </w:r>
      <w:r>
        <w:rPr>
          <w:rtl/>
          <w:lang w:bidi="fa-IR"/>
        </w:rPr>
        <w:t>اکنون مرا سجده کن تا تو را رها سازم</w:t>
      </w:r>
      <w:r w:rsidR="009B4C06">
        <w:rPr>
          <w:rtl/>
          <w:lang w:bidi="fa-IR"/>
        </w:rPr>
        <w:t xml:space="preserve">. </w:t>
      </w:r>
      <w:r>
        <w:rPr>
          <w:rtl/>
          <w:lang w:bidi="fa-IR"/>
        </w:rPr>
        <w:t>عابد گفت</w:t>
      </w:r>
      <w:r w:rsidR="009B4C06">
        <w:rPr>
          <w:rtl/>
          <w:lang w:bidi="fa-IR"/>
        </w:rPr>
        <w:t xml:space="preserve">: </w:t>
      </w:r>
      <w:r>
        <w:rPr>
          <w:rtl/>
          <w:lang w:bidi="fa-IR"/>
        </w:rPr>
        <w:t>سجده ممکن ن</w:t>
      </w:r>
      <w:r w:rsidR="00E61D8F">
        <w:rPr>
          <w:rtl/>
          <w:lang w:bidi="fa-IR"/>
        </w:rPr>
        <w:t>ی</w:t>
      </w:r>
      <w:r>
        <w:rPr>
          <w:rtl/>
          <w:lang w:bidi="fa-IR"/>
        </w:rPr>
        <w:t>ست</w:t>
      </w:r>
      <w:r w:rsidR="009B4C06">
        <w:rPr>
          <w:rtl/>
          <w:lang w:bidi="fa-IR"/>
        </w:rPr>
        <w:t xml:space="preserve">. </w:t>
      </w:r>
      <w:r>
        <w:rPr>
          <w:rtl/>
          <w:lang w:bidi="fa-IR"/>
        </w:rPr>
        <w:t>گفت</w:t>
      </w:r>
      <w:r w:rsidR="009B4C06">
        <w:rPr>
          <w:rtl/>
          <w:lang w:bidi="fa-IR"/>
        </w:rPr>
        <w:t xml:space="preserve">: </w:t>
      </w:r>
      <w:r>
        <w:rPr>
          <w:rtl/>
          <w:lang w:bidi="fa-IR"/>
        </w:rPr>
        <w:t>با سر اشاره کن</w:t>
      </w:r>
      <w:r w:rsidR="00E61D8F">
        <w:rPr>
          <w:rtl/>
          <w:lang w:bidi="fa-IR"/>
        </w:rPr>
        <w:t>ی</w:t>
      </w:r>
      <w:r>
        <w:rPr>
          <w:rtl/>
          <w:lang w:bidi="fa-IR"/>
        </w:rPr>
        <w:t xml:space="preserve"> قبول است و هنگام</w:t>
      </w:r>
      <w:r w:rsidR="00E61D8F">
        <w:rPr>
          <w:rtl/>
          <w:lang w:bidi="fa-IR"/>
        </w:rPr>
        <w:t>ی</w:t>
      </w:r>
      <w:r>
        <w:rPr>
          <w:rtl/>
          <w:lang w:bidi="fa-IR"/>
        </w:rPr>
        <w:t xml:space="preserve"> که عابد با سر به او اشاره کرد ش</w:t>
      </w:r>
      <w:r w:rsidR="00E61D8F">
        <w:rPr>
          <w:rtl/>
          <w:lang w:bidi="fa-IR"/>
        </w:rPr>
        <w:t>ی</w:t>
      </w:r>
      <w:r>
        <w:rPr>
          <w:rtl/>
          <w:lang w:bidi="fa-IR"/>
        </w:rPr>
        <w:t>طان خنده</w:t>
      </w:r>
      <w:r w:rsidR="00E61D8F">
        <w:rPr>
          <w:rtl/>
          <w:lang w:bidi="fa-IR"/>
        </w:rPr>
        <w:t xml:space="preserve"> </w:t>
      </w:r>
      <w:r>
        <w:rPr>
          <w:rtl/>
          <w:lang w:bidi="fa-IR"/>
        </w:rPr>
        <w:t>ا</w:t>
      </w:r>
      <w:r w:rsidR="00E61D8F">
        <w:rPr>
          <w:rtl/>
          <w:lang w:bidi="fa-IR"/>
        </w:rPr>
        <w:t>ی</w:t>
      </w:r>
      <w:r>
        <w:rPr>
          <w:rtl/>
          <w:lang w:bidi="fa-IR"/>
        </w:rPr>
        <w:t xml:space="preserve"> کرد و از نزد او دور شد»</w:t>
      </w:r>
      <w:r w:rsidR="009B4C06">
        <w:rPr>
          <w:rtl/>
          <w:lang w:bidi="fa-IR"/>
        </w:rPr>
        <w:t xml:space="preserve">. </w:t>
      </w:r>
      <w:r w:rsidR="009B4C06" w:rsidRPr="00FB19B7">
        <w:rPr>
          <w:rStyle w:val="libFootnotenumChar"/>
          <w:rtl/>
          <w:lang w:bidi="fa-IR"/>
        </w:rPr>
        <w:t>(</w:t>
      </w:r>
      <w:r w:rsidRPr="00FB19B7">
        <w:rPr>
          <w:rStyle w:val="libFootnotenumChar"/>
          <w:rtl/>
        </w:rPr>
        <w:t>440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در هر چ</w:t>
      </w:r>
      <w:r w:rsidR="00E61D8F">
        <w:rPr>
          <w:rtl/>
          <w:lang w:bidi="fa-IR"/>
        </w:rPr>
        <w:t>ی</w:t>
      </w:r>
      <w:r>
        <w:rPr>
          <w:rtl/>
          <w:lang w:bidi="fa-IR"/>
        </w:rPr>
        <w:t>ز آدم</w:t>
      </w:r>
      <w:r w:rsidR="00E61D8F">
        <w:rPr>
          <w:rtl/>
          <w:lang w:bidi="fa-IR"/>
        </w:rPr>
        <w:t>ی</w:t>
      </w:r>
      <w:r>
        <w:rPr>
          <w:rtl/>
          <w:lang w:bidi="fa-IR"/>
        </w:rPr>
        <w:t xml:space="preserve"> را م</w:t>
      </w:r>
      <w:r w:rsidR="00E61D8F">
        <w:rPr>
          <w:rtl/>
          <w:lang w:bidi="fa-IR"/>
        </w:rPr>
        <w:t xml:space="preserve">ی </w:t>
      </w:r>
      <w:r>
        <w:rPr>
          <w:rtl/>
          <w:lang w:bidi="fa-IR"/>
        </w:rPr>
        <w:t>چرخاند</w:t>
      </w:r>
      <w:r w:rsidR="009B4C06">
        <w:rPr>
          <w:rtl/>
          <w:lang w:bidi="fa-IR"/>
        </w:rPr>
        <w:t xml:space="preserve"> (</w:t>
      </w:r>
      <w:r>
        <w:rPr>
          <w:rtl/>
          <w:lang w:bidi="fa-IR"/>
        </w:rPr>
        <w:t>و به هر گناه</w:t>
      </w:r>
      <w:r w:rsidR="00E61D8F">
        <w:rPr>
          <w:rtl/>
          <w:lang w:bidi="fa-IR"/>
        </w:rPr>
        <w:t>ی</w:t>
      </w:r>
      <w:r>
        <w:rPr>
          <w:rtl/>
          <w:lang w:bidi="fa-IR"/>
        </w:rPr>
        <w:t xml:space="preserve"> پ</w:t>
      </w:r>
      <w:r w:rsidR="00E61D8F">
        <w:rPr>
          <w:rtl/>
          <w:lang w:bidi="fa-IR"/>
        </w:rPr>
        <w:t>ی</w:t>
      </w:r>
      <w:r>
        <w:rPr>
          <w:rtl/>
          <w:lang w:bidi="fa-IR"/>
        </w:rPr>
        <w:t>شنهاد م</w:t>
      </w:r>
      <w:r w:rsidR="00E61D8F">
        <w:rPr>
          <w:rtl/>
          <w:lang w:bidi="fa-IR"/>
        </w:rPr>
        <w:t xml:space="preserve">ی </w:t>
      </w:r>
      <w:r>
        <w:rPr>
          <w:rtl/>
          <w:lang w:bidi="fa-IR"/>
        </w:rPr>
        <w:t>کند</w:t>
      </w:r>
      <w:r w:rsidR="009B4C06">
        <w:rPr>
          <w:rtl/>
          <w:lang w:bidi="fa-IR"/>
        </w:rPr>
        <w:t xml:space="preserve">) </w:t>
      </w:r>
      <w:r>
        <w:rPr>
          <w:rtl/>
          <w:lang w:bidi="fa-IR"/>
        </w:rPr>
        <w:t>هم</w:t>
      </w:r>
      <w:r w:rsidR="00E61D8F">
        <w:rPr>
          <w:rtl/>
          <w:lang w:bidi="fa-IR"/>
        </w:rPr>
        <w:t>ی</w:t>
      </w:r>
      <w:r>
        <w:rPr>
          <w:rtl/>
          <w:lang w:bidi="fa-IR"/>
        </w:rPr>
        <w:t>ن</w:t>
      </w:r>
      <w:r w:rsidR="00E61D8F">
        <w:rPr>
          <w:rtl/>
          <w:lang w:bidi="fa-IR"/>
        </w:rPr>
        <w:t xml:space="preserve"> </w:t>
      </w:r>
      <w:r>
        <w:rPr>
          <w:rtl/>
          <w:lang w:bidi="fa-IR"/>
        </w:rPr>
        <w:t>که او را خسته نمود کنار مال کم</w:t>
      </w:r>
      <w:r w:rsidR="00E61D8F">
        <w:rPr>
          <w:rtl/>
          <w:lang w:bidi="fa-IR"/>
        </w:rPr>
        <w:t>ی</w:t>
      </w:r>
      <w:r>
        <w:rPr>
          <w:rtl/>
          <w:lang w:bidi="fa-IR"/>
        </w:rPr>
        <w:t>ن م</w:t>
      </w:r>
      <w:r w:rsidR="00E61D8F">
        <w:rPr>
          <w:rtl/>
          <w:lang w:bidi="fa-IR"/>
        </w:rPr>
        <w:t xml:space="preserve">ی </w:t>
      </w:r>
      <w:r>
        <w:rPr>
          <w:rtl/>
          <w:lang w:bidi="fa-IR"/>
        </w:rPr>
        <w:t>کند و گر</w:t>
      </w:r>
      <w:r w:rsidR="00E61D8F">
        <w:rPr>
          <w:rtl/>
          <w:lang w:bidi="fa-IR"/>
        </w:rPr>
        <w:t>ی</w:t>
      </w:r>
      <w:r>
        <w:rPr>
          <w:rtl/>
          <w:lang w:bidi="fa-IR"/>
        </w:rPr>
        <w:t>بانش را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441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ز</w:t>
      </w:r>
      <w:r w:rsidR="00E61D8F">
        <w:rPr>
          <w:rtl/>
          <w:lang w:bidi="fa-IR"/>
        </w:rPr>
        <w:t>ی</w:t>
      </w:r>
      <w:r>
        <w:rPr>
          <w:rtl/>
          <w:lang w:bidi="fa-IR"/>
        </w:rPr>
        <w:t>را مال و ثروت بزرگتر</w:t>
      </w:r>
      <w:r w:rsidR="00E61D8F">
        <w:rPr>
          <w:rtl/>
          <w:lang w:bidi="fa-IR"/>
        </w:rPr>
        <w:t>ی</w:t>
      </w:r>
      <w:r>
        <w:rPr>
          <w:rtl/>
          <w:lang w:bidi="fa-IR"/>
        </w:rPr>
        <w:t>ن کم</w:t>
      </w:r>
      <w:r w:rsidR="00E61D8F">
        <w:rPr>
          <w:rtl/>
          <w:lang w:bidi="fa-IR"/>
        </w:rPr>
        <w:t>ی</w:t>
      </w:r>
      <w:r>
        <w:rPr>
          <w:rtl/>
          <w:lang w:bidi="fa-IR"/>
        </w:rPr>
        <w:t>نگاه ش</w:t>
      </w:r>
      <w:r w:rsidR="00E61D8F">
        <w:rPr>
          <w:rtl/>
          <w:lang w:bidi="fa-IR"/>
        </w:rPr>
        <w:t>ی</w:t>
      </w:r>
      <w:r>
        <w:rPr>
          <w:rtl/>
          <w:lang w:bidi="fa-IR"/>
        </w:rPr>
        <w:t>طان است و بس</w:t>
      </w:r>
      <w:r w:rsidR="00E61D8F">
        <w:rPr>
          <w:rtl/>
          <w:lang w:bidi="fa-IR"/>
        </w:rPr>
        <w:t>ی</w:t>
      </w:r>
      <w:r>
        <w:rPr>
          <w:rtl/>
          <w:lang w:bidi="fa-IR"/>
        </w:rPr>
        <w:t>ار اندک است کس</w:t>
      </w:r>
      <w:r w:rsidR="00E61D8F">
        <w:rPr>
          <w:rtl/>
          <w:lang w:bidi="fa-IR"/>
        </w:rPr>
        <w:t>ی</w:t>
      </w:r>
      <w:r>
        <w:rPr>
          <w:rtl/>
          <w:lang w:bidi="fa-IR"/>
        </w:rPr>
        <w:t xml:space="preserve"> به آن برسد و فر</w:t>
      </w:r>
      <w:r w:rsidR="00E61D8F">
        <w:rPr>
          <w:rtl/>
          <w:lang w:bidi="fa-IR"/>
        </w:rPr>
        <w:t>ی</w:t>
      </w:r>
      <w:r>
        <w:rPr>
          <w:rtl/>
          <w:lang w:bidi="fa-IR"/>
        </w:rPr>
        <w:t>ب ش</w:t>
      </w:r>
      <w:r w:rsidR="00E61D8F">
        <w:rPr>
          <w:rtl/>
          <w:lang w:bidi="fa-IR"/>
        </w:rPr>
        <w:t>ی</w:t>
      </w:r>
      <w:r>
        <w:rPr>
          <w:rtl/>
          <w:lang w:bidi="fa-IR"/>
        </w:rPr>
        <w:t>طان را نخورد</w:t>
      </w:r>
      <w:r w:rsidR="009B4C06">
        <w:rPr>
          <w:rtl/>
          <w:lang w:bidi="fa-IR"/>
        </w:rPr>
        <w:t xml:space="preserve">. </w:t>
      </w:r>
    </w:p>
    <w:p w:rsidR="0049138A" w:rsidRDefault="0049138A" w:rsidP="0049138A">
      <w:pPr>
        <w:pStyle w:val="libNormal"/>
        <w:rPr>
          <w:rtl/>
          <w:lang w:bidi="fa-IR"/>
        </w:rPr>
      </w:pPr>
      <w:r>
        <w:rPr>
          <w:rtl/>
          <w:lang w:bidi="fa-IR"/>
        </w:rPr>
        <w:t>حق</w:t>
      </w:r>
      <w:r w:rsidR="00E61D8F">
        <w:rPr>
          <w:rtl/>
          <w:lang w:bidi="fa-IR"/>
        </w:rPr>
        <w:t>ی</w:t>
      </w:r>
      <w:r>
        <w:rPr>
          <w:rtl/>
          <w:lang w:bidi="fa-IR"/>
        </w:rPr>
        <w:t>قت استعاذه فرار از ش</w:t>
      </w:r>
      <w:r w:rsidR="00E61D8F">
        <w:rPr>
          <w:rtl/>
          <w:lang w:bidi="fa-IR"/>
        </w:rPr>
        <w:t>ی</w:t>
      </w:r>
      <w:r>
        <w:rPr>
          <w:rtl/>
          <w:lang w:bidi="fa-IR"/>
        </w:rPr>
        <w:t>طان و به خدا</w:t>
      </w:r>
      <w:r w:rsidR="00E61D8F">
        <w:rPr>
          <w:rtl/>
          <w:lang w:bidi="fa-IR"/>
        </w:rPr>
        <w:t>ی</w:t>
      </w:r>
      <w:r>
        <w:rPr>
          <w:rtl/>
          <w:lang w:bidi="fa-IR"/>
        </w:rPr>
        <w:t xml:space="preserve"> رحمان پناهنده شدن است</w:t>
      </w:r>
      <w:r w:rsidR="009B4C06">
        <w:rPr>
          <w:rtl/>
          <w:lang w:bidi="fa-IR"/>
        </w:rPr>
        <w:t xml:space="preserve">، </w:t>
      </w:r>
      <w:r>
        <w:rPr>
          <w:rtl/>
          <w:lang w:bidi="fa-IR"/>
        </w:rPr>
        <w:t>و لازمه آن تقوا و پره</w:t>
      </w:r>
      <w:r w:rsidR="00E61D8F">
        <w:rPr>
          <w:rtl/>
          <w:lang w:bidi="fa-IR"/>
        </w:rPr>
        <w:t>ی</w:t>
      </w:r>
      <w:r>
        <w:rPr>
          <w:rtl/>
          <w:lang w:bidi="fa-IR"/>
        </w:rPr>
        <w:t>زگار</w:t>
      </w:r>
      <w:r w:rsidR="00E61D8F">
        <w:rPr>
          <w:rtl/>
          <w:lang w:bidi="fa-IR"/>
        </w:rPr>
        <w:t>ی</w:t>
      </w:r>
      <w:r>
        <w:rPr>
          <w:rtl/>
          <w:lang w:bidi="fa-IR"/>
        </w:rPr>
        <w:t xml:space="preserve"> است و لذا مؤمن پ</w:t>
      </w:r>
      <w:r w:rsidR="00E61D8F">
        <w:rPr>
          <w:rtl/>
          <w:lang w:bidi="fa-IR"/>
        </w:rPr>
        <w:t>ی</w:t>
      </w:r>
      <w:r>
        <w:rPr>
          <w:rtl/>
          <w:lang w:bidi="fa-IR"/>
        </w:rPr>
        <w:t>وسته در حال فرار از گناه است و الا اگر کس</w:t>
      </w:r>
      <w:r w:rsidR="00E61D8F">
        <w:rPr>
          <w:rtl/>
          <w:lang w:bidi="fa-IR"/>
        </w:rPr>
        <w:t>ی</w:t>
      </w:r>
      <w:r>
        <w:rPr>
          <w:rtl/>
          <w:lang w:bidi="fa-IR"/>
        </w:rPr>
        <w:t xml:space="preserve"> لا اُبال</w:t>
      </w:r>
      <w:r w:rsidR="00E61D8F">
        <w:rPr>
          <w:rtl/>
          <w:lang w:bidi="fa-IR"/>
        </w:rPr>
        <w:t>ی</w:t>
      </w:r>
      <w:r>
        <w:rPr>
          <w:rtl/>
          <w:lang w:bidi="fa-IR"/>
        </w:rPr>
        <w:t xml:space="preserve"> باشد حالت فرار از ش</w:t>
      </w:r>
      <w:r w:rsidR="00E61D8F">
        <w:rPr>
          <w:rtl/>
          <w:lang w:bidi="fa-IR"/>
        </w:rPr>
        <w:t>ی</w:t>
      </w:r>
      <w:r>
        <w:rPr>
          <w:rtl/>
          <w:lang w:bidi="fa-IR"/>
        </w:rPr>
        <w:t>طان ندارد</w:t>
      </w:r>
      <w:r w:rsidR="009B4C06">
        <w:rPr>
          <w:rtl/>
          <w:lang w:bidi="fa-IR"/>
        </w:rPr>
        <w:t xml:space="preserve">، </w:t>
      </w:r>
      <w:r>
        <w:rPr>
          <w:rtl/>
          <w:lang w:bidi="fa-IR"/>
        </w:rPr>
        <w:t>با آن</w:t>
      </w:r>
      <w:r w:rsidR="00E61D8F">
        <w:rPr>
          <w:rtl/>
          <w:lang w:bidi="fa-IR"/>
        </w:rPr>
        <w:t xml:space="preserve"> </w:t>
      </w:r>
      <w:r>
        <w:rPr>
          <w:rtl/>
          <w:lang w:bidi="fa-IR"/>
        </w:rPr>
        <w:t>که ش</w:t>
      </w:r>
      <w:r w:rsidR="00E61D8F">
        <w:rPr>
          <w:rtl/>
          <w:lang w:bidi="fa-IR"/>
        </w:rPr>
        <w:t>ی</w:t>
      </w:r>
      <w:r>
        <w:rPr>
          <w:rtl/>
          <w:lang w:bidi="fa-IR"/>
        </w:rPr>
        <w:t>طان دشمن همه است و با</w:t>
      </w:r>
      <w:r w:rsidR="00E61D8F">
        <w:rPr>
          <w:rtl/>
          <w:lang w:bidi="fa-IR"/>
        </w:rPr>
        <w:t>ی</w:t>
      </w:r>
      <w:r>
        <w:rPr>
          <w:rtl/>
          <w:lang w:bidi="fa-IR"/>
        </w:rPr>
        <w:t>د از او فرار کرد</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إِنَّ الشَّیطانَ لَکُمْ عَدُوٌّ فَاتَّخِذُوهُ عَدُوًّا إِنَّما یدْعُوا حِزْبَهُ لِیکُونُوا مِنْ أَصْحابِ السَّعِیرِ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442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«مسلماً ش</w:t>
      </w:r>
      <w:r w:rsidR="00E61D8F">
        <w:rPr>
          <w:rtl/>
          <w:lang w:bidi="fa-IR"/>
        </w:rPr>
        <w:t>ی</w:t>
      </w:r>
      <w:r>
        <w:rPr>
          <w:rtl/>
          <w:lang w:bidi="fa-IR"/>
        </w:rPr>
        <w:t>طان دشمن شما است</w:t>
      </w:r>
      <w:r w:rsidR="009B4C06">
        <w:rPr>
          <w:rtl/>
          <w:lang w:bidi="fa-IR"/>
        </w:rPr>
        <w:t xml:space="preserve">، </w:t>
      </w:r>
      <w:r>
        <w:rPr>
          <w:rtl/>
          <w:lang w:bidi="fa-IR"/>
        </w:rPr>
        <w:t>شما ن</w:t>
      </w:r>
      <w:r w:rsidR="00E61D8F">
        <w:rPr>
          <w:rtl/>
          <w:lang w:bidi="fa-IR"/>
        </w:rPr>
        <w:t>ی</w:t>
      </w:r>
      <w:r>
        <w:rPr>
          <w:rtl/>
          <w:lang w:bidi="fa-IR"/>
        </w:rPr>
        <w:t>ز او را دشمن گ</w:t>
      </w:r>
      <w:r w:rsidR="00E61D8F">
        <w:rPr>
          <w:rtl/>
          <w:lang w:bidi="fa-IR"/>
        </w:rPr>
        <w:t>ی</w:t>
      </w:r>
      <w:r>
        <w:rPr>
          <w:rtl/>
          <w:lang w:bidi="fa-IR"/>
        </w:rPr>
        <w:t>ر</w:t>
      </w:r>
      <w:r w:rsidR="00E61D8F">
        <w:rPr>
          <w:rtl/>
          <w:lang w:bidi="fa-IR"/>
        </w:rPr>
        <w:t>ی</w:t>
      </w:r>
      <w:r>
        <w:rPr>
          <w:rtl/>
          <w:lang w:bidi="fa-IR"/>
        </w:rPr>
        <w:t>د او تنها حزب و دار و دسته خود را دعوت م</w:t>
      </w:r>
      <w:r w:rsidR="00E61D8F">
        <w:rPr>
          <w:rtl/>
          <w:lang w:bidi="fa-IR"/>
        </w:rPr>
        <w:t xml:space="preserve">ی </w:t>
      </w:r>
      <w:r>
        <w:rPr>
          <w:rtl/>
          <w:lang w:bidi="fa-IR"/>
        </w:rPr>
        <w:t>کند تا آن</w:t>
      </w:r>
      <w:r w:rsidR="00E61D8F">
        <w:rPr>
          <w:rtl/>
          <w:lang w:bidi="fa-IR"/>
        </w:rPr>
        <w:t xml:space="preserve"> </w:t>
      </w:r>
      <w:r>
        <w:rPr>
          <w:rtl/>
          <w:lang w:bidi="fa-IR"/>
        </w:rPr>
        <w:t>ها اهل آتش سوزان باشند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اط</w:t>
      </w:r>
      <w:r w:rsidR="00E61D8F">
        <w:rPr>
          <w:rtl/>
          <w:lang w:bidi="fa-IR"/>
        </w:rPr>
        <w:t>ی</w:t>
      </w:r>
      <w:r>
        <w:rPr>
          <w:rtl/>
          <w:lang w:bidi="fa-IR"/>
        </w:rPr>
        <w:t>ن با وسا</w:t>
      </w:r>
      <w:r w:rsidR="00E61D8F">
        <w:rPr>
          <w:rtl/>
          <w:lang w:bidi="fa-IR"/>
        </w:rPr>
        <w:t>ی</w:t>
      </w:r>
      <w:r>
        <w:rPr>
          <w:rtl/>
          <w:lang w:bidi="fa-IR"/>
        </w:rPr>
        <w:t>ل گوناگون پ</w:t>
      </w:r>
      <w:r w:rsidR="00E61D8F">
        <w:rPr>
          <w:rtl/>
          <w:lang w:bidi="fa-IR"/>
        </w:rPr>
        <w:t>ی</w:t>
      </w:r>
      <w:r>
        <w:rPr>
          <w:rtl/>
          <w:lang w:bidi="fa-IR"/>
        </w:rPr>
        <w:t>وسته به وسوسه مشغولند</w:t>
      </w:r>
      <w:r w:rsidR="009B4C06">
        <w:rPr>
          <w:rtl/>
          <w:lang w:bidi="fa-IR"/>
        </w:rPr>
        <w:t xml:space="preserve">. </w:t>
      </w:r>
      <w:r>
        <w:rPr>
          <w:rtl/>
          <w:lang w:bidi="fa-IR"/>
        </w:rPr>
        <w:t>گروه</w:t>
      </w:r>
      <w:r w:rsidR="00E61D8F">
        <w:rPr>
          <w:rtl/>
          <w:lang w:bidi="fa-IR"/>
        </w:rPr>
        <w:t>ی</w:t>
      </w:r>
      <w:r>
        <w:rPr>
          <w:rtl/>
          <w:lang w:bidi="fa-IR"/>
        </w:rPr>
        <w:t xml:space="preserve"> را از راه مظاهر فر</w:t>
      </w:r>
      <w:r w:rsidR="00E61D8F">
        <w:rPr>
          <w:rtl/>
          <w:lang w:bidi="fa-IR"/>
        </w:rPr>
        <w:t>ی</w:t>
      </w:r>
      <w:r>
        <w:rPr>
          <w:rtl/>
          <w:lang w:bidi="fa-IR"/>
        </w:rPr>
        <w:t>بنده دن</w:t>
      </w:r>
      <w:r w:rsidR="00E61D8F">
        <w:rPr>
          <w:rtl/>
          <w:lang w:bidi="fa-IR"/>
        </w:rPr>
        <w:t>ی</w:t>
      </w:r>
      <w:r>
        <w:rPr>
          <w:rtl/>
          <w:lang w:bidi="fa-IR"/>
        </w:rPr>
        <w:t>ا</w:t>
      </w:r>
      <w:r w:rsidR="009B4C06">
        <w:rPr>
          <w:rtl/>
          <w:lang w:bidi="fa-IR"/>
        </w:rPr>
        <w:t xml:space="preserve">، </w:t>
      </w:r>
      <w:r>
        <w:rPr>
          <w:rtl/>
          <w:lang w:bidi="fa-IR"/>
        </w:rPr>
        <w:t>جاه و مقام</w:t>
      </w:r>
      <w:r w:rsidR="009B4C06">
        <w:rPr>
          <w:rtl/>
          <w:lang w:bidi="fa-IR"/>
        </w:rPr>
        <w:t xml:space="preserve">، </w:t>
      </w:r>
      <w:r>
        <w:rPr>
          <w:rtl/>
          <w:lang w:bidi="fa-IR"/>
        </w:rPr>
        <w:t>مال و ثروت و انواع شهوات و زرق و برق دل فر</w:t>
      </w:r>
      <w:r w:rsidR="00E61D8F">
        <w:rPr>
          <w:rtl/>
          <w:lang w:bidi="fa-IR"/>
        </w:rPr>
        <w:t>ی</w:t>
      </w:r>
      <w:r>
        <w:rPr>
          <w:rtl/>
          <w:lang w:bidi="fa-IR"/>
        </w:rPr>
        <w:t>ب ا</w:t>
      </w:r>
      <w:r w:rsidR="00E61D8F">
        <w:rPr>
          <w:rtl/>
          <w:lang w:bidi="fa-IR"/>
        </w:rPr>
        <w:t>ی</w:t>
      </w:r>
      <w:r>
        <w:rPr>
          <w:rtl/>
          <w:lang w:bidi="fa-IR"/>
        </w:rPr>
        <w:t>ن جهان فر</w:t>
      </w:r>
      <w:r w:rsidR="00E61D8F">
        <w:rPr>
          <w:rtl/>
          <w:lang w:bidi="fa-IR"/>
        </w:rPr>
        <w:t>ی</w:t>
      </w:r>
      <w:r>
        <w:rPr>
          <w:rtl/>
          <w:lang w:bidi="fa-IR"/>
        </w:rPr>
        <w:t>ب م</w:t>
      </w:r>
      <w:r w:rsidR="00E61D8F">
        <w:rPr>
          <w:rtl/>
          <w:lang w:bidi="fa-IR"/>
        </w:rPr>
        <w:t xml:space="preserve">ی </w:t>
      </w:r>
      <w:r>
        <w:rPr>
          <w:rtl/>
          <w:lang w:bidi="fa-IR"/>
        </w:rPr>
        <w:t>دهد و گروه</w:t>
      </w:r>
      <w:r w:rsidR="00E61D8F">
        <w:rPr>
          <w:rtl/>
          <w:lang w:bidi="fa-IR"/>
        </w:rPr>
        <w:t>ی</w:t>
      </w:r>
      <w:r>
        <w:rPr>
          <w:rtl/>
          <w:lang w:bidi="fa-IR"/>
        </w:rPr>
        <w:t xml:space="preserve"> را هم از طر</w:t>
      </w:r>
      <w:r w:rsidR="00E61D8F">
        <w:rPr>
          <w:rtl/>
          <w:lang w:bidi="fa-IR"/>
        </w:rPr>
        <w:t>ی</w:t>
      </w:r>
      <w:r>
        <w:rPr>
          <w:rtl/>
          <w:lang w:bidi="fa-IR"/>
        </w:rPr>
        <w:t>ق د</w:t>
      </w:r>
      <w:r w:rsidR="00E61D8F">
        <w:rPr>
          <w:rtl/>
          <w:lang w:bidi="fa-IR"/>
        </w:rPr>
        <w:t>ی</w:t>
      </w:r>
      <w:r>
        <w:rPr>
          <w:rtl/>
          <w:lang w:bidi="fa-IR"/>
        </w:rPr>
        <w:t>ن و آ</w:t>
      </w:r>
      <w:r w:rsidR="00E61D8F">
        <w:rPr>
          <w:rtl/>
          <w:lang w:bidi="fa-IR"/>
        </w:rPr>
        <w:t>یی</w:t>
      </w:r>
      <w:r>
        <w:rPr>
          <w:rtl/>
          <w:lang w:bidi="fa-IR"/>
        </w:rPr>
        <w:t>ن گول م</w:t>
      </w:r>
      <w:r w:rsidR="00E61D8F">
        <w:rPr>
          <w:rtl/>
          <w:lang w:bidi="fa-IR"/>
        </w:rPr>
        <w:t xml:space="preserve">ی </w:t>
      </w:r>
      <w:r>
        <w:rPr>
          <w:rtl/>
          <w:lang w:bidi="fa-IR"/>
        </w:rPr>
        <w:lastRenderedPageBreak/>
        <w:t>زند تا مثلاً عبادت را برا</w:t>
      </w:r>
      <w:r w:rsidR="00E61D8F">
        <w:rPr>
          <w:rtl/>
          <w:lang w:bidi="fa-IR"/>
        </w:rPr>
        <w:t>ی</w:t>
      </w:r>
      <w:r>
        <w:rPr>
          <w:rtl/>
          <w:lang w:bidi="fa-IR"/>
        </w:rPr>
        <w:t xml:space="preserve"> غ</w:t>
      </w:r>
      <w:r w:rsidR="00E61D8F">
        <w:rPr>
          <w:rtl/>
          <w:lang w:bidi="fa-IR"/>
        </w:rPr>
        <w:t>ی</w:t>
      </w:r>
      <w:r>
        <w:rPr>
          <w:rtl/>
          <w:lang w:bidi="fa-IR"/>
        </w:rPr>
        <w:t xml:space="preserve">ر خدا انجام دهند و </w:t>
      </w:r>
      <w:r w:rsidR="00E61D8F">
        <w:rPr>
          <w:rtl/>
          <w:lang w:bidi="fa-IR"/>
        </w:rPr>
        <w:t>ی</w:t>
      </w:r>
      <w:r>
        <w:rPr>
          <w:rtl/>
          <w:lang w:bidi="fa-IR"/>
        </w:rPr>
        <w:t>ا با د</w:t>
      </w:r>
      <w:r w:rsidR="00E61D8F">
        <w:rPr>
          <w:rtl/>
          <w:lang w:bidi="fa-IR"/>
        </w:rPr>
        <w:t>ی</w:t>
      </w:r>
      <w:r>
        <w:rPr>
          <w:rtl/>
          <w:lang w:bidi="fa-IR"/>
        </w:rPr>
        <w:t>ن دار</w:t>
      </w:r>
      <w:r w:rsidR="00E61D8F">
        <w:rPr>
          <w:rtl/>
          <w:lang w:bidi="fa-IR"/>
        </w:rPr>
        <w:t>ی</w:t>
      </w:r>
      <w:r>
        <w:rPr>
          <w:rtl/>
          <w:lang w:bidi="fa-IR"/>
        </w:rPr>
        <w:t xml:space="preserve"> کلاه بر سر مردم گذارند</w:t>
      </w:r>
      <w:r w:rsidR="009B4C06">
        <w:rPr>
          <w:rtl/>
          <w:lang w:bidi="fa-IR"/>
        </w:rPr>
        <w:t xml:space="preserve">. </w:t>
      </w:r>
    </w:p>
    <w:p w:rsidR="0049138A" w:rsidRDefault="0049138A" w:rsidP="0049138A">
      <w:pPr>
        <w:pStyle w:val="libNormal"/>
        <w:rPr>
          <w:rtl/>
          <w:lang w:bidi="fa-IR"/>
        </w:rPr>
      </w:pPr>
      <w:r>
        <w:rPr>
          <w:rtl/>
          <w:lang w:bidi="fa-IR"/>
        </w:rPr>
        <w:t>مرحوم ف</w:t>
      </w:r>
      <w:r w:rsidR="00E61D8F">
        <w:rPr>
          <w:rtl/>
          <w:lang w:bidi="fa-IR"/>
        </w:rPr>
        <w:t>ی</w:t>
      </w:r>
      <w:r>
        <w:rPr>
          <w:rtl/>
          <w:lang w:bidi="fa-IR"/>
        </w:rPr>
        <w:t>ض نقل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«تمام وسوسه</w:t>
      </w:r>
      <w:r w:rsidR="00E61D8F">
        <w:rPr>
          <w:rtl/>
          <w:lang w:bidi="fa-IR"/>
        </w:rPr>
        <w:t xml:space="preserve"> </w:t>
      </w:r>
      <w:r>
        <w:rPr>
          <w:rtl/>
          <w:lang w:bidi="fa-IR"/>
        </w:rPr>
        <w:t>ها و فر</w:t>
      </w:r>
      <w:r w:rsidR="00E61D8F">
        <w:rPr>
          <w:rtl/>
          <w:lang w:bidi="fa-IR"/>
        </w:rPr>
        <w:t>ی</w:t>
      </w:r>
      <w:r>
        <w:rPr>
          <w:rtl/>
          <w:lang w:bidi="fa-IR"/>
        </w:rPr>
        <w:t>ب کار</w:t>
      </w:r>
      <w:r w:rsidR="00E61D8F">
        <w:rPr>
          <w:rtl/>
          <w:lang w:bidi="fa-IR"/>
        </w:rPr>
        <w:t>ی</w:t>
      </w:r>
      <w:r>
        <w:rPr>
          <w:rtl/>
          <w:lang w:bidi="fa-IR"/>
        </w:rPr>
        <w:t xml:space="preserve"> ش</w:t>
      </w:r>
      <w:r w:rsidR="00E61D8F">
        <w:rPr>
          <w:rtl/>
          <w:lang w:bidi="fa-IR"/>
        </w:rPr>
        <w:t>ی</w:t>
      </w:r>
      <w:r>
        <w:rPr>
          <w:rtl/>
          <w:lang w:bidi="fa-IR"/>
        </w:rPr>
        <w:t>طان از راه شهوات و خواسته</w:t>
      </w:r>
      <w:r w:rsidR="00E61D8F">
        <w:rPr>
          <w:rtl/>
          <w:lang w:bidi="fa-IR"/>
        </w:rPr>
        <w:t xml:space="preserve"> </w:t>
      </w:r>
      <w:r>
        <w:rPr>
          <w:rtl/>
          <w:lang w:bidi="fa-IR"/>
        </w:rPr>
        <w:t>ها</w:t>
      </w:r>
      <w:r w:rsidR="00E61D8F">
        <w:rPr>
          <w:rtl/>
          <w:lang w:bidi="fa-IR"/>
        </w:rPr>
        <w:t>ی</w:t>
      </w:r>
      <w:r>
        <w:rPr>
          <w:rtl/>
          <w:lang w:bidi="fa-IR"/>
        </w:rPr>
        <w:t xml:space="preserve"> نفسان</w:t>
      </w:r>
      <w:r w:rsidR="00E61D8F">
        <w:rPr>
          <w:rtl/>
          <w:lang w:bidi="fa-IR"/>
        </w:rPr>
        <w:t>ی</w:t>
      </w:r>
      <w:r>
        <w:rPr>
          <w:rtl/>
          <w:lang w:bidi="fa-IR"/>
        </w:rPr>
        <w:t xml:space="preserve"> و محبت دن</w:t>
      </w:r>
      <w:r w:rsidR="00E61D8F">
        <w:rPr>
          <w:rtl/>
          <w:lang w:bidi="fa-IR"/>
        </w:rPr>
        <w:t>ی</w:t>
      </w:r>
      <w:r>
        <w:rPr>
          <w:rtl/>
          <w:lang w:bidi="fa-IR"/>
        </w:rPr>
        <w:t>ا ن</w:t>
      </w:r>
      <w:r w:rsidR="00E61D8F">
        <w:rPr>
          <w:rtl/>
          <w:lang w:bidi="fa-IR"/>
        </w:rPr>
        <w:t>ی</w:t>
      </w:r>
      <w:r>
        <w:rPr>
          <w:rtl/>
          <w:lang w:bidi="fa-IR"/>
        </w:rPr>
        <w:t>ست بلکه از ابزارها</w:t>
      </w:r>
      <w:r w:rsidR="00E61D8F">
        <w:rPr>
          <w:rtl/>
          <w:lang w:bidi="fa-IR"/>
        </w:rPr>
        <w:t>ی</w:t>
      </w:r>
      <w:r>
        <w:rPr>
          <w:rtl/>
          <w:lang w:bidi="fa-IR"/>
        </w:rPr>
        <w:t xml:space="preserve"> د</w:t>
      </w:r>
      <w:r w:rsidR="00E61D8F">
        <w:rPr>
          <w:rtl/>
          <w:lang w:bidi="fa-IR"/>
        </w:rPr>
        <w:t>ی</w:t>
      </w:r>
      <w:r>
        <w:rPr>
          <w:rtl/>
          <w:lang w:bidi="fa-IR"/>
        </w:rPr>
        <w:t>گر</w:t>
      </w:r>
      <w:r w:rsidR="00E61D8F">
        <w:rPr>
          <w:rtl/>
          <w:lang w:bidi="fa-IR"/>
        </w:rPr>
        <w:t>ی</w:t>
      </w:r>
      <w:r>
        <w:rPr>
          <w:rtl/>
          <w:lang w:bidi="fa-IR"/>
        </w:rPr>
        <w:t xml:space="preserve"> مانند خوب نشان</w:t>
      </w:r>
      <w:r w:rsidR="00E61D8F">
        <w:rPr>
          <w:rtl/>
          <w:lang w:bidi="fa-IR"/>
        </w:rPr>
        <w:t xml:space="preserve"> </w:t>
      </w:r>
      <w:r>
        <w:rPr>
          <w:rtl/>
          <w:lang w:bidi="fa-IR"/>
        </w:rPr>
        <w:t>دادن بدعت</w:t>
      </w:r>
      <w:r w:rsidR="00E61D8F">
        <w:rPr>
          <w:rtl/>
          <w:lang w:bidi="fa-IR"/>
        </w:rPr>
        <w:t xml:space="preserve"> </w:t>
      </w:r>
      <w:r>
        <w:rPr>
          <w:rtl/>
          <w:lang w:bidi="fa-IR"/>
        </w:rPr>
        <w:t>ها و گمراه نمودن از راه</w:t>
      </w:r>
      <w:r w:rsidR="00E61D8F">
        <w:rPr>
          <w:rtl/>
          <w:lang w:bidi="fa-IR"/>
        </w:rPr>
        <w:t xml:space="preserve"> </w:t>
      </w:r>
      <w:r>
        <w:rPr>
          <w:rtl/>
          <w:lang w:bidi="fa-IR"/>
        </w:rPr>
        <w:t>ها</w:t>
      </w:r>
      <w:r w:rsidR="00E61D8F">
        <w:rPr>
          <w:rtl/>
          <w:lang w:bidi="fa-IR"/>
        </w:rPr>
        <w:t>ی</w:t>
      </w:r>
      <w:r>
        <w:rPr>
          <w:rtl/>
          <w:lang w:bidi="fa-IR"/>
        </w:rPr>
        <w:t xml:space="preserve"> گوناگون استفاده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r>
        <w:rPr>
          <w:rtl/>
          <w:lang w:bidi="fa-IR"/>
        </w:rPr>
        <w:t>هم</w:t>
      </w:r>
      <w:r w:rsidR="00E61D8F">
        <w:rPr>
          <w:rtl/>
          <w:lang w:bidi="fa-IR"/>
        </w:rPr>
        <w:t xml:space="preserve"> </w:t>
      </w:r>
      <w:r>
        <w:rPr>
          <w:rtl/>
          <w:lang w:bidi="fa-IR"/>
        </w:rPr>
        <w:t>چنانکه قرآن از اول تا به آخر بارها و بارها از ش</w:t>
      </w:r>
      <w:r w:rsidR="00E61D8F">
        <w:rPr>
          <w:rtl/>
          <w:lang w:bidi="fa-IR"/>
        </w:rPr>
        <w:t>ی</w:t>
      </w:r>
      <w:r>
        <w:rPr>
          <w:rtl/>
          <w:lang w:bidi="fa-IR"/>
        </w:rPr>
        <w:t>طان ب</w:t>
      </w:r>
      <w:r w:rsidR="00E61D8F">
        <w:rPr>
          <w:rtl/>
          <w:lang w:bidi="fa-IR"/>
        </w:rPr>
        <w:t>ی</w:t>
      </w:r>
      <w:r>
        <w:rPr>
          <w:rtl/>
          <w:lang w:bidi="fa-IR"/>
        </w:rPr>
        <w:t>م داده است و ما ه</w:t>
      </w:r>
      <w:r w:rsidR="00E61D8F">
        <w:rPr>
          <w:rtl/>
          <w:lang w:bidi="fa-IR"/>
        </w:rPr>
        <w:t>ی</w:t>
      </w:r>
      <w:r>
        <w:rPr>
          <w:rtl/>
          <w:lang w:bidi="fa-IR"/>
        </w:rPr>
        <w:t>چ گاه نبا</w:t>
      </w:r>
      <w:r w:rsidR="00E61D8F">
        <w:rPr>
          <w:rtl/>
          <w:lang w:bidi="fa-IR"/>
        </w:rPr>
        <w:t>ی</w:t>
      </w:r>
      <w:r>
        <w:rPr>
          <w:rtl/>
          <w:lang w:bidi="fa-IR"/>
        </w:rPr>
        <w:t>د از مکر ش</w:t>
      </w:r>
      <w:r w:rsidR="00E61D8F">
        <w:rPr>
          <w:rtl/>
          <w:lang w:bidi="fa-IR"/>
        </w:rPr>
        <w:t>ی</w:t>
      </w:r>
      <w:r>
        <w:rPr>
          <w:rtl/>
          <w:lang w:bidi="fa-IR"/>
        </w:rPr>
        <w:t>طان غافل و در امان باش</w:t>
      </w:r>
      <w:r w:rsidR="00E61D8F">
        <w:rPr>
          <w:rtl/>
          <w:lang w:bidi="fa-IR"/>
        </w:rPr>
        <w:t>ی</w:t>
      </w:r>
      <w:r>
        <w:rPr>
          <w:rtl/>
          <w:lang w:bidi="fa-IR"/>
        </w:rPr>
        <w:t>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443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ه</w:t>
      </w:r>
      <w:r w:rsidR="00E61D8F">
        <w:rPr>
          <w:rtl/>
          <w:lang w:bidi="fa-IR"/>
        </w:rPr>
        <w:t>ی</w:t>
      </w:r>
      <w:r>
        <w:rPr>
          <w:rtl/>
          <w:lang w:bidi="fa-IR"/>
        </w:rPr>
        <w:t>چ بنده</w:t>
      </w:r>
      <w:r w:rsidR="00E61D8F">
        <w:rPr>
          <w:rtl/>
          <w:lang w:bidi="fa-IR"/>
        </w:rPr>
        <w:t xml:space="preserve"> </w:t>
      </w:r>
      <w:r>
        <w:rPr>
          <w:rtl/>
          <w:lang w:bidi="fa-IR"/>
        </w:rPr>
        <w:t>ا</w:t>
      </w:r>
      <w:r w:rsidR="00E61D8F">
        <w:rPr>
          <w:rtl/>
          <w:lang w:bidi="fa-IR"/>
        </w:rPr>
        <w:t>ی</w:t>
      </w:r>
      <w:r>
        <w:rPr>
          <w:rtl/>
          <w:lang w:bidi="fa-IR"/>
        </w:rPr>
        <w:t xml:space="preserve"> را به وسوسه گرفتار نم</w:t>
      </w:r>
      <w:r w:rsidR="00E61D8F">
        <w:rPr>
          <w:rtl/>
          <w:lang w:bidi="fa-IR"/>
        </w:rPr>
        <w:t xml:space="preserve">ی </w:t>
      </w:r>
      <w:r>
        <w:rPr>
          <w:rtl/>
          <w:lang w:bidi="fa-IR"/>
        </w:rPr>
        <w:t>سازد مگر هنگام</w:t>
      </w:r>
      <w:r w:rsidR="00E61D8F">
        <w:rPr>
          <w:rtl/>
          <w:lang w:bidi="fa-IR"/>
        </w:rPr>
        <w:t>ی</w:t>
      </w:r>
      <w:r>
        <w:rPr>
          <w:rtl/>
          <w:lang w:bidi="fa-IR"/>
        </w:rPr>
        <w:t xml:space="preserve"> که از ذکر خدا اعراض کند و امر و فرمان خدا را سبک شمارد و اطلاع خداوند</w:t>
      </w:r>
      <w:r w:rsidR="00E61D8F">
        <w:rPr>
          <w:rtl/>
          <w:lang w:bidi="fa-IR"/>
        </w:rPr>
        <w:t>ی</w:t>
      </w:r>
      <w:r>
        <w:rPr>
          <w:rtl/>
          <w:lang w:bidi="fa-IR"/>
        </w:rPr>
        <w:t xml:space="preserve"> نسبت به سرّ خود را فراموش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w:t>
      </w:r>
      <w:r>
        <w:rPr>
          <w:rtl/>
          <w:lang w:bidi="fa-IR"/>
        </w:rPr>
        <w:t xml:space="preserve"> بزرگ بندگانش را از سر لطف و مرحمت دعوت نموده و عداوت و دشمن</w:t>
      </w:r>
      <w:r w:rsidR="00E61D8F">
        <w:rPr>
          <w:rtl/>
          <w:lang w:bidi="fa-IR"/>
        </w:rPr>
        <w:t>ی</w:t>
      </w:r>
      <w:r>
        <w:rPr>
          <w:rtl/>
          <w:lang w:bidi="fa-IR"/>
        </w:rPr>
        <w:t xml:space="preserve"> ش</w:t>
      </w:r>
      <w:r w:rsidR="00E61D8F">
        <w:rPr>
          <w:rtl/>
          <w:lang w:bidi="fa-IR"/>
        </w:rPr>
        <w:t>ی</w:t>
      </w:r>
      <w:r>
        <w:rPr>
          <w:rtl/>
          <w:lang w:bidi="fa-IR"/>
        </w:rPr>
        <w:t>طان را به آن</w:t>
      </w:r>
      <w:r w:rsidR="00E61D8F">
        <w:rPr>
          <w:rtl/>
          <w:lang w:bidi="fa-IR"/>
        </w:rPr>
        <w:t xml:space="preserve"> </w:t>
      </w:r>
      <w:r>
        <w:rPr>
          <w:rtl/>
          <w:lang w:bidi="fa-IR"/>
        </w:rPr>
        <w:t>ها شناسانده و فرموده</w:t>
      </w:r>
      <w:r w:rsidR="009B4C06">
        <w:rPr>
          <w:rtl/>
          <w:lang w:bidi="fa-IR"/>
        </w:rPr>
        <w:t xml:space="preserve">: </w:t>
      </w:r>
      <w:r w:rsidR="00D40DD0" w:rsidRPr="00D40DD0">
        <w:rPr>
          <w:rStyle w:val="libAlaemChar"/>
          <w:rFonts w:eastAsia="KFGQPC Uthman Taha Naskh"/>
          <w:rtl/>
        </w:rPr>
        <w:t>(</w:t>
      </w:r>
      <w:r w:rsidR="00D40DD0" w:rsidRPr="00D40DD0">
        <w:rPr>
          <w:rStyle w:val="libAieChar"/>
          <w:rtl/>
        </w:rPr>
        <w:t>إِنَّهُ لَکُمْ عَدُوٌّ مُبِینٌ</w:t>
      </w:r>
      <w:r w:rsidR="00D40DD0"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Pr="00FB19B7">
        <w:rPr>
          <w:rStyle w:val="libFootnotenumChar"/>
          <w:rtl/>
        </w:rPr>
        <w:t>444</w:t>
      </w:r>
      <w:r w:rsidR="009B4C06" w:rsidRPr="00FB19B7">
        <w:rPr>
          <w:rStyle w:val="libFootnotenumChar"/>
          <w:rtl/>
          <w:lang w:bidi="fa-IR"/>
        </w:rPr>
        <w:t>)</w:t>
      </w:r>
      <w:r w:rsidR="009B4C06">
        <w:rPr>
          <w:rtl/>
          <w:lang w:bidi="fa-IR"/>
        </w:rPr>
        <w:t xml:space="preserve"> </w:t>
      </w:r>
      <w:r>
        <w:rPr>
          <w:rtl/>
          <w:lang w:bidi="fa-IR"/>
        </w:rPr>
        <w:t>و ن</w:t>
      </w:r>
      <w:r w:rsidR="00E61D8F">
        <w:rPr>
          <w:rtl/>
          <w:lang w:bidi="fa-IR"/>
        </w:rPr>
        <w:t>ی</w:t>
      </w:r>
      <w:r>
        <w:rPr>
          <w:rtl/>
          <w:lang w:bidi="fa-IR"/>
        </w:rPr>
        <w:t>ز فرموده</w:t>
      </w:r>
      <w:r w:rsidR="009B4C06">
        <w:rPr>
          <w:rtl/>
          <w:lang w:bidi="fa-IR"/>
        </w:rPr>
        <w:t xml:space="preserve">: </w:t>
      </w:r>
      <w:r w:rsidR="00D40DD0" w:rsidRPr="00D40DD0">
        <w:rPr>
          <w:rStyle w:val="libAlaemChar"/>
          <w:rFonts w:eastAsia="KFGQPC Uthman Taha Naskh"/>
          <w:rtl/>
        </w:rPr>
        <w:t>(</w:t>
      </w:r>
      <w:r w:rsidR="00D40DD0" w:rsidRPr="00D40DD0">
        <w:rPr>
          <w:rStyle w:val="libAieChar"/>
          <w:rtl/>
        </w:rPr>
        <w:t>إِنَّ الشَّیطانَ لَکُمْ عَدُوٌّ فَاتَّخِذُوهُ عَدُوًّا</w:t>
      </w:r>
      <w:r w:rsidR="00D40DD0" w:rsidRPr="00D40DD0">
        <w:rPr>
          <w:rStyle w:val="libAlaemChar"/>
          <w:rFonts w:eastAsia="KFGQPC Uthman Taha Naskh"/>
          <w:rtl/>
        </w:rPr>
        <w:t>)</w:t>
      </w:r>
      <w:r>
        <w:rPr>
          <w:rtl/>
          <w:lang w:bidi="fa-IR"/>
        </w:rPr>
        <w:t xml:space="preserve"> پس با ش</w:t>
      </w:r>
      <w:r w:rsidR="00E61D8F">
        <w:rPr>
          <w:rtl/>
          <w:lang w:bidi="fa-IR"/>
        </w:rPr>
        <w:t>ی</w:t>
      </w:r>
      <w:r>
        <w:rPr>
          <w:rtl/>
          <w:lang w:bidi="fa-IR"/>
        </w:rPr>
        <w:t>طان چنان باش که ب</w:t>
      </w:r>
      <w:r w:rsidR="00E61D8F">
        <w:rPr>
          <w:rtl/>
          <w:lang w:bidi="fa-IR"/>
        </w:rPr>
        <w:t>ی</w:t>
      </w:r>
      <w:r>
        <w:rPr>
          <w:rtl/>
          <w:lang w:bidi="fa-IR"/>
        </w:rPr>
        <w:t>گانه هنگام روبرو شدن با سگ گله</w:t>
      </w:r>
      <w:r w:rsidR="009B4C06">
        <w:rPr>
          <w:rtl/>
          <w:lang w:bidi="fa-IR"/>
        </w:rPr>
        <w:t xml:space="preserve"> (</w:t>
      </w:r>
      <w:r>
        <w:rPr>
          <w:rtl/>
          <w:lang w:bidi="fa-IR"/>
        </w:rPr>
        <w:t>که تنها رها</w:t>
      </w:r>
      <w:r w:rsidR="00E61D8F">
        <w:rPr>
          <w:rtl/>
          <w:lang w:bidi="fa-IR"/>
        </w:rPr>
        <w:t>یی</w:t>
      </w:r>
      <w:r>
        <w:rPr>
          <w:rtl/>
          <w:lang w:bidi="fa-IR"/>
        </w:rPr>
        <w:t xml:space="preserve"> او در ا</w:t>
      </w:r>
      <w:r w:rsidR="00E61D8F">
        <w:rPr>
          <w:rtl/>
          <w:lang w:bidi="fa-IR"/>
        </w:rPr>
        <w:t>ی</w:t>
      </w:r>
      <w:r>
        <w:rPr>
          <w:rtl/>
          <w:lang w:bidi="fa-IR"/>
        </w:rPr>
        <w:t>ن است که</w:t>
      </w:r>
      <w:r w:rsidR="009B4C06">
        <w:rPr>
          <w:rtl/>
          <w:lang w:bidi="fa-IR"/>
        </w:rPr>
        <w:t xml:space="preserve">) </w:t>
      </w:r>
      <w:r>
        <w:rPr>
          <w:rtl/>
          <w:lang w:bidi="fa-IR"/>
        </w:rPr>
        <w:t>به صاحب سگ پناه م</w:t>
      </w:r>
      <w:r w:rsidR="00E61D8F">
        <w:rPr>
          <w:rtl/>
          <w:lang w:bidi="fa-IR"/>
        </w:rPr>
        <w:t xml:space="preserve">ی </w:t>
      </w:r>
      <w:r>
        <w:rPr>
          <w:rtl/>
          <w:lang w:bidi="fa-IR"/>
        </w:rPr>
        <w:t>برد تا او را از آزار سگ رها</w:t>
      </w:r>
      <w:r w:rsidR="00E61D8F">
        <w:rPr>
          <w:rtl/>
          <w:lang w:bidi="fa-IR"/>
        </w:rPr>
        <w:t>یی</w:t>
      </w:r>
      <w:r>
        <w:rPr>
          <w:rtl/>
          <w:lang w:bidi="fa-IR"/>
        </w:rPr>
        <w:t xml:space="preserve"> بخشد</w:t>
      </w:r>
      <w:r w:rsidR="009B4C06">
        <w:rPr>
          <w:rtl/>
          <w:lang w:bidi="fa-IR"/>
        </w:rPr>
        <w:t xml:space="preserve">... </w:t>
      </w:r>
    </w:p>
    <w:p w:rsidR="0049138A" w:rsidRDefault="0049138A" w:rsidP="0049138A">
      <w:pPr>
        <w:pStyle w:val="libNormal"/>
        <w:rPr>
          <w:rtl/>
          <w:lang w:bidi="fa-IR"/>
        </w:rPr>
      </w:pPr>
      <w:r>
        <w:rPr>
          <w:rtl/>
          <w:lang w:bidi="fa-IR"/>
        </w:rPr>
        <w:t>و بر ش</w:t>
      </w:r>
      <w:r w:rsidR="00E61D8F">
        <w:rPr>
          <w:rtl/>
          <w:lang w:bidi="fa-IR"/>
        </w:rPr>
        <w:t>ی</w:t>
      </w:r>
      <w:r>
        <w:rPr>
          <w:rtl/>
          <w:lang w:bidi="fa-IR"/>
        </w:rPr>
        <w:t>طان و شناخت چگونگ</w:t>
      </w:r>
      <w:r w:rsidR="00E61D8F">
        <w:rPr>
          <w:rtl/>
          <w:lang w:bidi="fa-IR"/>
        </w:rPr>
        <w:t>ی</w:t>
      </w:r>
      <w:r>
        <w:rPr>
          <w:rtl/>
          <w:lang w:bidi="fa-IR"/>
        </w:rPr>
        <w:t xml:space="preserve"> آمدنش و راه</w:t>
      </w:r>
      <w:r w:rsidR="00E61D8F">
        <w:rPr>
          <w:rtl/>
          <w:lang w:bidi="fa-IR"/>
        </w:rPr>
        <w:t xml:space="preserve"> </w:t>
      </w:r>
      <w:r>
        <w:rPr>
          <w:rtl/>
          <w:lang w:bidi="fa-IR"/>
        </w:rPr>
        <w:t>ها</w:t>
      </w:r>
      <w:r w:rsidR="00E61D8F">
        <w:rPr>
          <w:rtl/>
          <w:lang w:bidi="fa-IR"/>
        </w:rPr>
        <w:t>ی</w:t>
      </w:r>
      <w:r>
        <w:rPr>
          <w:rtl/>
          <w:lang w:bidi="fa-IR"/>
        </w:rPr>
        <w:t xml:space="preserve"> وسوسه</w:t>
      </w:r>
      <w:r w:rsidR="00E61D8F">
        <w:rPr>
          <w:rtl/>
          <w:lang w:bidi="fa-IR"/>
        </w:rPr>
        <w:t xml:space="preserve"> </w:t>
      </w:r>
      <w:r>
        <w:rPr>
          <w:rtl/>
          <w:lang w:bidi="fa-IR"/>
        </w:rPr>
        <w:t>اش قادر نباش</w:t>
      </w:r>
      <w:r w:rsidR="00E61D8F">
        <w:rPr>
          <w:rtl/>
          <w:lang w:bidi="fa-IR"/>
        </w:rPr>
        <w:t>ی</w:t>
      </w:r>
      <w:r>
        <w:rPr>
          <w:rtl/>
          <w:lang w:bidi="fa-IR"/>
        </w:rPr>
        <w:t xml:space="preserve"> جز با مراقبت و استقامت هم</w:t>
      </w:r>
      <w:r w:rsidR="00E61D8F">
        <w:rPr>
          <w:rtl/>
          <w:lang w:bidi="fa-IR"/>
        </w:rPr>
        <w:t>ی</w:t>
      </w:r>
      <w:r>
        <w:rPr>
          <w:rtl/>
          <w:lang w:bidi="fa-IR"/>
        </w:rPr>
        <w:t>شگ</w:t>
      </w:r>
      <w:r w:rsidR="00E61D8F">
        <w:rPr>
          <w:rtl/>
          <w:lang w:bidi="fa-IR"/>
        </w:rPr>
        <w:t>ی</w:t>
      </w:r>
      <w:r>
        <w:rPr>
          <w:rtl/>
          <w:lang w:bidi="fa-IR"/>
        </w:rPr>
        <w:t xml:space="preserve"> بر بساط خدمت و ه</w:t>
      </w:r>
      <w:r w:rsidR="00E61D8F">
        <w:rPr>
          <w:rtl/>
          <w:lang w:bidi="fa-IR"/>
        </w:rPr>
        <w:t>ی</w:t>
      </w:r>
      <w:r>
        <w:rPr>
          <w:rtl/>
          <w:lang w:bidi="fa-IR"/>
        </w:rPr>
        <w:t>بت و ترس از خدا و کثرت ذکر</w:t>
      </w:r>
      <w:r w:rsidR="009B4C06">
        <w:rPr>
          <w:rtl/>
          <w:lang w:bidi="fa-IR"/>
        </w:rPr>
        <w:t xml:space="preserve">، </w:t>
      </w:r>
      <w:r>
        <w:rPr>
          <w:rtl/>
          <w:lang w:bidi="fa-IR"/>
        </w:rPr>
        <w:t>اما کس</w:t>
      </w:r>
      <w:r w:rsidR="00E61D8F">
        <w:rPr>
          <w:rtl/>
          <w:lang w:bidi="fa-IR"/>
        </w:rPr>
        <w:t>ی</w:t>
      </w:r>
      <w:r>
        <w:rPr>
          <w:rtl/>
          <w:lang w:bidi="fa-IR"/>
        </w:rPr>
        <w:t xml:space="preserve"> که اوقاتش را به بطالت م</w:t>
      </w:r>
      <w:r w:rsidR="00E61D8F">
        <w:rPr>
          <w:rtl/>
          <w:lang w:bidi="fa-IR"/>
        </w:rPr>
        <w:t xml:space="preserve">ی </w:t>
      </w:r>
      <w:r>
        <w:rPr>
          <w:rtl/>
          <w:lang w:bidi="fa-IR"/>
        </w:rPr>
        <w:t>گذراند ناگر</w:t>
      </w:r>
      <w:r w:rsidR="00E61D8F">
        <w:rPr>
          <w:rtl/>
          <w:lang w:bidi="fa-IR"/>
        </w:rPr>
        <w:t>ی</w:t>
      </w:r>
      <w:r>
        <w:rPr>
          <w:rtl/>
          <w:lang w:bidi="fa-IR"/>
        </w:rPr>
        <w:t>ز شکار ش</w:t>
      </w:r>
      <w:r w:rsidR="00E61D8F">
        <w:rPr>
          <w:rtl/>
          <w:lang w:bidi="fa-IR"/>
        </w:rPr>
        <w:t>ی</w:t>
      </w:r>
      <w:r>
        <w:rPr>
          <w:rtl/>
          <w:lang w:bidi="fa-IR"/>
        </w:rPr>
        <w:t>طان است</w:t>
      </w:r>
      <w:r w:rsidR="009B4C06">
        <w:rPr>
          <w:rtl/>
          <w:lang w:bidi="fa-IR"/>
        </w:rPr>
        <w:t xml:space="preserve">... </w:t>
      </w:r>
    </w:p>
    <w:p w:rsidR="0049138A" w:rsidRDefault="0049138A" w:rsidP="0049138A">
      <w:pPr>
        <w:pStyle w:val="libNormal"/>
        <w:rPr>
          <w:rtl/>
          <w:lang w:bidi="fa-IR"/>
        </w:rPr>
      </w:pPr>
      <w:r>
        <w:rPr>
          <w:rtl/>
          <w:lang w:bidi="fa-IR"/>
        </w:rPr>
        <w:lastRenderedPageBreak/>
        <w:t>پس به ر</w:t>
      </w:r>
      <w:r w:rsidR="00E61D8F">
        <w:rPr>
          <w:rtl/>
          <w:lang w:bidi="fa-IR"/>
        </w:rPr>
        <w:t>ی</w:t>
      </w:r>
      <w:r>
        <w:rPr>
          <w:rtl/>
          <w:lang w:bidi="fa-IR"/>
        </w:rPr>
        <w:t>سمان محکم و مطمئن اله</w:t>
      </w:r>
      <w:r w:rsidR="00E61D8F">
        <w:rPr>
          <w:rtl/>
          <w:lang w:bidi="fa-IR"/>
        </w:rPr>
        <w:t>ی</w:t>
      </w:r>
      <w:r>
        <w:rPr>
          <w:rtl/>
          <w:lang w:bidi="fa-IR"/>
        </w:rPr>
        <w:t xml:space="preserve"> چنگ انداز که آن پناه بردن به خداست و ا</w:t>
      </w:r>
      <w:r w:rsidR="00E61D8F">
        <w:rPr>
          <w:rtl/>
          <w:lang w:bidi="fa-IR"/>
        </w:rPr>
        <w:t>ی</w:t>
      </w:r>
      <w:r>
        <w:rPr>
          <w:rtl/>
          <w:lang w:bidi="fa-IR"/>
        </w:rPr>
        <w:t>نکه واقعاً در هر نفس</w:t>
      </w:r>
      <w:r w:rsidR="00E61D8F">
        <w:rPr>
          <w:rtl/>
          <w:lang w:bidi="fa-IR"/>
        </w:rPr>
        <w:t>ی</w:t>
      </w:r>
      <w:r>
        <w:rPr>
          <w:rtl/>
          <w:lang w:bidi="fa-IR"/>
        </w:rPr>
        <w:t xml:space="preserve"> به او محتاج</w:t>
      </w:r>
      <w:r w:rsidR="00E61D8F">
        <w:rPr>
          <w:rtl/>
          <w:lang w:bidi="fa-IR"/>
        </w:rPr>
        <w:t>ی</w:t>
      </w:r>
      <w:r>
        <w:rPr>
          <w:rtl/>
          <w:lang w:bidi="fa-IR"/>
        </w:rPr>
        <w:t>م و</w:t>
      </w:r>
      <w:r w:rsidR="009B4C06">
        <w:rPr>
          <w:rtl/>
          <w:lang w:bidi="fa-IR"/>
        </w:rPr>
        <w:t xml:space="preserve"> (</w:t>
      </w:r>
      <w:r>
        <w:rPr>
          <w:rtl/>
          <w:lang w:bidi="fa-IR"/>
        </w:rPr>
        <w:t>آن</w:t>
      </w:r>
      <w:r w:rsidR="00E61D8F">
        <w:rPr>
          <w:rtl/>
          <w:lang w:bidi="fa-IR"/>
        </w:rPr>
        <w:t>ی</w:t>
      </w:r>
      <w:r>
        <w:rPr>
          <w:rtl/>
          <w:lang w:bidi="fa-IR"/>
        </w:rPr>
        <w:t xml:space="preserve"> خود را از شرّ او ا</w:t>
      </w:r>
      <w:r w:rsidR="00E61D8F">
        <w:rPr>
          <w:rtl/>
          <w:lang w:bidi="fa-IR"/>
        </w:rPr>
        <w:t>ی</w:t>
      </w:r>
      <w:r>
        <w:rPr>
          <w:rtl/>
          <w:lang w:bidi="fa-IR"/>
        </w:rPr>
        <w:t>من ندان و</w:t>
      </w:r>
      <w:r w:rsidR="009B4C06">
        <w:rPr>
          <w:rtl/>
          <w:lang w:bidi="fa-IR"/>
        </w:rPr>
        <w:t xml:space="preserve">) </w:t>
      </w:r>
      <w:r>
        <w:rPr>
          <w:rtl/>
          <w:lang w:bidi="fa-IR"/>
        </w:rPr>
        <w:t>چون عبادتت را نزد تو جلوه دهد فر</w:t>
      </w:r>
      <w:r w:rsidR="00E61D8F">
        <w:rPr>
          <w:rtl/>
          <w:lang w:bidi="fa-IR"/>
        </w:rPr>
        <w:t>ی</w:t>
      </w:r>
      <w:r>
        <w:rPr>
          <w:rtl/>
          <w:lang w:bidi="fa-IR"/>
        </w:rPr>
        <w:t>ب مخور ز</w:t>
      </w:r>
      <w:r w:rsidR="00E61D8F">
        <w:rPr>
          <w:rtl/>
          <w:lang w:bidi="fa-IR"/>
        </w:rPr>
        <w:t>ی</w:t>
      </w:r>
      <w:r>
        <w:rPr>
          <w:rtl/>
          <w:lang w:bidi="fa-IR"/>
        </w:rPr>
        <w:t>را که او</w:t>
      </w:r>
      <w:r w:rsidR="009B4C06">
        <w:rPr>
          <w:rtl/>
          <w:lang w:bidi="fa-IR"/>
        </w:rPr>
        <w:t xml:space="preserve"> (</w:t>
      </w:r>
      <w:r>
        <w:rPr>
          <w:rtl/>
          <w:lang w:bidi="fa-IR"/>
        </w:rPr>
        <w:t>هر کس</w:t>
      </w:r>
      <w:r w:rsidR="00E61D8F">
        <w:rPr>
          <w:rtl/>
          <w:lang w:bidi="fa-IR"/>
        </w:rPr>
        <w:t>ی</w:t>
      </w:r>
      <w:r>
        <w:rPr>
          <w:rtl/>
          <w:lang w:bidi="fa-IR"/>
        </w:rPr>
        <w:t xml:space="preserve"> را به گونه</w:t>
      </w:r>
      <w:r w:rsidR="00E61D8F">
        <w:rPr>
          <w:rtl/>
          <w:lang w:bidi="fa-IR"/>
        </w:rPr>
        <w:t xml:space="preserve"> </w:t>
      </w:r>
      <w:r>
        <w:rPr>
          <w:rtl/>
          <w:lang w:bidi="fa-IR"/>
        </w:rPr>
        <w:t>ا</w:t>
      </w:r>
      <w:r w:rsidR="00E61D8F">
        <w:rPr>
          <w:rtl/>
          <w:lang w:bidi="fa-IR"/>
        </w:rPr>
        <w:t>ی</w:t>
      </w:r>
      <w:r>
        <w:rPr>
          <w:rtl/>
          <w:lang w:bidi="fa-IR"/>
        </w:rPr>
        <w:t xml:space="preserve"> و وس</w:t>
      </w:r>
      <w:r w:rsidR="00E61D8F">
        <w:rPr>
          <w:rtl/>
          <w:lang w:bidi="fa-IR"/>
        </w:rPr>
        <w:t>ی</w:t>
      </w:r>
      <w:r>
        <w:rPr>
          <w:rtl/>
          <w:lang w:bidi="fa-IR"/>
        </w:rPr>
        <w:t>له</w:t>
      </w:r>
      <w:r w:rsidR="00E61D8F">
        <w:rPr>
          <w:rtl/>
          <w:lang w:bidi="fa-IR"/>
        </w:rPr>
        <w:t xml:space="preserve"> </w:t>
      </w:r>
      <w:r>
        <w:rPr>
          <w:rtl/>
          <w:lang w:bidi="fa-IR"/>
        </w:rPr>
        <w:t>ا</w:t>
      </w:r>
      <w:r w:rsidR="00E61D8F">
        <w:rPr>
          <w:rtl/>
          <w:lang w:bidi="fa-IR"/>
        </w:rPr>
        <w:t>ی</w:t>
      </w:r>
      <w:r>
        <w:rPr>
          <w:rtl/>
          <w:lang w:bidi="fa-IR"/>
        </w:rPr>
        <w:t xml:space="preserve"> م</w:t>
      </w:r>
      <w:r w:rsidR="00E61D8F">
        <w:rPr>
          <w:rtl/>
          <w:lang w:bidi="fa-IR"/>
        </w:rPr>
        <w:t xml:space="preserve">ی </w:t>
      </w:r>
      <w:r>
        <w:rPr>
          <w:rtl/>
          <w:lang w:bidi="fa-IR"/>
        </w:rPr>
        <w:t>فر</w:t>
      </w:r>
      <w:r w:rsidR="00E61D8F">
        <w:rPr>
          <w:rtl/>
          <w:lang w:bidi="fa-IR"/>
        </w:rPr>
        <w:t>ی</w:t>
      </w:r>
      <w:r>
        <w:rPr>
          <w:rtl/>
          <w:lang w:bidi="fa-IR"/>
        </w:rPr>
        <w:t>بد و</w:t>
      </w:r>
      <w:r w:rsidR="009B4C06">
        <w:rPr>
          <w:rtl/>
          <w:lang w:bidi="fa-IR"/>
        </w:rPr>
        <w:t xml:space="preserve">) </w:t>
      </w:r>
      <w:r>
        <w:rPr>
          <w:rtl/>
          <w:lang w:bidi="fa-IR"/>
        </w:rPr>
        <w:t>نود و نه درِ خ</w:t>
      </w:r>
      <w:r w:rsidR="00E61D8F">
        <w:rPr>
          <w:rtl/>
          <w:lang w:bidi="fa-IR"/>
        </w:rPr>
        <w:t>ی</w:t>
      </w:r>
      <w:r>
        <w:rPr>
          <w:rtl/>
          <w:lang w:bidi="fa-IR"/>
        </w:rPr>
        <w:t>ر را در برابرت م</w:t>
      </w:r>
      <w:r w:rsidR="00E61D8F">
        <w:rPr>
          <w:rtl/>
          <w:lang w:bidi="fa-IR"/>
        </w:rPr>
        <w:t xml:space="preserve">ی </w:t>
      </w:r>
      <w:r>
        <w:rPr>
          <w:rtl/>
          <w:lang w:bidi="fa-IR"/>
        </w:rPr>
        <w:t>گشا</w:t>
      </w:r>
      <w:r w:rsidR="00E61D8F">
        <w:rPr>
          <w:rtl/>
          <w:lang w:bidi="fa-IR"/>
        </w:rPr>
        <w:t>ی</w:t>
      </w:r>
      <w:r>
        <w:rPr>
          <w:rtl/>
          <w:lang w:bidi="fa-IR"/>
        </w:rPr>
        <w:t>د تا در صدم تو را ص</w:t>
      </w:r>
      <w:r w:rsidR="00E61D8F">
        <w:rPr>
          <w:rtl/>
          <w:lang w:bidi="fa-IR"/>
        </w:rPr>
        <w:t>ی</w:t>
      </w:r>
      <w:r>
        <w:rPr>
          <w:rtl/>
          <w:lang w:bidi="fa-IR"/>
        </w:rPr>
        <w:t>د کند پس با مخالفت کردن با او به وس</w:t>
      </w:r>
      <w:r w:rsidR="00E61D8F">
        <w:rPr>
          <w:rtl/>
          <w:lang w:bidi="fa-IR"/>
        </w:rPr>
        <w:t>ی</w:t>
      </w:r>
      <w:r>
        <w:rPr>
          <w:rtl/>
          <w:lang w:bidi="fa-IR"/>
        </w:rPr>
        <w:t>له بستن راه و ضد</w:t>
      </w:r>
      <w:r w:rsidR="00E61D8F">
        <w:rPr>
          <w:rtl/>
          <w:lang w:bidi="fa-IR"/>
        </w:rPr>
        <w:t>ی</w:t>
      </w:r>
      <w:r>
        <w:rPr>
          <w:rtl/>
          <w:lang w:bidi="fa-IR"/>
        </w:rPr>
        <w:t>ت با خواسته</w:t>
      </w:r>
      <w:r w:rsidR="00E61D8F">
        <w:rPr>
          <w:rtl/>
          <w:lang w:bidi="fa-IR"/>
        </w:rPr>
        <w:t xml:space="preserve"> </w:t>
      </w:r>
      <w:r>
        <w:rPr>
          <w:rtl/>
          <w:lang w:bidi="fa-IR"/>
        </w:rPr>
        <w:t>ها</w:t>
      </w:r>
      <w:r w:rsidR="00E61D8F">
        <w:rPr>
          <w:rtl/>
          <w:lang w:bidi="fa-IR"/>
        </w:rPr>
        <w:t>ی</w:t>
      </w:r>
      <w:r>
        <w:rPr>
          <w:rtl/>
          <w:lang w:bidi="fa-IR"/>
        </w:rPr>
        <w:t>ش با او به مقابله برخ</w:t>
      </w:r>
      <w:r w:rsidR="00E61D8F">
        <w:rPr>
          <w:rtl/>
          <w:lang w:bidi="fa-IR"/>
        </w:rPr>
        <w:t>ی</w:t>
      </w:r>
      <w:r>
        <w:rPr>
          <w:rtl/>
          <w:lang w:bidi="fa-IR"/>
        </w:rPr>
        <w:t>ز</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445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پناه به خدا که بسا هم</w:t>
      </w:r>
      <w:r w:rsidR="00E61D8F">
        <w:rPr>
          <w:rtl/>
          <w:lang w:bidi="fa-IR"/>
        </w:rPr>
        <w:t>ی</w:t>
      </w:r>
      <w:r>
        <w:rPr>
          <w:rtl/>
          <w:lang w:bidi="fa-IR"/>
        </w:rPr>
        <w:t>ن استعاذه ما و دشمن</w:t>
      </w:r>
      <w:r w:rsidR="00E61D8F">
        <w:rPr>
          <w:rtl/>
          <w:lang w:bidi="fa-IR"/>
        </w:rPr>
        <w:t>ی</w:t>
      </w:r>
      <w:r>
        <w:rPr>
          <w:rtl/>
          <w:lang w:bidi="fa-IR"/>
        </w:rPr>
        <w:t xml:space="preserve"> ما با او به دستور خود او باشد</w:t>
      </w:r>
      <w:r w:rsidR="009B4C06">
        <w:rPr>
          <w:rtl/>
          <w:lang w:bidi="fa-IR"/>
        </w:rPr>
        <w:t xml:space="preserve">! </w:t>
      </w:r>
    </w:p>
    <w:p w:rsidR="0049138A" w:rsidRDefault="0049138A" w:rsidP="0049138A">
      <w:pPr>
        <w:pStyle w:val="libNormal"/>
        <w:rPr>
          <w:rtl/>
          <w:lang w:bidi="fa-IR"/>
        </w:rPr>
      </w:pPr>
      <w:r>
        <w:rPr>
          <w:rtl/>
          <w:lang w:bidi="fa-IR"/>
        </w:rPr>
        <w:t>نوشته</w:t>
      </w:r>
      <w:r w:rsidR="00E61D8F">
        <w:rPr>
          <w:rtl/>
          <w:lang w:bidi="fa-IR"/>
        </w:rPr>
        <w:t xml:space="preserve"> </w:t>
      </w:r>
      <w:r>
        <w:rPr>
          <w:rtl/>
          <w:lang w:bidi="fa-IR"/>
        </w:rPr>
        <w:t xml:space="preserve">اند که </w:t>
      </w:r>
      <w:r w:rsidR="00E61D8F">
        <w:rPr>
          <w:rtl/>
          <w:lang w:bidi="fa-IR"/>
        </w:rPr>
        <w:t>ی</w:t>
      </w:r>
      <w:r>
        <w:rPr>
          <w:rtl/>
          <w:lang w:bidi="fa-IR"/>
        </w:rPr>
        <w:t>ک</w:t>
      </w:r>
      <w:r w:rsidR="00E61D8F">
        <w:rPr>
          <w:rtl/>
          <w:lang w:bidi="fa-IR"/>
        </w:rPr>
        <w:t>ی</w:t>
      </w:r>
      <w:r>
        <w:rPr>
          <w:rtl/>
          <w:lang w:bidi="fa-IR"/>
        </w:rPr>
        <w:t xml:space="preserve"> از علما</w:t>
      </w:r>
      <w:r w:rsidR="009B4C06">
        <w:rPr>
          <w:rtl/>
          <w:lang w:bidi="fa-IR"/>
        </w:rPr>
        <w:t xml:space="preserve">، </w:t>
      </w:r>
      <w:r>
        <w:rPr>
          <w:rtl/>
          <w:lang w:bidi="fa-IR"/>
        </w:rPr>
        <w:t>قلم به دست گرفت تا کتاب</w:t>
      </w:r>
      <w:r w:rsidR="00E61D8F">
        <w:rPr>
          <w:rtl/>
          <w:lang w:bidi="fa-IR"/>
        </w:rPr>
        <w:t>ی</w:t>
      </w:r>
      <w:r>
        <w:rPr>
          <w:rtl/>
          <w:lang w:bidi="fa-IR"/>
        </w:rPr>
        <w:t xml:space="preserve"> در دام</w:t>
      </w:r>
      <w:r w:rsidR="00E61D8F">
        <w:rPr>
          <w:rtl/>
          <w:lang w:bidi="fa-IR"/>
        </w:rPr>
        <w:t xml:space="preserve"> </w:t>
      </w:r>
      <w:r>
        <w:rPr>
          <w:rtl/>
          <w:lang w:bidi="fa-IR"/>
        </w:rPr>
        <w:t>ها و وسوسه</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 و ترسان</w:t>
      </w:r>
      <w:r w:rsidR="00E61D8F">
        <w:rPr>
          <w:rtl/>
          <w:lang w:bidi="fa-IR"/>
        </w:rPr>
        <w:t>ی</w:t>
      </w:r>
      <w:r>
        <w:rPr>
          <w:rtl/>
          <w:lang w:bidi="fa-IR"/>
        </w:rPr>
        <w:t>دن مردم از فر</w:t>
      </w:r>
      <w:r w:rsidR="00E61D8F">
        <w:rPr>
          <w:rtl/>
          <w:lang w:bidi="fa-IR"/>
        </w:rPr>
        <w:t>ی</w:t>
      </w:r>
      <w:r>
        <w:rPr>
          <w:rtl/>
          <w:lang w:bidi="fa-IR"/>
        </w:rPr>
        <w:t>ب خوردن از او بنو</w:t>
      </w:r>
      <w:r w:rsidR="00E61D8F">
        <w:rPr>
          <w:rtl/>
          <w:lang w:bidi="fa-IR"/>
        </w:rPr>
        <w:t>ی</w:t>
      </w:r>
      <w:r>
        <w:rPr>
          <w:rtl/>
          <w:lang w:bidi="fa-IR"/>
        </w:rPr>
        <w:t>سد</w:t>
      </w:r>
      <w:r w:rsidR="009B4C06">
        <w:rPr>
          <w:rtl/>
          <w:lang w:bidi="fa-IR"/>
        </w:rPr>
        <w:t xml:space="preserve">. </w:t>
      </w:r>
      <w:r>
        <w:rPr>
          <w:rtl/>
          <w:lang w:bidi="fa-IR"/>
        </w:rPr>
        <w:t xml:space="preserve">در همان وقت </w:t>
      </w:r>
      <w:r w:rsidR="00E61D8F">
        <w:rPr>
          <w:rtl/>
          <w:lang w:bidi="fa-IR"/>
        </w:rPr>
        <w:t>ی</w:t>
      </w:r>
      <w:r>
        <w:rPr>
          <w:rtl/>
          <w:lang w:bidi="fa-IR"/>
        </w:rPr>
        <w:t>ک</w:t>
      </w:r>
      <w:r w:rsidR="00E61D8F">
        <w:rPr>
          <w:rtl/>
          <w:lang w:bidi="fa-IR"/>
        </w:rPr>
        <w:t>ی</w:t>
      </w:r>
      <w:r>
        <w:rPr>
          <w:rtl/>
          <w:lang w:bidi="fa-IR"/>
        </w:rPr>
        <w:t xml:space="preserve"> از اخ</w:t>
      </w:r>
      <w:r w:rsidR="00E61D8F">
        <w:rPr>
          <w:rtl/>
          <w:lang w:bidi="fa-IR"/>
        </w:rPr>
        <w:t>ی</w:t>
      </w:r>
      <w:r>
        <w:rPr>
          <w:rtl/>
          <w:lang w:bidi="fa-IR"/>
        </w:rPr>
        <w:t>ار در عالم رؤ</w:t>
      </w:r>
      <w:r w:rsidR="00E61D8F">
        <w:rPr>
          <w:rtl/>
          <w:lang w:bidi="fa-IR"/>
        </w:rPr>
        <w:t>ی</w:t>
      </w:r>
      <w:r>
        <w:rPr>
          <w:rtl/>
          <w:lang w:bidi="fa-IR"/>
        </w:rPr>
        <w:t>ا و مکاشفه ش</w:t>
      </w:r>
      <w:r w:rsidR="00E61D8F">
        <w:rPr>
          <w:rtl/>
          <w:lang w:bidi="fa-IR"/>
        </w:rPr>
        <w:t>ی</w:t>
      </w:r>
      <w:r>
        <w:rPr>
          <w:rtl/>
          <w:lang w:bidi="fa-IR"/>
        </w:rPr>
        <w:t>طان را م</w:t>
      </w:r>
      <w:r w:rsidR="00E61D8F">
        <w:rPr>
          <w:rtl/>
          <w:lang w:bidi="fa-IR"/>
        </w:rPr>
        <w:t xml:space="preserve">ی </w:t>
      </w:r>
      <w:r>
        <w:rPr>
          <w:rtl/>
          <w:lang w:bidi="fa-IR"/>
        </w:rPr>
        <w:t>ب</w:t>
      </w:r>
      <w:r w:rsidR="00E61D8F">
        <w:rPr>
          <w:rtl/>
          <w:lang w:bidi="fa-IR"/>
        </w:rPr>
        <w:t>ی</w:t>
      </w:r>
      <w:r>
        <w:rPr>
          <w:rtl/>
          <w:lang w:bidi="fa-IR"/>
        </w:rPr>
        <w:t>ند و به او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ملعون</w:t>
      </w:r>
      <w:r w:rsidR="009B4C06">
        <w:rPr>
          <w:rtl/>
          <w:lang w:bidi="fa-IR"/>
        </w:rPr>
        <w:t xml:space="preserve">! </w:t>
      </w:r>
      <w:r>
        <w:rPr>
          <w:rtl/>
          <w:lang w:bidi="fa-IR"/>
        </w:rPr>
        <w:t>فلان آقا دارد</w:t>
      </w:r>
      <w:r w:rsidR="009B4C06">
        <w:rPr>
          <w:rtl/>
          <w:lang w:bidi="fa-IR"/>
        </w:rPr>
        <w:t xml:space="preserve"> (</w:t>
      </w:r>
      <w:r>
        <w:rPr>
          <w:rtl/>
          <w:lang w:bidi="fa-IR"/>
        </w:rPr>
        <w:t>با نوشتن کتاب</w:t>
      </w:r>
      <w:r w:rsidR="009B4C06">
        <w:rPr>
          <w:rtl/>
          <w:lang w:bidi="fa-IR"/>
        </w:rPr>
        <w:t xml:space="preserve">) </w:t>
      </w:r>
      <w:r>
        <w:rPr>
          <w:rtl/>
          <w:lang w:bidi="fa-IR"/>
        </w:rPr>
        <w:t>رسوا</w:t>
      </w:r>
      <w:r w:rsidR="00E61D8F">
        <w:rPr>
          <w:rtl/>
          <w:lang w:bidi="fa-IR"/>
        </w:rPr>
        <w:t>ی</w:t>
      </w:r>
      <w:r>
        <w:rPr>
          <w:rtl/>
          <w:lang w:bidi="fa-IR"/>
        </w:rPr>
        <w:t>ت م</w:t>
      </w:r>
      <w:r w:rsidR="00E61D8F">
        <w:rPr>
          <w:rtl/>
          <w:lang w:bidi="fa-IR"/>
        </w:rPr>
        <w:t xml:space="preserve">ی </w:t>
      </w:r>
      <w:r>
        <w:rPr>
          <w:rtl/>
          <w:lang w:bidi="fa-IR"/>
        </w:rPr>
        <w:t>کند</w:t>
      </w:r>
      <w:r w:rsidR="009B4C06">
        <w:rPr>
          <w:rtl/>
          <w:lang w:bidi="fa-IR"/>
        </w:rPr>
        <w:t xml:space="preserve">، </w:t>
      </w:r>
      <w:r>
        <w:rPr>
          <w:rtl/>
          <w:lang w:bidi="fa-IR"/>
        </w:rPr>
        <w:t>ک</w:t>
      </w:r>
      <w:r w:rsidR="00E61D8F">
        <w:rPr>
          <w:rtl/>
          <w:lang w:bidi="fa-IR"/>
        </w:rPr>
        <w:t>ی</w:t>
      </w:r>
      <w:r>
        <w:rPr>
          <w:rtl/>
          <w:lang w:bidi="fa-IR"/>
        </w:rPr>
        <w:t>دها</w:t>
      </w:r>
      <w:r w:rsidR="00E61D8F">
        <w:rPr>
          <w:rtl/>
          <w:lang w:bidi="fa-IR"/>
        </w:rPr>
        <w:t>ی</w:t>
      </w:r>
      <w:r>
        <w:rPr>
          <w:rtl/>
          <w:lang w:bidi="fa-IR"/>
        </w:rPr>
        <w:t>ت را به مردم بازگو خواهد کرد</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مسخره</w:t>
      </w:r>
      <w:r w:rsidR="00E61D8F">
        <w:rPr>
          <w:rtl/>
          <w:lang w:bidi="fa-IR"/>
        </w:rPr>
        <w:t xml:space="preserve"> </w:t>
      </w:r>
      <w:r>
        <w:rPr>
          <w:rtl/>
          <w:lang w:bidi="fa-IR"/>
        </w:rPr>
        <w:t>اش نموده</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کتاب را هم به دستور خود من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م</w:t>
      </w:r>
      <w:r w:rsidR="00E61D8F">
        <w:rPr>
          <w:rtl/>
          <w:lang w:bidi="fa-IR"/>
        </w:rPr>
        <w:t xml:space="preserve">ی </w:t>
      </w:r>
      <w:r>
        <w:rPr>
          <w:rtl/>
          <w:lang w:bidi="fa-IR"/>
        </w:rPr>
        <w:t>پرسد</w:t>
      </w:r>
      <w:r w:rsidR="009B4C06">
        <w:rPr>
          <w:rtl/>
          <w:lang w:bidi="fa-IR"/>
        </w:rPr>
        <w:t xml:space="preserve">: </w:t>
      </w:r>
      <w:r>
        <w:rPr>
          <w:rtl/>
          <w:lang w:bidi="fa-IR"/>
        </w:rPr>
        <w:t>چطور</w:t>
      </w:r>
      <w:r w:rsidR="009B4C06">
        <w:rPr>
          <w:rtl/>
          <w:lang w:bidi="fa-IR"/>
        </w:rPr>
        <w:t xml:space="preserve">؟ </w:t>
      </w:r>
      <w:r>
        <w:rPr>
          <w:rtl/>
          <w:lang w:bidi="fa-IR"/>
        </w:rPr>
        <w:t>پاسخ م</w:t>
      </w:r>
      <w:r w:rsidR="00E61D8F">
        <w:rPr>
          <w:rtl/>
          <w:lang w:bidi="fa-IR"/>
        </w:rPr>
        <w:t xml:space="preserve">ی </w:t>
      </w:r>
      <w:r>
        <w:rPr>
          <w:rtl/>
          <w:lang w:bidi="fa-IR"/>
        </w:rPr>
        <w:t>دهد</w:t>
      </w:r>
      <w:r w:rsidR="009B4C06">
        <w:rPr>
          <w:rtl/>
          <w:lang w:bidi="fa-IR"/>
        </w:rPr>
        <w:t xml:space="preserve">: </w:t>
      </w:r>
      <w:r>
        <w:rPr>
          <w:rtl/>
          <w:lang w:bidi="fa-IR"/>
        </w:rPr>
        <w:t>من در دلش وسوسه انداختم که تو عالم</w:t>
      </w:r>
      <w:r w:rsidR="00E61D8F">
        <w:rPr>
          <w:rtl/>
          <w:lang w:bidi="fa-IR"/>
        </w:rPr>
        <w:t>ی</w:t>
      </w:r>
      <w:r w:rsidR="009B4C06">
        <w:rPr>
          <w:rtl/>
          <w:lang w:bidi="fa-IR"/>
        </w:rPr>
        <w:t xml:space="preserve">، </w:t>
      </w:r>
      <w:r>
        <w:rPr>
          <w:rtl/>
          <w:lang w:bidi="fa-IR"/>
        </w:rPr>
        <w:t>علم خودت را ظاهر کن</w:t>
      </w:r>
      <w:r w:rsidR="009B4C06">
        <w:rPr>
          <w:rtl/>
          <w:lang w:bidi="fa-IR"/>
        </w:rPr>
        <w:t xml:space="preserve">! </w:t>
      </w:r>
      <w:r w:rsidR="009B4C06" w:rsidRPr="00FB19B7">
        <w:rPr>
          <w:rStyle w:val="libFootnotenumChar"/>
          <w:rtl/>
          <w:lang w:bidi="fa-IR"/>
        </w:rPr>
        <w:t>(</w:t>
      </w:r>
      <w:r w:rsidRPr="00FB19B7">
        <w:rPr>
          <w:rStyle w:val="libFootnotenumChar"/>
          <w:rtl/>
        </w:rPr>
        <w:t>446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خدا پناه م</w:t>
      </w:r>
      <w:r w:rsidR="00E61D8F">
        <w:rPr>
          <w:rtl/>
          <w:lang w:bidi="fa-IR"/>
        </w:rPr>
        <w:t xml:space="preserve">ی </w:t>
      </w:r>
      <w:r>
        <w:rPr>
          <w:rtl/>
          <w:lang w:bidi="fa-IR"/>
        </w:rPr>
        <w:t>بر</w:t>
      </w:r>
      <w:r w:rsidR="00E61D8F">
        <w:rPr>
          <w:rtl/>
          <w:lang w:bidi="fa-IR"/>
        </w:rPr>
        <w:t>ی</w:t>
      </w:r>
      <w:r>
        <w:rPr>
          <w:rtl/>
          <w:lang w:bidi="fa-IR"/>
        </w:rPr>
        <w:t>م</w:t>
      </w:r>
      <w:r w:rsidR="009B4C06">
        <w:rPr>
          <w:rtl/>
          <w:lang w:bidi="fa-IR"/>
        </w:rPr>
        <w:t xml:space="preserve">! </w:t>
      </w:r>
      <w:r>
        <w:rPr>
          <w:rtl/>
          <w:lang w:bidi="fa-IR"/>
        </w:rPr>
        <w:t>خودش هم نم</w:t>
      </w:r>
      <w:r w:rsidR="00E61D8F">
        <w:rPr>
          <w:rtl/>
          <w:lang w:bidi="fa-IR"/>
        </w:rPr>
        <w:t xml:space="preserve">ی </w:t>
      </w:r>
      <w:r>
        <w:rPr>
          <w:rtl/>
          <w:lang w:bidi="fa-IR"/>
        </w:rPr>
        <w:t>فهمد و اسم کتابش را هم رد ش</w:t>
      </w:r>
      <w:r w:rsidR="00E61D8F">
        <w:rPr>
          <w:rtl/>
          <w:lang w:bidi="fa-IR"/>
        </w:rPr>
        <w:t>ی</w:t>
      </w:r>
      <w:r>
        <w:rPr>
          <w:rtl/>
          <w:lang w:bidi="fa-IR"/>
        </w:rPr>
        <w:t>طان گذاشته ول</w:t>
      </w:r>
      <w:r w:rsidR="00E61D8F">
        <w:rPr>
          <w:rtl/>
          <w:lang w:bidi="fa-IR"/>
        </w:rPr>
        <w:t>ی</w:t>
      </w:r>
      <w:r>
        <w:rPr>
          <w:rtl/>
          <w:lang w:bidi="fa-IR"/>
        </w:rPr>
        <w:t xml:space="preserve"> حق</w:t>
      </w:r>
      <w:r w:rsidR="00E61D8F">
        <w:rPr>
          <w:rtl/>
          <w:lang w:bidi="fa-IR"/>
        </w:rPr>
        <w:t>ی</w:t>
      </w:r>
      <w:r>
        <w:rPr>
          <w:rtl/>
          <w:lang w:bidi="fa-IR"/>
        </w:rPr>
        <w:t>قتش فرمانبردار</w:t>
      </w:r>
      <w:r w:rsidR="00E61D8F">
        <w:rPr>
          <w:rtl/>
          <w:lang w:bidi="fa-IR"/>
        </w:rPr>
        <w:t>ی</w:t>
      </w:r>
      <w:r>
        <w:rPr>
          <w:rtl/>
          <w:lang w:bidi="fa-IR"/>
        </w:rPr>
        <w:t xml:space="preserve"> از اوست</w:t>
      </w:r>
      <w:r w:rsidR="009B4C06">
        <w:rPr>
          <w:rtl/>
          <w:lang w:bidi="fa-IR"/>
        </w:rPr>
        <w:t xml:space="preserve">. </w:t>
      </w:r>
    </w:p>
    <w:p w:rsidR="0049138A" w:rsidRDefault="0049138A" w:rsidP="0049138A">
      <w:pPr>
        <w:pStyle w:val="libNormal"/>
        <w:rPr>
          <w:rtl/>
          <w:lang w:bidi="fa-IR"/>
        </w:rPr>
      </w:pPr>
      <w:r>
        <w:rPr>
          <w:rtl/>
          <w:lang w:bidi="fa-IR"/>
        </w:rPr>
        <w:t xml:space="preserve">از </w:t>
      </w:r>
      <w:r w:rsidR="00E61D8F">
        <w:rPr>
          <w:rtl/>
          <w:lang w:bidi="fa-IR"/>
        </w:rPr>
        <w:t>ی</w:t>
      </w:r>
      <w:r>
        <w:rPr>
          <w:rtl/>
          <w:lang w:bidi="fa-IR"/>
        </w:rPr>
        <w:t>ک</w:t>
      </w:r>
      <w:r w:rsidR="00E61D8F">
        <w:rPr>
          <w:rtl/>
          <w:lang w:bidi="fa-IR"/>
        </w:rPr>
        <w:t>ی</w:t>
      </w:r>
      <w:r>
        <w:rPr>
          <w:rtl/>
          <w:lang w:bidi="fa-IR"/>
        </w:rPr>
        <w:t xml:space="preserve"> از علما پرس</w:t>
      </w:r>
      <w:r w:rsidR="00E61D8F">
        <w:rPr>
          <w:rtl/>
          <w:lang w:bidi="fa-IR"/>
        </w:rPr>
        <w:t>ی</w:t>
      </w:r>
      <w:r>
        <w:rPr>
          <w:rtl/>
          <w:lang w:bidi="fa-IR"/>
        </w:rPr>
        <w:t>دند</w:t>
      </w:r>
      <w:r w:rsidR="009B4C06">
        <w:rPr>
          <w:rtl/>
          <w:lang w:bidi="fa-IR"/>
        </w:rPr>
        <w:t xml:space="preserve">: </w:t>
      </w:r>
      <w:r>
        <w:rPr>
          <w:rtl/>
          <w:lang w:bidi="fa-IR"/>
        </w:rPr>
        <w:t>آ</w:t>
      </w:r>
      <w:r w:rsidR="00E61D8F">
        <w:rPr>
          <w:rtl/>
          <w:lang w:bidi="fa-IR"/>
        </w:rPr>
        <w:t>ی</w:t>
      </w:r>
      <w:r>
        <w:rPr>
          <w:rtl/>
          <w:lang w:bidi="fa-IR"/>
        </w:rPr>
        <w:t>ا در روا</w:t>
      </w:r>
      <w:r w:rsidR="00E61D8F">
        <w:rPr>
          <w:rtl/>
          <w:lang w:bidi="fa-IR"/>
        </w:rPr>
        <w:t>ی</w:t>
      </w:r>
      <w:r>
        <w:rPr>
          <w:rtl/>
          <w:lang w:bidi="fa-IR"/>
        </w:rPr>
        <w:t xml:space="preserve">ات وارده </w:t>
      </w:r>
      <w:r w:rsidR="003366B4">
        <w:rPr>
          <w:rtl/>
          <w:lang w:bidi="fa-IR"/>
        </w:rPr>
        <w:t>درباره</w:t>
      </w:r>
      <w:r>
        <w:rPr>
          <w:rtl/>
          <w:lang w:bidi="fa-IR"/>
        </w:rPr>
        <w:t xml:space="preserve"> ش</w:t>
      </w:r>
      <w:r w:rsidR="00E61D8F">
        <w:rPr>
          <w:rtl/>
          <w:lang w:bidi="fa-IR"/>
        </w:rPr>
        <w:t>ی</w:t>
      </w:r>
      <w:r>
        <w:rPr>
          <w:rtl/>
          <w:lang w:bidi="fa-IR"/>
        </w:rPr>
        <w:t>طان چن</w:t>
      </w:r>
      <w:r w:rsidR="00E61D8F">
        <w:rPr>
          <w:rtl/>
          <w:lang w:bidi="fa-IR"/>
        </w:rPr>
        <w:t>ی</w:t>
      </w:r>
      <w:r>
        <w:rPr>
          <w:rtl/>
          <w:lang w:bidi="fa-IR"/>
        </w:rPr>
        <w:t>ن آمده که او مثل بشر و ح</w:t>
      </w:r>
      <w:r w:rsidR="00E61D8F">
        <w:rPr>
          <w:rtl/>
          <w:lang w:bidi="fa-IR"/>
        </w:rPr>
        <w:t>ی</w:t>
      </w:r>
      <w:r>
        <w:rPr>
          <w:rtl/>
          <w:lang w:bidi="fa-IR"/>
        </w:rPr>
        <w:t xml:space="preserve">وان خواب دارد </w:t>
      </w:r>
      <w:r w:rsidR="00E61D8F">
        <w:rPr>
          <w:rtl/>
          <w:lang w:bidi="fa-IR"/>
        </w:rPr>
        <w:t>ی</w:t>
      </w:r>
      <w:r>
        <w:rPr>
          <w:rtl/>
          <w:lang w:bidi="fa-IR"/>
        </w:rPr>
        <w:t>ا نه</w:t>
      </w:r>
      <w:r w:rsidR="009B4C06">
        <w:rPr>
          <w:rtl/>
          <w:lang w:bidi="fa-IR"/>
        </w:rPr>
        <w:t xml:space="preserve">؟ </w:t>
      </w:r>
      <w:r>
        <w:rPr>
          <w:rtl/>
          <w:lang w:bidi="fa-IR"/>
        </w:rPr>
        <w:t>تبسم</w:t>
      </w:r>
      <w:r w:rsidR="00E61D8F">
        <w:rPr>
          <w:rtl/>
          <w:lang w:bidi="fa-IR"/>
        </w:rPr>
        <w:t>ی</w:t>
      </w:r>
      <w:r>
        <w:rPr>
          <w:rtl/>
          <w:lang w:bidi="fa-IR"/>
        </w:rPr>
        <w:t xml:space="preserve"> کرد و فرمود</w:t>
      </w:r>
      <w:r w:rsidR="009B4C06">
        <w:rPr>
          <w:rtl/>
          <w:lang w:bidi="fa-IR"/>
        </w:rPr>
        <w:t xml:space="preserve">: </w:t>
      </w:r>
      <w:r>
        <w:rPr>
          <w:rtl/>
          <w:lang w:bidi="fa-IR"/>
        </w:rPr>
        <w:t>اگر ش</w:t>
      </w:r>
      <w:r w:rsidR="00E61D8F">
        <w:rPr>
          <w:rtl/>
          <w:lang w:bidi="fa-IR"/>
        </w:rPr>
        <w:t>ی</w:t>
      </w:r>
      <w:r>
        <w:rPr>
          <w:rtl/>
          <w:lang w:bidi="fa-IR"/>
        </w:rPr>
        <w:t>طان خواب داشت که ما قدر</w:t>
      </w:r>
      <w:r w:rsidR="00E61D8F">
        <w:rPr>
          <w:rtl/>
          <w:lang w:bidi="fa-IR"/>
        </w:rPr>
        <w:t>ی</w:t>
      </w:r>
      <w:r>
        <w:rPr>
          <w:rtl/>
          <w:lang w:bidi="fa-IR"/>
        </w:rPr>
        <w:t xml:space="preserve"> راحت بود</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او دشمن سرسخت ماست و دائماً در کم</w:t>
      </w:r>
      <w:r w:rsidR="00E61D8F">
        <w:rPr>
          <w:rtl/>
          <w:lang w:bidi="fa-IR"/>
        </w:rPr>
        <w:t>ی</w:t>
      </w:r>
      <w:r>
        <w:rPr>
          <w:rtl/>
          <w:lang w:bidi="fa-IR"/>
        </w:rPr>
        <w:t>ن است و لحظه</w:t>
      </w:r>
      <w:r w:rsidR="00E61D8F">
        <w:rPr>
          <w:rtl/>
          <w:lang w:bidi="fa-IR"/>
        </w:rPr>
        <w:t xml:space="preserve"> </w:t>
      </w:r>
      <w:r>
        <w:rPr>
          <w:rtl/>
          <w:lang w:bidi="fa-IR"/>
        </w:rPr>
        <w:t>ا</w:t>
      </w:r>
      <w:r w:rsidR="00E61D8F">
        <w:rPr>
          <w:rtl/>
          <w:lang w:bidi="fa-IR"/>
        </w:rPr>
        <w:t>ی</w:t>
      </w:r>
      <w:r>
        <w:rPr>
          <w:rtl/>
          <w:lang w:bidi="fa-IR"/>
        </w:rPr>
        <w:t xml:space="preserve"> ما را راحت نخواهد گذاشت و اگر خود را در امان بدان</w:t>
      </w:r>
      <w:r w:rsidR="00E61D8F">
        <w:rPr>
          <w:rtl/>
          <w:lang w:bidi="fa-IR"/>
        </w:rPr>
        <w:t>ی</w:t>
      </w:r>
      <w:r>
        <w:rPr>
          <w:rtl/>
          <w:lang w:bidi="fa-IR"/>
        </w:rPr>
        <w:t>م جاهل و ب</w:t>
      </w:r>
      <w:r w:rsidR="00E61D8F">
        <w:rPr>
          <w:rtl/>
          <w:lang w:bidi="fa-IR"/>
        </w:rPr>
        <w:t xml:space="preserve">ی </w:t>
      </w:r>
      <w:r>
        <w:rPr>
          <w:rtl/>
          <w:lang w:bidi="fa-IR"/>
        </w:rPr>
        <w:t>خبر</w:t>
      </w:r>
      <w:r w:rsidR="00E61D8F">
        <w:rPr>
          <w:rtl/>
          <w:lang w:bidi="fa-IR"/>
        </w:rPr>
        <w:t>ی</w:t>
      </w:r>
      <w:r>
        <w:rPr>
          <w:rtl/>
          <w:lang w:bidi="fa-IR"/>
        </w:rPr>
        <w:t>م و لذا با</w:t>
      </w:r>
      <w:r w:rsidR="00E61D8F">
        <w:rPr>
          <w:rtl/>
          <w:lang w:bidi="fa-IR"/>
        </w:rPr>
        <w:t>ی</w:t>
      </w:r>
      <w:r>
        <w:rPr>
          <w:rtl/>
          <w:lang w:bidi="fa-IR"/>
        </w:rPr>
        <w:t xml:space="preserve">د آماده </w:t>
      </w:r>
      <w:r>
        <w:rPr>
          <w:rtl/>
          <w:lang w:bidi="fa-IR"/>
        </w:rPr>
        <w:lastRenderedPageBreak/>
        <w:t>باش</w:t>
      </w:r>
      <w:r w:rsidR="00E61D8F">
        <w:rPr>
          <w:rtl/>
          <w:lang w:bidi="fa-IR"/>
        </w:rPr>
        <w:t>ی</w:t>
      </w:r>
      <w:r>
        <w:rPr>
          <w:rtl/>
          <w:lang w:bidi="fa-IR"/>
        </w:rPr>
        <w:t>م و با انجام واجبات و ترک محرمات بلکه با انجام مستحبات و ترک شبهات و ن</w:t>
      </w:r>
      <w:r w:rsidR="00E61D8F">
        <w:rPr>
          <w:rtl/>
          <w:lang w:bidi="fa-IR"/>
        </w:rPr>
        <w:t>ی</w:t>
      </w:r>
      <w:r>
        <w:rPr>
          <w:rtl/>
          <w:lang w:bidi="fa-IR"/>
        </w:rPr>
        <w:t>ز کوشش در اجابت نکردن ش</w:t>
      </w:r>
      <w:r w:rsidR="00E61D8F">
        <w:rPr>
          <w:rtl/>
          <w:lang w:bidi="fa-IR"/>
        </w:rPr>
        <w:t>ی</w:t>
      </w:r>
      <w:r>
        <w:rPr>
          <w:rtl/>
          <w:lang w:bidi="fa-IR"/>
        </w:rPr>
        <w:t>طان در دفع او اصرار ورز</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 xml:space="preserve">آخوند ملا صادق </w:t>
      </w:r>
      <w:r w:rsidR="00E61D8F">
        <w:rPr>
          <w:rtl/>
          <w:lang w:bidi="fa-IR"/>
        </w:rPr>
        <w:t>ی</w:t>
      </w:r>
      <w:r>
        <w:rPr>
          <w:rtl/>
          <w:lang w:bidi="fa-IR"/>
        </w:rPr>
        <w:t>زد</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هنگام</w:t>
      </w:r>
      <w:r w:rsidR="00E61D8F">
        <w:rPr>
          <w:rtl/>
          <w:lang w:bidi="fa-IR"/>
        </w:rPr>
        <w:t>ی</w:t>
      </w:r>
      <w:r>
        <w:rPr>
          <w:rtl/>
          <w:lang w:bidi="fa-IR"/>
        </w:rPr>
        <w:t xml:space="preserve"> که در </w:t>
      </w:r>
      <w:r w:rsidR="00E61D8F">
        <w:rPr>
          <w:rtl/>
          <w:lang w:bidi="fa-IR"/>
        </w:rPr>
        <w:t>ی</w:t>
      </w:r>
      <w:r>
        <w:rPr>
          <w:rtl/>
          <w:lang w:bidi="fa-IR"/>
        </w:rPr>
        <w:t>زد مشغول تحص</w:t>
      </w:r>
      <w:r w:rsidR="00E61D8F">
        <w:rPr>
          <w:rtl/>
          <w:lang w:bidi="fa-IR"/>
        </w:rPr>
        <w:t>ی</w:t>
      </w:r>
      <w:r>
        <w:rPr>
          <w:rtl/>
          <w:lang w:bidi="fa-IR"/>
        </w:rPr>
        <w:t>ل بودم مزاجم به هم خورد به نحو</w:t>
      </w:r>
      <w:r w:rsidR="00E61D8F">
        <w:rPr>
          <w:rtl/>
          <w:lang w:bidi="fa-IR"/>
        </w:rPr>
        <w:t>ی</w:t>
      </w:r>
      <w:r>
        <w:rPr>
          <w:rtl/>
          <w:lang w:bidi="fa-IR"/>
        </w:rPr>
        <w:t xml:space="preserve"> که از مردم فرار</w:t>
      </w:r>
      <w:r w:rsidR="00E61D8F">
        <w:rPr>
          <w:rtl/>
          <w:lang w:bidi="fa-IR"/>
        </w:rPr>
        <w:t>ی</w:t>
      </w:r>
      <w:r>
        <w:rPr>
          <w:rtl/>
          <w:lang w:bidi="fa-IR"/>
        </w:rPr>
        <w:t xml:space="preserve"> بودم</w:t>
      </w:r>
      <w:r w:rsidR="009B4C06">
        <w:rPr>
          <w:rtl/>
          <w:lang w:bidi="fa-IR"/>
        </w:rPr>
        <w:t xml:space="preserve">، </w:t>
      </w:r>
      <w:r>
        <w:rPr>
          <w:rtl/>
          <w:lang w:bidi="fa-IR"/>
        </w:rPr>
        <w:t>عزلت و گوشه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را انتخاب کردم و به دنبال آن برا</w:t>
      </w:r>
      <w:r w:rsidR="00E61D8F">
        <w:rPr>
          <w:rtl/>
          <w:lang w:bidi="fa-IR"/>
        </w:rPr>
        <w:t>ی</w:t>
      </w:r>
      <w:r>
        <w:rPr>
          <w:rtl/>
          <w:lang w:bidi="fa-IR"/>
        </w:rPr>
        <w:t xml:space="preserve"> فرار از مردم به </w:t>
      </w:r>
      <w:r w:rsidR="00E61D8F">
        <w:rPr>
          <w:rtl/>
          <w:lang w:bidi="fa-IR"/>
        </w:rPr>
        <w:t>ی</w:t>
      </w:r>
      <w:r>
        <w:rPr>
          <w:rtl/>
          <w:lang w:bidi="fa-IR"/>
        </w:rPr>
        <w:t>ک</w:t>
      </w:r>
      <w:r w:rsidR="00E61D8F">
        <w:rPr>
          <w:rtl/>
          <w:lang w:bidi="fa-IR"/>
        </w:rPr>
        <w:t>ی</w:t>
      </w:r>
      <w:r>
        <w:rPr>
          <w:rtl/>
          <w:lang w:bidi="fa-IR"/>
        </w:rPr>
        <w:t xml:space="preserve"> از روستاها</w:t>
      </w:r>
      <w:r w:rsidR="00E61D8F">
        <w:rPr>
          <w:rtl/>
          <w:lang w:bidi="fa-IR"/>
        </w:rPr>
        <w:t>ی</w:t>
      </w:r>
      <w:r>
        <w:rPr>
          <w:rtl/>
          <w:lang w:bidi="fa-IR"/>
        </w:rPr>
        <w:t xml:space="preserve"> </w:t>
      </w:r>
      <w:r w:rsidR="00E61D8F">
        <w:rPr>
          <w:rtl/>
          <w:lang w:bidi="fa-IR"/>
        </w:rPr>
        <w:t>ی</w:t>
      </w:r>
      <w:r>
        <w:rPr>
          <w:rtl/>
          <w:lang w:bidi="fa-IR"/>
        </w:rPr>
        <w:t>زد رفتم و از معاشرت با مردم آن</w:t>
      </w:r>
      <w:r w:rsidR="00E61D8F">
        <w:rPr>
          <w:rtl/>
          <w:lang w:bidi="fa-IR"/>
        </w:rPr>
        <w:t xml:space="preserve"> </w:t>
      </w:r>
      <w:r>
        <w:rPr>
          <w:rtl/>
          <w:lang w:bidi="fa-IR"/>
        </w:rPr>
        <w:t>جا ن</w:t>
      </w:r>
      <w:r w:rsidR="00E61D8F">
        <w:rPr>
          <w:rtl/>
          <w:lang w:bidi="fa-IR"/>
        </w:rPr>
        <w:t>ی</w:t>
      </w:r>
      <w:r>
        <w:rPr>
          <w:rtl/>
          <w:lang w:bidi="fa-IR"/>
        </w:rPr>
        <w:t>ز خوددار</w:t>
      </w:r>
      <w:r w:rsidR="00E61D8F">
        <w:rPr>
          <w:rtl/>
          <w:lang w:bidi="fa-IR"/>
        </w:rPr>
        <w:t>ی</w:t>
      </w:r>
      <w:r>
        <w:rPr>
          <w:rtl/>
          <w:lang w:bidi="fa-IR"/>
        </w:rPr>
        <w:t xml:space="preserve"> م</w:t>
      </w:r>
      <w:r w:rsidR="00E61D8F">
        <w:rPr>
          <w:rtl/>
          <w:lang w:bidi="fa-IR"/>
        </w:rPr>
        <w:t xml:space="preserve">ی </w:t>
      </w:r>
      <w:r>
        <w:rPr>
          <w:rtl/>
          <w:lang w:bidi="fa-IR"/>
        </w:rPr>
        <w:t>کردم</w:t>
      </w:r>
      <w:r w:rsidR="009B4C06">
        <w:rPr>
          <w:rtl/>
          <w:lang w:bidi="fa-IR"/>
        </w:rPr>
        <w:t xml:space="preserve">. </w:t>
      </w:r>
      <w:r>
        <w:rPr>
          <w:rtl/>
          <w:lang w:bidi="fa-IR"/>
        </w:rPr>
        <w:t>روزها ب</w:t>
      </w:r>
      <w:r w:rsidR="00E61D8F">
        <w:rPr>
          <w:rtl/>
          <w:lang w:bidi="fa-IR"/>
        </w:rPr>
        <w:t>ی</w:t>
      </w:r>
      <w:r>
        <w:rPr>
          <w:rtl/>
          <w:lang w:bidi="fa-IR"/>
        </w:rPr>
        <w:t>رون آباد</w:t>
      </w:r>
      <w:r w:rsidR="00E61D8F">
        <w:rPr>
          <w:rtl/>
          <w:lang w:bidi="fa-IR"/>
        </w:rPr>
        <w:t>ی</w:t>
      </w:r>
      <w:r>
        <w:rPr>
          <w:rtl/>
          <w:lang w:bidi="fa-IR"/>
        </w:rPr>
        <w:t xml:space="preserve"> در قبرستان به سر م</w:t>
      </w:r>
      <w:r w:rsidR="00E61D8F">
        <w:rPr>
          <w:rtl/>
          <w:lang w:bidi="fa-IR"/>
        </w:rPr>
        <w:t xml:space="preserve">ی </w:t>
      </w:r>
      <w:r>
        <w:rPr>
          <w:rtl/>
          <w:lang w:bidi="fa-IR"/>
        </w:rPr>
        <w:t>بردم</w:t>
      </w:r>
      <w:r w:rsidR="009B4C06">
        <w:rPr>
          <w:rtl/>
          <w:lang w:bidi="fa-IR"/>
        </w:rPr>
        <w:t xml:space="preserve"> (</w:t>
      </w:r>
      <w:r>
        <w:rPr>
          <w:rtl/>
          <w:lang w:bidi="fa-IR"/>
        </w:rPr>
        <w:t>و مشغول ر</w:t>
      </w:r>
      <w:r w:rsidR="00E61D8F">
        <w:rPr>
          <w:rtl/>
          <w:lang w:bidi="fa-IR"/>
        </w:rPr>
        <w:t>ی</w:t>
      </w:r>
      <w:r>
        <w:rPr>
          <w:rtl/>
          <w:lang w:bidi="fa-IR"/>
        </w:rPr>
        <w:t>اضت بودم</w:t>
      </w:r>
      <w:r w:rsidR="009B4C06">
        <w:rPr>
          <w:rtl/>
          <w:lang w:bidi="fa-IR"/>
        </w:rPr>
        <w:t xml:space="preserve">) </w:t>
      </w:r>
      <w:r>
        <w:rPr>
          <w:rtl/>
          <w:lang w:bidi="fa-IR"/>
        </w:rPr>
        <w:t>روز</w:t>
      </w:r>
      <w:r w:rsidR="00E61D8F">
        <w:rPr>
          <w:rtl/>
          <w:lang w:bidi="fa-IR"/>
        </w:rPr>
        <w:t>ی</w:t>
      </w:r>
      <w:r>
        <w:rPr>
          <w:rtl/>
          <w:lang w:bidi="fa-IR"/>
        </w:rPr>
        <w:t xml:space="preserve"> ندا</w:t>
      </w:r>
      <w:r w:rsidR="00E61D8F">
        <w:rPr>
          <w:rtl/>
          <w:lang w:bidi="fa-IR"/>
        </w:rPr>
        <w:t>یی</w:t>
      </w:r>
      <w:r>
        <w:rPr>
          <w:rtl/>
          <w:lang w:bidi="fa-IR"/>
        </w:rPr>
        <w:t xml:space="preserve"> شن</w:t>
      </w:r>
      <w:r w:rsidR="00E61D8F">
        <w:rPr>
          <w:rtl/>
          <w:lang w:bidi="fa-IR"/>
        </w:rPr>
        <w:t>ی</w:t>
      </w:r>
      <w:r>
        <w:rPr>
          <w:rtl/>
          <w:lang w:bidi="fa-IR"/>
        </w:rPr>
        <w:t>دم که کس</w:t>
      </w:r>
      <w:r w:rsidR="00E61D8F">
        <w:rPr>
          <w:rtl/>
          <w:lang w:bidi="fa-IR"/>
        </w:rPr>
        <w:t>ی</w:t>
      </w:r>
      <w:r>
        <w:rPr>
          <w:rtl/>
          <w:lang w:bidi="fa-IR"/>
        </w:rPr>
        <w:t xml:space="preserve"> به اسم مرا صدا م</w:t>
      </w:r>
      <w:r w:rsidR="00E61D8F">
        <w:rPr>
          <w:rtl/>
          <w:lang w:bidi="fa-IR"/>
        </w:rPr>
        <w:t xml:space="preserve">ی </w:t>
      </w:r>
      <w:r>
        <w:rPr>
          <w:rtl/>
          <w:lang w:bidi="fa-IR"/>
        </w:rPr>
        <w:t>زد</w:t>
      </w:r>
      <w:r w:rsidR="009B4C06">
        <w:rPr>
          <w:rtl/>
          <w:lang w:bidi="fa-IR"/>
        </w:rPr>
        <w:t xml:space="preserve">. </w:t>
      </w:r>
      <w:r>
        <w:rPr>
          <w:rtl/>
          <w:lang w:bidi="fa-IR"/>
        </w:rPr>
        <w:t>هرچه نظر کردم کس</w:t>
      </w:r>
      <w:r w:rsidR="00E61D8F">
        <w:rPr>
          <w:rtl/>
          <w:lang w:bidi="fa-IR"/>
        </w:rPr>
        <w:t>ی</w:t>
      </w:r>
      <w:r>
        <w:rPr>
          <w:rtl/>
          <w:lang w:bidi="fa-IR"/>
        </w:rPr>
        <w:t xml:space="preserve"> را ند</w:t>
      </w:r>
      <w:r w:rsidR="00E61D8F">
        <w:rPr>
          <w:rtl/>
          <w:lang w:bidi="fa-IR"/>
        </w:rPr>
        <w:t>ی</w:t>
      </w:r>
      <w:r>
        <w:rPr>
          <w:rtl/>
          <w:lang w:bidi="fa-IR"/>
        </w:rPr>
        <w:t>دم</w:t>
      </w:r>
      <w:r w:rsidR="009B4C06">
        <w:rPr>
          <w:rtl/>
          <w:lang w:bidi="fa-IR"/>
        </w:rPr>
        <w:t xml:space="preserve">! </w:t>
      </w:r>
      <w:r>
        <w:rPr>
          <w:rtl/>
          <w:lang w:bidi="fa-IR"/>
        </w:rPr>
        <w:t>مکرر صدا م</w:t>
      </w:r>
      <w:r w:rsidR="00E61D8F">
        <w:rPr>
          <w:rtl/>
          <w:lang w:bidi="fa-IR"/>
        </w:rPr>
        <w:t xml:space="preserve">ی </w:t>
      </w:r>
      <w:r>
        <w:rPr>
          <w:rtl/>
          <w:lang w:bidi="fa-IR"/>
        </w:rPr>
        <w:t>شن</w:t>
      </w:r>
      <w:r w:rsidR="00E61D8F">
        <w:rPr>
          <w:rtl/>
          <w:lang w:bidi="fa-IR"/>
        </w:rPr>
        <w:t>ی</w:t>
      </w:r>
      <w:r>
        <w:rPr>
          <w:rtl/>
          <w:lang w:bidi="fa-IR"/>
        </w:rPr>
        <w:t>دم و شخص</w:t>
      </w:r>
      <w:r w:rsidR="00E61D8F">
        <w:rPr>
          <w:rtl/>
          <w:lang w:bidi="fa-IR"/>
        </w:rPr>
        <w:t>ی</w:t>
      </w:r>
      <w:r>
        <w:rPr>
          <w:rtl/>
          <w:lang w:bidi="fa-IR"/>
        </w:rPr>
        <w:t xml:space="preserve"> را مشاهده نم</w:t>
      </w:r>
      <w:r w:rsidR="00E61D8F">
        <w:rPr>
          <w:rtl/>
          <w:lang w:bidi="fa-IR"/>
        </w:rPr>
        <w:t xml:space="preserve">ی </w:t>
      </w:r>
      <w:r>
        <w:rPr>
          <w:rtl/>
          <w:lang w:bidi="fa-IR"/>
        </w:rPr>
        <w:t>کردم</w:t>
      </w:r>
      <w:r w:rsidR="009B4C06">
        <w:rPr>
          <w:rtl/>
          <w:lang w:bidi="fa-IR"/>
        </w:rPr>
        <w:t xml:space="preserve">. </w:t>
      </w:r>
      <w:r>
        <w:rPr>
          <w:rtl/>
          <w:lang w:bidi="fa-IR"/>
        </w:rPr>
        <w:t>در ا</w:t>
      </w:r>
      <w:r w:rsidR="00E61D8F">
        <w:rPr>
          <w:rtl/>
          <w:lang w:bidi="fa-IR"/>
        </w:rPr>
        <w:t>ی</w:t>
      </w:r>
      <w:r>
        <w:rPr>
          <w:rtl/>
          <w:lang w:bidi="fa-IR"/>
        </w:rPr>
        <w:t>ن باره متح</w:t>
      </w:r>
      <w:r w:rsidR="00E61D8F">
        <w:rPr>
          <w:rtl/>
          <w:lang w:bidi="fa-IR"/>
        </w:rPr>
        <w:t>ی</w:t>
      </w:r>
      <w:r>
        <w:rPr>
          <w:rtl/>
          <w:lang w:bidi="fa-IR"/>
        </w:rPr>
        <w:t>ر بودم</w:t>
      </w:r>
      <w:r w:rsidR="009B4C06">
        <w:rPr>
          <w:rtl/>
          <w:lang w:bidi="fa-IR"/>
        </w:rPr>
        <w:t xml:space="preserve">، </w:t>
      </w:r>
      <w:r>
        <w:rPr>
          <w:rtl/>
          <w:lang w:bidi="fa-IR"/>
        </w:rPr>
        <w:t>گفتم</w:t>
      </w:r>
      <w:r w:rsidR="009B4C06">
        <w:rPr>
          <w:rtl/>
          <w:lang w:bidi="fa-IR"/>
        </w:rPr>
        <w:t xml:space="preserve">: </w:t>
      </w:r>
      <w:r>
        <w:rPr>
          <w:rtl/>
          <w:lang w:bidi="fa-IR"/>
        </w:rPr>
        <w:t>ا</w:t>
      </w:r>
      <w:r w:rsidR="00E61D8F">
        <w:rPr>
          <w:rtl/>
          <w:lang w:bidi="fa-IR"/>
        </w:rPr>
        <w:t>ی</w:t>
      </w:r>
      <w:r>
        <w:rPr>
          <w:rtl/>
          <w:lang w:bidi="fa-IR"/>
        </w:rPr>
        <w:t xml:space="preserve"> ندا کننده</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تو را نم</w:t>
      </w:r>
      <w:r w:rsidR="00E61D8F">
        <w:rPr>
          <w:rtl/>
          <w:lang w:bidi="fa-IR"/>
        </w:rPr>
        <w:t xml:space="preserve">ی </w:t>
      </w:r>
      <w:r>
        <w:rPr>
          <w:rtl/>
          <w:lang w:bidi="fa-IR"/>
        </w:rPr>
        <w:t>ب</w:t>
      </w:r>
      <w:r w:rsidR="00E61D8F">
        <w:rPr>
          <w:rtl/>
          <w:lang w:bidi="fa-IR"/>
        </w:rPr>
        <w:t>ی</w:t>
      </w:r>
      <w:r>
        <w:rPr>
          <w:rtl/>
          <w:lang w:bidi="fa-IR"/>
        </w:rPr>
        <w:t>نم و چه مطلب</w:t>
      </w:r>
      <w:r w:rsidR="00E61D8F">
        <w:rPr>
          <w:rtl/>
          <w:lang w:bidi="fa-IR"/>
        </w:rPr>
        <w:t>ی</w:t>
      </w:r>
      <w:r>
        <w:rPr>
          <w:rtl/>
          <w:lang w:bidi="fa-IR"/>
        </w:rPr>
        <w:t xml:space="preserve"> دار</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فرشته مرگ و به قبض روح تو مأمورم</w:t>
      </w:r>
      <w:r w:rsidR="009B4C06">
        <w:rPr>
          <w:rtl/>
          <w:lang w:bidi="fa-IR"/>
        </w:rPr>
        <w:t xml:space="preserve">، </w:t>
      </w:r>
      <w:r>
        <w:rPr>
          <w:rtl/>
          <w:lang w:bidi="fa-IR"/>
        </w:rPr>
        <w:t>به ه</w:t>
      </w:r>
      <w:r w:rsidR="00E61D8F">
        <w:rPr>
          <w:rtl/>
          <w:lang w:bidi="fa-IR"/>
        </w:rPr>
        <w:t>ی</w:t>
      </w:r>
      <w:r>
        <w:rPr>
          <w:rtl/>
          <w:lang w:bidi="fa-IR"/>
        </w:rPr>
        <w:t>ئت محتضر بخواب تا روحت را قبض کنم</w:t>
      </w:r>
      <w:r w:rsidR="009B4C06">
        <w:rPr>
          <w:rtl/>
          <w:lang w:bidi="fa-IR"/>
        </w:rPr>
        <w:t xml:space="preserve">. </w:t>
      </w:r>
    </w:p>
    <w:p w:rsidR="0049138A" w:rsidRDefault="0049138A" w:rsidP="0049138A">
      <w:pPr>
        <w:pStyle w:val="libNormal"/>
        <w:rPr>
          <w:rtl/>
          <w:lang w:bidi="fa-IR"/>
        </w:rPr>
      </w:pPr>
      <w:r>
        <w:rPr>
          <w:rtl/>
          <w:lang w:bidi="fa-IR"/>
        </w:rPr>
        <w:t>به سو</w:t>
      </w:r>
      <w:r w:rsidR="00E61D8F">
        <w:rPr>
          <w:rtl/>
          <w:lang w:bidi="fa-IR"/>
        </w:rPr>
        <w:t>ی</w:t>
      </w:r>
      <w:r>
        <w:rPr>
          <w:rtl/>
          <w:lang w:bidi="fa-IR"/>
        </w:rPr>
        <w:t xml:space="preserve"> قبله خواب</w:t>
      </w:r>
      <w:r w:rsidR="00E61D8F">
        <w:rPr>
          <w:rtl/>
          <w:lang w:bidi="fa-IR"/>
        </w:rPr>
        <w:t>ی</w:t>
      </w:r>
      <w:r>
        <w:rPr>
          <w:rtl/>
          <w:lang w:bidi="fa-IR"/>
        </w:rPr>
        <w:t>دم و دامن خود را به صورتم افکندم</w:t>
      </w:r>
      <w:r w:rsidR="009B4C06">
        <w:rPr>
          <w:rtl/>
          <w:lang w:bidi="fa-IR"/>
        </w:rPr>
        <w:t xml:space="preserve">! </w:t>
      </w:r>
      <w:r>
        <w:rPr>
          <w:rtl/>
          <w:lang w:bidi="fa-IR"/>
        </w:rPr>
        <w:t>طول کش</w:t>
      </w:r>
      <w:r w:rsidR="00E61D8F">
        <w:rPr>
          <w:rtl/>
          <w:lang w:bidi="fa-IR"/>
        </w:rPr>
        <w:t>ی</w:t>
      </w:r>
      <w:r>
        <w:rPr>
          <w:rtl/>
          <w:lang w:bidi="fa-IR"/>
        </w:rPr>
        <w:t>د</w:t>
      </w:r>
      <w:r w:rsidR="009B4C06">
        <w:rPr>
          <w:rtl/>
          <w:lang w:bidi="fa-IR"/>
        </w:rPr>
        <w:t xml:space="preserve">. </w:t>
      </w:r>
      <w:r>
        <w:rPr>
          <w:rtl/>
          <w:lang w:bidi="fa-IR"/>
        </w:rPr>
        <w:t>گفتم</w:t>
      </w:r>
      <w:r w:rsidR="009B4C06">
        <w:rPr>
          <w:rtl/>
          <w:lang w:bidi="fa-IR"/>
        </w:rPr>
        <w:t xml:space="preserve">: </w:t>
      </w:r>
      <w:r>
        <w:rPr>
          <w:rtl/>
          <w:lang w:bidi="fa-IR"/>
        </w:rPr>
        <w:t>چرا مشغول قبض روح نم</w:t>
      </w:r>
      <w:r w:rsidR="00E61D8F">
        <w:rPr>
          <w:rtl/>
          <w:lang w:bidi="fa-IR"/>
        </w:rPr>
        <w:t xml:space="preserve">ی </w:t>
      </w:r>
      <w:r>
        <w:rPr>
          <w:rtl/>
          <w:lang w:bidi="fa-IR"/>
        </w:rPr>
        <w:t>شو</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مرگ تو به تأخ</w:t>
      </w:r>
      <w:r w:rsidR="00E61D8F">
        <w:rPr>
          <w:rtl/>
          <w:lang w:bidi="fa-IR"/>
        </w:rPr>
        <w:t>ی</w:t>
      </w:r>
      <w:r>
        <w:rPr>
          <w:rtl/>
          <w:lang w:bidi="fa-IR"/>
        </w:rPr>
        <w:t>ر افتاد تا به خانه برو</w:t>
      </w:r>
      <w:r w:rsidR="00E61D8F">
        <w:rPr>
          <w:rtl/>
          <w:lang w:bidi="fa-IR"/>
        </w:rPr>
        <w:t>ی</w:t>
      </w:r>
      <w:r>
        <w:rPr>
          <w:rtl/>
          <w:lang w:bidi="fa-IR"/>
        </w:rPr>
        <w:t xml:space="preserve"> و عده</w:t>
      </w:r>
      <w:r w:rsidR="00E61D8F">
        <w:rPr>
          <w:rtl/>
          <w:lang w:bidi="fa-IR"/>
        </w:rPr>
        <w:t xml:space="preserve"> </w:t>
      </w:r>
      <w:r>
        <w:rPr>
          <w:rtl/>
          <w:lang w:bidi="fa-IR"/>
        </w:rPr>
        <w:t>ا</w:t>
      </w:r>
      <w:r w:rsidR="00E61D8F">
        <w:rPr>
          <w:rtl/>
          <w:lang w:bidi="fa-IR"/>
        </w:rPr>
        <w:t>ی</w:t>
      </w:r>
      <w:r>
        <w:rPr>
          <w:rtl/>
          <w:lang w:bidi="fa-IR"/>
        </w:rPr>
        <w:t xml:space="preserve"> از افراد عادل را حاضر نموده</w:t>
      </w:r>
      <w:r w:rsidR="009B4C06">
        <w:rPr>
          <w:rtl/>
          <w:lang w:bidi="fa-IR"/>
        </w:rPr>
        <w:t xml:space="preserve">، </w:t>
      </w:r>
      <w:r>
        <w:rPr>
          <w:rtl/>
          <w:lang w:bidi="fa-IR"/>
        </w:rPr>
        <w:t>وص</w:t>
      </w:r>
      <w:r w:rsidR="00E61D8F">
        <w:rPr>
          <w:rtl/>
          <w:lang w:bidi="fa-IR"/>
        </w:rPr>
        <w:t>ی</w:t>
      </w:r>
      <w:r>
        <w:rPr>
          <w:rtl/>
          <w:lang w:bidi="fa-IR"/>
        </w:rPr>
        <w:t>ت نما</w:t>
      </w:r>
      <w:r w:rsidR="00E61D8F">
        <w:rPr>
          <w:rtl/>
          <w:lang w:bidi="fa-IR"/>
        </w:rPr>
        <w:t>یی</w:t>
      </w:r>
      <w:r w:rsidR="009B4C06">
        <w:rPr>
          <w:rtl/>
          <w:lang w:bidi="fa-IR"/>
        </w:rPr>
        <w:t xml:space="preserve">. </w:t>
      </w:r>
      <w:r>
        <w:rPr>
          <w:rtl/>
          <w:lang w:bidi="fa-IR"/>
        </w:rPr>
        <w:t>پس برخاسته</w:t>
      </w:r>
      <w:r w:rsidR="009B4C06">
        <w:rPr>
          <w:rtl/>
          <w:lang w:bidi="fa-IR"/>
        </w:rPr>
        <w:t xml:space="preserve">، </w:t>
      </w:r>
      <w:r>
        <w:rPr>
          <w:rtl/>
          <w:lang w:bidi="fa-IR"/>
        </w:rPr>
        <w:t>به منزل رفتم</w:t>
      </w:r>
      <w:r w:rsidR="009B4C06">
        <w:rPr>
          <w:rtl/>
          <w:lang w:bidi="fa-IR"/>
        </w:rPr>
        <w:t xml:space="preserve">. </w:t>
      </w:r>
      <w:r>
        <w:rPr>
          <w:rtl/>
          <w:lang w:bidi="fa-IR"/>
        </w:rPr>
        <w:t>پس از وص</w:t>
      </w:r>
      <w:r w:rsidR="00E61D8F">
        <w:rPr>
          <w:rtl/>
          <w:lang w:bidi="fa-IR"/>
        </w:rPr>
        <w:t>ی</w:t>
      </w:r>
      <w:r>
        <w:rPr>
          <w:rtl/>
          <w:lang w:bidi="fa-IR"/>
        </w:rPr>
        <w:t>ت در اتاق خلوت</w:t>
      </w:r>
      <w:r w:rsidR="00E61D8F">
        <w:rPr>
          <w:rtl/>
          <w:lang w:bidi="fa-IR"/>
        </w:rPr>
        <w:t>ی</w:t>
      </w:r>
      <w:r>
        <w:rPr>
          <w:rtl/>
          <w:lang w:bidi="fa-IR"/>
        </w:rPr>
        <w:t xml:space="preserve"> خواب</w:t>
      </w:r>
      <w:r w:rsidR="00E61D8F">
        <w:rPr>
          <w:rtl/>
          <w:lang w:bidi="fa-IR"/>
        </w:rPr>
        <w:t>ی</w:t>
      </w:r>
      <w:r>
        <w:rPr>
          <w:rtl/>
          <w:lang w:bidi="fa-IR"/>
        </w:rPr>
        <w:t>دم</w:t>
      </w:r>
      <w:r w:rsidR="009B4C06">
        <w:rPr>
          <w:rtl/>
          <w:lang w:bidi="fa-IR"/>
        </w:rPr>
        <w:t xml:space="preserve">، </w:t>
      </w:r>
      <w:r>
        <w:rPr>
          <w:rtl/>
          <w:lang w:bidi="fa-IR"/>
        </w:rPr>
        <w:t>گفتم</w:t>
      </w:r>
      <w:r w:rsidR="009B4C06">
        <w:rPr>
          <w:rtl/>
          <w:lang w:bidi="fa-IR"/>
        </w:rPr>
        <w:t xml:space="preserve">: </w:t>
      </w:r>
      <w:r>
        <w:rPr>
          <w:rtl/>
          <w:lang w:bidi="fa-IR"/>
        </w:rPr>
        <w:t>بسم اللَّه ا</w:t>
      </w:r>
      <w:r w:rsidR="00E61D8F">
        <w:rPr>
          <w:rtl/>
          <w:lang w:bidi="fa-IR"/>
        </w:rPr>
        <w:t>ی</w:t>
      </w:r>
      <w:r>
        <w:rPr>
          <w:rtl/>
          <w:lang w:bidi="fa-IR"/>
        </w:rPr>
        <w:t>نک روح مرا قبض نما</w:t>
      </w:r>
      <w:r w:rsidR="009B4C06">
        <w:rPr>
          <w:rtl/>
          <w:lang w:bidi="fa-IR"/>
        </w:rPr>
        <w:t xml:space="preserve">. </w:t>
      </w:r>
      <w:r>
        <w:rPr>
          <w:rtl/>
          <w:lang w:bidi="fa-IR"/>
        </w:rPr>
        <w:t>در جواب گفت</w:t>
      </w:r>
      <w:r w:rsidR="009B4C06">
        <w:rPr>
          <w:rtl/>
          <w:lang w:bidi="fa-IR"/>
        </w:rPr>
        <w:t xml:space="preserve">: </w:t>
      </w:r>
      <w:r>
        <w:rPr>
          <w:rtl/>
          <w:lang w:bidi="fa-IR"/>
        </w:rPr>
        <w:t>مرگ تو به تأخ</w:t>
      </w:r>
      <w:r w:rsidR="00E61D8F">
        <w:rPr>
          <w:rtl/>
          <w:lang w:bidi="fa-IR"/>
        </w:rPr>
        <w:t>ی</w:t>
      </w:r>
      <w:r>
        <w:rPr>
          <w:rtl/>
          <w:lang w:bidi="fa-IR"/>
        </w:rPr>
        <w:t>ر افتاد</w:t>
      </w:r>
      <w:r w:rsidR="009B4C06">
        <w:rPr>
          <w:rtl/>
          <w:lang w:bidi="fa-IR"/>
        </w:rPr>
        <w:t xml:space="preserve">، </w:t>
      </w:r>
      <w:r>
        <w:rPr>
          <w:rtl/>
          <w:lang w:bidi="fa-IR"/>
        </w:rPr>
        <w:t>ز</w:t>
      </w:r>
      <w:r w:rsidR="00E61D8F">
        <w:rPr>
          <w:rtl/>
          <w:lang w:bidi="fa-IR"/>
        </w:rPr>
        <w:t>ی</w:t>
      </w:r>
      <w:r>
        <w:rPr>
          <w:rtl/>
          <w:lang w:bidi="fa-IR"/>
        </w:rPr>
        <w:t>را با</w:t>
      </w:r>
      <w:r w:rsidR="00E61D8F">
        <w:rPr>
          <w:rtl/>
          <w:lang w:bidi="fa-IR"/>
        </w:rPr>
        <w:t>ی</w:t>
      </w:r>
      <w:r>
        <w:rPr>
          <w:rtl/>
          <w:lang w:bidi="fa-IR"/>
        </w:rPr>
        <w:t>د به مراتب عال</w:t>
      </w:r>
      <w:r w:rsidR="00E61D8F">
        <w:rPr>
          <w:rtl/>
          <w:lang w:bidi="fa-IR"/>
        </w:rPr>
        <w:t>ی</w:t>
      </w:r>
      <w:r>
        <w:rPr>
          <w:rtl/>
          <w:lang w:bidi="fa-IR"/>
        </w:rPr>
        <w:t>ه و مقامات والا نائل آ</w:t>
      </w:r>
      <w:r w:rsidR="00E61D8F">
        <w:rPr>
          <w:rtl/>
          <w:lang w:bidi="fa-IR"/>
        </w:rPr>
        <w:t>یی</w:t>
      </w:r>
      <w:r>
        <w:rPr>
          <w:rtl/>
          <w:lang w:bidi="fa-IR"/>
        </w:rPr>
        <w:t xml:space="preserve"> و به حد کمال برس</w:t>
      </w:r>
      <w:r w:rsidR="00E61D8F">
        <w:rPr>
          <w:rtl/>
          <w:lang w:bidi="fa-IR"/>
        </w:rPr>
        <w:t>ی</w:t>
      </w:r>
      <w:r w:rsidR="009B4C06">
        <w:rPr>
          <w:rtl/>
          <w:lang w:bidi="fa-IR"/>
        </w:rPr>
        <w:t xml:space="preserve">، </w:t>
      </w:r>
      <w:r>
        <w:rPr>
          <w:rtl/>
          <w:lang w:bidi="fa-IR"/>
        </w:rPr>
        <w:t>چند روز</w:t>
      </w:r>
      <w:r w:rsidR="00E61D8F">
        <w:rPr>
          <w:rtl/>
          <w:lang w:bidi="fa-IR"/>
        </w:rPr>
        <w:t>ی</w:t>
      </w:r>
      <w:r>
        <w:rPr>
          <w:rtl/>
          <w:lang w:bidi="fa-IR"/>
        </w:rPr>
        <w:t xml:space="preserve"> از همه جا با هم صحبت م</w:t>
      </w:r>
      <w:r w:rsidR="00E61D8F">
        <w:rPr>
          <w:rtl/>
          <w:lang w:bidi="fa-IR"/>
        </w:rPr>
        <w:t xml:space="preserve">ی </w:t>
      </w:r>
      <w:r>
        <w:rPr>
          <w:rtl/>
          <w:lang w:bidi="fa-IR"/>
        </w:rPr>
        <w:t>کرد</w:t>
      </w:r>
      <w:r w:rsidR="00E61D8F">
        <w:rPr>
          <w:rtl/>
          <w:lang w:bidi="fa-IR"/>
        </w:rPr>
        <w:t>ی</w:t>
      </w:r>
      <w:r>
        <w:rPr>
          <w:rtl/>
          <w:lang w:bidi="fa-IR"/>
        </w:rPr>
        <w:t>م</w:t>
      </w:r>
      <w:r w:rsidR="009B4C06">
        <w:rPr>
          <w:rtl/>
          <w:lang w:bidi="fa-IR"/>
        </w:rPr>
        <w:t xml:space="preserve">. </w:t>
      </w:r>
      <w:r>
        <w:rPr>
          <w:rtl/>
          <w:lang w:bidi="fa-IR"/>
        </w:rPr>
        <w:t>مکرر مرا تسل</w:t>
      </w:r>
      <w:r w:rsidR="00E61D8F">
        <w:rPr>
          <w:rtl/>
          <w:lang w:bidi="fa-IR"/>
        </w:rPr>
        <w:t>ی</w:t>
      </w:r>
      <w:r>
        <w:rPr>
          <w:rtl/>
          <w:lang w:bidi="fa-IR"/>
        </w:rPr>
        <w:t xml:space="preserve"> م</w:t>
      </w:r>
      <w:r w:rsidR="00E61D8F">
        <w:rPr>
          <w:rtl/>
          <w:lang w:bidi="fa-IR"/>
        </w:rPr>
        <w:t xml:space="preserve">ی </w:t>
      </w:r>
      <w:r>
        <w:rPr>
          <w:rtl/>
          <w:lang w:bidi="fa-IR"/>
        </w:rPr>
        <w:t>داد و م</w:t>
      </w:r>
      <w:r w:rsidR="00E61D8F">
        <w:rPr>
          <w:rtl/>
          <w:lang w:bidi="fa-IR"/>
        </w:rPr>
        <w:t xml:space="preserve">ی </w:t>
      </w:r>
      <w:r>
        <w:rPr>
          <w:rtl/>
          <w:lang w:bidi="fa-IR"/>
        </w:rPr>
        <w:t>گفت</w:t>
      </w:r>
      <w:r w:rsidR="009B4C06">
        <w:rPr>
          <w:rtl/>
          <w:lang w:bidi="fa-IR"/>
        </w:rPr>
        <w:t xml:space="preserve">: </w:t>
      </w:r>
      <w:r>
        <w:rPr>
          <w:rtl/>
          <w:lang w:bidi="fa-IR"/>
        </w:rPr>
        <w:t xml:space="preserve">مردم </w:t>
      </w:r>
      <w:r w:rsidR="003366B4">
        <w:rPr>
          <w:rtl/>
          <w:lang w:bidi="fa-IR"/>
        </w:rPr>
        <w:t>درباره</w:t>
      </w:r>
      <w:r w:rsidR="00E61D8F">
        <w:rPr>
          <w:rtl/>
          <w:lang w:bidi="fa-IR"/>
        </w:rPr>
        <w:t xml:space="preserve"> </w:t>
      </w:r>
      <w:r>
        <w:rPr>
          <w:rtl/>
          <w:lang w:bidi="fa-IR"/>
        </w:rPr>
        <w:t>ات گمان بد م</w:t>
      </w:r>
      <w:r w:rsidR="00E61D8F">
        <w:rPr>
          <w:rtl/>
          <w:lang w:bidi="fa-IR"/>
        </w:rPr>
        <w:t xml:space="preserve">ی </w:t>
      </w:r>
      <w:r>
        <w:rPr>
          <w:rtl/>
          <w:lang w:bidi="fa-IR"/>
        </w:rPr>
        <w:t>نما</w:t>
      </w:r>
      <w:r w:rsidR="00E61D8F">
        <w:rPr>
          <w:rtl/>
          <w:lang w:bidi="fa-IR"/>
        </w:rPr>
        <w:t>ی</w:t>
      </w:r>
      <w:r>
        <w:rPr>
          <w:rtl/>
          <w:lang w:bidi="fa-IR"/>
        </w:rPr>
        <w:t>ند لکن تو ناراحت مباش که به زود</w:t>
      </w:r>
      <w:r w:rsidR="00E61D8F">
        <w:rPr>
          <w:rtl/>
          <w:lang w:bidi="fa-IR"/>
        </w:rPr>
        <w:t>ی</w:t>
      </w:r>
      <w:r>
        <w:rPr>
          <w:rtl/>
          <w:lang w:bidi="fa-IR"/>
        </w:rPr>
        <w:t xml:space="preserve"> صاحب مقامات خواه</w:t>
      </w:r>
      <w:r w:rsidR="00E61D8F">
        <w:rPr>
          <w:rtl/>
          <w:lang w:bidi="fa-IR"/>
        </w:rPr>
        <w:t>ی</w:t>
      </w:r>
      <w:r>
        <w:rPr>
          <w:rtl/>
          <w:lang w:bidi="fa-IR"/>
        </w:rPr>
        <w:t xml:space="preserve"> شد</w:t>
      </w:r>
      <w:r w:rsidR="009B4C06">
        <w:rPr>
          <w:rtl/>
          <w:lang w:bidi="fa-IR"/>
        </w:rPr>
        <w:t xml:space="preserve">. </w:t>
      </w:r>
    </w:p>
    <w:p w:rsidR="0049138A" w:rsidRDefault="0049138A" w:rsidP="0049138A">
      <w:pPr>
        <w:pStyle w:val="libNormal"/>
        <w:rPr>
          <w:rtl/>
          <w:lang w:bidi="fa-IR"/>
        </w:rPr>
      </w:pPr>
      <w:r>
        <w:rPr>
          <w:rtl/>
          <w:lang w:bidi="fa-IR"/>
        </w:rPr>
        <w:t>شب</w:t>
      </w:r>
      <w:r w:rsidR="00E61D8F">
        <w:rPr>
          <w:rtl/>
          <w:lang w:bidi="fa-IR"/>
        </w:rPr>
        <w:t>ی</w:t>
      </w:r>
      <w:r>
        <w:rPr>
          <w:rtl/>
          <w:lang w:bidi="fa-IR"/>
        </w:rPr>
        <w:t xml:space="preserve"> احساس نمودم که چ</w:t>
      </w:r>
      <w:r w:rsidR="00E61D8F">
        <w:rPr>
          <w:rtl/>
          <w:lang w:bidi="fa-IR"/>
        </w:rPr>
        <w:t>ی</w:t>
      </w:r>
      <w:r>
        <w:rPr>
          <w:rtl/>
          <w:lang w:bidi="fa-IR"/>
        </w:rPr>
        <w:t>ز</w:t>
      </w:r>
      <w:r w:rsidR="00E61D8F">
        <w:rPr>
          <w:rtl/>
          <w:lang w:bidi="fa-IR"/>
        </w:rPr>
        <w:t>ی</w:t>
      </w:r>
      <w:r>
        <w:rPr>
          <w:rtl/>
          <w:lang w:bidi="fa-IR"/>
        </w:rPr>
        <w:t xml:space="preserve"> به پا</w:t>
      </w:r>
      <w:r w:rsidR="00E61D8F">
        <w:rPr>
          <w:rtl/>
          <w:lang w:bidi="fa-IR"/>
        </w:rPr>
        <w:t>ی</w:t>
      </w:r>
      <w:r>
        <w:rPr>
          <w:rtl/>
          <w:lang w:bidi="fa-IR"/>
        </w:rPr>
        <w:t>م خورد و صدا</w:t>
      </w:r>
      <w:r w:rsidR="00E61D8F">
        <w:rPr>
          <w:rtl/>
          <w:lang w:bidi="fa-IR"/>
        </w:rPr>
        <w:t>یی</w:t>
      </w:r>
      <w:r>
        <w:rPr>
          <w:rtl/>
          <w:lang w:bidi="fa-IR"/>
        </w:rPr>
        <w:t xml:space="preserve"> به گوشم رس</w:t>
      </w:r>
      <w:r w:rsidR="00E61D8F">
        <w:rPr>
          <w:rtl/>
          <w:lang w:bidi="fa-IR"/>
        </w:rPr>
        <w:t>ی</w:t>
      </w:r>
      <w:r>
        <w:rPr>
          <w:rtl/>
          <w:lang w:bidi="fa-IR"/>
        </w:rPr>
        <w:t>د که برخ</w:t>
      </w:r>
      <w:r w:rsidR="00E61D8F">
        <w:rPr>
          <w:rtl/>
          <w:lang w:bidi="fa-IR"/>
        </w:rPr>
        <w:t>ی</w:t>
      </w:r>
      <w:r>
        <w:rPr>
          <w:rtl/>
          <w:lang w:bidi="fa-IR"/>
        </w:rPr>
        <w:t>ز و نماز شب بخوان و به پشت بام رفته و با صدا</w:t>
      </w:r>
      <w:r w:rsidR="00E61D8F">
        <w:rPr>
          <w:rtl/>
          <w:lang w:bidi="fa-IR"/>
        </w:rPr>
        <w:t>ی</w:t>
      </w:r>
      <w:r>
        <w:rPr>
          <w:rtl/>
          <w:lang w:bidi="fa-IR"/>
        </w:rPr>
        <w:t xml:space="preserve"> بلند اذان بگو</w:t>
      </w:r>
      <w:r w:rsidR="009B4C06">
        <w:rPr>
          <w:rtl/>
          <w:lang w:bidi="fa-IR"/>
        </w:rPr>
        <w:t xml:space="preserve">. </w:t>
      </w:r>
      <w:r>
        <w:rPr>
          <w:rtl/>
          <w:lang w:bidi="fa-IR"/>
        </w:rPr>
        <w:t>پس از اذان چند نفر را نام برد و گفت</w:t>
      </w:r>
      <w:r w:rsidR="009B4C06">
        <w:rPr>
          <w:rtl/>
          <w:lang w:bidi="fa-IR"/>
        </w:rPr>
        <w:t xml:space="preserve">: </w:t>
      </w:r>
      <w:r>
        <w:rPr>
          <w:rtl/>
          <w:lang w:bidi="fa-IR"/>
        </w:rPr>
        <w:t>ا</w:t>
      </w:r>
      <w:r w:rsidR="00E61D8F">
        <w:rPr>
          <w:rtl/>
          <w:lang w:bidi="fa-IR"/>
        </w:rPr>
        <w:t>ی</w:t>
      </w:r>
      <w:r>
        <w:rPr>
          <w:rtl/>
          <w:lang w:bidi="fa-IR"/>
        </w:rPr>
        <w:t>ن</w:t>
      </w:r>
      <w:r w:rsidR="00E61D8F">
        <w:rPr>
          <w:rtl/>
          <w:lang w:bidi="fa-IR"/>
        </w:rPr>
        <w:t xml:space="preserve"> </w:t>
      </w:r>
      <w:r>
        <w:rPr>
          <w:rtl/>
          <w:lang w:bidi="fa-IR"/>
        </w:rPr>
        <w:t>ها به خانه تو م</w:t>
      </w:r>
      <w:r w:rsidR="00E61D8F">
        <w:rPr>
          <w:rtl/>
          <w:lang w:bidi="fa-IR"/>
        </w:rPr>
        <w:t xml:space="preserve">ی </w:t>
      </w:r>
      <w:r>
        <w:rPr>
          <w:rtl/>
          <w:lang w:bidi="fa-IR"/>
        </w:rPr>
        <w:t>آ</w:t>
      </w:r>
      <w:r w:rsidR="00E61D8F">
        <w:rPr>
          <w:rtl/>
          <w:lang w:bidi="fa-IR"/>
        </w:rPr>
        <w:t>ی</w:t>
      </w:r>
      <w:r>
        <w:rPr>
          <w:rtl/>
          <w:lang w:bidi="fa-IR"/>
        </w:rPr>
        <w:t>ند و به تو اعتراض م</w:t>
      </w:r>
      <w:r w:rsidR="00E61D8F">
        <w:rPr>
          <w:rtl/>
          <w:lang w:bidi="fa-IR"/>
        </w:rPr>
        <w:t xml:space="preserve">ی </w:t>
      </w:r>
      <w:r>
        <w:rPr>
          <w:rtl/>
          <w:lang w:bidi="fa-IR"/>
        </w:rPr>
        <w:lastRenderedPageBreak/>
        <w:t>نما</w:t>
      </w:r>
      <w:r w:rsidR="00E61D8F">
        <w:rPr>
          <w:rtl/>
          <w:lang w:bidi="fa-IR"/>
        </w:rPr>
        <w:t>ی</w:t>
      </w:r>
      <w:r>
        <w:rPr>
          <w:rtl/>
          <w:lang w:bidi="fa-IR"/>
        </w:rPr>
        <w:t>ند</w:t>
      </w:r>
      <w:r w:rsidR="009B4C06">
        <w:rPr>
          <w:rtl/>
          <w:lang w:bidi="fa-IR"/>
        </w:rPr>
        <w:t xml:space="preserve">، </w:t>
      </w:r>
      <w:r>
        <w:rPr>
          <w:rtl/>
          <w:lang w:bidi="fa-IR"/>
        </w:rPr>
        <w:t>تو اعتنا نکن</w:t>
      </w:r>
      <w:r w:rsidR="009B4C06">
        <w:rPr>
          <w:rtl/>
          <w:lang w:bidi="fa-IR"/>
        </w:rPr>
        <w:t xml:space="preserve">. </w:t>
      </w:r>
      <w:r>
        <w:rPr>
          <w:rtl/>
          <w:lang w:bidi="fa-IR"/>
        </w:rPr>
        <w:t>به دنبال آن عده</w:t>
      </w:r>
      <w:r w:rsidR="00E61D8F">
        <w:rPr>
          <w:rtl/>
          <w:lang w:bidi="fa-IR"/>
        </w:rPr>
        <w:t xml:space="preserve"> </w:t>
      </w:r>
      <w:r>
        <w:rPr>
          <w:rtl/>
          <w:lang w:bidi="fa-IR"/>
        </w:rPr>
        <w:t>ا</w:t>
      </w:r>
      <w:r w:rsidR="00E61D8F">
        <w:rPr>
          <w:rtl/>
          <w:lang w:bidi="fa-IR"/>
        </w:rPr>
        <w:t>ی</w:t>
      </w:r>
      <w:r>
        <w:rPr>
          <w:rtl/>
          <w:lang w:bidi="fa-IR"/>
        </w:rPr>
        <w:t xml:space="preserve"> به خانه</w:t>
      </w:r>
      <w:r w:rsidR="00E61D8F">
        <w:rPr>
          <w:rtl/>
          <w:lang w:bidi="fa-IR"/>
        </w:rPr>
        <w:t xml:space="preserve"> </w:t>
      </w:r>
      <w:r>
        <w:rPr>
          <w:rtl/>
          <w:lang w:bidi="fa-IR"/>
        </w:rPr>
        <w:t>ام آمدند که ا</w:t>
      </w:r>
      <w:r w:rsidR="00E61D8F">
        <w:rPr>
          <w:rtl/>
          <w:lang w:bidi="fa-IR"/>
        </w:rPr>
        <w:t>ی</w:t>
      </w:r>
      <w:r>
        <w:rPr>
          <w:rtl/>
          <w:lang w:bidi="fa-IR"/>
        </w:rPr>
        <w:t>ن اذان تو مخالف شر</w:t>
      </w:r>
      <w:r w:rsidR="00E61D8F">
        <w:rPr>
          <w:rtl/>
          <w:lang w:bidi="fa-IR"/>
        </w:rPr>
        <w:t>ی</w:t>
      </w:r>
      <w:r>
        <w:rPr>
          <w:rtl/>
          <w:lang w:bidi="fa-IR"/>
        </w:rPr>
        <w:t>عت بود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اصرارش ب</w:t>
      </w:r>
      <w:r w:rsidR="00E61D8F">
        <w:rPr>
          <w:rtl/>
          <w:lang w:bidi="fa-IR"/>
        </w:rPr>
        <w:t>ی</w:t>
      </w:r>
      <w:r>
        <w:rPr>
          <w:rtl/>
          <w:lang w:bidi="fa-IR"/>
        </w:rPr>
        <w:t>شتر بود</w:t>
      </w:r>
      <w:r w:rsidR="009B4C06">
        <w:rPr>
          <w:rtl/>
          <w:lang w:bidi="fa-IR"/>
        </w:rPr>
        <w:t xml:space="preserve">، </w:t>
      </w:r>
      <w:r>
        <w:rPr>
          <w:rtl/>
          <w:lang w:bidi="fa-IR"/>
        </w:rPr>
        <w:t>ندا کننده به من گفت</w:t>
      </w:r>
      <w:r w:rsidR="009B4C06">
        <w:rPr>
          <w:rtl/>
          <w:lang w:bidi="fa-IR"/>
        </w:rPr>
        <w:t xml:space="preserve">: </w:t>
      </w:r>
      <w:r>
        <w:rPr>
          <w:rtl/>
          <w:lang w:bidi="fa-IR"/>
        </w:rPr>
        <w:t>به او بگو در خلوت مرتکب فلان خلاف شرع م</w:t>
      </w:r>
      <w:r w:rsidR="00E61D8F">
        <w:rPr>
          <w:rtl/>
          <w:lang w:bidi="fa-IR"/>
        </w:rPr>
        <w:t xml:space="preserve">ی </w:t>
      </w:r>
      <w:r>
        <w:rPr>
          <w:rtl/>
          <w:lang w:bidi="fa-IR"/>
        </w:rPr>
        <w:t>شو</w:t>
      </w:r>
      <w:r w:rsidR="00E61D8F">
        <w:rPr>
          <w:rtl/>
          <w:lang w:bidi="fa-IR"/>
        </w:rPr>
        <w:t>ی</w:t>
      </w:r>
      <w:r>
        <w:rPr>
          <w:rtl/>
          <w:lang w:bidi="fa-IR"/>
        </w:rPr>
        <w:t xml:space="preserve"> و مرا از عبادت منع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و با گفتن آن د</w:t>
      </w:r>
      <w:r w:rsidR="00E61D8F">
        <w:rPr>
          <w:rtl/>
          <w:lang w:bidi="fa-IR"/>
        </w:rPr>
        <w:t>ی</w:t>
      </w:r>
      <w:r>
        <w:rPr>
          <w:rtl/>
          <w:lang w:bidi="fa-IR"/>
        </w:rPr>
        <w:t>گر سخن</w:t>
      </w:r>
      <w:r w:rsidR="00E61D8F">
        <w:rPr>
          <w:rtl/>
          <w:lang w:bidi="fa-IR"/>
        </w:rPr>
        <w:t>ی</w:t>
      </w:r>
      <w:r>
        <w:rPr>
          <w:rtl/>
          <w:lang w:bidi="fa-IR"/>
        </w:rPr>
        <w:t xml:space="preserve"> نگفت</w:t>
      </w:r>
      <w:r w:rsidR="009B4C06">
        <w:rPr>
          <w:rtl/>
          <w:lang w:bidi="fa-IR"/>
        </w:rPr>
        <w:t xml:space="preserve">. </w:t>
      </w:r>
    </w:p>
    <w:p w:rsidR="0049138A" w:rsidRDefault="0049138A" w:rsidP="0049138A">
      <w:pPr>
        <w:pStyle w:val="libNormal"/>
        <w:rPr>
          <w:rtl/>
          <w:lang w:bidi="fa-IR"/>
        </w:rPr>
      </w:pPr>
      <w:r>
        <w:rPr>
          <w:rtl/>
          <w:lang w:bidi="fa-IR"/>
        </w:rPr>
        <w:t>مدت</w:t>
      </w:r>
      <w:r w:rsidR="00E61D8F">
        <w:rPr>
          <w:rtl/>
          <w:lang w:bidi="fa-IR"/>
        </w:rPr>
        <w:t>ی</w:t>
      </w:r>
      <w:r>
        <w:rPr>
          <w:rtl/>
          <w:lang w:bidi="fa-IR"/>
        </w:rPr>
        <w:t xml:space="preserve"> بر ا</w:t>
      </w:r>
      <w:r w:rsidR="00E61D8F">
        <w:rPr>
          <w:rtl/>
          <w:lang w:bidi="fa-IR"/>
        </w:rPr>
        <w:t>ی</w:t>
      </w:r>
      <w:r>
        <w:rPr>
          <w:rtl/>
          <w:lang w:bidi="fa-IR"/>
        </w:rPr>
        <w:t>ن منوال گذشت</w:t>
      </w:r>
      <w:r w:rsidR="009B4C06">
        <w:rPr>
          <w:rtl/>
          <w:lang w:bidi="fa-IR"/>
        </w:rPr>
        <w:t xml:space="preserve">، </w:t>
      </w:r>
      <w:r>
        <w:rPr>
          <w:rtl/>
          <w:lang w:bidi="fa-IR"/>
        </w:rPr>
        <w:t>هر روز و هر شب صدا م</w:t>
      </w:r>
      <w:r w:rsidR="00E61D8F">
        <w:rPr>
          <w:rtl/>
          <w:lang w:bidi="fa-IR"/>
        </w:rPr>
        <w:t xml:space="preserve">ی </w:t>
      </w:r>
      <w:r>
        <w:rPr>
          <w:rtl/>
          <w:lang w:bidi="fa-IR"/>
        </w:rPr>
        <w:t>شن</w:t>
      </w:r>
      <w:r w:rsidR="00E61D8F">
        <w:rPr>
          <w:rtl/>
          <w:lang w:bidi="fa-IR"/>
        </w:rPr>
        <w:t>ی</w:t>
      </w:r>
      <w:r>
        <w:rPr>
          <w:rtl/>
          <w:lang w:bidi="fa-IR"/>
        </w:rPr>
        <w:t>دم و مرا امر و نه</w:t>
      </w:r>
      <w:r w:rsidR="00E61D8F">
        <w:rPr>
          <w:rtl/>
          <w:lang w:bidi="fa-IR"/>
        </w:rPr>
        <w:t>ی</w:t>
      </w:r>
      <w:r>
        <w:rPr>
          <w:rtl/>
          <w:lang w:bidi="fa-IR"/>
        </w:rPr>
        <w:t xml:space="preserve"> م</w:t>
      </w:r>
      <w:r w:rsidR="00E61D8F">
        <w:rPr>
          <w:rtl/>
          <w:lang w:bidi="fa-IR"/>
        </w:rPr>
        <w:t xml:space="preserve">ی </w:t>
      </w:r>
      <w:r>
        <w:rPr>
          <w:rtl/>
          <w:lang w:bidi="fa-IR"/>
        </w:rPr>
        <w:t>کرد و از غ</w:t>
      </w:r>
      <w:r w:rsidR="00E61D8F">
        <w:rPr>
          <w:rtl/>
          <w:lang w:bidi="fa-IR"/>
        </w:rPr>
        <w:t>ی</w:t>
      </w:r>
      <w:r>
        <w:rPr>
          <w:rtl/>
          <w:lang w:bidi="fa-IR"/>
        </w:rPr>
        <w:t>ب خبر م</w:t>
      </w:r>
      <w:r w:rsidR="00E61D8F">
        <w:rPr>
          <w:rtl/>
          <w:lang w:bidi="fa-IR"/>
        </w:rPr>
        <w:t xml:space="preserve">ی </w:t>
      </w:r>
      <w:r>
        <w:rPr>
          <w:rtl/>
          <w:lang w:bidi="fa-IR"/>
        </w:rPr>
        <w:t>داد و به وقوع م</w:t>
      </w:r>
      <w:r w:rsidR="00E61D8F">
        <w:rPr>
          <w:rtl/>
          <w:lang w:bidi="fa-IR"/>
        </w:rPr>
        <w:t xml:space="preserve">ی </w:t>
      </w:r>
      <w:r>
        <w:rPr>
          <w:rtl/>
          <w:lang w:bidi="fa-IR"/>
        </w:rPr>
        <w:t>پ</w:t>
      </w:r>
      <w:r w:rsidR="00E61D8F">
        <w:rPr>
          <w:rtl/>
          <w:lang w:bidi="fa-IR"/>
        </w:rPr>
        <w:t>ی</w:t>
      </w:r>
      <w:r>
        <w:rPr>
          <w:rtl/>
          <w:lang w:bidi="fa-IR"/>
        </w:rPr>
        <w:t>وست</w:t>
      </w:r>
      <w:r w:rsidR="009B4C06">
        <w:rPr>
          <w:rtl/>
          <w:lang w:bidi="fa-IR"/>
        </w:rPr>
        <w:t xml:space="preserve">... </w:t>
      </w:r>
      <w:r>
        <w:rPr>
          <w:rtl/>
          <w:lang w:bidi="fa-IR"/>
        </w:rPr>
        <w:t>تا آن</w:t>
      </w:r>
      <w:r w:rsidR="00E61D8F">
        <w:rPr>
          <w:rtl/>
          <w:lang w:bidi="fa-IR"/>
        </w:rPr>
        <w:t xml:space="preserve"> </w:t>
      </w:r>
      <w:r>
        <w:rPr>
          <w:rtl/>
          <w:lang w:bidi="fa-IR"/>
        </w:rPr>
        <w:t>که حالت تجرد به من دست داد به طور</w:t>
      </w:r>
      <w:r w:rsidR="00E61D8F">
        <w:rPr>
          <w:rtl/>
          <w:lang w:bidi="fa-IR"/>
        </w:rPr>
        <w:t>ی</w:t>
      </w:r>
      <w:r>
        <w:rPr>
          <w:rtl/>
          <w:lang w:bidi="fa-IR"/>
        </w:rPr>
        <w:t xml:space="preserve"> که همه اقال</w:t>
      </w:r>
      <w:r w:rsidR="00E61D8F">
        <w:rPr>
          <w:rtl/>
          <w:lang w:bidi="fa-IR"/>
        </w:rPr>
        <w:t>ی</w:t>
      </w:r>
      <w:r>
        <w:rPr>
          <w:rtl/>
          <w:lang w:bidi="fa-IR"/>
        </w:rPr>
        <w:t>م و شهرها و افراد را مشاهده م</w:t>
      </w:r>
      <w:r w:rsidR="00E61D8F">
        <w:rPr>
          <w:rtl/>
          <w:lang w:bidi="fa-IR"/>
        </w:rPr>
        <w:t xml:space="preserve">ی </w:t>
      </w:r>
      <w:r>
        <w:rPr>
          <w:rtl/>
          <w:lang w:bidi="fa-IR"/>
        </w:rPr>
        <w:t>نمودم و همه در پ</w:t>
      </w:r>
      <w:r w:rsidR="00E61D8F">
        <w:rPr>
          <w:rtl/>
          <w:lang w:bidi="fa-IR"/>
        </w:rPr>
        <w:t>ی</w:t>
      </w:r>
      <w:r>
        <w:rPr>
          <w:rtl/>
          <w:lang w:bidi="fa-IR"/>
        </w:rPr>
        <w:t>ش نظرم م</w:t>
      </w:r>
      <w:r w:rsidR="00E61D8F">
        <w:rPr>
          <w:rtl/>
          <w:lang w:bidi="fa-IR"/>
        </w:rPr>
        <w:t xml:space="preserve">ی </w:t>
      </w:r>
      <w:r>
        <w:rPr>
          <w:rtl/>
          <w:lang w:bidi="fa-IR"/>
        </w:rPr>
        <w:t>بود</w:t>
      </w:r>
      <w:r w:rsidR="009B4C06">
        <w:rPr>
          <w:rtl/>
          <w:lang w:bidi="fa-IR"/>
        </w:rPr>
        <w:t xml:space="preserve">، </w:t>
      </w:r>
      <w:r>
        <w:rPr>
          <w:rtl/>
          <w:lang w:bidi="fa-IR"/>
        </w:rPr>
        <w:t>افلاک را مشاهده م</w:t>
      </w:r>
      <w:r w:rsidR="00E61D8F">
        <w:rPr>
          <w:rtl/>
          <w:lang w:bidi="fa-IR"/>
        </w:rPr>
        <w:t xml:space="preserve">ی </w:t>
      </w:r>
      <w:r>
        <w:rPr>
          <w:rtl/>
          <w:lang w:bidi="fa-IR"/>
        </w:rPr>
        <w:t>کردم که در حرکت</w:t>
      </w:r>
      <w:r w:rsidR="00E61D8F">
        <w:rPr>
          <w:rtl/>
          <w:lang w:bidi="fa-IR"/>
        </w:rPr>
        <w:t xml:space="preserve"> </w:t>
      </w:r>
      <w:r>
        <w:rPr>
          <w:rtl/>
          <w:lang w:bidi="fa-IR"/>
        </w:rPr>
        <w:t>اند و مکرر خبر از فوت افراد م</w:t>
      </w:r>
      <w:r w:rsidR="00E61D8F">
        <w:rPr>
          <w:rtl/>
          <w:lang w:bidi="fa-IR"/>
        </w:rPr>
        <w:t xml:space="preserve">ی </w:t>
      </w:r>
      <w:r>
        <w:rPr>
          <w:rtl/>
          <w:lang w:bidi="fa-IR"/>
        </w:rPr>
        <w:t>داد و بعد تحقّق م</w:t>
      </w:r>
      <w:r w:rsidR="00E61D8F">
        <w:rPr>
          <w:rtl/>
          <w:lang w:bidi="fa-IR"/>
        </w:rPr>
        <w:t xml:space="preserve">ی </w:t>
      </w:r>
      <w:r>
        <w:rPr>
          <w:rtl/>
          <w:lang w:bidi="fa-IR"/>
        </w:rPr>
        <w:t>پذ</w:t>
      </w:r>
      <w:r w:rsidR="00E61D8F">
        <w:rPr>
          <w:rtl/>
          <w:lang w:bidi="fa-IR"/>
        </w:rPr>
        <w:t>ی</w:t>
      </w:r>
      <w:r>
        <w:rPr>
          <w:rtl/>
          <w:lang w:bidi="fa-IR"/>
        </w:rPr>
        <w:t>رفت تا وقت</w:t>
      </w:r>
      <w:r w:rsidR="00E61D8F">
        <w:rPr>
          <w:rtl/>
          <w:lang w:bidi="fa-IR"/>
        </w:rPr>
        <w:t>ی</w:t>
      </w:r>
      <w:r>
        <w:rPr>
          <w:rtl/>
          <w:lang w:bidi="fa-IR"/>
        </w:rPr>
        <w:t xml:space="preserve"> که مرا امر نمود که فلان شخص را از بالا</w:t>
      </w:r>
      <w:r w:rsidR="00E61D8F">
        <w:rPr>
          <w:rtl/>
          <w:lang w:bidi="fa-IR"/>
        </w:rPr>
        <w:t>ی</w:t>
      </w:r>
      <w:r>
        <w:rPr>
          <w:rtl/>
          <w:lang w:bidi="fa-IR"/>
        </w:rPr>
        <w:t xml:space="preserve"> بام به ز</w:t>
      </w:r>
      <w:r w:rsidR="00E61D8F">
        <w:rPr>
          <w:rtl/>
          <w:lang w:bidi="fa-IR"/>
        </w:rPr>
        <w:t>ی</w:t>
      </w:r>
      <w:r>
        <w:rPr>
          <w:rtl/>
          <w:lang w:bidi="fa-IR"/>
        </w:rPr>
        <w:t>ر اندازم</w:t>
      </w:r>
      <w:r w:rsidR="009B4C06">
        <w:rPr>
          <w:rtl/>
          <w:lang w:bidi="fa-IR"/>
        </w:rPr>
        <w:t xml:space="preserve">. </w:t>
      </w:r>
      <w:r>
        <w:rPr>
          <w:rtl/>
          <w:lang w:bidi="fa-IR"/>
        </w:rPr>
        <w:t>از ا</w:t>
      </w:r>
      <w:r w:rsidR="00E61D8F">
        <w:rPr>
          <w:rtl/>
          <w:lang w:bidi="fa-IR"/>
        </w:rPr>
        <w:t>ی</w:t>
      </w:r>
      <w:r>
        <w:rPr>
          <w:rtl/>
          <w:lang w:bidi="fa-IR"/>
        </w:rPr>
        <w:t>ن کار ترس</w:t>
      </w:r>
      <w:r w:rsidR="00E61D8F">
        <w:rPr>
          <w:rtl/>
          <w:lang w:bidi="fa-IR"/>
        </w:rPr>
        <w:t>ی</w:t>
      </w:r>
      <w:r>
        <w:rPr>
          <w:rtl/>
          <w:lang w:bidi="fa-IR"/>
        </w:rPr>
        <w:t>دم و به سخن او گوش ندادم</w:t>
      </w:r>
      <w:r w:rsidR="009B4C06">
        <w:rPr>
          <w:rtl/>
          <w:lang w:bidi="fa-IR"/>
        </w:rPr>
        <w:t xml:space="preserve">. </w:t>
      </w:r>
      <w:r>
        <w:rPr>
          <w:rtl/>
          <w:lang w:bidi="fa-IR"/>
        </w:rPr>
        <w:t>به من خبر داد امام غائب عجل اللَّه تعال</w:t>
      </w:r>
      <w:r w:rsidR="00E61D8F">
        <w:rPr>
          <w:rtl/>
          <w:lang w:bidi="fa-IR"/>
        </w:rPr>
        <w:t>ی</w:t>
      </w:r>
      <w:r>
        <w:rPr>
          <w:rtl/>
          <w:lang w:bidi="fa-IR"/>
        </w:rPr>
        <w:t xml:space="preserve"> فرجه در مکه ظهور فرموده و تو با</w:t>
      </w:r>
      <w:r w:rsidR="00E61D8F">
        <w:rPr>
          <w:rtl/>
          <w:lang w:bidi="fa-IR"/>
        </w:rPr>
        <w:t>ی</w:t>
      </w:r>
      <w:r>
        <w:rPr>
          <w:rtl/>
          <w:lang w:bidi="fa-IR"/>
        </w:rPr>
        <w:t>د به حضورشان برس</w:t>
      </w:r>
      <w:r w:rsidR="00E61D8F">
        <w:rPr>
          <w:rtl/>
          <w:lang w:bidi="fa-IR"/>
        </w:rPr>
        <w:t>ی</w:t>
      </w:r>
      <w:r w:rsidR="009B4C06">
        <w:rPr>
          <w:rtl/>
          <w:lang w:bidi="fa-IR"/>
        </w:rPr>
        <w:t xml:space="preserve">! </w:t>
      </w:r>
      <w:r>
        <w:rPr>
          <w:rtl/>
          <w:lang w:bidi="fa-IR"/>
        </w:rPr>
        <w:t>هرگاه اراده نمود</w:t>
      </w:r>
      <w:r w:rsidR="00E61D8F">
        <w:rPr>
          <w:rtl/>
          <w:lang w:bidi="fa-IR"/>
        </w:rPr>
        <w:t>ی</w:t>
      </w:r>
      <w:r>
        <w:rPr>
          <w:rtl/>
          <w:lang w:bidi="fa-IR"/>
        </w:rPr>
        <w:t xml:space="preserve"> تو را سوار ابر م</w:t>
      </w:r>
      <w:r w:rsidR="00E61D8F">
        <w:rPr>
          <w:rtl/>
          <w:lang w:bidi="fa-IR"/>
        </w:rPr>
        <w:t xml:space="preserve">ی </w:t>
      </w:r>
      <w:r>
        <w:rPr>
          <w:rtl/>
          <w:lang w:bidi="fa-IR"/>
        </w:rPr>
        <w:t>کنم</w:t>
      </w:r>
      <w:r w:rsidR="009B4C06">
        <w:rPr>
          <w:rtl/>
          <w:lang w:bidi="fa-IR"/>
        </w:rPr>
        <w:t xml:space="preserve">، </w:t>
      </w:r>
      <w:r>
        <w:rPr>
          <w:rtl/>
          <w:lang w:bidi="fa-IR"/>
        </w:rPr>
        <w:t>بالا</w:t>
      </w:r>
      <w:r w:rsidR="00E61D8F">
        <w:rPr>
          <w:rtl/>
          <w:lang w:bidi="fa-IR"/>
        </w:rPr>
        <w:t>ی</w:t>
      </w:r>
      <w:r>
        <w:rPr>
          <w:rtl/>
          <w:lang w:bidi="fa-IR"/>
        </w:rPr>
        <w:t xml:space="preserve"> بام رفته صلوات بفرست و بر هوا راه برو</w:t>
      </w:r>
      <w:r w:rsidR="009B4C06">
        <w:rPr>
          <w:rtl/>
          <w:lang w:bidi="fa-IR"/>
        </w:rPr>
        <w:t xml:space="preserve">، </w:t>
      </w:r>
      <w:r>
        <w:rPr>
          <w:rtl/>
          <w:lang w:bidi="fa-IR"/>
        </w:rPr>
        <w:t>بالا</w:t>
      </w:r>
      <w:r w:rsidR="00E61D8F">
        <w:rPr>
          <w:rtl/>
          <w:lang w:bidi="fa-IR"/>
        </w:rPr>
        <w:t>ی</w:t>
      </w:r>
      <w:r>
        <w:rPr>
          <w:rtl/>
          <w:lang w:bidi="fa-IR"/>
        </w:rPr>
        <w:t xml:space="preserve"> بام رفتم تا لب بام که رفتم ترس</w:t>
      </w:r>
      <w:r w:rsidR="00E61D8F">
        <w:rPr>
          <w:rtl/>
          <w:lang w:bidi="fa-IR"/>
        </w:rPr>
        <w:t>ی</w:t>
      </w:r>
      <w:r>
        <w:rPr>
          <w:rtl/>
          <w:lang w:bidi="fa-IR"/>
        </w:rPr>
        <w:t>دم</w:t>
      </w:r>
      <w:r w:rsidR="009B4C06">
        <w:rPr>
          <w:rtl/>
          <w:lang w:bidi="fa-IR"/>
        </w:rPr>
        <w:t xml:space="preserve">. </w:t>
      </w:r>
      <w:r>
        <w:rPr>
          <w:rtl/>
          <w:lang w:bidi="fa-IR"/>
        </w:rPr>
        <w:t>گفت</w:t>
      </w:r>
      <w:r w:rsidR="009B4C06">
        <w:rPr>
          <w:rtl/>
          <w:lang w:bidi="fa-IR"/>
        </w:rPr>
        <w:t xml:space="preserve">: </w:t>
      </w:r>
      <w:r>
        <w:rPr>
          <w:rtl/>
          <w:lang w:bidi="fa-IR"/>
        </w:rPr>
        <w:t>چرا نم</w:t>
      </w:r>
      <w:r w:rsidR="00E61D8F">
        <w:rPr>
          <w:rtl/>
          <w:lang w:bidi="fa-IR"/>
        </w:rPr>
        <w:t xml:space="preserve">ی </w:t>
      </w:r>
      <w:r>
        <w:rPr>
          <w:rtl/>
          <w:lang w:bidi="fa-IR"/>
        </w:rPr>
        <w:t>رو</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ترس دارم که سقوط کنم</w:t>
      </w:r>
      <w:r w:rsidR="009B4C06">
        <w:rPr>
          <w:rtl/>
          <w:lang w:bidi="fa-IR"/>
        </w:rPr>
        <w:t xml:space="preserve">. </w:t>
      </w:r>
      <w:r>
        <w:rPr>
          <w:rtl/>
          <w:lang w:bidi="fa-IR"/>
        </w:rPr>
        <w:t>گفت</w:t>
      </w:r>
      <w:r w:rsidR="009B4C06">
        <w:rPr>
          <w:rtl/>
          <w:lang w:bidi="fa-IR"/>
        </w:rPr>
        <w:t xml:space="preserve">: </w:t>
      </w:r>
      <w:r>
        <w:rPr>
          <w:rtl/>
          <w:lang w:bidi="fa-IR"/>
        </w:rPr>
        <w:t>نترس ول</w:t>
      </w:r>
      <w:r w:rsidR="00E61D8F">
        <w:rPr>
          <w:rtl/>
          <w:lang w:bidi="fa-IR"/>
        </w:rPr>
        <w:t>ی</w:t>
      </w:r>
      <w:r>
        <w:rPr>
          <w:rtl/>
          <w:lang w:bidi="fa-IR"/>
        </w:rPr>
        <w:t xml:space="preserve"> نپذ</w:t>
      </w:r>
      <w:r w:rsidR="00E61D8F">
        <w:rPr>
          <w:rtl/>
          <w:lang w:bidi="fa-IR"/>
        </w:rPr>
        <w:t>ی</w:t>
      </w:r>
      <w:r>
        <w:rPr>
          <w:rtl/>
          <w:lang w:bidi="fa-IR"/>
        </w:rPr>
        <w:t>رفتم مدت</w:t>
      </w:r>
      <w:r w:rsidR="00E61D8F">
        <w:rPr>
          <w:rtl/>
          <w:lang w:bidi="fa-IR"/>
        </w:rPr>
        <w:t>ی</w:t>
      </w:r>
      <w:r>
        <w:rPr>
          <w:rtl/>
          <w:lang w:bidi="fa-IR"/>
        </w:rPr>
        <w:t xml:space="preserve"> با من گفتگو کرد تا ناام</w:t>
      </w:r>
      <w:r w:rsidR="00E61D8F">
        <w:rPr>
          <w:rtl/>
          <w:lang w:bidi="fa-IR"/>
        </w:rPr>
        <w:t>ی</w:t>
      </w:r>
      <w:r>
        <w:rPr>
          <w:rtl/>
          <w:lang w:bidi="fa-IR"/>
        </w:rPr>
        <w:t>د شد</w:t>
      </w:r>
      <w:r w:rsidR="009B4C06">
        <w:rPr>
          <w:rtl/>
          <w:lang w:bidi="fa-IR"/>
        </w:rPr>
        <w:t xml:space="preserve">. </w:t>
      </w:r>
      <w:r>
        <w:rPr>
          <w:rtl/>
          <w:lang w:bidi="fa-IR"/>
        </w:rPr>
        <w:t>گفت</w:t>
      </w:r>
      <w:r w:rsidR="009B4C06">
        <w:rPr>
          <w:rtl/>
          <w:lang w:bidi="fa-IR"/>
        </w:rPr>
        <w:t xml:space="preserve">: </w:t>
      </w:r>
      <w:r>
        <w:rPr>
          <w:rtl/>
          <w:lang w:bidi="fa-IR"/>
        </w:rPr>
        <w:t>با</w:t>
      </w:r>
      <w:r w:rsidR="00E61D8F">
        <w:rPr>
          <w:rtl/>
          <w:lang w:bidi="fa-IR"/>
        </w:rPr>
        <w:t>ی</w:t>
      </w:r>
      <w:r>
        <w:rPr>
          <w:rtl/>
          <w:lang w:bidi="fa-IR"/>
        </w:rPr>
        <w:t>د تو به مقامات عال</w:t>
      </w:r>
      <w:r w:rsidR="00E61D8F">
        <w:rPr>
          <w:rtl/>
          <w:lang w:bidi="fa-IR"/>
        </w:rPr>
        <w:t>ی</w:t>
      </w:r>
      <w:r>
        <w:rPr>
          <w:rtl/>
          <w:lang w:bidi="fa-IR"/>
        </w:rPr>
        <w:t>ه م</w:t>
      </w:r>
      <w:r w:rsidR="00E61D8F">
        <w:rPr>
          <w:rtl/>
          <w:lang w:bidi="fa-IR"/>
        </w:rPr>
        <w:t xml:space="preserve">ی </w:t>
      </w:r>
      <w:r>
        <w:rPr>
          <w:rtl/>
          <w:lang w:bidi="fa-IR"/>
        </w:rPr>
        <w:t>رس</w:t>
      </w:r>
      <w:r w:rsidR="00E61D8F">
        <w:rPr>
          <w:rtl/>
          <w:lang w:bidi="fa-IR"/>
        </w:rPr>
        <w:t>ی</w:t>
      </w:r>
      <w:r>
        <w:rPr>
          <w:rtl/>
          <w:lang w:bidi="fa-IR"/>
        </w:rPr>
        <w:t>د</w:t>
      </w:r>
      <w:r w:rsidR="00E61D8F">
        <w:rPr>
          <w:rtl/>
          <w:lang w:bidi="fa-IR"/>
        </w:rPr>
        <w:t>ی</w:t>
      </w:r>
      <w:r>
        <w:rPr>
          <w:rtl/>
          <w:lang w:bidi="fa-IR"/>
        </w:rPr>
        <w:t xml:space="preserve"> ول</w:t>
      </w:r>
      <w:r w:rsidR="00E61D8F">
        <w:rPr>
          <w:rtl/>
          <w:lang w:bidi="fa-IR"/>
        </w:rPr>
        <w:t>ی</w:t>
      </w:r>
      <w:r>
        <w:rPr>
          <w:rtl/>
          <w:lang w:bidi="fa-IR"/>
        </w:rPr>
        <w:t xml:space="preserve"> در فلان و فلان امر مخالفت نمود</w:t>
      </w:r>
      <w:r w:rsidR="00E61D8F">
        <w:rPr>
          <w:rtl/>
          <w:lang w:bidi="fa-IR"/>
        </w:rPr>
        <w:t>ی</w:t>
      </w:r>
      <w:r>
        <w:rPr>
          <w:rtl/>
          <w:lang w:bidi="fa-IR"/>
        </w:rPr>
        <w:t xml:space="preserve"> از پ</w:t>
      </w:r>
      <w:r w:rsidR="00E61D8F">
        <w:rPr>
          <w:rtl/>
          <w:lang w:bidi="fa-IR"/>
        </w:rPr>
        <w:t>ی</w:t>
      </w:r>
      <w:r>
        <w:rPr>
          <w:rtl/>
          <w:lang w:bidi="fa-IR"/>
        </w:rPr>
        <w:t>ش تو م</w:t>
      </w:r>
      <w:r w:rsidR="00E61D8F">
        <w:rPr>
          <w:rtl/>
          <w:lang w:bidi="fa-IR"/>
        </w:rPr>
        <w:t xml:space="preserve">ی </w:t>
      </w:r>
      <w:r>
        <w:rPr>
          <w:rtl/>
          <w:lang w:bidi="fa-IR"/>
        </w:rPr>
        <w:t>روم و به نزد م</w:t>
      </w:r>
      <w:r w:rsidR="00E61D8F">
        <w:rPr>
          <w:rtl/>
          <w:lang w:bidi="fa-IR"/>
        </w:rPr>
        <w:t>ی</w:t>
      </w:r>
      <w:r>
        <w:rPr>
          <w:rtl/>
          <w:lang w:bidi="fa-IR"/>
        </w:rPr>
        <w:t>رزا عل</w:t>
      </w:r>
      <w:r w:rsidR="00E61D8F">
        <w:rPr>
          <w:rtl/>
          <w:lang w:bidi="fa-IR"/>
        </w:rPr>
        <w:t>ی</w:t>
      </w:r>
      <w:r>
        <w:rPr>
          <w:rtl/>
          <w:lang w:bidi="fa-IR"/>
        </w:rPr>
        <w:t xml:space="preserve"> محمّد ش</w:t>
      </w:r>
      <w:r w:rsidR="00E61D8F">
        <w:rPr>
          <w:rtl/>
          <w:lang w:bidi="fa-IR"/>
        </w:rPr>
        <w:t>ی</w:t>
      </w:r>
      <w:r>
        <w:rPr>
          <w:rtl/>
          <w:lang w:bidi="fa-IR"/>
        </w:rPr>
        <w:t>راز</w:t>
      </w:r>
      <w:r w:rsidR="00E61D8F">
        <w:rPr>
          <w:rtl/>
          <w:lang w:bidi="fa-IR"/>
        </w:rPr>
        <w:t>ی</w:t>
      </w:r>
      <w:r>
        <w:rPr>
          <w:rtl/>
          <w:lang w:bidi="fa-IR"/>
        </w:rPr>
        <w:t xml:space="preserve"> خواهم رفت</w:t>
      </w:r>
      <w:r w:rsidR="009B4C06">
        <w:rPr>
          <w:rtl/>
          <w:lang w:bidi="fa-IR"/>
        </w:rPr>
        <w:t xml:space="preserve">، </w:t>
      </w:r>
      <w:r>
        <w:rPr>
          <w:rtl/>
          <w:lang w:bidi="fa-IR"/>
        </w:rPr>
        <w:t>که او قابل</w:t>
      </w:r>
      <w:r w:rsidR="00E61D8F">
        <w:rPr>
          <w:rtl/>
          <w:lang w:bidi="fa-IR"/>
        </w:rPr>
        <w:t>ی</w:t>
      </w:r>
      <w:r>
        <w:rPr>
          <w:rtl/>
          <w:lang w:bidi="fa-IR"/>
        </w:rPr>
        <w:t>ت دارد</w:t>
      </w:r>
      <w:r w:rsidR="009B4C06">
        <w:rPr>
          <w:rtl/>
          <w:lang w:bidi="fa-IR"/>
        </w:rPr>
        <w:t xml:space="preserve">!! </w:t>
      </w:r>
    </w:p>
    <w:p w:rsidR="0049138A" w:rsidRDefault="0049138A" w:rsidP="0049138A">
      <w:pPr>
        <w:pStyle w:val="libNormal"/>
        <w:rPr>
          <w:rtl/>
          <w:lang w:bidi="fa-IR"/>
        </w:rPr>
      </w:pPr>
      <w:r>
        <w:rPr>
          <w:rtl/>
          <w:lang w:bidi="fa-IR"/>
        </w:rPr>
        <w:t>آخوند ادامه م</w:t>
      </w:r>
      <w:r w:rsidR="00E61D8F">
        <w:rPr>
          <w:rtl/>
          <w:lang w:bidi="fa-IR"/>
        </w:rPr>
        <w:t xml:space="preserve">ی </w:t>
      </w:r>
      <w:r>
        <w:rPr>
          <w:rtl/>
          <w:lang w:bidi="fa-IR"/>
        </w:rPr>
        <w:t>دهد پس از آن د</w:t>
      </w:r>
      <w:r w:rsidR="00E61D8F">
        <w:rPr>
          <w:rtl/>
          <w:lang w:bidi="fa-IR"/>
        </w:rPr>
        <w:t>ی</w:t>
      </w:r>
      <w:r>
        <w:rPr>
          <w:rtl/>
          <w:lang w:bidi="fa-IR"/>
        </w:rPr>
        <w:t>گر آن صورت را ند</w:t>
      </w:r>
      <w:r w:rsidR="00E61D8F">
        <w:rPr>
          <w:rtl/>
          <w:lang w:bidi="fa-IR"/>
        </w:rPr>
        <w:t>ی</w:t>
      </w:r>
      <w:r>
        <w:rPr>
          <w:rtl/>
          <w:lang w:bidi="fa-IR"/>
        </w:rPr>
        <w:t>دم</w:t>
      </w:r>
      <w:r w:rsidR="009B4C06">
        <w:rPr>
          <w:rtl/>
          <w:lang w:bidi="fa-IR"/>
        </w:rPr>
        <w:t xml:space="preserve">. </w:t>
      </w:r>
      <w:r>
        <w:rPr>
          <w:rtl/>
          <w:lang w:bidi="fa-IR"/>
        </w:rPr>
        <w:t>از اهل خانه درخواست نموده که گوشت</w:t>
      </w:r>
      <w:r w:rsidR="00E61D8F">
        <w:rPr>
          <w:rtl/>
          <w:lang w:bidi="fa-IR"/>
        </w:rPr>
        <w:t>ی</w:t>
      </w:r>
      <w:r>
        <w:rPr>
          <w:rtl/>
          <w:lang w:bidi="fa-IR"/>
        </w:rPr>
        <w:t xml:space="preserve"> را بر</w:t>
      </w:r>
      <w:r w:rsidR="00E61D8F">
        <w:rPr>
          <w:rtl/>
          <w:lang w:bidi="fa-IR"/>
        </w:rPr>
        <w:t>ی</w:t>
      </w:r>
      <w:r>
        <w:rPr>
          <w:rtl/>
          <w:lang w:bidi="fa-IR"/>
        </w:rPr>
        <w:t>ان نما</w:t>
      </w:r>
      <w:r w:rsidR="00E61D8F">
        <w:rPr>
          <w:rtl/>
          <w:lang w:bidi="fa-IR"/>
        </w:rPr>
        <w:t>ی</w:t>
      </w:r>
      <w:r>
        <w:rPr>
          <w:rtl/>
          <w:lang w:bidi="fa-IR"/>
        </w:rPr>
        <w:t>ند</w:t>
      </w:r>
      <w:r w:rsidR="009B4C06">
        <w:rPr>
          <w:rtl/>
          <w:lang w:bidi="fa-IR"/>
        </w:rPr>
        <w:t xml:space="preserve">. </w:t>
      </w:r>
      <w:r>
        <w:rPr>
          <w:rtl/>
          <w:lang w:bidi="fa-IR"/>
        </w:rPr>
        <w:t>مقدار</w:t>
      </w:r>
      <w:r w:rsidR="00E61D8F">
        <w:rPr>
          <w:rtl/>
          <w:lang w:bidi="fa-IR"/>
        </w:rPr>
        <w:t>ی</w:t>
      </w:r>
      <w:r>
        <w:rPr>
          <w:rtl/>
          <w:lang w:bidi="fa-IR"/>
        </w:rPr>
        <w:t xml:space="preserve"> از آن را خوردم</w:t>
      </w:r>
      <w:r w:rsidR="009B4C06">
        <w:rPr>
          <w:rtl/>
          <w:lang w:bidi="fa-IR"/>
        </w:rPr>
        <w:t xml:space="preserve">. </w:t>
      </w:r>
      <w:r>
        <w:rPr>
          <w:rtl/>
          <w:lang w:bidi="fa-IR"/>
        </w:rPr>
        <w:t>اندک اندک مزاجم به اعتدال آمده</w:t>
      </w:r>
      <w:r w:rsidR="009B4C06">
        <w:rPr>
          <w:rtl/>
          <w:lang w:bidi="fa-IR"/>
        </w:rPr>
        <w:t xml:space="preserve">، </w:t>
      </w:r>
      <w:r>
        <w:rPr>
          <w:rtl/>
          <w:lang w:bidi="fa-IR"/>
        </w:rPr>
        <w:t>به حال عاد</w:t>
      </w:r>
      <w:r w:rsidR="00E61D8F">
        <w:rPr>
          <w:rtl/>
          <w:lang w:bidi="fa-IR"/>
        </w:rPr>
        <w:t>ی</w:t>
      </w:r>
      <w:r>
        <w:rPr>
          <w:rtl/>
          <w:lang w:bidi="fa-IR"/>
        </w:rPr>
        <w:t xml:space="preserve"> برگشتم</w:t>
      </w:r>
      <w:r w:rsidR="009B4C06">
        <w:rPr>
          <w:rtl/>
          <w:lang w:bidi="fa-IR"/>
        </w:rPr>
        <w:t xml:space="preserve">، </w:t>
      </w:r>
      <w:r>
        <w:rPr>
          <w:rtl/>
          <w:lang w:bidi="fa-IR"/>
        </w:rPr>
        <w:t>آن</w:t>
      </w:r>
      <w:r w:rsidR="00E61D8F">
        <w:rPr>
          <w:rtl/>
          <w:lang w:bidi="fa-IR"/>
        </w:rPr>
        <w:t xml:space="preserve"> </w:t>
      </w:r>
      <w:r>
        <w:rPr>
          <w:rtl/>
          <w:lang w:bidi="fa-IR"/>
        </w:rPr>
        <w:t>گاه ملتفت شدم که چگونه مرا به امور مخالف شرع دستور م</w:t>
      </w:r>
      <w:r w:rsidR="00E61D8F">
        <w:rPr>
          <w:rtl/>
          <w:lang w:bidi="fa-IR"/>
        </w:rPr>
        <w:t xml:space="preserve">ی </w:t>
      </w:r>
      <w:r>
        <w:rPr>
          <w:rtl/>
          <w:lang w:bidi="fa-IR"/>
        </w:rPr>
        <w:t>داد و در آن حالت ملتفت نبودم</w:t>
      </w:r>
      <w:r w:rsidR="009B4C06">
        <w:rPr>
          <w:rtl/>
          <w:lang w:bidi="fa-IR"/>
        </w:rPr>
        <w:t xml:space="preserve">. </w:t>
      </w:r>
      <w:r>
        <w:rPr>
          <w:rtl/>
          <w:lang w:bidi="fa-IR"/>
        </w:rPr>
        <w:lastRenderedPageBreak/>
        <w:t>سپاس اله</w:t>
      </w:r>
      <w:r w:rsidR="00E61D8F">
        <w:rPr>
          <w:rtl/>
          <w:lang w:bidi="fa-IR"/>
        </w:rPr>
        <w:t>ی</w:t>
      </w:r>
      <w:r>
        <w:rPr>
          <w:rtl/>
          <w:lang w:bidi="fa-IR"/>
        </w:rPr>
        <w:t xml:space="preserve"> به جا</w:t>
      </w:r>
      <w:r w:rsidR="00E61D8F">
        <w:rPr>
          <w:rtl/>
          <w:lang w:bidi="fa-IR"/>
        </w:rPr>
        <w:t>ی</w:t>
      </w:r>
      <w:r>
        <w:rPr>
          <w:rtl/>
          <w:lang w:bidi="fa-IR"/>
        </w:rPr>
        <w:t xml:space="preserve"> آوردم</w:t>
      </w:r>
      <w:r w:rsidR="009B4C06">
        <w:rPr>
          <w:rtl/>
          <w:lang w:bidi="fa-IR"/>
        </w:rPr>
        <w:t xml:space="preserve">. </w:t>
      </w:r>
      <w:r>
        <w:rPr>
          <w:rtl/>
          <w:lang w:bidi="fa-IR"/>
        </w:rPr>
        <w:t>پس از چند</w:t>
      </w:r>
      <w:r w:rsidR="00E61D8F">
        <w:rPr>
          <w:rtl/>
          <w:lang w:bidi="fa-IR"/>
        </w:rPr>
        <w:t>ی</w:t>
      </w:r>
      <w:r>
        <w:rPr>
          <w:rtl/>
          <w:lang w:bidi="fa-IR"/>
        </w:rPr>
        <w:t xml:space="preserve"> خبر م</w:t>
      </w:r>
      <w:r w:rsidR="00E61D8F">
        <w:rPr>
          <w:rtl/>
          <w:lang w:bidi="fa-IR"/>
        </w:rPr>
        <w:t>ی</w:t>
      </w:r>
      <w:r>
        <w:rPr>
          <w:rtl/>
          <w:lang w:bidi="fa-IR"/>
        </w:rPr>
        <w:t>رزا عل</w:t>
      </w:r>
      <w:r w:rsidR="00E61D8F">
        <w:rPr>
          <w:rtl/>
          <w:lang w:bidi="fa-IR"/>
        </w:rPr>
        <w:t>ی</w:t>
      </w:r>
      <w:r>
        <w:rPr>
          <w:rtl/>
          <w:lang w:bidi="fa-IR"/>
        </w:rPr>
        <w:t xml:space="preserve"> محمّد ش</w:t>
      </w:r>
      <w:r w:rsidR="00E61D8F">
        <w:rPr>
          <w:rtl/>
          <w:lang w:bidi="fa-IR"/>
        </w:rPr>
        <w:t>ی</w:t>
      </w:r>
      <w:r>
        <w:rPr>
          <w:rtl/>
          <w:lang w:bidi="fa-IR"/>
        </w:rPr>
        <w:t>راز</w:t>
      </w:r>
      <w:r w:rsidR="00E61D8F">
        <w:rPr>
          <w:rtl/>
          <w:lang w:bidi="fa-IR"/>
        </w:rPr>
        <w:t>ی</w:t>
      </w:r>
      <w:r>
        <w:rPr>
          <w:rtl/>
          <w:lang w:bidi="fa-IR"/>
        </w:rPr>
        <w:t xml:space="preserve"> منتشر شد و من دانستم که او بر باطل است و پ</w:t>
      </w:r>
      <w:r w:rsidR="00E61D8F">
        <w:rPr>
          <w:rtl/>
          <w:lang w:bidi="fa-IR"/>
        </w:rPr>
        <w:t>ی</w:t>
      </w:r>
      <w:r>
        <w:rPr>
          <w:rtl/>
          <w:lang w:bidi="fa-IR"/>
        </w:rPr>
        <w:t>ش از آن نام او را نشن</w:t>
      </w:r>
      <w:r w:rsidR="00E61D8F">
        <w:rPr>
          <w:rtl/>
          <w:lang w:bidi="fa-IR"/>
        </w:rPr>
        <w:t>ی</w:t>
      </w:r>
      <w:r>
        <w:rPr>
          <w:rtl/>
          <w:lang w:bidi="fa-IR"/>
        </w:rPr>
        <w:t>ده بودم</w:t>
      </w:r>
      <w:r w:rsidR="009B4C06">
        <w:rPr>
          <w:rtl/>
          <w:lang w:bidi="fa-IR"/>
        </w:rPr>
        <w:t xml:space="preserve">. </w:t>
      </w:r>
      <w:r w:rsidR="009B4C06" w:rsidRPr="00FB19B7">
        <w:rPr>
          <w:rStyle w:val="libFootnotenumChar"/>
          <w:rtl/>
          <w:lang w:bidi="fa-IR"/>
        </w:rPr>
        <w:t>(</w:t>
      </w:r>
      <w:r w:rsidRPr="00FB19B7">
        <w:rPr>
          <w:rStyle w:val="libFootnotenumChar"/>
          <w:rtl/>
        </w:rPr>
        <w:t>447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برا</w:t>
      </w:r>
      <w:r w:rsidR="00E61D8F">
        <w:rPr>
          <w:rtl/>
          <w:lang w:bidi="fa-IR"/>
        </w:rPr>
        <w:t>ی</w:t>
      </w:r>
      <w:r>
        <w:rPr>
          <w:rtl/>
          <w:lang w:bidi="fa-IR"/>
        </w:rPr>
        <w:t xml:space="preserve"> حضرت </w:t>
      </w:r>
      <w:r w:rsidR="00E61D8F">
        <w:rPr>
          <w:rtl/>
          <w:lang w:bidi="fa-IR"/>
        </w:rPr>
        <w:t>ی</w:t>
      </w:r>
      <w:r>
        <w:rPr>
          <w:rtl/>
          <w:lang w:bidi="fa-IR"/>
        </w:rPr>
        <w:t>ح</w:t>
      </w:r>
      <w:r w:rsidR="00E61D8F">
        <w:rPr>
          <w:rtl/>
          <w:lang w:bidi="fa-IR"/>
        </w:rPr>
        <w:t>یی</w:t>
      </w:r>
      <w:r>
        <w:rPr>
          <w:rtl/>
          <w:lang w:bidi="fa-IR"/>
        </w:rPr>
        <w:t xml:space="preserve"> مجسم شد و گفت</w:t>
      </w:r>
      <w:r w:rsidR="009B4C06">
        <w:rPr>
          <w:rtl/>
          <w:lang w:bidi="fa-IR"/>
        </w:rPr>
        <w:t xml:space="preserve">: </w:t>
      </w:r>
      <w:r>
        <w:rPr>
          <w:rtl/>
          <w:lang w:bidi="fa-IR"/>
        </w:rPr>
        <w:t>م</w:t>
      </w:r>
      <w:r w:rsidR="00E61D8F">
        <w:rPr>
          <w:rtl/>
          <w:lang w:bidi="fa-IR"/>
        </w:rPr>
        <w:t xml:space="preserve">ی </w:t>
      </w:r>
      <w:r>
        <w:rPr>
          <w:rtl/>
          <w:lang w:bidi="fa-IR"/>
        </w:rPr>
        <w:t>خواه</w:t>
      </w:r>
      <w:r w:rsidR="00E61D8F">
        <w:rPr>
          <w:rtl/>
          <w:lang w:bidi="fa-IR"/>
        </w:rPr>
        <w:t>ی</w:t>
      </w:r>
      <w:r>
        <w:rPr>
          <w:rtl/>
          <w:lang w:bidi="fa-IR"/>
        </w:rPr>
        <w:t xml:space="preserve"> تو را نص</w:t>
      </w:r>
      <w:r w:rsidR="00E61D8F">
        <w:rPr>
          <w:rtl/>
          <w:lang w:bidi="fa-IR"/>
        </w:rPr>
        <w:t>ی</w:t>
      </w:r>
      <w:r>
        <w:rPr>
          <w:rtl/>
          <w:lang w:bidi="fa-IR"/>
        </w:rPr>
        <w:t>حت کنم</w:t>
      </w:r>
      <w:r w:rsidR="009B4C06">
        <w:rPr>
          <w:rtl/>
          <w:lang w:bidi="fa-IR"/>
        </w:rPr>
        <w:t xml:space="preserve">. </w:t>
      </w:r>
      <w:r>
        <w:rPr>
          <w:rtl/>
          <w:lang w:bidi="fa-IR"/>
        </w:rPr>
        <w:t>فرمود</w:t>
      </w:r>
      <w:r w:rsidR="009B4C06">
        <w:rPr>
          <w:rtl/>
          <w:lang w:bidi="fa-IR"/>
        </w:rPr>
        <w:t xml:space="preserve">: </w:t>
      </w:r>
      <w:r>
        <w:rPr>
          <w:rtl/>
          <w:lang w:bidi="fa-IR"/>
        </w:rPr>
        <w:t>نه</w:t>
      </w:r>
      <w:r w:rsidR="009B4C06">
        <w:rPr>
          <w:rtl/>
          <w:lang w:bidi="fa-IR"/>
        </w:rPr>
        <w:t xml:space="preserve">، </w:t>
      </w:r>
      <w:r>
        <w:rPr>
          <w:rtl/>
          <w:lang w:bidi="fa-IR"/>
        </w:rPr>
        <w:t>نص</w:t>
      </w:r>
      <w:r w:rsidR="00E61D8F">
        <w:rPr>
          <w:rtl/>
          <w:lang w:bidi="fa-IR"/>
        </w:rPr>
        <w:t>ی</w:t>
      </w:r>
      <w:r>
        <w:rPr>
          <w:rtl/>
          <w:lang w:bidi="fa-IR"/>
        </w:rPr>
        <w:t>حت تو را نم</w:t>
      </w:r>
      <w:r w:rsidR="00E61D8F">
        <w:rPr>
          <w:rtl/>
          <w:lang w:bidi="fa-IR"/>
        </w:rPr>
        <w:t xml:space="preserve">ی </w:t>
      </w:r>
      <w:r>
        <w:rPr>
          <w:rtl/>
          <w:lang w:bidi="fa-IR"/>
        </w:rPr>
        <w:t>خواهم لکن از آدم</w:t>
      </w:r>
      <w:r w:rsidR="00E61D8F">
        <w:rPr>
          <w:rtl/>
          <w:lang w:bidi="fa-IR"/>
        </w:rPr>
        <w:t>ی</w:t>
      </w:r>
      <w:r>
        <w:rPr>
          <w:rtl/>
          <w:lang w:bidi="fa-IR"/>
        </w:rPr>
        <w:t>ان خبر ده</w:t>
      </w:r>
      <w:r w:rsidR="009B4C06">
        <w:rPr>
          <w:rtl/>
          <w:lang w:bidi="fa-IR"/>
        </w:rPr>
        <w:t xml:space="preserve">. </w:t>
      </w:r>
      <w:r>
        <w:rPr>
          <w:rtl/>
          <w:lang w:bidi="fa-IR"/>
        </w:rPr>
        <w:t>ش</w:t>
      </w:r>
      <w:r w:rsidR="00E61D8F">
        <w:rPr>
          <w:rtl/>
          <w:lang w:bidi="fa-IR"/>
        </w:rPr>
        <w:t>ی</w:t>
      </w:r>
      <w:r>
        <w:rPr>
          <w:rtl/>
          <w:lang w:bidi="fa-IR"/>
        </w:rPr>
        <w:t>طان گفت</w:t>
      </w:r>
      <w:r w:rsidR="009B4C06">
        <w:rPr>
          <w:rtl/>
          <w:lang w:bidi="fa-IR"/>
        </w:rPr>
        <w:t xml:space="preserve">: </w:t>
      </w:r>
      <w:r>
        <w:rPr>
          <w:rtl/>
          <w:lang w:bidi="fa-IR"/>
        </w:rPr>
        <w:t>ا</w:t>
      </w:r>
      <w:r w:rsidR="00E61D8F">
        <w:rPr>
          <w:rtl/>
          <w:lang w:bidi="fa-IR"/>
        </w:rPr>
        <w:t>ی</w:t>
      </w:r>
      <w:r>
        <w:rPr>
          <w:rtl/>
          <w:lang w:bidi="fa-IR"/>
        </w:rPr>
        <w:t>نان در نظر ما سه دسته</w:t>
      </w:r>
      <w:r w:rsidR="00E61D8F">
        <w:rPr>
          <w:rtl/>
          <w:lang w:bidi="fa-IR"/>
        </w:rPr>
        <w:t xml:space="preserve"> </w:t>
      </w:r>
      <w:r>
        <w:rPr>
          <w:rtl/>
          <w:lang w:bidi="fa-IR"/>
        </w:rPr>
        <w:t>اند</w:t>
      </w:r>
      <w:r w:rsidR="009B4C06">
        <w:rPr>
          <w:rtl/>
          <w:lang w:bidi="fa-IR"/>
        </w:rPr>
        <w:t xml:space="preserve">: </w:t>
      </w:r>
      <w:r>
        <w:rPr>
          <w:rtl/>
          <w:lang w:bidi="fa-IR"/>
        </w:rPr>
        <w:t>عده</w:t>
      </w:r>
      <w:r w:rsidR="00E61D8F">
        <w:rPr>
          <w:rtl/>
          <w:lang w:bidi="fa-IR"/>
        </w:rPr>
        <w:t xml:space="preserve"> </w:t>
      </w:r>
      <w:r>
        <w:rPr>
          <w:rtl/>
          <w:lang w:bidi="fa-IR"/>
        </w:rPr>
        <w:t>ا</w:t>
      </w:r>
      <w:r w:rsidR="00E61D8F">
        <w:rPr>
          <w:rtl/>
          <w:lang w:bidi="fa-IR"/>
        </w:rPr>
        <w:t>ی</w:t>
      </w:r>
      <w:r>
        <w:rPr>
          <w:rtl/>
          <w:lang w:bidi="fa-IR"/>
        </w:rPr>
        <w:t xml:space="preserve"> که سخت</w:t>
      </w:r>
      <w:r w:rsidR="00E61D8F">
        <w:rPr>
          <w:rtl/>
          <w:lang w:bidi="fa-IR"/>
        </w:rPr>
        <w:t xml:space="preserve"> </w:t>
      </w:r>
      <w:r>
        <w:rPr>
          <w:rtl/>
          <w:lang w:bidi="fa-IR"/>
        </w:rPr>
        <w:t>تر</w:t>
      </w:r>
      <w:r w:rsidR="00E61D8F">
        <w:rPr>
          <w:rtl/>
          <w:lang w:bidi="fa-IR"/>
        </w:rPr>
        <w:t>ی</w:t>
      </w:r>
      <w:r>
        <w:rPr>
          <w:rtl/>
          <w:lang w:bidi="fa-IR"/>
        </w:rPr>
        <w:t xml:space="preserve">ن گروه نزد ما هستند همراه </w:t>
      </w:r>
      <w:r w:rsidR="00E61D8F">
        <w:rPr>
          <w:rtl/>
          <w:lang w:bidi="fa-IR"/>
        </w:rPr>
        <w:t>ی</w:t>
      </w:r>
      <w:r>
        <w:rPr>
          <w:rtl/>
          <w:lang w:bidi="fa-IR"/>
        </w:rPr>
        <w:t>ک</w:t>
      </w:r>
      <w:r w:rsidR="00E61D8F">
        <w:rPr>
          <w:rtl/>
          <w:lang w:bidi="fa-IR"/>
        </w:rPr>
        <w:t>ی</w:t>
      </w:r>
      <w:r>
        <w:rPr>
          <w:rtl/>
          <w:lang w:bidi="fa-IR"/>
        </w:rPr>
        <w:t xml:space="preserve"> از آنان م</w:t>
      </w:r>
      <w:r w:rsidR="00E61D8F">
        <w:rPr>
          <w:rtl/>
          <w:lang w:bidi="fa-IR"/>
        </w:rPr>
        <w:t xml:space="preserve">ی </w:t>
      </w:r>
      <w:r>
        <w:rPr>
          <w:rtl/>
          <w:lang w:bidi="fa-IR"/>
        </w:rPr>
        <w:t>شو</w:t>
      </w:r>
      <w:r w:rsidR="00E61D8F">
        <w:rPr>
          <w:rtl/>
          <w:lang w:bidi="fa-IR"/>
        </w:rPr>
        <w:t>ی</w:t>
      </w:r>
      <w:r>
        <w:rPr>
          <w:rtl/>
          <w:lang w:bidi="fa-IR"/>
        </w:rPr>
        <w:t>م و او را از د</w:t>
      </w:r>
      <w:r w:rsidR="00E61D8F">
        <w:rPr>
          <w:rtl/>
          <w:lang w:bidi="fa-IR"/>
        </w:rPr>
        <w:t>ی</w:t>
      </w:r>
      <w:r>
        <w:rPr>
          <w:rtl/>
          <w:lang w:bidi="fa-IR"/>
        </w:rPr>
        <w:t>نش بر م</w:t>
      </w:r>
      <w:r w:rsidR="00E61D8F">
        <w:rPr>
          <w:rtl/>
          <w:lang w:bidi="fa-IR"/>
        </w:rPr>
        <w:t xml:space="preserve">ی </w:t>
      </w:r>
      <w:r>
        <w:rPr>
          <w:rtl/>
          <w:lang w:bidi="fa-IR"/>
        </w:rPr>
        <w:t>گردان</w:t>
      </w:r>
      <w:r w:rsidR="00E61D8F">
        <w:rPr>
          <w:rtl/>
          <w:lang w:bidi="fa-IR"/>
        </w:rPr>
        <w:t>ی</w:t>
      </w:r>
      <w:r>
        <w:rPr>
          <w:rtl/>
          <w:lang w:bidi="fa-IR"/>
        </w:rPr>
        <w:t>م و بر او مسلط م</w:t>
      </w:r>
      <w:r w:rsidR="00E61D8F">
        <w:rPr>
          <w:rtl/>
          <w:lang w:bidi="fa-IR"/>
        </w:rPr>
        <w:t xml:space="preserve">ی </w:t>
      </w:r>
      <w:r>
        <w:rPr>
          <w:rtl/>
          <w:lang w:bidi="fa-IR"/>
        </w:rPr>
        <w:t>شو</w:t>
      </w:r>
      <w:r w:rsidR="00E61D8F">
        <w:rPr>
          <w:rtl/>
          <w:lang w:bidi="fa-IR"/>
        </w:rPr>
        <w:t>ی</w:t>
      </w:r>
      <w:r>
        <w:rPr>
          <w:rtl/>
          <w:lang w:bidi="fa-IR"/>
        </w:rPr>
        <w:t>م اما پس از آن از کرده خود استغفار و توبه م</w:t>
      </w:r>
      <w:r w:rsidR="00E61D8F">
        <w:rPr>
          <w:rtl/>
          <w:lang w:bidi="fa-IR"/>
        </w:rPr>
        <w:t xml:space="preserve">ی </w:t>
      </w:r>
      <w:r>
        <w:rPr>
          <w:rtl/>
          <w:lang w:bidi="fa-IR"/>
        </w:rPr>
        <w:t>کند و ما ه</w:t>
      </w:r>
      <w:r w:rsidR="00E61D8F">
        <w:rPr>
          <w:rtl/>
          <w:lang w:bidi="fa-IR"/>
        </w:rPr>
        <w:t>ی</w:t>
      </w:r>
      <w:r>
        <w:rPr>
          <w:rtl/>
          <w:lang w:bidi="fa-IR"/>
        </w:rPr>
        <w:t>چ گاه از او نه مأ</w:t>
      </w:r>
      <w:r w:rsidR="00E61D8F">
        <w:rPr>
          <w:rtl/>
          <w:lang w:bidi="fa-IR"/>
        </w:rPr>
        <w:t>ی</w:t>
      </w:r>
      <w:r>
        <w:rPr>
          <w:rtl/>
          <w:lang w:bidi="fa-IR"/>
        </w:rPr>
        <w:t>وس م</w:t>
      </w:r>
      <w:r w:rsidR="00E61D8F">
        <w:rPr>
          <w:rtl/>
          <w:lang w:bidi="fa-IR"/>
        </w:rPr>
        <w:t xml:space="preserve">ی </w:t>
      </w:r>
      <w:r>
        <w:rPr>
          <w:rtl/>
          <w:lang w:bidi="fa-IR"/>
        </w:rPr>
        <w:t>شو</w:t>
      </w:r>
      <w:r w:rsidR="00E61D8F">
        <w:rPr>
          <w:rtl/>
          <w:lang w:bidi="fa-IR"/>
        </w:rPr>
        <w:t>ی</w:t>
      </w:r>
      <w:r>
        <w:rPr>
          <w:rtl/>
          <w:lang w:bidi="fa-IR"/>
        </w:rPr>
        <w:t>م و نه حاجت خودمان را از او به دست م</w:t>
      </w:r>
      <w:r w:rsidR="00E61D8F">
        <w:rPr>
          <w:rtl/>
          <w:lang w:bidi="fa-IR"/>
        </w:rPr>
        <w:t xml:space="preserve">ی </w:t>
      </w:r>
      <w:r>
        <w:rPr>
          <w:rtl/>
          <w:lang w:bidi="fa-IR"/>
        </w:rPr>
        <w:t>آور</w:t>
      </w:r>
      <w:r w:rsidR="00E61D8F">
        <w:rPr>
          <w:rtl/>
          <w:lang w:bidi="fa-IR"/>
        </w:rPr>
        <w:t>ی</w:t>
      </w:r>
      <w:r>
        <w:rPr>
          <w:rtl/>
          <w:lang w:bidi="fa-IR"/>
        </w:rPr>
        <w:t>م و از ناح</w:t>
      </w:r>
      <w:r w:rsidR="00E61D8F">
        <w:rPr>
          <w:rtl/>
          <w:lang w:bidi="fa-IR"/>
        </w:rPr>
        <w:t>ی</w:t>
      </w:r>
      <w:r>
        <w:rPr>
          <w:rtl/>
          <w:lang w:bidi="fa-IR"/>
        </w:rPr>
        <w:t>ه او در زحمت هست</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گروه</w:t>
      </w:r>
      <w:r w:rsidR="00E61D8F">
        <w:rPr>
          <w:rtl/>
          <w:lang w:bidi="fa-IR"/>
        </w:rPr>
        <w:t>ی</w:t>
      </w:r>
      <w:r>
        <w:rPr>
          <w:rtl/>
          <w:lang w:bidi="fa-IR"/>
        </w:rPr>
        <w:t xml:space="preserve"> د</w:t>
      </w:r>
      <w:r w:rsidR="00E61D8F">
        <w:rPr>
          <w:rtl/>
          <w:lang w:bidi="fa-IR"/>
        </w:rPr>
        <w:t>ی</w:t>
      </w:r>
      <w:r>
        <w:rPr>
          <w:rtl/>
          <w:lang w:bidi="fa-IR"/>
        </w:rPr>
        <w:t>گر در اخت</w:t>
      </w:r>
      <w:r w:rsidR="00E61D8F">
        <w:rPr>
          <w:rtl/>
          <w:lang w:bidi="fa-IR"/>
        </w:rPr>
        <w:t>ی</w:t>
      </w:r>
      <w:r>
        <w:rPr>
          <w:rtl/>
          <w:lang w:bidi="fa-IR"/>
        </w:rPr>
        <w:t>ار ما هستند که همانند توپ در دست بچه</w:t>
      </w:r>
      <w:r w:rsidR="00E61D8F">
        <w:rPr>
          <w:rtl/>
          <w:lang w:bidi="fa-IR"/>
        </w:rPr>
        <w:t xml:space="preserve"> </w:t>
      </w:r>
      <w:r>
        <w:rPr>
          <w:rtl/>
          <w:lang w:bidi="fa-IR"/>
        </w:rPr>
        <w:t>ها</w:t>
      </w:r>
      <w:r w:rsidR="00E61D8F">
        <w:rPr>
          <w:rtl/>
          <w:lang w:bidi="fa-IR"/>
        </w:rPr>
        <w:t>ی</w:t>
      </w:r>
      <w:r>
        <w:rPr>
          <w:rtl/>
          <w:lang w:bidi="fa-IR"/>
        </w:rPr>
        <w:t xml:space="preserve"> شما</w:t>
      </w:r>
      <w:r w:rsidR="009B4C06">
        <w:rPr>
          <w:rtl/>
          <w:lang w:bidi="fa-IR"/>
        </w:rPr>
        <w:t xml:space="preserve">، </w:t>
      </w:r>
      <w:r>
        <w:rPr>
          <w:rtl/>
          <w:lang w:bidi="fa-IR"/>
        </w:rPr>
        <w:t>هرگونه که بخواه</w:t>
      </w:r>
      <w:r w:rsidR="00E61D8F">
        <w:rPr>
          <w:rtl/>
          <w:lang w:bidi="fa-IR"/>
        </w:rPr>
        <w:t>ی</w:t>
      </w:r>
      <w:r>
        <w:rPr>
          <w:rtl/>
          <w:lang w:bidi="fa-IR"/>
        </w:rPr>
        <w:t>م م</w:t>
      </w:r>
      <w:r w:rsidR="00E61D8F">
        <w:rPr>
          <w:rtl/>
          <w:lang w:bidi="fa-IR"/>
        </w:rPr>
        <w:t xml:space="preserve">ی </w:t>
      </w:r>
      <w:r>
        <w:rPr>
          <w:rtl/>
          <w:lang w:bidi="fa-IR"/>
        </w:rPr>
        <w:t>چرخان</w:t>
      </w:r>
      <w:r w:rsidR="00E61D8F">
        <w:rPr>
          <w:rtl/>
          <w:lang w:bidi="fa-IR"/>
        </w:rPr>
        <w:t>ی</w:t>
      </w:r>
      <w:r>
        <w:rPr>
          <w:rtl/>
          <w:lang w:bidi="fa-IR"/>
        </w:rPr>
        <w:t>م و آمادگ</w:t>
      </w:r>
      <w:r w:rsidR="00E61D8F">
        <w:rPr>
          <w:rtl/>
          <w:lang w:bidi="fa-IR"/>
        </w:rPr>
        <w:t>ی</w:t>
      </w:r>
      <w:r>
        <w:rPr>
          <w:rtl/>
          <w:lang w:bidi="fa-IR"/>
        </w:rPr>
        <w:t xml:space="preserve"> خود آنان</w:t>
      </w:r>
      <w:r w:rsidR="009B4C06">
        <w:rPr>
          <w:rtl/>
          <w:lang w:bidi="fa-IR"/>
        </w:rPr>
        <w:t xml:space="preserve">، </w:t>
      </w:r>
      <w:r>
        <w:rPr>
          <w:rtl/>
          <w:lang w:bidi="fa-IR"/>
        </w:rPr>
        <w:t>ما را بس است</w:t>
      </w:r>
      <w:r w:rsidR="009B4C06">
        <w:rPr>
          <w:rtl/>
          <w:lang w:bidi="fa-IR"/>
        </w:rPr>
        <w:t xml:space="preserve">. </w:t>
      </w:r>
    </w:p>
    <w:p w:rsidR="0049138A" w:rsidRDefault="0049138A" w:rsidP="0049138A">
      <w:pPr>
        <w:pStyle w:val="libNormal"/>
        <w:rPr>
          <w:rtl/>
          <w:lang w:bidi="fa-IR"/>
        </w:rPr>
      </w:pPr>
      <w:r>
        <w:rPr>
          <w:rtl/>
          <w:lang w:bidi="fa-IR"/>
        </w:rPr>
        <w:t>اما گروه سوم مثل تو معصوم هستند و ما بر آنان تسلط ندار</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448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 xml:space="preserve">ت امام صادق </w:t>
      </w:r>
      <w:r w:rsidR="00B264EE" w:rsidRPr="00B264EE">
        <w:rPr>
          <w:rStyle w:val="libAlaemChar"/>
          <w:rtl/>
        </w:rPr>
        <w:t>عليه‌السلام</w:t>
      </w:r>
      <w:r>
        <w:rPr>
          <w:rtl/>
          <w:lang w:bidi="fa-IR"/>
        </w:rPr>
        <w:t xml:space="preserve"> چن</w:t>
      </w:r>
      <w:r w:rsidR="00E61D8F">
        <w:rPr>
          <w:rtl/>
          <w:lang w:bidi="fa-IR"/>
        </w:rPr>
        <w:t>ی</w:t>
      </w:r>
      <w:r>
        <w:rPr>
          <w:rtl/>
          <w:lang w:bidi="fa-IR"/>
        </w:rPr>
        <w:t>ن آمده که</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ح</w:t>
      </w:r>
      <w:r>
        <w:rPr>
          <w:rtl/>
          <w:lang w:bidi="fa-IR"/>
        </w:rPr>
        <w:t>یی</w:t>
      </w:r>
      <w:r w:rsidR="0049138A">
        <w:rPr>
          <w:rtl/>
          <w:lang w:bidi="fa-IR"/>
        </w:rPr>
        <w:t xml:space="preserve"> بن زکر</w:t>
      </w:r>
      <w:r>
        <w:rPr>
          <w:rtl/>
          <w:lang w:bidi="fa-IR"/>
        </w:rPr>
        <w:t>ی</w:t>
      </w:r>
      <w:r w:rsidR="0049138A">
        <w:rPr>
          <w:rtl/>
          <w:lang w:bidi="fa-IR"/>
        </w:rPr>
        <w:t>ا گو</w:t>
      </w:r>
      <w:r>
        <w:rPr>
          <w:rtl/>
          <w:lang w:bidi="fa-IR"/>
        </w:rPr>
        <w:t>ی</w:t>
      </w:r>
      <w:r w:rsidR="0049138A">
        <w:rPr>
          <w:rtl/>
          <w:lang w:bidi="fa-IR"/>
        </w:rPr>
        <w:t>د</w:t>
      </w:r>
      <w:r w:rsidR="009B4C06">
        <w:rPr>
          <w:rtl/>
          <w:lang w:bidi="fa-IR"/>
        </w:rPr>
        <w:t xml:space="preserve">: </w:t>
      </w:r>
      <w:r w:rsidR="0049138A">
        <w:rPr>
          <w:rtl/>
          <w:lang w:bidi="fa-IR"/>
        </w:rPr>
        <w:t>با ش</w:t>
      </w:r>
      <w:r>
        <w:rPr>
          <w:rtl/>
          <w:lang w:bidi="fa-IR"/>
        </w:rPr>
        <w:t>ی</w:t>
      </w:r>
      <w:r w:rsidR="0049138A">
        <w:rPr>
          <w:rtl/>
          <w:lang w:bidi="fa-IR"/>
        </w:rPr>
        <w:t>طان وسائل</w:t>
      </w:r>
      <w:r>
        <w:rPr>
          <w:rtl/>
          <w:lang w:bidi="fa-IR"/>
        </w:rPr>
        <w:t>ی</w:t>
      </w:r>
      <w:r w:rsidR="0049138A">
        <w:rPr>
          <w:rtl/>
          <w:lang w:bidi="fa-IR"/>
        </w:rPr>
        <w:t xml:space="preserve"> د</w:t>
      </w:r>
      <w:r>
        <w:rPr>
          <w:rtl/>
          <w:lang w:bidi="fa-IR"/>
        </w:rPr>
        <w:t>ی</w:t>
      </w:r>
      <w:r w:rsidR="0049138A">
        <w:rPr>
          <w:rtl/>
          <w:lang w:bidi="fa-IR"/>
        </w:rPr>
        <w:t>دم</w:t>
      </w:r>
      <w:r w:rsidR="009B4C06">
        <w:rPr>
          <w:rtl/>
          <w:lang w:bidi="fa-IR"/>
        </w:rPr>
        <w:t xml:space="preserve">. </w:t>
      </w:r>
      <w:r w:rsidR="0049138A">
        <w:rPr>
          <w:rtl/>
          <w:lang w:bidi="fa-IR"/>
        </w:rPr>
        <w:t>پرس</w:t>
      </w:r>
      <w:r>
        <w:rPr>
          <w:rtl/>
          <w:lang w:bidi="fa-IR"/>
        </w:rPr>
        <w:t>ی</w:t>
      </w:r>
      <w:r w:rsidR="0049138A">
        <w:rPr>
          <w:rtl/>
          <w:lang w:bidi="fa-IR"/>
        </w:rPr>
        <w:t>دم که ا</w:t>
      </w:r>
      <w:r>
        <w:rPr>
          <w:rtl/>
          <w:lang w:bidi="fa-IR"/>
        </w:rPr>
        <w:t>ی</w:t>
      </w:r>
      <w:r w:rsidR="0049138A">
        <w:rPr>
          <w:rtl/>
          <w:lang w:bidi="fa-IR"/>
        </w:rPr>
        <w:t>ن</w:t>
      </w:r>
      <w:r>
        <w:rPr>
          <w:rtl/>
          <w:lang w:bidi="fa-IR"/>
        </w:rPr>
        <w:t xml:space="preserve"> </w:t>
      </w:r>
      <w:r w:rsidR="0049138A">
        <w:rPr>
          <w:rtl/>
          <w:lang w:bidi="fa-IR"/>
        </w:rPr>
        <w:t>ها چ</w:t>
      </w:r>
      <w:r>
        <w:rPr>
          <w:rtl/>
          <w:lang w:bidi="fa-IR"/>
        </w:rPr>
        <w:t>ی</w:t>
      </w:r>
      <w:r w:rsidR="0049138A">
        <w:rPr>
          <w:rtl/>
          <w:lang w:bidi="fa-IR"/>
        </w:rPr>
        <w:t>ست</w:t>
      </w:r>
      <w:r w:rsidR="009B4C06">
        <w:rPr>
          <w:rtl/>
          <w:lang w:bidi="fa-IR"/>
        </w:rPr>
        <w:t xml:space="preserve">؟ </w:t>
      </w:r>
      <w:r w:rsidR="0049138A">
        <w:rPr>
          <w:rtl/>
          <w:lang w:bidi="fa-IR"/>
        </w:rPr>
        <w:t>پاسخ داد</w:t>
      </w:r>
      <w:r w:rsidR="009B4C06">
        <w:rPr>
          <w:rtl/>
          <w:lang w:bidi="fa-IR"/>
        </w:rPr>
        <w:t xml:space="preserve">: </w:t>
      </w:r>
      <w:r w:rsidR="0049138A">
        <w:rPr>
          <w:rtl/>
          <w:lang w:bidi="fa-IR"/>
        </w:rPr>
        <w:t>شهوات</w:t>
      </w:r>
      <w:r>
        <w:rPr>
          <w:rtl/>
          <w:lang w:bidi="fa-IR"/>
        </w:rPr>
        <w:t>ی</w:t>
      </w:r>
      <w:r w:rsidR="0049138A">
        <w:rPr>
          <w:rtl/>
          <w:lang w:bidi="fa-IR"/>
        </w:rPr>
        <w:t xml:space="preserve"> است که آدم</w:t>
      </w:r>
      <w:r>
        <w:rPr>
          <w:rtl/>
          <w:lang w:bidi="fa-IR"/>
        </w:rPr>
        <w:t>ی</w:t>
      </w:r>
      <w:r w:rsidR="0049138A">
        <w:rPr>
          <w:rtl/>
          <w:lang w:bidi="fa-IR"/>
        </w:rPr>
        <w:t>ان را با آن</w:t>
      </w:r>
      <w:r>
        <w:rPr>
          <w:rtl/>
          <w:lang w:bidi="fa-IR"/>
        </w:rPr>
        <w:t xml:space="preserve"> </w:t>
      </w:r>
      <w:r w:rsidR="0049138A">
        <w:rPr>
          <w:rtl/>
          <w:lang w:bidi="fa-IR"/>
        </w:rPr>
        <w:t>ها فر</w:t>
      </w:r>
      <w:r>
        <w:rPr>
          <w:rtl/>
          <w:lang w:bidi="fa-IR"/>
        </w:rPr>
        <w:t>ی</w:t>
      </w:r>
      <w:r w:rsidR="0049138A">
        <w:rPr>
          <w:rtl/>
          <w:lang w:bidi="fa-IR"/>
        </w:rPr>
        <w:t>ب م</w:t>
      </w:r>
      <w:r>
        <w:rPr>
          <w:rtl/>
          <w:lang w:bidi="fa-IR"/>
        </w:rPr>
        <w:t xml:space="preserve">ی </w:t>
      </w:r>
      <w:r w:rsidR="0049138A">
        <w:rPr>
          <w:rtl/>
          <w:lang w:bidi="fa-IR"/>
        </w:rPr>
        <w:t>دهم</w:t>
      </w:r>
      <w:r w:rsidR="009B4C06">
        <w:rPr>
          <w:rtl/>
          <w:lang w:bidi="fa-IR"/>
        </w:rPr>
        <w:t xml:space="preserve">. </w:t>
      </w:r>
      <w:r w:rsidR="0049138A">
        <w:rPr>
          <w:rtl/>
          <w:lang w:bidi="fa-IR"/>
        </w:rPr>
        <w:t>سؤال کردم</w:t>
      </w:r>
      <w:r w:rsidR="009B4C06">
        <w:rPr>
          <w:rtl/>
          <w:lang w:bidi="fa-IR"/>
        </w:rPr>
        <w:t xml:space="preserve">: </w:t>
      </w:r>
      <w:r w:rsidR="0049138A">
        <w:rPr>
          <w:rtl/>
          <w:lang w:bidi="fa-IR"/>
        </w:rPr>
        <w:t>من هم نص</w:t>
      </w:r>
      <w:r>
        <w:rPr>
          <w:rtl/>
          <w:lang w:bidi="fa-IR"/>
        </w:rPr>
        <w:t>ی</w:t>
      </w:r>
      <w:r w:rsidR="0049138A">
        <w:rPr>
          <w:rtl/>
          <w:lang w:bidi="fa-IR"/>
        </w:rPr>
        <w:t>ب</w:t>
      </w:r>
      <w:r>
        <w:rPr>
          <w:rtl/>
          <w:lang w:bidi="fa-IR"/>
        </w:rPr>
        <w:t>ی</w:t>
      </w:r>
      <w:r w:rsidR="0049138A">
        <w:rPr>
          <w:rtl/>
          <w:lang w:bidi="fa-IR"/>
        </w:rPr>
        <w:t xml:space="preserve"> دارم</w:t>
      </w:r>
      <w:r w:rsidR="009B4C06">
        <w:rPr>
          <w:rtl/>
          <w:lang w:bidi="fa-IR"/>
        </w:rPr>
        <w:t xml:space="preserve">؟ </w:t>
      </w:r>
      <w:r w:rsidR="0049138A">
        <w:rPr>
          <w:rtl/>
          <w:lang w:bidi="fa-IR"/>
        </w:rPr>
        <w:t>گفت</w:t>
      </w:r>
      <w:r w:rsidR="009B4C06">
        <w:rPr>
          <w:rtl/>
          <w:lang w:bidi="fa-IR"/>
        </w:rPr>
        <w:t xml:space="preserve">: </w:t>
      </w:r>
      <w:r w:rsidR="0049138A">
        <w:rPr>
          <w:rtl/>
          <w:lang w:bidi="fa-IR"/>
        </w:rPr>
        <w:t>بسا از غذا س</w:t>
      </w:r>
      <w:r>
        <w:rPr>
          <w:rtl/>
          <w:lang w:bidi="fa-IR"/>
        </w:rPr>
        <w:t>ی</w:t>
      </w:r>
      <w:r w:rsidR="0049138A">
        <w:rPr>
          <w:rtl/>
          <w:lang w:bidi="fa-IR"/>
        </w:rPr>
        <w:t>ر م</w:t>
      </w:r>
      <w:r>
        <w:rPr>
          <w:rtl/>
          <w:lang w:bidi="fa-IR"/>
        </w:rPr>
        <w:t xml:space="preserve">ی </w:t>
      </w:r>
      <w:r w:rsidR="0049138A">
        <w:rPr>
          <w:rtl/>
          <w:lang w:bidi="fa-IR"/>
        </w:rPr>
        <w:t>شو</w:t>
      </w:r>
      <w:r>
        <w:rPr>
          <w:rtl/>
          <w:lang w:bidi="fa-IR"/>
        </w:rPr>
        <w:t>ی</w:t>
      </w:r>
      <w:r w:rsidR="0049138A">
        <w:rPr>
          <w:rtl/>
          <w:lang w:bidi="fa-IR"/>
        </w:rPr>
        <w:t xml:space="preserve"> که سنگ</w:t>
      </w:r>
      <w:r>
        <w:rPr>
          <w:rtl/>
          <w:lang w:bidi="fa-IR"/>
        </w:rPr>
        <w:t>ی</w:t>
      </w:r>
      <w:r w:rsidR="0049138A">
        <w:rPr>
          <w:rtl/>
          <w:lang w:bidi="fa-IR"/>
        </w:rPr>
        <w:t>ن</w:t>
      </w:r>
      <w:r>
        <w:rPr>
          <w:rtl/>
          <w:lang w:bidi="fa-IR"/>
        </w:rPr>
        <w:t>ی</w:t>
      </w:r>
      <w:r w:rsidR="0049138A">
        <w:rPr>
          <w:rtl/>
          <w:lang w:bidi="fa-IR"/>
        </w:rPr>
        <w:t xml:space="preserve"> آن تو را از نماز و ذکر باز م</w:t>
      </w:r>
      <w:r>
        <w:rPr>
          <w:rtl/>
          <w:lang w:bidi="fa-IR"/>
        </w:rPr>
        <w:t xml:space="preserve">ی </w:t>
      </w:r>
      <w:r w:rsidR="0049138A">
        <w:rPr>
          <w:rtl/>
          <w:lang w:bidi="fa-IR"/>
        </w:rPr>
        <w:t>دارد</w:t>
      </w:r>
      <w:r w:rsidR="009B4C06">
        <w:rPr>
          <w:rtl/>
          <w:lang w:bidi="fa-IR"/>
        </w:rPr>
        <w:t xml:space="preserve">... </w:t>
      </w:r>
      <w:r w:rsidR="009B4C06" w:rsidRPr="00FB19B7">
        <w:rPr>
          <w:rStyle w:val="libFootnotenumChar"/>
          <w:rtl/>
          <w:lang w:bidi="fa-IR"/>
        </w:rPr>
        <w:t>(</w:t>
      </w:r>
      <w:r w:rsidR="0049138A" w:rsidRPr="00FB19B7">
        <w:rPr>
          <w:rStyle w:val="libFootnotenumChar"/>
          <w:rtl/>
        </w:rPr>
        <w:t>449</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مرحوم ش</w:t>
      </w:r>
      <w:r w:rsidR="00E61D8F">
        <w:rPr>
          <w:rtl/>
          <w:lang w:bidi="fa-IR"/>
        </w:rPr>
        <w:t>ی</w:t>
      </w:r>
      <w:r>
        <w:rPr>
          <w:rtl/>
          <w:lang w:bidi="fa-IR"/>
        </w:rPr>
        <w:t>خ عبد اللَّه بخت</w:t>
      </w:r>
      <w:r w:rsidR="00E61D8F">
        <w:rPr>
          <w:rtl/>
          <w:lang w:bidi="fa-IR"/>
        </w:rPr>
        <w:t>ی</w:t>
      </w:r>
      <w:r>
        <w:rPr>
          <w:rtl/>
          <w:lang w:bidi="fa-IR"/>
        </w:rPr>
        <w:t>ار</w:t>
      </w:r>
      <w:r w:rsidR="00E61D8F">
        <w:rPr>
          <w:rtl/>
          <w:lang w:bidi="fa-IR"/>
        </w:rPr>
        <w:t>ی</w:t>
      </w:r>
      <w:r>
        <w:rPr>
          <w:rtl/>
          <w:lang w:bidi="fa-IR"/>
        </w:rPr>
        <w:t xml:space="preserve"> که از خوبان بود نقل م</w:t>
      </w:r>
      <w:r w:rsidR="00E61D8F">
        <w:rPr>
          <w:rtl/>
          <w:lang w:bidi="fa-IR"/>
        </w:rPr>
        <w:t xml:space="preserve">ی </w:t>
      </w:r>
      <w:r>
        <w:rPr>
          <w:rtl/>
          <w:lang w:bidi="fa-IR"/>
        </w:rPr>
        <w:t>کرد</w:t>
      </w:r>
      <w:r w:rsidR="009B4C06">
        <w:rPr>
          <w:rtl/>
          <w:lang w:bidi="fa-IR"/>
        </w:rPr>
        <w:t xml:space="preserve">: </w:t>
      </w:r>
      <w:r>
        <w:rPr>
          <w:rtl/>
          <w:lang w:bidi="fa-IR"/>
        </w:rPr>
        <w:t>روز</w:t>
      </w:r>
      <w:r w:rsidR="00E61D8F">
        <w:rPr>
          <w:rtl/>
          <w:lang w:bidi="fa-IR"/>
        </w:rPr>
        <w:t>ی</w:t>
      </w:r>
      <w:r>
        <w:rPr>
          <w:rtl/>
          <w:lang w:bidi="fa-IR"/>
        </w:rPr>
        <w:t xml:space="preserve"> در حال نماز توجه</w:t>
      </w:r>
      <w:r w:rsidR="00E61D8F">
        <w:rPr>
          <w:rtl/>
          <w:lang w:bidi="fa-IR"/>
        </w:rPr>
        <w:t>ی</w:t>
      </w:r>
      <w:r>
        <w:rPr>
          <w:rtl/>
          <w:lang w:bidi="fa-IR"/>
        </w:rPr>
        <w:t xml:space="preserve"> نداشتم متوجه شدم در اثر سوء ظن</w:t>
      </w:r>
      <w:r w:rsidR="00E61D8F">
        <w:rPr>
          <w:rtl/>
          <w:lang w:bidi="fa-IR"/>
        </w:rPr>
        <w:t>ی</w:t>
      </w:r>
      <w:r>
        <w:rPr>
          <w:rtl/>
          <w:lang w:bidi="fa-IR"/>
        </w:rPr>
        <w:t xml:space="preserve"> است که پ</w:t>
      </w:r>
      <w:r w:rsidR="00E61D8F">
        <w:rPr>
          <w:rtl/>
          <w:lang w:bidi="fa-IR"/>
        </w:rPr>
        <w:t>ی</w:t>
      </w:r>
      <w:r>
        <w:rPr>
          <w:rtl/>
          <w:lang w:bidi="fa-IR"/>
        </w:rPr>
        <w:t>ش از نماز به آن مبتلا شدم</w:t>
      </w:r>
      <w:r w:rsidR="009B4C06">
        <w:rPr>
          <w:rtl/>
          <w:lang w:bidi="fa-IR"/>
        </w:rPr>
        <w:t xml:space="preserve">. </w:t>
      </w:r>
      <w:r>
        <w:rPr>
          <w:rtl/>
          <w:lang w:bidi="fa-IR"/>
        </w:rPr>
        <w:t>در همان نماز در دل توبه کردم</w:t>
      </w:r>
      <w:r w:rsidR="009B4C06">
        <w:rPr>
          <w:rtl/>
          <w:lang w:bidi="fa-IR"/>
        </w:rPr>
        <w:t xml:space="preserve">، </w:t>
      </w:r>
      <w:r>
        <w:rPr>
          <w:rtl/>
          <w:lang w:bidi="fa-IR"/>
        </w:rPr>
        <w:t>اشک چشمم جار</w:t>
      </w:r>
      <w:r w:rsidR="00E61D8F">
        <w:rPr>
          <w:rtl/>
          <w:lang w:bidi="fa-IR"/>
        </w:rPr>
        <w:t>ی</w:t>
      </w:r>
      <w:r>
        <w:rPr>
          <w:rtl/>
          <w:lang w:bidi="fa-IR"/>
        </w:rPr>
        <w:t xml:space="preserve"> شد</w:t>
      </w:r>
      <w:r w:rsidR="009B4C06">
        <w:rPr>
          <w:rtl/>
          <w:lang w:bidi="fa-IR"/>
        </w:rPr>
        <w:t xml:space="preserve">، </w:t>
      </w:r>
      <w:r>
        <w:rPr>
          <w:rtl/>
          <w:lang w:bidi="fa-IR"/>
        </w:rPr>
        <w:t>ناگاه از جلو سجاده</w:t>
      </w:r>
      <w:r w:rsidR="00E61D8F">
        <w:rPr>
          <w:rtl/>
          <w:lang w:bidi="fa-IR"/>
        </w:rPr>
        <w:t xml:space="preserve"> </w:t>
      </w:r>
      <w:r>
        <w:rPr>
          <w:rtl/>
          <w:lang w:bidi="fa-IR"/>
        </w:rPr>
        <w:t>ام چ</w:t>
      </w:r>
      <w:r w:rsidR="00E61D8F">
        <w:rPr>
          <w:rtl/>
          <w:lang w:bidi="fa-IR"/>
        </w:rPr>
        <w:t>ی</w:t>
      </w:r>
      <w:r>
        <w:rPr>
          <w:rtl/>
          <w:lang w:bidi="fa-IR"/>
        </w:rPr>
        <w:t>ز س</w:t>
      </w:r>
      <w:r w:rsidR="00E61D8F">
        <w:rPr>
          <w:rtl/>
          <w:lang w:bidi="fa-IR"/>
        </w:rPr>
        <w:t>ی</w:t>
      </w:r>
      <w:r>
        <w:rPr>
          <w:rtl/>
          <w:lang w:bidi="fa-IR"/>
        </w:rPr>
        <w:t>اه</w:t>
      </w:r>
      <w:r w:rsidR="00E61D8F">
        <w:rPr>
          <w:rtl/>
          <w:lang w:bidi="fa-IR"/>
        </w:rPr>
        <w:t>ی</w:t>
      </w:r>
      <w:r w:rsidR="009B4C06">
        <w:rPr>
          <w:rtl/>
          <w:lang w:bidi="fa-IR"/>
        </w:rPr>
        <w:t xml:space="preserve"> (</w:t>
      </w:r>
      <w:r>
        <w:rPr>
          <w:rtl/>
          <w:lang w:bidi="fa-IR"/>
        </w:rPr>
        <w:t>ش</w:t>
      </w:r>
      <w:r w:rsidR="00E61D8F">
        <w:rPr>
          <w:rtl/>
          <w:lang w:bidi="fa-IR"/>
        </w:rPr>
        <w:t>ی</w:t>
      </w:r>
      <w:r>
        <w:rPr>
          <w:rtl/>
          <w:lang w:bidi="fa-IR"/>
        </w:rPr>
        <w:t>طان</w:t>
      </w:r>
      <w:r w:rsidR="009B4C06">
        <w:rPr>
          <w:rtl/>
          <w:lang w:bidi="fa-IR"/>
        </w:rPr>
        <w:t xml:space="preserve">) </w:t>
      </w:r>
      <w:r>
        <w:rPr>
          <w:rtl/>
          <w:lang w:bidi="fa-IR"/>
        </w:rPr>
        <w:t>رفت و حال نمازم برگشت</w:t>
      </w:r>
      <w:r w:rsidR="009B4C06">
        <w:rPr>
          <w:rtl/>
          <w:lang w:bidi="fa-IR"/>
        </w:rPr>
        <w:t xml:space="preserve">. </w:t>
      </w:r>
    </w:p>
    <w:p w:rsidR="006D35BA" w:rsidRDefault="009B4C06" w:rsidP="009B4C06">
      <w:pPr>
        <w:pStyle w:val="Heading2"/>
        <w:rPr>
          <w:rtl/>
          <w:lang w:bidi="fa-IR"/>
        </w:rPr>
      </w:pPr>
      <w:bookmarkStart w:id="90" w:name="_Toc425333217"/>
      <w:r>
        <w:rPr>
          <w:rtl/>
          <w:lang w:bidi="fa-IR"/>
        </w:rPr>
        <w:lastRenderedPageBreak/>
        <w:t>راه کارها</w:t>
      </w:r>
      <w:bookmarkEnd w:id="90"/>
    </w:p>
    <w:p w:rsidR="006D35BA" w:rsidRDefault="0049138A" w:rsidP="0049138A">
      <w:pPr>
        <w:pStyle w:val="libNormal"/>
        <w:rPr>
          <w:rtl/>
          <w:lang w:bidi="fa-IR"/>
        </w:rPr>
      </w:pPr>
      <w:r>
        <w:rPr>
          <w:rtl/>
          <w:lang w:bidi="fa-IR"/>
        </w:rPr>
        <w:t>ش</w:t>
      </w:r>
      <w:r w:rsidR="00E61D8F">
        <w:rPr>
          <w:rtl/>
          <w:lang w:bidi="fa-IR"/>
        </w:rPr>
        <w:t>ی</w:t>
      </w:r>
      <w:r>
        <w:rPr>
          <w:rtl/>
          <w:lang w:bidi="fa-IR"/>
        </w:rPr>
        <w:t>طان آدم</w:t>
      </w:r>
      <w:r w:rsidR="00E61D8F">
        <w:rPr>
          <w:rtl/>
          <w:lang w:bidi="fa-IR"/>
        </w:rPr>
        <w:t>ی</w:t>
      </w:r>
      <w:r>
        <w:rPr>
          <w:rtl/>
          <w:lang w:bidi="fa-IR"/>
        </w:rPr>
        <w:t xml:space="preserve"> را محاصره م</w:t>
      </w:r>
      <w:r w:rsidR="00E61D8F">
        <w:rPr>
          <w:rtl/>
          <w:lang w:bidi="fa-IR"/>
        </w:rPr>
        <w:t xml:space="preserve">ی </w:t>
      </w:r>
      <w:r>
        <w:rPr>
          <w:rtl/>
          <w:lang w:bidi="fa-IR"/>
        </w:rPr>
        <w:t>کند و سع</w:t>
      </w:r>
      <w:r w:rsidR="00E61D8F">
        <w:rPr>
          <w:rtl/>
          <w:lang w:bidi="fa-IR"/>
        </w:rPr>
        <w:t>ی</w:t>
      </w:r>
      <w:r>
        <w:rPr>
          <w:rtl/>
          <w:lang w:bidi="fa-IR"/>
        </w:rPr>
        <w:t xml:space="preserve"> دارد به هر وس</w:t>
      </w:r>
      <w:r w:rsidR="00E61D8F">
        <w:rPr>
          <w:rtl/>
          <w:lang w:bidi="fa-IR"/>
        </w:rPr>
        <w:t>ی</w:t>
      </w:r>
      <w:r>
        <w:rPr>
          <w:rtl/>
          <w:lang w:bidi="fa-IR"/>
        </w:rPr>
        <w:t>له ممکن او را وسوسه کند و در نت</w:t>
      </w:r>
      <w:r w:rsidR="00E61D8F">
        <w:rPr>
          <w:rtl/>
          <w:lang w:bidi="fa-IR"/>
        </w:rPr>
        <w:t>ی</w:t>
      </w:r>
      <w:r>
        <w:rPr>
          <w:rtl/>
          <w:lang w:bidi="fa-IR"/>
        </w:rPr>
        <w:t>جه او را گمراه سازد</w:t>
      </w:r>
      <w:r w:rsidR="009B4C06">
        <w:rPr>
          <w:rtl/>
          <w:lang w:bidi="fa-IR"/>
        </w:rPr>
        <w:t xml:space="preserve">. </w:t>
      </w:r>
      <w:r>
        <w:rPr>
          <w:rtl/>
          <w:lang w:bidi="fa-IR"/>
        </w:rPr>
        <w:t>حال که دشمن قو</w:t>
      </w:r>
      <w:r w:rsidR="00E61D8F">
        <w:rPr>
          <w:rtl/>
          <w:lang w:bidi="fa-IR"/>
        </w:rPr>
        <w:t>ی</w:t>
      </w:r>
      <w:r>
        <w:rPr>
          <w:rtl/>
          <w:lang w:bidi="fa-IR"/>
        </w:rPr>
        <w:t xml:space="preserve"> و هوش</w:t>
      </w:r>
      <w:r w:rsidR="00E61D8F">
        <w:rPr>
          <w:rtl/>
          <w:lang w:bidi="fa-IR"/>
        </w:rPr>
        <w:t>ی</w:t>
      </w:r>
      <w:r>
        <w:rPr>
          <w:rtl/>
          <w:lang w:bidi="fa-IR"/>
        </w:rPr>
        <w:t>ار و آگاه در کم</w:t>
      </w:r>
      <w:r w:rsidR="00E61D8F">
        <w:rPr>
          <w:rtl/>
          <w:lang w:bidi="fa-IR"/>
        </w:rPr>
        <w:t>ی</w:t>
      </w:r>
      <w:r>
        <w:rPr>
          <w:rtl/>
          <w:lang w:bidi="fa-IR"/>
        </w:rPr>
        <w:t>ن است تکل</w:t>
      </w:r>
      <w:r w:rsidR="00E61D8F">
        <w:rPr>
          <w:rtl/>
          <w:lang w:bidi="fa-IR"/>
        </w:rPr>
        <w:t>ی</w:t>
      </w:r>
      <w:r>
        <w:rPr>
          <w:rtl/>
          <w:lang w:bidi="fa-IR"/>
        </w:rPr>
        <w:t>ف چ</w:t>
      </w:r>
      <w:r w:rsidR="00E61D8F">
        <w:rPr>
          <w:rtl/>
          <w:lang w:bidi="fa-IR"/>
        </w:rPr>
        <w:t>ی</w:t>
      </w:r>
      <w:r>
        <w:rPr>
          <w:rtl/>
          <w:lang w:bidi="fa-IR"/>
        </w:rPr>
        <w:t>ست</w:t>
      </w:r>
      <w:r w:rsidR="009B4C06">
        <w:rPr>
          <w:rtl/>
          <w:lang w:bidi="fa-IR"/>
        </w:rPr>
        <w:t xml:space="preserve">؟ </w:t>
      </w:r>
      <w:r>
        <w:rPr>
          <w:rtl/>
          <w:lang w:bidi="fa-IR"/>
        </w:rPr>
        <w:t>تسل</w:t>
      </w:r>
      <w:r w:rsidR="00E61D8F">
        <w:rPr>
          <w:rtl/>
          <w:lang w:bidi="fa-IR"/>
        </w:rPr>
        <w:t>ی</w:t>
      </w:r>
      <w:r>
        <w:rPr>
          <w:rtl/>
          <w:lang w:bidi="fa-IR"/>
        </w:rPr>
        <w:t>م او شدن و برا</w:t>
      </w:r>
      <w:r w:rsidR="00E61D8F">
        <w:rPr>
          <w:rtl/>
          <w:lang w:bidi="fa-IR"/>
        </w:rPr>
        <w:t>ی</w:t>
      </w:r>
      <w:r>
        <w:rPr>
          <w:rtl/>
          <w:lang w:bidi="fa-IR"/>
        </w:rPr>
        <w:t xml:space="preserve"> هم</w:t>
      </w:r>
      <w:r w:rsidR="00E61D8F">
        <w:rPr>
          <w:rtl/>
          <w:lang w:bidi="fa-IR"/>
        </w:rPr>
        <w:t>ی</w:t>
      </w:r>
      <w:r>
        <w:rPr>
          <w:rtl/>
          <w:lang w:bidi="fa-IR"/>
        </w:rPr>
        <w:t>شه گمراه بودن</w:t>
      </w:r>
      <w:r w:rsidR="009B4C06">
        <w:rPr>
          <w:rtl/>
          <w:lang w:bidi="fa-IR"/>
        </w:rPr>
        <w:t xml:space="preserve">؟ </w:t>
      </w:r>
      <w:r w:rsidR="00E61D8F">
        <w:rPr>
          <w:rtl/>
          <w:lang w:bidi="fa-IR"/>
        </w:rPr>
        <w:t>ی</w:t>
      </w:r>
      <w:r>
        <w:rPr>
          <w:rtl/>
          <w:lang w:bidi="fa-IR"/>
        </w:rPr>
        <w:t>ا با</w:t>
      </w:r>
      <w:r w:rsidR="00E61D8F">
        <w:rPr>
          <w:rtl/>
          <w:lang w:bidi="fa-IR"/>
        </w:rPr>
        <w:t>ی</w:t>
      </w:r>
      <w:r>
        <w:rPr>
          <w:rtl/>
          <w:lang w:bidi="fa-IR"/>
        </w:rPr>
        <w:t>د آماده شد و در مقابل او ا</w:t>
      </w:r>
      <w:r w:rsidR="00E61D8F">
        <w:rPr>
          <w:rtl/>
          <w:lang w:bidi="fa-IR"/>
        </w:rPr>
        <w:t>ی</w:t>
      </w:r>
      <w:r>
        <w:rPr>
          <w:rtl/>
          <w:lang w:bidi="fa-IR"/>
        </w:rPr>
        <w:t>ستاد</w:t>
      </w:r>
      <w:r w:rsidR="009B4C06">
        <w:rPr>
          <w:rtl/>
          <w:lang w:bidi="fa-IR"/>
        </w:rPr>
        <w:t xml:space="preserve">؟ </w:t>
      </w:r>
      <w:r>
        <w:rPr>
          <w:rtl/>
          <w:lang w:bidi="fa-IR"/>
        </w:rPr>
        <w:t>ب</w:t>
      </w:r>
      <w:r w:rsidR="00E61D8F">
        <w:rPr>
          <w:rtl/>
          <w:lang w:bidi="fa-IR"/>
        </w:rPr>
        <w:t xml:space="preserve">ی </w:t>
      </w:r>
      <w:r>
        <w:rPr>
          <w:rtl/>
          <w:lang w:bidi="fa-IR"/>
        </w:rPr>
        <w:t>شک با</w:t>
      </w:r>
      <w:r w:rsidR="00E61D8F">
        <w:rPr>
          <w:rtl/>
          <w:lang w:bidi="fa-IR"/>
        </w:rPr>
        <w:t>ی</w:t>
      </w:r>
      <w:r>
        <w:rPr>
          <w:rtl/>
          <w:lang w:bidi="fa-IR"/>
        </w:rPr>
        <w:t>د هم</w:t>
      </w:r>
      <w:r w:rsidR="00E61D8F">
        <w:rPr>
          <w:rtl/>
          <w:lang w:bidi="fa-IR"/>
        </w:rPr>
        <w:t>ی</w:t>
      </w:r>
      <w:r>
        <w:rPr>
          <w:rtl/>
          <w:lang w:bidi="fa-IR"/>
        </w:rPr>
        <w:t>شه آماده بود</w:t>
      </w:r>
      <w:r w:rsidR="009B4C06">
        <w:rPr>
          <w:rtl/>
          <w:lang w:bidi="fa-IR"/>
        </w:rPr>
        <w:t xml:space="preserve">، </w:t>
      </w:r>
      <w:r>
        <w:rPr>
          <w:rtl/>
          <w:lang w:bidi="fa-IR"/>
        </w:rPr>
        <w:t>ز</w:t>
      </w:r>
      <w:r w:rsidR="00E61D8F">
        <w:rPr>
          <w:rtl/>
          <w:lang w:bidi="fa-IR"/>
        </w:rPr>
        <w:t>ی</w:t>
      </w:r>
      <w:r>
        <w:rPr>
          <w:rtl/>
          <w:lang w:bidi="fa-IR"/>
        </w:rPr>
        <w:t xml:space="preserve">را </w:t>
      </w:r>
      <w:r w:rsidR="00E61D8F">
        <w:rPr>
          <w:rtl/>
          <w:lang w:bidi="fa-IR"/>
        </w:rPr>
        <w:t>ی</w:t>
      </w:r>
      <w:r>
        <w:rPr>
          <w:rtl/>
          <w:lang w:bidi="fa-IR"/>
        </w:rPr>
        <w:t>ک لحظه غفلت</w:t>
      </w:r>
      <w:r w:rsidR="009B4C06">
        <w:rPr>
          <w:rtl/>
          <w:lang w:bidi="fa-IR"/>
        </w:rPr>
        <w:t xml:space="preserve">، </w:t>
      </w:r>
      <w:r>
        <w:rPr>
          <w:rtl/>
          <w:lang w:bidi="fa-IR"/>
        </w:rPr>
        <w:t>عمر</w:t>
      </w:r>
      <w:r w:rsidR="00E61D8F">
        <w:rPr>
          <w:rtl/>
          <w:lang w:bidi="fa-IR"/>
        </w:rPr>
        <w:t>ی</w:t>
      </w:r>
      <w:r>
        <w:rPr>
          <w:rtl/>
          <w:lang w:bidi="fa-IR"/>
        </w:rPr>
        <w:t xml:space="preserve"> پش</w:t>
      </w:r>
      <w:r w:rsidR="00E61D8F">
        <w:rPr>
          <w:rtl/>
          <w:lang w:bidi="fa-IR"/>
        </w:rPr>
        <w:t>ی</w:t>
      </w:r>
      <w:r>
        <w:rPr>
          <w:rtl/>
          <w:lang w:bidi="fa-IR"/>
        </w:rPr>
        <w:t>مان</w:t>
      </w:r>
      <w:r w:rsidR="00E61D8F">
        <w:rPr>
          <w:rtl/>
          <w:lang w:bidi="fa-IR"/>
        </w:rPr>
        <w:t>ی</w:t>
      </w:r>
      <w:r>
        <w:rPr>
          <w:rtl/>
          <w:lang w:bidi="fa-IR"/>
        </w:rPr>
        <w:t xml:space="preserve"> م</w:t>
      </w:r>
      <w:r w:rsidR="00E61D8F">
        <w:rPr>
          <w:rtl/>
          <w:lang w:bidi="fa-IR"/>
        </w:rPr>
        <w:t xml:space="preserve">ی </w:t>
      </w:r>
      <w:r>
        <w:rPr>
          <w:rtl/>
          <w:lang w:bidi="fa-IR"/>
        </w:rPr>
        <w:t>آورد</w:t>
      </w:r>
      <w:r w:rsidR="009B4C06">
        <w:rPr>
          <w:rtl/>
          <w:lang w:bidi="fa-IR"/>
        </w:rPr>
        <w:t xml:space="preserve">، </w:t>
      </w:r>
      <w:r>
        <w:rPr>
          <w:rtl/>
          <w:lang w:bidi="fa-IR"/>
        </w:rPr>
        <w:t>آن</w:t>
      </w:r>
      <w:r w:rsidR="00E61D8F">
        <w:rPr>
          <w:rtl/>
          <w:lang w:bidi="fa-IR"/>
        </w:rPr>
        <w:t xml:space="preserve"> </w:t>
      </w:r>
      <w:r>
        <w:rPr>
          <w:rtl/>
          <w:lang w:bidi="fa-IR"/>
        </w:rPr>
        <w:t>گاه برا</w:t>
      </w:r>
      <w:r w:rsidR="00E61D8F">
        <w:rPr>
          <w:rtl/>
          <w:lang w:bidi="fa-IR"/>
        </w:rPr>
        <w:t>ی</w:t>
      </w:r>
      <w:r>
        <w:rPr>
          <w:rtl/>
          <w:lang w:bidi="fa-IR"/>
        </w:rPr>
        <w:t xml:space="preserve"> فرار از دام او چاره</w:t>
      </w:r>
      <w:r w:rsidR="00E61D8F">
        <w:rPr>
          <w:rtl/>
          <w:lang w:bidi="fa-IR"/>
        </w:rPr>
        <w:t xml:space="preserve"> </w:t>
      </w:r>
      <w:r>
        <w:rPr>
          <w:rtl/>
          <w:lang w:bidi="fa-IR"/>
        </w:rPr>
        <w:t>اند</w:t>
      </w:r>
      <w:r w:rsidR="00E61D8F">
        <w:rPr>
          <w:rtl/>
          <w:lang w:bidi="fa-IR"/>
        </w:rPr>
        <w:t>ی</w:t>
      </w:r>
      <w:r>
        <w:rPr>
          <w:rtl/>
          <w:lang w:bidi="fa-IR"/>
        </w:rPr>
        <w:t>ش</w:t>
      </w:r>
      <w:r w:rsidR="00E61D8F">
        <w:rPr>
          <w:rtl/>
          <w:lang w:bidi="fa-IR"/>
        </w:rPr>
        <w:t>ی</w:t>
      </w:r>
      <w:r>
        <w:rPr>
          <w:rtl/>
          <w:lang w:bidi="fa-IR"/>
        </w:rPr>
        <w:t xml:space="preserve"> کرد</w:t>
      </w:r>
      <w:r w:rsidR="009B4C06">
        <w:rPr>
          <w:rtl/>
          <w:lang w:bidi="fa-IR"/>
        </w:rPr>
        <w:t xml:space="preserve">. </w:t>
      </w:r>
      <w:r>
        <w:rPr>
          <w:rtl/>
          <w:lang w:bidi="fa-IR"/>
        </w:rPr>
        <w:t>قرآن و پ</w:t>
      </w:r>
      <w:r w:rsidR="00E61D8F">
        <w:rPr>
          <w:rtl/>
          <w:lang w:bidi="fa-IR"/>
        </w:rPr>
        <w:t>ی</w:t>
      </w:r>
      <w:r>
        <w:rPr>
          <w:rtl/>
          <w:lang w:bidi="fa-IR"/>
        </w:rPr>
        <w:t>شوا</w:t>
      </w:r>
      <w:r w:rsidR="00E61D8F">
        <w:rPr>
          <w:rtl/>
          <w:lang w:bidi="fa-IR"/>
        </w:rPr>
        <w:t>ی</w:t>
      </w:r>
      <w:r>
        <w:rPr>
          <w:rtl/>
          <w:lang w:bidi="fa-IR"/>
        </w:rPr>
        <w:t xml:space="preserve">ان معصوم </w:t>
      </w:r>
      <w:r w:rsidR="00B264EE" w:rsidRPr="00B264EE">
        <w:rPr>
          <w:rStyle w:val="libAlaemChar"/>
          <w:rtl/>
        </w:rPr>
        <w:t>عليهم‌السلام</w:t>
      </w:r>
      <w:r>
        <w:rPr>
          <w:rtl/>
          <w:lang w:bidi="fa-IR"/>
        </w:rPr>
        <w:t xml:space="preserve"> برا</w:t>
      </w:r>
      <w:r w:rsidR="00E61D8F">
        <w:rPr>
          <w:rtl/>
          <w:lang w:bidi="fa-IR"/>
        </w:rPr>
        <w:t>ی</w:t>
      </w:r>
      <w:r>
        <w:rPr>
          <w:rtl/>
          <w:lang w:bidi="fa-IR"/>
        </w:rPr>
        <w:t xml:space="preserve"> رها</w:t>
      </w:r>
      <w:r w:rsidR="00E61D8F">
        <w:rPr>
          <w:rtl/>
          <w:lang w:bidi="fa-IR"/>
        </w:rPr>
        <w:t>یی</w:t>
      </w:r>
      <w:r>
        <w:rPr>
          <w:rtl/>
          <w:lang w:bidi="fa-IR"/>
        </w:rPr>
        <w:t xml:space="preserve"> از دام ش</w:t>
      </w:r>
      <w:r w:rsidR="00E61D8F">
        <w:rPr>
          <w:rtl/>
          <w:lang w:bidi="fa-IR"/>
        </w:rPr>
        <w:t>ی</w:t>
      </w:r>
      <w:r>
        <w:rPr>
          <w:rtl/>
          <w:lang w:bidi="fa-IR"/>
        </w:rPr>
        <w:t>طان راه</w:t>
      </w:r>
      <w:r w:rsidR="00E61D8F">
        <w:rPr>
          <w:rtl/>
          <w:lang w:bidi="fa-IR"/>
        </w:rPr>
        <w:t xml:space="preserve"> </w:t>
      </w:r>
      <w:r>
        <w:rPr>
          <w:rtl/>
          <w:lang w:bidi="fa-IR"/>
        </w:rPr>
        <w:t>کارها</w:t>
      </w:r>
      <w:r w:rsidR="00E61D8F">
        <w:rPr>
          <w:rtl/>
          <w:lang w:bidi="fa-IR"/>
        </w:rPr>
        <w:t>یی</w:t>
      </w:r>
      <w:r>
        <w:rPr>
          <w:rtl/>
          <w:lang w:bidi="fa-IR"/>
        </w:rPr>
        <w:t xml:space="preserve"> را ارائه کرده</w:t>
      </w:r>
      <w:r w:rsidR="00E61D8F">
        <w:rPr>
          <w:rtl/>
          <w:lang w:bidi="fa-IR"/>
        </w:rPr>
        <w:t xml:space="preserve"> </w:t>
      </w:r>
      <w:r>
        <w:rPr>
          <w:rtl/>
          <w:lang w:bidi="fa-IR"/>
        </w:rPr>
        <w:t>اند از جمله</w:t>
      </w:r>
      <w:r w:rsidR="009B4C06">
        <w:rPr>
          <w:rtl/>
          <w:lang w:bidi="fa-IR"/>
        </w:rPr>
        <w:t xml:space="preserve">: </w:t>
      </w:r>
    </w:p>
    <w:p w:rsidR="006D35BA" w:rsidRDefault="009B4C06" w:rsidP="000B2E7D">
      <w:pPr>
        <w:pStyle w:val="Heading3"/>
        <w:rPr>
          <w:rtl/>
          <w:lang w:bidi="fa-IR"/>
        </w:rPr>
      </w:pPr>
      <w:bookmarkStart w:id="91" w:name="_Toc425333218"/>
      <w:r>
        <w:rPr>
          <w:rtl/>
          <w:lang w:bidi="fa-IR"/>
        </w:rPr>
        <w:t>توکّل و تضرّع</w:t>
      </w:r>
      <w:bookmarkEnd w:id="91"/>
      <w:r>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فَإِذا قَرَأْتَ الْقُرْآنَ فَاسْتَعِذْ بِاللَّهِ مِنَ الشَّیطانِ الرَّجِیمِ ا إِنَّهُ لَیسَ لَهُ سُلْطانٌ عَلَی الَّذِینَ آمَنُوا وَ عَلی رَبِّهِمْ یتَوَکَّلُونَ اإِنَّما سُلْطانُهُ عَلَی الَّذِینَ یتَوَلَّوْنَهُ وَ الَّذِینَ هُمْ بِهِ مُشْرِکُونَ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450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«هرگاه قرآن م</w:t>
      </w:r>
      <w:r w:rsidR="00E61D8F">
        <w:rPr>
          <w:rtl/>
          <w:lang w:bidi="fa-IR"/>
        </w:rPr>
        <w:t xml:space="preserve">ی </w:t>
      </w:r>
      <w:r>
        <w:rPr>
          <w:rtl/>
          <w:lang w:bidi="fa-IR"/>
        </w:rPr>
        <w:t>خوان</w:t>
      </w:r>
      <w:r w:rsidR="00E61D8F">
        <w:rPr>
          <w:rtl/>
          <w:lang w:bidi="fa-IR"/>
        </w:rPr>
        <w:t>ی</w:t>
      </w:r>
      <w:r>
        <w:rPr>
          <w:rtl/>
          <w:lang w:bidi="fa-IR"/>
        </w:rPr>
        <w:t xml:space="preserve"> از ش</w:t>
      </w:r>
      <w:r w:rsidR="00E61D8F">
        <w:rPr>
          <w:rtl/>
          <w:lang w:bidi="fa-IR"/>
        </w:rPr>
        <w:t>ی</w:t>
      </w:r>
      <w:r>
        <w:rPr>
          <w:rtl/>
          <w:lang w:bidi="fa-IR"/>
        </w:rPr>
        <w:t>طان مطرود شده به خدا پناه بر</w:t>
      </w:r>
      <w:r w:rsidR="009B4C06">
        <w:rPr>
          <w:rtl/>
          <w:lang w:bidi="fa-IR"/>
        </w:rPr>
        <w:t xml:space="preserve">، </w:t>
      </w:r>
      <w:r>
        <w:rPr>
          <w:rtl/>
          <w:lang w:bidi="fa-IR"/>
        </w:rPr>
        <w:t>چرا که او را بر کسان</w:t>
      </w:r>
      <w:r w:rsidR="00E61D8F">
        <w:rPr>
          <w:rtl/>
          <w:lang w:bidi="fa-IR"/>
        </w:rPr>
        <w:t>ی</w:t>
      </w:r>
      <w:r>
        <w:rPr>
          <w:rtl/>
          <w:lang w:bidi="fa-IR"/>
        </w:rPr>
        <w:t xml:space="preserve"> که ا</w:t>
      </w:r>
      <w:r w:rsidR="00E61D8F">
        <w:rPr>
          <w:rtl/>
          <w:lang w:bidi="fa-IR"/>
        </w:rPr>
        <w:t>ی</w:t>
      </w:r>
      <w:r>
        <w:rPr>
          <w:rtl/>
          <w:lang w:bidi="fa-IR"/>
        </w:rPr>
        <w:t>مان آورده و بر پروردگارشان توکل م</w:t>
      </w:r>
      <w:r w:rsidR="00E61D8F">
        <w:rPr>
          <w:rtl/>
          <w:lang w:bidi="fa-IR"/>
        </w:rPr>
        <w:t xml:space="preserve">ی </w:t>
      </w:r>
      <w:r>
        <w:rPr>
          <w:rtl/>
          <w:lang w:bidi="fa-IR"/>
        </w:rPr>
        <w:t>کنند تسلّط</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تنها تسلط او بر کسان</w:t>
      </w:r>
      <w:r w:rsidR="00E61D8F">
        <w:rPr>
          <w:rtl/>
          <w:lang w:bidi="fa-IR"/>
        </w:rPr>
        <w:t>ی</w:t>
      </w:r>
      <w:r>
        <w:rPr>
          <w:rtl/>
          <w:lang w:bidi="fa-IR"/>
        </w:rPr>
        <w:t xml:space="preserve"> است که او را به سرپرست</w:t>
      </w:r>
      <w:r w:rsidR="00E61D8F">
        <w:rPr>
          <w:rtl/>
          <w:lang w:bidi="fa-IR"/>
        </w:rPr>
        <w:t>ی</w:t>
      </w:r>
      <w:r>
        <w:rPr>
          <w:rtl/>
          <w:lang w:bidi="fa-IR"/>
        </w:rPr>
        <w:t xml:space="preserve"> برگز</w:t>
      </w:r>
      <w:r w:rsidR="00E61D8F">
        <w:rPr>
          <w:rtl/>
          <w:lang w:bidi="fa-IR"/>
        </w:rPr>
        <w:t>ی</w:t>
      </w:r>
      <w:r>
        <w:rPr>
          <w:rtl/>
          <w:lang w:bidi="fa-IR"/>
        </w:rPr>
        <w:t>ده</w:t>
      </w:r>
      <w:r w:rsidR="00E61D8F">
        <w:rPr>
          <w:rtl/>
          <w:lang w:bidi="fa-IR"/>
        </w:rPr>
        <w:t xml:space="preserve"> </w:t>
      </w:r>
      <w:r>
        <w:rPr>
          <w:rtl/>
          <w:lang w:bidi="fa-IR"/>
        </w:rPr>
        <w:t>اند و بر کسان</w:t>
      </w:r>
      <w:r w:rsidR="00E61D8F">
        <w:rPr>
          <w:rtl/>
          <w:lang w:bidi="fa-IR"/>
        </w:rPr>
        <w:t>ی</w:t>
      </w:r>
      <w:r>
        <w:rPr>
          <w:rtl/>
          <w:lang w:bidi="fa-IR"/>
        </w:rPr>
        <w:t xml:space="preserve"> که آن</w:t>
      </w:r>
      <w:r w:rsidR="00E61D8F">
        <w:rPr>
          <w:rtl/>
          <w:lang w:bidi="fa-IR"/>
        </w:rPr>
        <w:t xml:space="preserve"> </w:t>
      </w:r>
      <w:r>
        <w:rPr>
          <w:rtl/>
          <w:lang w:bidi="fa-IR"/>
        </w:rPr>
        <w:t>ها به خداوند شرک م</w:t>
      </w:r>
      <w:r w:rsidR="00E61D8F">
        <w:rPr>
          <w:rtl/>
          <w:lang w:bidi="fa-IR"/>
        </w:rPr>
        <w:t xml:space="preserve">ی </w:t>
      </w:r>
      <w:r>
        <w:rPr>
          <w:rtl/>
          <w:lang w:bidi="fa-IR"/>
        </w:rPr>
        <w:t>ورزند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سگ گله تسل</w:t>
      </w:r>
      <w:r w:rsidR="00E61D8F">
        <w:rPr>
          <w:rtl/>
          <w:lang w:bidi="fa-IR"/>
        </w:rPr>
        <w:t>ی</w:t>
      </w:r>
      <w:r>
        <w:rPr>
          <w:rtl/>
          <w:lang w:bidi="fa-IR"/>
        </w:rPr>
        <w:t>م چوپان است و جز او کس</w:t>
      </w:r>
      <w:r w:rsidR="00E61D8F">
        <w:rPr>
          <w:rtl/>
          <w:lang w:bidi="fa-IR"/>
        </w:rPr>
        <w:t>ی</w:t>
      </w:r>
      <w:r>
        <w:rPr>
          <w:rtl/>
          <w:lang w:bidi="fa-IR"/>
        </w:rPr>
        <w:t xml:space="preserve"> نتواند او را رام نما</w:t>
      </w:r>
      <w:r w:rsidR="00E61D8F">
        <w:rPr>
          <w:rtl/>
          <w:lang w:bidi="fa-IR"/>
        </w:rPr>
        <w:t>ی</w:t>
      </w:r>
      <w:r>
        <w:rPr>
          <w:rtl/>
          <w:lang w:bidi="fa-IR"/>
        </w:rPr>
        <w:t>د</w:t>
      </w:r>
      <w:r w:rsidR="009B4C06">
        <w:rPr>
          <w:rtl/>
          <w:lang w:bidi="fa-IR"/>
        </w:rPr>
        <w:t xml:space="preserve">. </w:t>
      </w:r>
      <w:r>
        <w:rPr>
          <w:rtl/>
          <w:lang w:bidi="fa-IR"/>
        </w:rPr>
        <w:t>سگ نفس و ش</w:t>
      </w:r>
      <w:r w:rsidR="00E61D8F">
        <w:rPr>
          <w:rtl/>
          <w:lang w:bidi="fa-IR"/>
        </w:rPr>
        <w:t>ی</w:t>
      </w:r>
      <w:r>
        <w:rPr>
          <w:rtl/>
          <w:lang w:bidi="fa-IR"/>
        </w:rPr>
        <w:t>طان ن</w:t>
      </w:r>
      <w:r w:rsidR="00E61D8F">
        <w:rPr>
          <w:rtl/>
          <w:lang w:bidi="fa-IR"/>
        </w:rPr>
        <w:t>ی</w:t>
      </w:r>
      <w:r>
        <w:rPr>
          <w:rtl/>
          <w:lang w:bidi="fa-IR"/>
        </w:rPr>
        <w:t>ز تنها تسل</w:t>
      </w:r>
      <w:r w:rsidR="00E61D8F">
        <w:rPr>
          <w:rtl/>
          <w:lang w:bidi="fa-IR"/>
        </w:rPr>
        <w:t>ی</w:t>
      </w:r>
      <w:r>
        <w:rPr>
          <w:rtl/>
          <w:lang w:bidi="fa-IR"/>
        </w:rPr>
        <w:t>م خداوند قادر متعال</w:t>
      </w:r>
      <w:r w:rsidR="00E61D8F">
        <w:rPr>
          <w:rtl/>
          <w:lang w:bidi="fa-IR"/>
        </w:rPr>
        <w:t xml:space="preserve"> </w:t>
      </w:r>
      <w:r>
        <w:rPr>
          <w:rtl/>
          <w:lang w:bidi="fa-IR"/>
        </w:rPr>
        <w:t>اند و تنها اوست که م</w:t>
      </w:r>
      <w:r w:rsidR="00E61D8F">
        <w:rPr>
          <w:rtl/>
          <w:lang w:bidi="fa-IR"/>
        </w:rPr>
        <w:t xml:space="preserve">ی </w:t>
      </w:r>
      <w:r>
        <w:rPr>
          <w:rtl/>
          <w:lang w:bidi="fa-IR"/>
        </w:rPr>
        <w:t>تواند ش</w:t>
      </w:r>
      <w:r w:rsidR="00E61D8F">
        <w:rPr>
          <w:rtl/>
          <w:lang w:bidi="fa-IR"/>
        </w:rPr>
        <w:t>ی</w:t>
      </w:r>
      <w:r>
        <w:rPr>
          <w:rtl/>
          <w:lang w:bidi="fa-IR"/>
        </w:rPr>
        <w:t>اط</w:t>
      </w:r>
      <w:r w:rsidR="00E61D8F">
        <w:rPr>
          <w:rtl/>
          <w:lang w:bidi="fa-IR"/>
        </w:rPr>
        <w:t>ی</w:t>
      </w:r>
      <w:r>
        <w:rPr>
          <w:rtl/>
          <w:lang w:bidi="fa-IR"/>
        </w:rPr>
        <w:t>ن را رام نما</w:t>
      </w:r>
      <w:r w:rsidR="00E61D8F">
        <w:rPr>
          <w:rtl/>
          <w:lang w:bidi="fa-IR"/>
        </w:rPr>
        <w:t>ی</w:t>
      </w:r>
      <w:r>
        <w:rPr>
          <w:rtl/>
          <w:lang w:bidi="fa-IR"/>
        </w:rPr>
        <w:t>د</w:t>
      </w:r>
      <w:r w:rsidR="009B4C06">
        <w:rPr>
          <w:rtl/>
          <w:lang w:bidi="fa-IR"/>
        </w:rPr>
        <w:t xml:space="preserve">. </w:t>
      </w:r>
      <w:r>
        <w:rPr>
          <w:rtl/>
          <w:lang w:bidi="fa-IR"/>
        </w:rPr>
        <w:t>و آنگاه مؤمن از ا</w:t>
      </w:r>
      <w:r w:rsidR="00E61D8F">
        <w:rPr>
          <w:rtl/>
          <w:lang w:bidi="fa-IR"/>
        </w:rPr>
        <w:t>ی</w:t>
      </w:r>
      <w:r>
        <w:rPr>
          <w:rtl/>
          <w:lang w:bidi="fa-IR"/>
        </w:rPr>
        <w:t>ن عنا</w:t>
      </w:r>
      <w:r w:rsidR="00E61D8F">
        <w:rPr>
          <w:rtl/>
          <w:lang w:bidi="fa-IR"/>
        </w:rPr>
        <w:t>ی</w:t>
      </w:r>
      <w:r>
        <w:rPr>
          <w:rtl/>
          <w:lang w:bidi="fa-IR"/>
        </w:rPr>
        <w:t>ت پروردگار</w:t>
      </w:r>
      <w:r w:rsidR="00E61D8F">
        <w:rPr>
          <w:rtl/>
          <w:lang w:bidi="fa-IR"/>
        </w:rPr>
        <w:t>ی</w:t>
      </w:r>
      <w:r>
        <w:rPr>
          <w:rtl/>
          <w:lang w:bidi="fa-IR"/>
        </w:rPr>
        <w:t xml:space="preserve"> برخوردار است که علاوه بر تضرّع هم</w:t>
      </w:r>
      <w:r w:rsidR="00E61D8F">
        <w:rPr>
          <w:rtl/>
          <w:lang w:bidi="fa-IR"/>
        </w:rPr>
        <w:t>ی</w:t>
      </w:r>
      <w:r>
        <w:rPr>
          <w:rtl/>
          <w:lang w:bidi="fa-IR"/>
        </w:rPr>
        <w:t>شگ</w:t>
      </w:r>
      <w:r w:rsidR="00E61D8F">
        <w:rPr>
          <w:rtl/>
          <w:lang w:bidi="fa-IR"/>
        </w:rPr>
        <w:t>ی</w:t>
      </w:r>
      <w:r>
        <w:rPr>
          <w:rtl/>
          <w:lang w:bidi="fa-IR"/>
        </w:rPr>
        <w:t xml:space="preserve"> به درگاه او جز حضرتش در وجود او تأث</w:t>
      </w:r>
      <w:r w:rsidR="00E61D8F">
        <w:rPr>
          <w:rtl/>
          <w:lang w:bidi="fa-IR"/>
        </w:rPr>
        <w:t>ی</w:t>
      </w:r>
      <w:r>
        <w:rPr>
          <w:rtl/>
          <w:lang w:bidi="fa-IR"/>
        </w:rPr>
        <w:t>ر گذار نباشد</w:t>
      </w:r>
      <w:r w:rsidR="009B4C06">
        <w:rPr>
          <w:rtl/>
          <w:lang w:bidi="fa-IR"/>
        </w:rPr>
        <w:t xml:space="preserve">، </w:t>
      </w:r>
      <w:r>
        <w:rPr>
          <w:rtl/>
          <w:lang w:bidi="fa-IR"/>
        </w:rPr>
        <w:t>تنها از او بخواهد و بر او توکل نما</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ش</w:t>
      </w:r>
      <w:r w:rsidR="00E61D8F">
        <w:rPr>
          <w:rtl/>
          <w:lang w:bidi="fa-IR"/>
        </w:rPr>
        <w:t>ی</w:t>
      </w:r>
      <w:r>
        <w:rPr>
          <w:rtl/>
          <w:lang w:bidi="fa-IR"/>
        </w:rPr>
        <w:t>طان دشمن</w:t>
      </w:r>
      <w:r w:rsidR="00E61D8F">
        <w:rPr>
          <w:rtl/>
          <w:lang w:bidi="fa-IR"/>
        </w:rPr>
        <w:t>ی</w:t>
      </w:r>
      <w:r>
        <w:rPr>
          <w:rtl/>
          <w:lang w:bidi="fa-IR"/>
        </w:rPr>
        <w:t xml:space="preserve"> قو</w:t>
      </w:r>
      <w:r w:rsidR="00E61D8F">
        <w:rPr>
          <w:rtl/>
          <w:lang w:bidi="fa-IR"/>
        </w:rPr>
        <w:t>ی</w:t>
      </w:r>
      <w:r>
        <w:rPr>
          <w:rtl/>
          <w:lang w:bidi="fa-IR"/>
        </w:rPr>
        <w:t xml:space="preserve"> و غو</w:t>
      </w:r>
      <w:r w:rsidR="00E61D8F">
        <w:rPr>
          <w:rtl/>
          <w:lang w:bidi="fa-IR"/>
        </w:rPr>
        <w:t>ی</w:t>
      </w:r>
      <w:r>
        <w:rPr>
          <w:rtl/>
          <w:lang w:bidi="fa-IR"/>
        </w:rPr>
        <w:t xml:space="preserve"> و </w:t>
      </w:r>
      <w:r>
        <w:rPr>
          <w:rtl/>
          <w:lang w:bidi="fa-IR"/>
        </w:rPr>
        <w:lastRenderedPageBreak/>
        <w:t xml:space="preserve">به عنوان </w:t>
      </w:r>
      <w:r w:rsidR="00E61D8F">
        <w:rPr>
          <w:rtl/>
          <w:lang w:bidi="fa-IR"/>
        </w:rPr>
        <w:t>ی</w:t>
      </w:r>
      <w:r>
        <w:rPr>
          <w:rtl/>
          <w:lang w:bidi="fa-IR"/>
        </w:rPr>
        <w:t>ک</w:t>
      </w:r>
      <w:r w:rsidR="00E61D8F">
        <w:rPr>
          <w:rtl/>
          <w:lang w:bidi="fa-IR"/>
        </w:rPr>
        <w:t>ی</w:t>
      </w:r>
      <w:r>
        <w:rPr>
          <w:rtl/>
          <w:lang w:bidi="fa-IR"/>
        </w:rPr>
        <w:t xml:space="preserve"> از آس</w:t>
      </w:r>
      <w:r w:rsidR="00E61D8F">
        <w:rPr>
          <w:rtl/>
          <w:lang w:bidi="fa-IR"/>
        </w:rPr>
        <w:t>ی</w:t>
      </w:r>
      <w:r>
        <w:rPr>
          <w:rtl/>
          <w:lang w:bidi="fa-IR"/>
        </w:rPr>
        <w:t>ب</w:t>
      </w:r>
      <w:r w:rsidR="00E61D8F">
        <w:rPr>
          <w:rtl/>
          <w:lang w:bidi="fa-IR"/>
        </w:rPr>
        <w:t xml:space="preserve"> </w:t>
      </w:r>
      <w:r>
        <w:rPr>
          <w:rtl/>
          <w:lang w:bidi="fa-IR"/>
        </w:rPr>
        <w:t>ها</w:t>
      </w:r>
      <w:r w:rsidR="00E61D8F">
        <w:rPr>
          <w:rtl/>
          <w:lang w:bidi="fa-IR"/>
        </w:rPr>
        <w:t>ی</w:t>
      </w:r>
      <w:r>
        <w:rPr>
          <w:rtl/>
          <w:lang w:bidi="fa-IR"/>
        </w:rPr>
        <w:t xml:space="preserve"> جدّ</w:t>
      </w:r>
      <w:r w:rsidR="00E61D8F">
        <w:rPr>
          <w:rtl/>
          <w:lang w:bidi="fa-IR"/>
        </w:rPr>
        <w:t>ی</w:t>
      </w:r>
      <w:r>
        <w:rPr>
          <w:rtl/>
          <w:lang w:bidi="fa-IR"/>
        </w:rPr>
        <w:t xml:space="preserve"> برا</w:t>
      </w:r>
      <w:r w:rsidR="00E61D8F">
        <w:rPr>
          <w:rtl/>
          <w:lang w:bidi="fa-IR"/>
        </w:rPr>
        <w:t>ی</w:t>
      </w:r>
      <w:r>
        <w:rPr>
          <w:rtl/>
          <w:lang w:bidi="fa-IR"/>
        </w:rPr>
        <w:t xml:space="preserve"> خداپرستان مطرح است و بدون تضرع به درگاه اله</w:t>
      </w:r>
      <w:r w:rsidR="00E61D8F">
        <w:rPr>
          <w:rtl/>
          <w:lang w:bidi="fa-IR"/>
        </w:rPr>
        <w:t>ی</w:t>
      </w:r>
      <w:r>
        <w:rPr>
          <w:rtl/>
          <w:lang w:bidi="fa-IR"/>
        </w:rPr>
        <w:t xml:space="preserve"> و توکل به خداوند امکان ندارد که از ک</w:t>
      </w:r>
      <w:r w:rsidR="00E61D8F">
        <w:rPr>
          <w:rtl/>
          <w:lang w:bidi="fa-IR"/>
        </w:rPr>
        <w:t>ی</w:t>
      </w:r>
      <w:r>
        <w:rPr>
          <w:rtl/>
          <w:lang w:bidi="fa-IR"/>
        </w:rPr>
        <w:t>د او فرار نمود</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کس</w:t>
      </w:r>
      <w:r w:rsidR="00E61D8F">
        <w:rPr>
          <w:rtl/>
          <w:lang w:bidi="fa-IR"/>
        </w:rPr>
        <w:t>ی</w:t>
      </w:r>
      <w:r>
        <w:rPr>
          <w:rtl/>
          <w:lang w:bidi="fa-IR"/>
        </w:rPr>
        <w:t xml:space="preserve"> که در ا</w:t>
      </w:r>
      <w:r w:rsidR="00E61D8F">
        <w:rPr>
          <w:rtl/>
          <w:lang w:bidi="fa-IR"/>
        </w:rPr>
        <w:t>ی</w:t>
      </w:r>
      <w:r>
        <w:rPr>
          <w:rtl/>
          <w:lang w:bidi="fa-IR"/>
        </w:rPr>
        <w:t>ن امر مهم توکل نکند بسان کس</w:t>
      </w:r>
      <w:r w:rsidR="00E61D8F">
        <w:rPr>
          <w:rtl/>
          <w:lang w:bidi="fa-IR"/>
        </w:rPr>
        <w:t>ی</w:t>
      </w:r>
      <w:r>
        <w:rPr>
          <w:rtl/>
          <w:lang w:bidi="fa-IR"/>
        </w:rPr>
        <w:t xml:space="preserve"> است که دست خود را در دهان اژدها کرده و به زبان م</w:t>
      </w:r>
      <w:r w:rsidR="00E61D8F">
        <w:rPr>
          <w:rtl/>
          <w:lang w:bidi="fa-IR"/>
        </w:rPr>
        <w:t xml:space="preserve">ی </w:t>
      </w:r>
      <w:r>
        <w:rPr>
          <w:rtl/>
          <w:lang w:bidi="fa-IR"/>
        </w:rPr>
        <w:t>گو</w:t>
      </w:r>
      <w:r w:rsidR="00E61D8F">
        <w:rPr>
          <w:rtl/>
          <w:lang w:bidi="fa-IR"/>
        </w:rPr>
        <w:t>ی</w:t>
      </w:r>
      <w:r>
        <w:rPr>
          <w:rtl/>
          <w:lang w:bidi="fa-IR"/>
        </w:rPr>
        <w:t>د من از اژدها م</w:t>
      </w:r>
      <w:r w:rsidR="00E61D8F">
        <w:rPr>
          <w:rtl/>
          <w:lang w:bidi="fa-IR"/>
        </w:rPr>
        <w:t xml:space="preserve">ی </w:t>
      </w:r>
      <w:r>
        <w:rPr>
          <w:rtl/>
          <w:lang w:bidi="fa-IR"/>
        </w:rPr>
        <w:t>ترسم</w:t>
      </w:r>
      <w:r w:rsidR="009B4C06">
        <w:rPr>
          <w:rtl/>
          <w:lang w:bidi="fa-IR"/>
        </w:rPr>
        <w:t xml:space="preserve">. </w:t>
      </w:r>
      <w:r>
        <w:rPr>
          <w:rtl/>
          <w:lang w:bidi="fa-IR"/>
        </w:rPr>
        <w:t>آر</w:t>
      </w:r>
      <w:r w:rsidR="00E61D8F">
        <w:rPr>
          <w:rtl/>
          <w:lang w:bidi="fa-IR"/>
        </w:rPr>
        <w:t>ی</w:t>
      </w:r>
      <w:r>
        <w:rPr>
          <w:rtl/>
          <w:lang w:bidi="fa-IR"/>
        </w:rPr>
        <w:t xml:space="preserve"> با</w:t>
      </w:r>
      <w:r w:rsidR="00E61D8F">
        <w:rPr>
          <w:rtl/>
          <w:lang w:bidi="fa-IR"/>
        </w:rPr>
        <w:t>ی</w:t>
      </w:r>
      <w:r>
        <w:rPr>
          <w:rtl/>
          <w:lang w:bidi="fa-IR"/>
        </w:rPr>
        <w:t>د فرار کرد و کس</w:t>
      </w:r>
      <w:r w:rsidR="00E61D8F">
        <w:rPr>
          <w:rtl/>
          <w:lang w:bidi="fa-IR"/>
        </w:rPr>
        <w:t>ی</w:t>
      </w:r>
      <w:r>
        <w:rPr>
          <w:rtl/>
          <w:lang w:bidi="fa-IR"/>
        </w:rPr>
        <w:t xml:space="preserve"> که تک</w:t>
      </w:r>
      <w:r w:rsidR="00E61D8F">
        <w:rPr>
          <w:rtl/>
          <w:lang w:bidi="fa-IR"/>
        </w:rPr>
        <w:t>ی</w:t>
      </w:r>
      <w:r>
        <w:rPr>
          <w:rtl/>
          <w:lang w:bidi="fa-IR"/>
        </w:rPr>
        <w:t>ه گاه و سرپرست او خدا نباشد مانند کاه</w:t>
      </w:r>
      <w:r w:rsidR="00E61D8F">
        <w:rPr>
          <w:rtl/>
          <w:lang w:bidi="fa-IR"/>
        </w:rPr>
        <w:t>ی</w:t>
      </w:r>
      <w:r>
        <w:rPr>
          <w:rtl/>
          <w:lang w:bidi="fa-IR"/>
        </w:rPr>
        <w:t xml:space="preserve"> است که به هر نس</w:t>
      </w:r>
      <w:r w:rsidR="00E61D8F">
        <w:rPr>
          <w:rtl/>
          <w:lang w:bidi="fa-IR"/>
        </w:rPr>
        <w:t>ی</w:t>
      </w:r>
      <w:r>
        <w:rPr>
          <w:rtl/>
          <w:lang w:bidi="fa-IR"/>
        </w:rPr>
        <w:t>م</w:t>
      </w:r>
      <w:r w:rsidR="00E61D8F">
        <w:rPr>
          <w:rtl/>
          <w:lang w:bidi="fa-IR"/>
        </w:rPr>
        <w:t>ی</w:t>
      </w:r>
      <w:r>
        <w:rPr>
          <w:rtl/>
          <w:lang w:bidi="fa-IR"/>
        </w:rPr>
        <w:t xml:space="preserve"> متحرّک شده و به ا</w:t>
      </w:r>
      <w:r w:rsidR="00E61D8F">
        <w:rPr>
          <w:rtl/>
          <w:lang w:bidi="fa-IR"/>
        </w:rPr>
        <w:t>ی</w:t>
      </w:r>
      <w:r>
        <w:rPr>
          <w:rtl/>
          <w:lang w:bidi="fa-IR"/>
        </w:rPr>
        <w:t>ن سو و آن سو کش</w:t>
      </w:r>
      <w:r w:rsidR="00E61D8F">
        <w:rPr>
          <w:rtl/>
          <w:lang w:bidi="fa-IR"/>
        </w:rPr>
        <w:t>ی</w:t>
      </w:r>
      <w:r>
        <w:rPr>
          <w:rtl/>
          <w:lang w:bidi="fa-IR"/>
        </w:rPr>
        <w:t>ده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«ش</w:t>
      </w:r>
      <w:r w:rsidR="00E61D8F">
        <w:rPr>
          <w:rtl/>
          <w:lang w:bidi="fa-IR"/>
        </w:rPr>
        <w:t>ی</w:t>
      </w:r>
      <w:r>
        <w:rPr>
          <w:rtl/>
          <w:lang w:bidi="fa-IR"/>
        </w:rPr>
        <w:t>طان گو</w:t>
      </w:r>
      <w:r w:rsidR="00E61D8F">
        <w:rPr>
          <w:rtl/>
          <w:lang w:bidi="fa-IR"/>
        </w:rPr>
        <w:t>ی</w:t>
      </w:r>
      <w:r>
        <w:rPr>
          <w:rtl/>
          <w:lang w:bidi="fa-IR"/>
        </w:rPr>
        <w:t>د</w:t>
      </w:r>
      <w:r w:rsidR="009B4C06">
        <w:rPr>
          <w:rtl/>
          <w:lang w:bidi="fa-IR"/>
        </w:rPr>
        <w:t xml:space="preserve">: </w:t>
      </w:r>
      <w:r>
        <w:rPr>
          <w:rtl/>
          <w:lang w:bidi="fa-IR"/>
        </w:rPr>
        <w:t>همه مردم در تحت قدرت و تسلط من هستند جز پنج گروه که در آن</w:t>
      </w:r>
      <w:r w:rsidR="00E61D8F">
        <w:rPr>
          <w:rtl/>
          <w:lang w:bidi="fa-IR"/>
        </w:rPr>
        <w:t xml:space="preserve"> </w:t>
      </w:r>
      <w:r>
        <w:rPr>
          <w:rtl/>
          <w:lang w:bidi="fa-IR"/>
        </w:rPr>
        <w:t>ها ح</w:t>
      </w:r>
      <w:r w:rsidR="00E61D8F">
        <w:rPr>
          <w:rtl/>
          <w:lang w:bidi="fa-IR"/>
        </w:rPr>
        <w:t>ی</w:t>
      </w:r>
      <w:r>
        <w:rPr>
          <w:rtl/>
          <w:lang w:bidi="fa-IR"/>
        </w:rPr>
        <w:t>له و راه نفوذ</w:t>
      </w:r>
      <w:r w:rsidR="00E61D8F">
        <w:rPr>
          <w:rtl/>
          <w:lang w:bidi="fa-IR"/>
        </w:rPr>
        <w:t>ی</w:t>
      </w:r>
      <w:r>
        <w:rPr>
          <w:rtl/>
          <w:lang w:bidi="fa-IR"/>
        </w:rPr>
        <w:t xml:space="preserve"> ندارم</w:t>
      </w:r>
      <w:r w:rsidR="009B4C06">
        <w:rPr>
          <w:rtl/>
          <w:lang w:bidi="fa-IR"/>
        </w:rPr>
        <w:t xml:space="preserve">: </w:t>
      </w:r>
      <w:r>
        <w:rPr>
          <w:rtl/>
          <w:lang w:bidi="fa-IR"/>
        </w:rPr>
        <w:t>کس</w:t>
      </w:r>
      <w:r w:rsidR="00E61D8F">
        <w:rPr>
          <w:rtl/>
          <w:lang w:bidi="fa-IR"/>
        </w:rPr>
        <w:t>ی</w:t>
      </w:r>
      <w:r>
        <w:rPr>
          <w:rtl/>
          <w:lang w:bidi="fa-IR"/>
        </w:rPr>
        <w:t xml:space="preserve"> که با ن</w:t>
      </w:r>
      <w:r w:rsidR="00E61D8F">
        <w:rPr>
          <w:rtl/>
          <w:lang w:bidi="fa-IR"/>
        </w:rPr>
        <w:t>ی</w:t>
      </w:r>
      <w:r>
        <w:rPr>
          <w:rtl/>
          <w:lang w:bidi="fa-IR"/>
        </w:rPr>
        <w:t>ت صادق به خدا اعتصام ورزد و در همه امور به او اعتماد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که در شب و روز خود بس</w:t>
      </w:r>
      <w:r w:rsidR="00E61D8F">
        <w:rPr>
          <w:rtl/>
          <w:lang w:bidi="fa-IR"/>
        </w:rPr>
        <w:t>ی</w:t>
      </w:r>
      <w:r>
        <w:rPr>
          <w:rtl/>
          <w:lang w:bidi="fa-IR"/>
        </w:rPr>
        <w:t>ار خدا</w:t>
      </w:r>
      <w:r w:rsidR="00E61D8F">
        <w:rPr>
          <w:rtl/>
          <w:lang w:bidi="fa-IR"/>
        </w:rPr>
        <w:t>ی</w:t>
      </w:r>
      <w:r>
        <w:rPr>
          <w:rtl/>
          <w:lang w:bidi="fa-IR"/>
        </w:rPr>
        <w:t xml:space="preserve"> را تسب</w:t>
      </w:r>
      <w:r w:rsidR="00E61D8F">
        <w:rPr>
          <w:rtl/>
          <w:lang w:bidi="fa-IR"/>
        </w:rPr>
        <w:t>ی</w:t>
      </w:r>
      <w:r>
        <w:rPr>
          <w:rtl/>
          <w:lang w:bidi="fa-IR"/>
        </w:rPr>
        <w:t>ح گو</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آن کس که آنچه را برا</w:t>
      </w:r>
      <w:r w:rsidR="00E61D8F">
        <w:rPr>
          <w:rtl/>
          <w:lang w:bidi="fa-IR"/>
        </w:rPr>
        <w:t>ی</w:t>
      </w:r>
      <w:r>
        <w:rPr>
          <w:rtl/>
          <w:lang w:bidi="fa-IR"/>
        </w:rPr>
        <w:t xml:space="preserve"> خود پسندد و به آن خشنود باشد برا</w:t>
      </w:r>
      <w:r w:rsidR="00E61D8F">
        <w:rPr>
          <w:rtl/>
          <w:lang w:bidi="fa-IR"/>
        </w:rPr>
        <w:t>ی</w:t>
      </w:r>
      <w:r>
        <w:rPr>
          <w:rtl/>
          <w:lang w:bidi="fa-IR"/>
        </w:rPr>
        <w:t xml:space="preserve"> برادر مؤمن پسندد و بدان خشنود شود</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که هنگام د</w:t>
      </w:r>
      <w:r w:rsidR="00E61D8F">
        <w:rPr>
          <w:rtl/>
          <w:lang w:bidi="fa-IR"/>
        </w:rPr>
        <w:t>ی</w:t>
      </w:r>
      <w:r>
        <w:rPr>
          <w:rtl/>
          <w:lang w:bidi="fa-IR"/>
        </w:rPr>
        <w:t>دن مص</w:t>
      </w:r>
      <w:r w:rsidR="00E61D8F">
        <w:rPr>
          <w:rtl/>
          <w:lang w:bidi="fa-IR"/>
        </w:rPr>
        <w:t>ی</w:t>
      </w:r>
      <w:r>
        <w:rPr>
          <w:rtl/>
          <w:lang w:bidi="fa-IR"/>
        </w:rPr>
        <w:t>بت ب</w:t>
      </w:r>
      <w:r w:rsidR="00E61D8F">
        <w:rPr>
          <w:rtl/>
          <w:lang w:bidi="fa-IR"/>
        </w:rPr>
        <w:t xml:space="preserve">ی </w:t>
      </w:r>
      <w:r>
        <w:rPr>
          <w:rtl/>
          <w:lang w:bidi="fa-IR"/>
        </w:rPr>
        <w:t>تاب</w:t>
      </w:r>
      <w:r w:rsidR="00E61D8F">
        <w:rPr>
          <w:rtl/>
          <w:lang w:bidi="fa-IR"/>
        </w:rPr>
        <w:t>ی</w:t>
      </w:r>
      <w:r>
        <w:rPr>
          <w:rtl/>
          <w:lang w:bidi="fa-IR"/>
        </w:rPr>
        <w:t xml:space="preserve"> نکند</w:t>
      </w:r>
      <w:r w:rsidR="009B4C06">
        <w:rPr>
          <w:rtl/>
          <w:lang w:bidi="fa-IR"/>
        </w:rPr>
        <w:t xml:space="preserve">. </w:t>
      </w:r>
    </w:p>
    <w:p w:rsidR="0049138A" w:rsidRDefault="0049138A" w:rsidP="0049138A">
      <w:pPr>
        <w:pStyle w:val="libNormal"/>
        <w:rPr>
          <w:rtl/>
          <w:lang w:bidi="fa-IR"/>
        </w:rPr>
      </w:pPr>
      <w:r>
        <w:rPr>
          <w:rtl/>
          <w:lang w:bidi="fa-IR"/>
        </w:rPr>
        <w:t>و آن کس که به آنچه خداوند او را روز</w:t>
      </w:r>
      <w:r w:rsidR="00E61D8F">
        <w:rPr>
          <w:rtl/>
          <w:lang w:bidi="fa-IR"/>
        </w:rPr>
        <w:t>ی</w:t>
      </w:r>
      <w:r>
        <w:rPr>
          <w:rtl/>
          <w:lang w:bidi="fa-IR"/>
        </w:rPr>
        <w:t xml:space="preserve"> کرده خشنود باشد و غم روز</w:t>
      </w:r>
      <w:r w:rsidR="00E61D8F">
        <w:rPr>
          <w:rtl/>
          <w:lang w:bidi="fa-IR"/>
        </w:rPr>
        <w:t>ی</w:t>
      </w:r>
      <w:r>
        <w:rPr>
          <w:rtl/>
          <w:lang w:bidi="fa-IR"/>
        </w:rPr>
        <w:t xml:space="preserve"> نخورد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451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«هرگاه از منزل خود خارج م</w:t>
      </w:r>
      <w:r w:rsidR="00E61D8F">
        <w:rPr>
          <w:rtl/>
          <w:lang w:bidi="fa-IR"/>
        </w:rPr>
        <w:t xml:space="preserve">ی </w:t>
      </w:r>
      <w:r>
        <w:rPr>
          <w:rtl/>
          <w:lang w:bidi="fa-IR"/>
        </w:rPr>
        <w:t>شو</w:t>
      </w:r>
      <w:r w:rsidR="00E61D8F">
        <w:rPr>
          <w:rtl/>
          <w:lang w:bidi="fa-IR"/>
        </w:rPr>
        <w:t>ی</w:t>
      </w:r>
      <w:r>
        <w:rPr>
          <w:rtl/>
          <w:lang w:bidi="fa-IR"/>
        </w:rPr>
        <w:t xml:space="preserve"> - برا</w:t>
      </w:r>
      <w:r w:rsidR="00E61D8F">
        <w:rPr>
          <w:rtl/>
          <w:lang w:bidi="fa-IR"/>
        </w:rPr>
        <w:t>ی</w:t>
      </w:r>
      <w:r>
        <w:rPr>
          <w:rtl/>
          <w:lang w:bidi="fa-IR"/>
        </w:rPr>
        <w:t xml:space="preserve"> سفر </w:t>
      </w:r>
      <w:r w:rsidR="00E61D8F">
        <w:rPr>
          <w:rtl/>
          <w:lang w:bidi="fa-IR"/>
        </w:rPr>
        <w:t>ی</w:t>
      </w:r>
      <w:r>
        <w:rPr>
          <w:rtl/>
          <w:lang w:bidi="fa-IR"/>
        </w:rPr>
        <w:t>ا غ</w:t>
      </w:r>
      <w:r w:rsidR="00E61D8F">
        <w:rPr>
          <w:rtl/>
          <w:lang w:bidi="fa-IR"/>
        </w:rPr>
        <w:t>ی</w:t>
      </w:r>
      <w:r>
        <w:rPr>
          <w:rtl/>
          <w:lang w:bidi="fa-IR"/>
        </w:rPr>
        <w:t>ر سفر - بگو</w:t>
      </w:r>
      <w:r w:rsidR="009B4C06">
        <w:rPr>
          <w:rtl/>
          <w:lang w:bidi="fa-IR"/>
        </w:rPr>
        <w:t xml:space="preserve">: </w:t>
      </w:r>
    </w:p>
    <w:p w:rsidR="0049138A" w:rsidRDefault="0049138A" w:rsidP="0049138A">
      <w:pPr>
        <w:pStyle w:val="libNormal"/>
        <w:rPr>
          <w:rtl/>
          <w:lang w:bidi="fa-IR"/>
        </w:rPr>
      </w:pPr>
      <w:r>
        <w:rPr>
          <w:rtl/>
          <w:lang w:bidi="fa-IR"/>
        </w:rPr>
        <w:t>«بِسْمِ اللَّهِ آمَنْتُ بِاللَّهِ</w:t>
      </w:r>
      <w:r w:rsidR="009B4C06">
        <w:rPr>
          <w:rtl/>
          <w:lang w:bidi="fa-IR"/>
        </w:rPr>
        <w:t xml:space="preserve">، </w:t>
      </w:r>
      <w:r>
        <w:rPr>
          <w:rtl/>
          <w:lang w:bidi="fa-IR"/>
        </w:rPr>
        <w:t>تَوَکَّلْتُ عَلَ</w:t>
      </w:r>
      <w:r w:rsidR="00E61D8F">
        <w:rPr>
          <w:rtl/>
          <w:lang w:bidi="fa-IR"/>
        </w:rPr>
        <w:t>ی</w:t>
      </w:r>
      <w:r>
        <w:rPr>
          <w:rtl/>
          <w:lang w:bidi="fa-IR"/>
        </w:rPr>
        <w:t xml:space="preserve"> اللَّهِ</w:t>
      </w:r>
      <w:r w:rsidR="009B4C06">
        <w:rPr>
          <w:rtl/>
          <w:lang w:bidi="fa-IR"/>
        </w:rPr>
        <w:t xml:space="preserve">، </w:t>
      </w:r>
      <w:r>
        <w:rPr>
          <w:rtl/>
          <w:lang w:bidi="fa-IR"/>
        </w:rPr>
        <w:t>ما شاءَ اللَّهُ لا حَوْلَ وَ لا قُوَّةَ اِلّا بِاللَّهِ» ش</w:t>
      </w:r>
      <w:r w:rsidR="00E61D8F">
        <w:rPr>
          <w:rtl/>
          <w:lang w:bidi="fa-IR"/>
        </w:rPr>
        <w:t>ی</w:t>
      </w:r>
      <w:r>
        <w:rPr>
          <w:rtl/>
          <w:lang w:bidi="fa-IR"/>
        </w:rPr>
        <w:t>اط</w:t>
      </w:r>
      <w:r w:rsidR="00E61D8F">
        <w:rPr>
          <w:rtl/>
          <w:lang w:bidi="fa-IR"/>
        </w:rPr>
        <w:t>ی</w:t>
      </w:r>
      <w:r>
        <w:rPr>
          <w:rtl/>
          <w:lang w:bidi="fa-IR"/>
        </w:rPr>
        <w:t>ن که روبرو</w:t>
      </w:r>
      <w:r w:rsidR="00E61D8F">
        <w:rPr>
          <w:rtl/>
          <w:lang w:bidi="fa-IR"/>
        </w:rPr>
        <w:t>ی</w:t>
      </w:r>
      <w:r>
        <w:rPr>
          <w:rtl/>
          <w:lang w:bidi="fa-IR"/>
        </w:rPr>
        <w:t xml:space="preserve"> تو شوند</w:t>
      </w:r>
      <w:r w:rsidR="009B4C06">
        <w:rPr>
          <w:rtl/>
          <w:lang w:bidi="fa-IR"/>
        </w:rPr>
        <w:t xml:space="preserve">، </w:t>
      </w:r>
      <w:r>
        <w:rPr>
          <w:rtl/>
          <w:lang w:bidi="fa-IR"/>
        </w:rPr>
        <w:t>فرشتگان به صورت آن</w:t>
      </w:r>
      <w:r w:rsidR="00E61D8F">
        <w:rPr>
          <w:rtl/>
          <w:lang w:bidi="fa-IR"/>
        </w:rPr>
        <w:t xml:space="preserve"> </w:t>
      </w:r>
      <w:r>
        <w:rPr>
          <w:rtl/>
          <w:lang w:bidi="fa-IR"/>
        </w:rPr>
        <w:t>ها م</w:t>
      </w:r>
      <w:r w:rsidR="00E61D8F">
        <w:rPr>
          <w:rtl/>
          <w:lang w:bidi="fa-IR"/>
        </w:rPr>
        <w:t xml:space="preserve">ی </w:t>
      </w:r>
      <w:r>
        <w:rPr>
          <w:rtl/>
          <w:lang w:bidi="fa-IR"/>
        </w:rPr>
        <w:t>زنند و م</w:t>
      </w:r>
      <w:r w:rsidR="00E61D8F">
        <w:rPr>
          <w:rtl/>
          <w:lang w:bidi="fa-IR"/>
        </w:rPr>
        <w:t xml:space="preserve">ی </w:t>
      </w:r>
      <w:r>
        <w:rPr>
          <w:rtl/>
          <w:lang w:bidi="fa-IR"/>
        </w:rPr>
        <w:t>گو</w:t>
      </w:r>
      <w:r w:rsidR="00E61D8F">
        <w:rPr>
          <w:rtl/>
          <w:lang w:bidi="fa-IR"/>
        </w:rPr>
        <w:t>ی</w:t>
      </w:r>
      <w:r>
        <w:rPr>
          <w:rtl/>
          <w:lang w:bidi="fa-IR"/>
        </w:rPr>
        <w:t>ند</w:t>
      </w:r>
      <w:r w:rsidR="009B4C06">
        <w:rPr>
          <w:rtl/>
          <w:lang w:bidi="fa-IR"/>
        </w:rPr>
        <w:t xml:space="preserve">: </w:t>
      </w:r>
      <w:r>
        <w:rPr>
          <w:rtl/>
          <w:lang w:bidi="fa-IR"/>
        </w:rPr>
        <w:t>به او راه ندار</w:t>
      </w:r>
      <w:r w:rsidR="00E61D8F">
        <w:rPr>
          <w:rtl/>
          <w:lang w:bidi="fa-IR"/>
        </w:rPr>
        <w:t>ی</w:t>
      </w:r>
      <w:r>
        <w:rPr>
          <w:rtl/>
          <w:lang w:bidi="fa-IR"/>
        </w:rPr>
        <w:t>د</w:t>
      </w:r>
      <w:r w:rsidR="009B4C06">
        <w:rPr>
          <w:rtl/>
          <w:lang w:bidi="fa-IR"/>
        </w:rPr>
        <w:t xml:space="preserve"> (</w:t>
      </w:r>
      <w:r>
        <w:rPr>
          <w:rtl/>
          <w:lang w:bidi="fa-IR"/>
        </w:rPr>
        <w:t>و نم</w:t>
      </w:r>
      <w:r w:rsidR="00E61D8F">
        <w:rPr>
          <w:rtl/>
          <w:lang w:bidi="fa-IR"/>
        </w:rPr>
        <w:t xml:space="preserve">ی </w:t>
      </w:r>
      <w:r>
        <w:rPr>
          <w:rtl/>
          <w:lang w:bidi="fa-IR"/>
        </w:rPr>
        <w:t>توان</w:t>
      </w:r>
      <w:r w:rsidR="00E61D8F">
        <w:rPr>
          <w:rtl/>
          <w:lang w:bidi="fa-IR"/>
        </w:rPr>
        <w:t>ی</w:t>
      </w:r>
      <w:r>
        <w:rPr>
          <w:rtl/>
          <w:lang w:bidi="fa-IR"/>
        </w:rPr>
        <w:t>د برا</w:t>
      </w:r>
      <w:r w:rsidR="00E61D8F">
        <w:rPr>
          <w:rtl/>
          <w:lang w:bidi="fa-IR"/>
        </w:rPr>
        <w:t>ی</w:t>
      </w:r>
      <w:r>
        <w:rPr>
          <w:rtl/>
          <w:lang w:bidi="fa-IR"/>
        </w:rPr>
        <w:t xml:space="preserve"> او دام بگستران</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خدا</w:t>
      </w:r>
      <w:r w:rsidR="00E61D8F">
        <w:rPr>
          <w:rtl/>
          <w:lang w:bidi="fa-IR"/>
        </w:rPr>
        <w:t>ی</w:t>
      </w:r>
      <w:r>
        <w:rPr>
          <w:rtl/>
          <w:lang w:bidi="fa-IR"/>
        </w:rPr>
        <w:t xml:space="preserve"> را نام بُرد و به </w:t>
      </w:r>
      <w:r>
        <w:rPr>
          <w:rtl/>
          <w:lang w:bidi="fa-IR"/>
        </w:rPr>
        <w:lastRenderedPageBreak/>
        <w:t>او ا</w:t>
      </w:r>
      <w:r w:rsidR="00E61D8F">
        <w:rPr>
          <w:rtl/>
          <w:lang w:bidi="fa-IR"/>
        </w:rPr>
        <w:t>ی</w:t>
      </w:r>
      <w:r>
        <w:rPr>
          <w:rtl/>
          <w:lang w:bidi="fa-IR"/>
        </w:rPr>
        <w:t>مان آورد و بر او توکل نمود</w:t>
      </w:r>
      <w:r w:rsidR="009B4C06">
        <w:rPr>
          <w:rtl/>
          <w:lang w:bidi="fa-IR"/>
        </w:rPr>
        <w:t xml:space="preserve">. </w:t>
      </w:r>
      <w:r>
        <w:rPr>
          <w:rtl/>
          <w:lang w:bidi="fa-IR"/>
        </w:rPr>
        <w:t>و در پا</w:t>
      </w:r>
      <w:r w:rsidR="00E61D8F">
        <w:rPr>
          <w:rtl/>
          <w:lang w:bidi="fa-IR"/>
        </w:rPr>
        <w:t>ی</w:t>
      </w:r>
      <w:r>
        <w:rPr>
          <w:rtl/>
          <w:lang w:bidi="fa-IR"/>
        </w:rPr>
        <w:t>ان گفت</w:t>
      </w:r>
      <w:r w:rsidR="009B4C06">
        <w:rPr>
          <w:rtl/>
          <w:lang w:bidi="fa-IR"/>
        </w:rPr>
        <w:t xml:space="preserve">: </w:t>
      </w:r>
      <w:r>
        <w:rPr>
          <w:rtl/>
          <w:lang w:bidi="fa-IR"/>
        </w:rPr>
        <w:t>«ما شاءَ اللَّهُ لا حَوْلَ وَ لا قُوَّةَ اِلّا بِاللَّهِ»</w:t>
      </w:r>
      <w:r w:rsidR="009B4C06">
        <w:rPr>
          <w:rtl/>
          <w:lang w:bidi="fa-IR"/>
        </w:rPr>
        <w:t xml:space="preserve"> </w:t>
      </w:r>
      <w:r w:rsidR="009B4C06" w:rsidRPr="00FB19B7">
        <w:rPr>
          <w:rStyle w:val="libFootnotenumChar"/>
          <w:rtl/>
          <w:lang w:bidi="fa-IR"/>
        </w:rPr>
        <w:t>(</w:t>
      </w:r>
      <w:r w:rsidRPr="00FB19B7">
        <w:rPr>
          <w:rStyle w:val="libFootnotenumChar"/>
          <w:rtl/>
        </w:rPr>
        <w:t>452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مخف</w:t>
      </w:r>
      <w:r w:rsidR="00E61D8F">
        <w:rPr>
          <w:rtl/>
          <w:lang w:bidi="fa-IR"/>
        </w:rPr>
        <w:t>ی</w:t>
      </w:r>
      <w:r>
        <w:rPr>
          <w:rtl/>
          <w:lang w:bidi="fa-IR"/>
        </w:rPr>
        <w:t xml:space="preserve"> نماند که درخواست کمک از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در حق</w:t>
      </w:r>
      <w:r w:rsidR="00E61D8F">
        <w:rPr>
          <w:rtl/>
          <w:lang w:bidi="fa-IR"/>
        </w:rPr>
        <w:t>ی</w:t>
      </w:r>
      <w:r>
        <w:rPr>
          <w:rtl/>
          <w:lang w:bidi="fa-IR"/>
        </w:rPr>
        <w:t>قت از خدا درخواست نمودن است و عقل و نقل آن را ثابت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اصحاب قلوب و عارفان راه رفته با تجرب</w:t>
      </w:r>
      <w:r w:rsidR="00E61D8F">
        <w:rPr>
          <w:rtl/>
          <w:lang w:bidi="fa-IR"/>
        </w:rPr>
        <w:t>ی</w:t>
      </w:r>
      <w:r>
        <w:rPr>
          <w:rtl/>
          <w:lang w:bidi="fa-IR"/>
        </w:rPr>
        <w:t>ات</w:t>
      </w:r>
      <w:r w:rsidR="00E61D8F">
        <w:rPr>
          <w:rtl/>
          <w:lang w:bidi="fa-IR"/>
        </w:rPr>
        <w:t>ی</w:t>
      </w:r>
      <w:r>
        <w:rPr>
          <w:rtl/>
          <w:lang w:bidi="fa-IR"/>
        </w:rPr>
        <w:t xml:space="preserve"> که دارند ن</w:t>
      </w:r>
      <w:r w:rsidR="00E61D8F">
        <w:rPr>
          <w:rtl/>
          <w:lang w:bidi="fa-IR"/>
        </w:rPr>
        <w:t>ی</w:t>
      </w:r>
      <w:r>
        <w:rPr>
          <w:rtl/>
          <w:lang w:bidi="fa-IR"/>
        </w:rPr>
        <w:t>ز معتقدند که با گسترش نفوذ و وساوس ش</w:t>
      </w:r>
      <w:r w:rsidR="00E61D8F">
        <w:rPr>
          <w:rtl/>
          <w:lang w:bidi="fa-IR"/>
        </w:rPr>
        <w:t>ی</w:t>
      </w:r>
      <w:r>
        <w:rPr>
          <w:rtl/>
          <w:lang w:bidi="fa-IR"/>
        </w:rPr>
        <w:t>طان</w:t>
      </w:r>
      <w:r w:rsidR="00E61D8F">
        <w:rPr>
          <w:rtl/>
          <w:lang w:bidi="fa-IR"/>
        </w:rPr>
        <w:t>ی</w:t>
      </w:r>
      <w:r>
        <w:rPr>
          <w:rtl/>
          <w:lang w:bidi="fa-IR"/>
        </w:rPr>
        <w:t xml:space="preserve"> و آگاه</w:t>
      </w:r>
      <w:r w:rsidR="00E61D8F">
        <w:rPr>
          <w:rtl/>
          <w:lang w:bidi="fa-IR"/>
        </w:rPr>
        <w:t>ی</w:t>
      </w:r>
      <w:r>
        <w:rPr>
          <w:rtl/>
          <w:lang w:bidi="fa-IR"/>
        </w:rPr>
        <w:t xml:space="preserve"> او از راه</w:t>
      </w:r>
      <w:r w:rsidR="00E61D8F">
        <w:rPr>
          <w:rtl/>
          <w:lang w:bidi="fa-IR"/>
        </w:rPr>
        <w:t xml:space="preserve"> </w:t>
      </w:r>
      <w:r>
        <w:rPr>
          <w:rtl/>
          <w:lang w:bidi="fa-IR"/>
        </w:rPr>
        <w:t>کارها</w:t>
      </w:r>
      <w:r w:rsidR="00E61D8F">
        <w:rPr>
          <w:rtl/>
          <w:lang w:bidi="fa-IR"/>
        </w:rPr>
        <w:t>ی</w:t>
      </w:r>
      <w:r>
        <w:rPr>
          <w:rtl/>
          <w:lang w:bidi="fa-IR"/>
        </w:rPr>
        <w:t xml:space="preserve"> مختلف برا</w:t>
      </w:r>
      <w:r w:rsidR="00E61D8F">
        <w:rPr>
          <w:rtl/>
          <w:lang w:bidi="fa-IR"/>
        </w:rPr>
        <w:t>ی</w:t>
      </w:r>
      <w:r>
        <w:rPr>
          <w:rtl/>
          <w:lang w:bidi="fa-IR"/>
        </w:rPr>
        <w:t xml:space="preserve"> به دام انداختن انسان</w:t>
      </w:r>
      <w:r w:rsidR="009B4C06">
        <w:rPr>
          <w:rtl/>
          <w:lang w:bidi="fa-IR"/>
        </w:rPr>
        <w:t xml:space="preserve">، </w:t>
      </w:r>
      <w:r>
        <w:rPr>
          <w:rtl/>
          <w:lang w:bidi="fa-IR"/>
        </w:rPr>
        <w:t>امکان ندارد کس</w:t>
      </w:r>
      <w:r w:rsidR="00E61D8F">
        <w:rPr>
          <w:rtl/>
          <w:lang w:bidi="fa-IR"/>
        </w:rPr>
        <w:t>ی</w:t>
      </w:r>
      <w:r>
        <w:rPr>
          <w:rtl/>
          <w:lang w:bidi="fa-IR"/>
        </w:rPr>
        <w:t xml:space="preserve"> از چنگ نفس و ش</w:t>
      </w:r>
      <w:r w:rsidR="00E61D8F">
        <w:rPr>
          <w:rtl/>
          <w:lang w:bidi="fa-IR"/>
        </w:rPr>
        <w:t>ی</w:t>
      </w:r>
      <w:r>
        <w:rPr>
          <w:rtl/>
          <w:lang w:bidi="fa-IR"/>
        </w:rPr>
        <w:t>طان رها</w:t>
      </w:r>
      <w:r w:rsidR="00E61D8F">
        <w:rPr>
          <w:rtl/>
          <w:lang w:bidi="fa-IR"/>
        </w:rPr>
        <w:t>یی</w:t>
      </w:r>
      <w:r>
        <w:rPr>
          <w:rtl/>
          <w:lang w:bidi="fa-IR"/>
        </w:rPr>
        <w:t xml:space="preserve"> </w:t>
      </w:r>
      <w:r w:rsidR="00E61D8F">
        <w:rPr>
          <w:rtl/>
          <w:lang w:bidi="fa-IR"/>
        </w:rPr>
        <w:t>ی</w:t>
      </w:r>
      <w:r>
        <w:rPr>
          <w:rtl/>
          <w:lang w:bidi="fa-IR"/>
        </w:rPr>
        <w:t>ابد جز به اتکا به ذات اقدس اله</w:t>
      </w:r>
      <w:r w:rsidR="00E61D8F">
        <w:rPr>
          <w:rtl/>
          <w:lang w:bidi="fa-IR"/>
        </w:rPr>
        <w:t>ی</w:t>
      </w:r>
      <w:r>
        <w:rPr>
          <w:rtl/>
          <w:lang w:bidi="fa-IR"/>
        </w:rPr>
        <w:t xml:space="preserve"> و تضرّع و توسّل به ذ</w:t>
      </w:r>
      <w:r w:rsidR="00E61D8F">
        <w:rPr>
          <w:rtl/>
          <w:lang w:bidi="fa-IR"/>
        </w:rPr>
        <w:t>ی</w:t>
      </w:r>
      <w:r>
        <w:rPr>
          <w:rtl/>
          <w:lang w:bidi="fa-IR"/>
        </w:rPr>
        <w:t>ل عنا</w:t>
      </w:r>
      <w:r w:rsidR="00E61D8F">
        <w:rPr>
          <w:rtl/>
          <w:lang w:bidi="fa-IR"/>
        </w:rPr>
        <w:t>ی</w:t>
      </w:r>
      <w:r>
        <w:rPr>
          <w:rtl/>
          <w:lang w:bidi="fa-IR"/>
        </w:rPr>
        <w:t>ات اول</w:t>
      </w:r>
      <w:r w:rsidR="00E61D8F">
        <w:rPr>
          <w:rtl/>
          <w:lang w:bidi="fa-IR"/>
        </w:rPr>
        <w:t>ی</w:t>
      </w:r>
      <w:r>
        <w:rPr>
          <w:rtl/>
          <w:lang w:bidi="fa-IR"/>
        </w:rPr>
        <w:t>ا</w:t>
      </w:r>
      <w:r w:rsidR="00E61D8F">
        <w:rPr>
          <w:rtl/>
          <w:lang w:bidi="fa-IR"/>
        </w:rPr>
        <w:t>ی</w:t>
      </w:r>
      <w:r>
        <w:rPr>
          <w:rtl/>
          <w:lang w:bidi="fa-IR"/>
        </w:rPr>
        <w:t xml:space="preserve"> او و شرکت در مجلس</w:t>
      </w:r>
      <w:r w:rsidR="00E61D8F">
        <w:rPr>
          <w:rtl/>
          <w:lang w:bidi="fa-IR"/>
        </w:rPr>
        <w:t>ی</w:t>
      </w:r>
      <w:r>
        <w:rPr>
          <w:rtl/>
          <w:lang w:bidi="fa-IR"/>
        </w:rPr>
        <w:t xml:space="preserve"> که </w:t>
      </w:r>
      <w:r w:rsidR="003366B4">
        <w:rPr>
          <w:rtl/>
          <w:lang w:bidi="fa-IR"/>
        </w:rPr>
        <w:t>درباره</w:t>
      </w:r>
      <w:r>
        <w:rPr>
          <w:rtl/>
          <w:lang w:bidi="fa-IR"/>
        </w:rPr>
        <w:t xml:space="preserve"> آن</w:t>
      </w:r>
      <w:r w:rsidR="00E61D8F">
        <w:rPr>
          <w:rtl/>
          <w:lang w:bidi="fa-IR"/>
        </w:rPr>
        <w:t xml:space="preserve"> </w:t>
      </w:r>
      <w:r>
        <w:rPr>
          <w:rtl/>
          <w:lang w:bidi="fa-IR"/>
        </w:rPr>
        <w:t>ها برگزار م</w:t>
      </w:r>
      <w:r w:rsidR="00E61D8F">
        <w:rPr>
          <w:rtl/>
          <w:lang w:bidi="fa-IR"/>
        </w:rPr>
        <w:t xml:space="preserve">ی </w:t>
      </w:r>
      <w:r>
        <w:rPr>
          <w:rtl/>
          <w:lang w:bidi="fa-IR"/>
        </w:rPr>
        <w:t>شود خصوصاً مجالس حس</w:t>
      </w:r>
      <w:r w:rsidR="00E61D8F">
        <w:rPr>
          <w:rtl/>
          <w:lang w:bidi="fa-IR"/>
        </w:rPr>
        <w:t>ی</w:t>
      </w:r>
      <w:r>
        <w:rPr>
          <w:rtl/>
          <w:lang w:bidi="fa-IR"/>
        </w:rPr>
        <w:t>ن</w:t>
      </w:r>
      <w:r w:rsidR="00E61D8F">
        <w:rPr>
          <w:rtl/>
          <w:lang w:bidi="fa-IR"/>
        </w:rPr>
        <w:t>ی</w:t>
      </w:r>
      <w:r>
        <w:rPr>
          <w:rtl/>
          <w:lang w:bidi="fa-IR"/>
        </w:rPr>
        <w:t xml:space="preserve"> و عزادار</w:t>
      </w:r>
      <w:r w:rsidR="00E61D8F">
        <w:rPr>
          <w:rtl/>
          <w:lang w:bidi="fa-IR"/>
        </w:rPr>
        <w:t>ی</w:t>
      </w:r>
      <w:r>
        <w:rPr>
          <w:rtl/>
          <w:lang w:bidi="fa-IR"/>
        </w:rPr>
        <w:t xml:space="preserve"> برا</w:t>
      </w:r>
      <w:r w:rsidR="00E61D8F">
        <w:rPr>
          <w:rtl/>
          <w:lang w:bidi="fa-IR"/>
        </w:rPr>
        <w:t>ی</w:t>
      </w:r>
      <w:r>
        <w:rPr>
          <w:rtl/>
          <w:lang w:bidi="fa-IR"/>
        </w:rPr>
        <w:t xml:space="preserve"> م</w:t>
      </w:r>
      <w:r w:rsidR="00E61D8F">
        <w:rPr>
          <w:rtl/>
          <w:lang w:bidi="fa-IR"/>
        </w:rPr>
        <w:t>ی</w:t>
      </w:r>
      <w:r>
        <w:rPr>
          <w:rtl/>
          <w:lang w:bidi="fa-IR"/>
        </w:rPr>
        <w:t>وه قلب مصطف</w:t>
      </w:r>
      <w:r w:rsidR="00E61D8F">
        <w:rPr>
          <w:rtl/>
          <w:lang w:bidi="fa-IR"/>
        </w:rPr>
        <w:t>ی</w:t>
      </w:r>
      <w:r>
        <w:rPr>
          <w:rtl/>
          <w:lang w:bidi="fa-IR"/>
        </w:rPr>
        <w:t xml:space="preserve"> و سالار شه</w:t>
      </w:r>
      <w:r w:rsidR="00E61D8F">
        <w:rPr>
          <w:rtl/>
          <w:lang w:bidi="fa-IR"/>
        </w:rPr>
        <w:t>ی</w:t>
      </w:r>
      <w:r>
        <w:rPr>
          <w:rtl/>
          <w:lang w:bidi="fa-IR"/>
        </w:rPr>
        <w:t>دان ن</w:t>
      </w:r>
      <w:r w:rsidR="00E61D8F">
        <w:rPr>
          <w:rtl/>
          <w:lang w:bidi="fa-IR"/>
        </w:rPr>
        <w:t>ی</w:t>
      </w:r>
      <w:r>
        <w:rPr>
          <w:rtl/>
          <w:lang w:bidi="fa-IR"/>
        </w:rPr>
        <w:t>نوا اب</w:t>
      </w:r>
      <w:r w:rsidR="00E61D8F">
        <w:rPr>
          <w:rtl/>
          <w:lang w:bidi="fa-IR"/>
        </w:rPr>
        <w:t xml:space="preserve">ی </w:t>
      </w:r>
      <w:r>
        <w:rPr>
          <w:rtl/>
          <w:lang w:bidi="fa-IR"/>
        </w:rPr>
        <w:t>عبد اللَّه الحس</w:t>
      </w:r>
      <w:r w:rsidR="00E61D8F">
        <w:rPr>
          <w:rtl/>
          <w:lang w:bidi="fa-IR"/>
        </w:rPr>
        <w:t>ی</w:t>
      </w:r>
      <w:r>
        <w:rPr>
          <w:rtl/>
          <w:lang w:bidi="fa-IR"/>
        </w:rPr>
        <w:t xml:space="preserve">ن </w:t>
      </w:r>
      <w:r w:rsidR="00B264EE" w:rsidRPr="00B264EE">
        <w:rPr>
          <w:rStyle w:val="libAlaemChar"/>
          <w:rtl/>
        </w:rPr>
        <w:t>عليه‌السلام</w:t>
      </w:r>
      <w:r w:rsidR="009B4C06">
        <w:rPr>
          <w:rtl/>
          <w:lang w:bidi="fa-IR"/>
        </w:rPr>
        <w:t xml:space="preserve">. </w:t>
      </w:r>
    </w:p>
    <w:p w:rsidR="0049138A" w:rsidRDefault="0049138A" w:rsidP="0049138A">
      <w:pPr>
        <w:pStyle w:val="libNormal"/>
        <w:rPr>
          <w:rtl/>
          <w:lang w:bidi="fa-IR"/>
        </w:rPr>
      </w:pPr>
      <w:r>
        <w:rPr>
          <w:rtl/>
          <w:lang w:bidi="fa-IR"/>
        </w:rPr>
        <w:t>راو</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ش</w:t>
      </w:r>
      <w:r w:rsidR="00E61D8F">
        <w:rPr>
          <w:rtl/>
          <w:lang w:bidi="fa-IR"/>
        </w:rPr>
        <w:t>ی</w:t>
      </w:r>
      <w:r>
        <w:rPr>
          <w:rtl/>
          <w:lang w:bidi="fa-IR"/>
        </w:rPr>
        <w:t>طان را د</w:t>
      </w:r>
      <w:r w:rsidR="00E61D8F">
        <w:rPr>
          <w:rtl/>
          <w:lang w:bidi="fa-IR"/>
        </w:rPr>
        <w:t>ی</w:t>
      </w:r>
      <w:r>
        <w:rPr>
          <w:rtl/>
          <w:lang w:bidi="fa-IR"/>
        </w:rPr>
        <w:t>دم</w:t>
      </w:r>
      <w:r w:rsidR="009B4C06">
        <w:rPr>
          <w:rtl/>
          <w:lang w:bidi="fa-IR"/>
        </w:rPr>
        <w:t xml:space="preserve">. </w:t>
      </w:r>
      <w:r>
        <w:rPr>
          <w:rtl/>
          <w:lang w:bidi="fa-IR"/>
        </w:rPr>
        <w:t>از من پرس</w:t>
      </w:r>
      <w:r w:rsidR="00E61D8F">
        <w:rPr>
          <w:rtl/>
          <w:lang w:bidi="fa-IR"/>
        </w:rPr>
        <w:t>ی</w:t>
      </w:r>
      <w:r>
        <w:rPr>
          <w:rtl/>
          <w:lang w:bidi="fa-IR"/>
        </w:rPr>
        <w:t>د که 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از آدم</w:t>
      </w:r>
      <w:r w:rsidR="00E61D8F">
        <w:rPr>
          <w:rtl/>
          <w:lang w:bidi="fa-IR"/>
        </w:rPr>
        <w:t>ی</w:t>
      </w:r>
      <w:r>
        <w:rPr>
          <w:rtl/>
          <w:lang w:bidi="fa-IR"/>
        </w:rPr>
        <w:t>ان هستم</w:t>
      </w:r>
      <w:r w:rsidR="009B4C06">
        <w:rPr>
          <w:rtl/>
          <w:lang w:bidi="fa-IR"/>
        </w:rPr>
        <w:t xml:space="preserve">. </w:t>
      </w:r>
      <w:r>
        <w:rPr>
          <w:rtl/>
          <w:lang w:bidi="fa-IR"/>
        </w:rPr>
        <w:t>گفت</w:t>
      </w:r>
      <w:r w:rsidR="009B4C06">
        <w:rPr>
          <w:rtl/>
          <w:lang w:bidi="fa-IR"/>
        </w:rPr>
        <w:t xml:space="preserve">: </w:t>
      </w:r>
      <w:r>
        <w:rPr>
          <w:rtl/>
          <w:lang w:bidi="fa-IR"/>
        </w:rPr>
        <w:t>«لا إله إلّاَ اللَّه» تو از گروه</w:t>
      </w:r>
      <w:r w:rsidR="00E61D8F">
        <w:rPr>
          <w:rtl/>
          <w:lang w:bidi="fa-IR"/>
        </w:rPr>
        <w:t>ی</w:t>
      </w:r>
      <w:r>
        <w:rPr>
          <w:rtl/>
          <w:lang w:bidi="fa-IR"/>
        </w:rPr>
        <w:t xml:space="preserve"> هست</w:t>
      </w:r>
      <w:r w:rsidR="00E61D8F">
        <w:rPr>
          <w:rtl/>
          <w:lang w:bidi="fa-IR"/>
        </w:rPr>
        <w:t>ی</w:t>
      </w:r>
      <w:r>
        <w:rPr>
          <w:rtl/>
          <w:lang w:bidi="fa-IR"/>
        </w:rPr>
        <w:t xml:space="preserve"> که م</w:t>
      </w:r>
      <w:r w:rsidR="00E61D8F">
        <w:rPr>
          <w:rtl/>
          <w:lang w:bidi="fa-IR"/>
        </w:rPr>
        <w:t xml:space="preserve">ی </w:t>
      </w:r>
      <w:r>
        <w:rPr>
          <w:rtl/>
          <w:lang w:bidi="fa-IR"/>
        </w:rPr>
        <w:t>پندارند خدا را دوست دارند و</w:t>
      </w:r>
      <w:r w:rsidR="009B4C06">
        <w:rPr>
          <w:rtl/>
          <w:lang w:bidi="fa-IR"/>
        </w:rPr>
        <w:t xml:space="preserve"> (</w:t>
      </w:r>
      <w:r>
        <w:rPr>
          <w:rtl/>
          <w:lang w:bidi="fa-IR"/>
        </w:rPr>
        <w:t>مدام</w:t>
      </w:r>
      <w:r w:rsidR="009B4C06">
        <w:rPr>
          <w:rtl/>
          <w:lang w:bidi="fa-IR"/>
        </w:rPr>
        <w:t xml:space="preserve">) </w:t>
      </w:r>
      <w:r>
        <w:rPr>
          <w:rtl/>
          <w:lang w:bidi="fa-IR"/>
        </w:rPr>
        <w:t>او را معص</w:t>
      </w:r>
      <w:r w:rsidR="00E61D8F">
        <w:rPr>
          <w:rtl/>
          <w:lang w:bidi="fa-IR"/>
        </w:rPr>
        <w:t>ی</w:t>
      </w:r>
      <w:r>
        <w:rPr>
          <w:rtl/>
          <w:lang w:bidi="fa-IR"/>
        </w:rPr>
        <w:t>ت م</w:t>
      </w:r>
      <w:r w:rsidR="00E61D8F">
        <w:rPr>
          <w:rtl/>
          <w:lang w:bidi="fa-IR"/>
        </w:rPr>
        <w:t xml:space="preserve">ی </w:t>
      </w:r>
      <w:r>
        <w:rPr>
          <w:rtl/>
          <w:lang w:bidi="fa-IR"/>
        </w:rPr>
        <w:t>کنند و م</w:t>
      </w:r>
      <w:r w:rsidR="00E61D8F">
        <w:rPr>
          <w:rtl/>
          <w:lang w:bidi="fa-IR"/>
        </w:rPr>
        <w:t xml:space="preserve">ی </w:t>
      </w:r>
      <w:r>
        <w:rPr>
          <w:rtl/>
          <w:lang w:bidi="fa-IR"/>
        </w:rPr>
        <w:t>پندارند که دشمنِ ش</w:t>
      </w:r>
      <w:r w:rsidR="00E61D8F">
        <w:rPr>
          <w:rtl/>
          <w:lang w:bidi="fa-IR"/>
        </w:rPr>
        <w:t>ی</w:t>
      </w:r>
      <w:r>
        <w:rPr>
          <w:rtl/>
          <w:lang w:bidi="fa-IR"/>
        </w:rPr>
        <w:t>طانند و</w:t>
      </w:r>
      <w:r w:rsidR="009B4C06">
        <w:rPr>
          <w:rtl/>
          <w:lang w:bidi="fa-IR"/>
        </w:rPr>
        <w:t xml:space="preserve"> (</w:t>
      </w:r>
      <w:r>
        <w:rPr>
          <w:rtl/>
          <w:lang w:bidi="fa-IR"/>
        </w:rPr>
        <w:t>پ</w:t>
      </w:r>
      <w:r w:rsidR="00E61D8F">
        <w:rPr>
          <w:rtl/>
          <w:lang w:bidi="fa-IR"/>
        </w:rPr>
        <w:t>ی</w:t>
      </w:r>
      <w:r>
        <w:rPr>
          <w:rtl/>
          <w:lang w:bidi="fa-IR"/>
        </w:rPr>
        <w:t>وسته</w:t>
      </w:r>
      <w:r w:rsidR="009B4C06">
        <w:rPr>
          <w:rtl/>
          <w:lang w:bidi="fa-IR"/>
        </w:rPr>
        <w:t xml:space="preserve">) </w:t>
      </w:r>
      <w:r>
        <w:rPr>
          <w:rtl/>
          <w:lang w:bidi="fa-IR"/>
        </w:rPr>
        <w:t>از او اطاعت م</w:t>
      </w:r>
      <w:r w:rsidR="00E61D8F">
        <w:rPr>
          <w:rtl/>
          <w:lang w:bidi="fa-IR"/>
        </w:rPr>
        <w:t xml:space="preserve">ی </w:t>
      </w:r>
      <w:r>
        <w:rPr>
          <w:rtl/>
          <w:lang w:bidi="fa-IR"/>
        </w:rPr>
        <w:t>کنند</w:t>
      </w:r>
      <w:r w:rsidR="009B4C06">
        <w:rPr>
          <w:rtl/>
          <w:lang w:bidi="fa-IR"/>
        </w:rPr>
        <w:t xml:space="preserve">! </w:t>
      </w:r>
      <w:r>
        <w:rPr>
          <w:rtl/>
          <w:lang w:bidi="fa-IR"/>
        </w:rPr>
        <w:t>گفتم</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پاسخ داد</w:t>
      </w:r>
      <w:r w:rsidR="009B4C06">
        <w:rPr>
          <w:rtl/>
          <w:lang w:bidi="fa-IR"/>
        </w:rPr>
        <w:t xml:space="preserve">: </w:t>
      </w:r>
    </w:p>
    <w:p w:rsidR="0049138A" w:rsidRDefault="0049138A" w:rsidP="0049138A">
      <w:pPr>
        <w:pStyle w:val="libNormal"/>
        <w:rPr>
          <w:rtl/>
          <w:lang w:bidi="fa-IR"/>
        </w:rPr>
      </w:pPr>
      <w:r>
        <w:rPr>
          <w:rtl/>
          <w:lang w:bidi="fa-IR"/>
        </w:rPr>
        <w:t>«منم صاحب علامت و نام بزرگ و طبل عظ</w:t>
      </w:r>
      <w:r w:rsidR="00E61D8F">
        <w:rPr>
          <w:rtl/>
          <w:lang w:bidi="fa-IR"/>
        </w:rPr>
        <w:t>ی</w:t>
      </w:r>
      <w:r>
        <w:rPr>
          <w:rtl/>
          <w:lang w:bidi="fa-IR"/>
        </w:rPr>
        <w:t>م</w:t>
      </w:r>
      <w:r w:rsidR="009B4C06">
        <w:rPr>
          <w:rtl/>
          <w:lang w:bidi="fa-IR"/>
        </w:rPr>
        <w:t xml:space="preserve">، </w:t>
      </w:r>
      <w:r>
        <w:rPr>
          <w:rtl/>
          <w:lang w:bidi="fa-IR"/>
        </w:rPr>
        <w:t>منم کشنده هاب</w:t>
      </w:r>
      <w:r w:rsidR="00E61D8F">
        <w:rPr>
          <w:rtl/>
          <w:lang w:bidi="fa-IR"/>
        </w:rPr>
        <w:t>ی</w:t>
      </w:r>
      <w:r>
        <w:rPr>
          <w:rtl/>
          <w:lang w:bidi="fa-IR"/>
        </w:rPr>
        <w:t>ل و آن</w:t>
      </w:r>
      <w:r w:rsidR="00E61D8F">
        <w:rPr>
          <w:rtl/>
          <w:lang w:bidi="fa-IR"/>
        </w:rPr>
        <w:t xml:space="preserve"> </w:t>
      </w:r>
      <w:r>
        <w:rPr>
          <w:rtl/>
          <w:lang w:bidi="fa-IR"/>
        </w:rPr>
        <w:t>که با نوح در کشت</w:t>
      </w:r>
      <w:r w:rsidR="00E61D8F">
        <w:rPr>
          <w:rtl/>
          <w:lang w:bidi="fa-IR"/>
        </w:rPr>
        <w:t>ی</w:t>
      </w:r>
      <w:r>
        <w:rPr>
          <w:rtl/>
          <w:lang w:bidi="fa-IR"/>
        </w:rPr>
        <w:t xml:space="preserve"> سوار شد</w:t>
      </w:r>
      <w:r w:rsidR="009B4C06">
        <w:rPr>
          <w:rtl/>
          <w:lang w:bidi="fa-IR"/>
        </w:rPr>
        <w:t xml:space="preserve">، </w:t>
      </w:r>
      <w:r>
        <w:rPr>
          <w:rtl/>
          <w:lang w:bidi="fa-IR"/>
        </w:rPr>
        <w:t>منم پ</w:t>
      </w:r>
      <w:r w:rsidR="00E61D8F">
        <w:rPr>
          <w:rtl/>
          <w:lang w:bidi="fa-IR"/>
        </w:rPr>
        <w:t xml:space="preserve">ی </w:t>
      </w:r>
      <w:r>
        <w:rPr>
          <w:rtl/>
          <w:lang w:bidi="fa-IR"/>
        </w:rPr>
        <w:t>کننده ناقه صالح و آن</w:t>
      </w:r>
      <w:r w:rsidR="00E61D8F">
        <w:rPr>
          <w:rtl/>
          <w:lang w:bidi="fa-IR"/>
        </w:rPr>
        <w:t xml:space="preserve"> </w:t>
      </w:r>
      <w:r>
        <w:rPr>
          <w:rtl/>
          <w:lang w:bidi="fa-IR"/>
        </w:rPr>
        <w:t>که آتش نمرود را برا</w:t>
      </w:r>
      <w:r w:rsidR="00E61D8F">
        <w:rPr>
          <w:rtl/>
          <w:lang w:bidi="fa-IR"/>
        </w:rPr>
        <w:t>ی</w:t>
      </w:r>
      <w:r>
        <w:rPr>
          <w:rtl/>
          <w:lang w:bidi="fa-IR"/>
        </w:rPr>
        <w:t xml:space="preserve"> ابراه</w:t>
      </w:r>
      <w:r w:rsidR="00E61D8F">
        <w:rPr>
          <w:rtl/>
          <w:lang w:bidi="fa-IR"/>
        </w:rPr>
        <w:t>ی</w:t>
      </w:r>
      <w:r>
        <w:rPr>
          <w:rtl/>
          <w:lang w:bidi="fa-IR"/>
        </w:rPr>
        <w:t>م</w:t>
      </w:r>
      <w:r w:rsidR="009B4C06">
        <w:rPr>
          <w:rtl/>
          <w:lang w:bidi="fa-IR"/>
        </w:rPr>
        <w:t xml:space="preserve"> </w:t>
      </w:r>
      <w:r w:rsidR="000B2E7D" w:rsidRPr="000B2E7D">
        <w:rPr>
          <w:rStyle w:val="libAlaemChar"/>
          <w:rtl/>
        </w:rPr>
        <w:t>عليه‌السلام</w:t>
      </w:r>
      <w:r w:rsidR="009B4C06">
        <w:rPr>
          <w:rtl/>
          <w:lang w:bidi="fa-IR"/>
        </w:rPr>
        <w:t xml:space="preserve"> </w:t>
      </w:r>
      <w:r>
        <w:rPr>
          <w:rtl/>
          <w:lang w:bidi="fa-IR"/>
        </w:rPr>
        <w:t>برافروخت</w:t>
      </w:r>
      <w:r w:rsidR="009B4C06">
        <w:rPr>
          <w:rtl/>
          <w:lang w:bidi="fa-IR"/>
        </w:rPr>
        <w:t xml:space="preserve">، </w:t>
      </w:r>
      <w:r>
        <w:rPr>
          <w:rtl/>
          <w:lang w:bidi="fa-IR"/>
        </w:rPr>
        <w:t>منم تدب</w:t>
      </w:r>
      <w:r w:rsidR="00E61D8F">
        <w:rPr>
          <w:rtl/>
          <w:lang w:bidi="fa-IR"/>
        </w:rPr>
        <w:t>ی</w:t>
      </w:r>
      <w:r>
        <w:rPr>
          <w:rtl/>
          <w:lang w:bidi="fa-IR"/>
        </w:rPr>
        <w:t xml:space="preserve">ر کننده کشتن </w:t>
      </w:r>
      <w:r w:rsidR="00E61D8F">
        <w:rPr>
          <w:rtl/>
          <w:lang w:bidi="fa-IR"/>
        </w:rPr>
        <w:t>ی</w:t>
      </w:r>
      <w:r>
        <w:rPr>
          <w:rtl/>
          <w:lang w:bidi="fa-IR"/>
        </w:rPr>
        <w:t>ح</w:t>
      </w:r>
      <w:r w:rsidR="00E61D8F">
        <w:rPr>
          <w:rtl/>
          <w:lang w:bidi="fa-IR"/>
        </w:rPr>
        <w:t>یی</w:t>
      </w:r>
      <w:r w:rsidR="009B4C06">
        <w:rPr>
          <w:rtl/>
          <w:lang w:bidi="fa-IR"/>
        </w:rPr>
        <w:t xml:space="preserve">... </w:t>
      </w:r>
    </w:p>
    <w:p w:rsidR="0049138A" w:rsidRDefault="0049138A" w:rsidP="0049138A">
      <w:pPr>
        <w:pStyle w:val="libNormal"/>
        <w:rPr>
          <w:rtl/>
          <w:lang w:bidi="fa-IR"/>
        </w:rPr>
      </w:pPr>
      <w:r>
        <w:rPr>
          <w:rtl/>
          <w:lang w:bidi="fa-IR"/>
        </w:rPr>
        <w:t>منم آن</w:t>
      </w:r>
      <w:r w:rsidR="00E61D8F">
        <w:rPr>
          <w:rtl/>
          <w:lang w:bidi="fa-IR"/>
        </w:rPr>
        <w:t xml:space="preserve"> </w:t>
      </w:r>
      <w:r>
        <w:rPr>
          <w:rtl/>
          <w:lang w:bidi="fa-IR"/>
        </w:rPr>
        <w:t>که گوساله را جهت</w:t>
      </w:r>
      <w:r w:rsidR="009B4C06">
        <w:rPr>
          <w:rtl/>
          <w:lang w:bidi="fa-IR"/>
        </w:rPr>
        <w:t xml:space="preserve"> (</w:t>
      </w:r>
      <w:r>
        <w:rPr>
          <w:rtl/>
          <w:lang w:bidi="fa-IR"/>
        </w:rPr>
        <w:t>گول زدن</w:t>
      </w:r>
      <w:r w:rsidR="009B4C06">
        <w:rPr>
          <w:rtl/>
          <w:lang w:bidi="fa-IR"/>
        </w:rPr>
        <w:t xml:space="preserve">) </w:t>
      </w:r>
      <w:r>
        <w:rPr>
          <w:rtl/>
          <w:lang w:bidi="fa-IR"/>
        </w:rPr>
        <w:t>بن</w:t>
      </w:r>
      <w:r w:rsidR="00E61D8F">
        <w:rPr>
          <w:rtl/>
          <w:lang w:bidi="fa-IR"/>
        </w:rPr>
        <w:t xml:space="preserve">ی </w:t>
      </w:r>
      <w:r>
        <w:rPr>
          <w:rtl/>
          <w:lang w:bidi="fa-IR"/>
        </w:rPr>
        <w:t>اسرائ</w:t>
      </w:r>
      <w:r w:rsidR="00E61D8F">
        <w:rPr>
          <w:rtl/>
          <w:lang w:bidi="fa-IR"/>
        </w:rPr>
        <w:t>ی</w:t>
      </w:r>
      <w:r>
        <w:rPr>
          <w:rtl/>
          <w:lang w:bidi="fa-IR"/>
        </w:rPr>
        <w:t>ل ساخت و ابرهه را با ف</w:t>
      </w:r>
      <w:r w:rsidR="00E61D8F">
        <w:rPr>
          <w:rtl/>
          <w:lang w:bidi="fa-IR"/>
        </w:rPr>
        <w:t>ی</w:t>
      </w:r>
      <w:r>
        <w:rPr>
          <w:rtl/>
          <w:lang w:bidi="fa-IR"/>
        </w:rPr>
        <w:t>ل برا</w:t>
      </w:r>
      <w:r w:rsidR="00E61D8F">
        <w:rPr>
          <w:rtl/>
          <w:lang w:bidi="fa-IR"/>
        </w:rPr>
        <w:t>ی</w:t>
      </w:r>
      <w:r>
        <w:rPr>
          <w:rtl/>
          <w:lang w:bidi="fa-IR"/>
        </w:rPr>
        <w:t xml:space="preserve"> تخر</w:t>
      </w:r>
      <w:r w:rsidR="00E61D8F">
        <w:rPr>
          <w:rtl/>
          <w:lang w:bidi="fa-IR"/>
        </w:rPr>
        <w:t>ی</w:t>
      </w:r>
      <w:r>
        <w:rPr>
          <w:rtl/>
          <w:lang w:bidi="fa-IR"/>
        </w:rPr>
        <w:t>ب کعبه آورد و در روز بدر و حن</w:t>
      </w:r>
      <w:r w:rsidR="00E61D8F">
        <w:rPr>
          <w:rtl/>
          <w:lang w:bidi="fa-IR"/>
        </w:rPr>
        <w:t>ی</w:t>
      </w:r>
      <w:r>
        <w:rPr>
          <w:rtl/>
          <w:lang w:bidi="fa-IR"/>
        </w:rPr>
        <w:t>ن لشکر کفّار را گرد آورد که با محمّد</w:t>
      </w:r>
      <w:r w:rsidR="009B4C06">
        <w:rPr>
          <w:rtl/>
          <w:lang w:bidi="fa-IR"/>
        </w:rPr>
        <w:t xml:space="preserve"> </w:t>
      </w:r>
      <w:r w:rsidR="0047453E" w:rsidRPr="0047453E">
        <w:rPr>
          <w:rStyle w:val="libAlaemChar"/>
          <w:rtl/>
        </w:rPr>
        <w:t>صلى‌الله‌عليه‌وآله</w:t>
      </w:r>
      <w:r w:rsidR="009B4C06">
        <w:rPr>
          <w:rtl/>
          <w:lang w:bidi="fa-IR"/>
        </w:rPr>
        <w:t xml:space="preserve"> </w:t>
      </w:r>
      <w:r>
        <w:rPr>
          <w:rtl/>
          <w:lang w:bidi="fa-IR"/>
        </w:rPr>
        <w:t>قتال کنند</w:t>
      </w:r>
      <w:r w:rsidR="009B4C06">
        <w:rPr>
          <w:rtl/>
          <w:lang w:bidi="fa-IR"/>
        </w:rPr>
        <w:t xml:space="preserve">، </w:t>
      </w:r>
      <w:r>
        <w:rPr>
          <w:rtl/>
          <w:lang w:bidi="fa-IR"/>
        </w:rPr>
        <w:t>منم آن</w:t>
      </w:r>
      <w:r w:rsidR="00E61D8F">
        <w:rPr>
          <w:rtl/>
          <w:lang w:bidi="fa-IR"/>
        </w:rPr>
        <w:t xml:space="preserve"> </w:t>
      </w:r>
      <w:r>
        <w:rPr>
          <w:rtl/>
          <w:lang w:bidi="fa-IR"/>
        </w:rPr>
        <w:t>که هودج عا</w:t>
      </w:r>
      <w:r w:rsidR="00E61D8F">
        <w:rPr>
          <w:rtl/>
          <w:lang w:bidi="fa-IR"/>
        </w:rPr>
        <w:t>ی</w:t>
      </w:r>
      <w:r>
        <w:rPr>
          <w:rtl/>
          <w:lang w:bidi="fa-IR"/>
        </w:rPr>
        <w:t>شه را در جنگ جمل به پا داشت و جنگ صف</w:t>
      </w:r>
      <w:r w:rsidR="00E61D8F">
        <w:rPr>
          <w:rtl/>
          <w:lang w:bidi="fa-IR"/>
        </w:rPr>
        <w:t>ی</w:t>
      </w:r>
      <w:r>
        <w:rPr>
          <w:rtl/>
          <w:lang w:bidi="fa-IR"/>
        </w:rPr>
        <w:t>ن را به پا کرد</w:t>
      </w:r>
      <w:r w:rsidR="009B4C06">
        <w:rPr>
          <w:rtl/>
          <w:lang w:bidi="fa-IR"/>
        </w:rPr>
        <w:t xml:space="preserve">، </w:t>
      </w:r>
      <w:r>
        <w:rPr>
          <w:rtl/>
          <w:lang w:bidi="fa-IR"/>
        </w:rPr>
        <w:t>منم شماتت کننده در کربلا</w:t>
      </w:r>
      <w:r w:rsidR="009B4C06">
        <w:rPr>
          <w:rtl/>
          <w:lang w:bidi="fa-IR"/>
        </w:rPr>
        <w:t xml:space="preserve">، </w:t>
      </w:r>
      <w:r>
        <w:rPr>
          <w:rtl/>
          <w:lang w:bidi="fa-IR"/>
        </w:rPr>
        <w:t>منم پ</w:t>
      </w:r>
      <w:r w:rsidR="00E61D8F">
        <w:rPr>
          <w:rtl/>
          <w:lang w:bidi="fa-IR"/>
        </w:rPr>
        <w:t>ی</w:t>
      </w:r>
      <w:r>
        <w:rPr>
          <w:rtl/>
          <w:lang w:bidi="fa-IR"/>
        </w:rPr>
        <w:t>شوا</w:t>
      </w:r>
      <w:r w:rsidR="00E61D8F">
        <w:rPr>
          <w:rtl/>
          <w:lang w:bidi="fa-IR"/>
        </w:rPr>
        <w:t>ی</w:t>
      </w:r>
      <w:r>
        <w:rPr>
          <w:rtl/>
          <w:lang w:bidi="fa-IR"/>
        </w:rPr>
        <w:t xml:space="preserve"> منافقان</w:t>
      </w:r>
      <w:r w:rsidR="009B4C06">
        <w:rPr>
          <w:rtl/>
          <w:lang w:bidi="fa-IR"/>
        </w:rPr>
        <w:t xml:space="preserve">، </w:t>
      </w:r>
      <w:r>
        <w:rPr>
          <w:rtl/>
          <w:lang w:bidi="fa-IR"/>
        </w:rPr>
        <w:t>منم هلاک کننده اوّل</w:t>
      </w:r>
      <w:r w:rsidR="00E61D8F">
        <w:rPr>
          <w:rtl/>
          <w:lang w:bidi="fa-IR"/>
        </w:rPr>
        <w:t>ی</w:t>
      </w:r>
      <w:r>
        <w:rPr>
          <w:rtl/>
          <w:lang w:bidi="fa-IR"/>
        </w:rPr>
        <w:t>ن و گمراه کننده آخر</w:t>
      </w:r>
      <w:r w:rsidR="00E61D8F">
        <w:rPr>
          <w:rtl/>
          <w:lang w:bidi="fa-IR"/>
        </w:rPr>
        <w:t>ی</w:t>
      </w:r>
      <w:r>
        <w:rPr>
          <w:rtl/>
          <w:lang w:bidi="fa-IR"/>
        </w:rPr>
        <w:t>ن</w:t>
      </w:r>
      <w:r w:rsidR="009B4C06">
        <w:rPr>
          <w:rtl/>
          <w:lang w:bidi="fa-IR"/>
        </w:rPr>
        <w:t xml:space="preserve">، </w:t>
      </w:r>
      <w:r>
        <w:rPr>
          <w:rtl/>
          <w:lang w:bidi="fa-IR"/>
        </w:rPr>
        <w:t>منم ش</w:t>
      </w:r>
      <w:r w:rsidR="00E61D8F">
        <w:rPr>
          <w:rtl/>
          <w:lang w:bidi="fa-IR"/>
        </w:rPr>
        <w:t>ی</w:t>
      </w:r>
      <w:r>
        <w:rPr>
          <w:rtl/>
          <w:lang w:bidi="fa-IR"/>
        </w:rPr>
        <w:t>خ و بزرگ ناکث</w:t>
      </w:r>
      <w:r w:rsidR="00E61D8F">
        <w:rPr>
          <w:rtl/>
          <w:lang w:bidi="fa-IR"/>
        </w:rPr>
        <w:t>ی</w:t>
      </w:r>
      <w:r>
        <w:rPr>
          <w:rtl/>
          <w:lang w:bidi="fa-IR"/>
        </w:rPr>
        <w:t xml:space="preserve">ن و رکن </w:t>
      </w:r>
      <w:r>
        <w:rPr>
          <w:rtl/>
          <w:lang w:bidi="fa-IR"/>
        </w:rPr>
        <w:lastRenderedPageBreak/>
        <w:t>قاسط</w:t>
      </w:r>
      <w:r w:rsidR="00E61D8F">
        <w:rPr>
          <w:rtl/>
          <w:lang w:bidi="fa-IR"/>
        </w:rPr>
        <w:t>ی</w:t>
      </w:r>
      <w:r>
        <w:rPr>
          <w:rtl/>
          <w:lang w:bidi="fa-IR"/>
        </w:rPr>
        <w:t>ن و پناه مارق</w:t>
      </w:r>
      <w:r w:rsidR="00E61D8F">
        <w:rPr>
          <w:rtl/>
          <w:lang w:bidi="fa-IR"/>
        </w:rPr>
        <w:t>ی</w:t>
      </w:r>
      <w:r>
        <w:rPr>
          <w:rtl/>
          <w:lang w:bidi="fa-IR"/>
        </w:rPr>
        <w:t>ن</w:t>
      </w:r>
      <w:r w:rsidR="009B4C06">
        <w:rPr>
          <w:rtl/>
          <w:lang w:bidi="fa-IR"/>
        </w:rPr>
        <w:t xml:space="preserve">، </w:t>
      </w:r>
      <w:r>
        <w:rPr>
          <w:rtl/>
          <w:lang w:bidi="fa-IR"/>
        </w:rPr>
        <w:t>منم که کُن</w:t>
      </w:r>
      <w:r w:rsidR="00E61D8F">
        <w:rPr>
          <w:rtl/>
          <w:lang w:bidi="fa-IR"/>
        </w:rPr>
        <w:t>ی</w:t>
      </w:r>
      <w:r>
        <w:rPr>
          <w:rtl/>
          <w:lang w:bidi="fa-IR"/>
        </w:rPr>
        <w:t>ه</w:t>
      </w:r>
      <w:r w:rsidR="00E61D8F">
        <w:rPr>
          <w:rtl/>
          <w:lang w:bidi="fa-IR"/>
        </w:rPr>
        <w:t xml:space="preserve"> </w:t>
      </w:r>
      <w:r>
        <w:rPr>
          <w:rtl/>
          <w:lang w:bidi="fa-IR"/>
        </w:rPr>
        <w:t>ام «ابومرّه» است و از آتش آفر</w:t>
      </w:r>
      <w:r w:rsidR="00E61D8F">
        <w:rPr>
          <w:rtl/>
          <w:lang w:bidi="fa-IR"/>
        </w:rPr>
        <w:t>ی</w:t>
      </w:r>
      <w:r>
        <w:rPr>
          <w:rtl/>
          <w:lang w:bidi="fa-IR"/>
        </w:rPr>
        <w:t>ده شدم</w:t>
      </w:r>
      <w:r w:rsidR="009B4C06">
        <w:rPr>
          <w:rtl/>
          <w:lang w:bidi="fa-IR"/>
        </w:rPr>
        <w:t xml:space="preserve">، </w:t>
      </w:r>
      <w:r>
        <w:rPr>
          <w:rtl/>
          <w:lang w:bidi="fa-IR"/>
        </w:rPr>
        <w:t>منم آن</w:t>
      </w:r>
      <w:r w:rsidR="00E61D8F">
        <w:rPr>
          <w:rtl/>
          <w:lang w:bidi="fa-IR"/>
        </w:rPr>
        <w:t xml:space="preserve"> </w:t>
      </w:r>
      <w:r>
        <w:rPr>
          <w:rtl/>
          <w:lang w:bidi="fa-IR"/>
        </w:rPr>
        <w:t>که مغضوب خدا و پروردگار جهان</w:t>
      </w:r>
      <w:r w:rsidR="00E61D8F">
        <w:rPr>
          <w:rtl/>
          <w:lang w:bidi="fa-IR"/>
        </w:rPr>
        <w:t>ی</w:t>
      </w:r>
      <w:r>
        <w:rPr>
          <w:rtl/>
          <w:lang w:bidi="fa-IR"/>
        </w:rPr>
        <w:t>ان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گفتم</w:t>
      </w:r>
      <w:r w:rsidR="009B4C06">
        <w:rPr>
          <w:rtl/>
          <w:lang w:bidi="fa-IR"/>
        </w:rPr>
        <w:t xml:space="preserve">: </w:t>
      </w:r>
      <w:r>
        <w:rPr>
          <w:rtl/>
          <w:lang w:bidi="fa-IR"/>
        </w:rPr>
        <w:t>سوگند به خدا</w:t>
      </w:r>
      <w:r w:rsidR="009B4C06">
        <w:rPr>
          <w:rtl/>
          <w:lang w:bidi="fa-IR"/>
        </w:rPr>
        <w:t xml:space="preserve">! </w:t>
      </w:r>
      <w:r>
        <w:rPr>
          <w:rtl/>
          <w:lang w:bidi="fa-IR"/>
        </w:rPr>
        <w:t>به عمل</w:t>
      </w:r>
      <w:r w:rsidR="00E61D8F">
        <w:rPr>
          <w:rtl/>
          <w:lang w:bidi="fa-IR"/>
        </w:rPr>
        <w:t>ی</w:t>
      </w:r>
      <w:r>
        <w:rPr>
          <w:rtl/>
          <w:lang w:bidi="fa-IR"/>
        </w:rPr>
        <w:t xml:space="preserve"> راهنمائ</w:t>
      </w:r>
      <w:r w:rsidR="00E61D8F">
        <w:rPr>
          <w:rtl/>
          <w:lang w:bidi="fa-IR"/>
        </w:rPr>
        <w:t>ی</w:t>
      </w:r>
      <w:r>
        <w:rPr>
          <w:rtl/>
          <w:lang w:bidi="fa-IR"/>
        </w:rPr>
        <w:t>م کن که به خدا تقرّب جو</w:t>
      </w:r>
      <w:r w:rsidR="00E61D8F">
        <w:rPr>
          <w:rtl/>
          <w:lang w:bidi="fa-IR"/>
        </w:rPr>
        <w:t>ی</w:t>
      </w:r>
      <w:r>
        <w:rPr>
          <w:rtl/>
          <w:lang w:bidi="fa-IR"/>
        </w:rPr>
        <w:t>م و به وس</w:t>
      </w:r>
      <w:r w:rsidR="00E61D8F">
        <w:rPr>
          <w:rtl/>
          <w:lang w:bidi="fa-IR"/>
        </w:rPr>
        <w:t>ی</w:t>
      </w:r>
      <w:r>
        <w:rPr>
          <w:rtl/>
          <w:lang w:bidi="fa-IR"/>
        </w:rPr>
        <w:t>له آن بر سخت</w:t>
      </w:r>
      <w:r w:rsidR="00E61D8F">
        <w:rPr>
          <w:rtl/>
          <w:lang w:bidi="fa-IR"/>
        </w:rPr>
        <w:t xml:space="preserve">ی </w:t>
      </w:r>
      <w:r>
        <w:rPr>
          <w:rtl/>
          <w:lang w:bidi="fa-IR"/>
        </w:rPr>
        <w:t>ها و پ</w:t>
      </w:r>
      <w:r w:rsidR="00E61D8F">
        <w:rPr>
          <w:rtl/>
          <w:lang w:bidi="fa-IR"/>
        </w:rPr>
        <w:t>ی</w:t>
      </w:r>
      <w:r>
        <w:rPr>
          <w:rtl/>
          <w:lang w:bidi="fa-IR"/>
        </w:rPr>
        <w:t>ش</w:t>
      </w:r>
      <w:r w:rsidR="00E61D8F">
        <w:rPr>
          <w:rtl/>
          <w:lang w:bidi="fa-IR"/>
        </w:rPr>
        <w:t xml:space="preserve"> </w:t>
      </w:r>
      <w:r>
        <w:rPr>
          <w:rtl/>
          <w:lang w:bidi="fa-IR"/>
        </w:rPr>
        <w:t>آمدها</w:t>
      </w:r>
      <w:r w:rsidR="00E61D8F">
        <w:rPr>
          <w:rtl/>
          <w:lang w:bidi="fa-IR"/>
        </w:rPr>
        <w:t>ی</w:t>
      </w:r>
      <w:r>
        <w:rPr>
          <w:rtl/>
          <w:lang w:bidi="fa-IR"/>
        </w:rPr>
        <w:t xml:space="preserve"> روزگار </w:t>
      </w:r>
      <w:r w:rsidR="00E61D8F">
        <w:rPr>
          <w:rtl/>
          <w:lang w:bidi="fa-IR"/>
        </w:rPr>
        <w:t>ی</w:t>
      </w:r>
      <w:r>
        <w:rPr>
          <w:rtl/>
          <w:lang w:bidi="fa-IR"/>
        </w:rPr>
        <w:t>ار</w:t>
      </w:r>
      <w:r w:rsidR="00E61D8F">
        <w:rPr>
          <w:rtl/>
          <w:lang w:bidi="fa-IR"/>
        </w:rPr>
        <w:t>ی</w:t>
      </w:r>
      <w:r>
        <w:rPr>
          <w:rtl/>
          <w:lang w:bidi="fa-IR"/>
        </w:rPr>
        <w:t xml:space="preserve"> جو</w:t>
      </w:r>
      <w:r w:rsidR="00E61D8F">
        <w:rPr>
          <w:rtl/>
          <w:lang w:bidi="fa-IR"/>
        </w:rPr>
        <w:t>ی</w:t>
      </w:r>
      <w:r>
        <w:rPr>
          <w:rtl/>
          <w:lang w:bidi="fa-IR"/>
        </w:rPr>
        <w:t>م</w:t>
      </w:r>
      <w:r w:rsidR="009B4C06">
        <w:rPr>
          <w:rtl/>
          <w:lang w:bidi="fa-IR"/>
        </w:rPr>
        <w:t xml:space="preserve">؟ </w:t>
      </w:r>
      <w:r>
        <w:rPr>
          <w:rtl/>
          <w:lang w:bidi="fa-IR"/>
        </w:rPr>
        <w:t>پاسخ داد</w:t>
      </w:r>
      <w:r w:rsidR="009B4C06">
        <w:rPr>
          <w:rtl/>
          <w:lang w:bidi="fa-IR"/>
        </w:rPr>
        <w:t xml:space="preserve">: </w:t>
      </w:r>
    </w:p>
    <w:p w:rsidR="0049138A" w:rsidRDefault="0049138A" w:rsidP="0049138A">
      <w:pPr>
        <w:pStyle w:val="libNormal"/>
        <w:rPr>
          <w:rtl/>
          <w:lang w:bidi="fa-IR"/>
        </w:rPr>
      </w:pPr>
      <w:r>
        <w:rPr>
          <w:rtl/>
          <w:lang w:bidi="fa-IR"/>
        </w:rPr>
        <w:t>«از دن</w:t>
      </w:r>
      <w:r w:rsidR="00E61D8F">
        <w:rPr>
          <w:rtl/>
          <w:lang w:bidi="fa-IR"/>
        </w:rPr>
        <w:t>ی</w:t>
      </w:r>
      <w:r>
        <w:rPr>
          <w:rtl/>
          <w:lang w:bidi="fa-IR"/>
        </w:rPr>
        <w:t>ا به مقدار عفاف و کفاف قناعت کن و در امر آخرت و جهان</w:t>
      </w:r>
      <w:r w:rsidR="00E61D8F">
        <w:rPr>
          <w:rtl/>
          <w:lang w:bidi="fa-IR"/>
        </w:rPr>
        <w:t>ی</w:t>
      </w:r>
      <w:r>
        <w:rPr>
          <w:rtl/>
          <w:lang w:bidi="fa-IR"/>
        </w:rPr>
        <w:t xml:space="preserve"> که در پ</w:t>
      </w:r>
      <w:r w:rsidR="00E61D8F">
        <w:rPr>
          <w:rtl/>
          <w:lang w:bidi="fa-IR"/>
        </w:rPr>
        <w:t>ی</w:t>
      </w:r>
      <w:r>
        <w:rPr>
          <w:rtl/>
          <w:lang w:bidi="fa-IR"/>
        </w:rPr>
        <w:t>ش</w:t>
      </w:r>
      <w:r w:rsidR="00E61D8F">
        <w:rPr>
          <w:rtl/>
          <w:lang w:bidi="fa-IR"/>
        </w:rPr>
        <w:t xml:space="preserve"> </w:t>
      </w:r>
      <w:r>
        <w:rPr>
          <w:rtl/>
          <w:lang w:bidi="fa-IR"/>
        </w:rPr>
        <w:t>رو دار</w:t>
      </w:r>
      <w:r w:rsidR="00E61D8F">
        <w:rPr>
          <w:rtl/>
          <w:lang w:bidi="fa-IR"/>
        </w:rPr>
        <w:t>ی</w:t>
      </w:r>
      <w:r>
        <w:rPr>
          <w:rtl/>
          <w:lang w:bidi="fa-IR"/>
        </w:rPr>
        <w:t xml:space="preserve"> به محبّت عل</w:t>
      </w:r>
      <w:r w:rsidR="00E61D8F">
        <w:rPr>
          <w:rtl/>
          <w:lang w:bidi="fa-IR"/>
        </w:rPr>
        <w:t>ی</w:t>
      </w:r>
      <w:r>
        <w:rPr>
          <w:rtl/>
          <w:lang w:bidi="fa-IR"/>
        </w:rPr>
        <w:t xml:space="preserve"> بن اب</w:t>
      </w:r>
      <w:r w:rsidR="00E61D8F">
        <w:rPr>
          <w:rtl/>
          <w:lang w:bidi="fa-IR"/>
        </w:rPr>
        <w:t xml:space="preserve">ی </w:t>
      </w:r>
      <w:r>
        <w:rPr>
          <w:rtl/>
          <w:lang w:bidi="fa-IR"/>
        </w:rPr>
        <w:t xml:space="preserve">طالب </w:t>
      </w:r>
      <w:r w:rsidR="00B264EE" w:rsidRPr="00B264EE">
        <w:rPr>
          <w:rStyle w:val="libAlaemChar"/>
          <w:rtl/>
        </w:rPr>
        <w:t>عليه‌السلام</w:t>
      </w:r>
      <w:r>
        <w:rPr>
          <w:rtl/>
          <w:lang w:bidi="fa-IR"/>
        </w:rPr>
        <w:t xml:space="preserve"> و بغض دشمنانش استعانت جو</w:t>
      </w:r>
      <w:r w:rsidR="009B4C06">
        <w:rPr>
          <w:rtl/>
          <w:lang w:bidi="fa-IR"/>
        </w:rPr>
        <w:t xml:space="preserve">، </w:t>
      </w:r>
      <w:r>
        <w:rPr>
          <w:rtl/>
          <w:lang w:bidi="fa-IR"/>
        </w:rPr>
        <w:t>که در هفت آسمان خدا</w:t>
      </w:r>
      <w:r w:rsidR="00E61D8F">
        <w:rPr>
          <w:rtl/>
          <w:lang w:bidi="fa-IR"/>
        </w:rPr>
        <w:t>ی</w:t>
      </w:r>
      <w:r>
        <w:rPr>
          <w:rtl/>
          <w:lang w:bidi="fa-IR"/>
        </w:rPr>
        <w:t xml:space="preserve"> را عبادت کردم و در هفت زم</w:t>
      </w:r>
      <w:r w:rsidR="00E61D8F">
        <w:rPr>
          <w:rtl/>
          <w:lang w:bidi="fa-IR"/>
        </w:rPr>
        <w:t>ی</w:t>
      </w:r>
      <w:r>
        <w:rPr>
          <w:rtl/>
          <w:lang w:bidi="fa-IR"/>
        </w:rPr>
        <w:t>ن او را نافرمان</w:t>
      </w:r>
      <w:r w:rsidR="00E61D8F">
        <w:rPr>
          <w:rtl/>
          <w:lang w:bidi="fa-IR"/>
        </w:rPr>
        <w:t>ی</w:t>
      </w:r>
      <w:r>
        <w:rPr>
          <w:rtl/>
          <w:lang w:bidi="fa-IR"/>
        </w:rPr>
        <w:t xml:space="preserve"> کردم و با ه</w:t>
      </w:r>
      <w:r w:rsidR="00E61D8F">
        <w:rPr>
          <w:rtl/>
          <w:lang w:bidi="fa-IR"/>
        </w:rPr>
        <w:t>ی</w:t>
      </w:r>
      <w:r>
        <w:rPr>
          <w:rtl/>
          <w:lang w:bidi="fa-IR"/>
        </w:rPr>
        <w:t>چ ملک مقرّب و پ</w:t>
      </w:r>
      <w:r w:rsidR="00E61D8F">
        <w:rPr>
          <w:rtl/>
          <w:lang w:bidi="fa-IR"/>
        </w:rPr>
        <w:t>ی</w:t>
      </w:r>
      <w:r>
        <w:rPr>
          <w:rtl/>
          <w:lang w:bidi="fa-IR"/>
        </w:rPr>
        <w:t>امبر مرسل برخورد نکردم جز آن</w:t>
      </w:r>
      <w:r w:rsidR="00E61D8F">
        <w:rPr>
          <w:rtl/>
          <w:lang w:bidi="fa-IR"/>
        </w:rPr>
        <w:t xml:space="preserve"> </w:t>
      </w:r>
      <w:r>
        <w:rPr>
          <w:rtl/>
          <w:lang w:bidi="fa-IR"/>
        </w:rPr>
        <w:t>که به محبّت او به خدا تقرّب م</w:t>
      </w:r>
      <w:r w:rsidR="00E61D8F">
        <w:rPr>
          <w:rtl/>
          <w:lang w:bidi="fa-IR"/>
        </w:rPr>
        <w:t xml:space="preserve">ی </w:t>
      </w:r>
      <w:r>
        <w:rPr>
          <w:rtl/>
          <w:lang w:bidi="fa-IR"/>
        </w:rPr>
        <w:t>جست و آن</w:t>
      </w:r>
      <w:r w:rsidR="00E61D8F">
        <w:rPr>
          <w:rtl/>
          <w:lang w:bidi="fa-IR"/>
        </w:rPr>
        <w:t xml:space="preserve"> </w:t>
      </w:r>
      <w:r>
        <w:rPr>
          <w:rtl/>
          <w:lang w:bidi="fa-IR"/>
        </w:rPr>
        <w:t>گاه از من غائب 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پس از آن به محضر امام باقر </w:t>
      </w:r>
      <w:r w:rsidR="00B264EE" w:rsidRPr="00B264EE">
        <w:rPr>
          <w:rStyle w:val="libAlaemChar"/>
          <w:rtl/>
        </w:rPr>
        <w:t>عليه‌السلام</w:t>
      </w:r>
      <w:r>
        <w:rPr>
          <w:rtl/>
          <w:lang w:bidi="fa-IR"/>
        </w:rPr>
        <w:t xml:space="preserve"> مشرّف شدم و جر</w:t>
      </w:r>
      <w:r w:rsidR="00E61D8F">
        <w:rPr>
          <w:rtl/>
          <w:lang w:bidi="fa-IR"/>
        </w:rPr>
        <w:t>ی</w:t>
      </w:r>
      <w:r>
        <w:rPr>
          <w:rtl/>
          <w:lang w:bidi="fa-IR"/>
        </w:rPr>
        <w:t>ان را بازگو کردم آن حضرت فرمودند</w:t>
      </w:r>
      <w:r w:rsidR="009B4C06">
        <w:rPr>
          <w:rtl/>
          <w:lang w:bidi="fa-IR"/>
        </w:rPr>
        <w:t xml:space="preserve">: </w:t>
      </w:r>
    </w:p>
    <w:p w:rsidR="0049138A" w:rsidRDefault="0049138A" w:rsidP="0049138A">
      <w:pPr>
        <w:pStyle w:val="libNormal"/>
        <w:rPr>
          <w:rtl/>
          <w:lang w:bidi="fa-IR"/>
        </w:rPr>
      </w:pPr>
      <w:r>
        <w:rPr>
          <w:rtl/>
          <w:lang w:bidi="fa-IR"/>
        </w:rPr>
        <w:t>«آن ملعون به زبان ا</w:t>
      </w:r>
      <w:r w:rsidR="00E61D8F">
        <w:rPr>
          <w:rtl/>
          <w:lang w:bidi="fa-IR"/>
        </w:rPr>
        <w:t>ی</w:t>
      </w:r>
      <w:r>
        <w:rPr>
          <w:rtl/>
          <w:lang w:bidi="fa-IR"/>
        </w:rPr>
        <w:t>مان آورد و با دل کفر ورز</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453</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روز</w:t>
      </w:r>
      <w:r w:rsidR="00E61D8F">
        <w:rPr>
          <w:rtl/>
          <w:lang w:bidi="fa-IR"/>
        </w:rPr>
        <w:t>ی</w:t>
      </w:r>
      <w:r>
        <w:rPr>
          <w:rtl/>
          <w:lang w:bidi="fa-IR"/>
        </w:rPr>
        <w:t xml:space="preserve"> مرحوم ش</w:t>
      </w:r>
      <w:r w:rsidR="00E61D8F">
        <w:rPr>
          <w:rtl/>
          <w:lang w:bidi="fa-IR"/>
        </w:rPr>
        <w:t>ی</w:t>
      </w:r>
      <w:r>
        <w:rPr>
          <w:rtl/>
          <w:lang w:bidi="fa-IR"/>
        </w:rPr>
        <w:t>خ عبد اللَّه بخت</w:t>
      </w:r>
      <w:r w:rsidR="00E61D8F">
        <w:rPr>
          <w:rtl/>
          <w:lang w:bidi="fa-IR"/>
        </w:rPr>
        <w:t>ی</w:t>
      </w:r>
      <w:r>
        <w:rPr>
          <w:rtl/>
          <w:lang w:bidi="fa-IR"/>
        </w:rPr>
        <w:t>ار</w:t>
      </w:r>
      <w:r w:rsidR="00E61D8F">
        <w:rPr>
          <w:rtl/>
          <w:lang w:bidi="fa-IR"/>
        </w:rPr>
        <w:t>ی</w:t>
      </w:r>
      <w:r>
        <w:rPr>
          <w:rtl/>
          <w:lang w:bidi="fa-IR"/>
        </w:rPr>
        <w:t xml:space="preserve"> - که سال</w:t>
      </w:r>
      <w:r w:rsidR="00E61D8F">
        <w:rPr>
          <w:rtl/>
          <w:lang w:bidi="fa-IR"/>
        </w:rPr>
        <w:t xml:space="preserve"> </w:t>
      </w:r>
      <w:r>
        <w:rPr>
          <w:rtl/>
          <w:lang w:bidi="fa-IR"/>
        </w:rPr>
        <w:t>ها با پا</w:t>
      </w:r>
      <w:r w:rsidR="00E61D8F">
        <w:rPr>
          <w:rtl/>
          <w:lang w:bidi="fa-IR"/>
        </w:rPr>
        <w:t>ی</w:t>
      </w:r>
      <w:r>
        <w:rPr>
          <w:rtl/>
          <w:lang w:bidi="fa-IR"/>
        </w:rPr>
        <w:t xml:space="preserve"> پ</w:t>
      </w:r>
      <w:r w:rsidR="00E61D8F">
        <w:rPr>
          <w:rtl/>
          <w:lang w:bidi="fa-IR"/>
        </w:rPr>
        <w:t>ی</w:t>
      </w:r>
      <w:r>
        <w:rPr>
          <w:rtl/>
          <w:lang w:bidi="fa-IR"/>
        </w:rPr>
        <w:t>اده پ</w:t>
      </w:r>
      <w:r w:rsidR="00E61D8F">
        <w:rPr>
          <w:rtl/>
          <w:lang w:bidi="fa-IR"/>
        </w:rPr>
        <w:t>ی</w:t>
      </w:r>
      <w:r>
        <w:rPr>
          <w:rtl/>
          <w:lang w:bidi="fa-IR"/>
        </w:rPr>
        <w:t>شوا</w:t>
      </w:r>
      <w:r w:rsidR="00E61D8F">
        <w:rPr>
          <w:rtl/>
          <w:lang w:bidi="fa-IR"/>
        </w:rPr>
        <w:t>ی</w:t>
      </w:r>
      <w:r>
        <w:rPr>
          <w:rtl/>
          <w:lang w:bidi="fa-IR"/>
        </w:rPr>
        <w:t xml:space="preserve">ان معصوم </w:t>
      </w:r>
      <w:r w:rsidR="00B264EE" w:rsidRPr="00B264EE">
        <w:rPr>
          <w:rStyle w:val="libAlaemChar"/>
          <w:rtl/>
        </w:rPr>
        <w:t>عليهم‌السلام</w:t>
      </w:r>
      <w:r>
        <w:rPr>
          <w:rtl/>
          <w:lang w:bidi="fa-IR"/>
        </w:rPr>
        <w:t xml:space="preserve"> را در عراق و ا</w:t>
      </w:r>
      <w:r w:rsidR="00E61D8F">
        <w:rPr>
          <w:rtl/>
          <w:lang w:bidi="fa-IR"/>
        </w:rPr>
        <w:t>ی</w:t>
      </w:r>
      <w:r>
        <w:rPr>
          <w:rtl/>
          <w:lang w:bidi="fa-IR"/>
        </w:rPr>
        <w:t>ران ز</w:t>
      </w:r>
      <w:r w:rsidR="00E61D8F">
        <w:rPr>
          <w:rtl/>
          <w:lang w:bidi="fa-IR"/>
        </w:rPr>
        <w:t>ی</w:t>
      </w:r>
      <w:r>
        <w:rPr>
          <w:rtl/>
          <w:lang w:bidi="fa-IR"/>
        </w:rPr>
        <w:t>ارت م</w:t>
      </w:r>
      <w:r w:rsidR="00E61D8F">
        <w:rPr>
          <w:rtl/>
          <w:lang w:bidi="fa-IR"/>
        </w:rPr>
        <w:t xml:space="preserve">ی </w:t>
      </w:r>
      <w:r>
        <w:rPr>
          <w:rtl/>
          <w:lang w:bidi="fa-IR"/>
        </w:rPr>
        <w:t>کرد - با ش</w:t>
      </w:r>
      <w:r w:rsidR="00E61D8F">
        <w:rPr>
          <w:rtl/>
          <w:lang w:bidi="fa-IR"/>
        </w:rPr>
        <w:t>ی</w:t>
      </w:r>
      <w:r>
        <w:rPr>
          <w:rtl/>
          <w:lang w:bidi="fa-IR"/>
        </w:rPr>
        <w:t>طان گلاو</w:t>
      </w:r>
      <w:r w:rsidR="00E61D8F">
        <w:rPr>
          <w:rtl/>
          <w:lang w:bidi="fa-IR"/>
        </w:rPr>
        <w:t>ی</w:t>
      </w:r>
      <w:r>
        <w:rPr>
          <w:rtl/>
          <w:lang w:bidi="fa-IR"/>
        </w:rPr>
        <w:t>ز م</w:t>
      </w:r>
      <w:r w:rsidR="00E61D8F">
        <w:rPr>
          <w:rtl/>
          <w:lang w:bidi="fa-IR"/>
        </w:rPr>
        <w:t xml:space="preserve">ی </w:t>
      </w:r>
      <w:r>
        <w:rPr>
          <w:rtl/>
          <w:lang w:bidi="fa-IR"/>
        </w:rPr>
        <w:t>شود</w:t>
      </w:r>
      <w:r w:rsidR="009B4C06">
        <w:rPr>
          <w:rtl/>
          <w:lang w:bidi="fa-IR"/>
        </w:rPr>
        <w:t xml:space="preserve">! </w:t>
      </w:r>
      <w:r>
        <w:rPr>
          <w:rtl/>
          <w:lang w:bidi="fa-IR"/>
        </w:rPr>
        <w:t>ش</w:t>
      </w:r>
      <w:r w:rsidR="00E61D8F">
        <w:rPr>
          <w:rtl/>
          <w:lang w:bidi="fa-IR"/>
        </w:rPr>
        <w:t>ی</w:t>
      </w:r>
      <w:r>
        <w:rPr>
          <w:rtl/>
          <w:lang w:bidi="fa-IR"/>
        </w:rPr>
        <w:t>طان ش</w:t>
      </w:r>
      <w:r w:rsidR="00E61D8F">
        <w:rPr>
          <w:rtl/>
          <w:lang w:bidi="fa-IR"/>
        </w:rPr>
        <w:t>ی</w:t>
      </w:r>
      <w:r>
        <w:rPr>
          <w:rtl/>
          <w:lang w:bidi="fa-IR"/>
        </w:rPr>
        <w:t>خ را به زم</w:t>
      </w:r>
      <w:r w:rsidR="00E61D8F">
        <w:rPr>
          <w:rtl/>
          <w:lang w:bidi="fa-IR"/>
        </w:rPr>
        <w:t>ی</w:t>
      </w:r>
      <w:r>
        <w:rPr>
          <w:rtl/>
          <w:lang w:bidi="fa-IR"/>
        </w:rPr>
        <w:t>ن م</w:t>
      </w:r>
      <w:r w:rsidR="00E61D8F">
        <w:rPr>
          <w:rtl/>
          <w:lang w:bidi="fa-IR"/>
        </w:rPr>
        <w:t xml:space="preserve">ی </w:t>
      </w:r>
      <w:r>
        <w:rPr>
          <w:rtl/>
          <w:lang w:bidi="fa-IR"/>
        </w:rPr>
        <w:t>زند</w:t>
      </w:r>
      <w:r w:rsidR="009B4C06">
        <w:rPr>
          <w:rtl/>
          <w:lang w:bidi="fa-IR"/>
        </w:rPr>
        <w:t xml:space="preserve">، </w:t>
      </w:r>
      <w:r>
        <w:rPr>
          <w:rtl/>
          <w:lang w:bidi="fa-IR"/>
        </w:rPr>
        <w:t>ش</w:t>
      </w:r>
      <w:r w:rsidR="00E61D8F">
        <w:rPr>
          <w:rtl/>
          <w:lang w:bidi="fa-IR"/>
        </w:rPr>
        <w:t>ی</w:t>
      </w:r>
      <w:r>
        <w:rPr>
          <w:rtl/>
          <w:lang w:bidi="fa-IR"/>
        </w:rPr>
        <w:t>خ فر</w:t>
      </w:r>
      <w:r w:rsidR="00E61D8F">
        <w:rPr>
          <w:rtl/>
          <w:lang w:bidi="fa-IR"/>
        </w:rPr>
        <w:t>ی</w:t>
      </w:r>
      <w:r>
        <w:rPr>
          <w:rtl/>
          <w:lang w:bidi="fa-IR"/>
        </w:rPr>
        <w:t>اد م</w:t>
      </w:r>
      <w:r w:rsidR="00E61D8F">
        <w:rPr>
          <w:rtl/>
          <w:lang w:bidi="fa-IR"/>
        </w:rPr>
        <w:t xml:space="preserve">ی </w:t>
      </w:r>
      <w:r>
        <w:rPr>
          <w:rtl/>
          <w:lang w:bidi="fa-IR"/>
        </w:rPr>
        <w:t>زند</w:t>
      </w:r>
      <w:r w:rsidR="009B4C06">
        <w:rPr>
          <w:rtl/>
          <w:lang w:bidi="fa-IR"/>
        </w:rPr>
        <w:t xml:space="preserve">: </w:t>
      </w:r>
      <w:r>
        <w:rPr>
          <w:rtl/>
          <w:lang w:bidi="fa-IR"/>
        </w:rPr>
        <w:t>خدا</w:t>
      </w:r>
      <w:r w:rsidR="00E61D8F">
        <w:rPr>
          <w:rtl/>
          <w:lang w:bidi="fa-IR"/>
        </w:rPr>
        <w:t>ی</w:t>
      </w:r>
      <w:r>
        <w:rPr>
          <w:rtl/>
          <w:lang w:bidi="fa-IR"/>
        </w:rPr>
        <w:t>ا</w:t>
      </w:r>
      <w:r w:rsidR="009B4C06">
        <w:rPr>
          <w:rtl/>
          <w:lang w:bidi="fa-IR"/>
        </w:rPr>
        <w:t xml:space="preserve">! </w:t>
      </w:r>
      <w:r>
        <w:rPr>
          <w:rtl/>
          <w:lang w:bidi="fa-IR"/>
        </w:rPr>
        <w:t>تا حال ش</w:t>
      </w:r>
      <w:r w:rsidR="00E61D8F">
        <w:rPr>
          <w:rtl/>
          <w:lang w:bidi="fa-IR"/>
        </w:rPr>
        <w:t>ی</w:t>
      </w:r>
      <w:r>
        <w:rPr>
          <w:rtl/>
          <w:lang w:bidi="fa-IR"/>
        </w:rPr>
        <w:t>طان ما را اغوا م</w:t>
      </w:r>
      <w:r w:rsidR="00E61D8F">
        <w:rPr>
          <w:rtl/>
          <w:lang w:bidi="fa-IR"/>
        </w:rPr>
        <w:t xml:space="preserve">ی </w:t>
      </w:r>
      <w:r>
        <w:rPr>
          <w:rtl/>
          <w:lang w:bidi="fa-IR"/>
        </w:rPr>
        <w:t>کرد</w:t>
      </w:r>
      <w:r w:rsidR="009B4C06">
        <w:rPr>
          <w:rtl/>
          <w:lang w:bidi="fa-IR"/>
        </w:rPr>
        <w:t xml:space="preserve">، </w:t>
      </w:r>
      <w:r>
        <w:rPr>
          <w:rtl/>
          <w:lang w:bidi="fa-IR"/>
        </w:rPr>
        <w:t>ا</w:t>
      </w:r>
      <w:r w:rsidR="00E61D8F">
        <w:rPr>
          <w:rtl/>
          <w:lang w:bidi="fa-IR"/>
        </w:rPr>
        <w:t>ی</w:t>
      </w:r>
      <w:r>
        <w:rPr>
          <w:rtl/>
          <w:lang w:bidi="fa-IR"/>
        </w:rPr>
        <w:t>نک م</w:t>
      </w:r>
      <w:r w:rsidR="00E61D8F">
        <w:rPr>
          <w:rtl/>
          <w:lang w:bidi="fa-IR"/>
        </w:rPr>
        <w:t xml:space="preserve">ی </w:t>
      </w:r>
      <w:r>
        <w:rPr>
          <w:rtl/>
          <w:lang w:bidi="fa-IR"/>
        </w:rPr>
        <w:t>خواهد مرا بکشد</w:t>
      </w:r>
      <w:r w:rsidR="009B4C06">
        <w:rPr>
          <w:rtl/>
          <w:lang w:bidi="fa-IR"/>
        </w:rPr>
        <w:t xml:space="preserve">، </w:t>
      </w:r>
      <w:r>
        <w:rPr>
          <w:rtl/>
          <w:lang w:bidi="fa-IR"/>
        </w:rPr>
        <w:t>آنگاه به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برا</w:t>
      </w:r>
      <w:r w:rsidR="00E61D8F">
        <w:rPr>
          <w:rtl/>
          <w:lang w:bidi="fa-IR"/>
        </w:rPr>
        <w:t>ی</w:t>
      </w:r>
      <w:r>
        <w:rPr>
          <w:rtl/>
          <w:lang w:bidi="fa-IR"/>
        </w:rPr>
        <w:t xml:space="preserve"> نجات خود متوسل م</w:t>
      </w:r>
      <w:r w:rsidR="00E61D8F">
        <w:rPr>
          <w:rtl/>
          <w:lang w:bidi="fa-IR"/>
        </w:rPr>
        <w:t xml:space="preserve">ی </w:t>
      </w:r>
      <w:r>
        <w:rPr>
          <w:rtl/>
          <w:lang w:bidi="fa-IR"/>
        </w:rPr>
        <w:t>شود</w:t>
      </w:r>
      <w:r w:rsidR="009B4C06">
        <w:rPr>
          <w:rtl/>
          <w:lang w:bidi="fa-IR"/>
        </w:rPr>
        <w:t xml:space="preserve">، </w:t>
      </w:r>
      <w:r>
        <w:rPr>
          <w:rtl/>
          <w:lang w:bidi="fa-IR"/>
        </w:rPr>
        <w:t>آن حضرت او را نجات داده</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ش</w:t>
      </w:r>
      <w:r w:rsidR="00E61D8F">
        <w:rPr>
          <w:rtl/>
          <w:lang w:bidi="fa-IR"/>
        </w:rPr>
        <w:t>ی</w:t>
      </w:r>
      <w:r>
        <w:rPr>
          <w:rtl/>
          <w:lang w:bidi="fa-IR"/>
        </w:rPr>
        <w:t>خ</w:t>
      </w:r>
      <w:r w:rsidR="009B4C06">
        <w:rPr>
          <w:rtl/>
          <w:lang w:bidi="fa-IR"/>
        </w:rPr>
        <w:t xml:space="preserve">! </w:t>
      </w:r>
      <w:r>
        <w:rPr>
          <w:rtl/>
          <w:lang w:bidi="fa-IR"/>
        </w:rPr>
        <w:t>به ما متوسّل شو تا تو را نجات ده</w:t>
      </w:r>
      <w:r w:rsidR="00E61D8F">
        <w:rPr>
          <w:rtl/>
          <w:lang w:bidi="fa-IR"/>
        </w:rPr>
        <w:t>ی</w:t>
      </w:r>
      <w:r>
        <w:rPr>
          <w:rtl/>
          <w:lang w:bidi="fa-IR"/>
        </w:rPr>
        <w:t>م</w:t>
      </w:r>
      <w:r w:rsidR="009B4C06">
        <w:rPr>
          <w:rtl/>
          <w:lang w:bidi="fa-IR"/>
        </w:rPr>
        <w:t xml:space="preserve">. </w:t>
      </w:r>
    </w:p>
    <w:p w:rsidR="006D35BA" w:rsidRDefault="009B4C06" w:rsidP="000B2E7D">
      <w:pPr>
        <w:pStyle w:val="Heading3"/>
        <w:rPr>
          <w:rtl/>
          <w:lang w:bidi="fa-IR"/>
        </w:rPr>
      </w:pPr>
      <w:bookmarkStart w:id="92" w:name="_Toc425333219"/>
      <w:r>
        <w:rPr>
          <w:rtl/>
          <w:lang w:bidi="fa-IR"/>
        </w:rPr>
        <w:t>اخلاص</w:t>
      </w:r>
      <w:bookmarkEnd w:id="92"/>
      <w:r>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قالَ فَبِعِزَّتِکَ لَأُغْوِینَّهُمْ أَجْمَعِینَ ا إِلّا عِبادَکَ مِنْهُمُ الْمُخْلَصِینَ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454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w:t>
      </w:r>
      <w:r w:rsidR="009B4C06">
        <w:rPr>
          <w:rtl/>
          <w:lang w:bidi="fa-IR"/>
        </w:rPr>
        <w:t xml:space="preserve"> (</w:t>
      </w:r>
      <w:r>
        <w:rPr>
          <w:rtl/>
          <w:lang w:bidi="fa-IR"/>
        </w:rPr>
        <w:t>ش</w:t>
      </w:r>
      <w:r w:rsidR="00E61D8F">
        <w:rPr>
          <w:rtl/>
          <w:lang w:bidi="fa-IR"/>
        </w:rPr>
        <w:t>ی</w:t>
      </w:r>
      <w:r>
        <w:rPr>
          <w:rtl/>
          <w:lang w:bidi="fa-IR"/>
        </w:rPr>
        <w:t>طان</w:t>
      </w:r>
      <w:r w:rsidR="009B4C06">
        <w:rPr>
          <w:rtl/>
          <w:lang w:bidi="fa-IR"/>
        </w:rPr>
        <w:t xml:space="preserve">) </w:t>
      </w:r>
      <w:r>
        <w:rPr>
          <w:rtl/>
          <w:lang w:bidi="fa-IR"/>
        </w:rPr>
        <w:t>گفت</w:t>
      </w:r>
      <w:r w:rsidR="009B4C06">
        <w:rPr>
          <w:rtl/>
          <w:lang w:bidi="fa-IR"/>
        </w:rPr>
        <w:t xml:space="preserve">: </w:t>
      </w:r>
      <w:r>
        <w:rPr>
          <w:rtl/>
          <w:lang w:bidi="fa-IR"/>
        </w:rPr>
        <w:t>پس به عزّت تو سوگند که همگ</w:t>
      </w:r>
      <w:r w:rsidR="00E61D8F">
        <w:rPr>
          <w:rtl/>
          <w:lang w:bidi="fa-IR"/>
        </w:rPr>
        <w:t>ی</w:t>
      </w:r>
      <w:r>
        <w:rPr>
          <w:rtl/>
          <w:lang w:bidi="fa-IR"/>
        </w:rPr>
        <w:t xml:space="preserve"> را اغوا کرده و از راه به در م</w:t>
      </w:r>
      <w:r w:rsidR="00E61D8F">
        <w:rPr>
          <w:rtl/>
          <w:lang w:bidi="fa-IR"/>
        </w:rPr>
        <w:t xml:space="preserve">ی </w:t>
      </w:r>
      <w:r>
        <w:rPr>
          <w:rtl/>
          <w:lang w:bidi="fa-IR"/>
        </w:rPr>
        <w:t>برم مگر از م</w:t>
      </w:r>
      <w:r w:rsidR="00E61D8F">
        <w:rPr>
          <w:rtl/>
          <w:lang w:bidi="fa-IR"/>
        </w:rPr>
        <w:t>ی</w:t>
      </w:r>
      <w:r>
        <w:rPr>
          <w:rtl/>
          <w:lang w:bidi="fa-IR"/>
        </w:rPr>
        <w:t>ان آن</w:t>
      </w:r>
      <w:r w:rsidR="00E61D8F">
        <w:rPr>
          <w:rtl/>
          <w:lang w:bidi="fa-IR"/>
        </w:rPr>
        <w:t xml:space="preserve"> </w:t>
      </w:r>
      <w:r>
        <w:rPr>
          <w:rtl/>
          <w:lang w:bidi="fa-IR"/>
        </w:rPr>
        <w:t>ها بندگان مخلص تو</w:t>
      </w:r>
      <w:r w:rsidR="009B4C06">
        <w:rPr>
          <w:rtl/>
          <w:lang w:bidi="fa-IR"/>
        </w:rPr>
        <w:t xml:space="preserve">. </w:t>
      </w:r>
      <w:r>
        <w:rPr>
          <w:rtl/>
          <w:lang w:bidi="fa-IR"/>
        </w:rPr>
        <w:t>»</w:t>
      </w:r>
      <w:r w:rsidR="009B4C06">
        <w:rPr>
          <w:rtl/>
          <w:lang w:bidi="fa-IR"/>
        </w:rPr>
        <w:t xml:space="preserve">. </w:t>
      </w:r>
    </w:p>
    <w:p w:rsidR="006D35BA" w:rsidRDefault="0049138A" w:rsidP="0049138A">
      <w:pPr>
        <w:pStyle w:val="libNormal"/>
        <w:rPr>
          <w:rtl/>
          <w:lang w:bidi="fa-IR"/>
        </w:rPr>
      </w:pPr>
      <w:r>
        <w:rPr>
          <w:rtl/>
          <w:lang w:bidi="fa-IR"/>
        </w:rPr>
        <w:t>مقام مخلَص مقام</w:t>
      </w:r>
      <w:r w:rsidR="00E61D8F">
        <w:rPr>
          <w:rtl/>
          <w:lang w:bidi="fa-IR"/>
        </w:rPr>
        <w:t>ی</w:t>
      </w:r>
      <w:r>
        <w:rPr>
          <w:rtl/>
          <w:lang w:bidi="fa-IR"/>
        </w:rPr>
        <w:t xml:space="preserve"> برتر از مخلِص است</w:t>
      </w:r>
      <w:r w:rsidR="009B4C06">
        <w:rPr>
          <w:rtl/>
          <w:lang w:bidi="fa-IR"/>
        </w:rPr>
        <w:t xml:space="preserve">. </w:t>
      </w:r>
      <w:r>
        <w:rPr>
          <w:rtl/>
          <w:lang w:bidi="fa-IR"/>
        </w:rPr>
        <w:t>گاه</w:t>
      </w:r>
      <w:r w:rsidR="00E61D8F">
        <w:rPr>
          <w:rtl/>
          <w:lang w:bidi="fa-IR"/>
        </w:rPr>
        <w:t>ی</w:t>
      </w:r>
      <w:r>
        <w:rPr>
          <w:rtl/>
          <w:lang w:bidi="fa-IR"/>
        </w:rPr>
        <w:t xml:space="preserve"> انسان سع</w:t>
      </w:r>
      <w:r w:rsidR="00E61D8F">
        <w:rPr>
          <w:rtl/>
          <w:lang w:bidi="fa-IR"/>
        </w:rPr>
        <w:t>ی</w:t>
      </w:r>
      <w:r>
        <w:rPr>
          <w:rtl/>
          <w:lang w:bidi="fa-IR"/>
        </w:rPr>
        <w:t xml:space="preserve"> م</w:t>
      </w:r>
      <w:r w:rsidR="00E61D8F">
        <w:rPr>
          <w:rtl/>
          <w:lang w:bidi="fa-IR"/>
        </w:rPr>
        <w:t xml:space="preserve">ی </w:t>
      </w:r>
      <w:r>
        <w:rPr>
          <w:rtl/>
          <w:lang w:bidi="fa-IR"/>
        </w:rPr>
        <w:t>کند که اعمالش از رو</w:t>
      </w:r>
      <w:r w:rsidR="00E61D8F">
        <w:rPr>
          <w:rtl/>
          <w:lang w:bidi="fa-IR"/>
        </w:rPr>
        <w:t>ی</w:t>
      </w:r>
      <w:r>
        <w:rPr>
          <w:rtl/>
          <w:lang w:bidi="fa-IR"/>
        </w:rPr>
        <w:t xml:space="preserve"> اخلاص باشد ا</w:t>
      </w:r>
      <w:r w:rsidR="00E61D8F">
        <w:rPr>
          <w:rtl/>
          <w:lang w:bidi="fa-IR"/>
        </w:rPr>
        <w:t>ی</w:t>
      </w:r>
      <w:r>
        <w:rPr>
          <w:rtl/>
          <w:lang w:bidi="fa-IR"/>
        </w:rPr>
        <w:t>ن خ</w:t>
      </w:r>
      <w:r w:rsidR="00E61D8F">
        <w:rPr>
          <w:rtl/>
          <w:lang w:bidi="fa-IR"/>
        </w:rPr>
        <w:t>ی</w:t>
      </w:r>
      <w:r>
        <w:rPr>
          <w:rtl/>
          <w:lang w:bidi="fa-IR"/>
        </w:rPr>
        <w:t>ل</w:t>
      </w:r>
      <w:r w:rsidR="00E61D8F">
        <w:rPr>
          <w:rtl/>
          <w:lang w:bidi="fa-IR"/>
        </w:rPr>
        <w:t>ی</w:t>
      </w:r>
      <w:r>
        <w:rPr>
          <w:rtl/>
          <w:lang w:bidi="fa-IR"/>
        </w:rPr>
        <w:t xml:space="preserve"> مهم است و سعادت</w:t>
      </w:r>
      <w:r w:rsidR="00E61D8F">
        <w:rPr>
          <w:rtl/>
          <w:lang w:bidi="fa-IR"/>
        </w:rPr>
        <w:t>ی</w:t>
      </w:r>
      <w:r>
        <w:rPr>
          <w:rtl/>
          <w:lang w:bidi="fa-IR"/>
        </w:rPr>
        <w:t xml:space="preserve"> است که نص</w:t>
      </w:r>
      <w:r w:rsidR="00E61D8F">
        <w:rPr>
          <w:rtl/>
          <w:lang w:bidi="fa-IR"/>
        </w:rPr>
        <w:t>ی</w:t>
      </w:r>
      <w:r>
        <w:rPr>
          <w:rtl/>
          <w:lang w:bidi="fa-IR"/>
        </w:rPr>
        <w:t>ب هر کس</w:t>
      </w:r>
      <w:r w:rsidR="00E61D8F">
        <w:rPr>
          <w:rtl/>
          <w:lang w:bidi="fa-IR"/>
        </w:rPr>
        <w:t>ی</w:t>
      </w:r>
      <w:r>
        <w:rPr>
          <w:rtl/>
          <w:lang w:bidi="fa-IR"/>
        </w:rPr>
        <w:t xml:space="preserve"> نشود ول</w:t>
      </w:r>
      <w:r w:rsidR="00E61D8F">
        <w:rPr>
          <w:rtl/>
          <w:lang w:bidi="fa-IR"/>
        </w:rPr>
        <w:t>ی</w:t>
      </w:r>
      <w:r>
        <w:rPr>
          <w:rtl/>
          <w:lang w:bidi="fa-IR"/>
        </w:rPr>
        <w:t xml:space="preserve"> مهم</w:t>
      </w:r>
      <w:r w:rsidR="00E61D8F">
        <w:rPr>
          <w:rtl/>
          <w:lang w:bidi="fa-IR"/>
        </w:rPr>
        <w:t xml:space="preserve"> </w:t>
      </w:r>
      <w:r>
        <w:rPr>
          <w:rtl/>
          <w:lang w:bidi="fa-IR"/>
        </w:rPr>
        <w:t>تر آن</w:t>
      </w:r>
      <w:r w:rsidR="00E61D8F">
        <w:rPr>
          <w:rtl/>
          <w:lang w:bidi="fa-IR"/>
        </w:rPr>
        <w:t xml:space="preserve"> </w:t>
      </w:r>
      <w:r>
        <w:rPr>
          <w:rtl/>
          <w:lang w:bidi="fa-IR"/>
        </w:rPr>
        <w:t>که عمر</w:t>
      </w:r>
      <w:r w:rsidR="00E61D8F">
        <w:rPr>
          <w:rtl/>
          <w:lang w:bidi="fa-IR"/>
        </w:rPr>
        <w:t>ی</w:t>
      </w:r>
      <w:r>
        <w:rPr>
          <w:rtl/>
          <w:lang w:bidi="fa-IR"/>
        </w:rPr>
        <w:t xml:space="preserve"> در راه معرفت و بندگ</w:t>
      </w:r>
      <w:r w:rsidR="00E61D8F">
        <w:rPr>
          <w:rtl/>
          <w:lang w:bidi="fa-IR"/>
        </w:rPr>
        <w:t>ی</w:t>
      </w:r>
      <w:r>
        <w:rPr>
          <w:rtl/>
          <w:lang w:bidi="fa-IR"/>
        </w:rPr>
        <w:t xml:space="preserve"> جز از رو</w:t>
      </w:r>
      <w:r w:rsidR="00E61D8F">
        <w:rPr>
          <w:rtl/>
          <w:lang w:bidi="fa-IR"/>
        </w:rPr>
        <w:t>ی</w:t>
      </w:r>
      <w:r>
        <w:rPr>
          <w:rtl/>
          <w:lang w:bidi="fa-IR"/>
        </w:rPr>
        <w:t xml:space="preserve"> اخلاص گام بر ندارد</w:t>
      </w:r>
      <w:r w:rsidR="009B4C06">
        <w:rPr>
          <w:rtl/>
          <w:lang w:bidi="fa-IR"/>
        </w:rPr>
        <w:t xml:space="preserve">، </w:t>
      </w:r>
      <w:r>
        <w:rPr>
          <w:rtl/>
          <w:lang w:bidi="fa-IR"/>
        </w:rPr>
        <w:t>آنقدر ا</w:t>
      </w:r>
      <w:r w:rsidR="00E61D8F">
        <w:rPr>
          <w:rtl/>
          <w:lang w:bidi="fa-IR"/>
        </w:rPr>
        <w:t>ی</w:t>
      </w:r>
      <w:r>
        <w:rPr>
          <w:rtl/>
          <w:lang w:bidi="fa-IR"/>
        </w:rPr>
        <w:t>ن راه را ادامه دهد که جز حضرت حق در وجودش راه ن</w:t>
      </w:r>
      <w:r w:rsidR="00E61D8F">
        <w:rPr>
          <w:rtl/>
          <w:lang w:bidi="fa-IR"/>
        </w:rPr>
        <w:t>ی</w:t>
      </w:r>
      <w:r>
        <w:rPr>
          <w:rtl/>
          <w:lang w:bidi="fa-IR"/>
        </w:rPr>
        <w:t>ابد و جز او در و</w:t>
      </w:r>
      <w:r w:rsidR="00E61D8F">
        <w:rPr>
          <w:rtl/>
          <w:lang w:bidi="fa-IR"/>
        </w:rPr>
        <w:t>ی</w:t>
      </w:r>
      <w:r>
        <w:rPr>
          <w:rtl/>
          <w:lang w:bidi="fa-IR"/>
        </w:rPr>
        <w:t xml:space="preserve"> تأث</w:t>
      </w:r>
      <w:r w:rsidR="00E61D8F">
        <w:rPr>
          <w:rtl/>
          <w:lang w:bidi="fa-IR"/>
        </w:rPr>
        <w:t>ی</w:t>
      </w:r>
      <w:r>
        <w:rPr>
          <w:rtl/>
          <w:lang w:bidi="fa-IR"/>
        </w:rPr>
        <w:t>ر گذار نباشد</w:t>
      </w:r>
      <w:r w:rsidR="009B4C06">
        <w:rPr>
          <w:rtl/>
          <w:lang w:bidi="fa-IR"/>
        </w:rPr>
        <w:t xml:space="preserve">. </w:t>
      </w:r>
      <w:r w:rsidR="00495938">
        <w:rPr>
          <w:rtl/>
          <w:lang w:bidi="fa-IR"/>
        </w:rPr>
        <w:t>بنابراین</w:t>
      </w:r>
      <w:r>
        <w:rPr>
          <w:rtl/>
          <w:lang w:bidi="fa-IR"/>
        </w:rPr>
        <w:t xml:space="preserve"> مخلَصان دل را به دلدار سپرده</w:t>
      </w:r>
      <w:r w:rsidR="009B4C06">
        <w:rPr>
          <w:rtl/>
          <w:lang w:bidi="fa-IR"/>
        </w:rPr>
        <w:t xml:space="preserve">، </w:t>
      </w:r>
      <w:r>
        <w:rPr>
          <w:rtl/>
          <w:lang w:bidi="fa-IR"/>
        </w:rPr>
        <w:t>درها</w:t>
      </w:r>
      <w:r w:rsidR="00E61D8F">
        <w:rPr>
          <w:rtl/>
          <w:lang w:bidi="fa-IR"/>
        </w:rPr>
        <w:t>ی</w:t>
      </w:r>
      <w:r>
        <w:rPr>
          <w:rtl/>
          <w:lang w:bidi="fa-IR"/>
        </w:rPr>
        <w:t xml:space="preserve"> نفوذ</w:t>
      </w:r>
      <w:r w:rsidR="00E61D8F">
        <w:rPr>
          <w:rtl/>
          <w:lang w:bidi="fa-IR"/>
        </w:rPr>
        <w:t>ی</w:t>
      </w:r>
      <w:r>
        <w:rPr>
          <w:rtl/>
          <w:lang w:bidi="fa-IR"/>
        </w:rPr>
        <w:t xml:space="preserve"> را بر رو</w:t>
      </w:r>
      <w:r w:rsidR="00E61D8F">
        <w:rPr>
          <w:rtl/>
          <w:lang w:bidi="fa-IR"/>
        </w:rPr>
        <w:t>ی</w:t>
      </w:r>
      <w:r>
        <w:rPr>
          <w:rtl/>
          <w:lang w:bidi="fa-IR"/>
        </w:rPr>
        <w:t xml:space="preserve"> دشمنان حضرت حق بسته</w:t>
      </w:r>
      <w:r w:rsidR="00E61D8F">
        <w:rPr>
          <w:rtl/>
          <w:lang w:bidi="fa-IR"/>
        </w:rPr>
        <w:t xml:space="preserve"> </w:t>
      </w:r>
      <w:r>
        <w:rPr>
          <w:rtl/>
          <w:lang w:bidi="fa-IR"/>
        </w:rPr>
        <w:t>اند و از تسلّط ش</w:t>
      </w:r>
      <w:r w:rsidR="00E61D8F">
        <w:rPr>
          <w:rtl/>
          <w:lang w:bidi="fa-IR"/>
        </w:rPr>
        <w:t>ی</w:t>
      </w:r>
      <w:r>
        <w:rPr>
          <w:rtl/>
          <w:lang w:bidi="fa-IR"/>
        </w:rPr>
        <w:t>طان به دورند</w:t>
      </w:r>
      <w:r w:rsidR="009B4C06">
        <w:rPr>
          <w:rtl/>
          <w:lang w:bidi="fa-IR"/>
        </w:rPr>
        <w:t xml:space="preserve">. </w:t>
      </w:r>
    </w:p>
    <w:p w:rsidR="006D35BA" w:rsidRDefault="009B4C06" w:rsidP="000B2E7D">
      <w:pPr>
        <w:pStyle w:val="Heading3"/>
        <w:rPr>
          <w:rtl/>
          <w:lang w:bidi="fa-IR"/>
        </w:rPr>
      </w:pPr>
      <w:bookmarkStart w:id="93" w:name="_Toc425333220"/>
      <w:r>
        <w:rPr>
          <w:rtl/>
          <w:lang w:bidi="fa-IR"/>
        </w:rPr>
        <w:t>تذکّر</w:t>
      </w:r>
      <w:bookmarkEnd w:id="93"/>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إِنَّ الَّذِینَ اتَّقَوْا إِذا مَسَّهُمْ طائِفٌ مِنَ الشَّیطانِ تَذَکَّرُوا فَإِذا هُمْ مُبْصِرُونَ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455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حق</w:t>
      </w:r>
      <w:r w:rsidR="00E61D8F">
        <w:rPr>
          <w:rtl/>
          <w:lang w:bidi="fa-IR"/>
        </w:rPr>
        <w:t>ی</w:t>
      </w:r>
      <w:r>
        <w:rPr>
          <w:rtl/>
          <w:lang w:bidi="fa-IR"/>
        </w:rPr>
        <w:t>قت پره</w:t>
      </w:r>
      <w:r w:rsidR="00E61D8F">
        <w:rPr>
          <w:rtl/>
          <w:lang w:bidi="fa-IR"/>
        </w:rPr>
        <w:t>ی</w:t>
      </w:r>
      <w:r>
        <w:rPr>
          <w:rtl/>
          <w:lang w:bidi="fa-IR"/>
        </w:rPr>
        <w:t>زکاران که گرفتار وسوسه</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 شوند</w:t>
      </w:r>
      <w:r w:rsidR="009B4C06">
        <w:rPr>
          <w:rtl/>
          <w:lang w:bidi="fa-IR"/>
        </w:rPr>
        <w:t xml:space="preserve"> (</w:t>
      </w:r>
      <w:r>
        <w:rPr>
          <w:rtl/>
          <w:lang w:bidi="fa-IR"/>
        </w:rPr>
        <w:t>خدا را</w:t>
      </w:r>
      <w:r w:rsidR="009B4C06">
        <w:rPr>
          <w:rtl/>
          <w:lang w:bidi="fa-IR"/>
        </w:rPr>
        <w:t xml:space="preserve">) </w:t>
      </w:r>
      <w:r>
        <w:rPr>
          <w:rtl/>
          <w:lang w:bidi="fa-IR"/>
        </w:rPr>
        <w:t xml:space="preserve">به </w:t>
      </w:r>
      <w:r w:rsidR="00E61D8F">
        <w:rPr>
          <w:rtl/>
          <w:lang w:bidi="fa-IR"/>
        </w:rPr>
        <w:t>ی</w:t>
      </w:r>
      <w:r>
        <w:rPr>
          <w:rtl/>
          <w:lang w:bidi="fa-IR"/>
        </w:rPr>
        <w:t>اد آورند و به ناگاه ب</w:t>
      </w:r>
      <w:r w:rsidR="00E61D8F">
        <w:rPr>
          <w:rtl/>
          <w:lang w:bidi="fa-IR"/>
        </w:rPr>
        <w:t>ی</w:t>
      </w:r>
      <w:r>
        <w:rPr>
          <w:rtl/>
          <w:lang w:bidi="fa-IR"/>
        </w:rPr>
        <w:t>نا شوند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پره</w:t>
      </w:r>
      <w:r w:rsidR="00E61D8F">
        <w:rPr>
          <w:rtl/>
          <w:lang w:bidi="fa-IR"/>
        </w:rPr>
        <w:t>ی</w:t>
      </w:r>
      <w:r>
        <w:rPr>
          <w:rtl/>
          <w:lang w:bidi="fa-IR"/>
        </w:rPr>
        <w:t>زکاران هنگام</w:t>
      </w:r>
      <w:r w:rsidR="00E61D8F">
        <w:rPr>
          <w:rtl/>
          <w:lang w:bidi="fa-IR"/>
        </w:rPr>
        <w:t>ی</w:t>
      </w:r>
      <w:r>
        <w:rPr>
          <w:rtl/>
          <w:lang w:bidi="fa-IR"/>
        </w:rPr>
        <w:t xml:space="preserve"> که وسوسه</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w:t>
      </w:r>
      <w:r w:rsidR="00E61D8F">
        <w:rPr>
          <w:rtl/>
          <w:lang w:bidi="fa-IR"/>
        </w:rPr>
        <w:t>ی</w:t>
      </w:r>
      <w:r>
        <w:rPr>
          <w:rtl/>
          <w:lang w:bidi="fa-IR"/>
        </w:rPr>
        <w:t xml:space="preserve"> آن</w:t>
      </w:r>
      <w:r w:rsidR="00E61D8F">
        <w:rPr>
          <w:rtl/>
          <w:lang w:bidi="fa-IR"/>
        </w:rPr>
        <w:t xml:space="preserve"> </w:t>
      </w:r>
      <w:r>
        <w:rPr>
          <w:rtl/>
          <w:lang w:bidi="fa-IR"/>
        </w:rPr>
        <w:t>ها را فرا م</w:t>
      </w:r>
      <w:r w:rsidR="00E61D8F">
        <w:rPr>
          <w:rtl/>
          <w:lang w:bidi="fa-IR"/>
        </w:rPr>
        <w:t xml:space="preserve">ی </w:t>
      </w:r>
      <w:r>
        <w:rPr>
          <w:rtl/>
          <w:lang w:bidi="fa-IR"/>
        </w:rPr>
        <w:t>گ</w:t>
      </w:r>
      <w:r w:rsidR="00E61D8F">
        <w:rPr>
          <w:rtl/>
          <w:lang w:bidi="fa-IR"/>
        </w:rPr>
        <w:t>ی</w:t>
      </w:r>
      <w:r>
        <w:rPr>
          <w:rtl/>
          <w:lang w:bidi="fa-IR"/>
        </w:rPr>
        <w:t>رد و بسا خ</w:t>
      </w:r>
      <w:r w:rsidR="00E61D8F">
        <w:rPr>
          <w:rtl/>
          <w:lang w:bidi="fa-IR"/>
        </w:rPr>
        <w:t>ی</w:t>
      </w:r>
      <w:r>
        <w:rPr>
          <w:rtl/>
          <w:lang w:bidi="fa-IR"/>
        </w:rPr>
        <w:t>ال گناه م</w:t>
      </w:r>
      <w:r w:rsidR="00E61D8F">
        <w:rPr>
          <w:rtl/>
          <w:lang w:bidi="fa-IR"/>
        </w:rPr>
        <w:t xml:space="preserve">ی </w:t>
      </w:r>
      <w:r>
        <w:rPr>
          <w:rtl/>
          <w:lang w:bidi="fa-IR"/>
        </w:rPr>
        <w:t xml:space="preserve">کنند به </w:t>
      </w:r>
      <w:r w:rsidR="00E61D8F">
        <w:rPr>
          <w:rtl/>
          <w:lang w:bidi="fa-IR"/>
        </w:rPr>
        <w:t>ی</w:t>
      </w:r>
      <w:r>
        <w:rPr>
          <w:rtl/>
          <w:lang w:bidi="fa-IR"/>
        </w:rPr>
        <w:t>اد خدا و ن</w:t>
      </w:r>
      <w:r w:rsidR="00E61D8F">
        <w:rPr>
          <w:rtl/>
          <w:lang w:bidi="fa-IR"/>
        </w:rPr>
        <w:t>ی</w:t>
      </w:r>
      <w:r>
        <w:rPr>
          <w:rtl/>
          <w:lang w:bidi="fa-IR"/>
        </w:rPr>
        <w:t>ز عواقب شوم گناه و وسوسه</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w:t>
      </w:r>
      <w:r w:rsidR="00E61D8F">
        <w:rPr>
          <w:rtl/>
          <w:lang w:bidi="fa-IR"/>
        </w:rPr>
        <w:t>ی</w:t>
      </w:r>
      <w:r>
        <w:rPr>
          <w:rtl/>
          <w:lang w:bidi="fa-IR"/>
        </w:rPr>
        <w:t xml:space="preserve"> و مجازات دردناک اله</w:t>
      </w:r>
      <w:r w:rsidR="00E61D8F">
        <w:rPr>
          <w:rtl/>
          <w:lang w:bidi="fa-IR"/>
        </w:rPr>
        <w:t>ی</w:t>
      </w:r>
      <w:r>
        <w:rPr>
          <w:rtl/>
          <w:lang w:bidi="fa-IR"/>
        </w:rPr>
        <w:t xml:space="preserve"> م</w:t>
      </w:r>
      <w:r w:rsidR="00E61D8F">
        <w:rPr>
          <w:rtl/>
          <w:lang w:bidi="fa-IR"/>
        </w:rPr>
        <w:t xml:space="preserve">ی </w:t>
      </w:r>
      <w:r>
        <w:rPr>
          <w:rtl/>
          <w:lang w:bidi="fa-IR"/>
        </w:rPr>
        <w:t>افتند و از خداوند استمداد م</w:t>
      </w:r>
      <w:r w:rsidR="00E61D8F">
        <w:rPr>
          <w:rtl/>
          <w:lang w:bidi="fa-IR"/>
        </w:rPr>
        <w:t xml:space="preserve">ی </w:t>
      </w:r>
      <w:r>
        <w:rPr>
          <w:rtl/>
          <w:lang w:bidi="fa-IR"/>
        </w:rPr>
        <w:t>طلبند که در ا</w:t>
      </w:r>
      <w:r w:rsidR="00E61D8F">
        <w:rPr>
          <w:rtl/>
          <w:lang w:bidi="fa-IR"/>
        </w:rPr>
        <w:t>ی</w:t>
      </w:r>
      <w:r>
        <w:rPr>
          <w:rtl/>
          <w:lang w:bidi="fa-IR"/>
        </w:rPr>
        <w:t>ن هنگام ابرها</w:t>
      </w:r>
      <w:r w:rsidR="00E61D8F">
        <w:rPr>
          <w:rtl/>
          <w:lang w:bidi="fa-IR"/>
        </w:rPr>
        <w:t>ی</w:t>
      </w:r>
      <w:r>
        <w:rPr>
          <w:rtl/>
          <w:lang w:bidi="fa-IR"/>
        </w:rPr>
        <w:t xml:space="preserve"> ت</w:t>
      </w:r>
      <w:r w:rsidR="00E61D8F">
        <w:rPr>
          <w:rtl/>
          <w:lang w:bidi="fa-IR"/>
        </w:rPr>
        <w:t>ی</w:t>
      </w:r>
      <w:r>
        <w:rPr>
          <w:rtl/>
          <w:lang w:bidi="fa-IR"/>
        </w:rPr>
        <w:t>ره و تار وسوسه</w:t>
      </w:r>
      <w:r w:rsidR="00E61D8F">
        <w:rPr>
          <w:rtl/>
          <w:lang w:bidi="fa-IR"/>
        </w:rPr>
        <w:t xml:space="preserve"> </w:t>
      </w:r>
      <w:r>
        <w:rPr>
          <w:rtl/>
          <w:lang w:bidi="fa-IR"/>
        </w:rPr>
        <w:t>ها از اطراف قلبشان کنار رفته</w:t>
      </w:r>
      <w:r w:rsidR="009B4C06">
        <w:rPr>
          <w:rtl/>
          <w:lang w:bidi="fa-IR"/>
        </w:rPr>
        <w:t xml:space="preserve">، </w:t>
      </w:r>
      <w:r>
        <w:rPr>
          <w:rtl/>
          <w:lang w:bidi="fa-IR"/>
        </w:rPr>
        <w:t>و حق و حق</w:t>
      </w:r>
      <w:r w:rsidR="00E61D8F">
        <w:rPr>
          <w:rtl/>
          <w:lang w:bidi="fa-IR"/>
        </w:rPr>
        <w:t>ی</w:t>
      </w:r>
      <w:r>
        <w:rPr>
          <w:rtl/>
          <w:lang w:bidi="fa-IR"/>
        </w:rPr>
        <w:t>قت برا</w:t>
      </w:r>
      <w:r w:rsidR="00E61D8F">
        <w:rPr>
          <w:rtl/>
          <w:lang w:bidi="fa-IR"/>
        </w:rPr>
        <w:t>ی</w:t>
      </w:r>
      <w:r>
        <w:rPr>
          <w:rtl/>
          <w:lang w:bidi="fa-IR"/>
        </w:rPr>
        <w:t>شان روشن م</w:t>
      </w:r>
      <w:r w:rsidR="00E61D8F">
        <w:rPr>
          <w:rtl/>
          <w:lang w:bidi="fa-IR"/>
        </w:rPr>
        <w:t xml:space="preserve">ی </w:t>
      </w:r>
      <w:r>
        <w:rPr>
          <w:rtl/>
          <w:lang w:bidi="fa-IR"/>
        </w:rPr>
        <w:t>گردد و قدرت شناخت واقع</w:t>
      </w:r>
      <w:r w:rsidR="00E61D8F">
        <w:rPr>
          <w:rtl/>
          <w:lang w:bidi="fa-IR"/>
        </w:rPr>
        <w:t>ی</w:t>
      </w:r>
      <w:r>
        <w:rPr>
          <w:rtl/>
          <w:lang w:bidi="fa-IR"/>
        </w:rPr>
        <w:t>ت</w:t>
      </w:r>
      <w:r w:rsidR="00E61D8F">
        <w:rPr>
          <w:rtl/>
          <w:lang w:bidi="fa-IR"/>
        </w:rPr>
        <w:t xml:space="preserve"> </w:t>
      </w:r>
      <w:r>
        <w:rPr>
          <w:rtl/>
          <w:lang w:bidi="fa-IR"/>
        </w:rPr>
        <w:t>ها به آن</w:t>
      </w:r>
      <w:r w:rsidR="00E61D8F">
        <w:rPr>
          <w:rtl/>
          <w:lang w:bidi="fa-IR"/>
        </w:rPr>
        <w:t xml:space="preserve"> </w:t>
      </w:r>
      <w:r>
        <w:rPr>
          <w:rtl/>
          <w:lang w:bidi="fa-IR"/>
        </w:rPr>
        <w:t>ها داده م</w:t>
      </w:r>
      <w:r w:rsidR="00E61D8F">
        <w:rPr>
          <w:rtl/>
          <w:lang w:bidi="fa-IR"/>
        </w:rPr>
        <w:t xml:space="preserve">ی </w:t>
      </w:r>
      <w:r>
        <w:rPr>
          <w:rtl/>
          <w:lang w:bidi="fa-IR"/>
        </w:rPr>
        <w:t>شود</w:t>
      </w:r>
      <w:r w:rsidR="009B4C06">
        <w:rPr>
          <w:rtl/>
          <w:lang w:bidi="fa-IR"/>
        </w:rPr>
        <w:t xml:space="preserve">، </w:t>
      </w:r>
      <w:r>
        <w:rPr>
          <w:rtl/>
          <w:lang w:bidi="fa-IR"/>
        </w:rPr>
        <w:t>آن</w:t>
      </w:r>
      <w:r w:rsidR="00E61D8F">
        <w:rPr>
          <w:rtl/>
          <w:lang w:bidi="fa-IR"/>
        </w:rPr>
        <w:t xml:space="preserve"> </w:t>
      </w:r>
      <w:r>
        <w:rPr>
          <w:rtl/>
          <w:lang w:bidi="fa-IR"/>
        </w:rPr>
        <w:t>چنان که راه از چاه و درست از نادرست و ن</w:t>
      </w:r>
      <w:r w:rsidR="00E61D8F">
        <w:rPr>
          <w:rtl/>
          <w:lang w:bidi="fa-IR"/>
        </w:rPr>
        <w:t>ی</w:t>
      </w:r>
      <w:r>
        <w:rPr>
          <w:rtl/>
          <w:lang w:bidi="fa-IR"/>
        </w:rPr>
        <w:t>ک از بد را م</w:t>
      </w:r>
      <w:r w:rsidR="00E61D8F">
        <w:rPr>
          <w:rtl/>
          <w:lang w:bidi="fa-IR"/>
        </w:rPr>
        <w:t xml:space="preserve">ی </w:t>
      </w:r>
      <w:r>
        <w:rPr>
          <w:rtl/>
          <w:lang w:bidi="fa-IR"/>
        </w:rPr>
        <w:t>شناسند</w:t>
      </w:r>
      <w:r w:rsidR="009B4C06">
        <w:rPr>
          <w:rtl/>
          <w:lang w:bidi="fa-IR"/>
        </w:rPr>
        <w:t xml:space="preserve">. </w:t>
      </w:r>
    </w:p>
    <w:p w:rsidR="0049138A" w:rsidRDefault="0049138A" w:rsidP="0049138A">
      <w:pPr>
        <w:pStyle w:val="libNormal"/>
        <w:rPr>
          <w:rtl/>
          <w:lang w:bidi="fa-IR"/>
        </w:rPr>
      </w:pPr>
      <w:r>
        <w:rPr>
          <w:rtl/>
          <w:lang w:bidi="fa-IR"/>
        </w:rPr>
        <w:t xml:space="preserve">به عکس هر کس از </w:t>
      </w:r>
      <w:r w:rsidR="00E61D8F">
        <w:rPr>
          <w:rtl/>
          <w:lang w:bidi="fa-IR"/>
        </w:rPr>
        <w:t>ی</w:t>
      </w:r>
      <w:r>
        <w:rPr>
          <w:rtl/>
          <w:lang w:bidi="fa-IR"/>
        </w:rPr>
        <w:t>اد خدا رو</w:t>
      </w:r>
      <w:r w:rsidR="00E61D8F">
        <w:rPr>
          <w:rtl/>
          <w:lang w:bidi="fa-IR"/>
        </w:rPr>
        <w:t>ی</w:t>
      </w:r>
      <w:r>
        <w:rPr>
          <w:rtl/>
          <w:lang w:bidi="fa-IR"/>
        </w:rPr>
        <w:t xml:space="preserve"> گردان شود و در اثر غرق شدن در لذات دن</w:t>
      </w:r>
      <w:r w:rsidR="00E61D8F">
        <w:rPr>
          <w:rtl/>
          <w:lang w:bidi="fa-IR"/>
        </w:rPr>
        <w:t>ی</w:t>
      </w:r>
      <w:r>
        <w:rPr>
          <w:rtl/>
          <w:lang w:bidi="fa-IR"/>
        </w:rPr>
        <w:t>ا از ذکر خدا غفلت ورزد ش</w:t>
      </w:r>
      <w:r w:rsidR="00E61D8F">
        <w:rPr>
          <w:rtl/>
          <w:lang w:bidi="fa-IR"/>
        </w:rPr>
        <w:t>ی</w:t>
      </w:r>
      <w:r>
        <w:rPr>
          <w:rtl/>
          <w:lang w:bidi="fa-IR"/>
        </w:rPr>
        <w:t>طان بر او مسلط م</w:t>
      </w:r>
      <w:r w:rsidR="00E61D8F">
        <w:rPr>
          <w:rtl/>
          <w:lang w:bidi="fa-IR"/>
        </w:rPr>
        <w:t xml:space="preserve">ی </w:t>
      </w:r>
      <w:r>
        <w:rPr>
          <w:rtl/>
          <w:lang w:bidi="fa-IR"/>
        </w:rPr>
        <w:t>گردد</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 مَنْ یعْشُ عَنْ ذِکْرِ الرَّحْمنِ نُقَیضْ لَهُ شَیطاناً فَهُوَ لَهُ قَرِینٌ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456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«هر کس از </w:t>
      </w:r>
      <w:r w:rsidR="00E61D8F">
        <w:rPr>
          <w:rtl/>
          <w:lang w:bidi="fa-IR"/>
        </w:rPr>
        <w:t>ی</w:t>
      </w:r>
      <w:r>
        <w:rPr>
          <w:rtl/>
          <w:lang w:bidi="fa-IR"/>
        </w:rPr>
        <w:t>اد خدا</w:t>
      </w:r>
      <w:r w:rsidR="00E61D8F">
        <w:rPr>
          <w:rtl/>
          <w:lang w:bidi="fa-IR"/>
        </w:rPr>
        <w:t>ی</w:t>
      </w:r>
      <w:r>
        <w:rPr>
          <w:rtl/>
          <w:lang w:bidi="fa-IR"/>
        </w:rPr>
        <w:t xml:space="preserve"> رحمان رو</w:t>
      </w:r>
      <w:r w:rsidR="00E61D8F">
        <w:rPr>
          <w:rtl/>
          <w:lang w:bidi="fa-IR"/>
        </w:rPr>
        <w:t>ی</w:t>
      </w:r>
      <w:r>
        <w:rPr>
          <w:rtl/>
          <w:lang w:bidi="fa-IR"/>
        </w:rPr>
        <w:t xml:space="preserve"> گردان شود ش</w:t>
      </w:r>
      <w:r w:rsidR="00E61D8F">
        <w:rPr>
          <w:rtl/>
          <w:lang w:bidi="fa-IR"/>
        </w:rPr>
        <w:t>ی</w:t>
      </w:r>
      <w:r>
        <w:rPr>
          <w:rtl/>
          <w:lang w:bidi="fa-IR"/>
        </w:rPr>
        <w:t>طان</w:t>
      </w:r>
      <w:r w:rsidR="00E61D8F">
        <w:rPr>
          <w:rtl/>
          <w:lang w:bidi="fa-IR"/>
        </w:rPr>
        <w:t>ی</w:t>
      </w:r>
      <w:r>
        <w:rPr>
          <w:rtl/>
          <w:lang w:bidi="fa-IR"/>
        </w:rPr>
        <w:t xml:space="preserve"> بر او م</w:t>
      </w:r>
      <w:r w:rsidR="00E61D8F">
        <w:rPr>
          <w:rtl/>
          <w:lang w:bidi="fa-IR"/>
        </w:rPr>
        <w:t xml:space="preserve">ی </w:t>
      </w:r>
      <w:r>
        <w:rPr>
          <w:rtl/>
          <w:lang w:bidi="fa-IR"/>
        </w:rPr>
        <w:t>گمار</w:t>
      </w:r>
      <w:r w:rsidR="00E61D8F">
        <w:rPr>
          <w:rtl/>
          <w:lang w:bidi="fa-IR"/>
        </w:rPr>
        <w:t>ی</w:t>
      </w:r>
      <w:r>
        <w:rPr>
          <w:rtl/>
          <w:lang w:bidi="fa-IR"/>
        </w:rPr>
        <w:t>م تا که همواره قر</w:t>
      </w:r>
      <w:r w:rsidR="00E61D8F">
        <w:rPr>
          <w:rtl/>
          <w:lang w:bidi="fa-IR"/>
        </w:rPr>
        <w:t>ی</w:t>
      </w:r>
      <w:r>
        <w:rPr>
          <w:rtl/>
          <w:lang w:bidi="fa-IR"/>
        </w:rPr>
        <w:t>ن او باشد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457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ات چن</w:t>
      </w:r>
      <w:r w:rsidR="00E61D8F">
        <w:rPr>
          <w:rtl/>
          <w:lang w:bidi="fa-IR"/>
        </w:rPr>
        <w:t>ی</w:t>
      </w:r>
      <w:r>
        <w:rPr>
          <w:rtl/>
          <w:lang w:bidi="fa-IR"/>
        </w:rPr>
        <w:t>ن آمده که</w:t>
      </w:r>
      <w:r w:rsidR="009B4C06">
        <w:rPr>
          <w:rtl/>
          <w:lang w:bidi="fa-IR"/>
        </w:rPr>
        <w:t xml:space="preserve">: </w:t>
      </w:r>
    </w:p>
    <w:p w:rsidR="0049138A" w:rsidRDefault="0049138A" w:rsidP="0049138A">
      <w:pPr>
        <w:pStyle w:val="libNormal"/>
        <w:rPr>
          <w:rtl/>
          <w:lang w:bidi="fa-IR"/>
        </w:rPr>
      </w:pPr>
      <w:r>
        <w:rPr>
          <w:rtl/>
          <w:lang w:bidi="fa-IR"/>
        </w:rPr>
        <w:t xml:space="preserve">«ما </w:t>
      </w:r>
      <w:r w:rsidR="00E61D8F">
        <w:rPr>
          <w:rtl/>
          <w:lang w:bidi="fa-IR"/>
        </w:rPr>
        <w:t>ی</w:t>
      </w:r>
      <w:r>
        <w:rPr>
          <w:rtl/>
          <w:lang w:bidi="fa-IR"/>
        </w:rPr>
        <w:t>صادُ مِنَ الطَّ</w:t>
      </w:r>
      <w:r w:rsidR="00E61D8F">
        <w:rPr>
          <w:rtl/>
          <w:lang w:bidi="fa-IR"/>
        </w:rPr>
        <w:t>ی</w:t>
      </w:r>
      <w:r>
        <w:rPr>
          <w:rtl/>
          <w:lang w:bidi="fa-IR"/>
        </w:rPr>
        <w:t>رِ اِلّا بِتَضْ</w:t>
      </w:r>
      <w:r w:rsidR="00E61D8F">
        <w:rPr>
          <w:rtl/>
          <w:lang w:bidi="fa-IR"/>
        </w:rPr>
        <w:t>یی</w:t>
      </w:r>
      <w:r>
        <w:rPr>
          <w:rtl/>
          <w:lang w:bidi="fa-IR"/>
        </w:rPr>
        <w:t>عِهِم التَّسْبِ</w:t>
      </w:r>
      <w:r w:rsidR="00E61D8F">
        <w:rPr>
          <w:rtl/>
          <w:lang w:bidi="fa-IR"/>
        </w:rPr>
        <w:t>ی</w:t>
      </w:r>
      <w:r>
        <w:rPr>
          <w:rtl/>
          <w:lang w:bidi="fa-IR"/>
        </w:rPr>
        <w:t>حَ</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458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w:t>
      </w:r>
      <w:r w:rsidR="00E61D8F">
        <w:rPr>
          <w:rtl/>
          <w:lang w:bidi="fa-IR"/>
        </w:rPr>
        <w:t>ی</w:t>
      </w:r>
      <w:r>
        <w:rPr>
          <w:rtl/>
          <w:lang w:bidi="fa-IR"/>
        </w:rPr>
        <w:t>چ پرنده</w:t>
      </w:r>
      <w:r w:rsidR="00E61D8F">
        <w:rPr>
          <w:rtl/>
          <w:lang w:bidi="fa-IR"/>
        </w:rPr>
        <w:t xml:space="preserve"> </w:t>
      </w:r>
      <w:r>
        <w:rPr>
          <w:rtl/>
          <w:lang w:bidi="fa-IR"/>
        </w:rPr>
        <w:t>ا</w:t>
      </w:r>
      <w:r w:rsidR="00E61D8F">
        <w:rPr>
          <w:rtl/>
          <w:lang w:bidi="fa-IR"/>
        </w:rPr>
        <w:t>ی</w:t>
      </w:r>
      <w:r>
        <w:rPr>
          <w:rtl/>
          <w:lang w:bidi="fa-IR"/>
        </w:rPr>
        <w:t xml:space="preserve"> ص</w:t>
      </w:r>
      <w:r w:rsidR="00E61D8F">
        <w:rPr>
          <w:rtl/>
          <w:lang w:bidi="fa-IR"/>
        </w:rPr>
        <w:t>ی</w:t>
      </w:r>
      <w:r>
        <w:rPr>
          <w:rtl/>
          <w:lang w:bidi="fa-IR"/>
        </w:rPr>
        <w:t>د نم</w:t>
      </w:r>
      <w:r w:rsidR="00E61D8F">
        <w:rPr>
          <w:rtl/>
          <w:lang w:bidi="fa-IR"/>
        </w:rPr>
        <w:t xml:space="preserve">ی </w:t>
      </w:r>
      <w:r>
        <w:rPr>
          <w:rtl/>
          <w:lang w:bidi="fa-IR"/>
        </w:rPr>
        <w:t>شود مگر به تض</w:t>
      </w:r>
      <w:r w:rsidR="00E61D8F">
        <w:rPr>
          <w:rtl/>
          <w:lang w:bidi="fa-IR"/>
        </w:rPr>
        <w:t>یی</w:t>
      </w:r>
      <w:r>
        <w:rPr>
          <w:rtl/>
          <w:lang w:bidi="fa-IR"/>
        </w:rPr>
        <w:t>ع و تباه ساختن تسب</w:t>
      </w:r>
      <w:r w:rsidR="00E61D8F">
        <w:rPr>
          <w:rtl/>
          <w:lang w:bidi="fa-IR"/>
        </w:rPr>
        <w:t>ی</w:t>
      </w:r>
      <w:r>
        <w:rPr>
          <w:rtl/>
          <w:lang w:bidi="fa-IR"/>
        </w:rPr>
        <w:t>ح</w:t>
      </w:r>
      <w:r w:rsidR="009B4C06">
        <w:rPr>
          <w:rtl/>
          <w:lang w:bidi="fa-IR"/>
        </w:rPr>
        <w:t xml:space="preserve">. </w:t>
      </w:r>
      <w:r>
        <w:rPr>
          <w:rtl/>
          <w:lang w:bidi="fa-IR"/>
        </w:rPr>
        <w:t>»</w:t>
      </w:r>
      <w:r w:rsidR="009B4C06">
        <w:rPr>
          <w:rtl/>
          <w:lang w:bidi="fa-IR"/>
        </w:rPr>
        <w:t xml:space="preserve">. </w:t>
      </w:r>
    </w:p>
    <w:p w:rsidR="006D35BA" w:rsidRDefault="0049138A" w:rsidP="0049138A">
      <w:pPr>
        <w:pStyle w:val="libNormal"/>
        <w:rPr>
          <w:rtl/>
          <w:lang w:bidi="fa-IR"/>
        </w:rPr>
      </w:pPr>
      <w:r>
        <w:rPr>
          <w:rtl/>
          <w:lang w:bidi="fa-IR"/>
        </w:rPr>
        <w:t>بل</w:t>
      </w:r>
      <w:r w:rsidR="00E61D8F">
        <w:rPr>
          <w:rtl/>
          <w:lang w:bidi="fa-IR"/>
        </w:rPr>
        <w:t>ی</w:t>
      </w:r>
      <w:r>
        <w:rPr>
          <w:rtl/>
          <w:lang w:bidi="fa-IR"/>
        </w:rPr>
        <w:t xml:space="preserve"> ش</w:t>
      </w:r>
      <w:r w:rsidR="00E61D8F">
        <w:rPr>
          <w:rtl/>
          <w:lang w:bidi="fa-IR"/>
        </w:rPr>
        <w:t>ی</w:t>
      </w:r>
      <w:r>
        <w:rPr>
          <w:rtl/>
          <w:lang w:bidi="fa-IR"/>
        </w:rPr>
        <w:t>طان مراقب دل انسان است</w:t>
      </w:r>
      <w:r w:rsidR="009B4C06">
        <w:rPr>
          <w:rtl/>
          <w:lang w:bidi="fa-IR"/>
        </w:rPr>
        <w:t xml:space="preserve">، </w:t>
      </w:r>
      <w:r>
        <w:rPr>
          <w:rtl/>
          <w:lang w:bidi="fa-IR"/>
        </w:rPr>
        <w:t>آن</w:t>
      </w:r>
      <w:r w:rsidR="00E61D8F">
        <w:rPr>
          <w:rtl/>
          <w:lang w:bidi="fa-IR"/>
        </w:rPr>
        <w:t>ی</w:t>
      </w:r>
      <w:r>
        <w:rPr>
          <w:rtl/>
          <w:lang w:bidi="fa-IR"/>
        </w:rPr>
        <w:t xml:space="preserve"> که دل از </w:t>
      </w:r>
      <w:r w:rsidR="00E61D8F">
        <w:rPr>
          <w:rtl/>
          <w:lang w:bidi="fa-IR"/>
        </w:rPr>
        <w:t>ی</w:t>
      </w:r>
      <w:r>
        <w:rPr>
          <w:rtl/>
          <w:lang w:bidi="fa-IR"/>
        </w:rPr>
        <w:t>اد خدا غفلت ورزد ب</w:t>
      </w:r>
      <w:r w:rsidR="00E61D8F">
        <w:rPr>
          <w:rtl/>
          <w:lang w:bidi="fa-IR"/>
        </w:rPr>
        <w:t xml:space="preserve">ی </w:t>
      </w:r>
      <w:r>
        <w:rPr>
          <w:rtl/>
          <w:lang w:bidi="fa-IR"/>
        </w:rPr>
        <w:t>درنگ ص</w:t>
      </w:r>
      <w:r w:rsidR="00E61D8F">
        <w:rPr>
          <w:rtl/>
          <w:lang w:bidi="fa-IR"/>
        </w:rPr>
        <w:t>ی</w:t>
      </w:r>
      <w:r>
        <w:rPr>
          <w:rtl/>
          <w:lang w:bidi="fa-IR"/>
        </w:rPr>
        <w:t>د ش</w:t>
      </w:r>
      <w:r w:rsidR="00E61D8F">
        <w:rPr>
          <w:rtl/>
          <w:lang w:bidi="fa-IR"/>
        </w:rPr>
        <w:t>ی</w:t>
      </w:r>
      <w:r>
        <w:rPr>
          <w:rtl/>
          <w:lang w:bidi="fa-IR"/>
        </w:rPr>
        <w:t>طان م</w:t>
      </w:r>
      <w:r w:rsidR="00E61D8F">
        <w:rPr>
          <w:rtl/>
          <w:lang w:bidi="fa-IR"/>
        </w:rPr>
        <w:t xml:space="preserve">ی </w:t>
      </w:r>
      <w:r>
        <w:rPr>
          <w:rtl/>
          <w:lang w:bidi="fa-IR"/>
        </w:rPr>
        <w:t>شود</w:t>
      </w:r>
      <w:r w:rsidR="009B4C06">
        <w:rPr>
          <w:rtl/>
          <w:lang w:bidi="fa-IR"/>
        </w:rPr>
        <w:t xml:space="preserve">. </w:t>
      </w:r>
    </w:p>
    <w:p w:rsidR="006D35BA" w:rsidRDefault="009B4C06" w:rsidP="000B2E7D">
      <w:pPr>
        <w:pStyle w:val="Heading3"/>
        <w:rPr>
          <w:rtl/>
          <w:lang w:bidi="fa-IR"/>
        </w:rPr>
      </w:pPr>
      <w:bookmarkStart w:id="94" w:name="_Toc425333221"/>
      <w:r>
        <w:rPr>
          <w:rtl/>
          <w:lang w:bidi="fa-IR"/>
        </w:rPr>
        <w:t>تقوا و پرهیزکاری</w:t>
      </w:r>
      <w:bookmarkEnd w:id="94"/>
      <w:r>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«أَشْعِرْ قَلْبَکَ التَّقْو</w:t>
      </w:r>
      <w:r w:rsidR="00E61D8F">
        <w:rPr>
          <w:rtl/>
          <w:lang w:bidi="fa-IR"/>
        </w:rPr>
        <w:t>ی</w:t>
      </w:r>
      <w:r>
        <w:rPr>
          <w:rtl/>
          <w:lang w:bidi="fa-IR"/>
        </w:rPr>
        <w:t xml:space="preserve"> وَ خالِفِ الْهَو</w:t>
      </w:r>
      <w:r w:rsidR="00E61D8F">
        <w:rPr>
          <w:rtl/>
          <w:lang w:bidi="fa-IR"/>
        </w:rPr>
        <w:t>ی</w:t>
      </w:r>
      <w:r>
        <w:rPr>
          <w:rtl/>
          <w:lang w:bidi="fa-IR"/>
        </w:rPr>
        <w:t xml:space="preserve"> تَغْلِبِ الشَّ</w:t>
      </w:r>
      <w:r w:rsidR="00E61D8F">
        <w:rPr>
          <w:rtl/>
          <w:lang w:bidi="fa-IR"/>
        </w:rPr>
        <w:t>ی</w:t>
      </w:r>
      <w:r>
        <w:rPr>
          <w:rtl/>
          <w:lang w:bidi="fa-IR"/>
        </w:rPr>
        <w:t>طانَ</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459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«لباس تقوا به دلت بپوشان و هوا</w:t>
      </w:r>
      <w:r w:rsidR="00E61D8F">
        <w:rPr>
          <w:rtl/>
          <w:lang w:bidi="fa-IR"/>
        </w:rPr>
        <w:t>ی</w:t>
      </w:r>
      <w:r>
        <w:rPr>
          <w:rtl/>
          <w:lang w:bidi="fa-IR"/>
        </w:rPr>
        <w:t xml:space="preserve"> نفس را مخالفت کن تا بر ش</w:t>
      </w:r>
      <w:r w:rsidR="00E61D8F">
        <w:rPr>
          <w:rtl/>
          <w:lang w:bidi="fa-IR"/>
        </w:rPr>
        <w:t>ی</w:t>
      </w:r>
      <w:r>
        <w:rPr>
          <w:rtl/>
          <w:lang w:bidi="fa-IR"/>
        </w:rPr>
        <w:t>طان غالب شو</w:t>
      </w:r>
      <w:r w:rsidR="00E61D8F">
        <w:rPr>
          <w:rtl/>
          <w:lang w:bidi="fa-IR"/>
        </w:rPr>
        <w:t>ی</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دل</w:t>
      </w:r>
      <w:r w:rsidR="00E61D8F">
        <w:rPr>
          <w:rtl/>
          <w:lang w:bidi="fa-IR"/>
        </w:rPr>
        <w:t>ی</w:t>
      </w:r>
      <w:r>
        <w:rPr>
          <w:rtl/>
          <w:lang w:bidi="fa-IR"/>
        </w:rPr>
        <w:t xml:space="preserve"> که تقوا ندارد آش</w:t>
      </w:r>
      <w:r w:rsidR="00E61D8F">
        <w:rPr>
          <w:rtl/>
          <w:lang w:bidi="fa-IR"/>
        </w:rPr>
        <w:t>ی</w:t>
      </w:r>
      <w:r>
        <w:rPr>
          <w:rtl/>
          <w:lang w:bidi="fa-IR"/>
        </w:rPr>
        <w:t>انه ش</w:t>
      </w:r>
      <w:r w:rsidR="00E61D8F">
        <w:rPr>
          <w:rtl/>
          <w:lang w:bidi="fa-IR"/>
        </w:rPr>
        <w:t>ی</w:t>
      </w:r>
      <w:r>
        <w:rPr>
          <w:rtl/>
          <w:lang w:bidi="fa-IR"/>
        </w:rPr>
        <w:t>طان است</w:t>
      </w:r>
      <w:r w:rsidR="009B4C06">
        <w:rPr>
          <w:rtl/>
          <w:lang w:bidi="fa-IR"/>
        </w:rPr>
        <w:t xml:space="preserve">؛ </w:t>
      </w:r>
      <w:r>
        <w:rPr>
          <w:rtl/>
          <w:lang w:bidi="fa-IR"/>
        </w:rPr>
        <w:t>دل</w:t>
      </w:r>
      <w:r w:rsidR="00E61D8F">
        <w:rPr>
          <w:rtl/>
          <w:lang w:bidi="fa-IR"/>
        </w:rPr>
        <w:t>ی</w:t>
      </w:r>
      <w:r>
        <w:rPr>
          <w:rtl/>
          <w:lang w:bidi="fa-IR"/>
        </w:rPr>
        <w:t xml:space="preserve"> که از شهوات نفسان</w:t>
      </w:r>
      <w:r w:rsidR="00E61D8F">
        <w:rPr>
          <w:rtl/>
          <w:lang w:bidi="fa-IR"/>
        </w:rPr>
        <w:t>ی</w:t>
      </w:r>
      <w:r w:rsidR="009B4C06">
        <w:rPr>
          <w:rtl/>
          <w:lang w:bidi="fa-IR"/>
        </w:rPr>
        <w:t xml:space="preserve">، </w:t>
      </w:r>
      <w:r>
        <w:rPr>
          <w:rtl/>
          <w:lang w:bidi="fa-IR"/>
        </w:rPr>
        <w:t>آمال و آرزوها</w:t>
      </w:r>
      <w:r w:rsidR="009B4C06">
        <w:rPr>
          <w:rtl/>
          <w:lang w:bidi="fa-IR"/>
        </w:rPr>
        <w:t xml:space="preserve">، </w:t>
      </w:r>
      <w:r>
        <w:rPr>
          <w:rtl/>
          <w:lang w:bidi="fa-IR"/>
        </w:rPr>
        <w:t>هو</w:t>
      </w:r>
      <w:r w:rsidR="00E61D8F">
        <w:rPr>
          <w:rtl/>
          <w:lang w:bidi="fa-IR"/>
        </w:rPr>
        <w:t>ی</w:t>
      </w:r>
      <w:r>
        <w:rPr>
          <w:rtl/>
          <w:lang w:bidi="fa-IR"/>
        </w:rPr>
        <w:t xml:space="preserve"> و هوس</w:t>
      </w:r>
      <w:r w:rsidR="00E61D8F">
        <w:rPr>
          <w:rtl/>
          <w:lang w:bidi="fa-IR"/>
        </w:rPr>
        <w:t xml:space="preserve"> </w:t>
      </w:r>
      <w:r>
        <w:rPr>
          <w:rtl/>
          <w:lang w:bidi="fa-IR"/>
        </w:rPr>
        <w:t>ها پر شده مرکز و ا</w:t>
      </w:r>
      <w:r w:rsidR="00E61D8F">
        <w:rPr>
          <w:rtl/>
          <w:lang w:bidi="fa-IR"/>
        </w:rPr>
        <w:t>ی</w:t>
      </w:r>
      <w:r>
        <w:rPr>
          <w:rtl/>
          <w:lang w:bidi="fa-IR"/>
        </w:rPr>
        <w:t>ستگاه ابل</w:t>
      </w:r>
      <w:r w:rsidR="00E61D8F">
        <w:rPr>
          <w:rtl/>
          <w:lang w:bidi="fa-IR"/>
        </w:rPr>
        <w:t>ی</w:t>
      </w:r>
      <w:r>
        <w:rPr>
          <w:rtl/>
          <w:lang w:bidi="fa-IR"/>
        </w:rPr>
        <w:t>س است</w:t>
      </w:r>
      <w:r w:rsidR="009B4C06">
        <w:rPr>
          <w:rtl/>
          <w:lang w:bidi="fa-IR"/>
        </w:rPr>
        <w:t xml:space="preserve">. </w:t>
      </w:r>
    </w:p>
    <w:tbl>
      <w:tblPr>
        <w:tblStyle w:val="TableGrid"/>
        <w:bidiVisual/>
        <w:tblW w:w="5000" w:type="pct"/>
        <w:tblLook w:val="01E0"/>
      </w:tblPr>
      <w:tblGrid>
        <w:gridCol w:w="3673"/>
        <w:gridCol w:w="269"/>
        <w:gridCol w:w="3645"/>
      </w:tblGrid>
      <w:tr w:rsidR="000B2E7D" w:rsidTr="00C4721E">
        <w:trPr>
          <w:trHeight w:val="350"/>
        </w:trPr>
        <w:tc>
          <w:tcPr>
            <w:tcW w:w="4288" w:type="dxa"/>
            <w:shd w:val="clear" w:color="auto" w:fill="auto"/>
          </w:tcPr>
          <w:p w:rsidR="000B2E7D" w:rsidRDefault="000B2E7D" w:rsidP="00C4721E">
            <w:pPr>
              <w:pStyle w:val="libPoem"/>
              <w:rPr>
                <w:rtl/>
              </w:rPr>
            </w:pPr>
            <w:r>
              <w:rPr>
                <w:rtl/>
                <w:lang w:bidi="fa-IR"/>
              </w:rPr>
              <w:t>موانع تا نگردانی ز خود دور</w:t>
            </w:r>
            <w:r w:rsidRPr="00725071">
              <w:rPr>
                <w:rStyle w:val="libPoemTiniChar0"/>
                <w:rtl/>
              </w:rPr>
              <w:br/>
              <w:t> </w:t>
            </w:r>
          </w:p>
        </w:tc>
        <w:tc>
          <w:tcPr>
            <w:tcW w:w="280" w:type="dxa"/>
            <w:shd w:val="clear" w:color="auto" w:fill="auto"/>
          </w:tcPr>
          <w:p w:rsidR="000B2E7D" w:rsidRDefault="000B2E7D" w:rsidP="00C4721E">
            <w:pPr>
              <w:pStyle w:val="libPoem"/>
              <w:rPr>
                <w:rtl/>
              </w:rPr>
            </w:pPr>
          </w:p>
        </w:tc>
        <w:tc>
          <w:tcPr>
            <w:tcW w:w="4288" w:type="dxa"/>
            <w:shd w:val="clear" w:color="auto" w:fill="auto"/>
          </w:tcPr>
          <w:p w:rsidR="000B2E7D" w:rsidRDefault="000B2E7D" w:rsidP="00C4721E">
            <w:pPr>
              <w:pStyle w:val="libPoem"/>
              <w:rPr>
                <w:rtl/>
              </w:rPr>
            </w:pPr>
            <w:r>
              <w:rPr>
                <w:rtl/>
                <w:lang w:bidi="fa-IR"/>
              </w:rPr>
              <w:t>درون خانه دل نایدت نور</w:t>
            </w:r>
            <w:r w:rsidRPr="00725071">
              <w:rPr>
                <w:rStyle w:val="libPoemTiniChar0"/>
                <w:rtl/>
              </w:rPr>
              <w:br/>
              <w:t> </w:t>
            </w:r>
          </w:p>
        </w:tc>
      </w:tr>
    </w:tbl>
    <w:p w:rsidR="006D35BA" w:rsidRDefault="0049138A" w:rsidP="0049138A">
      <w:pPr>
        <w:pStyle w:val="libNormal"/>
        <w:rPr>
          <w:rtl/>
          <w:lang w:bidi="fa-IR"/>
        </w:rPr>
      </w:pPr>
      <w:r>
        <w:rPr>
          <w:rtl/>
          <w:lang w:bidi="fa-IR"/>
        </w:rPr>
        <w:t>اما دل</w:t>
      </w:r>
      <w:r w:rsidR="00E61D8F">
        <w:rPr>
          <w:rtl/>
          <w:lang w:bidi="fa-IR"/>
        </w:rPr>
        <w:t>ی</w:t>
      </w:r>
      <w:r>
        <w:rPr>
          <w:rtl/>
          <w:lang w:bidi="fa-IR"/>
        </w:rPr>
        <w:t xml:space="preserve"> که تقوا در او رسوخ نموده است از دو عامل محرک و بازدارنده برخوردار است از </w:t>
      </w:r>
      <w:r w:rsidR="00E61D8F">
        <w:rPr>
          <w:rtl/>
          <w:lang w:bidi="fa-IR"/>
        </w:rPr>
        <w:t>ی</w:t>
      </w:r>
      <w:r>
        <w:rPr>
          <w:rtl/>
          <w:lang w:bidi="fa-IR"/>
        </w:rPr>
        <w:t>ک سو تقوا آدم</w:t>
      </w:r>
      <w:r w:rsidR="00E61D8F">
        <w:rPr>
          <w:rtl/>
          <w:lang w:bidi="fa-IR"/>
        </w:rPr>
        <w:t>ی</w:t>
      </w:r>
      <w:r>
        <w:rPr>
          <w:rtl/>
          <w:lang w:bidi="fa-IR"/>
        </w:rPr>
        <w:t xml:space="preserve"> را به انجام طاعات و واجبات اله</w:t>
      </w:r>
      <w:r w:rsidR="00E61D8F">
        <w:rPr>
          <w:rtl/>
          <w:lang w:bidi="fa-IR"/>
        </w:rPr>
        <w:t>ی</w:t>
      </w:r>
      <w:r>
        <w:rPr>
          <w:rtl/>
          <w:lang w:bidi="fa-IR"/>
        </w:rPr>
        <w:t xml:space="preserve"> برانگ</w:t>
      </w:r>
      <w:r w:rsidR="00E61D8F">
        <w:rPr>
          <w:rtl/>
          <w:lang w:bidi="fa-IR"/>
        </w:rPr>
        <w:t>ی</w:t>
      </w:r>
      <w:r>
        <w:rPr>
          <w:rtl/>
          <w:lang w:bidi="fa-IR"/>
        </w:rPr>
        <w:t>خته</w:t>
      </w:r>
      <w:r w:rsidR="009B4C06">
        <w:rPr>
          <w:rtl/>
          <w:lang w:bidi="fa-IR"/>
        </w:rPr>
        <w:t xml:space="preserve">، </w:t>
      </w:r>
      <w:r>
        <w:rPr>
          <w:rtl/>
          <w:lang w:bidi="fa-IR"/>
        </w:rPr>
        <w:t>به کسب کمالات معنو</w:t>
      </w:r>
      <w:r w:rsidR="00E61D8F">
        <w:rPr>
          <w:rtl/>
          <w:lang w:bidi="fa-IR"/>
        </w:rPr>
        <w:t>ی</w:t>
      </w:r>
      <w:r>
        <w:rPr>
          <w:rtl/>
          <w:lang w:bidi="fa-IR"/>
        </w:rPr>
        <w:t xml:space="preserve"> وا م</w:t>
      </w:r>
      <w:r w:rsidR="00E61D8F">
        <w:rPr>
          <w:rtl/>
          <w:lang w:bidi="fa-IR"/>
        </w:rPr>
        <w:t xml:space="preserve">ی </w:t>
      </w:r>
      <w:r>
        <w:rPr>
          <w:rtl/>
          <w:lang w:bidi="fa-IR"/>
        </w:rPr>
        <w:t>دارد و با تقو</w:t>
      </w:r>
      <w:r w:rsidR="00E61D8F">
        <w:rPr>
          <w:rtl/>
          <w:lang w:bidi="fa-IR"/>
        </w:rPr>
        <w:t>ی</w:t>
      </w:r>
      <w:r>
        <w:rPr>
          <w:rtl/>
          <w:lang w:bidi="fa-IR"/>
        </w:rPr>
        <w:t>ت اراده</w:t>
      </w:r>
      <w:r w:rsidR="009B4C06">
        <w:rPr>
          <w:rtl/>
          <w:lang w:bidi="fa-IR"/>
        </w:rPr>
        <w:t xml:space="preserve">، </w:t>
      </w:r>
      <w:r>
        <w:rPr>
          <w:rtl/>
          <w:lang w:bidi="fa-IR"/>
        </w:rPr>
        <w:t>رشد و سازندگ</w:t>
      </w:r>
      <w:r w:rsidR="00E61D8F">
        <w:rPr>
          <w:rtl/>
          <w:lang w:bidi="fa-IR"/>
        </w:rPr>
        <w:t>ی</w:t>
      </w:r>
      <w:r>
        <w:rPr>
          <w:rtl/>
          <w:lang w:bidi="fa-IR"/>
        </w:rPr>
        <w:t xml:space="preserve"> کشور نفس را تأم</w:t>
      </w:r>
      <w:r w:rsidR="00E61D8F">
        <w:rPr>
          <w:rtl/>
          <w:lang w:bidi="fa-IR"/>
        </w:rPr>
        <w:t>ی</w:t>
      </w:r>
      <w:r>
        <w:rPr>
          <w:rtl/>
          <w:lang w:bidi="fa-IR"/>
        </w:rPr>
        <w:t>ن م</w:t>
      </w:r>
      <w:r w:rsidR="00E61D8F">
        <w:rPr>
          <w:rtl/>
          <w:lang w:bidi="fa-IR"/>
        </w:rPr>
        <w:t xml:space="preserve">ی </w:t>
      </w:r>
      <w:r>
        <w:rPr>
          <w:rtl/>
          <w:lang w:bidi="fa-IR"/>
        </w:rPr>
        <w:t>کند</w:t>
      </w:r>
      <w:r w:rsidR="009B4C06">
        <w:rPr>
          <w:rtl/>
          <w:lang w:bidi="fa-IR"/>
        </w:rPr>
        <w:t xml:space="preserve">. </w:t>
      </w:r>
      <w:r>
        <w:rPr>
          <w:rtl/>
          <w:lang w:bidi="fa-IR"/>
        </w:rPr>
        <w:t>از سو</w:t>
      </w:r>
      <w:r w:rsidR="00E61D8F">
        <w:rPr>
          <w:rtl/>
          <w:lang w:bidi="fa-IR"/>
        </w:rPr>
        <w:t>ی</w:t>
      </w:r>
      <w:r>
        <w:rPr>
          <w:rtl/>
          <w:lang w:bidi="fa-IR"/>
        </w:rPr>
        <w:t xml:space="preserve"> د</w:t>
      </w:r>
      <w:r w:rsidR="00E61D8F">
        <w:rPr>
          <w:rtl/>
          <w:lang w:bidi="fa-IR"/>
        </w:rPr>
        <w:t>ی</w:t>
      </w:r>
      <w:r>
        <w:rPr>
          <w:rtl/>
          <w:lang w:bidi="fa-IR"/>
        </w:rPr>
        <w:t>گر او را به خو</w:t>
      </w:r>
      <w:r w:rsidR="00E61D8F">
        <w:rPr>
          <w:rtl/>
          <w:lang w:bidi="fa-IR"/>
        </w:rPr>
        <w:t>ی</w:t>
      </w:r>
      <w:r>
        <w:rPr>
          <w:rtl/>
          <w:lang w:bidi="fa-IR"/>
        </w:rPr>
        <w:t>شتن</w:t>
      </w:r>
      <w:r w:rsidR="00E61D8F">
        <w:rPr>
          <w:rtl/>
          <w:lang w:bidi="fa-IR"/>
        </w:rPr>
        <w:t xml:space="preserve"> </w:t>
      </w:r>
      <w:r>
        <w:rPr>
          <w:rtl/>
          <w:lang w:bidi="fa-IR"/>
        </w:rPr>
        <w:t>دار</w:t>
      </w:r>
      <w:r w:rsidR="00E61D8F">
        <w:rPr>
          <w:rtl/>
          <w:lang w:bidi="fa-IR"/>
        </w:rPr>
        <w:t>ی</w:t>
      </w:r>
      <w:r>
        <w:rPr>
          <w:rtl/>
          <w:lang w:bidi="fa-IR"/>
        </w:rPr>
        <w:t xml:space="preserve"> فرا خوانده</w:t>
      </w:r>
      <w:r w:rsidR="009B4C06">
        <w:rPr>
          <w:rtl/>
          <w:lang w:bidi="fa-IR"/>
        </w:rPr>
        <w:t xml:space="preserve">، </w:t>
      </w:r>
      <w:r>
        <w:rPr>
          <w:rtl/>
          <w:lang w:bidi="fa-IR"/>
        </w:rPr>
        <w:t>از ارتکاب آنچه که در شرع مورد نه</w:t>
      </w:r>
      <w:r w:rsidR="00E61D8F">
        <w:rPr>
          <w:rtl/>
          <w:lang w:bidi="fa-IR"/>
        </w:rPr>
        <w:t>ی</w:t>
      </w:r>
      <w:r>
        <w:rPr>
          <w:rtl/>
          <w:lang w:bidi="fa-IR"/>
        </w:rPr>
        <w:t xml:space="preserve"> قرار گرفته باز م</w:t>
      </w:r>
      <w:r w:rsidR="00E61D8F">
        <w:rPr>
          <w:rtl/>
          <w:lang w:bidi="fa-IR"/>
        </w:rPr>
        <w:t xml:space="preserve">ی </w:t>
      </w:r>
      <w:r>
        <w:rPr>
          <w:rtl/>
          <w:lang w:bidi="fa-IR"/>
        </w:rPr>
        <w:t>دارد و ن</w:t>
      </w:r>
      <w:r w:rsidR="00E61D8F">
        <w:rPr>
          <w:rtl/>
          <w:lang w:bidi="fa-IR"/>
        </w:rPr>
        <w:t>ی</w:t>
      </w:r>
      <w:r>
        <w:rPr>
          <w:rtl/>
          <w:lang w:bidi="fa-IR"/>
        </w:rPr>
        <w:t>رو</w:t>
      </w:r>
      <w:r w:rsidR="00E61D8F">
        <w:rPr>
          <w:rtl/>
          <w:lang w:bidi="fa-IR"/>
        </w:rPr>
        <w:t>ی</w:t>
      </w:r>
      <w:r>
        <w:rPr>
          <w:rtl/>
          <w:lang w:bidi="fa-IR"/>
        </w:rPr>
        <w:t xml:space="preserve"> بازدارنده</w:t>
      </w:r>
      <w:r w:rsidR="00E61D8F">
        <w:rPr>
          <w:rtl/>
          <w:lang w:bidi="fa-IR"/>
        </w:rPr>
        <w:t xml:space="preserve"> </w:t>
      </w:r>
      <w:r>
        <w:rPr>
          <w:rtl/>
          <w:lang w:bidi="fa-IR"/>
        </w:rPr>
        <w:t>اش که به مثابه ترمز</w:t>
      </w:r>
      <w:r w:rsidR="00E61D8F">
        <w:rPr>
          <w:rtl/>
          <w:lang w:bidi="fa-IR"/>
        </w:rPr>
        <w:t>ی</w:t>
      </w:r>
      <w:r>
        <w:rPr>
          <w:rtl/>
          <w:lang w:bidi="fa-IR"/>
        </w:rPr>
        <w:t xml:space="preserve"> ن</w:t>
      </w:r>
      <w:r w:rsidR="00E61D8F">
        <w:rPr>
          <w:rtl/>
          <w:lang w:bidi="fa-IR"/>
        </w:rPr>
        <w:t>ی</w:t>
      </w:r>
      <w:r>
        <w:rPr>
          <w:rtl/>
          <w:lang w:bidi="fa-IR"/>
        </w:rPr>
        <w:t>رومند است از ماش</w:t>
      </w:r>
      <w:r w:rsidR="00E61D8F">
        <w:rPr>
          <w:rtl/>
          <w:lang w:bidi="fa-IR"/>
        </w:rPr>
        <w:t>ی</w:t>
      </w:r>
      <w:r>
        <w:rPr>
          <w:rtl/>
          <w:lang w:bidi="fa-IR"/>
        </w:rPr>
        <w:t>ن وجود آدم</w:t>
      </w:r>
      <w:r w:rsidR="00E61D8F">
        <w:rPr>
          <w:rtl/>
          <w:lang w:bidi="fa-IR"/>
        </w:rPr>
        <w:t>ی</w:t>
      </w:r>
      <w:r>
        <w:rPr>
          <w:rtl/>
          <w:lang w:bidi="fa-IR"/>
        </w:rPr>
        <w:t xml:space="preserve"> در </w:t>
      </w:r>
      <w:r>
        <w:rPr>
          <w:rtl/>
          <w:lang w:bidi="fa-IR"/>
        </w:rPr>
        <w:lastRenderedPageBreak/>
        <w:t>برابر خطرات</w:t>
      </w:r>
      <w:r w:rsidR="009B4C06">
        <w:rPr>
          <w:rtl/>
          <w:lang w:bidi="fa-IR"/>
        </w:rPr>
        <w:t xml:space="preserve">، </w:t>
      </w:r>
      <w:r>
        <w:rPr>
          <w:rtl/>
          <w:lang w:bidi="fa-IR"/>
        </w:rPr>
        <w:t>لغزش و انحرافات پاسدار</w:t>
      </w:r>
      <w:r w:rsidR="00E61D8F">
        <w:rPr>
          <w:rtl/>
          <w:lang w:bidi="fa-IR"/>
        </w:rPr>
        <w:t>ی</w:t>
      </w:r>
      <w:r>
        <w:rPr>
          <w:rtl/>
          <w:lang w:bidi="fa-IR"/>
        </w:rPr>
        <w:t xml:space="preserve"> نموده و انسان را از وسوسه</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w:t>
      </w:r>
      <w:r w:rsidR="00E61D8F">
        <w:rPr>
          <w:rtl/>
          <w:lang w:bidi="fa-IR"/>
        </w:rPr>
        <w:t>ی</w:t>
      </w:r>
      <w:r>
        <w:rPr>
          <w:rtl/>
          <w:lang w:bidi="fa-IR"/>
        </w:rPr>
        <w:t xml:space="preserve"> باز داشته و از خطراتش مصون م</w:t>
      </w:r>
      <w:r w:rsidR="00E61D8F">
        <w:rPr>
          <w:rtl/>
          <w:lang w:bidi="fa-IR"/>
        </w:rPr>
        <w:t xml:space="preserve">ی </w:t>
      </w:r>
      <w:r>
        <w:rPr>
          <w:rtl/>
          <w:lang w:bidi="fa-IR"/>
        </w:rPr>
        <w:t>دارد</w:t>
      </w:r>
      <w:r w:rsidR="009B4C06">
        <w:rPr>
          <w:rtl/>
          <w:lang w:bidi="fa-IR"/>
        </w:rPr>
        <w:t xml:space="preserve">. </w:t>
      </w:r>
    </w:p>
    <w:p w:rsidR="006D35BA" w:rsidRDefault="009B4C06" w:rsidP="000B2E7D">
      <w:pPr>
        <w:pStyle w:val="Heading3"/>
        <w:rPr>
          <w:rtl/>
          <w:lang w:bidi="fa-IR"/>
        </w:rPr>
      </w:pPr>
      <w:bookmarkStart w:id="95" w:name="_Toc425333222"/>
      <w:r>
        <w:rPr>
          <w:rtl/>
          <w:lang w:bidi="fa-IR"/>
        </w:rPr>
        <w:t>برخی اعمال عبادی نظیر نماز، روزه و صدقه</w:t>
      </w:r>
      <w:bookmarkEnd w:id="95"/>
      <w:r>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از پدران بزرگوار خود </w:t>
      </w:r>
      <w:r w:rsidR="00B264EE" w:rsidRPr="00B264EE">
        <w:rPr>
          <w:rStyle w:val="libAlaemChar"/>
          <w:rtl/>
        </w:rPr>
        <w:t>عليهم‌السلام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 xml:space="preserve">«لا </w:t>
      </w:r>
      <w:r w:rsidR="00E61D8F">
        <w:rPr>
          <w:rtl/>
          <w:lang w:bidi="fa-IR"/>
        </w:rPr>
        <w:t>ی</w:t>
      </w:r>
      <w:r>
        <w:rPr>
          <w:rtl/>
          <w:lang w:bidi="fa-IR"/>
        </w:rPr>
        <w:t>زالُ الشَّ</w:t>
      </w:r>
      <w:r w:rsidR="00E61D8F">
        <w:rPr>
          <w:rtl/>
          <w:lang w:bidi="fa-IR"/>
        </w:rPr>
        <w:t>ی</w:t>
      </w:r>
      <w:r>
        <w:rPr>
          <w:rtl/>
          <w:lang w:bidi="fa-IR"/>
        </w:rPr>
        <w:t>طانُ ذَعِراً مِنَ الْمُؤْمِنِ ما حافَظَ عَلَ</w:t>
      </w:r>
      <w:r w:rsidR="00E61D8F">
        <w:rPr>
          <w:rtl/>
          <w:lang w:bidi="fa-IR"/>
        </w:rPr>
        <w:t>ی</w:t>
      </w:r>
      <w:r>
        <w:rPr>
          <w:rtl/>
          <w:lang w:bidi="fa-IR"/>
        </w:rPr>
        <w:t xml:space="preserve"> الصَّلَواتِ الْخَمْسِ</w:t>
      </w:r>
      <w:r w:rsidR="009B4C06">
        <w:rPr>
          <w:rtl/>
          <w:lang w:bidi="fa-IR"/>
        </w:rPr>
        <w:t xml:space="preserve">، </w:t>
      </w:r>
      <w:r>
        <w:rPr>
          <w:rtl/>
          <w:lang w:bidi="fa-IR"/>
        </w:rPr>
        <w:t>فَإِذا ضَ</w:t>
      </w:r>
      <w:r w:rsidR="00E61D8F">
        <w:rPr>
          <w:rtl/>
          <w:lang w:bidi="fa-IR"/>
        </w:rPr>
        <w:t>ی</w:t>
      </w:r>
      <w:r>
        <w:rPr>
          <w:rtl/>
          <w:lang w:bidi="fa-IR"/>
        </w:rPr>
        <w:t>عَهُنَّ تَجَرَّأَ عَلَ</w:t>
      </w:r>
      <w:r w:rsidR="00E61D8F">
        <w:rPr>
          <w:rtl/>
          <w:lang w:bidi="fa-IR"/>
        </w:rPr>
        <w:t>ی</w:t>
      </w:r>
      <w:r>
        <w:rPr>
          <w:rtl/>
          <w:lang w:bidi="fa-IR"/>
        </w:rPr>
        <w:t>هِ وَ أَوْقَعَهُ فِ</w:t>
      </w:r>
      <w:r w:rsidR="00E61D8F">
        <w:rPr>
          <w:rtl/>
          <w:lang w:bidi="fa-IR"/>
        </w:rPr>
        <w:t>ی</w:t>
      </w:r>
      <w:r>
        <w:rPr>
          <w:rtl/>
          <w:lang w:bidi="fa-IR"/>
        </w:rPr>
        <w:t xml:space="preserve"> الْعَظائِمِ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460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وسته ش</w:t>
      </w:r>
      <w:r w:rsidR="00E61D8F">
        <w:rPr>
          <w:rtl/>
          <w:lang w:bidi="fa-IR"/>
        </w:rPr>
        <w:t>ی</w:t>
      </w:r>
      <w:r>
        <w:rPr>
          <w:rtl/>
          <w:lang w:bidi="fa-IR"/>
        </w:rPr>
        <w:t>طان از شخص با ا</w:t>
      </w:r>
      <w:r w:rsidR="00E61D8F">
        <w:rPr>
          <w:rtl/>
          <w:lang w:bidi="fa-IR"/>
        </w:rPr>
        <w:t>ی</w:t>
      </w:r>
      <w:r>
        <w:rPr>
          <w:rtl/>
          <w:lang w:bidi="fa-IR"/>
        </w:rPr>
        <w:t>مان ب</w:t>
      </w:r>
      <w:r w:rsidR="00E61D8F">
        <w:rPr>
          <w:rtl/>
          <w:lang w:bidi="fa-IR"/>
        </w:rPr>
        <w:t>ی</w:t>
      </w:r>
      <w:r>
        <w:rPr>
          <w:rtl/>
          <w:lang w:bidi="fa-IR"/>
        </w:rPr>
        <w:t>م دارد مادام</w:t>
      </w:r>
      <w:r w:rsidR="00E61D8F">
        <w:rPr>
          <w:rtl/>
          <w:lang w:bidi="fa-IR"/>
        </w:rPr>
        <w:t>ی</w:t>
      </w:r>
      <w:r>
        <w:rPr>
          <w:rtl/>
          <w:lang w:bidi="fa-IR"/>
        </w:rPr>
        <w:t xml:space="preserve"> که مواظب نمازها</w:t>
      </w:r>
      <w:r w:rsidR="00E61D8F">
        <w:rPr>
          <w:rtl/>
          <w:lang w:bidi="fa-IR"/>
        </w:rPr>
        <w:t>ی</w:t>
      </w:r>
      <w:r>
        <w:rPr>
          <w:rtl/>
          <w:lang w:bidi="fa-IR"/>
        </w:rPr>
        <w:t xml:space="preserve"> پنج</w:t>
      </w:r>
      <w:r w:rsidR="00E61D8F">
        <w:rPr>
          <w:rtl/>
          <w:lang w:bidi="fa-IR"/>
        </w:rPr>
        <w:t xml:space="preserve"> </w:t>
      </w:r>
      <w:r>
        <w:rPr>
          <w:rtl/>
          <w:lang w:bidi="fa-IR"/>
        </w:rPr>
        <w:t>گانه است</w:t>
      </w:r>
      <w:r w:rsidR="009B4C06">
        <w:rPr>
          <w:rtl/>
          <w:lang w:bidi="fa-IR"/>
        </w:rPr>
        <w:t xml:space="preserve">، </w:t>
      </w:r>
      <w:r>
        <w:rPr>
          <w:rtl/>
          <w:lang w:bidi="fa-IR"/>
        </w:rPr>
        <w:t>پس هرگاه آن</w:t>
      </w:r>
      <w:r w:rsidR="00E61D8F">
        <w:rPr>
          <w:rtl/>
          <w:lang w:bidi="fa-IR"/>
        </w:rPr>
        <w:t xml:space="preserve"> </w:t>
      </w:r>
      <w:r>
        <w:rPr>
          <w:rtl/>
          <w:lang w:bidi="fa-IR"/>
        </w:rPr>
        <w:t>ها را ضا</w:t>
      </w:r>
      <w:r w:rsidR="00E61D8F">
        <w:rPr>
          <w:rtl/>
          <w:lang w:bidi="fa-IR"/>
        </w:rPr>
        <w:t>ی</w:t>
      </w:r>
      <w:r>
        <w:rPr>
          <w:rtl/>
          <w:lang w:bidi="fa-IR"/>
        </w:rPr>
        <w:t>ع نمود بر و</w:t>
      </w:r>
      <w:r w:rsidR="00E61D8F">
        <w:rPr>
          <w:rtl/>
          <w:lang w:bidi="fa-IR"/>
        </w:rPr>
        <w:t>ی</w:t>
      </w:r>
      <w:r>
        <w:rPr>
          <w:rtl/>
          <w:lang w:bidi="fa-IR"/>
        </w:rPr>
        <w:t xml:space="preserve"> دست </w:t>
      </w:r>
      <w:r w:rsidR="00E61D8F">
        <w:rPr>
          <w:rtl/>
          <w:lang w:bidi="fa-IR"/>
        </w:rPr>
        <w:t>ی</w:t>
      </w:r>
      <w:r>
        <w:rPr>
          <w:rtl/>
          <w:lang w:bidi="fa-IR"/>
        </w:rPr>
        <w:t>افته و او را در گناهان بزرگ م</w:t>
      </w:r>
      <w:r w:rsidR="00E61D8F">
        <w:rPr>
          <w:rtl/>
          <w:lang w:bidi="fa-IR"/>
        </w:rPr>
        <w:t xml:space="preserve">ی </w:t>
      </w:r>
      <w:r>
        <w:rPr>
          <w:rtl/>
          <w:lang w:bidi="fa-IR"/>
        </w:rPr>
        <w:t>افکند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«اَلصَّلاةُ حِصْنٌ مِنْ سَطَواتِ الشَّ</w:t>
      </w:r>
      <w:r w:rsidR="00E61D8F">
        <w:rPr>
          <w:rtl/>
          <w:lang w:bidi="fa-IR"/>
        </w:rPr>
        <w:t>ی</w:t>
      </w:r>
      <w:r>
        <w:rPr>
          <w:rtl/>
          <w:lang w:bidi="fa-IR"/>
        </w:rPr>
        <w:t>طانِ</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«نماز دژ و پناهگاه</w:t>
      </w:r>
      <w:r w:rsidR="00E61D8F">
        <w:rPr>
          <w:rtl/>
          <w:lang w:bidi="fa-IR"/>
        </w:rPr>
        <w:t>ی</w:t>
      </w:r>
      <w:r>
        <w:rPr>
          <w:rtl/>
          <w:lang w:bidi="fa-IR"/>
        </w:rPr>
        <w:t xml:space="preserve"> در مقابل حملات ش</w:t>
      </w:r>
      <w:r w:rsidR="00E61D8F">
        <w:rPr>
          <w:rtl/>
          <w:lang w:bidi="fa-IR"/>
        </w:rPr>
        <w:t>ی</w:t>
      </w:r>
      <w:r>
        <w:rPr>
          <w:rtl/>
          <w:lang w:bidi="fa-IR"/>
        </w:rPr>
        <w:t>طان است</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«اَلصَّلاةُ حِصْنُ الرَّحْمنِ وَ مِدْحَرَةُ الشَّ</w:t>
      </w:r>
      <w:r w:rsidR="00E61D8F">
        <w:rPr>
          <w:rtl/>
          <w:lang w:bidi="fa-IR"/>
        </w:rPr>
        <w:t>ی</w:t>
      </w:r>
      <w:r>
        <w:rPr>
          <w:rtl/>
          <w:lang w:bidi="fa-IR"/>
        </w:rPr>
        <w:t>طانِ</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461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«نماز پناهگاه خدا</w:t>
      </w:r>
      <w:r w:rsidR="00E61D8F">
        <w:rPr>
          <w:rtl/>
          <w:lang w:bidi="fa-IR"/>
        </w:rPr>
        <w:t>ی</w:t>
      </w:r>
      <w:r>
        <w:rPr>
          <w:rtl/>
          <w:lang w:bidi="fa-IR"/>
        </w:rPr>
        <w:t xml:space="preserve"> رحمان و وس</w:t>
      </w:r>
      <w:r w:rsidR="00E61D8F">
        <w:rPr>
          <w:rtl/>
          <w:lang w:bidi="fa-IR"/>
        </w:rPr>
        <w:t>ی</w:t>
      </w:r>
      <w:r>
        <w:rPr>
          <w:rtl/>
          <w:lang w:bidi="fa-IR"/>
        </w:rPr>
        <w:t>له راندن ش</w:t>
      </w:r>
      <w:r w:rsidR="00E61D8F">
        <w:rPr>
          <w:rtl/>
          <w:lang w:bidi="fa-IR"/>
        </w:rPr>
        <w:t>ی</w:t>
      </w:r>
      <w:r>
        <w:rPr>
          <w:rtl/>
          <w:lang w:bidi="fa-IR"/>
        </w:rPr>
        <w:t>طان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 xml:space="preserve">امبر اکرم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«إِنَّ الشَّ</w:t>
      </w:r>
      <w:r w:rsidR="00E61D8F">
        <w:rPr>
          <w:rtl/>
          <w:lang w:bidi="fa-IR"/>
        </w:rPr>
        <w:t>ی</w:t>
      </w:r>
      <w:r>
        <w:rPr>
          <w:rtl/>
          <w:lang w:bidi="fa-IR"/>
        </w:rPr>
        <w:t>طانَ لَ</w:t>
      </w:r>
      <w:r w:rsidR="00E61D8F">
        <w:rPr>
          <w:rtl/>
          <w:lang w:bidi="fa-IR"/>
        </w:rPr>
        <w:t>ی</w:t>
      </w:r>
      <w:r>
        <w:rPr>
          <w:rtl/>
          <w:lang w:bidi="fa-IR"/>
        </w:rPr>
        <w:t>جْرِ</w:t>
      </w:r>
      <w:r w:rsidR="00E61D8F">
        <w:rPr>
          <w:rtl/>
          <w:lang w:bidi="fa-IR"/>
        </w:rPr>
        <w:t>ی</w:t>
      </w:r>
      <w:r>
        <w:rPr>
          <w:rtl/>
          <w:lang w:bidi="fa-IR"/>
        </w:rPr>
        <w:t xml:space="preserve"> مِنِ ابْنِ آدَمَ مَجْرَ</w:t>
      </w:r>
      <w:r w:rsidR="00E61D8F">
        <w:rPr>
          <w:rtl/>
          <w:lang w:bidi="fa-IR"/>
        </w:rPr>
        <w:t>ی</w:t>
      </w:r>
      <w:r>
        <w:rPr>
          <w:rtl/>
          <w:lang w:bidi="fa-IR"/>
        </w:rPr>
        <w:t xml:space="preserve"> الدَّمِ فَضَ</w:t>
      </w:r>
      <w:r w:rsidR="00E61D8F">
        <w:rPr>
          <w:rtl/>
          <w:lang w:bidi="fa-IR"/>
        </w:rPr>
        <w:t>ی</w:t>
      </w:r>
      <w:r>
        <w:rPr>
          <w:rtl/>
          <w:lang w:bidi="fa-IR"/>
        </w:rPr>
        <w:t>قُوا مَجارِ</w:t>
      </w:r>
      <w:r w:rsidR="00E61D8F">
        <w:rPr>
          <w:rtl/>
          <w:lang w:bidi="fa-IR"/>
        </w:rPr>
        <w:t>ی</w:t>
      </w:r>
      <w:r>
        <w:rPr>
          <w:rtl/>
          <w:lang w:bidi="fa-IR"/>
        </w:rPr>
        <w:t>هِ بِالْجُوعِ</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462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«براست</w:t>
      </w:r>
      <w:r w:rsidR="00E61D8F">
        <w:rPr>
          <w:rtl/>
          <w:lang w:bidi="fa-IR"/>
        </w:rPr>
        <w:t>ی</w:t>
      </w:r>
      <w:r>
        <w:rPr>
          <w:rtl/>
          <w:lang w:bidi="fa-IR"/>
        </w:rPr>
        <w:t xml:space="preserve"> ش</w:t>
      </w:r>
      <w:r w:rsidR="00E61D8F">
        <w:rPr>
          <w:rtl/>
          <w:lang w:bidi="fa-IR"/>
        </w:rPr>
        <w:t>ی</w:t>
      </w:r>
      <w:r>
        <w:rPr>
          <w:rtl/>
          <w:lang w:bidi="fa-IR"/>
        </w:rPr>
        <w:t>طان چون خون در رگ</w:t>
      </w:r>
      <w:r w:rsidR="00E61D8F">
        <w:rPr>
          <w:rtl/>
          <w:lang w:bidi="fa-IR"/>
        </w:rPr>
        <w:t xml:space="preserve"> </w:t>
      </w:r>
      <w:r>
        <w:rPr>
          <w:rtl/>
          <w:lang w:bidi="fa-IR"/>
        </w:rPr>
        <w:t>ها</w:t>
      </w:r>
      <w:r w:rsidR="00E61D8F">
        <w:rPr>
          <w:rtl/>
          <w:lang w:bidi="fa-IR"/>
        </w:rPr>
        <w:t>ی</w:t>
      </w:r>
      <w:r>
        <w:rPr>
          <w:rtl/>
          <w:lang w:bidi="fa-IR"/>
        </w:rPr>
        <w:t xml:space="preserve"> آدم</w:t>
      </w:r>
      <w:r w:rsidR="00E61D8F">
        <w:rPr>
          <w:rtl/>
          <w:lang w:bidi="fa-IR"/>
        </w:rPr>
        <w:t>ی</w:t>
      </w:r>
      <w:r>
        <w:rPr>
          <w:rtl/>
          <w:lang w:bidi="fa-IR"/>
        </w:rPr>
        <w:t xml:space="preserve"> جار</w:t>
      </w:r>
      <w:r w:rsidR="00E61D8F">
        <w:rPr>
          <w:rtl/>
          <w:lang w:bidi="fa-IR"/>
        </w:rPr>
        <w:t>ی</w:t>
      </w:r>
      <w:r>
        <w:rPr>
          <w:rtl/>
          <w:lang w:bidi="fa-IR"/>
        </w:rPr>
        <w:t xml:space="preserve"> است</w:t>
      </w:r>
      <w:r w:rsidR="009B4C06">
        <w:rPr>
          <w:rtl/>
          <w:lang w:bidi="fa-IR"/>
        </w:rPr>
        <w:t xml:space="preserve">، </w:t>
      </w:r>
      <w:r>
        <w:rPr>
          <w:rtl/>
          <w:lang w:bidi="fa-IR"/>
        </w:rPr>
        <w:t>به وس</w:t>
      </w:r>
      <w:r w:rsidR="00E61D8F">
        <w:rPr>
          <w:rtl/>
          <w:lang w:bidi="fa-IR"/>
        </w:rPr>
        <w:t>ی</w:t>
      </w:r>
      <w:r>
        <w:rPr>
          <w:rtl/>
          <w:lang w:bidi="fa-IR"/>
        </w:rPr>
        <w:t>له گرسنگ</w:t>
      </w:r>
      <w:r w:rsidR="00E61D8F">
        <w:rPr>
          <w:rtl/>
          <w:lang w:bidi="fa-IR"/>
        </w:rPr>
        <w:t>ی</w:t>
      </w:r>
      <w:r>
        <w:rPr>
          <w:rtl/>
          <w:lang w:bidi="fa-IR"/>
        </w:rPr>
        <w:t xml:space="preserve"> مجار</w:t>
      </w:r>
      <w:r w:rsidR="00E61D8F">
        <w:rPr>
          <w:rtl/>
          <w:lang w:bidi="fa-IR"/>
        </w:rPr>
        <w:t>ی</w:t>
      </w:r>
      <w:r>
        <w:rPr>
          <w:rtl/>
          <w:lang w:bidi="fa-IR"/>
        </w:rPr>
        <w:t xml:space="preserve"> آن را مسدود نما</w:t>
      </w:r>
      <w:r w:rsidR="00E61D8F">
        <w:rPr>
          <w:rtl/>
          <w:lang w:bidi="fa-IR"/>
        </w:rPr>
        <w:t>یی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از پدران بزرگوار خود روا</w:t>
      </w:r>
      <w:r w:rsidR="00E61D8F">
        <w:rPr>
          <w:rtl/>
          <w:lang w:bidi="fa-IR"/>
        </w:rPr>
        <w:t>ی</w:t>
      </w:r>
      <w:r>
        <w:rPr>
          <w:rtl/>
          <w:lang w:bidi="fa-IR"/>
        </w:rPr>
        <w:t>ت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به اصحاب و </w:t>
      </w:r>
      <w:r w:rsidR="00E61D8F">
        <w:rPr>
          <w:rtl/>
          <w:lang w:bidi="fa-IR"/>
        </w:rPr>
        <w:t>ی</w:t>
      </w:r>
      <w:r>
        <w:rPr>
          <w:rtl/>
          <w:lang w:bidi="fa-IR"/>
        </w:rPr>
        <w:t>اران خود فرمودند</w:t>
      </w:r>
      <w:r w:rsidR="009B4C06">
        <w:rPr>
          <w:rtl/>
          <w:lang w:bidi="fa-IR"/>
        </w:rPr>
        <w:t xml:space="preserve">: </w:t>
      </w:r>
    </w:p>
    <w:p w:rsidR="0049138A" w:rsidRDefault="0049138A" w:rsidP="0049138A">
      <w:pPr>
        <w:pStyle w:val="libNormal"/>
        <w:rPr>
          <w:rtl/>
          <w:lang w:bidi="fa-IR"/>
        </w:rPr>
      </w:pPr>
      <w:r>
        <w:rPr>
          <w:rtl/>
          <w:lang w:bidi="fa-IR"/>
        </w:rPr>
        <w:lastRenderedPageBreak/>
        <w:t>«آ</w:t>
      </w:r>
      <w:r w:rsidR="00E61D8F">
        <w:rPr>
          <w:rtl/>
          <w:lang w:bidi="fa-IR"/>
        </w:rPr>
        <w:t>ی</w:t>
      </w:r>
      <w:r>
        <w:rPr>
          <w:rtl/>
          <w:lang w:bidi="fa-IR"/>
        </w:rPr>
        <w:t>ا به شما خبر ندهم از چ</w:t>
      </w:r>
      <w:r w:rsidR="00E61D8F">
        <w:rPr>
          <w:rtl/>
          <w:lang w:bidi="fa-IR"/>
        </w:rPr>
        <w:t>ی</w:t>
      </w:r>
      <w:r>
        <w:rPr>
          <w:rtl/>
          <w:lang w:bidi="fa-IR"/>
        </w:rPr>
        <w:t>ز</w:t>
      </w:r>
      <w:r w:rsidR="00E61D8F">
        <w:rPr>
          <w:rtl/>
          <w:lang w:bidi="fa-IR"/>
        </w:rPr>
        <w:t>ی</w:t>
      </w:r>
      <w:r>
        <w:rPr>
          <w:rtl/>
          <w:lang w:bidi="fa-IR"/>
        </w:rPr>
        <w:t xml:space="preserve"> که اگر آن را انجام ده</w:t>
      </w:r>
      <w:r w:rsidR="00E61D8F">
        <w:rPr>
          <w:rtl/>
          <w:lang w:bidi="fa-IR"/>
        </w:rPr>
        <w:t>ی</w:t>
      </w:r>
      <w:r>
        <w:rPr>
          <w:rtl/>
          <w:lang w:bidi="fa-IR"/>
        </w:rPr>
        <w:t>د ش</w:t>
      </w:r>
      <w:r w:rsidR="00E61D8F">
        <w:rPr>
          <w:rtl/>
          <w:lang w:bidi="fa-IR"/>
        </w:rPr>
        <w:t>ی</w:t>
      </w:r>
      <w:r>
        <w:rPr>
          <w:rtl/>
          <w:lang w:bidi="fa-IR"/>
        </w:rPr>
        <w:t>طان به مقدار فاصله مشرق و مغرب از شما دور م</w:t>
      </w:r>
      <w:r w:rsidR="00E61D8F">
        <w:rPr>
          <w:rtl/>
          <w:lang w:bidi="fa-IR"/>
        </w:rPr>
        <w:t xml:space="preserve">ی </w:t>
      </w:r>
      <w:r>
        <w:rPr>
          <w:rtl/>
          <w:lang w:bidi="fa-IR"/>
        </w:rPr>
        <w:t>گردد</w:t>
      </w:r>
      <w:r w:rsidR="009B4C06">
        <w:rPr>
          <w:rtl/>
          <w:lang w:bidi="fa-IR"/>
        </w:rPr>
        <w:t xml:space="preserve">؟ </w:t>
      </w:r>
      <w:r>
        <w:rPr>
          <w:rtl/>
          <w:lang w:bidi="fa-IR"/>
        </w:rPr>
        <w:t>عرض کردند</w:t>
      </w:r>
      <w:r w:rsidR="009B4C06">
        <w:rPr>
          <w:rtl/>
          <w:lang w:bidi="fa-IR"/>
        </w:rPr>
        <w:t xml:space="preserve">: </w:t>
      </w:r>
      <w:r>
        <w:rPr>
          <w:rtl/>
          <w:lang w:bidi="fa-IR"/>
        </w:rPr>
        <w:t>چرا</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 xml:space="preserve">«اَلصَّوْمُ </w:t>
      </w:r>
      <w:r w:rsidR="00E61D8F">
        <w:rPr>
          <w:rtl/>
          <w:lang w:bidi="fa-IR"/>
        </w:rPr>
        <w:t>ی</w:t>
      </w:r>
      <w:r>
        <w:rPr>
          <w:rtl/>
          <w:lang w:bidi="fa-IR"/>
        </w:rPr>
        <w:t>سَوِّدُ وَجْهَهُ وَ الصَّدَقَةُ تُکْسِرُ ظَهْرَهُ وَ الْحُبُّ فِ</w:t>
      </w:r>
      <w:r w:rsidR="00E61D8F">
        <w:rPr>
          <w:rtl/>
          <w:lang w:bidi="fa-IR"/>
        </w:rPr>
        <w:t>ی</w:t>
      </w:r>
      <w:r>
        <w:rPr>
          <w:rtl/>
          <w:lang w:bidi="fa-IR"/>
        </w:rPr>
        <w:t xml:space="preserve"> اللَّهِ وَ الْمُؤازِرَةُ عَلَ</w:t>
      </w:r>
      <w:r w:rsidR="00E61D8F">
        <w:rPr>
          <w:rtl/>
          <w:lang w:bidi="fa-IR"/>
        </w:rPr>
        <w:t>ی</w:t>
      </w:r>
      <w:r>
        <w:rPr>
          <w:rtl/>
          <w:lang w:bidi="fa-IR"/>
        </w:rPr>
        <w:t xml:space="preserve"> الْعَمَلِ الصَّالِحِ </w:t>
      </w:r>
      <w:r w:rsidR="00E61D8F">
        <w:rPr>
          <w:rtl/>
          <w:lang w:bidi="fa-IR"/>
        </w:rPr>
        <w:t>ی</w:t>
      </w:r>
      <w:r>
        <w:rPr>
          <w:rtl/>
          <w:lang w:bidi="fa-IR"/>
        </w:rPr>
        <w:t xml:space="preserve">قْطَعانِ دابِرَهُ وَ الْإسْتِغْفارُ </w:t>
      </w:r>
      <w:r w:rsidR="00E61D8F">
        <w:rPr>
          <w:rtl/>
          <w:lang w:bidi="fa-IR"/>
        </w:rPr>
        <w:t>ی</w:t>
      </w:r>
      <w:r>
        <w:rPr>
          <w:rtl/>
          <w:lang w:bidi="fa-IR"/>
        </w:rPr>
        <w:t>قْطَعُ وَتِ</w:t>
      </w:r>
      <w:r w:rsidR="00E61D8F">
        <w:rPr>
          <w:rtl/>
          <w:lang w:bidi="fa-IR"/>
        </w:rPr>
        <w:t>ی</w:t>
      </w:r>
      <w:r>
        <w:rPr>
          <w:rtl/>
          <w:lang w:bidi="fa-IR"/>
        </w:rPr>
        <w:t>نَهُ وَ لِکُلِ</w:t>
      </w:r>
      <w:r w:rsidR="00E61D8F">
        <w:rPr>
          <w:rtl/>
          <w:lang w:bidi="fa-IR"/>
        </w:rPr>
        <w:t xml:space="preserve"> </w:t>
      </w:r>
      <w:r>
        <w:rPr>
          <w:rtl/>
          <w:lang w:bidi="fa-IR"/>
        </w:rPr>
        <w:t xml:space="preserve"> شَ</w:t>
      </w:r>
      <w:r w:rsidR="00E61D8F">
        <w:rPr>
          <w:rtl/>
          <w:lang w:bidi="fa-IR"/>
        </w:rPr>
        <w:t xml:space="preserve">ی </w:t>
      </w:r>
      <w:r>
        <w:rPr>
          <w:rtl/>
          <w:lang w:bidi="fa-IR"/>
        </w:rPr>
        <w:t>ءٍ زَکاةٌ وَ زَکاةُ الْأَبْدانِ الصِّ</w:t>
      </w:r>
      <w:r w:rsidR="00E61D8F">
        <w:rPr>
          <w:rtl/>
          <w:lang w:bidi="fa-IR"/>
        </w:rPr>
        <w:t>ی</w:t>
      </w:r>
      <w:r>
        <w:rPr>
          <w:rtl/>
          <w:lang w:bidi="fa-IR"/>
        </w:rPr>
        <w:t>امُ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463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«روزه صورت او را س</w:t>
      </w:r>
      <w:r w:rsidR="00E61D8F">
        <w:rPr>
          <w:rtl/>
          <w:lang w:bidi="fa-IR"/>
        </w:rPr>
        <w:t>ی</w:t>
      </w:r>
      <w:r>
        <w:rPr>
          <w:rtl/>
          <w:lang w:bidi="fa-IR"/>
        </w:rPr>
        <w:t>اه و صدقه پشت او را م</w:t>
      </w:r>
      <w:r w:rsidR="00E61D8F">
        <w:rPr>
          <w:rtl/>
          <w:lang w:bidi="fa-IR"/>
        </w:rPr>
        <w:t xml:space="preserve">ی </w:t>
      </w:r>
      <w:r>
        <w:rPr>
          <w:rtl/>
          <w:lang w:bidi="fa-IR"/>
        </w:rPr>
        <w:t>شکند</w:t>
      </w:r>
      <w:r w:rsidR="009B4C06">
        <w:rPr>
          <w:rtl/>
          <w:lang w:bidi="fa-IR"/>
        </w:rPr>
        <w:t xml:space="preserve">. </w:t>
      </w:r>
      <w:r>
        <w:rPr>
          <w:rtl/>
          <w:lang w:bidi="fa-IR"/>
        </w:rPr>
        <w:t>دوست</w:t>
      </w:r>
      <w:r w:rsidR="00E61D8F">
        <w:rPr>
          <w:rtl/>
          <w:lang w:bidi="fa-IR"/>
        </w:rPr>
        <w:t>ی</w:t>
      </w:r>
      <w:r>
        <w:rPr>
          <w:rtl/>
          <w:lang w:bidi="fa-IR"/>
        </w:rPr>
        <w:t xml:space="preserve"> برا</w:t>
      </w:r>
      <w:r w:rsidR="00E61D8F">
        <w:rPr>
          <w:rtl/>
          <w:lang w:bidi="fa-IR"/>
        </w:rPr>
        <w:t>ی</w:t>
      </w:r>
      <w:r>
        <w:rPr>
          <w:rtl/>
          <w:lang w:bidi="fa-IR"/>
        </w:rPr>
        <w:t xml:space="preserve"> خدا و همکار</w:t>
      </w:r>
      <w:r w:rsidR="00E61D8F">
        <w:rPr>
          <w:rtl/>
          <w:lang w:bidi="fa-IR"/>
        </w:rPr>
        <w:t>ی</w:t>
      </w:r>
      <w:r>
        <w:rPr>
          <w:rtl/>
          <w:lang w:bidi="fa-IR"/>
        </w:rPr>
        <w:t xml:space="preserve"> در کار ن</w:t>
      </w:r>
      <w:r w:rsidR="00E61D8F">
        <w:rPr>
          <w:rtl/>
          <w:lang w:bidi="fa-IR"/>
        </w:rPr>
        <w:t>ی</w:t>
      </w:r>
      <w:r>
        <w:rPr>
          <w:rtl/>
          <w:lang w:bidi="fa-IR"/>
        </w:rPr>
        <w:t>ک دُم او را قطع م</w:t>
      </w:r>
      <w:r w:rsidR="00E61D8F">
        <w:rPr>
          <w:rtl/>
          <w:lang w:bidi="fa-IR"/>
        </w:rPr>
        <w:t xml:space="preserve">ی </w:t>
      </w:r>
      <w:r>
        <w:rPr>
          <w:rtl/>
          <w:lang w:bidi="fa-IR"/>
        </w:rPr>
        <w:t>سازد</w:t>
      </w:r>
      <w:r w:rsidR="009B4C06">
        <w:rPr>
          <w:rtl/>
          <w:lang w:bidi="fa-IR"/>
        </w:rPr>
        <w:t xml:space="preserve">. </w:t>
      </w:r>
      <w:r>
        <w:rPr>
          <w:rtl/>
          <w:lang w:bidi="fa-IR"/>
        </w:rPr>
        <w:t>استغفار رگ گردنش را قطع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r>
        <w:rPr>
          <w:rtl/>
          <w:lang w:bidi="fa-IR"/>
        </w:rPr>
        <w:t>و همه زحمت</w:t>
      </w:r>
      <w:r w:rsidR="00E61D8F">
        <w:rPr>
          <w:rtl/>
          <w:lang w:bidi="fa-IR"/>
        </w:rPr>
        <w:t xml:space="preserve"> </w:t>
      </w:r>
      <w:r>
        <w:rPr>
          <w:rtl/>
          <w:lang w:bidi="fa-IR"/>
        </w:rPr>
        <w:t>ها</w:t>
      </w:r>
      <w:r w:rsidR="00E61D8F">
        <w:rPr>
          <w:rtl/>
          <w:lang w:bidi="fa-IR"/>
        </w:rPr>
        <w:t>ی</w:t>
      </w:r>
      <w:r>
        <w:rPr>
          <w:rtl/>
          <w:lang w:bidi="fa-IR"/>
        </w:rPr>
        <w:t xml:space="preserve"> او را از ب</w:t>
      </w:r>
      <w:r w:rsidR="00E61D8F">
        <w:rPr>
          <w:rtl/>
          <w:lang w:bidi="fa-IR"/>
        </w:rPr>
        <w:t>ی</w:t>
      </w:r>
      <w:r>
        <w:rPr>
          <w:rtl/>
          <w:lang w:bidi="fa-IR"/>
        </w:rPr>
        <w:t>ن م</w:t>
      </w:r>
      <w:r w:rsidR="00E61D8F">
        <w:rPr>
          <w:rtl/>
          <w:lang w:bidi="fa-IR"/>
        </w:rPr>
        <w:t xml:space="preserve">ی </w:t>
      </w:r>
      <w:r>
        <w:rPr>
          <w:rtl/>
          <w:lang w:bidi="fa-IR"/>
        </w:rPr>
        <w:t>برد</w:t>
      </w:r>
      <w:r w:rsidR="009B4C06">
        <w:rPr>
          <w:rtl/>
          <w:lang w:bidi="fa-IR"/>
        </w:rPr>
        <w:t xml:space="preserve">) </w:t>
      </w:r>
      <w:r>
        <w:rPr>
          <w:rtl/>
          <w:lang w:bidi="fa-IR"/>
        </w:rPr>
        <w:t>برا</w:t>
      </w:r>
      <w:r w:rsidR="00E61D8F">
        <w:rPr>
          <w:rtl/>
          <w:lang w:bidi="fa-IR"/>
        </w:rPr>
        <w:t>ی</w:t>
      </w:r>
      <w:r>
        <w:rPr>
          <w:rtl/>
          <w:lang w:bidi="fa-IR"/>
        </w:rPr>
        <w:t xml:space="preserve"> هر چ</w:t>
      </w:r>
      <w:r w:rsidR="00E61D8F">
        <w:rPr>
          <w:rtl/>
          <w:lang w:bidi="fa-IR"/>
        </w:rPr>
        <w:t>ی</w:t>
      </w:r>
      <w:r>
        <w:rPr>
          <w:rtl/>
          <w:lang w:bidi="fa-IR"/>
        </w:rPr>
        <w:t>ز</w:t>
      </w:r>
      <w:r w:rsidR="00E61D8F">
        <w:rPr>
          <w:rtl/>
          <w:lang w:bidi="fa-IR"/>
        </w:rPr>
        <w:t>ی</w:t>
      </w:r>
      <w:r>
        <w:rPr>
          <w:rtl/>
          <w:lang w:bidi="fa-IR"/>
        </w:rPr>
        <w:t xml:space="preserve"> زکات</w:t>
      </w:r>
      <w:r w:rsidR="00E61D8F">
        <w:rPr>
          <w:rtl/>
          <w:lang w:bidi="fa-IR"/>
        </w:rPr>
        <w:t>ی</w:t>
      </w:r>
      <w:r>
        <w:rPr>
          <w:rtl/>
          <w:lang w:bidi="fa-IR"/>
        </w:rPr>
        <w:t xml:space="preserve"> است و زکات بدن</w:t>
      </w:r>
      <w:r w:rsidR="00E61D8F">
        <w:rPr>
          <w:rtl/>
          <w:lang w:bidi="fa-IR"/>
        </w:rPr>
        <w:t xml:space="preserve"> </w:t>
      </w:r>
      <w:r>
        <w:rPr>
          <w:rtl/>
          <w:lang w:bidi="fa-IR"/>
        </w:rPr>
        <w:t>ها روزه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«سجده</w:t>
      </w:r>
      <w:r w:rsidR="00E61D8F">
        <w:rPr>
          <w:rtl/>
          <w:lang w:bidi="fa-IR"/>
        </w:rPr>
        <w:t xml:space="preserve"> </w:t>
      </w:r>
      <w:r>
        <w:rPr>
          <w:rtl/>
          <w:lang w:bidi="fa-IR"/>
        </w:rPr>
        <w:t>ها را طولان</w:t>
      </w:r>
      <w:r w:rsidR="00E61D8F">
        <w:rPr>
          <w:rtl/>
          <w:lang w:bidi="fa-IR"/>
        </w:rPr>
        <w:t>ی</w:t>
      </w:r>
      <w:r>
        <w:rPr>
          <w:rtl/>
          <w:lang w:bidi="fa-IR"/>
        </w:rPr>
        <w:t xml:space="preserve"> کن</w:t>
      </w:r>
      <w:r w:rsidR="00E61D8F">
        <w:rPr>
          <w:rtl/>
          <w:lang w:bidi="fa-IR"/>
        </w:rPr>
        <w:t>ی</w:t>
      </w:r>
      <w:r>
        <w:rPr>
          <w:rtl/>
          <w:lang w:bidi="fa-IR"/>
        </w:rPr>
        <w:t>د که ه</w:t>
      </w:r>
      <w:r w:rsidR="00E61D8F">
        <w:rPr>
          <w:rtl/>
          <w:lang w:bidi="fa-IR"/>
        </w:rPr>
        <w:t>ی</w:t>
      </w:r>
      <w:r>
        <w:rPr>
          <w:rtl/>
          <w:lang w:bidi="fa-IR"/>
        </w:rPr>
        <w:t>چ عمل</w:t>
      </w:r>
      <w:r w:rsidR="00E61D8F">
        <w:rPr>
          <w:rtl/>
          <w:lang w:bidi="fa-IR"/>
        </w:rPr>
        <w:t>ی</w:t>
      </w:r>
      <w:r>
        <w:rPr>
          <w:rtl/>
          <w:lang w:bidi="fa-IR"/>
        </w:rPr>
        <w:t xml:space="preserve"> بر ش</w:t>
      </w:r>
      <w:r w:rsidR="00E61D8F">
        <w:rPr>
          <w:rtl/>
          <w:lang w:bidi="fa-IR"/>
        </w:rPr>
        <w:t>ی</w:t>
      </w:r>
      <w:r>
        <w:rPr>
          <w:rtl/>
          <w:lang w:bidi="fa-IR"/>
        </w:rPr>
        <w:t>طان دشوارتر از ا</w:t>
      </w:r>
      <w:r w:rsidR="00E61D8F">
        <w:rPr>
          <w:rtl/>
          <w:lang w:bidi="fa-IR"/>
        </w:rPr>
        <w:t>ی</w:t>
      </w:r>
      <w:r>
        <w:rPr>
          <w:rtl/>
          <w:lang w:bidi="fa-IR"/>
        </w:rPr>
        <w:t>ن ن</w:t>
      </w:r>
      <w:r w:rsidR="00E61D8F">
        <w:rPr>
          <w:rtl/>
          <w:lang w:bidi="fa-IR"/>
        </w:rPr>
        <w:t>ی</w:t>
      </w:r>
      <w:r>
        <w:rPr>
          <w:rtl/>
          <w:lang w:bidi="fa-IR"/>
        </w:rPr>
        <w:t>ست که آدم</w:t>
      </w:r>
      <w:r w:rsidR="00E61D8F">
        <w:rPr>
          <w:rtl/>
          <w:lang w:bidi="fa-IR"/>
        </w:rPr>
        <w:t>ی</w:t>
      </w:r>
      <w:r>
        <w:rPr>
          <w:rtl/>
          <w:lang w:bidi="fa-IR"/>
        </w:rPr>
        <w:t xml:space="preserve"> را در حال سجده مشاهده نما</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دستور سجده به او داده شد و او سرپ</w:t>
      </w:r>
      <w:r w:rsidR="00E61D8F">
        <w:rPr>
          <w:rtl/>
          <w:lang w:bidi="fa-IR"/>
        </w:rPr>
        <w:t>ی</w:t>
      </w:r>
      <w:r>
        <w:rPr>
          <w:rtl/>
          <w:lang w:bidi="fa-IR"/>
        </w:rPr>
        <w:t>چ</w:t>
      </w:r>
      <w:r w:rsidR="00E61D8F">
        <w:rPr>
          <w:rtl/>
          <w:lang w:bidi="fa-IR"/>
        </w:rPr>
        <w:t>ی</w:t>
      </w:r>
      <w:r>
        <w:rPr>
          <w:rtl/>
          <w:lang w:bidi="fa-IR"/>
        </w:rPr>
        <w:t xml:space="preserve"> کرد و ا</w:t>
      </w:r>
      <w:r w:rsidR="00E61D8F">
        <w:rPr>
          <w:rtl/>
          <w:lang w:bidi="fa-IR"/>
        </w:rPr>
        <w:t>ی</w:t>
      </w:r>
      <w:r>
        <w:rPr>
          <w:rtl/>
          <w:lang w:bidi="fa-IR"/>
        </w:rPr>
        <w:t>ن شخص به سجده مأمور شد اطاعت نموده و رستگار 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464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حضرت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«وَ أَکْثِرِ الدُّعاءَ تَسْلِمْ مِنْ سُورَةِ الشَّ</w:t>
      </w:r>
      <w:r w:rsidR="00E61D8F">
        <w:rPr>
          <w:rtl/>
          <w:lang w:bidi="fa-IR"/>
        </w:rPr>
        <w:t>ی</w:t>
      </w:r>
      <w:r>
        <w:rPr>
          <w:rtl/>
          <w:lang w:bidi="fa-IR"/>
        </w:rPr>
        <w:t>طانِ</w:t>
      </w:r>
      <w:r w:rsidR="009B4C06">
        <w:rPr>
          <w:rtl/>
          <w:lang w:bidi="fa-IR"/>
        </w:rPr>
        <w:t xml:space="preserve">. </w:t>
      </w:r>
      <w:r>
        <w:rPr>
          <w:rtl/>
          <w:lang w:bidi="fa-IR"/>
        </w:rPr>
        <w:t>»</w:t>
      </w:r>
    </w:p>
    <w:p w:rsidR="006D35BA" w:rsidRDefault="0049138A" w:rsidP="0049138A">
      <w:pPr>
        <w:pStyle w:val="libNormal"/>
        <w:rPr>
          <w:rtl/>
          <w:lang w:bidi="fa-IR"/>
        </w:rPr>
      </w:pPr>
      <w:r>
        <w:rPr>
          <w:rtl/>
          <w:lang w:bidi="fa-IR"/>
        </w:rPr>
        <w:t>«ز</w:t>
      </w:r>
      <w:r w:rsidR="00E61D8F">
        <w:rPr>
          <w:rtl/>
          <w:lang w:bidi="fa-IR"/>
        </w:rPr>
        <w:t>ی</w:t>
      </w:r>
      <w:r>
        <w:rPr>
          <w:rtl/>
          <w:lang w:bidi="fa-IR"/>
        </w:rPr>
        <w:t>اد دعا کن تا از قهر و غلبه ش</w:t>
      </w:r>
      <w:r w:rsidR="00E61D8F">
        <w:rPr>
          <w:rtl/>
          <w:lang w:bidi="fa-IR"/>
        </w:rPr>
        <w:t>ی</w:t>
      </w:r>
      <w:r>
        <w:rPr>
          <w:rtl/>
          <w:lang w:bidi="fa-IR"/>
        </w:rPr>
        <w:t>طان در امان بمان</w:t>
      </w:r>
      <w:r w:rsidR="00E61D8F">
        <w:rPr>
          <w:rtl/>
          <w:lang w:bidi="fa-IR"/>
        </w:rPr>
        <w:t>ی</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465</w:t>
      </w:r>
      <w:r w:rsidR="009B4C06" w:rsidRPr="00FB19B7">
        <w:rPr>
          <w:rStyle w:val="libFootnotenumChar"/>
          <w:rtl/>
          <w:lang w:bidi="fa-IR"/>
        </w:rPr>
        <w:t>)</w:t>
      </w:r>
      <w:r w:rsidR="009B4C06">
        <w:rPr>
          <w:rtl/>
          <w:lang w:bidi="fa-IR"/>
        </w:rPr>
        <w:t xml:space="preserve"> </w:t>
      </w:r>
    </w:p>
    <w:p w:rsidR="006D35BA" w:rsidRDefault="000B2E7D" w:rsidP="009B4C06">
      <w:pPr>
        <w:pStyle w:val="Heading1Center"/>
        <w:rPr>
          <w:rtl/>
          <w:lang w:bidi="fa-IR"/>
        </w:rPr>
      </w:pPr>
      <w:r>
        <w:rPr>
          <w:rtl/>
          <w:lang w:bidi="fa-IR"/>
        </w:rPr>
        <w:br w:type="page"/>
      </w:r>
      <w:bookmarkStart w:id="96" w:name="_Toc425333223"/>
      <w:r w:rsidR="009B4C06">
        <w:rPr>
          <w:rtl/>
          <w:lang w:bidi="fa-IR"/>
        </w:rPr>
        <w:lastRenderedPageBreak/>
        <w:t>عبرت و پندآموزی</w:t>
      </w:r>
      <w:bookmarkEnd w:id="96"/>
      <w:r w:rsidR="009B4C06">
        <w:rPr>
          <w:rtl/>
          <w:lang w:bidi="fa-IR"/>
        </w:rPr>
        <w:t xml:space="preserve"> </w:t>
      </w:r>
    </w:p>
    <w:p w:rsidR="006D35BA" w:rsidRDefault="009B4C06" w:rsidP="009B4C06">
      <w:pPr>
        <w:pStyle w:val="Heading2"/>
        <w:rPr>
          <w:rtl/>
          <w:lang w:bidi="fa-IR"/>
        </w:rPr>
      </w:pPr>
      <w:bookmarkStart w:id="97" w:name="_Toc425333224"/>
      <w:r>
        <w:rPr>
          <w:rtl/>
          <w:lang w:bidi="fa-IR"/>
        </w:rPr>
        <w:t>اشاره</w:t>
      </w:r>
      <w:bookmarkEnd w:id="97"/>
    </w:p>
    <w:p w:rsidR="0049138A" w:rsidRDefault="0049138A" w:rsidP="0049138A">
      <w:pPr>
        <w:pStyle w:val="libNormal"/>
        <w:rPr>
          <w:rtl/>
          <w:lang w:bidi="fa-IR"/>
        </w:rPr>
      </w:pPr>
      <w:r>
        <w:rPr>
          <w:rtl/>
          <w:lang w:bidi="fa-IR"/>
        </w:rPr>
        <w:t>ب</w:t>
      </w:r>
      <w:r w:rsidR="00E61D8F">
        <w:rPr>
          <w:rtl/>
          <w:lang w:bidi="fa-IR"/>
        </w:rPr>
        <w:t xml:space="preserve">ی </w:t>
      </w:r>
      <w:r>
        <w:rPr>
          <w:rtl/>
          <w:lang w:bidi="fa-IR"/>
        </w:rPr>
        <w:t>شک عبرت گرفتن از گذشتگان</w:t>
      </w:r>
      <w:r w:rsidR="009B4C06">
        <w:rPr>
          <w:rtl/>
          <w:lang w:bidi="fa-IR"/>
        </w:rPr>
        <w:t xml:space="preserve">، </w:t>
      </w:r>
      <w:r>
        <w:rPr>
          <w:rtl/>
          <w:lang w:bidi="fa-IR"/>
        </w:rPr>
        <w:t>دگرگون</w:t>
      </w:r>
      <w:r w:rsidR="00E61D8F">
        <w:rPr>
          <w:rtl/>
          <w:lang w:bidi="fa-IR"/>
        </w:rPr>
        <w:t xml:space="preserve">ی </w:t>
      </w:r>
      <w:r>
        <w:rPr>
          <w:rtl/>
          <w:lang w:bidi="fa-IR"/>
        </w:rPr>
        <w:t>ها</w:t>
      </w:r>
      <w:r w:rsidR="009B4C06">
        <w:rPr>
          <w:rtl/>
          <w:lang w:bidi="fa-IR"/>
        </w:rPr>
        <w:t xml:space="preserve">، </w:t>
      </w:r>
      <w:r>
        <w:rPr>
          <w:rtl/>
          <w:lang w:bidi="fa-IR"/>
        </w:rPr>
        <w:t>حوادث و رخدادها و ب</w:t>
      </w:r>
      <w:r w:rsidR="00E61D8F">
        <w:rPr>
          <w:rtl/>
          <w:lang w:bidi="fa-IR"/>
        </w:rPr>
        <w:t xml:space="preserve">ی </w:t>
      </w:r>
      <w:r>
        <w:rPr>
          <w:rtl/>
          <w:lang w:bidi="fa-IR"/>
        </w:rPr>
        <w:t>وفا</w:t>
      </w:r>
      <w:r w:rsidR="00E61D8F">
        <w:rPr>
          <w:rtl/>
          <w:lang w:bidi="fa-IR"/>
        </w:rPr>
        <w:t>یی</w:t>
      </w:r>
      <w:r>
        <w:rPr>
          <w:rtl/>
          <w:lang w:bidi="fa-IR"/>
        </w:rPr>
        <w:t xml:space="preserve"> دن</w:t>
      </w:r>
      <w:r w:rsidR="00E61D8F">
        <w:rPr>
          <w:rtl/>
          <w:lang w:bidi="fa-IR"/>
        </w:rPr>
        <w:t>ی</w:t>
      </w:r>
      <w:r>
        <w:rPr>
          <w:rtl/>
          <w:lang w:bidi="fa-IR"/>
        </w:rPr>
        <w:t>ا</w:t>
      </w:r>
      <w:r w:rsidR="009B4C06">
        <w:rPr>
          <w:rtl/>
          <w:lang w:bidi="fa-IR"/>
        </w:rPr>
        <w:t xml:space="preserve">، </w:t>
      </w:r>
      <w:r>
        <w:rPr>
          <w:rtl/>
          <w:lang w:bidi="fa-IR"/>
        </w:rPr>
        <w:t>روح را تصف</w:t>
      </w:r>
      <w:r w:rsidR="00E61D8F">
        <w:rPr>
          <w:rtl/>
          <w:lang w:bidi="fa-IR"/>
        </w:rPr>
        <w:t>ی</w:t>
      </w:r>
      <w:r>
        <w:rPr>
          <w:rtl/>
          <w:lang w:bidi="fa-IR"/>
        </w:rPr>
        <w:t>ه و تزک</w:t>
      </w:r>
      <w:r w:rsidR="00E61D8F">
        <w:rPr>
          <w:rtl/>
          <w:lang w:bidi="fa-IR"/>
        </w:rPr>
        <w:t>ی</w:t>
      </w:r>
      <w:r>
        <w:rPr>
          <w:rtl/>
          <w:lang w:bidi="fa-IR"/>
        </w:rPr>
        <w:t>ه و دل را از عالم طب</w:t>
      </w:r>
      <w:r w:rsidR="00E61D8F">
        <w:rPr>
          <w:rtl/>
          <w:lang w:bidi="fa-IR"/>
        </w:rPr>
        <w:t>ی</w:t>
      </w:r>
      <w:r>
        <w:rPr>
          <w:rtl/>
          <w:lang w:bidi="fa-IR"/>
        </w:rPr>
        <w:t>عت رها م</w:t>
      </w:r>
      <w:r w:rsidR="00E61D8F">
        <w:rPr>
          <w:rtl/>
          <w:lang w:bidi="fa-IR"/>
        </w:rPr>
        <w:t xml:space="preserve">ی </w:t>
      </w:r>
      <w:r>
        <w:rPr>
          <w:rtl/>
          <w:lang w:bidi="fa-IR"/>
        </w:rPr>
        <w:t>سازد</w:t>
      </w:r>
      <w:r w:rsidR="009B4C06">
        <w:rPr>
          <w:rtl/>
          <w:lang w:bidi="fa-IR"/>
        </w:rPr>
        <w:t xml:space="preserve">. </w:t>
      </w:r>
      <w:r>
        <w:rPr>
          <w:rtl/>
          <w:lang w:bidi="fa-IR"/>
        </w:rPr>
        <w:t>پندآموز</w:t>
      </w:r>
      <w:r w:rsidR="00E61D8F">
        <w:rPr>
          <w:rtl/>
          <w:lang w:bidi="fa-IR"/>
        </w:rPr>
        <w:t>ی</w:t>
      </w:r>
      <w:r>
        <w:rPr>
          <w:rtl/>
          <w:lang w:bidi="fa-IR"/>
        </w:rPr>
        <w:t xml:space="preserve"> راه را آسان</w:t>
      </w:r>
      <w:r w:rsidR="009B4C06">
        <w:rPr>
          <w:rtl/>
          <w:lang w:bidi="fa-IR"/>
        </w:rPr>
        <w:t xml:space="preserve">، </w:t>
      </w:r>
      <w:r w:rsidR="00E61D8F">
        <w:rPr>
          <w:rtl/>
          <w:lang w:bidi="fa-IR"/>
        </w:rPr>
        <w:t>ی</w:t>
      </w:r>
      <w:r>
        <w:rPr>
          <w:rtl/>
          <w:lang w:bidi="fa-IR"/>
        </w:rPr>
        <w:t>اد مرگ را در انسان زنده و نفس را از هوا و هوس</w:t>
      </w:r>
      <w:r w:rsidR="009B4C06">
        <w:rPr>
          <w:rtl/>
          <w:lang w:bidi="fa-IR"/>
        </w:rPr>
        <w:t xml:space="preserve">، </w:t>
      </w:r>
      <w:r>
        <w:rPr>
          <w:rtl/>
          <w:lang w:bidi="fa-IR"/>
        </w:rPr>
        <w:t>شهوت پرست</w:t>
      </w:r>
      <w:r w:rsidR="00E61D8F">
        <w:rPr>
          <w:rtl/>
          <w:lang w:bidi="fa-IR"/>
        </w:rPr>
        <w:t>ی</w:t>
      </w:r>
      <w:r w:rsidR="009B4C06">
        <w:rPr>
          <w:rtl/>
          <w:lang w:bidi="fa-IR"/>
        </w:rPr>
        <w:t xml:space="preserve">، </w:t>
      </w:r>
      <w:r>
        <w:rPr>
          <w:rtl/>
          <w:lang w:bidi="fa-IR"/>
        </w:rPr>
        <w:t>سرکش</w:t>
      </w:r>
      <w:r w:rsidR="00E61D8F">
        <w:rPr>
          <w:rtl/>
          <w:lang w:bidi="fa-IR"/>
        </w:rPr>
        <w:t>ی</w:t>
      </w:r>
      <w:r>
        <w:rPr>
          <w:rtl/>
          <w:lang w:bidi="fa-IR"/>
        </w:rPr>
        <w:t xml:space="preserve"> و ارتکاب معاص</w:t>
      </w:r>
      <w:r w:rsidR="00E61D8F">
        <w:rPr>
          <w:rtl/>
          <w:lang w:bidi="fa-IR"/>
        </w:rPr>
        <w:t>ی</w:t>
      </w:r>
      <w:r>
        <w:rPr>
          <w:rtl/>
          <w:lang w:bidi="fa-IR"/>
        </w:rPr>
        <w:t xml:space="preserve"> باز م</w:t>
      </w:r>
      <w:r w:rsidR="00E61D8F">
        <w:rPr>
          <w:rtl/>
          <w:lang w:bidi="fa-IR"/>
        </w:rPr>
        <w:t xml:space="preserve">ی </w:t>
      </w:r>
      <w:r>
        <w:rPr>
          <w:rtl/>
          <w:lang w:bidi="fa-IR"/>
        </w:rPr>
        <w:t>دارد و اسباب انس و انقطاع حق</w:t>
      </w:r>
      <w:r w:rsidR="00E61D8F">
        <w:rPr>
          <w:rtl/>
          <w:lang w:bidi="fa-IR"/>
        </w:rPr>
        <w:t>ی</w:t>
      </w:r>
      <w:r>
        <w:rPr>
          <w:rtl/>
          <w:lang w:bidi="fa-IR"/>
        </w:rPr>
        <w:t>ق</w:t>
      </w:r>
      <w:r w:rsidR="00E61D8F">
        <w:rPr>
          <w:rtl/>
          <w:lang w:bidi="fa-IR"/>
        </w:rPr>
        <w:t>ی</w:t>
      </w:r>
      <w:r>
        <w:rPr>
          <w:rtl/>
          <w:lang w:bidi="fa-IR"/>
        </w:rPr>
        <w:t xml:space="preserve"> از غ</w:t>
      </w:r>
      <w:r w:rsidR="00E61D8F">
        <w:rPr>
          <w:rtl/>
          <w:lang w:bidi="fa-IR"/>
        </w:rPr>
        <w:t>ی</w:t>
      </w:r>
      <w:r>
        <w:rPr>
          <w:rtl/>
          <w:lang w:bidi="fa-IR"/>
        </w:rPr>
        <w:t>ر خدا را فراهم م</w:t>
      </w:r>
      <w:r w:rsidR="00E61D8F">
        <w:rPr>
          <w:rtl/>
          <w:lang w:bidi="fa-IR"/>
        </w:rPr>
        <w:t xml:space="preserve">ی </w:t>
      </w:r>
      <w:r>
        <w:rPr>
          <w:rtl/>
          <w:lang w:bidi="fa-IR"/>
        </w:rPr>
        <w:t>آورد و محبّت به ساحت اقدسش را در دل و جان آن</w:t>
      </w:r>
      <w:r w:rsidR="00E61D8F">
        <w:rPr>
          <w:rtl/>
          <w:lang w:bidi="fa-IR"/>
        </w:rPr>
        <w:t xml:space="preserve"> </w:t>
      </w:r>
      <w:r>
        <w:rPr>
          <w:rtl/>
          <w:lang w:bidi="fa-IR"/>
        </w:rPr>
        <w:t>چنان ر</w:t>
      </w:r>
      <w:r w:rsidR="00E61D8F">
        <w:rPr>
          <w:rtl/>
          <w:lang w:bidi="fa-IR"/>
        </w:rPr>
        <w:t>ی</w:t>
      </w:r>
      <w:r>
        <w:rPr>
          <w:rtl/>
          <w:lang w:bidi="fa-IR"/>
        </w:rPr>
        <w:t>شه دار م</w:t>
      </w:r>
      <w:r w:rsidR="00E61D8F">
        <w:rPr>
          <w:rtl/>
          <w:lang w:bidi="fa-IR"/>
        </w:rPr>
        <w:t xml:space="preserve">ی </w:t>
      </w:r>
      <w:r>
        <w:rPr>
          <w:rtl/>
          <w:lang w:bidi="fa-IR"/>
        </w:rPr>
        <w:t xml:space="preserve">کند که جز با انس و </w:t>
      </w:r>
      <w:r w:rsidR="00E61D8F">
        <w:rPr>
          <w:rtl/>
          <w:lang w:bidi="fa-IR"/>
        </w:rPr>
        <w:t>ی</w:t>
      </w:r>
      <w:r>
        <w:rPr>
          <w:rtl/>
          <w:lang w:bidi="fa-IR"/>
        </w:rPr>
        <w:t>اد حضرتش</w:t>
      </w:r>
      <w:r w:rsidR="009B4C06">
        <w:rPr>
          <w:rtl/>
          <w:lang w:bidi="fa-IR"/>
        </w:rPr>
        <w:t xml:space="preserve">، </w:t>
      </w:r>
      <w:r>
        <w:rPr>
          <w:rtl/>
          <w:lang w:bidi="fa-IR"/>
        </w:rPr>
        <w:t>لحظه</w:t>
      </w:r>
      <w:r w:rsidR="00E61D8F">
        <w:rPr>
          <w:rtl/>
          <w:lang w:bidi="fa-IR"/>
        </w:rPr>
        <w:t xml:space="preserve"> </w:t>
      </w:r>
      <w:r>
        <w:rPr>
          <w:rtl/>
          <w:lang w:bidi="fa-IR"/>
        </w:rPr>
        <w:t>ا</w:t>
      </w:r>
      <w:r w:rsidR="00E61D8F">
        <w:rPr>
          <w:rtl/>
          <w:lang w:bidi="fa-IR"/>
        </w:rPr>
        <w:t>ی</w:t>
      </w:r>
      <w:r>
        <w:rPr>
          <w:rtl/>
          <w:lang w:bidi="fa-IR"/>
        </w:rPr>
        <w:t xml:space="preserve"> آرام و قرار نخواهد داشت</w:t>
      </w:r>
      <w:r w:rsidR="009B4C06">
        <w:rPr>
          <w:rtl/>
          <w:lang w:bidi="fa-IR"/>
        </w:rPr>
        <w:t xml:space="preserve">. </w:t>
      </w:r>
    </w:p>
    <w:p w:rsidR="0049138A" w:rsidRDefault="0049138A" w:rsidP="0049138A">
      <w:pPr>
        <w:pStyle w:val="libNormal"/>
        <w:rPr>
          <w:rtl/>
          <w:lang w:bidi="fa-IR"/>
        </w:rPr>
      </w:pPr>
      <w:r>
        <w:rPr>
          <w:rtl/>
          <w:lang w:bidi="fa-IR"/>
        </w:rPr>
        <w:t>عبرت گرفتن</w:t>
      </w:r>
      <w:r w:rsidR="009B4C06">
        <w:rPr>
          <w:rtl/>
          <w:lang w:bidi="fa-IR"/>
        </w:rPr>
        <w:t xml:space="preserve">، </w:t>
      </w:r>
      <w:r>
        <w:rPr>
          <w:rtl/>
          <w:lang w:bidi="fa-IR"/>
        </w:rPr>
        <w:t>آدم</w:t>
      </w:r>
      <w:r w:rsidR="00E61D8F">
        <w:rPr>
          <w:rtl/>
          <w:lang w:bidi="fa-IR"/>
        </w:rPr>
        <w:t>ی</w:t>
      </w:r>
      <w:r>
        <w:rPr>
          <w:rtl/>
          <w:lang w:bidi="fa-IR"/>
        </w:rPr>
        <w:t xml:space="preserve"> را هدفمند نموده</w:t>
      </w:r>
      <w:r w:rsidR="009B4C06">
        <w:rPr>
          <w:rtl/>
          <w:lang w:bidi="fa-IR"/>
        </w:rPr>
        <w:t xml:space="preserve">، </w:t>
      </w:r>
      <w:r>
        <w:rPr>
          <w:rtl/>
          <w:lang w:bidi="fa-IR"/>
        </w:rPr>
        <w:t>و دروازه</w:t>
      </w:r>
      <w:r w:rsidR="00E61D8F">
        <w:rPr>
          <w:rtl/>
          <w:lang w:bidi="fa-IR"/>
        </w:rPr>
        <w:t xml:space="preserve"> </w:t>
      </w:r>
      <w:r>
        <w:rPr>
          <w:rtl/>
          <w:lang w:bidi="fa-IR"/>
        </w:rPr>
        <w:t>ها</w:t>
      </w:r>
      <w:r w:rsidR="00E61D8F">
        <w:rPr>
          <w:rtl/>
          <w:lang w:bidi="fa-IR"/>
        </w:rPr>
        <w:t>ی</w:t>
      </w:r>
      <w:r>
        <w:rPr>
          <w:rtl/>
          <w:lang w:bidi="fa-IR"/>
        </w:rPr>
        <w:t xml:space="preserve"> افکار سازنده را بر سالک م</w:t>
      </w:r>
      <w:r w:rsidR="00E61D8F">
        <w:rPr>
          <w:rtl/>
          <w:lang w:bidi="fa-IR"/>
        </w:rPr>
        <w:t xml:space="preserve">ی </w:t>
      </w:r>
      <w:r>
        <w:rPr>
          <w:rtl/>
          <w:lang w:bidi="fa-IR"/>
        </w:rPr>
        <w:t>گشا</w:t>
      </w:r>
      <w:r w:rsidR="00E61D8F">
        <w:rPr>
          <w:rtl/>
          <w:lang w:bidi="fa-IR"/>
        </w:rPr>
        <w:t>ی</w:t>
      </w:r>
      <w:r>
        <w:rPr>
          <w:rtl/>
          <w:lang w:bidi="fa-IR"/>
        </w:rPr>
        <w:t>د</w:t>
      </w:r>
      <w:r w:rsidR="009B4C06">
        <w:rPr>
          <w:rtl/>
          <w:lang w:bidi="fa-IR"/>
        </w:rPr>
        <w:t xml:space="preserve">. </w:t>
      </w:r>
      <w:r>
        <w:rPr>
          <w:rtl/>
          <w:lang w:bidi="fa-IR"/>
        </w:rPr>
        <w:t>در نت</w:t>
      </w:r>
      <w:r w:rsidR="00E61D8F">
        <w:rPr>
          <w:rtl/>
          <w:lang w:bidi="fa-IR"/>
        </w:rPr>
        <w:t>ی</w:t>
      </w:r>
      <w:r>
        <w:rPr>
          <w:rtl/>
          <w:lang w:bidi="fa-IR"/>
        </w:rPr>
        <w:t>جه</w:t>
      </w:r>
      <w:r w:rsidR="009B4C06">
        <w:rPr>
          <w:rtl/>
          <w:lang w:bidi="fa-IR"/>
        </w:rPr>
        <w:t xml:space="preserve">، </w:t>
      </w:r>
      <w:r>
        <w:rPr>
          <w:rtl/>
          <w:lang w:bidi="fa-IR"/>
        </w:rPr>
        <w:t>و</w:t>
      </w:r>
      <w:r w:rsidR="00E61D8F">
        <w:rPr>
          <w:rtl/>
          <w:lang w:bidi="fa-IR"/>
        </w:rPr>
        <w:t>ی</w:t>
      </w:r>
      <w:r>
        <w:rPr>
          <w:rtl/>
          <w:lang w:bidi="fa-IR"/>
        </w:rPr>
        <w:t xml:space="preserve"> با نگاه</w:t>
      </w:r>
      <w:r w:rsidR="00E61D8F">
        <w:rPr>
          <w:rtl/>
          <w:lang w:bidi="fa-IR"/>
        </w:rPr>
        <w:t>ی</w:t>
      </w:r>
      <w:r>
        <w:rPr>
          <w:rtl/>
          <w:lang w:bidi="fa-IR"/>
        </w:rPr>
        <w:t xml:space="preserve"> خردمندانه به خود و پ</w:t>
      </w:r>
      <w:r w:rsidR="00E61D8F">
        <w:rPr>
          <w:rtl/>
          <w:lang w:bidi="fa-IR"/>
        </w:rPr>
        <w:t>ی</w:t>
      </w:r>
      <w:r>
        <w:rPr>
          <w:rtl/>
          <w:lang w:bidi="fa-IR"/>
        </w:rPr>
        <w:t>رامون خود</w:t>
      </w:r>
      <w:r w:rsidR="009B4C06">
        <w:rPr>
          <w:rtl/>
          <w:lang w:bidi="fa-IR"/>
        </w:rPr>
        <w:t xml:space="preserve">، </w:t>
      </w:r>
      <w:r>
        <w:rPr>
          <w:rtl/>
          <w:lang w:bidi="fa-IR"/>
        </w:rPr>
        <w:t>اعتراف م</w:t>
      </w:r>
      <w:r w:rsidR="00E61D8F">
        <w:rPr>
          <w:rtl/>
          <w:lang w:bidi="fa-IR"/>
        </w:rPr>
        <w:t xml:space="preserve">ی </w:t>
      </w:r>
      <w:r>
        <w:rPr>
          <w:rtl/>
          <w:lang w:bidi="fa-IR"/>
        </w:rPr>
        <w:t>کند که برا</w:t>
      </w:r>
      <w:r w:rsidR="00E61D8F">
        <w:rPr>
          <w:rtl/>
          <w:lang w:bidi="fa-IR"/>
        </w:rPr>
        <w:t>ی</w:t>
      </w:r>
      <w:r>
        <w:rPr>
          <w:rtl/>
          <w:lang w:bidi="fa-IR"/>
        </w:rPr>
        <w:t xml:space="preserve"> زندگ</w:t>
      </w:r>
      <w:r w:rsidR="00E61D8F">
        <w:rPr>
          <w:rtl/>
          <w:lang w:bidi="fa-IR"/>
        </w:rPr>
        <w:t>ی</w:t>
      </w:r>
      <w:r>
        <w:rPr>
          <w:rtl/>
          <w:lang w:bidi="fa-IR"/>
        </w:rPr>
        <w:t xml:space="preserve"> زودگذر و ماندن در دن</w:t>
      </w:r>
      <w:r w:rsidR="00E61D8F">
        <w:rPr>
          <w:rtl/>
          <w:lang w:bidi="fa-IR"/>
        </w:rPr>
        <w:t>ی</w:t>
      </w:r>
      <w:r>
        <w:rPr>
          <w:rtl/>
          <w:lang w:bidi="fa-IR"/>
        </w:rPr>
        <w:t>ا</w:t>
      </w:r>
      <w:r w:rsidR="00E61D8F">
        <w:rPr>
          <w:rtl/>
          <w:lang w:bidi="fa-IR"/>
        </w:rPr>
        <w:t>ی</w:t>
      </w:r>
      <w:r>
        <w:rPr>
          <w:rtl/>
          <w:lang w:bidi="fa-IR"/>
        </w:rPr>
        <w:t xml:space="preserve"> فان</w:t>
      </w:r>
      <w:r w:rsidR="00E61D8F">
        <w:rPr>
          <w:rtl/>
          <w:lang w:bidi="fa-IR"/>
        </w:rPr>
        <w:t>ی</w:t>
      </w:r>
      <w:r w:rsidR="009B4C06">
        <w:rPr>
          <w:rtl/>
          <w:lang w:bidi="fa-IR"/>
        </w:rPr>
        <w:t xml:space="preserve">، </w:t>
      </w:r>
      <w:r>
        <w:rPr>
          <w:rtl/>
          <w:lang w:bidi="fa-IR"/>
        </w:rPr>
        <w:t>آفر</w:t>
      </w:r>
      <w:r w:rsidR="00E61D8F">
        <w:rPr>
          <w:rtl/>
          <w:lang w:bidi="fa-IR"/>
        </w:rPr>
        <w:t>ی</w:t>
      </w:r>
      <w:r>
        <w:rPr>
          <w:rtl/>
          <w:lang w:bidi="fa-IR"/>
        </w:rPr>
        <w:t>ده نشده است و سرا</w:t>
      </w:r>
      <w:r w:rsidR="00E61D8F">
        <w:rPr>
          <w:rtl/>
          <w:lang w:bidi="fa-IR"/>
        </w:rPr>
        <w:t>یی</w:t>
      </w:r>
      <w:r>
        <w:rPr>
          <w:rtl/>
          <w:lang w:bidi="fa-IR"/>
        </w:rPr>
        <w:t xml:space="preserve"> جاودانه و ح</w:t>
      </w:r>
      <w:r w:rsidR="00E61D8F">
        <w:rPr>
          <w:rtl/>
          <w:lang w:bidi="fa-IR"/>
        </w:rPr>
        <w:t>ی</w:t>
      </w:r>
      <w:r>
        <w:rPr>
          <w:rtl/>
          <w:lang w:bidi="fa-IR"/>
        </w:rPr>
        <w:t>ات</w:t>
      </w:r>
      <w:r w:rsidR="00E61D8F">
        <w:rPr>
          <w:rtl/>
          <w:lang w:bidi="fa-IR"/>
        </w:rPr>
        <w:t>ی</w:t>
      </w:r>
      <w:r>
        <w:rPr>
          <w:rtl/>
          <w:lang w:bidi="fa-IR"/>
        </w:rPr>
        <w:t xml:space="preserve"> هم</w:t>
      </w:r>
      <w:r w:rsidR="00E61D8F">
        <w:rPr>
          <w:rtl/>
          <w:lang w:bidi="fa-IR"/>
        </w:rPr>
        <w:t>ی</w:t>
      </w:r>
      <w:r>
        <w:rPr>
          <w:rtl/>
          <w:lang w:bidi="fa-IR"/>
        </w:rPr>
        <w:t>شگ</w:t>
      </w:r>
      <w:r w:rsidR="00E61D8F">
        <w:rPr>
          <w:rtl/>
          <w:lang w:bidi="fa-IR"/>
        </w:rPr>
        <w:t>ی</w:t>
      </w:r>
      <w:r w:rsidR="009B4C06">
        <w:rPr>
          <w:rtl/>
          <w:lang w:bidi="fa-IR"/>
        </w:rPr>
        <w:t xml:space="preserve">، </w:t>
      </w:r>
      <w:r>
        <w:rPr>
          <w:rtl/>
          <w:lang w:bidi="fa-IR"/>
        </w:rPr>
        <w:t>در انتظار اوست</w:t>
      </w:r>
      <w:r w:rsidR="009B4C06">
        <w:rPr>
          <w:rtl/>
          <w:lang w:bidi="fa-IR"/>
        </w:rPr>
        <w:t xml:space="preserve">. </w:t>
      </w:r>
      <w:r>
        <w:rPr>
          <w:rtl/>
          <w:lang w:bidi="fa-IR"/>
        </w:rPr>
        <w:t>از ا</w:t>
      </w:r>
      <w:r w:rsidR="00E61D8F">
        <w:rPr>
          <w:rtl/>
          <w:lang w:bidi="fa-IR"/>
        </w:rPr>
        <w:t>ی</w:t>
      </w:r>
      <w:r>
        <w:rPr>
          <w:rtl/>
          <w:lang w:bidi="fa-IR"/>
        </w:rPr>
        <w:t>نرو عبرت و پندآموز</w:t>
      </w:r>
      <w:r w:rsidR="00E61D8F">
        <w:rPr>
          <w:rtl/>
          <w:lang w:bidi="fa-IR"/>
        </w:rPr>
        <w:t>ی</w:t>
      </w:r>
      <w:r>
        <w:rPr>
          <w:rtl/>
          <w:lang w:bidi="fa-IR"/>
        </w:rPr>
        <w:t xml:space="preserve"> را م</w:t>
      </w:r>
      <w:r w:rsidR="00E61D8F">
        <w:rPr>
          <w:rtl/>
          <w:lang w:bidi="fa-IR"/>
        </w:rPr>
        <w:t xml:space="preserve">ی </w:t>
      </w:r>
      <w:r>
        <w:rPr>
          <w:rtl/>
          <w:lang w:bidi="fa-IR"/>
        </w:rPr>
        <w:t>توان از جمله عوامل مهم زم</w:t>
      </w:r>
      <w:r w:rsidR="00E61D8F">
        <w:rPr>
          <w:rtl/>
          <w:lang w:bidi="fa-IR"/>
        </w:rPr>
        <w:t>ی</w:t>
      </w:r>
      <w:r>
        <w:rPr>
          <w:rtl/>
          <w:lang w:bidi="fa-IR"/>
        </w:rPr>
        <w:t>نه</w:t>
      </w:r>
      <w:r w:rsidR="00E61D8F">
        <w:rPr>
          <w:rtl/>
          <w:lang w:bidi="fa-IR"/>
        </w:rPr>
        <w:t xml:space="preserve"> </w:t>
      </w:r>
      <w:r>
        <w:rPr>
          <w:rtl/>
          <w:lang w:bidi="fa-IR"/>
        </w:rPr>
        <w:t>ساز و روح خودساز</w:t>
      </w:r>
      <w:r w:rsidR="00E61D8F">
        <w:rPr>
          <w:rtl/>
          <w:lang w:bidi="fa-IR"/>
        </w:rPr>
        <w:t>ی</w:t>
      </w:r>
      <w:r>
        <w:rPr>
          <w:rtl/>
          <w:lang w:bidi="fa-IR"/>
        </w:rPr>
        <w:t xml:space="preserve"> در شخص سالک به حساب آورد</w:t>
      </w:r>
      <w:r w:rsidR="009B4C06">
        <w:rPr>
          <w:rtl/>
          <w:lang w:bidi="fa-IR"/>
        </w:rPr>
        <w:t xml:space="preserve">. </w:t>
      </w:r>
    </w:p>
    <w:p w:rsidR="0049138A" w:rsidRDefault="0049138A" w:rsidP="0049138A">
      <w:pPr>
        <w:pStyle w:val="libNormal"/>
        <w:rPr>
          <w:rtl/>
          <w:lang w:bidi="fa-IR"/>
        </w:rPr>
      </w:pPr>
      <w:r>
        <w:rPr>
          <w:rtl/>
          <w:lang w:bidi="fa-IR"/>
        </w:rPr>
        <w:t>بر ا</w:t>
      </w:r>
      <w:r w:rsidR="00E61D8F">
        <w:rPr>
          <w:rtl/>
          <w:lang w:bidi="fa-IR"/>
        </w:rPr>
        <w:t>ی</w:t>
      </w:r>
      <w:r>
        <w:rPr>
          <w:rtl/>
          <w:lang w:bidi="fa-IR"/>
        </w:rPr>
        <w:t>ن اساس</w:t>
      </w:r>
      <w:r w:rsidR="009B4C06">
        <w:rPr>
          <w:rtl/>
          <w:lang w:bidi="fa-IR"/>
        </w:rPr>
        <w:t xml:space="preserve">، </w:t>
      </w:r>
      <w:r>
        <w:rPr>
          <w:rtl/>
          <w:lang w:bidi="fa-IR"/>
        </w:rPr>
        <w:t>آ</w:t>
      </w:r>
      <w:r w:rsidR="00E61D8F">
        <w:rPr>
          <w:rtl/>
          <w:lang w:bidi="fa-IR"/>
        </w:rPr>
        <w:t>ی</w:t>
      </w:r>
      <w:r>
        <w:rPr>
          <w:rtl/>
          <w:lang w:bidi="fa-IR"/>
        </w:rPr>
        <w:t>ات قرآن</w:t>
      </w:r>
      <w:r w:rsidR="00E61D8F">
        <w:rPr>
          <w:rtl/>
          <w:lang w:bidi="fa-IR"/>
        </w:rPr>
        <w:t>ی</w:t>
      </w:r>
      <w:r w:rsidR="009B4C06">
        <w:rPr>
          <w:rtl/>
          <w:lang w:bidi="fa-IR"/>
        </w:rPr>
        <w:t xml:space="preserve"> </w:t>
      </w:r>
      <w:r w:rsidR="009B4C06" w:rsidRPr="00FB19B7">
        <w:rPr>
          <w:rStyle w:val="libFootnotenumChar"/>
          <w:rtl/>
          <w:lang w:bidi="fa-IR"/>
        </w:rPr>
        <w:t>(</w:t>
      </w:r>
      <w:r w:rsidRPr="00FB19B7">
        <w:rPr>
          <w:rStyle w:val="libFootnotenumChar"/>
          <w:rtl/>
        </w:rPr>
        <w:t>466</w:t>
      </w:r>
      <w:r w:rsidR="009B4C06" w:rsidRPr="00FB19B7">
        <w:rPr>
          <w:rStyle w:val="libFootnotenumChar"/>
          <w:rtl/>
          <w:lang w:bidi="fa-IR"/>
        </w:rPr>
        <w:t>)</w:t>
      </w:r>
      <w:r w:rsidR="009B4C06">
        <w:rPr>
          <w:rtl/>
          <w:lang w:bidi="fa-IR"/>
        </w:rPr>
        <w:t xml:space="preserve"> </w:t>
      </w:r>
      <w:r>
        <w:rPr>
          <w:rtl/>
          <w:lang w:bidi="fa-IR"/>
        </w:rPr>
        <w:t>و پ</w:t>
      </w:r>
      <w:r w:rsidR="00E61D8F">
        <w:rPr>
          <w:rtl/>
          <w:lang w:bidi="fa-IR"/>
        </w:rPr>
        <w:t>ی</w:t>
      </w:r>
      <w:r>
        <w:rPr>
          <w:rtl/>
          <w:lang w:bidi="fa-IR"/>
        </w:rPr>
        <w:t>شوا</w:t>
      </w:r>
      <w:r w:rsidR="00E61D8F">
        <w:rPr>
          <w:rtl/>
          <w:lang w:bidi="fa-IR"/>
        </w:rPr>
        <w:t>ی</w:t>
      </w:r>
      <w:r>
        <w:rPr>
          <w:rtl/>
          <w:lang w:bidi="fa-IR"/>
        </w:rPr>
        <w:t xml:space="preserve">ان معصوم </w:t>
      </w:r>
      <w:r w:rsidR="00B049DA" w:rsidRPr="00B049DA">
        <w:rPr>
          <w:rStyle w:val="libAlaemChar"/>
          <w:rtl/>
        </w:rPr>
        <w:t>عليهما‌السلام</w:t>
      </w:r>
      <w:r>
        <w:rPr>
          <w:rtl/>
          <w:lang w:bidi="fa-IR"/>
        </w:rPr>
        <w:t xml:space="preserve"> همواره مردم را به عبرت گرفتن و پندآموز</w:t>
      </w:r>
      <w:r w:rsidR="00E61D8F">
        <w:rPr>
          <w:rtl/>
          <w:lang w:bidi="fa-IR"/>
        </w:rPr>
        <w:t>ی</w:t>
      </w:r>
      <w:r>
        <w:rPr>
          <w:rtl/>
          <w:lang w:bidi="fa-IR"/>
        </w:rPr>
        <w:t xml:space="preserve"> فرا م</w:t>
      </w:r>
      <w:r w:rsidR="00E61D8F">
        <w:rPr>
          <w:rtl/>
          <w:lang w:bidi="fa-IR"/>
        </w:rPr>
        <w:t xml:space="preserve">ی </w:t>
      </w:r>
      <w:r>
        <w:rPr>
          <w:rtl/>
          <w:lang w:bidi="fa-IR"/>
        </w:rPr>
        <w:t>خوانند</w:t>
      </w:r>
      <w:r w:rsidR="009B4C06">
        <w:rPr>
          <w:rtl/>
          <w:lang w:bidi="fa-IR"/>
        </w:rPr>
        <w:t xml:space="preserve">، </w:t>
      </w:r>
      <w:r>
        <w:rPr>
          <w:rtl/>
          <w:lang w:bidi="fa-IR"/>
        </w:rPr>
        <w:t>تا با تعقّل و تفکّر و ارز</w:t>
      </w:r>
      <w:r w:rsidR="00E61D8F">
        <w:rPr>
          <w:rtl/>
          <w:lang w:bidi="fa-IR"/>
        </w:rPr>
        <w:t>ی</w:t>
      </w:r>
      <w:r>
        <w:rPr>
          <w:rtl/>
          <w:lang w:bidi="fa-IR"/>
        </w:rPr>
        <w:t>اب</w:t>
      </w:r>
      <w:r w:rsidR="00E61D8F">
        <w:rPr>
          <w:rtl/>
          <w:lang w:bidi="fa-IR"/>
        </w:rPr>
        <w:t>ی</w:t>
      </w:r>
      <w:r>
        <w:rPr>
          <w:rtl/>
          <w:lang w:bidi="fa-IR"/>
        </w:rPr>
        <w:t xml:space="preserve"> در مورد عواقب امور و پا</w:t>
      </w:r>
      <w:r w:rsidR="00E61D8F">
        <w:rPr>
          <w:rtl/>
          <w:lang w:bidi="fa-IR"/>
        </w:rPr>
        <w:t>ی</w:t>
      </w:r>
      <w:r>
        <w:rPr>
          <w:rtl/>
          <w:lang w:bidi="fa-IR"/>
        </w:rPr>
        <w:t>ان کارها</w:t>
      </w:r>
      <w:r w:rsidR="009B4C06">
        <w:rPr>
          <w:rtl/>
          <w:lang w:bidi="fa-IR"/>
        </w:rPr>
        <w:t xml:space="preserve">، </w:t>
      </w:r>
      <w:r>
        <w:rPr>
          <w:rtl/>
          <w:lang w:bidi="fa-IR"/>
        </w:rPr>
        <w:t>برا</w:t>
      </w:r>
      <w:r w:rsidR="00E61D8F">
        <w:rPr>
          <w:rtl/>
          <w:lang w:bidi="fa-IR"/>
        </w:rPr>
        <w:t>ی</w:t>
      </w:r>
      <w:r>
        <w:rPr>
          <w:rtl/>
          <w:lang w:bidi="fa-IR"/>
        </w:rPr>
        <w:t xml:space="preserve"> تلاش و حرکت در راه هدف متعال</w:t>
      </w:r>
      <w:r w:rsidR="00E61D8F">
        <w:rPr>
          <w:rtl/>
          <w:lang w:bidi="fa-IR"/>
        </w:rPr>
        <w:t>ی</w:t>
      </w:r>
      <w:r w:rsidR="009B4C06">
        <w:rPr>
          <w:rtl/>
          <w:lang w:bidi="fa-IR"/>
        </w:rPr>
        <w:t xml:space="preserve">، </w:t>
      </w:r>
      <w:r>
        <w:rPr>
          <w:rtl/>
          <w:lang w:bidi="fa-IR"/>
        </w:rPr>
        <w:t>مه</w:t>
      </w:r>
      <w:r w:rsidR="00E61D8F">
        <w:rPr>
          <w:rtl/>
          <w:lang w:bidi="fa-IR"/>
        </w:rPr>
        <w:t>ی</w:t>
      </w:r>
      <w:r>
        <w:rPr>
          <w:rtl/>
          <w:lang w:bidi="fa-IR"/>
        </w:rPr>
        <w:t>ا شده و با تمام توان خود از تمام</w:t>
      </w:r>
      <w:r w:rsidR="00E61D8F">
        <w:rPr>
          <w:rtl/>
          <w:lang w:bidi="fa-IR"/>
        </w:rPr>
        <w:t>ی</w:t>
      </w:r>
      <w:r>
        <w:rPr>
          <w:rtl/>
          <w:lang w:bidi="fa-IR"/>
        </w:rPr>
        <w:t xml:space="preserve"> لحظات عمر گرانما</w:t>
      </w:r>
      <w:r w:rsidR="00E61D8F">
        <w:rPr>
          <w:rtl/>
          <w:lang w:bidi="fa-IR"/>
        </w:rPr>
        <w:t>ی</w:t>
      </w:r>
      <w:r>
        <w:rPr>
          <w:rtl/>
          <w:lang w:bidi="fa-IR"/>
        </w:rPr>
        <w:t>ه خو</w:t>
      </w:r>
      <w:r w:rsidR="00E61D8F">
        <w:rPr>
          <w:rtl/>
          <w:lang w:bidi="fa-IR"/>
        </w:rPr>
        <w:t>ی</w:t>
      </w:r>
      <w:r>
        <w:rPr>
          <w:rtl/>
          <w:lang w:bidi="fa-IR"/>
        </w:rPr>
        <w:t>ش</w:t>
      </w:r>
      <w:r w:rsidR="009B4C06">
        <w:rPr>
          <w:rtl/>
          <w:lang w:bidi="fa-IR"/>
        </w:rPr>
        <w:t xml:space="preserve">، </w:t>
      </w:r>
      <w:r>
        <w:rPr>
          <w:rtl/>
          <w:lang w:bidi="fa-IR"/>
        </w:rPr>
        <w:t>به ن</w:t>
      </w:r>
      <w:r w:rsidR="00E61D8F">
        <w:rPr>
          <w:rtl/>
          <w:lang w:bidi="fa-IR"/>
        </w:rPr>
        <w:t>ی</w:t>
      </w:r>
      <w:r>
        <w:rPr>
          <w:rtl/>
          <w:lang w:bidi="fa-IR"/>
        </w:rPr>
        <w:t>کوتر</w:t>
      </w:r>
      <w:r w:rsidR="00E61D8F">
        <w:rPr>
          <w:rtl/>
          <w:lang w:bidi="fa-IR"/>
        </w:rPr>
        <w:t>ی</w:t>
      </w:r>
      <w:r>
        <w:rPr>
          <w:rtl/>
          <w:lang w:bidi="fa-IR"/>
        </w:rPr>
        <w:t>ن شکل استفاده نمائ</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w:t>
      </w:r>
      <w:r w:rsidR="009B4C06">
        <w:rPr>
          <w:rtl/>
          <w:lang w:bidi="fa-IR"/>
        </w:rPr>
        <w:t xml:space="preserve">... </w:t>
      </w:r>
      <w:r>
        <w:rPr>
          <w:rtl/>
          <w:lang w:bidi="fa-IR"/>
        </w:rPr>
        <w:t>عبرت گرفتن موجب سه چ</w:t>
      </w:r>
      <w:r w:rsidR="00E61D8F">
        <w:rPr>
          <w:rtl/>
          <w:lang w:bidi="fa-IR"/>
        </w:rPr>
        <w:t>ی</w:t>
      </w:r>
      <w:r>
        <w:rPr>
          <w:rtl/>
          <w:lang w:bidi="fa-IR"/>
        </w:rPr>
        <w:t>ز است</w:t>
      </w:r>
      <w:r w:rsidR="009B4C06">
        <w:rPr>
          <w:rtl/>
          <w:lang w:bidi="fa-IR"/>
        </w:rPr>
        <w:t xml:space="preserve">: </w:t>
      </w:r>
      <w:r>
        <w:rPr>
          <w:rtl/>
          <w:lang w:bidi="fa-IR"/>
        </w:rPr>
        <w:t>علم و آگاه</w:t>
      </w:r>
      <w:r w:rsidR="00E61D8F">
        <w:rPr>
          <w:rtl/>
          <w:lang w:bidi="fa-IR"/>
        </w:rPr>
        <w:t>ی</w:t>
      </w:r>
      <w:r>
        <w:rPr>
          <w:rtl/>
          <w:lang w:bidi="fa-IR"/>
        </w:rPr>
        <w:t xml:space="preserve"> به آنچه عمل م</w:t>
      </w:r>
      <w:r w:rsidR="00E61D8F">
        <w:rPr>
          <w:rtl/>
          <w:lang w:bidi="fa-IR"/>
        </w:rPr>
        <w:t xml:space="preserve">ی </w:t>
      </w:r>
      <w:r>
        <w:rPr>
          <w:rtl/>
          <w:lang w:bidi="fa-IR"/>
        </w:rPr>
        <w:t>کند و عمل به آنچه که م</w:t>
      </w:r>
      <w:r w:rsidR="00E61D8F">
        <w:rPr>
          <w:rtl/>
          <w:lang w:bidi="fa-IR"/>
        </w:rPr>
        <w:t xml:space="preserve">ی </w:t>
      </w:r>
      <w:r>
        <w:rPr>
          <w:rtl/>
          <w:lang w:bidi="fa-IR"/>
        </w:rPr>
        <w:t>داند و علم و آگاه</w:t>
      </w:r>
      <w:r w:rsidR="00E61D8F">
        <w:rPr>
          <w:rtl/>
          <w:lang w:bidi="fa-IR"/>
        </w:rPr>
        <w:t>ی</w:t>
      </w:r>
      <w:r>
        <w:rPr>
          <w:rtl/>
          <w:lang w:bidi="fa-IR"/>
        </w:rPr>
        <w:t xml:space="preserve"> به آنچه نم</w:t>
      </w:r>
      <w:r w:rsidR="00E61D8F">
        <w:rPr>
          <w:rtl/>
          <w:lang w:bidi="fa-IR"/>
        </w:rPr>
        <w:t xml:space="preserve">ی </w:t>
      </w:r>
      <w:r>
        <w:rPr>
          <w:rtl/>
          <w:lang w:bidi="fa-IR"/>
        </w:rPr>
        <w:t>داند</w:t>
      </w:r>
      <w:r w:rsidR="009B4C06">
        <w:rPr>
          <w:rtl/>
          <w:lang w:bidi="fa-IR"/>
        </w:rPr>
        <w:t xml:space="preserve">. </w:t>
      </w:r>
      <w:r>
        <w:rPr>
          <w:rtl/>
          <w:lang w:bidi="fa-IR"/>
        </w:rPr>
        <w:t>اصل و ر</w:t>
      </w:r>
      <w:r w:rsidR="00E61D8F">
        <w:rPr>
          <w:rtl/>
          <w:lang w:bidi="fa-IR"/>
        </w:rPr>
        <w:t>ی</w:t>
      </w:r>
      <w:r>
        <w:rPr>
          <w:rtl/>
          <w:lang w:bidi="fa-IR"/>
        </w:rPr>
        <w:t>شه عبرت و پندآموز</w:t>
      </w:r>
      <w:r w:rsidR="00E61D8F">
        <w:rPr>
          <w:rtl/>
          <w:lang w:bidi="fa-IR"/>
        </w:rPr>
        <w:t>ی</w:t>
      </w:r>
      <w:r>
        <w:rPr>
          <w:rtl/>
          <w:lang w:bidi="fa-IR"/>
        </w:rPr>
        <w:t xml:space="preserve"> آغاز</w:t>
      </w:r>
      <w:r w:rsidR="00E61D8F">
        <w:rPr>
          <w:rtl/>
          <w:lang w:bidi="fa-IR"/>
        </w:rPr>
        <w:t>ی</w:t>
      </w:r>
      <w:r>
        <w:rPr>
          <w:rtl/>
          <w:lang w:bidi="fa-IR"/>
        </w:rPr>
        <w:t xml:space="preserve"> است که انسان از عاقبت آن م</w:t>
      </w:r>
      <w:r w:rsidR="00E61D8F">
        <w:rPr>
          <w:rtl/>
          <w:lang w:bidi="fa-IR"/>
        </w:rPr>
        <w:t xml:space="preserve">ی </w:t>
      </w:r>
      <w:r>
        <w:rPr>
          <w:rtl/>
          <w:lang w:bidi="fa-IR"/>
        </w:rPr>
        <w:t>هراسد و</w:t>
      </w:r>
      <w:r w:rsidR="009B4C06">
        <w:rPr>
          <w:rtl/>
          <w:lang w:bidi="fa-IR"/>
        </w:rPr>
        <w:t xml:space="preserve"> (</w:t>
      </w:r>
      <w:r>
        <w:rPr>
          <w:rtl/>
          <w:lang w:bidi="fa-IR"/>
        </w:rPr>
        <w:t>اند</w:t>
      </w:r>
      <w:r w:rsidR="00E61D8F">
        <w:rPr>
          <w:rtl/>
          <w:lang w:bidi="fa-IR"/>
        </w:rPr>
        <w:t>ی</w:t>
      </w:r>
      <w:r>
        <w:rPr>
          <w:rtl/>
          <w:lang w:bidi="fa-IR"/>
        </w:rPr>
        <w:t>ش</w:t>
      </w:r>
      <w:r w:rsidR="00E61D8F">
        <w:rPr>
          <w:rtl/>
          <w:lang w:bidi="fa-IR"/>
        </w:rPr>
        <w:t>ی</w:t>
      </w:r>
      <w:r>
        <w:rPr>
          <w:rtl/>
          <w:lang w:bidi="fa-IR"/>
        </w:rPr>
        <w:t>دن در</w:t>
      </w:r>
      <w:r w:rsidR="009B4C06">
        <w:rPr>
          <w:rtl/>
          <w:lang w:bidi="fa-IR"/>
        </w:rPr>
        <w:t xml:space="preserve">) </w:t>
      </w:r>
      <w:r>
        <w:rPr>
          <w:rtl/>
          <w:lang w:bidi="fa-IR"/>
        </w:rPr>
        <w:t>فرجام</w:t>
      </w:r>
      <w:r w:rsidR="00E61D8F">
        <w:rPr>
          <w:rtl/>
          <w:lang w:bidi="fa-IR"/>
        </w:rPr>
        <w:t>ی</w:t>
      </w:r>
      <w:r>
        <w:rPr>
          <w:rtl/>
          <w:lang w:bidi="fa-IR"/>
        </w:rPr>
        <w:t xml:space="preserve"> که</w:t>
      </w:r>
      <w:r w:rsidR="009B4C06">
        <w:rPr>
          <w:rtl/>
          <w:lang w:bidi="fa-IR"/>
        </w:rPr>
        <w:t xml:space="preserve">، </w:t>
      </w:r>
      <w:r>
        <w:rPr>
          <w:rtl/>
          <w:lang w:bidi="fa-IR"/>
        </w:rPr>
        <w:t>زهد و ب</w:t>
      </w:r>
      <w:r w:rsidR="00E61D8F">
        <w:rPr>
          <w:rtl/>
          <w:lang w:bidi="fa-IR"/>
        </w:rPr>
        <w:t xml:space="preserve">ی </w:t>
      </w:r>
      <w:r>
        <w:rPr>
          <w:rtl/>
          <w:lang w:bidi="fa-IR"/>
        </w:rPr>
        <w:t>م</w:t>
      </w:r>
      <w:r w:rsidR="00E61D8F">
        <w:rPr>
          <w:rtl/>
          <w:lang w:bidi="fa-IR"/>
        </w:rPr>
        <w:t>ی</w:t>
      </w:r>
      <w:r>
        <w:rPr>
          <w:rtl/>
          <w:lang w:bidi="fa-IR"/>
        </w:rPr>
        <w:t>ل</w:t>
      </w:r>
      <w:r w:rsidR="00E61D8F">
        <w:rPr>
          <w:rtl/>
          <w:lang w:bidi="fa-IR"/>
        </w:rPr>
        <w:t>ی</w:t>
      </w:r>
      <w:r>
        <w:rPr>
          <w:rtl/>
          <w:lang w:bidi="fa-IR"/>
        </w:rPr>
        <w:t xml:space="preserve"> به دن</w:t>
      </w:r>
      <w:r w:rsidR="00E61D8F">
        <w:rPr>
          <w:rtl/>
          <w:lang w:bidi="fa-IR"/>
        </w:rPr>
        <w:t>ی</w:t>
      </w:r>
      <w:r>
        <w:rPr>
          <w:rtl/>
          <w:lang w:bidi="fa-IR"/>
        </w:rPr>
        <w:t>ا را در آغاز آن به وجود آورد</w:t>
      </w:r>
      <w:r w:rsidR="009B4C06">
        <w:rPr>
          <w:rtl/>
          <w:lang w:bidi="fa-IR"/>
        </w:rPr>
        <w:t xml:space="preserve">. </w:t>
      </w:r>
      <w:r>
        <w:rPr>
          <w:rtl/>
          <w:lang w:bidi="fa-IR"/>
        </w:rPr>
        <w:t>عبرت آموز</w:t>
      </w:r>
      <w:r w:rsidR="00E61D8F">
        <w:rPr>
          <w:rtl/>
          <w:lang w:bidi="fa-IR"/>
        </w:rPr>
        <w:t>ی</w:t>
      </w:r>
      <w:r>
        <w:rPr>
          <w:rtl/>
          <w:lang w:bidi="fa-IR"/>
        </w:rPr>
        <w:t xml:space="preserve"> جز از اهل صفا و بص</w:t>
      </w:r>
      <w:r w:rsidR="00E61D8F">
        <w:rPr>
          <w:rtl/>
          <w:lang w:bidi="fa-IR"/>
        </w:rPr>
        <w:t>ی</w:t>
      </w:r>
      <w:r>
        <w:rPr>
          <w:rtl/>
          <w:lang w:bidi="fa-IR"/>
        </w:rPr>
        <w:t>رت انتظار نم</w:t>
      </w:r>
      <w:r w:rsidR="00E61D8F">
        <w:rPr>
          <w:rtl/>
          <w:lang w:bidi="fa-IR"/>
        </w:rPr>
        <w:t xml:space="preserve">ی </w:t>
      </w:r>
      <w:r>
        <w:rPr>
          <w:rtl/>
          <w:lang w:bidi="fa-IR"/>
        </w:rPr>
        <w:t>رود</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xml:space="preserve">... فَاعْتَبِرُوا یا أُولِی الْأَبْصار. </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467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د</w:t>
      </w:r>
      <w:r w:rsidR="00E61D8F">
        <w:rPr>
          <w:rtl/>
          <w:lang w:bidi="fa-IR"/>
        </w:rPr>
        <w:t>ی</w:t>
      </w:r>
      <w:r>
        <w:rPr>
          <w:rtl/>
          <w:lang w:bidi="fa-IR"/>
        </w:rPr>
        <w:t>ده</w:t>
      </w:r>
      <w:r w:rsidR="00E61D8F">
        <w:rPr>
          <w:rtl/>
          <w:lang w:bidi="fa-IR"/>
        </w:rPr>
        <w:t xml:space="preserve"> </w:t>
      </w:r>
      <w:r>
        <w:rPr>
          <w:rtl/>
          <w:lang w:bidi="fa-IR"/>
        </w:rPr>
        <w:t>وران و صاحبان چشم ب</w:t>
      </w:r>
      <w:r w:rsidR="00E61D8F">
        <w:rPr>
          <w:rtl/>
          <w:lang w:bidi="fa-IR"/>
        </w:rPr>
        <w:t>ی</w:t>
      </w:r>
      <w:r>
        <w:rPr>
          <w:rtl/>
          <w:lang w:bidi="fa-IR"/>
        </w:rPr>
        <w:t>نا عبرت گ</w:t>
      </w:r>
      <w:r w:rsidR="00E61D8F">
        <w:rPr>
          <w:rtl/>
          <w:lang w:bidi="fa-IR"/>
        </w:rPr>
        <w:t>ی</w:t>
      </w:r>
      <w:r>
        <w:rPr>
          <w:rtl/>
          <w:lang w:bidi="fa-IR"/>
        </w:rPr>
        <w:t>ر</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 فَإِنَّها لا تَعْمَی الْأَبْصارُ وَ لکِنْ تَعْمَی الْقُلُوبُ الَّتِی فِی الصُّدُورِ</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468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حق</w:t>
      </w:r>
      <w:r w:rsidR="00E61D8F">
        <w:rPr>
          <w:rtl/>
          <w:lang w:bidi="fa-IR"/>
        </w:rPr>
        <w:t>ی</w:t>
      </w:r>
      <w:r>
        <w:rPr>
          <w:rtl/>
          <w:lang w:bidi="fa-IR"/>
        </w:rPr>
        <w:t>قت چشم</w:t>
      </w:r>
      <w:r w:rsidR="00E61D8F">
        <w:rPr>
          <w:rtl/>
          <w:lang w:bidi="fa-IR"/>
        </w:rPr>
        <w:t xml:space="preserve"> </w:t>
      </w:r>
      <w:r>
        <w:rPr>
          <w:rtl/>
          <w:lang w:bidi="fa-IR"/>
        </w:rPr>
        <w:t>ها</w:t>
      </w:r>
      <w:r w:rsidR="009B4C06">
        <w:rPr>
          <w:rtl/>
          <w:lang w:bidi="fa-IR"/>
        </w:rPr>
        <w:t xml:space="preserve"> (</w:t>
      </w:r>
      <w:r w:rsidR="00E61D8F">
        <w:rPr>
          <w:rtl/>
          <w:lang w:bidi="fa-IR"/>
        </w:rPr>
        <w:t>ی</w:t>
      </w:r>
      <w:r>
        <w:rPr>
          <w:rtl/>
          <w:lang w:bidi="fa-IR"/>
        </w:rPr>
        <w:t xml:space="preserve"> ظاهر</w:t>
      </w:r>
      <w:r w:rsidR="009B4C06">
        <w:rPr>
          <w:rtl/>
          <w:lang w:bidi="fa-IR"/>
        </w:rPr>
        <w:t xml:space="preserve">) </w:t>
      </w:r>
      <w:r>
        <w:rPr>
          <w:rtl/>
          <w:lang w:bidi="fa-IR"/>
        </w:rPr>
        <w:t>کور ن</w:t>
      </w:r>
      <w:r w:rsidR="00E61D8F">
        <w:rPr>
          <w:rtl/>
          <w:lang w:bidi="fa-IR"/>
        </w:rPr>
        <w:t>ی</w:t>
      </w:r>
      <w:r>
        <w:rPr>
          <w:rtl/>
          <w:lang w:bidi="fa-IR"/>
        </w:rPr>
        <w:t>ست بلکه دل</w:t>
      </w:r>
      <w:r w:rsidR="00E61D8F">
        <w:rPr>
          <w:rtl/>
          <w:lang w:bidi="fa-IR"/>
        </w:rPr>
        <w:t xml:space="preserve"> </w:t>
      </w:r>
      <w:r>
        <w:rPr>
          <w:rtl/>
          <w:lang w:bidi="fa-IR"/>
        </w:rPr>
        <w:t>ها</w:t>
      </w:r>
      <w:r w:rsidR="00E61D8F">
        <w:rPr>
          <w:rtl/>
          <w:lang w:bidi="fa-IR"/>
        </w:rPr>
        <w:t>یی</w:t>
      </w:r>
      <w:r>
        <w:rPr>
          <w:rtl/>
          <w:lang w:bidi="fa-IR"/>
        </w:rPr>
        <w:t xml:space="preserve"> که در س</w:t>
      </w:r>
      <w:r w:rsidR="00E61D8F">
        <w:rPr>
          <w:rtl/>
          <w:lang w:bidi="fa-IR"/>
        </w:rPr>
        <w:t>ی</w:t>
      </w:r>
      <w:r>
        <w:rPr>
          <w:rtl/>
          <w:lang w:bidi="fa-IR"/>
        </w:rPr>
        <w:t>نه است</w:t>
      </w:r>
      <w:r w:rsidR="009B4C06">
        <w:rPr>
          <w:rtl/>
          <w:lang w:bidi="fa-IR"/>
        </w:rPr>
        <w:t xml:space="preserve"> (</w:t>
      </w:r>
      <w:r>
        <w:rPr>
          <w:rtl/>
          <w:lang w:bidi="fa-IR"/>
        </w:rPr>
        <w:t>و چشم</w:t>
      </w:r>
      <w:r w:rsidR="00E61D8F">
        <w:rPr>
          <w:rtl/>
          <w:lang w:bidi="fa-IR"/>
        </w:rPr>
        <w:t xml:space="preserve"> </w:t>
      </w:r>
      <w:r>
        <w:rPr>
          <w:rtl/>
          <w:lang w:bidi="fa-IR"/>
        </w:rPr>
        <w:t>ها</w:t>
      </w:r>
      <w:r w:rsidR="00E61D8F">
        <w:rPr>
          <w:rtl/>
          <w:lang w:bidi="fa-IR"/>
        </w:rPr>
        <w:t>ی</w:t>
      </w:r>
      <w:r>
        <w:rPr>
          <w:rtl/>
          <w:lang w:bidi="fa-IR"/>
        </w:rPr>
        <w:t xml:space="preserve"> باطن</w:t>
      </w:r>
      <w:r w:rsidR="009B4C06">
        <w:rPr>
          <w:rtl/>
          <w:lang w:bidi="fa-IR"/>
        </w:rPr>
        <w:t xml:space="preserve">) </w:t>
      </w:r>
      <w:r>
        <w:rPr>
          <w:rtl/>
          <w:lang w:bidi="fa-IR"/>
        </w:rPr>
        <w:t>کور است</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پس آن کس که خداوند به وس</w:t>
      </w:r>
      <w:r w:rsidR="00E61D8F">
        <w:rPr>
          <w:rtl/>
          <w:lang w:bidi="fa-IR"/>
        </w:rPr>
        <w:t>ی</w:t>
      </w:r>
      <w:r>
        <w:rPr>
          <w:rtl/>
          <w:lang w:bidi="fa-IR"/>
        </w:rPr>
        <w:t>له پندآموز</w:t>
      </w:r>
      <w:r w:rsidR="00E61D8F">
        <w:rPr>
          <w:rtl/>
          <w:lang w:bidi="fa-IR"/>
        </w:rPr>
        <w:t>ی</w:t>
      </w:r>
      <w:r>
        <w:rPr>
          <w:rtl/>
          <w:lang w:bidi="fa-IR"/>
        </w:rPr>
        <w:t xml:space="preserve"> و عبرت گرفتن</w:t>
      </w:r>
      <w:r w:rsidR="009B4C06">
        <w:rPr>
          <w:rtl/>
          <w:lang w:bidi="fa-IR"/>
        </w:rPr>
        <w:t xml:space="preserve">، </w:t>
      </w:r>
      <w:r>
        <w:rPr>
          <w:rtl/>
          <w:lang w:bidi="fa-IR"/>
        </w:rPr>
        <w:t>د</w:t>
      </w:r>
      <w:r w:rsidR="00E61D8F">
        <w:rPr>
          <w:rtl/>
          <w:lang w:bidi="fa-IR"/>
        </w:rPr>
        <w:t>ی</w:t>
      </w:r>
      <w:r>
        <w:rPr>
          <w:rtl/>
          <w:lang w:bidi="fa-IR"/>
        </w:rPr>
        <w:t>دگان قلب او را بگشا</w:t>
      </w:r>
      <w:r w:rsidR="00E61D8F">
        <w:rPr>
          <w:rtl/>
          <w:lang w:bidi="fa-IR"/>
        </w:rPr>
        <w:t>ی</w:t>
      </w:r>
      <w:r>
        <w:rPr>
          <w:rtl/>
          <w:lang w:bidi="fa-IR"/>
        </w:rPr>
        <w:t>د و چشم او را ب</w:t>
      </w:r>
      <w:r w:rsidR="00E61D8F">
        <w:rPr>
          <w:rtl/>
          <w:lang w:bidi="fa-IR"/>
        </w:rPr>
        <w:t>ی</w:t>
      </w:r>
      <w:r>
        <w:rPr>
          <w:rtl/>
          <w:lang w:bidi="fa-IR"/>
        </w:rPr>
        <w:t>نا سازد به حق</w:t>
      </w:r>
      <w:r w:rsidR="00E61D8F">
        <w:rPr>
          <w:rtl/>
          <w:lang w:bidi="fa-IR"/>
        </w:rPr>
        <w:t>ی</w:t>
      </w:r>
      <w:r>
        <w:rPr>
          <w:rtl/>
          <w:lang w:bidi="fa-IR"/>
        </w:rPr>
        <w:t>قت او را منزلت</w:t>
      </w:r>
      <w:r w:rsidR="00E61D8F">
        <w:rPr>
          <w:rtl/>
          <w:lang w:bidi="fa-IR"/>
        </w:rPr>
        <w:t>ی</w:t>
      </w:r>
      <w:r>
        <w:rPr>
          <w:rtl/>
          <w:lang w:bidi="fa-IR"/>
        </w:rPr>
        <w:t xml:space="preserve"> رف</w:t>
      </w:r>
      <w:r w:rsidR="00E61D8F">
        <w:rPr>
          <w:rtl/>
          <w:lang w:bidi="fa-IR"/>
        </w:rPr>
        <w:t>ی</w:t>
      </w:r>
      <w:r>
        <w:rPr>
          <w:rtl/>
          <w:lang w:bidi="fa-IR"/>
        </w:rPr>
        <w:t>ع و عظ</w:t>
      </w:r>
      <w:r w:rsidR="00E61D8F">
        <w:rPr>
          <w:rtl/>
          <w:lang w:bidi="fa-IR"/>
        </w:rPr>
        <w:t>ی</w:t>
      </w:r>
      <w:r>
        <w:rPr>
          <w:rtl/>
          <w:lang w:bidi="fa-IR"/>
        </w:rPr>
        <w:t>م بخش</w:t>
      </w:r>
      <w:r w:rsidR="00E61D8F">
        <w:rPr>
          <w:rtl/>
          <w:lang w:bidi="fa-IR"/>
        </w:rPr>
        <w:t>ی</w:t>
      </w:r>
      <w:r>
        <w:rPr>
          <w:rtl/>
          <w:lang w:bidi="fa-IR"/>
        </w:rPr>
        <w:t>ده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469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جابر گو</w:t>
      </w:r>
      <w:r w:rsidR="00E61D8F">
        <w:rPr>
          <w:rtl/>
          <w:lang w:bidi="fa-IR"/>
        </w:rPr>
        <w:t>ی</w:t>
      </w:r>
      <w:r>
        <w:rPr>
          <w:rtl/>
          <w:lang w:bidi="fa-IR"/>
        </w:rPr>
        <w:t>د</w:t>
      </w:r>
      <w:r w:rsidR="009B4C06">
        <w:rPr>
          <w:rtl/>
          <w:lang w:bidi="fa-IR"/>
        </w:rPr>
        <w:t xml:space="preserve">: </w:t>
      </w:r>
      <w:r>
        <w:rPr>
          <w:rtl/>
          <w:lang w:bidi="fa-IR"/>
        </w:rPr>
        <w:t xml:space="preserve">محضر امام باقر </w:t>
      </w:r>
      <w:r w:rsidR="00B264EE" w:rsidRPr="00B264EE">
        <w:rPr>
          <w:rStyle w:val="libAlaemChar"/>
          <w:rtl/>
        </w:rPr>
        <w:t>عليه‌السلام</w:t>
      </w:r>
      <w:r>
        <w:rPr>
          <w:rtl/>
          <w:lang w:bidi="fa-IR"/>
        </w:rPr>
        <w:t xml:space="preserve"> شرف</w:t>
      </w:r>
      <w:r w:rsidR="00E61D8F">
        <w:rPr>
          <w:rtl/>
          <w:lang w:bidi="fa-IR"/>
        </w:rPr>
        <w:t>ی</w:t>
      </w:r>
      <w:r>
        <w:rPr>
          <w:rtl/>
          <w:lang w:bidi="fa-IR"/>
        </w:rPr>
        <w:t>اب شدم</w:t>
      </w:r>
      <w:r w:rsidR="009B4C06">
        <w:rPr>
          <w:rtl/>
          <w:lang w:bidi="fa-IR"/>
        </w:rPr>
        <w:t xml:space="preserve">. </w:t>
      </w:r>
      <w:r>
        <w:rPr>
          <w:rtl/>
          <w:lang w:bidi="fa-IR"/>
        </w:rPr>
        <w:t>حضرتش 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جابر</w:t>
      </w:r>
      <w:r w:rsidR="009B4C06">
        <w:rPr>
          <w:rtl/>
          <w:lang w:bidi="fa-IR"/>
        </w:rPr>
        <w:t xml:space="preserve">! </w:t>
      </w:r>
      <w:r>
        <w:rPr>
          <w:rtl/>
          <w:lang w:bidi="fa-IR"/>
        </w:rPr>
        <w:t>به خدا</w:t>
      </w:r>
      <w:r w:rsidR="009B4C06">
        <w:rPr>
          <w:rtl/>
          <w:lang w:bidi="fa-IR"/>
        </w:rPr>
        <w:t xml:space="preserve">! </w:t>
      </w:r>
      <w:r>
        <w:rPr>
          <w:rtl/>
          <w:lang w:bidi="fa-IR"/>
        </w:rPr>
        <w:t>محزون و دل گرفته</w:t>
      </w:r>
      <w:r w:rsidR="00E61D8F">
        <w:rPr>
          <w:rtl/>
          <w:lang w:bidi="fa-IR"/>
        </w:rPr>
        <w:t xml:space="preserve"> </w:t>
      </w:r>
      <w:r>
        <w:rPr>
          <w:rtl/>
          <w:lang w:bidi="fa-IR"/>
        </w:rPr>
        <w:t>ام</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قربانت</w:t>
      </w:r>
      <w:r w:rsidR="009B4C06">
        <w:rPr>
          <w:rtl/>
          <w:lang w:bidi="fa-IR"/>
        </w:rPr>
        <w:t xml:space="preserve">، </w:t>
      </w:r>
      <w:r>
        <w:rPr>
          <w:rtl/>
          <w:lang w:bidi="fa-IR"/>
        </w:rPr>
        <w:t>غم دل و اندوه شما چ</w:t>
      </w:r>
      <w:r w:rsidR="00E61D8F">
        <w:rPr>
          <w:rtl/>
          <w:lang w:bidi="fa-IR"/>
        </w:rPr>
        <w:t>ی</w:t>
      </w:r>
      <w:r>
        <w:rPr>
          <w:rtl/>
          <w:lang w:bidi="fa-IR"/>
        </w:rPr>
        <w:t>ست</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جابر</w:t>
      </w:r>
      <w:r w:rsidR="009B4C06">
        <w:rPr>
          <w:rtl/>
          <w:lang w:bidi="fa-IR"/>
        </w:rPr>
        <w:t xml:space="preserve">! </w:t>
      </w:r>
      <w:r>
        <w:rPr>
          <w:rtl/>
          <w:lang w:bidi="fa-IR"/>
        </w:rPr>
        <w:t>به راست</w:t>
      </w:r>
      <w:r w:rsidR="00E61D8F">
        <w:rPr>
          <w:rtl/>
          <w:lang w:bidi="fa-IR"/>
        </w:rPr>
        <w:t>ی</w:t>
      </w:r>
      <w:r>
        <w:rPr>
          <w:rtl/>
          <w:lang w:bidi="fa-IR"/>
        </w:rPr>
        <w:t xml:space="preserve"> د</w:t>
      </w:r>
      <w:r w:rsidR="00E61D8F">
        <w:rPr>
          <w:rtl/>
          <w:lang w:bidi="fa-IR"/>
        </w:rPr>
        <w:t>ی</w:t>
      </w:r>
      <w:r>
        <w:rPr>
          <w:rtl/>
          <w:lang w:bidi="fa-IR"/>
        </w:rPr>
        <w:t>ن خدا خالصانه و ب</w:t>
      </w:r>
      <w:r w:rsidR="00E61D8F">
        <w:rPr>
          <w:rtl/>
          <w:lang w:bidi="fa-IR"/>
        </w:rPr>
        <w:t>ی</w:t>
      </w:r>
      <w:r>
        <w:rPr>
          <w:rtl/>
          <w:lang w:bidi="fa-IR"/>
        </w:rPr>
        <w:t xml:space="preserve"> غش به دل هر کس درآ</w:t>
      </w:r>
      <w:r w:rsidR="00E61D8F">
        <w:rPr>
          <w:rtl/>
          <w:lang w:bidi="fa-IR"/>
        </w:rPr>
        <w:t>ی</w:t>
      </w:r>
      <w:r>
        <w:rPr>
          <w:rtl/>
          <w:lang w:bidi="fa-IR"/>
        </w:rPr>
        <w:t>د</w:t>
      </w:r>
      <w:r w:rsidR="009B4C06">
        <w:rPr>
          <w:rtl/>
          <w:lang w:bidi="fa-IR"/>
        </w:rPr>
        <w:t xml:space="preserve">، </w:t>
      </w:r>
      <w:r>
        <w:rPr>
          <w:rtl/>
          <w:lang w:bidi="fa-IR"/>
        </w:rPr>
        <w:t>دلش از غ</w:t>
      </w:r>
      <w:r w:rsidR="00E61D8F">
        <w:rPr>
          <w:rtl/>
          <w:lang w:bidi="fa-IR"/>
        </w:rPr>
        <w:t>ی</w:t>
      </w:r>
      <w:r>
        <w:rPr>
          <w:rtl/>
          <w:lang w:bidi="fa-IR"/>
        </w:rPr>
        <w:t>ر خدا رو</w:t>
      </w:r>
      <w:r w:rsidR="00E61D8F">
        <w:rPr>
          <w:rtl/>
          <w:lang w:bidi="fa-IR"/>
        </w:rPr>
        <w:t>ی</w:t>
      </w:r>
      <w:r>
        <w:rPr>
          <w:rtl/>
          <w:lang w:bidi="fa-IR"/>
        </w:rPr>
        <w:t xml:space="preserve"> گرداند و به او مشغول گردد</w:t>
      </w:r>
      <w:r w:rsidR="009B4C06">
        <w:rPr>
          <w:rtl/>
          <w:lang w:bidi="fa-IR"/>
        </w:rPr>
        <w:t xml:space="preserve">. </w:t>
      </w:r>
      <w:r>
        <w:rPr>
          <w:rtl/>
          <w:lang w:bidi="fa-IR"/>
        </w:rPr>
        <w:t>ا</w:t>
      </w:r>
      <w:r w:rsidR="00E61D8F">
        <w:rPr>
          <w:rtl/>
          <w:lang w:bidi="fa-IR"/>
        </w:rPr>
        <w:t>ی</w:t>
      </w:r>
      <w:r>
        <w:rPr>
          <w:rtl/>
          <w:lang w:bidi="fa-IR"/>
        </w:rPr>
        <w:t xml:space="preserve"> جابر</w:t>
      </w:r>
      <w:r w:rsidR="009B4C06">
        <w:rPr>
          <w:rtl/>
          <w:lang w:bidi="fa-IR"/>
        </w:rPr>
        <w:t xml:space="preserve">! </w:t>
      </w:r>
      <w:r>
        <w:rPr>
          <w:rtl/>
          <w:lang w:bidi="fa-IR"/>
        </w:rPr>
        <w:t>دن</w:t>
      </w:r>
      <w:r w:rsidR="00E61D8F">
        <w:rPr>
          <w:rtl/>
          <w:lang w:bidi="fa-IR"/>
        </w:rPr>
        <w:t>ی</w:t>
      </w:r>
      <w:r>
        <w:rPr>
          <w:rtl/>
          <w:lang w:bidi="fa-IR"/>
        </w:rPr>
        <w:t>ا چ</w:t>
      </w:r>
      <w:r w:rsidR="00E61D8F">
        <w:rPr>
          <w:rtl/>
          <w:lang w:bidi="fa-IR"/>
        </w:rPr>
        <w:t>ی</w:t>
      </w:r>
      <w:r>
        <w:rPr>
          <w:rtl/>
          <w:lang w:bidi="fa-IR"/>
        </w:rPr>
        <w:t>ست و ام</w:t>
      </w:r>
      <w:r w:rsidR="00E61D8F">
        <w:rPr>
          <w:rtl/>
          <w:lang w:bidi="fa-IR"/>
        </w:rPr>
        <w:t>ی</w:t>
      </w:r>
      <w:r>
        <w:rPr>
          <w:rtl/>
          <w:lang w:bidi="fa-IR"/>
        </w:rPr>
        <w:t>د دار</w:t>
      </w:r>
      <w:r w:rsidR="00E61D8F">
        <w:rPr>
          <w:rtl/>
          <w:lang w:bidi="fa-IR"/>
        </w:rPr>
        <w:t>ی</w:t>
      </w:r>
      <w:r>
        <w:rPr>
          <w:rtl/>
          <w:lang w:bidi="fa-IR"/>
        </w:rPr>
        <w:t xml:space="preserve"> چه باشد</w:t>
      </w:r>
      <w:r w:rsidR="009B4C06">
        <w:rPr>
          <w:rtl/>
          <w:lang w:bidi="fa-IR"/>
        </w:rPr>
        <w:t>؟ (</w:t>
      </w:r>
      <w:r>
        <w:rPr>
          <w:rtl/>
          <w:lang w:bidi="fa-IR"/>
        </w:rPr>
        <w:t>که انسان برا</w:t>
      </w:r>
      <w:r w:rsidR="00E61D8F">
        <w:rPr>
          <w:rtl/>
          <w:lang w:bidi="fa-IR"/>
        </w:rPr>
        <w:t>ی</w:t>
      </w:r>
      <w:r>
        <w:rPr>
          <w:rtl/>
          <w:lang w:bidi="fa-IR"/>
        </w:rPr>
        <w:t xml:space="preserve"> آن اندوهگ</w:t>
      </w:r>
      <w:r w:rsidR="00E61D8F">
        <w:rPr>
          <w:rtl/>
          <w:lang w:bidi="fa-IR"/>
        </w:rPr>
        <w:t>ی</w:t>
      </w:r>
      <w:r>
        <w:rPr>
          <w:rtl/>
          <w:lang w:bidi="fa-IR"/>
        </w:rPr>
        <w:t>ن باشد</w:t>
      </w:r>
      <w:r w:rsidR="009B4C06">
        <w:rPr>
          <w:rtl/>
          <w:lang w:bidi="fa-IR"/>
        </w:rPr>
        <w:t xml:space="preserve">) </w:t>
      </w:r>
      <w:r>
        <w:rPr>
          <w:rtl/>
          <w:lang w:bidi="fa-IR"/>
        </w:rPr>
        <w:t>مگر دن</w:t>
      </w:r>
      <w:r w:rsidR="00E61D8F">
        <w:rPr>
          <w:rtl/>
          <w:lang w:bidi="fa-IR"/>
        </w:rPr>
        <w:t>ی</w:t>
      </w:r>
      <w:r>
        <w:rPr>
          <w:rtl/>
          <w:lang w:bidi="fa-IR"/>
        </w:rPr>
        <w:t>ا غ</w:t>
      </w:r>
      <w:r w:rsidR="00E61D8F">
        <w:rPr>
          <w:rtl/>
          <w:lang w:bidi="fa-IR"/>
        </w:rPr>
        <w:t>ی</w:t>
      </w:r>
      <w:r>
        <w:rPr>
          <w:rtl/>
          <w:lang w:bidi="fa-IR"/>
        </w:rPr>
        <w:t>ر از خوراک</w:t>
      </w:r>
      <w:r w:rsidR="00E61D8F">
        <w:rPr>
          <w:rtl/>
          <w:lang w:bidi="fa-IR"/>
        </w:rPr>
        <w:t>ی</w:t>
      </w:r>
      <w:r>
        <w:rPr>
          <w:rtl/>
          <w:lang w:bidi="fa-IR"/>
        </w:rPr>
        <w:t xml:space="preserve"> که م</w:t>
      </w:r>
      <w:r w:rsidR="00E61D8F">
        <w:rPr>
          <w:rtl/>
          <w:lang w:bidi="fa-IR"/>
        </w:rPr>
        <w:t xml:space="preserve">ی </w:t>
      </w:r>
      <w:r>
        <w:rPr>
          <w:rtl/>
          <w:lang w:bidi="fa-IR"/>
        </w:rPr>
        <w:t>خور</w:t>
      </w:r>
      <w:r w:rsidR="00E61D8F">
        <w:rPr>
          <w:rtl/>
          <w:lang w:bidi="fa-IR"/>
        </w:rPr>
        <w:t>ی</w:t>
      </w:r>
      <w:r>
        <w:rPr>
          <w:rtl/>
          <w:lang w:bidi="fa-IR"/>
        </w:rPr>
        <w:t xml:space="preserve"> </w:t>
      </w:r>
      <w:r w:rsidR="00E61D8F">
        <w:rPr>
          <w:rtl/>
          <w:lang w:bidi="fa-IR"/>
        </w:rPr>
        <w:t>ی</w:t>
      </w:r>
      <w:r>
        <w:rPr>
          <w:rtl/>
          <w:lang w:bidi="fa-IR"/>
        </w:rPr>
        <w:t>ا لباس</w:t>
      </w:r>
      <w:r w:rsidR="00E61D8F">
        <w:rPr>
          <w:rtl/>
          <w:lang w:bidi="fa-IR"/>
        </w:rPr>
        <w:t>ی</w:t>
      </w:r>
      <w:r>
        <w:rPr>
          <w:rtl/>
          <w:lang w:bidi="fa-IR"/>
        </w:rPr>
        <w:t xml:space="preserve"> که م</w:t>
      </w:r>
      <w:r w:rsidR="00E61D8F">
        <w:rPr>
          <w:rtl/>
          <w:lang w:bidi="fa-IR"/>
        </w:rPr>
        <w:t xml:space="preserve">ی </w:t>
      </w:r>
      <w:r>
        <w:rPr>
          <w:rtl/>
          <w:lang w:bidi="fa-IR"/>
        </w:rPr>
        <w:t>پوش</w:t>
      </w:r>
      <w:r w:rsidR="00E61D8F">
        <w:rPr>
          <w:rtl/>
          <w:lang w:bidi="fa-IR"/>
        </w:rPr>
        <w:t>ی</w:t>
      </w:r>
      <w:r>
        <w:rPr>
          <w:rtl/>
          <w:lang w:bidi="fa-IR"/>
        </w:rPr>
        <w:t xml:space="preserve"> </w:t>
      </w:r>
      <w:r w:rsidR="00E61D8F">
        <w:rPr>
          <w:rtl/>
          <w:lang w:bidi="fa-IR"/>
        </w:rPr>
        <w:t>ی</w:t>
      </w:r>
      <w:r>
        <w:rPr>
          <w:rtl/>
          <w:lang w:bidi="fa-IR"/>
        </w:rPr>
        <w:t>ا همسر</w:t>
      </w:r>
      <w:r w:rsidR="00E61D8F">
        <w:rPr>
          <w:rtl/>
          <w:lang w:bidi="fa-IR"/>
        </w:rPr>
        <w:t>ی</w:t>
      </w:r>
      <w:r>
        <w:rPr>
          <w:rtl/>
          <w:lang w:bidi="fa-IR"/>
        </w:rPr>
        <w:t xml:space="preserve"> که به او دست</w:t>
      </w:r>
      <w:r w:rsidR="00E61D8F">
        <w:rPr>
          <w:rtl/>
          <w:lang w:bidi="fa-IR"/>
        </w:rPr>
        <w:t>ی</w:t>
      </w:r>
      <w:r>
        <w:rPr>
          <w:rtl/>
          <w:lang w:bidi="fa-IR"/>
        </w:rPr>
        <w:t>اب</w:t>
      </w:r>
      <w:r w:rsidR="00E61D8F">
        <w:rPr>
          <w:rtl/>
          <w:lang w:bidi="fa-IR"/>
        </w:rPr>
        <w:t>ی</w:t>
      </w:r>
      <w:r w:rsidR="009B4C06">
        <w:rPr>
          <w:rtl/>
          <w:lang w:bidi="fa-IR"/>
        </w:rPr>
        <w:t xml:space="preserve">، </w:t>
      </w:r>
      <w:r>
        <w:rPr>
          <w:rtl/>
          <w:lang w:bidi="fa-IR"/>
        </w:rPr>
        <w:t>چ</w:t>
      </w:r>
      <w:r w:rsidR="00E61D8F">
        <w:rPr>
          <w:rtl/>
          <w:lang w:bidi="fa-IR"/>
        </w:rPr>
        <w:t>ی</w:t>
      </w:r>
      <w:r>
        <w:rPr>
          <w:rtl/>
          <w:lang w:bidi="fa-IR"/>
        </w:rPr>
        <w:t>ز د</w:t>
      </w:r>
      <w:r w:rsidR="00E61D8F">
        <w:rPr>
          <w:rtl/>
          <w:lang w:bidi="fa-IR"/>
        </w:rPr>
        <w:t>ی</w:t>
      </w:r>
      <w:r>
        <w:rPr>
          <w:rtl/>
          <w:lang w:bidi="fa-IR"/>
        </w:rPr>
        <w:t>گر</w:t>
      </w:r>
      <w:r w:rsidR="00E61D8F">
        <w:rPr>
          <w:rtl/>
          <w:lang w:bidi="fa-IR"/>
        </w:rPr>
        <w:t>ی</w:t>
      </w:r>
      <w:r>
        <w:rPr>
          <w:rtl/>
          <w:lang w:bidi="fa-IR"/>
        </w:rPr>
        <w:t xml:space="preserve"> است</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 xml:space="preserve"> جابر</w:t>
      </w:r>
      <w:r w:rsidR="009B4C06">
        <w:rPr>
          <w:rtl/>
          <w:lang w:bidi="fa-IR"/>
        </w:rPr>
        <w:t xml:space="preserve">! </w:t>
      </w:r>
      <w:r>
        <w:rPr>
          <w:rtl/>
          <w:lang w:bidi="fa-IR"/>
        </w:rPr>
        <w:t>مؤمنان به ماندن در دن</w:t>
      </w:r>
      <w:r w:rsidR="00E61D8F">
        <w:rPr>
          <w:rtl/>
          <w:lang w:bidi="fa-IR"/>
        </w:rPr>
        <w:t>ی</w:t>
      </w:r>
      <w:r>
        <w:rPr>
          <w:rtl/>
          <w:lang w:bidi="fa-IR"/>
        </w:rPr>
        <w:t>ا اطم</w:t>
      </w:r>
      <w:r w:rsidR="00E61D8F">
        <w:rPr>
          <w:rtl/>
          <w:lang w:bidi="fa-IR"/>
        </w:rPr>
        <w:t>ی</w:t>
      </w:r>
      <w:r>
        <w:rPr>
          <w:rtl/>
          <w:lang w:bidi="fa-IR"/>
        </w:rPr>
        <w:t>نان نکردند و از ورود به سرا</w:t>
      </w:r>
      <w:r w:rsidR="00E61D8F">
        <w:rPr>
          <w:rtl/>
          <w:lang w:bidi="fa-IR"/>
        </w:rPr>
        <w:t>ی</w:t>
      </w:r>
      <w:r>
        <w:rPr>
          <w:rtl/>
          <w:lang w:bidi="fa-IR"/>
        </w:rPr>
        <w:t xml:space="preserve"> آخرت ا</w:t>
      </w:r>
      <w:r w:rsidR="00E61D8F">
        <w:rPr>
          <w:rtl/>
          <w:lang w:bidi="fa-IR"/>
        </w:rPr>
        <w:t>ی</w:t>
      </w:r>
      <w:r>
        <w:rPr>
          <w:rtl/>
          <w:lang w:bidi="fa-IR"/>
        </w:rPr>
        <w:t>من</w:t>
      </w:r>
      <w:r w:rsidR="009B4C06">
        <w:rPr>
          <w:rtl/>
          <w:lang w:bidi="fa-IR"/>
        </w:rPr>
        <w:t xml:space="preserve"> (</w:t>
      </w:r>
      <w:r>
        <w:rPr>
          <w:rtl/>
          <w:lang w:bidi="fa-IR"/>
        </w:rPr>
        <w:t>و ب</w:t>
      </w:r>
      <w:r w:rsidR="00E61D8F">
        <w:rPr>
          <w:rtl/>
          <w:lang w:bidi="fa-IR"/>
        </w:rPr>
        <w:t xml:space="preserve">ی </w:t>
      </w:r>
      <w:r>
        <w:rPr>
          <w:rtl/>
          <w:lang w:bidi="fa-IR"/>
        </w:rPr>
        <w:t>خ</w:t>
      </w:r>
      <w:r w:rsidR="00E61D8F">
        <w:rPr>
          <w:rtl/>
          <w:lang w:bidi="fa-IR"/>
        </w:rPr>
        <w:t>ی</w:t>
      </w:r>
      <w:r>
        <w:rPr>
          <w:rtl/>
          <w:lang w:bidi="fa-IR"/>
        </w:rPr>
        <w:t>ال</w:t>
      </w:r>
      <w:r w:rsidR="009B4C06">
        <w:rPr>
          <w:rtl/>
          <w:lang w:bidi="fa-IR"/>
        </w:rPr>
        <w:t xml:space="preserve">) </w:t>
      </w:r>
      <w:r>
        <w:rPr>
          <w:rtl/>
          <w:lang w:bidi="fa-IR"/>
        </w:rPr>
        <w:t>نگشتند</w:t>
      </w:r>
      <w:r w:rsidR="009B4C06">
        <w:rPr>
          <w:rtl/>
          <w:lang w:bidi="fa-IR"/>
        </w:rPr>
        <w:t xml:space="preserve">. </w:t>
      </w:r>
      <w:r>
        <w:rPr>
          <w:rtl/>
          <w:lang w:bidi="fa-IR"/>
        </w:rPr>
        <w:t>ا</w:t>
      </w:r>
      <w:r w:rsidR="00E61D8F">
        <w:rPr>
          <w:rtl/>
          <w:lang w:bidi="fa-IR"/>
        </w:rPr>
        <w:t>ی</w:t>
      </w:r>
      <w:r>
        <w:rPr>
          <w:rtl/>
          <w:lang w:bidi="fa-IR"/>
        </w:rPr>
        <w:t xml:space="preserve"> جابر</w:t>
      </w:r>
      <w:r w:rsidR="009B4C06">
        <w:rPr>
          <w:rtl/>
          <w:lang w:bidi="fa-IR"/>
        </w:rPr>
        <w:t xml:space="preserve">! </w:t>
      </w:r>
      <w:r>
        <w:rPr>
          <w:rtl/>
          <w:lang w:bidi="fa-IR"/>
        </w:rPr>
        <w:t>آخرت سرا</w:t>
      </w:r>
      <w:r w:rsidR="00E61D8F">
        <w:rPr>
          <w:rtl/>
          <w:lang w:bidi="fa-IR"/>
        </w:rPr>
        <w:t>ی</w:t>
      </w:r>
      <w:r>
        <w:rPr>
          <w:rtl/>
          <w:lang w:bidi="fa-IR"/>
        </w:rPr>
        <w:t xml:space="preserve"> جاودانه و دن</w:t>
      </w:r>
      <w:r w:rsidR="00E61D8F">
        <w:rPr>
          <w:rtl/>
          <w:lang w:bidi="fa-IR"/>
        </w:rPr>
        <w:t>ی</w:t>
      </w:r>
      <w:r>
        <w:rPr>
          <w:rtl/>
          <w:lang w:bidi="fa-IR"/>
        </w:rPr>
        <w:t>ا</w:t>
      </w:r>
      <w:r w:rsidR="009B4C06">
        <w:rPr>
          <w:rtl/>
          <w:lang w:bidi="fa-IR"/>
        </w:rPr>
        <w:t xml:space="preserve">، </w:t>
      </w:r>
      <w:r>
        <w:rPr>
          <w:rtl/>
          <w:lang w:bidi="fa-IR"/>
        </w:rPr>
        <w:t>خانه نابود</w:t>
      </w:r>
      <w:r w:rsidR="00E61D8F">
        <w:rPr>
          <w:rtl/>
          <w:lang w:bidi="fa-IR"/>
        </w:rPr>
        <w:t>ی</w:t>
      </w:r>
      <w:r>
        <w:rPr>
          <w:rtl/>
          <w:lang w:bidi="fa-IR"/>
        </w:rPr>
        <w:t xml:space="preserve"> و زوال است</w:t>
      </w:r>
      <w:r w:rsidR="009B4C06">
        <w:rPr>
          <w:rtl/>
          <w:lang w:bidi="fa-IR"/>
        </w:rPr>
        <w:t xml:space="preserve">. </w:t>
      </w:r>
      <w:r>
        <w:rPr>
          <w:rtl/>
          <w:lang w:bidi="fa-IR"/>
        </w:rPr>
        <w:t>ول</w:t>
      </w:r>
      <w:r w:rsidR="00E61D8F">
        <w:rPr>
          <w:rtl/>
          <w:lang w:bidi="fa-IR"/>
        </w:rPr>
        <w:t>ی</w:t>
      </w:r>
      <w:r>
        <w:rPr>
          <w:rtl/>
          <w:lang w:bidi="fa-IR"/>
        </w:rPr>
        <w:t xml:space="preserve"> اهل دن</w:t>
      </w:r>
      <w:r w:rsidR="00E61D8F">
        <w:rPr>
          <w:rtl/>
          <w:lang w:bidi="fa-IR"/>
        </w:rPr>
        <w:t>ی</w:t>
      </w:r>
      <w:r>
        <w:rPr>
          <w:rtl/>
          <w:lang w:bidi="fa-IR"/>
        </w:rPr>
        <w:t>ا غفلت پ</w:t>
      </w:r>
      <w:r w:rsidR="00E61D8F">
        <w:rPr>
          <w:rtl/>
          <w:lang w:bidi="fa-IR"/>
        </w:rPr>
        <w:t>ی</w:t>
      </w:r>
      <w:r>
        <w:rPr>
          <w:rtl/>
          <w:lang w:bidi="fa-IR"/>
        </w:rPr>
        <w:t>شگانند و گو</w:t>
      </w:r>
      <w:r w:rsidR="00E61D8F">
        <w:rPr>
          <w:rtl/>
          <w:lang w:bidi="fa-IR"/>
        </w:rPr>
        <w:t>ی</w:t>
      </w:r>
      <w:r>
        <w:rPr>
          <w:rtl/>
          <w:lang w:bidi="fa-IR"/>
        </w:rPr>
        <w:t>ا</w:t>
      </w:r>
      <w:r w:rsidR="009B4C06">
        <w:rPr>
          <w:rtl/>
          <w:lang w:bidi="fa-IR"/>
        </w:rPr>
        <w:t xml:space="preserve"> (</w:t>
      </w:r>
      <w:r>
        <w:rPr>
          <w:rtl/>
          <w:lang w:bidi="fa-IR"/>
        </w:rPr>
        <w:t>تنها</w:t>
      </w:r>
      <w:r w:rsidR="009B4C06">
        <w:rPr>
          <w:rtl/>
          <w:lang w:bidi="fa-IR"/>
        </w:rPr>
        <w:t xml:space="preserve">) </w:t>
      </w:r>
      <w:r>
        <w:rPr>
          <w:rtl/>
          <w:lang w:bidi="fa-IR"/>
        </w:rPr>
        <w:t>مؤمنانند که فق</w:t>
      </w:r>
      <w:r w:rsidR="00E61D8F">
        <w:rPr>
          <w:rtl/>
          <w:lang w:bidi="fa-IR"/>
        </w:rPr>
        <w:t>ی</w:t>
      </w:r>
      <w:r>
        <w:rPr>
          <w:rtl/>
          <w:lang w:bidi="fa-IR"/>
        </w:rPr>
        <w:t>ه و د</w:t>
      </w:r>
      <w:r w:rsidR="00E61D8F">
        <w:rPr>
          <w:rtl/>
          <w:lang w:bidi="fa-IR"/>
        </w:rPr>
        <w:t>ی</w:t>
      </w:r>
      <w:r>
        <w:rPr>
          <w:rtl/>
          <w:lang w:bidi="fa-IR"/>
        </w:rPr>
        <w:t>ن شناس و اهل تفکّر و عبرتند</w:t>
      </w:r>
      <w:r w:rsidR="009B4C06">
        <w:rPr>
          <w:rtl/>
          <w:lang w:bidi="fa-IR"/>
        </w:rPr>
        <w:t xml:space="preserve">؛ </w:t>
      </w:r>
      <w:r>
        <w:rPr>
          <w:rtl/>
          <w:lang w:bidi="fa-IR"/>
        </w:rPr>
        <w:t>آن</w:t>
      </w:r>
      <w:r w:rsidR="00E61D8F">
        <w:rPr>
          <w:rtl/>
          <w:lang w:bidi="fa-IR"/>
        </w:rPr>
        <w:t xml:space="preserve"> </w:t>
      </w:r>
      <w:r>
        <w:rPr>
          <w:rtl/>
          <w:lang w:bidi="fa-IR"/>
        </w:rPr>
        <w:t>چه با گوش</w:t>
      </w:r>
      <w:r w:rsidR="00E61D8F">
        <w:rPr>
          <w:rtl/>
          <w:lang w:bidi="fa-IR"/>
        </w:rPr>
        <w:t xml:space="preserve"> </w:t>
      </w:r>
      <w:r>
        <w:rPr>
          <w:rtl/>
          <w:lang w:bidi="fa-IR"/>
        </w:rPr>
        <w:t>ها</w:t>
      </w:r>
      <w:r w:rsidR="00E61D8F">
        <w:rPr>
          <w:rtl/>
          <w:lang w:bidi="fa-IR"/>
        </w:rPr>
        <w:t>ی</w:t>
      </w:r>
      <w:r>
        <w:rPr>
          <w:rtl/>
          <w:lang w:bidi="fa-IR"/>
        </w:rPr>
        <w:t xml:space="preserve"> خود شنوند</w:t>
      </w:r>
      <w:r w:rsidR="009B4C06">
        <w:rPr>
          <w:rtl/>
          <w:lang w:bidi="fa-IR"/>
        </w:rPr>
        <w:t xml:space="preserve">، </w:t>
      </w:r>
      <w:r>
        <w:rPr>
          <w:rtl/>
          <w:lang w:bidi="fa-IR"/>
        </w:rPr>
        <w:t>ا</w:t>
      </w:r>
      <w:r w:rsidR="00E61D8F">
        <w:rPr>
          <w:rtl/>
          <w:lang w:bidi="fa-IR"/>
        </w:rPr>
        <w:t>ی</w:t>
      </w:r>
      <w:r>
        <w:rPr>
          <w:rtl/>
          <w:lang w:bidi="fa-IR"/>
        </w:rPr>
        <w:t xml:space="preserve">شان را از </w:t>
      </w:r>
      <w:r w:rsidR="00E61D8F">
        <w:rPr>
          <w:rtl/>
          <w:lang w:bidi="fa-IR"/>
        </w:rPr>
        <w:t>ی</w:t>
      </w:r>
      <w:r>
        <w:rPr>
          <w:rtl/>
          <w:lang w:bidi="fa-IR"/>
        </w:rPr>
        <w:t>اد خدا</w:t>
      </w:r>
      <w:r w:rsidR="00E61D8F">
        <w:rPr>
          <w:rtl/>
          <w:lang w:bidi="fa-IR"/>
        </w:rPr>
        <w:t>ی</w:t>
      </w:r>
      <w:r>
        <w:rPr>
          <w:rtl/>
          <w:lang w:bidi="fa-IR"/>
        </w:rPr>
        <w:t xml:space="preserve"> متعال کر نکند و هر ز</w:t>
      </w:r>
      <w:r w:rsidR="00E61D8F">
        <w:rPr>
          <w:rtl/>
          <w:lang w:bidi="fa-IR"/>
        </w:rPr>
        <w:t>ی</w:t>
      </w:r>
      <w:r>
        <w:rPr>
          <w:rtl/>
          <w:lang w:bidi="fa-IR"/>
        </w:rPr>
        <w:t>نت</w:t>
      </w:r>
      <w:r w:rsidR="00E61D8F">
        <w:rPr>
          <w:rtl/>
          <w:lang w:bidi="fa-IR"/>
        </w:rPr>
        <w:t>ی</w:t>
      </w:r>
      <w:r>
        <w:rPr>
          <w:rtl/>
          <w:lang w:bidi="fa-IR"/>
        </w:rPr>
        <w:t xml:space="preserve"> که چشمانشان بنگرد</w:t>
      </w:r>
      <w:r w:rsidR="009B4C06">
        <w:rPr>
          <w:rtl/>
          <w:lang w:bidi="fa-IR"/>
        </w:rPr>
        <w:t xml:space="preserve">، </w:t>
      </w:r>
      <w:r>
        <w:rPr>
          <w:rtl/>
          <w:lang w:bidi="fa-IR"/>
        </w:rPr>
        <w:t xml:space="preserve">از </w:t>
      </w:r>
      <w:r w:rsidR="00E61D8F">
        <w:rPr>
          <w:rtl/>
          <w:lang w:bidi="fa-IR"/>
        </w:rPr>
        <w:t>ی</w:t>
      </w:r>
      <w:r>
        <w:rPr>
          <w:rtl/>
          <w:lang w:bidi="fa-IR"/>
        </w:rPr>
        <w:t>اد خداوند کورشان نگرداند</w:t>
      </w:r>
      <w:r w:rsidR="009B4C06">
        <w:rPr>
          <w:rtl/>
          <w:lang w:bidi="fa-IR"/>
        </w:rPr>
        <w:t xml:space="preserve">، </w:t>
      </w:r>
      <w:r>
        <w:rPr>
          <w:rtl/>
          <w:lang w:bidi="fa-IR"/>
        </w:rPr>
        <w:t>پس به پاداش آخرت رستگار شدند</w:t>
      </w:r>
      <w:r w:rsidR="009B4C06">
        <w:rPr>
          <w:rtl/>
          <w:lang w:bidi="fa-IR"/>
        </w:rPr>
        <w:t xml:space="preserve">، </w:t>
      </w:r>
      <w:r>
        <w:rPr>
          <w:rtl/>
          <w:lang w:bidi="fa-IR"/>
        </w:rPr>
        <w:t>همان</w:t>
      </w:r>
      <w:r w:rsidR="00E61D8F">
        <w:rPr>
          <w:rtl/>
          <w:lang w:bidi="fa-IR"/>
        </w:rPr>
        <w:t xml:space="preserve"> </w:t>
      </w:r>
      <w:r>
        <w:rPr>
          <w:rtl/>
          <w:lang w:bidi="fa-IR"/>
        </w:rPr>
        <w:t>گونه که به ا</w:t>
      </w:r>
      <w:r w:rsidR="00E61D8F">
        <w:rPr>
          <w:rtl/>
          <w:lang w:bidi="fa-IR"/>
        </w:rPr>
        <w:t>ی</w:t>
      </w:r>
      <w:r>
        <w:rPr>
          <w:rtl/>
          <w:lang w:bidi="fa-IR"/>
        </w:rPr>
        <w:t>ن علم و آگاه</w:t>
      </w:r>
      <w:r w:rsidR="00E61D8F">
        <w:rPr>
          <w:rtl/>
          <w:lang w:bidi="fa-IR"/>
        </w:rPr>
        <w:t>ی</w:t>
      </w:r>
      <w:r>
        <w:rPr>
          <w:rtl/>
          <w:lang w:bidi="fa-IR"/>
        </w:rPr>
        <w:t xml:space="preserve"> رستگارند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470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امام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ضمن حد</w:t>
      </w:r>
      <w:r w:rsidR="00E61D8F">
        <w:rPr>
          <w:rtl/>
          <w:lang w:bidi="fa-IR"/>
        </w:rPr>
        <w:t>ی</w:t>
      </w:r>
      <w:r>
        <w:rPr>
          <w:rtl/>
          <w:lang w:bidi="fa-IR"/>
        </w:rPr>
        <w:t>ث طولان</w:t>
      </w:r>
      <w:r w:rsidR="00E61D8F">
        <w:rPr>
          <w:rtl/>
          <w:lang w:bidi="fa-IR"/>
        </w:rPr>
        <w:t>ی</w:t>
      </w:r>
      <w:r>
        <w:rPr>
          <w:rtl/>
          <w:lang w:bidi="fa-IR"/>
        </w:rPr>
        <w:t xml:space="preserve"> به هشام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سَلَّطَ ثلاثاً عَل</w:t>
      </w:r>
      <w:r w:rsidR="00E61D8F">
        <w:rPr>
          <w:rtl/>
          <w:lang w:bidi="fa-IR"/>
        </w:rPr>
        <w:t>ی</w:t>
      </w:r>
      <w:r>
        <w:rPr>
          <w:rtl/>
          <w:lang w:bidi="fa-IR"/>
        </w:rPr>
        <w:t xml:space="preserve"> ثَلاثٍ فَکَاَنَّما اَعانَ عَل</w:t>
      </w:r>
      <w:r w:rsidR="00E61D8F">
        <w:rPr>
          <w:rtl/>
          <w:lang w:bidi="fa-IR"/>
        </w:rPr>
        <w:t>ی</w:t>
      </w:r>
      <w:r>
        <w:rPr>
          <w:rtl/>
          <w:lang w:bidi="fa-IR"/>
        </w:rPr>
        <w:t xml:space="preserve"> هَدْم عَقْلِهِ</w:t>
      </w:r>
      <w:r w:rsidR="009B4C06">
        <w:rPr>
          <w:rtl/>
          <w:lang w:bidi="fa-IR"/>
        </w:rPr>
        <w:t xml:space="preserve">؛ </w:t>
      </w:r>
      <w:r>
        <w:rPr>
          <w:rtl/>
          <w:lang w:bidi="fa-IR"/>
        </w:rPr>
        <w:t>مَنْ اَظْلَمَ نُورَ تفکُّرِهِ بِطُولِ اَمَلِهِ و مَح</w:t>
      </w:r>
      <w:r w:rsidR="00E61D8F">
        <w:rPr>
          <w:rtl/>
          <w:lang w:bidi="fa-IR"/>
        </w:rPr>
        <w:t>ی</w:t>
      </w:r>
      <w:r>
        <w:rPr>
          <w:rtl/>
          <w:lang w:bidi="fa-IR"/>
        </w:rPr>
        <w:t xml:space="preserve"> طَرائِفَ حِکْمَتِهِ بِفُضُولِ کَلامِهِ وَ اَطْفَأَ نُورَ عِبْرَتِهِ بِشَهَواتِ نَفْسِهِ</w:t>
      </w:r>
      <w:r w:rsidR="009B4C06">
        <w:rPr>
          <w:rtl/>
          <w:lang w:bidi="fa-IR"/>
        </w:rPr>
        <w:t xml:space="preserve">، </w:t>
      </w:r>
      <w:r>
        <w:rPr>
          <w:rtl/>
          <w:lang w:bidi="fa-IR"/>
        </w:rPr>
        <w:t>فَکَاَنَّما اَعانَ هواهُ عَل</w:t>
      </w:r>
      <w:r w:rsidR="00E61D8F">
        <w:rPr>
          <w:rtl/>
          <w:lang w:bidi="fa-IR"/>
        </w:rPr>
        <w:t>ی</w:t>
      </w:r>
      <w:r>
        <w:rPr>
          <w:rtl/>
          <w:lang w:bidi="fa-IR"/>
        </w:rPr>
        <w:t xml:space="preserve"> هَدْمِ عَقْلِهِ وَ وَ مَنْ هَدَمَ عَقْلَهُ اَفْسَدَ عَلَ</w:t>
      </w:r>
      <w:r w:rsidR="00E61D8F">
        <w:rPr>
          <w:rtl/>
          <w:lang w:bidi="fa-IR"/>
        </w:rPr>
        <w:t>ی</w:t>
      </w:r>
      <w:r>
        <w:rPr>
          <w:rtl/>
          <w:lang w:bidi="fa-IR"/>
        </w:rPr>
        <w:t>هِ دِ</w:t>
      </w:r>
      <w:r w:rsidR="00E61D8F">
        <w:rPr>
          <w:rtl/>
          <w:lang w:bidi="fa-IR"/>
        </w:rPr>
        <w:t>ی</w:t>
      </w:r>
      <w:r>
        <w:rPr>
          <w:rtl/>
          <w:lang w:bidi="fa-IR"/>
        </w:rPr>
        <w:t>نَهُ وَ دُنْ</w:t>
      </w:r>
      <w:r w:rsidR="00E61D8F">
        <w:rPr>
          <w:rtl/>
          <w:lang w:bidi="fa-IR"/>
        </w:rPr>
        <w:t>ی</w:t>
      </w:r>
      <w:r>
        <w:rPr>
          <w:rtl/>
          <w:lang w:bidi="fa-IR"/>
        </w:rPr>
        <w:t>اهُ»</w:t>
      </w:r>
      <w:r w:rsidR="009B4C06">
        <w:rPr>
          <w:rtl/>
          <w:lang w:bidi="fa-IR"/>
        </w:rPr>
        <w:t xml:space="preserve">. </w:t>
      </w:r>
      <w:r w:rsidR="009B4C06" w:rsidRPr="00FB19B7">
        <w:rPr>
          <w:rStyle w:val="libFootnotenumChar"/>
          <w:rtl/>
          <w:lang w:bidi="fa-IR"/>
        </w:rPr>
        <w:t>(</w:t>
      </w:r>
      <w:r w:rsidRPr="00FB19B7">
        <w:rPr>
          <w:rStyle w:val="libFootnotenumChar"/>
          <w:rtl/>
        </w:rPr>
        <w:t>471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سه چ</w:t>
      </w:r>
      <w:r w:rsidR="00E61D8F">
        <w:rPr>
          <w:rtl/>
          <w:lang w:bidi="fa-IR"/>
        </w:rPr>
        <w:t>ی</w:t>
      </w:r>
      <w:r>
        <w:rPr>
          <w:rtl/>
          <w:lang w:bidi="fa-IR"/>
        </w:rPr>
        <w:t>ز را بر سه چ</w:t>
      </w:r>
      <w:r w:rsidR="00E61D8F">
        <w:rPr>
          <w:rtl/>
          <w:lang w:bidi="fa-IR"/>
        </w:rPr>
        <w:t>ی</w:t>
      </w:r>
      <w:r>
        <w:rPr>
          <w:rtl/>
          <w:lang w:bidi="fa-IR"/>
        </w:rPr>
        <w:t>ز مسلّط سازد</w:t>
      </w:r>
      <w:r w:rsidR="009B4C06">
        <w:rPr>
          <w:rtl/>
          <w:lang w:bidi="fa-IR"/>
        </w:rPr>
        <w:t xml:space="preserve">، </w:t>
      </w:r>
      <w:r>
        <w:rPr>
          <w:rtl/>
          <w:lang w:bidi="fa-IR"/>
        </w:rPr>
        <w:t>به تباه ساختن عقلش کمک نموده است</w:t>
      </w:r>
      <w:r w:rsidR="009B4C06">
        <w:rPr>
          <w:rtl/>
          <w:lang w:bidi="fa-IR"/>
        </w:rPr>
        <w:t xml:space="preserve">؛ </w:t>
      </w:r>
      <w:r>
        <w:rPr>
          <w:rtl/>
          <w:lang w:bidi="fa-IR"/>
        </w:rPr>
        <w:t>کس</w:t>
      </w:r>
      <w:r w:rsidR="00E61D8F">
        <w:rPr>
          <w:rtl/>
          <w:lang w:bidi="fa-IR"/>
        </w:rPr>
        <w:t>ی</w:t>
      </w:r>
      <w:r>
        <w:rPr>
          <w:rtl/>
          <w:lang w:bidi="fa-IR"/>
        </w:rPr>
        <w:t xml:space="preserve"> که پرتو فکرش را به آرزو</w:t>
      </w:r>
      <w:r w:rsidR="00E61D8F">
        <w:rPr>
          <w:rtl/>
          <w:lang w:bidi="fa-IR"/>
        </w:rPr>
        <w:t>ی</w:t>
      </w:r>
      <w:r>
        <w:rPr>
          <w:rtl/>
          <w:lang w:bidi="fa-IR"/>
        </w:rPr>
        <w:t xml:space="preserve"> دراز خود تار</w:t>
      </w:r>
      <w:r w:rsidR="00E61D8F">
        <w:rPr>
          <w:rtl/>
          <w:lang w:bidi="fa-IR"/>
        </w:rPr>
        <w:t>ی</w:t>
      </w:r>
      <w:r>
        <w:rPr>
          <w:rtl/>
          <w:lang w:bidi="fa-IR"/>
        </w:rPr>
        <w:t>ک نموده</w:t>
      </w:r>
      <w:r w:rsidR="009B4C06">
        <w:rPr>
          <w:rtl/>
          <w:lang w:bidi="fa-IR"/>
        </w:rPr>
        <w:t xml:space="preserve">، </w:t>
      </w:r>
      <w:r>
        <w:rPr>
          <w:rtl/>
          <w:lang w:bidi="fa-IR"/>
        </w:rPr>
        <w:t>شگفت</w:t>
      </w:r>
      <w:r w:rsidR="00E61D8F">
        <w:rPr>
          <w:rtl/>
          <w:lang w:bidi="fa-IR"/>
        </w:rPr>
        <w:t xml:space="preserve">ی </w:t>
      </w:r>
      <w:r>
        <w:rPr>
          <w:rtl/>
          <w:lang w:bidi="fa-IR"/>
        </w:rPr>
        <w:t>ها</w:t>
      </w:r>
      <w:r w:rsidR="00E61D8F">
        <w:rPr>
          <w:rtl/>
          <w:lang w:bidi="fa-IR"/>
        </w:rPr>
        <w:t>ی</w:t>
      </w:r>
      <w:r>
        <w:rPr>
          <w:rtl/>
          <w:lang w:bidi="fa-IR"/>
        </w:rPr>
        <w:t xml:space="preserve"> حکمتش را با گفتار ب</w:t>
      </w:r>
      <w:r w:rsidR="00E61D8F">
        <w:rPr>
          <w:rtl/>
          <w:lang w:bidi="fa-IR"/>
        </w:rPr>
        <w:t>ی</w:t>
      </w:r>
      <w:r>
        <w:rPr>
          <w:rtl/>
          <w:lang w:bidi="fa-IR"/>
        </w:rPr>
        <w:t>هوده</w:t>
      </w:r>
      <w:r w:rsidR="00E61D8F">
        <w:rPr>
          <w:rtl/>
          <w:lang w:bidi="fa-IR"/>
        </w:rPr>
        <w:t xml:space="preserve"> </w:t>
      </w:r>
      <w:r>
        <w:rPr>
          <w:rtl/>
          <w:lang w:bidi="fa-IR"/>
        </w:rPr>
        <w:t>اش نابود کند و پرتو عبرت و اندرز گرفتن خود را به خواهش</w:t>
      </w:r>
      <w:r w:rsidR="00E61D8F">
        <w:rPr>
          <w:rtl/>
          <w:lang w:bidi="fa-IR"/>
        </w:rPr>
        <w:t xml:space="preserve"> </w:t>
      </w:r>
      <w:r>
        <w:rPr>
          <w:rtl/>
          <w:lang w:bidi="fa-IR"/>
        </w:rPr>
        <w:t>ها</w:t>
      </w:r>
      <w:r w:rsidR="00E61D8F">
        <w:rPr>
          <w:rtl/>
          <w:lang w:bidi="fa-IR"/>
        </w:rPr>
        <w:t>ی</w:t>
      </w:r>
      <w:r>
        <w:rPr>
          <w:rtl/>
          <w:lang w:bidi="fa-IR"/>
        </w:rPr>
        <w:t xml:space="preserve"> نفسان</w:t>
      </w:r>
      <w:r w:rsidR="00E61D8F">
        <w:rPr>
          <w:rtl/>
          <w:lang w:bidi="fa-IR"/>
        </w:rPr>
        <w:t xml:space="preserve">ی </w:t>
      </w:r>
      <w:r>
        <w:rPr>
          <w:rtl/>
          <w:lang w:bidi="fa-IR"/>
        </w:rPr>
        <w:t>اش خاموش سازد</w:t>
      </w:r>
      <w:r w:rsidR="009B4C06">
        <w:rPr>
          <w:rtl/>
          <w:lang w:bidi="fa-IR"/>
        </w:rPr>
        <w:t xml:space="preserve">، </w:t>
      </w:r>
      <w:r>
        <w:rPr>
          <w:rtl/>
          <w:lang w:bidi="fa-IR"/>
        </w:rPr>
        <w:t>گو</w:t>
      </w:r>
      <w:r w:rsidR="00E61D8F">
        <w:rPr>
          <w:rtl/>
          <w:lang w:bidi="fa-IR"/>
        </w:rPr>
        <w:t>ی</w:t>
      </w:r>
      <w:r>
        <w:rPr>
          <w:rtl/>
          <w:lang w:bidi="fa-IR"/>
        </w:rPr>
        <w:t>ا با هوا و هوس خود بر و</w:t>
      </w:r>
      <w:r w:rsidR="00E61D8F">
        <w:rPr>
          <w:rtl/>
          <w:lang w:bidi="fa-IR"/>
        </w:rPr>
        <w:t>ی</w:t>
      </w:r>
      <w:r>
        <w:rPr>
          <w:rtl/>
          <w:lang w:bidi="fa-IR"/>
        </w:rPr>
        <w:t>ران</w:t>
      </w:r>
      <w:r w:rsidR="00E61D8F">
        <w:rPr>
          <w:rtl/>
          <w:lang w:bidi="fa-IR"/>
        </w:rPr>
        <w:t>ی</w:t>
      </w:r>
      <w:r>
        <w:rPr>
          <w:rtl/>
          <w:lang w:bidi="fa-IR"/>
        </w:rPr>
        <w:t xml:space="preserve"> عقلش کمک نموده</w:t>
      </w:r>
      <w:r w:rsidR="009B4C06">
        <w:rPr>
          <w:rtl/>
          <w:lang w:bidi="fa-IR"/>
        </w:rPr>
        <w:t xml:space="preserve">؛ </w:t>
      </w:r>
      <w:r>
        <w:rPr>
          <w:rtl/>
          <w:lang w:bidi="fa-IR"/>
        </w:rPr>
        <w:t>و کس</w:t>
      </w:r>
      <w:r w:rsidR="00E61D8F">
        <w:rPr>
          <w:rtl/>
          <w:lang w:bidi="fa-IR"/>
        </w:rPr>
        <w:t>ی</w:t>
      </w:r>
      <w:r>
        <w:rPr>
          <w:rtl/>
          <w:lang w:bidi="fa-IR"/>
        </w:rPr>
        <w:t xml:space="preserve"> که عقل خو</w:t>
      </w:r>
      <w:r w:rsidR="00E61D8F">
        <w:rPr>
          <w:rtl/>
          <w:lang w:bidi="fa-IR"/>
        </w:rPr>
        <w:t>ی</w:t>
      </w:r>
      <w:r>
        <w:rPr>
          <w:rtl/>
          <w:lang w:bidi="fa-IR"/>
        </w:rPr>
        <w:t>ش را و</w:t>
      </w:r>
      <w:r w:rsidR="00E61D8F">
        <w:rPr>
          <w:rtl/>
          <w:lang w:bidi="fa-IR"/>
        </w:rPr>
        <w:t>ی</w:t>
      </w:r>
      <w:r>
        <w:rPr>
          <w:rtl/>
          <w:lang w:bidi="fa-IR"/>
        </w:rPr>
        <w:t>ران سازد</w:t>
      </w:r>
      <w:r w:rsidR="009B4C06">
        <w:rPr>
          <w:rtl/>
          <w:lang w:bidi="fa-IR"/>
        </w:rPr>
        <w:t xml:space="preserve">، </w:t>
      </w:r>
      <w:r>
        <w:rPr>
          <w:rtl/>
          <w:lang w:bidi="fa-IR"/>
        </w:rPr>
        <w:t>د</w:t>
      </w:r>
      <w:r w:rsidR="00E61D8F">
        <w:rPr>
          <w:rtl/>
          <w:lang w:bidi="fa-IR"/>
        </w:rPr>
        <w:t>ی</w:t>
      </w:r>
      <w:r>
        <w:rPr>
          <w:rtl/>
          <w:lang w:bidi="fa-IR"/>
        </w:rPr>
        <w:t>ن و دن</w:t>
      </w:r>
      <w:r w:rsidR="00E61D8F">
        <w:rPr>
          <w:rtl/>
          <w:lang w:bidi="fa-IR"/>
        </w:rPr>
        <w:t>ی</w:t>
      </w:r>
      <w:r>
        <w:rPr>
          <w:rtl/>
          <w:lang w:bidi="fa-IR"/>
        </w:rPr>
        <w:t>ا</w:t>
      </w:r>
      <w:r w:rsidR="00E61D8F">
        <w:rPr>
          <w:rtl/>
          <w:lang w:bidi="fa-IR"/>
        </w:rPr>
        <w:t>ی</w:t>
      </w:r>
      <w:r>
        <w:rPr>
          <w:rtl/>
          <w:lang w:bidi="fa-IR"/>
        </w:rPr>
        <w:t>ش را تباه ساخته است»</w:t>
      </w:r>
      <w:r w:rsidR="009B4C06">
        <w:rPr>
          <w:rtl/>
          <w:lang w:bidi="fa-IR"/>
        </w:rPr>
        <w:t xml:space="preserve">. </w:t>
      </w:r>
    </w:p>
    <w:p w:rsidR="0049138A" w:rsidRDefault="0049138A" w:rsidP="0049138A">
      <w:pPr>
        <w:pStyle w:val="libNormal"/>
        <w:rPr>
          <w:rtl/>
          <w:lang w:bidi="fa-IR"/>
        </w:rPr>
      </w:pPr>
      <w:r>
        <w:rPr>
          <w:rtl/>
          <w:lang w:bidi="fa-IR"/>
        </w:rPr>
        <w:t>حسن ص</w:t>
      </w:r>
      <w:r w:rsidR="00E61D8F">
        <w:rPr>
          <w:rtl/>
          <w:lang w:bidi="fa-IR"/>
        </w:rPr>
        <w:t>ی</w:t>
      </w:r>
      <w:r>
        <w:rPr>
          <w:rtl/>
          <w:lang w:bidi="fa-IR"/>
        </w:rPr>
        <w:t>قل گو</w:t>
      </w:r>
      <w:r w:rsidR="00E61D8F">
        <w:rPr>
          <w:rtl/>
          <w:lang w:bidi="fa-IR"/>
        </w:rPr>
        <w:t>ی</w:t>
      </w:r>
      <w:r>
        <w:rPr>
          <w:rtl/>
          <w:lang w:bidi="fa-IR"/>
        </w:rPr>
        <w:t>د</w:t>
      </w:r>
      <w:r w:rsidR="009B4C06">
        <w:rPr>
          <w:rtl/>
          <w:lang w:bidi="fa-IR"/>
        </w:rPr>
        <w:t xml:space="preserve">: </w:t>
      </w:r>
      <w:r>
        <w:rPr>
          <w:rtl/>
          <w:lang w:bidi="fa-IR"/>
        </w:rPr>
        <w:t xml:space="preserve">از امام صادق </w:t>
      </w:r>
      <w:r w:rsidR="00B264EE" w:rsidRPr="00B264EE">
        <w:rPr>
          <w:rStyle w:val="libAlaemChar"/>
          <w:rtl/>
        </w:rPr>
        <w:t>عليه‌السلام</w:t>
      </w:r>
      <w:r>
        <w:rPr>
          <w:rtl/>
          <w:lang w:bidi="fa-IR"/>
        </w:rPr>
        <w:t xml:space="preserve"> درباره آن</w:t>
      </w:r>
      <w:r w:rsidR="00E61D8F">
        <w:rPr>
          <w:rtl/>
          <w:lang w:bidi="fa-IR"/>
        </w:rPr>
        <w:t xml:space="preserve"> </w:t>
      </w:r>
      <w:r>
        <w:rPr>
          <w:rtl/>
          <w:lang w:bidi="fa-IR"/>
        </w:rPr>
        <w:t>چه مردم روا</w:t>
      </w:r>
      <w:r w:rsidR="00E61D8F">
        <w:rPr>
          <w:rtl/>
          <w:lang w:bidi="fa-IR"/>
        </w:rPr>
        <w:t>ی</w:t>
      </w:r>
      <w:r>
        <w:rPr>
          <w:rtl/>
          <w:lang w:bidi="fa-IR"/>
        </w:rPr>
        <w:t>ت م</w:t>
      </w:r>
      <w:r w:rsidR="00E61D8F">
        <w:rPr>
          <w:rtl/>
          <w:lang w:bidi="fa-IR"/>
        </w:rPr>
        <w:t xml:space="preserve">ی </w:t>
      </w:r>
      <w:r>
        <w:rPr>
          <w:rtl/>
          <w:lang w:bidi="fa-IR"/>
        </w:rPr>
        <w:t>کنند که «إِنَّ تَفَکُّرَ ساعَةٍ خَ</w:t>
      </w:r>
      <w:r w:rsidR="00E61D8F">
        <w:rPr>
          <w:rtl/>
          <w:lang w:bidi="fa-IR"/>
        </w:rPr>
        <w:t>ی</w:t>
      </w:r>
      <w:r>
        <w:rPr>
          <w:rtl/>
          <w:lang w:bidi="fa-IR"/>
        </w:rPr>
        <w:t>رٌ مِنْ قِ</w:t>
      </w:r>
      <w:r w:rsidR="00E61D8F">
        <w:rPr>
          <w:rtl/>
          <w:lang w:bidi="fa-IR"/>
        </w:rPr>
        <w:t>ی</w:t>
      </w:r>
      <w:r>
        <w:rPr>
          <w:rtl/>
          <w:lang w:bidi="fa-IR"/>
        </w:rPr>
        <w:t>امِ لَ</w:t>
      </w:r>
      <w:r w:rsidR="00E61D8F">
        <w:rPr>
          <w:rtl/>
          <w:lang w:bidi="fa-IR"/>
        </w:rPr>
        <w:t>ی</w:t>
      </w:r>
      <w:r>
        <w:rPr>
          <w:rtl/>
          <w:lang w:bidi="fa-IR"/>
        </w:rPr>
        <w:t>لةٍ»</w:t>
      </w:r>
      <w:r w:rsidR="009B4C06">
        <w:rPr>
          <w:rtl/>
          <w:lang w:bidi="fa-IR"/>
        </w:rPr>
        <w:t xml:space="preserve"> </w:t>
      </w:r>
      <w:r w:rsidR="009B4C06" w:rsidRPr="00FB19B7">
        <w:rPr>
          <w:rStyle w:val="libFootnotenumChar"/>
          <w:rtl/>
          <w:lang w:bidi="fa-IR"/>
        </w:rPr>
        <w:t>(</w:t>
      </w:r>
      <w:r w:rsidRPr="00FB19B7">
        <w:rPr>
          <w:rStyle w:val="libFootnotenumChar"/>
          <w:rtl/>
        </w:rPr>
        <w:t>472</w:t>
      </w:r>
      <w:r w:rsidR="009B4C06" w:rsidRPr="00FB19B7">
        <w:rPr>
          <w:rStyle w:val="libFootnotenumChar"/>
          <w:rtl/>
          <w:lang w:bidi="fa-IR"/>
        </w:rPr>
        <w:t>)</w:t>
      </w:r>
      <w:r w:rsidR="009B4C06">
        <w:rPr>
          <w:rtl/>
          <w:lang w:bidi="fa-IR"/>
        </w:rPr>
        <w:t xml:space="preserve"> </w:t>
      </w:r>
      <w:r>
        <w:rPr>
          <w:rtl/>
          <w:lang w:bidi="fa-IR"/>
        </w:rPr>
        <w:t>پرس</w:t>
      </w:r>
      <w:r w:rsidR="00E61D8F">
        <w:rPr>
          <w:rtl/>
          <w:lang w:bidi="fa-IR"/>
        </w:rPr>
        <w:t>ی</w:t>
      </w:r>
      <w:r>
        <w:rPr>
          <w:rtl/>
          <w:lang w:bidi="fa-IR"/>
        </w:rPr>
        <w:t>دم و عرض کردم</w:t>
      </w:r>
      <w:r w:rsidR="009B4C06">
        <w:rPr>
          <w:rtl/>
          <w:lang w:bidi="fa-IR"/>
        </w:rPr>
        <w:t xml:space="preserve">: </w:t>
      </w:r>
      <w:r>
        <w:rPr>
          <w:rtl/>
          <w:lang w:bidi="fa-IR"/>
        </w:rPr>
        <w:t>چگونه ب</w:t>
      </w:r>
      <w:r w:rsidR="00E61D8F">
        <w:rPr>
          <w:rtl/>
          <w:lang w:bidi="fa-IR"/>
        </w:rPr>
        <w:t>ی</w:t>
      </w:r>
      <w:r>
        <w:rPr>
          <w:rtl/>
          <w:lang w:bidi="fa-IR"/>
        </w:rPr>
        <w:t>ند</w:t>
      </w:r>
      <w:r w:rsidR="00E61D8F">
        <w:rPr>
          <w:rtl/>
          <w:lang w:bidi="fa-IR"/>
        </w:rPr>
        <w:t>ی</w:t>
      </w:r>
      <w:r>
        <w:rPr>
          <w:rtl/>
          <w:lang w:bidi="fa-IR"/>
        </w:rPr>
        <w:t>شد</w:t>
      </w:r>
      <w:r w:rsidR="009B4C06">
        <w:rPr>
          <w:rtl/>
          <w:lang w:bidi="fa-IR"/>
        </w:rPr>
        <w:t xml:space="preserve">؟ </w:t>
      </w:r>
      <w:r>
        <w:rPr>
          <w:rtl/>
          <w:lang w:bidi="fa-IR"/>
        </w:rPr>
        <w:t>فرمودند</w:t>
      </w:r>
      <w:r w:rsidR="009B4C06">
        <w:rPr>
          <w:rtl/>
          <w:lang w:bidi="fa-IR"/>
        </w:rPr>
        <w:t xml:space="preserve">: </w:t>
      </w:r>
    </w:p>
    <w:p w:rsidR="006D35BA" w:rsidRDefault="0049138A" w:rsidP="0049138A">
      <w:pPr>
        <w:pStyle w:val="libNormal"/>
        <w:rPr>
          <w:rtl/>
          <w:lang w:bidi="fa-IR"/>
        </w:rPr>
      </w:pPr>
      <w:r>
        <w:rPr>
          <w:rtl/>
          <w:lang w:bidi="fa-IR"/>
        </w:rPr>
        <w:t xml:space="preserve">«از خرابه </w:t>
      </w:r>
      <w:r w:rsidR="00E61D8F">
        <w:rPr>
          <w:rtl/>
          <w:lang w:bidi="fa-IR"/>
        </w:rPr>
        <w:t>ی</w:t>
      </w:r>
      <w:r>
        <w:rPr>
          <w:rtl/>
          <w:lang w:bidi="fa-IR"/>
        </w:rPr>
        <w:t>ا خانه</w:t>
      </w:r>
      <w:r w:rsidR="00E61D8F">
        <w:rPr>
          <w:rtl/>
          <w:lang w:bidi="fa-IR"/>
        </w:rPr>
        <w:t xml:space="preserve"> </w:t>
      </w:r>
      <w:r>
        <w:rPr>
          <w:rtl/>
          <w:lang w:bidi="fa-IR"/>
        </w:rPr>
        <w:t>ا</w:t>
      </w:r>
      <w:r w:rsidR="00E61D8F">
        <w:rPr>
          <w:rtl/>
          <w:lang w:bidi="fa-IR"/>
        </w:rPr>
        <w:t>ی</w:t>
      </w:r>
      <w:r>
        <w:rPr>
          <w:rtl/>
          <w:lang w:bidi="fa-IR"/>
        </w:rPr>
        <w:t xml:space="preserve"> که م</w:t>
      </w:r>
      <w:r w:rsidR="00E61D8F">
        <w:rPr>
          <w:rtl/>
          <w:lang w:bidi="fa-IR"/>
        </w:rPr>
        <w:t xml:space="preserve">ی </w:t>
      </w:r>
      <w:r>
        <w:rPr>
          <w:rtl/>
          <w:lang w:bidi="fa-IR"/>
        </w:rPr>
        <w:t>گذرد بگو</w:t>
      </w:r>
      <w:r w:rsidR="00E61D8F">
        <w:rPr>
          <w:rtl/>
          <w:lang w:bidi="fa-IR"/>
        </w:rPr>
        <w:t>ی</w:t>
      </w:r>
      <w:r>
        <w:rPr>
          <w:rtl/>
          <w:lang w:bidi="fa-IR"/>
        </w:rPr>
        <w:t>د</w:t>
      </w:r>
      <w:r w:rsidR="009B4C06">
        <w:rPr>
          <w:rtl/>
          <w:lang w:bidi="fa-IR"/>
        </w:rPr>
        <w:t xml:space="preserve">: </w:t>
      </w:r>
      <w:r>
        <w:rPr>
          <w:rtl/>
          <w:lang w:bidi="fa-IR"/>
        </w:rPr>
        <w:t>ساکنانت کجا</w:t>
      </w:r>
      <w:r w:rsidR="00E61D8F">
        <w:rPr>
          <w:rtl/>
          <w:lang w:bidi="fa-IR"/>
        </w:rPr>
        <w:t>ی</w:t>
      </w:r>
      <w:r>
        <w:rPr>
          <w:rtl/>
          <w:lang w:bidi="fa-IR"/>
        </w:rPr>
        <w:t>ند</w:t>
      </w:r>
      <w:r w:rsidR="009B4C06">
        <w:rPr>
          <w:rtl/>
          <w:lang w:bidi="fa-IR"/>
        </w:rPr>
        <w:t xml:space="preserve">؟ </w:t>
      </w:r>
      <w:r>
        <w:rPr>
          <w:rtl/>
          <w:lang w:bidi="fa-IR"/>
        </w:rPr>
        <w:t>سازندگانت کجا</w:t>
      </w:r>
      <w:r w:rsidR="00E61D8F">
        <w:rPr>
          <w:rtl/>
          <w:lang w:bidi="fa-IR"/>
        </w:rPr>
        <w:t>ی</w:t>
      </w:r>
      <w:r>
        <w:rPr>
          <w:rtl/>
          <w:lang w:bidi="fa-IR"/>
        </w:rPr>
        <w:t>ند</w:t>
      </w:r>
      <w:r w:rsidR="009B4C06">
        <w:rPr>
          <w:rtl/>
          <w:lang w:bidi="fa-IR"/>
        </w:rPr>
        <w:t xml:space="preserve">؟ </w:t>
      </w:r>
      <w:r>
        <w:rPr>
          <w:rtl/>
          <w:lang w:bidi="fa-IR"/>
        </w:rPr>
        <w:t>چرا سخن نم</w:t>
      </w:r>
      <w:r w:rsidR="00E61D8F">
        <w:rPr>
          <w:rtl/>
          <w:lang w:bidi="fa-IR"/>
        </w:rPr>
        <w:t xml:space="preserve">ی </w:t>
      </w:r>
      <w:r>
        <w:rPr>
          <w:rtl/>
          <w:lang w:bidi="fa-IR"/>
        </w:rPr>
        <w:t>گو</w:t>
      </w:r>
      <w:r w:rsidR="00E61D8F">
        <w:rPr>
          <w:rtl/>
          <w:lang w:bidi="fa-IR"/>
        </w:rPr>
        <w:t>یی</w:t>
      </w:r>
      <w:r w:rsidR="009B4C06">
        <w:rPr>
          <w:rtl/>
          <w:lang w:bidi="fa-IR"/>
        </w:rPr>
        <w:t xml:space="preserve">؟ </w:t>
      </w:r>
      <w:r w:rsidR="009B4C06" w:rsidRPr="00FB19B7">
        <w:rPr>
          <w:rStyle w:val="libFootnotenumChar"/>
          <w:rtl/>
          <w:lang w:bidi="fa-IR"/>
        </w:rPr>
        <w:t>(</w:t>
      </w:r>
      <w:r w:rsidRPr="00FB19B7">
        <w:rPr>
          <w:rStyle w:val="libFootnotenumChar"/>
          <w:rtl/>
        </w:rPr>
        <w:t>473</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98" w:name="_Toc425333225"/>
      <w:r>
        <w:rPr>
          <w:rtl/>
          <w:lang w:bidi="fa-IR"/>
        </w:rPr>
        <w:lastRenderedPageBreak/>
        <w:t>حضرت سلیمان</w:t>
      </w:r>
      <w:bookmarkEnd w:id="98"/>
      <w:r>
        <w:rPr>
          <w:rtl/>
          <w:lang w:bidi="fa-IR"/>
        </w:rPr>
        <w:t xml:space="preserve"> </w:t>
      </w:r>
    </w:p>
    <w:p w:rsidR="0049138A" w:rsidRDefault="0049138A" w:rsidP="0049138A">
      <w:pPr>
        <w:pStyle w:val="libNormal"/>
        <w:rPr>
          <w:rtl/>
          <w:lang w:bidi="fa-IR"/>
        </w:rPr>
      </w:pPr>
      <w:r>
        <w:rPr>
          <w:rtl/>
          <w:lang w:bidi="fa-IR"/>
        </w:rPr>
        <w:t>حضرت سل</w:t>
      </w:r>
      <w:r w:rsidR="00E61D8F">
        <w:rPr>
          <w:rtl/>
          <w:lang w:bidi="fa-IR"/>
        </w:rPr>
        <w:t>ی</w:t>
      </w:r>
      <w:r>
        <w:rPr>
          <w:rtl/>
          <w:lang w:bidi="fa-IR"/>
        </w:rPr>
        <w:t>مان از واد</w:t>
      </w:r>
      <w:r w:rsidR="00E61D8F">
        <w:rPr>
          <w:rtl/>
          <w:lang w:bidi="fa-IR"/>
        </w:rPr>
        <w:t>ی</w:t>
      </w:r>
      <w:r>
        <w:rPr>
          <w:rtl/>
          <w:lang w:bidi="fa-IR"/>
        </w:rPr>
        <w:t xml:space="preserve"> مورچگان عبور نمود</w:t>
      </w:r>
      <w:r w:rsidR="009B4C06">
        <w:rPr>
          <w:rtl/>
          <w:lang w:bidi="fa-IR"/>
        </w:rPr>
        <w:t xml:space="preserve">، </w:t>
      </w:r>
      <w:r>
        <w:rPr>
          <w:rtl/>
          <w:lang w:bidi="fa-IR"/>
        </w:rPr>
        <w:t>توسّط باد شن</w:t>
      </w:r>
      <w:r w:rsidR="00E61D8F">
        <w:rPr>
          <w:rtl/>
          <w:lang w:bidi="fa-IR"/>
        </w:rPr>
        <w:t>ی</w:t>
      </w:r>
      <w:r>
        <w:rPr>
          <w:rtl/>
          <w:lang w:bidi="fa-IR"/>
        </w:rPr>
        <w:t>د که سلطان مورچه</w:t>
      </w:r>
      <w:r w:rsidR="00E61D8F">
        <w:rPr>
          <w:rtl/>
          <w:lang w:bidi="fa-IR"/>
        </w:rPr>
        <w:t xml:space="preserve"> </w:t>
      </w:r>
      <w:r>
        <w:rPr>
          <w:rtl/>
          <w:lang w:bidi="fa-IR"/>
        </w:rPr>
        <w:t>ها به ز</w:t>
      </w:r>
      <w:r w:rsidR="00E61D8F">
        <w:rPr>
          <w:rtl/>
          <w:lang w:bidi="fa-IR"/>
        </w:rPr>
        <w:t>ی</w:t>
      </w:r>
      <w:r>
        <w:rPr>
          <w:rtl/>
          <w:lang w:bidi="fa-IR"/>
        </w:rPr>
        <w:t>ردستان خود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به خانه</w:t>
      </w:r>
      <w:r w:rsidR="00E61D8F">
        <w:rPr>
          <w:rtl/>
          <w:lang w:bidi="fa-IR"/>
        </w:rPr>
        <w:t xml:space="preserve"> </w:t>
      </w:r>
      <w:r>
        <w:rPr>
          <w:rtl/>
          <w:lang w:bidi="fa-IR"/>
        </w:rPr>
        <w:t>ها</w:t>
      </w:r>
      <w:r w:rsidR="00E61D8F">
        <w:rPr>
          <w:rtl/>
          <w:lang w:bidi="fa-IR"/>
        </w:rPr>
        <w:t>ی</w:t>
      </w:r>
      <w:r>
        <w:rPr>
          <w:rtl/>
          <w:lang w:bidi="fa-IR"/>
        </w:rPr>
        <w:t xml:space="preserve"> خود داخل شو</w:t>
      </w:r>
      <w:r w:rsidR="00E61D8F">
        <w:rPr>
          <w:rtl/>
          <w:lang w:bidi="fa-IR"/>
        </w:rPr>
        <w:t>ی</w:t>
      </w:r>
      <w:r>
        <w:rPr>
          <w:rtl/>
          <w:lang w:bidi="fa-IR"/>
        </w:rPr>
        <w:t>د که سل</w:t>
      </w:r>
      <w:r w:rsidR="00E61D8F">
        <w:rPr>
          <w:rtl/>
          <w:lang w:bidi="fa-IR"/>
        </w:rPr>
        <w:t>ی</w:t>
      </w:r>
      <w:r>
        <w:rPr>
          <w:rtl/>
          <w:lang w:bidi="fa-IR"/>
        </w:rPr>
        <w:t>مان و لشکر</w:t>
      </w:r>
      <w:r w:rsidR="00E61D8F">
        <w:rPr>
          <w:rtl/>
          <w:lang w:bidi="fa-IR"/>
        </w:rPr>
        <w:t>ی</w:t>
      </w:r>
      <w:r>
        <w:rPr>
          <w:rtl/>
          <w:lang w:bidi="fa-IR"/>
        </w:rPr>
        <w:t>انش شما را پا</w:t>
      </w:r>
      <w:r w:rsidR="00E61D8F">
        <w:rPr>
          <w:rtl/>
          <w:lang w:bidi="fa-IR"/>
        </w:rPr>
        <w:t>ی</w:t>
      </w:r>
      <w:r>
        <w:rPr>
          <w:rtl/>
          <w:lang w:bidi="fa-IR"/>
        </w:rPr>
        <w:t>مال نکنند</w:t>
      </w:r>
      <w:r w:rsidR="009B4C06">
        <w:rPr>
          <w:rtl/>
          <w:lang w:bidi="fa-IR"/>
        </w:rPr>
        <w:t xml:space="preserve">! </w:t>
      </w:r>
      <w:r>
        <w:rPr>
          <w:rtl/>
          <w:lang w:bidi="fa-IR"/>
        </w:rPr>
        <w:t>آن حضرت آن مورچه را احضار نمود و هنگام</w:t>
      </w:r>
      <w:r w:rsidR="00E61D8F">
        <w:rPr>
          <w:rtl/>
          <w:lang w:bidi="fa-IR"/>
        </w:rPr>
        <w:t>ی</w:t>
      </w:r>
      <w:r>
        <w:rPr>
          <w:rtl/>
          <w:lang w:bidi="fa-IR"/>
        </w:rPr>
        <w:t xml:space="preserve"> که به او سلام داد</w:t>
      </w:r>
      <w:r w:rsidR="009B4C06">
        <w:rPr>
          <w:rtl/>
          <w:lang w:bidi="fa-IR"/>
        </w:rPr>
        <w:t xml:space="preserve">، </w:t>
      </w:r>
      <w:r>
        <w:rPr>
          <w:rtl/>
          <w:lang w:bidi="fa-IR"/>
        </w:rPr>
        <w:t>پاسخ شن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«عَلَ</w:t>
      </w:r>
      <w:r w:rsidR="00E61D8F">
        <w:rPr>
          <w:rtl/>
          <w:lang w:bidi="fa-IR"/>
        </w:rPr>
        <w:t>ی</w:t>
      </w:r>
      <w:r>
        <w:rPr>
          <w:rtl/>
          <w:lang w:bidi="fa-IR"/>
        </w:rPr>
        <w:t>کَ السَّلامُ اَ</w:t>
      </w:r>
      <w:r w:rsidR="00E61D8F">
        <w:rPr>
          <w:rtl/>
          <w:lang w:bidi="fa-IR"/>
        </w:rPr>
        <w:t>ی</w:t>
      </w:r>
      <w:r>
        <w:rPr>
          <w:rtl/>
          <w:lang w:bidi="fa-IR"/>
        </w:rPr>
        <w:t>هَا الْفانِ</w:t>
      </w:r>
      <w:r w:rsidR="00E61D8F">
        <w:rPr>
          <w:rtl/>
          <w:lang w:bidi="fa-IR"/>
        </w:rPr>
        <w:t>ی</w:t>
      </w:r>
      <w:r>
        <w:rPr>
          <w:rtl/>
          <w:lang w:bidi="fa-IR"/>
        </w:rPr>
        <w:t xml:space="preserve"> المُشْتَغِلِ بِمُلْکِ الْفانِ</w:t>
      </w:r>
      <w:r w:rsidR="00E61D8F">
        <w:rPr>
          <w:rtl/>
          <w:lang w:bidi="fa-IR"/>
        </w:rPr>
        <w:t>ی</w:t>
      </w:r>
      <w:r>
        <w:rPr>
          <w:rtl/>
          <w:lang w:bidi="fa-IR"/>
        </w:rPr>
        <w:t>»</w:t>
      </w:r>
    </w:p>
    <w:p w:rsidR="0049138A" w:rsidRDefault="0049138A" w:rsidP="0049138A">
      <w:pPr>
        <w:pStyle w:val="libNormal"/>
        <w:rPr>
          <w:rtl/>
          <w:lang w:bidi="fa-IR"/>
        </w:rPr>
      </w:pPr>
      <w:r>
        <w:rPr>
          <w:rtl/>
          <w:lang w:bidi="fa-IR"/>
        </w:rPr>
        <w:t>سلام بر کس</w:t>
      </w:r>
      <w:r w:rsidR="00E61D8F">
        <w:rPr>
          <w:rtl/>
          <w:lang w:bidi="fa-IR"/>
        </w:rPr>
        <w:t>ی</w:t>
      </w:r>
      <w:r>
        <w:rPr>
          <w:rtl/>
          <w:lang w:bidi="fa-IR"/>
        </w:rPr>
        <w:t xml:space="preserve"> که خود از ب</w:t>
      </w:r>
      <w:r w:rsidR="00E61D8F">
        <w:rPr>
          <w:rtl/>
          <w:lang w:bidi="fa-IR"/>
        </w:rPr>
        <w:t>ی</w:t>
      </w:r>
      <w:r>
        <w:rPr>
          <w:rtl/>
          <w:lang w:bidi="fa-IR"/>
        </w:rPr>
        <w:t>ن رفتن</w:t>
      </w:r>
      <w:r w:rsidR="00E61D8F">
        <w:rPr>
          <w:rtl/>
          <w:lang w:bidi="fa-IR"/>
        </w:rPr>
        <w:t>ی</w:t>
      </w:r>
      <w:r>
        <w:rPr>
          <w:rtl/>
          <w:lang w:bidi="fa-IR"/>
        </w:rPr>
        <w:t xml:space="preserve"> است و ر</w:t>
      </w:r>
      <w:r w:rsidR="00E61D8F">
        <w:rPr>
          <w:rtl/>
          <w:lang w:bidi="fa-IR"/>
        </w:rPr>
        <w:t>ی</w:t>
      </w:r>
      <w:r>
        <w:rPr>
          <w:rtl/>
          <w:lang w:bidi="fa-IR"/>
        </w:rPr>
        <w:t>است از ب</w:t>
      </w:r>
      <w:r w:rsidR="00E61D8F">
        <w:rPr>
          <w:rtl/>
          <w:lang w:bidi="fa-IR"/>
        </w:rPr>
        <w:t>ی</w:t>
      </w:r>
      <w:r>
        <w:rPr>
          <w:rtl/>
          <w:lang w:bidi="fa-IR"/>
        </w:rPr>
        <w:t>ن رفتن</w:t>
      </w:r>
      <w:r w:rsidR="00E61D8F">
        <w:rPr>
          <w:rtl/>
          <w:lang w:bidi="fa-IR"/>
        </w:rPr>
        <w:t>ی</w:t>
      </w:r>
      <w:r w:rsidR="009B4C06">
        <w:rPr>
          <w:rtl/>
          <w:lang w:bidi="fa-IR"/>
        </w:rPr>
        <w:t xml:space="preserve">، </w:t>
      </w:r>
      <w:r>
        <w:rPr>
          <w:rtl/>
          <w:lang w:bidi="fa-IR"/>
        </w:rPr>
        <w:t>او را مشغول ساخته است»</w:t>
      </w:r>
      <w:r w:rsidR="009B4C06">
        <w:rPr>
          <w:rtl/>
          <w:lang w:bidi="fa-IR"/>
        </w:rPr>
        <w:t xml:space="preserve">. </w:t>
      </w:r>
    </w:p>
    <w:p w:rsidR="0049138A" w:rsidRDefault="0049138A" w:rsidP="0049138A">
      <w:pPr>
        <w:pStyle w:val="libNormal"/>
        <w:rPr>
          <w:rtl/>
          <w:lang w:bidi="fa-IR"/>
        </w:rPr>
      </w:pPr>
      <w:r>
        <w:rPr>
          <w:rtl/>
          <w:lang w:bidi="fa-IR"/>
        </w:rPr>
        <w:t>سپس عرض کرد</w:t>
      </w:r>
      <w:r w:rsidR="009B4C06">
        <w:rPr>
          <w:rtl/>
          <w:lang w:bidi="fa-IR"/>
        </w:rPr>
        <w:t xml:space="preserve">: </w:t>
      </w:r>
      <w:r w:rsidR="00E61D8F">
        <w:rPr>
          <w:rtl/>
          <w:lang w:bidi="fa-IR"/>
        </w:rPr>
        <w:t>ی</w:t>
      </w:r>
      <w:r>
        <w:rPr>
          <w:rtl/>
          <w:lang w:bidi="fa-IR"/>
        </w:rPr>
        <w:t>ا حشمت اللَّه</w:t>
      </w:r>
      <w:r w:rsidR="009B4C06">
        <w:rPr>
          <w:rtl/>
          <w:lang w:bidi="fa-IR"/>
        </w:rPr>
        <w:t xml:space="preserve">! </w:t>
      </w:r>
      <w:r>
        <w:rPr>
          <w:rtl/>
          <w:lang w:bidi="fa-IR"/>
        </w:rPr>
        <w:t>آ</w:t>
      </w:r>
      <w:r w:rsidR="00E61D8F">
        <w:rPr>
          <w:rtl/>
          <w:lang w:bidi="fa-IR"/>
        </w:rPr>
        <w:t>ی</w:t>
      </w:r>
      <w:r>
        <w:rPr>
          <w:rtl/>
          <w:lang w:bidi="fa-IR"/>
        </w:rPr>
        <w:t>ا م</w:t>
      </w:r>
      <w:r w:rsidR="00E61D8F">
        <w:rPr>
          <w:rtl/>
          <w:lang w:bidi="fa-IR"/>
        </w:rPr>
        <w:t xml:space="preserve">ی </w:t>
      </w:r>
      <w:r>
        <w:rPr>
          <w:rtl/>
          <w:lang w:bidi="fa-IR"/>
        </w:rPr>
        <w:t>پندار</w:t>
      </w:r>
      <w:r w:rsidR="00E61D8F">
        <w:rPr>
          <w:rtl/>
          <w:lang w:bidi="fa-IR"/>
        </w:rPr>
        <w:t>ی</w:t>
      </w:r>
      <w:r>
        <w:rPr>
          <w:rtl/>
          <w:lang w:bidi="fa-IR"/>
        </w:rPr>
        <w:t xml:space="preserve"> که بر انس و جن امر و نه</w:t>
      </w:r>
      <w:r w:rsidR="00E61D8F">
        <w:rPr>
          <w:rtl/>
          <w:lang w:bidi="fa-IR"/>
        </w:rPr>
        <w:t>ی</w:t>
      </w:r>
      <w:r>
        <w:rPr>
          <w:rtl/>
          <w:lang w:bidi="fa-IR"/>
        </w:rPr>
        <w:t xml:space="preserve">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من مور ضع</w:t>
      </w:r>
      <w:r w:rsidR="00E61D8F">
        <w:rPr>
          <w:rtl/>
          <w:lang w:bidi="fa-IR"/>
        </w:rPr>
        <w:t>ی</w:t>
      </w:r>
      <w:r>
        <w:rPr>
          <w:rtl/>
          <w:lang w:bidi="fa-IR"/>
        </w:rPr>
        <w:t>ف</w:t>
      </w:r>
      <w:r w:rsidR="00E61D8F">
        <w:rPr>
          <w:rtl/>
          <w:lang w:bidi="fa-IR"/>
        </w:rPr>
        <w:t>ی</w:t>
      </w:r>
      <w:r>
        <w:rPr>
          <w:rtl/>
          <w:lang w:bidi="fa-IR"/>
        </w:rPr>
        <w:t xml:space="preserve"> ام و چهل هزار ام</w:t>
      </w:r>
      <w:r w:rsidR="00E61D8F">
        <w:rPr>
          <w:rtl/>
          <w:lang w:bidi="fa-IR"/>
        </w:rPr>
        <w:t>ی</w:t>
      </w:r>
      <w:r>
        <w:rPr>
          <w:rtl/>
          <w:lang w:bidi="fa-IR"/>
        </w:rPr>
        <w:t>ر دارم که در تحت امارت هر کدام</w:t>
      </w:r>
      <w:r w:rsidR="009B4C06">
        <w:rPr>
          <w:rtl/>
          <w:lang w:bidi="fa-IR"/>
        </w:rPr>
        <w:t xml:space="preserve">، </w:t>
      </w:r>
      <w:r>
        <w:rPr>
          <w:rtl/>
          <w:lang w:bidi="fa-IR"/>
        </w:rPr>
        <w:t>چهل صف از مورچه و هر صف</w:t>
      </w:r>
      <w:r w:rsidR="00E61D8F">
        <w:rPr>
          <w:rtl/>
          <w:lang w:bidi="fa-IR"/>
        </w:rPr>
        <w:t>ی</w:t>
      </w:r>
      <w:r>
        <w:rPr>
          <w:rtl/>
          <w:lang w:bidi="fa-IR"/>
        </w:rPr>
        <w:t xml:space="preserve"> از آن</w:t>
      </w:r>
      <w:r w:rsidR="00E61D8F">
        <w:rPr>
          <w:rtl/>
          <w:lang w:bidi="fa-IR"/>
        </w:rPr>
        <w:t xml:space="preserve"> </w:t>
      </w:r>
      <w:r>
        <w:rPr>
          <w:rtl/>
          <w:lang w:bidi="fa-IR"/>
        </w:rPr>
        <w:t>ها از مشرق تا مغرب است</w:t>
      </w:r>
      <w:r w:rsidR="009B4C06">
        <w:rPr>
          <w:rtl/>
          <w:lang w:bidi="fa-IR"/>
        </w:rPr>
        <w:t xml:space="preserve">! </w:t>
      </w:r>
    </w:p>
    <w:p w:rsidR="0049138A" w:rsidRDefault="0049138A" w:rsidP="0049138A">
      <w:pPr>
        <w:pStyle w:val="libNormal"/>
        <w:rPr>
          <w:rtl/>
          <w:lang w:bidi="fa-IR"/>
        </w:rPr>
      </w:pPr>
      <w:r>
        <w:rPr>
          <w:rtl/>
          <w:lang w:bidi="fa-IR"/>
        </w:rPr>
        <w:t>حضرت سل</w:t>
      </w:r>
      <w:r w:rsidR="00E61D8F">
        <w:rPr>
          <w:rtl/>
          <w:lang w:bidi="fa-IR"/>
        </w:rPr>
        <w:t>ی</w:t>
      </w:r>
      <w:r>
        <w:rPr>
          <w:rtl/>
          <w:lang w:bidi="fa-IR"/>
        </w:rPr>
        <w:t>مان از او سؤال نمود که چرا لباس س</w:t>
      </w:r>
      <w:r w:rsidR="00E61D8F">
        <w:rPr>
          <w:rtl/>
          <w:lang w:bidi="fa-IR"/>
        </w:rPr>
        <w:t>ی</w:t>
      </w:r>
      <w:r>
        <w:rPr>
          <w:rtl/>
          <w:lang w:bidi="fa-IR"/>
        </w:rPr>
        <w:t>اه پوش</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چون دن</w:t>
      </w:r>
      <w:r w:rsidR="00E61D8F">
        <w:rPr>
          <w:rtl/>
          <w:lang w:bidi="fa-IR"/>
        </w:rPr>
        <w:t>ی</w:t>
      </w:r>
      <w:r>
        <w:rPr>
          <w:rtl/>
          <w:lang w:bidi="fa-IR"/>
        </w:rPr>
        <w:t>ا دار مص</w:t>
      </w:r>
      <w:r w:rsidR="00E61D8F">
        <w:rPr>
          <w:rtl/>
          <w:lang w:bidi="fa-IR"/>
        </w:rPr>
        <w:t>ی</w:t>
      </w:r>
      <w:r>
        <w:rPr>
          <w:rtl/>
          <w:lang w:bidi="fa-IR"/>
        </w:rPr>
        <w:t>بت است</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ن برآمدگ</w:t>
      </w:r>
      <w:r w:rsidR="00E61D8F">
        <w:rPr>
          <w:rtl/>
          <w:lang w:bidi="fa-IR"/>
        </w:rPr>
        <w:t>ی</w:t>
      </w:r>
      <w:r>
        <w:rPr>
          <w:rtl/>
          <w:lang w:bidi="fa-IR"/>
        </w:rPr>
        <w:t xml:space="preserve"> م</w:t>
      </w:r>
      <w:r w:rsidR="00E61D8F">
        <w:rPr>
          <w:rtl/>
          <w:lang w:bidi="fa-IR"/>
        </w:rPr>
        <w:t>ی</w:t>
      </w:r>
      <w:r>
        <w:rPr>
          <w:rtl/>
          <w:lang w:bidi="fa-IR"/>
        </w:rPr>
        <w:t>ان شما چ</w:t>
      </w:r>
      <w:r w:rsidR="00E61D8F">
        <w:rPr>
          <w:rtl/>
          <w:lang w:bidi="fa-IR"/>
        </w:rPr>
        <w:t>ی</w:t>
      </w:r>
      <w:r>
        <w:rPr>
          <w:rtl/>
          <w:lang w:bidi="fa-IR"/>
        </w:rPr>
        <w:t>ست</w:t>
      </w:r>
      <w:r w:rsidR="009B4C06">
        <w:rPr>
          <w:rtl/>
          <w:lang w:bidi="fa-IR"/>
        </w:rPr>
        <w:t xml:space="preserve">؟ </w:t>
      </w:r>
      <w:r>
        <w:rPr>
          <w:rtl/>
          <w:lang w:bidi="fa-IR"/>
        </w:rPr>
        <w:t>عرض کرد</w:t>
      </w:r>
      <w:r w:rsidR="009B4C06">
        <w:rPr>
          <w:rtl/>
          <w:lang w:bidi="fa-IR"/>
        </w:rPr>
        <w:t xml:space="preserve">: </w:t>
      </w:r>
      <w:r>
        <w:rPr>
          <w:rtl/>
          <w:lang w:bidi="fa-IR"/>
        </w:rPr>
        <w:t>ا</w:t>
      </w:r>
      <w:r w:rsidR="00E61D8F">
        <w:rPr>
          <w:rtl/>
          <w:lang w:bidi="fa-IR"/>
        </w:rPr>
        <w:t>ی</w:t>
      </w:r>
      <w:r>
        <w:rPr>
          <w:rtl/>
          <w:lang w:bidi="fa-IR"/>
        </w:rPr>
        <w:t>ن کمربند خدمت و طوق عبود</w:t>
      </w:r>
      <w:r w:rsidR="00E61D8F">
        <w:rPr>
          <w:rtl/>
          <w:lang w:bidi="fa-IR"/>
        </w:rPr>
        <w:t>ی</w:t>
      </w:r>
      <w:r>
        <w:rPr>
          <w:rtl/>
          <w:lang w:bidi="fa-IR"/>
        </w:rPr>
        <w:t>ت است</w:t>
      </w:r>
      <w:r w:rsidR="009B4C06">
        <w:rPr>
          <w:rtl/>
          <w:lang w:bidi="fa-IR"/>
        </w:rPr>
        <w:t xml:space="preserve">. </w:t>
      </w:r>
      <w:r>
        <w:rPr>
          <w:rtl/>
          <w:lang w:bidi="fa-IR"/>
        </w:rPr>
        <w:t>فرمود</w:t>
      </w:r>
      <w:r w:rsidR="009B4C06">
        <w:rPr>
          <w:rtl/>
          <w:lang w:bidi="fa-IR"/>
        </w:rPr>
        <w:t xml:space="preserve">: </w:t>
      </w:r>
      <w:r>
        <w:rPr>
          <w:rtl/>
          <w:lang w:bidi="fa-IR"/>
        </w:rPr>
        <w:t>چرا از مردمان گر</w:t>
      </w:r>
      <w:r w:rsidR="00E61D8F">
        <w:rPr>
          <w:rtl/>
          <w:lang w:bidi="fa-IR"/>
        </w:rPr>
        <w:t>ی</w:t>
      </w:r>
      <w:r>
        <w:rPr>
          <w:rtl/>
          <w:lang w:bidi="fa-IR"/>
        </w:rPr>
        <w:t>زان</w:t>
      </w:r>
      <w:r w:rsidR="00E61D8F">
        <w:rPr>
          <w:rtl/>
          <w:lang w:bidi="fa-IR"/>
        </w:rPr>
        <w:t>ی</w:t>
      </w:r>
      <w:r>
        <w:rPr>
          <w:rtl/>
          <w:lang w:bidi="fa-IR"/>
        </w:rPr>
        <w:t>د</w:t>
      </w:r>
      <w:r w:rsidR="009B4C06">
        <w:rPr>
          <w:rtl/>
          <w:lang w:bidi="fa-IR"/>
        </w:rPr>
        <w:t xml:space="preserve">؟ </w:t>
      </w:r>
      <w:r>
        <w:rPr>
          <w:rtl/>
          <w:lang w:bidi="fa-IR"/>
        </w:rPr>
        <w:t>پاسخ داد</w:t>
      </w:r>
      <w:r w:rsidR="009B4C06">
        <w:rPr>
          <w:rtl/>
          <w:lang w:bidi="fa-IR"/>
        </w:rPr>
        <w:t xml:space="preserve">: </w:t>
      </w:r>
      <w:r>
        <w:rPr>
          <w:rtl/>
          <w:lang w:bidi="fa-IR"/>
        </w:rPr>
        <w:t>غالب مردم در غفلتند و دور</w:t>
      </w:r>
      <w:r w:rsidR="00E61D8F">
        <w:rPr>
          <w:rtl/>
          <w:lang w:bidi="fa-IR"/>
        </w:rPr>
        <w:t>ی</w:t>
      </w:r>
      <w:r>
        <w:rPr>
          <w:rtl/>
          <w:lang w:bidi="fa-IR"/>
        </w:rPr>
        <w:t xml:space="preserve"> از غافلان اول</w:t>
      </w:r>
      <w:r w:rsidR="00E61D8F">
        <w:rPr>
          <w:rtl/>
          <w:lang w:bidi="fa-IR"/>
        </w:rPr>
        <w:t>ی</w:t>
      </w:r>
      <w:r>
        <w:rPr>
          <w:rtl/>
          <w:lang w:bidi="fa-IR"/>
        </w:rPr>
        <w:t xml:space="preserve"> است</w:t>
      </w:r>
      <w:r w:rsidR="009B4C06">
        <w:rPr>
          <w:rtl/>
          <w:lang w:bidi="fa-IR"/>
        </w:rPr>
        <w:t xml:space="preserve">. </w:t>
      </w:r>
      <w:r>
        <w:rPr>
          <w:rtl/>
          <w:lang w:bidi="fa-IR"/>
        </w:rPr>
        <w:t>چرا عر</w:t>
      </w:r>
      <w:r w:rsidR="00E61D8F">
        <w:rPr>
          <w:rtl/>
          <w:lang w:bidi="fa-IR"/>
        </w:rPr>
        <w:t>ی</w:t>
      </w:r>
      <w:r>
        <w:rPr>
          <w:rtl/>
          <w:lang w:bidi="fa-IR"/>
        </w:rPr>
        <w:t>ان هست</w:t>
      </w:r>
      <w:r w:rsidR="00E61D8F">
        <w:rPr>
          <w:rtl/>
          <w:lang w:bidi="fa-IR"/>
        </w:rPr>
        <w:t>ی</w:t>
      </w:r>
      <w:r>
        <w:rPr>
          <w:rtl/>
          <w:lang w:bidi="fa-IR"/>
        </w:rPr>
        <w:t>د</w:t>
      </w:r>
      <w:r w:rsidR="009B4C06">
        <w:rPr>
          <w:rtl/>
          <w:lang w:bidi="fa-IR"/>
        </w:rPr>
        <w:t xml:space="preserve">؟ </w:t>
      </w:r>
      <w:r>
        <w:rPr>
          <w:rtl/>
          <w:lang w:bidi="fa-IR"/>
        </w:rPr>
        <w:t>گفت</w:t>
      </w:r>
      <w:r w:rsidR="009B4C06">
        <w:rPr>
          <w:rtl/>
          <w:lang w:bidi="fa-IR"/>
        </w:rPr>
        <w:t xml:space="preserve">: </w:t>
      </w:r>
      <w:r>
        <w:rPr>
          <w:rtl/>
          <w:lang w:bidi="fa-IR"/>
        </w:rPr>
        <w:t>هم</w:t>
      </w:r>
      <w:r w:rsidR="00E61D8F">
        <w:rPr>
          <w:rtl/>
          <w:lang w:bidi="fa-IR"/>
        </w:rPr>
        <w:t>ی</w:t>
      </w:r>
      <w:r>
        <w:rPr>
          <w:rtl/>
          <w:lang w:bidi="fa-IR"/>
        </w:rPr>
        <w:t>ن طور به دن</w:t>
      </w:r>
      <w:r w:rsidR="00E61D8F">
        <w:rPr>
          <w:rtl/>
          <w:lang w:bidi="fa-IR"/>
        </w:rPr>
        <w:t>ی</w:t>
      </w:r>
      <w:r>
        <w:rPr>
          <w:rtl/>
          <w:lang w:bidi="fa-IR"/>
        </w:rPr>
        <w:t>ا آمده</w:t>
      </w:r>
      <w:r w:rsidR="00E61D8F">
        <w:rPr>
          <w:rtl/>
          <w:lang w:bidi="fa-IR"/>
        </w:rPr>
        <w:t xml:space="preserve"> </w:t>
      </w:r>
      <w:r>
        <w:rPr>
          <w:rtl/>
          <w:lang w:bidi="fa-IR"/>
        </w:rPr>
        <w:t>ا</w:t>
      </w:r>
      <w:r w:rsidR="00E61D8F">
        <w:rPr>
          <w:rtl/>
          <w:lang w:bidi="fa-IR"/>
        </w:rPr>
        <w:t>ی</w:t>
      </w:r>
      <w:r>
        <w:rPr>
          <w:rtl/>
          <w:lang w:bidi="fa-IR"/>
        </w:rPr>
        <w:t>م و ا</w:t>
      </w:r>
      <w:r w:rsidR="00E61D8F">
        <w:rPr>
          <w:rtl/>
          <w:lang w:bidi="fa-IR"/>
        </w:rPr>
        <w:t>ی</w:t>
      </w:r>
      <w:r>
        <w:rPr>
          <w:rtl/>
          <w:lang w:bidi="fa-IR"/>
        </w:rPr>
        <w:t>ن گونه از دن</w:t>
      </w:r>
      <w:r w:rsidR="00E61D8F">
        <w:rPr>
          <w:rtl/>
          <w:lang w:bidi="fa-IR"/>
        </w:rPr>
        <w:t>ی</w:t>
      </w:r>
      <w:r>
        <w:rPr>
          <w:rtl/>
          <w:lang w:bidi="fa-IR"/>
        </w:rPr>
        <w:t>ا م</w:t>
      </w:r>
      <w:r w:rsidR="00E61D8F">
        <w:rPr>
          <w:rtl/>
          <w:lang w:bidi="fa-IR"/>
        </w:rPr>
        <w:t xml:space="preserve">ی </w:t>
      </w:r>
      <w:r>
        <w:rPr>
          <w:rtl/>
          <w:lang w:bidi="fa-IR"/>
        </w:rPr>
        <w:t>رو</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مورچه</w:t>
      </w:r>
      <w:r w:rsidR="00E61D8F">
        <w:rPr>
          <w:rtl/>
          <w:lang w:bidi="fa-IR"/>
        </w:rPr>
        <w:t xml:space="preserve"> </w:t>
      </w:r>
      <w:r>
        <w:rPr>
          <w:rtl/>
          <w:lang w:bidi="fa-IR"/>
        </w:rPr>
        <w:t>ها چند دانه از حبوبات حمل م</w:t>
      </w:r>
      <w:r w:rsidR="00E61D8F">
        <w:rPr>
          <w:rtl/>
          <w:lang w:bidi="fa-IR"/>
        </w:rPr>
        <w:t xml:space="preserve">ی </w:t>
      </w:r>
      <w:r>
        <w:rPr>
          <w:rtl/>
          <w:lang w:bidi="fa-IR"/>
        </w:rPr>
        <w:t>کنند</w:t>
      </w:r>
      <w:r w:rsidR="009B4C06">
        <w:rPr>
          <w:rtl/>
          <w:lang w:bidi="fa-IR"/>
        </w:rPr>
        <w:t xml:space="preserve">؟ </w:t>
      </w:r>
      <w:r>
        <w:rPr>
          <w:rtl/>
          <w:lang w:bidi="fa-IR"/>
        </w:rPr>
        <w:t>عرض کرد</w:t>
      </w:r>
      <w:r w:rsidR="009B4C06">
        <w:rPr>
          <w:rtl/>
          <w:lang w:bidi="fa-IR"/>
        </w:rPr>
        <w:t xml:space="preserve">: </w:t>
      </w:r>
      <w:r w:rsidR="00E61D8F">
        <w:rPr>
          <w:rtl/>
          <w:lang w:bidi="fa-IR"/>
        </w:rPr>
        <w:t>ی</w:t>
      </w:r>
      <w:r>
        <w:rPr>
          <w:rtl/>
          <w:lang w:bidi="fa-IR"/>
        </w:rPr>
        <w:t>ک</w:t>
      </w:r>
      <w:r w:rsidR="00E61D8F">
        <w:rPr>
          <w:rtl/>
          <w:lang w:bidi="fa-IR"/>
        </w:rPr>
        <w:t>ی</w:t>
      </w:r>
      <w:r w:rsidR="009B4C06">
        <w:rPr>
          <w:rtl/>
          <w:lang w:bidi="fa-IR"/>
        </w:rPr>
        <w:t xml:space="preserve">، </w:t>
      </w:r>
      <w:r>
        <w:rPr>
          <w:rtl/>
          <w:lang w:bidi="fa-IR"/>
        </w:rPr>
        <w:t>دو دانه</w:t>
      </w:r>
      <w:r w:rsidR="009B4C06">
        <w:rPr>
          <w:rtl/>
          <w:lang w:bidi="fa-IR"/>
        </w:rPr>
        <w:t xml:space="preserve">، </w:t>
      </w:r>
      <w:r>
        <w:rPr>
          <w:rtl/>
          <w:lang w:bidi="fa-IR"/>
        </w:rPr>
        <w:t>چرا ز</w:t>
      </w:r>
      <w:r w:rsidR="00E61D8F">
        <w:rPr>
          <w:rtl/>
          <w:lang w:bidi="fa-IR"/>
        </w:rPr>
        <w:t>ی</w:t>
      </w:r>
      <w:r>
        <w:rPr>
          <w:rtl/>
          <w:lang w:bidi="fa-IR"/>
        </w:rPr>
        <w:t>ادتر بر نم</w:t>
      </w:r>
      <w:r w:rsidR="00E61D8F">
        <w:rPr>
          <w:rtl/>
          <w:lang w:bidi="fa-IR"/>
        </w:rPr>
        <w:t xml:space="preserve">ی </w:t>
      </w:r>
      <w:r>
        <w:rPr>
          <w:rtl/>
          <w:lang w:bidi="fa-IR"/>
        </w:rPr>
        <w:t>دارند</w:t>
      </w:r>
      <w:r w:rsidR="009B4C06">
        <w:rPr>
          <w:rtl/>
          <w:lang w:bidi="fa-IR"/>
        </w:rPr>
        <w:t xml:space="preserve">؟ </w:t>
      </w:r>
      <w:r>
        <w:rPr>
          <w:rtl/>
          <w:lang w:bidi="fa-IR"/>
        </w:rPr>
        <w:t>گفت</w:t>
      </w:r>
      <w:r w:rsidR="009B4C06">
        <w:rPr>
          <w:rtl/>
          <w:lang w:bidi="fa-IR"/>
        </w:rPr>
        <w:t xml:space="preserve">: </w:t>
      </w:r>
      <w:r>
        <w:rPr>
          <w:rtl/>
          <w:lang w:bidi="fa-IR"/>
        </w:rPr>
        <w:t>ما مسافر</w:t>
      </w:r>
      <w:r w:rsidR="00E61D8F">
        <w:rPr>
          <w:rtl/>
          <w:lang w:bidi="fa-IR"/>
        </w:rPr>
        <w:t>ی</w:t>
      </w:r>
      <w:r>
        <w:rPr>
          <w:rtl/>
          <w:lang w:bidi="fa-IR"/>
        </w:rPr>
        <w:t>م و مسافر هر چه بارش سبک</w:t>
      </w:r>
      <w:r w:rsidR="00E61D8F">
        <w:rPr>
          <w:rtl/>
          <w:lang w:bidi="fa-IR"/>
        </w:rPr>
        <w:t xml:space="preserve"> </w:t>
      </w:r>
      <w:r>
        <w:rPr>
          <w:rtl/>
          <w:lang w:bidi="fa-IR"/>
        </w:rPr>
        <w:t>تر باشد</w:t>
      </w:r>
      <w:r w:rsidR="009B4C06">
        <w:rPr>
          <w:rtl/>
          <w:lang w:bidi="fa-IR"/>
        </w:rPr>
        <w:t xml:space="preserve">، </w:t>
      </w:r>
      <w:r>
        <w:rPr>
          <w:rtl/>
          <w:lang w:bidi="fa-IR"/>
        </w:rPr>
        <w:t>برا</w:t>
      </w:r>
      <w:r w:rsidR="00E61D8F">
        <w:rPr>
          <w:rtl/>
          <w:lang w:bidi="fa-IR"/>
        </w:rPr>
        <w:t>ی</w:t>
      </w:r>
      <w:r>
        <w:rPr>
          <w:rtl/>
          <w:lang w:bidi="fa-IR"/>
        </w:rPr>
        <w:t>ش بهتر است</w:t>
      </w:r>
      <w:r w:rsidR="009B4C06">
        <w:rPr>
          <w:rtl/>
          <w:lang w:bidi="fa-IR"/>
        </w:rPr>
        <w:t xml:space="preserve">. </w:t>
      </w:r>
      <w:r>
        <w:rPr>
          <w:rtl/>
          <w:lang w:bidi="fa-IR"/>
        </w:rPr>
        <w:t>فرمود</w:t>
      </w:r>
      <w:r w:rsidR="009B4C06">
        <w:rPr>
          <w:rtl/>
          <w:lang w:bidi="fa-IR"/>
        </w:rPr>
        <w:t xml:space="preserve">: </w:t>
      </w:r>
      <w:r>
        <w:rPr>
          <w:rtl/>
          <w:lang w:bidi="fa-IR"/>
        </w:rPr>
        <w:t>از من حاجت</w:t>
      </w:r>
      <w:r w:rsidR="00E61D8F">
        <w:rPr>
          <w:rtl/>
          <w:lang w:bidi="fa-IR"/>
        </w:rPr>
        <w:t>ی</w:t>
      </w:r>
      <w:r>
        <w:rPr>
          <w:rtl/>
          <w:lang w:bidi="fa-IR"/>
        </w:rPr>
        <w:t xml:space="preserve"> خواهش نما</w:t>
      </w:r>
      <w:r w:rsidR="009B4C06">
        <w:rPr>
          <w:rtl/>
          <w:lang w:bidi="fa-IR"/>
        </w:rPr>
        <w:t xml:space="preserve">! </w:t>
      </w:r>
      <w:r>
        <w:rPr>
          <w:rtl/>
          <w:lang w:bidi="fa-IR"/>
        </w:rPr>
        <w:t>عرض کرد</w:t>
      </w:r>
      <w:r w:rsidR="009B4C06">
        <w:rPr>
          <w:rtl/>
          <w:lang w:bidi="fa-IR"/>
        </w:rPr>
        <w:t xml:space="preserve">: </w:t>
      </w:r>
      <w:r>
        <w:rPr>
          <w:rtl/>
          <w:lang w:bidi="fa-IR"/>
        </w:rPr>
        <w:t>تو مثل من عاجز هست</w:t>
      </w:r>
      <w:r w:rsidR="00E61D8F">
        <w:rPr>
          <w:rtl/>
          <w:lang w:bidi="fa-IR"/>
        </w:rPr>
        <w:t>ی</w:t>
      </w:r>
      <w:r>
        <w:rPr>
          <w:rtl/>
          <w:lang w:bidi="fa-IR"/>
        </w:rPr>
        <w:t xml:space="preserve"> و از نظر عقل</w:t>
      </w:r>
      <w:r w:rsidR="009B4C06">
        <w:rPr>
          <w:rtl/>
          <w:lang w:bidi="fa-IR"/>
        </w:rPr>
        <w:t xml:space="preserve">، </w:t>
      </w:r>
      <w:r>
        <w:rPr>
          <w:rtl/>
          <w:lang w:bidi="fa-IR"/>
        </w:rPr>
        <w:t>درخواست از عاجز جا</w:t>
      </w:r>
      <w:r w:rsidR="00E61D8F">
        <w:rPr>
          <w:rtl/>
          <w:lang w:bidi="fa-IR"/>
        </w:rPr>
        <w:t>ی</w:t>
      </w:r>
      <w:r>
        <w:rPr>
          <w:rtl/>
          <w:lang w:bidi="fa-IR"/>
        </w:rPr>
        <w:t>ز ن</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چاره</w:t>
      </w:r>
      <w:r w:rsidR="00E61D8F">
        <w:rPr>
          <w:rtl/>
          <w:lang w:bidi="fa-IR"/>
        </w:rPr>
        <w:t xml:space="preserve"> </w:t>
      </w:r>
      <w:r>
        <w:rPr>
          <w:rtl/>
          <w:lang w:bidi="fa-IR"/>
        </w:rPr>
        <w:t>ا</w:t>
      </w:r>
      <w:r w:rsidR="00E61D8F">
        <w:rPr>
          <w:rtl/>
          <w:lang w:bidi="fa-IR"/>
        </w:rPr>
        <w:t>ی</w:t>
      </w:r>
      <w:r>
        <w:rPr>
          <w:rtl/>
          <w:lang w:bidi="fa-IR"/>
        </w:rPr>
        <w:t xml:space="preserve"> ن</w:t>
      </w:r>
      <w:r w:rsidR="00E61D8F">
        <w:rPr>
          <w:rtl/>
          <w:lang w:bidi="fa-IR"/>
        </w:rPr>
        <w:t>ی</w:t>
      </w:r>
      <w:r>
        <w:rPr>
          <w:rtl/>
          <w:lang w:bidi="fa-IR"/>
        </w:rPr>
        <w:t>ست با</w:t>
      </w:r>
      <w:r w:rsidR="00E61D8F">
        <w:rPr>
          <w:rtl/>
          <w:lang w:bidi="fa-IR"/>
        </w:rPr>
        <w:t>ی</w:t>
      </w:r>
      <w:r>
        <w:rPr>
          <w:rtl/>
          <w:lang w:bidi="fa-IR"/>
        </w:rPr>
        <w:t>د بخواه</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روز</w:t>
      </w:r>
      <w:r w:rsidR="00E61D8F">
        <w:rPr>
          <w:rtl/>
          <w:lang w:bidi="fa-IR"/>
        </w:rPr>
        <w:t>ی</w:t>
      </w:r>
      <w:r>
        <w:rPr>
          <w:rtl/>
          <w:lang w:bidi="fa-IR"/>
        </w:rPr>
        <w:t xml:space="preserve"> مرا فراوان و عمرم را ز</w:t>
      </w:r>
      <w:r w:rsidR="00E61D8F">
        <w:rPr>
          <w:rtl/>
          <w:lang w:bidi="fa-IR"/>
        </w:rPr>
        <w:t>ی</w:t>
      </w:r>
      <w:r>
        <w:rPr>
          <w:rtl/>
          <w:lang w:bidi="fa-IR"/>
        </w:rPr>
        <w:t>ادتر نما</w:t>
      </w:r>
      <w:r w:rsidR="009B4C06">
        <w:rPr>
          <w:rtl/>
          <w:lang w:bidi="fa-IR"/>
        </w:rPr>
        <w:t xml:space="preserve">! </w:t>
      </w:r>
      <w:r>
        <w:rPr>
          <w:rtl/>
          <w:lang w:bidi="fa-IR"/>
        </w:rPr>
        <w:lastRenderedPageBreak/>
        <w:t>فرمود</w:t>
      </w:r>
      <w:r w:rsidR="009B4C06">
        <w:rPr>
          <w:rtl/>
          <w:lang w:bidi="fa-IR"/>
        </w:rPr>
        <w:t xml:space="preserve">: </w:t>
      </w:r>
      <w:r>
        <w:rPr>
          <w:rtl/>
          <w:lang w:bidi="fa-IR"/>
        </w:rPr>
        <w:t>از من چ</w:t>
      </w:r>
      <w:r w:rsidR="00E61D8F">
        <w:rPr>
          <w:rtl/>
          <w:lang w:bidi="fa-IR"/>
        </w:rPr>
        <w:t>ی</w:t>
      </w:r>
      <w:r>
        <w:rPr>
          <w:rtl/>
          <w:lang w:bidi="fa-IR"/>
        </w:rPr>
        <w:t>ز</w:t>
      </w:r>
      <w:r w:rsidR="00E61D8F">
        <w:rPr>
          <w:rtl/>
          <w:lang w:bidi="fa-IR"/>
        </w:rPr>
        <w:t>ی</w:t>
      </w:r>
      <w:r>
        <w:rPr>
          <w:rtl/>
          <w:lang w:bidi="fa-IR"/>
        </w:rPr>
        <w:t xml:space="preserve"> درخواست کن که در اخت</w:t>
      </w:r>
      <w:r w:rsidR="00E61D8F">
        <w:rPr>
          <w:rtl/>
          <w:lang w:bidi="fa-IR"/>
        </w:rPr>
        <w:t>ی</w:t>
      </w:r>
      <w:r>
        <w:rPr>
          <w:rtl/>
          <w:lang w:bidi="fa-IR"/>
        </w:rPr>
        <w:t>ار من باشد</w:t>
      </w:r>
      <w:r w:rsidR="009B4C06">
        <w:rPr>
          <w:rtl/>
          <w:lang w:bidi="fa-IR"/>
        </w:rPr>
        <w:t xml:space="preserve">، </w:t>
      </w:r>
      <w:r>
        <w:rPr>
          <w:rtl/>
          <w:lang w:bidi="fa-IR"/>
        </w:rPr>
        <w:t>عرض کرد</w:t>
      </w:r>
      <w:r w:rsidR="009B4C06">
        <w:rPr>
          <w:rtl/>
          <w:lang w:bidi="fa-IR"/>
        </w:rPr>
        <w:t xml:space="preserve">: </w:t>
      </w:r>
      <w:r>
        <w:rPr>
          <w:rtl/>
          <w:lang w:bidi="fa-IR"/>
        </w:rPr>
        <w:t>خداوند حاجت محتاج</w:t>
      </w:r>
      <w:r w:rsidR="00E61D8F">
        <w:rPr>
          <w:rtl/>
          <w:lang w:bidi="fa-IR"/>
        </w:rPr>
        <w:t>ی</w:t>
      </w:r>
      <w:r>
        <w:rPr>
          <w:rtl/>
          <w:lang w:bidi="fa-IR"/>
        </w:rPr>
        <w:t>ن را برم</w:t>
      </w:r>
      <w:r w:rsidR="00E61D8F">
        <w:rPr>
          <w:rtl/>
          <w:lang w:bidi="fa-IR"/>
        </w:rPr>
        <w:t xml:space="preserve">ی </w:t>
      </w:r>
      <w:r>
        <w:rPr>
          <w:rtl/>
          <w:lang w:bidi="fa-IR"/>
        </w:rPr>
        <w:t>آورد</w:t>
      </w:r>
      <w:r w:rsidR="009B4C06">
        <w:rPr>
          <w:rtl/>
          <w:lang w:bidi="fa-IR"/>
        </w:rPr>
        <w:t xml:space="preserve">. </w:t>
      </w:r>
    </w:p>
    <w:p w:rsidR="0049138A" w:rsidRDefault="0049138A" w:rsidP="0049138A">
      <w:pPr>
        <w:pStyle w:val="libNormal"/>
        <w:rPr>
          <w:rtl/>
          <w:lang w:bidi="fa-IR"/>
        </w:rPr>
      </w:pPr>
      <w:r>
        <w:rPr>
          <w:rtl/>
          <w:lang w:bidi="fa-IR"/>
        </w:rPr>
        <w:t>حضرت فرمود</w:t>
      </w:r>
      <w:r w:rsidR="009B4C06">
        <w:rPr>
          <w:rtl/>
          <w:lang w:bidi="fa-IR"/>
        </w:rPr>
        <w:t xml:space="preserve">: </w:t>
      </w:r>
      <w:r>
        <w:rPr>
          <w:rtl/>
          <w:lang w:bidi="fa-IR"/>
        </w:rPr>
        <w:t>نام تو چ</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منذر</w:t>
      </w:r>
      <w:r w:rsidR="009B4C06">
        <w:rPr>
          <w:rtl/>
          <w:lang w:bidi="fa-IR"/>
        </w:rPr>
        <w:t xml:space="preserve">، </w:t>
      </w:r>
      <w:r>
        <w:rPr>
          <w:rtl/>
          <w:lang w:bidi="fa-IR"/>
        </w:rPr>
        <w:t>ز</w:t>
      </w:r>
      <w:r w:rsidR="00E61D8F">
        <w:rPr>
          <w:rtl/>
          <w:lang w:bidi="fa-IR"/>
        </w:rPr>
        <w:t>ی</w:t>
      </w:r>
      <w:r>
        <w:rPr>
          <w:rtl/>
          <w:lang w:bidi="fa-IR"/>
        </w:rPr>
        <w:t>را قوم خود را از عذاب اله</w:t>
      </w:r>
      <w:r w:rsidR="00E61D8F">
        <w:rPr>
          <w:rtl/>
          <w:lang w:bidi="fa-IR"/>
        </w:rPr>
        <w:t>ی</w:t>
      </w:r>
      <w:r>
        <w:rPr>
          <w:rtl/>
          <w:lang w:bidi="fa-IR"/>
        </w:rPr>
        <w:t xml:space="preserve"> انذار م</w:t>
      </w:r>
      <w:r w:rsidR="00E61D8F">
        <w:rPr>
          <w:rtl/>
          <w:lang w:bidi="fa-IR"/>
        </w:rPr>
        <w:t xml:space="preserve">ی </w:t>
      </w:r>
      <w:r>
        <w:rPr>
          <w:rtl/>
          <w:lang w:bidi="fa-IR"/>
        </w:rPr>
        <w:t>کنم و از دن</w:t>
      </w:r>
      <w:r w:rsidR="00E61D8F">
        <w:rPr>
          <w:rtl/>
          <w:lang w:bidi="fa-IR"/>
        </w:rPr>
        <w:t>ی</w:t>
      </w:r>
      <w:r>
        <w:rPr>
          <w:rtl/>
          <w:lang w:bidi="fa-IR"/>
        </w:rPr>
        <w:t>ا</w:t>
      </w:r>
      <w:r w:rsidR="00E61D8F">
        <w:rPr>
          <w:rtl/>
          <w:lang w:bidi="fa-IR"/>
        </w:rPr>
        <w:t>ی</w:t>
      </w:r>
      <w:r>
        <w:rPr>
          <w:rtl/>
          <w:lang w:bidi="fa-IR"/>
        </w:rPr>
        <w:t xml:space="preserve"> ساحره بر حذر م</w:t>
      </w:r>
      <w:r w:rsidR="00E61D8F">
        <w:rPr>
          <w:rtl/>
          <w:lang w:bidi="fa-IR"/>
        </w:rPr>
        <w:t xml:space="preserve">ی </w:t>
      </w:r>
      <w:r>
        <w:rPr>
          <w:rtl/>
          <w:lang w:bidi="fa-IR"/>
        </w:rPr>
        <w:t>دارم و آن</w:t>
      </w:r>
      <w:r w:rsidR="00E61D8F">
        <w:rPr>
          <w:rtl/>
          <w:lang w:bidi="fa-IR"/>
        </w:rPr>
        <w:t xml:space="preserve"> </w:t>
      </w:r>
      <w:r>
        <w:rPr>
          <w:rtl/>
          <w:lang w:bidi="fa-IR"/>
        </w:rPr>
        <w:t>ها را به آخرت ترغ</w:t>
      </w:r>
      <w:r w:rsidR="00E61D8F">
        <w:rPr>
          <w:rtl/>
          <w:lang w:bidi="fa-IR"/>
        </w:rPr>
        <w:t>ی</w:t>
      </w:r>
      <w:r>
        <w:rPr>
          <w:rtl/>
          <w:lang w:bidi="fa-IR"/>
        </w:rPr>
        <w:t>ب و تشو</w:t>
      </w:r>
      <w:r w:rsidR="00E61D8F">
        <w:rPr>
          <w:rtl/>
          <w:lang w:bidi="fa-IR"/>
        </w:rPr>
        <w:t>ی</w:t>
      </w:r>
      <w:r>
        <w:rPr>
          <w:rtl/>
          <w:lang w:bidi="fa-IR"/>
        </w:rPr>
        <w:t>ق م</w:t>
      </w:r>
      <w:r w:rsidR="00E61D8F">
        <w:rPr>
          <w:rtl/>
          <w:lang w:bidi="fa-IR"/>
        </w:rPr>
        <w:t xml:space="preserve">ی </w:t>
      </w:r>
      <w:r>
        <w:rPr>
          <w:rtl/>
          <w:lang w:bidi="fa-IR"/>
        </w:rPr>
        <w:t>نما</w:t>
      </w:r>
      <w:r w:rsidR="00E61D8F">
        <w:rPr>
          <w:rtl/>
          <w:lang w:bidi="fa-IR"/>
        </w:rPr>
        <w:t>ی</w:t>
      </w:r>
      <w:r>
        <w:rPr>
          <w:rtl/>
          <w:lang w:bidi="fa-IR"/>
        </w:rPr>
        <w:t>م</w:t>
      </w:r>
      <w:r w:rsidR="009B4C06">
        <w:rPr>
          <w:rtl/>
          <w:lang w:bidi="fa-IR"/>
        </w:rPr>
        <w:t xml:space="preserve">. </w:t>
      </w:r>
      <w:r>
        <w:rPr>
          <w:rtl/>
          <w:lang w:bidi="fa-IR"/>
        </w:rPr>
        <w:t>سپس گفت</w:t>
      </w:r>
      <w:r w:rsidR="009B4C06">
        <w:rPr>
          <w:rtl/>
          <w:lang w:bidi="fa-IR"/>
        </w:rPr>
        <w:t xml:space="preserve">: </w:t>
      </w:r>
      <w:r w:rsidR="00E61D8F">
        <w:rPr>
          <w:rtl/>
          <w:lang w:bidi="fa-IR"/>
        </w:rPr>
        <w:t>ی</w:t>
      </w:r>
      <w:r>
        <w:rPr>
          <w:rtl/>
          <w:lang w:bidi="fa-IR"/>
        </w:rPr>
        <w:t>ا حشمت اللَّه</w:t>
      </w:r>
      <w:r w:rsidR="009B4C06">
        <w:rPr>
          <w:rtl/>
          <w:lang w:bidi="fa-IR"/>
        </w:rPr>
        <w:t xml:space="preserve">! </w:t>
      </w:r>
      <w:r>
        <w:rPr>
          <w:rtl/>
          <w:lang w:bidi="fa-IR"/>
        </w:rPr>
        <w:t>برتر</w:t>
      </w:r>
      <w:r w:rsidR="00E61D8F">
        <w:rPr>
          <w:rtl/>
          <w:lang w:bidi="fa-IR"/>
        </w:rPr>
        <w:t>ی</w:t>
      </w:r>
      <w:r>
        <w:rPr>
          <w:rtl/>
          <w:lang w:bidi="fa-IR"/>
        </w:rPr>
        <w:t>ن چ</w:t>
      </w:r>
      <w:r w:rsidR="00E61D8F">
        <w:rPr>
          <w:rtl/>
          <w:lang w:bidi="fa-IR"/>
        </w:rPr>
        <w:t>ی</w:t>
      </w:r>
      <w:r>
        <w:rPr>
          <w:rtl/>
          <w:lang w:bidi="fa-IR"/>
        </w:rPr>
        <w:t>ز</w:t>
      </w:r>
      <w:r w:rsidR="00E61D8F">
        <w:rPr>
          <w:rtl/>
          <w:lang w:bidi="fa-IR"/>
        </w:rPr>
        <w:t>ی</w:t>
      </w:r>
      <w:r>
        <w:rPr>
          <w:rtl/>
          <w:lang w:bidi="fa-IR"/>
        </w:rPr>
        <w:t xml:space="preserve"> که خداوند در مملکت به تو عنا</w:t>
      </w:r>
      <w:r w:rsidR="00E61D8F">
        <w:rPr>
          <w:rtl/>
          <w:lang w:bidi="fa-IR"/>
        </w:rPr>
        <w:t>ی</w:t>
      </w:r>
      <w:r>
        <w:rPr>
          <w:rtl/>
          <w:lang w:bidi="fa-IR"/>
        </w:rPr>
        <w:t>ت فرموده</w:t>
      </w:r>
      <w:r w:rsidR="009B4C06">
        <w:rPr>
          <w:rtl/>
          <w:lang w:bidi="fa-IR"/>
        </w:rPr>
        <w:t xml:space="preserve">، </w:t>
      </w:r>
      <w:r>
        <w:rPr>
          <w:rtl/>
          <w:lang w:bidi="fa-IR"/>
        </w:rPr>
        <w:t>چ</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انگشترم</w:t>
      </w:r>
      <w:r w:rsidR="009B4C06">
        <w:rPr>
          <w:rtl/>
          <w:lang w:bidi="fa-IR"/>
        </w:rPr>
        <w:t xml:space="preserve">، </w:t>
      </w:r>
      <w:r>
        <w:rPr>
          <w:rtl/>
          <w:lang w:bidi="fa-IR"/>
        </w:rPr>
        <w:t>ز</w:t>
      </w:r>
      <w:r w:rsidR="00E61D8F">
        <w:rPr>
          <w:rtl/>
          <w:lang w:bidi="fa-IR"/>
        </w:rPr>
        <w:t>ی</w:t>
      </w:r>
      <w:r>
        <w:rPr>
          <w:rtl/>
          <w:lang w:bidi="fa-IR"/>
        </w:rPr>
        <w:t>را از بهشت آمده است</w:t>
      </w:r>
      <w:r w:rsidR="009B4C06">
        <w:rPr>
          <w:rtl/>
          <w:lang w:bidi="fa-IR"/>
        </w:rPr>
        <w:t xml:space="preserve">. </w:t>
      </w:r>
      <w:r>
        <w:rPr>
          <w:rtl/>
          <w:lang w:bidi="fa-IR"/>
        </w:rPr>
        <w:t>گفت</w:t>
      </w:r>
      <w:r w:rsidR="009B4C06">
        <w:rPr>
          <w:rtl/>
          <w:lang w:bidi="fa-IR"/>
        </w:rPr>
        <w:t xml:space="preserve">: </w:t>
      </w:r>
      <w:r>
        <w:rPr>
          <w:rtl/>
          <w:lang w:bidi="fa-IR"/>
        </w:rPr>
        <w:t>معنا</w:t>
      </w:r>
      <w:r w:rsidR="00E61D8F">
        <w:rPr>
          <w:rtl/>
          <w:lang w:bidi="fa-IR"/>
        </w:rPr>
        <w:t>ی</w:t>
      </w:r>
      <w:r>
        <w:rPr>
          <w:rtl/>
          <w:lang w:bidi="fa-IR"/>
        </w:rPr>
        <w:t xml:space="preserve"> آن چ</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تو پاسخ بده</w:t>
      </w:r>
      <w:r w:rsidR="009B4C06">
        <w:rPr>
          <w:rtl/>
          <w:lang w:bidi="fa-IR"/>
        </w:rPr>
        <w:t xml:space="preserve">! </w:t>
      </w:r>
      <w:r>
        <w:rPr>
          <w:rtl/>
          <w:lang w:bidi="fa-IR"/>
        </w:rPr>
        <w:t>گفت</w:t>
      </w:r>
      <w:r w:rsidR="009B4C06">
        <w:rPr>
          <w:rtl/>
          <w:lang w:bidi="fa-IR"/>
        </w:rPr>
        <w:t xml:space="preserve">: </w:t>
      </w:r>
      <w:r>
        <w:rPr>
          <w:rtl/>
          <w:lang w:bidi="fa-IR"/>
        </w:rPr>
        <w:t>گو</w:t>
      </w:r>
      <w:r w:rsidR="00E61D8F">
        <w:rPr>
          <w:rtl/>
          <w:lang w:bidi="fa-IR"/>
        </w:rPr>
        <w:t>ی</w:t>
      </w:r>
      <w:r>
        <w:rPr>
          <w:rtl/>
          <w:lang w:bidi="fa-IR"/>
        </w:rPr>
        <w:t>ا خداوند م</w:t>
      </w:r>
      <w:r w:rsidR="00E61D8F">
        <w:rPr>
          <w:rtl/>
          <w:lang w:bidi="fa-IR"/>
        </w:rPr>
        <w:t xml:space="preserve">ی </w:t>
      </w:r>
      <w:r>
        <w:rPr>
          <w:rtl/>
          <w:lang w:bidi="fa-IR"/>
        </w:rPr>
        <w:t>خواهد بفهماند که آن</w:t>
      </w:r>
      <w:r w:rsidR="00E61D8F">
        <w:rPr>
          <w:rtl/>
          <w:lang w:bidi="fa-IR"/>
        </w:rPr>
        <w:t xml:space="preserve"> </w:t>
      </w:r>
      <w:r>
        <w:rPr>
          <w:rtl/>
          <w:lang w:bidi="fa-IR"/>
        </w:rPr>
        <w:t>چه از مُلکش به تو ارزان</w:t>
      </w:r>
      <w:r w:rsidR="00E61D8F">
        <w:rPr>
          <w:rtl/>
          <w:lang w:bidi="fa-IR"/>
        </w:rPr>
        <w:t>ی</w:t>
      </w:r>
      <w:r>
        <w:rPr>
          <w:rtl/>
          <w:lang w:bidi="fa-IR"/>
        </w:rPr>
        <w:t xml:space="preserve"> داشته</w:t>
      </w:r>
      <w:r w:rsidR="009B4C06">
        <w:rPr>
          <w:rtl/>
          <w:lang w:bidi="fa-IR"/>
        </w:rPr>
        <w:t xml:space="preserve">، </w:t>
      </w:r>
      <w:r>
        <w:rPr>
          <w:rtl/>
          <w:lang w:bidi="fa-IR"/>
        </w:rPr>
        <w:t>به اندازه نگ</w:t>
      </w:r>
      <w:r w:rsidR="00E61D8F">
        <w:rPr>
          <w:rtl/>
          <w:lang w:bidi="fa-IR"/>
        </w:rPr>
        <w:t>ی</w:t>
      </w:r>
      <w:r>
        <w:rPr>
          <w:rtl/>
          <w:lang w:bidi="fa-IR"/>
        </w:rPr>
        <w:t>ن انگشتر است</w:t>
      </w:r>
      <w:r w:rsidR="009B4C06">
        <w:rPr>
          <w:rtl/>
          <w:lang w:bidi="fa-IR"/>
        </w:rPr>
        <w:t xml:space="preserve">. </w:t>
      </w:r>
    </w:p>
    <w:p w:rsidR="0049138A" w:rsidRDefault="0049138A" w:rsidP="0049138A">
      <w:pPr>
        <w:pStyle w:val="libNormal"/>
        <w:rPr>
          <w:rtl/>
          <w:lang w:bidi="fa-IR"/>
        </w:rPr>
      </w:pPr>
      <w:r>
        <w:rPr>
          <w:rtl/>
          <w:lang w:bidi="fa-IR"/>
        </w:rPr>
        <w:t>عرض کرد</w:t>
      </w:r>
      <w:r w:rsidR="009B4C06">
        <w:rPr>
          <w:rtl/>
          <w:lang w:bidi="fa-IR"/>
        </w:rPr>
        <w:t xml:space="preserve">: </w:t>
      </w:r>
      <w:r>
        <w:rPr>
          <w:rtl/>
          <w:lang w:bidi="fa-IR"/>
        </w:rPr>
        <w:t>به غ</w:t>
      </w:r>
      <w:r w:rsidR="00E61D8F">
        <w:rPr>
          <w:rtl/>
          <w:lang w:bidi="fa-IR"/>
        </w:rPr>
        <w:t>ی</w:t>
      </w:r>
      <w:r>
        <w:rPr>
          <w:rtl/>
          <w:lang w:bidi="fa-IR"/>
        </w:rPr>
        <w:t>ر از انگشتر</w:t>
      </w:r>
      <w:r w:rsidR="009B4C06">
        <w:rPr>
          <w:rtl/>
          <w:lang w:bidi="fa-IR"/>
        </w:rPr>
        <w:t xml:space="preserve">، </w:t>
      </w:r>
      <w:r>
        <w:rPr>
          <w:rtl/>
          <w:lang w:bidi="fa-IR"/>
        </w:rPr>
        <w:t>چه چ</w:t>
      </w:r>
      <w:r w:rsidR="00E61D8F">
        <w:rPr>
          <w:rtl/>
          <w:lang w:bidi="fa-IR"/>
        </w:rPr>
        <w:t>ی</w:t>
      </w:r>
      <w:r>
        <w:rPr>
          <w:rtl/>
          <w:lang w:bidi="fa-IR"/>
        </w:rPr>
        <w:t>ز با ارزش</w:t>
      </w:r>
      <w:r w:rsidR="00E61D8F">
        <w:rPr>
          <w:rtl/>
          <w:lang w:bidi="fa-IR"/>
        </w:rPr>
        <w:t xml:space="preserve"> </w:t>
      </w:r>
      <w:r>
        <w:rPr>
          <w:rtl/>
          <w:lang w:bidi="fa-IR"/>
        </w:rPr>
        <w:t>تر دار</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بساط که باد آن را حرکت م</w:t>
      </w:r>
      <w:r w:rsidR="00E61D8F">
        <w:rPr>
          <w:rtl/>
          <w:lang w:bidi="fa-IR"/>
        </w:rPr>
        <w:t xml:space="preserve">ی </w:t>
      </w:r>
      <w:r>
        <w:rPr>
          <w:rtl/>
          <w:lang w:bidi="fa-IR"/>
        </w:rPr>
        <w:t>دهد و شبانه روز</w:t>
      </w:r>
      <w:r w:rsidR="00E61D8F">
        <w:rPr>
          <w:rtl/>
          <w:lang w:bidi="fa-IR"/>
        </w:rPr>
        <w:t>ی</w:t>
      </w:r>
      <w:r>
        <w:rPr>
          <w:rtl/>
          <w:lang w:bidi="fa-IR"/>
        </w:rPr>
        <w:t xml:space="preserve"> دو ماه راه ط</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r>
        <w:rPr>
          <w:rtl/>
          <w:lang w:bidi="fa-IR"/>
        </w:rPr>
        <w:t>گفت</w:t>
      </w:r>
      <w:r w:rsidR="009B4C06">
        <w:rPr>
          <w:rtl/>
          <w:lang w:bidi="fa-IR"/>
        </w:rPr>
        <w:t xml:space="preserve">: </w:t>
      </w:r>
      <w:r>
        <w:rPr>
          <w:rtl/>
          <w:lang w:bidi="fa-IR"/>
        </w:rPr>
        <w:t>سرّ آن چ</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بگو</w:t>
      </w:r>
      <w:r w:rsidR="009B4C06">
        <w:rPr>
          <w:rtl/>
          <w:lang w:bidi="fa-IR"/>
        </w:rPr>
        <w:t xml:space="preserve">! </w:t>
      </w:r>
      <w:r>
        <w:rPr>
          <w:rtl/>
          <w:lang w:bidi="fa-IR"/>
        </w:rPr>
        <w:t>عرض کرد</w:t>
      </w:r>
      <w:r w:rsidR="009B4C06">
        <w:rPr>
          <w:rtl/>
          <w:lang w:bidi="fa-IR"/>
        </w:rPr>
        <w:t xml:space="preserve">: </w:t>
      </w:r>
      <w:r>
        <w:rPr>
          <w:rtl/>
          <w:lang w:bidi="fa-IR"/>
        </w:rPr>
        <w:t>آن</w:t>
      </w:r>
      <w:r w:rsidR="00E61D8F">
        <w:rPr>
          <w:rtl/>
          <w:lang w:bidi="fa-IR"/>
        </w:rPr>
        <w:t xml:space="preserve"> </w:t>
      </w:r>
      <w:r>
        <w:rPr>
          <w:rtl/>
          <w:lang w:bidi="fa-IR"/>
        </w:rPr>
        <w:t>چه با توست از مال و مُکنت</w:t>
      </w:r>
      <w:r w:rsidR="009B4C06">
        <w:rPr>
          <w:rtl/>
          <w:lang w:bidi="fa-IR"/>
        </w:rPr>
        <w:t xml:space="preserve">، </w:t>
      </w:r>
      <w:r>
        <w:rPr>
          <w:rtl/>
          <w:lang w:bidi="fa-IR"/>
        </w:rPr>
        <w:t>بسان باد است که امروز با توست و در اخت</w:t>
      </w:r>
      <w:r w:rsidR="00E61D8F">
        <w:rPr>
          <w:rtl/>
          <w:lang w:bidi="fa-IR"/>
        </w:rPr>
        <w:t>ی</w:t>
      </w:r>
      <w:r>
        <w:rPr>
          <w:rtl/>
          <w:lang w:bidi="fa-IR"/>
        </w:rPr>
        <w:t>ار توست و فردا در اخت</w:t>
      </w:r>
      <w:r w:rsidR="00E61D8F">
        <w:rPr>
          <w:rtl/>
          <w:lang w:bidi="fa-IR"/>
        </w:rPr>
        <w:t>ی</w:t>
      </w:r>
      <w:r>
        <w:rPr>
          <w:rtl/>
          <w:lang w:bidi="fa-IR"/>
        </w:rPr>
        <w:t>ار د</w:t>
      </w:r>
      <w:r w:rsidR="00E61D8F">
        <w:rPr>
          <w:rtl/>
          <w:lang w:bidi="fa-IR"/>
        </w:rPr>
        <w:t>ی</w:t>
      </w:r>
      <w:r>
        <w:rPr>
          <w:rtl/>
          <w:lang w:bidi="fa-IR"/>
        </w:rPr>
        <w:t>گر</w:t>
      </w:r>
      <w:r w:rsidR="00E61D8F">
        <w:rPr>
          <w:rtl/>
          <w:lang w:bidi="fa-IR"/>
        </w:rPr>
        <w:t>ی</w:t>
      </w:r>
      <w:r>
        <w:rPr>
          <w:rtl/>
          <w:lang w:bidi="fa-IR"/>
        </w:rPr>
        <w:t xml:space="preserve"> خواهد بود و ا</w:t>
      </w:r>
      <w:r w:rsidR="00E61D8F">
        <w:rPr>
          <w:rtl/>
          <w:lang w:bidi="fa-IR"/>
        </w:rPr>
        <w:t>ی</w:t>
      </w:r>
      <w:r>
        <w:rPr>
          <w:rtl/>
          <w:lang w:bidi="fa-IR"/>
        </w:rPr>
        <w:t>ن</w:t>
      </w:r>
      <w:r w:rsidR="00E61D8F">
        <w:rPr>
          <w:rtl/>
          <w:lang w:bidi="fa-IR"/>
        </w:rPr>
        <w:t xml:space="preserve"> </w:t>
      </w:r>
      <w:r>
        <w:rPr>
          <w:rtl/>
          <w:lang w:bidi="fa-IR"/>
        </w:rPr>
        <w:t>که دو ماه در شبانه روز ط</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r>
        <w:rPr>
          <w:rtl/>
          <w:lang w:bidi="fa-IR"/>
        </w:rPr>
        <w:t>اشاره است که عمر تو نظ</w:t>
      </w:r>
      <w:r w:rsidR="00E61D8F">
        <w:rPr>
          <w:rtl/>
          <w:lang w:bidi="fa-IR"/>
        </w:rPr>
        <w:t>ی</w:t>
      </w:r>
      <w:r>
        <w:rPr>
          <w:rtl/>
          <w:lang w:bidi="fa-IR"/>
        </w:rPr>
        <w:t>ر ا</w:t>
      </w:r>
      <w:r w:rsidR="00E61D8F">
        <w:rPr>
          <w:rtl/>
          <w:lang w:bidi="fa-IR"/>
        </w:rPr>
        <w:t>ی</w:t>
      </w:r>
      <w:r>
        <w:rPr>
          <w:rtl/>
          <w:lang w:bidi="fa-IR"/>
        </w:rPr>
        <w:t>ن بساط در حرکت و ط</w:t>
      </w:r>
      <w:r w:rsidR="00E61D8F">
        <w:rPr>
          <w:rtl/>
          <w:lang w:bidi="fa-IR"/>
        </w:rPr>
        <w:t>ی</w:t>
      </w:r>
      <w:r>
        <w:rPr>
          <w:rtl/>
          <w:lang w:bidi="fa-IR"/>
        </w:rPr>
        <w:t>ران است و به سرعت به سو</w:t>
      </w:r>
      <w:r w:rsidR="00E61D8F">
        <w:rPr>
          <w:rtl/>
          <w:lang w:bidi="fa-IR"/>
        </w:rPr>
        <w:t>ی</w:t>
      </w:r>
      <w:r>
        <w:rPr>
          <w:rtl/>
          <w:lang w:bidi="fa-IR"/>
        </w:rPr>
        <w:t xml:space="preserve"> آخرت در حرکت</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گفت</w:t>
      </w:r>
      <w:r w:rsidR="009B4C06">
        <w:rPr>
          <w:rtl/>
          <w:lang w:bidi="fa-IR"/>
        </w:rPr>
        <w:t xml:space="preserve">: </w:t>
      </w:r>
      <w:r>
        <w:rPr>
          <w:rtl/>
          <w:lang w:bidi="fa-IR"/>
        </w:rPr>
        <w:t>د</w:t>
      </w:r>
      <w:r w:rsidR="00E61D8F">
        <w:rPr>
          <w:rtl/>
          <w:lang w:bidi="fa-IR"/>
        </w:rPr>
        <w:t>ی</w:t>
      </w:r>
      <w:r>
        <w:rPr>
          <w:rtl/>
          <w:lang w:bidi="fa-IR"/>
        </w:rPr>
        <w:t>گر نف</w:t>
      </w:r>
      <w:r w:rsidR="00E61D8F">
        <w:rPr>
          <w:rtl/>
          <w:lang w:bidi="fa-IR"/>
        </w:rPr>
        <w:t>ی</w:t>
      </w:r>
      <w:r>
        <w:rPr>
          <w:rtl/>
          <w:lang w:bidi="fa-IR"/>
        </w:rPr>
        <w:t>س</w:t>
      </w:r>
      <w:r w:rsidR="00E61D8F">
        <w:rPr>
          <w:rtl/>
          <w:lang w:bidi="fa-IR"/>
        </w:rPr>
        <w:t xml:space="preserve"> </w:t>
      </w:r>
      <w:r>
        <w:rPr>
          <w:rtl/>
          <w:lang w:bidi="fa-IR"/>
        </w:rPr>
        <w:t>تر</w:t>
      </w:r>
      <w:r w:rsidR="00E61D8F">
        <w:rPr>
          <w:rtl/>
          <w:lang w:bidi="fa-IR"/>
        </w:rPr>
        <w:t>ی</w:t>
      </w:r>
      <w:r>
        <w:rPr>
          <w:rtl/>
          <w:lang w:bidi="fa-IR"/>
        </w:rPr>
        <w:t>ن چ</w:t>
      </w:r>
      <w:r w:rsidR="00E61D8F">
        <w:rPr>
          <w:rtl/>
          <w:lang w:bidi="fa-IR"/>
        </w:rPr>
        <w:t>ی</w:t>
      </w:r>
      <w:r>
        <w:rPr>
          <w:rtl/>
          <w:lang w:bidi="fa-IR"/>
        </w:rPr>
        <w:t>زها که به تو عنا</w:t>
      </w:r>
      <w:r w:rsidR="00E61D8F">
        <w:rPr>
          <w:rtl/>
          <w:lang w:bidi="fa-IR"/>
        </w:rPr>
        <w:t>ی</w:t>
      </w:r>
      <w:r>
        <w:rPr>
          <w:rtl/>
          <w:lang w:bidi="fa-IR"/>
        </w:rPr>
        <w:t>ت شده</w:t>
      </w:r>
      <w:r w:rsidR="009B4C06">
        <w:rPr>
          <w:rtl/>
          <w:lang w:bidi="fa-IR"/>
        </w:rPr>
        <w:t xml:space="preserve">، </w:t>
      </w:r>
      <w:r>
        <w:rPr>
          <w:rtl/>
          <w:lang w:bidi="fa-IR"/>
        </w:rPr>
        <w:t>چ</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دانستن زبان</w:t>
      </w:r>
      <w:r w:rsidR="009B4C06">
        <w:rPr>
          <w:rtl/>
          <w:lang w:bidi="fa-IR"/>
        </w:rPr>
        <w:t xml:space="preserve"> (</w:t>
      </w:r>
      <w:r>
        <w:rPr>
          <w:rtl/>
          <w:lang w:bidi="fa-IR"/>
        </w:rPr>
        <w:t>ح</w:t>
      </w:r>
      <w:r w:rsidR="00E61D8F">
        <w:rPr>
          <w:rtl/>
          <w:lang w:bidi="fa-IR"/>
        </w:rPr>
        <w:t>ی</w:t>
      </w:r>
      <w:r>
        <w:rPr>
          <w:rtl/>
          <w:lang w:bidi="fa-IR"/>
        </w:rPr>
        <w:t>وانات و</w:t>
      </w:r>
      <w:r w:rsidR="009B4C06">
        <w:rPr>
          <w:rtl/>
          <w:lang w:bidi="fa-IR"/>
        </w:rPr>
        <w:t xml:space="preserve">) </w:t>
      </w:r>
      <w:r>
        <w:rPr>
          <w:rtl/>
          <w:lang w:bidi="fa-IR"/>
        </w:rPr>
        <w:t>پرندگان</w:t>
      </w:r>
      <w:r w:rsidR="009B4C06">
        <w:rPr>
          <w:rtl/>
          <w:lang w:bidi="fa-IR"/>
        </w:rPr>
        <w:t xml:space="preserve">. </w:t>
      </w:r>
      <w:r>
        <w:rPr>
          <w:rtl/>
          <w:lang w:bidi="fa-IR"/>
        </w:rPr>
        <w:t>عرض کرد</w:t>
      </w:r>
      <w:r w:rsidR="009B4C06">
        <w:rPr>
          <w:rtl/>
          <w:lang w:bidi="fa-IR"/>
        </w:rPr>
        <w:t xml:space="preserve">: </w:t>
      </w:r>
      <w:r>
        <w:rPr>
          <w:rtl/>
          <w:lang w:bidi="fa-IR"/>
        </w:rPr>
        <w:t>تو را از مناجات با خداوند باز م</w:t>
      </w:r>
      <w:r w:rsidR="00E61D8F">
        <w:rPr>
          <w:rtl/>
          <w:lang w:bidi="fa-IR"/>
        </w:rPr>
        <w:t xml:space="preserve">ی </w:t>
      </w:r>
      <w:r>
        <w:rPr>
          <w:rtl/>
          <w:lang w:bidi="fa-IR"/>
        </w:rPr>
        <w:t>دارد</w:t>
      </w:r>
      <w:r w:rsidR="009B4C06">
        <w:rPr>
          <w:rtl/>
          <w:lang w:bidi="fa-IR"/>
        </w:rPr>
        <w:t xml:space="preserve">. </w:t>
      </w:r>
      <w:r>
        <w:rPr>
          <w:rtl/>
          <w:lang w:bidi="fa-IR"/>
        </w:rPr>
        <w:t>گفت</w:t>
      </w:r>
      <w:r w:rsidR="009B4C06">
        <w:rPr>
          <w:rtl/>
          <w:lang w:bidi="fa-IR"/>
        </w:rPr>
        <w:t xml:space="preserve">: </w:t>
      </w:r>
      <w:r>
        <w:rPr>
          <w:rtl/>
          <w:lang w:bidi="fa-IR"/>
        </w:rPr>
        <w:t>د</w:t>
      </w:r>
      <w:r w:rsidR="00E61D8F">
        <w:rPr>
          <w:rtl/>
          <w:lang w:bidi="fa-IR"/>
        </w:rPr>
        <w:t>ی</w:t>
      </w:r>
      <w:r>
        <w:rPr>
          <w:rtl/>
          <w:lang w:bidi="fa-IR"/>
        </w:rPr>
        <w:t>گر چه چ</w:t>
      </w:r>
      <w:r w:rsidR="00E61D8F">
        <w:rPr>
          <w:rtl/>
          <w:lang w:bidi="fa-IR"/>
        </w:rPr>
        <w:t>ی</w:t>
      </w:r>
      <w:r>
        <w:rPr>
          <w:rtl/>
          <w:lang w:bidi="fa-IR"/>
        </w:rPr>
        <w:t>ز</w:t>
      </w:r>
      <w:r w:rsidR="009B4C06">
        <w:rPr>
          <w:rtl/>
          <w:lang w:bidi="fa-IR"/>
        </w:rPr>
        <w:t xml:space="preserve">؟ </w:t>
      </w:r>
      <w:r>
        <w:rPr>
          <w:rtl/>
          <w:lang w:bidi="fa-IR"/>
        </w:rPr>
        <w:t>فرمود</w:t>
      </w:r>
      <w:r w:rsidR="009B4C06">
        <w:rPr>
          <w:rtl/>
          <w:lang w:bidi="fa-IR"/>
        </w:rPr>
        <w:t xml:space="preserve">: </w:t>
      </w:r>
      <w:r>
        <w:rPr>
          <w:rtl/>
          <w:lang w:bidi="fa-IR"/>
        </w:rPr>
        <w:t>خدمت کردن جن و انس</w:t>
      </w:r>
      <w:r w:rsidR="009B4C06">
        <w:rPr>
          <w:rtl/>
          <w:lang w:bidi="fa-IR"/>
        </w:rPr>
        <w:t xml:space="preserve">. </w:t>
      </w:r>
      <w:r>
        <w:rPr>
          <w:rtl/>
          <w:lang w:bidi="fa-IR"/>
        </w:rPr>
        <w:t>مور گفت</w:t>
      </w:r>
      <w:r w:rsidR="009B4C06">
        <w:rPr>
          <w:rtl/>
          <w:lang w:bidi="fa-IR"/>
        </w:rPr>
        <w:t xml:space="preserve">: </w:t>
      </w:r>
      <w:r>
        <w:rPr>
          <w:rtl/>
          <w:lang w:bidi="fa-IR"/>
        </w:rPr>
        <w:t>اشاره است که خداوند جن و انس را مط</w:t>
      </w:r>
      <w:r w:rsidR="00E61D8F">
        <w:rPr>
          <w:rtl/>
          <w:lang w:bidi="fa-IR"/>
        </w:rPr>
        <w:t>ی</w:t>
      </w:r>
      <w:r>
        <w:rPr>
          <w:rtl/>
          <w:lang w:bidi="fa-IR"/>
        </w:rPr>
        <w:t>ع تو کرده که تو کمر خدمتگذار</w:t>
      </w:r>
      <w:r w:rsidR="00E61D8F">
        <w:rPr>
          <w:rtl/>
          <w:lang w:bidi="fa-IR"/>
        </w:rPr>
        <w:t>ی</w:t>
      </w:r>
      <w:r>
        <w:rPr>
          <w:rtl/>
          <w:lang w:bidi="fa-IR"/>
        </w:rPr>
        <w:t xml:space="preserve"> استوار ببند</w:t>
      </w:r>
      <w:r w:rsidR="00E61D8F">
        <w:rPr>
          <w:rtl/>
          <w:lang w:bidi="fa-IR"/>
        </w:rPr>
        <w:t>ی</w:t>
      </w:r>
      <w:r w:rsidR="009B4C06">
        <w:rPr>
          <w:rtl/>
          <w:lang w:bidi="fa-IR"/>
        </w:rPr>
        <w:t xml:space="preserve">. </w:t>
      </w:r>
      <w:r>
        <w:rPr>
          <w:rtl/>
          <w:lang w:bidi="fa-IR"/>
        </w:rPr>
        <w:t>عرض کرد</w:t>
      </w:r>
      <w:r w:rsidR="009B4C06">
        <w:rPr>
          <w:rtl/>
          <w:lang w:bidi="fa-IR"/>
        </w:rPr>
        <w:t xml:space="preserve">: </w:t>
      </w:r>
      <w:r>
        <w:rPr>
          <w:rtl/>
          <w:lang w:bidi="fa-IR"/>
        </w:rPr>
        <w:t>د</w:t>
      </w:r>
      <w:r w:rsidR="00E61D8F">
        <w:rPr>
          <w:rtl/>
          <w:lang w:bidi="fa-IR"/>
        </w:rPr>
        <w:t>ی</w:t>
      </w:r>
      <w:r>
        <w:rPr>
          <w:rtl/>
          <w:lang w:bidi="fa-IR"/>
        </w:rPr>
        <w:t>گر چه چ</w:t>
      </w:r>
      <w:r w:rsidR="00E61D8F">
        <w:rPr>
          <w:rtl/>
          <w:lang w:bidi="fa-IR"/>
        </w:rPr>
        <w:t>ی</w:t>
      </w:r>
      <w:r>
        <w:rPr>
          <w:rtl/>
          <w:lang w:bidi="fa-IR"/>
        </w:rPr>
        <w:t>ز</w:t>
      </w:r>
      <w:r w:rsidR="009B4C06">
        <w:rPr>
          <w:rtl/>
          <w:lang w:bidi="fa-IR"/>
        </w:rPr>
        <w:t xml:space="preserve">؟ </w:t>
      </w:r>
      <w:r>
        <w:rPr>
          <w:rtl/>
          <w:lang w:bidi="fa-IR"/>
        </w:rPr>
        <w:t>حضرت سل</w:t>
      </w:r>
      <w:r w:rsidR="00E61D8F">
        <w:rPr>
          <w:rtl/>
          <w:lang w:bidi="fa-IR"/>
        </w:rPr>
        <w:t>ی</w:t>
      </w:r>
      <w:r>
        <w:rPr>
          <w:rtl/>
          <w:lang w:bidi="fa-IR"/>
        </w:rPr>
        <w:t>مان فرمود</w:t>
      </w:r>
      <w:r w:rsidR="009B4C06">
        <w:rPr>
          <w:rtl/>
          <w:lang w:bidi="fa-IR"/>
        </w:rPr>
        <w:t xml:space="preserve">: </w:t>
      </w:r>
      <w:r>
        <w:rPr>
          <w:rtl/>
          <w:lang w:bidi="fa-IR"/>
        </w:rPr>
        <w:t>نگ</w:t>
      </w:r>
      <w:r w:rsidR="00E61D8F">
        <w:rPr>
          <w:rtl/>
          <w:lang w:bidi="fa-IR"/>
        </w:rPr>
        <w:t>ی</w:t>
      </w:r>
      <w:r>
        <w:rPr>
          <w:rtl/>
          <w:lang w:bidi="fa-IR"/>
        </w:rPr>
        <w:t>ن انگشترم که نام خداوند بر آن نقش شده و هرگاه آن را نگاه م</w:t>
      </w:r>
      <w:r w:rsidR="00E61D8F">
        <w:rPr>
          <w:rtl/>
          <w:lang w:bidi="fa-IR"/>
        </w:rPr>
        <w:t xml:space="preserve">ی </w:t>
      </w:r>
      <w:r>
        <w:rPr>
          <w:rtl/>
          <w:lang w:bidi="fa-IR"/>
        </w:rPr>
        <w:t>کنم</w:t>
      </w:r>
      <w:r w:rsidR="009B4C06">
        <w:rPr>
          <w:rtl/>
          <w:lang w:bidi="fa-IR"/>
        </w:rPr>
        <w:t xml:space="preserve">، </w:t>
      </w:r>
      <w:r>
        <w:rPr>
          <w:rtl/>
          <w:lang w:bidi="fa-IR"/>
        </w:rPr>
        <w:t xml:space="preserve">با </w:t>
      </w:r>
      <w:r w:rsidR="00E61D8F">
        <w:rPr>
          <w:rtl/>
          <w:lang w:bidi="fa-IR"/>
        </w:rPr>
        <w:t>ی</w:t>
      </w:r>
      <w:r>
        <w:rPr>
          <w:rtl/>
          <w:lang w:bidi="fa-IR"/>
        </w:rPr>
        <w:t>اد او اُنس م</w:t>
      </w:r>
      <w:r w:rsidR="00E61D8F">
        <w:rPr>
          <w:rtl/>
          <w:lang w:bidi="fa-IR"/>
        </w:rPr>
        <w:t xml:space="preserve">ی </w:t>
      </w:r>
      <w:r>
        <w:rPr>
          <w:rtl/>
          <w:lang w:bidi="fa-IR"/>
        </w:rPr>
        <w:t>گ</w:t>
      </w:r>
      <w:r w:rsidR="00E61D8F">
        <w:rPr>
          <w:rtl/>
          <w:lang w:bidi="fa-IR"/>
        </w:rPr>
        <w:t>ی</w:t>
      </w:r>
      <w:r>
        <w:rPr>
          <w:rtl/>
          <w:lang w:bidi="fa-IR"/>
        </w:rPr>
        <w:t>رم</w:t>
      </w:r>
      <w:r w:rsidR="009B4C06">
        <w:rPr>
          <w:rtl/>
          <w:lang w:bidi="fa-IR"/>
        </w:rPr>
        <w:t xml:space="preserve">. </w:t>
      </w:r>
      <w:r>
        <w:rPr>
          <w:rtl/>
          <w:lang w:bidi="fa-IR"/>
        </w:rPr>
        <w:lastRenderedPageBreak/>
        <w:t>مور گفت</w:t>
      </w:r>
      <w:r w:rsidR="009B4C06">
        <w:rPr>
          <w:rtl/>
          <w:lang w:bidi="fa-IR"/>
        </w:rPr>
        <w:t xml:space="preserve">: </w:t>
      </w:r>
      <w:r>
        <w:rPr>
          <w:rtl/>
          <w:lang w:bidi="fa-IR"/>
        </w:rPr>
        <w:t>پس اُنس شما به اسم است نه به مُسمّ</w:t>
      </w:r>
      <w:r w:rsidR="00E61D8F">
        <w:rPr>
          <w:rtl/>
          <w:lang w:bidi="fa-IR"/>
        </w:rPr>
        <w:t>ی</w:t>
      </w:r>
      <w:r>
        <w:rPr>
          <w:rtl/>
          <w:lang w:bidi="fa-IR"/>
        </w:rPr>
        <w:t xml:space="preserve"> و تو را از انس با مُسمّ</w:t>
      </w:r>
      <w:r w:rsidR="00E61D8F">
        <w:rPr>
          <w:rtl/>
          <w:lang w:bidi="fa-IR"/>
        </w:rPr>
        <w:t>ی</w:t>
      </w:r>
      <w:r>
        <w:rPr>
          <w:rtl/>
          <w:lang w:bidi="fa-IR"/>
        </w:rPr>
        <w:t xml:space="preserve"> باز م</w:t>
      </w:r>
      <w:r w:rsidR="00E61D8F">
        <w:rPr>
          <w:rtl/>
          <w:lang w:bidi="fa-IR"/>
        </w:rPr>
        <w:t xml:space="preserve">ی </w:t>
      </w:r>
      <w:r>
        <w:rPr>
          <w:rtl/>
          <w:lang w:bidi="fa-IR"/>
        </w:rPr>
        <w:t>دارد و آن حضرت را وداع نمود و رفت</w:t>
      </w:r>
      <w:r w:rsidR="009B4C06">
        <w:rPr>
          <w:rtl/>
          <w:lang w:bidi="fa-IR"/>
        </w:rPr>
        <w:t xml:space="preserve">. </w:t>
      </w:r>
      <w:r w:rsidR="009B4C06" w:rsidRPr="00FB19B7">
        <w:rPr>
          <w:rStyle w:val="libFootnotenumChar"/>
          <w:rtl/>
          <w:lang w:bidi="fa-IR"/>
        </w:rPr>
        <w:t>(</w:t>
      </w:r>
      <w:r w:rsidRPr="00FB19B7">
        <w:rPr>
          <w:rStyle w:val="libFootnotenumChar"/>
          <w:rtl/>
        </w:rPr>
        <w:t>474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 xml:space="preserve"> شک سلطنت و قدرت و نفوذ حضرت سل</w:t>
      </w:r>
      <w:r w:rsidR="00E61D8F">
        <w:rPr>
          <w:rtl/>
          <w:lang w:bidi="fa-IR"/>
        </w:rPr>
        <w:t>ی</w:t>
      </w:r>
      <w:r>
        <w:rPr>
          <w:rtl/>
          <w:lang w:bidi="fa-IR"/>
        </w:rPr>
        <w:t>مان برا</w:t>
      </w:r>
      <w:r w:rsidR="00E61D8F">
        <w:rPr>
          <w:rtl/>
          <w:lang w:bidi="fa-IR"/>
        </w:rPr>
        <w:t>ی</w:t>
      </w:r>
      <w:r>
        <w:rPr>
          <w:rtl/>
          <w:lang w:bidi="fa-IR"/>
        </w:rPr>
        <w:t xml:space="preserve"> مؤمنان</w:t>
      </w:r>
      <w:r w:rsidR="009B4C06">
        <w:rPr>
          <w:rtl/>
          <w:lang w:bidi="fa-IR"/>
        </w:rPr>
        <w:t xml:space="preserve">، </w:t>
      </w:r>
      <w:r>
        <w:rPr>
          <w:rtl/>
          <w:lang w:bidi="fa-IR"/>
        </w:rPr>
        <w:t>عبرت و پندآموز است</w:t>
      </w:r>
      <w:r w:rsidR="009B4C06">
        <w:rPr>
          <w:rtl/>
          <w:lang w:bidi="fa-IR"/>
        </w:rPr>
        <w:t xml:space="preserve">. </w:t>
      </w:r>
      <w:r>
        <w:rPr>
          <w:rtl/>
          <w:lang w:bidi="fa-IR"/>
        </w:rPr>
        <w:t>خداوند نعمت</w:t>
      </w:r>
      <w:r w:rsidR="00E61D8F">
        <w:rPr>
          <w:rtl/>
          <w:lang w:bidi="fa-IR"/>
        </w:rPr>
        <w:t xml:space="preserve"> </w:t>
      </w:r>
      <w:r>
        <w:rPr>
          <w:rtl/>
          <w:lang w:bidi="fa-IR"/>
        </w:rPr>
        <w:t>ها و موهبت</w:t>
      </w:r>
      <w:r w:rsidR="00E61D8F">
        <w:rPr>
          <w:rtl/>
          <w:lang w:bidi="fa-IR"/>
        </w:rPr>
        <w:t xml:space="preserve"> </w:t>
      </w:r>
      <w:r>
        <w:rPr>
          <w:rtl/>
          <w:lang w:bidi="fa-IR"/>
        </w:rPr>
        <w:t>ها</w:t>
      </w:r>
      <w:r w:rsidR="00E61D8F">
        <w:rPr>
          <w:rtl/>
          <w:lang w:bidi="fa-IR"/>
        </w:rPr>
        <w:t>ی</w:t>
      </w:r>
      <w:r>
        <w:rPr>
          <w:rtl/>
          <w:lang w:bidi="fa-IR"/>
        </w:rPr>
        <w:t xml:space="preserve"> فراوان</w:t>
      </w:r>
      <w:r w:rsidR="00E61D8F">
        <w:rPr>
          <w:rtl/>
          <w:lang w:bidi="fa-IR"/>
        </w:rPr>
        <w:t>ی</w:t>
      </w:r>
      <w:r>
        <w:rPr>
          <w:rtl/>
          <w:lang w:bidi="fa-IR"/>
        </w:rPr>
        <w:t xml:space="preserve"> به حضرتش عنا</w:t>
      </w:r>
      <w:r w:rsidR="00E61D8F">
        <w:rPr>
          <w:rtl/>
          <w:lang w:bidi="fa-IR"/>
        </w:rPr>
        <w:t>ی</w:t>
      </w:r>
      <w:r>
        <w:rPr>
          <w:rtl/>
          <w:lang w:bidi="fa-IR"/>
        </w:rPr>
        <w:t>ت فرمود - از جمله</w:t>
      </w:r>
      <w:r w:rsidR="009B4C06">
        <w:rPr>
          <w:rtl/>
          <w:lang w:bidi="fa-IR"/>
        </w:rPr>
        <w:t xml:space="preserve">؛ </w:t>
      </w:r>
      <w:r>
        <w:rPr>
          <w:rtl/>
          <w:lang w:bidi="fa-IR"/>
        </w:rPr>
        <w:t>نبوّت</w:t>
      </w:r>
      <w:r w:rsidR="009B4C06">
        <w:rPr>
          <w:rtl/>
          <w:lang w:bidi="fa-IR"/>
        </w:rPr>
        <w:t xml:space="preserve">، </w:t>
      </w:r>
      <w:r>
        <w:rPr>
          <w:rtl/>
          <w:lang w:bidi="fa-IR"/>
        </w:rPr>
        <w:t>سلطنت</w:t>
      </w:r>
      <w:r w:rsidR="009B4C06">
        <w:rPr>
          <w:rtl/>
          <w:lang w:bidi="fa-IR"/>
        </w:rPr>
        <w:t xml:space="preserve">، </w:t>
      </w:r>
      <w:r>
        <w:rPr>
          <w:rtl/>
          <w:lang w:bidi="fa-IR"/>
        </w:rPr>
        <w:t>تسخ</w:t>
      </w:r>
      <w:r w:rsidR="00E61D8F">
        <w:rPr>
          <w:rtl/>
          <w:lang w:bidi="fa-IR"/>
        </w:rPr>
        <w:t>ی</w:t>
      </w:r>
      <w:r>
        <w:rPr>
          <w:rtl/>
          <w:lang w:bidi="fa-IR"/>
        </w:rPr>
        <w:t>ر باد و ح</w:t>
      </w:r>
      <w:r w:rsidR="00E61D8F">
        <w:rPr>
          <w:rtl/>
          <w:lang w:bidi="fa-IR"/>
        </w:rPr>
        <w:t>ی</w:t>
      </w:r>
      <w:r>
        <w:rPr>
          <w:rtl/>
          <w:lang w:bidi="fa-IR"/>
        </w:rPr>
        <w:t>وانات و پرندگان و جن</w:t>
      </w:r>
      <w:r w:rsidR="00E61D8F">
        <w:rPr>
          <w:rtl/>
          <w:lang w:bidi="fa-IR"/>
        </w:rPr>
        <w:t>ی</w:t>
      </w:r>
      <w:r>
        <w:rPr>
          <w:rtl/>
          <w:lang w:bidi="fa-IR"/>
        </w:rPr>
        <w:t>ان</w:t>
      </w:r>
      <w:r w:rsidR="009B4C06">
        <w:rPr>
          <w:rtl/>
          <w:lang w:bidi="fa-IR"/>
        </w:rPr>
        <w:t xml:space="preserve">. </w:t>
      </w:r>
      <w:r>
        <w:rPr>
          <w:rtl/>
          <w:lang w:bidi="fa-IR"/>
        </w:rPr>
        <w:t>علم و آگاه</w:t>
      </w:r>
      <w:r w:rsidR="00E61D8F">
        <w:rPr>
          <w:rtl/>
          <w:lang w:bidi="fa-IR"/>
        </w:rPr>
        <w:t>ی</w:t>
      </w:r>
      <w:r>
        <w:rPr>
          <w:rtl/>
          <w:lang w:bidi="fa-IR"/>
        </w:rPr>
        <w:t xml:space="preserve"> به منطق ح</w:t>
      </w:r>
      <w:r w:rsidR="00E61D8F">
        <w:rPr>
          <w:rtl/>
          <w:lang w:bidi="fa-IR"/>
        </w:rPr>
        <w:t>ی</w:t>
      </w:r>
      <w:r>
        <w:rPr>
          <w:rtl/>
          <w:lang w:bidi="fa-IR"/>
        </w:rPr>
        <w:t>وانات و پرندگان</w:t>
      </w:r>
      <w:r w:rsidR="009B4C06">
        <w:rPr>
          <w:rtl/>
          <w:lang w:bidi="fa-IR"/>
        </w:rPr>
        <w:t xml:space="preserve">، </w:t>
      </w:r>
      <w:r>
        <w:rPr>
          <w:rtl/>
          <w:lang w:bidi="fa-IR"/>
        </w:rPr>
        <w:t>علم قضاوت</w:t>
      </w:r>
      <w:r w:rsidR="009B4C06">
        <w:rPr>
          <w:rtl/>
          <w:lang w:bidi="fa-IR"/>
        </w:rPr>
        <w:t xml:space="preserve">، </w:t>
      </w:r>
      <w:r>
        <w:rPr>
          <w:rtl/>
          <w:lang w:bidi="fa-IR"/>
        </w:rPr>
        <w:t>حکمت و فرزانگ</w:t>
      </w:r>
      <w:r w:rsidR="00E61D8F">
        <w:rPr>
          <w:rtl/>
          <w:lang w:bidi="fa-IR"/>
        </w:rPr>
        <w:t>ی</w:t>
      </w:r>
      <w:r>
        <w:rPr>
          <w:rtl/>
          <w:lang w:bidi="fa-IR"/>
        </w:rPr>
        <w:t xml:space="preserve"> - که در روا</w:t>
      </w:r>
      <w:r w:rsidR="00E61D8F">
        <w:rPr>
          <w:rtl/>
          <w:lang w:bidi="fa-IR"/>
        </w:rPr>
        <w:t>ی</w:t>
      </w:r>
      <w:r>
        <w:rPr>
          <w:rtl/>
          <w:lang w:bidi="fa-IR"/>
        </w:rPr>
        <w:t>ات و آ</w:t>
      </w:r>
      <w:r w:rsidR="00E61D8F">
        <w:rPr>
          <w:rtl/>
          <w:lang w:bidi="fa-IR"/>
        </w:rPr>
        <w:t>ی</w:t>
      </w:r>
      <w:r>
        <w:rPr>
          <w:rtl/>
          <w:lang w:bidi="fa-IR"/>
        </w:rPr>
        <w:t>ات به آن</w:t>
      </w:r>
      <w:r w:rsidR="00E61D8F">
        <w:rPr>
          <w:rtl/>
          <w:lang w:bidi="fa-IR"/>
        </w:rPr>
        <w:t xml:space="preserve"> </w:t>
      </w:r>
      <w:r>
        <w:rPr>
          <w:rtl/>
          <w:lang w:bidi="fa-IR"/>
        </w:rPr>
        <w:t>ها اشاره شده است</w:t>
      </w:r>
      <w:r w:rsidR="009B4C06">
        <w:rPr>
          <w:rtl/>
          <w:lang w:bidi="fa-IR"/>
        </w:rPr>
        <w:t xml:space="preserve">. </w:t>
      </w:r>
    </w:p>
    <w:p w:rsidR="0049138A" w:rsidRDefault="0049138A" w:rsidP="0049138A">
      <w:pPr>
        <w:pStyle w:val="libNormal"/>
        <w:rPr>
          <w:rtl/>
          <w:lang w:bidi="fa-IR"/>
        </w:rPr>
      </w:pPr>
      <w:r>
        <w:rPr>
          <w:rtl/>
          <w:lang w:bidi="fa-IR"/>
        </w:rPr>
        <w:t>باد در تسخ</w:t>
      </w:r>
      <w:r w:rsidR="00E61D8F">
        <w:rPr>
          <w:rtl/>
          <w:lang w:bidi="fa-IR"/>
        </w:rPr>
        <w:t>ی</w:t>
      </w:r>
      <w:r>
        <w:rPr>
          <w:rtl/>
          <w:lang w:bidi="fa-IR"/>
        </w:rPr>
        <w:t>ر آن حضرت بود که برا</w:t>
      </w:r>
      <w:r w:rsidR="00E61D8F">
        <w:rPr>
          <w:rtl/>
          <w:lang w:bidi="fa-IR"/>
        </w:rPr>
        <w:t>ی</w:t>
      </w:r>
      <w:r>
        <w:rPr>
          <w:rtl/>
          <w:lang w:bidi="fa-IR"/>
        </w:rPr>
        <w:t xml:space="preserve"> اداره مملکت و امور جنگ</w:t>
      </w:r>
      <w:r w:rsidR="00E61D8F">
        <w:rPr>
          <w:rtl/>
          <w:lang w:bidi="fa-IR"/>
        </w:rPr>
        <w:t>ی</w:t>
      </w:r>
      <w:r>
        <w:rPr>
          <w:rtl/>
          <w:lang w:bidi="fa-IR"/>
        </w:rPr>
        <w:t xml:space="preserve"> و سا</w:t>
      </w:r>
      <w:r w:rsidR="00E61D8F">
        <w:rPr>
          <w:rtl/>
          <w:lang w:bidi="fa-IR"/>
        </w:rPr>
        <w:t>ی</w:t>
      </w:r>
      <w:r>
        <w:rPr>
          <w:rtl/>
          <w:lang w:bidi="fa-IR"/>
        </w:rPr>
        <w:t>ر امور از آن استفاده م</w:t>
      </w:r>
      <w:r w:rsidR="00E61D8F">
        <w:rPr>
          <w:rtl/>
          <w:lang w:bidi="fa-IR"/>
        </w:rPr>
        <w:t xml:space="preserve">ی </w:t>
      </w:r>
      <w:r>
        <w:rPr>
          <w:rtl/>
          <w:lang w:bidi="fa-IR"/>
        </w:rPr>
        <w:t>کرد و بساط حضرتش را حرکت م</w:t>
      </w:r>
      <w:r w:rsidR="00E61D8F">
        <w:rPr>
          <w:rtl/>
          <w:lang w:bidi="fa-IR"/>
        </w:rPr>
        <w:t xml:space="preserve">ی </w:t>
      </w:r>
      <w:r>
        <w:rPr>
          <w:rtl/>
          <w:lang w:bidi="fa-IR"/>
        </w:rPr>
        <w:t>داد و به ا</w:t>
      </w:r>
      <w:r w:rsidR="00E61D8F">
        <w:rPr>
          <w:rtl/>
          <w:lang w:bidi="fa-IR"/>
        </w:rPr>
        <w:t>ی</w:t>
      </w:r>
      <w:r>
        <w:rPr>
          <w:rtl/>
          <w:lang w:bidi="fa-IR"/>
        </w:rPr>
        <w:t>ن طرف و آن طرف م</w:t>
      </w:r>
      <w:r w:rsidR="00E61D8F">
        <w:rPr>
          <w:rtl/>
          <w:lang w:bidi="fa-IR"/>
        </w:rPr>
        <w:t xml:space="preserve">ی </w:t>
      </w:r>
      <w:r>
        <w:rPr>
          <w:rtl/>
          <w:lang w:bidi="fa-IR"/>
        </w:rPr>
        <w:t>برد</w:t>
      </w:r>
      <w:r w:rsidR="009B4C06">
        <w:rPr>
          <w:rtl/>
          <w:lang w:bidi="fa-IR"/>
        </w:rPr>
        <w:t xml:space="preserve">. </w:t>
      </w:r>
    </w:p>
    <w:p w:rsidR="0049138A" w:rsidRDefault="0049138A" w:rsidP="0049138A">
      <w:pPr>
        <w:pStyle w:val="libNormal"/>
        <w:rPr>
          <w:rtl/>
          <w:lang w:bidi="fa-IR"/>
        </w:rPr>
      </w:pPr>
      <w:r>
        <w:rPr>
          <w:rtl/>
          <w:lang w:bidi="fa-IR"/>
        </w:rPr>
        <w:t>جن</w:t>
      </w:r>
      <w:r w:rsidR="00E61D8F">
        <w:rPr>
          <w:rtl/>
          <w:lang w:bidi="fa-IR"/>
        </w:rPr>
        <w:t>ی</w:t>
      </w:r>
      <w:r>
        <w:rPr>
          <w:rtl/>
          <w:lang w:bidi="fa-IR"/>
        </w:rPr>
        <w:t>ان و ش</w:t>
      </w:r>
      <w:r w:rsidR="00E61D8F">
        <w:rPr>
          <w:rtl/>
          <w:lang w:bidi="fa-IR"/>
        </w:rPr>
        <w:t>ی</w:t>
      </w:r>
      <w:r>
        <w:rPr>
          <w:rtl/>
          <w:lang w:bidi="fa-IR"/>
        </w:rPr>
        <w:t>اط</w:t>
      </w:r>
      <w:r w:rsidR="00E61D8F">
        <w:rPr>
          <w:rtl/>
          <w:lang w:bidi="fa-IR"/>
        </w:rPr>
        <w:t>ی</w:t>
      </w:r>
      <w:r>
        <w:rPr>
          <w:rtl/>
          <w:lang w:bidi="fa-IR"/>
        </w:rPr>
        <w:t>ن در تسخ</w:t>
      </w:r>
      <w:r w:rsidR="00E61D8F">
        <w:rPr>
          <w:rtl/>
          <w:lang w:bidi="fa-IR"/>
        </w:rPr>
        <w:t>ی</w:t>
      </w:r>
      <w:r>
        <w:rPr>
          <w:rtl/>
          <w:lang w:bidi="fa-IR"/>
        </w:rPr>
        <w:t>ر او بودند و برا</w:t>
      </w:r>
      <w:r w:rsidR="00E61D8F">
        <w:rPr>
          <w:rtl/>
          <w:lang w:bidi="fa-IR"/>
        </w:rPr>
        <w:t>ی</w:t>
      </w:r>
      <w:r>
        <w:rPr>
          <w:rtl/>
          <w:lang w:bidi="fa-IR"/>
        </w:rPr>
        <w:t xml:space="preserve"> او ساختمان و ستون</w:t>
      </w:r>
      <w:r w:rsidR="00E61D8F">
        <w:rPr>
          <w:rtl/>
          <w:lang w:bidi="fa-IR"/>
        </w:rPr>
        <w:t xml:space="preserve"> </w:t>
      </w:r>
      <w:r>
        <w:rPr>
          <w:rtl/>
          <w:lang w:bidi="fa-IR"/>
        </w:rPr>
        <w:t>ها</w:t>
      </w:r>
      <w:r w:rsidR="00E61D8F">
        <w:rPr>
          <w:rtl/>
          <w:lang w:bidi="fa-IR"/>
        </w:rPr>
        <w:t>ی</w:t>
      </w:r>
      <w:r>
        <w:rPr>
          <w:rtl/>
          <w:lang w:bidi="fa-IR"/>
        </w:rPr>
        <w:t xml:space="preserve"> بزرگ سنگ</w:t>
      </w:r>
      <w:r w:rsidR="00E61D8F">
        <w:rPr>
          <w:rtl/>
          <w:lang w:bidi="fa-IR"/>
        </w:rPr>
        <w:t>ی</w:t>
      </w:r>
      <w:r>
        <w:rPr>
          <w:rtl/>
          <w:lang w:bidi="fa-IR"/>
        </w:rPr>
        <w:t xml:space="preserve"> و د</w:t>
      </w:r>
      <w:r w:rsidR="00E61D8F">
        <w:rPr>
          <w:rtl/>
          <w:lang w:bidi="fa-IR"/>
        </w:rPr>
        <w:t>ی</w:t>
      </w:r>
      <w:r>
        <w:rPr>
          <w:rtl/>
          <w:lang w:bidi="fa-IR"/>
        </w:rPr>
        <w:t>گ</w:t>
      </w:r>
      <w:r w:rsidR="00E61D8F">
        <w:rPr>
          <w:rtl/>
          <w:lang w:bidi="fa-IR"/>
        </w:rPr>
        <w:t xml:space="preserve"> </w:t>
      </w:r>
      <w:r>
        <w:rPr>
          <w:rtl/>
          <w:lang w:bidi="fa-IR"/>
        </w:rPr>
        <w:t>ها</w:t>
      </w:r>
      <w:r w:rsidR="00E61D8F">
        <w:rPr>
          <w:rtl/>
          <w:lang w:bidi="fa-IR"/>
        </w:rPr>
        <w:t>ی</w:t>
      </w:r>
      <w:r>
        <w:rPr>
          <w:rtl/>
          <w:lang w:bidi="fa-IR"/>
        </w:rPr>
        <w:t xml:space="preserve"> بزرگ م</w:t>
      </w:r>
      <w:r w:rsidR="00E61D8F">
        <w:rPr>
          <w:rtl/>
          <w:lang w:bidi="fa-IR"/>
        </w:rPr>
        <w:t xml:space="preserve">ی </w:t>
      </w:r>
      <w:r>
        <w:rPr>
          <w:rtl/>
          <w:lang w:bidi="fa-IR"/>
        </w:rPr>
        <w:t>ساختند و آن حضرت کارها</w:t>
      </w:r>
      <w:r w:rsidR="00E61D8F">
        <w:rPr>
          <w:rtl/>
          <w:lang w:bidi="fa-IR"/>
        </w:rPr>
        <w:t>ی</w:t>
      </w:r>
      <w:r>
        <w:rPr>
          <w:rtl/>
          <w:lang w:bidi="fa-IR"/>
        </w:rPr>
        <w:t xml:space="preserve"> ساختمان</w:t>
      </w:r>
      <w:r w:rsidR="00E61D8F">
        <w:rPr>
          <w:rtl/>
          <w:lang w:bidi="fa-IR"/>
        </w:rPr>
        <w:t>ی</w:t>
      </w:r>
      <w:r>
        <w:rPr>
          <w:rtl/>
          <w:lang w:bidi="fa-IR"/>
        </w:rPr>
        <w:t xml:space="preserve"> فراوان</w:t>
      </w:r>
      <w:r w:rsidR="00E61D8F">
        <w:rPr>
          <w:rtl/>
          <w:lang w:bidi="fa-IR"/>
        </w:rPr>
        <w:t>ی</w:t>
      </w:r>
      <w:r>
        <w:rPr>
          <w:rtl/>
          <w:lang w:bidi="fa-IR"/>
        </w:rPr>
        <w:t xml:space="preserve"> را م</w:t>
      </w:r>
      <w:r w:rsidR="00E61D8F">
        <w:rPr>
          <w:rtl/>
          <w:lang w:bidi="fa-IR"/>
        </w:rPr>
        <w:t>ی</w:t>
      </w:r>
      <w:r>
        <w:rPr>
          <w:rtl/>
          <w:lang w:bidi="fa-IR"/>
        </w:rPr>
        <w:t>ان ا</w:t>
      </w:r>
      <w:r w:rsidR="00E61D8F">
        <w:rPr>
          <w:rtl/>
          <w:lang w:bidi="fa-IR"/>
        </w:rPr>
        <w:t>ی</w:t>
      </w:r>
      <w:r>
        <w:rPr>
          <w:rtl/>
          <w:lang w:bidi="fa-IR"/>
        </w:rPr>
        <w:t>شان تقس</w:t>
      </w:r>
      <w:r w:rsidR="00E61D8F">
        <w:rPr>
          <w:rtl/>
          <w:lang w:bidi="fa-IR"/>
        </w:rPr>
        <w:t>ی</w:t>
      </w:r>
      <w:r>
        <w:rPr>
          <w:rtl/>
          <w:lang w:bidi="fa-IR"/>
        </w:rPr>
        <w:t>م م</w:t>
      </w:r>
      <w:r w:rsidR="00E61D8F">
        <w:rPr>
          <w:rtl/>
          <w:lang w:bidi="fa-IR"/>
        </w:rPr>
        <w:t xml:space="preserve">ی </w:t>
      </w:r>
      <w:r>
        <w:rPr>
          <w:rtl/>
          <w:lang w:bidi="fa-IR"/>
        </w:rPr>
        <w:t>نمود و هر دسته</w:t>
      </w:r>
      <w:r w:rsidR="00E61D8F">
        <w:rPr>
          <w:rtl/>
          <w:lang w:bidi="fa-IR"/>
        </w:rPr>
        <w:t xml:space="preserve"> </w:t>
      </w:r>
      <w:r>
        <w:rPr>
          <w:rtl/>
          <w:lang w:bidi="fa-IR"/>
        </w:rPr>
        <w:t>ا</w:t>
      </w:r>
      <w:r w:rsidR="00E61D8F">
        <w:rPr>
          <w:rtl/>
          <w:lang w:bidi="fa-IR"/>
        </w:rPr>
        <w:t>ی</w:t>
      </w:r>
      <w:r>
        <w:rPr>
          <w:rtl/>
          <w:lang w:bidi="fa-IR"/>
        </w:rPr>
        <w:t xml:space="preserve"> را به کار</w:t>
      </w:r>
      <w:r w:rsidR="00E61D8F">
        <w:rPr>
          <w:rtl/>
          <w:lang w:bidi="fa-IR"/>
        </w:rPr>
        <w:t>ی</w:t>
      </w:r>
      <w:r>
        <w:rPr>
          <w:rtl/>
          <w:lang w:bidi="fa-IR"/>
        </w:rPr>
        <w:t xml:space="preserve"> م</w:t>
      </w:r>
      <w:r w:rsidR="00E61D8F">
        <w:rPr>
          <w:rtl/>
          <w:lang w:bidi="fa-IR"/>
        </w:rPr>
        <w:t xml:space="preserve">ی </w:t>
      </w:r>
      <w:r>
        <w:rPr>
          <w:rtl/>
          <w:lang w:bidi="fa-IR"/>
        </w:rPr>
        <w:t>گماشت</w:t>
      </w:r>
      <w:r w:rsidR="009B4C06">
        <w:rPr>
          <w:rtl/>
          <w:lang w:bidi="fa-IR"/>
        </w:rPr>
        <w:t xml:space="preserve">. </w:t>
      </w:r>
      <w:r>
        <w:rPr>
          <w:rtl/>
          <w:lang w:bidi="fa-IR"/>
        </w:rPr>
        <w:t>گروه</w:t>
      </w:r>
      <w:r w:rsidR="00E61D8F">
        <w:rPr>
          <w:rtl/>
          <w:lang w:bidi="fa-IR"/>
        </w:rPr>
        <w:t>ی</w:t>
      </w:r>
      <w:r>
        <w:rPr>
          <w:rtl/>
          <w:lang w:bidi="fa-IR"/>
        </w:rPr>
        <w:t xml:space="preserve"> را برا</w:t>
      </w:r>
      <w:r w:rsidR="00E61D8F">
        <w:rPr>
          <w:rtl/>
          <w:lang w:bidi="fa-IR"/>
        </w:rPr>
        <w:t>ی</w:t>
      </w:r>
      <w:r>
        <w:rPr>
          <w:rtl/>
          <w:lang w:bidi="fa-IR"/>
        </w:rPr>
        <w:t xml:space="preserve"> ته</w:t>
      </w:r>
      <w:r w:rsidR="00E61D8F">
        <w:rPr>
          <w:rtl/>
          <w:lang w:bidi="fa-IR"/>
        </w:rPr>
        <w:t>ی</w:t>
      </w:r>
      <w:r>
        <w:rPr>
          <w:rtl/>
          <w:lang w:bidi="fa-IR"/>
        </w:rPr>
        <w:t>ه سنگ</w:t>
      </w:r>
      <w:r w:rsidR="00E61D8F">
        <w:rPr>
          <w:rtl/>
          <w:lang w:bidi="fa-IR"/>
        </w:rPr>
        <w:t xml:space="preserve"> </w:t>
      </w:r>
      <w:r>
        <w:rPr>
          <w:rtl/>
          <w:lang w:bidi="fa-IR"/>
        </w:rPr>
        <w:t>ها</w:t>
      </w:r>
      <w:r w:rsidR="00E61D8F">
        <w:rPr>
          <w:rtl/>
          <w:lang w:bidi="fa-IR"/>
        </w:rPr>
        <w:t>ی</w:t>
      </w:r>
      <w:r>
        <w:rPr>
          <w:rtl/>
          <w:lang w:bidi="fa-IR"/>
        </w:rPr>
        <w:t xml:space="preserve"> مرمر و بلور به حفر معادن وادار کرد و دستور داد شهر ب</w:t>
      </w:r>
      <w:r w:rsidR="00E61D8F">
        <w:rPr>
          <w:rtl/>
          <w:lang w:bidi="fa-IR"/>
        </w:rPr>
        <w:t>ی</w:t>
      </w:r>
      <w:r>
        <w:rPr>
          <w:rtl/>
          <w:lang w:bidi="fa-IR"/>
        </w:rPr>
        <w:t>ت المقدّس را از سنگ</w:t>
      </w:r>
      <w:r w:rsidR="00E61D8F">
        <w:rPr>
          <w:rtl/>
          <w:lang w:bidi="fa-IR"/>
        </w:rPr>
        <w:t xml:space="preserve"> </w:t>
      </w:r>
      <w:r>
        <w:rPr>
          <w:rtl/>
          <w:lang w:bidi="fa-IR"/>
        </w:rPr>
        <w:t>ها</w:t>
      </w:r>
      <w:r w:rsidR="00E61D8F">
        <w:rPr>
          <w:rtl/>
          <w:lang w:bidi="fa-IR"/>
        </w:rPr>
        <w:t>ی</w:t>
      </w:r>
      <w:r>
        <w:rPr>
          <w:rtl/>
          <w:lang w:bidi="fa-IR"/>
        </w:rPr>
        <w:t xml:space="preserve"> مرمر سف</w:t>
      </w:r>
      <w:r w:rsidR="00E61D8F">
        <w:rPr>
          <w:rtl/>
          <w:lang w:bidi="fa-IR"/>
        </w:rPr>
        <w:t>ی</w:t>
      </w:r>
      <w:r>
        <w:rPr>
          <w:rtl/>
          <w:lang w:bidi="fa-IR"/>
        </w:rPr>
        <w:t>د بنا کنند و جمع</w:t>
      </w:r>
      <w:r w:rsidR="00E61D8F">
        <w:rPr>
          <w:rtl/>
          <w:lang w:bidi="fa-IR"/>
        </w:rPr>
        <w:t>ی</w:t>
      </w:r>
      <w:r>
        <w:rPr>
          <w:rtl/>
          <w:lang w:bidi="fa-IR"/>
        </w:rPr>
        <w:t xml:space="preserve"> را به استخراج معادن طلا و جواهرات م</w:t>
      </w:r>
      <w:r w:rsidR="00E61D8F">
        <w:rPr>
          <w:rtl/>
          <w:lang w:bidi="fa-IR"/>
        </w:rPr>
        <w:t xml:space="preserve">ی </w:t>
      </w:r>
      <w:r>
        <w:rPr>
          <w:rtl/>
          <w:lang w:bidi="fa-IR"/>
        </w:rPr>
        <w:t>فرستاد و گروه</w:t>
      </w:r>
      <w:r w:rsidR="00E61D8F">
        <w:rPr>
          <w:rtl/>
          <w:lang w:bidi="fa-IR"/>
        </w:rPr>
        <w:t>ی</w:t>
      </w:r>
      <w:r>
        <w:rPr>
          <w:rtl/>
          <w:lang w:bidi="fa-IR"/>
        </w:rPr>
        <w:t xml:space="preserve"> برا</w:t>
      </w:r>
      <w:r w:rsidR="00E61D8F">
        <w:rPr>
          <w:rtl/>
          <w:lang w:bidi="fa-IR"/>
        </w:rPr>
        <w:t>ی</w:t>
      </w:r>
      <w:r>
        <w:rPr>
          <w:rtl/>
          <w:lang w:bidi="fa-IR"/>
        </w:rPr>
        <w:t>ش عطرها و مشک و عنبر م</w:t>
      </w:r>
      <w:r w:rsidR="00E61D8F">
        <w:rPr>
          <w:rtl/>
          <w:lang w:bidi="fa-IR"/>
        </w:rPr>
        <w:t xml:space="preserve">ی </w:t>
      </w:r>
      <w:r>
        <w:rPr>
          <w:rtl/>
          <w:lang w:bidi="fa-IR"/>
        </w:rPr>
        <w:t>آوردند و دسته</w:t>
      </w:r>
      <w:r w:rsidR="00E61D8F">
        <w:rPr>
          <w:rtl/>
          <w:lang w:bidi="fa-IR"/>
        </w:rPr>
        <w:t xml:space="preserve"> </w:t>
      </w:r>
      <w:r>
        <w:rPr>
          <w:rtl/>
          <w:lang w:bidi="fa-IR"/>
        </w:rPr>
        <w:t>ا</w:t>
      </w:r>
      <w:r w:rsidR="00E61D8F">
        <w:rPr>
          <w:rtl/>
          <w:lang w:bidi="fa-IR"/>
        </w:rPr>
        <w:t>ی</w:t>
      </w:r>
      <w:r>
        <w:rPr>
          <w:rtl/>
          <w:lang w:bidi="fa-IR"/>
        </w:rPr>
        <w:t xml:space="preserve"> هم مأمور ته</w:t>
      </w:r>
      <w:r w:rsidR="00E61D8F">
        <w:rPr>
          <w:rtl/>
          <w:lang w:bidi="fa-IR"/>
        </w:rPr>
        <w:t>ی</w:t>
      </w:r>
      <w:r>
        <w:rPr>
          <w:rtl/>
          <w:lang w:bidi="fa-IR"/>
        </w:rPr>
        <w:t>ه مروار</w:t>
      </w:r>
      <w:r w:rsidR="00E61D8F">
        <w:rPr>
          <w:rtl/>
          <w:lang w:bidi="fa-IR"/>
        </w:rPr>
        <w:t>ی</w:t>
      </w:r>
      <w:r>
        <w:rPr>
          <w:rtl/>
          <w:lang w:bidi="fa-IR"/>
        </w:rPr>
        <w:t>د از قعرِ در</w:t>
      </w:r>
      <w:r w:rsidR="00E61D8F">
        <w:rPr>
          <w:rtl/>
          <w:lang w:bidi="fa-IR"/>
        </w:rPr>
        <w:t>ی</w:t>
      </w:r>
      <w:r>
        <w:rPr>
          <w:rtl/>
          <w:lang w:bidi="fa-IR"/>
        </w:rPr>
        <w:t>اها و حمل آن</w:t>
      </w:r>
      <w:r w:rsidR="00E61D8F">
        <w:rPr>
          <w:rtl/>
          <w:lang w:bidi="fa-IR"/>
        </w:rPr>
        <w:t xml:space="preserve"> </w:t>
      </w:r>
      <w:r>
        <w:rPr>
          <w:rtl/>
          <w:lang w:bidi="fa-IR"/>
        </w:rPr>
        <w:t>ها به ب</w:t>
      </w:r>
      <w:r w:rsidR="00E61D8F">
        <w:rPr>
          <w:rtl/>
          <w:lang w:bidi="fa-IR"/>
        </w:rPr>
        <w:t>ی</w:t>
      </w:r>
      <w:r>
        <w:rPr>
          <w:rtl/>
          <w:lang w:bidi="fa-IR"/>
        </w:rPr>
        <w:t>ت المقدّس بودند</w:t>
      </w:r>
      <w:r w:rsidR="009B4C06">
        <w:rPr>
          <w:rtl/>
          <w:lang w:bidi="fa-IR"/>
        </w:rPr>
        <w:t xml:space="preserve">. </w:t>
      </w:r>
    </w:p>
    <w:p w:rsidR="0049138A" w:rsidRDefault="0049138A" w:rsidP="0049138A">
      <w:pPr>
        <w:pStyle w:val="libNormal"/>
        <w:rPr>
          <w:rtl/>
          <w:lang w:bidi="fa-IR"/>
        </w:rPr>
      </w:pPr>
      <w:r>
        <w:rPr>
          <w:rtl/>
          <w:lang w:bidi="fa-IR"/>
        </w:rPr>
        <w:t>آن حضرت بناها</w:t>
      </w:r>
      <w:r w:rsidR="00E61D8F">
        <w:rPr>
          <w:rtl/>
          <w:lang w:bidi="fa-IR"/>
        </w:rPr>
        <w:t>ی</w:t>
      </w:r>
      <w:r>
        <w:rPr>
          <w:rtl/>
          <w:lang w:bidi="fa-IR"/>
        </w:rPr>
        <w:t xml:space="preserve"> عظ</w:t>
      </w:r>
      <w:r w:rsidR="00E61D8F">
        <w:rPr>
          <w:rtl/>
          <w:lang w:bidi="fa-IR"/>
        </w:rPr>
        <w:t>ی</w:t>
      </w:r>
      <w:r>
        <w:rPr>
          <w:rtl/>
          <w:lang w:bidi="fa-IR"/>
        </w:rPr>
        <w:t>م و مرتفع و شگفت انگ</w:t>
      </w:r>
      <w:r w:rsidR="00E61D8F">
        <w:rPr>
          <w:rtl/>
          <w:lang w:bidi="fa-IR"/>
        </w:rPr>
        <w:t>ی</w:t>
      </w:r>
      <w:r>
        <w:rPr>
          <w:rtl/>
          <w:lang w:bidi="fa-IR"/>
        </w:rPr>
        <w:t>ز</w:t>
      </w:r>
      <w:r w:rsidR="00E61D8F">
        <w:rPr>
          <w:rtl/>
          <w:lang w:bidi="fa-IR"/>
        </w:rPr>
        <w:t>ی</w:t>
      </w:r>
      <w:r>
        <w:rPr>
          <w:rtl/>
          <w:lang w:bidi="fa-IR"/>
        </w:rPr>
        <w:t xml:space="preserve"> - مانند ب</w:t>
      </w:r>
      <w:r w:rsidR="00E61D8F">
        <w:rPr>
          <w:rtl/>
          <w:lang w:bidi="fa-IR"/>
        </w:rPr>
        <w:t>ی</w:t>
      </w:r>
      <w:r>
        <w:rPr>
          <w:rtl/>
          <w:lang w:bidi="fa-IR"/>
        </w:rPr>
        <w:t>ت المقدّس</w:t>
      </w:r>
      <w:r w:rsidR="009B4C06">
        <w:rPr>
          <w:rtl/>
          <w:lang w:bidi="fa-IR"/>
        </w:rPr>
        <w:t xml:space="preserve">، </w:t>
      </w:r>
      <w:r>
        <w:rPr>
          <w:rtl/>
          <w:lang w:bidi="fa-IR"/>
        </w:rPr>
        <w:t>بنا</w:t>
      </w:r>
      <w:r w:rsidR="00E61D8F">
        <w:rPr>
          <w:rtl/>
          <w:lang w:bidi="fa-IR"/>
        </w:rPr>
        <w:t>ی</w:t>
      </w:r>
      <w:r>
        <w:rPr>
          <w:rtl/>
          <w:lang w:bidi="fa-IR"/>
        </w:rPr>
        <w:t xml:space="preserve"> شهر بعلبک</w:t>
      </w:r>
      <w:r w:rsidR="009B4C06">
        <w:rPr>
          <w:rtl/>
          <w:lang w:bidi="fa-IR"/>
        </w:rPr>
        <w:t xml:space="preserve"> (</w:t>
      </w:r>
      <w:r>
        <w:rPr>
          <w:rtl/>
          <w:lang w:bidi="fa-IR"/>
        </w:rPr>
        <w:t>که دارا</w:t>
      </w:r>
      <w:r w:rsidR="00E61D8F">
        <w:rPr>
          <w:rtl/>
          <w:lang w:bidi="fa-IR"/>
        </w:rPr>
        <w:t>ی</w:t>
      </w:r>
      <w:r>
        <w:rPr>
          <w:rtl/>
          <w:lang w:bidi="fa-IR"/>
        </w:rPr>
        <w:t xml:space="preserve"> ساختمان</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نظ</w:t>
      </w:r>
      <w:r w:rsidR="00E61D8F">
        <w:rPr>
          <w:rtl/>
          <w:lang w:bidi="fa-IR"/>
        </w:rPr>
        <w:t>ی</w:t>
      </w:r>
      <w:r>
        <w:rPr>
          <w:rtl/>
          <w:lang w:bidi="fa-IR"/>
        </w:rPr>
        <w:t>ر و قلعه</w:t>
      </w:r>
      <w:r w:rsidR="00E61D8F">
        <w:rPr>
          <w:rtl/>
          <w:lang w:bidi="fa-IR"/>
        </w:rPr>
        <w:t xml:space="preserve"> </w:t>
      </w:r>
      <w:r>
        <w:rPr>
          <w:rtl/>
          <w:lang w:bidi="fa-IR"/>
        </w:rPr>
        <w:t>ها</w:t>
      </w:r>
      <w:r w:rsidR="00E61D8F">
        <w:rPr>
          <w:rtl/>
          <w:lang w:bidi="fa-IR"/>
        </w:rPr>
        <w:t>ی</w:t>
      </w:r>
      <w:r>
        <w:rPr>
          <w:rtl/>
          <w:lang w:bidi="fa-IR"/>
        </w:rPr>
        <w:t xml:space="preserve"> سنگ</w:t>
      </w:r>
      <w:r w:rsidR="00E61D8F">
        <w:rPr>
          <w:rtl/>
          <w:lang w:bidi="fa-IR"/>
        </w:rPr>
        <w:t>ی</w:t>
      </w:r>
      <w:r>
        <w:rPr>
          <w:rtl/>
          <w:lang w:bidi="fa-IR"/>
        </w:rPr>
        <w:t xml:space="preserve"> عج</w:t>
      </w:r>
      <w:r w:rsidR="00E61D8F">
        <w:rPr>
          <w:rtl/>
          <w:lang w:bidi="fa-IR"/>
        </w:rPr>
        <w:t>ی</w:t>
      </w:r>
      <w:r>
        <w:rPr>
          <w:rtl/>
          <w:lang w:bidi="fa-IR"/>
        </w:rPr>
        <w:t>ب بوده</w:t>
      </w:r>
      <w:r w:rsidR="009B4C06">
        <w:rPr>
          <w:rtl/>
          <w:lang w:bidi="fa-IR"/>
        </w:rPr>
        <w:t xml:space="preserve">) </w:t>
      </w:r>
      <w:r>
        <w:rPr>
          <w:rtl/>
          <w:lang w:bidi="fa-IR"/>
        </w:rPr>
        <w:t>بنا</w:t>
      </w:r>
      <w:r w:rsidR="00E61D8F">
        <w:rPr>
          <w:rtl/>
          <w:lang w:bidi="fa-IR"/>
        </w:rPr>
        <w:t>ی</w:t>
      </w:r>
      <w:r>
        <w:rPr>
          <w:rtl/>
          <w:lang w:bidi="fa-IR"/>
        </w:rPr>
        <w:t xml:space="preserve"> ب</w:t>
      </w:r>
      <w:r w:rsidR="00E61D8F">
        <w:rPr>
          <w:rtl/>
          <w:lang w:bidi="fa-IR"/>
        </w:rPr>
        <w:t>ی</w:t>
      </w:r>
      <w:r>
        <w:rPr>
          <w:rtl/>
          <w:lang w:bidi="fa-IR"/>
        </w:rPr>
        <w:t>ت الرّب</w:t>
      </w:r>
      <w:r w:rsidR="009B4C06">
        <w:rPr>
          <w:rtl/>
          <w:lang w:bidi="fa-IR"/>
        </w:rPr>
        <w:t xml:space="preserve">، </w:t>
      </w:r>
      <w:r>
        <w:rPr>
          <w:rtl/>
          <w:lang w:bidi="fa-IR"/>
        </w:rPr>
        <w:t>ب</w:t>
      </w:r>
      <w:r w:rsidR="00E61D8F">
        <w:rPr>
          <w:rtl/>
          <w:lang w:bidi="fa-IR"/>
        </w:rPr>
        <w:t>ی</w:t>
      </w:r>
      <w:r>
        <w:rPr>
          <w:rtl/>
          <w:lang w:bidi="fa-IR"/>
        </w:rPr>
        <w:t>ت الملک</w:t>
      </w:r>
      <w:r w:rsidR="009B4C06">
        <w:rPr>
          <w:rtl/>
          <w:lang w:bidi="fa-IR"/>
        </w:rPr>
        <w:t xml:space="preserve">، </w:t>
      </w:r>
      <w:r>
        <w:rPr>
          <w:rtl/>
          <w:lang w:bidi="fa-IR"/>
        </w:rPr>
        <w:t>د</w:t>
      </w:r>
      <w:r w:rsidR="00E61D8F">
        <w:rPr>
          <w:rtl/>
          <w:lang w:bidi="fa-IR"/>
        </w:rPr>
        <w:t>ی</w:t>
      </w:r>
      <w:r>
        <w:rPr>
          <w:rtl/>
          <w:lang w:bidi="fa-IR"/>
        </w:rPr>
        <w:t>وار اورشل</w:t>
      </w:r>
      <w:r w:rsidR="00E61D8F">
        <w:rPr>
          <w:rtl/>
          <w:lang w:bidi="fa-IR"/>
        </w:rPr>
        <w:t>ی</w:t>
      </w:r>
      <w:r>
        <w:rPr>
          <w:rtl/>
          <w:lang w:bidi="fa-IR"/>
        </w:rPr>
        <w:t>م</w:t>
      </w:r>
      <w:r w:rsidR="009B4C06">
        <w:rPr>
          <w:rtl/>
          <w:lang w:bidi="fa-IR"/>
        </w:rPr>
        <w:t xml:space="preserve">، </w:t>
      </w:r>
      <w:r>
        <w:rPr>
          <w:rtl/>
          <w:lang w:bidi="fa-IR"/>
        </w:rPr>
        <w:t>ب</w:t>
      </w:r>
      <w:r w:rsidR="00E61D8F">
        <w:rPr>
          <w:rtl/>
          <w:lang w:bidi="fa-IR"/>
        </w:rPr>
        <w:t>ی</w:t>
      </w:r>
      <w:r>
        <w:rPr>
          <w:rtl/>
          <w:lang w:bidi="fa-IR"/>
        </w:rPr>
        <w:t>ت حورون</w:t>
      </w:r>
      <w:r w:rsidR="009B4C06">
        <w:rPr>
          <w:rtl/>
          <w:lang w:bidi="fa-IR"/>
        </w:rPr>
        <w:t xml:space="preserve">، </w:t>
      </w:r>
      <w:r>
        <w:rPr>
          <w:rtl/>
          <w:lang w:bidi="fa-IR"/>
        </w:rPr>
        <w:t xml:space="preserve">حاصور و </w:t>
      </w:r>
      <w:r>
        <w:rPr>
          <w:rtl/>
          <w:lang w:bidi="fa-IR"/>
        </w:rPr>
        <w:lastRenderedPageBreak/>
        <w:t>ساختمان</w:t>
      </w:r>
      <w:r w:rsidR="00E61D8F">
        <w:rPr>
          <w:rtl/>
          <w:lang w:bidi="fa-IR"/>
        </w:rPr>
        <w:t xml:space="preserve"> </w:t>
      </w:r>
      <w:r>
        <w:rPr>
          <w:rtl/>
          <w:lang w:bidi="fa-IR"/>
        </w:rPr>
        <w:t>ها و عمارت</w:t>
      </w:r>
      <w:r w:rsidR="00E61D8F">
        <w:rPr>
          <w:rtl/>
          <w:lang w:bidi="fa-IR"/>
        </w:rPr>
        <w:t xml:space="preserve"> </w:t>
      </w:r>
      <w:r>
        <w:rPr>
          <w:rtl/>
          <w:lang w:bidi="fa-IR"/>
        </w:rPr>
        <w:t>ها</w:t>
      </w:r>
      <w:r w:rsidR="00E61D8F">
        <w:rPr>
          <w:rtl/>
          <w:lang w:bidi="fa-IR"/>
        </w:rPr>
        <w:t>ی</w:t>
      </w:r>
      <w:r>
        <w:rPr>
          <w:rtl/>
          <w:lang w:bidi="fa-IR"/>
        </w:rPr>
        <w:t xml:space="preserve"> مهم د</w:t>
      </w:r>
      <w:r w:rsidR="00E61D8F">
        <w:rPr>
          <w:rtl/>
          <w:lang w:bidi="fa-IR"/>
        </w:rPr>
        <w:t>ی</w:t>
      </w:r>
      <w:r>
        <w:rPr>
          <w:rtl/>
          <w:lang w:bidi="fa-IR"/>
        </w:rPr>
        <w:t>گر که هنوز نمونه</w:t>
      </w:r>
      <w:r w:rsidR="00E61D8F">
        <w:rPr>
          <w:rtl/>
          <w:lang w:bidi="fa-IR"/>
        </w:rPr>
        <w:t xml:space="preserve"> </w:t>
      </w:r>
      <w:r>
        <w:rPr>
          <w:rtl/>
          <w:lang w:bidi="fa-IR"/>
        </w:rPr>
        <w:t>ها</w:t>
      </w:r>
      <w:r w:rsidR="00E61D8F">
        <w:rPr>
          <w:rtl/>
          <w:lang w:bidi="fa-IR"/>
        </w:rPr>
        <w:t>ی</w:t>
      </w:r>
      <w:r>
        <w:rPr>
          <w:rtl/>
          <w:lang w:bidi="fa-IR"/>
        </w:rPr>
        <w:t xml:space="preserve"> بس</w:t>
      </w:r>
      <w:r w:rsidR="00E61D8F">
        <w:rPr>
          <w:rtl/>
          <w:lang w:bidi="fa-IR"/>
        </w:rPr>
        <w:t>ی</w:t>
      </w:r>
      <w:r>
        <w:rPr>
          <w:rtl/>
          <w:lang w:bidi="fa-IR"/>
        </w:rPr>
        <w:t>ار</w:t>
      </w:r>
      <w:r w:rsidR="00E61D8F">
        <w:rPr>
          <w:rtl/>
          <w:lang w:bidi="fa-IR"/>
        </w:rPr>
        <w:t>ی</w:t>
      </w:r>
      <w:r>
        <w:rPr>
          <w:rtl/>
          <w:lang w:bidi="fa-IR"/>
        </w:rPr>
        <w:t xml:space="preserve"> از آن</w:t>
      </w:r>
      <w:r w:rsidR="00E61D8F">
        <w:rPr>
          <w:rtl/>
          <w:lang w:bidi="fa-IR"/>
        </w:rPr>
        <w:t xml:space="preserve"> </w:t>
      </w:r>
      <w:r>
        <w:rPr>
          <w:rtl/>
          <w:lang w:bidi="fa-IR"/>
        </w:rPr>
        <w:t>ها موجود است - بنا نمود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w:t>
      </w:r>
      <w:r w:rsidR="00E61D8F">
        <w:rPr>
          <w:rtl/>
          <w:lang w:bidi="fa-IR"/>
        </w:rPr>
        <w:t xml:space="preserve"> </w:t>
      </w:r>
      <w:r>
        <w:rPr>
          <w:rtl/>
          <w:lang w:bidi="fa-IR"/>
        </w:rPr>
        <w:t>ها غ</w:t>
      </w:r>
      <w:r w:rsidR="00E61D8F">
        <w:rPr>
          <w:rtl/>
          <w:lang w:bidi="fa-IR"/>
        </w:rPr>
        <w:t>ی</w:t>
      </w:r>
      <w:r>
        <w:rPr>
          <w:rtl/>
          <w:lang w:bidi="fa-IR"/>
        </w:rPr>
        <w:t>ر از مخازن و سربازخانه</w:t>
      </w:r>
      <w:r w:rsidR="00E61D8F">
        <w:rPr>
          <w:rtl/>
          <w:lang w:bidi="fa-IR"/>
        </w:rPr>
        <w:t xml:space="preserve"> </w:t>
      </w:r>
      <w:r>
        <w:rPr>
          <w:rtl/>
          <w:lang w:bidi="fa-IR"/>
        </w:rPr>
        <w:t>ها</w:t>
      </w:r>
      <w:r w:rsidR="00E61D8F">
        <w:rPr>
          <w:rtl/>
          <w:lang w:bidi="fa-IR"/>
        </w:rPr>
        <w:t>ی</w:t>
      </w:r>
      <w:r>
        <w:rPr>
          <w:rtl/>
          <w:lang w:bidi="fa-IR"/>
        </w:rPr>
        <w:t xml:space="preserve"> بزرگ</w:t>
      </w:r>
      <w:r w:rsidR="00E61D8F">
        <w:rPr>
          <w:rtl/>
          <w:lang w:bidi="fa-IR"/>
        </w:rPr>
        <w:t>ی</w:t>
      </w:r>
      <w:r>
        <w:rPr>
          <w:rtl/>
          <w:lang w:bidi="fa-IR"/>
        </w:rPr>
        <w:t xml:space="preserve"> بود که در اطراف مملکت برا</w:t>
      </w:r>
      <w:r w:rsidR="00E61D8F">
        <w:rPr>
          <w:rtl/>
          <w:lang w:bidi="fa-IR"/>
        </w:rPr>
        <w:t>ی</w:t>
      </w:r>
      <w:r>
        <w:rPr>
          <w:rtl/>
          <w:lang w:bidi="fa-IR"/>
        </w:rPr>
        <w:t xml:space="preserve"> او ساختند و غ</w:t>
      </w:r>
      <w:r w:rsidR="00E61D8F">
        <w:rPr>
          <w:rtl/>
          <w:lang w:bidi="fa-IR"/>
        </w:rPr>
        <w:t>ی</w:t>
      </w:r>
      <w:r>
        <w:rPr>
          <w:rtl/>
          <w:lang w:bidi="fa-IR"/>
        </w:rPr>
        <w:t>ر از بناها</w:t>
      </w:r>
      <w:r w:rsidR="00E61D8F">
        <w:rPr>
          <w:rtl/>
          <w:lang w:bidi="fa-IR"/>
        </w:rPr>
        <w:t>یی</w:t>
      </w:r>
      <w:r>
        <w:rPr>
          <w:rtl/>
          <w:lang w:bidi="fa-IR"/>
        </w:rPr>
        <w:t xml:space="preserve"> است که در لبنان و غ</w:t>
      </w:r>
      <w:r w:rsidR="00E61D8F">
        <w:rPr>
          <w:rtl/>
          <w:lang w:bidi="fa-IR"/>
        </w:rPr>
        <w:t>ی</w:t>
      </w:r>
      <w:r>
        <w:rPr>
          <w:rtl/>
          <w:lang w:bidi="fa-IR"/>
        </w:rPr>
        <w:t>ر آن از آن حضرت</w:t>
      </w:r>
      <w:r w:rsidR="009B4C06">
        <w:rPr>
          <w:rtl/>
          <w:lang w:bidi="fa-IR"/>
        </w:rPr>
        <w:t xml:space="preserve">، </w:t>
      </w:r>
      <w:r>
        <w:rPr>
          <w:rtl/>
          <w:lang w:bidi="fa-IR"/>
        </w:rPr>
        <w:t xml:space="preserve">به </w:t>
      </w:r>
      <w:r w:rsidR="00E61D8F">
        <w:rPr>
          <w:rtl/>
          <w:lang w:bidi="fa-IR"/>
        </w:rPr>
        <w:t>ی</w:t>
      </w:r>
      <w:r>
        <w:rPr>
          <w:rtl/>
          <w:lang w:bidi="fa-IR"/>
        </w:rPr>
        <w:t>ادگار مانده است</w:t>
      </w:r>
      <w:r w:rsidR="009B4C06">
        <w:rPr>
          <w:rtl/>
          <w:lang w:bidi="fa-IR"/>
        </w:rPr>
        <w:t xml:space="preserve">. </w:t>
      </w:r>
    </w:p>
    <w:p w:rsidR="0049138A" w:rsidRDefault="0049138A" w:rsidP="0049138A">
      <w:pPr>
        <w:pStyle w:val="libNormal"/>
        <w:rPr>
          <w:rtl/>
          <w:lang w:bidi="fa-IR"/>
        </w:rPr>
      </w:pPr>
      <w:r>
        <w:rPr>
          <w:rtl/>
          <w:lang w:bidi="fa-IR"/>
        </w:rPr>
        <w:t>قصر پادشاه</w:t>
      </w:r>
      <w:r w:rsidR="00E61D8F">
        <w:rPr>
          <w:rtl/>
          <w:lang w:bidi="fa-IR"/>
        </w:rPr>
        <w:t>ی</w:t>
      </w:r>
      <w:r>
        <w:rPr>
          <w:rtl/>
          <w:lang w:bidi="fa-IR"/>
        </w:rPr>
        <w:t xml:space="preserve"> او</w:t>
      </w:r>
      <w:r w:rsidR="009B4C06">
        <w:rPr>
          <w:rtl/>
          <w:lang w:bidi="fa-IR"/>
        </w:rPr>
        <w:t xml:space="preserve">، </w:t>
      </w:r>
      <w:r>
        <w:rPr>
          <w:rtl/>
          <w:lang w:bidi="fa-IR"/>
        </w:rPr>
        <w:t>با چوب</w:t>
      </w:r>
      <w:r w:rsidR="00E61D8F">
        <w:rPr>
          <w:rtl/>
          <w:lang w:bidi="fa-IR"/>
        </w:rPr>
        <w:t xml:space="preserve"> </w:t>
      </w:r>
      <w:r>
        <w:rPr>
          <w:rtl/>
          <w:lang w:bidi="fa-IR"/>
        </w:rPr>
        <w:t>ها</w:t>
      </w:r>
      <w:r w:rsidR="00E61D8F">
        <w:rPr>
          <w:rtl/>
          <w:lang w:bidi="fa-IR"/>
        </w:rPr>
        <w:t>ی</w:t>
      </w:r>
      <w:r>
        <w:rPr>
          <w:rtl/>
          <w:lang w:bidi="fa-IR"/>
        </w:rPr>
        <w:t xml:space="preserve"> زرکوب و سنگ</w:t>
      </w:r>
      <w:r w:rsidR="00E61D8F">
        <w:rPr>
          <w:rtl/>
          <w:lang w:bidi="fa-IR"/>
        </w:rPr>
        <w:t xml:space="preserve"> </w:t>
      </w:r>
      <w:r>
        <w:rPr>
          <w:rtl/>
          <w:lang w:bidi="fa-IR"/>
        </w:rPr>
        <w:t>ها</w:t>
      </w:r>
      <w:r w:rsidR="00E61D8F">
        <w:rPr>
          <w:rtl/>
          <w:lang w:bidi="fa-IR"/>
        </w:rPr>
        <w:t>ی</w:t>
      </w:r>
      <w:r>
        <w:rPr>
          <w:rtl/>
          <w:lang w:bidi="fa-IR"/>
        </w:rPr>
        <w:t xml:space="preserve"> ق</w:t>
      </w:r>
      <w:r w:rsidR="00E61D8F">
        <w:rPr>
          <w:rtl/>
          <w:lang w:bidi="fa-IR"/>
        </w:rPr>
        <w:t>ی</w:t>
      </w:r>
      <w:r>
        <w:rPr>
          <w:rtl/>
          <w:lang w:bidi="fa-IR"/>
        </w:rPr>
        <w:t>مت</w:t>
      </w:r>
      <w:r w:rsidR="00E61D8F">
        <w:rPr>
          <w:rtl/>
          <w:lang w:bidi="fa-IR"/>
        </w:rPr>
        <w:t>ی</w:t>
      </w:r>
      <w:r>
        <w:rPr>
          <w:rtl/>
          <w:lang w:bidi="fa-IR"/>
        </w:rPr>
        <w:t xml:space="preserve"> و مز</w:t>
      </w:r>
      <w:r w:rsidR="00E61D8F">
        <w:rPr>
          <w:rtl/>
          <w:lang w:bidi="fa-IR"/>
        </w:rPr>
        <w:t>ی</w:t>
      </w:r>
      <w:r>
        <w:rPr>
          <w:rtl/>
          <w:lang w:bidi="fa-IR"/>
        </w:rPr>
        <w:t>ن به جواهرات ساخته شده بود و دارا</w:t>
      </w:r>
      <w:r w:rsidR="00E61D8F">
        <w:rPr>
          <w:rtl/>
          <w:lang w:bidi="fa-IR"/>
        </w:rPr>
        <w:t>ی</w:t>
      </w:r>
      <w:r>
        <w:rPr>
          <w:rtl/>
          <w:lang w:bidi="fa-IR"/>
        </w:rPr>
        <w:t xml:space="preserve"> تخت</w:t>
      </w:r>
      <w:r w:rsidR="00E61D8F">
        <w:rPr>
          <w:rtl/>
          <w:lang w:bidi="fa-IR"/>
        </w:rPr>
        <w:t>ی</w:t>
      </w:r>
      <w:r>
        <w:rPr>
          <w:rtl/>
          <w:lang w:bidi="fa-IR"/>
        </w:rPr>
        <w:t xml:space="preserve"> بس</w:t>
      </w:r>
      <w:r w:rsidR="00E61D8F">
        <w:rPr>
          <w:rtl/>
          <w:lang w:bidi="fa-IR"/>
        </w:rPr>
        <w:t>ی</w:t>
      </w:r>
      <w:r>
        <w:rPr>
          <w:rtl/>
          <w:lang w:bidi="fa-IR"/>
        </w:rPr>
        <w:t>ار ز</w:t>
      </w:r>
      <w:r w:rsidR="00E61D8F">
        <w:rPr>
          <w:rtl/>
          <w:lang w:bidi="fa-IR"/>
        </w:rPr>
        <w:t>ی</w:t>
      </w:r>
      <w:r>
        <w:rPr>
          <w:rtl/>
          <w:lang w:bidi="fa-IR"/>
        </w:rPr>
        <w:t>با و باشکوه بود که از چوب</w:t>
      </w:r>
      <w:r w:rsidR="00E61D8F">
        <w:rPr>
          <w:rtl/>
          <w:lang w:bidi="fa-IR"/>
        </w:rPr>
        <w:t xml:space="preserve"> </w:t>
      </w:r>
      <w:r>
        <w:rPr>
          <w:rtl/>
          <w:lang w:bidi="fa-IR"/>
        </w:rPr>
        <w:t>ها</w:t>
      </w:r>
      <w:r w:rsidR="00E61D8F">
        <w:rPr>
          <w:rtl/>
          <w:lang w:bidi="fa-IR"/>
        </w:rPr>
        <w:t>ی</w:t>
      </w:r>
      <w:r>
        <w:rPr>
          <w:rtl/>
          <w:lang w:bidi="fa-IR"/>
        </w:rPr>
        <w:t xml:space="preserve"> ق</w:t>
      </w:r>
      <w:r w:rsidR="00E61D8F">
        <w:rPr>
          <w:rtl/>
          <w:lang w:bidi="fa-IR"/>
        </w:rPr>
        <w:t>ی</w:t>
      </w:r>
      <w:r>
        <w:rPr>
          <w:rtl/>
          <w:lang w:bidi="fa-IR"/>
        </w:rPr>
        <w:t>مت</w:t>
      </w:r>
      <w:r w:rsidR="00E61D8F">
        <w:rPr>
          <w:rtl/>
          <w:lang w:bidi="fa-IR"/>
        </w:rPr>
        <w:t>ی</w:t>
      </w:r>
      <w:r>
        <w:rPr>
          <w:rtl/>
          <w:lang w:bidi="fa-IR"/>
        </w:rPr>
        <w:t xml:space="preserve"> و به طلا و عاج تز</w:t>
      </w:r>
      <w:r w:rsidR="00E61D8F">
        <w:rPr>
          <w:rtl/>
          <w:lang w:bidi="fa-IR"/>
        </w:rPr>
        <w:t>یی</w:t>
      </w:r>
      <w:r>
        <w:rPr>
          <w:rtl/>
          <w:lang w:bidi="fa-IR"/>
        </w:rPr>
        <w:t>ن و مرصّع به جواهرات بود و چون بر عرصه تخت م</w:t>
      </w:r>
      <w:r w:rsidR="00E61D8F">
        <w:rPr>
          <w:rtl/>
          <w:lang w:bidi="fa-IR"/>
        </w:rPr>
        <w:t xml:space="preserve">ی </w:t>
      </w:r>
      <w:r>
        <w:rPr>
          <w:rtl/>
          <w:lang w:bidi="fa-IR"/>
        </w:rPr>
        <w:t>نشست</w:t>
      </w:r>
      <w:r w:rsidR="009B4C06">
        <w:rPr>
          <w:rtl/>
          <w:lang w:bidi="fa-IR"/>
        </w:rPr>
        <w:t xml:space="preserve">، </w:t>
      </w:r>
      <w:r>
        <w:rPr>
          <w:rtl/>
          <w:lang w:bidi="fa-IR"/>
        </w:rPr>
        <w:t>کرکسان بال و پر خود را بر فراز سرش م</w:t>
      </w:r>
      <w:r w:rsidR="00E61D8F">
        <w:rPr>
          <w:rtl/>
          <w:lang w:bidi="fa-IR"/>
        </w:rPr>
        <w:t xml:space="preserve">ی </w:t>
      </w:r>
      <w:r>
        <w:rPr>
          <w:rtl/>
          <w:lang w:bidi="fa-IR"/>
        </w:rPr>
        <w:t>گستردند</w:t>
      </w:r>
      <w:r w:rsidR="009B4C06">
        <w:rPr>
          <w:rtl/>
          <w:lang w:bidi="fa-IR"/>
        </w:rPr>
        <w:t xml:space="preserve">. </w:t>
      </w:r>
    </w:p>
    <w:p w:rsidR="0049138A" w:rsidRDefault="0049138A" w:rsidP="0049138A">
      <w:pPr>
        <w:pStyle w:val="libNormal"/>
        <w:rPr>
          <w:rtl/>
          <w:lang w:bidi="fa-IR"/>
        </w:rPr>
      </w:pPr>
      <w:r>
        <w:rPr>
          <w:rtl/>
          <w:lang w:bidi="fa-IR"/>
        </w:rPr>
        <w:t>آن حضرت پس از آن</w:t>
      </w:r>
      <w:r w:rsidR="00E61D8F">
        <w:rPr>
          <w:rtl/>
          <w:lang w:bidi="fa-IR"/>
        </w:rPr>
        <w:t xml:space="preserve"> </w:t>
      </w:r>
      <w:r>
        <w:rPr>
          <w:rtl/>
          <w:lang w:bidi="fa-IR"/>
        </w:rPr>
        <w:t>که از بنا</w:t>
      </w:r>
      <w:r w:rsidR="00E61D8F">
        <w:rPr>
          <w:rtl/>
          <w:lang w:bidi="fa-IR"/>
        </w:rPr>
        <w:t>ی</w:t>
      </w:r>
      <w:r>
        <w:rPr>
          <w:rtl/>
          <w:lang w:bidi="fa-IR"/>
        </w:rPr>
        <w:t xml:space="preserve"> ب</w:t>
      </w:r>
      <w:r w:rsidR="00E61D8F">
        <w:rPr>
          <w:rtl/>
          <w:lang w:bidi="fa-IR"/>
        </w:rPr>
        <w:t>ی</w:t>
      </w:r>
      <w:r>
        <w:rPr>
          <w:rtl/>
          <w:lang w:bidi="fa-IR"/>
        </w:rPr>
        <w:t xml:space="preserve">ت المقدّس - با آن همه عظمت و شکوه - فراغت </w:t>
      </w:r>
      <w:r w:rsidR="00E61D8F">
        <w:rPr>
          <w:rtl/>
          <w:lang w:bidi="fa-IR"/>
        </w:rPr>
        <w:t>ی</w:t>
      </w:r>
      <w:r>
        <w:rPr>
          <w:rtl/>
          <w:lang w:bidi="fa-IR"/>
        </w:rPr>
        <w:t>افت</w:t>
      </w:r>
      <w:r w:rsidR="009B4C06">
        <w:rPr>
          <w:rtl/>
          <w:lang w:bidi="fa-IR"/>
        </w:rPr>
        <w:t xml:space="preserve">، </w:t>
      </w:r>
      <w:r>
        <w:rPr>
          <w:rtl/>
          <w:lang w:bidi="fa-IR"/>
        </w:rPr>
        <w:t>عازم حج گرد</w:t>
      </w:r>
      <w:r w:rsidR="00E61D8F">
        <w:rPr>
          <w:rtl/>
          <w:lang w:bidi="fa-IR"/>
        </w:rPr>
        <w:t>ی</w:t>
      </w:r>
      <w:r>
        <w:rPr>
          <w:rtl/>
          <w:lang w:bidi="fa-IR"/>
        </w:rPr>
        <w:t>د و خانه کعبه را ز</w:t>
      </w:r>
      <w:r w:rsidR="00E61D8F">
        <w:rPr>
          <w:rtl/>
          <w:lang w:bidi="fa-IR"/>
        </w:rPr>
        <w:t>ی</w:t>
      </w:r>
      <w:r>
        <w:rPr>
          <w:rtl/>
          <w:lang w:bidi="fa-IR"/>
        </w:rPr>
        <w:t>ارت نمود و پرده</w:t>
      </w:r>
      <w:r w:rsidR="00E61D8F">
        <w:rPr>
          <w:rtl/>
          <w:lang w:bidi="fa-IR"/>
        </w:rPr>
        <w:t xml:space="preserve"> </w:t>
      </w:r>
      <w:r>
        <w:rPr>
          <w:rtl/>
          <w:lang w:bidi="fa-IR"/>
        </w:rPr>
        <w:t>ا</w:t>
      </w:r>
      <w:r w:rsidR="00E61D8F">
        <w:rPr>
          <w:rtl/>
          <w:lang w:bidi="fa-IR"/>
        </w:rPr>
        <w:t>ی</w:t>
      </w:r>
      <w:r>
        <w:rPr>
          <w:rtl/>
          <w:lang w:bidi="fa-IR"/>
        </w:rPr>
        <w:t xml:space="preserve"> ق</w:t>
      </w:r>
      <w:r w:rsidR="00E61D8F">
        <w:rPr>
          <w:rtl/>
          <w:lang w:bidi="fa-IR"/>
        </w:rPr>
        <w:t>ی</w:t>
      </w:r>
      <w:r>
        <w:rPr>
          <w:rtl/>
          <w:lang w:bidi="fa-IR"/>
        </w:rPr>
        <w:t>مت</w:t>
      </w:r>
      <w:r w:rsidR="00E61D8F">
        <w:rPr>
          <w:rtl/>
          <w:lang w:bidi="fa-IR"/>
        </w:rPr>
        <w:t>ی</w:t>
      </w:r>
      <w:r>
        <w:rPr>
          <w:rtl/>
          <w:lang w:bidi="fa-IR"/>
        </w:rPr>
        <w:t xml:space="preserve"> از پارچه</w:t>
      </w:r>
      <w:r w:rsidR="00E61D8F">
        <w:rPr>
          <w:rtl/>
          <w:lang w:bidi="fa-IR"/>
        </w:rPr>
        <w:t xml:space="preserve"> </w:t>
      </w:r>
      <w:r>
        <w:rPr>
          <w:rtl/>
          <w:lang w:bidi="fa-IR"/>
        </w:rPr>
        <w:t>ها</w:t>
      </w:r>
      <w:r w:rsidR="00E61D8F">
        <w:rPr>
          <w:rtl/>
          <w:lang w:bidi="fa-IR"/>
        </w:rPr>
        <w:t>ی</w:t>
      </w:r>
      <w:r>
        <w:rPr>
          <w:rtl/>
          <w:lang w:bidi="fa-IR"/>
        </w:rPr>
        <w:t xml:space="preserve"> «قباط</w:t>
      </w:r>
      <w:r w:rsidR="00E61D8F">
        <w:rPr>
          <w:rtl/>
          <w:lang w:bidi="fa-IR"/>
        </w:rPr>
        <w:t>ی</w:t>
      </w:r>
      <w:r>
        <w:rPr>
          <w:rtl/>
          <w:lang w:bidi="fa-IR"/>
        </w:rPr>
        <w:t>» مصر بر آن پوشان</w:t>
      </w:r>
      <w:r w:rsidR="00E61D8F">
        <w:rPr>
          <w:rtl/>
          <w:lang w:bidi="fa-IR"/>
        </w:rPr>
        <w:t>ی</w:t>
      </w:r>
      <w:r>
        <w:rPr>
          <w:rtl/>
          <w:lang w:bidi="fa-IR"/>
        </w:rPr>
        <w:t>د</w:t>
      </w:r>
      <w:r w:rsidR="009B4C06">
        <w:rPr>
          <w:rtl/>
          <w:lang w:bidi="fa-IR"/>
        </w:rPr>
        <w:t xml:space="preserve">. </w:t>
      </w:r>
      <w:r>
        <w:rPr>
          <w:rtl/>
          <w:lang w:bidi="fa-IR"/>
        </w:rPr>
        <w:t>در راه که م</w:t>
      </w:r>
      <w:r w:rsidR="00E61D8F">
        <w:rPr>
          <w:rtl/>
          <w:lang w:bidi="fa-IR"/>
        </w:rPr>
        <w:t xml:space="preserve">ی </w:t>
      </w:r>
      <w:r>
        <w:rPr>
          <w:rtl/>
          <w:lang w:bidi="fa-IR"/>
        </w:rPr>
        <w:t>آمد</w:t>
      </w:r>
      <w:r w:rsidR="009B4C06">
        <w:rPr>
          <w:rtl/>
          <w:lang w:bidi="fa-IR"/>
        </w:rPr>
        <w:t xml:space="preserve">، </w:t>
      </w:r>
      <w:r>
        <w:rPr>
          <w:rtl/>
          <w:lang w:bidi="fa-IR"/>
        </w:rPr>
        <w:t>متوجّه ملکه سبا</w:t>
      </w:r>
      <w:r w:rsidR="009B4C06">
        <w:rPr>
          <w:rtl/>
          <w:lang w:bidi="fa-IR"/>
        </w:rPr>
        <w:t xml:space="preserve">، </w:t>
      </w:r>
      <w:r>
        <w:rPr>
          <w:rtl/>
          <w:lang w:bidi="fa-IR"/>
        </w:rPr>
        <w:t>بلق</w:t>
      </w:r>
      <w:r w:rsidR="00E61D8F">
        <w:rPr>
          <w:rtl/>
          <w:lang w:bidi="fa-IR"/>
        </w:rPr>
        <w:t>ی</w:t>
      </w:r>
      <w:r>
        <w:rPr>
          <w:rtl/>
          <w:lang w:bidi="fa-IR"/>
        </w:rPr>
        <w:t>س شد</w:t>
      </w:r>
      <w:r w:rsidR="009B4C06">
        <w:rPr>
          <w:rtl/>
          <w:lang w:bidi="fa-IR"/>
        </w:rPr>
        <w:t xml:space="preserve">. </w:t>
      </w:r>
      <w:r>
        <w:rPr>
          <w:rtl/>
          <w:lang w:bidi="fa-IR"/>
        </w:rPr>
        <w:t>دستور داد او و تختش را نزد او حاضر ساختند و با قدرت اله</w:t>
      </w:r>
      <w:r w:rsidR="00E61D8F">
        <w:rPr>
          <w:rtl/>
          <w:lang w:bidi="fa-IR"/>
        </w:rPr>
        <w:t>ی</w:t>
      </w:r>
      <w:r w:rsidR="009B4C06">
        <w:rPr>
          <w:rtl/>
          <w:lang w:bidi="fa-IR"/>
        </w:rPr>
        <w:t xml:space="preserve">، </w:t>
      </w:r>
      <w:r>
        <w:rPr>
          <w:rtl/>
          <w:lang w:bidi="fa-IR"/>
        </w:rPr>
        <w:t>بلق</w:t>
      </w:r>
      <w:r w:rsidR="00E61D8F">
        <w:rPr>
          <w:rtl/>
          <w:lang w:bidi="fa-IR"/>
        </w:rPr>
        <w:t>ی</w:t>
      </w:r>
      <w:r>
        <w:rPr>
          <w:rtl/>
          <w:lang w:bidi="fa-IR"/>
        </w:rPr>
        <w:t>س و مملکت او را مسخّر و فرمان بردار خود ساخت</w:t>
      </w:r>
      <w:r w:rsidR="009B4C06">
        <w:rPr>
          <w:rtl/>
          <w:lang w:bidi="fa-IR"/>
        </w:rPr>
        <w:t xml:space="preserve">. </w:t>
      </w:r>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سرکوب</w:t>
      </w:r>
      <w:r w:rsidR="00E61D8F">
        <w:rPr>
          <w:rtl/>
          <w:lang w:bidi="fa-IR"/>
        </w:rPr>
        <w:t>ی</w:t>
      </w:r>
      <w:r>
        <w:rPr>
          <w:rtl/>
          <w:lang w:bidi="fa-IR"/>
        </w:rPr>
        <w:t xml:space="preserve"> دشمنان حق و حق</w:t>
      </w:r>
      <w:r w:rsidR="00E61D8F">
        <w:rPr>
          <w:rtl/>
          <w:lang w:bidi="fa-IR"/>
        </w:rPr>
        <w:t>ی</w:t>
      </w:r>
      <w:r>
        <w:rPr>
          <w:rtl/>
          <w:lang w:bidi="fa-IR"/>
        </w:rPr>
        <w:t>قت</w:t>
      </w:r>
      <w:r w:rsidR="009B4C06">
        <w:rPr>
          <w:rtl/>
          <w:lang w:bidi="fa-IR"/>
        </w:rPr>
        <w:t xml:space="preserve">، </w:t>
      </w:r>
      <w:r>
        <w:rPr>
          <w:rtl/>
          <w:lang w:bidi="fa-IR"/>
        </w:rPr>
        <w:t>جنگ</w:t>
      </w:r>
      <w:r w:rsidR="00E61D8F">
        <w:rPr>
          <w:rtl/>
          <w:lang w:bidi="fa-IR"/>
        </w:rPr>
        <w:t xml:space="preserve"> </w:t>
      </w:r>
      <w:r>
        <w:rPr>
          <w:rtl/>
          <w:lang w:bidi="fa-IR"/>
        </w:rPr>
        <w:t>ها</w:t>
      </w:r>
      <w:r w:rsidR="00E61D8F">
        <w:rPr>
          <w:rtl/>
          <w:lang w:bidi="fa-IR"/>
        </w:rPr>
        <w:t>ی</w:t>
      </w:r>
      <w:r>
        <w:rPr>
          <w:rtl/>
          <w:lang w:bidi="fa-IR"/>
        </w:rPr>
        <w:t xml:space="preserve"> بس</w:t>
      </w:r>
      <w:r w:rsidR="00E61D8F">
        <w:rPr>
          <w:rtl/>
          <w:lang w:bidi="fa-IR"/>
        </w:rPr>
        <w:t>ی</w:t>
      </w:r>
      <w:r>
        <w:rPr>
          <w:rtl/>
          <w:lang w:bidi="fa-IR"/>
        </w:rPr>
        <w:t>ار</w:t>
      </w:r>
      <w:r w:rsidR="00E61D8F">
        <w:rPr>
          <w:rtl/>
          <w:lang w:bidi="fa-IR"/>
        </w:rPr>
        <w:t>ی</w:t>
      </w:r>
      <w:r>
        <w:rPr>
          <w:rtl/>
          <w:lang w:bidi="fa-IR"/>
        </w:rPr>
        <w:t xml:space="preserve"> در راه خدا نمود و به هم</w:t>
      </w:r>
      <w:r w:rsidR="00E61D8F">
        <w:rPr>
          <w:rtl/>
          <w:lang w:bidi="fa-IR"/>
        </w:rPr>
        <w:t>ی</w:t>
      </w:r>
      <w:r>
        <w:rPr>
          <w:rtl/>
          <w:lang w:bidi="fa-IR"/>
        </w:rPr>
        <w:t>ن دل</w:t>
      </w:r>
      <w:r w:rsidR="00E61D8F">
        <w:rPr>
          <w:rtl/>
          <w:lang w:bidi="fa-IR"/>
        </w:rPr>
        <w:t>ی</w:t>
      </w:r>
      <w:r>
        <w:rPr>
          <w:rtl/>
          <w:lang w:bidi="fa-IR"/>
        </w:rPr>
        <w:t>ل</w:t>
      </w:r>
      <w:r w:rsidR="009B4C06">
        <w:rPr>
          <w:rtl/>
          <w:lang w:bidi="fa-IR"/>
        </w:rPr>
        <w:t xml:space="preserve">، </w:t>
      </w:r>
      <w:r>
        <w:rPr>
          <w:rtl/>
          <w:lang w:bidi="fa-IR"/>
        </w:rPr>
        <w:t>عنا</w:t>
      </w:r>
      <w:r w:rsidR="00E61D8F">
        <w:rPr>
          <w:rtl/>
          <w:lang w:bidi="fa-IR"/>
        </w:rPr>
        <w:t>ی</w:t>
      </w:r>
      <w:r>
        <w:rPr>
          <w:rtl/>
          <w:lang w:bidi="fa-IR"/>
        </w:rPr>
        <w:t>ت</w:t>
      </w:r>
      <w:r w:rsidR="00E61D8F">
        <w:rPr>
          <w:rtl/>
          <w:lang w:bidi="fa-IR"/>
        </w:rPr>
        <w:t>ی</w:t>
      </w:r>
      <w:r>
        <w:rPr>
          <w:rtl/>
          <w:lang w:bidi="fa-IR"/>
        </w:rPr>
        <w:t xml:space="preserve"> به پرورش اسبان و ته</w:t>
      </w:r>
      <w:r w:rsidR="00E61D8F">
        <w:rPr>
          <w:rtl/>
          <w:lang w:bidi="fa-IR"/>
        </w:rPr>
        <w:t>ی</w:t>
      </w:r>
      <w:r>
        <w:rPr>
          <w:rtl/>
          <w:lang w:bidi="fa-IR"/>
        </w:rPr>
        <w:t>ه ساز و برگ نظام</w:t>
      </w:r>
      <w:r w:rsidR="00E61D8F">
        <w:rPr>
          <w:rtl/>
          <w:lang w:bidi="fa-IR"/>
        </w:rPr>
        <w:t>ی</w:t>
      </w:r>
      <w:r>
        <w:rPr>
          <w:rtl/>
          <w:lang w:bidi="fa-IR"/>
        </w:rPr>
        <w:t xml:space="preserve"> و سربازان کارآزموده داشت و جن</w:t>
      </w:r>
      <w:r w:rsidR="00E61D8F">
        <w:rPr>
          <w:rtl/>
          <w:lang w:bidi="fa-IR"/>
        </w:rPr>
        <w:t>ی</w:t>
      </w:r>
      <w:r>
        <w:rPr>
          <w:rtl/>
          <w:lang w:bidi="fa-IR"/>
        </w:rPr>
        <w:t>ان و ش</w:t>
      </w:r>
      <w:r w:rsidR="00E61D8F">
        <w:rPr>
          <w:rtl/>
          <w:lang w:bidi="fa-IR"/>
        </w:rPr>
        <w:t>ی</w:t>
      </w:r>
      <w:r>
        <w:rPr>
          <w:rtl/>
          <w:lang w:bidi="fa-IR"/>
        </w:rPr>
        <w:t>اط</w:t>
      </w:r>
      <w:r w:rsidR="00E61D8F">
        <w:rPr>
          <w:rtl/>
          <w:lang w:bidi="fa-IR"/>
        </w:rPr>
        <w:t>ی</w:t>
      </w:r>
      <w:r>
        <w:rPr>
          <w:rtl/>
          <w:lang w:bidi="fa-IR"/>
        </w:rPr>
        <w:t>ن و پرندگان حت</w:t>
      </w:r>
      <w:r w:rsidR="00E61D8F">
        <w:rPr>
          <w:rtl/>
          <w:lang w:bidi="fa-IR"/>
        </w:rPr>
        <w:t>ی</w:t>
      </w:r>
      <w:r>
        <w:rPr>
          <w:rtl/>
          <w:lang w:bidi="fa-IR"/>
        </w:rPr>
        <w:t xml:space="preserve"> باد</w:t>
      </w:r>
      <w:r w:rsidR="009B4C06">
        <w:rPr>
          <w:rtl/>
          <w:lang w:bidi="fa-IR"/>
        </w:rPr>
        <w:t xml:space="preserve">، </w:t>
      </w:r>
      <w:r>
        <w:rPr>
          <w:rtl/>
          <w:lang w:bidi="fa-IR"/>
        </w:rPr>
        <w:t>او را در جنگ</w:t>
      </w:r>
      <w:r w:rsidR="00E61D8F">
        <w:rPr>
          <w:rtl/>
          <w:lang w:bidi="fa-IR"/>
        </w:rPr>
        <w:t xml:space="preserve"> </w:t>
      </w:r>
      <w:r>
        <w:rPr>
          <w:rtl/>
          <w:lang w:bidi="fa-IR"/>
        </w:rPr>
        <w:t xml:space="preserve">ها </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کردند</w:t>
      </w:r>
      <w:r w:rsidR="009B4C06">
        <w:rPr>
          <w:rtl/>
          <w:lang w:bidi="fa-IR"/>
        </w:rPr>
        <w:t xml:space="preserve">. </w:t>
      </w:r>
    </w:p>
    <w:p w:rsidR="0049138A" w:rsidRDefault="0049138A" w:rsidP="0049138A">
      <w:pPr>
        <w:pStyle w:val="libNormal"/>
        <w:rPr>
          <w:rtl/>
          <w:lang w:bidi="fa-IR"/>
        </w:rPr>
      </w:pPr>
      <w:r>
        <w:rPr>
          <w:rtl/>
          <w:lang w:bidi="fa-IR"/>
        </w:rPr>
        <w:t>مرحوم ابن فهد حلّ</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روا</w:t>
      </w:r>
      <w:r w:rsidR="00E61D8F">
        <w:rPr>
          <w:rtl/>
          <w:lang w:bidi="fa-IR"/>
        </w:rPr>
        <w:t>ی</w:t>
      </w:r>
      <w:r>
        <w:rPr>
          <w:rtl/>
          <w:lang w:bidi="fa-IR"/>
        </w:rPr>
        <w:t>ت شده است که لشکرگاه حضرت سل</w:t>
      </w:r>
      <w:r w:rsidR="00E61D8F">
        <w:rPr>
          <w:rtl/>
          <w:lang w:bidi="fa-IR"/>
        </w:rPr>
        <w:t>ی</w:t>
      </w:r>
      <w:r>
        <w:rPr>
          <w:rtl/>
          <w:lang w:bidi="fa-IR"/>
        </w:rPr>
        <w:t>مان صد فرسنگ درصد فرسنگ بود که ب</w:t>
      </w:r>
      <w:r w:rsidR="00E61D8F">
        <w:rPr>
          <w:rtl/>
          <w:lang w:bidi="fa-IR"/>
        </w:rPr>
        <w:t>ی</w:t>
      </w:r>
      <w:r>
        <w:rPr>
          <w:rtl/>
          <w:lang w:bidi="fa-IR"/>
        </w:rPr>
        <w:t>ست و پنج فرسنگ مخصوص جن</w:t>
      </w:r>
      <w:r w:rsidR="00E61D8F">
        <w:rPr>
          <w:rtl/>
          <w:lang w:bidi="fa-IR"/>
        </w:rPr>
        <w:t>ی</w:t>
      </w:r>
      <w:r>
        <w:rPr>
          <w:rtl/>
          <w:lang w:bidi="fa-IR"/>
        </w:rPr>
        <w:t>ان</w:t>
      </w:r>
      <w:r w:rsidR="009B4C06">
        <w:rPr>
          <w:rtl/>
          <w:lang w:bidi="fa-IR"/>
        </w:rPr>
        <w:t xml:space="preserve">، </w:t>
      </w:r>
      <w:r>
        <w:rPr>
          <w:rtl/>
          <w:lang w:bidi="fa-IR"/>
        </w:rPr>
        <w:t>ب</w:t>
      </w:r>
      <w:r w:rsidR="00E61D8F">
        <w:rPr>
          <w:rtl/>
          <w:lang w:bidi="fa-IR"/>
        </w:rPr>
        <w:t>ی</w:t>
      </w:r>
      <w:r>
        <w:rPr>
          <w:rtl/>
          <w:lang w:bidi="fa-IR"/>
        </w:rPr>
        <w:t>ست و پنج فرسنگ از آدم</w:t>
      </w:r>
      <w:r w:rsidR="00E61D8F">
        <w:rPr>
          <w:rtl/>
          <w:lang w:bidi="fa-IR"/>
        </w:rPr>
        <w:t>ی</w:t>
      </w:r>
      <w:r>
        <w:rPr>
          <w:rtl/>
          <w:lang w:bidi="fa-IR"/>
        </w:rPr>
        <w:t>ان</w:t>
      </w:r>
      <w:r w:rsidR="009B4C06">
        <w:rPr>
          <w:rtl/>
          <w:lang w:bidi="fa-IR"/>
        </w:rPr>
        <w:t xml:space="preserve">، </w:t>
      </w:r>
      <w:r>
        <w:rPr>
          <w:rtl/>
          <w:lang w:bidi="fa-IR"/>
        </w:rPr>
        <w:t>ب</w:t>
      </w:r>
      <w:r w:rsidR="00E61D8F">
        <w:rPr>
          <w:rtl/>
          <w:lang w:bidi="fa-IR"/>
        </w:rPr>
        <w:t>ی</w:t>
      </w:r>
      <w:r>
        <w:rPr>
          <w:rtl/>
          <w:lang w:bidi="fa-IR"/>
        </w:rPr>
        <w:t>ست و پنج فرسنگ برا</w:t>
      </w:r>
      <w:r w:rsidR="00E61D8F">
        <w:rPr>
          <w:rtl/>
          <w:lang w:bidi="fa-IR"/>
        </w:rPr>
        <w:t>ی</w:t>
      </w:r>
      <w:r>
        <w:rPr>
          <w:rtl/>
          <w:lang w:bidi="fa-IR"/>
        </w:rPr>
        <w:t xml:space="preserve"> پرندگان و ب</w:t>
      </w:r>
      <w:r w:rsidR="00E61D8F">
        <w:rPr>
          <w:rtl/>
          <w:lang w:bidi="fa-IR"/>
        </w:rPr>
        <w:t>ی</w:t>
      </w:r>
      <w:r>
        <w:rPr>
          <w:rtl/>
          <w:lang w:bidi="fa-IR"/>
        </w:rPr>
        <w:t>ست و پنج فرسنگ برا</w:t>
      </w:r>
      <w:r w:rsidR="00E61D8F">
        <w:rPr>
          <w:rtl/>
          <w:lang w:bidi="fa-IR"/>
        </w:rPr>
        <w:t>ی</w:t>
      </w:r>
      <w:r>
        <w:rPr>
          <w:rtl/>
          <w:lang w:bidi="fa-IR"/>
        </w:rPr>
        <w:t xml:space="preserve"> وحش</w:t>
      </w:r>
      <w:r w:rsidR="00E61D8F">
        <w:rPr>
          <w:rtl/>
          <w:lang w:bidi="fa-IR"/>
        </w:rPr>
        <w:t>ی</w:t>
      </w:r>
      <w:r>
        <w:rPr>
          <w:rtl/>
          <w:lang w:bidi="fa-IR"/>
        </w:rPr>
        <w:t>ان بود</w:t>
      </w:r>
      <w:r w:rsidR="009B4C06">
        <w:rPr>
          <w:rtl/>
          <w:lang w:bidi="fa-IR"/>
        </w:rPr>
        <w:t xml:space="preserve">. </w:t>
      </w:r>
      <w:r>
        <w:rPr>
          <w:rtl/>
          <w:lang w:bidi="fa-IR"/>
        </w:rPr>
        <w:t>برا</w:t>
      </w:r>
      <w:r w:rsidR="00E61D8F">
        <w:rPr>
          <w:rtl/>
          <w:lang w:bidi="fa-IR"/>
        </w:rPr>
        <w:t>ی</w:t>
      </w:r>
      <w:r>
        <w:rPr>
          <w:rtl/>
          <w:lang w:bidi="fa-IR"/>
        </w:rPr>
        <w:t xml:space="preserve"> او هزار خانه بود که در آن</w:t>
      </w:r>
      <w:r w:rsidR="00E61D8F">
        <w:rPr>
          <w:rtl/>
          <w:lang w:bidi="fa-IR"/>
        </w:rPr>
        <w:t xml:space="preserve"> </w:t>
      </w:r>
      <w:r>
        <w:rPr>
          <w:rtl/>
          <w:lang w:bidi="fa-IR"/>
        </w:rPr>
        <w:t xml:space="preserve">ها </w:t>
      </w:r>
      <w:r>
        <w:rPr>
          <w:rtl/>
          <w:lang w:bidi="fa-IR"/>
        </w:rPr>
        <w:lastRenderedPageBreak/>
        <w:t>س</w:t>
      </w:r>
      <w:r w:rsidR="00E61D8F">
        <w:rPr>
          <w:rtl/>
          <w:lang w:bidi="fa-IR"/>
        </w:rPr>
        <w:t>ی</w:t>
      </w:r>
      <w:r>
        <w:rPr>
          <w:rtl/>
          <w:lang w:bidi="fa-IR"/>
        </w:rPr>
        <w:t>صد همسر و هفتصد کن</w:t>
      </w:r>
      <w:r w:rsidR="00E61D8F">
        <w:rPr>
          <w:rtl/>
          <w:lang w:bidi="fa-IR"/>
        </w:rPr>
        <w:t>ی</w:t>
      </w:r>
      <w:r>
        <w:rPr>
          <w:rtl/>
          <w:lang w:bidi="fa-IR"/>
        </w:rPr>
        <w:t>ز زندگ</w:t>
      </w:r>
      <w:r w:rsidR="00E61D8F">
        <w:rPr>
          <w:rtl/>
          <w:lang w:bidi="fa-IR"/>
        </w:rPr>
        <w:t>ی</w:t>
      </w:r>
      <w:r>
        <w:rPr>
          <w:rtl/>
          <w:lang w:bidi="fa-IR"/>
        </w:rPr>
        <w:t xml:space="preserve"> م</w:t>
      </w:r>
      <w:r w:rsidR="00E61D8F">
        <w:rPr>
          <w:rtl/>
          <w:lang w:bidi="fa-IR"/>
        </w:rPr>
        <w:t xml:space="preserve">ی </w:t>
      </w:r>
      <w:r>
        <w:rPr>
          <w:rtl/>
          <w:lang w:bidi="fa-IR"/>
        </w:rPr>
        <w:t>کردند</w:t>
      </w:r>
      <w:r w:rsidR="009B4C06">
        <w:rPr>
          <w:rtl/>
          <w:lang w:bidi="fa-IR"/>
        </w:rPr>
        <w:t xml:space="preserve">. </w:t>
      </w:r>
      <w:r>
        <w:rPr>
          <w:rtl/>
          <w:lang w:bidi="fa-IR"/>
        </w:rPr>
        <w:t>جن</w:t>
      </w:r>
      <w:r w:rsidR="00E61D8F">
        <w:rPr>
          <w:rtl/>
          <w:lang w:bidi="fa-IR"/>
        </w:rPr>
        <w:t>ی</w:t>
      </w:r>
      <w:r>
        <w:rPr>
          <w:rtl/>
          <w:lang w:bidi="fa-IR"/>
        </w:rPr>
        <w:t>ان بساط</w:t>
      </w:r>
      <w:r w:rsidR="00E61D8F">
        <w:rPr>
          <w:rtl/>
          <w:lang w:bidi="fa-IR"/>
        </w:rPr>
        <w:t>ی</w:t>
      </w:r>
      <w:r>
        <w:rPr>
          <w:rtl/>
          <w:lang w:bidi="fa-IR"/>
        </w:rPr>
        <w:t xml:space="preserve"> از طلا و ابر</w:t>
      </w:r>
      <w:r w:rsidR="00E61D8F">
        <w:rPr>
          <w:rtl/>
          <w:lang w:bidi="fa-IR"/>
        </w:rPr>
        <w:t>ی</w:t>
      </w:r>
      <w:r>
        <w:rPr>
          <w:rtl/>
          <w:lang w:bidi="fa-IR"/>
        </w:rPr>
        <w:t xml:space="preserve">شم به طول دو فرسنگ و عرض </w:t>
      </w:r>
      <w:r w:rsidR="00E61D8F">
        <w:rPr>
          <w:rtl/>
          <w:lang w:bidi="fa-IR"/>
        </w:rPr>
        <w:t>ی</w:t>
      </w:r>
      <w:r>
        <w:rPr>
          <w:rtl/>
          <w:lang w:bidi="fa-IR"/>
        </w:rPr>
        <w:t>ک فرسنگ برا</w:t>
      </w:r>
      <w:r w:rsidR="00E61D8F">
        <w:rPr>
          <w:rtl/>
          <w:lang w:bidi="fa-IR"/>
        </w:rPr>
        <w:t>ی</w:t>
      </w:r>
      <w:r>
        <w:rPr>
          <w:rtl/>
          <w:lang w:bidi="fa-IR"/>
        </w:rPr>
        <w:t xml:space="preserve"> او بافته بودند و منبرش در وسط آن قرا داشت که خود بر آن م</w:t>
      </w:r>
      <w:r w:rsidR="00E61D8F">
        <w:rPr>
          <w:rtl/>
          <w:lang w:bidi="fa-IR"/>
        </w:rPr>
        <w:t xml:space="preserve">ی </w:t>
      </w:r>
      <w:r>
        <w:rPr>
          <w:rtl/>
          <w:lang w:bidi="fa-IR"/>
        </w:rPr>
        <w:t>نشست و ششصد هزار کرس</w:t>
      </w:r>
      <w:r w:rsidR="00E61D8F">
        <w:rPr>
          <w:rtl/>
          <w:lang w:bidi="fa-IR"/>
        </w:rPr>
        <w:t>ی</w:t>
      </w:r>
      <w:r>
        <w:rPr>
          <w:rtl/>
          <w:lang w:bidi="fa-IR"/>
        </w:rPr>
        <w:t xml:space="preserve"> زرّ</w:t>
      </w:r>
      <w:r w:rsidR="00E61D8F">
        <w:rPr>
          <w:rtl/>
          <w:lang w:bidi="fa-IR"/>
        </w:rPr>
        <w:t>ی</w:t>
      </w:r>
      <w:r>
        <w:rPr>
          <w:rtl/>
          <w:lang w:bidi="fa-IR"/>
        </w:rPr>
        <w:t>ن از طلا و نقره اطرافش بود</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امبران بر کرس</w:t>
      </w:r>
      <w:r w:rsidR="00E61D8F">
        <w:rPr>
          <w:rtl/>
          <w:lang w:bidi="fa-IR"/>
        </w:rPr>
        <w:t xml:space="preserve">ی </w:t>
      </w:r>
      <w:r>
        <w:rPr>
          <w:rtl/>
          <w:lang w:bidi="fa-IR"/>
        </w:rPr>
        <w:t>ها</w:t>
      </w:r>
      <w:r w:rsidR="00E61D8F">
        <w:rPr>
          <w:rtl/>
          <w:lang w:bidi="fa-IR"/>
        </w:rPr>
        <w:t>ی</w:t>
      </w:r>
      <w:r>
        <w:rPr>
          <w:rtl/>
          <w:lang w:bidi="fa-IR"/>
        </w:rPr>
        <w:t xml:space="preserve"> طلا و عالمان بر کرس</w:t>
      </w:r>
      <w:r w:rsidR="00E61D8F">
        <w:rPr>
          <w:rtl/>
          <w:lang w:bidi="fa-IR"/>
        </w:rPr>
        <w:t xml:space="preserve">ی </w:t>
      </w:r>
      <w:r>
        <w:rPr>
          <w:rtl/>
          <w:lang w:bidi="fa-IR"/>
        </w:rPr>
        <w:t>ها</w:t>
      </w:r>
      <w:r w:rsidR="00E61D8F">
        <w:rPr>
          <w:rtl/>
          <w:lang w:bidi="fa-IR"/>
        </w:rPr>
        <w:t>ی</w:t>
      </w:r>
      <w:r>
        <w:rPr>
          <w:rtl/>
          <w:lang w:bidi="fa-IR"/>
        </w:rPr>
        <w:t xml:space="preserve"> نقره و سا</w:t>
      </w:r>
      <w:r w:rsidR="00E61D8F">
        <w:rPr>
          <w:rtl/>
          <w:lang w:bidi="fa-IR"/>
        </w:rPr>
        <w:t>ی</w:t>
      </w:r>
      <w:r>
        <w:rPr>
          <w:rtl/>
          <w:lang w:bidi="fa-IR"/>
        </w:rPr>
        <w:t>ر مردم اطراف آن</w:t>
      </w:r>
      <w:r w:rsidR="00E61D8F">
        <w:rPr>
          <w:rtl/>
          <w:lang w:bidi="fa-IR"/>
        </w:rPr>
        <w:t xml:space="preserve"> </w:t>
      </w:r>
      <w:r>
        <w:rPr>
          <w:rtl/>
          <w:lang w:bidi="fa-IR"/>
        </w:rPr>
        <w:t>ها و جن</w:t>
      </w:r>
      <w:r w:rsidR="00E61D8F">
        <w:rPr>
          <w:rtl/>
          <w:lang w:bidi="fa-IR"/>
        </w:rPr>
        <w:t>ی</w:t>
      </w:r>
      <w:r>
        <w:rPr>
          <w:rtl/>
          <w:lang w:bidi="fa-IR"/>
        </w:rPr>
        <w:t>ان و ش</w:t>
      </w:r>
      <w:r w:rsidR="00E61D8F">
        <w:rPr>
          <w:rtl/>
          <w:lang w:bidi="fa-IR"/>
        </w:rPr>
        <w:t>ی</w:t>
      </w:r>
      <w:r>
        <w:rPr>
          <w:rtl/>
          <w:lang w:bidi="fa-IR"/>
        </w:rPr>
        <w:t>اط</w:t>
      </w:r>
      <w:r w:rsidR="00E61D8F">
        <w:rPr>
          <w:rtl/>
          <w:lang w:bidi="fa-IR"/>
        </w:rPr>
        <w:t>ی</w:t>
      </w:r>
      <w:r>
        <w:rPr>
          <w:rtl/>
          <w:lang w:bidi="fa-IR"/>
        </w:rPr>
        <w:t>ن گرداگرد مردم م</w:t>
      </w:r>
      <w:r w:rsidR="00E61D8F">
        <w:rPr>
          <w:rtl/>
          <w:lang w:bidi="fa-IR"/>
        </w:rPr>
        <w:t xml:space="preserve">ی </w:t>
      </w:r>
      <w:r>
        <w:rPr>
          <w:rtl/>
          <w:lang w:bidi="fa-IR"/>
        </w:rPr>
        <w:t>نشستند و پرندگان با بال</w:t>
      </w:r>
      <w:r w:rsidR="00E61D8F">
        <w:rPr>
          <w:rtl/>
          <w:lang w:bidi="fa-IR"/>
        </w:rPr>
        <w:t xml:space="preserve"> </w:t>
      </w:r>
      <w:r>
        <w:rPr>
          <w:rtl/>
          <w:lang w:bidi="fa-IR"/>
        </w:rPr>
        <w:t>ها</w:t>
      </w:r>
      <w:r w:rsidR="00E61D8F">
        <w:rPr>
          <w:rtl/>
          <w:lang w:bidi="fa-IR"/>
        </w:rPr>
        <w:t>ی</w:t>
      </w:r>
      <w:r>
        <w:rPr>
          <w:rtl/>
          <w:lang w:bidi="fa-IR"/>
        </w:rPr>
        <w:t xml:space="preserve"> خود بر سر آن</w:t>
      </w:r>
      <w:r w:rsidR="00E61D8F">
        <w:rPr>
          <w:rtl/>
          <w:lang w:bidi="fa-IR"/>
        </w:rPr>
        <w:t xml:space="preserve"> </w:t>
      </w:r>
      <w:r>
        <w:rPr>
          <w:rtl/>
          <w:lang w:bidi="fa-IR"/>
        </w:rPr>
        <w:t>ها سا</w:t>
      </w:r>
      <w:r w:rsidR="00E61D8F">
        <w:rPr>
          <w:rtl/>
          <w:lang w:bidi="fa-IR"/>
        </w:rPr>
        <w:t>ی</w:t>
      </w:r>
      <w:r>
        <w:rPr>
          <w:rtl/>
          <w:lang w:bidi="fa-IR"/>
        </w:rPr>
        <w:t>ه م</w:t>
      </w:r>
      <w:r w:rsidR="00E61D8F">
        <w:rPr>
          <w:rtl/>
          <w:lang w:bidi="fa-IR"/>
        </w:rPr>
        <w:t xml:space="preserve">ی </w:t>
      </w:r>
      <w:r>
        <w:rPr>
          <w:rtl/>
          <w:lang w:bidi="fa-IR"/>
        </w:rPr>
        <w:t>افکندند تا آفتاب بر آن</w:t>
      </w:r>
      <w:r w:rsidR="00E61D8F">
        <w:rPr>
          <w:rtl/>
          <w:lang w:bidi="fa-IR"/>
        </w:rPr>
        <w:t xml:space="preserve"> </w:t>
      </w:r>
      <w:r>
        <w:rPr>
          <w:rtl/>
          <w:lang w:bidi="fa-IR"/>
        </w:rPr>
        <w:t>ها نتابد</w:t>
      </w:r>
      <w:r w:rsidR="009B4C06">
        <w:rPr>
          <w:rtl/>
          <w:lang w:bidi="fa-IR"/>
        </w:rPr>
        <w:t xml:space="preserve">، </w:t>
      </w:r>
      <w:r>
        <w:rPr>
          <w:rtl/>
          <w:lang w:bidi="fa-IR"/>
        </w:rPr>
        <w:t>باد صبا بساط او را به اطراف م</w:t>
      </w:r>
      <w:r w:rsidR="00E61D8F">
        <w:rPr>
          <w:rtl/>
          <w:lang w:bidi="fa-IR"/>
        </w:rPr>
        <w:t xml:space="preserve">ی </w:t>
      </w:r>
      <w:r>
        <w:rPr>
          <w:rtl/>
          <w:lang w:bidi="fa-IR"/>
        </w:rPr>
        <w:t>برد و سرعت باد در هر روز به اندازه س</w:t>
      </w:r>
      <w:r w:rsidR="00E61D8F">
        <w:rPr>
          <w:rtl/>
          <w:lang w:bidi="fa-IR"/>
        </w:rPr>
        <w:t>ی</w:t>
      </w:r>
      <w:r>
        <w:rPr>
          <w:rtl/>
          <w:lang w:bidi="fa-IR"/>
        </w:rPr>
        <w:t xml:space="preserve">ر </w:t>
      </w:r>
      <w:r w:rsidR="00E61D8F">
        <w:rPr>
          <w:rtl/>
          <w:lang w:bidi="fa-IR"/>
        </w:rPr>
        <w:t>ی</w:t>
      </w:r>
      <w:r>
        <w:rPr>
          <w:rtl/>
          <w:lang w:bidi="fa-IR"/>
        </w:rPr>
        <w:t>ک ماه بود</w:t>
      </w:r>
      <w:r w:rsidR="009B4C06">
        <w:rPr>
          <w:rtl/>
          <w:lang w:bidi="fa-IR"/>
        </w:rPr>
        <w:t xml:space="preserve">. </w:t>
      </w:r>
      <w:r w:rsidR="009B4C06" w:rsidRPr="00FB19B7">
        <w:rPr>
          <w:rStyle w:val="libFootnotenumChar"/>
          <w:rtl/>
          <w:lang w:bidi="fa-IR"/>
        </w:rPr>
        <w:t>(</w:t>
      </w:r>
      <w:r w:rsidRPr="00FB19B7">
        <w:rPr>
          <w:rStyle w:val="libFootnotenumChar"/>
          <w:rtl/>
        </w:rPr>
        <w:t>475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سل</w:t>
      </w:r>
      <w:r w:rsidR="00E61D8F">
        <w:rPr>
          <w:rtl/>
          <w:lang w:bidi="fa-IR"/>
        </w:rPr>
        <w:t>ی</w:t>
      </w:r>
      <w:r>
        <w:rPr>
          <w:rtl/>
          <w:lang w:bidi="fa-IR"/>
        </w:rPr>
        <w:t>مان با همه حشمت و سلطنت</w:t>
      </w:r>
      <w:r w:rsidR="00E61D8F">
        <w:rPr>
          <w:rtl/>
          <w:lang w:bidi="fa-IR"/>
        </w:rPr>
        <w:t>ی</w:t>
      </w:r>
      <w:r>
        <w:rPr>
          <w:rtl/>
          <w:lang w:bidi="fa-IR"/>
        </w:rPr>
        <w:t xml:space="preserve"> که داشت</w:t>
      </w:r>
      <w:r w:rsidR="009B4C06">
        <w:rPr>
          <w:rtl/>
          <w:lang w:bidi="fa-IR"/>
        </w:rPr>
        <w:t xml:space="preserve">، </w:t>
      </w:r>
      <w:r>
        <w:rPr>
          <w:rtl/>
          <w:lang w:bidi="fa-IR"/>
        </w:rPr>
        <w:t>برا</w:t>
      </w:r>
      <w:r w:rsidR="00E61D8F">
        <w:rPr>
          <w:rtl/>
          <w:lang w:bidi="fa-IR"/>
        </w:rPr>
        <w:t>ی</w:t>
      </w:r>
      <w:r>
        <w:rPr>
          <w:rtl/>
          <w:lang w:bidi="fa-IR"/>
        </w:rPr>
        <w:t xml:space="preserve"> ر</w:t>
      </w:r>
      <w:r w:rsidR="00E61D8F">
        <w:rPr>
          <w:rtl/>
          <w:lang w:bidi="fa-IR"/>
        </w:rPr>
        <w:t>ی</w:t>
      </w:r>
      <w:r>
        <w:rPr>
          <w:rtl/>
          <w:lang w:bidi="fa-IR"/>
        </w:rPr>
        <w:t>است ارزش</w:t>
      </w:r>
      <w:r w:rsidR="00E61D8F">
        <w:rPr>
          <w:rtl/>
          <w:lang w:bidi="fa-IR"/>
        </w:rPr>
        <w:t>ی</w:t>
      </w:r>
      <w:r>
        <w:rPr>
          <w:rtl/>
          <w:lang w:bidi="fa-IR"/>
        </w:rPr>
        <w:t xml:space="preserve"> قائل نبود</w:t>
      </w:r>
      <w:r w:rsidR="009B4C06">
        <w:rPr>
          <w:rtl/>
          <w:lang w:bidi="fa-IR"/>
        </w:rPr>
        <w:t xml:space="preserve">. </w:t>
      </w:r>
      <w:r w:rsidR="009B4C06" w:rsidRPr="00FB19B7">
        <w:rPr>
          <w:rStyle w:val="libFootnotenumChar"/>
          <w:rtl/>
          <w:lang w:bidi="fa-IR"/>
        </w:rPr>
        <w:t>(</w:t>
      </w:r>
      <w:r w:rsidRPr="00FB19B7">
        <w:rPr>
          <w:rStyle w:val="libFootnotenumChar"/>
          <w:rtl/>
        </w:rPr>
        <w:t>476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با ثروت ب</w:t>
      </w:r>
      <w:r w:rsidR="00E61D8F">
        <w:rPr>
          <w:rtl/>
          <w:lang w:bidi="fa-IR"/>
        </w:rPr>
        <w:t xml:space="preserve">ی </w:t>
      </w:r>
      <w:r>
        <w:rPr>
          <w:rtl/>
          <w:lang w:bidi="fa-IR"/>
        </w:rPr>
        <w:t>شمار</w:t>
      </w:r>
      <w:r w:rsidR="00E61D8F">
        <w:rPr>
          <w:rtl/>
          <w:lang w:bidi="fa-IR"/>
        </w:rPr>
        <w:t>ی</w:t>
      </w:r>
      <w:r>
        <w:rPr>
          <w:rtl/>
          <w:lang w:bidi="fa-IR"/>
        </w:rPr>
        <w:t xml:space="preserve"> که در اخت</w:t>
      </w:r>
      <w:r w:rsidR="00E61D8F">
        <w:rPr>
          <w:rtl/>
          <w:lang w:bidi="fa-IR"/>
        </w:rPr>
        <w:t>ی</w:t>
      </w:r>
      <w:r>
        <w:rPr>
          <w:rtl/>
          <w:lang w:bidi="fa-IR"/>
        </w:rPr>
        <w:t>ار داشت</w:t>
      </w:r>
      <w:r w:rsidR="009B4C06">
        <w:rPr>
          <w:rtl/>
          <w:lang w:bidi="fa-IR"/>
        </w:rPr>
        <w:t xml:space="preserve">، </w:t>
      </w:r>
      <w:r>
        <w:rPr>
          <w:rtl/>
          <w:lang w:bidi="fa-IR"/>
        </w:rPr>
        <w:t>خود در کمال زهد و ب</w:t>
      </w:r>
      <w:r w:rsidR="00E61D8F">
        <w:rPr>
          <w:rtl/>
          <w:lang w:bidi="fa-IR"/>
        </w:rPr>
        <w:t xml:space="preserve">ی </w:t>
      </w:r>
      <w:r>
        <w:rPr>
          <w:rtl/>
          <w:lang w:bidi="fa-IR"/>
        </w:rPr>
        <w:t>اعتنا</w:t>
      </w:r>
      <w:r w:rsidR="00E61D8F">
        <w:rPr>
          <w:rtl/>
          <w:lang w:bidi="fa-IR"/>
        </w:rPr>
        <w:t>یی</w:t>
      </w:r>
      <w:r>
        <w:rPr>
          <w:rtl/>
          <w:lang w:bidi="fa-IR"/>
        </w:rPr>
        <w:t xml:space="preserve"> به دن</w:t>
      </w:r>
      <w:r w:rsidR="00E61D8F">
        <w:rPr>
          <w:rtl/>
          <w:lang w:bidi="fa-IR"/>
        </w:rPr>
        <w:t>ی</w:t>
      </w:r>
      <w:r>
        <w:rPr>
          <w:rtl/>
          <w:lang w:bidi="fa-IR"/>
        </w:rPr>
        <w:t>ا م</w:t>
      </w:r>
      <w:r w:rsidR="00E61D8F">
        <w:rPr>
          <w:rtl/>
          <w:lang w:bidi="fa-IR"/>
        </w:rPr>
        <w:t xml:space="preserve">ی </w:t>
      </w:r>
      <w:r>
        <w:rPr>
          <w:rtl/>
          <w:lang w:bidi="fa-IR"/>
        </w:rPr>
        <w:t>ز</w:t>
      </w:r>
      <w:r w:rsidR="00E61D8F">
        <w:rPr>
          <w:rtl/>
          <w:lang w:bidi="fa-IR"/>
        </w:rPr>
        <w:t>ی</w:t>
      </w:r>
      <w:r>
        <w:rPr>
          <w:rtl/>
          <w:lang w:bidi="fa-IR"/>
        </w:rPr>
        <w:t>ست و خوراکش نان جو سبوس دار بود</w:t>
      </w:r>
      <w:r w:rsidR="009B4C06">
        <w:rPr>
          <w:rtl/>
          <w:lang w:bidi="fa-IR"/>
        </w:rPr>
        <w:t xml:space="preserve">. </w:t>
      </w:r>
      <w:r>
        <w:rPr>
          <w:rtl/>
          <w:lang w:bidi="fa-IR"/>
        </w:rPr>
        <w:t>جامه مو</w:t>
      </w:r>
      <w:r w:rsidR="00E61D8F">
        <w:rPr>
          <w:rtl/>
          <w:lang w:bidi="fa-IR"/>
        </w:rPr>
        <w:t>یی</w:t>
      </w:r>
      <w:r>
        <w:rPr>
          <w:rtl/>
          <w:lang w:bidi="fa-IR"/>
        </w:rPr>
        <w:t xml:space="preserve"> م</w:t>
      </w:r>
      <w:r w:rsidR="00E61D8F">
        <w:rPr>
          <w:rtl/>
          <w:lang w:bidi="fa-IR"/>
        </w:rPr>
        <w:t xml:space="preserve">ی </w:t>
      </w:r>
      <w:r>
        <w:rPr>
          <w:rtl/>
          <w:lang w:bidi="fa-IR"/>
        </w:rPr>
        <w:t>پوش</w:t>
      </w:r>
      <w:r w:rsidR="00E61D8F">
        <w:rPr>
          <w:rtl/>
          <w:lang w:bidi="fa-IR"/>
        </w:rPr>
        <w:t>ی</w:t>
      </w:r>
      <w:r>
        <w:rPr>
          <w:rtl/>
          <w:lang w:bidi="fa-IR"/>
        </w:rPr>
        <w:t>د و چون تار</w:t>
      </w:r>
      <w:r w:rsidR="00E61D8F">
        <w:rPr>
          <w:rtl/>
          <w:lang w:bidi="fa-IR"/>
        </w:rPr>
        <w:t>ی</w:t>
      </w:r>
      <w:r>
        <w:rPr>
          <w:rtl/>
          <w:lang w:bidi="fa-IR"/>
        </w:rPr>
        <w:t>ک</w:t>
      </w:r>
      <w:r w:rsidR="00E61D8F">
        <w:rPr>
          <w:rtl/>
          <w:lang w:bidi="fa-IR"/>
        </w:rPr>
        <w:t>ی</w:t>
      </w:r>
      <w:r>
        <w:rPr>
          <w:rtl/>
          <w:lang w:bidi="fa-IR"/>
        </w:rPr>
        <w:t xml:space="preserve"> شب فرا م</w:t>
      </w:r>
      <w:r w:rsidR="00E61D8F">
        <w:rPr>
          <w:rtl/>
          <w:lang w:bidi="fa-IR"/>
        </w:rPr>
        <w:t xml:space="preserve">ی </w:t>
      </w:r>
      <w:r>
        <w:rPr>
          <w:rtl/>
          <w:lang w:bidi="fa-IR"/>
        </w:rPr>
        <w:t>رس</w:t>
      </w:r>
      <w:r w:rsidR="00E61D8F">
        <w:rPr>
          <w:rtl/>
          <w:lang w:bidi="fa-IR"/>
        </w:rPr>
        <w:t>ی</w:t>
      </w:r>
      <w:r>
        <w:rPr>
          <w:rtl/>
          <w:lang w:bidi="fa-IR"/>
        </w:rPr>
        <w:t>د</w:t>
      </w:r>
      <w:r w:rsidR="009B4C06">
        <w:rPr>
          <w:rtl/>
          <w:lang w:bidi="fa-IR"/>
        </w:rPr>
        <w:t xml:space="preserve">، </w:t>
      </w:r>
      <w:r>
        <w:rPr>
          <w:rtl/>
          <w:lang w:bidi="fa-IR"/>
        </w:rPr>
        <w:t>دست</w:t>
      </w:r>
      <w:r w:rsidR="00E61D8F">
        <w:rPr>
          <w:rtl/>
          <w:lang w:bidi="fa-IR"/>
        </w:rPr>
        <w:t xml:space="preserve"> </w:t>
      </w:r>
      <w:r>
        <w:rPr>
          <w:rtl/>
          <w:lang w:bidi="fa-IR"/>
        </w:rPr>
        <w:t>ها</w:t>
      </w:r>
      <w:r w:rsidR="00E61D8F">
        <w:rPr>
          <w:rtl/>
          <w:lang w:bidi="fa-IR"/>
        </w:rPr>
        <w:t>ی</w:t>
      </w:r>
      <w:r>
        <w:rPr>
          <w:rtl/>
          <w:lang w:bidi="fa-IR"/>
        </w:rPr>
        <w:t xml:space="preserve"> خود را بر گردن م</w:t>
      </w:r>
      <w:r w:rsidR="00E61D8F">
        <w:rPr>
          <w:rtl/>
          <w:lang w:bidi="fa-IR"/>
        </w:rPr>
        <w:t xml:space="preserve">ی </w:t>
      </w:r>
      <w:r>
        <w:rPr>
          <w:rtl/>
          <w:lang w:bidi="fa-IR"/>
        </w:rPr>
        <w:t>بست و تا به صبح گر</w:t>
      </w:r>
      <w:r w:rsidR="00E61D8F">
        <w:rPr>
          <w:rtl/>
          <w:lang w:bidi="fa-IR"/>
        </w:rPr>
        <w:t>ی</w:t>
      </w:r>
      <w:r>
        <w:rPr>
          <w:rtl/>
          <w:lang w:bidi="fa-IR"/>
        </w:rPr>
        <w:t>ان و ن</w:t>
      </w:r>
      <w:r w:rsidR="00C4721E">
        <w:rPr>
          <w:rtl/>
          <w:lang w:bidi="fa-IR"/>
        </w:rPr>
        <w:t>الان</w:t>
      </w:r>
      <w:r>
        <w:rPr>
          <w:rtl/>
          <w:lang w:bidi="fa-IR"/>
        </w:rPr>
        <w:t xml:space="preserve"> به عبادت پروردگار متعال م</w:t>
      </w:r>
      <w:r w:rsidR="00E61D8F">
        <w:rPr>
          <w:rtl/>
          <w:lang w:bidi="fa-IR"/>
        </w:rPr>
        <w:t xml:space="preserve">ی </w:t>
      </w:r>
      <w:r>
        <w:rPr>
          <w:rtl/>
          <w:lang w:bidi="fa-IR"/>
        </w:rPr>
        <w:t>ا</w:t>
      </w:r>
      <w:r w:rsidR="00E61D8F">
        <w:rPr>
          <w:rtl/>
          <w:lang w:bidi="fa-IR"/>
        </w:rPr>
        <w:t>ی</w:t>
      </w:r>
      <w:r>
        <w:rPr>
          <w:rtl/>
          <w:lang w:bidi="fa-IR"/>
        </w:rPr>
        <w:t>ستاد و خوراکش از زنب</w:t>
      </w:r>
      <w:r w:rsidR="00E61D8F">
        <w:rPr>
          <w:rtl/>
          <w:lang w:bidi="fa-IR"/>
        </w:rPr>
        <w:t>ی</w:t>
      </w:r>
      <w:r>
        <w:rPr>
          <w:rtl/>
          <w:lang w:bidi="fa-IR"/>
        </w:rPr>
        <w:t>ل باف</w:t>
      </w:r>
      <w:r w:rsidR="00E61D8F">
        <w:rPr>
          <w:rtl/>
          <w:lang w:bidi="fa-IR"/>
        </w:rPr>
        <w:t>ی</w:t>
      </w:r>
      <w:r>
        <w:rPr>
          <w:rtl/>
          <w:lang w:bidi="fa-IR"/>
        </w:rPr>
        <w:t xml:space="preserve"> که به دست خود م</w:t>
      </w:r>
      <w:r w:rsidR="00E61D8F">
        <w:rPr>
          <w:rtl/>
          <w:lang w:bidi="fa-IR"/>
        </w:rPr>
        <w:t xml:space="preserve">ی </w:t>
      </w:r>
      <w:r>
        <w:rPr>
          <w:rtl/>
          <w:lang w:bidi="fa-IR"/>
        </w:rPr>
        <w:t>بافت</w:t>
      </w:r>
      <w:r w:rsidR="009B4C06">
        <w:rPr>
          <w:rtl/>
          <w:lang w:bidi="fa-IR"/>
        </w:rPr>
        <w:t xml:space="preserve">، </w:t>
      </w:r>
      <w:r>
        <w:rPr>
          <w:rtl/>
          <w:lang w:bidi="fa-IR"/>
        </w:rPr>
        <w:t>اداره م</w:t>
      </w:r>
      <w:r w:rsidR="00E61D8F">
        <w:rPr>
          <w:rtl/>
          <w:lang w:bidi="fa-IR"/>
        </w:rPr>
        <w:t xml:space="preserve">ی </w:t>
      </w:r>
      <w:r>
        <w:rPr>
          <w:rtl/>
          <w:lang w:bidi="fa-IR"/>
        </w:rPr>
        <w:t>شد و گاه</w:t>
      </w:r>
      <w:r w:rsidR="00E61D8F">
        <w:rPr>
          <w:rtl/>
          <w:lang w:bidi="fa-IR"/>
        </w:rPr>
        <w:t>ی</w:t>
      </w:r>
      <w:r>
        <w:rPr>
          <w:rtl/>
          <w:lang w:bidi="fa-IR"/>
        </w:rPr>
        <w:t xml:space="preserve"> دو سال و گاه </w:t>
      </w:r>
      <w:r w:rsidR="00E61D8F">
        <w:rPr>
          <w:rtl/>
          <w:lang w:bidi="fa-IR"/>
        </w:rPr>
        <w:t>ی</w:t>
      </w:r>
      <w:r>
        <w:rPr>
          <w:rtl/>
          <w:lang w:bidi="fa-IR"/>
        </w:rPr>
        <w:t>ک سال و زمان</w:t>
      </w:r>
      <w:r w:rsidR="00E61D8F">
        <w:rPr>
          <w:rtl/>
          <w:lang w:bidi="fa-IR"/>
        </w:rPr>
        <w:t>ی</w:t>
      </w:r>
      <w:r>
        <w:rPr>
          <w:rtl/>
          <w:lang w:bidi="fa-IR"/>
        </w:rPr>
        <w:t xml:space="preserve"> دو ماه و </w:t>
      </w:r>
      <w:r w:rsidR="00E61D8F">
        <w:rPr>
          <w:rtl/>
          <w:lang w:bidi="fa-IR"/>
        </w:rPr>
        <w:t>ی</w:t>
      </w:r>
      <w:r>
        <w:rPr>
          <w:rtl/>
          <w:lang w:bidi="fa-IR"/>
        </w:rPr>
        <w:t xml:space="preserve">ا </w:t>
      </w:r>
      <w:r w:rsidR="00E61D8F">
        <w:rPr>
          <w:rtl/>
          <w:lang w:bidi="fa-IR"/>
        </w:rPr>
        <w:t>ی</w:t>
      </w:r>
      <w:r>
        <w:rPr>
          <w:rtl/>
          <w:lang w:bidi="fa-IR"/>
        </w:rPr>
        <w:t>ک ماه در مسجد ب</w:t>
      </w:r>
      <w:r w:rsidR="00E61D8F">
        <w:rPr>
          <w:rtl/>
          <w:lang w:bidi="fa-IR"/>
        </w:rPr>
        <w:t>ی</w:t>
      </w:r>
      <w:r>
        <w:rPr>
          <w:rtl/>
          <w:lang w:bidi="fa-IR"/>
        </w:rPr>
        <w:t>ت المقدّس به اعتکاف م</w:t>
      </w:r>
      <w:r w:rsidR="00E61D8F">
        <w:rPr>
          <w:rtl/>
          <w:lang w:bidi="fa-IR"/>
        </w:rPr>
        <w:t xml:space="preserve">ی </w:t>
      </w:r>
      <w:r>
        <w:rPr>
          <w:rtl/>
          <w:lang w:bidi="fa-IR"/>
        </w:rPr>
        <w:t>نشست و آب و غذا به همراه م</w:t>
      </w:r>
      <w:r w:rsidR="00E61D8F">
        <w:rPr>
          <w:rtl/>
          <w:lang w:bidi="fa-IR"/>
        </w:rPr>
        <w:t xml:space="preserve">ی </w:t>
      </w:r>
      <w:r>
        <w:rPr>
          <w:rtl/>
          <w:lang w:bidi="fa-IR"/>
        </w:rPr>
        <w:t>برد و به عبادت پروردگار مشغول م</w:t>
      </w:r>
      <w:r w:rsidR="00E61D8F">
        <w:rPr>
          <w:rtl/>
          <w:lang w:bidi="fa-IR"/>
        </w:rPr>
        <w:t xml:space="preserve">ی </w:t>
      </w:r>
      <w:r>
        <w:rPr>
          <w:rtl/>
          <w:lang w:bidi="fa-IR"/>
        </w:rPr>
        <w:t>گشت</w:t>
      </w:r>
      <w:r w:rsidR="009B4C06">
        <w:rPr>
          <w:rtl/>
          <w:lang w:bidi="fa-IR"/>
        </w:rPr>
        <w:t xml:space="preserve">. </w:t>
      </w:r>
    </w:p>
    <w:p w:rsidR="0049138A" w:rsidRDefault="0049138A" w:rsidP="0049138A">
      <w:pPr>
        <w:pStyle w:val="libNormal"/>
        <w:rPr>
          <w:rtl/>
          <w:lang w:bidi="fa-IR"/>
        </w:rPr>
      </w:pPr>
      <w:r>
        <w:rPr>
          <w:rtl/>
          <w:lang w:bidi="fa-IR"/>
        </w:rPr>
        <w:t>روزها</w:t>
      </w:r>
      <w:r w:rsidR="009B4C06">
        <w:rPr>
          <w:rtl/>
          <w:lang w:bidi="fa-IR"/>
        </w:rPr>
        <w:t xml:space="preserve">، </w:t>
      </w:r>
      <w:r>
        <w:rPr>
          <w:rtl/>
          <w:lang w:bidi="fa-IR"/>
        </w:rPr>
        <w:t>ماه</w:t>
      </w:r>
      <w:r w:rsidR="00E61D8F">
        <w:rPr>
          <w:rtl/>
          <w:lang w:bidi="fa-IR"/>
        </w:rPr>
        <w:t xml:space="preserve"> </w:t>
      </w:r>
      <w:r>
        <w:rPr>
          <w:rtl/>
          <w:lang w:bidi="fa-IR"/>
        </w:rPr>
        <w:t>ها و سال</w:t>
      </w:r>
      <w:r w:rsidR="00E61D8F">
        <w:rPr>
          <w:rtl/>
          <w:lang w:bidi="fa-IR"/>
        </w:rPr>
        <w:t xml:space="preserve"> </w:t>
      </w:r>
      <w:r>
        <w:rPr>
          <w:rtl/>
          <w:lang w:bidi="fa-IR"/>
        </w:rPr>
        <w:t>ها</w:t>
      </w:r>
      <w:r w:rsidR="00E61D8F">
        <w:rPr>
          <w:rtl/>
          <w:lang w:bidi="fa-IR"/>
        </w:rPr>
        <w:t>ی</w:t>
      </w:r>
      <w:r>
        <w:rPr>
          <w:rtl/>
          <w:lang w:bidi="fa-IR"/>
        </w:rPr>
        <w:t xml:space="preserve"> عمر او گذشت و در آستانه مرگ قرار گرفت</w:t>
      </w:r>
      <w:r w:rsidR="009B4C06">
        <w:rPr>
          <w:rtl/>
          <w:lang w:bidi="fa-IR"/>
        </w:rPr>
        <w:t xml:space="preserve">. </w:t>
      </w:r>
      <w:r>
        <w:rPr>
          <w:rtl/>
          <w:lang w:bidi="fa-IR"/>
        </w:rPr>
        <w:t>شگفت آن</w:t>
      </w:r>
      <w:r w:rsidR="00E61D8F">
        <w:rPr>
          <w:rtl/>
          <w:lang w:bidi="fa-IR"/>
        </w:rPr>
        <w:t xml:space="preserve"> </w:t>
      </w:r>
      <w:r>
        <w:rPr>
          <w:rtl/>
          <w:lang w:bidi="fa-IR"/>
        </w:rPr>
        <w:t>که مدّت عمر آن حضرت را عموماً پنجاه و پنج سال - و برخ</w:t>
      </w:r>
      <w:r w:rsidR="00E61D8F">
        <w:rPr>
          <w:rtl/>
          <w:lang w:bidi="fa-IR"/>
        </w:rPr>
        <w:t>ی</w:t>
      </w:r>
      <w:r>
        <w:rPr>
          <w:rtl/>
          <w:lang w:bidi="fa-IR"/>
        </w:rPr>
        <w:t xml:space="preserve"> هم مانند </w:t>
      </w:r>
      <w:r w:rsidR="00E61D8F">
        <w:rPr>
          <w:rtl/>
          <w:lang w:bidi="fa-IR"/>
        </w:rPr>
        <w:t>ی</w:t>
      </w:r>
      <w:r>
        <w:rPr>
          <w:rtl/>
          <w:lang w:bidi="fa-IR"/>
        </w:rPr>
        <w:t>عقوب</w:t>
      </w:r>
      <w:r w:rsidR="00E61D8F">
        <w:rPr>
          <w:rtl/>
          <w:lang w:bidi="fa-IR"/>
        </w:rPr>
        <w:t>ی</w:t>
      </w:r>
      <w:r>
        <w:rPr>
          <w:rtl/>
          <w:lang w:bidi="fa-IR"/>
        </w:rPr>
        <w:t xml:space="preserve"> پنجاه و دو سال - ذکر کرده</w:t>
      </w:r>
      <w:r w:rsidR="00E61D8F">
        <w:rPr>
          <w:rtl/>
          <w:lang w:bidi="fa-IR"/>
        </w:rPr>
        <w:t xml:space="preserve"> </w:t>
      </w:r>
      <w:r>
        <w:rPr>
          <w:rtl/>
          <w:lang w:bidi="fa-IR"/>
        </w:rPr>
        <w:t>اند</w:t>
      </w:r>
      <w:r w:rsidR="009B4C06">
        <w:rPr>
          <w:rtl/>
          <w:lang w:bidi="fa-IR"/>
        </w:rPr>
        <w:t xml:space="preserve">. </w:t>
      </w:r>
      <w:r>
        <w:rPr>
          <w:rtl/>
          <w:lang w:bidi="fa-IR"/>
        </w:rPr>
        <w:t>و در روا</w:t>
      </w:r>
      <w:r w:rsidR="00E61D8F">
        <w:rPr>
          <w:rtl/>
          <w:lang w:bidi="fa-IR"/>
        </w:rPr>
        <w:t>ی</w:t>
      </w:r>
      <w:r>
        <w:rPr>
          <w:rtl/>
          <w:lang w:bidi="fa-IR"/>
        </w:rPr>
        <w:t>ت</w:t>
      </w:r>
      <w:r w:rsidR="00E61D8F">
        <w:rPr>
          <w:rtl/>
          <w:lang w:bidi="fa-IR"/>
        </w:rPr>
        <w:t>ی</w:t>
      </w:r>
      <w:r>
        <w:rPr>
          <w:rtl/>
          <w:lang w:bidi="fa-IR"/>
        </w:rPr>
        <w:t xml:space="preserve"> 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lastRenderedPageBreak/>
        <w:t>«آخر</w:t>
      </w:r>
      <w:r w:rsidR="00E61D8F">
        <w:rPr>
          <w:rtl/>
          <w:lang w:bidi="fa-IR"/>
        </w:rPr>
        <w:t>ی</w:t>
      </w:r>
      <w:r>
        <w:rPr>
          <w:rtl/>
          <w:lang w:bidi="fa-IR"/>
        </w:rPr>
        <w:t>ن پ</w:t>
      </w:r>
      <w:r w:rsidR="00E61D8F">
        <w:rPr>
          <w:rtl/>
          <w:lang w:bidi="fa-IR"/>
        </w:rPr>
        <w:t>ی</w:t>
      </w:r>
      <w:r>
        <w:rPr>
          <w:rtl/>
          <w:lang w:bidi="fa-IR"/>
        </w:rPr>
        <w:t>امبر که داخل بهشت م</w:t>
      </w:r>
      <w:r w:rsidR="00E61D8F">
        <w:rPr>
          <w:rtl/>
          <w:lang w:bidi="fa-IR"/>
        </w:rPr>
        <w:t xml:space="preserve">ی </w:t>
      </w:r>
      <w:r>
        <w:rPr>
          <w:rtl/>
          <w:lang w:bidi="fa-IR"/>
        </w:rPr>
        <w:t>شود حضرت سل</w:t>
      </w:r>
      <w:r w:rsidR="00E61D8F">
        <w:rPr>
          <w:rtl/>
          <w:lang w:bidi="fa-IR"/>
        </w:rPr>
        <w:t>ی</w:t>
      </w:r>
      <w:r>
        <w:rPr>
          <w:rtl/>
          <w:lang w:bidi="fa-IR"/>
        </w:rPr>
        <w:t>مان است ز</w:t>
      </w:r>
      <w:r w:rsidR="00E61D8F">
        <w:rPr>
          <w:rtl/>
          <w:lang w:bidi="fa-IR"/>
        </w:rPr>
        <w:t>ی</w:t>
      </w:r>
      <w:r>
        <w:rPr>
          <w:rtl/>
          <w:lang w:bidi="fa-IR"/>
        </w:rPr>
        <w:t>را به او دن</w:t>
      </w:r>
      <w:r w:rsidR="00E61D8F">
        <w:rPr>
          <w:rtl/>
          <w:lang w:bidi="fa-IR"/>
        </w:rPr>
        <w:t>ی</w:t>
      </w:r>
      <w:r>
        <w:rPr>
          <w:rtl/>
          <w:lang w:bidi="fa-IR"/>
        </w:rPr>
        <w:t>ا داده 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477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مرحوم صدوق از امام هشتم از پدران بزرگوارش </w:t>
      </w:r>
      <w:r w:rsidR="00B049DA" w:rsidRPr="00B049DA">
        <w:rPr>
          <w:rStyle w:val="libAlaemChar"/>
          <w:rtl/>
        </w:rPr>
        <w:t>عليهما‌السلام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 xml:space="preserve">کند که امام باقر </w:t>
      </w:r>
      <w:r w:rsidR="00B264EE" w:rsidRPr="00B264EE">
        <w:rPr>
          <w:rStyle w:val="libAlaemChar"/>
          <w:rtl/>
        </w:rPr>
        <w:t>عليه‌السلام</w:t>
      </w:r>
      <w:r>
        <w:rPr>
          <w:rtl/>
          <w:lang w:bidi="fa-IR"/>
        </w:rPr>
        <w:t xml:space="preserve"> چن</w:t>
      </w:r>
      <w:r w:rsidR="00E61D8F">
        <w:rPr>
          <w:rtl/>
          <w:lang w:bidi="fa-IR"/>
        </w:rPr>
        <w:t>ی</w:t>
      </w:r>
      <w:r>
        <w:rPr>
          <w:rtl/>
          <w:lang w:bidi="fa-IR"/>
        </w:rPr>
        <w:t>ن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حضرت سل</w:t>
      </w:r>
      <w:r w:rsidR="00E61D8F">
        <w:rPr>
          <w:rtl/>
          <w:lang w:bidi="fa-IR"/>
        </w:rPr>
        <w:t>ی</w:t>
      </w:r>
      <w:r>
        <w:rPr>
          <w:rtl/>
          <w:lang w:bidi="fa-IR"/>
        </w:rPr>
        <w:t>مان به اصحابش فرمود</w:t>
      </w:r>
      <w:r w:rsidR="009B4C06">
        <w:rPr>
          <w:rtl/>
          <w:lang w:bidi="fa-IR"/>
        </w:rPr>
        <w:t xml:space="preserve">: </w:t>
      </w:r>
      <w:r>
        <w:rPr>
          <w:rtl/>
          <w:lang w:bidi="fa-IR"/>
        </w:rPr>
        <w:t>خدا</w:t>
      </w:r>
      <w:r w:rsidR="00E61D8F">
        <w:rPr>
          <w:rtl/>
          <w:lang w:bidi="fa-IR"/>
        </w:rPr>
        <w:t>ی</w:t>
      </w:r>
      <w:r>
        <w:rPr>
          <w:rtl/>
          <w:lang w:bidi="fa-IR"/>
        </w:rPr>
        <w:t xml:space="preserve"> متعال چن</w:t>
      </w:r>
      <w:r w:rsidR="00E61D8F">
        <w:rPr>
          <w:rtl/>
          <w:lang w:bidi="fa-IR"/>
        </w:rPr>
        <w:t>ی</w:t>
      </w:r>
      <w:r>
        <w:rPr>
          <w:rtl/>
          <w:lang w:bidi="fa-IR"/>
        </w:rPr>
        <w:t>ن سلطنت</w:t>
      </w:r>
      <w:r w:rsidR="00E61D8F">
        <w:rPr>
          <w:rtl/>
          <w:lang w:bidi="fa-IR"/>
        </w:rPr>
        <w:t>ی</w:t>
      </w:r>
      <w:r>
        <w:rPr>
          <w:rtl/>
          <w:lang w:bidi="fa-IR"/>
        </w:rPr>
        <w:t xml:space="preserve"> که ز</w:t>
      </w:r>
      <w:r w:rsidR="00E61D8F">
        <w:rPr>
          <w:rtl/>
          <w:lang w:bidi="fa-IR"/>
        </w:rPr>
        <w:t>ی</w:t>
      </w:r>
      <w:r>
        <w:rPr>
          <w:rtl/>
          <w:lang w:bidi="fa-IR"/>
        </w:rPr>
        <w:t>بنده د</w:t>
      </w:r>
      <w:r w:rsidR="00E61D8F">
        <w:rPr>
          <w:rtl/>
          <w:lang w:bidi="fa-IR"/>
        </w:rPr>
        <w:t>ی</w:t>
      </w:r>
      <w:r>
        <w:rPr>
          <w:rtl/>
          <w:lang w:bidi="fa-IR"/>
        </w:rPr>
        <w:t>گر</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به من عنا</w:t>
      </w:r>
      <w:r w:rsidR="00E61D8F">
        <w:rPr>
          <w:rtl/>
          <w:lang w:bidi="fa-IR"/>
        </w:rPr>
        <w:t>ی</w:t>
      </w:r>
      <w:r>
        <w:rPr>
          <w:rtl/>
          <w:lang w:bidi="fa-IR"/>
        </w:rPr>
        <w:t>ت فرمود</w:t>
      </w:r>
      <w:r w:rsidR="009B4C06">
        <w:rPr>
          <w:rtl/>
          <w:lang w:bidi="fa-IR"/>
        </w:rPr>
        <w:t xml:space="preserve">؛ </w:t>
      </w:r>
      <w:r>
        <w:rPr>
          <w:rtl/>
          <w:lang w:bidi="fa-IR"/>
        </w:rPr>
        <w:t>باد</w:t>
      </w:r>
      <w:r w:rsidR="009B4C06">
        <w:rPr>
          <w:rtl/>
          <w:lang w:bidi="fa-IR"/>
        </w:rPr>
        <w:t xml:space="preserve">، </w:t>
      </w:r>
      <w:r>
        <w:rPr>
          <w:rtl/>
          <w:lang w:bidi="fa-IR"/>
        </w:rPr>
        <w:t>انس و جن</w:t>
      </w:r>
      <w:r w:rsidR="009B4C06">
        <w:rPr>
          <w:rtl/>
          <w:lang w:bidi="fa-IR"/>
        </w:rPr>
        <w:t xml:space="preserve">، </w:t>
      </w:r>
      <w:r>
        <w:rPr>
          <w:rtl/>
          <w:lang w:bidi="fa-IR"/>
        </w:rPr>
        <w:t>پرندگان و وحوش را مسخّرم ساخته</w:t>
      </w:r>
      <w:r w:rsidR="009B4C06">
        <w:rPr>
          <w:rtl/>
          <w:lang w:bidi="fa-IR"/>
        </w:rPr>
        <w:t xml:space="preserve">، </w:t>
      </w:r>
      <w:r>
        <w:rPr>
          <w:rtl/>
          <w:lang w:bidi="fa-IR"/>
        </w:rPr>
        <w:t>منطق و زبان پرندگان را تعل</w:t>
      </w:r>
      <w:r w:rsidR="00E61D8F">
        <w:rPr>
          <w:rtl/>
          <w:lang w:bidi="fa-IR"/>
        </w:rPr>
        <w:t>ی</w:t>
      </w:r>
      <w:r>
        <w:rPr>
          <w:rtl/>
          <w:lang w:bidi="fa-IR"/>
        </w:rPr>
        <w:t>م کرد و از هر چ</w:t>
      </w:r>
      <w:r w:rsidR="00E61D8F">
        <w:rPr>
          <w:rtl/>
          <w:lang w:bidi="fa-IR"/>
        </w:rPr>
        <w:t>ی</w:t>
      </w:r>
      <w:r>
        <w:rPr>
          <w:rtl/>
          <w:lang w:bidi="fa-IR"/>
        </w:rPr>
        <w:t>ز به من داد و مرا بهره</w:t>
      </w:r>
      <w:r w:rsidR="00E61D8F">
        <w:rPr>
          <w:rtl/>
          <w:lang w:bidi="fa-IR"/>
        </w:rPr>
        <w:t xml:space="preserve"> </w:t>
      </w:r>
      <w:r>
        <w:rPr>
          <w:rtl/>
          <w:lang w:bidi="fa-IR"/>
        </w:rPr>
        <w:t>مند ساخت و با ا</w:t>
      </w:r>
      <w:r w:rsidR="00E61D8F">
        <w:rPr>
          <w:rtl/>
          <w:lang w:bidi="fa-IR"/>
        </w:rPr>
        <w:t>ی</w:t>
      </w:r>
      <w:r>
        <w:rPr>
          <w:rtl/>
          <w:lang w:bidi="fa-IR"/>
        </w:rPr>
        <w:t>ن وجود خوش</w:t>
      </w:r>
      <w:r w:rsidR="00E61D8F">
        <w:rPr>
          <w:rtl/>
          <w:lang w:bidi="fa-IR"/>
        </w:rPr>
        <w:t>ی</w:t>
      </w:r>
      <w:r>
        <w:rPr>
          <w:rtl/>
          <w:lang w:bidi="fa-IR"/>
        </w:rPr>
        <w:t xml:space="preserve"> </w:t>
      </w:r>
      <w:r w:rsidR="00E61D8F">
        <w:rPr>
          <w:rtl/>
          <w:lang w:bidi="fa-IR"/>
        </w:rPr>
        <w:t>ی</w:t>
      </w:r>
      <w:r>
        <w:rPr>
          <w:rtl/>
          <w:lang w:bidi="fa-IR"/>
        </w:rPr>
        <w:t>ک روز تا شب برا</w:t>
      </w:r>
      <w:r w:rsidR="00E61D8F">
        <w:rPr>
          <w:rtl/>
          <w:lang w:bidi="fa-IR"/>
        </w:rPr>
        <w:t>ی</w:t>
      </w:r>
      <w:r>
        <w:rPr>
          <w:rtl/>
          <w:lang w:bidi="fa-IR"/>
        </w:rPr>
        <w:t>م کامل نشد</w:t>
      </w:r>
      <w:r w:rsidR="009B4C06">
        <w:rPr>
          <w:rtl/>
          <w:lang w:bidi="fa-IR"/>
        </w:rPr>
        <w:t xml:space="preserve">، </w:t>
      </w:r>
      <w:r>
        <w:rPr>
          <w:rtl/>
          <w:lang w:bidi="fa-IR"/>
        </w:rPr>
        <w:t>م</w:t>
      </w:r>
      <w:r w:rsidR="00E61D8F">
        <w:rPr>
          <w:rtl/>
          <w:lang w:bidi="fa-IR"/>
        </w:rPr>
        <w:t>ی</w:t>
      </w:r>
      <w:r>
        <w:rPr>
          <w:rtl/>
          <w:lang w:bidi="fa-IR"/>
        </w:rPr>
        <w:t>ل دارم فردا داخل قصر شوم و به بالا</w:t>
      </w:r>
      <w:r w:rsidR="00E61D8F">
        <w:rPr>
          <w:rtl/>
          <w:lang w:bidi="fa-IR"/>
        </w:rPr>
        <w:t>ی</w:t>
      </w:r>
      <w:r>
        <w:rPr>
          <w:rtl/>
          <w:lang w:bidi="fa-IR"/>
        </w:rPr>
        <w:t xml:space="preserve"> آن بروم و بر آن</w:t>
      </w:r>
      <w:r w:rsidR="00E61D8F">
        <w:rPr>
          <w:rtl/>
          <w:lang w:bidi="fa-IR"/>
        </w:rPr>
        <w:t xml:space="preserve"> </w:t>
      </w:r>
      <w:r>
        <w:rPr>
          <w:rtl/>
          <w:lang w:bidi="fa-IR"/>
        </w:rPr>
        <w:t>چه تخت فرمانروا</w:t>
      </w:r>
      <w:r w:rsidR="00E61D8F">
        <w:rPr>
          <w:rtl/>
          <w:lang w:bidi="fa-IR"/>
        </w:rPr>
        <w:t>یی</w:t>
      </w:r>
      <w:r>
        <w:rPr>
          <w:rtl/>
          <w:lang w:bidi="fa-IR"/>
        </w:rPr>
        <w:t xml:space="preserve"> من هست</w:t>
      </w:r>
      <w:r w:rsidR="009B4C06">
        <w:rPr>
          <w:rtl/>
          <w:lang w:bidi="fa-IR"/>
        </w:rPr>
        <w:t xml:space="preserve">، </w:t>
      </w:r>
      <w:r>
        <w:rPr>
          <w:rtl/>
          <w:lang w:bidi="fa-IR"/>
        </w:rPr>
        <w:t>بنگرم</w:t>
      </w:r>
      <w:r w:rsidR="009B4C06">
        <w:rPr>
          <w:rtl/>
          <w:lang w:bidi="fa-IR"/>
        </w:rPr>
        <w:t xml:space="preserve">. </w:t>
      </w:r>
      <w:r>
        <w:rPr>
          <w:rtl/>
          <w:lang w:bidi="fa-IR"/>
        </w:rPr>
        <w:t>کس</w:t>
      </w:r>
      <w:r w:rsidR="00E61D8F">
        <w:rPr>
          <w:rtl/>
          <w:lang w:bidi="fa-IR"/>
        </w:rPr>
        <w:t>ی</w:t>
      </w:r>
      <w:r>
        <w:rPr>
          <w:rtl/>
          <w:lang w:bidi="fa-IR"/>
        </w:rPr>
        <w:t xml:space="preserve"> را اجازه نده</w:t>
      </w:r>
      <w:r w:rsidR="00E61D8F">
        <w:rPr>
          <w:rtl/>
          <w:lang w:bidi="fa-IR"/>
        </w:rPr>
        <w:t>ی</w:t>
      </w:r>
      <w:r>
        <w:rPr>
          <w:rtl/>
          <w:lang w:bidi="fa-IR"/>
        </w:rPr>
        <w:t>د بر من وارد شود تا روز</w:t>
      </w:r>
      <w:r w:rsidR="00E61D8F">
        <w:rPr>
          <w:rtl/>
          <w:lang w:bidi="fa-IR"/>
        </w:rPr>
        <w:t>ی</w:t>
      </w:r>
      <w:r>
        <w:rPr>
          <w:rtl/>
          <w:lang w:bidi="fa-IR"/>
        </w:rPr>
        <w:t xml:space="preserve"> را به آسا</w:t>
      </w:r>
      <w:r w:rsidR="00E61D8F">
        <w:rPr>
          <w:rtl/>
          <w:lang w:bidi="fa-IR"/>
        </w:rPr>
        <w:t>ی</w:t>
      </w:r>
      <w:r>
        <w:rPr>
          <w:rtl/>
          <w:lang w:bidi="fa-IR"/>
        </w:rPr>
        <w:t>ش بگذرانم</w:t>
      </w:r>
      <w:r w:rsidR="009B4C06">
        <w:rPr>
          <w:rtl/>
          <w:lang w:bidi="fa-IR"/>
        </w:rPr>
        <w:t xml:space="preserve">! </w:t>
      </w:r>
      <w:r>
        <w:rPr>
          <w:rtl/>
          <w:lang w:bidi="fa-IR"/>
        </w:rPr>
        <w:t>اصحاب پذ</w:t>
      </w:r>
      <w:r w:rsidR="00E61D8F">
        <w:rPr>
          <w:rtl/>
          <w:lang w:bidi="fa-IR"/>
        </w:rPr>
        <w:t>ی</w:t>
      </w:r>
      <w:r>
        <w:rPr>
          <w:rtl/>
          <w:lang w:bidi="fa-IR"/>
        </w:rPr>
        <w:t>رفتند و فردا</w:t>
      </w:r>
      <w:r w:rsidR="00E61D8F">
        <w:rPr>
          <w:rtl/>
          <w:lang w:bidi="fa-IR"/>
        </w:rPr>
        <w:t>ی</w:t>
      </w:r>
      <w:r>
        <w:rPr>
          <w:rtl/>
          <w:lang w:bidi="fa-IR"/>
        </w:rPr>
        <w:t xml:space="preserve"> آن روز</w:t>
      </w:r>
      <w:r w:rsidR="009B4C06">
        <w:rPr>
          <w:rtl/>
          <w:lang w:bidi="fa-IR"/>
        </w:rPr>
        <w:t xml:space="preserve">، </w:t>
      </w:r>
      <w:r>
        <w:rPr>
          <w:rtl/>
          <w:lang w:bidi="fa-IR"/>
        </w:rPr>
        <w:t>حضرت عصا</w:t>
      </w:r>
      <w:r w:rsidR="00E61D8F">
        <w:rPr>
          <w:rtl/>
          <w:lang w:bidi="fa-IR"/>
        </w:rPr>
        <w:t>ی</w:t>
      </w:r>
      <w:r>
        <w:rPr>
          <w:rtl/>
          <w:lang w:bidi="fa-IR"/>
        </w:rPr>
        <w:t xml:space="preserve"> خود را به دست گرفت و به بلندتر</w:t>
      </w:r>
      <w:r w:rsidR="00E61D8F">
        <w:rPr>
          <w:rtl/>
          <w:lang w:bidi="fa-IR"/>
        </w:rPr>
        <w:t>ی</w:t>
      </w:r>
      <w:r>
        <w:rPr>
          <w:rtl/>
          <w:lang w:bidi="fa-IR"/>
        </w:rPr>
        <w:t>ن نقطه قصر رفت و با تک</w:t>
      </w:r>
      <w:r w:rsidR="00E61D8F">
        <w:rPr>
          <w:rtl/>
          <w:lang w:bidi="fa-IR"/>
        </w:rPr>
        <w:t>ی</w:t>
      </w:r>
      <w:r>
        <w:rPr>
          <w:rtl/>
          <w:lang w:bidi="fa-IR"/>
        </w:rPr>
        <w:t>ه بر عصا و خوشحال</w:t>
      </w:r>
      <w:r w:rsidR="00E61D8F">
        <w:rPr>
          <w:rtl/>
          <w:lang w:bidi="fa-IR"/>
        </w:rPr>
        <w:t>ی</w:t>
      </w:r>
      <w:r>
        <w:rPr>
          <w:rtl/>
          <w:lang w:bidi="fa-IR"/>
        </w:rPr>
        <w:t xml:space="preserve"> به اطراف مملکت م</w:t>
      </w:r>
      <w:r w:rsidR="00E61D8F">
        <w:rPr>
          <w:rtl/>
          <w:lang w:bidi="fa-IR"/>
        </w:rPr>
        <w:t xml:space="preserve">ی </w:t>
      </w:r>
      <w:r>
        <w:rPr>
          <w:rtl/>
          <w:lang w:bidi="fa-IR"/>
        </w:rPr>
        <w:t>نگر</w:t>
      </w:r>
      <w:r w:rsidR="00E61D8F">
        <w:rPr>
          <w:rtl/>
          <w:lang w:bidi="fa-IR"/>
        </w:rPr>
        <w:t>ی</w:t>
      </w:r>
      <w:r>
        <w:rPr>
          <w:rtl/>
          <w:lang w:bidi="fa-IR"/>
        </w:rPr>
        <w:t>ست و از آنچه به او ارزان</w:t>
      </w:r>
      <w:r w:rsidR="00E61D8F">
        <w:rPr>
          <w:rtl/>
          <w:lang w:bidi="fa-IR"/>
        </w:rPr>
        <w:t>ی</w:t>
      </w:r>
      <w:r>
        <w:rPr>
          <w:rtl/>
          <w:lang w:bidi="fa-IR"/>
        </w:rPr>
        <w:t xml:space="preserve"> شده بود</w:t>
      </w:r>
      <w:r w:rsidR="009B4C06">
        <w:rPr>
          <w:rtl/>
          <w:lang w:bidi="fa-IR"/>
        </w:rPr>
        <w:t xml:space="preserve">، </w:t>
      </w:r>
      <w:r>
        <w:rPr>
          <w:rtl/>
          <w:lang w:bidi="fa-IR"/>
        </w:rPr>
        <w:t>مسرور بود</w:t>
      </w:r>
      <w:r w:rsidR="009B4C06">
        <w:rPr>
          <w:rtl/>
          <w:lang w:bidi="fa-IR"/>
        </w:rPr>
        <w:t xml:space="preserve">. </w:t>
      </w:r>
    </w:p>
    <w:p w:rsidR="0049138A" w:rsidRDefault="0049138A" w:rsidP="0049138A">
      <w:pPr>
        <w:pStyle w:val="libNormal"/>
        <w:rPr>
          <w:rtl/>
          <w:lang w:bidi="fa-IR"/>
        </w:rPr>
      </w:pPr>
      <w:r>
        <w:rPr>
          <w:rtl/>
          <w:lang w:bidi="fa-IR"/>
        </w:rPr>
        <w:t>ناگهان جوان</w:t>
      </w:r>
      <w:r w:rsidR="00E61D8F">
        <w:rPr>
          <w:rtl/>
          <w:lang w:bidi="fa-IR"/>
        </w:rPr>
        <w:t>ی</w:t>
      </w:r>
      <w:r>
        <w:rPr>
          <w:rtl/>
          <w:lang w:bidi="fa-IR"/>
        </w:rPr>
        <w:t xml:space="preserve"> ز</w:t>
      </w:r>
      <w:r w:rsidR="00E61D8F">
        <w:rPr>
          <w:rtl/>
          <w:lang w:bidi="fa-IR"/>
        </w:rPr>
        <w:t>ی</w:t>
      </w:r>
      <w:r>
        <w:rPr>
          <w:rtl/>
          <w:lang w:bidi="fa-IR"/>
        </w:rPr>
        <w:t>با و خوش لباس را د</w:t>
      </w:r>
      <w:r w:rsidR="00E61D8F">
        <w:rPr>
          <w:rtl/>
          <w:lang w:bidi="fa-IR"/>
        </w:rPr>
        <w:t>ی</w:t>
      </w:r>
      <w:r>
        <w:rPr>
          <w:rtl/>
          <w:lang w:bidi="fa-IR"/>
        </w:rPr>
        <w:t>د که از گوشه قصر پد</w:t>
      </w:r>
      <w:r w:rsidR="00E61D8F">
        <w:rPr>
          <w:rtl/>
          <w:lang w:bidi="fa-IR"/>
        </w:rPr>
        <w:t>ی</w:t>
      </w:r>
      <w:r>
        <w:rPr>
          <w:rtl/>
          <w:lang w:bidi="fa-IR"/>
        </w:rPr>
        <w:t>دار گشت</w:t>
      </w:r>
      <w:r w:rsidR="009B4C06">
        <w:rPr>
          <w:rtl/>
          <w:lang w:bidi="fa-IR"/>
        </w:rPr>
        <w:t xml:space="preserve">. </w:t>
      </w:r>
      <w:r>
        <w:rPr>
          <w:rtl/>
          <w:lang w:bidi="fa-IR"/>
        </w:rPr>
        <w:t>حضرت به او فرمود</w:t>
      </w:r>
      <w:r w:rsidR="009B4C06">
        <w:rPr>
          <w:rtl/>
          <w:lang w:bidi="fa-IR"/>
        </w:rPr>
        <w:t xml:space="preserve">: </w:t>
      </w:r>
      <w:r>
        <w:rPr>
          <w:rtl/>
          <w:lang w:bidi="fa-IR"/>
        </w:rPr>
        <w:t>چه کس</w:t>
      </w:r>
      <w:r w:rsidR="00E61D8F">
        <w:rPr>
          <w:rtl/>
          <w:lang w:bidi="fa-IR"/>
        </w:rPr>
        <w:t>ی</w:t>
      </w:r>
      <w:r>
        <w:rPr>
          <w:rtl/>
          <w:lang w:bidi="fa-IR"/>
        </w:rPr>
        <w:t xml:space="preserve"> تو را وارد ا</w:t>
      </w:r>
      <w:r w:rsidR="00E61D8F">
        <w:rPr>
          <w:rtl/>
          <w:lang w:bidi="fa-IR"/>
        </w:rPr>
        <w:t>ی</w:t>
      </w:r>
      <w:r>
        <w:rPr>
          <w:rtl/>
          <w:lang w:bidi="fa-IR"/>
        </w:rPr>
        <w:t>ن قصر نمود و به اجازه چه کس</w:t>
      </w:r>
      <w:r w:rsidR="00E61D8F">
        <w:rPr>
          <w:rtl/>
          <w:lang w:bidi="fa-IR"/>
        </w:rPr>
        <w:t>ی</w:t>
      </w:r>
      <w:r>
        <w:rPr>
          <w:rtl/>
          <w:lang w:bidi="fa-IR"/>
        </w:rPr>
        <w:t xml:space="preserve"> داخل شد</w:t>
      </w:r>
      <w:r w:rsidR="00E61D8F">
        <w:rPr>
          <w:rtl/>
          <w:lang w:bidi="fa-IR"/>
        </w:rPr>
        <w:t>ی</w:t>
      </w:r>
      <w:r w:rsidR="009B4C06">
        <w:rPr>
          <w:rtl/>
          <w:lang w:bidi="fa-IR"/>
        </w:rPr>
        <w:t xml:space="preserve">؟ </w:t>
      </w:r>
      <w:r>
        <w:rPr>
          <w:rtl/>
          <w:lang w:bidi="fa-IR"/>
        </w:rPr>
        <w:t>جوان پاسخ داد</w:t>
      </w:r>
      <w:r w:rsidR="009B4C06">
        <w:rPr>
          <w:rtl/>
          <w:lang w:bidi="fa-IR"/>
        </w:rPr>
        <w:t xml:space="preserve">: </w:t>
      </w:r>
      <w:r>
        <w:rPr>
          <w:rtl/>
          <w:lang w:bidi="fa-IR"/>
        </w:rPr>
        <w:t>پروردگار و صاحب قصر مرا راه داد و به اجازه او وارد شدم</w:t>
      </w:r>
      <w:r w:rsidR="009B4C06">
        <w:rPr>
          <w:rtl/>
          <w:lang w:bidi="fa-IR"/>
        </w:rPr>
        <w:t xml:space="preserve">! </w:t>
      </w:r>
      <w:r>
        <w:rPr>
          <w:rtl/>
          <w:lang w:bidi="fa-IR"/>
        </w:rPr>
        <w:t>حضرت سل</w:t>
      </w:r>
      <w:r w:rsidR="00E61D8F">
        <w:rPr>
          <w:rtl/>
          <w:lang w:bidi="fa-IR"/>
        </w:rPr>
        <w:t>ی</w:t>
      </w:r>
      <w:r>
        <w:rPr>
          <w:rtl/>
          <w:lang w:bidi="fa-IR"/>
        </w:rPr>
        <w:t>مان فرمود</w:t>
      </w:r>
      <w:r w:rsidR="009B4C06">
        <w:rPr>
          <w:rtl/>
          <w:lang w:bidi="fa-IR"/>
        </w:rPr>
        <w:t xml:space="preserve">: </w:t>
      </w:r>
      <w:r>
        <w:rPr>
          <w:rtl/>
          <w:lang w:bidi="fa-IR"/>
        </w:rPr>
        <w:t>البتّه پروردگار آن سزاوارتر از من است</w:t>
      </w:r>
      <w:r w:rsidR="009B4C06">
        <w:rPr>
          <w:rtl/>
          <w:lang w:bidi="fa-IR"/>
        </w:rPr>
        <w:t xml:space="preserve">، </w:t>
      </w:r>
      <w:r>
        <w:rPr>
          <w:rtl/>
          <w:lang w:bidi="fa-IR"/>
        </w:rPr>
        <w:t>اکنون بگو که 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من ملک الموت و فرشته مرگم</w:t>
      </w:r>
      <w:r w:rsidR="009B4C06">
        <w:rPr>
          <w:rtl/>
          <w:lang w:bidi="fa-IR"/>
        </w:rPr>
        <w:t xml:space="preserve">. </w:t>
      </w:r>
      <w:r>
        <w:rPr>
          <w:rtl/>
          <w:lang w:bidi="fa-IR"/>
        </w:rPr>
        <w:t>پرس</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چه آمده</w:t>
      </w:r>
      <w:r w:rsidR="00E61D8F">
        <w:rPr>
          <w:rtl/>
          <w:lang w:bidi="fa-IR"/>
        </w:rPr>
        <w:t xml:space="preserve"> </w:t>
      </w:r>
      <w:r>
        <w:rPr>
          <w:rtl/>
          <w:lang w:bidi="fa-IR"/>
        </w:rPr>
        <w:t>ا</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گفت</w:t>
      </w:r>
      <w:r w:rsidR="009B4C06">
        <w:rPr>
          <w:rtl/>
          <w:lang w:bidi="fa-IR"/>
        </w:rPr>
        <w:t xml:space="preserve">: </w:t>
      </w:r>
      <w:r>
        <w:rPr>
          <w:rtl/>
          <w:lang w:bidi="fa-IR"/>
        </w:rPr>
        <w:t>آمده</w:t>
      </w:r>
      <w:r w:rsidR="00E61D8F">
        <w:rPr>
          <w:rtl/>
          <w:lang w:bidi="fa-IR"/>
        </w:rPr>
        <w:t xml:space="preserve"> </w:t>
      </w:r>
      <w:r>
        <w:rPr>
          <w:rtl/>
          <w:lang w:bidi="fa-IR"/>
        </w:rPr>
        <w:t>ام تا جانت را بگ</w:t>
      </w:r>
      <w:r w:rsidR="00E61D8F">
        <w:rPr>
          <w:rtl/>
          <w:lang w:bidi="fa-IR"/>
        </w:rPr>
        <w:t>ی</w:t>
      </w:r>
      <w:r>
        <w:rPr>
          <w:rtl/>
          <w:lang w:bidi="fa-IR"/>
        </w:rPr>
        <w:t>رم</w:t>
      </w:r>
      <w:r w:rsidR="009B4C06">
        <w:rPr>
          <w:rtl/>
          <w:lang w:bidi="fa-IR"/>
        </w:rPr>
        <w:t xml:space="preserve">. </w:t>
      </w:r>
      <w:r>
        <w:rPr>
          <w:rtl/>
          <w:lang w:bidi="fa-IR"/>
        </w:rPr>
        <w:t>فرمود</w:t>
      </w:r>
      <w:r w:rsidR="009B4C06">
        <w:rPr>
          <w:rtl/>
          <w:lang w:bidi="fa-IR"/>
        </w:rPr>
        <w:t xml:space="preserve">: </w:t>
      </w:r>
      <w:r>
        <w:rPr>
          <w:rtl/>
          <w:lang w:bidi="fa-IR"/>
        </w:rPr>
        <w:t>مأمور</w:t>
      </w:r>
      <w:r w:rsidR="00E61D8F">
        <w:rPr>
          <w:rtl/>
          <w:lang w:bidi="fa-IR"/>
        </w:rPr>
        <w:t>ی</w:t>
      </w:r>
      <w:r>
        <w:rPr>
          <w:rtl/>
          <w:lang w:bidi="fa-IR"/>
        </w:rPr>
        <w:t>ت خود را انجام ده که ا</w:t>
      </w:r>
      <w:r w:rsidR="00E61D8F">
        <w:rPr>
          <w:rtl/>
          <w:lang w:bidi="fa-IR"/>
        </w:rPr>
        <w:t>ی</w:t>
      </w:r>
      <w:r>
        <w:rPr>
          <w:rtl/>
          <w:lang w:bidi="fa-IR"/>
        </w:rPr>
        <w:t>ن روز خوش</w:t>
      </w:r>
      <w:r w:rsidR="00E61D8F">
        <w:rPr>
          <w:rtl/>
          <w:lang w:bidi="fa-IR"/>
        </w:rPr>
        <w:t>ی</w:t>
      </w:r>
      <w:r>
        <w:rPr>
          <w:rtl/>
          <w:lang w:bidi="fa-IR"/>
        </w:rPr>
        <w:t xml:space="preserve"> و سرور من بود و خدا نخواست که من جز به ملاقاتش مسرور باشم</w:t>
      </w:r>
      <w:r w:rsidR="009B4C06">
        <w:rPr>
          <w:rtl/>
          <w:lang w:bidi="fa-IR"/>
        </w:rPr>
        <w:t xml:space="preserve">. </w:t>
      </w:r>
      <w:r>
        <w:rPr>
          <w:rtl/>
          <w:lang w:bidi="fa-IR"/>
        </w:rPr>
        <w:t>فرشته مرگ جان سل</w:t>
      </w:r>
      <w:r w:rsidR="00E61D8F">
        <w:rPr>
          <w:rtl/>
          <w:lang w:bidi="fa-IR"/>
        </w:rPr>
        <w:t>ی</w:t>
      </w:r>
      <w:r>
        <w:rPr>
          <w:rtl/>
          <w:lang w:bidi="fa-IR"/>
        </w:rPr>
        <w:t>مان را همچنانکه به عصا تک</w:t>
      </w:r>
      <w:r w:rsidR="00E61D8F">
        <w:rPr>
          <w:rtl/>
          <w:lang w:bidi="fa-IR"/>
        </w:rPr>
        <w:t>ی</w:t>
      </w:r>
      <w:r>
        <w:rPr>
          <w:rtl/>
          <w:lang w:bidi="fa-IR"/>
        </w:rPr>
        <w:t>ه داده بود</w:t>
      </w:r>
      <w:r w:rsidR="009B4C06">
        <w:rPr>
          <w:rtl/>
          <w:lang w:bidi="fa-IR"/>
        </w:rPr>
        <w:t xml:space="preserve">، </w:t>
      </w:r>
      <w:r>
        <w:rPr>
          <w:rtl/>
          <w:lang w:bidi="fa-IR"/>
        </w:rPr>
        <w:t xml:space="preserve">بگرفت و تا </w:t>
      </w:r>
      <w:r>
        <w:rPr>
          <w:rtl/>
          <w:lang w:bidi="fa-IR"/>
        </w:rPr>
        <w:lastRenderedPageBreak/>
        <w:t>وقت</w:t>
      </w:r>
      <w:r w:rsidR="00E61D8F">
        <w:rPr>
          <w:rtl/>
          <w:lang w:bidi="fa-IR"/>
        </w:rPr>
        <w:t>ی</w:t>
      </w:r>
      <w:r>
        <w:rPr>
          <w:rtl/>
          <w:lang w:bidi="fa-IR"/>
        </w:rPr>
        <w:t xml:space="preserve"> که خدا م</w:t>
      </w:r>
      <w:r w:rsidR="00E61D8F">
        <w:rPr>
          <w:rtl/>
          <w:lang w:bidi="fa-IR"/>
        </w:rPr>
        <w:t xml:space="preserve">ی </w:t>
      </w:r>
      <w:r>
        <w:rPr>
          <w:rtl/>
          <w:lang w:bidi="fa-IR"/>
        </w:rPr>
        <w:t>خواست با آن</w:t>
      </w:r>
      <w:r w:rsidR="00E61D8F">
        <w:rPr>
          <w:rtl/>
          <w:lang w:bidi="fa-IR"/>
        </w:rPr>
        <w:t xml:space="preserve"> </w:t>
      </w:r>
      <w:r>
        <w:rPr>
          <w:rtl/>
          <w:lang w:bidi="fa-IR"/>
        </w:rPr>
        <w:t>که مرده بود</w:t>
      </w:r>
      <w:r w:rsidR="009B4C06">
        <w:rPr>
          <w:rtl/>
          <w:lang w:bidi="fa-IR"/>
        </w:rPr>
        <w:t xml:space="preserve">، </w:t>
      </w:r>
      <w:r>
        <w:rPr>
          <w:rtl/>
          <w:lang w:bidi="fa-IR"/>
        </w:rPr>
        <w:t>همچنان سرِ پا ا</w:t>
      </w:r>
      <w:r w:rsidR="00E61D8F">
        <w:rPr>
          <w:rtl/>
          <w:lang w:bidi="fa-IR"/>
        </w:rPr>
        <w:t>ی</w:t>
      </w:r>
      <w:r>
        <w:rPr>
          <w:rtl/>
          <w:lang w:bidi="fa-IR"/>
        </w:rPr>
        <w:t>ستاده بود و مردم او را م</w:t>
      </w:r>
      <w:r w:rsidR="00E61D8F">
        <w:rPr>
          <w:rtl/>
          <w:lang w:bidi="fa-IR"/>
        </w:rPr>
        <w:t xml:space="preserve">ی </w:t>
      </w:r>
      <w:r>
        <w:rPr>
          <w:rtl/>
          <w:lang w:bidi="fa-IR"/>
        </w:rPr>
        <w:t>نگر</w:t>
      </w:r>
      <w:r w:rsidR="00E61D8F">
        <w:rPr>
          <w:rtl/>
          <w:lang w:bidi="fa-IR"/>
        </w:rPr>
        <w:t>ی</w:t>
      </w:r>
      <w:r>
        <w:rPr>
          <w:rtl/>
          <w:lang w:bidi="fa-IR"/>
        </w:rPr>
        <w:t>ستند و م</w:t>
      </w:r>
      <w:r w:rsidR="00E61D8F">
        <w:rPr>
          <w:rtl/>
          <w:lang w:bidi="fa-IR"/>
        </w:rPr>
        <w:t xml:space="preserve">ی </w:t>
      </w:r>
      <w:r>
        <w:rPr>
          <w:rtl/>
          <w:lang w:bidi="fa-IR"/>
        </w:rPr>
        <w:t>پنداشتند که او زنده است</w:t>
      </w:r>
      <w:r w:rsidR="009B4C06">
        <w:rPr>
          <w:rtl/>
          <w:lang w:bidi="fa-IR"/>
        </w:rPr>
        <w:t xml:space="preserve">! </w:t>
      </w:r>
      <w:r>
        <w:rPr>
          <w:rtl/>
          <w:lang w:bidi="fa-IR"/>
        </w:rPr>
        <w:t>و همان وضع سبب شد که درباره آن حضرت سخنان</w:t>
      </w:r>
      <w:r w:rsidR="00E61D8F">
        <w:rPr>
          <w:rtl/>
          <w:lang w:bidi="fa-IR"/>
        </w:rPr>
        <w:t>ی</w:t>
      </w:r>
      <w:r>
        <w:rPr>
          <w:rtl/>
          <w:lang w:bidi="fa-IR"/>
        </w:rPr>
        <w:t xml:space="preserve"> بگو</w:t>
      </w:r>
      <w:r w:rsidR="00E61D8F">
        <w:rPr>
          <w:rtl/>
          <w:lang w:bidi="fa-IR"/>
        </w:rPr>
        <w:t>ی</w:t>
      </w:r>
      <w:r>
        <w:rPr>
          <w:rtl/>
          <w:lang w:bidi="fa-IR"/>
        </w:rPr>
        <w:t>ند</w:t>
      </w:r>
      <w:r w:rsidR="009B4C06">
        <w:rPr>
          <w:rtl/>
          <w:lang w:bidi="fa-IR"/>
        </w:rPr>
        <w:t xml:space="preserve">؛ </w:t>
      </w:r>
    </w:p>
    <w:p w:rsidR="006D35BA" w:rsidRDefault="0049138A" w:rsidP="0049138A">
      <w:pPr>
        <w:pStyle w:val="libNormal"/>
        <w:rPr>
          <w:rtl/>
          <w:lang w:bidi="fa-IR"/>
        </w:rPr>
      </w:pPr>
      <w:r>
        <w:rPr>
          <w:rtl/>
          <w:lang w:bidi="fa-IR"/>
        </w:rPr>
        <w:t>جمع</w:t>
      </w:r>
      <w:r w:rsidR="00E61D8F">
        <w:rPr>
          <w:rtl/>
          <w:lang w:bidi="fa-IR"/>
        </w:rPr>
        <w:t>ی</w:t>
      </w:r>
      <w:r>
        <w:rPr>
          <w:rtl/>
          <w:lang w:bidi="fa-IR"/>
        </w:rPr>
        <w:t xml:space="preserve"> گفتند که او در ا</w:t>
      </w:r>
      <w:r w:rsidR="00E61D8F">
        <w:rPr>
          <w:rtl/>
          <w:lang w:bidi="fa-IR"/>
        </w:rPr>
        <w:t>ی</w:t>
      </w:r>
      <w:r>
        <w:rPr>
          <w:rtl/>
          <w:lang w:bidi="fa-IR"/>
        </w:rPr>
        <w:t>ن مدّت بس</w:t>
      </w:r>
      <w:r w:rsidR="00E61D8F">
        <w:rPr>
          <w:rtl/>
          <w:lang w:bidi="fa-IR"/>
        </w:rPr>
        <w:t>ی</w:t>
      </w:r>
      <w:r>
        <w:rPr>
          <w:rtl/>
          <w:lang w:bidi="fa-IR"/>
        </w:rPr>
        <w:t>ار سرپا ا</w:t>
      </w:r>
      <w:r w:rsidR="00E61D8F">
        <w:rPr>
          <w:rtl/>
          <w:lang w:bidi="fa-IR"/>
        </w:rPr>
        <w:t>ی</w:t>
      </w:r>
      <w:r>
        <w:rPr>
          <w:rtl/>
          <w:lang w:bidi="fa-IR"/>
        </w:rPr>
        <w:t>ستاده و به عصا تک</w:t>
      </w:r>
      <w:r w:rsidR="00E61D8F">
        <w:rPr>
          <w:rtl/>
          <w:lang w:bidi="fa-IR"/>
        </w:rPr>
        <w:t>ی</w:t>
      </w:r>
      <w:r>
        <w:rPr>
          <w:rtl/>
          <w:lang w:bidi="fa-IR"/>
        </w:rPr>
        <w:t>ه داده و احساس خستگ</w:t>
      </w:r>
      <w:r w:rsidR="00E61D8F">
        <w:rPr>
          <w:rtl/>
          <w:lang w:bidi="fa-IR"/>
        </w:rPr>
        <w:t>ی</w:t>
      </w:r>
      <w:r>
        <w:rPr>
          <w:rtl/>
          <w:lang w:bidi="fa-IR"/>
        </w:rPr>
        <w:t xml:space="preserve"> نم</w:t>
      </w:r>
      <w:r w:rsidR="00E61D8F">
        <w:rPr>
          <w:rtl/>
          <w:lang w:bidi="fa-IR"/>
        </w:rPr>
        <w:t xml:space="preserve">ی </w:t>
      </w:r>
      <w:r>
        <w:rPr>
          <w:rtl/>
          <w:lang w:bidi="fa-IR"/>
        </w:rPr>
        <w:t>کند و نم</w:t>
      </w:r>
      <w:r w:rsidR="00E61D8F">
        <w:rPr>
          <w:rtl/>
          <w:lang w:bidi="fa-IR"/>
        </w:rPr>
        <w:t xml:space="preserve">ی </w:t>
      </w:r>
      <w:r>
        <w:rPr>
          <w:rtl/>
          <w:lang w:bidi="fa-IR"/>
        </w:rPr>
        <w:t>خوابد و احت</w:t>
      </w:r>
      <w:r w:rsidR="00E61D8F">
        <w:rPr>
          <w:rtl/>
          <w:lang w:bidi="fa-IR"/>
        </w:rPr>
        <w:t>ی</w:t>
      </w:r>
      <w:r>
        <w:rPr>
          <w:rtl/>
          <w:lang w:bidi="fa-IR"/>
        </w:rPr>
        <w:t>اج به آب و غذا ندارد</w:t>
      </w:r>
      <w:r w:rsidR="009B4C06">
        <w:rPr>
          <w:rtl/>
          <w:lang w:bidi="fa-IR"/>
        </w:rPr>
        <w:t xml:space="preserve">. </w:t>
      </w:r>
      <w:r>
        <w:rPr>
          <w:rtl/>
          <w:lang w:bidi="fa-IR"/>
        </w:rPr>
        <w:t>پروردگار ماست که پرستش او بر ما لازم است</w:t>
      </w:r>
      <w:r w:rsidR="009B4C06">
        <w:rPr>
          <w:rtl/>
          <w:lang w:bidi="fa-IR"/>
        </w:rPr>
        <w:t xml:space="preserve">! </w:t>
      </w:r>
      <w:r>
        <w:rPr>
          <w:rtl/>
          <w:lang w:bidi="fa-IR"/>
        </w:rPr>
        <w:t>دسته</w:t>
      </w:r>
      <w:r w:rsidR="00E61D8F">
        <w:rPr>
          <w:rtl/>
          <w:lang w:bidi="fa-IR"/>
        </w:rPr>
        <w:t xml:space="preserve"> </w:t>
      </w:r>
      <w:r>
        <w:rPr>
          <w:rtl/>
          <w:lang w:bidi="fa-IR"/>
        </w:rPr>
        <w:t>ا</w:t>
      </w:r>
      <w:r w:rsidR="00E61D8F">
        <w:rPr>
          <w:rtl/>
          <w:lang w:bidi="fa-IR"/>
        </w:rPr>
        <w:t>ی</w:t>
      </w:r>
      <w:r>
        <w:rPr>
          <w:rtl/>
          <w:lang w:bidi="fa-IR"/>
        </w:rPr>
        <w:t xml:space="preserve"> گفتند</w:t>
      </w:r>
      <w:r w:rsidR="009B4C06">
        <w:rPr>
          <w:rtl/>
          <w:lang w:bidi="fa-IR"/>
        </w:rPr>
        <w:t xml:space="preserve">: </w:t>
      </w:r>
      <w:r>
        <w:rPr>
          <w:rtl/>
          <w:lang w:bidi="fa-IR"/>
        </w:rPr>
        <w:t>او ساحر است و ما را جادو کرده است که ا</w:t>
      </w:r>
      <w:r w:rsidR="00E61D8F">
        <w:rPr>
          <w:rtl/>
          <w:lang w:bidi="fa-IR"/>
        </w:rPr>
        <w:t>ی</w:t>
      </w:r>
      <w:r>
        <w:rPr>
          <w:rtl/>
          <w:lang w:bidi="fa-IR"/>
        </w:rPr>
        <w:t>ن گونه به ما نشان م</w:t>
      </w:r>
      <w:r w:rsidR="00E61D8F">
        <w:rPr>
          <w:rtl/>
          <w:lang w:bidi="fa-IR"/>
        </w:rPr>
        <w:t xml:space="preserve">ی </w:t>
      </w:r>
      <w:r>
        <w:rPr>
          <w:rtl/>
          <w:lang w:bidi="fa-IR"/>
        </w:rPr>
        <w:t>دهد</w:t>
      </w:r>
      <w:r w:rsidR="009B4C06">
        <w:rPr>
          <w:rtl/>
          <w:lang w:bidi="fa-IR"/>
        </w:rPr>
        <w:t xml:space="preserve">! </w:t>
      </w:r>
      <w:r>
        <w:rPr>
          <w:rtl/>
          <w:lang w:bidi="fa-IR"/>
        </w:rPr>
        <w:t>امّا مؤمنان گفتند</w:t>
      </w:r>
      <w:r w:rsidR="009B4C06">
        <w:rPr>
          <w:rtl/>
          <w:lang w:bidi="fa-IR"/>
        </w:rPr>
        <w:t xml:space="preserve">: </w:t>
      </w:r>
      <w:r>
        <w:rPr>
          <w:rtl/>
          <w:lang w:bidi="fa-IR"/>
        </w:rPr>
        <w:t>سل</w:t>
      </w:r>
      <w:r w:rsidR="00E61D8F">
        <w:rPr>
          <w:rtl/>
          <w:lang w:bidi="fa-IR"/>
        </w:rPr>
        <w:t>ی</w:t>
      </w:r>
      <w:r>
        <w:rPr>
          <w:rtl/>
          <w:lang w:bidi="fa-IR"/>
        </w:rPr>
        <w:t>مان بنده خدا و پ</w:t>
      </w:r>
      <w:r w:rsidR="00E61D8F">
        <w:rPr>
          <w:rtl/>
          <w:lang w:bidi="fa-IR"/>
        </w:rPr>
        <w:t>ی</w:t>
      </w:r>
      <w:r>
        <w:rPr>
          <w:rtl/>
          <w:lang w:bidi="fa-IR"/>
        </w:rPr>
        <w:t>امبر اوست که خدا هر چه م</w:t>
      </w:r>
      <w:r w:rsidR="00E61D8F">
        <w:rPr>
          <w:rtl/>
          <w:lang w:bidi="fa-IR"/>
        </w:rPr>
        <w:t xml:space="preserve">ی </w:t>
      </w:r>
      <w:r>
        <w:rPr>
          <w:rtl/>
          <w:lang w:bidi="fa-IR"/>
        </w:rPr>
        <w:t>خواهد</w:t>
      </w:r>
      <w:r w:rsidR="009B4C06">
        <w:rPr>
          <w:rtl/>
          <w:lang w:bidi="fa-IR"/>
        </w:rPr>
        <w:t xml:space="preserve">، </w:t>
      </w:r>
      <w:r>
        <w:rPr>
          <w:rtl/>
          <w:lang w:bidi="fa-IR"/>
        </w:rPr>
        <w:t>درباره</w:t>
      </w:r>
      <w:r w:rsidR="00E61D8F">
        <w:rPr>
          <w:rtl/>
          <w:lang w:bidi="fa-IR"/>
        </w:rPr>
        <w:t xml:space="preserve"> </w:t>
      </w:r>
      <w:r>
        <w:rPr>
          <w:rtl/>
          <w:lang w:bidi="fa-IR"/>
        </w:rPr>
        <w:t>اش انجام م</w:t>
      </w:r>
      <w:r w:rsidR="00E61D8F">
        <w:rPr>
          <w:rtl/>
          <w:lang w:bidi="fa-IR"/>
        </w:rPr>
        <w:t xml:space="preserve">ی </w:t>
      </w:r>
      <w:r>
        <w:rPr>
          <w:rtl/>
          <w:lang w:bidi="fa-IR"/>
        </w:rPr>
        <w:t>دهد و چون گفتگو و اختلاف در آن</w:t>
      </w:r>
      <w:r w:rsidR="00E61D8F">
        <w:rPr>
          <w:rtl/>
          <w:lang w:bidi="fa-IR"/>
        </w:rPr>
        <w:t xml:space="preserve"> </w:t>
      </w:r>
      <w:r>
        <w:rPr>
          <w:rtl/>
          <w:lang w:bidi="fa-IR"/>
        </w:rPr>
        <w:t>ها پد</w:t>
      </w:r>
      <w:r w:rsidR="00E61D8F">
        <w:rPr>
          <w:rtl/>
          <w:lang w:bidi="fa-IR"/>
        </w:rPr>
        <w:t>ی</w:t>
      </w:r>
      <w:r>
        <w:rPr>
          <w:rtl/>
          <w:lang w:bidi="fa-IR"/>
        </w:rPr>
        <w:t>د آمد</w:t>
      </w:r>
      <w:r w:rsidR="009B4C06">
        <w:rPr>
          <w:rtl/>
          <w:lang w:bidi="fa-IR"/>
        </w:rPr>
        <w:t xml:space="preserve">، </w:t>
      </w:r>
      <w:r>
        <w:rPr>
          <w:rtl/>
          <w:lang w:bidi="fa-IR"/>
        </w:rPr>
        <w:t>خداوند مور</w:t>
      </w:r>
      <w:r w:rsidR="00E61D8F">
        <w:rPr>
          <w:rtl/>
          <w:lang w:bidi="fa-IR"/>
        </w:rPr>
        <w:t>ی</w:t>
      </w:r>
      <w:r>
        <w:rPr>
          <w:rtl/>
          <w:lang w:bidi="fa-IR"/>
        </w:rPr>
        <w:t>انه را فرستاد تا درون عصا</w:t>
      </w:r>
      <w:r w:rsidR="00E61D8F">
        <w:rPr>
          <w:rtl/>
          <w:lang w:bidi="fa-IR"/>
        </w:rPr>
        <w:t>ی</w:t>
      </w:r>
      <w:r>
        <w:rPr>
          <w:rtl/>
          <w:lang w:bidi="fa-IR"/>
        </w:rPr>
        <w:t xml:space="preserve"> او را بخورد</w:t>
      </w:r>
      <w:r w:rsidR="009B4C06">
        <w:rPr>
          <w:rtl/>
          <w:lang w:bidi="fa-IR"/>
        </w:rPr>
        <w:t xml:space="preserve">؛ </w:t>
      </w:r>
      <w:r>
        <w:rPr>
          <w:rtl/>
          <w:lang w:bidi="fa-IR"/>
        </w:rPr>
        <w:t>عصا</w:t>
      </w:r>
      <w:r w:rsidR="00E61D8F">
        <w:rPr>
          <w:rtl/>
          <w:lang w:bidi="fa-IR"/>
        </w:rPr>
        <w:t>ی</w:t>
      </w:r>
      <w:r>
        <w:rPr>
          <w:rtl/>
          <w:lang w:bidi="fa-IR"/>
        </w:rPr>
        <w:t xml:space="preserve"> او بشکست و حضرت سل</w:t>
      </w:r>
      <w:r w:rsidR="00E61D8F">
        <w:rPr>
          <w:rtl/>
          <w:lang w:bidi="fa-IR"/>
        </w:rPr>
        <w:t>ی</w:t>
      </w:r>
      <w:r>
        <w:rPr>
          <w:rtl/>
          <w:lang w:bidi="fa-IR"/>
        </w:rPr>
        <w:t>مان از بالا</w:t>
      </w:r>
      <w:r w:rsidR="00E61D8F">
        <w:rPr>
          <w:rtl/>
          <w:lang w:bidi="fa-IR"/>
        </w:rPr>
        <w:t>ی</w:t>
      </w:r>
      <w:r>
        <w:rPr>
          <w:rtl/>
          <w:lang w:bidi="fa-IR"/>
        </w:rPr>
        <w:t xml:space="preserve"> قصر با صورت بر زم</w:t>
      </w:r>
      <w:r w:rsidR="00E61D8F">
        <w:rPr>
          <w:rtl/>
          <w:lang w:bidi="fa-IR"/>
        </w:rPr>
        <w:t>ی</w:t>
      </w:r>
      <w:r>
        <w:rPr>
          <w:rtl/>
          <w:lang w:bidi="fa-IR"/>
        </w:rPr>
        <w:t>ن افتاد</w:t>
      </w:r>
      <w:r w:rsidR="009B4C06">
        <w:rPr>
          <w:rtl/>
          <w:lang w:bidi="fa-IR"/>
        </w:rPr>
        <w:t xml:space="preserve">... </w:t>
      </w:r>
      <w:r w:rsidR="009B4C06" w:rsidRPr="00FB19B7">
        <w:rPr>
          <w:rStyle w:val="libFootnotenumChar"/>
          <w:rtl/>
          <w:lang w:bidi="fa-IR"/>
        </w:rPr>
        <w:t>(</w:t>
      </w:r>
      <w:r w:rsidRPr="00FB19B7">
        <w:rPr>
          <w:rStyle w:val="libFootnotenumChar"/>
          <w:rtl/>
        </w:rPr>
        <w:t>478</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99" w:name="_Toc425333226"/>
      <w:r>
        <w:rPr>
          <w:rtl/>
          <w:lang w:bidi="fa-IR"/>
        </w:rPr>
        <w:t>بهشت شدّاد</w:t>
      </w:r>
      <w:bookmarkEnd w:id="99"/>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«فَاتَّعِظُوا بِالْعِبَرِ وَ اعْتَبِرُوا بِالْغِ</w:t>
      </w:r>
      <w:r w:rsidR="00E61D8F">
        <w:rPr>
          <w:rtl/>
          <w:lang w:bidi="fa-IR"/>
        </w:rPr>
        <w:t>ی</w:t>
      </w:r>
      <w:r>
        <w:rPr>
          <w:rtl/>
          <w:lang w:bidi="fa-IR"/>
        </w:rPr>
        <w:t>رِ وَ انْتَفِعُوا بِالنُّذُرِ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479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«از عبرت</w:t>
      </w:r>
      <w:r w:rsidR="00E61D8F">
        <w:rPr>
          <w:rtl/>
          <w:lang w:bidi="fa-IR"/>
        </w:rPr>
        <w:t xml:space="preserve"> </w:t>
      </w:r>
      <w:r>
        <w:rPr>
          <w:rtl/>
          <w:lang w:bidi="fa-IR"/>
        </w:rPr>
        <w:t>ها و آنچه پندآموزد پند گرفته و از دگرگون</w:t>
      </w:r>
      <w:r w:rsidR="00E61D8F">
        <w:rPr>
          <w:rtl/>
          <w:lang w:bidi="fa-IR"/>
        </w:rPr>
        <w:t>ی</w:t>
      </w:r>
      <w:r>
        <w:rPr>
          <w:rtl/>
          <w:lang w:bidi="fa-IR"/>
        </w:rPr>
        <w:t xml:space="preserve"> روزگاران عبرت گ</w:t>
      </w:r>
      <w:r w:rsidR="00E61D8F">
        <w:rPr>
          <w:rtl/>
          <w:lang w:bidi="fa-IR"/>
        </w:rPr>
        <w:t>ی</w:t>
      </w:r>
      <w:r>
        <w:rPr>
          <w:rtl/>
          <w:lang w:bidi="fa-IR"/>
        </w:rPr>
        <w:t>ر</w:t>
      </w:r>
      <w:r w:rsidR="00E61D8F">
        <w:rPr>
          <w:rtl/>
          <w:lang w:bidi="fa-IR"/>
        </w:rPr>
        <w:t>ی</w:t>
      </w:r>
      <w:r>
        <w:rPr>
          <w:rtl/>
          <w:lang w:bidi="fa-IR"/>
        </w:rPr>
        <w:t>د و از انذار و ب</w:t>
      </w:r>
      <w:r w:rsidR="00E61D8F">
        <w:rPr>
          <w:rtl/>
          <w:lang w:bidi="fa-IR"/>
        </w:rPr>
        <w:t>ی</w:t>
      </w:r>
      <w:r>
        <w:rPr>
          <w:rtl/>
          <w:lang w:bidi="fa-IR"/>
        </w:rPr>
        <w:t>م کردن</w:t>
      </w:r>
      <w:r w:rsidR="009B4C06">
        <w:rPr>
          <w:rtl/>
          <w:lang w:bidi="fa-IR"/>
        </w:rPr>
        <w:t xml:space="preserve"> (</w:t>
      </w:r>
      <w:r>
        <w:rPr>
          <w:rtl/>
          <w:lang w:bidi="fa-IR"/>
        </w:rPr>
        <w:t>خدا و پ</w:t>
      </w:r>
      <w:r w:rsidR="00E61D8F">
        <w:rPr>
          <w:rtl/>
          <w:lang w:bidi="fa-IR"/>
        </w:rPr>
        <w:t>ی</w:t>
      </w:r>
      <w:r>
        <w:rPr>
          <w:rtl/>
          <w:lang w:bidi="fa-IR"/>
        </w:rPr>
        <w:t>امبر</w:t>
      </w:r>
      <w:r w:rsidR="009B4C06">
        <w:rPr>
          <w:rtl/>
          <w:lang w:bidi="fa-IR"/>
        </w:rPr>
        <w:t xml:space="preserve">) </w:t>
      </w:r>
      <w:r>
        <w:rPr>
          <w:rtl/>
          <w:lang w:bidi="fa-IR"/>
        </w:rPr>
        <w:t>سود برده</w:t>
      </w:r>
      <w:r w:rsidR="009B4C06">
        <w:rPr>
          <w:rtl/>
          <w:lang w:bidi="fa-IR"/>
        </w:rPr>
        <w:t xml:space="preserve">، </w:t>
      </w:r>
      <w:r>
        <w:rPr>
          <w:rtl/>
          <w:lang w:bidi="fa-IR"/>
        </w:rPr>
        <w:t>استفاده نمائ</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امام موس</w:t>
      </w:r>
      <w:r w:rsidR="00E61D8F">
        <w:rPr>
          <w:rtl/>
          <w:lang w:bidi="fa-IR"/>
        </w:rPr>
        <w:t>ی</w:t>
      </w:r>
      <w:r>
        <w:rPr>
          <w:rtl/>
          <w:lang w:bidi="fa-IR"/>
        </w:rPr>
        <w:t xml:space="preserve"> بن جعفر </w:t>
      </w:r>
      <w:r w:rsidR="00B264EE" w:rsidRPr="00B264EE">
        <w:rPr>
          <w:rStyle w:val="libAlaemChar"/>
          <w:rtl/>
        </w:rPr>
        <w:t>عليه‌السلام</w:t>
      </w:r>
      <w:r w:rsidR="009B4C06">
        <w:rPr>
          <w:rtl/>
          <w:lang w:bidi="fa-IR"/>
        </w:rPr>
        <w:t xml:space="preserve"> (</w:t>
      </w:r>
      <w:r>
        <w:rPr>
          <w:rtl/>
          <w:lang w:bidi="fa-IR"/>
        </w:rPr>
        <w:t>ضمن حد</w:t>
      </w:r>
      <w:r w:rsidR="00E61D8F">
        <w:rPr>
          <w:rtl/>
          <w:lang w:bidi="fa-IR"/>
        </w:rPr>
        <w:t>ی</w:t>
      </w:r>
      <w:r>
        <w:rPr>
          <w:rtl/>
          <w:lang w:bidi="fa-IR"/>
        </w:rPr>
        <w:t>ث طولان</w:t>
      </w:r>
      <w:r w:rsidR="00E61D8F">
        <w:rPr>
          <w:rtl/>
          <w:lang w:bidi="fa-IR"/>
        </w:rPr>
        <w:t>ی</w:t>
      </w:r>
      <w:r w:rsidR="009B4C06">
        <w:rPr>
          <w:rtl/>
          <w:lang w:bidi="fa-IR"/>
        </w:rPr>
        <w:t xml:space="preserve">) </w:t>
      </w:r>
      <w:r>
        <w:rPr>
          <w:rtl/>
          <w:lang w:bidi="fa-IR"/>
        </w:rPr>
        <w:t>به هشام فرمودند</w:t>
      </w:r>
      <w:r w:rsidR="009B4C06">
        <w:rPr>
          <w:rtl/>
          <w:lang w:bidi="fa-IR"/>
        </w:rPr>
        <w:t xml:space="preserve">: </w:t>
      </w:r>
    </w:p>
    <w:p w:rsidR="0049138A" w:rsidRDefault="0049138A" w:rsidP="0049138A">
      <w:pPr>
        <w:pStyle w:val="libNormal"/>
        <w:rPr>
          <w:rtl/>
          <w:lang w:bidi="fa-IR"/>
        </w:rPr>
      </w:pPr>
      <w:r>
        <w:rPr>
          <w:rtl/>
          <w:lang w:bidi="fa-IR"/>
        </w:rPr>
        <w:t>«خُذْ مَوْعِظَتَکَ مِنَ الدَّهْرِ وَ أَهْلِهِ</w:t>
      </w:r>
      <w:r w:rsidR="009B4C06">
        <w:rPr>
          <w:rtl/>
          <w:lang w:bidi="fa-IR"/>
        </w:rPr>
        <w:t xml:space="preserve">، </w:t>
      </w:r>
      <w:r>
        <w:rPr>
          <w:rtl/>
          <w:lang w:bidi="fa-IR"/>
        </w:rPr>
        <w:t>فَإِنَّ الدَّهْرَ طَوِ</w:t>
      </w:r>
      <w:r w:rsidR="00E61D8F">
        <w:rPr>
          <w:rtl/>
          <w:lang w:bidi="fa-IR"/>
        </w:rPr>
        <w:t>ی</w:t>
      </w:r>
      <w:r>
        <w:rPr>
          <w:rtl/>
          <w:lang w:bidi="fa-IR"/>
        </w:rPr>
        <w:t>لَةٌ قَصِ</w:t>
      </w:r>
      <w:r w:rsidR="00E61D8F">
        <w:rPr>
          <w:rtl/>
          <w:lang w:bidi="fa-IR"/>
        </w:rPr>
        <w:t>ی</w:t>
      </w:r>
      <w:r>
        <w:rPr>
          <w:rtl/>
          <w:lang w:bidi="fa-IR"/>
        </w:rPr>
        <w:t>رَةٌ</w:t>
      </w:r>
      <w:r w:rsidR="009B4C06">
        <w:rPr>
          <w:rtl/>
          <w:lang w:bidi="fa-IR"/>
        </w:rPr>
        <w:t xml:space="preserve">. </w:t>
      </w:r>
      <w:r>
        <w:rPr>
          <w:rtl/>
          <w:lang w:bidi="fa-IR"/>
        </w:rPr>
        <w:t>فَاعْمَلْ کَأَنَّکَ تَر</w:t>
      </w:r>
      <w:r w:rsidR="00E61D8F">
        <w:rPr>
          <w:rtl/>
          <w:lang w:bidi="fa-IR"/>
        </w:rPr>
        <w:t>ی</w:t>
      </w:r>
      <w:r>
        <w:rPr>
          <w:rtl/>
          <w:lang w:bidi="fa-IR"/>
        </w:rPr>
        <w:t xml:space="preserve"> ثَوابَ عَمَلِکَ</w:t>
      </w:r>
      <w:r w:rsidR="009B4C06">
        <w:rPr>
          <w:rtl/>
          <w:lang w:bidi="fa-IR"/>
        </w:rPr>
        <w:t xml:space="preserve">، </w:t>
      </w:r>
      <w:r>
        <w:rPr>
          <w:rtl/>
          <w:lang w:bidi="fa-IR"/>
        </w:rPr>
        <w:t>لِتَکُونَ أَطْمَعُ فِ</w:t>
      </w:r>
      <w:r w:rsidR="00E61D8F">
        <w:rPr>
          <w:rtl/>
          <w:lang w:bidi="fa-IR"/>
        </w:rPr>
        <w:t>ی</w:t>
      </w:r>
      <w:r>
        <w:rPr>
          <w:rtl/>
          <w:lang w:bidi="fa-IR"/>
        </w:rPr>
        <w:t xml:space="preserve"> ذلِکَ</w:t>
      </w:r>
      <w:r w:rsidR="009B4C06">
        <w:rPr>
          <w:rtl/>
          <w:lang w:bidi="fa-IR"/>
        </w:rPr>
        <w:t xml:space="preserve">. </w:t>
      </w:r>
      <w:r>
        <w:rPr>
          <w:rtl/>
          <w:lang w:bidi="fa-IR"/>
        </w:rPr>
        <w:t>وَ اعْقِلْ عَنِ اللَّهِ وَ انْظُرْ فِ</w:t>
      </w:r>
      <w:r w:rsidR="00E61D8F">
        <w:rPr>
          <w:rtl/>
          <w:lang w:bidi="fa-IR"/>
        </w:rPr>
        <w:t>ی</w:t>
      </w:r>
      <w:r>
        <w:rPr>
          <w:rtl/>
          <w:lang w:bidi="fa-IR"/>
        </w:rPr>
        <w:t xml:space="preserve"> تَصَرُّفِ الدَّهْرِ وَ أَحْوالِهِ</w:t>
      </w:r>
      <w:r w:rsidR="009B4C06">
        <w:rPr>
          <w:rtl/>
          <w:lang w:bidi="fa-IR"/>
        </w:rPr>
        <w:t xml:space="preserve">، </w:t>
      </w:r>
      <w:r>
        <w:rPr>
          <w:rtl/>
          <w:lang w:bidi="fa-IR"/>
        </w:rPr>
        <w:t>فَإِنَّ ما هُوَ آتٍ مِنَ الدُّنْ</w:t>
      </w:r>
      <w:r w:rsidR="00E61D8F">
        <w:rPr>
          <w:rtl/>
          <w:lang w:bidi="fa-IR"/>
        </w:rPr>
        <w:t>ی</w:t>
      </w:r>
      <w:r>
        <w:rPr>
          <w:rtl/>
          <w:lang w:bidi="fa-IR"/>
        </w:rPr>
        <w:t>ا کَما وَلّ</w:t>
      </w:r>
      <w:r w:rsidR="00E61D8F">
        <w:rPr>
          <w:rtl/>
          <w:lang w:bidi="fa-IR"/>
        </w:rPr>
        <w:t>ی</w:t>
      </w:r>
      <w:r>
        <w:rPr>
          <w:rtl/>
          <w:lang w:bidi="fa-IR"/>
        </w:rPr>
        <w:t xml:space="preserve"> مِنْها فَاعْتَبَرْ بِها</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480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«از روزگاران و اهلش پند و عبرت گ</w:t>
      </w:r>
      <w:r w:rsidR="00E61D8F">
        <w:rPr>
          <w:rtl/>
          <w:lang w:bidi="fa-IR"/>
        </w:rPr>
        <w:t>ی</w:t>
      </w:r>
      <w:r>
        <w:rPr>
          <w:rtl/>
          <w:lang w:bidi="fa-IR"/>
        </w:rPr>
        <w:t>ر</w:t>
      </w:r>
      <w:r w:rsidR="009B4C06">
        <w:rPr>
          <w:rtl/>
          <w:lang w:bidi="fa-IR"/>
        </w:rPr>
        <w:t xml:space="preserve">، </w:t>
      </w:r>
      <w:r>
        <w:rPr>
          <w:rtl/>
          <w:lang w:bidi="fa-IR"/>
        </w:rPr>
        <w:t>ز</w:t>
      </w:r>
      <w:r w:rsidR="00E61D8F">
        <w:rPr>
          <w:rtl/>
          <w:lang w:bidi="fa-IR"/>
        </w:rPr>
        <w:t>ی</w:t>
      </w:r>
      <w:r>
        <w:rPr>
          <w:rtl/>
          <w:lang w:bidi="fa-IR"/>
        </w:rPr>
        <w:t>را روزگار طولان</w:t>
      </w:r>
      <w:r w:rsidR="00E61D8F">
        <w:rPr>
          <w:rtl/>
          <w:lang w:bidi="fa-IR"/>
        </w:rPr>
        <w:t>ی</w:t>
      </w:r>
      <w:r w:rsidR="009B4C06">
        <w:rPr>
          <w:rtl/>
          <w:lang w:bidi="fa-IR"/>
        </w:rPr>
        <w:t xml:space="preserve"> (</w:t>
      </w:r>
      <w:r>
        <w:rPr>
          <w:rtl/>
          <w:lang w:bidi="fa-IR"/>
        </w:rPr>
        <w:t>ول</w:t>
      </w:r>
      <w:r w:rsidR="00E61D8F">
        <w:rPr>
          <w:rtl/>
          <w:lang w:bidi="fa-IR"/>
        </w:rPr>
        <w:t>ی</w:t>
      </w:r>
      <w:r>
        <w:rPr>
          <w:rtl/>
          <w:lang w:bidi="fa-IR"/>
        </w:rPr>
        <w:t xml:space="preserve"> برا</w:t>
      </w:r>
      <w:r w:rsidR="00E61D8F">
        <w:rPr>
          <w:rtl/>
          <w:lang w:bidi="fa-IR"/>
        </w:rPr>
        <w:t>ی</w:t>
      </w:r>
      <w:r>
        <w:rPr>
          <w:rtl/>
          <w:lang w:bidi="fa-IR"/>
        </w:rPr>
        <w:t xml:space="preserve"> تو</w:t>
      </w:r>
      <w:r w:rsidR="009B4C06">
        <w:rPr>
          <w:rtl/>
          <w:lang w:bidi="fa-IR"/>
        </w:rPr>
        <w:t xml:space="preserve">) </w:t>
      </w:r>
      <w:r>
        <w:rPr>
          <w:rtl/>
          <w:lang w:bidi="fa-IR"/>
        </w:rPr>
        <w:t>کوتاه</w:t>
      </w:r>
      <w:r w:rsidR="009B4C06">
        <w:rPr>
          <w:rtl/>
          <w:lang w:bidi="fa-IR"/>
        </w:rPr>
        <w:t xml:space="preserve"> (</w:t>
      </w:r>
      <w:r>
        <w:rPr>
          <w:rtl/>
          <w:lang w:bidi="fa-IR"/>
        </w:rPr>
        <w:t>و زودگذر</w:t>
      </w:r>
      <w:r w:rsidR="009B4C06">
        <w:rPr>
          <w:rtl/>
          <w:lang w:bidi="fa-IR"/>
        </w:rPr>
        <w:t xml:space="preserve">) </w:t>
      </w:r>
      <w:r>
        <w:rPr>
          <w:rtl/>
          <w:lang w:bidi="fa-IR"/>
        </w:rPr>
        <w:t>است</w:t>
      </w:r>
      <w:r w:rsidR="009B4C06">
        <w:rPr>
          <w:rtl/>
          <w:lang w:bidi="fa-IR"/>
        </w:rPr>
        <w:t xml:space="preserve">، </w:t>
      </w:r>
      <w:r>
        <w:rPr>
          <w:rtl/>
          <w:lang w:bidi="fa-IR"/>
        </w:rPr>
        <w:t>چنان عمل نما که گو</w:t>
      </w:r>
      <w:r w:rsidR="00E61D8F">
        <w:rPr>
          <w:rtl/>
          <w:lang w:bidi="fa-IR"/>
        </w:rPr>
        <w:t>ی</w:t>
      </w:r>
      <w:r>
        <w:rPr>
          <w:rtl/>
          <w:lang w:bidi="fa-IR"/>
        </w:rPr>
        <w:t>ا پاداش عملت را م</w:t>
      </w:r>
      <w:r w:rsidR="00E61D8F">
        <w:rPr>
          <w:rtl/>
          <w:lang w:bidi="fa-IR"/>
        </w:rPr>
        <w:t xml:space="preserve">ی </w:t>
      </w:r>
      <w:r>
        <w:rPr>
          <w:rtl/>
          <w:lang w:bidi="fa-IR"/>
        </w:rPr>
        <w:t>نگر</w:t>
      </w:r>
      <w:r w:rsidR="00E61D8F">
        <w:rPr>
          <w:rtl/>
          <w:lang w:bidi="fa-IR"/>
        </w:rPr>
        <w:t>ی</w:t>
      </w:r>
      <w:r>
        <w:rPr>
          <w:rtl/>
          <w:lang w:bidi="fa-IR"/>
        </w:rPr>
        <w:t xml:space="preserve"> تا طمع تو به کار ن</w:t>
      </w:r>
      <w:r w:rsidR="00E61D8F">
        <w:rPr>
          <w:rtl/>
          <w:lang w:bidi="fa-IR"/>
        </w:rPr>
        <w:t>ی</w:t>
      </w:r>
      <w:r>
        <w:rPr>
          <w:rtl/>
          <w:lang w:bidi="fa-IR"/>
        </w:rPr>
        <w:t>ک ب</w:t>
      </w:r>
      <w:r w:rsidR="00E61D8F">
        <w:rPr>
          <w:rtl/>
          <w:lang w:bidi="fa-IR"/>
        </w:rPr>
        <w:t>ی</w:t>
      </w:r>
      <w:r>
        <w:rPr>
          <w:rtl/>
          <w:lang w:bidi="fa-IR"/>
        </w:rPr>
        <w:t>شتر گردد</w:t>
      </w:r>
      <w:r w:rsidR="009B4C06">
        <w:rPr>
          <w:rtl/>
          <w:lang w:bidi="fa-IR"/>
        </w:rPr>
        <w:t xml:space="preserve">. </w:t>
      </w:r>
    </w:p>
    <w:p w:rsidR="0049138A" w:rsidRDefault="0049138A" w:rsidP="0049138A">
      <w:pPr>
        <w:pStyle w:val="libNormal"/>
        <w:rPr>
          <w:rtl/>
          <w:lang w:bidi="fa-IR"/>
        </w:rPr>
      </w:pPr>
      <w:r>
        <w:rPr>
          <w:rtl/>
          <w:lang w:bidi="fa-IR"/>
        </w:rPr>
        <w:t>خدا</w:t>
      </w:r>
      <w:r w:rsidR="00E61D8F">
        <w:rPr>
          <w:rtl/>
          <w:lang w:bidi="fa-IR"/>
        </w:rPr>
        <w:t>یی</w:t>
      </w:r>
      <w:r>
        <w:rPr>
          <w:rtl/>
          <w:lang w:bidi="fa-IR"/>
        </w:rPr>
        <w:t xml:space="preserve"> ب</w:t>
      </w:r>
      <w:r w:rsidR="00E61D8F">
        <w:rPr>
          <w:rtl/>
          <w:lang w:bidi="fa-IR"/>
        </w:rPr>
        <w:t>ی</w:t>
      </w:r>
      <w:r>
        <w:rPr>
          <w:rtl/>
          <w:lang w:bidi="fa-IR"/>
        </w:rPr>
        <w:t>ند</w:t>
      </w:r>
      <w:r w:rsidR="00E61D8F">
        <w:rPr>
          <w:rtl/>
          <w:lang w:bidi="fa-IR"/>
        </w:rPr>
        <w:t>ی</w:t>
      </w:r>
      <w:r>
        <w:rPr>
          <w:rtl/>
          <w:lang w:bidi="fa-IR"/>
        </w:rPr>
        <w:t>ش و تعقّل و خردمند</w:t>
      </w:r>
      <w:r w:rsidR="00E61D8F">
        <w:rPr>
          <w:rtl/>
          <w:lang w:bidi="fa-IR"/>
        </w:rPr>
        <w:t>ی</w:t>
      </w:r>
      <w:r>
        <w:rPr>
          <w:rtl/>
          <w:lang w:bidi="fa-IR"/>
        </w:rPr>
        <w:t xml:space="preserve"> را از خداوند بگ</w:t>
      </w:r>
      <w:r w:rsidR="00E61D8F">
        <w:rPr>
          <w:rtl/>
          <w:lang w:bidi="fa-IR"/>
        </w:rPr>
        <w:t>ی</w:t>
      </w:r>
      <w:r>
        <w:rPr>
          <w:rtl/>
          <w:lang w:bidi="fa-IR"/>
        </w:rPr>
        <w:t>ر و در دگرگون</w:t>
      </w:r>
      <w:r w:rsidR="00E61D8F">
        <w:rPr>
          <w:rtl/>
          <w:lang w:bidi="fa-IR"/>
        </w:rPr>
        <w:t>ی</w:t>
      </w:r>
      <w:r>
        <w:rPr>
          <w:rtl/>
          <w:lang w:bidi="fa-IR"/>
        </w:rPr>
        <w:t xml:space="preserve"> روزگار و احوال آن</w:t>
      </w:r>
      <w:r w:rsidR="009B4C06">
        <w:rPr>
          <w:rtl/>
          <w:lang w:bidi="fa-IR"/>
        </w:rPr>
        <w:t xml:space="preserve"> (</w:t>
      </w:r>
      <w:r>
        <w:rPr>
          <w:rtl/>
          <w:lang w:bidi="fa-IR"/>
        </w:rPr>
        <w:t>ن</w:t>
      </w:r>
      <w:r w:rsidR="00E61D8F">
        <w:rPr>
          <w:rtl/>
          <w:lang w:bidi="fa-IR"/>
        </w:rPr>
        <w:t>ی</w:t>
      </w:r>
      <w:r>
        <w:rPr>
          <w:rtl/>
          <w:lang w:bidi="fa-IR"/>
        </w:rPr>
        <w:t>ک</w:t>
      </w:r>
      <w:r w:rsidR="009B4C06">
        <w:rPr>
          <w:rtl/>
          <w:lang w:bidi="fa-IR"/>
        </w:rPr>
        <w:t xml:space="preserve">) </w:t>
      </w:r>
      <w:r>
        <w:rPr>
          <w:rtl/>
          <w:lang w:bidi="fa-IR"/>
        </w:rPr>
        <w:t>بنگر چه آن</w:t>
      </w:r>
      <w:r w:rsidR="00E61D8F">
        <w:rPr>
          <w:rtl/>
          <w:lang w:bidi="fa-IR"/>
        </w:rPr>
        <w:t xml:space="preserve"> </w:t>
      </w:r>
      <w:r>
        <w:rPr>
          <w:rtl/>
          <w:lang w:bidi="fa-IR"/>
        </w:rPr>
        <w:t>که هر آنچه از دن</w:t>
      </w:r>
      <w:r w:rsidR="00E61D8F">
        <w:rPr>
          <w:rtl/>
          <w:lang w:bidi="fa-IR"/>
        </w:rPr>
        <w:t>ی</w:t>
      </w:r>
      <w:r>
        <w:rPr>
          <w:rtl/>
          <w:lang w:bidi="fa-IR"/>
        </w:rPr>
        <w:t>ا ب</w:t>
      </w:r>
      <w:r w:rsidR="00E61D8F">
        <w:rPr>
          <w:rtl/>
          <w:lang w:bidi="fa-IR"/>
        </w:rPr>
        <w:t>ی</w:t>
      </w:r>
      <w:r>
        <w:rPr>
          <w:rtl/>
          <w:lang w:bidi="fa-IR"/>
        </w:rPr>
        <w:t>ا</w:t>
      </w:r>
      <w:r w:rsidR="00E61D8F">
        <w:rPr>
          <w:rtl/>
          <w:lang w:bidi="fa-IR"/>
        </w:rPr>
        <w:t>ی</w:t>
      </w:r>
      <w:r>
        <w:rPr>
          <w:rtl/>
          <w:lang w:bidi="fa-IR"/>
        </w:rPr>
        <w:t>د مانند آن چ</w:t>
      </w:r>
      <w:r w:rsidR="00E61D8F">
        <w:rPr>
          <w:rtl/>
          <w:lang w:bidi="fa-IR"/>
        </w:rPr>
        <w:t>ی</w:t>
      </w:r>
      <w:r>
        <w:rPr>
          <w:rtl/>
          <w:lang w:bidi="fa-IR"/>
        </w:rPr>
        <w:t>ز</w:t>
      </w:r>
      <w:r w:rsidR="00E61D8F">
        <w:rPr>
          <w:rtl/>
          <w:lang w:bidi="fa-IR"/>
        </w:rPr>
        <w:t>ی</w:t>
      </w:r>
      <w:r>
        <w:rPr>
          <w:rtl/>
          <w:lang w:bidi="fa-IR"/>
        </w:rPr>
        <w:t xml:space="preserve"> است که پشت کرده و گذشته است</w:t>
      </w:r>
      <w:r w:rsidR="009B4C06">
        <w:rPr>
          <w:rtl/>
          <w:lang w:bidi="fa-IR"/>
        </w:rPr>
        <w:t xml:space="preserve">، </w:t>
      </w:r>
      <w:r>
        <w:rPr>
          <w:rtl/>
          <w:lang w:bidi="fa-IR"/>
        </w:rPr>
        <w:t>پس از آن پند و عبرت گ</w:t>
      </w:r>
      <w:r w:rsidR="00E61D8F">
        <w:rPr>
          <w:rtl/>
          <w:lang w:bidi="fa-IR"/>
        </w:rPr>
        <w:t>ی</w:t>
      </w:r>
      <w:r>
        <w:rPr>
          <w:rtl/>
          <w:lang w:bidi="fa-IR"/>
        </w:rPr>
        <w:t>ر</w:t>
      </w:r>
      <w:r w:rsidR="009B4C06">
        <w:rPr>
          <w:rtl/>
          <w:lang w:bidi="fa-IR"/>
        </w:rPr>
        <w:t xml:space="preserve">. </w:t>
      </w:r>
      <w:r>
        <w:rPr>
          <w:rtl/>
          <w:lang w:bidi="fa-IR"/>
        </w:rPr>
        <w:t>»</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د</w:t>
      </w:r>
      <w:r>
        <w:rPr>
          <w:rtl/>
          <w:lang w:bidi="fa-IR"/>
        </w:rPr>
        <w:t>ی</w:t>
      </w:r>
      <w:r w:rsidR="0049138A">
        <w:rPr>
          <w:rtl/>
          <w:lang w:bidi="fa-IR"/>
        </w:rPr>
        <w:t>گر از موضوعات</w:t>
      </w:r>
      <w:r>
        <w:rPr>
          <w:rtl/>
          <w:lang w:bidi="fa-IR"/>
        </w:rPr>
        <w:t>ی</w:t>
      </w:r>
      <w:r w:rsidR="0049138A">
        <w:rPr>
          <w:rtl/>
          <w:lang w:bidi="fa-IR"/>
        </w:rPr>
        <w:t xml:space="preserve"> که برا</w:t>
      </w:r>
      <w:r>
        <w:rPr>
          <w:rtl/>
          <w:lang w:bidi="fa-IR"/>
        </w:rPr>
        <w:t>ی</w:t>
      </w:r>
      <w:r w:rsidR="0049138A">
        <w:rPr>
          <w:rtl/>
          <w:lang w:bidi="fa-IR"/>
        </w:rPr>
        <w:t xml:space="preserve"> بشر عبرت آور و پندآموز است</w:t>
      </w:r>
      <w:r w:rsidR="009B4C06">
        <w:rPr>
          <w:rtl/>
          <w:lang w:bidi="fa-IR"/>
        </w:rPr>
        <w:t xml:space="preserve">، </w:t>
      </w:r>
      <w:r w:rsidR="0049138A">
        <w:rPr>
          <w:rtl/>
          <w:lang w:bidi="fa-IR"/>
        </w:rPr>
        <w:t>بهشت شدّاد است</w:t>
      </w:r>
      <w:r w:rsidR="009B4C06">
        <w:rPr>
          <w:rtl/>
          <w:lang w:bidi="fa-IR"/>
        </w:rPr>
        <w:t xml:space="preserve">. </w:t>
      </w:r>
    </w:p>
    <w:p w:rsidR="0049138A" w:rsidRDefault="00D40DD0" w:rsidP="00BF14DB">
      <w:pPr>
        <w:pStyle w:val="libNormal"/>
        <w:rPr>
          <w:rtl/>
          <w:lang w:bidi="fa-IR"/>
        </w:rPr>
      </w:pPr>
      <w:r w:rsidRPr="00D40DD0">
        <w:rPr>
          <w:rStyle w:val="libAlaemChar"/>
          <w:rFonts w:eastAsia="KFGQPC Uthman Taha Naskh"/>
          <w:rtl/>
        </w:rPr>
        <w:t>(</w:t>
      </w:r>
      <w:r w:rsidRPr="00D40DD0">
        <w:rPr>
          <w:rStyle w:val="libAieChar"/>
          <w:rtl/>
        </w:rPr>
        <w:t xml:space="preserve">أَلَمْ تَرَی کَیفَ فَعَلَ رَبُّکَ بِعَادٍ </w:t>
      </w:r>
      <w:r w:rsidRPr="00D40DD0">
        <w:rPr>
          <w:rStyle w:val="libAieChar"/>
          <w:rFonts w:hint="cs"/>
          <w:rtl/>
        </w:rPr>
        <w:t>*</w:t>
      </w:r>
      <w:r w:rsidRPr="00D40DD0">
        <w:rPr>
          <w:rStyle w:val="libAieChar"/>
          <w:rtl/>
        </w:rPr>
        <w:t xml:space="preserve"> إِرَمَ ذَاتِ الْعِمَادِ </w:t>
      </w:r>
      <w:r w:rsidRPr="00D40DD0">
        <w:rPr>
          <w:rStyle w:val="libAieChar"/>
          <w:rFonts w:hint="cs"/>
          <w:rtl/>
        </w:rPr>
        <w:t>*</w:t>
      </w:r>
      <w:r w:rsidRPr="00D40DD0">
        <w:rPr>
          <w:rStyle w:val="libAieChar"/>
          <w:rtl/>
        </w:rPr>
        <w:t xml:space="preserve"> الَّتِی لَمْ یخْلَقْ مِثْلُهَا فِی الْبِلَادِ</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481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«مگر ند</w:t>
      </w:r>
      <w:r w:rsidR="00E61D8F">
        <w:rPr>
          <w:rtl/>
          <w:lang w:bidi="fa-IR"/>
        </w:rPr>
        <w:t>ی</w:t>
      </w:r>
      <w:r>
        <w:rPr>
          <w:rtl/>
          <w:lang w:bidi="fa-IR"/>
        </w:rPr>
        <w:t>د</w:t>
      </w:r>
      <w:r w:rsidR="00E61D8F">
        <w:rPr>
          <w:rtl/>
          <w:lang w:bidi="fa-IR"/>
        </w:rPr>
        <w:t>ی</w:t>
      </w:r>
      <w:r w:rsidR="009B4C06">
        <w:rPr>
          <w:rtl/>
          <w:lang w:bidi="fa-IR"/>
        </w:rPr>
        <w:t xml:space="preserve"> (</w:t>
      </w:r>
      <w:r>
        <w:rPr>
          <w:rtl/>
          <w:lang w:bidi="fa-IR"/>
        </w:rPr>
        <w:t>ندانسته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که پروردگارت با عاد چه کرد</w:t>
      </w:r>
      <w:r w:rsidR="009B4C06">
        <w:rPr>
          <w:rtl/>
          <w:lang w:bidi="fa-IR"/>
        </w:rPr>
        <w:t xml:space="preserve">؟ </w:t>
      </w:r>
      <w:r>
        <w:rPr>
          <w:rtl/>
          <w:lang w:bidi="fa-IR"/>
        </w:rPr>
        <w:t xml:space="preserve">و </w:t>
      </w:r>
      <w:r w:rsidR="00E61D8F">
        <w:rPr>
          <w:rtl/>
          <w:lang w:bidi="fa-IR"/>
        </w:rPr>
        <w:t>ی</w:t>
      </w:r>
      <w:r>
        <w:rPr>
          <w:rtl/>
          <w:lang w:bidi="fa-IR"/>
        </w:rPr>
        <w:t>ا آن</w:t>
      </w:r>
      <w:r w:rsidR="009B4C06">
        <w:rPr>
          <w:rtl/>
          <w:lang w:bidi="fa-IR"/>
        </w:rPr>
        <w:t xml:space="preserve"> (</w:t>
      </w:r>
      <w:r>
        <w:rPr>
          <w:rtl/>
          <w:lang w:bidi="fa-IR"/>
        </w:rPr>
        <w:t>شهر</w:t>
      </w:r>
      <w:r w:rsidR="009B4C06">
        <w:rPr>
          <w:rtl/>
          <w:lang w:bidi="fa-IR"/>
        </w:rPr>
        <w:t xml:space="preserve">) </w:t>
      </w:r>
      <w:r>
        <w:rPr>
          <w:rtl/>
          <w:lang w:bidi="fa-IR"/>
        </w:rPr>
        <w:t>«اِرَم» صاحب</w:t>
      </w:r>
      <w:r w:rsidR="009B4C06">
        <w:rPr>
          <w:rtl/>
          <w:lang w:bidi="fa-IR"/>
        </w:rPr>
        <w:t xml:space="preserve"> (</w:t>
      </w:r>
      <w:r>
        <w:rPr>
          <w:rtl/>
          <w:lang w:bidi="fa-IR"/>
        </w:rPr>
        <w:t>بناها و</w:t>
      </w:r>
      <w:r w:rsidR="009B4C06">
        <w:rPr>
          <w:rtl/>
          <w:lang w:bidi="fa-IR"/>
        </w:rPr>
        <w:t xml:space="preserve">) </w:t>
      </w:r>
      <w:r>
        <w:rPr>
          <w:rtl/>
          <w:lang w:bidi="fa-IR"/>
        </w:rPr>
        <w:t>ستون</w:t>
      </w:r>
      <w:r w:rsidR="00E61D8F">
        <w:rPr>
          <w:rtl/>
          <w:lang w:bidi="fa-IR"/>
        </w:rPr>
        <w:t xml:space="preserve"> </w:t>
      </w:r>
      <w:r>
        <w:rPr>
          <w:rtl/>
          <w:lang w:bidi="fa-IR"/>
        </w:rPr>
        <w:t>ها</w:t>
      </w:r>
      <w:r w:rsidR="00E61D8F">
        <w:rPr>
          <w:rtl/>
          <w:lang w:bidi="fa-IR"/>
        </w:rPr>
        <w:t>ی</w:t>
      </w:r>
      <w:r>
        <w:rPr>
          <w:rtl/>
          <w:lang w:bidi="fa-IR"/>
        </w:rPr>
        <w:t xml:space="preserve"> عظ</w:t>
      </w:r>
      <w:r w:rsidR="00E61D8F">
        <w:rPr>
          <w:rtl/>
          <w:lang w:bidi="fa-IR"/>
        </w:rPr>
        <w:t>ی</w:t>
      </w:r>
      <w:r>
        <w:rPr>
          <w:rtl/>
          <w:lang w:bidi="fa-IR"/>
        </w:rPr>
        <w:t>م</w:t>
      </w:r>
      <w:r w:rsidR="009B4C06">
        <w:rPr>
          <w:rtl/>
          <w:lang w:bidi="fa-IR"/>
        </w:rPr>
        <w:t xml:space="preserve">، </w:t>
      </w:r>
      <w:r>
        <w:rPr>
          <w:rtl/>
          <w:lang w:bidi="fa-IR"/>
        </w:rPr>
        <w:t>که مانندش در شهرها آفر</w:t>
      </w:r>
      <w:r w:rsidR="00E61D8F">
        <w:rPr>
          <w:rtl/>
          <w:lang w:bidi="fa-IR"/>
        </w:rPr>
        <w:t>ی</w:t>
      </w:r>
      <w:r>
        <w:rPr>
          <w:rtl/>
          <w:lang w:bidi="fa-IR"/>
        </w:rPr>
        <w:t>ده</w:t>
      </w:r>
      <w:r w:rsidR="009B4C06">
        <w:rPr>
          <w:rtl/>
          <w:lang w:bidi="fa-IR"/>
        </w:rPr>
        <w:t xml:space="preserve"> (</w:t>
      </w:r>
      <w:r>
        <w:rPr>
          <w:rtl/>
          <w:lang w:bidi="fa-IR"/>
        </w:rPr>
        <w:t>ساخته</w:t>
      </w:r>
      <w:r w:rsidR="009B4C06">
        <w:rPr>
          <w:rtl/>
          <w:lang w:bidi="fa-IR"/>
        </w:rPr>
        <w:t xml:space="preserve">) </w:t>
      </w:r>
      <w:r>
        <w:rPr>
          <w:rtl/>
          <w:lang w:bidi="fa-IR"/>
        </w:rPr>
        <w:t>نشده بود»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طغ</w:t>
      </w:r>
      <w:r w:rsidR="00E61D8F">
        <w:rPr>
          <w:rtl/>
          <w:lang w:bidi="fa-IR"/>
        </w:rPr>
        <w:t>ی</w:t>
      </w:r>
      <w:r>
        <w:rPr>
          <w:rtl/>
          <w:lang w:bidi="fa-IR"/>
        </w:rPr>
        <w:t>ان شدّاد به اوج خود رس</w:t>
      </w:r>
      <w:r w:rsidR="00E61D8F">
        <w:rPr>
          <w:rtl/>
          <w:lang w:bidi="fa-IR"/>
        </w:rPr>
        <w:t>ی</w:t>
      </w:r>
      <w:r>
        <w:rPr>
          <w:rtl/>
          <w:lang w:bidi="fa-IR"/>
        </w:rPr>
        <w:t>د و ادّعا</w:t>
      </w:r>
      <w:r w:rsidR="00E61D8F">
        <w:rPr>
          <w:rtl/>
          <w:lang w:bidi="fa-IR"/>
        </w:rPr>
        <w:t>ی</w:t>
      </w:r>
      <w:r>
        <w:rPr>
          <w:rtl/>
          <w:lang w:bidi="fa-IR"/>
        </w:rPr>
        <w:t xml:space="preserve"> ربوب</w:t>
      </w:r>
      <w:r w:rsidR="00E61D8F">
        <w:rPr>
          <w:rtl/>
          <w:lang w:bidi="fa-IR"/>
        </w:rPr>
        <w:t>ی</w:t>
      </w:r>
      <w:r>
        <w:rPr>
          <w:rtl/>
          <w:lang w:bidi="fa-IR"/>
        </w:rPr>
        <w:t>ت کرد</w:t>
      </w:r>
      <w:r w:rsidR="009B4C06">
        <w:rPr>
          <w:rtl/>
          <w:lang w:bidi="fa-IR"/>
        </w:rPr>
        <w:t xml:space="preserve">، </w:t>
      </w:r>
      <w:r>
        <w:rPr>
          <w:rtl/>
          <w:lang w:bidi="fa-IR"/>
        </w:rPr>
        <w:t>خداوند حضرت هود را به سو</w:t>
      </w:r>
      <w:r w:rsidR="00E61D8F">
        <w:rPr>
          <w:rtl/>
          <w:lang w:bidi="fa-IR"/>
        </w:rPr>
        <w:t>ی</w:t>
      </w:r>
      <w:r>
        <w:rPr>
          <w:rtl/>
          <w:lang w:bidi="fa-IR"/>
        </w:rPr>
        <w:t xml:space="preserve"> او فرستاد</w:t>
      </w:r>
      <w:r w:rsidR="009B4C06">
        <w:rPr>
          <w:rtl/>
          <w:lang w:bidi="fa-IR"/>
        </w:rPr>
        <w:t xml:space="preserve">. </w:t>
      </w:r>
      <w:r w:rsidR="009B4C06" w:rsidRPr="00FB19B7">
        <w:rPr>
          <w:rStyle w:val="libFootnotenumChar"/>
          <w:rtl/>
          <w:lang w:bidi="fa-IR"/>
        </w:rPr>
        <w:t>(</w:t>
      </w:r>
      <w:r w:rsidRPr="00FB19B7">
        <w:rPr>
          <w:rStyle w:val="libFootnotenumChar"/>
          <w:rtl/>
        </w:rPr>
        <w:t>482</w:t>
      </w:r>
      <w:r w:rsidR="009B4C06" w:rsidRPr="00FB19B7">
        <w:rPr>
          <w:rStyle w:val="libFootnotenumChar"/>
          <w:rtl/>
          <w:lang w:bidi="fa-IR"/>
        </w:rPr>
        <w:t>)</w:t>
      </w:r>
      <w:r w:rsidR="009B4C06">
        <w:rPr>
          <w:rtl/>
          <w:lang w:bidi="fa-IR"/>
        </w:rPr>
        <w:t xml:space="preserve"> </w:t>
      </w:r>
      <w:r>
        <w:rPr>
          <w:rtl/>
          <w:lang w:bidi="fa-IR"/>
        </w:rPr>
        <w:t>آن پ</w:t>
      </w:r>
      <w:r w:rsidR="00E61D8F">
        <w:rPr>
          <w:rtl/>
          <w:lang w:bidi="fa-IR"/>
        </w:rPr>
        <w:t>ی</w:t>
      </w:r>
      <w:r>
        <w:rPr>
          <w:rtl/>
          <w:lang w:bidi="fa-IR"/>
        </w:rPr>
        <w:t>امبر او را به حق دعوت نمود و در ضمن از بهشت و اوصاف آن سخن به م</w:t>
      </w:r>
      <w:r w:rsidR="00E61D8F">
        <w:rPr>
          <w:rtl/>
          <w:lang w:bidi="fa-IR"/>
        </w:rPr>
        <w:t>ی</w:t>
      </w:r>
      <w:r>
        <w:rPr>
          <w:rtl/>
          <w:lang w:bidi="fa-IR"/>
        </w:rPr>
        <w:t>ان آورد</w:t>
      </w:r>
      <w:r w:rsidR="009B4C06">
        <w:rPr>
          <w:rtl/>
          <w:lang w:bidi="fa-IR"/>
        </w:rPr>
        <w:t xml:space="preserve">، </w:t>
      </w:r>
      <w:r>
        <w:rPr>
          <w:rtl/>
          <w:lang w:bidi="fa-IR"/>
        </w:rPr>
        <w:t>شدّاد گفت</w:t>
      </w:r>
      <w:r w:rsidR="009B4C06">
        <w:rPr>
          <w:rtl/>
          <w:lang w:bidi="fa-IR"/>
        </w:rPr>
        <w:t xml:space="preserve">: </w:t>
      </w:r>
      <w:r>
        <w:rPr>
          <w:rtl/>
          <w:lang w:bidi="fa-IR"/>
        </w:rPr>
        <w:t>مرا به بهشت تو حاجت</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برا</w:t>
      </w:r>
      <w:r w:rsidR="00E61D8F">
        <w:rPr>
          <w:rtl/>
          <w:lang w:bidi="fa-IR"/>
        </w:rPr>
        <w:t>ی</w:t>
      </w:r>
      <w:r>
        <w:rPr>
          <w:rtl/>
          <w:lang w:bidi="fa-IR"/>
        </w:rPr>
        <w:t xml:space="preserve"> خود بهشت</w:t>
      </w:r>
      <w:r w:rsidR="00E61D8F">
        <w:rPr>
          <w:rtl/>
          <w:lang w:bidi="fa-IR"/>
        </w:rPr>
        <w:t>ی</w:t>
      </w:r>
      <w:r>
        <w:rPr>
          <w:rtl/>
          <w:lang w:bidi="fa-IR"/>
        </w:rPr>
        <w:t xml:space="preserve"> م</w:t>
      </w:r>
      <w:r w:rsidR="00E61D8F">
        <w:rPr>
          <w:rtl/>
          <w:lang w:bidi="fa-IR"/>
        </w:rPr>
        <w:t xml:space="preserve">ی </w:t>
      </w:r>
      <w:r>
        <w:rPr>
          <w:rtl/>
          <w:lang w:bidi="fa-IR"/>
        </w:rPr>
        <w:t>سازم که نظ</w:t>
      </w:r>
      <w:r w:rsidR="00E61D8F">
        <w:rPr>
          <w:rtl/>
          <w:lang w:bidi="fa-IR"/>
        </w:rPr>
        <w:t>ی</w:t>
      </w:r>
      <w:r>
        <w:rPr>
          <w:rtl/>
          <w:lang w:bidi="fa-IR"/>
        </w:rPr>
        <w:t>ر آن</w:t>
      </w:r>
      <w:r w:rsidR="009B4C06">
        <w:rPr>
          <w:rtl/>
          <w:lang w:bidi="fa-IR"/>
        </w:rPr>
        <w:t xml:space="preserve">، </w:t>
      </w:r>
      <w:r>
        <w:rPr>
          <w:rtl/>
          <w:lang w:bidi="fa-IR"/>
        </w:rPr>
        <w:t>کس</w:t>
      </w:r>
      <w:r w:rsidR="00E61D8F">
        <w:rPr>
          <w:rtl/>
          <w:lang w:bidi="fa-IR"/>
        </w:rPr>
        <w:t>ی</w:t>
      </w:r>
      <w:r>
        <w:rPr>
          <w:rtl/>
          <w:lang w:bidi="fa-IR"/>
        </w:rPr>
        <w:t xml:space="preserve"> مشاهده نکرده باشد و لذا عُمّال و کارگزاران خود را دعوت نمود و از آن</w:t>
      </w:r>
      <w:r w:rsidR="00E61D8F">
        <w:rPr>
          <w:rtl/>
          <w:lang w:bidi="fa-IR"/>
        </w:rPr>
        <w:t xml:space="preserve"> </w:t>
      </w:r>
      <w:r>
        <w:rPr>
          <w:rtl/>
          <w:lang w:bidi="fa-IR"/>
        </w:rPr>
        <w:t>ها خواست تا محلّ</w:t>
      </w:r>
      <w:r w:rsidR="00E61D8F">
        <w:rPr>
          <w:rtl/>
          <w:lang w:bidi="fa-IR"/>
        </w:rPr>
        <w:t>ی</w:t>
      </w:r>
      <w:r>
        <w:rPr>
          <w:rtl/>
          <w:lang w:bidi="fa-IR"/>
        </w:rPr>
        <w:t xml:space="preserve"> را برا</w:t>
      </w:r>
      <w:r w:rsidR="00E61D8F">
        <w:rPr>
          <w:rtl/>
          <w:lang w:bidi="fa-IR"/>
        </w:rPr>
        <w:t>ی</w:t>
      </w:r>
      <w:r>
        <w:rPr>
          <w:rtl/>
          <w:lang w:bidi="fa-IR"/>
        </w:rPr>
        <w:t xml:space="preserve"> احداث آن انتخاب نما</w:t>
      </w:r>
      <w:r w:rsidR="00E61D8F">
        <w:rPr>
          <w:rtl/>
          <w:lang w:bidi="fa-IR"/>
        </w:rPr>
        <w:t>ی</w:t>
      </w:r>
      <w:r>
        <w:rPr>
          <w:rtl/>
          <w:lang w:bidi="fa-IR"/>
        </w:rPr>
        <w:t>ند</w:t>
      </w:r>
      <w:r w:rsidR="009B4C06">
        <w:rPr>
          <w:rtl/>
          <w:lang w:bidi="fa-IR"/>
        </w:rPr>
        <w:t xml:space="preserve">، </w:t>
      </w:r>
      <w:r>
        <w:rPr>
          <w:rtl/>
          <w:lang w:bidi="fa-IR"/>
        </w:rPr>
        <w:t>آن</w:t>
      </w:r>
      <w:r w:rsidR="00E61D8F">
        <w:rPr>
          <w:rtl/>
          <w:lang w:bidi="fa-IR"/>
        </w:rPr>
        <w:t xml:space="preserve"> </w:t>
      </w:r>
      <w:r>
        <w:rPr>
          <w:rtl/>
          <w:lang w:bidi="fa-IR"/>
        </w:rPr>
        <w:t>ها پس از جستجو</w:t>
      </w:r>
      <w:r w:rsidR="009B4C06">
        <w:rPr>
          <w:rtl/>
          <w:lang w:bidi="fa-IR"/>
        </w:rPr>
        <w:t xml:space="preserve">، </w:t>
      </w:r>
      <w:r>
        <w:rPr>
          <w:rtl/>
          <w:lang w:bidi="fa-IR"/>
        </w:rPr>
        <w:t>حوال</w:t>
      </w:r>
      <w:r w:rsidR="00E61D8F">
        <w:rPr>
          <w:rtl/>
          <w:lang w:bidi="fa-IR"/>
        </w:rPr>
        <w:t>ی</w:t>
      </w:r>
      <w:r>
        <w:rPr>
          <w:rtl/>
          <w:lang w:bidi="fa-IR"/>
        </w:rPr>
        <w:t xml:space="preserve"> شام را انتخاب کردند که وس</w:t>
      </w:r>
      <w:r w:rsidR="00E61D8F">
        <w:rPr>
          <w:rtl/>
          <w:lang w:bidi="fa-IR"/>
        </w:rPr>
        <w:t>ی</w:t>
      </w:r>
      <w:r>
        <w:rPr>
          <w:rtl/>
          <w:lang w:bidi="fa-IR"/>
        </w:rPr>
        <w:t>ع</w:t>
      </w:r>
      <w:r w:rsidR="009B4C06">
        <w:rPr>
          <w:rtl/>
          <w:lang w:bidi="fa-IR"/>
        </w:rPr>
        <w:t xml:space="preserve">، </w:t>
      </w:r>
      <w:r>
        <w:rPr>
          <w:rtl/>
          <w:lang w:bidi="fa-IR"/>
        </w:rPr>
        <w:t>حاصل</w:t>
      </w:r>
      <w:r w:rsidR="00E61D8F">
        <w:rPr>
          <w:rtl/>
          <w:lang w:bidi="fa-IR"/>
        </w:rPr>
        <w:t xml:space="preserve"> </w:t>
      </w:r>
      <w:r>
        <w:rPr>
          <w:rtl/>
          <w:lang w:bidi="fa-IR"/>
        </w:rPr>
        <w:t>خ</w:t>
      </w:r>
      <w:r w:rsidR="00E61D8F">
        <w:rPr>
          <w:rtl/>
          <w:lang w:bidi="fa-IR"/>
        </w:rPr>
        <w:t>ی</w:t>
      </w:r>
      <w:r>
        <w:rPr>
          <w:rtl/>
          <w:lang w:bidi="fa-IR"/>
        </w:rPr>
        <w:t>ز و خوش آب و هوا باشد</w:t>
      </w:r>
      <w:r w:rsidR="009B4C06">
        <w:rPr>
          <w:rtl/>
          <w:lang w:bidi="fa-IR"/>
        </w:rPr>
        <w:t xml:space="preserve">. </w:t>
      </w:r>
    </w:p>
    <w:p w:rsidR="0049138A" w:rsidRDefault="0049138A" w:rsidP="0049138A">
      <w:pPr>
        <w:pStyle w:val="libNormal"/>
        <w:rPr>
          <w:rtl/>
          <w:lang w:bidi="fa-IR"/>
        </w:rPr>
      </w:pPr>
      <w:r>
        <w:rPr>
          <w:rtl/>
          <w:lang w:bidi="fa-IR"/>
        </w:rPr>
        <w:t>بنابر روا</w:t>
      </w:r>
      <w:r w:rsidR="00E61D8F">
        <w:rPr>
          <w:rtl/>
          <w:lang w:bidi="fa-IR"/>
        </w:rPr>
        <w:t>ی</w:t>
      </w:r>
      <w:r>
        <w:rPr>
          <w:rtl/>
          <w:lang w:bidi="fa-IR"/>
        </w:rPr>
        <w:t>ت</w:t>
      </w:r>
      <w:r w:rsidR="00E61D8F">
        <w:rPr>
          <w:rtl/>
          <w:lang w:bidi="fa-IR"/>
        </w:rPr>
        <w:t>ی</w:t>
      </w:r>
      <w:r w:rsidR="009B4C06">
        <w:rPr>
          <w:rtl/>
          <w:lang w:bidi="fa-IR"/>
        </w:rPr>
        <w:t>، (</w:t>
      </w:r>
      <w:r>
        <w:rPr>
          <w:rtl/>
          <w:lang w:bidi="fa-IR"/>
        </w:rPr>
        <w:t>آن قدر شدّاد قدرت و نفوذ پ</w:t>
      </w:r>
      <w:r w:rsidR="00E61D8F">
        <w:rPr>
          <w:rtl/>
          <w:lang w:bidi="fa-IR"/>
        </w:rPr>
        <w:t>ی</w:t>
      </w:r>
      <w:r>
        <w:rPr>
          <w:rtl/>
          <w:lang w:bidi="fa-IR"/>
        </w:rPr>
        <w:t>دا نمود که</w:t>
      </w:r>
      <w:r w:rsidR="009B4C06">
        <w:rPr>
          <w:rtl/>
          <w:lang w:bidi="fa-IR"/>
        </w:rPr>
        <w:t xml:space="preserve">) </w:t>
      </w:r>
      <w:r>
        <w:rPr>
          <w:rtl/>
          <w:lang w:bidi="fa-IR"/>
        </w:rPr>
        <w:t>به تنها</w:t>
      </w:r>
      <w:r w:rsidR="00E61D8F">
        <w:rPr>
          <w:rtl/>
          <w:lang w:bidi="fa-IR"/>
        </w:rPr>
        <w:t>یی</w:t>
      </w:r>
      <w:r>
        <w:rPr>
          <w:rtl/>
          <w:lang w:bidi="fa-IR"/>
        </w:rPr>
        <w:t xml:space="preserve"> در دن</w:t>
      </w:r>
      <w:r w:rsidR="00E61D8F">
        <w:rPr>
          <w:rtl/>
          <w:lang w:bidi="fa-IR"/>
        </w:rPr>
        <w:t>ی</w:t>
      </w:r>
      <w:r>
        <w:rPr>
          <w:rtl/>
          <w:lang w:bidi="fa-IR"/>
        </w:rPr>
        <w:t>ا حکومت م</w:t>
      </w:r>
      <w:r w:rsidR="00E61D8F">
        <w:rPr>
          <w:rtl/>
          <w:lang w:bidi="fa-IR"/>
        </w:rPr>
        <w:t xml:space="preserve">ی </w:t>
      </w:r>
      <w:r>
        <w:rPr>
          <w:rtl/>
          <w:lang w:bidi="fa-IR"/>
        </w:rPr>
        <w:t>کرد و ه</w:t>
      </w:r>
      <w:r w:rsidR="00E61D8F">
        <w:rPr>
          <w:rtl/>
          <w:lang w:bidi="fa-IR"/>
        </w:rPr>
        <w:t>ی</w:t>
      </w:r>
      <w:r>
        <w:rPr>
          <w:rtl/>
          <w:lang w:bidi="fa-IR"/>
        </w:rPr>
        <w:t>چ کس قدرت آن را نداشت که با او ست</w:t>
      </w:r>
      <w:r w:rsidR="00E61D8F">
        <w:rPr>
          <w:rtl/>
          <w:lang w:bidi="fa-IR"/>
        </w:rPr>
        <w:t>ی</w:t>
      </w:r>
      <w:r>
        <w:rPr>
          <w:rtl/>
          <w:lang w:bidi="fa-IR"/>
        </w:rPr>
        <w:t>ز نما</w:t>
      </w:r>
      <w:r w:rsidR="00E61D8F">
        <w:rPr>
          <w:rtl/>
          <w:lang w:bidi="fa-IR"/>
        </w:rPr>
        <w:t>ی</w:t>
      </w:r>
      <w:r>
        <w:rPr>
          <w:rtl/>
          <w:lang w:bidi="fa-IR"/>
        </w:rPr>
        <w:t>د</w:t>
      </w:r>
      <w:r w:rsidR="009B4C06">
        <w:rPr>
          <w:rtl/>
          <w:lang w:bidi="fa-IR"/>
        </w:rPr>
        <w:t xml:space="preserve">. </w:t>
      </w:r>
      <w:r>
        <w:rPr>
          <w:rtl/>
          <w:lang w:bidi="fa-IR"/>
        </w:rPr>
        <w:t>و</w:t>
      </w:r>
      <w:r w:rsidR="00E61D8F">
        <w:rPr>
          <w:rtl/>
          <w:lang w:bidi="fa-IR"/>
        </w:rPr>
        <w:t>ی</w:t>
      </w:r>
      <w:r>
        <w:rPr>
          <w:rtl/>
          <w:lang w:bidi="fa-IR"/>
        </w:rPr>
        <w:t xml:space="preserve"> به </w:t>
      </w:r>
      <w:r>
        <w:rPr>
          <w:rtl/>
          <w:lang w:bidi="fa-IR"/>
        </w:rPr>
        <w:lastRenderedPageBreak/>
        <w:t>خواندن کتب</w:t>
      </w:r>
      <w:r w:rsidR="009B4C06">
        <w:rPr>
          <w:rtl/>
          <w:lang w:bidi="fa-IR"/>
        </w:rPr>
        <w:t xml:space="preserve">، </w:t>
      </w:r>
      <w:r>
        <w:rPr>
          <w:rtl/>
          <w:lang w:bidi="fa-IR"/>
        </w:rPr>
        <w:t>بس</w:t>
      </w:r>
      <w:r w:rsidR="00E61D8F">
        <w:rPr>
          <w:rtl/>
          <w:lang w:bidi="fa-IR"/>
        </w:rPr>
        <w:t>ی</w:t>
      </w:r>
      <w:r>
        <w:rPr>
          <w:rtl/>
          <w:lang w:bidi="fa-IR"/>
        </w:rPr>
        <w:t>ار علاقه داشت و چون از بهشت و قصرها و ز</w:t>
      </w:r>
      <w:r w:rsidR="00E61D8F">
        <w:rPr>
          <w:rtl/>
          <w:lang w:bidi="fa-IR"/>
        </w:rPr>
        <w:t>ی</w:t>
      </w:r>
      <w:r>
        <w:rPr>
          <w:rtl/>
          <w:lang w:bidi="fa-IR"/>
        </w:rPr>
        <w:t>نت</w:t>
      </w:r>
      <w:r w:rsidR="00E61D8F">
        <w:rPr>
          <w:rtl/>
          <w:lang w:bidi="fa-IR"/>
        </w:rPr>
        <w:t xml:space="preserve"> </w:t>
      </w:r>
      <w:r>
        <w:rPr>
          <w:rtl/>
          <w:lang w:bidi="fa-IR"/>
        </w:rPr>
        <w:t>ها</w:t>
      </w:r>
      <w:r w:rsidR="00E61D8F">
        <w:rPr>
          <w:rtl/>
          <w:lang w:bidi="fa-IR"/>
        </w:rPr>
        <w:t>ی</w:t>
      </w:r>
      <w:r>
        <w:rPr>
          <w:rtl/>
          <w:lang w:bidi="fa-IR"/>
        </w:rPr>
        <w:t xml:space="preserve"> آن شن</w:t>
      </w:r>
      <w:r w:rsidR="00E61D8F">
        <w:rPr>
          <w:rtl/>
          <w:lang w:bidi="fa-IR"/>
        </w:rPr>
        <w:t>ی</w:t>
      </w:r>
      <w:r>
        <w:rPr>
          <w:rtl/>
          <w:lang w:bidi="fa-IR"/>
        </w:rPr>
        <w:t>د</w:t>
      </w:r>
      <w:r w:rsidR="009B4C06">
        <w:rPr>
          <w:rtl/>
          <w:lang w:bidi="fa-IR"/>
        </w:rPr>
        <w:t xml:space="preserve">، </w:t>
      </w:r>
      <w:r>
        <w:rPr>
          <w:rtl/>
          <w:lang w:bidi="fa-IR"/>
        </w:rPr>
        <w:t>م</w:t>
      </w:r>
      <w:r w:rsidR="00E61D8F">
        <w:rPr>
          <w:rtl/>
          <w:lang w:bidi="fa-IR"/>
        </w:rPr>
        <w:t>ی</w:t>
      </w:r>
      <w:r>
        <w:rPr>
          <w:rtl/>
          <w:lang w:bidi="fa-IR"/>
        </w:rPr>
        <w:t>ل پ</w:t>
      </w:r>
      <w:r w:rsidR="00E61D8F">
        <w:rPr>
          <w:rtl/>
          <w:lang w:bidi="fa-IR"/>
        </w:rPr>
        <w:t>ی</w:t>
      </w:r>
      <w:r>
        <w:rPr>
          <w:rtl/>
          <w:lang w:bidi="fa-IR"/>
        </w:rPr>
        <w:t>دا کرد که - به پندار خود - آن را در دن</w:t>
      </w:r>
      <w:r w:rsidR="00E61D8F">
        <w:rPr>
          <w:rtl/>
          <w:lang w:bidi="fa-IR"/>
        </w:rPr>
        <w:t>ی</w:t>
      </w:r>
      <w:r>
        <w:rPr>
          <w:rtl/>
          <w:lang w:bidi="fa-IR"/>
        </w:rPr>
        <w:t>ا به وجود آورد</w:t>
      </w:r>
      <w:r w:rsidR="009B4C06">
        <w:rPr>
          <w:rtl/>
          <w:lang w:bidi="fa-IR"/>
        </w:rPr>
        <w:t xml:space="preserve">. </w:t>
      </w:r>
    </w:p>
    <w:p w:rsidR="0049138A" w:rsidRDefault="0049138A" w:rsidP="0049138A">
      <w:pPr>
        <w:pStyle w:val="libNormal"/>
        <w:rPr>
          <w:rtl/>
          <w:lang w:bidi="fa-IR"/>
        </w:rPr>
      </w:pPr>
      <w:r>
        <w:rPr>
          <w:rtl/>
          <w:lang w:bidi="fa-IR"/>
        </w:rPr>
        <w:t>قوم عاد از ن</w:t>
      </w:r>
      <w:r w:rsidR="00E61D8F">
        <w:rPr>
          <w:rtl/>
          <w:lang w:bidi="fa-IR"/>
        </w:rPr>
        <w:t>ی</w:t>
      </w:r>
      <w:r>
        <w:rPr>
          <w:rtl/>
          <w:lang w:bidi="fa-IR"/>
        </w:rPr>
        <w:t>رومندتر</w:t>
      </w:r>
      <w:r w:rsidR="00E61D8F">
        <w:rPr>
          <w:rtl/>
          <w:lang w:bidi="fa-IR"/>
        </w:rPr>
        <w:t>ی</w:t>
      </w:r>
      <w:r>
        <w:rPr>
          <w:rtl/>
          <w:lang w:bidi="fa-IR"/>
        </w:rPr>
        <w:t>ن قبا</w:t>
      </w:r>
      <w:r w:rsidR="00E61D8F">
        <w:rPr>
          <w:rtl/>
          <w:lang w:bidi="fa-IR"/>
        </w:rPr>
        <w:t>ی</w:t>
      </w:r>
      <w:r>
        <w:rPr>
          <w:rtl/>
          <w:lang w:bidi="fa-IR"/>
        </w:rPr>
        <w:t>ل و از نظر تمدّن ظاهر</w:t>
      </w:r>
      <w:r w:rsidR="00E61D8F">
        <w:rPr>
          <w:rtl/>
          <w:lang w:bidi="fa-IR"/>
        </w:rPr>
        <w:t>ی</w:t>
      </w:r>
      <w:r>
        <w:rPr>
          <w:rtl/>
          <w:lang w:bidi="fa-IR"/>
        </w:rPr>
        <w:t xml:space="preserve"> ن</w:t>
      </w:r>
      <w:r w:rsidR="00E61D8F">
        <w:rPr>
          <w:rtl/>
          <w:lang w:bidi="fa-IR"/>
        </w:rPr>
        <w:t>ی</w:t>
      </w:r>
      <w:r>
        <w:rPr>
          <w:rtl/>
          <w:lang w:bidi="fa-IR"/>
        </w:rPr>
        <w:t>ز پ</w:t>
      </w:r>
      <w:r w:rsidR="00E61D8F">
        <w:rPr>
          <w:rtl/>
          <w:lang w:bidi="fa-IR"/>
        </w:rPr>
        <w:t>ی</w:t>
      </w:r>
      <w:r>
        <w:rPr>
          <w:rtl/>
          <w:lang w:bidi="fa-IR"/>
        </w:rPr>
        <w:t>شرفته بودند و شهرها</w:t>
      </w:r>
      <w:r w:rsidR="00E61D8F">
        <w:rPr>
          <w:rtl/>
          <w:lang w:bidi="fa-IR"/>
        </w:rPr>
        <w:t>ی</w:t>
      </w:r>
      <w:r>
        <w:rPr>
          <w:rtl/>
          <w:lang w:bidi="fa-IR"/>
        </w:rPr>
        <w:t xml:space="preserve"> آنان آباد و زم</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w:t>
      </w:r>
      <w:r>
        <w:rPr>
          <w:rtl/>
          <w:lang w:bidi="fa-IR"/>
        </w:rPr>
        <w:t xml:space="preserve"> خرّم و سرسبز و کاخ</w:t>
      </w:r>
      <w:r w:rsidR="00E61D8F">
        <w:rPr>
          <w:rtl/>
          <w:lang w:bidi="fa-IR"/>
        </w:rPr>
        <w:t xml:space="preserve"> </w:t>
      </w:r>
      <w:r>
        <w:rPr>
          <w:rtl/>
          <w:lang w:bidi="fa-IR"/>
        </w:rPr>
        <w:t>ها</w:t>
      </w:r>
      <w:r w:rsidR="00E61D8F">
        <w:rPr>
          <w:rtl/>
          <w:lang w:bidi="fa-IR"/>
        </w:rPr>
        <w:t>ی</w:t>
      </w:r>
      <w:r>
        <w:rPr>
          <w:rtl/>
          <w:lang w:bidi="fa-IR"/>
        </w:rPr>
        <w:t xml:space="preserve"> عظ</w:t>
      </w:r>
      <w:r w:rsidR="00E61D8F">
        <w:rPr>
          <w:rtl/>
          <w:lang w:bidi="fa-IR"/>
        </w:rPr>
        <w:t>ی</w:t>
      </w:r>
      <w:r>
        <w:rPr>
          <w:rtl/>
          <w:lang w:bidi="fa-IR"/>
        </w:rPr>
        <w:t>م و باغ</w:t>
      </w:r>
      <w:r w:rsidR="00E61D8F">
        <w:rPr>
          <w:rtl/>
          <w:lang w:bidi="fa-IR"/>
        </w:rPr>
        <w:t xml:space="preserve"> </w:t>
      </w:r>
      <w:r>
        <w:rPr>
          <w:rtl/>
          <w:lang w:bidi="fa-IR"/>
        </w:rPr>
        <w:t>ها</w:t>
      </w:r>
      <w:r w:rsidR="00E61D8F">
        <w:rPr>
          <w:rtl/>
          <w:lang w:bidi="fa-IR"/>
        </w:rPr>
        <w:t>ی</w:t>
      </w:r>
      <w:r>
        <w:rPr>
          <w:rtl/>
          <w:lang w:bidi="fa-IR"/>
        </w:rPr>
        <w:t xml:space="preserve"> پرطراوت داشتند</w:t>
      </w:r>
      <w:r w:rsidR="009B4C06">
        <w:rPr>
          <w:rtl/>
          <w:lang w:bidi="fa-IR"/>
        </w:rPr>
        <w:t xml:space="preserve">. </w:t>
      </w:r>
    </w:p>
    <w:p w:rsidR="0049138A" w:rsidRDefault="0049138A" w:rsidP="0049138A">
      <w:pPr>
        <w:pStyle w:val="libNormal"/>
        <w:rPr>
          <w:rtl/>
          <w:lang w:bidi="fa-IR"/>
        </w:rPr>
      </w:pPr>
      <w:r>
        <w:rPr>
          <w:rtl/>
          <w:lang w:bidi="fa-IR"/>
        </w:rPr>
        <w:t>شدّاد برا</w:t>
      </w:r>
      <w:r w:rsidR="00E61D8F">
        <w:rPr>
          <w:rtl/>
          <w:lang w:bidi="fa-IR"/>
        </w:rPr>
        <w:t>ی</w:t>
      </w:r>
      <w:r>
        <w:rPr>
          <w:rtl/>
          <w:lang w:bidi="fa-IR"/>
        </w:rPr>
        <w:t xml:space="preserve"> ساختن بهشت</w:t>
      </w:r>
      <w:r w:rsidR="009B4C06">
        <w:rPr>
          <w:rtl/>
          <w:lang w:bidi="fa-IR"/>
        </w:rPr>
        <w:t xml:space="preserve">، </w:t>
      </w:r>
      <w:r>
        <w:rPr>
          <w:rtl/>
          <w:lang w:bidi="fa-IR"/>
        </w:rPr>
        <w:t>به هزار ام</w:t>
      </w:r>
      <w:r w:rsidR="00E61D8F">
        <w:rPr>
          <w:rtl/>
          <w:lang w:bidi="fa-IR"/>
        </w:rPr>
        <w:t>ی</w:t>
      </w:r>
      <w:r>
        <w:rPr>
          <w:rtl/>
          <w:lang w:bidi="fa-IR"/>
        </w:rPr>
        <w:t>ر که هر کدام هزار نفر در خدمت او بودند</w:t>
      </w:r>
      <w:r w:rsidR="009B4C06">
        <w:rPr>
          <w:rtl/>
          <w:lang w:bidi="fa-IR"/>
        </w:rPr>
        <w:t xml:space="preserve">، </w:t>
      </w:r>
      <w:r>
        <w:rPr>
          <w:rtl/>
          <w:lang w:bidi="fa-IR"/>
        </w:rPr>
        <w:t>دستور داد که در بهتر</w:t>
      </w:r>
      <w:r w:rsidR="00E61D8F">
        <w:rPr>
          <w:rtl/>
          <w:lang w:bidi="fa-IR"/>
        </w:rPr>
        <w:t>ی</w:t>
      </w:r>
      <w:r>
        <w:rPr>
          <w:rtl/>
          <w:lang w:bidi="fa-IR"/>
        </w:rPr>
        <w:t>ن و وس</w:t>
      </w:r>
      <w:r w:rsidR="00E61D8F">
        <w:rPr>
          <w:rtl/>
          <w:lang w:bidi="fa-IR"/>
        </w:rPr>
        <w:t>ی</w:t>
      </w:r>
      <w:r>
        <w:rPr>
          <w:rtl/>
          <w:lang w:bidi="fa-IR"/>
        </w:rPr>
        <w:t>ع</w:t>
      </w:r>
      <w:r w:rsidR="00E61D8F">
        <w:rPr>
          <w:rtl/>
          <w:lang w:bidi="fa-IR"/>
        </w:rPr>
        <w:t xml:space="preserve"> </w:t>
      </w:r>
      <w:r>
        <w:rPr>
          <w:rtl/>
          <w:lang w:bidi="fa-IR"/>
        </w:rPr>
        <w:t>تر</w:t>
      </w:r>
      <w:r w:rsidR="00E61D8F">
        <w:rPr>
          <w:rtl/>
          <w:lang w:bidi="fa-IR"/>
        </w:rPr>
        <w:t>ی</w:t>
      </w:r>
      <w:r>
        <w:rPr>
          <w:rtl/>
          <w:lang w:bidi="fa-IR"/>
        </w:rPr>
        <w:t>ن نقطه زم</w:t>
      </w:r>
      <w:r w:rsidR="00E61D8F">
        <w:rPr>
          <w:rtl/>
          <w:lang w:bidi="fa-IR"/>
        </w:rPr>
        <w:t>ی</w:t>
      </w:r>
      <w:r>
        <w:rPr>
          <w:rtl/>
          <w:lang w:bidi="fa-IR"/>
        </w:rPr>
        <w:t>ن شهر</w:t>
      </w:r>
      <w:r w:rsidR="00E61D8F">
        <w:rPr>
          <w:rtl/>
          <w:lang w:bidi="fa-IR"/>
        </w:rPr>
        <w:t>ی</w:t>
      </w:r>
      <w:r>
        <w:rPr>
          <w:rtl/>
          <w:lang w:bidi="fa-IR"/>
        </w:rPr>
        <w:t xml:space="preserve"> برپا کنند و به انواع و اقسام طلا و نقره و ز</w:t>
      </w:r>
      <w:r w:rsidR="00E61D8F">
        <w:rPr>
          <w:rtl/>
          <w:lang w:bidi="fa-IR"/>
        </w:rPr>
        <w:t>ی</w:t>
      </w:r>
      <w:r>
        <w:rPr>
          <w:rtl/>
          <w:lang w:bidi="fa-IR"/>
        </w:rPr>
        <w:t>ورآلات ز</w:t>
      </w:r>
      <w:r w:rsidR="00E61D8F">
        <w:rPr>
          <w:rtl/>
          <w:lang w:bidi="fa-IR"/>
        </w:rPr>
        <w:t>ی</w:t>
      </w:r>
      <w:r>
        <w:rPr>
          <w:rtl/>
          <w:lang w:bidi="fa-IR"/>
        </w:rPr>
        <w:t>نت دهند و آنچه در وصف بهشت شن</w:t>
      </w:r>
      <w:r w:rsidR="00E61D8F">
        <w:rPr>
          <w:rtl/>
          <w:lang w:bidi="fa-IR"/>
        </w:rPr>
        <w:t>ی</w:t>
      </w:r>
      <w:r>
        <w:rPr>
          <w:rtl/>
          <w:lang w:bidi="fa-IR"/>
        </w:rPr>
        <w:t>ده و خوانده بود</w:t>
      </w:r>
      <w:r w:rsidR="009B4C06">
        <w:rPr>
          <w:rtl/>
          <w:lang w:bidi="fa-IR"/>
        </w:rPr>
        <w:t xml:space="preserve">، </w:t>
      </w:r>
      <w:r>
        <w:rPr>
          <w:rtl/>
          <w:lang w:bidi="fa-IR"/>
        </w:rPr>
        <w:t>نظ</w:t>
      </w:r>
      <w:r w:rsidR="00E61D8F">
        <w:rPr>
          <w:rtl/>
          <w:lang w:bidi="fa-IR"/>
        </w:rPr>
        <w:t>ی</w:t>
      </w:r>
      <w:r>
        <w:rPr>
          <w:rtl/>
          <w:lang w:bidi="fa-IR"/>
        </w:rPr>
        <w:t>ر آن را</w:t>
      </w:r>
      <w:r w:rsidR="009B4C06">
        <w:rPr>
          <w:rtl/>
          <w:lang w:bidi="fa-IR"/>
        </w:rPr>
        <w:t xml:space="preserve"> (</w:t>
      </w:r>
      <w:r>
        <w:rPr>
          <w:rtl/>
          <w:lang w:bidi="fa-IR"/>
        </w:rPr>
        <w:t>به خ</w:t>
      </w:r>
      <w:r w:rsidR="00E61D8F">
        <w:rPr>
          <w:rtl/>
          <w:lang w:bidi="fa-IR"/>
        </w:rPr>
        <w:t>ی</w:t>
      </w:r>
      <w:r>
        <w:rPr>
          <w:rtl/>
          <w:lang w:bidi="fa-IR"/>
        </w:rPr>
        <w:t>ال خود</w:t>
      </w:r>
      <w:r w:rsidR="009B4C06">
        <w:rPr>
          <w:rtl/>
          <w:lang w:bidi="fa-IR"/>
        </w:rPr>
        <w:t xml:space="preserve">) </w:t>
      </w:r>
      <w:r>
        <w:rPr>
          <w:rtl/>
          <w:lang w:bidi="fa-IR"/>
        </w:rPr>
        <w:t>در دن</w:t>
      </w:r>
      <w:r w:rsidR="00E61D8F">
        <w:rPr>
          <w:rtl/>
          <w:lang w:bidi="fa-IR"/>
        </w:rPr>
        <w:t>ی</w:t>
      </w:r>
      <w:r>
        <w:rPr>
          <w:rtl/>
          <w:lang w:bidi="fa-IR"/>
        </w:rPr>
        <w:t>ا به وجود آورند</w:t>
      </w:r>
      <w:r w:rsidR="009B4C06">
        <w:rPr>
          <w:rtl/>
          <w:lang w:bidi="fa-IR"/>
        </w:rPr>
        <w:t xml:space="preserve">. </w:t>
      </w:r>
      <w:r>
        <w:rPr>
          <w:rtl/>
          <w:lang w:bidi="fa-IR"/>
        </w:rPr>
        <w:t>آنان گفتند</w:t>
      </w:r>
      <w:r w:rsidR="009B4C06">
        <w:rPr>
          <w:rtl/>
          <w:lang w:bidi="fa-IR"/>
        </w:rPr>
        <w:t xml:space="preserve">: </w:t>
      </w:r>
      <w:r>
        <w:rPr>
          <w:rtl/>
          <w:lang w:bidi="fa-IR"/>
        </w:rPr>
        <w:t>چگونه م</w:t>
      </w:r>
      <w:r w:rsidR="00E61D8F">
        <w:rPr>
          <w:rtl/>
          <w:lang w:bidi="fa-IR"/>
        </w:rPr>
        <w:t xml:space="preserve">ی </w:t>
      </w:r>
      <w:r>
        <w:rPr>
          <w:rtl/>
          <w:lang w:bidi="fa-IR"/>
        </w:rPr>
        <w:t>توان</w:t>
      </w:r>
      <w:r w:rsidR="00E61D8F">
        <w:rPr>
          <w:rtl/>
          <w:lang w:bidi="fa-IR"/>
        </w:rPr>
        <w:t>ی</w:t>
      </w:r>
      <w:r>
        <w:rPr>
          <w:rtl/>
          <w:lang w:bidi="fa-IR"/>
        </w:rPr>
        <w:t>م ا</w:t>
      </w:r>
      <w:r w:rsidR="00E61D8F">
        <w:rPr>
          <w:rtl/>
          <w:lang w:bidi="fa-IR"/>
        </w:rPr>
        <w:t>ی</w:t>
      </w:r>
      <w:r>
        <w:rPr>
          <w:rtl/>
          <w:lang w:bidi="fa-IR"/>
        </w:rPr>
        <w:t>ن همه جواهرات فراهم آور</w:t>
      </w:r>
      <w:r w:rsidR="00E61D8F">
        <w:rPr>
          <w:rtl/>
          <w:lang w:bidi="fa-IR"/>
        </w:rPr>
        <w:t>ی</w:t>
      </w:r>
      <w:r>
        <w:rPr>
          <w:rtl/>
          <w:lang w:bidi="fa-IR"/>
        </w:rPr>
        <w:t>م و چن</w:t>
      </w:r>
      <w:r w:rsidR="00E61D8F">
        <w:rPr>
          <w:rtl/>
          <w:lang w:bidi="fa-IR"/>
        </w:rPr>
        <w:t>ی</w:t>
      </w:r>
      <w:r>
        <w:rPr>
          <w:rtl/>
          <w:lang w:bidi="fa-IR"/>
        </w:rPr>
        <w:t>ن شهر</w:t>
      </w:r>
      <w:r w:rsidR="00E61D8F">
        <w:rPr>
          <w:rtl/>
          <w:lang w:bidi="fa-IR"/>
        </w:rPr>
        <w:t>ی</w:t>
      </w:r>
      <w:r>
        <w:rPr>
          <w:rtl/>
          <w:lang w:bidi="fa-IR"/>
        </w:rPr>
        <w:t xml:space="preserve"> را بساز</w:t>
      </w:r>
      <w:r w:rsidR="00E61D8F">
        <w:rPr>
          <w:rtl/>
          <w:lang w:bidi="fa-IR"/>
        </w:rPr>
        <w:t>ی</w:t>
      </w:r>
      <w:r>
        <w:rPr>
          <w:rtl/>
          <w:lang w:bidi="fa-IR"/>
        </w:rPr>
        <w:t>م</w:t>
      </w:r>
      <w:r w:rsidR="009B4C06">
        <w:rPr>
          <w:rtl/>
          <w:lang w:bidi="fa-IR"/>
        </w:rPr>
        <w:t xml:space="preserve">؟ </w:t>
      </w:r>
      <w:r>
        <w:rPr>
          <w:rtl/>
          <w:lang w:bidi="fa-IR"/>
        </w:rPr>
        <w:t>شدّاد گفت</w:t>
      </w:r>
      <w:r w:rsidR="009B4C06">
        <w:rPr>
          <w:rtl/>
          <w:lang w:bidi="fa-IR"/>
        </w:rPr>
        <w:t xml:space="preserve">: </w:t>
      </w:r>
      <w:r>
        <w:rPr>
          <w:rtl/>
          <w:lang w:bidi="fa-IR"/>
        </w:rPr>
        <w:t>مگر سلطنت همه دن</w:t>
      </w:r>
      <w:r w:rsidR="00E61D8F">
        <w:rPr>
          <w:rtl/>
          <w:lang w:bidi="fa-IR"/>
        </w:rPr>
        <w:t>ی</w:t>
      </w:r>
      <w:r>
        <w:rPr>
          <w:rtl/>
          <w:lang w:bidi="fa-IR"/>
        </w:rPr>
        <w:t>ا به دست من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دستور ده</w:t>
      </w:r>
      <w:r w:rsidR="00E61D8F">
        <w:rPr>
          <w:rtl/>
          <w:lang w:bidi="fa-IR"/>
        </w:rPr>
        <w:t>ی</w:t>
      </w:r>
      <w:r>
        <w:rPr>
          <w:rtl/>
          <w:lang w:bidi="fa-IR"/>
        </w:rPr>
        <w:t>د از همه معدن</w:t>
      </w:r>
      <w:r w:rsidR="00E61D8F">
        <w:rPr>
          <w:rtl/>
          <w:lang w:bidi="fa-IR"/>
        </w:rPr>
        <w:t xml:space="preserve"> </w:t>
      </w:r>
      <w:r>
        <w:rPr>
          <w:rtl/>
          <w:lang w:bidi="fa-IR"/>
        </w:rPr>
        <w:t>ها</w:t>
      </w:r>
      <w:r w:rsidR="00E61D8F">
        <w:rPr>
          <w:rtl/>
          <w:lang w:bidi="fa-IR"/>
        </w:rPr>
        <w:t>ی</w:t>
      </w:r>
      <w:r>
        <w:rPr>
          <w:rtl/>
          <w:lang w:bidi="fa-IR"/>
        </w:rPr>
        <w:t xml:space="preserve"> طلا و نقره و سا</w:t>
      </w:r>
      <w:r w:rsidR="00E61D8F">
        <w:rPr>
          <w:rtl/>
          <w:lang w:bidi="fa-IR"/>
        </w:rPr>
        <w:t>ی</w:t>
      </w:r>
      <w:r>
        <w:rPr>
          <w:rtl/>
          <w:lang w:bidi="fa-IR"/>
        </w:rPr>
        <w:t>ر جواهرات آنچه لازم است</w:t>
      </w:r>
      <w:r w:rsidR="009B4C06">
        <w:rPr>
          <w:rtl/>
          <w:lang w:bidi="fa-IR"/>
        </w:rPr>
        <w:t xml:space="preserve">، </w:t>
      </w:r>
      <w:r>
        <w:rPr>
          <w:rtl/>
          <w:lang w:bidi="fa-IR"/>
        </w:rPr>
        <w:t>فراهم آورند و دستور داد آنچه از طلا و نقره و جواهرات در دست مردم بود</w:t>
      </w:r>
      <w:r w:rsidR="009B4C06">
        <w:rPr>
          <w:rtl/>
          <w:lang w:bidi="fa-IR"/>
        </w:rPr>
        <w:t xml:space="preserve">، </w:t>
      </w:r>
      <w:r>
        <w:rPr>
          <w:rtl/>
          <w:lang w:bidi="fa-IR"/>
        </w:rPr>
        <w:t>آن</w:t>
      </w:r>
      <w:r w:rsidR="00E61D8F">
        <w:rPr>
          <w:rtl/>
          <w:lang w:bidi="fa-IR"/>
        </w:rPr>
        <w:t xml:space="preserve"> </w:t>
      </w:r>
      <w:r>
        <w:rPr>
          <w:rtl/>
          <w:lang w:bidi="fa-IR"/>
        </w:rPr>
        <w:t>ها را بگ</w:t>
      </w:r>
      <w:r w:rsidR="00E61D8F">
        <w:rPr>
          <w:rtl/>
          <w:lang w:bidi="fa-IR"/>
        </w:rPr>
        <w:t>ی</w:t>
      </w:r>
      <w:r>
        <w:rPr>
          <w:rtl/>
          <w:lang w:bidi="fa-IR"/>
        </w:rPr>
        <w:t>رند و ن</w:t>
      </w:r>
      <w:r w:rsidR="00E61D8F">
        <w:rPr>
          <w:rtl/>
          <w:lang w:bidi="fa-IR"/>
        </w:rPr>
        <w:t>ی</w:t>
      </w:r>
      <w:r>
        <w:rPr>
          <w:rtl/>
          <w:lang w:bidi="fa-IR"/>
        </w:rPr>
        <w:t>ز برا</w:t>
      </w:r>
      <w:r w:rsidR="00E61D8F">
        <w:rPr>
          <w:rtl/>
          <w:lang w:bidi="fa-IR"/>
        </w:rPr>
        <w:t>ی</w:t>
      </w:r>
      <w:r>
        <w:rPr>
          <w:rtl/>
          <w:lang w:bidi="fa-IR"/>
        </w:rPr>
        <w:t xml:space="preserve"> حاکمان دن</w:t>
      </w:r>
      <w:r w:rsidR="00E61D8F">
        <w:rPr>
          <w:rtl/>
          <w:lang w:bidi="fa-IR"/>
        </w:rPr>
        <w:t>ی</w:t>
      </w:r>
      <w:r>
        <w:rPr>
          <w:rtl/>
          <w:lang w:bidi="fa-IR"/>
        </w:rPr>
        <w:t>ا در شرق و غرب نوشتند تا آنچه از جواهرات دارند</w:t>
      </w:r>
      <w:r w:rsidR="009B4C06">
        <w:rPr>
          <w:rtl/>
          <w:lang w:bidi="fa-IR"/>
        </w:rPr>
        <w:t xml:space="preserve">، </w:t>
      </w:r>
      <w:r>
        <w:rPr>
          <w:rtl/>
          <w:lang w:bidi="fa-IR"/>
        </w:rPr>
        <w:t>فراهم آورند</w:t>
      </w:r>
      <w:r w:rsidR="009B4C06">
        <w:rPr>
          <w:rtl/>
          <w:lang w:bidi="fa-IR"/>
        </w:rPr>
        <w:t xml:space="preserve">. </w:t>
      </w:r>
      <w:r>
        <w:rPr>
          <w:rtl/>
          <w:lang w:bidi="fa-IR"/>
        </w:rPr>
        <w:t>آن</w:t>
      </w:r>
      <w:r w:rsidR="00E61D8F">
        <w:rPr>
          <w:rtl/>
          <w:lang w:bidi="fa-IR"/>
        </w:rPr>
        <w:t xml:space="preserve"> </w:t>
      </w:r>
      <w:r>
        <w:rPr>
          <w:rtl/>
          <w:lang w:bidi="fa-IR"/>
        </w:rPr>
        <w:t>ها مدّت ده سال هر چه از جواهرات داشتند</w:t>
      </w:r>
      <w:r w:rsidR="009B4C06">
        <w:rPr>
          <w:rtl/>
          <w:lang w:bidi="fa-IR"/>
        </w:rPr>
        <w:t xml:space="preserve">، </w:t>
      </w:r>
      <w:r>
        <w:rPr>
          <w:rtl/>
          <w:lang w:bidi="fa-IR"/>
        </w:rPr>
        <w:t>برا</w:t>
      </w:r>
      <w:r w:rsidR="00E61D8F">
        <w:rPr>
          <w:rtl/>
          <w:lang w:bidi="fa-IR"/>
        </w:rPr>
        <w:t>ی</w:t>
      </w:r>
      <w:r>
        <w:rPr>
          <w:rtl/>
          <w:lang w:bidi="fa-IR"/>
        </w:rPr>
        <w:t xml:space="preserve"> ساختن بهشت او فراهم آوردند</w:t>
      </w:r>
      <w:r w:rsidR="009B4C06">
        <w:rPr>
          <w:rtl/>
          <w:lang w:bidi="fa-IR"/>
        </w:rPr>
        <w:t xml:space="preserve">. </w:t>
      </w:r>
      <w:r w:rsidR="009B4C06" w:rsidRPr="00FB19B7">
        <w:rPr>
          <w:rStyle w:val="libFootnotenumChar"/>
          <w:rtl/>
          <w:lang w:bidi="fa-IR"/>
        </w:rPr>
        <w:t>(</w:t>
      </w:r>
      <w:r w:rsidRPr="00FB19B7">
        <w:rPr>
          <w:rStyle w:val="libFootnotenumChar"/>
          <w:rtl/>
        </w:rPr>
        <w:t>483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مهندس</w:t>
      </w:r>
      <w:r w:rsidR="00E61D8F">
        <w:rPr>
          <w:rtl/>
          <w:lang w:bidi="fa-IR"/>
        </w:rPr>
        <w:t>ی</w:t>
      </w:r>
      <w:r>
        <w:rPr>
          <w:rtl/>
          <w:lang w:bidi="fa-IR"/>
        </w:rPr>
        <w:t>ن نقشه آن شهر را که به شکل مربع و هر طرف ده فرسخ دنباله آن بود</w:t>
      </w:r>
      <w:r w:rsidR="009B4C06">
        <w:rPr>
          <w:rtl/>
          <w:lang w:bidi="fa-IR"/>
        </w:rPr>
        <w:t xml:space="preserve">، </w:t>
      </w:r>
      <w:r>
        <w:rPr>
          <w:rtl/>
          <w:lang w:bidi="fa-IR"/>
        </w:rPr>
        <w:t>ته</w:t>
      </w:r>
      <w:r w:rsidR="00E61D8F">
        <w:rPr>
          <w:rtl/>
          <w:lang w:bidi="fa-IR"/>
        </w:rPr>
        <w:t>ی</w:t>
      </w:r>
      <w:r>
        <w:rPr>
          <w:rtl/>
          <w:lang w:bidi="fa-IR"/>
        </w:rPr>
        <w:t>ه نمودند</w:t>
      </w:r>
      <w:r w:rsidR="009B4C06">
        <w:rPr>
          <w:rtl/>
          <w:lang w:bidi="fa-IR"/>
        </w:rPr>
        <w:t xml:space="preserve">، </w:t>
      </w:r>
      <w:r>
        <w:rPr>
          <w:rtl/>
          <w:lang w:bidi="fa-IR"/>
        </w:rPr>
        <w:t>در داخل شهر س</w:t>
      </w:r>
      <w:r w:rsidR="00E61D8F">
        <w:rPr>
          <w:rtl/>
          <w:lang w:bidi="fa-IR"/>
        </w:rPr>
        <w:t>ی</w:t>
      </w:r>
      <w:r>
        <w:rPr>
          <w:rtl/>
          <w:lang w:bidi="fa-IR"/>
        </w:rPr>
        <w:t>صد هزار قصر و بر سر هر قصر</w:t>
      </w:r>
      <w:r w:rsidR="00E61D8F">
        <w:rPr>
          <w:rtl/>
          <w:lang w:bidi="fa-IR"/>
        </w:rPr>
        <w:t>ی</w:t>
      </w:r>
      <w:r>
        <w:rPr>
          <w:rtl/>
          <w:lang w:bidi="fa-IR"/>
        </w:rPr>
        <w:t xml:space="preserve"> هزار عمود و ستون از انواع زبرجد</w:t>
      </w:r>
      <w:r w:rsidR="009B4C06">
        <w:rPr>
          <w:rtl/>
          <w:lang w:bidi="fa-IR"/>
        </w:rPr>
        <w:t xml:space="preserve">، </w:t>
      </w:r>
      <w:r w:rsidR="00E61D8F">
        <w:rPr>
          <w:rtl/>
          <w:lang w:bidi="fa-IR"/>
        </w:rPr>
        <w:t>ی</w:t>
      </w:r>
      <w:r>
        <w:rPr>
          <w:rtl/>
          <w:lang w:bidi="fa-IR"/>
        </w:rPr>
        <w:t>اقوت و طلا و نقره به پا کردند و طول هر ستون</w:t>
      </w:r>
      <w:r w:rsidR="00E61D8F">
        <w:rPr>
          <w:rtl/>
          <w:lang w:bidi="fa-IR"/>
        </w:rPr>
        <w:t>ی</w:t>
      </w:r>
      <w:r w:rsidR="009B4C06">
        <w:rPr>
          <w:rtl/>
          <w:lang w:bidi="fa-IR"/>
        </w:rPr>
        <w:t xml:space="preserve">، </w:t>
      </w:r>
      <w:r>
        <w:rPr>
          <w:rtl/>
          <w:lang w:bidi="fa-IR"/>
        </w:rPr>
        <w:t>صد ذرع بود و برا</w:t>
      </w:r>
      <w:r w:rsidR="00E61D8F">
        <w:rPr>
          <w:rtl/>
          <w:lang w:bidi="fa-IR"/>
        </w:rPr>
        <w:t>ی</w:t>
      </w:r>
      <w:r>
        <w:rPr>
          <w:rtl/>
          <w:lang w:bidi="fa-IR"/>
        </w:rPr>
        <w:t xml:space="preserve"> آن</w:t>
      </w:r>
      <w:r w:rsidR="009B4C06">
        <w:rPr>
          <w:rtl/>
          <w:lang w:bidi="fa-IR"/>
        </w:rPr>
        <w:t xml:space="preserve">، </w:t>
      </w:r>
      <w:r>
        <w:rPr>
          <w:rtl/>
          <w:lang w:bidi="fa-IR"/>
        </w:rPr>
        <w:t>چهار در به بلند</w:t>
      </w:r>
      <w:r w:rsidR="00E61D8F">
        <w:rPr>
          <w:rtl/>
          <w:lang w:bidi="fa-IR"/>
        </w:rPr>
        <w:t>ی</w:t>
      </w:r>
      <w:r>
        <w:rPr>
          <w:rtl/>
          <w:lang w:bidi="fa-IR"/>
        </w:rPr>
        <w:t xml:space="preserve"> صد ذرع و عرض ب</w:t>
      </w:r>
      <w:r w:rsidR="00E61D8F">
        <w:rPr>
          <w:rtl/>
          <w:lang w:bidi="fa-IR"/>
        </w:rPr>
        <w:t>ی</w:t>
      </w:r>
      <w:r>
        <w:rPr>
          <w:rtl/>
          <w:lang w:bidi="fa-IR"/>
        </w:rPr>
        <w:t>ست ذرع قرار دادند</w:t>
      </w:r>
      <w:r w:rsidR="009B4C06">
        <w:rPr>
          <w:rtl/>
          <w:lang w:bidi="fa-IR"/>
        </w:rPr>
        <w:t xml:space="preserve">، </w:t>
      </w:r>
      <w:r>
        <w:rPr>
          <w:rtl/>
          <w:lang w:bidi="fa-IR"/>
        </w:rPr>
        <w:t>اطراف شهر صد هزار مناره که طول هر کدام پانصد ذرع بود و آن</w:t>
      </w:r>
      <w:r w:rsidR="00E61D8F">
        <w:rPr>
          <w:rtl/>
          <w:lang w:bidi="fa-IR"/>
        </w:rPr>
        <w:t xml:space="preserve"> </w:t>
      </w:r>
      <w:r>
        <w:rPr>
          <w:rtl/>
          <w:lang w:bidi="fa-IR"/>
        </w:rPr>
        <w:t xml:space="preserve">ها را به انواع </w:t>
      </w:r>
      <w:r w:rsidR="00E61D8F">
        <w:rPr>
          <w:rtl/>
          <w:lang w:bidi="fa-IR"/>
        </w:rPr>
        <w:lastRenderedPageBreak/>
        <w:t>ی</w:t>
      </w:r>
      <w:r>
        <w:rPr>
          <w:rtl/>
          <w:lang w:bidi="fa-IR"/>
        </w:rPr>
        <w:t>اقوت و جواهرات مز</w:t>
      </w:r>
      <w:r w:rsidR="00E61D8F">
        <w:rPr>
          <w:rtl/>
          <w:lang w:bidi="fa-IR"/>
        </w:rPr>
        <w:t>ی</w:t>
      </w:r>
      <w:r>
        <w:rPr>
          <w:rtl/>
          <w:lang w:bidi="fa-IR"/>
        </w:rPr>
        <w:t>ن نمودند</w:t>
      </w:r>
      <w:r w:rsidR="009B4C06">
        <w:rPr>
          <w:rtl/>
          <w:lang w:bidi="fa-IR"/>
        </w:rPr>
        <w:t xml:space="preserve">، </w:t>
      </w:r>
      <w:r>
        <w:rPr>
          <w:rtl/>
          <w:lang w:bidi="fa-IR"/>
        </w:rPr>
        <w:t>علاوه بر آن برا</w:t>
      </w:r>
      <w:r w:rsidR="00E61D8F">
        <w:rPr>
          <w:rtl/>
          <w:lang w:bidi="fa-IR"/>
        </w:rPr>
        <w:t>ی</w:t>
      </w:r>
      <w:r>
        <w:rPr>
          <w:rtl/>
          <w:lang w:bidi="fa-IR"/>
        </w:rPr>
        <w:t xml:space="preserve"> وزرا و لشکر</w:t>
      </w:r>
      <w:r w:rsidR="00E61D8F">
        <w:rPr>
          <w:rtl/>
          <w:lang w:bidi="fa-IR"/>
        </w:rPr>
        <w:t>ی</w:t>
      </w:r>
      <w:r>
        <w:rPr>
          <w:rtl/>
          <w:lang w:bidi="fa-IR"/>
        </w:rPr>
        <w:t>ان مکان مخصوص</w:t>
      </w:r>
      <w:r w:rsidR="00E61D8F">
        <w:rPr>
          <w:rtl/>
          <w:lang w:bidi="fa-IR"/>
        </w:rPr>
        <w:t>ی</w:t>
      </w:r>
      <w:r>
        <w:rPr>
          <w:rtl/>
          <w:lang w:bidi="fa-IR"/>
        </w:rPr>
        <w:t xml:space="preserve"> ساختند</w:t>
      </w:r>
      <w:r w:rsidR="009B4C06">
        <w:rPr>
          <w:rtl/>
          <w:lang w:bidi="fa-IR"/>
        </w:rPr>
        <w:t xml:space="preserve">. </w:t>
      </w:r>
      <w:r>
        <w:rPr>
          <w:rtl/>
          <w:lang w:bidi="fa-IR"/>
        </w:rPr>
        <w:t>هر روز نود هزار بنّا و با هر بنّا</w:t>
      </w:r>
      <w:r w:rsidR="00E61D8F">
        <w:rPr>
          <w:rtl/>
          <w:lang w:bidi="fa-IR"/>
        </w:rPr>
        <w:t>یی</w:t>
      </w:r>
      <w:r w:rsidR="009B4C06">
        <w:rPr>
          <w:rtl/>
          <w:lang w:bidi="fa-IR"/>
        </w:rPr>
        <w:t xml:space="preserve">، </w:t>
      </w:r>
      <w:r>
        <w:rPr>
          <w:rtl/>
          <w:lang w:bidi="fa-IR"/>
        </w:rPr>
        <w:t>دو کارگر کار م</w:t>
      </w:r>
      <w:r w:rsidR="00E61D8F">
        <w:rPr>
          <w:rtl/>
          <w:lang w:bidi="fa-IR"/>
        </w:rPr>
        <w:t xml:space="preserve">ی </w:t>
      </w:r>
      <w:r>
        <w:rPr>
          <w:rtl/>
          <w:lang w:bidi="fa-IR"/>
        </w:rPr>
        <w:t>کردند</w:t>
      </w:r>
      <w:r w:rsidR="009B4C06">
        <w:rPr>
          <w:rtl/>
          <w:lang w:bidi="fa-IR"/>
        </w:rPr>
        <w:t xml:space="preserve">. </w:t>
      </w:r>
    </w:p>
    <w:p w:rsidR="0049138A" w:rsidRDefault="0049138A" w:rsidP="0049138A">
      <w:pPr>
        <w:pStyle w:val="libNormal"/>
        <w:rPr>
          <w:rtl/>
          <w:lang w:bidi="fa-IR"/>
        </w:rPr>
      </w:pPr>
      <w:r>
        <w:rPr>
          <w:rtl/>
          <w:lang w:bidi="fa-IR"/>
        </w:rPr>
        <w:t>درباره باغ</w:t>
      </w:r>
      <w:r w:rsidR="00E61D8F">
        <w:rPr>
          <w:rtl/>
          <w:lang w:bidi="fa-IR"/>
        </w:rPr>
        <w:t xml:space="preserve"> </w:t>
      </w:r>
      <w:r>
        <w:rPr>
          <w:rtl/>
          <w:lang w:bidi="fa-IR"/>
        </w:rPr>
        <w:t>ها</w:t>
      </w:r>
      <w:r w:rsidR="00E61D8F">
        <w:rPr>
          <w:rtl/>
          <w:lang w:bidi="fa-IR"/>
        </w:rPr>
        <w:t>ی</w:t>
      </w:r>
      <w:r>
        <w:rPr>
          <w:rtl/>
          <w:lang w:bidi="fa-IR"/>
        </w:rPr>
        <w:t xml:space="preserve"> ارم و بهشت شدّاد داستان</w:t>
      </w:r>
      <w:r w:rsidR="00E61D8F">
        <w:rPr>
          <w:rtl/>
          <w:lang w:bidi="fa-IR"/>
        </w:rPr>
        <w:t xml:space="preserve"> </w:t>
      </w:r>
      <w:r>
        <w:rPr>
          <w:rtl/>
          <w:lang w:bidi="fa-IR"/>
        </w:rPr>
        <w:t>ها</w:t>
      </w:r>
      <w:r w:rsidR="00E61D8F">
        <w:rPr>
          <w:rtl/>
          <w:lang w:bidi="fa-IR"/>
        </w:rPr>
        <w:t>ی</w:t>
      </w:r>
      <w:r>
        <w:rPr>
          <w:rtl/>
          <w:lang w:bidi="fa-IR"/>
        </w:rPr>
        <w:t xml:space="preserve"> ز</w:t>
      </w:r>
      <w:r w:rsidR="00E61D8F">
        <w:rPr>
          <w:rtl/>
          <w:lang w:bidi="fa-IR"/>
        </w:rPr>
        <w:t>ی</w:t>
      </w:r>
      <w:r>
        <w:rPr>
          <w:rtl/>
          <w:lang w:bidi="fa-IR"/>
        </w:rPr>
        <w:t>اد</w:t>
      </w:r>
      <w:r w:rsidR="00E61D8F">
        <w:rPr>
          <w:rtl/>
          <w:lang w:bidi="fa-IR"/>
        </w:rPr>
        <w:t>ی</w:t>
      </w:r>
      <w:r>
        <w:rPr>
          <w:rtl/>
          <w:lang w:bidi="fa-IR"/>
        </w:rPr>
        <w:t xml:space="preserve"> نوشته</w:t>
      </w:r>
      <w:r w:rsidR="00E61D8F">
        <w:rPr>
          <w:rtl/>
          <w:lang w:bidi="fa-IR"/>
        </w:rPr>
        <w:t xml:space="preserve"> </w:t>
      </w:r>
      <w:r>
        <w:rPr>
          <w:rtl/>
          <w:lang w:bidi="fa-IR"/>
        </w:rPr>
        <w:t>اند</w:t>
      </w:r>
      <w:r w:rsidR="009B4C06">
        <w:rPr>
          <w:rtl/>
          <w:lang w:bidi="fa-IR"/>
        </w:rPr>
        <w:t xml:space="preserve">. </w:t>
      </w:r>
      <w:r>
        <w:rPr>
          <w:rtl/>
          <w:lang w:bidi="fa-IR"/>
        </w:rPr>
        <w:t>به طور</w:t>
      </w:r>
      <w:r w:rsidR="00E61D8F">
        <w:rPr>
          <w:rtl/>
          <w:lang w:bidi="fa-IR"/>
        </w:rPr>
        <w:t>ی</w:t>
      </w:r>
      <w:r>
        <w:rPr>
          <w:rtl/>
          <w:lang w:bidi="fa-IR"/>
        </w:rPr>
        <w:t xml:space="preserve"> که به صورت ضرب المثل درآمد</w:t>
      </w:r>
      <w:r w:rsidR="009B4C06">
        <w:rPr>
          <w:rtl/>
          <w:lang w:bidi="fa-IR"/>
        </w:rPr>
        <w:t xml:space="preserve">. </w:t>
      </w:r>
      <w:r>
        <w:rPr>
          <w:rtl/>
          <w:lang w:bidi="fa-IR"/>
        </w:rPr>
        <w:t>شدّاد نهصد سال عمر کرد و مدّت س</w:t>
      </w:r>
      <w:r w:rsidR="00E61D8F">
        <w:rPr>
          <w:rtl/>
          <w:lang w:bidi="fa-IR"/>
        </w:rPr>
        <w:t>ی</w:t>
      </w:r>
      <w:r>
        <w:rPr>
          <w:rtl/>
          <w:lang w:bidi="fa-IR"/>
        </w:rPr>
        <w:t>صد سال و به قول</w:t>
      </w:r>
      <w:r w:rsidR="00E61D8F">
        <w:rPr>
          <w:rtl/>
          <w:lang w:bidi="fa-IR"/>
        </w:rPr>
        <w:t>ی</w:t>
      </w:r>
      <w:r>
        <w:rPr>
          <w:rtl/>
          <w:lang w:bidi="fa-IR"/>
        </w:rPr>
        <w:t xml:space="preserve"> پانصد سال طول کش</w:t>
      </w:r>
      <w:r w:rsidR="00E61D8F">
        <w:rPr>
          <w:rtl/>
          <w:lang w:bidi="fa-IR"/>
        </w:rPr>
        <w:t>ی</w:t>
      </w:r>
      <w:r>
        <w:rPr>
          <w:rtl/>
          <w:lang w:bidi="fa-IR"/>
        </w:rPr>
        <w:t>د تا ا</w:t>
      </w:r>
      <w:r w:rsidR="00E61D8F">
        <w:rPr>
          <w:rtl/>
          <w:lang w:bidi="fa-IR"/>
        </w:rPr>
        <w:t>ی</w:t>
      </w:r>
      <w:r>
        <w:rPr>
          <w:rtl/>
          <w:lang w:bidi="fa-IR"/>
        </w:rPr>
        <w:t>ن شهر و بهشت را برا</w:t>
      </w:r>
      <w:r w:rsidR="00E61D8F">
        <w:rPr>
          <w:rtl/>
          <w:lang w:bidi="fa-IR"/>
        </w:rPr>
        <w:t>ی</w:t>
      </w:r>
      <w:r>
        <w:rPr>
          <w:rtl/>
          <w:lang w:bidi="fa-IR"/>
        </w:rPr>
        <w:t xml:space="preserve"> او آماده کردند</w:t>
      </w:r>
      <w:r w:rsidR="009B4C06">
        <w:rPr>
          <w:rtl/>
          <w:lang w:bidi="fa-IR"/>
        </w:rPr>
        <w:t xml:space="preserve">. </w:t>
      </w:r>
      <w:r>
        <w:rPr>
          <w:rtl/>
          <w:lang w:bidi="fa-IR"/>
        </w:rPr>
        <w:t>چون بهشت را به دلخواه او ساختند</w:t>
      </w:r>
      <w:r w:rsidR="009B4C06">
        <w:rPr>
          <w:rtl/>
          <w:lang w:bidi="fa-IR"/>
        </w:rPr>
        <w:t xml:space="preserve">، </w:t>
      </w:r>
      <w:r>
        <w:rPr>
          <w:rtl/>
          <w:lang w:bidi="fa-IR"/>
        </w:rPr>
        <w:t>دستور داد آن</w:t>
      </w:r>
      <w:r w:rsidR="00E61D8F">
        <w:rPr>
          <w:rtl/>
          <w:lang w:bidi="fa-IR"/>
        </w:rPr>
        <w:t xml:space="preserve"> </w:t>
      </w:r>
      <w:r>
        <w:rPr>
          <w:rtl/>
          <w:lang w:bidi="fa-IR"/>
        </w:rPr>
        <w:t>چه در دن</w:t>
      </w:r>
      <w:r w:rsidR="00E61D8F">
        <w:rPr>
          <w:rtl/>
          <w:lang w:bidi="fa-IR"/>
        </w:rPr>
        <w:t>ی</w:t>
      </w:r>
      <w:r>
        <w:rPr>
          <w:rtl/>
          <w:lang w:bidi="fa-IR"/>
        </w:rPr>
        <w:t>ا فرش و انواع حر</w:t>
      </w:r>
      <w:r w:rsidR="00E61D8F">
        <w:rPr>
          <w:rtl/>
          <w:lang w:bidi="fa-IR"/>
        </w:rPr>
        <w:t>ی</w:t>
      </w:r>
      <w:r>
        <w:rPr>
          <w:rtl/>
          <w:lang w:bidi="fa-IR"/>
        </w:rPr>
        <w:t>ر و ظروف مختلف بود</w:t>
      </w:r>
      <w:r w:rsidR="009B4C06">
        <w:rPr>
          <w:rtl/>
          <w:lang w:bidi="fa-IR"/>
        </w:rPr>
        <w:t xml:space="preserve">، </w:t>
      </w:r>
      <w:r>
        <w:rPr>
          <w:rtl/>
          <w:lang w:bidi="fa-IR"/>
        </w:rPr>
        <w:t>به مدّت دوازده سال جمع آور</w:t>
      </w:r>
      <w:r w:rsidR="00E61D8F">
        <w:rPr>
          <w:rtl/>
          <w:lang w:bidi="fa-IR"/>
        </w:rPr>
        <w:t>ی</w:t>
      </w:r>
      <w:r>
        <w:rPr>
          <w:rtl/>
          <w:lang w:bidi="fa-IR"/>
        </w:rPr>
        <w:t xml:space="preserve"> نمودند و علاوه بر انواع ز</w:t>
      </w:r>
      <w:r w:rsidR="00E61D8F">
        <w:rPr>
          <w:rtl/>
          <w:lang w:bidi="fa-IR"/>
        </w:rPr>
        <w:t>ی</w:t>
      </w:r>
      <w:r>
        <w:rPr>
          <w:rtl/>
          <w:lang w:bidi="fa-IR"/>
        </w:rPr>
        <w:t>نت</w:t>
      </w:r>
      <w:r w:rsidR="00E61D8F">
        <w:rPr>
          <w:rtl/>
          <w:lang w:bidi="fa-IR"/>
        </w:rPr>
        <w:t xml:space="preserve"> </w:t>
      </w:r>
      <w:r>
        <w:rPr>
          <w:rtl/>
          <w:lang w:bidi="fa-IR"/>
        </w:rPr>
        <w:t>ها و جواهرات</w:t>
      </w:r>
      <w:r w:rsidR="00E61D8F">
        <w:rPr>
          <w:rtl/>
          <w:lang w:bidi="fa-IR"/>
        </w:rPr>
        <w:t>ی</w:t>
      </w:r>
      <w:r>
        <w:rPr>
          <w:rtl/>
          <w:lang w:bidi="fa-IR"/>
        </w:rPr>
        <w:t xml:space="preserve"> که ز</w:t>
      </w:r>
      <w:r w:rsidR="00E61D8F">
        <w:rPr>
          <w:rtl/>
          <w:lang w:bidi="fa-IR"/>
        </w:rPr>
        <w:t>ی</w:t>
      </w:r>
      <w:r>
        <w:rPr>
          <w:rtl/>
          <w:lang w:bidi="fa-IR"/>
        </w:rPr>
        <w:t>نت داده بودند</w:t>
      </w:r>
      <w:r w:rsidR="009B4C06">
        <w:rPr>
          <w:rtl/>
          <w:lang w:bidi="fa-IR"/>
        </w:rPr>
        <w:t xml:space="preserve">، </w:t>
      </w:r>
      <w:r>
        <w:rPr>
          <w:rtl/>
          <w:lang w:bidi="fa-IR"/>
        </w:rPr>
        <w:t>به انواع بوها</w:t>
      </w:r>
      <w:r w:rsidR="00E61D8F">
        <w:rPr>
          <w:rtl/>
          <w:lang w:bidi="fa-IR"/>
        </w:rPr>
        <w:t>ی</w:t>
      </w:r>
      <w:r>
        <w:rPr>
          <w:rtl/>
          <w:lang w:bidi="fa-IR"/>
        </w:rPr>
        <w:t xml:space="preserve"> خوش و درختان ز</w:t>
      </w:r>
      <w:r w:rsidR="00E61D8F">
        <w:rPr>
          <w:rtl/>
          <w:lang w:bidi="fa-IR"/>
        </w:rPr>
        <w:t>ی</w:t>
      </w:r>
      <w:r>
        <w:rPr>
          <w:rtl/>
          <w:lang w:bidi="fa-IR"/>
        </w:rPr>
        <w:t>با و گوناگون مز</w:t>
      </w:r>
      <w:r w:rsidR="00E61D8F">
        <w:rPr>
          <w:rtl/>
          <w:lang w:bidi="fa-IR"/>
        </w:rPr>
        <w:t>ی</w:t>
      </w:r>
      <w:r>
        <w:rPr>
          <w:rtl/>
          <w:lang w:bidi="fa-IR"/>
        </w:rPr>
        <w:t>ن نمودند</w:t>
      </w:r>
      <w:r w:rsidR="009B4C06">
        <w:rPr>
          <w:rtl/>
          <w:lang w:bidi="fa-IR"/>
        </w:rPr>
        <w:t xml:space="preserve">. </w:t>
      </w:r>
      <w:r w:rsidR="009B4C06" w:rsidRPr="00FB19B7">
        <w:rPr>
          <w:rStyle w:val="libFootnotenumChar"/>
          <w:rtl/>
          <w:lang w:bidi="fa-IR"/>
        </w:rPr>
        <w:t>(</w:t>
      </w:r>
      <w:r w:rsidRPr="00FB19B7">
        <w:rPr>
          <w:rStyle w:val="libFootnotenumChar"/>
          <w:rtl/>
        </w:rPr>
        <w:t>484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روز موعود فرا رس</w:t>
      </w:r>
      <w:r w:rsidR="00E61D8F">
        <w:rPr>
          <w:rtl/>
          <w:lang w:bidi="fa-IR"/>
        </w:rPr>
        <w:t>ی</w:t>
      </w:r>
      <w:r>
        <w:rPr>
          <w:rtl/>
          <w:lang w:bidi="fa-IR"/>
        </w:rPr>
        <w:t>د</w:t>
      </w:r>
      <w:r w:rsidR="009B4C06">
        <w:rPr>
          <w:rtl/>
          <w:lang w:bidi="fa-IR"/>
        </w:rPr>
        <w:t xml:space="preserve">. </w:t>
      </w:r>
      <w:r>
        <w:rPr>
          <w:rtl/>
          <w:lang w:bidi="fa-IR"/>
        </w:rPr>
        <w:t>شدّاد با آن همه شوکت و قدرت - وقت</w:t>
      </w:r>
      <w:r w:rsidR="00E61D8F">
        <w:rPr>
          <w:rtl/>
          <w:lang w:bidi="fa-IR"/>
        </w:rPr>
        <w:t>ی</w:t>
      </w:r>
      <w:r>
        <w:rPr>
          <w:rtl/>
          <w:lang w:bidi="fa-IR"/>
        </w:rPr>
        <w:t xml:space="preserve"> م</w:t>
      </w:r>
      <w:r w:rsidR="00E61D8F">
        <w:rPr>
          <w:rtl/>
          <w:lang w:bidi="fa-IR"/>
        </w:rPr>
        <w:t xml:space="preserve">ی </w:t>
      </w:r>
      <w:r>
        <w:rPr>
          <w:rtl/>
          <w:lang w:bidi="fa-IR"/>
        </w:rPr>
        <w:t>خواست بهشت خود را افتتاح نما</w:t>
      </w:r>
      <w:r w:rsidR="00E61D8F">
        <w:rPr>
          <w:rtl/>
          <w:lang w:bidi="fa-IR"/>
        </w:rPr>
        <w:t>ی</w:t>
      </w:r>
      <w:r>
        <w:rPr>
          <w:rtl/>
          <w:lang w:bidi="fa-IR"/>
        </w:rPr>
        <w:t xml:space="preserve">د - </w:t>
      </w:r>
      <w:r w:rsidR="00E61D8F">
        <w:rPr>
          <w:rtl/>
          <w:lang w:bidi="fa-IR"/>
        </w:rPr>
        <w:t>ی</w:t>
      </w:r>
      <w:r>
        <w:rPr>
          <w:rtl/>
          <w:lang w:bidi="fa-IR"/>
        </w:rPr>
        <w:t>ک م</w:t>
      </w:r>
      <w:r w:rsidR="00E61D8F">
        <w:rPr>
          <w:rtl/>
          <w:lang w:bidi="fa-IR"/>
        </w:rPr>
        <w:t>ی</w:t>
      </w:r>
      <w:r>
        <w:rPr>
          <w:rtl/>
          <w:lang w:bidi="fa-IR"/>
        </w:rPr>
        <w:t>ل</w:t>
      </w:r>
      <w:r w:rsidR="00E61D8F">
        <w:rPr>
          <w:rtl/>
          <w:lang w:bidi="fa-IR"/>
        </w:rPr>
        <w:t>ی</w:t>
      </w:r>
      <w:r>
        <w:rPr>
          <w:rtl/>
          <w:lang w:bidi="fa-IR"/>
        </w:rPr>
        <w:t>ون کن</w:t>
      </w:r>
      <w:r w:rsidR="00E61D8F">
        <w:rPr>
          <w:rtl/>
          <w:lang w:bidi="fa-IR"/>
        </w:rPr>
        <w:t>ی</w:t>
      </w:r>
      <w:r>
        <w:rPr>
          <w:rtl/>
          <w:lang w:bidi="fa-IR"/>
        </w:rPr>
        <w:t>ز ز</w:t>
      </w:r>
      <w:r w:rsidR="00E61D8F">
        <w:rPr>
          <w:rtl/>
          <w:lang w:bidi="fa-IR"/>
        </w:rPr>
        <w:t>ی</w:t>
      </w:r>
      <w:r>
        <w:rPr>
          <w:rtl/>
          <w:lang w:bidi="fa-IR"/>
        </w:rPr>
        <w:t>با که به انواع ز</w:t>
      </w:r>
      <w:r w:rsidR="00E61D8F">
        <w:rPr>
          <w:rtl/>
          <w:lang w:bidi="fa-IR"/>
        </w:rPr>
        <w:t>ی</w:t>
      </w:r>
      <w:r>
        <w:rPr>
          <w:rtl/>
          <w:lang w:bidi="fa-IR"/>
        </w:rPr>
        <w:t>ورها خود را آراسته بودند</w:t>
      </w:r>
      <w:r w:rsidR="009B4C06">
        <w:rPr>
          <w:rtl/>
          <w:lang w:bidi="fa-IR"/>
        </w:rPr>
        <w:t xml:space="preserve">، </w:t>
      </w:r>
      <w:r>
        <w:rPr>
          <w:rtl/>
          <w:lang w:bidi="fa-IR"/>
        </w:rPr>
        <w:t>با دو</w:t>
      </w:r>
      <w:r w:rsidR="00E61D8F">
        <w:rPr>
          <w:rtl/>
          <w:lang w:bidi="fa-IR"/>
        </w:rPr>
        <w:t>ی</w:t>
      </w:r>
      <w:r>
        <w:rPr>
          <w:rtl/>
          <w:lang w:bidi="fa-IR"/>
        </w:rPr>
        <w:t>ست هزار غلام سوار بر مرکب و لشکر</w:t>
      </w:r>
      <w:r w:rsidR="00E61D8F">
        <w:rPr>
          <w:rtl/>
          <w:lang w:bidi="fa-IR"/>
        </w:rPr>
        <w:t>ی</w:t>
      </w:r>
      <w:r>
        <w:rPr>
          <w:rtl/>
          <w:lang w:bidi="fa-IR"/>
        </w:rPr>
        <w:t>ان و وزرا و بزرگان دن</w:t>
      </w:r>
      <w:r w:rsidR="00E61D8F">
        <w:rPr>
          <w:rtl/>
          <w:lang w:bidi="fa-IR"/>
        </w:rPr>
        <w:t>ی</w:t>
      </w:r>
      <w:r>
        <w:rPr>
          <w:rtl/>
          <w:lang w:bidi="fa-IR"/>
        </w:rPr>
        <w:t>ا و شخص</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مملکت</w:t>
      </w:r>
      <w:r w:rsidR="00E61D8F">
        <w:rPr>
          <w:rtl/>
          <w:lang w:bidi="fa-IR"/>
        </w:rPr>
        <w:t>ی</w:t>
      </w:r>
      <w:r>
        <w:rPr>
          <w:rtl/>
          <w:lang w:bidi="fa-IR"/>
        </w:rPr>
        <w:t xml:space="preserve"> و مستخدم</w:t>
      </w:r>
      <w:r w:rsidR="00E61D8F">
        <w:rPr>
          <w:rtl/>
          <w:lang w:bidi="fa-IR"/>
        </w:rPr>
        <w:t>ی</w:t>
      </w:r>
      <w:r>
        <w:rPr>
          <w:rtl/>
          <w:lang w:bidi="fa-IR"/>
        </w:rPr>
        <w:t>ن او را همراه</w:t>
      </w:r>
      <w:r w:rsidR="00E61D8F">
        <w:rPr>
          <w:rtl/>
          <w:lang w:bidi="fa-IR"/>
        </w:rPr>
        <w:t>ی</w:t>
      </w:r>
      <w:r>
        <w:rPr>
          <w:rtl/>
          <w:lang w:bidi="fa-IR"/>
        </w:rPr>
        <w:t xml:space="preserve"> نمودند</w:t>
      </w:r>
      <w:r w:rsidR="009B4C06">
        <w:rPr>
          <w:rtl/>
          <w:lang w:bidi="fa-IR"/>
        </w:rPr>
        <w:t xml:space="preserve">. </w:t>
      </w:r>
    </w:p>
    <w:p w:rsidR="006D35BA" w:rsidRDefault="0049138A" w:rsidP="0049138A">
      <w:pPr>
        <w:pStyle w:val="libNormal"/>
        <w:rPr>
          <w:rtl/>
          <w:lang w:bidi="fa-IR"/>
        </w:rPr>
      </w:pPr>
      <w:r>
        <w:rPr>
          <w:rtl/>
          <w:lang w:bidi="fa-IR"/>
        </w:rPr>
        <w:t>هنگام</w:t>
      </w:r>
      <w:r w:rsidR="00E61D8F">
        <w:rPr>
          <w:rtl/>
          <w:lang w:bidi="fa-IR"/>
        </w:rPr>
        <w:t>ی</w:t>
      </w:r>
      <w:r>
        <w:rPr>
          <w:rtl/>
          <w:lang w:bidi="fa-IR"/>
        </w:rPr>
        <w:t xml:space="preserve"> که اسب شداد م</w:t>
      </w:r>
      <w:r w:rsidR="00E61D8F">
        <w:rPr>
          <w:rtl/>
          <w:lang w:bidi="fa-IR"/>
        </w:rPr>
        <w:t xml:space="preserve">ی </w:t>
      </w:r>
      <w:r>
        <w:rPr>
          <w:rtl/>
          <w:lang w:bidi="fa-IR"/>
        </w:rPr>
        <w:t>خواست وارد بهشت شود</w:t>
      </w:r>
      <w:r w:rsidR="009B4C06">
        <w:rPr>
          <w:rtl/>
          <w:lang w:bidi="fa-IR"/>
        </w:rPr>
        <w:t xml:space="preserve">، </w:t>
      </w:r>
      <w:r>
        <w:rPr>
          <w:rtl/>
          <w:lang w:bidi="fa-IR"/>
        </w:rPr>
        <w:t>مرد</w:t>
      </w:r>
      <w:r w:rsidR="00E61D8F">
        <w:rPr>
          <w:rtl/>
          <w:lang w:bidi="fa-IR"/>
        </w:rPr>
        <w:t>ی</w:t>
      </w:r>
      <w:r>
        <w:rPr>
          <w:rtl/>
          <w:lang w:bidi="fa-IR"/>
        </w:rPr>
        <w:t xml:space="preserve"> با مهابت او را فر</w:t>
      </w:r>
      <w:r w:rsidR="00E61D8F">
        <w:rPr>
          <w:rtl/>
          <w:lang w:bidi="fa-IR"/>
        </w:rPr>
        <w:t>ی</w:t>
      </w:r>
      <w:r>
        <w:rPr>
          <w:rtl/>
          <w:lang w:bidi="fa-IR"/>
        </w:rPr>
        <w:t>اد زد که بدنش به لرزه درآمد</w:t>
      </w:r>
      <w:r w:rsidR="009B4C06">
        <w:rPr>
          <w:rtl/>
          <w:lang w:bidi="fa-IR"/>
        </w:rPr>
        <w:t xml:space="preserve">. </w:t>
      </w:r>
      <w:r>
        <w:rPr>
          <w:rtl/>
          <w:lang w:bidi="fa-IR"/>
        </w:rPr>
        <w:t>شدّاد گفت</w:t>
      </w:r>
      <w:r w:rsidR="009B4C06">
        <w:rPr>
          <w:rtl/>
          <w:lang w:bidi="fa-IR"/>
        </w:rPr>
        <w:t xml:space="preserve">: </w:t>
      </w:r>
      <w:r>
        <w:rPr>
          <w:rtl/>
          <w:lang w:bidi="fa-IR"/>
        </w:rPr>
        <w:t>«مَنْ أَنْت</w:t>
      </w:r>
      <w:r w:rsidR="009B4C06">
        <w:rPr>
          <w:rtl/>
          <w:lang w:bidi="fa-IR"/>
        </w:rPr>
        <w:t xml:space="preserve">؟ </w:t>
      </w:r>
      <w:r>
        <w:rPr>
          <w:rtl/>
          <w:lang w:bidi="fa-IR"/>
        </w:rPr>
        <w:t>»</w:t>
      </w:r>
      <w:r w:rsidR="009B4C06">
        <w:rPr>
          <w:rtl/>
          <w:lang w:bidi="fa-IR"/>
        </w:rPr>
        <w:t xml:space="preserve"> (</w:t>
      </w:r>
      <w:r>
        <w:rPr>
          <w:rtl/>
          <w:lang w:bidi="fa-IR"/>
        </w:rPr>
        <w:t>= 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اَنَا مَلکُ الْمَوْت</w:t>
      </w:r>
      <w:r w:rsidR="009B4C06">
        <w:rPr>
          <w:rtl/>
          <w:lang w:bidi="fa-IR"/>
        </w:rPr>
        <w:t xml:space="preserve"> (</w:t>
      </w:r>
      <w:r>
        <w:rPr>
          <w:rtl/>
          <w:lang w:bidi="fa-IR"/>
        </w:rPr>
        <w:t>= من فرشته مرگ</w:t>
      </w:r>
      <w:r w:rsidR="009B4C06">
        <w:rPr>
          <w:rtl/>
          <w:lang w:bidi="fa-IR"/>
        </w:rPr>
        <w:t xml:space="preserve">، </w:t>
      </w:r>
      <w:r>
        <w:rPr>
          <w:rtl/>
          <w:lang w:bidi="fa-IR"/>
        </w:rPr>
        <w:t>عزرائ</w:t>
      </w:r>
      <w:r w:rsidR="00E61D8F">
        <w:rPr>
          <w:rtl/>
          <w:lang w:bidi="fa-IR"/>
        </w:rPr>
        <w:t>ی</w:t>
      </w:r>
      <w:r>
        <w:rPr>
          <w:rtl/>
          <w:lang w:bidi="fa-IR"/>
        </w:rPr>
        <w:t>ل هستم</w:t>
      </w:r>
      <w:r w:rsidR="009B4C06">
        <w:rPr>
          <w:rtl/>
          <w:lang w:bidi="fa-IR"/>
        </w:rPr>
        <w:t xml:space="preserve">) . </w:t>
      </w:r>
      <w:r>
        <w:rPr>
          <w:rtl/>
          <w:lang w:bidi="fa-IR"/>
        </w:rPr>
        <w:t>گفت</w:t>
      </w:r>
      <w:r w:rsidR="009B4C06">
        <w:rPr>
          <w:rtl/>
          <w:lang w:bidi="fa-IR"/>
        </w:rPr>
        <w:t xml:space="preserve">: </w:t>
      </w:r>
      <w:r>
        <w:rPr>
          <w:rtl/>
          <w:lang w:bidi="fa-IR"/>
        </w:rPr>
        <w:t>برا</w:t>
      </w:r>
      <w:r w:rsidR="00E61D8F">
        <w:rPr>
          <w:rtl/>
          <w:lang w:bidi="fa-IR"/>
        </w:rPr>
        <w:t>ی</w:t>
      </w:r>
      <w:r>
        <w:rPr>
          <w:rtl/>
          <w:lang w:bidi="fa-IR"/>
        </w:rPr>
        <w:t xml:space="preserve"> چه آمده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برا</w:t>
      </w:r>
      <w:r w:rsidR="00E61D8F">
        <w:rPr>
          <w:rtl/>
          <w:lang w:bidi="fa-IR"/>
        </w:rPr>
        <w:t>ی</w:t>
      </w:r>
      <w:r>
        <w:rPr>
          <w:rtl/>
          <w:lang w:bidi="fa-IR"/>
        </w:rPr>
        <w:t xml:space="preserve"> قبض روح تو آمده</w:t>
      </w:r>
      <w:r w:rsidR="00E61D8F">
        <w:rPr>
          <w:rtl/>
          <w:lang w:bidi="fa-IR"/>
        </w:rPr>
        <w:t xml:space="preserve"> </w:t>
      </w:r>
      <w:r>
        <w:rPr>
          <w:rtl/>
          <w:lang w:bidi="fa-IR"/>
        </w:rPr>
        <w:t>ام</w:t>
      </w:r>
      <w:r w:rsidR="009B4C06">
        <w:rPr>
          <w:rtl/>
          <w:lang w:bidi="fa-IR"/>
        </w:rPr>
        <w:t xml:space="preserve">. </w:t>
      </w:r>
      <w:r>
        <w:rPr>
          <w:rtl/>
          <w:lang w:bidi="fa-IR"/>
        </w:rPr>
        <w:t>گفت</w:t>
      </w:r>
      <w:r w:rsidR="009B4C06">
        <w:rPr>
          <w:rtl/>
          <w:lang w:bidi="fa-IR"/>
        </w:rPr>
        <w:t xml:space="preserve">: </w:t>
      </w:r>
      <w:r>
        <w:rPr>
          <w:rtl/>
          <w:lang w:bidi="fa-IR"/>
        </w:rPr>
        <w:t>مرا مهلت ده تا داخل ا</w:t>
      </w:r>
      <w:r w:rsidR="00E61D8F">
        <w:rPr>
          <w:rtl/>
          <w:lang w:bidi="fa-IR"/>
        </w:rPr>
        <w:t>ی</w:t>
      </w:r>
      <w:r>
        <w:rPr>
          <w:rtl/>
          <w:lang w:bidi="fa-IR"/>
        </w:rPr>
        <w:t>ن بهشت شوم</w:t>
      </w:r>
      <w:r w:rsidR="009B4C06">
        <w:rPr>
          <w:rtl/>
          <w:lang w:bidi="fa-IR"/>
        </w:rPr>
        <w:t xml:space="preserve">، </w:t>
      </w:r>
      <w:r>
        <w:rPr>
          <w:rtl/>
          <w:lang w:bidi="fa-IR"/>
        </w:rPr>
        <w:t>پاسخ داد</w:t>
      </w:r>
      <w:r w:rsidR="009B4C06">
        <w:rPr>
          <w:rtl/>
          <w:lang w:bidi="fa-IR"/>
        </w:rPr>
        <w:t xml:space="preserve">: </w:t>
      </w:r>
      <w:r>
        <w:rPr>
          <w:rtl/>
          <w:lang w:bidi="fa-IR"/>
        </w:rPr>
        <w:t>پروردگارم چن</w:t>
      </w:r>
      <w:r w:rsidR="00E61D8F">
        <w:rPr>
          <w:rtl/>
          <w:lang w:bidi="fa-IR"/>
        </w:rPr>
        <w:t>ی</w:t>
      </w:r>
      <w:r>
        <w:rPr>
          <w:rtl/>
          <w:lang w:bidi="fa-IR"/>
        </w:rPr>
        <w:t>ن اجازه</w:t>
      </w:r>
      <w:r w:rsidR="00E61D8F">
        <w:rPr>
          <w:rtl/>
          <w:lang w:bidi="fa-IR"/>
        </w:rPr>
        <w:t xml:space="preserve"> </w:t>
      </w:r>
      <w:r>
        <w:rPr>
          <w:rtl/>
          <w:lang w:bidi="fa-IR"/>
        </w:rPr>
        <w:t>ا</w:t>
      </w:r>
      <w:r w:rsidR="00E61D8F">
        <w:rPr>
          <w:rtl/>
          <w:lang w:bidi="fa-IR"/>
        </w:rPr>
        <w:t>ی</w:t>
      </w:r>
      <w:r>
        <w:rPr>
          <w:rtl/>
          <w:lang w:bidi="fa-IR"/>
        </w:rPr>
        <w:t xml:space="preserve"> به من نداده است</w:t>
      </w:r>
      <w:r w:rsidR="009B4C06">
        <w:rPr>
          <w:rtl/>
          <w:lang w:bidi="fa-IR"/>
        </w:rPr>
        <w:t xml:space="preserve">. </w:t>
      </w:r>
      <w:r>
        <w:rPr>
          <w:rtl/>
          <w:lang w:bidi="fa-IR"/>
        </w:rPr>
        <w:t>شدّاد خواست پ</w:t>
      </w:r>
      <w:r w:rsidR="00E61D8F">
        <w:rPr>
          <w:rtl/>
          <w:lang w:bidi="fa-IR"/>
        </w:rPr>
        <w:t>ی</w:t>
      </w:r>
      <w:r>
        <w:rPr>
          <w:rtl/>
          <w:lang w:bidi="fa-IR"/>
        </w:rPr>
        <w:t>اده شود و داخل بهشت گردد</w:t>
      </w:r>
      <w:r w:rsidR="009B4C06">
        <w:rPr>
          <w:rtl/>
          <w:lang w:bidi="fa-IR"/>
        </w:rPr>
        <w:t xml:space="preserve">، </w:t>
      </w:r>
      <w:r w:rsidR="00E61D8F">
        <w:rPr>
          <w:rtl/>
          <w:lang w:bidi="fa-IR"/>
        </w:rPr>
        <w:t>ی</w:t>
      </w:r>
      <w:r>
        <w:rPr>
          <w:rtl/>
          <w:lang w:bidi="fa-IR"/>
        </w:rPr>
        <w:t>ک پا</w:t>
      </w:r>
      <w:r w:rsidR="00E61D8F">
        <w:rPr>
          <w:rtl/>
          <w:lang w:bidi="fa-IR"/>
        </w:rPr>
        <w:t>ی</w:t>
      </w:r>
      <w:r>
        <w:rPr>
          <w:rtl/>
          <w:lang w:bidi="fa-IR"/>
        </w:rPr>
        <w:t>ش را از حلقه ب</w:t>
      </w:r>
      <w:r w:rsidR="00E61D8F">
        <w:rPr>
          <w:rtl/>
          <w:lang w:bidi="fa-IR"/>
        </w:rPr>
        <w:t>ی</w:t>
      </w:r>
      <w:r>
        <w:rPr>
          <w:rtl/>
          <w:lang w:bidi="fa-IR"/>
        </w:rPr>
        <w:t>رون آورد تا رو</w:t>
      </w:r>
      <w:r w:rsidR="00E61D8F">
        <w:rPr>
          <w:rtl/>
          <w:lang w:bidi="fa-IR"/>
        </w:rPr>
        <w:t>ی</w:t>
      </w:r>
      <w:r>
        <w:rPr>
          <w:rtl/>
          <w:lang w:bidi="fa-IR"/>
        </w:rPr>
        <w:t xml:space="preserve"> زم</w:t>
      </w:r>
      <w:r w:rsidR="00E61D8F">
        <w:rPr>
          <w:rtl/>
          <w:lang w:bidi="fa-IR"/>
        </w:rPr>
        <w:t>ی</w:t>
      </w:r>
      <w:r>
        <w:rPr>
          <w:rtl/>
          <w:lang w:bidi="fa-IR"/>
        </w:rPr>
        <w:t>ن گذارد که فرشته مرگ جانش را گرفت و او بر زم</w:t>
      </w:r>
      <w:r w:rsidR="00E61D8F">
        <w:rPr>
          <w:rtl/>
          <w:lang w:bidi="fa-IR"/>
        </w:rPr>
        <w:t>ی</w:t>
      </w:r>
      <w:r>
        <w:rPr>
          <w:rtl/>
          <w:lang w:bidi="fa-IR"/>
        </w:rPr>
        <w:t>ن افتاد</w:t>
      </w:r>
      <w:r w:rsidR="009B4C06">
        <w:rPr>
          <w:rtl/>
          <w:lang w:bidi="fa-IR"/>
        </w:rPr>
        <w:t xml:space="preserve"> </w:t>
      </w:r>
      <w:r w:rsidR="009B4C06" w:rsidRPr="00FB19B7">
        <w:rPr>
          <w:rStyle w:val="libFootnotenumChar"/>
          <w:rtl/>
          <w:lang w:bidi="fa-IR"/>
        </w:rPr>
        <w:t>(</w:t>
      </w:r>
      <w:r w:rsidRPr="00FB19B7">
        <w:rPr>
          <w:rStyle w:val="libFootnotenumChar"/>
          <w:rtl/>
        </w:rPr>
        <w:t>485</w:t>
      </w:r>
      <w:r w:rsidR="009B4C06" w:rsidRPr="00FB19B7">
        <w:rPr>
          <w:rStyle w:val="libFootnotenumChar"/>
          <w:rtl/>
          <w:lang w:bidi="fa-IR"/>
        </w:rPr>
        <w:t>)</w:t>
      </w:r>
      <w:r w:rsidR="009B4C06">
        <w:rPr>
          <w:rtl/>
          <w:lang w:bidi="fa-IR"/>
        </w:rPr>
        <w:t xml:space="preserve"> </w:t>
      </w:r>
      <w:r>
        <w:rPr>
          <w:rtl/>
          <w:lang w:bidi="fa-IR"/>
        </w:rPr>
        <w:t>و صاعقه</w:t>
      </w:r>
      <w:r w:rsidR="00E61D8F">
        <w:rPr>
          <w:rtl/>
          <w:lang w:bidi="fa-IR"/>
        </w:rPr>
        <w:t xml:space="preserve"> </w:t>
      </w:r>
      <w:r>
        <w:rPr>
          <w:rtl/>
          <w:lang w:bidi="fa-IR"/>
        </w:rPr>
        <w:t>ا</w:t>
      </w:r>
      <w:r w:rsidR="00E61D8F">
        <w:rPr>
          <w:rtl/>
          <w:lang w:bidi="fa-IR"/>
        </w:rPr>
        <w:t>ی</w:t>
      </w:r>
      <w:r>
        <w:rPr>
          <w:rtl/>
          <w:lang w:bidi="fa-IR"/>
        </w:rPr>
        <w:t xml:space="preserve"> نازل شد و او و </w:t>
      </w:r>
      <w:r w:rsidR="00E61D8F">
        <w:rPr>
          <w:rtl/>
          <w:lang w:bidi="fa-IR"/>
        </w:rPr>
        <w:t>ی</w:t>
      </w:r>
      <w:r>
        <w:rPr>
          <w:rtl/>
          <w:lang w:bidi="fa-IR"/>
        </w:rPr>
        <w:t>اران و لشکر</w:t>
      </w:r>
      <w:r w:rsidR="00E61D8F">
        <w:rPr>
          <w:rtl/>
          <w:lang w:bidi="fa-IR"/>
        </w:rPr>
        <w:t>ی</w:t>
      </w:r>
      <w:r>
        <w:rPr>
          <w:rtl/>
          <w:lang w:bidi="fa-IR"/>
        </w:rPr>
        <w:t>انش و آن</w:t>
      </w:r>
      <w:r w:rsidR="00E61D8F">
        <w:rPr>
          <w:rtl/>
          <w:lang w:bidi="fa-IR"/>
        </w:rPr>
        <w:t xml:space="preserve"> </w:t>
      </w:r>
      <w:r>
        <w:rPr>
          <w:rtl/>
          <w:lang w:bidi="fa-IR"/>
        </w:rPr>
        <w:t>چه با او بود</w:t>
      </w:r>
      <w:r w:rsidR="009B4C06">
        <w:rPr>
          <w:rtl/>
          <w:lang w:bidi="fa-IR"/>
        </w:rPr>
        <w:t xml:space="preserve">، </w:t>
      </w:r>
      <w:r>
        <w:rPr>
          <w:rtl/>
          <w:lang w:bidi="fa-IR"/>
        </w:rPr>
        <w:t>سوزان</w:t>
      </w:r>
      <w:r w:rsidR="00E61D8F">
        <w:rPr>
          <w:rtl/>
          <w:lang w:bidi="fa-IR"/>
        </w:rPr>
        <w:t>ی</w:t>
      </w:r>
      <w:r>
        <w:rPr>
          <w:rtl/>
          <w:lang w:bidi="fa-IR"/>
        </w:rPr>
        <w:t>د و آن</w:t>
      </w:r>
      <w:r w:rsidR="00E61D8F">
        <w:rPr>
          <w:rtl/>
          <w:lang w:bidi="fa-IR"/>
        </w:rPr>
        <w:t xml:space="preserve"> </w:t>
      </w:r>
      <w:r>
        <w:rPr>
          <w:rtl/>
          <w:lang w:bidi="fa-IR"/>
        </w:rPr>
        <w:t>چنان عذاب</w:t>
      </w:r>
      <w:r w:rsidR="00E61D8F">
        <w:rPr>
          <w:rtl/>
          <w:lang w:bidi="fa-IR"/>
        </w:rPr>
        <w:t>ی</w:t>
      </w:r>
      <w:r>
        <w:rPr>
          <w:rtl/>
          <w:lang w:bidi="fa-IR"/>
        </w:rPr>
        <w:t xml:space="preserve"> بر آن</w:t>
      </w:r>
      <w:r w:rsidR="00E61D8F">
        <w:rPr>
          <w:rtl/>
          <w:lang w:bidi="fa-IR"/>
        </w:rPr>
        <w:t xml:space="preserve"> </w:t>
      </w:r>
      <w:r>
        <w:rPr>
          <w:rtl/>
          <w:lang w:bidi="fa-IR"/>
        </w:rPr>
        <w:t>ها نازل شد که شهر ارم و باغ ها</w:t>
      </w:r>
      <w:r w:rsidR="00E61D8F">
        <w:rPr>
          <w:rtl/>
          <w:lang w:bidi="fa-IR"/>
        </w:rPr>
        <w:t>ی</w:t>
      </w:r>
      <w:r>
        <w:rPr>
          <w:rtl/>
          <w:lang w:bidi="fa-IR"/>
        </w:rPr>
        <w:t>ش از نظرها مخف</w:t>
      </w:r>
      <w:r w:rsidR="00E61D8F">
        <w:rPr>
          <w:rtl/>
          <w:lang w:bidi="fa-IR"/>
        </w:rPr>
        <w:t>ی</w:t>
      </w:r>
      <w:r>
        <w:rPr>
          <w:rtl/>
          <w:lang w:bidi="fa-IR"/>
        </w:rPr>
        <w:t xml:space="preserve"> شد</w:t>
      </w:r>
      <w:r w:rsidR="009B4C06">
        <w:rPr>
          <w:rtl/>
          <w:lang w:bidi="fa-IR"/>
        </w:rPr>
        <w:t xml:space="preserve">. </w:t>
      </w:r>
      <w:r w:rsidR="009B4C06" w:rsidRPr="00FB19B7">
        <w:rPr>
          <w:rStyle w:val="libFootnotenumChar"/>
          <w:rtl/>
          <w:lang w:bidi="fa-IR"/>
        </w:rPr>
        <w:t>(</w:t>
      </w:r>
      <w:r w:rsidRPr="00FB19B7">
        <w:rPr>
          <w:rStyle w:val="libFootnotenumChar"/>
          <w:rtl/>
        </w:rPr>
        <w:t>486</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00" w:name="_Toc425333227"/>
      <w:r>
        <w:rPr>
          <w:rtl/>
          <w:lang w:bidi="fa-IR"/>
        </w:rPr>
        <w:lastRenderedPageBreak/>
        <w:t>نمرود</w:t>
      </w:r>
      <w:bookmarkEnd w:id="100"/>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«اَلْإعْتِبارُ </w:t>
      </w:r>
      <w:r w:rsidR="00E61D8F">
        <w:rPr>
          <w:rtl/>
          <w:lang w:bidi="fa-IR"/>
        </w:rPr>
        <w:t>ی</w:t>
      </w:r>
      <w:r>
        <w:rPr>
          <w:rtl/>
          <w:lang w:bidi="fa-IR"/>
        </w:rPr>
        <w:t>ثْمِرُ الْعِصْمَةَ»</w:t>
      </w:r>
      <w:r w:rsidR="009B4C06">
        <w:rPr>
          <w:rtl/>
          <w:lang w:bidi="fa-IR"/>
        </w:rPr>
        <w:t xml:space="preserve"> </w:t>
      </w:r>
      <w:r w:rsidR="009B4C06" w:rsidRPr="00FB19B7">
        <w:rPr>
          <w:rStyle w:val="libFootnotenumChar"/>
          <w:rtl/>
          <w:lang w:bidi="fa-IR"/>
        </w:rPr>
        <w:t>(</w:t>
      </w:r>
      <w:r w:rsidRPr="00FB19B7">
        <w:rPr>
          <w:rStyle w:val="libFootnotenumChar"/>
          <w:rtl/>
        </w:rPr>
        <w:t>487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«عبرت گرفتن و پندآموز</w:t>
      </w:r>
      <w:r w:rsidR="00E61D8F">
        <w:rPr>
          <w:rtl/>
          <w:lang w:bidi="fa-IR"/>
        </w:rPr>
        <w:t>ی</w:t>
      </w:r>
      <w:r w:rsidR="009B4C06">
        <w:rPr>
          <w:rtl/>
          <w:lang w:bidi="fa-IR"/>
        </w:rPr>
        <w:t xml:space="preserve">، </w:t>
      </w:r>
      <w:r>
        <w:rPr>
          <w:rtl/>
          <w:lang w:bidi="fa-IR"/>
        </w:rPr>
        <w:t>عصمت</w:t>
      </w:r>
      <w:r w:rsidR="009B4C06">
        <w:rPr>
          <w:rtl/>
          <w:lang w:bidi="fa-IR"/>
        </w:rPr>
        <w:t xml:space="preserve"> (</w:t>
      </w:r>
      <w:r>
        <w:rPr>
          <w:rtl/>
          <w:lang w:bidi="fa-IR"/>
        </w:rPr>
        <w:t>از خطا و عص</w:t>
      </w:r>
      <w:r w:rsidR="00E61D8F">
        <w:rPr>
          <w:rtl/>
          <w:lang w:bidi="fa-IR"/>
        </w:rPr>
        <w:t>ی</w:t>
      </w:r>
      <w:r>
        <w:rPr>
          <w:rtl/>
          <w:lang w:bidi="fa-IR"/>
        </w:rPr>
        <w:t>ان</w:t>
      </w:r>
      <w:r w:rsidR="009B4C06">
        <w:rPr>
          <w:rtl/>
          <w:lang w:bidi="fa-IR"/>
        </w:rPr>
        <w:t xml:space="preserve">) </w:t>
      </w:r>
      <w:r>
        <w:rPr>
          <w:rtl/>
          <w:lang w:bidi="fa-IR"/>
        </w:rPr>
        <w:t>را ثمر م</w:t>
      </w:r>
      <w:r w:rsidR="00E61D8F">
        <w:rPr>
          <w:rtl/>
          <w:lang w:bidi="fa-IR"/>
        </w:rPr>
        <w:t xml:space="preserve">ی </w:t>
      </w:r>
      <w:r>
        <w:rPr>
          <w:rtl/>
          <w:lang w:bidi="fa-IR"/>
        </w:rPr>
        <w:t>بخشد</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 xml:space="preserve">«اَلْإعْتِبارُ </w:t>
      </w:r>
      <w:r w:rsidR="00E61D8F">
        <w:rPr>
          <w:rtl/>
          <w:lang w:bidi="fa-IR"/>
        </w:rPr>
        <w:t>ی</w:t>
      </w:r>
      <w:r>
        <w:rPr>
          <w:rtl/>
          <w:lang w:bidi="fa-IR"/>
        </w:rPr>
        <w:t>فِ</w:t>
      </w:r>
      <w:r w:rsidR="00E61D8F">
        <w:rPr>
          <w:rtl/>
          <w:lang w:bidi="fa-IR"/>
        </w:rPr>
        <w:t>ی</w:t>
      </w:r>
      <w:r>
        <w:rPr>
          <w:rtl/>
          <w:lang w:bidi="fa-IR"/>
        </w:rPr>
        <w:t>دُ الرَّشادَ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488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«عبرت گرفتن و پندآموز</w:t>
      </w:r>
      <w:r w:rsidR="00E61D8F">
        <w:rPr>
          <w:rtl/>
          <w:lang w:bidi="fa-IR"/>
        </w:rPr>
        <w:t>ی</w:t>
      </w:r>
      <w:r w:rsidR="009B4C06">
        <w:rPr>
          <w:rtl/>
          <w:lang w:bidi="fa-IR"/>
        </w:rPr>
        <w:t xml:space="preserve">، </w:t>
      </w:r>
      <w:r>
        <w:rPr>
          <w:rtl/>
          <w:lang w:bidi="fa-IR"/>
        </w:rPr>
        <w:t>هدا</w:t>
      </w:r>
      <w:r w:rsidR="00E61D8F">
        <w:rPr>
          <w:rtl/>
          <w:lang w:bidi="fa-IR"/>
        </w:rPr>
        <w:t>ی</w:t>
      </w:r>
      <w:r>
        <w:rPr>
          <w:rtl/>
          <w:lang w:bidi="fa-IR"/>
        </w:rPr>
        <w:t>ت</w:t>
      </w:r>
      <w:r w:rsidR="00E61D8F">
        <w:rPr>
          <w:rtl/>
          <w:lang w:bidi="fa-IR"/>
        </w:rPr>
        <w:t xml:space="preserve"> </w:t>
      </w:r>
      <w:r>
        <w:rPr>
          <w:rtl/>
          <w:lang w:bidi="fa-IR"/>
        </w:rPr>
        <w:t>آور و موجب استقامت در طر</w:t>
      </w:r>
      <w:r w:rsidR="00E61D8F">
        <w:rPr>
          <w:rtl/>
          <w:lang w:bidi="fa-IR"/>
        </w:rPr>
        <w:t>ی</w:t>
      </w:r>
      <w:r>
        <w:rPr>
          <w:rtl/>
          <w:lang w:bidi="fa-IR"/>
        </w:rPr>
        <w:t>ق حق است</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«إِنَّ فِ</w:t>
      </w:r>
      <w:r w:rsidR="00E61D8F">
        <w:rPr>
          <w:rtl/>
          <w:lang w:bidi="fa-IR"/>
        </w:rPr>
        <w:t>ی</w:t>
      </w:r>
      <w:r>
        <w:rPr>
          <w:rtl/>
          <w:lang w:bidi="fa-IR"/>
        </w:rPr>
        <w:t xml:space="preserve"> کُلِ</w:t>
      </w:r>
      <w:r w:rsidR="00E61D8F">
        <w:rPr>
          <w:rtl/>
          <w:lang w:bidi="fa-IR"/>
        </w:rPr>
        <w:t xml:space="preserve"> </w:t>
      </w:r>
      <w:r>
        <w:rPr>
          <w:rtl/>
          <w:lang w:bidi="fa-IR"/>
        </w:rPr>
        <w:t xml:space="preserve"> شَ</w:t>
      </w:r>
      <w:r w:rsidR="00E61D8F">
        <w:rPr>
          <w:rtl/>
          <w:lang w:bidi="fa-IR"/>
        </w:rPr>
        <w:t xml:space="preserve">ی </w:t>
      </w:r>
      <w:r>
        <w:rPr>
          <w:rtl/>
          <w:lang w:bidi="fa-IR"/>
        </w:rPr>
        <w:t>ءٍ مَوْعِظَةٌ وَ عِبْرَةٌ لِذَوِ</w:t>
      </w:r>
      <w:r w:rsidR="00E61D8F">
        <w:rPr>
          <w:rtl/>
          <w:lang w:bidi="fa-IR"/>
        </w:rPr>
        <w:t>ی</w:t>
      </w:r>
      <w:r>
        <w:rPr>
          <w:rtl/>
          <w:lang w:bidi="fa-IR"/>
        </w:rPr>
        <w:t xml:space="preserve"> اللُّبِ</w:t>
      </w:r>
      <w:r w:rsidR="00E61D8F">
        <w:rPr>
          <w:rtl/>
          <w:lang w:bidi="fa-IR"/>
        </w:rPr>
        <w:t xml:space="preserve"> </w:t>
      </w:r>
      <w:r>
        <w:rPr>
          <w:rtl/>
          <w:lang w:bidi="fa-IR"/>
        </w:rPr>
        <w:t xml:space="preserve"> وَ الْإعْتِبارِ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489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در هر چ</w:t>
      </w:r>
      <w:r w:rsidR="00E61D8F">
        <w:rPr>
          <w:rtl/>
          <w:lang w:bidi="fa-IR"/>
        </w:rPr>
        <w:t>ی</w:t>
      </w:r>
      <w:r>
        <w:rPr>
          <w:rtl/>
          <w:lang w:bidi="fa-IR"/>
        </w:rPr>
        <w:t>ز</w:t>
      </w:r>
      <w:r w:rsidR="00E61D8F">
        <w:rPr>
          <w:rtl/>
          <w:lang w:bidi="fa-IR"/>
        </w:rPr>
        <w:t>ی</w:t>
      </w:r>
      <w:r>
        <w:rPr>
          <w:rtl/>
          <w:lang w:bidi="fa-IR"/>
        </w:rPr>
        <w:t xml:space="preserve"> پند و عبرت</w:t>
      </w:r>
      <w:r w:rsidR="00E61D8F">
        <w:rPr>
          <w:rtl/>
          <w:lang w:bidi="fa-IR"/>
        </w:rPr>
        <w:t>ی</w:t>
      </w:r>
      <w:r>
        <w:rPr>
          <w:rtl/>
          <w:lang w:bidi="fa-IR"/>
        </w:rPr>
        <w:t xml:space="preserve"> برا</w:t>
      </w:r>
      <w:r w:rsidR="00E61D8F">
        <w:rPr>
          <w:rtl/>
          <w:lang w:bidi="fa-IR"/>
        </w:rPr>
        <w:t>ی</w:t>
      </w:r>
      <w:r>
        <w:rPr>
          <w:rtl/>
          <w:lang w:bidi="fa-IR"/>
        </w:rPr>
        <w:t xml:space="preserve"> فرزانگان و اند</w:t>
      </w:r>
      <w:r w:rsidR="00E61D8F">
        <w:rPr>
          <w:rtl/>
          <w:lang w:bidi="fa-IR"/>
        </w:rPr>
        <w:t>ی</w:t>
      </w:r>
      <w:r>
        <w:rPr>
          <w:rtl/>
          <w:lang w:bidi="fa-IR"/>
        </w:rPr>
        <w:t>شمندان و پندآموزان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مورّخ</w:t>
      </w:r>
      <w:r w:rsidR="00E61D8F">
        <w:rPr>
          <w:rtl/>
          <w:lang w:bidi="fa-IR"/>
        </w:rPr>
        <w:t>ی</w:t>
      </w:r>
      <w:r>
        <w:rPr>
          <w:rtl/>
          <w:lang w:bidi="fa-IR"/>
        </w:rPr>
        <w:t>ن نوشته</w:t>
      </w:r>
      <w:r w:rsidR="00E61D8F">
        <w:rPr>
          <w:rtl/>
          <w:lang w:bidi="fa-IR"/>
        </w:rPr>
        <w:t xml:space="preserve"> </w:t>
      </w:r>
      <w:r>
        <w:rPr>
          <w:rtl/>
          <w:lang w:bidi="fa-IR"/>
        </w:rPr>
        <w:t>اند</w:t>
      </w:r>
      <w:r w:rsidR="009B4C06">
        <w:rPr>
          <w:rtl/>
          <w:lang w:bidi="fa-IR"/>
        </w:rPr>
        <w:t xml:space="preserve">: </w:t>
      </w:r>
      <w:r>
        <w:rPr>
          <w:rtl/>
          <w:lang w:bidi="fa-IR"/>
        </w:rPr>
        <w:t>پس از سام بن نوح</w:t>
      </w:r>
      <w:r w:rsidR="009B4C06">
        <w:rPr>
          <w:rtl/>
          <w:lang w:bidi="fa-IR"/>
        </w:rPr>
        <w:t xml:space="preserve">، </w:t>
      </w:r>
      <w:r>
        <w:rPr>
          <w:rtl/>
          <w:lang w:bidi="fa-IR"/>
        </w:rPr>
        <w:t>از اولاد او</w:t>
      </w:r>
      <w:r w:rsidR="009B4C06">
        <w:rPr>
          <w:rtl/>
          <w:lang w:bidi="fa-IR"/>
        </w:rPr>
        <w:t xml:space="preserve">، </w:t>
      </w:r>
      <w:r>
        <w:rPr>
          <w:rtl/>
          <w:lang w:bidi="fa-IR"/>
        </w:rPr>
        <w:t>پادشاه</w:t>
      </w:r>
      <w:r w:rsidR="00E61D8F">
        <w:rPr>
          <w:rtl/>
          <w:lang w:bidi="fa-IR"/>
        </w:rPr>
        <w:t>ی</w:t>
      </w:r>
      <w:r>
        <w:rPr>
          <w:rtl/>
          <w:lang w:bidi="fa-IR"/>
        </w:rPr>
        <w:t xml:space="preserve"> در عجم به حکومت رس</w:t>
      </w:r>
      <w:r w:rsidR="00E61D8F">
        <w:rPr>
          <w:rtl/>
          <w:lang w:bidi="fa-IR"/>
        </w:rPr>
        <w:t>ی</w:t>
      </w:r>
      <w:r>
        <w:rPr>
          <w:rtl/>
          <w:lang w:bidi="fa-IR"/>
        </w:rPr>
        <w:t>د که نامش نمرود بود و عجم او را ک</w:t>
      </w:r>
      <w:r w:rsidR="00E61D8F">
        <w:rPr>
          <w:rtl/>
          <w:lang w:bidi="fa-IR"/>
        </w:rPr>
        <w:t>ی</w:t>
      </w:r>
      <w:r>
        <w:rPr>
          <w:rtl/>
          <w:lang w:bidi="fa-IR"/>
        </w:rPr>
        <w:t>کاووس م</w:t>
      </w:r>
      <w:r w:rsidR="00E61D8F">
        <w:rPr>
          <w:rtl/>
          <w:lang w:bidi="fa-IR"/>
        </w:rPr>
        <w:t xml:space="preserve">ی </w:t>
      </w:r>
      <w:r>
        <w:rPr>
          <w:rtl/>
          <w:lang w:bidi="fa-IR"/>
        </w:rPr>
        <w:t>گفتند</w:t>
      </w:r>
      <w:r w:rsidR="009B4C06">
        <w:rPr>
          <w:rtl/>
          <w:lang w:bidi="fa-IR"/>
        </w:rPr>
        <w:t xml:space="preserve">. </w:t>
      </w:r>
      <w:r>
        <w:rPr>
          <w:rtl/>
          <w:lang w:bidi="fa-IR"/>
        </w:rPr>
        <w:t>او</w:t>
      </w:r>
      <w:r w:rsidR="009B4C06">
        <w:rPr>
          <w:rtl/>
          <w:lang w:bidi="fa-IR"/>
        </w:rPr>
        <w:t xml:space="preserve">، </w:t>
      </w:r>
      <w:r>
        <w:rPr>
          <w:rtl/>
          <w:lang w:bidi="fa-IR"/>
        </w:rPr>
        <w:t>مرد</w:t>
      </w:r>
      <w:r w:rsidR="00E61D8F">
        <w:rPr>
          <w:rtl/>
          <w:lang w:bidi="fa-IR"/>
        </w:rPr>
        <w:t>ی</w:t>
      </w:r>
      <w:r>
        <w:rPr>
          <w:rtl/>
          <w:lang w:bidi="fa-IR"/>
        </w:rPr>
        <w:t xml:space="preserve"> بت پرست و به غا</w:t>
      </w:r>
      <w:r w:rsidR="00E61D8F">
        <w:rPr>
          <w:rtl/>
          <w:lang w:bidi="fa-IR"/>
        </w:rPr>
        <w:t>ی</w:t>
      </w:r>
      <w:r>
        <w:rPr>
          <w:rtl/>
          <w:lang w:bidi="fa-IR"/>
        </w:rPr>
        <w:t>ت ظالم و ستمکار بود</w:t>
      </w:r>
      <w:r w:rsidR="009B4C06">
        <w:rPr>
          <w:rtl/>
          <w:lang w:bidi="fa-IR"/>
        </w:rPr>
        <w:t xml:space="preserve">. </w:t>
      </w:r>
      <w:r>
        <w:rPr>
          <w:rtl/>
          <w:lang w:bidi="fa-IR"/>
        </w:rPr>
        <w:t>بت خانه</w:t>
      </w:r>
      <w:r w:rsidR="00E61D8F">
        <w:rPr>
          <w:rtl/>
          <w:lang w:bidi="fa-IR"/>
        </w:rPr>
        <w:t xml:space="preserve"> </w:t>
      </w:r>
      <w:r>
        <w:rPr>
          <w:rtl/>
          <w:lang w:bidi="fa-IR"/>
        </w:rPr>
        <w:t>ها</w:t>
      </w:r>
      <w:r w:rsidR="00E61D8F">
        <w:rPr>
          <w:rtl/>
          <w:lang w:bidi="fa-IR"/>
        </w:rPr>
        <w:t>ی</w:t>
      </w:r>
      <w:r>
        <w:rPr>
          <w:rtl/>
          <w:lang w:bidi="fa-IR"/>
        </w:rPr>
        <w:t xml:space="preserve"> زرّ</w:t>
      </w:r>
      <w:r w:rsidR="00E61D8F">
        <w:rPr>
          <w:rtl/>
          <w:lang w:bidi="fa-IR"/>
        </w:rPr>
        <w:t>ی</w:t>
      </w:r>
      <w:r>
        <w:rPr>
          <w:rtl/>
          <w:lang w:bidi="fa-IR"/>
        </w:rPr>
        <w:t>ن و ثروت فراوان داشت</w:t>
      </w:r>
      <w:r w:rsidR="009B4C06">
        <w:rPr>
          <w:rtl/>
          <w:lang w:bidi="fa-IR"/>
        </w:rPr>
        <w:t xml:space="preserve">، </w:t>
      </w:r>
      <w:r>
        <w:rPr>
          <w:rtl/>
          <w:lang w:bidi="fa-IR"/>
        </w:rPr>
        <w:t>سپاه</w:t>
      </w:r>
      <w:r w:rsidR="00E61D8F">
        <w:rPr>
          <w:rtl/>
          <w:lang w:bidi="fa-IR"/>
        </w:rPr>
        <w:t>ی</w:t>
      </w:r>
      <w:r>
        <w:rPr>
          <w:rtl/>
          <w:lang w:bidi="fa-IR"/>
        </w:rPr>
        <w:t xml:space="preserve"> بس</w:t>
      </w:r>
      <w:r w:rsidR="00E61D8F">
        <w:rPr>
          <w:rtl/>
          <w:lang w:bidi="fa-IR"/>
        </w:rPr>
        <w:t>ی</w:t>
      </w:r>
      <w:r>
        <w:rPr>
          <w:rtl/>
          <w:lang w:bidi="fa-IR"/>
        </w:rPr>
        <w:t>ار فراهم آورده</w:t>
      </w:r>
      <w:r w:rsidR="009B4C06">
        <w:rPr>
          <w:rtl/>
          <w:lang w:bidi="fa-IR"/>
        </w:rPr>
        <w:t xml:space="preserve">، </w:t>
      </w:r>
      <w:r>
        <w:rPr>
          <w:rtl/>
          <w:lang w:bidi="fa-IR"/>
        </w:rPr>
        <w:t>به طرف ترکستان رفت</w:t>
      </w:r>
      <w:r w:rsidR="009B4C06">
        <w:rPr>
          <w:rtl/>
          <w:lang w:bidi="fa-IR"/>
        </w:rPr>
        <w:t xml:space="preserve">. </w:t>
      </w:r>
      <w:r>
        <w:rPr>
          <w:rtl/>
          <w:lang w:bidi="fa-IR"/>
        </w:rPr>
        <w:t>آن</w:t>
      </w:r>
      <w:r w:rsidR="00E61D8F">
        <w:rPr>
          <w:rtl/>
          <w:lang w:bidi="fa-IR"/>
        </w:rPr>
        <w:t xml:space="preserve"> </w:t>
      </w:r>
      <w:r>
        <w:rPr>
          <w:rtl/>
          <w:lang w:bidi="fa-IR"/>
        </w:rPr>
        <w:t>جا را متصرّف شد و از ترک</w:t>
      </w:r>
      <w:r w:rsidR="00E61D8F">
        <w:rPr>
          <w:rtl/>
          <w:lang w:bidi="fa-IR"/>
        </w:rPr>
        <w:t>ی</w:t>
      </w:r>
      <w:r>
        <w:rPr>
          <w:rtl/>
          <w:lang w:bidi="fa-IR"/>
        </w:rPr>
        <w:t>ه به هندوستان رفته</w:t>
      </w:r>
      <w:r w:rsidR="009B4C06">
        <w:rPr>
          <w:rtl/>
          <w:lang w:bidi="fa-IR"/>
        </w:rPr>
        <w:t xml:space="preserve">، </w:t>
      </w:r>
      <w:r>
        <w:rPr>
          <w:rtl/>
          <w:lang w:bidi="fa-IR"/>
        </w:rPr>
        <w:t>آن</w:t>
      </w:r>
      <w:r w:rsidR="00E61D8F">
        <w:rPr>
          <w:rtl/>
          <w:lang w:bidi="fa-IR"/>
        </w:rPr>
        <w:t xml:space="preserve"> </w:t>
      </w:r>
      <w:r>
        <w:rPr>
          <w:rtl/>
          <w:lang w:bidi="fa-IR"/>
        </w:rPr>
        <w:t>جا را ن</w:t>
      </w:r>
      <w:r w:rsidR="00E61D8F">
        <w:rPr>
          <w:rtl/>
          <w:lang w:bidi="fa-IR"/>
        </w:rPr>
        <w:t>ی</w:t>
      </w:r>
      <w:r>
        <w:rPr>
          <w:rtl/>
          <w:lang w:bidi="fa-IR"/>
        </w:rPr>
        <w:t>ز مسخّر ساخت و از آن</w:t>
      </w:r>
      <w:r w:rsidR="00E61D8F">
        <w:rPr>
          <w:rtl/>
          <w:lang w:bidi="fa-IR"/>
        </w:rPr>
        <w:t xml:space="preserve"> </w:t>
      </w:r>
      <w:r>
        <w:rPr>
          <w:rtl/>
          <w:lang w:bidi="fa-IR"/>
        </w:rPr>
        <w:t>جا به روم رفته</w:t>
      </w:r>
      <w:r w:rsidR="009B4C06">
        <w:rPr>
          <w:rtl/>
          <w:lang w:bidi="fa-IR"/>
        </w:rPr>
        <w:t xml:space="preserve">، </w:t>
      </w:r>
      <w:r>
        <w:rPr>
          <w:rtl/>
          <w:lang w:bidi="fa-IR"/>
        </w:rPr>
        <w:t>آن را ن</w:t>
      </w:r>
      <w:r w:rsidR="00E61D8F">
        <w:rPr>
          <w:rtl/>
          <w:lang w:bidi="fa-IR"/>
        </w:rPr>
        <w:t>ی</w:t>
      </w:r>
      <w:r>
        <w:rPr>
          <w:rtl/>
          <w:lang w:bidi="fa-IR"/>
        </w:rPr>
        <w:t>ز در تصرّف خود آورد و پادشاه مغرب و مشرق شد</w:t>
      </w:r>
      <w:r w:rsidR="009B4C06">
        <w:rPr>
          <w:rtl/>
          <w:lang w:bidi="fa-IR"/>
        </w:rPr>
        <w:t xml:space="preserve">. </w:t>
      </w:r>
    </w:p>
    <w:p w:rsidR="0049138A" w:rsidRDefault="0049138A" w:rsidP="0049138A">
      <w:pPr>
        <w:pStyle w:val="libNormal"/>
        <w:rPr>
          <w:rtl/>
          <w:lang w:bidi="fa-IR"/>
        </w:rPr>
      </w:pPr>
      <w:r>
        <w:rPr>
          <w:rtl/>
          <w:lang w:bidi="fa-IR"/>
        </w:rPr>
        <w:t>چون شرق و غرب در تحت نفوذ او قرار گرفت</w:t>
      </w:r>
      <w:r w:rsidR="009B4C06">
        <w:rPr>
          <w:rtl/>
          <w:lang w:bidi="fa-IR"/>
        </w:rPr>
        <w:t xml:space="preserve">، </w:t>
      </w:r>
      <w:r>
        <w:rPr>
          <w:rtl/>
          <w:lang w:bidi="fa-IR"/>
        </w:rPr>
        <w:t>به کوفه آمد و آن</w:t>
      </w:r>
      <w:r w:rsidR="00E61D8F">
        <w:rPr>
          <w:rtl/>
          <w:lang w:bidi="fa-IR"/>
        </w:rPr>
        <w:t xml:space="preserve"> </w:t>
      </w:r>
      <w:r>
        <w:rPr>
          <w:rtl/>
          <w:lang w:bidi="fa-IR"/>
        </w:rPr>
        <w:t>جا مقام گرفت و شهر بابل را بساخت در حال</w:t>
      </w:r>
      <w:r w:rsidR="00E61D8F">
        <w:rPr>
          <w:rtl/>
          <w:lang w:bidi="fa-IR"/>
        </w:rPr>
        <w:t>ی</w:t>
      </w:r>
      <w:r>
        <w:rPr>
          <w:rtl/>
          <w:lang w:bidi="fa-IR"/>
        </w:rPr>
        <w:t xml:space="preserve"> که خراج از ممالک د</w:t>
      </w:r>
      <w:r w:rsidR="00E61D8F">
        <w:rPr>
          <w:rtl/>
          <w:lang w:bidi="fa-IR"/>
        </w:rPr>
        <w:t>ی</w:t>
      </w:r>
      <w:r>
        <w:rPr>
          <w:rtl/>
          <w:lang w:bidi="fa-IR"/>
        </w:rPr>
        <w:t>گر م</w:t>
      </w:r>
      <w:r w:rsidR="00E61D8F">
        <w:rPr>
          <w:rtl/>
          <w:lang w:bidi="fa-IR"/>
        </w:rPr>
        <w:t xml:space="preserve">ی </w:t>
      </w:r>
      <w:r>
        <w:rPr>
          <w:rtl/>
          <w:lang w:bidi="fa-IR"/>
        </w:rPr>
        <w:t>گرفت</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هزار و هفتصد سال پادشاه</w:t>
      </w:r>
      <w:r w:rsidR="00E61D8F">
        <w:rPr>
          <w:rtl/>
          <w:lang w:bidi="fa-IR"/>
        </w:rPr>
        <w:t>ی</w:t>
      </w:r>
      <w:r>
        <w:rPr>
          <w:rtl/>
          <w:lang w:bidi="fa-IR"/>
        </w:rPr>
        <w:t xml:space="preserve"> نمود و چنان متکبّر و خودخواه بود که در تمام عمر</w:t>
      </w:r>
      <w:r w:rsidR="009B4C06">
        <w:rPr>
          <w:rtl/>
          <w:lang w:bidi="fa-IR"/>
        </w:rPr>
        <w:t xml:space="preserve">، </w:t>
      </w:r>
      <w:r>
        <w:rPr>
          <w:rtl/>
          <w:lang w:bidi="fa-IR"/>
        </w:rPr>
        <w:t>هرگز سر به سجده آفر</w:t>
      </w:r>
      <w:r w:rsidR="00E61D8F">
        <w:rPr>
          <w:rtl/>
          <w:lang w:bidi="fa-IR"/>
        </w:rPr>
        <w:t>ی</w:t>
      </w:r>
      <w:r>
        <w:rPr>
          <w:rtl/>
          <w:lang w:bidi="fa-IR"/>
        </w:rPr>
        <w:t>دگار ننهاد و حتّ</w:t>
      </w:r>
      <w:r w:rsidR="00E61D8F">
        <w:rPr>
          <w:rtl/>
          <w:lang w:bidi="fa-IR"/>
        </w:rPr>
        <w:t>ی</w:t>
      </w:r>
      <w:r>
        <w:rPr>
          <w:rtl/>
          <w:lang w:bidi="fa-IR"/>
        </w:rPr>
        <w:t xml:space="preserve"> بر آن شد که به پندار خود</w:t>
      </w:r>
      <w:r w:rsidR="009B4C06">
        <w:rPr>
          <w:rtl/>
          <w:lang w:bidi="fa-IR"/>
        </w:rPr>
        <w:t xml:space="preserve">، </w:t>
      </w:r>
      <w:r>
        <w:rPr>
          <w:rtl/>
          <w:lang w:bidi="fa-IR"/>
        </w:rPr>
        <w:t>خدا</w:t>
      </w:r>
      <w:r w:rsidR="00E61D8F">
        <w:rPr>
          <w:rtl/>
          <w:lang w:bidi="fa-IR"/>
        </w:rPr>
        <w:t>ی</w:t>
      </w:r>
      <w:r>
        <w:rPr>
          <w:rtl/>
          <w:lang w:bidi="fa-IR"/>
        </w:rPr>
        <w:t xml:space="preserve"> آسمان را از پا</w:t>
      </w:r>
      <w:r w:rsidR="00E61D8F">
        <w:rPr>
          <w:rtl/>
          <w:lang w:bidi="fa-IR"/>
        </w:rPr>
        <w:t>ی</w:t>
      </w:r>
      <w:r>
        <w:rPr>
          <w:rtl/>
          <w:lang w:bidi="fa-IR"/>
        </w:rPr>
        <w:t xml:space="preserve"> درآورد</w:t>
      </w:r>
      <w:r w:rsidR="009B4C06">
        <w:rPr>
          <w:rtl/>
          <w:lang w:bidi="fa-IR"/>
        </w:rPr>
        <w:t xml:space="preserve">! </w:t>
      </w:r>
      <w:r w:rsidR="009B4C06" w:rsidRPr="00FB19B7">
        <w:rPr>
          <w:rStyle w:val="libFootnotenumChar"/>
          <w:rtl/>
          <w:lang w:bidi="fa-IR"/>
        </w:rPr>
        <w:t>(</w:t>
      </w:r>
      <w:r w:rsidRPr="00FB19B7">
        <w:rPr>
          <w:rStyle w:val="libFootnotenumChar"/>
          <w:rtl/>
        </w:rPr>
        <w:t>490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خداوند به عزرائ</w:t>
      </w:r>
      <w:r w:rsidR="00E61D8F">
        <w:rPr>
          <w:rtl/>
          <w:lang w:bidi="fa-IR"/>
        </w:rPr>
        <w:t>ی</w:t>
      </w:r>
      <w:r>
        <w:rPr>
          <w:rtl/>
          <w:lang w:bidi="fa-IR"/>
        </w:rPr>
        <w:t>ل خطاب کرد که منصب قبض ارواح را به تو دادم</w:t>
      </w:r>
      <w:r w:rsidR="009B4C06">
        <w:rPr>
          <w:rtl/>
          <w:lang w:bidi="fa-IR"/>
        </w:rPr>
        <w:t xml:space="preserve">، </w:t>
      </w:r>
      <w:r>
        <w:rPr>
          <w:rtl/>
          <w:lang w:bidi="fa-IR"/>
        </w:rPr>
        <w:t>آ</w:t>
      </w:r>
      <w:r w:rsidR="00E61D8F">
        <w:rPr>
          <w:rtl/>
          <w:lang w:bidi="fa-IR"/>
        </w:rPr>
        <w:t>ی</w:t>
      </w:r>
      <w:r>
        <w:rPr>
          <w:rtl/>
          <w:lang w:bidi="fa-IR"/>
        </w:rPr>
        <w:t>ا تا به حال دلت به حال کس</w:t>
      </w:r>
      <w:r w:rsidR="00E61D8F">
        <w:rPr>
          <w:rtl/>
          <w:lang w:bidi="fa-IR"/>
        </w:rPr>
        <w:t>ی</w:t>
      </w:r>
      <w:r>
        <w:rPr>
          <w:rtl/>
          <w:lang w:bidi="fa-IR"/>
        </w:rPr>
        <w:t xml:space="preserve"> سوخته است</w:t>
      </w:r>
      <w:r w:rsidR="009B4C06">
        <w:rPr>
          <w:rtl/>
          <w:lang w:bidi="fa-IR"/>
        </w:rPr>
        <w:t xml:space="preserve">؟ </w:t>
      </w:r>
      <w:r>
        <w:rPr>
          <w:rtl/>
          <w:lang w:bidi="fa-IR"/>
        </w:rPr>
        <w:t>عرض کرد</w:t>
      </w:r>
      <w:r w:rsidR="009B4C06">
        <w:rPr>
          <w:rtl/>
          <w:lang w:bidi="fa-IR"/>
        </w:rPr>
        <w:t xml:space="preserve">: </w:t>
      </w:r>
      <w:r>
        <w:rPr>
          <w:rtl/>
          <w:lang w:bidi="fa-IR"/>
        </w:rPr>
        <w:t>بارالها</w:t>
      </w:r>
      <w:r w:rsidR="009B4C06">
        <w:rPr>
          <w:rtl/>
          <w:lang w:bidi="fa-IR"/>
        </w:rPr>
        <w:t xml:space="preserve">! </w:t>
      </w:r>
      <w:r>
        <w:rPr>
          <w:rtl/>
          <w:lang w:bidi="fa-IR"/>
        </w:rPr>
        <w:t>هنگام قبض روح بر تمام بندگانت رقّت م</w:t>
      </w:r>
      <w:r w:rsidR="00E61D8F">
        <w:rPr>
          <w:rtl/>
          <w:lang w:bidi="fa-IR"/>
        </w:rPr>
        <w:t xml:space="preserve">ی </w:t>
      </w:r>
      <w:r>
        <w:rPr>
          <w:rtl/>
          <w:lang w:bidi="fa-IR"/>
        </w:rPr>
        <w:t>نما</w:t>
      </w:r>
      <w:r w:rsidR="00E61D8F">
        <w:rPr>
          <w:rtl/>
          <w:lang w:bidi="fa-IR"/>
        </w:rPr>
        <w:t>ی</w:t>
      </w:r>
      <w:r>
        <w:rPr>
          <w:rtl/>
          <w:lang w:bidi="fa-IR"/>
        </w:rPr>
        <w:t>م ول</w:t>
      </w:r>
      <w:r w:rsidR="00E61D8F">
        <w:rPr>
          <w:rtl/>
          <w:lang w:bidi="fa-IR"/>
        </w:rPr>
        <w:t>ی</w:t>
      </w:r>
      <w:r>
        <w:rPr>
          <w:rtl/>
          <w:lang w:bidi="fa-IR"/>
        </w:rPr>
        <w:t xml:space="preserve"> از جانب تو مأمور و به فرمانت هستم</w:t>
      </w:r>
      <w:r w:rsidR="009B4C06">
        <w:rPr>
          <w:rtl/>
          <w:lang w:bidi="fa-IR"/>
        </w:rPr>
        <w:t xml:space="preserve">. </w:t>
      </w:r>
      <w:r>
        <w:rPr>
          <w:rtl/>
          <w:lang w:bidi="fa-IR"/>
        </w:rPr>
        <w:t>خطاب آمد که در ا</w:t>
      </w:r>
      <w:r w:rsidR="00E61D8F">
        <w:rPr>
          <w:rtl/>
          <w:lang w:bidi="fa-IR"/>
        </w:rPr>
        <w:t>ی</w:t>
      </w:r>
      <w:r>
        <w:rPr>
          <w:rtl/>
          <w:lang w:bidi="fa-IR"/>
        </w:rPr>
        <w:t>ن مدّت کجا دلت ب</w:t>
      </w:r>
      <w:r w:rsidR="00E61D8F">
        <w:rPr>
          <w:rtl/>
          <w:lang w:bidi="fa-IR"/>
        </w:rPr>
        <w:t>ی</w:t>
      </w:r>
      <w:r>
        <w:rPr>
          <w:rtl/>
          <w:lang w:bidi="fa-IR"/>
        </w:rPr>
        <w:t>شتر سوخت</w:t>
      </w:r>
      <w:r w:rsidR="009B4C06">
        <w:rPr>
          <w:rtl/>
          <w:lang w:bidi="fa-IR"/>
        </w:rPr>
        <w:t xml:space="preserve">؟ </w:t>
      </w:r>
    </w:p>
    <w:p w:rsidR="0049138A" w:rsidRDefault="0049138A" w:rsidP="0049138A">
      <w:pPr>
        <w:pStyle w:val="libNormal"/>
        <w:rPr>
          <w:rtl/>
          <w:lang w:bidi="fa-IR"/>
        </w:rPr>
      </w:pPr>
      <w:r>
        <w:rPr>
          <w:rtl/>
          <w:lang w:bidi="fa-IR"/>
        </w:rPr>
        <w:t>عرض کرد</w:t>
      </w:r>
      <w:r w:rsidR="009B4C06">
        <w:rPr>
          <w:rtl/>
          <w:lang w:bidi="fa-IR"/>
        </w:rPr>
        <w:t xml:space="preserve">: </w:t>
      </w:r>
      <w:r>
        <w:rPr>
          <w:rtl/>
          <w:lang w:bidi="fa-IR"/>
        </w:rPr>
        <w:t>زمان</w:t>
      </w:r>
      <w:r w:rsidR="00E61D8F">
        <w:rPr>
          <w:rtl/>
          <w:lang w:bidi="fa-IR"/>
        </w:rPr>
        <w:t>ی</w:t>
      </w:r>
      <w:r w:rsidR="009B4C06">
        <w:rPr>
          <w:rtl/>
          <w:lang w:bidi="fa-IR"/>
        </w:rPr>
        <w:t xml:space="preserve">، </w:t>
      </w:r>
      <w:r>
        <w:rPr>
          <w:rtl/>
          <w:lang w:bidi="fa-IR"/>
        </w:rPr>
        <w:t>کشت</w:t>
      </w:r>
      <w:r w:rsidR="00E61D8F">
        <w:rPr>
          <w:rtl/>
          <w:lang w:bidi="fa-IR"/>
        </w:rPr>
        <w:t xml:space="preserve">ی </w:t>
      </w:r>
      <w:r>
        <w:rPr>
          <w:rtl/>
          <w:lang w:bidi="fa-IR"/>
        </w:rPr>
        <w:t>ا</w:t>
      </w:r>
      <w:r w:rsidR="00E61D8F">
        <w:rPr>
          <w:rtl/>
          <w:lang w:bidi="fa-IR"/>
        </w:rPr>
        <w:t>ی</w:t>
      </w:r>
      <w:r>
        <w:rPr>
          <w:rtl/>
          <w:lang w:bidi="fa-IR"/>
        </w:rPr>
        <w:t xml:space="preserve"> در حرکت بود</w:t>
      </w:r>
      <w:r w:rsidR="009B4C06">
        <w:rPr>
          <w:rtl/>
          <w:lang w:bidi="fa-IR"/>
        </w:rPr>
        <w:t xml:space="preserve">. </w:t>
      </w:r>
      <w:r>
        <w:rPr>
          <w:rtl/>
          <w:lang w:bidi="fa-IR"/>
        </w:rPr>
        <w:t>مرا امر فرمود</w:t>
      </w:r>
      <w:r w:rsidR="00E61D8F">
        <w:rPr>
          <w:rtl/>
          <w:lang w:bidi="fa-IR"/>
        </w:rPr>
        <w:t>ی</w:t>
      </w:r>
      <w:r>
        <w:rPr>
          <w:rtl/>
          <w:lang w:bidi="fa-IR"/>
        </w:rPr>
        <w:t xml:space="preserve"> که کشت</w:t>
      </w:r>
      <w:r w:rsidR="00E61D8F">
        <w:rPr>
          <w:rtl/>
          <w:lang w:bidi="fa-IR"/>
        </w:rPr>
        <w:t>ی</w:t>
      </w:r>
      <w:r>
        <w:rPr>
          <w:rtl/>
          <w:lang w:bidi="fa-IR"/>
        </w:rPr>
        <w:t xml:space="preserve"> را غرق نموده</w:t>
      </w:r>
      <w:r w:rsidR="009B4C06">
        <w:rPr>
          <w:rtl/>
          <w:lang w:bidi="fa-IR"/>
        </w:rPr>
        <w:t xml:space="preserve">، </w:t>
      </w:r>
      <w:r>
        <w:rPr>
          <w:rtl/>
          <w:lang w:bidi="fa-IR"/>
        </w:rPr>
        <w:t>مسافر</w:t>
      </w:r>
      <w:r w:rsidR="00E61D8F">
        <w:rPr>
          <w:rtl/>
          <w:lang w:bidi="fa-IR"/>
        </w:rPr>
        <w:t>ی</w:t>
      </w:r>
      <w:r>
        <w:rPr>
          <w:rtl/>
          <w:lang w:bidi="fa-IR"/>
        </w:rPr>
        <w:t>ن آن را قبض روح نما</w:t>
      </w:r>
      <w:r w:rsidR="00E61D8F">
        <w:rPr>
          <w:rtl/>
          <w:lang w:bidi="fa-IR"/>
        </w:rPr>
        <w:t>ی</w:t>
      </w:r>
      <w:r>
        <w:rPr>
          <w:rtl/>
          <w:lang w:bidi="fa-IR"/>
        </w:rPr>
        <w:t>م</w:t>
      </w:r>
      <w:r w:rsidR="009B4C06">
        <w:rPr>
          <w:rtl/>
          <w:lang w:bidi="fa-IR"/>
        </w:rPr>
        <w:t xml:space="preserve">، </w:t>
      </w:r>
      <w:r>
        <w:rPr>
          <w:rtl/>
          <w:lang w:bidi="fa-IR"/>
        </w:rPr>
        <w:t>به دستورت کشت</w:t>
      </w:r>
      <w:r w:rsidR="00E61D8F">
        <w:rPr>
          <w:rtl/>
          <w:lang w:bidi="fa-IR"/>
        </w:rPr>
        <w:t>ی</w:t>
      </w:r>
      <w:r>
        <w:rPr>
          <w:rtl/>
          <w:lang w:bidi="fa-IR"/>
        </w:rPr>
        <w:t xml:space="preserve"> را غرق کرده و همه سرنش</w:t>
      </w:r>
      <w:r w:rsidR="00E61D8F">
        <w:rPr>
          <w:rtl/>
          <w:lang w:bidi="fa-IR"/>
        </w:rPr>
        <w:t>ی</w:t>
      </w:r>
      <w:r>
        <w:rPr>
          <w:rtl/>
          <w:lang w:bidi="fa-IR"/>
        </w:rPr>
        <w:t>نان آن را قبض روح نمودم</w:t>
      </w:r>
      <w:r w:rsidR="009B4C06">
        <w:rPr>
          <w:rtl/>
          <w:lang w:bidi="fa-IR"/>
        </w:rPr>
        <w:t xml:space="preserve">، </w:t>
      </w:r>
      <w:r>
        <w:rPr>
          <w:rtl/>
          <w:lang w:bidi="fa-IR"/>
        </w:rPr>
        <w:t xml:space="preserve">مگر </w:t>
      </w:r>
      <w:r w:rsidR="00E61D8F">
        <w:rPr>
          <w:rtl/>
          <w:lang w:bidi="fa-IR"/>
        </w:rPr>
        <w:t>ی</w:t>
      </w:r>
      <w:r>
        <w:rPr>
          <w:rtl/>
          <w:lang w:bidi="fa-IR"/>
        </w:rPr>
        <w:t>ک زن و کودک خردسال که جد</w:t>
      </w:r>
      <w:r w:rsidR="00E61D8F">
        <w:rPr>
          <w:rtl/>
          <w:lang w:bidi="fa-IR"/>
        </w:rPr>
        <w:t>ی</w:t>
      </w:r>
      <w:r>
        <w:rPr>
          <w:rtl/>
          <w:lang w:bidi="fa-IR"/>
        </w:rPr>
        <w:t>داً متولّد شده بود و آن زن و کودک</w:t>
      </w:r>
      <w:r w:rsidR="009B4C06">
        <w:rPr>
          <w:rtl/>
          <w:lang w:bidi="fa-IR"/>
        </w:rPr>
        <w:t xml:space="preserve">، </w:t>
      </w:r>
      <w:r>
        <w:rPr>
          <w:rtl/>
          <w:lang w:bidi="fa-IR"/>
        </w:rPr>
        <w:t>رو</w:t>
      </w:r>
      <w:r w:rsidR="00E61D8F">
        <w:rPr>
          <w:rtl/>
          <w:lang w:bidi="fa-IR"/>
        </w:rPr>
        <w:t>ی</w:t>
      </w:r>
      <w:r>
        <w:rPr>
          <w:rtl/>
          <w:lang w:bidi="fa-IR"/>
        </w:rPr>
        <w:t xml:space="preserve"> تخته چوب</w:t>
      </w:r>
      <w:r w:rsidR="00E61D8F">
        <w:rPr>
          <w:rtl/>
          <w:lang w:bidi="fa-IR"/>
        </w:rPr>
        <w:t>ی</w:t>
      </w:r>
      <w:r>
        <w:rPr>
          <w:rtl/>
          <w:lang w:bidi="fa-IR"/>
        </w:rPr>
        <w:t xml:space="preserve"> چسب</w:t>
      </w:r>
      <w:r w:rsidR="00E61D8F">
        <w:rPr>
          <w:rtl/>
          <w:lang w:bidi="fa-IR"/>
        </w:rPr>
        <w:t>ی</w:t>
      </w:r>
      <w:r>
        <w:rPr>
          <w:rtl/>
          <w:lang w:bidi="fa-IR"/>
        </w:rPr>
        <w:t>ده و موج در</w:t>
      </w:r>
      <w:r w:rsidR="00E61D8F">
        <w:rPr>
          <w:rtl/>
          <w:lang w:bidi="fa-IR"/>
        </w:rPr>
        <w:t>ی</w:t>
      </w:r>
      <w:r>
        <w:rPr>
          <w:rtl/>
          <w:lang w:bidi="fa-IR"/>
        </w:rPr>
        <w:t>ا آن</w:t>
      </w:r>
      <w:r w:rsidR="00E61D8F">
        <w:rPr>
          <w:rtl/>
          <w:lang w:bidi="fa-IR"/>
        </w:rPr>
        <w:t xml:space="preserve"> </w:t>
      </w:r>
      <w:r>
        <w:rPr>
          <w:rtl/>
          <w:lang w:bidi="fa-IR"/>
        </w:rPr>
        <w:t>ها را به اطراف م</w:t>
      </w:r>
      <w:r w:rsidR="00E61D8F">
        <w:rPr>
          <w:rtl/>
          <w:lang w:bidi="fa-IR"/>
        </w:rPr>
        <w:t xml:space="preserve">ی </w:t>
      </w:r>
      <w:r>
        <w:rPr>
          <w:rtl/>
          <w:lang w:bidi="fa-IR"/>
        </w:rPr>
        <w:t>انداخت</w:t>
      </w:r>
      <w:r w:rsidR="009B4C06">
        <w:rPr>
          <w:rtl/>
          <w:lang w:bidi="fa-IR"/>
        </w:rPr>
        <w:t xml:space="preserve">. </w:t>
      </w:r>
      <w:r>
        <w:rPr>
          <w:rtl/>
          <w:lang w:bidi="fa-IR"/>
        </w:rPr>
        <w:t>ناگاه مأمور شدم که روح مادر را ن</w:t>
      </w:r>
      <w:r w:rsidR="00E61D8F">
        <w:rPr>
          <w:rtl/>
          <w:lang w:bidi="fa-IR"/>
        </w:rPr>
        <w:t>ی</w:t>
      </w:r>
      <w:r>
        <w:rPr>
          <w:rtl/>
          <w:lang w:bidi="fa-IR"/>
        </w:rPr>
        <w:t>ز بگ</w:t>
      </w:r>
      <w:r w:rsidR="00E61D8F">
        <w:rPr>
          <w:rtl/>
          <w:lang w:bidi="fa-IR"/>
        </w:rPr>
        <w:t>ی</w:t>
      </w:r>
      <w:r>
        <w:rPr>
          <w:rtl/>
          <w:lang w:bidi="fa-IR"/>
        </w:rPr>
        <w:t>رم</w:t>
      </w:r>
      <w:r w:rsidR="009B4C06">
        <w:rPr>
          <w:rtl/>
          <w:lang w:bidi="fa-IR"/>
        </w:rPr>
        <w:t xml:space="preserve">. </w:t>
      </w:r>
      <w:r>
        <w:rPr>
          <w:rtl/>
          <w:lang w:bidi="fa-IR"/>
        </w:rPr>
        <w:t>آن طفل به تنها</w:t>
      </w:r>
      <w:r w:rsidR="00E61D8F">
        <w:rPr>
          <w:rtl/>
          <w:lang w:bidi="fa-IR"/>
        </w:rPr>
        <w:t>یی</w:t>
      </w:r>
      <w:r>
        <w:rPr>
          <w:rtl/>
          <w:lang w:bidi="fa-IR"/>
        </w:rPr>
        <w:t xml:space="preserve"> بر رو</w:t>
      </w:r>
      <w:r w:rsidR="00E61D8F">
        <w:rPr>
          <w:rtl/>
          <w:lang w:bidi="fa-IR"/>
        </w:rPr>
        <w:t>ی</w:t>
      </w:r>
      <w:r>
        <w:rPr>
          <w:rtl/>
          <w:lang w:bidi="fa-IR"/>
        </w:rPr>
        <w:t xml:space="preserve"> تخته چوب</w:t>
      </w:r>
      <w:r w:rsidR="00E61D8F">
        <w:rPr>
          <w:rtl/>
          <w:lang w:bidi="fa-IR"/>
        </w:rPr>
        <w:t>ی</w:t>
      </w:r>
      <w:r>
        <w:rPr>
          <w:rtl/>
          <w:lang w:bidi="fa-IR"/>
        </w:rPr>
        <w:t xml:space="preserve"> باق</w:t>
      </w:r>
      <w:r w:rsidR="00E61D8F">
        <w:rPr>
          <w:rtl/>
          <w:lang w:bidi="fa-IR"/>
        </w:rPr>
        <w:t>ی</w:t>
      </w:r>
      <w:r>
        <w:rPr>
          <w:rtl/>
          <w:lang w:bidi="fa-IR"/>
        </w:rPr>
        <w:t xml:space="preserve"> ماند و من بر آن کودک بس</w:t>
      </w:r>
      <w:r w:rsidR="00E61D8F">
        <w:rPr>
          <w:rtl/>
          <w:lang w:bidi="fa-IR"/>
        </w:rPr>
        <w:t>ی</w:t>
      </w:r>
      <w:r>
        <w:rPr>
          <w:rtl/>
          <w:lang w:bidi="fa-IR"/>
        </w:rPr>
        <w:t>ار رقّت نمودم</w:t>
      </w:r>
      <w:r w:rsidR="009B4C06">
        <w:rPr>
          <w:rtl/>
          <w:lang w:bidi="fa-IR"/>
        </w:rPr>
        <w:t xml:space="preserve">. </w:t>
      </w:r>
    </w:p>
    <w:p w:rsidR="0049138A" w:rsidRDefault="0049138A" w:rsidP="0049138A">
      <w:pPr>
        <w:pStyle w:val="libNormal"/>
        <w:rPr>
          <w:rtl/>
          <w:lang w:bidi="fa-IR"/>
        </w:rPr>
      </w:pPr>
      <w:r>
        <w:rPr>
          <w:rtl/>
          <w:lang w:bidi="fa-IR"/>
        </w:rPr>
        <w:t>خطاب آمد</w:t>
      </w:r>
      <w:r w:rsidR="009B4C06">
        <w:rPr>
          <w:rtl/>
          <w:lang w:bidi="fa-IR"/>
        </w:rPr>
        <w:t xml:space="preserve">: </w:t>
      </w:r>
      <w:r>
        <w:rPr>
          <w:rtl/>
          <w:lang w:bidi="fa-IR"/>
        </w:rPr>
        <w:t>به موج در</w:t>
      </w:r>
      <w:r w:rsidR="00E61D8F">
        <w:rPr>
          <w:rtl/>
          <w:lang w:bidi="fa-IR"/>
        </w:rPr>
        <w:t>ی</w:t>
      </w:r>
      <w:r>
        <w:rPr>
          <w:rtl/>
          <w:lang w:bidi="fa-IR"/>
        </w:rPr>
        <w:t>ا امر کردم او را به جز</w:t>
      </w:r>
      <w:r w:rsidR="00E61D8F">
        <w:rPr>
          <w:rtl/>
          <w:lang w:bidi="fa-IR"/>
        </w:rPr>
        <w:t>ی</w:t>
      </w:r>
      <w:r>
        <w:rPr>
          <w:rtl/>
          <w:lang w:bidi="fa-IR"/>
        </w:rPr>
        <w:t>ره</w:t>
      </w:r>
      <w:r w:rsidR="00E61D8F">
        <w:rPr>
          <w:rtl/>
          <w:lang w:bidi="fa-IR"/>
        </w:rPr>
        <w:t xml:space="preserve"> </w:t>
      </w:r>
      <w:r>
        <w:rPr>
          <w:rtl/>
          <w:lang w:bidi="fa-IR"/>
        </w:rPr>
        <w:t>ا</w:t>
      </w:r>
      <w:r w:rsidR="00E61D8F">
        <w:rPr>
          <w:rtl/>
          <w:lang w:bidi="fa-IR"/>
        </w:rPr>
        <w:t>ی</w:t>
      </w:r>
      <w:r>
        <w:rPr>
          <w:rtl/>
          <w:lang w:bidi="fa-IR"/>
        </w:rPr>
        <w:t xml:space="preserve"> خوش آب و هوا اندازد</w:t>
      </w:r>
      <w:r w:rsidR="009B4C06">
        <w:rPr>
          <w:rtl/>
          <w:lang w:bidi="fa-IR"/>
        </w:rPr>
        <w:t xml:space="preserve">. </w:t>
      </w:r>
      <w:r>
        <w:rPr>
          <w:rtl/>
          <w:lang w:bidi="fa-IR"/>
        </w:rPr>
        <w:t>باد را دستور دادم که خار و خاشاک رو</w:t>
      </w:r>
      <w:r w:rsidR="00E61D8F">
        <w:rPr>
          <w:rtl/>
          <w:lang w:bidi="fa-IR"/>
        </w:rPr>
        <w:t>ی</w:t>
      </w:r>
      <w:r>
        <w:rPr>
          <w:rtl/>
          <w:lang w:bidi="fa-IR"/>
        </w:rPr>
        <w:t xml:space="preserve"> بدنش نر</w:t>
      </w:r>
      <w:r w:rsidR="00E61D8F">
        <w:rPr>
          <w:rtl/>
          <w:lang w:bidi="fa-IR"/>
        </w:rPr>
        <w:t>ی</w:t>
      </w:r>
      <w:r>
        <w:rPr>
          <w:rtl/>
          <w:lang w:bidi="fa-IR"/>
        </w:rPr>
        <w:t>زد</w:t>
      </w:r>
      <w:r w:rsidR="009B4C06">
        <w:rPr>
          <w:rtl/>
          <w:lang w:bidi="fa-IR"/>
        </w:rPr>
        <w:t xml:space="preserve">. </w:t>
      </w:r>
      <w:r>
        <w:rPr>
          <w:rtl/>
          <w:lang w:bidi="fa-IR"/>
        </w:rPr>
        <w:t>ابر را فرمان دادم که بر او باران نبارد</w:t>
      </w:r>
      <w:r w:rsidR="009B4C06">
        <w:rPr>
          <w:rtl/>
          <w:lang w:bidi="fa-IR"/>
        </w:rPr>
        <w:t xml:space="preserve">، </w:t>
      </w:r>
      <w:r>
        <w:rPr>
          <w:rtl/>
          <w:lang w:bidi="fa-IR"/>
        </w:rPr>
        <w:t>خورش</w:t>
      </w:r>
      <w:r w:rsidR="00E61D8F">
        <w:rPr>
          <w:rtl/>
          <w:lang w:bidi="fa-IR"/>
        </w:rPr>
        <w:t>ی</w:t>
      </w:r>
      <w:r>
        <w:rPr>
          <w:rtl/>
          <w:lang w:bidi="fa-IR"/>
        </w:rPr>
        <w:t>د را گفتم که حرارت خود را به او نرساند و در آن ب</w:t>
      </w:r>
      <w:r w:rsidR="00E61D8F">
        <w:rPr>
          <w:rtl/>
          <w:lang w:bidi="fa-IR"/>
        </w:rPr>
        <w:t>ی</w:t>
      </w:r>
      <w:r>
        <w:rPr>
          <w:rtl/>
          <w:lang w:bidi="fa-IR"/>
        </w:rPr>
        <w:t>شه</w:t>
      </w:r>
      <w:r w:rsidR="009B4C06">
        <w:rPr>
          <w:rtl/>
          <w:lang w:bidi="fa-IR"/>
        </w:rPr>
        <w:t xml:space="preserve">، </w:t>
      </w:r>
      <w:r>
        <w:rPr>
          <w:rtl/>
          <w:lang w:bidi="fa-IR"/>
        </w:rPr>
        <w:t>پلنگ</w:t>
      </w:r>
      <w:r w:rsidR="00E61D8F">
        <w:rPr>
          <w:rtl/>
          <w:lang w:bidi="fa-IR"/>
        </w:rPr>
        <w:t>ی</w:t>
      </w:r>
      <w:r>
        <w:rPr>
          <w:rtl/>
          <w:lang w:bidi="fa-IR"/>
        </w:rPr>
        <w:t xml:space="preserve"> تازه زا</w:t>
      </w:r>
      <w:r w:rsidR="00E61D8F">
        <w:rPr>
          <w:rtl/>
          <w:lang w:bidi="fa-IR"/>
        </w:rPr>
        <w:t>یی</w:t>
      </w:r>
      <w:r>
        <w:rPr>
          <w:rtl/>
          <w:lang w:bidi="fa-IR"/>
        </w:rPr>
        <w:t>ده بود</w:t>
      </w:r>
      <w:r w:rsidR="009B4C06">
        <w:rPr>
          <w:rtl/>
          <w:lang w:bidi="fa-IR"/>
        </w:rPr>
        <w:t xml:space="preserve">. </w:t>
      </w:r>
      <w:r>
        <w:rPr>
          <w:rtl/>
          <w:lang w:bidi="fa-IR"/>
        </w:rPr>
        <w:t>او را دستور دادم که آن طفل را ش</w:t>
      </w:r>
      <w:r w:rsidR="00E61D8F">
        <w:rPr>
          <w:rtl/>
          <w:lang w:bidi="fa-IR"/>
        </w:rPr>
        <w:t>ی</w:t>
      </w:r>
      <w:r>
        <w:rPr>
          <w:rtl/>
          <w:lang w:bidi="fa-IR"/>
        </w:rPr>
        <w:t>ر دهد و آن پلنگ هر روز پ</w:t>
      </w:r>
      <w:r w:rsidR="00E61D8F">
        <w:rPr>
          <w:rtl/>
          <w:lang w:bidi="fa-IR"/>
        </w:rPr>
        <w:t>ی</w:t>
      </w:r>
      <w:r>
        <w:rPr>
          <w:rtl/>
          <w:lang w:bidi="fa-IR"/>
        </w:rPr>
        <w:t>ش از ش</w:t>
      </w:r>
      <w:r w:rsidR="00E61D8F">
        <w:rPr>
          <w:rtl/>
          <w:lang w:bidi="fa-IR"/>
        </w:rPr>
        <w:t>ی</w:t>
      </w:r>
      <w:r>
        <w:rPr>
          <w:rtl/>
          <w:lang w:bidi="fa-IR"/>
        </w:rPr>
        <w:t>ر دادن بچّه خود</w:t>
      </w:r>
      <w:r w:rsidR="009B4C06">
        <w:rPr>
          <w:rtl/>
          <w:lang w:bidi="fa-IR"/>
        </w:rPr>
        <w:t xml:space="preserve">، </w:t>
      </w:r>
      <w:r>
        <w:rPr>
          <w:rtl/>
          <w:lang w:bidi="fa-IR"/>
        </w:rPr>
        <w:t>نزد او آمده و او را ش</w:t>
      </w:r>
      <w:r w:rsidR="00E61D8F">
        <w:rPr>
          <w:rtl/>
          <w:lang w:bidi="fa-IR"/>
        </w:rPr>
        <w:t>ی</w:t>
      </w:r>
      <w:r>
        <w:rPr>
          <w:rtl/>
          <w:lang w:bidi="fa-IR"/>
        </w:rPr>
        <w:t>ر م</w:t>
      </w:r>
      <w:r w:rsidR="00E61D8F">
        <w:rPr>
          <w:rtl/>
          <w:lang w:bidi="fa-IR"/>
        </w:rPr>
        <w:t xml:space="preserve">ی </w:t>
      </w:r>
      <w:r>
        <w:rPr>
          <w:rtl/>
          <w:lang w:bidi="fa-IR"/>
        </w:rPr>
        <w:t>داد تا س</w:t>
      </w:r>
      <w:r w:rsidR="00E61D8F">
        <w:rPr>
          <w:rtl/>
          <w:lang w:bidi="fa-IR"/>
        </w:rPr>
        <w:t>ی</w:t>
      </w:r>
      <w:r>
        <w:rPr>
          <w:rtl/>
          <w:lang w:bidi="fa-IR"/>
        </w:rPr>
        <w:t>ر شود</w:t>
      </w:r>
      <w:r w:rsidR="009B4C06">
        <w:rPr>
          <w:rtl/>
          <w:lang w:bidi="fa-IR"/>
        </w:rPr>
        <w:t xml:space="preserve">. </w:t>
      </w:r>
      <w:r>
        <w:rPr>
          <w:rtl/>
          <w:lang w:bidi="fa-IR"/>
        </w:rPr>
        <w:t>اندک اندک بزرگ شده</w:t>
      </w:r>
      <w:r w:rsidR="009B4C06">
        <w:rPr>
          <w:rtl/>
          <w:lang w:bidi="fa-IR"/>
        </w:rPr>
        <w:t xml:space="preserve">، </w:t>
      </w:r>
      <w:r>
        <w:rPr>
          <w:rtl/>
          <w:lang w:bidi="fa-IR"/>
        </w:rPr>
        <w:t>استخوانش محکم گشته</w:t>
      </w:r>
      <w:r w:rsidR="009B4C06">
        <w:rPr>
          <w:rtl/>
          <w:lang w:bidi="fa-IR"/>
        </w:rPr>
        <w:t xml:space="preserve">، </w:t>
      </w:r>
      <w:r>
        <w:rPr>
          <w:rtl/>
          <w:lang w:bidi="fa-IR"/>
        </w:rPr>
        <w:t>به راه افتاد و در آن جز</w:t>
      </w:r>
      <w:r w:rsidR="00E61D8F">
        <w:rPr>
          <w:rtl/>
          <w:lang w:bidi="fa-IR"/>
        </w:rPr>
        <w:t>ی</w:t>
      </w:r>
      <w:r>
        <w:rPr>
          <w:rtl/>
          <w:lang w:bidi="fa-IR"/>
        </w:rPr>
        <w:t>ره گردش م</w:t>
      </w:r>
      <w:r w:rsidR="00E61D8F">
        <w:rPr>
          <w:rtl/>
          <w:lang w:bidi="fa-IR"/>
        </w:rPr>
        <w:t xml:space="preserve">ی </w:t>
      </w:r>
      <w:r>
        <w:rPr>
          <w:rtl/>
          <w:lang w:bidi="fa-IR"/>
        </w:rPr>
        <w:t>نمود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sidR="009B4C06">
        <w:rPr>
          <w:rtl/>
          <w:lang w:bidi="fa-IR"/>
        </w:rPr>
        <w:t xml:space="preserve">، </w:t>
      </w:r>
      <w:r>
        <w:rPr>
          <w:rtl/>
          <w:lang w:bidi="fa-IR"/>
        </w:rPr>
        <w:t>کشت</w:t>
      </w:r>
      <w:r w:rsidR="00E61D8F">
        <w:rPr>
          <w:rtl/>
          <w:lang w:bidi="fa-IR"/>
        </w:rPr>
        <w:t xml:space="preserve">ی </w:t>
      </w:r>
      <w:r>
        <w:rPr>
          <w:rtl/>
          <w:lang w:bidi="fa-IR"/>
        </w:rPr>
        <w:t>ا</w:t>
      </w:r>
      <w:r w:rsidR="00E61D8F">
        <w:rPr>
          <w:rtl/>
          <w:lang w:bidi="fa-IR"/>
        </w:rPr>
        <w:t>ی</w:t>
      </w:r>
      <w:r>
        <w:rPr>
          <w:rtl/>
          <w:lang w:bidi="fa-IR"/>
        </w:rPr>
        <w:t xml:space="preserve"> از کنار آن جز</w:t>
      </w:r>
      <w:r w:rsidR="00E61D8F">
        <w:rPr>
          <w:rtl/>
          <w:lang w:bidi="fa-IR"/>
        </w:rPr>
        <w:t>ی</w:t>
      </w:r>
      <w:r>
        <w:rPr>
          <w:rtl/>
          <w:lang w:bidi="fa-IR"/>
        </w:rPr>
        <w:t>ره عبور نمود</w:t>
      </w:r>
      <w:r w:rsidR="009B4C06">
        <w:rPr>
          <w:rtl/>
          <w:lang w:bidi="fa-IR"/>
        </w:rPr>
        <w:t xml:space="preserve">. </w:t>
      </w:r>
      <w:r>
        <w:rPr>
          <w:rtl/>
          <w:lang w:bidi="fa-IR"/>
        </w:rPr>
        <w:t>مسافر</w:t>
      </w:r>
      <w:r w:rsidR="00E61D8F">
        <w:rPr>
          <w:rtl/>
          <w:lang w:bidi="fa-IR"/>
        </w:rPr>
        <w:t>ی</w:t>
      </w:r>
      <w:r>
        <w:rPr>
          <w:rtl/>
          <w:lang w:bidi="fa-IR"/>
        </w:rPr>
        <w:t>ن آن کودک را د</w:t>
      </w:r>
      <w:r w:rsidR="00E61D8F">
        <w:rPr>
          <w:rtl/>
          <w:lang w:bidi="fa-IR"/>
        </w:rPr>
        <w:t>ی</w:t>
      </w:r>
      <w:r>
        <w:rPr>
          <w:rtl/>
          <w:lang w:bidi="fa-IR"/>
        </w:rPr>
        <w:t>ده</w:t>
      </w:r>
      <w:r w:rsidR="009B4C06">
        <w:rPr>
          <w:rtl/>
          <w:lang w:bidi="fa-IR"/>
        </w:rPr>
        <w:t xml:space="preserve">، </w:t>
      </w:r>
      <w:r>
        <w:rPr>
          <w:rtl/>
          <w:lang w:bidi="fa-IR"/>
        </w:rPr>
        <w:t>او را در م</w:t>
      </w:r>
      <w:r w:rsidR="00E61D8F">
        <w:rPr>
          <w:rtl/>
          <w:lang w:bidi="fa-IR"/>
        </w:rPr>
        <w:t>ی</w:t>
      </w:r>
      <w:r>
        <w:rPr>
          <w:rtl/>
          <w:lang w:bidi="fa-IR"/>
        </w:rPr>
        <w:t>ان کشت</w:t>
      </w:r>
      <w:r w:rsidR="00E61D8F">
        <w:rPr>
          <w:rtl/>
          <w:lang w:bidi="fa-IR"/>
        </w:rPr>
        <w:t>ی</w:t>
      </w:r>
      <w:r>
        <w:rPr>
          <w:rtl/>
          <w:lang w:bidi="fa-IR"/>
        </w:rPr>
        <w:t xml:space="preserve"> آورده و همراه خود بردند</w:t>
      </w:r>
      <w:r w:rsidR="009B4C06">
        <w:rPr>
          <w:rtl/>
          <w:lang w:bidi="fa-IR"/>
        </w:rPr>
        <w:t xml:space="preserve">. </w:t>
      </w:r>
      <w:r>
        <w:rPr>
          <w:rtl/>
          <w:lang w:bidi="fa-IR"/>
        </w:rPr>
        <w:t>ا</w:t>
      </w:r>
      <w:r w:rsidR="00E61D8F">
        <w:rPr>
          <w:rtl/>
          <w:lang w:bidi="fa-IR"/>
        </w:rPr>
        <w:t>ی</w:t>
      </w:r>
      <w:r>
        <w:rPr>
          <w:rtl/>
          <w:lang w:bidi="fa-IR"/>
        </w:rPr>
        <w:t xml:space="preserve"> عزرائ</w:t>
      </w:r>
      <w:r w:rsidR="00E61D8F">
        <w:rPr>
          <w:rtl/>
          <w:lang w:bidi="fa-IR"/>
        </w:rPr>
        <w:t>ی</w:t>
      </w:r>
      <w:r>
        <w:rPr>
          <w:rtl/>
          <w:lang w:bidi="fa-IR"/>
        </w:rPr>
        <w:t>ل</w:t>
      </w:r>
      <w:r w:rsidR="009B4C06">
        <w:rPr>
          <w:rtl/>
          <w:lang w:bidi="fa-IR"/>
        </w:rPr>
        <w:t xml:space="preserve">! </w:t>
      </w:r>
      <w:r>
        <w:rPr>
          <w:rtl/>
          <w:lang w:bidi="fa-IR"/>
        </w:rPr>
        <w:t>کار او بالا گرفت تا آن</w:t>
      </w:r>
      <w:r w:rsidR="00E61D8F">
        <w:rPr>
          <w:rtl/>
          <w:lang w:bidi="fa-IR"/>
        </w:rPr>
        <w:t xml:space="preserve"> </w:t>
      </w:r>
      <w:r>
        <w:rPr>
          <w:rtl/>
          <w:lang w:bidi="fa-IR"/>
        </w:rPr>
        <w:t>که او را پادشاه نمودم</w:t>
      </w:r>
      <w:r w:rsidR="009B4C06">
        <w:rPr>
          <w:rtl/>
          <w:lang w:bidi="fa-IR"/>
        </w:rPr>
        <w:t xml:space="preserve">. </w:t>
      </w:r>
      <w:r>
        <w:rPr>
          <w:rtl/>
          <w:lang w:bidi="fa-IR"/>
        </w:rPr>
        <w:t>آن</w:t>
      </w:r>
      <w:r w:rsidR="00E61D8F">
        <w:rPr>
          <w:rtl/>
          <w:lang w:bidi="fa-IR"/>
        </w:rPr>
        <w:t xml:space="preserve"> </w:t>
      </w:r>
      <w:r>
        <w:rPr>
          <w:rtl/>
          <w:lang w:bidi="fa-IR"/>
        </w:rPr>
        <w:t>گاه با من ست</w:t>
      </w:r>
      <w:r w:rsidR="00E61D8F">
        <w:rPr>
          <w:rtl/>
          <w:lang w:bidi="fa-IR"/>
        </w:rPr>
        <w:t>ی</w:t>
      </w:r>
      <w:r>
        <w:rPr>
          <w:rtl/>
          <w:lang w:bidi="fa-IR"/>
        </w:rPr>
        <w:t>ز آغاز نمود و اظهار دشمن</w:t>
      </w:r>
      <w:r w:rsidR="00E61D8F">
        <w:rPr>
          <w:rtl/>
          <w:lang w:bidi="fa-IR"/>
        </w:rPr>
        <w:t>ی</w:t>
      </w:r>
      <w:r>
        <w:rPr>
          <w:rtl/>
          <w:lang w:bidi="fa-IR"/>
        </w:rPr>
        <w:t xml:space="preserve"> کرد و </w:t>
      </w:r>
      <w:r>
        <w:rPr>
          <w:rtl/>
          <w:lang w:bidi="fa-IR"/>
        </w:rPr>
        <w:lastRenderedPageBreak/>
        <w:t>هنگام</w:t>
      </w:r>
      <w:r w:rsidR="00E61D8F">
        <w:rPr>
          <w:rtl/>
          <w:lang w:bidi="fa-IR"/>
        </w:rPr>
        <w:t>ی</w:t>
      </w:r>
      <w:r>
        <w:rPr>
          <w:rtl/>
          <w:lang w:bidi="fa-IR"/>
        </w:rPr>
        <w:t xml:space="preserve"> که حضرت ابراه</w:t>
      </w:r>
      <w:r w:rsidR="00E61D8F">
        <w:rPr>
          <w:rtl/>
          <w:lang w:bidi="fa-IR"/>
        </w:rPr>
        <w:t>ی</w:t>
      </w:r>
      <w:r>
        <w:rPr>
          <w:rtl/>
          <w:lang w:bidi="fa-IR"/>
        </w:rPr>
        <w:t>م فرمود</w:t>
      </w:r>
      <w:r w:rsidR="009B4C06">
        <w:rPr>
          <w:rtl/>
          <w:lang w:bidi="fa-IR"/>
        </w:rPr>
        <w:t xml:space="preserve">: </w:t>
      </w:r>
      <w:r>
        <w:rPr>
          <w:rtl/>
          <w:lang w:bidi="fa-IR"/>
        </w:rPr>
        <w:t>«خدا</w:t>
      </w:r>
      <w:r w:rsidR="00E61D8F">
        <w:rPr>
          <w:rtl/>
          <w:lang w:bidi="fa-IR"/>
        </w:rPr>
        <w:t>ی</w:t>
      </w:r>
      <w:r>
        <w:rPr>
          <w:rtl/>
          <w:lang w:bidi="fa-IR"/>
        </w:rPr>
        <w:t xml:space="preserve"> من</w:t>
      </w:r>
      <w:r w:rsidR="009B4C06">
        <w:rPr>
          <w:rtl/>
          <w:lang w:bidi="fa-IR"/>
        </w:rPr>
        <w:t xml:space="preserve">، </w:t>
      </w:r>
      <w:r>
        <w:rPr>
          <w:rtl/>
          <w:lang w:bidi="fa-IR"/>
        </w:rPr>
        <w:t>خدا</w:t>
      </w:r>
      <w:r w:rsidR="00E61D8F">
        <w:rPr>
          <w:rtl/>
          <w:lang w:bidi="fa-IR"/>
        </w:rPr>
        <w:t>ی</w:t>
      </w:r>
      <w:r>
        <w:rPr>
          <w:rtl/>
          <w:lang w:bidi="fa-IR"/>
        </w:rPr>
        <w:t xml:space="preserve"> آسمان</w:t>
      </w:r>
      <w:r w:rsidR="00E61D8F">
        <w:rPr>
          <w:rtl/>
          <w:lang w:bidi="fa-IR"/>
        </w:rPr>
        <w:t xml:space="preserve"> </w:t>
      </w:r>
      <w:r>
        <w:rPr>
          <w:rtl/>
          <w:lang w:bidi="fa-IR"/>
        </w:rPr>
        <w:t>ها و زم</w:t>
      </w:r>
      <w:r w:rsidR="00E61D8F">
        <w:rPr>
          <w:rtl/>
          <w:lang w:bidi="fa-IR"/>
        </w:rPr>
        <w:t>ی</w:t>
      </w:r>
      <w:r>
        <w:rPr>
          <w:rtl/>
          <w:lang w:bidi="fa-IR"/>
        </w:rPr>
        <w:t>ن است»</w:t>
      </w:r>
      <w:r w:rsidR="009B4C06">
        <w:rPr>
          <w:rtl/>
          <w:lang w:bidi="fa-IR"/>
        </w:rPr>
        <w:t xml:space="preserve">، </w:t>
      </w:r>
      <w:r>
        <w:rPr>
          <w:rtl/>
          <w:lang w:bidi="fa-IR"/>
        </w:rPr>
        <w:t>گفت</w:t>
      </w:r>
      <w:r w:rsidR="009B4C06">
        <w:rPr>
          <w:rtl/>
          <w:lang w:bidi="fa-IR"/>
        </w:rPr>
        <w:t xml:space="preserve">: </w:t>
      </w:r>
      <w:r>
        <w:rPr>
          <w:rtl/>
          <w:lang w:bidi="fa-IR"/>
        </w:rPr>
        <w:t>خدا</w:t>
      </w:r>
      <w:r w:rsidR="00E61D8F">
        <w:rPr>
          <w:rtl/>
          <w:lang w:bidi="fa-IR"/>
        </w:rPr>
        <w:t>ی</w:t>
      </w:r>
      <w:r>
        <w:rPr>
          <w:rtl/>
          <w:lang w:bidi="fa-IR"/>
        </w:rPr>
        <w:t xml:space="preserve"> او</w:t>
      </w:r>
      <w:r w:rsidR="009B4C06">
        <w:rPr>
          <w:rtl/>
          <w:lang w:bidi="fa-IR"/>
        </w:rPr>
        <w:t xml:space="preserve">، </w:t>
      </w:r>
      <w:r>
        <w:rPr>
          <w:rtl/>
          <w:lang w:bidi="fa-IR"/>
        </w:rPr>
        <w:t>منم و با</w:t>
      </w:r>
      <w:r w:rsidR="00E61D8F">
        <w:rPr>
          <w:rtl/>
          <w:lang w:bidi="fa-IR"/>
        </w:rPr>
        <w:t>ی</w:t>
      </w:r>
      <w:r>
        <w:rPr>
          <w:rtl/>
          <w:lang w:bidi="fa-IR"/>
        </w:rPr>
        <w:t>د به آسمان بروم و خدا</w:t>
      </w:r>
      <w:r w:rsidR="00E61D8F">
        <w:rPr>
          <w:rtl/>
          <w:lang w:bidi="fa-IR"/>
        </w:rPr>
        <w:t>ی</w:t>
      </w:r>
      <w:r>
        <w:rPr>
          <w:rtl/>
          <w:lang w:bidi="fa-IR"/>
        </w:rPr>
        <w:t xml:space="preserve"> او را به قتل رسانم</w:t>
      </w:r>
      <w:r w:rsidR="009B4C06">
        <w:rPr>
          <w:rtl/>
          <w:lang w:bidi="fa-IR"/>
        </w:rPr>
        <w:t xml:space="preserve">. </w:t>
      </w:r>
    </w:p>
    <w:p w:rsidR="0049138A" w:rsidRDefault="0049138A" w:rsidP="0049138A">
      <w:pPr>
        <w:pStyle w:val="libNormal"/>
        <w:rPr>
          <w:rtl/>
          <w:lang w:bidi="fa-IR"/>
        </w:rPr>
      </w:pPr>
      <w:r>
        <w:rPr>
          <w:rtl/>
          <w:lang w:bidi="fa-IR"/>
        </w:rPr>
        <w:t>صندوق</w:t>
      </w:r>
      <w:r w:rsidR="00E61D8F">
        <w:rPr>
          <w:rtl/>
          <w:lang w:bidi="fa-IR"/>
        </w:rPr>
        <w:t>ی</w:t>
      </w:r>
      <w:r>
        <w:rPr>
          <w:rtl/>
          <w:lang w:bidi="fa-IR"/>
        </w:rPr>
        <w:t xml:space="preserve"> ساخته و چهار کرکس به پا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آن بستند</w:t>
      </w:r>
      <w:r w:rsidR="009B4C06">
        <w:rPr>
          <w:rtl/>
          <w:lang w:bidi="fa-IR"/>
        </w:rPr>
        <w:t xml:space="preserve"> </w:t>
      </w:r>
      <w:r w:rsidR="009B4C06" w:rsidRPr="00FB19B7">
        <w:rPr>
          <w:rStyle w:val="libFootnotenumChar"/>
          <w:rtl/>
          <w:lang w:bidi="fa-IR"/>
        </w:rPr>
        <w:t>(</w:t>
      </w:r>
      <w:r w:rsidRPr="00FB19B7">
        <w:rPr>
          <w:rStyle w:val="libFootnotenumChar"/>
          <w:rtl/>
        </w:rPr>
        <w:t>491</w:t>
      </w:r>
      <w:r w:rsidR="009B4C06" w:rsidRPr="00FB19B7">
        <w:rPr>
          <w:rStyle w:val="libFootnotenumChar"/>
          <w:rtl/>
          <w:lang w:bidi="fa-IR"/>
        </w:rPr>
        <w:t>)</w:t>
      </w:r>
      <w:r w:rsidR="009B4C06">
        <w:rPr>
          <w:rtl/>
          <w:lang w:bidi="fa-IR"/>
        </w:rPr>
        <w:t xml:space="preserve"> </w:t>
      </w:r>
      <w:r>
        <w:rPr>
          <w:rtl/>
          <w:lang w:bidi="fa-IR"/>
        </w:rPr>
        <w:t>و آن</w:t>
      </w:r>
      <w:r w:rsidR="00E61D8F">
        <w:rPr>
          <w:rtl/>
          <w:lang w:bidi="fa-IR"/>
        </w:rPr>
        <w:t xml:space="preserve"> </w:t>
      </w:r>
      <w:r>
        <w:rPr>
          <w:rtl/>
          <w:lang w:bidi="fa-IR"/>
        </w:rPr>
        <w:t>ها را گرسنه نگاه داشتند و گوشت به پا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صندوق بستند و خود با ت</w:t>
      </w:r>
      <w:r w:rsidR="00E61D8F">
        <w:rPr>
          <w:rtl/>
          <w:lang w:bidi="fa-IR"/>
        </w:rPr>
        <w:t>ی</w:t>
      </w:r>
      <w:r>
        <w:rPr>
          <w:rtl/>
          <w:lang w:bidi="fa-IR"/>
        </w:rPr>
        <w:t>ر و کمان در آن صندوق نشست</w:t>
      </w:r>
      <w:r w:rsidR="009B4C06">
        <w:rPr>
          <w:rtl/>
          <w:lang w:bidi="fa-IR"/>
        </w:rPr>
        <w:t xml:space="preserve">. </w:t>
      </w:r>
      <w:r>
        <w:rPr>
          <w:rtl/>
          <w:lang w:bidi="fa-IR"/>
        </w:rPr>
        <w:t>آن</w:t>
      </w:r>
      <w:r w:rsidR="00E61D8F">
        <w:rPr>
          <w:rtl/>
          <w:lang w:bidi="fa-IR"/>
        </w:rPr>
        <w:t xml:space="preserve"> </w:t>
      </w:r>
      <w:r>
        <w:rPr>
          <w:rtl/>
          <w:lang w:bidi="fa-IR"/>
        </w:rPr>
        <w:t>گاه کرکس</w:t>
      </w:r>
      <w:r w:rsidR="00E61D8F">
        <w:rPr>
          <w:rtl/>
          <w:lang w:bidi="fa-IR"/>
        </w:rPr>
        <w:t xml:space="preserve"> </w:t>
      </w:r>
      <w:r>
        <w:rPr>
          <w:rtl/>
          <w:lang w:bidi="fa-IR"/>
        </w:rPr>
        <w:t>ها را رها نموده</w:t>
      </w:r>
      <w:r w:rsidR="009B4C06">
        <w:rPr>
          <w:rtl/>
          <w:lang w:bidi="fa-IR"/>
        </w:rPr>
        <w:t xml:space="preserve">، </w:t>
      </w:r>
      <w:r>
        <w:rPr>
          <w:rtl/>
          <w:lang w:bidi="fa-IR"/>
        </w:rPr>
        <w:t>رو به آسمان پرواز کردند</w:t>
      </w:r>
      <w:r w:rsidR="009B4C06">
        <w:rPr>
          <w:rtl/>
          <w:lang w:bidi="fa-IR"/>
        </w:rPr>
        <w:t xml:space="preserve">. </w:t>
      </w:r>
      <w:r>
        <w:rPr>
          <w:rtl/>
          <w:lang w:bidi="fa-IR"/>
        </w:rPr>
        <w:t>به قدر</w:t>
      </w:r>
      <w:r w:rsidR="00E61D8F">
        <w:rPr>
          <w:rtl/>
          <w:lang w:bidi="fa-IR"/>
        </w:rPr>
        <w:t>ی</w:t>
      </w:r>
      <w:r>
        <w:rPr>
          <w:rtl/>
          <w:lang w:bidi="fa-IR"/>
        </w:rPr>
        <w:t xml:space="preserve"> بالا رفتند که زم</w:t>
      </w:r>
      <w:r w:rsidR="00E61D8F">
        <w:rPr>
          <w:rtl/>
          <w:lang w:bidi="fa-IR"/>
        </w:rPr>
        <w:t>ی</w:t>
      </w:r>
      <w:r>
        <w:rPr>
          <w:rtl/>
          <w:lang w:bidi="fa-IR"/>
        </w:rPr>
        <w:t>ن بسان سپر</w:t>
      </w:r>
      <w:r w:rsidR="00E61D8F">
        <w:rPr>
          <w:rtl/>
          <w:lang w:bidi="fa-IR"/>
        </w:rPr>
        <w:t>ی</w:t>
      </w:r>
      <w:r>
        <w:rPr>
          <w:rtl/>
          <w:lang w:bidi="fa-IR"/>
        </w:rPr>
        <w:t xml:space="preserve"> نما</w:t>
      </w:r>
      <w:r w:rsidR="00E61D8F">
        <w:rPr>
          <w:rtl/>
          <w:lang w:bidi="fa-IR"/>
        </w:rPr>
        <w:t>ی</w:t>
      </w:r>
      <w:r>
        <w:rPr>
          <w:rtl/>
          <w:lang w:bidi="fa-IR"/>
        </w:rPr>
        <w:t>ان شد</w:t>
      </w:r>
      <w:r w:rsidR="009B4C06">
        <w:rPr>
          <w:rtl/>
          <w:lang w:bidi="fa-IR"/>
        </w:rPr>
        <w:t xml:space="preserve">. </w:t>
      </w:r>
      <w:r>
        <w:rPr>
          <w:rtl/>
          <w:lang w:bidi="fa-IR"/>
        </w:rPr>
        <w:t>در آن هنگام ت</w:t>
      </w:r>
      <w:r w:rsidR="00E61D8F">
        <w:rPr>
          <w:rtl/>
          <w:lang w:bidi="fa-IR"/>
        </w:rPr>
        <w:t>ی</w:t>
      </w:r>
      <w:r>
        <w:rPr>
          <w:rtl/>
          <w:lang w:bidi="fa-IR"/>
        </w:rPr>
        <w:t>ر را به کمان گذاشته</w:t>
      </w:r>
      <w:r w:rsidR="009B4C06">
        <w:rPr>
          <w:rtl/>
          <w:lang w:bidi="fa-IR"/>
        </w:rPr>
        <w:t xml:space="preserve">، </w:t>
      </w:r>
      <w:r>
        <w:rPr>
          <w:rtl/>
          <w:lang w:bidi="fa-IR"/>
        </w:rPr>
        <w:t>به جانب آسمان انداخت</w:t>
      </w:r>
      <w:r w:rsidR="009B4C06">
        <w:rPr>
          <w:rtl/>
          <w:lang w:bidi="fa-IR"/>
        </w:rPr>
        <w:t xml:space="preserve">. </w:t>
      </w:r>
      <w:r>
        <w:rPr>
          <w:rtl/>
          <w:lang w:bidi="fa-IR"/>
        </w:rPr>
        <w:t>در آن م</w:t>
      </w:r>
      <w:r w:rsidR="00E61D8F">
        <w:rPr>
          <w:rtl/>
          <w:lang w:bidi="fa-IR"/>
        </w:rPr>
        <w:t>ی</w:t>
      </w:r>
      <w:r>
        <w:rPr>
          <w:rtl/>
          <w:lang w:bidi="fa-IR"/>
        </w:rPr>
        <w:t>ان</w:t>
      </w:r>
      <w:r w:rsidR="009B4C06">
        <w:rPr>
          <w:rtl/>
          <w:lang w:bidi="fa-IR"/>
        </w:rPr>
        <w:t xml:space="preserve">، </w:t>
      </w:r>
      <w:r>
        <w:rPr>
          <w:rtl/>
          <w:lang w:bidi="fa-IR"/>
        </w:rPr>
        <w:t>به جبرا</w:t>
      </w:r>
      <w:r w:rsidR="00E61D8F">
        <w:rPr>
          <w:rtl/>
          <w:lang w:bidi="fa-IR"/>
        </w:rPr>
        <w:t>یی</w:t>
      </w:r>
      <w:r>
        <w:rPr>
          <w:rtl/>
          <w:lang w:bidi="fa-IR"/>
        </w:rPr>
        <w:t>ل خطاب آمد که ماه</w:t>
      </w:r>
      <w:r w:rsidR="00E61D8F">
        <w:rPr>
          <w:rtl/>
          <w:lang w:bidi="fa-IR"/>
        </w:rPr>
        <w:t>ی</w:t>
      </w:r>
      <w:r>
        <w:rPr>
          <w:rtl/>
          <w:lang w:bidi="fa-IR"/>
        </w:rPr>
        <w:t xml:space="preserve"> را از در</w:t>
      </w:r>
      <w:r w:rsidR="00E61D8F">
        <w:rPr>
          <w:rtl/>
          <w:lang w:bidi="fa-IR"/>
        </w:rPr>
        <w:t>ی</w:t>
      </w:r>
      <w:r>
        <w:rPr>
          <w:rtl/>
          <w:lang w:bidi="fa-IR"/>
        </w:rPr>
        <w:t>ا گرفته</w:t>
      </w:r>
      <w:r w:rsidR="009B4C06">
        <w:rPr>
          <w:rtl/>
          <w:lang w:bidi="fa-IR"/>
        </w:rPr>
        <w:t xml:space="preserve">، </w:t>
      </w:r>
      <w:r>
        <w:rPr>
          <w:rtl/>
          <w:lang w:bidi="fa-IR"/>
        </w:rPr>
        <w:t>مقابل ت</w:t>
      </w:r>
      <w:r w:rsidR="00E61D8F">
        <w:rPr>
          <w:rtl/>
          <w:lang w:bidi="fa-IR"/>
        </w:rPr>
        <w:t>ی</w:t>
      </w:r>
      <w:r>
        <w:rPr>
          <w:rtl/>
          <w:lang w:bidi="fa-IR"/>
        </w:rPr>
        <w:t>رش نگاه دارد که جبرئ</w:t>
      </w:r>
      <w:r w:rsidR="00E61D8F">
        <w:rPr>
          <w:rtl/>
          <w:lang w:bidi="fa-IR"/>
        </w:rPr>
        <w:t>ی</w:t>
      </w:r>
      <w:r>
        <w:rPr>
          <w:rtl/>
          <w:lang w:bidi="fa-IR"/>
        </w:rPr>
        <w:t>ل عرض کرد</w:t>
      </w:r>
      <w:r w:rsidR="009B4C06">
        <w:rPr>
          <w:rtl/>
          <w:lang w:bidi="fa-IR"/>
        </w:rPr>
        <w:t xml:space="preserve">: </w:t>
      </w:r>
      <w:r>
        <w:rPr>
          <w:rtl/>
          <w:lang w:bidi="fa-IR"/>
        </w:rPr>
        <w:t>خدا</w:t>
      </w:r>
      <w:r w:rsidR="00E61D8F">
        <w:rPr>
          <w:rtl/>
          <w:lang w:bidi="fa-IR"/>
        </w:rPr>
        <w:t>ی</w:t>
      </w:r>
      <w:r>
        <w:rPr>
          <w:rtl/>
          <w:lang w:bidi="fa-IR"/>
        </w:rPr>
        <w:t>ا</w:t>
      </w:r>
      <w:r w:rsidR="009B4C06">
        <w:rPr>
          <w:rtl/>
          <w:lang w:bidi="fa-IR"/>
        </w:rPr>
        <w:t xml:space="preserve">! </w:t>
      </w:r>
      <w:r>
        <w:rPr>
          <w:rtl/>
          <w:lang w:bidi="fa-IR"/>
        </w:rPr>
        <w:t>نمرود به پندار خود به جنگ با تو آمده و جنابت ا</w:t>
      </w:r>
      <w:r w:rsidR="00E61D8F">
        <w:rPr>
          <w:rtl/>
          <w:lang w:bidi="fa-IR"/>
        </w:rPr>
        <w:t>ی</w:t>
      </w:r>
      <w:r>
        <w:rPr>
          <w:rtl/>
          <w:lang w:bidi="fa-IR"/>
        </w:rPr>
        <w:t>ن گونه به او مهربان</w:t>
      </w:r>
      <w:r w:rsidR="00E61D8F">
        <w:rPr>
          <w:rtl/>
          <w:lang w:bidi="fa-IR"/>
        </w:rPr>
        <w:t>ی</w:t>
      </w:r>
      <w:r>
        <w:rPr>
          <w:rtl/>
          <w:lang w:bidi="fa-IR"/>
        </w:rPr>
        <w:t xml:space="preserve">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خطاب آمد</w:t>
      </w:r>
      <w:r w:rsidR="009B4C06">
        <w:rPr>
          <w:rtl/>
          <w:lang w:bidi="fa-IR"/>
        </w:rPr>
        <w:t xml:space="preserve">: </w:t>
      </w:r>
      <w:r>
        <w:rPr>
          <w:rtl/>
          <w:lang w:bidi="fa-IR"/>
        </w:rPr>
        <w:t>ا</w:t>
      </w:r>
      <w:r w:rsidR="00E61D8F">
        <w:rPr>
          <w:rtl/>
          <w:lang w:bidi="fa-IR"/>
        </w:rPr>
        <w:t>ی</w:t>
      </w:r>
      <w:r>
        <w:rPr>
          <w:rtl/>
          <w:lang w:bidi="fa-IR"/>
        </w:rPr>
        <w:t xml:space="preserve"> جبرئ</w:t>
      </w:r>
      <w:r w:rsidR="00E61D8F">
        <w:rPr>
          <w:rtl/>
          <w:lang w:bidi="fa-IR"/>
        </w:rPr>
        <w:t>ی</w:t>
      </w:r>
      <w:r>
        <w:rPr>
          <w:rtl/>
          <w:lang w:bidi="fa-IR"/>
        </w:rPr>
        <w:t>ل</w:t>
      </w:r>
      <w:r w:rsidR="009B4C06">
        <w:rPr>
          <w:rtl/>
          <w:lang w:bidi="fa-IR"/>
        </w:rPr>
        <w:t xml:space="preserve">! </w:t>
      </w:r>
      <w:r>
        <w:rPr>
          <w:rtl/>
          <w:lang w:bidi="fa-IR"/>
        </w:rPr>
        <w:t>هر چه باشد او بنده من است</w:t>
      </w:r>
      <w:r w:rsidR="009B4C06">
        <w:rPr>
          <w:rtl/>
          <w:lang w:bidi="fa-IR"/>
        </w:rPr>
        <w:t xml:space="preserve">، </w:t>
      </w:r>
      <w:r>
        <w:rPr>
          <w:rtl/>
          <w:lang w:bidi="fa-IR"/>
        </w:rPr>
        <w:t>او را محروم و مأ</w:t>
      </w:r>
      <w:r w:rsidR="00E61D8F">
        <w:rPr>
          <w:rtl/>
          <w:lang w:bidi="fa-IR"/>
        </w:rPr>
        <w:t>ی</w:t>
      </w:r>
      <w:r>
        <w:rPr>
          <w:rtl/>
          <w:lang w:bidi="fa-IR"/>
        </w:rPr>
        <w:t>وس نم</w:t>
      </w:r>
      <w:r w:rsidR="00E61D8F">
        <w:rPr>
          <w:rtl/>
          <w:lang w:bidi="fa-IR"/>
        </w:rPr>
        <w:t xml:space="preserve">ی </w:t>
      </w:r>
      <w:r>
        <w:rPr>
          <w:rtl/>
          <w:lang w:bidi="fa-IR"/>
        </w:rPr>
        <w:t>کنم و آن</w:t>
      </w:r>
      <w:r w:rsidR="00E61D8F">
        <w:rPr>
          <w:rtl/>
          <w:lang w:bidi="fa-IR"/>
        </w:rPr>
        <w:t xml:space="preserve"> </w:t>
      </w:r>
      <w:r>
        <w:rPr>
          <w:rtl/>
          <w:lang w:bidi="fa-IR"/>
        </w:rPr>
        <w:t>گاه که ت</w:t>
      </w:r>
      <w:r w:rsidR="00E61D8F">
        <w:rPr>
          <w:rtl/>
          <w:lang w:bidi="fa-IR"/>
        </w:rPr>
        <w:t>ی</w:t>
      </w:r>
      <w:r>
        <w:rPr>
          <w:rtl/>
          <w:lang w:bidi="fa-IR"/>
        </w:rPr>
        <w:t>ر خون آلودش بازگشت</w:t>
      </w:r>
      <w:r w:rsidR="009B4C06">
        <w:rPr>
          <w:rtl/>
          <w:lang w:bidi="fa-IR"/>
        </w:rPr>
        <w:t xml:space="preserve">، </w:t>
      </w:r>
      <w:r>
        <w:rPr>
          <w:rtl/>
          <w:lang w:bidi="fa-IR"/>
        </w:rPr>
        <w:t>نمرود گفت</w:t>
      </w:r>
      <w:r w:rsidR="009B4C06">
        <w:rPr>
          <w:rtl/>
          <w:lang w:bidi="fa-IR"/>
        </w:rPr>
        <w:t xml:space="preserve">: </w:t>
      </w:r>
      <w:r>
        <w:rPr>
          <w:rtl/>
          <w:lang w:bidi="fa-IR"/>
        </w:rPr>
        <w:t xml:space="preserve">به </w:t>
      </w:r>
      <w:r w:rsidR="00E61D8F">
        <w:rPr>
          <w:rtl/>
          <w:lang w:bidi="fa-IR"/>
        </w:rPr>
        <w:t>ی</w:t>
      </w:r>
      <w:r>
        <w:rPr>
          <w:rtl/>
          <w:lang w:bidi="fa-IR"/>
        </w:rPr>
        <w:t>ق</w:t>
      </w:r>
      <w:r w:rsidR="00E61D8F">
        <w:rPr>
          <w:rtl/>
          <w:lang w:bidi="fa-IR"/>
        </w:rPr>
        <w:t>ی</w:t>
      </w:r>
      <w:r>
        <w:rPr>
          <w:rtl/>
          <w:lang w:bidi="fa-IR"/>
        </w:rPr>
        <w:t>ن خدا</w:t>
      </w:r>
      <w:r w:rsidR="00E61D8F">
        <w:rPr>
          <w:rtl/>
          <w:lang w:bidi="fa-IR"/>
        </w:rPr>
        <w:t>ی</w:t>
      </w:r>
      <w:r>
        <w:rPr>
          <w:rtl/>
          <w:lang w:bidi="fa-IR"/>
        </w:rPr>
        <w:t xml:space="preserve"> آسمان را کشتم و به حضرت ابراه</w:t>
      </w:r>
      <w:r w:rsidR="00E61D8F">
        <w:rPr>
          <w:rtl/>
          <w:lang w:bidi="fa-IR"/>
        </w:rPr>
        <w:t>ی</w:t>
      </w:r>
      <w:r>
        <w:rPr>
          <w:rtl/>
          <w:lang w:bidi="fa-IR"/>
        </w:rPr>
        <w:t>م گفت</w:t>
      </w:r>
      <w:r w:rsidR="009B4C06">
        <w:rPr>
          <w:rtl/>
          <w:lang w:bidi="fa-IR"/>
        </w:rPr>
        <w:t xml:space="preserve">: </w:t>
      </w:r>
      <w:r>
        <w:rPr>
          <w:rtl/>
          <w:lang w:bidi="fa-IR"/>
        </w:rPr>
        <w:t>خدا</w:t>
      </w:r>
      <w:r w:rsidR="00E61D8F">
        <w:rPr>
          <w:rtl/>
          <w:lang w:bidi="fa-IR"/>
        </w:rPr>
        <w:t>ی</w:t>
      </w:r>
      <w:r>
        <w:rPr>
          <w:rtl/>
          <w:lang w:bidi="fa-IR"/>
        </w:rPr>
        <w:t xml:space="preserve"> آسمان را به قتل رساندم</w:t>
      </w:r>
      <w:r w:rsidR="009B4C06">
        <w:rPr>
          <w:rtl/>
          <w:lang w:bidi="fa-IR"/>
        </w:rPr>
        <w:t xml:space="preserve">. </w:t>
      </w:r>
      <w:r w:rsidR="009B4C06" w:rsidRPr="00FB19B7">
        <w:rPr>
          <w:rStyle w:val="libFootnotenumChar"/>
          <w:rtl/>
          <w:lang w:bidi="fa-IR"/>
        </w:rPr>
        <w:t>(</w:t>
      </w:r>
      <w:r w:rsidRPr="00FB19B7">
        <w:rPr>
          <w:rStyle w:val="libFootnotenumChar"/>
          <w:rtl/>
        </w:rPr>
        <w:t>492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نمرود هرگاه از خانه ب</w:t>
      </w:r>
      <w:r w:rsidR="00E61D8F">
        <w:rPr>
          <w:rtl/>
          <w:lang w:bidi="fa-IR"/>
        </w:rPr>
        <w:t>ی</w:t>
      </w:r>
      <w:r>
        <w:rPr>
          <w:rtl/>
          <w:lang w:bidi="fa-IR"/>
        </w:rPr>
        <w:t>رون م</w:t>
      </w:r>
      <w:r w:rsidR="00E61D8F">
        <w:rPr>
          <w:rtl/>
          <w:lang w:bidi="fa-IR"/>
        </w:rPr>
        <w:t xml:space="preserve">ی </w:t>
      </w:r>
      <w:r>
        <w:rPr>
          <w:rtl/>
          <w:lang w:bidi="fa-IR"/>
        </w:rPr>
        <w:t>آمد</w:t>
      </w:r>
      <w:r w:rsidR="009B4C06">
        <w:rPr>
          <w:rtl/>
          <w:lang w:bidi="fa-IR"/>
        </w:rPr>
        <w:t xml:space="preserve">، </w:t>
      </w:r>
      <w:r>
        <w:rPr>
          <w:rtl/>
          <w:lang w:bidi="fa-IR"/>
        </w:rPr>
        <w:t>تخت او را بر چهل ف</w:t>
      </w:r>
      <w:r w:rsidR="00E61D8F">
        <w:rPr>
          <w:rtl/>
          <w:lang w:bidi="fa-IR"/>
        </w:rPr>
        <w:t>ی</w:t>
      </w:r>
      <w:r>
        <w:rPr>
          <w:rtl/>
          <w:lang w:bidi="fa-IR"/>
        </w:rPr>
        <w:t>ل م</w:t>
      </w:r>
      <w:r w:rsidR="00E61D8F">
        <w:rPr>
          <w:rtl/>
          <w:lang w:bidi="fa-IR"/>
        </w:rPr>
        <w:t xml:space="preserve">ی </w:t>
      </w:r>
      <w:r>
        <w:rPr>
          <w:rtl/>
          <w:lang w:bidi="fa-IR"/>
        </w:rPr>
        <w:t>نهادند و بر آن تخت م</w:t>
      </w:r>
      <w:r w:rsidR="00E61D8F">
        <w:rPr>
          <w:rtl/>
          <w:lang w:bidi="fa-IR"/>
        </w:rPr>
        <w:t xml:space="preserve">ی </w:t>
      </w:r>
      <w:r>
        <w:rPr>
          <w:rtl/>
          <w:lang w:bidi="fa-IR"/>
        </w:rPr>
        <w:t>نشست و چهارصد کرس</w:t>
      </w:r>
      <w:r w:rsidR="00E61D8F">
        <w:rPr>
          <w:rtl/>
          <w:lang w:bidi="fa-IR"/>
        </w:rPr>
        <w:t>ی</w:t>
      </w:r>
      <w:r>
        <w:rPr>
          <w:rtl/>
          <w:lang w:bidi="fa-IR"/>
        </w:rPr>
        <w:t xml:space="preserve"> زر نگار در پا</w:t>
      </w:r>
      <w:r w:rsidR="00E61D8F">
        <w:rPr>
          <w:rtl/>
          <w:lang w:bidi="fa-IR"/>
        </w:rPr>
        <w:t>ی</w:t>
      </w:r>
      <w:r>
        <w:rPr>
          <w:rtl/>
          <w:lang w:bidi="fa-IR"/>
        </w:rPr>
        <w:t xml:space="preserve">تخت قرار داده و بر هر </w:t>
      </w:r>
      <w:r w:rsidR="00E61D8F">
        <w:rPr>
          <w:rtl/>
          <w:lang w:bidi="fa-IR"/>
        </w:rPr>
        <w:t>ی</w:t>
      </w:r>
      <w:r>
        <w:rPr>
          <w:rtl/>
          <w:lang w:bidi="fa-IR"/>
        </w:rPr>
        <w:t>ک جادوگر و منجّم</w:t>
      </w:r>
      <w:r w:rsidR="00E61D8F">
        <w:rPr>
          <w:rtl/>
          <w:lang w:bidi="fa-IR"/>
        </w:rPr>
        <w:t>ی</w:t>
      </w:r>
      <w:r>
        <w:rPr>
          <w:rtl/>
          <w:lang w:bidi="fa-IR"/>
        </w:rPr>
        <w:t xml:space="preserve"> نشانده بود و سرما</w:t>
      </w:r>
      <w:r w:rsidR="00E61D8F">
        <w:rPr>
          <w:rtl/>
          <w:lang w:bidi="fa-IR"/>
        </w:rPr>
        <w:t>ی</w:t>
      </w:r>
      <w:r>
        <w:rPr>
          <w:rtl/>
          <w:lang w:bidi="fa-IR"/>
        </w:rPr>
        <w:t>ه داران و توانگران همه گرداگرد و</w:t>
      </w:r>
      <w:r w:rsidR="00E61D8F">
        <w:rPr>
          <w:rtl/>
          <w:lang w:bidi="fa-IR"/>
        </w:rPr>
        <w:t>ی</w:t>
      </w:r>
      <w:r>
        <w:rPr>
          <w:rtl/>
          <w:lang w:bidi="fa-IR"/>
        </w:rPr>
        <w:t xml:space="preserve"> جمع م</w:t>
      </w:r>
      <w:r w:rsidR="00E61D8F">
        <w:rPr>
          <w:rtl/>
          <w:lang w:bidi="fa-IR"/>
        </w:rPr>
        <w:t xml:space="preserve">ی </w:t>
      </w:r>
      <w:r>
        <w:rPr>
          <w:rtl/>
          <w:lang w:bidi="fa-IR"/>
        </w:rPr>
        <w:t>شدند</w:t>
      </w:r>
      <w:r w:rsidR="009B4C06">
        <w:rPr>
          <w:rtl/>
          <w:lang w:bidi="fa-IR"/>
        </w:rPr>
        <w:t xml:space="preserve">. </w:t>
      </w:r>
      <w:r w:rsidR="009B4C06" w:rsidRPr="00FB19B7">
        <w:rPr>
          <w:rStyle w:val="libFootnotenumChar"/>
          <w:rtl/>
          <w:lang w:bidi="fa-IR"/>
        </w:rPr>
        <w:t>(</w:t>
      </w:r>
      <w:r w:rsidRPr="00FB19B7">
        <w:rPr>
          <w:rStyle w:val="libFootnotenumChar"/>
          <w:rtl/>
        </w:rPr>
        <w:t>493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 xml:space="preserve">ت امام صادق </w:t>
      </w:r>
      <w:r w:rsidR="00B264EE" w:rsidRPr="00B264EE">
        <w:rPr>
          <w:rStyle w:val="libAlaemChar"/>
          <w:rtl/>
        </w:rPr>
        <w:t>عليه‌السلام</w:t>
      </w:r>
      <w:r>
        <w:rPr>
          <w:rtl/>
          <w:lang w:bidi="fa-IR"/>
        </w:rPr>
        <w:t xml:space="preserve"> آمده است</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آزر</w:t>
      </w:r>
      <w:r w:rsidR="009B4C06">
        <w:rPr>
          <w:rtl/>
          <w:lang w:bidi="fa-IR"/>
        </w:rPr>
        <w:t xml:space="preserve"> (</w:t>
      </w:r>
      <w:r>
        <w:rPr>
          <w:rtl/>
          <w:lang w:bidi="fa-IR"/>
        </w:rPr>
        <w:t>عمو</w:t>
      </w:r>
      <w:r w:rsidR="00E61D8F">
        <w:rPr>
          <w:rtl/>
          <w:lang w:bidi="fa-IR"/>
        </w:rPr>
        <w:t>ی</w:t>
      </w:r>
      <w:r>
        <w:rPr>
          <w:rtl/>
          <w:lang w:bidi="fa-IR"/>
        </w:rPr>
        <w:t xml:space="preserve"> حضرت ابراه</w:t>
      </w:r>
      <w:r w:rsidR="00E61D8F">
        <w:rPr>
          <w:rtl/>
          <w:lang w:bidi="fa-IR"/>
        </w:rPr>
        <w:t>ی</w:t>
      </w:r>
      <w:r>
        <w:rPr>
          <w:rtl/>
          <w:lang w:bidi="fa-IR"/>
        </w:rPr>
        <w:t>م</w:t>
      </w:r>
      <w:r w:rsidR="009B4C06">
        <w:rPr>
          <w:rtl/>
          <w:lang w:bidi="fa-IR"/>
        </w:rPr>
        <w:t xml:space="preserve">) </w:t>
      </w:r>
      <w:r>
        <w:rPr>
          <w:rtl/>
          <w:lang w:bidi="fa-IR"/>
        </w:rPr>
        <w:t>که از منجّمان درگاه نمرود بود</w:t>
      </w:r>
      <w:r w:rsidR="009B4C06">
        <w:rPr>
          <w:rtl/>
          <w:lang w:bidi="fa-IR"/>
        </w:rPr>
        <w:t xml:space="preserve">، </w:t>
      </w:r>
      <w:r>
        <w:rPr>
          <w:rtl/>
          <w:lang w:bidi="fa-IR"/>
        </w:rPr>
        <w:t>گفت</w:t>
      </w:r>
      <w:r w:rsidR="009B4C06">
        <w:rPr>
          <w:rtl/>
          <w:lang w:bidi="fa-IR"/>
        </w:rPr>
        <w:t xml:space="preserve">: </w:t>
      </w:r>
      <w:r>
        <w:rPr>
          <w:rtl/>
          <w:lang w:bidi="fa-IR"/>
        </w:rPr>
        <w:t>با توجّه به محاسبات نجوم</w:t>
      </w:r>
      <w:r w:rsidR="00E61D8F">
        <w:rPr>
          <w:rtl/>
          <w:lang w:bidi="fa-IR"/>
        </w:rPr>
        <w:t>ی</w:t>
      </w:r>
      <w:r w:rsidR="009B4C06">
        <w:rPr>
          <w:rtl/>
          <w:lang w:bidi="fa-IR"/>
        </w:rPr>
        <w:t xml:space="preserve">، </w:t>
      </w:r>
      <w:r>
        <w:rPr>
          <w:rtl/>
          <w:lang w:bidi="fa-IR"/>
        </w:rPr>
        <w:t>به زود</w:t>
      </w:r>
      <w:r w:rsidR="00E61D8F">
        <w:rPr>
          <w:rtl/>
          <w:lang w:bidi="fa-IR"/>
        </w:rPr>
        <w:t>ی</w:t>
      </w:r>
      <w:r>
        <w:rPr>
          <w:rtl/>
          <w:lang w:bidi="fa-IR"/>
        </w:rPr>
        <w:t xml:space="preserve"> شخص</w:t>
      </w:r>
      <w:r w:rsidR="00E61D8F">
        <w:rPr>
          <w:rtl/>
          <w:lang w:bidi="fa-IR"/>
        </w:rPr>
        <w:t>ی</w:t>
      </w:r>
      <w:r>
        <w:rPr>
          <w:rtl/>
          <w:lang w:bidi="fa-IR"/>
        </w:rPr>
        <w:t xml:space="preserve"> به دن</w:t>
      </w:r>
      <w:r w:rsidR="00E61D8F">
        <w:rPr>
          <w:rtl/>
          <w:lang w:bidi="fa-IR"/>
        </w:rPr>
        <w:t>ی</w:t>
      </w:r>
      <w:r>
        <w:rPr>
          <w:rtl/>
          <w:lang w:bidi="fa-IR"/>
        </w:rPr>
        <w:t>ا م</w:t>
      </w:r>
      <w:r w:rsidR="00E61D8F">
        <w:rPr>
          <w:rtl/>
          <w:lang w:bidi="fa-IR"/>
        </w:rPr>
        <w:t xml:space="preserve">ی </w:t>
      </w:r>
      <w:r>
        <w:rPr>
          <w:rtl/>
          <w:lang w:bidi="fa-IR"/>
        </w:rPr>
        <w:t>آ</w:t>
      </w:r>
      <w:r w:rsidR="00E61D8F">
        <w:rPr>
          <w:rtl/>
          <w:lang w:bidi="fa-IR"/>
        </w:rPr>
        <w:t>ی</w:t>
      </w:r>
      <w:r>
        <w:rPr>
          <w:rtl/>
          <w:lang w:bidi="fa-IR"/>
        </w:rPr>
        <w:t>د که آ</w:t>
      </w:r>
      <w:r w:rsidR="00E61D8F">
        <w:rPr>
          <w:rtl/>
          <w:lang w:bidi="fa-IR"/>
        </w:rPr>
        <w:t>یی</w:t>
      </w:r>
      <w:r>
        <w:rPr>
          <w:rtl/>
          <w:lang w:bidi="fa-IR"/>
        </w:rPr>
        <w:t>ن تو را از ب</w:t>
      </w:r>
      <w:r w:rsidR="00E61D8F">
        <w:rPr>
          <w:rtl/>
          <w:lang w:bidi="fa-IR"/>
        </w:rPr>
        <w:t>ی</w:t>
      </w:r>
      <w:r>
        <w:rPr>
          <w:rtl/>
          <w:lang w:bidi="fa-IR"/>
        </w:rPr>
        <w:t>ن م</w:t>
      </w:r>
      <w:r w:rsidR="00E61D8F">
        <w:rPr>
          <w:rtl/>
          <w:lang w:bidi="fa-IR"/>
        </w:rPr>
        <w:t xml:space="preserve">ی </w:t>
      </w:r>
      <w:r>
        <w:rPr>
          <w:rtl/>
          <w:lang w:bidi="fa-IR"/>
        </w:rPr>
        <w:t>برد و مردم را به آ</w:t>
      </w:r>
      <w:r w:rsidR="00E61D8F">
        <w:rPr>
          <w:rtl/>
          <w:lang w:bidi="fa-IR"/>
        </w:rPr>
        <w:t>یی</w:t>
      </w:r>
      <w:r>
        <w:rPr>
          <w:rtl/>
          <w:lang w:bidi="fa-IR"/>
        </w:rPr>
        <w:t>ن د</w:t>
      </w:r>
      <w:r w:rsidR="00E61D8F">
        <w:rPr>
          <w:rtl/>
          <w:lang w:bidi="fa-IR"/>
        </w:rPr>
        <w:t>ی</w:t>
      </w:r>
      <w:r>
        <w:rPr>
          <w:rtl/>
          <w:lang w:bidi="fa-IR"/>
        </w:rPr>
        <w:t>گر فرا م</w:t>
      </w:r>
      <w:r w:rsidR="00E61D8F">
        <w:rPr>
          <w:rtl/>
          <w:lang w:bidi="fa-IR"/>
        </w:rPr>
        <w:t xml:space="preserve">ی </w:t>
      </w:r>
      <w:r>
        <w:rPr>
          <w:rtl/>
          <w:lang w:bidi="fa-IR"/>
        </w:rPr>
        <w:t>خواند</w:t>
      </w:r>
      <w:r w:rsidR="009B4C06">
        <w:rPr>
          <w:rtl/>
          <w:lang w:bidi="fa-IR"/>
        </w:rPr>
        <w:t xml:space="preserve">. </w:t>
      </w:r>
      <w:r>
        <w:rPr>
          <w:rtl/>
          <w:lang w:bidi="fa-IR"/>
        </w:rPr>
        <w:t>او در هم</w:t>
      </w:r>
      <w:r w:rsidR="00E61D8F">
        <w:rPr>
          <w:rtl/>
          <w:lang w:bidi="fa-IR"/>
        </w:rPr>
        <w:t>ی</w:t>
      </w:r>
      <w:r>
        <w:rPr>
          <w:rtl/>
          <w:lang w:bidi="fa-IR"/>
        </w:rPr>
        <w:t>ن سرزم</w:t>
      </w:r>
      <w:r w:rsidR="00E61D8F">
        <w:rPr>
          <w:rtl/>
          <w:lang w:bidi="fa-IR"/>
        </w:rPr>
        <w:t>ی</w:t>
      </w:r>
      <w:r>
        <w:rPr>
          <w:rtl/>
          <w:lang w:bidi="fa-IR"/>
        </w:rPr>
        <w:t>ن</w:t>
      </w:r>
      <w:r w:rsidR="009B4C06">
        <w:rPr>
          <w:rtl/>
          <w:lang w:bidi="fa-IR"/>
        </w:rPr>
        <w:t xml:space="preserve">، </w:t>
      </w:r>
      <w:r>
        <w:rPr>
          <w:rtl/>
          <w:lang w:bidi="fa-IR"/>
        </w:rPr>
        <w:t>در نزد</w:t>
      </w:r>
      <w:r w:rsidR="00E61D8F">
        <w:rPr>
          <w:rtl/>
          <w:lang w:bidi="fa-IR"/>
        </w:rPr>
        <w:t>ی</w:t>
      </w:r>
      <w:r>
        <w:rPr>
          <w:rtl/>
          <w:lang w:bidi="fa-IR"/>
        </w:rPr>
        <w:t>ک</w:t>
      </w:r>
      <w:r w:rsidR="00E61D8F">
        <w:rPr>
          <w:rtl/>
          <w:lang w:bidi="fa-IR"/>
        </w:rPr>
        <w:t xml:space="preserve">ی </w:t>
      </w:r>
      <w:r>
        <w:rPr>
          <w:rtl/>
          <w:lang w:bidi="fa-IR"/>
        </w:rPr>
        <w:t>ها</w:t>
      </w:r>
      <w:r w:rsidR="00E61D8F">
        <w:rPr>
          <w:rtl/>
          <w:lang w:bidi="fa-IR"/>
        </w:rPr>
        <w:t>ی</w:t>
      </w:r>
      <w:r>
        <w:rPr>
          <w:rtl/>
          <w:lang w:bidi="fa-IR"/>
        </w:rPr>
        <w:t xml:space="preserve"> کوفه به دن</w:t>
      </w:r>
      <w:r w:rsidR="00E61D8F">
        <w:rPr>
          <w:rtl/>
          <w:lang w:bidi="fa-IR"/>
        </w:rPr>
        <w:t>ی</w:t>
      </w:r>
      <w:r>
        <w:rPr>
          <w:rtl/>
          <w:lang w:bidi="fa-IR"/>
        </w:rPr>
        <w:t>ا خواهد آمد</w:t>
      </w:r>
      <w:r w:rsidR="009B4C06">
        <w:rPr>
          <w:rtl/>
          <w:lang w:bidi="fa-IR"/>
        </w:rPr>
        <w:t xml:space="preserve">. </w:t>
      </w:r>
    </w:p>
    <w:p w:rsidR="0049138A" w:rsidRDefault="0049138A" w:rsidP="0049138A">
      <w:pPr>
        <w:pStyle w:val="libNormal"/>
        <w:rPr>
          <w:rtl/>
          <w:lang w:bidi="fa-IR"/>
        </w:rPr>
      </w:pPr>
      <w:r>
        <w:rPr>
          <w:rtl/>
          <w:lang w:bidi="fa-IR"/>
        </w:rPr>
        <w:t>نمرود پرس</w:t>
      </w:r>
      <w:r w:rsidR="00E61D8F">
        <w:rPr>
          <w:rtl/>
          <w:lang w:bidi="fa-IR"/>
        </w:rPr>
        <w:t>ی</w:t>
      </w:r>
      <w:r>
        <w:rPr>
          <w:rtl/>
          <w:lang w:bidi="fa-IR"/>
        </w:rPr>
        <w:t>د</w:t>
      </w:r>
      <w:r w:rsidR="009B4C06">
        <w:rPr>
          <w:rtl/>
          <w:lang w:bidi="fa-IR"/>
        </w:rPr>
        <w:t xml:space="preserve">: </w:t>
      </w:r>
      <w:r>
        <w:rPr>
          <w:rtl/>
          <w:lang w:bidi="fa-IR"/>
        </w:rPr>
        <w:t>به دن</w:t>
      </w:r>
      <w:r w:rsidR="00E61D8F">
        <w:rPr>
          <w:rtl/>
          <w:lang w:bidi="fa-IR"/>
        </w:rPr>
        <w:t>ی</w:t>
      </w:r>
      <w:r>
        <w:rPr>
          <w:rtl/>
          <w:lang w:bidi="fa-IR"/>
        </w:rPr>
        <w:t>ا آمده است</w:t>
      </w:r>
      <w:r w:rsidR="009B4C06">
        <w:rPr>
          <w:rtl/>
          <w:lang w:bidi="fa-IR"/>
        </w:rPr>
        <w:t xml:space="preserve">؟ </w:t>
      </w:r>
      <w:r>
        <w:rPr>
          <w:rtl/>
          <w:lang w:bidi="fa-IR"/>
        </w:rPr>
        <w:t>پاسخ داد</w:t>
      </w:r>
      <w:r w:rsidR="009B4C06">
        <w:rPr>
          <w:rtl/>
          <w:lang w:bidi="fa-IR"/>
        </w:rPr>
        <w:t xml:space="preserve">: </w:t>
      </w:r>
      <w:r>
        <w:rPr>
          <w:rtl/>
          <w:lang w:bidi="fa-IR"/>
        </w:rPr>
        <w:t>نه</w:t>
      </w:r>
      <w:r w:rsidR="009B4C06">
        <w:rPr>
          <w:rtl/>
          <w:lang w:bidi="fa-IR"/>
        </w:rPr>
        <w:t xml:space="preserve">. </w:t>
      </w:r>
    </w:p>
    <w:p w:rsidR="0049138A" w:rsidRDefault="0049138A" w:rsidP="0049138A">
      <w:pPr>
        <w:pStyle w:val="libNormal"/>
        <w:rPr>
          <w:rtl/>
          <w:lang w:bidi="fa-IR"/>
        </w:rPr>
      </w:pPr>
      <w:r>
        <w:rPr>
          <w:rtl/>
          <w:lang w:bidi="fa-IR"/>
        </w:rPr>
        <w:lastRenderedPageBreak/>
        <w:t>نمرود دستور داد تا م</w:t>
      </w:r>
      <w:r w:rsidR="00E61D8F">
        <w:rPr>
          <w:rtl/>
          <w:lang w:bidi="fa-IR"/>
        </w:rPr>
        <w:t>ی</w:t>
      </w:r>
      <w:r>
        <w:rPr>
          <w:rtl/>
          <w:lang w:bidi="fa-IR"/>
        </w:rPr>
        <w:t>ان زنان و مردان جدا</w:t>
      </w:r>
      <w:r w:rsidR="00E61D8F">
        <w:rPr>
          <w:rtl/>
          <w:lang w:bidi="fa-IR"/>
        </w:rPr>
        <w:t>یی</w:t>
      </w:r>
      <w:r>
        <w:rPr>
          <w:rtl/>
          <w:lang w:bidi="fa-IR"/>
        </w:rPr>
        <w:t xml:space="preserve"> افکنند</w:t>
      </w:r>
      <w:r w:rsidR="009B4C06">
        <w:rPr>
          <w:rtl/>
          <w:lang w:bidi="fa-IR"/>
        </w:rPr>
        <w:t xml:space="preserve"> (</w:t>
      </w:r>
      <w:r>
        <w:rPr>
          <w:rtl/>
          <w:lang w:bidi="fa-IR"/>
        </w:rPr>
        <w:t>تا بانو</w:t>
      </w:r>
      <w:r w:rsidR="00E61D8F">
        <w:rPr>
          <w:rtl/>
          <w:lang w:bidi="fa-IR"/>
        </w:rPr>
        <w:t>یی</w:t>
      </w:r>
      <w:r>
        <w:rPr>
          <w:rtl/>
          <w:lang w:bidi="fa-IR"/>
        </w:rPr>
        <w:t xml:space="preserve"> حامله نشود لکن به قدرت آفر</w:t>
      </w:r>
      <w:r w:rsidR="00E61D8F">
        <w:rPr>
          <w:rtl/>
          <w:lang w:bidi="fa-IR"/>
        </w:rPr>
        <w:t>ی</w:t>
      </w:r>
      <w:r>
        <w:rPr>
          <w:rtl/>
          <w:lang w:bidi="fa-IR"/>
        </w:rPr>
        <w:t>دگار بزرگ</w:t>
      </w:r>
      <w:r w:rsidR="009B4C06">
        <w:rPr>
          <w:rtl/>
          <w:lang w:bidi="fa-IR"/>
        </w:rPr>
        <w:t xml:space="preserve">) </w:t>
      </w:r>
      <w:r>
        <w:rPr>
          <w:rtl/>
          <w:lang w:bidi="fa-IR"/>
        </w:rPr>
        <w:t>مادر حضرت ابراه</w:t>
      </w:r>
      <w:r w:rsidR="00E61D8F">
        <w:rPr>
          <w:rtl/>
          <w:lang w:bidi="fa-IR"/>
        </w:rPr>
        <w:t>ی</w:t>
      </w:r>
      <w:r>
        <w:rPr>
          <w:rtl/>
          <w:lang w:bidi="fa-IR"/>
        </w:rPr>
        <w:t>م حامله شد</w:t>
      </w:r>
      <w:r w:rsidR="009B4C06">
        <w:rPr>
          <w:rtl/>
          <w:lang w:bidi="fa-IR"/>
        </w:rPr>
        <w:t xml:space="preserve">، </w:t>
      </w:r>
      <w:r>
        <w:rPr>
          <w:rtl/>
          <w:lang w:bidi="fa-IR"/>
        </w:rPr>
        <w:t>ول</w:t>
      </w:r>
      <w:r w:rsidR="00E61D8F">
        <w:rPr>
          <w:rtl/>
          <w:lang w:bidi="fa-IR"/>
        </w:rPr>
        <w:t>ی</w:t>
      </w:r>
      <w:r>
        <w:rPr>
          <w:rtl/>
          <w:lang w:bidi="fa-IR"/>
        </w:rPr>
        <w:t xml:space="preserve"> اثر حمل آشکار نبود و آنگاه که وضع حملش نزد</w:t>
      </w:r>
      <w:r w:rsidR="00E61D8F">
        <w:rPr>
          <w:rtl/>
          <w:lang w:bidi="fa-IR"/>
        </w:rPr>
        <w:t>ی</w:t>
      </w:r>
      <w:r>
        <w:rPr>
          <w:rtl/>
          <w:lang w:bidi="fa-IR"/>
        </w:rPr>
        <w:t>ک شد</w:t>
      </w:r>
      <w:r w:rsidR="009B4C06">
        <w:rPr>
          <w:rtl/>
          <w:lang w:bidi="fa-IR"/>
        </w:rPr>
        <w:t xml:space="preserve">، </w:t>
      </w:r>
      <w:r>
        <w:rPr>
          <w:rtl/>
          <w:lang w:bidi="fa-IR"/>
        </w:rPr>
        <w:t>به غار</w:t>
      </w:r>
      <w:r w:rsidR="00E61D8F">
        <w:rPr>
          <w:rtl/>
          <w:lang w:bidi="fa-IR"/>
        </w:rPr>
        <w:t>ی</w:t>
      </w:r>
      <w:r>
        <w:rPr>
          <w:rtl/>
          <w:lang w:bidi="fa-IR"/>
        </w:rPr>
        <w:t xml:space="preserve"> پناه جست و بعد از زا</w:t>
      </w:r>
      <w:r w:rsidR="00E61D8F">
        <w:rPr>
          <w:rtl/>
          <w:lang w:bidi="fa-IR"/>
        </w:rPr>
        <w:t>ی</w:t>
      </w:r>
      <w:r>
        <w:rPr>
          <w:rtl/>
          <w:lang w:bidi="fa-IR"/>
        </w:rPr>
        <w:t>مان</w:t>
      </w:r>
      <w:r w:rsidR="009B4C06">
        <w:rPr>
          <w:rtl/>
          <w:lang w:bidi="fa-IR"/>
        </w:rPr>
        <w:t xml:space="preserve">، </w:t>
      </w:r>
      <w:r>
        <w:rPr>
          <w:rtl/>
          <w:lang w:bidi="fa-IR"/>
        </w:rPr>
        <w:t>کودک خود را در پارچه</w:t>
      </w:r>
      <w:r w:rsidR="00E61D8F">
        <w:rPr>
          <w:rtl/>
          <w:lang w:bidi="fa-IR"/>
        </w:rPr>
        <w:t xml:space="preserve"> </w:t>
      </w:r>
      <w:r>
        <w:rPr>
          <w:rtl/>
          <w:lang w:bidi="fa-IR"/>
        </w:rPr>
        <w:t>ا</w:t>
      </w:r>
      <w:r w:rsidR="00E61D8F">
        <w:rPr>
          <w:rtl/>
          <w:lang w:bidi="fa-IR"/>
        </w:rPr>
        <w:t>ی</w:t>
      </w:r>
      <w:r>
        <w:rPr>
          <w:rtl/>
          <w:lang w:bidi="fa-IR"/>
        </w:rPr>
        <w:t xml:space="preserve"> پ</w:t>
      </w:r>
      <w:r w:rsidR="00E61D8F">
        <w:rPr>
          <w:rtl/>
          <w:lang w:bidi="fa-IR"/>
        </w:rPr>
        <w:t>ی</w:t>
      </w:r>
      <w:r>
        <w:rPr>
          <w:rtl/>
          <w:lang w:bidi="fa-IR"/>
        </w:rPr>
        <w:t>چ</w:t>
      </w:r>
      <w:r w:rsidR="00E61D8F">
        <w:rPr>
          <w:rtl/>
          <w:lang w:bidi="fa-IR"/>
        </w:rPr>
        <w:t>ی</w:t>
      </w:r>
      <w:r>
        <w:rPr>
          <w:rtl/>
          <w:lang w:bidi="fa-IR"/>
        </w:rPr>
        <w:t>ده و درب غار را با سنگ</w:t>
      </w:r>
      <w:r w:rsidR="00E61D8F">
        <w:rPr>
          <w:rtl/>
          <w:lang w:bidi="fa-IR"/>
        </w:rPr>
        <w:t>ی</w:t>
      </w:r>
      <w:r>
        <w:rPr>
          <w:rtl/>
          <w:lang w:bidi="fa-IR"/>
        </w:rPr>
        <w:t xml:space="preserve"> مسدود نمود و خداوند بزرگ با قدرت لا</w:t>
      </w:r>
      <w:r w:rsidR="00E61D8F">
        <w:rPr>
          <w:rtl/>
          <w:lang w:bidi="fa-IR"/>
        </w:rPr>
        <w:t>ی</w:t>
      </w:r>
      <w:r>
        <w:rPr>
          <w:rtl/>
          <w:lang w:bidi="fa-IR"/>
        </w:rPr>
        <w:t>زال</w:t>
      </w:r>
      <w:r w:rsidR="00E61D8F">
        <w:rPr>
          <w:rtl/>
          <w:lang w:bidi="fa-IR"/>
        </w:rPr>
        <w:t>ی</w:t>
      </w:r>
      <w:r>
        <w:rPr>
          <w:rtl/>
          <w:lang w:bidi="fa-IR"/>
        </w:rPr>
        <w:t xml:space="preserve"> خو</w:t>
      </w:r>
      <w:r w:rsidR="00E61D8F">
        <w:rPr>
          <w:rtl/>
          <w:lang w:bidi="fa-IR"/>
        </w:rPr>
        <w:t>ی</w:t>
      </w:r>
      <w:r>
        <w:rPr>
          <w:rtl/>
          <w:lang w:bidi="fa-IR"/>
        </w:rPr>
        <w:t>ش</w:t>
      </w:r>
      <w:r w:rsidR="009B4C06">
        <w:rPr>
          <w:rtl/>
          <w:lang w:bidi="fa-IR"/>
        </w:rPr>
        <w:t xml:space="preserve">، </w:t>
      </w:r>
      <w:r>
        <w:rPr>
          <w:rtl/>
          <w:lang w:bidi="fa-IR"/>
        </w:rPr>
        <w:t>از سر انگشتان حضرت ابراه</w:t>
      </w:r>
      <w:r w:rsidR="00E61D8F">
        <w:rPr>
          <w:rtl/>
          <w:lang w:bidi="fa-IR"/>
        </w:rPr>
        <w:t>ی</w:t>
      </w:r>
      <w:r>
        <w:rPr>
          <w:rtl/>
          <w:lang w:bidi="fa-IR"/>
        </w:rPr>
        <w:t>م ش</w:t>
      </w:r>
      <w:r w:rsidR="00E61D8F">
        <w:rPr>
          <w:rtl/>
          <w:lang w:bidi="fa-IR"/>
        </w:rPr>
        <w:t>ی</w:t>
      </w:r>
      <w:r>
        <w:rPr>
          <w:rtl/>
          <w:lang w:bidi="fa-IR"/>
        </w:rPr>
        <w:t>ر</w:t>
      </w:r>
      <w:r w:rsidR="00E61D8F">
        <w:rPr>
          <w:rtl/>
          <w:lang w:bidi="fa-IR"/>
        </w:rPr>
        <w:t>ی</w:t>
      </w:r>
      <w:r>
        <w:rPr>
          <w:rtl/>
          <w:lang w:bidi="fa-IR"/>
        </w:rPr>
        <w:t xml:space="preserve"> برا</w:t>
      </w:r>
      <w:r w:rsidR="00E61D8F">
        <w:rPr>
          <w:rtl/>
          <w:lang w:bidi="fa-IR"/>
        </w:rPr>
        <w:t>ی</w:t>
      </w:r>
      <w:r>
        <w:rPr>
          <w:rtl/>
          <w:lang w:bidi="fa-IR"/>
        </w:rPr>
        <w:t xml:space="preserve"> تغذ</w:t>
      </w:r>
      <w:r w:rsidR="00E61D8F">
        <w:rPr>
          <w:rtl/>
          <w:lang w:bidi="fa-IR"/>
        </w:rPr>
        <w:t>ی</w:t>
      </w:r>
      <w:r>
        <w:rPr>
          <w:rtl/>
          <w:lang w:bidi="fa-IR"/>
        </w:rPr>
        <w:t>ه</w:t>
      </w:r>
      <w:r w:rsidR="00E61D8F">
        <w:rPr>
          <w:rtl/>
          <w:lang w:bidi="fa-IR"/>
        </w:rPr>
        <w:t xml:space="preserve"> </w:t>
      </w:r>
      <w:r>
        <w:rPr>
          <w:rtl/>
          <w:lang w:bidi="fa-IR"/>
        </w:rPr>
        <w:t>اش فراهم م</w:t>
      </w:r>
      <w:r w:rsidR="00E61D8F">
        <w:rPr>
          <w:rtl/>
          <w:lang w:bidi="fa-IR"/>
        </w:rPr>
        <w:t xml:space="preserve">ی </w:t>
      </w:r>
      <w:r>
        <w:rPr>
          <w:rtl/>
          <w:lang w:bidi="fa-IR"/>
        </w:rPr>
        <w:t>آورد و مادر حضرت ابراه</w:t>
      </w:r>
      <w:r w:rsidR="00E61D8F">
        <w:rPr>
          <w:rtl/>
          <w:lang w:bidi="fa-IR"/>
        </w:rPr>
        <w:t>ی</w:t>
      </w:r>
      <w:r>
        <w:rPr>
          <w:rtl/>
          <w:lang w:bidi="fa-IR"/>
        </w:rPr>
        <w:t>م</w:t>
      </w:r>
      <w:r w:rsidR="009B4C06">
        <w:rPr>
          <w:rtl/>
          <w:lang w:bidi="fa-IR"/>
        </w:rPr>
        <w:t xml:space="preserve">، </w:t>
      </w:r>
      <w:r>
        <w:rPr>
          <w:rtl/>
          <w:lang w:bidi="fa-IR"/>
        </w:rPr>
        <w:t>گهگاه</w:t>
      </w:r>
      <w:r w:rsidR="00E61D8F">
        <w:rPr>
          <w:rtl/>
          <w:lang w:bidi="fa-IR"/>
        </w:rPr>
        <w:t>ی</w:t>
      </w:r>
      <w:r>
        <w:rPr>
          <w:rtl/>
          <w:lang w:bidi="fa-IR"/>
        </w:rPr>
        <w:t xml:space="preserve"> برا</w:t>
      </w:r>
      <w:r w:rsidR="00E61D8F">
        <w:rPr>
          <w:rtl/>
          <w:lang w:bidi="fa-IR"/>
        </w:rPr>
        <w:t>ی</w:t>
      </w:r>
      <w:r>
        <w:rPr>
          <w:rtl/>
          <w:lang w:bidi="fa-IR"/>
        </w:rPr>
        <w:t xml:space="preserve"> سرکش</w:t>
      </w:r>
      <w:r w:rsidR="00E61D8F">
        <w:rPr>
          <w:rtl/>
          <w:lang w:bidi="fa-IR"/>
        </w:rPr>
        <w:t>ی</w:t>
      </w:r>
      <w:r>
        <w:rPr>
          <w:rtl/>
          <w:lang w:bidi="fa-IR"/>
        </w:rPr>
        <w:t xml:space="preserve"> به نزد فرزندش م</w:t>
      </w:r>
      <w:r w:rsidR="00E61D8F">
        <w:rPr>
          <w:rtl/>
          <w:lang w:bidi="fa-IR"/>
        </w:rPr>
        <w:t xml:space="preserve">ی </w:t>
      </w:r>
      <w:r>
        <w:rPr>
          <w:rtl/>
          <w:lang w:bidi="fa-IR"/>
        </w:rPr>
        <w:t>آمد</w:t>
      </w:r>
      <w:r w:rsidR="009B4C06">
        <w:rPr>
          <w:rtl/>
          <w:lang w:bidi="fa-IR"/>
        </w:rPr>
        <w:t xml:space="preserve">. </w:t>
      </w:r>
    </w:p>
    <w:p w:rsidR="0049138A" w:rsidRDefault="0049138A" w:rsidP="0049138A">
      <w:pPr>
        <w:pStyle w:val="libNormal"/>
        <w:rPr>
          <w:rtl/>
          <w:lang w:bidi="fa-IR"/>
        </w:rPr>
      </w:pPr>
      <w:r>
        <w:rPr>
          <w:rtl/>
          <w:lang w:bidi="fa-IR"/>
        </w:rPr>
        <w:t>از طرف</w:t>
      </w:r>
      <w:r w:rsidR="00E61D8F">
        <w:rPr>
          <w:rtl/>
          <w:lang w:bidi="fa-IR"/>
        </w:rPr>
        <w:t>ی</w:t>
      </w:r>
      <w:r>
        <w:rPr>
          <w:rtl/>
          <w:lang w:bidi="fa-IR"/>
        </w:rPr>
        <w:t xml:space="preserve"> نمرود گروه</w:t>
      </w:r>
      <w:r w:rsidR="00E61D8F">
        <w:rPr>
          <w:rtl/>
          <w:lang w:bidi="fa-IR"/>
        </w:rPr>
        <w:t>ی</w:t>
      </w:r>
      <w:r>
        <w:rPr>
          <w:rtl/>
          <w:lang w:bidi="fa-IR"/>
        </w:rPr>
        <w:t xml:space="preserve"> را مأمور ساخته بود که اگر بانو</w:t>
      </w:r>
      <w:r w:rsidR="00E61D8F">
        <w:rPr>
          <w:rtl/>
          <w:lang w:bidi="fa-IR"/>
        </w:rPr>
        <w:t>ی</w:t>
      </w:r>
      <w:r>
        <w:rPr>
          <w:rtl/>
          <w:lang w:bidi="fa-IR"/>
        </w:rPr>
        <w:t xml:space="preserve"> حامله</w:t>
      </w:r>
      <w:r w:rsidR="00E61D8F">
        <w:rPr>
          <w:rtl/>
          <w:lang w:bidi="fa-IR"/>
        </w:rPr>
        <w:t xml:space="preserve"> </w:t>
      </w:r>
      <w:r>
        <w:rPr>
          <w:rtl/>
          <w:lang w:bidi="fa-IR"/>
        </w:rPr>
        <w:t>ا</w:t>
      </w:r>
      <w:r w:rsidR="00E61D8F">
        <w:rPr>
          <w:rtl/>
          <w:lang w:bidi="fa-IR"/>
        </w:rPr>
        <w:t>ی</w:t>
      </w:r>
      <w:r>
        <w:rPr>
          <w:rtl/>
          <w:lang w:bidi="fa-IR"/>
        </w:rPr>
        <w:t xml:space="preserve"> پسر</w:t>
      </w:r>
      <w:r w:rsidR="00E61D8F">
        <w:rPr>
          <w:rtl/>
          <w:lang w:bidi="fa-IR"/>
        </w:rPr>
        <w:t>ی</w:t>
      </w:r>
      <w:r>
        <w:rPr>
          <w:rtl/>
          <w:lang w:bidi="fa-IR"/>
        </w:rPr>
        <w:t xml:space="preserve"> آورد</w:t>
      </w:r>
      <w:r w:rsidR="009B4C06">
        <w:rPr>
          <w:rtl/>
          <w:lang w:bidi="fa-IR"/>
        </w:rPr>
        <w:t xml:space="preserve">، </w:t>
      </w:r>
      <w:r>
        <w:rPr>
          <w:rtl/>
          <w:lang w:bidi="fa-IR"/>
        </w:rPr>
        <w:t>پسرش را به قتل رسانند</w:t>
      </w:r>
      <w:r w:rsidR="009B4C06">
        <w:rPr>
          <w:rtl/>
          <w:lang w:bidi="fa-IR"/>
        </w:rPr>
        <w:t xml:space="preserve">. </w:t>
      </w:r>
      <w:r>
        <w:rPr>
          <w:rtl/>
          <w:lang w:bidi="fa-IR"/>
        </w:rPr>
        <w:t>ابراه</w:t>
      </w:r>
      <w:r w:rsidR="00E61D8F">
        <w:rPr>
          <w:rtl/>
          <w:lang w:bidi="fa-IR"/>
        </w:rPr>
        <w:t>ی</w:t>
      </w:r>
      <w:r>
        <w:rPr>
          <w:rtl/>
          <w:lang w:bidi="fa-IR"/>
        </w:rPr>
        <w:t xml:space="preserve">م هر روز به مقدار </w:t>
      </w:r>
      <w:r w:rsidR="00E61D8F">
        <w:rPr>
          <w:rtl/>
          <w:lang w:bidi="fa-IR"/>
        </w:rPr>
        <w:t>ی</w:t>
      </w:r>
      <w:r>
        <w:rPr>
          <w:rtl/>
          <w:lang w:bidi="fa-IR"/>
        </w:rPr>
        <w:t>ک ماه رشد کودکان د</w:t>
      </w:r>
      <w:r w:rsidR="00E61D8F">
        <w:rPr>
          <w:rtl/>
          <w:lang w:bidi="fa-IR"/>
        </w:rPr>
        <w:t>ی</w:t>
      </w:r>
      <w:r>
        <w:rPr>
          <w:rtl/>
          <w:lang w:bidi="fa-IR"/>
        </w:rPr>
        <w:t>گر</w:t>
      </w:r>
      <w:r w:rsidR="009B4C06">
        <w:rPr>
          <w:rtl/>
          <w:lang w:bidi="fa-IR"/>
        </w:rPr>
        <w:t xml:space="preserve">، </w:t>
      </w:r>
      <w:r>
        <w:rPr>
          <w:rtl/>
          <w:lang w:bidi="fa-IR"/>
        </w:rPr>
        <w:t>رشد م</w:t>
      </w:r>
      <w:r w:rsidR="00E61D8F">
        <w:rPr>
          <w:rtl/>
          <w:lang w:bidi="fa-IR"/>
        </w:rPr>
        <w:t xml:space="preserve">ی </w:t>
      </w:r>
      <w:r>
        <w:rPr>
          <w:rtl/>
          <w:lang w:bidi="fa-IR"/>
        </w:rPr>
        <w:t>کرد تا آن</w:t>
      </w:r>
      <w:r w:rsidR="00E61D8F">
        <w:rPr>
          <w:rtl/>
          <w:lang w:bidi="fa-IR"/>
        </w:rPr>
        <w:t xml:space="preserve"> </w:t>
      </w:r>
      <w:r>
        <w:rPr>
          <w:rtl/>
          <w:lang w:bidi="fa-IR"/>
        </w:rPr>
        <w:t>که به س</w:t>
      </w:r>
      <w:r w:rsidR="00E61D8F">
        <w:rPr>
          <w:rtl/>
          <w:lang w:bidi="fa-IR"/>
        </w:rPr>
        <w:t>ی</w:t>
      </w:r>
      <w:r>
        <w:rPr>
          <w:rtl/>
          <w:lang w:bidi="fa-IR"/>
        </w:rPr>
        <w:t>زده سالگ</w:t>
      </w:r>
      <w:r w:rsidR="00E61D8F">
        <w:rPr>
          <w:rtl/>
          <w:lang w:bidi="fa-IR"/>
        </w:rPr>
        <w:t>ی</w:t>
      </w:r>
      <w:r>
        <w:rPr>
          <w:rtl/>
          <w:lang w:bidi="fa-IR"/>
        </w:rPr>
        <w:t xml:space="preserve"> رس</w:t>
      </w:r>
      <w:r w:rsidR="00E61D8F">
        <w:rPr>
          <w:rtl/>
          <w:lang w:bidi="fa-IR"/>
        </w:rPr>
        <w:t>ی</w:t>
      </w:r>
      <w:r>
        <w:rPr>
          <w:rtl/>
          <w:lang w:bidi="fa-IR"/>
        </w:rPr>
        <w:t>د و از مادرش خواست تا او را به همراه خو</w:t>
      </w:r>
      <w:r w:rsidR="00E61D8F">
        <w:rPr>
          <w:rtl/>
          <w:lang w:bidi="fa-IR"/>
        </w:rPr>
        <w:t>ی</w:t>
      </w:r>
      <w:r>
        <w:rPr>
          <w:rtl/>
          <w:lang w:bidi="fa-IR"/>
        </w:rPr>
        <w:t>ش به ب</w:t>
      </w:r>
      <w:r w:rsidR="00E61D8F">
        <w:rPr>
          <w:rtl/>
          <w:lang w:bidi="fa-IR"/>
        </w:rPr>
        <w:t>ی</w:t>
      </w:r>
      <w:r>
        <w:rPr>
          <w:rtl/>
          <w:lang w:bidi="fa-IR"/>
        </w:rPr>
        <w:t>رون از غار ببرد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494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ابراه</w:t>
      </w:r>
      <w:r w:rsidR="00E61D8F">
        <w:rPr>
          <w:rtl/>
          <w:lang w:bidi="fa-IR"/>
        </w:rPr>
        <w:t>ی</w:t>
      </w:r>
      <w:r>
        <w:rPr>
          <w:rtl/>
          <w:lang w:bidi="fa-IR"/>
        </w:rPr>
        <w:t xml:space="preserve">م </w:t>
      </w:r>
      <w:r w:rsidR="00B264EE" w:rsidRPr="00B264EE">
        <w:rPr>
          <w:rStyle w:val="libAlaemChar"/>
          <w:rtl/>
        </w:rPr>
        <w:t>عليه‌السلام</w:t>
      </w:r>
      <w:r>
        <w:rPr>
          <w:rtl/>
          <w:lang w:bidi="fa-IR"/>
        </w:rPr>
        <w:t xml:space="preserve"> که در سرزم</w:t>
      </w:r>
      <w:r w:rsidR="00E61D8F">
        <w:rPr>
          <w:rtl/>
          <w:lang w:bidi="fa-IR"/>
        </w:rPr>
        <w:t>ی</w:t>
      </w:r>
      <w:r>
        <w:rPr>
          <w:rtl/>
          <w:lang w:bidi="fa-IR"/>
        </w:rPr>
        <w:t>ن شگفت</w:t>
      </w:r>
      <w:r w:rsidR="00E61D8F">
        <w:rPr>
          <w:rtl/>
          <w:lang w:bidi="fa-IR"/>
        </w:rPr>
        <w:t xml:space="preserve"> </w:t>
      </w:r>
      <w:r>
        <w:rPr>
          <w:rtl/>
          <w:lang w:bidi="fa-IR"/>
        </w:rPr>
        <w:t>انگ</w:t>
      </w:r>
      <w:r w:rsidR="00E61D8F">
        <w:rPr>
          <w:rtl/>
          <w:lang w:bidi="fa-IR"/>
        </w:rPr>
        <w:t>ی</w:t>
      </w:r>
      <w:r>
        <w:rPr>
          <w:rtl/>
          <w:lang w:bidi="fa-IR"/>
        </w:rPr>
        <w:t>ز بابل به دن</w:t>
      </w:r>
      <w:r w:rsidR="00E61D8F">
        <w:rPr>
          <w:rtl/>
          <w:lang w:bidi="fa-IR"/>
        </w:rPr>
        <w:t>ی</w:t>
      </w:r>
      <w:r>
        <w:rPr>
          <w:rtl/>
          <w:lang w:bidi="fa-IR"/>
        </w:rPr>
        <w:t>ا آمده بود</w:t>
      </w:r>
      <w:r w:rsidR="009B4C06">
        <w:rPr>
          <w:rtl/>
          <w:lang w:bidi="fa-IR"/>
        </w:rPr>
        <w:t xml:space="preserve">، </w:t>
      </w:r>
      <w:r>
        <w:rPr>
          <w:rtl/>
          <w:lang w:bidi="fa-IR"/>
        </w:rPr>
        <w:t>از همان دوران نوجوان</w:t>
      </w:r>
      <w:r w:rsidR="00E61D8F">
        <w:rPr>
          <w:rtl/>
          <w:lang w:bidi="fa-IR"/>
        </w:rPr>
        <w:t>ی</w:t>
      </w:r>
      <w:r>
        <w:rPr>
          <w:rtl/>
          <w:lang w:bidi="fa-IR"/>
        </w:rPr>
        <w:t xml:space="preserve"> برا</w:t>
      </w:r>
      <w:r w:rsidR="00E61D8F">
        <w:rPr>
          <w:rtl/>
          <w:lang w:bidi="fa-IR"/>
        </w:rPr>
        <w:t>ی</w:t>
      </w:r>
      <w:r>
        <w:rPr>
          <w:rtl/>
          <w:lang w:bidi="fa-IR"/>
        </w:rPr>
        <w:t xml:space="preserve"> مبارزه با بت و بت پرستان</w:t>
      </w:r>
      <w:r w:rsidR="009B4C06">
        <w:rPr>
          <w:rtl/>
          <w:lang w:bidi="fa-IR"/>
        </w:rPr>
        <w:t xml:space="preserve">، </w:t>
      </w:r>
      <w:r>
        <w:rPr>
          <w:rtl/>
          <w:lang w:bidi="fa-IR"/>
        </w:rPr>
        <w:t>ق</w:t>
      </w:r>
      <w:r w:rsidR="00E61D8F">
        <w:rPr>
          <w:rtl/>
          <w:lang w:bidi="fa-IR"/>
        </w:rPr>
        <w:t>ی</w:t>
      </w:r>
      <w:r>
        <w:rPr>
          <w:rtl/>
          <w:lang w:bidi="fa-IR"/>
        </w:rPr>
        <w:t>ام نمود و با آن</w:t>
      </w:r>
      <w:r w:rsidR="00E61D8F">
        <w:rPr>
          <w:rtl/>
          <w:lang w:bidi="fa-IR"/>
        </w:rPr>
        <w:t xml:space="preserve"> </w:t>
      </w:r>
      <w:r>
        <w:rPr>
          <w:rtl/>
          <w:lang w:bidi="fa-IR"/>
        </w:rPr>
        <w:t>که همه مردم آن سرزم</w:t>
      </w:r>
      <w:r w:rsidR="00E61D8F">
        <w:rPr>
          <w:rtl/>
          <w:lang w:bidi="fa-IR"/>
        </w:rPr>
        <w:t>ی</w:t>
      </w:r>
      <w:r>
        <w:rPr>
          <w:rtl/>
          <w:lang w:bidi="fa-IR"/>
        </w:rPr>
        <w:t>ن بت پرست بوده و نمرود را خدا</w:t>
      </w:r>
      <w:r w:rsidR="00E61D8F">
        <w:rPr>
          <w:rtl/>
          <w:lang w:bidi="fa-IR"/>
        </w:rPr>
        <w:t>ی</w:t>
      </w:r>
      <w:r>
        <w:rPr>
          <w:rtl/>
          <w:lang w:bidi="fa-IR"/>
        </w:rPr>
        <w:t xml:space="preserve"> خود م</w:t>
      </w:r>
      <w:r w:rsidR="00E61D8F">
        <w:rPr>
          <w:rtl/>
          <w:lang w:bidi="fa-IR"/>
        </w:rPr>
        <w:t xml:space="preserve">ی </w:t>
      </w:r>
      <w:r>
        <w:rPr>
          <w:rtl/>
          <w:lang w:bidi="fa-IR"/>
        </w:rPr>
        <w:t>دانستند</w:t>
      </w:r>
      <w:r w:rsidR="009B4C06">
        <w:rPr>
          <w:rtl/>
          <w:lang w:bidi="fa-IR"/>
        </w:rPr>
        <w:t xml:space="preserve">، </w:t>
      </w:r>
      <w:r>
        <w:rPr>
          <w:rtl/>
          <w:lang w:bidi="fa-IR"/>
        </w:rPr>
        <w:t>با منطق ب</w:t>
      </w:r>
      <w:r w:rsidR="00E61D8F">
        <w:rPr>
          <w:rtl/>
          <w:lang w:bidi="fa-IR"/>
        </w:rPr>
        <w:t>ی</w:t>
      </w:r>
      <w:r>
        <w:rPr>
          <w:rtl/>
          <w:lang w:bidi="fa-IR"/>
        </w:rPr>
        <w:t>ان و تذکرات سودمند</w:t>
      </w:r>
      <w:r w:rsidR="009B4C06">
        <w:rPr>
          <w:rtl/>
          <w:lang w:bidi="fa-IR"/>
        </w:rPr>
        <w:t xml:space="preserve">، </w:t>
      </w:r>
      <w:r>
        <w:rPr>
          <w:rtl/>
          <w:lang w:bidi="fa-IR"/>
        </w:rPr>
        <w:t>اشتباه آنان را گوشزد م</w:t>
      </w:r>
      <w:r w:rsidR="00E61D8F">
        <w:rPr>
          <w:rtl/>
          <w:lang w:bidi="fa-IR"/>
        </w:rPr>
        <w:t xml:space="preserve">ی </w:t>
      </w:r>
      <w:r>
        <w:rPr>
          <w:rtl/>
          <w:lang w:bidi="fa-IR"/>
        </w:rPr>
        <w:t>نمود و م</w:t>
      </w:r>
      <w:r w:rsidR="00E61D8F">
        <w:rPr>
          <w:rtl/>
          <w:lang w:bidi="fa-IR"/>
        </w:rPr>
        <w:t xml:space="preserve">ی </w:t>
      </w:r>
      <w:r>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مجسّمه</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روح چ</w:t>
      </w:r>
      <w:r w:rsidR="00E61D8F">
        <w:rPr>
          <w:rtl/>
          <w:lang w:bidi="fa-IR"/>
        </w:rPr>
        <w:t>ی</w:t>
      </w:r>
      <w:r>
        <w:rPr>
          <w:rtl/>
          <w:lang w:bidi="fa-IR"/>
        </w:rPr>
        <w:t>ست که به عبادت آن</w:t>
      </w:r>
      <w:r w:rsidR="00E61D8F">
        <w:rPr>
          <w:rtl/>
          <w:lang w:bidi="fa-IR"/>
        </w:rPr>
        <w:t xml:space="preserve"> </w:t>
      </w:r>
      <w:r>
        <w:rPr>
          <w:rtl/>
          <w:lang w:bidi="fa-IR"/>
        </w:rPr>
        <w:t>ها کمر بسته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495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حتّ</w:t>
      </w:r>
      <w:r w:rsidR="00E61D8F">
        <w:rPr>
          <w:rtl/>
          <w:lang w:bidi="fa-IR"/>
        </w:rPr>
        <w:t>ی</w:t>
      </w:r>
      <w:r>
        <w:rPr>
          <w:rtl/>
          <w:lang w:bidi="fa-IR"/>
        </w:rPr>
        <w:t xml:space="preserve"> به عمو</w:t>
      </w:r>
      <w:r w:rsidR="00E61D8F">
        <w:rPr>
          <w:rtl/>
          <w:lang w:bidi="fa-IR"/>
        </w:rPr>
        <w:t>ی</w:t>
      </w:r>
      <w:r>
        <w:rPr>
          <w:rtl/>
          <w:lang w:bidi="fa-IR"/>
        </w:rPr>
        <w:t xml:space="preserve"> خود آذر م</w:t>
      </w:r>
      <w:r w:rsidR="00E61D8F">
        <w:rPr>
          <w:rtl/>
          <w:lang w:bidi="fa-IR"/>
        </w:rPr>
        <w:t xml:space="preserve">ی </w:t>
      </w:r>
      <w:r>
        <w:rPr>
          <w:rtl/>
          <w:lang w:bidi="fa-IR"/>
        </w:rPr>
        <w:t>فرمود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یا أَبَتِ لِمَ تَعْبُدُ مَا لَا یسْمَعُ وَلَا یبْصِرُ وَلَا یغْنِی عَنْکَ شَیئاً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496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«پدر جان</w:t>
      </w:r>
      <w:r w:rsidR="009B4C06">
        <w:rPr>
          <w:rtl/>
          <w:lang w:bidi="fa-IR"/>
        </w:rPr>
        <w:t xml:space="preserve">! </w:t>
      </w:r>
      <w:r>
        <w:rPr>
          <w:rtl/>
          <w:lang w:bidi="fa-IR"/>
        </w:rPr>
        <w:t>چرا چ</w:t>
      </w:r>
      <w:r w:rsidR="00E61D8F">
        <w:rPr>
          <w:rtl/>
          <w:lang w:bidi="fa-IR"/>
        </w:rPr>
        <w:t>ی</w:t>
      </w:r>
      <w:r>
        <w:rPr>
          <w:rtl/>
          <w:lang w:bidi="fa-IR"/>
        </w:rPr>
        <w:t>ز</w:t>
      </w:r>
      <w:r w:rsidR="00E61D8F">
        <w:rPr>
          <w:rtl/>
          <w:lang w:bidi="fa-IR"/>
        </w:rPr>
        <w:t>ی</w:t>
      </w:r>
      <w:r>
        <w:rPr>
          <w:rtl/>
          <w:lang w:bidi="fa-IR"/>
        </w:rPr>
        <w:t xml:space="preserve"> را که نم</w:t>
      </w:r>
      <w:r w:rsidR="00E61D8F">
        <w:rPr>
          <w:rtl/>
          <w:lang w:bidi="fa-IR"/>
        </w:rPr>
        <w:t xml:space="preserve">ی </w:t>
      </w:r>
      <w:r>
        <w:rPr>
          <w:rtl/>
          <w:lang w:bidi="fa-IR"/>
        </w:rPr>
        <w:t>شنود و نم</w:t>
      </w:r>
      <w:r w:rsidR="00E61D8F">
        <w:rPr>
          <w:rtl/>
          <w:lang w:bidi="fa-IR"/>
        </w:rPr>
        <w:t xml:space="preserve">ی </w:t>
      </w:r>
      <w:r>
        <w:rPr>
          <w:rtl/>
          <w:lang w:bidi="fa-IR"/>
        </w:rPr>
        <w:t>ب</w:t>
      </w:r>
      <w:r w:rsidR="00E61D8F">
        <w:rPr>
          <w:rtl/>
          <w:lang w:bidi="fa-IR"/>
        </w:rPr>
        <w:t>ی</w:t>
      </w:r>
      <w:r>
        <w:rPr>
          <w:rtl/>
          <w:lang w:bidi="fa-IR"/>
        </w:rPr>
        <w:t>ند و از تو چ</w:t>
      </w:r>
      <w:r w:rsidR="00E61D8F">
        <w:rPr>
          <w:rtl/>
          <w:lang w:bidi="fa-IR"/>
        </w:rPr>
        <w:t>ی</w:t>
      </w:r>
      <w:r>
        <w:rPr>
          <w:rtl/>
          <w:lang w:bidi="fa-IR"/>
        </w:rPr>
        <w:t>ز</w:t>
      </w:r>
      <w:r w:rsidR="00E61D8F">
        <w:rPr>
          <w:rtl/>
          <w:lang w:bidi="fa-IR"/>
        </w:rPr>
        <w:t>ی</w:t>
      </w:r>
      <w:r>
        <w:rPr>
          <w:rtl/>
          <w:lang w:bidi="fa-IR"/>
        </w:rPr>
        <w:t xml:space="preserve"> را کفا</w:t>
      </w:r>
      <w:r w:rsidR="00E61D8F">
        <w:rPr>
          <w:rtl/>
          <w:lang w:bidi="fa-IR"/>
        </w:rPr>
        <w:t>ی</w:t>
      </w:r>
      <w:r>
        <w:rPr>
          <w:rtl/>
          <w:lang w:bidi="fa-IR"/>
        </w:rPr>
        <w:t>ت نم</w:t>
      </w:r>
      <w:r w:rsidR="00E61D8F">
        <w:rPr>
          <w:rtl/>
          <w:lang w:bidi="fa-IR"/>
        </w:rPr>
        <w:t xml:space="preserve">ی </w:t>
      </w:r>
      <w:r>
        <w:rPr>
          <w:rtl/>
          <w:lang w:bidi="fa-IR"/>
        </w:rPr>
        <w:t>کند پرستش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و چون سخنان منطق</w:t>
      </w:r>
      <w:r w:rsidR="00E61D8F">
        <w:rPr>
          <w:rtl/>
          <w:lang w:bidi="fa-IR"/>
        </w:rPr>
        <w:t xml:space="preserve">ی </w:t>
      </w:r>
      <w:r>
        <w:rPr>
          <w:rtl/>
          <w:lang w:bidi="fa-IR"/>
        </w:rPr>
        <w:t>اش در آنان اثر نکرد</w:t>
      </w:r>
      <w:r w:rsidR="009B4C06">
        <w:rPr>
          <w:rtl/>
          <w:lang w:bidi="fa-IR"/>
        </w:rPr>
        <w:t xml:space="preserve">، </w:t>
      </w:r>
      <w:r>
        <w:rPr>
          <w:rtl/>
          <w:lang w:bidi="fa-IR"/>
        </w:rPr>
        <w:t>تصم</w:t>
      </w:r>
      <w:r w:rsidR="00E61D8F">
        <w:rPr>
          <w:rtl/>
          <w:lang w:bidi="fa-IR"/>
        </w:rPr>
        <w:t>ی</w:t>
      </w:r>
      <w:r>
        <w:rPr>
          <w:rtl/>
          <w:lang w:bidi="fa-IR"/>
        </w:rPr>
        <w:t>م گرفت بت</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را در هم شکند</w:t>
      </w:r>
      <w:r w:rsidR="009B4C06">
        <w:rPr>
          <w:rtl/>
          <w:lang w:bidi="fa-IR"/>
        </w:rPr>
        <w:t xml:space="preserve">. </w:t>
      </w:r>
      <w:r w:rsidR="009B4C06" w:rsidRPr="00FB19B7">
        <w:rPr>
          <w:rStyle w:val="libFootnotenumChar"/>
          <w:rtl/>
          <w:lang w:bidi="fa-IR"/>
        </w:rPr>
        <w:t>(</w:t>
      </w:r>
      <w:r w:rsidRPr="00FB19B7">
        <w:rPr>
          <w:rStyle w:val="libFootnotenumChar"/>
          <w:rtl/>
        </w:rPr>
        <w:t>497</w:t>
      </w:r>
      <w:r w:rsidR="009B4C06" w:rsidRPr="00FB19B7">
        <w:rPr>
          <w:rStyle w:val="libFootnotenumChar"/>
          <w:rtl/>
          <w:lang w:bidi="fa-IR"/>
        </w:rPr>
        <w:t>)</w:t>
      </w:r>
      <w:r w:rsidR="009B4C06">
        <w:rPr>
          <w:rtl/>
          <w:lang w:bidi="fa-IR"/>
        </w:rPr>
        <w:t xml:space="preserve"> </w:t>
      </w:r>
      <w:r>
        <w:rPr>
          <w:rtl/>
          <w:lang w:bidi="fa-IR"/>
        </w:rPr>
        <w:t>سرانجام روز نوروز که آن</w:t>
      </w:r>
      <w:r w:rsidR="00E61D8F">
        <w:rPr>
          <w:rtl/>
          <w:lang w:bidi="fa-IR"/>
        </w:rPr>
        <w:t xml:space="preserve"> </w:t>
      </w:r>
      <w:r>
        <w:rPr>
          <w:rtl/>
          <w:lang w:bidi="fa-IR"/>
        </w:rPr>
        <w:t>ها برا</w:t>
      </w:r>
      <w:r w:rsidR="00E61D8F">
        <w:rPr>
          <w:rtl/>
          <w:lang w:bidi="fa-IR"/>
        </w:rPr>
        <w:t>ی</w:t>
      </w:r>
      <w:r>
        <w:rPr>
          <w:rtl/>
          <w:lang w:bidi="fa-IR"/>
        </w:rPr>
        <w:t xml:space="preserve"> برگزار</w:t>
      </w:r>
      <w:r w:rsidR="00E61D8F">
        <w:rPr>
          <w:rtl/>
          <w:lang w:bidi="fa-IR"/>
        </w:rPr>
        <w:t>ی</w:t>
      </w:r>
      <w:r>
        <w:rPr>
          <w:rtl/>
          <w:lang w:bidi="fa-IR"/>
        </w:rPr>
        <w:t xml:space="preserve"> مراسم ع</w:t>
      </w:r>
      <w:r w:rsidR="00E61D8F">
        <w:rPr>
          <w:rtl/>
          <w:lang w:bidi="fa-IR"/>
        </w:rPr>
        <w:t>ی</w:t>
      </w:r>
      <w:r>
        <w:rPr>
          <w:rtl/>
          <w:lang w:bidi="fa-IR"/>
        </w:rPr>
        <w:t xml:space="preserve">د خود </w:t>
      </w:r>
      <w:r>
        <w:rPr>
          <w:rtl/>
          <w:lang w:bidi="fa-IR"/>
        </w:rPr>
        <w:lastRenderedPageBreak/>
        <w:t>به خارج شهر رفته بودند</w:t>
      </w:r>
      <w:r w:rsidR="009B4C06">
        <w:rPr>
          <w:rtl/>
          <w:lang w:bidi="fa-IR"/>
        </w:rPr>
        <w:t xml:space="preserve">، </w:t>
      </w:r>
      <w:r>
        <w:rPr>
          <w:rtl/>
          <w:lang w:bidi="fa-IR"/>
        </w:rPr>
        <w:t>حضرت ابراه</w:t>
      </w:r>
      <w:r w:rsidR="00E61D8F">
        <w:rPr>
          <w:rtl/>
          <w:lang w:bidi="fa-IR"/>
        </w:rPr>
        <w:t>ی</w:t>
      </w:r>
      <w:r>
        <w:rPr>
          <w:rtl/>
          <w:lang w:bidi="fa-IR"/>
        </w:rPr>
        <w:t>م تبر</w:t>
      </w:r>
      <w:r w:rsidR="00E61D8F">
        <w:rPr>
          <w:rtl/>
          <w:lang w:bidi="fa-IR"/>
        </w:rPr>
        <w:t>ی</w:t>
      </w:r>
      <w:r>
        <w:rPr>
          <w:rtl/>
          <w:lang w:bidi="fa-IR"/>
        </w:rPr>
        <w:t xml:space="preserve"> به دست گرفت و وارد بتخانه شد و به جز بت بزرگ</w:t>
      </w:r>
      <w:r w:rsidR="009B4C06">
        <w:rPr>
          <w:rtl/>
          <w:lang w:bidi="fa-IR"/>
        </w:rPr>
        <w:t xml:space="preserve">، </w:t>
      </w:r>
      <w:r>
        <w:rPr>
          <w:rtl/>
          <w:lang w:bidi="fa-IR"/>
        </w:rPr>
        <w:t>همه را قطعه قطعه نمود</w:t>
      </w:r>
      <w:r w:rsidR="009B4C06">
        <w:rPr>
          <w:rtl/>
          <w:lang w:bidi="fa-IR"/>
        </w:rPr>
        <w:t xml:space="preserve">. </w:t>
      </w:r>
      <w:r>
        <w:rPr>
          <w:rtl/>
          <w:lang w:bidi="fa-IR"/>
        </w:rPr>
        <w:t>پس از آن</w:t>
      </w:r>
      <w:r w:rsidR="009B4C06">
        <w:rPr>
          <w:rtl/>
          <w:lang w:bidi="fa-IR"/>
        </w:rPr>
        <w:t xml:space="preserve">، </w:t>
      </w:r>
      <w:r>
        <w:rPr>
          <w:rtl/>
          <w:lang w:bidi="fa-IR"/>
        </w:rPr>
        <w:t>تبر را بر گردن بت بزرگ که در صدر بتخانه بود</w:t>
      </w:r>
      <w:r w:rsidR="009B4C06">
        <w:rPr>
          <w:rtl/>
          <w:lang w:bidi="fa-IR"/>
        </w:rPr>
        <w:t xml:space="preserve">، </w:t>
      </w:r>
      <w:r>
        <w:rPr>
          <w:rtl/>
          <w:lang w:bidi="fa-IR"/>
        </w:rPr>
        <w:t>آو</w:t>
      </w:r>
      <w:r w:rsidR="00E61D8F">
        <w:rPr>
          <w:rtl/>
          <w:lang w:bidi="fa-IR"/>
        </w:rPr>
        <w:t>ی</w:t>
      </w:r>
      <w:r>
        <w:rPr>
          <w:rtl/>
          <w:lang w:bidi="fa-IR"/>
        </w:rPr>
        <w:t>خت</w:t>
      </w:r>
      <w:r w:rsidR="009B4C06">
        <w:rPr>
          <w:rtl/>
          <w:lang w:bidi="fa-IR"/>
        </w:rPr>
        <w:t xml:space="preserve">. </w:t>
      </w:r>
    </w:p>
    <w:p w:rsidR="0049138A" w:rsidRDefault="0049138A" w:rsidP="0049138A">
      <w:pPr>
        <w:pStyle w:val="libNormal"/>
        <w:rPr>
          <w:rtl/>
          <w:lang w:bidi="fa-IR"/>
        </w:rPr>
      </w:pPr>
      <w:r>
        <w:rPr>
          <w:rtl/>
          <w:lang w:bidi="fa-IR"/>
        </w:rPr>
        <w:t>شامگاهان که مردم شهر از مراسم ع</w:t>
      </w:r>
      <w:r w:rsidR="00E61D8F">
        <w:rPr>
          <w:rtl/>
          <w:lang w:bidi="fa-IR"/>
        </w:rPr>
        <w:t>ی</w:t>
      </w:r>
      <w:r>
        <w:rPr>
          <w:rtl/>
          <w:lang w:bidi="fa-IR"/>
        </w:rPr>
        <w:t>د به شهر بازگشتند و در بتخانه با آن منظره روبرو شدند</w:t>
      </w:r>
      <w:r w:rsidR="009B4C06">
        <w:rPr>
          <w:rtl/>
          <w:lang w:bidi="fa-IR"/>
        </w:rPr>
        <w:t xml:space="preserve">، </w:t>
      </w:r>
      <w:r>
        <w:rPr>
          <w:rtl/>
          <w:lang w:bidi="fa-IR"/>
        </w:rPr>
        <w:t>مبهوت و شگفت زده شده</w:t>
      </w:r>
      <w:r w:rsidR="009B4C06">
        <w:rPr>
          <w:rtl/>
          <w:lang w:bidi="fa-IR"/>
        </w:rPr>
        <w:t xml:space="preserve">، </w:t>
      </w:r>
      <w:r>
        <w:rPr>
          <w:rtl/>
          <w:lang w:bidi="fa-IR"/>
        </w:rPr>
        <w:t>با خشم و فر</w:t>
      </w:r>
      <w:r w:rsidR="00E61D8F">
        <w:rPr>
          <w:rtl/>
          <w:lang w:bidi="fa-IR"/>
        </w:rPr>
        <w:t>ی</w:t>
      </w:r>
      <w:r>
        <w:rPr>
          <w:rtl/>
          <w:lang w:bidi="fa-IR"/>
        </w:rPr>
        <w:t xml:space="preserve">اد به </w:t>
      </w:r>
      <w:r w:rsidR="00E61D8F">
        <w:rPr>
          <w:rtl/>
          <w:lang w:bidi="fa-IR"/>
        </w:rPr>
        <w:t>ی</w:t>
      </w:r>
      <w:r>
        <w:rPr>
          <w:rtl/>
          <w:lang w:bidi="fa-IR"/>
        </w:rPr>
        <w:t>کد</w:t>
      </w:r>
      <w:r w:rsidR="00E61D8F">
        <w:rPr>
          <w:rtl/>
          <w:lang w:bidi="fa-IR"/>
        </w:rPr>
        <w:t>ی</w:t>
      </w:r>
      <w:r>
        <w:rPr>
          <w:rtl/>
          <w:lang w:bidi="fa-IR"/>
        </w:rPr>
        <w:t>گر گفتند</w:t>
      </w:r>
      <w:r w:rsidR="009B4C06">
        <w:rPr>
          <w:rtl/>
          <w:lang w:bidi="fa-IR"/>
        </w:rPr>
        <w:t xml:space="preserve">: </w:t>
      </w:r>
    </w:p>
    <w:p w:rsidR="0049138A" w:rsidRDefault="0049138A" w:rsidP="0049138A">
      <w:pPr>
        <w:pStyle w:val="libNormal"/>
        <w:rPr>
          <w:rtl/>
          <w:lang w:bidi="fa-IR"/>
        </w:rPr>
      </w:pPr>
      <w:r>
        <w:rPr>
          <w:rtl/>
          <w:lang w:bidi="fa-IR"/>
        </w:rPr>
        <w:t>«چه کس</w:t>
      </w:r>
      <w:r w:rsidR="00E61D8F">
        <w:rPr>
          <w:rtl/>
          <w:lang w:bidi="fa-IR"/>
        </w:rPr>
        <w:t>ی</w:t>
      </w:r>
      <w:r>
        <w:rPr>
          <w:rtl/>
          <w:lang w:bidi="fa-IR"/>
        </w:rPr>
        <w:t xml:space="preserve"> با خدا</w:t>
      </w:r>
      <w:r w:rsidR="00E61D8F">
        <w:rPr>
          <w:rtl/>
          <w:lang w:bidi="fa-IR"/>
        </w:rPr>
        <w:t>ی</w:t>
      </w:r>
      <w:r>
        <w:rPr>
          <w:rtl/>
          <w:lang w:bidi="fa-IR"/>
        </w:rPr>
        <w:t>ان ما چن</w:t>
      </w:r>
      <w:r w:rsidR="00E61D8F">
        <w:rPr>
          <w:rtl/>
          <w:lang w:bidi="fa-IR"/>
        </w:rPr>
        <w:t>ی</w:t>
      </w:r>
      <w:r>
        <w:rPr>
          <w:rtl/>
          <w:lang w:bidi="fa-IR"/>
        </w:rPr>
        <w:t>ن کرده است</w:t>
      </w:r>
      <w:r w:rsidR="009B4C06">
        <w:rPr>
          <w:rtl/>
          <w:lang w:bidi="fa-IR"/>
        </w:rPr>
        <w:t xml:space="preserve">؟ </w:t>
      </w:r>
      <w:r>
        <w:rPr>
          <w:rtl/>
          <w:lang w:bidi="fa-IR"/>
        </w:rPr>
        <w:t>به راست</w:t>
      </w:r>
      <w:r w:rsidR="00E61D8F">
        <w:rPr>
          <w:rtl/>
          <w:lang w:bidi="fa-IR"/>
        </w:rPr>
        <w:t>ی</w:t>
      </w:r>
      <w:r>
        <w:rPr>
          <w:rtl/>
          <w:lang w:bidi="fa-IR"/>
        </w:rPr>
        <w:t xml:space="preserve"> که و</w:t>
      </w:r>
      <w:r w:rsidR="00E61D8F">
        <w:rPr>
          <w:rtl/>
          <w:lang w:bidi="fa-IR"/>
        </w:rPr>
        <w:t>ی</w:t>
      </w:r>
      <w:r>
        <w:rPr>
          <w:rtl/>
          <w:lang w:bidi="fa-IR"/>
        </w:rPr>
        <w:t xml:space="preserve"> از ستمکاران است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498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چون از طرز فکر حضرت ابراه</w:t>
      </w:r>
      <w:r w:rsidR="00E61D8F">
        <w:rPr>
          <w:rtl/>
          <w:lang w:bidi="fa-IR"/>
        </w:rPr>
        <w:t>ی</w:t>
      </w:r>
      <w:r>
        <w:rPr>
          <w:rtl/>
          <w:lang w:bidi="fa-IR"/>
        </w:rPr>
        <w:t>م آگاه</w:t>
      </w:r>
      <w:r w:rsidR="00E61D8F">
        <w:rPr>
          <w:rtl/>
          <w:lang w:bidi="fa-IR"/>
        </w:rPr>
        <w:t>ی</w:t>
      </w:r>
      <w:r>
        <w:rPr>
          <w:rtl/>
          <w:lang w:bidi="fa-IR"/>
        </w:rPr>
        <w:t xml:space="preserve"> داشتند</w:t>
      </w:r>
      <w:r w:rsidR="009B4C06">
        <w:rPr>
          <w:rtl/>
          <w:lang w:bidi="fa-IR"/>
        </w:rPr>
        <w:t xml:space="preserve">، </w:t>
      </w:r>
      <w:r>
        <w:rPr>
          <w:rtl/>
          <w:lang w:bidi="fa-IR"/>
        </w:rPr>
        <w:t>گفتند</w:t>
      </w:r>
      <w:r w:rsidR="009B4C06">
        <w:rPr>
          <w:rtl/>
          <w:lang w:bidi="fa-IR"/>
        </w:rPr>
        <w:t xml:space="preserve">: </w:t>
      </w:r>
    </w:p>
    <w:p w:rsidR="0049138A" w:rsidRDefault="0049138A" w:rsidP="0049138A">
      <w:pPr>
        <w:pStyle w:val="libNormal"/>
        <w:rPr>
          <w:rtl/>
          <w:lang w:bidi="fa-IR"/>
        </w:rPr>
      </w:pPr>
      <w:r>
        <w:rPr>
          <w:rtl/>
          <w:lang w:bidi="fa-IR"/>
        </w:rPr>
        <w:t>«ما جوان</w:t>
      </w:r>
      <w:r w:rsidR="00E61D8F">
        <w:rPr>
          <w:rtl/>
          <w:lang w:bidi="fa-IR"/>
        </w:rPr>
        <w:t>ی</w:t>
      </w:r>
      <w:r>
        <w:rPr>
          <w:rtl/>
          <w:lang w:bidi="fa-IR"/>
        </w:rPr>
        <w:t xml:space="preserve"> را شن</w:t>
      </w:r>
      <w:r w:rsidR="00E61D8F">
        <w:rPr>
          <w:rtl/>
          <w:lang w:bidi="fa-IR"/>
        </w:rPr>
        <w:t>ی</w:t>
      </w:r>
      <w:r>
        <w:rPr>
          <w:rtl/>
          <w:lang w:bidi="fa-IR"/>
        </w:rPr>
        <w:t>د</w:t>
      </w:r>
      <w:r w:rsidR="00E61D8F">
        <w:rPr>
          <w:rtl/>
          <w:lang w:bidi="fa-IR"/>
        </w:rPr>
        <w:t>ی</w:t>
      </w:r>
      <w:r>
        <w:rPr>
          <w:rtl/>
          <w:lang w:bidi="fa-IR"/>
        </w:rPr>
        <w:t>م که بُتان را نام م</w:t>
      </w:r>
      <w:r w:rsidR="00E61D8F">
        <w:rPr>
          <w:rtl/>
          <w:lang w:bidi="fa-IR"/>
        </w:rPr>
        <w:t xml:space="preserve">ی </w:t>
      </w:r>
      <w:r>
        <w:rPr>
          <w:rtl/>
          <w:lang w:bidi="fa-IR"/>
        </w:rPr>
        <w:t>برد که به او ابراه</w:t>
      </w:r>
      <w:r w:rsidR="00E61D8F">
        <w:rPr>
          <w:rtl/>
          <w:lang w:bidi="fa-IR"/>
        </w:rPr>
        <w:t>ی</w:t>
      </w:r>
      <w:r>
        <w:rPr>
          <w:rtl/>
          <w:lang w:bidi="fa-IR"/>
        </w:rPr>
        <w:t>م گفته م</w:t>
      </w:r>
      <w:r w:rsidR="00E61D8F">
        <w:rPr>
          <w:rtl/>
          <w:lang w:bidi="fa-IR"/>
        </w:rPr>
        <w:t xml:space="preserve">ی </w:t>
      </w:r>
      <w:r>
        <w:rPr>
          <w:rtl/>
          <w:lang w:bidi="fa-IR"/>
        </w:rPr>
        <w:t>شود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499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پس از آن</w:t>
      </w:r>
      <w:r w:rsidR="00E61D8F">
        <w:rPr>
          <w:rtl/>
          <w:lang w:bidi="fa-IR"/>
        </w:rPr>
        <w:t xml:space="preserve"> </w:t>
      </w:r>
      <w:r>
        <w:rPr>
          <w:rtl/>
          <w:lang w:bidi="fa-IR"/>
        </w:rPr>
        <w:t>که آن حضرت را احضار کردند و به محاکمه</w:t>
      </w:r>
      <w:r w:rsidR="00E61D8F">
        <w:rPr>
          <w:rtl/>
          <w:lang w:bidi="fa-IR"/>
        </w:rPr>
        <w:t xml:space="preserve"> </w:t>
      </w:r>
      <w:r>
        <w:rPr>
          <w:rtl/>
          <w:lang w:bidi="fa-IR"/>
        </w:rPr>
        <w:t>اش کش</w:t>
      </w:r>
      <w:r w:rsidR="00E61D8F">
        <w:rPr>
          <w:rtl/>
          <w:lang w:bidi="fa-IR"/>
        </w:rPr>
        <w:t>ی</w:t>
      </w:r>
      <w:r>
        <w:rPr>
          <w:rtl/>
          <w:lang w:bidi="fa-IR"/>
        </w:rPr>
        <w:t>دند و منطق ن</w:t>
      </w:r>
      <w:r w:rsidR="00E61D8F">
        <w:rPr>
          <w:rtl/>
          <w:lang w:bidi="fa-IR"/>
        </w:rPr>
        <w:t>ی</w:t>
      </w:r>
      <w:r>
        <w:rPr>
          <w:rtl/>
          <w:lang w:bidi="fa-IR"/>
        </w:rPr>
        <w:t>رومند حضرتش در آن</w:t>
      </w:r>
      <w:r w:rsidR="00E61D8F">
        <w:rPr>
          <w:rtl/>
          <w:lang w:bidi="fa-IR"/>
        </w:rPr>
        <w:t xml:space="preserve"> </w:t>
      </w:r>
      <w:r>
        <w:rPr>
          <w:rtl/>
          <w:lang w:bidi="fa-IR"/>
        </w:rPr>
        <w:t>ها تأث</w:t>
      </w:r>
      <w:r w:rsidR="00E61D8F">
        <w:rPr>
          <w:rtl/>
          <w:lang w:bidi="fa-IR"/>
        </w:rPr>
        <w:t>ی</w:t>
      </w:r>
      <w:r>
        <w:rPr>
          <w:rtl/>
          <w:lang w:bidi="fa-IR"/>
        </w:rPr>
        <w:t>ر نکرد</w:t>
      </w:r>
      <w:r w:rsidR="009B4C06">
        <w:rPr>
          <w:rtl/>
          <w:lang w:bidi="fa-IR"/>
        </w:rPr>
        <w:t xml:space="preserve">، </w:t>
      </w:r>
      <w:r>
        <w:rPr>
          <w:rtl/>
          <w:lang w:bidi="fa-IR"/>
        </w:rPr>
        <w:t>تصم</w:t>
      </w:r>
      <w:r w:rsidR="00E61D8F">
        <w:rPr>
          <w:rtl/>
          <w:lang w:bidi="fa-IR"/>
        </w:rPr>
        <w:t>ی</w:t>
      </w:r>
      <w:r>
        <w:rPr>
          <w:rtl/>
          <w:lang w:bidi="fa-IR"/>
        </w:rPr>
        <w:t>م گرفتند او را در آتش انداخته</w:t>
      </w:r>
      <w:r w:rsidR="009B4C06">
        <w:rPr>
          <w:rtl/>
          <w:lang w:bidi="fa-IR"/>
        </w:rPr>
        <w:t xml:space="preserve">، </w:t>
      </w:r>
      <w:r>
        <w:rPr>
          <w:rtl/>
          <w:lang w:bidi="fa-IR"/>
        </w:rPr>
        <w:t>بسوزانند و برا</w:t>
      </w:r>
      <w:r w:rsidR="00E61D8F">
        <w:rPr>
          <w:rtl/>
          <w:lang w:bidi="fa-IR"/>
        </w:rPr>
        <w:t>ی</w:t>
      </w:r>
      <w:r>
        <w:rPr>
          <w:rtl/>
          <w:lang w:bidi="fa-IR"/>
        </w:rPr>
        <w:t xml:space="preserve"> سوزاندن آن بزرگوار</w:t>
      </w:r>
      <w:r w:rsidR="009B4C06">
        <w:rPr>
          <w:rtl/>
          <w:lang w:bidi="fa-IR"/>
        </w:rPr>
        <w:t xml:space="preserve">، </w:t>
      </w:r>
      <w:r>
        <w:rPr>
          <w:rtl/>
          <w:lang w:bidi="fa-IR"/>
        </w:rPr>
        <w:t>شش ماه ه</w:t>
      </w:r>
      <w:r w:rsidR="00E61D8F">
        <w:rPr>
          <w:rtl/>
          <w:lang w:bidi="fa-IR"/>
        </w:rPr>
        <w:t>ی</w:t>
      </w:r>
      <w:r>
        <w:rPr>
          <w:rtl/>
          <w:lang w:bidi="fa-IR"/>
        </w:rPr>
        <w:t>زم فراوان</w:t>
      </w:r>
      <w:r w:rsidR="00E61D8F">
        <w:rPr>
          <w:rtl/>
          <w:lang w:bidi="fa-IR"/>
        </w:rPr>
        <w:t>ی</w:t>
      </w:r>
      <w:r>
        <w:rPr>
          <w:rtl/>
          <w:lang w:bidi="fa-IR"/>
        </w:rPr>
        <w:t xml:space="preserve"> ته</w:t>
      </w:r>
      <w:r w:rsidR="00E61D8F">
        <w:rPr>
          <w:rtl/>
          <w:lang w:bidi="fa-IR"/>
        </w:rPr>
        <w:t>ی</w:t>
      </w:r>
      <w:r>
        <w:rPr>
          <w:rtl/>
          <w:lang w:bidi="fa-IR"/>
        </w:rPr>
        <w:t>ه نمودند که وقت</w:t>
      </w:r>
      <w:r w:rsidR="00E61D8F">
        <w:rPr>
          <w:rtl/>
          <w:lang w:bidi="fa-IR"/>
        </w:rPr>
        <w:t>ی</w:t>
      </w:r>
      <w:r>
        <w:rPr>
          <w:rtl/>
          <w:lang w:bidi="fa-IR"/>
        </w:rPr>
        <w:t xml:space="preserve"> آن</w:t>
      </w:r>
      <w:r w:rsidR="00E61D8F">
        <w:rPr>
          <w:rtl/>
          <w:lang w:bidi="fa-IR"/>
        </w:rPr>
        <w:t xml:space="preserve"> </w:t>
      </w:r>
      <w:r>
        <w:rPr>
          <w:rtl/>
          <w:lang w:bidi="fa-IR"/>
        </w:rPr>
        <w:t>ها را آتش زدند تا فرسنگ</w:t>
      </w:r>
      <w:r w:rsidR="00E61D8F">
        <w:rPr>
          <w:rtl/>
          <w:lang w:bidi="fa-IR"/>
        </w:rPr>
        <w:t xml:space="preserve"> </w:t>
      </w:r>
      <w:r>
        <w:rPr>
          <w:rtl/>
          <w:lang w:bidi="fa-IR"/>
        </w:rPr>
        <w:t>ها هوا را روشن ساخت</w:t>
      </w:r>
      <w:r w:rsidR="009B4C06">
        <w:rPr>
          <w:rtl/>
          <w:lang w:bidi="fa-IR"/>
        </w:rPr>
        <w:t xml:space="preserve">؛ </w:t>
      </w:r>
      <w:r>
        <w:rPr>
          <w:rtl/>
          <w:lang w:bidi="fa-IR"/>
        </w:rPr>
        <w:t>آن حضرت را به وس</w:t>
      </w:r>
      <w:r w:rsidR="00E61D8F">
        <w:rPr>
          <w:rtl/>
          <w:lang w:bidi="fa-IR"/>
        </w:rPr>
        <w:t>ی</w:t>
      </w:r>
      <w:r>
        <w:rPr>
          <w:rtl/>
          <w:lang w:bidi="fa-IR"/>
        </w:rPr>
        <w:t>له منجن</w:t>
      </w:r>
      <w:r w:rsidR="00E61D8F">
        <w:rPr>
          <w:rtl/>
          <w:lang w:bidi="fa-IR"/>
        </w:rPr>
        <w:t>ی</w:t>
      </w:r>
      <w:r>
        <w:rPr>
          <w:rtl/>
          <w:lang w:bidi="fa-IR"/>
        </w:rPr>
        <w:t>ق در آتش پرتاب کردند</w:t>
      </w:r>
      <w:r w:rsidR="009B4C06">
        <w:rPr>
          <w:rtl/>
          <w:lang w:bidi="fa-IR"/>
        </w:rPr>
        <w:t xml:space="preserve">. </w:t>
      </w:r>
      <w:r>
        <w:rPr>
          <w:rtl/>
          <w:lang w:bidi="fa-IR"/>
        </w:rPr>
        <w:t>آن جناب بدون ه</w:t>
      </w:r>
      <w:r w:rsidR="00E61D8F">
        <w:rPr>
          <w:rtl/>
          <w:lang w:bidi="fa-IR"/>
        </w:rPr>
        <w:t>ی</w:t>
      </w:r>
      <w:r>
        <w:rPr>
          <w:rtl/>
          <w:lang w:bidi="fa-IR"/>
        </w:rPr>
        <w:t>چ گونه ب</w:t>
      </w:r>
      <w:r w:rsidR="00E61D8F">
        <w:rPr>
          <w:rtl/>
          <w:lang w:bidi="fa-IR"/>
        </w:rPr>
        <w:t>ی</w:t>
      </w:r>
      <w:r>
        <w:rPr>
          <w:rtl/>
          <w:lang w:bidi="fa-IR"/>
        </w:rPr>
        <w:t>م و هراس</w:t>
      </w:r>
      <w:r w:rsidR="00E61D8F">
        <w:rPr>
          <w:rtl/>
          <w:lang w:bidi="fa-IR"/>
        </w:rPr>
        <w:t>ی</w:t>
      </w:r>
      <w:r>
        <w:rPr>
          <w:rtl/>
          <w:lang w:bidi="fa-IR"/>
        </w:rPr>
        <w:t xml:space="preserve"> با دل</w:t>
      </w:r>
      <w:r w:rsidR="00E61D8F">
        <w:rPr>
          <w:rtl/>
          <w:lang w:bidi="fa-IR"/>
        </w:rPr>
        <w:t>ی</w:t>
      </w:r>
      <w:r>
        <w:rPr>
          <w:rtl/>
          <w:lang w:bidi="fa-IR"/>
        </w:rPr>
        <w:t xml:space="preserve"> سرشار از ا</w:t>
      </w:r>
      <w:r w:rsidR="00E61D8F">
        <w:rPr>
          <w:rtl/>
          <w:lang w:bidi="fa-IR"/>
        </w:rPr>
        <w:t>ی</w:t>
      </w:r>
      <w:r>
        <w:rPr>
          <w:rtl/>
          <w:lang w:bidi="fa-IR"/>
        </w:rPr>
        <w:t>مان و قلب</w:t>
      </w:r>
      <w:r w:rsidR="00E61D8F">
        <w:rPr>
          <w:rtl/>
          <w:lang w:bidi="fa-IR"/>
        </w:rPr>
        <w:t>ی</w:t>
      </w:r>
      <w:r>
        <w:rPr>
          <w:rtl/>
          <w:lang w:bidi="fa-IR"/>
        </w:rPr>
        <w:t xml:space="preserve"> مطمئن و آرام</w:t>
      </w:r>
      <w:r w:rsidR="009B4C06">
        <w:rPr>
          <w:rtl/>
          <w:lang w:bidi="fa-IR"/>
        </w:rPr>
        <w:t xml:space="preserve">، </w:t>
      </w:r>
      <w:r>
        <w:rPr>
          <w:rtl/>
          <w:lang w:bidi="fa-IR"/>
        </w:rPr>
        <w:t>خود را تسل</w:t>
      </w:r>
      <w:r w:rsidR="00E61D8F">
        <w:rPr>
          <w:rtl/>
          <w:lang w:bidi="fa-IR"/>
        </w:rPr>
        <w:t>ی</w:t>
      </w:r>
      <w:r>
        <w:rPr>
          <w:rtl/>
          <w:lang w:bidi="fa-IR"/>
        </w:rPr>
        <w:t>م آتش نمود</w:t>
      </w:r>
      <w:r w:rsidR="009B4C06">
        <w:rPr>
          <w:rtl/>
          <w:lang w:bidi="fa-IR"/>
        </w:rPr>
        <w:t xml:space="preserve">. </w:t>
      </w:r>
    </w:p>
    <w:p w:rsidR="0049138A" w:rsidRDefault="0049138A" w:rsidP="0049138A">
      <w:pPr>
        <w:pStyle w:val="libNormal"/>
        <w:rPr>
          <w:rtl/>
          <w:lang w:bidi="fa-IR"/>
        </w:rPr>
      </w:pPr>
      <w:r>
        <w:rPr>
          <w:rtl/>
          <w:lang w:bidi="fa-IR"/>
        </w:rPr>
        <w:t>طبق روا</w:t>
      </w:r>
      <w:r w:rsidR="00E61D8F">
        <w:rPr>
          <w:rtl/>
          <w:lang w:bidi="fa-IR"/>
        </w:rPr>
        <w:t>ی</w:t>
      </w:r>
      <w:r>
        <w:rPr>
          <w:rtl/>
          <w:lang w:bidi="fa-IR"/>
        </w:rPr>
        <w:t>ات فراوان حتّ</w:t>
      </w:r>
      <w:r w:rsidR="00E61D8F">
        <w:rPr>
          <w:rtl/>
          <w:lang w:bidi="fa-IR"/>
        </w:rPr>
        <w:t>ی</w:t>
      </w:r>
      <w:r>
        <w:rPr>
          <w:rtl/>
          <w:lang w:bidi="fa-IR"/>
        </w:rPr>
        <w:t xml:space="preserve"> جبرئ</w:t>
      </w:r>
      <w:r w:rsidR="00E61D8F">
        <w:rPr>
          <w:rtl/>
          <w:lang w:bidi="fa-IR"/>
        </w:rPr>
        <w:t>ی</w:t>
      </w:r>
      <w:r>
        <w:rPr>
          <w:rtl/>
          <w:lang w:bidi="fa-IR"/>
        </w:rPr>
        <w:t>ل خود را به آن حضرت رسانده</w:t>
      </w:r>
      <w:r w:rsidR="009B4C06">
        <w:rPr>
          <w:rtl/>
          <w:lang w:bidi="fa-IR"/>
        </w:rPr>
        <w:t xml:space="preserve">، </w:t>
      </w:r>
      <w:r>
        <w:rPr>
          <w:rtl/>
          <w:lang w:bidi="fa-IR"/>
        </w:rPr>
        <w:t>گفت</w:t>
      </w:r>
      <w:r w:rsidR="009B4C06">
        <w:rPr>
          <w:rtl/>
          <w:lang w:bidi="fa-IR"/>
        </w:rPr>
        <w:t xml:space="preserve">: </w:t>
      </w:r>
      <w:r>
        <w:rPr>
          <w:rtl/>
          <w:lang w:bidi="fa-IR"/>
        </w:rPr>
        <w:t>ا</w:t>
      </w:r>
      <w:r w:rsidR="00E61D8F">
        <w:rPr>
          <w:rtl/>
          <w:lang w:bidi="fa-IR"/>
        </w:rPr>
        <w:t>ی</w:t>
      </w:r>
      <w:r>
        <w:rPr>
          <w:rtl/>
          <w:lang w:bidi="fa-IR"/>
        </w:rPr>
        <w:t xml:space="preserve"> ابراه</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ا حاجت</w:t>
      </w:r>
      <w:r w:rsidR="00E61D8F">
        <w:rPr>
          <w:rtl/>
          <w:lang w:bidi="fa-IR"/>
        </w:rPr>
        <w:t>ی</w:t>
      </w:r>
      <w:r>
        <w:rPr>
          <w:rtl/>
          <w:lang w:bidi="fa-IR"/>
        </w:rPr>
        <w:t xml:space="preserve"> دار</w:t>
      </w:r>
      <w:r w:rsidR="00E61D8F">
        <w:rPr>
          <w:rtl/>
          <w:lang w:bidi="fa-IR"/>
        </w:rPr>
        <w:t>ی</w:t>
      </w:r>
      <w:r w:rsidR="009B4C06">
        <w:rPr>
          <w:rtl/>
          <w:lang w:bidi="fa-IR"/>
        </w:rPr>
        <w:t xml:space="preserve">؟ </w:t>
      </w:r>
      <w:r>
        <w:rPr>
          <w:rtl/>
          <w:lang w:bidi="fa-IR"/>
        </w:rPr>
        <w:t>در پاسخ فرمود</w:t>
      </w:r>
      <w:r w:rsidR="009B4C06">
        <w:rPr>
          <w:rtl/>
          <w:lang w:bidi="fa-IR"/>
        </w:rPr>
        <w:t xml:space="preserve">: </w:t>
      </w:r>
      <w:r>
        <w:rPr>
          <w:rtl/>
          <w:lang w:bidi="fa-IR"/>
        </w:rPr>
        <w:t>امّا به تو ه</w:t>
      </w:r>
      <w:r w:rsidR="00E61D8F">
        <w:rPr>
          <w:rtl/>
          <w:lang w:bidi="fa-IR"/>
        </w:rPr>
        <w:t>ی</w:t>
      </w:r>
      <w:r>
        <w:rPr>
          <w:rtl/>
          <w:lang w:bidi="fa-IR"/>
        </w:rPr>
        <w:t>چ حاجت</w:t>
      </w:r>
      <w:r w:rsidR="00E61D8F">
        <w:rPr>
          <w:rtl/>
          <w:lang w:bidi="fa-IR"/>
        </w:rPr>
        <w:t>ی</w:t>
      </w:r>
      <w:r>
        <w:rPr>
          <w:rtl/>
          <w:lang w:bidi="fa-IR"/>
        </w:rPr>
        <w:t xml:space="preserve"> ندارم</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هنگام به قدرت پروردگار متعال</w:t>
      </w:r>
      <w:r w:rsidR="009B4C06">
        <w:rPr>
          <w:rtl/>
          <w:lang w:bidi="fa-IR"/>
        </w:rPr>
        <w:t xml:space="preserve">، </w:t>
      </w:r>
      <w:r>
        <w:rPr>
          <w:rtl/>
          <w:lang w:bidi="fa-IR"/>
        </w:rPr>
        <w:t>آتش بر آن بزرگوار سرد و گلستان شد و نمرود که در ساختمان</w:t>
      </w:r>
      <w:r w:rsidR="00E61D8F">
        <w:rPr>
          <w:rtl/>
          <w:lang w:bidi="fa-IR"/>
        </w:rPr>
        <w:t>ی</w:t>
      </w:r>
      <w:r>
        <w:rPr>
          <w:rtl/>
          <w:lang w:bidi="fa-IR"/>
        </w:rPr>
        <w:t xml:space="preserve"> مرتفع</w:t>
      </w:r>
      <w:r w:rsidR="009B4C06">
        <w:rPr>
          <w:rtl/>
          <w:lang w:bidi="fa-IR"/>
        </w:rPr>
        <w:t xml:space="preserve">، </w:t>
      </w:r>
      <w:r>
        <w:rPr>
          <w:rtl/>
          <w:lang w:bidi="fa-IR"/>
        </w:rPr>
        <w:t>ا</w:t>
      </w:r>
      <w:r w:rsidR="00E61D8F">
        <w:rPr>
          <w:rtl/>
          <w:lang w:bidi="fa-IR"/>
        </w:rPr>
        <w:t>ی</w:t>
      </w:r>
      <w:r>
        <w:rPr>
          <w:rtl/>
          <w:lang w:bidi="fa-IR"/>
        </w:rPr>
        <w:t>ن منظره را تماشا م</w:t>
      </w:r>
      <w:r w:rsidR="00E61D8F">
        <w:rPr>
          <w:rtl/>
          <w:lang w:bidi="fa-IR"/>
        </w:rPr>
        <w:t xml:space="preserve">ی </w:t>
      </w:r>
      <w:r>
        <w:rPr>
          <w:rtl/>
          <w:lang w:bidi="fa-IR"/>
        </w:rPr>
        <w:t>کرد</w:t>
      </w:r>
      <w:r w:rsidR="009B4C06">
        <w:rPr>
          <w:rtl/>
          <w:lang w:bidi="fa-IR"/>
        </w:rPr>
        <w:t xml:space="preserve">، </w:t>
      </w:r>
      <w:r>
        <w:rPr>
          <w:rtl/>
          <w:lang w:bidi="fa-IR"/>
        </w:rPr>
        <w:t>انگشت ح</w:t>
      </w:r>
      <w:r w:rsidR="00E61D8F">
        <w:rPr>
          <w:rtl/>
          <w:lang w:bidi="fa-IR"/>
        </w:rPr>
        <w:t>ی</w:t>
      </w:r>
      <w:r>
        <w:rPr>
          <w:rtl/>
          <w:lang w:bidi="fa-IR"/>
        </w:rPr>
        <w:t>رت به دندان نهاده</w:t>
      </w:r>
      <w:r w:rsidR="009B4C06">
        <w:rPr>
          <w:rtl/>
          <w:lang w:bidi="fa-IR"/>
        </w:rPr>
        <w:t xml:space="preserve">، </w:t>
      </w:r>
      <w:r>
        <w:rPr>
          <w:rtl/>
          <w:lang w:bidi="fa-IR"/>
        </w:rPr>
        <w:t>م</w:t>
      </w:r>
      <w:r w:rsidR="00E61D8F">
        <w:rPr>
          <w:rtl/>
          <w:lang w:bidi="fa-IR"/>
        </w:rPr>
        <w:t xml:space="preserve">ی </w:t>
      </w:r>
      <w:r>
        <w:rPr>
          <w:rtl/>
          <w:lang w:bidi="fa-IR"/>
        </w:rPr>
        <w:t>گفت</w:t>
      </w:r>
      <w:r w:rsidR="009B4C06">
        <w:rPr>
          <w:rtl/>
          <w:lang w:bidi="fa-IR"/>
        </w:rPr>
        <w:t xml:space="preserve">: </w:t>
      </w:r>
      <w:r>
        <w:rPr>
          <w:rtl/>
          <w:lang w:bidi="fa-IR"/>
        </w:rPr>
        <w:t>اگر کس</w:t>
      </w:r>
      <w:r w:rsidR="00E61D8F">
        <w:rPr>
          <w:rtl/>
          <w:lang w:bidi="fa-IR"/>
        </w:rPr>
        <w:t>ی</w:t>
      </w:r>
      <w:r>
        <w:rPr>
          <w:rtl/>
          <w:lang w:bidi="fa-IR"/>
        </w:rPr>
        <w:t xml:space="preserve"> خدا</w:t>
      </w:r>
      <w:r w:rsidR="00E61D8F">
        <w:rPr>
          <w:rtl/>
          <w:lang w:bidi="fa-IR"/>
        </w:rPr>
        <w:t>یی</w:t>
      </w:r>
      <w:r>
        <w:rPr>
          <w:rtl/>
          <w:lang w:bidi="fa-IR"/>
        </w:rPr>
        <w:t xml:space="preserve"> بر م</w:t>
      </w:r>
      <w:r w:rsidR="00E61D8F">
        <w:rPr>
          <w:rtl/>
          <w:lang w:bidi="fa-IR"/>
        </w:rPr>
        <w:t xml:space="preserve">ی </w:t>
      </w:r>
      <w:r>
        <w:rPr>
          <w:rtl/>
          <w:lang w:bidi="fa-IR"/>
        </w:rPr>
        <w:t>گز</w:t>
      </w:r>
      <w:r w:rsidR="00E61D8F">
        <w:rPr>
          <w:rtl/>
          <w:lang w:bidi="fa-IR"/>
        </w:rPr>
        <w:t>ی</w:t>
      </w:r>
      <w:r>
        <w:rPr>
          <w:rtl/>
          <w:lang w:bidi="fa-IR"/>
        </w:rPr>
        <w:t>ند</w:t>
      </w:r>
      <w:r w:rsidR="009B4C06">
        <w:rPr>
          <w:rtl/>
          <w:lang w:bidi="fa-IR"/>
        </w:rPr>
        <w:t xml:space="preserve">، </w:t>
      </w:r>
      <w:r>
        <w:rPr>
          <w:rtl/>
          <w:lang w:bidi="fa-IR"/>
        </w:rPr>
        <w:t>مانند خدا</w:t>
      </w:r>
      <w:r w:rsidR="00E61D8F">
        <w:rPr>
          <w:rtl/>
          <w:lang w:bidi="fa-IR"/>
        </w:rPr>
        <w:t>ی</w:t>
      </w:r>
      <w:r>
        <w:rPr>
          <w:rtl/>
          <w:lang w:bidi="fa-IR"/>
        </w:rPr>
        <w:t xml:space="preserve"> ابراه</w:t>
      </w:r>
      <w:r w:rsidR="00E61D8F">
        <w:rPr>
          <w:rtl/>
          <w:lang w:bidi="fa-IR"/>
        </w:rPr>
        <w:t>ی</w:t>
      </w:r>
      <w:r>
        <w:rPr>
          <w:rtl/>
          <w:lang w:bidi="fa-IR"/>
        </w:rPr>
        <w:t>م انتخاب نما</w:t>
      </w:r>
      <w:r w:rsidR="00E61D8F">
        <w:rPr>
          <w:rtl/>
          <w:lang w:bidi="fa-IR"/>
        </w:rPr>
        <w:t>ی</w:t>
      </w:r>
      <w:r>
        <w:rPr>
          <w:rtl/>
          <w:lang w:bidi="fa-IR"/>
        </w:rPr>
        <w:t>د تا او را از خطرات نجات بخشد</w:t>
      </w:r>
      <w:r w:rsidR="009B4C06">
        <w:rPr>
          <w:rtl/>
          <w:lang w:bidi="fa-IR"/>
        </w:rPr>
        <w:t xml:space="preserve">. </w:t>
      </w:r>
    </w:p>
    <w:p w:rsidR="0049138A" w:rsidRDefault="0049138A" w:rsidP="0049138A">
      <w:pPr>
        <w:pStyle w:val="libNormal"/>
        <w:rPr>
          <w:rtl/>
          <w:lang w:bidi="fa-IR"/>
        </w:rPr>
      </w:pPr>
      <w:r>
        <w:rPr>
          <w:rtl/>
          <w:lang w:bidi="fa-IR"/>
        </w:rPr>
        <w:lastRenderedPageBreak/>
        <w:t>شگفت آن</w:t>
      </w:r>
      <w:r w:rsidR="00E61D8F">
        <w:rPr>
          <w:rtl/>
          <w:lang w:bidi="fa-IR"/>
        </w:rPr>
        <w:t xml:space="preserve"> </w:t>
      </w:r>
      <w:r>
        <w:rPr>
          <w:rtl/>
          <w:lang w:bidi="fa-IR"/>
        </w:rPr>
        <w:t>که در آن روز از عمر حضرت ابراه</w:t>
      </w:r>
      <w:r w:rsidR="00E61D8F">
        <w:rPr>
          <w:rtl/>
          <w:lang w:bidi="fa-IR"/>
        </w:rPr>
        <w:t>ی</w:t>
      </w:r>
      <w:r>
        <w:rPr>
          <w:rtl/>
          <w:lang w:bidi="fa-IR"/>
        </w:rPr>
        <w:t>م شانزده سال ب</w:t>
      </w:r>
      <w:r w:rsidR="00E61D8F">
        <w:rPr>
          <w:rtl/>
          <w:lang w:bidi="fa-IR"/>
        </w:rPr>
        <w:t>ی</w:t>
      </w:r>
      <w:r>
        <w:rPr>
          <w:rtl/>
          <w:lang w:bidi="fa-IR"/>
        </w:rPr>
        <w:t>ش نگذشته بود</w:t>
      </w:r>
      <w:r w:rsidR="009B4C06">
        <w:rPr>
          <w:rtl/>
          <w:lang w:bidi="fa-IR"/>
        </w:rPr>
        <w:t xml:space="preserve"> </w:t>
      </w:r>
      <w:r w:rsidR="009B4C06" w:rsidRPr="00FB19B7">
        <w:rPr>
          <w:rStyle w:val="libFootnotenumChar"/>
          <w:rtl/>
          <w:lang w:bidi="fa-IR"/>
        </w:rPr>
        <w:t>(</w:t>
      </w:r>
      <w:r w:rsidRPr="00FB19B7">
        <w:rPr>
          <w:rStyle w:val="libFootnotenumChar"/>
          <w:rtl/>
        </w:rPr>
        <w:t>500</w:t>
      </w:r>
      <w:r w:rsidR="009B4C06" w:rsidRPr="00FB19B7">
        <w:rPr>
          <w:rStyle w:val="libFootnotenumChar"/>
          <w:rtl/>
          <w:lang w:bidi="fa-IR"/>
        </w:rPr>
        <w:t>)</w:t>
      </w:r>
      <w:r w:rsidR="009B4C06">
        <w:rPr>
          <w:rtl/>
          <w:lang w:bidi="fa-IR"/>
        </w:rPr>
        <w:t xml:space="preserve"> </w:t>
      </w:r>
      <w:r>
        <w:rPr>
          <w:rtl/>
          <w:lang w:bidi="fa-IR"/>
        </w:rPr>
        <w:t>و با آن</w:t>
      </w:r>
      <w:r w:rsidR="00E61D8F">
        <w:rPr>
          <w:rtl/>
          <w:lang w:bidi="fa-IR"/>
        </w:rPr>
        <w:t xml:space="preserve"> </w:t>
      </w:r>
      <w:r>
        <w:rPr>
          <w:rtl/>
          <w:lang w:bidi="fa-IR"/>
        </w:rPr>
        <w:t>که مبارزه آن حضرت با پرستش غ</w:t>
      </w:r>
      <w:r w:rsidR="00E61D8F">
        <w:rPr>
          <w:rtl/>
          <w:lang w:bidi="fa-IR"/>
        </w:rPr>
        <w:t>ی</w:t>
      </w:r>
      <w:r>
        <w:rPr>
          <w:rtl/>
          <w:lang w:bidi="fa-IR"/>
        </w:rPr>
        <w:t>ر خدا شامل همه پرستش</w:t>
      </w:r>
      <w:r w:rsidR="00E61D8F">
        <w:rPr>
          <w:rtl/>
          <w:lang w:bidi="fa-IR"/>
        </w:rPr>
        <w:t xml:space="preserve"> </w:t>
      </w:r>
      <w:r>
        <w:rPr>
          <w:rtl/>
          <w:lang w:bidi="fa-IR"/>
        </w:rPr>
        <w:t>ها</w:t>
      </w:r>
      <w:r w:rsidR="00E61D8F">
        <w:rPr>
          <w:rtl/>
          <w:lang w:bidi="fa-IR"/>
        </w:rPr>
        <w:t>ی</w:t>
      </w:r>
      <w:r>
        <w:rPr>
          <w:rtl/>
          <w:lang w:bidi="fa-IR"/>
        </w:rPr>
        <w:t xml:space="preserve"> غلط م</w:t>
      </w:r>
      <w:r w:rsidR="00E61D8F">
        <w:rPr>
          <w:rtl/>
          <w:lang w:bidi="fa-IR"/>
        </w:rPr>
        <w:t xml:space="preserve">ی </w:t>
      </w:r>
      <w:r>
        <w:rPr>
          <w:rtl/>
          <w:lang w:bidi="fa-IR"/>
        </w:rPr>
        <w:t xml:space="preserve">شد - و نمرود را هم که </w:t>
      </w:r>
      <w:r w:rsidR="00E61D8F">
        <w:rPr>
          <w:rtl/>
          <w:lang w:bidi="fa-IR"/>
        </w:rPr>
        <w:t>ی</w:t>
      </w:r>
      <w:r>
        <w:rPr>
          <w:rtl/>
          <w:lang w:bidi="fa-IR"/>
        </w:rPr>
        <w:t>ک</w:t>
      </w:r>
      <w:r w:rsidR="00E61D8F">
        <w:rPr>
          <w:rtl/>
          <w:lang w:bidi="fa-IR"/>
        </w:rPr>
        <w:t>ی</w:t>
      </w:r>
      <w:r>
        <w:rPr>
          <w:rtl/>
          <w:lang w:bidi="fa-IR"/>
        </w:rPr>
        <w:t xml:space="preserve"> از مصاد</w:t>
      </w:r>
      <w:r w:rsidR="00E61D8F">
        <w:rPr>
          <w:rtl/>
          <w:lang w:bidi="fa-IR"/>
        </w:rPr>
        <w:t>ی</w:t>
      </w:r>
      <w:r>
        <w:rPr>
          <w:rtl/>
          <w:lang w:bidi="fa-IR"/>
        </w:rPr>
        <w:t>ق ا</w:t>
      </w:r>
      <w:r w:rsidR="00E61D8F">
        <w:rPr>
          <w:rtl/>
          <w:lang w:bidi="fa-IR"/>
        </w:rPr>
        <w:t>ی</w:t>
      </w:r>
      <w:r>
        <w:rPr>
          <w:rtl/>
          <w:lang w:bidi="fa-IR"/>
        </w:rPr>
        <w:t>ن پرستش غلط بود</w:t>
      </w:r>
      <w:r w:rsidR="009B4C06">
        <w:rPr>
          <w:rtl/>
          <w:lang w:bidi="fa-IR"/>
        </w:rPr>
        <w:t xml:space="preserve">، </w:t>
      </w:r>
      <w:r>
        <w:rPr>
          <w:rtl/>
          <w:lang w:bidi="fa-IR"/>
        </w:rPr>
        <w:t>در بر م</w:t>
      </w:r>
      <w:r w:rsidR="00E61D8F">
        <w:rPr>
          <w:rtl/>
          <w:lang w:bidi="fa-IR"/>
        </w:rPr>
        <w:t xml:space="preserve">ی </w:t>
      </w:r>
      <w:r>
        <w:rPr>
          <w:rtl/>
          <w:lang w:bidi="fa-IR"/>
        </w:rPr>
        <w:t>گرفت - امّا به صراحت نم</w:t>
      </w:r>
      <w:r w:rsidR="00E61D8F">
        <w:rPr>
          <w:rtl/>
          <w:lang w:bidi="fa-IR"/>
        </w:rPr>
        <w:t xml:space="preserve">ی </w:t>
      </w:r>
      <w:r>
        <w:rPr>
          <w:rtl/>
          <w:lang w:bidi="fa-IR"/>
        </w:rPr>
        <w:t>توانست چ</w:t>
      </w:r>
      <w:r w:rsidR="00E61D8F">
        <w:rPr>
          <w:rtl/>
          <w:lang w:bidi="fa-IR"/>
        </w:rPr>
        <w:t>ی</w:t>
      </w:r>
      <w:r>
        <w:rPr>
          <w:rtl/>
          <w:lang w:bidi="fa-IR"/>
        </w:rPr>
        <w:t>ز</w:t>
      </w:r>
      <w:r w:rsidR="00E61D8F">
        <w:rPr>
          <w:rtl/>
          <w:lang w:bidi="fa-IR"/>
        </w:rPr>
        <w:t>ی</w:t>
      </w:r>
      <w:r>
        <w:rPr>
          <w:rtl/>
          <w:lang w:bidi="fa-IR"/>
        </w:rPr>
        <w:t xml:space="preserve"> بگو</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ا</w:t>
      </w:r>
      <w:r w:rsidR="00E61D8F">
        <w:rPr>
          <w:rtl/>
          <w:lang w:bidi="fa-IR"/>
        </w:rPr>
        <w:t>ی</w:t>
      </w:r>
      <w:r>
        <w:rPr>
          <w:rtl/>
          <w:lang w:bidi="fa-IR"/>
        </w:rPr>
        <w:t>ن فرصت پ</w:t>
      </w:r>
      <w:r w:rsidR="00E61D8F">
        <w:rPr>
          <w:rtl/>
          <w:lang w:bidi="fa-IR"/>
        </w:rPr>
        <w:t>ی</w:t>
      </w:r>
      <w:r>
        <w:rPr>
          <w:rtl/>
          <w:lang w:bidi="fa-IR"/>
        </w:rPr>
        <w:t>ش آمده</w:t>
      </w:r>
      <w:r w:rsidR="009B4C06">
        <w:rPr>
          <w:rtl/>
          <w:lang w:bidi="fa-IR"/>
        </w:rPr>
        <w:t xml:space="preserve">، </w:t>
      </w:r>
      <w:r>
        <w:rPr>
          <w:rtl/>
          <w:lang w:bidi="fa-IR"/>
        </w:rPr>
        <w:t>سبب شد که با نمرود مستق</w:t>
      </w:r>
      <w:r w:rsidR="00E61D8F">
        <w:rPr>
          <w:rtl/>
          <w:lang w:bidi="fa-IR"/>
        </w:rPr>
        <w:t>ی</w:t>
      </w:r>
      <w:r>
        <w:rPr>
          <w:rtl/>
          <w:lang w:bidi="fa-IR"/>
        </w:rPr>
        <w:t>م روبرو شود و با او گفتگو نما</w:t>
      </w:r>
      <w:r w:rsidR="00E61D8F">
        <w:rPr>
          <w:rtl/>
          <w:lang w:bidi="fa-IR"/>
        </w:rPr>
        <w:t>ی</w:t>
      </w:r>
      <w:r>
        <w:rPr>
          <w:rtl/>
          <w:lang w:bidi="fa-IR"/>
        </w:rPr>
        <w:t>د</w:t>
      </w:r>
      <w:r w:rsidR="009B4C06">
        <w:rPr>
          <w:rtl/>
          <w:lang w:bidi="fa-IR"/>
        </w:rPr>
        <w:t xml:space="preserve">. </w:t>
      </w:r>
      <w:r>
        <w:rPr>
          <w:rtl/>
          <w:lang w:bidi="fa-IR"/>
        </w:rPr>
        <w:t>نمرود</w:t>
      </w:r>
      <w:r w:rsidR="00E61D8F">
        <w:rPr>
          <w:rtl/>
          <w:lang w:bidi="fa-IR"/>
        </w:rPr>
        <w:t>ی</w:t>
      </w:r>
      <w:r>
        <w:rPr>
          <w:rtl/>
          <w:lang w:bidi="fa-IR"/>
        </w:rPr>
        <w:t xml:space="preserve"> که حاضر نبود حتّ</w:t>
      </w:r>
      <w:r w:rsidR="00E61D8F">
        <w:rPr>
          <w:rtl/>
          <w:lang w:bidi="fa-IR"/>
        </w:rPr>
        <w:t>ی</w:t>
      </w:r>
      <w:r>
        <w:rPr>
          <w:rtl/>
          <w:lang w:bidi="fa-IR"/>
        </w:rPr>
        <w:t xml:space="preserve"> نام حضرت ابراه</w:t>
      </w:r>
      <w:r w:rsidR="00E61D8F">
        <w:rPr>
          <w:rtl/>
          <w:lang w:bidi="fa-IR"/>
        </w:rPr>
        <w:t>ی</w:t>
      </w:r>
      <w:r>
        <w:rPr>
          <w:rtl/>
          <w:lang w:bidi="fa-IR"/>
        </w:rPr>
        <w:t>م را پ</w:t>
      </w:r>
      <w:r w:rsidR="00E61D8F">
        <w:rPr>
          <w:rtl/>
          <w:lang w:bidi="fa-IR"/>
        </w:rPr>
        <w:t>ی</w:t>
      </w:r>
      <w:r>
        <w:rPr>
          <w:rtl/>
          <w:lang w:bidi="fa-IR"/>
        </w:rPr>
        <w:t xml:space="preserve">ش او ببرند و او را به عنوان </w:t>
      </w:r>
      <w:r w:rsidR="00E61D8F">
        <w:rPr>
          <w:rtl/>
          <w:lang w:bidi="fa-IR"/>
        </w:rPr>
        <w:t>ی</w:t>
      </w:r>
      <w:r>
        <w:rPr>
          <w:rtl/>
          <w:lang w:bidi="fa-IR"/>
        </w:rPr>
        <w:t>ک فرد آشوبگر معرّف</w:t>
      </w:r>
      <w:r w:rsidR="00E61D8F">
        <w:rPr>
          <w:rtl/>
          <w:lang w:bidi="fa-IR"/>
        </w:rPr>
        <w:t>ی</w:t>
      </w:r>
      <w:r>
        <w:rPr>
          <w:rtl/>
          <w:lang w:bidi="fa-IR"/>
        </w:rPr>
        <w:t xml:space="preserve"> م</w:t>
      </w:r>
      <w:r w:rsidR="00E61D8F">
        <w:rPr>
          <w:rtl/>
          <w:lang w:bidi="fa-IR"/>
        </w:rPr>
        <w:t xml:space="preserve">ی </w:t>
      </w:r>
      <w:r>
        <w:rPr>
          <w:rtl/>
          <w:lang w:bidi="fa-IR"/>
        </w:rPr>
        <w:t>نمود</w:t>
      </w:r>
      <w:r w:rsidR="009B4C06">
        <w:rPr>
          <w:rtl/>
          <w:lang w:bidi="fa-IR"/>
        </w:rPr>
        <w:t xml:space="preserve">، </w:t>
      </w:r>
      <w:r>
        <w:rPr>
          <w:rtl/>
          <w:lang w:bidi="fa-IR"/>
        </w:rPr>
        <w:t>حاضر شد پ</w:t>
      </w:r>
      <w:r w:rsidR="00E61D8F">
        <w:rPr>
          <w:rtl/>
          <w:lang w:bidi="fa-IR"/>
        </w:rPr>
        <w:t>ی</w:t>
      </w:r>
      <w:r>
        <w:rPr>
          <w:rtl/>
          <w:lang w:bidi="fa-IR"/>
        </w:rPr>
        <w:t>ش رو</w:t>
      </w:r>
      <w:r w:rsidR="00E61D8F">
        <w:rPr>
          <w:rtl/>
          <w:lang w:bidi="fa-IR"/>
        </w:rPr>
        <w:t>ی</w:t>
      </w:r>
      <w:r>
        <w:rPr>
          <w:rtl/>
          <w:lang w:bidi="fa-IR"/>
        </w:rPr>
        <w:t xml:space="preserve"> آن بزرگوار بنش</w:t>
      </w:r>
      <w:r w:rsidR="00E61D8F">
        <w:rPr>
          <w:rtl/>
          <w:lang w:bidi="fa-IR"/>
        </w:rPr>
        <w:t>ی</w:t>
      </w:r>
      <w:r>
        <w:rPr>
          <w:rtl/>
          <w:lang w:bidi="fa-IR"/>
        </w:rPr>
        <w:t>ند و به استدلال و</w:t>
      </w:r>
      <w:r w:rsidR="00E61D8F">
        <w:rPr>
          <w:rtl/>
          <w:lang w:bidi="fa-IR"/>
        </w:rPr>
        <w:t>ی</w:t>
      </w:r>
      <w:r>
        <w:rPr>
          <w:rtl/>
          <w:lang w:bidi="fa-IR"/>
        </w:rPr>
        <w:t xml:space="preserve"> گوش فرا دهد</w:t>
      </w:r>
      <w:r w:rsidR="009B4C06">
        <w:rPr>
          <w:rtl/>
          <w:lang w:bidi="fa-IR"/>
        </w:rPr>
        <w:t xml:space="preserve">. </w:t>
      </w:r>
    </w:p>
    <w:p w:rsidR="0049138A" w:rsidRDefault="0049138A" w:rsidP="0049138A">
      <w:pPr>
        <w:pStyle w:val="libNormal"/>
        <w:rPr>
          <w:rtl/>
          <w:lang w:bidi="fa-IR"/>
        </w:rPr>
      </w:pPr>
      <w:r>
        <w:rPr>
          <w:rtl/>
          <w:lang w:bidi="fa-IR"/>
        </w:rPr>
        <w:t>چنانکه از آ</w:t>
      </w:r>
      <w:r w:rsidR="00E61D8F">
        <w:rPr>
          <w:rtl/>
          <w:lang w:bidi="fa-IR"/>
        </w:rPr>
        <w:t>ی</w:t>
      </w:r>
      <w:r>
        <w:rPr>
          <w:rtl/>
          <w:lang w:bidi="fa-IR"/>
        </w:rPr>
        <w:t>ات قرآن</w:t>
      </w:r>
      <w:r w:rsidR="00E61D8F">
        <w:rPr>
          <w:rtl/>
          <w:lang w:bidi="fa-IR"/>
        </w:rPr>
        <w:t>ی</w:t>
      </w:r>
      <w:r>
        <w:rPr>
          <w:rtl/>
          <w:lang w:bidi="fa-IR"/>
        </w:rPr>
        <w:t xml:space="preserve"> استفاده م</w:t>
      </w:r>
      <w:r w:rsidR="00E61D8F">
        <w:rPr>
          <w:rtl/>
          <w:lang w:bidi="fa-IR"/>
        </w:rPr>
        <w:t xml:space="preserve">ی </w:t>
      </w:r>
      <w:r>
        <w:rPr>
          <w:rtl/>
          <w:lang w:bidi="fa-IR"/>
        </w:rPr>
        <w:t>شود</w:t>
      </w:r>
      <w:r w:rsidR="009B4C06">
        <w:rPr>
          <w:rtl/>
          <w:lang w:bidi="fa-IR"/>
        </w:rPr>
        <w:t xml:space="preserve">، </w:t>
      </w:r>
      <w:r>
        <w:rPr>
          <w:rtl/>
          <w:lang w:bidi="fa-IR"/>
        </w:rPr>
        <w:t>نمرود در آغاز</w:t>
      </w:r>
      <w:r w:rsidR="009B4C06">
        <w:rPr>
          <w:rtl/>
          <w:lang w:bidi="fa-IR"/>
        </w:rPr>
        <w:t xml:space="preserve">، </w:t>
      </w:r>
      <w:r>
        <w:rPr>
          <w:rtl/>
          <w:lang w:bidi="fa-IR"/>
        </w:rPr>
        <w:t>راه سفسطه و مغالطه را پ</w:t>
      </w:r>
      <w:r w:rsidR="00E61D8F">
        <w:rPr>
          <w:rtl/>
          <w:lang w:bidi="fa-IR"/>
        </w:rPr>
        <w:t>ی</w:t>
      </w:r>
      <w:r>
        <w:rPr>
          <w:rtl/>
          <w:lang w:bidi="fa-IR"/>
        </w:rPr>
        <w:t>ش گرفت</w:t>
      </w:r>
      <w:r w:rsidR="009B4C06">
        <w:rPr>
          <w:rtl/>
          <w:lang w:bidi="fa-IR"/>
        </w:rPr>
        <w:t xml:space="preserve">. </w:t>
      </w:r>
      <w:r>
        <w:rPr>
          <w:rtl/>
          <w:lang w:bidi="fa-IR"/>
        </w:rPr>
        <w:t>امّا خل</w:t>
      </w:r>
      <w:r w:rsidR="00E61D8F">
        <w:rPr>
          <w:rtl/>
          <w:lang w:bidi="fa-IR"/>
        </w:rPr>
        <w:t>ی</w:t>
      </w:r>
      <w:r>
        <w:rPr>
          <w:rtl/>
          <w:lang w:bidi="fa-IR"/>
        </w:rPr>
        <w:t>ل الرّحمان با منطق ن</w:t>
      </w:r>
      <w:r w:rsidR="00E61D8F">
        <w:rPr>
          <w:rtl/>
          <w:lang w:bidi="fa-IR"/>
        </w:rPr>
        <w:t>ی</w:t>
      </w:r>
      <w:r>
        <w:rPr>
          <w:rtl/>
          <w:lang w:bidi="fa-IR"/>
        </w:rPr>
        <w:t>رومند</w:t>
      </w:r>
      <w:r w:rsidR="00E61D8F">
        <w:rPr>
          <w:rtl/>
          <w:lang w:bidi="fa-IR"/>
        </w:rPr>
        <w:t>ی</w:t>
      </w:r>
      <w:r>
        <w:rPr>
          <w:rtl/>
          <w:lang w:bidi="fa-IR"/>
        </w:rPr>
        <w:t xml:space="preserve"> او را محکوم نمود</w:t>
      </w:r>
      <w:r w:rsidR="009B4C06">
        <w:rPr>
          <w:rtl/>
          <w:lang w:bidi="fa-IR"/>
        </w:rPr>
        <w:t xml:space="preserve">. </w:t>
      </w:r>
      <w:r>
        <w:rPr>
          <w:rtl/>
          <w:lang w:bidi="fa-IR"/>
        </w:rPr>
        <w:t>نمرود برا</w:t>
      </w:r>
      <w:r w:rsidR="00E61D8F">
        <w:rPr>
          <w:rtl/>
          <w:lang w:bidi="fa-IR"/>
        </w:rPr>
        <w:t>ی</w:t>
      </w:r>
      <w:r>
        <w:rPr>
          <w:rtl/>
          <w:lang w:bidi="fa-IR"/>
        </w:rPr>
        <w:t xml:space="preserve"> سرپوش گذاشتن بر رسوا</w:t>
      </w:r>
      <w:r w:rsidR="00E61D8F">
        <w:rPr>
          <w:rtl/>
          <w:lang w:bidi="fa-IR"/>
        </w:rPr>
        <w:t>یی</w:t>
      </w:r>
      <w:r>
        <w:rPr>
          <w:rtl/>
          <w:lang w:bidi="fa-IR"/>
        </w:rPr>
        <w:t xml:space="preserve"> خود</w:t>
      </w:r>
      <w:r w:rsidR="009B4C06">
        <w:rPr>
          <w:rtl/>
          <w:lang w:bidi="fa-IR"/>
        </w:rPr>
        <w:t xml:space="preserve">، </w:t>
      </w:r>
      <w:r>
        <w:rPr>
          <w:rtl/>
          <w:lang w:bidi="fa-IR"/>
        </w:rPr>
        <w:t>دستور تبع</w:t>
      </w:r>
      <w:r w:rsidR="00E61D8F">
        <w:rPr>
          <w:rtl/>
          <w:lang w:bidi="fa-IR"/>
        </w:rPr>
        <w:t>ی</w:t>
      </w:r>
      <w:r>
        <w:rPr>
          <w:rtl/>
          <w:lang w:bidi="fa-IR"/>
        </w:rPr>
        <w:t>د آن حضرت را صادر کرد</w:t>
      </w:r>
      <w:r w:rsidR="009B4C06">
        <w:rPr>
          <w:rtl/>
          <w:lang w:bidi="fa-IR"/>
        </w:rPr>
        <w:t xml:space="preserve">، </w:t>
      </w:r>
      <w:r>
        <w:rPr>
          <w:rtl/>
          <w:lang w:bidi="fa-IR"/>
        </w:rPr>
        <w:t>لذا آن بزرگوار از سرزم</w:t>
      </w:r>
      <w:r w:rsidR="00E61D8F">
        <w:rPr>
          <w:rtl/>
          <w:lang w:bidi="fa-IR"/>
        </w:rPr>
        <w:t>ی</w:t>
      </w:r>
      <w:r>
        <w:rPr>
          <w:rtl/>
          <w:lang w:bidi="fa-IR"/>
        </w:rPr>
        <w:t>ن بابل به سرزم</w:t>
      </w:r>
      <w:r w:rsidR="00E61D8F">
        <w:rPr>
          <w:rtl/>
          <w:lang w:bidi="fa-IR"/>
        </w:rPr>
        <w:t>ی</w:t>
      </w:r>
      <w:r>
        <w:rPr>
          <w:rtl/>
          <w:lang w:bidi="fa-IR"/>
        </w:rPr>
        <w:t>ن شام مهاجرت نمود</w:t>
      </w:r>
      <w:r w:rsidR="009B4C06">
        <w:rPr>
          <w:rtl/>
          <w:lang w:bidi="fa-IR"/>
        </w:rPr>
        <w:t xml:space="preserve">. </w:t>
      </w:r>
      <w:r w:rsidR="009B4C06" w:rsidRPr="00FB19B7">
        <w:rPr>
          <w:rStyle w:val="libFootnotenumChar"/>
          <w:rtl/>
          <w:lang w:bidi="fa-IR"/>
        </w:rPr>
        <w:t>(</w:t>
      </w:r>
      <w:r w:rsidRPr="00FB19B7">
        <w:rPr>
          <w:rStyle w:val="libFootnotenumChar"/>
          <w:rtl/>
        </w:rPr>
        <w:t>501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علّامه مجلس</w:t>
      </w:r>
      <w:r w:rsidR="00E61D8F">
        <w:rPr>
          <w:rtl/>
          <w:lang w:bidi="fa-IR"/>
        </w:rPr>
        <w:t>ی</w:t>
      </w:r>
      <w:r w:rsidR="009B4C06">
        <w:rPr>
          <w:rtl/>
          <w:lang w:bidi="fa-IR"/>
        </w:rPr>
        <w:t xml:space="preserve"> (</w:t>
      </w:r>
      <w:r>
        <w:rPr>
          <w:rtl/>
          <w:lang w:bidi="fa-IR"/>
        </w:rPr>
        <w:t>ره</w:t>
      </w:r>
      <w:r w:rsidR="009B4C06">
        <w:rPr>
          <w:rtl/>
          <w:lang w:bidi="fa-IR"/>
        </w:rPr>
        <w:t xml:space="preserve">) </w:t>
      </w:r>
      <w:r>
        <w:rPr>
          <w:rtl/>
          <w:lang w:bidi="fa-IR"/>
        </w:rPr>
        <w:t>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اکثر مورّخان و بعض</w:t>
      </w:r>
      <w:r w:rsidR="00E61D8F">
        <w:rPr>
          <w:rtl/>
          <w:lang w:bidi="fa-IR"/>
        </w:rPr>
        <w:t>ی</w:t>
      </w:r>
      <w:r>
        <w:rPr>
          <w:rtl/>
          <w:lang w:bidi="fa-IR"/>
        </w:rPr>
        <w:t xml:space="preserve"> از مفسّران ذکر کرده</w:t>
      </w:r>
      <w:r w:rsidR="00E61D8F">
        <w:rPr>
          <w:rtl/>
          <w:lang w:bidi="fa-IR"/>
        </w:rPr>
        <w:t xml:space="preserve"> </w:t>
      </w:r>
      <w:r>
        <w:rPr>
          <w:rtl/>
          <w:lang w:bidi="fa-IR"/>
        </w:rPr>
        <w:t>اند که پس از نجات حضرت ابراه</w:t>
      </w:r>
      <w:r w:rsidR="00E61D8F">
        <w:rPr>
          <w:rtl/>
          <w:lang w:bidi="fa-IR"/>
        </w:rPr>
        <w:t>ی</w:t>
      </w:r>
      <w:r>
        <w:rPr>
          <w:rtl/>
          <w:lang w:bidi="fa-IR"/>
        </w:rPr>
        <w:t>م از آتش</w:t>
      </w:r>
      <w:r w:rsidR="009B4C06">
        <w:rPr>
          <w:rtl/>
          <w:lang w:bidi="fa-IR"/>
        </w:rPr>
        <w:t xml:space="preserve">، </w:t>
      </w:r>
      <w:r>
        <w:rPr>
          <w:rtl/>
          <w:lang w:bidi="fa-IR"/>
        </w:rPr>
        <w:t>نمرود را به د</w:t>
      </w:r>
      <w:r w:rsidR="00E61D8F">
        <w:rPr>
          <w:rtl/>
          <w:lang w:bidi="fa-IR"/>
        </w:rPr>
        <w:t>ی</w:t>
      </w:r>
      <w:r>
        <w:rPr>
          <w:rtl/>
          <w:lang w:bidi="fa-IR"/>
        </w:rPr>
        <w:t>ن حقّ دعوت نمود</w:t>
      </w:r>
      <w:r w:rsidR="009B4C06">
        <w:rPr>
          <w:rtl/>
          <w:lang w:bidi="fa-IR"/>
        </w:rPr>
        <w:t xml:space="preserve">. </w:t>
      </w:r>
      <w:r>
        <w:rPr>
          <w:rtl/>
          <w:lang w:bidi="fa-IR"/>
        </w:rPr>
        <w:t>آن شق</w:t>
      </w:r>
      <w:r w:rsidR="00E61D8F">
        <w:rPr>
          <w:rtl/>
          <w:lang w:bidi="fa-IR"/>
        </w:rPr>
        <w:t>ی</w:t>
      </w:r>
      <w:r>
        <w:rPr>
          <w:rtl/>
          <w:lang w:bidi="fa-IR"/>
        </w:rPr>
        <w:t xml:space="preserve"> گفت</w:t>
      </w:r>
      <w:r w:rsidR="009B4C06">
        <w:rPr>
          <w:rtl/>
          <w:lang w:bidi="fa-IR"/>
        </w:rPr>
        <w:t xml:space="preserve">: </w:t>
      </w:r>
      <w:r>
        <w:rPr>
          <w:rtl/>
          <w:lang w:bidi="fa-IR"/>
        </w:rPr>
        <w:t>من با خدا</w:t>
      </w:r>
      <w:r w:rsidR="00E61D8F">
        <w:rPr>
          <w:rtl/>
          <w:lang w:bidi="fa-IR"/>
        </w:rPr>
        <w:t>ی</w:t>
      </w:r>
      <w:r>
        <w:rPr>
          <w:rtl/>
          <w:lang w:bidi="fa-IR"/>
        </w:rPr>
        <w:t xml:space="preserve"> تو جنگ م</w:t>
      </w:r>
      <w:r w:rsidR="00E61D8F">
        <w:rPr>
          <w:rtl/>
          <w:lang w:bidi="fa-IR"/>
        </w:rPr>
        <w:t xml:space="preserve">ی </w:t>
      </w:r>
      <w:r>
        <w:rPr>
          <w:rtl/>
          <w:lang w:bidi="fa-IR"/>
        </w:rPr>
        <w:t>کنم و روز</w:t>
      </w:r>
      <w:r w:rsidR="00E61D8F">
        <w:rPr>
          <w:rtl/>
          <w:lang w:bidi="fa-IR"/>
        </w:rPr>
        <w:t>ی</w:t>
      </w:r>
      <w:r>
        <w:rPr>
          <w:rtl/>
          <w:lang w:bidi="fa-IR"/>
        </w:rPr>
        <w:t xml:space="preserve"> را برا</w:t>
      </w:r>
      <w:r w:rsidR="00E61D8F">
        <w:rPr>
          <w:rtl/>
          <w:lang w:bidi="fa-IR"/>
        </w:rPr>
        <w:t>ی</w:t>
      </w:r>
      <w:r>
        <w:rPr>
          <w:rtl/>
          <w:lang w:bidi="fa-IR"/>
        </w:rPr>
        <w:t xml:space="preserve"> ا</w:t>
      </w:r>
      <w:r w:rsidR="00E61D8F">
        <w:rPr>
          <w:rtl/>
          <w:lang w:bidi="fa-IR"/>
        </w:rPr>
        <w:t>ی</w:t>
      </w:r>
      <w:r>
        <w:rPr>
          <w:rtl/>
          <w:lang w:bidi="fa-IR"/>
        </w:rPr>
        <w:t>ن امر تع</w:t>
      </w:r>
      <w:r w:rsidR="00E61D8F">
        <w:rPr>
          <w:rtl/>
          <w:lang w:bidi="fa-IR"/>
        </w:rPr>
        <w:t>یی</w:t>
      </w:r>
      <w:r>
        <w:rPr>
          <w:rtl/>
          <w:lang w:bidi="fa-IR"/>
        </w:rPr>
        <w:t>ن کردند</w:t>
      </w:r>
      <w:r w:rsidR="009B4C06">
        <w:rPr>
          <w:rtl/>
          <w:lang w:bidi="fa-IR"/>
        </w:rPr>
        <w:t xml:space="preserve">. </w:t>
      </w:r>
    </w:p>
    <w:p w:rsidR="0049138A" w:rsidRDefault="0049138A" w:rsidP="0049138A">
      <w:pPr>
        <w:pStyle w:val="libNormal"/>
        <w:rPr>
          <w:rtl/>
          <w:lang w:bidi="fa-IR"/>
        </w:rPr>
      </w:pPr>
      <w:r>
        <w:rPr>
          <w:rtl/>
          <w:lang w:bidi="fa-IR"/>
        </w:rPr>
        <w:t>نمرود با لشکر ب</w:t>
      </w:r>
      <w:r w:rsidR="00E61D8F">
        <w:rPr>
          <w:rtl/>
          <w:lang w:bidi="fa-IR"/>
        </w:rPr>
        <w:t>ی</w:t>
      </w:r>
      <w:r>
        <w:rPr>
          <w:rtl/>
          <w:lang w:bidi="fa-IR"/>
        </w:rPr>
        <w:t>کران ب</w:t>
      </w:r>
      <w:r w:rsidR="00E61D8F">
        <w:rPr>
          <w:rtl/>
          <w:lang w:bidi="fa-IR"/>
        </w:rPr>
        <w:t>ی</w:t>
      </w:r>
      <w:r>
        <w:rPr>
          <w:rtl/>
          <w:lang w:bidi="fa-IR"/>
        </w:rPr>
        <w:t>رون آمده و صف کش</w:t>
      </w:r>
      <w:r w:rsidR="00E61D8F">
        <w:rPr>
          <w:rtl/>
          <w:lang w:bidi="fa-IR"/>
        </w:rPr>
        <w:t>ی</w:t>
      </w:r>
      <w:r>
        <w:rPr>
          <w:rtl/>
          <w:lang w:bidi="fa-IR"/>
        </w:rPr>
        <w:t>دند و حضرت ابراه</w:t>
      </w:r>
      <w:r w:rsidR="00E61D8F">
        <w:rPr>
          <w:rtl/>
          <w:lang w:bidi="fa-IR"/>
        </w:rPr>
        <w:t>ی</w:t>
      </w:r>
      <w:r>
        <w:rPr>
          <w:rtl/>
          <w:lang w:bidi="fa-IR"/>
        </w:rPr>
        <w:t xml:space="preserve">م </w:t>
      </w:r>
      <w:r w:rsidR="00B264EE" w:rsidRPr="00B264EE">
        <w:rPr>
          <w:rStyle w:val="libAlaemChar"/>
          <w:rtl/>
        </w:rPr>
        <w:t>عليه‌السلام</w:t>
      </w:r>
      <w:r>
        <w:rPr>
          <w:rtl/>
          <w:lang w:bidi="fa-IR"/>
        </w:rPr>
        <w:t xml:space="preserve"> به تنها</w:t>
      </w:r>
      <w:r w:rsidR="00E61D8F">
        <w:rPr>
          <w:rtl/>
          <w:lang w:bidi="fa-IR"/>
        </w:rPr>
        <w:t>یی</w:t>
      </w:r>
      <w:r>
        <w:rPr>
          <w:rtl/>
          <w:lang w:bidi="fa-IR"/>
        </w:rPr>
        <w:t xml:space="preserve"> در برابر آنان ا</w:t>
      </w:r>
      <w:r w:rsidR="00E61D8F">
        <w:rPr>
          <w:rtl/>
          <w:lang w:bidi="fa-IR"/>
        </w:rPr>
        <w:t>ی</w:t>
      </w:r>
      <w:r>
        <w:rPr>
          <w:rtl/>
          <w:lang w:bidi="fa-IR"/>
        </w:rPr>
        <w:t>ستاد تا آن</w:t>
      </w:r>
      <w:r w:rsidR="00E61D8F">
        <w:rPr>
          <w:rtl/>
          <w:lang w:bidi="fa-IR"/>
        </w:rPr>
        <w:t xml:space="preserve"> </w:t>
      </w:r>
      <w:r>
        <w:rPr>
          <w:rtl/>
          <w:lang w:bidi="fa-IR"/>
        </w:rPr>
        <w:t>که خداوند پشه فراوان فرستاد</w:t>
      </w:r>
      <w:r w:rsidR="009B4C06">
        <w:rPr>
          <w:rtl/>
          <w:lang w:bidi="fa-IR"/>
        </w:rPr>
        <w:t xml:space="preserve">. </w:t>
      </w:r>
      <w:r>
        <w:rPr>
          <w:rtl/>
          <w:lang w:bidi="fa-IR"/>
        </w:rPr>
        <w:t>به طور</w:t>
      </w:r>
      <w:r w:rsidR="00E61D8F">
        <w:rPr>
          <w:rtl/>
          <w:lang w:bidi="fa-IR"/>
        </w:rPr>
        <w:t>ی</w:t>
      </w:r>
      <w:r>
        <w:rPr>
          <w:rtl/>
          <w:lang w:bidi="fa-IR"/>
        </w:rPr>
        <w:t xml:space="preserve"> که هوا را ت</w:t>
      </w:r>
      <w:r w:rsidR="00E61D8F">
        <w:rPr>
          <w:rtl/>
          <w:lang w:bidi="fa-IR"/>
        </w:rPr>
        <w:t>ی</w:t>
      </w:r>
      <w:r>
        <w:rPr>
          <w:rtl/>
          <w:lang w:bidi="fa-IR"/>
        </w:rPr>
        <w:t>ره و تار کردند و بر سر و رو</w:t>
      </w:r>
      <w:r w:rsidR="00E61D8F">
        <w:rPr>
          <w:rtl/>
          <w:lang w:bidi="fa-IR"/>
        </w:rPr>
        <w:t>ی</w:t>
      </w:r>
      <w:r>
        <w:rPr>
          <w:rtl/>
          <w:lang w:bidi="fa-IR"/>
        </w:rPr>
        <w:t xml:space="preserve"> لشکر</w:t>
      </w:r>
      <w:r w:rsidR="00E61D8F">
        <w:rPr>
          <w:rtl/>
          <w:lang w:bidi="fa-IR"/>
        </w:rPr>
        <w:t>ی</w:t>
      </w:r>
      <w:r>
        <w:rPr>
          <w:rtl/>
          <w:lang w:bidi="fa-IR"/>
        </w:rPr>
        <w:t>ان تاختند که همگ</w:t>
      </w:r>
      <w:r w:rsidR="00E61D8F">
        <w:rPr>
          <w:rtl/>
          <w:lang w:bidi="fa-IR"/>
        </w:rPr>
        <w:t>ی</w:t>
      </w:r>
      <w:r>
        <w:rPr>
          <w:rtl/>
          <w:lang w:bidi="fa-IR"/>
        </w:rPr>
        <w:t xml:space="preserve"> رو</w:t>
      </w:r>
      <w:r w:rsidR="00E61D8F">
        <w:rPr>
          <w:rtl/>
          <w:lang w:bidi="fa-IR"/>
        </w:rPr>
        <w:t>ی</w:t>
      </w:r>
      <w:r>
        <w:rPr>
          <w:rtl/>
          <w:lang w:bidi="fa-IR"/>
        </w:rPr>
        <w:t xml:space="preserve"> به هز</w:t>
      </w:r>
      <w:r w:rsidR="00E61D8F">
        <w:rPr>
          <w:rtl/>
          <w:lang w:bidi="fa-IR"/>
        </w:rPr>
        <w:t>ی</w:t>
      </w:r>
      <w:r>
        <w:rPr>
          <w:rtl/>
          <w:lang w:bidi="fa-IR"/>
        </w:rPr>
        <w:t>مت گذاشتند و نمرود شرمسار برگشت</w:t>
      </w:r>
      <w:r w:rsidR="009B4C06">
        <w:rPr>
          <w:rtl/>
          <w:lang w:bidi="fa-IR"/>
        </w:rPr>
        <w:t xml:space="preserve">. </w:t>
      </w:r>
      <w:r>
        <w:rPr>
          <w:rtl/>
          <w:lang w:bidi="fa-IR"/>
        </w:rPr>
        <w:t>ول</w:t>
      </w:r>
      <w:r w:rsidR="00E61D8F">
        <w:rPr>
          <w:rtl/>
          <w:lang w:bidi="fa-IR"/>
        </w:rPr>
        <w:t>ی</w:t>
      </w:r>
      <w:r>
        <w:rPr>
          <w:rtl/>
          <w:lang w:bidi="fa-IR"/>
        </w:rPr>
        <w:t xml:space="preserve"> باز ا</w:t>
      </w:r>
      <w:r w:rsidR="00E61D8F">
        <w:rPr>
          <w:rtl/>
          <w:lang w:bidi="fa-IR"/>
        </w:rPr>
        <w:t>ی</w:t>
      </w:r>
      <w:r>
        <w:rPr>
          <w:rtl/>
          <w:lang w:bidi="fa-IR"/>
        </w:rPr>
        <w:t>مان ن</w:t>
      </w:r>
      <w:r w:rsidR="00E61D8F">
        <w:rPr>
          <w:rtl/>
          <w:lang w:bidi="fa-IR"/>
        </w:rPr>
        <w:t>ی</w:t>
      </w:r>
      <w:r>
        <w:rPr>
          <w:rtl/>
          <w:lang w:bidi="fa-IR"/>
        </w:rPr>
        <w:t>اورد تا آن</w:t>
      </w:r>
      <w:r w:rsidR="00E61D8F">
        <w:rPr>
          <w:rtl/>
          <w:lang w:bidi="fa-IR"/>
        </w:rPr>
        <w:t xml:space="preserve"> </w:t>
      </w:r>
      <w:r>
        <w:rPr>
          <w:rtl/>
          <w:lang w:bidi="fa-IR"/>
        </w:rPr>
        <w:t>که خدا</w:t>
      </w:r>
      <w:r w:rsidR="00E61D8F">
        <w:rPr>
          <w:rtl/>
          <w:lang w:bidi="fa-IR"/>
        </w:rPr>
        <w:t>ی</w:t>
      </w:r>
      <w:r>
        <w:rPr>
          <w:rtl/>
          <w:lang w:bidi="fa-IR"/>
        </w:rPr>
        <w:t xml:space="preserve"> متعال پشه ضع</w:t>
      </w:r>
      <w:r w:rsidR="00E61D8F">
        <w:rPr>
          <w:rtl/>
          <w:lang w:bidi="fa-IR"/>
        </w:rPr>
        <w:t>ی</w:t>
      </w:r>
      <w:r>
        <w:rPr>
          <w:rtl/>
          <w:lang w:bidi="fa-IR"/>
        </w:rPr>
        <w:t>ف</w:t>
      </w:r>
      <w:r w:rsidR="00E61D8F">
        <w:rPr>
          <w:rtl/>
          <w:lang w:bidi="fa-IR"/>
        </w:rPr>
        <w:t>ی</w:t>
      </w:r>
      <w:r>
        <w:rPr>
          <w:rtl/>
          <w:lang w:bidi="fa-IR"/>
        </w:rPr>
        <w:t xml:space="preserve"> را امر فرمود که به دماغ آن ملعون بالا رفته</w:t>
      </w:r>
      <w:r w:rsidR="009B4C06">
        <w:rPr>
          <w:rtl/>
          <w:lang w:bidi="fa-IR"/>
        </w:rPr>
        <w:t xml:space="preserve">، </w:t>
      </w:r>
      <w:r>
        <w:rPr>
          <w:rtl/>
          <w:lang w:bidi="fa-IR"/>
        </w:rPr>
        <w:t>مشغول خوردن مغز سر او شود و به گونه</w:t>
      </w:r>
      <w:r w:rsidR="00E61D8F">
        <w:rPr>
          <w:rtl/>
          <w:lang w:bidi="fa-IR"/>
        </w:rPr>
        <w:t xml:space="preserve"> </w:t>
      </w:r>
      <w:r>
        <w:rPr>
          <w:rtl/>
          <w:lang w:bidi="fa-IR"/>
        </w:rPr>
        <w:t>ا</w:t>
      </w:r>
      <w:r w:rsidR="00E61D8F">
        <w:rPr>
          <w:rtl/>
          <w:lang w:bidi="fa-IR"/>
        </w:rPr>
        <w:t>ی</w:t>
      </w:r>
      <w:r>
        <w:rPr>
          <w:rtl/>
          <w:lang w:bidi="fa-IR"/>
        </w:rPr>
        <w:t xml:space="preserve"> او را ب</w:t>
      </w:r>
      <w:r w:rsidR="00E61D8F">
        <w:rPr>
          <w:rtl/>
          <w:lang w:bidi="fa-IR"/>
        </w:rPr>
        <w:t xml:space="preserve">ی </w:t>
      </w:r>
      <w:r>
        <w:rPr>
          <w:rtl/>
          <w:lang w:bidi="fa-IR"/>
        </w:rPr>
        <w:t>تاب نمود که جمع</w:t>
      </w:r>
      <w:r w:rsidR="00E61D8F">
        <w:rPr>
          <w:rtl/>
          <w:lang w:bidi="fa-IR"/>
        </w:rPr>
        <w:t>ی</w:t>
      </w:r>
      <w:r>
        <w:rPr>
          <w:rtl/>
          <w:lang w:bidi="fa-IR"/>
        </w:rPr>
        <w:t xml:space="preserve"> را موکّل کرده</w:t>
      </w:r>
      <w:r w:rsidR="009B4C06">
        <w:rPr>
          <w:rtl/>
          <w:lang w:bidi="fa-IR"/>
        </w:rPr>
        <w:t xml:space="preserve">، </w:t>
      </w:r>
      <w:r>
        <w:rPr>
          <w:rtl/>
          <w:lang w:bidi="fa-IR"/>
        </w:rPr>
        <w:lastRenderedPageBreak/>
        <w:t>گرزها</w:t>
      </w:r>
      <w:r w:rsidR="00E61D8F">
        <w:rPr>
          <w:rtl/>
          <w:lang w:bidi="fa-IR"/>
        </w:rPr>
        <w:t>ی</w:t>
      </w:r>
      <w:r>
        <w:rPr>
          <w:rtl/>
          <w:lang w:bidi="fa-IR"/>
        </w:rPr>
        <w:t xml:space="preserve"> گران بر سر او م</w:t>
      </w:r>
      <w:r w:rsidR="00E61D8F">
        <w:rPr>
          <w:rtl/>
          <w:lang w:bidi="fa-IR"/>
        </w:rPr>
        <w:t xml:space="preserve">ی </w:t>
      </w:r>
      <w:r>
        <w:rPr>
          <w:rtl/>
          <w:lang w:bidi="fa-IR"/>
        </w:rPr>
        <w:t>زدند که شا</w:t>
      </w:r>
      <w:r w:rsidR="00E61D8F">
        <w:rPr>
          <w:rtl/>
          <w:lang w:bidi="fa-IR"/>
        </w:rPr>
        <w:t>ی</w:t>
      </w:r>
      <w:r>
        <w:rPr>
          <w:rtl/>
          <w:lang w:bidi="fa-IR"/>
        </w:rPr>
        <w:t>د از آن حالت تسک</w:t>
      </w:r>
      <w:r w:rsidR="00E61D8F">
        <w:rPr>
          <w:rtl/>
          <w:lang w:bidi="fa-IR"/>
        </w:rPr>
        <w:t>ی</w:t>
      </w:r>
      <w:r>
        <w:rPr>
          <w:rtl/>
          <w:lang w:bidi="fa-IR"/>
        </w:rPr>
        <w:t xml:space="preserve">ن </w:t>
      </w:r>
      <w:r w:rsidR="00E61D8F">
        <w:rPr>
          <w:rtl/>
          <w:lang w:bidi="fa-IR"/>
        </w:rPr>
        <w:t>ی</w:t>
      </w:r>
      <w:r>
        <w:rPr>
          <w:rtl/>
          <w:lang w:bidi="fa-IR"/>
        </w:rPr>
        <w:t>ابد و چهل سال بر ا</w:t>
      </w:r>
      <w:r w:rsidR="00E61D8F">
        <w:rPr>
          <w:rtl/>
          <w:lang w:bidi="fa-IR"/>
        </w:rPr>
        <w:t>ی</w:t>
      </w:r>
      <w:r>
        <w:rPr>
          <w:rtl/>
          <w:lang w:bidi="fa-IR"/>
        </w:rPr>
        <w:t>ن حال ماند و ا</w:t>
      </w:r>
      <w:r w:rsidR="00E61D8F">
        <w:rPr>
          <w:rtl/>
          <w:lang w:bidi="fa-IR"/>
        </w:rPr>
        <w:t>ی</w:t>
      </w:r>
      <w:r>
        <w:rPr>
          <w:rtl/>
          <w:lang w:bidi="fa-IR"/>
        </w:rPr>
        <w:t>مان ن</w:t>
      </w:r>
      <w:r w:rsidR="00E61D8F">
        <w:rPr>
          <w:rtl/>
          <w:lang w:bidi="fa-IR"/>
        </w:rPr>
        <w:t>ی</w:t>
      </w:r>
      <w:r>
        <w:rPr>
          <w:rtl/>
          <w:lang w:bidi="fa-IR"/>
        </w:rPr>
        <w:t>اورد تا به جهنّم واصل شد</w:t>
      </w:r>
      <w:r w:rsidR="009B4C06">
        <w:rPr>
          <w:rtl/>
          <w:lang w:bidi="fa-IR"/>
        </w:rPr>
        <w:t xml:space="preserve">! </w:t>
      </w:r>
      <w:r w:rsidR="009B4C06" w:rsidRPr="00FB19B7">
        <w:rPr>
          <w:rStyle w:val="libFootnotenumChar"/>
          <w:rtl/>
          <w:lang w:bidi="fa-IR"/>
        </w:rPr>
        <w:t>(</w:t>
      </w:r>
      <w:r w:rsidRPr="00FB19B7">
        <w:rPr>
          <w:rStyle w:val="libFootnotenumChar"/>
          <w:rtl/>
        </w:rPr>
        <w:t>502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ضمن حد</w:t>
      </w:r>
      <w:r w:rsidR="00E61D8F">
        <w:rPr>
          <w:rtl/>
          <w:lang w:bidi="fa-IR"/>
        </w:rPr>
        <w:t>ی</w:t>
      </w:r>
      <w:r>
        <w:rPr>
          <w:rtl/>
          <w:lang w:bidi="fa-IR"/>
        </w:rPr>
        <w:t>ث</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«در دوزخ واد</w:t>
      </w:r>
      <w:r w:rsidR="00E61D8F">
        <w:rPr>
          <w:rtl/>
          <w:lang w:bidi="fa-IR"/>
        </w:rPr>
        <w:t xml:space="preserve">ی </w:t>
      </w:r>
      <w:r>
        <w:rPr>
          <w:rtl/>
          <w:lang w:bidi="fa-IR"/>
        </w:rPr>
        <w:t>ا</w:t>
      </w:r>
      <w:r w:rsidR="00E61D8F">
        <w:rPr>
          <w:rtl/>
          <w:lang w:bidi="fa-IR"/>
        </w:rPr>
        <w:t>ی</w:t>
      </w:r>
      <w:r>
        <w:rPr>
          <w:rtl/>
          <w:lang w:bidi="fa-IR"/>
        </w:rPr>
        <w:t xml:space="preserve"> به نام «سقر» وجود دارد که از ابتدا</w:t>
      </w:r>
      <w:r w:rsidR="00E61D8F">
        <w:rPr>
          <w:rtl/>
          <w:lang w:bidi="fa-IR"/>
        </w:rPr>
        <w:t>ی</w:t>
      </w:r>
      <w:r>
        <w:rPr>
          <w:rtl/>
          <w:lang w:bidi="fa-IR"/>
        </w:rPr>
        <w:t xml:space="preserve"> خلقت تاکنون نفس نکش</w:t>
      </w:r>
      <w:r w:rsidR="00E61D8F">
        <w:rPr>
          <w:rtl/>
          <w:lang w:bidi="fa-IR"/>
        </w:rPr>
        <w:t>ی</w:t>
      </w:r>
      <w:r>
        <w:rPr>
          <w:rtl/>
          <w:lang w:bidi="fa-IR"/>
        </w:rPr>
        <w:t>ده است</w:t>
      </w:r>
      <w:r w:rsidR="009B4C06">
        <w:rPr>
          <w:rtl/>
          <w:lang w:bidi="fa-IR"/>
        </w:rPr>
        <w:t xml:space="preserve"> (</w:t>
      </w:r>
      <w:r>
        <w:rPr>
          <w:rtl/>
          <w:lang w:bidi="fa-IR"/>
        </w:rPr>
        <w:t>و بدان هوا</w:t>
      </w:r>
      <w:r w:rsidR="00E61D8F">
        <w:rPr>
          <w:rtl/>
          <w:lang w:bidi="fa-IR"/>
        </w:rPr>
        <w:t>یی</w:t>
      </w:r>
      <w:r>
        <w:rPr>
          <w:rtl/>
          <w:lang w:bidi="fa-IR"/>
        </w:rPr>
        <w:t xml:space="preserve"> سرا</w:t>
      </w:r>
      <w:r w:rsidR="00E61D8F">
        <w:rPr>
          <w:rtl/>
          <w:lang w:bidi="fa-IR"/>
        </w:rPr>
        <w:t>ی</w:t>
      </w:r>
      <w:r>
        <w:rPr>
          <w:rtl/>
          <w:lang w:bidi="fa-IR"/>
        </w:rPr>
        <w:t>ت نکرده است</w:t>
      </w:r>
      <w:r w:rsidR="009B4C06">
        <w:rPr>
          <w:rtl/>
          <w:lang w:bidi="fa-IR"/>
        </w:rPr>
        <w:t xml:space="preserve">) </w:t>
      </w:r>
      <w:r>
        <w:rPr>
          <w:rtl/>
          <w:lang w:bidi="fa-IR"/>
        </w:rPr>
        <w:t>و اگر خداوند اذنش م</w:t>
      </w:r>
      <w:r w:rsidR="00E61D8F">
        <w:rPr>
          <w:rtl/>
          <w:lang w:bidi="fa-IR"/>
        </w:rPr>
        <w:t xml:space="preserve">ی </w:t>
      </w:r>
      <w:r>
        <w:rPr>
          <w:rtl/>
          <w:lang w:bidi="fa-IR"/>
        </w:rPr>
        <w:t>داد که به اندازه سوزن</w:t>
      </w:r>
      <w:r w:rsidR="00E61D8F">
        <w:rPr>
          <w:rtl/>
          <w:lang w:bidi="fa-IR"/>
        </w:rPr>
        <w:t>ی</w:t>
      </w:r>
      <w:r>
        <w:rPr>
          <w:rtl/>
          <w:lang w:bidi="fa-IR"/>
        </w:rPr>
        <w:t xml:space="preserve"> نفس بکشد</w:t>
      </w:r>
      <w:r w:rsidR="009B4C06">
        <w:rPr>
          <w:rtl/>
          <w:lang w:bidi="fa-IR"/>
        </w:rPr>
        <w:t xml:space="preserve">، </w:t>
      </w:r>
      <w:r>
        <w:rPr>
          <w:rtl/>
          <w:lang w:bidi="fa-IR"/>
        </w:rPr>
        <w:t>آنچه بر رو</w:t>
      </w:r>
      <w:r w:rsidR="00E61D8F">
        <w:rPr>
          <w:rtl/>
          <w:lang w:bidi="fa-IR"/>
        </w:rPr>
        <w:t>ی</w:t>
      </w:r>
      <w:r>
        <w:rPr>
          <w:rtl/>
          <w:lang w:bidi="fa-IR"/>
        </w:rPr>
        <w:t xml:space="preserve"> زم</w:t>
      </w:r>
      <w:r w:rsidR="00E61D8F">
        <w:rPr>
          <w:rtl/>
          <w:lang w:bidi="fa-IR"/>
        </w:rPr>
        <w:t>ی</w:t>
      </w:r>
      <w:r>
        <w:rPr>
          <w:rtl/>
          <w:lang w:bidi="fa-IR"/>
        </w:rPr>
        <w:t>ن است</w:t>
      </w:r>
      <w:r w:rsidR="009B4C06">
        <w:rPr>
          <w:rtl/>
          <w:lang w:bidi="fa-IR"/>
        </w:rPr>
        <w:t xml:space="preserve">، </w:t>
      </w:r>
      <w:r>
        <w:rPr>
          <w:rtl/>
          <w:lang w:bidi="fa-IR"/>
        </w:rPr>
        <w:t>م</w:t>
      </w:r>
      <w:r w:rsidR="00E61D8F">
        <w:rPr>
          <w:rtl/>
          <w:lang w:bidi="fa-IR"/>
        </w:rPr>
        <w:t xml:space="preserve">ی </w:t>
      </w:r>
      <w:r>
        <w:rPr>
          <w:rtl/>
          <w:lang w:bidi="fa-IR"/>
        </w:rPr>
        <w:t>سوخت</w:t>
      </w:r>
      <w:r w:rsidR="009B4C06">
        <w:rPr>
          <w:rtl/>
          <w:lang w:bidi="fa-IR"/>
        </w:rPr>
        <w:t xml:space="preserve">. </w:t>
      </w:r>
      <w:r>
        <w:rPr>
          <w:rtl/>
          <w:lang w:bidi="fa-IR"/>
        </w:rPr>
        <w:t>اهل دوزخ از گرما و تعفّن و عذاب آن به خداوند پناهنده م</w:t>
      </w:r>
      <w:r w:rsidR="00E61D8F">
        <w:rPr>
          <w:rtl/>
          <w:lang w:bidi="fa-IR"/>
        </w:rPr>
        <w:t xml:space="preserve">ی </w:t>
      </w:r>
      <w:r>
        <w:rPr>
          <w:rtl/>
          <w:lang w:bidi="fa-IR"/>
        </w:rPr>
        <w:t>شوند و در م</w:t>
      </w:r>
      <w:r w:rsidR="00E61D8F">
        <w:rPr>
          <w:rtl/>
          <w:lang w:bidi="fa-IR"/>
        </w:rPr>
        <w:t>ی</w:t>
      </w:r>
      <w:r>
        <w:rPr>
          <w:rtl/>
          <w:lang w:bidi="fa-IR"/>
        </w:rPr>
        <w:t>ان آن</w:t>
      </w:r>
      <w:r w:rsidR="009B4C06">
        <w:rPr>
          <w:rtl/>
          <w:lang w:bidi="fa-IR"/>
        </w:rPr>
        <w:t xml:space="preserve">، </w:t>
      </w:r>
      <w:r>
        <w:rPr>
          <w:rtl/>
          <w:lang w:bidi="fa-IR"/>
        </w:rPr>
        <w:t>کوه</w:t>
      </w:r>
      <w:r w:rsidR="00E61D8F">
        <w:rPr>
          <w:rtl/>
          <w:lang w:bidi="fa-IR"/>
        </w:rPr>
        <w:t>ی</w:t>
      </w:r>
      <w:r>
        <w:rPr>
          <w:rtl/>
          <w:lang w:bidi="fa-IR"/>
        </w:rPr>
        <w:t xml:space="preserve"> است که از شدّت حرارت و بو</w:t>
      </w:r>
      <w:r w:rsidR="00E61D8F">
        <w:rPr>
          <w:rtl/>
          <w:lang w:bidi="fa-IR"/>
        </w:rPr>
        <w:t>ی</w:t>
      </w:r>
      <w:r>
        <w:rPr>
          <w:rtl/>
          <w:lang w:bidi="fa-IR"/>
        </w:rPr>
        <w:t xml:space="preserve"> نامطبوع و عذاب آن</w:t>
      </w:r>
      <w:r w:rsidR="009B4C06">
        <w:rPr>
          <w:rtl/>
          <w:lang w:bidi="fa-IR"/>
        </w:rPr>
        <w:t xml:space="preserve">، </w:t>
      </w:r>
      <w:r>
        <w:rPr>
          <w:rtl/>
          <w:lang w:bidi="fa-IR"/>
        </w:rPr>
        <w:t>اهل دوزخ به خداوند پناه م</w:t>
      </w:r>
      <w:r w:rsidR="00E61D8F">
        <w:rPr>
          <w:rtl/>
          <w:lang w:bidi="fa-IR"/>
        </w:rPr>
        <w:t xml:space="preserve">ی </w:t>
      </w:r>
      <w:r>
        <w:rPr>
          <w:rtl/>
          <w:lang w:bidi="fa-IR"/>
        </w:rPr>
        <w:t>برند و در درون آن کوه</w:t>
      </w:r>
      <w:r w:rsidR="009B4C06">
        <w:rPr>
          <w:rtl/>
          <w:lang w:bidi="fa-IR"/>
        </w:rPr>
        <w:t xml:space="preserve">، </w:t>
      </w:r>
      <w:r>
        <w:rPr>
          <w:rtl/>
          <w:lang w:bidi="fa-IR"/>
        </w:rPr>
        <w:t>شکاف</w:t>
      </w:r>
      <w:r w:rsidR="00E61D8F">
        <w:rPr>
          <w:rtl/>
          <w:lang w:bidi="fa-IR"/>
        </w:rPr>
        <w:t xml:space="preserve"> </w:t>
      </w:r>
      <w:r>
        <w:rPr>
          <w:rtl/>
          <w:lang w:bidi="fa-IR"/>
        </w:rPr>
        <w:t>ها</w:t>
      </w:r>
      <w:r w:rsidR="00E61D8F">
        <w:rPr>
          <w:rtl/>
          <w:lang w:bidi="fa-IR"/>
        </w:rPr>
        <w:t>یی</w:t>
      </w:r>
      <w:r>
        <w:rPr>
          <w:rtl/>
          <w:lang w:bidi="fa-IR"/>
        </w:rPr>
        <w:t xml:space="preserve"> است که اهل دوزخ از شدّت حرارت و بو</w:t>
      </w:r>
      <w:r w:rsidR="00E61D8F">
        <w:rPr>
          <w:rtl/>
          <w:lang w:bidi="fa-IR"/>
        </w:rPr>
        <w:t>ی</w:t>
      </w:r>
      <w:r>
        <w:rPr>
          <w:rtl/>
          <w:lang w:bidi="fa-IR"/>
        </w:rPr>
        <w:t xml:space="preserve"> بد و عذاب آن</w:t>
      </w:r>
      <w:r w:rsidR="009B4C06">
        <w:rPr>
          <w:rtl/>
          <w:lang w:bidi="fa-IR"/>
        </w:rPr>
        <w:t xml:space="preserve">، </w:t>
      </w:r>
      <w:r>
        <w:rPr>
          <w:rtl/>
          <w:lang w:bidi="fa-IR"/>
        </w:rPr>
        <w:t>به خداوند پناهنده م</w:t>
      </w:r>
      <w:r w:rsidR="00E61D8F">
        <w:rPr>
          <w:rtl/>
          <w:lang w:bidi="fa-IR"/>
        </w:rPr>
        <w:t xml:space="preserve">ی </w:t>
      </w:r>
      <w:r>
        <w:rPr>
          <w:rtl/>
          <w:lang w:bidi="fa-IR"/>
        </w:rPr>
        <w:t>شوند و در درون آن شکاف</w:t>
      </w:r>
      <w:r w:rsidR="009B4C06">
        <w:rPr>
          <w:rtl/>
          <w:lang w:bidi="fa-IR"/>
        </w:rPr>
        <w:t xml:space="preserve">، </w:t>
      </w:r>
      <w:r>
        <w:rPr>
          <w:rtl/>
          <w:lang w:bidi="fa-IR"/>
        </w:rPr>
        <w:t>چاه عم</w:t>
      </w:r>
      <w:r w:rsidR="00E61D8F">
        <w:rPr>
          <w:rtl/>
          <w:lang w:bidi="fa-IR"/>
        </w:rPr>
        <w:t>ی</w:t>
      </w:r>
      <w:r>
        <w:rPr>
          <w:rtl/>
          <w:lang w:bidi="fa-IR"/>
        </w:rPr>
        <w:t>ق</w:t>
      </w:r>
      <w:r w:rsidR="00E61D8F">
        <w:rPr>
          <w:rtl/>
          <w:lang w:bidi="fa-IR"/>
        </w:rPr>
        <w:t>ی</w:t>
      </w:r>
      <w:r>
        <w:rPr>
          <w:rtl/>
          <w:lang w:bidi="fa-IR"/>
        </w:rPr>
        <w:t xml:space="preserve"> است که اهل دوزخ از شدّت حرارت و بو</w:t>
      </w:r>
      <w:r w:rsidR="00E61D8F">
        <w:rPr>
          <w:rtl/>
          <w:lang w:bidi="fa-IR"/>
        </w:rPr>
        <w:t>ی</w:t>
      </w:r>
      <w:r>
        <w:rPr>
          <w:rtl/>
          <w:lang w:bidi="fa-IR"/>
        </w:rPr>
        <w:t xml:space="preserve"> بد آن به خداوند پناه م</w:t>
      </w:r>
      <w:r w:rsidR="00E61D8F">
        <w:rPr>
          <w:rtl/>
          <w:lang w:bidi="fa-IR"/>
        </w:rPr>
        <w:t xml:space="preserve">ی </w:t>
      </w:r>
      <w:r>
        <w:rPr>
          <w:rtl/>
          <w:lang w:bidi="fa-IR"/>
        </w:rPr>
        <w:t>برند و در درون آن چاه</w:t>
      </w:r>
      <w:r w:rsidR="009B4C06">
        <w:rPr>
          <w:rtl/>
          <w:lang w:bidi="fa-IR"/>
        </w:rPr>
        <w:t xml:space="preserve">، </w:t>
      </w:r>
      <w:r>
        <w:rPr>
          <w:rtl/>
          <w:lang w:bidi="fa-IR"/>
        </w:rPr>
        <w:t>اژدها</w:t>
      </w:r>
      <w:r w:rsidR="00E61D8F">
        <w:rPr>
          <w:rtl/>
          <w:lang w:bidi="fa-IR"/>
        </w:rPr>
        <w:t>یی</w:t>
      </w:r>
      <w:r>
        <w:rPr>
          <w:rtl/>
          <w:lang w:bidi="fa-IR"/>
        </w:rPr>
        <w:t xml:space="preserve"> آرم</w:t>
      </w:r>
      <w:r w:rsidR="00E61D8F">
        <w:rPr>
          <w:rtl/>
          <w:lang w:bidi="fa-IR"/>
        </w:rPr>
        <w:t>ی</w:t>
      </w:r>
      <w:r>
        <w:rPr>
          <w:rtl/>
          <w:lang w:bidi="fa-IR"/>
        </w:rPr>
        <w:t>ده که اهل دوزخ از خباثت و گَند و سَمّ کشنده آن به خداوند پناهنده م</w:t>
      </w:r>
      <w:r w:rsidR="00E61D8F">
        <w:rPr>
          <w:rtl/>
          <w:lang w:bidi="fa-IR"/>
        </w:rPr>
        <w:t xml:space="preserve">ی </w:t>
      </w:r>
      <w:r>
        <w:rPr>
          <w:rtl/>
          <w:lang w:bidi="fa-IR"/>
        </w:rPr>
        <w:t>شوند و در درون آن مار هفت صندوق جا</w:t>
      </w:r>
      <w:r w:rsidR="00E61D8F">
        <w:rPr>
          <w:rtl/>
          <w:lang w:bidi="fa-IR"/>
        </w:rPr>
        <w:t>ی</w:t>
      </w:r>
      <w:r>
        <w:rPr>
          <w:rtl/>
          <w:lang w:bidi="fa-IR"/>
        </w:rPr>
        <w:t xml:space="preserve"> دارد که تعداد پنج صندوق آن متعلّق به امّت پ</w:t>
      </w:r>
      <w:r w:rsidR="00E61D8F">
        <w:rPr>
          <w:rtl/>
          <w:lang w:bidi="fa-IR"/>
        </w:rPr>
        <w:t>ی</w:t>
      </w:r>
      <w:r>
        <w:rPr>
          <w:rtl/>
          <w:lang w:bidi="fa-IR"/>
        </w:rPr>
        <w:t>ش</w:t>
      </w:r>
      <w:r w:rsidR="00E61D8F">
        <w:rPr>
          <w:rtl/>
          <w:lang w:bidi="fa-IR"/>
        </w:rPr>
        <w:t>ی</w:t>
      </w:r>
      <w:r>
        <w:rPr>
          <w:rtl/>
          <w:lang w:bidi="fa-IR"/>
        </w:rPr>
        <w:t>ن و دو صندوق د</w:t>
      </w:r>
      <w:r w:rsidR="00E61D8F">
        <w:rPr>
          <w:rtl/>
          <w:lang w:bidi="fa-IR"/>
        </w:rPr>
        <w:t>ی</w:t>
      </w:r>
      <w:r>
        <w:rPr>
          <w:rtl/>
          <w:lang w:bidi="fa-IR"/>
        </w:rPr>
        <w:t>گر متعلّق به ا</w:t>
      </w:r>
      <w:r w:rsidR="00E61D8F">
        <w:rPr>
          <w:rtl/>
          <w:lang w:bidi="fa-IR"/>
        </w:rPr>
        <w:t>ی</w:t>
      </w:r>
      <w:r>
        <w:rPr>
          <w:rtl/>
          <w:lang w:bidi="fa-IR"/>
        </w:rPr>
        <w:t>ن امّت است»</w:t>
      </w:r>
      <w:r w:rsidR="009B4C06">
        <w:rPr>
          <w:rtl/>
          <w:lang w:bidi="fa-IR"/>
        </w:rPr>
        <w:t xml:space="preserve">. </w:t>
      </w:r>
    </w:p>
    <w:p w:rsidR="0049138A" w:rsidRDefault="0049138A" w:rsidP="0049138A">
      <w:pPr>
        <w:pStyle w:val="libNormal"/>
        <w:rPr>
          <w:rtl/>
          <w:lang w:bidi="fa-IR"/>
        </w:rPr>
      </w:pPr>
      <w:r>
        <w:rPr>
          <w:rtl/>
          <w:lang w:bidi="fa-IR"/>
        </w:rPr>
        <w:t xml:space="preserve">اسحاق از امام </w:t>
      </w:r>
      <w:r w:rsidR="00B264EE" w:rsidRPr="00B264EE">
        <w:rPr>
          <w:rStyle w:val="libAlaemChar"/>
          <w:rtl/>
        </w:rPr>
        <w:t>عليه‌السلام</w:t>
      </w:r>
      <w:r>
        <w:rPr>
          <w:rtl/>
          <w:lang w:bidi="fa-IR"/>
        </w:rPr>
        <w:t xml:space="preserve"> پرس</w:t>
      </w:r>
      <w:r w:rsidR="00E61D8F">
        <w:rPr>
          <w:rtl/>
          <w:lang w:bidi="fa-IR"/>
        </w:rPr>
        <w:t>ی</w:t>
      </w:r>
      <w:r>
        <w:rPr>
          <w:rtl/>
          <w:lang w:bidi="fa-IR"/>
        </w:rPr>
        <w:t>د</w:t>
      </w:r>
      <w:r w:rsidR="009B4C06">
        <w:rPr>
          <w:rtl/>
          <w:lang w:bidi="fa-IR"/>
        </w:rPr>
        <w:t xml:space="preserve">: </w:t>
      </w:r>
      <w:r>
        <w:rPr>
          <w:rtl/>
          <w:lang w:bidi="fa-IR"/>
        </w:rPr>
        <w:t>منظور از پنج نفر و دو نفر ک</w:t>
      </w:r>
      <w:r w:rsidR="00E61D8F">
        <w:rPr>
          <w:rtl/>
          <w:lang w:bidi="fa-IR"/>
        </w:rPr>
        <w:t>ی</w:t>
      </w:r>
      <w:r>
        <w:rPr>
          <w:rtl/>
          <w:lang w:bidi="fa-IR"/>
        </w:rPr>
        <w:t>ست</w:t>
      </w:r>
      <w:r w:rsidR="009B4C06">
        <w:rPr>
          <w:rtl/>
          <w:lang w:bidi="fa-IR"/>
        </w:rPr>
        <w:t xml:space="preserve">؟ </w:t>
      </w:r>
      <w:r>
        <w:rPr>
          <w:rtl/>
          <w:lang w:bidi="fa-IR"/>
        </w:rPr>
        <w:t>حضرت فرمودند</w:t>
      </w:r>
      <w:r w:rsidR="009B4C06">
        <w:rPr>
          <w:rtl/>
          <w:lang w:bidi="fa-IR"/>
        </w:rPr>
        <w:t xml:space="preserve">: </w:t>
      </w:r>
    </w:p>
    <w:p w:rsidR="0049138A" w:rsidRDefault="0049138A" w:rsidP="0049138A">
      <w:pPr>
        <w:pStyle w:val="libNormal"/>
        <w:rPr>
          <w:rtl/>
          <w:lang w:bidi="fa-IR"/>
        </w:rPr>
      </w:pPr>
      <w:r>
        <w:rPr>
          <w:rtl/>
          <w:lang w:bidi="fa-IR"/>
        </w:rPr>
        <w:t>«پنج نفر</w:t>
      </w:r>
      <w:r w:rsidR="009B4C06">
        <w:rPr>
          <w:rtl/>
          <w:lang w:bidi="fa-IR"/>
        </w:rPr>
        <w:t xml:space="preserve">: </w:t>
      </w:r>
      <w:r>
        <w:rPr>
          <w:rtl/>
          <w:lang w:bidi="fa-IR"/>
        </w:rPr>
        <w:t>قاب</w:t>
      </w:r>
      <w:r w:rsidR="00E61D8F">
        <w:rPr>
          <w:rtl/>
          <w:lang w:bidi="fa-IR"/>
        </w:rPr>
        <w:t>ی</w:t>
      </w:r>
      <w:r>
        <w:rPr>
          <w:rtl/>
          <w:lang w:bidi="fa-IR"/>
        </w:rPr>
        <w:t>ل که برادرش هاب</w:t>
      </w:r>
      <w:r w:rsidR="00E61D8F">
        <w:rPr>
          <w:rtl/>
          <w:lang w:bidi="fa-IR"/>
        </w:rPr>
        <w:t>ی</w:t>
      </w:r>
      <w:r>
        <w:rPr>
          <w:rtl/>
          <w:lang w:bidi="fa-IR"/>
        </w:rPr>
        <w:t>ل را به قتل رساند</w:t>
      </w:r>
      <w:r w:rsidR="009B4C06">
        <w:rPr>
          <w:rtl/>
          <w:lang w:bidi="fa-IR"/>
        </w:rPr>
        <w:t xml:space="preserve">. </w:t>
      </w:r>
      <w:r>
        <w:rPr>
          <w:rtl/>
          <w:lang w:bidi="fa-IR"/>
        </w:rPr>
        <w:t>نمرود که به محاجّه و مجادله با ابراه</w:t>
      </w:r>
      <w:r w:rsidR="00E61D8F">
        <w:rPr>
          <w:rtl/>
          <w:lang w:bidi="fa-IR"/>
        </w:rPr>
        <w:t>ی</w:t>
      </w:r>
      <w:r>
        <w:rPr>
          <w:rtl/>
          <w:lang w:bidi="fa-IR"/>
        </w:rPr>
        <w:t>م پ</w:t>
      </w:r>
      <w:r w:rsidR="00E61D8F">
        <w:rPr>
          <w:rtl/>
          <w:lang w:bidi="fa-IR"/>
        </w:rPr>
        <w:t>ی</w:t>
      </w:r>
      <w:r>
        <w:rPr>
          <w:rtl/>
          <w:lang w:bidi="fa-IR"/>
        </w:rPr>
        <w:t>رامون پروردگار پرداخت و گفت</w:t>
      </w:r>
      <w:r w:rsidR="009B4C06">
        <w:rPr>
          <w:rtl/>
          <w:lang w:bidi="fa-IR"/>
        </w:rPr>
        <w:t xml:space="preserve">: </w:t>
      </w:r>
      <w:r>
        <w:rPr>
          <w:rtl/>
          <w:lang w:bidi="fa-IR"/>
        </w:rPr>
        <w:t>«أنَا اُحْ</w:t>
      </w:r>
      <w:r w:rsidR="00E61D8F">
        <w:rPr>
          <w:rtl/>
          <w:lang w:bidi="fa-IR"/>
        </w:rPr>
        <w:t>یی</w:t>
      </w:r>
      <w:r>
        <w:rPr>
          <w:rtl/>
          <w:lang w:bidi="fa-IR"/>
        </w:rPr>
        <w:t xml:space="preserve"> وَ اُمِ</w:t>
      </w:r>
      <w:r w:rsidR="00E61D8F">
        <w:rPr>
          <w:rtl/>
          <w:lang w:bidi="fa-IR"/>
        </w:rPr>
        <w:t>ی</w:t>
      </w:r>
      <w:r>
        <w:rPr>
          <w:rtl/>
          <w:lang w:bidi="fa-IR"/>
        </w:rPr>
        <w:t>تُ»</w:t>
      </w:r>
      <w:r w:rsidR="009B4C06">
        <w:rPr>
          <w:rtl/>
          <w:lang w:bidi="fa-IR"/>
        </w:rPr>
        <w:t xml:space="preserve"> (</w:t>
      </w:r>
      <w:r>
        <w:rPr>
          <w:rtl/>
          <w:lang w:bidi="fa-IR"/>
        </w:rPr>
        <w:t>= من زنده م</w:t>
      </w:r>
      <w:r w:rsidR="00E61D8F">
        <w:rPr>
          <w:rtl/>
          <w:lang w:bidi="fa-IR"/>
        </w:rPr>
        <w:t xml:space="preserve">ی </w:t>
      </w:r>
      <w:r>
        <w:rPr>
          <w:rtl/>
          <w:lang w:bidi="fa-IR"/>
        </w:rPr>
        <w:t>کنم و م</w:t>
      </w:r>
      <w:r w:rsidR="00E61D8F">
        <w:rPr>
          <w:rtl/>
          <w:lang w:bidi="fa-IR"/>
        </w:rPr>
        <w:t xml:space="preserve">ی </w:t>
      </w:r>
      <w:r>
        <w:rPr>
          <w:rtl/>
          <w:lang w:bidi="fa-IR"/>
        </w:rPr>
        <w:t>م</w:t>
      </w:r>
      <w:r w:rsidR="00E61D8F">
        <w:rPr>
          <w:rtl/>
          <w:lang w:bidi="fa-IR"/>
        </w:rPr>
        <w:t>ی</w:t>
      </w:r>
      <w:r>
        <w:rPr>
          <w:rtl/>
          <w:lang w:bidi="fa-IR"/>
        </w:rPr>
        <w:t>رانم</w:t>
      </w:r>
      <w:r w:rsidR="009B4C06">
        <w:rPr>
          <w:rtl/>
          <w:lang w:bidi="fa-IR"/>
        </w:rPr>
        <w:t xml:space="preserve">) . </w:t>
      </w:r>
      <w:r>
        <w:rPr>
          <w:rtl/>
          <w:lang w:bidi="fa-IR"/>
        </w:rPr>
        <w:t>فرعون که گفت</w:t>
      </w:r>
      <w:r w:rsidR="009B4C06">
        <w:rPr>
          <w:rtl/>
          <w:lang w:bidi="fa-IR"/>
        </w:rPr>
        <w:t xml:space="preserve">: </w:t>
      </w:r>
      <w:r>
        <w:rPr>
          <w:rtl/>
          <w:lang w:bidi="fa-IR"/>
        </w:rPr>
        <w:t>«اَنَا رَبُّکُم الْاَعْل</w:t>
      </w:r>
      <w:r w:rsidR="00E61D8F">
        <w:rPr>
          <w:rtl/>
          <w:lang w:bidi="fa-IR"/>
        </w:rPr>
        <w:t>ی</w:t>
      </w:r>
      <w:r w:rsidR="009B4C06">
        <w:rPr>
          <w:rtl/>
          <w:lang w:bidi="fa-IR"/>
        </w:rPr>
        <w:t xml:space="preserve"> (</w:t>
      </w:r>
      <w:r>
        <w:rPr>
          <w:rtl/>
          <w:lang w:bidi="fa-IR"/>
        </w:rPr>
        <w:t>= من پروردگار برتر شما</w:t>
      </w:r>
      <w:r w:rsidR="00E61D8F">
        <w:rPr>
          <w:rtl/>
          <w:lang w:bidi="fa-IR"/>
        </w:rPr>
        <w:t>ی</w:t>
      </w:r>
      <w:r>
        <w:rPr>
          <w:rtl/>
          <w:lang w:bidi="fa-IR"/>
        </w:rPr>
        <w:t>م</w:t>
      </w:r>
      <w:r w:rsidR="009B4C06">
        <w:rPr>
          <w:rtl/>
          <w:lang w:bidi="fa-IR"/>
        </w:rPr>
        <w:t xml:space="preserve">) . </w:t>
      </w:r>
      <w:r w:rsidR="00E61D8F">
        <w:rPr>
          <w:rtl/>
          <w:lang w:bidi="fa-IR"/>
        </w:rPr>
        <w:t>ی</w:t>
      </w:r>
      <w:r>
        <w:rPr>
          <w:rtl/>
          <w:lang w:bidi="fa-IR"/>
        </w:rPr>
        <w:t>هود</w:t>
      </w:r>
      <w:r w:rsidR="00E61D8F">
        <w:rPr>
          <w:rtl/>
          <w:lang w:bidi="fa-IR"/>
        </w:rPr>
        <w:t>ی</w:t>
      </w:r>
      <w:r>
        <w:rPr>
          <w:rtl/>
          <w:lang w:bidi="fa-IR"/>
        </w:rPr>
        <w:t xml:space="preserve"> که باعث گرا</w:t>
      </w:r>
      <w:r w:rsidR="00E61D8F">
        <w:rPr>
          <w:rtl/>
          <w:lang w:bidi="fa-IR"/>
        </w:rPr>
        <w:t>ی</w:t>
      </w:r>
      <w:r>
        <w:rPr>
          <w:rtl/>
          <w:lang w:bidi="fa-IR"/>
        </w:rPr>
        <w:t xml:space="preserve">ش </w:t>
      </w:r>
      <w:r w:rsidR="00E61D8F">
        <w:rPr>
          <w:rtl/>
          <w:lang w:bidi="fa-IR"/>
        </w:rPr>
        <w:t>ی</w:t>
      </w:r>
      <w:r>
        <w:rPr>
          <w:rtl/>
          <w:lang w:bidi="fa-IR"/>
        </w:rPr>
        <w:t>هود</w:t>
      </w:r>
      <w:r w:rsidR="00E61D8F">
        <w:rPr>
          <w:rtl/>
          <w:lang w:bidi="fa-IR"/>
        </w:rPr>
        <w:t>ی</w:t>
      </w:r>
      <w:r>
        <w:rPr>
          <w:rtl/>
          <w:lang w:bidi="fa-IR"/>
        </w:rPr>
        <w:t xml:space="preserve">ان به </w:t>
      </w:r>
      <w:r w:rsidR="00E61D8F">
        <w:rPr>
          <w:rtl/>
          <w:lang w:bidi="fa-IR"/>
        </w:rPr>
        <w:t>ی</w:t>
      </w:r>
      <w:r>
        <w:rPr>
          <w:rtl/>
          <w:lang w:bidi="fa-IR"/>
        </w:rPr>
        <w:t>هود</w:t>
      </w:r>
      <w:r w:rsidR="00E61D8F">
        <w:rPr>
          <w:rtl/>
          <w:lang w:bidi="fa-IR"/>
        </w:rPr>
        <w:t>ی</w:t>
      </w:r>
      <w:r>
        <w:rPr>
          <w:rtl/>
          <w:lang w:bidi="fa-IR"/>
        </w:rPr>
        <w:t>ت شد و بولس که مس</w:t>
      </w:r>
      <w:r w:rsidR="00E61D8F">
        <w:rPr>
          <w:rtl/>
          <w:lang w:bidi="fa-IR"/>
        </w:rPr>
        <w:t>ی</w:t>
      </w:r>
      <w:r>
        <w:rPr>
          <w:rtl/>
          <w:lang w:bidi="fa-IR"/>
        </w:rPr>
        <w:t>ح</w:t>
      </w:r>
      <w:r w:rsidR="00E61D8F">
        <w:rPr>
          <w:rtl/>
          <w:lang w:bidi="fa-IR"/>
        </w:rPr>
        <w:t>ی</w:t>
      </w:r>
      <w:r>
        <w:rPr>
          <w:rtl/>
          <w:lang w:bidi="fa-IR"/>
        </w:rPr>
        <w:t>ان را به نصران</w:t>
      </w:r>
      <w:r w:rsidR="00E61D8F">
        <w:rPr>
          <w:rtl/>
          <w:lang w:bidi="fa-IR"/>
        </w:rPr>
        <w:t>ی</w:t>
      </w:r>
      <w:r>
        <w:rPr>
          <w:rtl/>
          <w:lang w:bidi="fa-IR"/>
        </w:rPr>
        <w:t>ت کشان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و امّا دو نفر از ا</w:t>
      </w:r>
      <w:r w:rsidR="00E61D8F">
        <w:rPr>
          <w:rtl/>
          <w:lang w:bidi="fa-IR"/>
        </w:rPr>
        <w:t>ی</w:t>
      </w:r>
      <w:r>
        <w:rPr>
          <w:rtl/>
          <w:lang w:bidi="fa-IR"/>
        </w:rPr>
        <w:t>ن امّت دو اعراب</w:t>
      </w:r>
      <w:r w:rsidR="00E61D8F">
        <w:rPr>
          <w:rtl/>
          <w:lang w:bidi="fa-IR"/>
        </w:rPr>
        <w:t>ی</w:t>
      </w:r>
      <w:r>
        <w:rPr>
          <w:rtl/>
          <w:lang w:bidi="fa-IR"/>
        </w:rPr>
        <w:t xml:space="preserve"> اند</w:t>
      </w:r>
      <w:r w:rsidR="009B4C06">
        <w:rPr>
          <w:rtl/>
          <w:lang w:bidi="fa-IR"/>
        </w:rPr>
        <w:t>. (</w:t>
      </w:r>
      <w:r>
        <w:rPr>
          <w:rtl/>
          <w:lang w:bidi="fa-IR"/>
        </w:rPr>
        <w:t>آن دو نفر که در دل ا</w:t>
      </w:r>
      <w:r w:rsidR="00E61D8F">
        <w:rPr>
          <w:rtl/>
          <w:lang w:bidi="fa-IR"/>
        </w:rPr>
        <w:t>ی</w:t>
      </w:r>
      <w:r>
        <w:rPr>
          <w:rtl/>
          <w:lang w:bidi="fa-IR"/>
        </w:rPr>
        <w:t>مان نداشتند</w:t>
      </w:r>
      <w:r w:rsidR="00165061">
        <w:rPr>
          <w:rtl/>
          <w:lang w:bidi="fa-IR"/>
        </w:rPr>
        <w:t>)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503</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آر</w:t>
      </w:r>
      <w:r w:rsidR="00E61D8F">
        <w:rPr>
          <w:rtl/>
          <w:lang w:bidi="fa-IR"/>
        </w:rPr>
        <w:t>ی</w:t>
      </w:r>
      <w:r w:rsidR="009B4C06">
        <w:rPr>
          <w:rtl/>
          <w:lang w:bidi="fa-IR"/>
        </w:rPr>
        <w:t xml:space="preserve">! </w:t>
      </w:r>
      <w:r>
        <w:rPr>
          <w:rtl/>
          <w:lang w:bidi="fa-IR"/>
        </w:rPr>
        <w:t>نمرود</w:t>
      </w:r>
      <w:r w:rsidR="00E61D8F">
        <w:rPr>
          <w:rtl/>
          <w:lang w:bidi="fa-IR"/>
        </w:rPr>
        <w:t>ی</w:t>
      </w:r>
      <w:r>
        <w:rPr>
          <w:rtl/>
          <w:lang w:bidi="fa-IR"/>
        </w:rPr>
        <w:t xml:space="preserve"> که </w:t>
      </w:r>
      <w:r w:rsidR="00E61D8F">
        <w:rPr>
          <w:rtl/>
          <w:lang w:bidi="fa-IR"/>
        </w:rPr>
        <w:t>ی</w:t>
      </w:r>
      <w:r>
        <w:rPr>
          <w:rtl/>
          <w:lang w:bidi="fa-IR"/>
        </w:rPr>
        <w:t>ک</w:t>
      </w:r>
      <w:r w:rsidR="00E61D8F">
        <w:rPr>
          <w:rtl/>
          <w:lang w:bidi="fa-IR"/>
        </w:rPr>
        <w:t>ی</w:t>
      </w:r>
      <w:r>
        <w:rPr>
          <w:rtl/>
          <w:lang w:bidi="fa-IR"/>
        </w:rPr>
        <w:t xml:space="preserve"> از چهار پادشاه رو</w:t>
      </w:r>
      <w:r w:rsidR="00E61D8F">
        <w:rPr>
          <w:rtl/>
          <w:lang w:bidi="fa-IR"/>
        </w:rPr>
        <w:t>ی</w:t>
      </w:r>
      <w:r>
        <w:rPr>
          <w:rtl/>
          <w:lang w:bidi="fa-IR"/>
        </w:rPr>
        <w:t xml:space="preserve"> زم</w:t>
      </w:r>
      <w:r w:rsidR="00E61D8F">
        <w:rPr>
          <w:rtl/>
          <w:lang w:bidi="fa-IR"/>
        </w:rPr>
        <w:t>ی</w:t>
      </w:r>
      <w:r>
        <w:rPr>
          <w:rtl/>
          <w:lang w:bidi="fa-IR"/>
        </w:rPr>
        <w:t>ن بود</w:t>
      </w:r>
      <w:r w:rsidR="009B4C06">
        <w:rPr>
          <w:rtl/>
          <w:lang w:bidi="fa-IR"/>
        </w:rPr>
        <w:t xml:space="preserve">. </w:t>
      </w:r>
      <w:r w:rsidR="009B4C06" w:rsidRPr="00FB19B7">
        <w:rPr>
          <w:rStyle w:val="libFootnotenumChar"/>
          <w:rtl/>
          <w:lang w:bidi="fa-IR"/>
        </w:rPr>
        <w:t>(</w:t>
      </w:r>
      <w:r w:rsidRPr="00FB19B7">
        <w:rPr>
          <w:rStyle w:val="libFootnotenumChar"/>
          <w:rtl/>
        </w:rPr>
        <w:t>504</w:t>
      </w:r>
      <w:r w:rsidR="009B4C06" w:rsidRPr="00FB19B7">
        <w:rPr>
          <w:rStyle w:val="libFootnotenumChar"/>
          <w:rtl/>
          <w:lang w:bidi="fa-IR"/>
        </w:rPr>
        <w:t>)</w:t>
      </w:r>
      <w:r w:rsidR="009B4C06">
        <w:rPr>
          <w:rtl/>
          <w:lang w:bidi="fa-IR"/>
        </w:rPr>
        <w:t xml:space="preserve"> </w:t>
      </w:r>
      <w:r>
        <w:rPr>
          <w:rtl/>
          <w:lang w:bidi="fa-IR"/>
        </w:rPr>
        <w:t>در اثر عناد و سرکش</w:t>
      </w:r>
      <w:r w:rsidR="00E61D8F">
        <w:rPr>
          <w:rtl/>
          <w:lang w:bidi="fa-IR"/>
        </w:rPr>
        <w:t>ی</w:t>
      </w:r>
      <w:r>
        <w:rPr>
          <w:rtl/>
          <w:lang w:bidi="fa-IR"/>
        </w:rPr>
        <w:t xml:space="preserve"> و طغ</w:t>
      </w:r>
      <w:r w:rsidR="00E61D8F">
        <w:rPr>
          <w:rtl/>
          <w:lang w:bidi="fa-IR"/>
        </w:rPr>
        <w:t>ی</w:t>
      </w:r>
      <w:r>
        <w:rPr>
          <w:rtl/>
          <w:lang w:bidi="fa-IR"/>
        </w:rPr>
        <w:t>ان به چن</w:t>
      </w:r>
      <w:r w:rsidR="00E61D8F">
        <w:rPr>
          <w:rtl/>
          <w:lang w:bidi="fa-IR"/>
        </w:rPr>
        <w:t>ی</w:t>
      </w:r>
      <w:r>
        <w:rPr>
          <w:rtl/>
          <w:lang w:bidi="fa-IR"/>
        </w:rPr>
        <w:t>ن سرنوشت شوم</w:t>
      </w:r>
      <w:r w:rsidR="00E61D8F">
        <w:rPr>
          <w:rtl/>
          <w:lang w:bidi="fa-IR"/>
        </w:rPr>
        <w:t>ی</w:t>
      </w:r>
      <w:r>
        <w:rPr>
          <w:rtl/>
          <w:lang w:bidi="fa-IR"/>
        </w:rPr>
        <w:t xml:space="preserve"> مبتلا شد</w:t>
      </w:r>
      <w:r w:rsidR="009B4C06">
        <w:rPr>
          <w:rtl/>
          <w:lang w:bidi="fa-IR"/>
        </w:rPr>
        <w:t xml:space="preserve">! </w:t>
      </w:r>
      <w:r>
        <w:rPr>
          <w:rtl/>
          <w:lang w:bidi="fa-IR"/>
        </w:rPr>
        <w:t xml:space="preserve">«فَاعْتَبِرُوا </w:t>
      </w:r>
      <w:r w:rsidR="00E61D8F">
        <w:rPr>
          <w:rtl/>
          <w:lang w:bidi="fa-IR"/>
        </w:rPr>
        <w:t>ی</w:t>
      </w:r>
      <w:r>
        <w:rPr>
          <w:rtl/>
          <w:lang w:bidi="fa-IR"/>
        </w:rPr>
        <w:t>ا أُولِ</w:t>
      </w:r>
      <w:r w:rsidR="00E61D8F">
        <w:rPr>
          <w:rtl/>
          <w:lang w:bidi="fa-IR"/>
        </w:rPr>
        <w:t>ی</w:t>
      </w:r>
      <w:r>
        <w:rPr>
          <w:rtl/>
          <w:lang w:bidi="fa-IR"/>
        </w:rPr>
        <w:t xml:space="preserve"> الْأَلْبابِ</w:t>
      </w:r>
      <w:r w:rsidR="00165061">
        <w:rPr>
          <w:rtl/>
          <w:lang w:bidi="fa-IR"/>
        </w:rPr>
        <w:t>!</w:t>
      </w:r>
      <w:r>
        <w:rPr>
          <w:rtl/>
          <w:lang w:bidi="fa-IR"/>
        </w:rPr>
        <w:t>»</w:t>
      </w:r>
    </w:p>
    <w:p w:rsidR="006D35BA" w:rsidRDefault="009B4C06" w:rsidP="009B4C06">
      <w:pPr>
        <w:pStyle w:val="Heading2"/>
        <w:rPr>
          <w:rtl/>
          <w:lang w:bidi="fa-IR"/>
        </w:rPr>
      </w:pPr>
      <w:bookmarkStart w:id="101" w:name="_Toc425333228"/>
      <w:r>
        <w:rPr>
          <w:rtl/>
          <w:lang w:bidi="fa-IR"/>
        </w:rPr>
        <w:t>عمل نیک</w:t>
      </w:r>
      <w:bookmarkEnd w:id="101"/>
      <w:r>
        <w:rPr>
          <w:rtl/>
          <w:lang w:bidi="fa-IR"/>
        </w:rPr>
        <w:t xml:space="preserve"> </w:t>
      </w:r>
    </w:p>
    <w:p w:rsidR="0049138A" w:rsidRDefault="0049138A" w:rsidP="0049138A">
      <w:pPr>
        <w:pStyle w:val="libNormal"/>
        <w:rPr>
          <w:rtl/>
          <w:lang w:bidi="fa-IR"/>
        </w:rPr>
      </w:pPr>
      <w:r>
        <w:rPr>
          <w:rtl/>
          <w:lang w:bidi="fa-IR"/>
        </w:rPr>
        <w:t>عارف</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روز</w:t>
      </w:r>
      <w:r w:rsidR="00E61D8F">
        <w:rPr>
          <w:rtl/>
          <w:lang w:bidi="fa-IR"/>
        </w:rPr>
        <w:t>ی</w:t>
      </w:r>
      <w:r>
        <w:rPr>
          <w:rtl/>
          <w:lang w:bidi="fa-IR"/>
        </w:rPr>
        <w:t xml:space="preserve"> در شهر مصر به ساحل رود ن</w:t>
      </w:r>
      <w:r w:rsidR="00E61D8F">
        <w:rPr>
          <w:rtl/>
          <w:lang w:bidi="fa-IR"/>
        </w:rPr>
        <w:t>ی</w:t>
      </w:r>
      <w:r>
        <w:rPr>
          <w:rtl/>
          <w:lang w:bidi="fa-IR"/>
        </w:rPr>
        <w:t>ل رفته</w:t>
      </w:r>
      <w:r w:rsidR="009B4C06">
        <w:rPr>
          <w:rtl/>
          <w:lang w:bidi="fa-IR"/>
        </w:rPr>
        <w:t xml:space="preserve">، </w:t>
      </w:r>
      <w:r>
        <w:rPr>
          <w:rtl/>
          <w:lang w:bidi="fa-IR"/>
        </w:rPr>
        <w:t>تماشا م</w:t>
      </w:r>
      <w:r w:rsidR="00E61D8F">
        <w:rPr>
          <w:rtl/>
          <w:lang w:bidi="fa-IR"/>
        </w:rPr>
        <w:t xml:space="preserve">ی </w:t>
      </w:r>
      <w:r>
        <w:rPr>
          <w:rtl/>
          <w:lang w:bidi="fa-IR"/>
        </w:rPr>
        <w:t>کردم</w:t>
      </w:r>
      <w:r w:rsidR="009B4C06">
        <w:rPr>
          <w:rtl/>
          <w:lang w:bidi="fa-IR"/>
        </w:rPr>
        <w:t xml:space="preserve">. </w:t>
      </w:r>
      <w:r>
        <w:rPr>
          <w:rtl/>
          <w:lang w:bidi="fa-IR"/>
        </w:rPr>
        <w:t>عقرب</w:t>
      </w:r>
      <w:r w:rsidR="00E61D8F">
        <w:rPr>
          <w:rtl/>
          <w:lang w:bidi="fa-IR"/>
        </w:rPr>
        <w:t>ی</w:t>
      </w:r>
      <w:r>
        <w:rPr>
          <w:rtl/>
          <w:lang w:bidi="fa-IR"/>
        </w:rPr>
        <w:t xml:space="preserve"> ب</w:t>
      </w:r>
      <w:r w:rsidR="00E61D8F">
        <w:rPr>
          <w:rtl/>
          <w:lang w:bidi="fa-IR"/>
        </w:rPr>
        <w:t>ی</w:t>
      </w:r>
      <w:r>
        <w:rPr>
          <w:rtl/>
          <w:lang w:bidi="fa-IR"/>
        </w:rPr>
        <w:t xml:space="preserve"> درنگ م</w:t>
      </w:r>
      <w:r w:rsidR="00E61D8F">
        <w:rPr>
          <w:rtl/>
          <w:lang w:bidi="fa-IR"/>
        </w:rPr>
        <w:t xml:space="preserve">ی </w:t>
      </w:r>
      <w:r>
        <w:rPr>
          <w:rtl/>
          <w:lang w:bidi="fa-IR"/>
        </w:rPr>
        <w:t>رفت</w:t>
      </w:r>
      <w:r w:rsidR="009B4C06">
        <w:rPr>
          <w:rtl/>
          <w:lang w:bidi="fa-IR"/>
        </w:rPr>
        <w:t xml:space="preserve">. </w:t>
      </w:r>
      <w:r>
        <w:rPr>
          <w:rtl/>
          <w:lang w:bidi="fa-IR"/>
        </w:rPr>
        <w:t>چون به کنار آب رس</w:t>
      </w:r>
      <w:r w:rsidR="00E61D8F">
        <w:rPr>
          <w:rtl/>
          <w:lang w:bidi="fa-IR"/>
        </w:rPr>
        <w:t>ی</w:t>
      </w:r>
      <w:r>
        <w:rPr>
          <w:rtl/>
          <w:lang w:bidi="fa-IR"/>
        </w:rPr>
        <w:t>د</w:t>
      </w:r>
      <w:r w:rsidR="009B4C06">
        <w:rPr>
          <w:rtl/>
          <w:lang w:bidi="fa-IR"/>
        </w:rPr>
        <w:t xml:space="preserve">، </w:t>
      </w:r>
      <w:r>
        <w:rPr>
          <w:rtl/>
          <w:lang w:bidi="fa-IR"/>
        </w:rPr>
        <w:t>لاک پشت</w:t>
      </w:r>
      <w:r w:rsidR="00E61D8F">
        <w:rPr>
          <w:rtl/>
          <w:lang w:bidi="fa-IR"/>
        </w:rPr>
        <w:t>ی</w:t>
      </w:r>
      <w:r>
        <w:rPr>
          <w:rtl/>
          <w:lang w:bidi="fa-IR"/>
        </w:rPr>
        <w:t xml:space="preserve"> از آب ب</w:t>
      </w:r>
      <w:r w:rsidR="00E61D8F">
        <w:rPr>
          <w:rtl/>
          <w:lang w:bidi="fa-IR"/>
        </w:rPr>
        <w:t>ی</w:t>
      </w:r>
      <w:r>
        <w:rPr>
          <w:rtl/>
          <w:lang w:bidi="fa-IR"/>
        </w:rPr>
        <w:t>رون آمد و عقرب سوار او شد و از آب گذشت</w:t>
      </w:r>
      <w:r w:rsidR="009B4C06">
        <w:rPr>
          <w:rtl/>
          <w:lang w:bidi="fa-IR"/>
        </w:rPr>
        <w:t xml:space="preserve">. </w:t>
      </w:r>
      <w:r>
        <w:rPr>
          <w:rtl/>
          <w:lang w:bidi="fa-IR"/>
        </w:rPr>
        <w:t>با خود گفتم</w:t>
      </w:r>
      <w:r w:rsidR="009B4C06">
        <w:rPr>
          <w:rtl/>
          <w:lang w:bidi="fa-IR"/>
        </w:rPr>
        <w:t xml:space="preserve">: </w:t>
      </w:r>
      <w:r>
        <w:rPr>
          <w:rtl/>
          <w:lang w:bidi="fa-IR"/>
        </w:rPr>
        <w:t>در ا</w:t>
      </w:r>
      <w:r w:rsidR="00E61D8F">
        <w:rPr>
          <w:rtl/>
          <w:lang w:bidi="fa-IR"/>
        </w:rPr>
        <w:t>ی</w:t>
      </w:r>
      <w:r>
        <w:rPr>
          <w:rtl/>
          <w:lang w:bidi="fa-IR"/>
        </w:rPr>
        <w:t>ن سرّ</w:t>
      </w:r>
      <w:r w:rsidR="00E61D8F">
        <w:rPr>
          <w:rtl/>
          <w:lang w:bidi="fa-IR"/>
        </w:rPr>
        <w:t>ی</w:t>
      </w:r>
      <w:r>
        <w:rPr>
          <w:rtl/>
          <w:lang w:bidi="fa-IR"/>
        </w:rPr>
        <w:t xml:space="preserve"> نهان است</w:t>
      </w:r>
      <w:r w:rsidR="009B4C06">
        <w:rPr>
          <w:rtl/>
          <w:lang w:bidi="fa-IR"/>
        </w:rPr>
        <w:t xml:space="preserve">. </w:t>
      </w:r>
      <w:r>
        <w:rPr>
          <w:rtl/>
          <w:lang w:bidi="fa-IR"/>
        </w:rPr>
        <w:t>به دنبال عقرب روان شدم</w:t>
      </w:r>
      <w:r w:rsidR="009B4C06">
        <w:rPr>
          <w:rtl/>
          <w:lang w:bidi="fa-IR"/>
        </w:rPr>
        <w:t xml:space="preserve">، </w:t>
      </w:r>
      <w:r>
        <w:rPr>
          <w:rtl/>
          <w:lang w:bidi="fa-IR"/>
        </w:rPr>
        <w:t>به درخت</w:t>
      </w:r>
      <w:r w:rsidR="00E61D8F">
        <w:rPr>
          <w:rtl/>
          <w:lang w:bidi="fa-IR"/>
        </w:rPr>
        <w:t>ی</w:t>
      </w:r>
      <w:r>
        <w:rPr>
          <w:rtl/>
          <w:lang w:bidi="fa-IR"/>
        </w:rPr>
        <w:t xml:space="preserve"> رس</w:t>
      </w:r>
      <w:r w:rsidR="00E61D8F">
        <w:rPr>
          <w:rtl/>
          <w:lang w:bidi="fa-IR"/>
        </w:rPr>
        <w:t>ی</w:t>
      </w:r>
      <w:r>
        <w:rPr>
          <w:rtl/>
          <w:lang w:bidi="fa-IR"/>
        </w:rPr>
        <w:t>دم که جوان</w:t>
      </w:r>
      <w:r w:rsidR="00E61D8F">
        <w:rPr>
          <w:rtl/>
          <w:lang w:bidi="fa-IR"/>
        </w:rPr>
        <w:t>ی</w:t>
      </w:r>
      <w:r>
        <w:rPr>
          <w:rtl/>
          <w:lang w:bidi="fa-IR"/>
        </w:rPr>
        <w:t xml:space="preserve"> ز</w:t>
      </w:r>
      <w:r w:rsidR="00E61D8F">
        <w:rPr>
          <w:rtl/>
          <w:lang w:bidi="fa-IR"/>
        </w:rPr>
        <w:t>ی</w:t>
      </w:r>
      <w:r>
        <w:rPr>
          <w:rtl/>
          <w:lang w:bidi="fa-IR"/>
        </w:rPr>
        <w:t>ر آن خفته و مار</w:t>
      </w:r>
      <w:r w:rsidR="00E61D8F">
        <w:rPr>
          <w:rtl/>
          <w:lang w:bidi="fa-IR"/>
        </w:rPr>
        <w:t>ی</w:t>
      </w:r>
      <w:r>
        <w:rPr>
          <w:rtl/>
          <w:lang w:bidi="fa-IR"/>
        </w:rPr>
        <w:t xml:space="preserve"> رو</w:t>
      </w:r>
      <w:r w:rsidR="00E61D8F">
        <w:rPr>
          <w:rtl/>
          <w:lang w:bidi="fa-IR"/>
        </w:rPr>
        <w:t>ی</w:t>
      </w:r>
      <w:r>
        <w:rPr>
          <w:rtl/>
          <w:lang w:bidi="fa-IR"/>
        </w:rPr>
        <w:t xml:space="preserve"> س</w:t>
      </w:r>
      <w:r w:rsidR="00E61D8F">
        <w:rPr>
          <w:rtl/>
          <w:lang w:bidi="fa-IR"/>
        </w:rPr>
        <w:t>ی</w:t>
      </w:r>
      <w:r>
        <w:rPr>
          <w:rtl/>
          <w:lang w:bidi="fa-IR"/>
        </w:rPr>
        <w:t>نه</w:t>
      </w:r>
      <w:r w:rsidR="00E61D8F">
        <w:rPr>
          <w:rtl/>
          <w:lang w:bidi="fa-IR"/>
        </w:rPr>
        <w:t xml:space="preserve"> </w:t>
      </w:r>
      <w:r>
        <w:rPr>
          <w:rtl/>
          <w:lang w:bidi="fa-IR"/>
        </w:rPr>
        <w:t>اش حلقه زده بود و قصد و</w:t>
      </w:r>
      <w:r w:rsidR="00E61D8F">
        <w:rPr>
          <w:rtl/>
          <w:lang w:bidi="fa-IR"/>
        </w:rPr>
        <w:t>ی</w:t>
      </w:r>
      <w:r>
        <w:rPr>
          <w:rtl/>
          <w:lang w:bidi="fa-IR"/>
        </w:rPr>
        <w:t xml:space="preserve"> داشت</w:t>
      </w:r>
      <w:r w:rsidR="009B4C06">
        <w:rPr>
          <w:rtl/>
          <w:lang w:bidi="fa-IR"/>
        </w:rPr>
        <w:t xml:space="preserve">. </w:t>
      </w:r>
      <w:r>
        <w:rPr>
          <w:rtl/>
          <w:lang w:bidi="fa-IR"/>
        </w:rPr>
        <w:t>آن عقرب زخم</w:t>
      </w:r>
      <w:r w:rsidR="00E61D8F">
        <w:rPr>
          <w:rtl/>
          <w:lang w:bidi="fa-IR"/>
        </w:rPr>
        <w:t>ی</w:t>
      </w:r>
      <w:r>
        <w:rPr>
          <w:rtl/>
          <w:lang w:bidi="fa-IR"/>
        </w:rPr>
        <w:t xml:space="preserve"> به او زد و مار را به قتل رسان</w:t>
      </w:r>
      <w:r w:rsidR="00E61D8F">
        <w:rPr>
          <w:rtl/>
          <w:lang w:bidi="fa-IR"/>
        </w:rPr>
        <w:t>ی</w:t>
      </w:r>
      <w:r>
        <w:rPr>
          <w:rtl/>
          <w:lang w:bidi="fa-IR"/>
        </w:rPr>
        <w:t>ده</w:t>
      </w:r>
      <w:r w:rsidR="009B4C06">
        <w:rPr>
          <w:rtl/>
          <w:lang w:bidi="fa-IR"/>
        </w:rPr>
        <w:t xml:space="preserve">، </w:t>
      </w:r>
      <w:r>
        <w:rPr>
          <w:rtl/>
          <w:lang w:bidi="fa-IR"/>
        </w:rPr>
        <w:t>باز گرد</w:t>
      </w:r>
      <w:r w:rsidR="00E61D8F">
        <w:rPr>
          <w:rtl/>
          <w:lang w:bidi="fa-IR"/>
        </w:rPr>
        <w:t>ی</w:t>
      </w:r>
      <w:r>
        <w:rPr>
          <w:rtl/>
          <w:lang w:bidi="fa-IR"/>
        </w:rPr>
        <w:t>د</w:t>
      </w:r>
      <w:r w:rsidR="009B4C06">
        <w:rPr>
          <w:rtl/>
          <w:lang w:bidi="fa-IR"/>
        </w:rPr>
        <w:t xml:space="preserve">. </w:t>
      </w:r>
      <w:r>
        <w:rPr>
          <w:rtl/>
          <w:lang w:bidi="fa-IR"/>
        </w:rPr>
        <w:t>گفتم</w:t>
      </w:r>
      <w:r w:rsidR="009B4C06">
        <w:rPr>
          <w:rtl/>
          <w:lang w:bidi="fa-IR"/>
        </w:rPr>
        <w:t xml:space="preserve">: </w:t>
      </w:r>
      <w:r>
        <w:rPr>
          <w:rtl/>
          <w:lang w:bidi="fa-IR"/>
        </w:rPr>
        <w:t>سبحان اللَّه لابّد ا</w:t>
      </w:r>
      <w:r w:rsidR="00E61D8F">
        <w:rPr>
          <w:rtl/>
          <w:lang w:bidi="fa-IR"/>
        </w:rPr>
        <w:t>ی</w:t>
      </w:r>
      <w:r>
        <w:rPr>
          <w:rtl/>
          <w:lang w:bidi="fa-IR"/>
        </w:rPr>
        <w:t>ن مرد از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است</w:t>
      </w:r>
      <w:r w:rsidR="009B4C06">
        <w:rPr>
          <w:rtl/>
          <w:lang w:bidi="fa-IR"/>
        </w:rPr>
        <w:t xml:space="preserve">! </w:t>
      </w:r>
      <w:r>
        <w:rPr>
          <w:rtl/>
          <w:lang w:bidi="fa-IR"/>
        </w:rPr>
        <w:t>پ</w:t>
      </w:r>
      <w:r w:rsidR="00E61D8F">
        <w:rPr>
          <w:rtl/>
          <w:lang w:bidi="fa-IR"/>
        </w:rPr>
        <w:t>ی</w:t>
      </w:r>
      <w:r>
        <w:rPr>
          <w:rtl/>
          <w:lang w:bidi="fa-IR"/>
        </w:rPr>
        <w:t>ش رفتم</w:t>
      </w:r>
      <w:r w:rsidR="009B4C06">
        <w:rPr>
          <w:rtl/>
          <w:lang w:bidi="fa-IR"/>
        </w:rPr>
        <w:t xml:space="preserve">، </w:t>
      </w:r>
      <w:r>
        <w:rPr>
          <w:rtl/>
          <w:lang w:bidi="fa-IR"/>
        </w:rPr>
        <w:t>د</w:t>
      </w:r>
      <w:r w:rsidR="00E61D8F">
        <w:rPr>
          <w:rtl/>
          <w:lang w:bidi="fa-IR"/>
        </w:rPr>
        <w:t>ی</w:t>
      </w:r>
      <w:r>
        <w:rPr>
          <w:rtl/>
          <w:lang w:bidi="fa-IR"/>
        </w:rPr>
        <w:t>دم که مست افتاده است</w:t>
      </w:r>
      <w:r w:rsidR="009B4C06">
        <w:rPr>
          <w:rtl/>
          <w:lang w:bidi="fa-IR"/>
        </w:rPr>
        <w:t xml:space="preserve">، </w:t>
      </w:r>
      <w:r>
        <w:rPr>
          <w:rtl/>
          <w:lang w:bidi="fa-IR"/>
        </w:rPr>
        <w:t>تعجّبم ب</w:t>
      </w:r>
      <w:r w:rsidR="00E61D8F">
        <w:rPr>
          <w:rtl/>
          <w:lang w:bidi="fa-IR"/>
        </w:rPr>
        <w:t>ی</w:t>
      </w:r>
      <w:r>
        <w:rPr>
          <w:rtl/>
          <w:lang w:bidi="fa-IR"/>
        </w:rPr>
        <w:t>شتر شد</w:t>
      </w:r>
      <w:r w:rsidR="009B4C06">
        <w:rPr>
          <w:rtl/>
          <w:lang w:bidi="fa-IR"/>
        </w:rPr>
        <w:t xml:space="preserve">. </w:t>
      </w:r>
      <w:r>
        <w:rPr>
          <w:rtl/>
          <w:lang w:bidi="fa-IR"/>
        </w:rPr>
        <w:t>ناگاه آواز</w:t>
      </w:r>
      <w:r w:rsidR="00E61D8F">
        <w:rPr>
          <w:rtl/>
          <w:lang w:bidi="fa-IR"/>
        </w:rPr>
        <w:t>ی</w:t>
      </w:r>
      <w:r>
        <w:rPr>
          <w:rtl/>
          <w:lang w:bidi="fa-IR"/>
        </w:rPr>
        <w:t xml:space="preserve"> شن</w:t>
      </w:r>
      <w:r w:rsidR="00E61D8F">
        <w:rPr>
          <w:rtl/>
          <w:lang w:bidi="fa-IR"/>
        </w:rPr>
        <w:t>ی</w:t>
      </w:r>
      <w:r>
        <w:rPr>
          <w:rtl/>
          <w:lang w:bidi="fa-IR"/>
        </w:rPr>
        <w:t>دم</w:t>
      </w:r>
      <w:r w:rsidR="009B4C06">
        <w:rPr>
          <w:rtl/>
          <w:lang w:bidi="fa-IR"/>
        </w:rPr>
        <w:t xml:space="preserve">: </w:t>
      </w:r>
      <w:r>
        <w:rPr>
          <w:rtl/>
          <w:lang w:bidi="fa-IR"/>
        </w:rPr>
        <w:t>«او گرچه مست است</w:t>
      </w:r>
      <w:r w:rsidR="009B4C06">
        <w:rPr>
          <w:rtl/>
          <w:lang w:bidi="fa-IR"/>
        </w:rPr>
        <w:t xml:space="preserve">، </w:t>
      </w:r>
      <w:r>
        <w:rPr>
          <w:rtl/>
          <w:lang w:bidi="fa-IR"/>
        </w:rPr>
        <w:t>امّا بنده ما م</w:t>
      </w:r>
      <w:r w:rsidR="00E61D8F">
        <w:rPr>
          <w:rtl/>
          <w:lang w:bidi="fa-IR"/>
        </w:rPr>
        <w:t xml:space="preserve">ی </w:t>
      </w:r>
      <w:r>
        <w:rPr>
          <w:rtl/>
          <w:lang w:bidi="fa-IR"/>
        </w:rPr>
        <w:t>باشد</w:t>
      </w:r>
      <w:r w:rsidR="009B4C06">
        <w:rPr>
          <w:rtl/>
          <w:lang w:bidi="fa-IR"/>
        </w:rPr>
        <w:t xml:space="preserve">. </w:t>
      </w:r>
      <w:r>
        <w:rPr>
          <w:rtl/>
          <w:lang w:bidi="fa-IR"/>
        </w:rPr>
        <w:t>اگر چه او خواب است</w:t>
      </w:r>
      <w:r w:rsidR="009B4C06">
        <w:rPr>
          <w:rtl/>
          <w:lang w:bidi="fa-IR"/>
        </w:rPr>
        <w:t xml:space="preserve">، </w:t>
      </w:r>
      <w:r>
        <w:rPr>
          <w:rtl/>
          <w:lang w:bidi="fa-IR"/>
        </w:rPr>
        <w:t>امّا خدا</w:t>
      </w:r>
      <w:r w:rsidR="00E61D8F">
        <w:rPr>
          <w:rtl/>
          <w:lang w:bidi="fa-IR"/>
        </w:rPr>
        <w:t>ی</w:t>
      </w:r>
      <w:r>
        <w:rPr>
          <w:rtl/>
          <w:lang w:bidi="fa-IR"/>
        </w:rPr>
        <w:t xml:space="preserve"> او ب</w:t>
      </w:r>
      <w:r w:rsidR="00E61D8F">
        <w:rPr>
          <w:rtl/>
          <w:lang w:bidi="fa-IR"/>
        </w:rPr>
        <w:t>ی</w:t>
      </w:r>
      <w:r>
        <w:rPr>
          <w:rtl/>
          <w:lang w:bidi="fa-IR"/>
        </w:rPr>
        <w:t>دار است</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پس از شن</w:t>
      </w:r>
      <w:r w:rsidR="00E61D8F">
        <w:rPr>
          <w:rtl/>
          <w:lang w:bidi="fa-IR"/>
        </w:rPr>
        <w:t>ی</w:t>
      </w:r>
      <w:r>
        <w:rPr>
          <w:rtl/>
          <w:lang w:bidi="fa-IR"/>
        </w:rPr>
        <w:t>دن ا</w:t>
      </w:r>
      <w:r w:rsidR="00E61D8F">
        <w:rPr>
          <w:rtl/>
          <w:lang w:bidi="fa-IR"/>
        </w:rPr>
        <w:t>ی</w:t>
      </w:r>
      <w:r>
        <w:rPr>
          <w:rtl/>
          <w:lang w:bidi="fa-IR"/>
        </w:rPr>
        <w:t>ن ندا به شدّت گر</w:t>
      </w:r>
      <w:r w:rsidR="00E61D8F">
        <w:rPr>
          <w:rtl/>
          <w:lang w:bidi="fa-IR"/>
        </w:rPr>
        <w:t>ی</w:t>
      </w:r>
      <w:r>
        <w:rPr>
          <w:rtl/>
          <w:lang w:bidi="fa-IR"/>
        </w:rPr>
        <w:t>ستم و بر بال</w:t>
      </w:r>
      <w:r w:rsidR="00E61D8F">
        <w:rPr>
          <w:rtl/>
          <w:lang w:bidi="fa-IR"/>
        </w:rPr>
        <w:t>ی</w:t>
      </w:r>
      <w:r>
        <w:rPr>
          <w:rtl/>
          <w:lang w:bidi="fa-IR"/>
        </w:rPr>
        <w:t>ن او نشستم تا ب</w:t>
      </w:r>
      <w:r w:rsidR="00E61D8F">
        <w:rPr>
          <w:rtl/>
          <w:lang w:bidi="fa-IR"/>
        </w:rPr>
        <w:t>ی</w:t>
      </w:r>
      <w:r>
        <w:rPr>
          <w:rtl/>
          <w:lang w:bidi="fa-IR"/>
        </w:rPr>
        <w:t>دار شود و او را به فضل و کرم پروردگار خبر دهم</w:t>
      </w:r>
      <w:r w:rsidR="009B4C06">
        <w:rPr>
          <w:rtl/>
          <w:lang w:bidi="fa-IR"/>
        </w:rPr>
        <w:t xml:space="preserve">. </w:t>
      </w:r>
      <w:r>
        <w:rPr>
          <w:rtl/>
          <w:lang w:bidi="fa-IR"/>
        </w:rPr>
        <w:t>آن</w:t>
      </w:r>
      <w:r w:rsidR="00E61D8F">
        <w:rPr>
          <w:rtl/>
          <w:lang w:bidi="fa-IR"/>
        </w:rPr>
        <w:t xml:space="preserve"> </w:t>
      </w:r>
      <w:r>
        <w:rPr>
          <w:rtl/>
          <w:lang w:bidi="fa-IR"/>
        </w:rPr>
        <w:t>گاه که روز به پا</w:t>
      </w:r>
      <w:r w:rsidR="00E61D8F">
        <w:rPr>
          <w:rtl/>
          <w:lang w:bidi="fa-IR"/>
        </w:rPr>
        <w:t>ی</w:t>
      </w:r>
      <w:r>
        <w:rPr>
          <w:rtl/>
          <w:lang w:bidi="fa-IR"/>
        </w:rPr>
        <w:t>ان رس</w:t>
      </w:r>
      <w:r w:rsidR="00E61D8F">
        <w:rPr>
          <w:rtl/>
          <w:lang w:bidi="fa-IR"/>
        </w:rPr>
        <w:t>ی</w:t>
      </w:r>
      <w:r>
        <w:rPr>
          <w:rtl/>
          <w:lang w:bidi="fa-IR"/>
        </w:rPr>
        <w:t>د و از گرم</w:t>
      </w:r>
      <w:r w:rsidR="00E61D8F">
        <w:rPr>
          <w:rtl/>
          <w:lang w:bidi="fa-IR"/>
        </w:rPr>
        <w:t>ی</w:t>
      </w:r>
      <w:r>
        <w:rPr>
          <w:rtl/>
          <w:lang w:bidi="fa-IR"/>
        </w:rPr>
        <w:t xml:space="preserve"> هوا کاسته شد</w:t>
      </w:r>
      <w:r w:rsidR="009B4C06">
        <w:rPr>
          <w:rtl/>
          <w:lang w:bidi="fa-IR"/>
        </w:rPr>
        <w:t xml:space="preserve">، </w:t>
      </w:r>
      <w:r>
        <w:rPr>
          <w:rtl/>
          <w:lang w:bidi="fa-IR"/>
        </w:rPr>
        <w:t>باد خنک</w:t>
      </w:r>
      <w:r w:rsidR="00E61D8F">
        <w:rPr>
          <w:rtl/>
          <w:lang w:bidi="fa-IR"/>
        </w:rPr>
        <w:t>ی</w:t>
      </w:r>
      <w:r>
        <w:rPr>
          <w:rtl/>
          <w:lang w:bidi="fa-IR"/>
        </w:rPr>
        <w:t xml:space="preserve"> وز</w:t>
      </w:r>
      <w:r w:rsidR="00E61D8F">
        <w:rPr>
          <w:rtl/>
          <w:lang w:bidi="fa-IR"/>
        </w:rPr>
        <w:t>ی</w:t>
      </w:r>
      <w:r>
        <w:rPr>
          <w:rtl/>
          <w:lang w:bidi="fa-IR"/>
        </w:rPr>
        <w:t>د و آن جوان به هوش آمده</w:t>
      </w:r>
      <w:r w:rsidR="009B4C06">
        <w:rPr>
          <w:rtl/>
          <w:lang w:bidi="fa-IR"/>
        </w:rPr>
        <w:t xml:space="preserve">، </w:t>
      </w:r>
      <w:r>
        <w:rPr>
          <w:rtl/>
          <w:lang w:bidi="fa-IR"/>
        </w:rPr>
        <w:t>ب</w:t>
      </w:r>
      <w:r w:rsidR="00E61D8F">
        <w:rPr>
          <w:rtl/>
          <w:lang w:bidi="fa-IR"/>
        </w:rPr>
        <w:t>ی</w:t>
      </w:r>
      <w:r>
        <w:rPr>
          <w:rtl/>
          <w:lang w:bidi="fa-IR"/>
        </w:rPr>
        <w:t>دار شد</w:t>
      </w:r>
      <w:r w:rsidR="009B4C06">
        <w:rPr>
          <w:rtl/>
          <w:lang w:bidi="fa-IR"/>
        </w:rPr>
        <w:t xml:space="preserve">. </w:t>
      </w:r>
      <w:r>
        <w:rPr>
          <w:rtl/>
          <w:lang w:bidi="fa-IR"/>
        </w:rPr>
        <w:t>چون چشمش بر من افتاد</w:t>
      </w:r>
      <w:r w:rsidR="009B4C06">
        <w:rPr>
          <w:rtl/>
          <w:lang w:bidi="fa-IR"/>
        </w:rPr>
        <w:t xml:space="preserve">، </w:t>
      </w:r>
      <w:r>
        <w:rPr>
          <w:rtl/>
          <w:lang w:bidi="fa-IR"/>
        </w:rPr>
        <w:t>شرمنده شد و عذر آورد</w:t>
      </w:r>
      <w:r w:rsidR="009B4C06">
        <w:rPr>
          <w:rtl/>
          <w:lang w:bidi="fa-IR"/>
        </w:rPr>
        <w:t xml:space="preserve">. </w:t>
      </w:r>
      <w:r>
        <w:rPr>
          <w:rtl/>
          <w:lang w:bidi="fa-IR"/>
        </w:rPr>
        <w:t>گفتم</w:t>
      </w:r>
      <w:r w:rsidR="009B4C06">
        <w:rPr>
          <w:rtl/>
          <w:lang w:bidi="fa-IR"/>
        </w:rPr>
        <w:t xml:space="preserve">: </w:t>
      </w:r>
      <w:r>
        <w:rPr>
          <w:rtl/>
          <w:lang w:bidi="fa-IR"/>
        </w:rPr>
        <w:t>ا</w:t>
      </w:r>
      <w:r w:rsidR="00E61D8F">
        <w:rPr>
          <w:rtl/>
          <w:lang w:bidi="fa-IR"/>
        </w:rPr>
        <w:t>ی</w:t>
      </w:r>
      <w:r>
        <w:rPr>
          <w:rtl/>
          <w:lang w:bidi="fa-IR"/>
        </w:rPr>
        <w:t xml:space="preserve"> جوان</w:t>
      </w:r>
      <w:r w:rsidR="009B4C06">
        <w:rPr>
          <w:rtl/>
          <w:lang w:bidi="fa-IR"/>
        </w:rPr>
        <w:t xml:space="preserve">! </w:t>
      </w:r>
      <w:r>
        <w:rPr>
          <w:rtl/>
          <w:lang w:bidi="fa-IR"/>
        </w:rPr>
        <w:t>به ا</w:t>
      </w:r>
      <w:r w:rsidR="00E61D8F">
        <w:rPr>
          <w:rtl/>
          <w:lang w:bidi="fa-IR"/>
        </w:rPr>
        <w:t>ی</w:t>
      </w:r>
      <w:r>
        <w:rPr>
          <w:rtl/>
          <w:lang w:bidi="fa-IR"/>
        </w:rPr>
        <w:t>ن مار نظر کن و جر</w:t>
      </w:r>
      <w:r w:rsidR="00E61D8F">
        <w:rPr>
          <w:rtl/>
          <w:lang w:bidi="fa-IR"/>
        </w:rPr>
        <w:t>ی</w:t>
      </w:r>
      <w:r>
        <w:rPr>
          <w:rtl/>
          <w:lang w:bidi="fa-IR"/>
        </w:rPr>
        <w:t>ان را نقل کردم</w:t>
      </w:r>
      <w:r w:rsidR="009B4C06">
        <w:rPr>
          <w:rtl/>
          <w:lang w:bidi="fa-IR"/>
        </w:rPr>
        <w:t xml:space="preserve">. </w:t>
      </w:r>
      <w:r>
        <w:rPr>
          <w:rtl/>
          <w:lang w:bidi="fa-IR"/>
        </w:rPr>
        <w:t>آن جوان گر</w:t>
      </w:r>
      <w:r w:rsidR="00E61D8F">
        <w:rPr>
          <w:rtl/>
          <w:lang w:bidi="fa-IR"/>
        </w:rPr>
        <w:t>ی</w:t>
      </w:r>
      <w:r>
        <w:rPr>
          <w:rtl/>
          <w:lang w:bidi="fa-IR"/>
        </w:rPr>
        <w:t>ان و ن</w:t>
      </w:r>
      <w:r w:rsidR="00C4721E">
        <w:rPr>
          <w:rtl/>
          <w:lang w:bidi="fa-IR"/>
        </w:rPr>
        <w:t>الان</w:t>
      </w:r>
      <w:r>
        <w:rPr>
          <w:rtl/>
          <w:lang w:bidi="fa-IR"/>
        </w:rPr>
        <w:t xml:space="preserve"> شد و گفت</w:t>
      </w:r>
      <w:r w:rsidR="009B4C06">
        <w:rPr>
          <w:rtl/>
          <w:lang w:bidi="fa-IR"/>
        </w:rPr>
        <w:t xml:space="preserve">: </w:t>
      </w:r>
      <w:r>
        <w:rPr>
          <w:rtl/>
          <w:lang w:bidi="fa-IR"/>
        </w:rPr>
        <w:t>کس</w:t>
      </w:r>
      <w:r w:rsidR="00E61D8F">
        <w:rPr>
          <w:rtl/>
          <w:lang w:bidi="fa-IR"/>
        </w:rPr>
        <w:t>ی</w:t>
      </w:r>
      <w:r>
        <w:rPr>
          <w:rtl/>
          <w:lang w:bidi="fa-IR"/>
        </w:rPr>
        <w:t xml:space="preserve"> که چن</w:t>
      </w:r>
      <w:r w:rsidR="00E61D8F">
        <w:rPr>
          <w:rtl/>
          <w:lang w:bidi="fa-IR"/>
        </w:rPr>
        <w:t>ی</w:t>
      </w:r>
      <w:r>
        <w:rPr>
          <w:rtl/>
          <w:lang w:bidi="fa-IR"/>
        </w:rPr>
        <w:t>ن خداوند کر</w:t>
      </w:r>
      <w:r w:rsidR="00E61D8F">
        <w:rPr>
          <w:rtl/>
          <w:lang w:bidi="fa-IR"/>
        </w:rPr>
        <w:t>ی</w:t>
      </w:r>
      <w:r>
        <w:rPr>
          <w:rtl/>
          <w:lang w:bidi="fa-IR"/>
        </w:rPr>
        <w:t>م</w:t>
      </w:r>
      <w:r w:rsidR="00E61D8F">
        <w:rPr>
          <w:rtl/>
          <w:lang w:bidi="fa-IR"/>
        </w:rPr>
        <w:t>ی</w:t>
      </w:r>
      <w:r>
        <w:rPr>
          <w:rtl/>
          <w:lang w:bidi="fa-IR"/>
        </w:rPr>
        <w:t xml:space="preserve"> دارد</w:t>
      </w:r>
      <w:r w:rsidR="009B4C06">
        <w:rPr>
          <w:rtl/>
          <w:lang w:bidi="fa-IR"/>
        </w:rPr>
        <w:t xml:space="preserve">، </w:t>
      </w:r>
      <w:r>
        <w:rPr>
          <w:rtl/>
          <w:lang w:bidi="fa-IR"/>
        </w:rPr>
        <w:t>چرا عص</w:t>
      </w:r>
      <w:r w:rsidR="00E61D8F">
        <w:rPr>
          <w:rtl/>
          <w:lang w:bidi="fa-IR"/>
        </w:rPr>
        <w:t>ی</w:t>
      </w:r>
      <w:r>
        <w:rPr>
          <w:rtl/>
          <w:lang w:bidi="fa-IR"/>
        </w:rPr>
        <w:t>ان او کند و او را ب</w:t>
      </w:r>
      <w:r w:rsidR="00E61D8F">
        <w:rPr>
          <w:rtl/>
          <w:lang w:bidi="fa-IR"/>
        </w:rPr>
        <w:t>ی</w:t>
      </w:r>
      <w:r>
        <w:rPr>
          <w:rtl/>
          <w:lang w:bidi="fa-IR"/>
        </w:rPr>
        <w:t>ازارد</w:t>
      </w:r>
      <w:r w:rsidR="009B4C06">
        <w:rPr>
          <w:rtl/>
          <w:lang w:bidi="fa-IR"/>
        </w:rPr>
        <w:t xml:space="preserve">. </w:t>
      </w:r>
      <w:r>
        <w:rPr>
          <w:rtl/>
          <w:lang w:bidi="fa-IR"/>
        </w:rPr>
        <w:t>او که با ب</w:t>
      </w:r>
      <w:r w:rsidR="00E61D8F">
        <w:rPr>
          <w:rtl/>
          <w:lang w:bidi="fa-IR"/>
        </w:rPr>
        <w:t>ی</w:t>
      </w:r>
      <w:r>
        <w:rPr>
          <w:rtl/>
          <w:lang w:bidi="fa-IR"/>
        </w:rPr>
        <w:t>گانگان چن</w:t>
      </w:r>
      <w:r w:rsidR="00E61D8F">
        <w:rPr>
          <w:rtl/>
          <w:lang w:bidi="fa-IR"/>
        </w:rPr>
        <w:t>ی</w:t>
      </w:r>
      <w:r>
        <w:rPr>
          <w:rtl/>
          <w:lang w:bidi="fa-IR"/>
        </w:rPr>
        <w:t>ن لطف و احسان کند</w:t>
      </w:r>
      <w:r w:rsidR="009B4C06">
        <w:rPr>
          <w:rtl/>
          <w:lang w:bidi="fa-IR"/>
        </w:rPr>
        <w:t xml:space="preserve">، </w:t>
      </w:r>
      <w:r>
        <w:rPr>
          <w:rtl/>
          <w:lang w:bidi="fa-IR"/>
        </w:rPr>
        <w:t>با دوستان چه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lastRenderedPageBreak/>
        <w:t>گفتم</w:t>
      </w:r>
      <w:r w:rsidR="009B4C06">
        <w:rPr>
          <w:rtl/>
          <w:lang w:bidi="fa-IR"/>
        </w:rPr>
        <w:t xml:space="preserve">: </w:t>
      </w:r>
      <w:r>
        <w:rPr>
          <w:rtl/>
          <w:lang w:bidi="fa-IR"/>
        </w:rPr>
        <w:t>آن</w:t>
      </w:r>
      <w:r w:rsidR="00E61D8F">
        <w:rPr>
          <w:rtl/>
          <w:lang w:bidi="fa-IR"/>
        </w:rPr>
        <w:t xml:space="preserve"> </w:t>
      </w:r>
      <w:r>
        <w:rPr>
          <w:rtl/>
          <w:lang w:bidi="fa-IR"/>
        </w:rPr>
        <w:t>گاه که عازم ا</w:t>
      </w:r>
      <w:r w:rsidR="00E61D8F">
        <w:rPr>
          <w:rtl/>
          <w:lang w:bidi="fa-IR"/>
        </w:rPr>
        <w:t>ی</w:t>
      </w:r>
      <w:r>
        <w:rPr>
          <w:rtl/>
          <w:lang w:bidi="fa-IR"/>
        </w:rPr>
        <w:t>ن عمل زشت شده و قصد عص</w:t>
      </w:r>
      <w:r w:rsidR="00E61D8F">
        <w:rPr>
          <w:rtl/>
          <w:lang w:bidi="fa-IR"/>
        </w:rPr>
        <w:t>ی</w:t>
      </w:r>
      <w:r>
        <w:rPr>
          <w:rtl/>
          <w:lang w:bidi="fa-IR"/>
        </w:rPr>
        <w:t>ان نمود</w:t>
      </w:r>
      <w:r w:rsidR="00E61D8F">
        <w:rPr>
          <w:rtl/>
          <w:lang w:bidi="fa-IR"/>
        </w:rPr>
        <w:t>ی</w:t>
      </w:r>
      <w:r w:rsidR="009B4C06">
        <w:rPr>
          <w:rtl/>
          <w:lang w:bidi="fa-IR"/>
        </w:rPr>
        <w:t xml:space="preserve">، </w:t>
      </w:r>
      <w:r>
        <w:rPr>
          <w:rtl/>
          <w:lang w:bidi="fa-IR"/>
        </w:rPr>
        <w:t>چه عمل ن</w:t>
      </w:r>
      <w:r w:rsidR="00E61D8F">
        <w:rPr>
          <w:rtl/>
          <w:lang w:bidi="fa-IR"/>
        </w:rPr>
        <w:t>ی</w:t>
      </w:r>
      <w:r>
        <w:rPr>
          <w:rtl/>
          <w:lang w:bidi="fa-IR"/>
        </w:rPr>
        <w:t>کو</w:t>
      </w:r>
      <w:r w:rsidR="00E61D8F">
        <w:rPr>
          <w:rtl/>
          <w:lang w:bidi="fa-IR"/>
        </w:rPr>
        <w:t>یی</w:t>
      </w:r>
      <w:r>
        <w:rPr>
          <w:rtl/>
          <w:lang w:bidi="fa-IR"/>
        </w:rPr>
        <w:t xml:space="preserve"> انجام داد</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کار شا</w:t>
      </w:r>
      <w:r w:rsidR="00E61D8F">
        <w:rPr>
          <w:rtl/>
          <w:lang w:bidi="fa-IR"/>
        </w:rPr>
        <w:t>ی</w:t>
      </w:r>
      <w:r>
        <w:rPr>
          <w:rtl/>
          <w:lang w:bidi="fa-IR"/>
        </w:rPr>
        <w:t>سته</w:t>
      </w:r>
      <w:r w:rsidR="00E61D8F">
        <w:rPr>
          <w:rtl/>
          <w:lang w:bidi="fa-IR"/>
        </w:rPr>
        <w:t xml:space="preserve"> </w:t>
      </w:r>
      <w:r>
        <w:rPr>
          <w:rtl/>
          <w:lang w:bidi="fa-IR"/>
        </w:rPr>
        <w:t>ا</w:t>
      </w:r>
      <w:r w:rsidR="00E61D8F">
        <w:rPr>
          <w:rtl/>
          <w:lang w:bidi="fa-IR"/>
        </w:rPr>
        <w:t>ی</w:t>
      </w:r>
      <w:r>
        <w:rPr>
          <w:rtl/>
          <w:lang w:bidi="fa-IR"/>
        </w:rPr>
        <w:t xml:space="preserve"> انجام ندادم</w:t>
      </w:r>
      <w:r w:rsidR="009B4C06">
        <w:rPr>
          <w:rtl/>
          <w:lang w:bidi="fa-IR"/>
        </w:rPr>
        <w:t xml:space="preserve">، </w:t>
      </w:r>
      <w:r>
        <w:rPr>
          <w:rtl/>
          <w:lang w:bidi="fa-IR"/>
        </w:rPr>
        <w:t>گفتم</w:t>
      </w:r>
      <w:r w:rsidR="009B4C06">
        <w:rPr>
          <w:rtl/>
          <w:lang w:bidi="fa-IR"/>
        </w:rPr>
        <w:t xml:space="preserve">: </w:t>
      </w:r>
      <w:r>
        <w:rPr>
          <w:rtl/>
          <w:lang w:bidi="fa-IR"/>
        </w:rPr>
        <w:t>آ</w:t>
      </w:r>
      <w:r w:rsidR="00E61D8F">
        <w:rPr>
          <w:rtl/>
          <w:lang w:bidi="fa-IR"/>
        </w:rPr>
        <w:t>ی</w:t>
      </w:r>
      <w:r>
        <w:rPr>
          <w:rtl/>
          <w:lang w:bidi="fa-IR"/>
        </w:rPr>
        <w:t>ا ه</w:t>
      </w:r>
      <w:r w:rsidR="00E61D8F">
        <w:rPr>
          <w:rtl/>
          <w:lang w:bidi="fa-IR"/>
        </w:rPr>
        <w:t>ی</w:t>
      </w:r>
      <w:r>
        <w:rPr>
          <w:rtl/>
          <w:lang w:bidi="fa-IR"/>
        </w:rPr>
        <w:t>چ کار</w:t>
      </w:r>
      <w:r w:rsidR="00E61D8F">
        <w:rPr>
          <w:rtl/>
          <w:lang w:bidi="fa-IR"/>
        </w:rPr>
        <w:t>ی</w:t>
      </w:r>
      <w:r>
        <w:rPr>
          <w:rtl/>
          <w:lang w:bidi="fa-IR"/>
        </w:rPr>
        <w:t xml:space="preserve"> انجام نداد</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وقت</w:t>
      </w:r>
      <w:r w:rsidR="00E61D8F">
        <w:rPr>
          <w:rtl/>
          <w:lang w:bidi="fa-IR"/>
        </w:rPr>
        <w:t>ی</w:t>
      </w:r>
      <w:r>
        <w:rPr>
          <w:rtl/>
          <w:lang w:bidi="fa-IR"/>
        </w:rPr>
        <w:t xml:space="preserve"> که مرتکب ا</w:t>
      </w:r>
      <w:r w:rsidR="00E61D8F">
        <w:rPr>
          <w:rtl/>
          <w:lang w:bidi="fa-IR"/>
        </w:rPr>
        <w:t>ی</w:t>
      </w:r>
      <w:r>
        <w:rPr>
          <w:rtl/>
          <w:lang w:bidi="fa-IR"/>
        </w:rPr>
        <w:t>ن کار زشت شدم</w:t>
      </w:r>
      <w:r w:rsidR="009B4C06">
        <w:rPr>
          <w:rtl/>
          <w:lang w:bidi="fa-IR"/>
        </w:rPr>
        <w:t xml:space="preserve">، </w:t>
      </w:r>
      <w:r>
        <w:rPr>
          <w:rtl/>
          <w:lang w:bidi="fa-IR"/>
        </w:rPr>
        <w:t>مادرم فرمود</w:t>
      </w:r>
      <w:r w:rsidR="009B4C06">
        <w:rPr>
          <w:rtl/>
          <w:lang w:bidi="fa-IR"/>
        </w:rPr>
        <w:t xml:space="preserve">: </w:t>
      </w:r>
      <w:r>
        <w:rPr>
          <w:rtl/>
          <w:lang w:bidi="fa-IR"/>
        </w:rPr>
        <w:t>برا</w:t>
      </w:r>
      <w:r w:rsidR="00E61D8F">
        <w:rPr>
          <w:rtl/>
          <w:lang w:bidi="fa-IR"/>
        </w:rPr>
        <w:t>ی</w:t>
      </w:r>
      <w:r>
        <w:rPr>
          <w:rtl/>
          <w:lang w:bidi="fa-IR"/>
        </w:rPr>
        <w:t>م آب وضو ب</w:t>
      </w:r>
      <w:r w:rsidR="00E61D8F">
        <w:rPr>
          <w:rtl/>
          <w:lang w:bidi="fa-IR"/>
        </w:rPr>
        <w:t>ی</w:t>
      </w:r>
      <w:r>
        <w:rPr>
          <w:rtl/>
          <w:lang w:bidi="fa-IR"/>
        </w:rPr>
        <w:t>اور</w:t>
      </w:r>
      <w:r w:rsidR="009B4C06">
        <w:rPr>
          <w:rtl/>
          <w:lang w:bidi="fa-IR"/>
        </w:rPr>
        <w:t xml:space="preserve">، </w:t>
      </w:r>
      <w:r>
        <w:rPr>
          <w:rtl/>
          <w:lang w:bidi="fa-IR"/>
        </w:rPr>
        <w:t>من ب</w:t>
      </w:r>
      <w:r w:rsidR="00E61D8F">
        <w:rPr>
          <w:rtl/>
          <w:lang w:bidi="fa-IR"/>
        </w:rPr>
        <w:t xml:space="preserve">ی </w:t>
      </w:r>
      <w:r>
        <w:rPr>
          <w:rtl/>
          <w:lang w:bidi="fa-IR"/>
        </w:rPr>
        <w:t>درنگ حاضر نمودم و در ب</w:t>
      </w:r>
      <w:r w:rsidR="00E61D8F">
        <w:rPr>
          <w:rtl/>
          <w:lang w:bidi="fa-IR"/>
        </w:rPr>
        <w:t>ی</w:t>
      </w:r>
      <w:r>
        <w:rPr>
          <w:rtl/>
          <w:lang w:bidi="fa-IR"/>
        </w:rPr>
        <w:t>ن راه عالم</w:t>
      </w:r>
      <w:r w:rsidR="00E61D8F">
        <w:rPr>
          <w:rtl/>
          <w:lang w:bidi="fa-IR"/>
        </w:rPr>
        <w:t>ی</w:t>
      </w:r>
      <w:r>
        <w:rPr>
          <w:rtl/>
          <w:lang w:bidi="fa-IR"/>
        </w:rPr>
        <w:t xml:space="preserve"> را که سوار مرکب م</w:t>
      </w:r>
      <w:r w:rsidR="00E61D8F">
        <w:rPr>
          <w:rtl/>
          <w:lang w:bidi="fa-IR"/>
        </w:rPr>
        <w:t xml:space="preserve">ی </w:t>
      </w:r>
      <w:r>
        <w:rPr>
          <w:rtl/>
          <w:lang w:bidi="fa-IR"/>
        </w:rPr>
        <w:t>شد</w:t>
      </w:r>
      <w:r w:rsidR="009B4C06">
        <w:rPr>
          <w:rtl/>
          <w:lang w:bidi="fa-IR"/>
        </w:rPr>
        <w:t xml:space="preserve">، </w:t>
      </w:r>
      <w:r>
        <w:rPr>
          <w:rtl/>
          <w:lang w:bidi="fa-IR"/>
        </w:rPr>
        <w:t>رکابش را گرفتم و چند گام</w:t>
      </w:r>
      <w:r w:rsidR="00E61D8F">
        <w:rPr>
          <w:rtl/>
          <w:lang w:bidi="fa-IR"/>
        </w:rPr>
        <w:t>ی</w:t>
      </w:r>
      <w:r>
        <w:rPr>
          <w:rtl/>
          <w:lang w:bidi="fa-IR"/>
        </w:rPr>
        <w:t xml:space="preserve"> او را مشا</w:t>
      </w:r>
      <w:r w:rsidR="00E61D8F">
        <w:rPr>
          <w:rtl/>
          <w:lang w:bidi="fa-IR"/>
        </w:rPr>
        <w:t>ی</w:t>
      </w:r>
      <w:r>
        <w:rPr>
          <w:rtl/>
          <w:lang w:bidi="fa-IR"/>
        </w:rPr>
        <w:t>عت نمودم و هنگام خر</w:t>
      </w:r>
      <w:r w:rsidR="00E61D8F">
        <w:rPr>
          <w:rtl/>
          <w:lang w:bidi="fa-IR"/>
        </w:rPr>
        <w:t>ی</w:t>
      </w:r>
      <w:r>
        <w:rPr>
          <w:rtl/>
          <w:lang w:bidi="fa-IR"/>
        </w:rPr>
        <w:t>د</w:t>
      </w:r>
      <w:r w:rsidR="009B4C06">
        <w:rPr>
          <w:rtl/>
          <w:lang w:bidi="fa-IR"/>
        </w:rPr>
        <w:t xml:space="preserve">، </w:t>
      </w:r>
      <w:r>
        <w:rPr>
          <w:rtl/>
          <w:lang w:bidi="fa-IR"/>
        </w:rPr>
        <w:t>سائل</w:t>
      </w:r>
      <w:r w:rsidR="00E61D8F">
        <w:rPr>
          <w:rtl/>
          <w:lang w:bidi="fa-IR"/>
        </w:rPr>
        <w:t>ی</w:t>
      </w:r>
      <w:r>
        <w:rPr>
          <w:rtl/>
          <w:lang w:bidi="fa-IR"/>
        </w:rPr>
        <w:t xml:space="preserve"> درخواست کرد</w:t>
      </w:r>
      <w:r w:rsidR="009B4C06">
        <w:rPr>
          <w:rtl/>
          <w:lang w:bidi="fa-IR"/>
        </w:rPr>
        <w:t xml:space="preserve">، </w:t>
      </w:r>
      <w:r>
        <w:rPr>
          <w:rtl/>
          <w:lang w:bidi="fa-IR"/>
        </w:rPr>
        <w:t>د</w:t>
      </w:r>
      <w:r w:rsidR="00E61D8F">
        <w:rPr>
          <w:rtl/>
          <w:lang w:bidi="fa-IR"/>
        </w:rPr>
        <w:t>ی</w:t>
      </w:r>
      <w:r>
        <w:rPr>
          <w:rtl/>
          <w:lang w:bidi="fa-IR"/>
        </w:rPr>
        <w:t>نار</w:t>
      </w:r>
      <w:r w:rsidR="00E61D8F">
        <w:rPr>
          <w:rtl/>
          <w:lang w:bidi="fa-IR"/>
        </w:rPr>
        <w:t>ی</w:t>
      </w:r>
      <w:r>
        <w:rPr>
          <w:rtl/>
          <w:lang w:bidi="fa-IR"/>
        </w:rPr>
        <w:t xml:space="preserve"> به او دادم</w:t>
      </w:r>
      <w:r w:rsidR="009B4C06">
        <w:rPr>
          <w:rtl/>
          <w:lang w:bidi="fa-IR"/>
        </w:rPr>
        <w:t xml:space="preserve">. </w:t>
      </w:r>
    </w:p>
    <w:p w:rsidR="006D35BA" w:rsidRDefault="0049138A" w:rsidP="0049138A">
      <w:pPr>
        <w:pStyle w:val="libNormal"/>
        <w:rPr>
          <w:rtl/>
          <w:lang w:bidi="fa-IR"/>
        </w:rPr>
      </w:pPr>
      <w:r>
        <w:rPr>
          <w:rtl/>
          <w:lang w:bidi="fa-IR"/>
        </w:rPr>
        <w:t>عارف به او فرمود</w:t>
      </w:r>
      <w:r w:rsidR="009B4C06">
        <w:rPr>
          <w:rtl/>
          <w:lang w:bidi="fa-IR"/>
        </w:rPr>
        <w:t xml:space="preserve">: </w:t>
      </w:r>
      <w:r>
        <w:rPr>
          <w:rtl/>
          <w:lang w:bidi="fa-IR"/>
        </w:rPr>
        <w:t>ب</w:t>
      </w:r>
      <w:r w:rsidR="00E61D8F">
        <w:rPr>
          <w:rtl/>
          <w:lang w:bidi="fa-IR"/>
        </w:rPr>
        <w:t xml:space="preserve">ی </w:t>
      </w:r>
      <w:r>
        <w:rPr>
          <w:rtl/>
          <w:lang w:bidi="fa-IR"/>
        </w:rPr>
        <w:t>شک با هم</w:t>
      </w:r>
      <w:r w:rsidR="00E61D8F">
        <w:rPr>
          <w:rtl/>
          <w:lang w:bidi="fa-IR"/>
        </w:rPr>
        <w:t>ی</w:t>
      </w:r>
      <w:r>
        <w:rPr>
          <w:rtl/>
          <w:lang w:bidi="fa-IR"/>
        </w:rPr>
        <w:t>ن سه عمل ن</w:t>
      </w:r>
      <w:r w:rsidR="00E61D8F">
        <w:rPr>
          <w:rtl/>
          <w:lang w:bidi="fa-IR"/>
        </w:rPr>
        <w:t>ی</w:t>
      </w:r>
      <w:r>
        <w:rPr>
          <w:rtl/>
          <w:lang w:bidi="fa-IR"/>
        </w:rPr>
        <w:t>ک</w:t>
      </w:r>
      <w:r w:rsidR="009B4C06">
        <w:rPr>
          <w:rtl/>
          <w:lang w:bidi="fa-IR"/>
        </w:rPr>
        <w:t xml:space="preserve">، </w:t>
      </w:r>
      <w:r>
        <w:rPr>
          <w:rtl/>
          <w:lang w:bidi="fa-IR"/>
        </w:rPr>
        <w:t>به ا</w:t>
      </w:r>
      <w:r w:rsidR="00E61D8F">
        <w:rPr>
          <w:rtl/>
          <w:lang w:bidi="fa-IR"/>
        </w:rPr>
        <w:t>ی</w:t>
      </w:r>
      <w:r>
        <w:rPr>
          <w:rtl/>
          <w:lang w:bidi="fa-IR"/>
        </w:rPr>
        <w:t xml:space="preserve">ن قرب و منزلت دست </w:t>
      </w:r>
      <w:r w:rsidR="00E61D8F">
        <w:rPr>
          <w:rtl/>
          <w:lang w:bidi="fa-IR"/>
        </w:rPr>
        <w:t>ی</w:t>
      </w:r>
      <w:r>
        <w:rPr>
          <w:rtl/>
          <w:lang w:bidi="fa-IR"/>
        </w:rPr>
        <w:t>افت</w:t>
      </w:r>
      <w:r w:rsidR="00E61D8F">
        <w:rPr>
          <w:rtl/>
          <w:lang w:bidi="fa-IR"/>
        </w:rPr>
        <w:t>ی</w:t>
      </w:r>
      <w:r w:rsidR="009B4C06">
        <w:rPr>
          <w:rtl/>
          <w:lang w:bidi="fa-IR"/>
        </w:rPr>
        <w:t xml:space="preserve">، </w:t>
      </w:r>
      <w:r>
        <w:rPr>
          <w:rtl/>
          <w:lang w:bidi="fa-IR"/>
        </w:rPr>
        <w:t>پس جوان گر</w:t>
      </w:r>
      <w:r w:rsidR="00E61D8F">
        <w:rPr>
          <w:rtl/>
          <w:lang w:bidi="fa-IR"/>
        </w:rPr>
        <w:t>ی</w:t>
      </w:r>
      <w:r>
        <w:rPr>
          <w:rtl/>
          <w:lang w:bidi="fa-IR"/>
        </w:rPr>
        <w:t>ان و ن</w:t>
      </w:r>
      <w:r w:rsidR="00C4721E">
        <w:rPr>
          <w:rtl/>
          <w:lang w:bidi="fa-IR"/>
        </w:rPr>
        <w:t>الان</w:t>
      </w:r>
      <w:r>
        <w:rPr>
          <w:rtl/>
          <w:lang w:bidi="fa-IR"/>
        </w:rPr>
        <w:t xml:space="preserve"> رو به صحرا نهاده</w:t>
      </w:r>
      <w:r w:rsidR="009B4C06">
        <w:rPr>
          <w:rtl/>
          <w:lang w:bidi="fa-IR"/>
        </w:rPr>
        <w:t xml:space="preserve">، </w:t>
      </w:r>
      <w:r>
        <w:rPr>
          <w:rtl/>
          <w:lang w:bidi="fa-IR"/>
        </w:rPr>
        <w:t>برفت و در زمره توبه کنندگان واقع</w:t>
      </w:r>
      <w:r w:rsidR="00E61D8F">
        <w:rPr>
          <w:rtl/>
          <w:lang w:bidi="fa-IR"/>
        </w:rPr>
        <w:t>ی</w:t>
      </w:r>
      <w:r>
        <w:rPr>
          <w:rtl/>
          <w:lang w:bidi="fa-IR"/>
        </w:rPr>
        <w:t xml:space="preserve"> قرار گرفت</w:t>
      </w:r>
      <w:r w:rsidR="009B4C06">
        <w:rPr>
          <w:rtl/>
          <w:lang w:bidi="fa-IR"/>
        </w:rPr>
        <w:t xml:space="preserve">، </w:t>
      </w:r>
      <w:r>
        <w:rPr>
          <w:rtl/>
          <w:lang w:bidi="fa-IR"/>
        </w:rPr>
        <w:t>به طور</w:t>
      </w:r>
      <w:r w:rsidR="00E61D8F">
        <w:rPr>
          <w:rtl/>
          <w:lang w:bidi="fa-IR"/>
        </w:rPr>
        <w:t>ی</w:t>
      </w:r>
      <w:r>
        <w:rPr>
          <w:rtl/>
          <w:lang w:bidi="fa-IR"/>
        </w:rPr>
        <w:t xml:space="preserve"> که ب</w:t>
      </w:r>
      <w:r w:rsidR="00E61D8F">
        <w:rPr>
          <w:rtl/>
          <w:lang w:bidi="fa-IR"/>
        </w:rPr>
        <w:t>ی</w:t>
      </w:r>
      <w:r>
        <w:rPr>
          <w:rtl/>
          <w:lang w:bidi="fa-IR"/>
        </w:rPr>
        <w:t>مار</w:t>
      </w:r>
      <w:r w:rsidR="00E61D8F">
        <w:rPr>
          <w:rtl/>
          <w:lang w:bidi="fa-IR"/>
        </w:rPr>
        <w:t>ی</w:t>
      </w:r>
      <w:r>
        <w:rPr>
          <w:rtl/>
          <w:lang w:bidi="fa-IR"/>
        </w:rPr>
        <w:t xml:space="preserve"> که ده سال ب</w:t>
      </w:r>
      <w:r w:rsidR="00E61D8F">
        <w:rPr>
          <w:rtl/>
          <w:lang w:bidi="fa-IR"/>
        </w:rPr>
        <w:t>ی</w:t>
      </w:r>
      <w:r>
        <w:rPr>
          <w:rtl/>
          <w:lang w:bidi="fa-IR"/>
        </w:rPr>
        <w:t>مار</w:t>
      </w:r>
      <w:r w:rsidR="00E61D8F">
        <w:rPr>
          <w:rtl/>
          <w:lang w:bidi="fa-IR"/>
        </w:rPr>
        <w:t>ی</w:t>
      </w:r>
      <w:r>
        <w:rPr>
          <w:rtl/>
          <w:lang w:bidi="fa-IR"/>
        </w:rPr>
        <w:t>ش طول کش</w:t>
      </w:r>
      <w:r w:rsidR="00E61D8F">
        <w:rPr>
          <w:rtl/>
          <w:lang w:bidi="fa-IR"/>
        </w:rPr>
        <w:t>ی</w:t>
      </w:r>
      <w:r>
        <w:rPr>
          <w:rtl/>
          <w:lang w:bidi="fa-IR"/>
        </w:rPr>
        <w:t>ده بود با درخواست شفا</w:t>
      </w:r>
      <w:r w:rsidR="00E61D8F">
        <w:rPr>
          <w:rtl/>
          <w:lang w:bidi="fa-IR"/>
        </w:rPr>
        <w:t>ی</w:t>
      </w:r>
      <w:r>
        <w:rPr>
          <w:rtl/>
          <w:lang w:bidi="fa-IR"/>
        </w:rPr>
        <w:t xml:space="preserve"> او شفا م</w:t>
      </w:r>
      <w:r w:rsidR="00E61D8F">
        <w:rPr>
          <w:rtl/>
          <w:lang w:bidi="fa-IR"/>
        </w:rPr>
        <w:t>ی ی</w:t>
      </w:r>
      <w:r>
        <w:rPr>
          <w:rtl/>
          <w:lang w:bidi="fa-IR"/>
        </w:rPr>
        <w:t>افت</w:t>
      </w:r>
      <w:r w:rsidR="009B4C06">
        <w:rPr>
          <w:rtl/>
          <w:lang w:bidi="fa-IR"/>
        </w:rPr>
        <w:t xml:space="preserve">. </w:t>
      </w:r>
      <w:r w:rsidR="009B4C06" w:rsidRPr="00FB19B7">
        <w:rPr>
          <w:rStyle w:val="libFootnotenumChar"/>
          <w:rtl/>
          <w:lang w:bidi="fa-IR"/>
        </w:rPr>
        <w:t>(</w:t>
      </w:r>
      <w:r w:rsidRPr="00FB19B7">
        <w:rPr>
          <w:rStyle w:val="libFootnotenumChar"/>
          <w:rtl/>
        </w:rPr>
        <w:t>505</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02" w:name="_Toc425333229"/>
      <w:r>
        <w:rPr>
          <w:rtl/>
          <w:lang w:bidi="fa-IR"/>
        </w:rPr>
        <w:t>فوت حضرت موسی</w:t>
      </w:r>
      <w:bookmarkEnd w:id="102"/>
      <w:r>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ملک الموت</w:t>
      </w:r>
      <w:r w:rsidR="009B4C06">
        <w:rPr>
          <w:rtl/>
          <w:lang w:bidi="fa-IR"/>
        </w:rPr>
        <w:t xml:space="preserve">، </w:t>
      </w:r>
      <w:r>
        <w:rPr>
          <w:rtl/>
          <w:lang w:bidi="fa-IR"/>
        </w:rPr>
        <w:t>عزرائ</w:t>
      </w:r>
      <w:r w:rsidR="00E61D8F">
        <w:rPr>
          <w:rtl/>
          <w:lang w:bidi="fa-IR"/>
        </w:rPr>
        <w:t>ی</w:t>
      </w:r>
      <w:r>
        <w:rPr>
          <w:rtl/>
          <w:lang w:bidi="fa-IR"/>
        </w:rPr>
        <w:t>ل نزد حضرت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آمد</w:t>
      </w:r>
      <w:r w:rsidR="009B4C06">
        <w:rPr>
          <w:rtl/>
          <w:lang w:bidi="fa-IR"/>
        </w:rPr>
        <w:t xml:space="preserve">، </w:t>
      </w:r>
      <w:r>
        <w:rPr>
          <w:rtl/>
          <w:lang w:bidi="fa-IR"/>
        </w:rPr>
        <w:t>آن حضرت فرمود</w:t>
      </w:r>
      <w:r w:rsidR="009B4C06">
        <w:rPr>
          <w:rtl/>
          <w:lang w:bidi="fa-IR"/>
        </w:rPr>
        <w:t xml:space="preserve">: </w:t>
      </w:r>
      <w:r>
        <w:rPr>
          <w:rtl/>
          <w:lang w:bidi="fa-IR"/>
        </w:rPr>
        <w:t>برا</w:t>
      </w:r>
      <w:r w:rsidR="00E61D8F">
        <w:rPr>
          <w:rtl/>
          <w:lang w:bidi="fa-IR"/>
        </w:rPr>
        <w:t>ی</w:t>
      </w:r>
      <w:r>
        <w:rPr>
          <w:rtl/>
          <w:lang w:bidi="fa-IR"/>
        </w:rPr>
        <w:t xml:space="preserve"> د</w:t>
      </w:r>
      <w:r w:rsidR="00E61D8F">
        <w:rPr>
          <w:rtl/>
          <w:lang w:bidi="fa-IR"/>
        </w:rPr>
        <w:t>ی</w:t>
      </w:r>
      <w:r>
        <w:rPr>
          <w:rtl/>
          <w:lang w:bidi="fa-IR"/>
        </w:rPr>
        <w:t>دار با ما تشر</w:t>
      </w:r>
      <w:r w:rsidR="00E61D8F">
        <w:rPr>
          <w:rtl/>
          <w:lang w:bidi="fa-IR"/>
        </w:rPr>
        <w:t>ی</w:t>
      </w:r>
      <w:r>
        <w:rPr>
          <w:rtl/>
          <w:lang w:bidi="fa-IR"/>
        </w:rPr>
        <w:t xml:space="preserve">ف آورده </w:t>
      </w:r>
      <w:r w:rsidR="00E61D8F">
        <w:rPr>
          <w:rtl/>
          <w:lang w:bidi="fa-IR"/>
        </w:rPr>
        <w:t>ی</w:t>
      </w:r>
      <w:r>
        <w:rPr>
          <w:rtl/>
          <w:lang w:bidi="fa-IR"/>
        </w:rPr>
        <w:t>ا برا</w:t>
      </w:r>
      <w:r w:rsidR="00E61D8F">
        <w:rPr>
          <w:rtl/>
          <w:lang w:bidi="fa-IR"/>
        </w:rPr>
        <w:t>ی</w:t>
      </w:r>
      <w:r>
        <w:rPr>
          <w:rtl/>
          <w:lang w:bidi="fa-IR"/>
        </w:rPr>
        <w:t xml:space="preserve"> قبض روحم</w:t>
      </w:r>
      <w:r w:rsidR="009B4C06">
        <w:rPr>
          <w:rtl/>
          <w:lang w:bidi="fa-IR"/>
        </w:rPr>
        <w:t xml:space="preserve">؟ </w:t>
      </w:r>
      <w:r>
        <w:rPr>
          <w:rtl/>
          <w:lang w:bidi="fa-IR"/>
        </w:rPr>
        <w:t>پاسخ داد</w:t>
      </w:r>
      <w:r w:rsidR="009B4C06">
        <w:rPr>
          <w:rtl/>
          <w:lang w:bidi="fa-IR"/>
        </w:rPr>
        <w:t xml:space="preserve">: </w:t>
      </w:r>
      <w:r>
        <w:rPr>
          <w:rtl/>
          <w:lang w:bidi="fa-IR"/>
        </w:rPr>
        <w:t>برا</w:t>
      </w:r>
      <w:r w:rsidR="00E61D8F">
        <w:rPr>
          <w:rtl/>
          <w:lang w:bidi="fa-IR"/>
        </w:rPr>
        <w:t>ی</w:t>
      </w:r>
      <w:r>
        <w:rPr>
          <w:rtl/>
          <w:lang w:bidi="fa-IR"/>
        </w:rPr>
        <w:t xml:space="preserve"> قبض روح تو آمده</w:t>
      </w:r>
      <w:r w:rsidR="00E61D8F">
        <w:rPr>
          <w:rtl/>
          <w:lang w:bidi="fa-IR"/>
        </w:rPr>
        <w:t xml:space="preserve"> </w:t>
      </w:r>
      <w:r>
        <w:rPr>
          <w:rtl/>
          <w:lang w:bidi="fa-IR"/>
        </w:rPr>
        <w:t>ام</w:t>
      </w:r>
      <w:r w:rsidR="009B4C06">
        <w:rPr>
          <w:rtl/>
          <w:lang w:bidi="fa-IR"/>
        </w:rPr>
        <w:t xml:space="preserve">، </w:t>
      </w:r>
      <w:r>
        <w:rPr>
          <w:rtl/>
          <w:lang w:bidi="fa-IR"/>
        </w:rPr>
        <w:t>حضرت موس</w:t>
      </w:r>
      <w:r w:rsidR="00E61D8F">
        <w:rPr>
          <w:rtl/>
          <w:lang w:bidi="fa-IR"/>
        </w:rPr>
        <w:t>ی</w:t>
      </w:r>
      <w:r>
        <w:rPr>
          <w:rtl/>
          <w:lang w:bidi="fa-IR"/>
        </w:rPr>
        <w:t xml:space="preserve"> فرمود</w:t>
      </w:r>
      <w:r w:rsidR="009B4C06">
        <w:rPr>
          <w:rtl/>
          <w:lang w:bidi="fa-IR"/>
        </w:rPr>
        <w:t xml:space="preserve">: </w:t>
      </w:r>
      <w:r>
        <w:rPr>
          <w:rtl/>
          <w:lang w:bidi="fa-IR"/>
        </w:rPr>
        <w:t>مرا مهلت ده تا با خانواده</w:t>
      </w:r>
      <w:r w:rsidR="00E61D8F">
        <w:rPr>
          <w:rtl/>
          <w:lang w:bidi="fa-IR"/>
        </w:rPr>
        <w:t xml:space="preserve"> </w:t>
      </w:r>
      <w:r>
        <w:rPr>
          <w:rtl/>
          <w:lang w:bidi="fa-IR"/>
        </w:rPr>
        <w:t>ام وداع نما</w:t>
      </w:r>
      <w:r w:rsidR="00E61D8F">
        <w:rPr>
          <w:rtl/>
          <w:lang w:bidi="fa-IR"/>
        </w:rPr>
        <w:t>ی</w:t>
      </w:r>
      <w:r>
        <w:rPr>
          <w:rtl/>
          <w:lang w:bidi="fa-IR"/>
        </w:rPr>
        <w:t>م</w:t>
      </w:r>
      <w:r w:rsidR="009B4C06">
        <w:rPr>
          <w:rtl/>
          <w:lang w:bidi="fa-IR"/>
        </w:rPr>
        <w:t xml:space="preserve">. </w:t>
      </w:r>
      <w:r>
        <w:rPr>
          <w:rtl/>
          <w:lang w:bidi="fa-IR"/>
        </w:rPr>
        <w:t>پاسخ داد</w:t>
      </w:r>
      <w:r w:rsidR="009B4C06">
        <w:rPr>
          <w:rtl/>
          <w:lang w:bidi="fa-IR"/>
        </w:rPr>
        <w:t xml:space="preserve">: </w:t>
      </w:r>
      <w:r>
        <w:rPr>
          <w:rtl/>
          <w:lang w:bidi="fa-IR"/>
        </w:rPr>
        <w:t>اجازه ندارم</w:t>
      </w:r>
      <w:r w:rsidR="009B4C06">
        <w:rPr>
          <w:rtl/>
          <w:lang w:bidi="fa-IR"/>
        </w:rPr>
        <w:t xml:space="preserve">، </w:t>
      </w:r>
      <w:r>
        <w:rPr>
          <w:rtl/>
          <w:lang w:bidi="fa-IR"/>
        </w:rPr>
        <w:t>فرمود</w:t>
      </w:r>
      <w:r w:rsidR="009B4C06">
        <w:rPr>
          <w:rtl/>
          <w:lang w:bidi="fa-IR"/>
        </w:rPr>
        <w:t xml:space="preserve">: </w:t>
      </w:r>
      <w:r>
        <w:rPr>
          <w:rtl/>
          <w:lang w:bidi="fa-IR"/>
        </w:rPr>
        <w:t>مرا مهلت ده تا سجده</w:t>
      </w:r>
      <w:r w:rsidR="00E61D8F">
        <w:rPr>
          <w:rtl/>
          <w:lang w:bidi="fa-IR"/>
        </w:rPr>
        <w:t xml:space="preserve"> </w:t>
      </w:r>
      <w:r>
        <w:rPr>
          <w:rtl/>
          <w:lang w:bidi="fa-IR"/>
        </w:rPr>
        <w:t>ا</w:t>
      </w:r>
      <w:r w:rsidR="00E61D8F">
        <w:rPr>
          <w:rtl/>
          <w:lang w:bidi="fa-IR"/>
        </w:rPr>
        <w:t>ی</w:t>
      </w:r>
      <w:r>
        <w:rPr>
          <w:rtl/>
          <w:lang w:bidi="fa-IR"/>
        </w:rPr>
        <w:t xml:space="preserve"> به جا آورم</w:t>
      </w:r>
      <w:r w:rsidR="009B4C06">
        <w:rPr>
          <w:rtl/>
          <w:lang w:bidi="fa-IR"/>
        </w:rPr>
        <w:t xml:space="preserve">، </w:t>
      </w:r>
      <w:r>
        <w:rPr>
          <w:rtl/>
          <w:lang w:bidi="fa-IR"/>
        </w:rPr>
        <w:t>او را مهلت داد</w:t>
      </w:r>
      <w:r w:rsidR="009B4C06">
        <w:rPr>
          <w:rtl/>
          <w:lang w:bidi="fa-IR"/>
        </w:rPr>
        <w:t xml:space="preserve">، </w:t>
      </w:r>
      <w:r>
        <w:rPr>
          <w:rtl/>
          <w:lang w:bidi="fa-IR"/>
        </w:rPr>
        <w:t>به سجده رفته</w:t>
      </w:r>
      <w:r w:rsidR="009B4C06">
        <w:rPr>
          <w:rtl/>
          <w:lang w:bidi="fa-IR"/>
        </w:rPr>
        <w:t xml:space="preserve">، </w:t>
      </w:r>
      <w:r>
        <w:rPr>
          <w:rtl/>
          <w:lang w:bidi="fa-IR"/>
        </w:rPr>
        <w:t>عرض کرد</w:t>
      </w:r>
      <w:r w:rsidR="009B4C06">
        <w:rPr>
          <w:rtl/>
          <w:lang w:bidi="fa-IR"/>
        </w:rPr>
        <w:t xml:space="preserve">: </w:t>
      </w:r>
      <w:r>
        <w:rPr>
          <w:rtl/>
          <w:lang w:bidi="fa-IR"/>
        </w:rPr>
        <w:t>خدا</w:t>
      </w:r>
      <w:r w:rsidR="00E61D8F">
        <w:rPr>
          <w:rtl/>
          <w:lang w:bidi="fa-IR"/>
        </w:rPr>
        <w:t>ی</w:t>
      </w:r>
      <w:r>
        <w:rPr>
          <w:rtl/>
          <w:lang w:bidi="fa-IR"/>
        </w:rPr>
        <w:t>ا ملک الموت را امر کن</w:t>
      </w:r>
      <w:r w:rsidR="009B4C06">
        <w:rPr>
          <w:rtl/>
          <w:lang w:bidi="fa-IR"/>
        </w:rPr>
        <w:t xml:space="preserve">، </w:t>
      </w:r>
      <w:r>
        <w:rPr>
          <w:rtl/>
          <w:lang w:bidi="fa-IR"/>
        </w:rPr>
        <w:t>مرا مهلت دهد تا خانواده و نزد</w:t>
      </w:r>
      <w:r w:rsidR="00E61D8F">
        <w:rPr>
          <w:rtl/>
          <w:lang w:bidi="fa-IR"/>
        </w:rPr>
        <w:t>ی</w:t>
      </w:r>
      <w:r>
        <w:rPr>
          <w:rtl/>
          <w:lang w:bidi="fa-IR"/>
        </w:rPr>
        <w:t>کانم را وداع کنم</w:t>
      </w:r>
      <w:r w:rsidR="009B4C06">
        <w:rPr>
          <w:rtl/>
          <w:lang w:bidi="fa-IR"/>
        </w:rPr>
        <w:t xml:space="preserve">، </w:t>
      </w:r>
      <w:r>
        <w:rPr>
          <w:rtl/>
          <w:lang w:bidi="fa-IR"/>
        </w:rPr>
        <w:t>خداوند به جناب عزرائ</w:t>
      </w:r>
      <w:r w:rsidR="00E61D8F">
        <w:rPr>
          <w:rtl/>
          <w:lang w:bidi="fa-IR"/>
        </w:rPr>
        <w:t>ی</w:t>
      </w:r>
      <w:r>
        <w:rPr>
          <w:rtl/>
          <w:lang w:bidi="fa-IR"/>
        </w:rPr>
        <w:t>ل دستور داد که حضرتش را مهلت دهد</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پ</w:t>
      </w:r>
      <w:r w:rsidR="00E61D8F">
        <w:rPr>
          <w:rtl/>
          <w:lang w:bidi="fa-IR"/>
        </w:rPr>
        <w:t>ی</w:t>
      </w:r>
      <w:r>
        <w:rPr>
          <w:rtl/>
          <w:lang w:bidi="fa-IR"/>
        </w:rPr>
        <w:t>ش مادرش آمده و گفت</w:t>
      </w:r>
      <w:r w:rsidR="009B4C06">
        <w:rPr>
          <w:rtl/>
          <w:lang w:bidi="fa-IR"/>
        </w:rPr>
        <w:t xml:space="preserve">: </w:t>
      </w:r>
      <w:r>
        <w:rPr>
          <w:rtl/>
          <w:lang w:bidi="fa-IR"/>
        </w:rPr>
        <w:t>مادر جان مرا حلال کن</w:t>
      </w:r>
      <w:r w:rsidR="009B4C06">
        <w:rPr>
          <w:rtl/>
          <w:lang w:bidi="fa-IR"/>
        </w:rPr>
        <w:t xml:space="preserve">! </w:t>
      </w:r>
      <w:r>
        <w:rPr>
          <w:rtl/>
          <w:lang w:bidi="fa-IR"/>
        </w:rPr>
        <w:t>سفر</w:t>
      </w:r>
      <w:r w:rsidR="00E61D8F">
        <w:rPr>
          <w:rtl/>
          <w:lang w:bidi="fa-IR"/>
        </w:rPr>
        <w:t>ی</w:t>
      </w:r>
      <w:r>
        <w:rPr>
          <w:rtl/>
          <w:lang w:bidi="fa-IR"/>
        </w:rPr>
        <w:t xml:space="preserve"> طولان</w:t>
      </w:r>
      <w:r w:rsidR="00E61D8F">
        <w:rPr>
          <w:rtl/>
          <w:lang w:bidi="fa-IR"/>
        </w:rPr>
        <w:t>ی</w:t>
      </w:r>
      <w:r>
        <w:rPr>
          <w:rtl/>
          <w:lang w:bidi="fa-IR"/>
        </w:rPr>
        <w:t xml:space="preserve"> در پ</w:t>
      </w:r>
      <w:r w:rsidR="00E61D8F">
        <w:rPr>
          <w:rtl/>
          <w:lang w:bidi="fa-IR"/>
        </w:rPr>
        <w:t>ی</w:t>
      </w:r>
      <w:r>
        <w:rPr>
          <w:rtl/>
          <w:lang w:bidi="fa-IR"/>
        </w:rPr>
        <w:t>ش دارم</w:t>
      </w:r>
      <w:r w:rsidR="009B4C06">
        <w:rPr>
          <w:rtl/>
          <w:lang w:bidi="fa-IR"/>
        </w:rPr>
        <w:t xml:space="preserve">. </w:t>
      </w:r>
      <w:r>
        <w:rPr>
          <w:rtl/>
          <w:lang w:bidi="fa-IR"/>
        </w:rPr>
        <w:t>پرس</w:t>
      </w:r>
      <w:r w:rsidR="00E61D8F">
        <w:rPr>
          <w:rtl/>
          <w:lang w:bidi="fa-IR"/>
        </w:rPr>
        <w:t>ی</w:t>
      </w:r>
      <w:r>
        <w:rPr>
          <w:rtl/>
          <w:lang w:bidi="fa-IR"/>
        </w:rPr>
        <w:t>د چه سفر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سفر آخرت</w:t>
      </w:r>
      <w:r w:rsidR="009B4C06">
        <w:rPr>
          <w:rtl/>
          <w:lang w:bidi="fa-IR"/>
        </w:rPr>
        <w:t xml:space="preserve">. </w:t>
      </w:r>
      <w:r>
        <w:rPr>
          <w:rtl/>
          <w:lang w:bidi="fa-IR"/>
        </w:rPr>
        <w:t>مادرش گر</w:t>
      </w:r>
      <w:r w:rsidR="00E61D8F">
        <w:rPr>
          <w:rtl/>
          <w:lang w:bidi="fa-IR"/>
        </w:rPr>
        <w:t>ی</w:t>
      </w:r>
      <w:r>
        <w:rPr>
          <w:rtl/>
          <w:lang w:bidi="fa-IR"/>
        </w:rPr>
        <w:t>ه نمود و با او وداع کرد</w:t>
      </w:r>
      <w:r w:rsidR="009B4C06">
        <w:rPr>
          <w:rtl/>
          <w:lang w:bidi="fa-IR"/>
        </w:rPr>
        <w:t xml:space="preserve">. </w:t>
      </w:r>
      <w:r>
        <w:rPr>
          <w:rtl/>
          <w:lang w:bidi="fa-IR"/>
        </w:rPr>
        <w:t>آن حضرت نزد زن و فرزندش رفت و با همه آن</w:t>
      </w:r>
      <w:r w:rsidR="00E61D8F">
        <w:rPr>
          <w:rtl/>
          <w:lang w:bidi="fa-IR"/>
        </w:rPr>
        <w:t xml:space="preserve"> </w:t>
      </w:r>
      <w:r>
        <w:rPr>
          <w:rtl/>
          <w:lang w:bidi="fa-IR"/>
        </w:rPr>
        <w:t>ها ن</w:t>
      </w:r>
      <w:r w:rsidR="00E61D8F">
        <w:rPr>
          <w:rtl/>
          <w:lang w:bidi="fa-IR"/>
        </w:rPr>
        <w:t>ی</w:t>
      </w:r>
      <w:r>
        <w:rPr>
          <w:rtl/>
          <w:lang w:bidi="fa-IR"/>
        </w:rPr>
        <w:t>ز وداع نمود</w:t>
      </w:r>
      <w:r w:rsidR="009B4C06">
        <w:rPr>
          <w:rtl/>
          <w:lang w:bidi="fa-IR"/>
        </w:rPr>
        <w:t xml:space="preserve">. </w:t>
      </w:r>
      <w:r>
        <w:rPr>
          <w:rtl/>
          <w:lang w:bidi="fa-IR"/>
        </w:rPr>
        <w:t>کودک</w:t>
      </w:r>
      <w:r w:rsidR="00E61D8F">
        <w:rPr>
          <w:rtl/>
          <w:lang w:bidi="fa-IR"/>
        </w:rPr>
        <w:t>ی</w:t>
      </w:r>
      <w:r>
        <w:rPr>
          <w:rtl/>
          <w:lang w:bidi="fa-IR"/>
        </w:rPr>
        <w:t xml:space="preserve"> داشت که بس</w:t>
      </w:r>
      <w:r w:rsidR="00E61D8F">
        <w:rPr>
          <w:rtl/>
          <w:lang w:bidi="fa-IR"/>
        </w:rPr>
        <w:t>ی</w:t>
      </w:r>
      <w:r>
        <w:rPr>
          <w:rtl/>
          <w:lang w:bidi="fa-IR"/>
        </w:rPr>
        <w:t>ار مورد علاقه</w:t>
      </w:r>
      <w:r w:rsidR="00E61D8F">
        <w:rPr>
          <w:rtl/>
          <w:lang w:bidi="fa-IR"/>
        </w:rPr>
        <w:t xml:space="preserve"> </w:t>
      </w:r>
      <w:r>
        <w:rPr>
          <w:rtl/>
          <w:lang w:bidi="fa-IR"/>
        </w:rPr>
        <w:t>اش بود</w:t>
      </w:r>
      <w:r w:rsidR="009B4C06">
        <w:rPr>
          <w:rtl/>
          <w:lang w:bidi="fa-IR"/>
        </w:rPr>
        <w:t xml:space="preserve">. </w:t>
      </w:r>
      <w:r>
        <w:rPr>
          <w:rtl/>
          <w:lang w:bidi="fa-IR"/>
        </w:rPr>
        <w:t>دامن پ</w:t>
      </w:r>
      <w:r w:rsidR="00E61D8F">
        <w:rPr>
          <w:rtl/>
          <w:lang w:bidi="fa-IR"/>
        </w:rPr>
        <w:t>ی</w:t>
      </w:r>
      <w:r>
        <w:rPr>
          <w:rtl/>
          <w:lang w:bidi="fa-IR"/>
        </w:rPr>
        <w:t>راهن حضرت موس</w:t>
      </w:r>
      <w:r w:rsidR="00E61D8F">
        <w:rPr>
          <w:rtl/>
          <w:lang w:bidi="fa-IR"/>
        </w:rPr>
        <w:t>ی</w:t>
      </w:r>
      <w:r>
        <w:rPr>
          <w:rtl/>
          <w:lang w:bidi="fa-IR"/>
        </w:rPr>
        <w:t xml:space="preserve"> </w:t>
      </w:r>
      <w:r>
        <w:rPr>
          <w:rtl/>
          <w:lang w:bidi="fa-IR"/>
        </w:rPr>
        <w:lastRenderedPageBreak/>
        <w:t>را گرفت و گر</w:t>
      </w:r>
      <w:r w:rsidR="00E61D8F">
        <w:rPr>
          <w:rtl/>
          <w:lang w:bidi="fa-IR"/>
        </w:rPr>
        <w:t>ی</w:t>
      </w:r>
      <w:r>
        <w:rPr>
          <w:rtl/>
          <w:lang w:bidi="fa-IR"/>
        </w:rPr>
        <w:t>ه م</w:t>
      </w:r>
      <w:r w:rsidR="00E61D8F">
        <w:rPr>
          <w:rtl/>
          <w:lang w:bidi="fa-IR"/>
        </w:rPr>
        <w:t xml:space="preserve">ی </w:t>
      </w:r>
      <w:r>
        <w:rPr>
          <w:rtl/>
          <w:lang w:bidi="fa-IR"/>
        </w:rPr>
        <w:t>کرد و به شدّت مضطرب بود</w:t>
      </w:r>
      <w:r w:rsidR="009B4C06">
        <w:rPr>
          <w:rtl/>
          <w:lang w:bidi="fa-IR"/>
        </w:rPr>
        <w:t xml:space="preserve">. </w:t>
      </w:r>
      <w:r>
        <w:rPr>
          <w:rtl/>
          <w:lang w:bidi="fa-IR"/>
        </w:rPr>
        <w:t>آن حضرت نتوانست خوددار</w:t>
      </w:r>
      <w:r w:rsidR="00E61D8F">
        <w:rPr>
          <w:rtl/>
          <w:lang w:bidi="fa-IR"/>
        </w:rPr>
        <w:t>ی</w:t>
      </w:r>
      <w:r>
        <w:rPr>
          <w:rtl/>
          <w:lang w:bidi="fa-IR"/>
        </w:rPr>
        <w:t xml:space="preserve"> کند</w:t>
      </w:r>
      <w:r w:rsidR="009B4C06">
        <w:rPr>
          <w:rtl/>
          <w:lang w:bidi="fa-IR"/>
        </w:rPr>
        <w:t xml:space="preserve">، </w:t>
      </w:r>
      <w:r>
        <w:rPr>
          <w:rtl/>
          <w:lang w:bidi="fa-IR"/>
        </w:rPr>
        <w:t>گر</w:t>
      </w:r>
      <w:r w:rsidR="00E61D8F">
        <w:rPr>
          <w:rtl/>
          <w:lang w:bidi="fa-IR"/>
        </w:rPr>
        <w:t>ی</w:t>
      </w:r>
      <w:r>
        <w:rPr>
          <w:rtl/>
          <w:lang w:bidi="fa-IR"/>
        </w:rPr>
        <w:t>ه شد</w:t>
      </w:r>
      <w:r w:rsidR="00E61D8F">
        <w:rPr>
          <w:rtl/>
          <w:lang w:bidi="fa-IR"/>
        </w:rPr>
        <w:t>ی</w:t>
      </w:r>
      <w:r>
        <w:rPr>
          <w:rtl/>
          <w:lang w:bidi="fa-IR"/>
        </w:rPr>
        <w:t>د</w:t>
      </w:r>
      <w:r w:rsidR="00E61D8F">
        <w:rPr>
          <w:rtl/>
          <w:lang w:bidi="fa-IR"/>
        </w:rPr>
        <w:t>ی</w:t>
      </w:r>
      <w:r>
        <w:rPr>
          <w:rtl/>
          <w:lang w:bidi="fa-IR"/>
        </w:rPr>
        <w:t xml:space="preserve"> نمود</w:t>
      </w:r>
      <w:r w:rsidR="009B4C06">
        <w:rPr>
          <w:rtl/>
          <w:lang w:bidi="fa-IR"/>
        </w:rPr>
        <w:t xml:space="preserve">. </w:t>
      </w:r>
      <w:r>
        <w:rPr>
          <w:rtl/>
          <w:lang w:bidi="fa-IR"/>
        </w:rPr>
        <w:t>خطاب آمد</w:t>
      </w:r>
      <w:r w:rsidR="009B4C06">
        <w:rPr>
          <w:rtl/>
          <w:lang w:bidi="fa-IR"/>
        </w:rPr>
        <w:t xml:space="preserve">: </w:t>
      </w:r>
      <w:r>
        <w:rPr>
          <w:rtl/>
          <w:lang w:bidi="fa-IR"/>
        </w:rPr>
        <w:t>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عصا</w:t>
      </w:r>
      <w:r w:rsidR="00E61D8F">
        <w:rPr>
          <w:rtl/>
          <w:lang w:bidi="fa-IR"/>
        </w:rPr>
        <w:t>ی</w:t>
      </w:r>
      <w:r>
        <w:rPr>
          <w:rtl/>
          <w:lang w:bidi="fa-IR"/>
        </w:rPr>
        <w:t xml:space="preserve"> خود را به در</w:t>
      </w:r>
      <w:r w:rsidR="00E61D8F">
        <w:rPr>
          <w:rtl/>
          <w:lang w:bidi="fa-IR"/>
        </w:rPr>
        <w:t>ی</w:t>
      </w:r>
      <w:r>
        <w:rPr>
          <w:rtl/>
          <w:lang w:bidi="fa-IR"/>
        </w:rPr>
        <w:t>ا بزن و حضرتش چن</w:t>
      </w:r>
      <w:r w:rsidR="00E61D8F">
        <w:rPr>
          <w:rtl/>
          <w:lang w:bidi="fa-IR"/>
        </w:rPr>
        <w:t>ی</w:t>
      </w:r>
      <w:r>
        <w:rPr>
          <w:rtl/>
          <w:lang w:bidi="fa-IR"/>
        </w:rPr>
        <w:t>ن کرد</w:t>
      </w:r>
      <w:r w:rsidR="009B4C06">
        <w:rPr>
          <w:rtl/>
          <w:lang w:bidi="fa-IR"/>
        </w:rPr>
        <w:t xml:space="preserve">. </w:t>
      </w:r>
      <w:r>
        <w:rPr>
          <w:rtl/>
          <w:lang w:bidi="fa-IR"/>
        </w:rPr>
        <w:t>در</w:t>
      </w:r>
      <w:r w:rsidR="00E61D8F">
        <w:rPr>
          <w:rtl/>
          <w:lang w:bidi="fa-IR"/>
        </w:rPr>
        <w:t>ی</w:t>
      </w:r>
      <w:r>
        <w:rPr>
          <w:rtl/>
          <w:lang w:bidi="fa-IR"/>
        </w:rPr>
        <w:t>ا شکافته شد و سنگ سف</w:t>
      </w:r>
      <w:r w:rsidR="00E61D8F">
        <w:rPr>
          <w:rtl/>
          <w:lang w:bidi="fa-IR"/>
        </w:rPr>
        <w:t>ی</w:t>
      </w:r>
      <w:r>
        <w:rPr>
          <w:rtl/>
          <w:lang w:bidi="fa-IR"/>
        </w:rPr>
        <w:t>د</w:t>
      </w:r>
      <w:r w:rsidR="00E61D8F">
        <w:rPr>
          <w:rtl/>
          <w:lang w:bidi="fa-IR"/>
        </w:rPr>
        <w:t>ی</w:t>
      </w:r>
      <w:r>
        <w:rPr>
          <w:rtl/>
          <w:lang w:bidi="fa-IR"/>
        </w:rPr>
        <w:t xml:space="preserve"> نما</w:t>
      </w:r>
      <w:r w:rsidR="00E61D8F">
        <w:rPr>
          <w:rtl/>
          <w:lang w:bidi="fa-IR"/>
        </w:rPr>
        <w:t>ی</w:t>
      </w:r>
      <w:r>
        <w:rPr>
          <w:rtl/>
          <w:lang w:bidi="fa-IR"/>
        </w:rPr>
        <w:t>ان شد</w:t>
      </w:r>
      <w:r w:rsidR="009B4C06">
        <w:rPr>
          <w:rtl/>
          <w:lang w:bidi="fa-IR"/>
        </w:rPr>
        <w:t xml:space="preserve">. </w:t>
      </w:r>
      <w:r>
        <w:rPr>
          <w:rtl/>
          <w:lang w:bidi="fa-IR"/>
        </w:rPr>
        <w:t>کرم ضع</w:t>
      </w:r>
      <w:r w:rsidR="00E61D8F">
        <w:rPr>
          <w:rtl/>
          <w:lang w:bidi="fa-IR"/>
        </w:rPr>
        <w:t>ی</w:t>
      </w:r>
      <w:r>
        <w:rPr>
          <w:rtl/>
          <w:lang w:bidi="fa-IR"/>
        </w:rPr>
        <w:t>ف</w:t>
      </w:r>
      <w:r w:rsidR="00E61D8F">
        <w:rPr>
          <w:rtl/>
          <w:lang w:bidi="fa-IR"/>
        </w:rPr>
        <w:t>ی</w:t>
      </w:r>
      <w:r>
        <w:rPr>
          <w:rtl/>
          <w:lang w:bidi="fa-IR"/>
        </w:rPr>
        <w:t xml:space="preserve"> در دل سنگ مشاهده نمود که برگ سبز</w:t>
      </w:r>
      <w:r w:rsidR="00E61D8F">
        <w:rPr>
          <w:rtl/>
          <w:lang w:bidi="fa-IR"/>
        </w:rPr>
        <w:t>ی</w:t>
      </w:r>
      <w:r>
        <w:rPr>
          <w:rtl/>
          <w:lang w:bidi="fa-IR"/>
        </w:rPr>
        <w:t xml:space="preserve"> بر دهان داشت و مشغول خوردن بود</w:t>
      </w:r>
      <w:r w:rsidR="009B4C06">
        <w:rPr>
          <w:rtl/>
          <w:lang w:bidi="fa-IR"/>
        </w:rPr>
        <w:t xml:space="preserve">. </w:t>
      </w:r>
    </w:p>
    <w:p w:rsidR="0049138A" w:rsidRDefault="0049138A" w:rsidP="0049138A">
      <w:pPr>
        <w:pStyle w:val="libNormal"/>
        <w:rPr>
          <w:rtl/>
          <w:lang w:bidi="fa-IR"/>
        </w:rPr>
      </w:pPr>
      <w:r>
        <w:rPr>
          <w:rtl/>
          <w:lang w:bidi="fa-IR"/>
        </w:rPr>
        <w:t>خداوند فرمود</w:t>
      </w:r>
      <w:r w:rsidR="009B4C06">
        <w:rPr>
          <w:rtl/>
          <w:lang w:bidi="fa-IR"/>
        </w:rPr>
        <w:t xml:space="preserve">: </w:t>
      </w:r>
      <w:r>
        <w:rPr>
          <w:rtl/>
          <w:lang w:bidi="fa-IR"/>
        </w:rPr>
        <w:t>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در قعر ا</w:t>
      </w:r>
      <w:r w:rsidR="00E61D8F">
        <w:rPr>
          <w:rtl/>
          <w:lang w:bidi="fa-IR"/>
        </w:rPr>
        <w:t>ی</w:t>
      </w:r>
      <w:r>
        <w:rPr>
          <w:rtl/>
          <w:lang w:bidi="fa-IR"/>
        </w:rPr>
        <w:t>ن در</w:t>
      </w:r>
      <w:r w:rsidR="00E61D8F">
        <w:rPr>
          <w:rtl/>
          <w:lang w:bidi="fa-IR"/>
        </w:rPr>
        <w:t>ی</w:t>
      </w:r>
      <w:r>
        <w:rPr>
          <w:rtl/>
          <w:lang w:bidi="fa-IR"/>
        </w:rPr>
        <w:t>ا و دل ا</w:t>
      </w:r>
      <w:r w:rsidR="00E61D8F">
        <w:rPr>
          <w:rtl/>
          <w:lang w:bidi="fa-IR"/>
        </w:rPr>
        <w:t>ی</w:t>
      </w:r>
      <w:r>
        <w:rPr>
          <w:rtl/>
          <w:lang w:bidi="fa-IR"/>
        </w:rPr>
        <w:t>ن سنگ</w:t>
      </w:r>
      <w:r w:rsidR="009B4C06">
        <w:rPr>
          <w:rtl/>
          <w:lang w:bidi="fa-IR"/>
        </w:rPr>
        <w:t xml:space="preserve">، </w:t>
      </w:r>
      <w:r>
        <w:rPr>
          <w:rtl/>
          <w:lang w:bidi="fa-IR"/>
        </w:rPr>
        <w:t>کرم</w:t>
      </w:r>
      <w:r w:rsidR="00E61D8F">
        <w:rPr>
          <w:rtl/>
          <w:lang w:bidi="fa-IR"/>
        </w:rPr>
        <w:t>ی</w:t>
      </w:r>
      <w:r>
        <w:rPr>
          <w:rtl/>
          <w:lang w:bidi="fa-IR"/>
        </w:rPr>
        <w:t xml:space="preserve"> به ا</w:t>
      </w:r>
      <w:r w:rsidR="00E61D8F">
        <w:rPr>
          <w:rtl/>
          <w:lang w:bidi="fa-IR"/>
        </w:rPr>
        <w:t>ی</w:t>
      </w:r>
      <w:r>
        <w:rPr>
          <w:rtl/>
          <w:lang w:bidi="fa-IR"/>
        </w:rPr>
        <w:t>ن ضع</w:t>
      </w:r>
      <w:r w:rsidR="00E61D8F">
        <w:rPr>
          <w:rtl/>
          <w:lang w:bidi="fa-IR"/>
        </w:rPr>
        <w:t>ی</w:t>
      </w:r>
      <w:r>
        <w:rPr>
          <w:rtl/>
          <w:lang w:bidi="fa-IR"/>
        </w:rPr>
        <w:t>ف</w:t>
      </w:r>
      <w:r w:rsidR="00E61D8F">
        <w:rPr>
          <w:rtl/>
          <w:lang w:bidi="fa-IR"/>
        </w:rPr>
        <w:t>ی</w:t>
      </w:r>
      <w:r>
        <w:rPr>
          <w:rtl/>
          <w:lang w:bidi="fa-IR"/>
        </w:rPr>
        <w:t xml:space="preserve"> را فراموش نم</w:t>
      </w:r>
      <w:r w:rsidR="00E61D8F">
        <w:rPr>
          <w:rtl/>
          <w:lang w:bidi="fa-IR"/>
        </w:rPr>
        <w:t xml:space="preserve">ی </w:t>
      </w:r>
      <w:r>
        <w:rPr>
          <w:rtl/>
          <w:lang w:bidi="fa-IR"/>
        </w:rPr>
        <w:t>کنم</w:t>
      </w:r>
      <w:r w:rsidR="009B4C06">
        <w:rPr>
          <w:rtl/>
          <w:lang w:bidi="fa-IR"/>
        </w:rPr>
        <w:t xml:space="preserve">. </w:t>
      </w:r>
      <w:r>
        <w:rPr>
          <w:rtl/>
          <w:lang w:bidi="fa-IR"/>
        </w:rPr>
        <w:t>چگونه اطفال تو را فراموش م</w:t>
      </w:r>
      <w:r w:rsidR="00E61D8F">
        <w:rPr>
          <w:rtl/>
          <w:lang w:bidi="fa-IR"/>
        </w:rPr>
        <w:t xml:space="preserve">ی </w:t>
      </w:r>
      <w:r>
        <w:rPr>
          <w:rtl/>
          <w:lang w:bidi="fa-IR"/>
        </w:rPr>
        <w:t>کنم</w:t>
      </w:r>
      <w:r w:rsidR="009B4C06">
        <w:rPr>
          <w:rtl/>
          <w:lang w:bidi="fa-IR"/>
        </w:rPr>
        <w:t xml:space="preserve">! </w:t>
      </w:r>
      <w:r>
        <w:rPr>
          <w:rtl/>
          <w:lang w:bidi="fa-IR"/>
        </w:rPr>
        <w:t>آسوده خاطر باش که آن</w:t>
      </w:r>
      <w:r w:rsidR="00E61D8F">
        <w:rPr>
          <w:rtl/>
          <w:lang w:bidi="fa-IR"/>
        </w:rPr>
        <w:t xml:space="preserve"> </w:t>
      </w:r>
      <w:r>
        <w:rPr>
          <w:rtl/>
          <w:lang w:bidi="fa-IR"/>
        </w:rPr>
        <w:t>ها را به ن</w:t>
      </w:r>
      <w:r w:rsidR="00E61D8F">
        <w:rPr>
          <w:rtl/>
          <w:lang w:bidi="fa-IR"/>
        </w:rPr>
        <w:t>ی</w:t>
      </w:r>
      <w:r>
        <w:rPr>
          <w:rtl/>
          <w:lang w:bidi="fa-IR"/>
        </w:rPr>
        <w:t>کو</w:t>
      </w:r>
      <w:r w:rsidR="00E61D8F">
        <w:rPr>
          <w:rtl/>
          <w:lang w:bidi="fa-IR"/>
        </w:rPr>
        <w:t>یی</w:t>
      </w:r>
      <w:r>
        <w:rPr>
          <w:rtl/>
          <w:lang w:bidi="fa-IR"/>
        </w:rPr>
        <w:t xml:space="preserve"> نگهدار</w:t>
      </w:r>
      <w:r w:rsidR="00E61D8F">
        <w:rPr>
          <w:rtl/>
          <w:lang w:bidi="fa-IR"/>
        </w:rPr>
        <w:t>ی</w:t>
      </w:r>
      <w:r>
        <w:rPr>
          <w:rtl/>
          <w:lang w:bidi="fa-IR"/>
        </w:rPr>
        <w:t xml:space="preserve"> کنم</w:t>
      </w:r>
      <w:r w:rsidR="009B4C06">
        <w:rPr>
          <w:rtl/>
          <w:lang w:bidi="fa-IR"/>
        </w:rPr>
        <w:t xml:space="preserve">. </w:t>
      </w:r>
      <w:r w:rsidR="009B4C06" w:rsidRPr="00FB19B7">
        <w:rPr>
          <w:rStyle w:val="libFootnotenumChar"/>
          <w:rtl/>
          <w:lang w:bidi="fa-IR"/>
        </w:rPr>
        <w:t>(</w:t>
      </w:r>
      <w:r w:rsidRPr="00FB19B7">
        <w:rPr>
          <w:rStyle w:val="libFootnotenumChar"/>
          <w:rtl/>
        </w:rPr>
        <w:t>506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البتّه در بعض</w:t>
      </w:r>
      <w:r w:rsidR="00E61D8F">
        <w:rPr>
          <w:rtl/>
          <w:lang w:bidi="fa-IR"/>
        </w:rPr>
        <w:t>ی</w:t>
      </w:r>
      <w:r>
        <w:rPr>
          <w:rtl/>
          <w:lang w:bidi="fa-IR"/>
        </w:rPr>
        <w:t xml:space="preserve"> از روا</w:t>
      </w:r>
      <w:r w:rsidR="00E61D8F">
        <w:rPr>
          <w:rtl/>
          <w:lang w:bidi="fa-IR"/>
        </w:rPr>
        <w:t>ی</w:t>
      </w:r>
      <w:r>
        <w:rPr>
          <w:rtl/>
          <w:lang w:bidi="fa-IR"/>
        </w:rPr>
        <w:t>ات</w:t>
      </w:r>
      <w:r w:rsidR="009B4C06">
        <w:rPr>
          <w:rtl/>
          <w:lang w:bidi="fa-IR"/>
        </w:rPr>
        <w:t xml:space="preserve">، </w:t>
      </w:r>
      <w:r>
        <w:rPr>
          <w:rtl/>
          <w:lang w:bidi="fa-IR"/>
        </w:rPr>
        <w:t>رحلت حضرت موس</w:t>
      </w:r>
      <w:r w:rsidR="00E61D8F">
        <w:rPr>
          <w:rtl/>
          <w:lang w:bidi="fa-IR"/>
        </w:rPr>
        <w:t>ی</w:t>
      </w:r>
      <w:r>
        <w:rPr>
          <w:rtl/>
          <w:lang w:bidi="fa-IR"/>
        </w:rPr>
        <w:t xml:space="preserve"> ا</w:t>
      </w:r>
      <w:r w:rsidR="00E61D8F">
        <w:rPr>
          <w:rtl/>
          <w:lang w:bidi="fa-IR"/>
        </w:rPr>
        <w:t>ی</w:t>
      </w:r>
      <w:r>
        <w:rPr>
          <w:rtl/>
          <w:lang w:bidi="fa-IR"/>
        </w:rPr>
        <w:t>ن گونه آمده است که چون عمر آن حضرت به سر رس</w:t>
      </w:r>
      <w:r w:rsidR="00E61D8F">
        <w:rPr>
          <w:rtl/>
          <w:lang w:bidi="fa-IR"/>
        </w:rPr>
        <w:t>ی</w:t>
      </w:r>
      <w:r>
        <w:rPr>
          <w:rtl/>
          <w:lang w:bidi="fa-IR"/>
        </w:rPr>
        <w:t>د</w:t>
      </w:r>
      <w:r w:rsidR="009B4C06">
        <w:rPr>
          <w:rtl/>
          <w:lang w:bidi="fa-IR"/>
        </w:rPr>
        <w:t xml:space="preserve">، </w:t>
      </w:r>
      <w:r>
        <w:rPr>
          <w:rtl/>
          <w:lang w:bidi="fa-IR"/>
        </w:rPr>
        <w:t>خداوند ملک الموت را فرستاد</w:t>
      </w:r>
      <w:r w:rsidR="009B4C06">
        <w:rPr>
          <w:rtl/>
          <w:lang w:bidi="fa-IR"/>
        </w:rPr>
        <w:t xml:space="preserve">. </w:t>
      </w:r>
      <w:r>
        <w:rPr>
          <w:rtl/>
          <w:lang w:bidi="fa-IR"/>
        </w:rPr>
        <w:t>او نزد آن جناب آمده</w:t>
      </w:r>
      <w:r w:rsidR="009B4C06">
        <w:rPr>
          <w:rtl/>
          <w:lang w:bidi="fa-IR"/>
        </w:rPr>
        <w:t xml:space="preserve">، </w:t>
      </w:r>
      <w:r>
        <w:rPr>
          <w:rtl/>
          <w:lang w:bidi="fa-IR"/>
        </w:rPr>
        <w:t>سلام کرد</w:t>
      </w:r>
      <w:r w:rsidR="009B4C06">
        <w:rPr>
          <w:rtl/>
          <w:lang w:bidi="fa-IR"/>
        </w:rPr>
        <w:t xml:space="preserve">. </w:t>
      </w:r>
      <w:r>
        <w:rPr>
          <w:rtl/>
          <w:lang w:bidi="fa-IR"/>
        </w:rPr>
        <w:t>حضرت موس</w:t>
      </w:r>
      <w:r w:rsidR="00E61D8F">
        <w:rPr>
          <w:rtl/>
          <w:lang w:bidi="fa-IR"/>
        </w:rPr>
        <w:t>ی</w:t>
      </w:r>
      <w:r>
        <w:rPr>
          <w:rtl/>
          <w:lang w:bidi="fa-IR"/>
        </w:rPr>
        <w:t xml:space="preserve"> پاسخ او را داد و فرمود</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عرض کرد</w:t>
      </w:r>
      <w:r w:rsidR="009B4C06">
        <w:rPr>
          <w:rtl/>
          <w:lang w:bidi="fa-IR"/>
        </w:rPr>
        <w:t xml:space="preserve">: </w:t>
      </w:r>
      <w:r>
        <w:rPr>
          <w:rtl/>
          <w:lang w:bidi="fa-IR"/>
        </w:rPr>
        <w:t>من ملک الموت</w:t>
      </w:r>
      <w:r w:rsidR="009B4C06">
        <w:rPr>
          <w:rtl/>
          <w:lang w:bidi="fa-IR"/>
        </w:rPr>
        <w:t xml:space="preserve"> (</w:t>
      </w:r>
      <w:r>
        <w:rPr>
          <w:rtl/>
          <w:lang w:bidi="fa-IR"/>
        </w:rPr>
        <w:t>عزرائ</w:t>
      </w:r>
      <w:r w:rsidR="00E61D8F">
        <w:rPr>
          <w:rtl/>
          <w:lang w:bidi="fa-IR"/>
        </w:rPr>
        <w:t>ی</w:t>
      </w:r>
      <w:r>
        <w:rPr>
          <w:rtl/>
          <w:lang w:bidi="fa-IR"/>
        </w:rPr>
        <w:t>ل</w:t>
      </w:r>
      <w:r w:rsidR="009B4C06">
        <w:rPr>
          <w:rtl/>
          <w:lang w:bidi="fa-IR"/>
        </w:rPr>
        <w:t xml:space="preserve">) </w:t>
      </w:r>
      <w:r>
        <w:rPr>
          <w:rtl/>
          <w:lang w:bidi="fa-IR"/>
        </w:rPr>
        <w:t>هستم که برا</w:t>
      </w:r>
      <w:r w:rsidR="00E61D8F">
        <w:rPr>
          <w:rtl/>
          <w:lang w:bidi="fa-IR"/>
        </w:rPr>
        <w:t>ی</w:t>
      </w:r>
      <w:r>
        <w:rPr>
          <w:rtl/>
          <w:lang w:bidi="fa-IR"/>
        </w:rPr>
        <w:t xml:space="preserve"> قبض روح تو آمده</w:t>
      </w:r>
      <w:r w:rsidR="00E61D8F">
        <w:rPr>
          <w:rtl/>
          <w:lang w:bidi="fa-IR"/>
        </w:rPr>
        <w:t xml:space="preserve"> </w:t>
      </w:r>
      <w:r>
        <w:rPr>
          <w:rtl/>
          <w:lang w:bidi="fa-IR"/>
        </w:rPr>
        <w:t>ام</w:t>
      </w:r>
      <w:r w:rsidR="009B4C06">
        <w:rPr>
          <w:rtl/>
          <w:lang w:bidi="fa-IR"/>
        </w:rPr>
        <w:t xml:space="preserve">. </w:t>
      </w:r>
    </w:p>
    <w:p w:rsidR="0049138A" w:rsidRDefault="0049138A" w:rsidP="0049138A">
      <w:pPr>
        <w:pStyle w:val="libNormal"/>
        <w:rPr>
          <w:rtl/>
          <w:lang w:bidi="fa-IR"/>
        </w:rPr>
      </w:pPr>
      <w:r>
        <w:rPr>
          <w:rtl/>
          <w:lang w:bidi="fa-IR"/>
        </w:rPr>
        <w:t>حضرت پرس</w:t>
      </w:r>
      <w:r w:rsidR="00E61D8F">
        <w:rPr>
          <w:rtl/>
          <w:lang w:bidi="fa-IR"/>
        </w:rPr>
        <w:t>ی</w:t>
      </w:r>
      <w:r>
        <w:rPr>
          <w:rtl/>
          <w:lang w:bidi="fa-IR"/>
        </w:rPr>
        <w:t>د</w:t>
      </w:r>
      <w:r w:rsidR="009B4C06">
        <w:rPr>
          <w:rtl/>
          <w:lang w:bidi="fa-IR"/>
        </w:rPr>
        <w:t xml:space="preserve">: </w:t>
      </w:r>
      <w:r>
        <w:rPr>
          <w:rtl/>
          <w:lang w:bidi="fa-IR"/>
        </w:rPr>
        <w:t>از کجا قبض روح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عرض کرد</w:t>
      </w:r>
      <w:r w:rsidR="009B4C06">
        <w:rPr>
          <w:rtl/>
          <w:lang w:bidi="fa-IR"/>
        </w:rPr>
        <w:t xml:space="preserve">: </w:t>
      </w:r>
      <w:r>
        <w:rPr>
          <w:rtl/>
          <w:lang w:bidi="fa-IR"/>
        </w:rPr>
        <w:t>از دهانت</w:t>
      </w:r>
      <w:r w:rsidR="009B4C06">
        <w:rPr>
          <w:rtl/>
          <w:lang w:bidi="fa-IR"/>
        </w:rPr>
        <w:t xml:space="preserve">، </w:t>
      </w:r>
      <w:r>
        <w:rPr>
          <w:rtl/>
          <w:lang w:bidi="fa-IR"/>
        </w:rPr>
        <w:t>حضرت فرمود</w:t>
      </w:r>
      <w:r w:rsidR="009B4C06">
        <w:rPr>
          <w:rtl/>
          <w:lang w:bidi="fa-IR"/>
        </w:rPr>
        <w:t xml:space="preserve">: </w:t>
      </w:r>
      <w:r>
        <w:rPr>
          <w:rtl/>
          <w:lang w:bidi="fa-IR"/>
        </w:rPr>
        <w:t>چگونه</w:t>
      </w:r>
      <w:r w:rsidR="009B4C06">
        <w:rPr>
          <w:rtl/>
          <w:lang w:bidi="fa-IR"/>
        </w:rPr>
        <w:t xml:space="preserve">! </w:t>
      </w:r>
      <w:r>
        <w:rPr>
          <w:rtl/>
          <w:lang w:bidi="fa-IR"/>
        </w:rPr>
        <w:t>با آن</w:t>
      </w:r>
      <w:r w:rsidR="00E61D8F">
        <w:rPr>
          <w:rtl/>
          <w:lang w:bidi="fa-IR"/>
        </w:rPr>
        <w:t xml:space="preserve"> </w:t>
      </w:r>
      <w:r>
        <w:rPr>
          <w:rtl/>
          <w:lang w:bidi="fa-IR"/>
        </w:rPr>
        <w:t>که به وس</w:t>
      </w:r>
      <w:r w:rsidR="00E61D8F">
        <w:rPr>
          <w:rtl/>
          <w:lang w:bidi="fa-IR"/>
        </w:rPr>
        <w:t>ی</w:t>
      </w:r>
      <w:r>
        <w:rPr>
          <w:rtl/>
          <w:lang w:bidi="fa-IR"/>
        </w:rPr>
        <w:t>له آن با پروردگارم تکلّم کرده</w:t>
      </w:r>
      <w:r w:rsidR="00E61D8F">
        <w:rPr>
          <w:rtl/>
          <w:lang w:bidi="fa-IR"/>
        </w:rPr>
        <w:t xml:space="preserve"> </w:t>
      </w:r>
      <w:r>
        <w:rPr>
          <w:rtl/>
          <w:lang w:bidi="fa-IR"/>
        </w:rPr>
        <w:t>ام</w:t>
      </w:r>
      <w:r w:rsidR="009B4C06">
        <w:rPr>
          <w:rtl/>
          <w:lang w:bidi="fa-IR"/>
        </w:rPr>
        <w:t xml:space="preserve">، </w:t>
      </w:r>
      <w:r>
        <w:rPr>
          <w:rtl/>
          <w:lang w:bidi="fa-IR"/>
        </w:rPr>
        <w:t>عزرائ</w:t>
      </w:r>
      <w:r w:rsidR="00E61D8F">
        <w:rPr>
          <w:rtl/>
          <w:lang w:bidi="fa-IR"/>
        </w:rPr>
        <w:t>ی</w:t>
      </w:r>
      <w:r>
        <w:rPr>
          <w:rtl/>
          <w:lang w:bidi="fa-IR"/>
        </w:rPr>
        <w:t>ل گفت</w:t>
      </w:r>
      <w:r w:rsidR="009B4C06">
        <w:rPr>
          <w:rtl/>
          <w:lang w:bidi="fa-IR"/>
        </w:rPr>
        <w:t xml:space="preserve">: </w:t>
      </w:r>
      <w:r>
        <w:rPr>
          <w:rtl/>
          <w:lang w:bidi="fa-IR"/>
        </w:rPr>
        <w:t>از دست</w:t>
      </w:r>
      <w:r w:rsidR="00E61D8F">
        <w:rPr>
          <w:rtl/>
          <w:lang w:bidi="fa-IR"/>
        </w:rPr>
        <w:t xml:space="preserve"> </w:t>
      </w:r>
      <w:r>
        <w:rPr>
          <w:rtl/>
          <w:lang w:bidi="fa-IR"/>
        </w:rPr>
        <w:t>ها</w:t>
      </w:r>
      <w:r w:rsidR="00E61D8F">
        <w:rPr>
          <w:rtl/>
          <w:lang w:bidi="fa-IR"/>
        </w:rPr>
        <w:t>ی</w:t>
      </w:r>
      <w:r>
        <w:rPr>
          <w:rtl/>
          <w:lang w:bidi="fa-IR"/>
        </w:rPr>
        <w:t>ت</w:t>
      </w:r>
      <w:r w:rsidR="009B4C06">
        <w:rPr>
          <w:rtl/>
          <w:lang w:bidi="fa-IR"/>
        </w:rPr>
        <w:t xml:space="preserve">! </w:t>
      </w:r>
      <w:r>
        <w:rPr>
          <w:rtl/>
          <w:lang w:bidi="fa-IR"/>
        </w:rPr>
        <w:t>آن حضرت فرمود</w:t>
      </w:r>
      <w:r w:rsidR="009B4C06">
        <w:rPr>
          <w:rtl/>
          <w:lang w:bidi="fa-IR"/>
        </w:rPr>
        <w:t xml:space="preserve">: </w:t>
      </w:r>
      <w:r>
        <w:rPr>
          <w:rtl/>
          <w:lang w:bidi="fa-IR"/>
        </w:rPr>
        <w:t>چگونه</w:t>
      </w:r>
      <w:r w:rsidR="009B4C06">
        <w:rPr>
          <w:rtl/>
          <w:lang w:bidi="fa-IR"/>
        </w:rPr>
        <w:t xml:space="preserve">! </w:t>
      </w:r>
      <w:r>
        <w:rPr>
          <w:rtl/>
          <w:lang w:bidi="fa-IR"/>
        </w:rPr>
        <w:t>با آن</w:t>
      </w:r>
      <w:r w:rsidR="00E61D8F">
        <w:rPr>
          <w:rtl/>
          <w:lang w:bidi="fa-IR"/>
        </w:rPr>
        <w:t xml:space="preserve"> </w:t>
      </w:r>
      <w:r>
        <w:rPr>
          <w:rtl/>
          <w:lang w:bidi="fa-IR"/>
        </w:rPr>
        <w:t>که تورات را به آن</w:t>
      </w:r>
      <w:r w:rsidR="00E61D8F">
        <w:rPr>
          <w:rtl/>
          <w:lang w:bidi="fa-IR"/>
        </w:rPr>
        <w:t xml:space="preserve"> </w:t>
      </w:r>
      <w:r>
        <w:rPr>
          <w:rtl/>
          <w:lang w:bidi="fa-IR"/>
        </w:rPr>
        <w:t>ها گرفته</w:t>
      </w:r>
      <w:r w:rsidR="00E61D8F">
        <w:rPr>
          <w:rtl/>
          <w:lang w:bidi="fa-IR"/>
        </w:rPr>
        <w:t xml:space="preserve"> </w:t>
      </w:r>
      <w:r>
        <w:rPr>
          <w:rtl/>
          <w:lang w:bidi="fa-IR"/>
        </w:rPr>
        <w:t>ام</w:t>
      </w:r>
      <w:r w:rsidR="009B4C06">
        <w:rPr>
          <w:rtl/>
          <w:lang w:bidi="fa-IR"/>
        </w:rPr>
        <w:t xml:space="preserve">. </w:t>
      </w:r>
      <w:r>
        <w:rPr>
          <w:rtl/>
          <w:lang w:bidi="fa-IR"/>
        </w:rPr>
        <w:t>عزرائ</w:t>
      </w:r>
      <w:r w:rsidR="00E61D8F">
        <w:rPr>
          <w:rtl/>
          <w:lang w:bidi="fa-IR"/>
        </w:rPr>
        <w:t>ی</w:t>
      </w:r>
      <w:r>
        <w:rPr>
          <w:rtl/>
          <w:lang w:bidi="fa-IR"/>
        </w:rPr>
        <w:t>ل عرض کرد</w:t>
      </w:r>
      <w:r w:rsidR="009B4C06">
        <w:rPr>
          <w:rtl/>
          <w:lang w:bidi="fa-IR"/>
        </w:rPr>
        <w:t xml:space="preserve">: </w:t>
      </w:r>
      <w:r>
        <w:rPr>
          <w:rtl/>
          <w:lang w:bidi="fa-IR"/>
        </w:rPr>
        <w:t>از پاها</w:t>
      </w:r>
      <w:r w:rsidR="00E61D8F">
        <w:rPr>
          <w:rtl/>
          <w:lang w:bidi="fa-IR"/>
        </w:rPr>
        <w:t>ی</w:t>
      </w:r>
      <w:r>
        <w:rPr>
          <w:rtl/>
          <w:lang w:bidi="fa-IR"/>
        </w:rPr>
        <w:t>ت</w:t>
      </w:r>
      <w:r w:rsidR="009B4C06">
        <w:rPr>
          <w:rtl/>
          <w:lang w:bidi="fa-IR"/>
        </w:rPr>
        <w:t xml:space="preserve">! </w:t>
      </w:r>
      <w:r>
        <w:rPr>
          <w:rtl/>
          <w:lang w:bidi="fa-IR"/>
        </w:rPr>
        <w:t>آن جناب فرمود</w:t>
      </w:r>
      <w:r w:rsidR="009B4C06">
        <w:rPr>
          <w:rtl/>
          <w:lang w:bidi="fa-IR"/>
        </w:rPr>
        <w:t xml:space="preserve">: </w:t>
      </w:r>
      <w:r>
        <w:rPr>
          <w:rtl/>
          <w:lang w:bidi="fa-IR"/>
        </w:rPr>
        <w:t>چگونه</w:t>
      </w:r>
      <w:r w:rsidR="009B4C06">
        <w:rPr>
          <w:rtl/>
          <w:lang w:bidi="fa-IR"/>
        </w:rPr>
        <w:t xml:space="preserve">! </w:t>
      </w:r>
      <w:r>
        <w:rPr>
          <w:rtl/>
          <w:lang w:bidi="fa-IR"/>
        </w:rPr>
        <w:t>با آن</w:t>
      </w:r>
      <w:r w:rsidR="00E61D8F">
        <w:rPr>
          <w:rtl/>
          <w:lang w:bidi="fa-IR"/>
        </w:rPr>
        <w:t xml:space="preserve"> </w:t>
      </w:r>
      <w:r>
        <w:rPr>
          <w:rtl/>
          <w:lang w:bidi="fa-IR"/>
        </w:rPr>
        <w:t>که به وس</w:t>
      </w:r>
      <w:r w:rsidR="00E61D8F">
        <w:rPr>
          <w:rtl/>
          <w:lang w:bidi="fa-IR"/>
        </w:rPr>
        <w:t>ی</w:t>
      </w:r>
      <w:r>
        <w:rPr>
          <w:rtl/>
          <w:lang w:bidi="fa-IR"/>
        </w:rPr>
        <w:t>له آن</w:t>
      </w:r>
      <w:r w:rsidR="00E61D8F">
        <w:rPr>
          <w:rtl/>
          <w:lang w:bidi="fa-IR"/>
        </w:rPr>
        <w:t xml:space="preserve"> </w:t>
      </w:r>
      <w:r>
        <w:rPr>
          <w:rtl/>
          <w:lang w:bidi="fa-IR"/>
        </w:rPr>
        <w:t>ها به طور س</w:t>
      </w:r>
      <w:r w:rsidR="00E61D8F">
        <w:rPr>
          <w:rtl/>
          <w:lang w:bidi="fa-IR"/>
        </w:rPr>
        <w:t>ی</w:t>
      </w:r>
      <w:r>
        <w:rPr>
          <w:rtl/>
          <w:lang w:bidi="fa-IR"/>
        </w:rPr>
        <w:t>نا رفته</w:t>
      </w:r>
      <w:r w:rsidR="00E61D8F">
        <w:rPr>
          <w:rtl/>
          <w:lang w:bidi="fa-IR"/>
        </w:rPr>
        <w:t xml:space="preserve"> </w:t>
      </w:r>
      <w:r>
        <w:rPr>
          <w:rtl/>
          <w:lang w:bidi="fa-IR"/>
        </w:rPr>
        <w:t>ام</w:t>
      </w:r>
      <w:r w:rsidR="009B4C06">
        <w:rPr>
          <w:rtl/>
          <w:lang w:bidi="fa-IR"/>
        </w:rPr>
        <w:t xml:space="preserve">. </w:t>
      </w:r>
      <w:r>
        <w:rPr>
          <w:rtl/>
          <w:lang w:bidi="fa-IR"/>
        </w:rPr>
        <w:t>فرشته قبض روح گفت</w:t>
      </w:r>
      <w:r w:rsidR="009B4C06">
        <w:rPr>
          <w:rtl/>
          <w:lang w:bidi="fa-IR"/>
        </w:rPr>
        <w:t xml:space="preserve">: </w:t>
      </w:r>
      <w:r>
        <w:rPr>
          <w:rtl/>
          <w:lang w:bidi="fa-IR"/>
        </w:rPr>
        <w:t>از د</w:t>
      </w:r>
      <w:r w:rsidR="00E61D8F">
        <w:rPr>
          <w:rtl/>
          <w:lang w:bidi="fa-IR"/>
        </w:rPr>
        <w:t>ی</w:t>
      </w:r>
      <w:r>
        <w:rPr>
          <w:rtl/>
          <w:lang w:bidi="fa-IR"/>
        </w:rPr>
        <w:t>دگانت</w:t>
      </w:r>
      <w:r w:rsidR="009B4C06">
        <w:rPr>
          <w:rtl/>
          <w:lang w:bidi="fa-IR"/>
        </w:rPr>
        <w:t xml:space="preserve">، </w:t>
      </w:r>
      <w:r>
        <w:rPr>
          <w:rtl/>
          <w:lang w:bidi="fa-IR"/>
        </w:rPr>
        <w:t>فرمود</w:t>
      </w:r>
      <w:r w:rsidR="009B4C06">
        <w:rPr>
          <w:rtl/>
          <w:lang w:bidi="fa-IR"/>
        </w:rPr>
        <w:t xml:space="preserve">: </w:t>
      </w:r>
      <w:r>
        <w:rPr>
          <w:rtl/>
          <w:lang w:bidi="fa-IR"/>
        </w:rPr>
        <w:t>چگونه</w:t>
      </w:r>
      <w:r w:rsidR="009B4C06">
        <w:rPr>
          <w:rtl/>
          <w:lang w:bidi="fa-IR"/>
        </w:rPr>
        <w:t xml:space="preserve">! </w:t>
      </w:r>
      <w:r>
        <w:rPr>
          <w:rtl/>
          <w:lang w:bidi="fa-IR"/>
        </w:rPr>
        <w:t>با آن</w:t>
      </w:r>
      <w:r w:rsidR="00E61D8F">
        <w:rPr>
          <w:rtl/>
          <w:lang w:bidi="fa-IR"/>
        </w:rPr>
        <w:t xml:space="preserve"> </w:t>
      </w:r>
      <w:r>
        <w:rPr>
          <w:rtl/>
          <w:lang w:bidi="fa-IR"/>
        </w:rPr>
        <w:t>که پ</w:t>
      </w:r>
      <w:r w:rsidR="00E61D8F">
        <w:rPr>
          <w:rtl/>
          <w:lang w:bidi="fa-IR"/>
        </w:rPr>
        <w:t>ی</w:t>
      </w:r>
      <w:r>
        <w:rPr>
          <w:rtl/>
          <w:lang w:bidi="fa-IR"/>
        </w:rPr>
        <w:t>وسته با ام</w:t>
      </w:r>
      <w:r w:rsidR="00E61D8F">
        <w:rPr>
          <w:rtl/>
          <w:lang w:bidi="fa-IR"/>
        </w:rPr>
        <w:t>ی</w:t>
      </w:r>
      <w:r>
        <w:rPr>
          <w:rtl/>
          <w:lang w:bidi="fa-IR"/>
        </w:rPr>
        <w:t>دوار</w:t>
      </w:r>
      <w:r w:rsidR="00E61D8F">
        <w:rPr>
          <w:rtl/>
          <w:lang w:bidi="fa-IR"/>
        </w:rPr>
        <w:t>ی</w:t>
      </w:r>
      <w:r>
        <w:rPr>
          <w:rtl/>
          <w:lang w:bidi="fa-IR"/>
        </w:rPr>
        <w:t xml:space="preserve"> نظاره گر پروردگارم بودم</w:t>
      </w:r>
      <w:r w:rsidR="009B4C06">
        <w:rPr>
          <w:rtl/>
          <w:lang w:bidi="fa-IR"/>
        </w:rPr>
        <w:t xml:space="preserve">. </w:t>
      </w:r>
      <w:r>
        <w:rPr>
          <w:rtl/>
          <w:lang w:bidi="fa-IR"/>
        </w:rPr>
        <w:t>عرض کرد</w:t>
      </w:r>
      <w:r w:rsidR="009B4C06">
        <w:rPr>
          <w:rtl/>
          <w:lang w:bidi="fa-IR"/>
        </w:rPr>
        <w:t xml:space="preserve">: </w:t>
      </w:r>
      <w:r>
        <w:rPr>
          <w:rtl/>
          <w:lang w:bidi="fa-IR"/>
        </w:rPr>
        <w:t>از گوش ها</w:t>
      </w:r>
      <w:r w:rsidR="00E61D8F">
        <w:rPr>
          <w:rtl/>
          <w:lang w:bidi="fa-IR"/>
        </w:rPr>
        <w:t>ی</w:t>
      </w:r>
      <w:r>
        <w:rPr>
          <w:rtl/>
          <w:lang w:bidi="fa-IR"/>
        </w:rPr>
        <w:t>ت</w:t>
      </w:r>
      <w:r w:rsidR="009B4C06">
        <w:rPr>
          <w:rtl/>
          <w:lang w:bidi="fa-IR"/>
        </w:rPr>
        <w:t xml:space="preserve">! </w:t>
      </w:r>
      <w:r>
        <w:rPr>
          <w:rtl/>
          <w:lang w:bidi="fa-IR"/>
        </w:rPr>
        <w:t>فرمود</w:t>
      </w:r>
      <w:r w:rsidR="009B4C06">
        <w:rPr>
          <w:rtl/>
          <w:lang w:bidi="fa-IR"/>
        </w:rPr>
        <w:t xml:space="preserve">: </w:t>
      </w:r>
      <w:r>
        <w:rPr>
          <w:rtl/>
          <w:lang w:bidi="fa-IR"/>
        </w:rPr>
        <w:t>چگونه</w:t>
      </w:r>
      <w:r w:rsidR="009B4C06">
        <w:rPr>
          <w:rtl/>
          <w:lang w:bidi="fa-IR"/>
        </w:rPr>
        <w:t xml:space="preserve">! </w:t>
      </w:r>
      <w:r>
        <w:rPr>
          <w:rtl/>
          <w:lang w:bidi="fa-IR"/>
        </w:rPr>
        <w:t>با آن</w:t>
      </w:r>
      <w:r w:rsidR="00E61D8F">
        <w:rPr>
          <w:rtl/>
          <w:lang w:bidi="fa-IR"/>
        </w:rPr>
        <w:t xml:space="preserve"> </w:t>
      </w:r>
      <w:r>
        <w:rPr>
          <w:rtl/>
          <w:lang w:bidi="fa-IR"/>
        </w:rPr>
        <w:t>که سخن پروردگارم را با آن</w:t>
      </w:r>
      <w:r w:rsidR="00E61D8F">
        <w:rPr>
          <w:rtl/>
          <w:lang w:bidi="fa-IR"/>
        </w:rPr>
        <w:t xml:space="preserve"> </w:t>
      </w:r>
      <w:r>
        <w:rPr>
          <w:rtl/>
          <w:lang w:bidi="fa-IR"/>
        </w:rPr>
        <w:t>ها شن</w:t>
      </w:r>
      <w:r w:rsidR="00E61D8F">
        <w:rPr>
          <w:rtl/>
          <w:lang w:bidi="fa-IR"/>
        </w:rPr>
        <w:t>ی</w:t>
      </w:r>
      <w:r>
        <w:rPr>
          <w:rtl/>
          <w:lang w:bidi="fa-IR"/>
        </w:rPr>
        <w:t>ده</w:t>
      </w:r>
      <w:r w:rsidR="00E61D8F">
        <w:rPr>
          <w:rtl/>
          <w:lang w:bidi="fa-IR"/>
        </w:rPr>
        <w:t xml:space="preserve"> </w:t>
      </w:r>
      <w:r>
        <w:rPr>
          <w:rtl/>
          <w:lang w:bidi="fa-IR"/>
        </w:rPr>
        <w:t>ام</w:t>
      </w:r>
      <w:r w:rsidR="009B4C06">
        <w:rPr>
          <w:rtl/>
          <w:lang w:bidi="fa-IR"/>
        </w:rPr>
        <w:t xml:space="preserve">. </w:t>
      </w:r>
    </w:p>
    <w:p w:rsidR="0049138A" w:rsidRDefault="0049138A" w:rsidP="0049138A">
      <w:pPr>
        <w:pStyle w:val="libNormal"/>
        <w:rPr>
          <w:rtl/>
          <w:lang w:bidi="fa-IR"/>
        </w:rPr>
      </w:pPr>
      <w:r>
        <w:rPr>
          <w:rtl/>
          <w:lang w:bidi="fa-IR"/>
        </w:rPr>
        <w:t>خداوند متعال به عزرائ</w:t>
      </w:r>
      <w:r w:rsidR="00E61D8F">
        <w:rPr>
          <w:rtl/>
          <w:lang w:bidi="fa-IR"/>
        </w:rPr>
        <w:t>ی</w:t>
      </w:r>
      <w:r>
        <w:rPr>
          <w:rtl/>
          <w:lang w:bidi="fa-IR"/>
        </w:rPr>
        <w:t>ل وح</w:t>
      </w:r>
      <w:r w:rsidR="00E61D8F">
        <w:rPr>
          <w:rtl/>
          <w:lang w:bidi="fa-IR"/>
        </w:rPr>
        <w:t>ی</w:t>
      </w:r>
      <w:r>
        <w:rPr>
          <w:rtl/>
          <w:lang w:bidi="fa-IR"/>
        </w:rPr>
        <w:t xml:space="preserve"> فرستاد</w:t>
      </w:r>
      <w:r w:rsidR="009B4C06">
        <w:rPr>
          <w:rtl/>
          <w:lang w:bidi="fa-IR"/>
        </w:rPr>
        <w:t xml:space="preserve">: </w:t>
      </w:r>
      <w:r>
        <w:rPr>
          <w:rtl/>
          <w:lang w:bidi="fa-IR"/>
        </w:rPr>
        <w:t>او را واگذار تا خود درخواست مرگ کند</w:t>
      </w:r>
      <w:r w:rsidR="009B4C06">
        <w:rPr>
          <w:rtl/>
          <w:lang w:bidi="fa-IR"/>
        </w:rPr>
        <w:t xml:space="preserve">. </w:t>
      </w:r>
      <w:r>
        <w:rPr>
          <w:rtl/>
          <w:lang w:bidi="fa-IR"/>
        </w:rPr>
        <w:t>مدّت</w:t>
      </w:r>
      <w:r w:rsidR="00E61D8F">
        <w:rPr>
          <w:rtl/>
          <w:lang w:bidi="fa-IR"/>
        </w:rPr>
        <w:t>ی</w:t>
      </w:r>
      <w:r>
        <w:rPr>
          <w:rtl/>
          <w:lang w:bidi="fa-IR"/>
        </w:rPr>
        <w:t xml:space="preserve"> از ا</w:t>
      </w:r>
      <w:r w:rsidR="00E61D8F">
        <w:rPr>
          <w:rtl/>
          <w:lang w:bidi="fa-IR"/>
        </w:rPr>
        <w:t>ی</w:t>
      </w:r>
      <w:r>
        <w:rPr>
          <w:rtl/>
          <w:lang w:bidi="fa-IR"/>
        </w:rPr>
        <w:t>ن موضوع گذشت</w:t>
      </w:r>
      <w:r w:rsidR="009B4C06">
        <w:rPr>
          <w:rtl/>
          <w:lang w:bidi="fa-IR"/>
        </w:rPr>
        <w:t xml:space="preserve">. </w:t>
      </w:r>
      <w:r>
        <w:rPr>
          <w:rtl/>
          <w:lang w:bidi="fa-IR"/>
        </w:rPr>
        <w:t>روز</w:t>
      </w:r>
      <w:r w:rsidR="00E61D8F">
        <w:rPr>
          <w:rtl/>
          <w:lang w:bidi="fa-IR"/>
        </w:rPr>
        <w:t>ی</w:t>
      </w:r>
      <w:r>
        <w:rPr>
          <w:rtl/>
          <w:lang w:bidi="fa-IR"/>
        </w:rPr>
        <w:t xml:space="preserve"> حضرت موس</w:t>
      </w:r>
      <w:r w:rsidR="00E61D8F">
        <w:rPr>
          <w:rtl/>
          <w:lang w:bidi="fa-IR"/>
        </w:rPr>
        <w:t>ی</w:t>
      </w:r>
      <w:r>
        <w:rPr>
          <w:rtl/>
          <w:lang w:bidi="fa-IR"/>
        </w:rPr>
        <w:t xml:space="preserve"> </w:t>
      </w:r>
      <w:r w:rsidR="00E61D8F">
        <w:rPr>
          <w:rtl/>
          <w:lang w:bidi="fa-IR"/>
        </w:rPr>
        <w:t>ی</w:t>
      </w:r>
      <w:r>
        <w:rPr>
          <w:rtl/>
          <w:lang w:bidi="fa-IR"/>
        </w:rPr>
        <w:t>وشع بن نون را خواست و وص</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خود را به او کرد</w:t>
      </w:r>
      <w:r w:rsidR="009B4C06">
        <w:rPr>
          <w:rtl/>
          <w:lang w:bidi="fa-IR"/>
        </w:rPr>
        <w:t xml:space="preserve">، </w:t>
      </w:r>
      <w:r>
        <w:rPr>
          <w:rtl/>
          <w:lang w:bidi="fa-IR"/>
        </w:rPr>
        <w:t>سپس از نزد بن</w:t>
      </w:r>
      <w:r w:rsidR="00E61D8F">
        <w:rPr>
          <w:rtl/>
          <w:lang w:bidi="fa-IR"/>
        </w:rPr>
        <w:t>ی</w:t>
      </w:r>
      <w:r>
        <w:rPr>
          <w:rtl/>
          <w:lang w:bidi="fa-IR"/>
        </w:rPr>
        <w:t xml:space="preserve"> اسرائ</w:t>
      </w:r>
      <w:r w:rsidR="00E61D8F">
        <w:rPr>
          <w:rtl/>
          <w:lang w:bidi="fa-IR"/>
        </w:rPr>
        <w:t>ی</w:t>
      </w:r>
      <w:r>
        <w:rPr>
          <w:rtl/>
          <w:lang w:bidi="fa-IR"/>
        </w:rPr>
        <w:t xml:space="preserve">ل رفت و </w:t>
      </w:r>
      <w:r>
        <w:rPr>
          <w:rtl/>
          <w:lang w:bidi="fa-IR"/>
        </w:rPr>
        <w:lastRenderedPageBreak/>
        <w:t>پنهان گشت</w:t>
      </w:r>
      <w:r w:rsidR="009B4C06">
        <w:rPr>
          <w:rtl/>
          <w:lang w:bidi="fa-IR"/>
        </w:rPr>
        <w:t xml:space="preserve">، </w:t>
      </w:r>
      <w:r>
        <w:rPr>
          <w:rtl/>
          <w:lang w:bidi="fa-IR"/>
        </w:rPr>
        <w:t>در همان دوران غ</w:t>
      </w:r>
      <w:r w:rsidR="00E61D8F">
        <w:rPr>
          <w:rtl/>
          <w:lang w:bidi="fa-IR"/>
        </w:rPr>
        <w:t>ی</w:t>
      </w:r>
      <w:r>
        <w:rPr>
          <w:rtl/>
          <w:lang w:bidi="fa-IR"/>
        </w:rPr>
        <w:t>بت</w:t>
      </w:r>
      <w:r w:rsidR="009B4C06">
        <w:rPr>
          <w:rtl/>
          <w:lang w:bidi="fa-IR"/>
        </w:rPr>
        <w:t xml:space="preserve">، </w:t>
      </w:r>
      <w:r>
        <w:rPr>
          <w:rtl/>
          <w:lang w:bidi="fa-IR"/>
        </w:rPr>
        <w:t>به مرد</w:t>
      </w:r>
      <w:r w:rsidR="00E61D8F">
        <w:rPr>
          <w:rtl/>
          <w:lang w:bidi="fa-IR"/>
        </w:rPr>
        <w:t>ی</w:t>
      </w:r>
      <w:r>
        <w:rPr>
          <w:rtl/>
          <w:lang w:bidi="fa-IR"/>
        </w:rPr>
        <w:t xml:space="preserve"> برخورد کرد که قبر</w:t>
      </w:r>
      <w:r w:rsidR="00E61D8F">
        <w:rPr>
          <w:rtl/>
          <w:lang w:bidi="fa-IR"/>
        </w:rPr>
        <w:t>ی</w:t>
      </w:r>
      <w:r>
        <w:rPr>
          <w:rtl/>
          <w:lang w:bidi="fa-IR"/>
        </w:rPr>
        <w:t xml:space="preserve"> حفر م</w:t>
      </w:r>
      <w:r w:rsidR="00E61D8F">
        <w:rPr>
          <w:rtl/>
          <w:lang w:bidi="fa-IR"/>
        </w:rPr>
        <w:t xml:space="preserve">ی </w:t>
      </w:r>
      <w:r>
        <w:rPr>
          <w:rtl/>
          <w:lang w:bidi="fa-IR"/>
        </w:rPr>
        <w:t>کرد</w:t>
      </w:r>
      <w:r w:rsidR="009B4C06">
        <w:rPr>
          <w:rtl/>
          <w:lang w:bidi="fa-IR"/>
        </w:rPr>
        <w:t xml:space="preserve">. </w:t>
      </w:r>
      <w:r>
        <w:rPr>
          <w:rtl/>
          <w:lang w:bidi="fa-IR"/>
        </w:rPr>
        <w:t>حضرت موس</w:t>
      </w:r>
      <w:r w:rsidR="00E61D8F">
        <w:rPr>
          <w:rtl/>
          <w:lang w:bidi="fa-IR"/>
        </w:rPr>
        <w:t>ی</w:t>
      </w:r>
      <w:r>
        <w:rPr>
          <w:rtl/>
          <w:lang w:bidi="fa-IR"/>
        </w:rPr>
        <w:t xml:space="preserve"> به او فرمود</w:t>
      </w:r>
      <w:r w:rsidR="009B4C06">
        <w:rPr>
          <w:rtl/>
          <w:lang w:bidi="fa-IR"/>
        </w:rPr>
        <w:t xml:space="preserve">: </w:t>
      </w:r>
      <w:r>
        <w:rPr>
          <w:rtl/>
          <w:lang w:bidi="fa-IR"/>
        </w:rPr>
        <w:t>در حفر ا</w:t>
      </w:r>
      <w:r w:rsidR="00E61D8F">
        <w:rPr>
          <w:rtl/>
          <w:lang w:bidi="fa-IR"/>
        </w:rPr>
        <w:t>ی</w:t>
      </w:r>
      <w:r>
        <w:rPr>
          <w:rtl/>
          <w:lang w:bidi="fa-IR"/>
        </w:rPr>
        <w:t>ن قبر تو را کمک کنم</w:t>
      </w:r>
      <w:r w:rsidR="009B4C06">
        <w:rPr>
          <w:rtl/>
          <w:lang w:bidi="fa-IR"/>
        </w:rPr>
        <w:t xml:space="preserve">؟ </w:t>
      </w:r>
      <w:r>
        <w:rPr>
          <w:rtl/>
          <w:lang w:bidi="fa-IR"/>
        </w:rPr>
        <w:t>آن مرد گفت</w:t>
      </w:r>
      <w:r w:rsidR="009B4C06">
        <w:rPr>
          <w:rtl/>
          <w:lang w:bidi="fa-IR"/>
        </w:rPr>
        <w:t xml:space="preserve">: </w:t>
      </w:r>
      <w:r>
        <w:rPr>
          <w:rtl/>
          <w:lang w:bidi="fa-IR"/>
        </w:rPr>
        <w:t>آر</w:t>
      </w:r>
      <w:r w:rsidR="00E61D8F">
        <w:rPr>
          <w:rtl/>
          <w:lang w:bidi="fa-IR"/>
        </w:rPr>
        <w:t>ی</w:t>
      </w:r>
      <w:r w:rsidR="009B4C06">
        <w:rPr>
          <w:rtl/>
          <w:lang w:bidi="fa-IR"/>
        </w:rPr>
        <w:t xml:space="preserve">! </w:t>
      </w:r>
    </w:p>
    <w:p w:rsidR="006D35BA" w:rsidRDefault="0049138A" w:rsidP="0049138A">
      <w:pPr>
        <w:pStyle w:val="libNormal"/>
        <w:rPr>
          <w:rtl/>
          <w:lang w:bidi="fa-IR"/>
        </w:rPr>
      </w:pPr>
      <w:r>
        <w:rPr>
          <w:rtl/>
          <w:lang w:bidi="fa-IR"/>
        </w:rPr>
        <w:t>حضرت موس</w:t>
      </w:r>
      <w:r w:rsidR="00E61D8F">
        <w:rPr>
          <w:rtl/>
          <w:lang w:bidi="fa-IR"/>
        </w:rPr>
        <w:t>ی</w:t>
      </w:r>
      <w:r>
        <w:rPr>
          <w:rtl/>
          <w:lang w:bidi="fa-IR"/>
        </w:rPr>
        <w:t xml:space="preserve"> به کمک او قبر را حفر نمود و لحد</w:t>
      </w:r>
      <w:r w:rsidR="00E61D8F">
        <w:rPr>
          <w:rtl/>
          <w:lang w:bidi="fa-IR"/>
        </w:rPr>
        <w:t>ی</w:t>
      </w:r>
      <w:r>
        <w:rPr>
          <w:rtl/>
          <w:lang w:bidi="fa-IR"/>
        </w:rPr>
        <w:t xml:space="preserve"> بر آن ساخت</w:t>
      </w:r>
      <w:r w:rsidR="009B4C06">
        <w:rPr>
          <w:rtl/>
          <w:lang w:bidi="fa-IR"/>
        </w:rPr>
        <w:t xml:space="preserve">. </w:t>
      </w:r>
      <w:r>
        <w:rPr>
          <w:rtl/>
          <w:lang w:bidi="fa-IR"/>
        </w:rPr>
        <w:t>آن</w:t>
      </w:r>
      <w:r w:rsidR="00E61D8F">
        <w:rPr>
          <w:rtl/>
          <w:lang w:bidi="fa-IR"/>
        </w:rPr>
        <w:t xml:space="preserve"> </w:t>
      </w:r>
      <w:r>
        <w:rPr>
          <w:rtl/>
          <w:lang w:bidi="fa-IR"/>
        </w:rPr>
        <w:t>گاه م</w:t>
      </w:r>
      <w:r w:rsidR="00E61D8F">
        <w:rPr>
          <w:rtl/>
          <w:lang w:bidi="fa-IR"/>
        </w:rPr>
        <w:t>ی</w:t>
      </w:r>
      <w:r>
        <w:rPr>
          <w:rtl/>
          <w:lang w:bidi="fa-IR"/>
        </w:rPr>
        <w:t>ان آن قبر خواب</w:t>
      </w:r>
      <w:r w:rsidR="00E61D8F">
        <w:rPr>
          <w:rtl/>
          <w:lang w:bidi="fa-IR"/>
        </w:rPr>
        <w:t>ی</w:t>
      </w:r>
      <w:r>
        <w:rPr>
          <w:rtl/>
          <w:lang w:bidi="fa-IR"/>
        </w:rPr>
        <w:t>د تا بب</w:t>
      </w:r>
      <w:r w:rsidR="00E61D8F">
        <w:rPr>
          <w:rtl/>
          <w:lang w:bidi="fa-IR"/>
        </w:rPr>
        <w:t>ی</w:t>
      </w:r>
      <w:r>
        <w:rPr>
          <w:rtl/>
          <w:lang w:bidi="fa-IR"/>
        </w:rPr>
        <w:t>ند چگونه است</w:t>
      </w:r>
      <w:r w:rsidR="009B4C06">
        <w:rPr>
          <w:rtl/>
          <w:lang w:bidi="fa-IR"/>
        </w:rPr>
        <w:t xml:space="preserve">. </w:t>
      </w:r>
      <w:r>
        <w:rPr>
          <w:rtl/>
          <w:lang w:bidi="fa-IR"/>
        </w:rPr>
        <w:t>در همان حال پرده از جلو</w:t>
      </w:r>
      <w:r w:rsidR="00E61D8F">
        <w:rPr>
          <w:rtl/>
          <w:lang w:bidi="fa-IR"/>
        </w:rPr>
        <w:t>ی</w:t>
      </w:r>
      <w:r>
        <w:rPr>
          <w:rtl/>
          <w:lang w:bidi="fa-IR"/>
        </w:rPr>
        <w:t xml:space="preserve"> چشمانش برداشته شد و جا</w:t>
      </w:r>
      <w:r w:rsidR="00E61D8F">
        <w:rPr>
          <w:rtl/>
          <w:lang w:bidi="fa-IR"/>
        </w:rPr>
        <w:t>ی</w:t>
      </w:r>
      <w:r>
        <w:rPr>
          <w:rtl/>
          <w:lang w:bidi="fa-IR"/>
        </w:rPr>
        <w:t>گاه خود را در بهشت مشاهده نمود و به خدا</w:t>
      </w:r>
      <w:r w:rsidR="00E61D8F">
        <w:rPr>
          <w:rtl/>
          <w:lang w:bidi="fa-IR"/>
        </w:rPr>
        <w:t>ی</w:t>
      </w:r>
      <w:r>
        <w:rPr>
          <w:rtl/>
          <w:lang w:bidi="fa-IR"/>
        </w:rPr>
        <w:t xml:space="preserve"> متعال عرض کرد</w:t>
      </w:r>
      <w:r w:rsidR="009B4C06">
        <w:rPr>
          <w:rtl/>
          <w:lang w:bidi="fa-IR"/>
        </w:rPr>
        <w:t xml:space="preserve">: </w:t>
      </w:r>
      <w:r>
        <w:rPr>
          <w:rtl/>
          <w:lang w:bidi="fa-IR"/>
        </w:rPr>
        <w:t>پروردگارا مرا به نزد خود ببر</w:t>
      </w:r>
      <w:r w:rsidR="009B4C06">
        <w:rPr>
          <w:rtl/>
          <w:lang w:bidi="fa-IR"/>
        </w:rPr>
        <w:t xml:space="preserve">! </w:t>
      </w:r>
      <w:r>
        <w:rPr>
          <w:rtl/>
          <w:lang w:bidi="fa-IR"/>
        </w:rPr>
        <w:t>همان مرد که در واقع عزرائ</w:t>
      </w:r>
      <w:r w:rsidR="00E61D8F">
        <w:rPr>
          <w:rtl/>
          <w:lang w:bidi="fa-IR"/>
        </w:rPr>
        <w:t>ی</w:t>
      </w:r>
      <w:r>
        <w:rPr>
          <w:rtl/>
          <w:lang w:bidi="fa-IR"/>
        </w:rPr>
        <w:t>ل بود و به ا</w:t>
      </w:r>
      <w:r w:rsidR="00E61D8F">
        <w:rPr>
          <w:rtl/>
          <w:lang w:bidi="fa-IR"/>
        </w:rPr>
        <w:t>ی</w:t>
      </w:r>
      <w:r>
        <w:rPr>
          <w:rtl/>
          <w:lang w:bidi="fa-IR"/>
        </w:rPr>
        <w:t>ن صورت در آمده بود</w:t>
      </w:r>
      <w:r w:rsidR="009B4C06">
        <w:rPr>
          <w:rtl/>
          <w:lang w:bidi="fa-IR"/>
        </w:rPr>
        <w:t xml:space="preserve">، </w:t>
      </w:r>
      <w:r>
        <w:rPr>
          <w:rtl/>
          <w:lang w:bidi="fa-IR"/>
        </w:rPr>
        <w:t>حضرت موس</w:t>
      </w:r>
      <w:r w:rsidR="00E61D8F">
        <w:rPr>
          <w:rtl/>
          <w:lang w:bidi="fa-IR"/>
        </w:rPr>
        <w:t>ی</w:t>
      </w:r>
      <w:r>
        <w:rPr>
          <w:rtl/>
          <w:lang w:bidi="fa-IR"/>
        </w:rPr>
        <w:t xml:space="preserve"> را قبض روح کرد و در همان قبر او را دفن نمود و بر رو</w:t>
      </w:r>
      <w:r w:rsidR="00E61D8F">
        <w:rPr>
          <w:rtl/>
          <w:lang w:bidi="fa-IR"/>
        </w:rPr>
        <w:t>ی</w:t>
      </w:r>
      <w:r>
        <w:rPr>
          <w:rtl/>
          <w:lang w:bidi="fa-IR"/>
        </w:rPr>
        <w:t xml:space="preserve"> او خاک ر</w:t>
      </w:r>
      <w:r w:rsidR="00E61D8F">
        <w:rPr>
          <w:rtl/>
          <w:lang w:bidi="fa-IR"/>
        </w:rPr>
        <w:t>ی</w:t>
      </w:r>
      <w:r>
        <w:rPr>
          <w:rtl/>
          <w:lang w:bidi="fa-IR"/>
        </w:rPr>
        <w:t>خت</w:t>
      </w:r>
      <w:r w:rsidR="009B4C06">
        <w:rPr>
          <w:rtl/>
          <w:lang w:bidi="fa-IR"/>
        </w:rPr>
        <w:t xml:space="preserve">. </w:t>
      </w:r>
      <w:r>
        <w:rPr>
          <w:rtl/>
          <w:lang w:bidi="fa-IR"/>
        </w:rPr>
        <w:t>در ا</w:t>
      </w:r>
      <w:r w:rsidR="00E61D8F">
        <w:rPr>
          <w:rtl/>
          <w:lang w:bidi="fa-IR"/>
        </w:rPr>
        <w:t>ی</w:t>
      </w:r>
      <w:r>
        <w:rPr>
          <w:rtl/>
          <w:lang w:bidi="fa-IR"/>
        </w:rPr>
        <w:t>ن هنگام مناد</w:t>
      </w:r>
      <w:r w:rsidR="00E61D8F">
        <w:rPr>
          <w:rtl/>
          <w:lang w:bidi="fa-IR"/>
        </w:rPr>
        <w:t>ی</w:t>
      </w:r>
      <w:r>
        <w:rPr>
          <w:rtl/>
          <w:lang w:bidi="fa-IR"/>
        </w:rPr>
        <w:t xml:space="preserve"> از آسمان ندا داد که حضرت موس</w:t>
      </w:r>
      <w:r w:rsidR="00E61D8F">
        <w:rPr>
          <w:rtl/>
          <w:lang w:bidi="fa-IR"/>
        </w:rPr>
        <w:t>ی</w:t>
      </w:r>
      <w:r>
        <w:rPr>
          <w:rtl/>
          <w:lang w:bidi="fa-IR"/>
        </w:rPr>
        <w:t xml:space="preserve"> کل</w:t>
      </w:r>
      <w:r w:rsidR="00E61D8F">
        <w:rPr>
          <w:rtl/>
          <w:lang w:bidi="fa-IR"/>
        </w:rPr>
        <w:t>ی</w:t>
      </w:r>
      <w:r>
        <w:rPr>
          <w:rtl/>
          <w:lang w:bidi="fa-IR"/>
        </w:rPr>
        <w:t>م اللَّه از دن</w:t>
      </w:r>
      <w:r w:rsidR="00E61D8F">
        <w:rPr>
          <w:rtl/>
          <w:lang w:bidi="fa-IR"/>
        </w:rPr>
        <w:t>ی</w:t>
      </w:r>
      <w:r>
        <w:rPr>
          <w:rtl/>
          <w:lang w:bidi="fa-IR"/>
        </w:rPr>
        <w:t>ا رفت</w:t>
      </w:r>
      <w:r w:rsidR="009B4C06">
        <w:rPr>
          <w:rtl/>
          <w:lang w:bidi="fa-IR"/>
        </w:rPr>
        <w:t xml:space="preserve">. </w:t>
      </w:r>
      <w:r>
        <w:rPr>
          <w:rtl/>
          <w:lang w:bidi="fa-IR"/>
        </w:rPr>
        <w:t>پس کدام شخص</w:t>
      </w:r>
      <w:r w:rsidR="00E61D8F">
        <w:rPr>
          <w:rtl/>
          <w:lang w:bidi="fa-IR"/>
        </w:rPr>
        <w:t>ی</w:t>
      </w:r>
      <w:r>
        <w:rPr>
          <w:rtl/>
          <w:lang w:bidi="fa-IR"/>
        </w:rPr>
        <w:t xml:space="preserve"> است که نم</w:t>
      </w:r>
      <w:r w:rsidR="00E61D8F">
        <w:rPr>
          <w:rtl/>
          <w:lang w:bidi="fa-IR"/>
        </w:rPr>
        <w:t xml:space="preserve">ی </w:t>
      </w:r>
      <w:r>
        <w:rPr>
          <w:rtl/>
          <w:lang w:bidi="fa-IR"/>
        </w:rPr>
        <w:t>م</w:t>
      </w:r>
      <w:r w:rsidR="00E61D8F">
        <w:rPr>
          <w:rtl/>
          <w:lang w:bidi="fa-IR"/>
        </w:rPr>
        <w:t>ی</w:t>
      </w:r>
      <w:r>
        <w:rPr>
          <w:rtl/>
          <w:lang w:bidi="fa-IR"/>
        </w:rPr>
        <w:t>رد</w:t>
      </w:r>
      <w:r w:rsidR="009B4C06">
        <w:rPr>
          <w:rtl/>
          <w:lang w:bidi="fa-IR"/>
        </w:rPr>
        <w:t xml:space="preserve">! </w:t>
      </w:r>
      <w:r w:rsidR="009B4C06" w:rsidRPr="00FB19B7">
        <w:rPr>
          <w:rStyle w:val="libFootnotenumChar"/>
          <w:rtl/>
          <w:lang w:bidi="fa-IR"/>
        </w:rPr>
        <w:t>(</w:t>
      </w:r>
      <w:r w:rsidRPr="00FB19B7">
        <w:rPr>
          <w:rStyle w:val="libFootnotenumChar"/>
          <w:rtl/>
        </w:rPr>
        <w:t>507</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03" w:name="_Toc425333230"/>
      <w:r>
        <w:rPr>
          <w:rtl/>
          <w:lang w:bidi="fa-IR"/>
        </w:rPr>
        <w:t>عبرت از دنیا</w:t>
      </w:r>
      <w:bookmarkEnd w:id="103"/>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«إِذا أَحَبَّ اللَّهُ عَبْداً وَعَظَهُ بِالْعِبَرِ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508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«هرگاه خداوند بنده</w:t>
      </w:r>
      <w:r w:rsidR="00E61D8F">
        <w:rPr>
          <w:rtl/>
          <w:lang w:bidi="fa-IR"/>
        </w:rPr>
        <w:t xml:space="preserve"> </w:t>
      </w:r>
      <w:r>
        <w:rPr>
          <w:rtl/>
          <w:lang w:bidi="fa-IR"/>
        </w:rPr>
        <w:t>ا</w:t>
      </w:r>
      <w:r w:rsidR="00E61D8F">
        <w:rPr>
          <w:rtl/>
          <w:lang w:bidi="fa-IR"/>
        </w:rPr>
        <w:t>ی</w:t>
      </w:r>
      <w:r>
        <w:rPr>
          <w:rtl/>
          <w:lang w:bidi="fa-IR"/>
        </w:rPr>
        <w:t xml:space="preserve"> را دوست دارد</w:t>
      </w:r>
      <w:r w:rsidR="009B4C06">
        <w:rPr>
          <w:rtl/>
          <w:lang w:bidi="fa-IR"/>
        </w:rPr>
        <w:t xml:space="preserve">، </w:t>
      </w:r>
      <w:r>
        <w:rPr>
          <w:rtl/>
          <w:lang w:bidi="fa-IR"/>
        </w:rPr>
        <w:t>او را به پندها و عبرت</w:t>
      </w:r>
      <w:r w:rsidR="00E61D8F">
        <w:rPr>
          <w:rtl/>
          <w:lang w:bidi="fa-IR"/>
        </w:rPr>
        <w:t xml:space="preserve"> </w:t>
      </w:r>
      <w:r>
        <w:rPr>
          <w:rtl/>
          <w:lang w:bidi="fa-IR"/>
        </w:rPr>
        <w:t>ها پندآموزد</w:t>
      </w:r>
      <w:r w:rsidR="00165061">
        <w:rPr>
          <w:rtl/>
          <w:lang w:bidi="fa-IR"/>
        </w:rPr>
        <w:t>.</w:t>
      </w:r>
      <w:r>
        <w:rPr>
          <w:rtl/>
          <w:lang w:bidi="fa-IR"/>
        </w:rPr>
        <w:t>»</w:t>
      </w:r>
    </w:p>
    <w:p w:rsidR="0049138A" w:rsidRDefault="0049138A" w:rsidP="0049138A">
      <w:pPr>
        <w:pStyle w:val="libNormal"/>
        <w:rPr>
          <w:rtl/>
          <w:lang w:bidi="fa-IR"/>
        </w:rPr>
      </w:pPr>
      <w:r>
        <w:rPr>
          <w:rtl/>
          <w:lang w:bidi="fa-IR"/>
        </w:rPr>
        <w:t>«فِ</w:t>
      </w:r>
      <w:r w:rsidR="00E61D8F">
        <w:rPr>
          <w:rtl/>
          <w:lang w:bidi="fa-IR"/>
        </w:rPr>
        <w:t>ی</w:t>
      </w:r>
      <w:r>
        <w:rPr>
          <w:rtl/>
          <w:lang w:bidi="fa-IR"/>
        </w:rPr>
        <w:t xml:space="preserve"> کُلِ</w:t>
      </w:r>
      <w:r w:rsidR="00E61D8F">
        <w:rPr>
          <w:rtl/>
          <w:lang w:bidi="fa-IR"/>
        </w:rPr>
        <w:t xml:space="preserve"> </w:t>
      </w:r>
      <w:r>
        <w:rPr>
          <w:rtl/>
          <w:lang w:bidi="fa-IR"/>
        </w:rPr>
        <w:t xml:space="preserve"> نَظْرَةٍ عِبْرَةٌ</w:t>
      </w:r>
      <w:r w:rsidR="009B4C06">
        <w:rPr>
          <w:rtl/>
          <w:lang w:bidi="fa-IR"/>
        </w:rPr>
        <w:t xml:space="preserve">. </w:t>
      </w:r>
      <w:r>
        <w:rPr>
          <w:rtl/>
          <w:lang w:bidi="fa-IR"/>
        </w:rPr>
        <w:t>فِ</w:t>
      </w:r>
      <w:r w:rsidR="00E61D8F">
        <w:rPr>
          <w:rtl/>
          <w:lang w:bidi="fa-IR"/>
        </w:rPr>
        <w:t>ی</w:t>
      </w:r>
      <w:r>
        <w:rPr>
          <w:rtl/>
          <w:lang w:bidi="fa-IR"/>
        </w:rPr>
        <w:t xml:space="preserve"> کُلِ</w:t>
      </w:r>
      <w:r w:rsidR="00E61D8F">
        <w:rPr>
          <w:rtl/>
          <w:lang w:bidi="fa-IR"/>
        </w:rPr>
        <w:t xml:space="preserve"> </w:t>
      </w:r>
      <w:r>
        <w:rPr>
          <w:rtl/>
          <w:lang w:bidi="fa-IR"/>
        </w:rPr>
        <w:t xml:space="preserve"> اعْتِبارٍ اِسْتِبْصارٌ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509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هر نگاه با دقت</w:t>
      </w:r>
      <w:r w:rsidR="00E61D8F">
        <w:rPr>
          <w:rtl/>
          <w:lang w:bidi="fa-IR"/>
        </w:rPr>
        <w:t>ی</w:t>
      </w:r>
      <w:r>
        <w:rPr>
          <w:rtl/>
          <w:lang w:bidi="fa-IR"/>
        </w:rPr>
        <w:t xml:space="preserve"> عبرت و پندآموز</w:t>
      </w:r>
      <w:r w:rsidR="00E61D8F">
        <w:rPr>
          <w:rtl/>
          <w:lang w:bidi="fa-IR"/>
        </w:rPr>
        <w:t>ی</w:t>
      </w:r>
      <w:r>
        <w:rPr>
          <w:rtl/>
          <w:lang w:bidi="fa-IR"/>
        </w:rPr>
        <w:t xml:space="preserve"> است</w:t>
      </w:r>
      <w:r w:rsidR="009B4C06">
        <w:rPr>
          <w:rtl/>
          <w:lang w:bidi="fa-IR"/>
        </w:rPr>
        <w:t xml:space="preserve">. </w:t>
      </w:r>
      <w:r>
        <w:rPr>
          <w:rtl/>
          <w:lang w:bidi="fa-IR"/>
        </w:rPr>
        <w:t>در هر عبرت گرفتن و پندآموز</w:t>
      </w:r>
      <w:r w:rsidR="00E61D8F">
        <w:rPr>
          <w:rtl/>
          <w:lang w:bidi="fa-IR"/>
        </w:rPr>
        <w:t>ی</w:t>
      </w:r>
      <w:r>
        <w:rPr>
          <w:rtl/>
          <w:lang w:bidi="fa-IR"/>
        </w:rPr>
        <w:t xml:space="preserve"> ب</w:t>
      </w:r>
      <w:r w:rsidR="00E61D8F">
        <w:rPr>
          <w:rtl/>
          <w:lang w:bidi="fa-IR"/>
        </w:rPr>
        <w:t>ی</w:t>
      </w:r>
      <w:r>
        <w:rPr>
          <w:rtl/>
          <w:lang w:bidi="fa-IR"/>
        </w:rPr>
        <w:t>نا شدن است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روا</w:t>
      </w:r>
      <w:r w:rsidR="00E61D8F">
        <w:rPr>
          <w:rtl/>
          <w:lang w:bidi="fa-IR"/>
        </w:rPr>
        <w:t>ی</w:t>
      </w:r>
      <w:r>
        <w:rPr>
          <w:rtl/>
          <w:lang w:bidi="fa-IR"/>
        </w:rPr>
        <w:t>ت است که 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با شخص</w:t>
      </w:r>
      <w:r w:rsidR="00E61D8F">
        <w:rPr>
          <w:rtl/>
          <w:lang w:bidi="fa-IR"/>
        </w:rPr>
        <w:t>ی</w:t>
      </w:r>
      <w:r>
        <w:rPr>
          <w:rtl/>
          <w:lang w:bidi="fa-IR"/>
        </w:rPr>
        <w:t xml:space="preserve"> به سفر رفتند</w:t>
      </w:r>
      <w:r w:rsidR="009B4C06">
        <w:rPr>
          <w:rtl/>
          <w:lang w:bidi="fa-IR"/>
        </w:rPr>
        <w:t xml:space="preserve">، </w:t>
      </w:r>
      <w:r>
        <w:rPr>
          <w:rtl/>
          <w:lang w:bidi="fa-IR"/>
        </w:rPr>
        <w:t>هر دو گرسنه شدند و به روستا</w:t>
      </w:r>
      <w:r w:rsidR="00E61D8F">
        <w:rPr>
          <w:rtl/>
          <w:lang w:bidi="fa-IR"/>
        </w:rPr>
        <w:t>یی</w:t>
      </w:r>
      <w:r>
        <w:rPr>
          <w:rtl/>
          <w:lang w:bidi="fa-IR"/>
        </w:rPr>
        <w:t xml:space="preserve"> رس</w:t>
      </w:r>
      <w:r w:rsidR="00E61D8F">
        <w:rPr>
          <w:rtl/>
          <w:lang w:bidi="fa-IR"/>
        </w:rPr>
        <w:t>ی</w:t>
      </w:r>
      <w:r>
        <w:rPr>
          <w:rtl/>
          <w:lang w:bidi="fa-IR"/>
        </w:rPr>
        <w:t>دند</w:t>
      </w:r>
      <w:r w:rsidR="009B4C06">
        <w:rPr>
          <w:rtl/>
          <w:lang w:bidi="fa-IR"/>
        </w:rPr>
        <w:t xml:space="preserve">. </w:t>
      </w:r>
      <w:r>
        <w:rPr>
          <w:rtl/>
          <w:lang w:bidi="fa-IR"/>
        </w:rPr>
        <w:t>حضرت ع</w:t>
      </w:r>
      <w:r w:rsidR="00E61D8F">
        <w:rPr>
          <w:rtl/>
          <w:lang w:bidi="fa-IR"/>
        </w:rPr>
        <w:t>ی</w:t>
      </w:r>
      <w:r>
        <w:rPr>
          <w:rtl/>
          <w:lang w:bidi="fa-IR"/>
        </w:rPr>
        <w:t>س</w:t>
      </w:r>
      <w:r w:rsidR="00E61D8F">
        <w:rPr>
          <w:rtl/>
          <w:lang w:bidi="fa-IR"/>
        </w:rPr>
        <w:t>ی</w:t>
      </w:r>
      <w:r>
        <w:rPr>
          <w:rtl/>
          <w:lang w:bidi="fa-IR"/>
        </w:rPr>
        <w:t xml:space="preserve"> پول</w:t>
      </w:r>
      <w:r w:rsidR="00E61D8F">
        <w:rPr>
          <w:rtl/>
          <w:lang w:bidi="fa-IR"/>
        </w:rPr>
        <w:t>ی</w:t>
      </w:r>
      <w:r>
        <w:rPr>
          <w:rtl/>
          <w:lang w:bidi="fa-IR"/>
        </w:rPr>
        <w:t xml:space="preserve"> به رف</w:t>
      </w:r>
      <w:r w:rsidR="00E61D8F">
        <w:rPr>
          <w:rtl/>
          <w:lang w:bidi="fa-IR"/>
        </w:rPr>
        <w:t>ی</w:t>
      </w:r>
      <w:r>
        <w:rPr>
          <w:rtl/>
          <w:lang w:bidi="fa-IR"/>
        </w:rPr>
        <w:t>قش داد و به او فرمود</w:t>
      </w:r>
      <w:r w:rsidR="009B4C06">
        <w:rPr>
          <w:rtl/>
          <w:lang w:bidi="fa-IR"/>
        </w:rPr>
        <w:t xml:space="preserve">: </w:t>
      </w:r>
      <w:r>
        <w:rPr>
          <w:rtl/>
          <w:lang w:bidi="fa-IR"/>
        </w:rPr>
        <w:t>به ا</w:t>
      </w:r>
      <w:r w:rsidR="00E61D8F">
        <w:rPr>
          <w:rtl/>
          <w:lang w:bidi="fa-IR"/>
        </w:rPr>
        <w:t>ی</w:t>
      </w:r>
      <w:r>
        <w:rPr>
          <w:rtl/>
          <w:lang w:bidi="fa-IR"/>
        </w:rPr>
        <w:t>ن روستا برو و غذا</w:t>
      </w:r>
      <w:r w:rsidR="00E61D8F">
        <w:rPr>
          <w:rtl/>
          <w:lang w:bidi="fa-IR"/>
        </w:rPr>
        <w:t>یی</w:t>
      </w:r>
      <w:r>
        <w:rPr>
          <w:rtl/>
          <w:lang w:bidi="fa-IR"/>
        </w:rPr>
        <w:t xml:space="preserve"> ته</w:t>
      </w:r>
      <w:r w:rsidR="00E61D8F">
        <w:rPr>
          <w:rtl/>
          <w:lang w:bidi="fa-IR"/>
        </w:rPr>
        <w:t>ی</w:t>
      </w:r>
      <w:r>
        <w:rPr>
          <w:rtl/>
          <w:lang w:bidi="fa-IR"/>
        </w:rPr>
        <w:t>ه کن و خود به نماز ا</w:t>
      </w:r>
      <w:r w:rsidR="00E61D8F">
        <w:rPr>
          <w:rtl/>
          <w:lang w:bidi="fa-IR"/>
        </w:rPr>
        <w:t>ی</w:t>
      </w:r>
      <w:r>
        <w:rPr>
          <w:rtl/>
          <w:lang w:bidi="fa-IR"/>
        </w:rPr>
        <w:t>ستاد</w:t>
      </w:r>
      <w:r w:rsidR="009B4C06">
        <w:rPr>
          <w:rtl/>
          <w:lang w:bidi="fa-IR"/>
        </w:rPr>
        <w:t xml:space="preserve">. </w:t>
      </w:r>
      <w:r>
        <w:rPr>
          <w:rtl/>
          <w:lang w:bidi="fa-IR"/>
        </w:rPr>
        <w:t>هم سفر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w:t>
      </w:r>
      <w:r>
        <w:rPr>
          <w:rtl/>
          <w:lang w:bidi="fa-IR"/>
        </w:rPr>
        <w:lastRenderedPageBreak/>
        <w:t>پس از ساعت</w:t>
      </w:r>
      <w:r w:rsidR="00E61D8F">
        <w:rPr>
          <w:rtl/>
          <w:lang w:bidi="fa-IR"/>
        </w:rPr>
        <w:t>ی</w:t>
      </w:r>
      <w:r>
        <w:rPr>
          <w:rtl/>
          <w:lang w:bidi="fa-IR"/>
        </w:rPr>
        <w:t xml:space="preserve"> با سه قرص نان</w:t>
      </w:r>
      <w:r w:rsidR="00E61D8F">
        <w:rPr>
          <w:rtl/>
          <w:lang w:bidi="fa-IR"/>
        </w:rPr>
        <w:t>ی</w:t>
      </w:r>
      <w:r>
        <w:rPr>
          <w:rtl/>
          <w:lang w:bidi="fa-IR"/>
        </w:rPr>
        <w:t xml:space="preserve"> که خر</w:t>
      </w:r>
      <w:r w:rsidR="00E61D8F">
        <w:rPr>
          <w:rtl/>
          <w:lang w:bidi="fa-IR"/>
        </w:rPr>
        <w:t>ی</w:t>
      </w:r>
      <w:r>
        <w:rPr>
          <w:rtl/>
          <w:lang w:bidi="fa-IR"/>
        </w:rPr>
        <w:t>ده بود</w:t>
      </w:r>
      <w:r w:rsidR="009B4C06">
        <w:rPr>
          <w:rtl/>
          <w:lang w:bidi="fa-IR"/>
        </w:rPr>
        <w:t xml:space="preserve">، </w:t>
      </w:r>
      <w:r>
        <w:rPr>
          <w:rtl/>
          <w:lang w:bidi="fa-IR"/>
        </w:rPr>
        <w:t>بازگشت و منتظر نشست تا نماز آن حضرت تمام شود</w:t>
      </w:r>
      <w:r w:rsidR="009B4C06">
        <w:rPr>
          <w:rtl/>
          <w:lang w:bidi="fa-IR"/>
        </w:rPr>
        <w:t xml:space="preserve">. </w:t>
      </w:r>
      <w:r>
        <w:rPr>
          <w:rtl/>
          <w:lang w:bidi="fa-IR"/>
        </w:rPr>
        <w:t>ول</w:t>
      </w:r>
      <w:r w:rsidR="00E61D8F">
        <w:rPr>
          <w:rtl/>
          <w:lang w:bidi="fa-IR"/>
        </w:rPr>
        <w:t>ی</w:t>
      </w:r>
      <w:r>
        <w:rPr>
          <w:rtl/>
          <w:lang w:bidi="fa-IR"/>
        </w:rPr>
        <w:t xml:space="preserve"> چون نماز طول کش</w:t>
      </w:r>
      <w:r w:rsidR="00E61D8F">
        <w:rPr>
          <w:rtl/>
          <w:lang w:bidi="fa-IR"/>
        </w:rPr>
        <w:t>ی</w:t>
      </w:r>
      <w:r>
        <w:rPr>
          <w:rtl/>
          <w:lang w:bidi="fa-IR"/>
        </w:rPr>
        <w:t>د</w:t>
      </w:r>
      <w:r w:rsidR="009B4C06">
        <w:rPr>
          <w:rtl/>
          <w:lang w:bidi="fa-IR"/>
        </w:rPr>
        <w:t xml:space="preserve">، </w:t>
      </w:r>
      <w:r w:rsidR="00E61D8F">
        <w:rPr>
          <w:rtl/>
          <w:lang w:bidi="fa-IR"/>
        </w:rPr>
        <w:t>ی</w:t>
      </w:r>
      <w:r>
        <w:rPr>
          <w:rtl/>
          <w:lang w:bidi="fa-IR"/>
        </w:rPr>
        <w:t>ک قرص از نان</w:t>
      </w:r>
      <w:r w:rsidR="00E61D8F">
        <w:rPr>
          <w:rtl/>
          <w:lang w:bidi="fa-IR"/>
        </w:rPr>
        <w:t xml:space="preserve"> </w:t>
      </w:r>
      <w:r>
        <w:rPr>
          <w:rtl/>
          <w:lang w:bidi="fa-IR"/>
        </w:rPr>
        <w:t>ها را خورد</w:t>
      </w:r>
      <w:r w:rsidR="009B4C06">
        <w:rPr>
          <w:rtl/>
          <w:lang w:bidi="fa-IR"/>
        </w:rPr>
        <w:t xml:space="preserve">. </w:t>
      </w:r>
    </w:p>
    <w:p w:rsidR="0049138A" w:rsidRDefault="0049138A" w:rsidP="0049138A">
      <w:pPr>
        <w:pStyle w:val="libNormal"/>
        <w:rPr>
          <w:rtl/>
          <w:lang w:bidi="fa-IR"/>
        </w:rPr>
      </w:pPr>
      <w:r>
        <w:rPr>
          <w:rtl/>
          <w:lang w:bidi="fa-IR"/>
        </w:rPr>
        <w:t>نماز آن بزرگوار تمام شد</w:t>
      </w:r>
      <w:r w:rsidR="009B4C06">
        <w:rPr>
          <w:rtl/>
          <w:lang w:bidi="fa-IR"/>
        </w:rPr>
        <w:t xml:space="preserve">، </w:t>
      </w:r>
      <w:r>
        <w:rPr>
          <w:rtl/>
          <w:lang w:bidi="fa-IR"/>
        </w:rPr>
        <w:t>د</w:t>
      </w:r>
      <w:r w:rsidR="00E61D8F">
        <w:rPr>
          <w:rtl/>
          <w:lang w:bidi="fa-IR"/>
        </w:rPr>
        <w:t>ی</w:t>
      </w:r>
      <w:r>
        <w:rPr>
          <w:rtl/>
          <w:lang w:bidi="fa-IR"/>
        </w:rPr>
        <w:t>د دو قرص نان ب</w:t>
      </w:r>
      <w:r w:rsidR="00E61D8F">
        <w:rPr>
          <w:rtl/>
          <w:lang w:bidi="fa-IR"/>
        </w:rPr>
        <w:t>ی</w:t>
      </w:r>
      <w:r>
        <w:rPr>
          <w:rtl/>
          <w:lang w:bidi="fa-IR"/>
        </w:rPr>
        <w:t>شتر ن</w:t>
      </w:r>
      <w:r w:rsidR="00E61D8F">
        <w:rPr>
          <w:rtl/>
          <w:lang w:bidi="fa-IR"/>
        </w:rPr>
        <w:t>ی</w:t>
      </w:r>
      <w:r>
        <w:rPr>
          <w:rtl/>
          <w:lang w:bidi="fa-IR"/>
        </w:rPr>
        <w:t>ست</w:t>
      </w:r>
      <w:r w:rsidR="009B4C06">
        <w:rPr>
          <w:rtl/>
          <w:lang w:bidi="fa-IR"/>
        </w:rPr>
        <w:t xml:space="preserve">. </w:t>
      </w:r>
      <w:r>
        <w:rPr>
          <w:rtl/>
          <w:lang w:bidi="fa-IR"/>
        </w:rPr>
        <w:t>فرمود</w:t>
      </w:r>
      <w:r w:rsidR="009B4C06">
        <w:rPr>
          <w:rtl/>
          <w:lang w:bidi="fa-IR"/>
        </w:rPr>
        <w:t xml:space="preserve">: </w:t>
      </w:r>
      <w:r>
        <w:rPr>
          <w:rtl/>
          <w:lang w:bidi="fa-IR"/>
        </w:rPr>
        <w:t>نان سوم چه شد</w:t>
      </w:r>
      <w:r w:rsidR="009B4C06">
        <w:rPr>
          <w:rtl/>
          <w:lang w:bidi="fa-IR"/>
        </w:rPr>
        <w:t xml:space="preserve">؟ </w:t>
      </w:r>
      <w:r>
        <w:rPr>
          <w:rtl/>
          <w:lang w:bidi="fa-IR"/>
        </w:rPr>
        <w:t>هم سفر گفت</w:t>
      </w:r>
      <w:r w:rsidR="009B4C06">
        <w:rPr>
          <w:rtl/>
          <w:lang w:bidi="fa-IR"/>
        </w:rPr>
        <w:t xml:space="preserve">: </w:t>
      </w:r>
      <w:r>
        <w:rPr>
          <w:rtl/>
          <w:lang w:bidi="fa-IR"/>
        </w:rPr>
        <w:t>دو قرص نان ب</w:t>
      </w:r>
      <w:r w:rsidR="00E61D8F">
        <w:rPr>
          <w:rtl/>
          <w:lang w:bidi="fa-IR"/>
        </w:rPr>
        <w:t>ی</w:t>
      </w:r>
      <w:r>
        <w:rPr>
          <w:rtl/>
          <w:lang w:bidi="fa-IR"/>
        </w:rPr>
        <w:t>شتر نبود</w:t>
      </w:r>
      <w:r w:rsidR="009B4C06">
        <w:rPr>
          <w:rtl/>
          <w:lang w:bidi="fa-IR"/>
        </w:rPr>
        <w:t xml:space="preserve">! </w:t>
      </w:r>
      <w:r>
        <w:rPr>
          <w:rtl/>
          <w:lang w:bidi="fa-IR"/>
        </w:rPr>
        <w:t>دو قرص نان را خوردند و به راه ادامه دادند</w:t>
      </w:r>
      <w:r w:rsidR="009B4C06">
        <w:rPr>
          <w:rtl/>
          <w:lang w:bidi="fa-IR"/>
        </w:rPr>
        <w:t>... (</w:t>
      </w:r>
      <w:r>
        <w:rPr>
          <w:rtl/>
          <w:lang w:bidi="fa-IR"/>
        </w:rPr>
        <w:t>در راه که م</w:t>
      </w:r>
      <w:r w:rsidR="00E61D8F">
        <w:rPr>
          <w:rtl/>
          <w:lang w:bidi="fa-IR"/>
        </w:rPr>
        <w:t xml:space="preserve">ی </w:t>
      </w:r>
      <w:r>
        <w:rPr>
          <w:rtl/>
          <w:lang w:bidi="fa-IR"/>
        </w:rPr>
        <w:t>رفتند آن مرد کارها</w:t>
      </w:r>
      <w:r w:rsidR="00E61D8F">
        <w:rPr>
          <w:rtl/>
          <w:lang w:bidi="fa-IR"/>
        </w:rPr>
        <w:t>ی</w:t>
      </w:r>
      <w:r>
        <w:rPr>
          <w:rtl/>
          <w:lang w:bidi="fa-IR"/>
        </w:rPr>
        <w:t xml:space="preserve"> شگفت</w:t>
      </w:r>
      <w:r w:rsidR="00E61D8F">
        <w:rPr>
          <w:rtl/>
          <w:lang w:bidi="fa-IR"/>
        </w:rPr>
        <w:t xml:space="preserve"> </w:t>
      </w:r>
      <w:r>
        <w:rPr>
          <w:rtl/>
          <w:lang w:bidi="fa-IR"/>
        </w:rPr>
        <w:t>انگ</w:t>
      </w:r>
      <w:r w:rsidR="00E61D8F">
        <w:rPr>
          <w:rtl/>
          <w:lang w:bidi="fa-IR"/>
        </w:rPr>
        <w:t>ی</w:t>
      </w:r>
      <w:r>
        <w:rPr>
          <w:rtl/>
          <w:lang w:bidi="fa-IR"/>
        </w:rPr>
        <w:t>ز و معجزات</w:t>
      </w:r>
      <w:r w:rsidR="00E61D8F">
        <w:rPr>
          <w:rtl/>
          <w:lang w:bidi="fa-IR"/>
        </w:rPr>
        <w:t>ی</w:t>
      </w:r>
      <w:r>
        <w:rPr>
          <w:rtl/>
          <w:lang w:bidi="fa-IR"/>
        </w:rPr>
        <w:t xml:space="preserve"> از 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مشاهده نمود و در هر بار</w:t>
      </w:r>
      <w:r w:rsidR="009B4C06">
        <w:rPr>
          <w:rtl/>
          <w:lang w:bidi="fa-IR"/>
        </w:rPr>
        <w:t xml:space="preserve">، </w:t>
      </w:r>
      <w:r>
        <w:rPr>
          <w:rtl/>
          <w:lang w:bidi="fa-IR"/>
        </w:rPr>
        <w:t>آن حضرت از او م</w:t>
      </w:r>
      <w:r w:rsidR="00E61D8F">
        <w:rPr>
          <w:rtl/>
          <w:lang w:bidi="fa-IR"/>
        </w:rPr>
        <w:t xml:space="preserve">ی </w:t>
      </w:r>
      <w:r>
        <w:rPr>
          <w:rtl/>
          <w:lang w:bidi="fa-IR"/>
        </w:rPr>
        <w:t>پرس</w:t>
      </w:r>
      <w:r w:rsidR="00E61D8F">
        <w:rPr>
          <w:rtl/>
          <w:lang w:bidi="fa-IR"/>
        </w:rPr>
        <w:t>ی</w:t>
      </w:r>
      <w:r>
        <w:rPr>
          <w:rtl/>
          <w:lang w:bidi="fa-IR"/>
        </w:rPr>
        <w:t>د</w:t>
      </w:r>
      <w:r w:rsidR="009B4C06">
        <w:rPr>
          <w:rtl/>
          <w:lang w:bidi="fa-IR"/>
        </w:rPr>
        <w:t xml:space="preserve">: </w:t>
      </w:r>
      <w:r>
        <w:rPr>
          <w:rtl/>
          <w:lang w:bidi="fa-IR"/>
        </w:rPr>
        <w:t>نان</w:t>
      </w:r>
      <w:r w:rsidR="00E61D8F">
        <w:rPr>
          <w:rtl/>
          <w:lang w:bidi="fa-IR"/>
        </w:rPr>
        <w:t xml:space="preserve"> </w:t>
      </w:r>
      <w:r>
        <w:rPr>
          <w:rtl/>
          <w:lang w:bidi="fa-IR"/>
        </w:rPr>
        <w:t>ها چند عدد بود</w:t>
      </w:r>
      <w:r w:rsidR="009B4C06">
        <w:rPr>
          <w:rtl/>
          <w:lang w:bidi="fa-IR"/>
        </w:rPr>
        <w:t xml:space="preserve">؟ </w:t>
      </w:r>
      <w:r>
        <w:rPr>
          <w:rtl/>
          <w:lang w:bidi="fa-IR"/>
        </w:rPr>
        <w:t>او پاسخ م</w:t>
      </w:r>
      <w:r w:rsidR="00E61D8F">
        <w:rPr>
          <w:rtl/>
          <w:lang w:bidi="fa-IR"/>
        </w:rPr>
        <w:t xml:space="preserve">ی </w:t>
      </w:r>
      <w:r>
        <w:rPr>
          <w:rtl/>
          <w:lang w:bidi="fa-IR"/>
        </w:rPr>
        <w:t>داد که دو تا ب</w:t>
      </w:r>
      <w:r w:rsidR="00E61D8F">
        <w:rPr>
          <w:rtl/>
          <w:lang w:bidi="fa-IR"/>
        </w:rPr>
        <w:t>ی</w:t>
      </w:r>
      <w:r>
        <w:rPr>
          <w:rtl/>
          <w:lang w:bidi="fa-IR"/>
        </w:rPr>
        <w:t>شتر نبود</w:t>
      </w:r>
      <w:r w:rsidR="009B4C06">
        <w:rPr>
          <w:rtl/>
          <w:lang w:bidi="fa-IR"/>
        </w:rPr>
        <w:t xml:space="preserve">!) </w:t>
      </w:r>
      <w:r>
        <w:rPr>
          <w:rtl/>
          <w:lang w:bidi="fa-IR"/>
        </w:rPr>
        <w:t>تا به روستا</w:t>
      </w:r>
      <w:r w:rsidR="00E61D8F">
        <w:rPr>
          <w:rtl/>
          <w:lang w:bidi="fa-IR"/>
        </w:rPr>
        <w:t>ی</w:t>
      </w:r>
      <w:r>
        <w:rPr>
          <w:rtl/>
          <w:lang w:bidi="fa-IR"/>
        </w:rPr>
        <w:t xml:space="preserve"> بزرگ</w:t>
      </w:r>
      <w:r w:rsidR="00E61D8F">
        <w:rPr>
          <w:rtl/>
          <w:lang w:bidi="fa-IR"/>
        </w:rPr>
        <w:t>ی</w:t>
      </w:r>
      <w:r>
        <w:rPr>
          <w:rtl/>
          <w:lang w:bidi="fa-IR"/>
        </w:rPr>
        <w:t xml:space="preserve"> رس</w:t>
      </w:r>
      <w:r w:rsidR="00E61D8F">
        <w:rPr>
          <w:rtl/>
          <w:lang w:bidi="fa-IR"/>
        </w:rPr>
        <w:t>ی</w:t>
      </w:r>
      <w:r>
        <w:rPr>
          <w:rtl/>
          <w:lang w:bidi="fa-IR"/>
        </w:rPr>
        <w:t>دند که و</w:t>
      </w:r>
      <w:r w:rsidR="00E61D8F">
        <w:rPr>
          <w:rtl/>
          <w:lang w:bidi="fa-IR"/>
        </w:rPr>
        <w:t>ی</w:t>
      </w:r>
      <w:r>
        <w:rPr>
          <w:rtl/>
          <w:lang w:bidi="fa-IR"/>
        </w:rPr>
        <w:t>ران شده بود و در نزد</w:t>
      </w:r>
      <w:r w:rsidR="00E61D8F">
        <w:rPr>
          <w:rtl/>
          <w:lang w:bidi="fa-IR"/>
        </w:rPr>
        <w:t>ی</w:t>
      </w:r>
      <w:r>
        <w:rPr>
          <w:rtl/>
          <w:lang w:bidi="fa-IR"/>
        </w:rPr>
        <w:t>ک</w:t>
      </w:r>
      <w:r w:rsidR="00E61D8F">
        <w:rPr>
          <w:rtl/>
          <w:lang w:bidi="fa-IR"/>
        </w:rPr>
        <w:t>ی</w:t>
      </w:r>
      <w:r>
        <w:rPr>
          <w:rtl/>
          <w:lang w:bidi="fa-IR"/>
        </w:rPr>
        <w:t xml:space="preserve"> آن</w:t>
      </w:r>
      <w:r w:rsidR="009B4C06">
        <w:rPr>
          <w:rtl/>
          <w:lang w:bidi="fa-IR"/>
        </w:rPr>
        <w:t xml:space="preserve">، </w:t>
      </w:r>
      <w:r>
        <w:rPr>
          <w:rtl/>
          <w:lang w:bidi="fa-IR"/>
        </w:rPr>
        <w:t>سه خشت طلا افتاده بود</w:t>
      </w:r>
      <w:r w:rsidR="009B4C06">
        <w:rPr>
          <w:rtl/>
          <w:lang w:bidi="fa-IR"/>
        </w:rPr>
        <w:t xml:space="preserve">، </w:t>
      </w:r>
      <w:r>
        <w:rPr>
          <w:rtl/>
          <w:lang w:bidi="fa-IR"/>
        </w:rPr>
        <w:t>هم سفر گفت</w:t>
      </w:r>
      <w:r w:rsidR="009B4C06">
        <w:rPr>
          <w:rtl/>
          <w:lang w:bidi="fa-IR"/>
        </w:rPr>
        <w:t xml:space="preserve">: </w:t>
      </w:r>
      <w:r>
        <w:rPr>
          <w:rtl/>
          <w:lang w:bidi="fa-IR"/>
        </w:rPr>
        <w:t>ا</w:t>
      </w:r>
      <w:r w:rsidR="00E61D8F">
        <w:rPr>
          <w:rtl/>
          <w:lang w:bidi="fa-IR"/>
        </w:rPr>
        <w:t>ی</w:t>
      </w:r>
      <w:r>
        <w:rPr>
          <w:rtl/>
          <w:lang w:bidi="fa-IR"/>
        </w:rPr>
        <w:t>ن</w:t>
      </w:r>
      <w:r w:rsidR="00E61D8F">
        <w:rPr>
          <w:rtl/>
          <w:lang w:bidi="fa-IR"/>
        </w:rPr>
        <w:t xml:space="preserve"> </w:t>
      </w:r>
      <w:r>
        <w:rPr>
          <w:rtl/>
          <w:lang w:bidi="fa-IR"/>
        </w:rPr>
        <w:t>ها مال من است</w:t>
      </w:r>
      <w:r w:rsidR="009B4C06">
        <w:rPr>
          <w:rtl/>
          <w:lang w:bidi="fa-IR"/>
        </w:rPr>
        <w:t xml:space="preserve">! </w:t>
      </w:r>
      <w:r>
        <w:rPr>
          <w:rtl/>
          <w:lang w:bidi="fa-IR"/>
        </w:rPr>
        <w:t>حضرت فرمود</w:t>
      </w:r>
      <w:r w:rsidR="009B4C06">
        <w:rPr>
          <w:rtl/>
          <w:lang w:bidi="fa-IR"/>
        </w:rPr>
        <w:t xml:space="preserve">: </w:t>
      </w:r>
      <w:r>
        <w:rPr>
          <w:rtl/>
          <w:lang w:bidi="fa-IR"/>
        </w:rPr>
        <w:t>آر</w:t>
      </w:r>
      <w:r w:rsidR="00E61D8F">
        <w:rPr>
          <w:rtl/>
          <w:lang w:bidi="fa-IR"/>
        </w:rPr>
        <w:t>ی</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ا</w:t>
      </w:r>
      <w:r w:rsidR="00E61D8F">
        <w:rPr>
          <w:rtl/>
          <w:lang w:bidi="fa-IR"/>
        </w:rPr>
        <w:t>ی</w:t>
      </w:r>
      <w:r>
        <w:rPr>
          <w:rtl/>
          <w:lang w:bidi="fa-IR"/>
        </w:rPr>
        <w:t>ن</w:t>
      </w:r>
      <w:r w:rsidR="00E61D8F">
        <w:rPr>
          <w:rtl/>
          <w:lang w:bidi="fa-IR"/>
        </w:rPr>
        <w:t xml:space="preserve"> </w:t>
      </w:r>
      <w:r>
        <w:rPr>
          <w:rtl/>
          <w:lang w:bidi="fa-IR"/>
        </w:rPr>
        <w:t>ها مال من و د</w:t>
      </w:r>
      <w:r w:rsidR="00E61D8F">
        <w:rPr>
          <w:rtl/>
          <w:lang w:bidi="fa-IR"/>
        </w:rPr>
        <w:t>ی</w:t>
      </w:r>
      <w:r>
        <w:rPr>
          <w:rtl/>
          <w:lang w:bidi="fa-IR"/>
        </w:rPr>
        <w:t>گر</w:t>
      </w:r>
      <w:r w:rsidR="00E61D8F">
        <w:rPr>
          <w:rtl/>
          <w:lang w:bidi="fa-IR"/>
        </w:rPr>
        <w:t>ی</w:t>
      </w:r>
      <w:r>
        <w:rPr>
          <w:rtl/>
          <w:lang w:bidi="fa-IR"/>
        </w:rPr>
        <w:t xml:space="preserve"> از تو و سوّم</w:t>
      </w:r>
      <w:r w:rsidR="00E61D8F">
        <w:rPr>
          <w:rtl/>
          <w:lang w:bidi="fa-IR"/>
        </w:rPr>
        <w:t>ی</w:t>
      </w:r>
      <w:r>
        <w:rPr>
          <w:rtl/>
          <w:lang w:bidi="fa-IR"/>
        </w:rPr>
        <w:t xml:space="preserve"> از آن کس</w:t>
      </w:r>
      <w:r w:rsidR="00E61D8F">
        <w:rPr>
          <w:rtl/>
          <w:lang w:bidi="fa-IR"/>
        </w:rPr>
        <w:t>ی</w:t>
      </w:r>
      <w:r>
        <w:rPr>
          <w:rtl/>
          <w:lang w:bidi="fa-IR"/>
        </w:rPr>
        <w:t xml:space="preserve"> است که نان سوّم را خورده است</w:t>
      </w:r>
      <w:r w:rsidR="009B4C06">
        <w:rPr>
          <w:rtl/>
          <w:lang w:bidi="fa-IR"/>
        </w:rPr>
        <w:t xml:space="preserve">. </w:t>
      </w:r>
      <w:r>
        <w:rPr>
          <w:rtl/>
          <w:lang w:bidi="fa-IR"/>
        </w:rPr>
        <w:t>آن مرد فوراً گفت</w:t>
      </w:r>
      <w:r w:rsidR="009B4C06">
        <w:rPr>
          <w:rtl/>
          <w:lang w:bidi="fa-IR"/>
        </w:rPr>
        <w:t xml:space="preserve">: </w:t>
      </w:r>
      <w:r>
        <w:rPr>
          <w:rtl/>
          <w:lang w:bidi="fa-IR"/>
        </w:rPr>
        <w:t>نان سوّم</w:t>
      </w:r>
      <w:r w:rsidR="00E61D8F">
        <w:rPr>
          <w:rtl/>
          <w:lang w:bidi="fa-IR"/>
        </w:rPr>
        <w:t>ی</w:t>
      </w:r>
      <w:r>
        <w:rPr>
          <w:rtl/>
          <w:lang w:bidi="fa-IR"/>
        </w:rPr>
        <w:t xml:space="preserve"> را من خوردم</w:t>
      </w:r>
      <w:r w:rsidR="009B4C06">
        <w:rPr>
          <w:rtl/>
          <w:lang w:bidi="fa-IR"/>
        </w:rPr>
        <w:t xml:space="preserve">. </w:t>
      </w:r>
    </w:p>
    <w:p w:rsidR="0049138A" w:rsidRDefault="0049138A" w:rsidP="0049138A">
      <w:pPr>
        <w:pStyle w:val="libNormal"/>
        <w:rPr>
          <w:rtl/>
          <w:lang w:bidi="fa-IR"/>
        </w:rPr>
      </w:pPr>
      <w:r>
        <w:rPr>
          <w:rtl/>
          <w:lang w:bidi="fa-IR"/>
        </w:rPr>
        <w:t>حضرت ع</w:t>
      </w:r>
      <w:r w:rsidR="00E61D8F">
        <w:rPr>
          <w:rtl/>
          <w:lang w:bidi="fa-IR"/>
        </w:rPr>
        <w:t>ی</w:t>
      </w:r>
      <w:r>
        <w:rPr>
          <w:rtl/>
          <w:lang w:bidi="fa-IR"/>
        </w:rPr>
        <w:t>س</w:t>
      </w:r>
      <w:r w:rsidR="00E61D8F">
        <w:rPr>
          <w:rtl/>
          <w:lang w:bidi="fa-IR"/>
        </w:rPr>
        <w:t>ی</w:t>
      </w:r>
      <w:r>
        <w:rPr>
          <w:rtl/>
          <w:lang w:bidi="fa-IR"/>
        </w:rPr>
        <w:t xml:space="preserve"> فرمود</w:t>
      </w:r>
      <w:r w:rsidR="009B4C06">
        <w:rPr>
          <w:rtl/>
          <w:lang w:bidi="fa-IR"/>
        </w:rPr>
        <w:t xml:space="preserve">: </w:t>
      </w:r>
      <w:r>
        <w:rPr>
          <w:rtl/>
          <w:lang w:bidi="fa-IR"/>
        </w:rPr>
        <w:t>همه ا</w:t>
      </w:r>
      <w:r w:rsidR="00E61D8F">
        <w:rPr>
          <w:rtl/>
          <w:lang w:bidi="fa-IR"/>
        </w:rPr>
        <w:t>ی</w:t>
      </w:r>
      <w:r>
        <w:rPr>
          <w:rtl/>
          <w:lang w:bidi="fa-IR"/>
        </w:rPr>
        <w:t>ن</w:t>
      </w:r>
      <w:r w:rsidR="00E61D8F">
        <w:rPr>
          <w:rtl/>
          <w:lang w:bidi="fa-IR"/>
        </w:rPr>
        <w:t xml:space="preserve"> </w:t>
      </w:r>
      <w:r>
        <w:rPr>
          <w:rtl/>
          <w:lang w:bidi="fa-IR"/>
        </w:rPr>
        <w:t>ها مال تو باشد و او را رها کرده</w:t>
      </w:r>
      <w:r w:rsidR="009B4C06">
        <w:rPr>
          <w:rtl/>
          <w:lang w:bidi="fa-IR"/>
        </w:rPr>
        <w:t xml:space="preserve">، </w:t>
      </w:r>
      <w:r>
        <w:rPr>
          <w:rtl/>
          <w:lang w:bidi="fa-IR"/>
        </w:rPr>
        <w:t>به راه خود ادامه داد</w:t>
      </w:r>
      <w:r w:rsidR="009B4C06">
        <w:rPr>
          <w:rtl/>
          <w:lang w:bidi="fa-IR"/>
        </w:rPr>
        <w:t xml:space="preserve">. </w:t>
      </w:r>
      <w:r>
        <w:rPr>
          <w:rtl/>
          <w:lang w:bidi="fa-IR"/>
        </w:rPr>
        <w:t>آن مرد هم بر سر خشت</w:t>
      </w:r>
      <w:r w:rsidR="00E61D8F">
        <w:rPr>
          <w:rtl/>
          <w:lang w:bidi="fa-IR"/>
        </w:rPr>
        <w:t xml:space="preserve"> </w:t>
      </w:r>
      <w:r>
        <w:rPr>
          <w:rtl/>
          <w:lang w:bidi="fa-IR"/>
        </w:rPr>
        <w:t>ها</w:t>
      </w:r>
      <w:r w:rsidR="00E61D8F">
        <w:rPr>
          <w:rtl/>
          <w:lang w:bidi="fa-IR"/>
        </w:rPr>
        <w:t>ی</w:t>
      </w:r>
      <w:r>
        <w:rPr>
          <w:rtl/>
          <w:lang w:bidi="fa-IR"/>
        </w:rPr>
        <w:t xml:space="preserve"> طلا نشست</w:t>
      </w:r>
      <w:r w:rsidR="009B4C06">
        <w:rPr>
          <w:rtl/>
          <w:lang w:bidi="fa-IR"/>
        </w:rPr>
        <w:t xml:space="preserve">. </w:t>
      </w:r>
      <w:r>
        <w:rPr>
          <w:rtl/>
          <w:lang w:bidi="fa-IR"/>
        </w:rPr>
        <w:t>سه نفر از آن</w:t>
      </w:r>
      <w:r w:rsidR="00E61D8F">
        <w:rPr>
          <w:rtl/>
          <w:lang w:bidi="fa-IR"/>
        </w:rPr>
        <w:t xml:space="preserve"> </w:t>
      </w:r>
      <w:r>
        <w:rPr>
          <w:rtl/>
          <w:lang w:bidi="fa-IR"/>
        </w:rPr>
        <w:t>جا عبور م</w:t>
      </w:r>
      <w:r w:rsidR="00E61D8F">
        <w:rPr>
          <w:rtl/>
          <w:lang w:bidi="fa-IR"/>
        </w:rPr>
        <w:t xml:space="preserve">ی </w:t>
      </w:r>
      <w:r>
        <w:rPr>
          <w:rtl/>
          <w:lang w:bidi="fa-IR"/>
        </w:rPr>
        <w:t>کردند</w:t>
      </w:r>
      <w:r w:rsidR="009B4C06">
        <w:rPr>
          <w:rtl/>
          <w:lang w:bidi="fa-IR"/>
        </w:rPr>
        <w:t xml:space="preserve">، </w:t>
      </w:r>
      <w:r>
        <w:rPr>
          <w:rtl/>
          <w:lang w:bidi="fa-IR"/>
        </w:rPr>
        <w:t>او را بر سر خشت</w:t>
      </w:r>
      <w:r w:rsidR="00E61D8F">
        <w:rPr>
          <w:rtl/>
          <w:lang w:bidi="fa-IR"/>
        </w:rPr>
        <w:t xml:space="preserve"> </w:t>
      </w:r>
      <w:r>
        <w:rPr>
          <w:rtl/>
          <w:lang w:bidi="fa-IR"/>
        </w:rPr>
        <w:t>ها</w:t>
      </w:r>
      <w:r w:rsidR="00E61D8F">
        <w:rPr>
          <w:rtl/>
          <w:lang w:bidi="fa-IR"/>
        </w:rPr>
        <w:t>ی</w:t>
      </w:r>
      <w:r>
        <w:rPr>
          <w:rtl/>
          <w:lang w:bidi="fa-IR"/>
        </w:rPr>
        <w:t xml:space="preserve"> طلا د</w:t>
      </w:r>
      <w:r w:rsidR="00E61D8F">
        <w:rPr>
          <w:rtl/>
          <w:lang w:bidi="fa-IR"/>
        </w:rPr>
        <w:t>ی</w:t>
      </w:r>
      <w:r>
        <w:rPr>
          <w:rtl/>
          <w:lang w:bidi="fa-IR"/>
        </w:rPr>
        <w:t>دند</w:t>
      </w:r>
      <w:r w:rsidR="009B4C06">
        <w:rPr>
          <w:rtl/>
          <w:lang w:bidi="fa-IR"/>
        </w:rPr>
        <w:t xml:space="preserve">، </w:t>
      </w:r>
      <w:r>
        <w:rPr>
          <w:rtl/>
          <w:lang w:bidi="fa-IR"/>
        </w:rPr>
        <w:t>و</w:t>
      </w:r>
      <w:r w:rsidR="00E61D8F">
        <w:rPr>
          <w:rtl/>
          <w:lang w:bidi="fa-IR"/>
        </w:rPr>
        <w:t>ی</w:t>
      </w:r>
      <w:r>
        <w:rPr>
          <w:rtl/>
          <w:lang w:bidi="fa-IR"/>
        </w:rPr>
        <w:t xml:space="preserve"> را کشتند و خشت</w:t>
      </w:r>
      <w:r w:rsidR="00E61D8F">
        <w:rPr>
          <w:rtl/>
          <w:lang w:bidi="fa-IR"/>
        </w:rPr>
        <w:t xml:space="preserve"> </w:t>
      </w:r>
      <w:r>
        <w:rPr>
          <w:rtl/>
          <w:lang w:bidi="fa-IR"/>
        </w:rPr>
        <w:t>ها را برداشتند</w:t>
      </w:r>
      <w:r w:rsidR="009B4C06">
        <w:rPr>
          <w:rtl/>
          <w:lang w:bidi="fa-IR"/>
        </w:rPr>
        <w:t xml:space="preserve">. </w:t>
      </w:r>
      <w:r>
        <w:rPr>
          <w:rtl/>
          <w:lang w:bidi="fa-IR"/>
        </w:rPr>
        <w:t>در ا</w:t>
      </w:r>
      <w:r w:rsidR="00E61D8F">
        <w:rPr>
          <w:rtl/>
          <w:lang w:bidi="fa-IR"/>
        </w:rPr>
        <w:t>ی</w:t>
      </w:r>
      <w:r>
        <w:rPr>
          <w:rtl/>
          <w:lang w:bidi="fa-IR"/>
        </w:rPr>
        <w:t>ن ب</w:t>
      </w:r>
      <w:r w:rsidR="00E61D8F">
        <w:rPr>
          <w:rtl/>
          <w:lang w:bidi="fa-IR"/>
        </w:rPr>
        <w:t>ی</w:t>
      </w:r>
      <w:r>
        <w:rPr>
          <w:rtl/>
          <w:lang w:bidi="fa-IR"/>
        </w:rPr>
        <w:t>ن</w:t>
      </w:r>
      <w:r w:rsidR="009B4C06">
        <w:rPr>
          <w:rtl/>
          <w:lang w:bidi="fa-IR"/>
        </w:rPr>
        <w:t xml:space="preserve">، </w:t>
      </w:r>
      <w:r>
        <w:rPr>
          <w:rtl/>
          <w:lang w:bidi="fa-IR"/>
        </w:rPr>
        <w:t>دو نفر از آن</w:t>
      </w:r>
      <w:r w:rsidR="00E61D8F">
        <w:rPr>
          <w:rtl/>
          <w:lang w:bidi="fa-IR"/>
        </w:rPr>
        <w:t xml:space="preserve"> </w:t>
      </w:r>
      <w:r>
        <w:rPr>
          <w:rtl/>
          <w:lang w:bidi="fa-IR"/>
        </w:rPr>
        <w:t>ها رو به رف</w:t>
      </w:r>
      <w:r w:rsidR="00E61D8F">
        <w:rPr>
          <w:rtl/>
          <w:lang w:bidi="fa-IR"/>
        </w:rPr>
        <w:t>ی</w:t>
      </w:r>
      <w:r>
        <w:rPr>
          <w:rtl/>
          <w:lang w:bidi="fa-IR"/>
        </w:rPr>
        <w:t>ق د</w:t>
      </w:r>
      <w:r w:rsidR="00E61D8F">
        <w:rPr>
          <w:rtl/>
          <w:lang w:bidi="fa-IR"/>
        </w:rPr>
        <w:t>ی</w:t>
      </w:r>
      <w:r>
        <w:rPr>
          <w:rtl/>
          <w:lang w:bidi="fa-IR"/>
        </w:rPr>
        <w:t>گر خود کرده</w:t>
      </w:r>
      <w:r w:rsidR="009B4C06">
        <w:rPr>
          <w:rtl/>
          <w:lang w:bidi="fa-IR"/>
        </w:rPr>
        <w:t xml:space="preserve">، </w:t>
      </w:r>
      <w:r>
        <w:rPr>
          <w:rtl/>
          <w:lang w:bidi="fa-IR"/>
        </w:rPr>
        <w:t>گفتند</w:t>
      </w:r>
      <w:r w:rsidR="009B4C06">
        <w:rPr>
          <w:rtl/>
          <w:lang w:bidi="fa-IR"/>
        </w:rPr>
        <w:t xml:space="preserve">: </w:t>
      </w:r>
      <w:r>
        <w:rPr>
          <w:rtl/>
          <w:lang w:bidi="fa-IR"/>
        </w:rPr>
        <w:t>به ا</w:t>
      </w:r>
      <w:r w:rsidR="00E61D8F">
        <w:rPr>
          <w:rtl/>
          <w:lang w:bidi="fa-IR"/>
        </w:rPr>
        <w:t>ی</w:t>
      </w:r>
      <w:r>
        <w:rPr>
          <w:rtl/>
          <w:lang w:bidi="fa-IR"/>
        </w:rPr>
        <w:t>ن روستا برو و برا</w:t>
      </w:r>
      <w:r w:rsidR="00E61D8F">
        <w:rPr>
          <w:rtl/>
          <w:lang w:bidi="fa-IR"/>
        </w:rPr>
        <w:t>ی</w:t>
      </w:r>
      <w:r>
        <w:rPr>
          <w:rtl/>
          <w:lang w:bidi="fa-IR"/>
        </w:rPr>
        <w:t xml:space="preserve"> ما غذا</w:t>
      </w:r>
      <w:r w:rsidR="00E61D8F">
        <w:rPr>
          <w:rtl/>
          <w:lang w:bidi="fa-IR"/>
        </w:rPr>
        <w:t>یی</w:t>
      </w:r>
      <w:r>
        <w:rPr>
          <w:rtl/>
          <w:lang w:bidi="fa-IR"/>
        </w:rPr>
        <w:t xml:space="preserve"> ب</w:t>
      </w:r>
      <w:r w:rsidR="00E61D8F">
        <w:rPr>
          <w:rtl/>
          <w:lang w:bidi="fa-IR"/>
        </w:rPr>
        <w:t>ی</w:t>
      </w:r>
      <w:r>
        <w:rPr>
          <w:rtl/>
          <w:lang w:bidi="fa-IR"/>
        </w:rPr>
        <w:t>اور</w:t>
      </w:r>
      <w:r w:rsidR="009B4C06">
        <w:rPr>
          <w:rtl/>
          <w:lang w:bidi="fa-IR"/>
        </w:rPr>
        <w:t xml:space="preserve">! </w:t>
      </w:r>
      <w:r>
        <w:rPr>
          <w:rtl/>
          <w:lang w:bidi="fa-IR"/>
        </w:rPr>
        <w:t>آن شخص پذ</w:t>
      </w:r>
      <w:r w:rsidR="00E61D8F">
        <w:rPr>
          <w:rtl/>
          <w:lang w:bidi="fa-IR"/>
        </w:rPr>
        <w:t>ی</w:t>
      </w:r>
      <w:r>
        <w:rPr>
          <w:rtl/>
          <w:lang w:bidi="fa-IR"/>
        </w:rPr>
        <w:t>رفت و برا</w:t>
      </w:r>
      <w:r w:rsidR="00E61D8F">
        <w:rPr>
          <w:rtl/>
          <w:lang w:bidi="fa-IR"/>
        </w:rPr>
        <w:t>ی</w:t>
      </w:r>
      <w:r>
        <w:rPr>
          <w:rtl/>
          <w:lang w:bidi="fa-IR"/>
        </w:rPr>
        <w:t xml:space="preserve"> ته</w:t>
      </w:r>
      <w:r w:rsidR="00E61D8F">
        <w:rPr>
          <w:rtl/>
          <w:lang w:bidi="fa-IR"/>
        </w:rPr>
        <w:t>ی</w:t>
      </w:r>
      <w:r>
        <w:rPr>
          <w:rtl/>
          <w:lang w:bidi="fa-IR"/>
        </w:rPr>
        <w:t>ه غذا حرکت کرد</w:t>
      </w:r>
      <w:r w:rsidR="009B4C06">
        <w:rPr>
          <w:rtl/>
          <w:lang w:bidi="fa-IR"/>
        </w:rPr>
        <w:t xml:space="preserve">. </w:t>
      </w:r>
    </w:p>
    <w:p w:rsidR="0049138A" w:rsidRDefault="0049138A" w:rsidP="0049138A">
      <w:pPr>
        <w:pStyle w:val="libNormal"/>
        <w:rPr>
          <w:rtl/>
          <w:lang w:bidi="fa-IR"/>
        </w:rPr>
      </w:pPr>
      <w:r>
        <w:rPr>
          <w:rtl/>
          <w:lang w:bidi="fa-IR"/>
        </w:rPr>
        <w:t>پس از رفتن</w:t>
      </w:r>
      <w:r w:rsidR="009B4C06">
        <w:rPr>
          <w:rtl/>
          <w:lang w:bidi="fa-IR"/>
        </w:rPr>
        <w:t xml:space="preserve">، </w:t>
      </w:r>
      <w:r>
        <w:rPr>
          <w:rtl/>
          <w:lang w:bidi="fa-IR"/>
        </w:rPr>
        <w:t>آن دو نفر با هم گفتند</w:t>
      </w:r>
      <w:r w:rsidR="009B4C06">
        <w:rPr>
          <w:rtl/>
          <w:lang w:bidi="fa-IR"/>
        </w:rPr>
        <w:t xml:space="preserve">: </w:t>
      </w:r>
      <w:r>
        <w:rPr>
          <w:rtl/>
          <w:lang w:bidi="fa-IR"/>
        </w:rPr>
        <w:t>خوب است هرگاه ا</w:t>
      </w:r>
      <w:r w:rsidR="00E61D8F">
        <w:rPr>
          <w:rtl/>
          <w:lang w:bidi="fa-IR"/>
        </w:rPr>
        <w:t>ی</w:t>
      </w:r>
      <w:r>
        <w:rPr>
          <w:rtl/>
          <w:lang w:bidi="fa-IR"/>
        </w:rPr>
        <w:t>ن مرد بازگشت</w:t>
      </w:r>
      <w:r w:rsidR="009B4C06">
        <w:rPr>
          <w:rtl/>
          <w:lang w:bidi="fa-IR"/>
        </w:rPr>
        <w:t xml:space="preserve">، </w:t>
      </w:r>
      <w:r>
        <w:rPr>
          <w:rtl/>
          <w:lang w:bidi="fa-IR"/>
        </w:rPr>
        <w:t>او را بکش</w:t>
      </w:r>
      <w:r w:rsidR="00E61D8F">
        <w:rPr>
          <w:rtl/>
          <w:lang w:bidi="fa-IR"/>
        </w:rPr>
        <w:t>ی</w:t>
      </w:r>
      <w:r>
        <w:rPr>
          <w:rtl/>
          <w:lang w:bidi="fa-IR"/>
        </w:rPr>
        <w:t>م و خشت طلا</w:t>
      </w:r>
      <w:r w:rsidR="00E61D8F">
        <w:rPr>
          <w:rtl/>
          <w:lang w:bidi="fa-IR"/>
        </w:rPr>
        <w:t>ی</w:t>
      </w:r>
      <w:r>
        <w:rPr>
          <w:rtl/>
          <w:lang w:bidi="fa-IR"/>
        </w:rPr>
        <w:t xml:space="preserve"> او را م</w:t>
      </w:r>
      <w:r w:rsidR="00E61D8F">
        <w:rPr>
          <w:rtl/>
          <w:lang w:bidi="fa-IR"/>
        </w:rPr>
        <w:t>ی</w:t>
      </w:r>
      <w:r>
        <w:rPr>
          <w:rtl/>
          <w:lang w:bidi="fa-IR"/>
        </w:rPr>
        <w:t>ان خود قسمت کن</w:t>
      </w:r>
      <w:r w:rsidR="00E61D8F">
        <w:rPr>
          <w:rtl/>
          <w:lang w:bidi="fa-IR"/>
        </w:rPr>
        <w:t>ی</w:t>
      </w:r>
      <w:r>
        <w:rPr>
          <w:rtl/>
          <w:lang w:bidi="fa-IR"/>
        </w:rPr>
        <w:t>م</w:t>
      </w:r>
      <w:r w:rsidR="009B4C06">
        <w:rPr>
          <w:rtl/>
          <w:lang w:bidi="fa-IR"/>
        </w:rPr>
        <w:t xml:space="preserve">! </w:t>
      </w:r>
      <w:r>
        <w:rPr>
          <w:rtl/>
          <w:lang w:bidi="fa-IR"/>
        </w:rPr>
        <w:t>و شخص</w:t>
      </w:r>
      <w:r w:rsidR="00E61D8F">
        <w:rPr>
          <w:rtl/>
          <w:lang w:bidi="fa-IR"/>
        </w:rPr>
        <w:t>ی</w:t>
      </w:r>
      <w:r>
        <w:rPr>
          <w:rtl/>
          <w:lang w:bidi="fa-IR"/>
        </w:rPr>
        <w:t xml:space="preserve"> هم که برا</w:t>
      </w:r>
      <w:r w:rsidR="00E61D8F">
        <w:rPr>
          <w:rtl/>
          <w:lang w:bidi="fa-IR"/>
        </w:rPr>
        <w:t>ی</w:t>
      </w:r>
      <w:r>
        <w:rPr>
          <w:rtl/>
          <w:lang w:bidi="fa-IR"/>
        </w:rPr>
        <w:t xml:space="preserve"> ته</w:t>
      </w:r>
      <w:r w:rsidR="00E61D8F">
        <w:rPr>
          <w:rtl/>
          <w:lang w:bidi="fa-IR"/>
        </w:rPr>
        <w:t>ی</w:t>
      </w:r>
      <w:r>
        <w:rPr>
          <w:rtl/>
          <w:lang w:bidi="fa-IR"/>
        </w:rPr>
        <w:t>ه غذا رفته بود</w:t>
      </w:r>
      <w:r w:rsidR="009B4C06">
        <w:rPr>
          <w:rtl/>
          <w:lang w:bidi="fa-IR"/>
        </w:rPr>
        <w:t xml:space="preserve">، </w:t>
      </w:r>
      <w:r>
        <w:rPr>
          <w:rtl/>
          <w:lang w:bidi="fa-IR"/>
        </w:rPr>
        <w:t>با خود گفت</w:t>
      </w:r>
      <w:r w:rsidR="009B4C06">
        <w:rPr>
          <w:rtl/>
          <w:lang w:bidi="fa-IR"/>
        </w:rPr>
        <w:t xml:space="preserve">: </w:t>
      </w:r>
      <w:r>
        <w:rPr>
          <w:rtl/>
          <w:lang w:bidi="fa-IR"/>
        </w:rPr>
        <w:t>خوب است که در غذا</w:t>
      </w:r>
      <w:r w:rsidR="00E61D8F">
        <w:rPr>
          <w:rtl/>
          <w:lang w:bidi="fa-IR"/>
        </w:rPr>
        <w:t>ی</w:t>
      </w:r>
      <w:r>
        <w:rPr>
          <w:rtl/>
          <w:lang w:bidi="fa-IR"/>
        </w:rPr>
        <w:t xml:space="preserve"> آن دو</w:t>
      </w:r>
      <w:r w:rsidR="009B4C06">
        <w:rPr>
          <w:rtl/>
          <w:lang w:bidi="fa-IR"/>
        </w:rPr>
        <w:t xml:space="preserve">، </w:t>
      </w:r>
      <w:r>
        <w:rPr>
          <w:rtl/>
          <w:lang w:bidi="fa-IR"/>
        </w:rPr>
        <w:t>زهر بر</w:t>
      </w:r>
      <w:r w:rsidR="00E61D8F">
        <w:rPr>
          <w:rtl/>
          <w:lang w:bidi="fa-IR"/>
        </w:rPr>
        <w:t>ی</w:t>
      </w:r>
      <w:r>
        <w:rPr>
          <w:rtl/>
          <w:lang w:bidi="fa-IR"/>
        </w:rPr>
        <w:t>زم و هر دو را بکشم و همه خشت</w:t>
      </w:r>
      <w:r w:rsidR="00E61D8F">
        <w:rPr>
          <w:rtl/>
          <w:lang w:bidi="fa-IR"/>
        </w:rPr>
        <w:t xml:space="preserve"> </w:t>
      </w:r>
      <w:r>
        <w:rPr>
          <w:rtl/>
          <w:lang w:bidi="fa-IR"/>
        </w:rPr>
        <w:t>ها را تصاحب نما</w:t>
      </w:r>
      <w:r w:rsidR="00E61D8F">
        <w:rPr>
          <w:rtl/>
          <w:lang w:bidi="fa-IR"/>
        </w:rPr>
        <w:t>ی</w:t>
      </w:r>
      <w:r>
        <w:rPr>
          <w:rtl/>
          <w:lang w:bidi="fa-IR"/>
        </w:rPr>
        <w:t>م و چون بازگشت و غذا</w:t>
      </w:r>
      <w:r w:rsidR="00E61D8F">
        <w:rPr>
          <w:rtl/>
          <w:lang w:bidi="fa-IR"/>
        </w:rPr>
        <w:t>ی</w:t>
      </w:r>
      <w:r>
        <w:rPr>
          <w:rtl/>
          <w:lang w:bidi="fa-IR"/>
        </w:rPr>
        <w:t xml:space="preserve"> </w:t>
      </w:r>
      <w:r>
        <w:rPr>
          <w:rtl/>
          <w:lang w:bidi="fa-IR"/>
        </w:rPr>
        <w:lastRenderedPageBreak/>
        <w:t>مسموم را نزد آن دو نهاد</w:t>
      </w:r>
      <w:r w:rsidR="009B4C06">
        <w:rPr>
          <w:rtl/>
          <w:lang w:bidi="fa-IR"/>
        </w:rPr>
        <w:t xml:space="preserve">، </w:t>
      </w:r>
      <w:r>
        <w:rPr>
          <w:rtl/>
          <w:lang w:bidi="fa-IR"/>
        </w:rPr>
        <w:t>ابتدا آن دو نفر</w:t>
      </w:r>
      <w:r w:rsidR="009B4C06">
        <w:rPr>
          <w:rtl/>
          <w:lang w:bidi="fa-IR"/>
        </w:rPr>
        <w:t xml:space="preserve">، </w:t>
      </w:r>
      <w:r>
        <w:rPr>
          <w:rtl/>
          <w:lang w:bidi="fa-IR"/>
        </w:rPr>
        <w:t>او را کشتند و به خوردن غذا</w:t>
      </w:r>
      <w:r w:rsidR="00E61D8F">
        <w:rPr>
          <w:rtl/>
          <w:lang w:bidi="fa-IR"/>
        </w:rPr>
        <w:t>ی</w:t>
      </w:r>
      <w:r>
        <w:rPr>
          <w:rtl/>
          <w:lang w:bidi="fa-IR"/>
        </w:rPr>
        <w:t xml:space="preserve"> مسموم مشغول شده</w:t>
      </w:r>
      <w:r w:rsidR="009B4C06">
        <w:rPr>
          <w:rtl/>
          <w:lang w:bidi="fa-IR"/>
        </w:rPr>
        <w:t xml:space="preserve">، </w:t>
      </w:r>
      <w:r>
        <w:rPr>
          <w:rtl/>
          <w:lang w:bidi="fa-IR"/>
        </w:rPr>
        <w:t>خود ن</w:t>
      </w:r>
      <w:r w:rsidR="00E61D8F">
        <w:rPr>
          <w:rtl/>
          <w:lang w:bidi="fa-IR"/>
        </w:rPr>
        <w:t>ی</w:t>
      </w:r>
      <w:r>
        <w:rPr>
          <w:rtl/>
          <w:lang w:bidi="fa-IR"/>
        </w:rPr>
        <w:t>ز هلاک شدند</w:t>
      </w:r>
      <w:r w:rsidR="009B4C06">
        <w:rPr>
          <w:rtl/>
          <w:lang w:bidi="fa-IR"/>
        </w:rPr>
        <w:t xml:space="preserve">! </w:t>
      </w:r>
    </w:p>
    <w:p w:rsidR="0049138A" w:rsidRDefault="0049138A" w:rsidP="0049138A">
      <w:pPr>
        <w:pStyle w:val="libNormal"/>
        <w:rPr>
          <w:rtl/>
          <w:lang w:bidi="fa-IR"/>
        </w:rPr>
      </w:pPr>
      <w:r>
        <w:rPr>
          <w:rtl/>
          <w:lang w:bidi="fa-IR"/>
        </w:rPr>
        <w:t>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از همان راه بازگشت و آن چهار جنازه را بر سر آن خشت</w:t>
      </w:r>
      <w:r w:rsidR="00E61D8F">
        <w:rPr>
          <w:rtl/>
          <w:lang w:bidi="fa-IR"/>
        </w:rPr>
        <w:t xml:space="preserve"> </w:t>
      </w:r>
      <w:r>
        <w:rPr>
          <w:rtl/>
          <w:lang w:bidi="fa-IR"/>
        </w:rPr>
        <w:t>ها</w:t>
      </w:r>
      <w:r w:rsidR="00E61D8F">
        <w:rPr>
          <w:rtl/>
          <w:lang w:bidi="fa-IR"/>
        </w:rPr>
        <w:t>ی</w:t>
      </w:r>
      <w:r>
        <w:rPr>
          <w:rtl/>
          <w:lang w:bidi="fa-IR"/>
        </w:rPr>
        <w:t xml:space="preserve"> طلا د</w:t>
      </w:r>
      <w:r w:rsidR="00E61D8F">
        <w:rPr>
          <w:rtl/>
          <w:lang w:bidi="fa-IR"/>
        </w:rPr>
        <w:t>ی</w:t>
      </w:r>
      <w:r>
        <w:rPr>
          <w:rtl/>
          <w:lang w:bidi="fa-IR"/>
        </w:rPr>
        <w:t>د</w:t>
      </w:r>
      <w:r w:rsidR="009B4C06">
        <w:rPr>
          <w:rtl/>
          <w:lang w:bidi="fa-IR"/>
        </w:rPr>
        <w:t xml:space="preserve">، </w:t>
      </w:r>
      <w:r>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t>«الدُّنْ</w:t>
      </w:r>
      <w:r w:rsidR="00E61D8F">
        <w:rPr>
          <w:rtl/>
          <w:lang w:bidi="fa-IR"/>
        </w:rPr>
        <w:t>ی</w:t>
      </w:r>
      <w:r>
        <w:rPr>
          <w:rtl/>
          <w:lang w:bidi="fa-IR"/>
        </w:rPr>
        <w:t>ا هکَذا تَفْعَلُ بِأهْلِها»</w:t>
      </w:r>
      <w:r w:rsidR="009B4C06">
        <w:rPr>
          <w:rtl/>
          <w:lang w:bidi="fa-IR"/>
        </w:rPr>
        <w:t xml:space="preserve">. </w:t>
      </w:r>
    </w:p>
    <w:p w:rsidR="0049138A" w:rsidRDefault="0049138A" w:rsidP="0049138A">
      <w:pPr>
        <w:pStyle w:val="libNormal"/>
        <w:rPr>
          <w:rtl/>
          <w:lang w:bidi="fa-IR"/>
        </w:rPr>
      </w:pPr>
      <w:r>
        <w:rPr>
          <w:rtl/>
          <w:lang w:bidi="fa-IR"/>
        </w:rPr>
        <w:t>«دن</w:t>
      </w:r>
      <w:r w:rsidR="00E61D8F">
        <w:rPr>
          <w:rtl/>
          <w:lang w:bidi="fa-IR"/>
        </w:rPr>
        <w:t>ی</w:t>
      </w:r>
      <w:r>
        <w:rPr>
          <w:rtl/>
          <w:lang w:bidi="fa-IR"/>
        </w:rPr>
        <w:t>ا با اهل خود ا</w:t>
      </w:r>
      <w:r w:rsidR="00E61D8F">
        <w:rPr>
          <w:rtl/>
          <w:lang w:bidi="fa-IR"/>
        </w:rPr>
        <w:t>ی</w:t>
      </w:r>
      <w:r>
        <w:rPr>
          <w:rtl/>
          <w:lang w:bidi="fa-IR"/>
        </w:rPr>
        <w:t>ن چن</w:t>
      </w:r>
      <w:r w:rsidR="00E61D8F">
        <w:rPr>
          <w:rtl/>
          <w:lang w:bidi="fa-IR"/>
        </w:rPr>
        <w:t>ی</w:t>
      </w:r>
      <w:r>
        <w:rPr>
          <w:rtl/>
          <w:lang w:bidi="fa-IR"/>
        </w:rPr>
        <w:t>ن معامله م</w:t>
      </w:r>
      <w:r w:rsidR="00E61D8F">
        <w:rPr>
          <w:rtl/>
          <w:lang w:bidi="fa-IR"/>
        </w:rPr>
        <w:t xml:space="preserve">ی </w:t>
      </w:r>
      <w:r>
        <w:rPr>
          <w:rtl/>
          <w:lang w:bidi="fa-IR"/>
        </w:rPr>
        <w:t>کند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510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آورده</w:t>
      </w:r>
      <w:r w:rsidR="00E61D8F">
        <w:rPr>
          <w:rtl/>
          <w:lang w:bidi="fa-IR"/>
        </w:rPr>
        <w:t xml:space="preserve"> </w:t>
      </w:r>
      <w:r>
        <w:rPr>
          <w:rtl/>
          <w:lang w:bidi="fa-IR"/>
        </w:rPr>
        <w:t>اند که روز</w:t>
      </w:r>
      <w:r w:rsidR="00E61D8F">
        <w:rPr>
          <w:rtl/>
          <w:lang w:bidi="fa-IR"/>
        </w:rPr>
        <w:t>ی</w:t>
      </w:r>
      <w:r>
        <w:rPr>
          <w:rtl/>
          <w:lang w:bidi="fa-IR"/>
        </w:rPr>
        <w:t xml:space="preserve"> 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با جمع</w:t>
      </w:r>
      <w:r w:rsidR="00E61D8F">
        <w:rPr>
          <w:rtl/>
          <w:lang w:bidi="fa-IR"/>
        </w:rPr>
        <w:t>ی</w:t>
      </w:r>
      <w:r>
        <w:rPr>
          <w:rtl/>
          <w:lang w:bidi="fa-IR"/>
        </w:rPr>
        <w:t xml:space="preserve"> از حوار</w:t>
      </w:r>
      <w:r w:rsidR="00E61D8F">
        <w:rPr>
          <w:rtl/>
          <w:lang w:bidi="fa-IR"/>
        </w:rPr>
        <w:t>ی</w:t>
      </w:r>
      <w:r>
        <w:rPr>
          <w:rtl/>
          <w:lang w:bidi="fa-IR"/>
        </w:rPr>
        <w:t>ون به مسافرت</w:t>
      </w:r>
      <w:r w:rsidR="00E61D8F">
        <w:rPr>
          <w:rtl/>
          <w:lang w:bidi="fa-IR"/>
        </w:rPr>
        <w:t>ی</w:t>
      </w:r>
      <w:r>
        <w:rPr>
          <w:rtl/>
          <w:lang w:bidi="fa-IR"/>
        </w:rPr>
        <w:t xml:space="preserve"> رفتند</w:t>
      </w:r>
      <w:r w:rsidR="009B4C06">
        <w:rPr>
          <w:rtl/>
          <w:lang w:bidi="fa-IR"/>
        </w:rPr>
        <w:t xml:space="preserve">. </w:t>
      </w:r>
      <w:r>
        <w:rPr>
          <w:rtl/>
          <w:lang w:bidi="fa-IR"/>
        </w:rPr>
        <w:t>عبورشان به شهر</w:t>
      </w:r>
      <w:r w:rsidR="00E61D8F">
        <w:rPr>
          <w:rtl/>
          <w:lang w:bidi="fa-IR"/>
        </w:rPr>
        <w:t>ی</w:t>
      </w:r>
      <w:r>
        <w:rPr>
          <w:rtl/>
          <w:lang w:bidi="fa-IR"/>
        </w:rPr>
        <w:t xml:space="preserve"> افتاد</w:t>
      </w:r>
      <w:r w:rsidR="009B4C06">
        <w:rPr>
          <w:rtl/>
          <w:lang w:bidi="fa-IR"/>
        </w:rPr>
        <w:t xml:space="preserve">، </w:t>
      </w:r>
      <w:r>
        <w:rPr>
          <w:rtl/>
          <w:lang w:bidi="fa-IR"/>
        </w:rPr>
        <w:t>در نزد</w:t>
      </w:r>
      <w:r w:rsidR="00E61D8F">
        <w:rPr>
          <w:rtl/>
          <w:lang w:bidi="fa-IR"/>
        </w:rPr>
        <w:t>ی</w:t>
      </w:r>
      <w:r>
        <w:rPr>
          <w:rtl/>
          <w:lang w:bidi="fa-IR"/>
        </w:rPr>
        <w:t>ک</w:t>
      </w:r>
      <w:r w:rsidR="00E61D8F">
        <w:rPr>
          <w:rtl/>
          <w:lang w:bidi="fa-IR"/>
        </w:rPr>
        <w:t>ی</w:t>
      </w:r>
      <w:r>
        <w:rPr>
          <w:rtl/>
          <w:lang w:bidi="fa-IR"/>
        </w:rPr>
        <w:t xml:space="preserve"> آن گنج</w:t>
      </w:r>
      <w:r w:rsidR="00E61D8F">
        <w:rPr>
          <w:rtl/>
          <w:lang w:bidi="fa-IR"/>
        </w:rPr>
        <w:t>ی</w:t>
      </w:r>
      <w:r>
        <w:rPr>
          <w:rtl/>
          <w:lang w:bidi="fa-IR"/>
        </w:rPr>
        <w:t xml:space="preserve"> مشاهده نمودند</w:t>
      </w:r>
      <w:r w:rsidR="009B4C06">
        <w:rPr>
          <w:rtl/>
          <w:lang w:bidi="fa-IR"/>
        </w:rPr>
        <w:t xml:space="preserve">. </w:t>
      </w:r>
      <w:r>
        <w:rPr>
          <w:rtl/>
          <w:lang w:bidi="fa-IR"/>
        </w:rPr>
        <w:t>همراهان عرض کردند</w:t>
      </w:r>
      <w:r w:rsidR="009B4C06">
        <w:rPr>
          <w:rtl/>
          <w:lang w:bidi="fa-IR"/>
        </w:rPr>
        <w:t xml:space="preserve">: </w:t>
      </w:r>
      <w:r>
        <w:rPr>
          <w:rtl/>
          <w:lang w:bidi="fa-IR"/>
        </w:rPr>
        <w:t>به ما اجازه بده در ا</w:t>
      </w:r>
      <w:r w:rsidR="00E61D8F">
        <w:rPr>
          <w:rtl/>
          <w:lang w:bidi="fa-IR"/>
        </w:rPr>
        <w:t>ی</w:t>
      </w:r>
      <w:r>
        <w:rPr>
          <w:rtl/>
          <w:lang w:bidi="fa-IR"/>
        </w:rPr>
        <w:t>ن جا توقّف نموده</w:t>
      </w:r>
      <w:r w:rsidR="009B4C06">
        <w:rPr>
          <w:rtl/>
          <w:lang w:bidi="fa-IR"/>
        </w:rPr>
        <w:t xml:space="preserve">، </w:t>
      </w:r>
      <w:r>
        <w:rPr>
          <w:rtl/>
          <w:lang w:bidi="fa-IR"/>
        </w:rPr>
        <w:t>ا</w:t>
      </w:r>
      <w:r w:rsidR="00E61D8F">
        <w:rPr>
          <w:rtl/>
          <w:lang w:bidi="fa-IR"/>
        </w:rPr>
        <w:t>ی</w:t>
      </w:r>
      <w:r>
        <w:rPr>
          <w:rtl/>
          <w:lang w:bidi="fa-IR"/>
        </w:rPr>
        <w:t>ن گنج را ح</w:t>
      </w:r>
      <w:r w:rsidR="00E61D8F">
        <w:rPr>
          <w:rtl/>
          <w:lang w:bidi="fa-IR"/>
        </w:rPr>
        <w:t>ی</w:t>
      </w:r>
      <w:r>
        <w:rPr>
          <w:rtl/>
          <w:lang w:bidi="fa-IR"/>
        </w:rPr>
        <w:t>ازت کن</w:t>
      </w:r>
      <w:r w:rsidR="00E61D8F">
        <w:rPr>
          <w:rtl/>
          <w:lang w:bidi="fa-IR"/>
        </w:rPr>
        <w:t>ی</w:t>
      </w:r>
      <w:r>
        <w:rPr>
          <w:rtl/>
          <w:lang w:bidi="fa-IR"/>
        </w:rPr>
        <w:t>م تا از ب</w:t>
      </w:r>
      <w:r w:rsidR="00E61D8F">
        <w:rPr>
          <w:rtl/>
          <w:lang w:bidi="fa-IR"/>
        </w:rPr>
        <w:t>ی</w:t>
      </w:r>
      <w:r>
        <w:rPr>
          <w:rtl/>
          <w:lang w:bidi="fa-IR"/>
        </w:rPr>
        <w:t>ن نرود</w:t>
      </w:r>
      <w:r w:rsidR="009B4C06">
        <w:rPr>
          <w:rtl/>
          <w:lang w:bidi="fa-IR"/>
        </w:rPr>
        <w:t xml:space="preserve">. </w:t>
      </w:r>
    </w:p>
    <w:p w:rsidR="0049138A" w:rsidRDefault="0049138A" w:rsidP="0049138A">
      <w:pPr>
        <w:pStyle w:val="libNormal"/>
        <w:rPr>
          <w:rtl/>
          <w:lang w:bidi="fa-IR"/>
        </w:rPr>
      </w:pPr>
      <w:r>
        <w:rPr>
          <w:rtl/>
          <w:lang w:bidi="fa-IR"/>
        </w:rPr>
        <w:t>حضرت فرمود</w:t>
      </w:r>
      <w:r w:rsidR="009B4C06">
        <w:rPr>
          <w:rtl/>
          <w:lang w:bidi="fa-IR"/>
        </w:rPr>
        <w:t xml:space="preserve">: </w:t>
      </w:r>
      <w:r>
        <w:rPr>
          <w:rtl/>
          <w:lang w:bidi="fa-IR"/>
        </w:rPr>
        <w:t>شما در ا</w:t>
      </w:r>
      <w:r w:rsidR="00E61D8F">
        <w:rPr>
          <w:rtl/>
          <w:lang w:bidi="fa-IR"/>
        </w:rPr>
        <w:t>ی</w:t>
      </w:r>
      <w:r>
        <w:rPr>
          <w:rtl/>
          <w:lang w:bidi="fa-IR"/>
        </w:rPr>
        <w:t>ن جا توقّف نما</w:t>
      </w:r>
      <w:r w:rsidR="00E61D8F">
        <w:rPr>
          <w:rtl/>
          <w:lang w:bidi="fa-IR"/>
        </w:rPr>
        <w:t>یی</w:t>
      </w:r>
      <w:r>
        <w:rPr>
          <w:rtl/>
          <w:lang w:bidi="fa-IR"/>
        </w:rPr>
        <w:t>د و من داخل ا</w:t>
      </w:r>
      <w:r w:rsidR="00E61D8F">
        <w:rPr>
          <w:rtl/>
          <w:lang w:bidi="fa-IR"/>
        </w:rPr>
        <w:t>ی</w:t>
      </w:r>
      <w:r>
        <w:rPr>
          <w:rtl/>
          <w:lang w:bidi="fa-IR"/>
        </w:rPr>
        <w:t>ن شهر م</w:t>
      </w:r>
      <w:r w:rsidR="00E61D8F">
        <w:rPr>
          <w:rtl/>
          <w:lang w:bidi="fa-IR"/>
        </w:rPr>
        <w:t xml:space="preserve">ی </w:t>
      </w:r>
      <w:r>
        <w:rPr>
          <w:rtl/>
          <w:lang w:bidi="fa-IR"/>
        </w:rPr>
        <w:t>شوم و گنج</w:t>
      </w:r>
      <w:r w:rsidR="00E61D8F">
        <w:rPr>
          <w:rtl/>
          <w:lang w:bidi="fa-IR"/>
        </w:rPr>
        <w:t>ی</w:t>
      </w:r>
      <w:r w:rsidR="009B4C06">
        <w:rPr>
          <w:rtl/>
          <w:lang w:bidi="fa-IR"/>
        </w:rPr>
        <w:t xml:space="preserve"> (</w:t>
      </w:r>
      <w:r>
        <w:rPr>
          <w:rtl/>
          <w:lang w:bidi="fa-IR"/>
        </w:rPr>
        <w:t>واقع</w:t>
      </w:r>
      <w:r w:rsidR="00E61D8F">
        <w:rPr>
          <w:rtl/>
          <w:lang w:bidi="fa-IR"/>
        </w:rPr>
        <w:t>ی</w:t>
      </w:r>
      <w:r w:rsidR="009B4C06">
        <w:rPr>
          <w:rtl/>
          <w:lang w:bidi="fa-IR"/>
        </w:rPr>
        <w:t xml:space="preserve">) </w:t>
      </w:r>
      <w:r>
        <w:rPr>
          <w:rtl/>
          <w:lang w:bidi="fa-IR"/>
        </w:rPr>
        <w:t>را که در شهر دارم</w:t>
      </w:r>
      <w:r w:rsidR="009B4C06">
        <w:rPr>
          <w:rtl/>
          <w:lang w:bidi="fa-IR"/>
        </w:rPr>
        <w:t xml:space="preserve">، </w:t>
      </w:r>
      <w:r>
        <w:rPr>
          <w:rtl/>
          <w:lang w:bidi="fa-IR"/>
        </w:rPr>
        <w:t>م</w:t>
      </w:r>
      <w:r w:rsidR="00E61D8F">
        <w:rPr>
          <w:rtl/>
          <w:lang w:bidi="fa-IR"/>
        </w:rPr>
        <w:t xml:space="preserve">ی </w:t>
      </w:r>
      <w:r>
        <w:rPr>
          <w:rtl/>
          <w:lang w:bidi="fa-IR"/>
        </w:rPr>
        <w:t>جو</w:t>
      </w:r>
      <w:r w:rsidR="00E61D8F">
        <w:rPr>
          <w:rtl/>
          <w:lang w:bidi="fa-IR"/>
        </w:rPr>
        <w:t>ی</w:t>
      </w:r>
      <w:r>
        <w:rPr>
          <w:rtl/>
          <w:lang w:bidi="fa-IR"/>
        </w:rPr>
        <w:t>م</w:t>
      </w:r>
      <w:r w:rsidR="009B4C06">
        <w:rPr>
          <w:rtl/>
          <w:lang w:bidi="fa-IR"/>
        </w:rPr>
        <w:t xml:space="preserve">. </w:t>
      </w:r>
      <w:r>
        <w:rPr>
          <w:rtl/>
          <w:lang w:bidi="fa-IR"/>
        </w:rPr>
        <w:t>سپس سو</w:t>
      </w:r>
      <w:r w:rsidR="00E61D8F">
        <w:rPr>
          <w:rtl/>
          <w:lang w:bidi="fa-IR"/>
        </w:rPr>
        <w:t>ی</w:t>
      </w:r>
      <w:r>
        <w:rPr>
          <w:rtl/>
          <w:lang w:bidi="fa-IR"/>
        </w:rPr>
        <w:t xml:space="preserve"> شما باز گردم</w:t>
      </w:r>
      <w:r w:rsidR="009B4C06">
        <w:rPr>
          <w:rtl/>
          <w:lang w:bidi="fa-IR"/>
        </w:rPr>
        <w:t xml:space="preserve">، </w:t>
      </w:r>
      <w:r>
        <w:rPr>
          <w:rtl/>
          <w:lang w:bidi="fa-IR"/>
        </w:rPr>
        <w:t>عرض کردند</w:t>
      </w:r>
      <w:r w:rsidR="009B4C06">
        <w:rPr>
          <w:rtl/>
          <w:lang w:bidi="fa-IR"/>
        </w:rPr>
        <w:t xml:space="preserve">: </w:t>
      </w:r>
      <w:r w:rsidR="00E61D8F">
        <w:rPr>
          <w:rtl/>
          <w:lang w:bidi="fa-IR"/>
        </w:rPr>
        <w:t>ی</w:t>
      </w:r>
      <w:r>
        <w:rPr>
          <w:rtl/>
          <w:lang w:bidi="fa-IR"/>
        </w:rPr>
        <w:t>ا روح اللَّه</w:t>
      </w:r>
      <w:r w:rsidR="009B4C06">
        <w:rPr>
          <w:rtl/>
          <w:lang w:bidi="fa-IR"/>
        </w:rPr>
        <w:t xml:space="preserve">! </w:t>
      </w:r>
      <w:r>
        <w:rPr>
          <w:rtl/>
          <w:lang w:bidi="fa-IR"/>
        </w:rPr>
        <w:t>ا</w:t>
      </w:r>
      <w:r w:rsidR="00E61D8F">
        <w:rPr>
          <w:rtl/>
          <w:lang w:bidi="fa-IR"/>
        </w:rPr>
        <w:t>ی</w:t>
      </w:r>
      <w:r>
        <w:rPr>
          <w:rtl/>
          <w:lang w:bidi="fa-IR"/>
        </w:rPr>
        <w:t>ن شهر خوب</w:t>
      </w:r>
      <w:r w:rsidR="00E61D8F">
        <w:rPr>
          <w:rtl/>
          <w:lang w:bidi="fa-IR"/>
        </w:rPr>
        <w:t>ی</w:t>
      </w:r>
      <w:r>
        <w:rPr>
          <w:rtl/>
          <w:lang w:bidi="fa-IR"/>
        </w:rPr>
        <w:t xml:space="preserve"> ن</w:t>
      </w:r>
      <w:r w:rsidR="00E61D8F">
        <w:rPr>
          <w:rtl/>
          <w:lang w:bidi="fa-IR"/>
        </w:rPr>
        <w:t>ی</w:t>
      </w:r>
      <w:r>
        <w:rPr>
          <w:rtl/>
          <w:lang w:bidi="fa-IR"/>
        </w:rPr>
        <w:t>ست و هر غر</w:t>
      </w:r>
      <w:r w:rsidR="00E61D8F">
        <w:rPr>
          <w:rtl/>
          <w:lang w:bidi="fa-IR"/>
        </w:rPr>
        <w:t>ی</w:t>
      </w:r>
      <w:r>
        <w:rPr>
          <w:rtl/>
          <w:lang w:bidi="fa-IR"/>
        </w:rPr>
        <w:t>ب</w:t>
      </w:r>
      <w:r w:rsidR="00E61D8F">
        <w:rPr>
          <w:rtl/>
          <w:lang w:bidi="fa-IR"/>
        </w:rPr>
        <w:t>ی</w:t>
      </w:r>
      <w:r>
        <w:rPr>
          <w:rtl/>
          <w:lang w:bidi="fa-IR"/>
        </w:rPr>
        <w:t xml:space="preserve"> که وارد آن شود</w:t>
      </w:r>
      <w:r w:rsidR="009B4C06">
        <w:rPr>
          <w:rtl/>
          <w:lang w:bidi="fa-IR"/>
        </w:rPr>
        <w:t xml:space="preserve">، </w:t>
      </w:r>
      <w:r>
        <w:rPr>
          <w:rtl/>
          <w:lang w:bidi="fa-IR"/>
        </w:rPr>
        <w:t>او را م</w:t>
      </w:r>
      <w:r w:rsidR="00E61D8F">
        <w:rPr>
          <w:rtl/>
          <w:lang w:bidi="fa-IR"/>
        </w:rPr>
        <w:t xml:space="preserve">ی </w:t>
      </w:r>
      <w:r>
        <w:rPr>
          <w:rtl/>
          <w:lang w:bidi="fa-IR"/>
        </w:rPr>
        <w:t>کشند</w:t>
      </w:r>
      <w:r w:rsidR="009B4C06">
        <w:rPr>
          <w:rtl/>
          <w:lang w:bidi="fa-IR"/>
        </w:rPr>
        <w:t xml:space="preserve">. </w:t>
      </w:r>
      <w:r>
        <w:rPr>
          <w:rtl/>
          <w:lang w:bidi="fa-IR"/>
        </w:rPr>
        <w:t>حضرت فرمود</w:t>
      </w:r>
      <w:r w:rsidR="009B4C06">
        <w:rPr>
          <w:rtl/>
          <w:lang w:bidi="fa-IR"/>
        </w:rPr>
        <w:t xml:space="preserve">: </w:t>
      </w:r>
      <w:r>
        <w:rPr>
          <w:rtl/>
          <w:lang w:bidi="fa-IR"/>
        </w:rPr>
        <w:t>کس</w:t>
      </w:r>
      <w:r w:rsidR="00E61D8F">
        <w:rPr>
          <w:rtl/>
          <w:lang w:bidi="fa-IR"/>
        </w:rPr>
        <w:t>ی</w:t>
      </w:r>
      <w:r>
        <w:rPr>
          <w:rtl/>
          <w:lang w:bidi="fa-IR"/>
        </w:rPr>
        <w:t xml:space="preserve"> را م</w:t>
      </w:r>
      <w:r w:rsidR="00E61D8F">
        <w:rPr>
          <w:rtl/>
          <w:lang w:bidi="fa-IR"/>
        </w:rPr>
        <w:t xml:space="preserve">ی </w:t>
      </w:r>
      <w:r>
        <w:rPr>
          <w:rtl/>
          <w:lang w:bidi="fa-IR"/>
        </w:rPr>
        <w:t>کشند که در دن</w:t>
      </w:r>
      <w:r w:rsidR="00E61D8F">
        <w:rPr>
          <w:rtl/>
          <w:lang w:bidi="fa-IR"/>
        </w:rPr>
        <w:t>ی</w:t>
      </w:r>
      <w:r>
        <w:rPr>
          <w:rtl/>
          <w:lang w:bidi="fa-IR"/>
        </w:rPr>
        <w:t>ا</w:t>
      </w:r>
      <w:r w:rsidR="00E61D8F">
        <w:rPr>
          <w:rtl/>
          <w:lang w:bidi="fa-IR"/>
        </w:rPr>
        <w:t>ی</w:t>
      </w:r>
      <w:r>
        <w:rPr>
          <w:rtl/>
          <w:lang w:bidi="fa-IR"/>
        </w:rPr>
        <w:t xml:space="preserve"> ا</w:t>
      </w:r>
      <w:r w:rsidR="00E61D8F">
        <w:rPr>
          <w:rtl/>
          <w:lang w:bidi="fa-IR"/>
        </w:rPr>
        <w:t>ی</w:t>
      </w:r>
      <w:r>
        <w:rPr>
          <w:rtl/>
          <w:lang w:bidi="fa-IR"/>
        </w:rPr>
        <w:t>شان طمع نما</w:t>
      </w:r>
      <w:r w:rsidR="00E61D8F">
        <w:rPr>
          <w:rtl/>
          <w:lang w:bidi="fa-IR"/>
        </w:rPr>
        <w:t>ی</w:t>
      </w:r>
      <w:r>
        <w:rPr>
          <w:rtl/>
          <w:lang w:bidi="fa-IR"/>
        </w:rPr>
        <w:t>د</w:t>
      </w:r>
      <w:r w:rsidR="009B4C06">
        <w:rPr>
          <w:rtl/>
          <w:lang w:bidi="fa-IR"/>
        </w:rPr>
        <w:t xml:space="preserve">. </w:t>
      </w:r>
      <w:r>
        <w:rPr>
          <w:rtl/>
          <w:lang w:bidi="fa-IR"/>
        </w:rPr>
        <w:t>مرا با دن</w:t>
      </w:r>
      <w:r w:rsidR="00E61D8F">
        <w:rPr>
          <w:rtl/>
          <w:lang w:bidi="fa-IR"/>
        </w:rPr>
        <w:t>ی</w:t>
      </w:r>
      <w:r>
        <w:rPr>
          <w:rtl/>
          <w:lang w:bidi="fa-IR"/>
        </w:rPr>
        <w:t>ا</w:t>
      </w:r>
      <w:r w:rsidR="00E61D8F">
        <w:rPr>
          <w:rtl/>
          <w:lang w:bidi="fa-IR"/>
        </w:rPr>
        <w:t>ی</w:t>
      </w:r>
      <w:r>
        <w:rPr>
          <w:rtl/>
          <w:lang w:bidi="fa-IR"/>
        </w:rPr>
        <w:t xml:space="preserve"> آنان کار</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آن حضرت داخل آن شهر شده</w:t>
      </w:r>
      <w:r w:rsidR="009B4C06">
        <w:rPr>
          <w:rtl/>
          <w:lang w:bidi="fa-IR"/>
        </w:rPr>
        <w:t xml:space="preserve">، </w:t>
      </w:r>
      <w:r>
        <w:rPr>
          <w:rtl/>
          <w:lang w:bidi="fa-IR"/>
        </w:rPr>
        <w:t>خانه و</w:t>
      </w:r>
      <w:r w:rsidR="00E61D8F">
        <w:rPr>
          <w:rtl/>
          <w:lang w:bidi="fa-IR"/>
        </w:rPr>
        <w:t>ی</w:t>
      </w:r>
      <w:r>
        <w:rPr>
          <w:rtl/>
          <w:lang w:bidi="fa-IR"/>
        </w:rPr>
        <w:t>ران</w:t>
      </w:r>
      <w:r w:rsidR="00E61D8F">
        <w:rPr>
          <w:rtl/>
          <w:lang w:bidi="fa-IR"/>
        </w:rPr>
        <w:t>ی</w:t>
      </w:r>
      <w:r>
        <w:rPr>
          <w:rtl/>
          <w:lang w:bidi="fa-IR"/>
        </w:rPr>
        <w:t xml:space="preserve"> را مشاهده نموده که پ</w:t>
      </w:r>
      <w:r w:rsidR="00E61D8F">
        <w:rPr>
          <w:rtl/>
          <w:lang w:bidi="fa-IR"/>
        </w:rPr>
        <w:t>ی</w:t>
      </w:r>
      <w:r>
        <w:rPr>
          <w:rtl/>
          <w:lang w:bidi="fa-IR"/>
        </w:rPr>
        <w:t>ره زن</w:t>
      </w:r>
      <w:r w:rsidR="00E61D8F">
        <w:rPr>
          <w:rtl/>
          <w:lang w:bidi="fa-IR"/>
        </w:rPr>
        <w:t>ی</w:t>
      </w:r>
      <w:r>
        <w:rPr>
          <w:rtl/>
          <w:lang w:bidi="fa-IR"/>
        </w:rPr>
        <w:t xml:space="preserve"> در آن خانه بود</w:t>
      </w:r>
      <w:r w:rsidR="009B4C06">
        <w:rPr>
          <w:rtl/>
          <w:lang w:bidi="fa-IR"/>
        </w:rPr>
        <w:t xml:space="preserve">. </w:t>
      </w:r>
      <w:r>
        <w:rPr>
          <w:rtl/>
          <w:lang w:bidi="fa-IR"/>
        </w:rPr>
        <w:t>بدو فرمود</w:t>
      </w:r>
      <w:r w:rsidR="009B4C06">
        <w:rPr>
          <w:rtl/>
          <w:lang w:bidi="fa-IR"/>
        </w:rPr>
        <w:t xml:space="preserve">: </w:t>
      </w:r>
      <w:r>
        <w:rPr>
          <w:rtl/>
          <w:lang w:bidi="fa-IR"/>
        </w:rPr>
        <w:t>امشب م</w:t>
      </w:r>
      <w:r w:rsidR="00E61D8F">
        <w:rPr>
          <w:rtl/>
          <w:lang w:bidi="fa-IR"/>
        </w:rPr>
        <w:t>ی</w:t>
      </w:r>
      <w:r>
        <w:rPr>
          <w:rtl/>
          <w:lang w:bidi="fa-IR"/>
        </w:rPr>
        <w:t>همان تو هستم</w:t>
      </w:r>
      <w:r w:rsidR="009B4C06">
        <w:rPr>
          <w:rtl/>
          <w:lang w:bidi="fa-IR"/>
        </w:rPr>
        <w:t xml:space="preserve">. </w:t>
      </w:r>
      <w:r>
        <w:rPr>
          <w:rtl/>
          <w:lang w:bidi="fa-IR"/>
        </w:rPr>
        <w:t>آ</w:t>
      </w:r>
      <w:r w:rsidR="00E61D8F">
        <w:rPr>
          <w:rtl/>
          <w:lang w:bidi="fa-IR"/>
        </w:rPr>
        <w:t>ی</w:t>
      </w:r>
      <w:r>
        <w:rPr>
          <w:rtl/>
          <w:lang w:bidi="fa-IR"/>
        </w:rPr>
        <w:t>ا شخص د</w:t>
      </w:r>
      <w:r w:rsidR="00E61D8F">
        <w:rPr>
          <w:rtl/>
          <w:lang w:bidi="fa-IR"/>
        </w:rPr>
        <w:t>ی</w:t>
      </w:r>
      <w:r>
        <w:rPr>
          <w:rtl/>
          <w:lang w:bidi="fa-IR"/>
        </w:rPr>
        <w:t>گر</w:t>
      </w:r>
      <w:r w:rsidR="00E61D8F">
        <w:rPr>
          <w:rtl/>
          <w:lang w:bidi="fa-IR"/>
        </w:rPr>
        <w:t>ی</w:t>
      </w:r>
      <w:r>
        <w:rPr>
          <w:rtl/>
          <w:lang w:bidi="fa-IR"/>
        </w:rPr>
        <w:t xml:space="preserve"> در ا</w:t>
      </w:r>
      <w:r w:rsidR="00E61D8F">
        <w:rPr>
          <w:rtl/>
          <w:lang w:bidi="fa-IR"/>
        </w:rPr>
        <w:t>ی</w:t>
      </w:r>
      <w:r>
        <w:rPr>
          <w:rtl/>
          <w:lang w:bidi="fa-IR"/>
        </w:rPr>
        <w:t>ن خانه هست</w:t>
      </w:r>
      <w:r w:rsidR="009B4C06">
        <w:rPr>
          <w:rtl/>
          <w:lang w:bidi="fa-IR"/>
        </w:rPr>
        <w:t xml:space="preserve">؟ </w:t>
      </w:r>
      <w:r>
        <w:rPr>
          <w:rtl/>
          <w:lang w:bidi="fa-IR"/>
        </w:rPr>
        <w:t>پ</w:t>
      </w:r>
      <w:r w:rsidR="00E61D8F">
        <w:rPr>
          <w:rtl/>
          <w:lang w:bidi="fa-IR"/>
        </w:rPr>
        <w:t>ی</w:t>
      </w:r>
      <w:r>
        <w:rPr>
          <w:rtl/>
          <w:lang w:bidi="fa-IR"/>
        </w:rPr>
        <w:t>ره زن گفت</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 xml:space="preserve">پسر </w:t>
      </w:r>
      <w:r w:rsidR="00E61D8F">
        <w:rPr>
          <w:rtl/>
          <w:lang w:bidi="fa-IR"/>
        </w:rPr>
        <w:t>ی</w:t>
      </w:r>
      <w:r>
        <w:rPr>
          <w:rtl/>
          <w:lang w:bidi="fa-IR"/>
        </w:rPr>
        <w:t>ت</w:t>
      </w:r>
      <w:r w:rsidR="00E61D8F">
        <w:rPr>
          <w:rtl/>
          <w:lang w:bidi="fa-IR"/>
        </w:rPr>
        <w:t>ی</w:t>
      </w:r>
      <w:r>
        <w:rPr>
          <w:rtl/>
          <w:lang w:bidi="fa-IR"/>
        </w:rPr>
        <w:t>م</w:t>
      </w:r>
      <w:r w:rsidR="00E61D8F">
        <w:rPr>
          <w:rtl/>
          <w:lang w:bidi="fa-IR"/>
        </w:rPr>
        <w:t>ی</w:t>
      </w:r>
      <w:r>
        <w:rPr>
          <w:rtl/>
          <w:lang w:bidi="fa-IR"/>
        </w:rPr>
        <w:t xml:space="preserve"> دارم که روزها به صحرا م</w:t>
      </w:r>
      <w:r w:rsidR="00E61D8F">
        <w:rPr>
          <w:rtl/>
          <w:lang w:bidi="fa-IR"/>
        </w:rPr>
        <w:t xml:space="preserve">ی </w:t>
      </w:r>
      <w:r>
        <w:rPr>
          <w:rtl/>
          <w:lang w:bidi="fa-IR"/>
        </w:rPr>
        <w:t>رود و با خارکن</w:t>
      </w:r>
      <w:r w:rsidR="00E61D8F">
        <w:rPr>
          <w:rtl/>
          <w:lang w:bidi="fa-IR"/>
        </w:rPr>
        <w:t>ی</w:t>
      </w:r>
      <w:r>
        <w:rPr>
          <w:rtl/>
          <w:lang w:bidi="fa-IR"/>
        </w:rPr>
        <w:t xml:space="preserve"> و فروش آن</w:t>
      </w:r>
      <w:r w:rsidR="009B4C06">
        <w:rPr>
          <w:rtl/>
          <w:lang w:bidi="fa-IR"/>
        </w:rPr>
        <w:t xml:space="preserve">، </w:t>
      </w:r>
      <w:r>
        <w:rPr>
          <w:rtl/>
          <w:lang w:bidi="fa-IR"/>
        </w:rPr>
        <w:t>زندگ</w:t>
      </w:r>
      <w:r w:rsidR="00E61D8F">
        <w:rPr>
          <w:rtl/>
          <w:lang w:bidi="fa-IR"/>
        </w:rPr>
        <w:t>ی</w:t>
      </w:r>
      <w:r>
        <w:rPr>
          <w:rtl/>
          <w:lang w:bidi="fa-IR"/>
        </w:rPr>
        <w:t xml:space="preserve"> خود را م</w:t>
      </w:r>
      <w:r w:rsidR="00E61D8F">
        <w:rPr>
          <w:rtl/>
          <w:lang w:bidi="fa-IR"/>
        </w:rPr>
        <w:t xml:space="preserve">ی </w:t>
      </w:r>
      <w:r>
        <w:rPr>
          <w:rtl/>
          <w:lang w:bidi="fa-IR"/>
        </w:rPr>
        <w:t>گذران</w:t>
      </w:r>
      <w:r w:rsidR="00E61D8F">
        <w:rPr>
          <w:rtl/>
          <w:lang w:bidi="fa-IR"/>
        </w:rPr>
        <w:t>ی</w:t>
      </w:r>
      <w:r>
        <w:rPr>
          <w:rtl/>
          <w:lang w:bidi="fa-IR"/>
        </w:rPr>
        <w:t>م</w:t>
      </w:r>
      <w:r w:rsidR="009B4C06">
        <w:rPr>
          <w:rtl/>
          <w:lang w:bidi="fa-IR"/>
        </w:rPr>
        <w:t xml:space="preserve">. </w:t>
      </w:r>
      <w:r>
        <w:rPr>
          <w:rtl/>
          <w:lang w:bidi="fa-IR"/>
        </w:rPr>
        <w:t>سپس اتاق</w:t>
      </w:r>
      <w:r w:rsidR="00E61D8F">
        <w:rPr>
          <w:rtl/>
          <w:lang w:bidi="fa-IR"/>
        </w:rPr>
        <w:t>ی</w:t>
      </w:r>
      <w:r>
        <w:rPr>
          <w:rtl/>
          <w:lang w:bidi="fa-IR"/>
        </w:rPr>
        <w:t xml:space="preserve"> را در اخت</w:t>
      </w:r>
      <w:r w:rsidR="00E61D8F">
        <w:rPr>
          <w:rtl/>
          <w:lang w:bidi="fa-IR"/>
        </w:rPr>
        <w:t>ی</w:t>
      </w:r>
      <w:r>
        <w:rPr>
          <w:rtl/>
          <w:lang w:bidi="fa-IR"/>
        </w:rPr>
        <w:t>ار آن حضرت نهاد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پسرش از راه رس</w:t>
      </w:r>
      <w:r w:rsidR="00E61D8F">
        <w:rPr>
          <w:rtl/>
          <w:lang w:bidi="fa-IR"/>
        </w:rPr>
        <w:t>ی</w:t>
      </w:r>
      <w:r>
        <w:rPr>
          <w:rtl/>
          <w:lang w:bidi="fa-IR"/>
        </w:rPr>
        <w:t>د</w:t>
      </w:r>
      <w:r w:rsidR="009B4C06">
        <w:rPr>
          <w:rtl/>
          <w:lang w:bidi="fa-IR"/>
        </w:rPr>
        <w:t xml:space="preserve">، </w:t>
      </w:r>
      <w:r>
        <w:rPr>
          <w:rtl/>
          <w:lang w:bidi="fa-IR"/>
        </w:rPr>
        <w:t>مادر پ</w:t>
      </w:r>
      <w:r w:rsidR="00E61D8F">
        <w:rPr>
          <w:rtl/>
          <w:lang w:bidi="fa-IR"/>
        </w:rPr>
        <w:t>ی</w:t>
      </w:r>
      <w:r>
        <w:rPr>
          <w:rtl/>
          <w:lang w:bidi="fa-IR"/>
        </w:rPr>
        <w:t>ر به او گفت</w:t>
      </w:r>
      <w:r w:rsidR="009B4C06">
        <w:rPr>
          <w:rtl/>
          <w:lang w:bidi="fa-IR"/>
        </w:rPr>
        <w:t xml:space="preserve">: </w:t>
      </w:r>
      <w:r>
        <w:rPr>
          <w:rtl/>
          <w:lang w:bidi="fa-IR"/>
        </w:rPr>
        <w:t>خداوند امشب م</w:t>
      </w:r>
      <w:r w:rsidR="00E61D8F">
        <w:rPr>
          <w:rtl/>
          <w:lang w:bidi="fa-IR"/>
        </w:rPr>
        <w:t>ی</w:t>
      </w:r>
      <w:r>
        <w:rPr>
          <w:rtl/>
          <w:lang w:bidi="fa-IR"/>
        </w:rPr>
        <w:t>همان صالح</w:t>
      </w:r>
      <w:r w:rsidR="00E61D8F">
        <w:rPr>
          <w:rtl/>
          <w:lang w:bidi="fa-IR"/>
        </w:rPr>
        <w:t>ی</w:t>
      </w:r>
      <w:r>
        <w:rPr>
          <w:rtl/>
          <w:lang w:bidi="fa-IR"/>
        </w:rPr>
        <w:t xml:space="preserve"> برا</w:t>
      </w:r>
      <w:r w:rsidR="00E61D8F">
        <w:rPr>
          <w:rtl/>
          <w:lang w:bidi="fa-IR"/>
        </w:rPr>
        <w:t>ی</w:t>
      </w:r>
      <w:r>
        <w:rPr>
          <w:rtl/>
          <w:lang w:bidi="fa-IR"/>
        </w:rPr>
        <w:t xml:space="preserve"> ما فرستاده که انوار زهد و فروغ صلاح از جب</w:t>
      </w:r>
      <w:r w:rsidR="00E61D8F">
        <w:rPr>
          <w:rtl/>
          <w:lang w:bidi="fa-IR"/>
        </w:rPr>
        <w:t>ی</w:t>
      </w:r>
      <w:r>
        <w:rPr>
          <w:rtl/>
          <w:lang w:bidi="fa-IR"/>
        </w:rPr>
        <w:t xml:space="preserve">نش ساطع و آشکار </w:t>
      </w:r>
      <w:r>
        <w:rPr>
          <w:rtl/>
          <w:lang w:bidi="fa-IR"/>
        </w:rPr>
        <w:lastRenderedPageBreak/>
        <w:t>است</w:t>
      </w:r>
      <w:r w:rsidR="009B4C06">
        <w:rPr>
          <w:rtl/>
          <w:lang w:bidi="fa-IR"/>
        </w:rPr>
        <w:t xml:space="preserve">. </w:t>
      </w:r>
      <w:r>
        <w:rPr>
          <w:rtl/>
          <w:lang w:bidi="fa-IR"/>
        </w:rPr>
        <w:t>خدمتش را مغتنم شمار و از مصاحبتش بهره</w:t>
      </w:r>
      <w:r w:rsidR="00E61D8F">
        <w:rPr>
          <w:rtl/>
          <w:lang w:bidi="fa-IR"/>
        </w:rPr>
        <w:t xml:space="preserve"> </w:t>
      </w:r>
      <w:r>
        <w:rPr>
          <w:rtl/>
          <w:lang w:bidi="fa-IR"/>
        </w:rPr>
        <w:t>مند شو</w:t>
      </w:r>
      <w:r w:rsidR="009B4C06">
        <w:rPr>
          <w:rtl/>
          <w:lang w:bidi="fa-IR"/>
        </w:rPr>
        <w:t xml:space="preserve">... </w:t>
      </w:r>
      <w:r>
        <w:rPr>
          <w:rtl/>
          <w:lang w:bidi="fa-IR"/>
        </w:rPr>
        <w:t>پسرک به نزد آن حضرت آمد و به خدمت</w:t>
      </w:r>
      <w:r w:rsidR="00E61D8F">
        <w:rPr>
          <w:rtl/>
          <w:lang w:bidi="fa-IR"/>
        </w:rPr>
        <w:t xml:space="preserve"> </w:t>
      </w:r>
      <w:r>
        <w:rPr>
          <w:rtl/>
          <w:lang w:bidi="fa-IR"/>
        </w:rPr>
        <w:t>گزار</w:t>
      </w:r>
      <w:r w:rsidR="00E61D8F">
        <w:rPr>
          <w:rtl/>
          <w:lang w:bidi="fa-IR"/>
        </w:rPr>
        <w:t>ی</w:t>
      </w:r>
      <w:r>
        <w:rPr>
          <w:rtl/>
          <w:lang w:bidi="fa-IR"/>
        </w:rPr>
        <w:t xml:space="preserve"> و پذ</w:t>
      </w:r>
      <w:r w:rsidR="00E61D8F">
        <w:rPr>
          <w:rtl/>
          <w:lang w:bidi="fa-IR"/>
        </w:rPr>
        <w:t>ی</w:t>
      </w:r>
      <w:r>
        <w:rPr>
          <w:rtl/>
          <w:lang w:bidi="fa-IR"/>
        </w:rPr>
        <w:t>را</w:t>
      </w:r>
      <w:r w:rsidR="00E61D8F">
        <w:rPr>
          <w:rtl/>
          <w:lang w:bidi="fa-IR"/>
        </w:rPr>
        <w:t>یی</w:t>
      </w:r>
      <w:r>
        <w:rPr>
          <w:rtl/>
          <w:lang w:bidi="fa-IR"/>
        </w:rPr>
        <w:t xml:space="preserve"> مشغول شد</w:t>
      </w:r>
      <w:r w:rsidR="009B4C06">
        <w:rPr>
          <w:rtl/>
          <w:lang w:bidi="fa-IR"/>
        </w:rPr>
        <w:t xml:space="preserve">. </w:t>
      </w:r>
    </w:p>
    <w:p w:rsidR="0049138A" w:rsidRDefault="0049138A" w:rsidP="0049138A">
      <w:pPr>
        <w:pStyle w:val="libNormal"/>
        <w:rPr>
          <w:rtl/>
          <w:lang w:bidi="fa-IR"/>
        </w:rPr>
      </w:pPr>
      <w:r>
        <w:rPr>
          <w:rtl/>
          <w:lang w:bidi="fa-IR"/>
        </w:rPr>
        <w:t>چون پاس</w:t>
      </w:r>
      <w:r w:rsidR="00E61D8F">
        <w:rPr>
          <w:rtl/>
          <w:lang w:bidi="fa-IR"/>
        </w:rPr>
        <w:t>ی</w:t>
      </w:r>
      <w:r>
        <w:rPr>
          <w:rtl/>
          <w:lang w:bidi="fa-IR"/>
        </w:rPr>
        <w:t xml:space="preserve"> از شب گذشت</w:t>
      </w:r>
      <w:r w:rsidR="009B4C06">
        <w:rPr>
          <w:rtl/>
          <w:lang w:bidi="fa-IR"/>
        </w:rPr>
        <w:t xml:space="preserve">، </w:t>
      </w:r>
      <w:r>
        <w:rPr>
          <w:rtl/>
          <w:lang w:bidi="fa-IR"/>
        </w:rPr>
        <w:t>آن حضرت از حال او و وضع زندگان</w:t>
      </w:r>
      <w:r w:rsidR="00E61D8F">
        <w:rPr>
          <w:rtl/>
          <w:lang w:bidi="fa-IR"/>
        </w:rPr>
        <w:t xml:space="preserve">ی </w:t>
      </w:r>
      <w:r>
        <w:rPr>
          <w:rtl/>
          <w:lang w:bidi="fa-IR"/>
        </w:rPr>
        <w:t>اش جو</w:t>
      </w:r>
      <w:r w:rsidR="00E61D8F">
        <w:rPr>
          <w:rtl/>
          <w:lang w:bidi="fa-IR"/>
        </w:rPr>
        <w:t>ی</w:t>
      </w:r>
      <w:r>
        <w:rPr>
          <w:rtl/>
          <w:lang w:bidi="fa-IR"/>
        </w:rPr>
        <w:t>ا شد و آثار خرد</w:t>
      </w:r>
      <w:r w:rsidR="009B4C06">
        <w:rPr>
          <w:rtl/>
          <w:lang w:bidi="fa-IR"/>
        </w:rPr>
        <w:t xml:space="preserve">، </w:t>
      </w:r>
      <w:r>
        <w:rPr>
          <w:rtl/>
          <w:lang w:bidi="fa-IR"/>
        </w:rPr>
        <w:t>ز</w:t>
      </w:r>
      <w:r w:rsidR="00E61D8F">
        <w:rPr>
          <w:rtl/>
          <w:lang w:bidi="fa-IR"/>
        </w:rPr>
        <w:t>ی</w:t>
      </w:r>
      <w:r>
        <w:rPr>
          <w:rtl/>
          <w:lang w:bidi="fa-IR"/>
        </w:rPr>
        <w:t>رک</w:t>
      </w:r>
      <w:r w:rsidR="00E61D8F">
        <w:rPr>
          <w:rtl/>
          <w:lang w:bidi="fa-IR"/>
        </w:rPr>
        <w:t>ی</w:t>
      </w:r>
      <w:r w:rsidR="009B4C06">
        <w:rPr>
          <w:rtl/>
          <w:lang w:bidi="fa-IR"/>
        </w:rPr>
        <w:t xml:space="preserve">، </w:t>
      </w:r>
      <w:r>
        <w:rPr>
          <w:rtl/>
          <w:lang w:bidi="fa-IR"/>
        </w:rPr>
        <w:t>نبوغ و استعداد برا</w:t>
      </w:r>
      <w:r w:rsidR="00E61D8F">
        <w:rPr>
          <w:rtl/>
          <w:lang w:bidi="fa-IR"/>
        </w:rPr>
        <w:t>ی</w:t>
      </w:r>
      <w:r>
        <w:rPr>
          <w:rtl/>
          <w:lang w:bidi="fa-IR"/>
        </w:rPr>
        <w:t xml:space="preserve"> پ</w:t>
      </w:r>
      <w:r w:rsidR="00E61D8F">
        <w:rPr>
          <w:rtl/>
          <w:lang w:bidi="fa-IR"/>
        </w:rPr>
        <w:t>ی</w:t>
      </w:r>
      <w:r>
        <w:rPr>
          <w:rtl/>
          <w:lang w:bidi="fa-IR"/>
        </w:rPr>
        <w:t>مودن مدارج ترقّ</w:t>
      </w:r>
      <w:r w:rsidR="00E61D8F">
        <w:rPr>
          <w:rtl/>
          <w:lang w:bidi="fa-IR"/>
        </w:rPr>
        <w:t>ی</w:t>
      </w:r>
      <w:r>
        <w:rPr>
          <w:rtl/>
          <w:lang w:bidi="fa-IR"/>
        </w:rPr>
        <w:t xml:space="preserve"> و کمال را در و</w:t>
      </w:r>
      <w:r w:rsidR="00E61D8F">
        <w:rPr>
          <w:rtl/>
          <w:lang w:bidi="fa-IR"/>
        </w:rPr>
        <w:t>ی</w:t>
      </w:r>
      <w:r>
        <w:rPr>
          <w:rtl/>
          <w:lang w:bidi="fa-IR"/>
        </w:rPr>
        <w:t xml:space="preserve"> مشاهده نمود</w:t>
      </w:r>
      <w:r w:rsidR="009B4C06">
        <w:rPr>
          <w:rtl/>
          <w:lang w:bidi="fa-IR"/>
        </w:rPr>
        <w:t xml:space="preserve">. </w:t>
      </w:r>
      <w:r>
        <w:rPr>
          <w:rtl/>
          <w:lang w:bidi="fa-IR"/>
        </w:rPr>
        <w:t>لکن متوجّه گرد</w:t>
      </w:r>
      <w:r w:rsidR="00E61D8F">
        <w:rPr>
          <w:rtl/>
          <w:lang w:bidi="fa-IR"/>
        </w:rPr>
        <w:t>ی</w:t>
      </w:r>
      <w:r>
        <w:rPr>
          <w:rtl/>
          <w:lang w:bidi="fa-IR"/>
        </w:rPr>
        <w:t>د که دل او به چ</w:t>
      </w:r>
      <w:r w:rsidR="00E61D8F">
        <w:rPr>
          <w:rtl/>
          <w:lang w:bidi="fa-IR"/>
        </w:rPr>
        <w:t>ی</w:t>
      </w:r>
      <w:r>
        <w:rPr>
          <w:rtl/>
          <w:lang w:bidi="fa-IR"/>
        </w:rPr>
        <w:t>ز بزرگ</w:t>
      </w:r>
      <w:r w:rsidR="00E61D8F">
        <w:rPr>
          <w:rtl/>
          <w:lang w:bidi="fa-IR"/>
        </w:rPr>
        <w:t>ی</w:t>
      </w:r>
      <w:r>
        <w:rPr>
          <w:rtl/>
          <w:lang w:bidi="fa-IR"/>
        </w:rPr>
        <w:t xml:space="preserve"> بستگ</w:t>
      </w:r>
      <w:r w:rsidR="00E61D8F">
        <w:rPr>
          <w:rtl/>
          <w:lang w:bidi="fa-IR"/>
        </w:rPr>
        <w:t>ی</w:t>
      </w:r>
      <w:r>
        <w:rPr>
          <w:rtl/>
          <w:lang w:bidi="fa-IR"/>
        </w:rPr>
        <w:t xml:space="preserve"> دارد که قلب او را مشغول نموده است</w:t>
      </w:r>
      <w:r w:rsidR="009B4C06">
        <w:rPr>
          <w:rtl/>
          <w:lang w:bidi="fa-IR"/>
        </w:rPr>
        <w:t xml:space="preserve">. </w:t>
      </w:r>
      <w:r>
        <w:rPr>
          <w:rtl/>
          <w:lang w:bidi="fa-IR"/>
        </w:rPr>
        <w:t>لذا به او فرمود</w:t>
      </w:r>
      <w:r w:rsidR="009B4C06">
        <w:rPr>
          <w:rtl/>
          <w:lang w:bidi="fa-IR"/>
        </w:rPr>
        <w:t xml:space="preserve">: </w:t>
      </w:r>
      <w:r>
        <w:rPr>
          <w:rtl/>
          <w:lang w:bidi="fa-IR"/>
        </w:rPr>
        <w:t>ا</w:t>
      </w:r>
      <w:r w:rsidR="00E61D8F">
        <w:rPr>
          <w:rtl/>
          <w:lang w:bidi="fa-IR"/>
        </w:rPr>
        <w:t>ی</w:t>
      </w:r>
      <w:r>
        <w:rPr>
          <w:rtl/>
          <w:lang w:bidi="fa-IR"/>
        </w:rPr>
        <w:t xml:space="preserve"> جوان</w:t>
      </w:r>
      <w:r w:rsidR="009B4C06">
        <w:rPr>
          <w:rtl/>
          <w:lang w:bidi="fa-IR"/>
        </w:rPr>
        <w:t xml:space="preserve">! </w:t>
      </w:r>
      <w:r>
        <w:rPr>
          <w:rtl/>
          <w:lang w:bidi="fa-IR"/>
        </w:rPr>
        <w:t>م</w:t>
      </w:r>
      <w:r w:rsidR="00E61D8F">
        <w:rPr>
          <w:rtl/>
          <w:lang w:bidi="fa-IR"/>
        </w:rPr>
        <w:t xml:space="preserve">ی </w:t>
      </w:r>
      <w:r>
        <w:rPr>
          <w:rtl/>
          <w:lang w:bidi="fa-IR"/>
        </w:rPr>
        <w:t>ب</w:t>
      </w:r>
      <w:r w:rsidR="00E61D8F">
        <w:rPr>
          <w:rtl/>
          <w:lang w:bidi="fa-IR"/>
        </w:rPr>
        <w:t>ی</w:t>
      </w:r>
      <w:r>
        <w:rPr>
          <w:rtl/>
          <w:lang w:bidi="fa-IR"/>
        </w:rPr>
        <w:t>نم دلت به چ</w:t>
      </w:r>
      <w:r w:rsidR="00E61D8F">
        <w:rPr>
          <w:rtl/>
          <w:lang w:bidi="fa-IR"/>
        </w:rPr>
        <w:t>ی</w:t>
      </w:r>
      <w:r>
        <w:rPr>
          <w:rtl/>
          <w:lang w:bidi="fa-IR"/>
        </w:rPr>
        <w:t>ز</w:t>
      </w:r>
      <w:r w:rsidR="00E61D8F">
        <w:rPr>
          <w:rtl/>
          <w:lang w:bidi="fa-IR"/>
        </w:rPr>
        <w:t>ی</w:t>
      </w:r>
      <w:r>
        <w:rPr>
          <w:rtl/>
          <w:lang w:bidi="fa-IR"/>
        </w:rPr>
        <w:t xml:space="preserve"> مشغول است و اندوه</w:t>
      </w:r>
      <w:r w:rsidR="00E61D8F">
        <w:rPr>
          <w:rtl/>
          <w:lang w:bidi="fa-IR"/>
        </w:rPr>
        <w:t>ی</w:t>
      </w:r>
      <w:r>
        <w:rPr>
          <w:rtl/>
          <w:lang w:bidi="fa-IR"/>
        </w:rPr>
        <w:t xml:space="preserve"> در دل دار</w:t>
      </w:r>
      <w:r w:rsidR="00E61D8F">
        <w:rPr>
          <w:rtl/>
          <w:lang w:bidi="fa-IR"/>
        </w:rPr>
        <w:t>ی</w:t>
      </w:r>
      <w:r>
        <w:rPr>
          <w:rtl/>
          <w:lang w:bidi="fa-IR"/>
        </w:rPr>
        <w:t xml:space="preserve"> که پ</w:t>
      </w:r>
      <w:r w:rsidR="00E61D8F">
        <w:rPr>
          <w:rtl/>
          <w:lang w:bidi="fa-IR"/>
        </w:rPr>
        <w:t>ی</w:t>
      </w:r>
      <w:r>
        <w:rPr>
          <w:rtl/>
          <w:lang w:bidi="fa-IR"/>
        </w:rPr>
        <w:t>وسته با توست و تو را رها نم</w:t>
      </w:r>
      <w:r w:rsidR="00E61D8F">
        <w:rPr>
          <w:rtl/>
          <w:lang w:bidi="fa-IR"/>
        </w:rPr>
        <w:t xml:space="preserve">ی </w:t>
      </w:r>
      <w:r>
        <w:rPr>
          <w:rtl/>
          <w:lang w:bidi="fa-IR"/>
        </w:rPr>
        <w:t>کند</w:t>
      </w:r>
      <w:r w:rsidR="009B4C06">
        <w:rPr>
          <w:rtl/>
          <w:lang w:bidi="fa-IR"/>
        </w:rPr>
        <w:t xml:space="preserve">. </w:t>
      </w:r>
      <w:r>
        <w:rPr>
          <w:rtl/>
          <w:lang w:bidi="fa-IR"/>
        </w:rPr>
        <w:t>با من بازگو شا</w:t>
      </w:r>
      <w:r w:rsidR="00E61D8F">
        <w:rPr>
          <w:rtl/>
          <w:lang w:bidi="fa-IR"/>
        </w:rPr>
        <w:t>ی</w:t>
      </w:r>
      <w:r>
        <w:rPr>
          <w:rtl/>
          <w:lang w:bidi="fa-IR"/>
        </w:rPr>
        <w:t>د دارو</w:t>
      </w:r>
      <w:r w:rsidR="00E61D8F">
        <w:rPr>
          <w:rtl/>
          <w:lang w:bidi="fa-IR"/>
        </w:rPr>
        <w:t>ی</w:t>
      </w:r>
      <w:r>
        <w:rPr>
          <w:rtl/>
          <w:lang w:bidi="fa-IR"/>
        </w:rPr>
        <w:t xml:space="preserve"> دردت پ</w:t>
      </w:r>
      <w:r w:rsidR="00E61D8F">
        <w:rPr>
          <w:rtl/>
          <w:lang w:bidi="fa-IR"/>
        </w:rPr>
        <w:t>ی</w:t>
      </w:r>
      <w:r>
        <w:rPr>
          <w:rtl/>
          <w:lang w:bidi="fa-IR"/>
        </w:rPr>
        <w:t>ش من باشد و با اصرار حضرت ع</w:t>
      </w:r>
      <w:r w:rsidR="00E61D8F">
        <w:rPr>
          <w:rtl/>
          <w:lang w:bidi="fa-IR"/>
        </w:rPr>
        <w:t>ی</w:t>
      </w:r>
      <w:r>
        <w:rPr>
          <w:rtl/>
          <w:lang w:bidi="fa-IR"/>
        </w:rPr>
        <w:t>س</w:t>
      </w:r>
      <w:r w:rsidR="00E61D8F">
        <w:rPr>
          <w:rtl/>
          <w:lang w:bidi="fa-IR"/>
        </w:rPr>
        <w:t>ی</w:t>
      </w:r>
      <w:r>
        <w:rPr>
          <w:rtl/>
          <w:lang w:bidi="fa-IR"/>
        </w:rPr>
        <w:t xml:space="preserve"> جوان اظهار کرد و گفت</w:t>
      </w:r>
      <w:r w:rsidR="009B4C06">
        <w:rPr>
          <w:rtl/>
          <w:lang w:bidi="fa-IR"/>
        </w:rPr>
        <w:t xml:space="preserve">: </w:t>
      </w:r>
      <w:r>
        <w:rPr>
          <w:rtl/>
          <w:lang w:bidi="fa-IR"/>
        </w:rPr>
        <w:t>در دل من اندوه</w:t>
      </w:r>
      <w:r w:rsidR="00E61D8F">
        <w:rPr>
          <w:rtl/>
          <w:lang w:bidi="fa-IR"/>
        </w:rPr>
        <w:t>ی</w:t>
      </w:r>
      <w:r>
        <w:rPr>
          <w:rtl/>
          <w:lang w:bidi="fa-IR"/>
        </w:rPr>
        <w:t xml:space="preserve"> است که ه</w:t>
      </w:r>
      <w:r w:rsidR="00E61D8F">
        <w:rPr>
          <w:rtl/>
          <w:lang w:bidi="fa-IR"/>
        </w:rPr>
        <w:t>ی</w:t>
      </w:r>
      <w:r>
        <w:rPr>
          <w:rtl/>
          <w:lang w:bidi="fa-IR"/>
        </w:rPr>
        <w:t>چ کس جز خدا</w:t>
      </w:r>
      <w:r w:rsidR="00E61D8F">
        <w:rPr>
          <w:rtl/>
          <w:lang w:bidi="fa-IR"/>
        </w:rPr>
        <w:t>ی</w:t>
      </w:r>
      <w:r>
        <w:rPr>
          <w:rtl/>
          <w:lang w:bidi="fa-IR"/>
        </w:rPr>
        <w:t xml:space="preserve"> متعال قادر ن</w:t>
      </w:r>
      <w:r w:rsidR="00E61D8F">
        <w:rPr>
          <w:rtl/>
          <w:lang w:bidi="fa-IR"/>
        </w:rPr>
        <w:t>ی</w:t>
      </w:r>
      <w:r>
        <w:rPr>
          <w:rtl/>
          <w:lang w:bidi="fa-IR"/>
        </w:rPr>
        <w:t>ست آن را برطرف سازد</w:t>
      </w:r>
      <w:r w:rsidR="009B4C06">
        <w:rPr>
          <w:rtl/>
          <w:lang w:bidi="fa-IR"/>
        </w:rPr>
        <w:t xml:space="preserve">. </w:t>
      </w:r>
      <w:r>
        <w:rPr>
          <w:rtl/>
          <w:lang w:bidi="fa-IR"/>
        </w:rPr>
        <w:t>حضرت فرمود</w:t>
      </w:r>
      <w:r w:rsidR="009B4C06">
        <w:rPr>
          <w:rtl/>
          <w:lang w:bidi="fa-IR"/>
        </w:rPr>
        <w:t xml:space="preserve">: </w:t>
      </w:r>
      <w:r>
        <w:rPr>
          <w:rtl/>
          <w:lang w:bidi="fa-IR"/>
        </w:rPr>
        <w:t>به من بازگو</w:t>
      </w:r>
      <w:r w:rsidR="00E61D8F">
        <w:rPr>
          <w:rtl/>
          <w:lang w:bidi="fa-IR"/>
        </w:rPr>
        <w:t>ی</w:t>
      </w:r>
      <w:r>
        <w:rPr>
          <w:rtl/>
          <w:lang w:bidi="fa-IR"/>
        </w:rPr>
        <w:t xml:space="preserve"> شا</w:t>
      </w:r>
      <w:r w:rsidR="00E61D8F">
        <w:rPr>
          <w:rtl/>
          <w:lang w:bidi="fa-IR"/>
        </w:rPr>
        <w:t>ی</w:t>
      </w:r>
      <w:r>
        <w:rPr>
          <w:rtl/>
          <w:lang w:bidi="fa-IR"/>
        </w:rPr>
        <w:t>د خداوند وس</w:t>
      </w:r>
      <w:r w:rsidR="00E61D8F">
        <w:rPr>
          <w:rtl/>
          <w:lang w:bidi="fa-IR"/>
        </w:rPr>
        <w:t>ی</w:t>
      </w:r>
      <w:r>
        <w:rPr>
          <w:rtl/>
          <w:lang w:bidi="fa-IR"/>
        </w:rPr>
        <w:t>له بر طرف ساختن آن را به من الهام کند</w:t>
      </w:r>
      <w:r w:rsidR="009B4C06">
        <w:rPr>
          <w:rtl/>
          <w:lang w:bidi="fa-IR"/>
        </w:rPr>
        <w:t xml:space="preserve">. </w:t>
      </w:r>
    </w:p>
    <w:p w:rsidR="0049138A" w:rsidRDefault="0049138A" w:rsidP="0049138A">
      <w:pPr>
        <w:pStyle w:val="libNormal"/>
        <w:rPr>
          <w:rtl/>
          <w:lang w:bidi="fa-IR"/>
        </w:rPr>
      </w:pPr>
      <w:r>
        <w:rPr>
          <w:rtl/>
          <w:lang w:bidi="fa-IR"/>
        </w:rPr>
        <w:t>جوان گفت</w:t>
      </w:r>
      <w:r w:rsidR="009B4C06">
        <w:rPr>
          <w:rtl/>
          <w:lang w:bidi="fa-IR"/>
        </w:rPr>
        <w:t xml:space="preserve">: </w:t>
      </w:r>
      <w:r>
        <w:rPr>
          <w:rtl/>
          <w:lang w:bidi="fa-IR"/>
        </w:rPr>
        <w:t>روز</w:t>
      </w:r>
      <w:r w:rsidR="00E61D8F">
        <w:rPr>
          <w:rtl/>
          <w:lang w:bidi="fa-IR"/>
        </w:rPr>
        <w:t>ی</w:t>
      </w:r>
      <w:r>
        <w:rPr>
          <w:rtl/>
          <w:lang w:bidi="fa-IR"/>
        </w:rPr>
        <w:t xml:space="preserve"> بارِ خار و ه</w:t>
      </w:r>
      <w:r w:rsidR="00E61D8F">
        <w:rPr>
          <w:rtl/>
          <w:lang w:bidi="fa-IR"/>
        </w:rPr>
        <w:t>ی</w:t>
      </w:r>
      <w:r>
        <w:rPr>
          <w:rtl/>
          <w:lang w:bidi="fa-IR"/>
        </w:rPr>
        <w:t>زم</w:t>
      </w:r>
      <w:r w:rsidR="00E61D8F">
        <w:rPr>
          <w:rtl/>
          <w:lang w:bidi="fa-IR"/>
        </w:rPr>
        <w:t>ی</w:t>
      </w:r>
      <w:r>
        <w:rPr>
          <w:rtl/>
          <w:lang w:bidi="fa-IR"/>
        </w:rPr>
        <w:t xml:space="preserve"> را به شهر م</w:t>
      </w:r>
      <w:r w:rsidR="00E61D8F">
        <w:rPr>
          <w:rtl/>
          <w:lang w:bidi="fa-IR"/>
        </w:rPr>
        <w:t xml:space="preserve">ی </w:t>
      </w:r>
      <w:r>
        <w:rPr>
          <w:rtl/>
          <w:lang w:bidi="fa-IR"/>
        </w:rPr>
        <w:t>آوردم</w:t>
      </w:r>
      <w:r w:rsidR="009B4C06">
        <w:rPr>
          <w:rtl/>
          <w:lang w:bidi="fa-IR"/>
        </w:rPr>
        <w:t xml:space="preserve">. </w:t>
      </w:r>
      <w:r>
        <w:rPr>
          <w:rtl/>
          <w:lang w:bidi="fa-IR"/>
        </w:rPr>
        <w:t>در سر راه خود</w:t>
      </w:r>
      <w:r w:rsidR="009B4C06">
        <w:rPr>
          <w:rtl/>
          <w:lang w:bidi="fa-IR"/>
        </w:rPr>
        <w:t xml:space="preserve">، </w:t>
      </w:r>
      <w:r>
        <w:rPr>
          <w:rtl/>
          <w:lang w:bidi="fa-IR"/>
        </w:rPr>
        <w:t>عبورم به قصر دختر پادشاه و چشمم به او افتاد</w:t>
      </w:r>
      <w:r w:rsidR="009B4C06">
        <w:rPr>
          <w:rtl/>
          <w:lang w:bidi="fa-IR"/>
        </w:rPr>
        <w:t xml:space="preserve">. </w:t>
      </w:r>
      <w:r>
        <w:rPr>
          <w:rtl/>
          <w:lang w:bidi="fa-IR"/>
        </w:rPr>
        <w:t>ب</w:t>
      </w:r>
      <w:r w:rsidR="00E61D8F">
        <w:rPr>
          <w:rtl/>
          <w:lang w:bidi="fa-IR"/>
        </w:rPr>
        <w:t xml:space="preserve">ی </w:t>
      </w:r>
      <w:r>
        <w:rPr>
          <w:rtl/>
          <w:lang w:bidi="fa-IR"/>
        </w:rPr>
        <w:t>درنگ از عشق او ب</w:t>
      </w:r>
      <w:r w:rsidR="00E61D8F">
        <w:rPr>
          <w:rtl/>
          <w:lang w:bidi="fa-IR"/>
        </w:rPr>
        <w:t xml:space="preserve">ی </w:t>
      </w:r>
      <w:r>
        <w:rPr>
          <w:rtl/>
          <w:lang w:bidi="fa-IR"/>
        </w:rPr>
        <w:t>تاب شدم و هر روز عشقم افزون</w:t>
      </w:r>
      <w:r w:rsidR="00E61D8F">
        <w:rPr>
          <w:rtl/>
          <w:lang w:bidi="fa-IR"/>
        </w:rPr>
        <w:t xml:space="preserve"> </w:t>
      </w:r>
      <w:r>
        <w:rPr>
          <w:rtl/>
          <w:lang w:bidi="fa-IR"/>
        </w:rPr>
        <w:t>تر گردد و برا</w:t>
      </w:r>
      <w:r w:rsidR="00E61D8F">
        <w:rPr>
          <w:rtl/>
          <w:lang w:bidi="fa-IR"/>
        </w:rPr>
        <w:t>ی</w:t>
      </w:r>
      <w:r>
        <w:rPr>
          <w:rtl/>
          <w:lang w:bidi="fa-IR"/>
        </w:rPr>
        <w:t xml:space="preserve"> آن</w:t>
      </w:r>
      <w:r w:rsidR="009B4C06">
        <w:rPr>
          <w:rtl/>
          <w:lang w:bidi="fa-IR"/>
        </w:rPr>
        <w:t xml:space="preserve">، </w:t>
      </w:r>
      <w:r>
        <w:rPr>
          <w:rtl/>
          <w:lang w:bidi="fa-IR"/>
        </w:rPr>
        <w:t>دارو</w:t>
      </w:r>
      <w:r w:rsidR="00E61D8F">
        <w:rPr>
          <w:rtl/>
          <w:lang w:bidi="fa-IR"/>
        </w:rPr>
        <w:t>یی</w:t>
      </w:r>
      <w:r>
        <w:rPr>
          <w:rtl/>
          <w:lang w:bidi="fa-IR"/>
        </w:rPr>
        <w:t xml:space="preserve"> جز مرگ سراغ ندارم</w:t>
      </w:r>
      <w:r w:rsidR="009B4C06">
        <w:rPr>
          <w:rtl/>
          <w:lang w:bidi="fa-IR"/>
        </w:rPr>
        <w:t xml:space="preserve">. </w:t>
      </w:r>
      <w:r>
        <w:rPr>
          <w:rtl/>
          <w:lang w:bidi="fa-IR"/>
        </w:rPr>
        <w:t>حضرت فرمود</w:t>
      </w:r>
      <w:r w:rsidR="009B4C06">
        <w:rPr>
          <w:rtl/>
          <w:lang w:bidi="fa-IR"/>
        </w:rPr>
        <w:t xml:space="preserve">: </w:t>
      </w:r>
      <w:r>
        <w:rPr>
          <w:rtl/>
          <w:lang w:bidi="fa-IR"/>
        </w:rPr>
        <w:t>اگر ما</w:t>
      </w:r>
      <w:r w:rsidR="00E61D8F">
        <w:rPr>
          <w:rtl/>
          <w:lang w:bidi="fa-IR"/>
        </w:rPr>
        <w:t>ی</w:t>
      </w:r>
      <w:r>
        <w:rPr>
          <w:rtl/>
          <w:lang w:bidi="fa-IR"/>
        </w:rPr>
        <w:t>ل به وصل او باش</w:t>
      </w:r>
      <w:r w:rsidR="00E61D8F">
        <w:rPr>
          <w:rtl/>
          <w:lang w:bidi="fa-IR"/>
        </w:rPr>
        <w:t>ی</w:t>
      </w:r>
      <w:r w:rsidR="009B4C06">
        <w:rPr>
          <w:rtl/>
          <w:lang w:bidi="fa-IR"/>
        </w:rPr>
        <w:t xml:space="preserve">، </w:t>
      </w:r>
      <w:r>
        <w:rPr>
          <w:rtl/>
          <w:lang w:bidi="fa-IR"/>
        </w:rPr>
        <w:t>وس</w:t>
      </w:r>
      <w:r w:rsidR="00E61D8F">
        <w:rPr>
          <w:rtl/>
          <w:lang w:bidi="fa-IR"/>
        </w:rPr>
        <w:t>ی</w:t>
      </w:r>
      <w:r>
        <w:rPr>
          <w:rtl/>
          <w:lang w:bidi="fa-IR"/>
        </w:rPr>
        <w:t>له ازدواج با او را برا</w:t>
      </w:r>
      <w:r w:rsidR="00E61D8F">
        <w:rPr>
          <w:rtl/>
          <w:lang w:bidi="fa-IR"/>
        </w:rPr>
        <w:t>ی</w:t>
      </w:r>
      <w:r>
        <w:rPr>
          <w:rtl/>
          <w:lang w:bidi="fa-IR"/>
        </w:rPr>
        <w:t>ت فراهم سازم</w:t>
      </w:r>
      <w:r w:rsidR="009B4C06">
        <w:rPr>
          <w:rtl/>
          <w:lang w:bidi="fa-IR"/>
        </w:rPr>
        <w:t xml:space="preserve">. </w:t>
      </w:r>
      <w:r>
        <w:rPr>
          <w:rtl/>
          <w:lang w:bidi="fa-IR"/>
        </w:rPr>
        <w:t>جوان نزد مادر آمد و سخنان آن جناب را باز گفت</w:t>
      </w:r>
      <w:r w:rsidR="009B4C06">
        <w:rPr>
          <w:rtl/>
          <w:lang w:bidi="fa-IR"/>
        </w:rPr>
        <w:t xml:space="preserve">. </w:t>
      </w:r>
      <w:r>
        <w:rPr>
          <w:rtl/>
          <w:lang w:bidi="fa-IR"/>
        </w:rPr>
        <w:t>و</w:t>
      </w:r>
      <w:r w:rsidR="00E61D8F">
        <w:rPr>
          <w:rtl/>
          <w:lang w:bidi="fa-IR"/>
        </w:rPr>
        <w:t>ی</w:t>
      </w:r>
      <w:r>
        <w:rPr>
          <w:rtl/>
          <w:lang w:bidi="fa-IR"/>
        </w:rPr>
        <w:t xml:space="preserve"> گفت</w:t>
      </w:r>
      <w:r w:rsidR="009B4C06">
        <w:rPr>
          <w:rtl/>
          <w:lang w:bidi="fa-IR"/>
        </w:rPr>
        <w:t xml:space="preserve">: </w:t>
      </w:r>
      <w:r>
        <w:rPr>
          <w:rtl/>
          <w:lang w:bidi="fa-IR"/>
        </w:rPr>
        <w:t>پسرم</w:t>
      </w:r>
      <w:r w:rsidR="009B4C06">
        <w:rPr>
          <w:rtl/>
          <w:lang w:bidi="fa-IR"/>
        </w:rPr>
        <w:t xml:space="preserve">! </w:t>
      </w:r>
      <w:r>
        <w:rPr>
          <w:rtl/>
          <w:lang w:bidi="fa-IR"/>
        </w:rPr>
        <w:t>گمان ندارم ا</w:t>
      </w:r>
      <w:r w:rsidR="00E61D8F">
        <w:rPr>
          <w:rtl/>
          <w:lang w:bidi="fa-IR"/>
        </w:rPr>
        <w:t>ی</w:t>
      </w:r>
      <w:r>
        <w:rPr>
          <w:rtl/>
          <w:lang w:bidi="fa-IR"/>
        </w:rPr>
        <w:t>ن مرد کس</w:t>
      </w:r>
      <w:r w:rsidR="00E61D8F">
        <w:rPr>
          <w:rtl/>
          <w:lang w:bidi="fa-IR"/>
        </w:rPr>
        <w:t>ی</w:t>
      </w:r>
      <w:r>
        <w:rPr>
          <w:rtl/>
          <w:lang w:bidi="fa-IR"/>
        </w:rPr>
        <w:t xml:space="preserve"> باشد که ب</w:t>
      </w:r>
      <w:r w:rsidR="00E61D8F">
        <w:rPr>
          <w:rtl/>
          <w:lang w:bidi="fa-IR"/>
        </w:rPr>
        <w:t>ی</w:t>
      </w:r>
      <w:r>
        <w:rPr>
          <w:rtl/>
          <w:lang w:bidi="fa-IR"/>
        </w:rPr>
        <w:t>هوده وعده</w:t>
      </w:r>
      <w:r w:rsidR="00E61D8F">
        <w:rPr>
          <w:rtl/>
          <w:lang w:bidi="fa-IR"/>
        </w:rPr>
        <w:t xml:space="preserve"> </w:t>
      </w:r>
      <w:r>
        <w:rPr>
          <w:rtl/>
          <w:lang w:bidi="fa-IR"/>
        </w:rPr>
        <w:t>ا</w:t>
      </w:r>
      <w:r w:rsidR="00E61D8F">
        <w:rPr>
          <w:rtl/>
          <w:lang w:bidi="fa-IR"/>
        </w:rPr>
        <w:t>ی</w:t>
      </w:r>
      <w:r>
        <w:rPr>
          <w:rtl/>
          <w:lang w:bidi="fa-IR"/>
        </w:rPr>
        <w:t xml:space="preserve"> بدهد و از عهده آن بر ن</w:t>
      </w:r>
      <w:r w:rsidR="00E61D8F">
        <w:rPr>
          <w:rtl/>
          <w:lang w:bidi="fa-IR"/>
        </w:rPr>
        <w:t>ی</w:t>
      </w:r>
      <w:r>
        <w:rPr>
          <w:rtl/>
          <w:lang w:bidi="fa-IR"/>
        </w:rPr>
        <w:t>ا</w:t>
      </w:r>
      <w:r w:rsidR="00E61D8F">
        <w:rPr>
          <w:rtl/>
          <w:lang w:bidi="fa-IR"/>
        </w:rPr>
        <w:t>ی</w:t>
      </w:r>
      <w:r>
        <w:rPr>
          <w:rtl/>
          <w:lang w:bidi="fa-IR"/>
        </w:rPr>
        <w:t>د</w:t>
      </w:r>
      <w:r w:rsidR="009B4C06">
        <w:rPr>
          <w:rtl/>
          <w:lang w:bidi="fa-IR"/>
        </w:rPr>
        <w:t xml:space="preserve">، </w:t>
      </w:r>
      <w:r>
        <w:rPr>
          <w:rtl/>
          <w:lang w:bidi="fa-IR"/>
        </w:rPr>
        <w:t>سخنش را بپذ</w:t>
      </w:r>
      <w:r w:rsidR="00E61D8F">
        <w:rPr>
          <w:rtl/>
          <w:lang w:bidi="fa-IR"/>
        </w:rPr>
        <w:t>ی</w:t>
      </w:r>
      <w:r>
        <w:rPr>
          <w:rtl/>
          <w:lang w:bidi="fa-IR"/>
        </w:rPr>
        <w:t>ر و هر چه دستور فرما</w:t>
      </w:r>
      <w:r w:rsidR="00E61D8F">
        <w:rPr>
          <w:rtl/>
          <w:lang w:bidi="fa-IR"/>
        </w:rPr>
        <w:t>ی</w:t>
      </w:r>
      <w:r>
        <w:rPr>
          <w:rtl/>
          <w:lang w:bidi="fa-IR"/>
        </w:rPr>
        <w:t>د</w:t>
      </w:r>
      <w:r w:rsidR="009B4C06">
        <w:rPr>
          <w:rtl/>
          <w:lang w:bidi="fa-IR"/>
        </w:rPr>
        <w:t xml:space="preserve">، </w:t>
      </w:r>
      <w:r>
        <w:rPr>
          <w:rtl/>
          <w:lang w:bidi="fa-IR"/>
        </w:rPr>
        <w:t>انجام ده</w:t>
      </w:r>
      <w:r w:rsidR="009B4C06">
        <w:rPr>
          <w:rtl/>
          <w:lang w:bidi="fa-IR"/>
        </w:rPr>
        <w:t xml:space="preserve">. </w:t>
      </w:r>
    </w:p>
    <w:p w:rsidR="0049138A" w:rsidRDefault="0049138A" w:rsidP="0049138A">
      <w:pPr>
        <w:pStyle w:val="libNormal"/>
        <w:rPr>
          <w:rtl/>
          <w:lang w:bidi="fa-IR"/>
        </w:rPr>
      </w:pPr>
      <w:r>
        <w:rPr>
          <w:rtl/>
          <w:lang w:bidi="fa-IR"/>
        </w:rPr>
        <w:t>بامدادان حضرت ع</w:t>
      </w:r>
      <w:r w:rsidR="00E61D8F">
        <w:rPr>
          <w:rtl/>
          <w:lang w:bidi="fa-IR"/>
        </w:rPr>
        <w:t>ی</w:t>
      </w:r>
      <w:r>
        <w:rPr>
          <w:rtl/>
          <w:lang w:bidi="fa-IR"/>
        </w:rPr>
        <w:t>س</w:t>
      </w:r>
      <w:r w:rsidR="00E61D8F">
        <w:rPr>
          <w:rtl/>
          <w:lang w:bidi="fa-IR"/>
        </w:rPr>
        <w:t>ی</w:t>
      </w:r>
      <w:r>
        <w:rPr>
          <w:rtl/>
          <w:lang w:bidi="fa-IR"/>
        </w:rPr>
        <w:t xml:space="preserve"> به جوان فرمود</w:t>
      </w:r>
      <w:r w:rsidR="009B4C06">
        <w:rPr>
          <w:rtl/>
          <w:lang w:bidi="fa-IR"/>
        </w:rPr>
        <w:t xml:space="preserve">: </w:t>
      </w:r>
      <w:r>
        <w:rPr>
          <w:rtl/>
          <w:lang w:bidi="fa-IR"/>
        </w:rPr>
        <w:t>اکنون به قصر پادشاه برو و آنگاه که خاصّان دربار و وزرا</w:t>
      </w:r>
      <w:r w:rsidR="00E61D8F">
        <w:rPr>
          <w:rtl/>
          <w:lang w:bidi="fa-IR"/>
        </w:rPr>
        <w:t>ی</w:t>
      </w:r>
      <w:r>
        <w:rPr>
          <w:rtl/>
          <w:lang w:bidi="fa-IR"/>
        </w:rPr>
        <w:t xml:space="preserve"> پادشاه آمدند که به نزد او روند</w:t>
      </w:r>
      <w:r w:rsidR="009B4C06">
        <w:rPr>
          <w:rtl/>
          <w:lang w:bidi="fa-IR"/>
        </w:rPr>
        <w:t xml:space="preserve">، </w:t>
      </w:r>
      <w:r>
        <w:rPr>
          <w:rtl/>
          <w:lang w:bidi="fa-IR"/>
        </w:rPr>
        <w:t>به آن</w:t>
      </w:r>
      <w:r w:rsidR="00E61D8F">
        <w:rPr>
          <w:rtl/>
          <w:lang w:bidi="fa-IR"/>
        </w:rPr>
        <w:t xml:space="preserve"> </w:t>
      </w:r>
      <w:r>
        <w:rPr>
          <w:rtl/>
          <w:lang w:bidi="fa-IR"/>
        </w:rPr>
        <w:t>ها بگو که من برا</w:t>
      </w:r>
      <w:r w:rsidR="00E61D8F">
        <w:rPr>
          <w:rtl/>
          <w:lang w:bidi="fa-IR"/>
        </w:rPr>
        <w:t>ی</w:t>
      </w:r>
      <w:r>
        <w:rPr>
          <w:rtl/>
          <w:lang w:bidi="fa-IR"/>
        </w:rPr>
        <w:t xml:space="preserve"> خواستگار</w:t>
      </w:r>
      <w:r w:rsidR="00E61D8F">
        <w:rPr>
          <w:rtl/>
          <w:lang w:bidi="fa-IR"/>
        </w:rPr>
        <w:t>ی</w:t>
      </w:r>
      <w:r>
        <w:rPr>
          <w:rtl/>
          <w:lang w:bidi="fa-IR"/>
        </w:rPr>
        <w:t xml:space="preserve"> دختر پادشاه آمده</w:t>
      </w:r>
      <w:r w:rsidR="00E61D8F">
        <w:rPr>
          <w:rtl/>
          <w:lang w:bidi="fa-IR"/>
        </w:rPr>
        <w:t xml:space="preserve"> </w:t>
      </w:r>
      <w:r>
        <w:rPr>
          <w:rtl/>
          <w:lang w:bidi="fa-IR"/>
        </w:rPr>
        <w:t>ام</w:t>
      </w:r>
      <w:r w:rsidR="009B4C06">
        <w:rPr>
          <w:rtl/>
          <w:lang w:bidi="fa-IR"/>
        </w:rPr>
        <w:t xml:space="preserve">. </w:t>
      </w:r>
      <w:r>
        <w:rPr>
          <w:rtl/>
          <w:lang w:bidi="fa-IR"/>
        </w:rPr>
        <w:t>خواسته مرا به سمع و</w:t>
      </w:r>
      <w:r w:rsidR="00E61D8F">
        <w:rPr>
          <w:rtl/>
          <w:lang w:bidi="fa-IR"/>
        </w:rPr>
        <w:t>ی</w:t>
      </w:r>
      <w:r>
        <w:rPr>
          <w:rtl/>
          <w:lang w:bidi="fa-IR"/>
        </w:rPr>
        <w:t xml:space="preserve"> برسان</w:t>
      </w:r>
      <w:r w:rsidR="00E61D8F">
        <w:rPr>
          <w:rtl/>
          <w:lang w:bidi="fa-IR"/>
        </w:rPr>
        <w:t>ی</w:t>
      </w:r>
      <w:r>
        <w:rPr>
          <w:rtl/>
          <w:lang w:bidi="fa-IR"/>
        </w:rPr>
        <w:t>د و گزارش آن را به من اطّلاع بده</w:t>
      </w:r>
      <w:r w:rsidR="009B4C06">
        <w:rPr>
          <w:rtl/>
          <w:lang w:bidi="fa-IR"/>
        </w:rPr>
        <w:t xml:space="preserve">. </w:t>
      </w:r>
    </w:p>
    <w:p w:rsidR="0049138A" w:rsidRDefault="0049138A" w:rsidP="0049138A">
      <w:pPr>
        <w:pStyle w:val="libNormal"/>
        <w:rPr>
          <w:rtl/>
          <w:lang w:bidi="fa-IR"/>
        </w:rPr>
      </w:pPr>
      <w:r>
        <w:rPr>
          <w:rtl/>
          <w:lang w:bidi="fa-IR"/>
        </w:rPr>
        <w:lastRenderedPageBreak/>
        <w:t>جوان به در قصر آمد و چون درخواست خود را به دربانان اظهار کرد</w:t>
      </w:r>
      <w:r w:rsidR="009B4C06">
        <w:rPr>
          <w:rtl/>
          <w:lang w:bidi="fa-IR"/>
        </w:rPr>
        <w:t xml:space="preserve">، </w:t>
      </w:r>
      <w:r>
        <w:rPr>
          <w:rtl/>
          <w:lang w:bidi="fa-IR"/>
        </w:rPr>
        <w:t>آن</w:t>
      </w:r>
      <w:r w:rsidR="00E61D8F">
        <w:rPr>
          <w:rtl/>
          <w:lang w:bidi="fa-IR"/>
        </w:rPr>
        <w:t xml:space="preserve"> </w:t>
      </w:r>
      <w:r>
        <w:rPr>
          <w:rtl/>
          <w:lang w:bidi="fa-IR"/>
        </w:rPr>
        <w:t>ها خند</w:t>
      </w:r>
      <w:r w:rsidR="00E61D8F">
        <w:rPr>
          <w:rtl/>
          <w:lang w:bidi="fa-IR"/>
        </w:rPr>
        <w:t>ی</w:t>
      </w:r>
      <w:r>
        <w:rPr>
          <w:rtl/>
          <w:lang w:bidi="fa-IR"/>
        </w:rPr>
        <w:t>دند و از گفتار او شگفت زده شدند و از رو</w:t>
      </w:r>
      <w:r w:rsidR="00E61D8F">
        <w:rPr>
          <w:rtl/>
          <w:lang w:bidi="fa-IR"/>
        </w:rPr>
        <w:t>ی</w:t>
      </w:r>
      <w:r>
        <w:rPr>
          <w:rtl/>
          <w:lang w:bidi="fa-IR"/>
        </w:rPr>
        <w:t xml:space="preserve"> استهزا خواسته او را به سمع پادشاه رساندند</w:t>
      </w:r>
      <w:r w:rsidR="009B4C06">
        <w:rPr>
          <w:rtl/>
          <w:lang w:bidi="fa-IR"/>
        </w:rPr>
        <w:t xml:space="preserve">. </w:t>
      </w:r>
      <w:r>
        <w:rPr>
          <w:rtl/>
          <w:lang w:bidi="fa-IR"/>
        </w:rPr>
        <w:t>پادشاه جوان را طلب</w:t>
      </w:r>
      <w:r w:rsidR="00E61D8F">
        <w:rPr>
          <w:rtl/>
          <w:lang w:bidi="fa-IR"/>
        </w:rPr>
        <w:t>ی</w:t>
      </w:r>
      <w:r>
        <w:rPr>
          <w:rtl/>
          <w:lang w:bidi="fa-IR"/>
        </w:rPr>
        <w:t>د و پس از شن</w:t>
      </w:r>
      <w:r w:rsidR="00E61D8F">
        <w:rPr>
          <w:rtl/>
          <w:lang w:bidi="fa-IR"/>
        </w:rPr>
        <w:t>ی</w:t>
      </w:r>
      <w:r>
        <w:rPr>
          <w:rtl/>
          <w:lang w:bidi="fa-IR"/>
        </w:rPr>
        <w:t>دن سخنانش</w:t>
      </w:r>
      <w:r w:rsidR="009B4C06">
        <w:rPr>
          <w:rtl/>
          <w:lang w:bidi="fa-IR"/>
        </w:rPr>
        <w:t xml:space="preserve">، </w:t>
      </w:r>
      <w:r>
        <w:rPr>
          <w:rtl/>
          <w:lang w:bidi="fa-IR"/>
        </w:rPr>
        <w:t>از رو</w:t>
      </w:r>
      <w:r w:rsidR="00E61D8F">
        <w:rPr>
          <w:rtl/>
          <w:lang w:bidi="fa-IR"/>
        </w:rPr>
        <w:t>ی</w:t>
      </w:r>
      <w:r>
        <w:rPr>
          <w:rtl/>
          <w:lang w:bidi="fa-IR"/>
        </w:rPr>
        <w:t xml:space="preserve"> استهزا گفت</w:t>
      </w:r>
      <w:r w:rsidR="009B4C06">
        <w:rPr>
          <w:rtl/>
          <w:lang w:bidi="fa-IR"/>
        </w:rPr>
        <w:t xml:space="preserve">: </w:t>
      </w:r>
      <w:r>
        <w:rPr>
          <w:rtl/>
          <w:lang w:bidi="fa-IR"/>
        </w:rPr>
        <w:t>ا</w:t>
      </w:r>
      <w:r w:rsidR="00E61D8F">
        <w:rPr>
          <w:rtl/>
          <w:lang w:bidi="fa-IR"/>
        </w:rPr>
        <w:t>ی</w:t>
      </w:r>
      <w:r>
        <w:rPr>
          <w:rtl/>
          <w:lang w:bidi="fa-IR"/>
        </w:rPr>
        <w:t xml:space="preserve"> جوان</w:t>
      </w:r>
      <w:r w:rsidR="009B4C06">
        <w:rPr>
          <w:rtl/>
          <w:lang w:bidi="fa-IR"/>
        </w:rPr>
        <w:t xml:space="preserve">! </w:t>
      </w:r>
      <w:r>
        <w:rPr>
          <w:rtl/>
          <w:lang w:bidi="fa-IR"/>
        </w:rPr>
        <w:t>من دخترم را به تو نخواهم داد</w:t>
      </w:r>
      <w:r w:rsidR="009B4C06">
        <w:rPr>
          <w:rtl/>
          <w:lang w:bidi="fa-IR"/>
        </w:rPr>
        <w:t xml:space="preserve">، </w:t>
      </w:r>
      <w:r>
        <w:rPr>
          <w:rtl/>
          <w:lang w:bidi="fa-IR"/>
        </w:rPr>
        <w:t>مگر آن</w:t>
      </w:r>
      <w:r w:rsidR="00E61D8F">
        <w:rPr>
          <w:rtl/>
          <w:lang w:bidi="fa-IR"/>
        </w:rPr>
        <w:t xml:space="preserve"> </w:t>
      </w:r>
      <w:r>
        <w:rPr>
          <w:rtl/>
          <w:lang w:bidi="fa-IR"/>
        </w:rPr>
        <w:t xml:space="preserve">که فلان مقدار </w:t>
      </w:r>
      <w:r w:rsidR="00E61D8F">
        <w:rPr>
          <w:rtl/>
          <w:lang w:bidi="fa-IR"/>
        </w:rPr>
        <w:t>ی</w:t>
      </w:r>
      <w:r>
        <w:rPr>
          <w:rtl/>
          <w:lang w:bidi="fa-IR"/>
        </w:rPr>
        <w:t>اقوت و جواهرات گرانبها نزد من آور</w:t>
      </w:r>
      <w:r w:rsidR="00E61D8F">
        <w:rPr>
          <w:rtl/>
          <w:lang w:bidi="fa-IR"/>
        </w:rPr>
        <w:t>ی</w:t>
      </w:r>
      <w:r>
        <w:rPr>
          <w:rtl/>
          <w:lang w:bidi="fa-IR"/>
        </w:rPr>
        <w:t xml:space="preserve"> و جواهرات</w:t>
      </w:r>
      <w:r w:rsidR="00E61D8F">
        <w:rPr>
          <w:rtl/>
          <w:lang w:bidi="fa-IR"/>
        </w:rPr>
        <w:t>ی</w:t>
      </w:r>
      <w:r>
        <w:rPr>
          <w:rtl/>
          <w:lang w:bidi="fa-IR"/>
        </w:rPr>
        <w:t xml:space="preserve"> را درخواست کرده بود که در خز</w:t>
      </w:r>
      <w:r w:rsidR="00E61D8F">
        <w:rPr>
          <w:rtl/>
          <w:lang w:bidi="fa-IR"/>
        </w:rPr>
        <w:t>ی</w:t>
      </w:r>
      <w:r>
        <w:rPr>
          <w:rtl/>
          <w:lang w:bidi="fa-IR"/>
        </w:rPr>
        <w:t>نه ه</w:t>
      </w:r>
      <w:r w:rsidR="00E61D8F">
        <w:rPr>
          <w:rtl/>
          <w:lang w:bidi="fa-IR"/>
        </w:rPr>
        <w:t>ی</w:t>
      </w:r>
      <w:r>
        <w:rPr>
          <w:rtl/>
          <w:lang w:bidi="fa-IR"/>
        </w:rPr>
        <w:t>چ پادشاه</w:t>
      </w:r>
      <w:r w:rsidR="00E61D8F">
        <w:rPr>
          <w:rtl/>
          <w:lang w:bidi="fa-IR"/>
        </w:rPr>
        <w:t>ی</w:t>
      </w:r>
      <w:r>
        <w:rPr>
          <w:rtl/>
          <w:lang w:bidi="fa-IR"/>
        </w:rPr>
        <w:t xml:space="preserve"> وجود نداشت ول</w:t>
      </w:r>
      <w:r w:rsidR="00E61D8F">
        <w:rPr>
          <w:rtl/>
          <w:lang w:bidi="fa-IR"/>
        </w:rPr>
        <w:t>ی</w:t>
      </w:r>
      <w:r>
        <w:rPr>
          <w:rtl/>
          <w:lang w:bidi="fa-IR"/>
        </w:rPr>
        <w:t xml:space="preserve"> جوان برخاست و گفت</w:t>
      </w:r>
      <w:r w:rsidR="009B4C06">
        <w:rPr>
          <w:rtl/>
          <w:lang w:bidi="fa-IR"/>
        </w:rPr>
        <w:t xml:space="preserve">: </w:t>
      </w:r>
      <w:r>
        <w:rPr>
          <w:rtl/>
          <w:lang w:bidi="fa-IR"/>
        </w:rPr>
        <w:t>پاسخ آن را برا</w:t>
      </w:r>
      <w:r w:rsidR="00E61D8F">
        <w:rPr>
          <w:rtl/>
          <w:lang w:bidi="fa-IR"/>
        </w:rPr>
        <w:t>ی</w:t>
      </w:r>
      <w:r>
        <w:rPr>
          <w:rtl/>
          <w:lang w:bidi="fa-IR"/>
        </w:rPr>
        <w:t xml:space="preserve"> شما م</w:t>
      </w:r>
      <w:r w:rsidR="00E61D8F">
        <w:rPr>
          <w:rtl/>
          <w:lang w:bidi="fa-IR"/>
        </w:rPr>
        <w:t xml:space="preserve">ی </w:t>
      </w:r>
      <w:r>
        <w:rPr>
          <w:rtl/>
          <w:lang w:bidi="fa-IR"/>
        </w:rPr>
        <w:t>آورم</w:t>
      </w:r>
      <w:r w:rsidR="009B4C06">
        <w:rPr>
          <w:rtl/>
          <w:lang w:bidi="fa-IR"/>
        </w:rPr>
        <w:t xml:space="preserve">. </w:t>
      </w:r>
    </w:p>
    <w:p w:rsidR="0049138A" w:rsidRDefault="0049138A" w:rsidP="0049138A">
      <w:pPr>
        <w:pStyle w:val="libNormal"/>
        <w:rPr>
          <w:rtl/>
          <w:lang w:bidi="fa-IR"/>
        </w:rPr>
      </w:pPr>
      <w:r>
        <w:rPr>
          <w:rtl/>
          <w:lang w:bidi="fa-IR"/>
        </w:rPr>
        <w:t>جوان نزد حضرت ع</w:t>
      </w:r>
      <w:r w:rsidR="00E61D8F">
        <w:rPr>
          <w:rtl/>
          <w:lang w:bidi="fa-IR"/>
        </w:rPr>
        <w:t>ی</w:t>
      </w:r>
      <w:r>
        <w:rPr>
          <w:rtl/>
          <w:lang w:bidi="fa-IR"/>
        </w:rPr>
        <w:t>س</w:t>
      </w:r>
      <w:r w:rsidR="00E61D8F">
        <w:rPr>
          <w:rtl/>
          <w:lang w:bidi="fa-IR"/>
        </w:rPr>
        <w:t>ی</w:t>
      </w:r>
      <w:r>
        <w:rPr>
          <w:rtl/>
          <w:lang w:bidi="fa-IR"/>
        </w:rPr>
        <w:t xml:space="preserve"> آمد و ماجرا را باز گفت</w:t>
      </w:r>
      <w:r w:rsidR="009B4C06">
        <w:rPr>
          <w:rtl/>
          <w:lang w:bidi="fa-IR"/>
        </w:rPr>
        <w:t xml:space="preserve">. </w:t>
      </w:r>
      <w:r>
        <w:rPr>
          <w:rtl/>
          <w:lang w:bidi="fa-IR"/>
        </w:rPr>
        <w:t>آن حضرت او را به خرابه</w:t>
      </w:r>
      <w:r w:rsidR="00E61D8F">
        <w:rPr>
          <w:rtl/>
          <w:lang w:bidi="fa-IR"/>
        </w:rPr>
        <w:t xml:space="preserve"> </w:t>
      </w:r>
      <w:r>
        <w:rPr>
          <w:rtl/>
          <w:lang w:bidi="fa-IR"/>
        </w:rPr>
        <w:t>ا</w:t>
      </w:r>
      <w:r w:rsidR="00E61D8F">
        <w:rPr>
          <w:rtl/>
          <w:lang w:bidi="fa-IR"/>
        </w:rPr>
        <w:t>ی</w:t>
      </w:r>
      <w:r>
        <w:rPr>
          <w:rtl/>
          <w:lang w:bidi="fa-IR"/>
        </w:rPr>
        <w:t xml:space="preserve"> که در آن سنگ و کلوخ بود</w:t>
      </w:r>
      <w:r w:rsidR="009B4C06">
        <w:rPr>
          <w:rtl/>
          <w:lang w:bidi="fa-IR"/>
        </w:rPr>
        <w:t xml:space="preserve">، </w:t>
      </w:r>
      <w:r>
        <w:rPr>
          <w:rtl/>
          <w:lang w:bidi="fa-IR"/>
        </w:rPr>
        <w:t>آورد و به درگاه اله</w:t>
      </w:r>
      <w:r w:rsidR="00E61D8F">
        <w:rPr>
          <w:rtl/>
          <w:lang w:bidi="fa-IR"/>
        </w:rPr>
        <w:t>ی</w:t>
      </w:r>
      <w:r>
        <w:rPr>
          <w:rtl/>
          <w:lang w:bidi="fa-IR"/>
        </w:rPr>
        <w:t xml:space="preserve"> دعا کرد</w:t>
      </w:r>
      <w:r w:rsidR="009B4C06">
        <w:rPr>
          <w:rtl/>
          <w:lang w:bidi="fa-IR"/>
        </w:rPr>
        <w:t xml:space="preserve">، </w:t>
      </w:r>
      <w:r>
        <w:rPr>
          <w:rtl/>
          <w:lang w:bidi="fa-IR"/>
        </w:rPr>
        <w:t>ناگاه آن سنگ و کلوخ</w:t>
      </w:r>
      <w:r w:rsidR="00E61D8F">
        <w:rPr>
          <w:rtl/>
          <w:lang w:bidi="fa-IR"/>
        </w:rPr>
        <w:t xml:space="preserve"> </w:t>
      </w:r>
      <w:r>
        <w:rPr>
          <w:rtl/>
          <w:lang w:bidi="fa-IR"/>
        </w:rPr>
        <w:t>ها به صورت جواهرات</w:t>
      </w:r>
      <w:r w:rsidR="00E61D8F">
        <w:rPr>
          <w:rtl/>
          <w:lang w:bidi="fa-IR"/>
        </w:rPr>
        <w:t>ی</w:t>
      </w:r>
      <w:r>
        <w:rPr>
          <w:rtl/>
          <w:lang w:bidi="fa-IR"/>
        </w:rPr>
        <w:t xml:space="preserve"> که پادشاه خواسته بود</w:t>
      </w:r>
      <w:r w:rsidR="009B4C06">
        <w:rPr>
          <w:rtl/>
          <w:lang w:bidi="fa-IR"/>
        </w:rPr>
        <w:t xml:space="preserve">، </w:t>
      </w:r>
      <w:r>
        <w:rPr>
          <w:rtl/>
          <w:lang w:bidi="fa-IR"/>
        </w:rPr>
        <w:t>بلکه برتر از آن در آمد و به جوان فرمود</w:t>
      </w:r>
      <w:r w:rsidR="009B4C06">
        <w:rPr>
          <w:rtl/>
          <w:lang w:bidi="fa-IR"/>
        </w:rPr>
        <w:t xml:space="preserve">: </w:t>
      </w:r>
      <w:r>
        <w:rPr>
          <w:rtl/>
          <w:lang w:bidi="fa-IR"/>
        </w:rPr>
        <w:t>هر چه م</w:t>
      </w:r>
      <w:r w:rsidR="00E61D8F">
        <w:rPr>
          <w:rtl/>
          <w:lang w:bidi="fa-IR"/>
        </w:rPr>
        <w:t xml:space="preserve">ی </w:t>
      </w:r>
      <w:r>
        <w:rPr>
          <w:rtl/>
          <w:lang w:bidi="fa-IR"/>
        </w:rPr>
        <w:t>خواه</w:t>
      </w:r>
      <w:r w:rsidR="00E61D8F">
        <w:rPr>
          <w:rtl/>
          <w:lang w:bidi="fa-IR"/>
        </w:rPr>
        <w:t>ی</w:t>
      </w:r>
      <w:r>
        <w:rPr>
          <w:rtl/>
          <w:lang w:bidi="fa-IR"/>
        </w:rPr>
        <w:t xml:space="preserve"> از ا</w:t>
      </w:r>
      <w:r w:rsidR="00E61D8F">
        <w:rPr>
          <w:rtl/>
          <w:lang w:bidi="fa-IR"/>
        </w:rPr>
        <w:t>ی</w:t>
      </w:r>
      <w:r>
        <w:rPr>
          <w:rtl/>
          <w:lang w:bidi="fa-IR"/>
        </w:rPr>
        <w:t>ن</w:t>
      </w:r>
      <w:r w:rsidR="00E61D8F">
        <w:rPr>
          <w:rtl/>
          <w:lang w:bidi="fa-IR"/>
        </w:rPr>
        <w:t xml:space="preserve"> </w:t>
      </w:r>
      <w:r>
        <w:rPr>
          <w:rtl/>
          <w:lang w:bidi="fa-IR"/>
        </w:rPr>
        <w:t>ها بردار و به نزد پادشاه ببر</w:t>
      </w:r>
      <w:r w:rsidR="009B4C06">
        <w:rPr>
          <w:rtl/>
          <w:lang w:bidi="fa-IR"/>
        </w:rPr>
        <w:t xml:space="preserve">! </w:t>
      </w:r>
      <w:r>
        <w:rPr>
          <w:rtl/>
          <w:lang w:bidi="fa-IR"/>
        </w:rPr>
        <w:t>جوان مقدار</w:t>
      </w:r>
      <w:r w:rsidR="00E61D8F">
        <w:rPr>
          <w:rtl/>
          <w:lang w:bidi="fa-IR"/>
        </w:rPr>
        <w:t>ی</w:t>
      </w:r>
      <w:r>
        <w:rPr>
          <w:rtl/>
          <w:lang w:bidi="fa-IR"/>
        </w:rPr>
        <w:t xml:space="preserve"> از آن</w:t>
      </w:r>
      <w:r w:rsidR="00E61D8F">
        <w:rPr>
          <w:rtl/>
          <w:lang w:bidi="fa-IR"/>
        </w:rPr>
        <w:t xml:space="preserve"> </w:t>
      </w:r>
      <w:r>
        <w:rPr>
          <w:rtl/>
          <w:lang w:bidi="fa-IR"/>
        </w:rPr>
        <w:t>ها را نزد پادشاه آورد</w:t>
      </w:r>
      <w:r w:rsidR="009B4C06">
        <w:rPr>
          <w:rtl/>
          <w:lang w:bidi="fa-IR"/>
        </w:rPr>
        <w:t xml:space="preserve">. </w:t>
      </w:r>
      <w:r>
        <w:rPr>
          <w:rtl/>
          <w:lang w:bidi="fa-IR"/>
        </w:rPr>
        <w:t>پادشاه و حاضران از د</w:t>
      </w:r>
      <w:r w:rsidR="00E61D8F">
        <w:rPr>
          <w:rtl/>
          <w:lang w:bidi="fa-IR"/>
        </w:rPr>
        <w:t>ی</w:t>
      </w:r>
      <w:r>
        <w:rPr>
          <w:rtl/>
          <w:lang w:bidi="fa-IR"/>
        </w:rPr>
        <w:t>دن آن جواهرات متح</w:t>
      </w:r>
      <w:r w:rsidR="00E61D8F">
        <w:rPr>
          <w:rtl/>
          <w:lang w:bidi="fa-IR"/>
        </w:rPr>
        <w:t>ی</w:t>
      </w:r>
      <w:r>
        <w:rPr>
          <w:rtl/>
          <w:lang w:bidi="fa-IR"/>
        </w:rPr>
        <w:t>ر شدند و گفتند</w:t>
      </w:r>
      <w:r w:rsidR="009B4C06">
        <w:rPr>
          <w:rtl/>
          <w:lang w:bidi="fa-IR"/>
        </w:rPr>
        <w:t xml:space="preserve">: </w:t>
      </w:r>
      <w:r>
        <w:rPr>
          <w:rtl/>
          <w:lang w:bidi="fa-IR"/>
        </w:rPr>
        <w:t>ا</w:t>
      </w:r>
      <w:r w:rsidR="00E61D8F">
        <w:rPr>
          <w:rtl/>
          <w:lang w:bidi="fa-IR"/>
        </w:rPr>
        <w:t>ی</w:t>
      </w:r>
      <w:r>
        <w:rPr>
          <w:rtl/>
          <w:lang w:bidi="fa-IR"/>
        </w:rPr>
        <w:t>ن مقدار ما را کفا</w:t>
      </w:r>
      <w:r w:rsidR="00E61D8F">
        <w:rPr>
          <w:rtl/>
          <w:lang w:bidi="fa-IR"/>
        </w:rPr>
        <w:t>ی</w:t>
      </w:r>
      <w:r>
        <w:rPr>
          <w:rtl/>
          <w:lang w:bidi="fa-IR"/>
        </w:rPr>
        <w:t>ت نم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t>جوان دوباره به نزد حضرت ع</w:t>
      </w:r>
      <w:r w:rsidR="00E61D8F">
        <w:rPr>
          <w:rtl/>
          <w:lang w:bidi="fa-IR"/>
        </w:rPr>
        <w:t>ی</w:t>
      </w:r>
      <w:r>
        <w:rPr>
          <w:rtl/>
          <w:lang w:bidi="fa-IR"/>
        </w:rPr>
        <w:t>س</w:t>
      </w:r>
      <w:r w:rsidR="00E61D8F">
        <w:rPr>
          <w:rtl/>
          <w:lang w:bidi="fa-IR"/>
        </w:rPr>
        <w:t>ی</w:t>
      </w:r>
      <w:r>
        <w:rPr>
          <w:rtl/>
          <w:lang w:bidi="fa-IR"/>
        </w:rPr>
        <w:t xml:space="preserve"> آمد و جر</w:t>
      </w:r>
      <w:r w:rsidR="00E61D8F">
        <w:rPr>
          <w:rtl/>
          <w:lang w:bidi="fa-IR"/>
        </w:rPr>
        <w:t>ی</w:t>
      </w:r>
      <w:r>
        <w:rPr>
          <w:rtl/>
          <w:lang w:bidi="fa-IR"/>
        </w:rPr>
        <w:t>ان را باز گفت</w:t>
      </w:r>
      <w:r w:rsidR="009B4C06">
        <w:rPr>
          <w:rtl/>
          <w:lang w:bidi="fa-IR"/>
        </w:rPr>
        <w:t xml:space="preserve">. </w:t>
      </w:r>
      <w:r>
        <w:rPr>
          <w:rtl/>
          <w:lang w:bidi="fa-IR"/>
        </w:rPr>
        <w:t>آن حضرت فرمود</w:t>
      </w:r>
      <w:r w:rsidR="009B4C06">
        <w:rPr>
          <w:rtl/>
          <w:lang w:bidi="fa-IR"/>
        </w:rPr>
        <w:t xml:space="preserve">: </w:t>
      </w:r>
      <w:r>
        <w:rPr>
          <w:rtl/>
          <w:lang w:bidi="fa-IR"/>
        </w:rPr>
        <w:t>به همان خرابه برو و هر چه م</w:t>
      </w:r>
      <w:r w:rsidR="00E61D8F">
        <w:rPr>
          <w:rtl/>
          <w:lang w:bidi="fa-IR"/>
        </w:rPr>
        <w:t xml:space="preserve">ی </w:t>
      </w:r>
      <w:r>
        <w:rPr>
          <w:rtl/>
          <w:lang w:bidi="fa-IR"/>
        </w:rPr>
        <w:t>خواه</w:t>
      </w:r>
      <w:r w:rsidR="00E61D8F">
        <w:rPr>
          <w:rtl/>
          <w:lang w:bidi="fa-IR"/>
        </w:rPr>
        <w:t>ی</w:t>
      </w:r>
      <w:r w:rsidR="009B4C06">
        <w:rPr>
          <w:rtl/>
          <w:lang w:bidi="fa-IR"/>
        </w:rPr>
        <w:t xml:space="preserve">، </w:t>
      </w:r>
      <w:r>
        <w:rPr>
          <w:rtl/>
          <w:lang w:bidi="fa-IR"/>
        </w:rPr>
        <w:t>برگ</w:t>
      </w:r>
      <w:r w:rsidR="00E61D8F">
        <w:rPr>
          <w:rtl/>
          <w:lang w:bidi="fa-IR"/>
        </w:rPr>
        <w:t>ی</w:t>
      </w:r>
      <w:r>
        <w:rPr>
          <w:rtl/>
          <w:lang w:bidi="fa-IR"/>
        </w:rPr>
        <w:t>ر و به نزد آن</w:t>
      </w:r>
      <w:r w:rsidR="00E61D8F">
        <w:rPr>
          <w:rtl/>
          <w:lang w:bidi="fa-IR"/>
        </w:rPr>
        <w:t xml:space="preserve"> </w:t>
      </w:r>
      <w:r>
        <w:rPr>
          <w:rtl/>
          <w:lang w:bidi="fa-IR"/>
        </w:rPr>
        <w:t>ها ببر و چون جوان برا</w:t>
      </w:r>
      <w:r w:rsidR="00E61D8F">
        <w:rPr>
          <w:rtl/>
          <w:lang w:bidi="fa-IR"/>
        </w:rPr>
        <w:t>ی</w:t>
      </w:r>
      <w:r>
        <w:rPr>
          <w:rtl/>
          <w:lang w:bidi="fa-IR"/>
        </w:rPr>
        <w:t xml:space="preserve"> دفعه دوّم جواهرات را نزد پادشاه برد</w:t>
      </w:r>
      <w:r w:rsidR="009B4C06">
        <w:rPr>
          <w:rtl/>
          <w:lang w:bidi="fa-IR"/>
        </w:rPr>
        <w:t xml:space="preserve">، </w:t>
      </w:r>
      <w:r>
        <w:rPr>
          <w:rtl/>
          <w:lang w:bidi="fa-IR"/>
        </w:rPr>
        <w:t>ح</w:t>
      </w:r>
      <w:r w:rsidR="00E61D8F">
        <w:rPr>
          <w:rtl/>
          <w:lang w:bidi="fa-IR"/>
        </w:rPr>
        <w:t>ی</w:t>
      </w:r>
      <w:r>
        <w:rPr>
          <w:rtl/>
          <w:lang w:bidi="fa-IR"/>
        </w:rPr>
        <w:t>رتشان افزون گرد</w:t>
      </w:r>
      <w:r w:rsidR="00E61D8F">
        <w:rPr>
          <w:rtl/>
          <w:lang w:bidi="fa-IR"/>
        </w:rPr>
        <w:t>ی</w:t>
      </w:r>
      <w:r>
        <w:rPr>
          <w:rtl/>
          <w:lang w:bidi="fa-IR"/>
        </w:rPr>
        <w:t>د</w:t>
      </w:r>
      <w:r w:rsidR="009B4C06">
        <w:rPr>
          <w:rtl/>
          <w:lang w:bidi="fa-IR"/>
        </w:rPr>
        <w:t xml:space="preserve">. </w:t>
      </w:r>
      <w:r>
        <w:rPr>
          <w:rtl/>
          <w:lang w:bidi="fa-IR"/>
        </w:rPr>
        <w:t>پادشاه گفت</w:t>
      </w:r>
      <w:r w:rsidR="009B4C06">
        <w:rPr>
          <w:rtl/>
          <w:lang w:bidi="fa-IR"/>
        </w:rPr>
        <w:t xml:space="preserve">: </w:t>
      </w:r>
      <w:r>
        <w:rPr>
          <w:rtl/>
          <w:lang w:bidi="fa-IR"/>
        </w:rPr>
        <w:t>ا</w:t>
      </w:r>
      <w:r w:rsidR="00E61D8F">
        <w:rPr>
          <w:rtl/>
          <w:lang w:bidi="fa-IR"/>
        </w:rPr>
        <w:t>ی</w:t>
      </w:r>
      <w:r>
        <w:rPr>
          <w:rtl/>
          <w:lang w:bidi="fa-IR"/>
        </w:rPr>
        <w:t>ن جوان داستان غر</w:t>
      </w:r>
      <w:r w:rsidR="00E61D8F">
        <w:rPr>
          <w:rtl/>
          <w:lang w:bidi="fa-IR"/>
        </w:rPr>
        <w:t>ی</w:t>
      </w:r>
      <w:r>
        <w:rPr>
          <w:rtl/>
          <w:lang w:bidi="fa-IR"/>
        </w:rPr>
        <w:t>ب</w:t>
      </w:r>
      <w:r w:rsidR="00E61D8F">
        <w:rPr>
          <w:rtl/>
          <w:lang w:bidi="fa-IR"/>
        </w:rPr>
        <w:t>ی</w:t>
      </w:r>
      <w:r>
        <w:rPr>
          <w:rtl/>
          <w:lang w:bidi="fa-IR"/>
        </w:rPr>
        <w:t xml:space="preserve"> دارد و او را به خلوت طلب</w:t>
      </w:r>
      <w:r w:rsidR="00E61D8F">
        <w:rPr>
          <w:rtl/>
          <w:lang w:bidi="fa-IR"/>
        </w:rPr>
        <w:t>ی</w:t>
      </w:r>
      <w:r>
        <w:rPr>
          <w:rtl/>
          <w:lang w:bidi="fa-IR"/>
        </w:rPr>
        <w:t>د و حق</w:t>
      </w:r>
      <w:r w:rsidR="00E61D8F">
        <w:rPr>
          <w:rtl/>
          <w:lang w:bidi="fa-IR"/>
        </w:rPr>
        <w:t>ی</w:t>
      </w:r>
      <w:r>
        <w:rPr>
          <w:rtl/>
          <w:lang w:bidi="fa-IR"/>
        </w:rPr>
        <w:t>قت را از و</w:t>
      </w:r>
      <w:r w:rsidR="00E61D8F">
        <w:rPr>
          <w:rtl/>
          <w:lang w:bidi="fa-IR"/>
        </w:rPr>
        <w:t>ی</w:t>
      </w:r>
      <w:r>
        <w:rPr>
          <w:rtl/>
          <w:lang w:bidi="fa-IR"/>
        </w:rPr>
        <w:t xml:space="preserve"> جو</w:t>
      </w:r>
      <w:r w:rsidR="00E61D8F">
        <w:rPr>
          <w:rtl/>
          <w:lang w:bidi="fa-IR"/>
        </w:rPr>
        <w:t>ی</w:t>
      </w:r>
      <w:r>
        <w:rPr>
          <w:rtl/>
          <w:lang w:bidi="fa-IR"/>
        </w:rPr>
        <w:t>ا شد</w:t>
      </w:r>
      <w:r w:rsidR="009B4C06">
        <w:rPr>
          <w:rtl/>
          <w:lang w:bidi="fa-IR"/>
        </w:rPr>
        <w:t xml:space="preserve">، </w:t>
      </w:r>
      <w:r>
        <w:rPr>
          <w:rtl/>
          <w:lang w:bidi="fa-IR"/>
        </w:rPr>
        <w:t>جوان ماجرا را از آغاز تا پا</w:t>
      </w:r>
      <w:r w:rsidR="00E61D8F">
        <w:rPr>
          <w:rtl/>
          <w:lang w:bidi="fa-IR"/>
        </w:rPr>
        <w:t>ی</w:t>
      </w:r>
      <w:r>
        <w:rPr>
          <w:rtl/>
          <w:lang w:bidi="fa-IR"/>
        </w:rPr>
        <w:t>ان باز گفت</w:t>
      </w:r>
      <w:r w:rsidR="009B4C06">
        <w:rPr>
          <w:rtl/>
          <w:lang w:bidi="fa-IR"/>
        </w:rPr>
        <w:t xml:space="preserve">. </w:t>
      </w:r>
      <w:r>
        <w:rPr>
          <w:rtl/>
          <w:lang w:bidi="fa-IR"/>
        </w:rPr>
        <w:t>پادشاه با فراست دانست که م</w:t>
      </w:r>
      <w:r w:rsidR="00E61D8F">
        <w:rPr>
          <w:rtl/>
          <w:lang w:bidi="fa-IR"/>
        </w:rPr>
        <w:t>ی</w:t>
      </w:r>
      <w:r>
        <w:rPr>
          <w:rtl/>
          <w:lang w:bidi="fa-IR"/>
        </w:rPr>
        <w:t>همان</w:t>
      </w:r>
      <w:r w:rsidR="009B4C06">
        <w:rPr>
          <w:rtl/>
          <w:lang w:bidi="fa-IR"/>
        </w:rPr>
        <w:t xml:space="preserve">، </w:t>
      </w:r>
      <w:r>
        <w:rPr>
          <w:rtl/>
          <w:lang w:bidi="fa-IR"/>
        </w:rPr>
        <w:t>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است و لذا به او گفت</w:t>
      </w:r>
      <w:r w:rsidR="009B4C06">
        <w:rPr>
          <w:rtl/>
          <w:lang w:bidi="fa-IR"/>
        </w:rPr>
        <w:t xml:space="preserve">: </w:t>
      </w:r>
      <w:r>
        <w:rPr>
          <w:rtl/>
          <w:lang w:bidi="fa-IR"/>
        </w:rPr>
        <w:t>اکنون نزد م</w:t>
      </w:r>
      <w:r w:rsidR="00E61D8F">
        <w:rPr>
          <w:rtl/>
          <w:lang w:bidi="fa-IR"/>
        </w:rPr>
        <w:t>ی</w:t>
      </w:r>
      <w:r>
        <w:rPr>
          <w:rtl/>
          <w:lang w:bidi="fa-IR"/>
        </w:rPr>
        <w:t>همانت برو و او را پ</w:t>
      </w:r>
      <w:r w:rsidR="00E61D8F">
        <w:rPr>
          <w:rtl/>
          <w:lang w:bidi="fa-IR"/>
        </w:rPr>
        <w:t>ی</w:t>
      </w:r>
      <w:r>
        <w:rPr>
          <w:rtl/>
          <w:lang w:bidi="fa-IR"/>
        </w:rPr>
        <w:t>ش من آور تا دخترم را به ازدواج تو در آورد</w:t>
      </w:r>
      <w:r w:rsidR="009B4C06">
        <w:rPr>
          <w:rtl/>
          <w:lang w:bidi="fa-IR"/>
        </w:rPr>
        <w:t xml:space="preserve">. </w:t>
      </w:r>
    </w:p>
    <w:p w:rsidR="0049138A" w:rsidRDefault="0049138A" w:rsidP="0049138A">
      <w:pPr>
        <w:pStyle w:val="libNormal"/>
        <w:rPr>
          <w:rtl/>
          <w:lang w:bidi="fa-IR"/>
        </w:rPr>
      </w:pPr>
      <w:r>
        <w:rPr>
          <w:rtl/>
          <w:lang w:bidi="fa-IR"/>
        </w:rPr>
        <w:t>حضرت ع</w:t>
      </w:r>
      <w:r w:rsidR="00E61D8F">
        <w:rPr>
          <w:rtl/>
          <w:lang w:bidi="fa-IR"/>
        </w:rPr>
        <w:t>ی</w:t>
      </w:r>
      <w:r>
        <w:rPr>
          <w:rtl/>
          <w:lang w:bidi="fa-IR"/>
        </w:rPr>
        <w:t>س</w:t>
      </w:r>
      <w:r w:rsidR="00E61D8F">
        <w:rPr>
          <w:rtl/>
          <w:lang w:bidi="fa-IR"/>
        </w:rPr>
        <w:t>ی</w:t>
      </w:r>
      <w:r>
        <w:rPr>
          <w:rtl/>
          <w:lang w:bidi="fa-IR"/>
        </w:rPr>
        <w:t xml:space="preserve"> تشر</w:t>
      </w:r>
      <w:r w:rsidR="00E61D8F">
        <w:rPr>
          <w:rtl/>
          <w:lang w:bidi="fa-IR"/>
        </w:rPr>
        <w:t>ی</w:t>
      </w:r>
      <w:r>
        <w:rPr>
          <w:rtl/>
          <w:lang w:bidi="fa-IR"/>
        </w:rPr>
        <w:t>ف آورد و دختر پادشاه را به عقد آن جوان در آورد و پادشاه لباس</w:t>
      </w:r>
      <w:r w:rsidR="00E61D8F">
        <w:rPr>
          <w:rtl/>
          <w:lang w:bidi="fa-IR"/>
        </w:rPr>
        <w:t xml:space="preserve"> </w:t>
      </w:r>
      <w:r>
        <w:rPr>
          <w:rtl/>
          <w:lang w:bidi="fa-IR"/>
        </w:rPr>
        <w:t>ها</w:t>
      </w:r>
      <w:r w:rsidR="00E61D8F">
        <w:rPr>
          <w:rtl/>
          <w:lang w:bidi="fa-IR"/>
        </w:rPr>
        <w:t>ی</w:t>
      </w:r>
      <w:r>
        <w:rPr>
          <w:rtl/>
          <w:lang w:bidi="fa-IR"/>
        </w:rPr>
        <w:t xml:space="preserve"> فاخر و سلطنت</w:t>
      </w:r>
      <w:r w:rsidR="00E61D8F">
        <w:rPr>
          <w:rtl/>
          <w:lang w:bidi="fa-IR"/>
        </w:rPr>
        <w:t>ی</w:t>
      </w:r>
      <w:r>
        <w:rPr>
          <w:rtl/>
          <w:lang w:bidi="fa-IR"/>
        </w:rPr>
        <w:t xml:space="preserve"> برا</w:t>
      </w:r>
      <w:r w:rsidR="00E61D8F">
        <w:rPr>
          <w:rtl/>
          <w:lang w:bidi="fa-IR"/>
        </w:rPr>
        <w:t>ی</w:t>
      </w:r>
      <w:r>
        <w:rPr>
          <w:rtl/>
          <w:lang w:bidi="fa-IR"/>
        </w:rPr>
        <w:t xml:space="preserve">ش فرستاد و در همان شب مراسم </w:t>
      </w:r>
      <w:r>
        <w:rPr>
          <w:rtl/>
          <w:lang w:bidi="fa-IR"/>
        </w:rPr>
        <w:lastRenderedPageBreak/>
        <w:t>عروس</w:t>
      </w:r>
      <w:r w:rsidR="00E61D8F">
        <w:rPr>
          <w:rtl/>
          <w:lang w:bidi="fa-IR"/>
        </w:rPr>
        <w:t>ی</w:t>
      </w:r>
      <w:r>
        <w:rPr>
          <w:rtl/>
          <w:lang w:bidi="fa-IR"/>
        </w:rPr>
        <w:t xml:space="preserve"> او با دخترش را فراهم آورد و هنگام بامداد</w:t>
      </w:r>
      <w:r w:rsidR="009B4C06">
        <w:rPr>
          <w:rtl/>
          <w:lang w:bidi="fa-IR"/>
        </w:rPr>
        <w:t xml:space="preserve">، </w:t>
      </w:r>
      <w:r>
        <w:rPr>
          <w:rtl/>
          <w:lang w:bidi="fa-IR"/>
        </w:rPr>
        <w:t>پادشاه جوان را خواست و با او به گفتگو نشست و او را خردمند</w:t>
      </w:r>
      <w:r w:rsidR="009B4C06">
        <w:rPr>
          <w:rtl/>
          <w:lang w:bidi="fa-IR"/>
        </w:rPr>
        <w:t xml:space="preserve">، </w:t>
      </w:r>
      <w:r>
        <w:rPr>
          <w:rtl/>
          <w:lang w:bidi="fa-IR"/>
        </w:rPr>
        <w:t>فهم</w:t>
      </w:r>
      <w:r w:rsidR="00E61D8F">
        <w:rPr>
          <w:rtl/>
          <w:lang w:bidi="fa-IR"/>
        </w:rPr>
        <w:t>ی</w:t>
      </w:r>
      <w:r>
        <w:rPr>
          <w:rtl/>
          <w:lang w:bidi="fa-IR"/>
        </w:rPr>
        <w:t xml:space="preserve">ده و با ذکاوت </w:t>
      </w:r>
      <w:r w:rsidR="00E61D8F">
        <w:rPr>
          <w:rtl/>
          <w:lang w:bidi="fa-IR"/>
        </w:rPr>
        <w:t>ی</w:t>
      </w:r>
      <w:r>
        <w:rPr>
          <w:rtl/>
          <w:lang w:bidi="fa-IR"/>
        </w:rPr>
        <w:t>افت و چون پادشاه جز آن دختر فرزند د</w:t>
      </w:r>
      <w:r w:rsidR="00E61D8F">
        <w:rPr>
          <w:rtl/>
          <w:lang w:bidi="fa-IR"/>
        </w:rPr>
        <w:t>ی</w:t>
      </w:r>
      <w:r>
        <w:rPr>
          <w:rtl/>
          <w:lang w:bidi="fa-IR"/>
        </w:rPr>
        <w:t>گر</w:t>
      </w:r>
      <w:r w:rsidR="00E61D8F">
        <w:rPr>
          <w:rtl/>
          <w:lang w:bidi="fa-IR"/>
        </w:rPr>
        <w:t>ی</w:t>
      </w:r>
      <w:r>
        <w:rPr>
          <w:rtl/>
          <w:lang w:bidi="fa-IR"/>
        </w:rPr>
        <w:t xml:space="preserve"> نداشت</w:t>
      </w:r>
      <w:r w:rsidR="009B4C06">
        <w:rPr>
          <w:rtl/>
          <w:lang w:bidi="fa-IR"/>
        </w:rPr>
        <w:t xml:space="preserve">، </w:t>
      </w:r>
      <w:r>
        <w:rPr>
          <w:rtl/>
          <w:lang w:bidi="fa-IR"/>
        </w:rPr>
        <w:t>آن جوان را ول</w:t>
      </w:r>
      <w:r w:rsidR="00E61D8F">
        <w:rPr>
          <w:rtl/>
          <w:lang w:bidi="fa-IR"/>
        </w:rPr>
        <w:t>ی</w:t>
      </w:r>
      <w:r>
        <w:rPr>
          <w:rtl/>
          <w:lang w:bidi="fa-IR"/>
        </w:rPr>
        <w:t>عهد خود قرار داد و خاصّان و بزرگان مملکت را به فرمانبردار</w:t>
      </w:r>
      <w:r w:rsidR="00E61D8F">
        <w:rPr>
          <w:rtl/>
          <w:lang w:bidi="fa-IR"/>
        </w:rPr>
        <w:t>ی</w:t>
      </w:r>
      <w:r>
        <w:rPr>
          <w:rtl/>
          <w:lang w:bidi="fa-IR"/>
        </w:rPr>
        <w:t xml:space="preserve"> و اطاعت او مأمور ساخت</w:t>
      </w:r>
      <w:r w:rsidR="009B4C06">
        <w:rPr>
          <w:rtl/>
          <w:lang w:bidi="fa-IR"/>
        </w:rPr>
        <w:t xml:space="preserve">. </w:t>
      </w:r>
    </w:p>
    <w:p w:rsidR="0049138A" w:rsidRDefault="0049138A" w:rsidP="0049138A">
      <w:pPr>
        <w:pStyle w:val="libNormal"/>
        <w:rPr>
          <w:rtl/>
          <w:lang w:bidi="fa-IR"/>
        </w:rPr>
      </w:pPr>
      <w:r>
        <w:rPr>
          <w:rtl/>
          <w:lang w:bidi="fa-IR"/>
        </w:rPr>
        <w:t>چون شب د</w:t>
      </w:r>
      <w:r w:rsidR="00E61D8F">
        <w:rPr>
          <w:rtl/>
          <w:lang w:bidi="fa-IR"/>
        </w:rPr>
        <w:t>ی</w:t>
      </w:r>
      <w:r>
        <w:rPr>
          <w:rtl/>
          <w:lang w:bidi="fa-IR"/>
        </w:rPr>
        <w:t>گر فرا رس</w:t>
      </w:r>
      <w:r w:rsidR="00E61D8F">
        <w:rPr>
          <w:rtl/>
          <w:lang w:bidi="fa-IR"/>
        </w:rPr>
        <w:t>ی</w:t>
      </w:r>
      <w:r>
        <w:rPr>
          <w:rtl/>
          <w:lang w:bidi="fa-IR"/>
        </w:rPr>
        <w:t>د</w:t>
      </w:r>
      <w:r w:rsidR="009B4C06">
        <w:rPr>
          <w:rtl/>
          <w:lang w:bidi="fa-IR"/>
        </w:rPr>
        <w:t xml:space="preserve">، </w:t>
      </w:r>
      <w:r>
        <w:rPr>
          <w:rtl/>
          <w:lang w:bidi="fa-IR"/>
        </w:rPr>
        <w:t>پادشاه دچار عارضه سکته</w:t>
      </w:r>
      <w:r w:rsidR="00E61D8F">
        <w:rPr>
          <w:rtl/>
          <w:lang w:bidi="fa-IR"/>
        </w:rPr>
        <w:t xml:space="preserve"> </w:t>
      </w:r>
      <w:r>
        <w:rPr>
          <w:rtl/>
          <w:lang w:bidi="fa-IR"/>
        </w:rPr>
        <w:t>ا</w:t>
      </w:r>
      <w:r w:rsidR="00E61D8F">
        <w:rPr>
          <w:rtl/>
          <w:lang w:bidi="fa-IR"/>
        </w:rPr>
        <w:t>ی</w:t>
      </w:r>
      <w:r>
        <w:rPr>
          <w:rtl/>
          <w:lang w:bidi="fa-IR"/>
        </w:rPr>
        <w:t xml:space="preserve"> شد و از دن</w:t>
      </w:r>
      <w:r w:rsidR="00E61D8F">
        <w:rPr>
          <w:rtl/>
          <w:lang w:bidi="fa-IR"/>
        </w:rPr>
        <w:t>ی</w:t>
      </w:r>
      <w:r>
        <w:rPr>
          <w:rtl/>
          <w:lang w:bidi="fa-IR"/>
        </w:rPr>
        <w:t>ا رفت و آن جوان خارکن را بر تخت سلطنت نشاندند و همگ</w:t>
      </w:r>
      <w:r w:rsidR="00E61D8F">
        <w:rPr>
          <w:rtl/>
          <w:lang w:bidi="fa-IR"/>
        </w:rPr>
        <w:t>ی</w:t>
      </w:r>
      <w:r>
        <w:rPr>
          <w:rtl/>
          <w:lang w:bidi="fa-IR"/>
        </w:rPr>
        <w:t xml:space="preserve"> به فرمانش در آمدند و خز</w:t>
      </w:r>
      <w:r w:rsidR="00E61D8F">
        <w:rPr>
          <w:rtl/>
          <w:lang w:bidi="fa-IR"/>
        </w:rPr>
        <w:t>ی</w:t>
      </w:r>
      <w:r>
        <w:rPr>
          <w:rtl/>
          <w:lang w:bidi="fa-IR"/>
        </w:rPr>
        <w:t>نه</w:t>
      </w:r>
      <w:r w:rsidR="00E61D8F">
        <w:rPr>
          <w:rtl/>
          <w:lang w:bidi="fa-IR"/>
        </w:rPr>
        <w:t xml:space="preserve"> </w:t>
      </w:r>
      <w:r>
        <w:rPr>
          <w:rtl/>
          <w:lang w:bidi="fa-IR"/>
        </w:rPr>
        <w:t>ها و اندوخته</w:t>
      </w:r>
      <w:r w:rsidR="00E61D8F">
        <w:rPr>
          <w:rtl/>
          <w:lang w:bidi="fa-IR"/>
        </w:rPr>
        <w:t xml:space="preserve"> </w:t>
      </w:r>
      <w:r>
        <w:rPr>
          <w:rtl/>
          <w:lang w:bidi="fa-IR"/>
        </w:rPr>
        <w:t>ها</w:t>
      </w:r>
      <w:r w:rsidR="00E61D8F">
        <w:rPr>
          <w:rtl/>
          <w:lang w:bidi="fa-IR"/>
        </w:rPr>
        <w:t>ی</w:t>
      </w:r>
      <w:r>
        <w:rPr>
          <w:rtl/>
          <w:lang w:bidi="fa-IR"/>
        </w:rPr>
        <w:t xml:space="preserve"> مملکت را تسل</w:t>
      </w:r>
      <w:r w:rsidR="00E61D8F">
        <w:rPr>
          <w:rtl/>
          <w:lang w:bidi="fa-IR"/>
        </w:rPr>
        <w:t>ی</w:t>
      </w:r>
      <w:r>
        <w:rPr>
          <w:rtl/>
          <w:lang w:bidi="fa-IR"/>
        </w:rPr>
        <w:t>م او کردند</w:t>
      </w:r>
      <w:r w:rsidR="009B4C06">
        <w:rPr>
          <w:rtl/>
          <w:lang w:bidi="fa-IR"/>
        </w:rPr>
        <w:t xml:space="preserve">. </w:t>
      </w:r>
    </w:p>
    <w:p w:rsidR="0049138A" w:rsidRDefault="0049138A" w:rsidP="0049138A">
      <w:pPr>
        <w:pStyle w:val="libNormal"/>
        <w:rPr>
          <w:rtl/>
          <w:lang w:bidi="fa-IR"/>
        </w:rPr>
      </w:pPr>
      <w:r>
        <w:rPr>
          <w:rtl/>
          <w:lang w:bidi="fa-IR"/>
        </w:rPr>
        <w:t>روز سوّم که فرا رس</w:t>
      </w:r>
      <w:r w:rsidR="00E61D8F">
        <w:rPr>
          <w:rtl/>
          <w:lang w:bidi="fa-IR"/>
        </w:rPr>
        <w:t>ی</w:t>
      </w:r>
      <w:r>
        <w:rPr>
          <w:rtl/>
          <w:lang w:bidi="fa-IR"/>
        </w:rPr>
        <w:t>د</w:t>
      </w:r>
      <w:r w:rsidR="009B4C06">
        <w:rPr>
          <w:rtl/>
          <w:lang w:bidi="fa-IR"/>
        </w:rPr>
        <w:t xml:space="preserve">، </w:t>
      </w:r>
      <w:r>
        <w:rPr>
          <w:rtl/>
          <w:lang w:bidi="fa-IR"/>
        </w:rPr>
        <w:t>حضرت ع</w:t>
      </w:r>
      <w:r w:rsidR="00E61D8F">
        <w:rPr>
          <w:rtl/>
          <w:lang w:bidi="fa-IR"/>
        </w:rPr>
        <w:t>ی</w:t>
      </w:r>
      <w:r>
        <w:rPr>
          <w:rtl/>
          <w:lang w:bidi="fa-IR"/>
        </w:rPr>
        <w:t>س</w:t>
      </w:r>
      <w:r w:rsidR="00E61D8F">
        <w:rPr>
          <w:rtl/>
          <w:lang w:bidi="fa-IR"/>
        </w:rPr>
        <w:t>ی</w:t>
      </w:r>
      <w:r>
        <w:rPr>
          <w:rtl/>
          <w:lang w:bidi="fa-IR"/>
        </w:rPr>
        <w:t xml:space="preserve"> به نزد او آمد تا با و</w:t>
      </w:r>
      <w:r w:rsidR="00E61D8F">
        <w:rPr>
          <w:rtl/>
          <w:lang w:bidi="fa-IR"/>
        </w:rPr>
        <w:t>ی</w:t>
      </w:r>
      <w:r>
        <w:rPr>
          <w:rtl/>
          <w:lang w:bidi="fa-IR"/>
        </w:rPr>
        <w:t xml:space="preserve"> خداحافظ</w:t>
      </w:r>
      <w:r w:rsidR="00E61D8F">
        <w:rPr>
          <w:rtl/>
          <w:lang w:bidi="fa-IR"/>
        </w:rPr>
        <w:t>ی</w:t>
      </w:r>
      <w:r>
        <w:rPr>
          <w:rtl/>
          <w:lang w:bidi="fa-IR"/>
        </w:rPr>
        <w:t xml:space="preserve"> کند</w:t>
      </w:r>
      <w:r w:rsidR="009B4C06">
        <w:rPr>
          <w:rtl/>
          <w:lang w:bidi="fa-IR"/>
        </w:rPr>
        <w:t xml:space="preserve">. </w:t>
      </w:r>
      <w:r>
        <w:rPr>
          <w:rtl/>
          <w:lang w:bidi="fa-IR"/>
        </w:rPr>
        <w:t>جوان گفت</w:t>
      </w:r>
      <w:r w:rsidR="009B4C06">
        <w:rPr>
          <w:rtl/>
          <w:lang w:bidi="fa-IR"/>
        </w:rPr>
        <w:t xml:space="preserve">: </w:t>
      </w:r>
      <w:r>
        <w:rPr>
          <w:rtl/>
          <w:lang w:bidi="fa-IR"/>
        </w:rPr>
        <w:t>ا</w:t>
      </w:r>
      <w:r w:rsidR="00E61D8F">
        <w:rPr>
          <w:rtl/>
          <w:lang w:bidi="fa-IR"/>
        </w:rPr>
        <w:t>ی</w:t>
      </w:r>
      <w:r>
        <w:rPr>
          <w:rtl/>
          <w:lang w:bidi="fa-IR"/>
        </w:rPr>
        <w:t xml:space="preserve"> حک</w:t>
      </w:r>
      <w:r w:rsidR="00E61D8F">
        <w:rPr>
          <w:rtl/>
          <w:lang w:bidi="fa-IR"/>
        </w:rPr>
        <w:t>ی</w:t>
      </w:r>
      <w:r>
        <w:rPr>
          <w:rtl/>
          <w:lang w:bidi="fa-IR"/>
        </w:rPr>
        <w:t>م</w:t>
      </w:r>
      <w:r w:rsidR="009B4C06">
        <w:rPr>
          <w:rtl/>
          <w:lang w:bidi="fa-IR"/>
        </w:rPr>
        <w:t xml:space="preserve">! </w:t>
      </w:r>
      <w:r>
        <w:rPr>
          <w:rtl/>
          <w:lang w:bidi="fa-IR"/>
        </w:rPr>
        <w:t>تو را بر من حقوق فراوان است</w:t>
      </w:r>
      <w:r w:rsidR="009B4C06">
        <w:rPr>
          <w:rtl/>
          <w:lang w:bidi="fa-IR"/>
        </w:rPr>
        <w:t xml:space="preserve">. </w:t>
      </w:r>
      <w:r>
        <w:rPr>
          <w:rtl/>
          <w:lang w:bidi="fa-IR"/>
        </w:rPr>
        <w:t>اگر برا</w:t>
      </w:r>
      <w:r w:rsidR="00E61D8F">
        <w:rPr>
          <w:rtl/>
          <w:lang w:bidi="fa-IR"/>
        </w:rPr>
        <w:t>ی</w:t>
      </w:r>
      <w:r>
        <w:rPr>
          <w:rtl/>
          <w:lang w:bidi="fa-IR"/>
        </w:rPr>
        <w:t xml:space="preserve"> هم</w:t>
      </w:r>
      <w:r w:rsidR="00E61D8F">
        <w:rPr>
          <w:rtl/>
          <w:lang w:bidi="fa-IR"/>
        </w:rPr>
        <w:t>ی</w:t>
      </w:r>
      <w:r>
        <w:rPr>
          <w:rtl/>
          <w:lang w:bidi="fa-IR"/>
        </w:rPr>
        <w:t>شه و عمر روزگاران هم زنده بمانم</w:t>
      </w:r>
      <w:r w:rsidR="009B4C06">
        <w:rPr>
          <w:rtl/>
          <w:lang w:bidi="fa-IR"/>
        </w:rPr>
        <w:t xml:space="preserve">، </w:t>
      </w:r>
      <w:r>
        <w:rPr>
          <w:rtl/>
          <w:lang w:bidi="fa-IR"/>
        </w:rPr>
        <w:t xml:space="preserve">باز هم نتوانم سپاس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را به جا</w:t>
      </w:r>
      <w:r w:rsidR="00E61D8F">
        <w:rPr>
          <w:rtl/>
          <w:lang w:bidi="fa-IR"/>
        </w:rPr>
        <w:t>ی</w:t>
      </w:r>
      <w:r>
        <w:rPr>
          <w:rtl/>
          <w:lang w:bidi="fa-IR"/>
        </w:rPr>
        <w:t xml:space="preserve"> آورم</w:t>
      </w:r>
      <w:r w:rsidR="009B4C06">
        <w:rPr>
          <w:rtl/>
          <w:lang w:bidi="fa-IR"/>
        </w:rPr>
        <w:t xml:space="preserve">. </w:t>
      </w:r>
      <w:r>
        <w:rPr>
          <w:rtl/>
          <w:lang w:bidi="fa-IR"/>
        </w:rPr>
        <w:t>ول</w:t>
      </w:r>
      <w:r w:rsidR="00E61D8F">
        <w:rPr>
          <w:rtl/>
          <w:lang w:bidi="fa-IR"/>
        </w:rPr>
        <w:t>ی</w:t>
      </w:r>
      <w:r>
        <w:rPr>
          <w:rtl/>
          <w:lang w:bidi="fa-IR"/>
        </w:rPr>
        <w:t xml:space="preserve"> شب گذشته چ</w:t>
      </w:r>
      <w:r w:rsidR="00E61D8F">
        <w:rPr>
          <w:rtl/>
          <w:lang w:bidi="fa-IR"/>
        </w:rPr>
        <w:t>ی</w:t>
      </w:r>
      <w:r>
        <w:rPr>
          <w:rtl/>
          <w:lang w:bidi="fa-IR"/>
        </w:rPr>
        <w:t>ز</w:t>
      </w:r>
      <w:r w:rsidR="00E61D8F">
        <w:rPr>
          <w:rtl/>
          <w:lang w:bidi="fa-IR"/>
        </w:rPr>
        <w:t>ی</w:t>
      </w:r>
      <w:r>
        <w:rPr>
          <w:rtl/>
          <w:lang w:bidi="fa-IR"/>
        </w:rPr>
        <w:t xml:space="preserve"> به خاطرم آمده که اگر آن را پاسخ نده</w:t>
      </w:r>
      <w:r w:rsidR="00E61D8F">
        <w:rPr>
          <w:rtl/>
          <w:lang w:bidi="fa-IR"/>
        </w:rPr>
        <w:t>ی</w:t>
      </w:r>
      <w:r w:rsidR="009B4C06">
        <w:rPr>
          <w:rtl/>
          <w:lang w:bidi="fa-IR"/>
        </w:rPr>
        <w:t xml:space="preserve">، </w:t>
      </w:r>
      <w:r>
        <w:rPr>
          <w:rtl/>
          <w:lang w:bidi="fa-IR"/>
        </w:rPr>
        <w:t>از آن</w:t>
      </w:r>
      <w:r w:rsidR="00E61D8F">
        <w:rPr>
          <w:rtl/>
          <w:lang w:bidi="fa-IR"/>
        </w:rPr>
        <w:t xml:space="preserve"> </w:t>
      </w:r>
      <w:r>
        <w:rPr>
          <w:rtl/>
          <w:lang w:bidi="fa-IR"/>
        </w:rPr>
        <w:t>چه برا</w:t>
      </w:r>
      <w:r w:rsidR="00E61D8F">
        <w:rPr>
          <w:rtl/>
          <w:lang w:bidi="fa-IR"/>
        </w:rPr>
        <w:t>ی</w:t>
      </w:r>
      <w:r>
        <w:rPr>
          <w:rtl/>
          <w:lang w:bidi="fa-IR"/>
        </w:rPr>
        <w:t>م فراهم آورده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بهره</w:t>
      </w:r>
      <w:r w:rsidR="00E61D8F">
        <w:rPr>
          <w:rtl/>
          <w:lang w:bidi="fa-IR"/>
        </w:rPr>
        <w:t xml:space="preserve"> </w:t>
      </w:r>
      <w:r>
        <w:rPr>
          <w:rtl/>
          <w:lang w:bidi="fa-IR"/>
        </w:rPr>
        <w:t>مند نخواهم شد</w:t>
      </w:r>
      <w:r w:rsidR="009B4C06">
        <w:rPr>
          <w:rtl/>
          <w:lang w:bidi="fa-IR"/>
        </w:rPr>
        <w:t xml:space="preserve">. </w:t>
      </w:r>
      <w:r>
        <w:rPr>
          <w:rtl/>
          <w:lang w:bidi="fa-IR"/>
        </w:rPr>
        <w:t>آن حضرت فرمود</w:t>
      </w:r>
      <w:r w:rsidR="009B4C06">
        <w:rPr>
          <w:rtl/>
          <w:lang w:bidi="fa-IR"/>
        </w:rPr>
        <w:t xml:space="preserve">: </w:t>
      </w:r>
      <w:r>
        <w:rPr>
          <w:rtl/>
          <w:lang w:bidi="fa-IR"/>
        </w:rPr>
        <w:t>آن چ</w:t>
      </w:r>
      <w:r w:rsidR="00E61D8F">
        <w:rPr>
          <w:rtl/>
          <w:lang w:bidi="fa-IR"/>
        </w:rPr>
        <w:t>ی</w:t>
      </w:r>
      <w:r>
        <w:rPr>
          <w:rtl/>
          <w:lang w:bidi="fa-IR"/>
        </w:rPr>
        <w:t>ست</w:t>
      </w:r>
      <w:r w:rsidR="009B4C06">
        <w:rPr>
          <w:rtl/>
          <w:lang w:bidi="fa-IR"/>
        </w:rPr>
        <w:t xml:space="preserve">؟ </w:t>
      </w:r>
      <w:r>
        <w:rPr>
          <w:rtl/>
          <w:lang w:bidi="fa-IR"/>
        </w:rPr>
        <w:t>جوان عرض کرد</w:t>
      </w:r>
      <w:r w:rsidR="009B4C06">
        <w:rPr>
          <w:rtl/>
          <w:lang w:bidi="fa-IR"/>
        </w:rPr>
        <w:t xml:space="preserve">: </w:t>
      </w:r>
      <w:r>
        <w:rPr>
          <w:rtl/>
          <w:lang w:bidi="fa-IR"/>
        </w:rPr>
        <w:t>شما که چن</w:t>
      </w:r>
      <w:r w:rsidR="00E61D8F">
        <w:rPr>
          <w:rtl/>
          <w:lang w:bidi="fa-IR"/>
        </w:rPr>
        <w:t>ی</w:t>
      </w:r>
      <w:r>
        <w:rPr>
          <w:rtl/>
          <w:lang w:bidi="fa-IR"/>
        </w:rPr>
        <w:t>ن قدرت</w:t>
      </w:r>
      <w:r w:rsidR="00E61D8F">
        <w:rPr>
          <w:rtl/>
          <w:lang w:bidi="fa-IR"/>
        </w:rPr>
        <w:t>ی</w:t>
      </w:r>
      <w:r>
        <w:rPr>
          <w:rtl/>
          <w:lang w:bidi="fa-IR"/>
        </w:rPr>
        <w:t xml:space="preserve"> دار</w:t>
      </w:r>
      <w:r w:rsidR="00E61D8F">
        <w:rPr>
          <w:rtl/>
          <w:lang w:bidi="fa-IR"/>
        </w:rPr>
        <w:t>ی</w:t>
      </w:r>
      <w:r>
        <w:rPr>
          <w:rtl/>
          <w:lang w:bidi="fa-IR"/>
        </w:rPr>
        <w:t xml:space="preserve"> که م</w:t>
      </w:r>
      <w:r w:rsidR="00E61D8F">
        <w:rPr>
          <w:rtl/>
          <w:lang w:bidi="fa-IR"/>
        </w:rPr>
        <w:t xml:space="preserve">ی </w:t>
      </w:r>
      <w:r>
        <w:rPr>
          <w:rtl/>
          <w:lang w:bidi="fa-IR"/>
        </w:rPr>
        <w:t>توان</w:t>
      </w:r>
      <w:r w:rsidR="00E61D8F">
        <w:rPr>
          <w:rtl/>
          <w:lang w:bidi="fa-IR"/>
        </w:rPr>
        <w:t>ی</w:t>
      </w:r>
      <w:r>
        <w:rPr>
          <w:rtl/>
          <w:lang w:bidi="fa-IR"/>
        </w:rPr>
        <w:t xml:space="preserve"> به فاصله دو روز مرا از آن وضع فلاکت بار به ا</w:t>
      </w:r>
      <w:r w:rsidR="00E61D8F">
        <w:rPr>
          <w:rtl/>
          <w:lang w:bidi="fa-IR"/>
        </w:rPr>
        <w:t>ی</w:t>
      </w:r>
      <w:r>
        <w:rPr>
          <w:rtl/>
          <w:lang w:bidi="fa-IR"/>
        </w:rPr>
        <w:t>ن مقام بالا و والا برسان</w:t>
      </w:r>
      <w:r w:rsidR="00E61D8F">
        <w:rPr>
          <w:rtl/>
          <w:lang w:bidi="fa-IR"/>
        </w:rPr>
        <w:t>ی</w:t>
      </w:r>
      <w:r w:rsidR="009B4C06">
        <w:rPr>
          <w:rtl/>
          <w:lang w:bidi="fa-IR"/>
        </w:rPr>
        <w:t xml:space="preserve">، </w:t>
      </w:r>
      <w:r>
        <w:rPr>
          <w:rtl/>
          <w:lang w:bidi="fa-IR"/>
        </w:rPr>
        <w:t>چرا برا</w:t>
      </w:r>
      <w:r w:rsidR="00E61D8F">
        <w:rPr>
          <w:rtl/>
          <w:lang w:bidi="fa-IR"/>
        </w:rPr>
        <w:t>ی</w:t>
      </w:r>
      <w:r>
        <w:rPr>
          <w:rtl/>
          <w:lang w:bidi="fa-IR"/>
        </w:rPr>
        <w:t xml:space="preserve"> خودت چن</w:t>
      </w:r>
      <w:r w:rsidR="00E61D8F">
        <w:rPr>
          <w:rtl/>
          <w:lang w:bidi="fa-IR"/>
        </w:rPr>
        <w:t>ی</w:t>
      </w:r>
      <w:r>
        <w:rPr>
          <w:rtl/>
          <w:lang w:bidi="fa-IR"/>
        </w:rPr>
        <w:t>ن کار</w:t>
      </w:r>
      <w:r w:rsidR="00E61D8F">
        <w:rPr>
          <w:rtl/>
          <w:lang w:bidi="fa-IR"/>
        </w:rPr>
        <w:t>ی</w:t>
      </w:r>
      <w:r>
        <w:rPr>
          <w:rtl/>
          <w:lang w:bidi="fa-IR"/>
        </w:rPr>
        <w:t xml:space="preserve"> نم</w:t>
      </w:r>
      <w:r w:rsidR="00E61D8F">
        <w:rPr>
          <w:rtl/>
          <w:lang w:bidi="fa-IR"/>
        </w:rPr>
        <w:t xml:space="preserve">ی </w:t>
      </w:r>
      <w:r>
        <w:rPr>
          <w:rtl/>
          <w:lang w:bidi="fa-IR"/>
        </w:rPr>
        <w:t>کن</w:t>
      </w:r>
      <w:r w:rsidR="00E61D8F">
        <w:rPr>
          <w:rtl/>
          <w:lang w:bidi="fa-IR"/>
        </w:rPr>
        <w:t>ی</w:t>
      </w:r>
      <w:r>
        <w:rPr>
          <w:rtl/>
          <w:lang w:bidi="fa-IR"/>
        </w:rPr>
        <w:t xml:space="preserve"> که من شما را با ا</w:t>
      </w:r>
      <w:r w:rsidR="00E61D8F">
        <w:rPr>
          <w:rtl/>
          <w:lang w:bidi="fa-IR"/>
        </w:rPr>
        <w:t>ی</w:t>
      </w:r>
      <w:r>
        <w:rPr>
          <w:rtl/>
          <w:lang w:bidi="fa-IR"/>
        </w:rPr>
        <w:t>ن لباس و ا</w:t>
      </w:r>
      <w:r w:rsidR="00E61D8F">
        <w:rPr>
          <w:rtl/>
          <w:lang w:bidi="fa-IR"/>
        </w:rPr>
        <w:t>ی</w:t>
      </w:r>
      <w:r>
        <w:rPr>
          <w:rtl/>
          <w:lang w:bidi="fa-IR"/>
        </w:rPr>
        <w:t>ن حال مشاهده م</w:t>
      </w:r>
      <w:r w:rsidR="00E61D8F">
        <w:rPr>
          <w:rtl/>
          <w:lang w:bidi="fa-IR"/>
        </w:rPr>
        <w:t xml:space="preserve">ی </w:t>
      </w:r>
      <w:r>
        <w:rPr>
          <w:rtl/>
          <w:lang w:bidi="fa-IR"/>
        </w:rPr>
        <w:t>کنم</w:t>
      </w:r>
      <w:r w:rsidR="009B4C06">
        <w:rPr>
          <w:rtl/>
          <w:lang w:bidi="fa-IR"/>
        </w:rPr>
        <w:t xml:space="preserve">؟! </w:t>
      </w:r>
      <w:r>
        <w:rPr>
          <w:rtl/>
          <w:lang w:bidi="fa-IR"/>
        </w:rPr>
        <w:t>و بر گفته خود اصرار نمود</w:t>
      </w:r>
      <w:r w:rsidR="009B4C06">
        <w:rPr>
          <w:rtl/>
          <w:lang w:bidi="fa-IR"/>
        </w:rPr>
        <w:t xml:space="preserve">. </w:t>
      </w:r>
    </w:p>
    <w:p w:rsidR="0049138A" w:rsidRDefault="0049138A" w:rsidP="0049138A">
      <w:pPr>
        <w:pStyle w:val="libNormal"/>
        <w:rPr>
          <w:rtl/>
          <w:lang w:bidi="fa-IR"/>
        </w:rPr>
      </w:pPr>
      <w:r>
        <w:rPr>
          <w:rtl/>
          <w:lang w:bidi="fa-IR"/>
        </w:rPr>
        <w:t>آن حضرت فرمود</w:t>
      </w:r>
      <w:r w:rsidR="009B4C06">
        <w:rPr>
          <w:rtl/>
          <w:lang w:bidi="fa-IR"/>
        </w:rPr>
        <w:t xml:space="preserve">: </w:t>
      </w:r>
      <w:r>
        <w:rPr>
          <w:rtl/>
          <w:lang w:bidi="fa-IR"/>
        </w:rPr>
        <w:t>به راست</w:t>
      </w:r>
      <w:r w:rsidR="00E61D8F">
        <w:rPr>
          <w:rtl/>
          <w:lang w:bidi="fa-IR"/>
        </w:rPr>
        <w:t>ی</w:t>
      </w:r>
      <w:r>
        <w:rPr>
          <w:rtl/>
          <w:lang w:bidi="fa-IR"/>
        </w:rPr>
        <w:t xml:space="preserve"> هر کس عالم و دانا به خدا و سرا</w:t>
      </w:r>
      <w:r w:rsidR="00E61D8F">
        <w:rPr>
          <w:rtl/>
          <w:lang w:bidi="fa-IR"/>
        </w:rPr>
        <w:t>ی</w:t>
      </w:r>
      <w:r>
        <w:rPr>
          <w:rtl/>
          <w:lang w:bidi="fa-IR"/>
        </w:rPr>
        <w:t xml:space="preserve"> آخرت و پاداش اله</w:t>
      </w:r>
      <w:r w:rsidR="00E61D8F">
        <w:rPr>
          <w:rtl/>
          <w:lang w:bidi="fa-IR"/>
        </w:rPr>
        <w:t>ی</w:t>
      </w:r>
      <w:r>
        <w:rPr>
          <w:rtl/>
          <w:lang w:bidi="fa-IR"/>
        </w:rPr>
        <w:t xml:space="preserve"> بوده و نسبت به فنا</w:t>
      </w:r>
      <w:r w:rsidR="00E61D8F">
        <w:rPr>
          <w:rtl/>
          <w:lang w:bidi="fa-IR"/>
        </w:rPr>
        <w:t>ی</w:t>
      </w:r>
      <w:r>
        <w:rPr>
          <w:rtl/>
          <w:lang w:bidi="fa-IR"/>
        </w:rPr>
        <w:t xml:space="preserve"> دن</w:t>
      </w:r>
      <w:r w:rsidR="00E61D8F">
        <w:rPr>
          <w:rtl/>
          <w:lang w:bidi="fa-IR"/>
        </w:rPr>
        <w:t>ی</w:t>
      </w:r>
      <w:r>
        <w:rPr>
          <w:rtl/>
          <w:lang w:bidi="fa-IR"/>
        </w:rPr>
        <w:t>ا و ب</w:t>
      </w:r>
      <w:r w:rsidR="00E61D8F">
        <w:rPr>
          <w:rtl/>
          <w:lang w:bidi="fa-IR"/>
        </w:rPr>
        <w:t xml:space="preserve">ی </w:t>
      </w:r>
      <w:r>
        <w:rPr>
          <w:rtl/>
          <w:lang w:bidi="fa-IR"/>
        </w:rPr>
        <w:t>قدر</w:t>
      </w:r>
      <w:r w:rsidR="00E61D8F">
        <w:rPr>
          <w:rtl/>
          <w:lang w:bidi="fa-IR"/>
        </w:rPr>
        <w:t>ی</w:t>
      </w:r>
      <w:r>
        <w:rPr>
          <w:rtl/>
          <w:lang w:bidi="fa-IR"/>
        </w:rPr>
        <w:t xml:space="preserve"> و پست</w:t>
      </w:r>
      <w:r w:rsidR="00E61D8F">
        <w:rPr>
          <w:rtl/>
          <w:lang w:bidi="fa-IR"/>
        </w:rPr>
        <w:t>ی</w:t>
      </w:r>
      <w:r>
        <w:rPr>
          <w:rtl/>
          <w:lang w:bidi="fa-IR"/>
        </w:rPr>
        <w:t xml:space="preserve"> آن بص</w:t>
      </w:r>
      <w:r w:rsidR="00E61D8F">
        <w:rPr>
          <w:rtl/>
          <w:lang w:bidi="fa-IR"/>
        </w:rPr>
        <w:t>ی</w:t>
      </w:r>
      <w:r>
        <w:rPr>
          <w:rtl/>
          <w:lang w:bidi="fa-IR"/>
        </w:rPr>
        <w:t>ر و آگاه باشد</w:t>
      </w:r>
      <w:r w:rsidR="009B4C06">
        <w:rPr>
          <w:rtl/>
          <w:lang w:bidi="fa-IR"/>
        </w:rPr>
        <w:t xml:space="preserve">، </w:t>
      </w:r>
      <w:r>
        <w:rPr>
          <w:rtl/>
          <w:lang w:bidi="fa-IR"/>
        </w:rPr>
        <w:t>د</w:t>
      </w:r>
      <w:r w:rsidR="00E61D8F">
        <w:rPr>
          <w:rtl/>
          <w:lang w:bidi="fa-IR"/>
        </w:rPr>
        <w:t>ی</w:t>
      </w:r>
      <w:r>
        <w:rPr>
          <w:rtl/>
          <w:lang w:bidi="fa-IR"/>
        </w:rPr>
        <w:t>گر به ا</w:t>
      </w:r>
      <w:r w:rsidR="00E61D8F">
        <w:rPr>
          <w:rtl/>
          <w:lang w:bidi="fa-IR"/>
        </w:rPr>
        <w:t>ی</w:t>
      </w:r>
      <w:r>
        <w:rPr>
          <w:rtl/>
          <w:lang w:bidi="fa-IR"/>
        </w:rPr>
        <w:t>ن سرا</w:t>
      </w:r>
      <w:r w:rsidR="00E61D8F">
        <w:rPr>
          <w:rtl/>
          <w:lang w:bidi="fa-IR"/>
        </w:rPr>
        <w:t>ی</w:t>
      </w:r>
      <w:r>
        <w:rPr>
          <w:rtl/>
          <w:lang w:bidi="fa-IR"/>
        </w:rPr>
        <w:t xml:space="preserve"> فان</w:t>
      </w:r>
      <w:r w:rsidR="00E61D8F">
        <w:rPr>
          <w:rtl/>
          <w:lang w:bidi="fa-IR"/>
        </w:rPr>
        <w:t>ی</w:t>
      </w:r>
      <w:r>
        <w:rPr>
          <w:rtl/>
          <w:lang w:bidi="fa-IR"/>
        </w:rPr>
        <w:t xml:space="preserve"> و ناپا</w:t>
      </w:r>
      <w:r w:rsidR="00E61D8F">
        <w:rPr>
          <w:rtl/>
          <w:lang w:bidi="fa-IR"/>
        </w:rPr>
        <w:t>ی</w:t>
      </w:r>
      <w:r>
        <w:rPr>
          <w:rtl/>
          <w:lang w:bidi="fa-IR"/>
        </w:rPr>
        <w:t>دار رغبت</w:t>
      </w:r>
      <w:r w:rsidR="00E61D8F">
        <w:rPr>
          <w:rtl/>
          <w:lang w:bidi="fa-IR"/>
        </w:rPr>
        <w:t>ی</w:t>
      </w:r>
      <w:r>
        <w:rPr>
          <w:rtl/>
          <w:lang w:bidi="fa-IR"/>
        </w:rPr>
        <w:t xml:space="preserve"> نشان نم</w:t>
      </w:r>
      <w:r w:rsidR="00E61D8F">
        <w:rPr>
          <w:rtl/>
          <w:lang w:bidi="fa-IR"/>
        </w:rPr>
        <w:t xml:space="preserve">ی </w:t>
      </w:r>
      <w:r>
        <w:rPr>
          <w:rtl/>
          <w:lang w:bidi="fa-IR"/>
        </w:rPr>
        <w:t>دهد و به آن دل نخواهد بست و ما را در قرب و معرفت و محبّت حضرت حقّ</w:t>
      </w:r>
      <w:r w:rsidR="009B4C06">
        <w:rPr>
          <w:rtl/>
          <w:lang w:bidi="fa-IR"/>
        </w:rPr>
        <w:t xml:space="preserve">، </w:t>
      </w:r>
      <w:r>
        <w:rPr>
          <w:rtl/>
          <w:lang w:bidi="fa-IR"/>
        </w:rPr>
        <w:t>لذّت</w:t>
      </w:r>
      <w:r w:rsidR="00E61D8F">
        <w:rPr>
          <w:rtl/>
          <w:lang w:bidi="fa-IR"/>
        </w:rPr>
        <w:t xml:space="preserve"> </w:t>
      </w:r>
      <w:r>
        <w:rPr>
          <w:rtl/>
          <w:lang w:bidi="fa-IR"/>
        </w:rPr>
        <w:t>ها</w:t>
      </w:r>
      <w:r w:rsidR="00E61D8F">
        <w:rPr>
          <w:rtl/>
          <w:lang w:bidi="fa-IR"/>
        </w:rPr>
        <w:t>یی</w:t>
      </w:r>
      <w:r>
        <w:rPr>
          <w:rtl/>
          <w:lang w:bidi="fa-IR"/>
        </w:rPr>
        <w:t xml:space="preserve"> روحان</w:t>
      </w:r>
      <w:r w:rsidR="00E61D8F">
        <w:rPr>
          <w:rtl/>
          <w:lang w:bidi="fa-IR"/>
        </w:rPr>
        <w:t>ی</w:t>
      </w:r>
      <w:r>
        <w:rPr>
          <w:rtl/>
          <w:lang w:bidi="fa-IR"/>
        </w:rPr>
        <w:t xml:space="preserve"> است که ا</w:t>
      </w:r>
      <w:r w:rsidR="00E61D8F">
        <w:rPr>
          <w:rtl/>
          <w:lang w:bidi="fa-IR"/>
        </w:rPr>
        <w:t>ی</w:t>
      </w:r>
      <w:r>
        <w:rPr>
          <w:rtl/>
          <w:lang w:bidi="fa-IR"/>
        </w:rPr>
        <w:t>ن لذّت</w:t>
      </w:r>
      <w:r w:rsidR="00E61D8F">
        <w:rPr>
          <w:rtl/>
          <w:lang w:bidi="fa-IR"/>
        </w:rPr>
        <w:t xml:space="preserve"> </w:t>
      </w:r>
      <w:r>
        <w:rPr>
          <w:rtl/>
          <w:lang w:bidi="fa-IR"/>
        </w:rPr>
        <w:t>ها</w:t>
      </w:r>
      <w:r w:rsidR="00E61D8F">
        <w:rPr>
          <w:rtl/>
          <w:lang w:bidi="fa-IR"/>
        </w:rPr>
        <w:t>ی</w:t>
      </w:r>
      <w:r>
        <w:rPr>
          <w:rtl/>
          <w:lang w:bidi="fa-IR"/>
        </w:rPr>
        <w:t xml:space="preserve"> ناپا</w:t>
      </w:r>
      <w:r w:rsidR="00E61D8F">
        <w:rPr>
          <w:rtl/>
          <w:lang w:bidi="fa-IR"/>
        </w:rPr>
        <w:t>ی</w:t>
      </w:r>
      <w:r>
        <w:rPr>
          <w:rtl/>
          <w:lang w:bidi="fa-IR"/>
        </w:rPr>
        <w:t>دار و فان</w:t>
      </w:r>
      <w:r w:rsidR="00E61D8F">
        <w:rPr>
          <w:rtl/>
          <w:lang w:bidi="fa-IR"/>
        </w:rPr>
        <w:t>ی</w:t>
      </w:r>
      <w:r>
        <w:rPr>
          <w:rtl/>
          <w:lang w:bidi="fa-IR"/>
        </w:rPr>
        <w:t xml:space="preserve"> را در برابر آن</w:t>
      </w:r>
      <w:r w:rsidR="00E61D8F">
        <w:rPr>
          <w:rtl/>
          <w:lang w:bidi="fa-IR"/>
        </w:rPr>
        <w:t xml:space="preserve"> </w:t>
      </w:r>
      <w:r>
        <w:rPr>
          <w:rtl/>
          <w:lang w:bidi="fa-IR"/>
        </w:rPr>
        <w:t>ها به چ</w:t>
      </w:r>
      <w:r w:rsidR="00E61D8F">
        <w:rPr>
          <w:rtl/>
          <w:lang w:bidi="fa-IR"/>
        </w:rPr>
        <w:t>ی</w:t>
      </w:r>
      <w:r>
        <w:rPr>
          <w:rtl/>
          <w:lang w:bidi="fa-IR"/>
        </w:rPr>
        <w:t>ز</w:t>
      </w:r>
      <w:r w:rsidR="00E61D8F">
        <w:rPr>
          <w:rtl/>
          <w:lang w:bidi="fa-IR"/>
        </w:rPr>
        <w:t>ی</w:t>
      </w:r>
      <w:r>
        <w:rPr>
          <w:rtl/>
          <w:lang w:bidi="fa-IR"/>
        </w:rPr>
        <w:t xml:space="preserve"> نشمر</w:t>
      </w:r>
      <w:r w:rsidR="00E61D8F">
        <w:rPr>
          <w:rtl/>
          <w:lang w:bidi="fa-IR"/>
        </w:rPr>
        <w:t>ی</w:t>
      </w:r>
      <w:r>
        <w:rPr>
          <w:rtl/>
          <w:lang w:bidi="fa-IR"/>
        </w:rPr>
        <w:t>م</w:t>
      </w:r>
      <w:r w:rsidR="009B4C06">
        <w:rPr>
          <w:rtl/>
          <w:lang w:bidi="fa-IR"/>
        </w:rPr>
        <w:t xml:space="preserve">. </w:t>
      </w:r>
      <w:r>
        <w:rPr>
          <w:rtl/>
          <w:lang w:bidi="fa-IR"/>
        </w:rPr>
        <w:t>وقت</w:t>
      </w:r>
      <w:r w:rsidR="00E61D8F">
        <w:rPr>
          <w:rtl/>
          <w:lang w:bidi="fa-IR"/>
        </w:rPr>
        <w:t>ی</w:t>
      </w:r>
      <w:r>
        <w:rPr>
          <w:rtl/>
          <w:lang w:bidi="fa-IR"/>
        </w:rPr>
        <w:t xml:space="preserve"> مقدار</w:t>
      </w:r>
      <w:r w:rsidR="00E61D8F">
        <w:rPr>
          <w:rtl/>
          <w:lang w:bidi="fa-IR"/>
        </w:rPr>
        <w:t>ی</w:t>
      </w:r>
      <w:r>
        <w:rPr>
          <w:rtl/>
          <w:lang w:bidi="fa-IR"/>
        </w:rPr>
        <w:t xml:space="preserve"> از ع</w:t>
      </w:r>
      <w:r w:rsidR="00E61D8F">
        <w:rPr>
          <w:rtl/>
          <w:lang w:bidi="fa-IR"/>
        </w:rPr>
        <w:t>ی</w:t>
      </w:r>
      <w:r>
        <w:rPr>
          <w:rtl/>
          <w:lang w:bidi="fa-IR"/>
        </w:rPr>
        <w:t>وب دن</w:t>
      </w:r>
      <w:r w:rsidR="00E61D8F">
        <w:rPr>
          <w:rtl/>
          <w:lang w:bidi="fa-IR"/>
        </w:rPr>
        <w:t>ی</w:t>
      </w:r>
      <w:r>
        <w:rPr>
          <w:rtl/>
          <w:lang w:bidi="fa-IR"/>
        </w:rPr>
        <w:t>ا و آفات آن و نعمت</w:t>
      </w:r>
      <w:r w:rsidR="00E61D8F">
        <w:rPr>
          <w:rtl/>
          <w:lang w:bidi="fa-IR"/>
        </w:rPr>
        <w:t xml:space="preserve"> </w:t>
      </w:r>
      <w:r>
        <w:rPr>
          <w:rtl/>
          <w:lang w:bidi="fa-IR"/>
        </w:rPr>
        <w:t xml:space="preserve">ها و درجات عالم </w:t>
      </w:r>
      <w:r>
        <w:rPr>
          <w:rtl/>
          <w:lang w:bidi="fa-IR"/>
        </w:rPr>
        <w:lastRenderedPageBreak/>
        <w:t>آخرت را بر شمرد</w:t>
      </w:r>
      <w:r w:rsidR="009B4C06">
        <w:rPr>
          <w:rtl/>
          <w:lang w:bidi="fa-IR"/>
        </w:rPr>
        <w:t xml:space="preserve">، </w:t>
      </w:r>
      <w:r>
        <w:rPr>
          <w:rtl/>
          <w:lang w:bidi="fa-IR"/>
        </w:rPr>
        <w:t>جوان عرض کرد</w:t>
      </w:r>
      <w:r w:rsidR="009B4C06">
        <w:rPr>
          <w:rtl/>
          <w:lang w:bidi="fa-IR"/>
        </w:rPr>
        <w:t xml:space="preserve">: </w:t>
      </w:r>
      <w:r>
        <w:rPr>
          <w:rtl/>
          <w:lang w:bidi="fa-IR"/>
        </w:rPr>
        <w:t>پس چرا آن</w:t>
      </w:r>
      <w:r w:rsidR="00E61D8F">
        <w:rPr>
          <w:rtl/>
          <w:lang w:bidi="fa-IR"/>
        </w:rPr>
        <w:t xml:space="preserve"> </w:t>
      </w:r>
      <w:r>
        <w:rPr>
          <w:rtl/>
          <w:lang w:bidi="fa-IR"/>
        </w:rPr>
        <w:t>چه را برتر و شا</w:t>
      </w:r>
      <w:r w:rsidR="00E61D8F">
        <w:rPr>
          <w:rtl/>
          <w:lang w:bidi="fa-IR"/>
        </w:rPr>
        <w:t>ی</w:t>
      </w:r>
      <w:r>
        <w:rPr>
          <w:rtl/>
          <w:lang w:bidi="fa-IR"/>
        </w:rPr>
        <w:t>سته</w:t>
      </w:r>
      <w:r w:rsidR="00E61D8F">
        <w:rPr>
          <w:rtl/>
          <w:lang w:bidi="fa-IR"/>
        </w:rPr>
        <w:t xml:space="preserve"> </w:t>
      </w:r>
      <w:r>
        <w:rPr>
          <w:rtl/>
          <w:lang w:bidi="fa-IR"/>
        </w:rPr>
        <w:t>تر است</w:t>
      </w:r>
      <w:r w:rsidR="009B4C06">
        <w:rPr>
          <w:rtl/>
          <w:lang w:bidi="fa-IR"/>
        </w:rPr>
        <w:t xml:space="preserve">، </w:t>
      </w:r>
      <w:r>
        <w:rPr>
          <w:rtl/>
          <w:lang w:bidi="fa-IR"/>
        </w:rPr>
        <w:t>برا</w:t>
      </w:r>
      <w:r w:rsidR="00E61D8F">
        <w:rPr>
          <w:rtl/>
          <w:lang w:bidi="fa-IR"/>
        </w:rPr>
        <w:t>ی</w:t>
      </w:r>
      <w:r>
        <w:rPr>
          <w:rtl/>
          <w:lang w:bidi="fa-IR"/>
        </w:rPr>
        <w:t xml:space="preserve"> خو</w:t>
      </w:r>
      <w:r w:rsidR="00E61D8F">
        <w:rPr>
          <w:rtl/>
          <w:lang w:bidi="fa-IR"/>
        </w:rPr>
        <w:t>ی</w:t>
      </w:r>
      <w:r>
        <w:rPr>
          <w:rtl/>
          <w:lang w:bidi="fa-IR"/>
        </w:rPr>
        <w:t>ش انتخاب نموده و مرا در ا</w:t>
      </w:r>
      <w:r w:rsidR="00E61D8F">
        <w:rPr>
          <w:rtl/>
          <w:lang w:bidi="fa-IR"/>
        </w:rPr>
        <w:t>ی</w:t>
      </w:r>
      <w:r>
        <w:rPr>
          <w:rtl/>
          <w:lang w:bidi="fa-IR"/>
        </w:rPr>
        <w:t>ن گرفتار</w:t>
      </w:r>
      <w:r w:rsidR="00E61D8F">
        <w:rPr>
          <w:rtl/>
          <w:lang w:bidi="fa-IR"/>
        </w:rPr>
        <w:t>ی</w:t>
      </w:r>
      <w:r>
        <w:rPr>
          <w:rtl/>
          <w:lang w:bidi="fa-IR"/>
        </w:rPr>
        <w:t xml:space="preserve"> بزرگ انداخت</w:t>
      </w:r>
      <w:r w:rsidR="00E61D8F">
        <w:rPr>
          <w:rtl/>
          <w:lang w:bidi="fa-IR"/>
        </w:rPr>
        <w:t>ی</w:t>
      </w:r>
      <w:r w:rsidR="009B4C06">
        <w:rPr>
          <w:rtl/>
          <w:lang w:bidi="fa-IR"/>
        </w:rPr>
        <w:t xml:space="preserve">؟! </w:t>
      </w:r>
      <w:r>
        <w:rPr>
          <w:rtl/>
          <w:lang w:bidi="fa-IR"/>
        </w:rPr>
        <w:t>حضرت ع</w:t>
      </w:r>
      <w:r w:rsidR="00E61D8F">
        <w:rPr>
          <w:rtl/>
          <w:lang w:bidi="fa-IR"/>
        </w:rPr>
        <w:t>ی</w:t>
      </w:r>
      <w:r>
        <w:rPr>
          <w:rtl/>
          <w:lang w:bidi="fa-IR"/>
        </w:rPr>
        <w:t>س</w:t>
      </w:r>
      <w:r w:rsidR="00E61D8F">
        <w:rPr>
          <w:rtl/>
          <w:lang w:bidi="fa-IR"/>
        </w:rPr>
        <w:t>ی</w:t>
      </w:r>
      <w:r>
        <w:rPr>
          <w:rtl/>
          <w:lang w:bidi="fa-IR"/>
        </w:rPr>
        <w:t xml:space="preserve"> فرمود</w:t>
      </w:r>
      <w:r w:rsidR="009B4C06">
        <w:rPr>
          <w:rtl/>
          <w:lang w:bidi="fa-IR"/>
        </w:rPr>
        <w:t xml:space="preserve">: </w:t>
      </w:r>
      <w:r>
        <w:rPr>
          <w:rtl/>
          <w:lang w:bidi="fa-IR"/>
        </w:rPr>
        <w:t>ا</w:t>
      </w:r>
      <w:r w:rsidR="00E61D8F">
        <w:rPr>
          <w:rtl/>
          <w:lang w:bidi="fa-IR"/>
        </w:rPr>
        <w:t>ی</w:t>
      </w:r>
      <w:r>
        <w:rPr>
          <w:rtl/>
          <w:lang w:bidi="fa-IR"/>
        </w:rPr>
        <w:t>ن را برا</w:t>
      </w:r>
      <w:r w:rsidR="00E61D8F">
        <w:rPr>
          <w:rtl/>
          <w:lang w:bidi="fa-IR"/>
        </w:rPr>
        <w:t>ی</w:t>
      </w:r>
      <w:r>
        <w:rPr>
          <w:rtl/>
          <w:lang w:bidi="fa-IR"/>
        </w:rPr>
        <w:t xml:space="preserve"> تو انتخاب کردم تا عقل و ذکاوت و هوش تو را ب</w:t>
      </w:r>
      <w:r w:rsidR="00E61D8F">
        <w:rPr>
          <w:rtl/>
          <w:lang w:bidi="fa-IR"/>
        </w:rPr>
        <w:t>ی</w:t>
      </w:r>
      <w:r>
        <w:rPr>
          <w:rtl/>
          <w:lang w:bidi="fa-IR"/>
        </w:rPr>
        <w:t>ازما</w:t>
      </w:r>
      <w:r w:rsidR="00E61D8F">
        <w:rPr>
          <w:rtl/>
          <w:lang w:bidi="fa-IR"/>
        </w:rPr>
        <w:t>ی</w:t>
      </w:r>
      <w:r>
        <w:rPr>
          <w:rtl/>
          <w:lang w:bidi="fa-IR"/>
        </w:rPr>
        <w:t>م و پاداش تو در واگذاردن و ترک ا</w:t>
      </w:r>
      <w:r w:rsidR="00E61D8F">
        <w:rPr>
          <w:rtl/>
          <w:lang w:bidi="fa-IR"/>
        </w:rPr>
        <w:t>ی</w:t>
      </w:r>
      <w:r>
        <w:rPr>
          <w:rtl/>
          <w:lang w:bidi="fa-IR"/>
        </w:rPr>
        <w:t>ن امور</w:t>
      </w:r>
      <w:r w:rsidR="00E61D8F">
        <w:rPr>
          <w:rtl/>
          <w:lang w:bidi="fa-IR"/>
        </w:rPr>
        <w:t>ی</w:t>
      </w:r>
      <w:r>
        <w:rPr>
          <w:rtl/>
          <w:lang w:bidi="fa-IR"/>
        </w:rPr>
        <w:t xml:space="preserve"> که برا</w:t>
      </w:r>
      <w:r w:rsidR="00E61D8F">
        <w:rPr>
          <w:rtl/>
          <w:lang w:bidi="fa-IR"/>
        </w:rPr>
        <w:t>ی</w:t>
      </w:r>
      <w:r>
        <w:rPr>
          <w:rtl/>
          <w:lang w:bidi="fa-IR"/>
        </w:rPr>
        <w:t>ت مقدور و مس</w:t>
      </w:r>
      <w:r w:rsidR="00E61D8F">
        <w:rPr>
          <w:rtl/>
          <w:lang w:bidi="fa-IR"/>
        </w:rPr>
        <w:t>ی</w:t>
      </w:r>
      <w:r>
        <w:rPr>
          <w:rtl/>
          <w:lang w:bidi="fa-IR"/>
        </w:rPr>
        <w:t>ور است</w:t>
      </w:r>
      <w:r w:rsidR="009B4C06">
        <w:rPr>
          <w:rtl/>
          <w:lang w:bidi="fa-IR"/>
        </w:rPr>
        <w:t xml:space="preserve">، </w:t>
      </w:r>
      <w:r>
        <w:rPr>
          <w:rtl/>
          <w:lang w:bidi="fa-IR"/>
        </w:rPr>
        <w:t>ب</w:t>
      </w:r>
      <w:r w:rsidR="00E61D8F">
        <w:rPr>
          <w:rtl/>
          <w:lang w:bidi="fa-IR"/>
        </w:rPr>
        <w:t>ی</w:t>
      </w:r>
      <w:r>
        <w:rPr>
          <w:rtl/>
          <w:lang w:bidi="fa-IR"/>
        </w:rPr>
        <w:t>شتر گردد و تو برا</w:t>
      </w:r>
      <w:r w:rsidR="00E61D8F">
        <w:rPr>
          <w:rtl/>
          <w:lang w:bidi="fa-IR"/>
        </w:rPr>
        <w:t>ی</w:t>
      </w:r>
      <w:r>
        <w:rPr>
          <w:rtl/>
          <w:lang w:bidi="fa-IR"/>
        </w:rPr>
        <w:t xml:space="preserve"> د</w:t>
      </w:r>
      <w:r w:rsidR="00E61D8F">
        <w:rPr>
          <w:rtl/>
          <w:lang w:bidi="fa-IR"/>
        </w:rPr>
        <w:t>ی</w:t>
      </w:r>
      <w:r>
        <w:rPr>
          <w:rtl/>
          <w:lang w:bidi="fa-IR"/>
        </w:rPr>
        <w:t>گران حجّت باش</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جوان پس از شن</w:t>
      </w:r>
      <w:r w:rsidR="00E61D8F">
        <w:rPr>
          <w:rtl/>
          <w:lang w:bidi="fa-IR"/>
        </w:rPr>
        <w:t>ی</w:t>
      </w:r>
      <w:r>
        <w:rPr>
          <w:rtl/>
          <w:lang w:bidi="fa-IR"/>
        </w:rPr>
        <w:t>دن ا</w:t>
      </w:r>
      <w:r w:rsidR="00E61D8F">
        <w:rPr>
          <w:rtl/>
          <w:lang w:bidi="fa-IR"/>
        </w:rPr>
        <w:t>ی</w:t>
      </w:r>
      <w:r>
        <w:rPr>
          <w:rtl/>
          <w:lang w:bidi="fa-IR"/>
        </w:rPr>
        <w:t>ن سخنان سلطنت را رها نموده و همان لباس</w:t>
      </w:r>
      <w:r w:rsidR="00E61D8F">
        <w:rPr>
          <w:rtl/>
          <w:lang w:bidi="fa-IR"/>
        </w:rPr>
        <w:t xml:space="preserve"> </w:t>
      </w:r>
      <w:r>
        <w:rPr>
          <w:rtl/>
          <w:lang w:bidi="fa-IR"/>
        </w:rPr>
        <w:t>ها</w:t>
      </w:r>
      <w:r w:rsidR="00E61D8F">
        <w:rPr>
          <w:rtl/>
          <w:lang w:bidi="fa-IR"/>
        </w:rPr>
        <w:t>ی</w:t>
      </w:r>
      <w:r>
        <w:rPr>
          <w:rtl/>
          <w:lang w:bidi="fa-IR"/>
        </w:rPr>
        <w:t xml:space="preserve"> کهنه خود را پوش</w:t>
      </w:r>
      <w:r w:rsidR="00E61D8F">
        <w:rPr>
          <w:rtl/>
          <w:lang w:bidi="fa-IR"/>
        </w:rPr>
        <w:t>ی</w:t>
      </w:r>
      <w:r>
        <w:rPr>
          <w:rtl/>
          <w:lang w:bidi="fa-IR"/>
        </w:rPr>
        <w:t>د و ملازم خدمت آن حضرت گرد</w:t>
      </w:r>
      <w:r w:rsidR="00E61D8F">
        <w:rPr>
          <w:rtl/>
          <w:lang w:bidi="fa-IR"/>
        </w:rPr>
        <w:t>ی</w:t>
      </w:r>
      <w:r>
        <w:rPr>
          <w:rtl/>
          <w:lang w:bidi="fa-IR"/>
        </w:rPr>
        <w:t>د و آنگاه که 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به نزد حوار</w:t>
      </w:r>
      <w:r w:rsidR="00E61D8F">
        <w:rPr>
          <w:rtl/>
          <w:lang w:bidi="fa-IR"/>
        </w:rPr>
        <w:t>ی</w:t>
      </w:r>
      <w:r>
        <w:rPr>
          <w:rtl/>
          <w:lang w:bidi="fa-IR"/>
        </w:rPr>
        <w:t>ون بازگشت</w:t>
      </w:r>
      <w:r w:rsidR="009B4C06">
        <w:rPr>
          <w:rtl/>
          <w:lang w:bidi="fa-IR"/>
        </w:rPr>
        <w:t xml:space="preserve">، </w:t>
      </w:r>
      <w:r>
        <w:rPr>
          <w:rtl/>
          <w:lang w:bidi="fa-IR"/>
        </w:rPr>
        <w:t>به آن</w:t>
      </w:r>
      <w:r w:rsidR="00E61D8F">
        <w:rPr>
          <w:rtl/>
          <w:lang w:bidi="fa-IR"/>
        </w:rPr>
        <w:t xml:space="preserve"> </w:t>
      </w:r>
      <w:r>
        <w:rPr>
          <w:rtl/>
          <w:lang w:bidi="fa-IR"/>
        </w:rPr>
        <w:t>ها فرمود</w:t>
      </w:r>
      <w:r w:rsidR="009B4C06">
        <w:rPr>
          <w:rtl/>
          <w:lang w:bidi="fa-IR"/>
        </w:rPr>
        <w:t xml:space="preserve">: </w:t>
      </w:r>
      <w:r>
        <w:rPr>
          <w:rtl/>
          <w:lang w:bidi="fa-IR"/>
        </w:rPr>
        <w:t>ا</w:t>
      </w:r>
      <w:r w:rsidR="00E61D8F">
        <w:rPr>
          <w:rtl/>
          <w:lang w:bidi="fa-IR"/>
        </w:rPr>
        <w:t>ی</w:t>
      </w:r>
      <w:r>
        <w:rPr>
          <w:rtl/>
          <w:lang w:bidi="fa-IR"/>
        </w:rPr>
        <w:t>ن بود گنج</w:t>
      </w:r>
      <w:r w:rsidR="00E61D8F">
        <w:rPr>
          <w:rtl/>
          <w:lang w:bidi="fa-IR"/>
        </w:rPr>
        <w:t>ی</w:t>
      </w:r>
      <w:r>
        <w:rPr>
          <w:rtl/>
          <w:lang w:bidi="fa-IR"/>
        </w:rPr>
        <w:t xml:space="preserve"> که من آن را در ا</w:t>
      </w:r>
      <w:r w:rsidR="00E61D8F">
        <w:rPr>
          <w:rtl/>
          <w:lang w:bidi="fa-IR"/>
        </w:rPr>
        <w:t>ی</w:t>
      </w:r>
      <w:r>
        <w:rPr>
          <w:rtl/>
          <w:lang w:bidi="fa-IR"/>
        </w:rPr>
        <w:t>ن شهر جستجو م</w:t>
      </w:r>
      <w:r w:rsidR="00E61D8F">
        <w:rPr>
          <w:rtl/>
          <w:lang w:bidi="fa-IR"/>
        </w:rPr>
        <w:t xml:space="preserve">ی </w:t>
      </w:r>
      <w:r>
        <w:rPr>
          <w:rtl/>
          <w:lang w:bidi="fa-IR"/>
        </w:rPr>
        <w:t xml:space="preserve">کردم و آن را </w:t>
      </w:r>
      <w:r w:rsidR="00E61D8F">
        <w:rPr>
          <w:rtl/>
          <w:lang w:bidi="fa-IR"/>
        </w:rPr>
        <w:t>ی</w:t>
      </w:r>
      <w:r>
        <w:rPr>
          <w:rtl/>
          <w:lang w:bidi="fa-IR"/>
        </w:rPr>
        <w:t>افتم و الحمداللَّه</w:t>
      </w:r>
      <w:r w:rsidR="009B4C06">
        <w:rPr>
          <w:rtl/>
          <w:lang w:bidi="fa-IR"/>
        </w:rPr>
        <w:t xml:space="preserve">. </w:t>
      </w:r>
      <w:r w:rsidR="009B4C06" w:rsidRPr="00FB19B7">
        <w:rPr>
          <w:rStyle w:val="libFootnotenumChar"/>
          <w:rtl/>
          <w:lang w:bidi="fa-IR"/>
        </w:rPr>
        <w:t>(</w:t>
      </w:r>
      <w:r w:rsidRPr="00FB19B7">
        <w:rPr>
          <w:rStyle w:val="libFootnotenumChar"/>
          <w:rtl/>
        </w:rPr>
        <w:t>511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w:t>
      </w:r>
      <w:r w:rsidR="00E61D8F">
        <w:rPr>
          <w:rtl/>
          <w:lang w:bidi="fa-IR"/>
        </w:rPr>
        <w:t xml:space="preserve">ی </w:t>
      </w:r>
      <w:r>
        <w:rPr>
          <w:rtl/>
          <w:lang w:bidi="fa-IR"/>
        </w:rPr>
        <w:t>نو</w:t>
      </w:r>
      <w:r w:rsidR="00E61D8F">
        <w:rPr>
          <w:rtl/>
          <w:lang w:bidi="fa-IR"/>
        </w:rPr>
        <w:t>ی</w:t>
      </w:r>
      <w:r>
        <w:rPr>
          <w:rtl/>
          <w:lang w:bidi="fa-IR"/>
        </w:rPr>
        <w:t>سند که دو نفر ناب</w:t>
      </w:r>
      <w:r w:rsidR="00E61D8F">
        <w:rPr>
          <w:rtl/>
          <w:lang w:bidi="fa-IR"/>
        </w:rPr>
        <w:t>ی</w:t>
      </w:r>
      <w:r>
        <w:rPr>
          <w:rtl/>
          <w:lang w:bidi="fa-IR"/>
        </w:rPr>
        <w:t>نا سر راه مادر جعفر برمک</w:t>
      </w:r>
      <w:r w:rsidR="00E61D8F">
        <w:rPr>
          <w:rtl/>
          <w:lang w:bidi="fa-IR"/>
        </w:rPr>
        <w:t>ی</w:t>
      </w:r>
      <w:r>
        <w:rPr>
          <w:rtl/>
          <w:lang w:bidi="fa-IR"/>
        </w:rPr>
        <w:t xml:space="preserve"> نشسته و از مردم سؤال م</w:t>
      </w:r>
      <w:r w:rsidR="00E61D8F">
        <w:rPr>
          <w:rtl/>
          <w:lang w:bidi="fa-IR"/>
        </w:rPr>
        <w:t xml:space="preserve">ی </w:t>
      </w:r>
      <w:r>
        <w:rPr>
          <w:rtl/>
          <w:lang w:bidi="fa-IR"/>
        </w:rPr>
        <w:t>کردند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 دو م</w:t>
      </w:r>
      <w:r w:rsidR="00E61D8F">
        <w:rPr>
          <w:rtl/>
          <w:lang w:bidi="fa-IR"/>
        </w:rPr>
        <w:t xml:space="preserve">ی </w:t>
      </w:r>
      <w:r>
        <w:rPr>
          <w:rtl/>
          <w:lang w:bidi="fa-IR"/>
        </w:rPr>
        <w:t>گفت</w:t>
      </w:r>
      <w:r w:rsidR="009B4C06">
        <w:rPr>
          <w:rtl/>
          <w:lang w:bidi="fa-IR"/>
        </w:rPr>
        <w:t xml:space="preserve">: </w:t>
      </w:r>
      <w:r>
        <w:rPr>
          <w:rtl/>
          <w:lang w:bidi="fa-IR"/>
        </w:rPr>
        <w:t>«اَللّهُمَّ ارْزُقْنِ</w:t>
      </w:r>
      <w:r w:rsidR="00E61D8F">
        <w:rPr>
          <w:rtl/>
          <w:lang w:bidi="fa-IR"/>
        </w:rPr>
        <w:t>ی</w:t>
      </w:r>
      <w:r>
        <w:rPr>
          <w:rtl/>
          <w:lang w:bidi="fa-IR"/>
        </w:rPr>
        <w:t xml:space="preserve"> مِنْ فَضْلِکَ» و د</w:t>
      </w:r>
      <w:r w:rsidR="00E61D8F">
        <w:rPr>
          <w:rtl/>
          <w:lang w:bidi="fa-IR"/>
        </w:rPr>
        <w:t>ی</w:t>
      </w:r>
      <w:r>
        <w:rPr>
          <w:rtl/>
          <w:lang w:bidi="fa-IR"/>
        </w:rPr>
        <w:t>گر</w:t>
      </w:r>
      <w:r w:rsidR="00E61D8F">
        <w:rPr>
          <w:rtl/>
          <w:lang w:bidi="fa-IR"/>
        </w:rPr>
        <w:t>ی</w:t>
      </w:r>
      <w:r>
        <w:rPr>
          <w:rtl/>
          <w:lang w:bidi="fa-IR"/>
        </w:rPr>
        <w:t xml:space="preserve"> م</w:t>
      </w:r>
      <w:r w:rsidR="00E61D8F">
        <w:rPr>
          <w:rtl/>
          <w:lang w:bidi="fa-IR"/>
        </w:rPr>
        <w:t xml:space="preserve">ی </w:t>
      </w:r>
      <w:r>
        <w:rPr>
          <w:rtl/>
          <w:lang w:bidi="fa-IR"/>
        </w:rPr>
        <w:t>گفت</w:t>
      </w:r>
      <w:r w:rsidR="009B4C06">
        <w:rPr>
          <w:rtl/>
          <w:lang w:bidi="fa-IR"/>
        </w:rPr>
        <w:t xml:space="preserve">: </w:t>
      </w:r>
      <w:r>
        <w:rPr>
          <w:rtl/>
          <w:lang w:bidi="fa-IR"/>
        </w:rPr>
        <w:t>«اَللّهُمَّ ارْزُقْنِ</w:t>
      </w:r>
      <w:r w:rsidR="00E61D8F">
        <w:rPr>
          <w:rtl/>
          <w:lang w:bidi="fa-IR"/>
        </w:rPr>
        <w:t>ی</w:t>
      </w:r>
      <w:r>
        <w:rPr>
          <w:rtl/>
          <w:lang w:bidi="fa-IR"/>
        </w:rPr>
        <w:t xml:space="preserve"> مِنْ فَضْلِ اُمِ</w:t>
      </w:r>
      <w:r w:rsidR="00E61D8F">
        <w:rPr>
          <w:rtl/>
          <w:lang w:bidi="fa-IR"/>
        </w:rPr>
        <w:t xml:space="preserve"> </w:t>
      </w:r>
      <w:r>
        <w:rPr>
          <w:rtl/>
          <w:lang w:bidi="fa-IR"/>
        </w:rPr>
        <w:t xml:space="preserve"> جَعْفَر» مادر جعفر از دعا</w:t>
      </w:r>
      <w:r w:rsidR="00E61D8F">
        <w:rPr>
          <w:rtl/>
          <w:lang w:bidi="fa-IR"/>
        </w:rPr>
        <w:t>ی</w:t>
      </w:r>
      <w:r>
        <w:rPr>
          <w:rtl/>
          <w:lang w:bidi="fa-IR"/>
        </w:rPr>
        <w:t xml:space="preserve"> آن دو</w:t>
      </w:r>
      <w:r w:rsidR="009B4C06">
        <w:rPr>
          <w:rtl/>
          <w:lang w:bidi="fa-IR"/>
        </w:rPr>
        <w:t xml:space="preserve">، </w:t>
      </w:r>
      <w:r>
        <w:rPr>
          <w:rtl/>
          <w:lang w:bidi="fa-IR"/>
        </w:rPr>
        <w:t>باخبر بود</w:t>
      </w:r>
      <w:r w:rsidR="009B4C06">
        <w:rPr>
          <w:rtl/>
          <w:lang w:bidi="fa-IR"/>
        </w:rPr>
        <w:t xml:space="preserve">. </w:t>
      </w:r>
      <w:r>
        <w:rPr>
          <w:rtl/>
          <w:lang w:bidi="fa-IR"/>
        </w:rPr>
        <w:t>برا</w:t>
      </w:r>
      <w:r w:rsidR="00E61D8F">
        <w:rPr>
          <w:rtl/>
          <w:lang w:bidi="fa-IR"/>
        </w:rPr>
        <w:t>ی</w:t>
      </w:r>
      <w:r>
        <w:rPr>
          <w:rtl/>
          <w:lang w:bidi="fa-IR"/>
        </w:rPr>
        <w:t xml:space="preserve"> آن شخص که طالب فضل خدا بود</w:t>
      </w:r>
      <w:r w:rsidR="009B4C06">
        <w:rPr>
          <w:rtl/>
          <w:lang w:bidi="fa-IR"/>
        </w:rPr>
        <w:t xml:space="preserve">، </w:t>
      </w:r>
      <w:r>
        <w:rPr>
          <w:rtl/>
          <w:lang w:bidi="fa-IR"/>
        </w:rPr>
        <w:t>دو درهم م</w:t>
      </w:r>
      <w:r w:rsidR="00E61D8F">
        <w:rPr>
          <w:rtl/>
          <w:lang w:bidi="fa-IR"/>
        </w:rPr>
        <w:t xml:space="preserve">ی </w:t>
      </w:r>
      <w:r>
        <w:rPr>
          <w:rtl/>
          <w:lang w:bidi="fa-IR"/>
        </w:rPr>
        <w:t>فرستاد و آن</w:t>
      </w:r>
      <w:r w:rsidR="00E61D8F">
        <w:rPr>
          <w:rtl/>
          <w:lang w:bidi="fa-IR"/>
        </w:rPr>
        <w:t xml:space="preserve"> </w:t>
      </w:r>
      <w:r>
        <w:rPr>
          <w:rtl/>
          <w:lang w:bidi="fa-IR"/>
        </w:rPr>
        <w:t>که طالب فضل او بود</w:t>
      </w:r>
      <w:r w:rsidR="009B4C06">
        <w:rPr>
          <w:rtl/>
          <w:lang w:bidi="fa-IR"/>
        </w:rPr>
        <w:t xml:space="preserve">، </w:t>
      </w:r>
      <w:r>
        <w:rPr>
          <w:rtl/>
          <w:lang w:bidi="fa-IR"/>
        </w:rPr>
        <w:t>مرغ بر</w:t>
      </w:r>
      <w:r w:rsidR="00E61D8F">
        <w:rPr>
          <w:rtl/>
          <w:lang w:bidi="fa-IR"/>
        </w:rPr>
        <w:t>ی</w:t>
      </w:r>
      <w:r>
        <w:rPr>
          <w:rtl/>
          <w:lang w:bidi="fa-IR"/>
        </w:rPr>
        <w:t>ان</w:t>
      </w:r>
      <w:r w:rsidR="00E61D8F">
        <w:rPr>
          <w:rtl/>
          <w:lang w:bidi="fa-IR"/>
        </w:rPr>
        <w:t>ی</w:t>
      </w:r>
      <w:r>
        <w:rPr>
          <w:rtl/>
          <w:lang w:bidi="fa-IR"/>
        </w:rPr>
        <w:t xml:space="preserve"> که در جوف آن</w:t>
      </w:r>
      <w:r w:rsidR="009B4C06">
        <w:rPr>
          <w:rtl/>
          <w:lang w:bidi="fa-IR"/>
        </w:rPr>
        <w:t xml:space="preserve">، </w:t>
      </w:r>
      <w:r>
        <w:rPr>
          <w:rtl/>
          <w:lang w:bidi="fa-IR"/>
        </w:rPr>
        <w:t>ده د</w:t>
      </w:r>
      <w:r w:rsidR="00E61D8F">
        <w:rPr>
          <w:rtl/>
          <w:lang w:bidi="fa-IR"/>
        </w:rPr>
        <w:t>ی</w:t>
      </w:r>
      <w:r>
        <w:rPr>
          <w:rtl/>
          <w:lang w:bidi="fa-IR"/>
        </w:rPr>
        <w:t>نار نهاده</w:t>
      </w:r>
      <w:r w:rsidR="009B4C06">
        <w:rPr>
          <w:rtl/>
          <w:lang w:bidi="fa-IR"/>
        </w:rPr>
        <w:t xml:space="preserve">، </w:t>
      </w:r>
      <w:r>
        <w:rPr>
          <w:rtl/>
          <w:lang w:bidi="fa-IR"/>
        </w:rPr>
        <w:t>هد</w:t>
      </w:r>
      <w:r w:rsidR="00E61D8F">
        <w:rPr>
          <w:rtl/>
          <w:lang w:bidi="fa-IR"/>
        </w:rPr>
        <w:t>ی</w:t>
      </w:r>
      <w:r>
        <w:rPr>
          <w:rtl/>
          <w:lang w:bidi="fa-IR"/>
        </w:rPr>
        <w:t>ه م</w:t>
      </w:r>
      <w:r w:rsidR="00E61D8F">
        <w:rPr>
          <w:rtl/>
          <w:lang w:bidi="fa-IR"/>
        </w:rPr>
        <w:t xml:space="preserve">ی </w:t>
      </w:r>
      <w:r>
        <w:rPr>
          <w:rtl/>
          <w:lang w:bidi="fa-IR"/>
        </w:rPr>
        <w:t>داد</w:t>
      </w:r>
      <w:r w:rsidR="009B4C06">
        <w:rPr>
          <w:rtl/>
          <w:lang w:bidi="fa-IR"/>
        </w:rPr>
        <w:t xml:space="preserve">. </w:t>
      </w:r>
      <w:r>
        <w:rPr>
          <w:rtl/>
          <w:lang w:bidi="fa-IR"/>
        </w:rPr>
        <w:t>آن</w:t>
      </w:r>
      <w:r w:rsidR="00E61D8F">
        <w:rPr>
          <w:rtl/>
          <w:lang w:bidi="fa-IR"/>
        </w:rPr>
        <w:t xml:space="preserve"> </w:t>
      </w:r>
      <w:r>
        <w:rPr>
          <w:rtl/>
          <w:lang w:bidi="fa-IR"/>
        </w:rPr>
        <w:t>که مرغ به او داده م</w:t>
      </w:r>
      <w:r w:rsidR="00E61D8F">
        <w:rPr>
          <w:rtl/>
          <w:lang w:bidi="fa-IR"/>
        </w:rPr>
        <w:t xml:space="preserve">ی </w:t>
      </w:r>
      <w:r>
        <w:rPr>
          <w:rtl/>
          <w:lang w:bidi="fa-IR"/>
        </w:rPr>
        <w:t>شد</w:t>
      </w:r>
      <w:r w:rsidR="009B4C06">
        <w:rPr>
          <w:rtl/>
          <w:lang w:bidi="fa-IR"/>
        </w:rPr>
        <w:t xml:space="preserve">، </w:t>
      </w:r>
      <w:r>
        <w:rPr>
          <w:rtl/>
          <w:lang w:bidi="fa-IR"/>
        </w:rPr>
        <w:t>به پندار خود چن</w:t>
      </w:r>
      <w:r w:rsidR="00E61D8F">
        <w:rPr>
          <w:rtl/>
          <w:lang w:bidi="fa-IR"/>
        </w:rPr>
        <w:t>ی</w:t>
      </w:r>
      <w:r>
        <w:rPr>
          <w:rtl/>
          <w:lang w:bidi="fa-IR"/>
        </w:rPr>
        <w:t>ن اراده کرد که بهتر آن است که مرغ را به رف</w:t>
      </w:r>
      <w:r w:rsidR="00E61D8F">
        <w:rPr>
          <w:rtl/>
          <w:lang w:bidi="fa-IR"/>
        </w:rPr>
        <w:t>ی</w:t>
      </w:r>
      <w:r>
        <w:rPr>
          <w:rtl/>
          <w:lang w:bidi="fa-IR"/>
        </w:rPr>
        <w:t>قم داده و دو درهم او را بگ</w:t>
      </w:r>
      <w:r w:rsidR="00E61D8F">
        <w:rPr>
          <w:rtl/>
          <w:lang w:bidi="fa-IR"/>
        </w:rPr>
        <w:t>ی</w:t>
      </w:r>
      <w:r>
        <w:rPr>
          <w:rtl/>
          <w:lang w:bidi="fa-IR"/>
        </w:rPr>
        <w:t>رم</w:t>
      </w:r>
      <w:r w:rsidR="009B4C06">
        <w:rPr>
          <w:rtl/>
          <w:lang w:bidi="fa-IR"/>
        </w:rPr>
        <w:t xml:space="preserve">. </w:t>
      </w:r>
      <w:r>
        <w:rPr>
          <w:rtl/>
          <w:lang w:bidi="fa-IR"/>
        </w:rPr>
        <w:t>مدّت ده روز از جانب مادر جعفر مرغ فرستاده م</w:t>
      </w:r>
      <w:r w:rsidR="00E61D8F">
        <w:rPr>
          <w:rtl/>
          <w:lang w:bidi="fa-IR"/>
        </w:rPr>
        <w:t xml:space="preserve">ی </w:t>
      </w:r>
      <w:r>
        <w:rPr>
          <w:rtl/>
          <w:lang w:bidi="fa-IR"/>
        </w:rPr>
        <w:t>شد و او به رف</w:t>
      </w:r>
      <w:r w:rsidR="00E61D8F">
        <w:rPr>
          <w:rtl/>
          <w:lang w:bidi="fa-IR"/>
        </w:rPr>
        <w:t>ی</w:t>
      </w:r>
      <w:r>
        <w:rPr>
          <w:rtl/>
          <w:lang w:bidi="fa-IR"/>
        </w:rPr>
        <w:t>ق خود م</w:t>
      </w:r>
      <w:r w:rsidR="00E61D8F">
        <w:rPr>
          <w:rtl/>
          <w:lang w:bidi="fa-IR"/>
        </w:rPr>
        <w:t xml:space="preserve">ی </w:t>
      </w:r>
      <w:r>
        <w:rPr>
          <w:rtl/>
          <w:lang w:bidi="fa-IR"/>
        </w:rPr>
        <w:t>داد و دو درهم را م</w:t>
      </w:r>
      <w:r w:rsidR="00E61D8F">
        <w:rPr>
          <w:rtl/>
          <w:lang w:bidi="fa-IR"/>
        </w:rPr>
        <w:t xml:space="preserve">ی </w:t>
      </w:r>
      <w:r>
        <w:rPr>
          <w:rtl/>
          <w:lang w:bidi="fa-IR"/>
        </w:rPr>
        <w:t>گرفت</w:t>
      </w:r>
      <w:r w:rsidR="009B4C06">
        <w:rPr>
          <w:rtl/>
          <w:lang w:bidi="fa-IR"/>
        </w:rPr>
        <w:t xml:space="preserve">. </w:t>
      </w:r>
    </w:p>
    <w:p w:rsidR="0049138A" w:rsidRDefault="0049138A" w:rsidP="0049138A">
      <w:pPr>
        <w:pStyle w:val="libNormal"/>
        <w:rPr>
          <w:rtl/>
          <w:lang w:bidi="fa-IR"/>
        </w:rPr>
      </w:pPr>
      <w:r>
        <w:rPr>
          <w:rtl/>
          <w:lang w:bidi="fa-IR"/>
        </w:rPr>
        <w:t xml:space="preserve">روز </w:t>
      </w:r>
      <w:r w:rsidR="00E61D8F">
        <w:rPr>
          <w:rtl/>
          <w:lang w:bidi="fa-IR"/>
        </w:rPr>
        <w:t>ی</w:t>
      </w:r>
      <w:r>
        <w:rPr>
          <w:rtl/>
          <w:lang w:bidi="fa-IR"/>
        </w:rPr>
        <w:t>ازدهم مادر جعفر از آن</w:t>
      </w:r>
      <w:r w:rsidR="00E61D8F">
        <w:rPr>
          <w:rtl/>
          <w:lang w:bidi="fa-IR"/>
        </w:rPr>
        <w:t xml:space="preserve"> </w:t>
      </w:r>
      <w:r>
        <w:rPr>
          <w:rtl/>
          <w:lang w:bidi="fa-IR"/>
        </w:rPr>
        <w:t>جا عبور م</w:t>
      </w:r>
      <w:r w:rsidR="00E61D8F">
        <w:rPr>
          <w:rtl/>
          <w:lang w:bidi="fa-IR"/>
        </w:rPr>
        <w:t xml:space="preserve">ی </w:t>
      </w:r>
      <w:r>
        <w:rPr>
          <w:rtl/>
          <w:lang w:bidi="fa-IR"/>
        </w:rPr>
        <w:t>کرد</w:t>
      </w:r>
      <w:r w:rsidR="009B4C06">
        <w:rPr>
          <w:rtl/>
          <w:lang w:bidi="fa-IR"/>
        </w:rPr>
        <w:t xml:space="preserve">. </w:t>
      </w:r>
      <w:r>
        <w:rPr>
          <w:rtl/>
          <w:lang w:bidi="fa-IR"/>
        </w:rPr>
        <w:t>شن</w:t>
      </w:r>
      <w:r w:rsidR="00E61D8F">
        <w:rPr>
          <w:rtl/>
          <w:lang w:bidi="fa-IR"/>
        </w:rPr>
        <w:t>ی</w:t>
      </w:r>
      <w:r>
        <w:rPr>
          <w:rtl/>
          <w:lang w:bidi="fa-IR"/>
        </w:rPr>
        <w:t>د که آن ناب</w:t>
      </w:r>
      <w:r w:rsidR="00E61D8F">
        <w:rPr>
          <w:rtl/>
          <w:lang w:bidi="fa-IR"/>
        </w:rPr>
        <w:t>ی</w:t>
      </w:r>
      <w:r>
        <w:rPr>
          <w:rtl/>
          <w:lang w:bidi="fa-IR"/>
        </w:rPr>
        <w:t>نا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«اَللّهُمَّ ارْزُقْنِ</w:t>
      </w:r>
      <w:r w:rsidR="00E61D8F">
        <w:rPr>
          <w:rtl/>
          <w:lang w:bidi="fa-IR"/>
        </w:rPr>
        <w:t>ی</w:t>
      </w:r>
      <w:r>
        <w:rPr>
          <w:rtl/>
          <w:lang w:bidi="fa-IR"/>
        </w:rPr>
        <w:t xml:space="preserve"> مِنْ فَضْلِ اُمّ جَعْفَرْ» به او نزد</w:t>
      </w:r>
      <w:r w:rsidR="00E61D8F">
        <w:rPr>
          <w:rtl/>
          <w:lang w:bidi="fa-IR"/>
        </w:rPr>
        <w:t>ی</w:t>
      </w:r>
      <w:r>
        <w:rPr>
          <w:rtl/>
          <w:lang w:bidi="fa-IR"/>
        </w:rPr>
        <w:t>ک شد و گفت</w:t>
      </w:r>
      <w:r w:rsidR="009B4C06">
        <w:rPr>
          <w:rtl/>
          <w:lang w:bidi="fa-IR"/>
        </w:rPr>
        <w:t xml:space="preserve">: </w:t>
      </w:r>
      <w:r>
        <w:rPr>
          <w:rtl/>
          <w:lang w:bidi="fa-IR"/>
        </w:rPr>
        <w:t>آ</w:t>
      </w:r>
      <w:r w:rsidR="00E61D8F">
        <w:rPr>
          <w:rtl/>
          <w:lang w:bidi="fa-IR"/>
        </w:rPr>
        <w:t>ی</w:t>
      </w:r>
      <w:r>
        <w:rPr>
          <w:rtl/>
          <w:lang w:bidi="fa-IR"/>
        </w:rPr>
        <w:t>ا فضل ما تو را ب</w:t>
      </w:r>
      <w:r w:rsidR="00E61D8F">
        <w:rPr>
          <w:rtl/>
          <w:lang w:bidi="fa-IR"/>
        </w:rPr>
        <w:t xml:space="preserve">ی </w:t>
      </w:r>
      <w:r>
        <w:rPr>
          <w:rtl/>
          <w:lang w:bidi="fa-IR"/>
        </w:rPr>
        <w:t>ن</w:t>
      </w:r>
      <w:r w:rsidR="00E61D8F">
        <w:rPr>
          <w:rtl/>
          <w:lang w:bidi="fa-IR"/>
        </w:rPr>
        <w:t>ی</w:t>
      </w:r>
      <w:r>
        <w:rPr>
          <w:rtl/>
          <w:lang w:bidi="fa-IR"/>
        </w:rPr>
        <w:t>از نکرد</w:t>
      </w:r>
      <w:r w:rsidR="009B4C06">
        <w:rPr>
          <w:rtl/>
          <w:lang w:bidi="fa-IR"/>
        </w:rPr>
        <w:t xml:space="preserve">؟ </w:t>
      </w:r>
    </w:p>
    <w:p w:rsidR="0049138A" w:rsidRDefault="0049138A" w:rsidP="0049138A">
      <w:pPr>
        <w:pStyle w:val="libNormal"/>
        <w:rPr>
          <w:rtl/>
          <w:lang w:bidi="fa-IR"/>
        </w:rPr>
      </w:pPr>
      <w:r>
        <w:rPr>
          <w:rtl/>
          <w:lang w:bidi="fa-IR"/>
        </w:rPr>
        <w:t>ناب</w:t>
      </w:r>
      <w:r w:rsidR="00E61D8F">
        <w:rPr>
          <w:rtl/>
          <w:lang w:bidi="fa-IR"/>
        </w:rPr>
        <w:t>ی</w:t>
      </w:r>
      <w:r>
        <w:rPr>
          <w:rtl/>
          <w:lang w:bidi="fa-IR"/>
        </w:rPr>
        <w:t>نا پرس</w:t>
      </w:r>
      <w:r w:rsidR="00E61D8F">
        <w:rPr>
          <w:rtl/>
          <w:lang w:bidi="fa-IR"/>
        </w:rPr>
        <w:t>ی</w:t>
      </w:r>
      <w:r>
        <w:rPr>
          <w:rtl/>
          <w:lang w:bidi="fa-IR"/>
        </w:rPr>
        <w:t>د که فضل تو چ</w:t>
      </w:r>
      <w:r w:rsidR="00E61D8F">
        <w:rPr>
          <w:rtl/>
          <w:lang w:bidi="fa-IR"/>
        </w:rPr>
        <w:t>ی</w:t>
      </w:r>
      <w:r>
        <w:rPr>
          <w:rtl/>
          <w:lang w:bidi="fa-IR"/>
        </w:rPr>
        <w:t>ست</w:t>
      </w:r>
      <w:r w:rsidR="009B4C06">
        <w:rPr>
          <w:rtl/>
          <w:lang w:bidi="fa-IR"/>
        </w:rPr>
        <w:t xml:space="preserve">؟ </w:t>
      </w:r>
      <w:r>
        <w:rPr>
          <w:rtl/>
          <w:lang w:bidi="fa-IR"/>
        </w:rPr>
        <w:t>به او گفت</w:t>
      </w:r>
      <w:r w:rsidR="009B4C06">
        <w:rPr>
          <w:rtl/>
          <w:lang w:bidi="fa-IR"/>
        </w:rPr>
        <w:t xml:space="preserve">: </w:t>
      </w:r>
      <w:r>
        <w:rPr>
          <w:rtl/>
          <w:lang w:bidi="fa-IR"/>
        </w:rPr>
        <w:t>آن صد د</w:t>
      </w:r>
      <w:r w:rsidR="00E61D8F">
        <w:rPr>
          <w:rtl/>
          <w:lang w:bidi="fa-IR"/>
        </w:rPr>
        <w:t>ی</w:t>
      </w:r>
      <w:r>
        <w:rPr>
          <w:rtl/>
          <w:lang w:bidi="fa-IR"/>
        </w:rPr>
        <w:t>نار که در جوف ده مرغ بر</w:t>
      </w:r>
      <w:r w:rsidR="00E61D8F">
        <w:rPr>
          <w:rtl/>
          <w:lang w:bidi="fa-IR"/>
        </w:rPr>
        <w:t>ی</w:t>
      </w:r>
      <w:r>
        <w:rPr>
          <w:rtl/>
          <w:lang w:bidi="fa-IR"/>
        </w:rPr>
        <w:t>ان بود</w:t>
      </w:r>
      <w:r w:rsidR="009B4C06">
        <w:rPr>
          <w:rtl/>
          <w:lang w:bidi="fa-IR"/>
        </w:rPr>
        <w:t xml:space="preserve">، </w:t>
      </w:r>
      <w:r>
        <w:rPr>
          <w:rtl/>
          <w:lang w:bidi="fa-IR"/>
        </w:rPr>
        <w:t>گفت</w:t>
      </w:r>
      <w:r w:rsidR="009B4C06">
        <w:rPr>
          <w:rtl/>
          <w:lang w:bidi="fa-IR"/>
        </w:rPr>
        <w:t xml:space="preserve">: </w:t>
      </w:r>
      <w:r>
        <w:rPr>
          <w:rtl/>
          <w:lang w:bidi="fa-IR"/>
        </w:rPr>
        <w:t>من تمام مرغ</w:t>
      </w:r>
      <w:r w:rsidR="00E61D8F">
        <w:rPr>
          <w:rtl/>
          <w:lang w:bidi="fa-IR"/>
        </w:rPr>
        <w:t xml:space="preserve"> </w:t>
      </w:r>
      <w:r>
        <w:rPr>
          <w:rtl/>
          <w:lang w:bidi="fa-IR"/>
        </w:rPr>
        <w:t>ها را به رف</w:t>
      </w:r>
      <w:r w:rsidR="00E61D8F">
        <w:rPr>
          <w:rtl/>
          <w:lang w:bidi="fa-IR"/>
        </w:rPr>
        <w:t>ی</w:t>
      </w:r>
      <w:r>
        <w:rPr>
          <w:rtl/>
          <w:lang w:bidi="fa-IR"/>
        </w:rPr>
        <w:t>قم داده</w:t>
      </w:r>
      <w:r w:rsidR="009B4C06">
        <w:rPr>
          <w:rtl/>
          <w:lang w:bidi="fa-IR"/>
        </w:rPr>
        <w:t xml:space="preserve">، </w:t>
      </w:r>
      <w:r>
        <w:rPr>
          <w:rtl/>
          <w:lang w:bidi="fa-IR"/>
        </w:rPr>
        <w:t>درهم</w:t>
      </w:r>
      <w:r w:rsidR="00E61D8F">
        <w:rPr>
          <w:rtl/>
          <w:lang w:bidi="fa-IR"/>
        </w:rPr>
        <w:t xml:space="preserve"> </w:t>
      </w:r>
      <w:r>
        <w:rPr>
          <w:rtl/>
          <w:lang w:bidi="fa-IR"/>
        </w:rPr>
        <w:t>ها</w:t>
      </w:r>
      <w:r w:rsidR="00E61D8F">
        <w:rPr>
          <w:rtl/>
          <w:lang w:bidi="fa-IR"/>
        </w:rPr>
        <w:t>ی</w:t>
      </w:r>
      <w:r>
        <w:rPr>
          <w:rtl/>
          <w:lang w:bidi="fa-IR"/>
        </w:rPr>
        <w:t xml:space="preserve"> او را م</w:t>
      </w:r>
      <w:r w:rsidR="00E61D8F">
        <w:rPr>
          <w:rtl/>
          <w:lang w:bidi="fa-IR"/>
        </w:rPr>
        <w:t xml:space="preserve">ی </w:t>
      </w:r>
      <w:r>
        <w:rPr>
          <w:rtl/>
          <w:lang w:bidi="fa-IR"/>
        </w:rPr>
        <w:lastRenderedPageBreak/>
        <w:t>گرفتم</w:t>
      </w:r>
      <w:r w:rsidR="009B4C06">
        <w:rPr>
          <w:rtl/>
          <w:lang w:bidi="fa-IR"/>
        </w:rPr>
        <w:t xml:space="preserve">. </w:t>
      </w:r>
      <w:r>
        <w:rPr>
          <w:rtl/>
          <w:lang w:bidi="fa-IR"/>
        </w:rPr>
        <w:t>مادر جعفر گفت</w:t>
      </w:r>
      <w:r w:rsidR="009B4C06">
        <w:rPr>
          <w:rtl/>
          <w:lang w:bidi="fa-IR"/>
        </w:rPr>
        <w:t xml:space="preserve">: </w:t>
      </w:r>
      <w:r>
        <w:rPr>
          <w:rtl/>
          <w:lang w:bidi="fa-IR"/>
        </w:rPr>
        <w:t>تو فضل ما را درخواست نمود</w:t>
      </w:r>
      <w:r w:rsidR="00E61D8F">
        <w:rPr>
          <w:rtl/>
          <w:lang w:bidi="fa-IR"/>
        </w:rPr>
        <w:t>ی</w:t>
      </w:r>
      <w:r>
        <w:rPr>
          <w:rtl/>
          <w:lang w:bidi="fa-IR"/>
        </w:rPr>
        <w:t xml:space="preserve"> و لذا محروم شد</w:t>
      </w:r>
      <w:r w:rsidR="00E61D8F">
        <w:rPr>
          <w:rtl/>
          <w:lang w:bidi="fa-IR"/>
        </w:rPr>
        <w:t>ی</w:t>
      </w:r>
      <w:r>
        <w:rPr>
          <w:rtl/>
          <w:lang w:bidi="fa-IR"/>
        </w:rPr>
        <w:t xml:space="preserve"> و او فضل خداوند را درخواست نمود و خداوند او را ب</w:t>
      </w:r>
      <w:r w:rsidR="00E61D8F">
        <w:rPr>
          <w:rtl/>
          <w:lang w:bidi="fa-IR"/>
        </w:rPr>
        <w:t xml:space="preserve">ی </w:t>
      </w:r>
      <w:r>
        <w:rPr>
          <w:rtl/>
          <w:lang w:bidi="fa-IR"/>
        </w:rPr>
        <w:t>ن</w:t>
      </w:r>
      <w:r w:rsidR="00E61D8F">
        <w:rPr>
          <w:rtl/>
          <w:lang w:bidi="fa-IR"/>
        </w:rPr>
        <w:t>ی</w:t>
      </w:r>
      <w:r>
        <w:rPr>
          <w:rtl/>
          <w:lang w:bidi="fa-IR"/>
        </w:rPr>
        <w:t>از گردان</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512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مرحوم صدوق از امام صادق </w:t>
      </w:r>
      <w:r w:rsidR="00B264EE" w:rsidRPr="00B264EE">
        <w:rPr>
          <w:rStyle w:val="libAlaemChar"/>
          <w:rtl/>
        </w:rPr>
        <w:t>عليه‌السلام</w:t>
      </w:r>
      <w:r>
        <w:rPr>
          <w:rtl/>
          <w:lang w:bidi="fa-IR"/>
        </w:rPr>
        <w:t xml:space="preserve"> نقل نموده که آن حضرت فرمودند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حضرت داود </w:t>
      </w:r>
      <w:r w:rsidR="00B264EE" w:rsidRPr="00B264EE">
        <w:rPr>
          <w:rStyle w:val="libAlaemChar"/>
          <w:rtl/>
        </w:rPr>
        <w:t>عليه‌السلام</w:t>
      </w:r>
      <w:r>
        <w:rPr>
          <w:rtl/>
          <w:lang w:bidi="fa-IR"/>
        </w:rPr>
        <w:t xml:space="preserve"> ب</w:t>
      </w:r>
      <w:r w:rsidR="00E61D8F">
        <w:rPr>
          <w:rtl/>
          <w:lang w:bidi="fa-IR"/>
        </w:rPr>
        <w:t>ی</w:t>
      </w:r>
      <w:r>
        <w:rPr>
          <w:rtl/>
          <w:lang w:bidi="fa-IR"/>
        </w:rPr>
        <w:t>رون رفت و زبور م</w:t>
      </w:r>
      <w:r w:rsidR="00E61D8F">
        <w:rPr>
          <w:rtl/>
          <w:lang w:bidi="fa-IR"/>
        </w:rPr>
        <w:t xml:space="preserve">ی </w:t>
      </w:r>
      <w:r>
        <w:rPr>
          <w:rtl/>
          <w:lang w:bidi="fa-IR"/>
        </w:rPr>
        <w:t>خواند و آن حضرت هنگام</w:t>
      </w:r>
      <w:r w:rsidR="00E61D8F">
        <w:rPr>
          <w:rtl/>
          <w:lang w:bidi="fa-IR"/>
        </w:rPr>
        <w:t>ی</w:t>
      </w:r>
      <w:r>
        <w:rPr>
          <w:rtl/>
          <w:lang w:bidi="fa-IR"/>
        </w:rPr>
        <w:t xml:space="preserve"> که مشغول خواندن زبور م</w:t>
      </w:r>
      <w:r w:rsidR="00E61D8F">
        <w:rPr>
          <w:rtl/>
          <w:lang w:bidi="fa-IR"/>
        </w:rPr>
        <w:t xml:space="preserve">ی </w:t>
      </w:r>
      <w:r>
        <w:rPr>
          <w:rtl/>
          <w:lang w:bidi="fa-IR"/>
        </w:rPr>
        <w:t>شد</w:t>
      </w:r>
      <w:r w:rsidR="009B4C06">
        <w:rPr>
          <w:rtl/>
          <w:lang w:bidi="fa-IR"/>
        </w:rPr>
        <w:t xml:space="preserve">، </w:t>
      </w:r>
      <w:r>
        <w:rPr>
          <w:rtl/>
          <w:lang w:bidi="fa-IR"/>
        </w:rPr>
        <w:t>ه</w:t>
      </w:r>
      <w:r w:rsidR="00E61D8F">
        <w:rPr>
          <w:rtl/>
          <w:lang w:bidi="fa-IR"/>
        </w:rPr>
        <w:t>ی</w:t>
      </w:r>
      <w:r>
        <w:rPr>
          <w:rtl/>
          <w:lang w:bidi="fa-IR"/>
        </w:rPr>
        <w:t>چ کوه و سنگ و پرنده و درنده</w:t>
      </w:r>
      <w:r w:rsidR="00E61D8F">
        <w:rPr>
          <w:rtl/>
          <w:lang w:bidi="fa-IR"/>
        </w:rPr>
        <w:t xml:space="preserve"> </w:t>
      </w:r>
      <w:r>
        <w:rPr>
          <w:rtl/>
          <w:lang w:bidi="fa-IR"/>
        </w:rPr>
        <w:t>ا</w:t>
      </w:r>
      <w:r w:rsidR="00E61D8F">
        <w:rPr>
          <w:rtl/>
          <w:lang w:bidi="fa-IR"/>
        </w:rPr>
        <w:t>ی</w:t>
      </w:r>
      <w:r>
        <w:rPr>
          <w:rtl/>
          <w:lang w:bidi="fa-IR"/>
        </w:rPr>
        <w:t xml:space="preserve"> نبود جز آن</w:t>
      </w:r>
      <w:r w:rsidR="00E61D8F">
        <w:rPr>
          <w:rtl/>
          <w:lang w:bidi="fa-IR"/>
        </w:rPr>
        <w:t xml:space="preserve"> </w:t>
      </w:r>
      <w:r>
        <w:rPr>
          <w:rtl/>
          <w:lang w:bidi="fa-IR"/>
        </w:rPr>
        <w:t>که با حضرتش همنوا م</w:t>
      </w:r>
      <w:r w:rsidR="00E61D8F">
        <w:rPr>
          <w:rtl/>
          <w:lang w:bidi="fa-IR"/>
        </w:rPr>
        <w:t xml:space="preserve">ی </w:t>
      </w:r>
      <w:r>
        <w:rPr>
          <w:rtl/>
          <w:lang w:bidi="fa-IR"/>
        </w:rPr>
        <w:t>گشت</w:t>
      </w:r>
      <w:r w:rsidR="009B4C06">
        <w:rPr>
          <w:rtl/>
          <w:lang w:bidi="fa-IR"/>
        </w:rPr>
        <w:t xml:space="preserve">. </w:t>
      </w:r>
    </w:p>
    <w:p w:rsidR="0049138A" w:rsidRDefault="0049138A" w:rsidP="0049138A">
      <w:pPr>
        <w:pStyle w:val="libNormal"/>
        <w:rPr>
          <w:rtl/>
          <w:lang w:bidi="fa-IR"/>
        </w:rPr>
      </w:pPr>
      <w:r>
        <w:rPr>
          <w:rtl/>
          <w:lang w:bidi="fa-IR"/>
        </w:rPr>
        <w:t>تا آن</w:t>
      </w:r>
      <w:r w:rsidR="00E61D8F">
        <w:rPr>
          <w:rtl/>
          <w:lang w:bidi="fa-IR"/>
        </w:rPr>
        <w:t xml:space="preserve"> </w:t>
      </w:r>
      <w:r>
        <w:rPr>
          <w:rtl/>
          <w:lang w:bidi="fa-IR"/>
        </w:rPr>
        <w:t>که به کوه</w:t>
      </w:r>
      <w:r w:rsidR="00E61D8F">
        <w:rPr>
          <w:rtl/>
          <w:lang w:bidi="fa-IR"/>
        </w:rPr>
        <w:t>ی</w:t>
      </w:r>
      <w:r>
        <w:rPr>
          <w:rtl/>
          <w:lang w:bidi="fa-IR"/>
        </w:rPr>
        <w:t xml:space="preserve"> رس</w:t>
      </w:r>
      <w:r w:rsidR="00E61D8F">
        <w:rPr>
          <w:rtl/>
          <w:lang w:bidi="fa-IR"/>
        </w:rPr>
        <w:t>ی</w:t>
      </w:r>
      <w:r>
        <w:rPr>
          <w:rtl/>
          <w:lang w:bidi="fa-IR"/>
        </w:rPr>
        <w:t>د</w:t>
      </w:r>
      <w:r w:rsidR="009B4C06">
        <w:rPr>
          <w:rtl/>
          <w:lang w:bidi="fa-IR"/>
        </w:rPr>
        <w:t xml:space="preserve">، </w:t>
      </w:r>
      <w:r>
        <w:rPr>
          <w:rtl/>
          <w:lang w:bidi="fa-IR"/>
        </w:rPr>
        <w:t>بالا</w:t>
      </w:r>
      <w:r w:rsidR="00E61D8F">
        <w:rPr>
          <w:rtl/>
          <w:lang w:bidi="fa-IR"/>
        </w:rPr>
        <w:t>ی</w:t>
      </w:r>
      <w:r>
        <w:rPr>
          <w:rtl/>
          <w:lang w:bidi="fa-IR"/>
        </w:rPr>
        <w:t xml:space="preserve"> آن کوه حزق</w:t>
      </w:r>
      <w:r w:rsidR="00E61D8F">
        <w:rPr>
          <w:rtl/>
          <w:lang w:bidi="fa-IR"/>
        </w:rPr>
        <w:t>ی</w:t>
      </w:r>
      <w:r>
        <w:rPr>
          <w:rtl/>
          <w:lang w:bidi="fa-IR"/>
        </w:rPr>
        <w:t>ل پ</w:t>
      </w:r>
      <w:r w:rsidR="00E61D8F">
        <w:rPr>
          <w:rtl/>
          <w:lang w:bidi="fa-IR"/>
        </w:rPr>
        <w:t>ی</w:t>
      </w:r>
      <w:r>
        <w:rPr>
          <w:rtl/>
          <w:lang w:bidi="fa-IR"/>
        </w:rPr>
        <w:t>امبر عبادت م</w:t>
      </w:r>
      <w:r w:rsidR="00E61D8F">
        <w:rPr>
          <w:rtl/>
          <w:lang w:bidi="fa-IR"/>
        </w:rPr>
        <w:t xml:space="preserve">ی </w:t>
      </w:r>
      <w:r>
        <w:rPr>
          <w:rtl/>
          <w:lang w:bidi="fa-IR"/>
        </w:rPr>
        <w:t>کرد</w:t>
      </w:r>
      <w:r w:rsidR="009B4C06">
        <w:rPr>
          <w:rtl/>
          <w:lang w:bidi="fa-IR"/>
        </w:rPr>
        <w:t xml:space="preserve">. </w:t>
      </w:r>
      <w:r>
        <w:rPr>
          <w:rtl/>
          <w:lang w:bidi="fa-IR"/>
        </w:rPr>
        <w:t>وقت</w:t>
      </w:r>
      <w:r w:rsidR="00E61D8F">
        <w:rPr>
          <w:rtl/>
          <w:lang w:bidi="fa-IR"/>
        </w:rPr>
        <w:t>ی</w:t>
      </w:r>
      <w:r>
        <w:rPr>
          <w:rtl/>
          <w:lang w:bidi="fa-IR"/>
        </w:rPr>
        <w:t xml:space="preserve"> که زمزمه کوه و آواز درندگان و پرندگان را شن</w:t>
      </w:r>
      <w:r w:rsidR="00E61D8F">
        <w:rPr>
          <w:rtl/>
          <w:lang w:bidi="fa-IR"/>
        </w:rPr>
        <w:t>ی</w:t>
      </w:r>
      <w:r>
        <w:rPr>
          <w:rtl/>
          <w:lang w:bidi="fa-IR"/>
        </w:rPr>
        <w:t>د</w:t>
      </w:r>
      <w:r w:rsidR="009B4C06">
        <w:rPr>
          <w:rtl/>
          <w:lang w:bidi="fa-IR"/>
        </w:rPr>
        <w:t xml:space="preserve">، </w:t>
      </w:r>
      <w:r>
        <w:rPr>
          <w:rtl/>
          <w:lang w:bidi="fa-IR"/>
        </w:rPr>
        <w:t>دانست که حضرت داود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حضرت داود فرمود</w:t>
      </w:r>
      <w:r w:rsidR="009B4C06">
        <w:rPr>
          <w:rtl/>
          <w:lang w:bidi="fa-IR"/>
        </w:rPr>
        <w:t xml:space="preserve">: </w:t>
      </w:r>
      <w:r>
        <w:rPr>
          <w:rtl/>
          <w:lang w:bidi="fa-IR"/>
        </w:rPr>
        <w:t>ا</w:t>
      </w:r>
      <w:r w:rsidR="00E61D8F">
        <w:rPr>
          <w:rtl/>
          <w:lang w:bidi="fa-IR"/>
        </w:rPr>
        <w:t>ی</w:t>
      </w:r>
      <w:r>
        <w:rPr>
          <w:rtl/>
          <w:lang w:bidi="fa-IR"/>
        </w:rPr>
        <w:t xml:space="preserve"> حزق</w:t>
      </w:r>
      <w:r w:rsidR="00E61D8F">
        <w:rPr>
          <w:rtl/>
          <w:lang w:bidi="fa-IR"/>
        </w:rPr>
        <w:t>ی</w:t>
      </w:r>
      <w:r>
        <w:rPr>
          <w:rtl/>
          <w:lang w:bidi="fa-IR"/>
        </w:rPr>
        <w:t>ل</w:t>
      </w:r>
      <w:r w:rsidR="009B4C06">
        <w:rPr>
          <w:rtl/>
          <w:lang w:bidi="fa-IR"/>
        </w:rPr>
        <w:t xml:space="preserve">! </w:t>
      </w:r>
      <w:r>
        <w:rPr>
          <w:rtl/>
          <w:lang w:bidi="fa-IR"/>
        </w:rPr>
        <w:t>اجازه م</w:t>
      </w:r>
      <w:r w:rsidR="00E61D8F">
        <w:rPr>
          <w:rtl/>
          <w:lang w:bidi="fa-IR"/>
        </w:rPr>
        <w:t xml:space="preserve">ی </w:t>
      </w:r>
      <w:r>
        <w:rPr>
          <w:rtl/>
          <w:lang w:bidi="fa-IR"/>
        </w:rPr>
        <w:t>ده</w:t>
      </w:r>
      <w:r w:rsidR="00E61D8F">
        <w:rPr>
          <w:rtl/>
          <w:lang w:bidi="fa-IR"/>
        </w:rPr>
        <w:t>ی</w:t>
      </w:r>
      <w:r>
        <w:rPr>
          <w:rtl/>
          <w:lang w:bidi="fa-IR"/>
        </w:rPr>
        <w:t xml:space="preserve"> بالا</w:t>
      </w:r>
      <w:r w:rsidR="00E61D8F">
        <w:rPr>
          <w:rtl/>
          <w:lang w:bidi="fa-IR"/>
        </w:rPr>
        <w:t>ی</w:t>
      </w:r>
      <w:r>
        <w:rPr>
          <w:rtl/>
          <w:lang w:bidi="fa-IR"/>
        </w:rPr>
        <w:t xml:space="preserve"> کوه نزد تو آ</w:t>
      </w:r>
      <w:r w:rsidR="00E61D8F">
        <w:rPr>
          <w:rtl/>
          <w:lang w:bidi="fa-IR"/>
        </w:rPr>
        <w:t>ی</w:t>
      </w:r>
      <w:r>
        <w:rPr>
          <w:rtl/>
          <w:lang w:bidi="fa-IR"/>
        </w:rPr>
        <w:t>م</w:t>
      </w:r>
      <w:r w:rsidR="009B4C06">
        <w:rPr>
          <w:rtl/>
          <w:lang w:bidi="fa-IR"/>
        </w:rPr>
        <w:t xml:space="preserve">؟ </w:t>
      </w:r>
      <w:r>
        <w:rPr>
          <w:rtl/>
          <w:lang w:bidi="fa-IR"/>
        </w:rPr>
        <w:t>پاسخ داد</w:t>
      </w:r>
      <w:r w:rsidR="009B4C06">
        <w:rPr>
          <w:rtl/>
          <w:lang w:bidi="fa-IR"/>
        </w:rPr>
        <w:t xml:space="preserve">: </w:t>
      </w:r>
      <w:r>
        <w:rPr>
          <w:rtl/>
          <w:lang w:bidi="fa-IR"/>
        </w:rPr>
        <w:t>نه</w:t>
      </w:r>
      <w:r w:rsidR="009B4C06">
        <w:rPr>
          <w:rtl/>
          <w:lang w:bidi="fa-IR"/>
        </w:rPr>
        <w:t xml:space="preserve">! </w:t>
      </w:r>
      <w:r>
        <w:rPr>
          <w:rtl/>
          <w:lang w:bidi="fa-IR"/>
        </w:rPr>
        <w:t>آن حضرت گر</w:t>
      </w:r>
      <w:r w:rsidR="00E61D8F">
        <w:rPr>
          <w:rtl/>
          <w:lang w:bidi="fa-IR"/>
        </w:rPr>
        <w:t>ی</w:t>
      </w:r>
      <w:r>
        <w:rPr>
          <w:rtl/>
          <w:lang w:bidi="fa-IR"/>
        </w:rPr>
        <w:t>ست</w:t>
      </w:r>
      <w:r w:rsidR="009B4C06">
        <w:rPr>
          <w:rtl/>
          <w:lang w:bidi="fa-IR"/>
        </w:rPr>
        <w:t xml:space="preserve">. </w:t>
      </w:r>
      <w:r>
        <w:rPr>
          <w:rtl/>
          <w:lang w:bidi="fa-IR"/>
        </w:rPr>
        <w:t>خدا</w:t>
      </w:r>
      <w:r w:rsidR="00E61D8F">
        <w:rPr>
          <w:rtl/>
          <w:lang w:bidi="fa-IR"/>
        </w:rPr>
        <w:t>ی</w:t>
      </w:r>
      <w:r>
        <w:rPr>
          <w:rtl/>
          <w:lang w:bidi="fa-IR"/>
        </w:rPr>
        <w:t xml:space="preserve"> بزرگ به حضرت حزق</w:t>
      </w:r>
      <w:r w:rsidR="00E61D8F">
        <w:rPr>
          <w:rtl/>
          <w:lang w:bidi="fa-IR"/>
        </w:rPr>
        <w:t>ی</w:t>
      </w:r>
      <w:r>
        <w:rPr>
          <w:rtl/>
          <w:lang w:bidi="fa-IR"/>
        </w:rPr>
        <w:t>ل وح</w:t>
      </w:r>
      <w:r w:rsidR="00E61D8F">
        <w:rPr>
          <w:rtl/>
          <w:lang w:bidi="fa-IR"/>
        </w:rPr>
        <w:t>ی</w:t>
      </w:r>
      <w:r>
        <w:rPr>
          <w:rtl/>
          <w:lang w:bidi="fa-IR"/>
        </w:rPr>
        <w:t xml:space="preserve"> فرستاد که داود را سرزنش مکن و از من عاف</w:t>
      </w:r>
      <w:r w:rsidR="00E61D8F">
        <w:rPr>
          <w:rtl/>
          <w:lang w:bidi="fa-IR"/>
        </w:rPr>
        <w:t>ی</w:t>
      </w:r>
      <w:r>
        <w:rPr>
          <w:rtl/>
          <w:lang w:bidi="fa-IR"/>
        </w:rPr>
        <w:t>ت بخواه</w:t>
      </w:r>
      <w:r w:rsidR="009B4C06">
        <w:rPr>
          <w:rtl/>
          <w:lang w:bidi="fa-IR"/>
        </w:rPr>
        <w:t xml:space="preserve">! </w:t>
      </w:r>
      <w:r>
        <w:rPr>
          <w:rtl/>
          <w:lang w:bidi="fa-IR"/>
        </w:rPr>
        <w:t>جناب حزق</w:t>
      </w:r>
      <w:r w:rsidR="00E61D8F">
        <w:rPr>
          <w:rtl/>
          <w:lang w:bidi="fa-IR"/>
        </w:rPr>
        <w:t>ی</w:t>
      </w:r>
      <w:r>
        <w:rPr>
          <w:rtl/>
          <w:lang w:bidi="fa-IR"/>
        </w:rPr>
        <w:t>ل برخاست و دست داود را گرفته</w:t>
      </w:r>
      <w:r w:rsidR="009B4C06">
        <w:rPr>
          <w:rtl/>
          <w:lang w:bidi="fa-IR"/>
        </w:rPr>
        <w:t xml:space="preserve">، </w:t>
      </w:r>
      <w:r>
        <w:rPr>
          <w:rtl/>
          <w:lang w:bidi="fa-IR"/>
        </w:rPr>
        <w:t>او را بالا آورد</w:t>
      </w:r>
      <w:r w:rsidR="009B4C06">
        <w:rPr>
          <w:rtl/>
          <w:lang w:bidi="fa-IR"/>
        </w:rPr>
        <w:t xml:space="preserve">. </w:t>
      </w:r>
    </w:p>
    <w:p w:rsidR="0049138A" w:rsidRDefault="0049138A" w:rsidP="0049138A">
      <w:pPr>
        <w:pStyle w:val="libNormal"/>
        <w:rPr>
          <w:rtl/>
          <w:lang w:bidi="fa-IR"/>
        </w:rPr>
      </w:pPr>
      <w:r>
        <w:rPr>
          <w:rtl/>
          <w:lang w:bidi="fa-IR"/>
        </w:rPr>
        <w:t>حضرت داود فرمود</w:t>
      </w:r>
      <w:r w:rsidR="009B4C06">
        <w:rPr>
          <w:rtl/>
          <w:lang w:bidi="fa-IR"/>
        </w:rPr>
        <w:t xml:space="preserve">: </w:t>
      </w:r>
      <w:r>
        <w:rPr>
          <w:rtl/>
          <w:lang w:bidi="fa-IR"/>
        </w:rPr>
        <w:t>ا</w:t>
      </w:r>
      <w:r w:rsidR="00E61D8F">
        <w:rPr>
          <w:rtl/>
          <w:lang w:bidi="fa-IR"/>
        </w:rPr>
        <w:t>ی</w:t>
      </w:r>
      <w:r>
        <w:rPr>
          <w:rtl/>
          <w:lang w:bidi="fa-IR"/>
        </w:rPr>
        <w:t xml:space="preserve"> حزق</w:t>
      </w:r>
      <w:r w:rsidR="00E61D8F">
        <w:rPr>
          <w:rtl/>
          <w:lang w:bidi="fa-IR"/>
        </w:rPr>
        <w:t>ی</w:t>
      </w:r>
      <w:r>
        <w:rPr>
          <w:rtl/>
          <w:lang w:bidi="fa-IR"/>
        </w:rPr>
        <w:t>ل</w:t>
      </w:r>
      <w:r w:rsidR="009B4C06">
        <w:rPr>
          <w:rtl/>
          <w:lang w:bidi="fa-IR"/>
        </w:rPr>
        <w:t xml:space="preserve">! </w:t>
      </w:r>
      <w:r>
        <w:rPr>
          <w:rtl/>
          <w:lang w:bidi="fa-IR"/>
        </w:rPr>
        <w:t>ه</w:t>
      </w:r>
      <w:r w:rsidR="00E61D8F">
        <w:rPr>
          <w:rtl/>
          <w:lang w:bidi="fa-IR"/>
        </w:rPr>
        <w:t>ی</w:t>
      </w:r>
      <w:r>
        <w:rPr>
          <w:rtl/>
          <w:lang w:bidi="fa-IR"/>
        </w:rPr>
        <w:t>چ گاه قصد گناه کرده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نه</w:t>
      </w:r>
      <w:r w:rsidR="009B4C06">
        <w:rPr>
          <w:rtl/>
          <w:lang w:bidi="fa-IR"/>
        </w:rPr>
        <w:t xml:space="preserve">، </w:t>
      </w:r>
      <w:r>
        <w:rPr>
          <w:rtl/>
          <w:lang w:bidi="fa-IR"/>
        </w:rPr>
        <w:t>فرمود</w:t>
      </w:r>
      <w:r w:rsidR="009B4C06">
        <w:rPr>
          <w:rtl/>
          <w:lang w:bidi="fa-IR"/>
        </w:rPr>
        <w:t xml:space="preserve">: </w:t>
      </w:r>
      <w:r>
        <w:rPr>
          <w:rtl/>
          <w:lang w:bidi="fa-IR"/>
        </w:rPr>
        <w:t>نسبت به عبادت خداوند دچار عجب شده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نه</w:t>
      </w:r>
      <w:r w:rsidR="009B4C06">
        <w:rPr>
          <w:rtl/>
          <w:lang w:bidi="fa-IR"/>
        </w:rPr>
        <w:t xml:space="preserve">، </w:t>
      </w:r>
      <w:r>
        <w:rPr>
          <w:rtl/>
          <w:lang w:bidi="fa-IR"/>
        </w:rPr>
        <w:t>فرمود</w:t>
      </w:r>
      <w:r w:rsidR="009B4C06">
        <w:rPr>
          <w:rtl/>
          <w:lang w:bidi="fa-IR"/>
        </w:rPr>
        <w:t xml:space="preserve">: </w:t>
      </w:r>
      <w:r>
        <w:rPr>
          <w:rtl/>
          <w:lang w:bidi="fa-IR"/>
        </w:rPr>
        <w:t>آ</w:t>
      </w:r>
      <w:r w:rsidR="00E61D8F">
        <w:rPr>
          <w:rtl/>
          <w:lang w:bidi="fa-IR"/>
        </w:rPr>
        <w:t>ی</w:t>
      </w:r>
      <w:r>
        <w:rPr>
          <w:rtl/>
          <w:lang w:bidi="fa-IR"/>
        </w:rPr>
        <w:t>ا به دن</w:t>
      </w:r>
      <w:r w:rsidR="00E61D8F">
        <w:rPr>
          <w:rtl/>
          <w:lang w:bidi="fa-IR"/>
        </w:rPr>
        <w:t>ی</w:t>
      </w:r>
      <w:r>
        <w:rPr>
          <w:rtl/>
          <w:lang w:bidi="fa-IR"/>
        </w:rPr>
        <w:t>ا ما</w:t>
      </w:r>
      <w:r w:rsidR="00E61D8F">
        <w:rPr>
          <w:rtl/>
          <w:lang w:bidi="fa-IR"/>
        </w:rPr>
        <w:t>ی</w:t>
      </w:r>
      <w:r>
        <w:rPr>
          <w:rtl/>
          <w:lang w:bidi="fa-IR"/>
        </w:rPr>
        <w:t>ل شده</w:t>
      </w:r>
      <w:r w:rsidR="009B4C06">
        <w:rPr>
          <w:rtl/>
          <w:lang w:bidi="fa-IR"/>
        </w:rPr>
        <w:t xml:space="preserve">، </w:t>
      </w:r>
      <w:r>
        <w:rPr>
          <w:rtl/>
          <w:lang w:bidi="fa-IR"/>
        </w:rPr>
        <w:t>به آن اعتماد کرده</w:t>
      </w:r>
      <w:r w:rsidR="00E61D8F">
        <w:rPr>
          <w:rtl/>
          <w:lang w:bidi="fa-IR"/>
        </w:rPr>
        <w:t xml:space="preserve"> </w:t>
      </w:r>
      <w:r>
        <w:rPr>
          <w:rtl/>
          <w:lang w:bidi="fa-IR"/>
        </w:rPr>
        <w:t>ا</w:t>
      </w:r>
      <w:r w:rsidR="00E61D8F">
        <w:rPr>
          <w:rtl/>
          <w:lang w:bidi="fa-IR"/>
        </w:rPr>
        <w:t>ی</w:t>
      </w:r>
      <w:r>
        <w:rPr>
          <w:rtl/>
          <w:lang w:bidi="fa-IR"/>
        </w:rPr>
        <w:t xml:space="preserve"> و لذّت و شهوت آن را خواستار گشته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بسا بر دلم خطور کرده است</w:t>
      </w:r>
      <w:r w:rsidR="009B4C06">
        <w:rPr>
          <w:rtl/>
          <w:lang w:bidi="fa-IR"/>
        </w:rPr>
        <w:t xml:space="preserve">. </w:t>
      </w:r>
      <w:r>
        <w:rPr>
          <w:rtl/>
          <w:lang w:bidi="fa-IR"/>
        </w:rPr>
        <w:t>فرمود</w:t>
      </w:r>
      <w:r w:rsidR="009B4C06">
        <w:rPr>
          <w:rtl/>
          <w:lang w:bidi="fa-IR"/>
        </w:rPr>
        <w:t xml:space="preserve">: </w:t>
      </w:r>
      <w:r>
        <w:rPr>
          <w:rtl/>
          <w:lang w:bidi="fa-IR"/>
        </w:rPr>
        <w:t>هنگام</w:t>
      </w:r>
      <w:r w:rsidR="00E61D8F">
        <w:rPr>
          <w:rtl/>
          <w:lang w:bidi="fa-IR"/>
        </w:rPr>
        <w:t>ی</w:t>
      </w:r>
      <w:r>
        <w:rPr>
          <w:rtl/>
          <w:lang w:bidi="fa-IR"/>
        </w:rPr>
        <w:t xml:space="preserve"> که ا</w:t>
      </w:r>
      <w:r w:rsidR="00E61D8F">
        <w:rPr>
          <w:rtl/>
          <w:lang w:bidi="fa-IR"/>
        </w:rPr>
        <w:t>ی</w:t>
      </w:r>
      <w:r>
        <w:rPr>
          <w:rtl/>
          <w:lang w:bidi="fa-IR"/>
        </w:rPr>
        <w:t>ن خ</w:t>
      </w:r>
      <w:r w:rsidR="00E61D8F">
        <w:rPr>
          <w:rtl/>
          <w:lang w:bidi="fa-IR"/>
        </w:rPr>
        <w:t>ی</w:t>
      </w:r>
      <w:r>
        <w:rPr>
          <w:rtl/>
          <w:lang w:bidi="fa-IR"/>
        </w:rPr>
        <w:t>ال تو را فرا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چه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م</w:t>
      </w:r>
      <w:r w:rsidR="00E61D8F">
        <w:rPr>
          <w:rtl/>
          <w:lang w:bidi="fa-IR"/>
        </w:rPr>
        <w:t>ی</w:t>
      </w:r>
      <w:r>
        <w:rPr>
          <w:rtl/>
          <w:lang w:bidi="fa-IR"/>
        </w:rPr>
        <w:t>ان ا</w:t>
      </w:r>
      <w:r w:rsidR="00E61D8F">
        <w:rPr>
          <w:rtl/>
          <w:lang w:bidi="fa-IR"/>
        </w:rPr>
        <w:t>ی</w:t>
      </w:r>
      <w:r>
        <w:rPr>
          <w:rtl/>
          <w:lang w:bidi="fa-IR"/>
        </w:rPr>
        <w:t>ن درّه م</w:t>
      </w:r>
      <w:r w:rsidR="00E61D8F">
        <w:rPr>
          <w:rtl/>
          <w:lang w:bidi="fa-IR"/>
        </w:rPr>
        <w:t xml:space="preserve">ی </w:t>
      </w:r>
      <w:r>
        <w:rPr>
          <w:rtl/>
          <w:lang w:bidi="fa-IR"/>
        </w:rPr>
        <w:t>روم و عبرت م</w:t>
      </w:r>
      <w:r w:rsidR="00E61D8F">
        <w:rPr>
          <w:rtl/>
          <w:lang w:bidi="fa-IR"/>
        </w:rPr>
        <w:t xml:space="preserve">ی </w:t>
      </w:r>
      <w:r>
        <w:rPr>
          <w:rtl/>
          <w:lang w:bidi="fa-IR"/>
        </w:rPr>
        <w:t>گ</w:t>
      </w:r>
      <w:r w:rsidR="00E61D8F">
        <w:rPr>
          <w:rtl/>
          <w:lang w:bidi="fa-IR"/>
        </w:rPr>
        <w:t>ی</w:t>
      </w:r>
      <w:r>
        <w:rPr>
          <w:rtl/>
          <w:lang w:bidi="fa-IR"/>
        </w:rPr>
        <w:t>رم</w:t>
      </w:r>
      <w:r w:rsidR="009B4C06">
        <w:rPr>
          <w:rtl/>
          <w:lang w:bidi="fa-IR"/>
        </w:rPr>
        <w:t xml:space="preserve">. </w:t>
      </w:r>
    </w:p>
    <w:p w:rsidR="0049138A" w:rsidRDefault="0049138A" w:rsidP="0049138A">
      <w:pPr>
        <w:pStyle w:val="libNormal"/>
        <w:rPr>
          <w:rtl/>
          <w:lang w:bidi="fa-IR"/>
        </w:rPr>
      </w:pPr>
      <w:r>
        <w:rPr>
          <w:rtl/>
          <w:lang w:bidi="fa-IR"/>
        </w:rPr>
        <w:t>حضرت داود م</w:t>
      </w:r>
      <w:r w:rsidR="00E61D8F">
        <w:rPr>
          <w:rtl/>
          <w:lang w:bidi="fa-IR"/>
        </w:rPr>
        <w:t>ی</w:t>
      </w:r>
      <w:r>
        <w:rPr>
          <w:rtl/>
          <w:lang w:bidi="fa-IR"/>
        </w:rPr>
        <w:t>ان درّه رفته</w:t>
      </w:r>
      <w:r w:rsidR="009B4C06">
        <w:rPr>
          <w:rtl/>
          <w:lang w:bidi="fa-IR"/>
        </w:rPr>
        <w:t xml:space="preserve">، </w:t>
      </w:r>
      <w:r>
        <w:rPr>
          <w:rtl/>
          <w:lang w:bidi="fa-IR"/>
        </w:rPr>
        <w:t>در آن</w:t>
      </w:r>
      <w:r w:rsidR="00E61D8F">
        <w:rPr>
          <w:rtl/>
          <w:lang w:bidi="fa-IR"/>
        </w:rPr>
        <w:t xml:space="preserve"> </w:t>
      </w:r>
      <w:r>
        <w:rPr>
          <w:rtl/>
          <w:lang w:bidi="fa-IR"/>
        </w:rPr>
        <w:t>جا تخت</w:t>
      </w:r>
      <w:r w:rsidR="00E61D8F">
        <w:rPr>
          <w:rtl/>
          <w:lang w:bidi="fa-IR"/>
        </w:rPr>
        <w:t>ی</w:t>
      </w:r>
      <w:r>
        <w:rPr>
          <w:rtl/>
          <w:lang w:bidi="fa-IR"/>
        </w:rPr>
        <w:t xml:space="preserve"> از آهن </w:t>
      </w:r>
      <w:r w:rsidR="00E61D8F">
        <w:rPr>
          <w:rtl/>
          <w:lang w:bidi="fa-IR"/>
        </w:rPr>
        <w:t>ی</w:t>
      </w:r>
      <w:r>
        <w:rPr>
          <w:rtl/>
          <w:lang w:bidi="fa-IR"/>
        </w:rPr>
        <w:t>افت که در ز</w:t>
      </w:r>
      <w:r w:rsidR="00E61D8F">
        <w:rPr>
          <w:rtl/>
          <w:lang w:bidi="fa-IR"/>
        </w:rPr>
        <w:t>ی</w:t>
      </w:r>
      <w:r>
        <w:rPr>
          <w:rtl/>
          <w:lang w:bidi="fa-IR"/>
        </w:rPr>
        <w:t>ر آن کاسه سر متلاش</w:t>
      </w:r>
      <w:r w:rsidR="00E61D8F">
        <w:rPr>
          <w:rtl/>
          <w:lang w:bidi="fa-IR"/>
        </w:rPr>
        <w:t>ی</w:t>
      </w:r>
      <w:r>
        <w:rPr>
          <w:rtl/>
          <w:lang w:bidi="fa-IR"/>
        </w:rPr>
        <w:t xml:space="preserve"> شده و استخوان</w:t>
      </w:r>
      <w:r w:rsidR="00E61D8F">
        <w:rPr>
          <w:rtl/>
          <w:lang w:bidi="fa-IR"/>
        </w:rPr>
        <w:t xml:space="preserve"> </w:t>
      </w:r>
      <w:r>
        <w:rPr>
          <w:rtl/>
          <w:lang w:bidi="fa-IR"/>
        </w:rPr>
        <w:t>ها</w:t>
      </w:r>
      <w:r w:rsidR="00E61D8F">
        <w:rPr>
          <w:rtl/>
          <w:lang w:bidi="fa-IR"/>
        </w:rPr>
        <w:t>ی</w:t>
      </w:r>
      <w:r>
        <w:rPr>
          <w:rtl/>
          <w:lang w:bidi="fa-IR"/>
        </w:rPr>
        <w:t xml:space="preserve"> پوس</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 xml:space="preserve"> بود</w:t>
      </w:r>
      <w:r w:rsidR="009B4C06">
        <w:rPr>
          <w:rtl/>
          <w:lang w:bidi="fa-IR"/>
        </w:rPr>
        <w:t xml:space="preserve">، </w:t>
      </w:r>
      <w:r>
        <w:rPr>
          <w:rtl/>
          <w:lang w:bidi="fa-IR"/>
        </w:rPr>
        <w:t>لوح</w:t>
      </w:r>
      <w:r w:rsidR="00E61D8F">
        <w:rPr>
          <w:rtl/>
          <w:lang w:bidi="fa-IR"/>
        </w:rPr>
        <w:t>ی</w:t>
      </w:r>
      <w:r>
        <w:rPr>
          <w:rtl/>
          <w:lang w:bidi="fa-IR"/>
        </w:rPr>
        <w:t xml:space="preserve"> را که ا</w:t>
      </w:r>
      <w:r w:rsidR="00E61D8F">
        <w:rPr>
          <w:rtl/>
          <w:lang w:bidi="fa-IR"/>
        </w:rPr>
        <w:t>ی</w:t>
      </w:r>
      <w:r>
        <w:rPr>
          <w:rtl/>
          <w:lang w:bidi="fa-IR"/>
        </w:rPr>
        <w:t>ن مضام</w:t>
      </w:r>
      <w:r w:rsidR="00E61D8F">
        <w:rPr>
          <w:rtl/>
          <w:lang w:bidi="fa-IR"/>
        </w:rPr>
        <w:t>ی</w:t>
      </w:r>
      <w:r>
        <w:rPr>
          <w:rtl/>
          <w:lang w:bidi="fa-IR"/>
        </w:rPr>
        <w:t>ن بر آن نوشته شده بود</w:t>
      </w:r>
      <w:r w:rsidR="009B4C06">
        <w:rPr>
          <w:rtl/>
          <w:lang w:bidi="fa-IR"/>
        </w:rPr>
        <w:t xml:space="preserve">، </w:t>
      </w:r>
      <w:r>
        <w:rPr>
          <w:rtl/>
          <w:lang w:bidi="fa-IR"/>
        </w:rPr>
        <w:t>خواند</w:t>
      </w:r>
      <w:r w:rsidR="009B4C06">
        <w:rPr>
          <w:rtl/>
          <w:lang w:bidi="fa-IR"/>
        </w:rPr>
        <w:t xml:space="preserve">: </w:t>
      </w:r>
    </w:p>
    <w:p w:rsidR="0049138A" w:rsidRDefault="0049138A" w:rsidP="0049138A">
      <w:pPr>
        <w:pStyle w:val="libNormal"/>
        <w:rPr>
          <w:rtl/>
          <w:lang w:bidi="fa-IR"/>
        </w:rPr>
      </w:pPr>
      <w:r>
        <w:rPr>
          <w:rtl/>
          <w:lang w:bidi="fa-IR"/>
        </w:rPr>
        <w:lastRenderedPageBreak/>
        <w:t>من اور</w:t>
      </w:r>
      <w:r w:rsidR="00E61D8F">
        <w:rPr>
          <w:rtl/>
          <w:lang w:bidi="fa-IR"/>
        </w:rPr>
        <w:t>ی</w:t>
      </w:r>
      <w:r>
        <w:rPr>
          <w:rtl/>
          <w:lang w:bidi="fa-IR"/>
        </w:rPr>
        <w:t xml:space="preserve"> بن سلم هستم</w:t>
      </w:r>
      <w:r w:rsidR="009B4C06">
        <w:rPr>
          <w:rtl/>
          <w:lang w:bidi="fa-IR"/>
        </w:rPr>
        <w:t xml:space="preserve">. </w:t>
      </w:r>
      <w:r>
        <w:rPr>
          <w:rtl/>
          <w:lang w:bidi="fa-IR"/>
        </w:rPr>
        <w:t>هزار سال سلطنت کردم</w:t>
      </w:r>
      <w:r w:rsidR="009B4C06">
        <w:rPr>
          <w:rtl/>
          <w:lang w:bidi="fa-IR"/>
        </w:rPr>
        <w:t xml:space="preserve">، </w:t>
      </w:r>
      <w:r>
        <w:rPr>
          <w:rtl/>
          <w:lang w:bidi="fa-IR"/>
        </w:rPr>
        <w:t>هزار شهر ساختم</w:t>
      </w:r>
      <w:r w:rsidR="009B4C06">
        <w:rPr>
          <w:rtl/>
          <w:lang w:bidi="fa-IR"/>
        </w:rPr>
        <w:t xml:space="preserve">، </w:t>
      </w:r>
      <w:r>
        <w:rPr>
          <w:rtl/>
          <w:lang w:bidi="fa-IR"/>
        </w:rPr>
        <w:t>با هزار دختر کاب</w:t>
      </w:r>
      <w:r w:rsidR="00E61D8F">
        <w:rPr>
          <w:rtl/>
          <w:lang w:bidi="fa-IR"/>
        </w:rPr>
        <w:t>ی</w:t>
      </w:r>
      <w:r>
        <w:rPr>
          <w:rtl/>
          <w:lang w:bidi="fa-IR"/>
        </w:rPr>
        <w:t>ن بستم</w:t>
      </w:r>
      <w:r w:rsidR="009B4C06">
        <w:rPr>
          <w:rtl/>
          <w:lang w:bidi="fa-IR"/>
        </w:rPr>
        <w:t xml:space="preserve">، </w:t>
      </w:r>
      <w:r>
        <w:rPr>
          <w:rtl/>
          <w:lang w:bidi="fa-IR"/>
        </w:rPr>
        <w:t>در پا</w:t>
      </w:r>
      <w:r w:rsidR="00E61D8F">
        <w:rPr>
          <w:rtl/>
          <w:lang w:bidi="fa-IR"/>
        </w:rPr>
        <w:t>ی</w:t>
      </w:r>
      <w:r>
        <w:rPr>
          <w:rtl/>
          <w:lang w:bidi="fa-IR"/>
        </w:rPr>
        <w:t>ان عمر بسترم خاک</w:t>
      </w:r>
      <w:r w:rsidR="009B4C06">
        <w:rPr>
          <w:rtl/>
          <w:lang w:bidi="fa-IR"/>
        </w:rPr>
        <w:t xml:space="preserve">، </w:t>
      </w:r>
      <w:r>
        <w:rPr>
          <w:rtl/>
          <w:lang w:bidi="fa-IR"/>
        </w:rPr>
        <w:t>بالشم سنگ و همنش</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w:t>
      </w:r>
      <w:r>
        <w:rPr>
          <w:rtl/>
          <w:lang w:bidi="fa-IR"/>
        </w:rPr>
        <w:t>م کرم</w:t>
      </w:r>
      <w:r w:rsidR="00E61D8F">
        <w:rPr>
          <w:rtl/>
          <w:lang w:bidi="fa-IR"/>
        </w:rPr>
        <w:t xml:space="preserve"> </w:t>
      </w:r>
      <w:r>
        <w:rPr>
          <w:rtl/>
          <w:lang w:bidi="fa-IR"/>
        </w:rPr>
        <w:t>ها و مارها شدند</w:t>
      </w:r>
      <w:r w:rsidR="009B4C06">
        <w:rPr>
          <w:rtl/>
          <w:lang w:bidi="fa-IR"/>
        </w:rPr>
        <w:t xml:space="preserve">! </w:t>
      </w:r>
      <w:r>
        <w:rPr>
          <w:rtl/>
          <w:lang w:bidi="fa-IR"/>
        </w:rPr>
        <w:t>هر کس مرا بنگرد</w:t>
      </w:r>
      <w:r w:rsidR="009B4C06">
        <w:rPr>
          <w:rtl/>
          <w:lang w:bidi="fa-IR"/>
        </w:rPr>
        <w:t xml:space="preserve">، </w:t>
      </w:r>
      <w:r>
        <w:rPr>
          <w:rtl/>
          <w:lang w:bidi="fa-IR"/>
        </w:rPr>
        <w:t>هرگز فر</w:t>
      </w:r>
      <w:r w:rsidR="00E61D8F">
        <w:rPr>
          <w:rtl/>
          <w:lang w:bidi="fa-IR"/>
        </w:rPr>
        <w:t>ی</w:t>
      </w:r>
      <w:r>
        <w:rPr>
          <w:rtl/>
          <w:lang w:bidi="fa-IR"/>
        </w:rPr>
        <w:t>ب دن</w:t>
      </w:r>
      <w:r w:rsidR="00E61D8F">
        <w:rPr>
          <w:rtl/>
          <w:lang w:bidi="fa-IR"/>
        </w:rPr>
        <w:t>ی</w:t>
      </w:r>
      <w:r>
        <w:rPr>
          <w:rtl/>
          <w:lang w:bidi="fa-IR"/>
        </w:rPr>
        <w:t>ا نخورد»</w:t>
      </w:r>
      <w:r w:rsidR="009B4C06">
        <w:rPr>
          <w:rtl/>
          <w:lang w:bidi="fa-IR"/>
        </w:rPr>
        <w:t xml:space="preserve">. </w:t>
      </w:r>
      <w:r w:rsidR="009B4C06" w:rsidRPr="00FB19B7">
        <w:rPr>
          <w:rStyle w:val="libFootnotenumChar"/>
          <w:rtl/>
          <w:lang w:bidi="fa-IR"/>
        </w:rPr>
        <w:t>(</w:t>
      </w:r>
      <w:r w:rsidRPr="00FB19B7">
        <w:rPr>
          <w:rStyle w:val="libFootnotenumChar"/>
          <w:rtl/>
        </w:rPr>
        <w:t>513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حضرت ع</w:t>
      </w:r>
      <w:r w:rsidR="00E61D8F">
        <w:rPr>
          <w:rtl/>
          <w:lang w:bidi="fa-IR"/>
        </w:rPr>
        <w:t>ی</w:t>
      </w:r>
      <w:r>
        <w:rPr>
          <w:rtl/>
          <w:lang w:bidi="fa-IR"/>
        </w:rPr>
        <w:t>س</w:t>
      </w:r>
      <w:r w:rsidR="00E61D8F">
        <w:rPr>
          <w:rtl/>
          <w:lang w:bidi="fa-IR"/>
        </w:rPr>
        <w:t>ی</w:t>
      </w:r>
      <w:r>
        <w:rPr>
          <w:rtl/>
          <w:lang w:bidi="fa-IR"/>
        </w:rPr>
        <w:t xml:space="preserve"> بن مر</w:t>
      </w:r>
      <w:r w:rsidR="00E61D8F">
        <w:rPr>
          <w:rtl/>
          <w:lang w:bidi="fa-IR"/>
        </w:rPr>
        <w:t>ی</w:t>
      </w:r>
      <w:r>
        <w:rPr>
          <w:rtl/>
          <w:lang w:bidi="fa-IR"/>
        </w:rPr>
        <w:t xml:space="preserve">م </w:t>
      </w:r>
      <w:r w:rsidR="00B264EE" w:rsidRPr="00B264EE">
        <w:rPr>
          <w:rStyle w:val="libAlaemChar"/>
          <w:rtl/>
        </w:rPr>
        <w:t>عليه‌السلام</w:t>
      </w:r>
      <w:r>
        <w:rPr>
          <w:rtl/>
          <w:lang w:bidi="fa-IR"/>
        </w:rPr>
        <w:t xml:space="preserve"> عبورشان به قر</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افتاد که اهال</w:t>
      </w:r>
      <w:r w:rsidR="00E61D8F">
        <w:rPr>
          <w:rtl/>
          <w:lang w:bidi="fa-IR"/>
        </w:rPr>
        <w:t>ی</w:t>
      </w:r>
      <w:r>
        <w:rPr>
          <w:rtl/>
          <w:lang w:bidi="fa-IR"/>
        </w:rPr>
        <w:t xml:space="preserve"> آن و پرنده</w:t>
      </w:r>
      <w:r w:rsidR="00E61D8F">
        <w:rPr>
          <w:rtl/>
          <w:lang w:bidi="fa-IR"/>
        </w:rPr>
        <w:t xml:space="preserve"> </w:t>
      </w:r>
      <w:r>
        <w:rPr>
          <w:rtl/>
          <w:lang w:bidi="fa-IR"/>
        </w:rPr>
        <w:t xml:space="preserve">ها و جانداران همه </w:t>
      </w:r>
      <w:r w:rsidR="00E61D8F">
        <w:rPr>
          <w:rtl/>
          <w:lang w:bidi="fa-IR"/>
        </w:rPr>
        <w:t>ی</w:t>
      </w:r>
      <w:r>
        <w:rPr>
          <w:rtl/>
          <w:lang w:bidi="fa-IR"/>
        </w:rPr>
        <w:t>ک جا مرده بودند</w:t>
      </w:r>
      <w:r w:rsidR="009B4C06">
        <w:rPr>
          <w:rtl/>
          <w:lang w:bidi="fa-IR"/>
        </w:rPr>
        <w:t xml:space="preserve">. </w:t>
      </w:r>
      <w:r>
        <w:rPr>
          <w:rtl/>
          <w:lang w:bidi="fa-IR"/>
        </w:rPr>
        <w:t>حضرتش فرمود</w:t>
      </w:r>
      <w:r w:rsidR="009B4C06">
        <w:rPr>
          <w:rtl/>
          <w:lang w:bidi="fa-IR"/>
        </w:rPr>
        <w:t xml:space="preserve">: </w:t>
      </w:r>
      <w:r>
        <w:rPr>
          <w:rtl/>
          <w:lang w:bidi="fa-IR"/>
        </w:rPr>
        <w:t>ا</w:t>
      </w:r>
      <w:r w:rsidR="00E61D8F">
        <w:rPr>
          <w:rtl/>
          <w:lang w:bidi="fa-IR"/>
        </w:rPr>
        <w:t>ی</w:t>
      </w:r>
      <w:r>
        <w:rPr>
          <w:rtl/>
          <w:lang w:bidi="fa-IR"/>
        </w:rPr>
        <w:t>نان جز به خشم و عذاب هلاک نشده</w:t>
      </w:r>
      <w:r w:rsidR="00E61D8F">
        <w:rPr>
          <w:rtl/>
          <w:lang w:bidi="fa-IR"/>
        </w:rPr>
        <w:t xml:space="preserve"> </w:t>
      </w:r>
      <w:r>
        <w:rPr>
          <w:rtl/>
          <w:lang w:bidi="fa-IR"/>
        </w:rPr>
        <w:t>اند و اگر به مرگ خود به تدر</w:t>
      </w:r>
      <w:r w:rsidR="00E61D8F">
        <w:rPr>
          <w:rtl/>
          <w:lang w:bidi="fa-IR"/>
        </w:rPr>
        <w:t>ی</w:t>
      </w:r>
      <w:r>
        <w:rPr>
          <w:rtl/>
          <w:lang w:bidi="fa-IR"/>
        </w:rPr>
        <w:t>ج م</w:t>
      </w:r>
      <w:r w:rsidR="00E61D8F">
        <w:rPr>
          <w:rtl/>
          <w:lang w:bidi="fa-IR"/>
        </w:rPr>
        <w:t xml:space="preserve">ی </w:t>
      </w:r>
      <w:r>
        <w:rPr>
          <w:rtl/>
          <w:lang w:bidi="fa-IR"/>
        </w:rPr>
        <w:t>مردند</w:t>
      </w:r>
      <w:r w:rsidR="009B4C06">
        <w:rPr>
          <w:rtl/>
          <w:lang w:bidi="fa-IR"/>
        </w:rPr>
        <w:t xml:space="preserve">، </w:t>
      </w:r>
      <w:r>
        <w:rPr>
          <w:rtl/>
          <w:lang w:bidi="fa-IR"/>
        </w:rPr>
        <w:t xml:space="preserve">حتماً </w:t>
      </w:r>
      <w:r w:rsidR="00E61D8F">
        <w:rPr>
          <w:rtl/>
          <w:lang w:bidi="fa-IR"/>
        </w:rPr>
        <w:t>ی</w:t>
      </w:r>
      <w:r>
        <w:rPr>
          <w:rtl/>
          <w:lang w:bidi="fa-IR"/>
        </w:rPr>
        <w:t>کد</w:t>
      </w:r>
      <w:r w:rsidR="00E61D8F">
        <w:rPr>
          <w:rtl/>
          <w:lang w:bidi="fa-IR"/>
        </w:rPr>
        <w:t>ی</w:t>
      </w:r>
      <w:r>
        <w:rPr>
          <w:rtl/>
          <w:lang w:bidi="fa-IR"/>
        </w:rPr>
        <w:t>گر را به خاک سپرده بودند</w:t>
      </w:r>
      <w:r w:rsidR="009B4C06">
        <w:rPr>
          <w:rtl/>
          <w:lang w:bidi="fa-IR"/>
        </w:rPr>
        <w:t xml:space="preserve">. </w:t>
      </w:r>
    </w:p>
    <w:p w:rsidR="0049138A" w:rsidRDefault="0049138A" w:rsidP="0049138A">
      <w:pPr>
        <w:pStyle w:val="libNormal"/>
        <w:rPr>
          <w:rtl/>
          <w:lang w:bidi="fa-IR"/>
        </w:rPr>
      </w:pPr>
      <w:r>
        <w:rPr>
          <w:rtl/>
          <w:lang w:bidi="fa-IR"/>
        </w:rPr>
        <w:t>حوار</w:t>
      </w:r>
      <w:r w:rsidR="00E61D8F">
        <w:rPr>
          <w:rtl/>
          <w:lang w:bidi="fa-IR"/>
        </w:rPr>
        <w:t>ی</w:t>
      </w:r>
      <w:r>
        <w:rPr>
          <w:rtl/>
          <w:lang w:bidi="fa-IR"/>
        </w:rPr>
        <w:t>ون عرض کردند</w:t>
      </w:r>
      <w:r w:rsidR="009B4C06">
        <w:rPr>
          <w:rtl/>
          <w:lang w:bidi="fa-IR"/>
        </w:rPr>
        <w:t xml:space="preserve">: </w:t>
      </w:r>
      <w:r w:rsidR="00E61D8F">
        <w:rPr>
          <w:rtl/>
          <w:lang w:bidi="fa-IR"/>
        </w:rPr>
        <w:t>ی</w:t>
      </w:r>
      <w:r>
        <w:rPr>
          <w:rtl/>
          <w:lang w:bidi="fa-IR"/>
        </w:rPr>
        <w:t>ا روح اللَّه</w:t>
      </w:r>
      <w:r w:rsidR="009B4C06">
        <w:rPr>
          <w:rtl/>
          <w:lang w:bidi="fa-IR"/>
        </w:rPr>
        <w:t xml:space="preserve">! </w:t>
      </w:r>
      <w:r>
        <w:rPr>
          <w:rtl/>
          <w:lang w:bidi="fa-IR"/>
        </w:rPr>
        <w:t>از خدا درخواست کن</w:t>
      </w:r>
      <w:r w:rsidR="00E61D8F">
        <w:rPr>
          <w:rtl/>
          <w:lang w:bidi="fa-IR"/>
        </w:rPr>
        <w:t>ی</w:t>
      </w:r>
      <w:r>
        <w:rPr>
          <w:rtl/>
          <w:lang w:bidi="fa-IR"/>
        </w:rPr>
        <w:t>د که آنان را برا</w:t>
      </w:r>
      <w:r w:rsidR="00E61D8F">
        <w:rPr>
          <w:rtl/>
          <w:lang w:bidi="fa-IR"/>
        </w:rPr>
        <w:t>ی</w:t>
      </w:r>
      <w:r>
        <w:rPr>
          <w:rtl/>
          <w:lang w:bidi="fa-IR"/>
        </w:rPr>
        <w:t xml:space="preserve"> ما زنده گرداند تا به ما بگو</w:t>
      </w:r>
      <w:r w:rsidR="00E61D8F">
        <w:rPr>
          <w:rtl/>
          <w:lang w:bidi="fa-IR"/>
        </w:rPr>
        <w:t>ی</w:t>
      </w:r>
      <w:r>
        <w:rPr>
          <w:rtl/>
          <w:lang w:bidi="fa-IR"/>
        </w:rPr>
        <w:t>ند کردارشان چه بوده</w:t>
      </w:r>
      <w:r w:rsidR="009B4C06">
        <w:rPr>
          <w:rtl/>
          <w:lang w:bidi="fa-IR"/>
        </w:rPr>
        <w:t xml:space="preserve">، </w:t>
      </w:r>
      <w:r>
        <w:rPr>
          <w:rtl/>
          <w:lang w:bidi="fa-IR"/>
        </w:rPr>
        <w:t>تا ما از آن دور</w:t>
      </w:r>
      <w:r w:rsidR="00E61D8F">
        <w:rPr>
          <w:rtl/>
          <w:lang w:bidi="fa-IR"/>
        </w:rPr>
        <w:t>ی</w:t>
      </w:r>
      <w:r>
        <w:rPr>
          <w:rtl/>
          <w:lang w:bidi="fa-IR"/>
        </w:rPr>
        <w:t xml:space="preserve"> نما</w:t>
      </w:r>
      <w:r w:rsidR="00E61D8F">
        <w:rPr>
          <w:rtl/>
          <w:lang w:bidi="fa-IR"/>
        </w:rPr>
        <w:t>یی</w:t>
      </w:r>
      <w:r>
        <w:rPr>
          <w:rtl/>
          <w:lang w:bidi="fa-IR"/>
        </w:rPr>
        <w:t>م</w:t>
      </w:r>
      <w:r w:rsidR="009B4C06">
        <w:rPr>
          <w:rtl/>
          <w:lang w:bidi="fa-IR"/>
        </w:rPr>
        <w:t xml:space="preserve">. </w:t>
      </w:r>
      <w:r>
        <w:rPr>
          <w:rtl/>
          <w:lang w:bidi="fa-IR"/>
        </w:rPr>
        <w:t>آن حضرت از پروردگار خو</w:t>
      </w:r>
      <w:r w:rsidR="00E61D8F">
        <w:rPr>
          <w:rtl/>
          <w:lang w:bidi="fa-IR"/>
        </w:rPr>
        <w:t>ی</w:t>
      </w:r>
      <w:r>
        <w:rPr>
          <w:rtl/>
          <w:lang w:bidi="fa-IR"/>
        </w:rPr>
        <w:t>ش درخواست نمود</w:t>
      </w:r>
      <w:r w:rsidR="009B4C06">
        <w:rPr>
          <w:rtl/>
          <w:lang w:bidi="fa-IR"/>
        </w:rPr>
        <w:t xml:space="preserve">. </w:t>
      </w:r>
      <w:r>
        <w:rPr>
          <w:rtl/>
          <w:lang w:bidi="fa-IR"/>
        </w:rPr>
        <w:t>در ا</w:t>
      </w:r>
      <w:r w:rsidR="00E61D8F">
        <w:rPr>
          <w:rtl/>
          <w:lang w:bidi="fa-IR"/>
        </w:rPr>
        <w:t>ی</w:t>
      </w:r>
      <w:r>
        <w:rPr>
          <w:rtl/>
          <w:lang w:bidi="fa-IR"/>
        </w:rPr>
        <w:t>ن هنگام</w:t>
      </w:r>
      <w:r w:rsidR="009B4C06">
        <w:rPr>
          <w:rtl/>
          <w:lang w:bidi="fa-IR"/>
        </w:rPr>
        <w:t xml:space="preserve">، </w:t>
      </w:r>
      <w:r>
        <w:rPr>
          <w:rtl/>
          <w:lang w:bidi="fa-IR"/>
        </w:rPr>
        <w:t>از آسمان به و</w:t>
      </w:r>
      <w:r w:rsidR="00E61D8F">
        <w:rPr>
          <w:rtl/>
          <w:lang w:bidi="fa-IR"/>
        </w:rPr>
        <w:t>ی</w:t>
      </w:r>
      <w:r>
        <w:rPr>
          <w:rtl/>
          <w:lang w:bidi="fa-IR"/>
        </w:rPr>
        <w:t xml:space="preserve"> ندا آمد که آنان را صدا بزن</w:t>
      </w:r>
      <w:r w:rsidR="009B4C06">
        <w:rPr>
          <w:rtl/>
          <w:lang w:bidi="fa-IR"/>
        </w:rPr>
        <w:t xml:space="preserve">! </w:t>
      </w:r>
      <w:r>
        <w:rPr>
          <w:rtl/>
          <w:lang w:bidi="fa-IR"/>
        </w:rPr>
        <w:t>آن حضرت شب هنگام بر تپّه</w:t>
      </w:r>
      <w:r w:rsidR="00E61D8F">
        <w:rPr>
          <w:rtl/>
          <w:lang w:bidi="fa-IR"/>
        </w:rPr>
        <w:t xml:space="preserve"> </w:t>
      </w:r>
      <w:r>
        <w:rPr>
          <w:rtl/>
          <w:lang w:bidi="fa-IR"/>
        </w:rPr>
        <w:t>ا</w:t>
      </w:r>
      <w:r w:rsidR="00E61D8F">
        <w:rPr>
          <w:rtl/>
          <w:lang w:bidi="fa-IR"/>
        </w:rPr>
        <w:t>ی</w:t>
      </w:r>
      <w:r>
        <w:rPr>
          <w:rtl/>
          <w:lang w:bidi="fa-IR"/>
        </w:rPr>
        <w:t xml:space="preserve"> برآمده</w:t>
      </w:r>
      <w:r w:rsidR="009B4C06">
        <w:rPr>
          <w:rtl/>
          <w:lang w:bidi="fa-IR"/>
        </w:rPr>
        <w:t xml:space="preserve">، </w:t>
      </w:r>
      <w:r>
        <w:rPr>
          <w:rtl/>
          <w:lang w:bidi="fa-IR"/>
        </w:rPr>
        <w:t>آنان را صدا زد</w:t>
      </w:r>
      <w:r w:rsidR="009B4C06">
        <w:rPr>
          <w:rtl/>
          <w:lang w:bidi="fa-IR"/>
        </w:rPr>
        <w:t xml:space="preserve">. </w:t>
      </w:r>
      <w:r>
        <w:rPr>
          <w:rtl/>
          <w:lang w:bidi="fa-IR"/>
        </w:rPr>
        <w:t xml:space="preserve">ناگهان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لب</w:t>
      </w:r>
      <w:r w:rsidR="00E61D8F">
        <w:rPr>
          <w:rtl/>
          <w:lang w:bidi="fa-IR"/>
        </w:rPr>
        <w:t>ی</w:t>
      </w:r>
      <w:r>
        <w:rPr>
          <w:rtl/>
          <w:lang w:bidi="fa-IR"/>
        </w:rPr>
        <w:t>ک گو</w:t>
      </w:r>
      <w:r w:rsidR="00E61D8F">
        <w:rPr>
          <w:rtl/>
          <w:lang w:bidi="fa-IR"/>
        </w:rPr>
        <w:t>ی</w:t>
      </w:r>
      <w:r>
        <w:rPr>
          <w:rtl/>
          <w:lang w:bidi="fa-IR"/>
        </w:rPr>
        <w:t>ان حضرتش را پاسخ گفت</w:t>
      </w:r>
      <w:r w:rsidR="009B4C06">
        <w:rPr>
          <w:rtl/>
          <w:lang w:bidi="fa-IR"/>
        </w:rPr>
        <w:t xml:space="preserve">. </w:t>
      </w:r>
    </w:p>
    <w:p w:rsidR="0049138A" w:rsidRDefault="0049138A" w:rsidP="0049138A">
      <w:pPr>
        <w:pStyle w:val="libNormal"/>
        <w:rPr>
          <w:rtl/>
          <w:lang w:bidi="fa-IR"/>
        </w:rPr>
      </w:pPr>
      <w:r>
        <w:rPr>
          <w:rtl/>
          <w:lang w:bidi="fa-IR"/>
        </w:rPr>
        <w:t>حضرت ع</w:t>
      </w:r>
      <w:r w:rsidR="00E61D8F">
        <w:rPr>
          <w:rtl/>
          <w:lang w:bidi="fa-IR"/>
        </w:rPr>
        <w:t>ی</w:t>
      </w:r>
      <w:r>
        <w:rPr>
          <w:rtl/>
          <w:lang w:bidi="fa-IR"/>
        </w:rPr>
        <w:t>س</w:t>
      </w:r>
      <w:r w:rsidR="00E61D8F">
        <w:rPr>
          <w:rtl/>
          <w:lang w:bidi="fa-IR"/>
        </w:rPr>
        <w:t>ی</w:t>
      </w:r>
      <w:r>
        <w:rPr>
          <w:rtl/>
          <w:lang w:bidi="fa-IR"/>
        </w:rPr>
        <w:t xml:space="preserve"> فرمود</w:t>
      </w:r>
      <w:r w:rsidR="009B4C06">
        <w:rPr>
          <w:rtl/>
          <w:lang w:bidi="fa-IR"/>
        </w:rPr>
        <w:t xml:space="preserve">: </w:t>
      </w:r>
      <w:r>
        <w:rPr>
          <w:rtl/>
          <w:lang w:bidi="fa-IR"/>
        </w:rPr>
        <w:t>وا</w:t>
      </w:r>
      <w:r w:rsidR="00E61D8F">
        <w:rPr>
          <w:rtl/>
          <w:lang w:bidi="fa-IR"/>
        </w:rPr>
        <w:t>ی</w:t>
      </w:r>
      <w:r>
        <w:rPr>
          <w:rtl/>
          <w:lang w:bidi="fa-IR"/>
        </w:rPr>
        <w:t xml:space="preserve"> بر شما</w:t>
      </w:r>
      <w:r w:rsidR="009B4C06">
        <w:rPr>
          <w:rtl/>
          <w:lang w:bidi="fa-IR"/>
        </w:rPr>
        <w:t xml:space="preserve">! </w:t>
      </w:r>
      <w:r>
        <w:rPr>
          <w:rtl/>
          <w:lang w:bidi="fa-IR"/>
        </w:rPr>
        <w:t>کردارتان چه بوده</w:t>
      </w:r>
      <w:r w:rsidR="009B4C06">
        <w:rPr>
          <w:rtl/>
          <w:lang w:bidi="fa-IR"/>
        </w:rPr>
        <w:t xml:space="preserve"> (</w:t>
      </w:r>
      <w:r>
        <w:rPr>
          <w:rtl/>
          <w:lang w:bidi="fa-IR"/>
        </w:rPr>
        <w:t>که به ا</w:t>
      </w:r>
      <w:r w:rsidR="00E61D8F">
        <w:rPr>
          <w:rtl/>
          <w:lang w:bidi="fa-IR"/>
        </w:rPr>
        <w:t>ی</w:t>
      </w:r>
      <w:r>
        <w:rPr>
          <w:rtl/>
          <w:lang w:bidi="fa-IR"/>
        </w:rPr>
        <w:t>ن عذاب مبتلا شد</w:t>
      </w:r>
      <w:r w:rsidR="00E61D8F">
        <w:rPr>
          <w:rtl/>
          <w:lang w:bidi="fa-IR"/>
        </w:rPr>
        <w:t>ی</w:t>
      </w:r>
      <w:r w:rsidR="009B4C06">
        <w:rPr>
          <w:rtl/>
          <w:lang w:bidi="fa-IR"/>
        </w:rPr>
        <w:t xml:space="preserve">) ؟ </w:t>
      </w:r>
      <w:r>
        <w:rPr>
          <w:rtl/>
          <w:lang w:bidi="fa-IR"/>
        </w:rPr>
        <w:t>گفت</w:t>
      </w:r>
      <w:r w:rsidR="009B4C06">
        <w:rPr>
          <w:rtl/>
          <w:lang w:bidi="fa-IR"/>
        </w:rPr>
        <w:t xml:space="preserve">: </w:t>
      </w:r>
      <w:r>
        <w:rPr>
          <w:rtl/>
          <w:lang w:bidi="fa-IR"/>
        </w:rPr>
        <w:t>پرستش طاغوت و دوست</w:t>
      </w:r>
      <w:r w:rsidR="00E61D8F">
        <w:rPr>
          <w:rtl/>
          <w:lang w:bidi="fa-IR"/>
        </w:rPr>
        <w:t>ی</w:t>
      </w:r>
      <w:r>
        <w:rPr>
          <w:rtl/>
          <w:lang w:bidi="fa-IR"/>
        </w:rPr>
        <w:t xml:space="preserve"> دن</w:t>
      </w:r>
      <w:r w:rsidR="00E61D8F">
        <w:rPr>
          <w:rtl/>
          <w:lang w:bidi="fa-IR"/>
        </w:rPr>
        <w:t>ی</w:t>
      </w:r>
      <w:r>
        <w:rPr>
          <w:rtl/>
          <w:lang w:bidi="fa-IR"/>
        </w:rPr>
        <w:t>ا</w:t>
      </w:r>
      <w:r w:rsidR="009B4C06">
        <w:rPr>
          <w:rtl/>
          <w:lang w:bidi="fa-IR"/>
        </w:rPr>
        <w:t xml:space="preserve">! </w:t>
      </w:r>
      <w:r>
        <w:rPr>
          <w:rtl/>
          <w:lang w:bidi="fa-IR"/>
        </w:rPr>
        <w:t>همراه با ترس اندک</w:t>
      </w:r>
      <w:r w:rsidR="009B4C06">
        <w:rPr>
          <w:rtl/>
          <w:lang w:bidi="fa-IR"/>
        </w:rPr>
        <w:t xml:space="preserve"> (</w:t>
      </w:r>
      <w:r>
        <w:rPr>
          <w:rtl/>
          <w:lang w:bidi="fa-IR"/>
        </w:rPr>
        <w:t>از خدا</w:t>
      </w:r>
      <w:r w:rsidR="009B4C06">
        <w:rPr>
          <w:rtl/>
          <w:lang w:bidi="fa-IR"/>
        </w:rPr>
        <w:t xml:space="preserve">) </w:t>
      </w:r>
      <w:r>
        <w:rPr>
          <w:rtl/>
          <w:lang w:bidi="fa-IR"/>
        </w:rPr>
        <w:t>و آرزو</w:t>
      </w:r>
      <w:r w:rsidR="00E61D8F">
        <w:rPr>
          <w:rtl/>
          <w:lang w:bidi="fa-IR"/>
        </w:rPr>
        <w:t>ی</w:t>
      </w:r>
      <w:r>
        <w:rPr>
          <w:rtl/>
          <w:lang w:bidi="fa-IR"/>
        </w:rPr>
        <w:t xml:space="preserve"> دور و دراز و غفلت در سرگرم</w:t>
      </w:r>
      <w:r w:rsidR="00E61D8F">
        <w:rPr>
          <w:rtl/>
          <w:lang w:bidi="fa-IR"/>
        </w:rPr>
        <w:t>ی</w:t>
      </w:r>
      <w:r>
        <w:rPr>
          <w:rtl/>
          <w:lang w:bidi="fa-IR"/>
        </w:rPr>
        <w:t xml:space="preserve"> و باز</w:t>
      </w:r>
      <w:r w:rsidR="00E61D8F">
        <w:rPr>
          <w:rtl/>
          <w:lang w:bidi="fa-IR"/>
        </w:rPr>
        <w:t>ی</w:t>
      </w:r>
      <w:r w:rsidR="009B4C06">
        <w:rPr>
          <w:rtl/>
          <w:lang w:bidi="fa-IR"/>
        </w:rPr>
        <w:t xml:space="preserve">. </w:t>
      </w:r>
      <w:r>
        <w:rPr>
          <w:rtl/>
          <w:lang w:bidi="fa-IR"/>
        </w:rPr>
        <w:t>حضرتش فرمود</w:t>
      </w:r>
      <w:r w:rsidR="009B4C06">
        <w:rPr>
          <w:rtl/>
          <w:lang w:bidi="fa-IR"/>
        </w:rPr>
        <w:t xml:space="preserve">: </w:t>
      </w:r>
      <w:r>
        <w:rPr>
          <w:rtl/>
          <w:lang w:bidi="fa-IR"/>
        </w:rPr>
        <w:t>دوست</w:t>
      </w:r>
      <w:r w:rsidR="00E61D8F">
        <w:rPr>
          <w:rtl/>
          <w:lang w:bidi="fa-IR"/>
        </w:rPr>
        <w:t>ی</w:t>
      </w:r>
      <w:r>
        <w:rPr>
          <w:rtl/>
          <w:lang w:bidi="fa-IR"/>
        </w:rPr>
        <w:t xml:space="preserve"> شما به دن</w:t>
      </w:r>
      <w:r w:rsidR="00E61D8F">
        <w:rPr>
          <w:rtl/>
          <w:lang w:bidi="fa-IR"/>
        </w:rPr>
        <w:t>ی</w:t>
      </w:r>
      <w:r>
        <w:rPr>
          <w:rtl/>
          <w:lang w:bidi="fa-IR"/>
        </w:rPr>
        <w:t>ا چگونه بود</w:t>
      </w:r>
      <w:r w:rsidR="009B4C06">
        <w:rPr>
          <w:rtl/>
          <w:lang w:bidi="fa-IR"/>
        </w:rPr>
        <w:t xml:space="preserve">؟ </w:t>
      </w:r>
      <w:r>
        <w:rPr>
          <w:rtl/>
          <w:lang w:bidi="fa-IR"/>
        </w:rPr>
        <w:t>پاسخ داد</w:t>
      </w:r>
      <w:r w:rsidR="009B4C06">
        <w:rPr>
          <w:rtl/>
          <w:lang w:bidi="fa-IR"/>
        </w:rPr>
        <w:t xml:space="preserve">: </w:t>
      </w:r>
      <w:r>
        <w:rPr>
          <w:rtl/>
          <w:lang w:bidi="fa-IR"/>
        </w:rPr>
        <w:t>مانند دوست</w:t>
      </w:r>
      <w:r w:rsidR="00E61D8F">
        <w:rPr>
          <w:rtl/>
          <w:lang w:bidi="fa-IR"/>
        </w:rPr>
        <w:t>ی</w:t>
      </w:r>
      <w:r>
        <w:rPr>
          <w:rtl/>
          <w:lang w:bidi="fa-IR"/>
        </w:rPr>
        <w:t xml:space="preserve"> کودک به مادرش</w:t>
      </w:r>
      <w:r w:rsidR="009B4C06">
        <w:rPr>
          <w:rtl/>
          <w:lang w:bidi="fa-IR"/>
        </w:rPr>
        <w:t xml:space="preserve">! </w:t>
      </w:r>
      <w:r>
        <w:rPr>
          <w:rtl/>
          <w:lang w:bidi="fa-IR"/>
        </w:rPr>
        <w:t>هرگاه به ما رو</w:t>
      </w:r>
      <w:r w:rsidR="00E61D8F">
        <w:rPr>
          <w:rtl/>
          <w:lang w:bidi="fa-IR"/>
        </w:rPr>
        <w:t>ی</w:t>
      </w:r>
      <w:r>
        <w:rPr>
          <w:rtl/>
          <w:lang w:bidi="fa-IR"/>
        </w:rPr>
        <w:t xml:space="preserve"> م</w:t>
      </w:r>
      <w:r w:rsidR="00E61D8F">
        <w:rPr>
          <w:rtl/>
          <w:lang w:bidi="fa-IR"/>
        </w:rPr>
        <w:t xml:space="preserve">ی </w:t>
      </w:r>
      <w:r>
        <w:rPr>
          <w:rtl/>
          <w:lang w:bidi="fa-IR"/>
        </w:rPr>
        <w:t>آورد</w:t>
      </w:r>
      <w:r w:rsidR="009B4C06">
        <w:rPr>
          <w:rtl/>
          <w:lang w:bidi="fa-IR"/>
        </w:rPr>
        <w:t xml:space="preserve">، </w:t>
      </w:r>
      <w:r>
        <w:rPr>
          <w:rtl/>
          <w:lang w:bidi="fa-IR"/>
        </w:rPr>
        <w:t>شاد و مسرور م</w:t>
      </w:r>
      <w:r w:rsidR="00E61D8F">
        <w:rPr>
          <w:rtl/>
          <w:lang w:bidi="fa-IR"/>
        </w:rPr>
        <w:t xml:space="preserve">ی </w:t>
      </w:r>
      <w:r>
        <w:rPr>
          <w:rtl/>
          <w:lang w:bidi="fa-IR"/>
        </w:rPr>
        <w:t>شد</w:t>
      </w:r>
      <w:r w:rsidR="00E61D8F">
        <w:rPr>
          <w:rtl/>
          <w:lang w:bidi="fa-IR"/>
        </w:rPr>
        <w:t>ی</w:t>
      </w:r>
      <w:r>
        <w:rPr>
          <w:rtl/>
          <w:lang w:bidi="fa-IR"/>
        </w:rPr>
        <w:t>م و آنگاه که از ما رو</w:t>
      </w:r>
      <w:r w:rsidR="00E61D8F">
        <w:rPr>
          <w:rtl/>
          <w:lang w:bidi="fa-IR"/>
        </w:rPr>
        <w:t>ی</w:t>
      </w:r>
      <w:r>
        <w:rPr>
          <w:rtl/>
          <w:lang w:bidi="fa-IR"/>
        </w:rPr>
        <w:t xml:space="preserve"> بر م</w:t>
      </w:r>
      <w:r w:rsidR="00E61D8F">
        <w:rPr>
          <w:rtl/>
          <w:lang w:bidi="fa-IR"/>
        </w:rPr>
        <w:t xml:space="preserve">ی </w:t>
      </w:r>
      <w:r>
        <w:rPr>
          <w:rtl/>
          <w:lang w:bidi="fa-IR"/>
        </w:rPr>
        <w:t>تافت</w:t>
      </w:r>
      <w:r w:rsidR="009B4C06">
        <w:rPr>
          <w:rtl/>
          <w:lang w:bidi="fa-IR"/>
        </w:rPr>
        <w:t xml:space="preserve">، </w:t>
      </w:r>
      <w:r>
        <w:rPr>
          <w:rtl/>
          <w:lang w:bidi="fa-IR"/>
        </w:rPr>
        <w:t>گر</w:t>
      </w:r>
      <w:r w:rsidR="00E61D8F">
        <w:rPr>
          <w:rtl/>
          <w:lang w:bidi="fa-IR"/>
        </w:rPr>
        <w:t>ی</w:t>
      </w:r>
      <w:r>
        <w:rPr>
          <w:rtl/>
          <w:lang w:bidi="fa-IR"/>
        </w:rPr>
        <w:t>ان و محزون م</w:t>
      </w:r>
      <w:r w:rsidR="00E61D8F">
        <w:rPr>
          <w:rtl/>
          <w:lang w:bidi="fa-IR"/>
        </w:rPr>
        <w:t xml:space="preserve">ی </w:t>
      </w:r>
      <w:r>
        <w:rPr>
          <w:rtl/>
          <w:lang w:bidi="fa-IR"/>
        </w:rPr>
        <w:t>گشت</w:t>
      </w:r>
      <w:r w:rsidR="00E61D8F">
        <w:rPr>
          <w:rtl/>
          <w:lang w:bidi="fa-IR"/>
        </w:rPr>
        <w:t>ی</w:t>
      </w:r>
      <w:r>
        <w:rPr>
          <w:rtl/>
          <w:lang w:bidi="fa-IR"/>
        </w:rPr>
        <w:t>م</w:t>
      </w:r>
      <w:r w:rsidR="009B4C06">
        <w:rPr>
          <w:rtl/>
          <w:lang w:bidi="fa-IR"/>
        </w:rPr>
        <w:t xml:space="preserve">. </w:t>
      </w:r>
      <w:r>
        <w:rPr>
          <w:rtl/>
          <w:lang w:bidi="fa-IR"/>
        </w:rPr>
        <w:t>فرمود</w:t>
      </w:r>
      <w:r w:rsidR="009B4C06">
        <w:rPr>
          <w:rtl/>
          <w:lang w:bidi="fa-IR"/>
        </w:rPr>
        <w:t xml:space="preserve">: </w:t>
      </w:r>
      <w:r>
        <w:rPr>
          <w:rtl/>
          <w:lang w:bidi="fa-IR"/>
        </w:rPr>
        <w:t>پرستش شما از طاغوت چگونه بود</w:t>
      </w:r>
      <w:r w:rsidR="009B4C06">
        <w:rPr>
          <w:rtl/>
          <w:lang w:bidi="fa-IR"/>
        </w:rPr>
        <w:t xml:space="preserve">؟ </w:t>
      </w:r>
      <w:r>
        <w:rPr>
          <w:rtl/>
          <w:lang w:bidi="fa-IR"/>
        </w:rPr>
        <w:t>عرض کرد</w:t>
      </w:r>
      <w:r w:rsidR="009B4C06">
        <w:rPr>
          <w:rtl/>
          <w:lang w:bidi="fa-IR"/>
        </w:rPr>
        <w:t xml:space="preserve">: </w:t>
      </w:r>
      <w:r>
        <w:rPr>
          <w:rtl/>
          <w:lang w:bidi="fa-IR"/>
        </w:rPr>
        <w:t>از گنهکاران</w:t>
      </w:r>
      <w:r w:rsidR="009B4C06">
        <w:rPr>
          <w:rtl/>
          <w:lang w:bidi="fa-IR"/>
        </w:rPr>
        <w:t xml:space="preserve"> (</w:t>
      </w:r>
      <w:r>
        <w:rPr>
          <w:rtl/>
          <w:lang w:bidi="fa-IR"/>
        </w:rPr>
        <w:t>و ستمکاران</w:t>
      </w:r>
      <w:r w:rsidR="009B4C06">
        <w:rPr>
          <w:rtl/>
          <w:lang w:bidi="fa-IR"/>
        </w:rPr>
        <w:t xml:space="preserve">) </w:t>
      </w:r>
      <w:r>
        <w:rPr>
          <w:rtl/>
          <w:lang w:bidi="fa-IR"/>
        </w:rPr>
        <w:t>فرمان م</w:t>
      </w:r>
      <w:r w:rsidR="00E61D8F">
        <w:rPr>
          <w:rtl/>
          <w:lang w:bidi="fa-IR"/>
        </w:rPr>
        <w:t xml:space="preserve">ی </w:t>
      </w:r>
      <w:r>
        <w:rPr>
          <w:rtl/>
          <w:lang w:bidi="fa-IR"/>
        </w:rPr>
        <w:t>برد</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lastRenderedPageBreak/>
        <w:t>فرمود</w:t>
      </w:r>
      <w:r w:rsidR="009B4C06">
        <w:rPr>
          <w:rtl/>
          <w:lang w:bidi="fa-IR"/>
        </w:rPr>
        <w:t xml:space="preserve">: </w:t>
      </w:r>
      <w:r>
        <w:rPr>
          <w:rtl/>
          <w:lang w:bidi="fa-IR"/>
        </w:rPr>
        <w:t>سرانجام کارتان به کجا رس</w:t>
      </w:r>
      <w:r w:rsidR="00E61D8F">
        <w:rPr>
          <w:rtl/>
          <w:lang w:bidi="fa-IR"/>
        </w:rPr>
        <w:t>ی</w:t>
      </w:r>
      <w:r>
        <w:rPr>
          <w:rtl/>
          <w:lang w:bidi="fa-IR"/>
        </w:rPr>
        <w:t>د</w:t>
      </w:r>
      <w:r w:rsidR="009B4C06">
        <w:rPr>
          <w:rtl/>
          <w:lang w:bidi="fa-IR"/>
        </w:rPr>
        <w:t xml:space="preserve">؟ </w:t>
      </w:r>
      <w:r>
        <w:rPr>
          <w:rtl/>
          <w:lang w:bidi="fa-IR"/>
        </w:rPr>
        <w:t>پاسخ داد</w:t>
      </w:r>
      <w:r w:rsidR="009B4C06">
        <w:rPr>
          <w:rtl/>
          <w:lang w:bidi="fa-IR"/>
        </w:rPr>
        <w:t xml:space="preserve">: </w:t>
      </w:r>
      <w:r>
        <w:rPr>
          <w:rtl/>
          <w:lang w:bidi="fa-IR"/>
        </w:rPr>
        <w:t>شب</w:t>
      </w:r>
      <w:r w:rsidR="00E61D8F">
        <w:rPr>
          <w:rtl/>
          <w:lang w:bidi="fa-IR"/>
        </w:rPr>
        <w:t>ی</w:t>
      </w:r>
      <w:r>
        <w:rPr>
          <w:rtl/>
          <w:lang w:bidi="fa-IR"/>
        </w:rPr>
        <w:t xml:space="preserve"> خوش و سرمست خواب</w:t>
      </w:r>
      <w:r w:rsidR="00E61D8F">
        <w:rPr>
          <w:rtl/>
          <w:lang w:bidi="fa-IR"/>
        </w:rPr>
        <w:t>ی</w:t>
      </w:r>
      <w:r>
        <w:rPr>
          <w:rtl/>
          <w:lang w:bidi="fa-IR"/>
        </w:rPr>
        <w:t>د</w:t>
      </w:r>
      <w:r w:rsidR="00E61D8F">
        <w:rPr>
          <w:rtl/>
          <w:lang w:bidi="fa-IR"/>
        </w:rPr>
        <w:t>ی</w:t>
      </w:r>
      <w:r>
        <w:rPr>
          <w:rtl/>
          <w:lang w:bidi="fa-IR"/>
        </w:rPr>
        <w:t>م و بامدادان در هاو</w:t>
      </w:r>
      <w:r w:rsidR="00E61D8F">
        <w:rPr>
          <w:rtl/>
          <w:lang w:bidi="fa-IR"/>
        </w:rPr>
        <w:t>ی</w:t>
      </w:r>
      <w:r>
        <w:rPr>
          <w:rtl/>
          <w:lang w:bidi="fa-IR"/>
        </w:rPr>
        <w:t>ه افتاد</w:t>
      </w:r>
      <w:r w:rsidR="00E61D8F">
        <w:rPr>
          <w:rtl/>
          <w:lang w:bidi="fa-IR"/>
        </w:rPr>
        <w:t>ی</w:t>
      </w:r>
      <w:r>
        <w:rPr>
          <w:rtl/>
          <w:lang w:bidi="fa-IR"/>
        </w:rPr>
        <w:t>م</w:t>
      </w:r>
      <w:r w:rsidR="009B4C06">
        <w:rPr>
          <w:rtl/>
          <w:lang w:bidi="fa-IR"/>
        </w:rPr>
        <w:t xml:space="preserve">! </w:t>
      </w:r>
      <w:r>
        <w:rPr>
          <w:rtl/>
          <w:lang w:bidi="fa-IR"/>
        </w:rPr>
        <w:t>حضرتش پرس</w:t>
      </w:r>
      <w:r w:rsidR="00E61D8F">
        <w:rPr>
          <w:rtl/>
          <w:lang w:bidi="fa-IR"/>
        </w:rPr>
        <w:t>ی</w:t>
      </w:r>
      <w:r>
        <w:rPr>
          <w:rtl/>
          <w:lang w:bidi="fa-IR"/>
        </w:rPr>
        <w:t>د هاو</w:t>
      </w:r>
      <w:r w:rsidR="00E61D8F">
        <w:rPr>
          <w:rtl/>
          <w:lang w:bidi="fa-IR"/>
        </w:rPr>
        <w:t>ی</w:t>
      </w:r>
      <w:r>
        <w:rPr>
          <w:rtl/>
          <w:lang w:bidi="fa-IR"/>
        </w:rPr>
        <w:t>ه چ</w:t>
      </w:r>
      <w:r w:rsidR="00E61D8F">
        <w:rPr>
          <w:rtl/>
          <w:lang w:bidi="fa-IR"/>
        </w:rPr>
        <w:t>ی</w:t>
      </w:r>
      <w:r>
        <w:rPr>
          <w:rtl/>
          <w:lang w:bidi="fa-IR"/>
        </w:rPr>
        <w:t>ست</w:t>
      </w:r>
      <w:r w:rsidR="009B4C06">
        <w:rPr>
          <w:rtl/>
          <w:lang w:bidi="fa-IR"/>
        </w:rPr>
        <w:t xml:space="preserve">؟ </w:t>
      </w:r>
      <w:r>
        <w:rPr>
          <w:rtl/>
          <w:lang w:bidi="fa-IR"/>
        </w:rPr>
        <w:t>گفت</w:t>
      </w:r>
      <w:r w:rsidR="009B4C06">
        <w:rPr>
          <w:rtl/>
          <w:lang w:bidi="fa-IR"/>
        </w:rPr>
        <w:t xml:space="preserve">: </w:t>
      </w:r>
      <w:r>
        <w:rPr>
          <w:rtl/>
          <w:lang w:bidi="fa-IR"/>
        </w:rPr>
        <w:t>سجّ</w:t>
      </w:r>
      <w:r w:rsidR="00E61D8F">
        <w:rPr>
          <w:rtl/>
          <w:lang w:bidi="fa-IR"/>
        </w:rPr>
        <w:t>ی</w:t>
      </w:r>
      <w:r>
        <w:rPr>
          <w:rtl/>
          <w:lang w:bidi="fa-IR"/>
        </w:rPr>
        <w:t>ن</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سجّ</w:t>
      </w:r>
      <w:r w:rsidR="00E61D8F">
        <w:rPr>
          <w:rtl/>
          <w:lang w:bidi="fa-IR"/>
        </w:rPr>
        <w:t>ی</w:t>
      </w:r>
      <w:r>
        <w:rPr>
          <w:rtl/>
          <w:lang w:bidi="fa-IR"/>
        </w:rPr>
        <w:t>ن چ</w:t>
      </w:r>
      <w:r w:rsidR="00E61D8F">
        <w:rPr>
          <w:rtl/>
          <w:lang w:bidi="fa-IR"/>
        </w:rPr>
        <w:t>ی</w:t>
      </w:r>
      <w:r>
        <w:rPr>
          <w:rtl/>
          <w:lang w:bidi="fa-IR"/>
        </w:rPr>
        <w:t>ست</w:t>
      </w:r>
      <w:r w:rsidR="009B4C06">
        <w:rPr>
          <w:rtl/>
          <w:lang w:bidi="fa-IR"/>
        </w:rPr>
        <w:t xml:space="preserve">؟ </w:t>
      </w:r>
      <w:r>
        <w:rPr>
          <w:rtl/>
          <w:lang w:bidi="fa-IR"/>
        </w:rPr>
        <w:t>عرض کرد</w:t>
      </w:r>
      <w:r w:rsidR="009B4C06">
        <w:rPr>
          <w:rtl/>
          <w:lang w:bidi="fa-IR"/>
        </w:rPr>
        <w:t xml:space="preserve">: </w:t>
      </w:r>
      <w:r>
        <w:rPr>
          <w:rtl/>
          <w:lang w:bidi="fa-IR"/>
        </w:rPr>
        <w:t>کوه</w:t>
      </w:r>
      <w:r w:rsidR="00E61D8F">
        <w:rPr>
          <w:rtl/>
          <w:lang w:bidi="fa-IR"/>
        </w:rPr>
        <w:t xml:space="preserve"> </w:t>
      </w:r>
      <w:r>
        <w:rPr>
          <w:rtl/>
          <w:lang w:bidi="fa-IR"/>
        </w:rPr>
        <w:t>ها</w:t>
      </w:r>
      <w:r w:rsidR="00E61D8F">
        <w:rPr>
          <w:rtl/>
          <w:lang w:bidi="fa-IR"/>
        </w:rPr>
        <w:t>یی</w:t>
      </w:r>
      <w:r>
        <w:rPr>
          <w:rtl/>
          <w:lang w:bidi="fa-IR"/>
        </w:rPr>
        <w:t xml:space="preserve"> از آتش گداخته که تا روز ق</w:t>
      </w:r>
      <w:r w:rsidR="00E61D8F">
        <w:rPr>
          <w:rtl/>
          <w:lang w:bidi="fa-IR"/>
        </w:rPr>
        <w:t>ی</w:t>
      </w:r>
      <w:r>
        <w:rPr>
          <w:rtl/>
          <w:lang w:bidi="fa-IR"/>
        </w:rPr>
        <w:t>امت بر ما شعله</w:t>
      </w:r>
      <w:r w:rsidR="00E61D8F">
        <w:rPr>
          <w:rtl/>
          <w:lang w:bidi="fa-IR"/>
        </w:rPr>
        <w:t xml:space="preserve"> </w:t>
      </w:r>
      <w:r>
        <w:rPr>
          <w:rtl/>
          <w:lang w:bidi="fa-IR"/>
        </w:rPr>
        <w:t>ور است</w:t>
      </w:r>
      <w:r w:rsidR="009B4C06">
        <w:rPr>
          <w:rtl/>
          <w:lang w:bidi="fa-IR"/>
        </w:rPr>
        <w:t xml:space="preserve">! </w:t>
      </w:r>
      <w:r>
        <w:rPr>
          <w:rtl/>
          <w:lang w:bidi="fa-IR"/>
        </w:rPr>
        <w:t>فرمود</w:t>
      </w:r>
      <w:r w:rsidR="009B4C06">
        <w:rPr>
          <w:rtl/>
          <w:lang w:bidi="fa-IR"/>
        </w:rPr>
        <w:t xml:space="preserve">: </w:t>
      </w:r>
      <w:r>
        <w:rPr>
          <w:rtl/>
          <w:lang w:bidi="fa-IR"/>
        </w:rPr>
        <w:t>چه گفت</w:t>
      </w:r>
      <w:r w:rsidR="00E61D8F">
        <w:rPr>
          <w:rtl/>
          <w:lang w:bidi="fa-IR"/>
        </w:rPr>
        <w:t>ی</w:t>
      </w:r>
      <w:r>
        <w:rPr>
          <w:rtl/>
          <w:lang w:bidi="fa-IR"/>
        </w:rPr>
        <w:t>د و به شما چه گفتند</w:t>
      </w:r>
      <w:r w:rsidR="009B4C06">
        <w:rPr>
          <w:rtl/>
          <w:lang w:bidi="fa-IR"/>
        </w:rPr>
        <w:t xml:space="preserve">؟ </w:t>
      </w:r>
      <w:r>
        <w:rPr>
          <w:rtl/>
          <w:lang w:bidi="fa-IR"/>
        </w:rPr>
        <w:t>پاسخ داد</w:t>
      </w:r>
      <w:r w:rsidR="009B4C06">
        <w:rPr>
          <w:rtl/>
          <w:lang w:bidi="fa-IR"/>
        </w:rPr>
        <w:t xml:space="preserve">: </w:t>
      </w:r>
      <w:r>
        <w:rPr>
          <w:rtl/>
          <w:lang w:bidi="fa-IR"/>
        </w:rPr>
        <w:t>عرض کرد</w:t>
      </w:r>
      <w:r w:rsidR="00E61D8F">
        <w:rPr>
          <w:rtl/>
          <w:lang w:bidi="fa-IR"/>
        </w:rPr>
        <w:t>ی</w:t>
      </w:r>
      <w:r>
        <w:rPr>
          <w:rtl/>
          <w:lang w:bidi="fa-IR"/>
        </w:rPr>
        <w:t>م</w:t>
      </w:r>
      <w:r w:rsidR="009B4C06">
        <w:rPr>
          <w:rtl/>
          <w:lang w:bidi="fa-IR"/>
        </w:rPr>
        <w:t xml:space="preserve">: </w:t>
      </w:r>
      <w:r>
        <w:rPr>
          <w:rtl/>
          <w:lang w:bidi="fa-IR"/>
        </w:rPr>
        <w:t>ما را به دن</w:t>
      </w:r>
      <w:r w:rsidR="00E61D8F">
        <w:rPr>
          <w:rtl/>
          <w:lang w:bidi="fa-IR"/>
        </w:rPr>
        <w:t>ی</w:t>
      </w:r>
      <w:r>
        <w:rPr>
          <w:rtl/>
          <w:lang w:bidi="fa-IR"/>
        </w:rPr>
        <w:t>ا بازگردان</w:t>
      </w:r>
      <w:r w:rsidR="00E61D8F">
        <w:rPr>
          <w:rtl/>
          <w:lang w:bidi="fa-IR"/>
        </w:rPr>
        <w:t>ی</w:t>
      </w:r>
      <w:r>
        <w:rPr>
          <w:rtl/>
          <w:lang w:bidi="fa-IR"/>
        </w:rPr>
        <w:t>د تا در آن زهد ورز</w:t>
      </w:r>
      <w:r w:rsidR="00E61D8F">
        <w:rPr>
          <w:rtl/>
          <w:lang w:bidi="fa-IR"/>
        </w:rPr>
        <w:t>ی</w:t>
      </w:r>
      <w:r>
        <w:rPr>
          <w:rtl/>
          <w:lang w:bidi="fa-IR"/>
        </w:rPr>
        <w:t>م</w:t>
      </w:r>
      <w:r w:rsidR="009B4C06">
        <w:rPr>
          <w:rtl/>
          <w:lang w:bidi="fa-IR"/>
        </w:rPr>
        <w:t xml:space="preserve">. </w:t>
      </w:r>
      <w:r>
        <w:rPr>
          <w:rtl/>
          <w:lang w:bidi="fa-IR"/>
        </w:rPr>
        <w:t>به ما گفتند</w:t>
      </w:r>
      <w:r w:rsidR="009B4C06">
        <w:rPr>
          <w:rtl/>
          <w:lang w:bidi="fa-IR"/>
        </w:rPr>
        <w:t xml:space="preserve">: </w:t>
      </w:r>
      <w:r>
        <w:rPr>
          <w:rtl/>
          <w:lang w:bidi="fa-IR"/>
        </w:rPr>
        <w:t>دروغ م</w:t>
      </w:r>
      <w:r w:rsidR="00E61D8F">
        <w:rPr>
          <w:rtl/>
          <w:lang w:bidi="fa-IR"/>
        </w:rPr>
        <w:t xml:space="preserve">ی </w:t>
      </w:r>
      <w:r>
        <w:rPr>
          <w:rtl/>
          <w:lang w:bidi="fa-IR"/>
        </w:rPr>
        <w:t>گو</w:t>
      </w:r>
      <w:r w:rsidR="00E61D8F">
        <w:rPr>
          <w:rtl/>
          <w:lang w:bidi="fa-IR"/>
        </w:rPr>
        <w:t>یی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وا</w:t>
      </w:r>
      <w:r w:rsidR="00E61D8F">
        <w:rPr>
          <w:rtl/>
          <w:lang w:bidi="fa-IR"/>
        </w:rPr>
        <w:t>ی</w:t>
      </w:r>
      <w:r>
        <w:rPr>
          <w:rtl/>
          <w:lang w:bidi="fa-IR"/>
        </w:rPr>
        <w:t xml:space="preserve"> بر تو</w:t>
      </w:r>
      <w:r w:rsidR="009B4C06">
        <w:rPr>
          <w:rtl/>
          <w:lang w:bidi="fa-IR"/>
        </w:rPr>
        <w:t xml:space="preserve">! </w:t>
      </w:r>
      <w:r>
        <w:rPr>
          <w:rtl/>
          <w:lang w:bidi="fa-IR"/>
        </w:rPr>
        <w:t>چه شد که جز تو کس</w:t>
      </w:r>
      <w:r w:rsidR="00E61D8F">
        <w:rPr>
          <w:rtl/>
          <w:lang w:bidi="fa-IR"/>
        </w:rPr>
        <w:t>ی</w:t>
      </w:r>
      <w:r>
        <w:rPr>
          <w:rtl/>
          <w:lang w:bidi="fa-IR"/>
        </w:rPr>
        <w:t xml:space="preserve"> با من سخن نگفت</w:t>
      </w:r>
      <w:r w:rsidR="009B4C06">
        <w:rPr>
          <w:rtl/>
          <w:lang w:bidi="fa-IR"/>
        </w:rPr>
        <w:t xml:space="preserve">؟ </w:t>
      </w:r>
      <w:r>
        <w:rPr>
          <w:rtl/>
          <w:lang w:bidi="fa-IR"/>
        </w:rPr>
        <w:t>عرض کرد</w:t>
      </w:r>
      <w:r w:rsidR="009B4C06">
        <w:rPr>
          <w:rtl/>
          <w:lang w:bidi="fa-IR"/>
        </w:rPr>
        <w:t xml:space="preserve">: </w:t>
      </w:r>
      <w:r w:rsidR="00E61D8F">
        <w:rPr>
          <w:rtl/>
          <w:lang w:bidi="fa-IR"/>
        </w:rPr>
        <w:t>ی</w:t>
      </w:r>
      <w:r>
        <w:rPr>
          <w:rtl/>
          <w:lang w:bidi="fa-IR"/>
        </w:rPr>
        <w:t>ا روح اللَّه</w:t>
      </w:r>
      <w:r w:rsidR="009B4C06">
        <w:rPr>
          <w:rtl/>
          <w:lang w:bidi="fa-IR"/>
        </w:rPr>
        <w:t xml:space="preserve">! </w:t>
      </w:r>
      <w:r>
        <w:rPr>
          <w:rtl/>
          <w:lang w:bidi="fa-IR"/>
        </w:rPr>
        <w:t>همه آنان به دهنه و لجام آتش</w:t>
      </w:r>
      <w:r w:rsidR="00E61D8F">
        <w:rPr>
          <w:rtl/>
          <w:lang w:bidi="fa-IR"/>
        </w:rPr>
        <w:t>ی</w:t>
      </w:r>
      <w:r>
        <w:rPr>
          <w:rtl/>
          <w:lang w:bidi="fa-IR"/>
        </w:rPr>
        <w:t>ن مهار شده و به دست ملائکه سخت</w:t>
      </w:r>
      <w:r w:rsidR="00E61D8F">
        <w:rPr>
          <w:rtl/>
          <w:lang w:bidi="fa-IR"/>
        </w:rPr>
        <w:t xml:space="preserve"> </w:t>
      </w:r>
      <w:r>
        <w:rPr>
          <w:rtl/>
          <w:lang w:bidi="fa-IR"/>
        </w:rPr>
        <w:t>گ</w:t>
      </w:r>
      <w:r w:rsidR="00E61D8F">
        <w:rPr>
          <w:rtl/>
          <w:lang w:bidi="fa-IR"/>
        </w:rPr>
        <w:t>ی</w:t>
      </w:r>
      <w:r>
        <w:rPr>
          <w:rtl/>
          <w:lang w:bidi="fa-IR"/>
        </w:rPr>
        <w:t>ر و تند رفتار گرفتارند و من در دن</w:t>
      </w:r>
      <w:r w:rsidR="00E61D8F">
        <w:rPr>
          <w:rtl/>
          <w:lang w:bidi="fa-IR"/>
        </w:rPr>
        <w:t>ی</w:t>
      </w:r>
      <w:r>
        <w:rPr>
          <w:rtl/>
          <w:lang w:bidi="fa-IR"/>
        </w:rPr>
        <w:t>ا م</w:t>
      </w:r>
      <w:r w:rsidR="00E61D8F">
        <w:rPr>
          <w:rtl/>
          <w:lang w:bidi="fa-IR"/>
        </w:rPr>
        <w:t>ی</w:t>
      </w:r>
      <w:r>
        <w:rPr>
          <w:rtl/>
          <w:lang w:bidi="fa-IR"/>
        </w:rPr>
        <w:t>ان آنان بودم</w:t>
      </w:r>
      <w:r w:rsidR="009B4C06">
        <w:rPr>
          <w:rtl/>
          <w:lang w:bidi="fa-IR"/>
        </w:rPr>
        <w:t xml:space="preserve">، </w:t>
      </w:r>
      <w:r>
        <w:rPr>
          <w:rtl/>
          <w:lang w:bidi="fa-IR"/>
        </w:rPr>
        <w:t>ول</w:t>
      </w:r>
      <w:r w:rsidR="00E61D8F">
        <w:rPr>
          <w:rtl/>
          <w:lang w:bidi="fa-IR"/>
        </w:rPr>
        <w:t>ی</w:t>
      </w:r>
      <w:r>
        <w:rPr>
          <w:rtl/>
          <w:lang w:bidi="fa-IR"/>
        </w:rPr>
        <w:t xml:space="preserve"> از آن</w:t>
      </w:r>
      <w:r w:rsidR="00E61D8F">
        <w:rPr>
          <w:rtl/>
          <w:lang w:bidi="fa-IR"/>
        </w:rPr>
        <w:t xml:space="preserve"> </w:t>
      </w:r>
      <w:r>
        <w:rPr>
          <w:rtl/>
          <w:lang w:bidi="fa-IR"/>
        </w:rPr>
        <w:t>ها نبودم تا آن</w:t>
      </w:r>
      <w:r w:rsidR="00E61D8F">
        <w:rPr>
          <w:rtl/>
          <w:lang w:bidi="fa-IR"/>
        </w:rPr>
        <w:t xml:space="preserve"> </w:t>
      </w:r>
      <w:r>
        <w:rPr>
          <w:rtl/>
          <w:lang w:bidi="fa-IR"/>
        </w:rPr>
        <w:t>که عذاب اله</w:t>
      </w:r>
      <w:r w:rsidR="00E61D8F">
        <w:rPr>
          <w:rtl/>
          <w:lang w:bidi="fa-IR"/>
        </w:rPr>
        <w:t>ی</w:t>
      </w:r>
      <w:r>
        <w:rPr>
          <w:rtl/>
          <w:lang w:bidi="fa-IR"/>
        </w:rPr>
        <w:t xml:space="preserve"> فرود آمد و مرا ن</w:t>
      </w:r>
      <w:r w:rsidR="00E61D8F">
        <w:rPr>
          <w:rtl/>
          <w:lang w:bidi="fa-IR"/>
        </w:rPr>
        <w:t>ی</w:t>
      </w:r>
      <w:r>
        <w:rPr>
          <w:rtl/>
          <w:lang w:bidi="fa-IR"/>
        </w:rPr>
        <w:t>ز در برگرفت و ا</w:t>
      </w:r>
      <w:r w:rsidR="00E61D8F">
        <w:rPr>
          <w:rtl/>
          <w:lang w:bidi="fa-IR"/>
        </w:rPr>
        <w:t>ی</w:t>
      </w:r>
      <w:r>
        <w:rPr>
          <w:rtl/>
          <w:lang w:bidi="fa-IR"/>
        </w:rPr>
        <w:t>نک به تار مو</w:t>
      </w:r>
      <w:r w:rsidR="00E61D8F">
        <w:rPr>
          <w:rtl/>
          <w:lang w:bidi="fa-IR"/>
        </w:rPr>
        <w:t>یی</w:t>
      </w:r>
      <w:r>
        <w:rPr>
          <w:rtl/>
          <w:lang w:bidi="fa-IR"/>
        </w:rPr>
        <w:t xml:space="preserve"> بر لبه دوزخ آو</w:t>
      </w:r>
      <w:r w:rsidR="00E61D8F">
        <w:rPr>
          <w:rtl/>
          <w:lang w:bidi="fa-IR"/>
        </w:rPr>
        <w:t>ی</w:t>
      </w:r>
      <w:r>
        <w:rPr>
          <w:rtl/>
          <w:lang w:bidi="fa-IR"/>
        </w:rPr>
        <w:t>زانم و نم</w:t>
      </w:r>
      <w:r w:rsidR="00E61D8F">
        <w:rPr>
          <w:rtl/>
          <w:lang w:bidi="fa-IR"/>
        </w:rPr>
        <w:t xml:space="preserve">ی </w:t>
      </w:r>
      <w:r>
        <w:rPr>
          <w:rtl/>
          <w:lang w:bidi="fa-IR"/>
        </w:rPr>
        <w:t>دانم آ</w:t>
      </w:r>
      <w:r w:rsidR="00E61D8F">
        <w:rPr>
          <w:rtl/>
          <w:lang w:bidi="fa-IR"/>
        </w:rPr>
        <w:t>ی</w:t>
      </w:r>
      <w:r>
        <w:rPr>
          <w:rtl/>
          <w:lang w:bidi="fa-IR"/>
        </w:rPr>
        <w:t xml:space="preserve">ا در آن به رو در افتم </w:t>
      </w:r>
      <w:r w:rsidR="00E61D8F">
        <w:rPr>
          <w:rtl/>
          <w:lang w:bidi="fa-IR"/>
        </w:rPr>
        <w:t>ی</w:t>
      </w:r>
      <w:r>
        <w:rPr>
          <w:rtl/>
          <w:lang w:bidi="fa-IR"/>
        </w:rPr>
        <w:t>ا از آن رها</w:t>
      </w:r>
      <w:r w:rsidR="00E61D8F">
        <w:rPr>
          <w:rtl/>
          <w:lang w:bidi="fa-IR"/>
        </w:rPr>
        <w:t>یی</w:t>
      </w:r>
      <w:r>
        <w:rPr>
          <w:rtl/>
          <w:lang w:bidi="fa-IR"/>
        </w:rPr>
        <w:t xml:space="preserve"> </w:t>
      </w:r>
      <w:r w:rsidR="00E61D8F">
        <w:rPr>
          <w:rtl/>
          <w:lang w:bidi="fa-IR"/>
        </w:rPr>
        <w:t>ی</w:t>
      </w:r>
      <w:r>
        <w:rPr>
          <w:rtl/>
          <w:lang w:bidi="fa-IR"/>
        </w:rPr>
        <w:t>ابم</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هنگام</w:t>
      </w:r>
      <w:r w:rsidR="009B4C06">
        <w:rPr>
          <w:rtl/>
          <w:lang w:bidi="fa-IR"/>
        </w:rPr>
        <w:t xml:space="preserve">، </w:t>
      </w:r>
      <w:r>
        <w:rPr>
          <w:rtl/>
          <w:lang w:bidi="fa-IR"/>
        </w:rPr>
        <w:t>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متوجّه حوار</w:t>
      </w:r>
      <w:r w:rsidR="00E61D8F">
        <w:rPr>
          <w:rtl/>
          <w:lang w:bidi="fa-IR"/>
        </w:rPr>
        <w:t>ی</w:t>
      </w:r>
      <w:r>
        <w:rPr>
          <w:rtl/>
          <w:lang w:bidi="fa-IR"/>
        </w:rPr>
        <w:t>ون گشته</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 xml:space="preserve"> دوستان خدا</w:t>
      </w:r>
      <w:r w:rsidR="009B4C06">
        <w:rPr>
          <w:rtl/>
          <w:lang w:bidi="fa-IR"/>
        </w:rPr>
        <w:t xml:space="preserve">! </w:t>
      </w:r>
      <w:r>
        <w:rPr>
          <w:rtl/>
          <w:lang w:bidi="fa-IR"/>
        </w:rPr>
        <w:t>خوردن نان</w:t>
      </w:r>
      <w:r w:rsidR="00E61D8F">
        <w:rPr>
          <w:rtl/>
          <w:lang w:bidi="fa-IR"/>
        </w:rPr>
        <w:t>ی</w:t>
      </w:r>
      <w:r>
        <w:rPr>
          <w:rtl/>
          <w:lang w:bidi="fa-IR"/>
        </w:rPr>
        <w:t xml:space="preserve"> خشک با نمک</w:t>
      </w:r>
      <w:r w:rsidR="00E61D8F">
        <w:rPr>
          <w:rtl/>
          <w:lang w:bidi="fa-IR"/>
        </w:rPr>
        <w:t>ی</w:t>
      </w:r>
      <w:r>
        <w:rPr>
          <w:rtl/>
          <w:lang w:bidi="fa-IR"/>
        </w:rPr>
        <w:t xml:space="preserve"> زبر و خواب</w:t>
      </w:r>
      <w:r w:rsidR="00E61D8F">
        <w:rPr>
          <w:rtl/>
          <w:lang w:bidi="fa-IR"/>
        </w:rPr>
        <w:t>ی</w:t>
      </w:r>
      <w:r>
        <w:rPr>
          <w:rtl/>
          <w:lang w:bidi="fa-IR"/>
        </w:rPr>
        <w:t>دن بر مزبله</w:t>
      </w:r>
      <w:r w:rsidR="00E61D8F">
        <w:rPr>
          <w:rtl/>
          <w:lang w:bidi="fa-IR"/>
        </w:rPr>
        <w:t xml:space="preserve"> </w:t>
      </w:r>
      <w:r>
        <w:rPr>
          <w:rtl/>
          <w:lang w:bidi="fa-IR"/>
        </w:rPr>
        <w:t>ها همراه با عاف</w:t>
      </w:r>
      <w:r w:rsidR="00E61D8F">
        <w:rPr>
          <w:rtl/>
          <w:lang w:bidi="fa-IR"/>
        </w:rPr>
        <w:t>ی</w:t>
      </w:r>
      <w:r>
        <w:rPr>
          <w:rtl/>
          <w:lang w:bidi="fa-IR"/>
        </w:rPr>
        <w:t>ت دن</w:t>
      </w:r>
      <w:r w:rsidR="00E61D8F">
        <w:rPr>
          <w:rtl/>
          <w:lang w:bidi="fa-IR"/>
        </w:rPr>
        <w:t>ی</w:t>
      </w:r>
      <w:r>
        <w:rPr>
          <w:rtl/>
          <w:lang w:bidi="fa-IR"/>
        </w:rPr>
        <w:t>ا و آخرت</w:t>
      </w:r>
      <w:r w:rsidR="009B4C06">
        <w:rPr>
          <w:rtl/>
          <w:lang w:bidi="fa-IR"/>
        </w:rPr>
        <w:t xml:space="preserve"> (</w:t>
      </w:r>
      <w:r>
        <w:rPr>
          <w:rtl/>
          <w:lang w:bidi="fa-IR"/>
        </w:rPr>
        <w:t>آن</w:t>
      </w:r>
      <w:r w:rsidR="00E61D8F">
        <w:rPr>
          <w:rtl/>
          <w:lang w:bidi="fa-IR"/>
        </w:rPr>
        <w:t xml:space="preserve"> </w:t>
      </w:r>
      <w:r>
        <w:rPr>
          <w:rtl/>
          <w:lang w:bidi="fa-IR"/>
        </w:rPr>
        <w:t>چنان</w:t>
      </w:r>
      <w:r w:rsidR="009B4C06">
        <w:rPr>
          <w:rtl/>
          <w:lang w:bidi="fa-IR"/>
        </w:rPr>
        <w:t xml:space="preserve">) </w:t>
      </w:r>
      <w:r>
        <w:rPr>
          <w:rtl/>
          <w:lang w:bidi="fa-IR"/>
        </w:rPr>
        <w:t>پر خ</w:t>
      </w:r>
      <w:r w:rsidR="00E61D8F">
        <w:rPr>
          <w:rtl/>
          <w:lang w:bidi="fa-IR"/>
        </w:rPr>
        <w:t>ی</w:t>
      </w:r>
      <w:r>
        <w:rPr>
          <w:rtl/>
          <w:lang w:bidi="fa-IR"/>
        </w:rPr>
        <w:t>ر است</w:t>
      </w:r>
      <w:r w:rsidR="009B4C06">
        <w:rPr>
          <w:rtl/>
          <w:lang w:bidi="fa-IR"/>
        </w:rPr>
        <w:t xml:space="preserve"> (</w:t>
      </w:r>
      <w:r>
        <w:rPr>
          <w:rtl/>
          <w:lang w:bidi="fa-IR"/>
        </w:rPr>
        <w:t>که معاوضه آن با ه</w:t>
      </w:r>
      <w:r w:rsidR="00E61D8F">
        <w:rPr>
          <w:rtl/>
          <w:lang w:bidi="fa-IR"/>
        </w:rPr>
        <w:t>ی</w:t>
      </w:r>
      <w:r>
        <w:rPr>
          <w:rtl/>
          <w:lang w:bidi="fa-IR"/>
        </w:rPr>
        <w:t>چ متاع</w:t>
      </w:r>
      <w:r w:rsidR="00E61D8F">
        <w:rPr>
          <w:rtl/>
          <w:lang w:bidi="fa-IR"/>
        </w:rPr>
        <w:t>ی</w:t>
      </w:r>
      <w:r>
        <w:rPr>
          <w:rtl/>
          <w:lang w:bidi="fa-IR"/>
        </w:rPr>
        <w:t xml:space="preserve"> خردمندانه ن</w:t>
      </w:r>
      <w:r w:rsidR="00E61D8F">
        <w:rPr>
          <w:rtl/>
          <w:lang w:bidi="fa-IR"/>
        </w:rPr>
        <w:t>ی</w:t>
      </w:r>
      <w:r>
        <w:rPr>
          <w:rtl/>
          <w:lang w:bidi="fa-IR"/>
        </w:rPr>
        <w:t>ست</w:t>
      </w:r>
      <w:r w:rsidR="009B4C06">
        <w:rPr>
          <w:rtl/>
          <w:lang w:bidi="fa-IR"/>
        </w:rPr>
        <w:t xml:space="preserve">) .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514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بازرگان</w:t>
      </w:r>
      <w:r w:rsidR="00E61D8F">
        <w:rPr>
          <w:rtl/>
          <w:lang w:bidi="fa-IR"/>
        </w:rPr>
        <w:t>ی</w:t>
      </w:r>
      <w:r>
        <w:rPr>
          <w:rtl/>
          <w:lang w:bidi="fa-IR"/>
        </w:rPr>
        <w:t xml:space="preserve"> ثروتمند به پست</w:t>
      </w:r>
      <w:r w:rsidR="00E61D8F">
        <w:rPr>
          <w:rtl/>
          <w:lang w:bidi="fa-IR"/>
        </w:rPr>
        <w:t>ی</w:t>
      </w:r>
      <w:r>
        <w:rPr>
          <w:rtl/>
          <w:lang w:bidi="fa-IR"/>
        </w:rPr>
        <w:t xml:space="preserve"> طبع و خبث ط</w:t>
      </w:r>
      <w:r w:rsidR="00E61D8F">
        <w:rPr>
          <w:rtl/>
          <w:lang w:bidi="fa-IR"/>
        </w:rPr>
        <w:t>ی</w:t>
      </w:r>
      <w:r>
        <w:rPr>
          <w:rtl/>
          <w:lang w:bidi="fa-IR"/>
        </w:rPr>
        <w:t>نت معروف بود</w:t>
      </w:r>
      <w:r w:rsidR="009B4C06">
        <w:rPr>
          <w:rtl/>
          <w:lang w:bidi="fa-IR"/>
        </w:rPr>
        <w:t xml:space="preserve">. </w:t>
      </w:r>
      <w:r>
        <w:rPr>
          <w:rtl/>
          <w:lang w:bidi="fa-IR"/>
        </w:rPr>
        <w:t>روز</w:t>
      </w:r>
      <w:r w:rsidR="00E61D8F">
        <w:rPr>
          <w:rtl/>
          <w:lang w:bidi="fa-IR"/>
        </w:rPr>
        <w:t>ی</w:t>
      </w:r>
      <w:r>
        <w:rPr>
          <w:rtl/>
          <w:lang w:bidi="fa-IR"/>
        </w:rPr>
        <w:t xml:space="preserve"> در حجره خود نشسته</w:t>
      </w:r>
      <w:r w:rsidR="009B4C06">
        <w:rPr>
          <w:rtl/>
          <w:lang w:bidi="fa-IR"/>
        </w:rPr>
        <w:t xml:space="preserve">، </w:t>
      </w:r>
      <w:r>
        <w:rPr>
          <w:rtl/>
          <w:lang w:bidi="fa-IR"/>
        </w:rPr>
        <w:t>ته</w:t>
      </w:r>
      <w:r w:rsidR="00E61D8F">
        <w:rPr>
          <w:rtl/>
          <w:lang w:bidi="fa-IR"/>
        </w:rPr>
        <w:t>ی</w:t>
      </w:r>
      <w:r>
        <w:rPr>
          <w:rtl/>
          <w:lang w:bidi="fa-IR"/>
        </w:rPr>
        <w:t>دست</w:t>
      </w:r>
      <w:r w:rsidR="00E61D8F">
        <w:rPr>
          <w:rtl/>
          <w:lang w:bidi="fa-IR"/>
        </w:rPr>
        <w:t>ی</w:t>
      </w:r>
      <w:r>
        <w:rPr>
          <w:rtl/>
          <w:lang w:bidi="fa-IR"/>
        </w:rPr>
        <w:t xml:space="preserve"> پر</w:t>
      </w:r>
      <w:r w:rsidR="00E61D8F">
        <w:rPr>
          <w:rtl/>
          <w:lang w:bidi="fa-IR"/>
        </w:rPr>
        <w:t>ی</w:t>
      </w:r>
      <w:r>
        <w:rPr>
          <w:rtl/>
          <w:lang w:bidi="fa-IR"/>
        </w:rPr>
        <w:t>شان حال نزد او آمد و از و</w:t>
      </w:r>
      <w:r w:rsidR="00E61D8F">
        <w:rPr>
          <w:rtl/>
          <w:lang w:bidi="fa-IR"/>
        </w:rPr>
        <w:t>ی</w:t>
      </w:r>
      <w:r>
        <w:rPr>
          <w:rtl/>
          <w:lang w:bidi="fa-IR"/>
        </w:rPr>
        <w:t xml:space="preserve"> درخواست کمک نمود</w:t>
      </w:r>
      <w:r w:rsidR="009B4C06">
        <w:rPr>
          <w:rtl/>
          <w:lang w:bidi="fa-IR"/>
        </w:rPr>
        <w:t xml:space="preserve">. </w:t>
      </w:r>
      <w:r>
        <w:rPr>
          <w:rtl/>
          <w:lang w:bidi="fa-IR"/>
        </w:rPr>
        <w:t>هر چه اصرار کرد</w:t>
      </w:r>
      <w:r w:rsidR="009B4C06">
        <w:rPr>
          <w:rtl/>
          <w:lang w:bidi="fa-IR"/>
        </w:rPr>
        <w:t xml:space="preserve">، </w:t>
      </w:r>
      <w:r>
        <w:rPr>
          <w:rtl/>
          <w:lang w:bidi="fa-IR"/>
        </w:rPr>
        <w:t>آن تاجر او را اکرام نکرد</w:t>
      </w:r>
      <w:r w:rsidR="009B4C06">
        <w:rPr>
          <w:rtl/>
          <w:lang w:bidi="fa-IR"/>
        </w:rPr>
        <w:t xml:space="preserve">. </w:t>
      </w:r>
      <w:r>
        <w:rPr>
          <w:rtl/>
          <w:lang w:bidi="fa-IR"/>
        </w:rPr>
        <w:t>سائل با کمال ناام</w:t>
      </w:r>
      <w:r w:rsidR="00E61D8F">
        <w:rPr>
          <w:rtl/>
          <w:lang w:bidi="fa-IR"/>
        </w:rPr>
        <w:t>ی</w:t>
      </w:r>
      <w:r>
        <w:rPr>
          <w:rtl/>
          <w:lang w:bidi="fa-IR"/>
        </w:rPr>
        <w:t>د</w:t>
      </w:r>
      <w:r w:rsidR="00E61D8F">
        <w:rPr>
          <w:rtl/>
          <w:lang w:bidi="fa-IR"/>
        </w:rPr>
        <w:t>ی</w:t>
      </w:r>
      <w:r>
        <w:rPr>
          <w:rtl/>
          <w:lang w:bidi="fa-IR"/>
        </w:rPr>
        <w:t xml:space="preserve"> گفت</w:t>
      </w:r>
      <w:r w:rsidR="009B4C06">
        <w:rPr>
          <w:rtl/>
          <w:lang w:bidi="fa-IR"/>
        </w:rPr>
        <w:t xml:space="preserve">: </w:t>
      </w:r>
      <w:r>
        <w:rPr>
          <w:rtl/>
          <w:lang w:bidi="fa-IR"/>
        </w:rPr>
        <w:t>ا</w:t>
      </w:r>
      <w:r w:rsidR="00E61D8F">
        <w:rPr>
          <w:rtl/>
          <w:lang w:bidi="fa-IR"/>
        </w:rPr>
        <w:t>ی</w:t>
      </w:r>
      <w:r>
        <w:rPr>
          <w:rtl/>
          <w:lang w:bidi="fa-IR"/>
        </w:rPr>
        <w:t xml:space="preserve"> توانگر</w:t>
      </w:r>
      <w:r w:rsidR="009B4C06">
        <w:rPr>
          <w:rtl/>
          <w:lang w:bidi="fa-IR"/>
        </w:rPr>
        <w:t xml:space="preserve">! </w:t>
      </w:r>
      <w:r>
        <w:rPr>
          <w:rtl/>
          <w:lang w:bidi="fa-IR"/>
        </w:rPr>
        <w:t>از ا</w:t>
      </w:r>
      <w:r w:rsidR="00E61D8F">
        <w:rPr>
          <w:rtl/>
          <w:lang w:bidi="fa-IR"/>
        </w:rPr>
        <w:t>ی</w:t>
      </w:r>
      <w:r>
        <w:rPr>
          <w:rtl/>
          <w:lang w:bidi="fa-IR"/>
        </w:rPr>
        <w:t>ن اند</w:t>
      </w:r>
      <w:r w:rsidR="00E61D8F">
        <w:rPr>
          <w:rtl/>
          <w:lang w:bidi="fa-IR"/>
        </w:rPr>
        <w:t>ی</w:t>
      </w:r>
      <w:r>
        <w:rPr>
          <w:rtl/>
          <w:lang w:bidi="fa-IR"/>
        </w:rPr>
        <w:t>شه کن که خداوند روز</w:t>
      </w:r>
      <w:r w:rsidR="00E61D8F">
        <w:rPr>
          <w:rtl/>
          <w:lang w:bidi="fa-IR"/>
        </w:rPr>
        <w:t>ی</w:t>
      </w:r>
      <w:r>
        <w:rPr>
          <w:rtl/>
          <w:lang w:bidi="fa-IR"/>
        </w:rPr>
        <w:t xml:space="preserve"> چون من تو را ن</w:t>
      </w:r>
      <w:r w:rsidR="00E61D8F">
        <w:rPr>
          <w:rtl/>
          <w:lang w:bidi="fa-IR"/>
        </w:rPr>
        <w:t>ی</w:t>
      </w:r>
      <w:r>
        <w:rPr>
          <w:rtl/>
          <w:lang w:bidi="fa-IR"/>
        </w:rPr>
        <w:t>ازمند سازد</w:t>
      </w:r>
      <w:r w:rsidR="009B4C06">
        <w:rPr>
          <w:rtl/>
          <w:lang w:bidi="fa-IR"/>
        </w:rPr>
        <w:t xml:space="preserve">! </w:t>
      </w:r>
      <w:r>
        <w:rPr>
          <w:rtl/>
          <w:lang w:bidi="fa-IR"/>
        </w:rPr>
        <w:t>بازرگان مغرور در خشم شده</w:t>
      </w:r>
      <w:r w:rsidR="009B4C06">
        <w:rPr>
          <w:rtl/>
          <w:lang w:bidi="fa-IR"/>
        </w:rPr>
        <w:t xml:space="preserve">، </w:t>
      </w:r>
      <w:r>
        <w:rPr>
          <w:rtl/>
          <w:lang w:bidi="fa-IR"/>
        </w:rPr>
        <w:t>گفت</w:t>
      </w:r>
      <w:r w:rsidR="009B4C06">
        <w:rPr>
          <w:rtl/>
          <w:lang w:bidi="fa-IR"/>
        </w:rPr>
        <w:t xml:space="preserve">: </w:t>
      </w:r>
      <w:r>
        <w:rPr>
          <w:rtl/>
          <w:lang w:bidi="fa-IR"/>
        </w:rPr>
        <w:t>روزگار</w:t>
      </w:r>
      <w:r w:rsidR="00E61D8F">
        <w:rPr>
          <w:rtl/>
          <w:lang w:bidi="fa-IR"/>
        </w:rPr>
        <w:t>ی</w:t>
      </w:r>
      <w:r>
        <w:rPr>
          <w:rtl/>
          <w:lang w:bidi="fa-IR"/>
        </w:rPr>
        <w:t xml:space="preserve"> دراز با</w:t>
      </w:r>
      <w:r w:rsidR="00E61D8F">
        <w:rPr>
          <w:rtl/>
          <w:lang w:bidi="fa-IR"/>
        </w:rPr>
        <w:t>ی</w:t>
      </w:r>
      <w:r>
        <w:rPr>
          <w:rtl/>
          <w:lang w:bidi="fa-IR"/>
        </w:rPr>
        <w:t>د که من همچون تو ته</w:t>
      </w:r>
      <w:r w:rsidR="00E61D8F">
        <w:rPr>
          <w:rtl/>
          <w:lang w:bidi="fa-IR"/>
        </w:rPr>
        <w:t>ی</w:t>
      </w:r>
      <w:r>
        <w:rPr>
          <w:rtl/>
          <w:lang w:bidi="fa-IR"/>
        </w:rPr>
        <w:t>دست و ناتوان شوم</w:t>
      </w:r>
      <w:r w:rsidR="009B4C06">
        <w:rPr>
          <w:rtl/>
          <w:lang w:bidi="fa-IR"/>
        </w:rPr>
        <w:t xml:space="preserve">. </w:t>
      </w:r>
    </w:p>
    <w:p w:rsidR="0049138A" w:rsidRDefault="0049138A" w:rsidP="0049138A">
      <w:pPr>
        <w:pStyle w:val="libNormal"/>
        <w:rPr>
          <w:rtl/>
          <w:lang w:bidi="fa-IR"/>
        </w:rPr>
      </w:pPr>
      <w:r>
        <w:rPr>
          <w:rtl/>
          <w:lang w:bidi="fa-IR"/>
        </w:rPr>
        <w:lastRenderedPageBreak/>
        <w:t>ب</w:t>
      </w:r>
      <w:r w:rsidR="00E61D8F">
        <w:rPr>
          <w:rtl/>
          <w:lang w:bidi="fa-IR"/>
        </w:rPr>
        <w:t xml:space="preserve">ی </w:t>
      </w:r>
      <w:r>
        <w:rPr>
          <w:rtl/>
          <w:lang w:bidi="fa-IR"/>
        </w:rPr>
        <w:t>درنگ آتش غ</w:t>
      </w:r>
      <w:r w:rsidR="00E61D8F">
        <w:rPr>
          <w:rtl/>
          <w:lang w:bidi="fa-IR"/>
        </w:rPr>
        <w:t>ی</w:t>
      </w:r>
      <w:r>
        <w:rPr>
          <w:rtl/>
          <w:lang w:bidi="fa-IR"/>
        </w:rPr>
        <w:t>رت خداوند</w:t>
      </w:r>
      <w:r w:rsidR="00E61D8F">
        <w:rPr>
          <w:rtl/>
          <w:lang w:bidi="fa-IR"/>
        </w:rPr>
        <w:t>ی</w:t>
      </w:r>
      <w:r>
        <w:rPr>
          <w:rtl/>
          <w:lang w:bidi="fa-IR"/>
        </w:rPr>
        <w:t xml:space="preserve"> مشتعل و در خرمن کفران و</w:t>
      </w:r>
      <w:r w:rsidR="00E61D8F">
        <w:rPr>
          <w:rtl/>
          <w:lang w:bidi="fa-IR"/>
        </w:rPr>
        <w:t>ی</w:t>
      </w:r>
      <w:r>
        <w:rPr>
          <w:rtl/>
          <w:lang w:bidi="fa-IR"/>
        </w:rPr>
        <w:t xml:space="preserve"> افتاده</w:t>
      </w:r>
      <w:r w:rsidR="009B4C06">
        <w:rPr>
          <w:rtl/>
          <w:lang w:bidi="fa-IR"/>
        </w:rPr>
        <w:t xml:space="preserve">، </w:t>
      </w:r>
      <w:r>
        <w:rPr>
          <w:rtl/>
          <w:lang w:bidi="fa-IR"/>
        </w:rPr>
        <w:t>خ</w:t>
      </w:r>
      <w:r w:rsidR="00E61D8F">
        <w:rPr>
          <w:rtl/>
          <w:lang w:bidi="fa-IR"/>
        </w:rPr>
        <w:t>ی</w:t>
      </w:r>
      <w:r>
        <w:rPr>
          <w:rtl/>
          <w:lang w:bidi="fa-IR"/>
        </w:rPr>
        <w:t>انت پ</w:t>
      </w:r>
      <w:r w:rsidR="00E61D8F">
        <w:rPr>
          <w:rtl/>
          <w:lang w:bidi="fa-IR"/>
        </w:rPr>
        <w:t>ی</w:t>
      </w:r>
      <w:r>
        <w:rPr>
          <w:rtl/>
          <w:lang w:bidi="fa-IR"/>
        </w:rPr>
        <w:t>شه</w:t>
      </w:r>
      <w:r w:rsidR="00E61D8F">
        <w:rPr>
          <w:rtl/>
          <w:lang w:bidi="fa-IR"/>
        </w:rPr>
        <w:t xml:space="preserve"> </w:t>
      </w:r>
      <w:r>
        <w:rPr>
          <w:rtl/>
          <w:lang w:bidi="fa-IR"/>
        </w:rPr>
        <w:t>ا</w:t>
      </w:r>
      <w:r w:rsidR="00E61D8F">
        <w:rPr>
          <w:rtl/>
          <w:lang w:bidi="fa-IR"/>
        </w:rPr>
        <w:t>ی</w:t>
      </w:r>
      <w:r>
        <w:rPr>
          <w:rtl/>
          <w:lang w:bidi="fa-IR"/>
        </w:rPr>
        <w:t xml:space="preserve"> از ک</w:t>
      </w:r>
      <w:r w:rsidR="00E61D8F">
        <w:rPr>
          <w:rtl/>
          <w:lang w:bidi="fa-IR"/>
        </w:rPr>
        <w:t>ی</w:t>
      </w:r>
      <w:r>
        <w:rPr>
          <w:rtl/>
          <w:lang w:bidi="fa-IR"/>
        </w:rPr>
        <w:t>فر پادشاه در اند</w:t>
      </w:r>
      <w:r w:rsidR="00E61D8F">
        <w:rPr>
          <w:rtl/>
          <w:lang w:bidi="fa-IR"/>
        </w:rPr>
        <w:t>ی</w:t>
      </w:r>
      <w:r>
        <w:rPr>
          <w:rtl/>
          <w:lang w:bidi="fa-IR"/>
        </w:rPr>
        <w:t>شه بود</w:t>
      </w:r>
      <w:r w:rsidR="009B4C06">
        <w:rPr>
          <w:rtl/>
          <w:lang w:bidi="fa-IR"/>
        </w:rPr>
        <w:t xml:space="preserve">، </w:t>
      </w:r>
      <w:r>
        <w:rPr>
          <w:rtl/>
          <w:lang w:bidi="fa-IR"/>
        </w:rPr>
        <w:t>سراس</w:t>
      </w:r>
      <w:r w:rsidR="00E61D8F">
        <w:rPr>
          <w:rtl/>
          <w:lang w:bidi="fa-IR"/>
        </w:rPr>
        <w:t>ی</w:t>
      </w:r>
      <w:r>
        <w:rPr>
          <w:rtl/>
          <w:lang w:bidi="fa-IR"/>
        </w:rPr>
        <w:t>مه بگر</w:t>
      </w:r>
      <w:r w:rsidR="00E61D8F">
        <w:rPr>
          <w:rtl/>
          <w:lang w:bidi="fa-IR"/>
        </w:rPr>
        <w:t>ی</w:t>
      </w:r>
      <w:r>
        <w:rPr>
          <w:rtl/>
          <w:lang w:bidi="fa-IR"/>
        </w:rPr>
        <w:t>خت و به دامن حما</w:t>
      </w:r>
      <w:r w:rsidR="00E61D8F">
        <w:rPr>
          <w:rtl/>
          <w:lang w:bidi="fa-IR"/>
        </w:rPr>
        <w:t>ی</w:t>
      </w:r>
      <w:r>
        <w:rPr>
          <w:rtl/>
          <w:lang w:bidi="fa-IR"/>
        </w:rPr>
        <w:t>ت آن بازرگان آو</w:t>
      </w:r>
      <w:r w:rsidR="00E61D8F">
        <w:rPr>
          <w:rtl/>
          <w:lang w:bidi="fa-IR"/>
        </w:rPr>
        <w:t>ی</w:t>
      </w:r>
      <w:r>
        <w:rPr>
          <w:rtl/>
          <w:lang w:bidi="fa-IR"/>
        </w:rPr>
        <w:t>خت</w:t>
      </w:r>
      <w:r w:rsidR="009B4C06">
        <w:rPr>
          <w:rtl/>
          <w:lang w:bidi="fa-IR"/>
        </w:rPr>
        <w:t xml:space="preserve">. </w:t>
      </w:r>
      <w:r>
        <w:rPr>
          <w:rtl/>
          <w:lang w:bidi="fa-IR"/>
        </w:rPr>
        <w:t>و</w:t>
      </w:r>
      <w:r w:rsidR="00E61D8F">
        <w:rPr>
          <w:rtl/>
          <w:lang w:bidi="fa-IR"/>
        </w:rPr>
        <w:t>ی</w:t>
      </w:r>
      <w:r>
        <w:rPr>
          <w:rtl/>
          <w:lang w:bidi="fa-IR"/>
        </w:rPr>
        <w:t xml:space="preserve"> به سبب سابقه دوست</w:t>
      </w:r>
      <w:r w:rsidR="00E61D8F">
        <w:rPr>
          <w:rtl/>
          <w:lang w:bidi="fa-IR"/>
        </w:rPr>
        <w:t>ی</w:t>
      </w:r>
      <w:r>
        <w:rPr>
          <w:rtl/>
          <w:lang w:bidi="fa-IR"/>
        </w:rPr>
        <w:t xml:space="preserve"> که با او داشت</w:t>
      </w:r>
      <w:r w:rsidR="009B4C06">
        <w:rPr>
          <w:rtl/>
          <w:lang w:bidi="fa-IR"/>
        </w:rPr>
        <w:t xml:space="preserve">، </w:t>
      </w:r>
      <w:r>
        <w:rPr>
          <w:rtl/>
          <w:lang w:bidi="fa-IR"/>
        </w:rPr>
        <w:t>او را در صندوق متاع خود پنهان نمود</w:t>
      </w:r>
      <w:r w:rsidR="009B4C06">
        <w:rPr>
          <w:rtl/>
          <w:lang w:bidi="fa-IR"/>
        </w:rPr>
        <w:t xml:space="preserve">. </w:t>
      </w:r>
      <w:r>
        <w:rPr>
          <w:rtl/>
          <w:lang w:bidi="fa-IR"/>
        </w:rPr>
        <w:t>ملازمان پادشاه از هر کس جو</w:t>
      </w:r>
      <w:r w:rsidR="00E61D8F">
        <w:rPr>
          <w:rtl/>
          <w:lang w:bidi="fa-IR"/>
        </w:rPr>
        <w:t>ی</w:t>
      </w:r>
      <w:r>
        <w:rPr>
          <w:rtl/>
          <w:lang w:bidi="fa-IR"/>
        </w:rPr>
        <w:t>ا</w:t>
      </w:r>
      <w:r w:rsidR="00E61D8F">
        <w:rPr>
          <w:rtl/>
          <w:lang w:bidi="fa-IR"/>
        </w:rPr>
        <w:t>ی</w:t>
      </w:r>
      <w:r>
        <w:rPr>
          <w:rtl/>
          <w:lang w:bidi="fa-IR"/>
        </w:rPr>
        <w:t xml:space="preserve"> حال او بودند تا به حجره آن بازرگان آمدند و از او جو</w:t>
      </w:r>
      <w:r w:rsidR="00E61D8F">
        <w:rPr>
          <w:rtl/>
          <w:lang w:bidi="fa-IR"/>
        </w:rPr>
        <w:t>ی</w:t>
      </w:r>
      <w:r>
        <w:rPr>
          <w:rtl/>
          <w:lang w:bidi="fa-IR"/>
        </w:rPr>
        <w:t>ا شدند</w:t>
      </w:r>
      <w:r w:rsidR="009B4C06">
        <w:rPr>
          <w:rtl/>
          <w:lang w:bidi="fa-IR"/>
        </w:rPr>
        <w:t xml:space="preserve">. </w:t>
      </w:r>
      <w:r>
        <w:rPr>
          <w:rtl/>
          <w:lang w:bidi="fa-IR"/>
        </w:rPr>
        <w:t>و</w:t>
      </w:r>
      <w:r w:rsidR="00E61D8F">
        <w:rPr>
          <w:rtl/>
          <w:lang w:bidi="fa-IR"/>
        </w:rPr>
        <w:t>ی</w:t>
      </w:r>
      <w:r>
        <w:rPr>
          <w:rtl/>
          <w:lang w:bidi="fa-IR"/>
        </w:rPr>
        <w:t xml:space="preserve"> از غرور قدرت و ثروت فحّاش</w:t>
      </w:r>
      <w:r w:rsidR="00E61D8F">
        <w:rPr>
          <w:rtl/>
          <w:lang w:bidi="fa-IR"/>
        </w:rPr>
        <w:t>ی</w:t>
      </w:r>
      <w:r>
        <w:rPr>
          <w:rtl/>
          <w:lang w:bidi="fa-IR"/>
        </w:rPr>
        <w:t xml:space="preserve"> نموده و در پاسخ درشت</w:t>
      </w:r>
      <w:r w:rsidR="00E61D8F">
        <w:rPr>
          <w:rtl/>
          <w:lang w:bidi="fa-IR"/>
        </w:rPr>
        <w:t>ی</w:t>
      </w:r>
      <w:r>
        <w:rPr>
          <w:rtl/>
          <w:lang w:bidi="fa-IR"/>
        </w:rPr>
        <w:t xml:space="preserve"> کرد</w:t>
      </w:r>
      <w:r w:rsidR="009B4C06">
        <w:rPr>
          <w:rtl/>
          <w:lang w:bidi="fa-IR"/>
        </w:rPr>
        <w:t xml:space="preserve">. </w:t>
      </w:r>
      <w:r>
        <w:rPr>
          <w:rtl/>
          <w:lang w:bidi="fa-IR"/>
        </w:rPr>
        <w:t>پادشاه حکم کرد که او را در هر خانه</w:t>
      </w:r>
      <w:r w:rsidR="00E61D8F">
        <w:rPr>
          <w:rtl/>
          <w:lang w:bidi="fa-IR"/>
        </w:rPr>
        <w:t xml:space="preserve"> </w:t>
      </w:r>
      <w:r>
        <w:rPr>
          <w:rtl/>
          <w:lang w:bidi="fa-IR"/>
        </w:rPr>
        <w:t>ا</w:t>
      </w:r>
      <w:r w:rsidR="00E61D8F">
        <w:rPr>
          <w:rtl/>
          <w:lang w:bidi="fa-IR"/>
        </w:rPr>
        <w:t>ی</w:t>
      </w:r>
      <w:r>
        <w:rPr>
          <w:rtl/>
          <w:lang w:bidi="fa-IR"/>
        </w:rPr>
        <w:t xml:space="preserve"> ب</w:t>
      </w:r>
      <w:r w:rsidR="00E61D8F">
        <w:rPr>
          <w:rtl/>
          <w:lang w:bidi="fa-IR"/>
        </w:rPr>
        <w:t>ی</w:t>
      </w:r>
      <w:r>
        <w:rPr>
          <w:rtl/>
          <w:lang w:bidi="fa-IR"/>
        </w:rPr>
        <w:t>ابند</w:t>
      </w:r>
      <w:r w:rsidR="009B4C06">
        <w:rPr>
          <w:rtl/>
          <w:lang w:bidi="fa-IR"/>
        </w:rPr>
        <w:t xml:space="preserve">، </w:t>
      </w:r>
      <w:r>
        <w:rPr>
          <w:rtl/>
          <w:lang w:bidi="fa-IR"/>
        </w:rPr>
        <w:t>خانه را تاراج و صاحب خانه را از شهر خارج نما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مأموران که در جستجو</w:t>
      </w:r>
      <w:r w:rsidR="00E61D8F">
        <w:rPr>
          <w:rtl/>
          <w:lang w:bidi="fa-IR"/>
        </w:rPr>
        <w:t>ی</w:t>
      </w:r>
      <w:r>
        <w:rPr>
          <w:rtl/>
          <w:lang w:bidi="fa-IR"/>
        </w:rPr>
        <w:t xml:space="preserve"> آن خ</w:t>
      </w:r>
      <w:r w:rsidR="00E61D8F">
        <w:rPr>
          <w:rtl/>
          <w:lang w:bidi="fa-IR"/>
        </w:rPr>
        <w:t>ی</w:t>
      </w:r>
      <w:r>
        <w:rPr>
          <w:rtl/>
          <w:lang w:bidi="fa-IR"/>
        </w:rPr>
        <w:t>انت پ</w:t>
      </w:r>
      <w:r w:rsidR="00E61D8F">
        <w:rPr>
          <w:rtl/>
          <w:lang w:bidi="fa-IR"/>
        </w:rPr>
        <w:t>ی</w:t>
      </w:r>
      <w:r>
        <w:rPr>
          <w:rtl/>
          <w:lang w:bidi="fa-IR"/>
        </w:rPr>
        <w:t>شه بودند</w:t>
      </w:r>
      <w:r w:rsidR="009B4C06">
        <w:rPr>
          <w:rtl/>
          <w:lang w:bidi="fa-IR"/>
        </w:rPr>
        <w:t xml:space="preserve">، </w:t>
      </w:r>
      <w:r>
        <w:rPr>
          <w:rtl/>
          <w:lang w:bidi="fa-IR"/>
        </w:rPr>
        <w:t>نزد صندوق آمده</w:t>
      </w:r>
      <w:r w:rsidR="009B4C06">
        <w:rPr>
          <w:rtl/>
          <w:lang w:bidi="fa-IR"/>
        </w:rPr>
        <w:t xml:space="preserve">، </w:t>
      </w:r>
      <w:r>
        <w:rPr>
          <w:rtl/>
          <w:lang w:bidi="fa-IR"/>
        </w:rPr>
        <w:t xml:space="preserve">او را </w:t>
      </w:r>
      <w:r w:rsidR="00E61D8F">
        <w:rPr>
          <w:rtl/>
          <w:lang w:bidi="fa-IR"/>
        </w:rPr>
        <w:t>ی</w:t>
      </w:r>
      <w:r>
        <w:rPr>
          <w:rtl/>
          <w:lang w:bidi="fa-IR"/>
        </w:rPr>
        <w:t>افتند</w:t>
      </w:r>
      <w:r w:rsidR="009B4C06">
        <w:rPr>
          <w:rtl/>
          <w:lang w:bidi="fa-IR"/>
        </w:rPr>
        <w:t xml:space="preserve">. </w:t>
      </w:r>
      <w:r>
        <w:rPr>
          <w:rtl/>
          <w:lang w:bidi="fa-IR"/>
        </w:rPr>
        <w:t>لذا آنچه بازرگان کالا داشت</w:t>
      </w:r>
      <w:r w:rsidR="009B4C06">
        <w:rPr>
          <w:rtl/>
          <w:lang w:bidi="fa-IR"/>
        </w:rPr>
        <w:t xml:space="preserve">، </w:t>
      </w:r>
      <w:r>
        <w:rPr>
          <w:rtl/>
          <w:lang w:bidi="fa-IR"/>
        </w:rPr>
        <w:t>با خود بردند و او را به زندان افکندند</w:t>
      </w:r>
      <w:r w:rsidR="009B4C06">
        <w:rPr>
          <w:rtl/>
          <w:lang w:bidi="fa-IR"/>
        </w:rPr>
        <w:t xml:space="preserve">. </w:t>
      </w:r>
    </w:p>
    <w:p w:rsidR="006D35BA" w:rsidRDefault="0049138A" w:rsidP="0049138A">
      <w:pPr>
        <w:pStyle w:val="libNormal"/>
        <w:rPr>
          <w:rtl/>
          <w:lang w:bidi="fa-IR"/>
        </w:rPr>
      </w:pPr>
      <w:r>
        <w:rPr>
          <w:rtl/>
          <w:lang w:bidi="fa-IR"/>
        </w:rPr>
        <w:t>در آن م</w:t>
      </w:r>
      <w:r w:rsidR="00E61D8F">
        <w:rPr>
          <w:rtl/>
          <w:lang w:bidi="fa-IR"/>
        </w:rPr>
        <w:t>ی</w:t>
      </w:r>
      <w:r>
        <w:rPr>
          <w:rtl/>
          <w:lang w:bidi="fa-IR"/>
        </w:rPr>
        <w:t>ان دشمن</w:t>
      </w:r>
      <w:r w:rsidR="00E61D8F">
        <w:rPr>
          <w:rtl/>
          <w:lang w:bidi="fa-IR"/>
        </w:rPr>
        <w:t>ی</w:t>
      </w:r>
      <w:r>
        <w:rPr>
          <w:rtl/>
          <w:lang w:bidi="fa-IR"/>
        </w:rPr>
        <w:t xml:space="preserve"> با سپاه فراوان بر شاه خروج کرد و آن سرزم</w:t>
      </w:r>
      <w:r w:rsidR="00E61D8F">
        <w:rPr>
          <w:rtl/>
          <w:lang w:bidi="fa-IR"/>
        </w:rPr>
        <w:t>ی</w:t>
      </w:r>
      <w:r>
        <w:rPr>
          <w:rtl/>
          <w:lang w:bidi="fa-IR"/>
        </w:rPr>
        <w:t>ن را از او گرفت</w:t>
      </w:r>
      <w:r w:rsidR="009B4C06">
        <w:rPr>
          <w:rtl/>
          <w:lang w:bidi="fa-IR"/>
        </w:rPr>
        <w:t xml:space="preserve">. </w:t>
      </w:r>
      <w:r>
        <w:rPr>
          <w:rtl/>
          <w:lang w:bidi="fa-IR"/>
        </w:rPr>
        <w:t>ملازمان و سرهنگان از هر سو</w:t>
      </w:r>
      <w:r w:rsidR="00E61D8F">
        <w:rPr>
          <w:rtl/>
          <w:lang w:bidi="fa-IR"/>
        </w:rPr>
        <w:t>ی</w:t>
      </w:r>
      <w:r>
        <w:rPr>
          <w:rtl/>
          <w:lang w:bidi="fa-IR"/>
        </w:rPr>
        <w:t xml:space="preserve"> متوار</w:t>
      </w:r>
      <w:r w:rsidR="00E61D8F">
        <w:rPr>
          <w:rtl/>
          <w:lang w:bidi="fa-IR"/>
        </w:rPr>
        <w:t>ی</w:t>
      </w:r>
      <w:r>
        <w:rPr>
          <w:rtl/>
          <w:lang w:bidi="fa-IR"/>
        </w:rPr>
        <w:t xml:space="preserve"> شدند و بازرگان در زندان بماند</w:t>
      </w:r>
      <w:r w:rsidR="009B4C06">
        <w:rPr>
          <w:rtl/>
          <w:lang w:bidi="fa-IR"/>
        </w:rPr>
        <w:t xml:space="preserve">. </w:t>
      </w:r>
      <w:r>
        <w:rPr>
          <w:rtl/>
          <w:lang w:bidi="fa-IR"/>
        </w:rPr>
        <w:t>پس از مدّت</w:t>
      </w:r>
      <w:r w:rsidR="00E61D8F">
        <w:rPr>
          <w:rtl/>
          <w:lang w:bidi="fa-IR"/>
        </w:rPr>
        <w:t>ی</w:t>
      </w:r>
      <w:r>
        <w:rPr>
          <w:rtl/>
          <w:lang w:bidi="fa-IR"/>
        </w:rPr>
        <w:t xml:space="preserve"> از زندان رها</w:t>
      </w:r>
      <w:r w:rsidR="00E61D8F">
        <w:rPr>
          <w:rtl/>
          <w:lang w:bidi="fa-IR"/>
        </w:rPr>
        <w:t>یی</w:t>
      </w:r>
      <w:r>
        <w:rPr>
          <w:rtl/>
          <w:lang w:bidi="fa-IR"/>
        </w:rPr>
        <w:t xml:space="preserve"> </w:t>
      </w:r>
      <w:r w:rsidR="00E61D8F">
        <w:rPr>
          <w:rtl/>
          <w:lang w:bidi="fa-IR"/>
        </w:rPr>
        <w:t>ی</w:t>
      </w:r>
      <w:r>
        <w:rPr>
          <w:rtl/>
          <w:lang w:bidi="fa-IR"/>
        </w:rPr>
        <w:t>افت</w:t>
      </w:r>
      <w:r w:rsidR="009B4C06">
        <w:rPr>
          <w:rtl/>
          <w:lang w:bidi="fa-IR"/>
        </w:rPr>
        <w:t xml:space="preserve">. </w:t>
      </w:r>
      <w:r>
        <w:rPr>
          <w:rtl/>
          <w:lang w:bidi="fa-IR"/>
        </w:rPr>
        <w:t>لکن نه از خانه اثر</w:t>
      </w:r>
      <w:r w:rsidR="00E61D8F">
        <w:rPr>
          <w:rtl/>
          <w:lang w:bidi="fa-IR"/>
        </w:rPr>
        <w:t>ی</w:t>
      </w:r>
      <w:r>
        <w:rPr>
          <w:rtl/>
          <w:lang w:bidi="fa-IR"/>
        </w:rPr>
        <w:t xml:space="preserve"> و نه از حجره و اموال خبر</w:t>
      </w:r>
      <w:r w:rsidR="00E61D8F">
        <w:rPr>
          <w:rtl/>
          <w:lang w:bidi="fa-IR"/>
        </w:rPr>
        <w:t>ی</w:t>
      </w:r>
      <w:r>
        <w:rPr>
          <w:rtl/>
          <w:lang w:bidi="fa-IR"/>
        </w:rPr>
        <w:t xml:space="preserve"> </w:t>
      </w:r>
      <w:r w:rsidR="00E61D8F">
        <w:rPr>
          <w:rtl/>
          <w:lang w:bidi="fa-IR"/>
        </w:rPr>
        <w:t>ی</w:t>
      </w:r>
      <w:r>
        <w:rPr>
          <w:rtl/>
          <w:lang w:bidi="fa-IR"/>
        </w:rPr>
        <w:t>افت</w:t>
      </w:r>
      <w:r w:rsidR="009B4C06">
        <w:rPr>
          <w:rtl/>
          <w:lang w:bidi="fa-IR"/>
        </w:rPr>
        <w:t xml:space="preserve">. </w:t>
      </w:r>
      <w:r>
        <w:rPr>
          <w:rtl/>
          <w:lang w:bidi="fa-IR"/>
        </w:rPr>
        <w:t>از گرسنگ</w:t>
      </w:r>
      <w:r w:rsidR="00E61D8F">
        <w:rPr>
          <w:rtl/>
          <w:lang w:bidi="fa-IR"/>
        </w:rPr>
        <w:t>ی</w:t>
      </w:r>
      <w:r>
        <w:rPr>
          <w:rtl/>
          <w:lang w:bidi="fa-IR"/>
        </w:rPr>
        <w:t xml:space="preserve"> و ته</w:t>
      </w:r>
      <w:r w:rsidR="00E61D8F">
        <w:rPr>
          <w:rtl/>
          <w:lang w:bidi="fa-IR"/>
        </w:rPr>
        <w:t>ی</w:t>
      </w:r>
      <w:r>
        <w:rPr>
          <w:rtl/>
          <w:lang w:bidi="fa-IR"/>
        </w:rPr>
        <w:t>دست</w:t>
      </w:r>
      <w:r w:rsidR="00E61D8F">
        <w:rPr>
          <w:rtl/>
          <w:lang w:bidi="fa-IR"/>
        </w:rPr>
        <w:t>ی</w:t>
      </w:r>
      <w:r>
        <w:rPr>
          <w:rtl/>
          <w:lang w:bidi="fa-IR"/>
        </w:rPr>
        <w:t xml:space="preserve"> سائل به کف و مشرف به هلاکت شد</w:t>
      </w:r>
      <w:r w:rsidR="009B4C06">
        <w:rPr>
          <w:rtl/>
          <w:lang w:bidi="fa-IR"/>
        </w:rPr>
        <w:t xml:space="preserve">. </w:t>
      </w:r>
      <w:r w:rsidR="009B4C06" w:rsidRPr="00FB19B7">
        <w:rPr>
          <w:rStyle w:val="libFootnotenumChar"/>
          <w:rtl/>
          <w:lang w:bidi="fa-IR"/>
        </w:rPr>
        <w:t>(</w:t>
      </w:r>
      <w:r w:rsidRPr="00FB19B7">
        <w:rPr>
          <w:rStyle w:val="libFootnotenumChar"/>
          <w:rtl/>
        </w:rPr>
        <w:t>515</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04" w:name="_Toc425333231"/>
      <w:r>
        <w:rPr>
          <w:rtl/>
          <w:lang w:bidi="fa-IR"/>
        </w:rPr>
        <w:t>فوت حضرت ادریس</w:t>
      </w:r>
      <w:bookmarkEnd w:id="104"/>
      <w:r>
        <w:rPr>
          <w:rtl/>
          <w:lang w:bidi="fa-IR"/>
        </w:rPr>
        <w:t xml:space="preserve"> </w:t>
      </w:r>
    </w:p>
    <w:p w:rsidR="0049138A" w:rsidRDefault="0049138A" w:rsidP="0049138A">
      <w:pPr>
        <w:pStyle w:val="libNormal"/>
        <w:rPr>
          <w:rtl/>
          <w:lang w:bidi="fa-IR"/>
        </w:rPr>
      </w:pPr>
      <w:r>
        <w:rPr>
          <w:rtl/>
          <w:lang w:bidi="fa-IR"/>
        </w:rPr>
        <w:t>در قرآن دو مورد از حضرت ادر</w:t>
      </w:r>
      <w:r w:rsidR="00E61D8F">
        <w:rPr>
          <w:rtl/>
          <w:lang w:bidi="fa-IR"/>
        </w:rPr>
        <w:t>ی</w:t>
      </w:r>
      <w:r>
        <w:rPr>
          <w:rtl/>
          <w:lang w:bidi="fa-IR"/>
        </w:rPr>
        <w:t xml:space="preserve">س </w:t>
      </w:r>
      <w:r w:rsidR="00E61D8F">
        <w:rPr>
          <w:rtl/>
          <w:lang w:bidi="fa-IR"/>
        </w:rPr>
        <w:t>ی</w:t>
      </w:r>
      <w:r>
        <w:rPr>
          <w:rtl/>
          <w:lang w:bidi="fa-IR"/>
        </w:rPr>
        <w:t>اد شده است</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در سوره انب</w:t>
      </w:r>
      <w:r w:rsidR="00E61D8F">
        <w:rPr>
          <w:rtl/>
          <w:lang w:bidi="fa-IR"/>
        </w:rPr>
        <w:t>ی</w:t>
      </w:r>
      <w:r>
        <w:rPr>
          <w:rtl/>
          <w:lang w:bidi="fa-IR"/>
        </w:rPr>
        <w:t>ا که تنها از آن حضرت نام برده شده و د</w:t>
      </w:r>
      <w:r w:rsidR="00E61D8F">
        <w:rPr>
          <w:rtl/>
          <w:lang w:bidi="fa-IR"/>
        </w:rPr>
        <w:t>ی</w:t>
      </w:r>
      <w:r>
        <w:rPr>
          <w:rtl/>
          <w:lang w:bidi="fa-IR"/>
        </w:rPr>
        <w:t>گر در سوره مر</w:t>
      </w:r>
      <w:r w:rsidR="00E61D8F">
        <w:rPr>
          <w:rtl/>
          <w:lang w:bidi="fa-IR"/>
        </w:rPr>
        <w:t>ی</w:t>
      </w:r>
      <w:r>
        <w:rPr>
          <w:rtl/>
          <w:lang w:bidi="fa-IR"/>
        </w:rPr>
        <w:t>م</w:t>
      </w:r>
      <w:r w:rsidR="009B4C06">
        <w:rPr>
          <w:rtl/>
          <w:lang w:bidi="fa-IR"/>
        </w:rPr>
        <w:t xml:space="preserve">، </w:t>
      </w:r>
      <w:r>
        <w:rPr>
          <w:rtl/>
          <w:lang w:bidi="fa-IR"/>
        </w:rPr>
        <w:t>که چن</w:t>
      </w:r>
      <w:r w:rsidR="00E61D8F">
        <w:rPr>
          <w:rtl/>
          <w:lang w:bidi="fa-IR"/>
        </w:rPr>
        <w:t>ی</w:t>
      </w:r>
      <w:r>
        <w:rPr>
          <w:rtl/>
          <w:lang w:bidi="fa-IR"/>
        </w:rPr>
        <w:t>ن آمده است</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وَاذْکُرْ فِی الْکِتَابِ إِدْرِیسَ إِنَّهُ کَانَ صِدِّیقاً نَبِیاً ا وَرَفَعْنَاهُ مَکَاناً عَلِیاً</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516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کتاب</w:t>
      </w:r>
      <w:r w:rsidR="009B4C06">
        <w:rPr>
          <w:rtl/>
          <w:lang w:bidi="fa-IR"/>
        </w:rPr>
        <w:t xml:space="preserve">، </w:t>
      </w:r>
      <w:r>
        <w:rPr>
          <w:rtl/>
          <w:lang w:bidi="fa-IR"/>
        </w:rPr>
        <w:t>ادر</w:t>
      </w:r>
      <w:r w:rsidR="00E61D8F">
        <w:rPr>
          <w:rtl/>
          <w:lang w:bidi="fa-IR"/>
        </w:rPr>
        <w:t>ی</w:t>
      </w:r>
      <w:r>
        <w:rPr>
          <w:rtl/>
          <w:lang w:bidi="fa-IR"/>
        </w:rPr>
        <w:t xml:space="preserve">س را </w:t>
      </w:r>
      <w:r w:rsidR="00E61D8F">
        <w:rPr>
          <w:rtl/>
          <w:lang w:bidi="fa-IR"/>
        </w:rPr>
        <w:t>ی</w:t>
      </w:r>
      <w:r>
        <w:rPr>
          <w:rtl/>
          <w:lang w:bidi="fa-IR"/>
        </w:rPr>
        <w:t>اد کن که او راست</w:t>
      </w:r>
      <w:r w:rsidR="00E61D8F">
        <w:rPr>
          <w:rtl/>
          <w:lang w:bidi="fa-IR"/>
        </w:rPr>
        <w:t>ی</w:t>
      </w:r>
      <w:r>
        <w:rPr>
          <w:rtl/>
          <w:lang w:bidi="fa-IR"/>
        </w:rPr>
        <w:t xml:space="preserve"> پ</w:t>
      </w:r>
      <w:r w:rsidR="00E61D8F">
        <w:rPr>
          <w:rtl/>
          <w:lang w:bidi="fa-IR"/>
        </w:rPr>
        <w:t>ی</w:t>
      </w:r>
      <w:r>
        <w:rPr>
          <w:rtl/>
          <w:lang w:bidi="fa-IR"/>
        </w:rPr>
        <w:t>شه</w:t>
      </w:r>
      <w:r w:rsidR="009B4C06">
        <w:rPr>
          <w:rtl/>
          <w:lang w:bidi="fa-IR"/>
        </w:rPr>
        <w:t xml:space="preserve"> (</w:t>
      </w:r>
      <w:r>
        <w:rPr>
          <w:rtl/>
          <w:lang w:bidi="fa-IR"/>
        </w:rPr>
        <w:t>و</w:t>
      </w:r>
      <w:r w:rsidR="009B4C06">
        <w:rPr>
          <w:rtl/>
          <w:lang w:bidi="fa-IR"/>
        </w:rPr>
        <w:t xml:space="preserve">) </w:t>
      </w:r>
      <w:r>
        <w:rPr>
          <w:rtl/>
          <w:lang w:bidi="fa-IR"/>
        </w:rPr>
        <w:t>پ</w:t>
      </w:r>
      <w:r w:rsidR="00E61D8F">
        <w:rPr>
          <w:rtl/>
          <w:lang w:bidi="fa-IR"/>
        </w:rPr>
        <w:t>ی</w:t>
      </w:r>
      <w:r>
        <w:rPr>
          <w:rtl/>
          <w:lang w:bidi="fa-IR"/>
        </w:rPr>
        <w:t>امبر بود و ما او را به مکان</w:t>
      </w:r>
      <w:r w:rsidR="00E61D8F">
        <w:rPr>
          <w:rtl/>
          <w:lang w:bidi="fa-IR"/>
        </w:rPr>
        <w:t>ی</w:t>
      </w:r>
      <w:r>
        <w:rPr>
          <w:rtl/>
          <w:lang w:bidi="fa-IR"/>
        </w:rPr>
        <w:t xml:space="preserve"> بلند بالا برد</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w:t>
      </w:r>
      <w:r w:rsidR="00E61D8F">
        <w:rPr>
          <w:rtl/>
          <w:lang w:bidi="fa-IR"/>
        </w:rPr>
        <w:t xml:space="preserve"> </w:t>
      </w:r>
      <w:r>
        <w:rPr>
          <w:rtl/>
          <w:lang w:bidi="fa-IR"/>
        </w:rPr>
        <w:t>که منظور از جمله «وَرَفَعْنَاهُ مَکَاناً عَلِ</w:t>
      </w:r>
      <w:r w:rsidR="00E61D8F">
        <w:rPr>
          <w:rtl/>
          <w:lang w:bidi="fa-IR"/>
        </w:rPr>
        <w:t>ی</w:t>
      </w:r>
      <w:r>
        <w:rPr>
          <w:rtl/>
          <w:lang w:bidi="fa-IR"/>
        </w:rPr>
        <w:t>اً» چ</w:t>
      </w:r>
      <w:r w:rsidR="00E61D8F">
        <w:rPr>
          <w:rtl/>
          <w:lang w:bidi="fa-IR"/>
        </w:rPr>
        <w:t>ی</w:t>
      </w:r>
      <w:r>
        <w:rPr>
          <w:rtl/>
          <w:lang w:bidi="fa-IR"/>
        </w:rPr>
        <w:t>ست اختلاف است</w:t>
      </w:r>
      <w:r w:rsidR="009B4C06">
        <w:rPr>
          <w:rtl/>
          <w:lang w:bidi="fa-IR"/>
        </w:rPr>
        <w:t xml:space="preserve">. </w:t>
      </w:r>
      <w:r>
        <w:rPr>
          <w:rtl/>
          <w:lang w:bidi="fa-IR"/>
        </w:rPr>
        <w:t>عدّه</w:t>
      </w:r>
      <w:r w:rsidR="00E61D8F">
        <w:rPr>
          <w:rtl/>
          <w:lang w:bidi="fa-IR"/>
        </w:rPr>
        <w:t xml:space="preserve"> </w:t>
      </w:r>
      <w:r>
        <w:rPr>
          <w:rtl/>
          <w:lang w:bidi="fa-IR"/>
        </w:rPr>
        <w:t>ا</w:t>
      </w:r>
      <w:r w:rsidR="00E61D8F">
        <w:rPr>
          <w:rtl/>
          <w:lang w:bidi="fa-IR"/>
        </w:rPr>
        <w:t>ی</w:t>
      </w:r>
      <w:r>
        <w:rPr>
          <w:rtl/>
          <w:lang w:bidi="fa-IR"/>
        </w:rPr>
        <w:t xml:space="preserve"> گفته</w:t>
      </w:r>
      <w:r w:rsidR="00E61D8F">
        <w:rPr>
          <w:rtl/>
          <w:lang w:bidi="fa-IR"/>
        </w:rPr>
        <w:t xml:space="preserve"> </w:t>
      </w:r>
      <w:r>
        <w:rPr>
          <w:rtl/>
          <w:lang w:bidi="fa-IR"/>
        </w:rPr>
        <w:t>اند</w:t>
      </w:r>
      <w:r w:rsidR="009B4C06">
        <w:rPr>
          <w:rtl/>
          <w:lang w:bidi="fa-IR"/>
        </w:rPr>
        <w:t xml:space="preserve">: </w:t>
      </w:r>
      <w:r w:rsidR="00E61D8F">
        <w:rPr>
          <w:rtl/>
          <w:lang w:bidi="fa-IR"/>
        </w:rPr>
        <w:t>ی</w:t>
      </w:r>
      <w:r>
        <w:rPr>
          <w:rtl/>
          <w:lang w:bidi="fa-IR"/>
        </w:rPr>
        <w:t>عن</w:t>
      </w:r>
      <w:r w:rsidR="00E61D8F">
        <w:rPr>
          <w:rtl/>
          <w:lang w:bidi="fa-IR"/>
        </w:rPr>
        <w:t>ی</w:t>
      </w:r>
      <w:r>
        <w:rPr>
          <w:rtl/>
          <w:lang w:bidi="fa-IR"/>
        </w:rPr>
        <w:t xml:space="preserve"> ا</w:t>
      </w:r>
      <w:r w:rsidR="00E61D8F">
        <w:rPr>
          <w:rtl/>
          <w:lang w:bidi="fa-IR"/>
        </w:rPr>
        <w:t>ی</w:t>
      </w:r>
      <w:r>
        <w:rPr>
          <w:rtl/>
          <w:lang w:bidi="fa-IR"/>
        </w:rPr>
        <w:t xml:space="preserve">نکه قدر و منزلت او را ارتقا داده و به او علوّ درجه و مقام </w:t>
      </w:r>
      <w:r>
        <w:rPr>
          <w:rtl/>
          <w:lang w:bidi="fa-IR"/>
        </w:rPr>
        <w:lastRenderedPageBreak/>
        <w:t>والا داد</w:t>
      </w:r>
      <w:r w:rsidR="00E61D8F">
        <w:rPr>
          <w:rtl/>
          <w:lang w:bidi="fa-IR"/>
        </w:rPr>
        <w:t>ی</w:t>
      </w:r>
      <w:r>
        <w:rPr>
          <w:rtl/>
          <w:lang w:bidi="fa-IR"/>
        </w:rPr>
        <w:t>م و جمع</w:t>
      </w:r>
      <w:r w:rsidR="00E61D8F">
        <w:rPr>
          <w:rtl/>
          <w:lang w:bidi="fa-IR"/>
        </w:rPr>
        <w:t>ی</w:t>
      </w:r>
      <w:r>
        <w:rPr>
          <w:rtl/>
          <w:lang w:bidi="fa-IR"/>
        </w:rPr>
        <w:t xml:space="preserve"> د</w:t>
      </w:r>
      <w:r w:rsidR="00E61D8F">
        <w:rPr>
          <w:rtl/>
          <w:lang w:bidi="fa-IR"/>
        </w:rPr>
        <w:t>ی</w:t>
      </w:r>
      <w:r>
        <w:rPr>
          <w:rtl/>
          <w:lang w:bidi="fa-IR"/>
        </w:rPr>
        <w:t>گر گفته</w:t>
      </w:r>
      <w:r w:rsidR="00E61D8F">
        <w:rPr>
          <w:rtl/>
          <w:lang w:bidi="fa-IR"/>
        </w:rPr>
        <w:t xml:space="preserve"> </w:t>
      </w:r>
      <w:r>
        <w:rPr>
          <w:rtl/>
          <w:lang w:bidi="fa-IR"/>
        </w:rPr>
        <w:t xml:space="preserve">اند که </w:t>
      </w:r>
      <w:r w:rsidR="00E61D8F">
        <w:rPr>
          <w:rtl/>
          <w:lang w:bidi="fa-IR"/>
        </w:rPr>
        <w:t>ی</w:t>
      </w:r>
      <w:r>
        <w:rPr>
          <w:rtl/>
          <w:lang w:bidi="fa-IR"/>
        </w:rPr>
        <w:t>عن</w:t>
      </w:r>
      <w:r w:rsidR="00E61D8F">
        <w:rPr>
          <w:rtl/>
          <w:lang w:bidi="fa-IR"/>
        </w:rPr>
        <w:t>ی</w:t>
      </w:r>
      <w:r>
        <w:rPr>
          <w:rtl/>
          <w:lang w:bidi="fa-IR"/>
        </w:rPr>
        <w:t xml:space="preserve"> او را به آسمان بالا برد</w:t>
      </w:r>
      <w:r w:rsidR="00E61D8F">
        <w:rPr>
          <w:rtl/>
          <w:lang w:bidi="fa-IR"/>
        </w:rPr>
        <w:t>ی</w:t>
      </w:r>
      <w:r>
        <w:rPr>
          <w:rtl/>
          <w:lang w:bidi="fa-IR"/>
        </w:rPr>
        <w:t>م و در عالم بالا مکان داد</w:t>
      </w:r>
      <w:r w:rsidR="00E61D8F">
        <w:rPr>
          <w:rtl/>
          <w:lang w:bidi="fa-IR"/>
        </w:rPr>
        <w:t>ی</w:t>
      </w:r>
      <w:r>
        <w:rPr>
          <w:rtl/>
          <w:lang w:bidi="fa-IR"/>
        </w:rPr>
        <w:t>م و در ک</w:t>
      </w:r>
      <w:r w:rsidR="00E61D8F">
        <w:rPr>
          <w:rtl/>
          <w:lang w:bidi="fa-IR"/>
        </w:rPr>
        <w:t>ی</w:t>
      </w:r>
      <w:r>
        <w:rPr>
          <w:rtl/>
          <w:lang w:bidi="fa-IR"/>
        </w:rPr>
        <w:t>ف</w:t>
      </w:r>
      <w:r w:rsidR="00E61D8F">
        <w:rPr>
          <w:rtl/>
          <w:lang w:bidi="fa-IR"/>
        </w:rPr>
        <w:t>ی</w:t>
      </w:r>
      <w:r>
        <w:rPr>
          <w:rtl/>
          <w:lang w:bidi="fa-IR"/>
        </w:rPr>
        <w:t>ت بالا رفتن آن حضرت به آسمان ن</w:t>
      </w:r>
      <w:r w:rsidR="00E61D8F">
        <w:rPr>
          <w:rtl/>
          <w:lang w:bidi="fa-IR"/>
        </w:rPr>
        <w:t>ی</w:t>
      </w:r>
      <w:r>
        <w:rPr>
          <w:rtl/>
          <w:lang w:bidi="fa-IR"/>
        </w:rPr>
        <w:t>ز اختلاف نظر است</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 xml:space="preserve">ت امام صادق </w:t>
      </w:r>
      <w:r w:rsidR="00B264EE" w:rsidRPr="00B264EE">
        <w:rPr>
          <w:rStyle w:val="libAlaemChar"/>
          <w:rtl/>
        </w:rPr>
        <w:t>عليه‌السلام</w:t>
      </w:r>
      <w:r>
        <w:rPr>
          <w:rtl/>
          <w:lang w:bidi="fa-IR"/>
        </w:rPr>
        <w:t xml:space="preserve"> چن</w:t>
      </w:r>
      <w:r w:rsidR="00E61D8F">
        <w:rPr>
          <w:rtl/>
          <w:lang w:bidi="fa-IR"/>
        </w:rPr>
        <w:t>ی</w:t>
      </w:r>
      <w:r>
        <w:rPr>
          <w:rtl/>
          <w:lang w:bidi="fa-IR"/>
        </w:rPr>
        <w:t>ن آمده است</w:t>
      </w:r>
      <w:r w:rsidR="009B4C06">
        <w:rPr>
          <w:rtl/>
          <w:lang w:bidi="fa-IR"/>
        </w:rPr>
        <w:t xml:space="preserve">: </w:t>
      </w:r>
    </w:p>
    <w:p w:rsidR="0049138A" w:rsidRDefault="0049138A" w:rsidP="0049138A">
      <w:pPr>
        <w:pStyle w:val="libNormal"/>
        <w:rPr>
          <w:rtl/>
          <w:lang w:bidi="fa-IR"/>
        </w:rPr>
      </w:pPr>
      <w:r>
        <w:rPr>
          <w:rtl/>
          <w:lang w:bidi="fa-IR"/>
        </w:rPr>
        <w:t xml:space="preserve">«خداوند نسبت به </w:t>
      </w:r>
      <w:r w:rsidR="00E61D8F">
        <w:rPr>
          <w:rtl/>
          <w:lang w:bidi="fa-IR"/>
        </w:rPr>
        <w:t>ی</w:t>
      </w:r>
      <w:r>
        <w:rPr>
          <w:rtl/>
          <w:lang w:bidi="fa-IR"/>
        </w:rPr>
        <w:t>ک</w:t>
      </w:r>
      <w:r w:rsidR="00E61D8F">
        <w:rPr>
          <w:rtl/>
          <w:lang w:bidi="fa-IR"/>
        </w:rPr>
        <w:t>ی</w:t>
      </w:r>
      <w:r>
        <w:rPr>
          <w:rtl/>
          <w:lang w:bidi="fa-IR"/>
        </w:rPr>
        <w:t xml:space="preserve"> از ملائکه خشم نمود و بال و پرش را قطع کرد و او را در </w:t>
      </w:r>
      <w:r w:rsidR="00E61D8F">
        <w:rPr>
          <w:rtl/>
          <w:lang w:bidi="fa-IR"/>
        </w:rPr>
        <w:t>ی</w:t>
      </w:r>
      <w:r>
        <w:rPr>
          <w:rtl/>
          <w:lang w:bidi="fa-IR"/>
        </w:rPr>
        <w:t>ک</w:t>
      </w:r>
      <w:r w:rsidR="00E61D8F">
        <w:rPr>
          <w:rtl/>
          <w:lang w:bidi="fa-IR"/>
        </w:rPr>
        <w:t>ی</w:t>
      </w:r>
      <w:r>
        <w:rPr>
          <w:rtl/>
          <w:lang w:bidi="fa-IR"/>
        </w:rPr>
        <w:t xml:space="preserve"> از جزا</w:t>
      </w:r>
      <w:r w:rsidR="00E61D8F">
        <w:rPr>
          <w:rtl/>
          <w:lang w:bidi="fa-IR"/>
        </w:rPr>
        <w:t>ی</w:t>
      </w:r>
      <w:r>
        <w:rPr>
          <w:rtl/>
          <w:lang w:bidi="fa-IR"/>
        </w:rPr>
        <w:t>ر انداخت و سال</w:t>
      </w:r>
      <w:r w:rsidR="00E61D8F">
        <w:rPr>
          <w:rtl/>
          <w:lang w:bidi="fa-IR"/>
        </w:rPr>
        <w:t xml:space="preserve"> </w:t>
      </w:r>
      <w:r>
        <w:rPr>
          <w:rtl/>
          <w:lang w:bidi="fa-IR"/>
        </w:rPr>
        <w:t>ها در آن</w:t>
      </w:r>
      <w:r w:rsidR="00E61D8F">
        <w:rPr>
          <w:rtl/>
          <w:lang w:bidi="fa-IR"/>
        </w:rPr>
        <w:t xml:space="preserve"> </w:t>
      </w:r>
      <w:r>
        <w:rPr>
          <w:rtl/>
          <w:lang w:bidi="fa-IR"/>
        </w:rPr>
        <w:t>جا بود تا آنگاه که خداوند حضرت ادر</w:t>
      </w:r>
      <w:r w:rsidR="00E61D8F">
        <w:rPr>
          <w:rtl/>
          <w:lang w:bidi="fa-IR"/>
        </w:rPr>
        <w:t>ی</w:t>
      </w:r>
      <w:r>
        <w:rPr>
          <w:rtl/>
          <w:lang w:bidi="fa-IR"/>
        </w:rPr>
        <w:t>س را مبعوث نمود</w:t>
      </w:r>
      <w:r w:rsidR="009B4C06">
        <w:rPr>
          <w:rtl/>
          <w:lang w:bidi="fa-IR"/>
        </w:rPr>
        <w:t xml:space="preserve">. </w:t>
      </w:r>
      <w:r>
        <w:rPr>
          <w:rtl/>
          <w:lang w:bidi="fa-IR"/>
        </w:rPr>
        <w:t>فرشته مزبور نزد آن حضرت آمد و خواست که از خداوند بخواهد تا از و</w:t>
      </w:r>
      <w:r w:rsidR="00E61D8F">
        <w:rPr>
          <w:rtl/>
          <w:lang w:bidi="fa-IR"/>
        </w:rPr>
        <w:t>ی</w:t>
      </w:r>
      <w:r>
        <w:rPr>
          <w:rtl/>
          <w:lang w:bidi="fa-IR"/>
        </w:rPr>
        <w:t xml:space="preserve"> در گذرد و بال و پرش را به و</w:t>
      </w:r>
      <w:r w:rsidR="00E61D8F">
        <w:rPr>
          <w:rtl/>
          <w:lang w:bidi="fa-IR"/>
        </w:rPr>
        <w:t>ی</w:t>
      </w:r>
      <w:r>
        <w:rPr>
          <w:rtl/>
          <w:lang w:bidi="fa-IR"/>
        </w:rPr>
        <w:t xml:space="preserve"> برگرداند</w:t>
      </w:r>
      <w:r w:rsidR="009B4C06">
        <w:rPr>
          <w:rtl/>
          <w:lang w:bidi="fa-IR"/>
        </w:rPr>
        <w:t xml:space="preserve">، </w:t>
      </w:r>
      <w:r>
        <w:rPr>
          <w:rtl/>
          <w:lang w:bidi="fa-IR"/>
        </w:rPr>
        <w:t>آن جناب هم دعا نمود و خداوند از و</w:t>
      </w:r>
      <w:r w:rsidR="00E61D8F">
        <w:rPr>
          <w:rtl/>
          <w:lang w:bidi="fa-IR"/>
        </w:rPr>
        <w:t>ی</w:t>
      </w:r>
      <w:r>
        <w:rPr>
          <w:rtl/>
          <w:lang w:bidi="fa-IR"/>
        </w:rPr>
        <w:t xml:space="preserve"> درگذشت و بال و پرش را به و</w:t>
      </w:r>
      <w:r w:rsidR="00E61D8F">
        <w:rPr>
          <w:rtl/>
          <w:lang w:bidi="fa-IR"/>
        </w:rPr>
        <w:t>ی</w:t>
      </w:r>
      <w:r>
        <w:rPr>
          <w:rtl/>
          <w:lang w:bidi="fa-IR"/>
        </w:rPr>
        <w:t xml:space="preserve"> برگردان</w:t>
      </w:r>
      <w:r w:rsidR="00E61D8F">
        <w:rPr>
          <w:rtl/>
          <w:lang w:bidi="fa-IR"/>
        </w:rPr>
        <w:t>ی</w:t>
      </w:r>
      <w:r>
        <w:rPr>
          <w:rtl/>
          <w:lang w:bidi="fa-IR"/>
        </w:rPr>
        <w:t>د</w:t>
      </w:r>
      <w:r w:rsidR="009B4C06">
        <w:rPr>
          <w:rtl/>
          <w:lang w:bidi="fa-IR"/>
        </w:rPr>
        <w:t xml:space="preserve">. </w:t>
      </w:r>
      <w:r>
        <w:rPr>
          <w:rtl/>
          <w:lang w:bidi="fa-IR"/>
        </w:rPr>
        <w:t>فرشته مزبور</w:t>
      </w:r>
      <w:r w:rsidR="009B4C06">
        <w:rPr>
          <w:rtl/>
          <w:lang w:bidi="fa-IR"/>
        </w:rPr>
        <w:t xml:space="preserve"> (</w:t>
      </w:r>
      <w:r>
        <w:rPr>
          <w:rtl/>
          <w:lang w:bidi="fa-IR"/>
        </w:rPr>
        <w:t>به پاس ا</w:t>
      </w:r>
      <w:r w:rsidR="00E61D8F">
        <w:rPr>
          <w:rtl/>
          <w:lang w:bidi="fa-IR"/>
        </w:rPr>
        <w:t>ی</w:t>
      </w:r>
      <w:r>
        <w:rPr>
          <w:rtl/>
          <w:lang w:bidi="fa-IR"/>
        </w:rPr>
        <w:t>ن خدمت</w:t>
      </w:r>
      <w:r w:rsidR="009B4C06">
        <w:rPr>
          <w:rtl/>
          <w:lang w:bidi="fa-IR"/>
        </w:rPr>
        <w:t xml:space="preserve">) </w:t>
      </w:r>
      <w:r>
        <w:rPr>
          <w:rtl/>
          <w:lang w:bidi="fa-IR"/>
        </w:rPr>
        <w:t>به آن حضرت عرض کرد</w:t>
      </w:r>
      <w:r w:rsidR="009B4C06">
        <w:rPr>
          <w:rtl/>
          <w:lang w:bidi="fa-IR"/>
        </w:rPr>
        <w:t xml:space="preserve">: </w:t>
      </w:r>
      <w:r>
        <w:rPr>
          <w:rtl/>
          <w:lang w:bidi="fa-IR"/>
        </w:rPr>
        <w:t>آ</w:t>
      </w:r>
      <w:r w:rsidR="00E61D8F">
        <w:rPr>
          <w:rtl/>
          <w:lang w:bidi="fa-IR"/>
        </w:rPr>
        <w:t>ی</w:t>
      </w:r>
      <w:r>
        <w:rPr>
          <w:rtl/>
          <w:lang w:bidi="fa-IR"/>
        </w:rPr>
        <w:t>ا حاجت</w:t>
      </w:r>
      <w:r w:rsidR="00E61D8F">
        <w:rPr>
          <w:rtl/>
          <w:lang w:bidi="fa-IR"/>
        </w:rPr>
        <w:t>ی</w:t>
      </w:r>
      <w:r>
        <w:rPr>
          <w:rtl/>
          <w:lang w:bidi="fa-IR"/>
        </w:rPr>
        <w:t xml:space="preserve"> دار</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م</w:t>
      </w:r>
      <w:r w:rsidR="00E61D8F">
        <w:rPr>
          <w:rtl/>
          <w:lang w:bidi="fa-IR"/>
        </w:rPr>
        <w:t xml:space="preserve">ی </w:t>
      </w:r>
      <w:r>
        <w:rPr>
          <w:rtl/>
          <w:lang w:bidi="fa-IR"/>
        </w:rPr>
        <w:t>خواهم مرا به آسمان ببر</w:t>
      </w:r>
      <w:r w:rsidR="00E61D8F">
        <w:rPr>
          <w:rtl/>
          <w:lang w:bidi="fa-IR"/>
        </w:rPr>
        <w:t>ی</w:t>
      </w:r>
      <w:r>
        <w:rPr>
          <w:rtl/>
          <w:lang w:bidi="fa-IR"/>
        </w:rPr>
        <w:t xml:space="preserve"> تا ملک الموت و فرشته مرگ را د</w:t>
      </w:r>
      <w:r w:rsidR="00E61D8F">
        <w:rPr>
          <w:rtl/>
          <w:lang w:bidi="fa-IR"/>
        </w:rPr>
        <w:t>ی</w:t>
      </w:r>
      <w:r>
        <w:rPr>
          <w:rtl/>
          <w:lang w:bidi="fa-IR"/>
        </w:rPr>
        <w:t>دار کنم</w:t>
      </w:r>
      <w:r w:rsidR="009B4C06">
        <w:rPr>
          <w:rtl/>
          <w:lang w:bidi="fa-IR"/>
        </w:rPr>
        <w:t xml:space="preserve">. </w:t>
      </w:r>
      <w:r>
        <w:rPr>
          <w:rtl/>
          <w:lang w:bidi="fa-IR"/>
        </w:rPr>
        <w:t>ز</w:t>
      </w:r>
      <w:r w:rsidR="00E61D8F">
        <w:rPr>
          <w:rtl/>
          <w:lang w:bidi="fa-IR"/>
        </w:rPr>
        <w:t>ی</w:t>
      </w:r>
      <w:r>
        <w:rPr>
          <w:rtl/>
          <w:lang w:bidi="fa-IR"/>
        </w:rPr>
        <w:t xml:space="preserve">را با </w:t>
      </w:r>
      <w:r w:rsidR="00E61D8F">
        <w:rPr>
          <w:rtl/>
          <w:lang w:bidi="fa-IR"/>
        </w:rPr>
        <w:t>ی</w:t>
      </w:r>
      <w:r>
        <w:rPr>
          <w:rtl/>
          <w:lang w:bidi="fa-IR"/>
        </w:rPr>
        <w:t>اد او</w:t>
      </w:r>
      <w:r w:rsidR="009B4C06">
        <w:rPr>
          <w:rtl/>
          <w:lang w:bidi="fa-IR"/>
        </w:rPr>
        <w:t xml:space="preserve">، </w:t>
      </w:r>
      <w:r>
        <w:rPr>
          <w:rtl/>
          <w:lang w:bidi="fa-IR"/>
        </w:rPr>
        <w:t>زندگ</w:t>
      </w:r>
      <w:r w:rsidR="00E61D8F">
        <w:rPr>
          <w:rtl/>
          <w:lang w:bidi="fa-IR"/>
        </w:rPr>
        <w:t>ی</w:t>
      </w:r>
      <w:r>
        <w:rPr>
          <w:rtl/>
          <w:lang w:bidi="fa-IR"/>
        </w:rPr>
        <w:t xml:space="preserve"> بر من ناگوار است</w:t>
      </w:r>
      <w:r w:rsidR="009B4C06">
        <w:rPr>
          <w:rtl/>
          <w:lang w:bidi="fa-IR"/>
        </w:rPr>
        <w:t xml:space="preserve">. </w:t>
      </w:r>
      <w:r>
        <w:rPr>
          <w:rtl/>
          <w:lang w:bidi="fa-IR"/>
        </w:rPr>
        <w:t>آن فرشته</w:t>
      </w:r>
      <w:r w:rsidR="009B4C06">
        <w:rPr>
          <w:rtl/>
          <w:lang w:bidi="fa-IR"/>
        </w:rPr>
        <w:t xml:space="preserve">، </w:t>
      </w:r>
      <w:r>
        <w:rPr>
          <w:rtl/>
          <w:lang w:bidi="fa-IR"/>
        </w:rPr>
        <w:t>ادر</w:t>
      </w:r>
      <w:r w:rsidR="00E61D8F">
        <w:rPr>
          <w:rtl/>
          <w:lang w:bidi="fa-IR"/>
        </w:rPr>
        <w:t>ی</w:t>
      </w:r>
      <w:r>
        <w:rPr>
          <w:rtl/>
          <w:lang w:bidi="fa-IR"/>
        </w:rPr>
        <w:t>س را به آسمان چهارم آورد و در آن</w:t>
      </w:r>
      <w:r w:rsidR="00E61D8F">
        <w:rPr>
          <w:rtl/>
          <w:lang w:bidi="fa-IR"/>
        </w:rPr>
        <w:t xml:space="preserve"> </w:t>
      </w:r>
      <w:r>
        <w:rPr>
          <w:rtl/>
          <w:lang w:bidi="fa-IR"/>
        </w:rPr>
        <w:t>جا ملک الموت را د</w:t>
      </w:r>
      <w:r w:rsidR="00E61D8F">
        <w:rPr>
          <w:rtl/>
          <w:lang w:bidi="fa-IR"/>
        </w:rPr>
        <w:t>ی</w:t>
      </w:r>
      <w:r>
        <w:rPr>
          <w:rtl/>
          <w:lang w:bidi="fa-IR"/>
        </w:rPr>
        <w:t>د که نشسته و سر خود را از رو</w:t>
      </w:r>
      <w:r w:rsidR="00E61D8F">
        <w:rPr>
          <w:rtl/>
          <w:lang w:bidi="fa-IR"/>
        </w:rPr>
        <w:t>ی</w:t>
      </w:r>
      <w:r>
        <w:rPr>
          <w:rtl/>
          <w:lang w:bidi="fa-IR"/>
        </w:rPr>
        <w:t xml:space="preserve"> تعجّب حرکت م</w:t>
      </w:r>
      <w:r w:rsidR="00E61D8F">
        <w:rPr>
          <w:rtl/>
          <w:lang w:bidi="fa-IR"/>
        </w:rPr>
        <w:t xml:space="preserve">ی </w:t>
      </w:r>
      <w:r>
        <w:rPr>
          <w:rtl/>
          <w:lang w:bidi="fa-IR"/>
        </w:rPr>
        <w:t>دهد</w:t>
      </w:r>
      <w:r w:rsidR="009B4C06">
        <w:rPr>
          <w:rtl/>
          <w:lang w:bidi="fa-IR"/>
        </w:rPr>
        <w:t xml:space="preserve">! </w:t>
      </w:r>
      <w:r>
        <w:rPr>
          <w:rtl/>
          <w:lang w:bidi="fa-IR"/>
        </w:rPr>
        <w:t>آن حضرت به او سلام کرد و پرس</w:t>
      </w:r>
      <w:r w:rsidR="00E61D8F">
        <w:rPr>
          <w:rtl/>
          <w:lang w:bidi="fa-IR"/>
        </w:rPr>
        <w:t>ی</w:t>
      </w:r>
      <w:r>
        <w:rPr>
          <w:rtl/>
          <w:lang w:bidi="fa-IR"/>
        </w:rPr>
        <w:t>د</w:t>
      </w:r>
      <w:r w:rsidR="009B4C06">
        <w:rPr>
          <w:rtl/>
          <w:lang w:bidi="fa-IR"/>
        </w:rPr>
        <w:t xml:space="preserve">: </w:t>
      </w:r>
      <w:r>
        <w:rPr>
          <w:rtl/>
          <w:lang w:bidi="fa-IR"/>
        </w:rPr>
        <w:t>چرا سرت را تکان م</w:t>
      </w:r>
      <w:r w:rsidR="00E61D8F">
        <w:rPr>
          <w:rtl/>
          <w:lang w:bidi="fa-IR"/>
        </w:rPr>
        <w:t xml:space="preserve">ی </w:t>
      </w:r>
      <w:r>
        <w:rPr>
          <w:rtl/>
          <w:lang w:bidi="fa-IR"/>
        </w:rPr>
        <w:t>ده</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پاسخ داد</w:t>
      </w:r>
      <w:r w:rsidR="009B4C06">
        <w:rPr>
          <w:rtl/>
          <w:lang w:bidi="fa-IR"/>
        </w:rPr>
        <w:t xml:space="preserve">: </w:t>
      </w:r>
      <w:r>
        <w:rPr>
          <w:rtl/>
          <w:lang w:bidi="fa-IR"/>
        </w:rPr>
        <w:t>پروردگارم دستور داد جان تو را م</w:t>
      </w:r>
      <w:r w:rsidR="00E61D8F">
        <w:rPr>
          <w:rtl/>
          <w:lang w:bidi="fa-IR"/>
        </w:rPr>
        <w:t>ی</w:t>
      </w:r>
      <w:r>
        <w:rPr>
          <w:rtl/>
          <w:lang w:bidi="fa-IR"/>
        </w:rPr>
        <w:t>ان آسمان چهارم و پنجم بگ</w:t>
      </w:r>
      <w:r w:rsidR="00E61D8F">
        <w:rPr>
          <w:rtl/>
          <w:lang w:bidi="fa-IR"/>
        </w:rPr>
        <w:t>ی</w:t>
      </w:r>
      <w:r>
        <w:rPr>
          <w:rtl/>
          <w:lang w:bidi="fa-IR"/>
        </w:rPr>
        <w:t>رم و من در فکر بودم چگونه با فاصله بس</w:t>
      </w:r>
      <w:r w:rsidR="00E61D8F">
        <w:rPr>
          <w:rtl/>
          <w:lang w:bidi="fa-IR"/>
        </w:rPr>
        <w:t>ی</w:t>
      </w:r>
      <w:r>
        <w:rPr>
          <w:rtl/>
          <w:lang w:bidi="fa-IR"/>
        </w:rPr>
        <w:t>ار</w:t>
      </w:r>
      <w:r w:rsidR="00E61D8F">
        <w:rPr>
          <w:rtl/>
          <w:lang w:bidi="fa-IR"/>
        </w:rPr>
        <w:t>ی</w:t>
      </w:r>
      <w:r>
        <w:rPr>
          <w:rtl/>
          <w:lang w:bidi="fa-IR"/>
        </w:rPr>
        <w:t xml:space="preserve"> که م</w:t>
      </w:r>
      <w:r w:rsidR="00E61D8F">
        <w:rPr>
          <w:rtl/>
          <w:lang w:bidi="fa-IR"/>
        </w:rPr>
        <w:t>ی</w:t>
      </w:r>
      <w:r>
        <w:rPr>
          <w:rtl/>
          <w:lang w:bidi="fa-IR"/>
        </w:rPr>
        <w:t>ان آسمان چهارم با سوّم و م</w:t>
      </w:r>
      <w:r w:rsidR="00E61D8F">
        <w:rPr>
          <w:rtl/>
          <w:lang w:bidi="fa-IR"/>
        </w:rPr>
        <w:t>ی</w:t>
      </w:r>
      <w:r>
        <w:rPr>
          <w:rtl/>
          <w:lang w:bidi="fa-IR"/>
        </w:rPr>
        <w:t>ان آسمان سوّم با دوّم و م</w:t>
      </w:r>
      <w:r w:rsidR="00E61D8F">
        <w:rPr>
          <w:rtl/>
          <w:lang w:bidi="fa-IR"/>
        </w:rPr>
        <w:t>ی</w:t>
      </w:r>
      <w:r>
        <w:rPr>
          <w:rtl/>
          <w:lang w:bidi="fa-IR"/>
        </w:rPr>
        <w:t>ان آسمان دوّم با اوّل و همچن</w:t>
      </w:r>
      <w:r w:rsidR="00E61D8F">
        <w:rPr>
          <w:rtl/>
          <w:lang w:bidi="fa-IR"/>
        </w:rPr>
        <w:t>ی</w:t>
      </w:r>
      <w:r>
        <w:rPr>
          <w:rtl/>
          <w:lang w:bidi="fa-IR"/>
        </w:rPr>
        <w:t>ن م</w:t>
      </w:r>
      <w:r w:rsidR="00E61D8F">
        <w:rPr>
          <w:rtl/>
          <w:lang w:bidi="fa-IR"/>
        </w:rPr>
        <w:t>ی</w:t>
      </w:r>
      <w:r>
        <w:rPr>
          <w:rtl/>
          <w:lang w:bidi="fa-IR"/>
        </w:rPr>
        <w:t>ان آسمان اوّل با زم</w:t>
      </w:r>
      <w:r w:rsidR="00E61D8F">
        <w:rPr>
          <w:rtl/>
          <w:lang w:bidi="fa-IR"/>
        </w:rPr>
        <w:t>ی</w:t>
      </w:r>
      <w:r>
        <w:rPr>
          <w:rtl/>
          <w:lang w:bidi="fa-IR"/>
        </w:rPr>
        <w:t>ن است</w:t>
      </w:r>
      <w:r w:rsidR="009B4C06">
        <w:rPr>
          <w:rtl/>
          <w:lang w:bidi="fa-IR"/>
        </w:rPr>
        <w:t xml:space="preserve">، </w:t>
      </w:r>
      <w:r>
        <w:rPr>
          <w:rtl/>
          <w:lang w:bidi="fa-IR"/>
        </w:rPr>
        <w:t>من مأمورم که جان تو را در آسمان چهارم بگ</w:t>
      </w:r>
      <w:r w:rsidR="00E61D8F">
        <w:rPr>
          <w:rtl/>
          <w:lang w:bidi="fa-IR"/>
        </w:rPr>
        <w:t>ی</w:t>
      </w:r>
      <w:r>
        <w:rPr>
          <w:rtl/>
          <w:lang w:bidi="fa-IR"/>
        </w:rPr>
        <w:t>رم</w:t>
      </w:r>
      <w:r w:rsidR="009B4C06">
        <w:rPr>
          <w:rtl/>
          <w:lang w:bidi="fa-IR"/>
        </w:rPr>
        <w:t xml:space="preserve">! </w:t>
      </w:r>
      <w:r>
        <w:rPr>
          <w:rtl/>
          <w:lang w:bidi="fa-IR"/>
        </w:rPr>
        <w:t>اکنون تو را در ا</w:t>
      </w:r>
      <w:r w:rsidR="00E61D8F">
        <w:rPr>
          <w:rtl/>
          <w:lang w:bidi="fa-IR"/>
        </w:rPr>
        <w:t>ی</w:t>
      </w:r>
      <w:r>
        <w:rPr>
          <w:rtl/>
          <w:lang w:bidi="fa-IR"/>
        </w:rPr>
        <w:t>ن جا د</w:t>
      </w:r>
      <w:r w:rsidR="00E61D8F">
        <w:rPr>
          <w:rtl/>
          <w:lang w:bidi="fa-IR"/>
        </w:rPr>
        <w:t>ی</w:t>
      </w:r>
      <w:r>
        <w:rPr>
          <w:rtl/>
          <w:lang w:bidi="fa-IR"/>
        </w:rPr>
        <w:t>دار کردم</w:t>
      </w:r>
      <w:r w:rsidR="009B4C06">
        <w:rPr>
          <w:rtl/>
          <w:lang w:bidi="fa-IR"/>
        </w:rPr>
        <w:t xml:space="preserve">. </w:t>
      </w:r>
      <w:r>
        <w:rPr>
          <w:rtl/>
          <w:lang w:bidi="fa-IR"/>
        </w:rPr>
        <w:t>سپس جانش را گرفت»</w:t>
      </w:r>
      <w:r w:rsidR="009B4C06">
        <w:rPr>
          <w:rtl/>
          <w:lang w:bidi="fa-IR"/>
        </w:rPr>
        <w:t xml:space="preserve">. </w:t>
      </w:r>
      <w:r w:rsidR="009B4C06" w:rsidRPr="00FB19B7">
        <w:rPr>
          <w:rStyle w:val="libFootnotenumChar"/>
          <w:rtl/>
          <w:lang w:bidi="fa-IR"/>
        </w:rPr>
        <w:t>(</w:t>
      </w:r>
      <w:r w:rsidRPr="00FB19B7">
        <w:rPr>
          <w:rStyle w:val="libFootnotenumChar"/>
          <w:rtl/>
        </w:rPr>
        <w:t>517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ذ</w:t>
      </w:r>
      <w:r w:rsidR="00E61D8F">
        <w:rPr>
          <w:rtl/>
          <w:lang w:bidi="fa-IR"/>
        </w:rPr>
        <w:t>ی</w:t>
      </w:r>
      <w:r>
        <w:rPr>
          <w:rtl/>
          <w:lang w:bidi="fa-IR"/>
        </w:rPr>
        <w:t>ل آ</w:t>
      </w:r>
      <w:r w:rsidR="00E61D8F">
        <w:rPr>
          <w:rtl/>
          <w:lang w:bidi="fa-IR"/>
        </w:rPr>
        <w:t>ی</w:t>
      </w:r>
      <w:r>
        <w:rPr>
          <w:rtl/>
          <w:lang w:bidi="fa-IR"/>
        </w:rPr>
        <w:t>ه شر</w:t>
      </w:r>
      <w:r w:rsidR="00E61D8F">
        <w:rPr>
          <w:rtl/>
          <w:lang w:bidi="fa-IR"/>
        </w:rPr>
        <w:t>ی</w:t>
      </w:r>
      <w:r>
        <w:rPr>
          <w:rtl/>
          <w:lang w:bidi="fa-IR"/>
        </w:rPr>
        <w:t xml:space="preserve">فه </w:t>
      </w:r>
      <w:r w:rsidR="00D40DD0" w:rsidRPr="00D40DD0">
        <w:rPr>
          <w:rStyle w:val="libAlaemChar"/>
          <w:rFonts w:eastAsia="KFGQPC Uthman Taha Naskh"/>
          <w:rtl/>
        </w:rPr>
        <w:t>(</w:t>
      </w:r>
      <w:r w:rsidR="00D40DD0" w:rsidRPr="00D40DD0">
        <w:rPr>
          <w:rStyle w:val="libAieChar"/>
          <w:rtl/>
        </w:rPr>
        <w:t>وَلَقَدْ فَتَنَّا سُلَیمانَ وَأَلْقَینا عَلَی کُرْسِیهِ جَسَداً ثُمَّ أَنابَ</w:t>
      </w:r>
      <w:r w:rsidR="00D40DD0"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Pr="00FB19B7">
        <w:rPr>
          <w:rStyle w:val="libFootnotenumChar"/>
          <w:rtl/>
        </w:rPr>
        <w:t>518</w:t>
      </w:r>
      <w:r w:rsidR="009B4C06" w:rsidRPr="00FB19B7">
        <w:rPr>
          <w:rStyle w:val="libFootnotenumChar"/>
          <w:rtl/>
          <w:lang w:bidi="fa-IR"/>
        </w:rPr>
        <w:t>)</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6D35BA" w:rsidRDefault="0049138A" w:rsidP="0049138A">
      <w:pPr>
        <w:pStyle w:val="libNormal"/>
        <w:rPr>
          <w:rtl/>
          <w:lang w:bidi="fa-IR"/>
        </w:rPr>
      </w:pPr>
      <w:r>
        <w:rPr>
          <w:rtl/>
          <w:lang w:bidi="fa-IR"/>
        </w:rPr>
        <w:lastRenderedPageBreak/>
        <w:t>هنگام</w:t>
      </w:r>
      <w:r w:rsidR="00E61D8F">
        <w:rPr>
          <w:rtl/>
          <w:lang w:bidi="fa-IR"/>
        </w:rPr>
        <w:t>ی</w:t>
      </w:r>
      <w:r>
        <w:rPr>
          <w:rtl/>
          <w:lang w:bidi="fa-IR"/>
        </w:rPr>
        <w:t xml:space="preserve"> که خداوند به حضرت سل</w:t>
      </w:r>
      <w:r w:rsidR="00E61D8F">
        <w:rPr>
          <w:rtl/>
          <w:lang w:bidi="fa-IR"/>
        </w:rPr>
        <w:t>ی</w:t>
      </w:r>
      <w:r>
        <w:rPr>
          <w:rtl/>
          <w:lang w:bidi="fa-IR"/>
        </w:rPr>
        <w:t>مان فرزند</w:t>
      </w:r>
      <w:r w:rsidR="00E61D8F">
        <w:rPr>
          <w:rtl/>
          <w:lang w:bidi="fa-IR"/>
        </w:rPr>
        <w:t>ی</w:t>
      </w:r>
      <w:r>
        <w:rPr>
          <w:rtl/>
          <w:lang w:bidi="fa-IR"/>
        </w:rPr>
        <w:t xml:space="preserve"> عطا نمود</w:t>
      </w:r>
      <w:r w:rsidR="009B4C06">
        <w:rPr>
          <w:rtl/>
          <w:lang w:bidi="fa-IR"/>
        </w:rPr>
        <w:t xml:space="preserve">، </w:t>
      </w:r>
      <w:r>
        <w:rPr>
          <w:rtl/>
          <w:lang w:bidi="fa-IR"/>
        </w:rPr>
        <w:t>جن</w:t>
      </w:r>
      <w:r w:rsidR="00E61D8F">
        <w:rPr>
          <w:rtl/>
          <w:lang w:bidi="fa-IR"/>
        </w:rPr>
        <w:t>ی</w:t>
      </w:r>
      <w:r>
        <w:rPr>
          <w:rtl/>
          <w:lang w:bidi="fa-IR"/>
        </w:rPr>
        <w:t>ان و ش</w:t>
      </w:r>
      <w:r w:rsidR="00E61D8F">
        <w:rPr>
          <w:rtl/>
          <w:lang w:bidi="fa-IR"/>
        </w:rPr>
        <w:t>ی</w:t>
      </w:r>
      <w:r>
        <w:rPr>
          <w:rtl/>
          <w:lang w:bidi="fa-IR"/>
        </w:rPr>
        <w:t>اط</w:t>
      </w:r>
      <w:r w:rsidR="00E61D8F">
        <w:rPr>
          <w:rtl/>
          <w:lang w:bidi="fa-IR"/>
        </w:rPr>
        <w:t>ی</w:t>
      </w:r>
      <w:r>
        <w:rPr>
          <w:rtl/>
          <w:lang w:bidi="fa-IR"/>
        </w:rPr>
        <w:t xml:space="preserve">ن به </w:t>
      </w:r>
      <w:r w:rsidR="00E61D8F">
        <w:rPr>
          <w:rtl/>
          <w:lang w:bidi="fa-IR"/>
        </w:rPr>
        <w:t>ی</w:t>
      </w:r>
      <w:r>
        <w:rPr>
          <w:rtl/>
          <w:lang w:bidi="fa-IR"/>
        </w:rPr>
        <w:t>کد</w:t>
      </w:r>
      <w:r w:rsidR="00E61D8F">
        <w:rPr>
          <w:rtl/>
          <w:lang w:bidi="fa-IR"/>
        </w:rPr>
        <w:t>ی</w:t>
      </w:r>
      <w:r>
        <w:rPr>
          <w:rtl/>
          <w:lang w:bidi="fa-IR"/>
        </w:rPr>
        <w:t>گر گفتند</w:t>
      </w:r>
      <w:r w:rsidR="009B4C06">
        <w:rPr>
          <w:rtl/>
          <w:lang w:bidi="fa-IR"/>
        </w:rPr>
        <w:t xml:space="preserve">: </w:t>
      </w:r>
      <w:r>
        <w:rPr>
          <w:rtl/>
          <w:lang w:bidi="fa-IR"/>
        </w:rPr>
        <w:t>اگر فرزند او زنده بماند</w:t>
      </w:r>
      <w:r w:rsidR="009B4C06">
        <w:rPr>
          <w:rtl/>
          <w:lang w:bidi="fa-IR"/>
        </w:rPr>
        <w:t xml:space="preserve">، </w:t>
      </w:r>
      <w:r>
        <w:rPr>
          <w:rtl/>
          <w:lang w:bidi="fa-IR"/>
        </w:rPr>
        <w:t>همان رنج و زحمت که از پدرش د</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م</w:t>
      </w:r>
      <w:r w:rsidR="009B4C06">
        <w:rPr>
          <w:rtl/>
          <w:lang w:bidi="fa-IR"/>
        </w:rPr>
        <w:t xml:space="preserve">، </w:t>
      </w:r>
      <w:r>
        <w:rPr>
          <w:rtl/>
          <w:lang w:bidi="fa-IR"/>
        </w:rPr>
        <w:t>از او ن</w:t>
      </w:r>
      <w:r w:rsidR="00E61D8F">
        <w:rPr>
          <w:rtl/>
          <w:lang w:bidi="fa-IR"/>
        </w:rPr>
        <w:t>ی</w:t>
      </w:r>
      <w:r>
        <w:rPr>
          <w:rtl/>
          <w:lang w:bidi="fa-IR"/>
        </w:rPr>
        <w:t>ز خواه</w:t>
      </w:r>
      <w:r w:rsidR="00E61D8F">
        <w:rPr>
          <w:rtl/>
          <w:lang w:bidi="fa-IR"/>
        </w:rPr>
        <w:t>ی</w:t>
      </w:r>
      <w:r>
        <w:rPr>
          <w:rtl/>
          <w:lang w:bidi="fa-IR"/>
        </w:rPr>
        <w:t>م د</w:t>
      </w:r>
      <w:r w:rsidR="00E61D8F">
        <w:rPr>
          <w:rtl/>
          <w:lang w:bidi="fa-IR"/>
        </w:rPr>
        <w:t>ی</w:t>
      </w:r>
      <w:r>
        <w:rPr>
          <w:rtl/>
          <w:lang w:bidi="fa-IR"/>
        </w:rPr>
        <w:t>د</w:t>
      </w:r>
      <w:r w:rsidR="009B4C06">
        <w:rPr>
          <w:rtl/>
          <w:lang w:bidi="fa-IR"/>
        </w:rPr>
        <w:t xml:space="preserve">. </w:t>
      </w:r>
      <w:r>
        <w:rPr>
          <w:rtl/>
          <w:lang w:bidi="fa-IR"/>
        </w:rPr>
        <w:t>حضرت سل</w:t>
      </w:r>
      <w:r w:rsidR="00E61D8F">
        <w:rPr>
          <w:rtl/>
          <w:lang w:bidi="fa-IR"/>
        </w:rPr>
        <w:t>ی</w:t>
      </w:r>
      <w:r>
        <w:rPr>
          <w:rtl/>
          <w:lang w:bidi="fa-IR"/>
        </w:rPr>
        <w:t>مان که متوجّه ا</w:t>
      </w:r>
      <w:r w:rsidR="00E61D8F">
        <w:rPr>
          <w:rtl/>
          <w:lang w:bidi="fa-IR"/>
        </w:rPr>
        <w:t>ی</w:t>
      </w:r>
      <w:r>
        <w:rPr>
          <w:rtl/>
          <w:lang w:bidi="fa-IR"/>
        </w:rPr>
        <w:t>ن موضوع بود</w:t>
      </w:r>
      <w:r w:rsidR="009B4C06">
        <w:rPr>
          <w:rtl/>
          <w:lang w:bidi="fa-IR"/>
        </w:rPr>
        <w:t xml:space="preserve">، </w:t>
      </w:r>
      <w:r>
        <w:rPr>
          <w:rtl/>
          <w:lang w:bidi="fa-IR"/>
        </w:rPr>
        <w:t>از توطئه آن</w:t>
      </w:r>
      <w:r w:rsidR="00E61D8F">
        <w:rPr>
          <w:rtl/>
          <w:lang w:bidi="fa-IR"/>
        </w:rPr>
        <w:t xml:space="preserve"> </w:t>
      </w:r>
      <w:r>
        <w:rPr>
          <w:rtl/>
          <w:lang w:bidi="fa-IR"/>
        </w:rPr>
        <w:t>ها ترس</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حفظ فرزندش از شرّ آن</w:t>
      </w:r>
      <w:r w:rsidR="00E61D8F">
        <w:rPr>
          <w:rtl/>
          <w:lang w:bidi="fa-IR"/>
        </w:rPr>
        <w:t xml:space="preserve"> </w:t>
      </w:r>
      <w:r>
        <w:rPr>
          <w:rtl/>
          <w:lang w:bidi="fa-IR"/>
        </w:rPr>
        <w:t>ها</w:t>
      </w:r>
      <w:r w:rsidR="009B4C06">
        <w:rPr>
          <w:rtl/>
          <w:lang w:bidi="fa-IR"/>
        </w:rPr>
        <w:t xml:space="preserve">، </w:t>
      </w:r>
      <w:r>
        <w:rPr>
          <w:rtl/>
          <w:lang w:bidi="fa-IR"/>
        </w:rPr>
        <w:t>او را در دل ابرها جا</w:t>
      </w:r>
      <w:r w:rsidR="00E61D8F">
        <w:rPr>
          <w:rtl/>
          <w:lang w:bidi="fa-IR"/>
        </w:rPr>
        <w:t>ی</w:t>
      </w:r>
      <w:r>
        <w:rPr>
          <w:rtl/>
          <w:lang w:bidi="fa-IR"/>
        </w:rPr>
        <w:t xml:space="preserve"> داد</w:t>
      </w:r>
      <w:r w:rsidR="009B4C06">
        <w:rPr>
          <w:rtl/>
          <w:lang w:bidi="fa-IR"/>
        </w:rPr>
        <w:t xml:space="preserve"> (</w:t>
      </w:r>
      <w:r>
        <w:rPr>
          <w:rtl/>
          <w:lang w:bidi="fa-IR"/>
        </w:rPr>
        <w:t>که به آن دسترس</w:t>
      </w:r>
      <w:r w:rsidR="00E61D8F">
        <w:rPr>
          <w:rtl/>
          <w:lang w:bidi="fa-IR"/>
        </w:rPr>
        <w:t>ی</w:t>
      </w:r>
      <w:r>
        <w:rPr>
          <w:rtl/>
          <w:lang w:bidi="fa-IR"/>
        </w:rPr>
        <w:t xml:space="preserve"> نداشته باشند</w:t>
      </w:r>
      <w:r w:rsidR="009B4C06">
        <w:rPr>
          <w:rtl/>
          <w:lang w:bidi="fa-IR"/>
        </w:rPr>
        <w:t xml:space="preserve">. </w:t>
      </w:r>
      <w:r>
        <w:rPr>
          <w:rtl/>
          <w:lang w:bidi="fa-IR"/>
        </w:rPr>
        <w:t>مدّت</w:t>
      </w:r>
      <w:r w:rsidR="00E61D8F">
        <w:rPr>
          <w:rtl/>
          <w:lang w:bidi="fa-IR"/>
        </w:rPr>
        <w:t>ی</w:t>
      </w:r>
      <w:r>
        <w:rPr>
          <w:rtl/>
          <w:lang w:bidi="fa-IR"/>
        </w:rPr>
        <w:t xml:space="preserve"> گذشت</w:t>
      </w:r>
      <w:r w:rsidR="009B4C06">
        <w:rPr>
          <w:rtl/>
          <w:lang w:bidi="fa-IR"/>
        </w:rPr>
        <w:t xml:space="preserve">) </w:t>
      </w:r>
      <w:r>
        <w:rPr>
          <w:rtl/>
          <w:lang w:bidi="fa-IR"/>
        </w:rPr>
        <w:t>ناگاه جسد ب</w:t>
      </w:r>
      <w:r w:rsidR="00E61D8F">
        <w:rPr>
          <w:rtl/>
          <w:lang w:bidi="fa-IR"/>
        </w:rPr>
        <w:t xml:space="preserve">ی </w:t>
      </w:r>
      <w:r>
        <w:rPr>
          <w:rtl/>
          <w:lang w:bidi="fa-IR"/>
        </w:rPr>
        <w:t>روح فرزندش بر رو</w:t>
      </w:r>
      <w:r w:rsidR="00E61D8F">
        <w:rPr>
          <w:rtl/>
          <w:lang w:bidi="fa-IR"/>
        </w:rPr>
        <w:t>ی</w:t>
      </w:r>
      <w:r>
        <w:rPr>
          <w:rtl/>
          <w:lang w:bidi="fa-IR"/>
        </w:rPr>
        <w:t xml:space="preserve"> تختش فرود آمد</w:t>
      </w:r>
      <w:r w:rsidR="009B4C06">
        <w:rPr>
          <w:rtl/>
          <w:lang w:bidi="fa-IR"/>
        </w:rPr>
        <w:t xml:space="preserve">. </w:t>
      </w:r>
      <w:r>
        <w:rPr>
          <w:rtl/>
          <w:lang w:bidi="fa-IR"/>
        </w:rPr>
        <w:t>خداوند با ا</w:t>
      </w:r>
      <w:r w:rsidR="00E61D8F">
        <w:rPr>
          <w:rtl/>
          <w:lang w:bidi="fa-IR"/>
        </w:rPr>
        <w:t>ی</w:t>
      </w:r>
      <w:r>
        <w:rPr>
          <w:rtl/>
          <w:lang w:bidi="fa-IR"/>
        </w:rPr>
        <w:t>ن عمل</w:t>
      </w:r>
      <w:r w:rsidR="009B4C06">
        <w:rPr>
          <w:rtl/>
          <w:lang w:bidi="fa-IR"/>
        </w:rPr>
        <w:t xml:space="preserve">، </w:t>
      </w:r>
      <w:r>
        <w:rPr>
          <w:rtl/>
          <w:lang w:bidi="fa-IR"/>
        </w:rPr>
        <w:t>آن حضرت را متوجّه ساخت که اگر چ</w:t>
      </w:r>
      <w:r w:rsidR="00E61D8F">
        <w:rPr>
          <w:rtl/>
          <w:lang w:bidi="fa-IR"/>
        </w:rPr>
        <w:t>ی</w:t>
      </w:r>
      <w:r>
        <w:rPr>
          <w:rtl/>
          <w:lang w:bidi="fa-IR"/>
        </w:rPr>
        <w:t>ز</w:t>
      </w:r>
      <w:r w:rsidR="00E61D8F">
        <w:rPr>
          <w:rtl/>
          <w:lang w:bidi="fa-IR"/>
        </w:rPr>
        <w:t>ی</w:t>
      </w:r>
      <w:r>
        <w:rPr>
          <w:rtl/>
          <w:lang w:bidi="fa-IR"/>
        </w:rPr>
        <w:t xml:space="preserve"> را مقدّر نموده</w:t>
      </w:r>
      <w:r w:rsidR="009B4C06">
        <w:rPr>
          <w:rtl/>
          <w:lang w:bidi="fa-IR"/>
        </w:rPr>
        <w:t xml:space="preserve">، </w:t>
      </w:r>
      <w:r>
        <w:rPr>
          <w:rtl/>
          <w:lang w:bidi="fa-IR"/>
        </w:rPr>
        <w:t>ترس و واهمه ثمر</w:t>
      </w:r>
      <w:r w:rsidR="00E61D8F">
        <w:rPr>
          <w:rtl/>
          <w:lang w:bidi="fa-IR"/>
        </w:rPr>
        <w:t>ی</w:t>
      </w:r>
      <w:r>
        <w:rPr>
          <w:rtl/>
          <w:lang w:bidi="fa-IR"/>
        </w:rPr>
        <w:t xml:space="preserve"> نم</w:t>
      </w:r>
      <w:r w:rsidR="00E61D8F">
        <w:rPr>
          <w:rtl/>
          <w:lang w:bidi="fa-IR"/>
        </w:rPr>
        <w:t xml:space="preserve">ی </w:t>
      </w:r>
      <w:r>
        <w:rPr>
          <w:rtl/>
          <w:lang w:bidi="fa-IR"/>
        </w:rPr>
        <w:t>بخشد</w:t>
      </w:r>
      <w:r w:rsidR="009B4C06">
        <w:rPr>
          <w:rtl/>
          <w:lang w:bidi="fa-IR"/>
        </w:rPr>
        <w:t xml:space="preserve">. </w:t>
      </w:r>
      <w:r>
        <w:rPr>
          <w:rtl/>
          <w:lang w:bidi="fa-IR"/>
        </w:rPr>
        <w:t>بد</w:t>
      </w:r>
      <w:r w:rsidR="00E61D8F">
        <w:rPr>
          <w:rtl/>
          <w:lang w:bidi="fa-IR"/>
        </w:rPr>
        <w:t>ی</w:t>
      </w:r>
      <w:r>
        <w:rPr>
          <w:rtl/>
          <w:lang w:bidi="fa-IR"/>
        </w:rPr>
        <w:t>ن وس</w:t>
      </w:r>
      <w:r w:rsidR="00E61D8F">
        <w:rPr>
          <w:rtl/>
          <w:lang w:bidi="fa-IR"/>
        </w:rPr>
        <w:t>ی</w:t>
      </w:r>
      <w:r>
        <w:rPr>
          <w:rtl/>
          <w:lang w:bidi="fa-IR"/>
        </w:rPr>
        <w:t>له</w:t>
      </w:r>
      <w:r w:rsidR="009B4C06">
        <w:rPr>
          <w:rtl/>
          <w:lang w:bidi="fa-IR"/>
        </w:rPr>
        <w:t xml:space="preserve">، </w:t>
      </w:r>
      <w:r>
        <w:rPr>
          <w:rtl/>
          <w:lang w:bidi="fa-IR"/>
        </w:rPr>
        <w:t>آن حضرت عتاب و سرزنش شد که ترس او از جن</w:t>
      </w:r>
      <w:r w:rsidR="00E61D8F">
        <w:rPr>
          <w:rtl/>
          <w:lang w:bidi="fa-IR"/>
        </w:rPr>
        <w:t>ی</w:t>
      </w:r>
      <w:r>
        <w:rPr>
          <w:rtl/>
          <w:lang w:bidi="fa-IR"/>
        </w:rPr>
        <w:t>ان و ش</w:t>
      </w:r>
      <w:r w:rsidR="00E61D8F">
        <w:rPr>
          <w:rtl/>
          <w:lang w:bidi="fa-IR"/>
        </w:rPr>
        <w:t>ی</w:t>
      </w:r>
      <w:r>
        <w:rPr>
          <w:rtl/>
          <w:lang w:bidi="fa-IR"/>
        </w:rPr>
        <w:t>اط</w:t>
      </w:r>
      <w:r w:rsidR="00E61D8F">
        <w:rPr>
          <w:rtl/>
          <w:lang w:bidi="fa-IR"/>
        </w:rPr>
        <w:t>ی</w:t>
      </w:r>
      <w:r>
        <w:rPr>
          <w:rtl/>
          <w:lang w:bidi="fa-IR"/>
        </w:rPr>
        <w:t>ن ب</w:t>
      </w:r>
      <w:r w:rsidR="00E61D8F">
        <w:rPr>
          <w:rtl/>
          <w:lang w:bidi="fa-IR"/>
        </w:rPr>
        <w:t>ی</w:t>
      </w:r>
      <w:r>
        <w:rPr>
          <w:rtl/>
          <w:lang w:bidi="fa-IR"/>
        </w:rPr>
        <w:t xml:space="preserve"> جا بود</w:t>
      </w:r>
      <w:r w:rsidR="009B4C06">
        <w:rPr>
          <w:rtl/>
          <w:lang w:bidi="fa-IR"/>
        </w:rPr>
        <w:t>، (</w:t>
      </w:r>
      <w:r>
        <w:rPr>
          <w:rtl/>
          <w:lang w:bidi="fa-IR"/>
        </w:rPr>
        <w:t>و م</w:t>
      </w:r>
      <w:r w:rsidR="00E61D8F">
        <w:rPr>
          <w:rtl/>
          <w:lang w:bidi="fa-IR"/>
        </w:rPr>
        <w:t xml:space="preserve">ی </w:t>
      </w:r>
      <w:r>
        <w:rPr>
          <w:rtl/>
          <w:lang w:bidi="fa-IR"/>
        </w:rPr>
        <w:t>با</w:t>
      </w:r>
      <w:r w:rsidR="00E61D8F">
        <w:rPr>
          <w:rtl/>
          <w:lang w:bidi="fa-IR"/>
        </w:rPr>
        <w:t>ی</w:t>
      </w:r>
      <w:r>
        <w:rPr>
          <w:rtl/>
          <w:lang w:bidi="fa-IR"/>
        </w:rPr>
        <w:t>ست فرزند خود را به خدا م</w:t>
      </w:r>
      <w:r w:rsidR="00E61D8F">
        <w:rPr>
          <w:rtl/>
          <w:lang w:bidi="fa-IR"/>
        </w:rPr>
        <w:t xml:space="preserve">ی </w:t>
      </w:r>
      <w:r>
        <w:rPr>
          <w:rtl/>
          <w:lang w:bidi="fa-IR"/>
        </w:rPr>
        <w:t>سپرد</w:t>
      </w:r>
      <w:r w:rsidR="009B4C06">
        <w:rPr>
          <w:rtl/>
          <w:lang w:bidi="fa-IR"/>
        </w:rPr>
        <w:t xml:space="preserve">) . </w:t>
      </w:r>
      <w:r w:rsidR="009B4C06" w:rsidRPr="00FB19B7">
        <w:rPr>
          <w:rStyle w:val="libFootnotenumChar"/>
          <w:rtl/>
          <w:lang w:bidi="fa-IR"/>
        </w:rPr>
        <w:t>(</w:t>
      </w:r>
      <w:r w:rsidRPr="00FB19B7">
        <w:rPr>
          <w:rStyle w:val="libFootnotenumChar"/>
          <w:rtl/>
        </w:rPr>
        <w:t>519</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05" w:name="_Toc425333232"/>
      <w:r>
        <w:rPr>
          <w:rtl/>
          <w:lang w:bidi="fa-IR"/>
        </w:rPr>
        <w:t>فوت حضرت مریم</w:t>
      </w:r>
      <w:bookmarkEnd w:id="105"/>
      <w:r>
        <w:rPr>
          <w:rtl/>
          <w:lang w:bidi="fa-IR"/>
        </w:rPr>
        <w:t xml:space="preserve"> </w:t>
      </w:r>
    </w:p>
    <w:p w:rsidR="0049138A" w:rsidRDefault="0049138A" w:rsidP="0049138A">
      <w:pPr>
        <w:pStyle w:val="libNormal"/>
        <w:rPr>
          <w:rtl/>
          <w:lang w:bidi="fa-IR"/>
        </w:rPr>
      </w:pPr>
      <w:r>
        <w:rPr>
          <w:rtl/>
          <w:lang w:bidi="fa-IR"/>
        </w:rPr>
        <w:t>آورده</w:t>
      </w:r>
      <w:r w:rsidR="00E61D8F">
        <w:rPr>
          <w:rtl/>
          <w:lang w:bidi="fa-IR"/>
        </w:rPr>
        <w:t xml:space="preserve"> </w:t>
      </w:r>
      <w:r>
        <w:rPr>
          <w:rtl/>
          <w:lang w:bidi="fa-IR"/>
        </w:rPr>
        <w:t>اند که 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به مادر خود فرمود</w:t>
      </w:r>
      <w:r w:rsidR="009B4C06">
        <w:rPr>
          <w:rtl/>
          <w:lang w:bidi="fa-IR"/>
        </w:rPr>
        <w:t xml:space="preserve">: </w:t>
      </w:r>
    </w:p>
    <w:p w:rsidR="0049138A" w:rsidRDefault="0049138A" w:rsidP="0049138A">
      <w:pPr>
        <w:pStyle w:val="libNormal"/>
        <w:rPr>
          <w:rtl/>
          <w:lang w:bidi="fa-IR"/>
        </w:rPr>
      </w:pPr>
      <w:r>
        <w:rPr>
          <w:rtl/>
          <w:lang w:bidi="fa-IR"/>
        </w:rPr>
        <w:t>از چ</w:t>
      </w:r>
      <w:r w:rsidR="00E61D8F">
        <w:rPr>
          <w:rtl/>
          <w:lang w:bidi="fa-IR"/>
        </w:rPr>
        <w:t>ی</w:t>
      </w:r>
      <w:r>
        <w:rPr>
          <w:rtl/>
          <w:lang w:bidi="fa-IR"/>
        </w:rPr>
        <w:t>زها</w:t>
      </w:r>
      <w:r w:rsidR="00E61D8F">
        <w:rPr>
          <w:rtl/>
          <w:lang w:bidi="fa-IR"/>
        </w:rPr>
        <w:t>یی</w:t>
      </w:r>
      <w:r>
        <w:rPr>
          <w:rtl/>
          <w:lang w:bidi="fa-IR"/>
        </w:rPr>
        <w:t xml:space="preserve"> که خداوند به من تعل</w:t>
      </w:r>
      <w:r w:rsidR="00E61D8F">
        <w:rPr>
          <w:rtl/>
          <w:lang w:bidi="fa-IR"/>
        </w:rPr>
        <w:t>ی</w:t>
      </w:r>
      <w:r>
        <w:rPr>
          <w:rtl/>
          <w:lang w:bidi="fa-IR"/>
        </w:rPr>
        <w:t>م فرمود آن</w:t>
      </w:r>
      <w:r w:rsidR="00E61D8F">
        <w:rPr>
          <w:rtl/>
          <w:lang w:bidi="fa-IR"/>
        </w:rPr>
        <w:t xml:space="preserve"> </w:t>
      </w:r>
      <w:r>
        <w:rPr>
          <w:rtl/>
          <w:lang w:bidi="fa-IR"/>
        </w:rPr>
        <w:t>که دن</w:t>
      </w:r>
      <w:r w:rsidR="00E61D8F">
        <w:rPr>
          <w:rtl/>
          <w:lang w:bidi="fa-IR"/>
        </w:rPr>
        <w:t>ی</w:t>
      </w:r>
      <w:r>
        <w:rPr>
          <w:rtl/>
          <w:lang w:bidi="fa-IR"/>
        </w:rPr>
        <w:t>ا زوال</w:t>
      </w:r>
      <w:r w:rsidR="00E61D8F">
        <w:rPr>
          <w:rtl/>
          <w:lang w:bidi="fa-IR"/>
        </w:rPr>
        <w:t xml:space="preserve"> </w:t>
      </w:r>
      <w:r>
        <w:rPr>
          <w:rtl/>
          <w:lang w:bidi="fa-IR"/>
        </w:rPr>
        <w:t>پذ</w:t>
      </w:r>
      <w:r w:rsidR="00E61D8F">
        <w:rPr>
          <w:rtl/>
          <w:lang w:bidi="fa-IR"/>
        </w:rPr>
        <w:t>ی</w:t>
      </w:r>
      <w:r>
        <w:rPr>
          <w:rtl/>
          <w:lang w:bidi="fa-IR"/>
        </w:rPr>
        <w:t>ر و از ب</w:t>
      </w:r>
      <w:r w:rsidR="00E61D8F">
        <w:rPr>
          <w:rtl/>
          <w:lang w:bidi="fa-IR"/>
        </w:rPr>
        <w:t>ی</w:t>
      </w:r>
      <w:r>
        <w:rPr>
          <w:rtl/>
          <w:lang w:bidi="fa-IR"/>
        </w:rPr>
        <w:t>ن رفتن</w:t>
      </w:r>
      <w:r w:rsidR="00E61D8F">
        <w:rPr>
          <w:rtl/>
          <w:lang w:bidi="fa-IR"/>
        </w:rPr>
        <w:t>ی</w:t>
      </w:r>
      <w:r>
        <w:rPr>
          <w:rtl/>
          <w:lang w:bidi="fa-IR"/>
        </w:rPr>
        <w:t xml:space="preserve"> است و تنها سرا</w:t>
      </w:r>
      <w:r w:rsidR="00E61D8F">
        <w:rPr>
          <w:rtl/>
          <w:lang w:bidi="fa-IR"/>
        </w:rPr>
        <w:t>ی</w:t>
      </w:r>
      <w:r>
        <w:rPr>
          <w:rtl/>
          <w:lang w:bidi="fa-IR"/>
        </w:rPr>
        <w:t xml:space="preserve"> آخرت است که از ب</w:t>
      </w:r>
      <w:r w:rsidR="00E61D8F">
        <w:rPr>
          <w:rtl/>
          <w:lang w:bidi="fa-IR"/>
        </w:rPr>
        <w:t>ی</w:t>
      </w:r>
      <w:r>
        <w:rPr>
          <w:rtl/>
          <w:lang w:bidi="fa-IR"/>
        </w:rPr>
        <w:t>ن نم</w:t>
      </w:r>
      <w:r w:rsidR="00E61D8F">
        <w:rPr>
          <w:rtl/>
          <w:lang w:bidi="fa-IR"/>
        </w:rPr>
        <w:t xml:space="preserve">ی </w:t>
      </w:r>
      <w:r>
        <w:rPr>
          <w:rtl/>
          <w:lang w:bidi="fa-IR"/>
        </w:rPr>
        <w:t>رود</w:t>
      </w:r>
      <w:r w:rsidR="009B4C06">
        <w:rPr>
          <w:rtl/>
          <w:lang w:bidi="fa-IR"/>
        </w:rPr>
        <w:t xml:space="preserve">. </w:t>
      </w:r>
      <w:r>
        <w:rPr>
          <w:rtl/>
          <w:lang w:bidi="fa-IR"/>
        </w:rPr>
        <w:t>ا</w:t>
      </w:r>
      <w:r w:rsidR="00E61D8F">
        <w:rPr>
          <w:rtl/>
          <w:lang w:bidi="fa-IR"/>
        </w:rPr>
        <w:t>ی</w:t>
      </w:r>
      <w:r>
        <w:rPr>
          <w:rtl/>
          <w:lang w:bidi="fa-IR"/>
        </w:rPr>
        <w:t xml:space="preserve"> مادر</w:t>
      </w:r>
      <w:r w:rsidR="009B4C06">
        <w:rPr>
          <w:rtl/>
          <w:lang w:bidi="fa-IR"/>
        </w:rPr>
        <w:t xml:space="preserve">! </w:t>
      </w:r>
      <w:r>
        <w:rPr>
          <w:rtl/>
          <w:lang w:bidi="fa-IR"/>
        </w:rPr>
        <w:t>مرا اجابت کن تا آن</w:t>
      </w:r>
      <w:r w:rsidR="00E61D8F">
        <w:rPr>
          <w:rtl/>
          <w:lang w:bidi="fa-IR"/>
        </w:rPr>
        <w:t xml:space="preserve"> </w:t>
      </w:r>
      <w:r>
        <w:rPr>
          <w:rtl/>
          <w:lang w:bidi="fa-IR"/>
        </w:rPr>
        <w:t>که از دن</w:t>
      </w:r>
      <w:r w:rsidR="00E61D8F">
        <w:rPr>
          <w:rtl/>
          <w:lang w:bidi="fa-IR"/>
        </w:rPr>
        <w:t>ی</w:t>
      </w:r>
      <w:r>
        <w:rPr>
          <w:rtl/>
          <w:lang w:bidi="fa-IR"/>
        </w:rPr>
        <w:t>ا</w:t>
      </w:r>
      <w:r w:rsidR="00E61D8F">
        <w:rPr>
          <w:rtl/>
          <w:lang w:bidi="fa-IR"/>
        </w:rPr>
        <w:t>ی</w:t>
      </w:r>
      <w:r>
        <w:rPr>
          <w:rtl/>
          <w:lang w:bidi="fa-IR"/>
        </w:rPr>
        <w:t xml:space="preserve"> زوال</w:t>
      </w:r>
      <w:r w:rsidR="00E61D8F">
        <w:rPr>
          <w:rtl/>
          <w:lang w:bidi="fa-IR"/>
        </w:rPr>
        <w:t xml:space="preserve"> </w:t>
      </w:r>
      <w:r>
        <w:rPr>
          <w:rtl/>
          <w:lang w:bidi="fa-IR"/>
        </w:rPr>
        <w:t>پذ</w:t>
      </w:r>
      <w:r w:rsidR="00E61D8F">
        <w:rPr>
          <w:rtl/>
          <w:lang w:bidi="fa-IR"/>
        </w:rPr>
        <w:t>ی</w:t>
      </w:r>
      <w:r>
        <w:rPr>
          <w:rtl/>
          <w:lang w:bidi="fa-IR"/>
        </w:rPr>
        <w:t>ر برا</w:t>
      </w:r>
      <w:r w:rsidR="00E61D8F">
        <w:rPr>
          <w:rtl/>
          <w:lang w:bidi="fa-IR"/>
        </w:rPr>
        <w:t>ی</w:t>
      </w:r>
      <w:r>
        <w:rPr>
          <w:rtl/>
          <w:lang w:bidi="fa-IR"/>
        </w:rPr>
        <w:t xml:space="preserve"> سرا</w:t>
      </w:r>
      <w:r w:rsidR="00E61D8F">
        <w:rPr>
          <w:rtl/>
          <w:lang w:bidi="fa-IR"/>
        </w:rPr>
        <w:t>ی</w:t>
      </w:r>
      <w:r>
        <w:rPr>
          <w:rtl/>
          <w:lang w:bidi="fa-IR"/>
        </w:rPr>
        <w:t xml:space="preserve"> آخرت توشه برگ</w:t>
      </w:r>
      <w:r w:rsidR="00E61D8F">
        <w:rPr>
          <w:rtl/>
          <w:lang w:bidi="fa-IR"/>
        </w:rPr>
        <w:t>ی</w:t>
      </w:r>
      <w:r>
        <w:rPr>
          <w:rtl/>
          <w:lang w:bidi="fa-IR"/>
        </w:rPr>
        <w:t>رم</w:t>
      </w:r>
      <w:r w:rsidR="009B4C06">
        <w:rPr>
          <w:rtl/>
          <w:lang w:bidi="fa-IR"/>
        </w:rPr>
        <w:t xml:space="preserve">. </w:t>
      </w:r>
      <w:r>
        <w:rPr>
          <w:rtl/>
          <w:lang w:bidi="fa-IR"/>
        </w:rPr>
        <w:t>پس با مادر خود به طرف کوه لبنان رفتند</w:t>
      </w:r>
      <w:r w:rsidR="009B4C06">
        <w:rPr>
          <w:rtl/>
          <w:lang w:bidi="fa-IR"/>
        </w:rPr>
        <w:t xml:space="preserve">، </w:t>
      </w:r>
      <w:r>
        <w:rPr>
          <w:rtl/>
          <w:lang w:bidi="fa-IR"/>
        </w:rPr>
        <w:t>روزها روزه و شب</w:t>
      </w:r>
      <w:r w:rsidR="00E61D8F">
        <w:rPr>
          <w:rtl/>
          <w:lang w:bidi="fa-IR"/>
        </w:rPr>
        <w:t xml:space="preserve"> </w:t>
      </w:r>
      <w:r>
        <w:rPr>
          <w:rtl/>
          <w:lang w:bidi="fa-IR"/>
        </w:rPr>
        <w:t>ها را به عبادت م</w:t>
      </w:r>
      <w:r w:rsidR="00E61D8F">
        <w:rPr>
          <w:rtl/>
          <w:lang w:bidi="fa-IR"/>
        </w:rPr>
        <w:t xml:space="preserve">ی </w:t>
      </w:r>
      <w:r>
        <w:rPr>
          <w:rtl/>
          <w:lang w:bidi="fa-IR"/>
        </w:rPr>
        <w:t>گذران</w:t>
      </w:r>
      <w:r w:rsidR="00E61D8F">
        <w:rPr>
          <w:rtl/>
          <w:lang w:bidi="fa-IR"/>
        </w:rPr>
        <w:t>ی</w:t>
      </w:r>
      <w:r>
        <w:rPr>
          <w:rtl/>
          <w:lang w:bidi="fa-IR"/>
        </w:rPr>
        <w:t>دند و خوراک آن</w:t>
      </w:r>
      <w:r w:rsidR="00E61D8F">
        <w:rPr>
          <w:rtl/>
          <w:lang w:bidi="fa-IR"/>
        </w:rPr>
        <w:t xml:space="preserve"> </w:t>
      </w:r>
      <w:r>
        <w:rPr>
          <w:rtl/>
          <w:lang w:bidi="fa-IR"/>
        </w:rPr>
        <w:t>ها</w:t>
      </w:r>
      <w:r w:rsidR="009B4C06">
        <w:rPr>
          <w:rtl/>
          <w:lang w:bidi="fa-IR"/>
        </w:rPr>
        <w:t xml:space="preserve">، </w:t>
      </w:r>
      <w:r>
        <w:rPr>
          <w:rtl/>
          <w:lang w:bidi="fa-IR"/>
        </w:rPr>
        <w:t>برگ درختان و آب باران بود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sidR="009B4C06">
        <w:rPr>
          <w:rtl/>
          <w:lang w:bidi="fa-IR"/>
        </w:rPr>
        <w:t xml:space="preserve">، </w:t>
      </w:r>
      <w:r>
        <w:rPr>
          <w:rtl/>
          <w:lang w:bidi="fa-IR"/>
        </w:rPr>
        <w:t>حضرت ع</w:t>
      </w:r>
      <w:r w:rsidR="00E61D8F">
        <w:rPr>
          <w:rtl/>
          <w:lang w:bidi="fa-IR"/>
        </w:rPr>
        <w:t>ی</w:t>
      </w:r>
      <w:r>
        <w:rPr>
          <w:rtl/>
          <w:lang w:bidi="fa-IR"/>
        </w:rPr>
        <w:t>س</w:t>
      </w:r>
      <w:r w:rsidR="00E61D8F">
        <w:rPr>
          <w:rtl/>
          <w:lang w:bidi="fa-IR"/>
        </w:rPr>
        <w:t>ی</w:t>
      </w:r>
      <w:r>
        <w:rPr>
          <w:rtl/>
          <w:lang w:bidi="fa-IR"/>
        </w:rPr>
        <w:t xml:space="preserve"> برا</w:t>
      </w:r>
      <w:r w:rsidR="00E61D8F">
        <w:rPr>
          <w:rtl/>
          <w:lang w:bidi="fa-IR"/>
        </w:rPr>
        <w:t>ی</w:t>
      </w:r>
      <w:r>
        <w:rPr>
          <w:rtl/>
          <w:lang w:bidi="fa-IR"/>
        </w:rPr>
        <w:t xml:space="preserve"> ته</w:t>
      </w:r>
      <w:r w:rsidR="00E61D8F">
        <w:rPr>
          <w:rtl/>
          <w:lang w:bidi="fa-IR"/>
        </w:rPr>
        <w:t>ی</w:t>
      </w:r>
      <w:r>
        <w:rPr>
          <w:rtl/>
          <w:lang w:bidi="fa-IR"/>
        </w:rPr>
        <w:t>ه سبز</w:t>
      </w:r>
      <w:r w:rsidR="00E61D8F">
        <w:rPr>
          <w:rtl/>
          <w:lang w:bidi="fa-IR"/>
        </w:rPr>
        <w:t>ی</w:t>
      </w:r>
      <w:r>
        <w:rPr>
          <w:rtl/>
          <w:lang w:bidi="fa-IR"/>
        </w:rPr>
        <w:t xml:space="preserve"> و گ</w:t>
      </w:r>
      <w:r w:rsidR="00E61D8F">
        <w:rPr>
          <w:rtl/>
          <w:lang w:bidi="fa-IR"/>
        </w:rPr>
        <w:t>ی</w:t>
      </w:r>
      <w:r>
        <w:rPr>
          <w:rtl/>
          <w:lang w:bidi="fa-IR"/>
        </w:rPr>
        <w:t>اه جهت افطار</w:t>
      </w:r>
      <w:r w:rsidR="00E61D8F">
        <w:rPr>
          <w:rtl/>
          <w:lang w:bidi="fa-IR"/>
        </w:rPr>
        <w:t>ی</w:t>
      </w:r>
      <w:r>
        <w:rPr>
          <w:rtl/>
          <w:lang w:bidi="fa-IR"/>
        </w:rPr>
        <w:t xml:space="preserve"> از کوه به ز</w:t>
      </w:r>
      <w:r w:rsidR="00E61D8F">
        <w:rPr>
          <w:rtl/>
          <w:lang w:bidi="fa-IR"/>
        </w:rPr>
        <w:t>ی</w:t>
      </w:r>
      <w:r>
        <w:rPr>
          <w:rtl/>
          <w:lang w:bidi="fa-IR"/>
        </w:rPr>
        <w:t>ر آمد</w:t>
      </w:r>
      <w:r w:rsidR="009B4C06">
        <w:rPr>
          <w:rtl/>
          <w:lang w:bidi="fa-IR"/>
        </w:rPr>
        <w:t xml:space="preserve">. </w:t>
      </w:r>
      <w:r>
        <w:rPr>
          <w:rtl/>
          <w:lang w:bidi="fa-IR"/>
        </w:rPr>
        <w:t>در ا</w:t>
      </w:r>
      <w:r w:rsidR="00E61D8F">
        <w:rPr>
          <w:rtl/>
          <w:lang w:bidi="fa-IR"/>
        </w:rPr>
        <w:t>ی</w:t>
      </w:r>
      <w:r>
        <w:rPr>
          <w:rtl/>
          <w:lang w:bidi="fa-IR"/>
        </w:rPr>
        <w:t>ن هنگام</w:t>
      </w:r>
      <w:r w:rsidR="009B4C06">
        <w:rPr>
          <w:rtl/>
          <w:lang w:bidi="fa-IR"/>
        </w:rPr>
        <w:t xml:space="preserve">، </w:t>
      </w:r>
      <w:r>
        <w:rPr>
          <w:rtl/>
          <w:lang w:bidi="fa-IR"/>
        </w:rPr>
        <w:t>فرشته مرگ بر حضرت مر</w:t>
      </w:r>
      <w:r w:rsidR="00E61D8F">
        <w:rPr>
          <w:rtl/>
          <w:lang w:bidi="fa-IR"/>
        </w:rPr>
        <w:t>ی</w:t>
      </w:r>
      <w:r>
        <w:rPr>
          <w:rtl/>
          <w:lang w:bidi="fa-IR"/>
        </w:rPr>
        <w:t>م فرود آمد و در حال</w:t>
      </w:r>
      <w:r w:rsidR="00E61D8F">
        <w:rPr>
          <w:rtl/>
          <w:lang w:bidi="fa-IR"/>
        </w:rPr>
        <w:t>ی</w:t>
      </w:r>
      <w:r>
        <w:rPr>
          <w:rtl/>
          <w:lang w:bidi="fa-IR"/>
        </w:rPr>
        <w:t xml:space="preserve"> که او در محراب عبادت بود گفت</w:t>
      </w:r>
      <w:r w:rsidR="009B4C06">
        <w:rPr>
          <w:rtl/>
          <w:lang w:bidi="fa-IR"/>
        </w:rPr>
        <w:t xml:space="preserve">: </w:t>
      </w:r>
      <w:r>
        <w:rPr>
          <w:rtl/>
          <w:lang w:bidi="fa-IR"/>
        </w:rPr>
        <w:t>سلام بر تو ا</w:t>
      </w:r>
      <w:r w:rsidR="00E61D8F">
        <w:rPr>
          <w:rtl/>
          <w:lang w:bidi="fa-IR"/>
        </w:rPr>
        <w:t>ی</w:t>
      </w:r>
      <w:r>
        <w:rPr>
          <w:rtl/>
          <w:lang w:bidi="fa-IR"/>
        </w:rPr>
        <w:t xml:space="preserve"> مر</w:t>
      </w:r>
      <w:r w:rsidR="00E61D8F">
        <w:rPr>
          <w:rtl/>
          <w:lang w:bidi="fa-IR"/>
        </w:rPr>
        <w:t>ی</w:t>
      </w:r>
      <w:r>
        <w:rPr>
          <w:rtl/>
          <w:lang w:bidi="fa-IR"/>
        </w:rPr>
        <w:t>م روزه دار و شب زنده دار</w:t>
      </w:r>
      <w:r w:rsidR="009B4C06">
        <w:rPr>
          <w:rtl/>
          <w:lang w:bidi="fa-IR"/>
        </w:rPr>
        <w:t xml:space="preserve">! </w:t>
      </w:r>
      <w:r>
        <w:rPr>
          <w:rtl/>
          <w:lang w:bidi="fa-IR"/>
        </w:rPr>
        <w:t>حضرت مر</w:t>
      </w:r>
      <w:r w:rsidR="00E61D8F">
        <w:rPr>
          <w:rtl/>
          <w:lang w:bidi="fa-IR"/>
        </w:rPr>
        <w:t>ی</w:t>
      </w:r>
      <w:r>
        <w:rPr>
          <w:rtl/>
          <w:lang w:bidi="fa-IR"/>
        </w:rPr>
        <w:t>م از ه</w:t>
      </w:r>
      <w:r w:rsidR="00E61D8F">
        <w:rPr>
          <w:rtl/>
          <w:lang w:bidi="fa-IR"/>
        </w:rPr>
        <w:t>ی</w:t>
      </w:r>
      <w:r>
        <w:rPr>
          <w:rtl/>
          <w:lang w:bidi="fa-IR"/>
        </w:rPr>
        <w:t>بت ملک الموت غش نمود</w:t>
      </w:r>
      <w:r w:rsidR="009B4C06">
        <w:rPr>
          <w:rtl/>
          <w:lang w:bidi="fa-IR"/>
        </w:rPr>
        <w:t xml:space="preserve">. </w:t>
      </w:r>
      <w:r>
        <w:rPr>
          <w:rtl/>
          <w:lang w:bidi="fa-IR"/>
        </w:rPr>
        <w:t>چون به هوش آمد و سلام داد</w:t>
      </w:r>
      <w:r w:rsidR="009B4C06">
        <w:rPr>
          <w:rtl/>
          <w:lang w:bidi="fa-IR"/>
        </w:rPr>
        <w:t xml:space="preserve">، </w:t>
      </w:r>
      <w:r>
        <w:rPr>
          <w:rtl/>
          <w:lang w:bidi="fa-IR"/>
        </w:rPr>
        <w:t>دوباره غش کرد</w:t>
      </w:r>
      <w:r w:rsidR="009B4C06">
        <w:rPr>
          <w:rtl/>
          <w:lang w:bidi="fa-IR"/>
        </w:rPr>
        <w:t xml:space="preserve">. </w:t>
      </w:r>
      <w:r>
        <w:rPr>
          <w:rtl/>
          <w:lang w:bidi="fa-IR"/>
        </w:rPr>
        <w:t>بار د</w:t>
      </w:r>
      <w:r w:rsidR="00E61D8F">
        <w:rPr>
          <w:rtl/>
          <w:lang w:bidi="fa-IR"/>
        </w:rPr>
        <w:t>ی</w:t>
      </w:r>
      <w:r>
        <w:rPr>
          <w:rtl/>
          <w:lang w:bidi="fa-IR"/>
        </w:rPr>
        <w:t>گر که به هوش آمد</w:t>
      </w:r>
      <w:r w:rsidR="009B4C06">
        <w:rPr>
          <w:rtl/>
          <w:lang w:bidi="fa-IR"/>
        </w:rPr>
        <w:t xml:space="preserve">، </w:t>
      </w:r>
      <w:r>
        <w:rPr>
          <w:rtl/>
          <w:lang w:bidi="fa-IR"/>
        </w:rPr>
        <w:t>فرمود</w:t>
      </w:r>
      <w:r w:rsidR="009B4C06">
        <w:rPr>
          <w:rtl/>
          <w:lang w:bidi="fa-IR"/>
        </w:rPr>
        <w:t xml:space="preserve">: </w:t>
      </w:r>
      <w:r>
        <w:rPr>
          <w:rtl/>
          <w:lang w:bidi="fa-IR"/>
        </w:rPr>
        <w:t>ا</w:t>
      </w:r>
      <w:r w:rsidR="00E61D8F">
        <w:rPr>
          <w:rtl/>
          <w:lang w:bidi="fa-IR"/>
        </w:rPr>
        <w:t>ی</w:t>
      </w:r>
      <w:r>
        <w:rPr>
          <w:rtl/>
          <w:lang w:bidi="fa-IR"/>
        </w:rPr>
        <w:t xml:space="preserve"> بنده خدا</w:t>
      </w:r>
      <w:r w:rsidR="009B4C06">
        <w:rPr>
          <w:rtl/>
          <w:lang w:bidi="fa-IR"/>
        </w:rPr>
        <w:t xml:space="preserve">! </w:t>
      </w:r>
      <w:r>
        <w:rPr>
          <w:rtl/>
          <w:lang w:bidi="fa-IR"/>
        </w:rPr>
        <w:t>ک</w:t>
      </w:r>
      <w:r w:rsidR="00E61D8F">
        <w:rPr>
          <w:rtl/>
          <w:lang w:bidi="fa-IR"/>
        </w:rPr>
        <w:t>ی</w:t>
      </w:r>
      <w:r>
        <w:rPr>
          <w:rtl/>
          <w:lang w:bidi="fa-IR"/>
        </w:rPr>
        <w:t>ست</w:t>
      </w:r>
      <w:r w:rsidR="00E61D8F">
        <w:rPr>
          <w:rtl/>
          <w:lang w:bidi="fa-IR"/>
        </w:rPr>
        <w:t>ی</w:t>
      </w:r>
      <w:r>
        <w:rPr>
          <w:rtl/>
          <w:lang w:bidi="fa-IR"/>
        </w:rPr>
        <w:t xml:space="preserve"> که از </w:t>
      </w:r>
      <w:r>
        <w:rPr>
          <w:rtl/>
          <w:lang w:bidi="fa-IR"/>
        </w:rPr>
        <w:lastRenderedPageBreak/>
        <w:t>صوت تو</w:t>
      </w:r>
      <w:r w:rsidR="009B4C06">
        <w:rPr>
          <w:rtl/>
          <w:lang w:bidi="fa-IR"/>
        </w:rPr>
        <w:t xml:space="preserve"> (</w:t>
      </w:r>
      <w:r>
        <w:rPr>
          <w:rtl/>
          <w:lang w:bidi="fa-IR"/>
        </w:rPr>
        <w:t>و د</w:t>
      </w:r>
      <w:r w:rsidR="00E61D8F">
        <w:rPr>
          <w:rtl/>
          <w:lang w:bidi="fa-IR"/>
        </w:rPr>
        <w:t>ی</w:t>
      </w:r>
      <w:r>
        <w:rPr>
          <w:rtl/>
          <w:lang w:bidi="fa-IR"/>
        </w:rPr>
        <w:t>دنت</w:t>
      </w:r>
      <w:r w:rsidR="009B4C06">
        <w:rPr>
          <w:rtl/>
          <w:lang w:bidi="fa-IR"/>
        </w:rPr>
        <w:t xml:space="preserve">) </w:t>
      </w:r>
      <w:r>
        <w:rPr>
          <w:rtl/>
          <w:lang w:bidi="fa-IR"/>
        </w:rPr>
        <w:t>بندها</w:t>
      </w:r>
      <w:r w:rsidR="00E61D8F">
        <w:rPr>
          <w:rtl/>
          <w:lang w:bidi="fa-IR"/>
        </w:rPr>
        <w:t>ی</w:t>
      </w:r>
      <w:r>
        <w:rPr>
          <w:rtl/>
          <w:lang w:bidi="fa-IR"/>
        </w:rPr>
        <w:t xml:space="preserve"> بدن من بلرز</w:t>
      </w:r>
      <w:r w:rsidR="00E61D8F">
        <w:rPr>
          <w:rtl/>
          <w:lang w:bidi="fa-IR"/>
        </w:rPr>
        <w:t>ی</w:t>
      </w:r>
      <w:r>
        <w:rPr>
          <w:rtl/>
          <w:lang w:bidi="fa-IR"/>
        </w:rPr>
        <w:t>د و پوست بدنم مرتعش شد و عقل از سرم پر</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پاسخ داد</w:t>
      </w:r>
      <w:r w:rsidR="009B4C06">
        <w:rPr>
          <w:rtl/>
          <w:lang w:bidi="fa-IR"/>
        </w:rPr>
        <w:t xml:space="preserve">: </w:t>
      </w:r>
      <w:r>
        <w:rPr>
          <w:rtl/>
          <w:lang w:bidi="fa-IR"/>
        </w:rPr>
        <w:t>من کس</w:t>
      </w:r>
      <w:r w:rsidR="00E61D8F">
        <w:rPr>
          <w:rtl/>
          <w:lang w:bidi="fa-IR"/>
        </w:rPr>
        <w:t>ی</w:t>
      </w:r>
      <w:r>
        <w:rPr>
          <w:rtl/>
          <w:lang w:bidi="fa-IR"/>
        </w:rPr>
        <w:t xml:space="preserve"> هستم که نه بر کوچک و نه بر بزرگ رحم م</w:t>
      </w:r>
      <w:r w:rsidR="00E61D8F">
        <w:rPr>
          <w:rtl/>
          <w:lang w:bidi="fa-IR"/>
        </w:rPr>
        <w:t xml:space="preserve">ی </w:t>
      </w:r>
      <w:r>
        <w:rPr>
          <w:rtl/>
          <w:lang w:bidi="fa-IR"/>
        </w:rPr>
        <w:t>کنم</w:t>
      </w:r>
      <w:r w:rsidR="009B4C06">
        <w:rPr>
          <w:rtl/>
          <w:lang w:bidi="fa-IR"/>
        </w:rPr>
        <w:t xml:space="preserve">، </w:t>
      </w:r>
      <w:r>
        <w:rPr>
          <w:rtl/>
          <w:lang w:bidi="fa-IR"/>
        </w:rPr>
        <w:t>کس</w:t>
      </w:r>
      <w:r w:rsidR="00E61D8F">
        <w:rPr>
          <w:rtl/>
          <w:lang w:bidi="fa-IR"/>
        </w:rPr>
        <w:t>ی</w:t>
      </w:r>
      <w:r>
        <w:rPr>
          <w:rtl/>
          <w:lang w:bidi="fa-IR"/>
        </w:rPr>
        <w:t xml:space="preserve"> هستم که هنگام دخول بر پادشاهان اذن نم</w:t>
      </w:r>
      <w:r w:rsidR="00E61D8F">
        <w:rPr>
          <w:rtl/>
          <w:lang w:bidi="fa-IR"/>
        </w:rPr>
        <w:t xml:space="preserve">ی </w:t>
      </w:r>
      <w:r>
        <w:rPr>
          <w:rtl/>
          <w:lang w:bidi="fa-IR"/>
        </w:rPr>
        <w:t>گ</w:t>
      </w:r>
      <w:r w:rsidR="00E61D8F">
        <w:rPr>
          <w:rtl/>
          <w:lang w:bidi="fa-IR"/>
        </w:rPr>
        <w:t>ی</w:t>
      </w:r>
      <w:r>
        <w:rPr>
          <w:rtl/>
          <w:lang w:bidi="fa-IR"/>
        </w:rPr>
        <w:t>رم و از ستمگران نم</w:t>
      </w:r>
      <w:r w:rsidR="00E61D8F">
        <w:rPr>
          <w:rtl/>
          <w:lang w:bidi="fa-IR"/>
        </w:rPr>
        <w:t xml:space="preserve">ی </w:t>
      </w:r>
      <w:r>
        <w:rPr>
          <w:rtl/>
          <w:lang w:bidi="fa-IR"/>
        </w:rPr>
        <w:t>هراسم</w:t>
      </w:r>
      <w:r w:rsidR="009B4C06">
        <w:rPr>
          <w:rtl/>
          <w:lang w:bidi="fa-IR"/>
        </w:rPr>
        <w:t xml:space="preserve">، </w:t>
      </w:r>
      <w:r>
        <w:rPr>
          <w:rtl/>
          <w:lang w:bidi="fa-IR"/>
        </w:rPr>
        <w:t>و</w:t>
      </w:r>
      <w:r w:rsidR="00E61D8F">
        <w:rPr>
          <w:rtl/>
          <w:lang w:bidi="fa-IR"/>
        </w:rPr>
        <w:t>ی</w:t>
      </w:r>
      <w:r>
        <w:rPr>
          <w:rtl/>
          <w:lang w:bidi="fa-IR"/>
        </w:rPr>
        <w:t>ران کننده خانه</w:t>
      </w:r>
      <w:r w:rsidR="00E61D8F">
        <w:rPr>
          <w:rtl/>
          <w:lang w:bidi="fa-IR"/>
        </w:rPr>
        <w:t xml:space="preserve"> </w:t>
      </w:r>
      <w:r>
        <w:rPr>
          <w:rtl/>
          <w:lang w:bidi="fa-IR"/>
        </w:rPr>
        <w:t>ها و کاخ</w:t>
      </w:r>
      <w:r w:rsidR="00E61D8F">
        <w:rPr>
          <w:rtl/>
          <w:lang w:bidi="fa-IR"/>
        </w:rPr>
        <w:t xml:space="preserve"> </w:t>
      </w:r>
      <w:r>
        <w:rPr>
          <w:rtl/>
          <w:lang w:bidi="fa-IR"/>
        </w:rPr>
        <w:t>ها و آباد کننده قبرها م</w:t>
      </w:r>
      <w:r w:rsidR="00E61D8F">
        <w:rPr>
          <w:rtl/>
          <w:lang w:bidi="fa-IR"/>
        </w:rPr>
        <w:t xml:space="preserve">ی </w:t>
      </w:r>
      <w:r>
        <w:rPr>
          <w:rtl/>
          <w:lang w:bidi="fa-IR"/>
        </w:rPr>
        <w:t>باشم</w:t>
      </w:r>
      <w:r w:rsidR="009B4C06">
        <w:rPr>
          <w:rtl/>
          <w:lang w:bidi="fa-IR"/>
        </w:rPr>
        <w:t xml:space="preserve">، </w:t>
      </w:r>
      <w:r>
        <w:rPr>
          <w:rtl/>
          <w:lang w:bidi="fa-IR"/>
        </w:rPr>
        <w:t>ب</w:t>
      </w:r>
      <w:r w:rsidR="00E61D8F">
        <w:rPr>
          <w:rtl/>
          <w:lang w:bidi="fa-IR"/>
        </w:rPr>
        <w:t>ی</w:t>
      </w:r>
      <w:r>
        <w:rPr>
          <w:rtl/>
          <w:lang w:bidi="fa-IR"/>
        </w:rPr>
        <w:t>ن افراد</w:t>
      </w:r>
      <w:r w:rsidR="009B4C06">
        <w:rPr>
          <w:rtl/>
          <w:lang w:bidi="fa-IR"/>
        </w:rPr>
        <w:t xml:space="preserve">؛ </w:t>
      </w:r>
      <w:r>
        <w:rPr>
          <w:rtl/>
          <w:lang w:bidi="fa-IR"/>
        </w:rPr>
        <w:t>برادران و خواهران</w:t>
      </w:r>
      <w:r w:rsidR="009B4C06">
        <w:rPr>
          <w:rtl/>
          <w:lang w:bidi="fa-IR"/>
        </w:rPr>
        <w:t xml:space="preserve">؛ </w:t>
      </w:r>
      <w:r>
        <w:rPr>
          <w:rtl/>
          <w:lang w:bidi="fa-IR"/>
        </w:rPr>
        <w:t>پدران و مادران جدا</w:t>
      </w:r>
      <w:r w:rsidR="00E61D8F">
        <w:rPr>
          <w:rtl/>
          <w:lang w:bidi="fa-IR"/>
        </w:rPr>
        <w:t>یی</w:t>
      </w:r>
      <w:r>
        <w:rPr>
          <w:rtl/>
          <w:lang w:bidi="fa-IR"/>
        </w:rPr>
        <w:t xml:space="preserve"> م</w:t>
      </w:r>
      <w:r w:rsidR="00E61D8F">
        <w:rPr>
          <w:rtl/>
          <w:lang w:bidi="fa-IR"/>
        </w:rPr>
        <w:t xml:space="preserve">ی </w:t>
      </w:r>
      <w:r>
        <w:rPr>
          <w:rtl/>
          <w:lang w:bidi="fa-IR"/>
        </w:rPr>
        <w:t>افکنم</w:t>
      </w:r>
      <w:r w:rsidR="009B4C06">
        <w:rPr>
          <w:rtl/>
          <w:lang w:bidi="fa-IR"/>
        </w:rPr>
        <w:t xml:space="preserve">، </w:t>
      </w:r>
      <w:r>
        <w:rPr>
          <w:rtl/>
          <w:lang w:bidi="fa-IR"/>
        </w:rPr>
        <w:t>من گ</w:t>
      </w:r>
      <w:r w:rsidR="00E61D8F">
        <w:rPr>
          <w:rtl/>
          <w:lang w:bidi="fa-IR"/>
        </w:rPr>
        <w:t>ی</w:t>
      </w:r>
      <w:r>
        <w:rPr>
          <w:rtl/>
          <w:lang w:bidi="fa-IR"/>
        </w:rPr>
        <w:t>رنده روح</w:t>
      </w:r>
      <w:r w:rsidR="00E61D8F">
        <w:rPr>
          <w:rtl/>
          <w:lang w:bidi="fa-IR"/>
        </w:rPr>
        <w:t xml:space="preserve"> </w:t>
      </w:r>
      <w:r>
        <w:rPr>
          <w:rtl/>
          <w:lang w:bidi="fa-IR"/>
        </w:rPr>
        <w:t>ها</w:t>
      </w:r>
      <w:r w:rsidR="009B4C06">
        <w:rPr>
          <w:rtl/>
          <w:lang w:bidi="fa-IR"/>
        </w:rPr>
        <w:t xml:space="preserve">، </w:t>
      </w:r>
      <w:r>
        <w:rPr>
          <w:rtl/>
          <w:lang w:bidi="fa-IR"/>
        </w:rPr>
        <w:t>فرشته مرگم</w:t>
      </w:r>
      <w:r w:rsidR="009B4C06">
        <w:rPr>
          <w:rtl/>
          <w:lang w:bidi="fa-IR"/>
        </w:rPr>
        <w:t xml:space="preserve">. </w:t>
      </w:r>
    </w:p>
    <w:p w:rsidR="0049138A" w:rsidRDefault="0049138A" w:rsidP="0049138A">
      <w:pPr>
        <w:pStyle w:val="libNormal"/>
        <w:rPr>
          <w:rtl/>
          <w:lang w:bidi="fa-IR"/>
        </w:rPr>
      </w:pPr>
      <w:r>
        <w:rPr>
          <w:rtl/>
          <w:lang w:bidi="fa-IR"/>
        </w:rPr>
        <w:t>حضرت مر</w:t>
      </w:r>
      <w:r w:rsidR="00E61D8F">
        <w:rPr>
          <w:rtl/>
          <w:lang w:bidi="fa-IR"/>
        </w:rPr>
        <w:t>ی</w:t>
      </w:r>
      <w:r>
        <w:rPr>
          <w:rtl/>
          <w:lang w:bidi="fa-IR"/>
        </w:rPr>
        <w:t>م فرمود</w:t>
      </w:r>
      <w:r w:rsidR="009B4C06">
        <w:rPr>
          <w:rtl/>
          <w:lang w:bidi="fa-IR"/>
        </w:rPr>
        <w:t xml:space="preserve">: </w:t>
      </w:r>
      <w:r>
        <w:rPr>
          <w:rtl/>
          <w:lang w:bidi="fa-IR"/>
        </w:rPr>
        <w:t>آ</w:t>
      </w:r>
      <w:r w:rsidR="00E61D8F">
        <w:rPr>
          <w:rtl/>
          <w:lang w:bidi="fa-IR"/>
        </w:rPr>
        <w:t>ی</w:t>
      </w:r>
      <w:r>
        <w:rPr>
          <w:rtl/>
          <w:lang w:bidi="fa-IR"/>
        </w:rPr>
        <w:t>ا به ز</w:t>
      </w:r>
      <w:r w:rsidR="00E61D8F">
        <w:rPr>
          <w:rtl/>
          <w:lang w:bidi="fa-IR"/>
        </w:rPr>
        <w:t>ی</w:t>
      </w:r>
      <w:r>
        <w:rPr>
          <w:rtl/>
          <w:lang w:bidi="fa-IR"/>
        </w:rPr>
        <w:t>ارت من آمده</w:t>
      </w:r>
      <w:r w:rsidR="00E61D8F">
        <w:rPr>
          <w:rtl/>
          <w:lang w:bidi="fa-IR"/>
        </w:rPr>
        <w:t xml:space="preserve"> </w:t>
      </w:r>
      <w:r>
        <w:rPr>
          <w:rtl/>
          <w:lang w:bidi="fa-IR"/>
        </w:rPr>
        <w:t>ا</w:t>
      </w:r>
      <w:r w:rsidR="00E61D8F">
        <w:rPr>
          <w:rtl/>
          <w:lang w:bidi="fa-IR"/>
        </w:rPr>
        <w:t>ی</w:t>
      </w:r>
      <w:r>
        <w:rPr>
          <w:rtl/>
          <w:lang w:bidi="fa-IR"/>
        </w:rPr>
        <w:t xml:space="preserve"> </w:t>
      </w:r>
      <w:r w:rsidR="00E61D8F">
        <w:rPr>
          <w:rtl/>
          <w:lang w:bidi="fa-IR"/>
        </w:rPr>
        <w:t>ی</w:t>
      </w:r>
      <w:r>
        <w:rPr>
          <w:rtl/>
          <w:lang w:bidi="fa-IR"/>
        </w:rPr>
        <w:t>ا برا</w:t>
      </w:r>
      <w:r w:rsidR="00E61D8F">
        <w:rPr>
          <w:rtl/>
          <w:lang w:bidi="fa-IR"/>
        </w:rPr>
        <w:t>ی</w:t>
      </w:r>
      <w:r>
        <w:rPr>
          <w:rtl/>
          <w:lang w:bidi="fa-IR"/>
        </w:rPr>
        <w:t xml:space="preserve"> قبض روحم</w:t>
      </w:r>
      <w:r w:rsidR="009B4C06">
        <w:rPr>
          <w:rtl/>
          <w:lang w:bidi="fa-IR"/>
        </w:rPr>
        <w:t xml:space="preserve">؟ </w:t>
      </w:r>
      <w:r>
        <w:rPr>
          <w:rtl/>
          <w:lang w:bidi="fa-IR"/>
        </w:rPr>
        <w:t>پاسخ داد</w:t>
      </w:r>
      <w:r w:rsidR="009B4C06">
        <w:rPr>
          <w:rtl/>
          <w:lang w:bidi="fa-IR"/>
        </w:rPr>
        <w:t xml:space="preserve">: </w:t>
      </w:r>
      <w:r>
        <w:rPr>
          <w:rtl/>
          <w:lang w:bidi="fa-IR"/>
        </w:rPr>
        <w:t>برا</w:t>
      </w:r>
      <w:r w:rsidR="00E61D8F">
        <w:rPr>
          <w:rtl/>
          <w:lang w:bidi="fa-IR"/>
        </w:rPr>
        <w:t>ی</w:t>
      </w:r>
      <w:r>
        <w:rPr>
          <w:rtl/>
          <w:lang w:bidi="fa-IR"/>
        </w:rPr>
        <w:t xml:space="preserve"> قبض روح تو آمده</w:t>
      </w:r>
      <w:r w:rsidR="00E61D8F">
        <w:rPr>
          <w:rtl/>
          <w:lang w:bidi="fa-IR"/>
        </w:rPr>
        <w:t xml:space="preserve"> </w:t>
      </w:r>
      <w:r>
        <w:rPr>
          <w:rtl/>
          <w:lang w:bidi="fa-IR"/>
        </w:rPr>
        <w:t>ام</w:t>
      </w:r>
      <w:r w:rsidR="009B4C06">
        <w:rPr>
          <w:rtl/>
          <w:lang w:bidi="fa-IR"/>
        </w:rPr>
        <w:t xml:space="preserve">! </w:t>
      </w:r>
      <w:r>
        <w:rPr>
          <w:rtl/>
          <w:lang w:bidi="fa-IR"/>
        </w:rPr>
        <w:t>آماده مردن باش</w:t>
      </w:r>
      <w:r w:rsidR="009B4C06">
        <w:rPr>
          <w:rtl/>
          <w:lang w:bidi="fa-IR"/>
        </w:rPr>
        <w:t xml:space="preserve">، </w:t>
      </w:r>
      <w:r>
        <w:rPr>
          <w:rtl/>
          <w:lang w:bidi="fa-IR"/>
        </w:rPr>
        <w:t>فرمود</w:t>
      </w:r>
      <w:r w:rsidR="009B4C06">
        <w:rPr>
          <w:rtl/>
          <w:lang w:bidi="fa-IR"/>
        </w:rPr>
        <w:t xml:space="preserve">: </w:t>
      </w:r>
      <w:r>
        <w:rPr>
          <w:rtl/>
          <w:lang w:bidi="fa-IR"/>
        </w:rPr>
        <w:t>آ</w:t>
      </w:r>
      <w:r w:rsidR="00E61D8F">
        <w:rPr>
          <w:rtl/>
          <w:lang w:bidi="fa-IR"/>
        </w:rPr>
        <w:t>ی</w:t>
      </w:r>
      <w:r>
        <w:rPr>
          <w:rtl/>
          <w:lang w:bidi="fa-IR"/>
        </w:rPr>
        <w:t>ا مهلتم م</w:t>
      </w:r>
      <w:r w:rsidR="00E61D8F">
        <w:rPr>
          <w:rtl/>
          <w:lang w:bidi="fa-IR"/>
        </w:rPr>
        <w:t xml:space="preserve">ی </w:t>
      </w:r>
      <w:r>
        <w:rPr>
          <w:rtl/>
          <w:lang w:bidi="fa-IR"/>
        </w:rPr>
        <w:t>ده</w:t>
      </w:r>
      <w:r w:rsidR="00E61D8F">
        <w:rPr>
          <w:rtl/>
          <w:lang w:bidi="fa-IR"/>
        </w:rPr>
        <w:t>ی</w:t>
      </w:r>
      <w:r>
        <w:rPr>
          <w:rtl/>
          <w:lang w:bidi="fa-IR"/>
        </w:rPr>
        <w:t xml:space="preserve"> تا آن</w:t>
      </w:r>
      <w:r w:rsidR="00E61D8F">
        <w:rPr>
          <w:rtl/>
          <w:lang w:bidi="fa-IR"/>
        </w:rPr>
        <w:t xml:space="preserve"> </w:t>
      </w:r>
      <w:r>
        <w:rPr>
          <w:rtl/>
          <w:lang w:bidi="fa-IR"/>
        </w:rPr>
        <w:t>که نور د</w:t>
      </w:r>
      <w:r w:rsidR="00E61D8F">
        <w:rPr>
          <w:rtl/>
          <w:lang w:bidi="fa-IR"/>
        </w:rPr>
        <w:t>ی</w:t>
      </w:r>
      <w:r>
        <w:rPr>
          <w:rtl/>
          <w:lang w:bidi="fa-IR"/>
        </w:rPr>
        <w:t>ده و م</w:t>
      </w:r>
      <w:r w:rsidR="00E61D8F">
        <w:rPr>
          <w:rtl/>
          <w:lang w:bidi="fa-IR"/>
        </w:rPr>
        <w:t>ی</w:t>
      </w:r>
      <w:r>
        <w:rPr>
          <w:rtl/>
          <w:lang w:bidi="fa-IR"/>
        </w:rPr>
        <w:t>وه دلم</w:t>
      </w:r>
      <w:r w:rsidR="009B4C06">
        <w:rPr>
          <w:rtl/>
          <w:lang w:bidi="fa-IR"/>
        </w:rPr>
        <w:t xml:space="preserve">، </w:t>
      </w:r>
      <w:r>
        <w:rPr>
          <w:rtl/>
          <w:lang w:bidi="fa-IR"/>
        </w:rPr>
        <w:t>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ب</w:t>
      </w:r>
      <w:r w:rsidR="00E61D8F">
        <w:rPr>
          <w:rtl/>
          <w:lang w:bidi="fa-IR"/>
        </w:rPr>
        <w:t>ی</w:t>
      </w:r>
      <w:r>
        <w:rPr>
          <w:rtl/>
          <w:lang w:bidi="fa-IR"/>
        </w:rPr>
        <w:t>ا</w:t>
      </w:r>
      <w:r w:rsidR="00E61D8F">
        <w:rPr>
          <w:rtl/>
          <w:lang w:bidi="fa-IR"/>
        </w:rPr>
        <w:t>ی</w:t>
      </w:r>
      <w:r>
        <w:rPr>
          <w:rtl/>
          <w:lang w:bidi="fa-IR"/>
        </w:rPr>
        <w:t>د و بار دگر از ملاقات او توشه برگ</w:t>
      </w:r>
      <w:r w:rsidR="00E61D8F">
        <w:rPr>
          <w:rtl/>
          <w:lang w:bidi="fa-IR"/>
        </w:rPr>
        <w:t>ی</w:t>
      </w:r>
      <w:r>
        <w:rPr>
          <w:rtl/>
          <w:lang w:bidi="fa-IR"/>
        </w:rPr>
        <w:t>رم</w:t>
      </w:r>
      <w:r w:rsidR="009B4C06">
        <w:rPr>
          <w:rtl/>
          <w:lang w:bidi="fa-IR"/>
        </w:rPr>
        <w:t xml:space="preserve">؟ </w:t>
      </w:r>
      <w:r>
        <w:rPr>
          <w:rtl/>
          <w:lang w:bidi="fa-IR"/>
        </w:rPr>
        <w:t>پاسخ داد</w:t>
      </w:r>
      <w:r w:rsidR="009B4C06">
        <w:rPr>
          <w:rtl/>
          <w:lang w:bidi="fa-IR"/>
        </w:rPr>
        <w:t xml:space="preserve">: </w:t>
      </w:r>
      <w:r>
        <w:rPr>
          <w:rtl/>
          <w:lang w:bidi="fa-IR"/>
        </w:rPr>
        <w:t>ا</w:t>
      </w:r>
      <w:r w:rsidR="00E61D8F">
        <w:rPr>
          <w:rtl/>
          <w:lang w:bidi="fa-IR"/>
        </w:rPr>
        <w:t>ی</w:t>
      </w:r>
      <w:r>
        <w:rPr>
          <w:rtl/>
          <w:lang w:bidi="fa-IR"/>
        </w:rPr>
        <w:t xml:space="preserve"> مر</w:t>
      </w:r>
      <w:r w:rsidR="00E61D8F">
        <w:rPr>
          <w:rtl/>
          <w:lang w:bidi="fa-IR"/>
        </w:rPr>
        <w:t>ی</w:t>
      </w:r>
      <w:r>
        <w:rPr>
          <w:rtl/>
          <w:lang w:bidi="fa-IR"/>
        </w:rPr>
        <w:t>م</w:t>
      </w:r>
      <w:r w:rsidR="009B4C06">
        <w:rPr>
          <w:rtl/>
          <w:lang w:bidi="fa-IR"/>
        </w:rPr>
        <w:t xml:space="preserve">! </w:t>
      </w:r>
      <w:r>
        <w:rPr>
          <w:rtl/>
          <w:lang w:bidi="fa-IR"/>
        </w:rPr>
        <w:t>اجازه ندارم</w:t>
      </w:r>
      <w:r w:rsidR="009B4C06">
        <w:rPr>
          <w:rtl/>
          <w:lang w:bidi="fa-IR"/>
        </w:rPr>
        <w:t xml:space="preserve">، </w:t>
      </w:r>
      <w:r>
        <w:rPr>
          <w:rtl/>
          <w:lang w:bidi="fa-IR"/>
        </w:rPr>
        <w:t>مأمور به فرمان پروردگارم</w:t>
      </w:r>
      <w:r w:rsidR="009B4C06">
        <w:rPr>
          <w:rtl/>
          <w:lang w:bidi="fa-IR"/>
        </w:rPr>
        <w:t xml:space="preserve">، </w:t>
      </w:r>
      <w:r>
        <w:rPr>
          <w:rtl/>
          <w:lang w:bidi="fa-IR"/>
        </w:rPr>
        <w:t>گام از گام بر ندارم تا جانت را بگ</w:t>
      </w:r>
      <w:r w:rsidR="00E61D8F">
        <w:rPr>
          <w:rtl/>
          <w:lang w:bidi="fa-IR"/>
        </w:rPr>
        <w:t>ی</w:t>
      </w:r>
      <w:r>
        <w:rPr>
          <w:rtl/>
          <w:lang w:bidi="fa-IR"/>
        </w:rPr>
        <w:t>رم</w:t>
      </w:r>
      <w:r w:rsidR="009B4C06">
        <w:rPr>
          <w:rtl/>
          <w:lang w:bidi="fa-IR"/>
        </w:rPr>
        <w:t xml:space="preserve">. </w:t>
      </w:r>
      <w:r>
        <w:rPr>
          <w:rtl/>
          <w:lang w:bidi="fa-IR"/>
        </w:rPr>
        <w:t>حضرت مر</w:t>
      </w:r>
      <w:r w:rsidR="00E61D8F">
        <w:rPr>
          <w:rtl/>
          <w:lang w:bidi="fa-IR"/>
        </w:rPr>
        <w:t>ی</w:t>
      </w:r>
      <w:r>
        <w:rPr>
          <w:rtl/>
          <w:lang w:bidi="fa-IR"/>
        </w:rPr>
        <w:t>م فرمود</w:t>
      </w:r>
      <w:r w:rsidR="009B4C06">
        <w:rPr>
          <w:rtl/>
          <w:lang w:bidi="fa-IR"/>
        </w:rPr>
        <w:t xml:space="preserve">: </w:t>
      </w:r>
      <w:r>
        <w:rPr>
          <w:rtl/>
          <w:lang w:bidi="fa-IR"/>
        </w:rPr>
        <w:t>تسل</w:t>
      </w:r>
      <w:r w:rsidR="00E61D8F">
        <w:rPr>
          <w:rtl/>
          <w:lang w:bidi="fa-IR"/>
        </w:rPr>
        <w:t>ی</w:t>
      </w:r>
      <w:r>
        <w:rPr>
          <w:rtl/>
          <w:lang w:bidi="fa-IR"/>
        </w:rPr>
        <w:t>م امر پروردگارم و ملک الموت جان او را گرفت</w:t>
      </w:r>
      <w:r w:rsidR="009B4C06">
        <w:rPr>
          <w:rtl/>
          <w:lang w:bidi="fa-IR"/>
        </w:rPr>
        <w:t xml:space="preserve">. </w:t>
      </w:r>
    </w:p>
    <w:p w:rsidR="0049138A" w:rsidRDefault="0049138A" w:rsidP="0049138A">
      <w:pPr>
        <w:pStyle w:val="libNormal"/>
        <w:rPr>
          <w:rtl/>
          <w:lang w:bidi="fa-IR"/>
        </w:rPr>
      </w:pPr>
      <w:r>
        <w:rPr>
          <w:rtl/>
          <w:lang w:bidi="fa-IR"/>
        </w:rPr>
        <w:t>آن روز آمدن حضرت ع</w:t>
      </w:r>
      <w:r w:rsidR="00E61D8F">
        <w:rPr>
          <w:rtl/>
          <w:lang w:bidi="fa-IR"/>
        </w:rPr>
        <w:t>ی</w:t>
      </w:r>
      <w:r>
        <w:rPr>
          <w:rtl/>
          <w:lang w:bidi="fa-IR"/>
        </w:rPr>
        <w:t>س</w:t>
      </w:r>
      <w:r w:rsidR="00E61D8F">
        <w:rPr>
          <w:rtl/>
          <w:lang w:bidi="fa-IR"/>
        </w:rPr>
        <w:t>ی</w:t>
      </w:r>
      <w:r>
        <w:rPr>
          <w:rtl/>
          <w:lang w:bidi="fa-IR"/>
        </w:rPr>
        <w:t xml:space="preserve"> طول کش</w:t>
      </w:r>
      <w:r w:rsidR="00E61D8F">
        <w:rPr>
          <w:rtl/>
          <w:lang w:bidi="fa-IR"/>
        </w:rPr>
        <w:t>ی</w:t>
      </w:r>
      <w:r>
        <w:rPr>
          <w:rtl/>
          <w:lang w:bidi="fa-IR"/>
        </w:rPr>
        <w:t>د و تا هنگام نماز عشا تشر</w:t>
      </w:r>
      <w:r w:rsidR="00E61D8F">
        <w:rPr>
          <w:rtl/>
          <w:lang w:bidi="fa-IR"/>
        </w:rPr>
        <w:t>ی</w:t>
      </w:r>
      <w:r>
        <w:rPr>
          <w:rtl/>
          <w:lang w:bidi="fa-IR"/>
        </w:rPr>
        <w:t>ف ن</w:t>
      </w:r>
      <w:r w:rsidR="00E61D8F">
        <w:rPr>
          <w:rtl/>
          <w:lang w:bidi="fa-IR"/>
        </w:rPr>
        <w:t>ی</w:t>
      </w:r>
      <w:r>
        <w:rPr>
          <w:rtl/>
          <w:lang w:bidi="fa-IR"/>
        </w:rPr>
        <w:t>اورد</w:t>
      </w:r>
      <w:r w:rsidR="009B4C06">
        <w:rPr>
          <w:rtl/>
          <w:lang w:bidi="fa-IR"/>
        </w:rPr>
        <w:t xml:space="preserve">، </w:t>
      </w:r>
      <w:r>
        <w:rPr>
          <w:rtl/>
          <w:lang w:bidi="fa-IR"/>
        </w:rPr>
        <w:t>چون از کوه بالا آمد و افطار</w:t>
      </w:r>
      <w:r w:rsidR="00E61D8F">
        <w:rPr>
          <w:rtl/>
          <w:lang w:bidi="fa-IR"/>
        </w:rPr>
        <w:t>ی</w:t>
      </w:r>
      <w:r>
        <w:rPr>
          <w:rtl/>
          <w:lang w:bidi="fa-IR"/>
        </w:rPr>
        <w:t xml:space="preserve"> مادر را آورد</w:t>
      </w:r>
      <w:r w:rsidR="009B4C06">
        <w:rPr>
          <w:rtl/>
          <w:lang w:bidi="fa-IR"/>
        </w:rPr>
        <w:t xml:space="preserve">، </w:t>
      </w:r>
      <w:r>
        <w:rPr>
          <w:rtl/>
          <w:lang w:bidi="fa-IR"/>
        </w:rPr>
        <w:t>او را خفته د</w:t>
      </w:r>
      <w:r w:rsidR="00E61D8F">
        <w:rPr>
          <w:rtl/>
          <w:lang w:bidi="fa-IR"/>
        </w:rPr>
        <w:t>ی</w:t>
      </w:r>
      <w:r>
        <w:rPr>
          <w:rtl/>
          <w:lang w:bidi="fa-IR"/>
        </w:rPr>
        <w:t>د</w:t>
      </w:r>
      <w:r w:rsidR="009B4C06">
        <w:rPr>
          <w:rtl/>
          <w:lang w:bidi="fa-IR"/>
        </w:rPr>
        <w:t xml:space="preserve">. </w:t>
      </w:r>
      <w:r>
        <w:rPr>
          <w:rtl/>
          <w:lang w:bidi="fa-IR"/>
        </w:rPr>
        <w:t>با خود گفت</w:t>
      </w:r>
      <w:r w:rsidR="009B4C06">
        <w:rPr>
          <w:rtl/>
          <w:lang w:bidi="fa-IR"/>
        </w:rPr>
        <w:t xml:space="preserve">: </w:t>
      </w:r>
      <w:r>
        <w:rPr>
          <w:rtl/>
          <w:lang w:bidi="fa-IR"/>
        </w:rPr>
        <w:t>لابد نماز را خوانده و استراحت نموده تا بهتر بتواند عبادت کند</w:t>
      </w:r>
      <w:r w:rsidR="009B4C06">
        <w:rPr>
          <w:rtl/>
          <w:lang w:bidi="fa-IR"/>
        </w:rPr>
        <w:t xml:space="preserve">. </w:t>
      </w:r>
      <w:r>
        <w:rPr>
          <w:rtl/>
          <w:lang w:bidi="fa-IR"/>
        </w:rPr>
        <w:t>آنچه را با خود آورده بود</w:t>
      </w:r>
      <w:r w:rsidR="009B4C06">
        <w:rPr>
          <w:rtl/>
          <w:lang w:bidi="fa-IR"/>
        </w:rPr>
        <w:t xml:space="preserve">، </w:t>
      </w:r>
      <w:r>
        <w:rPr>
          <w:rtl/>
          <w:lang w:bidi="fa-IR"/>
        </w:rPr>
        <w:t>کنار و</w:t>
      </w:r>
      <w:r w:rsidR="00E61D8F">
        <w:rPr>
          <w:rtl/>
          <w:lang w:bidi="fa-IR"/>
        </w:rPr>
        <w:t>ی</w:t>
      </w:r>
      <w:r>
        <w:rPr>
          <w:rtl/>
          <w:lang w:bidi="fa-IR"/>
        </w:rPr>
        <w:t xml:space="preserve"> گذاشت و خود مشغول عبادت شد</w:t>
      </w:r>
      <w:r w:rsidR="009B4C06">
        <w:rPr>
          <w:rtl/>
          <w:lang w:bidi="fa-IR"/>
        </w:rPr>
        <w:t xml:space="preserve">. </w:t>
      </w:r>
      <w:r>
        <w:rPr>
          <w:rtl/>
          <w:lang w:bidi="fa-IR"/>
        </w:rPr>
        <w:t>ثلث</w:t>
      </w:r>
      <w:r w:rsidR="00E61D8F">
        <w:rPr>
          <w:rtl/>
          <w:lang w:bidi="fa-IR"/>
        </w:rPr>
        <w:t>ی</w:t>
      </w:r>
      <w:r>
        <w:rPr>
          <w:rtl/>
          <w:lang w:bidi="fa-IR"/>
        </w:rPr>
        <w:t xml:space="preserve"> از شب گذشت</w:t>
      </w:r>
      <w:r w:rsidR="009B4C06">
        <w:rPr>
          <w:rtl/>
          <w:lang w:bidi="fa-IR"/>
        </w:rPr>
        <w:t xml:space="preserve">، </w:t>
      </w:r>
      <w:r>
        <w:rPr>
          <w:rtl/>
          <w:lang w:bidi="fa-IR"/>
        </w:rPr>
        <w:t>مادر ب</w:t>
      </w:r>
      <w:r w:rsidR="00E61D8F">
        <w:rPr>
          <w:rtl/>
          <w:lang w:bidi="fa-IR"/>
        </w:rPr>
        <w:t>ی</w:t>
      </w:r>
      <w:r>
        <w:rPr>
          <w:rtl/>
          <w:lang w:bidi="fa-IR"/>
        </w:rPr>
        <w:t>دار نشد</w:t>
      </w:r>
      <w:r w:rsidR="009B4C06">
        <w:rPr>
          <w:rtl/>
          <w:lang w:bidi="fa-IR"/>
        </w:rPr>
        <w:t xml:space="preserve">. </w:t>
      </w:r>
      <w:r>
        <w:rPr>
          <w:rtl/>
          <w:lang w:bidi="fa-IR"/>
        </w:rPr>
        <w:t>او را با صوت</w:t>
      </w:r>
      <w:r w:rsidR="00E61D8F">
        <w:rPr>
          <w:rtl/>
          <w:lang w:bidi="fa-IR"/>
        </w:rPr>
        <w:t>ی</w:t>
      </w:r>
      <w:r>
        <w:rPr>
          <w:rtl/>
          <w:lang w:bidi="fa-IR"/>
        </w:rPr>
        <w:t xml:space="preserve"> حز</w:t>
      </w:r>
      <w:r w:rsidR="00E61D8F">
        <w:rPr>
          <w:rtl/>
          <w:lang w:bidi="fa-IR"/>
        </w:rPr>
        <w:t>ی</w:t>
      </w:r>
      <w:r>
        <w:rPr>
          <w:rtl/>
          <w:lang w:bidi="fa-IR"/>
        </w:rPr>
        <w:t>ن و دل</w:t>
      </w:r>
      <w:r w:rsidR="00E61D8F">
        <w:rPr>
          <w:rtl/>
          <w:lang w:bidi="fa-IR"/>
        </w:rPr>
        <w:t>ی</w:t>
      </w:r>
      <w:r>
        <w:rPr>
          <w:rtl/>
          <w:lang w:bidi="fa-IR"/>
        </w:rPr>
        <w:t xml:space="preserve"> محزون صدا زد</w:t>
      </w:r>
      <w:r w:rsidR="009B4C06">
        <w:rPr>
          <w:rtl/>
          <w:lang w:bidi="fa-IR"/>
        </w:rPr>
        <w:t xml:space="preserve">، </w:t>
      </w:r>
      <w:r>
        <w:rPr>
          <w:rtl/>
          <w:lang w:bidi="fa-IR"/>
        </w:rPr>
        <w:t>ول</w:t>
      </w:r>
      <w:r w:rsidR="00E61D8F">
        <w:rPr>
          <w:rtl/>
          <w:lang w:bidi="fa-IR"/>
        </w:rPr>
        <w:t>ی</w:t>
      </w:r>
      <w:r>
        <w:rPr>
          <w:rtl/>
          <w:lang w:bidi="fa-IR"/>
        </w:rPr>
        <w:t xml:space="preserve"> پاسخ</w:t>
      </w:r>
      <w:r w:rsidR="00E61D8F">
        <w:rPr>
          <w:rtl/>
          <w:lang w:bidi="fa-IR"/>
        </w:rPr>
        <w:t>ی</w:t>
      </w:r>
      <w:r>
        <w:rPr>
          <w:rtl/>
          <w:lang w:bidi="fa-IR"/>
        </w:rPr>
        <w:t xml:space="preserve"> نشن</w:t>
      </w:r>
      <w:r w:rsidR="00E61D8F">
        <w:rPr>
          <w:rtl/>
          <w:lang w:bidi="fa-IR"/>
        </w:rPr>
        <w:t>ی</w:t>
      </w:r>
      <w:r>
        <w:rPr>
          <w:rtl/>
          <w:lang w:bidi="fa-IR"/>
        </w:rPr>
        <w:t>د</w:t>
      </w:r>
      <w:r w:rsidR="009B4C06">
        <w:rPr>
          <w:rtl/>
          <w:lang w:bidi="fa-IR"/>
        </w:rPr>
        <w:t xml:space="preserve">. </w:t>
      </w:r>
      <w:r>
        <w:rPr>
          <w:rtl/>
          <w:lang w:bidi="fa-IR"/>
        </w:rPr>
        <w:t>به خاطر ن</w:t>
      </w:r>
      <w:r w:rsidR="00E61D8F">
        <w:rPr>
          <w:rtl/>
          <w:lang w:bidi="fa-IR"/>
        </w:rPr>
        <w:t>ی</w:t>
      </w:r>
      <w:r>
        <w:rPr>
          <w:rtl/>
          <w:lang w:bidi="fa-IR"/>
        </w:rPr>
        <w:t>ک</w:t>
      </w:r>
      <w:r w:rsidR="00E61D8F">
        <w:rPr>
          <w:rtl/>
          <w:lang w:bidi="fa-IR"/>
        </w:rPr>
        <w:t>ی</w:t>
      </w:r>
      <w:r>
        <w:rPr>
          <w:rtl/>
          <w:lang w:bidi="fa-IR"/>
        </w:rPr>
        <w:t xml:space="preserve"> نمودن به مادر</w:t>
      </w:r>
      <w:r w:rsidR="009B4C06">
        <w:rPr>
          <w:rtl/>
          <w:lang w:bidi="fa-IR"/>
        </w:rPr>
        <w:t xml:space="preserve">، </w:t>
      </w:r>
      <w:r>
        <w:rPr>
          <w:rtl/>
          <w:lang w:bidi="fa-IR"/>
        </w:rPr>
        <w:t>افطار ننمود تا دو ثلث از شب گذشت</w:t>
      </w:r>
      <w:r w:rsidR="009B4C06">
        <w:rPr>
          <w:rtl/>
          <w:lang w:bidi="fa-IR"/>
        </w:rPr>
        <w:t xml:space="preserve">. </w:t>
      </w:r>
      <w:r>
        <w:rPr>
          <w:rtl/>
          <w:lang w:bidi="fa-IR"/>
        </w:rPr>
        <w:t>دوباره با دل</w:t>
      </w:r>
      <w:r w:rsidR="00E61D8F">
        <w:rPr>
          <w:rtl/>
          <w:lang w:bidi="fa-IR"/>
        </w:rPr>
        <w:t>ی</w:t>
      </w:r>
      <w:r>
        <w:rPr>
          <w:rtl/>
          <w:lang w:bidi="fa-IR"/>
        </w:rPr>
        <w:t xml:space="preserve"> مکروب و صوت</w:t>
      </w:r>
      <w:r w:rsidR="00E61D8F">
        <w:rPr>
          <w:rtl/>
          <w:lang w:bidi="fa-IR"/>
        </w:rPr>
        <w:t>ی</w:t>
      </w:r>
      <w:r>
        <w:rPr>
          <w:rtl/>
          <w:lang w:bidi="fa-IR"/>
        </w:rPr>
        <w:t xml:space="preserve"> حز</w:t>
      </w:r>
      <w:r w:rsidR="00E61D8F">
        <w:rPr>
          <w:rtl/>
          <w:lang w:bidi="fa-IR"/>
        </w:rPr>
        <w:t>ی</w:t>
      </w:r>
      <w:r>
        <w:rPr>
          <w:rtl/>
          <w:lang w:bidi="fa-IR"/>
        </w:rPr>
        <w:t>ن مادر را صدا زد که چرا برا</w:t>
      </w:r>
      <w:r w:rsidR="00E61D8F">
        <w:rPr>
          <w:rtl/>
          <w:lang w:bidi="fa-IR"/>
        </w:rPr>
        <w:t>ی</w:t>
      </w:r>
      <w:r>
        <w:rPr>
          <w:rtl/>
          <w:lang w:bidi="fa-IR"/>
        </w:rPr>
        <w:t xml:space="preserve"> عبادت به پا نم</w:t>
      </w:r>
      <w:r w:rsidR="00E61D8F">
        <w:rPr>
          <w:rtl/>
          <w:lang w:bidi="fa-IR"/>
        </w:rPr>
        <w:t xml:space="preserve">ی </w:t>
      </w:r>
      <w:r>
        <w:rPr>
          <w:rtl/>
          <w:lang w:bidi="fa-IR"/>
        </w:rPr>
        <w:t>خ</w:t>
      </w:r>
      <w:r w:rsidR="00E61D8F">
        <w:rPr>
          <w:rtl/>
          <w:lang w:bidi="fa-IR"/>
        </w:rPr>
        <w:t>ی</w:t>
      </w:r>
      <w:r>
        <w:rPr>
          <w:rtl/>
          <w:lang w:bidi="fa-IR"/>
        </w:rPr>
        <w:t>ز</w:t>
      </w:r>
      <w:r w:rsidR="00E61D8F">
        <w:rPr>
          <w:rtl/>
          <w:lang w:bidi="fa-IR"/>
        </w:rPr>
        <w:t>ی</w:t>
      </w:r>
      <w:r w:rsidR="009B4C06">
        <w:rPr>
          <w:rtl/>
          <w:lang w:bidi="fa-IR"/>
        </w:rPr>
        <w:t xml:space="preserve">؟! </w:t>
      </w:r>
      <w:r>
        <w:rPr>
          <w:rtl/>
          <w:lang w:bidi="fa-IR"/>
        </w:rPr>
        <w:t>پاسخ</w:t>
      </w:r>
      <w:r w:rsidR="00E61D8F">
        <w:rPr>
          <w:rtl/>
          <w:lang w:bidi="fa-IR"/>
        </w:rPr>
        <w:t>ی</w:t>
      </w:r>
      <w:r>
        <w:rPr>
          <w:rtl/>
          <w:lang w:bidi="fa-IR"/>
        </w:rPr>
        <w:t xml:space="preserve"> نشن</w:t>
      </w:r>
      <w:r w:rsidR="00E61D8F">
        <w:rPr>
          <w:rtl/>
          <w:lang w:bidi="fa-IR"/>
        </w:rPr>
        <w:t>ی</w:t>
      </w:r>
      <w:r>
        <w:rPr>
          <w:rtl/>
          <w:lang w:bidi="fa-IR"/>
        </w:rPr>
        <w:t>د و تا طلوع صبح به عبادت خود ادامه داد</w:t>
      </w:r>
      <w:r w:rsidR="009B4C06">
        <w:rPr>
          <w:rtl/>
          <w:lang w:bidi="fa-IR"/>
        </w:rPr>
        <w:t xml:space="preserve">. </w:t>
      </w:r>
      <w:r>
        <w:rPr>
          <w:rtl/>
          <w:lang w:bidi="fa-IR"/>
        </w:rPr>
        <w:t>صبحگاهان سو</w:t>
      </w:r>
      <w:r w:rsidR="00E61D8F">
        <w:rPr>
          <w:rtl/>
          <w:lang w:bidi="fa-IR"/>
        </w:rPr>
        <w:t>ی</w:t>
      </w:r>
      <w:r>
        <w:rPr>
          <w:rtl/>
          <w:lang w:bidi="fa-IR"/>
        </w:rPr>
        <w:t xml:space="preserve"> او آمد</w:t>
      </w:r>
      <w:r w:rsidR="009B4C06">
        <w:rPr>
          <w:rtl/>
          <w:lang w:bidi="fa-IR"/>
        </w:rPr>
        <w:t xml:space="preserve">، </w:t>
      </w:r>
      <w:r>
        <w:rPr>
          <w:rtl/>
          <w:lang w:bidi="fa-IR"/>
        </w:rPr>
        <w:t>د</w:t>
      </w:r>
      <w:r w:rsidR="00E61D8F">
        <w:rPr>
          <w:rtl/>
          <w:lang w:bidi="fa-IR"/>
        </w:rPr>
        <w:t>ی</w:t>
      </w:r>
      <w:r>
        <w:rPr>
          <w:rtl/>
          <w:lang w:bidi="fa-IR"/>
        </w:rPr>
        <w:t>د مادر از دن</w:t>
      </w:r>
      <w:r w:rsidR="00E61D8F">
        <w:rPr>
          <w:rtl/>
          <w:lang w:bidi="fa-IR"/>
        </w:rPr>
        <w:t>ی</w:t>
      </w:r>
      <w:r>
        <w:rPr>
          <w:rtl/>
          <w:lang w:bidi="fa-IR"/>
        </w:rPr>
        <w:t>ا رفته است</w:t>
      </w:r>
      <w:r w:rsidR="009B4C06">
        <w:rPr>
          <w:rtl/>
          <w:lang w:bidi="fa-IR"/>
        </w:rPr>
        <w:t xml:space="preserve">. </w:t>
      </w:r>
    </w:p>
    <w:p w:rsidR="0049138A" w:rsidRDefault="0049138A" w:rsidP="0049138A">
      <w:pPr>
        <w:pStyle w:val="libNormal"/>
        <w:rPr>
          <w:rtl/>
          <w:lang w:bidi="fa-IR"/>
        </w:rPr>
      </w:pPr>
      <w:r>
        <w:rPr>
          <w:rtl/>
          <w:lang w:bidi="fa-IR"/>
        </w:rPr>
        <w:lastRenderedPageBreak/>
        <w:t>آن حضرت صورت به صورت مادر و لب بر لب</w:t>
      </w:r>
      <w:r w:rsidR="00E61D8F">
        <w:rPr>
          <w:rtl/>
          <w:lang w:bidi="fa-IR"/>
        </w:rPr>
        <w:t xml:space="preserve"> </w:t>
      </w:r>
      <w:r>
        <w:rPr>
          <w:rtl/>
          <w:lang w:bidi="fa-IR"/>
        </w:rPr>
        <w:t>ها</w:t>
      </w:r>
      <w:r w:rsidR="00E61D8F">
        <w:rPr>
          <w:rtl/>
          <w:lang w:bidi="fa-IR"/>
        </w:rPr>
        <w:t>ی</w:t>
      </w:r>
      <w:r>
        <w:rPr>
          <w:rtl/>
          <w:lang w:bidi="fa-IR"/>
        </w:rPr>
        <w:t>ش گذاشت و دست بر سر خود نهاده</w:t>
      </w:r>
      <w:r w:rsidR="009B4C06">
        <w:rPr>
          <w:rtl/>
          <w:lang w:bidi="fa-IR"/>
        </w:rPr>
        <w:t xml:space="preserve"> (</w:t>
      </w:r>
      <w:r>
        <w:rPr>
          <w:rtl/>
          <w:lang w:bidi="fa-IR"/>
        </w:rPr>
        <w:t>آه</w:t>
      </w:r>
      <w:r w:rsidR="00E61D8F">
        <w:rPr>
          <w:rtl/>
          <w:lang w:bidi="fa-IR"/>
        </w:rPr>
        <w:t>ی</w:t>
      </w:r>
      <w:r>
        <w:rPr>
          <w:rtl/>
          <w:lang w:bidi="fa-IR"/>
        </w:rPr>
        <w:t xml:space="preserve"> جانسوز از جگر کش</w:t>
      </w:r>
      <w:r w:rsidR="00E61D8F">
        <w:rPr>
          <w:rtl/>
          <w:lang w:bidi="fa-IR"/>
        </w:rPr>
        <w:t>ی</w:t>
      </w:r>
      <w:r>
        <w:rPr>
          <w:rtl/>
          <w:lang w:bidi="fa-IR"/>
        </w:rPr>
        <w:t>د</w:t>
      </w:r>
      <w:r w:rsidR="009B4C06">
        <w:rPr>
          <w:rtl/>
          <w:lang w:bidi="fa-IR"/>
        </w:rPr>
        <w:t xml:space="preserve">) </w:t>
      </w:r>
      <w:r>
        <w:rPr>
          <w:rtl/>
          <w:lang w:bidi="fa-IR"/>
        </w:rPr>
        <w:t>و فرمود</w:t>
      </w:r>
      <w:r w:rsidR="009B4C06">
        <w:rPr>
          <w:rtl/>
          <w:lang w:bidi="fa-IR"/>
        </w:rPr>
        <w:t xml:space="preserve">: </w:t>
      </w:r>
      <w:r>
        <w:rPr>
          <w:rtl/>
          <w:lang w:bidi="fa-IR"/>
        </w:rPr>
        <w:t>سلام بر تو ا</w:t>
      </w:r>
      <w:r w:rsidR="00E61D8F">
        <w:rPr>
          <w:rtl/>
          <w:lang w:bidi="fa-IR"/>
        </w:rPr>
        <w:t>ی</w:t>
      </w:r>
      <w:r>
        <w:rPr>
          <w:rtl/>
          <w:lang w:bidi="fa-IR"/>
        </w:rPr>
        <w:t xml:space="preserve"> مادر</w:t>
      </w:r>
      <w:r w:rsidR="009B4C06">
        <w:rPr>
          <w:rtl/>
          <w:lang w:bidi="fa-IR"/>
        </w:rPr>
        <w:t xml:space="preserve">! </w:t>
      </w:r>
      <w:r>
        <w:rPr>
          <w:rtl/>
          <w:lang w:bidi="fa-IR"/>
        </w:rPr>
        <w:t>تو مرا در خود حمل نمود</w:t>
      </w:r>
      <w:r w:rsidR="00E61D8F">
        <w:rPr>
          <w:rtl/>
          <w:lang w:bidi="fa-IR"/>
        </w:rPr>
        <w:t>ی</w:t>
      </w:r>
      <w:r>
        <w:rPr>
          <w:rtl/>
          <w:lang w:bidi="fa-IR"/>
        </w:rPr>
        <w:t xml:space="preserve"> و مرا ش</w:t>
      </w:r>
      <w:r w:rsidR="00E61D8F">
        <w:rPr>
          <w:rtl/>
          <w:lang w:bidi="fa-IR"/>
        </w:rPr>
        <w:t>ی</w:t>
      </w:r>
      <w:r>
        <w:rPr>
          <w:rtl/>
          <w:lang w:bidi="fa-IR"/>
        </w:rPr>
        <w:t>ر داد</w:t>
      </w:r>
      <w:r w:rsidR="00E61D8F">
        <w:rPr>
          <w:rtl/>
          <w:lang w:bidi="fa-IR"/>
        </w:rPr>
        <w:t>ی</w:t>
      </w:r>
      <w:r w:rsidR="009B4C06">
        <w:rPr>
          <w:rtl/>
          <w:lang w:bidi="fa-IR"/>
        </w:rPr>
        <w:t xml:space="preserve">، </w:t>
      </w:r>
      <w:r>
        <w:rPr>
          <w:rtl/>
          <w:lang w:bidi="fa-IR"/>
        </w:rPr>
        <w:t>شب</w:t>
      </w:r>
      <w:r w:rsidR="00E61D8F">
        <w:rPr>
          <w:rtl/>
          <w:lang w:bidi="fa-IR"/>
        </w:rPr>
        <w:t xml:space="preserve"> </w:t>
      </w:r>
      <w:r>
        <w:rPr>
          <w:rtl/>
          <w:lang w:bidi="fa-IR"/>
        </w:rPr>
        <w:t>ها ب</w:t>
      </w:r>
      <w:r w:rsidR="00E61D8F">
        <w:rPr>
          <w:rtl/>
          <w:lang w:bidi="fa-IR"/>
        </w:rPr>
        <w:t>ی</w:t>
      </w:r>
      <w:r>
        <w:rPr>
          <w:rtl/>
          <w:lang w:bidi="fa-IR"/>
        </w:rPr>
        <w:t>دار و روزها به زحمت افتاد</w:t>
      </w:r>
      <w:r w:rsidR="00E61D8F">
        <w:rPr>
          <w:rtl/>
          <w:lang w:bidi="fa-IR"/>
        </w:rPr>
        <w:t>ی</w:t>
      </w:r>
      <w:r>
        <w:rPr>
          <w:rtl/>
          <w:lang w:bidi="fa-IR"/>
        </w:rPr>
        <w:t xml:space="preserve"> و آن</w:t>
      </w:r>
      <w:r w:rsidR="00E61D8F">
        <w:rPr>
          <w:rtl/>
          <w:lang w:bidi="fa-IR"/>
        </w:rPr>
        <w:t xml:space="preserve"> </w:t>
      </w:r>
      <w:r>
        <w:rPr>
          <w:rtl/>
          <w:lang w:bidi="fa-IR"/>
        </w:rPr>
        <w:t>چنان گر</w:t>
      </w:r>
      <w:r w:rsidR="00E61D8F">
        <w:rPr>
          <w:rtl/>
          <w:lang w:bidi="fa-IR"/>
        </w:rPr>
        <w:t>ی</w:t>
      </w:r>
      <w:r>
        <w:rPr>
          <w:rtl/>
          <w:lang w:bidi="fa-IR"/>
        </w:rPr>
        <w:t>ست که فرشتگان آسمان</w:t>
      </w:r>
      <w:r w:rsidR="00E61D8F">
        <w:rPr>
          <w:rtl/>
          <w:lang w:bidi="fa-IR"/>
        </w:rPr>
        <w:t>ی</w:t>
      </w:r>
      <w:r>
        <w:rPr>
          <w:rtl/>
          <w:lang w:bidi="fa-IR"/>
        </w:rPr>
        <w:t xml:space="preserve"> و جن</w:t>
      </w:r>
      <w:r w:rsidR="00E61D8F">
        <w:rPr>
          <w:rtl/>
          <w:lang w:bidi="fa-IR"/>
        </w:rPr>
        <w:t>ی</w:t>
      </w:r>
      <w:r>
        <w:rPr>
          <w:rtl/>
          <w:lang w:bidi="fa-IR"/>
        </w:rPr>
        <w:t>ان به حال او گر</w:t>
      </w:r>
      <w:r w:rsidR="00E61D8F">
        <w:rPr>
          <w:rtl/>
          <w:lang w:bidi="fa-IR"/>
        </w:rPr>
        <w:t>ی</w:t>
      </w:r>
      <w:r>
        <w:rPr>
          <w:rtl/>
          <w:lang w:bidi="fa-IR"/>
        </w:rPr>
        <w:t>ستند و کوه به لرزه آمد</w:t>
      </w:r>
      <w:r w:rsidR="009B4C06">
        <w:rPr>
          <w:rtl/>
          <w:lang w:bidi="fa-IR"/>
        </w:rPr>
        <w:t xml:space="preserve">. </w:t>
      </w:r>
      <w:r>
        <w:rPr>
          <w:rtl/>
          <w:lang w:bidi="fa-IR"/>
        </w:rPr>
        <w:t>مناد</w:t>
      </w:r>
      <w:r w:rsidR="00E61D8F">
        <w:rPr>
          <w:rtl/>
          <w:lang w:bidi="fa-IR"/>
        </w:rPr>
        <w:t>ی</w:t>
      </w:r>
      <w:r>
        <w:rPr>
          <w:rtl/>
          <w:lang w:bidi="fa-IR"/>
        </w:rPr>
        <w:t xml:space="preserve"> ندا داد</w:t>
      </w:r>
      <w:r w:rsidR="009B4C06">
        <w:rPr>
          <w:rtl/>
          <w:lang w:bidi="fa-IR"/>
        </w:rPr>
        <w:t xml:space="preserve">: </w:t>
      </w:r>
      <w:r>
        <w:rPr>
          <w:rtl/>
          <w:lang w:bidi="fa-IR"/>
        </w:rPr>
        <w:t>ا</w:t>
      </w:r>
      <w:r w:rsidR="00E61D8F">
        <w:rPr>
          <w:rtl/>
          <w:lang w:bidi="fa-IR"/>
        </w:rPr>
        <w:t>ی</w:t>
      </w:r>
      <w:r>
        <w:rPr>
          <w:rtl/>
          <w:lang w:bidi="fa-IR"/>
        </w:rPr>
        <w:t xml:space="preserve"> ع</w:t>
      </w:r>
      <w:r w:rsidR="00E61D8F">
        <w:rPr>
          <w:rtl/>
          <w:lang w:bidi="fa-IR"/>
        </w:rPr>
        <w:t>ی</w:t>
      </w:r>
      <w:r>
        <w:rPr>
          <w:rtl/>
          <w:lang w:bidi="fa-IR"/>
        </w:rPr>
        <w:t>س</w:t>
      </w:r>
      <w:r w:rsidR="00E61D8F">
        <w:rPr>
          <w:rtl/>
          <w:lang w:bidi="fa-IR"/>
        </w:rPr>
        <w:t>ی</w:t>
      </w:r>
      <w:r w:rsidR="009B4C06">
        <w:rPr>
          <w:rtl/>
          <w:lang w:bidi="fa-IR"/>
        </w:rPr>
        <w:t xml:space="preserve">! </w:t>
      </w:r>
      <w:r>
        <w:rPr>
          <w:rtl/>
          <w:lang w:bidi="fa-IR"/>
        </w:rPr>
        <w:t>سر بردار</w:t>
      </w:r>
      <w:r w:rsidR="009B4C06">
        <w:rPr>
          <w:rtl/>
          <w:lang w:bidi="fa-IR"/>
        </w:rPr>
        <w:t xml:space="preserve">، </w:t>
      </w:r>
      <w:r>
        <w:rPr>
          <w:rtl/>
          <w:lang w:bidi="fa-IR"/>
        </w:rPr>
        <w:t>خداوند پاداش تو را در مص</w:t>
      </w:r>
      <w:r w:rsidR="00E61D8F">
        <w:rPr>
          <w:rtl/>
          <w:lang w:bidi="fa-IR"/>
        </w:rPr>
        <w:t>ی</w:t>
      </w:r>
      <w:r>
        <w:rPr>
          <w:rtl/>
          <w:lang w:bidi="fa-IR"/>
        </w:rPr>
        <w:t>بت مادرت بزرگ گرداند و آن حضرت در فراق و فقدان مونس از دست رفته</w:t>
      </w:r>
      <w:r w:rsidR="00E61D8F">
        <w:rPr>
          <w:rtl/>
          <w:lang w:bidi="fa-IR"/>
        </w:rPr>
        <w:t xml:space="preserve"> </w:t>
      </w:r>
      <w:r>
        <w:rPr>
          <w:rtl/>
          <w:lang w:bidi="fa-IR"/>
        </w:rPr>
        <w:t>اش</w:t>
      </w:r>
      <w:r w:rsidR="009B4C06">
        <w:rPr>
          <w:rtl/>
          <w:lang w:bidi="fa-IR"/>
        </w:rPr>
        <w:t xml:space="preserve">، </w:t>
      </w:r>
      <w:r>
        <w:rPr>
          <w:rtl/>
          <w:lang w:bidi="fa-IR"/>
        </w:rPr>
        <w:t>حضرت مر</w:t>
      </w:r>
      <w:r w:rsidR="00E61D8F">
        <w:rPr>
          <w:rtl/>
          <w:lang w:bidi="fa-IR"/>
        </w:rPr>
        <w:t>ی</w:t>
      </w:r>
      <w:r>
        <w:rPr>
          <w:rtl/>
          <w:lang w:bidi="fa-IR"/>
        </w:rPr>
        <w:t>م م</w:t>
      </w:r>
      <w:r w:rsidR="00E61D8F">
        <w:rPr>
          <w:rtl/>
          <w:lang w:bidi="fa-IR"/>
        </w:rPr>
        <w:t xml:space="preserve">ی </w:t>
      </w:r>
      <w:r>
        <w:rPr>
          <w:rtl/>
          <w:lang w:bidi="fa-IR"/>
        </w:rPr>
        <w:t>گر</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پس از آن</w:t>
      </w:r>
      <w:r w:rsidR="009B4C06">
        <w:rPr>
          <w:rtl/>
          <w:lang w:bidi="fa-IR"/>
        </w:rPr>
        <w:t xml:space="preserve">، </w:t>
      </w:r>
      <w:r>
        <w:rPr>
          <w:rtl/>
          <w:lang w:bidi="fa-IR"/>
        </w:rPr>
        <w:t xml:space="preserve">رهسپار </w:t>
      </w:r>
      <w:r w:rsidR="00E61D8F">
        <w:rPr>
          <w:rtl/>
          <w:lang w:bidi="fa-IR"/>
        </w:rPr>
        <w:t>ی</w:t>
      </w:r>
      <w:r>
        <w:rPr>
          <w:rtl/>
          <w:lang w:bidi="fa-IR"/>
        </w:rPr>
        <w:t>ک</w:t>
      </w:r>
      <w:r w:rsidR="00E61D8F">
        <w:rPr>
          <w:rtl/>
          <w:lang w:bidi="fa-IR"/>
        </w:rPr>
        <w:t>ی</w:t>
      </w:r>
      <w:r>
        <w:rPr>
          <w:rtl/>
          <w:lang w:bidi="fa-IR"/>
        </w:rPr>
        <w:t xml:space="preserve"> از آباد</w:t>
      </w:r>
      <w:r w:rsidR="00E61D8F">
        <w:rPr>
          <w:rtl/>
          <w:lang w:bidi="fa-IR"/>
        </w:rPr>
        <w:t xml:space="preserve">ی </w:t>
      </w:r>
      <w:r>
        <w:rPr>
          <w:rtl/>
          <w:lang w:bidi="fa-IR"/>
        </w:rPr>
        <w:t>ها</w:t>
      </w:r>
      <w:r w:rsidR="00E61D8F">
        <w:rPr>
          <w:rtl/>
          <w:lang w:bidi="fa-IR"/>
        </w:rPr>
        <w:t>ی</w:t>
      </w:r>
      <w:r>
        <w:rPr>
          <w:rtl/>
          <w:lang w:bidi="fa-IR"/>
        </w:rPr>
        <w:t xml:space="preserve"> بن</w:t>
      </w:r>
      <w:r w:rsidR="00E61D8F">
        <w:rPr>
          <w:rtl/>
          <w:lang w:bidi="fa-IR"/>
        </w:rPr>
        <w:t>ی</w:t>
      </w:r>
      <w:r>
        <w:rPr>
          <w:rtl/>
          <w:lang w:bidi="fa-IR"/>
        </w:rPr>
        <w:t xml:space="preserve"> اسرائ</w:t>
      </w:r>
      <w:r w:rsidR="00E61D8F">
        <w:rPr>
          <w:rtl/>
          <w:lang w:bidi="fa-IR"/>
        </w:rPr>
        <w:t>ی</w:t>
      </w:r>
      <w:r>
        <w:rPr>
          <w:rtl/>
          <w:lang w:bidi="fa-IR"/>
        </w:rPr>
        <w:t>ل شد و از آن</w:t>
      </w:r>
      <w:r w:rsidR="00E61D8F">
        <w:rPr>
          <w:rtl/>
          <w:lang w:bidi="fa-IR"/>
        </w:rPr>
        <w:t xml:space="preserve"> </w:t>
      </w:r>
      <w:r>
        <w:rPr>
          <w:rtl/>
          <w:lang w:bidi="fa-IR"/>
        </w:rPr>
        <w:t>ها خواست تا در غسل</w:t>
      </w:r>
      <w:r w:rsidR="009B4C06">
        <w:rPr>
          <w:rtl/>
          <w:lang w:bidi="fa-IR"/>
        </w:rPr>
        <w:t xml:space="preserve">، </w:t>
      </w:r>
      <w:r>
        <w:rPr>
          <w:rtl/>
          <w:lang w:bidi="fa-IR"/>
        </w:rPr>
        <w:t>تکف</w:t>
      </w:r>
      <w:r w:rsidR="00E61D8F">
        <w:rPr>
          <w:rtl/>
          <w:lang w:bidi="fa-IR"/>
        </w:rPr>
        <w:t>ی</w:t>
      </w:r>
      <w:r>
        <w:rPr>
          <w:rtl/>
          <w:lang w:bidi="fa-IR"/>
        </w:rPr>
        <w:t xml:space="preserve">ن و دفن مادر او را </w:t>
      </w:r>
      <w:r w:rsidR="00E61D8F">
        <w:rPr>
          <w:rtl/>
          <w:lang w:bidi="fa-IR"/>
        </w:rPr>
        <w:t>ی</w:t>
      </w:r>
      <w:r>
        <w:rPr>
          <w:rtl/>
          <w:lang w:bidi="fa-IR"/>
        </w:rPr>
        <w:t>ار</w:t>
      </w:r>
      <w:r w:rsidR="00E61D8F">
        <w:rPr>
          <w:rtl/>
          <w:lang w:bidi="fa-IR"/>
        </w:rPr>
        <w:t>ی</w:t>
      </w:r>
      <w:r>
        <w:rPr>
          <w:rtl/>
          <w:lang w:bidi="fa-IR"/>
        </w:rPr>
        <w:t xml:space="preserve"> کنند</w:t>
      </w:r>
      <w:r w:rsidR="009B4C06">
        <w:rPr>
          <w:rtl/>
          <w:lang w:bidi="fa-IR"/>
        </w:rPr>
        <w:t xml:space="preserve">، </w:t>
      </w:r>
      <w:r>
        <w:rPr>
          <w:rtl/>
          <w:lang w:bidi="fa-IR"/>
        </w:rPr>
        <w:t>امّا آن</w:t>
      </w:r>
      <w:r w:rsidR="00E61D8F">
        <w:rPr>
          <w:rtl/>
          <w:lang w:bidi="fa-IR"/>
        </w:rPr>
        <w:t xml:space="preserve"> </w:t>
      </w:r>
      <w:r>
        <w:rPr>
          <w:rtl/>
          <w:lang w:bidi="fa-IR"/>
        </w:rPr>
        <w:t>ها نپذ</w:t>
      </w:r>
      <w:r w:rsidR="00E61D8F">
        <w:rPr>
          <w:rtl/>
          <w:lang w:bidi="fa-IR"/>
        </w:rPr>
        <w:t>ی</w:t>
      </w:r>
      <w:r>
        <w:rPr>
          <w:rtl/>
          <w:lang w:bidi="fa-IR"/>
        </w:rPr>
        <w:t>رفتند و چن</w:t>
      </w:r>
      <w:r w:rsidR="00E61D8F">
        <w:rPr>
          <w:rtl/>
          <w:lang w:bidi="fa-IR"/>
        </w:rPr>
        <w:t>ی</w:t>
      </w:r>
      <w:r>
        <w:rPr>
          <w:rtl/>
          <w:lang w:bidi="fa-IR"/>
        </w:rPr>
        <w:t>ن عذر آورده که در اثر بس</w:t>
      </w:r>
      <w:r w:rsidR="00E61D8F">
        <w:rPr>
          <w:rtl/>
          <w:lang w:bidi="fa-IR"/>
        </w:rPr>
        <w:t>ی</w:t>
      </w:r>
      <w:r>
        <w:rPr>
          <w:rtl/>
          <w:lang w:bidi="fa-IR"/>
        </w:rPr>
        <w:t>ار</w:t>
      </w:r>
      <w:r w:rsidR="00E61D8F">
        <w:rPr>
          <w:rtl/>
          <w:lang w:bidi="fa-IR"/>
        </w:rPr>
        <w:t>ی</w:t>
      </w:r>
      <w:r>
        <w:rPr>
          <w:rtl/>
          <w:lang w:bidi="fa-IR"/>
        </w:rPr>
        <w:t xml:space="preserve"> مار در ا</w:t>
      </w:r>
      <w:r w:rsidR="00E61D8F">
        <w:rPr>
          <w:rtl/>
          <w:lang w:bidi="fa-IR"/>
        </w:rPr>
        <w:t>ی</w:t>
      </w:r>
      <w:r>
        <w:rPr>
          <w:rtl/>
          <w:lang w:bidi="fa-IR"/>
        </w:rPr>
        <w:t>ن کوه</w:t>
      </w:r>
      <w:r w:rsidR="009B4C06">
        <w:rPr>
          <w:rtl/>
          <w:lang w:bidi="fa-IR"/>
        </w:rPr>
        <w:t xml:space="preserve">، </w:t>
      </w:r>
      <w:r>
        <w:rPr>
          <w:rtl/>
          <w:lang w:bidi="fa-IR"/>
        </w:rPr>
        <w:t>پدران و اجداد ما س</w:t>
      </w:r>
      <w:r w:rsidR="00E61D8F">
        <w:rPr>
          <w:rtl/>
          <w:lang w:bidi="fa-IR"/>
        </w:rPr>
        <w:t>ی</w:t>
      </w:r>
      <w:r>
        <w:rPr>
          <w:rtl/>
          <w:lang w:bidi="fa-IR"/>
        </w:rPr>
        <w:t>صد سال است که از رفتن به ا</w:t>
      </w:r>
      <w:r w:rsidR="00E61D8F">
        <w:rPr>
          <w:rtl/>
          <w:lang w:bidi="fa-IR"/>
        </w:rPr>
        <w:t>ی</w:t>
      </w:r>
      <w:r>
        <w:rPr>
          <w:rtl/>
          <w:lang w:bidi="fa-IR"/>
        </w:rPr>
        <w:t>ن کوه خوددار</w:t>
      </w:r>
      <w:r w:rsidR="00E61D8F">
        <w:rPr>
          <w:rtl/>
          <w:lang w:bidi="fa-IR"/>
        </w:rPr>
        <w:t>ی</w:t>
      </w:r>
      <w:r>
        <w:rPr>
          <w:rtl/>
          <w:lang w:bidi="fa-IR"/>
        </w:rPr>
        <w:t xml:space="preserve"> کرده</w:t>
      </w:r>
      <w:r w:rsidR="00E61D8F">
        <w:rPr>
          <w:rtl/>
          <w:lang w:bidi="fa-IR"/>
        </w:rPr>
        <w:t xml:space="preserve"> </w:t>
      </w:r>
      <w:r>
        <w:rPr>
          <w:rtl/>
          <w:lang w:bidi="fa-IR"/>
        </w:rPr>
        <w:t>اند</w:t>
      </w:r>
      <w:r w:rsidR="009B4C06">
        <w:rPr>
          <w:rtl/>
          <w:lang w:bidi="fa-IR"/>
        </w:rPr>
        <w:t xml:space="preserve">. </w:t>
      </w:r>
    </w:p>
    <w:p w:rsidR="0049138A" w:rsidRDefault="0049138A" w:rsidP="0049138A">
      <w:pPr>
        <w:pStyle w:val="libNormal"/>
        <w:rPr>
          <w:rtl/>
          <w:lang w:bidi="fa-IR"/>
        </w:rPr>
      </w:pPr>
      <w:r>
        <w:rPr>
          <w:rtl/>
          <w:lang w:bidi="fa-IR"/>
        </w:rPr>
        <w:t>امّا حضرت ع</w:t>
      </w:r>
      <w:r w:rsidR="00E61D8F">
        <w:rPr>
          <w:rtl/>
          <w:lang w:bidi="fa-IR"/>
        </w:rPr>
        <w:t>ی</w:t>
      </w:r>
      <w:r>
        <w:rPr>
          <w:rtl/>
          <w:lang w:bidi="fa-IR"/>
        </w:rPr>
        <w:t>س</w:t>
      </w:r>
      <w:r w:rsidR="00E61D8F">
        <w:rPr>
          <w:rtl/>
          <w:lang w:bidi="fa-IR"/>
        </w:rPr>
        <w:t>ی</w:t>
      </w:r>
      <w:r>
        <w:rPr>
          <w:rtl/>
          <w:lang w:bidi="fa-IR"/>
        </w:rPr>
        <w:t xml:space="preserve"> در بازگشت با جناب جبرئ</w:t>
      </w:r>
      <w:r w:rsidR="00E61D8F">
        <w:rPr>
          <w:rtl/>
          <w:lang w:bidi="fa-IR"/>
        </w:rPr>
        <w:t>ی</w:t>
      </w:r>
      <w:r>
        <w:rPr>
          <w:rtl/>
          <w:lang w:bidi="fa-IR"/>
        </w:rPr>
        <w:t>ل و م</w:t>
      </w:r>
      <w:r w:rsidR="00E61D8F">
        <w:rPr>
          <w:rtl/>
          <w:lang w:bidi="fa-IR"/>
        </w:rPr>
        <w:t>ی</w:t>
      </w:r>
      <w:r>
        <w:rPr>
          <w:rtl/>
          <w:lang w:bidi="fa-IR"/>
        </w:rPr>
        <w:t>کائ</w:t>
      </w:r>
      <w:r w:rsidR="00E61D8F">
        <w:rPr>
          <w:rtl/>
          <w:lang w:bidi="fa-IR"/>
        </w:rPr>
        <w:t>ی</w:t>
      </w:r>
      <w:r>
        <w:rPr>
          <w:rtl/>
          <w:lang w:bidi="fa-IR"/>
        </w:rPr>
        <w:t>ل ملاقات نمود که با خود حنوط و کفن بهشت</w:t>
      </w:r>
      <w:r w:rsidR="00E61D8F">
        <w:rPr>
          <w:rtl/>
          <w:lang w:bidi="fa-IR"/>
        </w:rPr>
        <w:t>ی</w:t>
      </w:r>
      <w:r>
        <w:rPr>
          <w:rtl/>
          <w:lang w:bidi="fa-IR"/>
        </w:rPr>
        <w:t xml:space="preserve"> آورده بودند و او را در غسل و تکف</w:t>
      </w:r>
      <w:r w:rsidR="00E61D8F">
        <w:rPr>
          <w:rtl/>
          <w:lang w:bidi="fa-IR"/>
        </w:rPr>
        <w:t>ی</w:t>
      </w:r>
      <w:r>
        <w:rPr>
          <w:rtl/>
          <w:lang w:bidi="fa-IR"/>
        </w:rPr>
        <w:t xml:space="preserve">ن و نماز و دفن مادرش </w:t>
      </w:r>
      <w:r w:rsidR="00E61D8F">
        <w:rPr>
          <w:rtl/>
          <w:lang w:bidi="fa-IR"/>
        </w:rPr>
        <w:t>ی</w:t>
      </w:r>
      <w:r>
        <w:rPr>
          <w:rtl/>
          <w:lang w:bidi="fa-IR"/>
        </w:rPr>
        <w:t>ار</w:t>
      </w:r>
      <w:r w:rsidR="00E61D8F">
        <w:rPr>
          <w:rtl/>
          <w:lang w:bidi="fa-IR"/>
        </w:rPr>
        <w:t>ی</w:t>
      </w:r>
      <w:r>
        <w:rPr>
          <w:rtl/>
          <w:lang w:bidi="fa-IR"/>
        </w:rPr>
        <w:t xml:space="preserve"> نمودند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حضرت ع</w:t>
      </w:r>
      <w:r w:rsidR="00E61D8F">
        <w:rPr>
          <w:rtl/>
          <w:lang w:bidi="fa-IR"/>
        </w:rPr>
        <w:t>ی</w:t>
      </w:r>
      <w:r>
        <w:rPr>
          <w:rtl/>
          <w:lang w:bidi="fa-IR"/>
        </w:rPr>
        <w:t>س</w:t>
      </w:r>
      <w:r w:rsidR="00E61D8F">
        <w:rPr>
          <w:rtl/>
          <w:lang w:bidi="fa-IR"/>
        </w:rPr>
        <w:t>ی</w:t>
      </w:r>
      <w:r>
        <w:rPr>
          <w:rtl/>
          <w:lang w:bidi="fa-IR"/>
        </w:rPr>
        <w:t xml:space="preserve"> از پروردگار درخواست نمود تا با مادرش مر</w:t>
      </w:r>
      <w:r w:rsidR="00E61D8F">
        <w:rPr>
          <w:rtl/>
          <w:lang w:bidi="fa-IR"/>
        </w:rPr>
        <w:t>ی</w:t>
      </w:r>
      <w:r>
        <w:rPr>
          <w:rtl/>
          <w:lang w:bidi="fa-IR"/>
        </w:rPr>
        <w:t>م در قبر سخن بگو</w:t>
      </w:r>
      <w:r w:rsidR="00E61D8F">
        <w:rPr>
          <w:rtl/>
          <w:lang w:bidi="fa-IR"/>
        </w:rPr>
        <w:t>ی</w:t>
      </w:r>
      <w:r>
        <w:rPr>
          <w:rtl/>
          <w:lang w:bidi="fa-IR"/>
        </w:rPr>
        <w:t>د که خداوند پذ</w:t>
      </w:r>
      <w:r w:rsidR="00E61D8F">
        <w:rPr>
          <w:rtl/>
          <w:lang w:bidi="fa-IR"/>
        </w:rPr>
        <w:t>ی</w:t>
      </w:r>
      <w:r>
        <w:rPr>
          <w:rtl/>
          <w:lang w:bidi="fa-IR"/>
        </w:rPr>
        <w:t>رفت و در پا</w:t>
      </w:r>
      <w:r w:rsidR="00E61D8F">
        <w:rPr>
          <w:rtl/>
          <w:lang w:bidi="fa-IR"/>
        </w:rPr>
        <w:t>ی</w:t>
      </w:r>
      <w:r>
        <w:rPr>
          <w:rtl/>
          <w:lang w:bidi="fa-IR"/>
        </w:rPr>
        <w:t>ان</w:t>
      </w:r>
      <w:r w:rsidR="009B4C06">
        <w:rPr>
          <w:rtl/>
          <w:lang w:bidi="fa-IR"/>
        </w:rPr>
        <w:t xml:space="preserve">، </w:t>
      </w:r>
      <w:r>
        <w:rPr>
          <w:rtl/>
          <w:lang w:bidi="fa-IR"/>
        </w:rPr>
        <w:t xml:space="preserve">آن حضرت از مادر </w:t>
      </w:r>
      <w:r w:rsidR="003366B4">
        <w:rPr>
          <w:rtl/>
          <w:lang w:bidi="fa-IR"/>
        </w:rPr>
        <w:t>درباره</w:t>
      </w:r>
      <w:r>
        <w:rPr>
          <w:rtl/>
          <w:lang w:bidi="fa-IR"/>
        </w:rPr>
        <w:t xml:space="preserve"> سکرات مرگ پرس</w:t>
      </w:r>
      <w:r w:rsidR="00E61D8F">
        <w:rPr>
          <w:rtl/>
          <w:lang w:bidi="fa-IR"/>
        </w:rPr>
        <w:t>ی</w:t>
      </w:r>
      <w:r>
        <w:rPr>
          <w:rtl/>
          <w:lang w:bidi="fa-IR"/>
        </w:rPr>
        <w:t>د</w:t>
      </w:r>
      <w:r w:rsidR="009B4C06">
        <w:rPr>
          <w:rtl/>
          <w:lang w:bidi="fa-IR"/>
        </w:rPr>
        <w:t xml:space="preserve">، </w:t>
      </w:r>
      <w:r>
        <w:rPr>
          <w:rtl/>
          <w:lang w:bidi="fa-IR"/>
        </w:rPr>
        <w:t>پاسخ داد</w:t>
      </w:r>
      <w:r w:rsidR="009B4C06">
        <w:rPr>
          <w:rtl/>
          <w:lang w:bidi="fa-IR"/>
        </w:rPr>
        <w:t xml:space="preserve">: </w:t>
      </w:r>
      <w:r>
        <w:rPr>
          <w:rtl/>
          <w:lang w:bidi="fa-IR"/>
        </w:rPr>
        <w:t>سوگند به آن خدا</w:t>
      </w:r>
      <w:r w:rsidR="00E61D8F">
        <w:rPr>
          <w:rtl/>
          <w:lang w:bidi="fa-IR"/>
        </w:rPr>
        <w:t>یی</w:t>
      </w:r>
      <w:r>
        <w:rPr>
          <w:rtl/>
          <w:lang w:bidi="fa-IR"/>
        </w:rPr>
        <w:t xml:space="preserve"> که تو را به حق مبعوث کرد و تو را به پ</w:t>
      </w:r>
      <w:r w:rsidR="00E61D8F">
        <w:rPr>
          <w:rtl/>
          <w:lang w:bidi="fa-IR"/>
        </w:rPr>
        <w:t>ی</w:t>
      </w:r>
      <w:r>
        <w:rPr>
          <w:rtl/>
          <w:lang w:bidi="fa-IR"/>
        </w:rPr>
        <w:t>امبر</w:t>
      </w:r>
      <w:r w:rsidR="00E61D8F">
        <w:rPr>
          <w:rtl/>
          <w:lang w:bidi="fa-IR"/>
        </w:rPr>
        <w:t>ی</w:t>
      </w:r>
      <w:r>
        <w:rPr>
          <w:rtl/>
          <w:lang w:bidi="fa-IR"/>
        </w:rPr>
        <w:t xml:space="preserve"> برگز</w:t>
      </w:r>
      <w:r w:rsidR="00E61D8F">
        <w:rPr>
          <w:rtl/>
          <w:lang w:bidi="fa-IR"/>
        </w:rPr>
        <w:t>ی</w:t>
      </w:r>
      <w:r>
        <w:rPr>
          <w:rtl/>
          <w:lang w:bidi="fa-IR"/>
        </w:rPr>
        <w:t>د</w:t>
      </w:r>
      <w:r w:rsidR="009B4C06">
        <w:rPr>
          <w:rtl/>
          <w:lang w:bidi="fa-IR"/>
        </w:rPr>
        <w:t xml:space="preserve">! </w:t>
      </w:r>
      <w:r>
        <w:rPr>
          <w:rtl/>
          <w:lang w:bidi="fa-IR"/>
        </w:rPr>
        <w:t>هنوز تلخ</w:t>
      </w:r>
      <w:r w:rsidR="00E61D8F">
        <w:rPr>
          <w:rtl/>
          <w:lang w:bidi="fa-IR"/>
        </w:rPr>
        <w:t>ی</w:t>
      </w:r>
      <w:r>
        <w:rPr>
          <w:rtl/>
          <w:lang w:bidi="fa-IR"/>
        </w:rPr>
        <w:t xml:space="preserve"> جان دادن</w:t>
      </w:r>
      <w:r w:rsidR="009B4C06">
        <w:rPr>
          <w:rtl/>
          <w:lang w:bidi="fa-IR"/>
        </w:rPr>
        <w:t xml:space="preserve">، </w:t>
      </w:r>
      <w:r>
        <w:rPr>
          <w:rtl/>
          <w:lang w:bidi="fa-IR"/>
        </w:rPr>
        <w:t>زدن فرشته م</w:t>
      </w:r>
      <w:r w:rsidR="00E61D8F">
        <w:rPr>
          <w:rtl/>
          <w:lang w:bidi="fa-IR"/>
        </w:rPr>
        <w:t>ی</w:t>
      </w:r>
      <w:r>
        <w:rPr>
          <w:rtl/>
          <w:lang w:bidi="fa-IR"/>
        </w:rPr>
        <w:t>ان کتف</w:t>
      </w:r>
      <w:r w:rsidR="00E61D8F">
        <w:rPr>
          <w:rtl/>
          <w:lang w:bidi="fa-IR"/>
        </w:rPr>
        <w:t xml:space="preserve"> </w:t>
      </w:r>
      <w:r>
        <w:rPr>
          <w:rtl/>
          <w:lang w:bidi="fa-IR"/>
        </w:rPr>
        <w:t>ها</w:t>
      </w:r>
      <w:r w:rsidR="00E61D8F">
        <w:rPr>
          <w:rtl/>
          <w:lang w:bidi="fa-IR"/>
        </w:rPr>
        <w:t>ی</w:t>
      </w:r>
      <w:r>
        <w:rPr>
          <w:rtl/>
          <w:lang w:bidi="fa-IR"/>
        </w:rPr>
        <w:t>م و د</w:t>
      </w:r>
      <w:r w:rsidR="00E61D8F">
        <w:rPr>
          <w:rtl/>
          <w:lang w:bidi="fa-IR"/>
        </w:rPr>
        <w:t>ی</w:t>
      </w:r>
      <w:r>
        <w:rPr>
          <w:rtl/>
          <w:lang w:bidi="fa-IR"/>
        </w:rPr>
        <w:t xml:space="preserve">دار با او را از </w:t>
      </w:r>
      <w:r w:rsidR="00E61D8F">
        <w:rPr>
          <w:rtl/>
          <w:lang w:bidi="fa-IR"/>
        </w:rPr>
        <w:t>ی</w:t>
      </w:r>
      <w:r>
        <w:rPr>
          <w:rtl/>
          <w:lang w:bidi="fa-IR"/>
        </w:rPr>
        <w:t>اد نبرده</w:t>
      </w:r>
      <w:r w:rsidR="00E61D8F">
        <w:rPr>
          <w:rtl/>
          <w:lang w:bidi="fa-IR"/>
        </w:rPr>
        <w:t xml:space="preserve"> </w:t>
      </w:r>
      <w:r>
        <w:rPr>
          <w:rtl/>
          <w:lang w:bidi="fa-IR"/>
        </w:rPr>
        <w:t>ام</w:t>
      </w:r>
      <w:r w:rsidR="009B4C06">
        <w:rPr>
          <w:rtl/>
          <w:lang w:bidi="fa-IR"/>
        </w:rPr>
        <w:t xml:space="preserve">! </w:t>
      </w:r>
      <w:r w:rsidR="009B4C06" w:rsidRPr="00FB19B7">
        <w:rPr>
          <w:rStyle w:val="libFootnotenumChar"/>
          <w:rtl/>
          <w:lang w:bidi="fa-IR"/>
        </w:rPr>
        <w:t>(</w:t>
      </w:r>
      <w:r w:rsidRPr="00FB19B7">
        <w:rPr>
          <w:rStyle w:val="libFootnotenumChar"/>
          <w:rtl/>
        </w:rPr>
        <w:t>520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روا</w:t>
      </w:r>
      <w:r w:rsidR="00E61D8F">
        <w:rPr>
          <w:rtl/>
          <w:lang w:bidi="fa-IR"/>
        </w:rPr>
        <w:t>ی</w:t>
      </w:r>
      <w:r>
        <w:rPr>
          <w:rtl/>
          <w:lang w:bidi="fa-IR"/>
        </w:rPr>
        <w:t>ت شده است که مولا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با لشکر</w:t>
      </w:r>
      <w:r w:rsidR="00E61D8F">
        <w:rPr>
          <w:rtl/>
          <w:lang w:bidi="fa-IR"/>
        </w:rPr>
        <w:t>ی</w:t>
      </w:r>
      <w:r>
        <w:rPr>
          <w:rtl/>
          <w:lang w:bidi="fa-IR"/>
        </w:rPr>
        <w:t>ان خود از جنگ باز م</w:t>
      </w:r>
      <w:r w:rsidR="00E61D8F">
        <w:rPr>
          <w:rtl/>
          <w:lang w:bidi="fa-IR"/>
        </w:rPr>
        <w:t xml:space="preserve">ی </w:t>
      </w:r>
      <w:r>
        <w:rPr>
          <w:rtl/>
          <w:lang w:bidi="fa-IR"/>
        </w:rPr>
        <w:t>گشتند</w:t>
      </w:r>
      <w:r w:rsidR="009B4C06">
        <w:rPr>
          <w:rtl/>
          <w:lang w:bidi="fa-IR"/>
        </w:rPr>
        <w:t xml:space="preserve">، </w:t>
      </w:r>
      <w:r>
        <w:rPr>
          <w:rtl/>
          <w:lang w:bidi="fa-IR"/>
        </w:rPr>
        <w:t>نزد</w:t>
      </w:r>
      <w:r w:rsidR="00E61D8F">
        <w:rPr>
          <w:rtl/>
          <w:lang w:bidi="fa-IR"/>
        </w:rPr>
        <w:t>ی</w:t>
      </w:r>
      <w:r>
        <w:rPr>
          <w:rtl/>
          <w:lang w:bidi="fa-IR"/>
        </w:rPr>
        <w:t>ک کوه</w:t>
      </w:r>
      <w:r w:rsidR="00E61D8F">
        <w:rPr>
          <w:rtl/>
          <w:lang w:bidi="fa-IR"/>
        </w:rPr>
        <w:t>ی</w:t>
      </w:r>
      <w:r>
        <w:rPr>
          <w:rtl/>
          <w:lang w:bidi="fa-IR"/>
        </w:rPr>
        <w:t xml:space="preserve"> رس</w:t>
      </w:r>
      <w:r w:rsidR="00E61D8F">
        <w:rPr>
          <w:rtl/>
          <w:lang w:bidi="fa-IR"/>
        </w:rPr>
        <w:t>ی</w:t>
      </w:r>
      <w:r>
        <w:rPr>
          <w:rtl/>
          <w:lang w:bidi="fa-IR"/>
        </w:rPr>
        <w:t>دند</w:t>
      </w:r>
      <w:r w:rsidR="009B4C06">
        <w:rPr>
          <w:rtl/>
          <w:lang w:bidi="fa-IR"/>
        </w:rPr>
        <w:t xml:space="preserve">. </w:t>
      </w:r>
      <w:r>
        <w:rPr>
          <w:rtl/>
          <w:lang w:bidi="fa-IR"/>
        </w:rPr>
        <w:t>آن حضرت وضو ساخته و مقدار</w:t>
      </w:r>
      <w:r w:rsidR="00E61D8F">
        <w:rPr>
          <w:rtl/>
          <w:lang w:bidi="fa-IR"/>
        </w:rPr>
        <w:t>ی</w:t>
      </w:r>
      <w:r>
        <w:rPr>
          <w:rtl/>
          <w:lang w:bidi="fa-IR"/>
        </w:rPr>
        <w:t xml:space="preserve"> آب بر آن کوه پاش</w:t>
      </w:r>
      <w:r w:rsidR="00E61D8F">
        <w:rPr>
          <w:rtl/>
          <w:lang w:bidi="fa-IR"/>
        </w:rPr>
        <w:t>ی</w:t>
      </w:r>
      <w:r>
        <w:rPr>
          <w:rtl/>
          <w:lang w:bidi="fa-IR"/>
        </w:rPr>
        <w:t>دند</w:t>
      </w:r>
      <w:r w:rsidR="009B4C06">
        <w:rPr>
          <w:rtl/>
          <w:lang w:bidi="fa-IR"/>
        </w:rPr>
        <w:t xml:space="preserve">، </w:t>
      </w:r>
      <w:r>
        <w:rPr>
          <w:rtl/>
          <w:lang w:bidi="fa-IR"/>
        </w:rPr>
        <w:t>ناگاه مرد</w:t>
      </w:r>
      <w:r w:rsidR="00E61D8F">
        <w:rPr>
          <w:rtl/>
          <w:lang w:bidi="fa-IR"/>
        </w:rPr>
        <w:t>ی</w:t>
      </w:r>
      <w:r>
        <w:rPr>
          <w:rtl/>
          <w:lang w:bidi="fa-IR"/>
        </w:rPr>
        <w:t xml:space="preserve"> که موها</w:t>
      </w:r>
      <w:r w:rsidR="00E61D8F">
        <w:rPr>
          <w:rtl/>
          <w:lang w:bidi="fa-IR"/>
        </w:rPr>
        <w:t>ی</w:t>
      </w:r>
      <w:r>
        <w:rPr>
          <w:rtl/>
          <w:lang w:bidi="fa-IR"/>
        </w:rPr>
        <w:t xml:space="preserve"> سر و صورتش سف</w:t>
      </w:r>
      <w:r w:rsidR="00E61D8F">
        <w:rPr>
          <w:rtl/>
          <w:lang w:bidi="fa-IR"/>
        </w:rPr>
        <w:t>ی</w:t>
      </w:r>
      <w:r>
        <w:rPr>
          <w:rtl/>
          <w:lang w:bidi="fa-IR"/>
        </w:rPr>
        <w:t>د بود</w:t>
      </w:r>
      <w:r w:rsidR="009B4C06">
        <w:rPr>
          <w:rtl/>
          <w:lang w:bidi="fa-IR"/>
        </w:rPr>
        <w:t xml:space="preserve">، </w:t>
      </w:r>
      <w:r>
        <w:rPr>
          <w:rtl/>
          <w:lang w:bidi="fa-IR"/>
        </w:rPr>
        <w:t xml:space="preserve">از کوه خارج </w:t>
      </w:r>
      <w:r>
        <w:rPr>
          <w:rtl/>
          <w:lang w:bidi="fa-IR"/>
        </w:rPr>
        <w:lastRenderedPageBreak/>
        <w:t>شد</w:t>
      </w:r>
      <w:r w:rsidR="009B4C06">
        <w:rPr>
          <w:rtl/>
          <w:lang w:bidi="fa-IR"/>
        </w:rPr>
        <w:t xml:space="preserve">. </w:t>
      </w:r>
      <w:r>
        <w:rPr>
          <w:rtl/>
          <w:lang w:bidi="fa-IR"/>
        </w:rPr>
        <w:t>بر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سلام کرد</w:t>
      </w:r>
      <w:r w:rsidR="009B4C06">
        <w:rPr>
          <w:rtl/>
          <w:lang w:bidi="fa-IR"/>
        </w:rPr>
        <w:t xml:space="preserve">، </w:t>
      </w:r>
      <w:r>
        <w:rPr>
          <w:rtl/>
          <w:lang w:bidi="fa-IR"/>
        </w:rPr>
        <w:t>آن حضرت با آن</w:t>
      </w:r>
      <w:r w:rsidR="00E61D8F">
        <w:rPr>
          <w:rtl/>
          <w:lang w:bidi="fa-IR"/>
        </w:rPr>
        <w:t xml:space="preserve"> </w:t>
      </w:r>
      <w:r>
        <w:rPr>
          <w:rtl/>
          <w:lang w:bidi="fa-IR"/>
        </w:rPr>
        <w:t>که آگاه بودند</w:t>
      </w:r>
      <w:r w:rsidR="009B4C06">
        <w:rPr>
          <w:rtl/>
          <w:lang w:bidi="fa-IR"/>
        </w:rPr>
        <w:t xml:space="preserve">، </w:t>
      </w:r>
      <w:r>
        <w:rPr>
          <w:rtl/>
          <w:lang w:bidi="fa-IR"/>
        </w:rPr>
        <w:t>پرس</w:t>
      </w:r>
      <w:r w:rsidR="00E61D8F">
        <w:rPr>
          <w:rtl/>
          <w:lang w:bidi="fa-IR"/>
        </w:rPr>
        <w:t>ی</w:t>
      </w:r>
      <w:r>
        <w:rPr>
          <w:rtl/>
          <w:lang w:bidi="fa-IR"/>
        </w:rPr>
        <w:t>دند</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p>
    <w:p w:rsidR="006D35BA" w:rsidRDefault="0049138A" w:rsidP="0049138A">
      <w:pPr>
        <w:pStyle w:val="libNormal"/>
        <w:rPr>
          <w:rtl/>
          <w:lang w:bidi="fa-IR"/>
        </w:rPr>
      </w:pPr>
      <w:r>
        <w:rPr>
          <w:rtl/>
          <w:lang w:bidi="fa-IR"/>
        </w:rPr>
        <w:t>عرض کرد</w:t>
      </w:r>
      <w:r w:rsidR="009B4C06">
        <w:rPr>
          <w:rtl/>
          <w:lang w:bidi="fa-IR"/>
        </w:rPr>
        <w:t xml:space="preserve">: </w:t>
      </w:r>
      <w:r>
        <w:rPr>
          <w:rtl/>
          <w:lang w:bidi="fa-IR"/>
        </w:rPr>
        <w:t>من وص</w:t>
      </w:r>
      <w:r w:rsidR="00E61D8F">
        <w:rPr>
          <w:rtl/>
          <w:lang w:bidi="fa-IR"/>
        </w:rPr>
        <w:t>ی</w:t>
      </w:r>
      <w:r>
        <w:rPr>
          <w:rtl/>
          <w:lang w:bidi="fa-IR"/>
        </w:rPr>
        <w:t xml:space="preserve"> و جانش</w:t>
      </w:r>
      <w:r w:rsidR="00E61D8F">
        <w:rPr>
          <w:rtl/>
          <w:lang w:bidi="fa-IR"/>
        </w:rPr>
        <w:t>ی</w:t>
      </w:r>
      <w:r>
        <w:rPr>
          <w:rtl/>
          <w:lang w:bidi="fa-IR"/>
        </w:rPr>
        <w:t>ن حضرت ع</w:t>
      </w:r>
      <w:r w:rsidR="00E61D8F">
        <w:rPr>
          <w:rtl/>
          <w:lang w:bidi="fa-IR"/>
        </w:rPr>
        <w:t>ی</w:t>
      </w:r>
      <w:r>
        <w:rPr>
          <w:rtl/>
          <w:lang w:bidi="fa-IR"/>
        </w:rPr>
        <w:t>س</w:t>
      </w:r>
      <w:r w:rsidR="00E61D8F">
        <w:rPr>
          <w:rtl/>
          <w:lang w:bidi="fa-IR"/>
        </w:rPr>
        <w:t>ی</w:t>
      </w:r>
      <w:r>
        <w:rPr>
          <w:rtl/>
          <w:lang w:bidi="fa-IR"/>
        </w:rPr>
        <w:t xml:space="preserve"> هستم</w:t>
      </w:r>
      <w:r w:rsidR="009B4C06">
        <w:rPr>
          <w:rtl/>
          <w:lang w:bidi="fa-IR"/>
        </w:rPr>
        <w:t xml:space="preserve">. </w:t>
      </w:r>
      <w:r>
        <w:rPr>
          <w:rtl/>
          <w:lang w:bidi="fa-IR"/>
        </w:rPr>
        <w:t>ا</w:t>
      </w:r>
      <w:r w:rsidR="00E61D8F">
        <w:rPr>
          <w:rtl/>
          <w:lang w:bidi="fa-IR"/>
        </w:rPr>
        <w:t>ی</w:t>
      </w:r>
      <w:r>
        <w:rPr>
          <w:rtl/>
          <w:lang w:bidi="fa-IR"/>
        </w:rPr>
        <w:t xml:space="preserve"> ام</w:t>
      </w:r>
      <w:r w:rsidR="00E61D8F">
        <w:rPr>
          <w:rtl/>
          <w:lang w:bidi="fa-IR"/>
        </w:rPr>
        <w:t>ی</w:t>
      </w:r>
      <w:r>
        <w:rPr>
          <w:rtl/>
          <w:lang w:bidi="fa-IR"/>
        </w:rPr>
        <w:t>ر مؤمنان</w:t>
      </w:r>
      <w:r w:rsidR="009B4C06">
        <w:rPr>
          <w:rtl/>
          <w:lang w:bidi="fa-IR"/>
        </w:rPr>
        <w:t xml:space="preserve">! </w:t>
      </w:r>
      <w:r>
        <w:rPr>
          <w:rtl/>
          <w:lang w:bidi="fa-IR"/>
        </w:rPr>
        <w:t>اگر نبود تلخ</w:t>
      </w:r>
      <w:r w:rsidR="00E61D8F">
        <w:rPr>
          <w:rtl/>
          <w:lang w:bidi="fa-IR"/>
        </w:rPr>
        <w:t>ی</w:t>
      </w:r>
      <w:r>
        <w:rPr>
          <w:rtl/>
          <w:lang w:bidi="fa-IR"/>
        </w:rPr>
        <w:t xml:space="preserve"> جان دادن</w:t>
      </w:r>
      <w:r w:rsidR="009B4C06">
        <w:rPr>
          <w:rtl/>
          <w:lang w:bidi="fa-IR"/>
        </w:rPr>
        <w:t xml:space="preserve">، </w:t>
      </w:r>
      <w:r>
        <w:rPr>
          <w:rtl/>
          <w:lang w:bidi="fa-IR"/>
        </w:rPr>
        <w:t>باز م</w:t>
      </w:r>
      <w:r w:rsidR="00E61D8F">
        <w:rPr>
          <w:rtl/>
          <w:lang w:bidi="fa-IR"/>
        </w:rPr>
        <w:t xml:space="preserve">ی </w:t>
      </w:r>
      <w:r>
        <w:rPr>
          <w:rtl/>
          <w:lang w:bidi="fa-IR"/>
        </w:rPr>
        <w:t>گشتم و در خدمت شما</w:t>
      </w:r>
      <w:r w:rsidR="009B4C06">
        <w:rPr>
          <w:rtl/>
          <w:lang w:bidi="fa-IR"/>
        </w:rPr>
        <w:t xml:space="preserve"> (</w:t>
      </w:r>
      <w:r>
        <w:rPr>
          <w:rtl/>
          <w:lang w:bidi="fa-IR"/>
        </w:rPr>
        <w:t>با دشمنان خدا</w:t>
      </w:r>
      <w:r w:rsidR="009B4C06">
        <w:rPr>
          <w:rtl/>
          <w:lang w:bidi="fa-IR"/>
        </w:rPr>
        <w:t xml:space="preserve">) </w:t>
      </w:r>
      <w:r>
        <w:rPr>
          <w:rtl/>
          <w:lang w:bidi="fa-IR"/>
        </w:rPr>
        <w:t>کارزار م</w:t>
      </w:r>
      <w:r w:rsidR="00E61D8F">
        <w:rPr>
          <w:rtl/>
          <w:lang w:bidi="fa-IR"/>
        </w:rPr>
        <w:t xml:space="preserve">ی </w:t>
      </w:r>
      <w:r>
        <w:rPr>
          <w:rtl/>
          <w:lang w:bidi="fa-IR"/>
        </w:rPr>
        <w:t>کردم</w:t>
      </w:r>
      <w:r w:rsidR="009B4C06">
        <w:rPr>
          <w:rtl/>
          <w:lang w:bidi="fa-IR"/>
        </w:rPr>
        <w:t xml:space="preserve">. </w:t>
      </w:r>
      <w:r>
        <w:rPr>
          <w:rtl/>
          <w:lang w:bidi="fa-IR"/>
        </w:rPr>
        <w:t>من هشتاد سال است که</w:t>
      </w:r>
      <w:r w:rsidR="009B4C06">
        <w:rPr>
          <w:rtl/>
          <w:lang w:bidi="fa-IR"/>
        </w:rPr>
        <w:t xml:space="preserve"> (</w:t>
      </w:r>
      <w:r>
        <w:rPr>
          <w:rtl/>
          <w:lang w:bidi="fa-IR"/>
        </w:rPr>
        <w:t>از دن</w:t>
      </w:r>
      <w:r w:rsidR="00E61D8F">
        <w:rPr>
          <w:rtl/>
          <w:lang w:bidi="fa-IR"/>
        </w:rPr>
        <w:t>ی</w:t>
      </w:r>
      <w:r>
        <w:rPr>
          <w:rtl/>
          <w:lang w:bidi="fa-IR"/>
        </w:rPr>
        <w:t>ا رفته و</w:t>
      </w:r>
      <w:r w:rsidR="009B4C06">
        <w:rPr>
          <w:rtl/>
          <w:lang w:bidi="fa-IR"/>
        </w:rPr>
        <w:t xml:space="preserve">) </w:t>
      </w:r>
      <w:r>
        <w:rPr>
          <w:rtl/>
          <w:lang w:bidi="fa-IR"/>
        </w:rPr>
        <w:t>در قبرم و هنوز تلخ</w:t>
      </w:r>
      <w:r w:rsidR="00E61D8F">
        <w:rPr>
          <w:rtl/>
          <w:lang w:bidi="fa-IR"/>
        </w:rPr>
        <w:t>ی</w:t>
      </w:r>
      <w:r>
        <w:rPr>
          <w:rtl/>
          <w:lang w:bidi="fa-IR"/>
        </w:rPr>
        <w:t xml:space="preserve"> جان دادن از کامم ب</w:t>
      </w:r>
      <w:r w:rsidR="00E61D8F">
        <w:rPr>
          <w:rtl/>
          <w:lang w:bidi="fa-IR"/>
        </w:rPr>
        <w:t>ی</w:t>
      </w:r>
      <w:r>
        <w:rPr>
          <w:rtl/>
          <w:lang w:bidi="fa-IR"/>
        </w:rPr>
        <w:t>رون نرفته است و به جا</w:t>
      </w:r>
      <w:r w:rsidR="00E61D8F">
        <w:rPr>
          <w:rtl/>
          <w:lang w:bidi="fa-IR"/>
        </w:rPr>
        <w:t>ی</w:t>
      </w:r>
      <w:r>
        <w:rPr>
          <w:rtl/>
          <w:lang w:bidi="fa-IR"/>
        </w:rPr>
        <w:t>گاه خود بازگشت</w:t>
      </w:r>
      <w:r w:rsidR="009B4C06">
        <w:rPr>
          <w:rtl/>
          <w:lang w:bidi="fa-IR"/>
        </w:rPr>
        <w:t xml:space="preserve">. </w:t>
      </w:r>
      <w:r w:rsidR="009B4C06" w:rsidRPr="00FB19B7">
        <w:rPr>
          <w:rStyle w:val="libFootnotenumChar"/>
          <w:rtl/>
          <w:lang w:bidi="fa-IR"/>
        </w:rPr>
        <w:t>(</w:t>
      </w:r>
      <w:r w:rsidRPr="00FB19B7">
        <w:rPr>
          <w:rStyle w:val="libFootnotenumChar"/>
          <w:rtl/>
        </w:rPr>
        <w:t>521</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06" w:name="_Toc425333233"/>
      <w:r>
        <w:rPr>
          <w:rtl/>
          <w:lang w:bidi="fa-IR"/>
        </w:rPr>
        <w:t>موسی و فرعون</w:t>
      </w:r>
      <w:bookmarkEnd w:id="106"/>
      <w:r>
        <w:rPr>
          <w:rtl/>
          <w:lang w:bidi="fa-IR"/>
        </w:rPr>
        <w:t xml:space="preserve"> </w:t>
      </w:r>
    </w:p>
    <w:p w:rsidR="006D35BA" w:rsidRDefault="009B4C06" w:rsidP="009B4C06">
      <w:pPr>
        <w:pStyle w:val="Heading3"/>
        <w:rPr>
          <w:rtl/>
          <w:lang w:bidi="fa-IR"/>
        </w:rPr>
      </w:pPr>
      <w:bookmarkStart w:id="107" w:name="_Toc425333234"/>
      <w:r>
        <w:rPr>
          <w:rtl/>
          <w:lang w:bidi="fa-IR"/>
        </w:rPr>
        <w:t>قسمت اول</w:t>
      </w:r>
      <w:bookmarkEnd w:id="107"/>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کَثُرَ اعْتِبارُهُ قَلَّ عِثارُهُ</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522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عبرت گرفتن و پندآموز</w:t>
      </w:r>
      <w:r w:rsidR="00E61D8F">
        <w:rPr>
          <w:rtl/>
          <w:lang w:bidi="fa-IR"/>
        </w:rPr>
        <w:t>ی</w:t>
      </w:r>
      <w:r>
        <w:rPr>
          <w:rtl/>
          <w:lang w:bidi="fa-IR"/>
        </w:rPr>
        <w:t>ش بس</w:t>
      </w:r>
      <w:r w:rsidR="00E61D8F">
        <w:rPr>
          <w:rtl/>
          <w:lang w:bidi="fa-IR"/>
        </w:rPr>
        <w:t>ی</w:t>
      </w:r>
      <w:r>
        <w:rPr>
          <w:rtl/>
          <w:lang w:bidi="fa-IR"/>
        </w:rPr>
        <w:t>ار باشد لغزش او اندک است</w:t>
      </w:r>
      <w:r w:rsidR="009B4C06">
        <w:rPr>
          <w:rtl/>
          <w:lang w:bidi="fa-IR"/>
        </w:rPr>
        <w:t xml:space="preserve">. </w:t>
      </w:r>
      <w:r>
        <w:rPr>
          <w:rtl/>
          <w:lang w:bidi="fa-IR"/>
        </w:rPr>
        <w:t>»</w:t>
      </w:r>
    </w:p>
    <w:p w:rsidR="0049138A" w:rsidRDefault="0049138A" w:rsidP="0049138A">
      <w:pPr>
        <w:pStyle w:val="libNormal"/>
        <w:rPr>
          <w:rtl/>
          <w:lang w:bidi="fa-IR"/>
        </w:rPr>
      </w:pPr>
      <w:r>
        <w:rPr>
          <w:rtl/>
          <w:lang w:bidi="fa-IR"/>
        </w:rPr>
        <w:t>«مَنِ اتَّعَظَ بِالْعِبَرِ ارْتَدَعَ</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523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از عبرت</w:t>
      </w:r>
      <w:r w:rsidR="00E61D8F">
        <w:rPr>
          <w:rtl/>
          <w:lang w:bidi="fa-IR"/>
        </w:rPr>
        <w:t xml:space="preserve"> </w:t>
      </w:r>
      <w:r>
        <w:rPr>
          <w:rtl/>
          <w:lang w:bidi="fa-IR"/>
        </w:rPr>
        <w:t>ها و پندآموز</w:t>
      </w:r>
      <w:r w:rsidR="00E61D8F">
        <w:rPr>
          <w:rtl/>
          <w:lang w:bidi="fa-IR"/>
        </w:rPr>
        <w:t xml:space="preserve">ی </w:t>
      </w:r>
      <w:r>
        <w:rPr>
          <w:rtl/>
          <w:lang w:bidi="fa-IR"/>
        </w:rPr>
        <w:t>ها</w:t>
      </w:r>
      <w:r w:rsidR="009B4C06">
        <w:rPr>
          <w:rtl/>
          <w:lang w:bidi="fa-IR"/>
        </w:rPr>
        <w:t xml:space="preserve"> (</w:t>
      </w:r>
      <w:r w:rsidR="00E61D8F">
        <w:rPr>
          <w:rtl/>
          <w:lang w:bidi="fa-IR"/>
        </w:rPr>
        <w:t>ی</w:t>
      </w:r>
      <w:r>
        <w:rPr>
          <w:rtl/>
          <w:lang w:bidi="fa-IR"/>
        </w:rPr>
        <w:t xml:space="preserve"> روزگاران</w:t>
      </w:r>
      <w:r w:rsidR="009B4C06">
        <w:rPr>
          <w:rtl/>
          <w:lang w:bidi="fa-IR"/>
        </w:rPr>
        <w:t xml:space="preserve">) </w:t>
      </w:r>
      <w:r>
        <w:rPr>
          <w:rtl/>
          <w:lang w:bidi="fa-IR"/>
        </w:rPr>
        <w:t>پند آموزد از بد</w:t>
      </w:r>
      <w:r w:rsidR="00E61D8F">
        <w:rPr>
          <w:rtl/>
          <w:lang w:bidi="fa-IR"/>
        </w:rPr>
        <w:t xml:space="preserve">ی </w:t>
      </w:r>
      <w:r>
        <w:rPr>
          <w:rtl/>
          <w:lang w:bidi="fa-IR"/>
        </w:rPr>
        <w:t>ها باز ا</w:t>
      </w:r>
      <w:r w:rsidR="00E61D8F">
        <w:rPr>
          <w:rtl/>
          <w:lang w:bidi="fa-IR"/>
        </w:rPr>
        <w:t>ی</w:t>
      </w:r>
      <w:r>
        <w:rPr>
          <w:rtl/>
          <w:lang w:bidi="fa-IR"/>
        </w:rPr>
        <w:t>ستد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صفحات تار</w:t>
      </w:r>
      <w:r w:rsidR="00E61D8F">
        <w:rPr>
          <w:rtl/>
          <w:lang w:bidi="fa-IR"/>
        </w:rPr>
        <w:t>ی</w:t>
      </w:r>
      <w:r>
        <w:rPr>
          <w:rtl/>
          <w:lang w:bidi="fa-IR"/>
        </w:rPr>
        <w:t>خ</w:t>
      </w:r>
      <w:r w:rsidR="009B4C06">
        <w:rPr>
          <w:rtl/>
          <w:lang w:bidi="fa-IR"/>
        </w:rPr>
        <w:t xml:space="preserve">، </w:t>
      </w:r>
      <w:r>
        <w:rPr>
          <w:rtl/>
          <w:lang w:bidi="fa-IR"/>
        </w:rPr>
        <w:t>حوادث و جر</w:t>
      </w:r>
      <w:r w:rsidR="00E61D8F">
        <w:rPr>
          <w:rtl/>
          <w:lang w:bidi="fa-IR"/>
        </w:rPr>
        <w:t>ی</w:t>
      </w:r>
      <w:r>
        <w:rPr>
          <w:rtl/>
          <w:lang w:bidi="fa-IR"/>
        </w:rPr>
        <w:t>انات اقوام گذشته</w:t>
      </w:r>
      <w:r w:rsidR="009B4C06">
        <w:rPr>
          <w:rtl/>
          <w:lang w:bidi="fa-IR"/>
        </w:rPr>
        <w:t xml:space="preserve">، </w:t>
      </w:r>
      <w:r>
        <w:rPr>
          <w:rtl/>
          <w:lang w:bidi="fa-IR"/>
        </w:rPr>
        <w:t>زندگان</w:t>
      </w:r>
      <w:r w:rsidR="00E61D8F">
        <w:rPr>
          <w:rtl/>
          <w:lang w:bidi="fa-IR"/>
        </w:rPr>
        <w:t>ی</w:t>
      </w:r>
      <w:r>
        <w:rPr>
          <w:rtl/>
          <w:lang w:bidi="fa-IR"/>
        </w:rPr>
        <w:t xml:space="preserve"> زورمداران روزگار و صاحبان زر و زور همه و همه درس</w:t>
      </w:r>
      <w:r w:rsidR="00E61D8F">
        <w:rPr>
          <w:rtl/>
          <w:lang w:bidi="fa-IR"/>
        </w:rPr>
        <w:t xml:space="preserve"> </w:t>
      </w:r>
      <w:r>
        <w:rPr>
          <w:rtl/>
          <w:lang w:bidi="fa-IR"/>
        </w:rPr>
        <w:t>ها</w:t>
      </w:r>
      <w:r w:rsidR="009B4C06">
        <w:rPr>
          <w:rtl/>
          <w:lang w:bidi="fa-IR"/>
        </w:rPr>
        <w:t xml:space="preserve">، </w:t>
      </w:r>
      <w:r>
        <w:rPr>
          <w:rtl/>
          <w:lang w:bidi="fa-IR"/>
        </w:rPr>
        <w:t>آموزه</w:t>
      </w:r>
      <w:r w:rsidR="00E61D8F">
        <w:rPr>
          <w:rtl/>
          <w:lang w:bidi="fa-IR"/>
        </w:rPr>
        <w:t xml:space="preserve"> </w:t>
      </w:r>
      <w:r>
        <w:rPr>
          <w:rtl/>
          <w:lang w:bidi="fa-IR"/>
        </w:rPr>
        <w:t>ها و عبرت ها</w:t>
      </w:r>
      <w:r w:rsidR="00E61D8F">
        <w:rPr>
          <w:rtl/>
          <w:lang w:bidi="fa-IR"/>
        </w:rPr>
        <w:t>یی</w:t>
      </w:r>
      <w:r>
        <w:rPr>
          <w:rtl/>
          <w:lang w:bidi="fa-IR"/>
        </w:rPr>
        <w:t xml:space="preserve"> برا</w:t>
      </w:r>
      <w:r w:rsidR="00E61D8F">
        <w:rPr>
          <w:rtl/>
          <w:lang w:bidi="fa-IR"/>
        </w:rPr>
        <w:t>ی</w:t>
      </w:r>
      <w:r>
        <w:rPr>
          <w:rtl/>
          <w:lang w:bidi="fa-IR"/>
        </w:rPr>
        <w:t xml:space="preserve"> ب</w:t>
      </w:r>
      <w:r w:rsidR="00E61D8F">
        <w:rPr>
          <w:rtl/>
          <w:lang w:bidi="fa-IR"/>
        </w:rPr>
        <w:t>ی</w:t>
      </w:r>
      <w:r>
        <w:rPr>
          <w:rtl/>
          <w:lang w:bidi="fa-IR"/>
        </w:rPr>
        <w:t>دار</w:t>
      </w:r>
      <w:r w:rsidR="00E61D8F">
        <w:rPr>
          <w:rtl/>
          <w:lang w:bidi="fa-IR"/>
        </w:rPr>
        <w:t>ی</w:t>
      </w:r>
      <w:r>
        <w:rPr>
          <w:rtl/>
          <w:lang w:bidi="fa-IR"/>
        </w:rPr>
        <w:t xml:space="preserve"> انسان</w:t>
      </w:r>
      <w:r w:rsidR="00E61D8F">
        <w:rPr>
          <w:rtl/>
          <w:lang w:bidi="fa-IR"/>
        </w:rPr>
        <w:t xml:space="preserve"> </w:t>
      </w:r>
      <w:r>
        <w:rPr>
          <w:rtl/>
          <w:lang w:bidi="fa-IR"/>
        </w:rPr>
        <w:t>هاست که تا عمر گرانما</w:t>
      </w:r>
      <w:r w:rsidR="00E61D8F">
        <w:rPr>
          <w:rtl/>
          <w:lang w:bidi="fa-IR"/>
        </w:rPr>
        <w:t>ی</w:t>
      </w:r>
      <w:r>
        <w:rPr>
          <w:rtl/>
          <w:lang w:bidi="fa-IR"/>
        </w:rPr>
        <w:t>ه خود را به غفلت سپر</w:t>
      </w:r>
      <w:r w:rsidR="00E61D8F">
        <w:rPr>
          <w:rtl/>
          <w:lang w:bidi="fa-IR"/>
        </w:rPr>
        <w:t>ی</w:t>
      </w:r>
      <w:r>
        <w:rPr>
          <w:rtl/>
          <w:lang w:bidi="fa-IR"/>
        </w:rPr>
        <w:t xml:space="preserve"> نکنند</w:t>
      </w:r>
      <w:r w:rsidR="009B4C06">
        <w:rPr>
          <w:rtl/>
          <w:lang w:bidi="fa-IR"/>
        </w:rPr>
        <w:t xml:space="preserve">. </w:t>
      </w:r>
    </w:p>
    <w:p w:rsidR="0049138A" w:rsidRDefault="0049138A" w:rsidP="0049138A">
      <w:pPr>
        <w:pStyle w:val="libNormal"/>
        <w:rPr>
          <w:rtl/>
          <w:lang w:bidi="fa-IR"/>
        </w:rPr>
      </w:pPr>
      <w:r>
        <w:rPr>
          <w:rtl/>
          <w:lang w:bidi="fa-IR"/>
        </w:rPr>
        <w:t>نوشته</w:t>
      </w:r>
      <w:r w:rsidR="00E61D8F">
        <w:rPr>
          <w:rtl/>
          <w:lang w:bidi="fa-IR"/>
        </w:rPr>
        <w:t xml:space="preserve"> </w:t>
      </w:r>
      <w:r>
        <w:rPr>
          <w:rtl/>
          <w:lang w:bidi="fa-IR"/>
        </w:rPr>
        <w:t xml:space="preserve">اند که چون حضرت </w:t>
      </w:r>
      <w:r w:rsidR="00E61D8F">
        <w:rPr>
          <w:rtl/>
          <w:lang w:bidi="fa-IR"/>
        </w:rPr>
        <w:t>ی</w:t>
      </w:r>
      <w:r>
        <w:rPr>
          <w:rtl/>
          <w:lang w:bidi="fa-IR"/>
        </w:rPr>
        <w:t>عقوب با خاندانش برا</w:t>
      </w:r>
      <w:r w:rsidR="00E61D8F">
        <w:rPr>
          <w:rtl/>
          <w:lang w:bidi="fa-IR"/>
        </w:rPr>
        <w:t>ی</w:t>
      </w:r>
      <w:r>
        <w:rPr>
          <w:rtl/>
          <w:lang w:bidi="fa-IR"/>
        </w:rPr>
        <w:t xml:space="preserve"> د</w:t>
      </w:r>
      <w:r w:rsidR="00E61D8F">
        <w:rPr>
          <w:rtl/>
          <w:lang w:bidi="fa-IR"/>
        </w:rPr>
        <w:t>ی</w:t>
      </w:r>
      <w:r>
        <w:rPr>
          <w:rtl/>
          <w:lang w:bidi="fa-IR"/>
        </w:rPr>
        <w:t xml:space="preserve">دار با حضرت </w:t>
      </w:r>
      <w:r w:rsidR="00E61D8F">
        <w:rPr>
          <w:rtl/>
          <w:lang w:bidi="fa-IR"/>
        </w:rPr>
        <w:t>ی</w:t>
      </w:r>
      <w:r>
        <w:rPr>
          <w:rtl/>
          <w:lang w:bidi="fa-IR"/>
        </w:rPr>
        <w:t>وسف به مصر آمدند</w:t>
      </w:r>
      <w:r w:rsidR="009B4C06">
        <w:rPr>
          <w:rtl/>
          <w:lang w:bidi="fa-IR"/>
        </w:rPr>
        <w:t xml:space="preserve">، </w:t>
      </w:r>
      <w:r>
        <w:rPr>
          <w:rtl/>
          <w:lang w:bidi="fa-IR"/>
        </w:rPr>
        <w:t xml:space="preserve">حضرت </w:t>
      </w:r>
      <w:r w:rsidR="00E61D8F">
        <w:rPr>
          <w:rtl/>
          <w:lang w:bidi="fa-IR"/>
        </w:rPr>
        <w:t>ی</w:t>
      </w:r>
      <w:r>
        <w:rPr>
          <w:rtl/>
          <w:lang w:bidi="fa-IR"/>
        </w:rPr>
        <w:t>وسف از پادشاه مصر خواست که سرزم</w:t>
      </w:r>
      <w:r w:rsidR="00E61D8F">
        <w:rPr>
          <w:rtl/>
          <w:lang w:bidi="fa-IR"/>
        </w:rPr>
        <w:t>ی</w:t>
      </w:r>
      <w:r>
        <w:rPr>
          <w:rtl/>
          <w:lang w:bidi="fa-IR"/>
        </w:rPr>
        <w:t>ن</w:t>
      </w:r>
      <w:r w:rsidR="00E61D8F">
        <w:rPr>
          <w:rtl/>
          <w:lang w:bidi="fa-IR"/>
        </w:rPr>
        <w:t>ی</w:t>
      </w:r>
      <w:r>
        <w:rPr>
          <w:rtl/>
          <w:lang w:bidi="fa-IR"/>
        </w:rPr>
        <w:t xml:space="preserve"> را با نام «جاسان» که چراگاه</w:t>
      </w:r>
      <w:r w:rsidR="00E61D8F">
        <w:rPr>
          <w:rtl/>
          <w:lang w:bidi="fa-IR"/>
        </w:rPr>
        <w:t xml:space="preserve"> </w:t>
      </w:r>
      <w:r>
        <w:rPr>
          <w:rtl/>
          <w:lang w:bidi="fa-IR"/>
        </w:rPr>
        <w:t>ها</w:t>
      </w:r>
      <w:r w:rsidR="00E61D8F">
        <w:rPr>
          <w:rtl/>
          <w:lang w:bidi="fa-IR"/>
        </w:rPr>
        <w:t>یی</w:t>
      </w:r>
      <w:r>
        <w:rPr>
          <w:rtl/>
          <w:lang w:bidi="fa-IR"/>
        </w:rPr>
        <w:t xml:space="preserve"> برا</w:t>
      </w:r>
      <w:r w:rsidR="00E61D8F">
        <w:rPr>
          <w:rtl/>
          <w:lang w:bidi="fa-IR"/>
        </w:rPr>
        <w:t>ی</w:t>
      </w:r>
      <w:r>
        <w:rPr>
          <w:rtl/>
          <w:lang w:bidi="fa-IR"/>
        </w:rPr>
        <w:t xml:space="preserve"> گوسفندان و شترانشان داشت</w:t>
      </w:r>
      <w:r w:rsidR="009B4C06">
        <w:rPr>
          <w:rtl/>
          <w:lang w:bidi="fa-IR"/>
        </w:rPr>
        <w:t xml:space="preserve">، </w:t>
      </w:r>
      <w:r>
        <w:rPr>
          <w:rtl/>
          <w:lang w:bidi="fa-IR"/>
        </w:rPr>
        <w:t>برا</w:t>
      </w:r>
      <w:r w:rsidR="00E61D8F">
        <w:rPr>
          <w:rtl/>
          <w:lang w:bidi="fa-IR"/>
        </w:rPr>
        <w:t>ی</w:t>
      </w:r>
      <w:r>
        <w:rPr>
          <w:rtl/>
          <w:lang w:bidi="fa-IR"/>
        </w:rPr>
        <w:t xml:space="preserve"> سکونت به آنان بدهد و تا آن</w:t>
      </w:r>
      <w:r w:rsidR="00E61D8F">
        <w:rPr>
          <w:rtl/>
          <w:lang w:bidi="fa-IR"/>
        </w:rPr>
        <w:t xml:space="preserve"> </w:t>
      </w:r>
      <w:r>
        <w:rPr>
          <w:rtl/>
          <w:lang w:bidi="fa-IR"/>
        </w:rPr>
        <w:t>جا که ممکن است</w:t>
      </w:r>
      <w:r w:rsidR="009B4C06">
        <w:rPr>
          <w:rtl/>
          <w:lang w:bidi="fa-IR"/>
        </w:rPr>
        <w:t xml:space="preserve">، </w:t>
      </w:r>
      <w:r>
        <w:rPr>
          <w:rtl/>
          <w:lang w:bidi="fa-IR"/>
        </w:rPr>
        <w:t xml:space="preserve">فرزندان </w:t>
      </w:r>
      <w:r w:rsidR="00E61D8F">
        <w:rPr>
          <w:rtl/>
          <w:lang w:bidi="fa-IR"/>
        </w:rPr>
        <w:t>ی</w:t>
      </w:r>
      <w:r>
        <w:rPr>
          <w:rtl/>
          <w:lang w:bidi="fa-IR"/>
        </w:rPr>
        <w:t>عقوب را از آم</w:t>
      </w:r>
      <w:r w:rsidR="00E61D8F">
        <w:rPr>
          <w:rtl/>
          <w:lang w:bidi="fa-IR"/>
        </w:rPr>
        <w:t>ی</w:t>
      </w:r>
      <w:r>
        <w:rPr>
          <w:rtl/>
          <w:lang w:bidi="fa-IR"/>
        </w:rPr>
        <w:t xml:space="preserve">زش با مردم مصر </w:t>
      </w:r>
      <w:r>
        <w:rPr>
          <w:rtl/>
          <w:lang w:bidi="fa-IR"/>
        </w:rPr>
        <w:lastRenderedPageBreak/>
        <w:t>که به آ</w:t>
      </w:r>
      <w:r w:rsidR="00E61D8F">
        <w:rPr>
          <w:rtl/>
          <w:lang w:bidi="fa-IR"/>
        </w:rPr>
        <w:t>یی</w:t>
      </w:r>
      <w:r>
        <w:rPr>
          <w:rtl/>
          <w:lang w:bidi="fa-IR"/>
        </w:rPr>
        <w:t>ن بت</w:t>
      </w:r>
      <w:r w:rsidR="00E61D8F">
        <w:rPr>
          <w:rtl/>
          <w:lang w:bidi="fa-IR"/>
        </w:rPr>
        <w:t xml:space="preserve"> </w:t>
      </w:r>
      <w:r>
        <w:rPr>
          <w:rtl/>
          <w:lang w:bidi="fa-IR"/>
        </w:rPr>
        <w:t>پرست</w:t>
      </w:r>
      <w:r w:rsidR="00E61D8F">
        <w:rPr>
          <w:rtl/>
          <w:lang w:bidi="fa-IR"/>
        </w:rPr>
        <w:t>ی</w:t>
      </w:r>
      <w:r>
        <w:rPr>
          <w:rtl/>
          <w:lang w:bidi="fa-IR"/>
        </w:rPr>
        <w:t xml:space="preserve"> م</w:t>
      </w:r>
      <w:r w:rsidR="00E61D8F">
        <w:rPr>
          <w:rtl/>
          <w:lang w:bidi="fa-IR"/>
        </w:rPr>
        <w:t xml:space="preserve">ی </w:t>
      </w:r>
      <w:r>
        <w:rPr>
          <w:rtl/>
          <w:lang w:bidi="fa-IR"/>
        </w:rPr>
        <w:t>ز</w:t>
      </w:r>
      <w:r w:rsidR="00E61D8F">
        <w:rPr>
          <w:rtl/>
          <w:lang w:bidi="fa-IR"/>
        </w:rPr>
        <w:t>ی</w:t>
      </w:r>
      <w:r>
        <w:rPr>
          <w:rtl/>
          <w:lang w:bidi="fa-IR"/>
        </w:rPr>
        <w:t>سته</w:t>
      </w:r>
      <w:r w:rsidR="00E61D8F">
        <w:rPr>
          <w:rtl/>
          <w:lang w:bidi="fa-IR"/>
        </w:rPr>
        <w:t xml:space="preserve"> </w:t>
      </w:r>
      <w:r>
        <w:rPr>
          <w:rtl/>
          <w:lang w:bidi="fa-IR"/>
        </w:rPr>
        <w:t>اند</w:t>
      </w:r>
      <w:r w:rsidR="009B4C06">
        <w:rPr>
          <w:rtl/>
          <w:lang w:bidi="fa-IR"/>
        </w:rPr>
        <w:t xml:space="preserve">، </w:t>
      </w:r>
      <w:r>
        <w:rPr>
          <w:rtl/>
          <w:lang w:bidi="fa-IR"/>
        </w:rPr>
        <w:t>بر حذر دارد و آ</w:t>
      </w:r>
      <w:r w:rsidR="00E61D8F">
        <w:rPr>
          <w:rtl/>
          <w:lang w:bidi="fa-IR"/>
        </w:rPr>
        <w:t>یی</w:t>
      </w:r>
      <w:r>
        <w:rPr>
          <w:rtl/>
          <w:lang w:bidi="fa-IR"/>
        </w:rPr>
        <w:t>ن توح</w:t>
      </w:r>
      <w:r w:rsidR="00E61D8F">
        <w:rPr>
          <w:rtl/>
          <w:lang w:bidi="fa-IR"/>
        </w:rPr>
        <w:t>ی</w:t>
      </w:r>
      <w:r>
        <w:rPr>
          <w:rtl/>
          <w:lang w:bidi="fa-IR"/>
        </w:rPr>
        <w:t xml:space="preserve">د و </w:t>
      </w:r>
      <w:r w:rsidR="00E61D8F">
        <w:rPr>
          <w:rtl/>
          <w:lang w:bidi="fa-IR"/>
        </w:rPr>
        <w:t>ی</w:t>
      </w:r>
      <w:r>
        <w:rPr>
          <w:rtl/>
          <w:lang w:bidi="fa-IR"/>
        </w:rPr>
        <w:t>کتاپرست</w:t>
      </w:r>
      <w:r w:rsidR="00E61D8F">
        <w:rPr>
          <w:rtl/>
          <w:lang w:bidi="fa-IR"/>
        </w:rPr>
        <w:t>ی</w:t>
      </w:r>
      <w:r>
        <w:rPr>
          <w:rtl/>
          <w:lang w:bidi="fa-IR"/>
        </w:rPr>
        <w:t xml:space="preserve"> را در آن</w:t>
      </w:r>
      <w:r w:rsidR="00E61D8F">
        <w:rPr>
          <w:rtl/>
          <w:lang w:bidi="fa-IR"/>
        </w:rPr>
        <w:t xml:space="preserve"> </w:t>
      </w:r>
      <w:r>
        <w:rPr>
          <w:rtl/>
          <w:lang w:bidi="fa-IR"/>
        </w:rPr>
        <w:t>ها پابرجا بدارد</w:t>
      </w:r>
      <w:r w:rsidR="009B4C06">
        <w:rPr>
          <w:rtl/>
          <w:lang w:bidi="fa-IR"/>
        </w:rPr>
        <w:t xml:space="preserve">. </w:t>
      </w:r>
    </w:p>
    <w:p w:rsidR="0049138A" w:rsidRDefault="0049138A" w:rsidP="0049138A">
      <w:pPr>
        <w:pStyle w:val="libNormal"/>
        <w:rPr>
          <w:rtl/>
          <w:lang w:bidi="fa-IR"/>
        </w:rPr>
      </w:pPr>
      <w:r>
        <w:rPr>
          <w:rtl/>
          <w:lang w:bidi="fa-IR"/>
        </w:rPr>
        <w:t xml:space="preserve">حضرت </w:t>
      </w:r>
      <w:r w:rsidR="00E61D8F">
        <w:rPr>
          <w:rtl/>
          <w:lang w:bidi="fa-IR"/>
        </w:rPr>
        <w:t>ی</w:t>
      </w:r>
      <w:r>
        <w:rPr>
          <w:rtl/>
          <w:lang w:bidi="fa-IR"/>
        </w:rPr>
        <w:t>عقوب و فرزندانش که شماره افراد آن</w:t>
      </w:r>
      <w:r w:rsidR="00E61D8F">
        <w:rPr>
          <w:rtl/>
          <w:lang w:bidi="fa-IR"/>
        </w:rPr>
        <w:t xml:space="preserve"> </w:t>
      </w:r>
      <w:r>
        <w:rPr>
          <w:rtl/>
          <w:lang w:bidi="fa-IR"/>
        </w:rPr>
        <w:t>ها - طبق نقل تورات - هفتاد نفر بود</w:t>
      </w:r>
      <w:r w:rsidR="009B4C06">
        <w:rPr>
          <w:rtl/>
          <w:lang w:bidi="fa-IR"/>
        </w:rPr>
        <w:t xml:space="preserve">، </w:t>
      </w:r>
      <w:r>
        <w:rPr>
          <w:rtl/>
          <w:lang w:bidi="fa-IR"/>
        </w:rPr>
        <w:t>در آن سرزم</w:t>
      </w:r>
      <w:r w:rsidR="00E61D8F">
        <w:rPr>
          <w:rtl/>
          <w:lang w:bidi="fa-IR"/>
        </w:rPr>
        <w:t>ی</w:t>
      </w:r>
      <w:r>
        <w:rPr>
          <w:rtl/>
          <w:lang w:bidi="fa-IR"/>
        </w:rPr>
        <w:t>ن زندگ</w:t>
      </w:r>
      <w:r w:rsidR="00E61D8F">
        <w:rPr>
          <w:rtl/>
          <w:lang w:bidi="fa-IR"/>
        </w:rPr>
        <w:t>ی</w:t>
      </w:r>
      <w:r>
        <w:rPr>
          <w:rtl/>
          <w:lang w:bidi="fa-IR"/>
        </w:rPr>
        <w:t xml:space="preserve"> جد</w:t>
      </w:r>
      <w:r w:rsidR="00E61D8F">
        <w:rPr>
          <w:rtl/>
          <w:lang w:bidi="fa-IR"/>
        </w:rPr>
        <w:t>ی</w:t>
      </w:r>
      <w:r>
        <w:rPr>
          <w:rtl/>
          <w:lang w:bidi="fa-IR"/>
        </w:rPr>
        <w:t>د خود را آغاز نمودند و بر اثر ازد</w:t>
      </w:r>
      <w:r w:rsidR="00E61D8F">
        <w:rPr>
          <w:rtl/>
          <w:lang w:bidi="fa-IR"/>
        </w:rPr>
        <w:t>ی</w:t>
      </w:r>
      <w:r>
        <w:rPr>
          <w:rtl/>
          <w:lang w:bidi="fa-IR"/>
        </w:rPr>
        <w:t>اد نسل و فرزندان بس</w:t>
      </w:r>
      <w:r w:rsidR="00E61D8F">
        <w:rPr>
          <w:rtl/>
          <w:lang w:bidi="fa-IR"/>
        </w:rPr>
        <w:t>ی</w:t>
      </w:r>
      <w:r>
        <w:rPr>
          <w:rtl/>
          <w:lang w:bidi="fa-IR"/>
        </w:rPr>
        <w:t>ار</w:t>
      </w:r>
      <w:r w:rsidR="00E61D8F">
        <w:rPr>
          <w:rtl/>
          <w:lang w:bidi="fa-IR"/>
        </w:rPr>
        <w:t>ی</w:t>
      </w:r>
      <w:r>
        <w:rPr>
          <w:rtl/>
          <w:lang w:bidi="fa-IR"/>
        </w:rPr>
        <w:t xml:space="preserve"> که پ</w:t>
      </w:r>
      <w:r w:rsidR="00E61D8F">
        <w:rPr>
          <w:rtl/>
          <w:lang w:bidi="fa-IR"/>
        </w:rPr>
        <w:t>ی</w:t>
      </w:r>
      <w:r>
        <w:rPr>
          <w:rtl/>
          <w:lang w:bidi="fa-IR"/>
        </w:rPr>
        <w:t>دا کردند</w:t>
      </w:r>
      <w:r w:rsidR="009B4C06">
        <w:rPr>
          <w:rtl/>
          <w:lang w:bidi="fa-IR"/>
        </w:rPr>
        <w:t xml:space="preserve">، </w:t>
      </w:r>
      <w:r>
        <w:rPr>
          <w:rtl/>
          <w:lang w:bidi="fa-IR"/>
        </w:rPr>
        <w:t>تدر</w:t>
      </w:r>
      <w:r w:rsidR="00E61D8F">
        <w:rPr>
          <w:rtl/>
          <w:lang w:bidi="fa-IR"/>
        </w:rPr>
        <w:t>ی</w:t>
      </w:r>
      <w:r>
        <w:rPr>
          <w:rtl/>
          <w:lang w:bidi="fa-IR"/>
        </w:rPr>
        <w:t>جاً گروه ز</w:t>
      </w:r>
      <w:r w:rsidR="00E61D8F">
        <w:rPr>
          <w:rtl/>
          <w:lang w:bidi="fa-IR"/>
        </w:rPr>
        <w:t>ی</w:t>
      </w:r>
      <w:r>
        <w:rPr>
          <w:rtl/>
          <w:lang w:bidi="fa-IR"/>
        </w:rPr>
        <w:t>اد</w:t>
      </w:r>
      <w:r w:rsidR="00E61D8F">
        <w:rPr>
          <w:rtl/>
          <w:lang w:bidi="fa-IR"/>
        </w:rPr>
        <w:t>ی</w:t>
      </w:r>
      <w:r>
        <w:rPr>
          <w:rtl/>
          <w:lang w:bidi="fa-IR"/>
        </w:rPr>
        <w:t xml:space="preserve"> شدند و زم</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گر</w:t>
      </w:r>
      <w:r w:rsidR="00E61D8F">
        <w:rPr>
          <w:rtl/>
          <w:lang w:bidi="fa-IR"/>
        </w:rPr>
        <w:t>ی</w:t>
      </w:r>
      <w:r>
        <w:rPr>
          <w:rtl/>
          <w:lang w:bidi="fa-IR"/>
        </w:rPr>
        <w:t xml:space="preserve"> را در آن نواح</w:t>
      </w:r>
      <w:r w:rsidR="00E61D8F">
        <w:rPr>
          <w:rtl/>
          <w:lang w:bidi="fa-IR"/>
        </w:rPr>
        <w:t>ی</w:t>
      </w:r>
      <w:r>
        <w:rPr>
          <w:rtl/>
          <w:lang w:bidi="fa-IR"/>
        </w:rPr>
        <w:t xml:space="preserve"> اشغال کردند</w:t>
      </w:r>
      <w:r w:rsidR="009B4C06">
        <w:rPr>
          <w:rtl/>
          <w:lang w:bidi="fa-IR"/>
        </w:rPr>
        <w:t xml:space="preserve">. </w:t>
      </w:r>
    </w:p>
    <w:p w:rsidR="0049138A" w:rsidRDefault="0049138A" w:rsidP="0049138A">
      <w:pPr>
        <w:pStyle w:val="libNormal"/>
        <w:rPr>
          <w:rtl/>
          <w:lang w:bidi="fa-IR"/>
        </w:rPr>
      </w:pPr>
      <w:r>
        <w:rPr>
          <w:rtl/>
          <w:lang w:bidi="fa-IR"/>
        </w:rPr>
        <w:t xml:space="preserve">پادشاهان و فراعنه مصر که پس از حضرت </w:t>
      </w:r>
      <w:r w:rsidR="00E61D8F">
        <w:rPr>
          <w:rtl/>
          <w:lang w:bidi="fa-IR"/>
        </w:rPr>
        <w:t>ی</w:t>
      </w:r>
      <w:r>
        <w:rPr>
          <w:rtl/>
          <w:lang w:bidi="fa-IR"/>
        </w:rPr>
        <w:t>وسف رو</w:t>
      </w:r>
      <w:r w:rsidR="00E61D8F">
        <w:rPr>
          <w:rtl/>
          <w:lang w:bidi="fa-IR"/>
        </w:rPr>
        <w:t>ی</w:t>
      </w:r>
      <w:r>
        <w:rPr>
          <w:rtl/>
          <w:lang w:bidi="fa-IR"/>
        </w:rPr>
        <w:t xml:space="preserve"> کار آمدند</w:t>
      </w:r>
      <w:r w:rsidR="009B4C06">
        <w:rPr>
          <w:rtl/>
          <w:lang w:bidi="fa-IR"/>
        </w:rPr>
        <w:t xml:space="preserve">، </w:t>
      </w:r>
      <w:r>
        <w:rPr>
          <w:rtl/>
          <w:lang w:bidi="fa-IR"/>
        </w:rPr>
        <w:t>از فراوان</w:t>
      </w:r>
      <w:r w:rsidR="00E61D8F">
        <w:rPr>
          <w:rtl/>
          <w:lang w:bidi="fa-IR"/>
        </w:rPr>
        <w:t>ی</w:t>
      </w:r>
      <w:r>
        <w:rPr>
          <w:rtl/>
          <w:lang w:bidi="fa-IR"/>
        </w:rPr>
        <w:t xml:space="preserve"> فرزندان اسرائ</w:t>
      </w:r>
      <w:r w:rsidR="00E61D8F">
        <w:rPr>
          <w:rtl/>
          <w:lang w:bidi="fa-IR"/>
        </w:rPr>
        <w:t>ی</w:t>
      </w:r>
      <w:r>
        <w:rPr>
          <w:rtl/>
          <w:lang w:bidi="fa-IR"/>
        </w:rPr>
        <w:t>ل به وحشت افتاده و به گفته تورات</w:t>
      </w:r>
      <w:r w:rsidR="009B4C06">
        <w:rPr>
          <w:rtl/>
          <w:lang w:bidi="fa-IR"/>
        </w:rPr>
        <w:t xml:space="preserve">؛ </w:t>
      </w:r>
      <w:r>
        <w:rPr>
          <w:rtl/>
          <w:lang w:bidi="fa-IR"/>
        </w:rPr>
        <w:t>ترس</w:t>
      </w:r>
      <w:r w:rsidR="00E61D8F">
        <w:rPr>
          <w:rtl/>
          <w:lang w:bidi="fa-IR"/>
        </w:rPr>
        <w:t>ی</w:t>
      </w:r>
      <w:r>
        <w:rPr>
          <w:rtl/>
          <w:lang w:bidi="fa-IR"/>
        </w:rPr>
        <w:t>دند که ا</w:t>
      </w:r>
      <w:r w:rsidR="00E61D8F">
        <w:rPr>
          <w:rtl/>
          <w:lang w:bidi="fa-IR"/>
        </w:rPr>
        <w:t>ی</w:t>
      </w:r>
      <w:r>
        <w:rPr>
          <w:rtl/>
          <w:lang w:bidi="fa-IR"/>
        </w:rPr>
        <w:t>نان با دشمنان مملکت مصر همدست شده</w:t>
      </w:r>
      <w:r w:rsidR="009B4C06">
        <w:rPr>
          <w:rtl/>
          <w:lang w:bidi="fa-IR"/>
        </w:rPr>
        <w:t xml:space="preserve">، </w:t>
      </w:r>
      <w:r>
        <w:rPr>
          <w:rtl/>
          <w:lang w:bidi="fa-IR"/>
        </w:rPr>
        <w:t>عل</w:t>
      </w:r>
      <w:r w:rsidR="00E61D8F">
        <w:rPr>
          <w:rtl/>
          <w:lang w:bidi="fa-IR"/>
        </w:rPr>
        <w:t>ی</w:t>
      </w:r>
      <w:r>
        <w:rPr>
          <w:rtl/>
          <w:lang w:bidi="fa-IR"/>
        </w:rPr>
        <w:t>ه آنان ق</w:t>
      </w:r>
      <w:r w:rsidR="00E61D8F">
        <w:rPr>
          <w:rtl/>
          <w:lang w:bidi="fa-IR"/>
        </w:rPr>
        <w:t>ی</w:t>
      </w:r>
      <w:r>
        <w:rPr>
          <w:rtl/>
          <w:lang w:bidi="fa-IR"/>
        </w:rPr>
        <w:t>ام کنند و حکومت را از آن</w:t>
      </w:r>
      <w:r w:rsidR="00E61D8F">
        <w:rPr>
          <w:rtl/>
          <w:lang w:bidi="fa-IR"/>
        </w:rPr>
        <w:t xml:space="preserve"> </w:t>
      </w:r>
      <w:r>
        <w:rPr>
          <w:rtl/>
          <w:lang w:bidi="fa-IR"/>
        </w:rPr>
        <w:t>ها بگ</w:t>
      </w:r>
      <w:r w:rsidR="00E61D8F">
        <w:rPr>
          <w:rtl/>
          <w:lang w:bidi="fa-IR"/>
        </w:rPr>
        <w:t>ی</w:t>
      </w:r>
      <w:r>
        <w:rPr>
          <w:rtl/>
          <w:lang w:bidi="fa-IR"/>
        </w:rPr>
        <w:t>رند و لذا به آزار و قتل و پراکنده نمودن آنان و انواع اذ</w:t>
      </w:r>
      <w:r w:rsidR="00E61D8F">
        <w:rPr>
          <w:rtl/>
          <w:lang w:bidi="fa-IR"/>
        </w:rPr>
        <w:t>ی</w:t>
      </w:r>
      <w:r>
        <w:rPr>
          <w:rtl/>
          <w:lang w:bidi="fa-IR"/>
        </w:rPr>
        <w:t>ت</w:t>
      </w:r>
      <w:r w:rsidR="00E61D8F">
        <w:rPr>
          <w:rtl/>
          <w:lang w:bidi="fa-IR"/>
        </w:rPr>
        <w:t xml:space="preserve"> </w:t>
      </w:r>
      <w:r>
        <w:rPr>
          <w:rtl/>
          <w:lang w:bidi="fa-IR"/>
        </w:rPr>
        <w:t>ها نسبت به آنان اقدام نمودند تا آن</w:t>
      </w:r>
      <w:r w:rsidR="00E61D8F">
        <w:rPr>
          <w:rtl/>
          <w:lang w:bidi="fa-IR"/>
        </w:rPr>
        <w:t xml:space="preserve"> </w:t>
      </w:r>
      <w:r>
        <w:rPr>
          <w:rtl/>
          <w:lang w:bidi="fa-IR"/>
        </w:rPr>
        <w:t>که نوبت به فرعون زمان حضرت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رس</w:t>
      </w:r>
      <w:r w:rsidR="00E61D8F">
        <w:rPr>
          <w:rtl/>
          <w:lang w:bidi="fa-IR"/>
        </w:rPr>
        <w:t>ی</w:t>
      </w:r>
      <w:r>
        <w:rPr>
          <w:rtl/>
          <w:lang w:bidi="fa-IR"/>
        </w:rPr>
        <w:t>د</w:t>
      </w:r>
      <w:r w:rsidR="009B4C06">
        <w:rPr>
          <w:rtl/>
          <w:lang w:bidi="fa-IR"/>
        </w:rPr>
        <w:t xml:space="preserve">. </w:t>
      </w:r>
      <w:r>
        <w:rPr>
          <w:rtl/>
          <w:lang w:bidi="fa-IR"/>
        </w:rPr>
        <w:t>و</w:t>
      </w:r>
      <w:r w:rsidR="00E61D8F">
        <w:rPr>
          <w:rtl/>
          <w:lang w:bidi="fa-IR"/>
        </w:rPr>
        <w:t>ی</w:t>
      </w:r>
      <w:r>
        <w:rPr>
          <w:rtl/>
          <w:lang w:bidi="fa-IR"/>
        </w:rPr>
        <w:t xml:space="preserve"> ب</w:t>
      </w:r>
      <w:r w:rsidR="00E61D8F">
        <w:rPr>
          <w:rtl/>
          <w:lang w:bidi="fa-IR"/>
        </w:rPr>
        <w:t>ی</w:t>
      </w:r>
      <w:r>
        <w:rPr>
          <w:rtl/>
          <w:lang w:bidi="fa-IR"/>
        </w:rPr>
        <w:t>ش از همه</w:t>
      </w:r>
      <w:r w:rsidR="009B4C06">
        <w:rPr>
          <w:rtl/>
          <w:lang w:bidi="fa-IR"/>
        </w:rPr>
        <w:t xml:space="preserve">، </w:t>
      </w:r>
      <w:r>
        <w:rPr>
          <w:rtl/>
          <w:lang w:bidi="fa-IR"/>
        </w:rPr>
        <w:t>آن</w:t>
      </w:r>
      <w:r w:rsidR="00E61D8F">
        <w:rPr>
          <w:rtl/>
          <w:lang w:bidi="fa-IR"/>
        </w:rPr>
        <w:t xml:space="preserve"> </w:t>
      </w:r>
      <w:r>
        <w:rPr>
          <w:rtl/>
          <w:lang w:bidi="fa-IR"/>
        </w:rPr>
        <w:t>ها را آزار و شکنجه م</w:t>
      </w:r>
      <w:r w:rsidR="00E61D8F">
        <w:rPr>
          <w:rtl/>
          <w:lang w:bidi="fa-IR"/>
        </w:rPr>
        <w:t xml:space="preserve">ی </w:t>
      </w:r>
      <w:r>
        <w:rPr>
          <w:rtl/>
          <w:lang w:bidi="fa-IR"/>
        </w:rPr>
        <w:t>داد و تمام کارها</w:t>
      </w:r>
      <w:r w:rsidR="00E61D8F">
        <w:rPr>
          <w:rtl/>
          <w:lang w:bidi="fa-IR"/>
        </w:rPr>
        <w:t>ی</w:t>
      </w:r>
      <w:r>
        <w:rPr>
          <w:rtl/>
          <w:lang w:bidi="fa-IR"/>
        </w:rPr>
        <w:t xml:space="preserve"> سخت و شغل</w:t>
      </w:r>
      <w:r w:rsidR="00E61D8F">
        <w:rPr>
          <w:rtl/>
          <w:lang w:bidi="fa-IR"/>
        </w:rPr>
        <w:t xml:space="preserve"> </w:t>
      </w:r>
      <w:r>
        <w:rPr>
          <w:rtl/>
          <w:lang w:bidi="fa-IR"/>
        </w:rPr>
        <w:t>ها</w:t>
      </w:r>
      <w:r w:rsidR="00E61D8F">
        <w:rPr>
          <w:rtl/>
          <w:lang w:bidi="fa-IR"/>
        </w:rPr>
        <w:t>ی</w:t>
      </w:r>
      <w:r>
        <w:rPr>
          <w:rtl/>
          <w:lang w:bidi="fa-IR"/>
        </w:rPr>
        <w:t xml:space="preserve"> پست و اهانت</w:t>
      </w:r>
      <w:r w:rsidR="00E61D8F">
        <w:rPr>
          <w:rtl/>
          <w:lang w:bidi="fa-IR"/>
        </w:rPr>
        <w:t xml:space="preserve"> </w:t>
      </w:r>
      <w:r>
        <w:rPr>
          <w:rtl/>
          <w:lang w:bidi="fa-IR"/>
        </w:rPr>
        <w:t>آم</w:t>
      </w:r>
      <w:r w:rsidR="00E61D8F">
        <w:rPr>
          <w:rtl/>
          <w:lang w:bidi="fa-IR"/>
        </w:rPr>
        <w:t>ی</w:t>
      </w:r>
      <w:r>
        <w:rPr>
          <w:rtl/>
          <w:lang w:bidi="fa-IR"/>
        </w:rPr>
        <w:t>ز را به آنان واگذار م</w:t>
      </w:r>
      <w:r w:rsidR="00E61D8F">
        <w:rPr>
          <w:rtl/>
          <w:lang w:bidi="fa-IR"/>
        </w:rPr>
        <w:t xml:space="preserve">ی </w:t>
      </w:r>
      <w:r>
        <w:rPr>
          <w:rtl/>
          <w:lang w:bidi="fa-IR"/>
        </w:rPr>
        <w:t>کرد و مأموران</w:t>
      </w:r>
      <w:r w:rsidR="00E61D8F">
        <w:rPr>
          <w:rtl/>
          <w:lang w:bidi="fa-IR"/>
        </w:rPr>
        <w:t>ی</w:t>
      </w:r>
      <w:r>
        <w:rPr>
          <w:rtl/>
          <w:lang w:bidi="fa-IR"/>
        </w:rPr>
        <w:t xml:space="preserve"> گمارده بود که پ</w:t>
      </w:r>
      <w:r w:rsidR="00E61D8F">
        <w:rPr>
          <w:rtl/>
          <w:lang w:bidi="fa-IR"/>
        </w:rPr>
        <w:t>ی</w:t>
      </w:r>
      <w:r>
        <w:rPr>
          <w:rtl/>
          <w:lang w:bidi="fa-IR"/>
        </w:rPr>
        <w:t>وسته آن</w:t>
      </w:r>
      <w:r w:rsidR="00E61D8F">
        <w:rPr>
          <w:rtl/>
          <w:lang w:bidi="fa-IR"/>
        </w:rPr>
        <w:t xml:space="preserve"> </w:t>
      </w:r>
      <w:r>
        <w:rPr>
          <w:rtl/>
          <w:lang w:bidi="fa-IR"/>
        </w:rPr>
        <w:t>ها را به کار دشوار بگمارند</w:t>
      </w:r>
      <w:r w:rsidR="009B4C06">
        <w:rPr>
          <w:rtl/>
          <w:lang w:bidi="fa-IR"/>
        </w:rPr>
        <w:t xml:space="preserve"> </w:t>
      </w:r>
      <w:r w:rsidR="009B4C06" w:rsidRPr="00FB19B7">
        <w:rPr>
          <w:rStyle w:val="libFootnotenumChar"/>
          <w:rtl/>
          <w:lang w:bidi="fa-IR"/>
        </w:rPr>
        <w:t>(</w:t>
      </w:r>
      <w:r w:rsidRPr="00FB19B7">
        <w:rPr>
          <w:rStyle w:val="libFootnotenumChar"/>
          <w:rtl/>
        </w:rPr>
        <w:t>524</w:t>
      </w:r>
      <w:r w:rsidR="009B4C06" w:rsidRPr="00FB19B7">
        <w:rPr>
          <w:rStyle w:val="libFootnotenumChar"/>
          <w:rtl/>
          <w:lang w:bidi="fa-IR"/>
        </w:rPr>
        <w:t>)</w:t>
      </w:r>
      <w:r w:rsidR="009B4C06">
        <w:rPr>
          <w:rtl/>
          <w:lang w:bidi="fa-IR"/>
        </w:rPr>
        <w:t xml:space="preserve"> </w:t>
      </w:r>
      <w:r>
        <w:rPr>
          <w:rtl/>
          <w:lang w:bidi="fa-IR"/>
        </w:rPr>
        <w:t>که قرآن در آ</w:t>
      </w:r>
      <w:r w:rsidR="00E61D8F">
        <w:rPr>
          <w:rtl/>
          <w:lang w:bidi="fa-IR"/>
        </w:rPr>
        <w:t>ی</w:t>
      </w:r>
      <w:r>
        <w:rPr>
          <w:rtl/>
          <w:lang w:bidi="fa-IR"/>
        </w:rPr>
        <w:t>ات متعدّد</w:t>
      </w:r>
      <w:r w:rsidR="00E61D8F">
        <w:rPr>
          <w:rtl/>
          <w:lang w:bidi="fa-IR"/>
        </w:rPr>
        <w:t>ی</w:t>
      </w:r>
      <w:r w:rsidR="009B4C06">
        <w:rPr>
          <w:rtl/>
          <w:lang w:bidi="fa-IR"/>
        </w:rPr>
        <w:t xml:space="preserve">، </w:t>
      </w:r>
      <w:r>
        <w:rPr>
          <w:rtl/>
          <w:lang w:bidi="fa-IR"/>
        </w:rPr>
        <w:t>به آن اشاره م</w:t>
      </w:r>
      <w:r w:rsidR="00E61D8F">
        <w:rPr>
          <w:rtl/>
          <w:lang w:bidi="fa-IR"/>
        </w:rPr>
        <w:t xml:space="preserve">ی </w:t>
      </w:r>
      <w:r>
        <w:rPr>
          <w:rtl/>
          <w:lang w:bidi="fa-IR"/>
        </w:rPr>
        <w:t>کند</w:t>
      </w:r>
      <w:r w:rsidR="009B4C06">
        <w:rPr>
          <w:rtl/>
          <w:lang w:bidi="fa-IR"/>
        </w:rPr>
        <w:t xml:space="preserve">. </w:t>
      </w:r>
      <w:r w:rsidR="009B4C06" w:rsidRPr="00FB19B7">
        <w:rPr>
          <w:rStyle w:val="libFootnotenumChar"/>
          <w:rtl/>
          <w:lang w:bidi="fa-IR"/>
        </w:rPr>
        <w:t>(</w:t>
      </w:r>
      <w:r w:rsidRPr="00FB19B7">
        <w:rPr>
          <w:rStyle w:val="libFootnotenumChar"/>
          <w:rtl/>
        </w:rPr>
        <w:t>525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فرعون ب</w:t>
      </w:r>
      <w:r w:rsidR="00E61D8F">
        <w:rPr>
          <w:rtl/>
          <w:lang w:bidi="fa-IR"/>
        </w:rPr>
        <w:t>ی</w:t>
      </w:r>
      <w:r>
        <w:rPr>
          <w:rtl/>
          <w:lang w:bidi="fa-IR"/>
        </w:rPr>
        <w:t>ش از چهارصد سال زندگ</w:t>
      </w:r>
      <w:r w:rsidR="00E61D8F">
        <w:rPr>
          <w:rtl/>
          <w:lang w:bidi="fa-IR"/>
        </w:rPr>
        <w:t>ی</w:t>
      </w:r>
      <w:r>
        <w:rPr>
          <w:rtl/>
          <w:lang w:bidi="fa-IR"/>
        </w:rPr>
        <w:t xml:space="preserve"> نمود</w:t>
      </w:r>
      <w:r w:rsidR="009B4C06">
        <w:rPr>
          <w:rtl/>
          <w:lang w:bidi="fa-IR"/>
        </w:rPr>
        <w:t xml:space="preserve"> </w:t>
      </w:r>
      <w:r w:rsidR="009B4C06" w:rsidRPr="00FB19B7">
        <w:rPr>
          <w:rStyle w:val="libFootnotenumChar"/>
          <w:rtl/>
          <w:lang w:bidi="fa-IR"/>
        </w:rPr>
        <w:t>(</w:t>
      </w:r>
      <w:r w:rsidRPr="00FB19B7">
        <w:rPr>
          <w:rStyle w:val="libFootnotenumChar"/>
          <w:rtl/>
        </w:rPr>
        <w:t>526</w:t>
      </w:r>
      <w:r w:rsidR="009B4C06" w:rsidRPr="00FB19B7">
        <w:rPr>
          <w:rStyle w:val="libFootnotenumChar"/>
          <w:rtl/>
          <w:lang w:bidi="fa-IR"/>
        </w:rPr>
        <w:t>)</w:t>
      </w:r>
      <w:r w:rsidR="009B4C06">
        <w:rPr>
          <w:rtl/>
          <w:lang w:bidi="fa-IR"/>
        </w:rPr>
        <w:t xml:space="preserve"> </w:t>
      </w:r>
      <w:r>
        <w:rPr>
          <w:rtl/>
          <w:lang w:bidi="fa-IR"/>
        </w:rPr>
        <w:t>و روز به روز بر قدرتش افزوده م</w:t>
      </w:r>
      <w:r w:rsidR="00E61D8F">
        <w:rPr>
          <w:rtl/>
          <w:lang w:bidi="fa-IR"/>
        </w:rPr>
        <w:t xml:space="preserve">ی </w:t>
      </w:r>
      <w:r>
        <w:rPr>
          <w:rtl/>
          <w:lang w:bidi="fa-IR"/>
        </w:rPr>
        <w:t>شد</w:t>
      </w:r>
      <w:r w:rsidR="009B4C06">
        <w:rPr>
          <w:rtl/>
          <w:lang w:bidi="fa-IR"/>
        </w:rPr>
        <w:t xml:space="preserve">، </w:t>
      </w:r>
      <w:r>
        <w:rPr>
          <w:rtl/>
          <w:lang w:bidi="fa-IR"/>
        </w:rPr>
        <w:t>و</w:t>
      </w:r>
      <w:r w:rsidR="00E61D8F">
        <w:rPr>
          <w:rtl/>
          <w:lang w:bidi="fa-IR"/>
        </w:rPr>
        <w:t>ی</w:t>
      </w:r>
      <w:r>
        <w:rPr>
          <w:rtl/>
          <w:lang w:bidi="fa-IR"/>
        </w:rPr>
        <w:t xml:space="preserve"> که ادّعا</w:t>
      </w:r>
      <w:r w:rsidR="00E61D8F">
        <w:rPr>
          <w:rtl/>
          <w:lang w:bidi="fa-IR"/>
        </w:rPr>
        <w:t>ی</w:t>
      </w:r>
      <w:r>
        <w:rPr>
          <w:rtl/>
          <w:lang w:bidi="fa-IR"/>
        </w:rPr>
        <w:t xml:space="preserve"> خدا</w:t>
      </w:r>
      <w:r w:rsidR="00E61D8F">
        <w:rPr>
          <w:rtl/>
          <w:lang w:bidi="fa-IR"/>
        </w:rPr>
        <w:t>یی</w:t>
      </w:r>
      <w:r>
        <w:rPr>
          <w:rtl/>
          <w:lang w:bidi="fa-IR"/>
        </w:rPr>
        <w:t xml:space="preserve"> م</w:t>
      </w:r>
      <w:r w:rsidR="00E61D8F">
        <w:rPr>
          <w:rtl/>
          <w:lang w:bidi="fa-IR"/>
        </w:rPr>
        <w:t xml:space="preserve">ی </w:t>
      </w:r>
      <w:r>
        <w:rPr>
          <w:rtl/>
          <w:lang w:bidi="fa-IR"/>
        </w:rPr>
        <w:t>کرد و م</w:t>
      </w:r>
      <w:r w:rsidR="00E61D8F">
        <w:rPr>
          <w:rtl/>
          <w:lang w:bidi="fa-IR"/>
        </w:rPr>
        <w:t xml:space="preserve">ی </w:t>
      </w:r>
      <w:r>
        <w:rPr>
          <w:rtl/>
          <w:lang w:bidi="fa-IR"/>
        </w:rPr>
        <w:t>خواست به آسمان برود و با خدا به جنگ پردازد</w:t>
      </w:r>
      <w:r w:rsidR="009B4C06">
        <w:rPr>
          <w:rtl/>
          <w:lang w:bidi="fa-IR"/>
        </w:rPr>
        <w:t xml:space="preserve">، </w:t>
      </w:r>
      <w:r w:rsidR="009B4C06" w:rsidRPr="00FB19B7">
        <w:rPr>
          <w:rStyle w:val="libFootnotenumChar"/>
          <w:rtl/>
          <w:lang w:bidi="fa-IR"/>
        </w:rPr>
        <w:t>(</w:t>
      </w:r>
      <w:r w:rsidRPr="00FB19B7">
        <w:rPr>
          <w:rStyle w:val="libFootnotenumChar"/>
          <w:rtl/>
        </w:rPr>
        <w:t>527</w:t>
      </w:r>
      <w:r w:rsidR="009B4C06" w:rsidRPr="00FB19B7">
        <w:rPr>
          <w:rStyle w:val="libFootnotenumChar"/>
          <w:rtl/>
          <w:lang w:bidi="fa-IR"/>
        </w:rPr>
        <w:t>)</w:t>
      </w:r>
      <w:r w:rsidR="009B4C06">
        <w:rPr>
          <w:rtl/>
          <w:lang w:bidi="fa-IR"/>
        </w:rPr>
        <w:t xml:space="preserve"> </w:t>
      </w:r>
      <w:r>
        <w:rPr>
          <w:rtl/>
          <w:lang w:bidi="fa-IR"/>
        </w:rPr>
        <w:t>در کفر و لجاجت و ن</w:t>
      </w:r>
      <w:r w:rsidR="00E61D8F">
        <w:rPr>
          <w:rtl/>
          <w:lang w:bidi="fa-IR"/>
        </w:rPr>
        <w:t>ی</w:t>
      </w:r>
      <w:r>
        <w:rPr>
          <w:rtl/>
          <w:lang w:bidi="fa-IR"/>
        </w:rPr>
        <w:t>ز ظلم و ستم بر بن</w:t>
      </w:r>
      <w:r w:rsidR="00E61D8F">
        <w:rPr>
          <w:rtl/>
          <w:lang w:bidi="fa-IR"/>
        </w:rPr>
        <w:t>ی</w:t>
      </w:r>
      <w:r>
        <w:rPr>
          <w:rtl/>
          <w:lang w:bidi="fa-IR"/>
        </w:rPr>
        <w:t xml:space="preserve"> اسرائ</w:t>
      </w:r>
      <w:r w:rsidR="00E61D8F">
        <w:rPr>
          <w:rtl/>
          <w:lang w:bidi="fa-IR"/>
        </w:rPr>
        <w:t>ی</w:t>
      </w:r>
      <w:r>
        <w:rPr>
          <w:rtl/>
          <w:lang w:bidi="fa-IR"/>
        </w:rPr>
        <w:t>ل اصرار م</w:t>
      </w:r>
      <w:r w:rsidR="00E61D8F">
        <w:rPr>
          <w:rtl/>
          <w:lang w:bidi="fa-IR"/>
        </w:rPr>
        <w:t xml:space="preserve">ی </w:t>
      </w:r>
      <w:r>
        <w:rPr>
          <w:rtl/>
          <w:lang w:bidi="fa-IR"/>
        </w:rPr>
        <w:t>ورز</w:t>
      </w:r>
      <w:r w:rsidR="00E61D8F">
        <w:rPr>
          <w:rtl/>
          <w:lang w:bidi="fa-IR"/>
        </w:rPr>
        <w:t>ی</w:t>
      </w:r>
      <w:r>
        <w:rPr>
          <w:rtl/>
          <w:lang w:bidi="fa-IR"/>
        </w:rPr>
        <w:t>د</w:t>
      </w:r>
      <w:r w:rsidR="009B4C06">
        <w:rPr>
          <w:rtl/>
          <w:lang w:bidi="fa-IR"/>
        </w:rPr>
        <w:t xml:space="preserve">. </w:t>
      </w:r>
      <w:r>
        <w:rPr>
          <w:rtl/>
          <w:lang w:bidi="fa-IR"/>
        </w:rPr>
        <w:t>امّا خداوند اراده فرمود که بر ???اسرائ</w:t>
      </w:r>
      <w:r w:rsidR="00E61D8F">
        <w:rPr>
          <w:rtl/>
          <w:lang w:bidi="fa-IR"/>
        </w:rPr>
        <w:t>ی</w:t>
      </w:r>
      <w:r>
        <w:rPr>
          <w:rtl/>
          <w:lang w:bidi="fa-IR"/>
        </w:rPr>
        <w:t>ل منّت گذارد و آنان را در زم</w:t>
      </w:r>
      <w:r w:rsidR="00E61D8F">
        <w:rPr>
          <w:rtl/>
          <w:lang w:bidi="fa-IR"/>
        </w:rPr>
        <w:t>ی</w:t>
      </w:r>
      <w:r>
        <w:rPr>
          <w:rtl/>
          <w:lang w:bidi="fa-IR"/>
        </w:rPr>
        <w:t>ن پ</w:t>
      </w:r>
      <w:r w:rsidR="00E61D8F">
        <w:rPr>
          <w:rtl/>
          <w:lang w:bidi="fa-IR"/>
        </w:rPr>
        <w:t>ی</w:t>
      </w:r>
      <w:r>
        <w:rPr>
          <w:rtl/>
          <w:lang w:bidi="fa-IR"/>
        </w:rPr>
        <w:t>شوا نموده و وارث سرزم</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w:t>
      </w:r>
      <w:r>
        <w:rPr>
          <w:rtl/>
          <w:lang w:bidi="fa-IR"/>
        </w:rPr>
        <w:t xml:space="preserve"> فرعون</w:t>
      </w:r>
      <w:r w:rsidR="00E61D8F">
        <w:rPr>
          <w:rtl/>
          <w:lang w:bidi="fa-IR"/>
        </w:rPr>
        <w:t>ی</w:t>
      </w:r>
      <w:r>
        <w:rPr>
          <w:rtl/>
          <w:lang w:bidi="fa-IR"/>
        </w:rPr>
        <w:t>ان و اموالشان قرار دهد و قدرت را از فرعون</w:t>
      </w:r>
      <w:r w:rsidR="00E61D8F">
        <w:rPr>
          <w:rtl/>
          <w:lang w:bidi="fa-IR"/>
        </w:rPr>
        <w:t>ی</w:t>
      </w:r>
      <w:r>
        <w:rPr>
          <w:rtl/>
          <w:lang w:bidi="fa-IR"/>
        </w:rPr>
        <w:t>ان گرفته</w:t>
      </w:r>
      <w:r w:rsidR="009B4C06">
        <w:rPr>
          <w:rtl/>
          <w:lang w:bidi="fa-IR"/>
        </w:rPr>
        <w:t xml:space="preserve">، </w:t>
      </w:r>
      <w:r>
        <w:rPr>
          <w:rtl/>
          <w:lang w:bidi="fa-IR"/>
        </w:rPr>
        <w:t>به آن</w:t>
      </w:r>
      <w:r w:rsidR="00E61D8F">
        <w:rPr>
          <w:rtl/>
          <w:lang w:bidi="fa-IR"/>
        </w:rPr>
        <w:t xml:space="preserve"> </w:t>
      </w:r>
      <w:r>
        <w:rPr>
          <w:rtl/>
          <w:lang w:bidi="fa-IR"/>
        </w:rPr>
        <w:t>ها سپارد</w:t>
      </w:r>
      <w:r w:rsidR="009B4C06">
        <w:rPr>
          <w:rtl/>
          <w:lang w:bidi="fa-IR"/>
        </w:rPr>
        <w:t xml:space="preserve">. </w:t>
      </w:r>
      <w:r w:rsidR="009B4C06" w:rsidRPr="00FB19B7">
        <w:rPr>
          <w:rStyle w:val="libFootnotenumChar"/>
          <w:rtl/>
          <w:lang w:bidi="fa-IR"/>
        </w:rPr>
        <w:t>(</w:t>
      </w:r>
      <w:r w:rsidRPr="00FB19B7">
        <w:rPr>
          <w:rStyle w:val="libFootnotenumChar"/>
          <w:rtl/>
        </w:rPr>
        <w:t>528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روزها گذشت تا آن</w:t>
      </w:r>
      <w:r w:rsidR="00E61D8F">
        <w:rPr>
          <w:rtl/>
          <w:lang w:bidi="fa-IR"/>
        </w:rPr>
        <w:t xml:space="preserve"> </w:t>
      </w:r>
      <w:r>
        <w:rPr>
          <w:rtl/>
          <w:lang w:bidi="fa-IR"/>
        </w:rPr>
        <w:t>که شب</w:t>
      </w:r>
      <w:r w:rsidR="00E61D8F">
        <w:rPr>
          <w:rtl/>
          <w:lang w:bidi="fa-IR"/>
        </w:rPr>
        <w:t>ی</w:t>
      </w:r>
      <w:r>
        <w:rPr>
          <w:rtl/>
          <w:lang w:bidi="fa-IR"/>
        </w:rPr>
        <w:t xml:space="preserve"> فرعون در خواب د</w:t>
      </w:r>
      <w:r w:rsidR="00E61D8F">
        <w:rPr>
          <w:rtl/>
          <w:lang w:bidi="fa-IR"/>
        </w:rPr>
        <w:t>ی</w:t>
      </w:r>
      <w:r>
        <w:rPr>
          <w:rtl/>
          <w:lang w:bidi="fa-IR"/>
        </w:rPr>
        <w:t>د که آتش</w:t>
      </w:r>
      <w:r w:rsidR="00E61D8F">
        <w:rPr>
          <w:rtl/>
          <w:lang w:bidi="fa-IR"/>
        </w:rPr>
        <w:t>ی</w:t>
      </w:r>
      <w:r>
        <w:rPr>
          <w:rtl/>
          <w:lang w:bidi="fa-IR"/>
        </w:rPr>
        <w:t xml:space="preserve"> از جانب ب</w:t>
      </w:r>
      <w:r w:rsidR="00E61D8F">
        <w:rPr>
          <w:rtl/>
          <w:lang w:bidi="fa-IR"/>
        </w:rPr>
        <w:t>ی</w:t>
      </w:r>
      <w:r>
        <w:rPr>
          <w:rtl/>
          <w:lang w:bidi="fa-IR"/>
        </w:rPr>
        <w:t>ت المقدّس ب</w:t>
      </w:r>
      <w:r w:rsidR="00E61D8F">
        <w:rPr>
          <w:rtl/>
          <w:lang w:bidi="fa-IR"/>
        </w:rPr>
        <w:t>ی</w:t>
      </w:r>
      <w:r>
        <w:rPr>
          <w:rtl/>
          <w:lang w:bidi="fa-IR"/>
        </w:rPr>
        <w:t>امد و خانه</w:t>
      </w:r>
      <w:r w:rsidR="00E61D8F">
        <w:rPr>
          <w:rtl/>
          <w:lang w:bidi="fa-IR"/>
        </w:rPr>
        <w:t xml:space="preserve"> </w:t>
      </w:r>
      <w:r>
        <w:rPr>
          <w:rtl/>
          <w:lang w:bidi="fa-IR"/>
        </w:rPr>
        <w:t>ها</w:t>
      </w:r>
      <w:r w:rsidR="00E61D8F">
        <w:rPr>
          <w:rtl/>
          <w:lang w:bidi="fa-IR"/>
        </w:rPr>
        <w:t>ی</w:t>
      </w:r>
      <w:r>
        <w:rPr>
          <w:rtl/>
          <w:lang w:bidi="fa-IR"/>
        </w:rPr>
        <w:t xml:space="preserve"> مصر را فرا گرفت و همه قبط</w:t>
      </w:r>
      <w:r w:rsidR="00E61D8F">
        <w:rPr>
          <w:rtl/>
          <w:lang w:bidi="fa-IR"/>
        </w:rPr>
        <w:t>ی</w:t>
      </w:r>
      <w:r>
        <w:rPr>
          <w:rtl/>
          <w:lang w:bidi="fa-IR"/>
        </w:rPr>
        <w:t>ان و فرعون</w:t>
      </w:r>
      <w:r w:rsidR="00E61D8F">
        <w:rPr>
          <w:rtl/>
          <w:lang w:bidi="fa-IR"/>
        </w:rPr>
        <w:t>ی</w:t>
      </w:r>
      <w:r>
        <w:rPr>
          <w:rtl/>
          <w:lang w:bidi="fa-IR"/>
        </w:rPr>
        <w:t>ان را سوزان</w:t>
      </w:r>
      <w:r w:rsidR="00E61D8F">
        <w:rPr>
          <w:rtl/>
          <w:lang w:bidi="fa-IR"/>
        </w:rPr>
        <w:t>ی</w:t>
      </w:r>
      <w:r>
        <w:rPr>
          <w:rtl/>
          <w:lang w:bidi="fa-IR"/>
        </w:rPr>
        <w:t>د و تنها بن</w:t>
      </w:r>
      <w:r w:rsidR="00E61D8F">
        <w:rPr>
          <w:rtl/>
          <w:lang w:bidi="fa-IR"/>
        </w:rPr>
        <w:t>ی</w:t>
      </w:r>
      <w:r>
        <w:rPr>
          <w:rtl/>
          <w:lang w:bidi="fa-IR"/>
        </w:rPr>
        <w:t xml:space="preserve"> اسرائ</w:t>
      </w:r>
      <w:r w:rsidR="00E61D8F">
        <w:rPr>
          <w:rtl/>
          <w:lang w:bidi="fa-IR"/>
        </w:rPr>
        <w:t>ی</w:t>
      </w:r>
      <w:r>
        <w:rPr>
          <w:rtl/>
          <w:lang w:bidi="fa-IR"/>
        </w:rPr>
        <w:t>ل را فرا نگرفت</w:t>
      </w:r>
      <w:r w:rsidR="009B4C06">
        <w:rPr>
          <w:rtl/>
          <w:lang w:bidi="fa-IR"/>
        </w:rPr>
        <w:t xml:space="preserve">. </w:t>
      </w:r>
      <w:r>
        <w:rPr>
          <w:rtl/>
          <w:lang w:bidi="fa-IR"/>
        </w:rPr>
        <w:t>فردا</w:t>
      </w:r>
      <w:r w:rsidR="00E61D8F">
        <w:rPr>
          <w:rtl/>
          <w:lang w:bidi="fa-IR"/>
        </w:rPr>
        <w:t>ی</w:t>
      </w:r>
      <w:r>
        <w:rPr>
          <w:rtl/>
          <w:lang w:bidi="fa-IR"/>
        </w:rPr>
        <w:t xml:space="preserve"> آن روز خواب خود را برا</w:t>
      </w:r>
      <w:r w:rsidR="00E61D8F">
        <w:rPr>
          <w:rtl/>
          <w:lang w:bidi="fa-IR"/>
        </w:rPr>
        <w:t>ی</w:t>
      </w:r>
      <w:r>
        <w:rPr>
          <w:rtl/>
          <w:lang w:bidi="fa-IR"/>
        </w:rPr>
        <w:t xml:space="preserve"> عالمان خود از منجّمان و جادوگران نقل کرد و تعب</w:t>
      </w:r>
      <w:r w:rsidR="00E61D8F">
        <w:rPr>
          <w:rtl/>
          <w:lang w:bidi="fa-IR"/>
        </w:rPr>
        <w:t>ی</w:t>
      </w:r>
      <w:r>
        <w:rPr>
          <w:rtl/>
          <w:lang w:bidi="fa-IR"/>
        </w:rPr>
        <w:t>ر آن را پرس</w:t>
      </w:r>
      <w:r w:rsidR="00E61D8F">
        <w:rPr>
          <w:rtl/>
          <w:lang w:bidi="fa-IR"/>
        </w:rPr>
        <w:t>ی</w:t>
      </w:r>
      <w:r>
        <w:rPr>
          <w:rtl/>
          <w:lang w:bidi="fa-IR"/>
        </w:rPr>
        <w:t>د</w:t>
      </w:r>
      <w:r w:rsidR="009B4C06">
        <w:rPr>
          <w:rtl/>
          <w:lang w:bidi="fa-IR"/>
        </w:rPr>
        <w:t xml:space="preserve">. </w:t>
      </w:r>
      <w:r>
        <w:rPr>
          <w:rtl/>
          <w:lang w:bidi="fa-IR"/>
        </w:rPr>
        <w:t>آن</w:t>
      </w:r>
      <w:r w:rsidR="00E61D8F">
        <w:rPr>
          <w:rtl/>
          <w:lang w:bidi="fa-IR"/>
        </w:rPr>
        <w:t xml:space="preserve"> </w:t>
      </w:r>
      <w:r>
        <w:rPr>
          <w:rtl/>
          <w:lang w:bidi="fa-IR"/>
        </w:rPr>
        <w:t>ها گفتند</w:t>
      </w:r>
      <w:r w:rsidR="009B4C06">
        <w:rPr>
          <w:rtl/>
          <w:lang w:bidi="fa-IR"/>
        </w:rPr>
        <w:t xml:space="preserve">: </w:t>
      </w:r>
      <w:r>
        <w:rPr>
          <w:rtl/>
          <w:lang w:bidi="fa-IR"/>
        </w:rPr>
        <w:t>در بن</w:t>
      </w:r>
      <w:r w:rsidR="00E61D8F">
        <w:rPr>
          <w:rtl/>
          <w:lang w:bidi="fa-IR"/>
        </w:rPr>
        <w:t>ی</w:t>
      </w:r>
      <w:r>
        <w:rPr>
          <w:rtl/>
          <w:lang w:bidi="fa-IR"/>
        </w:rPr>
        <w:t xml:space="preserve"> اسرائ</w:t>
      </w:r>
      <w:r w:rsidR="00E61D8F">
        <w:rPr>
          <w:rtl/>
          <w:lang w:bidi="fa-IR"/>
        </w:rPr>
        <w:t>ی</w:t>
      </w:r>
      <w:r>
        <w:rPr>
          <w:rtl/>
          <w:lang w:bidi="fa-IR"/>
        </w:rPr>
        <w:t>ل مولود</w:t>
      </w:r>
      <w:r w:rsidR="00E61D8F">
        <w:rPr>
          <w:rtl/>
          <w:lang w:bidi="fa-IR"/>
        </w:rPr>
        <w:t>ی</w:t>
      </w:r>
      <w:r>
        <w:rPr>
          <w:rtl/>
          <w:lang w:bidi="fa-IR"/>
        </w:rPr>
        <w:t xml:space="preserve"> به دن</w:t>
      </w:r>
      <w:r w:rsidR="00E61D8F">
        <w:rPr>
          <w:rtl/>
          <w:lang w:bidi="fa-IR"/>
        </w:rPr>
        <w:t>ی</w:t>
      </w:r>
      <w:r>
        <w:rPr>
          <w:rtl/>
          <w:lang w:bidi="fa-IR"/>
        </w:rPr>
        <w:t>ا خواهد آمد که هلاک مصر</w:t>
      </w:r>
      <w:r w:rsidR="00E61D8F">
        <w:rPr>
          <w:rtl/>
          <w:lang w:bidi="fa-IR"/>
        </w:rPr>
        <w:t>ی</w:t>
      </w:r>
      <w:r>
        <w:rPr>
          <w:rtl/>
          <w:lang w:bidi="fa-IR"/>
        </w:rPr>
        <w:t>ان و زوال سلطنت تو</w:t>
      </w:r>
      <w:r w:rsidR="009B4C06">
        <w:rPr>
          <w:rtl/>
          <w:lang w:bidi="fa-IR"/>
        </w:rPr>
        <w:t xml:space="preserve">، </w:t>
      </w:r>
      <w:r>
        <w:rPr>
          <w:rtl/>
          <w:lang w:bidi="fa-IR"/>
        </w:rPr>
        <w:t>به دست او خواهد بود</w:t>
      </w:r>
      <w:r w:rsidR="009B4C06">
        <w:rPr>
          <w:rtl/>
          <w:lang w:bidi="fa-IR"/>
        </w:rPr>
        <w:t xml:space="preserve">. </w:t>
      </w:r>
    </w:p>
    <w:p w:rsidR="0049138A" w:rsidRDefault="0049138A" w:rsidP="0049138A">
      <w:pPr>
        <w:pStyle w:val="libNormal"/>
        <w:rPr>
          <w:rtl/>
          <w:lang w:bidi="fa-IR"/>
        </w:rPr>
      </w:pPr>
      <w:r>
        <w:rPr>
          <w:rtl/>
          <w:lang w:bidi="fa-IR"/>
        </w:rPr>
        <w:t>فرعون که ا</w:t>
      </w:r>
      <w:r w:rsidR="00E61D8F">
        <w:rPr>
          <w:rtl/>
          <w:lang w:bidi="fa-IR"/>
        </w:rPr>
        <w:t>ی</w:t>
      </w:r>
      <w:r>
        <w:rPr>
          <w:rtl/>
          <w:lang w:bidi="fa-IR"/>
        </w:rPr>
        <w:t>ن سخن را شن</w:t>
      </w:r>
      <w:r w:rsidR="00E61D8F">
        <w:rPr>
          <w:rtl/>
          <w:lang w:bidi="fa-IR"/>
        </w:rPr>
        <w:t>ی</w:t>
      </w:r>
      <w:r>
        <w:rPr>
          <w:rtl/>
          <w:lang w:bidi="fa-IR"/>
        </w:rPr>
        <w:t>د</w:t>
      </w:r>
      <w:r w:rsidR="009B4C06">
        <w:rPr>
          <w:rtl/>
          <w:lang w:bidi="fa-IR"/>
        </w:rPr>
        <w:t xml:space="preserve">، </w:t>
      </w:r>
      <w:r>
        <w:rPr>
          <w:rtl/>
          <w:lang w:bidi="fa-IR"/>
        </w:rPr>
        <w:t>دستور داد</w:t>
      </w:r>
      <w:r w:rsidR="009B4C06">
        <w:rPr>
          <w:rtl/>
          <w:lang w:bidi="fa-IR"/>
        </w:rPr>
        <w:t xml:space="preserve">: </w:t>
      </w:r>
      <w:r>
        <w:rPr>
          <w:rtl/>
          <w:lang w:bidi="fa-IR"/>
        </w:rPr>
        <w:t>هر پسر</w:t>
      </w:r>
      <w:r w:rsidR="00E61D8F">
        <w:rPr>
          <w:rtl/>
          <w:lang w:bidi="fa-IR"/>
        </w:rPr>
        <w:t>ی</w:t>
      </w:r>
      <w:r>
        <w:rPr>
          <w:rtl/>
          <w:lang w:bidi="fa-IR"/>
        </w:rPr>
        <w:t xml:space="preserve"> که به دن</w:t>
      </w:r>
      <w:r w:rsidR="00E61D8F">
        <w:rPr>
          <w:rtl/>
          <w:lang w:bidi="fa-IR"/>
        </w:rPr>
        <w:t>ی</w:t>
      </w:r>
      <w:r>
        <w:rPr>
          <w:rtl/>
          <w:lang w:bidi="fa-IR"/>
        </w:rPr>
        <w:t>ا م</w:t>
      </w:r>
      <w:r w:rsidR="00E61D8F">
        <w:rPr>
          <w:rtl/>
          <w:lang w:bidi="fa-IR"/>
        </w:rPr>
        <w:t xml:space="preserve">ی </w:t>
      </w:r>
      <w:r>
        <w:rPr>
          <w:rtl/>
          <w:lang w:bidi="fa-IR"/>
        </w:rPr>
        <w:t>آ</w:t>
      </w:r>
      <w:r w:rsidR="00E61D8F">
        <w:rPr>
          <w:rtl/>
          <w:lang w:bidi="fa-IR"/>
        </w:rPr>
        <w:t>ی</w:t>
      </w:r>
      <w:r>
        <w:rPr>
          <w:rtl/>
          <w:lang w:bidi="fa-IR"/>
        </w:rPr>
        <w:t>د</w:t>
      </w:r>
      <w:r w:rsidR="009B4C06">
        <w:rPr>
          <w:rtl/>
          <w:lang w:bidi="fa-IR"/>
        </w:rPr>
        <w:t xml:space="preserve">، </w:t>
      </w:r>
      <w:r>
        <w:rPr>
          <w:rtl/>
          <w:lang w:bidi="fa-IR"/>
        </w:rPr>
        <w:t>او را به قتل رسانند و قابله</w:t>
      </w:r>
      <w:r w:rsidR="00E61D8F">
        <w:rPr>
          <w:rtl/>
          <w:lang w:bidi="fa-IR"/>
        </w:rPr>
        <w:t xml:space="preserve"> </w:t>
      </w:r>
      <w:r>
        <w:rPr>
          <w:rtl/>
          <w:lang w:bidi="fa-IR"/>
        </w:rPr>
        <w:t>ها را فرا خواند و به آن</w:t>
      </w:r>
      <w:r w:rsidR="00E61D8F">
        <w:rPr>
          <w:rtl/>
          <w:lang w:bidi="fa-IR"/>
        </w:rPr>
        <w:t xml:space="preserve"> </w:t>
      </w:r>
      <w:r>
        <w:rPr>
          <w:rtl/>
          <w:lang w:bidi="fa-IR"/>
        </w:rPr>
        <w:t>ها دستور داد که هر فرزند پسر</w:t>
      </w:r>
      <w:r w:rsidR="00E61D8F">
        <w:rPr>
          <w:rtl/>
          <w:lang w:bidi="fa-IR"/>
        </w:rPr>
        <w:t>ی</w:t>
      </w:r>
      <w:r>
        <w:rPr>
          <w:rtl/>
          <w:lang w:bidi="fa-IR"/>
        </w:rPr>
        <w:t xml:space="preserve"> از بن</w:t>
      </w:r>
      <w:r w:rsidR="00E61D8F">
        <w:rPr>
          <w:rtl/>
          <w:lang w:bidi="fa-IR"/>
        </w:rPr>
        <w:t>ی</w:t>
      </w:r>
      <w:r>
        <w:rPr>
          <w:rtl/>
          <w:lang w:bidi="fa-IR"/>
        </w:rPr>
        <w:t xml:space="preserve"> اسرائ</w:t>
      </w:r>
      <w:r w:rsidR="00E61D8F">
        <w:rPr>
          <w:rtl/>
          <w:lang w:bidi="fa-IR"/>
        </w:rPr>
        <w:t>ی</w:t>
      </w:r>
      <w:r>
        <w:rPr>
          <w:rtl/>
          <w:lang w:bidi="fa-IR"/>
        </w:rPr>
        <w:t>ل به دن</w:t>
      </w:r>
      <w:r w:rsidR="00E61D8F">
        <w:rPr>
          <w:rtl/>
          <w:lang w:bidi="fa-IR"/>
        </w:rPr>
        <w:t>ی</w:t>
      </w:r>
      <w:r>
        <w:rPr>
          <w:rtl/>
          <w:lang w:bidi="fa-IR"/>
        </w:rPr>
        <w:t>ا آمد</w:t>
      </w:r>
      <w:r w:rsidR="009B4C06">
        <w:rPr>
          <w:rtl/>
          <w:lang w:bidi="fa-IR"/>
        </w:rPr>
        <w:t xml:space="preserve">، </w:t>
      </w:r>
      <w:r>
        <w:rPr>
          <w:rtl/>
          <w:lang w:bidi="fa-IR"/>
        </w:rPr>
        <w:t>او را ب</w:t>
      </w:r>
      <w:r w:rsidR="00E61D8F">
        <w:rPr>
          <w:rtl/>
          <w:lang w:bidi="fa-IR"/>
        </w:rPr>
        <w:t xml:space="preserve">ی </w:t>
      </w:r>
      <w:r>
        <w:rPr>
          <w:rtl/>
          <w:lang w:bidi="fa-IR"/>
        </w:rPr>
        <w:t>درنگ به قتل برسانند و اگر دختر بود</w:t>
      </w:r>
      <w:r w:rsidR="009B4C06">
        <w:rPr>
          <w:rtl/>
          <w:lang w:bidi="fa-IR"/>
        </w:rPr>
        <w:t xml:space="preserve">، </w:t>
      </w:r>
      <w:r>
        <w:rPr>
          <w:rtl/>
          <w:lang w:bidi="fa-IR"/>
        </w:rPr>
        <w:t>او را زنده بگذارند و برا</w:t>
      </w:r>
      <w:r w:rsidR="00E61D8F">
        <w:rPr>
          <w:rtl/>
          <w:lang w:bidi="fa-IR"/>
        </w:rPr>
        <w:t>ی</w:t>
      </w:r>
      <w:r>
        <w:rPr>
          <w:rtl/>
          <w:lang w:bidi="fa-IR"/>
        </w:rPr>
        <w:t xml:space="preserve"> انجام ا</w:t>
      </w:r>
      <w:r w:rsidR="00E61D8F">
        <w:rPr>
          <w:rtl/>
          <w:lang w:bidi="fa-IR"/>
        </w:rPr>
        <w:t>ی</w:t>
      </w:r>
      <w:r>
        <w:rPr>
          <w:rtl/>
          <w:lang w:bidi="fa-IR"/>
        </w:rPr>
        <w:t>ن دستور افراد</w:t>
      </w:r>
      <w:r w:rsidR="00E61D8F">
        <w:rPr>
          <w:rtl/>
          <w:lang w:bidi="fa-IR"/>
        </w:rPr>
        <w:t>ی</w:t>
      </w:r>
      <w:r>
        <w:rPr>
          <w:rtl/>
          <w:lang w:bidi="fa-IR"/>
        </w:rPr>
        <w:t xml:space="preserve"> را مأمور ساخت</w:t>
      </w:r>
      <w:r w:rsidR="009B4C06">
        <w:rPr>
          <w:rtl/>
          <w:lang w:bidi="fa-IR"/>
        </w:rPr>
        <w:t xml:space="preserve">. </w:t>
      </w:r>
      <w:r w:rsidR="009B4C06" w:rsidRPr="00FB19B7">
        <w:rPr>
          <w:rStyle w:val="libFootnotenumChar"/>
          <w:rtl/>
          <w:lang w:bidi="fa-IR"/>
        </w:rPr>
        <w:t>(</w:t>
      </w:r>
      <w:r w:rsidRPr="00FB19B7">
        <w:rPr>
          <w:rStyle w:val="libFootnotenumChar"/>
          <w:rtl/>
        </w:rPr>
        <w:t>529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البتّه برخ</w:t>
      </w:r>
      <w:r w:rsidR="00E61D8F">
        <w:rPr>
          <w:rtl/>
          <w:lang w:bidi="fa-IR"/>
        </w:rPr>
        <w:t>ی</w:t>
      </w:r>
      <w:r>
        <w:rPr>
          <w:rtl/>
          <w:lang w:bidi="fa-IR"/>
        </w:rPr>
        <w:t xml:space="preserve"> هم - بدون اشاره به خواب فرعون - گفته</w:t>
      </w:r>
      <w:r w:rsidR="00E61D8F">
        <w:rPr>
          <w:rtl/>
          <w:lang w:bidi="fa-IR"/>
        </w:rPr>
        <w:t xml:space="preserve"> </w:t>
      </w:r>
      <w:r>
        <w:rPr>
          <w:rtl/>
          <w:lang w:bidi="fa-IR"/>
        </w:rPr>
        <w:t>اند</w:t>
      </w:r>
      <w:r w:rsidR="009B4C06">
        <w:rPr>
          <w:rtl/>
          <w:lang w:bidi="fa-IR"/>
        </w:rPr>
        <w:t xml:space="preserve">: </w:t>
      </w:r>
      <w:r>
        <w:rPr>
          <w:rtl/>
          <w:lang w:bidi="fa-IR"/>
        </w:rPr>
        <w:t>زمان</w:t>
      </w:r>
      <w:r w:rsidR="00E61D8F">
        <w:rPr>
          <w:rtl/>
          <w:lang w:bidi="fa-IR"/>
        </w:rPr>
        <w:t>ی</w:t>
      </w:r>
      <w:r>
        <w:rPr>
          <w:rtl/>
          <w:lang w:bidi="fa-IR"/>
        </w:rPr>
        <w:t xml:space="preserve"> که ولادت حضرت موس</w:t>
      </w:r>
      <w:r w:rsidR="00E61D8F">
        <w:rPr>
          <w:rtl/>
          <w:lang w:bidi="fa-IR"/>
        </w:rPr>
        <w:t>ی</w:t>
      </w:r>
      <w:r>
        <w:rPr>
          <w:rtl/>
          <w:lang w:bidi="fa-IR"/>
        </w:rPr>
        <w:t xml:space="preserve"> فرا رس</w:t>
      </w:r>
      <w:r w:rsidR="00E61D8F">
        <w:rPr>
          <w:rtl/>
          <w:lang w:bidi="fa-IR"/>
        </w:rPr>
        <w:t>ی</w:t>
      </w:r>
      <w:r>
        <w:rPr>
          <w:rtl/>
          <w:lang w:bidi="fa-IR"/>
        </w:rPr>
        <w:t>د</w:t>
      </w:r>
      <w:r w:rsidR="009B4C06">
        <w:rPr>
          <w:rtl/>
          <w:lang w:bidi="fa-IR"/>
        </w:rPr>
        <w:t xml:space="preserve">، </w:t>
      </w:r>
      <w:r>
        <w:rPr>
          <w:rtl/>
          <w:lang w:bidi="fa-IR"/>
        </w:rPr>
        <w:t xml:space="preserve">منجّمان خود به فرعون خبر دادند که ما در علم خود </w:t>
      </w:r>
      <w:r w:rsidR="00E61D8F">
        <w:rPr>
          <w:rtl/>
          <w:lang w:bidi="fa-IR"/>
        </w:rPr>
        <w:t>ی</w:t>
      </w:r>
      <w:r>
        <w:rPr>
          <w:rtl/>
          <w:lang w:bidi="fa-IR"/>
        </w:rPr>
        <w:t>افته</w:t>
      </w:r>
      <w:r w:rsidR="00E61D8F">
        <w:rPr>
          <w:rtl/>
          <w:lang w:bidi="fa-IR"/>
        </w:rPr>
        <w:t xml:space="preserve"> </w:t>
      </w:r>
      <w:r>
        <w:rPr>
          <w:rtl/>
          <w:lang w:bidi="fa-IR"/>
        </w:rPr>
        <w:t>ا</w:t>
      </w:r>
      <w:r w:rsidR="00E61D8F">
        <w:rPr>
          <w:rtl/>
          <w:lang w:bidi="fa-IR"/>
        </w:rPr>
        <w:t>ی</w:t>
      </w:r>
      <w:r>
        <w:rPr>
          <w:rtl/>
          <w:lang w:bidi="fa-IR"/>
        </w:rPr>
        <w:t>م که مولود</w:t>
      </w:r>
      <w:r w:rsidR="00E61D8F">
        <w:rPr>
          <w:rtl/>
          <w:lang w:bidi="fa-IR"/>
        </w:rPr>
        <w:t>ی</w:t>
      </w:r>
      <w:r>
        <w:rPr>
          <w:rtl/>
          <w:lang w:bidi="fa-IR"/>
        </w:rPr>
        <w:t xml:space="preserve"> در بن</w:t>
      </w:r>
      <w:r w:rsidR="00E61D8F">
        <w:rPr>
          <w:rtl/>
          <w:lang w:bidi="fa-IR"/>
        </w:rPr>
        <w:t>ی</w:t>
      </w:r>
      <w:r>
        <w:rPr>
          <w:rtl/>
          <w:lang w:bidi="fa-IR"/>
        </w:rPr>
        <w:t xml:space="preserve"> اسرائ</w:t>
      </w:r>
      <w:r w:rsidR="00E61D8F">
        <w:rPr>
          <w:rtl/>
          <w:lang w:bidi="fa-IR"/>
        </w:rPr>
        <w:t>ی</w:t>
      </w:r>
      <w:r>
        <w:rPr>
          <w:rtl/>
          <w:lang w:bidi="fa-IR"/>
        </w:rPr>
        <w:t>ل به دن</w:t>
      </w:r>
      <w:r w:rsidR="00E61D8F">
        <w:rPr>
          <w:rtl/>
          <w:lang w:bidi="fa-IR"/>
        </w:rPr>
        <w:t>ی</w:t>
      </w:r>
      <w:r>
        <w:rPr>
          <w:rtl/>
          <w:lang w:bidi="fa-IR"/>
        </w:rPr>
        <w:t>ا م</w:t>
      </w:r>
      <w:r w:rsidR="00E61D8F">
        <w:rPr>
          <w:rtl/>
          <w:lang w:bidi="fa-IR"/>
        </w:rPr>
        <w:t xml:space="preserve">ی </w:t>
      </w:r>
      <w:r>
        <w:rPr>
          <w:rtl/>
          <w:lang w:bidi="fa-IR"/>
        </w:rPr>
        <w:t>آ</w:t>
      </w:r>
      <w:r w:rsidR="00E61D8F">
        <w:rPr>
          <w:rtl/>
          <w:lang w:bidi="fa-IR"/>
        </w:rPr>
        <w:t>ی</w:t>
      </w:r>
      <w:r>
        <w:rPr>
          <w:rtl/>
          <w:lang w:bidi="fa-IR"/>
        </w:rPr>
        <w:t>د و بر تو غالب م</w:t>
      </w:r>
      <w:r w:rsidR="00E61D8F">
        <w:rPr>
          <w:rtl/>
          <w:lang w:bidi="fa-IR"/>
        </w:rPr>
        <w:t xml:space="preserve">ی </w:t>
      </w:r>
      <w:r>
        <w:rPr>
          <w:rtl/>
          <w:lang w:bidi="fa-IR"/>
        </w:rPr>
        <w:t>شود و سلطنت تو را از ب</w:t>
      </w:r>
      <w:r w:rsidR="00E61D8F">
        <w:rPr>
          <w:rtl/>
          <w:lang w:bidi="fa-IR"/>
        </w:rPr>
        <w:t>ی</w:t>
      </w:r>
      <w:r>
        <w:rPr>
          <w:rtl/>
          <w:lang w:bidi="fa-IR"/>
        </w:rPr>
        <w:t>ن خواهد برد و فرعون که ا</w:t>
      </w:r>
      <w:r w:rsidR="00E61D8F">
        <w:rPr>
          <w:rtl/>
          <w:lang w:bidi="fa-IR"/>
        </w:rPr>
        <w:t>ی</w:t>
      </w:r>
      <w:r>
        <w:rPr>
          <w:rtl/>
          <w:lang w:bidi="fa-IR"/>
        </w:rPr>
        <w:t>ن سخن را شن</w:t>
      </w:r>
      <w:r w:rsidR="00E61D8F">
        <w:rPr>
          <w:rtl/>
          <w:lang w:bidi="fa-IR"/>
        </w:rPr>
        <w:t>ی</w:t>
      </w:r>
      <w:r>
        <w:rPr>
          <w:rtl/>
          <w:lang w:bidi="fa-IR"/>
        </w:rPr>
        <w:t>د</w:t>
      </w:r>
      <w:r w:rsidR="009B4C06">
        <w:rPr>
          <w:rtl/>
          <w:lang w:bidi="fa-IR"/>
        </w:rPr>
        <w:t xml:space="preserve">، </w:t>
      </w:r>
      <w:r>
        <w:rPr>
          <w:rtl/>
          <w:lang w:bidi="fa-IR"/>
        </w:rPr>
        <w:t>دستور سر بر</w:t>
      </w:r>
      <w:r w:rsidR="00E61D8F">
        <w:rPr>
          <w:rtl/>
          <w:lang w:bidi="fa-IR"/>
        </w:rPr>
        <w:t>ی</w:t>
      </w:r>
      <w:r>
        <w:rPr>
          <w:rtl/>
          <w:lang w:bidi="fa-IR"/>
        </w:rPr>
        <w:t>دن نوزادان پسر را در بن</w:t>
      </w:r>
      <w:r w:rsidR="00E61D8F">
        <w:rPr>
          <w:rtl/>
          <w:lang w:bidi="fa-IR"/>
        </w:rPr>
        <w:t>ی</w:t>
      </w:r>
      <w:r>
        <w:rPr>
          <w:rtl/>
          <w:lang w:bidi="fa-IR"/>
        </w:rPr>
        <w:t xml:space="preserve"> اسرائ</w:t>
      </w:r>
      <w:r w:rsidR="00E61D8F">
        <w:rPr>
          <w:rtl/>
          <w:lang w:bidi="fa-IR"/>
        </w:rPr>
        <w:t>ی</w:t>
      </w:r>
      <w:r>
        <w:rPr>
          <w:rtl/>
          <w:lang w:bidi="fa-IR"/>
        </w:rPr>
        <w:t>ل صادر کرد</w:t>
      </w:r>
      <w:r w:rsidR="009B4C06">
        <w:rPr>
          <w:rtl/>
          <w:lang w:bidi="fa-IR"/>
        </w:rPr>
        <w:t xml:space="preserve">. </w:t>
      </w:r>
      <w:r w:rsidR="009B4C06" w:rsidRPr="00FB19B7">
        <w:rPr>
          <w:rStyle w:val="libFootnotenumChar"/>
          <w:rtl/>
          <w:lang w:bidi="fa-IR"/>
        </w:rPr>
        <w:t>(</w:t>
      </w:r>
      <w:r w:rsidRPr="00FB19B7">
        <w:rPr>
          <w:rStyle w:val="libFootnotenumChar"/>
          <w:rtl/>
        </w:rPr>
        <w:t>530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مرحوم صدوق با اسناد معتبر خود از امام صادق </w:t>
      </w:r>
      <w:r w:rsidR="00B264EE" w:rsidRPr="00B264EE">
        <w:rPr>
          <w:rStyle w:val="libAlaemChar"/>
          <w:rtl/>
        </w:rPr>
        <w:t>عليه‌السلام</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کند که فرمودند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 xml:space="preserve">گاه که وفات حضرت </w:t>
      </w:r>
      <w:r w:rsidR="00E61D8F">
        <w:rPr>
          <w:rtl/>
          <w:lang w:bidi="fa-IR"/>
        </w:rPr>
        <w:t>ی</w:t>
      </w:r>
      <w:r>
        <w:rPr>
          <w:rtl/>
          <w:lang w:bidi="fa-IR"/>
        </w:rPr>
        <w:t>وسف فرا رس</w:t>
      </w:r>
      <w:r w:rsidR="00E61D8F">
        <w:rPr>
          <w:rtl/>
          <w:lang w:bidi="fa-IR"/>
        </w:rPr>
        <w:t>ی</w:t>
      </w:r>
      <w:r>
        <w:rPr>
          <w:rtl/>
          <w:lang w:bidi="fa-IR"/>
        </w:rPr>
        <w:t>د</w:t>
      </w:r>
      <w:r w:rsidR="009B4C06">
        <w:rPr>
          <w:rtl/>
          <w:lang w:bidi="fa-IR"/>
        </w:rPr>
        <w:t xml:space="preserve">، </w:t>
      </w:r>
      <w:r>
        <w:rPr>
          <w:rtl/>
          <w:lang w:bidi="fa-IR"/>
        </w:rPr>
        <w:t xml:space="preserve">خاندان </w:t>
      </w:r>
      <w:r w:rsidR="00E61D8F">
        <w:rPr>
          <w:rtl/>
          <w:lang w:bidi="fa-IR"/>
        </w:rPr>
        <w:t>ی</w:t>
      </w:r>
      <w:r>
        <w:rPr>
          <w:rtl/>
          <w:lang w:bidi="fa-IR"/>
        </w:rPr>
        <w:t>عقوب را - که هشتاد نفر بودند - گرد آورد و فرمود</w:t>
      </w:r>
      <w:r w:rsidR="009B4C06">
        <w:rPr>
          <w:rtl/>
          <w:lang w:bidi="fa-IR"/>
        </w:rPr>
        <w:t xml:space="preserve">: </w:t>
      </w:r>
      <w:r>
        <w:rPr>
          <w:rtl/>
          <w:lang w:bidi="fa-IR"/>
        </w:rPr>
        <w:t>قبط</w:t>
      </w:r>
      <w:r w:rsidR="00E61D8F">
        <w:rPr>
          <w:rtl/>
          <w:lang w:bidi="fa-IR"/>
        </w:rPr>
        <w:t>ی</w:t>
      </w:r>
      <w:r>
        <w:rPr>
          <w:rtl/>
          <w:lang w:bidi="fa-IR"/>
        </w:rPr>
        <w:t>ان و فرعون</w:t>
      </w:r>
      <w:r w:rsidR="00E61D8F">
        <w:rPr>
          <w:rtl/>
          <w:lang w:bidi="fa-IR"/>
        </w:rPr>
        <w:t>ی</w:t>
      </w:r>
      <w:r>
        <w:rPr>
          <w:rtl/>
          <w:lang w:bidi="fa-IR"/>
        </w:rPr>
        <w:t>ان به زود</w:t>
      </w:r>
      <w:r w:rsidR="00E61D8F">
        <w:rPr>
          <w:rtl/>
          <w:lang w:bidi="fa-IR"/>
        </w:rPr>
        <w:t>ی</w:t>
      </w:r>
      <w:r>
        <w:rPr>
          <w:rtl/>
          <w:lang w:bidi="fa-IR"/>
        </w:rPr>
        <w:t xml:space="preserve"> بر شما پ</w:t>
      </w:r>
      <w:r w:rsidR="00E61D8F">
        <w:rPr>
          <w:rtl/>
          <w:lang w:bidi="fa-IR"/>
        </w:rPr>
        <w:t>ی</w:t>
      </w:r>
      <w:r>
        <w:rPr>
          <w:rtl/>
          <w:lang w:bidi="fa-IR"/>
        </w:rPr>
        <w:t>روز شده و شما را به سخت</w:t>
      </w:r>
      <w:r w:rsidR="00E61D8F">
        <w:rPr>
          <w:rtl/>
          <w:lang w:bidi="fa-IR"/>
        </w:rPr>
        <w:t xml:space="preserve"> </w:t>
      </w:r>
      <w:r>
        <w:rPr>
          <w:rtl/>
          <w:lang w:bidi="fa-IR"/>
        </w:rPr>
        <w:t>تر</w:t>
      </w:r>
      <w:r w:rsidR="00E61D8F">
        <w:rPr>
          <w:rtl/>
          <w:lang w:bidi="fa-IR"/>
        </w:rPr>
        <w:t>ی</w:t>
      </w:r>
      <w:r>
        <w:rPr>
          <w:rtl/>
          <w:lang w:bidi="fa-IR"/>
        </w:rPr>
        <w:t>ن عذاب و شکنجه معذّب سازند و خداوند شما را به دست مرد</w:t>
      </w:r>
      <w:r w:rsidR="00E61D8F">
        <w:rPr>
          <w:rtl/>
          <w:lang w:bidi="fa-IR"/>
        </w:rPr>
        <w:t>ی</w:t>
      </w:r>
      <w:r>
        <w:rPr>
          <w:rtl/>
          <w:lang w:bidi="fa-IR"/>
        </w:rPr>
        <w:t xml:space="preserve"> از فرزندان لاو</w:t>
      </w:r>
      <w:r w:rsidR="00E61D8F">
        <w:rPr>
          <w:rtl/>
          <w:lang w:bidi="fa-IR"/>
        </w:rPr>
        <w:t>ی</w:t>
      </w:r>
      <w:r>
        <w:rPr>
          <w:rtl/>
          <w:lang w:bidi="fa-IR"/>
        </w:rPr>
        <w:t xml:space="preserve"> بن </w:t>
      </w:r>
      <w:r w:rsidR="00E61D8F">
        <w:rPr>
          <w:rtl/>
          <w:lang w:bidi="fa-IR"/>
        </w:rPr>
        <w:t>ی</w:t>
      </w:r>
      <w:r>
        <w:rPr>
          <w:rtl/>
          <w:lang w:bidi="fa-IR"/>
        </w:rPr>
        <w:t>عقوب که موس</w:t>
      </w:r>
      <w:r w:rsidR="00E61D8F">
        <w:rPr>
          <w:rtl/>
          <w:lang w:bidi="fa-IR"/>
        </w:rPr>
        <w:t>ی</w:t>
      </w:r>
      <w:r>
        <w:rPr>
          <w:rtl/>
          <w:lang w:bidi="fa-IR"/>
        </w:rPr>
        <w:t xml:space="preserve"> نام دارد</w:t>
      </w:r>
      <w:r w:rsidR="009B4C06">
        <w:rPr>
          <w:rtl/>
          <w:lang w:bidi="fa-IR"/>
        </w:rPr>
        <w:t xml:space="preserve">، </w:t>
      </w:r>
      <w:r>
        <w:rPr>
          <w:rtl/>
          <w:lang w:bidi="fa-IR"/>
        </w:rPr>
        <w:t>نجات بخشد</w:t>
      </w:r>
      <w:r w:rsidR="009B4C06">
        <w:rPr>
          <w:rtl/>
          <w:lang w:bidi="fa-IR"/>
        </w:rPr>
        <w:t xml:space="preserve">. </w:t>
      </w:r>
      <w:r>
        <w:rPr>
          <w:rtl/>
          <w:lang w:bidi="fa-IR"/>
        </w:rPr>
        <w:t>او جوان</w:t>
      </w:r>
      <w:r w:rsidR="00E61D8F">
        <w:rPr>
          <w:rtl/>
          <w:lang w:bidi="fa-IR"/>
        </w:rPr>
        <w:t>ی</w:t>
      </w:r>
      <w:r>
        <w:rPr>
          <w:rtl/>
          <w:lang w:bidi="fa-IR"/>
        </w:rPr>
        <w:t xml:space="preserve"> بلند قامت با گ</w:t>
      </w:r>
      <w:r w:rsidR="00E61D8F">
        <w:rPr>
          <w:rtl/>
          <w:lang w:bidi="fa-IR"/>
        </w:rPr>
        <w:t>ی</w:t>
      </w:r>
      <w:r>
        <w:rPr>
          <w:rtl/>
          <w:lang w:bidi="fa-IR"/>
        </w:rPr>
        <w:t>سوان</w:t>
      </w:r>
      <w:r w:rsidR="00E61D8F">
        <w:rPr>
          <w:rtl/>
          <w:lang w:bidi="fa-IR"/>
        </w:rPr>
        <w:t>ی</w:t>
      </w:r>
      <w:r>
        <w:rPr>
          <w:rtl/>
          <w:lang w:bidi="fa-IR"/>
        </w:rPr>
        <w:t xml:space="preserve"> مجعّد و گندمگون است</w:t>
      </w:r>
      <w:r w:rsidR="009B4C06">
        <w:rPr>
          <w:rtl/>
          <w:lang w:bidi="fa-IR"/>
        </w:rPr>
        <w:t xml:space="preserve">. </w:t>
      </w:r>
    </w:p>
    <w:p w:rsidR="0049138A" w:rsidRDefault="0049138A" w:rsidP="0049138A">
      <w:pPr>
        <w:pStyle w:val="libNormal"/>
        <w:rPr>
          <w:rtl/>
          <w:lang w:bidi="fa-IR"/>
        </w:rPr>
      </w:pPr>
      <w:r>
        <w:rPr>
          <w:rtl/>
          <w:lang w:bidi="fa-IR"/>
        </w:rPr>
        <w:lastRenderedPageBreak/>
        <w:t>در پ</w:t>
      </w:r>
      <w:r w:rsidR="00E61D8F">
        <w:rPr>
          <w:rtl/>
          <w:lang w:bidi="fa-IR"/>
        </w:rPr>
        <w:t>ی</w:t>
      </w:r>
      <w:r>
        <w:rPr>
          <w:rtl/>
          <w:lang w:bidi="fa-IR"/>
        </w:rPr>
        <w:t xml:space="preserve"> آن</w:t>
      </w:r>
      <w:r w:rsidR="009B4C06">
        <w:rPr>
          <w:rtl/>
          <w:lang w:bidi="fa-IR"/>
        </w:rPr>
        <w:t xml:space="preserve">، </w:t>
      </w:r>
      <w:r>
        <w:rPr>
          <w:rtl/>
          <w:lang w:bidi="fa-IR"/>
        </w:rPr>
        <w:t>هر مرد</w:t>
      </w:r>
      <w:r w:rsidR="00E61D8F">
        <w:rPr>
          <w:rtl/>
          <w:lang w:bidi="fa-IR"/>
        </w:rPr>
        <w:t>ی</w:t>
      </w:r>
      <w:r>
        <w:rPr>
          <w:rtl/>
          <w:lang w:bidi="fa-IR"/>
        </w:rPr>
        <w:t xml:space="preserve"> از بن</w:t>
      </w:r>
      <w:r w:rsidR="00E61D8F">
        <w:rPr>
          <w:rtl/>
          <w:lang w:bidi="fa-IR"/>
        </w:rPr>
        <w:t>ی</w:t>
      </w:r>
      <w:r>
        <w:rPr>
          <w:rtl/>
          <w:lang w:bidi="fa-IR"/>
        </w:rPr>
        <w:t xml:space="preserve"> اسرائ</w:t>
      </w:r>
      <w:r w:rsidR="00E61D8F">
        <w:rPr>
          <w:rtl/>
          <w:lang w:bidi="fa-IR"/>
        </w:rPr>
        <w:t>ی</w:t>
      </w:r>
      <w:r>
        <w:rPr>
          <w:rtl/>
          <w:lang w:bidi="fa-IR"/>
        </w:rPr>
        <w:t>ل نام فرزند خود را عمران و عمران نام فرزندش را موس</w:t>
      </w:r>
      <w:r w:rsidR="00E61D8F">
        <w:rPr>
          <w:rtl/>
          <w:lang w:bidi="fa-IR"/>
        </w:rPr>
        <w:t>ی</w:t>
      </w:r>
      <w:r>
        <w:rPr>
          <w:rtl/>
          <w:lang w:bidi="fa-IR"/>
        </w:rPr>
        <w:t xml:space="preserve"> م</w:t>
      </w:r>
      <w:r w:rsidR="00E61D8F">
        <w:rPr>
          <w:rtl/>
          <w:lang w:bidi="fa-IR"/>
        </w:rPr>
        <w:t xml:space="preserve">ی </w:t>
      </w:r>
      <w:r>
        <w:rPr>
          <w:rtl/>
          <w:lang w:bidi="fa-IR"/>
        </w:rPr>
        <w:t>نهاد</w:t>
      </w:r>
      <w:r w:rsidR="009B4C06">
        <w:rPr>
          <w:rtl/>
          <w:lang w:bidi="fa-IR"/>
        </w:rPr>
        <w:t>. (</w:t>
      </w:r>
      <w:r>
        <w:rPr>
          <w:rtl/>
          <w:lang w:bidi="fa-IR"/>
        </w:rPr>
        <w:t>و بد</w:t>
      </w:r>
      <w:r w:rsidR="00E61D8F">
        <w:rPr>
          <w:rtl/>
          <w:lang w:bidi="fa-IR"/>
        </w:rPr>
        <w:t>ی</w:t>
      </w:r>
      <w:r>
        <w:rPr>
          <w:rtl/>
          <w:lang w:bidi="fa-IR"/>
        </w:rPr>
        <w:t>ن گونه انتظارش را م</w:t>
      </w:r>
      <w:r w:rsidR="00E61D8F">
        <w:rPr>
          <w:rtl/>
          <w:lang w:bidi="fa-IR"/>
        </w:rPr>
        <w:t xml:space="preserve">ی </w:t>
      </w:r>
      <w:r>
        <w:rPr>
          <w:rtl/>
          <w:lang w:bidi="fa-IR"/>
        </w:rPr>
        <w:t>کش</w:t>
      </w:r>
      <w:r w:rsidR="00E61D8F">
        <w:rPr>
          <w:rtl/>
          <w:lang w:bidi="fa-IR"/>
        </w:rPr>
        <w:t>ی</w:t>
      </w:r>
      <w:r>
        <w:rPr>
          <w:rtl/>
          <w:lang w:bidi="fa-IR"/>
        </w:rPr>
        <w:t>دند</w:t>
      </w:r>
      <w:r w:rsidR="009B4C06">
        <w:rPr>
          <w:rtl/>
          <w:lang w:bidi="fa-IR"/>
        </w:rPr>
        <w:t xml:space="preserve">) </w:t>
      </w:r>
      <w:r>
        <w:rPr>
          <w:rtl/>
          <w:lang w:bidi="fa-IR"/>
        </w:rPr>
        <w:t>- و به روا</w:t>
      </w:r>
      <w:r w:rsidR="00E61D8F">
        <w:rPr>
          <w:rtl/>
          <w:lang w:bidi="fa-IR"/>
        </w:rPr>
        <w:t>ی</w:t>
      </w:r>
      <w:r>
        <w:rPr>
          <w:rtl/>
          <w:lang w:bidi="fa-IR"/>
        </w:rPr>
        <w:t xml:space="preserve">ت امام باقر </w:t>
      </w:r>
      <w:r w:rsidR="00B264EE" w:rsidRPr="00B264EE">
        <w:rPr>
          <w:rStyle w:val="libAlaemChar"/>
          <w:rtl/>
        </w:rPr>
        <w:t>عليه‌السلام</w:t>
      </w:r>
      <w:r>
        <w:rPr>
          <w:rtl/>
          <w:lang w:bidi="fa-IR"/>
        </w:rPr>
        <w:t xml:space="preserve"> حضرت موس</w:t>
      </w:r>
      <w:r w:rsidR="00E61D8F">
        <w:rPr>
          <w:rtl/>
          <w:lang w:bidi="fa-IR"/>
        </w:rPr>
        <w:t>ی</w:t>
      </w:r>
      <w:r>
        <w:rPr>
          <w:rtl/>
          <w:lang w:bidi="fa-IR"/>
        </w:rPr>
        <w:t xml:space="preserve"> ق</w:t>
      </w:r>
      <w:r w:rsidR="00E61D8F">
        <w:rPr>
          <w:rtl/>
          <w:lang w:bidi="fa-IR"/>
        </w:rPr>
        <w:t>ی</w:t>
      </w:r>
      <w:r>
        <w:rPr>
          <w:rtl/>
          <w:lang w:bidi="fa-IR"/>
        </w:rPr>
        <w:t>ام نکرد</w:t>
      </w:r>
      <w:r w:rsidR="009B4C06">
        <w:rPr>
          <w:rtl/>
          <w:lang w:bidi="fa-IR"/>
        </w:rPr>
        <w:t xml:space="preserve">، </w:t>
      </w:r>
      <w:r>
        <w:rPr>
          <w:rtl/>
          <w:lang w:bidi="fa-IR"/>
        </w:rPr>
        <w:t>مگر آن</w:t>
      </w:r>
      <w:r w:rsidR="00E61D8F">
        <w:rPr>
          <w:rtl/>
          <w:lang w:bidi="fa-IR"/>
        </w:rPr>
        <w:t xml:space="preserve"> </w:t>
      </w:r>
      <w:r>
        <w:rPr>
          <w:rtl/>
          <w:lang w:bidi="fa-IR"/>
        </w:rPr>
        <w:t>که پنجاه دروغگو در بن</w:t>
      </w:r>
      <w:r w:rsidR="00E61D8F">
        <w:rPr>
          <w:rtl/>
          <w:lang w:bidi="fa-IR"/>
        </w:rPr>
        <w:t>ی</w:t>
      </w:r>
      <w:r>
        <w:rPr>
          <w:rtl/>
          <w:lang w:bidi="fa-IR"/>
        </w:rPr>
        <w:t xml:space="preserve"> اسرائ</w:t>
      </w:r>
      <w:r w:rsidR="00E61D8F">
        <w:rPr>
          <w:rtl/>
          <w:lang w:bidi="fa-IR"/>
        </w:rPr>
        <w:t>ی</w:t>
      </w:r>
      <w:r>
        <w:rPr>
          <w:rtl/>
          <w:lang w:bidi="fa-IR"/>
        </w:rPr>
        <w:t>ل ظاهر شدند و همه مدّع</w:t>
      </w:r>
      <w:r w:rsidR="00E61D8F">
        <w:rPr>
          <w:rtl/>
          <w:lang w:bidi="fa-IR"/>
        </w:rPr>
        <w:t>ی</w:t>
      </w:r>
      <w:r>
        <w:rPr>
          <w:rtl/>
          <w:lang w:bidi="fa-IR"/>
        </w:rPr>
        <w:t xml:space="preserve"> بودند که حضرت موس</w:t>
      </w:r>
      <w:r w:rsidR="00E61D8F">
        <w:rPr>
          <w:rtl/>
          <w:lang w:bidi="fa-IR"/>
        </w:rPr>
        <w:t>ی</w:t>
      </w:r>
      <w:r>
        <w:rPr>
          <w:rtl/>
          <w:lang w:bidi="fa-IR"/>
        </w:rPr>
        <w:t xml:space="preserve"> بن عمرانند - پس خبر به فرعون رس</w:t>
      </w:r>
      <w:r w:rsidR="00E61D8F">
        <w:rPr>
          <w:rtl/>
          <w:lang w:bidi="fa-IR"/>
        </w:rPr>
        <w:t>ی</w:t>
      </w:r>
      <w:r>
        <w:rPr>
          <w:rtl/>
          <w:lang w:bidi="fa-IR"/>
        </w:rPr>
        <w:t>د که بن</w:t>
      </w:r>
      <w:r w:rsidR="00E61D8F">
        <w:rPr>
          <w:rtl/>
          <w:lang w:bidi="fa-IR"/>
        </w:rPr>
        <w:t>ی</w:t>
      </w:r>
      <w:r>
        <w:rPr>
          <w:rtl/>
          <w:lang w:bidi="fa-IR"/>
        </w:rPr>
        <w:t xml:space="preserve"> اسرائ</w:t>
      </w:r>
      <w:r w:rsidR="00E61D8F">
        <w:rPr>
          <w:rtl/>
          <w:lang w:bidi="fa-IR"/>
        </w:rPr>
        <w:t>ی</w:t>
      </w:r>
      <w:r>
        <w:rPr>
          <w:rtl/>
          <w:lang w:bidi="fa-IR"/>
        </w:rPr>
        <w:t>ل در فکر اَخبار حضرت موس</w:t>
      </w:r>
      <w:r w:rsidR="00E61D8F">
        <w:rPr>
          <w:rtl/>
          <w:lang w:bidi="fa-IR"/>
        </w:rPr>
        <w:t>ی</w:t>
      </w:r>
      <w:r>
        <w:rPr>
          <w:rtl/>
          <w:lang w:bidi="fa-IR"/>
        </w:rPr>
        <w:t xml:space="preserve"> هستند و او را م</w:t>
      </w:r>
      <w:r w:rsidR="00E61D8F">
        <w:rPr>
          <w:rtl/>
          <w:lang w:bidi="fa-IR"/>
        </w:rPr>
        <w:t xml:space="preserve">ی </w:t>
      </w:r>
      <w:r>
        <w:rPr>
          <w:rtl/>
          <w:lang w:bidi="fa-IR"/>
        </w:rPr>
        <w:t>جو</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و کاهنان و جادوگرانِ فرعون</w:t>
      </w:r>
      <w:r w:rsidR="009B4C06">
        <w:rPr>
          <w:rtl/>
          <w:lang w:bidi="fa-IR"/>
        </w:rPr>
        <w:t xml:space="preserve">، </w:t>
      </w:r>
      <w:r>
        <w:rPr>
          <w:rtl/>
          <w:lang w:bidi="fa-IR"/>
        </w:rPr>
        <w:t>به او گفتند</w:t>
      </w:r>
      <w:r w:rsidR="009B4C06">
        <w:rPr>
          <w:rtl/>
          <w:lang w:bidi="fa-IR"/>
        </w:rPr>
        <w:t xml:space="preserve">: </w:t>
      </w:r>
      <w:r>
        <w:rPr>
          <w:rtl/>
          <w:lang w:bidi="fa-IR"/>
        </w:rPr>
        <w:t>نابود</w:t>
      </w:r>
      <w:r w:rsidR="00E61D8F">
        <w:rPr>
          <w:rtl/>
          <w:lang w:bidi="fa-IR"/>
        </w:rPr>
        <w:t>ی</w:t>
      </w:r>
      <w:r>
        <w:rPr>
          <w:rtl/>
          <w:lang w:bidi="fa-IR"/>
        </w:rPr>
        <w:t xml:space="preserve"> آ</w:t>
      </w:r>
      <w:r w:rsidR="00E61D8F">
        <w:rPr>
          <w:rtl/>
          <w:lang w:bidi="fa-IR"/>
        </w:rPr>
        <w:t>یی</w:t>
      </w:r>
      <w:r>
        <w:rPr>
          <w:rtl/>
          <w:lang w:bidi="fa-IR"/>
        </w:rPr>
        <w:t>ن و قوم تو به دست ا</w:t>
      </w:r>
      <w:r w:rsidR="00E61D8F">
        <w:rPr>
          <w:rtl/>
          <w:lang w:bidi="fa-IR"/>
        </w:rPr>
        <w:t>ی</w:t>
      </w:r>
      <w:r>
        <w:rPr>
          <w:rtl/>
          <w:lang w:bidi="fa-IR"/>
        </w:rPr>
        <w:t>ن کودک</w:t>
      </w:r>
      <w:r w:rsidR="00E61D8F">
        <w:rPr>
          <w:rtl/>
          <w:lang w:bidi="fa-IR"/>
        </w:rPr>
        <w:t>ی</w:t>
      </w:r>
      <w:r>
        <w:rPr>
          <w:rtl/>
          <w:lang w:bidi="fa-IR"/>
        </w:rPr>
        <w:t xml:space="preserve"> است که در ا</w:t>
      </w:r>
      <w:r w:rsidR="00E61D8F">
        <w:rPr>
          <w:rtl/>
          <w:lang w:bidi="fa-IR"/>
        </w:rPr>
        <w:t>ی</w:t>
      </w:r>
      <w:r>
        <w:rPr>
          <w:rtl/>
          <w:lang w:bidi="fa-IR"/>
        </w:rPr>
        <w:t>ن سال از بن</w:t>
      </w:r>
      <w:r w:rsidR="00E61D8F">
        <w:rPr>
          <w:rtl/>
          <w:lang w:bidi="fa-IR"/>
        </w:rPr>
        <w:t>ی</w:t>
      </w:r>
      <w:r>
        <w:rPr>
          <w:rtl/>
          <w:lang w:bidi="fa-IR"/>
        </w:rPr>
        <w:t xml:space="preserve"> اسرائ</w:t>
      </w:r>
      <w:r w:rsidR="00E61D8F">
        <w:rPr>
          <w:rtl/>
          <w:lang w:bidi="fa-IR"/>
        </w:rPr>
        <w:t>ی</w:t>
      </w:r>
      <w:r>
        <w:rPr>
          <w:rtl/>
          <w:lang w:bidi="fa-IR"/>
        </w:rPr>
        <w:t>ل متولّد م</w:t>
      </w:r>
      <w:r w:rsidR="00E61D8F">
        <w:rPr>
          <w:rtl/>
          <w:lang w:bidi="fa-IR"/>
        </w:rPr>
        <w:t xml:space="preserve">ی </w:t>
      </w:r>
      <w:r>
        <w:rPr>
          <w:rtl/>
          <w:lang w:bidi="fa-IR"/>
        </w:rPr>
        <w:t>شود</w:t>
      </w:r>
      <w:r w:rsidR="009B4C06">
        <w:rPr>
          <w:rtl/>
          <w:lang w:bidi="fa-IR"/>
        </w:rPr>
        <w:t xml:space="preserve">. </w:t>
      </w:r>
      <w:r>
        <w:rPr>
          <w:rtl/>
          <w:lang w:bidi="fa-IR"/>
        </w:rPr>
        <w:t>فرعون قابله</w:t>
      </w:r>
      <w:r w:rsidR="00E61D8F">
        <w:rPr>
          <w:rtl/>
          <w:lang w:bidi="fa-IR"/>
        </w:rPr>
        <w:t xml:space="preserve"> </w:t>
      </w:r>
      <w:r>
        <w:rPr>
          <w:rtl/>
          <w:lang w:bidi="fa-IR"/>
        </w:rPr>
        <w:t>ها را بر زنان آن</w:t>
      </w:r>
      <w:r w:rsidR="00E61D8F">
        <w:rPr>
          <w:rtl/>
          <w:lang w:bidi="fa-IR"/>
        </w:rPr>
        <w:t xml:space="preserve"> </w:t>
      </w:r>
      <w:r>
        <w:rPr>
          <w:rtl/>
          <w:lang w:bidi="fa-IR"/>
        </w:rPr>
        <w:t>ها گماشت و گفت</w:t>
      </w:r>
      <w:r w:rsidR="009B4C06">
        <w:rPr>
          <w:rtl/>
          <w:lang w:bidi="fa-IR"/>
        </w:rPr>
        <w:t xml:space="preserve">: </w:t>
      </w:r>
      <w:r>
        <w:rPr>
          <w:rtl/>
          <w:lang w:bidi="fa-IR"/>
        </w:rPr>
        <w:t>هر فرزند</w:t>
      </w:r>
      <w:r w:rsidR="00E61D8F">
        <w:rPr>
          <w:rtl/>
          <w:lang w:bidi="fa-IR"/>
        </w:rPr>
        <w:t>ی</w:t>
      </w:r>
      <w:r>
        <w:rPr>
          <w:rtl/>
          <w:lang w:bidi="fa-IR"/>
        </w:rPr>
        <w:t xml:space="preserve"> که در ا</w:t>
      </w:r>
      <w:r w:rsidR="00E61D8F">
        <w:rPr>
          <w:rtl/>
          <w:lang w:bidi="fa-IR"/>
        </w:rPr>
        <w:t>ی</w:t>
      </w:r>
      <w:r>
        <w:rPr>
          <w:rtl/>
          <w:lang w:bidi="fa-IR"/>
        </w:rPr>
        <w:t>ن سال متولّد گردد</w:t>
      </w:r>
      <w:r w:rsidR="009B4C06">
        <w:rPr>
          <w:rtl/>
          <w:lang w:bidi="fa-IR"/>
        </w:rPr>
        <w:t xml:space="preserve">، </w:t>
      </w:r>
      <w:r>
        <w:rPr>
          <w:rtl/>
          <w:lang w:bidi="fa-IR"/>
        </w:rPr>
        <w:t>سرش بر</w:t>
      </w:r>
      <w:r w:rsidR="00E61D8F">
        <w:rPr>
          <w:rtl/>
          <w:lang w:bidi="fa-IR"/>
        </w:rPr>
        <w:t>ی</w:t>
      </w:r>
      <w:r>
        <w:rPr>
          <w:rtl/>
          <w:lang w:bidi="fa-IR"/>
        </w:rPr>
        <w:t>ده شود و قابله</w:t>
      </w:r>
      <w:r w:rsidR="00E61D8F">
        <w:rPr>
          <w:rtl/>
          <w:lang w:bidi="fa-IR"/>
        </w:rPr>
        <w:t xml:space="preserve"> </w:t>
      </w:r>
      <w:r>
        <w:rPr>
          <w:rtl/>
          <w:lang w:bidi="fa-IR"/>
        </w:rPr>
        <w:t>ا</w:t>
      </w:r>
      <w:r w:rsidR="00E61D8F">
        <w:rPr>
          <w:rtl/>
          <w:lang w:bidi="fa-IR"/>
        </w:rPr>
        <w:t>ی</w:t>
      </w:r>
      <w:r>
        <w:rPr>
          <w:rtl/>
          <w:lang w:bidi="fa-IR"/>
        </w:rPr>
        <w:t xml:space="preserve"> هم بر مادر حضرت موس</w:t>
      </w:r>
      <w:r w:rsidR="00E61D8F">
        <w:rPr>
          <w:rtl/>
          <w:lang w:bidi="fa-IR"/>
        </w:rPr>
        <w:t>ی</w:t>
      </w:r>
      <w:r>
        <w:rPr>
          <w:rtl/>
          <w:lang w:bidi="fa-IR"/>
        </w:rPr>
        <w:t xml:space="preserve"> گماشت</w:t>
      </w:r>
      <w:r w:rsidR="009B4C06">
        <w:rPr>
          <w:rtl/>
          <w:lang w:bidi="fa-IR"/>
        </w:rPr>
        <w:t xml:space="preserve">... </w:t>
      </w:r>
      <w:r>
        <w:rPr>
          <w:rtl/>
          <w:lang w:bidi="fa-IR"/>
        </w:rPr>
        <w:t>و چون مادر موس</w:t>
      </w:r>
      <w:r w:rsidR="00E61D8F">
        <w:rPr>
          <w:rtl/>
          <w:lang w:bidi="fa-IR"/>
        </w:rPr>
        <w:t>ی</w:t>
      </w:r>
      <w:r>
        <w:rPr>
          <w:rtl/>
          <w:lang w:bidi="fa-IR"/>
        </w:rPr>
        <w:t xml:space="preserve"> به و</w:t>
      </w:r>
      <w:r w:rsidR="00E61D8F">
        <w:rPr>
          <w:rtl/>
          <w:lang w:bidi="fa-IR"/>
        </w:rPr>
        <w:t>ی</w:t>
      </w:r>
      <w:r>
        <w:rPr>
          <w:rtl/>
          <w:lang w:bidi="fa-IR"/>
        </w:rPr>
        <w:t xml:space="preserve"> باردار شد</w:t>
      </w:r>
      <w:r w:rsidR="009B4C06">
        <w:rPr>
          <w:rtl/>
          <w:lang w:bidi="fa-IR"/>
        </w:rPr>
        <w:t xml:space="preserve">، </w:t>
      </w:r>
      <w:r w:rsidR="009B4C06" w:rsidRPr="00FB19B7">
        <w:rPr>
          <w:rStyle w:val="libFootnotenumChar"/>
          <w:rtl/>
          <w:lang w:bidi="fa-IR"/>
        </w:rPr>
        <w:t>(</w:t>
      </w:r>
      <w:r w:rsidRPr="00FB19B7">
        <w:rPr>
          <w:rStyle w:val="libFootnotenumChar"/>
          <w:rtl/>
        </w:rPr>
        <w:t>531</w:t>
      </w:r>
      <w:r w:rsidR="009B4C06" w:rsidRPr="00FB19B7">
        <w:rPr>
          <w:rStyle w:val="libFootnotenumChar"/>
          <w:rtl/>
          <w:lang w:bidi="fa-IR"/>
        </w:rPr>
        <w:t>)</w:t>
      </w:r>
      <w:r w:rsidR="009B4C06">
        <w:rPr>
          <w:rtl/>
          <w:lang w:bidi="fa-IR"/>
        </w:rPr>
        <w:t xml:space="preserve"> </w:t>
      </w:r>
      <w:r>
        <w:rPr>
          <w:rtl/>
          <w:lang w:bidi="fa-IR"/>
        </w:rPr>
        <w:t>محبّت او بر دل قابله افتاد - و حجّت</w:t>
      </w:r>
      <w:r w:rsidR="00E61D8F">
        <w:rPr>
          <w:rtl/>
          <w:lang w:bidi="fa-IR"/>
        </w:rPr>
        <w:t xml:space="preserve"> </w:t>
      </w:r>
      <w:r>
        <w:rPr>
          <w:rtl/>
          <w:lang w:bidi="fa-IR"/>
        </w:rPr>
        <w:t>ها</w:t>
      </w:r>
      <w:r w:rsidR="00E61D8F">
        <w:rPr>
          <w:rtl/>
          <w:lang w:bidi="fa-IR"/>
        </w:rPr>
        <w:t>ی</w:t>
      </w:r>
      <w:r>
        <w:rPr>
          <w:rtl/>
          <w:lang w:bidi="fa-IR"/>
        </w:rPr>
        <w:t xml:space="preserve"> خدا بر خلق چن</w:t>
      </w:r>
      <w:r w:rsidR="00E61D8F">
        <w:rPr>
          <w:rtl/>
          <w:lang w:bidi="fa-IR"/>
        </w:rPr>
        <w:t>ی</w:t>
      </w:r>
      <w:r>
        <w:rPr>
          <w:rtl/>
          <w:lang w:bidi="fa-IR"/>
        </w:rPr>
        <w:t>ن اند - قابله به او گفت</w:t>
      </w:r>
      <w:r w:rsidR="009B4C06">
        <w:rPr>
          <w:rtl/>
          <w:lang w:bidi="fa-IR"/>
        </w:rPr>
        <w:t xml:space="preserve">: </w:t>
      </w:r>
      <w:r>
        <w:rPr>
          <w:rtl/>
          <w:lang w:bidi="fa-IR"/>
        </w:rPr>
        <w:t>ا</w:t>
      </w:r>
      <w:r w:rsidR="00E61D8F">
        <w:rPr>
          <w:rtl/>
          <w:lang w:bidi="fa-IR"/>
        </w:rPr>
        <w:t>ی</w:t>
      </w:r>
      <w:r>
        <w:rPr>
          <w:rtl/>
          <w:lang w:bidi="fa-IR"/>
        </w:rPr>
        <w:t xml:space="preserve"> دختر جان</w:t>
      </w:r>
      <w:r w:rsidR="009B4C06">
        <w:rPr>
          <w:rtl/>
          <w:lang w:bidi="fa-IR"/>
        </w:rPr>
        <w:t xml:space="preserve">! </w:t>
      </w:r>
      <w:r>
        <w:rPr>
          <w:rtl/>
          <w:lang w:bidi="fa-IR"/>
        </w:rPr>
        <w:t>چرا رنگت زرد و جسمت آب م</w:t>
      </w:r>
      <w:r w:rsidR="00E61D8F">
        <w:rPr>
          <w:rtl/>
          <w:lang w:bidi="fa-IR"/>
        </w:rPr>
        <w:t xml:space="preserve">ی </w:t>
      </w:r>
      <w:r>
        <w:rPr>
          <w:rtl/>
          <w:lang w:bidi="fa-IR"/>
        </w:rPr>
        <w:t>شود</w:t>
      </w:r>
      <w:r w:rsidR="009B4C06">
        <w:rPr>
          <w:rtl/>
          <w:lang w:bidi="fa-IR"/>
        </w:rPr>
        <w:t xml:space="preserve">؟ </w:t>
      </w:r>
    </w:p>
    <w:p w:rsidR="0049138A" w:rsidRDefault="0049138A" w:rsidP="0049138A">
      <w:pPr>
        <w:pStyle w:val="libNormal"/>
        <w:rPr>
          <w:rtl/>
          <w:lang w:bidi="fa-IR"/>
        </w:rPr>
      </w:pPr>
      <w:r>
        <w:rPr>
          <w:rtl/>
          <w:lang w:bidi="fa-IR"/>
        </w:rPr>
        <w:t>پاسخ داد</w:t>
      </w:r>
      <w:r w:rsidR="009B4C06">
        <w:rPr>
          <w:rtl/>
          <w:lang w:bidi="fa-IR"/>
        </w:rPr>
        <w:t xml:space="preserve">: </w:t>
      </w:r>
      <w:r>
        <w:rPr>
          <w:rtl/>
          <w:lang w:bidi="fa-IR"/>
        </w:rPr>
        <w:t>مرا ملامت مکن که چون وضع حمل نما</w:t>
      </w:r>
      <w:r w:rsidR="00E61D8F">
        <w:rPr>
          <w:rtl/>
          <w:lang w:bidi="fa-IR"/>
        </w:rPr>
        <w:t>ی</w:t>
      </w:r>
      <w:r>
        <w:rPr>
          <w:rtl/>
          <w:lang w:bidi="fa-IR"/>
        </w:rPr>
        <w:t>م</w:t>
      </w:r>
      <w:r w:rsidR="009B4C06">
        <w:rPr>
          <w:rtl/>
          <w:lang w:bidi="fa-IR"/>
        </w:rPr>
        <w:t xml:space="preserve">، </w:t>
      </w:r>
      <w:r>
        <w:rPr>
          <w:rtl/>
          <w:lang w:bidi="fa-IR"/>
        </w:rPr>
        <w:t>او را گرفته</w:t>
      </w:r>
      <w:r w:rsidR="009B4C06">
        <w:rPr>
          <w:rtl/>
          <w:lang w:bidi="fa-IR"/>
        </w:rPr>
        <w:t xml:space="preserve">، </w:t>
      </w:r>
      <w:r>
        <w:rPr>
          <w:rtl/>
          <w:lang w:bidi="fa-IR"/>
        </w:rPr>
        <w:t>سرش را از تنش جدا کنند</w:t>
      </w:r>
      <w:r w:rsidR="009B4C06">
        <w:rPr>
          <w:rtl/>
          <w:lang w:bidi="fa-IR"/>
        </w:rPr>
        <w:t xml:space="preserve">. </w:t>
      </w:r>
      <w:r>
        <w:rPr>
          <w:rtl/>
          <w:lang w:bidi="fa-IR"/>
        </w:rPr>
        <w:t>گفت</w:t>
      </w:r>
      <w:r w:rsidR="009B4C06">
        <w:rPr>
          <w:rtl/>
          <w:lang w:bidi="fa-IR"/>
        </w:rPr>
        <w:t xml:space="preserve">: </w:t>
      </w:r>
      <w:r>
        <w:rPr>
          <w:rtl/>
          <w:lang w:bidi="fa-IR"/>
        </w:rPr>
        <w:t>ناراحت مباش که من راز تو را مکتوم م</w:t>
      </w:r>
      <w:r w:rsidR="00E61D8F">
        <w:rPr>
          <w:rtl/>
          <w:lang w:bidi="fa-IR"/>
        </w:rPr>
        <w:t xml:space="preserve">ی </w:t>
      </w:r>
      <w:r>
        <w:rPr>
          <w:rtl/>
          <w:lang w:bidi="fa-IR"/>
        </w:rPr>
        <w:t>دارم</w:t>
      </w:r>
      <w:r w:rsidR="009B4C06">
        <w:rPr>
          <w:rtl/>
          <w:lang w:bidi="fa-IR"/>
        </w:rPr>
        <w:t xml:space="preserve">، </w:t>
      </w:r>
      <w:r>
        <w:rPr>
          <w:rtl/>
          <w:lang w:bidi="fa-IR"/>
        </w:rPr>
        <w:t>امّا مادر موس</w:t>
      </w:r>
      <w:r w:rsidR="00E61D8F">
        <w:rPr>
          <w:rtl/>
          <w:lang w:bidi="fa-IR"/>
        </w:rPr>
        <w:t>ی</w:t>
      </w:r>
      <w:r>
        <w:rPr>
          <w:rtl/>
          <w:lang w:bidi="fa-IR"/>
        </w:rPr>
        <w:t xml:space="preserve"> باور نکرد و آن</w:t>
      </w:r>
      <w:r w:rsidR="00E61D8F">
        <w:rPr>
          <w:rtl/>
          <w:lang w:bidi="fa-IR"/>
        </w:rPr>
        <w:t xml:space="preserve"> </w:t>
      </w:r>
      <w:r>
        <w:rPr>
          <w:rtl/>
          <w:lang w:bidi="fa-IR"/>
        </w:rPr>
        <w:t>گاه که فرزند را به دن</w:t>
      </w:r>
      <w:r w:rsidR="00E61D8F">
        <w:rPr>
          <w:rtl/>
          <w:lang w:bidi="fa-IR"/>
        </w:rPr>
        <w:t>ی</w:t>
      </w:r>
      <w:r>
        <w:rPr>
          <w:rtl/>
          <w:lang w:bidi="fa-IR"/>
        </w:rPr>
        <w:t>ا آورد</w:t>
      </w:r>
      <w:r w:rsidR="009B4C06">
        <w:rPr>
          <w:rtl/>
          <w:lang w:bidi="fa-IR"/>
        </w:rPr>
        <w:t xml:space="preserve">... </w:t>
      </w:r>
      <w:r>
        <w:rPr>
          <w:rtl/>
          <w:lang w:bidi="fa-IR"/>
        </w:rPr>
        <w:t>قابله او را به پستو برد و به اصلاح امر او پرداخت</w:t>
      </w:r>
      <w:r w:rsidR="009B4C06">
        <w:rPr>
          <w:rtl/>
          <w:lang w:bidi="fa-IR"/>
        </w:rPr>
        <w:t xml:space="preserve">. </w:t>
      </w:r>
      <w:r>
        <w:rPr>
          <w:rtl/>
          <w:lang w:bidi="fa-IR"/>
        </w:rPr>
        <w:t>پس از آن</w:t>
      </w:r>
      <w:r w:rsidR="009B4C06">
        <w:rPr>
          <w:rtl/>
          <w:lang w:bidi="fa-IR"/>
        </w:rPr>
        <w:t xml:space="preserve">، </w:t>
      </w:r>
      <w:r>
        <w:rPr>
          <w:rtl/>
          <w:lang w:bidi="fa-IR"/>
        </w:rPr>
        <w:t>نزد نگهبانان که دم در ا</w:t>
      </w:r>
      <w:r w:rsidR="00E61D8F">
        <w:rPr>
          <w:rtl/>
          <w:lang w:bidi="fa-IR"/>
        </w:rPr>
        <w:t>ی</w:t>
      </w:r>
      <w:r>
        <w:rPr>
          <w:rtl/>
          <w:lang w:bidi="fa-IR"/>
        </w:rPr>
        <w:t>ستاده بودند</w:t>
      </w:r>
      <w:r w:rsidR="009B4C06">
        <w:rPr>
          <w:rtl/>
          <w:lang w:bidi="fa-IR"/>
        </w:rPr>
        <w:t xml:space="preserve">، </w:t>
      </w:r>
      <w:r>
        <w:rPr>
          <w:rtl/>
          <w:lang w:bidi="fa-IR"/>
        </w:rPr>
        <w:t>رفت و گفت</w:t>
      </w:r>
      <w:r w:rsidR="009B4C06">
        <w:rPr>
          <w:rtl/>
          <w:lang w:bidi="fa-IR"/>
        </w:rPr>
        <w:t xml:space="preserve">: </w:t>
      </w:r>
      <w:r>
        <w:rPr>
          <w:rtl/>
          <w:lang w:bidi="fa-IR"/>
        </w:rPr>
        <w:t>برگرد</w:t>
      </w:r>
      <w:r w:rsidR="00E61D8F">
        <w:rPr>
          <w:rtl/>
          <w:lang w:bidi="fa-IR"/>
        </w:rPr>
        <w:t>ی</w:t>
      </w:r>
      <w:r>
        <w:rPr>
          <w:rtl/>
          <w:lang w:bidi="fa-IR"/>
        </w:rPr>
        <w:t>د که از ا</w:t>
      </w:r>
      <w:r w:rsidR="00E61D8F">
        <w:rPr>
          <w:rtl/>
          <w:lang w:bidi="fa-IR"/>
        </w:rPr>
        <w:t>ی</w:t>
      </w:r>
      <w:r>
        <w:rPr>
          <w:rtl/>
          <w:lang w:bidi="fa-IR"/>
        </w:rPr>
        <w:t>ن بانو تنها مقدار</w:t>
      </w:r>
      <w:r w:rsidR="00E61D8F">
        <w:rPr>
          <w:rtl/>
          <w:lang w:bidi="fa-IR"/>
        </w:rPr>
        <w:t>ی</w:t>
      </w:r>
      <w:r>
        <w:rPr>
          <w:rtl/>
          <w:lang w:bidi="fa-IR"/>
        </w:rPr>
        <w:t xml:space="preserve"> خون آمد و آنان برگشتند و مادر او را ش</w:t>
      </w:r>
      <w:r w:rsidR="00E61D8F">
        <w:rPr>
          <w:rtl/>
          <w:lang w:bidi="fa-IR"/>
        </w:rPr>
        <w:t>ی</w:t>
      </w:r>
      <w:r>
        <w:rPr>
          <w:rtl/>
          <w:lang w:bidi="fa-IR"/>
        </w:rPr>
        <w:t>ر داد و چون از صدا</w:t>
      </w:r>
      <w:r w:rsidR="00E61D8F">
        <w:rPr>
          <w:rtl/>
          <w:lang w:bidi="fa-IR"/>
        </w:rPr>
        <w:t>ی</w:t>
      </w:r>
      <w:r>
        <w:rPr>
          <w:rtl/>
          <w:lang w:bidi="fa-IR"/>
        </w:rPr>
        <w:t xml:space="preserve"> گر</w:t>
      </w:r>
      <w:r w:rsidR="00E61D8F">
        <w:rPr>
          <w:rtl/>
          <w:lang w:bidi="fa-IR"/>
        </w:rPr>
        <w:t>ی</w:t>
      </w:r>
      <w:r>
        <w:rPr>
          <w:rtl/>
          <w:lang w:bidi="fa-IR"/>
        </w:rPr>
        <w:t>ه او ترس</w:t>
      </w:r>
      <w:r w:rsidR="00E61D8F">
        <w:rPr>
          <w:rtl/>
          <w:lang w:bidi="fa-IR"/>
        </w:rPr>
        <w:t>ی</w:t>
      </w:r>
      <w:r>
        <w:rPr>
          <w:rtl/>
          <w:lang w:bidi="fa-IR"/>
        </w:rPr>
        <w:t>د</w:t>
      </w:r>
      <w:r w:rsidR="009B4C06">
        <w:rPr>
          <w:rtl/>
          <w:lang w:bidi="fa-IR"/>
        </w:rPr>
        <w:t xml:space="preserve">، </w:t>
      </w:r>
      <w:r>
        <w:rPr>
          <w:rtl/>
          <w:lang w:bidi="fa-IR"/>
        </w:rPr>
        <w:t>خداوند به او الهام کرد که صندوق</w:t>
      </w:r>
      <w:r w:rsidR="00E61D8F">
        <w:rPr>
          <w:rtl/>
          <w:lang w:bidi="fa-IR"/>
        </w:rPr>
        <w:t>ی</w:t>
      </w:r>
      <w:r>
        <w:rPr>
          <w:rtl/>
          <w:lang w:bidi="fa-IR"/>
        </w:rPr>
        <w:t xml:space="preserve"> بسازد و فرزند را درون آن قرار دهد و شبانه به رود ن</w:t>
      </w:r>
      <w:r w:rsidR="00E61D8F">
        <w:rPr>
          <w:rtl/>
          <w:lang w:bidi="fa-IR"/>
        </w:rPr>
        <w:t>ی</w:t>
      </w:r>
      <w:r>
        <w:rPr>
          <w:rtl/>
          <w:lang w:bidi="fa-IR"/>
        </w:rPr>
        <w:t>ل ب</w:t>
      </w:r>
      <w:r w:rsidR="00E61D8F">
        <w:rPr>
          <w:rtl/>
          <w:lang w:bidi="fa-IR"/>
        </w:rPr>
        <w:t>ی</w:t>
      </w:r>
      <w:r>
        <w:rPr>
          <w:rtl/>
          <w:lang w:bidi="fa-IR"/>
        </w:rPr>
        <w:t>فکند</w:t>
      </w:r>
      <w:r w:rsidR="009B4C06">
        <w:rPr>
          <w:rtl/>
          <w:lang w:bidi="fa-IR"/>
        </w:rPr>
        <w:t xml:space="preserve">، </w:t>
      </w:r>
      <w:r>
        <w:rPr>
          <w:rtl/>
          <w:lang w:bidi="fa-IR"/>
        </w:rPr>
        <w:t>او ن</w:t>
      </w:r>
      <w:r w:rsidR="00E61D8F">
        <w:rPr>
          <w:rtl/>
          <w:lang w:bidi="fa-IR"/>
        </w:rPr>
        <w:t>ی</w:t>
      </w:r>
      <w:r>
        <w:rPr>
          <w:rtl/>
          <w:lang w:bidi="fa-IR"/>
        </w:rPr>
        <w:t>ز چن</w:t>
      </w:r>
      <w:r w:rsidR="00E61D8F">
        <w:rPr>
          <w:rtl/>
          <w:lang w:bidi="fa-IR"/>
        </w:rPr>
        <w:t>ی</w:t>
      </w:r>
      <w:r>
        <w:rPr>
          <w:rtl/>
          <w:lang w:bidi="fa-IR"/>
        </w:rPr>
        <w:t>ن کرد</w:t>
      </w:r>
      <w:r w:rsidR="009B4C06">
        <w:rPr>
          <w:rtl/>
          <w:lang w:bidi="fa-IR"/>
        </w:rPr>
        <w:t xml:space="preserve">. </w:t>
      </w:r>
      <w:r w:rsidR="009B4C06" w:rsidRPr="00FB19B7">
        <w:rPr>
          <w:rStyle w:val="libFootnotenumChar"/>
          <w:rtl/>
          <w:lang w:bidi="fa-IR"/>
        </w:rPr>
        <w:t>(</w:t>
      </w:r>
      <w:r w:rsidRPr="00FB19B7">
        <w:rPr>
          <w:rStyle w:val="libFootnotenumChar"/>
          <w:rtl/>
        </w:rPr>
        <w:t>532</w:t>
      </w:r>
      <w:r w:rsidR="009B4C06" w:rsidRPr="00FB19B7">
        <w:rPr>
          <w:rStyle w:val="libFootnotenumChar"/>
          <w:rtl/>
          <w:lang w:bidi="fa-IR"/>
        </w:rPr>
        <w:t>)</w:t>
      </w:r>
      <w:r w:rsidR="009B4C06">
        <w:rPr>
          <w:rtl/>
          <w:lang w:bidi="fa-IR"/>
        </w:rPr>
        <w:t xml:space="preserve"> </w:t>
      </w:r>
      <w:r>
        <w:rPr>
          <w:rtl/>
          <w:lang w:bidi="fa-IR"/>
        </w:rPr>
        <w:t>امّا صندوق نزد او برم</w:t>
      </w:r>
      <w:r w:rsidR="00E61D8F">
        <w:rPr>
          <w:rtl/>
          <w:lang w:bidi="fa-IR"/>
        </w:rPr>
        <w:t xml:space="preserve">ی </w:t>
      </w:r>
      <w:r>
        <w:rPr>
          <w:rtl/>
          <w:lang w:bidi="fa-IR"/>
        </w:rPr>
        <w:t>گشت</w:t>
      </w:r>
      <w:r w:rsidR="009B4C06">
        <w:rPr>
          <w:rtl/>
          <w:lang w:bidi="fa-IR"/>
        </w:rPr>
        <w:t xml:space="preserve">، </w:t>
      </w:r>
      <w:r>
        <w:rPr>
          <w:rtl/>
          <w:lang w:bidi="fa-IR"/>
        </w:rPr>
        <w:t>او ن</w:t>
      </w:r>
      <w:r w:rsidR="00E61D8F">
        <w:rPr>
          <w:rtl/>
          <w:lang w:bidi="fa-IR"/>
        </w:rPr>
        <w:t>ی</w:t>
      </w:r>
      <w:r>
        <w:rPr>
          <w:rtl/>
          <w:lang w:bidi="fa-IR"/>
        </w:rPr>
        <w:t xml:space="preserve">ز آن را به دم </w:t>
      </w:r>
      <w:r>
        <w:rPr>
          <w:rtl/>
          <w:lang w:bidi="fa-IR"/>
        </w:rPr>
        <w:lastRenderedPageBreak/>
        <w:t>موج م</w:t>
      </w:r>
      <w:r w:rsidR="00E61D8F">
        <w:rPr>
          <w:rtl/>
          <w:lang w:bidi="fa-IR"/>
        </w:rPr>
        <w:t xml:space="preserve">ی </w:t>
      </w:r>
      <w:r>
        <w:rPr>
          <w:rtl/>
          <w:lang w:bidi="fa-IR"/>
        </w:rPr>
        <w:t>داد تا آن</w:t>
      </w:r>
      <w:r w:rsidR="00E61D8F">
        <w:rPr>
          <w:rtl/>
          <w:lang w:bidi="fa-IR"/>
        </w:rPr>
        <w:t xml:space="preserve"> </w:t>
      </w:r>
      <w:r>
        <w:rPr>
          <w:rtl/>
          <w:lang w:bidi="fa-IR"/>
        </w:rPr>
        <w:t>که باد آن را در در</w:t>
      </w:r>
      <w:r w:rsidR="00E61D8F">
        <w:rPr>
          <w:rtl/>
          <w:lang w:bidi="fa-IR"/>
        </w:rPr>
        <w:t>ی</w:t>
      </w:r>
      <w:r>
        <w:rPr>
          <w:rtl/>
          <w:lang w:bidi="fa-IR"/>
        </w:rPr>
        <w:t>ا روان ساخت</w:t>
      </w:r>
      <w:r w:rsidR="009B4C06">
        <w:rPr>
          <w:rtl/>
          <w:lang w:bidi="fa-IR"/>
        </w:rPr>
        <w:t xml:space="preserve">. </w:t>
      </w:r>
      <w:r>
        <w:rPr>
          <w:rtl/>
          <w:lang w:bidi="fa-IR"/>
        </w:rPr>
        <w:t>مادر خواست فر</w:t>
      </w:r>
      <w:r w:rsidR="00E61D8F">
        <w:rPr>
          <w:rtl/>
          <w:lang w:bidi="fa-IR"/>
        </w:rPr>
        <w:t>ی</w:t>
      </w:r>
      <w:r>
        <w:rPr>
          <w:rtl/>
          <w:lang w:bidi="fa-IR"/>
        </w:rPr>
        <w:t>اد</w:t>
      </w:r>
      <w:r w:rsidR="00E61D8F">
        <w:rPr>
          <w:rtl/>
          <w:lang w:bidi="fa-IR"/>
        </w:rPr>
        <w:t>ی</w:t>
      </w:r>
      <w:r>
        <w:rPr>
          <w:rtl/>
          <w:lang w:bidi="fa-IR"/>
        </w:rPr>
        <w:t xml:space="preserve"> کشد</w:t>
      </w:r>
      <w:r w:rsidR="009B4C06">
        <w:rPr>
          <w:rtl/>
          <w:lang w:bidi="fa-IR"/>
        </w:rPr>
        <w:t xml:space="preserve">، </w:t>
      </w:r>
      <w:r>
        <w:rPr>
          <w:rtl/>
          <w:lang w:bidi="fa-IR"/>
        </w:rPr>
        <w:t>امّا خداوند قلبش را آرام ساخت»</w:t>
      </w:r>
      <w:r w:rsidR="009B4C06">
        <w:rPr>
          <w:rtl/>
          <w:lang w:bidi="fa-IR"/>
        </w:rPr>
        <w:t xml:space="preserve">. </w:t>
      </w:r>
    </w:p>
    <w:p w:rsidR="0049138A" w:rsidRDefault="0049138A" w:rsidP="0049138A">
      <w:pPr>
        <w:pStyle w:val="libNormal"/>
        <w:rPr>
          <w:rtl/>
          <w:lang w:bidi="fa-IR"/>
        </w:rPr>
      </w:pPr>
      <w:r>
        <w:rPr>
          <w:rtl/>
          <w:lang w:bidi="fa-IR"/>
        </w:rPr>
        <w:t xml:space="preserve">در ادامه امام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«زن فرعون که زن</w:t>
      </w:r>
      <w:r w:rsidR="00E61D8F">
        <w:rPr>
          <w:rtl/>
          <w:lang w:bidi="fa-IR"/>
        </w:rPr>
        <w:t>ی</w:t>
      </w:r>
      <w:r>
        <w:rPr>
          <w:rtl/>
          <w:lang w:bidi="fa-IR"/>
        </w:rPr>
        <w:t xml:space="preserve"> صالح و از بن</w:t>
      </w:r>
      <w:r w:rsidR="00E61D8F">
        <w:rPr>
          <w:rtl/>
          <w:lang w:bidi="fa-IR"/>
        </w:rPr>
        <w:t>ی</w:t>
      </w:r>
      <w:r>
        <w:rPr>
          <w:rtl/>
          <w:lang w:bidi="fa-IR"/>
        </w:rPr>
        <w:t xml:space="preserve"> اسرائ</w:t>
      </w:r>
      <w:r w:rsidR="00E61D8F">
        <w:rPr>
          <w:rtl/>
          <w:lang w:bidi="fa-IR"/>
        </w:rPr>
        <w:t>ی</w:t>
      </w:r>
      <w:r>
        <w:rPr>
          <w:rtl/>
          <w:lang w:bidi="fa-IR"/>
        </w:rPr>
        <w:t>ل بود</w:t>
      </w:r>
      <w:r w:rsidR="009B4C06">
        <w:rPr>
          <w:rtl/>
          <w:lang w:bidi="fa-IR"/>
        </w:rPr>
        <w:t xml:space="preserve">، </w:t>
      </w:r>
      <w:r>
        <w:rPr>
          <w:rtl/>
          <w:lang w:bidi="fa-IR"/>
        </w:rPr>
        <w:t>به فرعون گفت</w:t>
      </w:r>
      <w:r w:rsidR="009B4C06">
        <w:rPr>
          <w:rtl/>
          <w:lang w:bidi="fa-IR"/>
        </w:rPr>
        <w:t xml:space="preserve">: </w:t>
      </w:r>
      <w:r>
        <w:rPr>
          <w:rtl/>
          <w:lang w:bidi="fa-IR"/>
        </w:rPr>
        <w:t>اکنون که ا</w:t>
      </w:r>
      <w:r w:rsidR="00E61D8F">
        <w:rPr>
          <w:rtl/>
          <w:lang w:bidi="fa-IR"/>
        </w:rPr>
        <w:t>ی</w:t>
      </w:r>
      <w:r>
        <w:rPr>
          <w:rtl/>
          <w:lang w:bidi="fa-IR"/>
        </w:rPr>
        <w:t>ام بهار است</w:t>
      </w:r>
      <w:r w:rsidR="009B4C06">
        <w:rPr>
          <w:rtl/>
          <w:lang w:bidi="fa-IR"/>
        </w:rPr>
        <w:t xml:space="preserve">، </w:t>
      </w:r>
      <w:r>
        <w:rPr>
          <w:rtl/>
          <w:lang w:bidi="fa-IR"/>
        </w:rPr>
        <w:t>مرا ب</w:t>
      </w:r>
      <w:r w:rsidR="00E61D8F">
        <w:rPr>
          <w:rtl/>
          <w:lang w:bidi="fa-IR"/>
        </w:rPr>
        <w:t>ی</w:t>
      </w:r>
      <w:r>
        <w:rPr>
          <w:rtl/>
          <w:lang w:bidi="fa-IR"/>
        </w:rPr>
        <w:t>رون بر و بر کنار شطّ ن</w:t>
      </w:r>
      <w:r w:rsidR="00E61D8F">
        <w:rPr>
          <w:rtl/>
          <w:lang w:bidi="fa-IR"/>
        </w:rPr>
        <w:t>ی</w:t>
      </w:r>
      <w:r>
        <w:rPr>
          <w:rtl/>
          <w:lang w:bidi="fa-IR"/>
        </w:rPr>
        <w:t>ل خ</w:t>
      </w:r>
      <w:r w:rsidR="00E61D8F">
        <w:rPr>
          <w:rtl/>
          <w:lang w:bidi="fa-IR"/>
        </w:rPr>
        <w:t>ی</w:t>
      </w:r>
      <w:r>
        <w:rPr>
          <w:rtl/>
          <w:lang w:bidi="fa-IR"/>
        </w:rPr>
        <w:t>مه</w:t>
      </w:r>
      <w:r w:rsidR="00E61D8F">
        <w:rPr>
          <w:rtl/>
          <w:lang w:bidi="fa-IR"/>
        </w:rPr>
        <w:t xml:space="preserve"> </w:t>
      </w:r>
      <w:r>
        <w:rPr>
          <w:rtl/>
          <w:lang w:bidi="fa-IR"/>
        </w:rPr>
        <w:t>ا</w:t>
      </w:r>
      <w:r w:rsidR="00E61D8F">
        <w:rPr>
          <w:rtl/>
          <w:lang w:bidi="fa-IR"/>
        </w:rPr>
        <w:t>ی</w:t>
      </w:r>
      <w:r>
        <w:rPr>
          <w:rtl/>
          <w:lang w:bidi="fa-IR"/>
        </w:rPr>
        <w:t xml:space="preserve"> بزن تا تفر</w:t>
      </w:r>
      <w:r w:rsidR="00E61D8F">
        <w:rPr>
          <w:rtl/>
          <w:lang w:bidi="fa-IR"/>
        </w:rPr>
        <w:t>ی</w:t>
      </w:r>
      <w:r>
        <w:rPr>
          <w:rtl/>
          <w:lang w:bidi="fa-IR"/>
        </w:rPr>
        <w:t>ح</w:t>
      </w:r>
      <w:r w:rsidR="00E61D8F">
        <w:rPr>
          <w:rtl/>
          <w:lang w:bidi="fa-IR"/>
        </w:rPr>
        <w:t>ی</w:t>
      </w:r>
      <w:r>
        <w:rPr>
          <w:rtl/>
          <w:lang w:bidi="fa-IR"/>
        </w:rPr>
        <w:t xml:space="preserve"> کرده باشم</w:t>
      </w:r>
      <w:r w:rsidR="009B4C06">
        <w:rPr>
          <w:rtl/>
          <w:lang w:bidi="fa-IR"/>
        </w:rPr>
        <w:t xml:space="preserve">. </w:t>
      </w:r>
      <w:r>
        <w:rPr>
          <w:rtl/>
          <w:lang w:bidi="fa-IR"/>
        </w:rPr>
        <w:t>پس چادر</w:t>
      </w:r>
      <w:r w:rsidR="00E61D8F">
        <w:rPr>
          <w:rtl/>
          <w:lang w:bidi="fa-IR"/>
        </w:rPr>
        <w:t>ی</w:t>
      </w:r>
      <w:r>
        <w:rPr>
          <w:rtl/>
          <w:lang w:bidi="fa-IR"/>
        </w:rPr>
        <w:t xml:space="preserve"> برا</w:t>
      </w:r>
      <w:r w:rsidR="00E61D8F">
        <w:rPr>
          <w:rtl/>
          <w:lang w:bidi="fa-IR"/>
        </w:rPr>
        <w:t>ی</w:t>
      </w:r>
      <w:r>
        <w:rPr>
          <w:rtl/>
          <w:lang w:bidi="fa-IR"/>
        </w:rPr>
        <w:t xml:space="preserve"> او زدند که بناگاه صندوق به طرف او پ</w:t>
      </w:r>
      <w:r w:rsidR="00E61D8F">
        <w:rPr>
          <w:rtl/>
          <w:lang w:bidi="fa-IR"/>
        </w:rPr>
        <w:t>ی</w:t>
      </w:r>
      <w:r>
        <w:rPr>
          <w:rtl/>
          <w:lang w:bidi="fa-IR"/>
        </w:rPr>
        <w:t>ش آمد</w:t>
      </w:r>
      <w:r w:rsidR="009B4C06">
        <w:rPr>
          <w:rtl/>
          <w:lang w:bidi="fa-IR"/>
        </w:rPr>
        <w:t xml:space="preserve">... </w:t>
      </w:r>
    </w:p>
    <w:p w:rsidR="0049138A" w:rsidRDefault="0049138A" w:rsidP="0049138A">
      <w:pPr>
        <w:pStyle w:val="libNormal"/>
        <w:rPr>
          <w:rtl/>
          <w:lang w:bidi="fa-IR"/>
        </w:rPr>
      </w:pPr>
      <w:r>
        <w:rPr>
          <w:rtl/>
          <w:lang w:bidi="fa-IR"/>
        </w:rPr>
        <w:t>وقت</w:t>
      </w:r>
      <w:r w:rsidR="00E61D8F">
        <w:rPr>
          <w:rtl/>
          <w:lang w:bidi="fa-IR"/>
        </w:rPr>
        <w:t>ی</w:t>
      </w:r>
      <w:r>
        <w:rPr>
          <w:rtl/>
          <w:lang w:bidi="fa-IR"/>
        </w:rPr>
        <w:t xml:space="preserve"> نزد</w:t>
      </w:r>
      <w:r w:rsidR="00E61D8F">
        <w:rPr>
          <w:rtl/>
          <w:lang w:bidi="fa-IR"/>
        </w:rPr>
        <w:t>ی</w:t>
      </w:r>
      <w:r>
        <w:rPr>
          <w:rtl/>
          <w:lang w:bidi="fa-IR"/>
        </w:rPr>
        <w:t>ک شد</w:t>
      </w:r>
      <w:r w:rsidR="009B4C06">
        <w:rPr>
          <w:rtl/>
          <w:lang w:bidi="fa-IR"/>
        </w:rPr>
        <w:t xml:space="preserve">، </w:t>
      </w:r>
      <w:r>
        <w:rPr>
          <w:rtl/>
          <w:lang w:bidi="fa-IR"/>
        </w:rPr>
        <w:t>با دست خود آن را گرفت و نزد</w:t>
      </w:r>
      <w:r w:rsidR="00E61D8F">
        <w:rPr>
          <w:rtl/>
          <w:lang w:bidi="fa-IR"/>
        </w:rPr>
        <w:t>ی</w:t>
      </w:r>
      <w:r>
        <w:rPr>
          <w:rtl/>
          <w:lang w:bidi="fa-IR"/>
        </w:rPr>
        <w:t>ک بود که در آب غرق شود</w:t>
      </w:r>
      <w:r w:rsidR="009B4C06">
        <w:rPr>
          <w:rtl/>
          <w:lang w:bidi="fa-IR"/>
        </w:rPr>
        <w:t xml:space="preserve">. </w:t>
      </w:r>
      <w:r>
        <w:rPr>
          <w:rtl/>
          <w:lang w:bidi="fa-IR"/>
        </w:rPr>
        <w:t>فر</w:t>
      </w:r>
      <w:r w:rsidR="00E61D8F">
        <w:rPr>
          <w:rtl/>
          <w:lang w:bidi="fa-IR"/>
        </w:rPr>
        <w:t>ی</w:t>
      </w:r>
      <w:r>
        <w:rPr>
          <w:rtl/>
          <w:lang w:bidi="fa-IR"/>
        </w:rPr>
        <w:t>اد از نهاد همه برخاست</w:t>
      </w:r>
      <w:r w:rsidR="009B4C06">
        <w:rPr>
          <w:rtl/>
          <w:lang w:bidi="fa-IR"/>
        </w:rPr>
        <w:t xml:space="preserve">، </w:t>
      </w:r>
      <w:r>
        <w:rPr>
          <w:rtl/>
          <w:lang w:bidi="fa-IR"/>
        </w:rPr>
        <w:t>او را گرفته</w:t>
      </w:r>
      <w:r w:rsidR="009B4C06">
        <w:rPr>
          <w:rtl/>
          <w:lang w:bidi="fa-IR"/>
        </w:rPr>
        <w:t xml:space="preserve">، </w:t>
      </w:r>
      <w:r>
        <w:rPr>
          <w:rtl/>
          <w:lang w:bidi="fa-IR"/>
        </w:rPr>
        <w:t>از آب ب</w:t>
      </w:r>
      <w:r w:rsidR="00E61D8F">
        <w:rPr>
          <w:rtl/>
          <w:lang w:bidi="fa-IR"/>
        </w:rPr>
        <w:t>ی</w:t>
      </w:r>
      <w:r>
        <w:rPr>
          <w:rtl/>
          <w:lang w:bidi="fa-IR"/>
        </w:rPr>
        <w:t>رون آورد و بر دامن خود نهاد</w:t>
      </w:r>
      <w:r w:rsidR="009B4C06">
        <w:rPr>
          <w:rtl/>
          <w:lang w:bidi="fa-IR"/>
        </w:rPr>
        <w:t xml:space="preserve">. </w:t>
      </w:r>
      <w:r w:rsidR="00E61D8F">
        <w:rPr>
          <w:rtl/>
          <w:lang w:bidi="fa-IR"/>
        </w:rPr>
        <w:t>ی</w:t>
      </w:r>
      <w:r>
        <w:rPr>
          <w:rtl/>
          <w:lang w:bidi="fa-IR"/>
        </w:rPr>
        <w:t>کباره د</w:t>
      </w:r>
      <w:r w:rsidR="00E61D8F">
        <w:rPr>
          <w:rtl/>
          <w:lang w:bidi="fa-IR"/>
        </w:rPr>
        <w:t>ی</w:t>
      </w:r>
      <w:r>
        <w:rPr>
          <w:rtl/>
          <w:lang w:bidi="fa-IR"/>
        </w:rPr>
        <w:t>د کودک بس</w:t>
      </w:r>
      <w:r w:rsidR="00E61D8F">
        <w:rPr>
          <w:rtl/>
          <w:lang w:bidi="fa-IR"/>
        </w:rPr>
        <w:t>ی</w:t>
      </w:r>
      <w:r>
        <w:rPr>
          <w:rtl/>
          <w:lang w:bidi="fa-IR"/>
        </w:rPr>
        <w:t>ار ز</w:t>
      </w:r>
      <w:r w:rsidR="00E61D8F">
        <w:rPr>
          <w:rtl/>
          <w:lang w:bidi="fa-IR"/>
        </w:rPr>
        <w:t>ی</w:t>
      </w:r>
      <w:r>
        <w:rPr>
          <w:rtl/>
          <w:lang w:bidi="fa-IR"/>
        </w:rPr>
        <w:t>با</w:t>
      </w:r>
      <w:r w:rsidR="00E61D8F">
        <w:rPr>
          <w:rtl/>
          <w:lang w:bidi="fa-IR"/>
        </w:rPr>
        <w:t>یی</w:t>
      </w:r>
      <w:r>
        <w:rPr>
          <w:rtl/>
          <w:lang w:bidi="fa-IR"/>
        </w:rPr>
        <w:t xml:space="preserve"> در آن قرار دارد</w:t>
      </w:r>
      <w:r w:rsidR="009B4C06">
        <w:rPr>
          <w:rtl/>
          <w:lang w:bidi="fa-IR"/>
        </w:rPr>
        <w:t xml:space="preserve">. </w:t>
      </w:r>
      <w:r>
        <w:rPr>
          <w:rtl/>
          <w:lang w:bidi="fa-IR"/>
        </w:rPr>
        <w:t>محبّتش بر دل او افتاد</w:t>
      </w:r>
      <w:r w:rsidR="009B4C06">
        <w:rPr>
          <w:rtl/>
          <w:lang w:bidi="fa-IR"/>
        </w:rPr>
        <w:t xml:space="preserve">، </w:t>
      </w:r>
      <w:r>
        <w:rPr>
          <w:rtl/>
          <w:lang w:bidi="fa-IR"/>
        </w:rPr>
        <w:t>او را در دامن گرفت و فرمود</w:t>
      </w:r>
      <w:r w:rsidR="009B4C06">
        <w:rPr>
          <w:rtl/>
          <w:lang w:bidi="fa-IR"/>
        </w:rPr>
        <w:t xml:space="preserve">: </w:t>
      </w:r>
      <w:r>
        <w:rPr>
          <w:rtl/>
          <w:lang w:bidi="fa-IR"/>
        </w:rPr>
        <w:t>ا</w:t>
      </w:r>
      <w:r w:rsidR="00E61D8F">
        <w:rPr>
          <w:rtl/>
          <w:lang w:bidi="fa-IR"/>
        </w:rPr>
        <w:t>ی</w:t>
      </w:r>
      <w:r>
        <w:rPr>
          <w:rtl/>
          <w:lang w:bidi="fa-IR"/>
        </w:rPr>
        <w:t>ن پسر من است</w:t>
      </w:r>
      <w:r w:rsidR="009B4C06">
        <w:rPr>
          <w:rtl/>
          <w:lang w:bidi="fa-IR"/>
        </w:rPr>
        <w:t xml:space="preserve">. </w:t>
      </w:r>
    </w:p>
    <w:p w:rsidR="0049138A" w:rsidRDefault="0049138A" w:rsidP="0049138A">
      <w:pPr>
        <w:pStyle w:val="libNormal"/>
        <w:rPr>
          <w:rtl/>
          <w:lang w:bidi="fa-IR"/>
        </w:rPr>
      </w:pPr>
      <w:r>
        <w:rPr>
          <w:rtl/>
          <w:lang w:bidi="fa-IR"/>
        </w:rPr>
        <w:t>همراهان گفتند</w:t>
      </w:r>
      <w:r w:rsidR="009B4C06">
        <w:rPr>
          <w:rtl/>
          <w:lang w:bidi="fa-IR"/>
        </w:rPr>
        <w:t xml:space="preserve">: </w:t>
      </w:r>
      <w:r>
        <w:rPr>
          <w:rtl/>
          <w:lang w:bidi="fa-IR"/>
        </w:rPr>
        <w:t>واللَّه چه ن</w:t>
      </w:r>
      <w:r w:rsidR="00E61D8F">
        <w:rPr>
          <w:rtl/>
          <w:lang w:bidi="fa-IR"/>
        </w:rPr>
        <w:t>ی</w:t>
      </w:r>
      <w:r>
        <w:rPr>
          <w:rtl/>
          <w:lang w:bidi="fa-IR"/>
        </w:rPr>
        <w:t>کو گفت</w:t>
      </w:r>
      <w:r w:rsidR="00E61D8F">
        <w:rPr>
          <w:rtl/>
          <w:lang w:bidi="fa-IR"/>
        </w:rPr>
        <w:t>ی</w:t>
      </w:r>
      <w:r w:rsidR="009B4C06">
        <w:rPr>
          <w:rtl/>
          <w:lang w:bidi="fa-IR"/>
        </w:rPr>
        <w:t xml:space="preserve">، </w:t>
      </w:r>
      <w:r>
        <w:rPr>
          <w:rtl/>
          <w:lang w:bidi="fa-IR"/>
        </w:rPr>
        <w:t>تو و پادشاه فرزند</w:t>
      </w:r>
      <w:r w:rsidR="00E61D8F">
        <w:rPr>
          <w:rtl/>
          <w:lang w:bidi="fa-IR"/>
        </w:rPr>
        <w:t>ی</w:t>
      </w:r>
      <w:r>
        <w:rPr>
          <w:rtl/>
          <w:lang w:bidi="fa-IR"/>
        </w:rPr>
        <w:t xml:space="preserve"> ندار</w:t>
      </w:r>
      <w:r w:rsidR="00E61D8F">
        <w:rPr>
          <w:rtl/>
          <w:lang w:bidi="fa-IR"/>
        </w:rPr>
        <w:t>ی</w:t>
      </w:r>
      <w:r>
        <w:rPr>
          <w:rtl/>
          <w:lang w:bidi="fa-IR"/>
        </w:rPr>
        <w:t>د</w:t>
      </w:r>
      <w:r w:rsidR="009B4C06">
        <w:rPr>
          <w:rtl/>
          <w:lang w:bidi="fa-IR"/>
        </w:rPr>
        <w:t xml:space="preserve">، </w:t>
      </w:r>
      <w:r>
        <w:rPr>
          <w:rtl/>
          <w:lang w:bidi="fa-IR"/>
        </w:rPr>
        <w:t>او را به فرزند</w:t>
      </w:r>
      <w:r w:rsidR="00E61D8F">
        <w:rPr>
          <w:rtl/>
          <w:lang w:bidi="fa-IR"/>
        </w:rPr>
        <w:t>ی</w:t>
      </w:r>
      <w:r>
        <w:rPr>
          <w:rtl/>
          <w:lang w:bidi="fa-IR"/>
        </w:rPr>
        <w:t xml:space="preserve"> بگ</w:t>
      </w:r>
      <w:r w:rsidR="00E61D8F">
        <w:rPr>
          <w:rtl/>
          <w:lang w:bidi="fa-IR"/>
        </w:rPr>
        <w:t>ی</w:t>
      </w:r>
      <w:r>
        <w:rPr>
          <w:rtl/>
          <w:lang w:bidi="fa-IR"/>
        </w:rPr>
        <w:t>ر</w:t>
      </w:r>
      <w:r w:rsidR="00E61D8F">
        <w:rPr>
          <w:rtl/>
          <w:lang w:bidi="fa-IR"/>
        </w:rPr>
        <w:t>ی</w:t>
      </w:r>
      <w:r>
        <w:rPr>
          <w:rtl/>
          <w:lang w:bidi="fa-IR"/>
        </w:rPr>
        <w:t>د</w:t>
      </w:r>
      <w:r w:rsidR="009B4C06">
        <w:rPr>
          <w:rtl/>
          <w:lang w:bidi="fa-IR"/>
        </w:rPr>
        <w:t xml:space="preserve">. </w:t>
      </w:r>
      <w:r>
        <w:rPr>
          <w:rtl/>
          <w:lang w:bidi="fa-IR"/>
        </w:rPr>
        <w:t>برخاست و نزد فرعون آمد و فرمود</w:t>
      </w:r>
      <w:r w:rsidR="009B4C06">
        <w:rPr>
          <w:rtl/>
          <w:lang w:bidi="fa-IR"/>
        </w:rPr>
        <w:t xml:space="preserve">: </w:t>
      </w:r>
      <w:r>
        <w:rPr>
          <w:rtl/>
          <w:lang w:bidi="fa-IR"/>
        </w:rPr>
        <w:t>به پسر بچّه پاک</w:t>
      </w:r>
      <w:r w:rsidR="00E61D8F">
        <w:rPr>
          <w:rtl/>
          <w:lang w:bidi="fa-IR"/>
        </w:rPr>
        <w:t>ی</w:t>
      </w:r>
      <w:r>
        <w:rPr>
          <w:rtl/>
          <w:lang w:bidi="fa-IR"/>
        </w:rPr>
        <w:t>زه و ش</w:t>
      </w:r>
      <w:r w:rsidR="00E61D8F">
        <w:rPr>
          <w:rtl/>
          <w:lang w:bidi="fa-IR"/>
        </w:rPr>
        <w:t>ی</w:t>
      </w:r>
      <w:r>
        <w:rPr>
          <w:rtl/>
          <w:lang w:bidi="fa-IR"/>
        </w:rPr>
        <w:t>ر</w:t>
      </w:r>
      <w:r w:rsidR="00E61D8F">
        <w:rPr>
          <w:rtl/>
          <w:lang w:bidi="fa-IR"/>
        </w:rPr>
        <w:t>ی</w:t>
      </w:r>
      <w:r>
        <w:rPr>
          <w:rtl/>
          <w:lang w:bidi="fa-IR"/>
        </w:rPr>
        <w:t>ن</w:t>
      </w:r>
      <w:r w:rsidR="00E61D8F">
        <w:rPr>
          <w:rtl/>
          <w:lang w:bidi="fa-IR"/>
        </w:rPr>
        <w:t>ی</w:t>
      </w:r>
      <w:r>
        <w:rPr>
          <w:rtl/>
          <w:lang w:bidi="fa-IR"/>
        </w:rPr>
        <w:t xml:space="preserve"> رس</w:t>
      </w:r>
      <w:r w:rsidR="00E61D8F">
        <w:rPr>
          <w:rtl/>
          <w:lang w:bidi="fa-IR"/>
        </w:rPr>
        <w:t>ی</w:t>
      </w:r>
      <w:r>
        <w:rPr>
          <w:rtl/>
          <w:lang w:bidi="fa-IR"/>
        </w:rPr>
        <w:t>دم</w:t>
      </w:r>
      <w:r w:rsidR="009B4C06">
        <w:rPr>
          <w:rtl/>
          <w:lang w:bidi="fa-IR"/>
        </w:rPr>
        <w:t xml:space="preserve">، </w:t>
      </w:r>
      <w:r>
        <w:rPr>
          <w:rtl/>
          <w:lang w:bidi="fa-IR"/>
        </w:rPr>
        <w:t>او را به فرزند</w:t>
      </w:r>
      <w:r w:rsidR="00E61D8F">
        <w:rPr>
          <w:rtl/>
          <w:lang w:bidi="fa-IR"/>
        </w:rPr>
        <w:t>ی</w:t>
      </w:r>
      <w:r>
        <w:rPr>
          <w:rtl/>
          <w:lang w:bidi="fa-IR"/>
        </w:rPr>
        <w:t xml:space="preserve"> خود بگ</w:t>
      </w:r>
      <w:r w:rsidR="00E61D8F">
        <w:rPr>
          <w:rtl/>
          <w:lang w:bidi="fa-IR"/>
        </w:rPr>
        <w:t>ی</w:t>
      </w:r>
      <w:r>
        <w:rPr>
          <w:rtl/>
          <w:lang w:bidi="fa-IR"/>
        </w:rPr>
        <w:t>ر</w:t>
      </w:r>
      <w:r w:rsidR="00E61D8F">
        <w:rPr>
          <w:rtl/>
          <w:lang w:bidi="fa-IR"/>
        </w:rPr>
        <w:t>ی</w:t>
      </w:r>
      <w:r>
        <w:rPr>
          <w:rtl/>
          <w:lang w:bidi="fa-IR"/>
        </w:rPr>
        <w:t>م که ما</w:t>
      </w:r>
      <w:r w:rsidR="00E61D8F">
        <w:rPr>
          <w:rtl/>
          <w:lang w:bidi="fa-IR"/>
        </w:rPr>
        <w:t>ی</w:t>
      </w:r>
      <w:r>
        <w:rPr>
          <w:rtl/>
          <w:lang w:bidi="fa-IR"/>
        </w:rPr>
        <w:t>ه روشن</w:t>
      </w:r>
      <w:r w:rsidR="00E61D8F">
        <w:rPr>
          <w:rtl/>
          <w:lang w:bidi="fa-IR"/>
        </w:rPr>
        <w:t>ی</w:t>
      </w:r>
      <w:r>
        <w:rPr>
          <w:rtl/>
          <w:lang w:bidi="fa-IR"/>
        </w:rPr>
        <w:t xml:space="preserve"> چشم من و تو خواهد بود و مبادا او را بکش</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از کجا آمده است</w:t>
      </w:r>
      <w:r w:rsidR="009B4C06">
        <w:rPr>
          <w:rtl/>
          <w:lang w:bidi="fa-IR"/>
        </w:rPr>
        <w:t xml:space="preserve">؟ </w:t>
      </w:r>
      <w:r>
        <w:rPr>
          <w:rtl/>
          <w:lang w:bidi="fa-IR"/>
        </w:rPr>
        <w:t>فرمود</w:t>
      </w:r>
      <w:r w:rsidR="009B4C06">
        <w:rPr>
          <w:rtl/>
          <w:lang w:bidi="fa-IR"/>
        </w:rPr>
        <w:t xml:space="preserve">: </w:t>
      </w:r>
      <w:r>
        <w:rPr>
          <w:rtl/>
          <w:lang w:bidi="fa-IR"/>
        </w:rPr>
        <w:t>نم</w:t>
      </w:r>
      <w:r w:rsidR="00E61D8F">
        <w:rPr>
          <w:rtl/>
          <w:lang w:bidi="fa-IR"/>
        </w:rPr>
        <w:t xml:space="preserve">ی </w:t>
      </w:r>
      <w:r>
        <w:rPr>
          <w:rtl/>
          <w:lang w:bidi="fa-IR"/>
        </w:rPr>
        <w:t>دانم جز آن</w:t>
      </w:r>
      <w:r w:rsidR="00E61D8F">
        <w:rPr>
          <w:rtl/>
          <w:lang w:bidi="fa-IR"/>
        </w:rPr>
        <w:t xml:space="preserve"> </w:t>
      </w:r>
      <w:r>
        <w:rPr>
          <w:rtl/>
          <w:lang w:bidi="fa-IR"/>
        </w:rPr>
        <w:t>که آب او را آورده و اصرار ورز</w:t>
      </w:r>
      <w:r w:rsidR="00E61D8F">
        <w:rPr>
          <w:rtl/>
          <w:lang w:bidi="fa-IR"/>
        </w:rPr>
        <w:t>ی</w:t>
      </w:r>
      <w:r>
        <w:rPr>
          <w:rtl/>
          <w:lang w:bidi="fa-IR"/>
        </w:rPr>
        <w:t>د تا فرعون راض</w:t>
      </w:r>
      <w:r w:rsidR="00E61D8F">
        <w:rPr>
          <w:rtl/>
          <w:lang w:bidi="fa-IR"/>
        </w:rPr>
        <w:t>ی</w:t>
      </w:r>
      <w:r>
        <w:rPr>
          <w:rtl/>
          <w:lang w:bidi="fa-IR"/>
        </w:rPr>
        <w:t xml:space="preserve"> شد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مردم آگاه شدند فرعون بچّه</w:t>
      </w:r>
      <w:r w:rsidR="00E61D8F">
        <w:rPr>
          <w:rtl/>
          <w:lang w:bidi="fa-IR"/>
        </w:rPr>
        <w:t xml:space="preserve"> </w:t>
      </w:r>
      <w:r>
        <w:rPr>
          <w:rtl/>
          <w:lang w:bidi="fa-IR"/>
        </w:rPr>
        <w:t>ا</w:t>
      </w:r>
      <w:r w:rsidR="00E61D8F">
        <w:rPr>
          <w:rtl/>
          <w:lang w:bidi="fa-IR"/>
        </w:rPr>
        <w:t>ی</w:t>
      </w:r>
      <w:r>
        <w:rPr>
          <w:rtl/>
          <w:lang w:bidi="fa-IR"/>
        </w:rPr>
        <w:t xml:space="preserve"> را به فرزند</w:t>
      </w:r>
      <w:r w:rsidR="00E61D8F">
        <w:rPr>
          <w:rtl/>
          <w:lang w:bidi="fa-IR"/>
        </w:rPr>
        <w:t>ی</w:t>
      </w:r>
      <w:r>
        <w:rPr>
          <w:rtl/>
          <w:lang w:bidi="fa-IR"/>
        </w:rPr>
        <w:t xml:space="preserve"> گرفته</w:t>
      </w:r>
      <w:r w:rsidR="009B4C06">
        <w:rPr>
          <w:rtl/>
          <w:lang w:bidi="fa-IR"/>
        </w:rPr>
        <w:t xml:space="preserve">، </w:t>
      </w:r>
      <w:r>
        <w:rPr>
          <w:rtl/>
          <w:lang w:bidi="fa-IR"/>
        </w:rPr>
        <w:t xml:space="preserve">هر </w:t>
      </w:r>
      <w:r w:rsidR="00E61D8F">
        <w:rPr>
          <w:rtl/>
          <w:lang w:bidi="fa-IR"/>
        </w:rPr>
        <w:t>ی</w:t>
      </w:r>
      <w:r>
        <w:rPr>
          <w:rtl/>
          <w:lang w:bidi="fa-IR"/>
        </w:rPr>
        <w:t>ک از سران مملکت همسر خود را فرستاد تا به او ش</w:t>
      </w:r>
      <w:r w:rsidR="00E61D8F">
        <w:rPr>
          <w:rtl/>
          <w:lang w:bidi="fa-IR"/>
        </w:rPr>
        <w:t>ی</w:t>
      </w:r>
      <w:r>
        <w:rPr>
          <w:rtl/>
          <w:lang w:bidi="fa-IR"/>
        </w:rPr>
        <w:t>ر دهد و دا</w:t>
      </w:r>
      <w:r w:rsidR="00E61D8F">
        <w:rPr>
          <w:rtl/>
          <w:lang w:bidi="fa-IR"/>
        </w:rPr>
        <w:t>ی</w:t>
      </w:r>
      <w:r>
        <w:rPr>
          <w:rtl/>
          <w:lang w:bidi="fa-IR"/>
        </w:rPr>
        <w:t>ه او باشد</w:t>
      </w:r>
      <w:r w:rsidR="009B4C06">
        <w:rPr>
          <w:rtl/>
          <w:lang w:bidi="fa-IR"/>
        </w:rPr>
        <w:t xml:space="preserve">. </w:t>
      </w:r>
      <w:r>
        <w:rPr>
          <w:rtl/>
          <w:lang w:bidi="fa-IR"/>
        </w:rPr>
        <w:t>امّا آن نوزاد ش</w:t>
      </w:r>
      <w:r w:rsidR="00E61D8F">
        <w:rPr>
          <w:rtl/>
          <w:lang w:bidi="fa-IR"/>
        </w:rPr>
        <w:t>ی</w:t>
      </w:r>
      <w:r>
        <w:rPr>
          <w:rtl/>
          <w:lang w:bidi="fa-IR"/>
        </w:rPr>
        <w:t>ر ه</w:t>
      </w:r>
      <w:r w:rsidR="00E61D8F">
        <w:rPr>
          <w:rtl/>
          <w:lang w:bidi="fa-IR"/>
        </w:rPr>
        <w:t>ی</w:t>
      </w:r>
      <w:r>
        <w:rPr>
          <w:rtl/>
          <w:lang w:bidi="fa-IR"/>
        </w:rPr>
        <w:t xml:space="preserve">چ </w:t>
      </w:r>
      <w:r w:rsidR="00E61D8F">
        <w:rPr>
          <w:rtl/>
          <w:lang w:bidi="fa-IR"/>
        </w:rPr>
        <w:t>ی</w:t>
      </w:r>
      <w:r>
        <w:rPr>
          <w:rtl/>
          <w:lang w:bidi="fa-IR"/>
        </w:rPr>
        <w:t>ک را نگرفت</w:t>
      </w:r>
      <w:r w:rsidR="009B4C06">
        <w:rPr>
          <w:rtl/>
          <w:lang w:bidi="fa-IR"/>
        </w:rPr>
        <w:t xml:space="preserve">! </w:t>
      </w:r>
      <w:r>
        <w:rPr>
          <w:rtl/>
          <w:lang w:bidi="fa-IR"/>
        </w:rPr>
        <w:t>همسر فرعون فرمود</w:t>
      </w:r>
      <w:r w:rsidR="009B4C06">
        <w:rPr>
          <w:rtl/>
          <w:lang w:bidi="fa-IR"/>
        </w:rPr>
        <w:t xml:space="preserve">: </w:t>
      </w:r>
      <w:r>
        <w:rPr>
          <w:rtl/>
          <w:lang w:bidi="fa-IR"/>
        </w:rPr>
        <w:t>برا</w:t>
      </w:r>
      <w:r w:rsidR="00E61D8F">
        <w:rPr>
          <w:rtl/>
          <w:lang w:bidi="fa-IR"/>
        </w:rPr>
        <w:t>ی</w:t>
      </w:r>
      <w:r>
        <w:rPr>
          <w:rtl/>
          <w:lang w:bidi="fa-IR"/>
        </w:rPr>
        <w:t xml:space="preserve"> فرزندم دا</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بجو</w:t>
      </w:r>
      <w:r w:rsidR="00E61D8F">
        <w:rPr>
          <w:rtl/>
          <w:lang w:bidi="fa-IR"/>
        </w:rPr>
        <w:t>یی</w:t>
      </w:r>
      <w:r>
        <w:rPr>
          <w:rtl/>
          <w:lang w:bidi="fa-IR"/>
        </w:rPr>
        <w:t>د و ه</w:t>
      </w:r>
      <w:r w:rsidR="00E61D8F">
        <w:rPr>
          <w:rtl/>
          <w:lang w:bidi="fa-IR"/>
        </w:rPr>
        <w:t>ی</w:t>
      </w:r>
      <w:r>
        <w:rPr>
          <w:rtl/>
          <w:lang w:bidi="fa-IR"/>
        </w:rPr>
        <w:t>چ زن</w:t>
      </w:r>
      <w:r w:rsidR="00E61D8F">
        <w:rPr>
          <w:rtl/>
          <w:lang w:bidi="fa-IR"/>
        </w:rPr>
        <w:t>ی</w:t>
      </w:r>
      <w:r>
        <w:rPr>
          <w:rtl/>
          <w:lang w:bidi="fa-IR"/>
        </w:rPr>
        <w:t xml:space="preserve"> را حق</w:t>
      </w:r>
      <w:r w:rsidR="00E61D8F">
        <w:rPr>
          <w:rtl/>
          <w:lang w:bidi="fa-IR"/>
        </w:rPr>
        <w:t>ی</w:t>
      </w:r>
      <w:r>
        <w:rPr>
          <w:rtl/>
          <w:lang w:bidi="fa-IR"/>
        </w:rPr>
        <w:t>ر نشمر</w:t>
      </w:r>
      <w:r w:rsidR="00E61D8F">
        <w:rPr>
          <w:rtl/>
          <w:lang w:bidi="fa-IR"/>
        </w:rPr>
        <w:t>ی</w:t>
      </w:r>
      <w:r>
        <w:rPr>
          <w:rtl/>
          <w:lang w:bidi="fa-IR"/>
        </w:rPr>
        <w:t>د</w:t>
      </w:r>
      <w:r w:rsidR="009B4C06">
        <w:rPr>
          <w:rtl/>
          <w:lang w:bidi="fa-IR"/>
        </w:rPr>
        <w:t xml:space="preserve"> (</w:t>
      </w:r>
      <w:r>
        <w:rPr>
          <w:rtl/>
          <w:lang w:bidi="fa-IR"/>
        </w:rPr>
        <w:t>ولو از بن</w:t>
      </w:r>
      <w:r w:rsidR="00E61D8F">
        <w:rPr>
          <w:rtl/>
          <w:lang w:bidi="fa-IR"/>
        </w:rPr>
        <w:t xml:space="preserve">ی </w:t>
      </w:r>
      <w:r>
        <w:rPr>
          <w:rtl/>
          <w:lang w:bidi="fa-IR"/>
        </w:rPr>
        <w:t>اسرائ</w:t>
      </w:r>
      <w:r w:rsidR="00E61D8F">
        <w:rPr>
          <w:rtl/>
          <w:lang w:bidi="fa-IR"/>
        </w:rPr>
        <w:t>ی</w:t>
      </w:r>
      <w:r>
        <w:rPr>
          <w:rtl/>
          <w:lang w:bidi="fa-IR"/>
        </w:rPr>
        <w:t>ل باشد</w:t>
      </w:r>
      <w:r w:rsidR="009B4C06">
        <w:rPr>
          <w:rtl/>
          <w:lang w:bidi="fa-IR"/>
        </w:rPr>
        <w:t xml:space="preserve">. </w:t>
      </w:r>
      <w:r>
        <w:rPr>
          <w:rtl/>
          <w:lang w:bidi="fa-IR"/>
        </w:rPr>
        <w:t>حاضر کن</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او ه</w:t>
      </w:r>
      <w:r w:rsidR="00E61D8F">
        <w:rPr>
          <w:rtl/>
          <w:lang w:bidi="fa-IR"/>
        </w:rPr>
        <w:t>ی</w:t>
      </w:r>
      <w:r>
        <w:rPr>
          <w:rtl/>
          <w:lang w:bidi="fa-IR"/>
        </w:rPr>
        <w:t>چ زن</w:t>
      </w:r>
      <w:r w:rsidR="00E61D8F">
        <w:rPr>
          <w:rtl/>
          <w:lang w:bidi="fa-IR"/>
        </w:rPr>
        <w:t>ی</w:t>
      </w:r>
      <w:r>
        <w:rPr>
          <w:rtl/>
          <w:lang w:bidi="fa-IR"/>
        </w:rPr>
        <w:t xml:space="preserve"> را نپذ</w:t>
      </w:r>
      <w:r w:rsidR="00E61D8F">
        <w:rPr>
          <w:rtl/>
          <w:lang w:bidi="fa-IR"/>
        </w:rPr>
        <w:t>ی</w:t>
      </w:r>
      <w:r>
        <w:rPr>
          <w:rtl/>
          <w:lang w:bidi="fa-IR"/>
        </w:rPr>
        <w:t>رفت</w:t>
      </w:r>
      <w:r w:rsidR="009B4C06">
        <w:rPr>
          <w:rtl/>
          <w:lang w:bidi="fa-IR"/>
        </w:rPr>
        <w:t xml:space="preserve">! </w:t>
      </w:r>
      <w:r>
        <w:rPr>
          <w:rtl/>
          <w:lang w:bidi="fa-IR"/>
        </w:rPr>
        <w:t>مادر حضرت موس</w:t>
      </w:r>
      <w:r w:rsidR="00E61D8F">
        <w:rPr>
          <w:rtl/>
          <w:lang w:bidi="fa-IR"/>
        </w:rPr>
        <w:t>ی</w:t>
      </w:r>
      <w:r>
        <w:rPr>
          <w:rtl/>
          <w:lang w:bidi="fa-IR"/>
        </w:rPr>
        <w:t xml:space="preserve"> به خواهر و</w:t>
      </w:r>
      <w:r w:rsidR="00E61D8F">
        <w:rPr>
          <w:rtl/>
          <w:lang w:bidi="fa-IR"/>
        </w:rPr>
        <w:t>ی</w:t>
      </w:r>
      <w:r>
        <w:rPr>
          <w:rtl/>
          <w:lang w:bidi="fa-IR"/>
        </w:rPr>
        <w:t xml:space="preserve"> فرمود</w:t>
      </w:r>
      <w:r w:rsidR="009B4C06">
        <w:rPr>
          <w:rtl/>
          <w:lang w:bidi="fa-IR"/>
        </w:rPr>
        <w:t xml:space="preserve">: </w:t>
      </w:r>
      <w:r>
        <w:rPr>
          <w:rtl/>
          <w:lang w:bidi="fa-IR"/>
        </w:rPr>
        <w:t>به دنبال او برو و بنگر اثر</w:t>
      </w:r>
      <w:r w:rsidR="00E61D8F">
        <w:rPr>
          <w:rtl/>
          <w:lang w:bidi="fa-IR"/>
        </w:rPr>
        <w:t>ی</w:t>
      </w:r>
      <w:r>
        <w:rPr>
          <w:rtl/>
          <w:lang w:bidi="fa-IR"/>
        </w:rPr>
        <w:t xml:space="preserve"> از او م</w:t>
      </w:r>
      <w:r w:rsidR="00E61D8F">
        <w:rPr>
          <w:rtl/>
          <w:lang w:bidi="fa-IR"/>
        </w:rPr>
        <w:t xml:space="preserve">ی </w:t>
      </w:r>
      <w:r>
        <w:rPr>
          <w:rtl/>
          <w:lang w:bidi="fa-IR"/>
        </w:rPr>
        <w:t>ب</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او رفت و به در خانه فرعون آمد و گفت</w:t>
      </w:r>
      <w:r w:rsidR="009B4C06">
        <w:rPr>
          <w:rtl/>
          <w:lang w:bidi="fa-IR"/>
        </w:rPr>
        <w:t xml:space="preserve">: </w:t>
      </w:r>
      <w:r>
        <w:rPr>
          <w:rtl/>
          <w:lang w:bidi="fa-IR"/>
        </w:rPr>
        <w:t>شن</w:t>
      </w:r>
      <w:r w:rsidR="00E61D8F">
        <w:rPr>
          <w:rtl/>
          <w:lang w:bidi="fa-IR"/>
        </w:rPr>
        <w:t>ی</w:t>
      </w:r>
      <w:r>
        <w:rPr>
          <w:rtl/>
          <w:lang w:bidi="fa-IR"/>
        </w:rPr>
        <w:t>ده</w:t>
      </w:r>
      <w:r w:rsidR="00E61D8F">
        <w:rPr>
          <w:rtl/>
          <w:lang w:bidi="fa-IR"/>
        </w:rPr>
        <w:t xml:space="preserve"> </w:t>
      </w:r>
      <w:r>
        <w:rPr>
          <w:rtl/>
          <w:lang w:bidi="fa-IR"/>
        </w:rPr>
        <w:t>ام که شما به دنبال دا</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Pr>
          <w:rtl/>
          <w:lang w:bidi="fa-IR"/>
        </w:rPr>
        <w:t>در ا</w:t>
      </w:r>
      <w:r w:rsidR="00E61D8F">
        <w:rPr>
          <w:rtl/>
          <w:lang w:bidi="fa-IR"/>
        </w:rPr>
        <w:t>ی</w:t>
      </w:r>
      <w:r>
        <w:rPr>
          <w:rtl/>
          <w:lang w:bidi="fa-IR"/>
        </w:rPr>
        <w:t>ن جا زن</w:t>
      </w:r>
      <w:r w:rsidR="00E61D8F">
        <w:rPr>
          <w:rtl/>
          <w:lang w:bidi="fa-IR"/>
        </w:rPr>
        <w:t>ی</w:t>
      </w:r>
      <w:r>
        <w:rPr>
          <w:rtl/>
          <w:lang w:bidi="fa-IR"/>
        </w:rPr>
        <w:t xml:space="preserve"> صالحه هست که فرزند شما را </w:t>
      </w:r>
      <w:r>
        <w:rPr>
          <w:rtl/>
          <w:lang w:bidi="fa-IR"/>
        </w:rPr>
        <w:lastRenderedPageBreak/>
        <w:t>سرپرست</w:t>
      </w:r>
      <w:r w:rsidR="00E61D8F">
        <w:rPr>
          <w:rtl/>
          <w:lang w:bidi="fa-IR"/>
        </w:rPr>
        <w:t>ی</w:t>
      </w:r>
      <w:r>
        <w:rPr>
          <w:rtl/>
          <w:lang w:bidi="fa-IR"/>
        </w:rPr>
        <w:t xml:space="preserve"> م</w:t>
      </w:r>
      <w:r w:rsidR="00E61D8F">
        <w:rPr>
          <w:rtl/>
          <w:lang w:bidi="fa-IR"/>
        </w:rPr>
        <w:t xml:space="preserve">ی </w:t>
      </w:r>
      <w:r>
        <w:rPr>
          <w:rtl/>
          <w:lang w:bidi="fa-IR"/>
        </w:rPr>
        <w:t>کند</w:t>
      </w:r>
      <w:r w:rsidR="009B4C06">
        <w:rPr>
          <w:rtl/>
          <w:lang w:bidi="fa-IR"/>
        </w:rPr>
        <w:t xml:space="preserve">. </w:t>
      </w:r>
      <w:r>
        <w:rPr>
          <w:rtl/>
          <w:lang w:bidi="fa-IR"/>
        </w:rPr>
        <w:t>همسر فرعون گفت</w:t>
      </w:r>
      <w:r w:rsidR="009B4C06">
        <w:rPr>
          <w:rtl/>
          <w:lang w:bidi="fa-IR"/>
        </w:rPr>
        <w:t xml:space="preserve">: </w:t>
      </w:r>
      <w:r>
        <w:rPr>
          <w:rtl/>
          <w:lang w:bidi="fa-IR"/>
        </w:rPr>
        <w:t>او را حاضر ساز</w:t>
      </w:r>
      <w:r w:rsidR="00E61D8F">
        <w:rPr>
          <w:rtl/>
          <w:lang w:bidi="fa-IR"/>
        </w:rPr>
        <w:t>ی</w:t>
      </w:r>
      <w:r>
        <w:rPr>
          <w:rtl/>
          <w:lang w:bidi="fa-IR"/>
        </w:rPr>
        <w:t>د</w:t>
      </w:r>
      <w:r w:rsidR="009B4C06">
        <w:rPr>
          <w:rtl/>
          <w:lang w:bidi="fa-IR"/>
        </w:rPr>
        <w:t xml:space="preserve">، </w:t>
      </w:r>
      <w:r>
        <w:rPr>
          <w:rtl/>
          <w:lang w:bidi="fa-IR"/>
        </w:rPr>
        <w:t>هنگام</w:t>
      </w:r>
      <w:r w:rsidR="00E61D8F">
        <w:rPr>
          <w:rtl/>
          <w:lang w:bidi="fa-IR"/>
        </w:rPr>
        <w:t>ی</w:t>
      </w:r>
      <w:r>
        <w:rPr>
          <w:rtl/>
          <w:lang w:bidi="fa-IR"/>
        </w:rPr>
        <w:t xml:space="preserve"> که حاضر شد</w:t>
      </w:r>
      <w:r w:rsidR="009B4C06">
        <w:rPr>
          <w:rtl/>
          <w:lang w:bidi="fa-IR"/>
        </w:rPr>
        <w:t xml:space="preserve">، </w:t>
      </w:r>
      <w:r>
        <w:rPr>
          <w:rtl/>
          <w:lang w:bidi="fa-IR"/>
        </w:rPr>
        <w:t>همسر فرعون پرس</w:t>
      </w:r>
      <w:r w:rsidR="00E61D8F">
        <w:rPr>
          <w:rtl/>
          <w:lang w:bidi="fa-IR"/>
        </w:rPr>
        <w:t>ی</w:t>
      </w:r>
      <w:r>
        <w:rPr>
          <w:rtl/>
          <w:lang w:bidi="fa-IR"/>
        </w:rPr>
        <w:t>د</w:t>
      </w:r>
      <w:r w:rsidR="009B4C06">
        <w:rPr>
          <w:rtl/>
          <w:lang w:bidi="fa-IR"/>
        </w:rPr>
        <w:t xml:space="preserve">: </w:t>
      </w:r>
      <w:r>
        <w:rPr>
          <w:rtl/>
          <w:lang w:bidi="fa-IR"/>
        </w:rPr>
        <w:t>از کدام خاندان</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پاسخ داد</w:t>
      </w:r>
      <w:r w:rsidR="009B4C06">
        <w:rPr>
          <w:rtl/>
          <w:lang w:bidi="fa-IR"/>
        </w:rPr>
        <w:t xml:space="preserve">: </w:t>
      </w:r>
      <w:r>
        <w:rPr>
          <w:rtl/>
          <w:lang w:bidi="fa-IR"/>
        </w:rPr>
        <w:t>از بن</w:t>
      </w:r>
      <w:r w:rsidR="00E61D8F">
        <w:rPr>
          <w:rtl/>
          <w:lang w:bidi="fa-IR"/>
        </w:rPr>
        <w:t>ی</w:t>
      </w:r>
      <w:r>
        <w:rPr>
          <w:rtl/>
          <w:lang w:bidi="fa-IR"/>
        </w:rPr>
        <w:t xml:space="preserve"> اسرائ</w:t>
      </w:r>
      <w:r w:rsidR="00E61D8F">
        <w:rPr>
          <w:rtl/>
          <w:lang w:bidi="fa-IR"/>
        </w:rPr>
        <w:t>ی</w:t>
      </w:r>
      <w:r>
        <w:rPr>
          <w:rtl/>
          <w:lang w:bidi="fa-IR"/>
        </w:rPr>
        <w:t>ل</w:t>
      </w:r>
      <w:r w:rsidR="009B4C06">
        <w:rPr>
          <w:rtl/>
          <w:lang w:bidi="fa-IR"/>
        </w:rPr>
        <w:t xml:space="preserve">. </w:t>
      </w:r>
      <w:r>
        <w:rPr>
          <w:rtl/>
          <w:lang w:bidi="fa-IR"/>
        </w:rPr>
        <w:t>گفت</w:t>
      </w:r>
      <w:r w:rsidR="009B4C06">
        <w:rPr>
          <w:rtl/>
          <w:lang w:bidi="fa-IR"/>
        </w:rPr>
        <w:t xml:space="preserve">: </w:t>
      </w:r>
      <w:r>
        <w:rPr>
          <w:rtl/>
          <w:lang w:bidi="fa-IR"/>
        </w:rPr>
        <w:t>برو که به تو ن</w:t>
      </w:r>
      <w:r w:rsidR="00E61D8F">
        <w:rPr>
          <w:rtl/>
          <w:lang w:bidi="fa-IR"/>
        </w:rPr>
        <w:t>ی</w:t>
      </w:r>
      <w:r>
        <w:rPr>
          <w:rtl/>
          <w:lang w:bidi="fa-IR"/>
        </w:rPr>
        <w:t>از</w:t>
      </w:r>
      <w:r w:rsidR="00E61D8F">
        <w:rPr>
          <w:rtl/>
          <w:lang w:bidi="fa-IR"/>
        </w:rPr>
        <w:t>ی</w:t>
      </w:r>
      <w:r>
        <w:rPr>
          <w:rtl/>
          <w:lang w:bidi="fa-IR"/>
        </w:rPr>
        <w:t xml:space="preserve"> ندار</w:t>
      </w:r>
      <w:r w:rsidR="00E61D8F">
        <w:rPr>
          <w:rtl/>
          <w:lang w:bidi="fa-IR"/>
        </w:rPr>
        <w:t>ی</w:t>
      </w:r>
      <w:r>
        <w:rPr>
          <w:rtl/>
          <w:lang w:bidi="fa-IR"/>
        </w:rPr>
        <w:t>م</w:t>
      </w:r>
      <w:r w:rsidR="009B4C06">
        <w:rPr>
          <w:rtl/>
          <w:lang w:bidi="fa-IR"/>
        </w:rPr>
        <w:t xml:space="preserve">. </w:t>
      </w:r>
      <w:r>
        <w:rPr>
          <w:rtl/>
          <w:lang w:bidi="fa-IR"/>
        </w:rPr>
        <w:t>زنان د</w:t>
      </w:r>
      <w:r w:rsidR="00E61D8F">
        <w:rPr>
          <w:rtl/>
          <w:lang w:bidi="fa-IR"/>
        </w:rPr>
        <w:t>ی</w:t>
      </w:r>
      <w:r>
        <w:rPr>
          <w:rtl/>
          <w:lang w:bidi="fa-IR"/>
        </w:rPr>
        <w:t>گر گفتند</w:t>
      </w:r>
      <w:r w:rsidR="009B4C06">
        <w:rPr>
          <w:rtl/>
          <w:lang w:bidi="fa-IR"/>
        </w:rPr>
        <w:t xml:space="preserve">: </w:t>
      </w:r>
      <w:r>
        <w:rPr>
          <w:rtl/>
          <w:lang w:bidi="fa-IR"/>
        </w:rPr>
        <w:t>خدا</w:t>
      </w:r>
      <w:r w:rsidR="00E61D8F">
        <w:rPr>
          <w:rtl/>
          <w:lang w:bidi="fa-IR"/>
        </w:rPr>
        <w:t>ی</w:t>
      </w:r>
      <w:r>
        <w:rPr>
          <w:rtl/>
          <w:lang w:bidi="fa-IR"/>
        </w:rPr>
        <w:t>ت عاف</w:t>
      </w:r>
      <w:r w:rsidR="00E61D8F">
        <w:rPr>
          <w:rtl/>
          <w:lang w:bidi="fa-IR"/>
        </w:rPr>
        <w:t>ی</w:t>
      </w:r>
      <w:r>
        <w:rPr>
          <w:rtl/>
          <w:lang w:bidi="fa-IR"/>
        </w:rPr>
        <w:t>ت دهد</w:t>
      </w:r>
      <w:r w:rsidR="009B4C06">
        <w:rPr>
          <w:rtl/>
          <w:lang w:bidi="fa-IR"/>
        </w:rPr>
        <w:t xml:space="preserve">! </w:t>
      </w:r>
      <w:r>
        <w:rPr>
          <w:rtl/>
          <w:lang w:bidi="fa-IR"/>
        </w:rPr>
        <w:t>بنگر که کودک او را م</w:t>
      </w:r>
      <w:r w:rsidR="00E61D8F">
        <w:rPr>
          <w:rtl/>
          <w:lang w:bidi="fa-IR"/>
        </w:rPr>
        <w:t xml:space="preserve">ی </w:t>
      </w:r>
      <w:r>
        <w:rPr>
          <w:rtl/>
          <w:lang w:bidi="fa-IR"/>
        </w:rPr>
        <w:t>پذ</w:t>
      </w:r>
      <w:r w:rsidR="00E61D8F">
        <w:rPr>
          <w:rtl/>
          <w:lang w:bidi="fa-IR"/>
        </w:rPr>
        <w:t>ی</w:t>
      </w:r>
      <w:r>
        <w:rPr>
          <w:rtl/>
          <w:lang w:bidi="fa-IR"/>
        </w:rPr>
        <w:t xml:space="preserve">رد </w:t>
      </w:r>
      <w:r w:rsidR="00E61D8F">
        <w:rPr>
          <w:rtl/>
          <w:lang w:bidi="fa-IR"/>
        </w:rPr>
        <w:t>ی</w:t>
      </w:r>
      <w:r>
        <w:rPr>
          <w:rtl/>
          <w:lang w:bidi="fa-IR"/>
        </w:rPr>
        <w:t>ا نه</w:t>
      </w:r>
      <w:r w:rsidR="009B4C06">
        <w:rPr>
          <w:rtl/>
          <w:lang w:bidi="fa-IR"/>
        </w:rPr>
        <w:t xml:space="preserve">؟ </w:t>
      </w:r>
      <w:r>
        <w:rPr>
          <w:rtl/>
          <w:lang w:bidi="fa-IR"/>
        </w:rPr>
        <w:t>همسر فرعون فرمود</w:t>
      </w:r>
      <w:r w:rsidR="009B4C06">
        <w:rPr>
          <w:rtl/>
          <w:lang w:bidi="fa-IR"/>
        </w:rPr>
        <w:t xml:space="preserve">: </w:t>
      </w:r>
      <w:r>
        <w:rPr>
          <w:rtl/>
          <w:lang w:bidi="fa-IR"/>
        </w:rPr>
        <w:t>بنگر</w:t>
      </w:r>
      <w:r w:rsidR="00E61D8F">
        <w:rPr>
          <w:rtl/>
          <w:lang w:bidi="fa-IR"/>
        </w:rPr>
        <w:t>ی</w:t>
      </w:r>
      <w:r>
        <w:rPr>
          <w:rtl/>
          <w:lang w:bidi="fa-IR"/>
        </w:rPr>
        <w:t>د اگر پذ</w:t>
      </w:r>
      <w:r w:rsidR="00E61D8F">
        <w:rPr>
          <w:rtl/>
          <w:lang w:bidi="fa-IR"/>
        </w:rPr>
        <w:t>ی</w:t>
      </w:r>
      <w:r>
        <w:rPr>
          <w:rtl/>
          <w:lang w:bidi="fa-IR"/>
        </w:rPr>
        <w:t>رفت آ</w:t>
      </w:r>
      <w:r w:rsidR="00E61D8F">
        <w:rPr>
          <w:rtl/>
          <w:lang w:bidi="fa-IR"/>
        </w:rPr>
        <w:t>ی</w:t>
      </w:r>
      <w:r>
        <w:rPr>
          <w:rtl/>
          <w:lang w:bidi="fa-IR"/>
        </w:rPr>
        <w:t>ا فرعون حاضر م</w:t>
      </w:r>
      <w:r w:rsidR="00E61D8F">
        <w:rPr>
          <w:rtl/>
          <w:lang w:bidi="fa-IR"/>
        </w:rPr>
        <w:t xml:space="preserve">ی </w:t>
      </w:r>
      <w:r>
        <w:rPr>
          <w:rtl/>
          <w:lang w:bidi="fa-IR"/>
        </w:rPr>
        <w:t>شود که بچه از بن</w:t>
      </w:r>
      <w:r w:rsidR="00E61D8F">
        <w:rPr>
          <w:rtl/>
          <w:lang w:bidi="fa-IR"/>
        </w:rPr>
        <w:t>ی</w:t>
      </w:r>
      <w:r>
        <w:rPr>
          <w:rtl/>
          <w:lang w:bidi="fa-IR"/>
        </w:rPr>
        <w:t xml:space="preserve"> اسرائ</w:t>
      </w:r>
      <w:r w:rsidR="00E61D8F">
        <w:rPr>
          <w:rtl/>
          <w:lang w:bidi="fa-IR"/>
        </w:rPr>
        <w:t>ی</w:t>
      </w:r>
      <w:r>
        <w:rPr>
          <w:rtl/>
          <w:lang w:bidi="fa-IR"/>
        </w:rPr>
        <w:t>ل و دا</w:t>
      </w:r>
      <w:r w:rsidR="00E61D8F">
        <w:rPr>
          <w:rtl/>
          <w:lang w:bidi="fa-IR"/>
        </w:rPr>
        <w:t>ی</w:t>
      </w:r>
      <w:r>
        <w:rPr>
          <w:rtl/>
          <w:lang w:bidi="fa-IR"/>
        </w:rPr>
        <w:t>ه ن</w:t>
      </w:r>
      <w:r w:rsidR="00E61D8F">
        <w:rPr>
          <w:rtl/>
          <w:lang w:bidi="fa-IR"/>
        </w:rPr>
        <w:t>ی</w:t>
      </w:r>
      <w:r>
        <w:rPr>
          <w:rtl/>
          <w:lang w:bidi="fa-IR"/>
        </w:rPr>
        <w:t>ز از بن</w:t>
      </w:r>
      <w:r w:rsidR="00E61D8F">
        <w:rPr>
          <w:rtl/>
          <w:lang w:bidi="fa-IR"/>
        </w:rPr>
        <w:t>ی</w:t>
      </w:r>
      <w:r>
        <w:rPr>
          <w:rtl/>
          <w:lang w:bidi="fa-IR"/>
        </w:rPr>
        <w:t xml:space="preserve"> اسرائ</w:t>
      </w:r>
      <w:r w:rsidR="00E61D8F">
        <w:rPr>
          <w:rtl/>
          <w:lang w:bidi="fa-IR"/>
        </w:rPr>
        <w:t>ی</w:t>
      </w:r>
      <w:r>
        <w:rPr>
          <w:rtl/>
          <w:lang w:bidi="fa-IR"/>
        </w:rPr>
        <w:t>ل باشد</w:t>
      </w:r>
      <w:r w:rsidR="009B4C06">
        <w:rPr>
          <w:rtl/>
          <w:lang w:bidi="fa-IR"/>
        </w:rPr>
        <w:t xml:space="preserve">؟ </w:t>
      </w:r>
      <w:r>
        <w:rPr>
          <w:rtl/>
          <w:lang w:bidi="fa-IR"/>
        </w:rPr>
        <w:t>گفتند</w:t>
      </w:r>
      <w:r w:rsidR="009B4C06">
        <w:rPr>
          <w:rtl/>
          <w:lang w:bidi="fa-IR"/>
        </w:rPr>
        <w:t xml:space="preserve">: </w:t>
      </w:r>
      <w:r>
        <w:rPr>
          <w:rtl/>
          <w:lang w:bidi="fa-IR"/>
        </w:rPr>
        <w:t>بنگر که م</w:t>
      </w:r>
      <w:r w:rsidR="00E61D8F">
        <w:rPr>
          <w:rtl/>
          <w:lang w:bidi="fa-IR"/>
        </w:rPr>
        <w:t xml:space="preserve">ی </w:t>
      </w:r>
      <w:r>
        <w:rPr>
          <w:rtl/>
          <w:lang w:bidi="fa-IR"/>
        </w:rPr>
        <w:t>پذ</w:t>
      </w:r>
      <w:r w:rsidR="00E61D8F">
        <w:rPr>
          <w:rtl/>
          <w:lang w:bidi="fa-IR"/>
        </w:rPr>
        <w:t>ی</w:t>
      </w:r>
      <w:r>
        <w:rPr>
          <w:rtl/>
          <w:lang w:bidi="fa-IR"/>
        </w:rPr>
        <w:t xml:space="preserve">رد </w:t>
      </w:r>
      <w:r w:rsidR="00E61D8F">
        <w:rPr>
          <w:rtl/>
          <w:lang w:bidi="fa-IR"/>
        </w:rPr>
        <w:t>ی</w:t>
      </w:r>
      <w:r>
        <w:rPr>
          <w:rtl/>
          <w:lang w:bidi="fa-IR"/>
        </w:rPr>
        <w:t>ا نه</w:t>
      </w:r>
      <w:r w:rsidR="009B4C06">
        <w:rPr>
          <w:rtl/>
          <w:lang w:bidi="fa-IR"/>
        </w:rPr>
        <w:t xml:space="preserve">؟ </w:t>
      </w:r>
      <w:r>
        <w:rPr>
          <w:rtl/>
          <w:lang w:bidi="fa-IR"/>
        </w:rPr>
        <w:t>حضرت موس</w:t>
      </w:r>
      <w:r w:rsidR="00E61D8F">
        <w:rPr>
          <w:rtl/>
          <w:lang w:bidi="fa-IR"/>
        </w:rPr>
        <w:t>ی</w:t>
      </w:r>
      <w:r>
        <w:rPr>
          <w:rtl/>
          <w:lang w:bidi="fa-IR"/>
        </w:rPr>
        <w:t xml:space="preserve"> را بدو دادند</w:t>
      </w:r>
      <w:r w:rsidR="009B4C06">
        <w:rPr>
          <w:rtl/>
          <w:lang w:bidi="fa-IR"/>
        </w:rPr>
        <w:t xml:space="preserve">. </w:t>
      </w:r>
      <w:r>
        <w:rPr>
          <w:rtl/>
          <w:lang w:bidi="fa-IR"/>
        </w:rPr>
        <w:t>او موس</w:t>
      </w:r>
      <w:r w:rsidR="00E61D8F">
        <w:rPr>
          <w:rtl/>
          <w:lang w:bidi="fa-IR"/>
        </w:rPr>
        <w:t>ی</w:t>
      </w:r>
      <w:r>
        <w:rPr>
          <w:rtl/>
          <w:lang w:bidi="fa-IR"/>
        </w:rPr>
        <w:t xml:space="preserve"> را در دامن نهاد و پستان در دهانش نهاد</w:t>
      </w:r>
      <w:r w:rsidR="009B4C06">
        <w:rPr>
          <w:rtl/>
          <w:lang w:bidi="fa-IR"/>
        </w:rPr>
        <w:t xml:space="preserve">، </w:t>
      </w:r>
      <w:r>
        <w:rPr>
          <w:rtl/>
          <w:lang w:bidi="fa-IR"/>
        </w:rPr>
        <w:t>ش</w:t>
      </w:r>
      <w:r w:rsidR="00E61D8F">
        <w:rPr>
          <w:rtl/>
          <w:lang w:bidi="fa-IR"/>
        </w:rPr>
        <w:t>ی</w:t>
      </w:r>
      <w:r>
        <w:rPr>
          <w:rtl/>
          <w:lang w:bidi="fa-IR"/>
        </w:rPr>
        <w:t>ر به گلو</w:t>
      </w:r>
      <w:r w:rsidR="00E61D8F">
        <w:rPr>
          <w:rtl/>
          <w:lang w:bidi="fa-IR"/>
        </w:rPr>
        <w:t>ی</w:t>
      </w:r>
      <w:r>
        <w:rPr>
          <w:rtl/>
          <w:lang w:bidi="fa-IR"/>
        </w:rPr>
        <w:t xml:space="preserve"> او سراز</w:t>
      </w:r>
      <w:r w:rsidR="00E61D8F">
        <w:rPr>
          <w:rtl/>
          <w:lang w:bidi="fa-IR"/>
        </w:rPr>
        <w:t>ی</w:t>
      </w:r>
      <w:r>
        <w:rPr>
          <w:rtl/>
          <w:lang w:bidi="fa-IR"/>
        </w:rPr>
        <w:t>ر شد</w:t>
      </w:r>
      <w:r w:rsidR="009B4C06">
        <w:rPr>
          <w:rtl/>
          <w:lang w:bidi="fa-IR"/>
        </w:rPr>
        <w:t xml:space="preserve">. </w:t>
      </w:r>
      <w:r>
        <w:rPr>
          <w:rtl/>
          <w:lang w:bidi="fa-IR"/>
        </w:rPr>
        <w:t>همسر فرعون که د</w:t>
      </w:r>
      <w:r w:rsidR="00E61D8F">
        <w:rPr>
          <w:rtl/>
          <w:lang w:bidi="fa-IR"/>
        </w:rPr>
        <w:t>ی</w:t>
      </w:r>
      <w:r>
        <w:rPr>
          <w:rtl/>
          <w:lang w:bidi="fa-IR"/>
        </w:rPr>
        <w:t>د او دا</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پذ</w:t>
      </w:r>
      <w:r w:rsidR="00E61D8F">
        <w:rPr>
          <w:rtl/>
          <w:lang w:bidi="fa-IR"/>
        </w:rPr>
        <w:t>ی</w:t>
      </w:r>
      <w:r>
        <w:rPr>
          <w:rtl/>
          <w:lang w:bidi="fa-IR"/>
        </w:rPr>
        <w:t>رفته است</w:t>
      </w:r>
      <w:r w:rsidR="009B4C06">
        <w:rPr>
          <w:rtl/>
          <w:lang w:bidi="fa-IR"/>
        </w:rPr>
        <w:t xml:space="preserve">، </w:t>
      </w:r>
      <w:r>
        <w:rPr>
          <w:rtl/>
          <w:lang w:bidi="fa-IR"/>
        </w:rPr>
        <w:t>نزد فرعون آمد و گفت</w:t>
      </w:r>
      <w:r w:rsidR="009B4C06">
        <w:rPr>
          <w:rtl/>
          <w:lang w:bidi="fa-IR"/>
        </w:rPr>
        <w:t xml:space="preserve">: </w:t>
      </w:r>
      <w:r>
        <w:rPr>
          <w:rtl/>
          <w:lang w:bidi="fa-IR"/>
        </w:rPr>
        <w:t>برا</w:t>
      </w:r>
      <w:r w:rsidR="00E61D8F">
        <w:rPr>
          <w:rtl/>
          <w:lang w:bidi="fa-IR"/>
        </w:rPr>
        <w:t>ی</w:t>
      </w:r>
      <w:r>
        <w:rPr>
          <w:rtl/>
          <w:lang w:bidi="fa-IR"/>
        </w:rPr>
        <w:t xml:space="preserve"> فرزندم دا</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w:t>
      </w:r>
      <w:r w:rsidR="00E61D8F">
        <w:rPr>
          <w:rtl/>
          <w:lang w:bidi="fa-IR"/>
        </w:rPr>
        <w:t>ی</w:t>
      </w:r>
      <w:r>
        <w:rPr>
          <w:rtl/>
          <w:lang w:bidi="fa-IR"/>
        </w:rPr>
        <w:t>افته</w:t>
      </w:r>
      <w:r w:rsidR="00E61D8F">
        <w:rPr>
          <w:rtl/>
          <w:lang w:bidi="fa-IR"/>
        </w:rPr>
        <w:t xml:space="preserve"> </w:t>
      </w:r>
      <w:r>
        <w:rPr>
          <w:rtl/>
          <w:lang w:bidi="fa-IR"/>
        </w:rPr>
        <w:t>ام که او را پذ</w:t>
      </w:r>
      <w:r w:rsidR="00E61D8F">
        <w:rPr>
          <w:rtl/>
          <w:lang w:bidi="fa-IR"/>
        </w:rPr>
        <w:t>ی</w:t>
      </w:r>
      <w:r>
        <w:rPr>
          <w:rtl/>
          <w:lang w:bidi="fa-IR"/>
        </w:rPr>
        <w:t>رفته است</w:t>
      </w:r>
      <w:r w:rsidR="009B4C06">
        <w:rPr>
          <w:rtl/>
          <w:lang w:bidi="fa-IR"/>
        </w:rPr>
        <w:t xml:space="preserve">. </w:t>
      </w:r>
      <w:r>
        <w:rPr>
          <w:rtl/>
          <w:lang w:bidi="fa-IR"/>
        </w:rPr>
        <w:t>گفت</w:t>
      </w:r>
      <w:r w:rsidR="009B4C06">
        <w:rPr>
          <w:rtl/>
          <w:lang w:bidi="fa-IR"/>
        </w:rPr>
        <w:t xml:space="preserve">: </w:t>
      </w:r>
      <w:r>
        <w:rPr>
          <w:rtl/>
          <w:lang w:bidi="fa-IR"/>
        </w:rPr>
        <w:t>از کدام خاندان است</w:t>
      </w:r>
      <w:r w:rsidR="009B4C06">
        <w:rPr>
          <w:rtl/>
          <w:lang w:bidi="fa-IR"/>
        </w:rPr>
        <w:t xml:space="preserve">؟ </w:t>
      </w:r>
    </w:p>
    <w:p w:rsidR="00D00901" w:rsidRDefault="0049138A" w:rsidP="0049138A">
      <w:pPr>
        <w:pStyle w:val="libNormal"/>
        <w:rPr>
          <w:rtl/>
          <w:lang w:bidi="fa-IR"/>
        </w:rPr>
      </w:pPr>
      <w:r>
        <w:rPr>
          <w:rtl/>
          <w:lang w:bidi="fa-IR"/>
        </w:rPr>
        <w:t>پاسخ داد</w:t>
      </w:r>
      <w:r w:rsidR="009B4C06">
        <w:rPr>
          <w:rtl/>
          <w:lang w:bidi="fa-IR"/>
        </w:rPr>
        <w:t xml:space="preserve">: </w:t>
      </w:r>
      <w:r>
        <w:rPr>
          <w:rtl/>
          <w:lang w:bidi="fa-IR"/>
        </w:rPr>
        <w:t>از بن</w:t>
      </w:r>
      <w:r w:rsidR="00E61D8F">
        <w:rPr>
          <w:rtl/>
          <w:lang w:bidi="fa-IR"/>
        </w:rPr>
        <w:t>ی</w:t>
      </w:r>
      <w:r>
        <w:rPr>
          <w:rtl/>
          <w:lang w:bidi="fa-IR"/>
        </w:rPr>
        <w:t xml:space="preserve"> اسرائ</w:t>
      </w:r>
      <w:r w:rsidR="00E61D8F">
        <w:rPr>
          <w:rtl/>
          <w:lang w:bidi="fa-IR"/>
        </w:rPr>
        <w:t>ی</w:t>
      </w:r>
      <w:r>
        <w:rPr>
          <w:rtl/>
          <w:lang w:bidi="fa-IR"/>
        </w:rPr>
        <w:t>ل</w:t>
      </w:r>
      <w:r w:rsidR="009B4C06">
        <w:rPr>
          <w:rtl/>
          <w:lang w:bidi="fa-IR"/>
        </w:rPr>
        <w:t xml:space="preserve">. </w:t>
      </w:r>
      <w:r>
        <w:rPr>
          <w:rtl/>
          <w:lang w:bidi="fa-IR"/>
        </w:rPr>
        <w:t>فرعون نپذ</w:t>
      </w:r>
      <w:r w:rsidR="00E61D8F">
        <w:rPr>
          <w:rtl/>
          <w:lang w:bidi="fa-IR"/>
        </w:rPr>
        <w:t>ی</w:t>
      </w:r>
      <w:r>
        <w:rPr>
          <w:rtl/>
          <w:lang w:bidi="fa-IR"/>
        </w:rPr>
        <w:t>رفت که بچّه و هم دا</w:t>
      </w:r>
      <w:r w:rsidR="00E61D8F">
        <w:rPr>
          <w:rtl/>
          <w:lang w:bidi="fa-IR"/>
        </w:rPr>
        <w:t>ی</w:t>
      </w:r>
      <w:r>
        <w:rPr>
          <w:rtl/>
          <w:lang w:bidi="fa-IR"/>
        </w:rPr>
        <w:t>ه از بن</w:t>
      </w:r>
      <w:r w:rsidR="00E61D8F">
        <w:rPr>
          <w:rtl/>
          <w:lang w:bidi="fa-IR"/>
        </w:rPr>
        <w:t>ی</w:t>
      </w:r>
      <w:r>
        <w:rPr>
          <w:rtl/>
          <w:lang w:bidi="fa-IR"/>
        </w:rPr>
        <w:t xml:space="preserve"> اسرائ</w:t>
      </w:r>
      <w:r w:rsidR="00E61D8F">
        <w:rPr>
          <w:rtl/>
          <w:lang w:bidi="fa-IR"/>
        </w:rPr>
        <w:t>ی</w:t>
      </w:r>
      <w:r>
        <w:rPr>
          <w:rtl/>
          <w:lang w:bidi="fa-IR"/>
        </w:rPr>
        <w:t>ل باشد</w:t>
      </w:r>
      <w:r w:rsidR="009B4C06">
        <w:rPr>
          <w:rtl/>
          <w:lang w:bidi="fa-IR"/>
        </w:rPr>
        <w:t xml:space="preserve">. </w:t>
      </w:r>
      <w:r>
        <w:rPr>
          <w:rtl/>
          <w:lang w:bidi="fa-IR"/>
        </w:rPr>
        <w:t>امّا همسر فرعون اصرار کرد و گفت از ا</w:t>
      </w:r>
      <w:r w:rsidR="00E61D8F">
        <w:rPr>
          <w:rtl/>
          <w:lang w:bidi="fa-IR"/>
        </w:rPr>
        <w:t>ی</w:t>
      </w:r>
      <w:r>
        <w:rPr>
          <w:rtl/>
          <w:lang w:bidi="fa-IR"/>
        </w:rPr>
        <w:t>ن کودک چه ب</w:t>
      </w:r>
      <w:r w:rsidR="00E61D8F">
        <w:rPr>
          <w:rtl/>
          <w:lang w:bidi="fa-IR"/>
        </w:rPr>
        <w:t>ی</w:t>
      </w:r>
      <w:r>
        <w:rPr>
          <w:rtl/>
          <w:lang w:bidi="fa-IR"/>
        </w:rPr>
        <w:t>م دار</w:t>
      </w:r>
      <w:r w:rsidR="00E61D8F">
        <w:rPr>
          <w:rtl/>
          <w:lang w:bidi="fa-IR"/>
        </w:rPr>
        <w:t>ی</w:t>
      </w:r>
      <w:r w:rsidR="009B4C06">
        <w:rPr>
          <w:rtl/>
          <w:lang w:bidi="fa-IR"/>
        </w:rPr>
        <w:t xml:space="preserve">؟ </w:t>
      </w:r>
      <w:r>
        <w:rPr>
          <w:rtl/>
          <w:lang w:bidi="fa-IR"/>
        </w:rPr>
        <w:t>او فرزند توست که در دامن تو پرورش م</w:t>
      </w:r>
      <w:r w:rsidR="00E61D8F">
        <w:rPr>
          <w:rtl/>
          <w:lang w:bidi="fa-IR"/>
        </w:rPr>
        <w:t>ی ی</w:t>
      </w:r>
      <w:r>
        <w:rPr>
          <w:rtl/>
          <w:lang w:bidi="fa-IR"/>
        </w:rPr>
        <w:t>ابد تا او را بد</w:t>
      </w:r>
      <w:r w:rsidR="00E61D8F">
        <w:rPr>
          <w:rtl/>
          <w:lang w:bidi="fa-IR"/>
        </w:rPr>
        <w:t>ی</w:t>
      </w:r>
      <w:r>
        <w:rPr>
          <w:rtl/>
          <w:lang w:bidi="fa-IR"/>
        </w:rPr>
        <w:t>ن کار راض</w:t>
      </w:r>
      <w:r w:rsidR="00E61D8F">
        <w:rPr>
          <w:rtl/>
          <w:lang w:bidi="fa-IR"/>
        </w:rPr>
        <w:t>ی</w:t>
      </w:r>
      <w:r>
        <w:rPr>
          <w:rtl/>
          <w:lang w:bidi="fa-IR"/>
        </w:rPr>
        <w:t xml:space="preserve"> کرد</w:t>
      </w:r>
      <w:r w:rsidR="009B4C06">
        <w:rPr>
          <w:rtl/>
          <w:lang w:bidi="fa-IR"/>
        </w:rPr>
        <w:t xml:space="preserve">. </w:t>
      </w:r>
      <w:r w:rsidR="009B4C06" w:rsidRPr="00FB19B7">
        <w:rPr>
          <w:rStyle w:val="libFootnotenumChar"/>
          <w:rtl/>
          <w:lang w:bidi="fa-IR"/>
        </w:rPr>
        <w:t>(</w:t>
      </w:r>
      <w:r w:rsidRPr="00FB19B7">
        <w:rPr>
          <w:rStyle w:val="libFootnotenumChar"/>
          <w:rtl/>
        </w:rPr>
        <w:t>533</w:t>
      </w:r>
      <w:r w:rsidR="009B4C06" w:rsidRPr="00FB19B7">
        <w:rPr>
          <w:rStyle w:val="libFootnotenumChar"/>
          <w:rtl/>
          <w:lang w:bidi="fa-IR"/>
        </w:rPr>
        <w:t>)</w:t>
      </w:r>
      <w:r w:rsidR="009B4C06">
        <w:rPr>
          <w:rtl/>
          <w:lang w:bidi="fa-IR"/>
        </w:rPr>
        <w:t xml:space="preserve"> </w:t>
      </w:r>
    </w:p>
    <w:p w:rsidR="0049138A" w:rsidRDefault="009B4C06" w:rsidP="0049138A">
      <w:pPr>
        <w:pStyle w:val="libNormal"/>
        <w:rPr>
          <w:rtl/>
          <w:lang w:bidi="fa-IR"/>
        </w:rPr>
      </w:pPr>
      <w:r>
        <w:rPr>
          <w:rtl/>
          <w:lang w:bidi="fa-IR"/>
        </w:rPr>
        <w:t>(</w:t>
      </w:r>
      <w:r w:rsidR="0049138A">
        <w:rPr>
          <w:rtl/>
          <w:lang w:bidi="fa-IR"/>
        </w:rPr>
        <w:t>روزها م</w:t>
      </w:r>
      <w:r w:rsidR="00E61D8F">
        <w:rPr>
          <w:rtl/>
          <w:lang w:bidi="fa-IR"/>
        </w:rPr>
        <w:t xml:space="preserve">ی </w:t>
      </w:r>
      <w:r w:rsidR="0049138A">
        <w:rPr>
          <w:rtl/>
          <w:lang w:bidi="fa-IR"/>
        </w:rPr>
        <w:t>گذشت و</w:t>
      </w:r>
      <w:r>
        <w:rPr>
          <w:rtl/>
          <w:lang w:bidi="fa-IR"/>
        </w:rPr>
        <w:t xml:space="preserve">) </w:t>
      </w:r>
      <w:r w:rsidR="0049138A">
        <w:rPr>
          <w:rtl/>
          <w:lang w:bidi="fa-IR"/>
        </w:rPr>
        <w:t>حضرت موس</w:t>
      </w:r>
      <w:r w:rsidR="00E61D8F">
        <w:rPr>
          <w:rtl/>
          <w:lang w:bidi="fa-IR"/>
        </w:rPr>
        <w:t>ی</w:t>
      </w:r>
      <w:r w:rsidR="0049138A">
        <w:rPr>
          <w:rtl/>
          <w:lang w:bidi="fa-IR"/>
        </w:rPr>
        <w:t xml:space="preserve"> در م</w:t>
      </w:r>
      <w:r w:rsidR="00E61D8F">
        <w:rPr>
          <w:rtl/>
          <w:lang w:bidi="fa-IR"/>
        </w:rPr>
        <w:t>ی</w:t>
      </w:r>
      <w:r w:rsidR="0049138A">
        <w:rPr>
          <w:rtl/>
          <w:lang w:bidi="fa-IR"/>
        </w:rPr>
        <w:t xml:space="preserve">ان خاندان فرعون پرورش </w:t>
      </w:r>
      <w:r w:rsidR="00E61D8F">
        <w:rPr>
          <w:rtl/>
          <w:lang w:bidi="fa-IR"/>
        </w:rPr>
        <w:t>ی</w:t>
      </w:r>
      <w:r w:rsidR="0049138A">
        <w:rPr>
          <w:rtl/>
          <w:lang w:bidi="fa-IR"/>
        </w:rPr>
        <w:t>افت و مادر و خواهر و آن قابله</w:t>
      </w:r>
      <w:r>
        <w:rPr>
          <w:rtl/>
          <w:lang w:bidi="fa-IR"/>
        </w:rPr>
        <w:t xml:space="preserve">، </w:t>
      </w:r>
      <w:r w:rsidR="0049138A">
        <w:rPr>
          <w:rtl/>
          <w:lang w:bidi="fa-IR"/>
        </w:rPr>
        <w:t>راز را افشا نکردند تا آن</w:t>
      </w:r>
      <w:r w:rsidR="00E61D8F">
        <w:rPr>
          <w:rtl/>
          <w:lang w:bidi="fa-IR"/>
        </w:rPr>
        <w:t xml:space="preserve"> </w:t>
      </w:r>
      <w:r w:rsidR="0049138A">
        <w:rPr>
          <w:rtl/>
          <w:lang w:bidi="fa-IR"/>
        </w:rPr>
        <w:t>که مادر و آن قابله از دن</w:t>
      </w:r>
      <w:r w:rsidR="00E61D8F">
        <w:rPr>
          <w:rtl/>
          <w:lang w:bidi="fa-IR"/>
        </w:rPr>
        <w:t>ی</w:t>
      </w:r>
      <w:r w:rsidR="0049138A">
        <w:rPr>
          <w:rtl/>
          <w:lang w:bidi="fa-IR"/>
        </w:rPr>
        <w:t>ا رفتند و حضرت موس</w:t>
      </w:r>
      <w:r w:rsidR="00E61D8F">
        <w:rPr>
          <w:rtl/>
          <w:lang w:bidi="fa-IR"/>
        </w:rPr>
        <w:t>ی</w:t>
      </w:r>
      <w:r w:rsidR="0049138A">
        <w:rPr>
          <w:rtl/>
          <w:lang w:bidi="fa-IR"/>
        </w:rPr>
        <w:t xml:space="preserve"> نشو و نمو م</w:t>
      </w:r>
      <w:r w:rsidR="00E61D8F">
        <w:rPr>
          <w:rtl/>
          <w:lang w:bidi="fa-IR"/>
        </w:rPr>
        <w:t xml:space="preserve">ی </w:t>
      </w:r>
      <w:r w:rsidR="0049138A">
        <w:rPr>
          <w:rtl/>
          <w:lang w:bidi="fa-IR"/>
        </w:rPr>
        <w:t>کرد و بن</w:t>
      </w:r>
      <w:r w:rsidR="00E61D8F">
        <w:rPr>
          <w:rtl/>
          <w:lang w:bidi="fa-IR"/>
        </w:rPr>
        <w:t xml:space="preserve">ی </w:t>
      </w:r>
      <w:r w:rsidR="0049138A">
        <w:rPr>
          <w:rtl/>
          <w:lang w:bidi="fa-IR"/>
        </w:rPr>
        <w:t>اسرائ</w:t>
      </w:r>
      <w:r w:rsidR="00E61D8F">
        <w:rPr>
          <w:rtl/>
          <w:lang w:bidi="fa-IR"/>
        </w:rPr>
        <w:t>ی</w:t>
      </w:r>
      <w:r w:rsidR="0049138A">
        <w:rPr>
          <w:rtl/>
          <w:lang w:bidi="fa-IR"/>
        </w:rPr>
        <w:t>ل از او ه</w:t>
      </w:r>
      <w:r w:rsidR="00E61D8F">
        <w:rPr>
          <w:rtl/>
          <w:lang w:bidi="fa-IR"/>
        </w:rPr>
        <w:t>ی</w:t>
      </w:r>
      <w:r w:rsidR="0049138A">
        <w:rPr>
          <w:rtl/>
          <w:lang w:bidi="fa-IR"/>
        </w:rPr>
        <w:t>چ اطّلاع</w:t>
      </w:r>
      <w:r w:rsidR="00E61D8F">
        <w:rPr>
          <w:rtl/>
          <w:lang w:bidi="fa-IR"/>
        </w:rPr>
        <w:t>ی</w:t>
      </w:r>
      <w:r w:rsidR="0049138A">
        <w:rPr>
          <w:rtl/>
          <w:lang w:bidi="fa-IR"/>
        </w:rPr>
        <w:t xml:space="preserve"> نداشتند با آن</w:t>
      </w:r>
      <w:r w:rsidR="00E61D8F">
        <w:rPr>
          <w:rtl/>
          <w:lang w:bidi="fa-IR"/>
        </w:rPr>
        <w:t xml:space="preserve"> </w:t>
      </w:r>
      <w:r w:rsidR="0049138A">
        <w:rPr>
          <w:rtl/>
          <w:lang w:bidi="fa-IR"/>
        </w:rPr>
        <w:t>که در جستجو</w:t>
      </w:r>
      <w:r w:rsidR="00E61D8F">
        <w:rPr>
          <w:rtl/>
          <w:lang w:bidi="fa-IR"/>
        </w:rPr>
        <w:t>ی</w:t>
      </w:r>
      <w:r w:rsidR="0049138A">
        <w:rPr>
          <w:rtl/>
          <w:lang w:bidi="fa-IR"/>
        </w:rPr>
        <w:t xml:space="preserve"> او بوده و درباره</w:t>
      </w:r>
      <w:r w:rsidR="00E61D8F">
        <w:rPr>
          <w:rtl/>
          <w:lang w:bidi="fa-IR"/>
        </w:rPr>
        <w:t xml:space="preserve"> </w:t>
      </w:r>
      <w:r w:rsidR="0049138A">
        <w:rPr>
          <w:rtl/>
          <w:lang w:bidi="fa-IR"/>
        </w:rPr>
        <w:t>اش پرسش م</w:t>
      </w:r>
      <w:r w:rsidR="00E61D8F">
        <w:rPr>
          <w:rtl/>
          <w:lang w:bidi="fa-IR"/>
        </w:rPr>
        <w:t xml:space="preserve">ی </w:t>
      </w:r>
      <w:r w:rsidR="0049138A">
        <w:rPr>
          <w:rtl/>
          <w:lang w:bidi="fa-IR"/>
        </w:rPr>
        <w:t>کردند</w:t>
      </w:r>
      <w:r>
        <w:rPr>
          <w:rtl/>
          <w:lang w:bidi="fa-IR"/>
        </w:rPr>
        <w:t xml:space="preserve">. </w:t>
      </w:r>
      <w:r w:rsidR="0049138A">
        <w:rPr>
          <w:rtl/>
          <w:lang w:bidi="fa-IR"/>
        </w:rPr>
        <w:t>به فرعون خبر رس</w:t>
      </w:r>
      <w:r w:rsidR="00E61D8F">
        <w:rPr>
          <w:rtl/>
          <w:lang w:bidi="fa-IR"/>
        </w:rPr>
        <w:t>ی</w:t>
      </w:r>
      <w:r w:rsidR="0049138A">
        <w:rPr>
          <w:rtl/>
          <w:lang w:bidi="fa-IR"/>
        </w:rPr>
        <w:t>د که بن</w:t>
      </w:r>
      <w:r w:rsidR="00E61D8F">
        <w:rPr>
          <w:rtl/>
          <w:lang w:bidi="fa-IR"/>
        </w:rPr>
        <w:t xml:space="preserve">ی </w:t>
      </w:r>
      <w:r w:rsidR="0049138A">
        <w:rPr>
          <w:rtl/>
          <w:lang w:bidi="fa-IR"/>
        </w:rPr>
        <w:t>اسرائ</w:t>
      </w:r>
      <w:r w:rsidR="00E61D8F">
        <w:rPr>
          <w:rtl/>
          <w:lang w:bidi="fa-IR"/>
        </w:rPr>
        <w:t>ی</w:t>
      </w:r>
      <w:r w:rsidR="0049138A">
        <w:rPr>
          <w:rtl/>
          <w:lang w:bidi="fa-IR"/>
        </w:rPr>
        <w:t>ل منتظر او هستند و درباره</w:t>
      </w:r>
      <w:r w:rsidR="00E61D8F">
        <w:rPr>
          <w:rtl/>
          <w:lang w:bidi="fa-IR"/>
        </w:rPr>
        <w:t xml:space="preserve"> </w:t>
      </w:r>
      <w:r w:rsidR="0049138A">
        <w:rPr>
          <w:rtl/>
          <w:lang w:bidi="fa-IR"/>
        </w:rPr>
        <w:t>اش پرسش م</w:t>
      </w:r>
      <w:r w:rsidR="00E61D8F">
        <w:rPr>
          <w:rtl/>
          <w:lang w:bidi="fa-IR"/>
        </w:rPr>
        <w:t xml:space="preserve">ی </w:t>
      </w:r>
      <w:r w:rsidR="0049138A">
        <w:rPr>
          <w:rtl/>
          <w:lang w:bidi="fa-IR"/>
        </w:rPr>
        <w:t>کنند او هم به دنبال ا</w:t>
      </w:r>
      <w:r w:rsidR="00E61D8F">
        <w:rPr>
          <w:rtl/>
          <w:lang w:bidi="fa-IR"/>
        </w:rPr>
        <w:t>ی</w:t>
      </w:r>
      <w:r w:rsidR="0049138A">
        <w:rPr>
          <w:rtl/>
          <w:lang w:bidi="fa-IR"/>
        </w:rPr>
        <w:t>شان فرستاد و بر عذاب و شکنجه آن</w:t>
      </w:r>
      <w:r w:rsidR="00E61D8F">
        <w:rPr>
          <w:rtl/>
          <w:lang w:bidi="fa-IR"/>
        </w:rPr>
        <w:t xml:space="preserve"> </w:t>
      </w:r>
      <w:r w:rsidR="0049138A">
        <w:rPr>
          <w:rtl/>
          <w:lang w:bidi="fa-IR"/>
        </w:rPr>
        <w:t>ها افزود و ب</w:t>
      </w:r>
      <w:r w:rsidR="00E61D8F">
        <w:rPr>
          <w:rtl/>
          <w:lang w:bidi="fa-IR"/>
        </w:rPr>
        <w:t>ی</w:t>
      </w:r>
      <w:r w:rsidR="0049138A">
        <w:rPr>
          <w:rtl/>
          <w:lang w:bidi="fa-IR"/>
        </w:rPr>
        <w:t>ن ا</w:t>
      </w:r>
      <w:r w:rsidR="00E61D8F">
        <w:rPr>
          <w:rtl/>
          <w:lang w:bidi="fa-IR"/>
        </w:rPr>
        <w:t>ی</w:t>
      </w:r>
      <w:r w:rsidR="0049138A">
        <w:rPr>
          <w:rtl/>
          <w:lang w:bidi="fa-IR"/>
        </w:rPr>
        <w:t>شان جدا</w:t>
      </w:r>
      <w:r w:rsidR="00E61D8F">
        <w:rPr>
          <w:rtl/>
          <w:lang w:bidi="fa-IR"/>
        </w:rPr>
        <w:t>یی</w:t>
      </w:r>
      <w:r w:rsidR="0049138A">
        <w:rPr>
          <w:rtl/>
          <w:lang w:bidi="fa-IR"/>
        </w:rPr>
        <w:t xml:space="preserve"> افکند و از خبر گرفتن و پرسش درباره</w:t>
      </w:r>
      <w:r w:rsidR="00E61D8F">
        <w:rPr>
          <w:rtl/>
          <w:lang w:bidi="fa-IR"/>
        </w:rPr>
        <w:t xml:space="preserve"> </w:t>
      </w:r>
      <w:r w:rsidR="0049138A">
        <w:rPr>
          <w:rtl/>
          <w:lang w:bidi="fa-IR"/>
        </w:rPr>
        <w:t>اش جلوگ</w:t>
      </w:r>
      <w:r w:rsidR="00E61D8F">
        <w:rPr>
          <w:rtl/>
          <w:lang w:bidi="fa-IR"/>
        </w:rPr>
        <w:t>ی</w:t>
      </w:r>
      <w:r w:rsidR="0049138A">
        <w:rPr>
          <w:rtl/>
          <w:lang w:bidi="fa-IR"/>
        </w:rPr>
        <w:t>ر</w:t>
      </w:r>
      <w:r w:rsidR="00E61D8F">
        <w:rPr>
          <w:rtl/>
          <w:lang w:bidi="fa-IR"/>
        </w:rPr>
        <w:t>ی</w:t>
      </w:r>
      <w:r w:rsidR="0049138A">
        <w:rPr>
          <w:rtl/>
          <w:lang w:bidi="fa-IR"/>
        </w:rPr>
        <w:t xml:space="preserve"> نمود</w:t>
      </w:r>
      <w:r>
        <w:rPr>
          <w:rtl/>
          <w:lang w:bidi="fa-IR"/>
        </w:rPr>
        <w:t xml:space="preserve">. </w:t>
      </w:r>
    </w:p>
    <w:p w:rsidR="0049138A" w:rsidRDefault="0049138A" w:rsidP="0049138A">
      <w:pPr>
        <w:pStyle w:val="libNormal"/>
        <w:rPr>
          <w:rtl/>
          <w:lang w:bidi="fa-IR"/>
        </w:rPr>
      </w:pPr>
      <w:r>
        <w:rPr>
          <w:rtl/>
          <w:lang w:bidi="fa-IR"/>
        </w:rPr>
        <w:t>شب</w:t>
      </w:r>
      <w:r w:rsidR="00E61D8F">
        <w:rPr>
          <w:rtl/>
          <w:lang w:bidi="fa-IR"/>
        </w:rPr>
        <w:t>ی</w:t>
      </w:r>
      <w:r>
        <w:rPr>
          <w:rtl/>
          <w:lang w:bidi="fa-IR"/>
        </w:rPr>
        <w:t xml:space="preserve"> مهتاب</w:t>
      </w:r>
      <w:r w:rsidR="00E61D8F">
        <w:rPr>
          <w:rtl/>
          <w:lang w:bidi="fa-IR"/>
        </w:rPr>
        <w:t>ی</w:t>
      </w:r>
      <w:r w:rsidR="009B4C06">
        <w:rPr>
          <w:rtl/>
          <w:lang w:bidi="fa-IR"/>
        </w:rPr>
        <w:t xml:space="preserve">، </w:t>
      </w:r>
      <w:r>
        <w:rPr>
          <w:rtl/>
          <w:lang w:bidi="fa-IR"/>
        </w:rPr>
        <w:t>بن</w:t>
      </w:r>
      <w:r w:rsidR="00E61D8F">
        <w:rPr>
          <w:rtl/>
          <w:lang w:bidi="fa-IR"/>
        </w:rPr>
        <w:t xml:space="preserve">ی </w:t>
      </w:r>
      <w:r>
        <w:rPr>
          <w:rtl/>
          <w:lang w:bidi="fa-IR"/>
        </w:rPr>
        <w:t>اسرائ</w:t>
      </w:r>
      <w:r w:rsidR="00E61D8F">
        <w:rPr>
          <w:rtl/>
          <w:lang w:bidi="fa-IR"/>
        </w:rPr>
        <w:t>ی</w:t>
      </w:r>
      <w:r>
        <w:rPr>
          <w:rtl/>
          <w:lang w:bidi="fa-IR"/>
        </w:rPr>
        <w:t>ل نزد ش</w:t>
      </w:r>
      <w:r w:rsidR="00E61D8F">
        <w:rPr>
          <w:rtl/>
          <w:lang w:bidi="fa-IR"/>
        </w:rPr>
        <w:t>ی</w:t>
      </w:r>
      <w:r>
        <w:rPr>
          <w:rtl/>
          <w:lang w:bidi="fa-IR"/>
        </w:rPr>
        <w:t>خ و عالم خود رفته و گفتند</w:t>
      </w:r>
      <w:r w:rsidR="009B4C06">
        <w:rPr>
          <w:rtl/>
          <w:lang w:bidi="fa-IR"/>
        </w:rPr>
        <w:t xml:space="preserve">: </w:t>
      </w:r>
      <w:r>
        <w:rPr>
          <w:rtl/>
          <w:lang w:bidi="fa-IR"/>
        </w:rPr>
        <w:t>ما به ذکر احاد</w:t>
      </w:r>
      <w:r w:rsidR="00E61D8F">
        <w:rPr>
          <w:rtl/>
          <w:lang w:bidi="fa-IR"/>
        </w:rPr>
        <w:t>ی</w:t>
      </w:r>
      <w:r>
        <w:rPr>
          <w:rtl/>
          <w:lang w:bidi="fa-IR"/>
        </w:rPr>
        <w:t>ث آرامش م</w:t>
      </w:r>
      <w:r w:rsidR="00E61D8F">
        <w:rPr>
          <w:rtl/>
          <w:lang w:bidi="fa-IR"/>
        </w:rPr>
        <w:t>ی ی</w:t>
      </w:r>
      <w:r>
        <w:rPr>
          <w:rtl/>
          <w:lang w:bidi="fa-IR"/>
        </w:rPr>
        <w:t>اب</w:t>
      </w:r>
      <w:r w:rsidR="00E61D8F">
        <w:rPr>
          <w:rtl/>
          <w:lang w:bidi="fa-IR"/>
        </w:rPr>
        <w:t>ی</w:t>
      </w:r>
      <w:r>
        <w:rPr>
          <w:rtl/>
          <w:lang w:bidi="fa-IR"/>
        </w:rPr>
        <w:t>م</w:t>
      </w:r>
      <w:r w:rsidR="009B4C06">
        <w:rPr>
          <w:rtl/>
          <w:lang w:bidi="fa-IR"/>
        </w:rPr>
        <w:t xml:space="preserve">، </w:t>
      </w:r>
      <w:r>
        <w:rPr>
          <w:rtl/>
          <w:lang w:bidi="fa-IR"/>
        </w:rPr>
        <w:t>تا ک</w:t>
      </w:r>
      <w:r w:rsidR="00E61D8F">
        <w:rPr>
          <w:rtl/>
          <w:lang w:bidi="fa-IR"/>
        </w:rPr>
        <w:t>ی</w:t>
      </w:r>
      <w:r>
        <w:rPr>
          <w:rtl/>
          <w:lang w:bidi="fa-IR"/>
        </w:rPr>
        <w:t xml:space="preserve"> و چند در ا</w:t>
      </w:r>
      <w:r w:rsidR="00E61D8F">
        <w:rPr>
          <w:rtl/>
          <w:lang w:bidi="fa-IR"/>
        </w:rPr>
        <w:t>ی</w:t>
      </w:r>
      <w:r>
        <w:rPr>
          <w:rtl/>
          <w:lang w:bidi="fa-IR"/>
        </w:rPr>
        <w:t>ن بلا باش</w:t>
      </w:r>
      <w:r w:rsidR="00E61D8F">
        <w:rPr>
          <w:rtl/>
          <w:lang w:bidi="fa-IR"/>
        </w:rPr>
        <w:t>ی</w:t>
      </w:r>
      <w:r>
        <w:rPr>
          <w:rtl/>
          <w:lang w:bidi="fa-IR"/>
        </w:rPr>
        <w:t>م</w:t>
      </w:r>
      <w:r w:rsidR="009B4C06">
        <w:rPr>
          <w:rtl/>
          <w:lang w:bidi="fa-IR"/>
        </w:rPr>
        <w:t xml:space="preserve">؟ </w:t>
      </w:r>
      <w:r>
        <w:rPr>
          <w:rtl/>
          <w:lang w:bidi="fa-IR"/>
        </w:rPr>
        <w:t>او فرمود</w:t>
      </w:r>
      <w:r w:rsidR="009B4C06">
        <w:rPr>
          <w:rtl/>
          <w:lang w:bidi="fa-IR"/>
        </w:rPr>
        <w:t xml:space="preserve">: </w:t>
      </w:r>
      <w:r>
        <w:rPr>
          <w:rtl/>
          <w:lang w:bidi="fa-IR"/>
        </w:rPr>
        <w:t xml:space="preserve">به خدا در </w:t>
      </w:r>
      <w:r>
        <w:rPr>
          <w:rtl/>
          <w:lang w:bidi="fa-IR"/>
        </w:rPr>
        <w:lastRenderedPageBreak/>
        <w:t>رنج خواه</w:t>
      </w:r>
      <w:r w:rsidR="00E61D8F">
        <w:rPr>
          <w:rtl/>
          <w:lang w:bidi="fa-IR"/>
        </w:rPr>
        <w:t>ی</w:t>
      </w:r>
      <w:r>
        <w:rPr>
          <w:rtl/>
          <w:lang w:bidi="fa-IR"/>
        </w:rPr>
        <w:t>د بود تا خدا</w:t>
      </w:r>
      <w:r w:rsidR="00E61D8F">
        <w:rPr>
          <w:rtl/>
          <w:lang w:bidi="fa-IR"/>
        </w:rPr>
        <w:t>ی</w:t>
      </w:r>
      <w:r>
        <w:rPr>
          <w:rtl/>
          <w:lang w:bidi="fa-IR"/>
        </w:rPr>
        <w:t xml:space="preserve"> متعال پسر</w:t>
      </w:r>
      <w:r w:rsidR="00E61D8F">
        <w:rPr>
          <w:rtl/>
          <w:lang w:bidi="fa-IR"/>
        </w:rPr>
        <w:t>ی</w:t>
      </w:r>
      <w:r>
        <w:rPr>
          <w:rtl/>
          <w:lang w:bidi="fa-IR"/>
        </w:rPr>
        <w:t xml:space="preserve"> از فرزندان لاو</w:t>
      </w:r>
      <w:r w:rsidR="00E61D8F">
        <w:rPr>
          <w:rtl/>
          <w:lang w:bidi="fa-IR"/>
        </w:rPr>
        <w:t>ی</w:t>
      </w:r>
      <w:r>
        <w:rPr>
          <w:rtl/>
          <w:lang w:bidi="fa-IR"/>
        </w:rPr>
        <w:t xml:space="preserve"> بن </w:t>
      </w:r>
      <w:r w:rsidR="00E61D8F">
        <w:rPr>
          <w:rtl/>
          <w:lang w:bidi="fa-IR"/>
        </w:rPr>
        <w:t>ی</w:t>
      </w:r>
      <w:r>
        <w:rPr>
          <w:rtl/>
          <w:lang w:bidi="fa-IR"/>
        </w:rPr>
        <w:t>عقوب را که نامش موس</w:t>
      </w:r>
      <w:r w:rsidR="00E61D8F">
        <w:rPr>
          <w:rtl/>
          <w:lang w:bidi="fa-IR"/>
        </w:rPr>
        <w:t>ی</w:t>
      </w:r>
      <w:r>
        <w:rPr>
          <w:rtl/>
          <w:lang w:bidi="fa-IR"/>
        </w:rPr>
        <w:t xml:space="preserve"> است</w:t>
      </w:r>
      <w:r w:rsidR="009B4C06">
        <w:rPr>
          <w:rtl/>
          <w:lang w:bidi="fa-IR"/>
        </w:rPr>
        <w:t xml:space="preserve">، </w:t>
      </w:r>
      <w:r>
        <w:rPr>
          <w:rtl/>
          <w:lang w:bidi="fa-IR"/>
        </w:rPr>
        <w:t>ظاهر سازد</w:t>
      </w:r>
      <w:r w:rsidR="009B4C06">
        <w:rPr>
          <w:rtl/>
          <w:lang w:bidi="fa-IR"/>
        </w:rPr>
        <w:t xml:space="preserve">. </w:t>
      </w:r>
      <w:r>
        <w:rPr>
          <w:rtl/>
          <w:lang w:bidi="fa-IR"/>
        </w:rPr>
        <w:t>او نوجوان</w:t>
      </w:r>
      <w:r w:rsidR="00E61D8F">
        <w:rPr>
          <w:rtl/>
          <w:lang w:bidi="fa-IR"/>
        </w:rPr>
        <w:t>ی</w:t>
      </w:r>
      <w:r>
        <w:rPr>
          <w:rtl/>
          <w:lang w:bidi="fa-IR"/>
        </w:rPr>
        <w:t xml:space="preserve"> بلند بالا با گ</w:t>
      </w:r>
      <w:r w:rsidR="00E61D8F">
        <w:rPr>
          <w:rtl/>
          <w:lang w:bidi="fa-IR"/>
        </w:rPr>
        <w:t>ی</w:t>
      </w:r>
      <w:r>
        <w:rPr>
          <w:rtl/>
          <w:lang w:bidi="fa-IR"/>
        </w:rPr>
        <w:t>سوان</w:t>
      </w:r>
      <w:r w:rsidR="00E61D8F">
        <w:rPr>
          <w:rtl/>
          <w:lang w:bidi="fa-IR"/>
        </w:rPr>
        <w:t>ی</w:t>
      </w:r>
      <w:r>
        <w:rPr>
          <w:rtl/>
          <w:lang w:bidi="fa-IR"/>
        </w:rPr>
        <w:t xml:space="preserve"> مجعّد است</w:t>
      </w:r>
      <w:r w:rsidR="009B4C06">
        <w:rPr>
          <w:rtl/>
          <w:lang w:bidi="fa-IR"/>
        </w:rPr>
        <w:t xml:space="preserve">. </w:t>
      </w:r>
      <w:r>
        <w:rPr>
          <w:rtl/>
          <w:lang w:bidi="fa-IR"/>
        </w:rPr>
        <w:t>در هم</w:t>
      </w:r>
      <w:r w:rsidR="00E61D8F">
        <w:rPr>
          <w:rtl/>
          <w:lang w:bidi="fa-IR"/>
        </w:rPr>
        <w:t>ی</w:t>
      </w:r>
      <w:r>
        <w:rPr>
          <w:rtl/>
          <w:lang w:bidi="fa-IR"/>
        </w:rPr>
        <w:t>ن گفتگو بودند که حضرت موس</w:t>
      </w:r>
      <w:r w:rsidR="00E61D8F">
        <w:rPr>
          <w:rtl/>
          <w:lang w:bidi="fa-IR"/>
        </w:rPr>
        <w:t>ی</w:t>
      </w:r>
      <w:r>
        <w:rPr>
          <w:rtl/>
          <w:lang w:bidi="fa-IR"/>
        </w:rPr>
        <w:t xml:space="preserve"> سوار بر استر</w:t>
      </w:r>
      <w:r w:rsidR="00E61D8F">
        <w:rPr>
          <w:rtl/>
          <w:lang w:bidi="fa-IR"/>
        </w:rPr>
        <w:t>ی</w:t>
      </w:r>
      <w:r>
        <w:rPr>
          <w:rtl/>
          <w:lang w:bidi="fa-IR"/>
        </w:rPr>
        <w:t xml:space="preserve"> نزد آنان آمد</w:t>
      </w:r>
      <w:r w:rsidR="009B4C06">
        <w:rPr>
          <w:rtl/>
          <w:lang w:bidi="fa-IR"/>
        </w:rPr>
        <w:t xml:space="preserve">. </w:t>
      </w:r>
      <w:r w:rsidR="009B4C06" w:rsidRPr="00FB19B7">
        <w:rPr>
          <w:rStyle w:val="libFootnotenumChar"/>
          <w:rtl/>
          <w:lang w:bidi="fa-IR"/>
        </w:rPr>
        <w:t>(</w:t>
      </w:r>
      <w:r w:rsidRPr="00FB19B7">
        <w:rPr>
          <w:rStyle w:val="libFootnotenumChar"/>
          <w:rtl/>
        </w:rPr>
        <w:t>534</w:t>
      </w:r>
      <w:r w:rsidR="009B4C06" w:rsidRPr="00FB19B7">
        <w:rPr>
          <w:rStyle w:val="libFootnotenumChar"/>
          <w:rtl/>
          <w:lang w:bidi="fa-IR"/>
        </w:rPr>
        <w:t>)</w:t>
      </w:r>
      <w:r w:rsidR="009B4C06">
        <w:rPr>
          <w:rtl/>
          <w:lang w:bidi="fa-IR"/>
        </w:rPr>
        <w:t xml:space="preserve"> </w:t>
      </w:r>
      <w:r>
        <w:rPr>
          <w:rtl/>
          <w:lang w:bidi="fa-IR"/>
        </w:rPr>
        <w:t>ش</w:t>
      </w:r>
      <w:r w:rsidR="00E61D8F">
        <w:rPr>
          <w:rtl/>
          <w:lang w:bidi="fa-IR"/>
        </w:rPr>
        <w:t>ی</w:t>
      </w:r>
      <w:r>
        <w:rPr>
          <w:rtl/>
          <w:lang w:bidi="fa-IR"/>
        </w:rPr>
        <w:t>خ سرش را بلند کرد و او را از اوصافش شناخت به او عرض کرد</w:t>
      </w:r>
      <w:r w:rsidR="009B4C06">
        <w:rPr>
          <w:rtl/>
          <w:lang w:bidi="fa-IR"/>
        </w:rPr>
        <w:t xml:space="preserve">: </w:t>
      </w:r>
      <w:r>
        <w:rPr>
          <w:rtl/>
          <w:lang w:bidi="fa-IR"/>
        </w:rPr>
        <w:t>نام تو 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موس</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فرزند که هست</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فرزند عمران</w:t>
      </w:r>
      <w:r w:rsidR="009B4C06">
        <w:rPr>
          <w:rtl/>
          <w:lang w:bidi="fa-IR"/>
        </w:rPr>
        <w:t xml:space="preserve">، </w:t>
      </w:r>
      <w:r>
        <w:rPr>
          <w:rtl/>
          <w:lang w:bidi="fa-IR"/>
        </w:rPr>
        <w:t>آن عالم</w:t>
      </w:r>
      <w:r w:rsidR="009B4C06">
        <w:rPr>
          <w:rtl/>
          <w:lang w:bidi="fa-IR"/>
        </w:rPr>
        <w:t xml:space="preserve">، </w:t>
      </w:r>
      <w:r>
        <w:rPr>
          <w:rtl/>
          <w:lang w:bidi="fa-IR"/>
        </w:rPr>
        <w:t>به سرعت دست آن حضرت را بوس</w:t>
      </w:r>
      <w:r w:rsidR="00E61D8F">
        <w:rPr>
          <w:rtl/>
          <w:lang w:bidi="fa-IR"/>
        </w:rPr>
        <w:t>ی</w:t>
      </w:r>
      <w:r>
        <w:rPr>
          <w:rtl/>
          <w:lang w:bidi="fa-IR"/>
        </w:rPr>
        <w:t>د و د</w:t>
      </w:r>
      <w:r w:rsidR="00E61D8F">
        <w:rPr>
          <w:rtl/>
          <w:lang w:bidi="fa-IR"/>
        </w:rPr>
        <w:t>ی</w:t>
      </w:r>
      <w:r>
        <w:rPr>
          <w:rtl/>
          <w:lang w:bidi="fa-IR"/>
        </w:rPr>
        <w:t>گران ن</w:t>
      </w:r>
      <w:r w:rsidR="00E61D8F">
        <w:rPr>
          <w:rtl/>
          <w:lang w:bidi="fa-IR"/>
        </w:rPr>
        <w:t>ی</w:t>
      </w:r>
      <w:r>
        <w:rPr>
          <w:rtl/>
          <w:lang w:bidi="fa-IR"/>
        </w:rPr>
        <w:t>ز به پا</w:t>
      </w:r>
      <w:r w:rsidR="00E61D8F">
        <w:rPr>
          <w:rtl/>
          <w:lang w:bidi="fa-IR"/>
        </w:rPr>
        <w:t>ی</w:t>
      </w:r>
      <w:r>
        <w:rPr>
          <w:rtl/>
          <w:lang w:bidi="fa-IR"/>
        </w:rPr>
        <w:t xml:space="preserve"> او افتاده</w:t>
      </w:r>
      <w:r w:rsidR="009B4C06">
        <w:rPr>
          <w:rtl/>
          <w:lang w:bidi="fa-IR"/>
        </w:rPr>
        <w:t xml:space="preserve">، </w:t>
      </w:r>
      <w:r>
        <w:rPr>
          <w:rtl/>
          <w:lang w:bidi="fa-IR"/>
        </w:rPr>
        <w:t>بر آن بوسه زدند</w:t>
      </w:r>
      <w:r w:rsidR="009B4C06">
        <w:rPr>
          <w:rtl/>
          <w:lang w:bidi="fa-IR"/>
        </w:rPr>
        <w:t xml:space="preserve">. </w:t>
      </w:r>
      <w:r>
        <w:rPr>
          <w:rtl/>
          <w:lang w:bidi="fa-IR"/>
        </w:rPr>
        <w:t>حضرت موس</w:t>
      </w:r>
      <w:r w:rsidR="00E61D8F">
        <w:rPr>
          <w:rtl/>
          <w:lang w:bidi="fa-IR"/>
        </w:rPr>
        <w:t>ی</w:t>
      </w:r>
      <w:r>
        <w:rPr>
          <w:rtl/>
          <w:lang w:bidi="fa-IR"/>
        </w:rPr>
        <w:t xml:space="preserve"> آنان را شناخت و ا</w:t>
      </w:r>
      <w:r w:rsidR="00E61D8F">
        <w:rPr>
          <w:rtl/>
          <w:lang w:bidi="fa-IR"/>
        </w:rPr>
        <w:t>ی</w:t>
      </w:r>
      <w:r>
        <w:rPr>
          <w:rtl/>
          <w:lang w:bidi="fa-IR"/>
        </w:rPr>
        <w:t>نان ن</w:t>
      </w:r>
      <w:r w:rsidR="00E61D8F">
        <w:rPr>
          <w:rtl/>
          <w:lang w:bidi="fa-IR"/>
        </w:rPr>
        <w:t>ی</w:t>
      </w:r>
      <w:r>
        <w:rPr>
          <w:rtl/>
          <w:lang w:bidi="fa-IR"/>
        </w:rPr>
        <w:t>ز او را شناختند و آن حضرت</w:t>
      </w:r>
      <w:r w:rsidR="009B4C06">
        <w:rPr>
          <w:rtl/>
          <w:lang w:bidi="fa-IR"/>
        </w:rPr>
        <w:t xml:space="preserve">، </w:t>
      </w:r>
      <w:r>
        <w:rPr>
          <w:rtl/>
          <w:lang w:bidi="fa-IR"/>
        </w:rPr>
        <w:t>آنان را به عنوان ش</w:t>
      </w:r>
      <w:r w:rsidR="00E61D8F">
        <w:rPr>
          <w:rtl/>
          <w:lang w:bidi="fa-IR"/>
        </w:rPr>
        <w:t>ی</w:t>
      </w:r>
      <w:r>
        <w:rPr>
          <w:rtl/>
          <w:lang w:bidi="fa-IR"/>
        </w:rPr>
        <w:t>ع</w:t>
      </w:r>
      <w:r w:rsidR="00E61D8F">
        <w:rPr>
          <w:rtl/>
          <w:lang w:bidi="fa-IR"/>
        </w:rPr>
        <w:t>ی</w:t>
      </w:r>
      <w:r>
        <w:rPr>
          <w:rtl/>
          <w:lang w:bidi="fa-IR"/>
        </w:rPr>
        <w:t>ان خود انتخاب نمود</w:t>
      </w:r>
      <w:r w:rsidR="009B4C06">
        <w:rPr>
          <w:rtl/>
          <w:lang w:bidi="fa-IR"/>
        </w:rPr>
        <w:t xml:space="preserve">. </w:t>
      </w:r>
    </w:p>
    <w:p w:rsidR="0049138A" w:rsidRDefault="0049138A" w:rsidP="0049138A">
      <w:pPr>
        <w:pStyle w:val="libNormal"/>
        <w:rPr>
          <w:rtl/>
          <w:lang w:bidi="fa-IR"/>
        </w:rPr>
      </w:pPr>
      <w:r>
        <w:rPr>
          <w:rtl/>
          <w:lang w:bidi="fa-IR"/>
        </w:rPr>
        <w:t>مدّت</w:t>
      </w:r>
      <w:r w:rsidR="00E61D8F">
        <w:rPr>
          <w:rtl/>
          <w:lang w:bidi="fa-IR"/>
        </w:rPr>
        <w:t>ی</w:t>
      </w:r>
      <w:r>
        <w:rPr>
          <w:rtl/>
          <w:lang w:bidi="fa-IR"/>
        </w:rPr>
        <w:t xml:space="preserve"> گذشت</w:t>
      </w:r>
      <w:r w:rsidR="009B4C06">
        <w:rPr>
          <w:rtl/>
          <w:lang w:bidi="fa-IR"/>
        </w:rPr>
        <w:t xml:space="preserve">. </w:t>
      </w:r>
      <w:r>
        <w:rPr>
          <w:rtl/>
          <w:lang w:bidi="fa-IR"/>
        </w:rPr>
        <w:t>حضرت موس</w:t>
      </w:r>
      <w:r w:rsidR="00E61D8F">
        <w:rPr>
          <w:rtl/>
          <w:lang w:bidi="fa-IR"/>
        </w:rPr>
        <w:t>ی</w:t>
      </w:r>
      <w:r>
        <w:rPr>
          <w:rtl/>
          <w:lang w:bidi="fa-IR"/>
        </w:rPr>
        <w:t xml:space="preserve"> به </w:t>
      </w:r>
      <w:r w:rsidR="00E61D8F">
        <w:rPr>
          <w:rtl/>
          <w:lang w:bidi="fa-IR"/>
        </w:rPr>
        <w:t>ی</w:t>
      </w:r>
      <w:r>
        <w:rPr>
          <w:rtl/>
          <w:lang w:bidi="fa-IR"/>
        </w:rPr>
        <w:t>ک</w:t>
      </w:r>
      <w:r w:rsidR="00E61D8F">
        <w:rPr>
          <w:rtl/>
          <w:lang w:bidi="fa-IR"/>
        </w:rPr>
        <w:t>ی</w:t>
      </w:r>
      <w:r>
        <w:rPr>
          <w:rtl/>
          <w:lang w:bidi="fa-IR"/>
        </w:rPr>
        <w:t xml:space="preserve"> از شهرها</w:t>
      </w:r>
      <w:r w:rsidR="00E61D8F">
        <w:rPr>
          <w:rtl/>
          <w:lang w:bidi="fa-IR"/>
        </w:rPr>
        <w:t>ی</w:t>
      </w:r>
      <w:r>
        <w:rPr>
          <w:rtl/>
          <w:lang w:bidi="fa-IR"/>
        </w:rPr>
        <w:t xml:space="preserve"> فرعون رفت</w:t>
      </w:r>
      <w:r w:rsidR="009B4C06">
        <w:rPr>
          <w:rtl/>
          <w:lang w:bidi="fa-IR"/>
        </w:rPr>
        <w:t>... (</w:t>
      </w:r>
      <w:r>
        <w:rPr>
          <w:rtl/>
          <w:lang w:bidi="fa-IR"/>
        </w:rPr>
        <w:t>در آن</w:t>
      </w:r>
      <w:r w:rsidR="00E61D8F">
        <w:rPr>
          <w:rtl/>
          <w:lang w:bidi="fa-IR"/>
        </w:rPr>
        <w:t xml:space="preserve"> </w:t>
      </w:r>
      <w:r>
        <w:rPr>
          <w:rtl/>
          <w:lang w:bidi="fa-IR"/>
        </w:rPr>
        <w:t>جا داستان منازعه مرد اسرائ</w:t>
      </w:r>
      <w:r w:rsidR="00E61D8F">
        <w:rPr>
          <w:rtl/>
          <w:lang w:bidi="fa-IR"/>
        </w:rPr>
        <w:t>ی</w:t>
      </w:r>
      <w:r>
        <w:rPr>
          <w:rtl/>
          <w:lang w:bidi="fa-IR"/>
        </w:rPr>
        <w:t>ل</w:t>
      </w:r>
      <w:r w:rsidR="00E61D8F">
        <w:rPr>
          <w:rtl/>
          <w:lang w:bidi="fa-IR"/>
        </w:rPr>
        <w:t>ی</w:t>
      </w:r>
      <w:r>
        <w:rPr>
          <w:rtl/>
          <w:lang w:bidi="fa-IR"/>
        </w:rPr>
        <w:t xml:space="preserve"> با آن مرد قبط</w:t>
      </w:r>
      <w:r w:rsidR="00E61D8F">
        <w:rPr>
          <w:rtl/>
          <w:lang w:bidi="fa-IR"/>
        </w:rPr>
        <w:t>ی</w:t>
      </w:r>
      <w:r>
        <w:rPr>
          <w:rtl/>
          <w:lang w:bidi="fa-IR"/>
        </w:rPr>
        <w:t xml:space="preserve"> پ</w:t>
      </w:r>
      <w:r w:rsidR="00E61D8F">
        <w:rPr>
          <w:rtl/>
          <w:lang w:bidi="fa-IR"/>
        </w:rPr>
        <w:t>ی</w:t>
      </w:r>
      <w:r>
        <w:rPr>
          <w:rtl/>
          <w:lang w:bidi="fa-IR"/>
        </w:rPr>
        <w:t>ش آمد</w:t>
      </w:r>
      <w:r w:rsidR="009B4C06">
        <w:rPr>
          <w:rtl/>
          <w:lang w:bidi="fa-IR"/>
        </w:rPr>
        <w:t xml:space="preserve">) . </w:t>
      </w:r>
      <w:r w:rsidR="009B4C06" w:rsidRPr="00FB19B7">
        <w:rPr>
          <w:rStyle w:val="libFootnotenumChar"/>
          <w:rtl/>
          <w:lang w:bidi="fa-IR"/>
        </w:rPr>
        <w:t>(</w:t>
      </w:r>
      <w:r w:rsidRPr="00FB19B7">
        <w:rPr>
          <w:rStyle w:val="libFootnotenumChar"/>
          <w:rtl/>
        </w:rPr>
        <w:t>535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از نقاط دور شهر</w:t>
      </w:r>
      <w:r w:rsidR="009B4C06">
        <w:rPr>
          <w:rtl/>
          <w:lang w:bidi="fa-IR"/>
        </w:rPr>
        <w:t xml:space="preserve">، </w:t>
      </w:r>
      <w:r>
        <w:rPr>
          <w:rtl/>
          <w:lang w:bidi="fa-IR"/>
        </w:rPr>
        <w:t>مرد</w:t>
      </w:r>
      <w:r w:rsidR="00E61D8F">
        <w:rPr>
          <w:rtl/>
          <w:lang w:bidi="fa-IR"/>
        </w:rPr>
        <w:t>ی</w:t>
      </w:r>
      <w:r>
        <w:rPr>
          <w:rtl/>
          <w:lang w:bidi="fa-IR"/>
        </w:rPr>
        <w:t xml:space="preserve"> دوان دوان آمد و عرض کرد</w:t>
      </w:r>
      <w:r w:rsidR="009B4C06">
        <w:rPr>
          <w:rtl/>
          <w:lang w:bidi="fa-IR"/>
        </w:rPr>
        <w:t xml:space="preserve">: </w:t>
      </w:r>
      <w:r>
        <w:rPr>
          <w:rtl/>
          <w:lang w:bidi="fa-IR"/>
        </w:rPr>
        <w:t>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سران قوم شورا کرده</w:t>
      </w:r>
      <w:r w:rsidR="00E61D8F">
        <w:rPr>
          <w:rtl/>
          <w:lang w:bidi="fa-IR"/>
        </w:rPr>
        <w:t xml:space="preserve"> </w:t>
      </w:r>
      <w:r>
        <w:rPr>
          <w:rtl/>
          <w:lang w:bidi="fa-IR"/>
        </w:rPr>
        <w:t>اند که تو را بکشند</w:t>
      </w:r>
      <w:r w:rsidR="009B4C06">
        <w:rPr>
          <w:rtl/>
          <w:lang w:bidi="fa-IR"/>
        </w:rPr>
        <w:t xml:space="preserve">. </w:t>
      </w:r>
      <w:r>
        <w:rPr>
          <w:rtl/>
          <w:lang w:bidi="fa-IR"/>
        </w:rPr>
        <w:t>از شهر ب</w:t>
      </w:r>
      <w:r w:rsidR="00E61D8F">
        <w:rPr>
          <w:rtl/>
          <w:lang w:bidi="fa-IR"/>
        </w:rPr>
        <w:t>ی</w:t>
      </w:r>
      <w:r>
        <w:rPr>
          <w:rtl/>
          <w:lang w:bidi="fa-IR"/>
        </w:rPr>
        <w:t>رون رو که من خ</w:t>
      </w:r>
      <w:r w:rsidR="00E61D8F">
        <w:rPr>
          <w:rtl/>
          <w:lang w:bidi="fa-IR"/>
        </w:rPr>
        <w:t>ی</w:t>
      </w:r>
      <w:r>
        <w:rPr>
          <w:rtl/>
          <w:lang w:bidi="fa-IR"/>
        </w:rPr>
        <w:t>رخواه تو هستم</w:t>
      </w:r>
      <w:r w:rsidR="009B4C06">
        <w:rPr>
          <w:rtl/>
          <w:lang w:bidi="fa-IR"/>
        </w:rPr>
        <w:t xml:space="preserve">! </w:t>
      </w:r>
      <w:r>
        <w:rPr>
          <w:rtl/>
          <w:lang w:bidi="fa-IR"/>
        </w:rPr>
        <w:t>حضرت موس</w:t>
      </w:r>
      <w:r w:rsidR="00E61D8F">
        <w:rPr>
          <w:rtl/>
          <w:lang w:bidi="fa-IR"/>
        </w:rPr>
        <w:t>ی</w:t>
      </w:r>
      <w:r>
        <w:rPr>
          <w:rtl/>
          <w:lang w:bidi="fa-IR"/>
        </w:rPr>
        <w:t xml:space="preserve"> ترسان و نگران از شهر ب</w:t>
      </w:r>
      <w:r w:rsidR="00E61D8F">
        <w:rPr>
          <w:rtl/>
          <w:lang w:bidi="fa-IR"/>
        </w:rPr>
        <w:t>ی</w:t>
      </w:r>
      <w:r>
        <w:rPr>
          <w:rtl/>
          <w:lang w:bidi="fa-IR"/>
        </w:rPr>
        <w:t>رون شد</w:t>
      </w:r>
      <w:r w:rsidR="009B4C06">
        <w:rPr>
          <w:rtl/>
          <w:lang w:bidi="fa-IR"/>
        </w:rPr>
        <w:t xml:space="preserve">. </w:t>
      </w:r>
      <w:r>
        <w:rPr>
          <w:rtl/>
          <w:lang w:bidi="fa-IR"/>
        </w:rPr>
        <w:t>در حال</w:t>
      </w:r>
      <w:r w:rsidR="00E61D8F">
        <w:rPr>
          <w:rtl/>
          <w:lang w:bidi="fa-IR"/>
        </w:rPr>
        <w:t>ی</w:t>
      </w:r>
      <w:r>
        <w:rPr>
          <w:rtl/>
          <w:lang w:bidi="fa-IR"/>
        </w:rPr>
        <w:t xml:space="preserve"> که نه </w:t>
      </w:r>
      <w:r w:rsidR="00E61D8F">
        <w:rPr>
          <w:rtl/>
          <w:lang w:bidi="fa-IR"/>
        </w:rPr>
        <w:t>ی</w:t>
      </w:r>
      <w:r>
        <w:rPr>
          <w:rtl/>
          <w:lang w:bidi="fa-IR"/>
        </w:rPr>
        <w:t>اور</w:t>
      </w:r>
      <w:r w:rsidR="00E61D8F">
        <w:rPr>
          <w:rtl/>
          <w:lang w:bidi="fa-IR"/>
        </w:rPr>
        <w:t>ی</w:t>
      </w:r>
      <w:r>
        <w:rPr>
          <w:rtl/>
          <w:lang w:bidi="fa-IR"/>
        </w:rPr>
        <w:t xml:space="preserve"> داشت و نه مرکب</w:t>
      </w:r>
      <w:r w:rsidR="00E61D8F">
        <w:rPr>
          <w:rtl/>
          <w:lang w:bidi="fa-IR"/>
        </w:rPr>
        <w:t>ی</w:t>
      </w:r>
      <w:r>
        <w:rPr>
          <w:rtl/>
          <w:lang w:bidi="fa-IR"/>
        </w:rPr>
        <w:t xml:space="preserve"> و نه خادم</w:t>
      </w:r>
      <w:r w:rsidR="00E61D8F">
        <w:rPr>
          <w:rtl/>
          <w:lang w:bidi="fa-IR"/>
        </w:rPr>
        <w:t>ی</w:t>
      </w:r>
      <w:r w:rsidR="009B4C06">
        <w:rPr>
          <w:rtl/>
          <w:lang w:bidi="fa-IR"/>
        </w:rPr>
        <w:t xml:space="preserve">، </w:t>
      </w:r>
      <w:r>
        <w:rPr>
          <w:rtl/>
          <w:lang w:bidi="fa-IR"/>
        </w:rPr>
        <w:t>او م</w:t>
      </w:r>
      <w:r w:rsidR="00E61D8F">
        <w:rPr>
          <w:rtl/>
          <w:lang w:bidi="fa-IR"/>
        </w:rPr>
        <w:t xml:space="preserve">ی </w:t>
      </w:r>
      <w:r>
        <w:rPr>
          <w:rtl/>
          <w:lang w:bidi="fa-IR"/>
        </w:rPr>
        <w:t>رفت تا آن</w:t>
      </w:r>
      <w:r w:rsidR="00E61D8F">
        <w:rPr>
          <w:rtl/>
          <w:lang w:bidi="fa-IR"/>
        </w:rPr>
        <w:t xml:space="preserve"> </w:t>
      </w:r>
      <w:r>
        <w:rPr>
          <w:rtl/>
          <w:lang w:bidi="fa-IR"/>
        </w:rPr>
        <w:t>که به شهر مد</w:t>
      </w:r>
      <w:r w:rsidR="00E61D8F">
        <w:rPr>
          <w:rtl/>
          <w:lang w:bidi="fa-IR"/>
        </w:rPr>
        <w:t>ی</w:t>
      </w:r>
      <w:r>
        <w:rPr>
          <w:rtl/>
          <w:lang w:bidi="fa-IR"/>
        </w:rPr>
        <w:t>ن رس</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 درخت</w:t>
      </w:r>
      <w:r w:rsidR="00E61D8F">
        <w:rPr>
          <w:rtl/>
          <w:lang w:bidi="fa-IR"/>
        </w:rPr>
        <w:t>ی</w:t>
      </w:r>
      <w:r>
        <w:rPr>
          <w:rtl/>
          <w:lang w:bidi="fa-IR"/>
        </w:rPr>
        <w:t xml:space="preserve"> درآمد</w:t>
      </w:r>
      <w:r w:rsidR="009B4C06">
        <w:rPr>
          <w:rtl/>
          <w:lang w:bidi="fa-IR"/>
        </w:rPr>
        <w:t xml:space="preserve">. </w:t>
      </w:r>
      <w:r>
        <w:rPr>
          <w:rtl/>
          <w:lang w:bidi="fa-IR"/>
        </w:rPr>
        <w:t>د</w:t>
      </w:r>
      <w:r w:rsidR="00E61D8F">
        <w:rPr>
          <w:rtl/>
          <w:lang w:bidi="fa-IR"/>
        </w:rPr>
        <w:t>ی</w:t>
      </w:r>
      <w:r>
        <w:rPr>
          <w:rtl/>
          <w:lang w:bidi="fa-IR"/>
        </w:rPr>
        <w:t>د در کنار آن</w:t>
      </w:r>
      <w:r w:rsidR="009B4C06">
        <w:rPr>
          <w:rtl/>
          <w:lang w:bidi="fa-IR"/>
        </w:rPr>
        <w:t xml:space="preserve">، </w:t>
      </w:r>
      <w:r>
        <w:rPr>
          <w:rtl/>
          <w:lang w:bidi="fa-IR"/>
        </w:rPr>
        <w:t>چاه</w:t>
      </w:r>
      <w:r w:rsidR="00E61D8F">
        <w:rPr>
          <w:rtl/>
          <w:lang w:bidi="fa-IR"/>
        </w:rPr>
        <w:t>ی</w:t>
      </w:r>
      <w:r>
        <w:rPr>
          <w:rtl/>
          <w:lang w:bidi="fa-IR"/>
        </w:rPr>
        <w:t xml:space="preserve"> است و گرد آن</w:t>
      </w:r>
      <w:r w:rsidR="009B4C06">
        <w:rPr>
          <w:rtl/>
          <w:lang w:bidi="fa-IR"/>
        </w:rPr>
        <w:t xml:space="preserve">، </w:t>
      </w:r>
      <w:r>
        <w:rPr>
          <w:rtl/>
          <w:lang w:bidi="fa-IR"/>
        </w:rPr>
        <w:t>گروه</w:t>
      </w:r>
      <w:r w:rsidR="00E61D8F">
        <w:rPr>
          <w:rtl/>
          <w:lang w:bidi="fa-IR"/>
        </w:rPr>
        <w:t>ی</w:t>
      </w:r>
      <w:r>
        <w:rPr>
          <w:rtl/>
          <w:lang w:bidi="fa-IR"/>
        </w:rPr>
        <w:t xml:space="preserve"> از مردم آب م</w:t>
      </w:r>
      <w:r w:rsidR="00E61D8F">
        <w:rPr>
          <w:rtl/>
          <w:lang w:bidi="fa-IR"/>
        </w:rPr>
        <w:t xml:space="preserve">ی </w:t>
      </w:r>
      <w:r>
        <w:rPr>
          <w:rtl/>
          <w:lang w:bidi="fa-IR"/>
        </w:rPr>
        <w:t>کشند</w:t>
      </w:r>
      <w:r w:rsidR="009B4C06">
        <w:rPr>
          <w:rtl/>
          <w:lang w:bidi="fa-IR"/>
        </w:rPr>
        <w:t xml:space="preserve">، </w:t>
      </w:r>
      <w:r>
        <w:rPr>
          <w:rtl/>
          <w:lang w:bidi="fa-IR"/>
        </w:rPr>
        <w:t>دو دختر ناتوان را د</w:t>
      </w:r>
      <w:r w:rsidR="00E61D8F">
        <w:rPr>
          <w:rtl/>
          <w:lang w:bidi="fa-IR"/>
        </w:rPr>
        <w:t>ی</w:t>
      </w:r>
      <w:r>
        <w:rPr>
          <w:rtl/>
          <w:lang w:bidi="fa-IR"/>
        </w:rPr>
        <w:t>د که چند گوسفند همراه داشتند</w:t>
      </w:r>
      <w:r w:rsidR="009B4C06">
        <w:rPr>
          <w:rtl/>
          <w:lang w:bidi="fa-IR"/>
        </w:rPr>
        <w:t xml:space="preserve">، </w:t>
      </w:r>
      <w:r>
        <w:rPr>
          <w:rtl/>
          <w:lang w:bidi="fa-IR"/>
        </w:rPr>
        <w:t>به آن</w:t>
      </w:r>
      <w:r w:rsidR="00E61D8F">
        <w:rPr>
          <w:rtl/>
          <w:lang w:bidi="fa-IR"/>
        </w:rPr>
        <w:t xml:space="preserve"> </w:t>
      </w:r>
      <w:r>
        <w:rPr>
          <w:rtl/>
          <w:lang w:bidi="fa-IR"/>
        </w:rPr>
        <w:t>ها فرمود</w:t>
      </w:r>
      <w:r w:rsidR="009B4C06">
        <w:rPr>
          <w:rtl/>
          <w:lang w:bidi="fa-IR"/>
        </w:rPr>
        <w:t xml:space="preserve">: </w:t>
      </w:r>
      <w:r>
        <w:rPr>
          <w:rtl/>
          <w:lang w:bidi="fa-IR"/>
        </w:rPr>
        <w:t>منظورتان 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گفتند</w:t>
      </w:r>
      <w:r w:rsidR="009B4C06">
        <w:rPr>
          <w:rtl/>
          <w:lang w:bidi="fa-IR"/>
        </w:rPr>
        <w:t xml:space="preserve">: </w:t>
      </w:r>
      <w:r>
        <w:rPr>
          <w:rtl/>
          <w:lang w:bidi="fa-IR"/>
        </w:rPr>
        <w:t>پدر ما پ</w:t>
      </w:r>
      <w:r w:rsidR="00E61D8F">
        <w:rPr>
          <w:rtl/>
          <w:lang w:bidi="fa-IR"/>
        </w:rPr>
        <w:t>ی</w:t>
      </w:r>
      <w:r>
        <w:rPr>
          <w:rtl/>
          <w:lang w:bidi="fa-IR"/>
        </w:rPr>
        <w:t>ر</w:t>
      </w:r>
      <w:r w:rsidR="00E61D8F">
        <w:rPr>
          <w:rtl/>
          <w:lang w:bidi="fa-IR"/>
        </w:rPr>
        <w:t>ی</w:t>
      </w:r>
      <w:r>
        <w:rPr>
          <w:rtl/>
          <w:lang w:bidi="fa-IR"/>
        </w:rPr>
        <w:t xml:space="preserve"> سال</w:t>
      </w:r>
      <w:r w:rsidR="00E61D8F">
        <w:rPr>
          <w:rtl/>
          <w:lang w:bidi="fa-IR"/>
        </w:rPr>
        <w:t xml:space="preserve"> </w:t>
      </w:r>
      <w:r>
        <w:rPr>
          <w:rtl/>
          <w:lang w:bidi="fa-IR"/>
        </w:rPr>
        <w:t>خورده است و ما دو دختر ناتوان هست</w:t>
      </w:r>
      <w:r w:rsidR="00E61D8F">
        <w:rPr>
          <w:rtl/>
          <w:lang w:bidi="fa-IR"/>
        </w:rPr>
        <w:t>ی</w:t>
      </w:r>
      <w:r>
        <w:rPr>
          <w:rtl/>
          <w:lang w:bidi="fa-IR"/>
        </w:rPr>
        <w:t>م و نم</w:t>
      </w:r>
      <w:r w:rsidR="00E61D8F">
        <w:rPr>
          <w:rtl/>
          <w:lang w:bidi="fa-IR"/>
        </w:rPr>
        <w:t xml:space="preserve">ی </w:t>
      </w:r>
      <w:r>
        <w:rPr>
          <w:rtl/>
          <w:lang w:bidi="fa-IR"/>
        </w:rPr>
        <w:t>توان</w:t>
      </w:r>
      <w:r w:rsidR="00E61D8F">
        <w:rPr>
          <w:rtl/>
          <w:lang w:bidi="fa-IR"/>
        </w:rPr>
        <w:t>ی</w:t>
      </w:r>
      <w:r>
        <w:rPr>
          <w:rtl/>
          <w:lang w:bidi="fa-IR"/>
        </w:rPr>
        <w:t>م در م</w:t>
      </w:r>
      <w:r w:rsidR="00E61D8F">
        <w:rPr>
          <w:rtl/>
          <w:lang w:bidi="fa-IR"/>
        </w:rPr>
        <w:t>ی</w:t>
      </w:r>
      <w:r>
        <w:rPr>
          <w:rtl/>
          <w:lang w:bidi="fa-IR"/>
        </w:rPr>
        <w:t>ان ازدحام مردان رو</w:t>
      </w:r>
      <w:r w:rsidR="00E61D8F">
        <w:rPr>
          <w:rtl/>
          <w:lang w:bidi="fa-IR"/>
        </w:rPr>
        <w:t>ی</w:t>
      </w:r>
      <w:r>
        <w:rPr>
          <w:rtl/>
          <w:lang w:bidi="fa-IR"/>
        </w:rPr>
        <w:t>م و پس از مردم</w:t>
      </w:r>
      <w:r w:rsidR="009B4C06">
        <w:rPr>
          <w:rtl/>
          <w:lang w:bidi="fa-IR"/>
        </w:rPr>
        <w:t xml:space="preserve">، </w:t>
      </w:r>
      <w:r>
        <w:rPr>
          <w:rtl/>
          <w:lang w:bidi="fa-IR"/>
        </w:rPr>
        <w:t>گوسفندان خود را آب خواه</w:t>
      </w:r>
      <w:r w:rsidR="00E61D8F">
        <w:rPr>
          <w:rtl/>
          <w:lang w:bidi="fa-IR"/>
        </w:rPr>
        <w:t>ی</w:t>
      </w:r>
      <w:r>
        <w:rPr>
          <w:rtl/>
          <w:lang w:bidi="fa-IR"/>
        </w:rPr>
        <w:t>م داد</w:t>
      </w:r>
      <w:r w:rsidR="009B4C06">
        <w:rPr>
          <w:rtl/>
          <w:lang w:bidi="fa-IR"/>
        </w:rPr>
        <w:t xml:space="preserve">. </w:t>
      </w:r>
      <w:r>
        <w:rPr>
          <w:rtl/>
          <w:lang w:bidi="fa-IR"/>
        </w:rPr>
        <w:t>حضرت موس</w:t>
      </w:r>
      <w:r w:rsidR="00E61D8F">
        <w:rPr>
          <w:rtl/>
          <w:lang w:bidi="fa-IR"/>
        </w:rPr>
        <w:t>ی</w:t>
      </w:r>
      <w:r>
        <w:rPr>
          <w:rtl/>
          <w:lang w:bidi="fa-IR"/>
        </w:rPr>
        <w:t xml:space="preserve"> بر آن</w:t>
      </w:r>
      <w:r w:rsidR="00E61D8F">
        <w:rPr>
          <w:rtl/>
          <w:lang w:bidi="fa-IR"/>
        </w:rPr>
        <w:t xml:space="preserve"> </w:t>
      </w:r>
      <w:r>
        <w:rPr>
          <w:rtl/>
          <w:lang w:bidi="fa-IR"/>
        </w:rPr>
        <w:t>ها ترحّم نمود</w:t>
      </w:r>
      <w:r w:rsidR="009B4C06">
        <w:rPr>
          <w:rtl/>
          <w:lang w:bidi="fa-IR"/>
        </w:rPr>
        <w:t xml:space="preserve">. </w:t>
      </w:r>
      <w:r>
        <w:rPr>
          <w:rtl/>
          <w:lang w:bidi="fa-IR"/>
        </w:rPr>
        <w:t>دلو آن</w:t>
      </w:r>
      <w:r w:rsidR="00E61D8F">
        <w:rPr>
          <w:rtl/>
          <w:lang w:bidi="fa-IR"/>
        </w:rPr>
        <w:t xml:space="preserve"> </w:t>
      </w:r>
      <w:r>
        <w:rPr>
          <w:rtl/>
          <w:lang w:bidi="fa-IR"/>
        </w:rPr>
        <w:t>ها را گرفت و گوسفندانشان را آب داد و آن روز زودتر از د</w:t>
      </w:r>
      <w:r w:rsidR="00E61D8F">
        <w:rPr>
          <w:rtl/>
          <w:lang w:bidi="fa-IR"/>
        </w:rPr>
        <w:t>ی</w:t>
      </w:r>
      <w:r>
        <w:rPr>
          <w:rtl/>
          <w:lang w:bidi="fa-IR"/>
        </w:rPr>
        <w:t>گران بر گشتند</w:t>
      </w:r>
      <w:r w:rsidR="009B4C06">
        <w:rPr>
          <w:rtl/>
          <w:lang w:bidi="fa-IR"/>
        </w:rPr>
        <w:t xml:space="preserve">. </w:t>
      </w:r>
    </w:p>
    <w:p w:rsidR="0049138A" w:rsidRDefault="0049138A" w:rsidP="0049138A">
      <w:pPr>
        <w:pStyle w:val="libNormal"/>
        <w:rPr>
          <w:rtl/>
          <w:lang w:bidi="fa-IR"/>
        </w:rPr>
      </w:pPr>
      <w:r>
        <w:rPr>
          <w:rtl/>
          <w:lang w:bidi="fa-IR"/>
        </w:rPr>
        <w:lastRenderedPageBreak/>
        <w:t>حضرت موس</w:t>
      </w:r>
      <w:r w:rsidR="00E61D8F">
        <w:rPr>
          <w:rtl/>
          <w:lang w:bidi="fa-IR"/>
        </w:rPr>
        <w:t>ی</w:t>
      </w:r>
      <w:r>
        <w:rPr>
          <w:rtl/>
          <w:lang w:bidi="fa-IR"/>
        </w:rPr>
        <w:t xml:space="preserve"> ز</w:t>
      </w:r>
      <w:r w:rsidR="00E61D8F">
        <w:rPr>
          <w:rtl/>
          <w:lang w:bidi="fa-IR"/>
        </w:rPr>
        <w:t>ی</w:t>
      </w:r>
      <w:r>
        <w:rPr>
          <w:rtl/>
          <w:lang w:bidi="fa-IR"/>
        </w:rPr>
        <w:t>ر درخت برگشت و گفت</w:t>
      </w:r>
      <w:r w:rsidR="009B4C06">
        <w:rPr>
          <w:rtl/>
          <w:lang w:bidi="fa-IR"/>
        </w:rPr>
        <w:t xml:space="preserve">: </w:t>
      </w:r>
      <w:r>
        <w:rPr>
          <w:rtl/>
          <w:lang w:bidi="fa-IR"/>
        </w:rPr>
        <w:t>پروردگارا</w:t>
      </w:r>
      <w:r w:rsidR="009B4C06">
        <w:rPr>
          <w:rtl/>
          <w:lang w:bidi="fa-IR"/>
        </w:rPr>
        <w:t xml:space="preserve">! </w:t>
      </w:r>
      <w:r>
        <w:rPr>
          <w:rtl/>
          <w:lang w:bidi="fa-IR"/>
        </w:rPr>
        <w:t>من به هر خ</w:t>
      </w:r>
      <w:r w:rsidR="00E61D8F">
        <w:rPr>
          <w:rtl/>
          <w:lang w:bidi="fa-IR"/>
        </w:rPr>
        <w:t>ی</w:t>
      </w:r>
      <w:r>
        <w:rPr>
          <w:rtl/>
          <w:lang w:bidi="fa-IR"/>
        </w:rPr>
        <w:t>ر</w:t>
      </w:r>
      <w:r w:rsidR="00E61D8F">
        <w:rPr>
          <w:rtl/>
          <w:lang w:bidi="fa-IR"/>
        </w:rPr>
        <w:t>ی</w:t>
      </w:r>
      <w:r>
        <w:rPr>
          <w:rtl/>
          <w:lang w:bidi="fa-IR"/>
        </w:rPr>
        <w:t xml:space="preserve"> که سو</w:t>
      </w:r>
      <w:r w:rsidR="00E61D8F">
        <w:rPr>
          <w:rtl/>
          <w:lang w:bidi="fa-IR"/>
        </w:rPr>
        <w:t>ی</w:t>
      </w:r>
      <w:r>
        <w:rPr>
          <w:rtl/>
          <w:lang w:bidi="fa-IR"/>
        </w:rPr>
        <w:t>م فرو فرست</w:t>
      </w:r>
      <w:r w:rsidR="00E61D8F">
        <w:rPr>
          <w:rtl/>
          <w:lang w:bidi="fa-IR"/>
        </w:rPr>
        <w:t>ی</w:t>
      </w:r>
      <w:r w:rsidR="009B4C06">
        <w:rPr>
          <w:rtl/>
          <w:lang w:bidi="fa-IR"/>
        </w:rPr>
        <w:t xml:space="preserve">، </w:t>
      </w:r>
      <w:r>
        <w:rPr>
          <w:rtl/>
          <w:lang w:bidi="fa-IR"/>
        </w:rPr>
        <w:t>سخت ن</w:t>
      </w:r>
      <w:r w:rsidR="00E61D8F">
        <w:rPr>
          <w:rtl/>
          <w:lang w:bidi="fa-IR"/>
        </w:rPr>
        <w:t>ی</w:t>
      </w:r>
      <w:r>
        <w:rPr>
          <w:rtl/>
          <w:lang w:bidi="fa-IR"/>
        </w:rPr>
        <w:t>ازمندم - روا</w:t>
      </w:r>
      <w:r w:rsidR="00E61D8F">
        <w:rPr>
          <w:rtl/>
          <w:lang w:bidi="fa-IR"/>
        </w:rPr>
        <w:t>ی</w:t>
      </w:r>
      <w:r>
        <w:rPr>
          <w:rtl/>
          <w:lang w:bidi="fa-IR"/>
        </w:rPr>
        <w:t>ت شده است که و</w:t>
      </w:r>
      <w:r w:rsidR="00E61D8F">
        <w:rPr>
          <w:rtl/>
          <w:lang w:bidi="fa-IR"/>
        </w:rPr>
        <w:t>ی</w:t>
      </w:r>
      <w:r w:rsidR="009B4C06">
        <w:rPr>
          <w:rtl/>
          <w:lang w:bidi="fa-IR"/>
        </w:rPr>
        <w:t xml:space="preserve">، </w:t>
      </w:r>
      <w:r>
        <w:rPr>
          <w:rtl/>
          <w:lang w:bidi="fa-IR"/>
        </w:rPr>
        <w:t>ا</w:t>
      </w:r>
      <w:r w:rsidR="00E61D8F">
        <w:rPr>
          <w:rtl/>
          <w:lang w:bidi="fa-IR"/>
        </w:rPr>
        <w:t>ی</w:t>
      </w:r>
      <w:r>
        <w:rPr>
          <w:rtl/>
          <w:lang w:bidi="fa-IR"/>
        </w:rPr>
        <w:t>ن کلمات را در حال</w:t>
      </w:r>
      <w:r w:rsidR="00E61D8F">
        <w:rPr>
          <w:rtl/>
          <w:lang w:bidi="fa-IR"/>
        </w:rPr>
        <w:t>ی</w:t>
      </w:r>
      <w:r>
        <w:rPr>
          <w:rtl/>
          <w:lang w:bidi="fa-IR"/>
        </w:rPr>
        <w:t xml:space="preserve"> گفت که به </w:t>
      </w:r>
      <w:r w:rsidR="00E61D8F">
        <w:rPr>
          <w:rtl/>
          <w:lang w:bidi="fa-IR"/>
        </w:rPr>
        <w:t>ی</w:t>
      </w:r>
      <w:r>
        <w:rPr>
          <w:rtl/>
          <w:lang w:bidi="fa-IR"/>
        </w:rPr>
        <w:t>ک ن</w:t>
      </w:r>
      <w:r w:rsidR="00E61D8F">
        <w:rPr>
          <w:rtl/>
          <w:lang w:bidi="fa-IR"/>
        </w:rPr>
        <w:t>ی</w:t>
      </w:r>
      <w:r>
        <w:rPr>
          <w:rtl/>
          <w:lang w:bidi="fa-IR"/>
        </w:rPr>
        <w:t>مه خرما ن</w:t>
      </w:r>
      <w:r w:rsidR="00E61D8F">
        <w:rPr>
          <w:rtl/>
          <w:lang w:bidi="fa-IR"/>
        </w:rPr>
        <w:t>ی</w:t>
      </w:r>
      <w:r>
        <w:rPr>
          <w:rtl/>
          <w:lang w:bidi="fa-IR"/>
        </w:rPr>
        <w:t>از داشت - آن دو دختر چون برگشتند</w:t>
      </w:r>
      <w:r w:rsidR="009B4C06">
        <w:rPr>
          <w:rtl/>
          <w:lang w:bidi="fa-IR"/>
        </w:rPr>
        <w:t xml:space="preserve">، </w:t>
      </w:r>
      <w:r>
        <w:rPr>
          <w:rtl/>
          <w:lang w:bidi="fa-IR"/>
        </w:rPr>
        <w:t>پدرشان فرمود</w:t>
      </w:r>
      <w:r w:rsidR="009B4C06">
        <w:rPr>
          <w:rtl/>
          <w:lang w:bidi="fa-IR"/>
        </w:rPr>
        <w:t xml:space="preserve">: </w:t>
      </w:r>
      <w:r>
        <w:rPr>
          <w:rtl/>
          <w:lang w:bidi="fa-IR"/>
        </w:rPr>
        <w:t>چه زود آمد</w:t>
      </w:r>
      <w:r w:rsidR="00E61D8F">
        <w:rPr>
          <w:rtl/>
          <w:lang w:bidi="fa-IR"/>
        </w:rPr>
        <w:t>ی</w:t>
      </w:r>
      <w:r>
        <w:rPr>
          <w:rtl/>
          <w:lang w:bidi="fa-IR"/>
        </w:rPr>
        <w:t>د</w:t>
      </w:r>
      <w:r w:rsidR="009B4C06">
        <w:rPr>
          <w:rtl/>
          <w:lang w:bidi="fa-IR"/>
        </w:rPr>
        <w:t xml:space="preserve">! </w:t>
      </w:r>
      <w:r>
        <w:rPr>
          <w:rtl/>
          <w:lang w:bidi="fa-IR"/>
        </w:rPr>
        <w:t>آن دو</w:t>
      </w:r>
      <w:r w:rsidR="009B4C06">
        <w:rPr>
          <w:rtl/>
          <w:lang w:bidi="fa-IR"/>
        </w:rPr>
        <w:t xml:space="preserve">، </w:t>
      </w:r>
      <w:r>
        <w:rPr>
          <w:rtl/>
          <w:lang w:bidi="fa-IR"/>
        </w:rPr>
        <w:t>جر</w:t>
      </w:r>
      <w:r w:rsidR="00E61D8F">
        <w:rPr>
          <w:rtl/>
          <w:lang w:bidi="fa-IR"/>
        </w:rPr>
        <w:t>ی</w:t>
      </w:r>
      <w:r>
        <w:rPr>
          <w:rtl/>
          <w:lang w:bidi="fa-IR"/>
        </w:rPr>
        <w:t>ان را گفتند</w:t>
      </w:r>
      <w:r w:rsidR="009B4C06">
        <w:rPr>
          <w:rtl/>
          <w:lang w:bidi="fa-IR"/>
        </w:rPr>
        <w:t xml:space="preserve">. </w:t>
      </w:r>
      <w:r>
        <w:rPr>
          <w:rtl/>
          <w:lang w:bidi="fa-IR"/>
        </w:rPr>
        <w:t xml:space="preserve">پدر به </w:t>
      </w:r>
      <w:r w:rsidR="00E61D8F">
        <w:rPr>
          <w:rtl/>
          <w:lang w:bidi="fa-IR"/>
        </w:rPr>
        <w:t>ی</w:t>
      </w:r>
      <w:r>
        <w:rPr>
          <w:rtl/>
          <w:lang w:bidi="fa-IR"/>
        </w:rPr>
        <w:t>ک</w:t>
      </w:r>
      <w:r w:rsidR="00E61D8F">
        <w:rPr>
          <w:rtl/>
          <w:lang w:bidi="fa-IR"/>
        </w:rPr>
        <w:t>ی</w:t>
      </w:r>
      <w:r>
        <w:rPr>
          <w:rtl/>
          <w:lang w:bidi="fa-IR"/>
        </w:rPr>
        <w:t xml:space="preserve"> از آن دو فرمود</w:t>
      </w:r>
      <w:r w:rsidR="009B4C06">
        <w:rPr>
          <w:rtl/>
          <w:lang w:bidi="fa-IR"/>
        </w:rPr>
        <w:t xml:space="preserve">: </w:t>
      </w:r>
      <w:r>
        <w:rPr>
          <w:rtl/>
          <w:lang w:bidi="fa-IR"/>
        </w:rPr>
        <w:t>برو و او را دعوت کن نزد من آ</w:t>
      </w:r>
      <w:r w:rsidR="00E61D8F">
        <w:rPr>
          <w:rtl/>
          <w:lang w:bidi="fa-IR"/>
        </w:rPr>
        <w:t>ی</w:t>
      </w:r>
      <w:r>
        <w:rPr>
          <w:rtl/>
          <w:lang w:bidi="fa-IR"/>
        </w:rPr>
        <w:t>د</w:t>
      </w:r>
      <w:r w:rsidR="009B4C06">
        <w:rPr>
          <w:rtl/>
          <w:lang w:bidi="fa-IR"/>
        </w:rPr>
        <w:t xml:space="preserve">، </w:t>
      </w:r>
      <w:r>
        <w:rPr>
          <w:rtl/>
          <w:lang w:bidi="fa-IR"/>
        </w:rPr>
        <w:t>آن دختر با شرم و ح</w:t>
      </w:r>
      <w:r w:rsidR="00E61D8F">
        <w:rPr>
          <w:rtl/>
          <w:lang w:bidi="fa-IR"/>
        </w:rPr>
        <w:t>ی</w:t>
      </w:r>
      <w:r>
        <w:rPr>
          <w:rtl/>
          <w:lang w:bidi="fa-IR"/>
        </w:rPr>
        <w:t>ا نزد حضرت موس</w:t>
      </w:r>
      <w:r w:rsidR="00E61D8F">
        <w:rPr>
          <w:rtl/>
          <w:lang w:bidi="fa-IR"/>
        </w:rPr>
        <w:t>ی</w:t>
      </w:r>
      <w:r>
        <w:rPr>
          <w:rtl/>
          <w:lang w:bidi="fa-IR"/>
        </w:rPr>
        <w:t xml:space="preserve"> آمد و گفت</w:t>
      </w:r>
      <w:r w:rsidR="009B4C06">
        <w:rPr>
          <w:rtl/>
          <w:lang w:bidi="fa-IR"/>
        </w:rPr>
        <w:t xml:space="preserve">: </w:t>
      </w:r>
      <w:r>
        <w:rPr>
          <w:rtl/>
          <w:lang w:bidi="fa-IR"/>
        </w:rPr>
        <w:t>پدرم تو را دعوت کرده تا پاداش عمل تو را بدهد</w:t>
      </w:r>
      <w:r w:rsidR="009B4C06">
        <w:rPr>
          <w:rtl/>
          <w:lang w:bidi="fa-IR"/>
        </w:rPr>
        <w:t xml:space="preserve">... </w:t>
      </w:r>
      <w:r w:rsidR="009B4C06" w:rsidRPr="00FB19B7">
        <w:rPr>
          <w:rStyle w:val="libFootnotenumChar"/>
          <w:rtl/>
          <w:lang w:bidi="fa-IR"/>
        </w:rPr>
        <w:t>(</w:t>
      </w:r>
      <w:r w:rsidRPr="00FB19B7">
        <w:rPr>
          <w:rStyle w:val="libFootnotenumChar"/>
          <w:rtl/>
        </w:rPr>
        <w:t>536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طبق قرار مدت</w:t>
      </w:r>
      <w:r w:rsidR="00E61D8F">
        <w:rPr>
          <w:rtl/>
          <w:lang w:bidi="fa-IR"/>
        </w:rPr>
        <w:t>ی</w:t>
      </w:r>
      <w:r>
        <w:rPr>
          <w:rtl/>
          <w:lang w:bidi="fa-IR"/>
        </w:rPr>
        <w:t xml:space="preserve"> نزد آنان ماند</w:t>
      </w:r>
      <w:r w:rsidR="009B4C06">
        <w:rPr>
          <w:rtl/>
          <w:lang w:bidi="fa-IR"/>
        </w:rPr>
        <w:t xml:space="preserve">... </w:t>
      </w:r>
      <w:r>
        <w:rPr>
          <w:rtl/>
          <w:lang w:bidi="fa-IR"/>
        </w:rPr>
        <w:t>چون حضرت موس</w:t>
      </w:r>
      <w:r w:rsidR="00E61D8F">
        <w:rPr>
          <w:rtl/>
          <w:lang w:bidi="fa-IR"/>
        </w:rPr>
        <w:t>ی</w:t>
      </w:r>
      <w:r>
        <w:rPr>
          <w:rtl/>
          <w:lang w:bidi="fa-IR"/>
        </w:rPr>
        <w:t xml:space="preserve"> مدّت را به انجام رسان</w:t>
      </w:r>
      <w:r w:rsidR="00E61D8F">
        <w:rPr>
          <w:rtl/>
          <w:lang w:bidi="fa-IR"/>
        </w:rPr>
        <w:t>ی</w:t>
      </w:r>
      <w:r>
        <w:rPr>
          <w:rtl/>
          <w:lang w:bidi="fa-IR"/>
        </w:rPr>
        <w:t>د و خانواده خود را به جانب ب</w:t>
      </w:r>
      <w:r w:rsidR="00E61D8F">
        <w:rPr>
          <w:rtl/>
          <w:lang w:bidi="fa-IR"/>
        </w:rPr>
        <w:t>ی</w:t>
      </w:r>
      <w:r>
        <w:rPr>
          <w:rtl/>
          <w:lang w:bidi="fa-IR"/>
        </w:rPr>
        <w:t>ت المقدّس م</w:t>
      </w:r>
      <w:r w:rsidR="00E61D8F">
        <w:rPr>
          <w:rtl/>
          <w:lang w:bidi="fa-IR"/>
        </w:rPr>
        <w:t xml:space="preserve">ی </w:t>
      </w:r>
      <w:r>
        <w:rPr>
          <w:rtl/>
          <w:lang w:bidi="fa-IR"/>
        </w:rPr>
        <w:t>برد</w:t>
      </w:r>
      <w:r w:rsidR="009B4C06">
        <w:rPr>
          <w:rtl/>
          <w:lang w:bidi="fa-IR"/>
        </w:rPr>
        <w:t xml:space="preserve">، </w:t>
      </w:r>
      <w:r>
        <w:rPr>
          <w:rtl/>
          <w:lang w:bidi="fa-IR"/>
        </w:rPr>
        <w:t>شب</w:t>
      </w:r>
      <w:r w:rsidR="00E61D8F">
        <w:rPr>
          <w:rtl/>
          <w:lang w:bidi="fa-IR"/>
        </w:rPr>
        <w:t>ی</w:t>
      </w:r>
      <w:r>
        <w:rPr>
          <w:rtl/>
          <w:lang w:bidi="fa-IR"/>
        </w:rPr>
        <w:t xml:space="preserve"> راه را گم کرد</w:t>
      </w:r>
      <w:r w:rsidR="009B4C06">
        <w:rPr>
          <w:rtl/>
          <w:lang w:bidi="fa-IR"/>
        </w:rPr>
        <w:t xml:space="preserve">، </w:t>
      </w:r>
      <w:r>
        <w:rPr>
          <w:rtl/>
          <w:lang w:bidi="fa-IR"/>
        </w:rPr>
        <w:t>به خانواده خود فرمود</w:t>
      </w:r>
      <w:r w:rsidR="009B4C06">
        <w:rPr>
          <w:rtl/>
          <w:lang w:bidi="fa-IR"/>
        </w:rPr>
        <w:t xml:space="preserve">: </w:t>
      </w:r>
      <w:r>
        <w:rPr>
          <w:rtl/>
          <w:lang w:bidi="fa-IR"/>
        </w:rPr>
        <w:t>هم</w:t>
      </w:r>
      <w:r w:rsidR="00E61D8F">
        <w:rPr>
          <w:rtl/>
          <w:lang w:bidi="fa-IR"/>
        </w:rPr>
        <w:t>ی</w:t>
      </w:r>
      <w:r>
        <w:rPr>
          <w:rtl/>
          <w:lang w:bidi="fa-IR"/>
        </w:rPr>
        <w:t>ن جا بمان</w:t>
      </w:r>
      <w:r w:rsidR="00E61D8F">
        <w:rPr>
          <w:rtl/>
          <w:lang w:bidi="fa-IR"/>
        </w:rPr>
        <w:t>ی</w:t>
      </w:r>
      <w:r>
        <w:rPr>
          <w:rtl/>
          <w:lang w:bidi="fa-IR"/>
        </w:rPr>
        <w:t>د که من آتش</w:t>
      </w:r>
      <w:r w:rsidR="00E61D8F">
        <w:rPr>
          <w:rtl/>
          <w:lang w:bidi="fa-IR"/>
        </w:rPr>
        <w:t>ی</w:t>
      </w:r>
      <w:r>
        <w:rPr>
          <w:rtl/>
          <w:lang w:bidi="fa-IR"/>
        </w:rPr>
        <w:t xml:space="preserve"> را م</w:t>
      </w:r>
      <w:r w:rsidR="00E61D8F">
        <w:rPr>
          <w:rtl/>
          <w:lang w:bidi="fa-IR"/>
        </w:rPr>
        <w:t xml:space="preserve">ی </w:t>
      </w:r>
      <w:r>
        <w:rPr>
          <w:rtl/>
          <w:lang w:bidi="fa-IR"/>
        </w:rPr>
        <w:t>نگرم</w:t>
      </w:r>
      <w:r w:rsidR="009B4C06">
        <w:rPr>
          <w:rtl/>
          <w:lang w:bidi="fa-IR"/>
        </w:rPr>
        <w:t xml:space="preserve">. </w:t>
      </w:r>
      <w:r>
        <w:rPr>
          <w:rtl/>
          <w:lang w:bidi="fa-IR"/>
        </w:rPr>
        <w:t>شا</w:t>
      </w:r>
      <w:r w:rsidR="00E61D8F">
        <w:rPr>
          <w:rtl/>
          <w:lang w:bidi="fa-IR"/>
        </w:rPr>
        <w:t>ی</w:t>
      </w:r>
      <w:r>
        <w:rPr>
          <w:rtl/>
          <w:lang w:bidi="fa-IR"/>
        </w:rPr>
        <w:t>د بتوانم شعله</w:t>
      </w:r>
      <w:r w:rsidR="00E61D8F">
        <w:rPr>
          <w:rtl/>
          <w:lang w:bidi="fa-IR"/>
        </w:rPr>
        <w:t xml:space="preserve"> </w:t>
      </w:r>
      <w:r>
        <w:rPr>
          <w:rtl/>
          <w:lang w:bidi="fa-IR"/>
        </w:rPr>
        <w:t>ا</w:t>
      </w:r>
      <w:r w:rsidR="00E61D8F">
        <w:rPr>
          <w:rtl/>
          <w:lang w:bidi="fa-IR"/>
        </w:rPr>
        <w:t>ی</w:t>
      </w:r>
      <w:r>
        <w:rPr>
          <w:rtl/>
          <w:lang w:bidi="fa-IR"/>
        </w:rPr>
        <w:t xml:space="preserve"> و </w:t>
      </w:r>
      <w:r w:rsidR="00E61D8F">
        <w:rPr>
          <w:rtl/>
          <w:lang w:bidi="fa-IR"/>
        </w:rPr>
        <w:t>ی</w:t>
      </w:r>
      <w:r>
        <w:rPr>
          <w:rtl/>
          <w:lang w:bidi="fa-IR"/>
        </w:rPr>
        <w:t>ا خبر</w:t>
      </w:r>
      <w:r w:rsidR="00E61D8F">
        <w:rPr>
          <w:rtl/>
          <w:lang w:bidi="fa-IR"/>
        </w:rPr>
        <w:t>ی</w:t>
      </w:r>
      <w:r>
        <w:rPr>
          <w:rtl/>
          <w:lang w:bidi="fa-IR"/>
        </w:rPr>
        <w:t xml:space="preserve"> از راه ب</w:t>
      </w:r>
      <w:r w:rsidR="00E61D8F">
        <w:rPr>
          <w:rtl/>
          <w:lang w:bidi="fa-IR"/>
        </w:rPr>
        <w:t>ی</w:t>
      </w:r>
      <w:r>
        <w:rPr>
          <w:rtl/>
          <w:lang w:bidi="fa-IR"/>
        </w:rPr>
        <w:t>اورم</w:t>
      </w:r>
      <w:r w:rsidR="009B4C06">
        <w:rPr>
          <w:rtl/>
          <w:lang w:bidi="fa-IR"/>
        </w:rPr>
        <w:t xml:space="preserve">. </w:t>
      </w:r>
      <w:r>
        <w:rPr>
          <w:rtl/>
          <w:lang w:bidi="fa-IR"/>
        </w:rPr>
        <w:t>هنگام</w:t>
      </w:r>
      <w:r w:rsidR="00E61D8F">
        <w:rPr>
          <w:rtl/>
          <w:lang w:bidi="fa-IR"/>
        </w:rPr>
        <w:t>ی</w:t>
      </w:r>
      <w:r>
        <w:rPr>
          <w:rtl/>
          <w:lang w:bidi="fa-IR"/>
        </w:rPr>
        <w:t xml:space="preserve"> که به آتش رس</w:t>
      </w:r>
      <w:r w:rsidR="00E61D8F">
        <w:rPr>
          <w:rtl/>
          <w:lang w:bidi="fa-IR"/>
        </w:rPr>
        <w:t>ی</w:t>
      </w:r>
      <w:r>
        <w:rPr>
          <w:rtl/>
          <w:lang w:bidi="fa-IR"/>
        </w:rPr>
        <w:t>د</w:t>
      </w:r>
      <w:r w:rsidR="009B4C06">
        <w:rPr>
          <w:rtl/>
          <w:lang w:bidi="fa-IR"/>
        </w:rPr>
        <w:t xml:space="preserve">، </w:t>
      </w:r>
      <w:r>
        <w:rPr>
          <w:rtl/>
          <w:lang w:bidi="fa-IR"/>
        </w:rPr>
        <w:t>درخت</w:t>
      </w:r>
      <w:r w:rsidR="00E61D8F">
        <w:rPr>
          <w:rtl/>
          <w:lang w:bidi="fa-IR"/>
        </w:rPr>
        <w:t>ی</w:t>
      </w:r>
      <w:r>
        <w:rPr>
          <w:rtl/>
          <w:lang w:bidi="fa-IR"/>
        </w:rPr>
        <w:t xml:space="preserve"> را د</w:t>
      </w:r>
      <w:r w:rsidR="00E61D8F">
        <w:rPr>
          <w:rtl/>
          <w:lang w:bidi="fa-IR"/>
        </w:rPr>
        <w:t>ی</w:t>
      </w:r>
      <w:r>
        <w:rPr>
          <w:rtl/>
          <w:lang w:bidi="fa-IR"/>
        </w:rPr>
        <w:t>د که از سر تا بن شعله</w:t>
      </w:r>
      <w:r w:rsidR="00E61D8F">
        <w:rPr>
          <w:rtl/>
          <w:lang w:bidi="fa-IR"/>
        </w:rPr>
        <w:t xml:space="preserve"> </w:t>
      </w:r>
      <w:r>
        <w:rPr>
          <w:rtl/>
          <w:lang w:bidi="fa-IR"/>
        </w:rPr>
        <w:t>ور است</w:t>
      </w:r>
      <w:r w:rsidR="009B4C06">
        <w:rPr>
          <w:rtl/>
          <w:lang w:bidi="fa-IR"/>
        </w:rPr>
        <w:t xml:space="preserve">. </w:t>
      </w:r>
      <w:r>
        <w:rPr>
          <w:rtl/>
          <w:lang w:bidi="fa-IR"/>
        </w:rPr>
        <w:t>وقت</w:t>
      </w:r>
      <w:r w:rsidR="00E61D8F">
        <w:rPr>
          <w:rtl/>
          <w:lang w:bidi="fa-IR"/>
        </w:rPr>
        <w:t>ی</w:t>
      </w:r>
      <w:r>
        <w:rPr>
          <w:rtl/>
          <w:lang w:bidi="fa-IR"/>
        </w:rPr>
        <w:t xml:space="preserve"> به آتش نزد</w:t>
      </w:r>
      <w:r w:rsidR="00E61D8F">
        <w:rPr>
          <w:rtl/>
          <w:lang w:bidi="fa-IR"/>
        </w:rPr>
        <w:t>ی</w:t>
      </w:r>
      <w:r>
        <w:rPr>
          <w:rtl/>
          <w:lang w:bidi="fa-IR"/>
        </w:rPr>
        <w:t>ک شد</w:t>
      </w:r>
      <w:r w:rsidR="009B4C06">
        <w:rPr>
          <w:rtl/>
          <w:lang w:bidi="fa-IR"/>
        </w:rPr>
        <w:t xml:space="preserve">، </w:t>
      </w:r>
      <w:r>
        <w:rPr>
          <w:rtl/>
          <w:lang w:bidi="fa-IR"/>
        </w:rPr>
        <w:t>آتش واپس رفت</w:t>
      </w:r>
      <w:r w:rsidR="009B4C06">
        <w:rPr>
          <w:rtl/>
          <w:lang w:bidi="fa-IR"/>
        </w:rPr>
        <w:t xml:space="preserve">، </w:t>
      </w:r>
      <w:r>
        <w:rPr>
          <w:rtl/>
          <w:lang w:bidi="fa-IR"/>
        </w:rPr>
        <w:t>حضرت برگشت و در دل خود هراسان شد</w:t>
      </w:r>
      <w:r w:rsidR="009B4C06">
        <w:rPr>
          <w:rtl/>
          <w:lang w:bidi="fa-IR"/>
        </w:rPr>
        <w:t xml:space="preserve">. </w:t>
      </w:r>
      <w:r>
        <w:rPr>
          <w:rtl/>
          <w:lang w:bidi="fa-IR"/>
        </w:rPr>
        <w:t>سپس آن درخت به و</w:t>
      </w:r>
      <w:r w:rsidR="00E61D8F">
        <w:rPr>
          <w:rtl/>
          <w:lang w:bidi="fa-IR"/>
        </w:rPr>
        <w:t>ی</w:t>
      </w:r>
      <w:r>
        <w:rPr>
          <w:rtl/>
          <w:lang w:bidi="fa-IR"/>
        </w:rPr>
        <w:t xml:space="preserve"> نزد</w:t>
      </w:r>
      <w:r w:rsidR="00E61D8F">
        <w:rPr>
          <w:rtl/>
          <w:lang w:bidi="fa-IR"/>
        </w:rPr>
        <w:t>ی</w:t>
      </w:r>
      <w:r>
        <w:rPr>
          <w:rtl/>
          <w:lang w:bidi="fa-IR"/>
        </w:rPr>
        <w:t>ک شد و از جانب راست واد</w:t>
      </w:r>
      <w:r w:rsidR="00E61D8F">
        <w:rPr>
          <w:rtl/>
          <w:lang w:bidi="fa-IR"/>
        </w:rPr>
        <w:t>ی</w:t>
      </w:r>
      <w:r>
        <w:rPr>
          <w:rtl/>
          <w:lang w:bidi="fa-IR"/>
        </w:rPr>
        <w:t xml:space="preserve"> که در آن</w:t>
      </w:r>
      <w:r w:rsidR="009B4C06">
        <w:rPr>
          <w:rtl/>
          <w:lang w:bidi="fa-IR"/>
        </w:rPr>
        <w:t xml:space="preserve">، </w:t>
      </w:r>
      <w:r>
        <w:rPr>
          <w:rtl/>
          <w:lang w:bidi="fa-IR"/>
        </w:rPr>
        <w:t>جا</w:t>
      </w:r>
      <w:r w:rsidR="00E61D8F">
        <w:rPr>
          <w:rtl/>
          <w:lang w:bidi="fa-IR"/>
        </w:rPr>
        <w:t>ی</w:t>
      </w:r>
      <w:r>
        <w:rPr>
          <w:rtl/>
          <w:lang w:bidi="fa-IR"/>
        </w:rPr>
        <w:t>گاه مبارک</w:t>
      </w:r>
      <w:r w:rsidR="00E61D8F">
        <w:rPr>
          <w:rtl/>
          <w:lang w:bidi="fa-IR"/>
        </w:rPr>
        <w:t>ی</w:t>
      </w:r>
      <w:r>
        <w:rPr>
          <w:rtl/>
          <w:lang w:bidi="fa-IR"/>
        </w:rPr>
        <w:t xml:space="preserve"> بود</w:t>
      </w:r>
      <w:r w:rsidR="009B4C06">
        <w:rPr>
          <w:rtl/>
          <w:lang w:bidi="fa-IR"/>
        </w:rPr>
        <w:t xml:space="preserve">، </w:t>
      </w:r>
      <w:r>
        <w:rPr>
          <w:rtl/>
          <w:lang w:bidi="fa-IR"/>
        </w:rPr>
        <w:t>از آن درخت ندا آمد که 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من خداوند</w:t>
      </w:r>
      <w:r w:rsidR="009B4C06">
        <w:rPr>
          <w:rtl/>
          <w:lang w:bidi="fa-IR"/>
        </w:rPr>
        <w:t xml:space="preserve">، </w:t>
      </w:r>
      <w:r>
        <w:rPr>
          <w:rtl/>
          <w:lang w:bidi="fa-IR"/>
        </w:rPr>
        <w:t>پروردگار جهان</w:t>
      </w:r>
      <w:r w:rsidR="00E61D8F">
        <w:rPr>
          <w:rtl/>
          <w:lang w:bidi="fa-IR"/>
        </w:rPr>
        <w:t>ی</w:t>
      </w:r>
      <w:r>
        <w:rPr>
          <w:rtl/>
          <w:lang w:bidi="fa-IR"/>
        </w:rPr>
        <w:t>انم و عصا</w:t>
      </w:r>
      <w:r w:rsidR="00E61D8F">
        <w:rPr>
          <w:rtl/>
          <w:lang w:bidi="fa-IR"/>
        </w:rPr>
        <w:t>ی</w:t>
      </w:r>
      <w:r>
        <w:rPr>
          <w:rtl/>
          <w:lang w:bidi="fa-IR"/>
        </w:rPr>
        <w:t xml:space="preserve"> خود را ب</w:t>
      </w:r>
      <w:r w:rsidR="00E61D8F">
        <w:rPr>
          <w:rtl/>
          <w:lang w:bidi="fa-IR"/>
        </w:rPr>
        <w:t>ی</w:t>
      </w:r>
      <w:r>
        <w:rPr>
          <w:rtl/>
          <w:lang w:bidi="fa-IR"/>
        </w:rPr>
        <w:t>فکن و چون د</w:t>
      </w:r>
      <w:r w:rsidR="00E61D8F">
        <w:rPr>
          <w:rtl/>
          <w:lang w:bidi="fa-IR"/>
        </w:rPr>
        <w:t>ی</w:t>
      </w:r>
      <w:r>
        <w:rPr>
          <w:rtl/>
          <w:lang w:bidi="fa-IR"/>
        </w:rPr>
        <w:t>د مانند مار</w:t>
      </w:r>
      <w:r w:rsidR="00E61D8F">
        <w:rPr>
          <w:rtl/>
          <w:lang w:bidi="fa-IR"/>
        </w:rPr>
        <w:t>ی</w:t>
      </w:r>
      <w:r>
        <w:rPr>
          <w:rtl/>
          <w:lang w:bidi="fa-IR"/>
        </w:rPr>
        <w:t xml:space="preserve"> م</w:t>
      </w:r>
      <w:r w:rsidR="00E61D8F">
        <w:rPr>
          <w:rtl/>
          <w:lang w:bidi="fa-IR"/>
        </w:rPr>
        <w:t xml:space="preserve">ی </w:t>
      </w:r>
      <w:r>
        <w:rPr>
          <w:rtl/>
          <w:lang w:bidi="fa-IR"/>
        </w:rPr>
        <w:t>جنبد</w:t>
      </w:r>
      <w:r w:rsidR="009B4C06">
        <w:rPr>
          <w:rtl/>
          <w:lang w:bidi="fa-IR"/>
        </w:rPr>
        <w:t xml:space="preserve">، </w:t>
      </w:r>
      <w:r>
        <w:rPr>
          <w:rtl/>
          <w:lang w:bidi="fa-IR"/>
        </w:rPr>
        <w:t>رو</w:t>
      </w:r>
      <w:r w:rsidR="00E61D8F">
        <w:rPr>
          <w:rtl/>
          <w:lang w:bidi="fa-IR"/>
        </w:rPr>
        <w:t>ی</w:t>
      </w:r>
      <w:r>
        <w:rPr>
          <w:rtl/>
          <w:lang w:bidi="fa-IR"/>
        </w:rPr>
        <w:t xml:space="preserve"> برگردان</w:t>
      </w:r>
      <w:r w:rsidR="00E61D8F">
        <w:rPr>
          <w:rtl/>
          <w:lang w:bidi="fa-IR"/>
        </w:rPr>
        <w:t>ی</w:t>
      </w:r>
      <w:r>
        <w:rPr>
          <w:rtl/>
          <w:lang w:bidi="fa-IR"/>
        </w:rPr>
        <w:t>د و رفت و آن را دنبال نکرد که ناگاه اژدها</w:t>
      </w:r>
      <w:r w:rsidR="00E61D8F">
        <w:rPr>
          <w:rtl/>
          <w:lang w:bidi="fa-IR"/>
        </w:rPr>
        <w:t>یی</w:t>
      </w:r>
      <w:r>
        <w:rPr>
          <w:rtl/>
          <w:lang w:bidi="fa-IR"/>
        </w:rPr>
        <w:t xml:space="preserve"> تنومند شد</w:t>
      </w:r>
      <w:r w:rsidR="009B4C06">
        <w:rPr>
          <w:rtl/>
          <w:lang w:bidi="fa-IR"/>
        </w:rPr>
        <w:t xml:space="preserve">. </w:t>
      </w:r>
      <w:r w:rsidR="009B4C06" w:rsidRPr="00FB19B7">
        <w:rPr>
          <w:rStyle w:val="libFootnotenumChar"/>
          <w:rtl/>
          <w:lang w:bidi="fa-IR"/>
        </w:rPr>
        <w:t>(</w:t>
      </w:r>
      <w:r w:rsidRPr="00FB19B7">
        <w:rPr>
          <w:rStyle w:val="libFootnotenumChar"/>
          <w:rtl/>
        </w:rPr>
        <w:t>537</w:t>
      </w:r>
      <w:r w:rsidR="009B4C06" w:rsidRPr="00FB19B7">
        <w:rPr>
          <w:rStyle w:val="libFootnotenumChar"/>
          <w:rtl/>
          <w:lang w:bidi="fa-IR"/>
        </w:rPr>
        <w:t>)</w:t>
      </w:r>
      <w:r w:rsidR="009B4C06">
        <w:rPr>
          <w:rtl/>
          <w:lang w:bidi="fa-IR"/>
        </w:rPr>
        <w:t xml:space="preserve"> ... </w:t>
      </w:r>
      <w:r>
        <w:rPr>
          <w:rtl/>
          <w:lang w:bidi="fa-IR"/>
        </w:rPr>
        <w:t>موس</w:t>
      </w:r>
      <w:r w:rsidR="00E61D8F">
        <w:rPr>
          <w:rtl/>
          <w:lang w:bidi="fa-IR"/>
        </w:rPr>
        <w:t>ی</w:t>
      </w:r>
      <w:r>
        <w:rPr>
          <w:rtl/>
          <w:lang w:bidi="fa-IR"/>
        </w:rPr>
        <w:t xml:space="preserve"> عرض کرد</w:t>
      </w:r>
      <w:r w:rsidR="009B4C06">
        <w:rPr>
          <w:rtl/>
          <w:lang w:bidi="fa-IR"/>
        </w:rPr>
        <w:t xml:space="preserve">: </w:t>
      </w:r>
      <w:r>
        <w:rPr>
          <w:rtl/>
          <w:lang w:bidi="fa-IR"/>
        </w:rPr>
        <w:t>خداوندا</w:t>
      </w:r>
      <w:r w:rsidR="009B4C06">
        <w:rPr>
          <w:rtl/>
          <w:lang w:bidi="fa-IR"/>
        </w:rPr>
        <w:t xml:space="preserve">! </w:t>
      </w:r>
      <w:r>
        <w:rPr>
          <w:rtl/>
          <w:lang w:bidi="fa-IR"/>
        </w:rPr>
        <w:t>ا</w:t>
      </w:r>
      <w:r w:rsidR="00E61D8F">
        <w:rPr>
          <w:rtl/>
          <w:lang w:bidi="fa-IR"/>
        </w:rPr>
        <w:t>ی</w:t>
      </w:r>
      <w:r>
        <w:rPr>
          <w:rtl/>
          <w:lang w:bidi="fa-IR"/>
        </w:rPr>
        <w:t>ن کلام</w:t>
      </w:r>
      <w:r w:rsidR="00E61D8F">
        <w:rPr>
          <w:rtl/>
          <w:lang w:bidi="fa-IR"/>
        </w:rPr>
        <w:t>ی</w:t>
      </w:r>
      <w:r>
        <w:rPr>
          <w:rtl/>
          <w:lang w:bidi="fa-IR"/>
        </w:rPr>
        <w:t xml:space="preserve"> که م</w:t>
      </w:r>
      <w:r w:rsidR="00E61D8F">
        <w:rPr>
          <w:rtl/>
          <w:lang w:bidi="fa-IR"/>
        </w:rPr>
        <w:t xml:space="preserve">ی </w:t>
      </w:r>
      <w:r>
        <w:rPr>
          <w:rtl/>
          <w:lang w:bidi="fa-IR"/>
        </w:rPr>
        <w:t>شنوم</w:t>
      </w:r>
      <w:r w:rsidR="009B4C06">
        <w:rPr>
          <w:rtl/>
          <w:lang w:bidi="fa-IR"/>
        </w:rPr>
        <w:t xml:space="preserve">، </w:t>
      </w:r>
      <w:r>
        <w:rPr>
          <w:rtl/>
          <w:lang w:bidi="fa-IR"/>
        </w:rPr>
        <w:t>کلام توست</w:t>
      </w:r>
      <w:r w:rsidR="009B4C06">
        <w:rPr>
          <w:rtl/>
          <w:lang w:bidi="fa-IR"/>
        </w:rPr>
        <w:t xml:space="preserve">؟ </w:t>
      </w:r>
      <w:r>
        <w:rPr>
          <w:rtl/>
          <w:lang w:bidi="fa-IR"/>
        </w:rPr>
        <w:t>فرمود</w:t>
      </w:r>
      <w:r w:rsidR="009B4C06">
        <w:rPr>
          <w:rtl/>
          <w:lang w:bidi="fa-IR"/>
        </w:rPr>
        <w:t xml:space="preserve">: </w:t>
      </w:r>
      <w:r>
        <w:rPr>
          <w:rtl/>
          <w:lang w:bidi="fa-IR"/>
        </w:rPr>
        <w:t>آر</w:t>
      </w:r>
      <w:r w:rsidR="00E61D8F">
        <w:rPr>
          <w:rtl/>
          <w:lang w:bidi="fa-IR"/>
        </w:rPr>
        <w:t>ی</w:t>
      </w:r>
      <w:r>
        <w:rPr>
          <w:rtl/>
          <w:lang w:bidi="fa-IR"/>
        </w:rPr>
        <w:t xml:space="preserve"> و نترس و او آسوده 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538</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حضرت موس</w:t>
      </w:r>
      <w:r w:rsidR="00E61D8F">
        <w:rPr>
          <w:rtl/>
          <w:lang w:bidi="fa-IR"/>
        </w:rPr>
        <w:t>ی</w:t>
      </w:r>
      <w:r>
        <w:rPr>
          <w:rtl/>
          <w:lang w:bidi="fa-IR"/>
        </w:rPr>
        <w:t xml:space="preserve"> که در ا</w:t>
      </w:r>
      <w:r w:rsidR="00E61D8F">
        <w:rPr>
          <w:rtl/>
          <w:lang w:bidi="fa-IR"/>
        </w:rPr>
        <w:t>ی</w:t>
      </w:r>
      <w:r>
        <w:rPr>
          <w:rtl/>
          <w:lang w:bidi="fa-IR"/>
        </w:rPr>
        <w:t>ن مکان مقدّس به پ</w:t>
      </w:r>
      <w:r w:rsidR="00E61D8F">
        <w:rPr>
          <w:rtl/>
          <w:lang w:bidi="fa-IR"/>
        </w:rPr>
        <w:t>ی</w:t>
      </w:r>
      <w:r>
        <w:rPr>
          <w:rtl/>
          <w:lang w:bidi="fa-IR"/>
        </w:rPr>
        <w:t>امبر</w:t>
      </w:r>
      <w:r w:rsidR="00E61D8F">
        <w:rPr>
          <w:rtl/>
          <w:lang w:bidi="fa-IR"/>
        </w:rPr>
        <w:t>ی</w:t>
      </w:r>
      <w:r>
        <w:rPr>
          <w:rtl/>
          <w:lang w:bidi="fa-IR"/>
        </w:rPr>
        <w:t xml:space="preserve"> مبعوث شد</w:t>
      </w:r>
      <w:r w:rsidR="009B4C06">
        <w:rPr>
          <w:rtl/>
          <w:lang w:bidi="fa-IR"/>
        </w:rPr>
        <w:t xml:space="preserve">، </w:t>
      </w:r>
      <w:r>
        <w:rPr>
          <w:rtl/>
          <w:lang w:bidi="fa-IR"/>
        </w:rPr>
        <w:t>تا آن اندازه مقرّب درگاه اله</w:t>
      </w:r>
      <w:r w:rsidR="00E61D8F">
        <w:rPr>
          <w:rtl/>
          <w:lang w:bidi="fa-IR"/>
        </w:rPr>
        <w:t>ی</w:t>
      </w:r>
      <w:r>
        <w:rPr>
          <w:rtl/>
          <w:lang w:bidi="fa-IR"/>
        </w:rPr>
        <w:t xml:space="preserve"> گشت که بدون واسطه خداوند با او سخن م</w:t>
      </w:r>
      <w:r w:rsidR="00E61D8F">
        <w:rPr>
          <w:rtl/>
          <w:lang w:bidi="fa-IR"/>
        </w:rPr>
        <w:t xml:space="preserve">ی </w:t>
      </w:r>
      <w:r>
        <w:rPr>
          <w:rtl/>
          <w:lang w:bidi="fa-IR"/>
        </w:rPr>
        <w:t>فرمود و چند معجزه شگفت</w:t>
      </w:r>
      <w:r w:rsidR="00E61D8F">
        <w:rPr>
          <w:rtl/>
          <w:lang w:bidi="fa-IR"/>
        </w:rPr>
        <w:t xml:space="preserve"> </w:t>
      </w:r>
      <w:r>
        <w:rPr>
          <w:rtl/>
          <w:lang w:bidi="fa-IR"/>
        </w:rPr>
        <w:t>انگ</w:t>
      </w:r>
      <w:r w:rsidR="00E61D8F">
        <w:rPr>
          <w:rtl/>
          <w:lang w:bidi="fa-IR"/>
        </w:rPr>
        <w:t>ی</w:t>
      </w:r>
      <w:r>
        <w:rPr>
          <w:rtl/>
          <w:lang w:bidi="fa-IR"/>
        </w:rPr>
        <w:t>ز به او عطا شد</w:t>
      </w:r>
      <w:r w:rsidR="009B4C06">
        <w:rPr>
          <w:rtl/>
          <w:lang w:bidi="fa-IR"/>
        </w:rPr>
        <w:t xml:space="preserve">. </w:t>
      </w:r>
      <w:r>
        <w:rPr>
          <w:rtl/>
          <w:lang w:bidi="fa-IR"/>
        </w:rPr>
        <w:t>به فرموده قرآن</w:t>
      </w:r>
      <w:r w:rsidR="009B4C06">
        <w:rPr>
          <w:rtl/>
          <w:lang w:bidi="fa-IR"/>
        </w:rPr>
        <w:t xml:space="preserve">، </w:t>
      </w:r>
      <w:r>
        <w:rPr>
          <w:rtl/>
          <w:lang w:bidi="fa-IR"/>
        </w:rPr>
        <w:t>مأمور شد که عصا را ب</w:t>
      </w:r>
      <w:r w:rsidR="00E61D8F">
        <w:rPr>
          <w:rtl/>
          <w:lang w:bidi="fa-IR"/>
        </w:rPr>
        <w:t>ی</w:t>
      </w:r>
      <w:r>
        <w:rPr>
          <w:rtl/>
          <w:lang w:bidi="fa-IR"/>
        </w:rPr>
        <w:t>فکند که به صورت اژدها</w:t>
      </w:r>
      <w:r w:rsidR="00E61D8F">
        <w:rPr>
          <w:rtl/>
          <w:lang w:bidi="fa-IR"/>
        </w:rPr>
        <w:t>ی</w:t>
      </w:r>
      <w:r>
        <w:rPr>
          <w:rtl/>
          <w:lang w:bidi="fa-IR"/>
        </w:rPr>
        <w:t xml:space="preserve"> بزرگ ب</w:t>
      </w:r>
      <w:r w:rsidR="00E61D8F">
        <w:rPr>
          <w:rtl/>
          <w:lang w:bidi="fa-IR"/>
        </w:rPr>
        <w:t>ی</w:t>
      </w:r>
      <w:r>
        <w:rPr>
          <w:rtl/>
          <w:lang w:bidi="fa-IR"/>
        </w:rPr>
        <w:t>رون آمد</w:t>
      </w:r>
      <w:r w:rsidR="009B4C06">
        <w:rPr>
          <w:rtl/>
          <w:lang w:bidi="fa-IR"/>
        </w:rPr>
        <w:t xml:space="preserve">؛ </w:t>
      </w:r>
      <w:r>
        <w:rPr>
          <w:rtl/>
          <w:lang w:bidi="fa-IR"/>
        </w:rPr>
        <w:t>همچن</w:t>
      </w:r>
      <w:r w:rsidR="00E61D8F">
        <w:rPr>
          <w:rtl/>
          <w:lang w:bidi="fa-IR"/>
        </w:rPr>
        <w:t>ی</w:t>
      </w:r>
      <w:r>
        <w:rPr>
          <w:rtl/>
          <w:lang w:bidi="fa-IR"/>
        </w:rPr>
        <w:t>ن به او وح</w:t>
      </w:r>
      <w:r w:rsidR="00E61D8F">
        <w:rPr>
          <w:rtl/>
          <w:lang w:bidi="fa-IR"/>
        </w:rPr>
        <w:t>ی</w:t>
      </w:r>
      <w:r>
        <w:rPr>
          <w:rtl/>
          <w:lang w:bidi="fa-IR"/>
        </w:rPr>
        <w:t xml:space="preserve"> آمد که دست در </w:t>
      </w:r>
      <w:r>
        <w:rPr>
          <w:rtl/>
          <w:lang w:bidi="fa-IR"/>
        </w:rPr>
        <w:lastRenderedPageBreak/>
        <w:t>گر</w:t>
      </w:r>
      <w:r w:rsidR="00E61D8F">
        <w:rPr>
          <w:rtl/>
          <w:lang w:bidi="fa-IR"/>
        </w:rPr>
        <w:t>ی</w:t>
      </w:r>
      <w:r>
        <w:rPr>
          <w:rtl/>
          <w:lang w:bidi="fa-IR"/>
        </w:rPr>
        <w:t>بان فرو برد و آنگاه که دست در گر</w:t>
      </w:r>
      <w:r w:rsidR="00E61D8F">
        <w:rPr>
          <w:rtl/>
          <w:lang w:bidi="fa-IR"/>
        </w:rPr>
        <w:t>ی</w:t>
      </w:r>
      <w:r>
        <w:rPr>
          <w:rtl/>
          <w:lang w:bidi="fa-IR"/>
        </w:rPr>
        <w:t>بان فرو برد و ب</w:t>
      </w:r>
      <w:r w:rsidR="00E61D8F">
        <w:rPr>
          <w:rtl/>
          <w:lang w:bidi="fa-IR"/>
        </w:rPr>
        <w:t>ی</w:t>
      </w:r>
      <w:r>
        <w:rPr>
          <w:rtl/>
          <w:lang w:bidi="fa-IR"/>
        </w:rPr>
        <w:t>رون آورد</w:t>
      </w:r>
      <w:r w:rsidR="009B4C06">
        <w:rPr>
          <w:rtl/>
          <w:lang w:bidi="fa-IR"/>
        </w:rPr>
        <w:t xml:space="preserve">، </w:t>
      </w:r>
      <w:r>
        <w:rPr>
          <w:rtl/>
          <w:lang w:bidi="fa-IR"/>
        </w:rPr>
        <w:t>نور</w:t>
      </w:r>
      <w:r w:rsidR="00E61D8F">
        <w:rPr>
          <w:rtl/>
          <w:lang w:bidi="fa-IR"/>
        </w:rPr>
        <w:t>ی</w:t>
      </w:r>
      <w:r>
        <w:rPr>
          <w:rtl/>
          <w:lang w:bidi="fa-IR"/>
        </w:rPr>
        <w:t xml:space="preserve"> خ</w:t>
      </w:r>
      <w:r w:rsidR="00E61D8F">
        <w:rPr>
          <w:rtl/>
          <w:lang w:bidi="fa-IR"/>
        </w:rPr>
        <w:t>ی</w:t>
      </w:r>
      <w:r>
        <w:rPr>
          <w:rtl/>
          <w:lang w:bidi="fa-IR"/>
        </w:rPr>
        <w:t>ره کننده که فضا را برا</w:t>
      </w:r>
      <w:r w:rsidR="00E61D8F">
        <w:rPr>
          <w:rtl/>
          <w:lang w:bidi="fa-IR"/>
        </w:rPr>
        <w:t>ی</w:t>
      </w:r>
      <w:r>
        <w:rPr>
          <w:rtl/>
          <w:lang w:bidi="fa-IR"/>
        </w:rPr>
        <w:t>ش روشن کرد</w:t>
      </w:r>
      <w:r w:rsidR="009B4C06">
        <w:rPr>
          <w:rtl/>
          <w:lang w:bidi="fa-IR"/>
        </w:rPr>
        <w:t xml:space="preserve">، </w:t>
      </w:r>
      <w:r>
        <w:rPr>
          <w:rtl/>
          <w:lang w:bidi="fa-IR"/>
        </w:rPr>
        <w:t>از آن برتافت</w:t>
      </w:r>
      <w:r w:rsidR="009B4C06">
        <w:rPr>
          <w:rtl/>
          <w:lang w:bidi="fa-IR"/>
        </w:rPr>
        <w:t xml:space="preserve">. </w:t>
      </w:r>
      <w:r>
        <w:rPr>
          <w:rtl/>
          <w:lang w:bidi="fa-IR"/>
        </w:rPr>
        <w:t>پس از</w:t>
      </w:r>
    </w:p>
    <w:p w:rsidR="006D35BA" w:rsidRDefault="009B4C06" w:rsidP="009B4C06">
      <w:pPr>
        <w:pStyle w:val="Heading3"/>
        <w:rPr>
          <w:rtl/>
          <w:lang w:bidi="fa-IR"/>
        </w:rPr>
      </w:pPr>
      <w:bookmarkStart w:id="108" w:name="_Toc425333235"/>
      <w:r>
        <w:rPr>
          <w:rtl/>
          <w:lang w:bidi="fa-IR"/>
        </w:rPr>
        <w:t>قسمت دوم</w:t>
      </w:r>
      <w:bookmarkEnd w:id="108"/>
    </w:p>
    <w:p w:rsidR="0049138A" w:rsidRDefault="0049138A" w:rsidP="0049138A">
      <w:pPr>
        <w:pStyle w:val="libNormal"/>
        <w:rPr>
          <w:rtl/>
          <w:lang w:bidi="fa-IR"/>
        </w:rPr>
      </w:pPr>
      <w:r>
        <w:rPr>
          <w:rtl/>
          <w:lang w:bidi="fa-IR"/>
        </w:rPr>
        <w:t>آن</w:t>
      </w:r>
      <w:r w:rsidR="009B4C06">
        <w:rPr>
          <w:rtl/>
          <w:lang w:bidi="fa-IR"/>
        </w:rPr>
        <w:t xml:space="preserve">، </w:t>
      </w:r>
      <w:r>
        <w:rPr>
          <w:rtl/>
          <w:lang w:bidi="fa-IR"/>
        </w:rPr>
        <w:t>کل</w:t>
      </w:r>
      <w:r w:rsidR="00E61D8F">
        <w:rPr>
          <w:rtl/>
          <w:lang w:bidi="fa-IR"/>
        </w:rPr>
        <w:t>ی</w:t>
      </w:r>
      <w:r>
        <w:rPr>
          <w:rtl/>
          <w:lang w:bidi="fa-IR"/>
        </w:rPr>
        <w:t>م خدا مأمور شد که با کمک برادرش هارون به سو</w:t>
      </w:r>
      <w:r w:rsidR="00E61D8F">
        <w:rPr>
          <w:rtl/>
          <w:lang w:bidi="fa-IR"/>
        </w:rPr>
        <w:t>ی</w:t>
      </w:r>
      <w:r>
        <w:rPr>
          <w:rtl/>
          <w:lang w:bidi="fa-IR"/>
        </w:rPr>
        <w:t xml:space="preserve"> فرعون طغ</w:t>
      </w:r>
      <w:r w:rsidR="00E61D8F">
        <w:rPr>
          <w:rtl/>
          <w:lang w:bidi="fa-IR"/>
        </w:rPr>
        <w:t>ی</w:t>
      </w:r>
      <w:r>
        <w:rPr>
          <w:rtl/>
          <w:lang w:bidi="fa-IR"/>
        </w:rPr>
        <w:t>انگر برود و او را به خدا</w:t>
      </w:r>
      <w:r w:rsidR="00E61D8F">
        <w:rPr>
          <w:rtl/>
          <w:lang w:bidi="fa-IR"/>
        </w:rPr>
        <w:t>ی</w:t>
      </w:r>
      <w:r>
        <w:rPr>
          <w:rtl/>
          <w:lang w:bidi="fa-IR"/>
        </w:rPr>
        <w:t xml:space="preserve"> </w:t>
      </w:r>
      <w:r w:rsidR="00E61D8F">
        <w:rPr>
          <w:rtl/>
          <w:lang w:bidi="fa-IR"/>
        </w:rPr>
        <w:t>ی</w:t>
      </w:r>
      <w:r>
        <w:rPr>
          <w:rtl/>
          <w:lang w:bidi="fa-IR"/>
        </w:rPr>
        <w:t>گانه دعوت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ظلم و ب</w:t>
      </w:r>
      <w:r w:rsidR="00E61D8F">
        <w:rPr>
          <w:rtl/>
          <w:lang w:bidi="fa-IR"/>
        </w:rPr>
        <w:t>ی</w:t>
      </w:r>
      <w:r>
        <w:rPr>
          <w:rtl/>
          <w:lang w:bidi="fa-IR"/>
        </w:rPr>
        <w:t>دادگر</w:t>
      </w:r>
      <w:r w:rsidR="00E61D8F">
        <w:rPr>
          <w:rtl/>
          <w:lang w:bidi="fa-IR"/>
        </w:rPr>
        <w:t>ی</w:t>
      </w:r>
      <w:r>
        <w:rPr>
          <w:rtl/>
          <w:lang w:bidi="fa-IR"/>
        </w:rPr>
        <w:t xml:space="preserve"> فرعون به جا</w:t>
      </w:r>
      <w:r w:rsidR="00E61D8F">
        <w:rPr>
          <w:rtl/>
          <w:lang w:bidi="fa-IR"/>
        </w:rPr>
        <w:t>یی</w:t>
      </w:r>
      <w:r>
        <w:rPr>
          <w:rtl/>
          <w:lang w:bidi="fa-IR"/>
        </w:rPr>
        <w:t xml:space="preserve"> رس</w:t>
      </w:r>
      <w:r w:rsidR="00E61D8F">
        <w:rPr>
          <w:rtl/>
          <w:lang w:bidi="fa-IR"/>
        </w:rPr>
        <w:t>ی</w:t>
      </w:r>
      <w:r>
        <w:rPr>
          <w:rtl/>
          <w:lang w:bidi="fa-IR"/>
        </w:rPr>
        <w:t>ده بود که م</w:t>
      </w:r>
      <w:r w:rsidR="00E61D8F">
        <w:rPr>
          <w:rtl/>
          <w:lang w:bidi="fa-IR"/>
        </w:rPr>
        <w:t>ی</w:t>
      </w:r>
      <w:r>
        <w:rPr>
          <w:rtl/>
          <w:lang w:bidi="fa-IR"/>
        </w:rPr>
        <w:t>خ</w:t>
      </w:r>
      <w:r w:rsidR="00E61D8F">
        <w:rPr>
          <w:rtl/>
          <w:lang w:bidi="fa-IR"/>
        </w:rPr>
        <w:t xml:space="preserve"> </w:t>
      </w:r>
      <w:r>
        <w:rPr>
          <w:rtl/>
          <w:lang w:bidi="fa-IR"/>
        </w:rPr>
        <w:t>ها</w:t>
      </w:r>
      <w:r w:rsidR="00E61D8F">
        <w:rPr>
          <w:rtl/>
          <w:lang w:bidi="fa-IR"/>
        </w:rPr>
        <w:t>ی</w:t>
      </w:r>
      <w:r>
        <w:rPr>
          <w:rtl/>
          <w:lang w:bidi="fa-IR"/>
        </w:rPr>
        <w:t xml:space="preserve"> سخت</w:t>
      </w:r>
      <w:r w:rsidR="00E61D8F">
        <w:rPr>
          <w:rtl/>
          <w:lang w:bidi="fa-IR"/>
        </w:rPr>
        <w:t>ی</w:t>
      </w:r>
      <w:r>
        <w:rPr>
          <w:rtl/>
          <w:lang w:bidi="fa-IR"/>
        </w:rPr>
        <w:t xml:space="preserve"> داشت که چون م</w:t>
      </w:r>
      <w:r w:rsidR="00E61D8F">
        <w:rPr>
          <w:rtl/>
          <w:lang w:bidi="fa-IR"/>
        </w:rPr>
        <w:t xml:space="preserve">ی </w:t>
      </w:r>
      <w:r>
        <w:rPr>
          <w:rtl/>
          <w:lang w:bidi="fa-IR"/>
        </w:rPr>
        <w:t>خواست کس</w:t>
      </w:r>
      <w:r w:rsidR="00E61D8F">
        <w:rPr>
          <w:rtl/>
          <w:lang w:bidi="fa-IR"/>
        </w:rPr>
        <w:t>ی</w:t>
      </w:r>
      <w:r>
        <w:rPr>
          <w:rtl/>
          <w:lang w:bidi="fa-IR"/>
        </w:rPr>
        <w:t xml:space="preserve"> را شکنجه دهد</w:t>
      </w:r>
      <w:r w:rsidR="009B4C06">
        <w:rPr>
          <w:rtl/>
          <w:lang w:bidi="fa-IR"/>
        </w:rPr>
        <w:t xml:space="preserve">، </w:t>
      </w:r>
      <w:r>
        <w:rPr>
          <w:rtl/>
          <w:lang w:bidi="fa-IR"/>
        </w:rPr>
        <w:t>دستور م</w:t>
      </w:r>
      <w:r w:rsidR="00E61D8F">
        <w:rPr>
          <w:rtl/>
          <w:lang w:bidi="fa-IR"/>
        </w:rPr>
        <w:t xml:space="preserve">ی </w:t>
      </w:r>
      <w:r>
        <w:rPr>
          <w:rtl/>
          <w:lang w:bidi="fa-IR"/>
        </w:rPr>
        <w:t>داد او را بر زم</w:t>
      </w:r>
      <w:r w:rsidR="00E61D8F">
        <w:rPr>
          <w:rtl/>
          <w:lang w:bidi="fa-IR"/>
        </w:rPr>
        <w:t>ی</w:t>
      </w:r>
      <w:r>
        <w:rPr>
          <w:rtl/>
          <w:lang w:bidi="fa-IR"/>
        </w:rPr>
        <w:t>ن بخوابانند و دست</w:t>
      </w:r>
      <w:r w:rsidR="00E61D8F">
        <w:rPr>
          <w:rtl/>
          <w:lang w:bidi="fa-IR"/>
        </w:rPr>
        <w:t xml:space="preserve"> </w:t>
      </w:r>
      <w:r>
        <w:rPr>
          <w:rtl/>
          <w:lang w:bidi="fa-IR"/>
        </w:rPr>
        <w:t>ها و پاها</w:t>
      </w:r>
      <w:r w:rsidR="00E61D8F">
        <w:rPr>
          <w:rtl/>
          <w:lang w:bidi="fa-IR"/>
        </w:rPr>
        <w:t>ی</w:t>
      </w:r>
      <w:r>
        <w:rPr>
          <w:rtl/>
          <w:lang w:bidi="fa-IR"/>
        </w:rPr>
        <w:t xml:space="preserve"> او را با آن م</w:t>
      </w:r>
      <w:r w:rsidR="00E61D8F">
        <w:rPr>
          <w:rtl/>
          <w:lang w:bidi="fa-IR"/>
        </w:rPr>
        <w:t>ی</w:t>
      </w:r>
      <w:r>
        <w:rPr>
          <w:rtl/>
          <w:lang w:bidi="fa-IR"/>
        </w:rPr>
        <w:t>خ</w:t>
      </w:r>
      <w:r w:rsidR="00E61D8F">
        <w:rPr>
          <w:rtl/>
          <w:lang w:bidi="fa-IR"/>
        </w:rPr>
        <w:t xml:space="preserve"> </w:t>
      </w:r>
      <w:r>
        <w:rPr>
          <w:rtl/>
          <w:lang w:bidi="fa-IR"/>
        </w:rPr>
        <w:t>ها به زم</w:t>
      </w:r>
      <w:r w:rsidR="00E61D8F">
        <w:rPr>
          <w:rtl/>
          <w:lang w:bidi="fa-IR"/>
        </w:rPr>
        <w:t>ی</w:t>
      </w:r>
      <w:r>
        <w:rPr>
          <w:rtl/>
          <w:lang w:bidi="fa-IR"/>
        </w:rPr>
        <w:t>ن بکوبند و لذا ساحران</w:t>
      </w:r>
      <w:r w:rsidR="00E61D8F">
        <w:rPr>
          <w:rtl/>
          <w:lang w:bidi="fa-IR"/>
        </w:rPr>
        <w:t>ی</w:t>
      </w:r>
      <w:r>
        <w:rPr>
          <w:rtl/>
          <w:lang w:bidi="fa-IR"/>
        </w:rPr>
        <w:t xml:space="preserve"> را که به حضرت موس</w:t>
      </w:r>
      <w:r w:rsidR="00E61D8F">
        <w:rPr>
          <w:rtl/>
          <w:lang w:bidi="fa-IR"/>
        </w:rPr>
        <w:t>ی</w:t>
      </w:r>
      <w:r>
        <w:rPr>
          <w:rtl/>
          <w:lang w:bidi="fa-IR"/>
        </w:rPr>
        <w:t xml:space="preserve"> ا</w:t>
      </w:r>
      <w:r w:rsidR="00E61D8F">
        <w:rPr>
          <w:rtl/>
          <w:lang w:bidi="fa-IR"/>
        </w:rPr>
        <w:t>ی</w:t>
      </w:r>
      <w:r>
        <w:rPr>
          <w:rtl/>
          <w:lang w:bidi="fa-IR"/>
        </w:rPr>
        <w:t>مان آوردند</w:t>
      </w:r>
      <w:r w:rsidR="009B4C06">
        <w:rPr>
          <w:rtl/>
          <w:lang w:bidi="fa-IR"/>
        </w:rPr>
        <w:t xml:space="preserve">، </w:t>
      </w:r>
      <w:r>
        <w:rPr>
          <w:rtl/>
          <w:lang w:bidi="fa-IR"/>
        </w:rPr>
        <w:t>به هم</w:t>
      </w:r>
      <w:r w:rsidR="00E61D8F">
        <w:rPr>
          <w:rtl/>
          <w:lang w:bidi="fa-IR"/>
        </w:rPr>
        <w:t>ی</w:t>
      </w:r>
      <w:r>
        <w:rPr>
          <w:rtl/>
          <w:lang w:bidi="fa-IR"/>
        </w:rPr>
        <w:t>ن شکنجه</w:t>
      </w:r>
      <w:r w:rsidR="009B4C06">
        <w:rPr>
          <w:rtl/>
          <w:lang w:bidi="fa-IR"/>
        </w:rPr>
        <w:t xml:space="preserve">، </w:t>
      </w:r>
      <w:r>
        <w:rPr>
          <w:rtl/>
          <w:lang w:bidi="fa-IR"/>
        </w:rPr>
        <w:t>تهد</w:t>
      </w:r>
      <w:r w:rsidR="00E61D8F">
        <w:rPr>
          <w:rtl/>
          <w:lang w:bidi="fa-IR"/>
        </w:rPr>
        <w:t>ی</w:t>
      </w:r>
      <w:r>
        <w:rPr>
          <w:rtl/>
          <w:lang w:bidi="fa-IR"/>
        </w:rPr>
        <w:t>د نمود که به گفته برخ</w:t>
      </w:r>
      <w:r w:rsidR="00E61D8F">
        <w:rPr>
          <w:rtl/>
          <w:lang w:bidi="fa-IR"/>
        </w:rPr>
        <w:t>ی</w:t>
      </w:r>
      <w:r>
        <w:rPr>
          <w:rtl/>
          <w:lang w:bidi="fa-IR"/>
        </w:rPr>
        <w:t xml:space="preserve"> ا</w:t>
      </w:r>
      <w:r w:rsidR="00E61D8F">
        <w:rPr>
          <w:rtl/>
          <w:lang w:bidi="fa-IR"/>
        </w:rPr>
        <w:t>ی</w:t>
      </w:r>
      <w:r>
        <w:rPr>
          <w:rtl/>
          <w:lang w:bidi="fa-IR"/>
        </w:rPr>
        <w:t>ن عمل را انجام داد و دستور داد آن</w:t>
      </w:r>
      <w:r w:rsidR="00E61D8F">
        <w:rPr>
          <w:rtl/>
          <w:lang w:bidi="fa-IR"/>
        </w:rPr>
        <w:t xml:space="preserve"> </w:t>
      </w:r>
      <w:r>
        <w:rPr>
          <w:rtl/>
          <w:lang w:bidi="fa-IR"/>
        </w:rPr>
        <w:t>ها را بر درخت</w:t>
      </w:r>
      <w:r w:rsidR="00E61D8F">
        <w:rPr>
          <w:rtl/>
          <w:lang w:bidi="fa-IR"/>
        </w:rPr>
        <w:t xml:space="preserve"> </w:t>
      </w:r>
      <w:r>
        <w:rPr>
          <w:rtl/>
          <w:lang w:bidi="fa-IR"/>
        </w:rPr>
        <w:t>ها ب</w:t>
      </w:r>
      <w:r w:rsidR="00E61D8F">
        <w:rPr>
          <w:rtl/>
          <w:lang w:bidi="fa-IR"/>
        </w:rPr>
        <w:t>ی</w:t>
      </w:r>
      <w:r>
        <w:rPr>
          <w:rtl/>
          <w:lang w:bidi="fa-IR"/>
        </w:rPr>
        <w:t>او</w:t>
      </w:r>
      <w:r w:rsidR="00E61D8F">
        <w:rPr>
          <w:rtl/>
          <w:lang w:bidi="fa-IR"/>
        </w:rPr>
        <w:t>ی</w:t>
      </w:r>
      <w:r>
        <w:rPr>
          <w:rtl/>
          <w:lang w:bidi="fa-IR"/>
        </w:rPr>
        <w:t>زند و دست</w:t>
      </w:r>
      <w:r w:rsidR="00E61D8F">
        <w:rPr>
          <w:rtl/>
          <w:lang w:bidi="fa-IR"/>
        </w:rPr>
        <w:t xml:space="preserve"> </w:t>
      </w:r>
      <w:r>
        <w:rPr>
          <w:rtl/>
          <w:lang w:bidi="fa-IR"/>
        </w:rPr>
        <w:t>ها و پاها</w:t>
      </w:r>
      <w:r w:rsidR="00E61D8F">
        <w:rPr>
          <w:rtl/>
          <w:lang w:bidi="fa-IR"/>
        </w:rPr>
        <w:t>ی</w:t>
      </w:r>
      <w:r>
        <w:rPr>
          <w:rtl/>
          <w:lang w:bidi="fa-IR"/>
        </w:rPr>
        <w:t xml:space="preserve"> آن</w:t>
      </w:r>
      <w:r w:rsidR="00E61D8F">
        <w:rPr>
          <w:rtl/>
          <w:lang w:bidi="fa-IR"/>
        </w:rPr>
        <w:t xml:space="preserve"> </w:t>
      </w:r>
      <w:r>
        <w:rPr>
          <w:rtl/>
          <w:lang w:bidi="fa-IR"/>
        </w:rPr>
        <w:t>ها را با م</w:t>
      </w:r>
      <w:r w:rsidR="00E61D8F">
        <w:rPr>
          <w:rtl/>
          <w:lang w:bidi="fa-IR"/>
        </w:rPr>
        <w:t>ی</w:t>
      </w:r>
      <w:r>
        <w:rPr>
          <w:rtl/>
          <w:lang w:bidi="fa-IR"/>
        </w:rPr>
        <w:t>خ بر چوب</w:t>
      </w:r>
      <w:r w:rsidR="00E61D8F">
        <w:rPr>
          <w:rtl/>
          <w:lang w:bidi="fa-IR"/>
        </w:rPr>
        <w:t xml:space="preserve"> </w:t>
      </w:r>
      <w:r>
        <w:rPr>
          <w:rtl/>
          <w:lang w:bidi="fa-IR"/>
        </w:rPr>
        <w:t>ها</w:t>
      </w:r>
      <w:r w:rsidR="00E61D8F">
        <w:rPr>
          <w:rtl/>
          <w:lang w:bidi="fa-IR"/>
        </w:rPr>
        <w:t>ی</w:t>
      </w:r>
      <w:r>
        <w:rPr>
          <w:rtl/>
          <w:lang w:bidi="fa-IR"/>
        </w:rPr>
        <w:t xml:space="preserve"> درخت بکوبند</w:t>
      </w:r>
      <w:r w:rsidR="009B4C06">
        <w:rPr>
          <w:rtl/>
          <w:lang w:bidi="fa-IR"/>
        </w:rPr>
        <w:t xml:space="preserve">. </w:t>
      </w:r>
    </w:p>
    <w:p w:rsidR="0049138A" w:rsidRDefault="0049138A" w:rsidP="0049138A">
      <w:pPr>
        <w:pStyle w:val="libNormal"/>
        <w:rPr>
          <w:rtl/>
          <w:lang w:bidi="fa-IR"/>
        </w:rPr>
      </w:pPr>
      <w:r>
        <w:rPr>
          <w:rtl/>
          <w:lang w:bidi="fa-IR"/>
        </w:rPr>
        <w:t>درباره آس</w:t>
      </w:r>
      <w:r w:rsidR="00E61D8F">
        <w:rPr>
          <w:rtl/>
          <w:lang w:bidi="fa-IR"/>
        </w:rPr>
        <w:t>ی</w:t>
      </w:r>
      <w:r>
        <w:rPr>
          <w:rtl/>
          <w:lang w:bidi="fa-IR"/>
        </w:rPr>
        <w:t>ه همسر خود که پس از داستان ساحران به حضرت موس</w:t>
      </w:r>
      <w:r w:rsidR="00E61D8F">
        <w:rPr>
          <w:rtl/>
          <w:lang w:bidi="fa-IR"/>
        </w:rPr>
        <w:t>ی</w:t>
      </w:r>
      <w:r>
        <w:rPr>
          <w:rtl/>
          <w:lang w:bidi="fa-IR"/>
        </w:rPr>
        <w:t xml:space="preserve"> ا</w:t>
      </w:r>
      <w:r w:rsidR="00E61D8F">
        <w:rPr>
          <w:rtl/>
          <w:lang w:bidi="fa-IR"/>
        </w:rPr>
        <w:t>ی</w:t>
      </w:r>
      <w:r>
        <w:rPr>
          <w:rtl/>
          <w:lang w:bidi="fa-IR"/>
        </w:rPr>
        <w:t>مان آورد</w:t>
      </w:r>
      <w:r w:rsidR="009B4C06">
        <w:rPr>
          <w:rtl/>
          <w:lang w:bidi="fa-IR"/>
        </w:rPr>
        <w:t xml:space="preserve">، </w:t>
      </w:r>
      <w:r>
        <w:rPr>
          <w:rtl/>
          <w:lang w:bidi="fa-IR"/>
        </w:rPr>
        <w:t>فرمان داد او را م</w:t>
      </w:r>
      <w:r w:rsidR="00E61D8F">
        <w:rPr>
          <w:rtl/>
          <w:lang w:bidi="fa-IR"/>
        </w:rPr>
        <w:t>ی</w:t>
      </w:r>
      <w:r>
        <w:rPr>
          <w:rtl/>
          <w:lang w:bidi="fa-IR"/>
        </w:rPr>
        <w:t>ان آفتاب بخوابانند و دست و پا</w:t>
      </w:r>
      <w:r w:rsidR="00E61D8F">
        <w:rPr>
          <w:rtl/>
          <w:lang w:bidi="fa-IR"/>
        </w:rPr>
        <w:t>ی</w:t>
      </w:r>
      <w:r>
        <w:rPr>
          <w:rtl/>
          <w:lang w:bidi="fa-IR"/>
        </w:rPr>
        <w:t>ش را بر زم</w:t>
      </w:r>
      <w:r w:rsidR="00E61D8F">
        <w:rPr>
          <w:rtl/>
          <w:lang w:bidi="fa-IR"/>
        </w:rPr>
        <w:t>ی</w:t>
      </w:r>
      <w:r>
        <w:rPr>
          <w:rtl/>
          <w:lang w:bidi="fa-IR"/>
        </w:rPr>
        <w:t>ن بکوبند و سنگ بس</w:t>
      </w:r>
      <w:r w:rsidR="00E61D8F">
        <w:rPr>
          <w:rtl/>
          <w:lang w:bidi="fa-IR"/>
        </w:rPr>
        <w:t>ی</w:t>
      </w:r>
      <w:r>
        <w:rPr>
          <w:rtl/>
          <w:lang w:bidi="fa-IR"/>
        </w:rPr>
        <w:t>ار سنگ</w:t>
      </w:r>
      <w:r w:rsidR="00E61D8F">
        <w:rPr>
          <w:rtl/>
          <w:lang w:bidi="fa-IR"/>
        </w:rPr>
        <w:t>ی</w:t>
      </w:r>
      <w:r>
        <w:rPr>
          <w:rtl/>
          <w:lang w:bidi="fa-IR"/>
        </w:rPr>
        <w:t>ن</w:t>
      </w:r>
      <w:r w:rsidR="00E61D8F">
        <w:rPr>
          <w:rtl/>
          <w:lang w:bidi="fa-IR"/>
        </w:rPr>
        <w:t>ی</w:t>
      </w:r>
      <w:r>
        <w:rPr>
          <w:rtl/>
          <w:lang w:bidi="fa-IR"/>
        </w:rPr>
        <w:t xml:space="preserve"> را رو</w:t>
      </w:r>
      <w:r w:rsidR="00E61D8F">
        <w:rPr>
          <w:rtl/>
          <w:lang w:bidi="fa-IR"/>
        </w:rPr>
        <w:t>ی</w:t>
      </w:r>
      <w:r>
        <w:rPr>
          <w:rtl/>
          <w:lang w:bidi="fa-IR"/>
        </w:rPr>
        <w:t xml:space="preserve"> س</w:t>
      </w:r>
      <w:r w:rsidR="00E61D8F">
        <w:rPr>
          <w:rtl/>
          <w:lang w:bidi="fa-IR"/>
        </w:rPr>
        <w:t>ی</w:t>
      </w:r>
      <w:r>
        <w:rPr>
          <w:rtl/>
          <w:lang w:bidi="fa-IR"/>
        </w:rPr>
        <w:t>نه</w:t>
      </w:r>
      <w:r w:rsidR="00E61D8F">
        <w:rPr>
          <w:rtl/>
          <w:lang w:bidi="fa-IR"/>
        </w:rPr>
        <w:t xml:space="preserve"> </w:t>
      </w:r>
      <w:r>
        <w:rPr>
          <w:rtl/>
          <w:lang w:bidi="fa-IR"/>
        </w:rPr>
        <w:t>اش نهاده</w:t>
      </w:r>
      <w:r w:rsidR="009B4C06">
        <w:rPr>
          <w:rtl/>
          <w:lang w:bidi="fa-IR"/>
        </w:rPr>
        <w:t xml:space="preserve">، </w:t>
      </w:r>
      <w:r>
        <w:rPr>
          <w:rtl/>
          <w:lang w:bidi="fa-IR"/>
        </w:rPr>
        <w:t>او را به هم</w:t>
      </w:r>
      <w:r w:rsidR="00E61D8F">
        <w:rPr>
          <w:rtl/>
          <w:lang w:bidi="fa-IR"/>
        </w:rPr>
        <w:t>ی</w:t>
      </w:r>
      <w:r>
        <w:rPr>
          <w:rtl/>
          <w:lang w:bidi="fa-IR"/>
        </w:rPr>
        <w:t>ن وضع رها کنند تا جان دهد</w:t>
      </w:r>
      <w:r w:rsidR="009B4C06">
        <w:rPr>
          <w:rtl/>
          <w:lang w:bidi="fa-IR"/>
        </w:rPr>
        <w:t xml:space="preserve">. </w:t>
      </w:r>
    </w:p>
    <w:p w:rsidR="0049138A" w:rsidRDefault="0049138A" w:rsidP="0049138A">
      <w:pPr>
        <w:pStyle w:val="libNormal"/>
        <w:rPr>
          <w:rtl/>
          <w:lang w:bidi="fa-IR"/>
        </w:rPr>
      </w:pPr>
      <w:r>
        <w:rPr>
          <w:rtl/>
          <w:lang w:bidi="fa-IR"/>
        </w:rPr>
        <w:t>همان طور که در پ</w:t>
      </w:r>
      <w:r w:rsidR="00E61D8F">
        <w:rPr>
          <w:rtl/>
          <w:lang w:bidi="fa-IR"/>
        </w:rPr>
        <w:t>ی</w:t>
      </w:r>
      <w:r>
        <w:rPr>
          <w:rtl/>
          <w:lang w:bidi="fa-IR"/>
        </w:rPr>
        <w:t>ش گفته شد</w:t>
      </w:r>
      <w:r w:rsidR="009B4C06">
        <w:rPr>
          <w:rtl/>
          <w:lang w:bidi="fa-IR"/>
        </w:rPr>
        <w:t xml:space="preserve">؛ </w:t>
      </w:r>
      <w:r>
        <w:rPr>
          <w:rtl/>
          <w:lang w:bidi="fa-IR"/>
        </w:rPr>
        <w:t>برا</w:t>
      </w:r>
      <w:r w:rsidR="00E61D8F">
        <w:rPr>
          <w:rtl/>
          <w:lang w:bidi="fa-IR"/>
        </w:rPr>
        <w:t>ی</w:t>
      </w:r>
      <w:r>
        <w:rPr>
          <w:rtl/>
          <w:lang w:bidi="fa-IR"/>
        </w:rPr>
        <w:t xml:space="preserve"> دن</w:t>
      </w:r>
      <w:r w:rsidR="00E61D8F">
        <w:rPr>
          <w:rtl/>
          <w:lang w:bidi="fa-IR"/>
        </w:rPr>
        <w:t>ی</w:t>
      </w:r>
      <w:r>
        <w:rPr>
          <w:rtl/>
          <w:lang w:bidi="fa-IR"/>
        </w:rPr>
        <w:t>ا ن</w:t>
      </w:r>
      <w:r w:rsidR="00E61D8F">
        <w:rPr>
          <w:rtl/>
          <w:lang w:bidi="fa-IR"/>
        </w:rPr>
        <w:t>ی</w:t>
      </w:r>
      <w:r>
        <w:rPr>
          <w:rtl/>
          <w:lang w:bidi="fa-IR"/>
        </w:rPr>
        <w:t>امدن حضرت موس</w:t>
      </w:r>
      <w:r w:rsidR="00E61D8F">
        <w:rPr>
          <w:rtl/>
          <w:lang w:bidi="fa-IR"/>
        </w:rPr>
        <w:t>ی</w:t>
      </w:r>
      <w:r>
        <w:rPr>
          <w:rtl/>
          <w:lang w:bidi="fa-IR"/>
        </w:rPr>
        <w:t xml:space="preserve"> دستور داد</w:t>
      </w:r>
      <w:r w:rsidR="009B4C06">
        <w:rPr>
          <w:rtl/>
          <w:lang w:bidi="fa-IR"/>
        </w:rPr>
        <w:t xml:space="preserve">، </w:t>
      </w:r>
      <w:r>
        <w:rPr>
          <w:rtl/>
          <w:lang w:bidi="fa-IR"/>
        </w:rPr>
        <w:t>ه</w:t>
      </w:r>
      <w:r w:rsidR="00E61D8F">
        <w:rPr>
          <w:rtl/>
          <w:lang w:bidi="fa-IR"/>
        </w:rPr>
        <w:t>ی</w:t>
      </w:r>
      <w:r>
        <w:rPr>
          <w:rtl/>
          <w:lang w:bidi="fa-IR"/>
        </w:rPr>
        <w:t>چ مرد</w:t>
      </w:r>
      <w:r w:rsidR="00E61D8F">
        <w:rPr>
          <w:rtl/>
          <w:lang w:bidi="fa-IR"/>
        </w:rPr>
        <w:t>ی</w:t>
      </w:r>
      <w:r>
        <w:rPr>
          <w:rtl/>
          <w:lang w:bidi="fa-IR"/>
        </w:rPr>
        <w:t xml:space="preserve"> از بن</w:t>
      </w:r>
      <w:r w:rsidR="00E61D8F">
        <w:rPr>
          <w:rtl/>
          <w:lang w:bidi="fa-IR"/>
        </w:rPr>
        <w:t>ی</w:t>
      </w:r>
      <w:r>
        <w:rPr>
          <w:rtl/>
          <w:lang w:bidi="fa-IR"/>
        </w:rPr>
        <w:t xml:space="preserve"> اسرائ</w:t>
      </w:r>
      <w:r w:rsidR="00E61D8F">
        <w:rPr>
          <w:rtl/>
          <w:lang w:bidi="fa-IR"/>
        </w:rPr>
        <w:t>ی</w:t>
      </w:r>
      <w:r>
        <w:rPr>
          <w:rtl/>
          <w:lang w:bidi="fa-IR"/>
        </w:rPr>
        <w:t>ل پ</w:t>
      </w:r>
      <w:r w:rsidR="00E61D8F">
        <w:rPr>
          <w:rtl/>
          <w:lang w:bidi="fa-IR"/>
        </w:rPr>
        <w:t>ی</w:t>
      </w:r>
      <w:r>
        <w:rPr>
          <w:rtl/>
          <w:lang w:bidi="fa-IR"/>
        </w:rPr>
        <w:t>ش همسرش نرود و برا</w:t>
      </w:r>
      <w:r w:rsidR="00E61D8F">
        <w:rPr>
          <w:rtl/>
          <w:lang w:bidi="fa-IR"/>
        </w:rPr>
        <w:t>ی</w:t>
      </w:r>
      <w:r>
        <w:rPr>
          <w:rtl/>
          <w:lang w:bidi="fa-IR"/>
        </w:rPr>
        <w:t xml:space="preserve"> دست</w:t>
      </w:r>
      <w:r w:rsidR="00E61D8F">
        <w:rPr>
          <w:rtl/>
          <w:lang w:bidi="fa-IR"/>
        </w:rPr>
        <w:t>ی</w:t>
      </w:r>
      <w:r>
        <w:rPr>
          <w:rtl/>
          <w:lang w:bidi="fa-IR"/>
        </w:rPr>
        <w:t>اب</w:t>
      </w:r>
      <w:r w:rsidR="00E61D8F">
        <w:rPr>
          <w:rtl/>
          <w:lang w:bidi="fa-IR"/>
        </w:rPr>
        <w:t>ی</w:t>
      </w:r>
      <w:r>
        <w:rPr>
          <w:rtl/>
          <w:lang w:bidi="fa-IR"/>
        </w:rPr>
        <w:t xml:space="preserve"> به حضرتش</w:t>
      </w:r>
      <w:r w:rsidR="009B4C06">
        <w:rPr>
          <w:rtl/>
          <w:lang w:bidi="fa-IR"/>
        </w:rPr>
        <w:t xml:space="preserve">، </w:t>
      </w:r>
      <w:r>
        <w:rPr>
          <w:rtl/>
          <w:lang w:bidi="fa-IR"/>
        </w:rPr>
        <w:t>شکم زنان حامله را م</w:t>
      </w:r>
      <w:r w:rsidR="00E61D8F">
        <w:rPr>
          <w:rtl/>
          <w:lang w:bidi="fa-IR"/>
        </w:rPr>
        <w:t xml:space="preserve">ی </w:t>
      </w:r>
      <w:r>
        <w:rPr>
          <w:rtl/>
          <w:lang w:bidi="fa-IR"/>
        </w:rPr>
        <w:t>در</w:t>
      </w:r>
      <w:r w:rsidR="00E61D8F">
        <w:rPr>
          <w:rtl/>
          <w:lang w:bidi="fa-IR"/>
        </w:rPr>
        <w:t>ی</w:t>
      </w:r>
      <w:r>
        <w:rPr>
          <w:rtl/>
          <w:lang w:bidi="fa-IR"/>
        </w:rPr>
        <w:t>د و نوزادان ب</w:t>
      </w:r>
      <w:r w:rsidR="00E61D8F">
        <w:rPr>
          <w:rtl/>
          <w:lang w:bidi="fa-IR"/>
        </w:rPr>
        <w:t xml:space="preserve">ی </w:t>
      </w:r>
      <w:r>
        <w:rPr>
          <w:rtl/>
          <w:lang w:bidi="fa-IR"/>
        </w:rPr>
        <w:t>گناه را سر م</w:t>
      </w:r>
      <w:r w:rsidR="00E61D8F">
        <w:rPr>
          <w:rtl/>
          <w:lang w:bidi="fa-IR"/>
        </w:rPr>
        <w:t xml:space="preserve">ی </w:t>
      </w:r>
      <w:r>
        <w:rPr>
          <w:rtl/>
          <w:lang w:bidi="fa-IR"/>
        </w:rPr>
        <w:t>بر</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مورّخ</w:t>
      </w:r>
      <w:r w:rsidR="00E61D8F">
        <w:rPr>
          <w:rtl/>
          <w:lang w:bidi="fa-IR"/>
        </w:rPr>
        <w:t>ی</w:t>
      </w:r>
      <w:r>
        <w:rPr>
          <w:rtl/>
          <w:lang w:bidi="fa-IR"/>
        </w:rPr>
        <w:t>ن نوشته</w:t>
      </w:r>
      <w:r w:rsidR="00E61D8F">
        <w:rPr>
          <w:rtl/>
          <w:lang w:bidi="fa-IR"/>
        </w:rPr>
        <w:t xml:space="preserve"> </w:t>
      </w:r>
      <w:r>
        <w:rPr>
          <w:rtl/>
          <w:lang w:bidi="fa-IR"/>
        </w:rPr>
        <w:t>اند</w:t>
      </w:r>
      <w:r w:rsidR="009B4C06">
        <w:rPr>
          <w:rtl/>
          <w:lang w:bidi="fa-IR"/>
        </w:rPr>
        <w:t xml:space="preserve">: </w:t>
      </w:r>
      <w:r>
        <w:rPr>
          <w:rtl/>
          <w:lang w:bidi="fa-IR"/>
        </w:rPr>
        <w:t>قصر</w:t>
      </w:r>
      <w:r w:rsidR="00E61D8F">
        <w:rPr>
          <w:rtl/>
          <w:lang w:bidi="fa-IR"/>
        </w:rPr>
        <w:t>ی</w:t>
      </w:r>
      <w:r>
        <w:rPr>
          <w:rtl/>
          <w:lang w:bidi="fa-IR"/>
        </w:rPr>
        <w:t xml:space="preserve"> که موس</w:t>
      </w:r>
      <w:r w:rsidR="00E61D8F">
        <w:rPr>
          <w:rtl/>
          <w:lang w:bidi="fa-IR"/>
        </w:rPr>
        <w:t>ی</w:t>
      </w:r>
      <w:r>
        <w:rPr>
          <w:rtl/>
          <w:lang w:bidi="fa-IR"/>
        </w:rPr>
        <w:t xml:space="preserve"> و هارون بر در آن آمدند تا او را ارشاد کنند</w:t>
      </w:r>
      <w:r w:rsidR="009B4C06">
        <w:rPr>
          <w:rtl/>
          <w:lang w:bidi="fa-IR"/>
        </w:rPr>
        <w:t xml:space="preserve">، </w:t>
      </w:r>
      <w:r>
        <w:rPr>
          <w:rtl/>
          <w:lang w:bidi="fa-IR"/>
        </w:rPr>
        <w:t>م</w:t>
      </w:r>
      <w:r w:rsidR="00E61D8F">
        <w:rPr>
          <w:rtl/>
          <w:lang w:bidi="fa-IR"/>
        </w:rPr>
        <w:t>ی</w:t>
      </w:r>
      <w:r>
        <w:rPr>
          <w:rtl/>
          <w:lang w:bidi="fa-IR"/>
        </w:rPr>
        <w:t>ان هفت قلعه محصور و مرتفع قرار داشت که قلعه</w:t>
      </w:r>
      <w:r w:rsidR="00E61D8F">
        <w:rPr>
          <w:rtl/>
          <w:lang w:bidi="fa-IR"/>
        </w:rPr>
        <w:t xml:space="preserve"> </w:t>
      </w:r>
      <w:r>
        <w:rPr>
          <w:rtl/>
          <w:lang w:bidi="fa-IR"/>
        </w:rPr>
        <w:t>ها</w:t>
      </w:r>
      <w:r w:rsidR="00E61D8F">
        <w:rPr>
          <w:rtl/>
          <w:lang w:bidi="fa-IR"/>
        </w:rPr>
        <w:t>ی</w:t>
      </w:r>
      <w:r>
        <w:rPr>
          <w:rtl/>
          <w:lang w:bidi="fa-IR"/>
        </w:rPr>
        <w:t xml:space="preserve"> مزبور تو در تو ساخته شده بود و حلقه وار قصر اصل</w:t>
      </w:r>
      <w:r w:rsidR="00E61D8F">
        <w:rPr>
          <w:rtl/>
          <w:lang w:bidi="fa-IR"/>
        </w:rPr>
        <w:t>ی</w:t>
      </w:r>
      <w:r>
        <w:rPr>
          <w:rtl/>
          <w:lang w:bidi="fa-IR"/>
        </w:rPr>
        <w:t xml:space="preserve"> را احاطه کرده بودند</w:t>
      </w:r>
      <w:r w:rsidR="009B4C06">
        <w:rPr>
          <w:rtl/>
          <w:lang w:bidi="fa-IR"/>
        </w:rPr>
        <w:t xml:space="preserve">. </w:t>
      </w:r>
      <w:r>
        <w:rPr>
          <w:rtl/>
          <w:lang w:bidi="fa-IR"/>
        </w:rPr>
        <w:t>برا</w:t>
      </w:r>
      <w:r w:rsidR="00E61D8F">
        <w:rPr>
          <w:rtl/>
          <w:lang w:bidi="fa-IR"/>
        </w:rPr>
        <w:t>ی</w:t>
      </w:r>
      <w:r>
        <w:rPr>
          <w:rtl/>
          <w:lang w:bidi="fa-IR"/>
        </w:rPr>
        <w:t xml:space="preserve"> ساختن آن</w:t>
      </w:r>
      <w:r w:rsidR="009B4C06">
        <w:rPr>
          <w:rtl/>
          <w:lang w:bidi="fa-IR"/>
        </w:rPr>
        <w:t xml:space="preserve">، </w:t>
      </w:r>
      <w:r>
        <w:rPr>
          <w:rtl/>
          <w:lang w:bidi="fa-IR"/>
        </w:rPr>
        <w:t>هزاران افراد را به خاک و خون کش</w:t>
      </w:r>
      <w:r w:rsidR="00E61D8F">
        <w:rPr>
          <w:rtl/>
          <w:lang w:bidi="fa-IR"/>
        </w:rPr>
        <w:t>ی</w:t>
      </w:r>
      <w:r>
        <w:rPr>
          <w:rtl/>
          <w:lang w:bidi="fa-IR"/>
        </w:rPr>
        <w:t>ده بودند</w:t>
      </w:r>
      <w:r w:rsidR="009B4C06">
        <w:rPr>
          <w:rtl/>
          <w:lang w:bidi="fa-IR"/>
        </w:rPr>
        <w:t xml:space="preserve">! </w:t>
      </w:r>
      <w:r>
        <w:rPr>
          <w:rtl/>
          <w:lang w:bidi="fa-IR"/>
        </w:rPr>
        <w:t>م</w:t>
      </w:r>
      <w:r w:rsidR="00E61D8F">
        <w:rPr>
          <w:rtl/>
          <w:lang w:bidi="fa-IR"/>
        </w:rPr>
        <w:t>ی</w:t>
      </w:r>
      <w:r>
        <w:rPr>
          <w:rtl/>
          <w:lang w:bidi="fa-IR"/>
        </w:rPr>
        <w:t>ان هر قلعه تا قلعه د</w:t>
      </w:r>
      <w:r w:rsidR="00E61D8F">
        <w:rPr>
          <w:rtl/>
          <w:lang w:bidi="fa-IR"/>
        </w:rPr>
        <w:t>ی</w:t>
      </w:r>
      <w:r>
        <w:rPr>
          <w:rtl/>
          <w:lang w:bidi="fa-IR"/>
        </w:rPr>
        <w:t>گر</w:t>
      </w:r>
      <w:r w:rsidR="009B4C06">
        <w:rPr>
          <w:rtl/>
          <w:lang w:bidi="fa-IR"/>
        </w:rPr>
        <w:t xml:space="preserve">، </w:t>
      </w:r>
      <w:r>
        <w:rPr>
          <w:rtl/>
          <w:lang w:bidi="fa-IR"/>
        </w:rPr>
        <w:t xml:space="preserve">صدها </w:t>
      </w:r>
      <w:r>
        <w:rPr>
          <w:rtl/>
          <w:lang w:bidi="fa-IR"/>
        </w:rPr>
        <w:lastRenderedPageBreak/>
        <w:t>سرباز مسلّح شب و روز پاس م</w:t>
      </w:r>
      <w:r w:rsidR="00E61D8F">
        <w:rPr>
          <w:rtl/>
          <w:lang w:bidi="fa-IR"/>
        </w:rPr>
        <w:t xml:space="preserve">ی </w:t>
      </w:r>
      <w:r>
        <w:rPr>
          <w:rtl/>
          <w:lang w:bidi="fa-IR"/>
        </w:rPr>
        <w:t>دادند و ش</w:t>
      </w:r>
      <w:r w:rsidR="00E61D8F">
        <w:rPr>
          <w:rtl/>
          <w:lang w:bidi="fa-IR"/>
        </w:rPr>
        <w:t>ی</w:t>
      </w:r>
      <w:r>
        <w:rPr>
          <w:rtl/>
          <w:lang w:bidi="fa-IR"/>
        </w:rPr>
        <w:t>ران</w:t>
      </w:r>
      <w:r w:rsidR="00E61D8F">
        <w:rPr>
          <w:rtl/>
          <w:lang w:bidi="fa-IR"/>
        </w:rPr>
        <w:t>ی</w:t>
      </w:r>
      <w:r>
        <w:rPr>
          <w:rtl/>
          <w:lang w:bidi="fa-IR"/>
        </w:rPr>
        <w:t xml:space="preserve"> ترب</w:t>
      </w:r>
      <w:r w:rsidR="00E61D8F">
        <w:rPr>
          <w:rtl/>
          <w:lang w:bidi="fa-IR"/>
        </w:rPr>
        <w:t>ی</w:t>
      </w:r>
      <w:r>
        <w:rPr>
          <w:rtl/>
          <w:lang w:bidi="fa-IR"/>
        </w:rPr>
        <w:t>ت شده وجود داشتند که اگر کس</w:t>
      </w:r>
      <w:r w:rsidR="00E61D8F">
        <w:rPr>
          <w:rtl/>
          <w:lang w:bidi="fa-IR"/>
        </w:rPr>
        <w:t>ی</w:t>
      </w:r>
      <w:r>
        <w:rPr>
          <w:rtl/>
          <w:lang w:bidi="fa-IR"/>
        </w:rPr>
        <w:t xml:space="preserve"> به آن</w:t>
      </w:r>
      <w:r w:rsidR="00E61D8F">
        <w:rPr>
          <w:rtl/>
          <w:lang w:bidi="fa-IR"/>
        </w:rPr>
        <w:t xml:space="preserve"> </w:t>
      </w:r>
      <w:r>
        <w:rPr>
          <w:rtl/>
          <w:lang w:bidi="fa-IR"/>
        </w:rPr>
        <w:t>جا م</w:t>
      </w:r>
      <w:r w:rsidR="00E61D8F">
        <w:rPr>
          <w:rtl/>
          <w:lang w:bidi="fa-IR"/>
        </w:rPr>
        <w:t xml:space="preserve">ی </w:t>
      </w:r>
      <w:r>
        <w:rPr>
          <w:rtl/>
          <w:lang w:bidi="fa-IR"/>
        </w:rPr>
        <w:t>آمد</w:t>
      </w:r>
      <w:r w:rsidR="009B4C06">
        <w:rPr>
          <w:rtl/>
          <w:lang w:bidi="fa-IR"/>
        </w:rPr>
        <w:t xml:space="preserve">، </w:t>
      </w:r>
      <w:r>
        <w:rPr>
          <w:rtl/>
          <w:lang w:bidi="fa-IR"/>
        </w:rPr>
        <w:t>طعمه آن</w:t>
      </w:r>
      <w:r w:rsidR="00E61D8F">
        <w:rPr>
          <w:rtl/>
          <w:lang w:bidi="fa-IR"/>
        </w:rPr>
        <w:t xml:space="preserve"> </w:t>
      </w:r>
      <w:r>
        <w:rPr>
          <w:rtl/>
          <w:lang w:bidi="fa-IR"/>
        </w:rPr>
        <w:t>ها شود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حضرت موس</w:t>
      </w:r>
      <w:r w:rsidR="00E61D8F">
        <w:rPr>
          <w:rtl/>
          <w:lang w:bidi="fa-IR"/>
        </w:rPr>
        <w:t>ی</w:t>
      </w:r>
      <w:r>
        <w:rPr>
          <w:rtl/>
          <w:lang w:bidi="fa-IR"/>
        </w:rPr>
        <w:t xml:space="preserve"> و هارون آمدند</w:t>
      </w:r>
      <w:r w:rsidR="009B4C06">
        <w:rPr>
          <w:rtl/>
          <w:lang w:bidi="fa-IR"/>
        </w:rPr>
        <w:t xml:space="preserve">، </w:t>
      </w:r>
      <w:r>
        <w:rPr>
          <w:rtl/>
          <w:lang w:bidi="fa-IR"/>
        </w:rPr>
        <w:t>آن دو را راه ندادند و به گفته برخ</w:t>
      </w:r>
      <w:r w:rsidR="00E61D8F">
        <w:rPr>
          <w:rtl/>
          <w:lang w:bidi="fa-IR"/>
        </w:rPr>
        <w:t>ی</w:t>
      </w:r>
      <w:r>
        <w:rPr>
          <w:rtl/>
          <w:lang w:bidi="fa-IR"/>
        </w:rPr>
        <w:t xml:space="preserve"> دو سال</w:t>
      </w:r>
      <w:r w:rsidR="009B4C06">
        <w:rPr>
          <w:rtl/>
          <w:lang w:bidi="fa-IR"/>
        </w:rPr>
        <w:t xml:space="preserve">، </w:t>
      </w:r>
      <w:r>
        <w:rPr>
          <w:rtl/>
          <w:lang w:bidi="fa-IR"/>
        </w:rPr>
        <w:t>آن دو هر روز صبح م</w:t>
      </w:r>
      <w:r w:rsidR="00E61D8F">
        <w:rPr>
          <w:rtl/>
          <w:lang w:bidi="fa-IR"/>
        </w:rPr>
        <w:t xml:space="preserve">ی </w:t>
      </w:r>
      <w:r>
        <w:rPr>
          <w:rtl/>
          <w:lang w:bidi="fa-IR"/>
        </w:rPr>
        <w:t>آمدند و شام باز م</w:t>
      </w:r>
      <w:r w:rsidR="00E61D8F">
        <w:rPr>
          <w:rtl/>
          <w:lang w:bidi="fa-IR"/>
        </w:rPr>
        <w:t xml:space="preserve">ی </w:t>
      </w:r>
      <w:r>
        <w:rPr>
          <w:rtl/>
          <w:lang w:bidi="fa-IR"/>
        </w:rPr>
        <w:t>گشتند</w:t>
      </w:r>
      <w:r w:rsidR="009B4C06">
        <w:rPr>
          <w:rtl/>
          <w:lang w:bidi="fa-IR"/>
        </w:rPr>
        <w:t xml:space="preserve">. </w:t>
      </w:r>
      <w:r>
        <w:rPr>
          <w:rtl/>
          <w:lang w:bidi="fa-IR"/>
        </w:rPr>
        <w:t>سرانجام روز</w:t>
      </w:r>
      <w:r w:rsidR="00E61D8F">
        <w:rPr>
          <w:rtl/>
          <w:lang w:bidi="fa-IR"/>
        </w:rPr>
        <w:t>ی</w:t>
      </w:r>
      <w:r>
        <w:rPr>
          <w:rtl/>
          <w:lang w:bidi="fa-IR"/>
        </w:rPr>
        <w:t xml:space="preserve"> دلقک مخصوص فرعون</w:t>
      </w:r>
      <w:r w:rsidR="009B4C06">
        <w:rPr>
          <w:rtl/>
          <w:lang w:bidi="fa-IR"/>
        </w:rPr>
        <w:t xml:space="preserve">، </w:t>
      </w:r>
      <w:r>
        <w:rPr>
          <w:rtl/>
          <w:lang w:bidi="fa-IR"/>
        </w:rPr>
        <w:t>آن دو را بر در قصر د</w:t>
      </w:r>
      <w:r w:rsidR="00E61D8F">
        <w:rPr>
          <w:rtl/>
          <w:lang w:bidi="fa-IR"/>
        </w:rPr>
        <w:t>ی</w:t>
      </w:r>
      <w:r>
        <w:rPr>
          <w:rtl/>
          <w:lang w:bidi="fa-IR"/>
        </w:rPr>
        <w:t>د و سخنشان را شن</w:t>
      </w:r>
      <w:r w:rsidR="00E61D8F">
        <w:rPr>
          <w:rtl/>
          <w:lang w:bidi="fa-IR"/>
        </w:rPr>
        <w:t>ی</w:t>
      </w:r>
      <w:r>
        <w:rPr>
          <w:rtl/>
          <w:lang w:bidi="fa-IR"/>
        </w:rPr>
        <w:t>د</w:t>
      </w:r>
      <w:r w:rsidR="009B4C06">
        <w:rPr>
          <w:rtl/>
          <w:lang w:bidi="fa-IR"/>
        </w:rPr>
        <w:t xml:space="preserve">، </w:t>
      </w:r>
      <w:r>
        <w:rPr>
          <w:rtl/>
          <w:lang w:bidi="fa-IR"/>
        </w:rPr>
        <w:t>برا</w:t>
      </w:r>
      <w:r w:rsidR="00E61D8F">
        <w:rPr>
          <w:rtl/>
          <w:lang w:bidi="fa-IR"/>
        </w:rPr>
        <w:t>ی</w:t>
      </w:r>
      <w:r>
        <w:rPr>
          <w:rtl/>
          <w:lang w:bidi="fa-IR"/>
        </w:rPr>
        <w:t xml:space="preserve"> مسخره کردن آنان و خنداندن فرعون به شکل آن</w:t>
      </w:r>
      <w:r w:rsidR="00E61D8F">
        <w:rPr>
          <w:rtl/>
          <w:lang w:bidi="fa-IR"/>
        </w:rPr>
        <w:t xml:space="preserve"> </w:t>
      </w:r>
      <w:r>
        <w:rPr>
          <w:rtl/>
          <w:lang w:bidi="fa-IR"/>
        </w:rPr>
        <w:t>ها در آمد و سخنشان را اظهار کرد</w:t>
      </w:r>
      <w:r w:rsidR="009B4C06">
        <w:rPr>
          <w:rtl/>
          <w:lang w:bidi="fa-IR"/>
        </w:rPr>
        <w:t xml:space="preserve">، </w:t>
      </w:r>
      <w:r>
        <w:rPr>
          <w:rtl/>
          <w:lang w:bidi="fa-IR"/>
        </w:rPr>
        <w:t>و هم</w:t>
      </w:r>
      <w:r w:rsidR="00E61D8F">
        <w:rPr>
          <w:rtl/>
          <w:lang w:bidi="fa-IR"/>
        </w:rPr>
        <w:t>ی</w:t>
      </w:r>
      <w:r>
        <w:rPr>
          <w:rtl/>
          <w:lang w:bidi="fa-IR"/>
        </w:rPr>
        <w:t>ن سبب شد که او آن دو را راه دهد و گفتارشان را بشنود</w:t>
      </w:r>
      <w:r w:rsidR="009B4C06">
        <w:rPr>
          <w:rtl/>
          <w:lang w:bidi="fa-IR"/>
        </w:rPr>
        <w:t xml:space="preserve">. </w:t>
      </w:r>
    </w:p>
    <w:p w:rsidR="0049138A" w:rsidRDefault="0049138A" w:rsidP="0049138A">
      <w:pPr>
        <w:pStyle w:val="libNormal"/>
        <w:rPr>
          <w:rtl/>
          <w:lang w:bidi="fa-IR"/>
        </w:rPr>
      </w:pPr>
      <w:r>
        <w:rPr>
          <w:rtl/>
          <w:lang w:bidi="fa-IR"/>
        </w:rPr>
        <w:t>و آنگاه که فرعون در مقابل عصا</w:t>
      </w:r>
      <w:r w:rsidR="00E61D8F">
        <w:rPr>
          <w:rtl/>
          <w:lang w:bidi="fa-IR"/>
        </w:rPr>
        <w:t>ی</w:t>
      </w:r>
      <w:r>
        <w:rPr>
          <w:rtl/>
          <w:lang w:bidi="fa-IR"/>
        </w:rPr>
        <w:t xml:space="preserve"> حضرت موس</w:t>
      </w:r>
      <w:r w:rsidR="00E61D8F">
        <w:rPr>
          <w:rtl/>
          <w:lang w:bidi="fa-IR"/>
        </w:rPr>
        <w:t>ی</w:t>
      </w:r>
      <w:r>
        <w:rPr>
          <w:rtl/>
          <w:lang w:bidi="fa-IR"/>
        </w:rPr>
        <w:t xml:space="preserve"> و اژدها شدن آن قرار گرفت</w:t>
      </w:r>
      <w:r w:rsidR="009B4C06">
        <w:rPr>
          <w:rtl/>
          <w:lang w:bidi="fa-IR"/>
        </w:rPr>
        <w:t xml:space="preserve">، </w:t>
      </w:r>
      <w:r>
        <w:rPr>
          <w:rtl/>
          <w:lang w:bidi="fa-IR"/>
        </w:rPr>
        <w:t>آن چنان سرگشته و ح</w:t>
      </w:r>
      <w:r w:rsidR="00E61D8F">
        <w:rPr>
          <w:rtl/>
          <w:lang w:bidi="fa-IR"/>
        </w:rPr>
        <w:t>ی</w:t>
      </w:r>
      <w:r>
        <w:rPr>
          <w:rtl/>
          <w:lang w:bidi="fa-IR"/>
        </w:rPr>
        <w:t>ران و ب</w:t>
      </w:r>
      <w:r w:rsidR="00E61D8F">
        <w:rPr>
          <w:rtl/>
          <w:lang w:bidi="fa-IR"/>
        </w:rPr>
        <w:t>ی</w:t>
      </w:r>
      <w:r>
        <w:rPr>
          <w:rtl/>
          <w:lang w:bidi="fa-IR"/>
        </w:rPr>
        <w:t>مناک شد که به طور کلّ</w:t>
      </w:r>
      <w:r w:rsidR="00E61D8F">
        <w:rPr>
          <w:rtl/>
          <w:lang w:bidi="fa-IR"/>
        </w:rPr>
        <w:t>ی</w:t>
      </w:r>
      <w:r>
        <w:rPr>
          <w:rtl/>
          <w:lang w:bidi="fa-IR"/>
        </w:rPr>
        <w:t xml:space="preserve"> حشمت و جبروت را فراموش کرد و به اندازه</w:t>
      </w:r>
      <w:r w:rsidR="00E61D8F">
        <w:rPr>
          <w:rtl/>
          <w:lang w:bidi="fa-IR"/>
        </w:rPr>
        <w:t xml:space="preserve"> </w:t>
      </w:r>
      <w:r>
        <w:rPr>
          <w:rtl/>
          <w:lang w:bidi="fa-IR"/>
        </w:rPr>
        <w:t>ا</w:t>
      </w:r>
      <w:r w:rsidR="00E61D8F">
        <w:rPr>
          <w:rtl/>
          <w:lang w:bidi="fa-IR"/>
        </w:rPr>
        <w:t>ی</w:t>
      </w:r>
      <w:r>
        <w:rPr>
          <w:rtl/>
          <w:lang w:bidi="fa-IR"/>
        </w:rPr>
        <w:t xml:space="preserve"> عاجز شد که ندانست چه م</w:t>
      </w:r>
      <w:r w:rsidR="00E61D8F">
        <w:rPr>
          <w:rtl/>
          <w:lang w:bidi="fa-IR"/>
        </w:rPr>
        <w:t xml:space="preserve">ی </w:t>
      </w:r>
      <w:r>
        <w:rPr>
          <w:rtl/>
          <w:lang w:bidi="fa-IR"/>
        </w:rPr>
        <w:t>گو</w:t>
      </w:r>
      <w:r w:rsidR="00E61D8F">
        <w:rPr>
          <w:rtl/>
          <w:lang w:bidi="fa-IR"/>
        </w:rPr>
        <w:t>ی</w:t>
      </w:r>
      <w:r>
        <w:rPr>
          <w:rtl/>
          <w:lang w:bidi="fa-IR"/>
        </w:rPr>
        <w:t>د و چه با</w:t>
      </w:r>
      <w:r w:rsidR="00E61D8F">
        <w:rPr>
          <w:rtl/>
          <w:lang w:bidi="fa-IR"/>
        </w:rPr>
        <w:t>ی</w:t>
      </w:r>
      <w:r>
        <w:rPr>
          <w:rtl/>
          <w:lang w:bidi="fa-IR"/>
        </w:rPr>
        <w:t>د انجام دهد</w:t>
      </w:r>
      <w:r w:rsidR="009B4C06">
        <w:rPr>
          <w:rtl/>
          <w:lang w:bidi="fa-IR"/>
        </w:rPr>
        <w:t xml:space="preserve">. </w:t>
      </w:r>
      <w:r>
        <w:rPr>
          <w:rtl/>
          <w:lang w:bidi="fa-IR"/>
        </w:rPr>
        <w:t>اطراف</w:t>
      </w:r>
      <w:r w:rsidR="00E61D8F">
        <w:rPr>
          <w:rtl/>
          <w:lang w:bidi="fa-IR"/>
        </w:rPr>
        <w:t>ی</w:t>
      </w:r>
      <w:r>
        <w:rPr>
          <w:rtl/>
          <w:lang w:bidi="fa-IR"/>
        </w:rPr>
        <w:t>انش که چن</w:t>
      </w:r>
      <w:r w:rsidR="00E61D8F">
        <w:rPr>
          <w:rtl/>
          <w:lang w:bidi="fa-IR"/>
        </w:rPr>
        <w:t>ی</w:t>
      </w:r>
      <w:r>
        <w:rPr>
          <w:rtl/>
          <w:lang w:bidi="fa-IR"/>
        </w:rPr>
        <w:t>ن د</w:t>
      </w:r>
      <w:r w:rsidR="00E61D8F">
        <w:rPr>
          <w:rtl/>
          <w:lang w:bidi="fa-IR"/>
        </w:rPr>
        <w:t>ی</w:t>
      </w:r>
      <w:r>
        <w:rPr>
          <w:rtl/>
          <w:lang w:bidi="fa-IR"/>
        </w:rPr>
        <w:t>دند</w:t>
      </w:r>
      <w:r w:rsidR="009B4C06">
        <w:rPr>
          <w:rtl/>
          <w:lang w:bidi="fa-IR"/>
        </w:rPr>
        <w:t xml:space="preserve">، </w:t>
      </w:r>
      <w:r>
        <w:rPr>
          <w:rtl/>
          <w:lang w:bidi="fa-IR"/>
        </w:rPr>
        <w:t>به و</w:t>
      </w:r>
      <w:r w:rsidR="00E61D8F">
        <w:rPr>
          <w:rtl/>
          <w:lang w:bidi="fa-IR"/>
        </w:rPr>
        <w:t>ی</w:t>
      </w:r>
      <w:r>
        <w:rPr>
          <w:rtl/>
          <w:lang w:bidi="fa-IR"/>
        </w:rPr>
        <w:t xml:space="preserve"> گفتند</w:t>
      </w:r>
      <w:r w:rsidR="009B4C06">
        <w:rPr>
          <w:rtl/>
          <w:lang w:bidi="fa-IR"/>
        </w:rPr>
        <w:t xml:space="preserve">: </w:t>
      </w:r>
      <w:r>
        <w:rPr>
          <w:rtl/>
          <w:lang w:bidi="fa-IR"/>
        </w:rPr>
        <w:t>او و برادرش را مهلت ده و مأموران خود را به اطراف و شهرها بفرست تا همه ساحران و جادوگران ماهر را به نزد تو آورند و در روز مع</w:t>
      </w:r>
      <w:r w:rsidR="00E61D8F">
        <w:rPr>
          <w:rtl/>
          <w:lang w:bidi="fa-IR"/>
        </w:rPr>
        <w:t>ی</w:t>
      </w:r>
      <w:r>
        <w:rPr>
          <w:rtl/>
          <w:lang w:bidi="fa-IR"/>
        </w:rPr>
        <w:t>ن</w:t>
      </w:r>
      <w:r w:rsidR="00E61D8F">
        <w:rPr>
          <w:rtl/>
          <w:lang w:bidi="fa-IR"/>
        </w:rPr>
        <w:t>ی</w:t>
      </w:r>
      <w:r>
        <w:rPr>
          <w:rtl/>
          <w:lang w:bidi="fa-IR"/>
        </w:rPr>
        <w:t xml:space="preserve"> به سحر موس</w:t>
      </w:r>
      <w:r w:rsidR="00E61D8F">
        <w:rPr>
          <w:rtl/>
          <w:lang w:bidi="fa-IR"/>
        </w:rPr>
        <w:t>ی</w:t>
      </w:r>
      <w:r w:rsidR="009B4C06">
        <w:rPr>
          <w:rtl/>
          <w:lang w:bidi="fa-IR"/>
        </w:rPr>
        <w:t xml:space="preserve"> (</w:t>
      </w:r>
      <w:r>
        <w:rPr>
          <w:rtl/>
          <w:lang w:bidi="fa-IR"/>
        </w:rPr>
        <w:t>پناه به خدا م</w:t>
      </w:r>
      <w:r w:rsidR="00E61D8F">
        <w:rPr>
          <w:rtl/>
          <w:lang w:bidi="fa-IR"/>
        </w:rPr>
        <w:t xml:space="preserve">ی </w:t>
      </w:r>
      <w:r>
        <w:rPr>
          <w:rtl/>
          <w:lang w:bidi="fa-IR"/>
        </w:rPr>
        <w:t>بر</w:t>
      </w:r>
      <w:r w:rsidR="00E61D8F">
        <w:rPr>
          <w:rtl/>
          <w:lang w:bidi="fa-IR"/>
        </w:rPr>
        <w:t>ی</w:t>
      </w:r>
      <w:r>
        <w:rPr>
          <w:rtl/>
          <w:lang w:bidi="fa-IR"/>
        </w:rPr>
        <w:t>م</w:t>
      </w:r>
      <w:r w:rsidR="009B4C06">
        <w:rPr>
          <w:rtl/>
          <w:lang w:bidi="fa-IR"/>
        </w:rPr>
        <w:t xml:space="preserve">) </w:t>
      </w:r>
      <w:r>
        <w:rPr>
          <w:rtl/>
          <w:lang w:bidi="fa-IR"/>
        </w:rPr>
        <w:t>پاسخ دهند و او چن</w:t>
      </w:r>
      <w:r w:rsidR="00E61D8F">
        <w:rPr>
          <w:rtl/>
          <w:lang w:bidi="fa-IR"/>
        </w:rPr>
        <w:t>ی</w:t>
      </w:r>
      <w:r>
        <w:rPr>
          <w:rtl/>
          <w:lang w:bidi="fa-IR"/>
        </w:rPr>
        <w:t>ن کرد</w:t>
      </w:r>
      <w:r w:rsidR="009B4C06">
        <w:rPr>
          <w:rtl/>
          <w:lang w:bidi="fa-IR"/>
        </w:rPr>
        <w:t xml:space="preserve">. </w:t>
      </w:r>
    </w:p>
    <w:p w:rsidR="0049138A" w:rsidRDefault="0049138A" w:rsidP="0049138A">
      <w:pPr>
        <w:pStyle w:val="libNormal"/>
        <w:rPr>
          <w:rtl/>
          <w:lang w:bidi="fa-IR"/>
        </w:rPr>
      </w:pPr>
      <w:r>
        <w:rPr>
          <w:rtl/>
          <w:lang w:bidi="fa-IR"/>
        </w:rPr>
        <w:t>و آنگاه که ساحران در صحرا</w:t>
      </w:r>
      <w:r w:rsidR="00E61D8F">
        <w:rPr>
          <w:rtl/>
          <w:lang w:bidi="fa-IR"/>
        </w:rPr>
        <w:t>یی</w:t>
      </w:r>
      <w:r>
        <w:rPr>
          <w:rtl/>
          <w:lang w:bidi="fa-IR"/>
        </w:rPr>
        <w:t xml:space="preserve"> وس</w:t>
      </w:r>
      <w:r w:rsidR="00E61D8F">
        <w:rPr>
          <w:rtl/>
          <w:lang w:bidi="fa-IR"/>
        </w:rPr>
        <w:t>ی</w:t>
      </w:r>
      <w:r>
        <w:rPr>
          <w:rtl/>
          <w:lang w:bidi="fa-IR"/>
        </w:rPr>
        <w:t>ع در مقابل هزاران تماشاگر اسباب و آلات سحر خود را انداختند و به صورت مارها</w:t>
      </w:r>
      <w:r w:rsidR="00E61D8F">
        <w:rPr>
          <w:rtl/>
          <w:lang w:bidi="fa-IR"/>
        </w:rPr>
        <w:t>یی</w:t>
      </w:r>
      <w:r>
        <w:rPr>
          <w:rtl/>
          <w:lang w:bidi="fa-IR"/>
        </w:rPr>
        <w:t xml:space="preserve"> در آمده</w:t>
      </w:r>
      <w:r w:rsidR="009B4C06">
        <w:rPr>
          <w:rtl/>
          <w:lang w:bidi="fa-IR"/>
        </w:rPr>
        <w:t xml:space="preserve">، </w:t>
      </w:r>
      <w:r>
        <w:rPr>
          <w:rtl/>
          <w:lang w:bidi="fa-IR"/>
        </w:rPr>
        <w:t>شروع به جست و خ</w:t>
      </w:r>
      <w:r w:rsidR="00E61D8F">
        <w:rPr>
          <w:rtl/>
          <w:lang w:bidi="fa-IR"/>
        </w:rPr>
        <w:t>ی</w:t>
      </w:r>
      <w:r>
        <w:rPr>
          <w:rtl/>
          <w:lang w:bidi="fa-IR"/>
        </w:rPr>
        <w:t>ز کردند</w:t>
      </w:r>
      <w:r w:rsidR="009B4C06">
        <w:rPr>
          <w:rtl/>
          <w:lang w:bidi="fa-IR"/>
        </w:rPr>
        <w:t xml:space="preserve">، </w:t>
      </w:r>
      <w:r>
        <w:rPr>
          <w:rtl/>
          <w:lang w:bidi="fa-IR"/>
        </w:rPr>
        <w:t>حضرت موس</w:t>
      </w:r>
      <w:r w:rsidR="00E61D8F">
        <w:rPr>
          <w:rtl/>
          <w:lang w:bidi="fa-IR"/>
        </w:rPr>
        <w:t>ی</w:t>
      </w:r>
      <w:r>
        <w:rPr>
          <w:rtl/>
          <w:lang w:bidi="fa-IR"/>
        </w:rPr>
        <w:t xml:space="preserve"> به امر پروردگار عصا</w:t>
      </w:r>
      <w:r w:rsidR="00E61D8F">
        <w:rPr>
          <w:rtl/>
          <w:lang w:bidi="fa-IR"/>
        </w:rPr>
        <w:t>ی</w:t>
      </w:r>
      <w:r>
        <w:rPr>
          <w:rtl/>
          <w:lang w:bidi="fa-IR"/>
        </w:rPr>
        <w:t xml:space="preserve"> خود را افکند</w:t>
      </w:r>
      <w:r w:rsidR="009B4C06">
        <w:rPr>
          <w:rtl/>
          <w:lang w:bidi="fa-IR"/>
        </w:rPr>
        <w:t xml:space="preserve">، </w:t>
      </w:r>
      <w:r>
        <w:rPr>
          <w:rtl/>
          <w:lang w:bidi="fa-IR"/>
        </w:rPr>
        <w:t>به صورت اژدها</w:t>
      </w:r>
      <w:r w:rsidR="00E61D8F">
        <w:rPr>
          <w:rtl/>
          <w:lang w:bidi="fa-IR"/>
        </w:rPr>
        <w:t>یی</w:t>
      </w:r>
      <w:r>
        <w:rPr>
          <w:rtl/>
          <w:lang w:bidi="fa-IR"/>
        </w:rPr>
        <w:t xml:space="preserve"> عظ</w:t>
      </w:r>
      <w:r w:rsidR="00E61D8F">
        <w:rPr>
          <w:rtl/>
          <w:lang w:bidi="fa-IR"/>
        </w:rPr>
        <w:t>ی</w:t>
      </w:r>
      <w:r>
        <w:rPr>
          <w:rtl/>
          <w:lang w:bidi="fa-IR"/>
        </w:rPr>
        <w:t>م در آمد و همه آلات سحر را ب</w:t>
      </w:r>
      <w:r w:rsidR="00E61D8F">
        <w:rPr>
          <w:rtl/>
          <w:lang w:bidi="fa-IR"/>
        </w:rPr>
        <w:t xml:space="preserve">ی </w:t>
      </w:r>
      <w:r>
        <w:rPr>
          <w:rtl/>
          <w:lang w:bidi="fa-IR"/>
        </w:rPr>
        <w:t xml:space="preserve">درنگ </w:t>
      </w:r>
      <w:r w:rsidR="00E61D8F">
        <w:rPr>
          <w:rtl/>
          <w:lang w:bidi="fa-IR"/>
        </w:rPr>
        <w:t>ی</w:t>
      </w:r>
      <w:r>
        <w:rPr>
          <w:rtl/>
          <w:lang w:bidi="fa-IR"/>
        </w:rPr>
        <w:t>ک جا بلع</w:t>
      </w:r>
      <w:r w:rsidR="00E61D8F">
        <w:rPr>
          <w:rtl/>
          <w:lang w:bidi="fa-IR"/>
        </w:rPr>
        <w:t>ی</w:t>
      </w:r>
      <w:r>
        <w:rPr>
          <w:rtl/>
          <w:lang w:bidi="fa-IR"/>
        </w:rPr>
        <w:t>د و تماشاگران با مشاهده آن اژدها</w:t>
      </w:r>
      <w:r w:rsidR="009B4C06">
        <w:rPr>
          <w:rtl/>
          <w:lang w:bidi="fa-IR"/>
        </w:rPr>
        <w:t xml:space="preserve">، </w:t>
      </w:r>
      <w:r>
        <w:rPr>
          <w:rtl/>
          <w:lang w:bidi="fa-IR"/>
        </w:rPr>
        <w:t>از ترس پا به فرار نهادند</w:t>
      </w:r>
      <w:r w:rsidR="009B4C06">
        <w:rPr>
          <w:rtl/>
          <w:lang w:bidi="fa-IR"/>
        </w:rPr>
        <w:t xml:space="preserve">. </w:t>
      </w:r>
      <w:r>
        <w:rPr>
          <w:rtl/>
          <w:lang w:bidi="fa-IR"/>
        </w:rPr>
        <w:t>به طور</w:t>
      </w:r>
      <w:r w:rsidR="00E61D8F">
        <w:rPr>
          <w:rtl/>
          <w:lang w:bidi="fa-IR"/>
        </w:rPr>
        <w:t>ی</w:t>
      </w:r>
      <w:r>
        <w:rPr>
          <w:rtl/>
          <w:lang w:bidi="fa-IR"/>
        </w:rPr>
        <w:t xml:space="preserve"> که صدها نفر ز</w:t>
      </w:r>
      <w:r w:rsidR="00E61D8F">
        <w:rPr>
          <w:rtl/>
          <w:lang w:bidi="fa-IR"/>
        </w:rPr>
        <w:t>ی</w:t>
      </w:r>
      <w:r>
        <w:rPr>
          <w:rtl/>
          <w:lang w:bidi="fa-IR"/>
        </w:rPr>
        <w:t>ر دست و پا از ب</w:t>
      </w:r>
      <w:r w:rsidR="00E61D8F">
        <w:rPr>
          <w:rtl/>
          <w:lang w:bidi="fa-IR"/>
        </w:rPr>
        <w:t>ی</w:t>
      </w:r>
      <w:r>
        <w:rPr>
          <w:rtl/>
          <w:lang w:bidi="fa-IR"/>
        </w:rPr>
        <w:t>ن رفتند و ساحران که چن</w:t>
      </w:r>
      <w:r w:rsidR="00E61D8F">
        <w:rPr>
          <w:rtl/>
          <w:lang w:bidi="fa-IR"/>
        </w:rPr>
        <w:t>ی</w:t>
      </w:r>
      <w:r>
        <w:rPr>
          <w:rtl/>
          <w:lang w:bidi="fa-IR"/>
        </w:rPr>
        <w:t>ن د</w:t>
      </w:r>
      <w:r w:rsidR="00E61D8F">
        <w:rPr>
          <w:rtl/>
          <w:lang w:bidi="fa-IR"/>
        </w:rPr>
        <w:t>ی</w:t>
      </w:r>
      <w:r>
        <w:rPr>
          <w:rtl/>
          <w:lang w:bidi="fa-IR"/>
        </w:rPr>
        <w:t>دند و آگاه شدند که ا</w:t>
      </w:r>
      <w:r w:rsidR="00E61D8F">
        <w:rPr>
          <w:rtl/>
          <w:lang w:bidi="fa-IR"/>
        </w:rPr>
        <w:t>ی</w:t>
      </w:r>
      <w:r>
        <w:rPr>
          <w:rtl/>
          <w:lang w:bidi="fa-IR"/>
        </w:rPr>
        <w:t>ن کار عاد</w:t>
      </w:r>
      <w:r w:rsidR="00E61D8F">
        <w:rPr>
          <w:rtl/>
          <w:lang w:bidi="fa-IR"/>
        </w:rPr>
        <w:t>ی</w:t>
      </w:r>
      <w:r>
        <w:rPr>
          <w:rtl/>
          <w:lang w:bidi="fa-IR"/>
        </w:rPr>
        <w:t xml:space="preserve"> ن</w:t>
      </w:r>
      <w:r w:rsidR="00E61D8F">
        <w:rPr>
          <w:rtl/>
          <w:lang w:bidi="fa-IR"/>
        </w:rPr>
        <w:t>ی</w:t>
      </w:r>
      <w:r>
        <w:rPr>
          <w:rtl/>
          <w:lang w:bidi="fa-IR"/>
        </w:rPr>
        <w:t>ست</w:t>
      </w:r>
      <w:r w:rsidR="009B4C06">
        <w:rPr>
          <w:rtl/>
          <w:lang w:bidi="fa-IR"/>
        </w:rPr>
        <w:t xml:space="preserve">، </w:t>
      </w:r>
      <w:r>
        <w:rPr>
          <w:rtl/>
          <w:lang w:bidi="fa-IR"/>
        </w:rPr>
        <w:t>حق برا</w:t>
      </w:r>
      <w:r w:rsidR="00E61D8F">
        <w:rPr>
          <w:rtl/>
          <w:lang w:bidi="fa-IR"/>
        </w:rPr>
        <w:t>ی</w:t>
      </w:r>
      <w:r>
        <w:rPr>
          <w:rtl/>
          <w:lang w:bidi="fa-IR"/>
        </w:rPr>
        <w:t>شان آشکار شد</w:t>
      </w:r>
      <w:r w:rsidR="009B4C06">
        <w:rPr>
          <w:rtl/>
          <w:lang w:bidi="fa-IR"/>
        </w:rPr>
        <w:t xml:space="preserve">، </w:t>
      </w:r>
      <w:r>
        <w:rPr>
          <w:rtl/>
          <w:lang w:bidi="fa-IR"/>
        </w:rPr>
        <w:t>ا</w:t>
      </w:r>
      <w:r w:rsidR="00E61D8F">
        <w:rPr>
          <w:rtl/>
          <w:lang w:bidi="fa-IR"/>
        </w:rPr>
        <w:t>ی</w:t>
      </w:r>
      <w:r>
        <w:rPr>
          <w:rtl/>
          <w:lang w:bidi="fa-IR"/>
        </w:rPr>
        <w:t>مان آوردند</w:t>
      </w:r>
      <w:r w:rsidR="009B4C06">
        <w:rPr>
          <w:rtl/>
          <w:lang w:bidi="fa-IR"/>
        </w:rPr>
        <w:t xml:space="preserve">. </w:t>
      </w:r>
      <w:r>
        <w:rPr>
          <w:rtl/>
          <w:lang w:bidi="fa-IR"/>
        </w:rPr>
        <w:t>در ع</w:t>
      </w:r>
      <w:r w:rsidR="00E61D8F">
        <w:rPr>
          <w:rtl/>
          <w:lang w:bidi="fa-IR"/>
        </w:rPr>
        <w:t>ی</w:t>
      </w:r>
      <w:r>
        <w:rPr>
          <w:rtl/>
          <w:lang w:bidi="fa-IR"/>
        </w:rPr>
        <w:t>ن حال نه تنها در فرعون اثر</w:t>
      </w:r>
      <w:r w:rsidR="00E61D8F">
        <w:rPr>
          <w:rtl/>
          <w:lang w:bidi="fa-IR"/>
        </w:rPr>
        <w:t>ی</w:t>
      </w:r>
      <w:r>
        <w:rPr>
          <w:rtl/>
          <w:lang w:bidi="fa-IR"/>
        </w:rPr>
        <w:t xml:space="preserve"> نگذاشت</w:t>
      </w:r>
      <w:r w:rsidR="009B4C06">
        <w:rPr>
          <w:rtl/>
          <w:lang w:bidi="fa-IR"/>
        </w:rPr>
        <w:t xml:space="preserve">، </w:t>
      </w:r>
      <w:r>
        <w:rPr>
          <w:rtl/>
          <w:lang w:bidi="fa-IR"/>
        </w:rPr>
        <w:t>بلکه مؤمنان را به سخت</w:t>
      </w:r>
      <w:r w:rsidR="00E61D8F">
        <w:rPr>
          <w:rtl/>
          <w:lang w:bidi="fa-IR"/>
        </w:rPr>
        <w:t xml:space="preserve"> </w:t>
      </w:r>
      <w:r>
        <w:rPr>
          <w:rtl/>
          <w:lang w:bidi="fa-IR"/>
        </w:rPr>
        <w:t>تر</w:t>
      </w:r>
      <w:r w:rsidR="00E61D8F">
        <w:rPr>
          <w:rtl/>
          <w:lang w:bidi="fa-IR"/>
        </w:rPr>
        <w:t>ی</w:t>
      </w:r>
      <w:r>
        <w:rPr>
          <w:rtl/>
          <w:lang w:bidi="fa-IR"/>
        </w:rPr>
        <w:t>ن شکنجه تهد</w:t>
      </w:r>
      <w:r w:rsidR="00E61D8F">
        <w:rPr>
          <w:rtl/>
          <w:lang w:bidi="fa-IR"/>
        </w:rPr>
        <w:t>ی</w:t>
      </w:r>
      <w:r>
        <w:rPr>
          <w:rtl/>
          <w:lang w:bidi="fa-IR"/>
        </w:rPr>
        <w:t>د نمود</w:t>
      </w:r>
      <w:r w:rsidR="009B4C06">
        <w:rPr>
          <w:rtl/>
          <w:lang w:bidi="fa-IR"/>
        </w:rPr>
        <w:t xml:space="preserve">. </w:t>
      </w:r>
    </w:p>
    <w:p w:rsidR="0049138A" w:rsidRDefault="0049138A" w:rsidP="0049138A">
      <w:pPr>
        <w:pStyle w:val="libNormal"/>
        <w:rPr>
          <w:rtl/>
          <w:lang w:bidi="fa-IR"/>
        </w:rPr>
      </w:pPr>
      <w:r>
        <w:rPr>
          <w:rtl/>
          <w:lang w:bidi="fa-IR"/>
        </w:rPr>
        <w:lastRenderedPageBreak/>
        <w:t>فرعون به ساحران</w:t>
      </w:r>
      <w:r w:rsidR="00E61D8F">
        <w:rPr>
          <w:rtl/>
          <w:lang w:bidi="fa-IR"/>
        </w:rPr>
        <w:t>ی</w:t>
      </w:r>
      <w:r>
        <w:rPr>
          <w:rtl/>
          <w:lang w:bidi="fa-IR"/>
        </w:rPr>
        <w:t xml:space="preserve"> که ا</w:t>
      </w:r>
      <w:r w:rsidR="00E61D8F">
        <w:rPr>
          <w:rtl/>
          <w:lang w:bidi="fa-IR"/>
        </w:rPr>
        <w:t>ی</w:t>
      </w:r>
      <w:r>
        <w:rPr>
          <w:rtl/>
          <w:lang w:bidi="fa-IR"/>
        </w:rPr>
        <w:t>مان آورده بودند</w:t>
      </w:r>
      <w:r w:rsidR="009B4C06">
        <w:rPr>
          <w:rtl/>
          <w:lang w:bidi="fa-IR"/>
        </w:rPr>
        <w:t xml:space="preserve">، </w:t>
      </w:r>
      <w:r>
        <w:rPr>
          <w:rtl/>
          <w:lang w:bidi="fa-IR"/>
        </w:rPr>
        <w:t>گفت</w:t>
      </w:r>
      <w:r w:rsidR="009B4C06">
        <w:rPr>
          <w:rtl/>
          <w:lang w:bidi="fa-IR"/>
        </w:rPr>
        <w:t xml:space="preserve">: </w:t>
      </w:r>
    </w:p>
    <w:p w:rsidR="0049138A" w:rsidRDefault="0049138A" w:rsidP="0049138A">
      <w:pPr>
        <w:pStyle w:val="libNormal"/>
        <w:rPr>
          <w:rtl/>
          <w:lang w:bidi="fa-IR"/>
        </w:rPr>
      </w:pPr>
      <w:r>
        <w:rPr>
          <w:rtl/>
          <w:lang w:bidi="fa-IR"/>
        </w:rPr>
        <w:t>«دست</w:t>
      </w:r>
      <w:r w:rsidR="00E61D8F">
        <w:rPr>
          <w:rtl/>
          <w:lang w:bidi="fa-IR"/>
        </w:rPr>
        <w:t xml:space="preserve"> </w:t>
      </w:r>
      <w:r>
        <w:rPr>
          <w:rtl/>
          <w:lang w:bidi="fa-IR"/>
        </w:rPr>
        <w:t>ها و پاها</w:t>
      </w:r>
      <w:r w:rsidR="00E61D8F">
        <w:rPr>
          <w:rtl/>
          <w:lang w:bidi="fa-IR"/>
        </w:rPr>
        <w:t>ی</w:t>
      </w:r>
      <w:r>
        <w:rPr>
          <w:rtl/>
          <w:lang w:bidi="fa-IR"/>
        </w:rPr>
        <w:t xml:space="preserve">تان را برعکس </w:t>
      </w:r>
      <w:r w:rsidR="00E61D8F">
        <w:rPr>
          <w:rtl/>
          <w:lang w:bidi="fa-IR"/>
        </w:rPr>
        <w:t>ی</w:t>
      </w:r>
      <w:r>
        <w:rPr>
          <w:rtl/>
          <w:lang w:bidi="fa-IR"/>
        </w:rPr>
        <w:t>کد</w:t>
      </w:r>
      <w:r w:rsidR="00E61D8F">
        <w:rPr>
          <w:rtl/>
          <w:lang w:bidi="fa-IR"/>
        </w:rPr>
        <w:t>ی</w:t>
      </w:r>
      <w:r>
        <w:rPr>
          <w:rtl/>
          <w:lang w:bidi="fa-IR"/>
        </w:rPr>
        <w:t>گر قطع م</w:t>
      </w:r>
      <w:r w:rsidR="00E61D8F">
        <w:rPr>
          <w:rtl/>
          <w:lang w:bidi="fa-IR"/>
        </w:rPr>
        <w:t xml:space="preserve">ی </w:t>
      </w:r>
      <w:r>
        <w:rPr>
          <w:rtl/>
          <w:lang w:bidi="fa-IR"/>
        </w:rPr>
        <w:t>کنم و بر تنه</w:t>
      </w:r>
      <w:r w:rsidR="00E61D8F">
        <w:rPr>
          <w:rtl/>
          <w:lang w:bidi="fa-IR"/>
        </w:rPr>
        <w:t xml:space="preserve"> </w:t>
      </w:r>
      <w:r>
        <w:rPr>
          <w:rtl/>
          <w:lang w:bidi="fa-IR"/>
        </w:rPr>
        <w:t>ها</w:t>
      </w:r>
      <w:r w:rsidR="00E61D8F">
        <w:rPr>
          <w:rtl/>
          <w:lang w:bidi="fa-IR"/>
        </w:rPr>
        <w:t>ی</w:t>
      </w:r>
      <w:r>
        <w:rPr>
          <w:rtl/>
          <w:lang w:bidi="fa-IR"/>
        </w:rPr>
        <w:t xml:space="preserve"> درخت خرما به دار م</w:t>
      </w:r>
      <w:r w:rsidR="00E61D8F">
        <w:rPr>
          <w:rtl/>
          <w:lang w:bidi="fa-IR"/>
        </w:rPr>
        <w:t xml:space="preserve">ی </w:t>
      </w:r>
      <w:r>
        <w:rPr>
          <w:rtl/>
          <w:lang w:bidi="fa-IR"/>
        </w:rPr>
        <w:t>آو</w:t>
      </w:r>
      <w:r w:rsidR="00E61D8F">
        <w:rPr>
          <w:rtl/>
          <w:lang w:bidi="fa-IR"/>
        </w:rPr>
        <w:t>ی</w:t>
      </w:r>
      <w:r>
        <w:rPr>
          <w:rtl/>
          <w:lang w:bidi="fa-IR"/>
        </w:rPr>
        <w:t>زم تا بدان</w:t>
      </w:r>
      <w:r w:rsidR="00E61D8F">
        <w:rPr>
          <w:rtl/>
          <w:lang w:bidi="fa-IR"/>
        </w:rPr>
        <w:t>ی</w:t>
      </w:r>
      <w:r>
        <w:rPr>
          <w:rtl/>
          <w:lang w:bidi="fa-IR"/>
        </w:rPr>
        <w:t xml:space="preserve">د عذاب کدام </w:t>
      </w:r>
      <w:r w:rsidR="00E61D8F">
        <w:rPr>
          <w:rtl/>
          <w:lang w:bidi="fa-IR"/>
        </w:rPr>
        <w:t>ی</w:t>
      </w:r>
      <w:r>
        <w:rPr>
          <w:rtl/>
          <w:lang w:bidi="fa-IR"/>
        </w:rPr>
        <w:t>ک از ما سخت</w:t>
      </w:r>
      <w:r w:rsidR="00E61D8F">
        <w:rPr>
          <w:rtl/>
          <w:lang w:bidi="fa-IR"/>
        </w:rPr>
        <w:t xml:space="preserve"> </w:t>
      </w:r>
      <w:r>
        <w:rPr>
          <w:rtl/>
          <w:lang w:bidi="fa-IR"/>
        </w:rPr>
        <w:t>تر و پا</w:t>
      </w:r>
      <w:r w:rsidR="00E61D8F">
        <w:rPr>
          <w:rtl/>
          <w:lang w:bidi="fa-IR"/>
        </w:rPr>
        <w:t>ی</w:t>
      </w:r>
      <w:r>
        <w:rPr>
          <w:rtl/>
          <w:lang w:bidi="fa-IR"/>
        </w:rPr>
        <w:t>دارتر است»</w:t>
      </w:r>
      <w:r w:rsidR="009B4C06">
        <w:rPr>
          <w:rtl/>
          <w:lang w:bidi="fa-IR"/>
        </w:rPr>
        <w:t xml:space="preserve">. </w:t>
      </w:r>
      <w:r w:rsidR="009B4C06" w:rsidRPr="00FB19B7">
        <w:rPr>
          <w:rStyle w:val="libFootnotenumChar"/>
          <w:rtl/>
          <w:lang w:bidi="fa-IR"/>
        </w:rPr>
        <w:t>(</w:t>
      </w:r>
      <w:r w:rsidRPr="00FB19B7">
        <w:rPr>
          <w:rStyle w:val="libFootnotenumChar"/>
          <w:rtl/>
        </w:rPr>
        <w:t>539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که به حضرت موس</w:t>
      </w:r>
      <w:r w:rsidR="00E61D8F">
        <w:rPr>
          <w:rtl/>
          <w:lang w:bidi="fa-IR"/>
        </w:rPr>
        <w:t>ی</w:t>
      </w:r>
      <w:r>
        <w:rPr>
          <w:rtl/>
          <w:lang w:bidi="fa-IR"/>
        </w:rPr>
        <w:t xml:space="preserve"> ا</w:t>
      </w:r>
      <w:r w:rsidR="00E61D8F">
        <w:rPr>
          <w:rtl/>
          <w:lang w:bidi="fa-IR"/>
        </w:rPr>
        <w:t>ی</w:t>
      </w:r>
      <w:r>
        <w:rPr>
          <w:rtl/>
          <w:lang w:bidi="fa-IR"/>
        </w:rPr>
        <w:t>مان م</w:t>
      </w:r>
      <w:r w:rsidR="00E61D8F">
        <w:rPr>
          <w:rtl/>
          <w:lang w:bidi="fa-IR"/>
        </w:rPr>
        <w:t xml:space="preserve">ی </w:t>
      </w:r>
      <w:r>
        <w:rPr>
          <w:rtl/>
          <w:lang w:bidi="fa-IR"/>
        </w:rPr>
        <w:t>آورد</w:t>
      </w:r>
      <w:r w:rsidR="009B4C06">
        <w:rPr>
          <w:rtl/>
          <w:lang w:bidi="fa-IR"/>
        </w:rPr>
        <w:t xml:space="preserve">، </w:t>
      </w:r>
      <w:r>
        <w:rPr>
          <w:rtl/>
          <w:lang w:bidi="fa-IR"/>
        </w:rPr>
        <w:t>با همان شکنجه</w:t>
      </w:r>
      <w:r w:rsidR="00E61D8F">
        <w:rPr>
          <w:rtl/>
          <w:lang w:bidi="fa-IR"/>
        </w:rPr>
        <w:t xml:space="preserve"> </w:t>
      </w:r>
      <w:r>
        <w:rPr>
          <w:rtl/>
          <w:lang w:bidi="fa-IR"/>
        </w:rPr>
        <w:t>ها</w:t>
      </w:r>
      <w:r w:rsidR="00E61D8F">
        <w:rPr>
          <w:rtl/>
          <w:lang w:bidi="fa-IR"/>
        </w:rPr>
        <w:t>ی</w:t>
      </w:r>
      <w:r>
        <w:rPr>
          <w:rtl/>
          <w:lang w:bidi="fa-IR"/>
        </w:rPr>
        <w:t xml:space="preserve"> سخت به قتل م</w:t>
      </w:r>
      <w:r w:rsidR="00E61D8F">
        <w:rPr>
          <w:rtl/>
          <w:lang w:bidi="fa-IR"/>
        </w:rPr>
        <w:t xml:space="preserve">ی </w:t>
      </w:r>
      <w:r>
        <w:rPr>
          <w:rtl/>
          <w:lang w:bidi="fa-IR"/>
        </w:rPr>
        <w:t>رساندند که از آن جمله مؤمن آل فرعون و همسرش و آس</w:t>
      </w:r>
      <w:r w:rsidR="00E61D8F">
        <w:rPr>
          <w:rtl/>
          <w:lang w:bidi="fa-IR"/>
        </w:rPr>
        <w:t>ی</w:t>
      </w:r>
      <w:r>
        <w:rPr>
          <w:rtl/>
          <w:lang w:bidi="fa-IR"/>
        </w:rPr>
        <w:t>ه همسر فرعون بود</w:t>
      </w:r>
      <w:r w:rsidR="009B4C06">
        <w:rPr>
          <w:rtl/>
          <w:lang w:bidi="fa-IR"/>
        </w:rPr>
        <w:t xml:space="preserve">. </w:t>
      </w:r>
    </w:p>
    <w:p w:rsidR="0049138A" w:rsidRDefault="0049138A" w:rsidP="0049138A">
      <w:pPr>
        <w:pStyle w:val="libNormal"/>
        <w:rPr>
          <w:rtl/>
          <w:lang w:bidi="fa-IR"/>
        </w:rPr>
      </w:pPr>
      <w:r>
        <w:rPr>
          <w:rtl/>
          <w:lang w:bidi="fa-IR"/>
        </w:rPr>
        <w:t>روا</w:t>
      </w:r>
      <w:r w:rsidR="00E61D8F">
        <w:rPr>
          <w:rtl/>
          <w:lang w:bidi="fa-IR"/>
        </w:rPr>
        <w:t>ی</w:t>
      </w:r>
      <w:r>
        <w:rPr>
          <w:rtl/>
          <w:lang w:bidi="fa-IR"/>
        </w:rPr>
        <w:t>ت شده است 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فرمودند</w:t>
      </w:r>
      <w:r w:rsidR="009B4C06">
        <w:rPr>
          <w:rtl/>
          <w:lang w:bidi="fa-IR"/>
        </w:rPr>
        <w:t xml:space="preserve">: </w:t>
      </w:r>
    </w:p>
    <w:p w:rsidR="0049138A" w:rsidRDefault="0049138A" w:rsidP="0049138A">
      <w:pPr>
        <w:pStyle w:val="libNormal"/>
        <w:rPr>
          <w:rtl/>
          <w:lang w:bidi="fa-IR"/>
        </w:rPr>
      </w:pPr>
      <w:r>
        <w:rPr>
          <w:rtl/>
          <w:lang w:bidi="fa-IR"/>
        </w:rPr>
        <w:t>«در شب معراج</w:t>
      </w:r>
      <w:r w:rsidR="009B4C06">
        <w:rPr>
          <w:rtl/>
          <w:lang w:bidi="fa-IR"/>
        </w:rPr>
        <w:t xml:space="preserve">، </w:t>
      </w:r>
      <w:r>
        <w:rPr>
          <w:rtl/>
          <w:lang w:bidi="fa-IR"/>
        </w:rPr>
        <w:t>بو</w:t>
      </w:r>
      <w:r w:rsidR="00E61D8F">
        <w:rPr>
          <w:rtl/>
          <w:lang w:bidi="fa-IR"/>
        </w:rPr>
        <w:t>ی</w:t>
      </w:r>
      <w:r>
        <w:rPr>
          <w:rtl/>
          <w:lang w:bidi="fa-IR"/>
        </w:rPr>
        <w:t xml:space="preserve"> خوش</w:t>
      </w:r>
      <w:r w:rsidR="00E61D8F">
        <w:rPr>
          <w:rtl/>
          <w:lang w:bidi="fa-IR"/>
        </w:rPr>
        <w:t>ی</w:t>
      </w:r>
      <w:r>
        <w:rPr>
          <w:rtl/>
          <w:lang w:bidi="fa-IR"/>
        </w:rPr>
        <w:t xml:space="preserve"> به مشامم خورد</w:t>
      </w:r>
      <w:r w:rsidR="009B4C06">
        <w:rPr>
          <w:rtl/>
          <w:lang w:bidi="fa-IR"/>
        </w:rPr>
        <w:t xml:space="preserve">. </w:t>
      </w:r>
      <w:r>
        <w:rPr>
          <w:rtl/>
          <w:lang w:bidi="fa-IR"/>
        </w:rPr>
        <w:t>از جبرئ</w:t>
      </w:r>
      <w:r w:rsidR="00E61D8F">
        <w:rPr>
          <w:rtl/>
          <w:lang w:bidi="fa-IR"/>
        </w:rPr>
        <w:t>ی</w:t>
      </w:r>
      <w:r>
        <w:rPr>
          <w:rtl/>
          <w:lang w:bidi="fa-IR"/>
        </w:rPr>
        <w:t>ل درباره آن سؤال نمودم</w:t>
      </w:r>
      <w:r w:rsidR="009B4C06">
        <w:rPr>
          <w:rtl/>
          <w:lang w:bidi="fa-IR"/>
        </w:rPr>
        <w:t xml:space="preserve">، </w:t>
      </w:r>
      <w:r>
        <w:rPr>
          <w:rtl/>
          <w:lang w:bidi="fa-IR"/>
        </w:rPr>
        <w:t>پاسخ داد</w:t>
      </w:r>
      <w:r w:rsidR="009B4C06">
        <w:rPr>
          <w:rtl/>
          <w:lang w:bidi="fa-IR"/>
        </w:rPr>
        <w:t xml:space="preserve">: </w:t>
      </w:r>
      <w:r>
        <w:rPr>
          <w:rtl/>
          <w:lang w:bidi="fa-IR"/>
        </w:rPr>
        <w:t>ا</w:t>
      </w:r>
      <w:r w:rsidR="00E61D8F">
        <w:rPr>
          <w:rtl/>
          <w:lang w:bidi="fa-IR"/>
        </w:rPr>
        <w:t>ی</w:t>
      </w:r>
      <w:r>
        <w:rPr>
          <w:rtl/>
          <w:lang w:bidi="fa-IR"/>
        </w:rPr>
        <w:t>ن بو</w:t>
      </w:r>
      <w:r w:rsidR="00E61D8F">
        <w:rPr>
          <w:rtl/>
          <w:lang w:bidi="fa-IR"/>
        </w:rPr>
        <w:t>ی</w:t>
      </w:r>
      <w:r>
        <w:rPr>
          <w:rtl/>
          <w:lang w:bidi="fa-IR"/>
        </w:rPr>
        <w:t xml:space="preserve"> آرا</w:t>
      </w:r>
      <w:r w:rsidR="00E61D8F">
        <w:rPr>
          <w:rtl/>
          <w:lang w:bidi="fa-IR"/>
        </w:rPr>
        <w:t>ی</w:t>
      </w:r>
      <w:r>
        <w:rPr>
          <w:rtl/>
          <w:lang w:bidi="fa-IR"/>
        </w:rPr>
        <w:t>شگر خاندان فرعون</w:t>
      </w:r>
      <w:r w:rsidR="009B4C06">
        <w:rPr>
          <w:rtl/>
          <w:lang w:bidi="fa-IR"/>
        </w:rPr>
        <w:t xml:space="preserve"> (</w:t>
      </w:r>
      <w:r>
        <w:rPr>
          <w:rtl/>
          <w:lang w:bidi="fa-IR"/>
        </w:rPr>
        <w:t>همسر مؤمن آل فرعون</w:t>
      </w:r>
      <w:r w:rsidR="009B4C06">
        <w:rPr>
          <w:rtl/>
          <w:lang w:bidi="fa-IR"/>
        </w:rPr>
        <w:t xml:space="preserve">) </w:t>
      </w:r>
      <w:r>
        <w:rPr>
          <w:rtl/>
          <w:lang w:bidi="fa-IR"/>
        </w:rPr>
        <w:t>است</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همان طور که دختر فرعون را آرا</w:t>
      </w:r>
      <w:r w:rsidR="00E61D8F">
        <w:rPr>
          <w:rtl/>
          <w:lang w:bidi="fa-IR"/>
        </w:rPr>
        <w:t>ی</w:t>
      </w:r>
      <w:r>
        <w:rPr>
          <w:rtl/>
          <w:lang w:bidi="fa-IR"/>
        </w:rPr>
        <w:t>ش م</w:t>
      </w:r>
      <w:r w:rsidR="00E61D8F">
        <w:rPr>
          <w:rtl/>
          <w:lang w:bidi="fa-IR"/>
        </w:rPr>
        <w:t xml:space="preserve">ی </w:t>
      </w:r>
      <w:r>
        <w:rPr>
          <w:rtl/>
          <w:lang w:bidi="fa-IR"/>
        </w:rPr>
        <w:t>کرد و سرش را شانه م</w:t>
      </w:r>
      <w:r w:rsidR="00E61D8F">
        <w:rPr>
          <w:rtl/>
          <w:lang w:bidi="fa-IR"/>
        </w:rPr>
        <w:t xml:space="preserve">ی </w:t>
      </w:r>
      <w:r>
        <w:rPr>
          <w:rtl/>
          <w:lang w:bidi="fa-IR"/>
        </w:rPr>
        <w:t>زد</w:t>
      </w:r>
      <w:r w:rsidR="009B4C06">
        <w:rPr>
          <w:rtl/>
          <w:lang w:bidi="fa-IR"/>
        </w:rPr>
        <w:t xml:space="preserve">، </w:t>
      </w:r>
      <w:r>
        <w:rPr>
          <w:rtl/>
          <w:lang w:bidi="fa-IR"/>
        </w:rPr>
        <w:t>شانه از دستش افتاد</w:t>
      </w:r>
      <w:r w:rsidR="009B4C06">
        <w:rPr>
          <w:rtl/>
          <w:lang w:bidi="fa-IR"/>
        </w:rPr>
        <w:t xml:space="preserve">، </w:t>
      </w:r>
      <w:r>
        <w:rPr>
          <w:rtl/>
          <w:lang w:bidi="fa-IR"/>
        </w:rPr>
        <w:t>ب</w:t>
      </w:r>
      <w:r w:rsidR="00E61D8F">
        <w:rPr>
          <w:rtl/>
          <w:lang w:bidi="fa-IR"/>
        </w:rPr>
        <w:t>ی</w:t>
      </w:r>
      <w:r>
        <w:rPr>
          <w:rtl/>
          <w:lang w:bidi="fa-IR"/>
        </w:rPr>
        <w:t xml:space="preserve"> اخت</w:t>
      </w:r>
      <w:r w:rsidR="00E61D8F">
        <w:rPr>
          <w:rtl/>
          <w:lang w:bidi="fa-IR"/>
        </w:rPr>
        <w:t>ی</w:t>
      </w:r>
      <w:r>
        <w:rPr>
          <w:rtl/>
          <w:lang w:bidi="fa-IR"/>
        </w:rPr>
        <w:t>ار گفت</w:t>
      </w:r>
      <w:r w:rsidR="009B4C06">
        <w:rPr>
          <w:rtl/>
          <w:lang w:bidi="fa-IR"/>
        </w:rPr>
        <w:t xml:space="preserve">: </w:t>
      </w:r>
      <w:r>
        <w:rPr>
          <w:rtl/>
          <w:lang w:bidi="fa-IR"/>
        </w:rPr>
        <w:t>«بسم اللَّه» دختر فرعون گفت</w:t>
      </w:r>
      <w:r w:rsidR="009B4C06">
        <w:rPr>
          <w:rtl/>
          <w:lang w:bidi="fa-IR"/>
        </w:rPr>
        <w:t xml:space="preserve">: </w:t>
      </w:r>
      <w:r>
        <w:rPr>
          <w:rtl/>
          <w:lang w:bidi="fa-IR"/>
        </w:rPr>
        <w:t>پدرم را م</w:t>
      </w:r>
      <w:r w:rsidR="00E61D8F">
        <w:rPr>
          <w:rtl/>
          <w:lang w:bidi="fa-IR"/>
        </w:rPr>
        <w:t xml:space="preserve">ی </w:t>
      </w:r>
      <w:r>
        <w:rPr>
          <w:rtl/>
          <w:lang w:bidi="fa-IR"/>
        </w:rPr>
        <w:t>گو</w:t>
      </w:r>
      <w:r w:rsidR="00E61D8F">
        <w:rPr>
          <w:rtl/>
          <w:lang w:bidi="fa-IR"/>
        </w:rPr>
        <w:t>یی</w:t>
      </w:r>
      <w:r w:rsidR="009B4C06">
        <w:rPr>
          <w:rtl/>
          <w:lang w:bidi="fa-IR"/>
        </w:rPr>
        <w:t xml:space="preserve">؟ </w:t>
      </w:r>
      <w:r>
        <w:rPr>
          <w:rtl/>
          <w:lang w:bidi="fa-IR"/>
        </w:rPr>
        <w:t>پاسخ داد</w:t>
      </w:r>
      <w:r w:rsidR="009B4C06">
        <w:rPr>
          <w:rtl/>
          <w:lang w:bidi="fa-IR"/>
        </w:rPr>
        <w:t xml:space="preserve">: </w:t>
      </w:r>
      <w:r>
        <w:rPr>
          <w:rtl/>
          <w:lang w:bidi="fa-IR"/>
        </w:rPr>
        <w:t>نه</w:t>
      </w:r>
      <w:r w:rsidR="009B4C06">
        <w:rPr>
          <w:rtl/>
          <w:lang w:bidi="fa-IR"/>
        </w:rPr>
        <w:t xml:space="preserve">! </w:t>
      </w:r>
      <w:r>
        <w:rPr>
          <w:rtl/>
          <w:lang w:bidi="fa-IR"/>
        </w:rPr>
        <w:t>بلکه پروردگار من و تو پروردگار پدرت</w:t>
      </w:r>
      <w:r w:rsidR="009B4C06">
        <w:rPr>
          <w:rtl/>
          <w:lang w:bidi="fa-IR"/>
        </w:rPr>
        <w:t xml:space="preserve">. </w:t>
      </w:r>
    </w:p>
    <w:p w:rsidR="0049138A" w:rsidRDefault="0049138A" w:rsidP="0049138A">
      <w:pPr>
        <w:pStyle w:val="libNormal"/>
        <w:rPr>
          <w:rtl/>
          <w:lang w:bidi="fa-IR"/>
        </w:rPr>
      </w:pPr>
      <w:r>
        <w:rPr>
          <w:rtl/>
          <w:lang w:bidi="fa-IR"/>
        </w:rPr>
        <w:t>دختر فرعون جر</w:t>
      </w:r>
      <w:r w:rsidR="00E61D8F">
        <w:rPr>
          <w:rtl/>
          <w:lang w:bidi="fa-IR"/>
        </w:rPr>
        <w:t>ی</w:t>
      </w:r>
      <w:r>
        <w:rPr>
          <w:rtl/>
          <w:lang w:bidi="fa-IR"/>
        </w:rPr>
        <w:t>ان را به پدرش گزارش داد</w:t>
      </w:r>
      <w:r w:rsidR="009B4C06">
        <w:rPr>
          <w:rtl/>
          <w:lang w:bidi="fa-IR"/>
        </w:rPr>
        <w:t xml:space="preserve">. </w:t>
      </w:r>
      <w:r>
        <w:rPr>
          <w:rtl/>
          <w:lang w:bidi="fa-IR"/>
        </w:rPr>
        <w:t>فرعون</w:t>
      </w:r>
      <w:r w:rsidR="009B4C06">
        <w:rPr>
          <w:rtl/>
          <w:lang w:bidi="fa-IR"/>
        </w:rPr>
        <w:t xml:space="preserve">، </w:t>
      </w:r>
      <w:r>
        <w:rPr>
          <w:rtl/>
          <w:lang w:bidi="fa-IR"/>
        </w:rPr>
        <w:t>او و فرزندانش را خواست و گفت</w:t>
      </w:r>
      <w:r w:rsidR="009B4C06">
        <w:rPr>
          <w:rtl/>
          <w:lang w:bidi="fa-IR"/>
        </w:rPr>
        <w:t xml:space="preserve">: </w:t>
      </w:r>
      <w:r>
        <w:rPr>
          <w:rtl/>
          <w:lang w:bidi="fa-IR"/>
        </w:rPr>
        <w:t>خدا</w:t>
      </w:r>
      <w:r w:rsidR="00E61D8F">
        <w:rPr>
          <w:rtl/>
          <w:lang w:bidi="fa-IR"/>
        </w:rPr>
        <w:t>ی</w:t>
      </w:r>
      <w:r>
        <w:rPr>
          <w:rtl/>
          <w:lang w:bidi="fa-IR"/>
        </w:rPr>
        <w:t>ت ک</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خدا</w:t>
      </w:r>
      <w:r w:rsidR="00E61D8F">
        <w:rPr>
          <w:rtl/>
          <w:lang w:bidi="fa-IR"/>
        </w:rPr>
        <w:t>ی</w:t>
      </w:r>
      <w:r>
        <w:rPr>
          <w:rtl/>
          <w:lang w:bidi="fa-IR"/>
        </w:rPr>
        <w:t xml:space="preserve"> </w:t>
      </w:r>
      <w:r w:rsidR="00E61D8F">
        <w:rPr>
          <w:rtl/>
          <w:lang w:bidi="fa-IR"/>
        </w:rPr>
        <w:t>ی</w:t>
      </w:r>
      <w:r>
        <w:rPr>
          <w:rtl/>
          <w:lang w:bidi="fa-IR"/>
        </w:rPr>
        <w:t>گانه که پروردگار من و توست</w:t>
      </w:r>
      <w:r w:rsidR="009B4C06">
        <w:rPr>
          <w:rtl/>
          <w:lang w:bidi="fa-IR"/>
        </w:rPr>
        <w:t xml:space="preserve">، </w:t>
      </w:r>
      <w:r>
        <w:rPr>
          <w:rtl/>
          <w:lang w:bidi="fa-IR"/>
        </w:rPr>
        <w:t>فرعون</w:t>
      </w:r>
      <w:r w:rsidR="009B4C06">
        <w:rPr>
          <w:rtl/>
          <w:lang w:bidi="fa-IR"/>
        </w:rPr>
        <w:t xml:space="preserve"> (</w:t>
      </w:r>
      <w:r>
        <w:rPr>
          <w:rtl/>
          <w:lang w:bidi="fa-IR"/>
        </w:rPr>
        <w:t>با کمال قساوت</w:t>
      </w:r>
      <w:r w:rsidR="009B4C06">
        <w:rPr>
          <w:rtl/>
          <w:lang w:bidi="fa-IR"/>
        </w:rPr>
        <w:t xml:space="preserve">) </w:t>
      </w:r>
      <w:r>
        <w:rPr>
          <w:rtl/>
          <w:lang w:bidi="fa-IR"/>
        </w:rPr>
        <w:t>دستور داد</w:t>
      </w:r>
      <w:r w:rsidR="009B4C06">
        <w:rPr>
          <w:rtl/>
          <w:lang w:bidi="fa-IR"/>
        </w:rPr>
        <w:t xml:space="preserve">: </w:t>
      </w:r>
      <w:r>
        <w:rPr>
          <w:rtl/>
          <w:lang w:bidi="fa-IR"/>
        </w:rPr>
        <w:t>او و فرزندانش را در تنور</w:t>
      </w:r>
      <w:r w:rsidR="00E61D8F">
        <w:rPr>
          <w:rtl/>
          <w:lang w:bidi="fa-IR"/>
        </w:rPr>
        <w:t>ی</w:t>
      </w:r>
      <w:r>
        <w:rPr>
          <w:rtl/>
          <w:lang w:bidi="fa-IR"/>
        </w:rPr>
        <w:t xml:space="preserve"> مملو از مس گداخته بسوزانند</w:t>
      </w:r>
      <w:r w:rsidR="009B4C06">
        <w:rPr>
          <w:rtl/>
          <w:lang w:bidi="fa-IR"/>
        </w:rPr>
        <w:t xml:space="preserve">! </w:t>
      </w:r>
    </w:p>
    <w:p w:rsidR="0049138A" w:rsidRDefault="009B4C06" w:rsidP="0049138A">
      <w:pPr>
        <w:pStyle w:val="libNormal"/>
        <w:rPr>
          <w:rtl/>
          <w:lang w:bidi="fa-IR"/>
        </w:rPr>
      </w:pPr>
      <w:r>
        <w:rPr>
          <w:rtl/>
          <w:lang w:bidi="fa-IR"/>
        </w:rPr>
        <w:t xml:space="preserve">... </w:t>
      </w:r>
      <w:r w:rsidR="0049138A">
        <w:rPr>
          <w:rtl/>
          <w:lang w:bidi="fa-IR"/>
        </w:rPr>
        <w:t xml:space="preserve">فرزندان او را </w:t>
      </w:r>
      <w:r w:rsidR="00E61D8F">
        <w:rPr>
          <w:rtl/>
          <w:lang w:bidi="fa-IR"/>
        </w:rPr>
        <w:t>ی</w:t>
      </w:r>
      <w:r w:rsidR="0049138A">
        <w:rPr>
          <w:rtl/>
          <w:lang w:bidi="fa-IR"/>
        </w:rPr>
        <w:t xml:space="preserve">ک </w:t>
      </w:r>
      <w:r w:rsidR="00E61D8F">
        <w:rPr>
          <w:rtl/>
          <w:lang w:bidi="fa-IR"/>
        </w:rPr>
        <w:t>ی</w:t>
      </w:r>
      <w:r w:rsidR="0049138A">
        <w:rPr>
          <w:rtl/>
          <w:lang w:bidi="fa-IR"/>
        </w:rPr>
        <w:t>ک م</w:t>
      </w:r>
      <w:r w:rsidR="00E61D8F">
        <w:rPr>
          <w:rtl/>
          <w:lang w:bidi="fa-IR"/>
        </w:rPr>
        <w:t>ی</w:t>
      </w:r>
      <w:r w:rsidR="0049138A">
        <w:rPr>
          <w:rtl/>
          <w:lang w:bidi="fa-IR"/>
        </w:rPr>
        <w:t>ان تنور انداختند</w:t>
      </w:r>
      <w:r>
        <w:rPr>
          <w:rtl/>
          <w:lang w:bidi="fa-IR"/>
        </w:rPr>
        <w:t xml:space="preserve">، </w:t>
      </w:r>
      <w:r w:rsidR="0049138A">
        <w:rPr>
          <w:rtl/>
          <w:lang w:bidi="fa-IR"/>
        </w:rPr>
        <w:t>نوبت به آخر</w:t>
      </w:r>
      <w:r w:rsidR="00E61D8F">
        <w:rPr>
          <w:rtl/>
          <w:lang w:bidi="fa-IR"/>
        </w:rPr>
        <w:t>ی</w:t>
      </w:r>
      <w:r w:rsidR="0049138A">
        <w:rPr>
          <w:rtl/>
          <w:lang w:bidi="fa-IR"/>
        </w:rPr>
        <w:t xml:space="preserve"> - که کودک ش</w:t>
      </w:r>
      <w:r w:rsidR="00E61D8F">
        <w:rPr>
          <w:rtl/>
          <w:lang w:bidi="fa-IR"/>
        </w:rPr>
        <w:t>ی</w:t>
      </w:r>
      <w:r w:rsidR="0049138A">
        <w:rPr>
          <w:rtl/>
          <w:lang w:bidi="fa-IR"/>
        </w:rPr>
        <w:t>ر خوار</w:t>
      </w:r>
      <w:r w:rsidR="00E61D8F">
        <w:rPr>
          <w:rtl/>
          <w:lang w:bidi="fa-IR"/>
        </w:rPr>
        <w:t>ی</w:t>
      </w:r>
      <w:r w:rsidR="0049138A">
        <w:rPr>
          <w:rtl/>
          <w:lang w:bidi="fa-IR"/>
        </w:rPr>
        <w:t xml:space="preserve"> بود - رس</w:t>
      </w:r>
      <w:r w:rsidR="00E61D8F">
        <w:rPr>
          <w:rtl/>
          <w:lang w:bidi="fa-IR"/>
        </w:rPr>
        <w:t>ی</w:t>
      </w:r>
      <w:r w:rsidR="0049138A">
        <w:rPr>
          <w:rtl/>
          <w:lang w:bidi="fa-IR"/>
        </w:rPr>
        <w:t>د</w:t>
      </w:r>
      <w:r>
        <w:rPr>
          <w:rtl/>
          <w:lang w:bidi="fa-IR"/>
        </w:rPr>
        <w:t xml:space="preserve">، </w:t>
      </w:r>
      <w:r w:rsidR="0049138A">
        <w:rPr>
          <w:rtl/>
          <w:lang w:bidi="fa-IR"/>
        </w:rPr>
        <w:t>به سخن آمد و به مادر گفت</w:t>
      </w:r>
      <w:r>
        <w:rPr>
          <w:rtl/>
          <w:lang w:bidi="fa-IR"/>
        </w:rPr>
        <w:t xml:space="preserve">: </w:t>
      </w:r>
      <w:r w:rsidR="0049138A">
        <w:rPr>
          <w:rtl/>
          <w:lang w:bidi="fa-IR"/>
        </w:rPr>
        <w:t>«مادر جان</w:t>
      </w:r>
      <w:r>
        <w:rPr>
          <w:rtl/>
          <w:lang w:bidi="fa-IR"/>
        </w:rPr>
        <w:t xml:space="preserve">! </w:t>
      </w:r>
      <w:r w:rsidR="0049138A">
        <w:rPr>
          <w:rtl/>
          <w:lang w:bidi="fa-IR"/>
        </w:rPr>
        <w:t>صبر کن که تو بر حق هست</w:t>
      </w:r>
      <w:r w:rsidR="00E61D8F">
        <w:rPr>
          <w:rtl/>
          <w:lang w:bidi="fa-IR"/>
        </w:rPr>
        <w:t>ی</w:t>
      </w:r>
      <w:r>
        <w:rPr>
          <w:rtl/>
          <w:lang w:bidi="fa-IR"/>
        </w:rPr>
        <w:t xml:space="preserve">! </w:t>
      </w:r>
      <w:r w:rsidR="0049138A">
        <w:rPr>
          <w:rtl/>
          <w:lang w:bidi="fa-IR"/>
        </w:rPr>
        <w:t>» آن</w:t>
      </w:r>
      <w:r w:rsidR="00E61D8F">
        <w:rPr>
          <w:rtl/>
          <w:lang w:bidi="fa-IR"/>
        </w:rPr>
        <w:t xml:space="preserve"> </w:t>
      </w:r>
      <w:r w:rsidR="0049138A">
        <w:rPr>
          <w:rtl/>
          <w:lang w:bidi="fa-IR"/>
        </w:rPr>
        <w:t>گاه او و مادرش را در تنور انداخته</w:t>
      </w:r>
      <w:r>
        <w:rPr>
          <w:rtl/>
          <w:lang w:bidi="fa-IR"/>
        </w:rPr>
        <w:t xml:space="preserve">، </w:t>
      </w:r>
      <w:r w:rsidR="0049138A">
        <w:rPr>
          <w:rtl/>
          <w:lang w:bidi="fa-IR"/>
        </w:rPr>
        <w:t>سوزان</w:t>
      </w:r>
      <w:r w:rsidR="00E61D8F">
        <w:rPr>
          <w:rtl/>
          <w:lang w:bidi="fa-IR"/>
        </w:rPr>
        <w:t>ی</w:t>
      </w:r>
      <w:r w:rsidR="0049138A">
        <w:rPr>
          <w:rtl/>
          <w:lang w:bidi="fa-IR"/>
        </w:rPr>
        <w:t>دند</w:t>
      </w:r>
      <w:r>
        <w:rPr>
          <w:rtl/>
          <w:lang w:bidi="fa-IR"/>
        </w:rPr>
        <w:t xml:space="preserve">. </w:t>
      </w:r>
    </w:p>
    <w:p w:rsidR="0049138A" w:rsidRDefault="0049138A" w:rsidP="0049138A">
      <w:pPr>
        <w:pStyle w:val="libNormal"/>
        <w:rPr>
          <w:rtl/>
          <w:lang w:bidi="fa-IR"/>
        </w:rPr>
      </w:pPr>
      <w:r>
        <w:rPr>
          <w:rtl/>
          <w:lang w:bidi="fa-IR"/>
        </w:rPr>
        <w:lastRenderedPageBreak/>
        <w:t>امّا آس</w:t>
      </w:r>
      <w:r w:rsidR="00E61D8F">
        <w:rPr>
          <w:rtl/>
          <w:lang w:bidi="fa-IR"/>
        </w:rPr>
        <w:t>ی</w:t>
      </w:r>
      <w:r>
        <w:rPr>
          <w:rtl/>
          <w:lang w:bidi="fa-IR"/>
        </w:rPr>
        <w:t>ه همسر فرعون</w:t>
      </w:r>
      <w:r w:rsidR="009B4C06">
        <w:rPr>
          <w:rtl/>
          <w:lang w:bidi="fa-IR"/>
        </w:rPr>
        <w:t xml:space="preserve">؛ </w:t>
      </w:r>
      <w:r>
        <w:rPr>
          <w:rtl/>
          <w:lang w:bidi="fa-IR"/>
        </w:rPr>
        <w:t>و</w:t>
      </w:r>
      <w:r w:rsidR="00E61D8F">
        <w:rPr>
          <w:rtl/>
          <w:lang w:bidi="fa-IR"/>
        </w:rPr>
        <w:t>ی</w:t>
      </w:r>
      <w:r>
        <w:rPr>
          <w:rtl/>
          <w:lang w:bidi="fa-IR"/>
        </w:rPr>
        <w:t xml:space="preserve"> که از بن</w:t>
      </w:r>
      <w:r w:rsidR="00E61D8F">
        <w:rPr>
          <w:rtl/>
          <w:lang w:bidi="fa-IR"/>
        </w:rPr>
        <w:t>ی</w:t>
      </w:r>
      <w:r>
        <w:rPr>
          <w:rtl/>
          <w:lang w:bidi="fa-IR"/>
        </w:rPr>
        <w:t xml:space="preserve"> اسرائ</w:t>
      </w:r>
      <w:r w:rsidR="00E61D8F">
        <w:rPr>
          <w:rtl/>
          <w:lang w:bidi="fa-IR"/>
        </w:rPr>
        <w:t>ی</w:t>
      </w:r>
      <w:r>
        <w:rPr>
          <w:rtl/>
          <w:lang w:bidi="fa-IR"/>
        </w:rPr>
        <w:t>ل و از مؤمنان با اخلاص بود و در پنهان</w:t>
      </w:r>
      <w:r w:rsidR="00E61D8F">
        <w:rPr>
          <w:rtl/>
          <w:lang w:bidi="fa-IR"/>
        </w:rPr>
        <w:t>ی</w:t>
      </w:r>
      <w:r>
        <w:rPr>
          <w:rtl/>
          <w:lang w:bidi="fa-IR"/>
        </w:rPr>
        <w:t xml:space="preserve"> خدا</w:t>
      </w:r>
      <w:r w:rsidR="00E61D8F">
        <w:rPr>
          <w:rtl/>
          <w:lang w:bidi="fa-IR"/>
        </w:rPr>
        <w:t>ی</w:t>
      </w:r>
      <w:r>
        <w:rPr>
          <w:rtl/>
          <w:lang w:bidi="fa-IR"/>
        </w:rPr>
        <w:t xml:space="preserve"> را پرستش م</w:t>
      </w:r>
      <w:r w:rsidR="00E61D8F">
        <w:rPr>
          <w:rtl/>
          <w:lang w:bidi="fa-IR"/>
        </w:rPr>
        <w:t xml:space="preserve">ی </w:t>
      </w:r>
      <w:r>
        <w:rPr>
          <w:rtl/>
          <w:lang w:bidi="fa-IR"/>
        </w:rPr>
        <w:t>کرد</w:t>
      </w:r>
      <w:r w:rsidR="009B4C06">
        <w:rPr>
          <w:rtl/>
          <w:lang w:bidi="fa-IR"/>
        </w:rPr>
        <w:t xml:space="preserve">، </w:t>
      </w:r>
      <w:r>
        <w:rPr>
          <w:rtl/>
          <w:lang w:bidi="fa-IR"/>
        </w:rPr>
        <w:t>هنگام</w:t>
      </w:r>
      <w:r w:rsidR="00E61D8F">
        <w:rPr>
          <w:rtl/>
          <w:lang w:bidi="fa-IR"/>
        </w:rPr>
        <w:t>ی</w:t>
      </w:r>
      <w:r>
        <w:rPr>
          <w:rtl/>
          <w:lang w:bidi="fa-IR"/>
        </w:rPr>
        <w:t xml:space="preserve"> که همسر حزب</w:t>
      </w:r>
      <w:r w:rsidR="00E61D8F">
        <w:rPr>
          <w:rtl/>
          <w:lang w:bidi="fa-IR"/>
        </w:rPr>
        <w:t>ی</w:t>
      </w:r>
      <w:r>
        <w:rPr>
          <w:rtl/>
          <w:lang w:bidi="fa-IR"/>
        </w:rPr>
        <w:t>ل</w:t>
      </w:r>
      <w:r w:rsidR="009B4C06">
        <w:rPr>
          <w:rtl/>
          <w:lang w:bidi="fa-IR"/>
        </w:rPr>
        <w:t xml:space="preserve"> (</w:t>
      </w:r>
      <w:r>
        <w:rPr>
          <w:rtl/>
          <w:lang w:bidi="fa-IR"/>
        </w:rPr>
        <w:t>مؤمن آل فرعون</w:t>
      </w:r>
      <w:r w:rsidR="009B4C06">
        <w:rPr>
          <w:rtl/>
          <w:lang w:bidi="fa-IR"/>
        </w:rPr>
        <w:t xml:space="preserve">) </w:t>
      </w:r>
      <w:r>
        <w:rPr>
          <w:rtl/>
          <w:lang w:bidi="fa-IR"/>
        </w:rPr>
        <w:t>را به قتل رساندند</w:t>
      </w:r>
      <w:r w:rsidR="009B4C06">
        <w:rPr>
          <w:rtl/>
          <w:lang w:bidi="fa-IR"/>
        </w:rPr>
        <w:t xml:space="preserve">، </w:t>
      </w:r>
      <w:r>
        <w:rPr>
          <w:rtl/>
          <w:lang w:bidi="fa-IR"/>
        </w:rPr>
        <w:t>د</w:t>
      </w:r>
      <w:r w:rsidR="00E61D8F">
        <w:rPr>
          <w:rtl/>
          <w:lang w:bidi="fa-IR"/>
        </w:rPr>
        <w:t>ی</w:t>
      </w:r>
      <w:r>
        <w:rPr>
          <w:rtl/>
          <w:lang w:bidi="fa-IR"/>
        </w:rPr>
        <w:t>د که فرشتگان</w:t>
      </w:r>
      <w:r w:rsidR="009B4C06">
        <w:rPr>
          <w:rtl/>
          <w:lang w:bidi="fa-IR"/>
        </w:rPr>
        <w:t xml:space="preserve">، </w:t>
      </w:r>
      <w:r>
        <w:rPr>
          <w:rtl/>
          <w:lang w:bidi="fa-IR"/>
        </w:rPr>
        <w:t>روح شر</w:t>
      </w:r>
      <w:r w:rsidR="00E61D8F">
        <w:rPr>
          <w:rtl/>
          <w:lang w:bidi="fa-IR"/>
        </w:rPr>
        <w:t>ی</w:t>
      </w:r>
      <w:r>
        <w:rPr>
          <w:rtl/>
          <w:lang w:bidi="fa-IR"/>
        </w:rPr>
        <w:t>فش را بالا م</w:t>
      </w:r>
      <w:r w:rsidR="00E61D8F">
        <w:rPr>
          <w:rtl/>
          <w:lang w:bidi="fa-IR"/>
        </w:rPr>
        <w:t xml:space="preserve">ی </w:t>
      </w:r>
      <w:r>
        <w:rPr>
          <w:rtl/>
          <w:lang w:bidi="fa-IR"/>
        </w:rPr>
        <w:t>برند</w:t>
      </w:r>
      <w:r w:rsidR="009B4C06">
        <w:rPr>
          <w:rtl/>
          <w:lang w:bidi="fa-IR"/>
        </w:rPr>
        <w:t xml:space="preserve">. </w:t>
      </w:r>
      <w:r>
        <w:rPr>
          <w:rtl/>
          <w:lang w:bidi="fa-IR"/>
        </w:rPr>
        <w:t xml:space="preserve">بر </w:t>
      </w:r>
      <w:r w:rsidR="00E61D8F">
        <w:rPr>
          <w:rtl/>
          <w:lang w:bidi="fa-IR"/>
        </w:rPr>
        <w:t>ی</w:t>
      </w:r>
      <w:r>
        <w:rPr>
          <w:rtl/>
          <w:lang w:bidi="fa-IR"/>
        </w:rPr>
        <w:t>ق</w:t>
      </w:r>
      <w:r w:rsidR="00E61D8F">
        <w:rPr>
          <w:rtl/>
          <w:lang w:bidi="fa-IR"/>
        </w:rPr>
        <w:t>ی</w:t>
      </w:r>
      <w:r>
        <w:rPr>
          <w:rtl/>
          <w:lang w:bidi="fa-IR"/>
        </w:rPr>
        <w:t>ن و اخلاص و ا</w:t>
      </w:r>
      <w:r w:rsidR="00E61D8F">
        <w:rPr>
          <w:rtl/>
          <w:lang w:bidi="fa-IR"/>
        </w:rPr>
        <w:t>ی</w:t>
      </w:r>
      <w:r>
        <w:rPr>
          <w:rtl/>
          <w:lang w:bidi="fa-IR"/>
        </w:rPr>
        <w:t>مانش افزوده شد</w:t>
      </w:r>
      <w:r w:rsidR="009B4C06">
        <w:rPr>
          <w:rtl/>
          <w:lang w:bidi="fa-IR"/>
        </w:rPr>
        <w:t xml:space="preserve">. </w:t>
      </w:r>
      <w:r>
        <w:rPr>
          <w:rtl/>
          <w:lang w:bidi="fa-IR"/>
        </w:rPr>
        <w:t>در هم</w:t>
      </w:r>
      <w:r w:rsidR="00E61D8F">
        <w:rPr>
          <w:rtl/>
          <w:lang w:bidi="fa-IR"/>
        </w:rPr>
        <w:t>ی</w:t>
      </w:r>
      <w:r>
        <w:rPr>
          <w:rtl/>
          <w:lang w:bidi="fa-IR"/>
        </w:rPr>
        <w:t>ن حال فرعون نزد او آمد و ماجرا</w:t>
      </w:r>
      <w:r w:rsidR="00E61D8F">
        <w:rPr>
          <w:rtl/>
          <w:lang w:bidi="fa-IR"/>
        </w:rPr>
        <w:t>ی</w:t>
      </w:r>
      <w:r>
        <w:rPr>
          <w:rtl/>
          <w:lang w:bidi="fa-IR"/>
        </w:rPr>
        <w:t xml:space="preserve"> قتل همسر حزب</w:t>
      </w:r>
      <w:r w:rsidR="00E61D8F">
        <w:rPr>
          <w:rtl/>
          <w:lang w:bidi="fa-IR"/>
        </w:rPr>
        <w:t>ی</w:t>
      </w:r>
      <w:r>
        <w:rPr>
          <w:rtl/>
          <w:lang w:bidi="fa-IR"/>
        </w:rPr>
        <w:t>ل را نقل کرد</w:t>
      </w:r>
      <w:r w:rsidR="009B4C06">
        <w:rPr>
          <w:rtl/>
          <w:lang w:bidi="fa-IR"/>
        </w:rPr>
        <w:t xml:space="preserve">. </w:t>
      </w:r>
      <w:r>
        <w:rPr>
          <w:rtl/>
          <w:lang w:bidi="fa-IR"/>
        </w:rPr>
        <w:t>آس</w:t>
      </w:r>
      <w:r w:rsidR="00E61D8F">
        <w:rPr>
          <w:rtl/>
          <w:lang w:bidi="fa-IR"/>
        </w:rPr>
        <w:t>ی</w:t>
      </w:r>
      <w:r>
        <w:rPr>
          <w:rtl/>
          <w:lang w:bidi="fa-IR"/>
        </w:rPr>
        <w:t>ه به او گفت</w:t>
      </w:r>
      <w:r w:rsidR="009B4C06">
        <w:rPr>
          <w:rtl/>
          <w:lang w:bidi="fa-IR"/>
        </w:rPr>
        <w:t xml:space="preserve">: </w:t>
      </w:r>
      <w:r>
        <w:rPr>
          <w:rtl/>
          <w:lang w:bidi="fa-IR"/>
        </w:rPr>
        <w:t>وا</w:t>
      </w:r>
      <w:r w:rsidR="00E61D8F">
        <w:rPr>
          <w:rtl/>
          <w:lang w:bidi="fa-IR"/>
        </w:rPr>
        <w:t>ی</w:t>
      </w:r>
      <w:r>
        <w:rPr>
          <w:rtl/>
          <w:lang w:bidi="fa-IR"/>
        </w:rPr>
        <w:t xml:space="preserve"> بر تو چه جرأت</w:t>
      </w:r>
      <w:r w:rsidR="00E61D8F">
        <w:rPr>
          <w:rtl/>
          <w:lang w:bidi="fa-IR"/>
        </w:rPr>
        <w:t>ی</w:t>
      </w:r>
      <w:r>
        <w:rPr>
          <w:rtl/>
          <w:lang w:bidi="fa-IR"/>
        </w:rPr>
        <w:t xml:space="preserve"> بر خدا</w:t>
      </w:r>
      <w:r w:rsidR="00E61D8F">
        <w:rPr>
          <w:rtl/>
          <w:lang w:bidi="fa-IR"/>
        </w:rPr>
        <w:t>ی</w:t>
      </w:r>
      <w:r>
        <w:rPr>
          <w:rtl/>
          <w:lang w:bidi="fa-IR"/>
        </w:rPr>
        <w:t xml:space="preserve"> بزرگ نمود</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فرعون</w:t>
      </w:r>
      <w:r w:rsidR="009B4C06">
        <w:rPr>
          <w:rtl/>
          <w:lang w:bidi="fa-IR"/>
        </w:rPr>
        <w:t xml:space="preserve"> (</w:t>
      </w:r>
      <w:r>
        <w:rPr>
          <w:rtl/>
          <w:lang w:bidi="fa-IR"/>
        </w:rPr>
        <w:t>که باور نم</w:t>
      </w:r>
      <w:r w:rsidR="00E61D8F">
        <w:rPr>
          <w:rtl/>
          <w:lang w:bidi="fa-IR"/>
        </w:rPr>
        <w:t xml:space="preserve">ی </w:t>
      </w:r>
      <w:r>
        <w:rPr>
          <w:rtl/>
          <w:lang w:bidi="fa-IR"/>
        </w:rPr>
        <w:t>کرد او ن</w:t>
      </w:r>
      <w:r w:rsidR="00E61D8F">
        <w:rPr>
          <w:rtl/>
          <w:lang w:bidi="fa-IR"/>
        </w:rPr>
        <w:t>ی</w:t>
      </w:r>
      <w:r>
        <w:rPr>
          <w:rtl/>
          <w:lang w:bidi="fa-IR"/>
        </w:rPr>
        <w:t>ز ا</w:t>
      </w:r>
      <w:r w:rsidR="00E61D8F">
        <w:rPr>
          <w:rtl/>
          <w:lang w:bidi="fa-IR"/>
        </w:rPr>
        <w:t>ی</w:t>
      </w:r>
      <w:r>
        <w:rPr>
          <w:rtl/>
          <w:lang w:bidi="fa-IR"/>
        </w:rPr>
        <w:t>مان دارد خشمگ</w:t>
      </w:r>
      <w:r w:rsidR="00E61D8F">
        <w:rPr>
          <w:rtl/>
          <w:lang w:bidi="fa-IR"/>
        </w:rPr>
        <w:t>ی</w:t>
      </w:r>
      <w:r>
        <w:rPr>
          <w:rtl/>
          <w:lang w:bidi="fa-IR"/>
        </w:rPr>
        <w:t>ن شد و</w:t>
      </w:r>
      <w:r w:rsidR="009B4C06">
        <w:rPr>
          <w:rtl/>
          <w:lang w:bidi="fa-IR"/>
        </w:rPr>
        <w:t xml:space="preserve">) </w:t>
      </w:r>
      <w:r>
        <w:rPr>
          <w:rtl/>
          <w:lang w:bidi="fa-IR"/>
        </w:rPr>
        <w:t>گفت</w:t>
      </w:r>
      <w:r w:rsidR="009B4C06">
        <w:rPr>
          <w:rtl/>
          <w:lang w:bidi="fa-IR"/>
        </w:rPr>
        <w:t xml:space="preserve">: </w:t>
      </w:r>
      <w:r>
        <w:rPr>
          <w:rtl/>
          <w:lang w:bidi="fa-IR"/>
        </w:rPr>
        <w:t>گو</w:t>
      </w:r>
      <w:r w:rsidR="00E61D8F">
        <w:rPr>
          <w:rtl/>
          <w:lang w:bidi="fa-IR"/>
        </w:rPr>
        <w:t>ی</w:t>
      </w:r>
      <w:r>
        <w:rPr>
          <w:rtl/>
          <w:lang w:bidi="fa-IR"/>
        </w:rPr>
        <w:t>ا حالت جنون</w:t>
      </w:r>
      <w:r w:rsidR="00E61D8F">
        <w:rPr>
          <w:rtl/>
          <w:lang w:bidi="fa-IR"/>
        </w:rPr>
        <w:t>ی</w:t>
      </w:r>
      <w:r>
        <w:rPr>
          <w:rtl/>
          <w:lang w:bidi="fa-IR"/>
        </w:rPr>
        <w:t xml:space="preserve"> که سراغ همسر حزب</w:t>
      </w:r>
      <w:r w:rsidR="00E61D8F">
        <w:rPr>
          <w:rtl/>
          <w:lang w:bidi="fa-IR"/>
        </w:rPr>
        <w:t>ی</w:t>
      </w:r>
      <w:r>
        <w:rPr>
          <w:rtl/>
          <w:lang w:bidi="fa-IR"/>
        </w:rPr>
        <w:t>ل آمد</w:t>
      </w:r>
      <w:r w:rsidR="009B4C06">
        <w:rPr>
          <w:rtl/>
          <w:lang w:bidi="fa-IR"/>
        </w:rPr>
        <w:t xml:space="preserve">، </w:t>
      </w:r>
      <w:r>
        <w:rPr>
          <w:rtl/>
          <w:lang w:bidi="fa-IR"/>
        </w:rPr>
        <w:t>به سراغ تو ن</w:t>
      </w:r>
      <w:r w:rsidR="00E61D8F">
        <w:rPr>
          <w:rtl/>
          <w:lang w:bidi="fa-IR"/>
        </w:rPr>
        <w:t>ی</w:t>
      </w:r>
      <w:r>
        <w:rPr>
          <w:rtl/>
          <w:lang w:bidi="fa-IR"/>
        </w:rPr>
        <w:t>ز آمده است</w:t>
      </w:r>
      <w:r w:rsidR="009B4C06">
        <w:rPr>
          <w:rtl/>
          <w:lang w:bidi="fa-IR"/>
        </w:rPr>
        <w:t xml:space="preserve">؟ </w:t>
      </w:r>
      <w:r>
        <w:rPr>
          <w:rtl/>
          <w:lang w:bidi="fa-IR"/>
        </w:rPr>
        <w:t>پاسخ داد</w:t>
      </w:r>
      <w:r w:rsidR="009B4C06">
        <w:rPr>
          <w:rtl/>
          <w:lang w:bidi="fa-IR"/>
        </w:rPr>
        <w:t xml:space="preserve">: </w:t>
      </w:r>
      <w:r>
        <w:rPr>
          <w:rtl/>
          <w:lang w:bidi="fa-IR"/>
        </w:rPr>
        <w:t>جنون</w:t>
      </w:r>
      <w:r w:rsidR="00E61D8F">
        <w:rPr>
          <w:rtl/>
          <w:lang w:bidi="fa-IR"/>
        </w:rPr>
        <w:t>ی</w:t>
      </w:r>
      <w:r>
        <w:rPr>
          <w:rtl/>
          <w:lang w:bidi="fa-IR"/>
        </w:rPr>
        <w:t xml:space="preserve"> به من دست نداده</w:t>
      </w:r>
      <w:r w:rsidR="009B4C06">
        <w:rPr>
          <w:rtl/>
          <w:lang w:bidi="fa-IR"/>
        </w:rPr>
        <w:t xml:space="preserve">، </w:t>
      </w:r>
      <w:r>
        <w:rPr>
          <w:rtl/>
          <w:lang w:bidi="fa-IR"/>
        </w:rPr>
        <w:t>لکن به خدا</w:t>
      </w:r>
      <w:r w:rsidR="00E61D8F">
        <w:rPr>
          <w:rtl/>
          <w:lang w:bidi="fa-IR"/>
        </w:rPr>
        <w:t>ی</w:t>
      </w:r>
      <w:r>
        <w:rPr>
          <w:rtl/>
          <w:lang w:bidi="fa-IR"/>
        </w:rPr>
        <w:t xml:space="preserve"> متعال که پروردگار من و تو و پروردگار جهان</w:t>
      </w:r>
      <w:r w:rsidR="00E61D8F">
        <w:rPr>
          <w:rtl/>
          <w:lang w:bidi="fa-IR"/>
        </w:rPr>
        <w:t>ی</w:t>
      </w:r>
      <w:r>
        <w:rPr>
          <w:rtl/>
          <w:lang w:bidi="fa-IR"/>
        </w:rPr>
        <w:t>ان است</w:t>
      </w:r>
      <w:r w:rsidR="009B4C06">
        <w:rPr>
          <w:rtl/>
          <w:lang w:bidi="fa-IR"/>
        </w:rPr>
        <w:t xml:space="preserve">، </w:t>
      </w:r>
      <w:r>
        <w:rPr>
          <w:rtl/>
          <w:lang w:bidi="fa-IR"/>
        </w:rPr>
        <w:t>ا</w:t>
      </w:r>
      <w:r w:rsidR="00E61D8F">
        <w:rPr>
          <w:rtl/>
          <w:lang w:bidi="fa-IR"/>
        </w:rPr>
        <w:t>ی</w:t>
      </w:r>
      <w:r>
        <w:rPr>
          <w:rtl/>
          <w:lang w:bidi="fa-IR"/>
        </w:rPr>
        <w:t>مان آورده</w:t>
      </w:r>
      <w:r w:rsidR="00E61D8F">
        <w:rPr>
          <w:rtl/>
          <w:lang w:bidi="fa-IR"/>
        </w:rPr>
        <w:t xml:space="preserve"> </w:t>
      </w:r>
      <w:r>
        <w:rPr>
          <w:rtl/>
          <w:lang w:bidi="fa-IR"/>
        </w:rPr>
        <w:t>ام</w:t>
      </w:r>
      <w:r w:rsidR="009B4C06">
        <w:rPr>
          <w:rtl/>
          <w:lang w:bidi="fa-IR"/>
        </w:rPr>
        <w:t xml:space="preserve">. </w:t>
      </w:r>
    </w:p>
    <w:p w:rsidR="0049138A" w:rsidRDefault="0049138A" w:rsidP="0049138A">
      <w:pPr>
        <w:pStyle w:val="libNormal"/>
        <w:rPr>
          <w:rtl/>
          <w:lang w:bidi="fa-IR"/>
        </w:rPr>
      </w:pPr>
      <w:r>
        <w:rPr>
          <w:rtl/>
          <w:lang w:bidi="fa-IR"/>
        </w:rPr>
        <w:t>فرعون</w:t>
      </w:r>
      <w:r w:rsidR="009B4C06">
        <w:rPr>
          <w:rtl/>
          <w:lang w:bidi="fa-IR"/>
        </w:rPr>
        <w:t xml:space="preserve">، </w:t>
      </w:r>
      <w:r>
        <w:rPr>
          <w:rtl/>
          <w:lang w:bidi="fa-IR"/>
        </w:rPr>
        <w:t>مادر آس</w:t>
      </w:r>
      <w:r w:rsidR="00E61D8F">
        <w:rPr>
          <w:rtl/>
          <w:lang w:bidi="fa-IR"/>
        </w:rPr>
        <w:t>ی</w:t>
      </w:r>
      <w:r>
        <w:rPr>
          <w:rtl/>
          <w:lang w:bidi="fa-IR"/>
        </w:rPr>
        <w:t>ه را خواست و گفت</w:t>
      </w:r>
      <w:r w:rsidR="009B4C06">
        <w:rPr>
          <w:rtl/>
          <w:lang w:bidi="fa-IR"/>
        </w:rPr>
        <w:t xml:space="preserve">: </w:t>
      </w:r>
      <w:r>
        <w:rPr>
          <w:rtl/>
          <w:lang w:bidi="fa-IR"/>
        </w:rPr>
        <w:t>دخترت دچار جنون شده است</w:t>
      </w:r>
      <w:r w:rsidR="009B4C06">
        <w:rPr>
          <w:rtl/>
          <w:lang w:bidi="fa-IR"/>
        </w:rPr>
        <w:t xml:space="preserve">، </w:t>
      </w:r>
      <w:r>
        <w:rPr>
          <w:rtl/>
          <w:lang w:bidi="fa-IR"/>
        </w:rPr>
        <w:t xml:space="preserve">سوگند </w:t>
      </w:r>
      <w:r w:rsidR="00E61D8F">
        <w:rPr>
          <w:rtl/>
          <w:lang w:bidi="fa-IR"/>
        </w:rPr>
        <w:t>ی</w:t>
      </w:r>
      <w:r>
        <w:rPr>
          <w:rtl/>
          <w:lang w:bidi="fa-IR"/>
        </w:rPr>
        <w:t>اد م</w:t>
      </w:r>
      <w:r w:rsidR="00E61D8F">
        <w:rPr>
          <w:rtl/>
          <w:lang w:bidi="fa-IR"/>
        </w:rPr>
        <w:t xml:space="preserve">ی </w:t>
      </w:r>
      <w:r>
        <w:rPr>
          <w:rtl/>
          <w:lang w:bidi="fa-IR"/>
        </w:rPr>
        <w:t>کنم که اگر به خدا</w:t>
      </w:r>
      <w:r w:rsidR="00E61D8F">
        <w:rPr>
          <w:rtl/>
          <w:lang w:bidi="fa-IR"/>
        </w:rPr>
        <w:t>ی</w:t>
      </w:r>
      <w:r>
        <w:rPr>
          <w:rtl/>
          <w:lang w:bidi="fa-IR"/>
        </w:rPr>
        <w:t xml:space="preserve"> موس</w:t>
      </w:r>
      <w:r w:rsidR="00E61D8F">
        <w:rPr>
          <w:rtl/>
          <w:lang w:bidi="fa-IR"/>
        </w:rPr>
        <w:t>ی</w:t>
      </w:r>
      <w:r>
        <w:rPr>
          <w:rtl/>
          <w:lang w:bidi="fa-IR"/>
        </w:rPr>
        <w:t xml:space="preserve"> کافر نشود</w:t>
      </w:r>
      <w:r w:rsidR="009B4C06">
        <w:rPr>
          <w:rtl/>
          <w:lang w:bidi="fa-IR"/>
        </w:rPr>
        <w:t xml:space="preserve">، </w:t>
      </w:r>
      <w:r>
        <w:rPr>
          <w:rtl/>
          <w:lang w:bidi="fa-IR"/>
        </w:rPr>
        <w:t>او را خواهم کشت</w:t>
      </w:r>
      <w:r w:rsidR="009B4C06">
        <w:rPr>
          <w:rtl/>
          <w:lang w:bidi="fa-IR"/>
        </w:rPr>
        <w:t xml:space="preserve">. </w:t>
      </w:r>
      <w:r>
        <w:rPr>
          <w:rtl/>
          <w:lang w:bidi="fa-IR"/>
        </w:rPr>
        <w:t>مادرش در خلوت از او خواست با فرعون موافقت نما</w:t>
      </w:r>
      <w:r w:rsidR="00E61D8F">
        <w:rPr>
          <w:rtl/>
          <w:lang w:bidi="fa-IR"/>
        </w:rPr>
        <w:t>ی</w:t>
      </w:r>
      <w:r>
        <w:rPr>
          <w:rtl/>
          <w:lang w:bidi="fa-IR"/>
        </w:rPr>
        <w:t>د</w:t>
      </w:r>
      <w:r w:rsidR="009B4C06">
        <w:rPr>
          <w:rtl/>
          <w:lang w:bidi="fa-IR"/>
        </w:rPr>
        <w:t xml:space="preserve">، </w:t>
      </w:r>
      <w:r>
        <w:rPr>
          <w:rtl/>
          <w:lang w:bidi="fa-IR"/>
        </w:rPr>
        <w:t>و</w:t>
      </w:r>
      <w:r w:rsidR="00E61D8F">
        <w:rPr>
          <w:rtl/>
          <w:lang w:bidi="fa-IR"/>
        </w:rPr>
        <w:t>ی</w:t>
      </w:r>
      <w:r>
        <w:rPr>
          <w:rtl/>
          <w:lang w:bidi="fa-IR"/>
        </w:rPr>
        <w:t xml:space="preserve"> نپذ</w:t>
      </w:r>
      <w:r w:rsidR="00E61D8F">
        <w:rPr>
          <w:rtl/>
          <w:lang w:bidi="fa-IR"/>
        </w:rPr>
        <w:t>ی</w:t>
      </w:r>
      <w:r>
        <w:rPr>
          <w:rtl/>
          <w:lang w:bidi="fa-IR"/>
        </w:rPr>
        <w:t>رفت و گفت</w:t>
      </w:r>
      <w:r w:rsidR="009B4C06">
        <w:rPr>
          <w:rtl/>
          <w:lang w:bidi="fa-IR"/>
        </w:rPr>
        <w:t xml:space="preserve">: </w:t>
      </w:r>
      <w:r>
        <w:rPr>
          <w:rtl/>
          <w:lang w:bidi="fa-IR"/>
        </w:rPr>
        <w:t>به خدا کافر شوم</w:t>
      </w:r>
      <w:r w:rsidR="009B4C06">
        <w:rPr>
          <w:rtl/>
          <w:lang w:bidi="fa-IR"/>
        </w:rPr>
        <w:t xml:space="preserve">؟! </w:t>
      </w:r>
      <w:r>
        <w:rPr>
          <w:rtl/>
          <w:lang w:bidi="fa-IR"/>
        </w:rPr>
        <w:t>سوگند به خدا</w:t>
      </w:r>
      <w:r w:rsidR="009B4C06">
        <w:rPr>
          <w:rtl/>
          <w:lang w:bidi="fa-IR"/>
        </w:rPr>
        <w:t xml:space="preserve">! </w:t>
      </w:r>
      <w:r>
        <w:rPr>
          <w:rtl/>
          <w:lang w:bidi="fa-IR"/>
        </w:rPr>
        <w:t>هرگز چن</w:t>
      </w:r>
      <w:r w:rsidR="00E61D8F">
        <w:rPr>
          <w:rtl/>
          <w:lang w:bidi="fa-IR"/>
        </w:rPr>
        <w:t>ی</w:t>
      </w:r>
      <w:r>
        <w:rPr>
          <w:rtl/>
          <w:lang w:bidi="fa-IR"/>
        </w:rPr>
        <w:t>ن نخواهم کرد</w:t>
      </w:r>
      <w:r w:rsidR="009B4C06">
        <w:rPr>
          <w:rtl/>
          <w:lang w:bidi="fa-IR"/>
        </w:rPr>
        <w:t xml:space="preserve">. </w:t>
      </w:r>
      <w:r>
        <w:rPr>
          <w:rtl/>
          <w:lang w:bidi="fa-IR"/>
        </w:rPr>
        <w:t>فرعون دستور داد</w:t>
      </w:r>
      <w:r w:rsidR="009B4C06">
        <w:rPr>
          <w:rtl/>
          <w:lang w:bidi="fa-IR"/>
        </w:rPr>
        <w:t xml:space="preserve">: </w:t>
      </w:r>
      <w:r>
        <w:rPr>
          <w:rtl/>
          <w:lang w:bidi="fa-IR"/>
        </w:rPr>
        <w:t>او را به چهار م</w:t>
      </w:r>
      <w:r w:rsidR="00E61D8F">
        <w:rPr>
          <w:rtl/>
          <w:lang w:bidi="fa-IR"/>
        </w:rPr>
        <w:t>ی</w:t>
      </w:r>
      <w:r>
        <w:rPr>
          <w:rtl/>
          <w:lang w:bidi="fa-IR"/>
        </w:rPr>
        <w:t>خ کش</w:t>
      </w:r>
      <w:r w:rsidR="00E61D8F">
        <w:rPr>
          <w:rtl/>
          <w:lang w:bidi="fa-IR"/>
        </w:rPr>
        <w:t>ی</w:t>
      </w:r>
      <w:r>
        <w:rPr>
          <w:rtl/>
          <w:lang w:bidi="fa-IR"/>
        </w:rPr>
        <w:t>دند و آنقدر او را شکنجه دادند تا از دن</w:t>
      </w:r>
      <w:r w:rsidR="00E61D8F">
        <w:rPr>
          <w:rtl/>
          <w:lang w:bidi="fa-IR"/>
        </w:rPr>
        <w:t>ی</w:t>
      </w:r>
      <w:r>
        <w:rPr>
          <w:rtl/>
          <w:lang w:bidi="fa-IR"/>
        </w:rPr>
        <w:t>ا رفت</w:t>
      </w:r>
      <w:r w:rsidR="009B4C06">
        <w:rPr>
          <w:rtl/>
          <w:lang w:bidi="fa-IR"/>
        </w:rPr>
        <w:t xml:space="preserve">. </w:t>
      </w:r>
      <w:r w:rsidR="009B4C06" w:rsidRPr="00FB19B7">
        <w:rPr>
          <w:rStyle w:val="libFootnotenumChar"/>
          <w:rtl/>
          <w:lang w:bidi="fa-IR"/>
        </w:rPr>
        <w:t>(</w:t>
      </w:r>
      <w:r w:rsidRPr="00FB19B7">
        <w:rPr>
          <w:rStyle w:val="libFootnotenumChar"/>
          <w:rtl/>
        </w:rPr>
        <w:t>540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علاوه بر برخ</w:t>
      </w:r>
      <w:r w:rsidR="00E61D8F">
        <w:rPr>
          <w:rtl/>
          <w:lang w:bidi="fa-IR"/>
        </w:rPr>
        <w:t>ی</w:t>
      </w:r>
      <w:r>
        <w:rPr>
          <w:rtl/>
          <w:lang w:bidi="fa-IR"/>
        </w:rPr>
        <w:t xml:space="preserve"> نزد</w:t>
      </w:r>
      <w:r w:rsidR="00E61D8F">
        <w:rPr>
          <w:rtl/>
          <w:lang w:bidi="fa-IR"/>
        </w:rPr>
        <w:t>ی</w:t>
      </w:r>
      <w:r>
        <w:rPr>
          <w:rtl/>
          <w:lang w:bidi="fa-IR"/>
        </w:rPr>
        <w:t>کان فرعون</w:t>
      </w:r>
      <w:r w:rsidR="009B4C06">
        <w:rPr>
          <w:rtl/>
          <w:lang w:bidi="fa-IR"/>
        </w:rPr>
        <w:t xml:space="preserve">، </w:t>
      </w:r>
      <w:r>
        <w:rPr>
          <w:rtl/>
          <w:lang w:bidi="fa-IR"/>
        </w:rPr>
        <w:t>گروه ز</w:t>
      </w:r>
      <w:r w:rsidR="00E61D8F">
        <w:rPr>
          <w:rtl/>
          <w:lang w:bidi="fa-IR"/>
        </w:rPr>
        <w:t>ی</w:t>
      </w:r>
      <w:r>
        <w:rPr>
          <w:rtl/>
          <w:lang w:bidi="fa-IR"/>
        </w:rPr>
        <w:t>اد</w:t>
      </w:r>
      <w:r w:rsidR="00E61D8F">
        <w:rPr>
          <w:rtl/>
          <w:lang w:bidi="fa-IR"/>
        </w:rPr>
        <w:t>ی</w:t>
      </w:r>
      <w:r>
        <w:rPr>
          <w:rtl/>
          <w:lang w:bidi="fa-IR"/>
        </w:rPr>
        <w:t xml:space="preserve"> از بن</w:t>
      </w:r>
      <w:r w:rsidR="00E61D8F">
        <w:rPr>
          <w:rtl/>
          <w:lang w:bidi="fa-IR"/>
        </w:rPr>
        <w:t>ی</w:t>
      </w:r>
      <w:r>
        <w:rPr>
          <w:rtl/>
          <w:lang w:bidi="fa-IR"/>
        </w:rPr>
        <w:t xml:space="preserve"> اسرائ</w:t>
      </w:r>
      <w:r w:rsidR="00E61D8F">
        <w:rPr>
          <w:rtl/>
          <w:lang w:bidi="fa-IR"/>
        </w:rPr>
        <w:t>ی</w:t>
      </w:r>
      <w:r>
        <w:rPr>
          <w:rtl/>
          <w:lang w:bidi="fa-IR"/>
        </w:rPr>
        <w:t>ل که بس</w:t>
      </w:r>
      <w:r w:rsidR="00E61D8F">
        <w:rPr>
          <w:rtl/>
          <w:lang w:bidi="fa-IR"/>
        </w:rPr>
        <w:t>ی</w:t>
      </w:r>
      <w:r>
        <w:rPr>
          <w:rtl/>
          <w:lang w:bidi="fa-IR"/>
        </w:rPr>
        <w:t>ار</w:t>
      </w:r>
      <w:r w:rsidR="00E61D8F">
        <w:rPr>
          <w:rtl/>
          <w:lang w:bidi="fa-IR"/>
        </w:rPr>
        <w:t>ی</w:t>
      </w:r>
      <w:r>
        <w:rPr>
          <w:rtl/>
          <w:lang w:bidi="fa-IR"/>
        </w:rPr>
        <w:t xml:space="preserve"> از آن</w:t>
      </w:r>
      <w:r w:rsidR="00E61D8F">
        <w:rPr>
          <w:rtl/>
          <w:lang w:bidi="fa-IR"/>
        </w:rPr>
        <w:t xml:space="preserve"> </w:t>
      </w:r>
      <w:r>
        <w:rPr>
          <w:rtl/>
          <w:lang w:bidi="fa-IR"/>
        </w:rPr>
        <w:t>ها جوان بودند</w:t>
      </w:r>
      <w:r w:rsidR="009B4C06">
        <w:rPr>
          <w:rtl/>
          <w:lang w:bidi="fa-IR"/>
        </w:rPr>
        <w:t xml:space="preserve">، </w:t>
      </w:r>
      <w:r>
        <w:rPr>
          <w:rtl/>
          <w:lang w:bidi="fa-IR"/>
        </w:rPr>
        <w:t>به حضرت موس</w:t>
      </w:r>
      <w:r w:rsidR="00E61D8F">
        <w:rPr>
          <w:rtl/>
          <w:lang w:bidi="fa-IR"/>
        </w:rPr>
        <w:t>ی</w:t>
      </w:r>
      <w:r>
        <w:rPr>
          <w:rtl/>
          <w:lang w:bidi="fa-IR"/>
        </w:rPr>
        <w:t xml:space="preserve"> ا</w:t>
      </w:r>
      <w:r w:rsidR="00E61D8F">
        <w:rPr>
          <w:rtl/>
          <w:lang w:bidi="fa-IR"/>
        </w:rPr>
        <w:t>ی</w:t>
      </w:r>
      <w:r>
        <w:rPr>
          <w:rtl/>
          <w:lang w:bidi="fa-IR"/>
        </w:rPr>
        <w:t>مان آوردند و فرعون پ</w:t>
      </w:r>
      <w:r w:rsidR="00E61D8F">
        <w:rPr>
          <w:rtl/>
          <w:lang w:bidi="fa-IR"/>
        </w:rPr>
        <w:t>ی</w:t>
      </w:r>
      <w:r>
        <w:rPr>
          <w:rtl/>
          <w:lang w:bidi="fa-IR"/>
        </w:rPr>
        <w:t>وسته با نزد</w:t>
      </w:r>
      <w:r w:rsidR="00E61D8F">
        <w:rPr>
          <w:rtl/>
          <w:lang w:bidi="fa-IR"/>
        </w:rPr>
        <w:t>ی</w:t>
      </w:r>
      <w:r>
        <w:rPr>
          <w:rtl/>
          <w:lang w:bidi="fa-IR"/>
        </w:rPr>
        <w:t>کان و مشاور</w:t>
      </w:r>
      <w:r w:rsidR="00E61D8F">
        <w:rPr>
          <w:rtl/>
          <w:lang w:bidi="fa-IR"/>
        </w:rPr>
        <w:t>ی</w:t>
      </w:r>
      <w:r>
        <w:rPr>
          <w:rtl/>
          <w:lang w:bidi="fa-IR"/>
        </w:rPr>
        <w:t>ن خود در کار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و پ</w:t>
      </w:r>
      <w:r w:rsidR="00E61D8F">
        <w:rPr>
          <w:rtl/>
          <w:lang w:bidi="fa-IR"/>
        </w:rPr>
        <w:t>ی</w:t>
      </w:r>
      <w:r>
        <w:rPr>
          <w:rtl/>
          <w:lang w:bidi="fa-IR"/>
        </w:rPr>
        <w:t>روانش مشورت م</w:t>
      </w:r>
      <w:r w:rsidR="00E61D8F">
        <w:rPr>
          <w:rtl/>
          <w:lang w:bidi="fa-IR"/>
        </w:rPr>
        <w:t xml:space="preserve">ی </w:t>
      </w:r>
      <w:r>
        <w:rPr>
          <w:rtl/>
          <w:lang w:bidi="fa-IR"/>
        </w:rPr>
        <w:t>نمود و آن</w:t>
      </w:r>
      <w:r w:rsidR="00E61D8F">
        <w:rPr>
          <w:rtl/>
          <w:lang w:bidi="fa-IR"/>
        </w:rPr>
        <w:t xml:space="preserve"> </w:t>
      </w:r>
      <w:r>
        <w:rPr>
          <w:rtl/>
          <w:lang w:bidi="fa-IR"/>
        </w:rPr>
        <w:t>ها ن</w:t>
      </w:r>
      <w:r w:rsidR="00E61D8F">
        <w:rPr>
          <w:rtl/>
          <w:lang w:bidi="fa-IR"/>
        </w:rPr>
        <w:t>ی</w:t>
      </w:r>
      <w:r>
        <w:rPr>
          <w:rtl/>
          <w:lang w:bidi="fa-IR"/>
        </w:rPr>
        <w:t>ز همچون خود فرعون</w:t>
      </w:r>
      <w:r w:rsidR="009B4C06">
        <w:rPr>
          <w:rtl/>
          <w:lang w:bidi="fa-IR"/>
        </w:rPr>
        <w:t xml:space="preserve">، </w:t>
      </w:r>
      <w:r>
        <w:rPr>
          <w:rtl/>
          <w:lang w:bidi="fa-IR"/>
        </w:rPr>
        <w:t>م</w:t>
      </w:r>
      <w:r w:rsidR="00E61D8F">
        <w:rPr>
          <w:rtl/>
          <w:lang w:bidi="fa-IR"/>
        </w:rPr>
        <w:t xml:space="preserve">ی </w:t>
      </w:r>
      <w:r>
        <w:rPr>
          <w:rtl/>
          <w:lang w:bidi="fa-IR"/>
        </w:rPr>
        <w:t>خواستند تا حضرت موس</w:t>
      </w:r>
      <w:r w:rsidR="00E61D8F">
        <w:rPr>
          <w:rtl/>
          <w:lang w:bidi="fa-IR"/>
        </w:rPr>
        <w:t>ی</w:t>
      </w:r>
      <w:r>
        <w:rPr>
          <w:rtl/>
          <w:lang w:bidi="fa-IR"/>
        </w:rPr>
        <w:t xml:space="preserve"> و پ</w:t>
      </w:r>
      <w:r w:rsidR="00E61D8F">
        <w:rPr>
          <w:rtl/>
          <w:lang w:bidi="fa-IR"/>
        </w:rPr>
        <w:t>ی</w:t>
      </w:r>
      <w:r>
        <w:rPr>
          <w:rtl/>
          <w:lang w:bidi="fa-IR"/>
        </w:rPr>
        <w:t>روانش کشته شوند</w:t>
      </w:r>
      <w:r w:rsidR="009B4C06">
        <w:rPr>
          <w:rtl/>
          <w:lang w:bidi="fa-IR"/>
        </w:rPr>
        <w:t xml:space="preserve">؛ </w:t>
      </w:r>
      <w:r>
        <w:rPr>
          <w:rtl/>
          <w:lang w:bidi="fa-IR"/>
        </w:rPr>
        <w:t>ول</w:t>
      </w:r>
      <w:r w:rsidR="00E61D8F">
        <w:rPr>
          <w:rtl/>
          <w:lang w:bidi="fa-IR"/>
        </w:rPr>
        <w:t>ی</w:t>
      </w:r>
      <w:r>
        <w:rPr>
          <w:rtl/>
          <w:lang w:bidi="fa-IR"/>
        </w:rPr>
        <w:t xml:space="preserve"> غافل از ا</w:t>
      </w:r>
      <w:r w:rsidR="00E61D8F">
        <w:rPr>
          <w:rtl/>
          <w:lang w:bidi="fa-IR"/>
        </w:rPr>
        <w:t>ی</w:t>
      </w:r>
      <w:r>
        <w:rPr>
          <w:rtl/>
          <w:lang w:bidi="fa-IR"/>
        </w:rPr>
        <w:t>ن بودند که نور خدا هرگز خاموش نم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هر روز فرعون ن</w:t>
      </w:r>
      <w:r w:rsidR="00E61D8F">
        <w:rPr>
          <w:rtl/>
          <w:lang w:bidi="fa-IR"/>
        </w:rPr>
        <w:t>ی</w:t>
      </w:r>
      <w:r>
        <w:rPr>
          <w:rtl/>
          <w:lang w:bidi="fa-IR"/>
        </w:rPr>
        <w:t>رنگ جد</w:t>
      </w:r>
      <w:r w:rsidR="00E61D8F">
        <w:rPr>
          <w:rtl/>
          <w:lang w:bidi="fa-IR"/>
        </w:rPr>
        <w:t>ی</w:t>
      </w:r>
      <w:r>
        <w:rPr>
          <w:rtl/>
          <w:lang w:bidi="fa-IR"/>
        </w:rPr>
        <w:t>د و دستور ظالمانه تازه</w:t>
      </w:r>
      <w:r w:rsidR="00E61D8F">
        <w:rPr>
          <w:rtl/>
          <w:lang w:bidi="fa-IR"/>
        </w:rPr>
        <w:t xml:space="preserve"> </w:t>
      </w:r>
      <w:r>
        <w:rPr>
          <w:rtl/>
          <w:lang w:bidi="fa-IR"/>
        </w:rPr>
        <w:t>ا</w:t>
      </w:r>
      <w:r w:rsidR="00E61D8F">
        <w:rPr>
          <w:rtl/>
          <w:lang w:bidi="fa-IR"/>
        </w:rPr>
        <w:t>ی</w:t>
      </w:r>
      <w:r>
        <w:rPr>
          <w:rtl/>
          <w:lang w:bidi="fa-IR"/>
        </w:rPr>
        <w:t xml:space="preserve"> به بن</w:t>
      </w:r>
      <w:r w:rsidR="00E61D8F">
        <w:rPr>
          <w:rtl/>
          <w:lang w:bidi="fa-IR"/>
        </w:rPr>
        <w:t>ی</w:t>
      </w:r>
      <w:r>
        <w:rPr>
          <w:rtl/>
          <w:lang w:bidi="fa-IR"/>
        </w:rPr>
        <w:t xml:space="preserve"> اسرائ</w:t>
      </w:r>
      <w:r w:rsidR="00E61D8F">
        <w:rPr>
          <w:rtl/>
          <w:lang w:bidi="fa-IR"/>
        </w:rPr>
        <w:t>ی</w:t>
      </w:r>
      <w:r>
        <w:rPr>
          <w:rtl/>
          <w:lang w:bidi="fa-IR"/>
        </w:rPr>
        <w:t>ل صادر م</w:t>
      </w:r>
      <w:r w:rsidR="00E61D8F">
        <w:rPr>
          <w:rtl/>
          <w:lang w:bidi="fa-IR"/>
        </w:rPr>
        <w:t xml:space="preserve">ی </w:t>
      </w:r>
      <w:r>
        <w:rPr>
          <w:rtl/>
          <w:lang w:bidi="fa-IR"/>
        </w:rPr>
        <w:t>نمود تا آن</w:t>
      </w:r>
      <w:r w:rsidR="00E61D8F">
        <w:rPr>
          <w:rtl/>
          <w:lang w:bidi="fa-IR"/>
        </w:rPr>
        <w:t xml:space="preserve"> </w:t>
      </w:r>
      <w:r>
        <w:rPr>
          <w:rtl/>
          <w:lang w:bidi="fa-IR"/>
        </w:rPr>
        <w:t>جا که بن</w:t>
      </w:r>
      <w:r w:rsidR="00E61D8F">
        <w:rPr>
          <w:rtl/>
          <w:lang w:bidi="fa-IR"/>
        </w:rPr>
        <w:t>ی</w:t>
      </w:r>
      <w:r>
        <w:rPr>
          <w:rtl/>
          <w:lang w:bidi="fa-IR"/>
        </w:rPr>
        <w:t xml:space="preserve"> اسرائ</w:t>
      </w:r>
      <w:r w:rsidR="00E61D8F">
        <w:rPr>
          <w:rtl/>
          <w:lang w:bidi="fa-IR"/>
        </w:rPr>
        <w:t>ی</w:t>
      </w:r>
      <w:r>
        <w:rPr>
          <w:rtl/>
          <w:lang w:bidi="fa-IR"/>
        </w:rPr>
        <w:t>ل به ستوه آمده</w:t>
      </w:r>
      <w:r w:rsidR="009B4C06">
        <w:rPr>
          <w:rtl/>
          <w:lang w:bidi="fa-IR"/>
        </w:rPr>
        <w:t xml:space="preserve">، </w:t>
      </w:r>
      <w:r>
        <w:rPr>
          <w:rtl/>
          <w:lang w:bidi="fa-IR"/>
        </w:rPr>
        <w:t>به موس</w:t>
      </w:r>
      <w:r w:rsidR="00E61D8F">
        <w:rPr>
          <w:rtl/>
          <w:lang w:bidi="fa-IR"/>
        </w:rPr>
        <w:t>ی</w:t>
      </w:r>
      <w:r>
        <w:rPr>
          <w:rtl/>
          <w:lang w:bidi="fa-IR"/>
        </w:rPr>
        <w:t xml:space="preserve"> گفتند</w:t>
      </w:r>
      <w:r w:rsidR="009B4C06">
        <w:rPr>
          <w:rtl/>
          <w:lang w:bidi="fa-IR"/>
        </w:rPr>
        <w:t xml:space="preserve">: </w:t>
      </w:r>
    </w:p>
    <w:p w:rsidR="0049138A" w:rsidRDefault="0049138A" w:rsidP="0049138A">
      <w:pPr>
        <w:pStyle w:val="libNormal"/>
        <w:rPr>
          <w:rtl/>
          <w:lang w:bidi="fa-IR"/>
        </w:rPr>
      </w:pPr>
      <w:r>
        <w:rPr>
          <w:rtl/>
          <w:lang w:bidi="fa-IR"/>
        </w:rPr>
        <w:lastRenderedPageBreak/>
        <w:t>«پ</w:t>
      </w:r>
      <w:r w:rsidR="00E61D8F">
        <w:rPr>
          <w:rtl/>
          <w:lang w:bidi="fa-IR"/>
        </w:rPr>
        <w:t>ی</w:t>
      </w:r>
      <w:r>
        <w:rPr>
          <w:rtl/>
          <w:lang w:bidi="fa-IR"/>
        </w:rPr>
        <w:t>ش از آن</w:t>
      </w:r>
      <w:r w:rsidR="00E61D8F">
        <w:rPr>
          <w:rtl/>
          <w:lang w:bidi="fa-IR"/>
        </w:rPr>
        <w:t xml:space="preserve"> </w:t>
      </w:r>
      <w:r>
        <w:rPr>
          <w:rtl/>
          <w:lang w:bidi="fa-IR"/>
        </w:rPr>
        <w:t>که تو ب</w:t>
      </w:r>
      <w:r w:rsidR="00E61D8F">
        <w:rPr>
          <w:rtl/>
          <w:lang w:bidi="fa-IR"/>
        </w:rPr>
        <w:t>ی</w:t>
      </w:r>
      <w:r>
        <w:rPr>
          <w:rtl/>
          <w:lang w:bidi="fa-IR"/>
        </w:rPr>
        <w:t>ا</w:t>
      </w:r>
      <w:r w:rsidR="00E61D8F">
        <w:rPr>
          <w:rtl/>
          <w:lang w:bidi="fa-IR"/>
        </w:rPr>
        <w:t>یی</w:t>
      </w:r>
      <w:r w:rsidR="009B4C06">
        <w:rPr>
          <w:rtl/>
          <w:lang w:bidi="fa-IR"/>
        </w:rPr>
        <w:t xml:space="preserve">، </w:t>
      </w:r>
      <w:r>
        <w:rPr>
          <w:rtl/>
          <w:lang w:bidi="fa-IR"/>
        </w:rPr>
        <w:t>ما در آزار و شکنجه بود</w:t>
      </w:r>
      <w:r w:rsidR="00E61D8F">
        <w:rPr>
          <w:rtl/>
          <w:lang w:bidi="fa-IR"/>
        </w:rPr>
        <w:t>ی</w:t>
      </w:r>
      <w:r>
        <w:rPr>
          <w:rtl/>
          <w:lang w:bidi="fa-IR"/>
        </w:rPr>
        <w:t>م</w:t>
      </w:r>
      <w:r w:rsidR="009B4C06">
        <w:rPr>
          <w:rtl/>
          <w:lang w:bidi="fa-IR"/>
        </w:rPr>
        <w:t xml:space="preserve">، </w:t>
      </w:r>
      <w:r>
        <w:rPr>
          <w:rtl/>
          <w:lang w:bidi="fa-IR"/>
        </w:rPr>
        <w:t>اکنون ن</w:t>
      </w:r>
      <w:r w:rsidR="00E61D8F">
        <w:rPr>
          <w:rtl/>
          <w:lang w:bidi="fa-IR"/>
        </w:rPr>
        <w:t>ی</w:t>
      </w:r>
      <w:r>
        <w:rPr>
          <w:rtl/>
          <w:lang w:bidi="fa-IR"/>
        </w:rPr>
        <w:t>ز که تو آمده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همچنان گرفتار</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541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طبق فرمان و وعده اله</w:t>
      </w:r>
      <w:r w:rsidR="00E61D8F">
        <w:rPr>
          <w:rtl/>
          <w:lang w:bidi="fa-IR"/>
        </w:rPr>
        <w:t>ی</w:t>
      </w:r>
      <w:r w:rsidR="009B4C06">
        <w:rPr>
          <w:rtl/>
          <w:lang w:bidi="fa-IR"/>
        </w:rPr>
        <w:t xml:space="preserve">، </w:t>
      </w:r>
      <w:r>
        <w:rPr>
          <w:rtl/>
          <w:lang w:bidi="fa-IR"/>
        </w:rPr>
        <w:t>به آن</w:t>
      </w:r>
      <w:r w:rsidR="00E61D8F">
        <w:rPr>
          <w:rtl/>
          <w:lang w:bidi="fa-IR"/>
        </w:rPr>
        <w:t xml:space="preserve"> </w:t>
      </w:r>
      <w:r>
        <w:rPr>
          <w:rtl/>
          <w:lang w:bidi="fa-IR"/>
        </w:rPr>
        <w:t>ها مژده پ</w:t>
      </w:r>
      <w:r w:rsidR="00E61D8F">
        <w:rPr>
          <w:rtl/>
          <w:lang w:bidi="fa-IR"/>
        </w:rPr>
        <w:t>ی</w:t>
      </w:r>
      <w:r>
        <w:rPr>
          <w:rtl/>
          <w:lang w:bidi="fa-IR"/>
        </w:rPr>
        <w:t>روز</w:t>
      </w:r>
      <w:r w:rsidR="00E61D8F">
        <w:rPr>
          <w:rtl/>
          <w:lang w:bidi="fa-IR"/>
        </w:rPr>
        <w:t>ی</w:t>
      </w:r>
      <w:r>
        <w:rPr>
          <w:rtl/>
          <w:lang w:bidi="fa-IR"/>
        </w:rPr>
        <w:t xml:space="preserve"> و نجات از ستم و ب</w:t>
      </w:r>
      <w:r w:rsidR="00E61D8F">
        <w:rPr>
          <w:rtl/>
          <w:lang w:bidi="fa-IR"/>
        </w:rPr>
        <w:t>ی</w:t>
      </w:r>
      <w:r>
        <w:rPr>
          <w:rtl/>
          <w:lang w:bidi="fa-IR"/>
        </w:rPr>
        <w:t>دادگر</w:t>
      </w:r>
      <w:r w:rsidR="00E61D8F">
        <w:rPr>
          <w:rtl/>
          <w:lang w:bidi="fa-IR"/>
        </w:rPr>
        <w:t>ی</w:t>
      </w:r>
      <w:r>
        <w:rPr>
          <w:rtl/>
          <w:lang w:bidi="fa-IR"/>
        </w:rPr>
        <w:t xml:space="preserve"> فرعون را م</w:t>
      </w:r>
      <w:r w:rsidR="00E61D8F">
        <w:rPr>
          <w:rtl/>
          <w:lang w:bidi="fa-IR"/>
        </w:rPr>
        <w:t xml:space="preserve">ی </w:t>
      </w:r>
      <w:r>
        <w:rPr>
          <w:rtl/>
          <w:lang w:bidi="fa-IR"/>
        </w:rPr>
        <w:t>داد و آنان را به صبر و بردبار</w:t>
      </w:r>
      <w:r w:rsidR="00E61D8F">
        <w:rPr>
          <w:rtl/>
          <w:lang w:bidi="fa-IR"/>
        </w:rPr>
        <w:t>ی</w:t>
      </w:r>
      <w:r>
        <w:rPr>
          <w:rtl/>
          <w:lang w:bidi="fa-IR"/>
        </w:rPr>
        <w:t xml:space="preserve"> و استقامت دعوت م</w:t>
      </w:r>
      <w:r w:rsidR="00E61D8F">
        <w:rPr>
          <w:rtl/>
          <w:lang w:bidi="fa-IR"/>
        </w:rPr>
        <w:t xml:space="preserve">ی </w:t>
      </w:r>
      <w:r>
        <w:rPr>
          <w:rtl/>
          <w:lang w:bidi="fa-IR"/>
        </w:rPr>
        <w:t>نمود</w:t>
      </w:r>
      <w:r w:rsidR="009B4C06">
        <w:rPr>
          <w:rtl/>
          <w:lang w:bidi="fa-IR"/>
        </w:rPr>
        <w:t xml:space="preserve">. </w:t>
      </w:r>
      <w:r w:rsidR="009B4C06" w:rsidRPr="00FB19B7">
        <w:rPr>
          <w:rStyle w:val="libFootnotenumChar"/>
          <w:rtl/>
          <w:lang w:bidi="fa-IR"/>
        </w:rPr>
        <w:t>(</w:t>
      </w:r>
      <w:r w:rsidRPr="00FB19B7">
        <w:rPr>
          <w:rStyle w:val="libFootnotenumChar"/>
          <w:rtl/>
        </w:rPr>
        <w:t>542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که چون حضرت موس</w:t>
      </w:r>
      <w:r w:rsidR="00E61D8F">
        <w:rPr>
          <w:rtl/>
          <w:lang w:bidi="fa-IR"/>
        </w:rPr>
        <w:t>ی</w:t>
      </w:r>
      <w:r>
        <w:rPr>
          <w:rtl/>
          <w:lang w:bidi="fa-IR"/>
        </w:rPr>
        <w:t xml:space="preserve"> و هارون نزد فرعون آمدند و رسالت خود را ابلاغ نمودند و حضرت موس</w:t>
      </w:r>
      <w:r w:rsidR="00E61D8F">
        <w:rPr>
          <w:rtl/>
          <w:lang w:bidi="fa-IR"/>
        </w:rPr>
        <w:t>ی</w:t>
      </w:r>
      <w:r>
        <w:rPr>
          <w:rtl/>
          <w:lang w:bidi="fa-IR"/>
        </w:rPr>
        <w:t xml:space="preserve"> معجزه عصا و </w:t>
      </w:r>
      <w:r w:rsidR="00E61D8F">
        <w:rPr>
          <w:rtl/>
          <w:lang w:bidi="fa-IR"/>
        </w:rPr>
        <w:t>ی</w:t>
      </w:r>
      <w:r>
        <w:rPr>
          <w:rtl/>
          <w:lang w:bidi="fa-IR"/>
        </w:rPr>
        <w:t>د ب</w:t>
      </w:r>
      <w:r w:rsidR="00E61D8F">
        <w:rPr>
          <w:rtl/>
          <w:lang w:bidi="fa-IR"/>
        </w:rPr>
        <w:t>ی</w:t>
      </w:r>
      <w:r>
        <w:rPr>
          <w:rtl/>
          <w:lang w:bidi="fa-IR"/>
        </w:rPr>
        <w:t>ضا را به او نما</w:t>
      </w:r>
      <w:r w:rsidR="00E61D8F">
        <w:rPr>
          <w:rtl/>
          <w:lang w:bidi="fa-IR"/>
        </w:rPr>
        <w:t>ی</w:t>
      </w:r>
      <w:r>
        <w:rPr>
          <w:rtl/>
          <w:lang w:bidi="fa-IR"/>
        </w:rPr>
        <w:t>اند</w:t>
      </w:r>
      <w:r w:rsidR="009B4C06">
        <w:rPr>
          <w:rtl/>
          <w:lang w:bidi="fa-IR"/>
        </w:rPr>
        <w:t xml:space="preserve">، </w:t>
      </w:r>
      <w:r>
        <w:rPr>
          <w:rtl/>
          <w:lang w:bidi="fa-IR"/>
        </w:rPr>
        <w:t>فرعون تصم</w:t>
      </w:r>
      <w:r w:rsidR="00E61D8F">
        <w:rPr>
          <w:rtl/>
          <w:lang w:bidi="fa-IR"/>
        </w:rPr>
        <w:t>ی</w:t>
      </w:r>
      <w:r>
        <w:rPr>
          <w:rtl/>
          <w:lang w:bidi="fa-IR"/>
        </w:rPr>
        <w:t>م گرفت که به و</w:t>
      </w:r>
      <w:r w:rsidR="00E61D8F">
        <w:rPr>
          <w:rtl/>
          <w:lang w:bidi="fa-IR"/>
        </w:rPr>
        <w:t>ی</w:t>
      </w:r>
      <w:r>
        <w:rPr>
          <w:rtl/>
          <w:lang w:bidi="fa-IR"/>
        </w:rPr>
        <w:t xml:space="preserve"> ا</w:t>
      </w:r>
      <w:r w:rsidR="00E61D8F">
        <w:rPr>
          <w:rtl/>
          <w:lang w:bidi="fa-IR"/>
        </w:rPr>
        <w:t>ی</w:t>
      </w:r>
      <w:r>
        <w:rPr>
          <w:rtl/>
          <w:lang w:bidi="fa-IR"/>
        </w:rPr>
        <w:t>مان آورد - خصوصاً حضرت موس</w:t>
      </w:r>
      <w:r w:rsidR="00E61D8F">
        <w:rPr>
          <w:rtl/>
          <w:lang w:bidi="fa-IR"/>
        </w:rPr>
        <w:t>ی</w:t>
      </w:r>
      <w:r>
        <w:rPr>
          <w:rtl/>
          <w:lang w:bidi="fa-IR"/>
        </w:rPr>
        <w:t xml:space="preserve"> از جانب پروردگار به فرعون وعده داد که اگر ا</w:t>
      </w:r>
      <w:r w:rsidR="00E61D8F">
        <w:rPr>
          <w:rtl/>
          <w:lang w:bidi="fa-IR"/>
        </w:rPr>
        <w:t>ی</w:t>
      </w:r>
      <w:r>
        <w:rPr>
          <w:rtl/>
          <w:lang w:bidi="fa-IR"/>
        </w:rPr>
        <w:t>مان آور</w:t>
      </w:r>
      <w:r w:rsidR="00E61D8F">
        <w:rPr>
          <w:rtl/>
          <w:lang w:bidi="fa-IR"/>
        </w:rPr>
        <w:t>ی</w:t>
      </w:r>
      <w:r w:rsidR="009B4C06">
        <w:rPr>
          <w:rtl/>
          <w:lang w:bidi="fa-IR"/>
        </w:rPr>
        <w:t xml:space="preserve">، </w:t>
      </w:r>
      <w:r>
        <w:rPr>
          <w:rtl/>
          <w:lang w:bidi="fa-IR"/>
        </w:rPr>
        <w:t>سلطنت و شوکت تو همچنان پا</w:t>
      </w:r>
      <w:r w:rsidR="00E61D8F">
        <w:rPr>
          <w:rtl/>
          <w:lang w:bidi="fa-IR"/>
        </w:rPr>
        <w:t>ی</w:t>
      </w:r>
      <w:r>
        <w:rPr>
          <w:rtl/>
          <w:lang w:bidi="fa-IR"/>
        </w:rPr>
        <w:t>دار بماند و جوان</w:t>
      </w:r>
      <w:r w:rsidR="00E61D8F">
        <w:rPr>
          <w:rtl/>
          <w:lang w:bidi="fa-IR"/>
        </w:rPr>
        <w:t>ی</w:t>
      </w:r>
      <w:r>
        <w:rPr>
          <w:rtl/>
          <w:lang w:bidi="fa-IR"/>
        </w:rPr>
        <w:t xml:space="preserve"> تو باز گردد - امّا هامان که وز</w:t>
      </w:r>
      <w:r w:rsidR="00E61D8F">
        <w:rPr>
          <w:rtl/>
          <w:lang w:bidi="fa-IR"/>
        </w:rPr>
        <w:t>ی</w:t>
      </w:r>
      <w:r>
        <w:rPr>
          <w:rtl/>
          <w:lang w:bidi="fa-IR"/>
        </w:rPr>
        <w:t>ر او بود</w:t>
      </w:r>
      <w:r w:rsidR="009B4C06">
        <w:rPr>
          <w:rtl/>
          <w:lang w:bidi="fa-IR"/>
        </w:rPr>
        <w:t xml:space="preserve">، </w:t>
      </w:r>
      <w:r>
        <w:rPr>
          <w:rtl/>
          <w:lang w:bidi="fa-IR"/>
        </w:rPr>
        <w:t>مانع ا</w:t>
      </w:r>
      <w:r w:rsidR="00E61D8F">
        <w:rPr>
          <w:rtl/>
          <w:lang w:bidi="fa-IR"/>
        </w:rPr>
        <w:t>ی</w:t>
      </w:r>
      <w:r>
        <w:rPr>
          <w:rtl/>
          <w:lang w:bidi="fa-IR"/>
        </w:rPr>
        <w:t>ن کار شد و گفت</w:t>
      </w:r>
      <w:r w:rsidR="009B4C06">
        <w:rPr>
          <w:rtl/>
          <w:lang w:bidi="fa-IR"/>
        </w:rPr>
        <w:t xml:space="preserve">: </w:t>
      </w:r>
      <w:r>
        <w:rPr>
          <w:rtl/>
          <w:lang w:bidi="fa-IR"/>
        </w:rPr>
        <w:t>چگونه حاضر م</w:t>
      </w:r>
      <w:r w:rsidR="00E61D8F">
        <w:rPr>
          <w:rtl/>
          <w:lang w:bidi="fa-IR"/>
        </w:rPr>
        <w:t xml:space="preserve">ی </w:t>
      </w:r>
      <w:r>
        <w:rPr>
          <w:rtl/>
          <w:lang w:bidi="fa-IR"/>
        </w:rPr>
        <w:t>شو</w:t>
      </w:r>
      <w:r w:rsidR="00E61D8F">
        <w:rPr>
          <w:rtl/>
          <w:lang w:bidi="fa-IR"/>
        </w:rPr>
        <w:t>ی</w:t>
      </w:r>
      <w:r>
        <w:rPr>
          <w:rtl/>
          <w:lang w:bidi="fa-IR"/>
        </w:rPr>
        <w:t xml:space="preserve"> پس از ا</w:t>
      </w:r>
      <w:r w:rsidR="00E61D8F">
        <w:rPr>
          <w:rtl/>
          <w:lang w:bidi="fa-IR"/>
        </w:rPr>
        <w:t>ی</w:t>
      </w:r>
      <w:r>
        <w:rPr>
          <w:rtl/>
          <w:lang w:bidi="fa-IR"/>
        </w:rPr>
        <w:t>نکه معبود ا</w:t>
      </w:r>
      <w:r w:rsidR="00E61D8F">
        <w:rPr>
          <w:rtl/>
          <w:lang w:bidi="fa-IR"/>
        </w:rPr>
        <w:t>ی</w:t>
      </w:r>
      <w:r>
        <w:rPr>
          <w:rtl/>
          <w:lang w:bidi="fa-IR"/>
        </w:rPr>
        <w:t>ن همه جمع</w:t>
      </w:r>
      <w:r w:rsidR="00E61D8F">
        <w:rPr>
          <w:rtl/>
          <w:lang w:bidi="fa-IR"/>
        </w:rPr>
        <w:t>ی</w:t>
      </w:r>
      <w:r>
        <w:rPr>
          <w:rtl/>
          <w:lang w:bidi="fa-IR"/>
        </w:rPr>
        <w:t>ت هست</w:t>
      </w:r>
      <w:r w:rsidR="00E61D8F">
        <w:rPr>
          <w:rtl/>
          <w:lang w:bidi="fa-IR"/>
        </w:rPr>
        <w:t>ی</w:t>
      </w:r>
      <w:r>
        <w:rPr>
          <w:rtl/>
          <w:lang w:bidi="fa-IR"/>
        </w:rPr>
        <w:t xml:space="preserve"> و مردم تو را م</w:t>
      </w:r>
      <w:r w:rsidR="00E61D8F">
        <w:rPr>
          <w:rtl/>
          <w:lang w:bidi="fa-IR"/>
        </w:rPr>
        <w:t xml:space="preserve">ی </w:t>
      </w:r>
      <w:r>
        <w:rPr>
          <w:rtl/>
          <w:lang w:bidi="fa-IR"/>
        </w:rPr>
        <w:t>پرستند</w:t>
      </w:r>
      <w:r w:rsidR="009B4C06">
        <w:rPr>
          <w:rtl/>
          <w:lang w:bidi="fa-IR"/>
        </w:rPr>
        <w:t xml:space="preserve">، </w:t>
      </w:r>
      <w:r>
        <w:rPr>
          <w:rtl/>
          <w:lang w:bidi="fa-IR"/>
        </w:rPr>
        <w:t>به موس</w:t>
      </w:r>
      <w:r w:rsidR="00E61D8F">
        <w:rPr>
          <w:rtl/>
          <w:lang w:bidi="fa-IR"/>
        </w:rPr>
        <w:t>ی</w:t>
      </w:r>
      <w:r>
        <w:rPr>
          <w:rtl/>
          <w:lang w:bidi="fa-IR"/>
        </w:rPr>
        <w:t xml:space="preserve"> ا</w:t>
      </w:r>
      <w:r w:rsidR="00E61D8F">
        <w:rPr>
          <w:rtl/>
          <w:lang w:bidi="fa-IR"/>
        </w:rPr>
        <w:t>ی</w:t>
      </w:r>
      <w:r>
        <w:rPr>
          <w:rtl/>
          <w:lang w:bidi="fa-IR"/>
        </w:rPr>
        <w:t>مان ب</w:t>
      </w:r>
      <w:r w:rsidR="00E61D8F">
        <w:rPr>
          <w:rtl/>
          <w:lang w:bidi="fa-IR"/>
        </w:rPr>
        <w:t>ی</w:t>
      </w:r>
      <w:r>
        <w:rPr>
          <w:rtl/>
          <w:lang w:bidi="fa-IR"/>
        </w:rPr>
        <w:t>اور</w:t>
      </w:r>
      <w:r w:rsidR="00E61D8F">
        <w:rPr>
          <w:rtl/>
          <w:lang w:bidi="fa-IR"/>
        </w:rPr>
        <w:t>ی</w:t>
      </w:r>
      <w:r w:rsidR="009B4C06">
        <w:rPr>
          <w:rtl/>
          <w:lang w:bidi="fa-IR"/>
        </w:rPr>
        <w:t xml:space="preserve">! </w:t>
      </w:r>
      <w:r>
        <w:rPr>
          <w:rtl/>
          <w:lang w:bidi="fa-IR"/>
        </w:rPr>
        <w:t>و او در کفر و الحاد خود اصرار ورز</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543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فرعون چون د</w:t>
      </w:r>
      <w:r w:rsidR="00E61D8F">
        <w:rPr>
          <w:rtl/>
          <w:lang w:bidi="fa-IR"/>
        </w:rPr>
        <w:t>ی</w:t>
      </w:r>
      <w:r>
        <w:rPr>
          <w:rtl/>
          <w:lang w:bidi="fa-IR"/>
        </w:rPr>
        <w:t>د که تهد</w:t>
      </w:r>
      <w:r w:rsidR="00E61D8F">
        <w:rPr>
          <w:rtl/>
          <w:lang w:bidi="fa-IR"/>
        </w:rPr>
        <w:t>ی</w:t>
      </w:r>
      <w:r>
        <w:rPr>
          <w:rtl/>
          <w:lang w:bidi="fa-IR"/>
        </w:rPr>
        <w:t>دات و تبل</w:t>
      </w:r>
      <w:r w:rsidR="00E61D8F">
        <w:rPr>
          <w:rtl/>
          <w:lang w:bidi="fa-IR"/>
        </w:rPr>
        <w:t>ی</w:t>
      </w:r>
      <w:r>
        <w:rPr>
          <w:rtl/>
          <w:lang w:bidi="fa-IR"/>
        </w:rPr>
        <w:t>غات او عل</w:t>
      </w:r>
      <w:r w:rsidR="00E61D8F">
        <w:rPr>
          <w:rtl/>
          <w:lang w:bidi="fa-IR"/>
        </w:rPr>
        <w:t>ی</w:t>
      </w:r>
      <w:r>
        <w:rPr>
          <w:rtl/>
          <w:lang w:bidi="fa-IR"/>
        </w:rPr>
        <w:t>ه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مؤثّر واقع نشد</w:t>
      </w:r>
      <w:r w:rsidR="009B4C06">
        <w:rPr>
          <w:rtl/>
          <w:lang w:bidi="fa-IR"/>
        </w:rPr>
        <w:t xml:space="preserve">، </w:t>
      </w:r>
      <w:r>
        <w:rPr>
          <w:rtl/>
          <w:lang w:bidi="fa-IR"/>
        </w:rPr>
        <w:t>به فکر افتاد به پندار خود وس</w:t>
      </w:r>
      <w:r w:rsidR="00E61D8F">
        <w:rPr>
          <w:rtl/>
          <w:lang w:bidi="fa-IR"/>
        </w:rPr>
        <w:t>ی</w:t>
      </w:r>
      <w:r>
        <w:rPr>
          <w:rtl/>
          <w:lang w:bidi="fa-IR"/>
        </w:rPr>
        <w:t>له</w:t>
      </w:r>
      <w:r w:rsidR="00E61D8F">
        <w:rPr>
          <w:rtl/>
          <w:lang w:bidi="fa-IR"/>
        </w:rPr>
        <w:t xml:space="preserve"> </w:t>
      </w:r>
      <w:r>
        <w:rPr>
          <w:rtl/>
          <w:lang w:bidi="fa-IR"/>
        </w:rPr>
        <w:t>ا</w:t>
      </w:r>
      <w:r w:rsidR="00E61D8F">
        <w:rPr>
          <w:rtl/>
          <w:lang w:bidi="fa-IR"/>
        </w:rPr>
        <w:t>ی</w:t>
      </w:r>
      <w:r>
        <w:rPr>
          <w:rtl/>
          <w:lang w:bidi="fa-IR"/>
        </w:rPr>
        <w:t xml:space="preserve"> فراهم نما</w:t>
      </w:r>
      <w:r w:rsidR="00E61D8F">
        <w:rPr>
          <w:rtl/>
          <w:lang w:bidi="fa-IR"/>
        </w:rPr>
        <w:t>ی</w:t>
      </w:r>
      <w:r>
        <w:rPr>
          <w:rtl/>
          <w:lang w:bidi="fa-IR"/>
        </w:rPr>
        <w:t>د که خود را به خدا</w:t>
      </w:r>
      <w:r w:rsidR="00E61D8F">
        <w:rPr>
          <w:rtl/>
          <w:lang w:bidi="fa-IR"/>
        </w:rPr>
        <w:t>ی</w:t>
      </w:r>
      <w:r>
        <w:rPr>
          <w:rtl/>
          <w:lang w:bidi="fa-IR"/>
        </w:rPr>
        <w:t xml:space="preserve"> موس</w:t>
      </w:r>
      <w:r w:rsidR="00E61D8F">
        <w:rPr>
          <w:rtl/>
          <w:lang w:bidi="fa-IR"/>
        </w:rPr>
        <w:t>ی</w:t>
      </w:r>
      <w:r>
        <w:rPr>
          <w:rtl/>
          <w:lang w:bidi="fa-IR"/>
        </w:rPr>
        <w:t xml:space="preserve"> رسانده</w:t>
      </w:r>
      <w:r w:rsidR="009B4C06">
        <w:rPr>
          <w:rtl/>
          <w:lang w:bidi="fa-IR"/>
        </w:rPr>
        <w:t xml:space="preserve">، </w:t>
      </w:r>
      <w:r>
        <w:rPr>
          <w:rtl/>
          <w:lang w:bidi="fa-IR"/>
        </w:rPr>
        <w:t>او را از ب</w:t>
      </w:r>
      <w:r w:rsidR="00E61D8F">
        <w:rPr>
          <w:rtl/>
          <w:lang w:bidi="fa-IR"/>
        </w:rPr>
        <w:t>ی</w:t>
      </w:r>
      <w:r>
        <w:rPr>
          <w:rtl/>
          <w:lang w:bidi="fa-IR"/>
        </w:rPr>
        <w:t>ن ببرد و لذا به هامان وز</w:t>
      </w:r>
      <w:r w:rsidR="00E61D8F">
        <w:rPr>
          <w:rtl/>
          <w:lang w:bidi="fa-IR"/>
        </w:rPr>
        <w:t>ی</w:t>
      </w:r>
      <w:r>
        <w:rPr>
          <w:rtl/>
          <w:lang w:bidi="fa-IR"/>
        </w:rPr>
        <w:t>رش دستور داد</w:t>
      </w:r>
      <w:r w:rsidR="009B4C06">
        <w:rPr>
          <w:rtl/>
          <w:lang w:bidi="fa-IR"/>
        </w:rPr>
        <w:t xml:space="preserve">؛ </w:t>
      </w:r>
      <w:r>
        <w:rPr>
          <w:rtl/>
          <w:lang w:bidi="fa-IR"/>
        </w:rPr>
        <w:t>قصر بلند</w:t>
      </w:r>
      <w:r w:rsidR="00E61D8F">
        <w:rPr>
          <w:rtl/>
          <w:lang w:bidi="fa-IR"/>
        </w:rPr>
        <w:t>ی</w:t>
      </w:r>
      <w:r>
        <w:rPr>
          <w:rtl/>
          <w:lang w:bidi="fa-IR"/>
        </w:rPr>
        <w:t xml:space="preserve"> بسازد تا و</w:t>
      </w:r>
      <w:r w:rsidR="00E61D8F">
        <w:rPr>
          <w:rtl/>
          <w:lang w:bidi="fa-IR"/>
        </w:rPr>
        <w:t>ی</w:t>
      </w:r>
      <w:r>
        <w:rPr>
          <w:rtl/>
          <w:lang w:bidi="fa-IR"/>
        </w:rPr>
        <w:t xml:space="preserve"> به آسمان برود و از وضع خدا</w:t>
      </w:r>
      <w:r w:rsidR="00E61D8F">
        <w:rPr>
          <w:rtl/>
          <w:lang w:bidi="fa-IR"/>
        </w:rPr>
        <w:t>ی</w:t>
      </w:r>
      <w:r>
        <w:rPr>
          <w:rtl/>
          <w:lang w:bidi="fa-IR"/>
        </w:rPr>
        <w:t xml:space="preserve"> موس</w:t>
      </w:r>
      <w:r w:rsidR="00E61D8F">
        <w:rPr>
          <w:rtl/>
          <w:lang w:bidi="fa-IR"/>
        </w:rPr>
        <w:t>ی</w:t>
      </w:r>
      <w:r>
        <w:rPr>
          <w:rtl/>
          <w:lang w:bidi="fa-IR"/>
        </w:rPr>
        <w:t xml:space="preserve"> مطّلع گردد و اگر به او دسترس</w:t>
      </w:r>
      <w:r w:rsidR="00E61D8F">
        <w:rPr>
          <w:rtl/>
          <w:lang w:bidi="fa-IR"/>
        </w:rPr>
        <w:t>ی</w:t>
      </w:r>
      <w:r>
        <w:rPr>
          <w:rtl/>
          <w:lang w:bidi="fa-IR"/>
        </w:rPr>
        <w:t xml:space="preserve"> </w:t>
      </w:r>
      <w:r w:rsidR="00E61D8F">
        <w:rPr>
          <w:rtl/>
          <w:lang w:bidi="fa-IR"/>
        </w:rPr>
        <w:t>ی</w:t>
      </w:r>
      <w:r>
        <w:rPr>
          <w:rtl/>
          <w:lang w:bidi="fa-IR"/>
        </w:rPr>
        <w:t>افت</w:t>
      </w:r>
      <w:r w:rsidR="009B4C06">
        <w:rPr>
          <w:rtl/>
          <w:lang w:bidi="fa-IR"/>
        </w:rPr>
        <w:t xml:space="preserve">، </w:t>
      </w:r>
      <w:r>
        <w:rPr>
          <w:rtl/>
          <w:lang w:bidi="fa-IR"/>
        </w:rPr>
        <w:t>او را به قتل برساند</w:t>
      </w:r>
      <w:r w:rsidR="009B4C06">
        <w:rPr>
          <w:rtl/>
          <w:lang w:bidi="fa-IR"/>
        </w:rPr>
        <w:t xml:space="preserve">! </w:t>
      </w:r>
    </w:p>
    <w:p w:rsidR="0049138A" w:rsidRDefault="0049138A" w:rsidP="0049138A">
      <w:pPr>
        <w:pStyle w:val="libNormal"/>
        <w:rPr>
          <w:rtl/>
          <w:lang w:bidi="fa-IR"/>
        </w:rPr>
      </w:pPr>
      <w:r>
        <w:rPr>
          <w:rtl/>
          <w:lang w:bidi="fa-IR"/>
        </w:rPr>
        <w:t>لااقل با ا</w:t>
      </w:r>
      <w:r w:rsidR="00E61D8F">
        <w:rPr>
          <w:rtl/>
          <w:lang w:bidi="fa-IR"/>
        </w:rPr>
        <w:t>ی</w:t>
      </w:r>
      <w:r>
        <w:rPr>
          <w:rtl/>
          <w:lang w:bidi="fa-IR"/>
        </w:rPr>
        <w:t>ن عمل</w:t>
      </w:r>
      <w:r w:rsidR="009B4C06">
        <w:rPr>
          <w:rtl/>
          <w:lang w:bidi="fa-IR"/>
        </w:rPr>
        <w:t xml:space="preserve">، </w:t>
      </w:r>
      <w:r>
        <w:rPr>
          <w:rtl/>
          <w:lang w:bidi="fa-IR"/>
        </w:rPr>
        <w:t>مردم ناآگاه و جاهل را فر</w:t>
      </w:r>
      <w:r w:rsidR="00E61D8F">
        <w:rPr>
          <w:rtl/>
          <w:lang w:bidi="fa-IR"/>
        </w:rPr>
        <w:t>ی</w:t>
      </w:r>
      <w:r>
        <w:rPr>
          <w:rtl/>
          <w:lang w:bidi="fa-IR"/>
        </w:rPr>
        <w:t>ب دهد و به آن</w:t>
      </w:r>
      <w:r w:rsidR="00E61D8F">
        <w:rPr>
          <w:rtl/>
          <w:lang w:bidi="fa-IR"/>
        </w:rPr>
        <w:t xml:space="preserve"> </w:t>
      </w:r>
      <w:r>
        <w:rPr>
          <w:rtl/>
          <w:lang w:bidi="fa-IR"/>
        </w:rPr>
        <w:t>ها بفهماند که قدرت و ن</w:t>
      </w:r>
      <w:r w:rsidR="00E61D8F">
        <w:rPr>
          <w:rtl/>
          <w:lang w:bidi="fa-IR"/>
        </w:rPr>
        <w:t>ی</w:t>
      </w:r>
      <w:r>
        <w:rPr>
          <w:rtl/>
          <w:lang w:bidi="fa-IR"/>
        </w:rPr>
        <w:t>رو</w:t>
      </w:r>
      <w:r w:rsidR="00E61D8F">
        <w:rPr>
          <w:rtl/>
          <w:lang w:bidi="fa-IR"/>
        </w:rPr>
        <w:t>ی</w:t>
      </w:r>
      <w:r>
        <w:rPr>
          <w:rtl/>
          <w:lang w:bidi="fa-IR"/>
        </w:rPr>
        <w:t xml:space="preserve"> من به حدّ</w:t>
      </w:r>
      <w:r w:rsidR="00E61D8F">
        <w:rPr>
          <w:rtl/>
          <w:lang w:bidi="fa-IR"/>
        </w:rPr>
        <w:t>ی</w:t>
      </w:r>
      <w:r>
        <w:rPr>
          <w:rtl/>
          <w:lang w:bidi="fa-IR"/>
        </w:rPr>
        <w:t xml:space="preserve"> است که م</w:t>
      </w:r>
      <w:r w:rsidR="00E61D8F">
        <w:rPr>
          <w:rtl/>
          <w:lang w:bidi="fa-IR"/>
        </w:rPr>
        <w:t xml:space="preserve">ی </w:t>
      </w:r>
      <w:r>
        <w:rPr>
          <w:rtl/>
          <w:lang w:bidi="fa-IR"/>
        </w:rPr>
        <w:t>توانم هر خدا</w:t>
      </w:r>
      <w:r w:rsidR="00E61D8F">
        <w:rPr>
          <w:rtl/>
          <w:lang w:bidi="fa-IR"/>
        </w:rPr>
        <w:t>یی</w:t>
      </w:r>
      <w:r>
        <w:rPr>
          <w:rtl/>
          <w:lang w:bidi="fa-IR"/>
        </w:rPr>
        <w:t xml:space="preserve"> را اگر چه در آسمان باشد</w:t>
      </w:r>
      <w:r w:rsidR="009B4C06">
        <w:rPr>
          <w:rtl/>
          <w:lang w:bidi="fa-IR"/>
        </w:rPr>
        <w:t xml:space="preserve">، </w:t>
      </w:r>
      <w:r>
        <w:rPr>
          <w:rtl/>
          <w:lang w:bidi="fa-IR"/>
        </w:rPr>
        <w:t>از ب</w:t>
      </w:r>
      <w:r w:rsidR="00E61D8F">
        <w:rPr>
          <w:rtl/>
          <w:lang w:bidi="fa-IR"/>
        </w:rPr>
        <w:t>ی</w:t>
      </w:r>
      <w:r>
        <w:rPr>
          <w:rtl/>
          <w:lang w:bidi="fa-IR"/>
        </w:rPr>
        <w:t>ن ببرم</w:t>
      </w:r>
      <w:r w:rsidR="009B4C06">
        <w:rPr>
          <w:rtl/>
          <w:lang w:bidi="fa-IR"/>
        </w:rPr>
        <w:t xml:space="preserve">. </w:t>
      </w:r>
    </w:p>
    <w:p w:rsidR="0049138A" w:rsidRDefault="0049138A" w:rsidP="0049138A">
      <w:pPr>
        <w:pStyle w:val="libNormal"/>
        <w:rPr>
          <w:rtl/>
          <w:lang w:bidi="fa-IR"/>
        </w:rPr>
      </w:pPr>
      <w:r>
        <w:rPr>
          <w:rtl/>
          <w:lang w:bidi="fa-IR"/>
        </w:rPr>
        <w:t>قرآن دستور او را ا</w:t>
      </w:r>
      <w:r w:rsidR="00E61D8F">
        <w:rPr>
          <w:rtl/>
          <w:lang w:bidi="fa-IR"/>
        </w:rPr>
        <w:t>ی</w:t>
      </w:r>
      <w:r>
        <w:rPr>
          <w:rtl/>
          <w:lang w:bidi="fa-IR"/>
        </w:rPr>
        <w:t>ن گونه ب</w:t>
      </w:r>
      <w:r w:rsidR="00E61D8F">
        <w:rPr>
          <w:rtl/>
          <w:lang w:bidi="fa-IR"/>
        </w:rPr>
        <w:t>ی</w:t>
      </w:r>
      <w:r>
        <w:rPr>
          <w:rtl/>
          <w:lang w:bidi="fa-IR"/>
        </w:rPr>
        <w:t>ان م</w:t>
      </w:r>
      <w:r w:rsidR="00E61D8F">
        <w:rPr>
          <w:rtl/>
          <w:lang w:bidi="fa-IR"/>
        </w:rPr>
        <w:t xml:space="preserve">ی </w:t>
      </w:r>
      <w:r>
        <w:rPr>
          <w:rtl/>
          <w:lang w:bidi="fa-IR"/>
        </w:rPr>
        <w:t>کند</w:t>
      </w:r>
      <w:r w:rsidR="009B4C06">
        <w:rPr>
          <w:rtl/>
          <w:lang w:bidi="fa-IR"/>
        </w:rPr>
        <w:t xml:space="preserve">: </w:t>
      </w:r>
    </w:p>
    <w:p w:rsidR="0049138A" w:rsidRDefault="0049138A" w:rsidP="0049138A">
      <w:pPr>
        <w:pStyle w:val="libNormal"/>
        <w:rPr>
          <w:rtl/>
          <w:lang w:bidi="fa-IR"/>
        </w:rPr>
      </w:pPr>
      <w:r>
        <w:rPr>
          <w:rtl/>
          <w:lang w:bidi="fa-IR"/>
        </w:rPr>
        <w:lastRenderedPageBreak/>
        <w:t>«فرعون گفت</w:t>
      </w:r>
      <w:r w:rsidR="009B4C06">
        <w:rPr>
          <w:rtl/>
          <w:lang w:bidi="fa-IR"/>
        </w:rPr>
        <w:t xml:space="preserve">: </w:t>
      </w:r>
      <w:r>
        <w:rPr>
          <w:rtl/>
          <w:lang w:bidi="fa-IR"/>
        </w:rPr>
        <w:t>ا</w:t>
      </w:r>
      <w:r w:rsidR="00E61D8F">
        <w:rPr>
          <w:rtl/>
          <w:lang w:bidi="fa-IR"/>
        </w:rPr>
        <w:t>ی</w:t>
      </w:r>
      <w:r>
        <w:rPr>
          <w:rtl/>
          <w:lang w:bidi="fa-IR"/>
        </w:rPr>
        <w:t xml:space="preserve"> هامان</w:t>
      </w:r>
      <w:r w:rsidR="009B4C06">
        <w:rPr>
          <w:rtl/>
          <w:lang w:bidi="fa-IR"/>
        </w:rPr>
        <w:t xml:space="preserve">! </w:t>
      </w:r>
      <w:r>
        <w:rPr>
          <w:rtl/>
          <w:lang w:bidi="fa-IR"/>
        </w:rPr>
        <w:t>برا</w:t>
      </w:r>
      <w:r w:rsidR="00E61D8F">
        <w:rPr>
          <w:rtl/>
          <w:lang w:bidi="fa-IR"/>
        </w:rPr>
        <w:t>ی</w:t>
      </w:r>
      <w:r>
        <w:rPr>
          <w:rtl/>
          <w:lang w:bidi="fa-IR"/>
        </w:rPr>
        <w:t>م بنا</w:t>
      </w:r>
      <w:r w:rsidR="00E61D8F">
        <w:rPr>
          <w:rtl/>
          <w:lang w:bidi="fa-IR"/>
        </w:rPr>
        <w:t>ی</w:t>
      </w:r>
      <w:r>
        <w:rPr>
          <w:rtl/>
          <w:lang w:bidi="fa-IR"/>
        </w:rPr>
        <w:t xml:space="preserve"> مرتفع بساز</w:t>
      </w:r>
      <w:r w:rsidR="009B4C06">
        <w:rPr>
          <w:rtl/>
          <w:lang w:bidi="fa-IR"/>
        </w:rPr>
        <w:t xml:space="preserve">، </w:t>
      </w:r>
      <w:r>
        <w:rPr>
          <w:rtl/>
          <w:lang w:bidi="fa-IR"/>
        </w:rPr>
        <w:t>شا</w:t>
      </w:r>
      <w:r w:rsidR="00E61D8F">
        <w:rPr>
          <w:rtl/>
          <w:lang w:bidi="fa-IR"/>
        </w:rPr>
        <w:t>ی</w:t>
      </w:r>
      <w:r>
        <w:rPr>
          <w:rtl/>
          <w:lang w:bidi="fa-IR"/>
        </w:rPr>
        <w:t>د به راه</w:t>
      </w:r>
      <w:r w:rsidR="00E61D8F">
        <w:rPr>
          <w:rtl/>
          <w:lang w:bidi="fa-IR"/>
        </w:rPr>
        <w:t xml:space="preserve"> </w:t>
      </w:r>
      <w:r>
        <w:rPr>
          <w:rtl/>
          <w:lang w:bidi="fa-IR"/>
        </w:rPr>
        <w:t>ها برسم</w:t>
      </w:r>
      <w:r w:rsidR="009B4C06">
        <w:rPr>
          <w:rtl/>
          <w:lang w:bidi="fa-IR"/>
        </w:rPr>
        <w:t xml:space="preserve">. </w:t>
      </w:r>
      <w:r>
        <w:rPr>
          <w:rtl/>
          <w:lang w:bidi="fa-IR"/>
        </w:rPr>
        <w:t>راه</w:t>
      </w:r>
      <w:r w:rsidR="00E61D8F">
        <w:rPr>
          <w:rtl/>
          <w:lang w:bidi="fa-IR"/>
        </w:rPr>
        <w:t xml:space="preserve"> </w:t>
      </w:r>
      <w:r>
        <w:rPr>
          <w:rtl/>
          <w:lang w:bidi="fa-IR"/>
        </w:rPr>
        <w:t>ها</w:t>
      </w:r>
      <w:r w:rsidR="00E61D8F">
        <w:rPr>
          <w:rtl/>
          <w:lang w:bidi="fa-IR"/>
        </w:rPr>
        <w:t>ی</w:t>
      </w:r>
      <w:r>
        <w:rPr>
          <w:rtl/>
          <w:lang w:bidi="fa-IR"/>
        </w:rPr>
        <w:t xml:space="preserve"> آسمان</w:t>
      </w:r>
      <w:r w:rsidR="00E61D8F">
        <w:rPr>
          <w:rtl/>
          <w:lang w:bidi="fa-IR"/>
        </w:rPr>
        <w:t xml:space="preserve"> </w:t>
      </w:r>
      <w:r>
        <w:rPr>
          <w:rtl/>
          <w:lang w:bidi="fa-IR"/>
        </w:rPr>
        <w:t>ها</w:t>
      </w:r>
      <w:r w:rsidR="009B4C06">
        <w:rPr>
          <w:rtl/>
          <w:lang w:bidi="fa-IR"/>
        </w:rPr>
        <w:t xml:space="preserve">، </w:t>
      </w:r>
      <w:r>
        <w:rPr>
          <w:rtl/>
          <w:lang w:bidi="fa-IR"/>
        </w:rPr>
        <w:t>تا از خدا</w:t>
      </w:r>
      <w:r w:rsidR="00E61D8F">
        <w:rPr>
          <w:rtl/>
          <w:lang w:bidi="fa-IR"/>
        </w:rPr>
        <w:t>ی</w:t>
      </w:r>
      <w:r>
        <w:rPr>
          <w:rtl/>
          <w:lang w:bidi="fa-IR"/>
        </w:rPr>
        <w:t xml:space="preserve"> موس</w:t>
      </w:r>
      <w:r w:rsidR="00E61D8F">
        <w:rPr>
          <w:rtl/>
          <w:lang w:bidi="fa-IR"/>
        </w:rPr>
        <w:t>ی</w:t>
      </w:r>
      <w:r>
        <w:rPr>
          <w:rtl/>
          <w:lang w:bidi="fa-IR"/>
        </w:rPr>
        <w:t xml:space="preserve"> اطّلاع </w:t>
      </w:r>
      <w:r w:rsidR="00E61D8F">
        <w:rPr>
          <w:rtl/>
          <w:lang w:bidi="fa-IR"/>
        </w:rPr>
        <w:t>ی</w:t>
      </w:r>
      <w:r>
        <w:rPr>
          <w:rtl/>
          <w:lang w:bidi="fa-IR"/>
        </w:rPr>
        <w:t>ابم</w:t>
      </w:r>
      <w:r w:rsidR="009B4C06">
        <w:rPr>
          <w:rtl/>
          <w:lang w:bidi="fa-IR"/>
        </w:rPr>
        <w:t xml:space="preserve">، </w:t>
      </w:r>
      <w:r>
        <w:rPr>
          <w:rtl/>
          <w:lang w:bidi="fa-IR"/>
        </w:rPr>
        <w:t>البتّه من او را دروغگو م</w:t>
      </w:r>
      <w:r w:rsidR="00E61D8F">
        <w:rPr>
          <w:rtl/>
          <w:lang w:bidi="fa-IR"/>
        </w:rPr>
        <w:t xml:space="preserve">ی </w:t>
      </w:r>
      <w:r>
        <w:rPr>
          <w:rtl/>
          <w:lang w:bidi="fa-IR"/>
        </w:rPr>
        <w:t>پندارم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544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دنبال ا</w:t>
      </w:r>
      <w:r w:rsidR="00E61D8F">
        <w:rPr>
          <w:rtl/>
          <w:lang w:bidi="fa-IR"/>
        </w:rPr>
        <w:t>ی</w:t>
      </w:r>
      <w:r>
        <w:rPr>
          <w:rtl/>
          <w:lang w:bidi="fa-IR"/>
        </w:rPr>
        <w:t>ن دستور</w:t>
      </w:r>
      <w:r w:rsidR="009B4C06">
        <w:rPr>
          <w:rtl/>
          <w:lang w:bidi="fa-IR"/>
        </w:rPr>
        <w:t xml:space="preserve">، </w:t>
      </w:r>
      <w:r>
        <w:rPr>
          <w:rtl/>
          <w:lang w:bidi="fa-IR"/>
        </w:rPr>
        <w:t>ده</w:t>
      </w:r>
      <w:r w:rsidR="00E61D8F">
        <w:rPr>
          <w:rtl/>
          <w:lang w:bidi="fa-IR"/>
        </w:rPr>
        <w:t xml:space="preserve"> </w:t>
      </w:r>
      <w:r>
        <w:rPr>
          <w:rtl/>
          <w:lang w:bidi="fa-IR"/>
        </w:rPr>
        <w:t>ها هزار نفر را شب و روز با شکنجه به کار گماردند و پس از چند سال</w:t>
      </w:r>
      <w:r w:rsidR="009B4C06">
        <w:rPr>
          <w:rtl/>
          <w:lang w:bidi="fa-IR"/>
        </w:rPr>
        <w:t xml:space="preserve">، </w:t>
      </w:r>
      <w:r>
        <w:rPr>
          <w:rtl/>
          <w:lang w:bidi="fa-IR"/>
        </w:rPr>
        <w:t>توانستند با صرف مبالغ</w:t>
      </w:r>
      <w:r w:rsidR="00E61D8F">
        <w:rPr>
          <w:rtl/>
          <w:lang w:bidi="fa-IR"/>
        </w:rPr>
        <w:t>ی</w:t>
      </w:r>
      <w:r>
        <w:rPr>
          <w:rtl/>
          <w:lang w:bidi="fa-IR"/>
        </w:rPr>
        <w:t xml:space="preserve"> گزاف آن را بسازند و بنابر نقل «قصص </w:t>
      </w:r>
      <w:r w:rsidR="00C4721E">
        <w:rPr>
          <w:rtl/>
          <w:lang w:bidi="fa-IR"/>
        </w:rPr>
        <w:t>الان</w:t>
      </w:r>
      <w:r>
        <w:rPr>
          <w:rtl/>
          <w:lang w:bidi="fa-IR"/>
        </w:rPr>
        <w:t>ب</w:t>
      </w:r>
      <w:r w:rsidR="00E61D8F">
        <w:rPr>
          <w:rtl/>
          <w:lang w:bidi="fa-IR"/>
        </w:rPr>
        <w:t>ی</w:t>
      </w:r>
      <w:r>
        <w:rPr>
          <w:rtl/>
          <w:lang w:bidi="fa-IR"/>
        </w:rPr>
        <w:t>ا» تنها پنجاه هزار بنّا</w:t>
      </w:r>
      <w:r w:rsidR="009B4C06">
        <w:rPr>
          <w:rtl/>
          <w:lang w:bidi="fa-IR"/>
        </w:rPr>
        <w:t xml:space="preserve">، </w:t>
      </w:r>
      <w:r>
        <w:rPr>
          <w:rtl/>
          <w:lang w:bidi="fa-IR"/>
        </w:rPr>
        <w:t>علاوه بر سازندگان درب</w:t>
      </w:r>
      <w:r w:rsidR="00E61D8F">
        <w:rPr>
          <w:rtl/>
          <w:lang w:bidi="fa-IR"/>
        </w:rPr>
        <w:t xml:space="preserve"> </w:t>
      </w:r>
      <w:r>
        <w:rPr>
          <w:rtl/>
          <w:lang w:bidi="fa-IR"/>
        </w:rPr>
        <w:t>ها و ته</w:t>
      </w:r>
      <w:r w:rsidR="00E61D8F">
        <w:rPr>
          <w:rtl/>
          <w:lang w:bidi="fa-IR"/>
        </w:rPr>
        <w:t>ی</w:t>
      </w:r>
      <w:r>
        <w:rPr>
          <w:rtl/>
          <w:lang w:bidi="fa-IR"/>
        </w:rPr>
        <w:t>ه کنندگان آجر و خشت و</w:t>
      </w:r>
      <w:r w:rsidR="009B4C06">
        <w:rPr>
          <w:rtl/>
          <w:lang w:bidi="fa-IR"/>
        </w:rPr>
        <w:t xml:space="preserve">... </w:t>
      </w:r>
      <w:r>
        <w:rPr>
          <w:rtl/>
          <w:lang w:bidi="fa-IR"/>
        </w:rPr>
        <w:t>به کار گماردند و قصر</w:t>
      </w:r>
      <w:r w:rsidR="00E61D8F">
        <w:rPr>
          <w:rtl/>
          <w:lang w:bidi="fa-IR"/>
        </w:rPr>
        <w:t>ی</w:t>
      </w:r>
      <w:r>
        <w:rPr>
          <w:rtl/>
          <w:lang w:bidi="fa-IR"/>
        </w:rPr>
        <w:t xml:space="preserve"> را ساختند که از اوّل خلقت تا آن روز چن</w:t>
      </w:r>
      <w:r w:rsidR="00E61D8F">
        <w:rPr>
          <w:rtl/>
          <w:lang w:bidi="fa-IR"/>
        </w:rPr>
        <w:t>ی</w:t>
      </w:r>
      <w:r>
        <w:rPr>
          <w:rtl/>
          <w:lang w:bidi="fa-IR"/>
        </w:rPr>
        <w:t>ن ساختمان</w:t>
      </w:r>
      <w:r w:rsidR="00E61D8F">
        <w:rPr>
          <w:rtl/>
          <w:lang w:bidi="fa-IR"/>
        </w:rPr>
        <w:t>ی</w:t>
      </w:r>
      <w:r>
        <w:rPr>
          <w:rtl/>
          <w:lang w:bidi="fa-IR"/>
        </w:rPr>
        <w:t xml:space="preserve"> نظ</w:t>
      </w:r>
      <w:r w:rsidR="00E61D8F">
        <w:rPr>
          <w:rtl/>
          <w:lang w:bidi="fa-IR"/>
        </w:rPr>
        <w:t>ی</w:t>
      </w:r>
      <w:r>
        <w:rPr>
          <w:rtl/>
          <w:lang w:bidi="fa-IR"/>
        </w:rPr>
        <w:t>ر نداشت</w:t>
      </w:r>
      <w:r w:rsidR="009B4C06">
        <w:rPr>
          <w:rtl/>
          <w:lang w:bidi="fa-IR"/>
        </w:rPr>
        <w:t xml:space="preserve">. </w:t>
      </w:r>
      <w:r>
        <w:rPr>
          <w:rtl/>
          <w:lang w:bidi="fa-IR"/>
        </w:rPr>
        <w:t>قصر مزبور را رو</w:t>
      </w:r>
      <w:r w:rsidR="00E61D8F">
        <w:rPr>
          <w:rtl/>
          <w:lang w:bidi="fa-IR"/>
        </w:rPr>
        <w:t>ی</w:t>
      </w:r>
      <w:r>
        <w:rPr>
          <w:rtl/>
          <w:lang w:bidi="fa-IR"/>
        </w:rPr>
        <w:t xml:space="preserve"> کوه</w:t>
      </w:r>
      <w:r w:rsidR="00E61D8F">
        <w:rPr>
          <w:rtl/>
          <w:lang w:bidi="fa-IR"/>
        </w:rPr>
        <w:t>ی</w:t>
      </w:r>
      <w:r>
        <w:rPr>
          <w:rtl/>
          <w:lang w:bidi="fa-IR"/>
        </w:rPr>
        <w:t xml:space="preserve"> بنا نمودند</w:t>
      </w:r>
      <w:r w:rsidR="009B4C06">
        <w:rPr>
          <w:rtl/>
          <w:lang w:bidi="fa-IR"/>
        </w:rPr>
        <w:t xml:space="preserve">، </w:t>
      </w:r>
      <w:r>
        <w:rPr>
          <w:rtl/>
          <w:lang w:bidi="fa-IR"/>
        </w:rPr>
        <w:t>چون به پا</w:t>
      </w:r>
      <w:r w:rsidR="00E61D8F">
        <w:rPr>
          <w:rtl/>
          <w:lang w:bidi="fa-IR"/>
        </w:rPr>
        <w:t>ی</w:t>
      </w:r>
      <w:r>
        <w:rPr>
          <w:rtl/>
          <w:lang w:bidi="fa-IR"/>
        </w:rPr>
        <w:t>ان رس</w:t>
      </w:r>
      <w:r w:rsidR="00E61D8F">
        <w:rPr>
          <w:rtl/>
          <w:lang w:bidi="fa-IR"/>
        </w:rPr>
        <w:t>ی</w:t>
      </w:r>
      <w:r>
        <w:rPr>
          <w:rtl/>
          <w:lang w:bidi="fa-IR"/>
        </w:rPr>
        <w:t>د</w:t>
      </w:r>
      <w:r w:rsidR="009B4C06">
        <w:rPr>
          <w:rtl/>
          <w:lang w:bidi="fa-IR"/>
        </w:rPr>
        <w:t xml:space="preserve">، </w:t>
      </w:r>
      <w:r>
        <w:rPr>
          <w:rtl/>
          <w:lang w:bidi="fa-IR"/>
        </w:rPr>
        <w:t>خداوند زلزله</w:t>
      </w:r>
      <w:r w:rsidR="00E61D8F">
        <w:rPr>
          <w:rtl/>
          <w:lang w:bidi="fa-IR"/>
        </w:rPr>
        <w:t xml:space="preserve"> </w:t>
      </w:r>
      <w:r>
        <w:rPr>
          <w:rtl/>
          <w:lang w:bidi="fa-IR"/>
        </w:rPr>
        <w:t>ا</w:t>
      </w:r>
      <w:r w:rsidR="00E61D8F">
        <w:rPr>
          <w:rtl/>
          <w:lang w:bidi="fa-IR"/>
        </w:rPr>
        <w:t>ی</w:t>
      </w:r>
      <w:r>
        <w:rPr>
          <w:rtl/>
          <w:lang w:bidi="fa-IR"/>
        </w:rPr>
        <w:t xml:space="preserve"> فرستاد و آن را بر سر سازندگان و کارگران و سا</w:t>
      </w:r>
      <w:r w:rsidR="00E61D8F">
        <w:rPr>
          <w:rtl/>
          <w:lang w:bidi="fa-IR"/>
        </w:rPr>
        <w:t>ی</w:t>
      </w:r>
      <w:r>
        <w:rPr>
          <w:rtl/>
          <w:lang w:bidi="fa-IR"/>
        </w:rPr>
        <w:t>ر</w:t>
      </w:r>
      <w:r w:rsidR="00E61D8F">
        <w:rPr>
          <w:rtl/>
          <w:lang w:bidi="fa-IR"/>
        </w:rPr>
        <w:t>ی</w:t>
      </w:r>
      <w:r>
        <w:rPr>
          <w:rtl/>
          <w:lang w:bidi="fa-IR"/>
        </w:rPr>
        <w:t>ن خراب نمود</w:t>
      </w:r>
      <w:r w:rsidR="009B4C06">
        <w:rPr>
          <w:rtl/>
          <w:lang w:bidi="fa-IR"/>
        </w:rPr>
        <w:t xml:space="preserve">. </w:t>
      </w:r>
      <w:r w:rsidR="009B4C06" w:rsidRPr="00FB19B7">
        <w:rPr>
          <w:rStyle w:val="libFootnotenumChar"/>
          <w:rtl/>
          <w:lang w:bidi="fa-IR"/>
        </w:rPr>
        <w:t>(</w:t>
      </w:r>
      <w:r w:rsidRPr="00FB19B7">
        <w:rPr>
          <w:rStyle w:val="libFootnotenumChar"/>
          <w:rtl/>
        </w:rPr>
        <w:t>545</w:t>
      </w:r>
      <w:r w:rsidR="009B4C06" w:rsidRPr="00FB19B7">
        <w:rPr>
          <w:rStyle w:val="libFootnotenumChar"/>
          <w:rtl/>
          <w:lang w:bidi="fa-IR"/>
        </w:rPr>
        <w:t>)</w:t>
      </w:r>
      <w:r w:rsidR="009B4C06">
        <w:rPr>
          <w:rtl/>
          <w:lang w:bidi="fa-IR"/>
        </w:rPr>
        <w:t xml:space="preserve"> </w:t>
      </w:r>
      <w:r>
        <w:rPr>
          <w:rtl/>
          <w:lang w:bidi="fa-IR"/>
        </w:rPr>
        <w:t>ول</w:t>
      </w:r>
      <w:r w:rsidR="00E61D8F">
        <w:rPr>
          <w:rtl/>
          <w:lang w:bidi="fa-IR"/>
        </w:rPr>
        <w:t>ی</w:t>
      </w:r>
      <w:r>
        <w:rPr>
          <w:rtl/>
          <w:lang w:bidi="fa-IR"/>
        </w:rPr>
        <w:t xml:space="preserve"> فرعون و نزد</w:t>
      </w:r>
      <w:r w:rsidR="00E61D8F">
        <w:rPr>
          <w:rtl/>
          <w:lang w:bidi="fa-IR"/>
        </w:rPr>
        <w:t>ی</w:t>
      </w:r>
      <w:r>
        <w:rPr>
          <w:rtl/>
          <w:lang w:bidi="fa-IR"/>
        </w:rPr>
        <w:t>کانش از خواب غفلت ب</w:t>
      </w:r>
      <w:r w:rsidR="00E61D8F">
        <w:rPr>
          <w:rtl/>
          <w:lang w:bidi="fa-IR"/>
        </w:rPr>
        <w:t>ی</w:t>
      </w:r>
      <w:r>
        <w:rPr>
          <w:rtl/>
          <w:lang w:bidi="fa-IR"/>
        </w:rPr>
        <w:t>دار نشدند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حضرت موس</w:t>
      </w:r>
      <w:r w:rsidR="00E61D8F">
        <w:rPr>
          <w:rtl/>
          <w:lang w:bidi="fa-IR"/>
        </w:rPr>
        <w:t>ی</w:t>
      </w:r>
      <w:r>
        <w:rPr>
          <w:rtl/>
          <w:lang w:bidi="fa-IR"/>
        </w:rPr>
        <w:t xml:space="preserve"> مشاهده نمود که فرعون و پ</w:t>
      </w:r>
      <w:r w:rsidR="00E61D8F">
        <w:rPr>
          <w:rtl/>
          <w:lang w:bidi="fa-IR"/>
        </w:rPr>
        <w:t>ی</w:t>
      </w:r>
      <w:r>
        <w:rPr>
          <w:rtl/>
          <w:lang w:bidi="fa-IR"/>
        </w:rPr>
        <w:t>روانش</w:t>
      </w:r>
      <w:r w:rsidR="009B4C06">
        <w:rPr>
          <w:rtl/>
          <w:lang w:bidi="fa-IR"/>
        </w:rPr>
        <w:t xml:space="preserve">، </w:t>
      </w:r>
      <w:r>
        <w:rPr>
          <w:rtl/>
          <w:lang w:bidi="fa-IR"/>
        </w:rPr>
        <w:t>ثروت و مال و منال بس</w:t>
      </w:r>
      <w:r w:rsidR="00E61D8F">
        <w:rPr>
          <w:rtl/>
          <w:lang w:bidi="fa-IR"/>
        </w:rPr>
        <w:t>ی</w:t>
      </w:r>
      <w:r>
        <w:rPr>
          <w:rtl/>
          <w:lang w:bidi="fa-IR"/>
        </w:rPr>
        <w:t>ار</w:t>
      </w:r>
      <w:r w:rsidR="00E61D8F">
        <w:rPr>
          <w:rtl/>
          <w:lang w:bidi="fa-IR"/>
        </w:rPr>
        <w:t>ی</w:t>
      </w:r>
      <w:r>
        <w:rPr>
          <w:rtl/>
          <w:lang w:bidi="fa-IR"/>
        </w:rPr>
        <w:t xml:space="preserve"> در اخت</w:t>
      </w:r>
      <w:r w:rsidR="00E61D8F">
        <w:rPr>
          <w:rtl/>
          <w:lang w:bidi="fa-IR"/>
        </w:rPr>
        <w:t>ی</w:t>
      </w:r>
      <w:r>
        <w:rPr>
          <w:rtl/>
          <w:lang w:bidi="fa-IR"/>
        </w:rPr>
        <w:t>ار دارند و بد</w:t>
      </w:r>
      <w:r w:rsidR="00E61D8F">
        <w:rPr>
          <w:rtl/>
          <w:lang w:bidi="fa-IR"/>
        </w:rPr>
        <w:t>ی</w:t>
      </w:r>
      <w:r>
        <w:rPr>
          <w:rtl/>
          <w:lang w:bidi="fa-IR"/>
        </w:rPr>
        <w:t>ن وس</w:t>
      </w:r>
      <w:r w:rsidR="00E61D8F">
        <w:rPr>
          <w:rtl/>
          <w:lang w:bidi="fa-IR"/>
        </w:rPr>
        <w:t>ی</w:t>
      </w:r>
      <w:r>
        <w:rPr>
          <w:rtl/>
          <w:lang w:bidi="fa-IR"/>
        </w:rPr>
        <w:t>له مردم را گمراه م</w:t>
      </w:r>
      <w:r w:rsidR="00E61D8F">
        <w:rPr>
          <w:rtl/>
          <w:lang w:bidi="fa-IR"/>
        </w:rPr>
        <w:t xml:space="preserve">ی </w:t>
      </w:r>
      <w:r>
        <w:rPr>
          <w:rtl/>
          <w:lang w:bidi="fa-IR"/>
        </w:rPr>
        <w:t>کنند</w:t>
      </w:r>
      <w:r w:rsidR="009B4C06">
        <w:rPr>
          <w:rtl/>
          <w:lang w:bidi="fa-IR"/>
        </w:rPr>
        <w:t xml:space="preserve">، </w:t>
      </w:r>
      <w:r>
        <w:rPr>
          <w:rtl/>
          <w:lang w:bidi="fa-IR"/>
        </w:rPr>
        <w:t>ا</w:t>
      </w:r>
      <w:r w:rsidR="00E61D8F">
        <w:rPr>
          <w:rtl/>
          <w:lang w:bidi="fa-IR"/>
        </w:rPr>
        <w:t>ی</w:t>
      </w:r>
      <w:r>
        <w:rPr>
          <w:rtl/>
          <w:lang w:bidi="fa-IR"/>
        </w:rPr>
        <w:t>ن چن</w:t>
      </w:r>
      <w:r w:rsidR="00E61D8F">
        <w:rPr>
          <w:rtl/>
          <w:lang w:bidi="fa-IR"/>
        </w:rPr>
        <w:t>ی</w:t>
      </w:r>
      <w:r>
        <w:rPr>
          <w:rtl/>
          <w:lang w:bidi="fa-IR"/>
        </w:rPr>
        <w:t>ن گفت</w:t>
      </w:r>
      <w:r w:rsidR="009B4C06">
        <w:rPr>
          <w:rtl/>
          <w:lang w:bidi="fa-IR"/>
        </w:rPr>
        <w:t xml:space="preserve">: </w:t>
      </w:r>
    </w:p>
    <w:p w:rsidR="00D00901" w:rsidRDefault="0049138A" w:rsidP="0049138A">
      <w:pPr>
        <w:pStyle w:val="libNormal"/>
        <w:rPr>
          <w:rtl/>
          <w:lang w:bidi="fa-IR"/>
        </w:rPr>
      </w:pPr>
      <w:r>
        <w:rPr>
          <w:rtl/>
          <w:lang w:bidi="fa-IR"/>
        </w:rPr>
        <w:t>«پروردگارا</w:t>
      </w:r>
      <w:r w:rsidR="009B4C06">
        <w:rPr>
          <w:rtl/>
          <w:lang w:bidi="fa-IR"/>
        </w:rPr>
        <w:t xml:space="preserve">! </w:t>
      </w:r>
      <w:r>
        <w:rPr>
          <w:rtl/>
          <w:lang w:bidi="fa-IR"/>
        </w:rPr>
        <w:t>تو به فرعون و قوم او در زندگ</w:t>
      </w:r>
      <w:r w:rsidR="00E61D8F">
        <w:rPr>
          <w:rtl/>
          <w:lang w:bidi="fa-IR"/>
        </w:rPr>
        <w:t>ی</w:t>
      </w:r>
      <w:r>
        <w:rPr>
          <w:rtl/>
          <w:lang w:bidi="fa-IR"/>
        </w:rPr>
        <w:t xml:space="preserve"> دن</w:t>
      </w:r>
      <w:r w:rsidR="00E61D8F">
        <w:rPr>
          <w:rtl/>
          <w:lang w:bidi="fa-IR"/>
        </w:rPr>
        <w:t>ی</w:t>
      </w:r>
      <w:r>
        <w:rPr>
          <w:rtl/>
          <w:lang w:bidi="fa-IR"/>
        </w:rPr>
        <w:t>ا ز</w:t>
      </w:r>
      <w:r w:rsidR="00E61D8F">
        <w:rPr>
          <w:rtl/>
          <w:lang w:bidi="fa-IR"/>
        </w:rPr>
        <w:t>ی</w:t>
      </w:r>
      <w:r>
        <w:rPr>
          <w:rtl/>
          <w:lang w:bidi="fa-IR"/>
        </w:rPr>
        <w:t>ور و اموال</w:t>
      </w:r>
      <w:r w:rsidR="009B4C06">
        <w:rPr>
          <w:rtl/>
          <w:lang w:bidi="fa-IR"/>
        </w:rPr>
        <w:t xml:space="preserve"> (</w:t>
      </w:r>
      <w:r>
        <w:rPr>
          <w:rtl/>
          <w:lang w:bidi="fa-IR"/>
        </w:rPr>
        <w:t>فراوان</w:t>
      </w:r>
      <w:r w:rsidR="009B4C06">
        <w:rPr>
          <w:rtl/>
          <w:lang w:bidi="fa-IR"/>
        </w:rPr>
        <w:t xml:space="preserve">) </w:t>
      </w:r>
      <w:r>
        <w:rPr>
          <w:rtl/>
          <w:lang w:bidi="fa-IR"/>
        </w:rPr>
        <w:t>داده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پروردگارا</w:t>
      </w:r>
      <w:r w:rsidR="009B4C06">
        <w:rPr>
          <w:rtl/>
          <w:lang w:bidi="fa-IR"/>
        </w:rPr>
        <w:t xml:space="preserve">! </w:t>
      </w:r>
      <w:r>
        <w:rPr>
          <w:rtl/>
          <w:lang w:bidi="fa-IR"/>
        </w:rPr>
        <w:t>در نت</w:t>
      </w:r>
      <w:r w:rsidR="00E61D8F">
        <w:rPr>
          <w:rtl/>
          <w:lang w:bidi="fa-IR"/>
        </w:rPr>
        <w:t>ی</w:t>
      </w:r>
      <w:r>
        <w:rPr>
          <w:rtl/>
          <w:lang w:bidi="fa-IR"/>
        </w:rPr>
        <w:t>جه</w:t>
      </w:r>
      <w:r w:rsidR="009B4C06">
        <w:rPr>
          <w:rtl/>
          <w:lang w:bidi="fa-IR"/>
        </w:rPr>
        <w:t xml:space="preserve"> (</w:t>
      </w:r>
      <w:r>
        <w:rPr>
          <w:rtl/>
          <w:lang w:bidi="fa-IR"/>
        </w:rPr>
        <w:t>مردم را</w:t>
      </w:r>
      <w:r w:rsidR="009B4C06">
        <w:rPr>
          <w:rtl/>
          <w:lang w:bidi="fa-IR"/>
        </w:rPr>
        <w:t xml:space="preserve">) </w:t>
      </w:r>
      <w:r>
        <w:rPr>
          <w:rtl/>
          <w:lang w:bidi="fa-IR"/>
        </w:rPr>
        <w:t>از راه تو گمراه م</w:t>
      </w:r>
      <w:r w:rsidR="00E61D8F">
        <w:rPr>
          <w:rtl/>
          <w:lang w:bidi="fa-IR"/>
        </w:rPr>
        <w:t xml:space="preserve">ی </w:t>
      </w:r>
      <w:r>
        <w:rPr>
          <w:rtl/>
          <w:lang w:bidi="fa-IR"/>
        </w:rPr>
        <w:t>سازند</w:t>
      </w:r>
      <w:r w:rsidR="009B4C06">
        <w:rPr>
          <w:rtl/>
          <w:lang w:bidi="fa-IR"/>
        </w:rPr>
        <w:t xml:space="preserve">. </w:t>
      </w:r>
      <w:r>
        <w:rPr>
          <w:rtl/>
          <w:lang w:bidi="fa-IR"/>
        </w:rPr>
        <w:t>پروردگارا</w:t>
      </w:r>
      <w:r w:rsidR="009B4C06">
        <w:rPr>
          <w:rtl/>
          <w:lang w:bidi="fa-IR"/>
        </w:rPr>
        <w:t xml:space="preserve">! </w:t>
      </w:r>
      <w:r>
        <w:rPr>
          <w:rtl/>
          <w:lang w:bidi="fa-IR"/>
        </w:rPr>
        <w:t>اموالشان را نابود کن و دل</w:t>
      </w:r>
      <w:r w:rsidR="00E61D8F">
        <w:rPr>
          <w:rtl/>
          <w:lang w:bidi="fa-IR"/>
        </w:rPr>
        <w:t xml:space="preserve"> </w:t>
      </w:r>
      <w:r>
        <w:rPr>
          <w:rtl/>
          <w:lang w:bidi="fa-IR"/>
        </w:rPr>
        <w:t>ها</w:t>
      </w:r>
      <w:r w:rsidR="00E61D8F">
        <w:rPr>
          <w:rtl/>
          <w:lang w:bidi="fa-IR"/>
        </w:rPr>
        <w:t>ی</w:t>
      </w:r>
      <w:r>
        <w:rPr>
          <w:rtl/>
          <w:lang w:bidi="fa-IR"/>
        </w:rPr>
        <w:t>شان را سخت گردان که ا</w:t>
      </w:r>
      <w:r w:rsidR="00E61D8F">
        <w:rPr>
          <w:rtl/>
          <w:lang w:bidi="fa-IR"/>
        </w:rPr>
        <w:t>ی</w:t>
      </w:r>
      <w:r>
        <w:rPr>
          <w:rtl/>
          <w:lang w:bidi="fa-IR"/>
        </w:rPr>
        <w:t>مان ن</w:t>
      </w:r>
      <w:r w:rsidR="00E61D8F">
        <w:rPr>
          <w:rtl/>
          <w:lang w:bidi="fa-IR"/>
        </w:rPr>
        <w:t>ی</w:t>
      </w:r>
      <w:r>
        <w:rPr>
          <w:rtl/>
          <w:lang w:bidi="fa-IR"/>
        </w:rPr>
        <w:t>اورند تا عذاب دردناک را بنگرند</w:t>
      </w:r>
      <w:r w:rsidR="009B4C06">
        <w:rPr>
          <w:rtl/>
          <w:lang w:bidi="fa-IR"/>
        </w:rPr>
        <w:t xml:space="preserve">. </w:t>
      </w:r>
    </w:p>
    <w:p w:rsidR="0049138A" w:rsidRDefault="009B4C06" w:rsidP="0049138A">
      <w:pPr>
        <w:pStyle w:val="libNormal"/>
        <w:rPr>
          <w:rtl/>
          <w:lang w:bidi="fa-IR"/>
        </w:rPr>
      </w:pPr>
      <w:r>
        <w:rPr>
          <w:rtl/>
          <w:lang w:bidi="fa-IR"/>
        </w:rPr>
        <w:t>(</w:t>
      </w:r>
      <w:r w:rsidR="0049138A">
        <w:rPr>
          <w:rtl/>
          <w:lang w:bidi="fa-IR"/>
        </w:rPr>
        <w:t>خداوند</w:t>
      </w:r>
      <w:r>
        <w:rPr>
          <w:rtl/>
          <w:lang w:bidi="fa-IR"/>
        </w:rPr>
        <w:t xml:space="preserve">) </w:t>
      </w:r>
      <w:r w:rsidR="0049138A">
        <w:rPr>
          <w:rtl/>
          <w:lang w:bidi="fa-IR"/>
        </w:rPr>
        <w:t>فرمود</w:t>
      </w:r>
      <w:r>
        <w:rPr>
          <w:rtl/>
          <w:lang w:bidi="fa-IR"/>
        </w:rPr>
        <w:t xml:space="preserve">: </w:t>
      </w:r>
      <w:r w:rsidR="0049138A">
        <w:rPr>
          <w:rtl/>
          <w:lang w:bidi="fa-IR"/>
        </w:rPr>
        <w:t>دعا</w:t>
      </w:r>
      <w:r w:rsidR="00E61D8F">
        <w:rPr>
          <w:rtl/>
          <w:lang w:bidi="fa-IR"/>
        </w:rPr>
        <w:t>ی</w:t>
      </w:r>
      <w:r w:rsidR="0049138A">
        <w:rPr>
          <w:rtl/>
          <w:lang w:bidi="fa-IR"/>
        </w:rPr>
        <w:t xml:space="preserve"> شما مستجاب شد</w:t>
      </w:r>
      <w:r>
        <w:rPr>
          <w:rtl/>
          <w:lang w:bidi="fa-IR"/>
        </w:rPr>
        <w:t xml:space="preserve">. </w:t>
      </w:r>
      <w:r w:rsidR="0049138A">
        <w:rPr>
          <w:rtl/>
          <w:lang w:bidi="fa-IR"/>
        </w:rPr>
        <w:t>پس استقامت ورز</w:t>
      </w:r>
      <w:r w:rsidR="00E61D8F">
        <w:rPr>
          <w:rtl/>
          <w:lang w:bidi="fa-IR"/>
        </w:rPr>
        <w:t>ی</w:t>
      </w:r>
      <w:r w:rsidR="0049138A">
        <w:rPr>
          <w:rtl/>
          <w:lang w:bidi="fa-IR"/>
        </w:rPr>
        <w:t>د و راه کسان</w:t>
      </w:r>
      <w:r w:rsidR="00E61D8F">
        <w:rPr>
          <w:rtl/>
          <w:lang w:bidi="fa-IR"/>
        </w:rPr>
        <w:t>ی</w:t>
      </w:r>
      <w:r w:rsidR="0049138A">
        <w:rPr>
          <w:rtl/>
          <w:lang w:bidi="fa-IR"/>
        </w:rPr>
        <w:t xml:space="preserve"> را که نم</w:t>
      </w:r>
      <w:r w:rsidR="00E61D8F">
        <w:rPr>
          <w:rtl/>
          <w:lang w:bidi="fa-IR"/>
        </w:rPr>
        <w:t xml:space="preserve">ی </w:t>
      </w:r>
      <w:r w:rsidR="0049138A">
        <w:rPr>
          <w:rtl/>
          <w:lang w:bidi="fa-IR"/>
        </w:rPr>
        <w:t>دانند</w:t>
      </w:r>
      <w:r>
        <w:rPr>
          <w:rtl/>
          <w:lang w:bidi="fa-IR"/>
        </w:rPr>
        <w:t xml:space="preserve">، </w:t>
      </w:r>
      <w:r w:rsidR="0049138A">
        <w:rPr>
          <w:rtl/>
          <w:lang w:bidi="fa-IR"/>
        </w:rPr>
        <w:t>پ</w:t>
      </w:r>
      <w:r w:rsidR="00E61D8F">
        <w:rPr>
          <w:rtl/>
          <w:lang w:bidi="fa-IR"/>
        </w:rPr>
        <w:t>ی</w:t>
      </w:r>
      <w:r w:rsidR="0049138A">
        <w:rPr>
          <w:rtl/>
          <w:lang w:bidi="fa-IR"/>
        </w:rPr>
        <w:t>رو</w:t>
      </w:r>
      <w:r w:rsidR="00E61D8F">
        <w:rPr>
          <w:rtl/>
          <w:lang w:bidi="fa-IR"/>
        </w:rPr>
        <w:t>ی</w:t>
      </w:r>
      <w:r w:rsidR="0049138A">
        <w:rPr>
          <w:rtl/>
          <w:lang w:bidi="fa-IR"/>
        </w:rPr>
        <w:t xml:space="preserve"> نکن</w:t>
      </w:r>
      <w:r w:rsidR="00E61D8F">
        <w:rPr>
          <w:rtl/>
          <w:lang w:bidi="fa-IR"/>
        </w:rPr>
        <w:t>ی</w:t>
      </w:r>
      <w:r w:rsidR="0049138A">
        <w:rPr>
          <w:rtl/>
          <w:lang w:bidi="fa-IR"/>
        </w:rPr>
        <w:t>د»</w:t>
      </w:r>
      <w:r>
        <w:rPr>
          <w:rtl/>
          <w:lang w:bidi="fa-IR"/>
        </w:rPr>
        <w:t xml:space="preserve">. </w:t>
      </w:r>
      <w:r w:rsidRPr="00FB19B7">
        <w:rPr>
          <w:rStyle w:val="libFootnotenumChar"/>
          <w:rtl/>
          <w:lang w:bidi="fa-IR"/>
        </w:rPr>
        <w:t>(</w:t>
      </w:r>
      <w:r w:rsidR="0049138A" w:rsidRPr="00FB19B7">
        <w:rPr>
          <w:rStyle w:val="libFootnotenumChar"/>
          <w:rtl/>
        </w:rPr>
        <w:t>546</w:t>
      </w:r>
      <w:r w:rsidRPr="00FB19B7">
        <w:rPr>
          <w:rStyle w:val="libFootnotenumChar"/>
          <w:rtl/>
          <w:lang w:bidi="fa-IR"/>
        </w:rPr>
        <w:t>)</w:t>
      </w:r>
      <w:r>
        <w:rPr>
          <w:rtl/>
          <w:lang w:bidi="fa-IR"/>
        </w:rPr>
        <w:t xml:space="preserve"> </w:t>
      </w:r>
    </w:p>
    <w:p w:rsidR="0049138A" w:rsidRDefault="0049138A" w:rsidP="0049138A">
      <w:pPr>
        <w:pStyle w:val="libNormal"/>
        <w:rPr>
          <w:rtl/>
          <w:lang w:bidi="fa-IR"/>
        </w:rPr>
      </w:pPr>
      <w:r>
        <w:rPr>
          <w:rtl/>
          <w:lang w:bidi="fa-IR"/>
        </w:rPr>
        <w:t>خداوند عذاب</w:t>
      </w:r>
      <w:r w:rsidR="00E61D8F">
        <w:rPr>
          <w:rtl/>
          <w:lang w:bidi="fa-IR"/>
        </w:rPr>
        <w:t xml:space="preserve"> </w:t>
      </w:r>
      <w:r>
        <w:rPr>
          <w:rtl/>
          <w:lang w:bidi="fa-IR"/>
        </w:rPr>
        <w:t>ها</w:t>
      </w:r>
      <w:r w:rsidR="00E61D8F">
        <w:rPr>
          <w:rtl/>
          <w:lang w:bidi="fa-IR"/>
        </w:rPr>
        <w:t>ی</w:t>
      </w:r>
      <w:r>
        <w:rPr>
          <w:rtl/>
          <w:lang w:bidi="fa-IR"/>
        </w:rPr>
        <w:t xml:space="preserve"> گوناگون</w:t>
      </w:r>
      <w:r w:rsidR="00E61D8F">
        <w:rPr>
          <w:rtl/>
          <w:lang w:bidi="fa-IR"/>
        </w:rPr>
        <w:t>ی</w:t>
      </w:r>
      <w:r>
        <w:rPr>
          <w:rtl/>
          <w:lang w:bidi="fa-IR"/>
        </w:rPr>
        <w:t xml:space="preserve"> را </w:t>
      </w:r>
      <w:r w:rsidR="00E61D8F">
        <w:rPr>
          <w:rtl/>
          <w:lang w:bidi="fa-IR"/>
        </w:rPr>
        <w:t>ی</w:t>
      </w:r>
      <w:r>
        <w:rPr>
          <w:rtl/>
          <w:lang w:bidi="fa-IR"/>
        </w:rPr>
        <w:t>ک</w:t>
      </w:r>
      <w:r w:rsidR="00E61D8F">
        <w:rPr>
          <w:rtl/>
          <w:lang w:bidi="fa-IR"/>
        </w:rPr>
        <w:t>ی</w:t>
      </w:r>
      <w:r>
        <w:rPr>
          <w:rtl/>
          <w:lang w:bidi="fa-IR"/>
        </w:rPr>
        <w:t xml:space="preserve"> پس از د</w:t>
      </w:r>
      <w:r w:rsidR="00E61D8F">
        <w:rPr>
          <w:rtl/>
          <w:lang w:bidi="fa-IR"/>
        </w:rPr>
        <w:t>ی</w:t>
      </w:r>
      <w:r>
        <w:rPr>
          <w:rtl/>
          <w:lang w:bidi="fa-IR"/>
        </w:rPr>
        <w:t>گر</w:t>
      </w:r>
      <w:r w:rsidR="00E61D8F">
        <w:rPr>
          <w:rtl/>
          <w:lang w:bidi="fa-IR"/>
        </w:rPr>
        <w:t>ی</w:t>
      </w:r>
      <w:r>
        <w:rPr>
          <w:rtl/>
          <w:lang w:bidi="fa-IR"/>
        </w:rPr>
        <w:t xml:space="preserve"> بر فرعون</w:t>
      </w:r>
      <w:r w:rsidR="00E61D8F">
        <w:rPr>
          <w:rtl/>
          <w:lang w:bidi="fa-IR"/>
        </w:rPr>
        <w:t>ی</w:t>
      </w:r>
      <w:r>
        <w:rPr>
          <w:rtl/>
          <w:lang w:bidi="fa-IR"/>
        </w:rPr>
        <w:t>ان نازل گرداند</w:t>
      </w:r>
      <w:r w:rsidR="009B4C06">
        <w:rPr>
          <w:rtl/>
          <w:lang w:bidi="fa-IR"/>
        </w:rPr>
        <w:t xml:space="preserve">. </w:t>
      </w:r>
      <w:r w:rsidR="009B4C06" w:rsidRPr="00FB19B7">
        <w:rPr>
          <w:rStyle w:val="libFootnotenumChar"/>
          <w:rtl/>
          <w:lang w:bidi="fa-IR"/>
        </w:rPr>
        <w:t>(</w:t>
      </w:r>
      <w:r w:rsidRPr="00FB19B7">
        <w:rPr>
          <w:rStyle w:val="libFootnotenumChar"/>
          <w:rtl/>
        </w:rPr>
        <w:t>547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الف</w:t>
      </w:r>
      <w:r w:rsidR="009B4C06">
        <w:rPr>
          <w:rtl/>
          <w:lang w:bidi="fa-IR"/>
        </w:rPr>
        <w:t xml:space="preserve">؛ </w:t>
      </w:r>
      <w:r>
        <w:rPr>
          <w:rtl/>
          <w:lang w:bidi="fa-IR"/>
        </w:rPr>
        <w:t>خشکسال</w:t>
      </w:r>
      <w:r w:rsidR="00E61D8F">
        <w:rPr>
          <w:rtl/>
          <w:lang w:bidi="fa-IR"/>
        </w:rPr>
        <w:t>ی</w:t>
      </w:r>
      <w:r>
        <w:rPr>
          <w:rtl/>
          <w:lang w:bidi="fa-IR"/>
        </w:rPr>
        <w:t xml:space="preserve"> و قحط</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lastRenderedPageBreak/>
        <w:t>«در حق</w:t>
      </w:r>
      <w:r w:rsidR="00E61D8F">
        <w:rPr>
          <w:rtl/>
          <w:lang w:bidi="fa-IR"/>
        </w:rPr>
        <w:t>ی</w:t>
      </w:r>
      <w:r>
        <w:rPr>
          <w:rtl/>
          <w:lang w:bidi="fa-IR"/>
        </w:rPr>
        <w:t>قت ما فرعون</w:t>
      </w:r>
      <w:r w:rsidR="00E61D8F">
        <w:rPr>
          <w:rtl/>
          <w:lang w:bidi="fa-IR"/>
        </w:rPr>
        <w:t>ی</w:t>
      </w:r>
      <w:r>
        <w:rPr>
          <w:rtl/>
          <w:lang w:bidi="fa-IR"/>
        </w:rPr>
        <w:t>ان را به خشکسال</w:t>
      </w:r>
      <w:r w:rsidR="00E61D8F">
        <w:rPr>
          <w:rtl/>
          <w:lang w:bidi="fa-IR"/>
        </w:rPr>
        <w:t>ی</w:t>
      </w:r>
      <w:r>
        <w:rPr>
          <w:rtl/>
          <w:lang w:bidi="fa-IR"/>
        </w:rPr>
        <w:t xml:space="preserve"> و کمبود محصولات دچار کرد</w:t>
      </w:r>
      <w:r w:rsidR="00E61D8F">
        <w:rPr>
          <w:rtl/>
          <w:lang w:bidi="fa-IR"/>
        </w:rPr>
        <w:t>ی</w:t>
      </w:r>
      <w:r>
        <w:rPr>
          <w:rtl/>
          <w:lang w:bidi="fa-IR"/>
        </w:rPr>
        <w:t>م</w:t>
      </w:r>
      <w:r w:rsidR="009B4C06">
        <w:rPr>
          <w:rtl/>
          <w:lang w:bidi="fa-IR"/>
        </w:rPr>
        <w:t xml:space="preserve">، </w:t>
      </w:r>
      <w:r>
        <w:rPr>
          <w:rtl/>
          <w:lang w:bidi="fa-IR"/>
        </w:rPr>
        <w:t>باشد که عبرت گ</w:t>
      </w:r>
      <w:r w:rsidR="00E61D8F">
        <w:rPr>
          <w:rtl/>
          <w:lang w:bidi="fa-IR"/>
        </w:rPr>
        <w:t>ی</w:t>
      </w:r>
      <w:r>
        <w:rPr>
          <w:rtl/>
          <w:lang w:bidi="fa-IR"/>
        </w:rPr>
        <w:t>رند»</w:t>
      </w:r>
      <w:r w:rsidR="009B4C06">
        <w:rPr>
          <w:rtl/>
          <w:lang w:bidi="fa-IR"/>
        </w:rPr>
        <w:t xml:space="preserve">. </w:t>
      </w:r>
      <w:r w:rsidR="009B4C06" w:rsidRPr="00FB19B7">
        <w:rPr>
          <w:rStyle w:val="libFootnotenumChar"/>
          <w:rtl/>
          <w:lang w:bidi="fa-IR"/>
        </w:rPr>
        <w:t>(</w:t>
      </w:r>
      <w:r w:rsidRPr="00FB19B7">
        <w:rPr>
          <w:rStyle w:val="libFootnotenumChar"/>
          <w:rtl/>
        </w:rPr>
        <w:t>548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خشکسال</w:t>
      </w:r>
      <w:r w:rsidR="00E61D8F">
        <w:rPr>
          <w:rtl/>
          <w:lang w:bidi="fa-IR"/>
        </w:rPr>
        <w:t>ی</w:t>
      </w:r>
      <w:r>
        <w:rPr>
          <w:rtl/>
          <w:lang w:bidi="fa-IR"/>
        </w:rPr>
        <w:t xml:space="preserve"> و قحط</w:t>
      </w:r>
      <w:r w:rsidR="00E61D8F">
        <w:rPr>
          <w:rtl/>
          <w:lang w:bidi="fa-IR"/>
        </w:rPr>
        <w:t>ی</w:t>
      </w:r>
      <w:r>
        <w:rPr>
          <w:rtl/>
          <w:lang w:bidi="fa-IR"/>
        </w:rPr>
        <w:t xml:space="preserve"> سبب مرگ و م</w:t>
      </w:r>
      <w:r w:rsidR="00E61D8F">
        <w:rPr>
          <w:rtl/>
          <w:lang w:bidi="fa-IR"/>
        </w:rPr>
        <w:t>ی</w:t>
      </w:r>
      <w:r>
        <w:rPr>
          <w:rtl/>
          <w:lang w:bidi="fa-IR"/>
        </w:rPr>
        <w:t>ر آن</w:t>
      </w:r>
      <w:r w:rsidR="00E61D8F">
        <w:rPr>
          <w:rtl/>
          <w:lang w:bidi="fa-IR"/>
        </w:rPr>
        <w:t xml:space="preserve"> </w:t>
      </w:r>
      <w:r>
        <w:rPr>
          <w:rtl/>
          <w:lang w:bidi="fa-IR"/>
        </w:rPr>
        <w:t>ها و از ب</w:t>
      </w:r>
      <w:r w:rsidR="00E61D8F">
        <w:rPr>
          <w:rtl/>
          <w:lang w:bidi="fa-IR"/>
        </w:rPr>
        <w:t>ی</w:t>
      </w:r>
      <w:r>
        <w:rPr>
          <w:rtl/>
          <w:lang w:bidi="fa-IR"/>
        </w:rPr>
        <w:t>ن رفتن اموالشان شد ول</w:t>
      </w:r>
      <w:r w:rsidR="00E61D8F">
        <w:rPr>
          <w:rtl/>
          <w:lang w:bidi="fa-IR"/>
        </w:rPr>
        <w:t>ی</w:t>
      </w:r>
      <w:r>
        <w:rPr>
          <w:rtl/>
          <w:lang w:bidi="fa-IR"/>
        </w:rPr>
        <w:t xml:space="preserve"> هرگز ب</w:t>
      </w:r>
      <w:r w:rsidR="00E61D8F">
        <w:rPr>
          <w:rtl/>
          <w:lang w:bidi="fa-IR"/>
        </w:rPr>
        <w:t>ی</w:t>
      </w:r>
      <w:r>
        <w:rPr>
          <w:rtl/>
          <w:lang w:bidi="fa-IR"/>
        </w:rPr>
        <w:t>دار نشدند</w:t>
      </w:r>
      <w:r w:rsidR="009B4C06">
        <w:rPr>
          <w:rtl/>
          <w:lang w:bidi="fa-IR"/>
        </w:rPr>
        <w:t xml:space="preserve">. </w:t>
      </w:r>
    </w:p>
    <w:p w:rsidR="0049138A" w:rsidRDefault="0049138A" w:rsidP="0049138A">
      <w:pPr>
        <w:pStyle w:val="libNormal"/>
        <w:rPr>
          <w:rtl/>
          <w:lang w:bidi="fa-IR"/>
        </w:rPr>
      </w:pPr>
      <w:r>
        <w:rPr>
          <w:rtl/>
          <w:lang w:bidi="fa-IR"/>
        </w:rPr>
        <w:t>ب</w:t>
      </w:r>
      <w:r w:rsidR="009B4C06">
        <w:rPr>
          <w:rtl/>
          <w:lang w:bidi="fa-IR"/>
        </w:rPr>
        <w:t xml:space="preserve">؛ </w:t>
      </w:r>
      <w:r>
        <w:rPr>
          <w:rtl/>
          <w:lang w:bidi="fa-IR"/>
        </w:rPr>
        <w:t>طوفان</w:t>
      </w:r>
      <w:r w:rsidR="009B4C06">
        <w:rPr>
          <w:rtl/>
          <w:lang w:bidi="fa-IR"/>
        </w:rPr>
        <w:t xml:space="preserve">: </w:t>
      </w:r>
      <w:r>
        <w:rPr>
          <w:rtl/>
          <w:lang w:bidi="fa-IR"/>
        </w:rPr>
        <w:t>همان طور که پا</w:t>
      </w:r>
      <w:r w:rsidR="00E61D8F">
        <w:rPr>
          <w:rtl/>
          <w:lang w:bidi="fa-IR"/>
        </w:rPr>
        <w:t>یی</w:t>
      </w:r>
      <w:r>
        <w:rPr>
          <w:rtl/>
          <w:lang w:bidi="fa-IR"/>
        </w:rPr>
        <w:t>ن رفتن آب ن</w:t>
      </w:r>
      <w:r w:rsidR="00E61D8F">
        <w:rPr>
          <w:rtl/>
          <w:lang w:bidi="fa-IR"/>
        </w:rPr>
        <w:t>ی</w:t>
      </w:r>
      <w:r>
        <w:rPr>
          <w:rtl/>
          <w:lang w:bidi="fa-IR"/>
        </w:rPr>
        <w:t>ل</w:t>
      </w:r>
      <w:r w:rsidR="009B4C06">
        <w:rPr>
          <w:rtl/>
          <w:lang w:bidi="fa-IR"/>
        </w:rPr>
        <w:t xml:space="preserve">، </w:t>
      </w:r>
      <w:r>
        <w:rPr>
          <w:rtl/>
          <w:lang w:bidi="fa-IR"/>
        </w:rPr>
        <w:t>سبب خشکسال</w:t>
      </w:r>
      <w:r w:rsidR="00E61D8F">
        <w:rPr>
          <w:rtl/>
          <w:lang w:bidi="fa-IR"/>
        </w:rPr>
        <w:t>ی</w:t>
      </w:r>
      <w:r>
        <w:rPr>
          <w:rtl/>
          <w:lang w:bidi="fa-IR"/>
        </w:rPr>
        <w:t xml:space="preserve"> م</w:t>
      </w:r>
      <w:r w:rsidR="00E61D8F">
        <w:rPr>
          <w:rtl/>
          <w:lang w:bidi="fa-IR"/>
        </w:rPr>
        <w:t xml:space="preserve">ی </w:t>
      </w:r>
      <w:r>
        <w:rPr>
          <w:rtl/>
          <w:lang w:bidi="fa-IR"/>
        </w:rPr>
        <w:t>گرد</w:t>
      </w:r>
      <w:r w:rsidR="00E61D8F">
        <w:rPr>
          <w:rtl/>
          <w:lang w:bidi="fa-IR"/>
        </w:rPr>
        <w:t>ی</w:t>
      </w:r>
      <w:r>
        <w:rPr>
          <w:rtl/>
          <w:lang w:bidi="fa-IR"/>
        </w:rPr>
        <w:t>د</w:t>
      </w:r>
      <w:r w:rsidR="009B4C06">
        <w:rPr>
          <w:rtl/>
          <w:lang w:bidi="fa-IR"/>
        </w:rPr>
        <w:t xml:space="preserve">، </w:t>
      </w:r>
      <w:r>
        <w:rPr>
          <w:rtl/>
          <w:lang w:bidi="fa-IR"/>
        </w:rPr>
        <w:t>طغ</w:t>
      </w:r>
      <w:r w:rsidR="00E61D8F">
        <w:rPr>
          <w:rtl/>
          <w:lang w:bidi="fa-IR"/>
        </w:rPr>
        <w:t>ی</w:t>
      </w:r>
      <w:r>
        <w:rPr>
          <w:rtl/>
          <w:lang w:bidi="fa-IR"/>
        </w:rPr>
        <w:t>ان ب</w:t>
      </w:r>
      <w:r w:rsidR="00E61D8F">
        <w:rPr>
          <w:rtl/>
          <w:lang w:bidi="fa-IR"/>
        </w:rPr>
        <w:t>ی</w:t>
      </w:r>
      <w:r>
        <w:rPr>
          <w:rtl/>
          <w:lang w:bidi="fa-IR"/>
        </w:rPr>
        <w:t>ش از حدّ و طوفان ن</w:t>
      </w:r>
      <w:r w:rsidR="00E61D8F">
        <w:rPr>
          <w:rtl/>
          <w:lang w:bidi="fa-IR"/>
        </w:rPr>
        <w:t>ی</w:t>
      </w:r>
      <w:r>
        <w:rPr>
          <w:rtl/>
          <w:lang w:bidi="fa-IR"/>
        </w:rPr>
        <w:t>ز موجب ب</w:t>
      </w:r>
      <w:r w:rsidR="00E61D8F">
        <w:rPr>
          <w:rtl/>
          <w:lang w:bidi="fa-IR"/>
        </w:rPr>
        <w:t>ی</w:t>
      </w:r>
      <w:r>
        <w:rPr>
          <w:rtl/>
          <w:lang w:bidi="fa-IR"/>
        </w:rPr>
        <w:t>چارگ</w:t>
      </w:r>
      <w:r w:rsidR="00E61D8F">
        <w:rPr>
          <w:rtl/>
          <w:lang w:bidi="fa-IR"/>
        </w:rPr>
        <w:t>ی</w:t>
      </w:r>
      <w:r>
        <w:rPr>
          <w:rtl/>
          <w:lang w:bidi="fa-IR"/>
        </w:rPr>
        <w:t xml:space="preserve"> آن</w:t>
      </w:r>
      <w:r w:rsidR="00E61D8F">
        <w:rPr>
          <w:rtl/>
          <w:lang w:bidi="fa-IR"/>
        </w:rPr>
        <w:t xml:space="preserve"> </w:t>
      </w:r>
      <w:r>
        <w:rPr>
          <w:rtl/>
          <w:lang w:bidi="fa-IR"/>
        </w:rPr>
        <w:t>ها م</w:t>
      </w:r>
      <w:r w:rsidR="00E61D8F">
        <w:rPr>
          <w:rtl/>
          <w:lang w:bidi="fa-IR"/>
        </w:rPr>
        <w:t xml:space="preserve">ی </w:t>
      </w:r>
      <w:r>
        <w:rPr>
          <w:rtl/>
          <w:lang w:bidi="fa-IR"/>
        </w:rPr>
        <w:t>شد</w:t>
      </w:r>
      <w:r w:rsidR="009B4C06">
        <w:rPr>
          <w:rtl/>
          <w:lang w:bidi="fa-IR"/>
        </w:rPr>
        <w:t xml:space="preserve">. </w:t>
      </w:r>
      <w:r>
        <w:rPr>
          <w:rtl/>
          <w:lang w:bidi="fa-IR"/>
        </w:rPr>
        <w:t>طوفان</w:t>
      </w:r>
      <w:r w:rsidR="009B4C06">
        <w:rPr>
          <w:rtl/>
          <w:lang w:bidi="fa-IR"/>
        </w:rPr>
        <w:t xml:space="preserve">، </w:t>
      </w:r>
      <w:r>
        <w:rPr>
          <w:rtl/>
          <w:lang w:bidi="fa-IR"/>
        </w:rPr>
        <w:t>خانه</w:t>
      </w:r>
      <w:r w:rsidR="00E61D8F">
        <w:rPr>
          <w:rtl/>
          <w:lang w:bidi="fa-IR"/>
        </w:rPr>
        <w:t xml:space="preserve"> </w:t>
      </w:r>
      <w:r>
        <w:rPr>
          <w:rtl/>
          <w:lang w:bidi="fa-IR"/>
        </w:rPr>
        <w:t>ها و زم</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w:t>
      </w:r>
      <w:r>
        <w:rPr>
          <w:rtl/>
          <w:lang w:bidi="fa-IR"/>
        </w:rPr>
        <w:t xml:space="preserve"> زراع</w:t>
      </w:r>
      <w:r w:rsidR="00E61D8F">
        <w:rPr>
          <w:rtl/>
          <w:lang w:bidi="fa-IR"/>
        </w:rPr>
        <w:t>ی</w:t>
      </w:r>
      <w:r>
        <w:rPr>
          <w:rtl/>
          <w:lang w:bidi="fa-IR"/>
        </w:rPr>
        <w:t xml:space="preserve"> آن</w:t>
      </w:r>
      <w:r w:rsidR="00E61D8F">
        <w:rPr>
          <w:rtl/>
          <w:lang w:bidi="fa-IR"/>
        </w:rPr>
        <w:t xml:space="preserve"> </w:t>
      </w:r>
      <w:r>
        <w:rPr>
          <w:rtl/>
          <w:lang w:bidi="fa-IR"/>
        </w:rPr>
        <w:t>ها را و</w:t>
      </w:r>
      <w:r w:rsidR="00E61D8F">
        <w:rPr>
          <w:rtl/>
          <w:lang w:bidi="fa-IR"/>
        </w:rPr>
        <w:t>ی</w:t>
      </w:r>
      <w:r>
        <w:rPr>
          <w:rtl/>
          <w:lang w:bidi="fa-IR"/>
        </w:rPr>
        <w:t>ران م</w:t>
      </w:r>
      <w:r w:rsidR="00E61D8F">
        <w:rPr>
          <w:rtl/>
          <w:lang w:bidi="fa-IR"/>
        </w:rPr>
        <w:t xml:space="preserve">ی </w:t>
      </w:r>
      <w:r>
        <w:rPr>
          <w:rtl/>
          <w:lang w:bidi="fa-IR"/>
        </w:rPr>
        <w:t>نمود تا آن</w:t>
      </w:r>
      <w:r w:rsidR="00E61D8F">
        <w:rPr>
          <w:rtl/>
          <w:lang w:bidi="fa-IR"/>
        </w:rPr>
        <w:t xml:space="preserve"> </w:t>
      </w:r>
      <w:r>
        <w:rPr>
          <w:rtl/>
          <w:lang w:bidi="fa-IR"/>
        </w:rPr>
        <w:t>جا که حتّ</w:t>
      </w:r>
      <w:r w:rsidR="00E61D8F">
        <w:rPr>
          <w:rtl/>
          <w:lang w:bidi="fa-IR"/>
        </w:rPr>
        <w:t>ی</w:t>
      </w:r>
      <w:r>
        <w:rPr>
          <w:rtl/>
          <w:lang w:bidi="fa-IR"/>
        </w:rPr>
        <w:t xml:space="preserve"> محلّ سکونت</w:t>
      </w:r>
      <w:r w:rsidR="00E61D8F">
        <w:rPr>
          <w:rtl/>
          <w:lang w:bidi="fa-IR"/>
        </w:rPr>
        <w:t>ی</w:t>
      </w:r>
      <w:r>
        <w:rPr>
          <w:rtl/>
          <w:lang w:bidi="fa-IR"/>
        </w:rPr>
        <w:t xml:space="preserve"> در شهر برا</w:t>
      </w:r>
      <w:r w:rsidR="00E61D8F">
        <w:rPr>
          <w:rtl/>
          <w:lang w:bidi="fa-IR"/>
        </w:rPr>
        <w:t>ی</w:t>
      </w:r>
      <w:r>
        <w:rPr>
          <w:rtl/>
          <w:lang w:bidi="fa-IR"/>
        </w:rPr>
        <w:t>شان باق</w:t>
      </w:r>
      <w:r w:rsidR="00E61D8F">
        <w:rPr>
          <w:rtl/>
          <w:lang w:bidi="fa-IR"/>
        </w:rPr>
        <w:t>ی</w:t>
      </w:r>
      <w:r>
        <w:rPr>
          <w:rtl/>
          <w:lang w:bidi="fa-IR"/>
        </w:rPr>
        <w:t xml:space="preserve"> نم</w:t>
      </w:r>
      <w:r w:rsidR="00E61D8F">
        <w:rPr>
          <w:rtl/>
          <w:lang w:bidi="fa-IR"/>
        </w:rPr>
        <w:t xml:space="preserve">ی </w:t>
      </w:r>
      <w:r>
        <w:rPr>
          <w:rtl/>
          <w:lang w:bidi="fa-IR"/>
        </w:rPr>
        <w:t>گذاشت</w:t>
      </w:r>
      <w:r w:rsidR="009B4C06">
        <w:rPr>
          <w:rtl/>
          <w:lang w:bidi="fa-IR"/>
        </w:rPr>
        <w:t xml:space="preserve">. </w:t>
      </w:r>
      <w:r>
        <w:rPr>
          <w:rtl/>
          <w:lang w:bidi="fa-IR"/>
        </w:rPr>
        <w:t>مجبور م</w:t>
      </w:r>
      <w:r w:rsidR="00E61D8F">
        <w:rPr>
          <w:rtl/>
          <w:lang w:bidi="fa-IR"/>
        </w:rPr>
        <w:t xml:space="preserve">ی </w:t>
      </w:r>
      <w:r>
        <w:rPr>
          <w:rtl/>
          <w:lang w:bidi="fa-IR"/>
        </w:rPr>
        <w:t>شدند در ب</w:t>
      </w:r>
      <w:r w:rsidR="00E61D8F">
        <w:rPr>
          <w:rtl/>
          <w:lang w:bidi="fa-IR"/>
        </w:rPr>
        <w:t>ی</w:t>
      </w:r>
      <w:r>
        <w:rPr>
          <w:rtl/>
          <w:lang w:bidi="fa-IR"/>
        </w:rPr>
        <w:t>ابان خ</w:t>
      </w:r>
      <w:r w:rsidR="00E61D8F">
        <w:rPr>
          <w:rtl/>
          <w:lang w:bidi="fa-IR"/>
        </w:rPr>
        <w:t>ی</w:t>
      </w:r>
      <w:r>
        <w:rPr>
          <w:rtl/>
          <w:lang w:bidi="fa-IR"/>
        </w:rPr>
        <w:t>مه بزنند</w:t>
      </w:r>
      <w:r w:rsidR="009B4C06">
        <w:rPr>
          <w:rtl/>
          <w:lang w:bidi="fa-IR"/>
        </w:rPr>
        <w:t xml:space="preserve">، </w:t>
      </w:r>
      <w:r>
        <w:rPr>
          <w:rtl/>
          <w:lang w:bidi="fa-IR"/>
        </w:rPr>
        <w:t>امّا طوفان مزبور به خانه</w:t>
      </w:r>
      <w:r w:rsidR="00E61D8F">
        <w:rPr>
          <w:rtl/>
          <w:lang w:bidi="fa-IR"/>
        </w:rPr>
        <w:t xml:space="preserve"> </w:t>
      </w:r>
      <w:r>
        <w:rPr>
          <w:rtl/>
          <w:lang w:bidi="fa-IR"/>
        </w:rPr>
        <w:t>ها و زم</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w:t>
      </w:r>
      <w:r>
        <w:rPr>
          <w:rtl/>
          <w:lang w:bidi="fa-IR"/>
        </w:rPr>
        <w:t xml:space="preserve"> زراع</w:t>
      </w:r>
      <w:r w:rsidR="00E61D8F">
        <w:rPr>
          <w:rtl/>
          <w:lang w:bidi="fa-IR"/>
        </w:rPr>
        <w:t>ی</w:t>
      </w:r>
      <w:r>
        <w:rPr>
          <w:rtl/>
          <w:lang w:bidi="fa-IR"/>
        </w:rPr>
        <w:t xml:space="preserve"> بن</w:t>
      </w:r>
      <w:r w:rsidR="00E61D8F">
        <w:rPr>
          <w:rtl/>
          <w:lang w:bidi="fa-IR"/>
        </w:rPr>
        <w:t>ی</w:t>
      </w:r>
      <w:r>
        <w:rPr>
          <w:rtl/>
          <w:lang w:bidi="fa-IR"/>
        </w:rPr>
        <w:t xml:space="preserve"> اسرائ</w:t>
      </w:r>
      <w:r w:rsidR="00E61D8F">
        <w:rPr>
          <w:rtl/>
          <w:lang w:bidi="fa-IR"/>
        </w:rPr>
        <w:t>ی</w:t>
      </w:r>
      <w:r>
        <w:rPr>
          <w:rtl/>
          <w:lang w:bidi="fa-IR"/>
        </w:rPr>
        <w:t>ل صدمه</w:t>
      </w:r>
      <w:r w:rsidR="00E61D8F">
        <w:rPr>
          <w:rtl/>
          <w:lang w:bidi="fa-IR"/>
        </w:rPr>
        <w:t xml:space="preserve"> </w:t>
      </w:r>
      <w:r>
        <w:rPr>
          <w:rtl/>
          <w:lang w:bidi="fa-IR"/>
        </w:rPr>
        <w:t>ا</w:t>
      </w:r>
      <w:r w:rsidR="00E61D8F">
        <w:rPr>
          <w:rtl/>
          <w:lang w:bidi="fa-IR"/>
        </w:rPr>
        <w:t>ی</w:t>
      </w:r>
      <w:r>
        <w:rPr>
          <w:rtl/>
          <w:lang w:bidi="fa-IR"/>
        </w:rPr>
        <w:t xml:space="preserve"> وارد نم</w:t>
      </w:r>
      <w:r w:rsidR="00E61D8F">
        <w:rPr>
          <w:rtl/>
          <w:lang w:bidi="fa-IR"/>
        </w:rPr>
        <w:t xml:space="preserve">ی </w:t>
      </w:r>
      <w:r>
        <w:rPr>
          <w:rtl/>
          <w:lang w:bidi="fa-IR"/>
        </w:rPr>
        <w:t>کرد</w:t>
      </w:r>
      <w:r w:rsidR="009B4C06">
        <w:rPr>
          <w:rtl/>
          <w:lang w:bidi="fa-IR"/>
        </w:rPr>
        <w:t xml:space="preserve">... </w:t>
      </w:r>
    </w:p>
    <w:p w:rsidR="0049138A" w:rsidRDefault="0049138A" w:rsidP="0049138A">
      <w:pPr>
        <w:pStyle w:val="libNormal"/>
        <w:rPr>
          <w:rtl/>
          <w:lang w:bidi="fa-IR"/>
        </w:rPr>
      </w:pPr>
      <w:r>
        <w:rPr>
          <w:rtl/>
          <w:lang w:bidi="fa-IR"/>
        </w:rPr>
        <w:t>فرعون</w:t>
      </w:r>
      <w:r w:rsidR="00E61D8F">
        <w:rPr>
          <w:rtl/>
          <w:lang w:bidi="fa-IR"/>
        </w:rPr>
        <w:t>ی</w:t>
      </w:r>
      <w:r>
        <w:rPr>
          <w:rtl/>
          <w:lang w:bidi="fa-IR"/>
        </w:rPr>
        <w:t>ان به تنگ آمده</w:t>
      </w:r>
      <w:r w:rsidR="009B4C06">
        <w:rPr>
          <w:rtl/>
          <w:lang w:bidi="fa-IR"/>
        </w:rPr>
        <w:t xml:space="preserve">، </w:t>
      </w:r>
      <w:r>
        <w:rPr>
          <w:rtl/>
          <w:lang w:bidi="fa-IR"/>
        </w:rPr>
        <w:t>نزد حضرت موس</w:t>
      </w:r>
      <w:r w:rsidR="00E61D8F">
        <w:rPr>
          <w:rtl/>
          <w:lang w:bidi="fa-IR"/>
        </w:rPr>
        <w:t>ی</w:t>
      </w:r>
      <w:r>
        <w:rPr>
          <w:rtl/>
          <w:lang w:bidi="fa-IR"/>
        </w:rPr>
        <w:t xml:space="preserve"> آمدند و از او خواستند</w:t>
      </w:r>
      <w:r w:rsidR="009B4C06">
        <w:rPr>
          <w:rtl/>
          <w:lang w:bidi="fa-IR"/>
        </w:rPr>
        <w:t xml:space="preserve">: </w:t>
      </w:r>
      <w:r>
        <w:rPr>
          <w:rtl/>
          <w:lang w:bidi="fa-IR"/>
        </w:rPr>
        <w:t>از خدا بخواهد تا طوفان را برطرف سازد و آن</w:t>
      </w:r>
      <w:r w:rsidR="00E61D8F">
        <w:rPr>
          <w:rtl/>
          <w:lang w:bidi="fa-IR"/>
        </w:rPr>
        <w:t xml:space="preserve"> </w:t>
      </w:r>
      <w:r>
        <w:rPr>
          <w:rtl/>
          <w:lang w:bidi="fa-IR"/>
        </w:rPr>
        <w:t>ها بن</w:t>
      </w:r>
      <w:r w:rsidR="00E61D8F">
        <w:rPr>
          <w:rtl/>
          <w:lang w:bidi="fa-IR"/>
        </w:rPr>
        <w:t>ی</w:t>
      </w:r>
      <w:r>
        <w:rPr>
          <w:rtl/>
          <w:lang w:bidi="fa-IR"/>
        </w:rPr>
        <w:t xml:space="preserve"> اسرائ</w:t>
      </w:r>
      <w:r w:rsidR="00E61D8F">
        <w:rPr>
          <w:rtl/>
          <w:lang w:bidi="fa-IR"/>
        </w:rPr>
        <w:t>ی</w:t>
      </w:r>
      <w:r>
        <w:rPr>
          <w:rtl/>
          <w:lang w:bidi="fa-IR"/>
        </w:rPr>
        <w:t>ل و زندان</w:t>
      </w:r>
      <w:r w:rsidR="00E61D8F">
        <w:rPr>
          <w:rtl/>
          <w:lang w:bidi="fa-IR"/>
        </w:rPr>
        <w:t>ی</w:t>
      </w:r>
      <w:r>
        <w:rPr>
          <w:rtl/>
          <w:lang w:bidi="fa-IR"/>
        </w:rPr>
        <w:t>ان را آزاد کنند و ن</w:t>
      </w:r>
      <w:r w:rsidR="00E61D8F">
        <w:rPr>
          <w:rtl/>
          <w:lang w:bidi="fa-IR"/>
        </w:rPr>
        <w:t>ی</w:t>
      </w:r>
      <w:r>
        <w:rPr>
          <w:rtl/>
          <w:lang w:bidi="fa-IR"/>
        </w:rPr>
        <w:t>ز به حضرتش ا</w:t>
      </w:r>
      <w:r w:rsidR="00E61D8F">
        <w:rPr>
          <w:rtl/>
          <w:lang w:bidi="fa-IR"/>
        </w:rPr>
        <w:t>ی</w:t>
      </w:r>
      <w:r>
        <w:rPr>
          <w:rtl/>
          <w:lang w:bidi="fa-IR"/>
        </w:rPr>
        <w:t>مان آورند</w:t>
      </w:r>
      <w:r w:rsidR="009B4C06">
        <w:rPr>
          <w:rtl/>
          <w:lang w:bidi="fa-IR"/>
        </w:rPr>
        <w:t xml:space="preserve">. </w:t>
      </w:r>
      <w:r>
        <w:rPr>
          <w:rtl/>
          <w:lang w:bidi="fa-IR"/>
        </w:rPr>
        <w:t>حضرت موس</w:t>
      </w:r>
      <w:r w:rsidR="00E61D8F">
        <w:rPr>
          <w:rtl/>
          <w:lang w:bidi="fa-IR"/>
        </w:rPr>
        <w:t>ی</w:t>
      </w:r>
      <w:r>
        <w:rPr>
          <w:rtl/>
          <w:lang w:bidi="fa-IR"/>
        </w:rPr>
        <w:t xml:space="preserve"> دعا نمود و طوفان برطرف شد</w:t>
      </w:r>
      <w:r w:rsidR="009B4C06">
        <w:rPr>
          <w:rtl/>
          <w:lang w:bidi="fa-IR"/>
        </w:rPr>
        <w:t xml:space="preserve">، </w:t>
      </w:r>
      <w:r>
        <w:rPr>
          <w:rtl/>
          <w:lang w:bidi="fa-IR"/>
        </w:rPr>
        <w:t>لکن به وعده خود عمل نکردند</w:t>
      </w:r>
      <w:r w:rsidR="009B4C06">
        <w:rPr>
          <w:rtl/>
          <w:lang w:bidi="fa-IR"/>
        </w:rPr>
        <w:t xml:space="preserve">! </w:t>
      </w:r>
      <w:r w:rsidR="009B4C06" w:rsidRPr="00FB19B7">
        <w:rPr>
          <w:rStyle w:val="libFootnotenumChar"/>
          <w:rtl/>
          <w:lang w:bidi="fa-IR"/>
        </w:rPr>
        <w:t>(</w:t>
      </w:r>
      <w:r w:rsidRPr="00FB19B7">
        <w:rPr>
          <w:rStyle w:val="libFootnotenumChar"/>
          <w:rtl/>
        </w:rPr>
        <w:t>549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ج</w:t>
      </w:r>
      <w:r w:rsidR="009B4C06">
        <w:rPr>
          <w:rtl/>
          <w:lang w:bidi="fa-IR"/>
        </w:rPr>
        <w:t xml:space="preserve">؛ </w:t>
      </w:r>
      <w:r>
        <w:rPr>
          <w:rtl/>
          <w:lang w:bidi="fa-IR"/>
        </w:rPr>
        <w:t>ملخ</w:t>
      </w:r>
      <w:r w:rsidR="009B4C06">
        <w:rPr>
          <w:rtl/>
          <w:lang w:bidi="fa-IR"/>
        </w:rPr>
        <w:t xml:space="preserve">: </w:t>
      </w:r>
      <w:r>
        <w:rPr>
          <w:rtl/>
          <w:lang w:bidi="fa-IR"/>
        </w:rPr>
        <w:t>به دنبال طوفان</w:t>
      </w:r>
      <w:r w:rsidR="009B4C06">
        <w:rPr>
          <w:rtl/>
          <w:lang w:bidi="fa-IR"/>
        </w:rPr>
        <w:t xml:space="preserve">، </w:t>
      </w:r>
      <w:r>
        <w:rPr>
          <w:rtl/>
          <w:lang w:bidi="fa-IR"/>
        </w:rPr>
        <w:t>در سال د</w:t>
      </w:r>
      <w:r w:rsidR="00E61D8F">
        <w:rPr>
          <w:rtl/>
          <w:lang w:bidi="fa-IR"/>
        </w:rPr>
        <w:t>ی</w:t>
      </w:r>
      <w:r>
        <w:rPr>
          <w:rtl/>
          <w:lang w:bidi="fa-IR"/>
        </w:rPr>
        <w:t>گر</w:t>
      </w:r>
      <w:r w:rsidR="009B4C06">
        <w:rPr>
          <w:rtl/>
          <w:lang w:bidi="fa-IR"/>
        </w:rPr>
        <w:t xml:space="preserve">، </w:t>
      </w:r>
      <w:r>
        <w:rPr>
          <w:rtl/>
          <w:lang w:bidi="fa-IR"/>
        </w:rPr>
        <w:t>خداوند ملخ را بر زراعت و درخت و اموال آن</w:t>
      </w:r>
      <w:r w:rsidR="00E61D8F">
        <w:rPr>
          <w:rtl/>
          <w:lang w:bidi="fa-IR"/>
        </w:rPr>
        <w:t xml:space="preserve"> </w:t>
      </w:r>
      <w:r>
        <w:rPr>
          <w:rtl/>
          <w:lang w:bidi="fa-IR"/>
        </w:rPr>
        <w:t>ها مسلّط نمود و چون زراعات و درختان را از ب</w:t>
      </w:r>
      <w:r w:rsidR="00E61D8F">
        <w:rPr>
          <w:rtl/>
          <w:lang w:bidi="fa-IR"/>
        </w:rPr>
        <w:t>ی</w:t>
      </w:r>
      <w:r>
        <w:rPr>
          <w:rtl/>
          <w:lang w:bidi="fa-IR"/>
        </w:rPr>
        <w:t>ن بردند</w:t>
      </w:r>
      <w:r w:rsidR="009B4C06">
        <w:rPr>
          <w:rtl/>
          <w:lang w:bidi="fa-IR"/>
        </w:rPr>
        <w:t xml:space="preserve">، </w:t>
      </w:r>
      <w:r>
        <w:rPr>
          <w:rtl/>
          <w:lang w:bidi="fa-IR"/>
        </w:rPr>
        <w:t>به خانه</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هجوم آوردند و به خوردن درها و لباس ها</w:t>
      </w:r>
      <w:r w:rsidR="00E61D8F">
        <w:rPr>
          <w:rtl/>
          <w:lang w:bidi="fa-IR"/>
        </w:rPr>
        <w:t>ی</w:t>
      </w:r>
      <w:r>
        <w:rPr>
          <w:rtl/>
          <w:lang w:bidi="fa-IR"/>
        </w:rPr>
        <w:t>شان پرداختند که فرعون و فرعون</w:t>
      </w:r>
      <w:r w:rsidR="00E61D8F">
        <w:rPr>
          <w:rtl/>
          <w:lang w:bidi="fa-IR"/>
        </w:rPr>
        <w:t>ی</w:t>
      </w:r>
      <w:r>
        <w:rPr>
          <w:rtl/>
          <w:lang w:bidi="fa-IR"/>
        </w:rPr>
        <w:t>ان درمانده شدند</w:t>
      </w:r>
      <w:r w:rsidR="009B4C06">
        <w:rPr>
          <w:rtl/>
          <w:lang w:bidi="fa-IR"/>
        </w:rPr>
        <w:t xml:space="preserve">. </w:t>
      </w:r>
      <w:r>
        <w:rPr>
          <w:rtl/>
          <w:lang w:bidi="fa-IR"/>
        </w:rPr>
        <w:t>فرعون به حضرت موس</w:t>
      </w:r>
      <w:r w:rsidR="00E61D8F">
        <w:rPr>
          <w:rtl/>
          <w:lang w:bidi="fa-IR"/>
        </w:rPr>
        <w:t>ی</w:t>
      </w:r>
      <w:r>
        <w:rPr>
          <w:rtl/>
          <w:lang w:bidi="fa-IR"/>
        </w:rPr>
        <w:t xml:space="preserve"> گفت</w:t>
      </w:r>
      <w:r w:rsidR="009B4C06">
        <w:rPr>
          <w:rtl/>
          <w:lang w:bidi="fa-IR"/>
        </w:rPr>
        <w:t xml:space="preserve">: </w:t>
      </w:r>
      <w:r>
        <w:rPr>
          <w:rtl/>
          <w:lang w:bidi="fa-IR"/>
        </w:rPr>
        <w:t>عذاب را از ما برطرف ساز</w:t>
      </w:r>
      <w:r w:rsidR="009B4C06">
        <w:rPr>
          <w:rtl/>
          <w:lang w:bidi="fa-IR"/>
        </w:rPr>
        <w:t xml:space="preserve">، </w:t>
      </w:r>
      <w:r>
        <w:rPr>
          <w:rtl/>
          <w:lang w:bidi="fa-IR"/>
        </w:rPr>
        <w:t>به تو ا</w:t>
      </w:r>
      <w:r w:rsidR="00E61D8F">
        <w:rPr>
          <w:rtl/>
          <w:lang w:bidi="fa-IR"/>
        </w:rPr>
        <w:t>ی</w:t>
      </w:r>
      <w:r>
        <w:rPr>
          <w:rtl/>
          <w:lang w:bidi="fa-IR"/>
        </w:rPr>
        <w:t>مان آورده</w:t>
      </w:r>
      <w:r w:rsidR="009B4C06">
        <w:rPr>
          <w:rtl/>
          <w:lang w:bidi="fa-IR"/>
        </w:rPr>
        <w:t xml:space="preserve">، </w:t>
      </w:r>
      <w:r>
        <w:rPr>
          <w:rtl/>
          <w:lang w:bidi="fa-IR"/>
        </w:rPr>
        <w:t>بن</w:t>
      </w:r>
      <w:r w:rsidR="00E61D8F">
        <w:rPr>
          <w:rtl/>
          <w:lang w:bidi="fa-IR"/>
        </w:rPr>
        <w:t>ی</w:t>
      </w:r>
      <w:r>
        <w:rPr>
          <w:rtl/>
          <w:lang w:bidi="fa-IR"/>
        </w:rPr>
        <w:t xml:space="preserve"> اسرائ</w:t>
      </w:r>
      <w:r w:rsidR="00E61D8F">
        <w:rPr>
          <w:rtl/>
          <w:lang w:bidi="fa-IR"/>
        </w:rPr>
        <w:t>ی</w:t>
      </w:r>
      <w:r>
        <w:rPr>
          <w:rtl/>
          <w:lang w:bidi="fa-IR"/>
        </w:rPr>
        <w:t>ل را به همراه تو م</w:t>
      </w:r>
      <w:r w:rsidR="00E61D8F">
        <w:rPr>
          <w:rtl/>
          <w:lang w:bidi="fa-IR"/>
        </w:rPr>
        <w:t xml:space="preserve">ی </w:t>
      </w:r>
      <w:r>
        <w:rPr>
          <w:rtl/>
          <w:lang w:bidi="fa-IR"/>
        </w:rPr>
        <w:t>فرست</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550</w:t>
      </w:r>
      <w:r w:rsidR="009B4C06" w:rsidRPr="00FB19B7">
        <w:rPr>
          <w:rStyle w:val="libFootnotenumChar"/>
          <w:rtl/>
          <w:lang w:bidi="fa-IR"/>
        </w:rPr>
        <w:t>)</w:t>
      </w:r>
      <w:r w:rsidR="009B4C06">
        <w:rPr>
          <w:rtl/>
          <w:lang w:bidi="fa-IR"/>
        </w:rPr>
        <w:t xml:space="preserve"> </w:t>
      </w:r>
      <w:r>
        <w:rPr>
          <w:rtl/>
          <w:lang w:bidi="fa-IR"/>
        </w:rPr>
        <w:t>ول</w:t>
      </w:r>
      <w:r w:rsidR="00E61D8F">
        <w:rPr>
          <w:rtl/>
          <w:lang w:bidi="fa-IR"/>
        </w:rPr>
        <w:t>ی</w:t>
      </w:r>
      <w:r>
        <w:rPr>
          <w:rtl/>
          <w:lang w:bidi="fa-IR"/>
        </w:rPr>
        <w:t xml:space="preserve"> به عهد خود وفا نکردند و ا</w:t>
      </w:r>
      <w:r w:rsidR="00E61D8F">
        <w:rPr>
          <w:rtl/>
          <w:lang w:bidi="fa-IR"/>
        </w:rPr>
        <w:t>ی</w:t>
      </w:r>
      <w:r>
        <w:rPr>
          <w:rtl/>
          <w:lang w:bidi="fa-IR"/>
        </w:rPr>
        <w:t>مان ن</w:t>
      </w:r>
      <w:r w:rsidR="00E61D8F">
        <w:rPr>
          <w:rtl/>
          <w:lang w:bidi="fa-IR"/>
        </w:rPr>
        <w:t>ی</w:t>
      </w:r>
      <w:r>
        <w:rPr>
          <w:rtl/>
          <w:lang w:bidi="fa-IR"/>
        </w:rPr>
        <w:t>اوردند</w:t>
      </w:r>
      <w:r w:rsidR="009B4C06">
        <w:rPr>
          <w:rtl/>
          <w:lang w:bidi="fa-IR"/>
        </w:rPr>
        <w:t xml:space="preserve">! </w:t>
      </w:r>
      <w:r w:rsidR="009B4C06" w:rsidRPr="00FB19B7">
        <w:rPr>
          <w:rStyle w:val="libFootnotenumChar"/>
          <w:rtl/>
          <w:lang w:bidi="fa-IR"/>
        </w:rPr>
        <w:t>(</w:t>
      </w:r>
      <w:r w:rsidRPr="00FB19B7">
        <w:rPr>
          <w:rStyle w:val="libFootnotenumChar"/>
          <w:rtl/>
        </w:rPr>
        <w:t>551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w:t>
      </w:r>
      <w:r w:rsidR="009B4C06">
        <w:rPr>
          <w:rtl/>
          <w:lang w:bidi="fa-IR"/>
        </w:rPr>
        <w:t xml:space="preserve">؛ </w:t>
      </w:r>
      <w:r>
        <w:rPr>
          <w:rtl/>
          <w:lang w:bidi="fa-IR"/>
        </w:rPr>
        <w:t>شپش</w:t>
      </w:r>
      <w:r w:rsidR="009B4C06">
        <w:rPr>
          <w:rtl/>
          <w:lang w:bidi="fa-IR"/>
        </w:rPr>
        <w:t xml:space="preserve">: </w:t>
      </w:r>
      <w:r>
        <w:rPr>
          <w:rtl/>
          <w:lang w:bidi="fa-IR"/>
        </w:rPr>
        <w:t>در سال سوم</w:t>
      </w:r>
      <w:r w:rsidR="009B4C06">
        <w:rPr>
          <w:rtl/>
          <w:lang w:bidi="fa-IR"/>
        </w:rPr>
        <w:t xml:space="preserve">، </w:t>
      </w:r>
      <w:r>
        <w:rPr>
          <w:rtl/>
          <w:lang w:bidi="fa-IR"/>
        </w:rPr>
        <w:t>خداوند شپش را بر آنان مسلّط نمود و لباس</w:t>
      </w:r>
      <w:r w:rsidR="00E61D8F">
        <w:rPr>
          <w:rtl/>
          <w:lang w:bidi="fa-IR"/>
        </w:rPr>
        <w:t xml:space="preserve"> </w:t>
      </w:r>
      <w:r>
        <w:rPr>
          <w:rtl/>
          <w:lang w:bidi="fa-IR"/>
        </w:rPr>
        <w:t>ها</w:t>
      </w:r>
      <w:r w:rsidR="009B4C06">
        <w:rPr>
          <w:rtl/>
          <w:lang w:bidi="fa-IR"/>
        </w:rPr>
        <w:t xml:space="preserve">، </w:t>
      </w:r>
      <w:r>
        <w:rPr>
          <w:rtl/>
          <w:lang w:bidi="fa-IR"/>
        </w:rPr>
        <w:t>بسترها</w:t>
      </w:r>
      <w:r w:rsidR="00E61D8F">
        <w:rPr>
          <w:rtl/>
          <w:lang w:bidi="fa-IR"/>
        </w:rPr>
        <w:t>ی</w:t>
      </w:r>
      <w:r>
        <w:rPr>
          <w:rtl/>
          <w:lang w:bidi="fa-IR"/>
        </w:rPr>
        <w:t xml:space="preserve"> خواب و حتّ</w:t>
      </w:r>
      <w:r w:rsidR="00E61D8F">
        <w:rPr>
          <w:rtl/>
          <w:lang w:bidi="fa-IR"/>
        </w:rPr>
        <w:t>ی</w:t>
      </w:r>
      <w:r>
        <w:rPr>
          <w:rtl/>
          <w:lang w:bidi="fa-IR"/>
        </w:rPr>
        <w:t xml:space="preserve"> ظرف خوراک آن</w:t>
      </w:r>
      <w:r w:rsidR="00E61D8F">
        <w:rPr>
          <w:rtl/>
          <w:lang w:bidi="fa-IR"/>
        </w:rPr>
        <w:t xml:space="preserve"> </w:t>
      </w:r>
      <w:r>
        <w:rPr>
          <w:rtl/>
          <w:lang w:bidi="fa-IR"/>
        </w:rPr>
        <w:t xml:space="preserve">ها را شپش فرا گرفت و از سر و </w:t>
      </w:r>
      <w:r>
        <w:rPr>
          <w:rtl/>
          <w:lang w:bidi="fa-IR"/>
        </w:rPr>
        <w:lastRenderedPageBreak/>
        <w:t>رو</w:t>
      </w:r>
      <w:r w:rsidR="00E61D8F">
        <w:rPr>
          <w:rtl/>
          <w:lang w:bidi="fa-IR"/>
        </w:rPr>
        <w:t>ی</w:t>
      </w:r>
      <w:r>
        <w:rPr>
          <w:rtl/>
          <w:lang w:bidi="fa-IR"/>
        </w:rPr>
        <w:t xml:space="preserve"> آن</w:t>
      </w:r>
      <w:r w:rsidR="00E61D8F">
        <w:rPr>
          <w:rtl/>
          <w:lang w:bidi="fa-IR"/>
        </w:rPr>
        <w:t xml:space="preserve"> </w:t>
      </w:r>
      <w:r>
        <w:rPr>
          <w:rtl/>
          <w:lang w:bidi="fa-IR"/>
        </w:rPr>
        <w:t>ها بالا م</w:t>
      </w:r>
      <w:r w:rsidR="00E61D8F">
        <w:rPr>
          <w:rtl/>
          <w:lang w:bidi="fa-IR"/>
        </w:rPr>
        <w:t xml:space="preserve">ی </w:t>
      </w:r>
      <w:r>
        <w:rPr>
          <w:rtl/>
          <w:lang w:bidi="fa-IR"/>
        </w:rPr>
        <w:t>رفت</w:t>
      </w:r>
      <w:r w:rsidR="009B4C06">
        <w:rPr>
          <w:rtl/>
          <w:lang w:bidi="fa-IR"/>
        </w:rPr>
        <w:t xml:space="preserve">. </w:t>
      </w:r>
      <w:r>
        <w:rPr>
          <w:rtl/>
          <w:lang w:bidi="fa-IR"/>
        </w:rPr>
        <w:t>خواب و آسا</w:t>
      </w:r>
      <w:r w:rsidR="00E61D8F">
        <w:rPr>
          <w:rtl/>
          <w:lang w:bidi="fa-IR"/>
        </w:rPr>
        <w:t>ی</w:t>
      </w:r>
      <w:r>
        <w:rPr>
          <w:rtl/>
          <w:lang w:bidi="fa-IR"/>
        </w:rPr>
        <w:t>ش را از آنان سلب نمود</w:t>
      </w:r>
      <w:r w:rsidR="009B4C06">
        <w:rPr>
          <w:rtl/>
          <w:lang w:bidi="fa-IR"/>
        </w:rPr>
        <w:t xml:space="preserve">، </w:t>
      </w:r>
      <w:r>
        <w:rPr>
          <w:rtl/>
          <w:lang w:bidi="fa-IR"/>
        </w:rPr>
        <w:t>ول</w:t>
      </w:r>
      <w:r w:rsidR="00E61D8F">
        <w:rPr>
          <w:rtl/>
          <w:lang w:bidi="fa-IR"/>
        </w:rPr>
        <w:t>ی</w:t>
      </w:r>
      <w:r>
        <w:rPr>
          <w:rtl/>
          <w:lang w:bidi="fa-IR"/>
        </w:rPr>
        <w:t xml:space="preserve"> موجب ب</w:t>
      </w:r>
      <w:r w:rsidR="00E61D8F">
        <w:rPr>
          <w:rtl/>
          <w:lang w:bidi="fa-IR"/>
        </w:rPr>
        <w:t>ی</w:t>
      </w:r>
      <w:r>
        <w:rPr>
          <w:rtl/>
          <w:lang w:bidi="fa-IR"/>
        </w:rPr>
        <w:t>دار</w:t>
      </w:r>
      <w:r w:rsidR="00E61D8F">
        <w:rPr>
          <w:rtl/>
          <w:lang w:bidi="fa-IR"/>
        </w:rPr>
        <w:t>ی</w:t>
      </w:r>
      <w:r>
        <w:rPr>
          <w:rtl/>
          <w:lang w:bidi="fa-IR"/>
        </w:rPr>
        <w:t xml:space="preserve"> آن</w:t>
      </w:r>
      <w:r w:rsidR="00E61D8F">
        <w:rPr>
          <w:rtl/>
          <w:lang w:bidi="fa-IR"/>
        </w:rPr>
        <w:t xml:space="preserve"> </w:t>
      </w:r>
      <w:r>
        <w:rPr>
          <w:rtl/>
          <w:lang w:bidi="fa-IR"/>
        </w:rPr>
        <w:t>ها نشد</w:t>
      </w:r>
      <w:r w:rsidR="009B4C06">
        <w:rPr>
          <w:rtl/>
          <w:lang w:bidi="fa-IR"/>
        </w:rPr>
        <w:t xml:space="preserve">. </w:t>
      </w:r>
      <w:r>
        <w:rPr>
          <w:rtl/>
          <w:lang w:bidi="fa-IR"/>
        </w:rPr>
        <w:t>فرعون در ا</w:t>
      </w:r>
      <w:r w:rsidR="00E61D8F">
        <w:rPr>
          <w:rtl/>
          <w:lang w:bidi="fa-IR"/>
        </w:rPr>
        <w:t>ی</w:t>
      </w:r>
      <w:r>
        <w:rPr>
          <w:rtl/>
          <w:lang w:bidi="fa-IR"/>
        </w:rPr>
        <w:t>ن بل</w:t>
      </w:r>
      <w:r w:rsidR="00E61D8F">
        <w:rPr>
          <w:rtl/>
          <w:lang w:bidi="fa-IR"/>
        </w:rPr>
        <w:t>ی</w:t>
      </w:r>
      <w:r>
        <w:rPr>
          <w:rtl/>
          <w:lang w:bidi="fa-IR"/>
        </w:rPr>
        <w:t>ه ن</w:t>
      </w:r>
      <w:r w:rsidR="00E61D8F">
        <w:rPr>
          <w:rtl/>
          <w:lang w:bidi="fa-IR"/>
        </w:rPr>
        <w:t>ی</w:t>
      </w:r>
      <w:r>
        <w:rPr>
          <w:rtl/>
          <w:lang w:bidi="fa-IR"/>
        </w:rPr>
        <w:t>ز به حضرت موس</w:t>
      </w:r>
      <w:r w:rsidR="00E61D8F">
        <w:rPr>
          <w:rtl/>
          <w:lang w:bidi="fa-IR"/>
        </w:rPr>
        <w:t>ی</w:t>
      </w:r>
      <w:r>
        <w:rPr>
          <w:rtl/>
          <w:lang w:bidi="fa-IR"/>
        </w:rPr>
        <w:t xml:space="preserve"> پناه آورد</w:t>
      </w:r>
      <w:r w:rsidR="009B4C06">
        <w:rPr>
          <w:rtl/>
          <w:lang w:bidi="fa-IR"/>
        </w:rPr>
        <w:t xml:space="preserve">، </w:t>
      </w:r>
      <w:r>
        <w:rPr>
          <w:rtl/>
          <w:lang w:bidi="fa-IR"/>
        </w:rPr>
        <w:t>لکن به وعده خود وفا نکرد</w:t>
      </w:r>
      <w:r w:rsidR="009B4C06">
        <w:rPr>
          <w:rtl/>
          <w:lang w:bidi="fa-IR"/>
        </w:rPr>
        <w:t xml:space="preserve">! </w:t>
      </w:r>
      <w:r w:rsidR="009B4C06" w:rsidRPr="00FB19B7">
        <w:rPr>
          <w:rStyle w:val="libFootnotenumChar"/>
          <w:rtl/>
          <w:lang w:bidi="fa-IR"/>
        </w:rPr>
        <w:t>(</w:t>
      </w:r>
      <w:r w:rsidRPr="00FB19B7">
        <w:rPr>
          <w:rStyle w:val="libFootnotenumChar"/>
          <w:rtl/>
        </w:rPr>
        <w:t>552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w:t>
      </w:r>
      <w:r w:rsidR="009B4C06">
        <w:rPr>
          <w:rtl/>
          <w:lang w:bidi="fa-IR"/>
        </w:rPr>
        <w:t xml:space="preserve">؛ </w:t>
      </w:r>
      <w:r>
        <w:rPr>
          <w:rtl/>
          <w:lang w:bidi="fa-IR"/>
        </w:rPr>
        <w:t>قورباغه</w:t>
      </w:r>
      <w:r w:rsidR="009B4C06">
        <w:rPr>
          <w:rtl/>
          <w:lang w:bidi="fa-IR"/>
        </w:rPr>
        <w:t xml:space="preserve">: </w:t>
      </w:r>
      <w:r>
        <w:rPr>
          <w:rtl/>
          <w:lang w:bidi="fa-IR"/>
        </w:rPr>
        <w:t>خداوند برا</w:t>
      </w:r>
      <w:r w:rsidR="00E61D8F">
        <w:rPr>
          <w:rtl/>
          <w:lang w:bidi="fa-IR"/>
        </w:rPr>
        <w:t>ی</w:t>
      </w:r>
      <w:r>
        <w:rPr>
          <w:rtl/>
          <w:lang w:bidi="fa-IR"/>
        </w:rPr>
        <w:t xml:space="preserve"> ب</w:t>
      </w:r>
      <w:r w:rsidR="00E61D8F">
        <w:rPr>
          <w:rtl/>
          <w:lang w:bidi="fa-IR"/>
        </w:rPr>
        <w:t>ی</w:t>
      </w:r>
      <w:r>
        <w:rPr>
          <w:rtl/>
          <w:lang w:bidi="fa-IR"/>
        </w:rPr>
        <w:t>دار</w:t>
      </w:r>
      <w:r w:rsidR="00E61D8F">
        <w:rPr>
          <w:rtl/>
          <w:lang w:bidi="fa-IR"/>
        </w:rPr>
        <w:t>ی</w:t>
      </w:r>
      <w:r>
        <w:rPr>
          <w:rtl/>
          <w:lang w:bidi="fa-IR"/>
        </w:rPr>
        <w:t xml:space="preserve"> فرعون</w:t>
      </w:r>
      <w:r w:rsidR="00E61D8F">
        <w:rPr>
          <w:rtl/>
          <w:lang w:bidi="fa-IR"/>
        </w:rPr>
        <w:t>ی</w:t>
      </w:r>
      <w:r>
        <w:rPr>
          <w:rtl/>
          <w:lang w:bidi="fa-IR"/>
        </w:rPr>
        <w:t>ان</w:t>
      </w:r>
      <w:r w:rsidR="009B4C06">
        <w:rPr>
          <w:rtl/>
          <w:lang w:bidi="fa-IR"/>
        </w:rPr>
        <w:t xml:space="preserve">، </w:t>
      </w:r>
      <w:r>
        <w:rPr>
          <w:rtl/>
          <w:lang w:bidi="fa-IR"/>
        </w:rPr>
        <w:t>در سال چهارم قورباغه را بر آن</w:t>
      </w:r>
      <w:r w:rsidR="00E61D8F">
        <w:rPr>
          <w:rtl/>
          <w:lang w:bidi="fa-IR"/>
        </w:rPr>
        <w:t xml:space="preserve"> </w:t>
      </w:r>
      <w:r>
        <w:rPr>
          <w:rtl/>
          <w:lang w:bidi="fa-IR"/>
        </w:rPr>
        <w:t>ها مسلّط ساخت که هر چه خوراک</w:t>
      </w:r>
      <w:r w:rsidR="00E61D8F">
        <w:rPr>
          <w:rtl/>
          <w:lang w:bidi="fa-IR"/>
        </w:rPr>
        <w:t>ی</w:t>
      </w:r>
      <w:r>
        <w:rPr>
          <w:rtl/>
          <w:lang w:bidi="fa-IR"/>
        </w:rPr>
        <w:t xml:space="preserve"> و آشام</w:t>
      </w:r>
      <w:r w:rsidR="00E61D8F">
        <w:rPr>
          <w:rtl/>
          <w:lang w:bidi="fa-IR"/>
        </w:rPr>
        <w:t>ی</w:t>
      </w:r>
      <w:r>
        <w:rPr>
          <w:rtl/>
          <w:lang w:bidi="fa-IR"/>
        </w:rPr>
        <w:t>دن</w:t>
      </w:r>
      <w:r w:rsidR="00E61D8F">
        <w:rPr>
          <w:rtl/>
          <w:lang w:bidi="fa-IR"/>
        </w:rPr>
        <w:t>ی</w:t>
      </w:r>
      <w:r>
        <w:rPr>
          <w:rtl/>
          <w:lang w:bidi="fa-IR"/>
        </w:rPr>
        <w:t xml:space="preserve"> داشتند</w:t>
      </w:r>
      <w:r w:rsidR="009B4C06">
        <w:rPr>
          <w:rtl/>
          <w:lang w:bidi="fa-IR"/>
        </w:rPr>
        <w:t xml:space="preserve">، </w:t>
      </w:r>
      <w:r>
        <w:rPr>
          <w:rtl/>
          <w:lang w:bidi="fa-IR"/>
        </w:rPr>
        <w:t>خانه</w:t>
      </w:r>
      <w:r w:rsidR="009B4C06">
        <w:rPr>
          <w:rtl/>
          <w:lang w:bidi="fa-IR"/>
        </w:rPr>
        <w:t xml:space="preserve">، </w:t>
      </w:r>
      <w:r>
        <w:rPr>
          <w:rtl/>
          <w:lang w:bidi="fa-IR"/>
        </w:rPr>
        <w:t>ظروف و لباس</w:t>
      </w:r>
      <w:r w:rsidR="00E61D8F">
        <w:rPr>
          <w:rtl/>
          <w:lang w:bidi="fa-IR"/>
        </w:rPr>
        <w:t xml:space="preserve"> </w:t>
      </w:r>
      <w:r>
        <w:rPr>
          <w:rtl/>
          <w:lang w:bidi="fa-IR"/>
        </w:rPr>
        <w:t>ها</w:t>
      </w:r>
      <w:r w:rsidR="00E61D8F">
        <w:rPr>
          <w:rtl/>
          <w:lang w:bidi="fa-IR"/>
        </w:rPr>
        <w:t>ی</w:t>
      </w:r>
      <w:r>
        <w:rPr>
          <w:rtl/>
          <w:lang w:bidi="fa-IR"/>
        </w:rPr>
        <w:t>شان همگ</w:t>
      </w:r>
      <w:r w:rsidR="00E61D8F">
        <w:rPr>
          <w:rtl/>
          <w:lang w:bidi="fa-IR"/>
        </w:rPr>
        <w:t>ی</w:t>
      </w:r>
      <w:r>
        <w:rPr>
          <w:rtl/>
          <w:lang w:bidi="fa-IR"/>
        </w:rPr>
        <w:t xml:space="preserve"> از قورباغه مملو م</w:t>
      </w:r>
      <w:r w:rsidR="00E61D8F">
        <w:rPr>
          <w:rtl/>
          <w:lang w:bidi="fa-IR"/>
        </w:rPr>
        <w:t xml:space="preserve">ی </w:t>
      </w:r>
      <w:r>
        <w:rPr>
          <w:rtl/>
          <w:lang w:bidi="fa-IR"/>
        </w:rPr>
        <w:t>شد و هر غذا</w:t>
      </w:r>
      <w:r w:rsidR="00E61D8F">
        <w:rPr>
          <w:rtl/>
          <w:lang w:bidi="fa-IR"/>
        </w:rPr>
        <w:t>یی</w:t>
      </w:r>
      <w:r>
        <w:rPr>
          <w:rtl/>
          <w:lang w:bidi="fa-IR"/>
        </w:rPr>
        <w:t xml:space="preserve"> را که طبخ م</w:t>
      </w:r>
      <w:r w:rsidR="00E61D8F">
        <w:rPr>
          <w:rtl/>
          <w:lang w:bidi="fa-IR"/>
        </w:rPr>
        <w:t xml:space="preserve">ی </w:t>
      </w:r>
      <w:r>
        <w:rPr>
          <w:rtl/>
          <w:lang w:bidi="fa-IR"/>
        </w:rPr>
        <w:t>کردند</w:t>
      </w:r>
      <w:r w:rsidR="009B4C06">
        <w:rPr>
          <w:rtl/>
          <w:lang w:bidi="fa-IR"/>
        </w:rPr>
        <w:t xml:space="preserve">، </w:t>
      </w:r>
      <w:r>
        <w:rPr>
          <w:rtl/>
          <w:lang w:bidi="fa-IR"/>
        </w:rPr>
        <w:t>در آن مشاهده م</w:t>
      </w:r>
      <w:r w:rsidR="00E61D8F">
        <w:rPr>
          <w:rtl/>
          <w:lang w:bidi="fa-IR"/>
        </w:rPr>
        <w:t xml:space="preserve">ی </w:t>
      </w:r>
      <w:r>
        <w:rPr>
          <w:rtl/>
          <w:lang w:bidi="fa-IR"/>
        </w:rPr>
        <w:t>کردند و هر جا م</w:t>
      </w:r>
      <w:r w:rsidR="00E61D8F">
        <w:rPr>
          <w:rtl/>
          <w:lang w:bidi="fa-IR"/>
        </w:rPr>
        <w:t xml:space="preserve">ی </w:t>
      </w:r>
      <w:r>
        <w:rPr>
          <w:rtl/>
          <w:lang w:bidi="fa-IR"/>
        </w:rPr>
        <w:t>نشستند</w:t>
      </w:r>
      <w:r w:rsidR="009B4C06">
        <w:rPr>
          <w:rtl/>
          <w:lang w:bidi="fa-IR"/>
        </w:rPr>
        <w:t xml:space="preserve">، </w:t>
      </w:r>
      <w:r>
        <w:rPr>
          <w:rtl/>
          <w:lang w:bidi="fa-IR"/>
        </w:rPr>
        <w:t>قورباغه</w:t>
      </w:r>
      <w:r w:rsidR="00E61D8F">
        <w:rPr>
          <w:rtl/>
          <w:lang w:bidi="fa-IR"/>
        </w:rPr>
        <w:t xml:space="preserve"> </w:t>
      </w:r>
      <w:r>
        <w:rPr>
          <w:rtl/>
          <w:lang w:bidi="fa-IR"/>
        </w:rPr>
        <w:t>ها از لباس و سر و رو</w:t>
      </w:r>
      <w:r w:rsidR="00E61D8F">
        <w:rPr>
          <w:rtl/>
          <w:lang w:bidi="fa-IR"/>
        </w:rPr>
        <w:t>ی</w:t>
      </w:r>
      <w:r>
        <w:rPr>
          <w:rtl/>
          <w:lang w:bidi="fa-IR"/>
        </w:rPr>
        <w:t>شان بالا م</w:t>
      </w:r>
      <w:r w:rsidR="00E61D8F">
        <w:rPr>
          <w:rtl/>
          <w:lang w:bidi="fa-IR"/>
        </w:rPr>
        <w:t xml:space="preserve">ی </w:t>
      </w:r>
      <w:r>
        <w:rPr>
          <w:rtl/>
          <w:lang w:bidi="fa-IR"/>
        </w:rPr>
        <w:t>رفتند و به اندازه</w:t>
      </w:r>
      <w:r w:rsidR="00E61D8F">
        <w:rPr>
          <w:rtl/>
          <w:lang w:bidi="fa-IR"/>
        </w:rPr>
        <w:t xml:space="preserve"> </w:t>
      </w:r>
      <w:r>
        <w:rPr>
          <w:rtl/>
          <w:lang w:bidi="fa-IR"/>
        </w:rPr>
        <w:t>ا</w:t>
      </w:r>
      <w:r w:rsidR="00E61D8F">
        <w:rPr>
          <w:rtl/>
          <w:lang w:bidi="fa-IR"/>
        </w:rPr>
        <w:t>ی</w:t>
      </w:r>
      <w:r>
        <w:rPr>
          <w:rtl/>
          <w:lang w:bidi="fa-IR"/>
        </w:rPr>
        <w:t xml:space="preserve"> در آزار و شکنجه قرار گرفتند که نزد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آمده و از گذشته عذرخواه</w:t>
      </w:r>
      <w:r w:rsidR="00E61D8F">
        <w:rPr>
          <w:rtl/>
          <w:lang w:bidi="fa-IR"/>
        </w:rPr>
        <w:t>ی</w:t>
      </w:r>
      <w:r>
        <w:rPr>
          <w:rtl/>
          <w:lang w:bidi="fa-IR"/>
        </w:rPr>
        <w:t xml:space="preserve"> نمودند و پ</w:t>
      </w:r>
      <w:r w:rsidR="00E61D8F">
        <w:rPr>
          <w:rtl/>
          <w:lang w:bidi="fa-IR"/>
        </w:rPr>
        <w:t>ی</w:t>
      </w:r>
      <w:r>
        <w:rPr>
          <w:rtl/>
          <w:lang w:bidi="fa-IR"/>
        </w:rPr>
        <w:t>مان محکم</w:t>
      </w:r>
      <w:r w:rsidR="00E61D8F">
        <w:rPr>
          <w:rtl/>
          <w:lang w:bidi="fa-IR"/>
        </w:rPr>
        <w:t>ی</w:t>
      </w:r>
      <w:r>
        <w:rPr>
          <w:rtl/>
          <w:lang w:bidi="fa-IR"/>
        </w:rPr>
        <w:t xml:space="preserve"> بستند که د</w:t>
      </w:r>
      <w:r w:rsidR="00E61D8F">
        <w:rPr>
          <w:rtl/>
          <w:lang w:bidi="fa-IR"/>
        </w:rPr>
        <w:t>ی</w:t>
      </w:r>
      <w:r>
        <w:rPr>
          <w:rtl/>
          <w:lang w:bidi="fa-IR"/>
        </w:rPr>
        <w:t>گر تخلّف نکنند</w:t>
      </w:r>
      <w:r w:rsidR="009B4C06">
        <w:rPr>
          <w:rtl/>
          <w:lang w:bidi="fa-IR"/>
        </w:rPr>
        <w:t xml:space="preserve">. </w:t>
      </w:r>
      <w:r>
        <w:rPr>
          <w:rtl/>
          <w:lang w:bidi="fa-IR"/>
        </w:rPr>
        <w:t>حضرت موس</w:t>
      </w:r>
      <w:r w:rsidR="00E61D8F">
        <w:rPr>
          <w:rtl/>
          <w:lang w:bidi="fa-IR"/>
        </w:rPr>
        <w:t>ی</w:t>
      </w:r>
      <w:r>
        <w:rPr>
          <w:rtl/>
          <w:lang w:bidi="fa-IR"/>
        </w:rPr>
        <w:t xml:space="preserve"> دعا نمود و آن قورباغه</w:t>
      </w:r>
      <w:r w:rsidR="00E61D8F">
        <w:rPr>
          <w:rtl/>
          <w:lang w:bidi="fa-IR"/>
        </w:rPr>
        <w:t xml:space="preserve"> </w:t>
      </w:r>
      <w:r>
        <w:rPr>
          <w:rtl/>
          <w:lang w:bidi="fa-IR"/>
        </w:rPr>
        <w:t>ها برطرف شدند</w:t>
      </w:r>
      <w:r w:rsidR="009B4C06">
        <w:rPr>
          <w:rtl/>
          <w:lang w:bidi="fa-IR"/>
        </w:rPr>
        <w:t xml:space="preserve">، </w:t>
      </w:r>
      <w:r>
        <w:rPr>
          <w:rtl/>
          <w:lang w:bidi="fa-IR"/>
        </w:rPr>
        <w:t>لکن ا</w:t>
      </w:r>
      <w:r w:rsidR="00E61D8F">
        <w:rPr>
          <w:rtl/>
          <w:lang w:bidi="fa-IR"/>
        </w:rPr>
        <w:t>ی</w:t>
      </w:r>
      <w:r>
        <w:rPr>
          <w:rtl/>
          <w:lang w:bidi="fa-IR"/>
        </w:rPr>
        <w:t>ن بار ن</w:t>
      </w:r>
      <w:r w:rsidR="00E61D8F">
        <w:rPr>
          <w:rtl/>
          <w:lang w:bidi="fa-IR"/>
        </w:rPr>
        <w:t>ی</w:t>
      </w:r>
      <w:r>
        <w:rPr>
          <w:rtl/>
          <w:lang w:bidi="fa-IR"/>
        </w:rPr>
        <w:t>ز به وعده خود عمل نکردند</w:t>
      </w:r>
      <w:r w:rsidR="009B4C06">
        <w:rPr>
          <w:rtl/>
          <w:lang w:bidi="fa-IR"/>
        </w:rPr>
        <w:t xml:space="preserve">. </w:t>
      </w:r>
      <w:r w:rsidR="009B4C06" w:rsidRPr="00FB19B7">
        <w:rPr>
          <w:rStyle w:val="libFootnotenumChar"/>
          <w:rtl/>
          <w:lang w:bidi="fa-IR"/>
        </w:rPr>
        <w:t>(</w:t>
      </w:r>
      <w:r w:rsidRPr="00FB19B7">
        <w:rPr>
          <w:rStyle w:val="libFootnotenumChar"/>
          <w:rtl/>
        </w:rPr>
        <w:t>553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w:t>
      </w:r>
      <w:r w:rsidR="009B4C06">
        <w:rPr>
          <w:rtl/>
          <w:lang w:bidi="fa-IR"/>
        </w:rPr>
        <w:t xml:space="preserve">؛ </w:t>
      </w:r>
      <w:r>
        <w:rPr>
          <w:rtl/>
          <w:lang w:bidi="fa-IR"/>
        </w:rPr>
        <w:t>خون</w:t>
      </w:r>
      <w:r w:rsidR="009B4C06">
        <w:rPr>
          <w:rtl/>
          <w:lang w:bidi="fa-IR"/>
        </w:rPr>
        <w:t xml:space="preserve">: </w:t>
      </w:r>
      <w:r>
        <w:rPr>
          <w:rtl/>
          <w:lang w:bidi="fa-IR"/>
        </w:rPr>
        <w:t>سال پنجم</w:t>
      </w:r>
      <w:r w:rsidR="009B4C06">
        <w:rPr>
          <w:rtl/>
          <w:lang w:bidi="fa-IR"/>
        </w:rPr>
        <w:t xml:space="preserve">، </w:t>
      </w:r>
      <w:r>
        <w:rPr>
          <w:rtl/>
          <w:lang w:bidi="fa-IR"/>
        </w:rPr>
        <w:t>آب ن</w:t>
      </w:r>
      <w:r w:rsidR="00E61D8F">
        <w:rPr>
          <w:rtl/>
          <w:lang w:bidi="fa-IR"/>
        </w:rPr>
        <w:t>ی</w:t>
      </w:r>
      <w:r>
        <w:rPr>
          <w:rtl/>
          <w:lang w:bidi="fa-IR"/>
        </w:rPr>
        <w:t>ل برا</w:t>
      </w:r>
      <w:r w:rsidR="00E61D8F">
        <w:rPr>
          <w:rtl/>
          <w:lang w:bidi="fa-IR"/>
        </w:rPr>
        <w:t>ی</w:t>
      </w:r>
      <w:r>
        <w:rPr>
          <w:rtl/>
          <w:lang w:bidi="fa-IR"/>
        </w:rPr>
        <w:t xml:space="preserve"> فرعون</w:t>
      </w:r>
      <w:r w:rsidR="00E61D8F">
        <w:rPr>
          <w:rtl/>
          <w:lang w:bidi="fa-IR"/>
        </w:rPr>
        <w:t>ی</w:t>
      </w:r>
      <w:r>
        <w:rPr>
          <w:rtl/>
          <w:lang w:bidi="fa-IR"/>
        </w:rPr>
        <w:t>ان به خون مبدّل شد - ول</w:t>
      </w:r>
      <w:r w:rsidR="00E61D8F">
        <w:rPr>
          <w:rtl/>
          <w:lang w:bidi="fa-IR"/>
        </w:rPr>
        <w:t>ی</w:t>
      </w:r>
      <w:r>
        <w:rPr>
          <w:rtl/>
          <w:lang w:bidi="fa-IR"/>
        </w:rPr>
        <w:t xml:space="preserve"> برا</w:t>
      </w:r>
      <w:r w:rsidR="00E61D8F">
        <w:rPr>
          <w:rtl/>
          <w:lang w:bidi="fa-IR"/>
        </w:rPr>
        <w:t>ی</w:t>
      </w:r>
      <w:r>
        <w:rPr>
          <w:rtl/>
          <w:lang w:bidi="fa-IR"/>
        </w:rPr>
        <w:t xml:space="preserve"> بن</w:t>
      </w:r>
      <w:r w:rsidR="00E61D8F">
        <w:rPr>
          <w:rtl/>
          <w:lang w:bidi="fa-IR"/>
        </w:rPr>
        <w:t>ی</w:t>
      </w:r>
      <w:r>
        <w:rPr>
          <w:rtl/>
          <w:lang w:bidi="fa-IR"/>
        </w:rPr>
        <w:t xml:space="preserve"> اسرائ</w:t>
      </w:r>
      <w:r w:rsidR="00E61D8F">
        <w:rPr>
          <w:rtl/>
          <w:lang w:bidi="fa-IR"/>
        </w:rPr>
        <w:t>ی</w:t>
      </w:r>
      <w:r>
        <w:rPr>
          <w:rtl/>
          <w:lang w:bidi="fa-IR"/>
        </w:rPr>
        <w:t>ل آب گوارا و زلال بود - به طور</w:t>
      </w:r>
      <w:r w:rsidR="00E61D8F">
        <w:rPr>
          <w:rtl/>
          <w:lang w:bidi="fa-IR"/>
        </w:rPr>
        <w:t>ی</w:t>
      </w:r>
      <w:r>
        <w:rPr>
          <w:rtl/>
          <w:lang w:bidi="fa-IR"/>
        </w:rPr>
        <w:t xml:space="preserve"> که اگر </w:t>
      </w:r>
      <w:r w:rsidR="00E61D8F">
        <w:rPr>
          <w:rtl/>
          <w:lang w:bidi="fa-IR"/>
        </w:rPr>
        <w:t>ی</w:t>
      </w:r>
      <w:r>
        <w:rPr>
          <w:rtl/>
          <w:lang w:bidi="fa-IR"/>
        </w:rPr>
        <w:t>ک</w:t>
      </w:r>
      <w:r w:rsidR="00E61D8F">
        <w:rPr>
          <w:rtl/>
          <w:lang w:bidi="fa-IR"/>
        </w:rPr>
        <w:t>ی</w:t>
      </w:r>
      <w:r>
        <w:rPr>
          <w:rtl/>
          <w:lang w:bidi="fa-IR"/>
        </w:rPr>
        <w:t xml:space="preserve"> از قبط</w:t>
      </w:r>
      <w:r w:rsidR="00E61D8F">
        <w:rPr>
          <w:rtl/>
          <w:lang w:bidi="fa-IR"/>
        </w:rPr>
        <w:t>ی</w:t>
      </w:r>
      <w:r>
        <w:rPr>
          <w:rtl/>
          <w:lang w:bidi="fa-IR"/>
        </w:rPr>
        <w:t>ان از آن بر م</w:t>
      </w:r>
      <w:r w:rsidR="00E61D8F">
        <w:rPr>
          <w:rtl/>
          <w:lang w:bidi="fa-IR"/>
        </w:rPr>
        <w:t xml:space="preserve">ی </w:t>
      </w:r>
      <w:r>
        <w:rPr>
          <w:rtl/>
          <w:lang w:bidi="fa-IR"/>
        </w:rPr>
        <w:t xml:space="preserve">داشت </w:t>
      </w:r>
      <w:r w:rsidR="00E61D8F">
        <w:rPr>
          <w:rtl/>
          <w:lang w:bidi="fa-IR"/>
        </w:rPr>
        <w:t>ی</w:t>
      </w:r>
      <w:r>
        <w:rPr>
          <w:rtl/>
          <w:lang w:bidi="fa-IR"/>
        </w:rPr>
        <w:t>ا دست م</w:t>
      </w:r>
      <w:r w:rsidR="00E61D8F">
        <w:rPr>
          <w:rtl/>
          <w:lang w:bidi="fa-IR"/>
        </w:rPr>
        <w:t xml:space="preserve">ی </w:t>
      </w:r>
      <w:r>
        <w:rPr>
          <w:rtl/>
          <w:lang w:bidi="fa-IR"/>
        </w:rPr>
        <w:t>زد</w:t>
      </w:r>
      <w:r w:rsidR="009B4C06">
        <w:rPr>
          <w:rtl/>
          <w:lang w:bidi="fa-IR"/>
        </w:rPr>
        <w:t xml:space="preserve">، </w:t>
      </w:r>
      <w:r>
        <w:rPr>
          <w:rtl/>
          <w:lang w:bidi="fa-IR"/>
        </w:rPr>
        <w:t>خون بود</w:t>
      </w:r>
      <w:r w:rsidR="009B4C06">
        <w:rPr>
          <w:rtl/>
          <w:lang w:bidi="fa-IR"/>
        </w:rPr>
        <w:t xml:space="preserve">. </w:t>
      </w:r>
      <w:r>
        <w:rPr>
          <w:rtl/>
          <w:lang w:bidi="fa-IR"/>
        </w:rPr>
        <w:t>زنان قبط</w:t>
      </w:r>
      <w:r w:rsidR="00E61D8F">
        <w:rPr>
          <w:rtl/>
          <w:lang w:bidi="fa-IR"/>
        </w:rPr>
        <w:t>ی</w:t>
      </w:r>
      <w:r>
        <w:rPr>
          <w:rtl/>
          <w:lang w:bidi="fa-IR"/>
        </w:rPr>
        <w:t xml:space="preserve"> نزد زنان بن</w:t>
      </w:r>
      <w:r w:rsidR="00E61D8F">
        <w:rPr>
          <w:rtl/>
          <w:lang w:bidi="fa-IR"/>
        </w:rPr>
        <w:t>ی</w:t>
      </w:r>
      <w:r>
        <w:rPr>
          <w:rtl/>
          <w:lang w:bidi="fa-IR"/>
        </w:rPr>
        <w:t xml:space="preserve"> اسرائ</w:t>
      </w:r>
      <w:r w:rsidR="00E61D8F">
        <w:rPr>
          <w:rtl/>
          <w:lang w:bidi="fa-IR"/>
        </w:rPr>
        <w:t>ی</w:t>
      </w:r>
      <w:r>
        <w:rPr>
          <w:rtl/>
          <w:lang w:bidi="fa-IR"/>
        </w:rPr>
        <w:t>ل م</w:t>
      </w:r>
      <w:r w:rsidR="00E61D8F">
        <w:rPr>
          <w:rtl/>
          <w:lang w:bidi="fa-IR"/>
        </w:rPr>
        <w:t xml:space="preserve">ی </w:t>
      </w:r>
      <w:r>
        <w:rPr>
          <w:rtl/>
          <w:lang w:bidi="fa-IR"/>
        </w:rPr>
        <w:t>آمدند و از آن</w:t>
      </w:r>
      <w:r w:rsidR="00E61D8F">
        <w:rPr>
          <w:rtl/>
          <w:lang w:bidi="fa-IR"/>
        </w:rPr>
        <w:t xml:space="preserve"> </w:t>
      </w:r>
      <w:r>
        <w:rPr>
          <w:rtl/>
          <w:lang w:bidi="fa-IR"/>
        </w:rPr>
        <w:t>ها م</w:t>
      </w:r>
      <w:r w:rsidR="00E61D8F">
        <w:rPr>
          <w:rtl/>
          <w:lang w:bidi="fa-IR"/>
        </w:rPr>
        <w:t xml:space="preserve">ی </w:t>
      </w:r>
      <w:r>
        <w:rPr>
          <w:rtl/>
          <w:lang w:bidi="fa-IR"/>
        </w:rPr>
        <w:t>خواستند تا به دست خود ظرف</w:t>
      </w:r>
      <w:r w:rsidR="00E61D8F">
        <w:rPr>
          <w:rtl/>
          <w:lang w:bidi="fa-IR"/>
        </w:rPr>
        <w:t xml:space="preserve"> </w:t>
      </w:r>
      <w:r>
        <w:rPr>
          <w:rtl/>
          <w:lang w:bidi="fa-IR"/>
        </w:rPr>
        <w:t>ها را پر از آب کنند و در ظرف</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بر</w:t>
      </w:r>
      <w:r w:rsidR="00E61D8F">
        <w:rPr>
          <w:rtl/>
          <w:lang w:bidi="fa-IR"/>
        </w:rPr>
        <w:t>ی</w:t>
      </w:r>
      <w:r>
        <w:rPr>
          <w:rtl/>
          <w:lang w:bidi="fa-IR"/>
        </w:rPr>
        <w:t>زند</w:t>
      </w:r>
      <w:r w:rsidR="009B4C06">
        <w:rPr>
          <w:rtl/>
          <w:lang w:bidi="fa-IR"/>
        </w:rPr>
        <w:t xml:space="preserve">، </w:t>
      </w:r>
      <w:r>
        <w:rPr>
          <w:rtl/>
          <w:lang w:bidi="fa-IR"/>
        </w:rPr>
        <w:t>ول</w:t>
      </w:r>
      <w:r w:rsidR="00E61D8F">
        <w:rPr>
          <w:rtl/>
          <w:lang w:bidi="fa-IR"/>
        </w:rPr>
        <w:t>ی</w:t>
      </w:r>
      <w:r>
        <w:rPr>
          <w:rtl/>
          <w:lang w:bidi="fa-IR"/>
        </w:rPr>
        <w:t xml:space="preserve"> چون آب را در ظرف</w:t>
      </w:r>
      <w:r w:rsidR="00E61D8F">
        <w:rPr>
          <w:rtl/>
          <w:lang w:bidi="fa-IR"/>
        </w:rPr>
        <w:t xml:space="preserve"> </w:t>
      </w:r>
      <w:r>
        <w:rPr>
          <w:rtl/>
          <w:lang w:bidi="fa-IR"/>
        </w:rPr>
        <w:t>ها</w:t>
      </w:r>
      <w:r w:rsidR="00E61D8F">
        <w:rPr>
          <w:rtl/>
          <w:lang w:bidi="fa-IR"/>
        </w:rPr>
        <w:t>ی</w:t>
      </w:r>
      <w:r>
        <w:rPr>
          <w:rtl/>
          <w:lang w:bidi="fa-IR"/>
        </w:rPr>
        <w:t>شان م</w:t>
      </w:r>
      <w:r w:rsidR="00E61D8F">
        <w:rPr>
          <w:rtl/>
          <w:lang w:bidi="fa-IR"/>
        </w:rPr>
        <w:t xml:space="preserve">ی </w:t>
      </w:r>
      <w:r>
        <w:rPr>
          <w:rtl/>
          <w:lang w:bidi="fa-IR"/>
        </w:rPr>
        <w:t>ر</w:t>
      </w:r>
      <w:r w:rsidR="00E61D8F">
        <w:rPr>
          <w:rtl/>
          <w:lang w:bidi="fa-IR"/>
        </w:rPr>
        <w:t>ی</w:t>
      </w:r>
      <w:r>
        <w:rPr>
          <w:rtl/>
          <w:lang w:bidi="fa-IR"/>
        </w:rPr>
        <w:t>ختند</w:t>
      </w:r>
      <w:r w:rsidR="009B4C06">
        <w:rPr>
          <w:rtl/>
          <w:lang w:bidi="fa-IR"/>
        </w:rPr>
        <w:t xml:space="preserve">، </w:t>
      </w:r>
      <w:r>
        <w:rPr>
          <w:rtl/>
          <w:lang w:bidi="fa-IR"/>
        </w:rPr>
        <w:t>به خون تبد</w:t>
      </w:r>
      <w:r w:rsidR="00E61D8F">
        <w:rPr>
          <w:rtl/>
          <w:lang w:bidi="fa-IR"/>
        </w:rPr>
        <w:t>ی</w:t>
      </w:r>
      <w:r>
        <w:rPr>
          <w:rtl/>
          <w:lang w:bidi="fa-IR"/>
        </w:rPr>
        <w:t>ل م</w:t>
      </w:r>
      <w:r w:rsidR="00E61D8F">
        <w:rPr>
          <w:rtl/>
          <w:lang w:bidi="fa-IR"/>
        </w:rPr>
        <w:t xml:space="preserve">ی </w:t>
      </w:r>
      <w:r>
        <w:rPr>
          <w:rtl/>
          <w:lang w:bidi="fa-IR"/>
        </w:rPr>
        <w:t>شد</w:t>
      </w:r>
      <w:r w:rsidR="009B4C06">
        <w:rPr>
          <w:rtl/>
          <w:lang w:bidi="fa-IR"/>
        </w:rPr>
        <w:t xml:space="preserve">. </w:t>
      </w:r>
    </w:p>
    <w:p w:rsidR="0049138A" w:rsidRDefault="0049138A" w:rsidP="0049138A">
      <w:pPr>
        <w:pStyle w:val="libNormal"/>
        <w:rPr>
          <w:rtl/>
          <w:lang w:bidi="fa-IR"/>
        </w:rPr>
      </w:pPr>
      <w:r>
        <w:rPr>
          <w:rtl/>
          <w:lang w:bidi="fa-IR"/>
        </w:rPr>
        <w:t>کار به جا</w:t>
      </w:r>
      <w:r w:rsidR="00E61D8F">
        <w:rPr>
          <w:rtl/>
          <w:lang w:bidi="fa-IR"/>
        </w:rPr>
        <w:t>یی</w:t>
      </w:r>
      <w:r>
        <w:rPr>
          <w:rtl/>
          <w:lang w:bidi="fa-IR"/>
        </w:rPr>
        <w:t xml:space="preserve"> رس</w:t>
      </w:r>
      <w:r w:rsidR="00E61D8F">
        <w:rPr>
          <w:rtl/>
          <w:lang w:bidi="fa-IR"/>
        </w:rPr>
        <w:t>ی</w:t>
      </w:r>
      <w:r>
        <w:rPr>
          <w:rtl/>
          <w:lang w:bidi="fa-IR"/>
        </w:rPr>
        <w:t>د که بن</w:t>
      </w:r>
      <w:r w:rsidR="00E61D8F">
        <w:rPr>
          <w:rtl/>
          <w:lang w:bidi="fa-IR"/>
        </w:rPr>
        <w:t>ی</w:t>
      </w:r>
      <w:r>
        <w:rPr>
          <w:rtl/>
          <w:lang w:bidi="fa-IR"/>
        </w:rPr>
        <w:t xml:space="preserve"> اسرائ</w:t>
      </w:r>
      <w:r w:rsidR="00E61D8F">
        <w:rPr>
          <w:rtl/>
          <w:lang w:bidi="fa-IR"/>
        </w:rPr>
        <w:t>ی</w:t>
      </w:r>
      <w:r>
        <w:rPr>
          <w:rtl/>
          <w:lang w:bidi="fa-IR"/>
        </w:rPr>
        <w:t>ل</w:t>
      </w:r>
      <w:r w:rsidR="00E61D8F">
        <w:rPr>
          <w:rtl/>
          <w:lang w:bidi="fa-IR"/>
        </w:rPr>
        <w:t>ی</w:t>
      </w:r>
      <w:r>
        <w:rPr>
          <w:rtl/>
          <w:lang w:bidi="fa-IR"/>
        </w:rPr>
        <w:t xml:space="preserve"> آب به دهان م</w:t>
      </w:r>
      <w:r w:rsidR="00E61D8F">
        <w:rPr>
          <w:rtl/>
          <w:lang w:bidi="fa-IR"/>
        </w:rPr>
        <w:t xml:space="preserve">ی </w:t>
      </w:r>
      <w:r>
        <w:rPr>
          <w:rtl/>
          <w:lang w:bidi="fa-IR"/>
        </w:rPr>
        <w:t>گرفت تا وقت</w:t>
      </w:r>
      <w:r w:rsidR="00E61D8F">
        <w:rPr>
          <w:rtl/>
          <w:lang w:bidi="fa-IR"/>
        </w:rPr>
        <w:t>ی</w:t>
      </w:r>
      <w:r>
        <w:rPr>
          <w:rtl/>
          <w:lang w:bidi="fa-IR"/>
        </w:rPr>
        <w:t xml:space="preserve"> که در دهانش بود</w:t>
      </w:r>
      <w:r w:rsidR="009B4C06">
        <w:rPr>
          <w:rtl/>
          <w:lang w:bidi="fa-IR"/>
        </w:rPr>
        <w:t xml:space="preserve">، </w:t>
      </w:r>
      <w:r>
        <w:rPr>
          <w:rtl/>
          <w:lang w:bidi="fa-IR"/>
        </w:rPr>
        <w:t>آب بود</w:t>
      </w:r>
      <w:r w:rsidR="009B4C06">
        <w:rPr>
          <w:rtl/>
          <w:lang w:bidi="fa-IR"/>
        </w:rPr>
        <w:t xml:space="preserve">، </w:t>
      </w:r>
      <w:r>
        <w:rPr>
          <w:rtl/>
          <w:lang w:bidi="fa-IR"/>
        </w:rPr>
        <w:t>ول</w:t>
      </w:r>
      <w:r w:rsidR="00E61D8F">
        <w:rPr>
          <w:rtl/>
          <w:lang w:bidi="fa-IR"/>
        </w:rPr>
        <w:t>ی</w:t>
      </w:r>
      <w:r>
        <w:rPr>
          <w:rtl/>
          <w:lang w:bidi="fa-IR"/>
        </w:rPr>
        <w:t xml:space="preserve"> هنگام</w:t>
      </w:r>
      <w:r w:rsidR="00E61D8F">
        <w:rPr>
          <w:rtl/>
          <w:lang w:bidi="fa-IR"/>
        </w:rPr>
        <w:t>ی</w:t>
      </w:r>
      <w:r>
        <w:rPr>
          <w:rtl/>
          <w:lang w:bidi="fa-IR"/>
        </w:rPr>
        <w:t xml:space="preserve"> که به دهان قبط</w:t>
      </w:r>
      <w:r w:rsidR="00E61D8F">
        <w:rPr>
          <w:rtl/>
          <w:lang w:bidi="fa-IR"/>
        </w:rPr>
        <w:t>ی</w:t>
      </w:r>
      <w:r>
        <w:rPr>
          <w:rtl/>
          <w:lang w:bidi="fa-IR"/>
        </w:rPr>
        <w:t xml:space="preserve"> م</w:t>
      </w:r>
      <w:r w:rsidR="00E61D8F">
        <w:rPr>
          <w:rtl/>
          <w:lang w:bidi="fa-IR"/>
        </w:rPr>
        <w:t xml:space="preserve">ی </w:t>
      </w:r>
      <w:r>
        <w:rPr>
          <w:rtl/>
          <w:lang w:bidi="fa-IR"/>
        </w:rPr>
        <w:t>ر</w:t>
      </w:r>
      <w:r w:rsidR="00E61D8F">
        <w:rPr>
          <w:rtl/>
          <w:lang w:bidi="fa-IR"/>
        </w:rPr>
        <w:t>ی</w:t>
      </w:r>
      <w:r>
        <w:rPr>
          <w:rtl/>
          <w:lang w:bidi="fa-IR"/>
        </w:rPr>
        <w:t>خت</w:t>
      </w:r>
      <w:r w:rsidR="009B4C06">
        <w:rPr>
          <w:rtl/>
          <w:lang w:bidi="fa-IR"/>
        </w:rPr>
        <w:t xml:space="preserve">، </w:t>
      </w:r>
      <w:r>
        <w:rPr>
          <w:rtl/>
          <w:lang w:bidi="fa-IR"/>
        </w:rPr>
        <w:t>خون م</w:t>
      </w:r>
      <w:r w:rsidR="00E61D8F">
        <w:rPr>
          <w:rtl/>
          <w:lang w:bidi="fa-IR"/>
        </w:rPr>
        <w:t xml:space="preserve">ی </w:t>
      </w:r>
      <w:r>
        <w:rPr>
          <w:rtl/>
          <w:lang w:bidi="fa-IR"/>
        </w:rPr>
        <w:t>شد</w:t>
      </w:r>
      <w:r w:rsidR="009B4C06">
        <w:rPr>
          <w:rtl/>
          <w:lang w:bidi="fa-IR"/>
        </w:rPr>
        <w:t xml:space="preserve">! </w:t>
      </w:r>
      <w:r>
        <w:rPr>
          <w:rtl/>
          <w:lang w:bidi="fa-IR"/>
        </w:rPr>
        <w:t>ناچار برا</w:t>
      </w:r>
      <w:r w:rsidR="00E61D8F">
        <w:rPr>
          <w:rtl/>
          <w:lang w:bidi="fa-IR"/>
        </w:rPr>
        <w:t>ی</w:t>
      </w:r>
      <w:r>
        <w:rPr>
          <w:rtl/>
          <w:lang w:bidi="fa-IR"/>
        </w:rPr>
        <w:t xml:space="preserve"> رفع تشنگ</w:t>
      </w:r>
      <w:r w:rsidR="00E61D8F">
        <w:rPr>
          <w:rtl/>
          <w:lang w:bidi="fa-IR"/>
        </w:rPr>
        <w:t>ی</w:t>
      </w:r>
      <w:r>
        <w:rPr>
          <w:rtl/>
          <w:lang w:bidi="fa-IR"/>
        </w:rPr>
        <w:t xml:space="preserve"> از م</w:t>
      </w:r>
      <w:r w:rsidR="00E61D8F">
        <w:rPr>
          <w:rtl/>
          <w:lang w:bidi="fa-IR"/>
        </w:rPr>
        <w:t>ی</w:t>
      </w:r>
      <w:r>
        <w:rPr>
          <w:rtl/>
          <w:lang w:bidi="fa-IR"/>
        </w:rPr>
        <w:t>وه تازه استفاده م</w:t>
      </w:r>
      <w:r w:rsidR="00E61D8F">
        <w:rPr>
          <w:rtl/>
          <w:lang w:bidi="fa-IR"/>
        </w:rPr>
        <w:t xml:space="preserve">ی </w:t>
      </w:r>
      <w:r>
        <w:rPr>
          <w:rtl/>
          <w:lang w:bidi="fa-IR"/>
        </w:rPr>
        <w:t>کردند</w:t>
      </w:r>
      <w:r w:rsidR="009B4C06">
        <w:rPr>
          <w:rtl/>
          <w:lang w:bidi="fa-IR"/>
        </w:rPr>
        <w:t xml:space="preserve">. </w:t>
      </w:r>
      <w:r>
        <w:rPr>
          <w:rtl/>
          <w:lang w:bidi="fa-IR"/>
        </w:rPr>
        <w:t>امّا چون م</w:t>
      </w:r>
      <w:r w:rsidR="00E61D8F">
        <w:rPr>
          <w:rtl/>
          <w:lang w:bidi="fa-IR"/>
        </w:rPr>
        <w:t>ی</w:t>
      </w:r>
      <w:r>
        <w:rPr>
          <w:rtl/>
          <w:lang w:bidi="fa-IR"/>
        </w:rPr>
        <w:t>وه</w:t>
      </w:r>
      <w:r w:rsidR="00E61D8F">
        <w:rPr>
          <w:rtl/>
          <w:lang w:bidi="fa-IR"/>
        </w:rPr>
        <w:t xml:space="preserve"> </w:t>
      </w:r>
      <w:r>
        <w:rPr>
          <w:rtl/>
          <w:lang w:bidi="fa-IR"/>
        </w:rPr>
        <w:t>ها را در دهان م</w:t>
      </w:r>
      <w:r w:rsidR="00E61D8F">
        <w:rPr>
          <w:rtl/>
          <w:lang w:bidi="fa-IR"/>
        </w:rPr>
        <w:t xml:space="preserve">ی </w:t>
      </w:r>
      <w:r>
        <w:rPr>
          <w:rtl/>
          <w:lang w:bidi="fa-IR"/>
        </w:rPr>
        <w:t>جو</w:t>
      </w:r>
      <w:r w:rsidR="00E61D8F">
        <w:rPr>
          <w:rtl/>
          <w:lang w:bidi="fa-IR"/>
        </w:rPr>
        <w:t>ی</w:t>
      </w:r>
      <w:r>
        <w:rPr>
          <w:rtl/>
          <w:lang w:bidi="fa-IR"/>
        </w:rPr>
        <w:t>دند</w:t>
      </w:r>
      <w:r w:rsidR="009B4C06">
        <w:rPr>
          <w:rtl/>
          <w:lang w:bidi="fa-IR"/>
        </w:rPr>
        <w:t xml:space="preserve">، </w:t>
      </w:r>
      <w:r>
        <w:rPr>
          <w:rtl/>
          <w:lang w:bidi="fa-IR"/>
        </w:rPr>
        <w:t>تبد</w:t>
      </w:r>
      <w:r w:rsidR="00E61D8F">
        <w:rPr>
          <w:rtl/>
          <w:lang w:bidi="fa-IR"/>
        </w:rPr>
        <w:t>ی</w:t>
      </w:r>
      <w:r>
        <w:rPr>
          <w:rtl/>
          <w:lang w:bidi="fa-IR"/>
        </w:rPr>
        <w:t>ل به آب خون م</w:t>
      </w:r>
      <w:r w:rsidR="00E61D8F">
        <w:rPr>
          <w:rtl/>
          <w:lang w:bidi="fa-IR"/>
        </w:rPr>
        <w:t xml:space="preserve">ی </w:t>
      </w:r>
      <w:r>
        <w:rPr>
          <w:rtl/>
          <w:lang w:bidi="fa-IR"/>
        </w:rPr>
        <w:t xml:space="preserve">شد تا </w:t>
      </w:r>
      <w:r w:rsidR="00E61D8F">
        <w:rPr>
          <w:rtl/>
          <w:lang w:bidi="fa-IR"/>
        </w:rPr>
        <w:t>ی</w:t>
      </w:r>
      <w:r>
        <w:rPr>
          <w:rtl/>
          <w:lang w:bidi="fa-IR"/>
        </w:rPr>
        <w:t>ک هفته دچار ا</w:t>
      </w:r>
      <w:r w:rsidR="00E61D8F">
        <w:rPr>
          <w:rtl/>
          <w:lang w:bidi="fa-IR"/>
        </w:rPr>
        <w:t>ی</w:t>
      </w:r>
      <w:r>
        <w:rPr>
          <w:rtl/>
          <w:lang w:bidi="fa-IR"/>
        </w:rPr>
        <w:t>ن بل</w:t>
      </w:r>
      <w:r w:rsidR="00E61D8F">
        <w:rPr>
          <w:rtl/>
          <w:lang w:bidi="fa-IR"/>
        </w:rPr>
        <w:t>ی</w:t>
      </w:r>
      <w:r>
        <w:rPr>
          <w:rtl/>
          <w:lang w:bidi="fa-IR"/>
        </w:rPr>
        <w:t>ه ناگوار شدند</w:t>
      </w:r>
      <w:r w:rsidR="009B4C06">
        <w:rPr>
          <w:rtl/>
          <w:lang w:bidi="fa-IR"/>
        </w:rPr>
        <w:t xml:space="preserve">، </w:t>
      </w:r>
      <w:r>
        <w:rPr>
          <w:rtl/>
          <w:lang w:bidi="fa-IR"/>
        </w:rPr>
        <w:t>ول</w:t>
      </w:r>
      <w:r w:rsidR="00E61D8F">
        <w:rPr>
          <w:rtl/>
          <w:lang w:bidi="fa-IR"/>
        </w:rPr>
        <w:t>ی</w:t>
      </w:r>
      <w:r>
        <w:rPr>
          <w:rtl/>
          <w:lang w:bidi="fa-IR"/>
        </w:rPr>
        <w:t xml:space="preserve"> از خواب غفلت ب</w:t>
      </w:r>
      <w:r w:rsidR="00E61D8F">
        <w:rPr>
          <w:rtl/>
          <w:lang w:bidi="fa-IR"/>
        </w:rPr>
        <w:t>ی</w:t>
      </w:r>
      <w:r>
        <w:rPr>
          <w:rtl/>
          <w:lang w:bidi="fa-IR"/>
        </w:rPr>
        <w:t>دار نشدند</w:t>
      </w:r>
      <w:r w:rsidR="009B4C06">
        <w:rPr>
          <w:rtl/>
          <w:lang w:bidi="fa-IR"/>
        </w:rPr>
        <w:t xml:space="preserve">. </w:t>
      </w:r>
      <w:r>
        <w:rPr>
          <w:rtl/>
          <w:lang w:bidi="fa-IR"/>
        </w:rPr>
        <w:t>نزد حضرت موس</w:t>
      </w:r>
      <w:r w:rsidR="00E61D8F">
        <w:rPr>
          <w:rtl/>
          <w:lang w:bidi="fa-IR"/>
        </w:rPr>
        <w:t>ی</w:t>
      </w:r>
      <w:r>
        <w:rPr>
          <w:rtl/>
          <w:lang w:bidi="fa-IR"/>
        </w:rPr>
        <w:t xml:space="preserve"> آمدند و گفتند</w:t>
      </w:r>
      <w:r w:rsidR="009B4C06">
        <w:rPr>
          <w:rtl/>
          <w:lang w:bidi="fa-IR"/>
        </w:rPr>
        <w:t xml:space="preserve">: </w:t>
      </w:r>
      <w:r>
        <w:rPr>
          <w:rtl/>
          <w:lang w:bidi="fa-IR"/>
        </w:rPr>
        <w:lastRenderedPageBreak/>
        <w:t>برا</w:t>
      </w:r>
      <w:r w:rsidR="00E61D8F">
        <w:rPr>
          <w:rtl/>
          <w:lang w:bidi="fa-IR"/>
        </w:rPr>
        <w:t>ی</w:t>
      </w:r>
      <w:r>
        <w:rPr>
          <w:rtl/>
          <w:lang w:bidi="fa-IR"/>
        </w:rPr>
        <w:t xml:space="preserve"> ما دعا کن</w:t>
      </w:r>
      <w:r w:rsidR="009B4C06">
        <w:rPr>
          <w:rtl/>
          <w:lang w:bidi="fa-IR"/>
        </w:rPr>
        <w:t xml:space="preserve">؛ </w:t>
      </w:r>
      <w:r>
        <w:rPr>
          <w:rtl/>
          <w:lang w:bidi="fa-IR"/>
        </w:rPr>
        <w:t>به تو ا</w:t>
      </w:r>
      <w:r w:rsidR="00E61D8F">
        <w:rPr>
          <w:rtl/>
          <w:lang w:bidi="fa-IR"/>
        </w:rPr>
        <w:t>ی</w:t>
      </w:r>
      <w:r>
        <w:rPr>
          <w:rtl/>
          <w:lang w:bidi="fa-IR"/>
        </w:rPr>
        <w:t>مان م</w:t>
      </w:r>
      <w:r w:rsidR="00E61D8F">
        <w:rPr>
          <w:rtl/>
          <w:lang w:bidi="fa-IR"/>
        </w:rPr>
        <w:t xml:space="preserve">ی </w:t>
      </w:r>
      <w:r>
        <w:rPr>
          <w:rtl/>
          <w:lang w:bidi="fa-IR"/>
        </w:rPr>
        <w:t>آور</w:t>
      </w:r>
      <w:r w:rsidR="00E61D8F">
        <w:rPr>
          <w:rtl/>
          <w:lang w:bidi="fa-IR"/>
        </w:rPr>
        <w:t>ی</w:t>
      </w:r>
      <w:r>
        <w:rPr>
          <w:rtl/>
          <w:lang w:bidi="fa-IR"/>
        </w:rPr>
        <w:t>م و بن</w:t>
      </w:r>
      <w:r w:rsidR="00E61D8F">
        <w:rPr>
          <w:rtl/>
          <w:lang w:bidi="fa-IR"/>
        </w:rPr>
        <w:t>ی</w:t>
      </w:r>
      <w:r>
        <w:rPr>
          <w:rtl/>
          <w:lang w:bidi="fa-IR"/>
        </w:rPr>
        <w:t xml:space="preserve"> اسرائ</w:t>
      </w:r>
      <w:r w:rsidR="00E61D8F">
        <w:rPr>
          <w:rtl/>
          <w:lang w:bidi="fa-IR"/>
        </w:rPr>
        <w:t>ی</w:t>
      </w:r>
      <w:r>
        <w:rPr>
          <w:rtl/>
          <w:lang w:bidi="fa-IR"/>
        </w:rPr>
        <w:t>ل را با تو م</w:t>
      </w:r>
      <w:r w:rsidR="00E61D8F">
        <w:rPr>
          <w:rtl/>
          <w:lang w:bidi="fa-IR"/>
        </w:rPr>
        <w:t xml:space="preserve">ی </w:t>
      </w:r>
      <w:r>
        <w:rPr>
          <w:rtl/>
          <w:lang w:bidi="fa-IR"/>
        </w:rPr>
        <w:t>فرست</w:t>
      </w:r>
      <w:r w:rsidR="00E61D8F">
        <w:rPr>
          <w:rtl/>
          <w:lang w:bidi="fa-IR"/>
        </w:rPr>
        <w:t>ی</w:t>
      </w:r>
      <w:r>
        <w:rPr>
          <w:rtl/>
          <w:lang w:bidi="fa-IR"/>
        </w:rPr>
        <w:t>م</w:t>
      </w:r>
      <w:r w:rsidR="009B4C06">
        <w:rPr>
          <w:rtl/>
          <w:lang w:bidi="fa-IR"/>
        </w:rPr>
        <w:t xml:space="preserve">، </w:t>
      </w:r>
      <w:r>
        <w:rPr>
          <w:rtl/>
          <w:lang w:bidi="fa-IR"/>
        </w:rPr>
        <w:t>ول</w:t>
      </w:r>
      <w:r w:rsidR="00E61D8F">
        <w:rPr>
          <w:rtl/>
          <w:lang w:bidi="fa-IR"/>
        </w:rPr>
        <w:t>ی</w:t>
      </w:r>
      <w:r>
        <w:rPr>
          <w:rtl/>
          <w:lang w:bidi="fa-IR"/>
        </w:rPr>
        <w:t xml:space="preserve"> پس از دفع بلا</w:t>
      </w:r>
      <w:r w:rsidR="009B4C06">
        <w:rPr>
          <w:rtl/>
          <w:lang w:bidi="fa-IR"/>
        </w:rPr>
        <w:t xml:space="preserve">، </w:t>
      </w:r>
      <w:r>
        <w:rPr>
          <w:rtl/>
          <w:lang w:bidi="fa-IR"/>
        </w:rPr>
        <w:t>تخلّف ورز</w:t>
      </w:r>
      <w:r w:rsidR="00E61D8F">
        <w:rPr>
          <w:rtl/>
          <w:lang w:bidi="fa-IR"/>
        </w:rPr>
        <w:t>ی</w:t>
      </w:r>
      <w:r>
        <w:rPr>
          <w:rtl/>
          <w:lang w:bidi="fa-IR"/>
        </w:rPr>
        <w:t>دند</w:t>
      </w:r>
      <w:r w:rsidR="009B4C06">
        <w:rPr>
          <w:rtl/>
          <w:lang w:bidi="fa-IR"/>
        </w:rPr>
        <w:t xml:space="preserve">. </w:t>
      </w:r>
      <w:r w:rsidR="009B4C06" w:rsidRPr="00FB19B7">
        <w:rPr>
          <w:rStyle w:val="libFootnotenumChar"/>
          <w:rtl/>
          <w:lang w:bidi="fa-IR"/>
        </w:rPr>
        <w:t>(</w:t>
      </w:r>
      <w:r w:rsidRPr="00FB19B7">
        <w:rPr>
          <w:rStyle w:val="libFootnotenumChar"/>
          <w:rtl/>
        </w:rPr>
        <w:t>554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همان</w:t>
      </w:r>
      <w:r w:rsidR="00E61D8F">
        <w:rPr>
          <w:rtl/>
          <w:lang w:bidi="fa-IR"/>
        </w:rPr>
        <w:t xml:space="preserve"> </w:t>
      </w:r>
      <w:r>
        <w:rPr>
          <w:rtl/>
          <w:lang w:bidi="fa-IR"/>
        </w:rPr>
        <w:t>گونه که اشاره شد</w:t>
      </w:r>
      <w:r w:rsidR="009B4C06">
        <w:rPr>
          <w:rtl/>
          <w:lang w:bidi="fa-IR"/>
        </w:rPr>
        <w:t xml:space="preserve">، </w:t>
      </w:r>
      <w:r>
        <w:rPr>
          <w:rtl/>
          <w:lang w:bidi="fa-IR"/>
        </w:rPr>
        <w:t>ا</w:t>
      </w:r>
      <w:r w:rsidR="00E61D8F">
        <w:rPr>
          <w:rtl/>
          <w:lang w:bidi="fa-IR"/>
        </w:rPr>
        <w:t>ی</w:t>
      </w:r>
      <w:r>
        <w:rPr>
          <w:rtl/>
          <w:lang w:bidi="fa-IR"/>
        </w:rPr>
        <w:t>ن چند بلا و گرفتار</w:t>
      </w:r>
      <w:r w:rsidR="00E61D8F">
        <w:rPr>
          <w:rtl/>
          <w:lang w:bidi="fa-IR"/>
        </w:rPr>
        <w:t>ی</w:t>
      </w:r>
      <w:r>
        <w:rPr>
          <w:rtl/>
          <w:lang w:bidi="fa-IR"/>
        </w:rPr>
        <w:t xml:space="preserve"> در قرآن به آن اشاره شده است</w:t>
      </w:r>
      <w:r w:rsidR="009B4C06">
        <w:rPr>
          <w:rtl/>
          <w:lang w:bidi="fa-IR"/>
        </w:rPr>
        <w:t xml:space="preserve">. </w:t>
      </w:r>
      <w:r w:rsidR="009B4C06" w:rsidRPr="00FB19B7">
        <w:rPr>
          <w:rStyle w:val="libFootnotenumChar"/>
          <w:rtl/>
          <w:lang w:bidi="fa-IR"/>
        </w:rPr>
        <w:t>(</w:t>
      </w:r>
      <w:r w:rsidRPr="00FB19B7">
        <w:rPr>
          <w:rStyle w:val="libFootnotenumChar"/>
          <w:rtl/>
        </w:rPr>
        <w:t>555</w:t>
      </w:r>
      <w:r w:rsidR="009B4C06" w:rsidRPr="00FB19B7">
        <w:rPr>
          <w:rStyle w:val="libFootnotenumChar"/>
          <w:rtl/>
          <w:lang w:bidi="fa-IR"/>
        </w:rPr>
        <w:t>)</w:t>
      </w:r>
      <w:r w:rsidR="009B4C06">
        <w:rPr>
          <w:rtl/>
          <w:lang w:bidi="fa-IR"/>
        </w:rPr>
        <w:t xml:space="preserve"> </w:t>
      </w:r>
      <w:r>
        <w:rPr>
          <w:rtl/>
          <w:lang w:bidi="fa-IR"/>
        </w:rPr>
        <w:t>همچن</w:t>
      </w:r>
      <w:r w:rsidR="00E61D8F">
        <w:rPr>
          <w:rtl/>
          <w:lang w:bidi="fa-IR"/>
        </w:rPr>
        <w:t>ی</w:t>
      </w:r>
      <w:r>
        <w:rPr>
          <w:rtl/>
          <w:lang w:bidi="fa-IR"/>
        </w:rPr>
        <w:t>ن آمده است که پس از هر بلا</w:t>
      </w:r>
      <w:r w:rsidR="00E61D8F">
        <w:rPr>
          <w:rtl/>
          <w:lang w:bidi="fa-IR"/>
        </w:rPr>
        <w:t>یی</w:t>
      </w:r>
      <w:r w:rsidR="009B4C06">
        <w:rPr>
          <w:rtl/>
          <w:lang w:bidi="fa-IR"/>
        </w:rPr>
        <w:t xml:space="preserve">، </w:t>
      </w:r>
      <w:r>
        <w:rPr>
          <w:rtl/>
          <w:lang w:bidi="fa-IR"/>
        </w:rPr>
        <w:t>نزد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آمدند و م</w:t>
      </w:r>
      <w:r w:rsidR="00E61D8F">
        <w:rPr>
          <w:rtl/>
          <w:lang w:bidi="fa-IR"/>
        </w:rPr>
        <w:t xml:space="preserve">ی </w:t>
      </w:r>
      <w:r>
        <w:rPr>
          <w:rtl/>
          <w:lang w:bidi="fa-IR"/>
        </w:rPr>
        <w:t>گفتند</w:t>
      </w:r>
      <w:r w:rsidR="009B4C06">
        <w:rPr>
          <w:rtl/>
          <w:lang w:bidi="fa-IR"/>
        </w:rPr>
        <w:t xml:space="preserve">: </w:t>
      </w:r>
      <w:r>
        <w:rPr>
          <w:rtl/>
          <w:lang w:bidi="fa-IR"/>
        </w:rPr>
        <w:t>اگر ا</w:t>
      </w:r>
      <w:r w:rsidR="00E61D8F">
        <w:rPr>
          <w:rtl/>
          <w:lang w:bidi="fa-IR"/>
        </w:rPr>
        <w:t>ی</w:t>
      </w:r>
      <w:r>
        <w:rPr>
          <w:rtl/>
          <w:lang w:bidi="fa-IR"/>
        </w:rPr>
        <w:t>ن عذاب را از ما برطرف ساز</w:t>
      </w:r>
      <w:r w:rsidR="00E61D8F">
        <w:rPr>
          <w:rtl/>
          <w:lang w:bidi="fa-IR"/>
        </w:rPr>
        <w:t>ی</w:t>
      </w:r>
      <w:r w:rsidR="009B4C06">
        <w:rPr>
          <w:rtl/>
          <w:lang w:bidi="fa-IR"/>
        </w:rPr>
        <w:t xml:space="preserve">، </w:t>
      </w:r>
      <w:r>
        <w:rPr>
          <w:rtl/>
          <w:lang w:bidi="fa-IR"/>
        </w:rPr>
        <w:t>حتماً به تو ا</w:t>
      </w:r>
      <w:r w:rsidR="00E61D8F">
        <w:rPr>
          <w:rtl/>
          <w:lang w:bidi="fa-IR"/>
        </w:rPr>
        <w:t>ی</w:t>
      </w:r>
      <w:r>
        <w:rPr>
          <w:rtl/>
          <w:lang w:bidi="fa-IR"/>
        </w:rPr>
        <w:t>مان خواه</w:t>
      </w:r>
      <w:r w:rsidR="00E61D8F">
        <w:rPr>
          <w:rtl/>
          <w:lang w:bidi="fa-IR"/>
        </w:rPr>
        <w:t>ی</w:t>
      </w:r>
      <w:r>
        <w:rPr>
          <w:rtl/>
          <w:lang w:bidi="fa-IR"/>
        </w:rPr>
        <w:t>م آورد و بن</w:t>
      </w:r>
      <w:r w:rsidR="00E61D8F">
        <w:rPr>
          <w:rtl/>
          <w:lang w:bidi="fa-IR"/>
        </w:rPr>
        <w:t>ی</w:t>
      </w:r>
      <w:r>
        <w:rPr>
          <w:rtl/>
          <w:lang w:bidi="fa-IR"/>
        </w:rPr>
        <w:t xml:space="preserve"> اسرائ</w:t>
      </w:r>
      <w:r w:rsidR="00E61D8F">
        <w:rPr>
          <w:rtl/>
          <w:lang w:bidi="fa-IR"/>
        </w:rPr>
        <w:t>ی</w:t>
      </w:r>
      <w:r>
        <w:rPr>
          <w:rtl/>
          <w:lang w:bidi="fa-IR"/>
        </w:rPr>
        <w:t>ل را با تو روانه خواه</w:t>
      </w:r>
      <w:r w:rsidR="00E61D8F">
        <w:rPr>
          <w:rtl/>
          <w:lang w:bidi="fa-IR"/>
        </w:rPr>
        <w:t>ی</w:t>
      </w:r>
      <w:r>
        <w:rPr>
          <w:rtl/>
          <w:lang w:bidi="fa-IR"/>
        </w:rPr>
        <w:t>م ساخت</w:t>
      </w:r>
      <w:r w:rsidR="009B4C06">
        <w:rPr>
          <w:rtl/>
          <w:lang w:bidi="fa-IR"/>
        </w:rPr>
        <w:t xml:space="preserve">. </w:t>
      </w:r>
      <w:r>
        <w:rPr>
          <w:rtl/>
          <w:lang w:bidi="fa-IR"/>
        </w:rPr>
        <w:t>چون عذاب از آن</w:t>
      </w:r>
      <w:r w:rsidR="00E61D8F">
        <w:rPr>
          <w:rtl/>
          <w:lang w:bidi="fa-IR"/>
        </w:rPr>
        <w:t xml:space="preserve"> </w:t>
      </w:r>
      <w:r>
        <w:rPr>
          <w:rtl/>
          <w:lang w:bidi="fa-IR"/>
        </w:rPr>
        <w:t>ها برداشته م</w:t>
      </w:r>
      <w:r w:rsidR="00E61D8F">
        <w:rPr>
          <w:rtl/>
          <w:lang w:bidi="fa-IR"/>
        </w:rPr>
        <w:t xml:space="preserve">ی </w:t>
      </w:r>
      <w:r>
        <w:rPr>
          <w:rtl/>
          <w:lang w:bidi="fa-IR"/>
        </w:rPr>
        <w:t>شد</w:t>
      </w:r>
      <w:r w:rsidR="009B4C06">
        <w:rPr>
          <w:rtl/>
          <w:lang w:bidi="fa-IR"/>
        </w:rPr>
        <w:t xml:space="preserve">، </w:t>
      </w:r>
      <w:r>
        <w:rPr>
          <w:rtl/>
          <w:lang w:bidi="fa-IR"/>
        </w:rPr>
        <w:t>از وعده خود تخلّف م</w:t>
      </w:r>
      <w:r w:rsidR="00E61D8F">
        <w:rPr>
          <w:rtl/>
          <w:lang w:bidi="fa-IR"/>
        </w:rPr>
        <w:t xml:space="preserve">ی </w:t>
      </w:r>
      <w:r>
        <w:rPr>
          <w:rtl/>
          <w:lang w:bidi="fa-IR"/>
        </w:rPr>
        <w:t>کردند و در کفر و عناد اصرار م</w:t>
      </w:r>
      <w:r w:rsidR="00E61D8F">
        <w:rPr>
          <w:rtl/>
          <w:lang w:bidi="fa-IR"/>
        </w:rPr>
        <w:t xml:space="preserve">ی </w:t>
      </w:r>
      <w:r>
        <w:rPr>
          <w:rtl/>
          <w:lang w:bidi="fa-IR"/>
        </w:rPr>
        <w:t>ورز</w:t>
      </w:r>
      <w:r w:rsidR="00E61D8F">
        <w:rPr>
          <w:rtl/>
          <w:lang w:bidi="fa-IR"/>
        </w:rPr>
        <w:t>ی</w:t>
      </w:r>
      <w:r>
        <w:rPr>
          <w:rtl/>
          <w:lang w:bidi="fa-IR"/>
        </w:rPr>
        <w:t>دند</w:t>
      </w:r>
      <w:r w:rsidR="009B4C06">
        <w:rPr>
          <w:rtl/>
          <w:lang w:bidi="fa-IR"/>
        </w:rPr>
        <w:t xml:space="preserve">. </w:t>
      </w:r>
      <w:r w:rsidR="009B4C06" w:rsidRPr="00FB19B7">
        <w:rPr>
          <w:rStyle w:val="libFootnotenumChar"/>
          <w:rtl/>
          <w:lang w:bidi="fa-IR"/>
        </w:rPr>
        <w:t>(</w:t>
      </w:r>
      <w:r w:rsidRPr="00FB19B7">
        <w:rPr>
          <w:rStyle w:val="libFootnotenumChar"/>
          <w:rtl/>
        </w:rPr>
        <w:t>556</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برخ</w:t>
      </w:r>
      <w:r w:rsidR="00E61D8F">
        <w:rPr>
          <w:rtl/>
          <w:lang w:bidi="fa-IR"/>
        </w:rPr>
        <w:t>ی</w:t>
      </w:r>
      <w:r>
        <w:rPr>
          <w:rtl/>
          <w:lang w:bidi="fa-IR"/>
        </w:rPr>
        <w:t xml:space="preserve"> اضافه کرده</w:t>
      </w:r>
      <w:r w:rsidR="00E61D8F">
        <w:rPr>
          <w:rtl/>
          <w:lang w:bidi="fa-IR"/>
        </w:rPr>
        <w:t xml:space="preserve"> </w:t>
      </w:r>
      <w:r>
        <w:rPr>
          <w:rtl/>
          <w:lang w:bidi="fa-IR"/>
        </w:rPr>
        <w:t>اند که در آخر</w:t>
      </w:r>
      <w:r w:rsidR="009B4C06">
        <w:rPr>
          <w:rtl/>
          <w:lang w:bidi="fa-IR"/>
        </w:rPr>
        <w:t xml:space="preserve">، </w:t>
      </w:r>
      <w:r>
        <w:rPr>
          <w:rtl/>
          <w:lang w:bidi="fa-IR"/>
        </w:rPr>
        <w:t>فرعون</w:t>
      </w:r>
      <w:r w:rsidR="00E61D8F">
        <w:rPr>
          <w:rtl/>
          <w:lang w:bidi="fa-IR"/>
        </w:rPr>
        <w:t>ی</w:t>
      </w:r>
      <w:r>
        <w:rPr>
          <w:rtl/>
          <w:lang w:bidi="fa-IR"/>
        </w:rPr>
        <w:t>ان دچار ب</w:t>
      </w:r>
      <w:r w:rsidR="00E61D8F">
        <w:rPr>
          <w:rtl/>
          <w:lang w:bidi="fa-IR"/>
        </w:rPr>
        <w:t>ی</w:t>
      </w:r>
      <w:r>
        <w:rPr>
          <w:rtl/>
          <w:lang w:bidi="fa-IR"/>
        </w:rPr>
        <w:t>مار</w:t>
      </w:r>
      <w:r w:rsidR="00E61D8F">
        <w:rPr>
          <w:rtl/>
          <w:lang w:bidi="fa-IR"/>
        </w:rPr>
        <w:t>ی</w:t>
      </w:r>
      <w:r>
        <w:rPr>
          <w:rtl/>
          <w:lang w:bidi="fa-IR"/>
        </w:rPr>
        <w:t xml:space="preserve"> طاعون شدند که در آن ب</w:t>
      </w:r>
      <w:r w:rsidR="00E61D8F">
        <w:rPr>
          <w:rtl/>
          <w:lang w:bidi="fa-IR"/>
        </w:rPr>
        <w:t>ی</w:t>
      </w:r>
      <w:r>
        <w:rPr>
          <w:rtl/>
          <w:lang w:bidi="fa-IR"/>
        </w:rPr>
        <w:t>مار</w:t>
      </w:r>
      <w:r w:rsidR="00E61D8F">
        <w:rPr>
          <w:rtl/>
          <w:lang w:bidi="fa-IR"/>
        </w:rPr>
        <w:t>ی</w:t>
      </w:r>
      <w:r w:rsidR="009B4C06">
        <w:rPr>
          <w:rtl/>
          <w:lang w:bidi="fa-IR"/>
        </w:rPr>
        <w:t xml:space="preserve">، </w:t>
      </w:r>
      <w:r>
        <w:rPr>
          <w:rtl/>
          <w:lang w:bidi="fa-IR"/>
        </w:rPr>
        <w:t>هفتاد هزار نفرشان نابود گشتند و سرانجام هم ا</w:t>
      </w:r>
      <w:r w:rsidR="00E61D8F">
        <w:rPr>
          <w:rtl/>
          <w:lang w:bidi="fa-IR"/>
        </w:rPr>
        <w:t>ی</w:t>
      </w:r>
      <w:r>
        <w:rPr>
          <w:rtl/>
          <w:lang w:bidi="fa-IR"/>
        </w:rPr>
        <w:t>ن بلا مانند عذاب</w:t>
      </w:r>
      <w:r w:rsidR="00E61D8F">
        <w:rPr>
          <w:rtl/>
          <w:lang w:bidi="fa-IR"/>
        </w:rPr>
        <w:t xml:space="preserve"> </w:t>
      </w:r>
      <w:r>
        <w:rPr>
          <w:rtl/>
          <w:lang w:bidi="fa-IR"/>
        </w:rPr>
        <w:t>ها</w:t>
      </w:r>
      <w:r w:rsidR="00E61D8F">
        <w:rPr>
          <w:rtl/>
          <w:lang w:bidi="fa-IR"/>
        </w:rPr>
        <w:t>ی</w:t>
      </w:r>
      <w:r>
        <w:rPr>
          <w:rtl/>
          <w:lang w:bidi="fa-IR"/>
        </w:rPr>
        <w:t xml:space="preserve"> گذشته برطرف گرد</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ا</w:t>
      </w:r>
      <w:r w:rsidR="00E61D8F">
        <w:rPr>
          <w:rtl/>
          <w:lang w:bidi="fa-IR"/>
        </w:rPr>
        <w:t>ی</w:t>
      </w:r>
      <w:r>
        <w:rPr>
          <w:rtl/>
          <w:lang w:bidi="fa-IR"/>
        </w:rPr>
        <w:t>مان ن</w:t>
      </w:r>
      <w:r w:rsidR="00E61D8F">
        <w:rPr>
          <w:rtl/>
          <w:lang w:bidi="fa-IR"/>
        </w:rPr>
        <w:t>ی</w:t>
      </w:r>
      <w:r>
        <w:rPr>
          <w:rtl/>
          <w:lang w:bidi="fa-IR"/>
        </w:rPr>
        <w:t>اوردند</w:t>
      </w:r>
      <w:r w:rsidR="009B4C06">
        <w:rPr>
          <w:rtl/>
          <w:lang w:bidi="fa-IR"/>
        </w:rPr>
        <w:t xml:space="preserve">. </w:t>
      </w:r>
      <w:r w:rsidR="009B4C06" w:rsidRPr="00FB19B7">
        <w:rPr>
          <w:rStyle w:val="libFootnotenumChar"/>
          <w:rtl/>
          <w:lang w:bidi="fa-IR"/>
        </w:rPr>
        <w:t>(</w:t>
      </w:r>
      <w:r w:rsidRPr="00FB19B7">
        <w:rPr>
          <w:rStyle w:val="libFootnotenumChar"/>
          <w:rtl/>
        </w:rPr>
        <w:t>557</w:t>
      </w:r>
      <w:r w:rsidR="009B4C06" w:rsidRPr="00FB19B7">
        <w:rPr>
          <w:rStyle w:val="libFootnotenumChar"/>
          <w:rtl/>
          <w:lang w:bidi="fa-IR"/>
        </w:rPr>
        <w:t>)</w:t>
      </w:r>
      <w:r w:rsidR="009B4C06">
        <w:rPr>
          <w:rtl/>
          <w:lang w:bidi="fa-IR"/>
        </w:rPr>
        <w:t xml:space="preserve"> </w:t>
      </w:r>
    </w:p>
    <w:p w:rsidR="006D35BA" w:rsidRDefault="009B4C06" w:rsidP="009B4C06">
      <w:pPr>
        <w:pStyle w:val="Heading3"/>
        <w:rPr>
          <w:rtl/>
          <w:lang w:bidi="fa-IR"/>
        </w:rPr>
      </w:pPr>
      <w:bookmarkStart w:id="109" w:name="_Toc425333236"/>
      <w:r>
        <w:rPr>
          <w:rtl/>
          <w:lang w:bidi="fa-IR"/>
        </w:rPr>
        <w:t>قسمت سوم</w:t>
      </w:r>
      <w:bookmarkEnd w:id="109"/>
    </w:p>
    <w:p w:rsidR="0049138A" w:rsidRDefault="0049138A" w:rsidP="0049138A">
      <w:pPr>
        <w:pStyle w:val="libNormal"/>
        <w:rPr>
          <w:rtl/>
          <w:lang w:bidi="fa-IR"/>
        </w:rPr>
      </w:pPr>
      <w:r>
        <w:rPr>
          <w:rtl/>
          <w:lang w:bidi="fa-IR"/>
        </w:rPr>
        <w:t>همچن</w:t>
      </w:r>
      <w:r w:rsidR="00E61D8F">
        <w:rPr>
          <w:rtl/>
          <w:lang w:bidi="fa-IR"/>
        </w:rPr>
        <w:t>ی</w:t>
      </w:r>
      <w:r>
        <w:rPr>
          <w:rtl/>
          <w:lang w:bidi="fa-IR"/>
        </w:rPr>
        <w:t>ن در برخ</w:t>
      </w:r>
      <w:r w:rsidR="00E61D8F">
        <w:rPr>
          <w:rtl/>
          <w:lang w:bidi="fa-IR"/>
        </w:rPr>
        <w:t>ی</w:t>
      </w:r>
      <w:r>
        <w:rPr>
          <w:rtl/>
          <w:lang w:bidi="fa-IR"/>
        </w:rPr>
        <w:t xml:space="preserve"> روا</w:t>
      </w:r>
      <w:r w:rsidR="00E61D8F">
        <w:rPr>
          <w:rtl/>
          <w:lang w:bidi="fa-IR"/>
        </w:rPr>
        <w:t>ی</w:t>
      </w:r>
      <w:r>
        <w:rPr>
          <w:rtl/>
          <w:lang w:bidi="fa-IR"/>
        </w:rPr>
        <w:t xml:space="preserve">ات </w:t>
      </w:r>
      <w:r w:rsidR="00E61D8F">
        <w:rPr>
          <w:rtl/>
          <w:lang w:bidi="fa-IR"/>
        </w:rPr>
        <w:t>ی</w:t>
      </w:r>
      <w:r>
        <w:rPr>
          <w:rtl/>
          <w:lang w:bidi="fa-IR"/>
        </w:rPr>
        <w:t>ک</w:t>
      </w:r>
      <w:r w:rsidR="00E61D8F">
        <w:rPr>
          <w:rtl/>
          <w:lang w:bidi="fa-IR"/>
        </w:rPr>
        <w:t>ی</w:t>
      </w:r>
      <w:r>
        <w:rPr>
          <w:rtl/>
          <w:lang w:bidi="fa-IR"/>
        </w:rPr>
        <w:t xml:space="preserve"> از عذاب</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w:t>
      </w:r>
      <w:r w:rsidR="009B4C06">
        <w:rPr>
          <w:rtl/>
          <w:lang w:bidi="fa-IR"/>
        </w:rPr>
        <w:t xml:space="preserve">، </w:t>
      </w:r>
      <w:r>
        <w:rPr>
          <w:rtl/>
          <w:lang w:bidi="fa-IR"/>
        </w:rPr>
        <w:t>سنگ شمرده شده است</w:t>
      </w:r>
      <w:r w:rsidR="009B4C06">
        <w:rPr>
          <w:rtl/>
          <w:lang w:bidi="fa-IR"/>
        </w:rPr>
        <w:t xml:space="preserve"> </w:t>
      </w:r>
      <w:r w:rsidR="009B4C06" w:rsidRPr="00FB19B7">
        <w:rPr>
          <w:rStyle w:val="libFootnotenumChar"/>
          <w:rtl/>
          <w:lang w:bidi="fa-IR"/>
        </w:rPr>
        <w:t>(</w:t>
      </w:r>
      <w:r w:rsidRPr="00FB19B7">
        <w:rPr>
          <w:rStyle w:val="libFootnotenumChar"/>
          <w:rtl/>
        </w:rPr>
        <w:t>558</w:t>
      </w:r>
      <w:r w:rsidR="009B4C06" w:rsidRPr="00FB19B7">
        <w:rPr>
          <w:rStyle w:val="libFootnotenumChar"/>
          <w:rtl/>
          <w:lang w:bidi="fa-IR"/>
        </w:rPr>
        <w:t>)</w:t>
      </w:r>
      <w:r w:rsidR="009B4C06">
        <w:rPr>
          <w:rtl/>
          <w:lang w:bidi="fa-IR"/>
        </w:rPr>
        <w:t xml:space="preserve"> </w:t>
      </w:r>
      <w:r>
        <w:rPr>
          <w:rtl/>
          <w:lang w:bidi="fa-IR"/>
        </w:rPr>
        <w:t>که اموالشان به سنگ</w:t>
      </w:r>
      <w:r w:rsidR="00E61D8F">
        <w:rPr>
          <w:rtl/>
          <w:lang w:bidi="fa-IR"/>
        </w:rPr>
        <w:t xml:space="preserve"> </w:t>
      </w:r>
      <w:r>
        <w:rPr>
          <w:rtl/>
          <w:lang w:bidi="fa-IR"/>
        </w:rPr>
        <w:t>ها</w:t>
      </w:r>
      <w:r w:rsidR="00E61D8F">
        <w:rPr>
          <w:rtl/>
          <w:lang w:bidi="fa-IR"/>
        </w:rPr>
        <w:t>یی</w:t>
      </w:r>
      <w:r>
        <w:rPr>
          <w:rtl/>
          <w:lang w:bidi="fa-IR"/>
        </w:rPr>
        <w:t xml:space="preserve"> تبد</w:t>
      </w:r>
      <w:r w:rsidR="00E61D8F">
        <w:rPr>
          <w:rtl/>
          <w:lang w:bidi="fa-IR"/>
        </w:rPr>
        <w:t>ی</w:t>
      </w:r>
      <w:r>
        <w:rPr>
          <w:rtl/>
          <w:lang w:bidi="fa-IR"/>
        </w:rPr>
        <w:t>ل م</w:t>
      </w:r>
      <w:r w:rsidR="00E61D8F">
        <w:rPr>
          <w:rtl/>
          <w:lang w:bidi="fa-IR"/>
        </w:rPr>
        <w:t xml:space="preserve">ی </w:t>
      </w:r>
      <w:r>
        <w:rPr>
          <w:rtl/>
          <w:lang w:bidi="fa-IR"/>
        </w:rPr>
        <w:t>شد</w:t>
      </w:r>
      <w:r w:rsidR="009B4C06">
        <w:rPr>
          <w:rtl/>
          <w:lang w:bidi="fa-IR"/>
        </w:rPr>
        <w:t xml:space="preserve">. </w:t>
      </w:r>
      <w:r w:rsidR="009B4C06" w:rsidRPr="00FB19B7">
        <w:rPr>
          <w:rStyle w:val="libFootnotenumChar"/>
          <w:rtl/>
          <w:lang w:bidi="fa-IR"/>
        </w:rPr>
        <w:t>(</w:t>
      </w:r>
      <w:r w:rsidRPr="00FB19B7">
        <w:rPr>
          <w:rStyle w:val="libFootnotenumChar"/>
          <w:rtl/>
        </w:rPr>
        <w:t>559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سرانجام زمان نجات بن</w:t>
      </w:r>
      <w:r w:rsidR="00E61D8F">
        <w:rPr>
          <w:rtl/>
          <w:lang w:bidi="fa-IR"/>
        </w:rPr>
        <w:t>ی</w:t>
      </w:r>
      <w:r>
        <w:rPr>
          <w:rtl/>
          <w:lang w:bidi="fa-IR"/>
        </w:rPr>
        <w:t xml:space="preserve"> اسرائ</w:t>
      </w:r>
      <w:r w:rsidR="00E61D8F">
        <w:rPr>
          <w:rtl/>
          <w:lang w:bidi="fa-IR"/>
        </w:rPr>
        <w:t>ی</w:t>
      </w:r>
      <w:r>
        <w:rPr>
          <w:rtl/>
          <w:lang w:bidi="fa-IR"/>
        </w:rPr>
        <w:t>ل فرا رس</w:t>
      </w:r>
      <w:r w:rsidR="00E61D8F">
        <w:rPr>
          <w:rtl/>
          <w:lang w:bidi="fa-IR"/>
        </w:rPr>
        <w:t>ی</w:t>
      </w:r>
      <w:r>
        <w:rPr>
          <w:rtl/>
          <w:lang w:bidi="fa-IR"/>
        </w:rPr>
        <w:t>د</w:t>
      </w:r>
      <w:r w:rsidR="009B4C06">
        <w:rPr>
          <w:rtl/>
          <w:lang w:bidi="fa-IR"/>
        </w:rPr>
        <w:t xml:space="preserve">، </w:t>
      </w:r>
      <w:r>
        <w:rPr>
          <w:rtl/>
          <w:lang w:bidi="fa-IR"/>
        </w:rPr>
        <w:t>حضرت موس</w:t>
      </w:r>
      <w:r w:rsidR="00E61D8F">
        <w:rPr>
          <w:rtl/>
          <w:lang w:bidi="fa-IR"/>
        </w:rPr>
        <w:t>ی</w:t>
      </w:r>
      <w:r>
        <w:rPr>
          <w:rtl/>
          <w:lang w:bidi="fa-IR"/>
        </w:rPr>
        <w:t xml:space="preserve"> مأمور شد آنان را - که تعدادشان ب</w:t>
      </w:r>
      <w:r w:rsidR="00E61D8F">
        <w:rPr>
          <w:rtl/>
          <w:lang w:bidi="fa-IR"/>
        </w:rPr>
        <w:t>ی</w:t>
      </w:r>
      <w:r>
        <w:rPr>
          <w:rtl/>
          <w:lang w:bidi="fa-IR"/>
        </w:rPr>
        <w:t>ش از ششصد هزار بود - با خود برداشته و به فلسط</w:t>
      </w:r>
      <w:r w:rsidR="00E61D8F">
        <w:rPr>
          <w:rtl/>
          <w:lang w:bidi="fa-IR"/>
        </w:rPr>
        <w:t>ی</w:t>
      </w:r>
      <w:r>
        <w:rPr>
          <w:rtl/>
          <w:lang w:bidi="fa-IR"/>
        </w:rPr>
        <w:t>ن و ب</w:t>
      </w:r>
      <w:r w:rsidR="00E61D8F">
        <w:rPr>
          <w:rtl/>
          <w:lang w:bidi="fa-IR"/>
        </w:rPr>
        <w:t>ی</w:t>
      </w:r>
      <w:r>
        <w:rPr>
          <w:rtl/>
          <w:lang w:bidi="fa-IR"/>
        </w:rPr>
        <w:t>ت المقدّس رهسپار شود</w:t>
      </w:r>
      <w:r w:rsidR="009B4C06">
        <w:rPr>
          <w:rtl/>
          <w:lang w:bidi="fa-IR"/>
        </w:rPr>
        <w:t xml:space="preserve">. </w:t>
      </w:r>
      <w:r>
        <w:rPr>
          <w:rtl/>
          <w:lang w:bidi="fa-IR"/>
        </w:rPr>
        <w:t>به دنبال آن</w:t>
      </w:r>
      <w:r w:rsidR="009B4C06">
        <w:rPr>
          <w:rtl/>
          <w:lang w:bidi="fa-IR"/>
        </w:rPr>
        <w:t xml:space="preserve">، </w:t>
      </w:r>
      <w:r>
        <w:rPr>
          <w:rtl/>
          <w:lang w:bidi="fa-IR"/>
        </w:rPr>
        <w:t>فرعون با لشکر</w:t>
      </w:r>
      <w:r w:rsidR="00E61D8F">
        <w:rPr>
          <w:rtl/>
          <w:lang w:bidi="fa-IR"/>
        </w:rPr>
        <w:t>ی</w:t>
      </w:r>
      <w:r>
        <w:rPr>
          <w:rtl/>
          <w:lang w:bidi="fa-IR"/>
        </w:rPr>
        <w:t xml:space="preserve">ان خود - که تا </w:t>
      </w:r>
      <w:r w:rsidR="00E61D8F">
        <w:rPr>
          <w:rtl/>
          <w:lang w:bidi="fa-IR"/>
        </w:rPr>
        <w:t>ی</w:t>
      </w:r>
      <w:r>
        <w:rPr>
          <w:rtl/>
          <w:lang w:bidi="fa-IR"/>
        </w:rPr>
        <w:t>ک م</w:t>
      </w:r>
      <w:r w:rsidR="00E61D8F">
        <w:rPr>
          <w:rtl/>
          <w:lang w:bidi="fa-IR"/>
        </w:rPr>
        <w:t>ی</w:t>
      </w:r>
      <w:r>
        <w:rPr>
          <w:rtl/>
          <w:lang w:bidi="fa-IR"/>
        </w:rPr>
        <w:t>ل</w:t>
      </w:r>
      <w:r w:rsidR="00E61D8F">
        <w:rPr>
          <w:rtl/>
          <w:lang w:bidi="fa-IR"/>
        </w:rPr>
        <w:t>ی</w:t>
      </w:r>
      <w:r>
        <w:rPr>
          <w:rtl/>
          <w:lang w:bidi="fa-IR"/>
        </w:rPr>
        <w:t>ون و هفتصد هزار نفر نوشته</w:t>
      </w:r>
      <w:r w:rsidR="00E61D8F">
        <w:rPr>
          <w:rtl/>
          <w:lang w:bidi="fa-IR"/>
        </w:rPr>
        <w:t xml:space="preserve"> </w:t>
      </w:r>
      <w:r>
        <w:rPr>
          <w:rtl/>
          <w:lang w:bidi="fa-IR"/>
        </w:rPr>
        <w:t>اند - روانه شدند</w:t>
      </w:r>
      <w:r w:rsidR="009B4C06">
        <w:rPr>
          <w:rtl/>
          <w:lang w:bidi="fa-IR"/>
        </w:rPr>
        <w:t xml:space="preserve">. </w:t>
      </w:r>
      <w:r>
        <w:rPr>
          <w:rtl/>
          <w:lang w:bidi="fa-IR"/>
        </w:rPr>
        <w:t>بن</w:t>
      </w:r>
      <w:r w:rsidR="00E61D8F">
        <w:rPr>
          <w:rtl/>
          <w:lang w:bidi="fa-IR"/>
        </w:rPr>
        <w:t>ی</w:t>
      </w:r>
      <w:r>
        <w:rPr>
          <w:rtl/>
          <w:lang w:bidi="fa-IR"/>
        </w:rPr>
        <w:t xml:space="preserve"> اسرائ</w:t>
      </w:r>
      <w:r w:rsidR="00E61D8F">
        <w:rPr>
          <w:rtl/>
          <w:lang w:bidi="fa-IR"/>
        </w:rPr>
        <w:t>ی</w:t>
      </w:r>
      <w:r>
        <w:rPr>
          <w:rtl/>
          <w:lang w:bidi="fa-IR"/>
        </w:rPr>
        <w:t>ل که از قدرت و کثرت لشکر</w:t>
      </w:r>
      <w:r w:rsidR="00E61D8F">
        <w:rPr>
          <w:rtl/>
          <w:lang w:bidi="fa-IR"/>
        </w:rPr>
        <w:t>ی</w:t>
      </w:r>
      <w:r>
        <w:rPr>
          <w:rtl/>
          <w:lang w:bidi="fa-IR"/>
        </w:rPr>
        <w:t>ان فرعون به هراس افتاده بودند و از طرف</w:t>
      </w:r>
      <w:r w:rsidR="00E61D8F">
        <w:rPr>
          <w:rtl/>
          <w:lang w:bidi="fa-IR"/>
        </w:rPr>
        <w:t>ی</w:t>
      </w:r>
      <w:r>
        <w:rPr>
          <w:rtl/>
          <w:lang w:bidi="fa-IR"/>
        </w:rPr>
        <w:t xml:space="preserve"> در</w:t>
      </w:r>
      <w:r w:rsidR="00E61D8F">
        <w:rPr>
          <w:rtl/>
          <w:lang w:bidi="fa-IR"/>
        </w:rPr>
        <w:t>ی</w:t>
      </w:r>
      <w:r>
        <w:rPr>
          <w:rtl/>
          <w:lang w:bidi="fa-IR"/>
        </w:rPr>
        <w:t>ا</w:t>
      </w:r>
      <w:r w:rsidR="00E61D8F">
        <w:rPr>
          <w:rtl/>
          <w:lang w:bidi="fa-IR"/>
        </w:rPr>
        <w:t>ی</w:t>
      </w:r>
      <w:r>
        <w:rPr>
          <w:rtl/>
          <w:lang w:bidi="fa-IR"/>
        </w:rPr>
        <w:t xml:space="preserve"> ژرف را پ</w:t>
      </w:r>
      <w:r w:rsidR="00E61D8F">
        <w:rPr>
          <w:rtl/>
          <w:lang w:bidi="fa-IR"/>
        </w:rPr>
        <w:t>ی</w:t>
      </w:r>
      <w:r>
        <w:rPr>
          <w:rtl/>
          <w:lang w:bidi="fa-IR"/>
        </w:rPr>
        <w:t>ش رو</w:t>
      </w:r>
      <w:r w:rsidR="00E61D8F">
        <w:rPr>
          <w:rtl/>
          <w:lang w:bidi="fa-IR"/>
        </w:rPr>
        <w:t>ی</w:t>
      </w:r>
      <w:r>
        <w:rPr>
          <w:rtl/>
          <w:lang w:bidi="fa-IR"/>
        </w:rPr>
        <w:t xml:space="preserve"> خود م</w:t>
      </w:r>
      <w:r w:rsidR="00E61D8F">
        <w:rPr>
          <w:rtl/>
          <w:lang w:bidi="fa-IR"/>
        </w:rPr>
        <w:t xml:space="preserve">ی </w:t>
      </w:r>
      <w:r>
        <w:rPr>
          <w:rtl/>
          <w:lang w:bidi="fa-IR"/>
        </w:rPr>
        <w:t>د</w:t>
      </w:r>
      <w:r w:rsidR="00E61D8F">
        <w:rPr>
          <w:rtl/>
          <w:lang w:bidi="fa-IR"/>
        </w:rPr>
        <w:t>ی</w:t>
      </w:r>
      <w:r>
        <w:rPr>
          <w:rtl/>
          <w:lang w:bidi="fa-IR"/>
        </w:rPr>
        <w:t>دند</w:t>
      </w:r>
      <w:r w:rsidR="009B4C06">
        <w:rPr>
          <w:rtl/>
          <w:lang w:bidi="fa-IR"/>
        </w:rPr>
        <w:t xml:space="preserve">، </w:t>
      </w:r>
      <w:r>
        <w:rPr>
          <w:rtl/>
          <w:lang w:bidi="fa-IR"/>
        </w:rPr>
        <w:t>بنا</w:t>
      </w:r>
      <w:r w:rsidR="00E61D8F">
        <w:rPr>
          <w:rtl/>
          <w:lang w:bidi="fa-IR"/>
        </w:rPr>
        <w:t>ی</w:t>
      </w:r>
      <w:r>
        <w:rPr>
          <w:rtl/>
          <w:lang w:bidi="fa-IR"/>
        </w:rPr>
        <w:t xml:space="preserve"> ناسازگار</w:t>
      </w:r>
      <w:r w:rsidR="00E61D8F">
        <w:rPr>
          <w:rtl/>
          <w:lang w:bidi="fa-IR"/>
        </w:rPr>
        <w:t>ی</w:t>
      </w:r>
      <w:r>
        <w:rPr>
          <w:rtl/>
          <w:lang w:bidi="fa-IR"/>
        </w:rPr>
        <w:t xml:space="preserve"> نهاده</w:t>
      </w:r>
      <w:r w:rsidR="009B4C06">
        <w:rPr>
          <w:rtl/>
          <w:lang w:bidi="fa-IR"/>
        </w:rPr>
        <w:t xml:space="preserve">، </w:t>
      </w:r>
      <w:r>
        <w:rPr>
          <w:rtl/>
          <w:lang w:bidi="fa-IR"/>
        </w:rPr>
        <w:t>به آن حضرت اعتراض نمودند و آن جناب</w:t>
      </w:r>
      <w:r w:rsidR="009B4C06">
        <w:rPr>
          <w:rtl/>
          <w:lang w:bidi="fa-IR"/>
        </w:rPr>
        <w:t xml:space="preserve">، </w:t>
      </w:r>
      <w:r>
        <w:rPr>
          <w:rtl/>
          <w:lang w:bidi="fa-IR"/>
        </w:rPr>
        <w:t>آنان را دلدار</w:t>
      </w:r>
      <w:r w:rsidR="00E61D8F">
        <w:rPr>
          <w:rtl/>
          <w:lang w:bidi="fa-IR"/>
        </w:rPr>
        <w:t>ی</w:t>
      </w:r>
      <w:r>
        <w:rPr>
          <w:rtl/>
          <w:lang w:bidi="fa-IR"/>
        </w:rPr>
        <w:t xml:space="preserve"> داده</w:t>
      </w:r>
      <w:r w:rsidR="009B4C06">
        <w:rPr>
          <w:rtl/>
          <w:lang w:bidi="fa-IR"/>
        </w:rPr>
        <w:t xml:space="preserve">، </w:t>
      </w:r>
      <w:r>
        <w:rPr>
          <w:rtl/>
          <w:lang w:bidi="fa-IR"/>
        </w:rPr>
        <w:t>مطمئن ساخت</w:t>
      </w:r>
      <w:r w:rsidR="009B4C06">
        <w:rPr>
          <w:rtl/>
          <w:lang w:bidi="fa-IR"/>
        </w:rPr>
        <w:t xml:space="preserve">. </w:t>
      </w:r>
      <w:r w:rsidR="009B4C06" w:rsidRPr="00FB19B7">
        <w:rPr>
          <w:rStyle w:val="libFootnotenumChar"/>
          <w:rtl/>
          <w:lang w:bidi="fa-IR"/>
        </w:rPr>
        <w:t>(</w:t>
      </w:r>
      <w:r w:rsidRPr="00FB19B7">
        <w:rPr>
          <w:rStyle w:val="libFootnotenumChar"/>
          <w:rtl/>
        </w:rPr>
        <w:t>560</w:t>
      </w:r>
      <w:r w:rsidR="009B4C06" w:rsidRPr="00FB19B7">
        <w:rPr>
          <w:rStyle w:val="libFootnotenumChar"/>
          <w:rtl/>
          <w:lang w:bidi="fa-IR"/>
        </w:rPr>
        <w:t>)</w:t>
      </w:r>
      <w:r w:rsidR="009B4C06">
        <w:rPr>
          <w:rtl/>
          <w:lang w:bidi="fa-IR"/>
        </w:rPr>
        <w:t xml:space="preserve"> </w:t>
      </w:r>
      <w:r>
        <w:rPr>
          <w:rtl/>
          <w:lang w:bidi="fa-IR"/>
        </w:rPr>
        <w:t>در ا</w:t>
      </w:r>
      <w:r w:rsidR="00E61D8F">
        <w:rPr>
          <w:rtl/>
          <w:lang w:bidi="fa-IR"/>
        </w:rPr>
        <w:t>ی</w:t>
      </w:r>
      <w:r>
        <w:rPr>
          <w:rtl/>
          <w:lang w:bidi="fa-IR"/>
        </w:rPr>
        <w:t>ن م</w:t>
      </w:r>
      <w:r w:rsidR="00E61D8F">
        <w:rPr>
          <w:rtl/>
          <w:lang w:bidi="fa-IR"/>
        </w:rPr>
        <w:t>ی</w:t>
      </w:r>
      <w:r>
        <w:rPr>
          <w:rtl/>
          <w:lang w:bidi="fa-IR"/>
        </w:rPr>
        <w:t>ان</w:t>
      </w:r>
      <w:r w:rsidR="009B4C06">
        <w:rPr>
          <w:rtl/>
          <w:lang w:bidi="fa-IR"/>
        </w:rPr>
        <w:t xml:space="preserve">، </w:t>
      </w:r>
      <w:r>
        <w:rPr>
          <w:rtl/>
          <w:lang w:bidi="fa-IR"/>
        </w:rPr>
        <w:t>در</w:t>
      </w:r>
      <w:r w:rsidR="00E61D8F">
        <w:rPr>
          <w:rtl/>
          <w:lang w:bidi="fa-IR"/>
        </w:rPr>
        <w:t>ی</w:t>
      </w:r>
      <w:r>
        <w:rPr>
          <w:rtl/>
          <w:lang w:bidi="fa-IR"/>
        </w:rPr>
        <w:t>ا طوفان</w:t>
      </w:r>
      <w:r w:rsidR="00E61D8F">
        <w:rPr>
          <w:rtl/>
          <w:lang w:bidi="fa-IR"/>
        </w:rPr>
        <w:t>ی</w:t>
      </w:r>
      <w:r>
        <w:rPr>
          <w:rtl/>
          <w:lang w:bidi="fa-IR"/>
        </w:rPr>
        <w:t xml:space="preserve"> شد و موج ها</w:t>
      </w:r>
      <w:r w:rsidR="00E61D8F">
        <w:rPr>
          <w:rtl/>
          <w:lang w:bidi="fa-IR"/>
        </w:rPr>
        <w:t>یی</w:t>
      </w:r>
      <w:r>
        <w:rPr>
          <w:rtl/>
          <w:lang w:bidi="fa-IR"/>
        </w:rPr>
        <w:t xml:space="preserve"> همچون کوه برخاست</w:t>
      </w:r>
      <w:r w:rsidR="009B4C06">
        <w:rPr>
          <w:rtl/>
          <w:lang w:bidi="fa-IR"/>
        </w:rPr>
        <w:t xml:space="preserve">، </w:t>
      </w:r>
      <w:r>
        <w:rPr>
          <w:rtl/>
          <w:lang w:bidi="fa-IR"/>
        </w:rPr>
        <w:t xml:space="preserve">حضرت </w:t>
      </w:r>
      <w:r w:rsidR="00E61D8F">
        <w:rPr>
          <w:rtl/>
          <w:lang w:bidi="fa-IR"/>
        </w:rPr>
        <w:t>ی</w:t>
      </w:r>
      <w:r>
        <w:rPr>
          <w:rtl/>
          <w:lang w:bidi="fa-IR"/>
        </w:rPr>
        <w:t>وشع پ</w:t>
      </w:r>
      <w:r w:rsidR="00E61D8F">
        <w:rPr>
          <w:rtl/>
          <w:lang w:bidi="fa-IR"/>
        </w:rPr>
        <w:t>ی</w:t>
      </w:r>
      <w:r>
        <w:rPr>
          <w:rtl/>
          <w:lang w:bidi="fa-IR"/>
        </w:rPr>
        <w:t>ش آمد و عرض کرد</w:t>
      </w:r>
      <w:r w:rsidR="009B4C06">
        <w:rPr>
          <w:rtl/>
          <w:lang w:bidi="fa-IR"/>
        </w:rPr>
        <w:t xml:space="preserve">: </w:t>
      </w:r>
      <w:r>
        <w:rPr>
          <w:rtl/>
          <w:lang w:bidi="fa-IR"/>
        </w:rPr>
        <w:lastRenderedPageBreak/>
        <w:t>ا</w:t>
      </w:r>
      <w:r w:rsidR="00E61D8F">
        <w:rPr>
          <w:rtl/>
          <w:lang w:bidi="fa-IR"/>
        </w:rPr>
        <w:t>ی</w:t>
      </w:r>
      <w:r>
        <w:rPr>
          <w:rtl/>
          <w:lang w:bidi="fa-IR"/>
        </w:rPr>
        <w:t xml:space="preserve"> موس</w:t>
      </w:r>
      <w:r w:rsidR="00E61D8F">
        <w:rPr>
          <w:rtl/>
          <w:lang w:bidi="fa-IR"/>
        </w:rPr>
        <w:t>ی</w:t>
      </w:r>
      <w:r>
        <w:rPr>
          <w:rtl/>
          <w:lang w:bidi="fa-IR"/>
        </w:rPr>
        <w:t xml:space="preserve"> دستور چ</w:t>
      </w:r>
      <w:r w:rsidR="00E61D8F">
        <w:rPr>
          <w:rtl/>
          <w:lang w:bidi="fa-IR"/>
        </w:rPr>
        <w:t>ی</w:t>
      </w:r>
      <w:r>
        <w:rPr>
          <w:rtl/>
          <w:lang w:bidi="fa-IR"/>
        </w:rPr>
        <w:t>ست</w:t>
      </w:r>
      <w:r w:rsidR="009B4C06">
        <w:rPr>
          <w:rtl/>
          <w:lang w:bidi="fa-IR"/>
        </w:rPr>
        <w:t xml:space="preserve">؟ </w:t>
      </w:r>
      <w:r>
        <w:rPr>
          <w:rtl/>
          <w:lang w:bidi="fa-IR"/>
        </w:rPr>
        <w:t>فرعون و لشکر</w:t>
      </w:r>
      <w:r w:rsidR="00E61D8F">
        <w:rPr>
          <w:rtl/>
          <w:lang w:bidi="fa-IR"/>
        </w:rPr>
        <w:t>ی</w:t>
      </w:r>
      <w:r>
        <w:rPr>
          <w:rtl/>
          <w:lang w:bidi="fa-IR"/>
        </w:rPr>
        <w:t>انش به ما نزد</w:t>
      </w:r>
      <w:r w:rsidR="00E61D8F">
        <w:rPr>
          <w:rtl/>
          <w:lang w:bidi="fa-IR"/>
        </w:rPr>
        <w:t>ی</w:t>
      </w:r>
      <w:r>
        <w:rPr>
          <w:rtl/>
          <w:lang w:bidi="fa-IR"/>
        </w:rPr>
        <w:t>ک</w:t>
      </w:r>
      <w:r w:rsidR="00E61D8F">
        <w:rPr>
          <w:rtl/>
          <w:lang w:bidi="fa-IR"/>
        </w:rPr>
        <w:t xml:space="preserve"> </w:t>
      </w:r>
      <w:r>
        <w:rPr>
          <w:rtl/>
          <w:lang w:bidi="fa-IR"/>
        </w:rPr>
        <w:t>اند و در</w:t>
      </w:r>
      <w:r w:rsidR="00E61D8F">
        <w:rPr>
          <w:rtl/>
          <w:lang w:bidi="fa-IR"/>
        </w:rPr>
        <w:t>ی</w:t>
      </w:r>
      <w:r>
        <w:rPr>
          <w:rtl/>
          <w:lang w:bidi="fa-IR"/>
        </w:rPr>
        <w:t>ا هم در پ</w:t>
      </w:r>
      <w:r w:rsidR="00E61D8F">
        <w:rPr>
          <w:rtl/>
          <w:lang w:bidi="fa-IR"/>
        </w:rPr>
        <w:t>ی</w:t>
      </w:r>
      <w:r>
        <w:rPr>
          <w:rtl/>
          <w:lang w:bidi="fa-IR"/>
        </w:rPr>
        <w:t>ش است</w:t>
      </w:r>
      <w:r w:rsidR="009B4C06">
        <w:rPr>
          <w:rtl/>
          <w:lang w:bidi="fa-IR"/>
        </w:rPr>
        <w:t xml:space="preserve">. </w:t>
      </w:r>
    </w:p>
    <w:p w:rsidR="0049138A" w:rsidRDefault="0049138A" w:rsidP="0049138A">
      <w:pPr>
        <w:pStyle w:val="libNormal"/>
        <w:rPr>
          <w:rtl/>
          <w:lang w:bidi="fa-IR"/>
        </w:rPr>
      </w:pPr>
      <w:r>
        <w:rPr>
          <w:rtl/>
          <w:lang w:bidi="fa-IR"/>
        </w:rPr>
        <w:t>حضرت فرمود</w:t>
      </w:r>
      <w:r w:rsidR="009B4C06">
        <w:rPr>
          <w:rtl/>
          <w:lang w:bidi="fa-IR"/>
        </w:rPr>
        <w:t xml:space="preserve">: </w:t>
      </w:r>
      <w:r>
        <w:rPr>
          <w:rtl/>
          <w:lang w:bidi="fa-IR"/>
        </w:rPr>
        <w:t>دستور ا</w:t>
      </w:r>
      <w:r w:rsidR="00E61D8F">
        <w:rPr>
          <w:rtl/>
          <w:lang w:bidi="fa-IR"/>
        </w:rPr>
        <w:t>ی</w:t>
      </w:r>
      <w:r>
        <w:rPr>
          <w:rtl/>
          <w:lang w:bidi="fa-IR"/>
        </w:rPr>
        <w:t>ن است که از هم</w:t>
      </w:r>
      <w:r w:rsidR="00E61D8F">
        <w:rPr>
          <w:rtl/>
          <w:lang w:bidi="fa-IR"/>
        </w:rPr>
        <w:t>ی</w:t>
      </w:r>
      <w:r>
        <w:rPr>
          <w:rtl/>
          <w:lang w:bidi="fa-IR"/>
        </w:rPr>
        <w:t>ن نقطه در</w:t>
      </w:r>
      <w:r w:rsidR="00E61D8F">
        <w:rPr>
          <w:rtl/>
          <w:lang w:bidi="fa-IR"/>
        </w:rPr>
        <w:t>ی</w:t>
      </w:r>
      <w:r>
        <w:rPr>
          <w:rtl/>
          <w:lang w:bidi="fa-IR"/>
        </w:rPr>
        <w:t>ا عبور نما</w:t>
      </w:r>
      <w:r w:rsidR="00E61D8F">
        <w:rPr>
          <w:rtl/>
          <w:lang w:bidi="fa-IR"/>
        </w:rPr>
        <w:t>یی</w:t>
      </w:r>
      <w:r>
        <w:rPr>
          <w:rtl/>
          <w:lang w:bidi="fa-IR"/>
        </w:rPr>
        <w:t>م</w:t>
      </w:r>
      <w:r w:rsidR="009B4C06">
        <w:rPr>
          <w:rtl/>
          <w:lang w:bidi="fa-IR"/>
        </w:rPr>
        <w:t xml:space="preserve">. </w:t>
      </w:r>
      <w:r w:rsidR="00E61D8F">
        <w:rPr>
          <w:rtl/>
          <w:lang w:bidi="fa-IR"/>
        </w:rPr>
        <w:t>ی</w:t>
      </w:r>
      <w:r>
        <w:rPr>
          <w:rtl/>
          <w:lang w:bidi="fa-IR"/>
        </w:rPr>
        <w:t>وشع جلو رفت و اسب خود را به در</w:t>
      </w:r>
      <w:r w:rsidR="00E61D8F">
        <w:rPr>
          <w:rtl/>
          <w:lang w:bidi="fa-IR"/>
        </w:rPr>
        <w:t>ی</w:t>
      </w:r>
      <w:r>
        <w:rPr>
          <w:rtl/>
          <w:lang w:bidi="fa-IR"/>
        </w:rPr>
        <w:t>ا زد</w:t>
      </w:r>
      <w:r w:rsidR="009B4C06">
        <w:rPr>
          <w:rtl/>
          <w:lang w:bidi="fa-IR"/>
        </w:rPr>
        <w:t xml:space="preserve">، </w:t>
      </w:r>
      <w:r>
        <w:rPr>
          <w:rtl/>
          <w:lang w:bidi="fa-IR"/>
        </w:rPr>
        <w:t>ول</w:t>
      </w:r>
      <w:r w:rsidR="00E61D8F">
        <w:rPr>
          <w:rtl/>
          <w:lang w:bidi="fa-IR"/>
        </w:rPr>
        <w:t>ی</w:t>
      </w:r>
      <w:r>
        <w:rPr>
          <w:rtl/>
          <w:lang w:bidi="fa-IR"/>
        </w:rPr>
        <w:t xml:space="preserve"> نتوانست عبور کند</w:t>
      </w:r>
      <w:r w:rsidR="009B4C06">
        <w:rPr>
          <w:rtl/>
          <w:lang w:bidi="fa-IR"/>
        </w:rPr>
        <w:t xml:space="preserve">. </w:t>
      </w:r>
      <w:r>
        <w:rPr>
          <w:rtl/>
          <w:lang w:bidi="fa-IR"/>
        </w:rPr>
        <w:t>د</w:t>
      </w:r>
      <w:r w:rsidR="00E61D8F">
        <w:rPr>
          <w:rtl/>
          <w:lang w:bidi="fa-IR"/>
        </w:rPr>
        <w:t>ی</w:t>
      </w:r>
      <w:r>
        <w:rPr>
          <w:rtl/>
          <w:lang w:bidi="fa-IR"/>
        </w:rPr>
        <w:t>گران ن</w:t>
      </w:r>
      <w:r w:rsidR="00E61D8F">
        <w:rPr>
          <w:rtl/>
          <w:lang w:bidi="fa-IR"/>
        </w:rPr>
        <w:t>ی</w:t>
      </w:r>
      <w:r>
        <w:rPr>
          <w:rtl/>
          <w:lang w:bidi="fa-IR"/>
        </w:rPr>
        <w:t>ز نتوانستند</w:t>
      </w:r>
      <w:r w:rsidR="009B4C06">
        <w:rPr>
          <w:rtl/>
          <w:lang w:bidi="fa-IR"/>
        </w:rPr>
        <w:t xml:space="preserve">، </w:t>
      </w:r>
      <w:r>
        <w:rPr>
          <w:rtl/>
          <w:lang w:bidi="fa-IR"/>
        </w:rPr>
        <w:t>پ</w:t>
      </w:r>
      <w:r w:rsidR="00E61D8F">
        <w:rPr>
          <w:rtl/>
          <w:lang w:bidi="fa-IR"/>
        </w:rPr>
        <w:t>ی</w:t>
      </w:r>
      <w:r>
        <w:rPr>
          <w:rtl/>
          <w:lang w:bidi="fa-IR"/>
        </w:rPr>
        <w:t>شرو</w:t>
      </w:r>
      <w:r w:rsidR="00E61D8F">
        <w:rPr>
          <w:rtl/>
          <w:lang w:bidi="fa-IR"/>
        </w:rPr>
        <w:t>ی</w:t>
      </w:r>
      <w:r>
        <w:rPr>
          <w:rtl/>
          <w:lang w:bidi="fa-IR"/>
        </w:rPr>
        <w:t xml:space="preserve"> نما</w:t>
      </w:r>
      <w:r w:rsidR="00E61D8F">
        <w:rPr>
          <w:rtl/>
          <w:lang w:bidi="fa-IR"/>
        </w:rPr>
        <w:t>ی</w:t>
      </w:r>
      <w:r>
        <w:rPr>
          <w:rtl/>
          <w:lang w:bidi="fa-IR"/>
        </w:rPr>
        <w:t>ند که به حضرت موس</w:t>
      </w:r>
      <w:r w:rsidR="00E61D8F">
        <w:rPr>
          <w:rtl/>
          <w:lang w:bidi="fa-IR"/>
        </w:rPr>
        <w:t>ی</w:t>
      </w:r>
      <w:r>
        <w:rPr>
          <w:rtl/>
          <w:lang w:bidi="fa-IR"/>
        </w:rPr>
        <w:t xml:space="preserve"> وح</w:t>
      </w:r>
      <w:r w:rsidR="00E61D8F">
        <w:rPr>
          <w:rtl/>
          <w:lang w:bidi="fa-IR"/>
        </w:rPr>
        <w:t>ی</w:t>
      </w:r>
      <w:r>
        <w:rPr>
          <w:rtl/>
          <w:lang w:bidi="fa-IR"/>
        </w:rPr>
        <w:t xml:space="preserve"> فرا رس</w:t>
      </w:r>
      <w:r w:rsidR="00E61D8F">
        <w:rPr>
          <w:rtl/>
          <w:lang w:bidi="fa-IR"/>
        </w:rPr>
        <w:t>ی</w:t>
      </w:r>
      <w:r>
        <w:rPr>
          <w:rtl/>
          <w:lang w:bidi="fa-IR"/>
        </w:rPr>
        <w:t>د که</w:t>
      </w:r>
      <w:r w:rsidR="009B4C06">
        <w:rPr>
          <w:rtl/>
          <w:lang w:bidi="fa-IR"/>
        </w:rPr>
        <w:t xml:space="preserve">: </w:t>
      </w:r>
    </w:p>
    <w:p w:rsidR="0049138A" w:rsidRDefault="0049138A" w:rsidP="0049138A">
      <w:pPr>
        <w:pStyle w:val="libNormal"/>
        <w:rPr>
          <w:rtl/>
          <w:lang w:bidi="fa-IR"/>
        </w:rPr>
      </w:pPr>
      <w:r>
        <w:rPr>
          <w:rtl/>
          <w:lang w:bidi="fa-IR"/>
        </w:rPr>
        <w:t>«عصا</w:t>
      </w:r>
      <w:r w:rsidR="00E61D8F">
        <w:rPr>
          <w:rtl/>
          <w:lang w:bidi="fa-IR"/>
        </w:rPr>
        <w:t>ی</w:t>
      </w:r>
      <w:r>
        <w:rPr>
          <w:rtl/>
          <w:lang w:bidi="fa-IR"/>
        </w:rPr>
        <w:t xml:space="preserve"> خود را به در</w:t>
      </w:r>
      <w:r w:rsidR="00E61D8F">
        <w:rPr>
          <w:rtl/>
          <w:lang w:bidi="fa-IR"/>
        </w:rPr>
        <w:t>ی</w:t>
      </w:r>
      <w:r>
        <w:rPr>
          <w:rtl/>
          <w:lang w:bidi="fa-IR"/>
        </w:rPr>
        <w:t>ا بزن»</w:t>
      </w:r>
      <w:r w:rsidR="009B4C06">
        <w:rPr>
          <w:rtl/>
          <w:lang w:bidi="fa-IR"/>
        </w:rPr>
        <w:t xml:space="preserve"> </w:t>
      </w:r>
      <w:r w:rsidR="009B4C06" w:rsidRPr="00FB19B7">
        <w:rPr>
          <w:rStyle w:val="libFootnotenumChar"/>
          <w:rtl/>
          <w:lang w:bidi="fa-IR"/>
        </w:rPr>
        <w:t>(</w:t>
      </w:r>
      <w:r w:rsidRPr="00FB19B7">
        <w:rPr>
          <w:rStyle w:val="libFootnotenumChar"/>
          <w:rtl/>
        </w:rPr>
        <w:t>561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حضرتش چن</w:t>
      </w:r>
      <w:r w:rsidR="00E61D8F">
        <w:rPr>
          <w:rtl/>
          <w:lang w:bidi="fa-IR"/>
        </w:rPr>
        <w:t>ی</w:t>
      </w:r>
      <w:r>
        <w:rPr>
          <w:rtl/>
          <w:lang w:bidi="fa-IR"/>
        </w:rPr>
        <w:t>ن کرد</w:t>
      </w:r>
      <w:r w:rsidR="009B4C06">
        <w:rPr>
          <w:rtl/>
          <w:lang w:bidi="fa-IR"/>
        </w:rPr>
        <w:t xml:space="preserve">، </w:t>
      </w:r>
      <w:r>
        <w:rPr>
          <w:rtl/>
          <w:lang w:bidi="fa-IR"/>
        </w:rPr>
        <w:t>ناگهان در</w:t>
      </w:r>
      <w:r w:rsidR="00E61D8F">
        <w:rPr>
          <w:rtl/>
          <w:lang w:bidi="fa-IR"/>
        </w:rPr>
        <w:t>ی</w:t>
      </w:r>
      <w:r>
        <w:rPr>
          <w:rtl/>
          <w:lang w:bidi="fa-IR"/>
        </w:rPr>
        <w:t>ا شکافت و قعر آن نمودار شد و به فرمان خدا باد و آفتاب هم کمک نمودند</w:t>
      </w:r>
      <w:r w:rsidR="009B4C06">
        <w:rPr>
          <w:rtl/>
          <w:lang w:bidi="fa-IR"/>
        </w:rPr>
        <w:t xml:space="preserve">، </w:t>
      </w:r>
      <w:r>
        <w:rPr>
          <w:rtl/>
          <w:lang w:bidi="fa-IR"/>
        </w:rPr>
        <w:t>کف آن خشک و آماده عبور برا</w:t>
      </w:r>
      <w:r w:rsidR="00E61D8F">
        <w:rPr>
          <w:rtl/>
          <w:lang w:bidi="fa-IR"/>
        </w:rPr>
        <w:t>ی</w:t>
      </w:r>
      <w:r>
        <w:rPr>
          <w:rtl/>
          <w:lang w:bidi="fa-IR"/>
        </w:rPr>
        <w:t xml:space="preserve"> آن</w:t>
      </w:r>
      <w:r w:rsidR="00E61D8F">
        <w:rPr>
          <w:rtl/>
          <w:lang w:bidi="fa-IR"/>
        </w:rPr>
        <w:t xml:space="preserve"> </w:t>
      </w:r>
      <w:r>
        <w:rPr>
          <w:rtl/>
          <w:lang w:bidi="fa-IR"/>
        </w:rPr>
        <w:t>ها شد</w:t>
      </w:r>
      <w:r w:rsidR="009B4C06">
        <w:rPr>
          <w:rtl/>
          <w:lang w:bidi="fa-IR"/>
        </w:rPr>
        <w:t xml:space="preserve">.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که بن</w:t>
      </w:r>
      <w:r w:rsidR="00E61D8F">
        <w:rPr>
          <w:rtl/>
          <w:lang w:bidi="fa-IR"/>
        </w:rPr>
        <w:t>ی</w:t>
      </w:r>
      <w:r>
        <w:rPr>
          <w:rtl/>
          <w:lang w:bidi="fa-IR"/>
        </w:rPr>
        <w:t xml:space="preserve"> اسرائ</w:t>
      </w:r>
      <w:r w:rsidR="00E61D8F">
        <w:rPr>
          <w:rtl/>
          <w:lang w:bidi="fa-IR"/>
        </w:rPr>
        <w:t>ی</w:t>
      </w:r>
      <w:r>
        <w:rPr>
          <w:rtl/>
          <w:lang w:bidi="fa-IR"/>
        </w:rPr>
        <w:t>ل دوازده ت</w:t>
      </w:r>
      <w:r w:rsidR="00E61D8F">
        <w:rPr>
          <w:rtl/>
          <w:lang w:bidi="fa-IR"/>
        </w:rPr>
        <w:t>ی</w:t>
      </w:r>
      <w:r>
        <w:rPr>
          <w:rtl/>
          <w:lang w:bidi="fa-IR"/>
        </w:rPr>
        <w:t>ره و قب</w:t>
      </w:r>
      <w:r w:rsidR="00E61D8F">
        <w:rPr>
          <w:rtl/>
          <w:lang w:bidi="fa-IR"/>
        </w:rPr>
        <w:t>ی</w:t>
      </w:r>
      <w:r>
        <w:rPr>
          <w:rtl/>
          <w:lang w:bidi="fa-IR"/>
        </w:rPr>
        <w:t>له بودند</w:t>
      </w:r>
      <w:r w:rsidR="009B4C06">
        <w:rPr>
          <w:rtl/>
          <w:lang w:bidi="fa-IR"/>
        </w:rPr>
        <w:t xml:space="preserve">. </w:t>
      </w:r>
      <w:r>
        <w:rPr>
          <w:rtl/>
          <w:lang w:bidi="fa-IR"/>
        </w:rPr>
        <w:t>دوازده شکاف در آب پد</w:t>
      </w:r>
      <w:r w:rsidR="00E61D8F">
        <w:rPr>
          <w:rtl/>
          <w:lang w:bidi="fa-IR"/>
        </w:rPr>
        <w:t>ی</w:t>
      </w:r>
      <w:r>
        <w:rPr>
          <w:rtl/>
          <w:lang w:bidi="fa-IR"/>
        </w:rPr>
        <w:t>دار آمد و هر گروه</w:t>
      </w:r>
      <w:r w:rsidR="00E61D8F">
        <w:rPr>
          <w:rtl/>
          <w:lang w:bidi="fa-IR"/>
        </w:rPr>
        <w:t>ی</w:t>
      </w:r>
      <w:r>
        <w:rPr>
          <w:rtl/>
          <w:lang w:bidi="fa-IR"/>
        </w:rPr>
        <w:t xml:space="preserve"> از راه جداگانه عبور نمودند و چون آن</w:t>
      </w:r>
      <w:r w:rsidR="00E61D8F">
        <w:rPr>
          <w:rtl/>
          <w:lang w:bidi="fa-IR"/>
        </w:rPr>
        <w:t xml:space="preserve"> </w:t>
      </w:r>
      <w:r>
        <w:rPr>
          <w:rtl/>
          <w:lang w:bidi="fa-IR"/>
        </w:rPr>
        <w:t>ها از در</w:t>
      </w:r>
      <w:r w:rsidR="00E61D8F">
        <w:rPr>
          <w:rtl/>
          <w:lang w:bidi="fa-IR"/>
        </w:rPr>
        <w:t>ی</w:t>
      </w:r>
      <w:r>
        <w:rPr>
          <w:rtl/>
          <w:lang w:bidi="fa-IR"/>
        </w:rPr>
        <w:t>ا گذشتند</w:t>
      </w:r>
      <w:r w:rsidR="009B4C06">
        <w:rPr>
          <w:rtl/>
          <w:lang w:bidi="fa-IR"/>
        </w:rPr>
        <w:t xml:space="preserve">، </w:t>
      </w:r>
      <w:r>
        <w:rPr>
          <w:rtl/>
          <w:lang w:bidi="fa-IR"/>
        </w:rPr>
        <w:t>فرعون و فرعون</w:t>
      </w:r>
      <w:r w:rsidR="00E61D8F">
        <w:rPr>
          <w:rtl/>
          <w:lang w:bidi="fa-IR"/>
        </w:rPr>
        <w:t>ی</w:t>
      </w:r>
      <w:r>
        <w:rPr>
          <w:rtl/>
          <w:lang w:bidi="fa-IR"/>
        </w:rPr>
        <w:t>ان از راه رس</w:t>
      </w:r>
      <w:r w:rsidR="00E61D8F">
        <w:rPr>
          <w:rtl/>
          <w:lang w:bidi="fa-IR"/>
        </w:rPr>
        <w:t>ی</w:t>
      </w:r>
      <w:r>
        <w:rPr>
          <w:rtl/>
          <w:lang w:bidi="fa-IR"/>
        </w:rPr>
        <w:t>دند</w:t>
      </w:r>
      <w:r w:rsidR="009B4C06">
        <w:rPr>
          <w:rtl/>
          <w:lang w:bidi="fa-IR"/>
        </w:rPr>
        <w:t xml:space="preserve">. </w:t>
      </w:r>
      <w:r>
        <w:rPr>
          <w:rtl/>
          <w:lang w:bidi="fa-IR"/>
        </w:rPr>
        <w:t>ا</w:t>
      </w:r>
      <w:r w:rsidR="00E61D8F">
        <w:rPr>
          <w:rtl/>
          <w:lang w:bidi="fa-IR"/>
        </w:rPr>
        <w:t>ی</w:t>
      </w:r>
      <w:r>
        <w:rPr>
          <w:rtl/>
          <w:lang w:bidi="fa-IR"/>
        </w:rPr>
        <w:t>نان که در</w:t>
      </w:r>
      <w:r w:rsidR="00E61D8F">
        <w:rPr>
          <w:rtl/>
          <w:lang w:bidi="fa-IR"/>
        </w:rPr>
        <w:t>ی</w:t>
      </w:r>
      <w:r>
        <w:rPr>
          <w:rtl/>
          <w:lang w:bidi="fa-IR"/>
        </w:rPr>
        <w:t>ا را شکافته و راه</w:t>
      </w:r>
      <w:r w:rsidR="00E61D8F">
        <w:rPr>
          <w:rtl/>
          <w:lang w:bidi="fa-IR"/>
        </w:rPr>
        <w:t xml:space="preserve"> </w:t>
      </w:r>
      <w:r>
        <w:rPr>
          <w:rtl/>
          <w:lang w:bidi="fa-IR"/>
        </w:rPr>
        <w:t>ها</w:t>
      </w:r>
      <w:r w:rsidR="00E61D8F">
        <w:rPr>
          <w:rtl/>
          <w:lang w:bidi="fa-IR"/>
        </w:rPr>
        <w:t>ی</w:t>
      </w:r>
      <w:r>
        <w:rPr>
          <w:rtl/>
          <w:lang w:bidi="fa-IR"/>
        </w:rPr>
        <w:t xml:space="preserve"> عبور را آماده د</w:t>
      </w:r>
      <w:r w:rsidR="00E61D8F">
        <w:rPr>
          <w:rtl/>
          <w:lang w:bidi="fa-IR"/>
        </w:rPr>
        <w:t>ی</w:t>
      </w:r>
      <w:r>
        <w:rPr>
          <w:rtl/>
          <w:lang w:bidi="fa-IR"/>
        </w:rPr>
        <w:t>دند</w:t>
      </w:r>
      <w:r w:rsidR="009B4C06">
        <w:rPr>
          <w:rtl/>
          <w:lang w:bidi="fa-IR"/>
        </w:rPr>
        <w:t xml:space="preserve">، </w:t>
      </w:r>
      <w:r>
        <w:rPr>
          <w:rtl/>
          <w:lang w:bidi="fa-IR"/>
        </w:rPr>
        <w:t>در تعق</w:t>
      </w:r>
      <w:r w:rsidR="00E61D8F">
        <w:rPr>
          <w:rtl/>
          <w:lang w:bidi="fa-IR"/>
        </w:rPr>
        <w:t>ی</w:t>
      </w:r>
      <w:r>
        <w:rPr>
          <w:rtl/>
          <w:lang w:bidi="fa-IR"/>
        </w:rPr>
        <w:t>ب بن</w:t>
      </w:r>
      <w:r w:rsidR="00E61D8F">
        <w:rPr>
          <w:rtl/>
          <w:lang w:bidi="fa-IR"/>
        </w:rPr>
        <w:t>ی</w:t>
      </w:r>
      <w:r>
        <w:rPr>
          <w:rtl/>
          <w:lang w:bidi="fa-IR"/>
        </w:rPr>
        <w:t xml:space="preserve"> اسرائ</w:t>
      </w:r>
      <w:r w:rsidR="00E61D8F">
        <w:rPr>
          <w:rtl/>
          <w:lang w:bidi="fa-IR"/>
        </w:rPr>
        <w:t>ی</w:t>
      </w:r>
      <w:r>
        <w:rPr>
          <w:rtl/>
          <w:lang w:bidi="fa-IR"/>
        </w:rPr>
        <w:t>ل وارد در</w:t>
      </w:r>
      <w:r w:rsidR="00E61D8F">
        <w:rPr>
          <w:rtl/>
          <w:lang w:bidi="fa-IR"/>
        </w:rPr>
        <w:t>ی</w:t>
      </w:r>
      <w:r>
        <w:rPr>
          <w:rtl/>
          <w:lang w:bidi="fa-IR"/>
        </w:rPr>
        <w:t>ا شدند</w:t>
      </w:r>
      <w:r w:rsidR="009B4C06">
        <w:rPr>
          <w:rtl/>
          <w:lang w:bidi="fa-IR"/>
        </w:rPr>
        <w:t xml:space="preserve">. </w:t>
      </w:r>
    </w:p>
    <w:p w:rsidR="0049138A" w:rsidRDefault="0049138A" w:rsidP="0049138A">
      <w:pPr>
        <w:pStyle w:val="libNormal"/>
        <w:rPr>
          <w:rtl/>
          <w:lang w:bidi="fa-IR"/>
        </w:rPr>
      </w:pPr>
      <w:r>
        <w:rPr>
          <w:rtl/>
          <w:lang w:bidi="fa-IR"/>
        </w:rPr>
        <w:t>فرعون از رو</w:t>
      </w:r>
      <w:r w:rsidR="00E61D8F">
        <w:rPr>
          <w:rtl/>
          <w:lang w:bidi="fa-IR"/>
        </w:rPr>
        <w:t>ی</w:t>
      </w:r>
      <w:r>
        <w:rPr>
          <w:rtl/>
          <w:lang w:bidi="fa-IR"/>
        </w:rPr>
        <w:t xml:space="preserve"> غرور به لشکر</w:t>
      </w:r>
      <w:r w:rsidR="00E61D8F">
        <w:rPr>
          <w:rtl/>
          <w:lang w:bidi="fa-IR"/>
        </w:rPr>
        <w:t>ی</w:t>
      </w:r>
      <w:r>
        <w:rPr>
          <w:rtl/>
          <w:lang w:bidi="fa-IR"/>
        </w:rPr>
        <w:t>ان گفت</w:t>
      </w:r>
      <w:r w:rsidR="009B4C06">
        <w:rPr>
          <w:rtl/>
          <w:lang w:bidi="fa-IR"/>
        </w:rPr>
        <w:t xml:space="preserve">: </w:t>
      </w:r>
      <w:r>
        <w:rPr>
          <w:rtl/>
          <w:lang w:bidi="fa-IR"/>
        </w:rPr>
        <w:t>بنگر</w:t>
      </w:r>
      <w:r w:rsidR="00E61D8F">
        <w:rPr>
          <w:rtl/>
          <w:lang w:bidi="fa-IR"/>
        </w:rPr>
        <w:t>ی</w:t>
      </w:r>
      <w:r>
        <w:rPr>
          <w:rtl/>
          <w:lang w:bidi="fa-IR"/>
        </w:rPr>
        <w:t>د که چگونه در</w:t>
      </w:r>
      <w:r w:rsidR="00E61D8F">
        <w:rPr>
          <w:rtl/>
          <w:lang w:bidi="fa-IR"/>
        </w:rPr>
        <w:t>ی</w:t>
      </w:r>
      <w:r>
        <w:rPr>
          <w:rtl/>
          <w:lang w:bidi="fa-IR"/>
        </w:rPr>
        <w:t>ا به خاطر من شکاف برداشته و راه عبور باز شده تا دشمنان و بندگان فرار</w:t>
      </w:r>
      <w:r w:rsidR="00E61D8F">
        <w:rPr>
          <w:rtl/>
          <w:lang w:bidi="fa-IR"/>
        </w:rPr>
        <w:t>ی</w:t>
      </w:r>
      <w:r>
        <w:rPr>
          <w:rtl/>
          <w:lang w:bidi="fa-IR"/>
        </w:rPr>
        <w:t>م را تعق</w:t>
      </w:r>
      <w:r w:rsidR="00E61D8F">
        <w:rPr>
          <w:rtl/>
          <w:lang w:bidi="fa-IR"/>
        </w:rPr>
        <w:t>ی</w:t>
      </w:r>
      <w:r>
        <w:rPr>
          <w:rtl/>
          <w:lang w:bidi="fa-IR"/>
        </w:rPr>
        <w:t>ب نما</w:t>
      </w:r>
      <w:r w:rsidR="00E61D8F">
        <w:rPr>
          <w:rtl/>
          <w:lang w:bidi="fa-IR"/>
        </w:rPr>
        <w:t>ی</w:t>
      </w:r>
      <w:r>
        <w:rPr>
          <w:rtl/>
          <w:lang w:bidi="fa-IR"/>
        </w:rPr>
        <w:t>م</w:t>
      </w:r>
      <w:r w:rsidR="009B4C06">
        <w:rPr>
          <w:rtl/>
          <w:lang w:bidi="fa-IR"/>
        </w:rPr>
        <w:t xml:space="preserve">! </w:t>
      </w:r>
      <w:r>
        <w:rPr>
          <w:rtl/>
          <w:lang w:bidi="fa-IR"/>
        </w:rPr>
        <w:t>ا</w:t>
      </w:r>
      <w:r w:rsidR="00E61D8F">
        <w:rPr>
          <w:rtl/>
          <w:lang w:bidi="fa-IR"/>
        </w:rPr>
        <w:t>ی</w:t>
      </w:r>
      <w:r>
        <w:rPr>
          <w:rtl/>
          <w:lang w:bidi="fa-IR"/>
        </w:rPr>
        <w:t>ن را گفته و اسب خود را به سمت در</w:t>
      </w:r>
      <w:r w:rsidR="00E61D8F">
        <w:rPr>
          <w:rtl/>
          <w:lang w:bidi="fa-IR"/>
        </w:rPr>
        <w:t>ی</w:t>
      </w:r>
      <w:r>
        <w:rPr>
          <w:rtl/>
          <w:lang w:bidi="fa-IR"/>
        </w:rPr>
        <w:t>ا پ</w:t>
      </w:r>
      <w:r w:rsidR="00E61D8F">
        <w:rPr>
          <w:rtl/>
          <w:lang w:bidi="fa-IR"/>
        </w:rPr>
        <w:t>ی</w:t>
      </w:r>
      <w:r>
        <w:rPr>
          <w:rtl/>
          <w:lang w:bidi="fa-IR"/>
        </w:rPr>
        <w:t>ش راند</w:t>
      </w:r>
      <w:r w:rsidR="009B4C06">
        <w:rPr>
          <w:rtl/>
          <w:lang w:bidi="fa-IR"/>
        </w:rPr>
        <w:t xml:space="preserve">. </w:t>
      </w:r>
      <w:r>
        <w:rPr>
          <w:rtl/>
          <w:lang w:bidi="fa-IR"/>
        </w:rPr>
        <w:t>اسب که در</w:t>
      </w:r>
      <w:r w:rsidR="00E61D8F">
        <w:rPr>
          <w:rtl/>
          <w:lang w:bidi="fa-IR"/>
        </w:rPr>
        <w:t>ی</w:t>
      </w:r>
      <w:r>
        <w:rPr>
          <w:rtl/>
          <w:lang w:bidi="fa-IR"/>
        </w:rPr>
        <w:t>ا</w:t>
      </w:r>
      <w:r w:rsidR="00E61D8F">
        <w:rPr>
          <w:rtl/>
          <w:lang w:bidi="fa-IR"/>
        </w:rPr>
        <w:t>ی</w:t>
      </w:r>
      <w:r>
        <w:rPr>
          <w:rtl/>
          <w:lang w:bidi="fa-IR"/>
        </w:rPr>
        <w:t xml:space="preserve"> خروشان را در پ</w:t>
      </w:r>
      <w:r w:rsidR="00E61D8F">
        <w:rPr>
          <w:rtl/>
          <w:lang w:bidi="fa-IR"/>
        </w:rPr>
        <w:t>ی</w:t>
      </w:r>
      <w:r>
        <w:rPr>
          <w:rtl/>
          <w:lang w:bidi="fa-IR"/>
        </w:rPr>
        <w:t>ش رو</w:t>
      </w:r>
      <w:r w:rsidR="00E61D8F">
        <w:rPr>
          <w:rtl/>
          <w:lang w:bidi="fa-IR"/>
        </w:rPr>
        <w:t>ی</w:t>
      </w:r>
      <w:r>
        <w:rPr>
          <w:rtl/>
          <w:lang w:bidi="fa-IR"/>
        </w:rPr>
        <w:t xml:space="preserve"> خود د</w:t>
      </w:r>
      <w:r w:rsidR="00E61D8F">
        <w:rPr>
          <w:rtl/>
          <w:lang w:bidi="fa-IR"/>
        </w:rPr>
        <w:t>ی</w:t>
      </w:r>
      <w:r>
        <w:rPr>
          <w:rtl/>
          <w:lang w:bidi="fa-IR"/>
        </w:rPr>
        <w:t>د</w:t>
      </w:r>
      <w:r w:rsidR="009B4C06">
        <w:rPr>
          <w:rtl/>
          <w:lang w:bidi="fa-IR"/>
        </w:rPr>
        <w:t xml:space="preserve">، </w:t>
      </w:r>
      <w:r>
        <w:rPr>
          <w:rtl/>
          <w:lang w:bidi="fa-IR"/>
        </w:rPr>
        <w:t>از حرکت ا</w:t>
      </w:r>
      <w:r w:rsidR="00E61D8F">
        <w:rPr>
          <w:rtl/>
          <w:lang w:bidi="fa-IR"/>
        </w:rPr>
        <w:t>ی</w:t>
      </w:r>
      <w:r>
        <w:rPr>
          <w:rtl/>
          <w:lang w:bidi="fa-IR"/>
        </w:rPr>
        <w:t>ستاد که جبرئ</w:t>
      </w:r>
      <w:r w:rsidR="00E61D8F">
        <w:rPr>
          <w:rtl/>
          <w:lang w:bidi="fa-IR"/>
        </w:rPr>
        <w:t>ی</w:t>
      </w:r>
      <w:r>
        <w:rPr>
          <w:rtl/>
          <w:lang w:bidi="fa-IR"/>
        </w:rPr>
        <w:t>ل سوار بر ماد</w:t>
      </w:r>
      <w:r w:rsidR="00E61D8F">
        <w:rPr>
          <w:rtl/>
          <w:lang w:bidi="fa-IR"/>
        </w:rPr>
        <w:t>ی</w:t>
      </w:r>
      <w:r>
        <w:rPr>
          <w:rtl/>
          <w:lang w:bidi="fa-IR"/>
        </w:rPr>
        <w:t>ان</w:t>
      </w:r>
      <w:r w:rsidR="00E61D8F">
        <w:rPr>
          <w:rtl/>
          <w:lang w:bidi="fa-IR"/>
        </w:rPr>
        <w:t>ی</w:t>
      </w:r>
      <w:r>
        <w:rPr>
          <w:rtl/>
          <w:lang w:bidi="fa-IR"/>
        </w:rPr>
        <w:t xml:space="preserve"> پ</w:t>
      </w:r>
      <w:r w:rsidR="00E61D8F">
        <w:rPr>
          <w:rtl/>
          <w:lang w:bidi="fa-IR"/>
        </w:rPr>
        <w:t>ی</w:t>
      </w:r>
      <w:r>
        <w:rPr>
          <w:rtl/>
          <w:lang w:bidi="fa-IR"/>
        </w:rPr>
        <w:t>ش رو</w:t>
      </w:r>
      <w:r w:rsidR="00E61D8F">
        <w:rPr>
          <w:rtl/>
          <w:lang w:bidi="fa-IR"/>
        </w:rPr>
        <w:t>ی</w:t>
      </w:r>
      <w:r>
        <w:rPr>
          <w:rtl/>
          <w:lang w:bidi="fa-IR"/>
        </w:rPr>
        <w:t xml:space="preserve"> فرعون ظاهر شد</w:t>
      </w:r>
      <w:r w:rsidR="009B4C06">
        <w:rPr>
          <w:rtl/>
          <w:lang w:bidi="fa-IR"/>
        </w:rPr>
        <w:t xml:space="preserve">، </w:t>
      </w:r>
      <w:r>
        <w:rPr>
          <w:rtl/>
          <w:lang w:bidi="fa-IR"/>
        </w:rPr>
        <w:t>اسب فرعون به دنبال ماد</w:t>
      </w:r>
      <w:r w:rsidR="00E61D8F">
        <w:rPr>
          <w:rtl/>
          <w:lang w:bidi="fa-IR"/>
        </w:rPr>
        <w:t>ی</w:t>
      </w:r>
      <w:r>
        <w:rPr>
          <w:rtl/>
          <w:lang w:bidi="fa-IR"/>
        </w:rPr>
        <w:t>ان وارد در</w:t>
      </w:r>
      <w:r w:rsidR="00E61D8F">
        <w:rPr>
          <w:rtl/>
          <w:lang w:bidi="fa-IR"/>
        </w:rPr>
        <w:t>ی</w:t>
      </w:r>
      <w:r>
        <w:rPr>
          <w:rtl/>
          <w:lang w:bidi="fa-IR"/>
        </w:rPr>
        <w:t>ا شد و لشکر</w:t>
      </w:r>
      <w:r w:rsidR="00E61D8F">
        <w:rPr>
          <w:rtl/>
          <w:lang w:bidi="fa-IR"/>
        </w:rPr>
        <w:t>ی</w:t>
      </w:r>
      <w:r>
        <w:rPr>
          <w:rtl/>
          <w:lang w:bidi="fa-IR"/>
        </w:rPr>
        <w:t>ان ن</w:t>
      </w:r>
      <w:r w:rsidR="00E61D8F">
        <w:rPr>
          <w:rtl/>
          <w:lang w:bidi="fa-IR"/>
        </w:rPr>
        <w:t>ی</w:t>
      </w:r>
      <w:r>
        <w:rPr>
          <w:rtl/>
          <w:lang w:bidi="fa-IR"/>
        </w:rPr>
        <w:t>ز از او پ</w:t>
      </w:r>
      <w:r w:rsidR="00E61D8F">
        <w:rPr>
          <w:rtl/>
          <w:lang w:bidi="fa-IR"/>
        </w:rPr>
        <w:t>ی</w:t>
      </w:r>
      <w:r>
        <w:rPr>
          <w:rtl/>
          <w:lang w:bidi="fa-IR"/>
        </w:rPr>
        <w:t>رو</w:t>
      </w:r>
      <w:r w:rsidR="00E61D8F">
        <w:rPr>
          <w:rtl/>
          <w:lang w:bidi="fa-IR"/>
        </w:rPr>
        <w:t>ی</w:t>
      </w:r>
      <w:r>
        <w:rPr>
          <w:rtl/>
          <w:lang w:bidi="fa-IR"/>
        </w:rPr>
        <w:t xml:space="preserve"> کرده</w:t>
      </w:r>
      <w:r w:rsidR="009B4C06">
        <w:rPr>
          <w:rtl/>
          <w:lang w:bidi="fa-IR"/>
        </w:rPr>
        <w:t xml:space="preserve">، </w:t>
      </w:r>
      <w:r>
        <w:rPr>
          <w:rtl/>
          <w:lang w:bidi="fa-IR"/>
        </w:rPr>
        <w:t>همگ</w:t>
      </w:r>
      <w:r w:rsidR="00E61D8F">
        <w:rPr>
          <w:rtl/>
          <w:lang w:bidi="fa-IR"/>
        </w:rPr>
        <w:t>ی</w:t>
      </w:r>
      <w:r>
        <w:rPr>
          <w:rtl/>
          <w:lang w:bidi="fa-IR"/>
        </w:rPr>
        <w:t xml:space="preserve"> به در</w:t>
      </w:r>
      <w:r w:rsidR="00E61D8F">
        <w:rPr>
          <w:rtl/>
          <w:lang w:bidi="fa-IR"/>
        </w:rPr>
        <w:t>ی</w:t>
      </w:r>
      <w:r>
        <w:rPr>
          <w:rtl/>
          <w:lang w:bidi="fa-IR"/>
        </w:rPr>
        <w:t>ا وارد شدند</w:t>
      </w:r>
      <w:r w:rsidR="009B4C06">
        <w:rPr>
          <w:rtl/>
          <w:lang w:bidi="fa-IR"/>
        </w:rPr>
        <w:t xml:space="preserve">. </w:t>
      </w:r>
      <w:r>
        <w:rPr>
          <w:rtl/>
          <w:lang w:bidi="fa-IR"/>
        </w:rPr>
        <w:t>خروج آخر</w:t>
      </w:r>
      <w:r w:rsidR="00E61D8F">
        <w:rPr>
          <w:rtl/>
          <w:lang w:bidi="fa-IR"/>
        </w:rPr>
        <w:t>ی</w:t>
      </w:r>
      <w:r>
        <w:rPr>
          <w:rtl/>
          <w:lang w:bidi="fa-IR"/>
        </w:rPr>
        <w:t>ن فرد بن</w:t>
      </w:r>
      <w:r w:rsidR="00E61D8F">
        <w:rPr>
          <w:rtl/>
          <w:lang w:bidi="fa-IR"/>
        </w:rPr>
        <w:t>ی</w:t>
      </w:r>
      <w:r>
        <w:rPr>
          <w:rtl/>
          <w:lang w:bidi="fa-IR"/>
        </w:rPr>
        <w:t xml:space="preserve"> اسرائ</w:t>
      </w:r>
      <w:r w:rsidR="00E61D8F">
        <w:rPr>
          <w:rtl/>
          <w:lang w:bidi="fa-IR"/>
        </w:rPr>
        <w:t>ی</w:t>
      </w:r>
      <w:r>
        <w:rPr>
          <w:rtl/>
          <w:lang w:bidi="fa-IR"/>
        </w:rPr>
        <w:t>ل از در</w:t>
      </w:r>
      <w:r w:rsidR="00E61D8F">
        <w:rPr>
          <w:rtl/>
          <w:lang w:bidi="fa-IR"/>
        </w:rPr>
        <w:t>ی</w:t>
      </w:r>
      <w:r>
        <w:rPr>
          <w:rtl/>
          <w:lang w:bidi="fa-IR"/>
        </w:rPr>
        <w:t>ا با ورود آخر</w:t>
      </w:r>
      <w:r w:rsidR="00E61D8F">
        <w:rPr>
          <w:rtl/>
          <w:lang w:bidi="fa-IR"/>
        </w:rPr>
        <w:t>ی</w:t>
      </w:r>
      <w:r>
        <w:rPr>
          <w:rtl/>
          <w:lang w:bidi="fa-IR"/>
        </w:rPr>
        <w:t>ن سپاه فرعون به آن مصادف شد</w:t>
      </w:r>
      <w:r w:rsidR="009B4C06">
        <w:rPr>
          <w:rtl/>
          <w:lang w:bidi="fa-IR"/>
        </w:rPr>
        <w:t xml:space="preserve">! </w:t>
      </w:r>
    </w:p>
    <w:p w:rsidR="0049138A" w:rsidRDefault="0049138A" w:rsidP="0049138A">
      <w:pPr>
        <w:pStyle w:val="libNormal"/>
        <w:rPr>
          <w:rtl/>
          <w:lang w:bidi="fa-IR"/>
        </w:rPr>
      </w:pPr>
      <w:r>
        <w:rPr>
          <w:rtl/>
          <w:lang w:bidi="fa-IR"/>
        </w:rPr>
        <w:lastRenderedPageBreak/>
        <w:t>در ا</w:t>
      </w:r>
      <w:r w:rsidR="00E61D8F">
        <w:rPr>
          <w:rtl/>
          <w:lang w:bidi="fa-IR"/>
        </w:rPr>
        <w:t>ی</w:t>
      </w:r>
      <w:r>
        <w:rPr>
          <w:rtl/>
          <w:lang w:bidi="fa-IR"/>
        </w:rPr>
        <w:t>ن هنگام</w:t>
      </w:r>
      <w:r w:rsidR="009B4C06">
        <w:rPr>
          <w:rtl/>
          <w:lang w:bidi="fa-IR"/>
        </w:rPr>
        <w:t xml:space="preserve">، </w:t>
      </w:r>
      <w:r>
        <w:rPr>
          <w:rtl/>
          <w:lang w:bidi="fa-IR"/>
        </w:rPr>
        <w:t>فرمان اله</w:t>
      </w:r>
      <w:r w:rsidR="00E61D8F">
        <w:rPr>
          <w:rtl/>
          <w:lang w:bidi="fa-IR"/>
        </w:rPr>
        <w:t>ی</w:t>
      </w:r>
      <w:r>
        <w:rPr>
          <w:rtl/>
          <w:lang w:bidi="fa-IR"/>
        </w:rPr>
        <w:t xml:space="preserve"> نازل شد</w:t>
      </w:r>
      <w:r w:rsidR="009B4C06">
        <w:rPr>
          <w:rtl/>
          <w:lang w:bidi="fa-IR"/>
        </w:rPr>
        <w:t xml:space="preserve">. </w:t>
      </w:r>
      <w:r>
        <w:rPr>
          <w:rtl/>
          <w:lang w:bidi="fa-IR"/>
        </w:rPr>
        <w:t>ناگهان آب</w:t>
      </w:r>
      <w:r w:rsidR="00E61D8F">
        <w:rPr>
          <w:rtl/>
          <w:lang w:bidi="fa-IR"/>
        </w:rPr>
        <w:t xml:space="preserve"> </w:t>
      </w:r>
      <w:r>
        <w:rPr>
          <w:rtl/>
          <w:lang w:bidi="fa-IR"/>
        </w:rPr>
        <w:t>ها</w:t>
      </w:r>
      <w:r w:rsidR="00E61D8F">
        <w:rPr>
          <w:rtl/>
          <w:lang w:bidi="fa-IR"/>
        </w:rPr>
        <w:t>ی</w:t>
      </w:r>
      <w:r>
        <w:rPr>
          <w:rtl/>
          <w:lang w:bidi="fa-IR"/>
        </w:rPr>
        <w:t xml:space="preserve"> متراکم به هم نزد</w:t>
      </w:r>
      <w:r w:rsidR="00E61D8F">
        <w:rPr>
          <w:rtl/>
          <w:lang w:bidi="fa-IR"/>
        </w:rPr>
        <w:t>ی</w:t>
      </w:r>
      <w:r>
        <w:rPr>
          <w:rtl/>
          <w:lang w:bidi="fa-IR"/>
        </w:rPr>
        <w:t>ک شد و فرعون و فرعون</w:t>
      </w:r>
      <w:r w:rsidR="00E61D8F">
        <w:rPr>
          <w:rtl/>
          <w:lang w:bidi="fa-IR"/>
        </w:rPr>
        <w:t>ی</w:t>
      </w:r>
      <w:r>
        <w:rPr>
          <w:rtl/>
          <w:lang w:bidi="fa-IR"/>
        </w:rPr>
        <w:t>ان در قعر در</w:t>
      </w:r>
      <w:r w:rsidR="00E61D8F">
        <w:rPr>
          <w:rtl/>
          <w:lang w:bidi="fa-IR"/>
        </w:rPr>
        <w:t>ی</w:t>
      </w:r>
      <w:r>
        <w:rPr>
          <w:rtl/>
          <w:lang w:bidi="fa-IR"/>
        </w:rPr>
        <w:t>ا غرق شدند</w:t>
      </w:r>
      <w:r w:rsidR="009B4C06">
        <w:rPr>
          <w:rtl/>
          <w:lang w:bidi="fa-IR"/>
        </w:rPr>
        <w:t xml:space="preserve">؛ </w:t>
      </w:r>
      <w:r>
        <w:rPr>
          <w:rtl/>
          <w:lang w:bidi="fa-IR"/>
        </w:rPr>
        <w:t>بد</w:t>
      </w:r>
      <w:r w:rsidR="00E61D8F">
        <w:rPr>
          <w:rtl/>
          <w:lang w:bidi="fa-IR"/>
        </w:rPr>
        <w:t>ی</w:t>
      </w:r>
      <w:r>
        <w:rPr>
          <w:rtl/>
          <w:lang w:bidi="fa-IR"/>
        </w:rPr>
        <w:t>ن ترت</w:t>
      </w:r>
      <w:r w:rsidR="00E61D8F">
        <w:rPr>
          <w:rtl/>
          <w:lang w:bidi="fa-IR"/>
        </w:rPr>
        <w:t>ی</w:t>
      </w:r>
      <w:r>
        <w:rPr>
          <w:rtl/>
          <w:lang w:bidi="fa-IR"/>
        </w:rPr>
        <w:t>ب آفر</w:t>
      </w:r>
      <w:r w:rsidR="00E61D8F">
        <w:rPr>
          <w:rtl/>
          <w:lang w:bidi="fa-IR"/>
        </w:rPr>
        <w:t>ی</w:t>
      </w:r>
      <w:r>
        <w:rPr>
          <w:rtl/>
          <w:lang w:bidi="fa-IR"/>
        </w:rPr>
        <w:t>دگار جهان</w:t>
      </w:r>
      <w:r w:rsidR="00E61D8F">
        <w:rPr>
          <w:rtl/>
          <w:lang w:bidi="fa-IR"/>
        </w:rPr>
        <w:t>ی</w:t>
      </w:r>
      <w:r>
        <w:rPr>
          <w:rtl/>
          <w:lang w:bidi="fa-IR"/>
        </w:rPr>
        <w:t>ان آنان را موجب پند و عبرت د</w:t>
      </w:r>
      <w:r w:rsidR="00E61D8F">
        <w:rPr>
          <w:rtl/>
          <w:lang w:bidi="fa-IR"/>
        </w:rPr>
        <w:t>ی</w:t>
      </w:r>
      <w:r>
        <w:rPr>
          <w:rtl/>
          <w:lang w:bidi="fa-IR"/>
        </w:rPr>
        <w:t>گران ساخت</w:t>
      </w:r>
      <w:r w:rsidR="009B4C06">
        <w:rPr>
          <w:rtl/>
          <w:lang w:bidi="fa-IR"/>
        </w:rPr>
        <w:t xml:space="preserve">. </w:t>
      </w:r>
      <w:r w:rsidR="009B4C06" w:rsidRPr="00FB19B7">
        <w:rPr>
          <w:rStyle w:val="libFootnotenumChar"/>
          <w:rtl/>
          <w:lang w:bidi="fa-IR"/>
        </w:rPr>
        <w:t>(</w:t>
      </w:r>
      <w:r w:rsidRPr="00FB19B7">
        <w:rPr>
          <w:rStyle w:val="libFootnotenumChar"/>
          <w:rtl/>
        </w:rPr>
        <w:t>562</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البتّه ب</w:t>
      </w:r>
      <w:r w:rsidR="00E61D8F">
        <w:rPr>
          <w:rtl/>
          <w:lang w:bidi="fa-IR"/>
        </w:rPr>
        <w:t>ی</w:t>
      </w:r>
      <w:r>
        <w:rPr>
          <w:rtl/>
          <w:lang w:bidi="fa-IR"/>
        </w:rPr>
        <w:t>ش از همه</w:t>
      </w:r>
      <w:r w:rsidR="009B4C06">
        <w:rPr>
          <w:rtl/>
          <w:lang w:bidi="fa-IR"/>
        </w:rPr>
        <w:t xml:space="preserve">، </w:t>
      </w:r>
      <w:r>
        <w:rPr>
          <w:rtl/>
          <w:lang w:bidi="fa-IR"/>
        </w:rPr>
        <w:t>ش</w:t>
      </w:r>
      <w:r w:rsidR="00E61D8F">
        <w:rPr>
          <w:rtl/>
          <w:lang w:bidi="fa-IR"/>
        </w:rPr>
        <w:t>ی</w:t>
      </w:r>
      <w:r>
        <w:rPr>
          <w:rtl/>
          <w:lang w:bidi="fa-IR"/>
        </w:rPr>
        <w:t>ع</w:t>
      </w:r>
      <w:r w:rsidR="00E61D8F">
        <w:rPr>
          <w:rtl/>
          <w:lang w:bidi="fa-IR"/>
        </w:rPr>
        <w:t>ی</w:t>
      </w:r>
      <w:r>
        <w:rPr>
          <w:rtl/>
          <w:lang w:bidi="fa-IR"/>
        </w:rPr>
        <w:t>ان و منتظران ول</w:t>
      </w:r>
      <w:r w:rsidR="00E61D8F">
        <w:rPr>
          <w:rtl/>
          <w:lang w:bidi="fa-IR"/>
        </w:rPr>
        <w:t>ی</w:t>
      </w:r>
      <w:r>
        <w:rPr>
          <w:rtl/>
          <w:lang w:bidi="fa-IR"/>
        </w:rPr>
        <w:t xml:space="preserve"> عصر</w:t>
      </w:r>
      <w:r w:rsidR="009B4C06">
        <w:rPr>
          <w:rtl/>
          <w:lang w:bidi="fa-IR"/>
        </w:rPr>
        <w:t xml:space="preserve">، </w:t>
      </w:r>
      <w:r>
        <w:rPr>
          <w:rtl/>
          <w:lang w:bidi="fa-IR"/>
        </w:rPr>
        <w:t>امام زمان منج</w:t>
      </w:r>
      <w:r w:rsidR="00E61D8F">
        <w:rPr>
          <w:rtl/>
          <w:lang w:bidi="fa-IR"/>
        </w:rPr>
        <w:t>ی</w:t>
      </w:r>
      <w:r>
        <w:rPr>
          <w:rtl/>
          <w:lang w:bidi="fa-IR"/>
        </w:rPr>
        <w:t xml:space="preserve"> بشر</w:t>
      </w:r>
      <w:r w:rsidR="00E61D8F">
        <w:rPr>
          <w:rtl/>
          <w:lang w:bidi="fa-IR"/>
        </w:rPr>
        <w:t>ی</w:t>
      </w:r>
      <w:r>
        <w:rPr>
          <w:rtl/>
          <w:lang w:bidi="fa-IR"/>
        </w:rPr>
        <w:t>ت عجل اللَّه تعال</w:t>
      </w:r>
      <w:r w:rsidR="00E61D8F">
        <w:rPr>
          <w:rtl/>
          <w:lang w:bidi="fa-IR"/>
        </w:rPr>
        <w:t>ی</w:t>
      </w:r>
      <w:r>
        <w:rPr>
          <w:rtl/>
          <w:lang w:bidi="fa-IR"/>
        </w:rPr>
        <w:t xml:space="preserve"> فرجه ا</w:t>
      </w:r>
      <w:r w:rsidR="00E61D8F">
        <w:rPr>
          <w:rtl/>
          <w:lang w:bidi="fa-IR"/>
        </w:rPr>
        <w:t>ی</w:t>
      </w:r>
      <w:r>
        <w:rPr>
          <w:rtl/>
          <w:lang w:bidi="fa-IR"/>
        </w:rPr>
        <w:t>ن جر</w:t>
      </w:r>
      <w:r w:rsidR="00E61D8F">
        <w:rPr>
          <w:rtl/>
          <w:lang w:bidi="fa-IR"/>
        </w:rPr>
        <w:t>ی</w:t>
      </w:r>
      <w:r>
        <w:rPr>
          <w:rtl/>
          <w:lang w:bidi="fa-IR"/>
        </w:rPr>
        <w:t>ان د</w:t>
      </w:r>
      <w:r w:rsidR="00E61D8F">
        <w:rPr>
          <w:rtl/>
          <w:lang w:bidi="fa-IR"/>
        </w:rPr>
        <w:t>ی</w:t>
      </w:r>
      <w:r>
        <w:rPr>
          <w:rtl/>
          <w:lang w:bidi="fa-IR"/>
        </w:rPr>
        <w:t>ن</w:t>
      </w:r>
      <w:r w:rsidR="00E61D8F">
        <w:rPr>
          <w:rtl/>
          <w:lang w:bidi="fa-IR"/>
        </w:rPr>
        <w:t>ی</w:t>
      </w:r>
      <w:r>
        <w:rPr>
          <w:rtl/>
          <w:lang w:bidi="fa-IR"/>
        </w:rPr>
        <w:t xml:space="preserve"> و تار</w:t>
      </w:r>
      <w:r w:rsidR="00E61D8F">
        <w:rPr>
          <w:rtl/>
          <w:lang w:bidi="fa-IR"/>
        </w:rPr>
        <w:t>ی</w:t>
      </w:r>
      <w:r>
        <w:rPr>
          <w:rtl/>
          <w:lang w:bidi="fa-IR"/>
        </w:rPr>
        <w:t>خ</w:t>
      </w:r>
      <w:r w:rsidR="00E61D8F">
        <w:rPr>
          <w:rtl/>
          <w:lang w:bidi="fa-IR"/>
        </w:rPr>
        <w:t>ی</w:t>
      </w:r>
      <w:r>
        <w:rPr>
          <w:rtl/>
          <w:lang w:bidi="fa-IR"/>
        </w:rPr>
        <w:t xml:space="preserve"> را مورد مطالعه قرار دهند تا در عصر غ</w:t>
      </w:r>
      <w:r w:rsidR="00E61D8F">
        <w:rPr>
          <w:rtl/>
          <w:lang w:bidi="fa-IR"/>
        </w:rPr>
        <w:t>ی</w:t>
      </w:r>
      <w:r>
        <w:rPr>
          <w:rtl/>
          <w:lang w:bidi="fa-IR"/>
        </w:rPr>
        <w:t>بتِ خورش</w:t>
      </w:r>
      <w:r w:rsidR="00E61D8F">
        <w:rPr>
          <w:rtl/>
          <w:lang w:bidi="fa-IR"/>
        </w:rPr>
        <w:t>ی</w:t>
      </w:r>
      <w:r>
        <w:rPr>
          <w:rtl/>
          <w:lang w:bidi="fa-IR"/>
        </w:rPr>
        <w:t>دِ امامت و ولا</w:t>
      </w:r>
      <w:r w:rsidR="00E61D8F">
        <w:rPr>
          <w:rtl/>
          <w:lang w:bidi="fa-IR"/>
        </w:rPr>
        <w:t>ی</w:t>
      </w:r>
      <w:r>
        <w:rPr>
          <w:rtl/>
          <w:lang w:bidi="fa-IR"/>
        </w:rPr>
        <w:t>ت</w:t>
      </w:r>
      <w:r w:rsidR="009B4C06">
        <w:rPr>
          <w:rtl/>
          <w:lang w:bidi="fa-IR"/>
        </w:rPr>
        <w:t xml:space="preserve">، </w:t>
      </w:r>
      <w:r>
        <w:rPr>
          <w:rtl/>
          <w:lang w:bidi="fa-IR"/>
        </w:rPr>
        <w:t>در مقابل رخدادها</w:t>
      </w:r>
      <w:r w:rsidR="00E61D8F">
        <w:rPr>
          <w:rtl/>
          <w:lang w:bidi="fa-IR"/>
        </w:rPr>
        <w:t>ی</w:t>
      </w:r>
      <w:r>
        <w:rPr>
          <w:rtl/>
          <w:lang w:bidi="fa-IR"/>
        </w:rPr>
        <w:t xml:space="preserve"> ناگوار</w:t>
      </w:r>
      <w:r w:rsidR="009B4C06">
        <w:rPr>
          <w:rtl/>
          <w:lang w:bidi="fa-IR"/>
        </w:rPr>
        <w:t xml:space="preserve">، </w:t>
      </w:r>
      <w:r>
        <w:rPr>
          <w:rtl/>
          <w:lang w:bidi="fa-IR"/>
        </w:rPr>
        <w:t>جنگ</w:t>
      </w:r>
      <w:r w:rsidR="00E61D8F">
        <w:rPr>
          <w:rtl/>
          <w:lang w:bidi="fa-IR"/>
        </w:rPr>
        <w:t xml:space="preserve"> </w:t>
      </w:r>
      <w:r>
        <w:rPr>
          <w:rtl/>
          <w:lang w:bidi="fa-IR"/>
        </w:rPr>
        <w:t>ها</w:t>
      </w:r>
      <w:r w:rsidR="009B4C06">
        <w:rPr>
          <w:rtl/>
          <w:lang w:bidi="fa-IR"/>
        </w:rPr>
        <w:t xml:space="preserve">، </w:t>
      </w:r>
      <w:r>
        <w:rPr>
          <w:rtl/>
          <w:lang w:bidi="fa-IR"/>
        </w:rPr>
        <w:t>خونر</w:t>
      </w:r>
      <w:r w:rsidR="00E61D8F">
        <w:rPr>
          <w:rtl/>
          <w:lang w:bidi="fa-IR"/>
        </w:rPr>
        <w:t>ی</w:t>
      </w:r>
      <w:r>
        <w:rPr>
          <w:rtl/>
          <w:lang w:bidi="fa-IR"/>
        </w:rPr>
        <w:t>ز</w:t>
      </w:r>
      <w:r w:rsidR="00E61D8F">
        <w:rPr>
          <w:rtl/>
          <w:lang w:bidi="fa-IR"/>
        </w:rPr>
        <w:t xml:space="preserve">ی </w:t>
      </w:r>
      <w:r>
        <w:rPr>
          <w:rtl/>
          <w:lang w:bidi="fa-IR"/>
        </w:rPr>
        <w:t>ها</w:t>
      </w:r>
      <w:r w:rsidR="009B4C06">
        <w:rPr>
          <w:rtl/>
          <w:lang w:bidi="fa-IR"/>
        </w:rPr>
        <w:t xml:space="preserve">، </w:t>
      </w:r>
      <w:r>
        <w:rPr>
          <w:rtl/>
          <w:lang w:bidi="fa-IR"/>
        </w:rPr>
        <w:t>ظلم و ستم</w:t>
      </w:r>
      <w:r w:rsidR="00E61D8F">
        <w:rPr>
          <w:rtl/>
          <w:lang w:bidi="fa-IR"/>
        </w:rPr>
        <w:t xml:space="preserve"> </w:t>
      </w:r>
      <w:r>
        <w:rPr>
          <w:rtl/>
          <w:lang w:bidi="fa-IR"/>
        </w:rPr>
        <w:t>ها</w:t>
      </w:r>
      <w:r w:rsidR="009B4C06">
        <w:rPr>
          <w:rtl/>
          <w:lang w:bidi="fa-IR"/>
        </w:rPr>
        <w:t xml:space="preserve">، </w:t>
      </w:r>
      <w:r>
        <w:rPr>
          <w:rtl/>
          <w:lang w:bidi="fa-IR"/>
        </w:rPr>
        <w:t>حق کش</w:t>
      </w:r>
      <w:r w:rsidR="00E61D8F">
        <w:rPr>
          <w:rtl/>
          <w:lang w:bidi="fa-IR"/>
        </w:rPr>
        <w:t xml:space="preserve">ی </w:t>
      </w:r>
      <w:r>
        <w:rPr>
          <w:rtl/>
          <w:lang w:bidi="fa-IR"/>
        </w:rPr>
        <w:t>ها و پا</w:t>
      </w:r>
      <w:r w:rsidR="00E61D8F">
        <w:rPr>
          <w:rtl/>
          <w:lang w:bidi="fa-IR"/>
        </w:rPr>
        <w:t>ی</w:t>
      </w:r>
      <w:r>
        <w:rPr>
          <w:rtl/>
          <w:lang w:bidi="fa-IR"/>
        </w:rPr>
        <w:t>مال شدن حقوق مؤمنان</w:t>
      </w:r>
      <w:r w:rsidR="009B4C06">
        <w:rPr>
          <w:rtl/>
          <w:lang w:bidi="fa-IR"/>
        </w:rPr>
        <w:t xml:space="preserve">، </w:t>
      </w:r>
      <w:r>
        <w:rPr>
          <w:rtl/>
          <w:lang w:bidi="fa-IR"/>
        </w:rPr>
        <w:t>ب</w:t>
      </w:r>
      <w:r w:rsidR="00E61D8F">
        <w:rPr>
          <w:rtl/>
          <w:lang w:bidi="fa-IR"/>
        </w:rPr>
        <w:t>ی</w:t>
      </w:r>
      <w:r>
        <w:rPr>
          <w:rtl/>
          <w:lang w:bidi="fa-IR"/>
        </w:rPr>
        <w:t>شتر استقامت ورز</w:t>
      </w:r>
      <w:r w:rsidR="00E61D8F">
        <w:rPr>
          <w:rtl/>
          <w:lang w:bidi="fa-IR"/>
        </w:rPr>
        <w:t>ی</w:t>
      </w:r>
      <w:r>
        <w:rPr>
          <w:rtl/>
          <w:lang w:bidi="fa-IR"/>
        </w:rPr>
        <w:t>ده و در امتحان</w:t>
      </w:r>
      <w:r w:rsidR="00E61D8F">
        <w:rPr>
          <w:rtl/>
          <w:lang w:bidi="fa-IR"/>
        </w:rPr>
        <w:t xml:space="preserve"> </w:t>
      </w:r>
      <w:r>
        <w:rPr>
          <w:rtl/>
          <w:lang w:bidi="fa-IR"/>
        </w:rPr>
        <w:t>ها</w:t>
      </w:r>
      <w:r w:rsidR="00E61D8F">
        <w:rPr>
          <w:rtl/>
          <w:lang w:bidi="fa-IR"/>
        </w:rPr>
        <w:t>ی</w:t>
      </w:r>
      <w:r>
        <w:rPr>
          <w:rtl/>
          <w:lang w:bidi="fa-IR"/>
        </w:rPr>
        <w:t xml:space="preserve"> اله</w:t>
      </w:r>
      <w:r w:rsidR="00E61D8F">
        <w:rPr>
          <w:rtl/>
          <w:lang w:bidi="fa-IR"/>
        </w:rPr>
        <w:t>ی</w:t>
      </w:r>
      <w:r>
        <w:rPr>
          <w:rtl/>
          <w:lang w:bidi="fa-IR"/>
        </w:rPr>
        <w:t xml:space="preserve"> ثابت قدم و استوار بمانند و همان</w:t>
      </w:r>
      <w:r w:rsidR="00E61D8F">
        <w:rPr>
          <w:rtl/>
          <w:lang w:bidi="fa-IR"/>
        </w:rPr>
        <w:t xml:space="preserve"> </w:t>
      </w:r>
      <w:r>
        <w:rPr>
          <w:rtl/>
          <w:lang w:bidi="fa-IR"/>
        </w:rPr>
        <w:t>گونه که بن</w:t>
      </w:r>
      <w:r w:rsidR="00E61D8F">
        <w:rPr>
          <w:rtl/>
          <w:lang w:bidi="fa-IR"/>
        </w:rPr>
        <w:t>ی</w:t>
      </w:r>
      <w:r>
        <w:rPr>
          <w:rtl/>
          <w:lang w:bidi="fa-IR"/>
        </w:rPr>
        <w:t xml:space="preserve"> اسرائ</w:t>
      </w:r>
      <w:r w:rsidR="00E61D8F">
        <w:rPr>
          <w:rtl/>
          <w:lang w:bidi="fa-IR"/>
        </w:rPr>
        <w:t>ی</w:t>
      </w:r>
      <w:r>
        <w:rPr>
          <w:rtl/>
          <w:lang w:bidi="fa-IR"/>
        </w:rPr>
        <w:t>ل منج</w:t>
      </w:r>
      <w:r w:rsidR="00E61D8F">
        <w:rPr>
          <w:rtl/>
          <w:lang w:bidi="fa-IR"/>
        </w:rPr>
        <w:t>ی</w:t>
      </w:r>
      <w:r>
        <w:rPr>
          <w:rtl/>
          <w:lang w:bidi="fa-IR"/>
        </w:rPr>
        <w:t xml:space="preserve"> خود را از خداوند درخواست نمودند و خداوند زودتر از موعد به سو</w:t>
      </w:r>
      <w:r w:rsidR="00E61D8F">
        <w:rPr>
          <w:rtl/>
          <w:lang w:bidi="fa-IR"/>
        </w:rPr>
        <w:t>ی</w:t>
      </w:r>
      <w:r>
        <w:rPr>
          <w:rtl/>
          <w:lang w:bidi="fa-IR"/>
        </w:rPr>
        <w:t xml:space="preserve"> آن</w:t>
      </w:r>
      <w:r w:rsidR="00E61D8F">
        <w:rPr>
          <w:rtl/>
          <w:lang w:bidi="fa-IR"/>
        </w:rPr>
        <w:t xml:space="preserve"> </w:t>
      </w:r>
      <w:r>
        <w:rPr>
          <w:rtl/>
          <w:lang w:bidi="fa-IR"/>
        </w:rPr>
        <w:t>ها فرستاد</w:t>
      </w:r>
      <w:r w:rsidR="009B4C06">
        <w:rPr>
          <w:rtl/>
          <w:lang w:bidi="fa-IR"/>
        </w:rPr>
        <w:t xml:space="preserve">، </w:t>
      </w:r>
      <w:r>
        <w:rPr>
          <w:rtl/>
          <w:lang w:bidi="fa-IR"/>
        </w:rPr>
        <w:t>ش</w:t>
      </w:r>
      <w:r w:rsidR="00E61D8F">
        <w:rPr>
          <w:rtl/>
          <w:lang w:bidi="fa-IR"/>
        </w:rPr>
        <w:t>ی</w:t>
      </w:r>
      <w:r>
        <w:rPr>
          <w:rtl/>
          <w:lang w:bidi="fa-IR"/>
        </w:rPr>
        <w:t>ع</w:t>
      </w:r>
      <w:r w:rsidR="00E61D8F">
        <w:rPr>
          <w:rtl/>
          <w:lang w:bidi="fa-IR"/>
        </w:rPr>
        <w:t>ی</w:t>
      </w:r>
      <w:r>
        <w:rPr>
          <w:rtl/>
          <w:lang w:bidi="fa-IR"/>
        </w:rPr>
        <w:t>ان ن</w:t>
      </w:r>
      <w:r w:rsidR="00E61D8F">
        <w:rPr>
          <w:rtl/>
          <w:lang w:bidi="fa-IR"/>
        </w:rPr>
        <w:t>ی</w:t>
      </w:r>
      <w:r>
        <w:rPr>
          <w:rtl/>
          <w:lang w:bidi="fa-IR"/>
        </w:rPr>
        <w:t>ز با</w:t>
      </w:r>
      <w:r w:rsidR="00E61D8F">
        <w:rPr>
          <w:rtl/>
          <w:lang w:bidi="fa-IR"/>
        </w:rPr>
        <w:t>ی</w:t>
      </w:r>
      <w:r>
        <w:rPr>
          <w:rtl/>
          <w:lang w:bidi="fa-IR"/>
        </w:rPr>
        <w:t>د پ</w:t>
      </w:r>
      <w:r w:rsidR="00E61D8F">
        <w:rPr>
          <w:rtl/>
          <w:lang w:bidi="fa-IR"/>
        </w:rPr>
        <w:t>ی</w:t>
      </w:r>
      <w:r>
        <w:rPr>
          <w:rtl/>
          <w:lang w:bidi="fa-IR"/>
        </w:rPr>
        <w:t>وسته در همه حال فرج مولا و پ</w:t>
      </w:r>
      <w:r w:rsidR="00E61D8F">
        <w:rPr>
          <w:rtl/>
          <w:lang w:bidi="fa-IR"/>
        </w:rPr>
        <w:t>ی</w:t>
      </w:r>
      <w:r>
        <w:rPr>
          <w:rtl/>
          <w:lang w:bidi="fa-IR"/>
        </w:rPr>
        <w:t>شوا</w:t>
      </w:r>
      <w:r w:rsidR="00E61D8F">
        <w:rPr>
          <w:rtl/>
          <w:lang w:bidi="fa-IR"/>
        </w:rPr>
        <w:t>ی</w:t>
      </w:r>
      <w:r>
        <w:rPr>
          <w:rtl/>
          <w:lang w:bidi="fa-IR"/>
        </w:rPr>
        <w:t xml:space="preserve"> خود حضرت بق</w:t>
      </w:r>
      <w:r w:rsidR="00E61D8F">
        <w:rPr>
          <w:rtl/>
          <w:lang w:bidi="fa-IR"/>
        </w:rPr>
        <w:t>ی</w:t>
      </w:r>
      <w:r>
        <w:rPr>
          <w:rtl/>
          <w:lang w:bidi="fa-IR"/>
        </w:rPr>
        <w:t>ة اللَّه الاعظم عجل اللَّه تعال</w:t>
      </w:r>
      <w:r w:rsidR="00E61D8F">
        <w:rPr>
          <w:rtl/>
          <w:lang w:bidi="fa-IR"/>
        </w:rPr>
        <w:t>ی</w:t>
      </w:r>
      <w:r>
        <w:rPr>
          <w:rtl/>
          <w:lang w:bidi="fa-IR"/>
        </w:rPr>
        <w:t xml:space="preserve"> فرجه را از خدا</w:t>
      </w:r>
      <w:r w:rsidR="00E61D8F">
        <w:rPr>
          <w:rtl/>
          <w:lang w:bidi="fa-IR"/>
        </w:rPr>
        <w:t>ی</w:t>
      </w:r>
      <w:r>
        <w:rPr>
          <w:rtl/>
          <w:lang w:bidi="fa-IR"/>
        </w:rPr>
        <w:t xml:space="preserve"> متعال درخواست نما</w:t>
      </w:r>
      <w:r w:rsidR="00E61D8F">
        <w:rPr>
          <w:rtl/>
          <w:lang w:bidi="fa-IR"/>
        </w:rPr>
        <w:t>ی</w:t>
      </w:r>
      <w:r>
        <w:rPr>
          <w:rtl/>
          <w:lang w:bidi="fa-IR"/>
        </w:rPr>
        <w:t>ند</w:t>
      </w:r>
      <w:r w:rsidR="009B4C06">
        <w:rPr>
          <w:rtl/>
          <w:lang w:bidi="fa-IR"/>
        </w:rPr>
        <w:t xml:space="preserve">، </w:t>
      </w:r>
      <w:r>
        <w:rPr>
          <w:rtl/>
          <w:lang w:bidi="fa-IR"/>
        </w:rPr>
        <w:t>باشد که به زود</w:t>
      </w:r>
      <w:r w:rsidR="00E61D8F">
        <w:rPr>
          <w:rtl/>
          <w:lang w:bidi="fa-IR"/>
        </w:rPr>
        <w:t>ی</w:t>
      </w:r>
      <w:r>
        <w:rPr>
          <w:rtl/>
          <w:lang w:bidi="fa-IR"/>
        </w:rPr>
        <w:t xml:space="preserve"> شب تار</w:t>
      </w:r>
      <w:r w:rsidR="00E61D8F">
        <w:rPr>
          <w:rtl/>
          <w:lang w:bidi="fa-IR"/>
        </w:rPr>
        <w:t>ی</w:t>
      </w:r>
      <w:r>
        <w:rPr>
          <w:rtl/>
          <w:lang w:bidi="fa-IR"/>
        </w:rPr>
        <w:t>ک غ</w:t>
      </w:r>
      <w:r w:rsidR="00E61D8F">
        <w:rPr>
          <w:rtl/>
          <w:lang w:bidi="fa-IR"/>
        </w:rPr>
        <w:t>ی</w:t>
      </w:r>
      <w:r>
        <w:rPr>
          <w:rtl/>
          <w:lang w:bidi="fa-IR"/>
        </w:rPr>
        <w:t>بت و هجران به صبح روشن و ظهور وصال مبدّل گردد</w:t>
      </w:r>
      <w:r w:rsidR="009B4C06">
        <w:rPr>
          <w:rtl/>
          <w:lang w:bidi="fa-IR"/>
        </w:rPr>
        <w:t xml:space="preserve">. </w:t>
      </w:r>
    </w:p>
    <w:p w:rsidR="006D35BA" w:rsidRDefault="009B4C06" w:rsidP="009B4C06">
      <w:pPr>
        <w:pStyle w:val="Heading2"/>
        <w:rPr>
          <w:rtl/>
          <w:lang w:bidi="fa-IR"/>
        </w:rPr>
      </w:pPr>
      <w:bookmarkStart w:id="110" w:name="_Toc425333237"/>
      <w:r>
        <w:rPr>
          <w:rtl/>
          <w:lang w:bidi="fa-IR"/>
        </w:rPr>
        <w:t>قارون</w:t>
      </w:r>
      <w:bookmarkEnd w:id="110"/>
      <w:r>
        <w:rPr>
          <w:rtl/>
          <w:lang w:bidi="fa-IR"/>
        </w:rPr>
        <w:t xml:space="preserve"> </w:t>
      </w:r>
    </w:p>
    <w:p w:rsidR="0049138A" w:rsidRDefault="0049138A" w:rsidP="0049138A">
      <w:pPr>
        <w:pStyle w:val="libNormal"/>
        <w:rPr>
          <w:rtl/>
          <w:lang w:bidi="fa-IR"/>
        </w:rPr>
      </w:pPr>
      <w:r>
        <w:rPr>
          <w:rtl/>
          <w:lang w:bidi="fa-IR"/>
        </w:rPr>
        <w:t>مناسبت اقتضا م</w:t>
      </w:r>
      <w:r w:rsidR="00E61D8F">
        <w:rPr>
          <w:rtl/>
          <w:lang w:bidi="fa-IR"/>
        </w:rPr>
        <w:t xml:space="preserve">ی </w:t>
      </w:r>
      <w:r>
        <w:rPr>
          <w:rtl/>
          <w:lang w:bidi="fa-IR"/>
        </w:rPr>
        <w:t>کند که پس از نقل - خلاصه</w:t>
      </w:r>
      <w:r w:rsidR="00E61D8F">
        <w:rPr>
          <w:rtl/>
          <w:lang w:bidi="fa-IR"/>
        </w:rPr>
        <w:t xml:space="preserve"> </w:t>
      </w:r>
      <w:r>
        <w:rPr>
          <w:rtl/>
          <w:lang w:bidi="fa-IR"/>
        </w:rPr>
        <w:t>ا</w:t>
      </w:r>
      <w:r w:rsidR="00E61D8F">
        <w:rPr>
          <w:rtl/>
          <w:lang w:bidi="fa-IR"/>
        </w:rPr>
        <w:t>ی</w:t>
      </w:r>
      <w:r>
        <w:rPr>
          <w:rtl/>
          <w:lang w:bidi="fa-IR"/>
        </w:rPr>
        <w:t xml:space="preserve"> از - داستان حضرت موس</w:t>
      </w:r>
      <w:r w:rsidR="00E61D8F">
        <w:rPr>
          <w:rtl/>
          <w:lang w:bidi="fa-IR"/>
        </w:rPr>
        <w:t>ی</w:t>
      </w:r>
      <w:r>
        <w:rPr>
          <w:rtl/>
          <w:lang w:bidi="fa-IR"/>
        </w:rPr>
        <w:t xml:space="preserve"> و فرعون</w:t>
      </w:r>
      <w:r w:rsidR="009B4C06">
        <w:rPr>
          <w:rtl/>
          <w:lang w:bidi="fa-IR"/>
        </w:rPr>
        <w:t xml:space="preserve">، </w:t>
      </w:r>
      <w:r>
        <w:rPr>
          <w:rtl/>
          <w:lang w:bidi="fa-IR"/>
        </w:rPr>
        <w:t>به ام</w:t>
      </w:r>
      <w:r w:rsidR="00E61D8F">
        <w:rPr>
          <w:rtl/>
          <w:lang w:bidi="fa-IR"/>
        </w:rPr>
        <w:t>ی</w:t>
      </w:r>
      <w:r>
        <w:rPr>
          <w:rtl/>
          <w:lang w:bidi="fa-IR"/>
        </w:rPr>
        <w:t>د دستاورد عبرت</w:t>
      </w:r>
      <w:r w:rsidR="00E61D8F">
        <w:rPr>
          <w:rtl/>
          <w:lang w:bidi="fa-IR"/>
        </w:rPr>
        <w:t>ی</w:t>
      </w:r>
      <w:r>
        <w:rPr>
          <w:rtl/>
          <w:lang w:bidi="fa-IR"/>
        </w:rPr>
        <w:t xml:space="preserve"> برا</w:t>
      </w:r>
      <w:r w:rsidR="00E61D8F">
        <w:rPr>
          <w:rtl/>
          <w:lang w:bidi="fa-IR"/>
        </w:rPr>
        <w:t>ی</w:t>
      </w:r>
      <w:r>
        <w:rPr>
          <w:rtl/>
          <w:lang w:bidi="fa-IR"/>
        </w:rPr>
        <w:t xml:space="preserve"> خود و د</w:t>
      </w:r>
      <w:r w:rsidR="00E61D8F">
        <w:rPr>
          <w:rtl/>
          <w:lang w:bidi="fa-IR"/>
        </w:rPr>
        <w:t>ی</w:t>
      </w:r>
      <w:r>
        <w:rPr>
          <w:rtl/>
          <w:lang w:bidi="fa-IR"/>
        </w:rPr>
        <w:t>گران</w:t>
      </w:r>
      <w:r w:rsidR="009B4C06">
        <w:rPr>
          <w:rtl/>
          <w:lang w:bidi="fa-IR"/>
        </w:rPr>
        <w:t xml:space="preserve">، </w:t>
      </w:r>
      <w:r>
        <w:rPr>
          <w:rtl/>
          <w:lang w:bidi="fa-IR"/>
        </w:rPr>
        <w:t>فرازهائ</w:t>
      </w:r>
      <w:r w:rsidR="00E61D8F">
        <w:rPr>
          <w:rtl/>
          <w:lang w:bidi="fa-IR"/>
        </w:rPr>
        <w:t>ی</w:t>
      </w:r>
      <w:r>
        <w:rPr>
          <w:rtl/>
          <w:lang w:bidi="fa-IR"/>
        </w:rPr>
        <w:t xml:space="preserve"> از قصّه قارون ن</w:t>
      </w:r>
      <w:r w:rsidR="00E61D8F">
        <w:rPr>
          <w:rtl/>
          <w:lang w:bidi="fa-IR"/>
        </w:rPr>
        <w:t>ی</w:t>
      </w:r>
      <w:r>
        <w:rPr>
          <w:rtl/>
          <w:lang w:bidi="fa-IR"/>
        </w:rPr>
        <w:t>ز ذکر شود</w:t>
      </w:r>
      <w:r w:rsidR="009B4C06">
        <w:rPr>
          <w:rtl/>
          <w:lang w:bidi="fa-IR"/>
        </w:rPr>
        <w:t xml:space="preserve">، </w:t>
      </w:r>
      <w:r>
        <w:rPr>
          <w:rtl/>
          <w:lang w:bidi="fa-IR"/>
        </w:rPr>
        <w:t>باشد که موجبات ب</w:t>
      </w:r>
      <w:r w:rsidR="00E61D8F">
        <w:rPr>
          <w:rtl/>
          <w:lang w:bidi="fa-IR"/>
        </w:rPr>
        <w:t>ی</w:t>
      </w:r>
      <w:r>
        <w:rPr>
          <w:rtl/>
          <w:lang w:bidi="fa-IR"/>
        </w:rPr>
        <w:t>شتر</w:t>
      </w:r>
      <w:r w:rsidR="00E61D8F">
        <w:rPr>
          <w:rtl/>
          <w:lang w:bidi="fa-IR"/>
        </w:rPr>
        <w:t>ی</w:t>
      </w:r>
      <w:r>
        <w:rPr>
          <w:rtl/>
          <w:lang w:bidi="fa-IR"/>
        </w:rPr>
        <w:t xml:space="preserve"> برا</w:t>
      </w:r>
      <w:r w:rsidR="00E61D8F">
        <w:rPr>
          <w:rtl/>
          <w:lang w:bidi="fa-IR"/>
        </w:rPr>
        <w:t>ی</w:t>
      </w:r>
      <w:r>
        <w:rPr>
          <w:rtl/>
          <w:lang w:bidi="fa-IR"/>
        </w:rPr>
        <w:t xml:space="preserve"> ب</w:t>
      </w:r>
      <w:r w:rsidR="00E61D8F">
        <w:rPr>
          <w:rtl/>
          <w:lang w:bidi="fa-IR"/>
        </w:rPr>
        <w:t>ی</w:t>
      </w:r>
      <w:r>
        <w:rPr>
          <w:rtl/>
          <w:lang w:bidi="fa-IR"/>
        </w:rPr>
        <w:t>دار</w:t>
      </w:r>
      <w:r w:rsidR="00E61D8F">
        <w:rPr>
          <w:rtl/>
          <w:lang w:bidi="fa-IR"/>
        </w:rPr>
        <w:t>ی</w:t>
      </w:r>
      <w:r>
        <w:rPr>
          <w:rtl/>
          <w:lang w:bidi="fa-IR"/>
        </w:rPr>
        <w:t xml:space="preserve"> و پندآموز</w:t>
      </w:r>
      <w:r w:rsidR="00E61D8F">
        <w:rPr>
          <w:rtl/>
          <w:lang w:bidi="fa-IR"/>
        </w:rPr>
        <w:t>ی</w:t>
      </w:r>
      <w:r>
        <w:rPr>
          <w:rtl/>
          <w:lang w:bidi="fa-IR"/>
        </w:rPr>
        <w:t xml:space="preserve"> فراهم آ</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قارون پسر عمو</w:t>
      </w:r>
      <w:r w:rsidR="00E61D8F">
        <w:rPr>
          <w:rtl/>
          <w:lang w:bidi="fa-IR"/>
        </w:rPr>
        <w:t>ی</w:t>
      </w:r>
      <w:r>
        <w:rPr>
          <w:rtl/>
          <w:lang w:bidi="fa-IR"/>
        </w:rPr>
        <w:t xml:space="preserve"> حضرت موس</w:t>
      </w:r>
      <w:r w:rsidR="00E61D8F">
        <w:rPr>
          <w:rtl/>
          <w:lang w:bidi="fa-IR"/>
        </w:rPr>
        <w:t>ی</w:t>
      </w:r>
      <w:r w:rsidR="009B4C06">
        <w:rPr>
          <w:rtl/>
          <w:lang w:bidi="fa-IR"/>
        </w:rPr>
        <w:t xml:space="preserve"> </w:t>
      </w:r>
      <w:r w:rsidR="009B4C06" w:rsidRPr="00FB19B7">
        <w:rPr>
          <w:rStyle w:val="libFootnotenumChar"/>
          <w:rtl/>
          <w:lang w:bidi="fa-IR"/>
        </w:rPr>
        <w:t>(</w:t>
      </w:r>
      <w:r w:rsidRPr="00FB19B7">
        <w:rPr>
          <w:rStyle w:val="libFootnotenumChar"/>
          <w:rtl/>
        </w:rPr>
        <w:t>563</w:t>
      </w:r>
      <w:r w:rsidR="009B4C06" w:rsidRPr="00FB19B7">
        <w:rPr>
          <w:rStyle w:val="libFootnotenumChar"/>
          <w:rtl/>
          <w:lang w:bidi="fa-IR"/>
        </w:rPr>
        <w:t>)</w:t>
      </w:r>
      <w:r w:rsidR="009B4C06">
        <w:rPr>
          <w:rtl/>
          <w:lang w:bidi="fa-IR"/>
        </w:rPr>
        <w:t xml:space="preserve"> </w:t>
      </w:r>
      <w:r>
        <w:rPr>
          <w:rtl/>
          <w:lang w:bidi="fa-IR"/>
        </w:rPr>
        <w:t>و از بن</w:t>
      </w:r>
      <w:r w:rsidR="00E61D8F">
        <w:rPr>
          <w:rtl/>
          <w:lang w:bidi="fa-IR"/>
        </w:rPr>
        <w:t>ی</w:t>
      </w:r>
      <w:r>
        <w:rPr>
          <w:rtl/>
          <w:lang w:bidi="fa-IR"/>
        </w:rPr>
        <w:t xml:space="preserve"> اسرائ</w:t>
      </w:r>
      <w:r w:rsidR="00E61D8F">
        <w:rPr>
          <w:rtl/>
          <w:lang w:bidi="fa-IR"/>
        </w:rPr>
        <w:t>ی</w:t>
      </w:r>
      <w:r>
        <w:rPr>
          <w:rtl/>
          <w:lang w:bidi="fa-IR"/>
        </w:rPr>
        <w:t>ل بود و پس از حضرت موس</w:t>
      </w:r>
      <w:r w:rsidR="00E61D8F">
        <w:rPr>
          <w:rtl/>
          <w:lang w:bidi="fa-IR"/>
        </w:rPr>
        <w:t>ی</w:t>
      </w:r>
      <w:r>
        <w:rPr>
          <w:rtl/>
          <w:lang w:bidi="fa-IR"/>
        </w:rPr>
        <w:t xml:space="preserve"> و هارون کس</w:t>
      </w:r>
      <w:r w:rsidR="00E61D8F">
        <w:rPr>
          <w:rtl/>
          <w:lang w:bidi="fa-IR"/>
        </w:rPr>
        <w:t>ی</w:t>
      </w:r>
      <w:r>
        <w:rPr>
          <w:rtl/>
          <w:lang w:bidi="fa-IR"/>
        </w:rPr>
        <w:t xml:space="preserve"> در علم</w:t>
      </w:r>
      <w:r w:rsidR="009B4C06">
        <w:rPr>
          <w:rtl/>
          <w:lang w:bidi="fa-IR"/>
        </w:rPr>
        <w:t xml:space="preserve">، </w:t>
      </w:r>
      <w:r>
        <w:rPr>
          <w:rtl/>
          <w:lang w:bidi="fa-IR"/>
        </w:rPr>
        <w:t>فضل</w:t>
      </w:r>
      <w:r w:rsidR="009B4C06">
        <w:rPr>
          <w:rtl/>
          <w:lang w:bidi="fa-IR"/>
        </w:rPr>
        <w:t xml:space="preserve">، </w:t>
      </w:r>
      <w:r>
        <w:rPr>
          <w:rtl/>
          <w:lang w:bidi="fa-IR"/>
        </w:rPr>
        <w:t>تقوا و ز</w:t>
      </w:r>
      <w:r w:rsidR="00E61D8F">
        <w:rPr>
          <w:rtl/>
          <w:lang w:bidi="fa-IR"/>
        </w:rPr>
        <w:t>ی</w:t>
      </w:r>
      <w:r>
        <w:rPr>
          <w:rtl/>
          <w:lang w:bidi="fa-IR"/>
        </w:rPr>
        <w:t>با</w:t>
      </w:r>
      <w:r w:rsidR="00E61D8F">
        <w:rPr>
          <w:rtl/>
          <w:lang w:bidi="fa-IR"/>
        </w:rPr>
        <w:t>یی</w:t>
      </w:r>
      <w:r>
        <w:rPr>
          <w:rtl/>
          <w:lang w:bidi="fa-IR"/>
        </w:rPr>
        <w:t xml:space="preserve"> همانند او نبود و با صوت ن</w:t>
      </w:r>
      <w:r w:rsidR="00E61D8F">
        <w:rPr>
          <w:rtl/>
          <w:lang w:bidi="fa-IR"/>
        </w:rPr>
        <w:t>ی</w:t>
      </w:r>
      <w:r>
        <w:rPr>
          <w:rtl/>
          <w:lang w:bidi="fa-IR"/>
        </w:rPr>
        <w:t>کو</w:t>
      </w:r>
      <w:r w:rsidR="00E61D8F">
        <w:rPr>
          <w:rtl/>
          <w:lang w:bidi="fa-IR"/>
        </w:rPr>
        <w:t>ی</w:t>
      </w:r>
      <w:r>
        <w:rPr>
          <w:rtl/>
          <w:lang w:bidi="fa-IR"/>
        </w:rPr>
        <w:t>ش تورات را از همه بهتر م</w:t>
      </w:r>
      <w:r w:rsidR="00E61D8F">
        <w:rPr>
          <w:rtl/>
          <w:lang w:bidi="fa-IR"/>
        </w:rPr>
        <w:t xml:space="preserve">ی </w:t>
      </w:r>
      <w:r>
        <w:rPr>
          <w:rtl/>
          <w:lang w:bidi="fa-IR"/>
        </w:rPr>
        <w:t xml:space="preserve">خواند و او </w:t>
      </w:r>
      <w:r w:rsidR="00E61D8F">
        <w:rPr>
          <w:rtl/>
          <w:lang w:bidi="fa-IR"/>
        </w:rPr>
        <w:t>ی</w:t>
      </w:r>
      <w:r>
        <w:rPr>
          <w:rtl/>
          <w:lang w:bidi="fa-IR"/>
        </w:rPr>
        <w:t>ک</w:t>
      </w:r>
      <w:r w:rsidR="00E61D8F">
        <w:rPr>
          <w:rtl/>
          <w:lang w:bidi="fa-IR"/>
        </w:rPr>
        <w:t>ی</w:t>
      </w:r>
      <w:r>
        <w:rPr>
          <w:rtl/>
          <w:lang w:bidi="fa-IR"/>
        </w:rPr>
        <w:t xml:space="preserve"> از هفتاد نفر</w:t>
      </w:r>
      <w:r w:rsidR="00E61D8F">
        <w:rPr>
          <w:rtl/>
          <w:lang w:bidi="fa-IR"/>
        </w:rPr>
        <w:t>ی</w:t>
      </w:r>
      <w:r>
        <w:rPr>
          <w:rtl/>
          <w:lang w:bidi="fa-IR"/>
        </w:rPr>
        <w:t xml:space="preserve"> بود که با حضرت موس</w:t>
      </w:r>
      <w:r w:rsidR="00E61D8F">
        <w:rPr>
          <w:rtl/>
          <w:lang w:bidi="fa-IR"/>
        </w:rPr>
        <w:t>ی</w:t>
      </w:r>
      <w:r>
        <w:rPr>
          <w:rtl/>
          <w:lang w:bidi="fa-IR"/>
        </w:rPr>
        <w:t xml:space="preserve"> به کوه طور رفت</w:t>
      </w:r>
      <w:r w:rsidR="009B4C06">
        <w:rPr>
          <w:rtl/>
          <w:lang w:bidi="fa-IR"/>
        </w:rPr>
        <w:t xml:space="preserve">. </w:t>
      </w:r>
    </w:p>
    <w:p w:rsidR="0049138A" w:rsidRDefault="0049138A" w:rsidP="0049138A">
      <w:pPr>
        <w:pStyle w:val="libNormal"/>
        <w:rPr>
          <w:rtl/>
          <w:lang w:bidi="fa-IR"/>
        </w:rPr>
      </w:pPr>
      <w:r>
        <w:rPr>
          <w:rtl/>
          <w:lang w:bidi="fa-IR"/>
        </w:rPr>
        <w:lastRenderedPageBreak/>
        <w:t>قارون در آغاز زندگ</w:t>
      </w:r>
      <w:r w:rsidR="00E61D8F">
        <w:rPr>
          <w:rtl/>
          <w:lang w:bidi="fa-IR"/>
        </w:rPr>
        <w:t>ی</w:t>
      </w:r>
      <w:r w:rsidR="009B4C06">
        <w:rPr>
          <w:rtl/>
          <w:lang w:bidi="fa-IR"/>
        </w:rPr>
        <w:t xml:space="preserve">، </w:t>
      </w:r>
      <w:r>
        <w:rPr>
          <w:rtl/>
          <w:lang w:bidi="fa-IR"/>
        </w:rPr>
        <w:t>بس</w:t>
      </w:r>
      <w:r w:rsidR="00E61D8F">
        <w:rPr>
          <w:rtl/>
          <w:lang w:bidi="fa-IR"/>
        </w:rPr>
        <w:t>ی</w:t>
      </w:r>
      <w:r>
        <w:rPr>
          <w:rtl/>
          <w:lang w:bidi="fa-IR"/>
        </w:rPr>
        <w:t>ار ته</w:t>
      </w:r>
      <w:r w:rsidR="00E61D8F">
        <w:rPr>
          <w:rtl/>
          <w:lang w:bidi="fa-IR"/>
        </w:rPr>
        <w:t>ی</w:t>
      </w:r>
      <w:r>
        <w:rPr>
          <w:rtl/>
          <w:lang w:bidi="fa-IR"/>
        </w:rPr>
        <w:t>دست و شد</w:t>
      </w:r>
      <w:r w:rsidR="00E61D8F">
        <w:rPr>
          <w:rtl/>
          <w:lang w:bidi="fa-IR"/>
        </w:rPr>
        <w:t>ی</w:t>
      </w:r>
      <w:r>
        <w:rPr>
          <w:rtl/>
          <w:lang w:bidi="fa-IR"/>
        </w:rPr>
        <w:t>داً محتاج بود</w:t>
      </w:r>
      <w:r w:rsidR="009B4C06">
        <w:rPr>
          <w:rtl/>
          <w:lang w:bidi="fa-IR"/>
        </w:rPr>
        <w:t xml:space="preserve">. </w:t>
      </w:r>
      <w:r>
        <w:rPr>
          <w:rtl/>
          <w:lang w:bidi="fa-IR"/>
        </w:rPr>
        <w:t>خداوند به قدرت و مال و ثروت</w:t>
      </w:r>
      <w:r w:rsidR="009B4C06">
        <w:rPr>
          <w:rtl/>
          <w:lang w:bidi="fa-IR"/>
        </w:rPr>
        <w:t xml:space="preserve">، </w:t>
      </w:r>
      <w:r>
        <w:rPr>
          <w:rtl/>
          <w:lang w:bidi="fa-IR"/>
        </w:rPr>
        <w:t>او را آزما</w:t>
      </w:r>
      <w:r w:rsidR="00E61D8F">
        <w:rPr>
          <w:rtl/>
          <w:lang w:bidi="fa-IR"/>
        </w:rPr>
        <w:t>ی</w:t>
      </w:r>
      <w:r>
        <w:rPr>
          <w:rtl/>
          <w:lang w:bidi="fa-IR"/>
        </w:rPr>
        <w:t>ش نمود</w:t>
      </w:r>
      <w:r w:rsidR="009B4C06">
        <w:rPr>
          <w:rtl/>
          <w:lang w:bidi="fa-IR"/>
        </w:rPr>
        <w:t xml:space="preserve">. </w:t>
      </w:r>
      <w:r>
        <w:rPr>
          <w:rtl/>
          <w:lang w:bidi="fa-IR"/>
        </w:rPr>
        <w:t>هنگام</w:t>
      </w:r>
      <w:r w:rsidR="00E61D8F">
        <w:rPr>
          <w:rtl/>
          <w:lang w:bidi="fa-IR"/>
        </w:rPr>
        <w:t>ی</w:t>
      </w:r>
      <w:r>
        <w:rPr>
          <w:rtl/>
          <w:lang w:bidi="fa-IR"/>
        </w:rPr>
        <w:t xml:space="preserve"> که بن</w:t>
      </w:r>
      <w:r w:rsidR="00E61D8F">
        <w:rPr>
          <w:rtl/>
          <w:lang w:bidi="fa-IR"/>
        </w:rPr>
        <w:t>ی</w:t>
      </w:r>
      <w:r>
        <w:rPr>
          <w:rtl/>
          <w:lang w:bidi="fa-IR"/>
        </w:rPr>
        <w:t xml:space="preserve"> اسرائ</w:t>
      </w:r>
      <w:r w:rsidR="00E61D8F">
        <w:rPr>
          <w:rtl/>
          <w:lang w:bidi="fa-IR"/>
        </w:rPr>
        <w:t>ی</w:t>
      </w:r>
      <w:r>
        <w:rPr>
          <w:rtl/>
          <w:lang w:bidi="fa-IR"/>
        </w:rPr>
        <w:t>ل در مصر بودند</w:t>
      </w:r>
      <w:r w:rsidR="009B4C06">
        <w:rPr>
          <w:rtl/>
          <w:lang w:bidi="fa-IR"/>
        </w:rPr>
        <w:t xml:space="preserve">، </w:t>
      </w:r>
      <w:r>
        <w:rPr>
          <w:rtl/>
          <w:lang w:bidi="fa-IR"/>
        </w:rPr>
        <w:t>فرعون او را فرمانروا</w:t>
      </w:r>
      <w:r w:rsidR="00E61D8F">
        <w:rPr>
          <w:rtl/>
          <w:lang w:bidi="fa-IR"/>
        </w:rPr>
        <w:t>ی</w:t>
      </w:r>
      <w:r>
        <w:rPr>
          <w:rtl/>
          <w:lang w:bidi="fa-IR"/>
        </w:rPr>
        <w:t xml:space="preserve"> بن</w:t>
      </w:r>
      <w:r w:rsidR="00E61D8F">
        <w:rPr>
          <w:rtl/>
          <w:lang w:bidi="fa-IR"/>
        </w:rPr>
        <w:t>ی</w:t>
      </w:r>
      <w:r>
        <w:rPr>
          <w:rtl/>
          <w:lang w:bidi="fa-IR"/>
        </w:rPr>
        <w:t xml:space="preserve"> اسرائ</w:t>
      </w:r>
      <w:r w:rsidR="00E61D8F">
        <w:rPr>
          <w:rtl/>
          <w:lang w:bidi="fa-IR"/>
        </w:rPr>
        <w:t>ی</w:t>
      </w:r>
      <w:r>
        <w:rPr>
          <w:rtl/>
          <w:lang w:bidi="fa-IR"/>
        </w:rPr>
        <w:t>ل نمود</w:t>
      </w:r>
      <w:r w:rsidR="009B4C06">
        <w:rPr>
          <w:rtl/>
          <w:lang w:bidi="fa-IR"/>
        </w:rPr>
        <w:t xml:space="preserve"> </w:t>
      </w:r>
      <w:r w:rsidR="009B4C06" w:rsidRPr="00FB19B7">
        <w:rPr>
          <w:rStyle w:val="libFootnotenumChar"/>
          <w:rtl/>
          <w:lang w:bidi="fa-IR"/>
        </w:rPr>
        <w:t>(</w:t>
      </w:r>
      <w:r w:rsidRPr="00FB19B7">
        <w:rPr>
          <w:rStyle w:val="libFootnotenumChar"/>
          <w:rtl/>
        </w:rPr>
        <w:t>564</w:t>
      </w:r>
      <w:r w:rsidR="009B4C06" w:rsidRPr="00FB19B7">
        <w:rPr>
          <w:rStyle w:val="libFootnotenumChar"/>
          <w:rtl/>
          <w:lang w:bidi="fa-IR"/>
        </w:rPr>
        <w:t>)</w:t>
      </w:r>
      <w:r w:rsidR="009B4C06">
        <w:rPr>
          <w:rtl/>
          <w:lang w:bidi="fa-IR"/>
        </w:rPr>
        <w:t xml:space="preserve"> </w:t>
      </w:r>
      <w:r>
        <w:rPr>
          <w:rtl/>
          <w:lang w:bidi="fa-IR"/>
        </w:rPr>
        <w:t>و منصب د</w:t>
      </w:r>
      <w:r w:rsidR="00E61D8F">
        <w:rPr>
          <w:rtl/>
          <w:lang w:bidi="fa-IR"/>
        </w:rPr>
        <w:t>ی</w:t>
      </w:r>
      <w:r>
        <w:rPr>
          <w:rtl/>
          <w:lang w:bidi="fa-IR"/>
        </w:rPr>
        <w:t>گر او</w:t>
      </w:r>
      <w:r w:rsidR="009B4C06">
        <w:rPr>
          <w:rtl/>
          <w:lang w:bidi="fa-IR"/>
        </w:rPr>
        <w:t xml:space="preserve">، </w:t>
      </w:r>
      <w:r>
        <w:rPr>
          <w:rtl/>
          <w:lang w:bidi="fa-IR"/>
        </w:rPr>
        <w:t>خزانه دار</w:t>
      </w:r>
      <w:r w:rsidR="00E61D8F">
        <w:rPr>
          <w:rtl/>
          <w:lang w:bidi="fa-IR"/>
        </w:rPr>
        <w:t>ی</w:t>
      </w:r>
      <w:r>
        <w:rPr>
          <w:rtl/>
          <w:lang w:bidi="fa-IR"/>
        </w:rPr>
        <w:t xml:space="preserve"> گنج</w:t>
      </w:r>
      <w:r w:rsidR="00E61D8F">
        <w:rPr>
          <w:rtl/>
          <w:lang w:bidi="fa-IR"/>
        </w:rPr>
        <w:t xml:space="preserve"> </w:t>
      </w:r>
      <w:r>
        <w:rPr>
          <w:rtl/>
          <w:lang w:bidi="fa-IR"/>
        </w:rPr>
        <w:t>ها</w:t>
      </w:r>
      <w:r w:rsidR="00E61D8F">
        <w:rPr>
          <w:rtl/>
          <w:lang w:bidi="fa-IR"/>
        </w:rPr>
        <w:t>ی</w:t>
      </w:r>
      <w:r>
        <w:rPr>
          <w:rtl/>
          <w:lang w:bidi="fa-IR"/>
        </w:rPr>
        <w:t xml:space="preserve"> فرعون بود</w:t>
      </w:r>
      <w:r w:rsidR="009B4C06">
        <w:rPr>
          <w:rtl/>
          <w:lang w:bidi="fa-IR"/>
        </w:rPr>
        <w:t xml:space="preserve">. </w:t>
      </w:r>
      <w:r w:rsidR="009B4C06" w:rsidRPr="00FB19B7">
        <w:rPr>
          <w:rStyle w:val="libFootnotenumChar"/>
          <w:rtl/>
          <w:lang w:bidi="fa-IR"/>
        </w:rPr>
        <w:t>(</w:t>
      </w:r>
      <w:r w:rsidRPr="00FB19B7">
        <w:rPr>
          <w:rStyle w:val="libFootnotenumChar"/>
          <w:rtl/>
        </w:rPr>
        <w:t>565</w:t>
      </w:r>
      <w:r w:rsidR="009B4C06" w:rsidRPr="00FB19B7">
        <w:rPr>
          <w:rStyle w:val="libFootnotenumChar"/>
          <w:rtl/>
          <w:lang w:bidi="fa-IR"/>
        </w:rPr>
        <w:t>)</w:t>
      </w:r>
      <w:r w:rsidR="009B4C06">
        <w:rPr>
          <w:rtl/>
          <w:lang w:bidi="fa-IR"/>
        </w:rPr>
        <w:t xml:space="preserve"> </w:t>
      </w:r>
      <w:r>
        <w:rPr>
          <w:rtl/>
          <w:lang w:bidi="fa-IR"/>
        </w:rPr>
        <w:t>و</w:t>
      </w:r>
      <w:r w:rsidR="00E61D8F">
        <w:rPr>
          <w:rtl/>
          <w:lang w:bidi="fa-IR"/>
        </w:rPr>
        <w:t>ی</w:t>
      </w:r>
      <w:r>
        <w:rPr>
          <w:rtl/>
          <w:lang w:bidi="fa-IR"/>
        </w:rPr>
        <w:t xml:space="preserve"> علاوه بر سرکش</w:t>
      </w:r>
      <w:r w:rsidR="00E61D8F">
        <w:rPr>
          <w:rtl/>
          <w:lang w:bidi="fa-IR"/>
        </w:rPr>
        <w:t>ی</w:t>
      </w:r>
      <w:r>
        <w:rPr>
          <w:rtl/>
          <w:lang w:bidi="fa-IR"/>
        </w:rPr>
        <w:t xml:space="preserve"> و طغ</w:t>
      </w:r>
      <w:r w:rsidR="00E61D8F">
        <w:rPr>
          <w:rtl/>
          <w:lang w:bidi="fa-IR"/>
        </w:rPr>
        <w:t>ی</w:t>
      </w:r>
      <w:r>
        <w:rPr>
          <w:rtl/>
          <w:lang w:bidi="fa-IR"/>
        </w:rPr>
        <w:t>ان بر بن</w:t>
      </w:r>
      <w:r w:rsidR="00E61D8F">
        <w:rPr>
          <w:rtl/>
          <w:lang w:bidi="fa-IR"/>
        </w:rPr>
        <w:t>ی</w:t>
      </w:r>
      <w:r>
        <w:rPr>
          <w:rtl/>
          <w:lang w:bidi="fa-IR"/>
        </w:rPr>
        <w:t xml:space="preserve"> اسرائ</w:t>
      </w:r>
      <w:r w:rsidR="00E61D8F">
        <w:rPr>
          <w:rtl/>
          <w:lang w:bidi="fa-IR"/>
        </w:rPr>
        <w:t>ی</w:t>
      </w:r>
      <w:r>
        <w:rPr>
          <w:rtl/>
          <w:lang w:bidi="fa-IR"/>
        </w:rPr>
        <w:t>ل</w:t>
      </w:r>
      <w:r w:rsidR="009B4C06">
        <w:rPr>
          <w:rtl/>
          <w:lang w:bidi="fa-IR"/>
        </w:rPr>
        <w:t xml:space="preserve">، </w:t>
      </w:r>
      <w:r>
        <w:rPr>
          <w:rtl/>
          <w:lang w:bidi="fa-IR"/>
        </w:rPr>
        <w:t>با استفاده از منصب خود و ن</w:t>
      </w:r>
      <w:r w:rsidR="00E61D8F">
        <w:rPr>
          <w:rtl/>
          <w:lang w:bidi="fa-IR"/>
        </w:rPr>
        <w:t>ی</w:t>
      </w:r>
      <w:r>
        <w:rPr>
          <w:rtl/>
          <w:lang w:bidi="fa-IR"/>
        </w:rPr>
        <w:t>ز از طر</w:t>
      </w:r>
      <w:r w:rsidR="00E61D8F">
        <w:rPr>
          <w:rtl/>
          <w:lang w:bidi="fa-IR"/>
        </w:rPr>
        <w:t>ی</w:t>
      </w:r>
      <w:r>
        <w:rPr>
          <w:rtl/>
          <w:lang w:bidi="fa-IR"/>
        </w:rPr>
        <w:t>ق تجارت و علوم غر</w:t>
      </w:r>
      <w:r w:rsidR="00E61D8F">
        <w:rPr>
          <w:rtl/>
          <w:lang w:bidi="fa-IR"/>
        </w:rPr>
        <w:t>ی</w:t>
      </w:r>
      <w:r>
        <w:rPr>
          <w:rtl/>
          <w:lang w:bidi="fa-IR"/>
        </w:rPr>
        <w:t>به و ک</w:t>
      </w:r>
      <w:r w:rsidR="00E61D8F">
        <w:rPr>
          <w:rtl/>
          <w:lang w:bidi="fa-IR"/>
        </w:rPr>
        <w:t>ی</w:t>
      </w:r>
      <w:r>
        <w:rPr>
          <w:rtl/>
          <w:lang w:bidi="fa-IR"/>
        </w:rPr>
        <w:t>م</w:t>
      </w:r>
      <w:r w:rsidR="00E61D8F">
        <w:rPr>
          <w:rtl/>
          <w:lang w:bidi="fa-IR"/>
        </w:rPr>
        <w:t>ی</w:t>
      </w:r>
      <w:r>
        <w:rPr>
          <w:rtl/>
          <w:lang w:bidi="fa-IR"/>
        </w:rPr>
        <w:t>ا</w:t>
      </w:r>
      <w:r w:rsidR="009B4C06">
        <w:rPr>
          <w:rtl/>
          <w:lang w:bidi="fa-IR"/>
        </w:rPr>
        <w:t xml:space="preserve">، </w:t>
      </w:r>
      <w:r>
        <w:rPr>
          <w:rtl/>
          <w:lang w:bidi="fa-IR"/>
        </w:rPr>
        <w:t>اموال فراوان و ب</w:t>
      </w:r>
      <w:r w:rsidR="00E61D8F">
        <w:rPr>
          <w:rtl/>
          <w:lang w:bidi="fa-IR"/>
        </w:rPr>
        <w:t xml:space="preserve">ی </w:t>
      </w:r>
      <w:r>
        <w:rPr>
          <w:rtl/>
          <w:lang w:bidi="fa-IR"/>
        </w:rPr>
        <w:t>حساب</w:t>
      </w:r>
      <w:r w:rsidR="00E61D8F">
        <w:rPr>
          <w:rtl/>
          <w:lang w:bidi="fa-IR"/>
        </w:rPr>
        <w:t>ی</w:t>
      </w:r>
      <w:r>
        <w:rPr>
          <w:rtl/>
          <w:lang w:bidi="fa-IR"/>
        </w:rPr>
        <w:t xml:space="preserve"> را به دست آورد</w:t>
      </w:r>
      <w:r w:rsidR="009B4C06">
        <w:rPr>
          <w:rtl/>
          <w:lang w:bidi="fa-IR"/>
        </w:rPr>
        <w:t xml:space="preserve">. </w:t>
      </w:r>
    </w:p>
    <w:p w:rsidR="0049138A" w:rsidRDefault="0049138A" w:rsidP="0049138A">
      <w:pPr>
        <w:pStyle w:val="libNormal"/>
        <w:rPr>
          <w:rtl/>
          <w:lang w:bidi="fa-IR"/>
        </w:rPr>
      </w:pPr>
      <w:r>
        <w:rPr>
          <w:rtl/>
          <w:lang w:bidi="fa-IR"/>
        </w:rPr>
        <w:t>قارون از نظر مال و ثروت در تار</w:t>
      </w:r>
      <w:r w:rsidR="00E61D8F">
        <w:rPr>
          <w:rtl/>
          <w:lang w:bidi="fa-IR"/>
        </w:rPr>
        <w:t>ی</w:t>
      </w:r>
      <w:r>
        <w:rPr>
          <w:rtl/>
          <w:lang w:bidi="fa-IR"/>
        </w:rPr>
        <w:t>خ ب</w:t>
      </w:r>
      <w:r w:rsidR="00E61D8F">
        <w:rPr>
          <w:rtl/>
          <w:lang w:bidi="fa-IR"/>
        </w:rPr>
        <w:t xml:space="preserve">ی </w:t>
      </w:r>
      <w:r>
        <w:rPr>
          <w:rtl/>
          <w:lang w:bidi="fa-IR"/>
        </w:rPr>
        <w:t>نظ</w:t>
      </w:r>
      <w:r w:rsidR="00E61D8F">
        <w:rPr>
          <w:rtl/>
          <w:lang w:bidi="fa-IR"/>
        </w:rPr>
        <w:t>ی</w:t>
      </w:r>
      <w:r>
        <w:rPr>
          <w:rtl/>
          <w:lang w:bidi="fa-IR"/>
        </w:rPr>
        <w:t>ر بود</w:t>
      </w:r>
      <w:r w:rsidR="009B4C06">
        <w:rPr>
          <w:rtl/>
          <w:lang w:bidi="fa-IR"/>
        </w:rPr>
        <w:t xml:space="preserve">. </w:t>
      </w:r>
      <w:r>
        <w:rPr>
          <w:rtl/>
          <w:lang w:bidi="fa-IR"/>
        </w:rPr>
        <w:t>اندوخته</w:t>
      </w:r>
      <w:r w:rsidR="00E61D8F">
        <w:rPr>
          <w:rtl/>
          <w:lang w:bidi="fa-IR"/>
        </w:rPr>
        <w:t xml:space="preserve"> </w:t>
      </w:r>
      <w:r>
        <w:rPr>
          <w:rtl/>
          <w:lang w:bidi="fa-IR"/>
        </w:rPr>
        <w:t>اش به قدر</w:t>
      </w:r>
      <w:r w:rsidR="00E61D8F">
        <w:rPr>
          <w:rtl/>
          <w:lang w:bidi="fa-IR"/>
        </w:rPr>
        <w:t>ی</w:t>
      </w:r>
      <w:r>
        <w:rPr>
          <w:rtl/>
          <w:lang w:bidi="fa-IR"/>
        </w:rPr>
        <w:t xml:space="preserve"> فراوان بود که برا</w:t>
      </w:r>
      <w:r w:rsidR="00E61D8F">
        <w:rPr>
          <w:rtl/>
          <w:lang w:bidi="fa-IR"/>
        </w:rPr>
        <w:t>ی</w:t>
      </w:r>
      <w:r>
        <w:rPr>
          <w:rtl/>
          <w:lang w:bidi="fa-IR"/>
        </w:rPr>
        <w:t xml:space="preserve"> آن</w:t>
      </w:r>
      <w:r w:rsidR="00E61D8F">
        <w:rPr>
          <w:rtl/>
          <w:lang w:bidi="fa-IR"/>
        </w:rPr>
        <w:t xml:space="preserve"> </w:t>
      </w:r>
      <w:r>
        <w:rPr>
          <w:rtl/>
          <w:lang w:bidi="fa-IR"/>
        </w:rPr>
        <w:t>ها کل</w:t>
      </w:r>
      <w:r w:rsidR="00E61D8F">
        <w:rPr>
          <w:rtl/>
          <w:lang w:bidi="fa-IR"/>
        </w:rPr>
        <w:t>ی</w:t>
      </w:r>
      <w:r>
        <w:rPr>
          <w:rtl/>
          <w:lang w:bidi="fa-IR"/>
        </w:rPr>
        <w:t>دها</w:t>
      </w:r>
      <w:r w:rsidR="00E61D8F">
        <w:rPr>
          <w:rtl/>
          <w:lang w:bidi="fa-IR"/>
        </w:rPr>
        <w:t>ی</w:t>
      </w:r>
      <w:r>
        <w:rPr>
          <w:rtl/>
          <w:lang w:bidi="fa-IR"/>
        </w:rPr>
        <w:t xml:space="preserve"> چرم</w:t>
      </w:r>
      <w:r w:rsidR="00E61D8F">
        <w:rPr>
          <w:rtl/>
          <w:lang w:bidi="fa-IR"/>
        </w:rPr>
        <w:t>ی</w:t>
      </w:r>
      <w:r>
        <w:rPr>
          <w:rtl/>
          <w:lang w:bidi="fa-IR"/>
        </w:rPr>
        <w:t xml:space="preserve"> ساخته بود تا حمل و نقل کل</w:t>
      </w:r>
      <w:r w:rsidR="00E61D8F">
        <w:rPr>
          <w:rtl/>
          <w:lang w:bidi="fa-IR"/>
        </w:rPr>
        <w:t>ی</w:t>
      </w:r>
      <w:r>
        <w:rPr>
          <w:rtl/>
          <w:lang w:bidi="fa-IR"/>
        </w:rPr>
        <w:t>دها آسان باشد</w:t>
      </w:r>
      <w:r w:rsidR="009B4C06">
        <w:rPr>
          <w:rtl/>
          <w:lang w:bidi="fa-IR"/>
        </w:rPr>
        <w:t xml:space="preserve">، </w:t>
      </w:r>
      <w:r>
        <w:rPr>
          <w:rtl/>
          <w:lang w:bidi="fa-IR"/>
        </w:rPr>
        <w:t>صندوق</w:t>
      </w:r>
      <w:r w:rsidR="00E61D8F">
        <w:rPr>
          <w:rtl/>
          <w:lang w:bidi="fa-IR"/>
        </w:rPr>
        <w:t xml:space="preserve"> </w:t>
      </w:r>
      <w:r>
        <w:rPr>
          <w:rtl/>
          <w:lang w:bidi="fa-IR"/>
        </w:rPr>
        <w:t>ها و کل</w:t>
      </w:r>
      <w:r w:rsidR="00E61D8F">
        <w:rPr>
          <w:rtl/>
          <w:lang w:bidi="fa-IR"/>
        </w:rPr>
        <w:t>ی</w:t>
      </w:r>
      <w:r>
        <w:rPr>
          <w:rtl/>
          <w:lang w:bidi="fa-IR"/>
        </w:rPr>
        <w:t>دها</w:t>
      </w:r>
      <w:r w:rsidR="00E61D8F">
        <w:rPr>
          <w:rtl/>
          <w:lang w:bidi="fa-IR"/>
        </w:rPr>
        <w:t>ی</w:t>
      </w:r>
      <w:r>
        <w:rPr>
          <w:rtl/>
          <w:lang w:bidi="fa-IR"/>
        </w:rPr>
        <w:t xml:space="preserve"> گنج</w:t>
      </w:r>
      <w:r w:rsidR="00E61D8F">
        <w:rPr>
          <w:rtl/>
          <w:lang w:bidi="fa-IR"/>
        </w:rPr>
        <w:t xml:space="preserve"> </w:t>
      </w:r>
      <w:r>
        <w:rPr>
          <w:rtl/>
          <w:lang w:bidi="fa-IR"/>
        </w:rPr>
        <w:t>ها</w:t>
      </w:r>
      <w:r w:rsidR="00E61D8F">
        <w:rPr>
          <w:rtl/>
          <w:lang w:bidi="fa-IR"/>
        </w:rPr>
        <w:t>ی</w:t>
      </w:r>
      <w:r>
        <w:rPr>
          <w:rtl/>
          <w:lang w:bidi="fa-IR"/>
        </w:rPr>
        <w:t>ش به اندازه</w:t>
      </w:r>
      <w:r w:rsidR="00E61D8F">
        <w:rPr>
          <w:rtl/>
          <w:lang w:bidi="fa-IR"/>
        </w:rPr>
        <w:t xml:space="preserve"> </w:t>
      </w:r>
      <w:r>
        <w:rPr>
          <w:rtl/>
          <w:lang w:bidi="fa-IR"/>
        </w:rPr>
        <w:t>ا</w:t>
      </w:r>
      <w:r w:rsidR="00E61D8F">
        <w:rPr>
          <w:rtl/>
          <w:lang w:bidi="fa-IR"/>
        </w:rPr>
        <w:t>ی</w:t>
      </w:r>
      <w:r>
        <w:rPr>
          <w:rtl/>
          <w:lang w:bidi="fa-IR"/>
        </w:rPr>
        <w:t xml:space="preserve"> سنگ</w:t>
      </w:r>
      <w:r w:rsidR="00E61D8F">
        <w:rPr>
          <w:rtl/>
          <w:lang w:bidi="fa-IR"/>
        </w:rPr>
        <w:t>ی</w:t>
      </w:r>
      <w:r>
        <w:rPr>
          <w:rtl/>
          <w:lang w:bidi="fa-IR"/>
        </w:rPr>
        <w:t>ن بود که چهل مرد قو</w:t>
      </w:r>
      <w:r w:rsidR="00E61D8F">
        <w:rPr>
          <w:rtl/>
          <w:lang w:bidi="fa-IR"/>
        </w:rPr>
        <w:t>ی</w:t>
      </w:r>
      <w:r>
        <w:rPr>
          <w:rtl/>
          <w:lang w:bidi="fa-IR"/>
        </w:rPr>
        <w:t xml:space="preserve"> ه</w:t>
      </w:r>
      <w:r w:rsidR="00E61D8F">
        <w:rPr>
          <w:rtl/>
          <w:lang w:bidi="fa-IR"/>
        </w:rPr>
        <w:t>ی</w:t>
      </w:r>
      <w:r>
        <w:rPr>
          <w:rtl/>
          <w:lang w:bidi="fa-IR"/>
        </w:rPr>
        <w:t>کل آن</w:t>
      </w:r>
      <w:r w:rsidR="00E61D8F">
        <w:rPr>
          <w:rtl/>
          <w:lang w:bidi="fa-IR"/>
        </w:rPr>
        <w:t xml:space="preserve"> </w:t>
      </w:r>
      <w:r>
        <w:rPr>
          <w:rtl/>
          <w:lang w:bidi="fa-IR"/>
        </w:rPr>
        <w:t>ها را حمل م</w:t>
      </w:r>
      <w:r w:rsidR="00E61D8F">
        <w:rPr>
          <w:rtl/>
          <w:lang w:bidi="fa-IR"/>
        </w:rPr>
        <w:t xml:space="preserve">ی </w:t>
      </w:r>
      <w:r>
        <w:rPr>
          <w:rtl/>
          <w:lang w:bidi="fa-IR"/>
        </w:rPr>
        <w:t>نمودند</w:t>
      </w:r>
      <w:r w:rsidR="009B4C06">
        <w:rPr>
          <w:rtl/>
          <w:lang w:bidi="fa-IR"/>
        </w:rPr>
        <w:t xml:space="preserve">. </w:t>
      </w:r>
      <w:r>
        <w:rPr>
          <w:rtl/>
          <w:lang w:bidi="fa-IR"/>
        </w:rPr>
        <w:t>او بن</w:t>
      </w:r>
      <w:r w:rsidR="00E61D8F">
        <w:rPr>
          <w:rtl/>
          <w:lang w:bidi="fa-IR"/>
        </w:rPr>
        <w:t>ی</w:t>
      </w:r>
      <w:r>
        <w:rPr>
          <w:rtl/>
          <w:lang w:bidi="fa-IR"/>
        </w:rPr>
        <w:t xml:space="preserve"> اسرائ</w:t>
      </w:r>
      <w:r w:rsidR="00E61D8F">
        <w:rPr>
          <w:rtl/>
          <w:lang w:bidi="fa-IR"/>
        </w:rPr>
        <w:t>ی</w:t>
      </w:r>
      <w:r>
        <w:rPr>
          <w:rtl/>
          <w:lang w:bidi="fa-IR"/>
        </w:rPr>
        <w:t>ل را ز</w:t>
      </w:r>
      <w:r w:rsidR="00E61D8F">
        <w:rPr>
          <w:rtl/>
          <w:lang w:bidi="fa-IR"/>
        </w:rPr>
        <w:t>ی</w:t>
      </w:r>
      <w:r>
        <w:rPr>
          <w:rtl/>
          <w:lang w:bidi="fa-IR"/>
        </w:rPr>
        <w:t>ر فرمان خود آورده و تخت</w:t>
      </w:r>
      <w:r w:rsidR="00E61D8F">
        <w:rPr>
          <w:rtl/>
          <w:lang w:bidi="fa-IR"/>
        </w:rPr>
        <w:t>ی</w:t>
      </w:r>
      <w:r>
        <w:rPr>
          <w:rtl/>
          <w:lang w:bidi="fa-IR"/>
        </w:rPr>
        <w:t xml:space="preserve"> از طلا ساخت و خ</w:t>
      </w:r>
      <w:r w:rsidR="00E61D8F">
        <w:rPr>
          <w:rtl/>
          <w:lang w:bidi="fa-IR"/>
        </w:rPr>
        <w:t>ی</w:t>
      </w:r>
      <w:r>
        <w:rPr>
          <w:rtl/>
          <w:lang w:bidi="fa-IR"/>
        </w:rPr>
        <w:t>مه</w:t>
      </w:r>
      <w:r w:rsidR="00E61D8F">
        <w:rPr>
          <w:rtl/>
          <w:lang w:bidi="fa-IR"/>
        </w:rPr>
        <w:t xml:space="preserve"> </w:t>
      </w:r>
      <w:r>
        <w:rPr>
          <w:rtl/>
          <w:lang w:bidi="fa-IR"/>
        </w:rPr>
        <w:t>ا</w:t>
      </w:r>
      <w:r w:rsidR="00E61D8F">
        <w:rPr>
          <w:rtl/>
          <w:lang w:bidi="fa-IR"/>
        </w:rPr>
        <w:t>ی</w:t>
      </w:r>
      <w:r>
        <w:rPr>
          <w:rtl/>
          <w:lang w:bidi="fa-IR"/>
        </w:rPr>
        <w:t xml:space="preserve"> برپا کرده</w:t>
      </w:r>
      <w:r w:rsidR="009B4C06">
        <w:rPr>
          <w:rtl/>
          <w:lang w:bidi="fa-IR"/>
        </w:rPr>
        <w:t xml:space="preserve">، </w:t>
      </w:r>
      <w:r>
        <w:rPr>
          <w:rtl/>
          <w:lang w:bidi="fa-IR"/>
        </w:rPr>
        <w:t>دفتر و اداره</w:t>
      </w:r>
      <w:r w:rsidR="00E61D8F">
        <w:rPr>
          <w:rtl/>
          <w:lang w:bidi="fa-IR"/>
        </w:rPr>
        <w:t xml:space="preserve"> </w:t>
      </w:r>
      <w:r>
        <w:rPr>
          <w:rtl/>
          <w:lang w:bidi="fa-IR"/>
        </w:rPr>
        <w:t>ا</w:t>
      </w:r>
      <w:r w:rsidR="00E61D8F">
        <w:rPr>
          <w:rtl/>
          <w:lang w:bidi="fa-IR"/>
        </w:rPr>
        <w:t>ی</w:t>
      </w:r>
      <w:r>
        <w:rPr>
          <w:rtl/>
          <w:lang w:bidi="fa-IR"/>
        </w:rPr>
        <w:t xml:space="preserve"> برقرار نمود و منش</w:t>
      </w:r>
      <w:r w:rsidR="00E61D8F">
        <w:rPr>
          <w:rtl/>
          <w:lang w:bidi="fa-IR"/>
        </w:rPr>
        <w:t>ی</w:t>
      </w:r>
      <w:r>
        <w:rPr>
          <w:rtl/>
          <w:lang w:bidi="fa-IR"/>
        </w:rPr>
        <w:t>ان فراوان</w:t>
      </w:r>
      <w:r w:rsidR="00E61D8F">
        <w:rPr>
          <w:rtl/>
          <w:lang w:bidi="fa-IR"/>
        </w:rPr>
        <w:t>ی</w:t>
      </w:r>
      <w:r>
        <w:rPr>
          <w:rtl/>
          <w:lang w:bidi="fa-IR"/>
        </w:rPr>
        <w:t xml:space="preserve"> بر آن گماشت تا به حساب</w:t>
      </w:r>
      <w:r w:rsidR="00E61D8F">
        <w:rPr>
          <w:rtl/>
          <w:lang w:bidi="fa-IR"/>
        </w:rPr>
        <w:t xml:space="preserve"> </w:t>
      </w:r>
      <w:r>
        <w:rPr>
          <w:rtl/>
          <w:lang w:bidi="fa-IR"/>
        </w:rPr>
        <w:t>ها</w:t>
      </w:r>
      <w:r w:rsidR="00E61D8F">
        <w:rPr>
          <w:rtl/>
          <w:lang w:bidi="fa-IR"/>
        </w:rPr>
        <w:t>ی</w:t>
      </w:r>
      <w:r>
        <w:rPr>
          <w:rtl/>
          <w:lang w:bidi="fa-IR"/>
        </w:rPr>
        <w:t xml:space="preserve"> او رس</w:t>
      </w:r>
      <w:r w:rsidR="00E61D8F">
        <w:rPr>
          <w:rtl/>
          <w:lang w:bidi="fa-IR"/>
        </w:rPr>
        <w:t>ی</w:t>
      </w:r>
      <w:r>
        <w:rPr>
          <w:rtl/>
          <w:lang w:bidi="fa-IR"/>
        </w:rPr>
        <w:t>دگ</w:t>
      </w:r>
      <w:r w:rsidR="00E61D8F">
        <w:rPr>
          <w:rtl/>
          <w:lang w:bidi="fa-IR"/>
        </w:rPr>
        <w:t>ی</w:t>
      </w:r>
      <w:r>
        <w:rPr>
          <w:rtl/>
          <w:lang w:bidi="fa-IR"/>
        </w:rPr>
        <w:t xml:space="preserve"> کنند</w:t>
      </w:r>
      <w:r w:rsidR="009B4C06">
        <w:rPr>
          <w:rtl/>
          <w:lang w:bidi="fa-IR"/>
        </w:rPr>
        <w:t xml:space="preserve">. </w:t>
      </w:r>
    </w:p>
    <w:p w:rsidR="0049138A" w:rsidRDefault="0049138A" w:rsidP="0049138A">
      <w:pPr>
        <w:pStyle w:val="libNormal"/>
        <w:rPr>
          <w:rtl/>
          <w:lang w:bidi="fa-IR"/>
        </w:rPr>
      </w:pPr>
      <w:r>
        <w:rPr>
          <w:rtl/>
          <w:lang w:bidi="fa-IR"/>
        </w:rPr>
        <w:t>گاه</w:t>
      </w:r>
      <w:r w:rsidR="00E61D8F">
        <w:rPr>
          <w:rtl/>
          <w:lang w:bidi="fa-IR"/>
        </w:rPr>
        <w:t>ی</w:t>
      </w:r>
      <w:r>
        <w:rPr>
          <w:rtl/>
          <w:lang w:bidi="fa-IR"/>
        </w:rPr>
        <w:t xml:space="preserve"> اوقات برا</w:t>
      </w:r>
      <w:r w:rsidR="00E61D8F">
        <w:rPr>
          <w:rtl/>
          <w:lang w:bidi="fa-IR"/>
        </w:rPr>
        <w:t>ی</w:t>
      </w:r>
      <w:r>
        <w:rPr>
          <w:rtl/>
          <w:lang w:bidi="fa-IR"/>
        </w:rPr>
        <w:t xml:space="preserve"> آن</w:t>
      </w:r>
      <w:r w:rsidR="00E61D8F">
        <w:rPr>
          <w:rtl/>
          <w:lang w:bidi="fa-IR"/>
        </w:rPr>
        <w:t xml:space="preserve"> </w:t>
      </w:r>
      <w:r>
        <w:rPr>
          <w:rtl/>
          <w:lang w:bidi="fa-IR"/>
        </w:rPr>
        <w:t>که قدرت و شوکت خود را نشان دهد و با دارا</w:t>
      </w:r>
      <w:r w:rsidR="00E61D8F">
        <w:rPr>
          <w:rtl/>
          <w:lang w:bidi="fa-IR"/>
        </w:rPr>
        <w:t>یی</w:t>
      </w:r>
      <w:r>
        <w:rPr>
          <w:rtl/>
          <w:lang w:bidi="fa-IR"/>
        </w:rPr>
        <w:t xml:space="preserve"> خود فخر فروش</w:t>
      </w:r>
      <w:r w:rsidR="00E61D8F">
        <w:rPr>
          <w:rtl/>
          <w:lang w:bidi="fa-IR"/>
        </w:rPr>
        <w:t>ی</w:t>
      </w:r>
      <w:r>
        <w:rPr>
          <w:rtl/>
          <w:lang w:bidi="fa-IR"/>
        </w:rPr>
        <w:t xml:space="preserve"> کند</w:t>
      </w:r>
      <w:r w:rsidR="009B4C06">
        <w:rPr>
          <w:rtl/>
          <w:lang w:bidi="fa-IR"/>
        </w:rPr>
        <w:t xml:space="preserve">، </w:t>
      </w:r>
      <w:r>
        <w:rPr>
          <w:rtl/>
          <w:lang w:bidi="fa-IR"/>
        </w:rPr>
        <w:t>خود را به بهتر</w:t>
      </w:r>
      <w:r w:rsidR="00E61D8F">
        <w:rPr>
          <w:rtl/>
          <w:lang w:bidi="fa-IR"/>
        </w:rPr>
        <w:t>ی</w:t>
      </w:r>
      <w:r>
        <w:rPr>
          <w:rtl/>
          <w:lang w:bidi="fa-IR"/>
        </w:rPr>
        <w:t>ن لباس و نف</w:t>
      </w:r>
      <w:r w:rsidR="00E61D8F">
        <w:rPr>
          <w:rtl/>
          <w:lang w:bidi="fa-IR"/>
        </w:rPr>
        <w:t>ی</w:t>
      </w:r>
      <w:r>
        <w:rPr>
          <w:rtl/>
          <w:lang w:bidi="fa-IR"/>
        </w:rPr>
        <w:t>س</w:t>
      </w:r>
      <w:r w:rsidR="00E61D8F">
        <w:rPr>
          <w:rtl/>
          <w:lang w:bidi="fa-IR"/>
        </w:rPr>
        <w:t xml:space="preserve"> </w:t>
      </w:r>
      <w:r>
        <w:rPr>
          <w:rtl/>
          <w:lang w:bidi="fa-IR"/>
        </w:rPr>
        <w:t>تر</w:t>
      </w:r>
      <w:r w:rsidR="00E61D8F">
        <w:rPr>
          <w:rtl/>
          <w:lang w:bidi="fa-IR"/>
        </w:rPr>
        <w:t>ی</w:t>
      </w:r>
      <w:r>
        <w:rPr>
          <w:rtl/>
          <w:lang w:bidi="fa-IR"/>
        </w:rPr>
        <w:t>ن جواهرات م</w:t>
      </w:r>
      <w:r w:rsidR="00E61D8F">
        <w:rPr>
          <w:rtl/>
          <w:lang w:bidi="fa-IR"/>
        </w:rPr>
        <w:t xml:space="preserve">ی </w:t>
      </w:r>
      <w:r>
        <w:rPr>
          <w:rtl/>
          <w:lang w:bidi="fa-IR"/>
        </w:rPr>
        <w:t>آراست و در م</w:t>
      </w:r>
      <w:r w:rsidR="00E61D8F">
        <w:rPr>
          <w:rtl/>
          <w:lang w:bidi="fa-IR"/>
        </w:rPr>
        <w:t>ی</w:t>
      </w:r>
      <w:r>
        <w:rPr>
          <w:rtl/>
          <w:lang w:bidi="fa-IR"/>
        </w:rPr>
        <w:t>ان گروه بس</w:t>
      </w:r>
      <w:r w:rsidR="00E61D8F">
        <w:rPr>
          <w:rtl/>
          <w:lang w:bidi="fa-IR"/>
        </w:rPr>
        <w:t>ی</w:t>
      </w:r>
      <w:r>
        <w:rPr>
          <w:rtl/>
          <w:lang w:bidi="fa-IR"/>
        </w:rPr>
        <w:t>ار</w:t>
      </w:r>
      <w:r w:rsidR="00E61D8F">
        <w:rPr>
          <w:rtl/>
          <w:lang w:bidi="fa-IR"/>
        </w:rPr>
        <w:t>ی</w:t>
      </w:r>
      <w:r>
        <w:rPr>
          <w:rtl/>
          <w:lang w:bidi="fa-IR"/>
        </w:rPr>
        <w:t xml:space="preserve"> از نزد</w:t>
      </w:r>
      <w:r w:rsidR="00E61D8F">
        <w:rPr>
          <w:rtl/>
          <w:lang w:bidi="fa-IR"/>
        </w:rPr>
        <w:t>ی</w:t>
      </w:r>
      <w:r>
        <w:rPr>
          <w:rtl/>
          <w:lang w:bidi="fa-IR"/>
        </w:rPr>
        <w:t>کان و طرفداران خود</w:t>
      </w:r>
      <w:r w:rsidR="009B4C06">
        <w:rPr>
          <w:rtl/>
          <w:lang w:bidi="fa-IR"/>
        </w:rPr>
        <w:t xml:space="preserve">، </w:t>
      </w:r>
      <w:r w:rsidR="009B4C06" w:rsidRPr="00FB19B7">
        <w:rPr>
          <w:rStyle w:val="libFootnotenumChar"/>
          <w:rtl/>
          <w:lang w:bidi="fa-IR"/>
        </w:rPr>
        <w:t>(</w:t>
      </w:r>
      <w:r w:rsidRPr="00FB19B7">
        <w:rPr>
          <w:rStyle w:val="libFootnotenumChar"/>
          <w:rtl/>
        </w:rPr>
        <w:t>566</w:t>
      </w:r>
      <w:r w:rsidR="009B4C06" w:rsidRPr="00FB19B7">
        <w:rPr>
          <w:rStyle w:val="libFootnotenumChar"/>
          <w:rtl/>
          <w:lang w:bidi="fa-IR"/>
        </w:rPr>
        <w:t>)</w:t>
      </w:r>
      <w:r w:rsidR="009B4C06">
        <w:rPr>
          <w:rtl/>
          <w:lang w:bidi="fa-IR"/>
        </w:rPr>
        <w:t xml:space="preserve"> </w:t>
      </w:r>
      <w:r>
        <w:rPr>
          <w:rtl/>
          <w:lang w:bidi="fa-IR"/>
        </w:rPr>
        <w:t>در حال</w:t>
      </w:r>
      <w:r w:rsidR="00E61D8F">
        <w:rPr>
          <w:rtl/>
          <w:lang w:bidi="fa-IR"/>
        </w:rPr>
        <w:t>ی</w:t>
      </w:r>
      <w:r>
        <w:rPr>
          <w:rtl/>
          <w:lang w:bidi="fa-IR"/>
        </w:rPr>
        <w:t xml:space="preserve"> که بر اسب</w:t>
      </w:r>
      <w:r w:rsidR="00E61D8F">
        <w:rPr>
          <w:rtl/>
          <w:lang w:bidi="fa-IR"/>
        </w:rPr>
        <w:t xml:space="preserve"> </w:t>
      </w:r>
      <w:r>
        <w:rPr>
          <w:rtl/>
          <w:lang w:bidi="fa-IR"/>
        </w:rPr>
        <w:t>ها</w:t>
      </w:r>
      <w:r w:rsidR="00E61D8F">
        <w:rPr>
          <w:rtl/>
          <w:lang w:bidi="fa-IR"/>
        </w:rPr>
        <w:t>ی</w:t>
      </w:r>
      <w:r>
        <w:rPr>
          <w:rtl/>
          <w:lang w:bidi="fa-IR"/>
        </w:rPr>
        <w:t xml:space="preserve"> گران ق</w:t>
      </w:r>
      <w:r w:rsidR="00E61D8F">
        <w:rPr>
          <w:rtl/>
          <w:lang w:bidi="fa-IR"/>
        </w:rPr>
        <w:t>ی</w:t>
      </w:r>
      <w:r>
        <w:rPr>
          <w:rtl/>
          <w:lang w:bidi="fa-IR"/>
        </w:rPr>
        <w:t>مت سوار بودند و با هزار کن</w:t>
      </w:r>
      <w:r w:rsidR="00E61D8F">
        <w:rPr>
          <w:rtl/>
          <w:lang w:bidi="fa-IR"/>
        </w:rPr>
        <w:t>ی</w:t>
      </w:r>
      <w:r>
        <w:rPr>
          <w:rtl/>
          <w:lang w:bidi="fa-IR"/>
        </w:rPr>
        <w:t>ز ز</w:t>
      </w:r>
      <w:r w:rsidR="00E61D8F">
        <w:rPr>
          <w:rtl/>
          <w:lang w:bidi="fa-IR"/>
        </w:rPr>
        <w:t>ی</w:t>
      </w:r>
      <w:r>
        <w:rPr>
          <w:rtl/>
          <w:lang w:bidi="fa-IR"/>
        </w:rPr>
        <w:t>با و سف</w:t>
      </w:r>
      <w:r w:rsidR="00E61D8F">
        <w:rPr>
          <w:rtl/>
          <w:lang w:bidi="fa-IR"/>
        </w:rPr>
        <w:t>ی</w:t>
      </w:r>
      <w:r>
        <w:rPr>
          <w:rtl/>
          <w:lang w:bidi="fa-IR"/>
        </w:rPr>
        <w:t>د رو</w:t>
      </w:r>
      <w:r w:rsidR="00E61D8F">
        <w:rPr>
          <w:rtl/>
          <w:lang w:bidi="fa-IR"/>
        </w:rPr>
        <w:t>ی</w:t>
      </w:r>
      <w:r>
        <w:rPr>
          <w:rtl/>
          <w:lang w:bidi="fa-IR"/>
        </w:rPr>
        <w:t xml:space="preserve"> در م</w:t>
      </w:r>
      <w:r w:rsidR="00E61D8F">
        <w:rPr>
          <w:rtl/>
          <w:lang w:bidi="fa-IR"/>
        </w:rPr>
        <w:t>ی</w:t>
      </w:r>
      <w:r>
        <w:rPr>
          <w:rtl/>
          <w:lang w:bidi="fa-IR"/>
        </w:rPr>
        <w:t>ان بن</w:t>
      </w:r>
      <w:r w:rsidR="00E61D8F">
        <w:rPr>
          <w:rtl/>
          <w:lang w:bidi="fa-IR"/>
        </w:rPr>
        <w:t>ی</w:t>
      </w:r>
      <w:r>
        <w:rPr>
          <w:rtl/>
          <w:lang w:bidi="fa-IR"/>
        </w:rPr>
        <w:t xml:space="preserve"> اسرائ</w:t>
      </w:r>
      <w:r w:rsidR="00E61D8F">
        <w:rPr>
          <w:rtl/>
          <w:lang w:bidi="fa-IR"/>
        </w:rPr>
        <w:t>ی</w:t>
      </w:r>
      <w:r>
        <w:rPr>
          <w:rtl/>
          <w:lang w:bidi="fa-IR"/>
        </w:rPr>
        <w:t>ل به راه م</w:t>
      </w:r>
      <w:r w:rsidR="00E61D8F">
        <w:rPr>
          <w:rtl/>
          <w:lang w:bidi="fa-IR"/>
        </w:rPr>
        <w:t xml:space="preserve">ی </w:t>
      </w:r>
      <w:r>
        <w:rPr>
          <w:rtl/>
          <w:lang w:bidi="fa-IR"/>
        </w:rPr>
        <w:t>افتاد تا جا</w:t>
      </w:r>
      <w:r w:rsidR="00E61D8F">
        <w:rPr>
          <w:rtl/>
          <w:lang w:bidi="fa-IR"/>
        </w:rPr>
        <w:t>یی</w:t>
      </w:r>
      <w:r>
        <w:rPr>
          <w:rtl/>
          <w:lang w:bidi="fa-IR"/>
        </w:rPr>
        <w:t xml:space="preserve"> که مردم ظاهر ب</w:t>
      </w:r>
      <w:r w:rsidR="00E61D8F">
        <w:rPr>
          <w:rtl/>
          <w:lang w:bidi="fa-IR"/>
        </w:rPr>
        <w:t>ی</w:t>
      </w:r>
      <w:r>
        <w:rPr>
          <w:rtl/>
          <w:lang w:bidi="fa-IR"/>
        </w:rPr>
        <w:t>ن و دن</w:t>
      </w:r>
      <w:r w:rsidR="00E61D8F">
        <w:rPr>
          <w:rtl/>
          <w:lang w:bidi="fa-IR"/>
        </w:rPr>
        <w:t>ی</w:t>
      </w:r>
      <w:r>
        <w:rPr>
          <w:rtl/>
          <w:lang w:bidi="fa-IR"/>
        </w:rPr>
        <w:t>اپرست</w:t>
      </w:r>
      <w:r w:rsidR="009B4C06">
        <w:rPr>
          <w:rtl/>
          <w:lang w:bidi="fa-IR"/>
        </w:rPr>
        <w:t xml:space="preserve">، </w:t>
      </w:r>
      <w:r>
        <w:rPr>
          <w:rtl/>
          <w:lang w:bidi="fa-IR"/>
        </w:rPr>
        <w:t>آرزو</w:t>
      </w:r>
      <w:r w:rsidR="00E61D8F">
        <w:rPr>
          <w:rtl/>
          <w:lang w:bidi="fa-IR"/>
        </w:rPr>
        <w:t>ی</w:t>
      </w:r>
      <w:r>
        <w:rPr>
          <w:rtl/>
          <w:lang w:bidi="fa-IR"/>
        </w:rPr>
        <w:t xml:space="preserve"> چنان مقام و شوکت و ثروت</w:t>
      </w:r>
      <w:r w:rsidR="00E61D8F">
        <w:rPr>
          <w:rtl/>
          <w:lang w:bidi="fa-IR"/>
        </w:rPr>
        <w:t>ی</w:t>
      </w:r>
      <w:r>
        <w:rPr>
          <w:rtl/>
          <w:lang w:bidi="fa-IR"/>
        </w:rPr>
        <w:t xml:space="preserve"> را م</w:t>
      </w:r>
      <w:r w:rsidR="00E61D8F">
        <w:rPr>
          <w:rtl/>
          <w:lang w:bidi="fa-IR"/>
        </w:rPr>
        <w:t xml:space="preserve">ی </w:t>
      </w:r>
      <w:r>
        <w:rPr>
          <w:rtl/>
          <w:lang w:bidi="fa-IR"/>
        </w:rPr>
        <w:t>نمودند</w:t>
      </w:r>
      <w:r w:rsidR="009B4C06">
        <w:rPr>
          <w:rtl/>
          <w:lang w:bidi="fa-IR"/>
        </w:rPr>
        <w:t xml:space="preserve">. </w:t>
      </w:r>
    </w:p>
    <w:p w:rsidR="0049138A" w:rsidRDefault="0049138A" w:rsidP="0049138A">
      <w:pPr>
        <w:pStyle w:val="libNormal"/>
        <w:rPr>
          <w:rtl/>
          <w:lang w:bidi="fa-IR"/>
        </w:rPr>
      </w:pPr>
      <w:r>
        <w:rPr>
          <w:rtl/>
          <w:lang w:bidi="fa-IR"/>
        </w:rPr>
        <w:t>قرآن در ا</w:t>
      </w:r>
      <w:r w:rsidR="00E61D8F">
        <w:rPr>
          <w:rtl/>
          <w:lang w:bidi="fa-IR"/>
        </w:rPr>
        <w:t>ی</w:t>
      </w:r>
      <w:r>
        <w:rPr>
          <w:rtl/>
          <w:lang w:bidi="fa-IR"/>
        </w:rPr>
        <w:t>ن باره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D00901" w:rsidRDefault="0049138A" w:rsidP="0049138A">
      <w:pPr>
        <w:pStyle w:val="libNormal"/>
        <w:rPr>
          <w:rtl/>
          <w:lang w:bidi="fa-IR"/>
        </w:rPr>
      </w:pPr>
      <w:r>
        <w:rPr>
          <w:rtl/>
          <w:lang w:bidi="fa-IR"/>
        </w:rPr>
        <w:t>«قارون از قوم موس</w:t>
      </w:r>
      <w:r w:rsidR="00E61D8F">
        <w:rPr>
          <w:rtl/>
          <w:lang w:bidi="fa-IR"/>
        </w:rPr>
        <w:t>ی</w:t>
      </w:r>
      <w:r>
        <w:rPr>
          <w:rtl/>
          <w:lang w:bidi="fa-IR"/>
        </w:rPr>
        <w:t xml:space="preserve"> بود و بر آن</w:t>
      </w:r>
      <w:r w:rsidR="00E61D8F">
        <w:rPr>
          <w:rtl/>
          <w:lang w:bidi="fa-IR"/>
        </w:rPr>
        <w:t xml:space="preserve"> </w:t>
      </w:r>
      <w:r>
        <w:rPr>
          <w:rtl/>
          <w:lang w:bidi="fa-IR"/>
        </w:rPr>
        <w:t>ها ستم کرد</w:t>
      </w:r>
      <w:r w:rsidR="009B4C06">
        <w:rPr>
          <w:rtl/>
          <w:lang w:bidi="fa-IR"/>
        </w:rPr>
        <w:t xml:space="preserve">، </w:t>
      </w:r>
      <w:r>
        <w:rPr>
          <w:rtl/>
          <w:lang w:bidi="fa-IR"/>
        </w:rPr>
        <w:t>ما آنقدر از گنج</w:t>
      </w:r>
      <w:r w:rsidR="00E61D8F">
        <w:rPr>
          <w:rtl/>
          <w:lang w:bidi="fa-IR"/>
        </w:rPr>
        <w:t xml:space="preserve"> </w:t>
      </w:r>
      <w:r>
        <w:rPr>
          <w:rtl/>
          <w:lang w:bidi="fa-IR"/>
        </w:rPr>
        <w:t>ها به او داده بود</w:t>
      </w:r>
      <w:r w:rsidR="00E61D8F">
        <w:rPr>
          <w:rtl/>
          <w:lang w:bidi="fa-IR"/>
        </w:rPr>
        <w:t>ی</w:t>
      </w:r>
      <w:r>
        <w:rPr>
          <w:rtl/>
          <w:lang w:bidi="fa-IR"/>
        </w:rPr>
        <w:t>م که</w:t>
      </w:r>
      <w:r w:rsidR="009B4C06">
        <w:rPr>
          <w:rtl/>
          <w:lang w:bidi="fa-IR"/>
        </w:rPr>
        <w:t xml:space="preserve"> (</w:t>
      </w:r>
      <w:r>
        <w:rPr>
          <w:rtl/>
          <w:lang w:bidi="fa-IR"/>
        </w:rPr>
        <w:t>حمل</w:t>
      </w:r>
      <w:r w:rsidR="009B4C06">
        <w:rPr>
          <w:rtl/>
          <w:lang w:bidi="fa-IR"/>
        </w:rPr>
        <w:t xml:space="preserve">) </w:t>
      </w:r>
      <w:r>
        <w:rPr>
          <w:rtl/>
          <w:lang w:bidi="fa-IR"/>
        </w:rPr>
        <w:t>صندوق</w:t>
      </w:r>
      <w:r w:rsidR="00E61D8F">
        <w:rPr>
          <w:rtl/>
          <w:lang w:bidi="fa-IR"/>
        </w:rPr>
        <w:t xml:space="preserve"> </w:t>
      </w:r>
      <w:r>
        <w:rPr>
          <w:rtl/>
          <w:lang w:bidi="fa-IR"/>
        </w:rPr>
        <w:t>ها</w:t>
      </w:r>
      <w:r w:rsidR="009B4C06">
        <w:rPr>
          <w:rtl/>
          <w:lang w:bidi="fa-IR"/>
        </w:rPr>
        <w:t xml:space="preserve"> (</w:t>
      </w:r>
      <w:r>
        <w:rPr>
          <w:rtl/>
          <w:lang w:bidi="fa-IR"/>
        </w:rPr>
        <w:t xml:space="preserve">و </w:t>
      </w:r>
      <w:r w:rsidR="00E61D8F">
        <w:rPr>
          <w:rtl/>
          <w:lang w:bidi="fa-IR"/>
        </w:rPr>
        <w:t>ی</w:t>
      </w:r>
      <w:r>
        <w:rPr>
          <w:rtl/>
          <w:lang w:bidi="fa-IR"/>
        </w:rPr>
        <w:t>ا کل</w:t>
      </w:r>
      <w:r w:rsidR="00E61D8F">
        <w:rPr>
          <w:rtl/>
          <w:lang w:bidi="fa-IR"/>
        </w:rPr>
        <w:t>ی</w:t>
      </w:r>
      <w:r>
        <w:rPr>
          <w:rtl/>
          <w:lang w:bidi="fa-IR"/>
        </w:rPr>
        <w:t>دها</w:t>
      </w:r>
      <w:r w:rsidR="00E61D8F">
        <w:rPr>
          <w:rtl/>
          <w:lang w:bidi="fa-IR"/>
        </w:rPr>
        <w:t>ی</w:t>
      </w:r>
      <w:r>
        <w:rPr>
          <w:rtl/>
          <w:lang w:bidi="fa-IR"/>
        </w:rPr>
        <w:t xml:space="preserve"> آن</w:t>
      </w:r>
      <w:r w:rsidR="00E61D8F">
        <w:rPr>
          <w:rtl/>
          <w:lang w:bidi="fa-IR"/>
        </w:rPr>
        <w:t xml:space="preserve"> </w:t>
      </w:r>
      <w:r>
        <w:rPr>
          <w:rtl/>
          <w:lang w:bidi="fa-IR"/>
        </w:rPr>
        <w:t>ها</w:t>
      </w:r>
      <w:r w:rsidR="009B4C06">
        <w:rPr>
          <w:rtl/>
          <w:lang w:bidi="fa-IR"/>
        </w:rPr>
        <w:t xml:space="preserve">) </w:t>
      </w:r>
      <w:r>
        <w:rPr>
          <w:rtl/>
          <w:lang w:bidi="fa-IR"/>
        </w:rPr>
        <w:t>بر گروه ن</w:t>
      </w:r>
      <w:r w:rsidR="00E61D8F">
        <w:rPr>
          <w:rtl/>
          <w:lang w:bidi="fa-IR"/>
        </w:rPr>
        <w:t>ی</w:t>
      </w:r>
      <w:r>
        <w:rPr>
          <w:rtl/>
          <w:lang w:bidi="fa-IR"/>
        </w:rPr>
        <w:t>رومند</w:t>
      </w:r>
      <w:r w:rsidR="00E61D8F">
        <w:rPr>
          <w:rtl/>
          <w:lang w:bidi="fa-IR"/>
        </w:rPr>
        <w:t>ی</w:t>
      </w:r>
      <w:r>
        <w:rPr>
          <w:rtl/>
          <w:lang w:bidi="fa-IR"/>
        </w:rPr>
        <w:t xml:space="preserve"> سنگ</w:t>
      </w:r>
      <w:r w:rsidR="00E61D8F">
        <w:rPr>
          <w:rtl/>
          <w:lang w:bidi="fa-IR"/>
        </w:rPr>
        <w:t>ی</w:t>
      </w:r>
      <w:r>
        <w:rPr>
          <w:rtl/>
          <w:lang w:bidi="fa-IR"/>
        </w:rPr>
        <w:t>ن م</w:t>
      </w:r>
      <w:r w:rsidR="00E61D8F">
        <w:rPr>
          <w:rtl/>
          <w:lang w:bidi="fa-IR"/>
        </w:rPr>
        <w:t xml:space="preserve">ی </w:t>
      </w:r>
      <w:r>
        <w:rPr>
          <w:rtl/>
          <w:lang w:bidi="fa-IR"/>
        </w:rPr>
        <w:t>آمد</w:t>
      </w:r>
      <w:r w:rsidR="009B4C06">
        <w:rPr>
          <w:rtl/>
          <w:lang w:bidi="fa-IR"/>
        </w:rPr>
        <w:t xml:space="preserve">... </w:t>
      </w:r>
    </w:p>
    <w:p w:rsidR="00D00901" w:rsidRDefault="009B4C06" w:rsidP="0049138A">
      <w:pPr>
        <w:pStyle w:val="libNormal"/>
        <w:rPr>
          <w:rtl/>
          <w:lang w:bidi="fa-IR"/>
        </w:rPr>
      </w:pPr>
      <w:r>
        <w:rPr>
          <w:rtl/>
          <w:lang w:bidi="fa-IR"/>
        </w:rPr>
        <w:lastRenderedPageBreak/>
        <w:t>(</w:t>
      </w:r>
      <w:r w:rsidR="0049138A">
        <w:rPr>
          <w:rtl/>
          <w:lang w:bidi="fa-IR"/>
        </w:rPr>
        <w:t>قارون</w:t>
      </w:r>
      <w:r>
        <w:rPr>
          <w:rtl/>
          <w:lang w:bidi="fa-IR"/>
        </w:rPr>
        <w:t xml:space="preserve">) </w:t>
      </w:r>
      <w:r w:rsidR="0049138A">
        <w:rPr>
          <w:rtl/>
          <w:lang w:bidi="fa-IR"/>
        </w:rPr>
        <w:t>گفت</w:t>
      </w:r>
      <w:r>
        <w:rPr>
          <w:rtl/>
          <w:lang w:bidi="fa-IR"/>
        </w:rPr>
        <w:t xml:space="preserve">: </w:t>
      </w:r>
      <w:r w:rsidR="0049138A">
        <w:rPr>
          <w:rtl/>
          <w:lang w:bidi="fa-IR"/>
        </w:rPr>
        <w:t>من ا</w:t>
      </w:r>
      <w:r w:rsidR="00E61D8F">
        <w:rPr>
          <w:rtl/>
          <w:lang w:bidi="fa-IR"/>
        </w:rPr>
        <w:t>ی</w:t>
      </w:r>
      <w:r w:rsidR="0049138A">
        <w:rPr>
          <w:rtl/>
          <w:lang w:bidi="fa-IR"/>
        </w:rPr>
        <w:t>ن</w:t>
      </w:r>
      <w:r>
        <w:rPr>
          <w:rtl/>
          <w:lang w:bidi="fa-IR"/>
        </w:rPr>
        <w:t xml:space="preserve"> (</w:t>
      </w:r>
      <w:r w:rsidR="0049138A">
        <w:rPr>
          <w:rtl/>
          <w:lang w:bidi="fa-IR"/>
        </w:rPr>
        <w:t>گنج و ثروت</w:t>
      </w:r>
      <w:r>
        <w:rPr>
          <w:rtl/>
          <w:lang w:bidi="fa-IR"/>
        </w:rPr>
        <w:t xml:space="preserve">) </w:t>
      </w:r>
      <w:r w:rsidR="0049138A">
        <w:rPr>
          <w:rtl/>
          <w:lang w:bidi="fa-IR"/>
        </w:rPr>
        <w:t>را در نت</w:t>
      </w:r>
      <w:r w:rsidR="00E61D8F">
        <w:rPr>
          <w:rtl/>
          <w:lang w:bidi="fa-IR"/>
        </w:rPr>
        <w:t>ی</w:t>
      </w:r>
      <w:r w:rsidR="0049138A">
        <w:rPr>
          <w:rtl/>
          <w:lang w:bidi="fa-IR"/>
        </w:rPr>
        <w:t>جه دانش</w:t>
      </w:r>
      <w:r w:rsidR="00E61D8F">
        <w:rPr>
          <w:rtl/>
          <w:lang w:bidi="fa-IR"/>
        </w:rPr>
        <w:t>ی</w:t>
      </w:r>
      <w:r w:rsidR="0049138A">
        <w:rPr>
          <w:rtl/>
          <w:lang w:bidi="fa-IR"/>
        </w:rPr>
        <w:t xml:space="preserve"> که نزدم است</w:t>
      </w:r>
      <w:r>
        <w:rPr>
          <w:rtl/>
          <w:lang w:bidi="fa-IR"/>
        </w:rPr>
        <w:t xml:space="preserve">، </w:t>
      </w:r>
      <w:r w:rsidR="0049138A">
        <w:rPr>
          <w:rtl/>
          <w:lang w:bidi="fa-IR"/>
        </w:rPr>
        <w:t>به دست آورده</w:t>
      </w:r>
      <w:r w:rsidR="00E61D8F">
        <w:rPr>
          <w:rtl/>
          <w:lang w:bidi="fa-IR"/>
        </w:rPr>
        <w:t xml:space="preserve"> </w:t>
      </w:r>
      <w:r w:rsidR="0049138A">
        <w:rPr>
          <w:rtl/>
          <w:lang w:bidi="fa-IR"/>
        </w:rPr>
        <w:t>ام</w:t>
      </w:r>
      <w:r>
        <w:rPr>
          <w:rtl/>
          <w:lang w:bidi="fa-IR"/>
        </w:rPr>
        <w:t xml:space="preserve">. </w:t>
      </w:r>
      <w:r w:rsidR="0049138A">
        <w:rPr>
          <w:rtl/>
          <w:lang w:bidi="fa-IR"/>
        </w:rPr>
        <w:t>آ</w:t>
      </w:r>
      <w:r w:rsidR="00E61D8F">
        <w:rPr>
          <w:rtl/>
          <w:lang w:bidi="fa-IR"/>
        </w:rPr>
        <w:t>ی</w:t>
      </w:r>
      <w:r w:rsidR="0049138A">
        <w:rPr>
          <w:rtl/>
          <w:lang w:bidi="fa-IR"/>
        </w:rPr>
        <w:t>ا و</w:t>
      </w:r>
      <w:r w:rsidR="00E61D8F">
        <w:rPr>
          <w:rtl/>
          <w:lang w:bidi="fa-IR"/>
        </w:rPr>
        <w:t>ی</w:t>
      </w:r>
      <w:r w:rsidR="0049138A">
        <w:rPr>
          <w:rtl/>
          <w:lang w:bidi="fa-IR"/>
        </w:rPr>
        <w:t xml:space="preserve"> ندانست که خداوند اقوام</w:t>
      </w:r>
      <w:r w:rsidR="00E61D8F">
        <w:rPr>
          <w:rtl/>
          <w:lang w:bidi="fa-IR"/>
        </w:rPr>
        <w:t>ی</w:t>
      </w:r>
      <w:r w:rsidR="0049138A">
        <w:rPr>
          <w:rtl/>
          <w:lang w:bidi="fa-IR"/>
        </w:rPr>
        <w:t xml:space="preserve"> را پ</w:t>
      </w:r>
      <w:r w:rsidR="00E61D8F">
        <w:rPr>
          <w:rtl/>
          <w:lang w:bidi="fa-IR"/>
        </w:rPr>
        <w:t>ی</w:t>
      </w:r>
      <w:r w:rsidR="0049138A">
        <w:rPr>
          <w:rtl/>
          <w:lang w:bidi="fa-IR"/>
        </w:rPr>
        <w:t>ش از او نابود کرد که از او ن</w:t>
      </w:r>
      <w:r w:rsidR="00E61D8F">
        <w:rPr>
          <w:rtl/>
          <w:lang w:bidi="fa-IR"/>
        </w:rPr>
        <w:t>ی</w:t>
      </w:r>
      <w:r w:rsidR="0049138A">
        <w:rPr>
          <w:rtl/>
          <w:lang w:bidi="fa-IR"/>
        </w:rPr>
        <w:t>رومندتر و مال اندوزتر بودند</w:t>
      </w:r>
      <w:r>
        <w:rPr>
          <w:rtl/>
          <w:lang w:bidi="fa-IR"/>
        </w:rPr>
        <w:t>؟ (</w:t>
      </w:r>
      <w:r w:rsidR="0049138A">
        <w:rPr>
          <w:rtl/>
          <w:lang w:bidi="fa-IR"/>
        </w:rPr>
        <w:t>هنگام</w:t>
      </w:r>
      <w:r w:rsidR="00E61D8F">
        <w:rPr>
          <w:rtl/>
          <w:lang w:bidi="fa-IR"/>
        </w:rPr>
        <w:t>ی</w:t>
      </w:r>
      <w:r w:rsidR="0049138A">
        <w:rPr>
          <w:rtl/>
          <w:lang w:bidi="fa-IR"/>
        </w:rPr>
        <w:t xml:space="preserve"> که عذاب فرا رسد</w:t>
      </w:r>
      <w:r>
        <w:rPr>
          <w:rtl/>
          <w:lang w:bidi="fa-IR"/>
        </w:rPr>
        <w:t xml:space="preserve">) ، </w:t>
      </w:r>
      <w:r w:rsidR="0049138A">
        <w:rPr>
          <w:rtl/>
          <w:lang w:bidi="fa-IR"/>
        </w:rPr>
        <w:t>مجرمان از گناهانشان سؤال نم</w:t>
      </w:r>
      <w:r w:rsidR="00E61D8F">
        <w:rPr>
          <w:rtl/>
          <w:lang w:bidi="fa-IR"/>
        </w:rPr>
        <w:t xml:space="preserve">ی </w:t>
      </w:r>
      <w:r w:rsidR="0049138A">
        <w:rPr>
          <w:rtl/>
          <w:lang w:bidi="fa-IR"/>
        </w:rPr>
        <w:t>شوند</w:t>
      </w:r>
      <w:r>
        <w:rPr>
          <w:rtl/>
          <w:lang w:bidi="fa-IR"/>
        </w:rPr>
        <w:t>. (</w:t>
      </w:r>
      <w:r w:rsidR="0049138A">
        <w:rPr>
          <w:rtl/>
          <w:lang w:bidi="fa-IR"/>
        </w:rPr>
        <w:t>و مجال</w:t>
      </w:r>
      <w:r w:rsidR="00E61D8F">
        <w:rPr>
          <w:rtl/>
          <w:lang w:bidi="fa-IR"/>
        </w:rPr>
        <w:t>ی</w:t>
      </w:r>
      <w:r w:rsidR="0049138A">
        <w:rPr>
          <w:rtl/>
          <w:lang w:bidi="fa-IR"/>
        </w:rPr>
        <w:t xml:space="preserve"> برا</w:t>
      </w:r>
      <w:r w:rsidR="00E61D8F">
        <w:rPr>
          <w:rtl/>
          <w:lang w:bidi="fa-IR"/>
        </w:rPr>
        <w:t>ی</w:t>
      </w:r>
      <w:r w:rsidR="0049138A">
        <w:rPr>
          <w:rtl/>
          <w:lang w:bidi="fa-IR"/>
        </w:rPr>
        <w:t xml:space="preserve"> عذرخواه</w:t>
      </w:r>
      <w:r w:rsidR="00E61D8F">
        <w:rPr>
          <w:rtl/>
          <w:lang w:bidi="fa-IR"/>
        </w:rPr>
        <w:t>ی</w:t>
      </w:r>
      <w:r w:rsidR="0049138A">
        <w:rPr>
          <w:rtl/>
          <w:lang w:bidi="fa-IR"/>
        </w:rPr>
        <w:t xml:space="preserve"> ندارند</w:t>
      </w:r>
      <w:r>
        <w:rPr>
          <w:rtl/>
          <w:lang w:bidi="fa-IR"/>
        </w:rPr>
        <w:t xml:space="preserve">) . </w:t>
      </w:r>
    </w:p>
    <w:p w:rsidR="0049138A" w:rsidRDefault="009B4C06" w:rsidP="0049138A">
      <w:pPr>
        <w:pStyle w:val="libNormal"/>
        <w:rPr>
          <w:rtl/>
          <w:lang w:bidi="fa-IR"/>
        </w:rPr>
      </w:pPr>
      <w:r>
        <w:rPr>
          <w:rtl/>
          <w:lang w:bidi="fa-IR"/>
        </w:rPr>
        <w:t>(</w:t>
      </w:r>
      <w:r w:rsidR="0049138A">
        <w:rPr>
          <w:rtl/>
          <w:lang w:bidi="fa-IR"/>
        </w:rPr>
        <w:t>قارون</w:t>
      </w:r>
      <w:r>
        <w:rPr>
          <w:rtl/>
          <w:lang w:bidi="fa-IR"/>
        </w:rPr>
        <w:t xml:space="preserve">) </w:t>
      </w:r>
      <w:r w:rsidR="0049138A">
        <w:rPr>
          <w:rtl/>
          <w:lang w:bidi="fa-IR"/>
        </w:rPr>
        <w:t>با تمام ز</w:t>
      </w:r>
      <w:r w:rsidR="00E61D8F">
        <w:rPr>
          <w:rtl/>
          <w:lang w:bidi="fa-IR"/>
        </w:rPr>
        <w:t>ی</w:t>
      </w:r>
      <w:r w:rsidR="0049138A">
        <w:rPr>
          <w:rtl/>
          <w:lang w:bidi="fa-IR"/>
        </w:rPr>
        <w:t>نت</w:t>
      </w:r>
      <w:r>
        <w:rPr>
          <w:rtl/>
          <w:lang w:bidi="fa-IR"/>
        </w:rPr>
        <w:t xml:space="preserve"> (</w:t>
      </w:r>
      <w:r w:rsidR="0049138A">
        <w:rPr>
          <w:rtl/>
          <w:lang w:bidi="fa-IR"/>
        </w:rPr>
        <w:t>و کوکبه خود</w:t>
      </w:r>
      <w:r>
        <w:rPr>
          <w:rtl/>
          <w:lang w:bidi="fa-IR"/>
        </w:rPr>
        <w:t xml:space="preserve">) ، </w:t>
      </w:r>
      <w:r w:rsidR="0049138A">
        <w:rPr>
          <w:rtl/>
          <w:lang w:bidi="fa-IR"/>
        </w:rPr>
        <w:t>در برابر قومش نما</w:t>
      </w:r>
      <w:r w:rsidR="00E61D8F">
        <w:rPr>
          <w:rtl/>
          <w:lang w:bidi="fa-IR"/>
        </w:rPr>
        <w:t>ی</w:t>
      </w:r>
      <w:r w:rsidR="0049138A">
        <w:rPr>
          <w:rtl/>
          <w:lang w:bidi="fa-IR"/>
        </w:rPr>
        <w:t>ان شد</w:t>
      </w:r>
      <w:r>
        <w:rPr>
          <w:rtl/>
          <w:lang w:bidi="fa-IR"/>
        </w:rPr>
        <w:t xml:space="preserve">. </w:t>
      </w:r>
      <w:r w:rsidR="0049138A">
        <w:rPr>
          <w:rtl/>
          <w:lang w:bidi="fa-IR"/>
        </w:rPr>
        <w:t>کسان</w:t>
      </w:r>
      <w:r w:rsidR="00E61D8F">
        <w:rPr>
          <w:rtl/>
          <w:lang w:bidi="fa-IR"/>
        </w:rPr>
        <w:t>ی</w:t>
      </w:r>
      <w:r w:rsidR="0049138A">
        <w:rPr>
          <w:rtl/>
          <w:lang w:bidi="fa-IR"/>
        </w:rPr>
        <w:t xml:space="preserve"> که خواستار زندگ</w:t>
      </w:r>
      <w:r w:rsidR="00E61D8F">
        <w:rPr>
          <w:rtl/>
          <w:lang w:bidi="fa-IR"/>
        </w:rPr>
        <w:t>ی</w:t>
      </w:r>
      <w:r w:rsidR="0049138A">
        <w:rPr>
          <w:rtl/>
          <w:lang w:bidi="fa-IR"/>
        </w:rPr>
        <w:t xml:space="preserve"> دن</w:t>
      </w:r>
      <w:r w:rsidR="00E61D8F">
        <w:rPr>
          <w:rtl/>
          <w:lang w:bidi="fa-IR"/>
        </w:rPr>
        <w:t>ی</w:t>
      </w:r>
      <w:r w:rsidR="0049138A">
        <w:rPr>
          <w:rtl/>
          <w:lang w:bidi="fa-IR"/>
        </w:rPr>
        <w:t>ا بودند</w:t>
      </w:r>
      <w:r>
        <w:rPr>
          <w:rtl/>
          <w:lang w:bidi="fa-IR"/>
        </w:rPr>
        <w:t xml:space="preserve">، </w:t>
      </w:r>
      <w:r w:rsidR="0049138A">
        <w:rPr>
          <w:rtl/>
          <w:lang w:bidi="fa-IR"/>
        </w:rPr>
        <w:t>گفتند</w:t>
      </w:r>
      <w:r>
        <w:rPr>
          <w:rtl/>
          <w:lang w:bidi="fa-IR"/>
        </w:rPr>
        <w:t xml:space="preserve">: </w:t>
      </w:r>
      <w:r w:rsidR="0049138A">
        <w:rPr>
          <w:rtl/>
          <w:lang w:bidi="fa-IR"/>
        </w:rPr>
        <w:t>ا</w:t>
      </w:r>
      <w:r w:rsidR="00E61D8F">
        <w:rPr>
          <w:rtl/>
          <w:lang w:bidi="fa-IR"/>
        </w:rPr>
        <w:t>ی</w:t>
      </w:r>
      <w:r w:rsidR="0049138A">
        <w:rPr>
          <w:rtl/>
          <w:lang w:bidi="fa-IR"/>
        </w:rPr>
        <w:t xml:space="preserve"> کاش مثل آنچه به قارون داده شده بود</w:t>
      </w:r>
      <w:r>
        <w:rPr>
          <w:rtl/>
          <w:lang w:bidi="fa-IR"/>
        </w:rPr>
        <w:t xml:space="preserve">، </w:t>
      </w:r>
      <w:r w:rsidR="0049138A">
        <w:rPr>
          <w:rtl/>
          <w:lang w:bidi="fa-IR"/>
        </w:rPr>
        <w:t>به ما هم داده م</w:t>
      </w:r>
      <w:r w:rsidR="00E61D8F">
        <w:rPr>
          <w:rtl/>
          <w:lang w:bidi="fa-IR"/>
        </w:rPr>
        <w:t xml:space="preserve">ی </w:t>
      </w:r>
      <w:r w:rsidR="0049138A">
        <w:rPr>
          <w:rtl/>
          <w:lang w:bidi="fa-IR"/>
        </w:rPr>
        <w:t>شد که واقعاً او بهره بزرگ</w:t>
      </w:r>
      <w:r w:rsidR="00E61D8F">
        <w:rPr>
          <w:rtl/>
          <w:lang w:bidi="fa-IR"/>
        </w:rPr>
        <w:t>ی</w:t>
      </w:r>
      <w:r w:rsidR="0049138A">
        <w:rPr>
          <w:rtl/>
          <w:lang w:bidi="fa-IR"/>
        </w:rPr>
        <w:t xml:space="preserve"> دارد و کسان</w:t>
      </w:r>
      <w:r w:rsidR="00E61D8F">
        <w:rPr>
          <w:rtl/>
          <w:lang w:bidi="fa-IR"/>
        </w:rPr>
        <w:t>ی</w:t>
      </w:r>
      <w:r w:rsidR="0049138A">
        <w:rPr>
          <w:rtl/>
          <w:lang w:bidi="fa-IR"/>
        </w:rPr>
        <w:t xml:space="preserve"> که دانش</w:t>
      </w:r>
      <w:r>
        <w:rPr>
          <w:rtl/>
          <w:lang w:bidi="fa-IR"/>
        </w:rPr>
        <w:t xml:space="preserve"> (</w:t>
      </w:r>
      <w:r w:rsidR="0049138A">
        <w:rPr>
          <w:rtl/>
          <w:lang w:bidi="fa-IR"/>
        </w:rPr>
        <w:t>واقع</w:t>
      </w:r>
      <w:r w:rsidR="00E61D8F">
        <w:rPr>
          <w:rtl/>
          <w:lang w:bidi="fa-IR"/>
        </w:rPr>
        <w:t>ی</w:t>
      </w:r>
      <w:r>
        <w:rPr>
          <w:rtl/>
          <w:lang w:bidi="fa-IR"/>
        </w:rPr>
        <w:t xml:space="preserve">) </w:t>
      </w:r>
      <w:r w:rsidR="0049138A">
        <w:rPr>
          <w:rtl/>
          <w:lang w:bidi="fa-IR"/>
        </w:rPr>
        <w:t>به آن</w:t>
      </w:r>
      <w:r w:rsidR="00E61D8F">
        <w:rPr>
          <w:rtl/>
          <w:lang w:bidi="fa-IR"/>
        </w:rPr>
        <w:t xml:space="preserve"> </w:t>
      </w:r>
      <w:r w:rsidR="0049138A">
        <w:rPr>
          <w:rtl/>
          <w:lang w:bidi="fa-IR"/>
        </w:rPr>
        <w:t>ها داده شده بود</w:t>
      </w:r>
      <w:r>
        <w:rPr>
          <w:rtl/>
          <w:lang w:bidi="fa-IR"/>
        </w:rPr>
        <w:t xml:space="preserve">، </w:t>
      </w:r>
      <w:r w:rsidR="0049138A">
        <w:rPr>
          <w:rtl/>
          <w:lang w:bidi="fa-IR"/>
        </w:rPr>
        <w:t>گفتند</w:t>
      </w:r>
      <w:r>
        <w:rPr>
          <w:rtl/>
          <w:lang w:bidi="fa-IR"/>
        </w:rPr>
        <w:t xml:space="preserve">: </w:t>
      </w:r>
      <w:r w:rsidR="0049138A">
        <w:rPr>
          <w:rtl/>
          <w:lang w:bidi="fa-IR"/>
        </w:rPr>
        <w:t>وا</w:t>
      </w:r>
      <w:r w:rsidR="00E61D8F">
        <w:rPr>
          <w:rtl/>
          <w:lang w:bidi="fa-IR"/>
        </w:rPr>
        <w:t>ی</w:t>
      </w:r>
      <w:r w:rsidR="0049138A">
        <w:rPr>
          <w:rtl/>
          <w:lang w:bidi="fa-IR"/>
        </w:rPr>
        <w:t xml:space="preserve"> بر شما</w:t>
      </w:r>
      <w:r>
        <w:rPr>
          <w:rtl/>
          <w:lang w:bidi="fa-IR"/>
        </w:rPr>
        <w:t xml:space="preserve">! </w:t>
      </w:r>
      <w:r w:rsidR="0049138A">
        <w:rPr>
          <w:rtl/>
          <w:lang w:bidi="fa-IR"/>
        </w:rPr>
        <w:t>پاداش اله</w:t>
      </w:r>
      <w:r w:rsidR="00E61D8F">
        <w:rPr>
          <w:rtl/>
          <w:lang w:bidi="fa-IR"/>
        </w:rPr>
        <w:t>ی</w:t>
      </w:r>
      <w:r w:rsidR="0049138A">
        <w:rPr>
          <w:rtl/>
          <w:lang w:bidi="fa-IR"/>
        </w:rPr>
        <w:t xml:space="preserve"> برا</w:t>
      </w:r>
      <w:r w:rsidR="00E61D8F">
        <w:rPr>
          <w:rtl/>
          <w:lang w:bidi="fa-IR"/>
        </w:rPr>
        <w:t>ی</w:t>
      </w:r>
      <w:r w:rsidR="0049138A">
        <w:rPr>
          <w:rtl/>
          <w:lang w:bidi="fa-IR"/>
        </w:rPr>
        <w:t xml:space="preserve"> کس</w:t>
      </w:r>
      <w:r w:rsidR="00E61D8F">
        <w:rPr>
          <w:rtl/>
          <w:lang w:bidi="fa-IR"/>
        </w:rPr>
        <w:t>ی</w:t>
      </w:r>
      <w:r w:rsidR="0049138A">
        <w:rPr>
          <w:rtl/>
          <w:lang w:bidi="fa-IR"/>
        </w:rPr>
        <w:t xml:space="preserve"> که ا</w:t>
      </w:r>
      <w:r w:rsidR="00E61D8F">
        <w:rPr>
          <w:rtl/>
          <w:lang w:bidi="fa-IR"/>
        </w:rPr>
        <w:t>ی</w:t>
      </w:r>
      <w:r w:rsidR="0049138A">
        <w:rPr>
          <w:rtl/>
          <w:lang w:bidi="fa-IR"/>
        </w:rPr>
        <w:t>مان آورده و عمل صالح انجام داده</w:t>
      </w:r>
      <w:r>
        <w:rPr>
          <w:rtl/>
          <w:lang w:bidi="fa-IR"/>
        </w:rPr>
        <w:t xml:space="preserve">، </w:t>
      </w:r>
      <w:r w:rsidR="0049138A">
        <w:rPr>
          <w:rtl/>
          <w:lang w:bidi="fa-IR"/>
        </w:rPr>
        <w:t>برتر است</w:t>
      </w:r>
      <w:r>
        <w:rPr>
          <w:rtl/>
          <w:lang w:bidi="fa-IR"/>
        </w:rPr>
        <w:t xml:space="preserve">. </w:t>
      </w:r>
      <w:r w:rsidR="0049138A">
        <w:rPr>
          <w:rtl/>
          <w:lang w:bidi="fa-IR"/>
        </w:rPr>
        <w:t>امّا جز صابران آن را ن</w:t>
      </w:r>
      <w:r w:rsidR="00E61D8F">
        <w:rPr>
          <w:rtl/>
          <w:lang w:bidi="fa-IR"/>
        </w:rPr>
        <w:t>ی</w:t>
      </w:r>
      <w:r w:rsidR="0049138A">
        <w:rPr>
          <w:rtl/>
          <w:lang w:bidi="fa-IR"/>
        </w:rPr>
        <w:t>ابند</w:t>
      </w:r>
      <w:r>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گاه قارون را با خانه</w:t>
      </w:r>
      <w:r w:rsidR="00E61D8F">
        <w:rPr>
          <w:rtl/>
          <w:lang w:bidi="fa-IR"/>
        </w:rPr>
        <w:t xml:space="preserve"> </w:t>
      </w:r>
      <w:r>
        <w:rPr>
          <w:rtl/>
          <w:lang w:bidi="fa-IR"/>
        </w:rPr>
        <w:t>اش در زم</w:t>
      </w:r>
      <w:r w:rsidR="00E61D8F">
        <w:rPr>
          <w:rtl/>
          <w:lang w:bidi="fa-IR"/>
        </w:rPr>
        <w:t>ی</w:t>
      </w:r>
      <w:r>
        <w:rPr>
          <w:rtl/>
          <w:lang w:bidi="fa-IR"/>
        </w:rPr>
        <w:t>ن فرو برد</w:t>
      </w:r>
      <w:r w:rsidR="00E61D8F">
        <w:rPr>
          <w:rtl/>
          <w:lang w:bidi="fa-IR"/>
        </w:rPr>
        <w:t>ی</w:t>
      </w:r>
      <w:r>
        <w:rPr>
          <w:rtl/>
          <w:lang w:bidi="fa-IR"/>
        </w:rPr>
        <w:t>م و گروه</w:t>
      </w:r>
      <w:r w:rsidR="00E61D8F">
        <w:rPr>
          <w:rtl/>
          <w:lang w:bidi="fa-IR"/>
        </w:rPr>
        <w:t>ی</w:t>
      </w:r>
      <w:r>
        <w:rPr>
          <w:rtl/>
          <w:lang w:bidi="fa-IR"/>
        </w:rPr>
        <w:t xml:space="preserve"> نداشت که او را</w:t>
      </w:r>
      <w:r w:rsidR="009B4C06">
        <w:rPr>
          <w:rtl/>
          <w:lang w:bidi="fa-IR"/>
        </w:rPr>
        <w:t xml:space="preserve"> (</w:t>
      </w:r>
      <w:r>
        <w:rPr>
          <w:rtl/>
          <w:lang w:bidi="fa-IR"/>
        </w:rPr>
        <w:t>در برابر عذاب</w:t>
      </w:r>
      <w:r w:rsidR="009B4C06">
        <w:rPr>
          <w:rtl/>
          <w:lang w:bidi="fa-IR"/>
        </w:rPr>
        <w:t xml:space="preserve">) </w:t>
      </w:r>
      <w:r w:rsidR="00E61D8F">
        <w:rPr>
          <w:rtl/>
          <w:lang w:bidi="fa-IR"/>
        </w:rPr>
        <w:t>ی</w:t>
      </w:r>
      <w:r>
        <w:rPr>
          <w:rtl/>
          <w:lang w:bidi="fa-IR"/>
        </w:rPr>
        <w:t>ار</w:t>
      </w:r>
      <w:r w:rsidR="00E61D8F">
        <w:rPr>
          <w:rtl/>
          <w:lang w:bidi="fa-IR"/>
        </w:rPr>
        <w:t>ی</w:t>
      </w:r>
      <w:r>
        <w:rPr>
          <w:rtl/>
          <w:lang w:bidi="fa-IR"/>
        </w:rPr>
        <w:t xml:space="preserve"> کنند و خود ن</w:t>
      </w:r>
      <w:r w:rsidR="00E61D8F">
        <w:rPr>
          <w:rtl/>
          <w:lang w:bidi="fa-IR"/>
        </w:rPr>
        <w:t>ی</w:t>
      </w:r>
      <w:r>
        <w:rPr>
          <w:rtl/>
          <w:lang w:bidi="fa-IR"/>
        </w:rPr>
        <w:t>ز نم</w:t>
      </w:r>
      <w:r w:rsidR="00E61D8F">
        <w:rPr>
          <w:rtl/>
          <w:lang w:bidi="fa-IR"/>
        </w:rPr>
        <w:t xml:space="preserve">ی </w:t>
      </w:r>
      <w:r>
        <w:rPr>
          <w:rtl/>
          <w:lang w:bidi="fa-IR"/>
        </w:rPr>
        <w:t>توانست خو</w:t>
      </w:r>
      <w:r w:rsidR="00E61D8F">
        <w:rPr>
          <w:rtl/>
          <w:lang w:bidi="fa-IR"/>
        </w:rPr>
        <w:t>ی</w:t>
      </w:r>
      <w:r>
        <w:rPr>
          <w:rtl/>
          <w:lang w:bidi="fa-IR"/>
        </w:rPr>
        <w:t xml:space="preserve">شتن را </w:t>
      </w:r>
      <w:r w:rsidR="00E61D8F">
        <w:rPr>
          <w:rtl/>
          <w:lang w:bidi="fa-IR"/>
        </w:rPr>
        <w:t>ی</w:t>
      </w:r>
      <w:r>
        <w:rPr>
          <w:rtl/>
          <w:lang w:bidi="fa-IR"/>
        </w:rPr>
        <w:t>ار</w:t>
      </w:r>
      <w:r w:rsidR="00E61D8F">
        <w:rPr>
          <w:rtl/>
          <w:lang w:bidi="fa-IR"/>
        </w:rPr>
        <w:t>ی</w:t>
      </w:r>
      <w:r>
        <w:rPr>
          <w:rtl/>
          <w:lang w:bidi="fa-IR"/>
        </w:rPr>
        <w:t xml:space="preserve"> دهد</w:t>
      </w:r>
      <w:r w:rsidR="009B4C06">
        <w:rPr>
          <w:rtl/>
          <w:lang w:bidi="fa-IR"/>
        </w:rPr>
        <w:t xml:space="preserve">. </w:t>
      </w:r>
    </w:p>
    <w:p w:rsidR="0049138A" w:rsidRDefault="0049138A" w:rsidP="0049138A">
      <w:pPr>
        <w:pStyle w:val="libNormal"/>
        <w:rPr>
          <w:rtl/>
          <w:lang w:bidi="fa-IR"/>
        </w:rPr>
      </w:pPr>
      <w:r>
        <w:rPr>
          <w:rtl/>
          <w:lang w:bidi="fa-IR"/>
        </w:rPr>
        <w:t>و آن</w:t>
      </w:r>
      <w:r w:rsidR="00E61D8F">
        <w:rPr>
          <w:rtl/>
          <w:lang w:bidi="fa-IR"/>
        </w:rPr>
        <w:t xml:space="preserve"> </w:t>
      </w:r>
      <w:r>
        <w:rPr>
          <w:rtl/>
          <w:lang w:bidi="fa-IR"/>
        </w:rPr>
        <w:t>ها که د</w:t>
      </w:r>
      <w:r w:rsidR="00E61D8F">
        <w:rPr>
          <w:rtl/>
          <w:lang w:bidi="fa-IR"/>
        </w:rPr>
        <w:t>ی</w:t>
      </w:r>
      <w:r>
        <w:rPr>
          <w:rtl/>
          <w:lang w:bidi="fa-IR"/>
        </w:rPr>
        <w:t>روز آرزو داشتند به جا</w:t>
      </w:r>
      <w:r w:rsidR="00E61D8F">
        <w:rPr>
          <w:rtl/>
          <w:lang w:bidi="fa-IR"/>
        </w:rPr>
        <w:t>ی</w:t>
      </w:r>
      <w:r>
        <w:rPr>
          <w:rtl/>
          <w:lang w:bidi="fa-IR"/>
        </w:rPr>
        <w:t xml:space="preserve"> او باشند</w:t>
      </w:r>
      <w:r w:rsidR="009B4C06">
        <w:rPr>
          <w:rtl/>
          <w:lang w:bidi="fa-IR"/>
        </w:rPr>
        <w:t xml:space="preserve">، </w:t>
      </w:r>
      <w:r>
        <w:rPr>
          <w:rtl/>
          <w:lang w:bidi="fa-IR"/>
        </w:rPr>
        <w:t>گفتند</w:t>
      </w:r>
      <w:r w:rsidR="009B4C06">
        <w:rPr>
          <w:rtl/>
          <w:lang w:bidi="fa-IR"/>
        </w:rPr>
        <w:t xml:space="preserve">: </w:t>
      </w:r>
      <w:r>
        <w:rPr>
          <w:rtl/>
          <w:lang w:bidi="fa-IR"/>
        </w:rPr>
        <w:t>وا</w:t>
      </w:r>
      <w:r w:rsidR="00E61D8F">
        <w:rPr>
          <w:rtl/>
          <w:lang w:bidi="fa-IR"/>
        </w:rPr>
        <w:t>ی</w:t>
      </w:r>
      <w:r>
        <w:rPr>
          <w:rtl/>
          <w:lang w:bidi="fa-IR"/>
        </w:rPr>
        <w:t xml:space="preserve"> بر ما</w:t>
      </w:r>
      <w:r w:rsidR="009B4C06">
        <w:rPr>
          <w:rtl/>
          <w:lang w:bidi="fa-IR"/>
        </w:rPr>
        <w:t xml:space="preserve">! </w:t>
      </w:r>
      <w:r>
        <w:rPr>
          <w:rtl/>
          <w:lang w:bidi="fa-IR"/>
        </w:rPr>
        <w:t>گو</w:t>
      </w:r>
      <w:r w:rsidR="00E61D8F">
        <w:rPr>
          <w:rtl/>
          <w:lang w:bidi="fa-IR"/>
        </w:rPr>
        <w:t>یی</w:t>
      </w:r>
      <w:r>
        <w:rPr>
          <w:rtl/>
          <w:lang w:bidi="fa-IR"/>
        </w:rPr>
        <w:t xml:space="preserve"> خداوند روز</w:t>
      </w:r>
      <w:r w:rsidR="00E61D8F">
        <w:rPr>
          <w:rtl/>
          <w:lang w:bidi="fa-IR"/>
        </w:rPr>
        <w:t>ی</w:t>
      </w:r>
      <w:r>
        <w:rPr>
          <w:rtl/>
          <w:lang w:bidi="fa-IR"/>
        </w:rPr>
        <w:t xml:space="preserve"> را بر هر کس از بندگانش بخواهد گشاده </w:t>
      </w:r>
      <w:r w:rsidR="00E61D8F">
        <w:rPr>
          <w:rtl/>
          <w:lang w:bidi="fa-IR"/>
        </w:rPr>
        <w:t>ی</w:t>
      </w:r>
      <w:r>
        <w:rPr>
          <w:rtl/>
          <w:lang w:bidi="fa-IR"/>
        </w:rPr>
        <w:t>ا تنگ م</w:t>
      </w:r>
      <w:r w:rsidR="00E61D8F">
        <w:rPr>
          <w:rtl/>
          <w:lang w:bidi="fa-IR"/>
        </w:rPr>
        <w:t xml:space="preserve">ی </w:t>
      </w:r>
      <w:r>
        <w:rPr>
          <w:rtl/>
          <w:lang w:bidi="fa-IR"/>
        </w:rPr>
        <w:t>گرداند و اگر خدا بر ما منّت ننهاده بود</w:t>
      </w:r>
      <w:r w:rsidR="009B4C06">
        <w:rPr>
          <w:rtl/>
          <w:lang w:bidi="fa-IR"/>
        </w:rPr>
        <w:t xml:space="preserve">، </w:t>
      </w:r>
      <w:r>
        <w:rPr>
          <w:rtl/>
          <w:lang w:bidi="fa-IR"/>
        </w:rPr>
        <w:t>ما را ن</w:t>
      </w:r>
      <w:r w:rsidR="00E61D8F">
        <w:rPr>
          <w:rtl/>
          <w:lang w:bidi="fa-IR"/>
        </w:rPr>
        <w:t>ی</w:t>
      </w:r>
      <w:r>
        <w:rPr>
          <w:rtl/>
          <w:lang w:bidi="fa-IR"/>
        </w:rPr>
        <w:t>ز به زم</w:t>
      </w:r>
      <w:r w:rsidR="00E61D8F">
        <w:rPr>
          <w:rtl/>
          <w:lang w:bidi="fa-IR"/>
        </w:rPr>
        <w:t>ی</w:t>
      </w:r>
      <w:r>
        <w:rPr>
          <w:rtl/>
          <w:lang w:bidi="fa-IR"/>
        </w:rPr>
        <w:t>ن فرو برده بود</w:t>
      </w:r>
      <w:r w:rsidR="009B4C06">
        <w:rPr>
          <w:rtl/>
          <w:lang w:bidi="fa-IR"/>
        </w:rPr>
        <w:t xml:space="preserve">؛ </w:t>
      </w:r>
      <w:r>
        <w:rPr>
          <w:rtl/>
          <w:lang w:bidi="fa-IR"/>
        </w:rPr>
        <w:t>وا</w:t>
      </w:r>
      <w:r w:rsidR="00E61D8F">
        <w:rPr>
          <w:rtl/>
          <w:lang w:bidi="fa-IR"/>
        </w:rPr>
        <w:t>ی</w:t>
      </w:r>
      <w:r w:rsidR="009B4C06">
        <w:rPr>
          <w:rtl/>
          <w:lang w:bidi="fa-IR"/>
        </w:rPr>
        <w:t xml:space="preserve">! </w:t>
      </w:r>
      <w:r>
        <w:rPr>
          <w:rtl/>
          <w:lang w:bidi="fa-IR"/>
        </w:rPr>
        <w:t>گو</w:t>
      </w:r>
      <w:r w:rsidR="00E61D8F">
        <w:rPr>
          <w:rtl/>
          <w:lang w:bidi="fa-IR"/>
        </w:rPr>
        <w:t>یی</w:t>
      </w:r>
      <w:r>
        <w:rPr>
          <w:rtl/>
          <w:lang w:bidi="fa-IR"/>
        </w:rPr>
        <w:t xml:space="preserve"> کافران هرگز رستگار نم</w:t>
      </w:r>
      <w:r w:rsidR="00E61D8F">
        <w:rPr>
          <w:rtl/>
          <w:lang w:bidi="fa-IR"/>
        </w:rPr>
        <w:t xml:space="preserve">ی </w:t>
      </w:r>
      <w:r>
        <w:rPr>
          <w:rtl/>
          <w:lang w:bidi="fa-IR"/>
        </w:rPr>
        <w:t>شوند»</w:t>
      </w:r>
      <w:r w:rsidR="009B4C06">
        <w:rPr>
          <w:rtl/>
          <w:lang w:bidi="fa-IR"/>
        </w:rPr>
        <w:t xml:space="preserve">. </w:t>
      </w:r>
      <w:r w:rsidR="009B4C06" w:rsidRPr="00FB19B7">
        <w:rPr>
          <w:rStyle w:val="libFootnotenumChar"/>
          <w:rtl/>
          <w:lang w:bidi="fa-IR"/>
        </w:rPr>
        <w:t>(</w:t>
      </w:r>
      <w:r w:rsidRPr="00FB19B7">
        <w:rPr>
          <w:rStyle w:val="libFootnotenumChar"/>
          <w:rtl/>
        </w:rPr>
        <w:t>567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خانه وس</w:t>
      </w:r>
      <w:r w:rsidR="00E61D8F">
        <w:rPr>
          <w:rtl/>
          <w:lang w:bidi="fa-IR"/>
        </w:rPr>
        <w:t>ی</w:t>
      </w:r>
      <w:r>
        <w:rPr>
          <w:rtl/>
          <w:lang w:bidi="fa-IR"/>
        </w:rPr>
        <w:t>ع</w:t>
      </w:r>
      <w:r w:rsidR="00E61D8F">
        <w:rPr>
          <w:rtl/>
          <w:lang w:bidi="fa-IR"/>
        </w:rPr>
        <w:t>ی</w:t>
      </w:r>
      <w:r>
        <w:rPr>
          <w:rtl/>
          <w:lang w:bidi="fa-IR"/>
        </w:rPr>
        <w:t xml:space="preserve"> بنا کرد</w:t>
      </w:r>
      <w:r w:rsidR="009B4C06">
        <w:rPr>
          <w:rtl/>
          <w:lang w:bidi="fa-IR"/>
        </w:rPr>
        <w:t xml:space="preserve">. </w:t>
      </w:r>
      <w:r>
        <w:rPr>
          <w:rtl/>
          <w:lang w:bidi="fa-IR"/>
        </w:rPr>
        <w:t>غذا و خوراک فراوان برا</w:t>
      </w:r>
      <w:r w:rsidR="00E61D8F">
        <w:rPr>
          <w:rtl/>
          <w:lang w:bidi="fa-IR"/>
        </w:rPr>
        <w:t>ی</w:t>
      </w:r>
      <w:r>
        <w:rPr>
          <w:rtl/>
          <w:lang w:bidi="fa-IR"/>
        </w:rPr>
        <w:t xml:space="preserve"> پذ</w:t>
      </w:r>
      <w:r w:rsidR="00E61D8F">
        <w:rPr>
          <w:rtl/>
          <w:lang w:bidi="fa-IR"/>
        </w:rPr>
        <w:t>ی</w:t>
      </w:r>
      <w:r>
        <w:rPr>
          <w:rtl/>
          <w:lang w:bidi="fa-IR"/>
        </w:rPr>
        <w:t>را</w:t>
      </w:r>
      <w:r w:rsidR="00E61D8F">
        <w:rPr>
          <w:rtl/>
          <w:lang w:bidi="fa-IR"/>
        </w:rPr>
        <w:t>یی</w:t>
      </w:r>
      <w:r>
        <w:rPr>
          <w:rtl/>
          <w:lang w:bidi="fa-IR"/>
        </w:rPr>
        <w:t xml:space="preserve"> مه</w:t>
      </w:r>
      <w:r w:rsidR="00E61D8F">
        <w:rPr>
          <w:rtl/>
          <w:lang w:bidi="fa-IR"/>
        </w:rPr>
        <w:t>ی</w:t>
      </w:r>
      <w:r>
        <w:rPr>
          <w:rtl/>
          <w:lang w:bidi="fa-IR"/>
        </w:rPr>
        <w:t>ا نمود و بزرگان و افراد بن</w:t>
      </w:r>
      <w:r w:rsidR="00E61D8F">
        <w:rPr>
          <w:rtl/>
          <w:lang w:bidi="fa-IR"/>
        </w:rPr>
        <w:t>ی</w:t>
      </w:r>
      <w:r>
        <w:rPr>
          <w:rtl/>
          <w:lang w:bidi="fa-IR"/>
        </w:rPr>
        <w:t xml:space="preserve"> اسرائ</w:t>
      </w:r>
      <w:r w:rsidR="00E61D8F">
        <w:rPr>
          <w:rtl/>
          <w:lang w:bidi="fa-IR"/>
        </w:rPr>
        <w:t>ی</w:t>
      </w:r>
      <w:r>
        <w:rPr>
          <w:rtl/>
          <w:lang w:bidi="fa-IR"/>
        </w:rPr>
        <w:t>ل بامداد و شامگاه به خانه او م</w:t>
      </w:r>
      <w:r w:rsidR="00E61D8F">
        <w:rPr>
          <w:rtl/>
          <w:lang w:bidi="fa-IR"/>
        </w:rPr>
        <w:t xml:space="preserve">ی </w:t>
      </w:r>
      <w:r>
        <w:rPr>
          <w:rtl/>
          <w:lang w:bidi="fa-IR"/>
        </w:rPr>
        <w:t>رفتند و او از ا</w:t>
      </w:r>
      <w:r w:rsidR="00E61D8F">
        <w:rPr>
          <w:rtl/>
          <w:lang w:bidi="fa-IR"/>
        </w:rPr>
        <w:t>ی</w:t>
      </w:r>
      <w:r>
        <w:rPr>
          <w:rtl/>
          <w:lang w:bidi="fa-IR"/>
        </w:rPr>
        <w:t>شان پذ</w:t>
      </w:r>
      <w:r w:rsidR="00E61D8F">
        <w:rPr>
          <w:rtl/>
          <w:lang w:bidi="fa-IR"/>
        </w:rPr>
        <w:t>ی</w:t>
      </w:r>
      <w:r>
        <w:rPr>
          <w:rtl/>
          <w:lang w:bidi="fa-IR"/>
        </w:rPr>
        <w:t>را</w:t>
      </w:r>
      <w:r w:rsidR="00E61D8F">
        <w:rPr>
          <w:rtl/>
          <w:lang w:bidi="fa-IR"/>
        </w:rPr>
        <w:t>یی</w:t>
      </w:r>
      <w:r>
        <w:rPr>
          <w:rtl/>
          <w:lang w:bidi="fa-IR"/>
        </w:rPr>
        <w:t xml:space="preserve"> م</w:t>
      </w:r>
      <w:r w:rsidR="00E61D8F">
        <w:rPr>
          <w:rtl/>
          <w:lang w:bidi="fa-IR"/>
        </w:rPr>
        <w:t xml:space="preserve">ی </w:t>
      </w:r>
      <w:r>
        <w:rPr>
          <w:rtl/>
          <w:lang w:bidi="fa-IR"/>
        </w:rPr>
        <w:t>کرد</w:t>
      </w:r>
      <w:r w:rsidR="009B4C06">
        <w:rPr>
          <w:rtl/>
          <w:lang w:bidi="fa-IR"/>
        </w:rPr>
        <w:t xml:space="preserve">. </w:t>
      </w:r>
    </w:p>
    <w:p w:rsidR="0049138A" w:rsidRDefault="0049138A" w:rsidP="0049138A">
      <w:pPr>
        <w:pStyle w:val="libNormal"/>
        <w:rPr>
          <w:rtl/>
          <w:lang w:bidi="fa-IR"/>
        </w:rPr>
      </w:pPr>
      <w:r>
        <w:rPr>
          <w:rtl/>
          <w:lang w:bidi="fa-IR"/>
        </w:rPr>
        <w:t>قدرت و شوکت</w:t>
      </w:r>
      <w:r w:rsidR="009B4C06">
        <w:rPr>
          <w:rtl/>
          <w:lang w:bidi="fa-IR"/>
        </w:rPr>
        <w:t xml:space="preserve">، </w:t>
      </w:r>
      <w:r>
        <w:rPr>
          <w:rtl/>
          <w:lang w:bidi="fa-IR"/>
        </w:rPr>
        <w:t>مال و ثروت فراوان</w:t>
      </w:r>
      <w:r w:rsidR="009B4C06">
        <w:rPr>
          <w:rtl/>
          <w:lang w:bidi="fa-IR"/>
        </w:rPr>
        <w:t xml:space="preserve">، </w:t>
      </w:r>
      <w:r>
        <w:rPr>
          <w:rtl/>
          <w:lang w:bidi="fa-IR"/>
        </w:rPr>
        <w:t>سبب شد تا تدر</w:t>
      </w:r>
      <w:r w:rsidR="00E61D8F">
        <w:rPr>
          <w:rtl/>
          <w:lang w:bidi="fa-IR"/>
        </w:rPr>
        <w:t>ی</w:t>
      </w:r>
      <w:r>
        <w:rPr>
          <w:rtl/>
          <w:lang w:bidi="fa-IR"/>
        </w:rPr>
        <w:t>جاً به فکر مقابله با حضرت موس</w:t>
      </w:r>
      <w:r w:rsidR="00E61D8F">
        <w:rPr>
          <w:rtl/>
          <w:lang w:bidi="fa-IR"/>
        </w:rPr>
        <w:t>ی</w:t>
      </w:r>
      <w:r>
        <w:rPr>
          <w:rtl/>
          <w:lang w:bidi="fa-IR"/>
        </w:rPr>
        <w:t xml:space="preserve"> بر آ</w:t>
      </w:r>
      <w:r w:rsidR="00E61D8F">
        <w:rPr>
          <w:rtl/>
          <w:lang w:bidi="fa-IR"/>
        </w:rPr>
        <w:t>ی</w:t>
      </w:r>
      <w:r>
        <w:rPr>
          <w:rtl/>
          <w:lang w:bidi="fa-IR"/>
        </w:rPr>
        <w:t>د و از دادن زکات به آن حضرت خوددار</w:t>
      </w:r>
      <w:r w:rsidR="00E61D8F">
        <w:rPr>
          <w:rtl/>
          <w:lang w:bidi="fa-IR"/>
        </w:rPr>
        <w:t>ی</w:t>
      </w:r>
      <w:r>
        <w:rPr>
          <w:rtl/>
          <w:lang w:bidi="fa-IR"/>
        </w:rPr>
        <w:t xml:space="preserve"> م</w:t>
      </w:r>
      <w:r w:rsidR="00E61D8F">
        <w:rPr>
          <w:rtl/>
          <w:lang w:bidi="fa-IR"/>
        </w:rPr>
        <w:t xml:space="preserve">ی </w:t>
      </w:r>
      <w:r>
        <w:rPr>
          <w:rtl/>
          <w:lang w:bidi="fa-IR"/>
        </w:rPr>
        <w:t>کرد</w:t>
      </w:r>
      <w:r w:rsidR="009B4C06">
        <w:rPr>
          <w:rtl/>
          <w:lang w:bidi="fa-IR"/>
        </w:rPr>
        <w:t xml:space="preserve">. </w:t>
      </w:r>
      <w:r>
        <w:rPr>
          <w:rtl/>
          <w:lang w:bidi="fa-IR"/>
        </w:rPr>
        <w:t>در مقابل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از جهت خو</w:t>
      </w:r>
      <w:r w:rsidR="00E61D8F">
        <w:rPr>
          <w:rtl/>
          <w:lang w:bidi="fa-IR"/>
        </w:rPr>
        <w:t>ی</w:t>
      </w:r>
      <w:r>
        <w:rPr>
          <w:rtl/>
          <w:lang w:bidi="fa-IR"/>
        </w:rPr>
        <w:t>ش</w:t>
      </w:r>
      <w:r w:rsidR="00E61D8F">
        <w:rPr>
          <w:rtl/>
          <w:lang w:bidi="fa-IR"/>
        </w:rPr>
        <w:t>ی</w:t>
      </w:r>
      <w:r>
        <w:rPr>
          <w:rtl/>
          <w:lang w:bidi="fa-IR"/>
        </w:rPr>
        <w:t xml:space="preserve"> و سابقه دوست</w:t>
      </w:r>
      <w:r w:rsidR="00E61D8F">
        <w:rPr>
          <w:rtl/>
          <w:lang w:bidi="fa-IR"/>
        </w:rPr>
        <w:t>ی</w:t>
      </w:r>
      <w:r>
        <w:rPr>
          <w:rtl/>
          <w:lang w:bidi="fa-IR"/>
        </w:rPr>
        <w:t xml:space="preserve"> که با او داشت</w:t>
      </w:r>
      <w:r w:rsidR="009B4C06">
        <w:rPr>
          <w:rtl/>
          <w:lang w:bidi="fa-IR"/>
        </w:rPr>
        <w:t xml:space="preserve">، </w:t>
      </w:r>
      <w:r>
        <w:rPr>
          <w:rtl/>
          <w:lang w:bidi="fa-IR"/>
        </w:rPr>
        <w:t>با و</w:t>
      </w:r>
      <w:r w:rsidR="00E61D8F">
        <w:rPr>
          <w:rtl/>
          <w:lang w:bidi="fa-IR"/>
        </w:rPr>
        <w:t>ی</w:t>
      </w:r>
      <w:r>
        <w:rPr>
          <w:rtl/>
          <w:lang w:bidi="fa-IR"/>
        </w:rPr>
        <w:t xml:space="preserve"> مدارا م</w:t>
      </w:r>
      <w:r w:rsidR="00E61D8F">
        <w:rPr>
          <w:rtl/>
          <w:lang w:bidi="fa-IR"/>
        </w:rPr>
        <w:t xml:space="preserve">ی </w:t>
      </w:r>
      <w:r>
        <w:rPr>
          <w:rtl/>
          <w:lang w:bidi="fa-IR"/>
        </w:rPr>
        <w:t>نمود و او را موعظه م</w:t>
      </w:r>
      <w:r w:rsidR="00E61D8F">
        <w:rPr>
          <w:rtl/>
          <w:lang w:bidi="fa-IR"/>
        </w:rPr>
        <w:t xml:space="preserve">ی </w:t>
      </w:r>
      <w:r>
        <w:rPr>
          <w:rtl/>
          <w:lang w:bidi="fa-IR"/>
        </w:rPr>
        <w:t>کرد</w:t>
      </w:r>
      <w:r w:rsidR="009B4C06">
        <w:rPr>
          <w:rtl/>
          <w:lang w:bidi="fa-IR"/>
        </w:rPr>
        <w:t xml:space="preserve">، </w:t>
      </w:r>
      <w:r>
        <w:rPr>
          <w:rtl/>
          <w:lang w:bidi="fa-IR"/>
        </w:rPr>
        <w:t>ول</w:t>
      </w:r>
      <w:r w:rsidR="00E61D8F">
        <w:rPr>
          <w:rtl/>
          <w:lang w:bidi="fa-IR"/>
        </w:rPr>
        <w:t>ی</w:t>
      </w:r>
      <w:r>
        <w:rPr>
          <w:rtl/>
          <w:lang w:bidi="fa-IR"/>
        </w:rPr>
        <w:t xml:space="preserve"> او گوش نم</w:t>
      </w:r>
      <w:r w:rsidR="00E61D8F">
        <w:rPr>
          <w:rtl/>
          <w:lang w:bidi="fa-IR"/>
        </w:rPr>
        <w:t xml:space="preserve">ی </w:t>
      </w:r>
      <w:r>
        <w:rPr>
          <w:rtl/>
          <w:lang w:bidi="fa-IR"/>
        </w:rPr>
        <w:t>داد</w:t>
      </w:r>
      <w:r w:rsidR="009B4C06">
        <w:rPr>
          <w:rtl/>
          <w:lang w:bidi="fa-IR"/>
        </w:rPr>
        <w:t xml:space="preserve">. </w:t>
      </w:r>
    </w:p>
    <w:p w:rsidR="0049138A" w:rsidRDefault="0049138A" w:rsidP="0049138A">
      <w:pPr>
        <w:pStyle w:val="libNormal"/>
        <w:rPr>
          <w:rtl/>
          <w:lang w:bidi="fa-IR"/>
        </w:rPr>
      </w:pPr>
      <w:r>
        <w:rPr>
          <w:rtl/>
          <w:lang w:bidi="fa-IR"/>
        </w:rPr>
        <w:lastRenderedPageBreak/>
        <w:t>علما</w:t>
      </w:r>
      <w:r w:rsidR="00E61D8F">
        <w:rPr>
          <w:rtl/>
          <w:lang w:bidi="fa-IR"/>
        </w:rPr>
        <w:t>ی</w:t>
      </w:r>
      <w:r>
        <w:rPr>
          <w:rtl/>
          <w:lang w:bidi="fa-IR"/>
        </w:rPr>
        <w:t xml:space="preserve"> بن</w:t>
      </w:r>
      <w:r w:rsidR="00E61D8F">
        <w:rPr>
          <w:rtl/>
          <w:lang w:bidi="fa-IR"/>
        </w:rPr>
        <w:t>ی</w:t>
      </w:r>
      <w:r>
        <w:rPr>
          <w:rtl/>
          <w:lang w:bidi="fa-IR"/>
        </w:rPr>
        <w:t xml:space="preserve"> اسرائ</w:t>
      </w:r>
      <w:r w:rsidR="00E61D8F">
        <w:rPr>
          <w:rtl/>
          <w:lang w:bidi="fa-IR"/>
        </w:rPr>
        <w:t>ی</w:t>
      </w:r>
      <w:r>
        <w:rPr>
          <w:rtl/>
          <w:lang w:bidi="fa-IR"/>
        </w:rPr>
        <w:t>ل به او گفتند</w:t>
      </w:r>
      <w:r w:rsidR="009B4C06">
        <w:rPr>
          <w:rtl/>
          <w:lang w:bidi="fa-IR"/>
        </w:rPr>
        <w:t xml:space="preserve">: </w:t>
      </w:r>
      <w:r>
        <w:rPr>
          <w:rtl/>
          <w:lang w:bidi="fa-IR"/>
        </w:rPr>
        <w:t>به مال دن</w:t>
      </w:r>
      <w:r w:rsidR="00E61D8F">
        <w:rPr>
          <w:rtl/>
          <w:lang w:bidi="fa-IR"/>
        </w:rPr>
        <w:t>ی</w:t>
      </w:r>
      <w:r>
        <w:rPr>
          <w:rtl/>
          <w:lang w:bidi="fa-IR"/>
        </w:rPr>
        <w:t>ا مغرور نشو و از حقّ سرپ</w:t>
      </w:r>
      <w:r w:rsidR="00E61D8F">
        <w:rPr>
          <w:rtl/>
          <w:lang w:bidi="fa-IR"/>
        </w:rPr>
        <w:t>ی</w:t>
      </w:r>
      <w:r>
        <w:rPr>
          <w:rtl/>
          <w:lang w:bidi="fa-IR"/>
        </w:rPr>
        <w:t>چ</w:t>
      </w:r>
      <w:r w:rsidR="00E61D8F">
        <w:rPr>
          <w:rtl/>
          <w:lang w:bidi="fa-IR"/>
        </w:rPr>
        <w:t>ی</w:t>
      </w:r>
      <w:r>
        <w:rPr>
          <w:rtl/>
          <w:lang w:bidi="fa-IR"/>
        </w:rPr>
        <w:t xml:space="preserve"> نکن</w:t>
      </w:r>
      <w:r w:rsidR="009B4C06">
        <w:rPr>
          <w:rtl/>
          <w:lang w:bidi="fa-IR"/>
        </w:rPr>
        <w:t xml:space="preserve">. </w:t>
      </w:r>
      <w:r>
        <w:rPr>
          <w:rtl/>
          <w:lang w:bidi="fa-IR"/>
        </w:rPr>
        <w:t>ول</w:t>
      </w:r>
      <w:r w:rsidR="00E61D8F">
        <w:rPr>
          <w:rtl/>
          <w:lang w:bidi="fa-IR"/>
        </w:rPr>
        <w:t>ی</w:t>
      </w:r>
      <w:r>
        <w:rPr>
          <w:rtl/>
          <w:lang w:bidi="fa-IR"/>
        </w:rPr>
        <w:t xml:space="preserve"> در او اثر نکرد</w:t>
      </w:r>
      <w:r w:rsidR="009B4C06">
        <w:rPr>
          <w:rtl/>
          <w:lang w:bidi="fa-IR"/>
        </w:rPr>
        <w:t xml:space="preserve">، </w:t>
      </w:r>
      <w:r>
        <w:rPr>
          <w:rtl/>
          <w:lang w:bidi="fa-IR"/>
        </w:rPr>
        <w:t>آنچنان مغرور و مست مال و قدرت شده بود که به حضرت موس</w:t>
      </w:r>
      <w:r w:rsidR="00E61D8F">
        <w:rPr>
          <w:rtl/>
          <w:lang w:bidi="fa-IR"/>
        </w:rPr>
        <w:t>ی</w:t>
      </w:r>
      <w:r>
        <w:rPr>
          <w:rtl/>
          <w:lang w:bidi="fa-IR"/>
        </w:rPr>
        <w:t xml:space="preserve"> افترا زد</w:t>
      </w:r>
      <w:r w:rsidR="009B4C06">
        <w:rPr>
          <w:rtl/>
          <w:lang w:bidi="fa-IR"/>
        </w:rPr>
        <w:t xml:space="preserve">. </w:t>
      </w:r>
      <w:r>
        <w:rPr>
          <w:rtl/>
          <w:lang w:bidi="fa-IR"/>
        </w:rPr>
        <w:t>زن بدکار</w:t>
      </w:r>
      <w:r w:rsidR="00E61D8F">
        <w:rPr>
          <w:rtl/>
          <w:lang w:bidi="fa-IR"/>
        </w:rPr>
        <w:t>ی</w:t>
      </w:r>
      <w:r>
        <w:rPr>
          <w:rtl/>
          <w:lang w:bidi="fa-IR"/>
        </w:rPr>
        <w:t xml:space="preserve"> را فراخواند و پول ز</w:t>
      </w:r>
      <w:r w:rsidR="00E61D8F">
        <w:rPr>
          <w:rtl/>
          <w:lang w:bidi="fa-IR"/>
        </w:rPr>
        <w:t>ی</w:t>
      </w:r>
      <w:r>
        <w:rPr>
          <w:rtl/>
          <w:lang w:bidi="fa-IR"/>
        </w:rPr>
        <w:t>اد</w:t>
      </w:r>
      <w:r w:rsidR="00E61D8F">
        <w:rPr>
          <w:rtl/>
          <w:lang w:bidi="fa-IR"/>
        </w:rPr>
        <w:t>ی</w:t>
      </w:r>
      <w:r>
        <w:rPr>
          <w:rtl/>
          <w:lang w:bidi="fa-IR"/>
        </w:rPr>
        <w:t xml:space="preserve"> به او داد و از و</w:t>
      </w:r>
      <w:r w:rsidR="00E61D8F">
        <w:rPr>
          <w:rtl/>
          <w:lang w:bidi="fa-IR"/>
        </w:rPr>
        <w:t>ی</w:t>
      </w:r>
      <w:r>
        <w:rPr>
          <w:rtl/>
          <w:lang w:bidi="fa-IR"/>
        </w:rPr>
        <w:t xml:space="preserve"> خواست که در اجتماع بن</w:t>
      </w:r>
      <w:r w:rsidR="00E61D8F">
        <w:rPr>
          <w:rtl/>
          <w:lang w:bidi="fa-IR"/>
        </w:rPr>
        <w:t>ی</w:t>
      </w:r>
      <w:r>
        <w:rPr>
          <w:rtl/>
          <w:lang w:bidi="fa-IR"/>
        </w:rPr>
        <w:t xml:space="preserve"> اسرائ</w:t>
      </w:r>
      <w:r w:rsidR="00E61D8F">
        <w:rPr>
          <w:rtl/>
          <w:lang w:bidi="fa-IR"/>
        </w:rPr>
        <w:t>ی</w:t>
      </w:r>
      <w:r>
        <w:rPr>
          <w:rtl/>
          <w:lang w:bidi="fa-IR"/>
        </w:rPr>
        <w:t>ل برخ</w:t>
      </w:r>
      <w:r w:rsidR="00E61D8F">
        <w:rPr>
          <w:rtl/>
          <w:lang w:bidi="fa-IR"/>
        </w:rPr>
        <w:t>ی</w:t>
      </w:r>
      <w:r>
        <w:rPr>
          <w:rtl/>
          <w:lang w:bidi="fa-IR"/>
        </w:rPr>
        <w:t>زد و آن حضرت را به زنا متّهم سازد و او چن</w:t>
      </w:r>
      <w:r w:rsidR="00E61D8F">
        <w:rPr>
          <w:rtl/>
          <w:lang w:bidi="fa-IR"/>
        </w:rPr>
        <w:t>ی</w:t>
      </w:r>
      <w:r>
        <w:rPr>
          <w:rtl/>
          <w:lang w:bidi="fa-IR"/>
        </w:rPr>
        <w:t>ن کرد</w:t>
      </w:r>
      <w:r w:rsidR="009B4C06">
        <w:rPr>
          <w:rtl/>
          <w:lang w:bidi="fa-IR"/>
        </w:rPr>
        <w:t xml:space="preserve">. </w:t>
      </w:r>
      <w:r>
        <w:rPr>
          <w:rtl/>
          <w:lang w:bidi="fa-IR"/>
        </w:rPr>
        <w:t>حضرت موس</w:t>
      </w:r>
      <w:r w:rsidR="00E61D8F">
        <w:rPr>
          <w:rtl/>
          <w:lang w:bidi="fa-IR"/>
        </w:rPr>
        <w:t>ی</w:t>
      </w:r>
      <w:r>
        <w:rPr>
          <w:rtl/>
          <w:lang w:bidi="fa-IR"/>
        </w:rPr>
        <w:t xml:space="preserve"> او را سوگند داد که حق</w:t>
      </w:r>
      <w:r w:rsidR="00E61D8F">
        <w:rPr>
          <w:rtl/>
          <w:lang w:bidi="fa-IR"/>
        </w:rPr>
        <w:t>ی</w:t>
      </w:r>
      <w:r>
        <w:rPr>
          <w:rtl/>
          <w:lang w:bidi="fa-IR"/>
        </w:rPr>
        <w:t>قت را بگو</w:t>
      </w:r>
      <w:r w:rsidR="00E61D8F">
        <w:rPr>
          <w:rtl/>
          <w:lang w:bidi="fa-IR"/>
        </w:rPr>
        <w:t>ی</w:t>
      </w:r>
      <w:r>
        <w:rPr>
          <w:rtl/>
          <w:lang w:bidi="fa-IR"/>
        </w:rPr>
        <w:t>د</w:t>
      </w:r>
      <w:r w:rsidR="009B4C06">
        <w:rPr>
          <w:rtl/>
          <w:lang w:bidi="fa-IR"/>
        </w:rPr>
        <w:t xml:space="preserve">: </w:t>
      </w:r>
      <w:r>
        <w:rPr>
          <w:rtl/>
          <w:lang w:bidi="fa-IR"/>
        </w:rPr>
        <w:t>آن زن اعتراف نمود که قارون به او پول داده</w:t>
      </w:r>
      <w:r w:rsidR="009B4C06">
        <w:rPr>
          <w:rtl/>
          <w:lang w:bidi="fa-IR"/>
        </w:rPr>
        <w:t xml:space="preserve">، </w:t>
      </w:r>
      <w:r>
        <w:rPr>
          <w:rtl/>
          <w:lang w:bidi="fa-IR"/>
        </w:rPr>
        <w:t>تا چن</w:t>
      </w:r>
      <w:r w:rsidR="00E61D8F">
        <w:rPr>
          <w:rtl/>
          <w:lang w:bidi="fa-IR"/>
        </w:rPr>
        <w:t>ی</w:t>
      </w:r>
      <w:r>
        <w:rPr>
          <w:rtl/>
          <w:lang w:bidi="fa-IR"/>
        </w:rPr>
        <w:t>ن تهمت</w:t>
      </w:r>
      <w:r w:rsidR="00E61D8F">
        <w:rPr>
          <w:rtl/>
          <w:lang w:bidi="fa-IR"/>
        </w:rPr>
        <w:t>ی</w:t>
      </w:r>
      <w:r>
        <w:rPr>
          <w:rtl/>
          <w:lang w:bidi="fa-IR"/>
        </w:rPr>
        <w:t xml:space="preserve"> را به او بزند</w:t>
      </w:r>
      <w:r w:rsidR="009B4C06">
        <w:rPr>
          <w:rtl/>
          <w:lang w:bidi="fa-IR"/>
        </w:rPr>
        <w:t xml:space="preserve">. </w:t>
      </w:r>
    </w:p>
    <w:p w:rsidR="0049138A" w:rsidRDefault="0049138A" w:rsidP="0049138A">
      <w:pPr>
        <w:pStyle w:val="libNormal"/>
        <w:rPr>
          <w:rtl/>
          <w:lang w:bidi="fa-IR"/>
        </w:rPr>
      </w:pPr>
      <w:r>
        <w:rPr>
          <w:rtl/>
          <w:lang w:bidi="fa-IR"/>
        </w:rPr>
        <w:t>حضرت موس</w:t>
      </w:r>
      <w:r w:rsidR="00E61D8F">
        <w:rPr>
          <w:rtl/>
          <w:lang w:bidi="fa-IR"/>
        </w:rPr>
        <w:t>ی</w:t>
      </w:r>
      <w:r>
        <w:rPr>
          <w:rtl/>
          <w:lang w:bidi="fa-IR"/>
        </w:rPr>
        <w:t xml:space="preserve"> پس از ا</w:t>
      </w:r>
      <w:r w:rsidR="00E61D8F">
        <w:rPr>
          <w:rtl/>
          <w:lang w:bidi="fa-IR"/>
        </w:rPr>
        <w:t>ی</w:t>
      </w:r>
      <w:r>
        <w:rPr>
          <w:rtl/>
          <w:lang w:bidi="fa-IR"/>
        </w:rPr>
        <w:t>ن جر</w:t>
      </w:r>
      <w:r w:rsidR="00E61D8F">
        <w:rPr>
          <w:rtl/>
          <w:lang w:bidi="fa-IR"/>
        </w:rPr>
        <w:t>ی</w:t>
      </w:r>
      <w:r>
        <w:rPr>
          <w:rtl/>
          <w:lang w:bidi="fa-IR"/>
        </w:rPr>
        <w:t>ان</w:t>
      </w:r>
      <w:r w:rsidR="009B4C06">
        <w:rPr>
          <w:rtl/>
          <w:lang w:bidi="fa-IR"/>
        </w:rPr>
        <w:t xml:space="preserve">، </w:t>
      </w:r>
      <w:r>
        <w:rPr>
          <w:rtl/>
          <w:lang w:bidi="fa-IR"/>
        </w:rPr>
        <w:t>بس</w:t>
      </w:r>
      <w:r w:rsidR="00E61D8F">
        <w:rPr>
          <w:rtl/>
          <w:lang w:bidi="fa-IR"/>
        </w:rPr>
        <w:t>ی</w:t>
      </w:r>
      <w:r>
        <w:rPr>
          <w:rtl/>
          <w:lang w:bidi="fa-IR"/>
        </w:rPr>
        <w:t>ار ناراحت شده</w:t>
      </w:r>
      <w:r w:rsidR="009B4C06">
        <w:rPr>
          <w:rtl/>
          <w:lang w:bidi="fa-IR"/>
        </w:rPr>
        <w:t xml:space="preserve">، </w:t>
      </w:r>
      <w:r>
        <w:rPr>
          <w:rtl/>
          <w:lang w:bidi="fa-IR"/>
        </w:rPr>
        <w:t>خدا</w:t>
      </w:r>
      <w:r w:rsidR="00E61D8F">
        <w:rPr>
          <w:rtl/>
          <w:lang w:bidi="fa-IR"/>
        </w:rPr>
        <w:t>ی</w:t>
      </w:r>
      <w:r>
        <w:rPr>
          <w:rtl/>
          <w:lang w:bidi="fa-IR"/>
        </w:rPr>
        <w:t xml:space="preserve"> را سجده نمود و گر</w:t>
      </w:r>
      <w:r w:rsidR="00E61D8F">
        <w:rPr>
          <w:rtl/>
          <w:lang w:bidi="fa-IR"/>
        </w:rPr>
        <w:t>ی</w:t>
      </w:r>
      <w:r>
        <w:rPr>
          <w:rtl/>
          <w:lang w:bidi="fa-IR"/>
        </w:rPr>
        <w:t>ست و عرض کرد</w:t>
      </w:r>
      <w:r w:rsidR="009B4C06">
        <w:rPr>
          <w:rtl/>
          <w:lang w:bidi="fa-IR"/>
        </w:rPr>
        <w:t xml:space="preserve">: </w:t>
      </w:r>
      <w:r>
        <w:rPr>
          <w:rtl/>
          <w:lang w:bidi="fa-IR"/>
        </w:rPr>
        <w:t>پروردگارا</w:t>
      </w:r>
      <w:r w:rsidR="009B4C06">
        <w:rPr>
          <w:rtl/>
          <w:lang w:bidi="fa-IR"/>
        </w:rPr>
        <w:t xml:space="preserve">! </w:t>
      </w:r>
      <w:r>
        <w:rPr>
          <w:rtl/>
          <w:lang w:bidi="fa-IR"/>
        </w:rPr>
        <w:t>دشمن تو</w:t>
      </w:r>
      <w:r w:rsidR="009B4C06">
        <w:rPr>
          <w:rtl/>
          <w:lang w:bidi="fa-IR"/>
        </w:rPr>
        <w:t xml:space="preserve">، </w:t>
      </w:r>
      <w:r>
        <w:rPr>
          <w:rtl/>
          <w:lang w:bidi="fa-IR"/>
        </w:rPr>
        <w:t>مرا آزار داد و رسوا</w:t>
      </w:r>
      <w:r w:rsidR="00E61D8F">
        <w:rPr>
          <w:rtl/>
          <w:lang w:bidi="fa-IR"/>
        </w:rPr>
        <w:t>یی</w:t>
      </w:r>
      <w:r>
        <w:rPr>
          <w:rtl/>
          <w:lang w:bidi="fa-IR"/>
        </w:rPr>
        <w:t xml:space="preserve"> مرا خواست</w:t>
      </w:r>
      <w:r w:rsidR="009B4C06">
        <w:rPr>
          <w:rtl/>
          <w:lang w:bidi="fa-IR"/>
        </w:rPr>
        <w:t xml:space="preserve">. </w:t>
      </w:r>
      <w:r>
        <w:rPr>
          <w:rtl/>
          <w:lang w:bidi="fa-IR"/>
        </w:rPr>
        <w:t>اگر پ</w:t>
      </w:r>
      <w:r w:rsidR="00E61D8F">
        <w:rPr>
          <w:rtl/>
          <w:lang w:bidi="fa-IR"/>
        </w:rPr>
        <w:t>ی</w:t>
      </w:r>
      <w:r>
        <w:rPr>
          <w:rtl/>
          <w:lang w:bidi="fa-IR"/>
        </w:rPr>
        <w:t>امبر تو هستم</w:t>
      </w:r>
      <w:r w:rsidR="009B4C06">
        <w:rPr>
          <w:rtl/>
          <w:lang w:bidi="fa-IR"/>
        </w:rPr>
        <w:t xml:space="preserve">، </w:t>
      </w:r>
      <w:r>
        <w:rPr>
          <w:rtl/>
          <w:lang w:bidi="fa-IR"/>
        </w:rPr>
        <w:t>انتقام مرا از او بگ</w:t>
      </w:r>
      <w:r w:rsidR="00E61D8F">
        <w:rPr>
          <w:rtl/>
          <w:lang w:bidi="fa-IR"/>
        </w:rPr>
        <w:t>ی</w:t>
      </w:r>
      <w:r>
        <w:rPr>
          <w:rtl/>
          <w:lang w:bidi="fa-IR"/>
        </w:rPr>
        <w:t>ر</w:t>
      </w:r>
      <w:r w:rsidR="009B4C06">
        <w:rPr>
          <w:rtl/>
          <w:lang w:bidi="fa-IR"/>
        </w:rPr>
        <w:t xml:space="preserve">! </w:t>
      </w:r>
    </w:p>
    <w:p w:rsidR="0049138A" w:rsidRDefault="0049138A" w:rsidP="0049138A">
      <w:pPr>
        <w:pStyle w:val="libNormal"/>
        <w:rPr>
          <w:rtl/>
          <w:lang w:bidi="fa-IR"/>
        </w:rPr>
      </w:pPr>
      <w:r>
        <w:rPr>
          <w:rtl/>
          <w:lang w:bidi="fa-IR"/>
        </w:rPr>
        <w:t>به دنبال آن</w:t>
      </w:r>
      <w:r w:rsidR="009B4C06">
        <w:rPr>
          <w:rtl/>
          <w:lang w:bidi="fa-IR"/>
        </w:rPr>
        <w:t xml:space="preserve">، </w:t>
      </w:r>
      <w:r>
        <w:rPr>
          <w:rtl/>
          <w:lang w:bidi="fa-IR"/>
        </w:rPr>
        <w:t>خداوند به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وح</w:t>
      </w:r>
      <w:r w:rsidR="00E61D8F">
        <w:rPr>
          <w:rtl/>
          <w:lang w:bidi="fa-IR"/>
        </w:rPr>
        <w:t>ی</w:t>
      </w:r>
      <w:r>
        <w:rPr>
          <w:rtl/>
          <w:lang w:bidi="fa-IR"/>
        </w:rPr>
        <w:t xml:space="preserve"> فرستاد که زم</w:t>
      </w:r>
      <w:r w:rsidR="00E61D8F">
        <w:rPr>
          <w:rtl/>
          <w:lang w:bidi="fa-IR"/>
        </w:rPr>
        <w:t>ی</w:t>
      </w:r>
      <w:r>
        <w:rPr>
          <w:rtl/>
          <w:lang w:bidi="fa-IR"/>
        </w:rPr>
        <w:t>ن را در فرمان تو قرار دادم</w:t>
      </w:r>
      <w:r w:rsidR="009B4C06">
        <w:rPr>
          <w:rtl/>
          <w:lang w:bidi="fa-IR"/>
        </w:rPr>
        <w:t xml:space="preserve">. </w:t>
      </w:r>
      <w:r>
        <w:rPr>
          <w:rtl/>
          <w:lang w:bidi="fa-IR"/>
        </w:rPr>
        <w:t>حضرت موس</w:t>
      </w:r>
      <w:r w:rsidR="00E61D8F">
        <w:rPr>
          <w:rtl/>
          <w:lang w:bidi="fa-IR"/>
        </w:rPr>
        <w:t>ی</w:t>
      </w:r>
      <w:r>
        <w:rPr>
          <w:rtl/>
          <w:lang w:bidi="fa-IR"/>
        </w:rPr>
        <w:t xml:space="preserve"> به بن</w:t>
      </w:r>
      <w:r w:rsidR="00E61D8F">
        <w:rPr>
          <w:rtl/>
          <w:lang w:bidi="fa-IR"/>
        </w:rPr>
        <w:t>ی</w:t>
      </w:r>
      <w:r>
        <w:rPr>
          <w:rtl/>
          <w:lang w:bidi="fa-IR"/>
        </w:rPr>
        <w:t xml:space="preserve"> اسرائ</w:t>
      </w:r>
      <w:r w:rsidR="00E61D8F">
        <w:rPr>
          <w:rtl/>
          <w:lang w:bidi="fa-IR"/>
        </w:rPr>
        <w:t>ی</w:t>
      </w:r>
      <w:r>
        <w:rPr>
          <w:rtl/>
          <w:lang w:bidi="fa-IR"/>
        </w:rPr>
        <w:t>ل اخطار نمود که اکنون خداوند مرا به سو</w:t>
      </w:r>
      <w:r w:rsidR="00E61D8F">
        <w:rPr>
          <w:rtl/>
          <w:lang w:bidi="fa-IR"/>
        </w:rPr>
        <w:t>ی</w:t>
      </w:r>
      <w:r>
        <w:rPr>
          <w:rtl/>
          <w:lang w:bidi="fa-IR"/>
        </w:rPr>
        <w:t xml:space="preserve"> قارون مبعوث نموده</w:t>
      </w:r>
      <w:r w:rsidR="009B4C06">
        <w:rPr>
          <w:rtl/>
          <w:lang w:bidi="fa-IR"/>
        </w:rPr>
        <w:t xml:space="preserve">، </w:t>
      </w:r>
      <w:r>
        <w:rPr>
          <w:rtl/>
          <w:lang w:bidi="fa-IR"/>
        </w:rPr>
        <w:t>هر کس با من است</w:t>
      </w:r>
      <w:r w:rsidR="009B4C06">
        <w:rPr>
          <w:rtl/>
          <w:lang w:bidi="fa-IR"/>
        </w:rPr>
        <w:t xml:space="preserve">، </w:t>
      </w:r>
      <w:r>
        <w:rPr>
          <w:rtl/>
          <w:lang w:bidi="fa-IR"/>
        </w:rPr>
        <w:t>از و</w:t>
      </w:r>
      <w:r w:rsidR="00E61D8F">
        <w:rPr>
          <w:rtl/>
          <w:lang w:bidi="fa-IR"/>
        </w:rPr>
        <w:t>ی</w:t>
      </w:r>
      <w:r>
        <w:rPr>
          <w:rtl/>
          <w:lang w:bidi="fa-IR"/>
        </w:rPr>
        <w:t xml:space="preserve"> کناره جو</w:t>
      </w:r>
      <w:r w:rsidR="00E61D8F">
        <w:rPr>
          <w:rtl/>
          <w:lang w:bidi="fa-IR"/>
        </w:rPr>
        <w:t>ی</w:t>
      </w:r>
      <w:r>
        <w:rPr>
          <w:rtl/>
          <w:lang w:bidi="fa-IR"/>
        </w:rPr>
        <w:t>د</w:t>
      </w:r>
      <w:r w:rsidR="009B4C06">
        <w:rPr>
          <w:rtl/>
          <w:lang w:bidi="fa-IR"/>
        </w:rPr>
        <w:t xml:space="preserve">. </w:t>
      </w:r>
      <w:r>
        <w:rPr>
          <w:rtl/>
          <w:lang w:bidi="fa-IR"/>
        </w:rPr>
        <w:t>بن</w:t>
      </w:r>
      <w:r w:rsidR="00E61D8F">
        <w:rPr>
          <w:rtl/>
          <w:lang w:bidi="fa-IR"/>
        </w:rPr>
        <w:t>ی</w:t>
      </w:r>
      <w:r>
        <w:rPr>
          <w:rtl/>
          <w:lang w:bidi="fa-IR"/>
        </w:rPr>
        <w:t xml:space="preserve"> اسرائ</w:t>
      </w:r>
      <w:r w:rsidR="00E61D8F">
        <w:rPr>
          <w:rtl/>
          <w:lang w:bidi="fa-IR"/>
        </w:rPr>
        <w:t>ی</w:t>
      </w:r>
      <w:r>
        <w:rPr>
          <w:rtl/>
          <w:lang w:bidi="fa-IR"/>
        </w:rPr>
        <w:t>ل همگ</w:t>
      </w:r>
      <w:r w:rsidR="00E61D8F">
        <w:rPr>
          <w:rtl/>
          <w:lang w:bidi="fa-IR"/>
        </w:rPr>
        <w:t>ی</w:t>
      </w:r>
      <w:r>
        <w:rPr>
          <w:rtl/>
          <w:lang w:bidi="fa-IR"/>
        </w:rPr>
        <w:t xml:space="preserve"> از نزد قارون دور شدند</w:t>
      </w:r>
      <w:r w:rsidR="009B4C06">
        <w:rPr>
          <w:rtl/>
          <w:lang w:bidi="fa-IR"/>
        </w:rPr>
        <w:t xml:space="preserve">، </w:t>
      </w:r>
      <w:r>
        <w:rPr>
          <w:rtl/>
          <w:lang w:bidi="fa-IR"/>
        </w:rPr>
        <w:t>جز دو نفر که با او ا</w:t>
      </w:r>
      <w:r w:rsidR="00E61D8F">
        <w:rPr>
          <w:rtl/>
          <w:lang w:bidi="fa-IR"/>
        </w:rPr>
        <w:t>ی</w:t>
      </w:r>
      <w:r>
        <w:rPr>
          <w:rtl/>
          <w:lang w:bidi="fa-IR"/>
        </w:rPr>
        <w:t>ستادند</w:t>
      </w:r>
      <w:r w:rsidR="009B4C06">
        <w:rPr>
          <w:rtl/>
          <w:lang w:bidi="fa-IR"/>
        </w:rPr>
        <w:t xml:space="preserve">. </w:t>
      </w:r>
      <w:r>
        <w:rPr>
          <w:rtl/>
          <w:lang w:bidi="fa-IR"/>
        </w:rPr>
        <w:t>در ا</w:t>
      </w:r>
      <w:r w:rsidR="00E61D8F">
        <w:rPr>
          <w:rtl/>
          <w:lang w:bidi="fa-IR"/>
        </w:rPr>
        <w:t>ی</w:t>
      </w:r>
      <w:r>
        <w:rPr>
          <w:rtl/>
          <w:lang w:bidi="fa-IR"/>
        </w:rPr>
        <w:t>ن هنگام</w:t>
      </w:r>
      <w:r w:rsidR="009B4C06">
        <w:rPr>
          <w:rtl/>
          <w:lang w:bidi="fa-IR"/>
        </w:rPr>
        <w:t xml:space="preserve">، </w:t>
      </w:r>
      <w:r>
        <w:rPr>
          <w:rtl/>
          <w:lang w:bidi="fa-IR"/>
        </w:rPr>
        <w:t>حضرت موس</w:t>
      </w:r>
      <w:r w:rsidR="00E61D8F">
        <w:rPr>
          <w:rtl/>
          <w:lang w:bidi="fa-IR"/>
        </w:rPr>
        <w:t>ی</w:t>
      </w:r>
      <w:r>
        <w:rPr>
          <w:rtl/>
          <w:lang w:bidi="fa-IR"/>
        </w:rPr>
        <w:t xml:space="preserve"> به زم</w:t>
      </w:r>
      <w:r w:rsidR="00E61D8F">
        <w:rPr>
          <w:rtl/>
          <w:lang w:bidi="fa-IR"/>
        </w:rPr>
        <w:t>ی</w:t>
      </w:r>
      <w:r>
        <w:rPr>
          <w:rtl/>
          <w:lang w:bidi="fa-IR"/>
        </w:rPr>
        <w:t>ن فرمان داد که آن</w:t>
      </w:r>
      <w:r w:rsidR="00E61D8F">
        <w:rPr>
          <w:rtl/>
          <w:lang w:bidi="fa-IR"/>
        </w:rPr>
        <w:t xml:space="preserve"> </w:t>
      </w:r>
      <w:r>
        <w:rPr>
          <w:rtl/>
          <w:lang w:bidi="fa-IR"/>
        </w:rPr>
        <w:t>ها را در کام خود فرو 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در زم</w:t>
      </w:r>
      <w:r w:rsidR="00E61D8F">
        <w:rPr>
          <w:rtl/>
          <w:lang w:bidi="fa-IR"/>
        </w:rPr>
        <w:t>ی</w:t>
      </w:r>
      <w:r>
        <w:rPr>
          <w:rtl/>
          <w:lang w:bidi="fa-IR"/>
        </w:rPr>
        <w:t>ن شکاف</w:t>
      </w:r>
      <w:r w:rsidR="00E61D8F">
        <w:rPr>
          <w:rtl/>
          <w:lang w:bidi="fa-IR"/>
        </w:rPr>
        <w:t>ی</w:t>
      </w:r>
      <w:r>
        <w:rPr>
          <w:rtl/>
          <w:lang w:bidi="fa-IR"/>
        </w:rPr>
        <w:t xml:space="preserve"> پد</w:t>
      </w:r>
      <w:r w:rsidR="00E61D8F">
        <w:rPr>
          <w:rtl/>
          <w:lang w:bidi="fa-IR"/>
        </w:rPr>
        <w:t>ی</w:t>
      </w:r>
      <w:r>
        <w:rPr>
          <w:rtl/>
          <w:lang w:bidi="fa-IR"/>
        </w:rPr>
        <w:t>د آمد و آن</w:t>
      </w:r>
      <w:r w:rsidR="00E61D8F">
        <w:rPr>
          <w:rtl/>
          <w:lang w:bidi="fa-IR"/>
        </w:rPr>
        <w:t xml:space="preserve"> </w:t>
      </w:r>
      <w:r>
        <w:rPr>
          <w:rtl/>
          <w:lang w:bidi="fa-IR"/>
        </w:rPr>
        <w:t>ها را تا زانو در کام خود فرو برد</w:t>
      </w:r>
      <w:r w:rsidR="009B4C06">
        <w:rPr>
          <w:rtl/>
          <w:lang w:bidi="fa-IR"/>
        </w:rPr>
        <w:t xml:space="preserve">. </w:t>
      </w:r>
      <w:r>
        <w:rPr>
          <w:rtl/>
          <w:lang w:bidi="fa-IR"/>
        </w:rPr>
        <w:t>مرتبه دوم تا کمر و دفعه سوم تا گردن و در مرتبه چهارم قارون در زم</w:t>
      </w:r>
      <w:r w:rsidR="00E61D8F">
        <w:rPr>
          <w:rtl/>
          <w:lang w:bidi="fa-IR"/>
        </w:rPr>
        <w:t>ی</w:t>
      </w:r>
      <w:r>
        <w:rPr>
          <w:rtl/>
          <w:lang w:bidi="fa-IR"/>
        </w:rPr>
        <w:t>ن فرو رفت</w:t>
      </w:r>
      <w:r w:rsidR="009B4C06">
        <w:rPr>
          <w:rtl/>
          <w:lang w:bidi="fa-IR"/>
        </w:rPr>
        <w:t xml:space="preserve">! </w:t>
      </w:r>
      <w:r>
        <w:rPr>
          <w:rtl/>
          <w:lang w:bidi="fa-IR"/>
        </w:rPr>
        <w:t>هر بار قارون از موس</w:t>
      </w:r>
      <w:r w:rsidR="00E61D8F">
        <w:rPr>
          <w:rtl/>
          <w:lang w:bidi="fa-IR"/>
        </w:rPr>
        <w:t>ی</w:t>
      </w:r>
      <w:r>
        <w:rPr>
          <w:rtl/>
          <w:lang w:bidi="fa-IR"/>
        </w:rPr>
        <w:t xml:space="preserve"> م</w:t>
      </w:r>
      <w:r w:rsidR="00E61D8F">
        <w:rPr>
          <w:rtl/>
          <w:lang w:bidi="fa-IR"/>
        </w:rPr>
        <w:t xml:space="preserve">ی </w:t>
      </w:r>
      <w:r>
        <w:rPr>
          <w:rtl/>
          <w:lang w:bidi="fa-IR"/>
        </w:rPr>
        <w:t>خواست تا او را ببخشد و حضرت را به قرابت و خو</w:t>
      </w:r>
      <w:r w:rsidR="00E61D8F">
        <w:rPr>
          <w:rtl/>
          <w:lang w:bidi="fa-IR"/>
        </w:rPr>
        <w:t>ی</w:t>
      </w:r>
      <w:r>
        <w:rPr>
          <w:rtl/>
          <w:lang w:bidi="fa-IR"/>
        </w:rPr>
        <w:t>ش</w:t>
      </w:r>
      <w:r w:rsidR="00E61D8F">
        <w:rPr>
          <w:rtl/>
          <w:lang w:bidi="fa-IR"/>
        </w:rPr>
        <w:t>ی</w:t>
      </w:r>
      <w:r>
        <w:rPr>
          <w:rtl/>
          <w:lang w:bidi="fa-IR"/>
        </w:rPr>
        <w:t xml:space="preserve"> سوگند م</w:t>
      </w:r>
      <w:r w:rsidR="00E61D8F">
        <w:rPr>
          <w:rtl/>
          <w:lang w:bidi="fa-IR"/>
        </w:rPr>
        <w:t xml:space="preserve">ی </w:t>
      </w:r>
      <w:r>
        <w:rPr>
          <w:rtl/>
          <w:lang w:bidi="fa-IR"/>
        </w:rPr>
        <w:t>داد</w:t>
      </w:r>
      <w:r w:rsidR="009B4C06">
        <w:rPr>
          <w:rtl/>
          <w:lang w:bidi="fa-IR"/>
        </w:rPr>
        <w:t xml:space="preserve">. </w:t>
      </w:r>
      <w:r>
        <w:rPr>
          <w:rtl/>
          <w:lang w:bidi="fa-IR"/>
        </w:rPr>
        <w:t>ول</w:t>
      </w:r>
      <w:r w:rsidR="00E61D8F">
        <w:rPr>
          <w:rtl/>
          <w:lang w:bidi="fa-IR"/>
        </w:rPr>
        <w:t>ی</w:t>
      </w:r>
      <w:r>
        <w:rPr>
          <w:rtl/>
          <w:lang w:bidi="fa-IR"/>
        </w:rPr>
        <w:t xml:space="preserve"> آن حضرت توجّه</w:t>
      </w:r>
      <w:r w:rsidR="00E61D8F">
        <w:rPr>
          <w:rtl/>
          <w:lang w:bidi="fa-IR"/>
        </w:rPr>
        <w:t>ی</w:t>
      </w:r>
      <w:r>
        <w:rPr>
          <w:rtl/>
          <w:lang w:bidi="fa-IR"/>
        </w:rPr>
        <w:t xml:space="preserve"> نکرده</w:t>
      </w:r>
      <w:r w:rsidR="009B4C06">
        <w:rPr>
          <w:rtl/>
          <w:lang w:bidi="fa-IR"/>
        </w:rPr>
        <w:t xml:space="preserve"> </w:t>
      </w:r>
      <w:r w:rsidR="009B4C06" w:rsidRPr="00FB19B7">
        <w:rPr>
          <w:rStyle w:val="libFootnotenumChar"/>
          <w:rtl/>
          <w:lang w:bidi="fa-IR"/>
        </w:rPr>
        <w:t>(</w:t>
      </w:r>
      <w:r w:rsidRPr="00FB19B7">
        <w:rPr>
          <w:rStyle w:val="libFootnotenumChar"/>
          <w:rtl/>
        </w:rPr>
        <w:t>568</w:t>
      </w:r>
      <w:r w:rsidR="009B4C06" w:rsidRPr="00FB19B7">
        <w:rPr>
          <w:rStyle w:val="libFootnotenumChar"/>
          <w:rtl/>
          <w:lang w:bidi="fa-IR"/>
        </w:rPr>
        <w:t>)</w:t>
      </w:r>
      <w:r w:rsidR="009B4C06">
        <w:rPr>
          <w:rtl/>
          <w:lang w:bidi="fa-IR"/>
        </w:rPr>
        <w:t xml:space="preserve"> </w:t>
      </w:r>
      <w:r>
        <w:rPr>
          <w:rtl/>
          <w:lang w:bidi="fa-IR"/>
        </w:rPr>
        <w:t>و زم</w:t>
      </w:r>
      <w:r w:rsidR="00E61D8F">
        <w:rPr>
          <w:rtl/>
          <w:lang w:bidi="fa-IR"/>
        </w:rPr>
        <w:t>ی</w:t>
      </w:r>
      <w:r>
        <w:rPr>
          <w:rtl/>
          <w:lang w:bidi="fa-IR"/>
        </w:rPr>
        <w:t>ن را فرمان داد تا قارون و همراهانش را در کام خود فرو برد</w:t>
      </w:r>
      <w:r w:rsidR="009B4C06">
        <w:rPr>
          <w:rtl/>
          <w:lang w:bidi="fa-IR"/>
        </w:rPr>
        <w:t xml:space="preserve">. </w:t>
      </w:r>
    </w:p>
    <w:p w:rsidR="0049138A" w:rsidRDefault="0049138A" w:rsidP="0049138A">
      <w:pPr>
        <w:pStyle w:val="libNormal"/>
        <w:rPr>
          <w:rtl/>
          <w:lang w:bidi="fa-IR"/>
        </w:rPr>
      </w:pPr>
      <w:r>
        <w:rPr>
          <w:rtl/>
          <w:lang w:bidi="fa-IR"/>
        </w:rPr>
        <w:t>پس از هلاکت قارون</w:t>
      </w:r>
      <w:r w:rsidR="009B4C06">
        <w:rPr>
          <w:rtl/>
          <w:lang w:bidi="fa-IR"/>
        </w:rPr>
        <w:t xml:space="preserve">، </w:t>
      </w:r>
      <w:r>
        <w:rPr>
          <w:rtl/>
          <w:lang w:bidi="fa-IR"/>
        </w:rPr>
        <w:t>در م</w:t>
      </w:r>
      <w:r w:rsidR="00E61D8F">
        <w:rPr>
          <w:rtl/>
          <w:lang w:bidi="fa-IR"/>
        </w:rPr>
        <w:t>ی</w:t>
      </w:r>
      <w:r>
        <w:rPr>
          <w:rtl/>
          <w:lang w:bidi="fa-IR"/>
        </w:rPr>
        <w:t>ان بن</w:t>
      </w:r>
      <w:r w:rsidR="00E61D8F">
        <w:rPr>
          <w:rtl/>
          <w:lang w:bidi="fa-IR"/>
        </w:rPr>
        <w:t>ی</w:t>
      </w:r>
      <w:r>
        <w:rPr>
          <w:rtl/>
          <w:lang w:bidi="fa-IR"/>
        </w:rPr>
        <w:t xml:space="preserve"> اسرائ</w:t>
      </w:r>
      <w:r w:rsidR="00E61D8F">
        <w:rPr>
          <w:rtl/>
          <w:lang w:bidi="fa-IR"/>
        </w:rPr>
        <w:t>ی</w:t>
      </w:r>
      <w:r>
        <w:rPr>
          <w:rtl/>
          <w:lang w:bidi="fa-IR"/>
        </w:rPr>
        <w:t>ل شا</w:t>
      </w:r>
      <w:r w:rsidR="00E61D8F">
        <w:rPr>
          <w:rtl/>
          <w:lang w:bidi="fa-IR"/>
        </w:rPr>
        <w:t>ی</w:t>
      </w:r>
      <w:r>
        <w:rPr>
          <w:rtl/>
          <w:lang w:bidi="fa-IR"/>
        </w:rPr>
        <w:t>ع گشت که حضرت موس</w:t>
      </w:r>
      <w:r w:rsidR="00E61D8F">
        <w:rPr>
          <w:rtl/>
          <w:lang w:bidi="fa-IR"/>
        </w:rPr>
        <w:t>ی</w:t>
      </w:r>
      <w:r>
        <w:rPr>
          <w:rtl/>
          <w:lang w:bidi="fa-IR"/>
        </w:rPr>
        <w:t xml:space="preserve"> و</w:t>
      </w:r>
      <w:r w:rsidR="00E61D8F">
        <w:rPr>
          <w:rtl/>
          <w:lang w:bidi="fa-IR"/>
        </w:rPr>
        <w:t>ی</w:t>
      </w:r>
      <w:r>
        <w:rPr>
          <w:rtl/>
          <w:lang w:bidi="fa-IR"/>
        </w:rPr>
        <w:t xml:space="preserve"> را به خاطر دست</w:t>
      </w:r>
      <w:r w:rsidR="00E61D8F">
        <w:rPr>
          <w:rtl/>
          <w:lang w:bidi="fa-IR"/>
        </w:rPr>
        <w:t>ی</w:t>
      </w:r>
      <w:r>
        <w:rPr>
          <w:rtl/>
          <w:lang w:bidi="fa-IR"/>
        </w:rPr>
        <w:t>اب</w:t>
      </w:r>
      <w:r w:rsidR="00E61D8F">
        <w:rPr>
          <w:rtl/>
          <w:lang w:bidi="fa-IR"/>
        </w:rPr>
        <w:t>ی</w:t>
      </w:r>
      <w:r>
        <w:rPr>
          <w:rtl/>
          <w:lang w:bidi="fa-IR"/>
        </w:rPr>
        <w:t xml:space="preserve"> به ثروت فراوانش به هلاکت رسان</w:t>
      </w:r>
      <w:r w:rsidR="00E61D8F">
        <w:rPr>
          <w:rtl/>
          <w:lang w:bidi="fa-IR"/>
        </w:rPr>
        <w:t>ی</w:t>
      </w:r>
      <w:r>
        <w:rPr>
          <w:rtl/>
          <w:lang w:bidi="fa-IR"/>
        </w:rPr>
        <w:t>د</w:t>
      </w:r>
      <w:r w:rsidR="009B4C06">
        <w:rPr>
          <w:rtl/>
          <w:lang w:bidi="fa-IR"/>
        </w:rPr>
        <w:t xml:space="preserve">. </w:t>
      </w:r>
      <w:r>
        <w:rPr>
          <w:rtl/>
          <w:lang w:bidi="fa-IR"/>
        </w:rPr>
        <w:t>آن حضرت د</w:t>
      </w:r>
      <w:r w:rsidR="00E61D8F">
        <w:rPr>
          <w:rtl/>
          <w:lang w:bidi="fa-IR"/>
        </w:rPr>
        <w:t>ی</w:t>
      </w:r>
      <w:r>
        <w:rPr>
          <w:rtl/>
          <w:lang w:bidi="fa-IR"/>
        </w:rPr>
        <w:t>گر بار نفر</w:t>
      </w:r>
      <w:r w:rsidR="00E61D8F">
        <w:rPr>
          <w:rtl/>
          <w:lang w:bidi="fa-IR"/>
        </w:rPr>
        <w:t>ی</w:t>
      </w:r>
      <w:r>
        <w:rPr>
          <w:rtl/>
          <w:lang w:bidi="fa-IR"/>
        </w:rPr>
        <w:t>ن نمود و تمام قصر و ثروت ها</w:t>
      </w:r>
      <w:r w:rsidR="00E61D8F">
        <w:rPr>
          <w:rtl/>
          <w:lang w:bidi="fa-IR"/>
        </w:rPr>
        <w:t>ی</w:t>
      </w:r>
      <w:r>
        <w:rPr>
          <w:rtl/>
          <w:lang w:bidi="fa-IR"/>
        </w:rPr>
        <w:t>ش در زم</w:t>
      </w:r>
      <w:r w:rsidR="00E61D8F">
        <w:rPr>
          <w:rtl/>
          <w:lang w:bidi="fa-IR"/>
        </w:rPr>
        <w:t>ی</w:t>
      </w:r>
      <w:r>
        <w:rPr>
          <w:rtl/>
          <w:lang w:bidi="fa-IR"/>
        </w:rPr>
        <w:t>ن فرو رفت</w:t>
      </w:r>
      <w:r w:rsidR="009B4C06">
        <w:rPr>
          <w:rtl/>
          <w:lang w:bidi="fa-IR"/>
        </w:rPr>
        <w:t xml:space="preserve">. </w:t>
      </w:r>
      <w:r w:rsidR="009B4C06" w:rsidRPr="00FB19B7">
        <w:rPr>
          <w:rStyle w:val="libFootnotenumChar"/>
          <w:rtl/>
          <w:lang w:bidi="fa-IR"/>
        </w:rPr>
        <w:t>(</w:t>
      </w:r>
      <w:r w:rsidRPr="00FB19B7">
        <w:rPr>
          <w:rStyle w:val="libFootnotenumChar"/>
          <w:rtl/>
        </w:rPr>
        <w:t>569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آر</w:t>
      </w:r>
      <w:r w:rsidR="00E61D8F">
        <w:rPr>
          <w:rtl/>
          <w:lang w:bidi="fa-IR"/>
        </w:rPr>
        <w:t>ی</w:t>
      </w:r>
      <w:r w:rsidR="009B4C06">
        <w:rPr>
          <w:rtl/>
          <w:lang w:bidi="fa-IR"/>
        </w:rPr>
        <w:t xml:space="preserve">! </w:t>
      </w:r>
      <w:r>
        <w:rPr>
          <w:rtl/>
          <w:lang w:bidi="fa-IR"/>
        </w:rPr>
        <w:t>هنگام</w:t>
      </w:r>
      <w:r w:rsidR="00E61D8F">
        <w:rPr>
          <w:rtl/>
          <w:lang w:bidi="fa-IR"/>
        </w:rPr>
        <w:t>ی</w:t>
      </w:r>
      <w:r>
        <w:rPr>
          <w:rtl/>
          <w:lang w:bidi="fa-IR"/>
        </w:rPr>
        <w:t xml:space="preserve"> که خوش گذران</w:t>
      </w:r>
      <w:r w:rsidR="00E61D8F">
        <w:rPr>
          <w:rtl/>
          <w:lang w:bidi="fa-IR"/>
        </w:rPr>
        <w:t>ی</w:t>
      </w:r>
      <w:r w:rsidR="009B4C06">
        <w:rPr>
          <w:rtl/>
          <w:lang w:bidi="fa-IR"/>
        </w:rPr>
        <w:t xml:space="preserve">، </w:t>
      </w:r>
      <w:r>
        <w:rPr>
          <w:rtl/>
          <w:lang w:bidi="fa-IR"/>
        </w:rPr>
        <w:t>طغ</w:t>
      </w:r>
      <w:r w:rsidR="00E61D8F">
        <w:rPr>
          <w:rtl/>
          <w:lang w:bidi="fa-IR"/>
        </w:rPr>
        <w:t>ی</w:t>
      </w:r>
      <w:r>
        <w:rPr>
          <w:rtl/>
          <w:lang w:bidi="fa-IR"/>
        </w:rPr>
        <w:t>ان و سرکش</w:t>
      </w:r>
      <w:r w:rsidR="00E61D8F">
        <w:rPr>
          <w:rtl/>
          <w:lang w:bidi="fa-IR"/>
        </w:rPr>
        <w:t>ی</w:t>
      </w:r>
      <w:r>
        <w:rPr>
          <w:rtl/>
          <w:lang w:bidi="fa-IR"/>
        </w:rPr>
        <w:t xml:space="preserve"> و توطئه بر ضدّ مردان اله</w:t>
      </w:r>
      <w:r w:rsidR="00E61D8F">
        <w:rPr>
          <w:rtl/>
          <w:lang w:bidi="fa-IR"/>
        </w:rPr>
        <w:t>ی</w:t>
      </w:r>
      <w:r>
        <w:rPr>
          <w:rtl/>
          <w:lang w:bidi="fa-IR"/>
        </w:rPr>
        <w:t xml:space="preserve"> به اوج خود برسد</w:t>
      </w:r>
      <w:r w:rsidR="009B4C06">
        <w:rPr>
          <w:rtl/>
          <w:lang w:bidi="fa-IR"/>
        </w:rPr>
        <w:t xml:space="preserve">، </w:t>
      </w:r>
      <w:r>
        <w:rPr>
          <w:rtl/>
          <w:lang w:bidi="fa-IR"/>
        </w:rPr>
        <w:t>دست قدرت اله</w:t>
      </w:r>
      <w:r w:rsidR="00E61D8F">
        <w:rPr>
          <w:rtl/>
          <w:lang w:bidi="fa-IR"/>
        </w:rPr>
        <w:t>ی</w:t>
      </w:r>
      <w:r>
        <w:rPr>
          <w:rtl/>
          <w:lang w:bidi="fa-IR"/>
        </w:rPr>
        <w:t xml:space="preserve"> از آست</w:t>
      </w:r>
      <w:r w:rsidR="00E61D8F">
        <w:rPr>
          <w:rtl/>
          <w:lang w:bidi="fa-IR"/>
        </w:rPr>
        <w:t>ی</w:t>
      </w:r>
      <w:r>
        <w:rPr>
          <w:rtl/>
          <w:lang w:bidi="fa-IR"/>
        </w:rPr>
        <w:t>ن ب</w:t>
      </w:r>
      <w:r w:rsidR="00E61D8F">
        <w:rPr>
          <w:rtl/>
          <w:lang w:bidi="fa-IR"/>
        </w:rPr>
        <w:t>ی</w:t>
      </w:r>
      <w:r>
        <w:rPr>
          <w:rtl/>
          <w:lang w:bidi="fa-IR"/>
        </w:rPr>
        <w:t>رون م</w:t>
      </w:r>
      <w:r w:rsidR="00E61D8F">
        <w:rPr>
          <w:rtl/>
          <w:lang w:bidi="fa-IR"/>
        </w:rPr>
        <w:t xml:space="preserve">ی </w:t>
      </w:r>
      <w:r>
        <w:rPr>
          <w:rtl/>
          <w:lang w:bidi="fa-IR"/>
        </w:rPr>
        <w:t>آ</w:t>
      </w:r>
      <w:r w:rsidR="00E61D8F">
        <w:rPr>
          <w:rtl/>
          <w:lang w:bidi="fa-IR"/>
        </w:rPr>
        <w:t>ی</w:t>
      </w:r>
      <w:r>
        <w:rPr>
          <w:rtl/>
          <w:lang w:bidi="fa-IR"/>
        </w:rPr>
        <w:t>د و به ح</w:t>
      </w:r>
      <w:r w:rsidR="00E61D8F">
        <w:rPr>
          <w:rtl/>
          <w:lang w:bidi="fa-IR"/>
        </w:rPr>
        <w:t>ی</w:t>
      </w:r>
      <w:r>
        <w:rPr>
          <w:rtl/>
          <w:lang w:bidi="fa-IR"/>
        </w:rPr>
        <w:t>ات طغ</w:t>
      </w:r>
      <w:r w:rsidR="00E61D8F">
        <w:rPr>
          <w:rtl/>
          <w:lang w:bidi="fa-IR"/>
        </w:rPr>
        <w:t>ی</w:t>
      </w:r>
      <w:r>
        <w:rPr>
          <w:rtl/>
          <w:lang w:bidi="fa-IR"/>
        </w:rPr>
        <w:t>انگران پا</w:t>
      </w:r>
      <w:r w:rsidR="00E61D8F">
        <w:rPr>
          <w:rtl/>
          <w:lang w:bidi="fa-IR"/>
        </w:rPr>
        <w:t>ی</w:t>
      </w:r>
      <w:r>
        <w:rPr>
          <w:rtl/>
          <w:lang w:bidi="fa-IR"/>
        </w:rPr>
        <w:t>ان م</w:t>
      </w:r>
      <w:r w:rsidR="00E61D8F">
        <w:rPr>
          <w:rtl/>
          <w:lang w:bidi="fa-IR"/>
        </w:rPr>
        <w:t xml:space="preserve">ی </w:t>
      </w:r>
      <w:r>
        <w:rPr>
          <w:rtl/>
          <w:lang w:bidi="fa-IR"/>
        </w:rPr>
        <w:t>بخشد</w:t>
      </w:r>
      <w:r w:rsidR="009B4C06">
        <w:rPr>
          <w:rtl/>
          <w:lang w:bidi="fa-IR"/>
        </w:rPr>
        <w:t xml:space="preserve">. </w:t>
      </w:r>
    </w:p>
    <w:p w:rsidR="0049138A" w:rsidRDefault="0049138A" w:rsidP="0049138A">
      <w:pPr>
        <w:pStyle w:val="libNormal"/>
        <w:rPr>
          <w:rtl/>
          <w:lang w:bidi="fa-IR"/>
        </w:rPr>
      </w:pPr>
      <w:r>
        <w:rPr>
          <w:rtl/>
          <w:lang w:bidi="fa-IR"/>
        </w:rPr>
        <w:t>فرعون در امواج ن</w:t>
      </w:r>
      <w:r w:rsidR="00E61D8F">
        <w:rPr>
          <w:rtl/>
          <w:lang w:bidi="fa-IR"/>
        </w:rPr>
        <w:t>ی</w:t>
      </w:r>
      <w:r>
        <w:rPr>
          <w:rtl/>
          <w:lang w:bidi="fa-IR"/>
        </w:rPr>
        <w:t>ل فرو م</w:t>
      </w:r>
      <w:r w:rsidR="00E61D8F">
        <w:rPr>
          <w:rtl/>
          <w:lang w:bidi="fa-IR"/>
        </w:rPr>
        <w:t xml:space="preserve">ی </w:t>
      </w:r>
      <w:r>
        <w:rPr>
          <w:rtl/>
          <w:lang w:bidi="fa-IR"/>
        </w:rPr>
        <w:t>رود</w:t>
      </w:r>
      <w:r w:rsidR="009B4C06">
        <w:rPr>
          <w:rtl/>
          <w:lang w:bidi="fa-IR"/>
        </w:rPr>
        <w:t xml:space="preserve">، </w:t>
      </w:r>
      <w:r>
        <w:rPr>
          <w:rtl/>
          <w:lang w:bidi="fa-IR"/>
        </w:rPr>
        <w:t>فرعون</w:t>
      </w:r>
      <w:r w:rsidR="00E61D8F">
        <w:rPr>
          <w:rtl/>
          <w:lang w:bidi="fa-IR"/>
        </w:rPr>
        <w:t>ی</w:t>
      </w:r>
      <w:r>
        <w:rPr>
          <w:rtl/>
          <w:lang w:bidi="fa-IR"/>
        </w:rPr>
        <w:t>ان نابود م</w:t>
      </w:r>
      <w:r w:rsidR="00E61D8F">
        <w:rPr>
          <w:rtl/>
          <w:lang w:bidi="fa-IR"/>
        </w:rPr>
        <w:t xml:space="preserve">ی </w:t>
      </w:r>
      <w:r>
        <w:rPr>
          <w:rtl/>
          <w:lang w:bidi="fa-IR"/>
        </w:rPr>
        <w:t>شوند و قارون ثروتمند مغرور در اعماق زم</w:t>
      </w:r>
      <w:r w:rsidR="00E61D8F">
        <w:rPr>
          <w:rtl/>
          <w:lang w:bidi="fa-IR"/>
        </w:rPr>
        <w:t>ی</w:t>
      </w:r>
      <w:r>
        <w:rPr>
          <w:rtl/>
          <w:lang w:bidi="fa-IR"/>
        </w:rPr>
        <w:t>ن فرو برده م</w:t>
      </w:r>
      <w:r w:rsidR="00E61D8F">
        <w:rPr>
          <w:rtl/>
          <w:lang w:bidi="fa-IR"/>
        </w:rPr>
        <w:t xml:space="preserve">ی </w:t>
      </w:r>
      <w:r>
        <w:rPr>
          <w:rtl/>
          <w:lang w:bidi="fa-IR"/>
        </w:rPr>
        <w:t>شود و زم</w:t>
      </w:r>
      <w:r w:rsidR="00E61D8F">
        <w:rPr>
          <w:rtl/>
          <w:lang w:bidi="fa-IR"/>
        </w:rPr>
        <w:t>ی</w:t>
      </w:r>
      <w:r>
        <w:rPr>
          <w:rtl/>
          <w:lang w:bidi="fa-IR"/>
        </w:rPr>
        <w:t>ن</w:t>
      </w:r>
      <w:r w:rsidR="00E61D8F">
        <w:rPr>
          <w:rtl/>
          <w:lang w:bidi="fa-IR"/>
        </w:rPr>
        <w:t>ی</w:t>
      </w:r>
      <w:r>
        <w:rPr>
          <w:rtl/>
          <w:lang w:bidi="fa-IR"/>
        </w:rPr>
        <w:t xml:space="preserve"> که مهد آرامش است</w:t>
      </w:r>
      <w:r w:rsidR="009B4C06">
        <w:rPr>
          <w:rtl/>
          <w:lang w:bidi="fa-IR"/>
        </w:rPr>
        <w:t xml:space="preserve">، </w:t>
      </w:r>
      <w:r>
        <w:rPr>
          <w:rtl/>
          <w:lang w:bidi="fa-IR"/>
        </w:rPr>
        <w:t>گورستان قارون و قارون</w:t>
      </w:r>
      <w:r w:rsidR="00E61D8F">
        <w:rPr>
          <w:rtl/>
          <w:lang w:bidi="fa-IR"/>
        </w:rPr>
        <w:t>ی</w:t>
      </w:r>
      <w:r>
        <w:rPr>
          <w:rtl/>
          <w:lang w:bidi="fa-IR"/>
        </w:rPr>
        <w:t>ان م</w:t>
      </w:r>
      <w:r w:rsidR="00E61D8F">
        <w:rPr>
          <w:rtl/>
          <w:lang w:bidi="fa-IR"/>
        </w:rPr>
        <w:t xml:space="preserve">ی </w:t>
      </w:r>
      <w:r>
        <w:rPr>
          <w:rtl/>
          <w:lang w:bidi="fa-IR"/>
        </w:rPr>
        <w:t>گردد و آنچنان خداوند آن</w:t>
      </w:r>
      <w:r w:rsidR="00E61D8F">
        <w:rPr>
          <w:rtl/>
          <w:lang w:bidi="fa-IR"/>
        </w:rPr>
        <w:t xml:space="preserve"> </w:t>
      </w:r>
      <w:r>
        <w:rPr>
          <w:rtl/>
          <w:lang w:bidi="fa-IR"/>
        </w:rPr>
        <w:t>ها را در هم م</w:t>
      </w:r>
      <w:r w:rsidR="00E61D8F">
        <w:rPr>
          <w:rtl/>
          <w:lang w:bidi="fa-IR"/>
        </w:rPr>
        <w:t xml:space="preserve">ی </w:t>
      </w:r>
      <w:r>
        <w:rPr>
          <w:rtl/>
          <w:lang w:bidi="fa-IR"/>
        </w:rPr>
        <w:t>کوبد که زندگ</w:t>
      </w:r>
      <w:r w:rsidR="00E61D8F">
        <w:rPr>
          <w:rtl/>
          <w:lang w:bidi="fa-IR"/>
        </w:rPr>
        <w:t>ی</w:t>
      </w:r>
      <w:r>
        <w:rPr>
          <w:rtl/>
          <w:lang w:bidi="fa-IR"/>
        </w:rPr>
        <w:t xml:space="preserve"> آنان برا</w:t>
      </w:r>
      <w:r w:rsidR="00E61D8F">
        <w:rPr>
          <w:rtl/>
          <w:lang w:bidi="fa-IR"/>
        </w:rPr>
        <w:t>ی</w:t>
      </w:r>
      <w:r>
        <w:rPr>
          <w:rtl/>
          <w:lang w:bidi="fa-IR"/>
        </w:rPr>
        <w:t xml:space="preserve"> همگان عبرت</w:t>
      </w:r>
      <w:r w:rsidR="00E61D8F">
        <w:rPr>
          <w:rtl/>
          <w:lang w:bidi="fa-IR"/>
        </w:rPr>
        <w:t>ی</w:t>
      </w:r>
      <w:r>
        <w:rPr>
          <w:rtl/>
          <w:lang w:bidi="fa-IR"/>
        </w:rPr>
        <w:t xml:space="preserve"> باشد</w:t>
      </w:r>
      <w:r w:rsidR="009B4C06">
        <w:rPr>
          <w:rtl/>
          <w:lang w:bidi="fa-IR"/>
        </w:rPr>
        <w:t xml:space="preserve">. </w:t>
      </w:r>
    </w:p>
    <w:p w:rsidR="006D35BA" w:rsidRDefault="0049138A" w:rsidP="0049138A">
      <w:pPr>
        <w:pStyle w:val="libNormal"/>
        <w:rPr>
          <w:rtl/>
          <w:lang w:bidi="fa-IR"/>
        </w:rPr>
      </w:pPr>
      <w:r>
        <w:rPr>
          <w:rtl/>
          <w:lang w:bidi="fa-IR"/>
        </w:rPr>
        <w:t>اگر قارون با اطراف</w:t>
      </w:r>
      <w:r w:rsidR="00E61D8F">
        <w:rPr>
          <w:rtl/>
          <w:lang w:bidi="fa-IR"/>
        </w:rPr>
        <w:t>ی</w:t>
      </w:r>
      <w:r>
        <w:rPr>
          <w:rtl/>
          <w:lang w:bidi="fa-IR"/>
        </w:rPr>
        <w:t>ان و تمام ثروتش به قعر زم</w:t>
      </w:r>
      <w:r w:rsidR="00E61D8F">
        <w:rPr>
          <w:rtl/>
          <w:lang w:bidi="fa-IR"/>
        </w:rPr>
        <w:t>ی</w:t>
      </w:r>
      <w:r>
        <w:rPr>
          <w:rtl/>
          <w:lang w:bidi="fa-IR"/>
        </w:rPr>
        <w:t>ن فرو رفتند و نابود شدند</w:t>
      </w:r>
      <w:r w:rsidR="009B4C06">
        <w:rPr>
          <w:rtl/>
          <w:lang w:bidi="fa-IR"/>
        </w:rPr>
        <w:t xml:space="preserve">، </w:t>
      </w:r>
      <w:r>
        <w:rPr>
          <w:rtl/>
          <w:lang w:bidi="fa-IR"/>
        </w:rPr>
        <w:t>د</w:t>
      </w:r>
      <w:r w:rsidR="00E61D8F">
        <w:rPr>
          <w:rtl/>
          <w:lang w:bidi="fa-IR"/>
        </w:rPr>
        <w:t>ی</w:t>
      </w:r>
      <w:r>
        <w:rPr>
          <w:rtl/>
          <w:lang w:bidi="fa-IR"/>
        </w:rPr>
        <w:t>گران ن</w:t>
      </w:r>
      <w:r w:rsidR="00E61D8F">
        <w:rPr>
          <w:rtl/>
          <w:lang w:bidi="fa-IR"/>
        </w:rPr>
        <w:t>ی</w:t>
      </w:r>
      <w:r>
        <w:rPr>
          <w:rtl/>
          <w:lang w:bidi="fa-IR"/>
        </w:rPr>
        <w:t>ز به اَشکال د</w:t>
      </w:r>
      <w:r w:rsidR="00E61D8F">
        <w:rPr>
          <w:rtl/>
          <w:lang w:bidi="fa-IR"/>
        </w:rPr>
        <w:t>ی</w:t>
      </w:r>
      <w:r>
        <w:rPr>
          <w:rtl/>
          <w:lang w:bidi="fa-IR"/>
        </w:rPr>
        <w:t>گر</w:t>
      </w:r>
      <w:r w:rsidR="00E61D8F">
        <w:rPr>
          <w:rtl/>
          <w:lang w:bidi="fa-IR"/>
        </w:rPr>
        <w:t>ی</w:t>
      </w:r>
      <w:r>
        <w:rPr>
          <w:rtl/>
          <w:lang w:bidi="fa-IR"/>
        </w:rPr>
        <w:t xml:space="preserve"> نابود م</w:t>
      </w:r>
      <w:r w:rsidR="00E61D8F">
        <w:rPr>
          <w:rtl/>
          <w:lang w:bidi="fa-IR"/>
        </w:rPr>
        <w:t xml:space="preserve">ی </w:t>
      </w:r>
      <w:r>
        <w:rPr>
          <w:rtl/>
          <w:lang w:bidi="fa-IR"/>
        </w:rPr>
        <w:t>شوند و گاه زم</w:t>
      </w:r>
      <w:r w:rsidR="00E61D8F">
        <w:rPr>
          <w:rtl/>
          <w:lang w:bidi="fa-IR"/>
        </w:rPr>
        <w:t>ی</w:t>
      </w:r>
      <w:r>
        <w:rPr>
          <w:rtl/>
          <w:lang w:bidi="fa-IR"/>
        </w:rPr>
        <w:t>ن</w:t>
      </w:r>
      <w:r w:rsidR="009B4C06">
        <w:rPr>
          <w:rtl/>
          <w:lang w:bidi="fa-IR"/>
        </w:rPr>
        <w:t xml:space="preserve">، </w:t>
      </w:r>
      <w:r>
        <w:rPr>
          <w:rtl/>
          <w:lang w:bidi="fa-IR"/>
        </w:rPr>
        <w:t>ثروتشان را به شکل د</w:t>
      </w:r>
      <w:r w:rsidR="00E61D8F">
        <w:rPr>
          <w:rtl/>
          <w:lang w:bidi="fa-IR"/>
        </w:rPr>
        <w:t>ی</w:t>
      </w:r>
      <w:r>
        <w:rPr>
          <w:rtl/>
          <w:lang w:bidi="fa-IR"/>
        </w:rPr>
        <w:t>گر</w:t>
      </w:r>
      <w:r w:rsidR="00E61D8F">
        <w:rPr>
          <w:rtl/>
          <w:lang w:bidi="fa-IR"/>
        </w:rPr>
        <w:t>ی</w:t>
      </w:r>
      <w:r>
        <w:rPr>
          <w:rtl/>
          <w:lang w:bidi="fa-IR"/>
        </w:rPr>
        <w:t xml:space="preserve"> م</w:t>
      </w:r>
      <w:r w:rsidR="00E61D8F">
        <w:rPr>
          <w:rtl/>
          <w:lang w:bidi="fa-IR"/>
        </w:rPr>
        <w:t xml:space="preserve">ی </w:t>
      </w:r>
      <w:r>
        <w:rPr>
          <w:rtl/>
          <w:lang w:bidi="fa-IR"/>
        </w:rPr>
        <w:t>بلعد و خود متوجه ن</w:t>
      </w:r>
      <w:r w:rsidR="00E61D8F">
        <w:rPr>
          <w:rtl/>
          <w:lang w:bidi="fa-IR"/>
        </w:rPr>
        <w:t>ی</w:t>
      </w:r>
      <w:r>
        <w:rPr>
          <w:rtl/>
          <w:lang w:bidi="fa-IR"/>
        </w:rPr>
        <w:t>ستند</w:t>
      </w:r>
      <w:r w:rsidR="009B4C06">
        <w:rPr>
          <w:rtl/>
          <w:lang w:bidi="fa-IR"/>
        </w:rPr>
        <w:t xml:space="preserve">. </w:t>
      </w:r>
      <w:r>
        <w:rPr>
          <w:rtl/>
          <w:lang w:bidi="fa-IR"/>
        </w:rPr>
        <w:t>مستان زر و س</w:t>
      </w:r>
      <w:r w:rsidR="00E61D8F">
        <w:rPr>
          <w:rtl/>
          <w:lang w:bidi="fa-IR"/>
        </w:rPr>
        <w:t>ی</w:t>
      </w:r>
      <w:r>
        <w:rPr>
          <w:rtl/>
          <w:lang w:bidi="fa-IR"/>
        </w:rPr>
        <w:t>م</w:t>
      </w:r>
      <w:r w:rsidR="009B4C06">
        <w:rPr>
          <w:rtl/>
          <w:lang w:bidi="fa-IR"/>
        </w:rPr>
        <w:t xml:space="preserve">، </w:t>
      </w:r>
      <w:r>
        <w:rPr>
          <w:rtl/>
          <w:lang w:bidi="fa-IR"/>
        </w:rPr>
        <w:t>ثروت</w:t>
      </w:r>
      <w:r w:rsidR="00E61D8F">
        <w:rPr>
          <w:rtl/>
          <w:lang w:bidi="fa-IR"/>
        </w:rPr>
        <w:t xml:space="preserve"> </w:t>
      </w:r>
      <w:r>
        <w:rPr>
          <w:rtl/>
          <w:lang w:bidi="fa-IR"/>
        </w:rPr>
        <w:t>ها</w:t>
      </w:r>
      <w:r w:rsidR="00E61D8F">
        <w:rPr>
          <w:rtl/>
          <w:lang w:bidi="fa-IR"/>
        </w:rPr>
        <w:t>ی</w:t>
      </w:r>
      <w:r>
        <w:rPr>
          <w:rtl/>
          <w:lang w:bidi="fa-IR"/>
        </w:rPr>
        <w:t xml:space="preserve"> عظ</w:t>
      </w:r>
      <w:r w:rsidR="00E61D8F">
        <w:rPr>
          <w:rtl/>
          <w:lang w:bidi="fa-IR"/>
        </w:rPr>
        <w:t>ی</w:t>
      </w:r>
      <w:r>
        <w:rPr>
          <w:rtl/>
          <w:lang w:bidi="fa-IR"/>
        </w:rPr>
        <w:t>م خود را تبد</w:t>
      </w:r>
      <w:r w:rsidR="00E61D8F">
        <w:rPr>
          <w:rtl/>
          <w:lang w:bidi="fa-IR"/>
        </w:rPr>
        <w:t>ی</w:t>
      </w:r>
      <w:r>
        <w:rPr>
          <w:rtl/>
          <w:lang w:bidi="fa-IR"/>
        </w:rPr>
        <w:t>ل به کاخ</w:t>
      </w:r>
      <w:r w:rsidR="00E61D8F">
        <w:rPr>
          <w:rtl/>
          <w:lang w:bidi="fa-IR"/>
        </w:rPr>
        <w:t xml:space="preserve"> </w:t>
      </w:r>
      <w:r>
        <w:rPr>
          <w:rtl/>
          <w:lang w:bidi="fa-IR"/>
        </w:rPr>
        <w:t>ها</w:t>
      </w:r>
      <w:r w:rsidR="009B4C06">
        <w:rPr>
          <w:rtl/>
          <w:lang w:bidi="fa-IR"/>
        </w:rPr>
        <w:t xml:space="preserve">، </w:t>
      </w:r>
      <w:r>
        <w:rPr>
          <w:rtl/>
          <w:lang w:bidi="fa-IR"/>
        </w:rPr>
        <w:t>باغ</w:t>
      </w:r>
      <w:r w:rsidR="00E61D8F">
        <w:rPr>
          <w:rtl/>
          <w:lang w:bidi="fa-IR"/>
        </w:rPr>
        <w:t xml:space="preserve"> </w:t>
      </w:r>
      <w:r>
        <w:rPr>
          <w:rtl/>
          <w:lang w:bidi="fa-IR"/>
        </w:rPr>
        <w:t>ها و زم</w:t>
      </w:r>
      <w:r w:rsidR="00E61D8F">
        <w:rPr>
          <w:rtl/>
          <w:lang w:bidi="fa-IR"/>
        </w:rPr>
        <w:t>ی</w:t>
      </w:r>
      <w:r>
        <w:rPr>
          <w:rtl/>
          <w:lang w:bidi="fa-IR"/>
        </w:rPr>
        <w:t>ن</w:t>
      </w:r>
      <w:r w:rsidR="00E61D8F">
        <w:rPr>
          <w:rtl/>
          <w:lang w:bidi="fa-IR"/>
        </w:rPr>
        <w:t xml:space="preserve"> </w:t>
      </w:r>
      <w:r>
        <w:rPr>
          <w:rtl/>
          <w:lang w:bidi="fa-IR"/>
        </w:rPr>
        <w:t>ها</w:t>
      </w:r>
      <w:r w:rsidR="00E61D8F">
        <w:rPr>
          <w:rtl/>
          <w:lang w:bidi="fa-IR"/>
        </w:rPr>
        <w:t>ی</w:t>
      </w:r>
      <w:r>
        <w:rPr>
          <w:rtl/>
          <w:lang w:bidi="fa-IR"/>
        </w:rPr>
        <w:t xml:space="preserve"> موات و</w:t>
      </w:r>
      <w:r w:rsidR="009B4C06">
        <w:rPr>
          <w:rtl/>
          <w:lang w:bidi="fa-IR"/>
        </w:rPr>
        <w:t xml:space="preserve">... </w:t>
      </w:r>
      <w:r>
        <w:rPr>
          <w:rtl/>
          <w:lang w:bidi="fa-IR"/>
        </w:rPr>
        <w:t>م</w:t>
      </w:r>
      <w:r w:rsidR="00E61D8F">
        <w:rPr>
          <w:rtl/>
          <w:lang w:bidi="fa-IR"/>
        </w:rPr>
        <w:t xml:space="preserve">ی </w:t>
      </w:r>
      <w:r>
        <w:rPr>
          <w:rtl/>
          <w:lang w:bidi="fa-IR"/>
        </w:rPr>
        <w:t>کنند</w:t>
      </w:r>
      <w:r w:rsidR="009B4C06">
        <w:rPr>
          <w:rtl/>
          <w:lang w:bidi="fa-IR"/>
        </w:rPr>
        <w:t xml:space="preserve">، </w:t>
      </w:r>
      <w:r>
        <w:rPr>
          <w:rtl/>
          <w:lang w:bidi="fa-IR"/>
        </w:rPr>
        <w:t>در حال</w:t>
      </w:r>
      <w:r w:rsidR="00E61D8F">
        <w:rPr>
          <w:rtl/>
          <w:lang w:bidi="fa-IR"/>
        </w:rPr>
        <w:t>ی</w:t>
      </w:r>
      <w:r>
        <w:rPr>
          <w:rtl/>
          <w:lang w:bidi="fa-IR"/>
        </w:rPr>
        <w:t xml:space="preserve"> که در پا</w:t>
      </w:r>
      <w:r w:rsidR="00E61D8F">
        <w:rPr>
          <w:rtl/>
          <w:lang w:bidi="fa-IR"/>
        </w:rPr>
        <w:t>ی</w:t>
      </w:r>
      <w:r>
        <w:rPr>
          <w:rtl/>
          <w:lang w:bidi="fa-IR"/>
        </w:rPr>
        <w:t>ان کار</w:t>
      </w:r>
      <w:r w:rsidR="009B4C06">
        <w:rPr>
          <w:rtl/>
          <w:lang w:bidi="fa-IR"/>
        </w:rPr>
        <w:t xml:space="preserve">، </w:t>
      </w:r>
      <w:r>
        <w:rPr>
          <w:rtl/>
          <w:lang w:bidi="fa-IR"/>
        </w:rPr>
        <w:t>جز گور</w:t>
      </w:r>
      <w:r w:rsidR="00E61D8F">
        <w:rPr>
          <w:rtl/>
          <w:lang w:bidi="fa-IR"/>
        </w:rPr>
        <w:t>ی</w:t>
      </w:r>
      <w:r>
        <w:rPr>
          <w:rtl/>
          <w:lang w:bidi="fa-IR"/>
        </w:rPr>
        <w:t xml:space="preserve"> نص</w:t>
      </w:r>
      <w:r w:rsidR="00E61D8F">
        <w:rPr>
          <w:rtl/>
          <w:lang w:bidi="fa-IR"/>
        </w:rPr>
        <w:t>ی</w:t>
      </w:r>
      <w:r>
        <w:rPr>
          <w:rtl/>
          <w:lang w:bidi="fa-IR"/>
        </w:rPr>
        <w:t>ب آنان نخواهد شد</w:t>
      </w:r>
      <w:r w:rsidR="009B4C06">
        <w:rPr>
          <w:rtl/>
          <w:lang w:bidi="fa-IR"/>
        </w:rPr>
        <w:t xml:space="preserve">! </w:t>
      </w:r>
      <w:r>
        <w:rPr>
          <w:rtl/>
          <w:lang w:bidi="fa-IR"/>
        </w:rPr>
        <w:t>در حال</w:t>
      </w:r>
      <w:r w:rsidR="00E61D8F">
        <w:rPr>
          <w:rtl/>
          <w:lang w:bidi="fa-IR"/>
        </w:rPr>
        <w:t>ی</w:t>
      </w:r>
      <w:r>
        <w:rPr>
          <w:rtl/>
          <w:lang w:bidi="fa-IR"/>
        </w:rPr>
        <w:t xml:space="preserve"> که انسان</w:t>
      </w:r>
      <w:r w:rsidR="00E61D8F">
        <w:rPr>
          <w:rtl/>
          <w:lang w:bidi="fa-IR"/>
        </w:rPr>
        <w:t xml:space="preserve"> </w:t>
      </w:r>
      <w:r>
        <w:rPr>
          <w:rtl/>
          <w:lang w:bidi="fa-IR"/>
        </w:rPr>
        <w:t>ها</w:t>
      </w:r>
      <w:r w:rsidR="00E61D8F">
        <w:rPr>
          <w:rtl/>
          <w:lang w:bidi="fa-IR"/>
        </w:rPr>
        <w:t>ی</w:t>
      </w:r>
      <w:r>
        <w:rPr>
          <w:rtl/>
          <w:lang w:bidi="fa-IR"/>
        </w:rPr>
        <w:t xml:space="preserve"> مظلوم</w:t>
      </w:r>
      <w:r w:rsidR="00E61D8F">
        <w:rPr>
          <w:rtl/>
          <w:lang w:bidi="fa-IR"/>
        </w:rPr>
        <w:t>ی</w:t>
      </w:r>
      <w:r>
        <w:rPr>
          <w:rtl/>
          <w:lang w:bidi="fa-IR"/>
        </w:rPr>
        <w:t xml:space="preserve"> را که در نزد</w:t>
      </w:r>
      <w:r w:rsidR="00E61D8F">
        <w:rPr>
          <w:rtl/>
          <w:lang w:bidi="fa-IR"/>
        </w:rPr>
        <w:t>ی</w:t>
      </w:r>
      <w:r>
        <w:rPr>
          <w:rtl/>
          <w:lang w:bidi="fa-IR"/>
        </w:rPr>
        <w:t>ک</w:t>
      </w:r>
      <w:r w:rsidR="00E61D8F">
        <w:rPr>
          <w:rtl/>
          <w:lang w:bidi="fa-IR"/>
        </w:rPr>
        <w:t>ی</w:t>
      </w:r>
      <w:r>
        <w:rPr>
          <w:rtl/>
          <w:lang w:bidi="fa-IR"/>
        </w:rPr>
        <w:t xml:space="preserve"> آن</w:t>
      </w:r>
      <w:r w:rsidR="00E61D8F">
        <w:rPr>
          <w:rtl/>
          <w:lang w:bidi="fa-IR"/>
        </w:rPr>
        <w:t xml:space="preserve"> </w:t>
      </w:r>
      <w:r>
        <w:rPr>
          <w:rtl/>
          <w:lang w:bidi="fa-IR"/>
        </w:rPr>
        <w:t>ها در بدتر</w:t>
      </w:r>
      <w:r w:rsidR="00E61D8F">
        <w:rPr>
          <w:rtl/>
          <w:lang w:bidi="fa-IR"/>
        </w:rPr>
        <w:t>ی</w:t>
      </w:r>
      <w:r>
        <w:rPr>
          <w:rtl/>
          <w:lang w:bidi="fa-IR"/>
        </w:rPr>
        <w:t>ن شرا</w:t>
      </w:r>
      <w:r w:rsidR="00E61D8F">
        <w:rPr>
          <w:rtl/>
          <w:lang w:bidi="fa-IR"/>
        </w:rPr>
        <w:t>ی</w:t>
      </w:r>
      <w:r>
        <w:rPr>
          <w:rtl/>
          <w:lang w:bidi="fa-IR"/>
        </w:rPr>
        <w:t>ط زندگ</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r>
        <w:rPr>
          <w:rtl/>
          <w:lang w:bidi="fa-IR"/>
        </w:rPr>
        <w:t>م</w:t>
      </w:r>
      <w:r w:rsidR="00E61D8F">
        <w:rPr>
          <w:rtl/>
          <w:lang w:bidi="fa-IR"/>
        </w:rPr>
        <w:t xml:space="preserve">ی </w:t>
      </w:r>
      <w:r>
        <w:rPr>
          <w:rtl/>
          <w:lang w:bidi="fa-IR"/>
        </w:rPr>
        <w:t>ب</w:t>
      </w:r>
      <w:r w:rsidR="00E61D8F">
        <w:rPr>
          <w:rtl/>
          <w:lang w:bidi="fa-IR"/>
        </w:rPr>
        <w:t>ی</w:t>
      </w:r>
      <w:r>
        <w:rPr>
          <w:rtl/>
          <w:lang w:bidi="fa-IR"/>
        </w:rPr>
        <w:t>نند و ا</w:t>
      </w:r>
      <w:r w:rsidR="00E61D8F">
        <w:rPr>
          <w:rtl/>
          <w:lang w:bidi="fa-IR"/>
        </w:rPr>
        <w:t>ی</w:t>
      </w:r>
      <w:r>
        <w:rPr>
          <w:rtl/>
          <w:lang w:bidi="fa-IR"/>
        </w:rPr>
        <w:t>ن ب</w:t>
      </w:r>
      <w:r w:rsidR="00E61D8F">
        <w:rPr>
          <w:rtl/>
          <w:lang w:bidi="fa-IR"/>
        </w:rPr>
        <w:t xml:space="preserve">ی </w:t>
      </w:r>
      <w:r>
        <w:rPr>
          <w:rtl/>
          <w:lang w:bidi="fa-IR"/>
        </w:rPr>
        <w:t>خبران</w:t>
      </w:r>
      <w:r w:rsidR="009B4C06">
        <w:rPr>
          <w:rtl/>
          <w:lang w:bidi="fa-IR"/>
        </w:rPr>
        <w:t xml:space="preserve">، </w:t>
      </w:r>
      <w:r>
        <w:rPr>
          <w:rtl/>
          <w:lang w:bidi="fa-IR"/>
        </w:rPr>
        <w:t>حتّ</w:t>
      </w:r>
      <w:r w:rsidR="00E61D8F">
        <w:rPr>
          <w:rtl/>
          <w:lang w:bidi="fa-IR"/>
        </w:rPr>
        <w:t>ی</w:t>
      </w:r>
      <w:r>
        <w:rPr>
          <w:rtl/>
          <w:lang w:bidi="fa-IR"/>
        </w:rPr>
        <w:t xml:space="preserve"> کمتر</w:t>
      </w:r>
      <w:r w:rsidR="00E61D8F">
        <w:rPr>
          <w:rtl/>
          <w:lang w:bidi="fa-IR"/>
        </w:rPr>
        <w:t>ی</w:t>
      </w:r>
      <w:r>
        <w:rPr>
          <w:rtl/>
          <w:lang w:bidi="fa-IR"/>
        </w:rPr>
        <w:t>ن ناراحت</w:t>
      </w:r>
      <w:r w:rsidR="00E61D8F">
        <w:rPr>
          <w:rtl/>
          <w:lang w:bidi="fa-IR"/>
        </w:rPr>
        <w:t>ی</w:t>
      </w:r>
      <w:r>
        <w:rPr>
          <w:rtl/>
          <w:lang w:bidi="fa-IR"/>
        </w:rPr>
        <w:t xml:space="preserve"> از وضع ا</w:t>
      </w:r>
      <w:r w:rsidR="00E61D8F">
        <w:rPr>
          <w:rtl/>
          <w:lang w:bidi="fa-IR"/>
        </w:rPr>
        <w:t>ی</w:t>
      </w:r>
      <w:r>
        <w:rPr>
          <w:rtl/>
          <w:lang w:bidi="fa-IR"/>
        </w:rPr>
        <w:t>ن ب</w:t>
      </w:r>
      <w:r w:rsidR="00E61D8F">
        <w:rPr>
          <w:rtl/>
          <w:lang w:bidi="fa-IR"/>
        </w:rPr>
        <w:t>ی</w:t>
      </w:r>
      <w:r>
        <w:rPr>
          <w:rtl/>
          <w:lang w:bidi="fa-IR"/>
        </w:rPr>
        <w:t>چارگان</w:t>
      </w:r>
      <w:r w:rsidR="009B4C06">
        <w:rPr>
          <w:rtl/>
          <w:lang w:bidi="fa-IR"/>
        </w:rPr>
        <w:t xml:space="preserve">، </w:t>
      </w:r>
      <w:r>
        <w:rPr>
          <w:rtl/>
          <w:lang w:bidi="fa-IR"/>
        </w:rPr>
        <w:t>احساس نم</w:t>
      </w:r>
      <w:r w:rsidR="00E61D8F">
        <w:rPr>
          <w:rtl/>
          <w:lang w:bidi="fa-IR"/>
        </w:rPr>
        <w:t xml:space="preserve">ی </w:t>
      </w:r>
      <w:r>
        <w:rPr>
          <w:rtl/>
          <w:lang w:bidi="fa-IR"/>
        </w:rPr>
        <w:t>کنند</w:t>
      </w:r>
      <w:r w:rsidR="009B4C06">
        <w:rPr>
          <w:rtl/>
          <w:lang w:bidi="fa-IR"/>
        </w:rPr>
        <w:t xml:space="preserve">! </w:t>
      </w:r>
      <w:r>
        <w:rPr>
          <w:rtl/>
          <w:lang w:bidi="fa-IR"/>
        </w:rPr>
        <w:t>با آن</w:t>
      </w:r>
      <w:r w:rsidR="00E61D8F">
        <w:rPr>
          <w:rtl/>
          <w:lang w:bidi="fa-IR"/>
        </w:rPr>
        <w:t xml:space="preserve"> </w:t>
      </w:r>
      <w:r>
        <w:rPr>
          <w:rtl/>
          <w:lang w:bidi="fa-IR"/>
        </w:rPr>
        <w:t>که حتّ</w:t>
      </w:r>
      <w:r w:rsidR="00E61D8F">
        <w:rPr>
          <w:rtl/>
          <w:lang w:bidi="fa-IR"/>
        </w:rPr>
        <w:t>ی</w:t>
      </w:r>
      <w:r>
        <w:rPr>
          <w:rtl/>
          <w:lang w:bidi="fa-IR"/>
        </w:rPr>
        <w:t xml:space="preserve"> ح</w:t>
      </w:r>
      <w:r w:rsidR="00E61D8F">
        <w:rPr>
          <w:rtl/>
          <w:lang w:bidi="fa-IR"/>
        </w:rPr>
        <w:t>ی</w:t>
      </w:r>
      <w:r>
        <w:rPr>
          <w:rtl/>
          <w:lang w:bidi="fa-IR"/>
        </w:rPr>
        <w:t>وانات آن</w:t>
      </w:r>
      <w:r w:rsidR="00E61D8F">
        <w:rPr>
          <w:rtl/>
          <w:lang w:bidi="fa-IR"/>
        </w:rPr>
        <w:t xml:space="preserve"> </w:t>
      </w:r>
      <w:r>
        <w:rPr>
          <w:rtl/>
          <w:lang w:bidi="fa-IR"/>
        </w:rPr>
        <w:t>ها ن</w:t>
      </w:r>
      <w:r w:rsidR="00E61D8F">
        <w:rPr>
          <w:rtl/>
          <w:lang w:bidi="fa-IR"/>
        </w:rPr>
        <w:t>ی</w:t>
      </w:r>
      <w:r>
        <w:rPr>
          <w:rtl/>
          <w:lang w:bidi="fa-IR"/>
        </w:rPr>
        <w:t>ز دارا</w:t>
      </w:r>
      <w:r w:rsidR="00E61D8F">
        <w:rPr>
          <w:rtl/>
          <w:lang w:bidi="fa-IR"/>
        </w:rPr>
        <w:t>ی</w:t>
      </w:r>
      <w:r>
        <w:rPr>
          <w:rtl/>
          <w:lang w:bidi="fa-IR"/>
        </w:rPr>
        <w:t xml:space="preserve"> مرفّه</w:t>
      </w:r>
      <w:r w:rsidR="00E61D8F">
        <w:rPr>
          <w:rtl/>
          <w:lang w:bidi="fa-IR"/>
        </w:rPr>
        <w:t xml:space="preserve"> </w:t>
      </w:r>
      <w:r>
        <w:rPr>
          <w:rtl/>
          <w:lang w:bidi="fa-IR"/>
        </w:rPr>
        <w:t>تر</w:t>
      </w:r>
      <w:r w:rsidR="00E61D8F">
        <w:rPr>
          <w:rtl/>
          <w:lang w:bidi="fa-IR"/>
        </w:rPr>
        <w:t>ی</w:t>
      </w:r>
      <w:r>
        <w:rPr>
          <w:rtl/>
          <w:lang w:bidi="fa-IR"/>
        </w:rPr>
        <w:t>ن زندگ</w:t>
      </w:r>
      <w:r w:rsidR="00E61D8F">
        <w:rPr>
          <w:rtl/>
          <w:lang w:bidi="fa-IR"/>
        </w:rPr>
        <w:t>ی</w:t>
      </w:r>
      <w:r>
        <w:rPr>
          <w:rtl/>
          <w:lang w:bidi="fa-IR"/>
        </w:rPr>
        <w:t xml:space="preserve"> هستند و گاه</w:t>
      </w:r>
      <w:r w:rsidR="00E61D8F">
        <w:rPr>
          <w:rtl/>
          <w:lang w:bidi="fa-IR"/>
        </w:rPr>
        <w:t>ی</w:t>
      </w:r>
      <w:r>
        <w:rPr>
          <w:rtl/>
          <w:lang w:bidi="fa-IR"/>
        </w:rPr>
        <w:t xml:space="preserve"> چون راه</w:t>
      </w:r>
      <w:r w:rsidR="00E61D8F">
        <w:rPr>
          <w:rtl/>
          <w:lang w:bidi="fa-IR"/>
        </w:rPr>
        <w:t>ی</w:t>
      </w:r>
      <w:r>
        <w:rPr>
          <w:rtl/>
          <w:lang w:bidi="fa-IR"/>
        </w:rPr>
        <w:t xml:space="preserve"> برا</w:t>
      </w:r>
      <w:r w:rsidR="00E61D8F">
        <w:rPr>
          <w:rtl/>
          <w:lang w:bidi="fa-IR"/>
        </w:rPr>
        <w:t>ی</w:t>
      </w:r>
      <w:r>
        <w:rPr>
          <w:rtl/>
          <w:lang w:bidi="fa-IR"/>
        </w:rPr>
        <w:t xml:space="preserve"> خرج کردن ثروت عظ</w:t>
      </w:r>
      <w:r w:rsidR="00E61D8F">
        <w:rPr>
          <w:rtl/>
          <w:lang w:bidi="fa-IR"/>
        </w:rPr>
        <w:t>ی</w:t>
      </w:r>
      <w:r>
        <w:rPr>
          <w:rtl/>
          <w:lang w:bidi="fa-IR"/>
        </w:rPr>
        <w:t>م خود پ</w:t>
      </w:r>
      <w:r w:rsidR="00E61D8F">
        <w:rPr>
          <w:rtl/>
          <w:lang w:bidi="fa-IR"/>
        </w:rPr>
        <w:t>ی</w:t>
      </w:r>
      <w:r>
        <w:rPr>
          <w:rtl/>
          <w:lang w:bidi="fa-IR"/>
        </w:rPr>
        <w:t>دا نم</w:t>
      </w:r>
      <w:r w:rsidR="00E61D8F">
        <w:rPr>
          <w:rtl/>
          <w:lang w:bidi="fa-IR"/>
        </w:rPr>
        <w:t xml:space="preserve">ی </w:t>
      </w:r>
      <w:r>
        <w:rPr>
          <w:rtl/>
          <w:lang w:bidi="fa-IR"/>
        </w:rPr>
        <w:t>کنند</w:t>
      </w:r>
      <w:r w:rsidR="009B4C06">
        <w:rPr>
          <w:rtl/>
          <w:lang w:bidi="fa-IR"/>
        </w:rPr>
        <w:t xml:space="preserve">، </w:t>
      </w:r>
      <w:r>
        <w:rPr>
          <w:rtl/>
          <w:lang w:bidi="fa-IR"/>
        </w:rPr>
        <w:t>رو به سو</w:t>
      </w:r>
      <w:r w:rsidR="00E61D8F">
        <w:rPr>
          <w:rtl/>
          <w:lang w:bidi="fa-IR"/>
        </w:rPr>
        <w:t>ی</w:t>
      </w:r>
      <w:r>
        <w:rPr>
          <w:rtl/>
          <w:lang w:bidi="fa-IR"/>
        </w:rPr>
        <w:t xml:space="preserve"> ارزش</w:t>
      </w:r>
      <w:r w:rsidR="00E61D8F">
        <w:rPr>
          <w:rtl/>
          <w:lang w:bidi="fa-IR"/>
        </w:rPr>
        <w:t xml:space="preserve"> </w:t>
      </w:r>
      <w:r>
        <w:rPr>
          <w:rtl/>
          <w:lang w:bidi="fa-IR"/>
        </w:rPr>
        <w:t>ها</w:t>
      </w:r>
      <w:r w:rsidR="00E61D8F">
        <w:rPr>
          <w:rtl/>
          <w:lang w:bidi="fa-IR"/>
        </w:rPr>
        <w:t>ی</w:t>
      </w:r>
      <w:r>
        <w:rPr>
          <w:rtl/>
          <w:lang w:bidi="fa-IR"/>
        </w:rPr>
        <w:t xml:space="preserve"> خ</w:t>
      </w:r>
      <w:r w:rsidR="00E61D8F">
        <w:rPr>
          <w:rtl/>
          <w:lang w:bidi="fa-IR"/>
        </w:rPr>
        <w:t>ی</w:t>
      </w:r>
      <w:r>
        <w:rPr>
          <w:rtl/>
          <w:lang w:bidi="fa-IR"/>
        </w:rPr>
        <w:t>ال</w:t>
      </w:r>
      <w:r w:rsidR="00E61D8F">
        <w:rPr>
          <w:rtl/>
          <w:lang w:bidi="fa-IR"/>
        </w:rPr>
        <w:t>ی</w:t>
      </w:r>
      <w:r>
        <w:rPr>
          <w:rtl/>
          <w:lang w:bidi="fa-IR"/>
        </w:rPr>
        <w:t xml:space="preserve"> م</w:t>
      </w:r>
      <w:r w:rsidR="00E61D8F">
        <w:rPr>
          <w:rtl/>
          <w:lang w:bidi="fa-IR"/>
        </w:rPr>
        <w:t xml:space="preserve">ی </w:t>
      </w:r>
      <w:r>
        <w:rPr>
          <w:rtl/>
          <w:lang w:bidi="fa-IR"/>
        </w:rPr>
        <w:t>آورند</w:t>
      </w:r>
      <w:r w:rsidR="009B4C06">
        <w:rPr>
          <w:rtl/>
          <w:lang w:bidi="fa-IR"/>
        </w:rPr>
        <w:t xml:space="preserve">. </w:t>
      </w:r>
    </w:p>
    <w:p w:rsidR="006D35BA" w:rsidRDefault="009B4C06" w:rsidP="009B4C06">
      <w:pPr>
        <w:pStyle w:val="Heading2"/>
        <w:rPr>
          <w:rtl/>
          <w:lang w:bidi="fa-IR"/>
        </w:rPr>
      </w:pPr>
      <w:bookmarkStart w:id="111" w:name="_Toc425333238"/>
      <w:r>
        <w:rPr>
          <w:rtl/>
          <w:lang w:bidi="fa-IR"/>
        </w:rPr>
        <w:t>ابرهه</w:t>
      </w:r>
      <w:bookmarkEnd w:id="111"/>
      <w:r>
        <w:rPr>
          <w:rtl/>
          <w:lang w:bidi="fa-IR"/>
        </w:rPr>
        <w:t xml:space="preserve"> </w:t>
      </w:r>
    </w:p>
    <w:p w:rsidR="0049138A" w:rsidRDefault="00E61D8F" w:rsidP="0049138A">
      <w:pPr>
        <w:pStyle w:val="libNormal"/>
        <w:rPr>
          <w:rtl/>
          <w:lang w:bidi="fa-IR"/>
        </w:rPr>
      </w:pPr>
      <w:r>
        <w:rPr>
          <w:rtl/>
          <w:lang w:bidi="fa-IR"/>
        </w:rPr>
        <w:t>ی</w:t>
      </w:r>
      <w:r w:rsidR="0049138A">
        <w:rPr>
          <w:rtl/>
          <w:lang w:bidi="fa-IR"/>
        </w:rPr>
        <w:t>ک</w:t>
      </w:r>
      <w:r>
        <w:rPr>
          <w:rtl/>
          <w:lang w:bidi="fa-IR"/>
        </w:rPr>
        <w:t>ی</w:t>
      </w:r>
      <w:r w:rsidR="0049138A">
        <w:rPr>
          <w:rtl/>
          <w:lang w:bidi="fa-IR"/>
        </w:rPr>
        <w:t xml:space="preserve"> د</w:t>
      </w:r>
      <w:r>
        <w:rPr>
          <w:rtl/>
          <w:lang w:bidi="fa-IR"/>
        </w:rPr>
        <w:t>ی</w:t>
      </w:r>
      <w:r w:rsidR="0049138A">
        <w:rPr>
          <w:rtl/>
          <w:lang w:bidi="fa-IR"/>
        </w:rPr>
        <w:t>گر از جر</w:t>
      </w:r>
      <w:r>
        <w:rPr>
          <w:rtl/>
          <w:lang w:bidi="fa-IR"/>
        </w:rPr>
        <w:t>ی</w:t>
      </w:r>
      <w:r w:rsidR="0049138A">
        <w:rPr>
          <w:rtl/>
          <w:lang w:bidi="fa-IR"/>
        </w:rPr>
        <w:t>انات تار</w:t>
      </w:r>
      <w:r>
        <w:rPr>
          <w:rtl/>
          <w:lang w:bidi="fa-IR"/>
        </w:rPr>
        <w:t>ی</w:t>
      </w:r>
      <w:r w:rsidR="0049138A">
        <w:rPr>
          <w:rtl/>
          <w:lang w:bidi="fa-IR"/>
        </w:rPr>
        <w:t>خ</w:t>
      </w:r>
      <w:r>
        <w:rPr>
          <w:rtl/>
          <w:lang w:bidi="fa-IR"/>
        </w:rPr>
        <w:t>ی</w:t>
      </w:r>
      <w:r w:rsidR="0049138A">
        <w:rPr>
          <w:rtl/>
          <w:lang w:bidi="fa-IR"/>
        </w:rPr>
        <w:t xml:space="preserve"> که برا</w:t>
      </w:r>
      <w:r>
        <w:rPr>
          <w:rtl/>
          <w:lang w:bidi="fa-IR"/>
        </w:rPr>
        <w:t>ی</w:t>
      </w:r>
      <w:r w:rsidR="0049138A">
        <w:rPr>
          <w:rtl/>
          <w:lang w:bidi="fa-IR"/>
        </w:rPr>
        <w:t xml:space="preserve"> بشر آموزنده و پندآور است</w:t>
      </w:r>
      <w:r w:rsidR="009B4C06">
        <w:rPr>
          <w:rtl/>
          <w:lang w:bidi="fa-IR"/>
        </w:rPr>
        <w:t xml:space="preserve">، </w:t>
      </w:r>
      <w:r w:rsidR="0049138A">
        <w:rPr>
          <w:rtl/>
          <w:lang w:bidi="fa-IR"/>
        </w:rPr>
        <w:t>داستان ابرهه و اصحاب ف</w:t>
      </w:r>
      <w:r>
        <w:rPr>
          <w:rtl/>
          <w:lang w:bidi="fa-IR"/>
        </w:rPr>
        <w:t>ی</w:t>
      </w:r>
      <w:r w:rsidR="0049138A">
        <w:rPr>
          <w:rtl/>
          <w:lang w:bidi="fa-IR"/>
        </w:rPr>
        <w:t>ل م</w:t>
      </w:r>
      <w:r>
        <w:rPr>
          <w:rtl/>
          <w:lang w:bidi="fa-IR"/>
        </w:rPr>
        <w:t xml:space="preserve">ی </w:t>
      </w:r>
      <w:r w:rsidR="0049138A">
        <w:rPr>
          <w:rtl/>
          <w:lang w:bidi="fa-IR"/>
        </w:rPr>
        <w:t>باشد</w:t>
      </w:r>
      <w:r w:rsidR="009B4C06">
        <w:rPr>
          <w:rtl/>
          <w:lang w:bidi="fa-IR"/>
        </w:rPr>
        <w:t xml:space="preserve">. </w:t>
      </w:r>
      <w:r w:rsidR="0049138A">
        <w:rPr>
          <w:rtl/>
          <w:lang w:bidi="fa-IR"/>
        </w:rPr>
        <w:t>ا</w:t>
      </w:r>
      <w:r>
        <w:rPr>
          <w:rtl/>
          <w:lang w:bidi="fa-IR"/>
        </w:rPr>
        <w:t>ی</w:t>
      </w:r>
      <w:r w:rsidR="0049138A">
        <w:rPr>
          <w:rtl/>
          <w:lang w:bidi="fa-IR"/>
        </w:rPr>
        <w:t>ن داستان به طور متواتر نقل شده است و در قرآن</w:t>
      </w:r>
      <w:r w:rsidR="009B4C06">
        <w:rPr>
          <w:rtl/>
          <w:lang w:bidi="fa-IR"/>
        </w:rPr>
        <w:t xml:space="preserve"> (</w:t>
      </w:r>
      <w:r w:rsidR="0049138A">
        <w:rPr>
          <w:rtl/>
          <w:lang w:bidi="fa-IR"/>
        </w:rPr>
        <w:t>سوره ف</w:t>
      </w:r>
      <w:r>
        <w:rPr>
          <w:rtl/>
          <w:lang w:bidi="fa-IR"/>
        </w:rPr>
        <w:t>ی</w:t>
      </w:r>
      <w:r w:rsidR="0049138A">
        <w:rPr>
          <w:rtl/>
          <w:lang w:bidi="fa-IR"/>
        </w:rPr>
        <w:t>ل</w:t>
      </w:r>
      <w:r w:rsidR="009B4C06">
        <w:rPr>
          <w:rtl/>
          <w:lang w:bidi="fa-IR"/>
        </w:rPr>
        <w:t xml:space="preserve">) </w:t>
      </w:r>
      <w:r w:rsidR="0049138A">
        <w:rPr>
          <w:rtl/>
          <w:lang w:bidi="fa-IR"/>
        </w:rPr>
        <w:t>هم به طور اختصار آمده است</w:t>
      </w:r>
      <w:r w:rsidR="009B4C06">
        <w:rPr>
          <w:rtl/>
          <w:lang w:bidi="fa-IR"/>
        </w:rPr>
        <w:t xml:space="preserve">. </w:t>
      </w:r>
      <w:r w:rsidR="0049138A">
        <w:rPr>
          <w:rtl/>
          <w:lang w:bidi="fa-IR"/>
        </w:rPr>
        <w:t>گرچه مفسّران و مورّخان در جزئ</w:t>
      </w:r>
      <w:r>
        <w:rPr>
          <w:rtl/>
          <w:lang w:bidi="fa-IR"/>
        </w:rPr>
        <w:t>ی</w:t>
      </w:r>
      <w:r w:rsidR="0049138A">
        <w:rPr>
          <w:rtl/>
          <w:lang w:bidi="fa-IR"/>
        </w:rPr>
        <w:t>ات آن اختلاف دارند</w:t>
      </w:r>
      <w:r w:rsidR="009B4C06">
        <w:rPr>
          <w:rtl/>
          <w:lang w:bidi="fa-IR"/>
        </w:rPr>
        <w:t xml:space="preserve">؛ </w:t>
      </w:r>
      <w:r w:rsidR="0049138A">
        <w:rPr>
          <w:rtl/>
          <w:lang w:bidi="fa-IR"/>
        </w:rPr>
        <w:t>و ما به خلاصه</w:t>
      </w:r>
      <w:r>
        <w:rPr>
          <w:rtl/>
          <w:lang w:bidi="fa-IR"/>
        </w:rPr>
        <w:t xml:space="preserve"> </w:t>
      </w:r>
      <w:r w:rsidR="0049138A">
        <w:rPr>
          <w:rtl/>
          <w:lang w:bidi="fa-IR"/>
        </w:rPr>
        <w:t>ا</w:t>
      </w:r>
      <w:r>
        <w:rPr>
          <w:rtl/>
          <w:lang w:bidi="fa-IR"/>
        </w:rPr>
        <w:t>ی</w:t>
      </w:r>
      <w:r w:rsidR="0049138A">
        <w:rPr>
          <w:rtl/>
          <w:lang w:bidi="fa-IR"/>
        </w:rPr>
        <w:t xml:space="preserve"> از آن اشاره م</w:t>
      </w:r>
      <w:r>
        <w:rPr>
          <w:rtl/>
          <w:lang w:bidi="fa-IR"/>
        </w:rPr>
        <w:t xml:space="preserve">ی </w:t>
      </w:r>
      <w:r w:rsidR="0049138A">
        <w:rPr>
          <w:rtl/>
          <w:lang w:bidi="fa-IR"/>
        </w:rPr>
        <w:t>کن</w:t>
      </w:r>
      <w:r>
        <w:rPr>
          <w:rtl/>
          <w:lang w:bidi="fa-IR"/>
        </w:rPr>
        <w:t>ی</w:t>
      </w:r>
      <w:r w:rsidR="0049138A">
        <w:rPr>
          <w:rtl/>
          <w:lang w:bidi="fa-IR"/>
        </w:rPr>
        <w:t>م</w:t>
      </w:r>
      <w:r w:rsidR="009B4C06">
        <w:rPr>
          <w:rtl/>
          <w:lang w:bidi="fa-IR"/>
        </w:rPr>
        <w:t xml:space="preserve">. </w:t>
      </w:r>
    </w:p>
    <w:p w:rsidR="0049138A" w:rsidRDefault="0049138A" w:rsidP="0049138A">
      <w:pPr>
        <w:pStyle w:val="libNormal"/>
        <w:rPr>
          <w:rtl/>
          <w:lang w:bidi="fa-IR"/>
        </w:rPr>
      </w:pPr>
      <w:r>
        <w:rPr>
          <w:rtl/>
          <w:lang w:bidi="fa-IR"/>
        </w:rPr>
        <w:lastRenderedPageBreak/>
        <w:t xml:space="preserve">«ذونواس» پادشاه </w:t>
      </w:r>
      <w:r w:rsidR="00E61D8F">
        <w:rPr>
          <w:rtl/>
          <w:lang w:bidi="fa-IR"/>
        </w:rPr>
        <w:t>ی</w:t>
      </w:r>
      <w:r>
        <w:rPr>
          <w:rtl/>
          <w:lang w:bidi="fa-IR"/>
        </w:rPr>
        <w:t xml:space="preserve">من در </w:t>
      </w:r>
      <w:r w:rsidR="00E61D8F">
        <w:rPr>
          <w:rtl/>
          <w:lang w:bidi="fa-IR"/>
        </w:rPr>
        <w:t>ی</w:t>
      </w:r>
      <w:r>
        <w:rPr>
          <w:rtl/>
          <w:lang w:bidi="fa-IR"/>
        </w:rPr>
        <w:t>ک</w:t>
      </w:r>
      <w:r w:rsidR="00E61D8F">
        <w:rPr>
          <w:rtl/>
          <w:lang w:bidi="fa-IR"/>
        </w:rPr>
        <w:t>ی</w:t>
      </w:r>
      <w:r>
        <w:rPr>
          <w:rtl/>
          <w:lang w:bidi="fa-IR"/>
        </w:rPr>
        <w:t xml:space="preserve"> از سفرها</w:t>
      </w:r>
      <w:r w:rsidR="00E61D8F">
        <w:rPr>
          <w:rtl/>
          <w:lang w:bidi="fa-IR"/>
        </w:rPr>
        <w:t>ی</w:t>
      </w:r>
      <w:r>
        <w:rPr>
          <w:rtl/>
          <w:lang w:bidi="fa-IR"/>
        </w:rPr>
        <w:t xml:space="preserve"> خود</w:t>
      </w:r>
      <w:r w:rsidR="009B4C06">
        <w:rPr>
          <w:rtl/>
          <w:lang w:bidi="fa-IR"/>
        </w:rPr>
        <w:t xml:space="preserve">، </w:t>
      </w:r>
      <w:r>
        <w:rPr>
          <w:rtl/>
          <w:lang w:bidi="fa-IR"/>
        </w:rPr>
        <w:t>از شهر مد</w:t>
      </w:r>
      <w:r w:rsidR="00E61D8F">
        <w:rPr>
          <w:rtl/>
          <w:lang w:bidi="fa-IR"/>
        </w:rPr>
        <w:t>ی</w:t>
      </w:r>
      <w:r>
        <w:rPr>
          <w:rtl/>
          <w:lang w:bidi="fa-IR"/>
        </w:rPr>
        <w:t>نه عبور کرد</w:t>
      </w:r>
      <w:r w:rsidR="009B4C06">
        <w:rPr>
          <w:rtl/>
          <w:lang w:bidi="fa-IR"/>
        </w:rPr>
        <w:t xml:space="preserve">. </w:t>
      </w:r>
      <w:r>
        <w:rPr>
          <w:rtl/>
          <w:lang w:bidi="fa-IR"/>
        </w:rPr>
        <w:t>گروه</w:t>
      </w:r>
      <w:r w:rsidR="00E61D8F">
        <w:rPr>
          <w:rtl/>
          <w:lang w:bidi="fa-IR"/>
        </w:rPr>
        <w:t>ی</w:t>
      </w:r>
      <w:r>
        <w:rPr>
          <w:rtl/>
          <w:lang w:bidi="fa-IR"/>
        </w:rPr>
        <w:t xml:space="preserve"> از </w:t>
      </w:r>
      <w:r w:rsidR="00E61D8F">
        <w:rPr>
          <w:rtl/>
          <w:lang w:bidi="fa-IR"/>
        </w:rPr>
        <w:t>ی</w:t>
      </w:r>
      <w:r>
        <w:rPr>
          <w:rtl/>
          <w:lang w:bidi="fa-IR"/>
        </w:rPr>
        <w:t>هود</w:t>
      </w:r>
      <w:r w:rsidR="00E61D8F">
        <w:rPr>
          <w:rtl/>
          <w:lang w:bidi="fa-IR"/>
        </w:rPr>
        <w:t>ی</w:t>
      </w:r>
      <w:r>
        <w:rPr>
          <w:rtl/>
          <w:lang w:bidi="fa-IR"/>
        </w:rPr>
        <w:t>ان که در آن</w:t>
      </w:r>
      <w:r w:rsidR="00E61D8F">
        <w:rPr>
          <w:rtl/>
          <w:lang w:bidi="fa-IR"/>
        </w:rPr>
        <w:t xml:space="preserve"> </w:t>
      </w:r>
      <w:r>
        <w:rPr>
          <w:rtl/>
          <w:lang w:bidi="fa-IR"/>
        </w:rPr>
        <w:t>جا سکونت داشتند</w:t>
      </w:r>
      <w:r w:rsidR="009B4C06">
        <w:rPr>
          <w:rtl/>
          <w:lang w:bidi="fa-IR"/>
        </w:rPr>
        <w:t xml:space="preserve">، </w:t>
      </w:r>
      <w:r>
        <w:rPr>
          <w:rtl/>
          <w:lang w:bidi="fa-IR"/>
        </w:rPr>
        <w:t>مقدم شاه را گرام</w:t>
      </w:r>
      <w:r w:rsidR="00E61D8F">
        <w:rPr>
          <w:rtl/>
          <w:lang w:bidi="fa-IR"/>
        </w:rPr>
        <w:t>ی</w:t>
      </w:r>
      <w:r>
        <w:rPr>
          <w:rtl/>
          <w:lang w:bidi="fa-IR"/>
        </w:rPr>
        <w:t xml:space="preserve"> شمرده و او را به آ</w:t>
      </w:r>
      <w:r w:rsidR="00E61D8F">
        <w:rPr>
          <w:rtl/>
          <w:lang w:bidi="fa-IR"/>
        </w:rPr>
        <w:t>یی</w:t>
      </w:r>
      <w:r>
        <w:rPr>
          <w:rtl/>
          <w:lang w:bidi="fa-IR"/>
        </w:rPr>
        <w:t xml:space="preserve">ن </w:t>
      </w:r>
      <w:r w:rsidR="00E61D8F">
        <w:rPr>
          <w:rtl/>
          <w:lang w:bidi="fa-IR"/>
        </w:rPr>
        <w:t>ی</w:t>
      </w:r>
      <w:r>
        <w:rPr>
          <w:rtl/>
          <w:lang w:bidi="fa-IR"/>
        </w:rPr>
        <w:t>هود</w:t>
      </w:r>
      <w:r w:rsidR="00E61D8F">
        <w:rPr>
          <w:rtl/>
          <w:lang w:bidi="fa-IR"/>
        </w:rPr>
        <w:t>ی</w:t>
      </w:r>
      <w:r>
        <w:rPr>
          <w:rtl/>
          <w:lang w:bidi="fa-IR"/>
        </w:rPr>
        <w:t>ت دعوت نمودند و او پذ</w:t>
      </w:r>
      <w:r w:rsidR="00E61D8F">
        <w:rPr>
          <w:rtl/>
          <w:lang w:bidi="fa-IR"/>
        </w:rPr>
        <w:t>ی</w:t>
      </w:r>
      <w:r>
        <w:rPr>
          <w:rtl/>
          <w:lang w:bidi="fa-IR"/>
        </w:rPr>
        <w:t>رفت</w:t>
      </w:r>
      <w:r w:rsidR="009B4C06">
        <w:rPr>
          <w:rtl/>
          <w:lang w:bidi="fa-IR"/>
        </w:rPr>
        <w:t xml:space="preserve">. </w:t>
      </w:r>
      <w:r>
        <w:rPr>
          <w:rtl/>
          <w:lang w:bidi="fa-IR"/>
        </w:rPr>
        <w:t>عدّه</w:t>
      </w:r>
      <w:r w:rsidR="00E61D8F">
        <w:rPr>
          <w:rtl/>
          <w:lang w:bidi="fa-IR"/>
        </w:rPr>
        <w:t xml:space="preserve"> </w:t>
      </w:r>
      <w:r>
        <w:rPr>
          <w:rtl/>
          <w:lang w:bidi="fa-IR"/>
        </w:rPr>
        <w:t>ا</w:t>
      </w:r>
      <w:r w:rsidR="00E61D8F">
        <w:rPr>
          <w:rtl/>
          <w:lang w:bidi="fa-IR"/>
        </w:rPr>
        <w:t>ی</w:t>
      </w:r>
      <w:r>
        <w:rPr>
          <w:rtl/>
          <w:lang w:bidi="fa-IR"/>
        </w:rPr>
        <w:t xml:space="preserve"> ن</w:t>
      </w:r>
      <w:r w:rsidR="00E61D8F">
        <w:rPr>
          <w:rtl/>
          <w:lang w:bidi="fa-IR"/>
        </w:rPr>
        <w:t>ی</w:t>
      </w:r>
      <w:r>
        <w:rPr>
          <w:rtl/>
          <w:lang w:bidi="fa-IR"/>
        </w:rPr>
        <w:t>ز از ترس</w:t>
      </w:r>
      <w:r w:rsidR="009B4C06">
        <w:rPr>
          <w:rtl/>
          <w:lang w:bidi="fa-IR"/>
        </w:rPr>
        <w:t xml:space="preserve">، </w:t>
      </w:r>
      <w:r>
        <w:rPr>
          <w:rtl/>
          <w:lang w:bidi="fa-IR"/>
        </w:rPr>
        <w:t>او را همراه</w:t>
      </w:r>
      <w:r w:rsidR="00E61D8F">
        <w:rPr>
          <w:rtl/>
          <w:lang w:bidi="fa-IR"/>
        </w:rPr>
        <w:t>ی</w:t>
      </w:r>
      <w:r>
        <w:rPr>
          <w:rtl/>
          <w:lang w:bidi="fa-IR"/>
        </w:rPr>
        <w:t xml:space="preserve"> کرده و گروه</w:t>
      </w:r>
      <w:r w:rsidR="00E61D8F">
        <w:rPr>
          <w:rtl/>
          <w:lang w:bidi="fa-IR"/>
        </w:rPr>
        <w:t>ی</w:t>
      </w:r>
      <w:r>
        <w:rPr>
          <w:rtl/>
          <w:lang w:bidi="fa-IR"/>
        </w:rPr>
        <w:t xml:space="preserve"> را هم بر اثر مخالفت ک</w:t>
      </w:r>
      <w:r w:rsidR="00E61D8F">
        <w:rPr>
          <w:rtl/>
          <w:lang w:bidi="fa-IR"/>
        </w:rPr>
        <w:t>ی</w:t>
      </w:r>
      <w:r>
        <w:rPr>
          <w:rtl/>
          <w:lang w:bidi="fa-IR"/>
        </w:rPr>
        <w:t>فر سخت</w:t>
      </w:r>
      <w:r w:rsidR="00E61D8F">
        <w:rPr>
          <w:rtl/>
          <w:lang w:bidi="fa-IR"/>
        </w:rPr>
        <w:t>ی</w:t>
      </w:r>
      <w:r>
        <w:rPr>
          <w:rtl/>
          <w:lang w:bidi="fa-IR"/>
        </w:rPr>
        <w:t xml:space="preserve"> داد</w:t>
      </w:r>
      <w:r w:rsidR="009B4C06">
        <w:rPr>
          <w:rtl/>
          <w:lang w:bidi="fa-IR"/>
        </w:rPr>
        <w:t xml:space="preserve">. </w:t>
      </w:r>
      <w:r>
        <w:rPr>
          <w:rtl/>
          <w:lang w:bidi="fa-IR"/>
        </w:rPr>
        <w:t>مردم نجران ن</w:t>
      </w:r>
      <w:r w:rsidR="00E61D8F">
        <w:rPr>
          <w:rtl/>
          <w:lang w:bidi="fa-IR"/>
        </w:rPr>
        <w:t>ی</w:t>
      </w:r>
      <w:r>
        <w:rPr>
          <w:rtl/>
          <w:lang w:bidi="fa-IR"/>
        </w:rPr>
        <w:t>ز که د</w:t>
      </w:r>
      <w:r w:rsidR="00E61D8F">
        <w:rPr>
          <w:rtl/>
          <w:lang w:bidi="fa-IR"/>
        </w:rPr>
        <w:t>ی</w:t>
      </w:r>
      <w:r>
        <w:rPr>
          <w:rtl/>
          <w:lang w:bidi="fa-IR"/>
        </w:rPr>
        <w:t>ن مس</w:t>
      </w:r>
      <w:r w:rsidR="00E61D8F">
        <w:rPr>
          <w:rtl/>
          <w:lang w:bidi="fa-IR"/>
        </w:rPr>
        <w:t>ی</w:t>
      </w:r>
      <w:r>
        <w:rPr>
          <w:rtl/>
          <w:lang w:bidi="fa-IR"/>
        </w:rPr>
        <w:t>ح</w:t>
      </w:r>
      <w:r w:rsidR="00E61D8F">
        <w:rPr>
          <w:rtl/>
          <w:lang w:bidi="fa-IR"/>
        </w:rPr>
        <w:t>ی</w:t>
      </w:r>
      <w:r>
        <w:rPr>
          <w:rtl/>
          <w:lang w:bidi="fa-IR"/>
        </w:rPr>
        <w:t>ت داشتند</w:t>
      </w:r>
      <w:r w:rsidR="009B4C06">
        <w:rPr>
          <w:rtl/>
          <w:lang w:bidi="fa-IR"/>
        </w:rPr>
        <w:t xml:space="preserve">، </w:t>
      </w:r>
      <w:r>
        <w:rPr>
          <w:rtl/>
          <w:lang w:bidi="fa-IR"/>
        </w:rPr>
        <w:t>حاضر نشدند از آ</w:t>
      </w:r>
      <w:r w:rsidR="00E61D8F">
        <w:rPr>
          <w:rtl/>
          <w:lang w:bidi="fa-IR"/>
        </w:rPr>
        <w:t>یی</w:t>
      </w:r>
      <w:r>
        <w:rPr>
          <w:rtl/>
          <w:lang w:bidi="fa-IR"/>
        </w:rPr>
        <w:t xml:space="preserve">ن </w:t>
      </w:r>
      <w:r w:rsidR="00E61D8F">
        <w:rPr>
          <w:rtl/>
          <w:lang w:bidi="fa-IR"/>
        </w:rPr>
        <w:t>ی</w:t>
      </w:r>
      <w:r>
        <w:rPr>
          <w:rtl/>
          <w:lang w:bidi="fa-IR"/>
        </w:rPr>
        <w:t>هود</w:t>
      </w:r>
      <w:r w:rsidR="00E61D8F">
        <w:rPr>
          <w:rtl/>
          <w:lang w:bidi="fa-IR"/>
        </w:rPr>
        <w:t>ی</w:t>
      </w:r>
      <w:r>
        <w:rPr>
          <w:rtl/>
          <w:lang w:bidi="fa-IR"/>
        </w:rPr>
        <w:t>ت پ</w:t>
      </w:r>
      <w:r w:rsidR="00E61D8F">
        <w:rPr>
          <w:rtl/>
          <w:lang w:bidi="fa-IR"/>
        </w:rPr>
        <w:t>ی</w:t>
      </w:r>
      <w:r>
        <w:rPr>
          <w:rtl/>
          <w:lang w:bidi="fa-IR"/>
        </w:rPr>
        <w:t>رو</w:t>
      </w:r>
      <w:r w:rsidR="00E61D8F">
        <w:rPr>
          <w:rtl/>
          <w:lang w:bidi="fa-IR"/>
        </w:rPr>
        <w:t>ی</w:t>
      </w:r>
      <w:r>
        <w:rPr>
          <w:rtl/>
          <w:lang w:bidi="fa-IR"/>
        </w:rPr>
        <w:t xml:space="preserve"> کنند</w:t>
      </w:r>
      <w:r w:rsidR="009B4C06">
        <w:rPr>
          <w:rtl/>
          <w:lang w:bidi="fa-IR"/>
        </w:rPr>
        <w:t xml:space="preserve">. </w:t>
      </w:r>
      <w:r>
        <w:rPr>
          <w:rtl/>
          <w:lang w:bidi="fa-IR"/>
        </w:rPr>
        <w:t>«ذونواس» در صدد سرکوب</w:t>
      </w:r>
      <w:r w:rsidR="00E61D8F">
        <w:rPr>
          <w:rtl/>
          <w:lang w:bidi="fa-IR"/>
        </w:rPr>
        <w:t>ی</w:t>
      </w:r>
      <w:r>
        <w:rPr>
          <w:rtl/>
          <w:lang w:bidi="fa-IR"/>
        </w:rPr>
        <w:t xml:space="preserve"> آنان بر آمد</w:t>
      </w:r>
      <w:r w:rsidR="009B4C06">
        <w:rPr>
          <w:rtl/>
          <w:lang w:bidi="fa-IR"/>
        </w:rPr>
        <w:t xml:space="preserve">. </w:t>
      </w:r>
      <w:r>
        <w:rPr>
          <w:rtl/>
          <w:lang w:bidi="fa-IR"/>
        </w:rPr>
        <w:t>پس از حفر خندق</w:t>
      </w:r>
      <w:r w:rsidR="00E61D8F">
        <w:rPr>
          <w:rtl/>
          <w:lang w:bidi="fa-IR"/>
        </w:rPr>
        <w:t>ی</w:t>
      </w:r>
      <w:r w:rsidR="009B4C06">
        <w:rPr>
          <w:rtl/>
          <w:lang w:bidi="fa-IR"/>
        </w:rPr>
        <w:t xml:space="preserve">، </w:t>
      </w:r>
      <w:r>
        <w:rPr>
          <w:rtl/>
          <w:lang w:bidi="fa-IR"/>
        </w:rPr>
        <w:t>آن را از آتش پر نمود و آن</w:t>
      </w:r>
      <w:r w:rsidR="00E61D8F">
        <w:rPr>
          <w:rtl/>
          <w:lang w:bidi="fa-IR"/>
        </w:rPr>
        <w:t xml:space="preserve"> </w:t>
      </w:r>
      <w:r>
        <w:rPr>
          <w:rtl/>
          <w:lang w:bidi="fa-IR"/>
        </w:rPr>
        <w:t>ها را به مرگ و سوختن ک</w:t>
      </w:r>
      <w:r w:rsidR="00E61D8F">
        <w:rPr>
          <w:rtl/>
          <w:lang w:bidi="fa-IR"/>
        </w:rPr>
        <w:t>ی</w:t>
      </w:r>
      <w:r>
        <w:rPr>
          <w:rtl/>
          <w:lang w:bidi="fa-IR"/>
        </w:rPr>
        <w:t>فر نمود</w:t>
      </w:r>
      <w:r w:rsidR="009B4C06">
        <w:rPr>
          <w:rtl/>
          <w:lang w:bidi="fa-IR"/>
        </w:rPr>
        <w:t xml:space="preserve">! </w:t>
      </w:r>
    </w:p>
    <w:p w:rsidR="0049138A" w:rsidRDefault="0049138A" w:rsidP="0049138A">
      <w:pPr>
        <w:pStyle w:val="libNormal"/>
        <w:rPr>
          <w:rtl/>
          <w:lang w:bidi="fa-IR"/>
        </w:rPr>
      </w:pPr>
      <w:r>
        <w:rPr>
          <w:rtl/>
          <w:lang w:bidi="fa-IR"/>
        </w:rPr>
        <w:t>پس از ا</w:t>
      </w:r>
      <w:r w:rsidR="00E61D8F">
        <w:rPr>
          <w:rtl/>
          <w:lang w:bidi="fa-IR"/>
        </w:rPr>
        <w:t>ی</w:t>
      </w:r>
      <w:r>
        <w:rPr>
          <w:rtl/>
          <w:lang w:bidi="fa-IR"/>
        </w:rPr>
        <w:t>ن جنا</w:t>
      </w:r>
      <w:r w:rsidR="00E61D8F">
        <w:rPr>
          <w:rtl/>
          <w:lang w:bidi="fa-IR"/>
        </w:rPr>
        <w:t>ی</w:t>
      </w:r>
      <w:r>
        <w:rPr>
          <w:rtl/>
          <w:lang w:bidi="fa-IR"/>
        </w:rPr>
        <w:t>ت</w:t>
      </w:r>
      <w:r w:rsidR="009B4C06">
        <w:rPr>
          <w:rtl/>
          <w:lang w:bidi="fa-IR"/>
        </w:rPr>
        <w:t xml:space="preserve">، </w:t>
      </w:r>
      <w:r>
        <w:rPr>
          <w:rtl/>
          <w:lang w:bidi="fa-IR"/>
        </w:rPr>
        <w:t>مرد</w:t>
      </w:r>
      <w:r w:rsidR="00E61D8F">
        <w:rPr>
          <w:rtl/>
          <w:lang w:bidi="fa-IR"/>
        </w:rPr>
        <w:t>ی</w:t>
      </w:r>
      <w:r>
        <w:rPr>
          <w:rtl/>
          <w:lang w:bidi="fa-IR"/>
        </w:rPr>
        <w:t xml:space="preserve"> به نام «دوس» خود را به ق</w:t>
      </w:r>
      <w:r w:rsidR="00E61D8F">
        <w:rPr>
          <w:rtl/>
          <w:lang w:bidi="fa-IR"/>
        </w:rPr>
        <w:t>ی</w:t>
      </w:r>
      <w:r>
        <w:rPr>
          <w:rtl/>
          <w:lang w:bidi="fa-IR"/>
        </w:rPr>
        <w:t>صر روم رسان</w:t>
      </w:r>
      <w:r w:rsidR="00E61D8F">
        <w:rPr>
          <w:rtl/>
          <w:lang w:bidi="fa-IR"/>
        </w:rPr>
        <w:t>ی</w:t>
      </w:r>
      <w:r>
        <w:rPr>
          <w:rtl/>
          <w:lang w:bidi="fa-IR"/>
        </w:rPr>
        <w:t>د و او را از ا</w:t>
      </w:r>
      <w:r w:rsidR="00E61D8F">
        <w:rPr>
          <w:rtl/>
          <w:lang w:bidi="fa-IR"/>
        </w:rPr>
        <w:t>ی</w:t>
      </w:r>
      <w:r>
        <w:rPr>
          <w:rtl/>
          <w:lang w:bidi="fa-IR"/>
        </w:rPr>
        <w:t>ن جر</w:t>
      </w:r>
      <w:r w:rsidR="00E61D8F">
        <w:rPr>
          <w:rtl/>
          <w:lang w:bidi="fa-IR"/>
        </w:rPr>
        <w:t>ی</w:t>
      </w:r>
      <w:r>
        <w:rPr>
          <w:rtl/>
          <w:lang w:bidi="fa-IR"/>
        </w:rPr>
        <w:t>ان آگاه ساخت</w:t>
      </w:r>
      <w:r w:rsidR="009B4C06">
        <w:rPr>
          <w:rtl/>
          <w:lang w:bidi="fa-IR"/>
        </w:rPr>
        <w:t xml:space="preserve">. </w:t>
      </w:r>
      <w:r>
        <w:rPr>
          <w:rtl/>
          <w:lang w:bidi="fa-IR"/>
        </w:rPr>
        <w:t>از آن</w:t>
      </w:r>
      <w:r w:rsidR="00E61D8F">
        <w:rPr>
          <w:rtl/>
          <w:lang w:bidi="fa-IR"/>
        </w:rPr>
        <w:t xml:space="preserve"> </w:t>
      </w:r>
      <w:r>
        <w:rPr>
          <w:rtl/>
          <w:lang w:bidi="fa-IR"/>
        </w:rPr>
        <w:t>جا که فاصله م</w:t>
      </w:r>
      <w:r w:rsidR="00E61D8F">
        <w:rPr>
          <w:rtl/>
          <w:lang w:bidi="fa-IR"/>
        </w:rPr>
        <w:t>ی</w:t>
      </w:r>
      <w:r>
        <w:rPr>
          <w:rtl/>
          <w:lang w:bidi="fa-IR"/>
        </w:rPr>
        <w:t xml:space="preserve">ان روم و </w:t>
      </w:r>
      <w:r w:rsidR="00E61D8F">
        <w:rPr>
          <w:rtl/>
          <w:lang w:bidi="fa-IR"/>
        </w:rPr>
        <w:t>ی</w:t>
      </w:r>
      <w:r>
        <w:rPr>
          <w:rtl/>
          <w:lang w:bidi="fa-IR"/>
        </w:rPr>
        <w:t>من ز</w:t>
      </w:r>
      <w:r w:rsidR="00E61D8F">
        <w:rPr>
          <w:rtl/>
          <w:lang w:bidi="fa-IR"/>
        </w:rPr>
        <w:t>ی</w:t>
      </w:r>
      <w:r>
        <w:rPr>
          <w:rtl/>
          <w:lang w:bidi="fa-IR"/>
        </w:rPr>
        <w:t>اد بود</w:t>
      </w:r>
      <w:r w:rsidR="009B4C06">
        <w:rPr>
          <w:rtl/>
          <w:lang w:bidi="fa-IR"/>
        </w:rPr>
        <w:t xml:space="preserve">، </w:t>
      </w:r>
      <w:r>
        <w:rPr>
          <w:rtl/>
          <w:lang w:bidi="fa-IR"/>
        </w:rPr>
        <w:t>ق</w:t>
      </w:r>
      <w:r w:rsidR="00E61D8F">
        <w:rPr>
          <w:rtl/>
          <w:lang w:bidi="fa-IR"/>
        </w:rPr>
        <w:t>ی</w:t>
      </w:r>
      <w:r>
        <w:rPr>
          <w:rtl/>
          <w:lang w:bidi="fa-IR"/>
        </w:rPr>
        <w:t>صر روم</w:t>
      </w:r>
      <w:r w:rsidR="009B4C06">
        <w:rPr>
          <w:rtl/>
          <w:lang w:bidi="fa-IR"/>
        </w:rPr>
        <w:t xml:space="preserve">، </w:t>
      </w:r>
      <w:r>
        <w:rPr>
          <w:rtl/>
          <w:lang w:bidi="fa-IR"/>
        </w:rPr>
        <w:t>نامه</w:t>
      </w:r>
      <w:r w:rsidR="00E61D8F">
        <w:rPr>
          <w:rtl/>
          <w:lang w:bidi="fa-IR"/>
        </w:rPr>
        <w:t xml:space="preserve"> </w:t>
      </w:r>
      <w:r>
        <w:rPr>
          <w:rtl/>
          <w:lang w:bidi="fa-IR"/>
        </w:rPr>
        <w:t>ا</w:t>
      </w:r>
      <w:r w:rsidR="00E61D8F">
        <w:rPr>
          <w:rtl/>
          <w:lang w:bidi="fa-IR"/>
        </w:rPr>
        <w:t>ی</w:t>
      </w:r>
      <w:r>
        <w:rPr>
          <w:rtl/>
          <w:lang w:bidi="fa-IR"/>
        </w:rPr>
        <w:t xml:space="preserve"> به نجاش</w:t>
      </w:r>
      <w:r w:rsidR="00E61D8F">
        <w:rPr>
          <w:rtl/>
          <w:lang w:bidi="fa-IR"/>
        </w:rPr>
        <w:t>ی</w:t>
      </w:r>
      <w:r>
        <w:rPr>
          <w:rtl/>
          <w:lang w:bidi="fa-IR"/>
        </w:rPr>
        <w:t xml:space="preserve"> پادشاه حبشه نوشت تا او انتقام مردم نجران را از «ذونواس» بگ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نجاش</w:t>
      </w:r>
      <w:r w:rsidR="00E61D8F">
        <w:rPr>
          <w:rtl/>
          <w:lang w:bidi="fa-IR"/>
        </w:rPr>
        <w:t>ی</w:t>
      </w:r>
      <w:r>
        <w:rPr>
          <w:rtl/>
          <w:lang w:bidi="fa-IR"/>
        </w:rPr>
        <w:t xml:space="preserve"> سپاه</w:t>
      </w:r>
      <w:r w:rsidR="00E61D8F">
        <w:rPr>
          <w:rtl/>
          <w:lang w:bidi="fa-IR"/>
        </w:rPr>
        <w:t>ی</w:t>
      </w:r>
      <w:r>
        <w:rPr>
          <w:rtl/>
          <w:lang w:bidi="fa-IR"/>
        </w:rPr>
        <w:t xml:space="preserve"> بالغ بر هفتاد هزار نفر به فرمانده</w:t>
      </w:r>
      <w:r w:rsidR="00E61D8F">
        <w:rPr>
          <w:rtl/>
          <w:lang w:bidi="fa-IR"/>
        </w:rPr>
        <w:t>ی</w:t>
      </w:r>
      <w:r>
        <w:rPr>
          <w:rtl/>
          <w:lang w:bidi="fa-IR"/>
        </w:rPr>
        <w:t xml:space="preserve"> «ارباط» روانه </w:t>
      </w:r>
      <w:r w:rsidR="00E61D8F">
        <w:rPr>
          <w:rtl/>
          <w:lang w:bidi="fa-IR"/>
        </w:rPr>
        <w:t>ی</w:t>
      </w:r>
      <w:r>
        <w:rPr>
          <w:rtl/>
          <w:lang w:bidi="fa-IR"/>
        </w:rPr>
        <w:t>من کرد</w:t>
      </w:r>
      <w:r w:rsidR="009B4C06">
        <w:rPr>
          <w:rtl/>
          <w:lang w:bidi="fa-IR"/>
        </w:rPr>
        <w:t xml:space="preserve">. </w:t>
      </w:r>
      <w:r>
        <w:rPr>
          <w:rtl/>
          <w:lang w:bidi="fa-IR"/>
        </w:rPr>
        <w:t>«ابرهه» ن</w:t>
      </w:r>
      <w:r w:rsidR="00E61D8F">
        <w:rPr>
          <w:rtl/>
          <w:lang w:bidi="fa-IR"/>
        </w:rPr>
        <w:t>ی</w:t>
      </w:r>
      <w:r>
        <w:rPr>
          <w:rtl/>
          <w:lang w:bidi="fa-IR"/>
        </w:rPr>
        <w:t xml:space="preserve">ز </w:t>
      </w:r>
      <w:r w:rsidR="00E61D8F">
        <w:rPr>
          <w:rtl/>
          <w:lang w:bidi="fa-IR"/>
        </w:rPr>
        <w:t>ی</w:t>
      </w:r>
      <w:r>
        <w:rPr>
          <w:rtl/>
          <w:lang w:bidi="fa-IR"/>
        </w:rPr>
        <w:t>ک</w:t>
      </w:r>
      <w:r w:rsidR="00E61D8F">
        <w:rPr>
          <w:rtl/>
          <w:lang w:bidi="fa-IR"/>
        </w:rPr>
        <w:t>ی</w:t>
      </w:r>
      <w:r>
        <w:rPr>
          <w:rtl/>
          <w:lang w:bidi="fa-IR"/>
        </w:rPr>
        <w:t xml:space="preserve"> از فرماندهان ا</w:t>
      </w:r>
      <w:r w:rsidR="00E61D8F">
        <w:rPr>
          <w:rtl/>
          <w:lang w:bidi="fa-IR"/>
        </w:rPr>
        <w:t>ی</w:t>
      </w:r>
      <w:r>
        <w:rPr>
          <w:rtl/>
          <w:lang w:bidi="fa-IR"/>
        </w:rPr>
        <w:t>ن سپاه بود</w:t>
      </w:r>
      <w:r w:rsidR="009B4C06">
        <w:rPr>
          <w:rtl/>
          <w:lang w:bidi="fa-IR"/>
        </w:rPr>
        <w:t xml:space="preserve">. </w:t>
      </w:r>
      <w:r>
        <w:rPr>
          <w:rtl/>
          <w:lang w:bidi="fa-IR"/>
        </w:rPr>
        <w:t>ذونواس که غافلگ</w:t>
      </w:r>
      <w:r w:rsidR="00E61D8F">
        <w:rPr>
          <w:rtl/>
          <w:lang w:bidi="fa-IR"/>
        </w:rPr>
        <w:t>ی</w:t>
      </w:r>
      <w:r>
        <w:rPr>
          <w:rtl/>
          <w:lang w:bidi="fa-IR"/>
        </w:rPr>
        <w:t>ر شده بود</w:t>
      </w:r>
      <w:r w:rsidR="009B4C06">
        <w:rPr>
          <w:rtl/>
          <w:lang w:bidi="fa-IR"/>
        </w:rPr>
        <w:t xml:space="preserve">، </w:t>
      </w:r>
      <w:r>
        <w:rPr>
          <w:rtl/>
          <w:lang w:bidi="fa-IR"/>
        </w:rPr>
        <w:t>سران قبا</w:t>
      </w:r>
      <w:r w:rsidR="00E61D8F">
        <w:rPr>
          <w:rtl/>
          <w:lang w:bidi="fa-IR"/>
        </w:rPr>
        <w:t>ی</w:t>
      </w:r>
      <w:r>
        <w:rPr>
          <w:rtl/>
          <w:lang w:bidi="fa-IR"/>
        </w:rPr>
        <w:t>ل را برا</w:t>
      </w:r>
      <w:r w:rsidR="00E61D8F">
        <w:rPr>
          <w:rtl/>
          <w:lang w:bidi="fa-IR"/>
        </w:rPr>
        <w:t>ی</w:t>
      </w:r>
      <w:r>
        <w:rPr>
          <w:rtl/>
          <w:lang w:bidi="fa-IR"/>
        </w:rPr>
        <w:t xml:space="preserve"> </w:t>
      </w:r>
      <w:r w:rsidR="00E61D8F">
        <w:rPr>
          <w:rtl/>
          <w:lang w:bidi="fa-IR"/>
        </w:rPr>
        <w:t>ی</w:t>
      </w:r>
      <w:r>
        <w:rPr>
          <w:rtl/>
          <w:lang w:bidi="fa-IR"/>
        </w:rPr>
        <w:t>ار</w:t>
      </w:r>
      <w:r w:rsidR="00E61D8F">
        <w:rPr>
          <w:rtl/>
          <w:lang w:bidi="fa-IR"/>
        </w:rPr>
        <w:t>ی</w:t>
      </w:r>
      <w:r>
        <w:rPr>
          <w:rtl/>
          <w:lang w:bidi="fa-IR"/>
        </w:rPr>
        <w:t xml:space="preserve"> دعوت نمود که جواب</w:t>
      </w:r>
      <w:r w:rsidR="00E61D8F">
        <w:rPr>
          <w:rtl/>
          <w:lang w:bidi="fa-IR"/>
        </w:rPr>
        <w:t>ی</w:t>
      </w:r>
      <w:r>
        <w:rPr>
          <w:rtl/>
          <w:lang w:bidi="fa-IR"/>
        </w:rPr>
        <w:t xml:space="preserve"> نشن</w:t>
      </w:r>
      <w:r w:rsidR="00E61D8F">
        <w:rPr>
          <w:rtl/>
          <w:lang w:bidi="fa-IR"/>
        </w:rPr>
        <w:t>ی</w:t>
      </w:r>
      <w:r>
        <w:rPr>
          <w:rtl/>
          <w:lang w:bidi="fa-IR"/>
        </w:rPr>
        <w:t>د</w:t>
      </w:r>
      <w:r w:rsidR="009B4C06">
        <w:rPr>
          <w:rtl/>
          <w:lang w:bidi="fa-IR"/>
        </w:rPr>
        <w:t xml:space="preserve">. </w:t>
      </w:r>
      <w:r>
        <w:rPr>
          <w:rtl/>
          <w:lang w:bidi="fa-IR"/>
        </w:rPr>
        <w:t xml:space="preserve">سرانجام شکست خورد و «ارباط» حاکم </w:t>
      </w:r>
      <w:r w:rsidR="00E61D8F">
        <w:rPr>
          <w:rtl/>
          <w:lang w:bidi="fa-IR"/>
        </w:rPr>
        <w:t>ی</w:t>
      </w:r>
      <w:r>
        <w:rPr>
          <w:rtl/>
          <w:lang w:bidi="fa-IR"/>
        </w:rPr>
        <w:t>من شد</w:t>
      </w:r>
      <w:r w:rsidR="009B4C06">
        <w:rPr>
          <w:rtl/>
          <w:lang w:bidi="fa-IR"/>
        </w:rPr>
        <w:t xml:space="preserve">. </w:t>
      </w:r>
      <w:r>
        <w:rPr>
          <w:rtl/>
          <w:lang w:bidi="fa-IR"/>
        </w:rPr>
        <w:t>پس از مدّت</w:t>
      </w:r>
      <w:r w:rsidR="00E61D8F">
        <w:rPr>
          <w:rtl/>
          <w:lang w:bidi="fa-IR"/>
        </w:rPr>
        <w:t>ی</w:t>
      </w:r>
      <w:r w:rsidR="009B4C06">
        <w:rPr>
          <w:rtl/>
          <w:lang w:bidi="fa-IR"/>
        </w:rPr>
        <w:t xml:space="preserve">، </w:t>
      </w:r>
      <w:r>
        <w:rPr>
          <w:rtl/>
          <w:lang w:bidi="fa-IR"/>
        </w:rPr>
        <w:t>«ابرهه» بر ضدّ «ارباط» ق</w:t>
      </w:r>
      <w:r w:rsidR="00E61D8F">
        <w:rPr>
          <w:rtl/>
          <w:lang w:bidi="fa-IR"/>
        </w:rPr>
        <w:t>ی</w:t>
      </w:r>
      <w:r>
        <w:rPr>
          <w:rtl/>
          <w:lang w:bidi="fa-IR"/>
        </w:rPr>
        <w:t>ام کرد و او را از ب</w:t>
      </w:r>
      <w:r w:rsidR="00E61D8F">
        <w:rPr>
          <w:rtl/>
          <w:lang w:bidi="fa-IR"/>
        </w:rPr>
        <w:t>ی</w:t>
      </w:r>
      <w:r>
        <w:rPr>
          <w:rtl/>
          <w:lang w:bidi="fa-IR"/>
        </w:rPr>
        <w:t>ن برد و بر جا</w:t>
      </w:r>
      <w:r w:rsidR="00E61D8F">
        <w:rPr>
          <w:rtl/>
          <w:lang w:bidi="fa-IR"/>
        </w:rPr>
        <w:t>ی</w:t>
      </w:r>
      <w:r>
        <w:rPr>
          <w:rtl/>
          <w:lang w:bidi="fa-IR"/>
        </w:rPr>
        <w:t xml:space="preserve"> او نشست</w:t>
      </w:r>
      <w:r w:rsidR="009B4C06">
        <w:rPr>
          <w:rtl/>
          <w:lang w:bidi="fa-IR"/>
        </w:rPr>
        <w:t xml:space="preserve">. </w:t>
      </w:r>
    </w:p>
    <w:p w:rsidR="0049138A" w:rsidRDefault="0049138A" w:rsidP="0049138A">
      <w:pPr>
        <w:pStyle w:val="libNormal"/>
        <w:rPr>
          <w:rtl/>
          <w:lang w:bidi="fa-IR"/>
        </w:rPr>
      </w:pPr>
      <w:r>
        <w:rPr>
          <w:rtl/>
          <w:lang w:bidi="fa-IR"/>
        </w:rPr>
        <w:t>«ابرهه» از شهوت ران</w:t>
      </w:r>
      <w:r w:rsidR="00E61D8F">
        <w:rPr>
          <w:rtl/>
          <w:lang w:bidi="fa-IR"/>
        </w:rPr>
        <w:t>ی</w:t>
      </w:r>
      <w:r>
        <w:rPr>
          <w:rtl/>
          <w:lang w:bidi="fa-IR"/>
        </w:rPr>
        <w:t xml:space="preserve"> و خوش گذران</w:t>
      </w:r>
      <w:r w:rsidR="00E61D8F">
        <w:rPr>
          <w:rtl/>
          <w:lang w:bidi="fa-IR"/>
        </w:rPr>
        <w:t>ی</w:t>
      </w:r>
      <w:r>
        <w:rPr>
          <w:rtl/>
          <w:lang w:bidi="fa-IR"/>
        </w:rPr>
        <w:t xml:space="preserve"> فرو گذار نبود و برا</w:t>
      </w:r>
      <w:r w:rsidR="00E61D8F">
        <w:rPr>
          <w:rtl/>
          <w:lang w:bidi="fa-IR"/>
        </w:rPr>
        <w:t>ی</w:t>
      </w:r>
      <w:r>
        <w:rPr>
          <w:rtl/>
          <w:lang w:bidi="fa-IR"/>
        </w:rPr>
        <w:t xml:space="preserve"> جلب توجّه پادشاه حبشه</w:t>
      </w:r>
      <w:r w:rsidR="009B4C06">
        <w:rPr>
          <w:rtl/>
          <w:lang w:bidi="fa-IR"/>
        </w:rPr>
        <w:t xml:space="preserve">، </w:t>
      </w:r>
      <w:r>
        <w:rPr>
          <w:rtl/>
          <w:lang w:bidi="fa-IR"/>
        </w:rPr>
        <w:t>کل</w:t>
      </w:r>
      <w:r w:rsidR="00E61D8F">
        <w:rPr>
          <w:rtl/>
          <w:lang w:bidi="fa-IR"/>
        </w:rPr>
        <w:t>ی</w:t>
      </w:r>
      <w:r>
        <w:rPr>
          <w:rtl/>
          <w:lang w:bidi="fa-IR"/>
        </w:rPr>
        <w:t>سا</w:t>
      </w:r>
      <w:r w:rsidR="00E61D8F">
        <w:rPr>
          <w:rtl/>
          <w:lang w:bidi="fa-IR"/>
        </w:rPr>
        <w:t>ی</w:t>
      </w:r>
      <w:r>
        <w:rPr>
          <w:rtl/>
          <w:lang w:bidi="fa-IR"/>
        </w:rPr>
        <w:t xml:space="preserve"> ز</w:t>
      </w:r>
      <w:r w:rsidR="00E61D8F">
        <w:rPr>
          <w:rtl/>
          <w:lang w:bidi="fa-IR"/>
        </w:rPr>
        <w:t>ی</w:t>
      </w:r>
      <w:r>
        <w:rPr>
          <w:rtl/>
          <w:lang w:bidi="fa-IR"/>
        </w:rPr>
        <w:t>با و با شکوه</w:t>
      </w:r>
      <w:r w:rsidR="00E61D8F">
        <w:rPr>
          <w:rtl/>
          <w:lang w:bidi="fa-IR"/>
        </w:rPr>
        <w:t>ی</w:t>
      </w:r>
      <w:r>
        <w:rPr>
          <w:rtl/>
          <w:lang w:bidi="fa-IR"/>
        </w:rPr>
        <w:t xml:space="preserve"> ساخت که در آن زمان ب</w:t>
      </w:r>
      <w:r w:rsidR="00E61D8F">
        <w:rPr>
          <w:rtl/>
          <w:lang w:bidi="fa-IR"/>
        </w:rPr>
        <w:t xml:space="preserve">ی </w:t>
      </w:r>
      <w:r>
        <w:rPr>
          <w:rtl/>
          <w:lang w:bidi="fa-IR"/>
        </w:rPr>
        <w:t>نظ</w:t>
      </w:r>
      <w:r w:rsidR="00E61D8F">
        <w:rPr>
          <w:rtl/>
          <w:lang w:bidi="fa-IR"/>
        </w:rPr>
        <w:t>ی</w:t>
      </w:r>
      <w:r>
        <w:rPr>
          <w:rtl/>
          <w:lang w:bidi="fa-IR"/>
        </w:rPr>
        <w:t>ر بود</w:t>
      </w:r>
      <w:r w:rsidR="009B4C06">
        <w:rPr>
          <w:rtl/>
          <w:lang w:bidi="fa-IR"/>
        </w:rPr>
        <w:t xml:space="preserve">. </w:t>
      </w:r>
      <w:r>
        <w:rPr>
          <w:rtl/>
          <w:lang w:bidi="fa-IR"/>
        </w:rPr>
        <w:t>آن</w:t>
      </w:r>
      <w:r w:rsidR="00E61D8F">
        <w:rPr>
          <w:rtl/>
          <w:lang w:bidi="fa-IR"/>
        </w:rPr>
        <w:t xml:space="preserve"> </w:t>
      </w:r>
      <w:r>
        <w:rPr>
          <w:rtl/>
          <w:lang w:bidi="fa-IR"/>
        </w:rPr>
        <w:t>گاه تصم</w:t>
      </w:r>
      <w:r w:rsidR="00E61D8F">
        <w:rPr>
          <w:rtl/>
          <w:lang w:bidi="fa-IR"/>
        </w:rPr>
        <w:t>ی</w:t>
      </w:r>
      <w:r>
        <w:rPr>
          <w:rtl/>
          <w:lang w:bidi="fa-IR"/>
        </w:rPr>
        <w:t>م گرفت مردم را از ز</w:t>
      </w:r>
      <w:r w:rsidR="00E61D8F">
        <w:rPr>
          <w:rtl/>
          <w:lang w:bidi="fa-IR"/>
        </w:rPr>
        <w:t>ی</w:t>
      </w:r>
      <w:r>
        <w:rPr>
          <w:rtl/>
          <w:lang w:bidi="fa-IR"/>
        </w:rPr>
        <w:t>ارت کعبه منصرف</w:t>
      </w:r>
      <w:r w:rsidR="009B4C06">
        <w:rPr>
          <w:rtl/>
          <w:lang w:bidi="fa-IR"/>
        </w:rPr>
        <w:t xml:space="preserve">، </w:t>
      </w:r>
      <w:r>
        <w:rPr>
          <w:rtl/>
          <w:lang w:bidi="fa-IR"/>
        </w:rPr>
        <w:t>و هم</w:t>
      </w:r>
      <w:r w:rsidR="00E61D8F">
        <w:rPr>
          <w:rtl/>
          <w:lang w:bidi="fa-IR"/>
        </w:rPr>
        <w:t>ی</w:t>
      </w:r>
      <w:r>
        <w:rPr>
          <w:rtl/>
          <w:lang w:bidi="fa-IR"/>
        </w:rPr>
        <w:t>ن کل</w:t>
      </w:r>
      <w:r w:rsidR="00E61D8F">
        <w:rPr>
          <w:rtl/>
          <w:lang w:bidi="fa-IR"/>
        </w:rPr>
        <w:t>ی</w:t>
      </w:r>
      <w:r>
        <w:rPr>
          <w:rtl/>
          <w:lang w:bidi="fa-IR"/>
        </w:rPr>
        <w:t>سا را جا</w:t>
      </w:r>
      <w:r w:rsidR="00E61D8F">
        <w:rPr>
          <w:rtl/>
          <w:lang w:bidi="fa-IR"/>
        </w:rPr>
        <w:t>ی</w:t>
      </w:r>
      <w:r>
        <w:rPr>
          <w:rtl/>
          <w:lang w:bidi="fa-IR"/>
        </w:rPr>
        <w:t>گز</w:t>
      </w:r>
      <w:r w:rsidR="00E61D8F">
        <w:rPr>
          <w:rtl/>
          <w:lang w:bidi="fa-IR"/>
        </w:rPr>
        <w:t>ی</w:t>
      </w:r>
      <w:r>
        <w:rPr>
          <w:rtl/>
          <w:lang w:bidi="fa-IR"/>
        </w:rPr>
        <w:t>ن آن سازد</w:t>
      </w:r>
      <w:r w:rsidR="009B4C06">
        <w:rPr>
          <w:rtl/>
          <w:lang w:bidi="fa-IR"/>
        </w:rPr>
        <w:t xml:space="preserve">! </w:t>
      </w:r>
      <w:r>
        <w:rPr>
          <w:rtl/>
          <w:lang w:bidi="fa-IR"/>
        </w:rPr>
        <w:t>به هم</w:t>
      </w:r>
      <w:r w:rsidR="00E61D8F">
        <w:rPr>
          <w:rtl/>
          <w:lang w:bidi="fa-IR"/>
        </w:rPr>
        <w:t>ی</w:t>
      </w:r>
      <w:r>
        <w:rPr>
          <w:rtl/>
          <w:lang w:bidi="fa-IR"/>
        </w:rPr>
        <w:t>ن منظور</w:t>
      </w:r>
      <w:r w:rsidR="009B4C06">
        <w:rPr>
          <w:rtl/>
          <w:lang w:bidi="fa-IR"/>
        </w:rPr>
        <w:t xml:space="preserve">، </w:t>
      </w:r>
      <w:r>
        <w:rPr>
          <w:rtl/>
          <w:lang w:bidi="fa-IR"/>
        </w:rPr>
        <w:t>مبلّغان بس</w:t>
      </w:r>
      <w:r w:rsidR="00E61D8F">
        <w:rPr>
          <w:rtl/>
          <w:lang w:bidi="fa-IR"/>
        </w:rPr>
        <w:t>ی</w:t>
      </w:r>
      <w:r>
        <w:rPr>
          <w:rtl/>
          <w:lang w:bidi="fa-IR"/>
        </w:rPr>
        <w:t>ار</w:t>
      </w:r>
      <w:r w:rsidR="00E61D8F">
        <w:rPr>
          <w:rtl/>
          <w:lang w:bidi="fa-IR"/>
        </w:rPr>
        <w:t>ی</w:t>
      </w:r>
      <w:r>
        <w:rPr>
          <w:rtl/>
          <w:lang w:bidi="fa-IR"/>
        </w:rPr>
        <w:t xml:space="preserve"> را به اطراف و سرزم</w:t>
      </w:r>
      <w:r w:rsidR="00E61D8F">
        <w:rPr>
          <w:rtl/>
          <w:lang w:bidi="fa-IR"/>
        </w:rPr>
        <w:t>ی</w:t>
      </w:r>
      <w:r>
        <w:rPr>
          <w:rtl/>
          <w:lang w:bidi="fa-IR"/>
        </w:rPr>
        <w:t>ن حجاز فرستاد</w:t>
      </w:r>
      <w:r w:rsidR="009B4C06">
        <w:rPr>
          <w:rtl/>
          <w:lang w:bidi="fa-IR"/>
        </w:rPr>
        <w:t xml:space="preserve">. </w:t>
      </w:r>
      <w:r>
        <w:rPr>
          <w:rtl/>
          <w:lang w:bidi="fa-IR"/>
        </w:rPr>
        <w:t>اعراب که سخت به مکّه و کعبه علاقه داشتند</w:t>
      </w:r>
      <w:r w:rsidR="009B4C06">
        <w:rPr>
          <w:rtl/>
          <w:lang w:bidi="fa-IR"/>
        </w:rPr>
        <w:t xml:space="preserve">، </w:t>
      </w:r>
      <w:r>
        <w:rPr>
          <w:rtl/>
          <w:lang w:bidi="fa-IR"/>
        </w:rPr>
        <w:t>احساس خطر نموده</w:t>
      </w:r>
      <w:r w:rsidR="009B4C06">
        <w:rPr>
          <w:rtl/>
          <w:lang w:bidi="fa-IR"/>
        </w:rPr>
        <w:t xml:space="preserve">، </w:t>
      </w:r>
      <w:r>
        <w:rPr>
          <w:rtl/>
          <w:lang w:bidi="fa-IR"/>
        </w:rPr>
        <w:t>تصم</w:t>
      </w:r>
      <w:r w:rsidR="00E61D8F">
        <w:rPr>
          <w:rtl/>
          <w:lang w:bidi="fa-IR"/>
        </w:rPr>
        <w:t>ی</w:t>
      </w:r>
      <w:r>
        <w:rPr>
          <w:rtl/>
          <w:lang w:bidi="fa-IR"/>
        </w:rPr>
        <w:t>م گرفتند مخف</w:t>
      </w:r>
      <w:r w:rsidR="00E61D8F">
        <w:rPr>
          <w:rtl/>
          <w:lang w:bidi="fa-IR"/>
        </w:rPr>
        <w:t>ی</w:t>
      </w:r>
      <w:r>
        <w:rPr>
          <w:rtl/>
          <w:lang w:bidi="fa-IR"/>
        </w:rPr>
        <w:t>انه آن کل</w:t>
      </w:r>
      <w:r w:rsidR="00E61D8F">
        <w:rPr>
          <w:rtl/>
          <w:lang w:bidi="fa-IR"/>
        </w:rPr>
        <w:t>ی</w:t>
      </w:r>
      <w:r>
        <w:rPr>
          <w:rtl/>
          <w:lang w:bidi="fa-IR"/>
        </w:rPr>
        <w:t>سا را آتش بزنند و طبق نقل</w:t>
      </w:r>
      <w:r w:rsidR="00E61D8F">
        <w:rPr>
          <w:rtl/>
          <w:lang w:bidi="fa-IR"/>
        </w:rPr>
        <w:t>ی</w:t>
      </w:r>
      <w:r w:rsidR="009B4C06">
        <w:rPr>
          <w:rtl/>
          <w:lang w:bidi="fa-IR"/>
        </w:rPr>
        <w:t xml:space="preserve">، </w:t>
      </w:r>
      <w:r>
        <w:rPr>
          <w:rtl/>
          <w:lang w:bidi="fa-IR"/>
        </w:rPr>
        <w:t>برخ</w:t>
      </w:r>
      <w:r w:rsidR="00E61D8F">
        <w:rPr>
          <w:rtl/>
          <w:lang w:bidi="fa-IR"/>
        </w:rPr>
        <w:t>ی</w:t>
      </w:r>
      <w:r>
        <w:rPr>
          <w:rtl/>
          <w:lang w:bidi="fa-IR"/>
        </w:rPr>
        <w:t xml:space="preserve"> مخف</w:t>
      </w:r>
      <w:r w:rsidR="00E61D8F">
        <w:rPr>
          <w:rtl/>
          <w:lang w:bidi="fa-IR"/>
        </w:rPr>
        <w:t>ی</w:t>
      </w:r>
      <w:r>
        <w:rPr>
          <w:rtl/>
          <w:lang w:bidi="fa-IR"/>
        </w:rPr>
        <w:t xml:space="preserve">انه آن را آلوده </w:t>
      </w:r>
      <w:r>
        <w:rPr>
          <w:rtl/>
          <w:lang w:bidi="fa-IR"/>
        </w:rPr>
        <w:lastRenderedPageBreak/>
        <w:t>و ملوّث ساختند</w:t>
      </w:r>
      <w:r w:rsidR="009B4C06">
        <w:rPr>
          <w:rtl/>
          <w:lang w:bidi="fa-IR"/>
        </w:rPr>
        <w:t xml:space="preserve">. </w:t>
      </w:r>
      <w:r>
        <w:rPr>
          <w:rtl/>
          <w:lang w:bidi="fa-IR"/>
        </w:rPr>
        <w:t>ابرهه سخت خشمگ</w:t>
      </w:r>
      <w:r w:rsidR="00E61D8F">
        <w:rPr>
          <w:rtl/>
          <w:lang w:bidi="fa-IR"/>
        </w:rPr>
        <w:t>ی</w:t>
      </w:r>
      <w:r>
        <w:rPr>
          <w:rtl/>
          <w:lang w:bidi="fa-IR"/>
        </w:rPr>
        <w:t>ن شد و تصم</w:t>
      </w:r>
      <w:r w:rsidR="00E61D8F">
        <w:rPr>
          <w:rtl/>
          <w:lang w:bidi="fa-IR"/>
        </w:rPr>
        <w:t>ی</w:t>
      </w:r>
      <w:r>
        <w:rPr>
          <w:rtl/>
          <w:lang w:bidi="fa-IR"/>
        </w:rPr>
        <w:t>م گرفت خانه کعبه را و</w:t>
      </w:r>
      <w:r w:rsidR="00E61D8F">
        <w:rPr>
          <w:rtl/>
          <w:lang w:bidi="fa-IR"/>
        </w:rPr>
        <w:t>ی</w:t>
      </w:r>
      <w:r>
        <w:rPr>
          <w:rtl/>
          <w:lang w:bidi="fa-IR"/>
        </w:rPr>
        <w:t>ران سازد</w:t>
      </w:r>
      <w:r w:rsidR="009B4C06">
        <w:rPr>
          <w:rtl/>
          <w:lang w:bidi="fa-IR"/>
        </w:rPr>
        <w:t xml:space="preserve">. </w:t>
      </w:r>
      <w:r>
        <w:rPr>
          <w:rtl/>
          <w:lang w:bidi="fa-IR"/>
        </w:rPr>
        <w:t>لذا با لشکر عظ</w:t>
      </w:r>
      <w:r w:rsidR="00E61D8F">
        <w:rPr>
          <w:rtl/>
          <w:lang w:bidi="fa-IR"/>
        </w:rPr>
        <w:t>ی</w:t>
      </w:r>
      <w:r>
        <w:rPr>
          <w:rtl/>
          <w:lang w:bidi="fa-IR"/>
        </w:rPr>
        <w:t>م</w:t>
      </w:r>
      <w:r w:rsidR="00E61D8F">
        <w:rPr>
          <w:rtl/>
          <w:lang w:bidi="fa-IR"/>
        </w:rPr>
        <w:t>ی</w:t>
      </w:r>
      <w:r>
        <w:rPr>
          <w:rtl/>
          <w:lang w:bidi="fa-IR"/>
        </w:rPr>
        <w:t xml:space="preserve"> که برخ</w:t>
      </w:r>
      <w:r w:rsidR="00E61D8F">
        <w:rPr>
          <w:rtl/>
          <w:lang w:bidi="fa-IR"/>
        </w:rPr>
        <w:t>ی</w:t>
      </w:r>
      <w:r>
        <w:rPr>
          <w:rtl/>
          <w:lang w:bidi="fa-IR"/>
        </w:rPr>
        <w:t xml:space="preserve"> از سوارانش از ف</w:t>
      </w:r>
      <w:r w:rsidR="00E61D8F">
        <w:rPr>
          <w:rtl/>
          <w:lang w:bidi="fa-IR"/>
        </w:rPr>
        <w:t>ی</w:t>
      </w:r>
      <w:r>
        <w:rPr>
          <w:rtl/>
          <w:lang w:bidi="fa-IR"/>
        </w:rPr>
        <w:t>ل استفاده م</w:t>
      </w:r>
      <w:r w:rsidR="00E61D8F">
        <w:rPr>
          <w:rtl/>
          <w:lang w:bidi="fa-IR"/>
        </w:rPr>
        <w:t xml:space="preserve">ی </w:t>
      </w:r>
      <w:r>
        <w:rPr>
          <w:rtl/>
          <w:lang w:bidi="fa-IR"/>
        </w:rPr>
        <w:t>کردند</w:t>
      </w:r>
      <w:r w:rsidR="009B4C06">
        <w:rPr>
          <w:rtl/>
          <w:lang w:bidi="fa-IR"/>
        </w:rPr>
        <w:t xml:space="preserve">، </w:t>
      </w:r>
      <w:r>
        <w:rPr>
          <w:rtl/>
          <w:lang w:bidi="fa-IR"/>
        </w:rPr>
        <w:t>عازم مکّه شد</w:t>
      </w:r>
      <w:r w:rsidR="009B4C06">
        <w:rPr>
          <w:rtl/>
          <w:lang w:bidi="fa-IR"/>
        </w:rPr>
        <w:t xml:space="preserve">. </w:t>
      </w:r>
    </w:p>
    <w:p w:rsidR="0049138A" w:rsidRDefault="0049138A" w:rsidP="0049138A">
      <w:pPr>
        <w:pStyle w:val="libNormal"/>
        <w:rPr>
          <w:rtl/>
          <w:lang w:bidi="fa-IR"/>
        </w:rPr>
      </w:pPr>
      <w:r>
        <w:rPr>
          <w:rtl/>
          <w:lang w:bidi="fa-IR"/>
        </w:rPr>
        <w:t>گرچه سران عرب موقع</w:t>
      </w:r>
      <w:r w:rsidR="00E61D8F">
        <w:rPr>
          <w:rtl/>
          <w:lang w:bidi="fa-IR"/>
        </w:rPr>
        <w:t>ی</w:t>
      </w:r>
      <w:r>
        <w:rPr>
          <w:rtl/>
          <w:lang w:bidi="fa-IR"/>
        </w:rPr>
        <w:t>ت را حسّاس و خطرناک د</w:t>
      </w:r>
      <w:r w:rsidR="00E61D8F">
        <w:rPr>
          <w:rtl/>
          <w:lang w:bidi="fa-IR"/>
        </w:rPr>
        <w:t>ی</w:t>
      </w:r>
      <w:r>
        <w:rPr>
          <w:rtl/>
          <w:lang w:bidi="fa-IR"/>
        </w:rPr>
        <w:t>دند و از قدرت ابرهه به هراس افتادند</w:t>
      </w:r>
      <w:r w:rsidR="009B4C06">
        <w:rPr>
          <w:rtl/>
          <w:lang w:bidi="fa-IR"/>
        </w:rPr>
        <w:t xml:space="preserve">، </w:t>
      </w:r>
      <w:r>
        <w:rPr>
          <w:rtl/>
          <w:lang w:bidi="fa-IR"/>
        </w:rPr>
        <w:t>ول</w:t>
      </w:r>
      <w:r w:rsidR="00E61D8F">
        <w:rPr>
          <w:rtl/>
          <w:lang w:bidi="fa-IR"/>
        </w:rPr>
        <w:t>ی</w:t>
      </w:r>
      <w:r>
        <w:rPr>
          <w:rtl/>
          <w:lang w:bidi="fa-IR"/>
        </w:rPr>
        <w:t xml:space="preserve"> جز تسل</w:t>
      </w:r>
      <w:r w:rsidR="00E61D8F">
        <w:rPr>
          <w:rtl/>
          <w:lang w:bidi="fa-IR"/>
        </w:rPr>
        <w:t>ی</w:t>
      </w:r>
      <w:r>
        <w:rPr>
          <w:rtl/>
          <w:lang w:bidi="fa-IR"/>
        </w:rPr>
        <w:t>م راه</w:t>
      </w:r>
      <w:r w:rsidR="00E61D8F">
        <w:rPr>
          <w:rtl/>
          <w:lang w:bidi="fa-IR"/>
        </w:rPr>
        <w:t>ی</w:t>
      </w:r>
      <w:r>
        <w:rPr>
          <w:rtl/>
          <w:lang w:bidi="fa-IR"/>
        </w:rPr>
        <w:t xml:space="preserve"> نداشتند</w:t>
      </w:r>
      <w:r w:rsidR="009B4C06">
        <w:rPr>
          <w:rtl/>
          <w:lang w:bidi="fa-IR"/>
        </w:rPr>
        <w:t xml:space="preserve">. </w:t>
      </w:r>
    </w:p>
    <w:p w:rsidR="0049138A" w:rsidRDefault="0049138A" w:rsidP="0049138A">
      <w:pPr>
        <w:pStyle w:val="libNormal"/>
        <w:rPr>
          <w:rtl/>
          <w:lang w:bidi="fa-IR"/>
        </w:rPr>
      </w:pPr>
      <w:r>
        <w:rPr>
          <w:rtl/>
          <w:lang w:bidi="fa-IR"/>
        </w:rPr>
        <w:t>ابرهه وقت</w:t>
      </w:r>
      <w:r w:rsidR="00E61D8F">
        <w:rPr>
          <w:rtl/>
          <w:lang w:bidi="fa-IR"/>
        </w:rPr>
        <w:t>ی</w:t>
      </w:r>
      <w:r>
        <w:rPr>
          <w:rtl/>
          <w:lang w:bidi="fa-IR"/>
        </w:rPr>
        <w:t xml:space="preserve"> نزد</w:t>
      </w:r>
      <w:r w:rsidR="00E61D8F">
        <w:rPr>
          <w:rtl/>
          <w:lang w:bidi="fa-IR"/>
        </w:rPr>
        <w:t>ی</w:t>
      </w:r>
      <w:r>
        <w:rPr>
          <w:rtl/>
          <w:lang w:bidi="fa-IR"/>
        </w:rPr>
        <w:t>ک مکّه رس</w:t>
      </w:r>
      <w:r w:rsidR="00E61D8F">
        <w:rPr>
          <w:rtl/>
          <w:lang w:bidi="fa-IR"/>
        </w:rPr>
        <w:t>ی</w:t>
      </w:r>
      <w:r>
        <w:rPr>
          <w:rtl/>
          <w:lang w:bidi="fa-IR"/>
        </w:rPr>
        <w:t>د</w:t>
      </w:r>
      <w:r w:rsidR="009B4C06">
        <w:rPr>
          <w:rtl/>
          <w:lang w:bidi="fa-IR"/>
        </w:rPr>
        <w:t xml:space="preserve">، </w:t>
      </w:r>
      <w:r>
        <w:rPr>
          <w:rtl/>
          <w:lang w:bidi="fa-IR"/>
        </w:rPr>
        <w:t>کسان</w:t>
      </w:r>
      <w:r w:rsidR="00E61D8F">
        <w:rPr>
          <w:rtl/>
          <w:lang w:bidi="fa-IR"/>
        </w:rPr>
        <w:t>ی</w:t>
      </w:r>
      <w:r>
        <w:rPr>
          <w:rtl/>
          <w:lang w:bidi="fa-IR"/>
        </w:rPr>
        <w:t xml:space="preserve"> را فرستاد تا شتران و اموال اهال</w:t>
      </w:r>
      <w:r w:rsidR="00E61D8F">
        <w:rPr>
          <w:rtl/>
          <w:lang w:bidi="fa-IR"/>
        </w:rPr>
        <w:t>ی</w:t>
      </w:r>
      <w:r>
        <w:rPr>
          <w:rtl/>
          <w:lang w:bidi="fa-IR"/>
        </w:rPr>
        <w:t xml:space="preserve"> مکّه را غارت نما</w:t>
      </w:r>
      <w:r w:rsidR="00E61D8F">
        <w:rPr>
          <w:rtl/>
          <w:lang w:bidi="fa-IR"/>
        </w:rPr>
        <w:t>ی</w:t>
      </w:r>
      <w:r>
        <w:rPr>
          <w:rtl/>
          <w:lang w:bidi="fa-IR"/>
        </w:rPr>
        <w:t>ند</w:t>
      </w:r>
      <w:r w:rsidR="009B4C06">
        <w:rPr>
          <w:rtl/>
          <w:lang w:bidi="fa-IR"/>
        </w:rPr>
        <w:t xml:space="preserve">، </w:t>
      </w:r>
      <w:r>
        <w:rPr>
          <w:rtl/>
          <w:lang w:bidi="fa-IR"/>
        </w:rPr>
        <w:t>در آن م</w:t>
      </w:r>
      <w:r w:rsidR="00E61D8F">
        <w:rPr>
          <w:rtl/>
          <w:lang w:bidi="fa-IR"/>
        </w:rPr>
        <w:t>ی</w:t>
      </w:r>
      <w:r>
        <w:rPr>
          <w:rtl/>
          <w:lang w:bidi="fa-IR"/>
        </w:rPr>
        <w:t>ان دو</w:t>
      </w:r>
      <w:r w:rsidR="00E61D8F">
        <w:rPr>
          <w:rtl/>
          <w:lang w:bidi="fa-IR"/>
        </w:rPr>
        <w:t>ی</w:t>
      </w:r>
      <w:r>
        <w:rPr>
          <w:rtl/>
          <w:lang w:bidi="fa-IR"/>
        </w:rPr>
        <w:t>ست شتر ن</w:t>
      </w:r>
      <w:r w:rsidR="00E61D8F">
        <w:rPr>
          <w:rtl/>
          <w:lang w:bidi="fa-IR"/>
        </w:rPr>
        <w:t>ی</w:t>
      </w:r>
      <w:r>
        <w:rPr>
          <w:rtl/>
          <w:lang w:bidi="fa-IR"/>
        </w:rPr>
        <w:t>ز از حضرت عبد المطّلب غارت شد</w:t>
      </w:r>
      <w:r w:rsidR="009B4C06">
        <w:rPr>
          <w:rtl/>
          <w:lang w:bidi="fa-IR"/>
        </w:rPr>
        <w:t xml:space="preserve">. </w:t>
      </w:r>
      <w:r>
        <w:rPr>
          <w:rtl/>
          <w:lang w:bidi="fa-IR"/>
        </w:rPr>
        <w:t>سپس کس</w:t>
      </w:r>
      <w:r w:rsidR="00E61D8F">
        <w:rPr>
          <w:rtl/>
          <w:lang w:bidi="fa-IR"/>
        </w:rPr>
        <w:t>ی</w:t>
      </w:r>
      <w:r>
        <w:rPr>
          <w:rtl/>
          <w:lang w:bidi="fa-IR"/>
        </w:rPr>
        <w:t xml:space="preserve"> را مأمور نمود که پ</w:t>
      </w:r>
      <w:r w:rsidR="00E61D8F">
        <w:rPr>
          <w:rtl/>
          <w:lang w:bidi="fa-IR"/>
        </w:rPr>
        <w:t>ی</w:t>
      </w:r>
      <w:r>
        <w:rPr>
          <w:rtl/>
          <w:lang w:bidi="fa-IR"/>
        </w:rPr>
        <w:t>ام او را به پ</w:t>
      </w:r>
      <w:r w:rsidR="00E61D8F">
        <w:rPr>
          <w:rtl/>
          <w:lang w:bidi="fa-IR"/>
        </w:rPr>
        <w:t>ی</w:t>
      </w:r>
      <w:r>
        <w:rPr>
          <w:rtl/>
          <w:lang w:bidi="fa-IR"/>
        </w:rPr>
        <w:t>شوا</w:t>
      </w:r>
      <w:r w:rsidR="00E61D8F">
        <w:rPr>
          <w:rtl/>
          <w:lang w:bidi="fa-IR"/>
        </w:rPr>
        <w:t>ی</w:t>
      </w:r>
      <w:r>
        <w:rPr>
          <w:rtl/>
          <w:lang w:bidi="fa-IR"/>
        </w:rPr>
        <w:t xml:space="preserve"> قر</w:t>
      </w:r>
      <w:r w:rsidR="00E61D8F">
        <w:rPr>
          <w:rtl/>
          <w:lang w:bidi="fa-IR"/>
        </w:rPr>
        <w:t>ی</w:t>
      </w:r>
      <w:r>
        <w:rPr>
          <w:rtl/>
          <w:lang w:bidi="fa-IR"/>
        </w:rPr>
        <w:t>ش برساند و به او بگو</w:t>
      </w:r>
      <w:r w:rsidR="00E61D8F">
        <w:rPr>
          <w:rtl/>
          <w:lang w:bidi="fa-IR"/>
        </w:rPr>
        <w:t>ی</w:t>
      </w:r>
      <w:r>
        <w:rPr>
          <w:rtl/>
          <w:lang w:bidi="fa-IR"/>
        </w:rPr>
        <w:t>د</w:t>
      </w:r>
      <w:r w:rsidR="009B4C06">
        <w:rPr>
          <w:rtl/>
          <w:lang w:bidi="fa-IR"/>
        </w:rPr>
        <w:t xml:space="preserve">: </w:t>
      </w:r>
      <w:r>
        <w:rPr>
          <w:rtl/>
          <w:lang w:bidi="fa-IR"/>
        </w:rPr>
        <w:t>من برا</w:t>
      </w:r>
      <w:r w:rsidR="00E61D8F">
        <w:rPr>
          <w:rtl/>
          <w:lang w:bidi="fa-IR"/>
        </w:rPr>
        <w:t>ی</w:t>
      </w:r>
      <w:r>
        <w:rPr>
          <w:rtl/>
          <w:lang w:bidi="fa-IR"/>
        </w:rPr>
        <w:t xml:space="preserve"> جنگ ن</w:t>
      </w:r>
      <w:r w:rsidR="00E61D8F">
        <w:rPr>
          <w:rtl/>
          <w:lang w:bidi="fa-IR"/>
        </w:rPr>
        <w:t>ی</w:t>
      </w:r>
      <w:r>
        <w:rPr>
          <w:rtl/>
          <w:lang w:bidi="fa-IR"/>
        </w:rPr>
        <w:t>امده</w:t>
      </w:r>
      <w:r w:rsidR="00E61D8F">
        <w:rPr>
          <w:rtl/>
          <w:lang w:bidi="fa-IR"/>
        </w:rPr>
        <w:t xml:space="preserve"> </w:t>
      </w:r>
      <w:r>
        <w:rPr>
          <w:rtl/>
          <w:lang w:bidi="fa-IR"/>
        </w:rPr>
        <w:t>ام</w:t>
      </w:r>
      <w:r w:rsidR="009B4C06">
        <w:rPr>
          <w:rtl/>
          <w:lang w:bidi="fa-IR"/>
        </w:rPr>
        <w:t xml:space="preserve">، </w:t>
      </w:r>
      <w:r>
        <w:rPr>
          <w:rtl/>
          <w:lang w:bidi="fa-IR"/>
        </w:rPr>
        <w:t>تنها هدفم و</w:t>
      </w:r>
      <w:r w:rsidR="00E61D8F">
        <w:rPr>
          <w:rtl/>
          <w:lang w:bidi="fa-IR"/>
        </w:rPr>
        <w:t>ی</w:t>
      </w:r>
      <w:r>
        <w:rPr>
          <w:rtl/>
          <w:lang w:bidi="fa-IR"/>
        </w:rPr>
        <w:t>ران کردن کعبه است</w:t>
      </w:r>
      <w:r w:rsidR="009B4C06">
        <w:rPr>
          <w:rtl/>
          <w:lang w:bidi="fa-IR"/>
        </w:rPr>
        <w:t xml:space="preserve">. </w:t>
      </w:r>
      <w:r>
        <w:rPr>
          <w:rtl/>
          <w:lang w:bidi="fa-IR"/>
        </w:rPr>
        <w:t>اگر قر</w:t>
      </w:r>
      <w:r w:rsidR="00E61D8F">
        <w:rPr>
          <w:rtl/>
          <w:lang w:bidi="fa-IR"/>
        </w:rPr>
        <w:t>ی</w:t>
      </w:r>
      <w:r>
        <w:rPr>
          <w:rtl/>
          <w:lang w:bidi="fa-IR"/>
        </w:rPr>
        <w:t>ش مقاومت نکنند</w:t>
      </w:r>
      <w:r w:rsidR="009B4C06">
        <w:rPr>
          <w:rtl/>
          <w:lang w:bidi="fa-IR"/>
        </w:rPr>
        <w:t xml:space="preserve">، </w:t>
      </w:r>
      <w:r>
        <w:rPr>
          <w:rtl/>
          <w:lang w:bidi="fa-IR"/>
        </w:rPr>
        <w:t>از هر گونه تعرّض</w:t>
      </w:r>
      <w:r w:rsidR="00E61D8F">
        <w:rPr>
          <w:rtl/>
          <w:lang w:bidi="fa-IR"/>
        </w:rPr>
        <w:t>ی</w:t>
      </w:r>
      <w:r>
        <w:rPr>
          <w:rtl/>
          <w:lang w:bidi="fa-IR"/>
        </w:rPr>
        <w:t xml:space="preserve"> مصون خواهند ماند</w:t>
      </w:r>
      <w:r w:rsidR="009B4C06">
        <w:rPr>
          <w:rtl/>
          <w:lang w:bidi="fa-IR"/>
        </w:rPr>
        <w:t xml:space="preserve">. </w:t>
      </w:r>
    </w:p>
    <w:p w:rsidR="0049138A" w:rsidRDefault="0049138A" w:rsidP="0049138A">
      <w:pPr>
        <w:pStyle w:val="libNormal"/>
        <w:rPr>
          <w:rtl/>
          <w:lang w:bidi="fa-IR"/>
        </w:rPr>
      </w:pPr>
      <w:r>
        <w:rPr>
          <w:rtl/>
          <w:lang w:bidi="fa-IR"/>
        </w:rPr>
        <w:t>به فرستاده او عبدالمطّلب را معرّف</w:t>
      </w:r>
      <w:r w:rsidR="00E61D8F">
        <w:rPr>
          <w:rtl/>
          <w:lang w:bidi="fa-IR"/>
        </w:rPr>
        <w:t>ی</w:t>
      </w:r>
      <w:r>
        <w:rPr>
          <w:rtl/>
          <w:lang w:bidi="fa-IR"/>
        </w:rPr>
        <w:t xml:space="preserve"> کردند</w:t>
      </w:r>
      <w:r w:rsidR="009B4C06">
        <w:rPr>
          <w:rtl/>
          <w:lang w:bidi="fa-IR"/>
        </w:rPr>
        <w:t xml:space="preserve">. </w:t>
      </w:r>
      <w:r>
        <w:rPr>
          <w:rtl/>
          <w:lang w:bidi="fa-IR"/>
        </w:rPr>
        <w:t>و</w:t>
      </w:r>
      <w:r w:rsidR="00E61D8F">
        <w:rPr>
          <w:rtl/>
          <w:lang w:bidi="fa-IR"/>
        </w:rPr>
        <w:t>ی</w:t>
      </w:r>
      <w:r>
        <w:rPr>
          <w:rtl/>
          <w:lang w:bidi="fa-IR"/>
        </w:rPr>
        <w:t xml:space="preserve"> پس از ملاقات با آن جناب</w:t>
      </w:r>
      <w:r w:rsidR="009B4C06">
        <w:rPr>
          <w:rtl/>
          <w:lang w:bidi="fa-IR"/>
        </w:rPr>
        <w:t xml:space="preserve">، </w:t>
      </w:r>
      <w:r>
        <w:rPr>
          <w:rtl/>
          <w:lang w:bidi="fa-IR"/>
        </w:rPr>
        <w:t>پ</w:t>
      </w:r>
      <w:r w:rsidR="00E61D8F">
        <w:rPr>
          <w:rtl/>
          <w:lang w:bidi="fa-IR"/>
        </w:rPr>
        <w:t>ی</w:t>
      </w:r>
      <w:r>
        <w:rPr>
          <w:rtl/>
          <w:lang w:bidi="fa-IR"/>
        </w:rPr>
        <w:t>ام را بازگو کرد</w:t>
      </w:r>
      <w:r w:rsidR="009B4C06">
        <w:rPr>
          <w:rtl/>
          <w:lang w:bidi="fa-IR"/>
        </w:rPr>
        <w:t xml:space="preserve">. </w:t>
      </w:r>
      <w:r>
        <w:rPr>
          <w:rtl/>
          <w:lang w:bidi="fa-IR"/>
        </w:rPr>
        <w:t>عبدالمطّلب پاسخ داد</w:t>
      </w:r>
      <w:r w:rsidR="009B4C06">
        <w:rPr>
          <w:rtl/>
          <w:lang w:bidi="fa-IR"/>
        </w:rPr>
        <w:t xml:space="preserve">: </w:t>
      </w:r>
      <w:r>
        <w:rPr>
          <w:rtl/>
          <w:lang w:bidi="fa-IR"/>
        </w:rPr>
        <w:t>ما توانا</w:t>
      </w:r>
      <w:r w:rsidR="00E61D8F">
        <w:rPr>
          <w:rtl/>
          <w:lang w:bidi="fa-IR"/>
        </w:rPr>
        <w:t>یی</w:t>
      </w:r>
      <w:r>
        <w:rPr>
          <w:rtl/>
          <w:lang w:bidi="fa-IR"/>
        </w:rPr>
        <w:t xml:space="preserve"> جنگ با شما را ندار</w:t>
      </w:r>
      <w:r w:rsidR="00E61D8F">
        <w:rPr>
          <w:rtl/>
          <w:lang w:bidi="fa-IR"/>
        </w:rPr>
        <w:t>ی</w:t>
      </w:r>
      <w:r>
        <w:rPr>
          <w:rtl/>
          <w:lang w:bidi="fa-IR"/>
        </w:rPr>
        <w:t>م</w:t>
      </w:r>
      <w:r w:rsidR="009B4C06">
        <w:rPr>
          <w:rtl/>
          <w:lang w:bidi="fa-IR"/>
        </w:rPr>
        <w:t xml:space="preserve">. </w:t>
      </w:r>
      <w:r>
        <w:rPr>
          <w:rtl/>
          <w:lang w:bidi="fa-IR"/>
        </w:rPr>
        <w:t>امّا کعبه</w:t>
      </w:r>
      <w:r w:rsidR="009B4C06">
        <w:rPr>
          <w:rtl/>
          <w:lang w:bidi="fa-IR"/>
        </w:rPr>
        <w:t xml:space="preserve">، </w:t>
      </w:r>
      <w:r>
        <w:rPr>
          <w:rtl/>
          <w:lang w:bidi="fa-IR"/>
        </w:rPr>
        <w:t>خانه خداست</w:t>
      </w:r>
      <w:r w:rsidR="009B4C06">
        <w:rPr>
          <w:rtl/>
          <w:lang w:bidi="fa-IR"/>
        </w:rPr>
        <w:t xml:space="preserve">، </w:t>
      </w:r>
      <w:r>
        <w:rPr>
          <w:rtl/>
          <w:lang w:bidi="fa-IR"/>
        </w:rPr>
        <w:t>خداوند خودش حفظ م</w:t>
      </w:r>
      <w:r w:rsidR="00E61D8F">
        <w:rPr>
          <w:rtl/>
          <w:lang w:bidi="fa-IR"/>
        </w:rPr>
        <w:t xml:space="preserve">ی </w:t>
      </w:r>
      <w:r>
        <w:rPr>
          <w:rtl/>
          <w:lang w:bidi="fa-IR"/>
        </w:rPr>
        <w:t>کند</w:t>
      </w:r>
      <w:r w:rsidR="009B4C06">
        <w:rPr>
          <w:rtl/>
          <w:lang w:bidi="fa-IR"/>
        </w:rPr>
        <w:t xml:space="preserve">. </w:t>
      </w:r>
      <w:r>
        <w:rPr>
          <w:rtl/>
          <w:lang w:bidi="fa-IR"/>
        </w:rPr>
        <w:t>فرستاده ابرهه از عبدالمطّلب درخواست کرد تا همراه او نزد ابرهه آ</w:t>
      </w:r>
      <w:r w:rsidR="00E61D8F">
        <w:rPr>
          <w:rtl/>
          <w:lang w:bidi="fa-IR"/>
        </w:rPr>
        <w:t>ی</w:t>
      </w:r>
      <w:r>
        <w:rPr>
          <w:rtl/>
          <w:lang w:bidi="fa-IR"/>
        </w:rPr>
        <w:t>د</w:t>
      </w:r>
      <w:r w:rsidR="009B4C06">
        <w:rPr>
          <w:rtl/>
          <w:lang w:bidi="fa-IR"/>
        </w:rPr>
        <w:t xml:space="preserve">. </w:t>
      </w:r>
      <w:r>
        <w:rPr>
          <w:rtl/>
          <w:lang w:bidi="fa-IR"/>
        </w:rPr>
        <w:t>آن جناب پذ</w:t>
      </w:r>
      <w:r w:rsidR="00E61D8F">
        <w:rPr>
          <w:rtl/>
          <w:lang w:bidi="fa-IR"/>
        </w:rPr>
        <w:t>ی</w:t>
      </w:r>
      <w:r>
        <w:rPr>
          <w:rtl/>
          <w:lang w:bidi="fa-IR"/>
        </w:rPr>
        <w:t>رفت و با تن</w:t>
      </w:r>
      <w:r w:rsidR="00E61D8F">
        <w:rPr>
          <w:rtl/>
          <w:lang w:bidi="fa-IR"/>
        </w:rPr>
        <w:t>ی</w:t>
      </w:r>
      <w:r>
        <w:rPr>
          <w:rtl/>
          <w:lang w:bidi="fa-IR"/>
        </w:rPr>
        <w:t xml:space="preserve"> چند از فرزندانش نزد او آمد</w:t>
      </w:r>
      <w:r w:rsidR="009B4C06">
        <w:rPr>
          <w:rtl/>
          <w:lang w:bidi="fa-IR"/>
        </w:rPr>
        <w:t xml:space="preserve">. </w:t>
      </w:r>
    </w:p>
    <w:p w:rsidR="0049138A" w:rsidRDefault="0049138A" w:rsidP="0049138A">
      <w:pPr>
        <w:pStyle w:val="libNormal"/>
        <w:rPr>
          <w:rtl/>
          <w:lang w:bidi="fa-IR"/>
        </w:rPr>
      </w:pPr>
      <w:r>
        <w:rPr>
          <w:rtl/>
          <w:lang w:bidi="fa-IR"/>
        </w:rPr>
        <w:t>هنگام ورود</w:t>
      </w:r>
      <w:r w:rsidR="009B4C06">
        <w:rPr>
          <w:rtl/>
          <w:lang w:bidi="fa-IR"/>
        </w:rPr>
        <w:t xml:space="preserve">، </w:t>
      </w:r>
      <w:r>
        <w:rPr>
          <w:rtl/>
          <w:lang w:bidi="fa-IR"/>
        </w:rPr>
        <w:t>ابرهه سخت تحت تأث</w:t>
      </w:r>
      <w:r w:rsidR="00E61D8F">
        <w:rPr>
          <w:rtl/>
          <w:lang w:bidi="fa-IR"/>
        </w:rPr>
        <w:t>ی</w:t>
      </w:r>
      <w:r>
        <w:rPr>
          <w:rtl/>
          <w:lang w:bidi="fa-IR"/>
        </w:rPr>
        <w:t>ر متانت و عظمت و بزرگ</w:t>
      </w:r>
      <w:r w:rsidR="00E61D8F">
        <w:rPr>
          <w:rtl/>
          <w:lang w:bidi="fa-IR"/>
        </w:rPr>
        <w:t>ی</w:t>
      </w:r>
      <w:r>
        <w:rPr>
          <w:rtl/>
          <w:lang w:bidi="fa-IR"/>
        </w:rPr>
        <w:t xml:space="preserve"> حضرت عبدالمطّلب قرار گرفت تا آن</w:t>
      </w:r>
      <w:r w:rsidR="00E61D8F">
        <w:rPr>
          <w:rtl/>
          <w:lang w:bidi="fa-IR"/>
        </w:rPr>
        <w:t xml:space="preserve"> </w:t>
      </w:r>
      <w:r>
        <w:rPr>
          <w:rtl/>
          <w:lang w:bidi="fa-IR"/>
        </w:rPr>
        <w:t>جا که از تخت فرود آمد و آن جناب را در کنار خود نشاند</w:t>
      </w:r>
      <w:r w:rsidR="009B4C06">
        <w:rPr>
          <w:rtl/>
          <w:lang w:bidi="fa-IR"/>
        </w:rPr>
        <w:t xml:space="preserve">. </w:t>
      </w:r>
      <w:r>
        <w:rPr>
          <w:rtl/>
          <w:lang w:bidi="fa-IR"/>
        </w:rPr>
        <w:t>توسّط مترجم از آن جناب سؤال کرد</w:t>
      </w:r>
      <w:r w:rsidR="009B4C06">
        <w:rPr>
          <w:rtl/>
          <w:lang w:bidi="fa-IR"/>
        </w:rPr>
        <w:t xml:space="preserve">: </w:t>
      </w:r>
      <w:r>
        <w:rPr>
          <w:rtl/>
          <w:lang w:bidi="fa-IR"/>
        </w:rPr>
        <w:t>حاجت تو چ</w:t>
      </w:r>
      <w:r w:rsidR="00E61D8F">
        <w:rPr>
          <w:rtl/>
          <w:lang w:bidi="fa-IR"/>
        </w:rPr>
        <w:t>ی</w:t>
      </w:r>
      <w:r>
        <w:rPr>
          <w:rtl/>
          <w:lang w:bidi="fa-IR"/>
        </w:rPr>
        <w:t>ست</w:t>
      </w:r>
      <w:r w:rsidR="009B4C06">
        <w:rPr>
          <w:rtl/>
          <w:lang w:bidi="fa-IR"/>
        </w:rPr>
        <w:t xml:space="preserve">؟ </w:t>
      </w:r>
      <w:r>
        <w:rPr>
          <w:rtl/>
          <w:lang w:bidi="fa-IR"/>
        </w:rPr>
        <w:t>آن بزرگوار فرمود</w:t>
      </w:r>
      <w:r w:rsidR="009B4C06">
        <w:rPr>
          <w:rtl/>
          <w:lang w:bidi="fa-IR"/>
        </w:rPr>
        <w:t xml:space="preserve">: </w:t>
      </w:r>
      <w:r>
        <w:rPr>
          <w:rtl/>
          <w:lang w:bidi="fa-IR"/>
        </w:rPr>
        <w:t>دستور ده</w:t>
      </w:r>
      <w:r w:rsidR="00E61D8F">
        <w:rPr>
          <w:rtl/>
          <w:lang w:bidi="fa-IR"/>
        </w:rPr>
        <w:t>ی</w:t>
      </w:r>
      <w:r>
        <w:rPr>
          <w:rtl/>
          <w:lang w:bidi="fa-IR"/>
        </w:rPr>
        <w:t>د شتران اهال</w:t>
      </w:r>
      <w:r w:rsidR="00E61D8F">
        <w:rPr>
          <w:rtl/>
          <w:lang w:bidi="fa-IR"/>
        </w:rPr>
        <w:t>ی</w:t>
      </w:r>
      <w:r>
        <w:rPr>
          <w:rtl/>
          <w:lang w:bidi="fa-IR"/>
        </w:rPr>
        <w:t xml:space="preserve"> از جمله دو</w:t>
      </w:r>
      <w:r w:rsidR="00E61D8F">
        <w:rPr>
          <w:rtl/>
          <w:lang w:bidi="fa-IR"/>
        </w:rPr>
        <w:t>ی</w:t>
      </w:r>
      <w:r>
        <w:rPr>
          <w:rtl/>
          <w:lang w:bidi="fa-IR"/>
        </w:rPr>
        <w:t>ست شتر</w:t>
      </w:r>
      <w:r w:rsidR="00E61D8F">
        <w:rPr>
          <w:rtl/>
          <w:lang w:bidi="fa-IR"/>
        </w:rPr>
        <w:t>ی</w:t>
      </w:r>
      <w:r>
        <w:rPr>
          <w:rtl/>
          <w:lang w:bidi="fa-IR"/>
        </w:rPr>
        <w:t xml:space="preserve"> که به من تعلّق دارد را به صاحبان آن</w:t>
      </w:r>
      <w:r w:rsidR="00E61D8F">
        <w:rPr>
          <w:rtl/>
          <w:lang w:bidi="fa-IR"/>
        </w:rPr>
        <w:t xml:space="preserve"> </w:t>
      </w:r>
      <w:r>
        <w:rPr>
          <w:rtl/>
          <w:lang w:bidi="fa-IR"/>
        </w:rPr>
        <w:t>ها باز گردانند</w:t>
      </w:r>
      <w:r w:rsidR="009B4C06">
        <w:rPr>
          <w:rtl/>
          <w:lang w:bidi="fa-IR"/>
        </w:rPr>
        <w:t xml:space="preserve">. </w:t>
      </w:r>
      <w:r>
        <w:rPr>
          <w:rtl/>
          <w:lang w:bidi="fa-IR"/>
        </w:rPr>
        <w:t>ابرهه سخت در شگفت شد و گفت</w:t>
      </w:r>
      <w:r w:rsidR="009B4C06">
        <w:rPr>
          <w:rtl/>
          <w:lang w:bidi="fa-IR"/>
        </w:rPr>
        <w:t xml:space="preserve">: </w:t>
      </w:r>
      <w:r>
        <w:rPr>
          <w:rtl/>
          <w:lang w:bidi="fa-IR"/>
        </w:rPr>
        <w:t>س</w:t>
      </w:r>
      <w:r w:rsidR="00E61D8F">
        <w:rPr>
          <w:rtl/>
          <w:lang w:bidi="fa-IR"/>
        </w:rPr>
        <w:t>ی</w:t>
      </w:r>
      <w:r>
        <w:rPr>
          <w:rtl/>
          <w:lang w:bidi="fa-IR"/>
        </w:rPr>
        <w:t>ما</w:t>
      </w:r>
      <w:r w:rsidR="00E61D8F">
        <w:rPr>
          <w:rtl/>
          <w:lang w:bidi="fa-IR"/>
        </w:rPr>
        <w:t>ی</w:t>
      </w:r>
      <w:r>
        <w:rPr>
          <w:rtl/>
          <w:lang w:bidi="fa-IR"/>
        </w:rPr>
        <w:t xml:space="preserve"> نوران</w:t>
      </w:r>
      <w:r w:rsidR="00E61D8F">
        <w:rPr>
          <w:rtl/>
          <w:lang w:bidi="fa-IR"/>
        </w:rPr>
        <w:t>ی</w:t>
      </w:r>
      <w:r>
        <w:rPr>
          <w:rtl/>
          <w:lang w:bidi="fa-IR"/>
        </w:rPr>
        <w:t xml:space="preserve"> و عظمت</w:t>
      </w:r>
      <w:r w:rsidR="00E61D8F">
        <w:rPr>
          <w:rtl/>
          <w:lang w:bidi="fa-IR"/>
        </w:rPr>
        <w:t>ی</w:t>
      </w:r>
      <w:r>
        <w:rPr>
          <w:rtl/>
          <w:lang w:bidi="fa-IR"/>
        </w:rPr>
        <w:t xml:space="preserve"> که از تو د</w:t>
      </w:r>
      <w:r w:rsidR="00E61D8F">
        <w:rPr>
          <w:rtl/>
          <w:lang w:bidi="fa-IR"/>
        </w:rPr>
        <w:t>ی</w:t>
      </w:r>
      <w:r>
        <w:rPr>
          <w:rtl/>
          <w:lang w:bidi="fa-IR"/>
        </w:rPr>
        <w:t>دم</w:t>
      </w:r>
      <w:r w:rsidR="009B4C06">
        <w:rPr>
          <w:rtl/>
          <w:lang w:bidi="fa-IR"/>
        </w:rPr>
        <w:t xml:space="preserve">، </w:t>
      </w:r>
      <w:r>
        <w:rPr>
          <w:rtl/>
          <w:lang w:bidi="fa-IR"/>
        </w:rPr>
        <w:t>تو را در نظرم بزرگ کرد</w:t>
      </w:r>
      <w:r w:rsidR="009B4C06">
        <w:rPr>
          <w:rtl/>
          <w:lang w:bidi="fa-IR"/>
        </w:rPr>
        <w:t xml:space="preserve">. </w:t>
      </w:r>
      <w:r>
        <w:rPr>
          <w:rtl/>
          <w:lang w:bidi="fa-IR"/>
        </w:rPr>
        <w:t>ول</w:t>
      </w:r>
      <w:r w:rsidR="00E61D8F">
        <w:rPr>
          <w:rtl/>
          <w:lang w:bidi="fa-IR"/>
        </w:rPr>
        <w:t>ی</w:t>
      </w:r>
      <w:r>
        <w:rPr>
          <w:rtl/>
          <w:lang w:bidi="fa-IR"/>
        </w:rPr>
        <w:t xml:space="preserve"> درخواست تو از عظمت تو کاست</w:t>
      </w:r>
      <w:r w:rsidR="009B4C06">
        <w:rPr>
          <w:rtl/>
          <w:lang w:bidi="fa-IR"/>
        </w:rPr>
        <w:t xml:space="preserve">! </w:t>
      </w:r>
      <w:r>
        <w:rPr>
          <w:rtl/>
          <w:lang w:bidi="fa-IR"/>
        </w:rPr>
        <w:t>انتظار داشتم که از کعبه که د</w:t>
      </w:r>
      <w:r w:rsidR="00E61D8F">
        <w:rPr>
          <w:rtl/>
          <w:lang w:bidi="fa-IR"/>
        </w:rPr>
        <w:t>ی</w:t>
      </w:r>
      <w:r>
        <w:rPr>
          <w:rtl/>
          <w:lang w:bidi="fa-IR"/>
        </w:rPr>
        <w:t xml:space="preserve">ن تو و اجداد </w:t>
      </w:r>
      <w:r>
        <w:rPr>
          <w:rtl/>
          <w:lang w:bidi="fa-IR"/>
        </w:rPr>
        <w:lastRenderedPageBreak/>
        <w:t>توست</w:t>
      </w:r>
      <w:r w:rsidR="009B4C06">
        <w:rPr>
          <w:rtl/>
          <w:lang w:bidi="fa-IR"/>
        </w:rPr>
        <w:t xml:space="preserve">، </w:t>
      </w:r>
      <w:r>
        <w:rPr>
          <w:rtl/>
          <w:lang w:bidi="fa-IR"/>
        </w:rPr>
        <w:t>سخن به م</w:t>
      </w:r>
      <w:r w:rsidR="00E61D8F">
        <w:rPr>
          <w:rtl/>
          <w:lang w:bidi="fa-IR"/>
        </w:rPr>
        <w:t>ی</w:t>
      </w:r>
      <w:r>
        <w:rPr>
          <w:rtl/>
          <w:lang w:bidi="fa-IR"/>
        </w:rPr>
        <w:t>ان آور</w:t>
      </w:r>
      <w:r w:rsidR="00E61D8F">
        <w:rPr>
          <w:rtl/>
          <w:lang w:bidi="fa-IR"/>
        </w:rPr>
        <w:t>ی</w:t>
      </w:r>
      <w:r>
        <w:rPr>
          <w:rtl/>
          <w:lang w:bidi="fa-IR"/>
        </w:rPr>
        <w:t xml:space="preserve"> و تقاضا کن</w:t>
      </w:r>
      <w:r w:rsidR="00E61D8F">
        <w:rPr>
          <w:rtl/>
          <w:lang w:bidi="fa-IR"/>
        </w:rPr>
        <w:t>ی</w:t>
      </w:r>
      <w:r>
        <w:rPr>
          <w:rtl/>
          <w:lang w:bidi="fa-IR"/>
        </w:rPr>
        <w:t xml:space="preserve"> از آن صرف نظر کنم</w:t>
      </w:r>
      <w:r w:rsidR="009B4C06">
        <w:rPr>
          <w:rtl/>
          <w:lang w:bidi="fa-IR"/>
        </w:rPr>
        <w:t xml:space="preserve">. </w:t>
      </w:r>
      <w:r>
        <w:rPr>
          <w:rtl/>
          <w:lang w:bidi="fa-IR"/>
        </w:rPr>
        <w:t>حضرت عبدالمطّلب پاسخ داد</w:t>
      </w:r>
      <w:r w:rsidR="009B4C06">
        <w:rPr>
          <w:rtl/>
          <w:lang w:bidi="fa-IR"/>
        </w:rPr>
        <w:t xml:space="preserve">: </w:t>
      </w:r>
    </w:p>
    <w:p w:rsidR="0049138A" w:rsidRDefault="0049138A" w:rsidP="0049138A">
      <w:pPr>
        <w:pStyle w:val="libNormal"/>
        <w:rPr>
          <w:rtl/>
          <w:lang w:bidi="fa-IR"/>
        </w:rPr>
      </w:pPr>
      <w:r>
        <w:rPr>
          <w:rtl/>
          <w:lang w:bidi="fa-IR"/>
        </w:rPr>
        <w:t>«أنَا رَبُّ الْاِبِلِ و لِلْبَ</w:t>
      </w:r>
      <w:r w:rsidR="00E61D8F">
        <w:rPr>
          <w:rtl/>
          <w:lang w:bidi="fa-IR"/>
        </w:rPr>
        <w:t>ی</w:t>
      </w:r>
      <w:r>
        <w:rPr>
          <w:rtl/>
          <w:lang w:bidi="fa-IR"/>
        </w:rPr>
        <w:t xml:space="preserve">تِ رَبٌّ </w:t>
      </w:r>
      <w:r w:rsidR="00E61D8F">
        <w:rPr>
          <w:rtl/>
          <w:lang w:bidi="fa-IR"/>
        </w:rPr>
        <w:t>ی</w:t>
      </w:r>
      <w:r>
        <w:rPr>
          <w:rtl/>
          <w:lang w:bidi="fa-IR"/>
        </w:rPr>
        <w:t>مْنَعُهُ»</w:t>
      </w:r>
      <w:r w:rsidR="009B4C06">
        <w:rPr>
          <w:rtl/>
          <w:lang w:bidi="fa-IR"/>
        </w:rPr>
        <w:t xml:space="preserve">. </w:t>
      </w:r>
    </w:p>
    <w:p w:rsidR="0049138A" w:rsidRDefault="0049138A" w:rsidP="0049138A">
      <w:pPr>
        <w:pStyle w:val="libNormal"/>
        <w:rPr>
          <w:rtl/>
          <w:lang w:bidi="fa-IR"/>
        </w:rPr>
      </w:pPr>
      <w:r>
        <w:rPr>
          <w:rtl/>
          <w:lang w:bidi="fa-IR"/>
        </w:rPr>
        <w:t>«من صاحب شترانم و خانه کعبه ن</w:t>
      </w:r>
      <w:r w:rsidR="00E61D8F">
        <w:rPr>
          <w:rtl/>
          <w:lang w:bidi="fa-IR"/>
        </w:rPr>
        <w:t>ی</w:t>
      </w:r>
      <w:r>
        <w:rPr>
          <w:rtl/>
          <w:lang w:bidi="fa-IR"/>
        </w:rPr>
        <w:t>ز صاحب</w:t>
      </w:r>
      <w:r w:rsidR="00E61D8F">
        <w:rPr>
          <w:rtl/>
          <w:lang w:bidi="fa-IR"/>
        </w:rPr>
        <w:t>ی</w:t>
      </w:r>
      <w:r>
        <w:rPr>
          <w:rtl/>
          <w:lang w:bidi="fa-IR"/>
        </w:rPr>
        <w:t xml:space="preserve"> دارد که از هر گونه تجاوز به آن جلوگ</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ابرهه سر</w:t>
      </w:r>
      <w:r w:rsidR="00E61D8F">
        <w:rPr>
          <w:rtl/>
          <w:lang w:bidi="fa-IR"/>
        </w:rPr>
        <w:t>ی</w:t>
      </w:r>
      <w:r>
        <w:rPr>
          <w:rtl/>
          <w:lang w:bidi="fa-IR"/>
        </w:rPr>
        <w:t xml:space="preserve"> تکان داد و با غرور گفت</w:t>
      </w:r>
      <w:r w:rsidR="009B4C06">
        <w:rPr>
          <w:rtl/>
          <w:lang w:bidi="fa-IR"/>
        </w:rPr>
        <w:t xml:space="preserve">: </w:t>
      </w:r>
      <w:r>
        <w:rPr>
          <w:rtl/>
          <w:lang w:bidi="fa-IR"/>
        </w:rPr>
        <w:t>در ا</w:t>
      </w:r>
      <w:r w:rsidR="00E61D8F">
        <w:rPr>
          <w:rtl/>
          <w:lang w:bidi="fa-IR"/>
        </w:rPr>
        <w:t>ی</w:t>
      </w:r>
      <w:r>
        <w:rPr>
          <w:rtl/>
          <w:lang w:bidi="fa-IR"/>
        </w:rPr>
        <w:t>ن راه کس</w:t>
      </w:r>
      <w:r w:rsidR="00E61D8F">
        <w:rPr>
          <w:rtl/>
          <w:lang w:bidi="fa-IR"/>
        </w:rPr>
        <w:t>ی</w:t>
      </w:r>
      <w:r>
        <w:rPr>
          <w:rtl/>
          <w:lang w:bidi="fa-IR"/>
        </w:rPr>
        <w:t xml:space="preserve"> قدرت ندارد مرا از هدفم باز دارد</w:t>
      </w:r>
      <w:r w:rsidR="009B4C06">
        <w:rPr>
          <w:rtl/>
          <w:lang w:bidi="fa-IR"/>
        </w:rPr>
        <w:t xml:space="preserve">. </w:t>
      </w:r>
    </w:p>
    <w:p w:rsidR="0049138A" w:rsidRDefault="0049138A" w:rsidP="0049138A">
      <w:pPr>
        <w:pStyle w:val="libNormal"/>
        <w:rPr>
          <w:rtl/>
          <w:lang w:bidi="fa-IR"/>
        </w:rPr>
      </w:pPr>
      <w:r>
        <w:rPr>
          <w:rtl/>
          <w:lang w:bidi="fa-IR"/>
        </w:rPr>
        <w:t>عبدالمطّلب پس از ورود به مکّه</w:t>
      </w:r>
      <w:r w:rsidR="009B4C06">
        <w:rPr>
          <w:rtl/>
          <w:lang w:bidi="fa-IR"/>
        </w:rPr>
        <w:t xml:space="preserve">، </w:t>
      </w:r>
      <w:r>
        <w:rPr>
          <w:rtl/>
          <w:lang w:bidi="fa-IR"/>
        </w:rPr>
        <w:t>به مردم اطّلاع داد که هر چه زودتر با دام</w:t>
      </w:r>
      <w:r w:rsidR="00E61D8F">
        <w:rPr>
          <w:rtl/>
          <w:lang w:bidi="fa-IR"/>
        </w:rPr>
        <w:t xml:space="preserve"> </w:t>
      </w:r>
      <w:r>
        <w:rPr>
          <w:rtl/>
          <w:lang w:bidi="fa-IR"/>
        </w:rPr>
        <w:t>ها</w:t>
      </w:r>
      <w:r w:rsidR="00E61D8F">
        <w:rPr>
          <w:rtl/>
          <w:lang w:bidi="fa-IR"/>
        </w:rPr>
        <w:t>ی</w:t>
      </w:r>
      <w:r>
        <w:rPr>
          <w:rtl/>
          <w:lang w:bidi="fa-IR"/>
        </w:rPr>
        <w:t xml:space="preserve"> خود به کوه</w:t>
      </w:r>
      <w:r w:rsidR="00E61D8F">
        <w:rPr>
          <w:rtl/>
          <w:lang w:bidi="fa-IR"/>
        </w:rPr>
        <w:t xml:space="preserve"> </w:t>
      </w:r>
      <w:r>
        <w:rPr>
          <w:rtl/>
          <w:lang w:bidi="fa-IR"/>
        </w:rPr>
        <w:t>ها</w:t>
      </w:r>
      <w:r w:rsidR="00E61D8F">
        <w:rPr>
          <w:rtl/>
          <w:lang w:bidi="fa-IR"/>
        </w:rPr>
        <w:t>ی</w:t>
      </w:r>
      <w:r>
        <w:rPr>
          <w:rtl/>
          <w:lang w:bidi="fa-IR"/>
        </w:rPr>
        <w:t xml:space="preserve"> اطراف پناهنده شوند که همه مردم پذ</w:t>
      </w:r>
      <w:r w:rsidR="00E61D8F">
        <w:rPr>
          <w:rtl/>
          <w:lang w:bidi="fa-IR"/>
        </w:rPr>
        <w:t>ی</w:t>
      </w:r>
      <w:r>
        <w:rPr>
          <w:rtl/>
          <w:lang w:bidi="fa-IR"/>
        </w:rPr>
        <w:t>رفتند</w:t>
      </w:r>
      <w:r w:rsidR="009B4C06">
        <w:rPr>
          <w:rtl/>
          <w:lang w:bidi="fa-IR"/>
        </w:rPr>
        <w:t xml:space="preserve">. </w:t>
      </w:r>
      <w:r>
        <w:rPr>
          <w:rtl/>
          <w:lang w:bidi="fa-IR"/>
        </w:rPr>
        <w:t>ن</w:t>
      </w:r>
      <w:r w:rsidR="00E61D8F">
        <w:rPr>
          <w:rtl/>
          <w:lang w:bidi="fa-IR"/>
        </w:rPr>
        <w:t>ی</w:t>
      </w:r>
      <w:r>
        <w:rPr>
          <w:rtl/>
          <w:lang w:bidi="fa-IR"/>
        </w:rPr>
        <w:t>مه شب</w:t>
      </w:r>
      <w:r w:rsidR="009B4C06">
        <w:rPr>
          <w:rtl/>
          <w:lang w:bidi="fa-IR"/>
        </w:rPr>
        <w:t xml:space="preserve">، </w:t>
      </w:r>
      <w:r>
        <w:rPr>
          <w:rtl/>
          <w:lang w:bidi="fa-IR"/>
        </w:rPr>
        <w:t>عبدالمطّلب با تن</w:t>
      </w:r>
      <w:r w:rsidR="00E61D8F">
        <w:rPr>
          <w:rtl/>
          <w:lang w:bidi="fa-IR"/>
        </w:rPr>
        <w:t>ی</w:t>
      </w:r>
      <w:r>
        <w:rPr>
          <w:rtl/>
          <w:lang w:bidi="fa-IR"/>
        </w:rPr>
        <w:t xml:space="preserve"> چند از قر</w:t>
      </w:r>
      <w:r w:rsidR="00E61D8F">
        <w:rPr>
          <w:rtl/>
          <w:lang w:bidi="fa-IR"/>
        </w:rPr>
        <w:t>ی</w:t>
      </w:r>
      <w:r>
        <w:rPr>
          <w:rtl/>
          <w:lang w:bidi="fa-IR"/>
        </w:rPr>
        <w:t>ش از قلّه کوه فرود آمده</w:t>
      </w:r>
      <w:r w:rsidR="009B4C06">
        <w:rPr>
          <w:rtl/>
          <w:lang w:bidi="fa-IR"/>
        </w:rPr>
        <w:t xml:space="preserve">، </w:t>
      </w:r>
      <w:r>
        <w:rPr>
          <w:rtl/>
          <w:lang w:bidi="fa-IR"/>
        </w:rPr>
        <w:t>کنار خانه آمد</w:t>
      </w:r>
      <w:r w:rsidR="009B4C06">
        <w:rPr>
          <w:rtl/>
          <w:lang w:bidi="fa-IR"/>
        </w:rPr>
        <w:t xml:space="preserve">. </w:t>
      </w:r>
      <w:r>
        <w:rPr>
          <w:rtl/>
          <w:lang w:bidi="fa-IR"/>
        </w:rPr>
        <w:t>با دل</w:t>
      </w:r>
      <w:r w:rsidR="00E61D8F">
        <w:rPr>
          <w:rtl/>
          <w:lang w:bidi="fa-IR"/>
        </w:rPr>
        <w:t>ی</w:t>
      </w:r>
      <w:r>
        <w:rPr>
          <w:rtl/>
          <w:lang w:bidi="fa-IR"/>
        </w:rPr>
        <w:t xml:space="preserve"> سوزان از خداوند درخواست </w:t>
      </w:r>
      <w:r w:rsidR="00E61D8F">
        <w:rPr>
          <w:rtl/>
          <w:lang w:bidi="fa-IR"/>
        </w:rPr>
        <w:t>ی</w:t>
      </w:r>
      <w:r>
        <w:rPr>
          <w:rtl/>
          <w:lang w:bidi="fa-IR"/>
        </w:rPr>
        <w:t>ار</w:t>
      </w:r>
      <w:r w:rsidR="00E61D8F">
        <w:rPr>
          <w:rtl/>
          <w:lang w:bidi="fa-IR"/>
        </w:rPr>
        <w:t>ی</w:t>
      </w:r>
      <w:r>
        <w:rPr>
          <w:rtl/>
          <w:lang w:bidi="fa-IR"/>
        </w:rPr>
        <w:t xml:space="preserve"> نمود و اشعار معروفش را خواند</w:t>
      </w:r>
      <w:r w:rsidR="009B4C06">
        <w:rPr>
          <w:rtl/>
          <w:lang w:bidi="fa-IR"/>
        </w:rPr>
        <w:t xml:space="preserve">: </w:t>
      </w:r>
    </w:p>
    <w:p w:rsidR="0049138A" w:rsidRDefault="0049138A" w:rsidP="0049138A">
      <w:pPr>
        <w:pStyle w:val="libNormal"/>
        <w:rPr>
          <w:rtl/>
          <w:lang w:bidi="fa-IR"/>
        </w:rPr>
      </w:pPr>
      <w:r>
        <w:rPr>
          <w:rtl/>
          <w:lang w:bidi="fa-IR"/>
        </w:rPr>
        <w:t>«خداوندا</w:t>
      </w:r>
      <w:r w:rsidR="009B4C06">
        <w:rPr>
          <w:rtl/>
          <w:lang w:bidi="fa-IR"/>
        </w:rPr>
        <w:t xml:space="preserve">! </w:t>
      </w:r>
      <w:r>
        <w:rPr>
          <w:rtl/>
          <w:lang w:bidi="fa-IR"/>
        </w:rPr>
        <w:t>هر کس از خانه خود دفاع م</w:t>
      </w:r>
      <w:r w:rsidR="00E61D8F">
        <w:rPr>
          <w:rtl/>
          <w:lang w:bidi="fa-IR"/>
        </w:rPr>
        <w:t xml:space="preserve">ی </w:t>
      </w:r>
      <w:r>
        <w:rPr>
          <w:rtl/>
          <w:lang w:bidi="fa-IR"/>
        </w:rPr>
        <w:t>کند</w:t>
      </w:r>
      <w:r w:rsidR="009B4C06">
        <w:rPr>
          <w:rtl/>
          <w:lang w:bidi="fa-IR"/>
        </w:rPr>
        <w:t xml:space="preserve">، </w:t>
      </w:r>
      <w:r>
        <w:rPr>
          <w:rtl/>
          <w:lang w:bidi="fa-IR"/>
        </w:rPr>
        <w:t>تو خانه</w:t>
      </w:r>
      <w:r w:rsidR="00E61D8F">
        <w:rPr>
          <w:rtl/>
          <w:lang w:bidi="fa-IR"/>
        </w:rPr>
        <w:t xml:space="preserve"> </w:t>
      </w:r>
      <w:r>
        <w:rPr>
          <w:rtl/>
          <w:lang w:bidi="fa-IR"/>
        </w:rPr>
        <w:t>ات را حفظ کن</w:t>
      </w:r>
      <w:r w:rsidR="009B4C06">
        <w:rPr>
          <w:rtl/>
          <w:lang w:bidi="fa-IR"/>
        </w:rPr>
        <w:t xml:space="preserve">! </w:t>
      </w:r>
      <w:r>
        <w:rPr>
          <w:rtl/>
          <w:lang w:bidi="fa-IR"/>
        </w:rPr>
        <w:t>هرگز مباد روز</w:t>
      </w:r>
      <w:r w:rsidR="00E61D8F">
        <w:rPr>
          <w:rtl/>
          <w:lang w:bidi="fa-IR"/>
        </w:rPr>
        <w:t>ی</w:t>
      </w:r>
      <w:r>
        <w:rPr>
          <w:rtl/>
          <w:lang w:bidi="fa-IR"/>
        </w:rPr>
        <w:t xml:space="preserve"> که صل</w:t>
      </w:r>
      <w:r w:rsidR="00E61D8F">
        <w:rPr>
          <w:rtl/>
          <w:lang w:bidi="fa-IR"/>
        </w:rPr>
        <w:t>ی</w:t>
      </w:r>
      <w:r>
        <w:rPr>
          <w:rtl/>
          <w:lang w:bidi="fa-IR"/>
        </w:rPr>
        <w:t>ب آن</w:t>
      </w:r>
      <w:r w:rsidR="00E61D8F">
        <w:rPr>
          <w:rtl/>
          <w:lang w:bidi="fa-IR"/>
        </w:rPr>
        <w:t xml:space="preserve"> </w:t>
      </w:r>
      <w:r>
        <w:rPr>
          <w:rtl/>
          <w:lang w:bidi="fa-IR"/>
        </w:rPr>
        <w:t>ها و قدرتشان بر ن</w:t>
      </w:r>
      <w:r w:rsidR="00E61D8F">
        <w:rPr>
          <w:rtl/>
          <w:lang w:bidi="fa-IR"/>
        </w:rPr>
        <w:t>ی</w:t>
      </w:r>
      <w:r>
        <w:rPr>
          <w:rtl/>
          <w:lang w:bidi="fa-IR"/>
        </w:rPr>
        <w:t>روها</w:t>
      </w:r>
      <w:r w:rsidR="00E61D8F">
        <w:rPr>
          <w:rtl/>
          <w:lang w:bidi="fa-IR"/>
        </w:rPr>
        <w:t>ی</w:t>
      </w:r>
      <w:r>
        <w:rPr>
          <w:rtl/>
          <w:lang w:bidi="fa-IR"/>
        </w:rPr>
        <w:t xml:space="preserve"> تو غلبه کنند»</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 xml:space="preserve">گاه بر فراز </w:t>
      </w:r>
      <w:r w:rsidR="00E61D8F">
        <w:rPr>
          <w:rtl/>
          <w:lang w:bidi="fa-IR"/>
        </w:rPr>
        <w:t>ی</w:t>
      </w:r>
      <w:r>
        <w:rPr>
          <w:rtl/>
          <w:lang w:bidi="fa-IR"/>
        </w:rPr>
        <w:t>ک</w:t>
      </w:r>
      <w:r w:rsidR="00E61D8F">
        <w:rPr>
          <w:rtl/>
          <w:lang w:bidi="fa-IR"/>
        </w:rPr>
        <w:t>ی</w:t>
      </w:r>
      <w:r>
        <w:rPr>
          <w:rtl/>
          <w:lang w:bidi="fa-IR"/>
        </w:rPr>
        <w:t xml:space="preserve"> از کوه</w:t>
      </w:r>
      <w:r w:rsidR="00E61D8F">
        <w:rPr>
          <w:rtl/>
          <w:lang w:bidi="fa-IR"/>
        </w:rPr>
        <w:t xml:space="preserve"> </w:t>
      </w:r>
      <w:r>
        <w:rPr>
          <w:rtl/>
          <w:lang w:bidi="fa-IR"/>
        </w:rPr>
        <w:t>ها</w:t>
      </w:r>
      <w:r w:rsidR="00E61D8F">
        <w:rPr>
          <w:rtl/>
          <w:lang w:bidi="fa-IR"/>
        </w:rPr>
        <w:t>ی</w:t>
      </w:r>
      <w:r>
        <w:rPr>
          <w:rtl/>
          <w:lang w:bidi="fa-IR"/>
        </w:rPr>
        <w:t xml:space="preserve"> اطراف مکّه آمد که از آن</w:t>
      </w:r>
      <w:r w:rsidR="00E61D8F">
        <w:rPr>
          <w:rtl/>
          <w:lang w:bidi="fa-IR"/>
        </w:rPr>
        <w:t xml:space="preserve"> </w:t>
      </w:r>
      <w:r>
        <w:rPr>
          <w:rtl/>
          <w:lang w:bidi="fa-IR"/>
        </w:rPr>
        <w:t>جا جر</w:t>
      </w:r>
      <w:r w:rsidR="00E61D8F">
        <w:rPr>
          <w:rtl/>
          <w:lang w:bidi="fa-IR"/>
        </w:rPr>
        <w:t>ی</w:t>
      </w:r>
      <w:r>
        <w:rPr>
          <w:rtl/>
          <w:lang w:bidi="fa-IR"/>
        </w:rPr>
        <w:t>ان را مشاهده کند و منتظر آمدن بلا</w:t>
      </w:r>
      <w:r w:rsidR="00E61D8F">
        <w:rPr>
          <w:rtl/>
          <w:lang w:bidi="fa-IR"/>
        </w:rPr>
        <w:t>ی</w:t>
      </w:r>
      <w:r>
        <w:rPr>
          <w:rtl/>
          <w:lang w:bidi="fa-IR"/>
        </w:rPr>
        <w:t xml:space="preserve"> آسمان</w:t>
      </w:r>
      <w:r w:rsidR="00E61D8F">
        <w:rPr>
          <w:rtl/>
          <w:lang w:bidi="fa-IR"/>
        </w:rPr>
        <w:t>ی</w:t>
      </w:r>
      <w:r>
        <w:rPr>
          <w:rtl/>
          <w:lang w:bidi="fa-IR"/>
        </w:rPr>
        <w:t xml:space="preserve"> بود</w:t>
      </w:r>
      <w:r w:rsidR="009B4C06">
        <w:rPr>
          <w:rtl/>
          <w:lang w:bidi="fa-IR"/>
        </w:rPr>
        <w:t xml:space="preserve">. </w:t>
      </w:r>
    </w:p>
    <w:p w:rsidR="0049138A" w:rsidRDefault="0049138A" w:rsidP="0049138A">
      <w:pPr>
        <w:pStyle w:val="libNormal"/>
        <w:rPr>
          <w:rtl/>
          <w:lang w:bidi="fa-IR"/>
        </w:rPr>
      </w:pPr>
      <w:r>
        <w:rPr>
          <w:rtl/>
          <w:lang w:bidi="fa-IR"/>
        </w:rPr>
        <w:t>بامدادان که ابرهه و قوا</w:t>
      </w:r>
      <w:r w:rsidR="00E61D8F">
        <w:rPr>
          <w:rtl/>
          <w:lang w:bidi="fa-IR"/>
        </w:rPr>
        <w:t>ی</w:t>
      </w:r>
      <w:r>
        <w:rPr>
          <w:rtl/>
          <w:lang w:bidi="fa-IR"/>
        </w:rPr>
        <w:t xml:space="preserve"> نظام</w:t>
      </w:r>
      <w:r w:rsidR="00E61D8F">
        <w:rPr>
          <w:rtl/>
          <w:lang w:bidi="fa-IR"/>
        </w:rPr>
        <w:t>ی</w:t>
      </w:r>
      <w:r>
        <w:rPr>
          <w:rtl/>
          <w:lang w:bidi="fa-IR"/>
        </w:rPr>
        <w:t xml:space="preserve"> او به سو</w:t>
      </w:r>
      <w:r w:rsidR="00E61D8F">
        <w:rPr>
          <w:rtl/>
          <w:lang w:bidi="fa-IR"/>
        </w:rPr>
        <w:t>ی</w:t>
      </w:r>
      <w:r>
        <w:rPr>
          <w:rtl/>
          <w:lang w:bidi="fa-IR"/>
        </w:rPr>
        <w:t xml:space="preserve"> مکّه آمدند</w:t>
      </w:r>
      <w:r w:rsidR="009B4C06">
        <w:rPr>
          <w:rtl/>
          <w:lang w:bidi="fa-IR"/>
        </w:rPr>
        <w:t xml:space="preserve">، </w:t>
      </w:r>
      <w:r>
        <w:rPr>
          <w:rtl/>
          <w:lang w:bidi="fa-IR"/>
        </w:rPr>
        <w:t>ناگهان دسته</w:t>
      </w:r>
      <w:r w:rsidR="00E61D8F">
        <w:rPr>
          <w:rtl/>
          <w:lang w:bidi="fa-IR"/>
        </w:rPr>
        <w:t xml:space="preserve"> </w:t>
      </w:r>
      <w:r>
        <w:rPr>
          <w:rtl/>
          <w:lang w:bidi="fa-IR"/>
        </w:rPr>
        <w:t>ها</w:t>
      </w:r>
      <w:r w:rsidR="00E61D8F">
        <w:rPr>
          <w:rtl/>
          <w:lang w:bidi="fa-IR"/>
        </w:rPr>
        <w:t>یی</w:t>
      </w:r>
      <w:r>
        <w:rPr>
          <w:rtl/>
          <w:lang w:bidi="fa-IR"/>
        </w:rPr>
        <w:t xml:space="preserve"> از پرندگان</w:t>
      </w:r>
      <w:r w:rsidR="00E61D8F">
        <w:rPr>
          <w:rtl/>
          <w:lang w:bidi="fa-IR"/>
        </w:rPr>
        <w:t>ی</w:t>
      </w:r>
      <w:r>
        <w:rPr>
          <w:rtl/>
          <w:lang w:bidi="fa-IR"/>
        </w:rPr>
        <w:t xml:space="preserve"> همچون پرستوها را مشاهده کردند که هر </w:t>
      </w:r>
      <w:r w:rsidR="00E61D8F">
        <w:rPr>
          <w:rtl/>
          <w:lang w:bidi="fa-IR"/>
        </w:rPr>
        <w:t>ی</w:t>
      </w:r>
      <w:r>
        <w:rPr>
          <w:rtl/>
          <w:lang w:bidi="fa-IR"/>
        </w:rPr>
        <w:t>ک حامل سه عدد سنگر</w:t>
      </w:r>
      <w:r w:rsidR="00E61D8F">
        <w:rPr>
          <w:rtl/>
          <w:lang w:bidi="fa-IR"/>
        </w:rPr>
        <w:t>ی</w:t>
      </w:r>
      <w:r>
        <w:rPr>
          <w:rtl/>
          <w:lang w:bidi="fa-IR"/>
        </w:rPr>
        <w:t>زه بودند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به منقار و دو عدد در پاها</w:t>
      </w:r>
      <w:r w:rsidR="00E61D8F">
        <w:rPr>
          <w:rtl/>
          <w:lang w:bidi="fa-IR"/>
        </w:rPr>
        <w:t>ی</w:t>
      </w:r>
      <w:r>
        <w:rPr>
          <w:rtl/>
          <w:lang w:bidi="fa-IR"/>
        </w:rPr>
        <w:t xml:space="preserve"> خود و به فرمان خداوند</w:t>
      </w:r>
      <w:r w:rsidR="009B4C06">
        <w:rPr>
          <w:rtl/>
          <w:lang w:bidi="fa-IR"/>
        </w:rPr>
        <w:t xml:space="preserve">، </w:t>
      </w:r>
      <w:r>
        <w:rPr>
          <w:rtl/>
          <w:lang w:bidi="fa-IR"/>
        </w:rPr>
        <w:t>سنگر</w:t>
      </w:r>
      <w:r w:rsidR="00E61D8F">
        <w:rPr>
          <w:rtl/>
          <w:lang w:bidi="fa-IR"/>
        </w:rPr>
        <w:t>ی</w:t>
      </w:r>
      <w:r>
        <w:rPr>
          <w:rtl/>
          <w:lang w:bidi="fa-IR"/>
        </w:rPr>
        <w:t>زه</w:t>
      </w:r>
      <w:r w:rsidR="00E61D8F">
        <w:rPr>
          <w:rtl/>
          <w:lang w:bidi="fa-IR"/>
        </w:rPr>
        <w:t xml:space="preserve"> </w:t>
      </w:r>
      <w:r>
        <w:rPr>
          <w:rtl/>
          <w:lang w:bidi="fa-IR"/>
        </w:rPr>
        <w:t>ها را بر سر لشکر</w:t>
      </w:r>
      <w:r w:rsidR="00E61D8F">
        <w:rPr>
          <w:rtl/>
          <w:lang w:bidi="fa-IR"/>
        </w:rPr>
        <w:t>ی</w:t>
      </w:r>
      <w:r>
        <w:rPr>
          <w:rtl/>
          <w:lang w:bidi="fa-IR"/>
        </w:rPr>
        <w:t>ان ابرهه فرو ر</w:t>
      </w:r>
      <w:r w:rsidR="00E61D8F">
        <w:rPr>
          <w:rtl/>
          <w:lang w:bidi="fa-IR"/>
        </w:rPr>
        <w:t>ی</w:t>
      </w:r>
      <w:r>
        <w:rPr>
          <w:rtl/>
          <w:lang w:bidi="fa-IR"/>
        </w:rPr>
        <w:t>ختند</w:t>
      </w:r>
      <w:r w:rsidR="009B4C06">
        <w:rPr>
          <w:rtl/>
          <w:lang w:bidi="fa-IR"/>
        </w:rPr>
        <w:t xml:space="preserve">. </w:t>
      </w:r>
      <w:r>
        <w:rPr>
          <w:rtl/>
          <w:lang w:bidi="fa-IR"/>
        </w:rPr>
        <w:t>به هر کدام از آن</w:t>
      </w:r>
      <w:r w:rsidR="00E61D8F">
        <w:rPr>
          <w:rtl/>
          <w:lang w:bidi="fa-IR"/>
        </w:rPr>
        <w:t xml:space="preserve"> </w:t>
      </w:r>
      <w:r>
        <w:rPr>
          <w:rtl/>
          <w:lang w:bidi="fa-IR"/>
        </w:rPr>
        <w:t>ها که اصابت م</w:t>
      </w:r>
      <w:r w:rsidR="00E61D8F">
        <w:rPr>
          <w:rtl/>
          <w:lang w:bidi="fa-IR"/>
        </w:rPr>
        <w:t xml:space="preserve">ی </w:t>
      </w:r>
      <w:r>
        <w:rPr>
          <w:rtl/>
          <w:lang w:bidi="fa-IR"/>
        </w:rPr>
        <w:t>کرد</w:t>
      </w:r>
      <w:r w:rsidR="009B4C06">
        <w:rPr>
          <w:rtl/>
          <w:lang w:bidi="fa-IR"/>
        </w:rPr>
        <w:t xml:space="preserve">، </w:t>
      </w:r>
      <w:r>
        <w:rPr>
          <w:rtl/>
          <w:lang w:bidi="fa-IR"/>
        </w:rPr>
        <w:t>سرها</w:t>
      </w:r>
      <w:r w:rsidR="00E61D8F">
        <w:rPr>
          <w:rtl/>
          <w:lang w:bidi="fa-IR"/>
        </w:rPr>
        <w:t>ی</w:t>
      </w:r>
      <w:r>
        <w:rPr>
          <w:rtl/>
          <w:lang w:bidi="fa-IR"/>
        </w:rPr>
        <w:t xml:space="preserve"> آن</w:t>
      </w:r>
      <w:r w:rsidR="00E61D8F">
        <w:rPr>
          <w:rtl/>
          <w:lang w:bidi="fa-IR"/>
        </w:rPr>
        <w:t xml:space="preserve"> </w:t>
      </w:r>
      <w:r>
        <w:rPr>
          <w:rtl/>
          <w:lang w:bidi="fa-IR"/>
        </w:rPr>
        <w:t>ها شکسته و گوشت</w:t>
      </w:r>
      <w:r w:rsidR="00E61D8F">
        <w:rPr>
          <w:rtl/>
          <w:lang w:bidi="fa-IR"/>
        </w:rPr>
        <w:t xml:space="preserve"> </w:t>
      </w:r>
      <w:r>
        <w:rPr>
          <w:rtl/>
          <w:lang w:bidi="fa-IR"/>
        </w:rPr>
        <w:t>ها</w:t>
      </w:r>
      <w:r w:rsidR="00E61D8F">
        <w:rPr>
          <w:rtl/>
          <w:lang w:bidi="fa-IR"/>
        </w:rPr>
        <w:t>ی</w:t>
      </w:r>
      <w:r>
        <w:rPr>
          <w:rtl/>
          <w:lang w:bidi="fa-IR"/>
        </w:rPr>
        <w:t xml:space="preserve"> بدنشان از هم م</w:t>
      </w:r>
      <w:r w:rsidR="00E61D8F">
        <w:rPr>
          <w:rtl/>
          <w:lang w:bidi="fa-IR"/>
        </w:rPr>
        <w:t xml:space="preserve">ی </w:t>
      </w:r>
      <w:r>
        <w:rPr>
          <w:rtl/>
          <w:lang w:bidi="fa-IR"/>
        </w:rPr>
        <w:t>پاش</w:t>
      </w:r>
      <w:r w:rsidR="00E61D8F">
        <w:rPr>
          <w:rtl/>
          <w:lang w:bidi="fa-IR"/>
        </w:rPr>
        <w:t>ی</w:t>
      </w:r>
      <w:r>
        <w:rPr>
          <w:rtl/>
          <w:lang w:bidi="fa-IR"/>
        </w:rPr>
        <w:t>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به سر ابرهه اصابت کرد و ترس و لرزه او را فرا گرفت</w:t>
      </w:r>
      <w:r w:rsidR="009B4C06">
        <w:rPr>
          <w:rtl/>
          <w:lang w:bidi="fa-IR"/>
        </w:rPr>
        <w:t xml:space="preserve">. </w:t>
      </w:r>
      <w:r w:rsidR="00E61D8F">
        <w:rPr>
          <w:rtl/>
          <w:lang w:bidi="fa-IR"/>
        </w:rPr>
        <w:t>ی</w:t>
      </w:r>
      <w:r>
        <w:rPr>
          <w:rtl/>
          <w:lang w:bidi="fa-IR"/>
        </w:rPr>
        <w:t>ق</w:t>
      </w:r>
      <w:r w:rsidR="00E61D8F">
        <w:rPr>
          <w:rtl/>
          <w:lang w:bidi="fa-IR"/>
        </w:rPr>
        <w:t>ی</w:t>
      </w:r>
      <w:r>
        <w:rPr>
          <w:rtl/>
          <w:lang w:bidi="fa-IR"/>
        </w:rPr>
        <w:t>ن کرد قهر و غضب اله</w:t>
      </w:r>
      <w:r w:rsidR="00E61D8F">
        <w:rPr>
          <w:rtl/>
          <w:lang w:bidi="fa-IR"/>
        </w:rPr>
        <w:t>ی</w:t>
      </w:r>
      <w:r>
        <w:rPr>
          <w:rtl/>
          <w:lang w:bidi="fa-IR"/>
        </w:rPr>
        <w:t xml:space="preserve"> او را احاطه کرده است</w:t>
      </w:r>
      <w:r w:rsidR="009B4C06">
        <w:rPr>
          <w:rtl/>
          <w:lang w:bidi="fa-IR"/>
        </w:rPr>
        <w:t xml:space="preserve">، </w:t>
      </w:r>
      <w:r>
        <w:rPr>
          <w:rtl/>
          <w:lang w:bidi="fa-IR"/>
        </w:rPr>
        <w:t>اجساد لشکر</w:t>
      </w:r>
      <w:r w:rsidR="00E61D8F">
        <w:rPr>
          <w:rtl/>
          <w:lang w:bidi="fa-IR"/>
        </w:rPr>
        <w:t>ی</w:t>
      </w:r>
      <w:r>
        <w:rPr>
          <w:rtl/>
          <w:lang w:bidi="fa-IR"/>
        </w:rPr>
        <w:t>ان خود را د</w:t>
      </w:r>
      <w:r w:rsidR="00E61D8F">
        <w:rPr>
          <w:rtl/>
          <w:lang w:bidi="fa-IR"/>
        </w:rPr>
        <w:t>ی</w:t>
      </w:r>
      <w:r>
        <w:rPr>
          <w:rtl/>
          <w:lang w:bidi="fa-IR"/>
        </w:rPr>
        <w:t xml:space="preserve">د مانند برگ درختان به </w:t>
      </w:r>
      <w:r>
        <w:rPr>
          <w:rtl/>
          <w:lang w:bidi="fa-IR"/>
        </w:rPr>
        <w:lastRenderedPageBreak/>
        <w:t>زم</w:t>
      </w:r>
      <w:r w:rsidR="00E61D8F">
        <w:rPr>
          <w:rtl/>
          <w:lang w:bidi="fa-IR"/>
        </w:rPr>
        <w:t>ی</w:t>
      </w:r>
      <w:r>
        <w:rPr>
          <w:rtl/>
          <w:lang w:bidi="fa-IR"/>
        </w:rPr>
        <w:t>ن ر</w:t>
      </w:r>
      <w:r w:rsidR="00E61D8F">
        <w:rPr>
          <w:rtl/>
          <w:lang w:bidi="fa-IR"/>
        </w:rPr>
        <w:t>ی</w:t>
      </w:r>
      <w:r>
        <w:rPr>
          <w:rtl/>
          <w:lang w:bidi="fa-IR"/>
        </w:rPr>
        <w:t>خته است</w:t>
      </w:r>
      <w:r w:rsidR="009B4C06">
        <w:rPr>
          <w:rtl/>
          <w:lang w:bidi="fa-IR"/>
        </w:rPr>
        <w:t xml:space="preserve">، </w:t>
      </w:r>
      <w:r>
        <w:rPr>
          <w:rtl/>
          <w:lang w:bidi="fa-IR"/>
        </w:rPr>
        <w:t>باق</w:t>
      </w:r>
      <w:r w:rsidR="00E61D8F">
        <w:rPr>
          <w:rtl/>
          <w:lang w:bidi="fa-IR"/>
        </w:rPr>
        <w:t xml:space="preserve">ی </w:t>
      </w:r>
      <w:r>
        <w:rPr>
          <w:rtl/>
          <w:lang w:bidi="fa-IR"/>
        </w:rPr>
        <w:t>مانده لشکر ابرهه را به سو</w:t>
      </w:r>
      <w:r w:rsidR="00E61D8F">
        <w:rPr>
          <w:rtl/>
          <w:lang w:bidi="fa-IR"/>
        </w:rPr>
        <w:t>ی</w:t>
      </w:r>
      <w:r>
        <w:rPr>
          <w:rtl/>
          <w:lang w:bidi="fa-IR"/>
        </w:rPr>
        <w:t xml:space="preserve"> صنعا حرکت دادند</w:t>
      </w:r>
      <w:r w:rsidR="009B4C06">
        <w:rPr>
          <w:rtl/>
          <w:lang w:bidi="fa-IR"/>
        </w:rPr>
        <w:t xml:space="preserve">، </w:t>
      </w:r>
      <w:r>
        <w:rPr>
          <w:rtl/>
          <w:lang w:bidi="fa-IR"/>
        </w:rPr>
        <w:t>در طول راه بس</w:t>
      </w:r>
      <w:r w:rsidR="00E61D8F">
        <w:rPr>
          <w:rtl/>
          <w:lang w:bidi="fa-IR"/>
        </w:rPr>
        <w:t>ی</w:t>
      </w:r>
      <w:r>
        <w:rPr>
          <w:rtl/>
          <w:lang w:bidi="fa-IR"/>
        </w:rPr>
        <w:t>ار</w:t>
      </w:r>
      <w:r w:rsidR="00E61D8F">
        <w:rPr>
          <w:rtl/>
          <w:lang w:bidi="fa-IR"/>
        </w:rPr>
        <w:t>ی</w:t>
      </w:r>
      <w:r>
        <w:rPr>
          <w:rtl/>
          <w:lang w:bidi="fa-IR"/>
        </w:rPr>
        <w:t xml:space="preserve"> از آن</w:t>
      </w:r>
      <w:r w:rsidR="00E61D8F">
        <w:rPr>
          <w:rtl/>
          <w:lang w:bidi="fa-IR"/>
        </w:rPr>
        <w:t xml:space="preserve"> </w:t>
      </w:r>
      <w:r>
        <w:rPr>
          <w:rtl/>
          <w:lang w:bidi="fa-IR"/>
        </w:rPr>
        <w:t>ها بر اثر زخم و غلبه ترس جان سپردند و خود ن</w:t>
      </w:r>
      <w:r w:rsidR="00E61D8F">
        <w:rPr>
          <w:rtl/>
          <w:lang w:bidi="fa-IR"/>
        </w:rPr>
        <w:t>ی</w:t>
      </w:r>
      <w:r>
        <w:rPr>
          <w:rtl/>
          <w:lang w:bidi="fa-IR"/>
        </w:rPr>
        <w:t>ز هنگام</w:t>
      </w:r>
      <w:r w:rsidR="00E61D8F">
        <w:rPr>
          <w:rtl/>
          <w:lang w:bidi="fa-IR"/>
        </w:rPr>
        <w:t>ی</w:t>
      </w:r>
      <w:r>
        <w:rPr>
          <w:rtl/>
          <w:lang w:bidi="fa-IR"/>
        </w:rPr>
        <w:t xml:space="preserve"> که به صنعا رس</w:t>
      </w:r>
      <w:r w:rsidR="00E61D8F">
        <w:rPr>
          <w:rtl/>
          <w:lang w:bidi="fa-IR"/>
        </w:rPr>
        <w:t>ی</w:t>
      </w:r>
      <w:r>
        <w:rPr>
          <w:rtl/>
          <w:lang w:bidi="fa-IR"/>
        </w:rPr>
        <w:t>د</w:t>
      </w:r>
      <w:r w:rsidR="009B4C06">
        <w:rPr>
          <w:rtl/>
          <w:lang w:bidi="fa-IR"/>
        </w:rPr>
        <w:t xml:space="preserve">، </w:t>
      </w:r>
      <w:r>
        <w:rPr>
          <w:rtl/>
          <w:lang w:bidi="fa-IR"/>
        </w:rPr>
        <w:t>گوشت</w:t>
      </w:r>
      <w:r w:rsidR="00E61D8F">
        <w:rPr>
          <w:rtl/>
          <w:lang w:bidi="fa-IR"/>
        </w:rPr>
        <w:t xml:space="preserve"> </w:t>
      </w:r>
      <w:r>
        <w:rPr>
          <w:rtl/>
          <w:lang w:bidi="fa-IR"/>
        </w:rPr>
        <w:t>ها</w:t>
      </w:r>
      <w:r w:rsidR="00E61D8F">
        <w:rPr>
          <w:rtl/>
          <w:lang w:bidi="fa-IR"/>
        </w:rPr>
        <w:t>ی</w:t>
      </w:r>
      <w:r>
        <w:rPr>
          <w:rtl/>
          <w:lang w:bidi="fa-IR"/>
        </w:rPr>
        <w:t xml:space="preserve"> بدنش فرو ر</w:t>
      </w:r>
      <w:r w:rsidR="00E61D8F">
        <w:rPr>
          <w:rtl/>
          <w:lang w:bidi="fa-IR"/>
        </w:rPr>
        <w:t>ی</w:t>
      </w:r>
      <w:r>
        <w:rPr>
          <w:rtl/>
          <w:lang w:bidi="fa-IR"/>
        </w:rPr>
        <w:t>خته و با وضع عج</w:t>
      </w:r>
      <w:r w:rsidR="00E61D8F">
        <w:rPr>
          <w:rtl/>
          <w:lang w:bidi="fa-IR"/>
        </w:rPr>
        <w:t>ی</w:t>
      </w:r>
      <w:r>
        <w:rPr>
          <w:rtl/>
          <w:lang w:bidi="fa-IR"/>
        </w:rPr>
        <w:t>ب</w:t>
      </w:r>
      <w:r w:rsidR="00E61D8F">
        <w:rPr>
          <w:rtl/>
          <w:lang w:bidi="fa-IR"/>
        </w:rPr>
        <w:t>ی</w:t>
      </w:r>
      <w:r>
        <w:rPr>
          <w:rtl/>
          <w:lang w:bidi="fa-IR"/>
        </w:rPr>
        <w:t xml:space="preserve"> جان سپرد</w:t>
      </w:r>
      <w:r w:rsidR="009B4C06">
        <w:rPr>
          <w:rtl/>
          <w:lang w:bidi="fa-IR"/>
        </w:rPr>
        <w:t xml:space="preserve">. </w:t>
      </w:r>
      <w:r w:rsidR="009B4C06" w:rsidRPr="00FB19B7">
        <w:rPr>
          <w:rStyle w:val="libFootnotenumChar"/>
          <w:rtl/>
          <w:lang w:bidi="fa-IR"/>
        </w:rPr>
        <w:t>(</w:t>
      </w:r>
      <w:r w:rsidRPr="00FB19B7">
        <w:rPr>
          <w:rStyle w:val="libFootnotenumChar"/>
          <w:rtl/>
        </w:rPr>
        <w:t>570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آن</w:t>
      </w:r>
      <w:r w:rsidR="00E61D8F">
        <w:rPr>
          <w:rtl/>
          <w:lang w:bidi="fa-IR"/>
        </w:rPr>
        <w:t xml:space="preserve"> </w:t>
      </w:r>
      <w:r>
        <w:rPr>
          <w:rtl/>
          <w:lang w:bidi="fa-IR"/>
        </w:rPr>
        <w:t>ها با آن همه لشکر و تجه</w:t>
      </w:r>
      <w:r w:rsidR="00E61D8F">
        <w:rPr>
          <w:rtl/>
          <w:lang w:bidi="fa-IR"/>
        </w:rPr>
        <w:t>ی</w:t>
      </w:r>
      <w:r>
        <w:rPr>
          <w:rtl/>
          <w:lang w:bidi="fa-IR"/>
        </w:rPr>
        <w:t>زات آمدند تا به پندار خود</w:t>
      </w:r>
      <w:r w:rsidR="009B4C06">
        <w:rPr>
          <w:rtl/>
          <w:lang w:bidi="fa-IR"/>
        </w:rPr>
        <w:t xml:space="preserve">، </w:t>
      </w:r>
      <w:r>
        <w:rPr>
          <w:rtl/>
          <w:lang w:bidi="fa-IR"/>
        </w:rPr>
        <w:t>خانه خدا را و</w:t>
      </w:r>
      <w:r w:rsidR="00E61D8F">
        <w:rPr>
          <w:rtl/>
          <w:lang w:bidi="fa-IR"/>
        </w:rPr>
        <w:t>ی</w:t>
      </w:r>
      <w:r>
        <w:rPr>
          <w:rtl/>
          <w:lang w:bidi="fa-IR"/>
        </w:rPr>
        <w:t>ران سازند</w:t>
      </w:r>
      <w:r w:rsidR="009B4C06">
        <w:rPr>
          <w:rtl/>
          <w:lang w:bidi="fa-IR"/>
        </w:rPr>
        <w:t xml:space="preserve">. </w:t>
      </w:r>
      <w:r>
        <w:rPr>
          <w:rtl/>
          <w:lang w:bidi="fa-IR"/>
        </w:rPr>
        <w:t>ول</w:t>
      </w:r>
      <w:r w:rsidR="00E61D8F">
        <w:rPr>
          <w:rtl/>
          <w:lang w:bidi="fa-IR"/>
        </w:rPr>
        <w:t>ی</w:t>
      </w:r>
      <w:r>
        <w:rPr>
          <w:rtl/>
          <w:lang w:bidi="fa-IR"/>
        </w:rPr>
        <w:t xml:space="preserve"> دست خداوند از آست</w:t>
      </w:r>
      <w:r w:rsidR="00E61D8F">
        <w:rPr>
          <w:rtl/>
          <w:lang w:bidi="fa-IR"/>
        </w:rPr>
        <w:t>ی</w:t>
      </w:r>
      <w:r>
        <w:rPr>
          <w:rtl/>
          <w:lang w:bidi="fa-IR"/>
        </w:rPr>
        <w:t>ن قدرتش ب</w:t>
      </w:r>
      <w:r w:rsidR="00E61D8F">
        <w:rPr>
          <w:rtl/>
          <w:lang w:bidi="fa-IR"/>
        </w:rPr>
        <w:t>ی</w:t>
      </w:r>
      <w:r>
        <w:rPr>
          <w:rtl/>
          <w:lang w:bidi="fa-IR"/>
        </w:rPr>
        <w:t>رون آمد و با لشکر</w:t>
      </w:r>
      <w:r w:rsidR="00E61D8F">
        <w:rPr>
          <w:rtl/>
          <w:lang w:bidi="fa-IR"/>
        </w:rPr>
        <w:t>ی</w:t>
      </w:r>
      <w:r>
        <w:rPr>
          <w:rtl/>
          <w:lang w:bidi="fa-IR"/>
        </w:rPr>
        <w:t xml:space="preserve"> به ظاهر کوچک آن</w:t>
      </w:r>
      <w:r w:rsidR="00E61D8F">
        <w:rPr>
          <w:rtl/>
          <w:lang w:bidi="fa-IR"/>
        </w:rPr>
        <w:t xml:space="preserve"> </w:t>
      </w:r>
      <w:r>
        <w:rPr>
          <w:rtl/>
          <w:lang w:bidi="fa-IR"/>
        </w:rPr>
        <w:t>ها را درهم کوب</w:t>
      </w:r>
      <w:r w:rsidR="00E61D8F">
        <w:rPr>
          <w:rtl/>
          <w:lang w:bidi="fa-IR"/>
        </w:rPr>
        <w:t>ی</w:t>
      </w:r>
      <w:r>
        <w:rPr>
          <w:rtl/>
          <w:lang w:bidi="fa-IR"/>
        </w:rPr>
        <w:t>د و ضعف و ناتوان</w:t>
      </w:r>
      <w:r w:rsidR="00E61D8F">
        <w:rPr>
          <w:rtl/>
          <w:lang w:bidi="fa-IR"/>
        </w:rPr>
        <w:t>ی</w:t>
      </w:r>
      <w:r>
        <w:rPr>
          <w:rtl/>
          <w:lang w:bidi="fa-IR"/>
        </w:rPr>
        <w:t xml:space="preserve"> انسان مغرور را آشکار ساخت و خدا</w:t>
      </w:r>
      <w:r w:rsidR="00E61D8F">
        <w:rPr>
          <w:rtl/>
          <w:lang w:bidi="fa-IR"/>
        </w:rPr>
        <w:t>ی</w:t>
      </w:r>
      <w:r>
        <w:rPr>
          <w:rtl/>
          <w:lang w:bidi="fa-IR"/>
        </w:rPr>
        <w:t xml:space="preserve"> بزرگ قدرت خود را در برابر مستکبران و گردنکشان و زورگو</w:t>
      </w:r>
      <w:r w:rsidR="00E61D8F">
        <w:rPr>
          <w:rtl/>
          <w:lang w:bidi="fa-IR"/>
        </w:rPr>
        <w:t>ی</w:t>
      </w:r>
      <w:r>
        <w:rPr>
          <w:rtl/>
          <w:lang w:bidi="fa-IR"/>
        </w:rPr>
        <w:t>ان به عال</w:t>
      </w:r>
      <w:r w:rsidR="00E61D8F">
        <w:rPr>
          <w:rtl/>
          <w:lang w:bidi="fa-IR"/>
        </w:rPr>
        <w:t xml:space="preserve">ی </w:t>
      </w:r>
      <w:r>
        <w:rPr>
          <w:rtl/>
          <w:lang w:bidi="fa-IR"/>
        </w:rPr>
        <w:t>تر</w:t>
      </w:r>
      <w:r w:rsidR="00E61D8F">
        <w:rPr>
          <w:rtl/>
          <w:lang w:bidi="fa-IR"/>
        </w:rPr>
        <w:t>ی</w:t>
      </w:r>
      <w:r>
        <w:rPr>
          <w:rtl/>
          <w:lang w:bidi="fa-IR"/>
        </w:rPr>
        <w:t>ن وجه</w:t>
      </w:r>
      <w:r w:rsidR="00E61D8F">
        <w:rPr>
          <w:rtl/>
          <w:lang w:bidi="fa-IR"/>
        </w:rPr>
        <w:t>ی</w:t>
      </w:r>
      <w:r>
        <w:rPr>
          <w:rtl/>
          <w:lang w:bidi="fa-IR"/>
        </w:rPr>
        <w:t xml:space="preserve"> نشان داد</w:t>
      </w:r>
      <w:r w:rsidR="009B4C06">
        <w:rPr>
          <w:rtl/>
          <w:lang w:bidi="fa-IR"/>
        </w:rPr>
        <w:t xml:space="preserve">. </w:t>
      </w:r>
    </w:p>
    <w:p w:rsidR="0049138A" w:rsidRDefault="0049138A" w:rsidP="0049138A">
      <w:pPr>
        <w:pStyle w:val="libNormal"/>
        <w:rPr>
          <w:rtl/>
          <w:lang w:bidi="fa-IR"/>
        </w:rPr>
      </w:pPr>
      <w:r>
        <w:rPr>
          <w:rtl/>
          <w:lang w:bidi="fa-IR"/>
        </w:rPr>
        <w:t>اهم</w:t>
      </w:r>
      <w:r w:rsidR="00E61D8F">
        <w:rPr>
          <w:rtl/>
          <w:lang w:bidi="fa-IR"/>
        </w:rPr>
        <w:t>ی</w:t>
      </w:r>
      <w:r>
        <w:rPr>
          <w:rtl/>
          <w:lang w:bidi="fa-IR"/>
        </w:rPr>
        <w:t>ت ا</w:t>
      </w:r>
      <w:r w:rsidR="00E61D8F">
        <w:rPr>
          <w:rtl/>
          <w:lang w:bidi="fa-IR"/>
        </w:rPr>
        <w:t>ی</w:t>
      </w:r>
      <w:r>
        <w:rPr>
          <w:rtl/>
          <w:lang w:bidi="fa-IR"/>
        </w:rPr>
        <w:t>ن حادثه به قدر</w:t>
      </w:r>
      <w:r w:rsidR="00E61D8F">
        <w:rPr>
          <w:rtl/>
          <w:lang w:bidi="fa-IR"/>
        </w:rPr>
        <w:t>ی</w:t>
      </w:r>
      <w:r>
        <w:rPr>
          <w:rtl/>
          <w:lang w:bidi="fa-IR"/>
        </w:rPr>
        <w:t xml:space="preserve"> بود که آن سال را «عام الف</w:t>
      </w:r>
      <w:r w:rsidR="00E61D8F">
        <w:rPr>
          <w:rtl/>
          <w:lang w:bidi="fa-IR"/>
        </w:rPr>
        <w:t>ی</w:t>
      </w:r>
      <w:r>
        <w:rPr>
          <w:rtl/>
          <w:lang w:bidi="fa-IR"/>
        </w:rPr>
        <w:t>ل» نام</w:t>
      </w:r>
      <w:r w:rsidR="00E61D8F">
        <w:rPr>
          <w:rtl/>
          <w:lang w:bidi="fa-IR"/>
        </w:rPr>
        <w:t>ی</w:t>
      </w:r>
      <w:r>
        <w:rPr>
          <w:rtl/>
          <w:lang w:bidi="fa-IR"/>
        </w:rPr>
        <w:t>دند و مبدأ تار</w:t>
      </w:r>
      <w:r w:rsidR="00E61D8F">
        <w:rPr>
          <w:rtl/>
          <w:lang w:bidi="fa-IR"/>
        </w:rPr>
        <w:t>ی</w:t>
      </w:r>
      <w:r>
        <w:rPr>
          <w:rtl/>
          <w:lang w:bidi="fa-IR"/>
        </w:rPr>
        <w:t>خ عرب شناخته شد و در هم</w:t>
      </w:r>
      <w:r w:rsidR="00E61D8F">
        <w:rPr>
          <w:rtl/>
          <w:lang w:bidi="fa-IR"/>
        </w:rPr>
        <w:t>ی</w:t>
      </w:r>
      <w:r>
        <w:rPr>
          <w:rtl/>
          <w:lang w:bidi="fa-IR"/>
        </w:rPr>
        <w:t>ن سال</w:t>
      </w:r>
      <w:r w:rsidR="009B4C06">
        <w:rPr>
          <w:rtl/>
          <w:lang w:bidi="fa-IR"/>
        </w:rPr>
        <w:t xml:space="preserve">، </w:t>
      </w:r>
      <w:r>
        <w:rPr>
          <w:rtl/>
          <w:lang w:bidi="fa-IR"/>
        </w:rPr>
        <w:t>مطابق مشهور پ</w:t>
      </w:r>
      <w:r w:rsidR="00E61D8F">
        <w:rPr>
          <w:rtl/>
          <w:lang w:bidi="fa-IR"/>
        </w:rPr>
        <w:t>ی</w:t>
      </w:r>
      <w:r>
        <w:rPr>
          <w:rtl/>
          <w:lang w:bidi="fa-IR"/>
        </w:rPr>
        <w:t>امبر گرام</w:t>
      </w:r>
      <w:r w:rsidR="00E61D8F">
        <w:rPr>
          <w:rtl/>
          <w:lang w:bidi="fa-IR"/>
        </w:rPr>
        <w:t>ی</w:t>
      </w:r>
      <w:r>
        <w:rPr>
          <w:rtl/>
          <w:lang w:bidi="fa-IR"/>
        </w:rPr>
        <w:t xml:space="preserve"> اسلام </w:t>
      </w:r>
      <w:r w:rsidR="0047453E" w:rsidRPr="0047453E">
        <w:rPr>
          <w:rStyle w:val="libAlaemChar"/>
          <w:rtl/>
        </w:rPr>
        <w:t>صلى‌الله‌عليه‌وآله</w:t>
      </w:r>
      <w:r>
        <w:rPr>
          <w:rtl/>
          <w:lang w:bidi="fa-IR"/>
        </w:rPr>
        <w:t xml:space="preserve"> تولّد </w:t>
      </w:r>
      <w:r w:rsidR="00E61D8F">
        <w:rPr>
          <w:rtl/>
          <w:lang w:bidi="fa-IR"/>
        </w:rPr>
        <w:t>ی</w:t>
      </w:r>
      <w:r>
        <w:rPr>
          <w:rtl/>
          <w:lang w:bidi="fa-IR"/>
        </w:rPr>
        <w:t>افته</w:t>
      </w:r>
      <w:r w:rsidR="009B4C06">
        <w:rPr>
          <w:rtl/>
          <w:lang w:bidi="fa-IR"/>
        </w:rPr>
        <w:t xml:space="preserve">، </w:t>
      </w:r>
      <w:r>
        <w:rPr>
          <w:rtl/>
          <w:lang w:bidi="fa-IR"/>
        </w:rPr>
        <w:t>جهان را به نور مبارکش منوّر ساخت</w:t>
      </w:r>
      <w:r w:rsidR="009B4C06">
        <w:rPr>
          <w:rtl/>
          <w:lang w:bidi="fa-IR"/>
        </w:rPr>
        <w:t xml:space="preserve">. </w:t>
      </w:r>
    </w:p>
    <w:p w:rsidR="0049138A" w:rsidRDefault="0049138A" w:rsidP="0049138A">
      <w:pPr>
        <w:pStyle w:val="libNormal"/>
        <w:rPr>
          <w:rtl/>
          <w:lang w:bidi="fa-IR"/>
        </w:rPr>
      </w:pPr>
      <w:r>
        <w:rPr>
          <w:rtl/>
          <w:lang w:bidi="fa-IR"/>
        </w:rPr>
        <w:t>قرآن مج</w:t>
      </w:r>
      <w:r w:rsidR="00E61D8F">
        <w:rPr>
          <w:rtl/>
          <w:lang w:bidi="fa-IR"/>
        </w:rPr>
        <w:t>ی</w:t>
      </w:r>
      <w:r>
        <w:rPr>
          <w:rtl/>
          <w:lang w:bidi="fa-IR"/>
        </w:rPr>
        <w:t>د ا</w:t>
      </w:r>
      <w:r w:rsidR="00E61D8F">
        <w:rPr>
          <w:rtl/>
          <w:lang w:bidi="fa-IR"/>
        </w:rPr>
        <w:t>ی</w:t>
      </w:r>
      <w:r>
        <w:rPr>
          <w:rtl/>
          <w:lang w:bidi="fa-IR"/>
        </w:rPr>
        <w:t>ن داستان مفصّل را در چند جمله کوتاه و کوبنده و در نها</w:t>
      </w:r>
      <w:r w:rsidR="00E61D8F">
        <w:rPr>
          <w:rtl/>
          <w:lang w:bidi="fa-IR"/>
        </w:rPr>
        <w:t>ی</w:t>
      </w:r>
      <w:r>
        <w:rPr>
          <w:rtl/>
          <w:lang w:bidi="fa-IR"/>
        </w:rPr>
        <w:t>ت فصاحت و بلاغت آورده است</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تَبَصَّرَ فِ</w:t>
      </w:r>
      <w:r w:rsidR="00E61D8F">
        <w:rPr>
          <w:rtl/>
          <w:lang w:bidi="fa-IR"/>
        </w:rPr>
        <w:t>ی</w:t>
      </w:r>
      <w:r>
        <w:rPr>
          <w:rtl/>
          <w:lang w:bidi="fa-IR"/>
        </w:rPr>
        <w:t xml:space="preserve"> الْفِطْنَةِ ثَبَتَتْ لَهُ الْحِکْمَةُ</w:t>
      </w:r>
      <w:r w:rsidR="009B4C06">
        <w:rPr>
          <w:rtl/>
          <w:lang w:bidi="fa-IR"/>
        </w:rPr>
        <w:t xml:space="preserve">. </w:t>
      </w:r>
      <w:r>
        <w:rPr>
          <w:rtl/>
          <w:lang w:bidi="fa-IR"/>
        </w:rPr>
        <w:t>مَنْ ثَبَتَتْ لَهُ الْحکِْمَةُ عَرَفَ الْعِبْرَةَ</w:t>
      </w:r>
      <w:r w:rsidR="009B4C06">
        <w:rPr>
          <w:rtl/>
          <w:lang w:bidi="fa-IR"/>
        </w:rPr>
        <w:t xml:space="preserve">. </w:t>
      </w:r>
      <w:r>
        <w:rPr>
          <w:rtl/>
          <w:lang w:bidi="fa-IR"/>
        </w:rPr>
        <w:t>مَنْ عَرَفَ الْعِبْرَةَ فَکَاَنَّما عاشَ فِ</w:t>
      </w:r>
      <w:r w:rsidR="00E61D8F">
        <w:rPr>
          <w:rtl/>
          <w:lang w:bidi="fa-IR"/>
        </w:rPr>
        <w:t>ی</w:t>
      </w:r>
      <w:r>
        <w:rPr>
          <w:rtl/>
          <w:lang w:bidi="fa-IR"/>
        </w:rPr>
        <w:t xml:space="preserve"> الْاَوَّلِ</w:t>
      </w:r>
      <w:r w:rsidR="00E61D8F">
        <w:rPr>
          <w:rtl/>
          <w:lang w:bidi="fa-IR"/>
        </w:rPr>
        <w:t>ی</w:t>
      </w:r>
      <w:r>
        <w:rPr>
          <w:rtl/>
          <w:lang w:bidi="fa-IR"/>
        </w:rPr>
        <w:t>نَ»</w:t>
      </w:r>
      <w:r w:rsidR="009B4C06">
        <w:rPr>
          <w:rtl/>
          <w:lang w:bidi="fa-IR"/>
        </w:rPr>
        <w:t xml:space="preserve">. </w:t>
      </w:r>
      <w:r w:rsidR="009B4C06" w:rsidRPr="00FB19B7">
        <w:rPr>
          <w:rStyle w:val="libFootnotenumChar"/>
          <w:rtl/>
          <w:lang w:bidi="fa-IR"/>
        </w:rPr>
        <w:t>(</w:t>
      </w:r>
      <w:r w:rsidRPr="00FB19B7">
        <w:rPr>
          <w:rStyle w:val="libFootnotenumChar"/>
          <w:rtl/>
        </w:rPr>
        <w:t>571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در ز</w:t>
      </w:r>
      <w:r w:rsidR="00E61D8F">
        <w:rPr>
          <w:rtl/>
          <w:lang w:bidi="fa-IR"/>
        </w:rPr>
        <w:t>ی</w:t>
      </w:r>
      <w:r>
        <w:rPr>
          <w:rtl/>
          <w:lang w:bidi="fa-IR"/>
        </w:rPr>
        <w:t>رک</w:t>
      </w:r>
      <w:r w:rsidR="00E61D8F">
        <w:rPr>
          <w:rtl/>
          <w:lang w:bidi="fa-IR"/>
        </w:rPr>
        <w:t>ی</w:t>
      </w:r>
      <w:r>
        <w:rPr>
          <w:rtl/>
          <w:lang w:bidi="fa-IR"/>
        </w:rPr>
        <w:t xml:space="preserve"> و هش</w:t>
      </w:r>
      <w:r w:rsidR="00E61D8F">
        <w:rPr>
          <w:rtl/>
          <w:lang w:bidi="fa-IR"/>
        </w:rPr>
        <w:t>ی</w:t>
      </w:r>
      <w:r>
        <w:rPr>
          <w:rtl/>
          <w:lang w:bidi="fa-IR"/>
        </w:rPr>
        <w:t>ار</w:t>
      </w:r>
      <w:r w:rsidR="00E61D8F">
        <w:rPr>
          <w:rtl/>
          <w:lang w:bidi="fa-IR"/>
        </w:rPr>
        <w:t>ی</w:t>
      </w:r>
      <w:r>
        <w:rPr>
          <w:rtl/>
          <w:lang w:bidi="fa-IR"/>
        </w:rPr>
        <w:t xml:space="preserve"> ب</w:t>
      </w:r>
      <w:r w:rsidR="00E61D8F">
        <w:rPr>
          <w:rtl/>
          <w:lang w:bidi="fa-IR"/>
        </w:rPr>
        <w:t>ی</w:t>
      </w:r>
      <w:r>
        <w:rPr>
          <w:rtl/>
          <w:lang w:bidi="fa-IR"/>
        </w:rPr>
        <w:t>نا گردد</w:t>
      </w:r>
      <w:r w:rsidR="009B4C06">
        <w:rPr>
          <w:rtl/>
          <w:lang w:bidi="fa-IR"/>
        </w:rPr>
        <w:t xml:space="preserve">، </w:t>
      </w:r>
      <w:r>
        <w:rPr>
          <w:rtl/>
          <w:lang w:bidi="fa-IR"/>
        </w:rPr>
        <w:t>حکمت برا</w:t>
      </w:r>
      <w:r w:rsidR="00E61D8F">
        <w:rPr>
          <w:rtl/>
          <w:lang w:bidi="fa-IR"/>
        </w:rPr>
        <w:t>ی</w:t>
      </w:r>
      <w:r>
        <w:rPr>
          <w:rtl/>
          <w:lang w:bidi="fa-IR"/>
        </w:rPr>
        <w:t xml:space="preserve"> او پا</w:t>
      </w:r>
      <w:r w:rsidR="00E61D8F">
        <w:rPr>
          <w:rtl/>
          <w:lang w:bidi="fa-IR"/>
        </w:rPr>
        <w:t>ی</w:t>
      </w:r>
      <w:r>
        <w:rPr>
          <w:rtl/>
          <w:lang w:bidi="fa-IR"/>
        </w:rPr>
        <w:t>دار ماند</w:t>
      </w:r>
      <w:r w:rsidR="009B4C06">
        <w:rPr>
          <w:rtl/>
          <w:lang w:bidi="fa-IR"/>
        </w:rPr>
        <w:t xml:space="preserve">. </w:t>
      </w:r>
    </w:p>
    <w:p w:rsidR="0049138A" w:rsidRDefault="0049138A" w:rsidP="0049138A">
      <w:pPr>
        <w:pStyle w:val="libNormal"/>
        <w:rPr>
          <w:rtl/>
          <w:lang w:bidi="fa-IR"/>
        </w:rPr>
      </w:pPr>
      <w:r>
        <w:rPr>
          <w:rtl/>
          <w:lang w:bidi="fa-IR"/>
        </w:rPr>
        <w:t>هر کس حکمت برا</w:t>
      </w:r>
      <w:r w:rsidR="00E61D8F">
        <w:rPr>
          <w:rtl/>
          <w:lang w:bidi="fa-IR"/>
        </w:rPr>
        <w:t>ی</w:t>
      </w:r>
      <w:r>
        <w:rPr>
          <w:rtl/>
          <w:lang w:bidi="fa-IR"/>
        </w:rPr>
        <w:t>ش ثابت و پا</w:t>
      </w:r>
      <w:r w:rsidR="00E61D8F">
        <w:rPr>
          <w:rtl/>
          <w:lang w:bidi="fa-IR"/>
        </w:rPr>
        <w:t>ی</w:t>
      </w:r>
      <w:r>
        <w:rPr>
          <w:rtl/>
          <w:lang w:bidi="fa-IR"/>
        </w:rPr>
        <w:t>دار ماند</w:t>
      </w:r>
      <w:r w:rsidR="009B4C06">
        <w:rPr>
          <w:rtl/>
          <w:lang w:bidi="fa-IR"/>
        </w:rPr>
        <w:t xml:space="preserve">، </w:t>
      </w:r>
      <w:r>
        <w:rPr>
          <w:rtl/>
          <w:lang w:bidi="fa-IR"/>
        </w:rPr>
        <w:t>عبرت و اندرز آموز</w:t>
      </w:r>
      <w:r w:rsidR="00E61D8F">
        <w:rPr>
          <w:rtl/>
          <w:lang w:bidi="fa-IR"/>
        </w:rPr>
        <w:t>ی</w:t>
      </w:r>
      <w:r>
        <w:rPr>
          <w:rtl/>
          <w:lang w:bidi="fa-IR"/>
        </w:rPr>
        <w:t xml:space="preserve"> را بشناسد</w:t>
      </w:r>
      <w:r w:rsidR="009B4C06">
        <w:rPr>
          <w:rtl/>
          <w:lang w:bidi="fa-IR"/>
        </w:rPr>
        <w:t>، (</w:t>
      </w:r>
      <w:r>
        <w:rPr>
          <w:rtl/>
          <w:lang w:bidi="fa-IR"/>
        </w:rPr>
        <w:t>و آن را به کار بندد</w:t>
      </w:r>
      <w:r w:rsidR="009B4C06">
        <w:rPr>
          <w:rtl/>
          <w:lang w:bidi="fa-IR"/>
        </w:rPr>
        <w:t xml:space="preserve">) </w:t>
      </w:r>
    </w:p>
    <w:p w:rsidR="0049138A" w:rsidRDefault="0049138A" w:rsidP="0049138A">
      <w:pPr>
        <w:pStyle w:val="libNormal"/>
        <w:rPr>
          <w:rtl/>
          <w:lang w:bidi="fa-IR"/>
        </w:rPr>
      </w:pPr>
      <w:r>
        <w:rPr>
          <w:rtl/>
          <w:lang w:bidi="fa-IR"/>
        </w:rPr>
        <w:t>هر کس عبرت را بشناسد</w:t>
      </w:r>
      <w:r w:rsidR="009B4C06">
        <w:rPr>
          <w:rtl/>
          <w:lang w:bidi="fa-IR"/>
        </w:rPr>
        <w:t xml:space="preserve">، </w:t>
      </w:r>
      <w:r>
        <w:rPr>
          <w:rtl/>
          <w:lang w:bidi="fa-IR"/>
        </w:rPr>
        <w:t>چنان است که در م</w:t>
      </w:r>
      <w:r w:rsidR="00E61D8F">
        <w:rPr>
          <w:rtl/>
          <w:lang w:bidi="fa-IR"/>
        </w:rPr>
        <w:t>ی</w:t>
      </w:r>
      <w:r>
        <w:rPr>
          <w:rtl/>
          <w:lang w:bidi="fa-IR"/>
        </w:rPr>
        <w:t>ان پ</w:t>
      </w:r>
      <w:r w:rsidR="00E61D8F">
        <w:rPr>
          <w:rtl/>
          <w:lang w:bidi="fa-IR"/>
        </w:rPr>
        <w:t>ی</w:t>
      </w:r>
      <w:r>
        <w:rPr>
          <w:rtl/>
          <w:lang w:bidi="fa-IR"/>
        </w:rPr>
        <w:t>ش</w:t>
      </w:r>
      <w:r w:rsidR="00E61D8F">
        <w:rPr>
          <w:rtl/>
          <w:lang w:bidi="fa-IR"/>
        </w:rPr>
        <w:t>ی</w:t>
      </w:r>
      <w:r>
        <w:rPr>
          <w:rtl/>
          <w:lang w:bidi="fa-IR"/>
        </w:rPr>
        <w:t>ن</w:t>
      </w:r>
      <w:r w:rsidR="00E61D8F">
        <w:rPr>
          <w:rtl/>
          <w:lang w:bidi="fa-IR"/>
        </w:rPr>
        <w:t>ی</w:t>
      </w:r>
      <w:r>
        <w:rPr>
          <w:rtl/>
          <w:lang w:bidi="fa-IR"/>
        </w:rPr>
        <w:t>ان زندگ</w:t>
      </w:r>
      <w:r w:rsidR="00E61D8F">
        <w:rPr>
          <w:rtl/>
          <w:lang w:bidi="fa-IR"/>
        </w:rPr>
        <w:t>ی</w:t>
      </w:r>
      <w:r>
        <w:rPr>
          <w:rtl/>
          <w:lang w:bidi="fa-IR"/>
        </w:rPr>
        <w:t xml:space="preserve"> نموده است»</w:t>
      </w:r>
      <w:r w:rsidR="009B4C06">
        <w:rPr>
          <w:rtl/>
          <w:lang w:bidi="fa-IR"/>
        </w:rPr>
        <w:t xml:space="preserve">. </w:t>
      </w:r>
    </w:p>
    <w:p w:rsidR="0049138A" w:rsidRDefault="0049138A" w:rsidP="0049138A">
      <w:pPr>
        <w:pStyle w:val="libNormal"/>
        <w:rPr>
          <w:rtl/>
          <w:lang w:bidi="fa-IR"/>
        </w:rPr>
      </w:pPr>
      <w:r>
        <w:rPr>
          <w:rtl/>
          <w:lang w:bidi="fa-IR"/>
        </w:rPr>
        <w:lastRenderedPageBreak/>
        <w:t xml:space="preserve">«مَنْ لَمْ </w:t>
      </w:r>
      <w:r w:rsidR="00E61D8F">
        <w:rPr>
          <w:rtl/>
          <w:lang w:bidi="fa-IR"/>
        </w:rPr>
        <w:t>ی</w:t>
      </w:r>
      <w:r>
        <w:rPr>
          <w:rtl/>
          <w:lang w:bidi="fa-IR"/>
        </w:rPr>
        <w:t>عْتَبِرْ بِغِ</w:t>
      </w:r>
      <w:r w:rsidR="00E61D8F">
        <w:rPr>
          <w:rtl/>
          <w:lang w:bidi="fa-IR"/>
        </w:rPr>
        <w:t>ی</w:t>
      </w:r>
      <w:r>
        <w:rPr>
          <w:rtl/>
          <w:lang w:bidi="fa-IR"/>
        </w:rPr>
        <w:t>رِ الْدُّنْ</w:t>
      </w:r>
      <w:r w:rsidR="00E61D8F">
        <w:rPr>
          <w:rtl/>
          <w:lang w:bidi="fa-IR"/>
        </w:rPr>
        <w:t>ی</w:t>
      </w:r>
      <w:r>
        <w:rPr>
          <w:rtl/>
          <w:lang w:bidi="fa-IR"/>
        </w:rPr>
        <w:t xml:space="preserve">ا وَ صُرُوفِها لَمْ </w:t>
      </w:r>
      <w:r w:rsidR="00E61D8F">
        <w:rPr>
          <w:rtl/>
          <w:lang w:bidi="fa-IR"/>
        </w:rPr>
        <w:t>ی</w:t>
      </w:r>
      <w:r>
        <w:rPr>
          <w:rtl/>
          <w:lang w:bidi="fa-IR"/>
        </w:rPr>
        <w:t>نْجَعْ فِ</w:t>
      </w:r>
      <w:r w:rsidR="00E61D8F">
        <w:rPr>
          <w:rtl/>
          <w:lang w:bidi="fa-IR"/>
        </w:rPr>
        <w:t>ی</w:t>
      </w:r>
      <w:r>
        <w:rPr>
          <w:rtl/>
          <w:lang w:bidi="fa-IR"/>
        </w:rPr>
        <w:t>هِ الْمَواعِظُ»</w:t>
      </w:r>
      <w:r w:rsidR="009B4C06">
        <w:rPr>
          <w:rtl/>
          <w:lang w:bidi="fa-IR"/>
        </w:rPr>
        <w:t xml:space="preserve">. </w:t>
      </w:r>
      <w:r w:rsidR="009B4C06" w:rsidRPr="00FB19B7">
        <w:rPr>
          <w:rStyle w:val="libFootnotenumChar"/>
          <w:rtl/>
          <w:lang w:bidi="fa-IR"/>
        </w:rPr>
        <w:t>(</w:t>
      </w:r>
      <w:r w:rsidRPr="00FB19B7">
        <w:rPr>
          <w:rStyle w:val="libFootnotenumChar"/>
          <w:rtl/>
        </w:rPr>
        <w:t>572</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«هر کس از دگرگون</w:t>
      </w:r>
      <w:r w:rsidR="00E61D8F">
        <w:rPr>
          <w:rtl/>
          <w:lang w:bidi="fa-IR"/>
        </w:rPr>
        <w:t>ی</w:t>
      </w:r>
      <w:r>
        <w:rPr>
          <w:rtl/>
          <w:lang w:bidi="fa-IR"/>
        </w:rPr>
        <w:t xml:space="preserve"> و گردش جهان عبرت نگ</w:t>
      </w:r>
      <w:r w:rsidR="00E61D8F">
        <w:rPr>
          <w:rtl/>
          <w:lang w:bidi="fa-IR"/>
        </w:rPr>
        <w:t>ی</w:t>
      </w:r>
      <w:r>
        <w:rPr>
          <w:rtl/>
          <w:lang w:bidi="fa-IR"/>
        </w:rPr>
        <w:t>رد</w:t>
      </w:r>
      <w:r w:rsidR="009B4C06">
        <w:rPr>
          <w:rtl/>
          <w:lang w:bidi="fa-IR"/>
        </w:rPr>
        <w:t xml:space="preserve">، </w:t>
      </w:r>
      <w:r>
        <w:rPr>
          <w:rtl/>
          <w:lang w:bidi="fa-IR"/>
        </w:rPr>
        <w:t>پند و موعظه در او مؤثّر و سودمند واقع نشود»</w:t>
      </w:r>
      <w:r w:rsidR="009B4C06">
        <w:rPr>
          <w:rtl/>
          <w:lang w:bidi="fa-IR"/>
        </w:rPr>
        <w:t xml:space="preserve">. </w:t>
      </w:r>
    </w:p>
    <w:p w:rsidR="006D35BA" w:rsidRDefault="009B4C06" w:rsidP="009B4C06">
      <w:pPr>
        <w:pStyle w:val="Heading2"/>
        <w:rPr>
          <w:rtl/>
          <w:lang w:bidi="fa-IR"/>
        </w:rPr>
      </w:pPr>
      <w:bookmarkStart w:id="112" w:name="_Toc425333239"/>
      <w:r>
        <w:rPr>
          <w:rtl/>
          <w:lang w:bidi="fa-IR"/>
        </w:rPr>
        <w:t>بلعم باعورا</w:t>
      </w:r>
      <w:bookmarkEnd w:id="112"/>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در عصر حضرت موس</w:t>
      </w:r>
      <w:r w:rsidR="00E61D8F">
        <w:rPr>
          <w:rtl/>
          <w:lang w:bidi="fa-IR"/>
        </w:rPr>
        <w:t>ی</w:t>
      </w:r>
      <w:r>
        <w:rPr>
          <w:rtl/>
          <w:lang w:bidi="fa-IR"/>
        </w:rPr>
        <w:t xml:space="preserve"> زندگ</w:t>
      </w:r>
      <w:r w:rsidR="00E61D8F">
        <w:rPr>
          <w:rtl/>
          <w:lang w:bidi="fa-IR"/>
        </w:rPr>
        <w:t>ی</w:t>
      </w:r>
      <w:r>
        <w:rPr>
          <w:rtl/>
          <w:lang w:bidi="fa-IR"/>
        </w:rPr>
        <w:t xml:space="preserve"> م</w:t>
      </w:r>
      <w:r w:rsidR="00E61D8F">
        <w:rPr>
          <w:rtl/>
          <w:lang w:bidi="fa-IR"/>
        </w:rPr>
        <w:t xml:space="preserve">ی </w:t>
      </w:r>
      <w:r>
        <w:rPr>
          <w:rtl/>
          <w:lang w:bidi="fa-IR"/>
        </w:rPr>
        <w:t>کرد و از دانشمندان</w:t>
      </w:r>
      <w:r w:rsidR="00E61D8F">
        <w:rPr>
          <w:rtl/>
          <w:lang w:bidi="fa-IR"/>
        </w:rPr>
        <w:t>ی</w:t>
      </w:r>
      <w:r>
        <w:rPr>
          <w:rtl/>
          <w:lang w:bidi="fa-IR"/>
        </w:rPr>
        <w:t xml:space="preserve"> بود که نخست در مس</w:t>
      </w:r>
      <w:r w:rsidR="00E61D8F">
        <w:rPr>
          <w:rtl/>
          <w:lang w:bidi="fa-IR"/>
        </w:rPr>
        <w:t>ی</w:t>
      </w:r>
      <w:r>
        <w:rPr>
          <w:rtl/>
          <w:lang w:bidi="fa-IR"/>
        </w:rPr>
        <w:t>ر حق گام برم</w:t>
      </w:r>
      <w:r w:rsidR="00E61D8F">
        <w:rPr>
          <w:rtl/>
          <w:lang w:bidi="fa-IR"/>
        </w:rPr>
        <w:t xml:space="preserve">ی </w:t>
      </w:r>
      <w:r>
        <w:rPr>
          <w:rtl/>
          <w:lang w:bidi="fa-IR"/>
        </w:rPr>
        <w:t>داشت</w:t>
      </w:r>
      <w:r w:rsidR="009B4C06">
        <w:rPr>
          <w:rtl/>
          <w:lang w:bidi="fa-IR"/>
        </w:rPr>
        <w:t xml:space="preserve">، </w:t>
      </w:r>
      <w:r>
        <w:rPr>
          <w:rtl/>
          <w:lang w:bidi="fa-IR"/>
        </w:rPr>
        <w:t>امّا سرانجام در اثر دن</w:t>
      </w:r>
      <w:r w:rsidR="00E61D8F">
        <w:rPr>
          <w:rtl/>
          <w:lang w:bidi="fa-IR"/>
        </w:rPr>
        <w:t>ی</w:t>
      </w:r>
      <w:r>
        <w:rPr>
          <w:rtl/>
          <w:lang w:bidi="fa-IR"/>
        </w:rPr>
        <w:t>اپرست</w:t>
      </w:r>
      <w:r w:rsidR="00E61D8F">
        <w:rPr>
          <w:rtl/>
          <w:lang w:bidi="fa-IR"/>
        </w:rPr>
        <w:t>ی</w:t>
      </w:r>
      <w:r>
        <w:rPr>
          <w:rtl/>
          <w:lang w:bidi="fa-IR"/>
        </w:rPr>
        <w:t xml:space="preserve"> و پ</w:t>
      </w:r>
      <w:r w:rsidR="00E61D8F">
        <w:rPr>
          <w:rtl/>
          <w:lang w:bidi="fa-IR"/>
        </w:rPr>
        <w:t>ی</w:t>
      </w:r>
      <w:r>
        <w:rPr>
          <w:rtl/>
          <w:lang w:bidi="fa-IR"/>
        </w:rPr>
        <w:t>رو</w:t>
      </w:r>
      <w:r w:rsidR="00E61D8F">
        <w:rPr>
          <w:rtl/>
          <w:lang w:bidi="fa-IR"/>
        </w:rPr>
        <w:t>ی</w:t>
      </w:r>
      <w:r>
        <w:rPr>
          <w:rtl/>
          <w:lang w:bidi="fa-IR"/>
        </w:rPr>
        <w:t xml:space="preserve"> از هوا</w:t>
      </w:r>
      <w:r w:rsidR="00E61D8F">
        <w:rPr>
          <w:rtl/>
          <w:lang w:bidi="fa-IR"/>
        </w:rPr>
        <w:t>ی</w:t>
      </w:r>
      <w:r>
        <w:rPr>
          <w:rtl/>
          <w:lang w:bidi="fa-IR"/>
        </w:rPr>
        <w:t xml:space="preserve"> نفس و اطاعت ناآگاهانه از همسر خود</w:t>
      </w:r>
      <w:r w:rsidR="009B4C06">
        <w:rPr>
          <w:rtl/>
          <w:lang w:bidi="fa-IR"/>
        </w:rPr>
        <w:t xml:space="preserve">، </w:t>
      </w:r>
      <w:r>
        <w:rPr>
          <w:rtl/>
          <w:lang w:bidi="fa-IR"/>
        </w:rPr>
        <w:t>آن</w:t>
      </w:r>
      <w:r w:rsidR="00E61D8F">
        <w:rPr>
          <w:rtl/>
          <w:lang w:bidi="fa-IR"/>
        </w:rPr>
        <w:t xml:space="preserve"> </w:t>
      </w:r>
      <w:r>
        <w:rPr>
          <w:rtl/>
          <w:lang w:bidi="fa-IR"/>
        </w:rPr>
        <w:t>چنان سقوط نمود که در صف گمراهان و پ</w:t>
      </w:r>
      <w:r w:rsidR="00E61D8F">
        <w:rPr>
          <w:rtl/>
          <w:lang w:bidi="fa-IR"/>
        </w:rPr>
        <w:t>ی</w:t>
      </w:r>
      <w:r>
        <w:rPr>
          <w:rtl/>
          <w:lang w:bidi="fa-IR"/>
        </w:rPr>
        <w:t>روان ش</w:t>
      </w:r>
      <w:r w:rsidR="00E61D8F">
        <w:rPr>
          <w:rtl/>
          <w:lang w:bidi="fa-IR"/>
        </w:rPr>
        <w:t>ی</w:t>
      </w:r>
      <w:r>
        <w:rPr>
          <w:rtl/>
          <w:lang w:bidi="fa-IR"/>
        </w:rPr>
        <w:t>طان قرار گرفت</w:t>
      </w:r>
      <w:r w:rsidR="009B4C06">
        <w:rPr>
          <w:rtl/>
          <w:lang w:bidi="fa-IR"/>
        </w:rPr>
        <w:t xml:space="preserve">. </w:t>
      </w:r>
      <w:r>
        <w:rPr>
          <w:rtl/>
          <w:lang w:bidi="fa-IR"/>
        </w:rPr>
        <w:t>ب</w:t>
      </w:r>
      <w:r w:rsidR="00E61D8F">
        <w:rPr>
          <w:rtl/>
          <w:lang w:bidi="fa-IR"/>
        </w:rPr>
        <w:t xml:space="preserve">ی </w:t>
      </w:r>
      <w:r>
        <w:rPr>
          <w:rtl/>
          <w:lang w:bidi="fa-IR"/>
        </w:rPr>
        <w:t>شک داستان او</w:t>
      </w:r>
      <w:r w:rsidR="009B4C06">
        <w:rPr>
          <w:rtl/>
          <w:lang w:bidi="fa-IR"/>
        </w:rPr>
        <w:t xml:space="preserve">، </w:t>
      </w:r>
      <w:r>
        <w:rPr>
          <w:rtl/>
          <w:lang w:bidi="fa-IR"/>
        </w:rPr>
        <w:t>درس عبرت</w:t>
      </w:r>
      <w:r w:rsidR="00E61D8F">
        <w:rPr>
          <w:rtl/>
          <w:lang w:bidi="fa-IR"/>
        </w:rPr>
        <w:t>ی</w:t>
      </w:r>
      <w:r>
        <w:rPr>
          <w:rtl/>
          <w:lang w:bidi="fa-IR"/>
        </w:rPr>
        <w:t xml:space="preserve"> برا</w:t>
      </w:r>
      <w:r w:rsidR="00E61D8F">
        <w:rPr>
          <w:rtl/>
          <w:lang w:bidi="fa-IR"/>
        </w:rPr>
        <w:t>ی</w:t>
      </w:r>
      <w:r>
        <w:rPr>
          <w:rtl/>
          <w:lang w:bidi="fa-IR"/>
        </w:rPr>
        <w:t xml:space="preserve"> د</w:t>
      </w:r>
      <w:r w:rsidR="00E61D8F">
        <w:rPr>
          <w:rtl/>
          <w:lang w:bidi="fa-IR"/>
        </w:rPr>
        <w:t>ی</w:t>
      </w:r>
      <w:r>
        <w:rPr>
          <w:rtl/>
          <w:lang w:bidi="fa-IR"/>
        </w:rPr>
        <w:t>گران است که ه</w:t>
      </w:r>
      <w:r w:rsidR="00E61D8F">
        <w:rPr>
          <w:rtl/>
          <w:lang w:bidi="fa-IR"/>
        </w:rPr>
        <w:t>ی</w:t>
      </w:r>
      <w:r>
        <w:rPr>
          <w:rtl/>
          <w:lang w:bidi="fa-IR"/>
        </w:rPr>
        <w:t>چ گاه به خود مغرور نشوند و در تمام رو</w:t>
      </w:r>
      <w:r w:rsidR="00E61D8F">
        <w:rPr>
          <w:rtl/>
          <w:lang w:bidi="fa-IR"/>
        </w:rPr>
        <w:t>ی</w:t>
      </w:r>
      <w:r>
        <w:rPr>
          <w:rtl/>
          <w:lang w:bidi="fa-IR"/>
        </w:rPr>
        <w:t>دادها</w:t>
      </w:r>
      <w:r w:rsidR="00E61D8F">
        <w:rPr>
          <w:rtl/>
          <w:lang w:bidi="fa-IR"/>
        </w:rPr>
        <w:t>ی</w:t>
      </w:r>
      <w:r>
        <w:rPr>
          <w:rtl/>
          <w:lang w:bidi="fa-IR"/>
        </w:rPr>
        <w:t xml:space="preserve"> زندگ</w:t>
      </w:r>
      <w:r w:rsidR="00E61D8F">
        <w:rPr>
          <w:rtl/>
          <w:lang w:bidi="fa-IR"/>
        </w:rPr>
        <w:t>ی</w:t>
      </w:r>
      <w:r w:rsidR="009B4C06">
        <w:rPr>
          <w:rtl/>
          <w:lang w:bidi="fa-IR"/>
        </w:rPr>
        <w:t xml:space="preserve">، </w:t>
      </w:r>
      <w:r>
        <w:rPr>
          <w:rtl/>
          <w:lang w:bidi="fa-IR"/>
        </w:rPr>
        <w:t>از ساحت قدس اله</w:t>
      </w:r>
      <w:r w:rsidR="00E61D8F">
        <w:rPr>
          <w:rtl/>
          <w:lang w:bidi="fa-IR"/>
        </w:rPr>
        <w:t>ی</w:t>
      </w:r>
      <w:r>
        <w:rPr>
          <w:rtl/>
          <w:lang w:bidi="fa-IR"/>
        </w:rPr>
        <w:t xml:space="preserve"> استمداد طلب</w:t>
      </w:r>
      <w:r w:rsidR="00E61D8F">
        <w:rPr>
          <w:rtl/>
          <w:lang w:bidi="fa-IR"/>
        </w:rPr>
        <w:t>ی</w:t>
      </w:r>
      <w:r>
        <w:rPr>
          <w:rtl/>
          <w:lang w:bidi="fa-IR"/>
        </w:rPr>
        <w:t>ده و به بها</w:t>
      </w:r>
      <w:r w:rsidR="00E61D8F">
        <w:rPr>
          <w:rtl/>
          <w:lang w:bidi="fa-IR"/>
        </w:rPr>
        <w:t>یی</w:t>
      </w:r>
      <w:r>
        <w:rPr>
          <w:rtl/>
          <w:lang w:bidi="fa-IR"/>
        </w:rPr>
        <w:t xml:space="preserve"> ناچ</w:t>
      </w:r>
      <w:r w:rsidR="00E61D8F">
        <w:rPr>
          <w:rtl/>
          <w:lang w:bidi="fa-IR"/>
        </w:rPr>
        <w:t>ی</w:t>
      </w:r>
      <w:r>
        <w:rPr>
          <w:rtl/>
          <w:lang w:bidi="fa-IR"/>
        </w:rPr>
        <w:t>ز</w:t>
      </w:r>
      <w:r w:rsidR="009B4C06">
        <w:rPr>
          <w:rtl/>
          <w:lang w:bidi="fa-IR"/>
        </w:rPr>
        <w:t xml:space="preserve">، </w:t>
      </w:r>
      <w:r>
        <w:rPr>
          <w:rtl/>
          <w:lang w:bidi="fa-IR"/>
        </w:rPr>
        <w:t>د</w:t>
      </w:r>
      <w:r w:rsidR="00E61D8F">
        <w:rPr>
          <w:rtl/>
          <w:lang w:bidi="fa-IR"/>
        </w:rPr>
        <w:t>ی</w:t>
      </w:r>
      <w:r>
        <w:rPr>
          <w:rtl/>
          <w:lang w:bidi="fa-IR"/>
        </w:rPr>
        <w:t>ن و دن</w:t>
      </w:r>
      <w:r w:rsidR="00E61D8F">
        <w:rPr>
          <w:rtl/>
          <w:lang w:bidi="fa-IR"/>
        </w:rPr>
        <w:t>ی</w:t>
      </w:r>
      <w:r>
        <w:rPr>
          <w:rtl/>
          <w:lang w:bidi="fa-IR"/>
        </w:rPr>
        <w:t>ا</w:t>
      </w:r>
      <w:r w:rsidR="00E61D8F">
        <w:rPr>
          <w:rtl/>
          <w:lang w:bidi="fa-IR"/>
        </w:rPr>
        <w:t>ی</w:t>
      </w:r>
      <w:r>
        <w:rPr>
          <w:rtl/>
          <w:lang w:bidi="fa-IR"/>
        </w:rPr>
        <w:t xml:space="preserve"> خود را از دست ندهند</w:t>
      </w:r>
      <w:r w:rsidR="009B4C06">
        <w:rPr>
          <w:rtl/>
          <w:lang w:bidi="fa-IR"/>
        </w:rPr>
        <w:t xml:space="preserve">. </w:t>
      </w:r>
    </w:p>
    <w:p w:rsidR="0049138A" w:rsidRDefault="0049138A" w:rsidP="0049138A">
      <w:pPr>
        <w:pStyle w:val="libNormal"/>
        <w:rPr>
          <w:rtl/>
          <w:lang w:bidi="fa-IR"/>
        </w:rPr>
      </w:pPr>
      <w:r>
        <w:rPr>
          <w:rtl/>
          <w:lang w:bidi="fa-IR"/>
        </w:rPr>
        <w:t>بلعم باعورا مرد</w:t>
      </w:r>
      <w:r w:rsidR="00E61D8F">
        <w:rPr>
          <w:rtl/>
          <w:lang w:bidi="fa-IR"/>
        </w:rPr>
        <w:t>ی</w:t>
      </w:r>
      <w:r>
        <w:rPr>
          <w:rtl/>
          <w:lang w:bidi="fa-IR"/>
        </w:rPr>
        <w:t xml:space="preserve"> زاهد و پارسا بود و مدّت دو</w:t>
      </w:r>
      <w:r w:rsidR="00E61D8F">
        <w:rPr>
          <w:rtl/>
          <w:lang w:bidi="fa-IR"/>
        </w:rPr>
        <w:t>ی</w:t>
      </w:r>
      <w:r>
        <w:rPr>
          <w:rtl/>
          <w:lang w:bidi="fa-IR"/>
        </w:rPr>
        <w:t>ست سال خدا را عبادت کرد</w:t>
      </w:r>
      <w:r w:rsidR="009B4C06">
        <w:rPr>
          <w:rtl/>
          <w:lang w:bidi="fa-IR"/>
        </w:rPr>
        <w:t xml:space="preserve">، </w:t>
      </w:r>
      <w:r>
        <w:rPr>
          <w:rtl/>
          <w:lang w:bidi="fa-IR"/>
        </w:rPr>
        <w:t>از اسم اعظم برخوردار و دعا</w:t>
      </w:r>
      <w:r w:rsidR="00E61D8F">
        <w:rPr>
          <w:rtl/>
          <w:lang w:bidi="fa-IR"/>
        </w:rPr>
        <w:t>ی</w:t>
      </w:r>
      <w:r>
        <w:rPr>
          <w:rtl/>
          <w:lang w:bidi="fa-IR"/>
        </w:rPr>
        <w:t>ش مستجاب م</w:t>
      </w:r>
      <w:r w:rsidR="00E61D8F">
        <w:rPr>
          <w:rtl/>
          <w:lang w:bidi="fa-IR"/>
        </w:rPr>
        <w:t xml:space="preserve">ی </w:t>
      </w:r>
      <w:r>
        <w:rPr>
          <w:rtl/>
          <w:lang w:bidi="fa-IR"/>
        </w:rPr>
        <w:t>شد و از صفا</w:t>
      </w:r>
      <w:r w:rsidR="00E61D8F">
        <w:rPr>
          <w:rtl/>
          <w:lang w:bidi="fa-IR"/>
        </w:rPr>
        <w:t>ی</w:t>
      </w:r>
      <w:r>
        <w:rPr>
          <w:rtl/>
          <w:lang w:bidi="fa-IR"/>
        </w:rPr>
        <w:t xml:space="preserve"> باطنش</w:t>
      </w:r>
      <w:r w:rsidR="009B4C06">
        <w:rPr>
          <w:rtl/>
          <w:lang w:bidi="fa-IR"/>
        </w:rPr>
        <w:t xml:space="preserve">، </w:t>
      </w:r>
      <w:r>
        <w:rPr>
          <w:rtl/>
          <w:lang w:bidi="fa-IR"/>
        </w:rPr>
        <w:t>آسمان</w:t>
      </w:r>
      <w:r w:rsidR="00E61D8F">
        <w:rPr>
          <w:rtl/>
          <w:lang w:bidi="fa-IR"/>
        </w:rPr>
        <w:t>ی</w:t>
      </w:r>
      <w:r>
        <w:rPr>
          <w:rtl/>
          <w:lang w:bidi="fa-IR"/>
        </w:rPr>
        <w:t>ان و حتّ</w:t>
      </w:r>
      <w:r w:rsidR="00E61D8F">
        <w:rPr>
          <w:rtl/>
          <w:lang w:bidi="fa-IR"/>
        </w:rPr>
        <w:t>ی</w:t>
      </w:r>
      <w:r>
        <w:rPr>
          <w:rtl/>
          <w:lang w:bidi="fa-IR"/>
        </w:rPr>
        <w:t xml:space="preserve"> عرش و کرس</w:t>
      </w:r>
      <w:r w:rsidR="00E61D8F">
        <w:rPr>
          <w:rtl/>
          <w:lang w:bidi="fa-IR"/>
        </w:rPr>
        <w:t>ی</w:t>
      </w:r>
      <w:r>
        <w:rPr>
          <w:rtl/>
          <w:lang w:bidi="fa-IR"/>
        </w:rPr>
        <w:t xml:space="preserve"> را م</w:t>
      </w:r>
      <w:r w:rsidR="00E61D8F">
        <w:rPr>
          <w:rtl/>
          <w:lang w:bidi="fa-IR"/>
        </w:rPr>
        <w:t xml:space="preserve">ی </w:t>
      </w:r>
      <w:r>
        <w:rPr>
          <w:rtl/>
          <w:lang w:bidi="fa-IR"/>
        </w:rPr>
        <w:t>د</w:t>
      </w:r>
      <w:r w:rsidR="00E61D8F">
        <w:rPr>
          <w:rtl/>
          <w:lang w:bidi="fa-IR"/>
        </w:rPr>
        <w:t>ی</w:t>
      </w:r>
      <w:r>
        <w:rPr>
          <w:rtl/>
          <w:lang w:bidi="fa-IR"/>
        </w:rPr>
        <w:t>د</w:t>
      </w:r>
      <w:r w:rsidR="009B4C06">
        <w:rPr>
          <w:rtl/>
          <w:lang w:bidi="fa-IR"/>
        </w:rPr>
        <w:t xml:space="preserve">. </w:t>
      </w:r>
      <w:r>
        <w:rPr>
          <w:rtl/>
          <w:lang w:bidi="fa-IR"/>
        </w:rPr>
        <w:t>امّا پا</w:t>
      </w:r>
      <w:r w:rsidR="00E61D8F">
        <w:rPr>
          <w:rtl/>
          <w:lang w:bidi="fa-IR"/>
        </w:rPr>
        <w:t>ی</w:t>
      </w:r>
      <w:r>
        <w:rPr>
          <w:rtl/>
          <w:lang w:bidi="fa-IR"/>
        </w:rPr>
        <w:t>ان کارش به گمراه</w:t>
      </w:r>
      <w:r w:rsidR="00E61D8F">
        <w:rPr>
          <w:rtl/>
          <w:lang w:bidi="fa-IR"/>
        </w:rPr>
        <w:t>ی</w:t>
      </w:r>
      <w:r>
        <w:rPr>
          <w:rtl/>
          <w:lang w:bidi="fa-IR"/>
        </w:rPr>
        <w:t xml:space="preserve"> مبدّل شد</w:t>
      </w:r>
      <w:r w:rsidR="009B4C06">
        <w:rPr>
          <w:rtl/>
          <w:lang w:bidi="fa-IR"/>
        </w:rPr>
        <w:t xml:space="preserve">. </w:t>
      </w:r>
      <w:r>
        <w:rPr>
          <w:rtl/>
          <w:lang w:bidi="fa-IR"/>
        </w:rPr>
        <w:t>از داستان او در قرآن ا</w:t>
      </w:r>
      <w:r w:rsidR="00E61D8F">
        <w:rPr>
          <w:rtl/>
          <w:lang w:bidi="fa-IR"/>
        </w:rPr>
        <w:t>ی</w:t>
      </w:r>
      <w:r>
        <w:rPr>
          <w:rtl/>
          <w:lang w:bidi="fa-IR"/>
        </w:rPr>
        <w:t xml:space="preserve">ن گونه </w:t>
      </w:r>
      <w:r w:rsidR="00E61D8F">
        <w:rPr>
          <w:rtl/>
          <w:lang w:bidi="fa-IR"/>
        </w:rPr>
        <w:t>ی</w:t>
      </w:r>
      <w:r>
        <w:rPr>
          <w:rtl/>
          <w:lang w:bidi="fa-IR"/>
        </w:rPr>
        <w:t>اد شده است</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وَاتْلُ عَلَیهِمْ نَبَأَ الَّذِی آتَینَاهُ آیاتِنَا فَانسَلَخَ مِنْهَا فَأَتْبَعَهُ الشَّیطَانُ فَکَانَ مِنَ الْغَاوِینَ ا وَلَوْ شِئْنَا لَرَفَعْنَاهُ بِهَا وَلَکِنَّهُ أَخْلَدَ إِلَی الْأَرْضِ وَاتَّبَعَ هَوَاهُ فَمَثَلُهُ کَمَثَلِ الْکَلْبِ إِنْ تَحْمِلْ عَلَیهِ یلْهَثْ أَوْ تَتْرُکْهُ یلْهَثْ ذَلِکَ مَثَلُ الْقَوْمِ الَّذِینَ کَذَّبُوا بِآیاتِنَا فَاقْصُصِ الْقَصَصَ لَعَلَّهُمْ یتَفَکَّرُونَ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573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«برا</w:t>
      </w:r>
      <w:r w:rsidR="00E61D8F">
        <w:rPr>
          <w:rtl/>
          <w:lang w:bidi="fa-IR"/>
        </w:rPr>
        <w:t>ی</w:t>
      </w:r>
      <w:r>
        <w:rPr>
          <w:rtl/>
          <w:lang w:bidi="fa-IR"/>
        </w:rPr>
        <w:t xml:space="preserve"> آن</w:t>
      </w:r>
      <w:r w:rsidR="00E61D8F">
        <w:rPr>
          <w:rtl/>
          <w:lang w:bidi="fa-IR"/>
        </w:rPr>
        <w:t xml:space="preserve"> </w:t>
      </w:r>
      <w:r>
        <w:rPr>
          <w:rtl/>
          <w:lang w:bidi="fa-IR"/>
        </w:rPr>
        <w:t>ها بخوان سرگذشت آن کس را که آ</w:t>
      </w:r>
      <w:r w:rsidR="00E61D8F">
        <w:rPr>
          <w:rtl/>
          <w:lang w:bidi="fa-IR"/>
        </w:rPr>
        <w:t>ی</w:t>
      </w:r>
      <w:r>
        <w:rPr>
          <w:rtl/>
          <w:lang w:bidi="fa-IR"/>
        </w:rPr>
        <w:t>ات خود را به او داد</w:t>
      </w:r>
      <w:r w:rsidR="00E61D8F">
        <w:rPr>
          <w:rtl/>
          <w:lang w:bidi="fa-IR"/>
        </w:rPr>
        <w:t>ی</w:t>
      </w:r>
      <w:r>
        <w:rPr>
          <w:rtl/>
          <w:lang w:bidi="fa-IR"/>
        </w:rPr>
        <w:t>م</w:t>
      </w:r>
      <w:r w:rsidR="009B4C06">
        <w:rPr>
          <w:rtl/>
          <w:lang w:bidi="fa-IR"/>
        </w:rPr>
        <w:t xml:space="preserve">. </w:t>
      </w:r>
      <w:r>
        <w:rPr>
          <w:rtl/>
          <w:lang w:bidi="fa-IR"/>
        </w:rPr>
        <w:t>ول</w:t>
      </w:r>
      <w:r w:rsidR="00E61D8F">
        <w:rPr>
          <w:rtl/>
          <w:lang w:bidi="fa-IR"/>
        </w:rPr>
        <w:t>ی</w:t>
      </w:r>
      <w:r w:rsidR="009B4C06">
        <w:rPr>
          <w:rtl/>
          <w:lang w:bidi="fa-IR"/>
        </w:rPr>
        <w:t xml:space="preserve"> (</w:t>
      </w:r>
      <w:r>
        <w:rPr>
          <w:rtl/>
          <w:lang w:bidi="fa-IR"/>
        </w:rPr>
        <w:t>سرانجام</w:t>
      </w:r>
      <w:r w:rsidR="009B4C06">
        <w:rPr>
          <w:rtl/>
          <w:lang w:bidi="fa-IR"/>
        </w:rPr>
        <w:t xml:space="preserve">) </w:t>
      </w:r>
      <w:r>
        <w:rPr>
          <w:rtl/>
          <w:lang w:bidi="fa-IR"/>
        </w:rPr>
        <w:t>از آن خارج گشت و ش</w:t>
      </w:r>
      <w:r w:rsidR="00E61D8F">
        <w:rPr>
          <w:rtl/>
          <w:lang w:bidi="fa-IR"/>
        </w:rPr>
        <w:t>ی</w:t>
      </w:r>
      <w:r>
        <w:rPr>
          <w:rtl/>
          <w:lang w:bidi="fa-IR"/>
        </w:rPr>
        <w:t>طان او را دنبال کرد و از گمراهان شد</w:t>
      </w:r>
      <w:r w:rsidR="009B4C06">
        <w:rPr>
          <w:rtl/>
          <w:lang w:bidi="fa-IR"/>
        </w:rPr>
        <w:t xml:space="preserve">. </w:t>
      </w:r>
    </w:p>
    <w:p w:rsidR="0049138A" w:rsidRDefault="0049138A" w:rsidP="0049138A">
      <w:pPr>
        <w:pStyle w:val="libNormal"/>
        <w:rPr>
          <w:rtl/>
          <w:lang w:bidi="fa-IR"/>
        </w:rPr>
      </w:pPr>
      <w:r>
        <w:rPr>
          <w:rtl/>
          <w:lang w:bidi="fa-IR"/>
        </w:rPr>
        <w:lastRenderedPageBreak/>
        <w:t>اگر م</w:t>
      </w:r>
      <w:r w:rsidR="00E61D8F">
        <w:rPr>
          <w:rtl/>
          <w:lang w:bidi="fa-IR"/>
        </w:rPr>
        <w:t xml:space="preserve">ی </w:t>
      </w:r>
      <w:r>
        <w:rPr>
          <w:rtl/>
          <w:lang w:bidi="fa-IR"/>
        </w:rPr>
        <w:t>خواست</w:t>
      </w:r>
      <w:r w:rsidR="00E61D8F">
        <w:rPr>
          <w:rtl/>
          <w:lang w:bidi="fa-IR"/>
        </w:rPr>
        <w:t>ی</w:t>
      </w:r>
      <w:r>
        <w:rPr>
          <w:rtl/>
          <w:lang w:bidi="fa-IR"/>
        </w:rPr>
        <w:t>م او را با ا</w:t>
      </w:r>
      <w:r w:rsidR="00E61D8F">
        <w:rPr>
          <w:rtl/>
          <w:lang w:bidi="fa-IR"/>
        </w:rPr>
        <w:t>ی</w:t>
      </w:r>
      <w:r>
        <w:rPr>
          <w:rtl/>
          <w:lang w:bidi="fa-IR"/>
        </w:rPr>
        <w:t>ن آ</w:t>
      </w:r>
      <w:r w:rsidR="00E61D8F">
        <w:rPr>
          <w:rtl/>
          <w:lang w:bidi="fa-IR"/>
        </w:rPr>
        <w:t>ی</w:t>
      </w:r>
      <w:r>
        <w:rPr>
          <w:rtl/>
          <w:lang w:bidi="fa-IR"/>
        </w:rPr>
        <w:t>ات</w:t>
      </w:r>
      <w:r w:rsidR="009B4C06">
        <w:rPr>
          <w:rtl/>
          <w:lang w:bidi="fa-IR"/>
        </w:rPr>
        <w:t xml:space="preserve">، </w:t>
      </w:r>
      <w:r>
        <w:rPr>
          <w:rtl/>
          <w:lang w:bidi="fa-IR"/>
        </w:rPr>
        <w:t>بالا م</w:t>
      </w:r>
      <w:r w:rsidR="00E61D8F">
        <w:rPr>
          <w:rtl/>
          <w:lang w:bidi="fa-IR"/>
        </w:rPr>
        <w:t xml:space="preserve">ی </w:t>
      </w:r>
      <w:r>
        <w:rPr>
          <w:rtl/>
          <w:lang w:bidi="fa-IR"/>
        </w:rPr>
        <w:t>برد</w:t>
      </w:r>
      <w:r w:rsidR="00E61D8F">
        <w:rPr>
          <w:rtl/>
          <w:lang w:bidi="fa-IR"/>
        </w:rPr>
        <w:t>ی</w:t>
      </w:r>
      <w:r>
        <w:rPr>
          <w:rtl/>
          <w:lang w:bidi="fa-IR"/>
        </w:rPr>
        <w:t>م</w:t>
      </w:r>
      <w:r w:rsidR="009B4C06">
        <w:rPr>
          <w:rtl/>
          <w:lang w:bidi="fa-IR"/>
        </w:rPr>
        <w:t xml:space="preserve">. </w:t>
      </w:r>
      <w:r>
        <w:rPr>
          <w:rtl/>
          <w:lang w:bidi="fa-IR"/>
        </w:rPr>
        <w:t>ول</w:t>
      </w:r>
      <w:r w:rsidR="00E61D8F">
        <w:rPr>
          <w:rtl/>
          <w:lang w:bidi="fa-IR"/>
        </w:rPr>
        <w:t>ی</w:t>
      </w:r>
      <w:r>
        <w:rPr>
          <w:rtl/>
          <w:lang w:bidi="fa-IR"/>
        </w:rPr>
        <w:t xml:space="preserve"> او به پست</w:t>
      </w:r>
      <w:r w:rsidR="00E61D8F">
        <w:rPr>
          <w:rtl/>
          <w:lang w:bidi="fa-IR"/>
        </w:rPr>
        <w:t>ی</w:t>
      </w:r>
      <w:r>
        <w:rPr>
          <w:rtl/>
          <w:lang w:bidi="fa-IR"/>
        </w:rPr>
        <w:t xml:space="preserve"> و دن</w:t>
      </w:r>
      <w:r w:rsidR="00E61D8F">
        <w:rPr>
          <w:rtl/>
          <w:lang w:bidi="fa-IR"/>
        </w:rPr>
        <w:t>ی</w:t>
      </w:r>
      <w:r>
        <w:rPr>
          <w:rtl/>
          <w:lang w:bidi="fa-IR"/>
        </w:rPr>
        <w:t>ا گرا</w:t>
      </w:r>
      <w:r w:rsidR="00E61D8F">
        <w:rPr>
          <w:rtl/>
          <w:lang w:bidi="fa-IR"/>
        </w:rPr>
        <w:t>یی</w:t>
      </w:r>
      <w:r>
        <w:rPr>
          <w:rtl/>
          <w:lang w:bidi="fa-IR"/>
        </w:rPr>
        <w:t>د و از هوا</w:t>
      </w:r>
      <w:r w:rsidR="00E61D8F">
        <w:rPr>
          <w:rtl/>
          <w:lang w:bidi="fa-IR"/>
        </w:rPr>
        <w:t>ی</w:t>
      </w:r>
      <w:r>
        <w:rPr>
          <w:rtl/>
          <w:lang w:bidi="fa-IR"/>
        </w:rPr>
        <w:t xml:space="preserve"> نفس خود پ</w:t>
      </w:r>
      <w:r w:rsidR="00E61D8F">
        <w:rPr>
          <w:rtl/>
          <w:lang w:bidi="fa-IR"/>
        </w:rPr>
        <w:t>ی</w:t>
      </w:r>
      <w:r>
        <w:rPr>
          <w:rtl/>
          <w:lang w:bidi="fa-IR"/>
        </w:rPr>
        <w:t>رو</w:t>
      </w:r>
      <w:r w:rsidR="00E61D8F">
        <w:rPr>
          <w:rtl/>
          <w:lang w:bidi="fa-IR"/>
        </w:rPr>
        <w:t>ی</w:t>
      </w:r>
      <w:r>
        <w:rPr>
          <w:rtl/>
          <w:lang w:bidi="fa-IR"/>
        </w:rPr>
        <w:t xml:space="preserve"> کرد</w:t>
      </w:r>
      <w:r w:rsidR="009B4C06">
        <w:rPr>
          <w:rtl/>
          <w:lang w:bidi="fa-IR"/>
        </w:rPr>
        <w:t xml:space="preserve">. </w:t>
      </w:r>
      <w:r>
        <w:rPr>
          <w:rtl/>
          <w:lang w:bidi="fa-IR"/>
        </w:rPr>
        <w:t>از ا</w:t>
      </w:r>
      <w:r w:rsidR="00E61D8F">
        <w:rPr>
          <w:rtl/>
          <w:lang w:bidi="fa-IR"/>
        </w:rPr>
        <w:t>ی</w:t>
      </w:r>
      <w:r>
        <w:rPr>
          <w:rtl/>
          <w:lang w:bidi="fa-IR"/>
        </w:rPr>
        <w:t>ن رو</w:t>
      </w:r>
      <w:r w:rsidR="009B4C06">
        <w:rPr>
          <w:rtl/>
          <w:lang w:bidi="fa-IR"/>
        </w:rPr>
        <w:t xml:space="preserve">، </w:t>
      </w:r>
      <w:r>
        <w:rPr>
          <w:rtl/>
          <w:lang w:bidi="fa-IR"/>
        </w:rPr>
        <w:t>داستان او بسان داستان سگ است که اگر بر آن حمله</w:t>
      </w:r>
      <w:r w:rsidR="00E61D8F">
        <w:rPr>
          <w:rtl/>
          <w:lang w:bidi="fa-IR"/>
        </w:rPr>
        <w:t xml:space="preserve"> </w:t>
      </w:r>
      <w:r>
        <w:rPr>
          <w:rtl/>
          <w:lang w:bidi="fa-IR"/>
        </w:rPr>
        <w:t>ور شو</w:t>
      </w:r>
      <w:r w:rsidR="00E61D8F">
        <w:rPr>
          <w:rtl/>
          <w:lang w:bidi="fa-IR"/>
        </w:rPr>
        <w:t>ی</w:t>
      </w:r>
      <w:r w:rsidR="009B4C06">
        <w:rPr>
          <w:rtl/>
          <w:lang w:bidi="fa-IR"/>
        </w:rPr>
        <w:t xml:space="preserve">، </w:t>
      </w:r>
      <w:r>
        <w:rPr>
          <w:rtl/>
          <w:lang w:bidi="fa-IR"/>
        </w:rPr>
        <w:t>زبان از کام برآورد و اگر آن را رها کن</w:t>
      </w:r>
      <w:r w:rsidR="00E61D8F">
        <w:rPr>
          <w:rtl/>
          <w:lang w:bidi="fa-IR"/>
        </w:rPr>
        <w:t>ی</w:t>
      </w:r>
      <w:r w:rsidR="009B4C06">
        <w:rPr>
          <w:rtl/>
          <w:lang w:bidi="fa-IR"/>
        </w:rPr>
        <w:t xml:space="preserve">، </w:t>
      </w:r>
      <w:r>
        <w:rPr>
          <w:rtl/>
          <w:lang w:bidi="fa-IR"/>
        </w:rPr>
        <w:t>باز هم</w:t>
      </w:r>
      <w:r w:rsidR="00E61D8F">
        <w:rPr>
          <w:rtl/>
          <w:lang w:bidi="fa-IR"/>
        </w:rPr>
        <w:t>ی</w:t>
      </w:r>
      <w:r>
        <w:rPr>
          <w:rtl/>
          <w:lang w:bidi="fa-IR"/>
        </w:rPr>
        <w:t>ن کار را م</w:t>
      </w:r>
      <w:r w:rsidR="00E61D8F">
        <w:rPr>
          <w:rtl/>
          <w:lang w:bidi="fa-IR"/>
        </w:rPr>
        <w:t xml:space="preserve">ی </w:t>
      </w:r>
      <w:r>
        <w:rPr>
          <w:rtl/>
          <w:lang w:bidi="fa-IR"/>
        </w:rPr>
        <w:t>کند</w:t>
      </w:r>
      <w:r w:rsidR="009B4C06">
        <w:rPr>
          <w:rtl/>
          <w:lang w:bidi="fa-IR"/>
        </w:rPr>
        <w:t xml:space="preserve">. </w:t>
      </w:r>
      <w:r>
        <w:rPr>
          <w:rtl/>
          <w:lang w:bidi="fa-IR"/>
        </w:rPr>
        <w:t>ا</w:t>
      </w:r>
      <w:r w:rsidR="00E61D8F">
        <w:rPr>
          <w:rtl/>
          <w:lang w:bidi="fa-IR"/>
        </w:rPr>
        <w:t>ی</w:t>
      </w:r>
      <w:r>
        <w:rPr>
          <w:rtl/>
          <w:lang w:bidi="fa-IR"/>
        </w:rPr>
        <w:t>ن مَثَل آن گروه</w:t>
      </w:r>
      <w:r w:rsidR="00E61D8F">
        <w:rPr>
          <w:rtl/>
          <w:lang w:bidi="fa-IR"/>
        </w:rPr>
        <w:t>ی</w:t>
      </w:r>
      <w:r>
        <w:rPr>
          <w:rtl/>
          <w:lang w:bidi="fa-IR"/>
        </w:rPr>
        <w:t xml:space="preserve"> است که آ</w:t>
      </w:r>
      <w:r w:rsidR="00E61D8F">
        <w:rPr>
          <w:rtl/>
          <w:lang w:bidi="fa-IR"/>
        </w:rPr>
        <w:t>ی</w:t>
      </w:r>
      <w:r>
        <w:rPr>
          <w:rtl/>
          <w:lang w:bidi="fa-IR"/>
        </w:rPr>
        <w:t>ات ما را تکذ</w:t>
      </w:r>
      <w:r w:rsidR="00E61D8F">
        <w:rPr>
          <w:rtl/>
          <w:lang w:bidi="fa-IR"/>
        </w:rPr>
        <w:t>ی</w:t>
      </w:r>
      <w:r>
        <w:rPr>
          <w:rtl/>
          <w:lang w:bidi="fa-IR"/>
        </w:rPr>
        <w:t>ب کردند</w:t>
      </w:r>
      <w:r w:rsidR="009B4C06">
        <w:rPr>
          <w:rtl/>
          <w:lang w:bidi="fa-IR"/>
        </w:rPr>
        <w:t xml:space="preserve">. </w:t>
      </w:r>
      <w:r>
        <w:rPr>
          <w:rtl/>
          <w:lang w:bidi="fa-IR"/>
        </w:rPr>
        <w:t>ا</w:t>
      </w:r>
      <w:r w:rsidR="00E61D8F">
        <w:rPr>
          <w:rtl/>
          <w:lang w:bidi="fa-IR"/>
        </w:rPr>
        <w:t>ی</w:t>
      </w:r>
      <w:r>
        <w:rPr>
          <w:rtl/>
          <w:lang w:bidi="fa-IR"/>
        </w:rPr>
        <w:t>ن داستان را</w:t>
      </w:r>
      <w:r w:rsidR="009B4C06">
        <w:rPr>
          <w:rtl/>
          <w:lang w:bidi="fa-IR"/>
        </w:rPr>
        <w:t xml:space="preserve"> (</w:t>
      </w:r>
      <w:r>
        <w:rPr>
          <w:rtl/>
          <w:lang w:bidi="fa-IR"/>
        </w:rPr>
        <w:t>برا</w:t>
      </w:r>
      <w:r w:rsidR="00E61D8F">
        <w:rPr>
          <w:rtl/>
          <w:lang w:bidi="fa-IR"/>
        </w:rPr>
        <w:t>ی</w:t>
      </w:r>
      <w:r>
        <w:rPr>
          <w:rtl/>
          <w:lang w:bidi="fa-IR"/>
        </w:rPr>
        <w:t xml:space="preserve"> آن</w:t>
      </w:r>
      <w:r w:rsidR="00E61D8F">
        <w:rPr>
          <w:rtl/>
          <w:lang w:bidi="fa-IR"/>
        </w:rPr>
        <w:t xml:space="preserve"> </w:t>
      </w:r>
      <w:r>
        <w:rPr>
          <w:rtl/>
          <w:lang w:bidi="fa-IR"/>
        </w:rPr>
        <w:t>ها</w:t>
      </w:r>
      <w:r w:rsidR="009B4C06">
        <w:rPr>
          <w:rtl/>
          <w:lang w:bidi="fa-IR"/>
        </w:rPr>
        <w:t xml:space="preserve">) </w:t>
      </w:r>
      <w:r>
        <w:rPr>
          <w:rtl/>
          <w:lang w:bidi="fa-IR"/>
        </w:rPr>
        <w:t>بازگو کن شا</w:t>
      </w:r>
      <w:r w:rsidR="00E61D8F">
        <w:rPr>
          <w:rtl/>
          <w:lang w:bidi="fa-IR"/>
        </w:rPr>
        <w:t>ی</w:t>
      </w:r>
      <w:r>
        <w:rPr>
          <w:rtl/>
          <w:lang w:bidi="fa-IR"/>
        </w:rPr>
        <w:t>د که آنان ب</w:t>
      </w:r>
      <w:r w:rsidR="00E61D8F">
        <w:rPr>
          <w:rtl/>
          <w:lang w:bidi="fa-IR"/>
        </w:rPr>
        <w:t>ی</w:t>
      </w:r>
      <w:r>
        <w:rPr>
          <w:rtl/>
          <w:lang w:bidi="fa-IR"/>
        </w:rPr>
        <w:t>ند</w:t>
      </w:r>
      <w:r w:rsidR="00E61D8F">
        <w:rPr>
          <w:rtl/>
          <w:lang w:bidi="fa-IR"/>
        </w:rPr>
        <w:t>ی</w:t>
      </w:r>
      <w:r>
        <w:rPr>
          <w:rtl/>
          <w:lang w:bidi="fa-IR"/>
        </w:rPr>
        <w:t>شند»</w:t>
      </w:r>
      <w:r w:rsidR="009B4C06">
        <w:rPr>
          <w:rtl/>
          <w:lang w:bidi="fa-IR"/>
        </w:rPr>
        <w:t xml:space="preserve">. </w:t>
      </w:r>
      <w:r w:rsidR="009B4C06" w:rsidRPr="00FB19B7">
        <w:rPr>
          <w:rStyle w:val="libFootnotenumChar"/>
          <w:rtl/>
          <w:lang w:bidi="fa-IR"/>
        </w:rPr>
        <w:t>(</w:t>
      </w:r>
      <w:r w:rsidRPr="00FB19B7">
        <w:rPr>
          <w:rStyle w:val="libFootnotenumChar"/>
          <w:rtl/>
        </w:rPr>
        <w:t>574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رضا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«به بلعم باعورا اسم اعظم اله</w:t>
      </w:r>
      <w:r w:rsidR="00E61D8F">
        <w:rPr>
          <w:rtl/>
          <w:lang w:bidi="fa-IR"/>
        </w:rPr>
        <w:t>ی</w:t>
      </w:r>
      <w:r>
        <w:rPr>
          <w:rtl/>
          <w:lang w:bidi="fa-IR"/>
        </w:rPr>
        <w:t xml:space="preserve"> ارزان</w:t>
      </w:r>
      <w:r w:rsidR="00E61D8F">
        <w:rPr>
          <w:rtl/>
          <w:lang w:bidi="fa-IR"/>
        </w:rPr>
        <w:t>ی</w:t>
      </w:r>
      <w:r>
        <w:rPr>
          <w:rtl/>
          <w:lang w:bidi="fa-IR"/>
        </w:rPr>
        <w:t xml:space="preserve"> شد و از افراد مستجاب الدّعوه بود</w:t>
      </w:r>
      <w:r w:rsidR="009B4C06">
        <w:rPr>
          <w:rtl/>
          <w:lang w:bidi="fa-IR"/>
        </w:rPr>
        <w:t xml:space="preserve">. </w:t>
      </w:r>
      <w:r>
        <w:rPr>
          <w:rtl/>
          <w:lang w:bidi="fa-IR"/>
        </w:rPr>
        <w:t>لکن به فرعون متما</w:t>
      </w:r>
      <w:r w:rsidR="00E61D8F">
        <w:rPr>
          <w:rtl/>
          <w:lang w:bidi="fa-IR"/>
        </w:rPr>
        <w:t>ی</w:t>
      </w:r>
      <w:r>
        <w:rPr>
          <w:rtl/>
          <w:lang w:bidi="fa-IR"/>
        </w:rPr>
        <w:t>ل گشت</w:t>
      </w:r>
      <w:r w:rsidR="009B4C06">
        <w:rPr>
          <w:rtl/>
          <w:lang w:bidi="fa-IR"/>
        </w:rPr>
        <w:t xml:space="preserve"> (</w:t>
      </w:r>
      <w:r>
        <w:rPr>
          <w:rtl/>
          <w:lang w:bidi="fa-IR"/>
        </w:rPr>
        <w:t>و تحت نفوذ او قرار گرفت</w:t>
      </w:r>
      <w:r w:rsidR="009B4C06">
        <w:rPr>
          <w:rtl/>
          <w:lang w:bidi="fa-IR"/>
        </w:rPr>
        <w:t xml:space="preserve">) </w:t>
      </w:r>
      <w:r>
        <w:rPr>
          <w:rtl/>
          <w:lang w:bidi="fa-IR"/>
        </w:rPr>
        <w:t>و هنگام</w:t>
      </w:r>
      <w:r w:rsidR="00E61D8F">
        <w:rPr>
          <w:rtl/>
          <w:lang w:bidi="fa-IR"/>
        </w:rPr>
        <w:t>ی</w:t>
      </w:r>
      <w:r>
        <w:rPr>
          <w:rtl/>
          <w:lang w:bidi="fa-IR"/>
        </w:rPr>
        <w:t xml:space="preserve"> که فرعون در تعق</w:t>
      </w:r>
      <w:r w:rsidR="00E61D8F">
        <w:rPr>
          <w:rtl/>
          <w:lang w:bidi="fa-IR"/>
        </w:rPr>
        <w:t>ی</w:t>
      </w:r>
      <w:r>
        <w:rPr>
          <w:rtl/>
          <w:lang w:bidi="fa-IR"/>
        </w:rPr>
        <w:t>ب حضرت موس</w:t>
      </w:r>
      <w:r w:rsidR="00E61D8F">
        <w:rPr>
          <w:rtl/>
          <w:lang w:bidi="fa-IR"/>
        </w:rPr>
        <w:t>ی</w:t>
      </w:r>
      <w:r>
        <w:rPr>
          <w:rtl/>
          <w:lang w:bidi="fa-IR"/>
        </w:rPr>
        <w:t xml:space="preserve"> و </w:t>
      </w:r>
      <w:r w:rsidR="00E61D8F">
        <w:rPr>
          <w:rtl/>
          <w:lang w:bidi="fa-IR"/>
        </w:rPr>
        <w:t>ی</w:t>
      </w:r>
      <w:r>
        <w:rPr>
          <w:rtl/>
          <w:lang w:bidi="fa-IR"/>
        </w:rPr>
        <w:t>ارانش بود</w:t>
      </w:r>
      <w:r w:rsidR="009B4C06">
        <w:rPr>
          <w:rtl/>
          <w:lang w:bidi="fa-IR"/>
        </w:rPr>
        <w:t xml:space="preserve">، </w:t>
      </w:r>
      <w:r>
        <w:rPr>
          <w:rtl/>
          <w:lang w:bidi="fa-IR"/>
        </w:rPr>
        <w:t>از او خواست که موس</w:t>
      </w:r>
      <w:r w:rsidR="00E61D8F">
        <w:rPr>
          <w:rtl/>
          <w:lang w:bidi="fa-IR"/>
        </w:rPr>
        <w:t>ی</w:t>
      </w:r>
      <w:r>
        <w:rPr>
          <w:rtl/>
          <w:lang w:bidi="fa-IR"/>
        </w:rPr>
        <w:t xml:space="preserve"> و </w:t>
      </w:r>
      <w:r w:rsidR="00E61D8F">
        <w:rPr>
          <w:rtl/>
          <w:lang w:bidi="fa-IR"/>
        </w:rPr>
        <w:t>ی</w:t>
      </w:r>
      <w:r>
        <w:rPr>
          <w:rtl/>
          <w:lang w:bidi="fa-IR"/>
        </w:rPr>
        <w:t>ارانش را مورد نفر</w:t>
      </w:r>
      <w:r w:rsidR="00E61D8F">
        <w:rPr>
          <w:rtl/>
          <w:lang w:bidi="fa-IR"/>
        </w:rPr>
        <w:t>ی</w:t>
      </w:r>
      <w:r>
        <w:rPr>
          <w:rtl/>
          <w:lang w:bidi="fa-IR"/>
        </w:rPr>
        <w:t>ن قرار دهد تا بر آن</w:t>
      </w:r>
      <w:r w:rsidR="00E61D8F">
        <w:rPr>
          <w:rtl/>
          <w:lang w:bidi="fa-IR"/>
        </w:rPr>
        <w:t xml:space="preserve"> </w:t>
      </w:r>
      <w:r>
        <w:rPr>
          <w:rtl/>
          <w:lang w:bidi="fa-IR"/>
        </w:rPr>
        <w:t xml:space="preserve">ها دست </w:t>
      </w:r>
      <w:r w:rsidR="00E61D8F">
        <w:rPr>
          <w:rtl/>
          <w:lang w:bidi="fa-IR"/>
        </w:rPr>
        <w:t>ی</w:t>
      </w:r>
      <w:r>
        <w:rPr>
          <w:rtl/>
          <w:lang w:bidi="fa-IR"/>
        </w:rPr>
        <w:t>ابد</w:t>
      </w:r>
      <w:r w:rsidR="009B4C06">
        <w:rPr>
          <w:rtl/>
          <w:lang w:bidi="fa-IR"/>
        </w:rPr>
        <w:t xml:space="preserve">. </w:t>
      </w:r>
      <w:r>
        <w:rPr>
          <w:rtl/>
          <w:lang w:bidi="fa-IR"/>
        </w:rPr>
        <w:t>او ن</w:t>
      </w:r>
      <w:r w:rsidR="00E61D8F">
        <w:rPr>
          <w:rtl/>
          <w:lang w:bidi="fa-IR"/>
        </w:rPr>
        <w:t>ی</w:t>
      </w:r>
      <w:r>
        <w:rPr>
          <w:rtl/>
          <w:lang w:bidi="fa-IR"/>
        </w:rPr>
        <w:t>ز سوار بر چهار پا</w:t>
      </w:r>
      <w:r w:rsidR="00E61D8F">
        <w:rPr>
          <w:rtl/>
          <w:lang w:bidi="fa-IR"/>
        </w:rPr>
        <w:t>ی</w:t>
      </w:r>
      <w:r>
        <w:rPr>
          <w:rtl/>
          <w:lang w:bidi="fa-IR"/>
        </w:rPr>
        <w:t>ش شده تا به سو</w:t>
      </w:r>
      <w:r w:rsidR="00E61D8F">
        <w:rPr>
          <w:rtl/>
          <w:lang w:bidi="fa-IR"/>
        </w:rPr>
        <w:t>ی</w:t>
      </w:r>
      <w:r>
        <w:rPr>
          <w:rtl/>
          <w:lang w:bidi="fa-IR"/>
        </w:rPr>
        <w:t xml:space="preserve"> حضرت موس</w:t>
      </w:r>
      <w:r w:rsidR="00E61D8F">
        <w:rPr>
          <w:rtl/>
          <w:lang w:bidi="fa-IR"/>
        </w:rPr>
        <w:t>ی</w:t>
      </w:r>
      <w:r>
        <w:rPr>
          <w:rtl/>
          <w:lang w:bidi="fa-IR"/>
        </w:rPr>
        <w:t xml:space="preserve"> حرکت نما</w:t>
      </w:r>
      <w:r w:rsidR="00E61D8F">
        <w:rPr>
          <w:rtl/>
          <w:lang w:bidi="fa-IR"/>
        </w:rPr>
        <w:t>ی</w:t>
      </w:r>
      <w:r>
        <w:rPr>
          <w:rtl/>
          <w:lang w:bidi="fa-IR"/>
        </w:rPr>
        <w:t>د</w:t>
      </w:r>
      <w:r w:rsidR="009B4C06">
        <w:rPr>
          <w:rtl/>
          <w:lang w:bidi="fa-IR"/>
        </w:rPr>
        <w:t xml:space="preserve">. </w:t>
      </w:r>
      <w:r>
        <w:rPr>
          <w:rtl/>
          <w:lang w:bidi="fa-IR"/>
        </w:rPr>
        <w:t>امّا ح</w:t>
      </w:r>
      <w:r w:rsidR="00E61D8F">
        <w:rPr>
          <w:rtl/>
          <w:lang w:bidi="fa-IR"/>
        </w:rPr>
        <w:t>ی</w:t>
      </w:r>
      <w:r>
        <w:rPr>
          <w:rtl/>
          <w:lang w:bidi="fa-IR"/>
        </w:rPr>
        <w:t>وان امتناع کرد و از حرکت ا</w:t>
      </w:r>
      <w:r w:rsidR="00E61D8F">
        <w:rPr>
          <w:rtl/>
          <w:lang w:bidi="fa-IR"/>
        </w:rPr>
        <w:t>ی</w:t>
      </w:r>
      <w:r>
        <w:rPr>
          <w:rtl/>
          <w:lang w:bidi="fa-IR"/>
        </w:rPr>
        <w:t>ستاد</w:t>
      </w:r>
      <w:r w:rsidR="009B4C06">
        <w:rPr>
          <w:rtl/>
          <w:lang w:bidi="fa-IR"/>
        </w:rPr>
        <w:t xml:space="preserve">. </w:t>
      </w:r>
      <w:r>
        <w:rPr>
          <w:rtl/>
          <w:lang w:bidi="fa-IR"/>
        </w:rPr>
        <w:t>بلعم با تاز</w:t>
      </w:r>
      <w:r w:rsidR="00E61D8F">
        <w:rPr>
          <w:rtl/>
          <w:lang w:bidi="fa-IR"/>
        </w:rPr>
        <w:t>ی</w:t>
      </w:r>
      <w:r>
        <w:rPr>
          <w:rtl/>
          <w:lang w:bidi="fa-IR"/>
        </w:rPr>
        <w:t>انه بر او ضربات</w:t>
      </w:r>
      <w:r w:rsidR="00E61D8F">
        <w:rPr>
          <w:rtl/>
          <w:lang w:bidi="fa-IR"/>
        </w:rPr>
        <w:t>ی</w:t>
      </w:r>
      <w:r>
        <w:rPr>
          <w:rtl/>
          <w:lang w:bidi="fa-IR"/>
        </w:rPr>
        <w:t xml:space="preserve"> نواخت</w:t>
      </w:r>
      <w:r w:rsidR="009B4C06">
        <w:rPr>
          <w:rtl/>
          <w:lang w:bidi="fa-IR"/>
        </w:rPr>
        <w:t xml:space="preserve">. </w:t>
      </w:r>
      <w:r>
        <w:rPr>
          <w:rtl/>
          <w:lang w:bidi="fa-IR"/>
        </w:rPr>
        <w:t>در ا</w:t>
      </w:r>
      <w:r w:rsidR="00E61D8F">
        <w:rPr>
          <w:rtl/>
          <w:lang w:bidi="fa-IR"/>
        </w:rPr>
        <w:t>ی</w:t>
      </w:r>
      <w:r>
        <w:rPr>
          <w:rtl/>
          <w:lang w:bidi="fa-IR"/>
        </w:rPr>
        <w:t>ن لحظه</w:t>
      </w:r>
      <w:r w:rsidR="009B4C06">
        <w:rPr>
          <w:rtl/>
          <w:lang w:bidi="fa-IR"/>
        </w:rPr>
        <w:t xml:space="preserve">، </w:t>
      </w:r>
      <w:r>
        <w:rPr>
          <w:rtl/>
          <w:lang w:bidi="fa-IR"/>
        </w:rPr>
        <w:t>خداوند آن چهار پا را به سخن آورد و گفت</w:t>
      </w:r>
      <w:r w:rsidR="009B4C06">
        <w:rPr>
          <w:rtl/>
          <w:lang w:bidi="fa-IR"/>
        </w:rPr>
        <w:t xml:space="preserve">: </w:t>
      </w:r>
      <w:r>
        <w:rPr>
          <w:rtl/>
          <w:lang w:bidi="fa-IR"/>
        </w:rPr>
        <w:t>وا</w:t>
      </w:r>
      <w:r w:rsidR="00E61D8F">
        <w:rPr>
          <w:rtl/>
          <w:lang w:bidi="fa-IR"/>
        </w:rPr>
        <w:t>ی</w:t>
      </w:r>
      <w:r>
        <w:rPr>
          <w:rtl/>
          <w:lang w:bidi="fa-IR"/>
        </w:rPr>
        <w:t xml:space="preserve"> بر تو چرا مرا م</w:t>
      </w:r>
      <w:r w:rsidR="00E61D8F">
        <w:rPr>
          <w:rtl/>
          <w:lang w:bidi="fa-IR"/>
        </w:rPr>
        <w:t xml:space="preserve">ی </w:t>
      </w:r>
      <w:r>
        <w:rPr>
          <w:rtl/>
          <w:lang w:bidi="fa-IR"/>
        </w:rPr>
        <w:t>زن</w:t>
      </w:r>
      <w:r w:rsidR="00E61D8F">
        <w:rPr>
          <w:rtl/>
          <w:lang w:bidi="fa-IR"/>
        </w:rPr>
        <w:t>ی</w:t>
      </w:r>
      <w:r w:rsidR="009B4C06">
        <w:rPr>
          <w:rtl/>
          <w:lang w:bidi="fa-IR"/>
        </w:rPr>
        <w:t xml:space="preserve">؟ </w:t>
      </w:r>
      <w:r>
        <w:rPr>
          <w:rtl/>
          <w:lang w:bidi="fa-IR"/>
        </w:rPr>
        <w:t>م</w:t>
      </w:r>
      <w:r w:rsidR="00E61D8F">
        <w:rPr>
          <w:rtl/>
          <w:lang w:bidi="fa-IR"/>
        </w:rPr>
        <w:t xml:space="preserve">ی </w:t>
      </w:r>
      <w:r>
        <w:rPr>
          <w:rtl/>
          <w:lang w:bidi="fa-IR"/>
        </w:rPr>
        <w:t>خواه</w:t>
      </w:r>
      <w:r w:rsidR="00E61D8F">
        <w:rPr>
          <w:rtl/>
          <w:lang w:bidi="fa-IR"/>
        </w:rPr>
        <w:t>ی</w:t>
      </w:r>
      <w:r>
        <w:rPr>
          <w:rtl/>
          <w:lang w:bidi="fa-IR"/>
        </w:rPr>
        <w:t xml:space="preserve"> من با تو ب</w:t>
      </w:r>
      <w:r w:rsidR="00E61D8F">
        <w:rPr>
          <w:rtl/>
          <w:lang w:bidi="fa-IR"/>
        </w:rPr>
        <w:t>ی</w:t>
      </w:r>
      <w:r>
        <w:rPr>
          <w:rtl/>
          <w:lang w:bidi="fa-IR"/>
        </w:rPr>
        <w:t>ا</w:t>
      </w:r>
      <w:r w:rsidR="00E61D8F">
        <w:rPr>
          <w:rtl/>
          <w:lang w:bidi="fa-IR"/>
        </w:rPr>
        <w:t>ی</w:t>
      </w:r>
      <w:r>
        <w:rPr>
          <w:rtl/>
          <w:lang w:bidi="fa-IR"/>
        </w:rPr>
        <w:t>م که بر پ</w:t>
      </w:r>
      <w:r w:rsidR="00E61D8F">
        <w:rPr>
          <w:rtl/>
          <w:lang w:bidi="fa-IR"/>
        </w:rPr>
        <w:t>ی</w:t>
      </w:r>
      <w:r>
        <w:rPr>
          <w:rtl/>
          <w:lang w:bidi="fa-IR"/>
        </w:rPr>
        <w:t>امبر خدا و مؤمنان نفر</w:t>
      </w:r>
      <w:r w:rsidR="00E61D8F">
        <w:rPr>
          <w:rtl/>
          <w:lang w:bidi="fa-IR"/>
        </w:rPr>
        <w:t>ی</w:t>
      </w:r>
      <w:r>
        <w:rPr>
          <w:rtl/>
          <w:lang w:bidi="fa-IR"/>
        </w:rPr>
        <w:t>ن کن</w:t>
      </w:r>
      <w:r w:rsidR="00E61D8F">
        <w:rPr>
          <w:rtl/>
          <w:lang w:bidi="fa-IR"/>
        </w:rPr>
        <w:t>ی</w:t>
      </w:r>
      <w:r w:rsidR="009B4C06">
        <w:rPr>
          <w:rtl/>
          <w:lang w:bidi="fa-IR"/>
        </w:rPr>
        <w:t xml:space="preserve">! </w:t>
      </w:r>
      <w:r>
        <w:rPr>
          <w:rtl/>
          <w:lang w:bidi="fa-IR"/>
        </w:rPr>
        <w:t>بلعم</w:t>
      </w:r>
      <w:r w:rsidR="009B4C06">
        <w:rPr>
          <w:rtl/>
          <w:lang w:bidi="fa-IR"/>
        </w:rPr>
        <w:t xml:space="preserve"> (</w:t>
      </w:r>
      <w:r>
        <w:rPr>
          <w:rtl/>
          <w:lang w:bidi="fa-IR"/>
        </w:rPr>
        <w:t>که آشفته گشته</w:t>
      </w:r>
      <w:r w:rsidR="009B4C06">
        <w:rPr>
          <w:rtl/>
          <w:lang w:bidi="fa-IR"/>
        </w:rPr>
        <w:t xml:space="preserve">) </w:t>
      </w:r>
      <w:r>
        <w:rPr>
          <w:rtl/>
          <w:lang w:bidi="fa-IR"/>
        </w:rPr>
        <w:t>آن قدر آن ح</w:t>
      </w:r>
      <w:r w:rsidR="00E61D8F">
        <w:rPr>
          <w:rtl/>
          <w:lang w:bidi="fa-IR"/>
        </w:rPr>
        <w:t>ی</w:t>
      </w:r>
      <w:r>
        <w:rPr>
          <w:rtl/>
          <w:lang w:bidi="fa-IR"/>
        </w:rPr>
        <w:t>وان را زد که کشته شد</w:t>
      </w:r>
      <w:r w:rsidR="009B4C06">
        <w:rPr>
          <w:rtl/>
          <w:lang w:bidi="fa-IR"/>
        </w:rPr>
        <w:t xml:space="preserve">. </w:t>
      </w:r>
      <w:r>
        <w:rPr>
          <w:rtl/>
          <w:lang w:bidi="fa-IR"/>
        </w:rPr>
        <w:t>در هم</w:t>
      </w:r>
      <w:r w:rsidR="00E61D8F">
        <w:rPr>
          <w:rtl/>
          <w:lang w:bidi="fa-IR"/>
        </w:rPr>
        <w:t>ی</w:t>
      </w:r>
      <w:r>
        <w:rPr>
          <w:rtl/>
          <w:lang w:bidi="fa-IR"/>
        </w:rPr>
        <w:t>ن هنگام</w:t>
      </w:r>
      <w:r w:rsidR="009B4C06">
        <w:rPr>
          <w:rtl/>
          <w:lang w:bidi="fa-IR"/>
        </w:rPr>
        <w:t xml:space="preserve">، </w:t>
      </w:r>
      <w:r>
        <w:rPr>
          <w:rtl/>
          <w:lang w:bidi="fa-IR"/>
        </w:rPr>
        <w:t>اسم اعظم از او گرفته 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در ادامه</w:t>
      </w:r>
      <w:r w:rsidR="009B4C06">
        <w:rPr>
          <w:rtl/>
          <w:lang w:bidi="fa-IR"/>
        </w:rPr>
        <w:t xml:space="preserve">، </w:t>
      </w:r>
      <w:r>
        <w:rPr>
          <w:rtl/>
          <w:lang w:bidi="fa-IR"/>
        </w:rPr>
        <w:t>آن حضرت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«از ح</w:t>
      </w:r>
      <w:r w:rsidR="00E61D8F">
        <w:rPr>
          <w:rtl/>
          <w:lang w:bidi="fa-IR"/>
        </w:rPr>
        <w:t>ی</w:t>
      </w:r>
      <w:r>
        <w:rPr>
          <w:rtl/>
          <w:lang w:bidi="fa-IR"/>
        </w:rPr>
        <w:t>وانات تنها سه رأس داخل بهشت م</w:t>
      </w:r>
      <w:r w:rsidR="00E61D8F">
        <w:rPr>
          <w:rtl/>
          <w:lang w:bidi="fa-IR"/>
        </w:rPr>
        <w:t xml:space="preserve">ی </w:t>
      </w:r>
      <w:r>
        <w:rPr>
          <w:rtl/>
          <w:lang w:bidi="fa-IR"/>
        </w:rPr>
        <w:t>شوند</w:t>
      </w:r>
      <w:r w:rsidR="009B4C06">
        <w:rPr>
          <w:rtl/>
          <w:lang w:bidi="fa-IR"/>
        </w:rPr>
        <w:t xml:space="preserve">. </w:t>
      </w:r>
      <w:r>
        <w:rPr>
          <w:rtl/>
          <w:lang w:bidi="fa-IR"/>
        </w:rPr>
        <w:t>الاغ بلعم باعورا</w:t>
      </w:r>
      <w:r w:rsidR="009B4C06">
        <w:rPr>
          <w:rtl/>
          <w:lang w:bidi="fa-IR"/>
        </w:rPr>
        <w:t xml:space="preserve">، </w:t>
      </w:r>
      <w:r>
        <w:rPr>
          <w:rtl/>
          <w:lang w:bidi="fa-IR"/>
        </w:rPr>
        <w:t>سگ اصحاب کهف و گرگ</w:t>
      </w:r>
      <w:r w:rsidR="00E61D8F">
        <w:rPr>
          <w:rtl/>
          <w:lang w:bidi="fa-IR"/>
        </w:rPr>
        <w:t>ی</w:t>
      </w:r>
      <w:r>
        <w:rPr>
          <w:rtl/>
          <w:lang w:bidi="fa-IR"/>
        </w:rPr>
        <w:t xml:space="preserve"> که فرزند مأمور</w:t>
      </w:r>
      <w:r w:rsidR="00E61D8F">
        <w:rPr>
          <w:rtl/>
          <w:lang w:bidi="fa-IR"/>
        </w:rPr>
        <w:t>ی</w:t>
      </w:r>
      <w:r>
        <w:rPr>
          <w:rtl/>
          <w:lang w:bidi="fa-IR"/>
        </w:rPr>
        <w:t xml:space="preserve"> را خورد</w:t>
      </w:r>
      <w:r w:rsidR="009B4C06">
        <w:rPr>
          <w:rtl/>
          <w:lang w:bidi="fa-IR"/>
        </w:rPr>
        <w:t xml:space="preserve">؛ </w:t>
      </w:r>
      <w:r>
        <w:rPr>
          <w:rtl/>
          <w:lang w:bidi="fa-IR"/>
        </w:rPr>
        <w:t>پادشاه ستمگر</w:t>
      </w:r>
      <w:r w:rsidR="00E61D8F">
        <w:rPr>
          <w:rtl/>
          <w:lang w:bidi="fa-IR"/>
        </w:rPr>
        <w:t>ی</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نظام</w:t>
      </w:r>
      <w:r w:rsidR="00E61D8F">
        <w:rPr>
          <w:rtl/>
          <w:lang w:bidi="fa-IR"/>
        </w:rPr>
        <w:t>ی</w:t>
      </w:r>
      <w:r>
        <w:rPr>
          <w:rtl/>
          <w:lang w:bidi="fa-IR"/>
        </w:rPr>
        <w:t>انش را فرستاد که گروه</w:t>
      </w:r>
      <w:r w:rsidR="00E61D8F">
        <w:rPr>
          <w:rtl/>
          <w:lang w:bidi="fa-IR"/>
        </w:rPr>
        <w:t>ی</w:t>
      </w:r>
      <w:r>
        <w:rPr>
          <w:rtl/>
          <w:lang w:bidi="fa-IR"/>
        </w:rPr>
        <w:t xml:space="preserve"> از مؤمنان را حاضر کند تا ا</w:t>
      </w:r>
      <w:r w:rsidR="00E61D8F">
        <w:rPr>
          <w:rtl/>
          <w:lang w:bidi="fa-IR"/>
        </w:rPr>
        <w:t>ی</w:t>
      </w:r>
      <w:r>
        <w:rPr>
          <w:rtl/>
          <w:lang w:bidi="fa-IR"/>
        </w:rPr>
        <w:t>شان را شکنجه نما</w:t>
      </w:r>
      <w:r w:rsidR="00E61D8F">
        <w:rPr>
          <w:rtl/>
          <w:lang w:bidi="fa-IR"/>
        </w:rPr>
        <w:t>ی</w:t>
      </w:r>
      <w:r>
        <w:rPr>
          <w:rtl/>
          <w:lang w:bidi="fa-IR"/>
        </w:rPr>
        <w:t>د</w:t>
      </w:r>
      <w:r w:rsidR="009B4C06">
        <w:rPr>
          <w:rtl/>
          <w:lang w:bidi="fa-IR"/>
        </w:rPr>
        <w:t xml:space="preserve">، </w:t>
      </w:r>
      <w:r>
        <w:rPr>
          <w:rtl/>
          <w:lang w:bidi="fa-IR"/>
        </w:rPr>
        <w:t>آن نظام</w:t>
      </w:r>
      <w:r w:rsidR="00E61D8F">
        <w:rPr>
          <w:rtl/>
          <w:lang w:bidi="fa-IR"/>
        </w:rPr>
        <w:t>ی</w:t>
      </w:r>
      <w:r w:rsidR="009B4C06">
        <w:rPr>
          <w:rtl/>
          <w:lang w:bidi="fa-IR"/>
        </w:rPr>
        <w:t xml:space="preserve">، </w:t>
      </w:r>
      <w:r>
        <w:rPr>
          <w:rtl/>
          <w:lang w:bidi="fa-IR"/>
        </w:rPr>
        <w:t>پسر</w:t>
      </w:r>
      <w:r w:rsidR="00E61D8F">
        <w:rPr>
          <w:rtl/>
          <w:lang w:bidi="fa-IR"/>
        </w:rPr>
        <w:t>ی</w:t>
      </w:r>
      <w:r>
        <w:rPr>
          <w:rtl/>
          <w:lang w:bidi="fa-IR"/>
        </w:rPr>
        <w:t xml:space="preserve"> داشت که او را بس</w:t>
      </w:r>
      <w:r w:rsidR="00E61D8F">
        <w:rPr>
          <w:rtl/>
          <w:lang w:bidi="fa-IR"/>
        </w:rPr>
        <w:t>ی</w:t>
      </w:r>
      <w:r>
        <w:rPr>
          <w:rtl/>
          <w:lang w:bidi="fa-IR"/>
        </w:rPr>
        <w:t>ار دوست م</w:t>
      </w:r>
      <w:r w:rsidR="00E61D8F">
        <w:rPr>
          <w:rtl/>
          <w:lang w:bidi="fa-IR"/>
        </w:rPr>
        <w:t xml:space="preserve">ی </w:t>
      </w:r>
      <w:r>
        <w:rPr>
          <w:rtl/>
          <w:lang w:bidi="fa-IR"/>
        </w:rPr>
        <w:t>داشت</w:t>
      </w:r>
      <w:r w:rsidR="009B4C06">
        <w:rPr>
          <w:rtl/>
          <w:lang w:bidi="fa-IR"/>
        </w:rPr>
        <w:t xml:space="preserve">، </w:t>
      </w:r>
      <w:r>
        <w:rPr>
          <w:rtl/>
          <w:lang w:bidi="fa-IR"/>
        </w:rPr>
        <w:t>آن گرگ پسر او را طعمه خو</w:t>
      </w:r>
      <w:r w:rsidR="00E61D8F">
        <w:rPr>
          <w:rtl/>
          <w:lang w:bidi="fa-IR"/>
        </w:rPr>
        <w:t>ی</w:t>
      </w:r>
      <w:r>
        <w:rPr>
          <w:rtl/>
          <w:lang w:bidi="fa-IR"/>
        </w:rPr>
        <w:t>ش ساخت</w:t>
      </w:r>
      <w:r w:rsidR="009B4C06">
        <w:rPr>
          <w:rtl/>
          <w:lang w:bidi="fa-IR"/>
        </w:rPr>
        <w:t xml:space="preserve">، </w:t>
      </w:r>
      <w:r>
        <w:rPr>
          <w:rtl/>
          <w:lang w:bidi="fa-IR"/>
        </w:rPr>
        <w:t>نظام</w:t>
      </w:r>
      <w:r w:rsidR="00E61D8F">
        <w:rPr>
          <w:rtl/>
          <w:lang w:bidi="fa-IR"/>
        </w:rPr>
        <w:t>ی</w:t>
      </w:r>
      <w:r>
        <w:rPr>
          <w:rtl/>
          <w:lang w:bidi="fa-IR"/>
        </w:rPr>
        <w:t xml:space="preserve"> اندوهناک شد</w:t>
      </w:r>
      <w:r w:rsidR="009B4C06">
        <w:rPr>
          <w:rtl/>
          <w:lang w:bidi="fa-IR"/>
        </w:rPr>
        <w:t xml:space="preserve">؛ </w:t>
      </w:r>
      <w:r>
        <w:rPr>
          <w:rtl/>
          <w:lang w:bidi="fa-IR"/>
        </w:rPr>
        <w:t>خداوند آن گرگ را به بهشت م</w:t>
      </w:r>
      <w:r w:rsidR="00E61D8F">
        <w:rPr>
          <w:rtl/>
          <w:lang w:bidi="fa-IR"/>
        </w:rPr>
        <w:t xml:space="preserve">ی </w:t>
      </w:r>
      <w:r>
        <w:rPr>
          <w:rtl/>
          <w:lang w:bidi="fa-IR"/>
        </w:rPr>
        <w:t>برد ز</w:t>
      </w:r>
      <w:r w:rsidR="00E61D8F">
        <w:rPr>
          <w:rtl/>
          <w:lang w:bidi="fa-IR"/>
        </w:rPr>
        <w:t>ی</w:t>
      </w:r>
      <w:r>
        <w:rPr>
          <w:rtl/>
          <w:lang w:bidi="fa-IR"/>
        </w:rPr>
        <w:t>را آن نظام</w:t>
      </w:r>
      <w:r w:rsidR="00E61D8F">
        <w:rPr>
          <w:rtl/>
          <w:lang w:bidi="fa-IR"/>
        </w:rPr>
        <w:t>ی</w:t>
      </w:r>
      <w:r>
        <w:rPr>
          <w:rtl/>
          <w:lang w:bidi="fa-IR"/>
        </w:rPr>
        <w:t xml:space="preserve"> را محزون ساخت»</w:t>
      </w:r>
      <w:r w:rsidR="009B4C06">
        <w:rPr>
          <w:rtl/>
          <w:lang w:bidi="fa-IR"/>
        </w:rPr>
        <w:t xml:space="preserve">. </w:t>
      </w:r>
      <w:r w:rsidR="009B4C06" w:rsidRPr="00FB19B7">
        <w:rPr>
          <w:rStyle w:val="libFootnotenumChar"/>
          <w:rtl/>
          <w:lang w:bidi="fa-IR"/>
        </w:rPr>
        <w:t>(</w:t>
      </w:r>
      <w:r w:rsidRPr="00FB19B7">
        <w:rPr>
          <w:rStyle w:val="libFootnotenumChar"/>
          <w:rtl/>
        </w:rPr>
        <w:t>575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برخ</w:t>
      </w:r>
      <w:r w:rsidR="00E61D8F">
        <w:rPr>
          <w:rtl/>
          <w:lang w:bidi="fa-IR"/>
        </w:rPr>
        <w:t>ی</w:t>
      </w:r>
      <w:r>
        <w:rPr>
          <w:rtl/>
          <w:lang w:bidi="fa-IR"/>
        </w:rPr>
        <w:t xml:space="preserve"> نوشته</w:t>
      </w:r>
      <w:r w:rsidR="00E61D8F">
        <w:rPr>
          <w:rtl/>
          <w:lang w:bidi="fa-IR"/>
        </w:rPr>
        <w:t xml:space="preserve"> </w:t>
      </w:r>
      <w:r>
        <w:rPr>
          <w:rtl/>
          <w:lang w:bidi="fa-IR"/>
        </w:rPr>
        <w:t>اند که حضرت موس</w:t>
      </w:r>
      <w:r w:rsidR="00E61D8F">
        <w:rPr>
          <w:rtl/>
          <w:lang w:bidi="fa-IR"/>
        </w:rPr>
        <w:t>ی</w:t>
      </w:r>
      <w:r>
        <w:rPr>
          <w:rtl/>
          <w:lang w:bidi="fa-IR"/>
        </w:rPr>
        <w:t xml:space="preserve"> از واد</w:t>
      </w:r>
      <w:r w:rsidR="00E61D8F">
        <w:rPr>
          <w:rtl/>
          <w:lang w:bidi="fa-IR"/>
        </w:rPr>
        <w:t>ی</w:t>
      </w:r>
      <w:r>
        <w:rPr>
          <w:rtl/>
          <w:lang w:bidi="fa-IR"/>
        </w:rPr>
        <w:t xml:space="preserve"> «ت</w:t>
      </w:r>
      <w:r w:rsidR="00E61D8F">
        <w:rPr>
          <w:rtl/>
          <w:lang w:bidi="fa-IR"/>
        </w:rPr>
        <w:t>ی</w:t>
      </w:r>
      <w:r>
        <w:rPr>
          <w:rtl/>
          <w:lang w:bidi="fa-IR"/>
        </w:rPr>
        <w:t>ه» خارج شد و به سو</w:t>
      </w:r>
      <w:r w:rsidR="00E61D8F">
        <w:rPr>
          <w:rtl/>
          <w:lang w:bidi="fa-IR"/>
        </w:rPr>
        <w:t>ی</w:t>
      </w:r>
      <w:r>
        <w:rPr>
          <w:rtl/>
          <w:lang w:bidi="fa-IR"/>
        </w:rPr>
        <w:t xml:space="preserve"> شهر «ار</w:t>
      </w:r>
      <w:r w:rsidR="00E61D8F">
        <w:rPr>
          <w:rtl/>
          <w:lang w:bidi="fa-IR"/>
        </w:rPr>
        <w:t>ی</w:t>
      </w:r>
      <w:r>
        <w:rPr>
          <w:rtl/>
          <w:lang w:bidi="fa-IR"/>
        </w:rPr>
        <w:t>حا» حرکت نمود</w:t>
      </w:r>
      <w:r w:rsidR="009B4C06">
        <w:rPr>
          <w:rtl/>
          <w:lang w:bidi="fa-IR"/>
        </w:rPr>
        <w:t xml:space="preserve">. </w:t>
      </w:r>
      <w:r>
        <w:rPr>
          <w:rtl/>
          <w:lang w:bidi="fa-IR"/>
        </w:rPr>
        <w:t>پ</w:t>
      </w:r>
      <w:r w:rsidR="00E61D8F">
        <w:rPr>
          <w:rtl/>
          <w:lang w:bidi="fa-IR"/>
        </w:rPr>
        <w:t>ی</w:t>
      </w:r>
      <w:r>
        <w:rPr>
          <w:rtl/>
          <w:lang w:bidi="fa-IR"/>
        </w:rPr>
        <w:t>شاپ</w:t>
      </w:r>
      <w:r w:rsidR="00E61D8F">
        <w:rPr>
          <w:rtl/>
          <w:lang w:bidi="fa-IR"/>
        </w:rPr>
        <w:t>ی</w:t>
      </w:r>
      <w:r>
        <w:rPr>
          <w:rtl/>
          <w:lang w:bidi="fa-IR"/>
        </w:rPr>
        <w:t xml:space="preserve">ش لشکرش </w:t>
      </w:r>
      <w:r w:rsidR="00E61D8F">
        <w:rPr>
          <w:rtl/>
          <w:lang w:bidi="fa-IR"/>
        </w:rPr>
        <w:t>ی</w:t>
      </w:r>
      <w:r>
        <w:rPr>
          <w:rtl/>
          <w:lang w:bidi="fa-IR"/>
        </w:rPr>
        <w:t xml:space="preserve">وشع بن نون و کالب بن </w:t>
      </w:r>
      <w:r w:rsidR="00E61D8F">
        <w:rPr>
          <w:rtl/>
          <w:lang w:bidi="fa-IR"/>
        </w:rPr>
        <w:t>ی</w:t>
      </w:r>
      <w:r>
        <w:rPr>
          <w:rtl/>
          <w:lang w:bidi="fa-IR"/>
        </w:rPr>
        <w:t>وفنا بودند</w:t>
      </w:r>
      <w:r w:rsidR="009B4C06">
        <w:rPr>
          <w:rtl/>
          <w:lang w:bidi="fa-IR"/>
        </w:rPr>
        <w:t xml:space="preserve">. </w:t>
      </w:r>
      <w:r>
        <w:rPr>
          <w:rtl/>
          <w:lang w:bidi="fa-IR"/>
        </w:rPr>
        <w:t>هنگام</w:t>
      </w:r>
      <w:r w:rsidR="00E61D8F">
        <w:rPr>
          <w:rtl/>
          <w:lang w:bidi="fa-IR"/>
        </w:rPr>
        <w:t>ی</w:t>
      </w:r>
      <w:r>
        <w:rPr>
          <w:rtl/>
          <w:lang w:bidi="fa-IR"/>
        </w:rPr>
        <w:t xml:space="preserve"> که به شهر «ار</w:t>
      </w:r>
      <w:r w:rsidR="00E61D8F">
        <w:rPr>
          <w:rtl/>
          <w:lang w:bidi="fa-IR"/>
        </w:rPr>
        <w:t>ی</w:t>
      </w:r>
      <w:r>
        <w:rPr>
          <w:rtl/>
          <w:lang w:bidi="fa-IR"/>
        </w:rPr>
        <w:t>حا» رس</w:t>
      </w:r>
      <w:r w:rsidR="00E61D8F">
        <w:rPr>
          <w:rtl/>
          <w:lang w:bidi="fa-IR"/>
        </w:rPr>
        <w:t>ی</w:t>
      </w:r>
      <w:r>
        <w:rPr>
          <w:rtl/>
          <w:lang w:bidi="fa-IR"/>
        </w:rPr>
        <w:t>دند</w:t>
      </w:r>
      <w:r w:rsidR="009B4C06">
        <w:rPr>
          <w:rtl/>
          <w:lang w:bidi="fa-IR"/>
        </w:rPr>
        <w:t xml:space="preserve">، </w:t>
      </w:r>
      <w:r>
        <w:rPr>
          <w:rtl/>
          <w:lang w:bidi="fa-IR"/>
        </w:rPr>
        <w:t>ستمگران شهر</w:t>
      </w:r>
      <w:r w:rsidR="009B4C06">
        <w:rPr>
          <w:rtl/>
          <w:lang w:bidi="fa-IR"/>
        </w:rPr>
        <w:t xml:space="preserve">، </w:t>
      </w:r>
      <w:r>
        <w:rPr>
          <w:rtl/>
          <w:lang w:bidi="fa-IR"/>
        </w:rPr>
        <w:t>نزد بلعم باعورا آمده</w:t>
      </w:r>
      <w:r w:rsidR="009B4C06">
        <w:rPr>
          <w:rtl/>
          <w:lang w:bidi="fa-IR"/>
        </w:rPr>
        <w:t xml:space="preserve">، </w:t>
      </w:r>
      <w:r>
        <w:rPr>
          <w:rtl/>
          <w:lang w:bidi="fa-IR"/>
        </w:rPr>
        <w:t>به او گفتند</w:t>
      </w:r>
      <w:r w:rsidR="009B4C06">
        <w:rPr>
          <w:rtl/>
          <w:lang w:bidi="fa-IR"/>
        </w:rPr>
        <w:t xml:space="preserve">: </w:t>
      </w:r>
      <w:r>
        <w:rPr>
          <w:rtl/>
          <w:lang w:bidi="fa-IR"/>
        </w:rPr>
        <w:t>موس</w:t>
      </w:r>
      <w:r w:rsidR="00E61D8F">
        <w:rPr>
          <w:rtl/>
          <w:lang w:bidi="fa-IR"/>
        </w:rPr>
        <w:t>ی</w:t>
      </w:r>
      <w:r>
        <w:rPr>
          <w:rtl/>
          <w:lang w:bidi="fa-IR"/>
        </w:rPr>
        <w:t xml:space="preserve"> آمده تا با ما بجنگد و ما را از شهر خارج سازد</w:t>
      </w:r>
      <w:r w:rsidR="009B4C06">
        <w:rPr>
          <w:rtl/>
          <w:lang w:bidi="fa-IR"/>
        </w:rPr>
        <w:t xml:space="preserve">. </w:t>
      </w:r>
      <w:r>
        <w:rPr>
          <w:rtl/>
          <w:lang w:bidi="fa-IR"/>
        </w:rPr>
        <w:t>تو بر آن</w:t>
      </w:r>
      <w:r w:rsidR="00E61D8F">
        <w:rPr>
          <w:rtl/>
          <w:lang w:bidi="fa-IR"/>
        </w:rPr>
        <w:t xml:space="preserve"> </w:t>
      </w:r>
      <w:r>
        <w:rPr>
          <w:rtl/>
          <w:lang w:bidi="fa-IR"/>
        </w:rPr>
        <w:t>ها نفر</w:t>
      </w:r>
      <w:r w:rsidR="00E61D8F">
        <w:rPr>
          <w:rtl/>
          <w:lang w:bidi="fa-IR"/>
        </w:rPr>
        <w:t>ی</w:t>
      </w:r>
      <w:r>
        <w:rPr>
          <w:rtl/>
          <w:lang w:bidi="fa-IR"/>
        </w:rPr>
        <w:t>ن کن</w:t>
      </w:r>
      <w:r w:rsidR="009B4C06">
        <w:rPr>
          <w:rtl/>
          <w:lang w:bidi="fa-IR"/>
        </w:rPr>
        <w:t xml:space="preserve">! </w:t>
      </w:r>
      <w:r>
        <w:rPr>
          <w:rtl/>
          <w:lang w:bidi="fa-IR"/>
        </w:rPr>
        <w:t>بلعم نپذ</w:t>
      </w:r>
      <w:r w:rsidR="00E61D8F">
        <w:rPr>
          <w:rtl/>
          <w:lang w:bidi="fa-IR"/>
        </w:rPr>
        <w:t>ی</w:t>
      </w:r>
      <w:r>
        <w:rPr>
          <w:rtl/>
          <w:lang w:bidi="fa-IR"/>
        </w:rPr>
        <w:t>رفت و گفت</w:t>
      </w:r>
      <w:r w:rsidR="009B4C06">
        <w:rPr>
          <w:rtl/>
          <w:lang w:bidi="fa-IR"/>
        </w:rPr>
        <w:t xml:space="preserve">: </w:t>
      </w:r>
      <w:r>
        <w:rPr>
          <w:rtl/>
          <w:lang w:bidi="fa-IR"/>
        </w:rPr>
        <w:t>پ</w:t>
      </w:r>
      <w:r w:rsidR="00E61D8F">
        <w:rPr>
          <w:rtl/>
          <w:lang w:bidi="fa-IR"/>
        </w:rPr>
        <w:t>ی</w:t>
      </w:r>
      <w:r>
        <w:rPr>
          <w:rtl/>
          <w:lang w:bidi="fa-IR"/>
        </w:rPr>
        <w:t>امبر خدا و مؤمنان را نفر</w:t>
      </w:r>
      <w:r w:rsidR="00E61D8F">
        <w:rPr>
          <w:rtl/>
          <w:lang w:bidi="fa-IR"/>
        </w:rPr>
        <w:t>ی</w:t>
      </w:r>
      <w:r>
        <w:rPr>
          <w:rtl/>
          <w:lang w:bidi="fa-IR"/>
        </w:rPr>
        <w:t>ن کنم که فرشتگان اله</w:t>
      </w:r>
      <w:r w:rsidR="00E61D8F">
        <w:rPr>
          <w:rtl/>
          <w:lang w:bidi="fa-IR"/>
        </w:rPr>
        <w:t>ی</w:t>
      </w:r>
      <w:r>
        <w:rPr>
          <w:rtl/>
          <w:lang w:bidi="fa-IR"/>
        </w:rPr>
        <w:t xml:space="preserve"> همراه ا</w:t>
      </w:r>
      <w:r w:rsidR="00E61D8F">
        <w:rPr>
          <w:rtl/>
          <w:lang w:bidi="fa-IR"/>
        </w:rPr>
        <w:t>ی</w:t>
      </w:r>
      <w:r>
        <w:rPr>
          <w:rtl/>
          <w:lang w:bidi="fa-IR"/>
        </w:rPr>
        <w:t>شان</w:t>
      </w:r>
      <w:r w:rsidR="00E61D8F">
        <w:rPr>
          <w:rtl/>
          <w:lang w:bidi="fa-IR"/>
        </w:rPr>
        <w:t xml:space="preserve"> </w:t>
      </w:r>
      <w:r>
        <w:rPr>
          <w:rtl/>
          <w:lang w:bidi="fa-IR"/>
        </w:rPr>
        <w:t>اند</w:t>
      </w:r>
      <w:r w:rsidR="009B4C06">
        <w:rPr>
          <w:rtl/>
          <w:lang w:bidi="fa-IR"/>
        </w:rPr>
        <w:t xml:space="preserve">. </w:t>
      </w:r>
      <w:r>
        <w:rPr>
          <w:rtl/>
          <w:lang w:bidi="fa-IR"/>
        </w:rPr>
        <w:t>آن</w:t>
      </w:r>
      <w:r w:rsidR="00E61D8F">
        <w:rPr>
          <w:rtl/>
          <w:lang w:bidi="fa-IR"/>
        </w:rPr>
        <w:t xml:space="preserve"> </w:t>
      </w:r>
      <w:r>
        <w:rPr>
          <w:rtl/>
          <w:lang w:bidi="fa-IR"/>
        </w:rPr>
        <w:t>ها اصرار کردند</w:t>
      </w:r>
      <w:r w:rsidR="009B4C06">
        <w:rPr>
          <w:rtl/>
          <w:lang w:bidi="fa-IR"/>
        </w:rPr>
        <w:t xml:space="preserve">، </w:t>
      </w:r>
      <w:r>
        <w:rPr>
          <w:rtl/>
          <w:lang w:bidi="fa-IR"/>
        </w:rPr>
        <w:t>ول</w:t>
      </w:r>
      <w:r w:rsidR="00E61D8F">
        <w:rPr>
          <w:rtl/>
          <w:lang w:bidi="fa-IR"/>
        </w:rPr>
        <w:t>ی</w:t>
      </w:r>
      <w:r>
        <w:rPr>
          <w:rtl/>
          <w:lang w:bidi="fa-IR"/>
        </w:rPr>
        <w:t xml:space="preserve"> نپذ</w:t>
      </w:r>
      <w:r w:rsidR="00E61D8F">
        <w:rPr>
          <w:rtl/>
          <w:lang w:bidi="fa-IR"/>
        </w:rPr>
        <w:t>ی</w:t>
      </w:r>
      <w:r>
        <w:rPr>
          <w:rtl/>
          <w:lang w:bidi="fa-IR"/>
        </w:rPr>
        <w:t>رفت تا آن</w:t>
      </w:r>
      <w:r w:rsidR="00E61D8F">
        <w:rPr>
          <w:rtl/>
          <w:lang w:bidi="fa-IR"/>
        </w:rPr>
        <w:t xml:space="preserve"> </w:t>
      </w:r>
      <w:r>
        <w:rPr>
          <w:rtl/>
          <w:lang w:bidi="fa-IR"/>
        </w:rPr>
        <w:t>که نزد همسرش آمدند و هدا</w:t>
      </w:r>
      <w:r w:rsidR="00E61D8F">
        <w:rPr>
          <w:rtl/>
          <w:lang w:bidi="fa-IR"/>
        </w:rPr>
        <w:t>ی</w:t>
      </w:r>
      <w:r>
        <w:rPr>
          <w:rtl/>
          <w:lang w:bidi="fa-IR"/>
        </w:rPr>
        <w:t>ا</w:t>
      </w:r>
      <w:r w:rsidR="00E61D8F">
        <w:rPr>
          <w:rtl/>
          <w:lang w:bidi="fa-IR"/>
        </w:rPr>
        <w:t>یی</w:t>
      </w:r>
      <w:r>
        <w:rPr>
          <w:rtl/>
          <w:lang w:bidi="fa-IR"/>
        </w:rPr>
        <w:t xml:space="preserve"> برا</w:t>
      </w:r>
      <w:r w:rsidR="00E61D8F">
        <w:rPr>
          <w:rtl/>
          <w:lang w:bidi="fa-IR"/>
        </w:rPr>
        <w:t>ی</w:t>
      </w:r>
      <w:r>
        <w:rPr>
          <w:rtl/>
          <w:lang w:bidi="fa-IR"/>
        </w:rPr>
        <w:t>ش آورده و از او خواستند همسرش را راض</w:t>
      </w:r>
      <w:r w:rsidR="00E61D8F">
        <w:rPr>
          <w:rtl/>
          <w:lang w:bidi="fa-IR"/>
        </w:rPr>
        <w:t>ی</w:t>
      </w:r>
      <w:r>
        <w:rPr>
          <w:rtl/>
          <w:lang w:bidi="fa-IR"/>
        </w:rPr>
        <w:t xml:space="preserve"> کند</w:t>
      </w:r>
      <w:r w:rsidR="009B4C06">
        <w:rPr>
          <w:rtl/>
          <w:lang w:bidi="fa-IR"/>
        </w:rPr>
        <w:t xml:space="preserve">. </w:t>
      </w:r>
      <w:r>
        <w:rPr>
          <w:rtl/>
          <w:lang w:bidi="fa-IR"/>
        </w:rPr>
        <w:t>اصرار مکرّر آن زن ز</w:t>
      </w:r>
      <w:r w:rsidR="00E61D8F">
        <w:rPr>
          <w:rtl/>
          <w:lang w:bidi="fa-IR"/>
        </w:rPr>
        <w:t>ی</w:t>
      </w:r>
      <w:r>
        <w:rPr>
          <w:rtl/>
          <w:lang w:bidi="fa-IR"/>
        </w:rPr>
        <w:t>با به جا</w:t>
      </w:r>
      <w:r w:rsidR="00E61D8F">
        <w:rPr>
          <w:rtl/>
          <w:lang w:bidi="fa-IR"/>
        </w:rPr>
        <w:t>یی</w:t>
      </w:r>
      <w:r>
        <w:rPr>
          <w:rtl/>
          <w:lang w:bidi="fa-IR"/>
        </w:rPr>
        <w:t xml:space="preserve"> رس</w:t>
      </w:r>
      <w:r w:rsidR="00E61D8F">
        <w:rPr>
          <w:rtl/>
          <w:lang w:bidi="fa-IR"/>
        </w:rPr>
        <w:t>ی</w:t>
      </w:r>
      <w:r>
        <w:rPr>
          <w:rtl/>
          <w:lang w:bidi="fa-IR"/>
        </w:rPr>
        <w:t>د که گفت</w:t>
      </w:r>
      <w:r w:rsidR="009B4C06">
        <w:rPr>
          <w:rtl/>
          <w:lang w:bidi="fa-IR"/>
        </w:rPr>
        <w:t xml:space="preserve">: </w:t>
      </w:r>
      <w:r w:rsidR="00E61D8F">
        <w:rPr>
          <w:rtl/>
          <w:lang w:bidi="fa-IR"/>
        </w:rPr>
        <w:t>ی</w:t>
      </w:r>
      <w:r>
        <w:rPr>
          <w:rtl/>
          <w:lang w:bidi="fa-IR"/>
        </w:rPr>
        <w:t xml:space="preserve">ا مرا طلاق بده </w:t>
      </w:r>
      <w:r w:rsidR="00E61D8F">
        <w:rPr>
          <w:rtl/>
          <w:lang w:bidi="fa-IR"/>
        </w:rPr>
        <w:t>ی</w:t>
      </w:r>
      <w:r>
        <w:rPr>
          <w:rtl/>
          <w:lang w:bidi="fa-IR"/>
        </w:rPr>
        <w:t>ا نفر</w:t>
      </w:r>
      <w:r w:rsidR="00E61D8F">
        <w:rPr>
          <w:rtl/>
          <w:lang w:bidi="fa-IR"/>
        </w:rPr>
        <w:t>ی</w:t>
      </w:r>
      <w:r>
        <w:rPr>
          <w:rtl/>
          <w:lang w:bidi="fa-IR"/>
        </w:rPr>
        <w:t>ن کن</w:t>
      </w:r>
      <w:r w:rsidR="009B4C06">
        <w:rPr>
          <w:rtl/>
          <w:lang w:bidi="fa-IR"/>
        </w:rPr>
        <w:t xml:space="preserve">! </w:t>
      </w:r>
      <w:r>
        <w:rPr>
          <w:rtl/>
          <w:lang w:bidi="fa-IR"/>
        </w:rPr>
        <w:t>بلعم پذ</w:t>
      </w:r>
      <w:r w:rsidR="00E61D8F">
        <w:rPr>
          <w:rtl/>
          <w:lang w:bidi="fa-IR"/>
        </w:rPr>
        <w:t>ی</w:t>
      </w:r>
      <w:r>
        <w:rPr>
          <w:rtl/>
          <w:lang w:bidi="fa-IR"/>
        </w:rPr>
        <w:t>رفت</w:t>
      </w:r>
      <w:r w:rsidR="009B4C06">
        <w:rPr>
          <w:rtl/>
          <w:lang w:bidi="fa-IR"/>
        </w:rPr>
        <w:t xml:space="preserve">. </w:t>
      </w:r>
    </w:p>
    <w:p w:rsidR="0049138A" w:rsidRDefault="0049138A" w:rsidP="0049138A">
      <w:pPr>
        <w:pStyle w:val="libNormal"/>
        <w:rPr>
          <w:rtl/>
          <w:lang w:bidi="fa-IR"/>
        </w:rPr>
      </w:pPr>
      <w:r>
        <w:rPr>
          <w:rtl/>
          <w:lang w:bidi="fa-IR"/>
        </w:rPr>
        <w:t>سرانجام سوار الاغ خود شد تا به کوه</w:t>
      </w:r>
      <w:r w:rsidR="00E61D8F">
        <w:rPr>
          <w:rtl/>
          <w:lang w:bidi="fa-IR"/>
        </w:rPr>
        <w:t>ی</w:t>
      </w:r>
      <w:r>
        <w:rPr>
          <w:rtl/>
          <w:lang w:bidi="fa-IR"/>
        </w:rPr>
        <w:t xml:space="preserve"> که مشرف بر بن</w:t>
      </w:r>
      <w:r w:rsidR="00E61D8F">
        <w:rPr>
          <w:rtl/>
          <w:lang w:bidi="fa-IR"/>
        </w:rPr>
        <w:t>ی</w:t>
      </w:r>
      <w:r>
        <w:rPr>
          <w:rtl/>
          <w:lang w:bidi="fa-IR"/>
        </w:rPr>
        <w:t xml:space="preserve"> اسرائ</w:t>
      </w:r>
      <w:r w:rsidR="00E61D8F">
        <w:rPr>
          <w:rtl/>
          <w:lang w:bidi="fa-IR"/>
        </w:rPr>
        <w:t>ی</w:t>
      </w:r>
      <w:r>
        <w:rPr>
          <w:rtl/>
          <w:lang w:bidi="fa-IR"/>
        </w:rPr>
        <w:t>ل بود</w:t>
      </w:r>
      <w:r w:rsidR="009B4C06">
        <w:rPr>
          <w:rtl/>
          <w:lang w:bidi="fa-IR"/>
        </w:rPr>
        <w:t xml:space="preserve">، </w:t>
      </w:r>
      <w:r>
        <w:rPr>
          <w:rtl/>
          <w:lang w:bidi="fa-IR"/>
        </w:rPr>
        <w:t>برود و نفر</w:t>
      </w:r>
      <w:r w:rsidR="00E61D8F">
        <w:rPr>
          <w:rtl/>
          <w:lang w:bidi="fa-IR"/>
        </w:rPr>
        <w:t>ی</w:t>
      </w:r>
      <w:r>
        <w:rPr>
          <w:rtl/>
          <w:lang w:bidi="fa-IR"/>
        </w:rPr>
        <w:t>ن کند</w:t>
      </w:r>
      <w:r w:rsidR="009B4C06">
        <w:rPr>
          <w:rtl/>
          <w:lang w:bidi="fa-IR"/>
        </w:rPr>
        <w:t xml:space="preserve">. </w:t>
      </w:r>
      <w:r>
        <w:rPr>
          <w:rtl/>
          <w:lang w:bidi="fa-IR"/>
        </w:rPr>
        <w:t>الاغ از رفتن ا</w:t>
      </w:r>
      <w:r w:rsidR="00E61D8F">
        <w:rPr>
          <w:rtl/>
          <w:lang w:bidi="fa-IR"/>
        </w:rPr>
        <w:t>ی</w:t>
      </w:r>
      <w:r>
        <w:rPr>
          <w:rtl/>
          <w:lang w:bidi="fa-IR"/>
        </w:rPr>
        <w:t>ستاد و رو</w:t>
      </w:r>
      <w:r w:rsidR="00E61D8F">
        <w:rPr>
          <w:rtl/>
          <w:lang w:bidi="fa-IR"/>
        </w:rPr>
        <w:t>ی</w:t>
      </w:r>
      <w:r>
        <w:rPr>
          <w:rtl/>
          <w:lang w:bidi="fa-IR"/>
        </w:rPr>
        <w:t xml:space="preserve"> زم</w:t>
      </w:r>
      <w:r w:rsidR="00E61D8F">
        <w:rPr>
          <w:rtl/>
          <w:lang w:bidi="fa-IR"/>
        </w:rPr>
        <w:t>ی</w:t>
      </w:r>
      <w:r>
        <w:rPr>
          <w:rtl/>
          <w:lang w:bidi="fa-IR"/>
        </w:rPr>
        <w:t>ن خواب</w:t>
      </w:r>
      <w:r w:rsidR="00E61D8F">
        <w:rPr>
          <w:rtl/>
          <w:lang w:bidi="fa-IR"/>
        </w:rPr>
        <w:t>ی</w:t>
      </w:r>
      <w:r>
        <w:rPr>
          <w:rtl/>
          <w:lang w:bidi="fa-IR"/>
        </w:rPr>
        <w:t>د</w:t>
      </w:r>
      <w:r w:rsidR="009B4C06">
        <w:rPr>
          <w:rtl/>
          <w:lang w:bidi="fa-IR"/>
        </w:rPr>
        <w:t xml:space="preserve">. </w:t>
      </w:r>
      <w:r>
        <w:rPr>
          <w:rtl/>
          <w:lang w:bidi="fa-IR"/>
        </w:rPr>
        <w:t>بلعم پ</w:t>
      </w:r>
      <w:r w:rsidR="00E61D8F">
        <w:rPr>
          <w:rtl/>
          <w:lang w:bidi="fa-IR"/>
        </w:rPr>
        <w:t>ی</w:t>
      </w:r>
      <w:r>
        <w:rPr>
          <w:rtl/>
          <w:lang w:bidi="fa-IR"/>
        </w:rPr>
        <w:t>اده شد و چندان او را بزد که از جا برخاست</w:t>
      </w:r>
      <w:r w:rsidR="009B4C06">
        <w:rPr>
          <w:rtl/>
          <w:lang w:bidi="fa-IR"/>
        </w:rPr>
        <w:t xml:space="preserve">. </w:t>
      </w:r>
      <w:r>
        <w:rPr>
          <w:rtl/>
          <w:lang w:bidi="fa-IR"/>
        </w:rPr>
        <w:t>ول</w:t>
      </w:r>
      <w:r w:rsidR="00E61D8F">
        <w:rPr>
          <w:rtl/>
          <w:lang w:bidi="fa-IR"/>
        </w:rPr>
        <w:t>ی</w:t>
      </w:r>
      <w:r>
        <w:rPr>
          <w:rtl/>
          <w:lang w:bidi="fa-IR"/>
        </w:rPr>
        <w:t xml:space="preserve"> چند قدم</w:t>
      </w:r>
      <w:r w:rsidR="00E61D8F">
        <w:rPr>
          <w:rtl/>
          <w:lang w:bidi="fa-IR"/>
        </w:rPr>
        <w:t>ی</w:t>
      </w:r>
      <w:r>
        <w:rPr>
          <w:rtl/>
          <w:lang w:bidi="fa-IR"/>
        </w:rPr>
        <w:t xml:space="preserve"> نرفته</w:t>
      </w:r>
      <w:r w:rsidR="009B4C06">
        <w:rPr>
          <w:rtl/>
          <w:lang w:bidi="fa-IR"/>
        </w:rPr>
        <w:t xml:space="preserve">، </w:t>
      </w:r>
      <w:r>
        <w:rPr>
          <w:rtl/>
          <w:lang w:bidi="fa-IR"/>
        </w:rPr>
        <w:t>دوباره خواب</w:t>
      </w:r>
      <w:r w:rsidR="00E61D8F">
        <w:rPr>
          <w:rtl/>
          <w:lang w:bidi="fa-IR"/>
        </w:rPr>
        <w:t>ی</w:t>
      </w:r>
      <w:r>
        <w:rPr>
          <w:rtl/>
          <w:lang w:bidi="fa-IR"/>
        </w:rPr>
        <w:t>د و بار سوم ن</w:t>
      </w:r>
      <w:r w:rsidR="00E61D8F">
        <w:rPr>
          <w:rtl/>
          <w:lang w:bidi="fa-IR"/>
        </w:rPr>
        <w:t>ی</w:t>
      </w:r>
      <w:r>
        <w:rPr>
          <w:rtl/>
          <w:lang w:bidi="fa-IR"/>
        </w:rPr>
        <w:t>ز امتناع ورز</w:t>
      </w:r>
      <w:r w:rsidR="00E61D8F">
        <w:rPr>
          <w:rtl/>
          <w:lang w:bidi="fa-IR"/>
        </w:rPr>
        <w:t>ی</w:t>
      </w:r>
      <w:r>
        <w:rPr>
          <w:rtl/>
          <w:lang w:bidi="fa-IR"/>
        </w:rPr>
        <w:t>د</w:t>
      </w:r>
      <w:r w:rsidR="009B4C06">
        <w:rPr>
          <w:rtl/>
          <w:lang w:bidi="fa-IR"/>
        </w:rPr>
        <w:t xml:space="preserve">. </w:t>
      </w:r>
      <w:r>
        <w:rPr>
          <w:rtl/>
          <w:lang w:bidi="fa-IR"/>
        </w:rPr>
        <w:t>خداوند آن ح</w:t>
      </w:r>
      <w:r w:rsidR="00E61D8F">
        <w:rPr>
          <w:rtl/>
          <w:lang w:bidi="fa-IR"/>
        </w:rPr>
        <w:t>ی</w:t>
      </w:r>
      <w:r>
        <w:rPr>
          <w:rtl/>
          <w:lang w:bidi="fa-IR"/>
        </w:rPr>
        <w:t>وان را به زبان آورد و به بلعم گفت</w:t>
      </w:r>
      <w:r w:rsidR="009B4C06">
        <w:rPr>
          <w:rtl/>
          <w:lang w:bidi="fa-IR"/>
        </w:rPr>
        <w:t xml:space="preserve">: </w:t>
      </w:r>
      <w:r>
        <w:rPr>
          <w:rtl/>
          <w:lang w:bidi="fa-IR"/>
        </w:rPr>
        <w:t>وا</w:t>
      </w:r>
      <w:r w:rsidR="00E61D8F">
        <w:rPr>
          <w:rtl/>
          <w:lang w:bidi="fa-IR"/>
        </w:rPr>
        <w:t>ی</w:t>
      </w:r>
      <w:r>
        <w:rPr>
          <w:rtl/>
          <w:lang w:bidi="fa-IR"/>
        </w:rPr>
        <w:t xml:space="preserve"> بر تو به کجا م</w:t>
      </w:r>
      <w:r w:rsidR="00E61D8F">
        <w:rPr>
          <w:rtl/>
          <w:lang w:bidi="fa-IR"/>
        </w:rPr>
        <w:t xml:space="preserve">ی </w:t>
      </w:r>
      <w:r>
        <w:rPr>
          <w:rtl/>
          <w:lang w:bidi="fa-IR"/>
        </w:rPr>
        <w:t>رو</w:t>
      </w:r>
      <w:r w:rsidR="00E61D8F">
        <w:rPr>
          <w:rtl/>
          <w:lang w:bidi="fa-IR"/>
        </w:rPr>
        <w:t>ی</w:t>
      </w:r>
      <w:r w:rsidR="009B4C06">
        <w:rPr>
          <w:rtl/>
          <w:lang w:bidi="fa-IR"/>
        </w:rPr>
        <w:t xml:space="preserve">! </w:t>
      </w:r>
      <w:r>
        <w:rPr>
          <w:rtl/>
          <w:lang w:bidi="fa-IR"/>
        </w:rPr>
        <w:t>مگر فرشتگان را نم</w:t>
      </w:r>
      <w:r w:rsidR="00E61D8F">
        <w:rPr>
          <w:rtl/>
          <w:lang w:bidi="fa-IR"/>
        </w:rPr>
        <w:t xml:space="preserve">ی </w:t>
      </w:r>
      <w:r>
        <w:rPr>
          <w:rtl/>
          <w:lang w:bidi="fa-IR"/>
        </w:rPr>
        <w:t>ب</w:t>
      </w:r>
      <w:r w:rsidR="00E61D8F">
        <w:rPr>
          <w:rtl/>
          <w:lang w:bidi="fa-IR"/>
        </w:rPr>
        <w:t>ی</w:t>
      </w:r>
      <w:r>
        <w:rPr>
          <w:rtl/>
          <w:lang w:bidi="fa-IR"/>
        </w:rPr>
        <w:t>ن</w:t>
      </w:r>
      <w:r w:rsidR="00E61D8F">
        <w:rPr>
          <w:rtl/>
          <w:lang w:bidi="fa-IR"/>
        </w:rPr>
        <w:t>ی</w:t>
      </w:r>
      <w:r>
        <w:rPr>
          <w:rtl/>
          <w:lang w:bidi="fa-IR"/>
        </w:rPr>
        <w:t xml:space="preserve"> که مرا باز م</w:t>
      </w:r>
      <w:r w:rsidR="00E61D8F">
        <w:rPr>
          <w:rtl/>
          <w:lang w:bidi="fa-IR"/>
        </w:rPr>
        <w:t xml:space="preserve">ی </w:t>
      </w:r>
      <w:r>
        <w:rPr>
          <w:rtl/>
          <w:lang w:bidi="fa-IR"/>
        </w:rPr>
        <w:t>گردانند</w:t>
      </w:r>
      <w:r w:rsidR="009B4C06">
        <w:rPr>
          <w:rtl/>
          <w:lang w:bidi="fa-IR"/>
        </w:rPr>
        <w:t xml:space="preserve">؟! </w:t>
      </w:r>
      <w:r>
        <w:rPr>
          <w:rtl/>
          <w:lang w:bidi="fa-IR"/>
        </w:rPr>
        <w:t>بلعم اعتنا</w:t>
      </w:r>
      <w:r w:rsidR="00E61D8F">
        <w:rPr>
          <w:rtl/>
          <w:lang w:bidi="fa-IR"/>
        </w:rPr>
        <w:t>یی</w:t>
      </w:r>
      <w:r>
        <w:rPr>
          <w:rtl/>
          <w:lang w:bidi="fa-IR"/>
        </w:rPr>
        <w:t xml:space="preserve"> نکرد و پ</w:t>
      </w:r>
      <w:r w:rsidR="00E61D8F">
        <w:rPr>
          <w:rtl/>
          <w:lang w:bidi="fa-IR"/>
        </w:rPr>
        <w:t>ی</w:t>
      </w:r>
      <w:r>
        <w:rPr>
          <w:rtl/>
          <w:lang w:bidi="fa-IR"/>
        </w:rPr>
        <w:t>ش رفت تا مشرف بر بن</w:t>
      </w:r>
      <w:r w:rsidR="00E61D8F">
        <w:rPr>
          <w:rtl/>
          <w:lang w:bidi="fa-IR"/>
        </w:rPr>
        <w:t>ی</w:t>
      </w:r>
      <w:r>
        <w:rPr>
          <w:rtl/>
          <w:lang w:bidi="fa-IR"/>
        </w:rPr>
        <w:t xml:space="preserve"> اسرائ</w:t>
      </w:r>
      <w:r w:rsidR="00E61D8F">
        <w:rPr>
          <w:rtl/>
          <w:lang w:bidi="fa-IR"/>
        </w:rPr>
        <w:t>ی</w:t>
      </w:r>
      <w:r>
        <w:rPr>
          <w:rtl/>
          <w:lang w:bidi="fa-IR"/>
        </w:rPr>
        <w:t>ل گرد</w:t>
      </w:r>
      <w:r w:rsidR="00E61D8F">
        <w:rPr>
          <w:rtl/>
          <w:lang w:bidi="fa-IR"/>
        </w:rPr>
        <w:t>ی</w:t>
      </w:r>
      <w:r>
        <w:rPr>
          <w:rtl/>
          <w:lang w:bidi="fa-IR"/>
        </w:rPr>
        <w:t>د و خواست نفر</w:t>
      </w:r>
      <w:r w:rsidR="00E61D8F">
        <w:rPr>
          <w:rtl/>
          <w:lang w:bidi="fa-IR"/>
        </w:rPr>
        <w:t>ی</w:t>
      </w:r>
      <w:r>
        <w:rPr>
          <w:rtl/>
          <w:lang w:bidi="fa-IR"/>
        </w:rPr>
        <w:t>ن کند</w:t>
      </w:r>
      <w:r w:rsidR="009B4C06">
        <w:rPr>
          <w:rtl/>
          <w:lang w:bidi="fa-IR"/>
        </w:rPr>
        <w:t xml:space="preserve">، </w:t>
      </w:r>
      <w:r>
        <w:rPr>
          <w:rtl/>
          <w:lang w:bidi="fa-IR"/>
        </w:rPr>
        <w:t>زبانش به دعا باز م</w:t>
      </w:r>
      <w:r w:rsidR="00E61D8F">
        <w:rPr>
          <w:rtl/>
          <w:lang w:bidi="fa-IR"/>
        </w:rPr>
        <w:t xml:space="preserve">ی </w:t>
      </w:r>
      <w:r>
        <w:rPr>
          <w:rtl/>
          <w:lang w:bidi="fa-IR"/>
        </w:rPr>
        <w:t>گشت تا وقت</w:t>
      </w:r>
      <w:r w:rsidR="00E61D8F">
        <w:rPr>
          <w:rtl/>
          <w:lang w:bidi="fa-IR"/>
        </w:rPr>
        <w:t>ی</w:t>
      </w:r>
      <w:r>
        <w:rPr>
          <w:rtl/>
          <w:lang w:bidi="fa-IR"/>
        </w:rPr>
        <w:t xml:space="preserve"> که زبان از دهانش خارج شد و دانست که ا</w:t>
      </w:r>
      <w:r w:rsidR="00E61D8F">
        <w:rPr>
          <w:rtl/>
          <w:lang w:bidi="fa-IR"/>
        </w:rPr>
        <w:t>ی</w:t>
      </w:r>
      <w:r>
        <w:rPr>
          <w:rtl/>
          <w:lang w:bidi="fa-IR"/>
        </w:rPr>
        <w:t>ن کار م</w:t>
      </w:r>
      <w:r w:rsidR="00E61D8F">
        <w:rPr>
          <w:rtl/>
          <w:lang w:bidi="fa-IR"/>
        </w:rPr>
        <w:t>ی</w:t>
      </w:r>
      <w:r>
        <w:rPr>
          <w:rtl/>
          <w:lang w:bidi="fa-IR"/>
        </w:rPr>
        <w:t>سّر ن</w:t>
      </w:r>
      <w:r w:rsidR="00E61D8F">
        <w:rPr>
          <w:rtl/>
          <w:lang w:bidi="fa-IR"/>
        </w:rPr>
        <w:t>ی</w:t>
      </w:r>
      <w:r>
        <w:rPr>
          <w:rtl/>
          <w:lang w:bidi="fa-IR"/>
        </w:rPr>
        <w:t>ست</w:t>
      </w:r>
      <w:r w:rsidR="009B4C06">
        <w:rPr>
          <w:rtl/>
          <w:lang w:bidi="fa-IR"/>
        </w:rPr>
        <w:t xml:space="preserve">. </w:t>
      </w:r>
    </w:p>
    <w:p w:rsidR="0049138A" w:rsidRDefault="0049138A" w:rsidP="0049138A">
      <w:pPr>
        <w:pStyle w:val="libNormal"/>
        <w:rPr>
          <w:rtl/>
          <w:lang w:bidi="fa-IR"/>
        </w:rPr>
      </w:pPr>
      <w:r>
        <w:rPr>
          <w:rtl/>
          <w:lang w:bidi="fa-IR"/>
        </w:rPr>
        <w:t>بلعم به قوم خود گفت</w:t>
      </w:r>
      <w:r w:rsidR="009B4C06">
        <w:rPr>
          <w:rtl/>
          <w:lang w:bidi="fa-IR"/>
        </w:rPr>
        <w:t xml:space="preserve">: </w:t>
      </w:r>
      <w:r>
        <w:rPr>
          <w:rtl/>
          <w:lang w:bidi="fa-IR"/>
        </w:rPr>
        <w:t>دن</w:t>
      </w:r>
      <w:r w:rsidR="00E61D8F">
        <w:rPr>
          <w:rtl/>
          <w:lang w:bidi="fa-IR"/>
        </w:rPr>
        <w:t>ی</w:t>
      </w:r>
      <w:r>
        <w:rPr>
          <w:rtl/>
          <w:lang w:bidi="fa-IR"/>
        </w:rPr>
        <w:t>ا و آخرتم تباه شد و کار</w:t>
      </w:r>
      <w:r w:rsidR="00E61D8F">
        <w:rPr>
          <w:rtl/>
          <w:lang w:bidi="fa-IR"/>
        </w:rPr>
        <w:t>ی</w:t>
      </w:r>
      <w:r>
        <w:rPr>
          <w:rtl/>
          <w:lang w:bidi="fa-IR"/>
        </w:rPr>
        <w:t xml:space="preserve"> از من ساخته ن</w:t>
      </w:r>
      <w:r w:rsidR="00E61D8F">
        <w:rPr>
          <w:rtl/>
          <w:lang w:bidi="fa-IR"/>
        </w:rPr>
        <w:t>ی</w:t>
      </w:r>
      <w:r>
        <w:rPr>
          <w:rtl/>
          <w:lang w:bidi="fa-IR"/>
        </w:rPr>
        <w:t>ست و راه</w:t>
      </w:r>
      <w:r w:rsidR="00E61D8F">
        <w:rPr>
          <w:rtl/>
          <w:lang w:bidi="fa-IR"/>
        </w:rPr>
        <w:t>ی</w:t>
      </w:r>
      <w:r>
        <w:rPr>
          <w:rtl/>
          <w:lang w:bidi="fa-IR"/>
        </w:rPr>
        <w:t xml:space="preserve"> جز مکر و ح</w:t>
      </w:r>
      <w:r w:rsidR="00E61D8F">
        <w:rPr>
          <w:rtl/>
          <w:lang w:bidi="fa-IR"/>
        </w:rPr>
        <w:t>ی</w:t>
      </w:r>
      <w:r>
        <w:rPr>
          <w:rtl/>
          <w:lang w:bidi="fa-IR"/>
        </w:rPr>
        <w:t>له باق</w:t>
      </w:r>
      <w:r w:rsidR="00E61D8F">
        <w:rPr>
          <w:rtl/>
          <w:lang w:bidi="fa-IR"/>
        </w:rPr>
        <w:t>ی</w:t>
      </w:r>
      <w:r>
        <w:rPr>
          <w:rtl/>
          <w:lang w:bidi="fa-IR"/>
        </w:rPr>
        <w:t xml:space="preserve"> نماند و به آن</w:t>
      </w:r>
      <w:r w:rsidR="00E61D8F">
        <w:rPr>
          <w:rtl/>
          <w:lang w:bidi="fa-IR"/>
        </w:rPr>
        <w:t xml:space="preserve"> </w:t>
      </w:r>
      <w:r>
        <w:rPr>
          <w:rtl/>
          <w:lang w:bidi="fa-IR"/>
        </w:rPr>
        <w:t>ها دستور داد</w:t>
      </w:r>
      <w:r w:rsidR="009B4C06">
        <w:rPr>
          <w:rtl/>
          <w:lang w:bidi="fa-IR"/>
        </w:rPr>
        <w:t xml:space="preserve">: </w:t>
      </w:r>
      <w:r>
        <w:rPr>
          <w:rtl/>
          <w:lang w:bidi="fa-IR"/>
        </w:rPr>
        <w:t>زنان را آرا</w:t>
      </w:r>
      <w:r w:rsidR="00E61D8F">
        <w:rPr>
          <w:rtl/>
          <w:lang w:bidi="fa-IR"/>
        </w:rPr>
        <w:t>ی</w:t>
      </w:r>
      <w:r>
        <w:rPr>
          <w:rtl/>
          <w:lang w:bidi="fa-IR"/>
        </w:rPr>
        <w:t>ش کن</w:t>
      </w:r>
      <w:r w:rsidR="00E61D8F">
        <w:rPr>
          <w:rtl/>
          <w:lang w:bidi="fa-IR"/>
        </w:rPr>
        <w:t>ی</w:t>
      </w:r>
      <w:r>
        <w:rPr>
          <w:rtl/>
          <w:lang w:bidi="fa-IR"/>
        </w:rPr>
        <w:t>د و کالا</w:t>
      </w:r>
      <w:r w:rsidR="00E61D8F">
        <w:rPr>
          <w:rtl/>
          <w:lang w:bidi="fa-IR"/>
        </w:rPr>
        <w:t>یی</w:t>
      </w:r>
      <w:r>
        <w:rPr>
          <w:rtl/>
          <w:lang w:bidi="fa-IR"/>
        </w:rPr>
        <w:t xml:space="preserve"> به دست آن</w:t>
      </w:r>
      <w:r w:rsidR="00E61D8F">
        <w:rPr>
          <w:rtl/>
          <w:lang w:bidi="fa-IR"/>
        </w:rPr>
        <w:t xml:space="preserve"> </w:t>
      </w:r>
      <w:r>
        <w:rPr>
          <w:rtl/>
          <w:lang w:bidi="fa-IR"/>
        </w:rPr>
        <w:t>ها بده</w:t>
      </w:r>
      <w:r w:rsidR="00E61D8F">
        <w:rPr>
          <w:rtl/>
          <w:lang w:bidi="fa-IR"/>
        </w:rPr>
        <w:t>ی</w:t>
      </w:r>
      <w:r>
        <w:rPr>
          <w:rtl/>
          <w:lang w:bidi="fa-IR"/>
        </w:rPr>
        <w:t>د و به م</w:t>
      </w:r>
      <w:r w:rsidR="00E61D8F">
        <w:rPr>
          <w:rtl/>
          <w:lang w:bidi="fa-IR"/>
        </w:rPr>
        <w:t>ی</w:t>
      </w:r>
      <w:r>
        <w:rPr>
          <w:rtl/>
          <w:lang w:bidi="fa-IR"/>
        </w:rPr>
        <w:t>ان لشکر موس</w:t>
      </w:r>
      <w:r w:rsidR="00E61D8F">
        <w:rPr>
          <w:rtl/>
          <w:lang w:bidi="fa-IR"/>
        </w:rPr>
        <w:t>ی</w:t>
      </w:r>
      <w:r>
        <w:rPr>
          <w:rtl/>
          <w:lang w:bidi="fa-IR"/>
        </w:rPr>
        <w:t xml:space="preserve"> بفرست</w:t>
      </w:r>
      <w:r w:rsidR="00E61D8F">
        <w:rPr>
          <w:rtl/>
          <w:lang w:bidi="fa-IR"/>
        </w:rPr>
        <w:t>ی</w:t>
      </w:r>
      <w:r>
        <w:rPr>
          <w:rtl/>
          <w:lang w:bidi="fa-IR"/>
        </w:rPr>
        <w:t>د و به آن</w:t>
      </w:r>
      <w:r w:rsidR="00E61D8F">
        <w:rPr>
          <w:rtl/>
          <w:lang w:bidi="fa-IR"/>
        </w:rPr>
        <w:t xml:space="preserve"> </w:t>
      </w:r>
      <w:r>
        <w:rPr>
          <w:rtl/>
          <w:lang w:bidi="fa-IR"/>
        </w:rPr>
        <w:t>ها سفارش کن</w:t>
      </w:r>
      <w:r w:rsidR="00E61D8F">
        <w:rPr>
          <w:rtl/>
          <w:lang w:bidi="fa-IR"/>
        </w:rPr>
        <w:t>ی</w:t>
      </w:r>
      <w:r>
        <w:rPr>
          <w:rtl/>
          <w:lang w:bidi="fa-IR"/>
        </w:rPr>
        <w:t>د که اگر از لشکر</w:t>
      </w:r>
      <w:r w:rsidR="00E61D8F">
        <w:rPr>
          <w:rtl/>
          <w:lang w:bidi="fa-IR"/>
        </w:rPr>
        <w:t>ی</w:t>
      </w:r>
      <w:r>
        <w:rPr>
          <w:rtl/>
          <w:lang w:bidi="fa-IR"/>
        </w:rPr>
        <w:t>ان خواستند با آن</w:t>
      </w:r>
      <w:r w:rsidR="00E61D8F">
        <w:rPr>
          <w:rtl/>
          <w:lang w:bidi="fa-IR"/>
        </w:rPr>
        <w:t xml:space="preserve"> </w:t>
      </w:r>
      <w:r>
        <w:rPr>
          <w:rtl/>
          <w:lang w:bidi="fa-IR"/>
        </w:rPr>
        <w:t>ها عمل زشت</w:t>
      </w:r>
      <w:r w:rsidR="00E61D8F">
        <w:rPr>
          <w:rtl/>
          <w:lang w:bidi="fa-IR"/>
        </w:rPr>
        <w:t>ی</w:t>
      </w:r>
      <w:r>
        <w:rPr>
          <w:rtl/>
          <w:lang w:bidi="fa-IR"/>
        </w:rPr>
        <w:t xml:space="preserve"> انجام دهند</w:t>
      </w:r>
      <w:r w:rsidR="009B4C06">
        <w:rPr>
          <w:rtl/>
          <w:lang w:bidi="fa-IR"/>
        </w:rPr>
        <w:t xml:space="preserve">، </w:t>
      </w:r>
      <w:r>
        <w:rPr>
          <w:rtl/>
          <w:lang w:bidi="fa-IR"/>
        </w:rPr>
        <w:t>ممانعت نکنند</w:t>
      </w:r>
      <w:r w:rsidR="009B4C06">
        <w:rPr>
          <w:rtl/>
          <w:lang w:bidi="fa-IR"/>
        </w:rPr>
        <w:t xml:space="preserve">. </w:t>
      </w:r>
      <w:r>
        <w:rPr>
          <w:rtl/>
          <w:lang w:bidi="fa-IR"/>
        </w:rPr>
        <w:t>ز</w:t>
      </w:r>
      <w:r w:rsidR="00E61D8F">
        <w:rPr>
          <w:rtl/>
          <w:lang w:bidi="fa-IR"/>
        </w:rPr>
        <w:t>ی</w:t>
      </w:r>
      <w:r>
        <w:rPr>
          <w:rtl/>
          <w:lang w:bidi="fa-IR"/>
        </w:rPr>
        <w:t xml:space="preserve">را اگر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چن</w:t>
      </w:r>
      <w:r w:rsidR="00E61D8F">
        <w:rPr>
          <w:rtl/>
          <w:lang w:bidi="fa-IR"/>
        </w:rPr>
        <w:t>ی</w:t>
      </w:r>
      <w:r>
        <w:rPr>
          <w:rtl/>
          <w:lang w:bidi="fa-IR"/>
        </w:rPr>
        <w:t>ن کند</w:t>
      </w:r>
      <w:r w:rsidR="009B4C06">
        <w:rPr>
          <w:rtl/>
          <w:lang w:bidi="fa-IR"/>
        </w:rPr>
        <w:t xml:space="preserve">، </w:t>
      </w:r>
      <w:r>
        <w:rPr>
          <w:rtl/>
          <w:lang w:bidi="fa-IR"/>
        </w:rPr>
        <w:t>همگ</w:t>
      </w:r>
      <w:r w:rsidR="00E61D8F">
        <w:rPr>
          <w:rtl/>
          <w:lang w:bidi="fa-IR"/>
        </w:rPr>
        <w:t>ی</w:t>
      </w:r>
      <w:r>
        <w:rPr>
          <w:rtl/>
          <w:lang w:bidi="fa-IR"/>
        </w:rPr>
        <w:t xml:space="preserve"> هلاک م</w:t>
      </w:r>
      <w:r w:rsidR="00E61D8F">
        <w:rPr>
          <w:rtl/>
          <w:lang w:bidi="fa-IR"/>
        </w:rPr>
        <w:t xml:space="preserve">ی </w:t>
      </w:r>
      <w:r>
        <w:rPr>
          <w:rtl/>
          <w:lang w:bidi="fa-IR"/>
        </w:rPr>
        <w:t xml:space="preserve">شوند و آنان </w:t>
      </w:r>
      <w:r>
        <w:rPr>
          <w:rtl/>
          <w:lang w:bidi="fa-IR"/>
        </w:rPr>
        <w:lastRenderedPageBreak/>
        <w:t>پذ</w:t>
      </w:r>
      <w:r w:rsidR="00E61D8F">
        <w:rPr>
          <w:rtl/>
          <w:lang w:bidi="fa-IR"/>
        </w:rPr>
        <w:t>ی</w:t>
      </w:r>
      <w:r>
        <w:rPr>
          <w:rtl/>
          <w:lang w:bidi="fa-IR"/>
        </w:rPr>
        <w:t>رفتند</w:t>
      </w:r>
      <w:r w:rsidR="009B4C06">
        <w:rPr>
          <w:rtl/>
          <w:lang w:bidi="fa-IR"/>
        </w:rPr>
        <w:t xml:space="preserve">، </w:t>
      </w:r>
      <w:r>
        <w:rPr>
          <w:rtl/>
          <w:lang w:bidi="fa-IR"/>
        </w:rPr>
        <w:t>زنان را آراسته و با کالاها</w:t>
      </w:r>
      <w:r w:rsidR="00E61D8F">
        <w:rPr>
          <w:rtl/>
          <w:lang w:bidi="fa-IR"/>
        </w:rPr>
        <w:t>ی</w:t>
      </w:r>
      <w:r>
        <w:rPr>
          <w:rtl/>
          <w:lang w:bidi="fa-IR"/>
        </w:rPr>
        <w:t xml:space="preserve"> خود م</w:t>
      </w:r>
      <w:r w:rsidR="00E61D8F">
        <w:rPr>
          <w:rtl/>
          <w:lang w:bidi="fa-IR"/>
        </w:rPr>
        <w:t>ی</w:t>
      </w:r>
      <w:r>
        <w:rPr>
          <w:rtl/>
          <w:lang w:bidi="fa-IR"/>
        </w:rPr>
        <w:t>ان لشکر حضرت موس</w:t>
      </w:r>
      <w:r w:rsidR="00E61D8F">
        <w:rPr>
          <w:rtl/>
          <w:lang w:bidi="fa-IR"/>
        </w:rPr>
        <w:t>ی</w:t>
      </w:r>
      <w:r>
        <w:rPr>
          <w:rtl/>
          <w:lang w:bidi="fa-IR"/>
        </w:rPr>
        <w:t xml:space="preserve"> فرستادند</w:t>
      </w:r>
      <w:r w:rsidR="009B4C06">
        <w:rPr>
          <w:rtl/>
          <w:lang w:bidi="fa-IR"/>
        </w:rPr>
        <w:t xml:space="preserve">! </w:t>
      </w:r>
    </w:p>
    <w:p w:rsidR="0049138A" w:rsidRDefault="0049138A" w:rsidP="0049138A">
      <w:pPr>
        <w:pStyle w:val="libNormal"/>
        <w:rPr>
          <w:rtl/>
          <w:lang w:bidi="fa-IR"/>
        </w:rPr>
      </w:pPr>
      <w:r>
        <w:rPr>
          <w:rtl/>
          <w:lang w:bidi="fa-IR"/>
        </w:rPr>
        <w:t>«زمر</w:t>
      </w:r>
      <w:r w:rsidR="00E61D8F">
        <w:rPr>
          <w:rtl/>
          <w:lang w:bidi="fa-IR"/>
        </w:rPr>
        <w:t>ی</w:t>
      </w:r>
      <w:r>
        <w:rPr>
          <w:rtl/>
          <w:lang w:bidi="fa-IR"/>
        </w:rPr>
        <w:t xml:space="preserve"> بن شلوم» که رئ</w:t>
      </w:r>
      <w:r w:rsidR="00E61D8F">
        <w:rPr>
          <w:rtl/>
          <w:lang w:bidi="fa-IR"/>
        </w:rPr>
        <w:t>ی</w:t>
      </w:r>
      <w:r>
        <w:rPr>
          <w:rtl/>
          <w:lang w:bidi="fa-IR"/>
        </w:rPr>
        <w:t>س ت</w:t>
      </w:r>
      <w:r w:rsidR="00E61D8F">
        <w:rPr>
          <w:rtl/>
          <w:lang w:bidi="fa-IR"/>
        </w:rPr>
        <w:t>ی</w:t>
      </w:r>
      <w:r>
        <w:rPr>
          <w:rtl/>
          <w:lang w:bidi="fa-IR"/>
        </w:rPr>
        <w:t xml:space="preserve">ره شمعون بن </w:t>
      </w:r>
      <w:r w:rsidR="00E61D8F">
        <w:rPr>
          <w:rtl/>
          <w:lang w:bidi="fa-IR"/>
        </w:rPr>
        <w:t>ی</w:t>
      </w:r>
      <w:r>
        <w:rPr>
          <w:rtl/>
          <w:lang w:bidi="fa-IR"/>
        </w:rPr>
        <w:t>عقوب بود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 زن</w:t>
      </w:r>
      <w:r w:rsidR="00E61D8F">
        <w:rPr>
          <w:rtl/>
          <w:lang w:bidi="fa-IR"/>
        </w:rPr>
        <w:t xml:space="preserve"> </w:t>
      </w:r>
      <w:r>
        <w:rPr>
          <w:rtl/>
          <w:lang w:bidi="fa-IR"/>
        </w:rPr>
        <w:t>ها را برگرفت و نزد موس</w:t>
      </w:r>
      <w:r w:rsidR="00E61D8F">
        <w:rPr>
          <w:rtl/>
          <w:lang w:bidi="fa-IR"/>
        </w:rPr>
        <w:t>ی</w:t>
      </w:r>
      <w:r>
        <w:rPr>
          <w:rtl/>
          <w:lang w:bidi="fa-IR"/>
        </w:rPr>
        <w:t xml:space="preserve"> آمد و گفت</w:t>
      </w:r>
      <w:r w:rsidR="009B4C06">
        <w:rPr>
          <w:rtl/>
          <w:lang w:bidi="fa-IR"/>
        </w:rPr>
        <w:t xml:space="preserve">: </w:t>
      </w:r>
      <w:r>
        <w:rPr>
          <w:rtl/>
          <w:lang w:bidi="fa-IR"/>
        </w:rPr>
        <w:t>به عق</w:t>
      </w:r>
      <w:r w:rsidR="00E61D8F">
        <w:rPr>
          <w:rtl/>
          <w:lang w:bidi="fa-IR"/>
        </w:rPr>
        <w:t>ی</w:t>
      </w:r>
      <w:r>
        <w:rPr>
          <w:rtl/>
          <w:lang w:bidi="fa-IR"/>
        </w:rPr>
        <w:t>ده تو ا</w:t>
      </w:r>
      <w:r w:rsidR="00E61D8F">
        <w:rPr>
          <w:rtl/>
          <w:lang w:bidi="fa-IR"/>
        </w:rPr>
        <w:t>ی</w:t>
      </w:r>
      <w:r>
        <w:rPr>
          <w:rtl/>
          <w:lang w:bidi="fa-IR"/>
        </w:rPr>
        <w:t>ن زن بر من حرام است</w:t>
      </w:r>
      <w:r w:rsidR="009B4C06">
        <w:rPr>
          <w:rtl/>
          <w:lang w:bidi="fa-IR"/>
        </w:rPr>
        <w:t xml:space="preserve">؟ </w:t>
      </w:r>
      <w:r>
        <w:rPr>
          <w:rtl/>
          <w:lang w:bidi="fa-IR"/>
        </w:rPr>
        <w:t>به خدا</w:t>
      </w:r>
      <w:r w:rsidR="009B4C06">
        <w:rPr>
          <w:rtl/>
          <w:lang w:bidi="fa-IR"/>
        </w:rPr>
        <w:t xml:space="preserve">! </w:t>
      </w:r>
      <w:r>
        <w:rPr>
          <w:rtl/>
          <w:lang w:bidi="fa-IR"/>
        </w:rPr>
        <w:t>از تو اطاعت نم</w:t>
      </w:r>
      <w:r w:rsidR="00E61D8F">
        <w:rPr>
          <w:rtl/>
          <w:lang w:bidi="fa-IR"/>
        </w:rPr>
        <w:t xml:space="preserve">ی </w:t>
      </w:r>
      <w:r>
        <w:rPr>
          <w:rtl/>
          <w:lang w:bidi="fa-IR"/>
        </w:rPr>
        <w:t>کن</w:t>
      </w:r>
      <w:r w:rsidR="00E61D8F">
        <w:rPr>
          <w:rtl/>
          <w:lang w:bidi="fa-IR"/>
        </w:rPr>
        <w:t>ی</w:t>
      </w:r>
      <w:r>
        <w:rPr>
          <w:rtl/>
          <w:lang w:bidi="fa-IR"/>
        </w:rPr>
        <w:t>م</w:t>
      </w:r>
      <w:r w:rsidR="009B4C06">
        <w:rPr>
          <w:rtl/>
          <w:lang w:bidi="fa-IR"/>
        </w:rPr>
        <w:t xml:space="preserve">. </w:t>
      </w:r>
      <w:r>
        <w:rPr>
          <w:rtl/>
          <w:lang w:bidi="fa-IR"/>
        </w:rPr>
        <w:t>سپس آن زن را به خ</w:t>
      </w:r>
      <w:r w:rsidR="00E61D8F">
        <w:rPr>
          <w:rtl/>
          <w:lang w:bidi="fa-IR"/>
        </w:rPr>
        <w:t>ی</w:t>
      </w:r>
      <w:r>
        <w:rPr>
          <w:rtl/>
          <w:lang w:bidi="fa-IR"/>
        </w:rPr>
        <w:t>مه خود برد و با او زنا کرد</w:t>
      </w:r>
      <w:r w:rsidR="009B4C06">
        <w:rPr>
          <w:rtl/>
          <w:lang w:bidi="fa-IR"/>
        </w:rPr>
        <w:t xml:space="preserve">. </w:t>
      </w:r>
      <w:r>
        <w:rPr>
          <w:rtl/>
          <w:lang w:bidi="fa-IR"/>
        </w:rPr>
        <w:t>خداوند طاعون را بر آن</w:t>
      </w:r>
      <w:r w:rsidR="00E61D8F">
        <w:rPr>
          <w:rtl/>
          <w:lang w:bidi="fa-IR"/>
        </w:rPr>
        <w:t xml:space="preserve"> </w:t>
      </w:r>
      <w:r>
        <w:rPr>
          <w:rtl/>
          <w:lang w:bidi="fa-IR"/>
        </w:rPr>
        <w:t>ها مسلّط گردان</w:t>
      </w:r>
      <w:r w:rsidR="00E61D8F">
        <w:rPr>
          <w:rtl/>
          <w:lang w:bidi="fa-IR"/>
        </w:rPr>
        <w:t>ی</w:t>
      </w:r>
      <w:r>
        <w:rPr>
          <w:rtl/>
          <w:lang w:bidi="fa-IR"/>
        </w:rPr>
        <w:t>د که ب</w:t>
      </w:r>
      <w:r w:rsidR="00E61D8F">
        <w:rPr>
          <w:rtl/>
          <w:lang w:bidi="fa-IR"/>
        </w:rPr>
        <w:t>ی</w:t>
      </w:r>
      <w:r>
        <w:rPr>
          <w:rtl/>
          <w:lang w:bidi="fa-IR"/>
        </w:rPr>
        <w:t xml:space="preserve">ست هزار نفر و </w:t>
      </w:r>
      <w:r w:rsidR="00E61D8F">
        <w:rPr>
          <w:rtl/>
          <w:lang w:bidi="fa-IR"/>
        </w:rPr>
        <w:t>ی</w:t>
      </w:r>
      <w:r>
        <w:rPr>
          <w:rtl/>
          <w:lang w:bidi="fa-IR"/>
        </w:rPr>
        <w:t>ا هفتاد هزار نفر از آن</w:t>
      </w:r>
      <w:r w:rsidR="00E61D8F">
        <w:rPr>
          <w:rtl/>
          <w:lang w:bidi="fa-IR"/>
        </w:rPr>
        <w:t xml:space="preserve"> </w:t>
      </w:r>
      <w:r>
        <w:rPr>
          <w:rtl/>
          <w:lang w:bidi="fa-IR"/>
        </w:rPr>
        <w:t>ها به هلاکت رس</w:t>
      </w:r>
      <w:r w:rsidR="00E61D8F">
        <w:rPr>
          <w:rtl/>
          <w:lang w:bidi="fa-IR"/>
        </w:rPr>
        <w:t>ی</w:t>
      </w:r>
      <w:r>
        <w:rPr>
          <w:rtl/>
          <w:lang w:bidi="fa-IR"/>
        </w:rPr>
        <w:t>دند</w:t>
      </w:r>
      <w:r w:rsidR="009B4C06">
        <w:rPr>
          <w:rtl/>
          <w:lang w:bidi="fa-IR"/>
        </w:rPr>
        <w:t xml:space="preserve">. </w:t>
      </w:r>
      <w:r>
        <w:rPr>
          <w:rtl/>
          <w:lang w:bidi="fa-IR"/>
        </w:rPr>
        <w:t>سرانجام با ورود ام</w:t>
      </w:r>
      <w:r w:rsidR="00E61D8F">
        <w:rPr>
          <w:rtl/>
          <w:lang w:bidi="fa-IR"/>
        </w:rPr>
        <w:t>ی</w:t>
      </w:r>
      <w:r>
        <w:rPr>
          <w:rtl/>
          <w:lang w:bidi="fa-IR"/>
        </w:rPr>
        <w:t>ر لشکر حضرت موس</w:t>
      </w:r>
      <w:r w:rsidR="00E61D8F">
        <w:rPr>
          <w:rtl/>
          <w:lang w:bidi="fa-IR"/>
        </w:rPr>
        <w:t>ی</w:t>
      </w:r>
      <w:r>
        <w:rPr>
          <w:rtl/>
          <w:lang w:bidi="fa-IR"/>
        </w:rPr>
        <w:t xml:space="preserve"> به خ</w:t>
      </w:r>
      <w:r w:rsidR="00E61D8F">
        <w:rPr>
          <w:rtl/>
          <w:lang w:bidi="fa-IR"/>
        </w:rPr>
        <w:t>ی</w:t>
      </w:r>
      <w:r>
        <w:rPr>
          <w:rtl/>
          <w:lang w:bidi="fa-IR"/>
        </w:rPr>
        <w:t>مه «زمر</w:t>
      </w:r>
      <w:r w:rsidR="00E61D8F">
        <w:rPr>
          <w:rtl/>
          <w:lang w:bidi="fa-IR"/>
        </w:rPr>
        <w:t>ی</w:t>
      </w:r>
      <w:r>
        <w:rPr>
          <w:rtl/>
          <w:lang w:bidi="fa-IR"/>
        </w:rPr>
        <w:t xml:space="preserve"> بن شلوم» و کشتن او و آن زن بدکار</w:t>
      </w:r>
      <w:r w:rsidR="009B4C06">
        <w:rPr>
          <w:rtl/>
          <w:lang w:bidi="fa-IR"/>
        </w:rPr>
        <w:t xml:space="preserve">، </w:t>
      </w:r>
      <w:r>
        <w:rPr>
          <w:rtl/>
          <w:lang w:bidi="fa-IR"/>
        </w:rPr>
        <w:t>بلا و طاعون مرتفع گرد</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576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اساساً فراوانند افراد</w:t>
      </w:r>
      <w:r w:rsidR="00E61D8F">
        <w:rPr>
          <w:rtl/>
          <w:lang w:bidi="fa-IR"/>
        </w:rPr>
        <w:t>ی</w:t>
      </w:r>
      <w:r>
        <w:rPr>
          <w:rtl/>
          <w:lang w:bidi="fa-IR"/>
        </w:rPr>
        <w:t xml:space="preserve"> که در اثر هواپرست</w:t>
      </w:r>
      <w:r w:rsidR="00E61D8F">
        <w:rPr>
          <w:rtl/>
          <w:lang w:bidi="fa-IR"/>
        </w:rPr>
        <w:t>ی</w:t>
      </w:r>
      <w:r w:rsidR="009B4C06">
        <w:rPr>
          <w:rtl/>
          <w:lang w:bidi="fa-IR"/>
        </w:rPr>
        <w:t xml:space="preserve">، </w:t>
      </w:r>
      <w:r>
        <w:rPr>
          <w:rtl/>
          <w:lang w:bidi="fa-IR"/>
        </w:rPr>
        <w:t>دن</w:t>
      </w:r>
      <w:r w:rsidR="00E61D8F">
        <w:rPr>
          <w:rtl/>
          <w:lang w:bidi="fa-IR"/>
        </w:rPr>
        <w:t>ی</w:t>
      </w:r>
      <w:r>
        <w:rPr>
          <w:rtl/>
          <w:lang w:bidi="fa-IR"/>
        </w:rPr>
        <w:t>ا دوست</w:t>
      </w:r>
      <w:r w:rsidR="00E61D8F">
        <w:rPr>
          <w:rtl/>
          <w:lang w:bidi="fa-IR"/>
        </w:rPr>
        <w:t>ی</w:t>
      </w:r>
      <w:r>
        <w:rPr>
          <w:rtl/>
          <w:lang w:bidi="fa-IR"/>
        </w:rPr>
        <w:t xml:space="preserve"> و تما</w:t>
      </w:r>
      <w:r w:rsidR="00E61D8F">
        <w:rPr>
          <w:rtl/>
          <w:lang w:bidi="fa-IR"/>
        </w:rPr>
        <w:t>ی</w:t>
      </w:r>
      <w:r>
        <w:rPr>
          <w:rtl/>
          <w:lang w:bidi="fa-IR"/>
        </w:rPr>
        <w:t>ل به شهوات خصوصاً شهوت جنس</w:t>
      </w:r>
      <w:r w:rsidR="00E61D8F">
        <w:rPr>
          <w:rtl/>
          <w:lang w:bidi="fa-IR"/>
        </w:rPr>
        <w:t>ی</w:t>
      </w:r>
      <w:r w:rsidR="009B4C06">
        <w:rPr>
          <w:rtl/>
          <w:lang w:bidi="fa-IR"/>
        </w:rPr>
        <w:t xml:space="preserve">، </w:t>
      </w:r>
      <w:r>
        <w:rPr>
          <w:rtl/>
          <w:lang w:bidi="fa-IR"/>
        </w:rPr>
        <w:t>علم و دانش و اندوخته</w:t>
      </w:r>
      <w:r w:rsidR="00E61D8F">
        <w:rPr>
          <w:rtl/>
          <w:lang w:bidi="fa-IR"/>
        </w:rPr>
        <w:t xml:space="preserve"> </w:t>
      </w:r>
      <w:r>
        <w:rPr>
          <w:rtl/>
          <w:lang w:bidi="fa-IR"/>
        </w:rPr>
        <w:t>ها</w:t>
      </w:r>
      <w:r w:rsidR="00E61D8F">
        <w:rPr>
          <w:rtl/>
          <w:lang w:bidi="fa-IR"/>
        </w:rPr>
        <w:t>ی</w:t>
      </w:r>
      <w:r>
        <w:rPr>
          <w:rtl/>
          <w:lang w:bidi="fa-IR"/>
        </w:rPr>
        <w:t xml:space="preserve"> د</w:t>
      </w:r>
      <w:r w:rsidR="00E61D8F">
        <w:rPr>
          <w:rtl/>
          <w:lang w:bidi="fa-IR"/>
        </w:rPr>
        <w:t>ی</w:t>
      </w:r>
      <w:r>
        <w:rPr>
          <w:rtl/>
          <w:lang w:bidi="fa-IR"/>
        </w:rPr>
        <w:t>ن</w:t>
      </w:r>
      <w:r w:rsidR="00E61D8F">
        <w:rPr>
          <w:rtl/>
          <w:lang w:bidi="fa-IR"/>
        </w:rPr>
        <w:t>ی</w:t>
      </w:r>
      <w:r>
        <w:rPr>
          <w:rtl/>
          <w:lang w:bidi="fa-IR"/>
        </w:rPr>
        <w:t xml:space="preserve"> و سرما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معنو</w:t>
      </w:r>
      <w:r w:rsidR="00E61D8F">
        <w:rPr>
          <w:rtl/>
          <w:lang w:bidi="fa-IR"/>
        </w:rPr>
        <w:t>ی</w:t>
      </w:r>
      <w:r>
        <w:rPr>
          <w:rtl/>
          <w:lang w:bidi="fa-IR"/>
        </w:rPr>
        <w:t xml:space="preserve"> خود را در اخت</w:t>
      </w:r>
      <w:r w:rsidR="00E61D8F">
        <w:rPr>
          <w:rtl/>
          <w:lang w:bidi="fa-IR"/>
        </w:rPr>
        <w:t>ی</w:t>
      </w:r>
      <w:r>
        <w:rPr>
          <w:rtl/>
          <w:lang w:bidi="fa-IR"/>
        </w:rPr>
        <w:t>ار منحرفان</w:t>
      </w:r>
      <w:r w:rsidR="009B4C06">
        <w:rPr>
          <w:rtl/>
          <w:lang w:bidi="fa-IR"/>
        </w:rPr>
        <w:t xml:space="preserve">، </w:t>
      </w:r>
      <w:r>
        <w:rPr>
          <w:rtl/>
          <w:lang w:bidi="fa-IR"/>
        </w:rPr>
        <w:t>زمامداران</w:t>
      </w:r>
      <w:r w:rsidR="009B4C06">
        <w:rPr>
          <w:rtl/>
          <w:lang w:bidi="fa-IR"/>
        </w:rPr>
        <w:t xml:space="preserve">، </w:t>
      </w:r>
      <w:r>
        <w:rPr>
          <w:rtl/>
          <w:lang w:bidi="fa-IR"/>
        </w:rPr>
        <w:t>دن</w:t>
      </w:r>
      <w:r w:rsidR="00E61D8F">
        <w:rPr>
          <w:rtl/>
          <w:lang w:bidi="fa-IR"/>
        </w:rPr>
        <w:t>ی</w:t>
      </w:r>
      <w:r>
        <w:rPr>
          <w:rtl/>
          <w:lang w:bidi="fa-IR"/>
        </w:rPr>
        <w:t>اداران و هواپرستان عصر خود قرار م</w:t>
      </w:r>
      <w:r w:rsidR="00E61D8F">
        <w:rPr>
          <w:rtl/>
          <w:lang w:bidi="fa-IR"/>
        </w:rPr>
        <w:t xml:space="preserve">ی </w:t>
      </w:r>
      <w:r>
        <w:rPr>
          <w:rtl/>
          <w:lang w:bidi="fa-IR"/>
        </w:rPr>
        <w:t>دهند و با پ</w:t>
      </w:r>
      <w:r w:rsidR="00E61D8F">
        <w:rPr>
          <w:rtl/>
          <w:lang w:bidi="fa-IR"/>
        </w:rPr>
        <w:t>ی</w:t>
      </w:r>
      <w:r>
        <w:rPr>
          <w:rtl/>
          <w:lang w:bidi="fa-IR"/>
        </w:rPr>
        <w:t>رو</w:t>
      </w:r>
      <w:r w:rsidR="00E61D8F">
        <w:rPr>
          <w:rtl/>
          <w:lang w:bidi="fa-IR"/>
        </w:rPr>
        <w:t>ی</w:t>
      </w:r>
      <w:r>
        <w:rPr>
          <w:rtl/>
          <w:lang w:bidi="fa-IR"/>
        </w:rPr>
        <w:t xml:space="preserve"> از هوا</w:t>
      </w:r>
      <w:r w:rsidR="00E61D8F">
        <w:rPr>
          <w:rtl/>
          <w:lang w:bidi="fa-IR"/>
        </w:rPr>
        <w:t>ی</w:t>
      </w:r>
      <w:r>
        <w:rPr>
          <w:rtl/>
          <w:lang w:bidi="fa-IR"/>
        </w:rPr>
        <w:t xml:space="preserve"> نفس و ش</w:t>
      </w:r>
      <w:r w:rsidR="00E61D8F">
        <w:rPr>
          <w:rtl/>
          <w:lang w:bidi="fa-IR"/>
        </w:rPr>
        <w:t>ی</w:t>
      </w:r>
      <w:r>
        <w:rPr>
          <w:rtl/>
          <w:lang w:bidi="fa-IR"/>
        </w:rPr>
        <w:t>طان مس</w:t>
      </w:r>
      <w:r w:rsidR="00E61D8F">
        <w:rPr>
          <w:rtl/>
          <w:lang w:bidi="fa-IR"/>
        </w:rPr>
        <w:t>ی</w:t>
      </w:r>
      <w:r>
        <w:rPr>
          <w:rtl/>
          <w:lang w:bidi="fa-IR"/>
        </w:rPr>
        <w:t>ر حق را رها کرده و در زمره پ</w:t>
      </w:r>
      <w:r w:rsidR="00E61D8F">
        <w:rPr>
          <w:rtl/>
          <w:lang w:bidi="fa-IR"/>
        </w:rPr>
        <w:t>ی</w:t>
      </w:r>
      <w:r>
        <w:rPr>
          <w:rtl/>
          <w:lang w:bidi="fa-IR"/>
        </w:rPr>
        <w:t>شوا</w:t>
      </w:r>
      <w:r w:rsidR="00E61D8F">
        <w:rPr>
          <w:rtl/>
          <w:lang w:bidi="fa-IR"/>
        </w:rPr>
        <w:t>ی</w:t>
      </w:r>
      <w:r>
        <w:rPr>
          <w:rtl/>
          <w:lang w:bidi="fa-IR"/>
        </w:rPr>
        <w:t>ان گمراهان قرار م</w:t>
      </w:r>
      <w:r w:rsidR="00E61D8F">
        <w:rPr>
          <w:rtl/>
          <w:lang w:bidi="fa-IR"/>
        </w:rPr>
        <w:t xml:space="preserve">ی </w:t>
      </w:r>
      <w:r>
        <w:rPr>
          <w:rtl/>
          <w:lang w:bidi="fa-IR"/>
        </w:rPr>
        <w:t>گ</w:t>
      </w:r>
      <w:r w:rsidR="00E61D8F">
        <w:rPr>
          <w:rtl/>
          <w:lang w:bidi="fa-IR"/>
        </w:rPr>
        <w:t>ی</w:t>
      </w:r>
      <w:r>
        <w:rPr>
          <w:rtl/>
          <w:lang w:bidi="fa-IR"/>
        </w:rPr>
        <w:t>رند</w:t>
      </w:r>
      <w:r w:rsidR="009B4C06">
        <w:rPr>
          <w:rtl/>
          <w:lang w:bidi="fa-IR"/>
        </w:rPr>
        <w:t xml:space="preserve">. </w:t>
      </w:r>
    </w:p>
    <w:p w:rsidR="0049138A" w:rsidRDefault="0049138A" w:rsidP="0049138A">
      <w:pPr>
        <w:pStyle w:val="libNormal"/>
        <w:rPr>
          <w:rtl/>
          <w:lang w:bidi="fa-IR"/>
        </w:rPr>
      </w:pPr>
      <w:r>
        <w:rPr>
          <w:rtl/>
          <w:lang w:bidi="fa-IR"/>
        </w:rPr>
        <w:t>البتّه با</w:t>
      </w:r>
      <w:r w:rsidR="00E61D8F">
        <w:rPr>
          <w:rtl/>
          <w:lang w:bidi="fa-IR"/>
        </w:rPr>
        <w:t>ی</w:t>
      </w:r>
      <w:r>
        <w:rPr>
          <w:rtl/>
          <w:lang w:bidi="fa-IR"/>
        </w:rPr>
        <w:t>د به هوش باش</w:t>
      </w:r>
      <w:r w:rsidR="00E61D8F">
        <w:rPr>
          <w:rtl/>
          <w:lang w:bidi="fa-IR"/>
        </w:rPr>
        <w:t>ی</w:t>
      </w:r>
      <w:r>
        <w:rPr>
          <w:rtl/>
          <w:lang w:bidi="fa-IR"/>
        </w:rPr>
        <w:t>م که رها</w:t>
      </w:r>
      <w:r w:rsidR="00E61D8F">
        <w:rPr>
          <w:rtl/>
          <w:lang w:bidi="fa-IR"/>
        </w:rPr>
        <w:t>یی</w:t>
      </w:r>
      <w:r>
        <w:rPr>
          <w:rtl/>
          <w:lang w:bidi="fa-IR"/>
        </w:rPr>
        <w:t xml:space="preserve"> از ا</w:t>
      </w:r>
      <w:r w:rsidR="00E61D8F">
        <w:rPr>
          <w:rtl/>
          <w:lang w:bidi="fa-IR"/>
        </w:rPr>
        <w:t>ی</w:t>
      </w:r>
      <w:r>
        <w:rPr>
          <w:rtl/>
          <w:lang w:bidi="fa-IR"/>
        </w:rPr>
        <w:t>ن گونه لغزش</w:t>
      </w:r>
      <w:r w:rsidR="00E61D8F">
        <w:rPr>
          <w:rtl/>
          <w:lang w:bidi="fa-IR"/>
        </w:rPr>
        <w:t xml:space="preserve"> </w:t>
      </w:r>
      <w:r>
        <w:rPr>
          <w:rtl/>
          <w:lang w:bidi="fa-IR"/>
        </w:rPr>
        <w:t>ها و دام</w:t>
      </w:r>
      <w:r w:rsidR="00E61D8F">
        <w:rPr>
          <w:rtl/>
          <w:lang w:bidi="fa-IR"/>
        </w:rPr>
        <w:t xml:space="preserve"> </w:t>
      </w:r>
      <w:r>
        <w:rPr>
          <w:rtl/>
          <w:lang w:bidi="fa-IR"/>
        </w:rPr>
        <w:t>ها</w:t>
      </w:r>
      <w:r w:rsidR="00E61D8F">
        <w:rPr>
          <w:rtl/>
          <w:lang w:bidi="fa-IR"/>
        </w:rPr>
        <w:t>ی</w:t>
      </w:r>
      <w:r>
        <w:rPr>
          <w:rtl/>
          <w:lang w:bidi="fa-IR"/>
        </w:rPr>
        <w:t xml:space="preserve"> ش</w:t>
      </w:r>
      <w:r w:rsidR="00E61D8F">
        <w:rPr>
          <w:rtl/>
          <w:lang w:bidi="fa-IR"/>
        </w:rPr>
        <w:t>ی</w:t>
      </w:r>
      <w:r>
        <w:rPr>
          <w:rtl/>
          <w:lang w:bidi="fa-IR"/>
        </w:rPr>
        <w:t>طان</w:t>
      </w:r>
      <w:r w:rsidR="00E61D8F">
        <w:rPr>
          <w:rtl/>
          <w:lang w:bidi="fa-IR"/>
        </w:rPr>
        <w:t>ی</w:t>
      </w:r>
      <w:r w:rsidR="009B4C06">
        <w:rPr>
          <w:rtl/>
          <w:lang w:bidi="fa-IR"/>
        </w:rPr>
        <w:t xml:space="preserve">، </w:t>
      </w:r>
      <w:r>
        <w:rPr>
          <w:rtl/>
          <w:lang w:bidi="fa-IR"/>
        </w:rPr>
        <w:t>بدون توف</w:t>
      </w:r>
      <w:r w:rsidR="00E61D8F">
        <w:rPr>
          <w:rtl/>
          <w:lang w:bidi="fa-IR"/>
        </w:rPr>
        <w:t>ی</w:t>
      </w:r>
      <w:r>
        <w:rPr>
          <w:rtl/>
          <w:lang w:bidi="fa-IR"/>
        </w:rPr>
        <w:t>ق و کمک و هدا</w:t>
      </w:r>
      <w:r w:rsidR="00E61D8F">
        <w:rPr>
          <w:rtl/>
          <w:lang w:bidi="fa-IR"/>
        </w:rPr>
        <w:t>ی</w:t>
      </w:r>
      <w:r>
        <w:rPr>
          <w:rtl/>
          <w:lang w:bidi="fa-IR"/>
        </w:rPr>
        <w:t>ت اله</w:t>
      </w:r>
      <w:r w:rsidR="00E61D8F">
        <w:rPr>
          <w:rtl/>
          <w:lang w:bidi="fa-IR"/>
        </w:rPr>
        <w:t>ی</w:t>
      </w:r>
      <w:r>
        <w:rPr>
          <w:rtl/>
          <w:lang w:bidi="fa-IR"/>
        </w:rPr>
        <w:t xml:space="preserve"> امکان</w:t>
      </w:r>
      <w:r w:rsidR="00E61D8F">
        <w:rPr>
          <w:rtl/>
          <w:lang w:bidi="fa-IR"/>
        </w:rPr>
        <w:t xml:space="preserve"> </w:t>
      </w:r>
      <w:r>
        <w:rPr>
          <w:rtl/>
          <w:lang w:bidi="fa-IR"/>
        </w:rPr>
        <w:t>پذ</w:t>
      </w:r>
      <w:r w:rsidR="00E61D8F">
        <w:rPr>
          <w:rtl/>
          <w:lang w:bidi="fa-IR"/>
        </w:rPr>
        <w:t>ی</w:t>
      </w:r>
      <w:r>
        <w:rPr>
          <w:rtl/>
          <w:lang w:bidi="fa-IR"/>
        </w:rPr>
        <w:t>ر ن</w:t>
      </w:r>
      <w:r w:rsidR="00E61D8F">
        <w:rPr>
          <w:rtl/>
          <w:lang w:bidi="fa-IR"/>
        </w:rPr>
        <w:t>ی</w:t>
      </w:r>
      <w:r>
        <w:rPr>
          <w:rtl/>
          <w:lang w:bidi="fa-IR"/>
        </w:rPr>
        <w:t>ست</w:t>
      </w:r>
      <w:r w:rsidR="009B4C06">
        <w:rPr>
          <w:rtl/>
          <w:lang w:bidi="fa-IR"/>
        </w:rPr>
        <w:t xml:space="preserve">. </w:t>
      </w:r>
      <w:r>
        <w:rPr>
          <w:rtl/>
          <w:lang w:bidi="fa-IR"/>
        </w:rPr>
        <w:t>ام</w:t>
      </w:r>
      <w:r w:rsidR="00E61D8F">
        <w:rPr>
          <w:rtl/>
          <w:lang w:bidi="fa-IR"/>
        </w:rPr>
        <w:t>ی</w:t>
      </w:r>
      <w:r>
        <w:rPr>
          <w:rtl/>
          <w:lang w:bidi="fa-IR"/>
        </w:rPr>
        <w:t>د است حضرت حق دست ما را بگ</w:t>
      </w:r>
      <w:r w:rsidR="00E61D8F">
        <w:rPr>
          <w:rtl/>
          <w:lang w:bidi="fa-IR"/>
        </w:rPr>
        <w:t>ی</w:t>
      </w:r>
      <w:r>
        <w:rPr>
          <w:rtl/>
          <w:lang w:bidi="fa-IR"/>
        </w:rPr>
        <w:t>رد و از ا</w:t>
      </w:r>
      <w:r w:rsidR="00E61D8F">
        <w:rPr>
          <w:rtl/>
          <w:lang w:bidi="fa-IR"/>
        </w:rPr>
        <w:t>ی</w:t>
      </w:r>
      <w:r>
        <w:rPr>
          <w:rtl/>
          <w:lang w:bidi="fa-IR"/>
        </w:rPr>
        <w:t>ن گونه خطرات رها</w:t>
      </w:r>
      <w:r w:rsidR="00E61D8F">
        <w:rPr>
          <w:rtl/>
          <w:lang w:bidi="fa-IR"/>
        </w:rPr>
        <w:t>یی</w:t>
      </w:r>
      <w:r>
        <w:rPr>
          <w:rtl/>
          <w:lang w:bidi="fa-IR"/>
        </w:rPr>
        <w:t xml:space="preserve"> بخشد و ما را در آزما</w:t>
      </w:r>
      <w:r w:rsidR="00E61D8F">
        <w:rPr>
          <w:rtl/>
          <w:lang w:bidi="fa-IR"/>
        </w:rPr>
        <w:t>ی</w:t>
      </w:r>
      <w:r>
        <w:rPr>
          <w:rtl/>
          <w:lang w:bidi="fa-IR"/>
        </w:rPr>
        <w:t>ش</w:t>
      </w:r>
      <w:r w:rsidR="00E61D8F">
        <w:rPr>
          <w:rtl/>
          <w:lang w:bidi="fa-IR"/>
        </w:rPr>
        <w:t xml:space="preserve"> </w:t>
      </w:r>
      <w:r>
        <w:rPr>
          <w:rtl/>
          <w:lang w:bidi="fa-IR"/>
        </w:rPr>
        <w:t>ها سرفراز گرداند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«اَلْمُؤْمِنُ إذا نَظَرَ اعْتَبَرَ وَ اِذا سَکَتَ تَفَکَّرَ وَ اِذا تَکلَّمَ ذَکَرَ وَ اِذا اُعْطِ</w:t>
      </w:r>
      <w:r w:rsidR="00E61D8F">
        <w:rPr>
          <w:rtl/>
          <w:lang w:bidi="fa-IR"/>
        </w:rPr>
        <w:t>ی</w:t>
      </w:r>
      <w:r>
        <w:rPr>
          <w:rtl/>
          <w:lang w:bidi="fa-IR"/>
        </w:rPr>
        <w:t xml:space="preserve"> شَکَرَ وَ اِذَا ابْتَل</w:t>
      </w:r>
      <w:r w:rsidR="00E61D8F">
        <w:rPr>
          <w:rtl/>
          <w:lang w:bidi="fa-IR"/>
        </w:rPr>
        <w:t>ی</w:t>
      </w:r>
      <w:r>
        <w:rPr>
          <w:rtl/>
          <w:lang w:bidi="fa-IR"/>
        </w:rPr>
        <w:t xml:space="preserve"> صَبَرَ</w:t>
      </w:r>
      <w:r w:rsidR="009B4C06">
        <w:rPr>
          <w:rtl/>
          <w:lang w:bidi="fa-IR"/>
        </w:rPr>
        <w:t xml:space="preserve">. </w:t>
      </w:r>
      <w:r>
        <w:rPr>
          <w:rtl/>
          <w:lang w:bidi="fa-IR"/>
        </w:rPr>
        <w:t>اَلْمُوْمِنُ اِذا وُعِظَ إزْدَجَرَ وَ اِذا حُذِّرَ حَذِرَ وَ اِذا عُبِّرَ اعْتَبَرَ وَ اِذا ذُکِّرَ ذَکَرَ وَ اِذا ظُلِمَ غَفَرَ»</w:t>
      </w:r>
      <w:r w:rsidR="009B4C06">
        <w:rPr>
          <w:rtl/>
          <w:lang w:bidi="fa-IR"/>
        </w:rPr>
        <w:t xml:space="preserve">. </w:t>
      </w:r>
      <w:r w:rsidR="009B4C06" w:rsidRPr="00FB19B7">
        <w:rPr>
          <w:rStyle w:val="libFootnotenumChar"/>
          <w:rtl/>
          <w:lang w:bidi="fa-IR"/>
        </w:rPr>
        <w:t>(</w:t>
      </w:r>
      <w:r w:rsidRPr="00FB19B7">
        <w:rPr>
          <w:rStyle w:val="libFootnotenumChar"/>
          <w:rtl/>
        </w:rPr>
        <w:t>577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«مؤمن هر گاه نگاه کند</w:t>
      </w:r>
      <w:r w:rsidR="009B4C06">
        <w:rPr>
          <w:rtl/>
          <w:lang w:bidi="fa-IR"/>
        </w:rPr>
        <w:t xml:space="preserve">، </w:t>
      </w:r>
      <w:r>
        <w:rPr>
          <w:rtl/>
          <w:lang w:bidi="fa-IR"/>
        </w:rPr>
        <w:t>پند آموزد و عبرت گ</w:t>
      </w:r>
      <w:r w:rsidR="00E61D8F">
        <w:rPr>
          <w:rtl/>
          <w:lang w:bidi="fa-IR"/>
        </w:rPr>
        <w:t>ی</w:t>
      </w:r>
      <w:r>
        <w:rPr>
          <w:rtl/>
          <w:lang w:bidi="fa-IR"/>
        </w:rPr>
        <w:t>رد و چون خاموش گردد</w:t>
      </w:r>
      <w:r w:rsidR="009B4C06">
        <w:rPr>
          <w:rtl/>
          <w:lang w:bidi="fa-IR"/>
        </w:rPr>
        <w:t xml:space="preserve">، </w:t>
      </w:r>
      <w:r>
        <w:rPr>
          <w:rtl/>
          <w:lang w:bidi="fa-IR"/>
        </w:rPr>
        <w:t>در فکر فرو رفته</w:t>
      </w:r>
      <w:r w:rsidR="009B4C06">
        <w:rPr>
          <w:rtl/>
          <w:lang w:bidi="fa-IR"/>
        </w:rPr>
        <w:t xml:space="preserve">، </w:t>
      </w:r>
      <w:r>
        <w:rPr>
          <w:rtl/>
          <w:lang w:bidi="fa-IR"/>
        </w:rPr>
        <w:t>ب</w:t>
      </w:r>
      <w:r w:rsidR="00E61D8F">
        <w:rPr>
          <w:rtl/>
          <w:lang w:bidi="fa-IR"/>
        </w:rPr>
        <w:t>ی</w:t>
      </w:r>
      <w:r>
        <w:rPr>
          <w:rtl/>
          <w:lang w:bidi="fa-IR"/>
        </w:rPr>
        <w:t>ند</w:t>
      </w:r>
      <w:r w:rsidR="00E61D8F">
        <w:rPr>
          <w:rtl/>
          <w:lang w:bidi="fa-IR"/>
        </w:rPr>
        <w:t>ی</w:t>
      </w:r>
      <w:r>
        <w:rPr>
          <w:rtl/>
          <w:lang w:bidi="fa-IR"/>
        </w:rPr>
        <w:t>شد و هر گاه سخن گو</w:t>
      </w:r>
      <w:r w:rsidR="00E61D8F">
        <w:rPr>
          <w:rtl/>
          <w:lang w:bidi="fa-IR"/>
        </w:rPr>
        <w:t>ی</w:t>
      </w:r>
      <w:r>
        <w:rPr>
          <w:rtl/>
          <w:lang w:bidi="fa-IR"/>
        </w:rPr>
        <w:t>د</w:t>
      </w:r>
      <w:r w:rsidR="009B4C06">
        <w:rPr>
          <w:rtl/>
          <w:lang w:bidi="fa-IR"/>
        </w:rPr>
        <w:t xml:space="preserve">، </w:t>
      </w:r>
      <w:r>
        <w:rPr>
          <w:rtl/>
          <w:lang w:bidi="fa-IR"/>
        </w:rPr>
        <w:t xml:space="preserve">به </w:t>
      </w:r>
      <w:r w:rsidR="00E61D8F">
        <w:rPr>
          <w:rtl/>
          <w:lang w:bidi="fa-IR"/>
        </w:rPr>
        <w:t>ی</w:t>
      </w:r>
      <w:r>
        <w:rPr>
          <w:rtl/>
          <w:lang w:bidi="fa-IR"/>
        </w:rPr>
        <w:t>اد خدا باشد</w:t>
      </w:r>
      <w:r w:rsidR="009B4C06">
        <w:rPr>
          <w:rtl/>
          <w:lang w:bidi="fa-IR"/>
        </w:rPr>
        <w:t xml:space="preserve"> (</w:t>
      </w:r>
      <w:r>
        <w:rPr>
          <w:rtl/>
          <w:lang w:bidi="fa-IR"/>
        </w:rPr>
        <w:t>و از سخن ب</w:t>
      </w:r>
      <w:r w:rsidR="00E61D8F">
        <w:rPr>
          <w:rtl/>
          <w:lang w:bidi="fa-IR"/>
        </w:rPr>
        <w:t>ی</w:t>
      </w:r>
      <w:r>
        <w:rPr>
          <w:rtl/>
          <w:lang w:bidi="fa-IR"/>
        </w:rPr>
        <w:t>هوده بپره</w:t>
      </w:r>
      <w:r w:rsidR="00E61D8F">
        <w:rPr>
          <w:rtl/>
          <w:lang w:bidi="fa-IR"/>
        </w:rPr>
        <w:t>ی</w:t>
      </w:r>
      <w:r>
        <w:rPr>
          <w:rtl/>
          <w:lang w:bidi="fa-IR"/>
        </w:rPr>
        <w:t>زد</w:t>
      </w:r>
      <w:r w:rsidR="009B4C06">
        <w:rPr>
          <w:rtl/>
          <w:lang w:bidi="fa-IR"/>
        </w:rPr>
        <w:t xml:space="preserve">) </w:t>
      </w:r>
      <w:r>
        <w:rPr>
          <w:rtl/>
          <w:lang w:bidi="fa-IR"/>
        </w:rPr>
        <w:t>و چون به او عطا</w:t>
      </w:r>
      <w:r w:rsidR="00E61D8F">
        <w:rPr>
          <w:rtl/>
          <w:lang w:bidi="fa-IR"/>
        </w:rPr>
        <w:t>یی</w:t>
      </w:r>
      <w:r>
        <w:rPr>
          <w:rtl/>
          <w:lang w:bidi="fa-IR"/>
        </w:rPr>
        <w:t xml:space="preserve"> شود</w:t>
      </w:r>
      <w:r w:rsidR="009B4C06">
        <w:rPr>
          <w:rtl/>
          <w:lang w:bidi="fa-IR"/>
        </w:rPr>
        <w:t xml:space="preserve">، </w:t>
      </w:r>
      <w:r>
        <w:rPr>
          <w:rtl/>
          <w:lang w:bidi="fa-IR"/>
        </w:rPr>
        <w:t>سپاس گذارد و هر گاه به بلا</w:t>
      </w:r>
      <w:r w:rsidR="00E61D8F">
        <w:rPr>
          <w:rtl/>
          <w:lang w:bidi="fa-IR"/>
        </w:rPr>
        <w:t>یی</w:t>
      </w:r>
      <w:r>
        <w:rPr>
          <w:rtl/>
          <w:lang w:bidi="fa-IR"/>
        </w:rPr>
        <w:t xml:space="preserve"> گرفتار شود</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کند</w:t>
      </w:r>
      <w:r w:rsidR="009B4C06">
        <w:rPr>
          <w:rtl/>
          <w:lang w:bidi="fa-IR"/>
        </w:rPr>
        <w:t xml:space="preserve">. </w:t>
      </w:r>
    </w:p>
    <w:p w:rsidR="0049138A" w:rsidRDefault="0049138A" w:rsidP="0049138A">
      <w:pPr>
        <w:pStyle w:val="libNormal"/>
        <w:rPr>
          <w:rtl/>
          <w:lang w:bidi="fa-IR"/>
        </w:rPr>
      </w:pPr>
      <w:r>
        <w:rPr>
          <w:rtl/>
          <w:lang w:bidi="fa-IR"/>
        </w:rPr>
        <w:t>مؤمن هرگاه موعظه شود</w:t>
      </w:r>
      <w:r w:rsidR="009B4C06">
        <w:rPr>
          <w:rtl/>
          <w:lang w:bidi="fa-IR"/>
        </w:rPr>
        <w:t xml:space="preserve">، </w:t>
      </w:r>
      <w:r>
        <w:rPr>
          <w:rtl/>
          <w:lang w:bidi="fa-IR"/>
        </w:rPr>
        <w:t>باز ا</w:t>
      </w:r>
      <w:r w:rsidR="00E61D8F">
        <w:rPr>
          <w:rtl/>
          <w:lang w:bidi="fa-IR"/>
        </w:rPr>
        <w:t>ی</w:t>
      </w:r>
      <w:r>
        <w:rPr>
          <w:rtl/>
          <w:lang w:bidi="fa-IR"/>
        </w:rPr>
        <w:t>ستد</w:t>
      </w:r>
      <w:r w:rsidR="009B4C06">
        <w:rPr>
          <w:rtl/>
          <w:lang w:bidi="fa-IR"/>
        </w:rPr>
        <w:t xml:space="preserve"> (</w:t>
      </w:r>
      <w:r>
        <w:rPr>
          <w:rtl/>
          <w:lang w:bidi="fa-IR"/>
        </w:rPr>
        <w:t>و در او تأث</w:t>
      </w:r>
      <w:r w:rsidR="00E61D8F">
        <w:rPr>
          <w:rtl/>
          <w:lang w:bidi="fa-IR"/>
        </w:rPr>
        <w:t>ی</w:t>
      </w:r>
      <w:r>
        <w:rPr>
          <w:rtl/>
          <w:lang w:bidi="fa-IR"/>
        </w:rPr>
        <w:t>ر گذارد</w:t>
      </w:r>
      <w:r w:rsidR="009B4C06">
        <w:rPr>
          <w:rtl/>
          <w:lang w:bidi="fa-IR"/>
        </w:rPr>
        <w:t xml:space="preserve">) </w:t>
      </w:r>
      <w:r>
        <w:rPr>
          <w:rtl/>
          <w:lang w:bidi="fa-IR"/>
        </w:rPr>
        <w:t>و چون ترسانده شود</w:t>
      </w:r>
      <w:r w:rsidR="009B4C06">
        <w:rPr>
          <w:rtl/>
          <w:lang w:bidi="fa-IR"/>
        </w:rPr>
        <w:t xml:space="preserve">، </w:t>
      </w:r>
      <w:r>
        <w:rPr>
          <w:rtl/>
          <w:lang w:bidi="fa-IR"/>
        </w:rPr>
        <w:t>کناره گ</w:t>
      </w:r>
      <w:r w:rsidR="00E61D8F">
        <w:rPr>
          <w:rtl/>
          <w:lang w:bidi="fa-IR"/>
        </w:rPr>
        <w:t>ی</w:t>
      </w:r>
      <w:r>
        <w:rPr>
          <w:rtl/>
          <w:lang w:bidi="fa-IR"/>
        </w:rPr>
        <w:t>رد</w:t>
      </w:r>
      <w:r w:rsidR="009B4C06">
        <w:rPr>
          <w:rtl/>
          <w:lang w:bidi="fa-IR"/>
        </w:rPr>
        <w:t xml:space="preserve"> (</w:t>
      </w:r>
      <w:r>
        <w:rPr>
          <w:rtl/>
          <w:lang w:bidi="fa-IR"/>
        </w:rPr>
        <w:t>و مرتکب خلاف نشود</w:t>
      </w:r>
      <w:r w:rsidR="009B4C06">
        <w:rPr>
          <w:rtl/>
          <w:lang w:bidi="fa-IR"/>
        </w:rPr>
        <w:t xml:space="preserve">) </w:t>
      </w:r>
      <w:r>
        <w:rPr>
          <w:rtl/>
          <w:lang w:bidi="fa-IR"/>
        </w:rPr>
        <w:t>و هر گاه پند داده شود</w:t>
      </w:r>
      <w:r w:rsidR="009B4C06">
        <w:rPr>
          <w:rtl/>
          <w:lang w:bidi="fa-IR"/>
        </w:rPr>
        <w:t xml:space="preserve">، </w:t>
      </w:r>
      <w:r>
        <w:rPr>
          <w:rtl/>
          <w:lang w:bidi="fa-IR"/>
        </w:rPr>
        <w:t>پند آموزد و عبرت گ</w:t>
      </w:r>
      <w:r w:rsidR="00E61D8F">
        <w:rPr>
          <w:rtl/>
          <w:lang w:bidi="fa-IR"/>
        </w:rPr>
        <w:t>ی</w:t>
      </w:r>
      <w:r>
        <w:rPr>
          <w:rtl/>
          <w:lang w:bidi="fa-IR"/>
        </w:rPr>
        <w:t>رد و چون تذکّر داده شود متذکّر گردد و هر گاه به او ستم روا شود</w:t>
      </w:r>
      <w:r w:rsidR="009B4C06">
        <w:rPr>
          <w:rtl/>
          <w:lang w:bidi="fa-IR"/>
        </w:rPr>
        <w:t xml:space="preserve">، </w:t>
      </w:r>
      <w:r>
        <w:rPr>
          <w:rtl/>
          <w:lang w:bidi="fa-IR"/>
        </w:rPr>
        <w:t>در گذرد»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آن بزرگوار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عَلِمَ اَنَّ الْمَوْتَ مَصْدَرُهُ وَالْقَبْرَ مُورِدُهُ وَ بَ</w:t>
      </w:r>
      <w:r w:rsidR="00E61D8F">
        <w:rPr>
          <w:rtl/>
          <w:lang w:bidi="fa-IR"/>
        </w:rPr>
        <w:t>ی</w:t>
      </w:r>
      <w:r>
        <w:rPr>
          <w:rtl/>
          <w:lang w:bidi="fa-IR"/>
        </w:rPr>
        <w:t xml:space="preserve">نَ </w:t>
      </w:r>
      <w:r w:rsidR="00E61D8F">
        <w:rPr>
          <w:rtl/>
          <w:lang w:bidi="fa-IR"/>
        </w:rPr>
        <w:t>ی</w:t>
      </w:r>
      <w:r>
        <w:rPr>
          <w:rtl/>
          <w:lang w:bidi="fa-IR"/>
        </w:rPr>
        <w:t>دَ</w:t>
      </w:r>
      <w:r w:rsidR="00E61D8F">
        <w:rPr>
          <w:rtl/>
          <w:lang w:bidi="fa-IR"/>
        </w:rPr>
        <w:t>ی</w:t>
      </w:r>
      <w:r>
        <w:rPr>
          <w:rtl/>
          <w:lang w:bidi="fa-IR"/>
        </w:rPr>
        <w:t xml:space="preserve"> اللَّهِ مَوْقِفَهُ و جَوارِحَهُ شَهِ</w:t>
      </w:r>
      <w:r w:rsidR="00E61D8F">
        <w:rPr>
          <w:rtl/>
          <w:lang w:bidi="fa-IR"/>
        </w:rPr>
        <w:t>ی</w:t>
      </w:r>
      <w:r>
        <w:rPr>
          <w:rtl/>
          <w:lang w:bidi="fa-IR"/>
        </w:rPr>
        <w:t>دُهُ لَهُ</w:t>
      </w:r>
      <w:r w:rsidR="009B4C06">
        <w:rPr>
          <w:rtl/>
          <w:lang w:bidi="fa-IR"/>
        </w:rPr>
        <w:t xml:space="preserve">، </w:t>
      </w:r>
      <w:r>
        <w:rPr>
          <w:rtl/>
          <w:lang w:bidi="fa-IR"/>
        </w:rPr>
        <w:t>طالَتْ حَسْرَتُهُ وَ کَثُرَتْ عِبْرَتُهُ وَ دامَتْ فِکْرَتُهُ»</w:t>
      </w:r>
      <w:r w:rsidR="009B4C06">
        <w:rPr>
          <w:rtl/>
          <w:lang w:bidi="fa-IR"/>
        </w:rPr>
        <w:t xml:space="preserve">. </w:t>
      </w:r>
      <w:r w:rsidR="009B4C06" w:rsidRPr="00FB19B7">
        <w:rPr>
          <w:rStyle w:val="libFootnotenumChar"/>
          <w:rtl/>
          <w:lang w:bidi="fa-IR"/>
        </w:rPr>
        <w:t>(</w:t>
      </w:r>
      <w:r w:rsidRPr="00FB19B7">
        <w:rPr>
          <w:rStyle w:val="libFootnotenumChar"/>
          <w:rtl/>
        </w:rPr>
        <w:t>578</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«هر کس بداند که بازگشت او</w:t>
      </w:r>
      <w:r w:rsidR="009B4C06">
        <w:rPr>
          <w:rtl/>
          <w:lang w:bidi="fa-IR"/>
        </w:rPr>
        <w:t xml:space="preserve">، </w:t>
      </w:r>
      <w:r>
        <w:rPr>
          <w:rtl/>
          <w:lang w:bidi="fa-IR"/>
        </w:rPr>
        <w:t>مرگ است و به قبر وارد خواهد شد و در حضور خداوند خواهد ا</w:t>
      </w:r>
      <w:r w:rsidR="00E61D8F">
        <w:rPr>
          <w:rtl/>
          <w:lang w:bidi="fa-IR"/>
        </w:rPr>
        <w:t>ی</w:t>
      </w:r>
      <w:r>
        <w:rPr>
          <w:rtl/>
          <w:lang w:bidi="fa-IR"/>
        </w:rPr>
        <w:t>ستاد و اعضا و جوارحش بر اعمال او گواه</w:t>
      </w:r>
      <w:r w:rsidR="00E61D8F">
        <w:rPr>
          <w:rtl/>
          <w:lang w:bidi="fa-IR"/>
        </w:rPr>
        <w:t>ی</w:t>
      </w:r>
      <w:r>
        <w:rPr>
          <w:rtl/>
          <w:lang w:bidi="fa-IR"/>
        </w:rPr>
        <w:t xml:space="preserve"> م</w:t>
      </w:r>
      <w:r w:rsidR="00E61D8F">
        <w:rPr>
          <w:rtl/>
          <w:lang w:bidi="fa-IR"/>
        </w:rPr>
        <w:t xml:space="preserve">ی </w:t>
      </w:r>
      <w:r>
        <w:rPr>
          <w:rtl/>
          <w:lang w:bidi="fa-IR"/>
        </w:rPr>
        <w:t>دهند</w:t>
      </w:r>
      <w:r w:rsidR="009B4C06">
        <w:rPr>
          <w:rtl/>
          <w:lang w:bidi="fa-IR"/>
        </w:rPr>
        <w:t xml:space="preserve">، </w:t>
      </w:r>
      <w:r>
        <w:rPr>
          <w:rtl/>
          <w:lang w:bidi="fa-IR"/>
        </w:rPr>
        <w:t>حسرتش طولان</w:t>
      </w:r>
      <w:r w:rsidR="00E61D8F">
        <w:rPr>
          <w:rtl/>
          <w:lang w:bidi="fa-IR"/>
        </w:rPr>
        <w:t>ی</w:t>
      </w:r>
      <w:r w:rsidR="009B4C06">
        <w:rPr>
          <w:rtl/>
          <w:lang w:bidi="fa-IR"/>
        </w:rPr>
        <w:t xml:space="preserve">، </w:t>
      </w:r>
      <w:r>
        <w:rPr>
          <w:rtl/>
          <w:lang w:bidi="fa-IR"/>
        </w:rPr>
        <w:t>عبرت و پند آموز</w:t>
      </w:r>
      <w:r w:rsidR="00E61D8F">
        <w:rPr>
          <w:rtl/>
          <w:lang w:bidi="fa-IR"/>
        </w:rPr>
        <w:t xml:space="preserve">ی </w:t>
      </w:r>
      <w:r>
        <w:rPr>
          <w:rtl/>
          <w:lang w:bidi="fa-IR"/>
        </w:rPr>
        <w:t>اش بس</w:t>
      </w:r>
      <w:r w:rsidR="00E61D8F">
        <w:rPr>
          <w:rtl/>
          <w:lang w:bidi="fa-IR"/>
        </w:rPr>
        <w:t>ی</w:t>
      </w:r>
      <w:r>
        <w:rPr>
          <w:rtl/>
          <w:lang w:bidi="fa-IR"/>
        </w:rPr>
        <w:t>ار و پ</w:t>
      </w:r>
      <w:r w:rsidR="00E61D8F">
        <w:rPr>
          <w:rtl/>
          <w:lang w:bidi="fa-IR"/>
        </w:rPr>
        <w:t>ی</w:t>
      </w:r>
      <w:r>
        <w:rPr>
          <w:rtl/>
          <w:lang w:bidi="fa-IR"/>
        </w:rPr>
        <w:t>وسته به فکر آخرت خواهد بود»</w:t>
      </w:r>
      <w:r w:rsidR="009B4C06">
        <w:rPr>
          <w:rtl/>
          <w:lang w:bidi="fa-IR"/>
        </w:rPr>
        <w:t xml:space="preserve">. </w:t>
      </w:r>
    </w:p>
    <w:p w:rsidR="006D35BA" w:rsidRDefault="009B4C06" w:rsidP="009B4C06">
      <w:pPr>
        <w:pStyle w:val="Heading2"/>
        <w:rPr>
          <w:rtl/>
          <w:lang w:bidi="fa-IR"/>
        </w:rPr>
      </w:pPr>
      <w:bookmarkStart w:id="113" w:name="_Toc425333240"/>
      <w:r>
        <w:rPr>
          <w:rtl/>
          <w:lang w:bidi="fa-IR"/>
        </w:rPr>
        <w:t>نجات دادن مؤمن</w:t>
      </w:r>
      <w:bookmarkEnd w:id="113"/>
      <w:r>
        <w:rPr>
          <w:rtl/>
          <w:lang w:bidi="fa-IR"/>
        </w:rPr>
        <w:t xml:space="preserve"> </w:t>
      </w:r>
    </w:p>
    <w:p w:rsidR="0049138A" w:rsidRDefault="0049138A" w:rsidP="0049138A">
      <w:pPr>
        <w:pStyle w:val="libNormal"/>
        <w:rPr>
          <w:rtl/>
          <w:lang w:bidi="fa-IR"/>
        </w:rPr>
      </w:pPr>
      <w:r>
        <w:rPr>
          <w:rtl/>
          <w:lang w:bidi="fa-IR"/>
        </w:rPr>
        <w:t>صاحب روضات از بعض</w:t>
      </w:r>
      <w:r w:rsidR="00E61D8F">
        <w:rPr>
          <w:rtl/>
          <w:lang w:bidi="fa-IR"/>
        </w:rPr>
        <w:t>ی</w:t>
      </w:r>
      <w:r>
        <w:rPr>
          <w:rtl/>
          <w:lang w:bidi="fa-IR"/>
        </w:rPr>
        <w:t xml:space="preserve"> از فق</w:t>
      </w:r>
      <w:r w:rsidR="00E61D8F">
        <w:rPr>
          <w:rtl/>
          <w:lang w:bidi="fa-IR"/>
        </w:rPr>
        <w:t>ی</w:t>
      </w:r>
      <w:r>
        <w:rPr>
          <w:rtl/>
          <w:lang w:bidi="fa-IR"/>
        </w:rPr>
        <w:t>هان نجف اشرف نقل نموده که در بعض</w:t>
      </w:r>
      <w:r w:rsidR="00E61D8F">
        <w:rPr>
          <w:rtl/>
          <w:lang w:bidi="fa-IR"/>
        </w:rPr>
        <w:t>ی</w:t>
      </w:r>
      <w:r>
        <w:rPr>
          <w:rtl/>
          <w:lang w:bidi="fa-IR"/>
        </w:rPr>
        <w:t xml:space="preserve"> از اجازات مرحوم س</w:t>
      </w:r>
      <w:r w:rsidR="00E61D8F">
        <w:rPr>
          <w:rtl/>
          <w:lang w:bidi="fa-IR"/>
        </w:rPr>
        <w:t>ی</w:t>
      </w:r>
      <w:r>
        <w:rPr>
          <w:rtl/>
          <w:lang w:bidi="fa-IR"/>
        </w:rPr>
        <w:t>د نعمت اللَّه جزا</w:t>
      </w:r>
      <w:r w:rsidR="00E61D8F">
        <w:rPr>
          <w:rtl/>
          <w:lang w:bidi="fa-IR"/>
        </w:rPr>
        <w:t>ی</w:t>
      </w:r>
      <w:r>
        <w:rPr>
          <w:rtl/>
          <w:lang w:bidi="fa-IR"/>
        </w:rPr>
        <w:t>ر</w:t>
      </w:r>
      <w:r w:rsidR="00E61D8F">
        <w:rPr>
          <w:rtl/>
          <w:lang w:bidi="fa-IR"/>
        </w:rPr>
        <w:t>ی</w:t>
      </w:r>
      <w:r>
        <w:rPr>
          <w:rtl/>
          <w:lang w:bidi="fa-IR"/>
        </w:rPr>
        <w:t xml:space="preserve"> آمده است که جهت تحص</w:t>
      </w:r>
      <w:r w:rsidR="00E61D8F">
        <w:rPr>
          <w:rtl/>
          <w:lang w:bidi="fa-IR"/>
        </w:rPr>
        <w:t>ی</w:t>
      </w:r>
      <w:r>
        <w:rPr>
          <w:rtl/>
          <w:lang w:bidi="fa-IR"/>
        </w:rPr>
        <w:t>ل علم در شهرها جستجو م</w:t>
      </w:r>
      <w:r w:rsidR="00E61D8F">
        <w:rPr>
          <w:rtl/>
          <w:lang w:bidi="fa-IR"/>
        </w:rPr>
        <w:t xml:space="preserve">ی </w:t>
      </w:r>
      <w:r>
        <w:rPr>
          <w:rtl/>
          <w:lang w:bidi="fa-IR"/>
        </w:rPr>
        <w:t>کردم</w:t>
      </w:r>
      <w:r w:rsidR="009B4C06">
        <w:rPr>
          <w:rtl/>
          <w:lang w:bidi="fa-IR"/>
        </w:rPr>
        <w:t xml:space="preserve">. </w:t>
      </w:r>
      <w:r>
        <w:rPr>
          <w:rtl/>
          <w:lang w:bidi="fa-IR"/>
        </w:rPr>
        <w:t>به شهر اصفهان رفتم</w:t>
      </w:r>
      <w:r w:rsidR="009B4C06">
        <w:rPr>
          <w:rtl/>
          <w:lang w:bidi="fa-IR"/>
        </w:rPr>
        <w:t xml:space="preserve">، </w:t>
      </w:r>
      <w:r>
        <w:rPr>
          <w:rtl/>
          <w:lang w:bidi="fa-IR"/>
        </w:rPr>
        <w:t>برا</w:t>
      </w:r>
      <w:r w:rsidR="00E61D8F">
        <w:rPr>
          <w:rtl/>
          <w:lang w:bidi="fa-IR"/>
        </w:rPr>
        <w:t>ی</w:t>
      </w:r>
      <w:r>
        <w:rPr>
          <w:rtl/>
          <w:lang w:bidi="fa-IR"/>
        </w:rPr>
        <w:t xml:space="preserve"> ا</w:t>
      </w:r>
      <w:r w:rsidR="00E61D8F">
        <w:rPr>
          <w:rtl/>
          <w:lang w:bidi="fa-IR"/>
        </w:rPr>
        <w:t>ی</w:t>
      </w:r>
      <w:r>
        <w:rPr>
          <w:rtl/>
          <w:lang w:bidi="fa-IR"/>
        </w:rPr>
        <w:t>ن</w:t>
      </w:r>
      <w:r w:rsidR="00E61D8F">
        <w:rPr>
          <w:rtl/>
          <w:lang w:bidi="fa-IR"/>
        </w:rPr>
        <w:t xml:space="preserve"> </w:t>
      </w:r>
      <w:r>
        <w:rPr>
          <w:rtl/>
          <w:lang w:bidi="fa-IR"/>
        </w:rPr>
        <w:t>که از جناب علامه مجلس</w:t>
      </w:r>
      <w:r w:rsidR="00E61D8F">
        <w:rPr>
          <w:rtl/>
          <w:lang w:bidi="fa-IR"/>
        </w:rPr>
        <w:t>ی</w:t>
      </w:r>
      <w:r w:rsidR="009B4C06">
        <w:rPr>
          <w:rtl/>
          <w:lang w:bidi="fa-IR"/>
        </w:rPr>
        <w:t xml:space="preserve"> (</w:t>
      </w:r>
      <w:r>
        <w:rPr>
          <w:rtl/>
          <w:lang w:bidi="fa-IR"/>
        </w:rPr>
        <w:t>ره</w:t>
      </w:r>
      <w:r w:rsidR="009B4C06">
        <w:rPr>
          <w:rtl/>
          <w:lang w:bidi="fa-IR"/>
        </w:rPr>
        <w:t xml:space="preserve">) </w:t>
      </w:r>
      <w:r>
        <w:rPr>
          <w:rtl/>
          <w:lang w:bidi="fa-IR"/>
        </w:rPr>
        <w:t>استفاده نما</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پس از استفاده</w:t>
      </w:r>
      <w:r w:rsidR="009B4C06">
        <w:rPr>
          <w:rtl/>
          <w:lang w:bidi="fa-IR"/>
        </w:rPr>
        <w:t xml:space="preserve">، </w:t>
      </w:r>
      <w:r>
        <w:rPr>
          <w:rtl/>
          <w:lang w:bidi="fa-IR"/>
        </w:rPr>
        <w:t>از نزد</w:t>
      </w:r>
      <w:r w:rsidR="00E61D8F">
        <w:rPr>
          <w:rtl/>
          <w:lang w:bidi="fa-IR"/>
        </w:rPr>
        <w:t>ی</w:t>
      </w:r>
      <w:r>
        <w:rPr>
          <w:rtl/>
          <w:lang w:bidi="fa-IR"/>
        </w:rPr>
        <w:t>کان ا</w:t>
      </w:r>
      <w:r w:rsidR="00E61D8F">
        <w:rPr>
          <w:rtl/>
          <w:lang w:bidi="fa-IR"/>
        </w:rPr>
        <w:t>ی</w:t>
      </w:r>
      <w:r>
        <w:rPr>
          <w:rtl/>
          <w:lang w:bidi="fa-IR"/>
        </w:rPr>
        <w:t>شان شدم</w:t>
      </w:r>
      <w:r w:rsidR="009B4C06">
        <w:rPr>
          <w:rtl/>
          <w:lang w:bidi="fa-IR"/>
        </w:rPr>
        <w:t xml:space="preserve">. </w:t>
      </w:r>
      <w:r>
        <w:rPr>
          <w:rtl/>
          <w:lang w:bidi="fa-IR"/>
        </w:rPr>
        <w:t>در آن مدّت</w:t>
      </w:r>
      <w:r w:rsidR="009B4C06">
        <w:rPr>
          <w:rtl/>
          <w:lang w:bidi="fa-IR"/>
        </w:rPr>
        <w:t xml:space="preserve">، </w:t>
      </w:r>
      <w:r>
        <w:rPr>
          <w:rtl/>
          <w:lang w:bidi="fa-IR"/>
        </w:rPr>
        <w:t>آثار عظمت و بزرگ</w:t>
      </w:r>
      <w:r w:rsidR="00E61D8F">
        <w:rPr>
          <w:rtl/>
          <w:lang w:bidi="fa-IR"/>
        </w:rPr>
        <w:t>ی</w:t>
      </w:r>
      <w:r>
        <w:rPr>
          <w:rtl/>
          <w:lang w:bidi="fa-IR"/>
        </w:rPr>
        <w:t xml:space="preserve"> همراه با لباس</w:t>
      </w:r>
      <w:r w:rsidR="00E61D8F">
        <w:rPr>
          <w:rtl/>
          <w:lang w:bidi="fa-IR"/>
        </w:rPr>
        <w:t xml:space="preserve"> </w:t>
      </w:r>
      <w:r>
        <w:rPr>
          <w:rtl/>
          <w:lang w:bidi="fa-IR"/>
        </w:rPr>
        <w:t>ها</w:t>
      </w:r>
      <w:r w:rsidR="00E61D8F">
        <w:rPr>
          <w:rtl/>
          <w:lang w:bidi="fa-IR"/>
        </w:rPr>
        <w:t>ی</w:t>
      </w:r>
      <w:r>
        <w:rPr>
          <w:rtl/>
          <w:lang w:bidi="fa-IR"/>
        </w:rPr>
        <w:t xml:space="preserve"> ق</w:t>
      </w:r>
      <w:r w:rsidR="00E61D8F">
        <w:rPr>
          <w:rtl/>
          <w:lang w:bidi="fa-IR"/>
        </w:rPr>
        <w:t>ی</w:t>
      </w:r>
      <w:r>
        <w:rPr>
          <w:rtl/>
          <w:lang w:bidi="fa-IR"/>
        </w:rPr>
        <w:t>مت</w:t>
      </w:r>
      <w:r w:rsidR="00E61D8F">
        <w:rPr>
          <w:rtl/>
          <w:lang w:bidi="fa-IR"/>
        </w:rPr>
        <w:t>ی</w:t>
      </w:r>
      <w:r>
        <w:rPr>
          <w:rtl/>
          <w:lang w:bidi="fa-IR"/>
        </w:rPr>
        <w:t xml:space="preserve"> در ا</w:t>
      </w:r>
      <w:r w:rsidR="00E61D8F">
        <w:rPr>
          <w:rtl/>
          <w:lang w:bidi="fa-IR"/>
        </w:rPr>
        <w:t>ی</w:t>
      </w:r>
      <w:r>
        <w:rPr>
          <w:rtl/>
          <w:lang w:bidi="fa-IR"/>
        </w:rPr>
        <w:t>شان مشاهده نمودم</w:t>
      </w:r>
      <w:r w:rsidR="009B4C06">
        <w:rPr>
          <w:rtl/>
          <w:lang w:bidi="fa-IR"/>
        </w:rPr>
        <w:t xml:space="preserve">. </w:t>
      </w:r>
      <w:r>
        <w:rPr>
          <w:rtl/>
          <w:lang w:bidi="fa-IR"/>
        </w:rPr>
        <w:t>لکن مراعات ظواهر دن</w:t>
      </w:r>
      <w:r w:rsidR="00E61D8F">
        <w:rPr>
          <w:rtl/>
          <w:lang w:bidi="fa-IR"/>
        </w:rPr>
        <w:t>ی</w:t>
      </w:r>
      <w:r>
        <w:rPr>
          <w:rtl/>
          <w:lang w:bidi="fa-IR"/>
        </w:rPr>
        <w:t xml:space="preserve">ا از </w:t>
      </w:r>
      <w:r>
        <w:rPr>
          <w:rtl/>
          <w:lang w:bidi="fa-IR"/>
        </w:rPr>
        <w:lastRenderedPageBreak/>
        <w:t>ا</w:t>
      </w:r>
      <w:r w:rsidR="00E61D8F">
        <w:rPr>
          <w:rtl/>
          <w:lang w:bidi="fa-IR"/>
        </w:rPr>
        <w:t>ی</w:t>
      </w:r>
      <w:r>
        <w:rPr>
          <w:rtl/>
          <w:lang w:bidi="fa-IR"/>
        </w:rPr>
        <w:t>شان س</w:t>
      </w:r>
      <w:r w:rsidR="00E61D8F">
        <w:rPr>
          <w:rtl/>
          <w:lang w:bidi="fa-IR"/>
        </w:rPr>
        <w:t>ی</w:t>
      </w:r>
      <w:r>
        <w:rPr>
          <w:rtl/>
          <w:lang w:bidi="fa-IR"/>
        </w:rPr>
        <w:t>نه</w:t>
      </w:r>
      <w:r w:rsidR="00E61D8F">
        <w:rPr>
          <w:rtl/>
          <w:lang w:bidi="fa-IR"/>
        </w:rPr>
        <w:t xml:space="preserve"> </w:t>
      </w:r>
      <w:r>
        <w:rPr>
          <w:rtl/>
          <w:lang w:bidi="fa-IR"/>
        </w:rPr>
        <w:t>ام را تنگ نمود تا آن</w:t>
      </w:r>
      <w:r w:rsidR="00E61D8F">
        <w:rPr>
          <w:rtl/>
          <w:lang w:bidi="fa-IR"/>
        </w:rPr>
        <w:t xml:space="preserve"> </w:t>
      </w:r>
      <w:r>
        <w:rPr>
          <w:rtl/>
          <w:lang w:bidi="fa-IR"/>
        </w:rPr>
        <w:t xml:space="preserve">که با </w:t>
      </w:r>
      <w:r w:rsidR="00E61D8F">
        <w:rPr>
          <w:rtl/>
          <w:lang w:bidi="fa-IR"/>
        </w:rPr>
        <w:t>ی</w:t>
      </w:r>
      <w:r>
        <w:rPr>
          <w:rtl/>
          <w:lang w:bidi="fa-IR"/>
        </w:rPr>
        <w:t>کد</w:t>
      </w:r>
      <w:r w:rsidR="00E61D8F">
        <w:rPr>
          <w:rtl/>
          <w:lang w:bidi="fa-IR"/>
        </w:rPr>
        <w:t>ی</w:t>
      </w:r>
      <w:r>
        <w:rPr>
          <w:rtl/>
          <w:lang w:bidi="fa-IR"/>
        </w:rPr>
        <w:t>گر قرار گذاشت</w:t>
      </w:r>
      <w:r w:rsidR="00E61D8F">
        <w:rPr>
          <w:rtl/>
          <w:lang w:bidi="fa-IR"/>
        </w:rPr>
        <w:t>ی</w:t>
      </w:r>
      <w:r>
        <w:rPr>
          <w:rtl/>
          <w:lang w:bidi="fa-IR"/>
        </w:rPr>
        <w:t>م که هر کدام زودتر از دن</w:t>
      </w:r>
      <w:r w:rsidR="00E61D8F">
        <w:rPr>
          <w:rtl/>
          <w:lang w:bidi="fa-IR"/>
        </w:rPr>
        <w:t>ی</w:t>
      </w:r>
      <w:r>
        <w:rPr>
          <w:rtl/>
          <w:lang w:bidi="fa-IR"/>
        </w:rPr>
        <w:t>ا رفت</w:t>
      </w:r>
      <w:r w:rsidR="00E61D8F">
        <w:rPr>
          <w:rtl/>
          <w:lang w:bidi="fa-IR"/>
        </w:rPr>
        <w:t>ی</w:t>
      </w:r>
      <w:r>
        <w:rPr>
          <w:rtl/>
          <w:lang w:bidi="fa-IR"/>
        </w:rPr>
        <w:t>م</w:t>
      </w:r>
      <w:r w:rsidR="009B4C06">
        <w:rPr>
          <w:rtl/>
          <w:lang w:bidi="fa-IR"/>
        </w:rPr>
        <w:t xml:space="preserve">، </w:t>
      </w:r>
      <w:r>
        <w:rPr>
          <w:rtl/>
          <w:lang w:bidi="fa-IR"/>
        </w:rPr>
        <w:t>به خواب د</w:t>
      </w:r>
      <w:r w:rsidR="00E61D8F">
        <w:rPr>
          <w:rtl/>
          <w:lang w:bidi="fa-IR"/>
        </w:rPr>
        <w:t>ی</w:t>
      </w:r>
      <w:r>
        <w:rPr>
          <w:rtl/>
          <w:lang w:bidi="fa-IR"/>
        </w:rPr>
        <w:t>گر</w:t>
      </w:r>
      <w:r w:rsidR="00E61D8F">
        <w:rPr>
          <w:rtl/>
          <w:lang w:bidi="fa-IR"/>
        </w:rPr>
        <w:t>ی</w:t>
      </w:r>
      <w:r>
        <w:rPr>
          <w:rtl/>
          <w:lang w:bidi="fa-IR"/>
        </w:rPr>
        <w:t xml:space="preserve"> آمده</w:t>
      </w:r>
      <w:r w:rsidR="009B4C06">
        <w:rPr>
          <w:rtl/>
          <w:lang w:bidi="fa-IR"/>
        </w:rPr>
        <w:t xml:space="preserve">، </w:t>
      </w:r>
      <w:r>
        <w:rPr>
          <w:rtl/>
          <w:lang w:bidi="fa-IR"/>
        </w:rPr>
        <w:t>او را از آن عالم با خبر ساز</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مدت</w:t>
      </w:r>
      <w:r w:rsidR="00E61D8F">
        <w:rPr>
          <w:rtl/>
          <w:lang w:bidi="fa-IR"/>
        </w:rPr>
        <w:t>ی</w:t>
      </w:r>
      <w:r>
        <w:rPr>
          <w:rtl/>
          <w:lang w:bidi="fa-IR"/>
        </w:rPr>
        <w:t xml:space="preserve"> نگذشت که علامه ب</w:t>
      </w:r>
      <w:r w:rsidR="00E61D8F">
        <w:rPr>
          <w:rtl/>
          <w:lang w:bidi="fa-IR"/>
        </w:rPr>
        <w:t>ی</w:t>
      </w:r>
      <w:r>
        <w:rPr>
          <w:rtl/>
          <w:lang w:bidi="fa-IR"/>
        </w:rPr>
        <w:t>مار شده</w:t>
      </w:r>
      <w:r w:rsidR="009B4C06">
        <w:rPr>
          <w:rtl/>
          <w:lang w:bidi="fa-IR"/>
        </w:rPr>
        <w:t xml:space="preserve">، </w:t>
      </w:r>
      <w:r>
        <w:rPr>
          <w:rtl/>
          <w:lang w:bidi="fa-IR"/>
        </w:rPr>
        <w:t>از دن</w:t>
      </w:r>
      <w:r w:rsidR="00E61D8F">
        <w:rPr>
          <w:rtl/>
          <w:lang w:bidi="fa-IR"/>
        </w:rPr>
        <w:t>ی</w:t>
      </w:r>
      <w:r>
        <w:rPr>
          <w:rtl/>
          <w:lang w:bidi="fa-IR"/>
        </w:rPr>
        <w:t>ا رفت</w:t>
      </w:r>
      <w:r w:rsidR="009B4C06">
        <w:rPr>
          <w:rtl/>
          <w:lang w:bidi="fa-IR"/>
        </w:rPr>
        <w:t xml:space="preserve">. </w:t>
      </w:r>
      <w:r>
        <w:rPr>
          <w:rtl/>
          <w:lang w:bidi="fa-IR"/>
        </w:rPr>
        <w:t>مسلمانان مص</w:t>
      </w:r>
      <w:r w:rsidR="00E61D8F">
        <w:rPr>
          <w:rtl/>
          <w:lang w:bidi="fa-IR"/>
        </w:rPr>
        <w:t>ی</w:t>
      </w:r>
      <w:r>
        <w:rPr>
          <w:rtl/>
          <w:lang w:bidi="fa-IR"/>
        </w:rPr>
        <w:t>بت زده</w:t>
      </w:r>
      <w:r w:rsidR="009B4C06">
        <w:rPr>
          <w:rtl/>
          <w:lang w:bidi="fa-IR"/>
        </w:rPr>
        <w:t xml:space="preserve">، </w:t>
      </w:r>
      <w:r>
        <w:rPr>
          <w:rtl/>
          <w:lang w:bidi="fa-IR"/>
        </w:rPr>
        <w:t>تا هفت روز تمام عزادار</w:t>
      </w:r>
      <w:r w:rsidR="00E61D8F">
        <w:rPr>
          <w:rtl/>
          <w:lang w:bidi="fa-IR"/>
        </w:rPr>
        <w:t>ی</w:t>
      </w:r>
      <w:r>
        <w:rPr>
          <w:rtl/>
          <w:lang w:bidi="fa-IR"/>
        </w:rPr>
        <w:t xml:space="preserve"> نمودند</w:t>
      </w:r>
      <w:r w:rsidR="009B4C06">
        <w:rPr>
          <w:rtl/>
          <w:lang w:bidi="fa-IR"/>
        </w:rPr>
        <w:t xml:space="preserve">. </w:t>
      </w:r>
      <w:r>
        <w:rPr>
          <w:rtl/>
          <w:lang w:bidi="fa-IR"/>
        </w:rPr>
        <w:t xml:space="preserve">پس از </w:t>
      </w:r>
      <w:r w:rsidR="00E61D8F">
        <w:rPr>
          <w:rtl/>
          <w:lang w:bidi="fa-IR"/>
        </w:rPr>
        <w:t>ی</w:t>
      </w:r>
      <w:r>
        <w:rPr>
          <w:rtl/>
          <w:lang w:bidi="fa-IR"/>
        </w:rPr>
        <w:t>ک هفته نزد قبر ا</w:t>
      </w:r>
      <w:r w:rsidR="00E61D8F">
        <w:rPr>
          <w:rtl/>
          <w:lang w:bidi="fa-IR"/>
        </w:rPr>
        <w:t>ی</w:t>
      </w:r>
      <w:r>
        <w:rPr>
          <w:rtl/>
          <w:lang w:bidi="fa-IR"/>
        </w:rPr>
        <w:t>شان رفته</w:t>
      </w:r>
      <w:r w:rsidR="009B4C06">
        <w:rPr>
          <w:rtl/>
          <w:lang w:bidi="fa-IR"/>
        </w:rPr>
        <w:t xml:space="preserve">، </w:t>
      </w:r>
      <w:r>
        <w:rPr>
          <w:rtl/>
          <w:lang w:bidi="fa-IR"/>
        </w:rPr>
        <w:t>مشغول دعا و خواندن قرآن شدم</w:t>
      </w:r>
      <w:r w:rsidR="009B4C06">
        <w:rPr>
          <w:rtl/>
          <w:lang w:bidi="fa-IR"/>
        </w:rPr>
        <w:t xml:space="preserve">. </w:t>
      </w:r>
      <w:r>
        <w:rPr>
          <w:rtl/>
          <w:lang w:bidi="fa-IR"/>
        </w:rPr>
        <w:t>در آن</w:t>
      </w:r>
      <w:r w:rsidR="00E61D8F">
        <w:rPr>
          <w:rtl/>
          <w:lang w:bidi="fa-IR"/>
        </w:rPr>
        <w:t xml:space="preserve"> </w:t>
      </w:r>
      <w:r>
        <w:rPr>
          <w:rtl/>
          <w:lang w:bidi="fa-IR"/>
        </w:rPr>
        <w:t>جا مرا خواب ربود</w:t>
      </w:r>
      <w:r w:rsidR="009B4C06">
        <w:rPr>
          <w:rtl/>
          <w:lang w:bidi="fa-IR"/>
        </w:rPr>
        <w:t xml:space="preserve">. </w:t>
      </w:r>
      <w:r>
        <w:rPr>
          <w:rtl/>
          <w:lang w:bidi="fa-IR"/>
        </w:rPr>
        <w:t>در خواب د</w:t>
      </w:r>
      <w:r w:rsidR="00E61D8F">
        <w:rPr>
          <w:rtl/>
          <w:lang w:bidi="fa-IR"/>
        </w:rPr>
        <w:t>ی</w:t>
      </w:r>
      <w:r>
        <w:rPr>
          <w:rtl/>
          <w:lang w:bidi="fa-IR"/>
        </w:rPr>
        <w:t>دم که ا</w:t>
      </w:r>
      <w:r w:rsidR="00E61D8F">
        <w:rPr>
          <w:rtl/>
          <w:lang w:bidi="fa-IR"/>
        </w:rPr>
        <w:t>ی</w:t>
      </w:r>
      <w:r>
        <w:rPr>
          <w:rtl/>
          <w:lang w:bidi="fa-IR"/>
        </w:rPr>
        <w:t>شان با همان لباس</w:t>
      </w:r>
      <w:r w:rsidR="00E61D8F">
        <w:rPr>
          <w:rtl/>
          <w:lang w:bidi="fa-IR"/>
        </w:rPr>
        <w:t xml:space="preserve"> </w:t>
      </w:r>
      <w:r>
        <w:rPr>
          <w:rtl/>
          <w:lang w:bidi="fa-IR"/>
        </w:rPr>
        <w:t>ها</w:t>
      </w:r>
      <w:r w:rsidR="00E61D8F">
        <w:rPr>
          <w:rtl/>
          <w:lang w:bidi="fa-IR"/>
        </w:rPr>
        <w:t>ی</w:t>
      </w:r>
      <w:r>
        <w:rPr>
          <w:rtl/>
          <w:lang w:bidi="fa-IR"/>
        </w:rPr>
        <w:t xml:space="preserve"> ز</w:t>
      </w:r>
      <w:r w:rsidR="00E61D8F">
        <w:rPr>
          <w:rtl/>
          <w:lang w:bidi="fa-IR"/>
        </w:rPr>
        <w:t>ی</w:t>
      </w:r>
      <w:r>
        <w:rPr>
          <w:rtl/>
          <w:lang w:bidi="fa-IR"/>
        </w:rPr>
        <w:t>با که از دن</w:t>
      </w:r>
      <w:r w:rsidR="00E61D8F">
        <w:rPr>
          <w:rtl/>
          <w:lang w:bidi="fa-IR"/>
        </w:rPr>
        <w:t>ی</w:t>
      </w:r>
      <w:r>
        <w:rPr>
          <w:rtl/>
          <w:lang w:bidi="fa-IR"/>
        </w:rPr>
        <w:t>ا رفته بود و چهره</w:t>
      </w:r>
      <w:r w:rsidR="00E61D8F">
        <w:rPr>
          <w:rtl/>
          <w:lang w:bidi="fa-IR"/>
        </w:rPr>
        <w:t xml:space="preserve"> </w:t>
      </w:r>
      <w:r>
        <w:rPr>
          <w:rtl/>
          <w:lang w:bidi="fa-IR"/>
        </w:rPr>
        <w:t>ا</w:t>
      </w:r>
      <w:r w:rsidR="00E61D8F">
        <w:rPr>
          <w:rtl/>
          <w:lang w:bidi="fa-IR"/>
        </w:rPr>
        <w:t>ی</w:t>
      </w:r>
      <w:r>
        <w:rPr>
          <w:rtl/>
          <w:lang w:bidi="fa-IR"/>
        </w:rPr>
        <w:t xml:space="preserve"> ن</w:t>
      </w:r>
      <w:r w:rsidR="00E61D8F">
        <w:rPr>
          <w:rtl/>
          <w:lang w:bidi="fa-IR"/>
        </w:rPr>
        <w:t>ی</w:t>
      </w:r>
      <w:r>
        <w:rPr>
          <w:rtl/>
          <w:lang w:bidi="fa-IR"/>
        </w:rPr>
        <w:t>کو</w:t>
      </w:r>
      <w:r w:rsidR="009B4C06">
        <w:rPr>
          <w:rtl/>
          <w:lang w:bidi="fa-IR"/>
        </w:rPr>
        <w:t xml:space="preserve">، </w:t>
      </w:r>
      <w:r>
        <w:rPr>
          <w:rtl/>
          <w:lang w:bidi="fa-IR"/>
        </w:rPr>
        <w:t>از قبر ب</w:t>
      </w:r>
      <w:r w:rsidR="00E61D8F">
        <w:rPr>
          <w:rtl/>
          <w:lang w:bidi="fa-IR"/>
        </w:rPr>
        <w:t>ی</w:t>
      </w:r>
      <w:r>
        <w:rPr>
          <w:rtl/>
          <w:lang w:bidi="fa-IR"/>
        </w:rPr>
        <w:t>رون آمد</w:t>
      </w:r>
      <w:r w:rsidR="009B4C06">
        <w:rPr>
          <w:rtl/>
          <w:lang w:bidi="fa-IR"/>
        </w:rPr>
        <w:t xml:space="preserve">. </w:t>
      </w:r>
      <w:r>
        <w:rPr>
          <w:rtl/>
          <w:lang w:bidi="fa-IR"/>
        </w:rPr>
        <w:t>دو انگشت ابهام ا</w:t>
      </w:r>
      <w:r w:rsidR="00E61D8F">
        <w:rPr>
          <w:rtl/>
          <w:lang w:bidi="fa-IR"/>
        </w:rPr>
        <w:t>ی</w:t>
      </w:r>
      <w:r>
        <w:rPr>
          <w:rtl/>
          <w:lang w:bidi="fa-IR"/>
        </w:rPr>
        <w:t>شان را گرفته</w:t>
      </w:r>
      <w:r w:rsidR="009B4C06">
        <w:rPr>
          <w:rtl/>
          <w:lang w:bidi="fa-IR"/>
        </w:rPr>
        <w:t xml:space="preserve">، </w:t>
      </w:r>
      <w:r>
        <w:rPr>
          <w:rtl/>
          <w:lang w:bidi="fa-IR"/>
        </w:rPr>
        <w:t>عرض کردم</w:t>
      </w:r>
      <w:r w:rsidR="009B4C06">
        <w:rPr>
          <w:rtl/>
          <w:lang w:bidi="fa-IR"/>
        </w:rPr>
        <w:t xml:space="preserve">: </w:t>
      </w:r>
      <w:r>
        <w:rPr>
          <w:rtl/>
          <w:lang w:bidi="fa-IR"/>
        </w:rPr>
        <w:t>سالارم</w:t>
      </w:r>
      <w:r w:rsidR="009B4C06">
        <w:rPr>
          <w:rtl/>
          <w:lang w:bidi="fa-IR"/>
        </w:rPr>
        <w:t xml:space="preserve">! </w:t>
      </w:r>
      <w:r>
        <w:rPr>
          <w:rtl/>
          <w:lang w:bidi="fa-IR"/>
        </w:rPr>
        <w:t>طبق وعده از چگونگ</w:t>
      </w:r>
      <w:r w:rsidR="00E61D8F">
        <w:rPr>
          <w:rtl/>
          <w:lang w:bidi="fa-IR"/>
        </w:rPr>
        <w:t>ی</w:t>
      </w:r>
      <w:r>
        <w:rPr>
          <w:rtl/>
          <w:lang w:bidi="fa-IR"/>
        </w:rPr>
        <w:t xml:space="preserve"> مردنتان مرا باخبر ساز</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فرمود</w:t>
      </w:r>
      <w:r w:rsidR="009B4C06">
        <w:rPr>
          <w:rtl/>
          <w:lang w:bidi="fa-IR"/>
        </w:rPr>
        <w:t xml:space="preserve">: </w:t>
      </w:r>
      <w:r>
        <w:rPr>
          <w:rtl/>
          <w:lang w:bidi="fa-IR"/>
        </w:rPr>
        <w:t>فرزندم</w:t>
      </w:r>
      <w:r w:rsidR="009B4C06">
        <w:rPr>
          <w:rtl/>
          <w:lang w:bidi="fa-IR"/>
        </w:rPr>
        <w:t xml:space="preserve">! </w:t>
      </w:r>
      <w:r>
        <w:rPr>
          <w:rtl/>
          <w:lang w:bidi="fa-IR"/>
        </w:rPr>
        <w:t>هنگام ب</w:t>
      </w:r>
      <w:r w:rsidR="00E61D8F">
        <w:rPr>
          <w:rtl/>
          <w:lang w:bidi="fa-IR"/>
        </w:rPr>
        <w:t>ی</w:t>
      </w:r>
      <w:r>
        <w:rPr>
          <w:rtl/>
          <w:lang w:bidi="fa-IR"/>
        </w:rPr>
        <w:t>مار</w:t>
      </w:r>
      <w:r w:rsidR="00E61D8F">
        <w:rPr>
          <w:rtl/>
          <w:lang w:bidi="fa-IR"/>
        </w:rPr>
        <w:t>ی</w:t>
      </w:r>
      <w:r>
        <w:rPr>
          <w:rtl/>
          <w:lang w:bidi="fa-IR"/>
        </w:rPr>
        <w:t xml:space="preserve"> لحظه به لحظه ب</w:t>
      </w:r>
      <w:r w:rsidR="00E61D8F">
        <w:rPr>
          <w:rtl/>
          <w:lang w:bidi="fa-IR"/>
        </w:rPr>
        <w:t>ی</w:t>
      </w:r>
      <w:r>
        <w:rPr>
          <w:rtl/>
          <w:lang w:bidi="fa-IR"/>
        </w:rPr>
        <w:t>مار</w:t>
      </w:r>
      <w:r w:rsidR="00E61D8F">
        <w:rPr>
          <w:rtl/>
          <w:lang w:bidi="fa-IR"/>
        </w:rPr>
        <w:t>ی</w:t>
      </w:r>
      <w:r>
        <w:rPr>
          <w:rtl/>
          <w:lang w:bidi="fa-IR"/>
        </w:rPr>
        <w:t xml:space="preserve">م شدّت </w:t>
      </w:r>
      <w:r w:rsidR="00E61D8F">
        <w:rPr>
          <w:rtl/>
          <w:lang w:bidi="fa-IR"/>
        </w:rPr>
        <w:t>ی</w:t>
      </w:r>
      <w:r>
        <w:rPr>
          <w:rtl/>
          <w:lang w:bidi="fa-IR"/>
        </w:rPr>
        <w:t>افت تا جا</w:t>
      </w:r>
      <w:r w:rsidR="00E61D8F">
        <w:rPr>
          <w:rtl/>
          <w:lang w:bidi="fa-IR"/>
        </w:rPr>
        <w:t>یی</w:t>
      </w:r>
      <w:r>
        <w:rPr>
          <w:rtl/>
          <w:lang w:bidi="fa-IR"/>
        </w:rPr>
        <w:t xml:space="preserve"> که از تحمّل آن عاجز بودم</w:t>
      </w:r>
      <w:r w:rsidR="009B4C06">
        <w:rPr>
          <w:rtl/>
          <w:lang w:bidi="fa-IR"/>
        </w:rPr>
        <w:t xml:space="preserve">. </w:t>
      </w:r>
      <w:r>
        <w:rPr>
          <w:rtl/>
          <w:lang w:bidi="fa-IR"/>
        </w:rPr>
        <w:t>به درگاه خداوند تضرّع نمودم و عرض کردم</w:t>
      </w:r>
      <w:r w:rsidR="009B4C06">
        <w:rPr>
          <w:rtl/>
          <w:lang w:bidi="fa-IR"/>
        </w:rPr>
        <w:t xml:space="preserve">: </w:t>
      </w:r>
      <w:r>
        <w:rPr>
          <w:rtl/>
          <w:lang w:bidi="fa-IR"/>
        </w:rPr>
        <w:t>خداوندا در قرآن فرموده</w:t>
      </w:r>
      <w:r w:rsidR="00E61D8F">
        <w:rPr>
          <w:rtl/>
          <w:lang w:bidi="fa-IR"/>
        </w:rPr>
        <w:t xml:space="preserve"> </w:t>
      </w:r>
      <w:r>
        <w:rPr>
          <w:rtl/>
          <w:lang w:bidi="fa-IR"/>
        </w:rPr>
        <w:t>ا</w:t>
      </w:r>
      <w:r w:rsidR="00E61D8F">
        <w:rPr>
          <w:rtl/>
          <w:lang w:bidi="fa-IR"/>
        </w:rPr>
        <w:t>ی</w:t>
      </w:r>
      <w:r w:rsidR="009B4C06">
        <w:rPr>
          <w:rtl/>
          <w:lang w:bidi="fa-IR"/>
        </w:rPr>
        <w:t xml:space="preserve">: </w:t>
      </w:r>
      <w:r w:rsidR="00D40DD0" w:rsidRPr="00D40DD0">
        <w:rPr>
          <w:rStyle w:val="libAlaemChar"/>
          <w:rFonts w:eastAsia="KFGQPC Uthman Taha Naskh"/>
          <w:rtl/>
        </w:rPr>
        <w:t>(</w:t>
      </w:r>
      <w:r w:rsidR="00D40DD0" w:rsidRPr="00D40DD0">
        <w:rPr>
          <w:rStyle w:val="libAieChar"/>
          <w:rtl/>
        </w:rPr>
        <w:t>لَا یکَلِّفُ اللَّهُ نَفْساً إِلَّا وُسْعَهَا</w:t>
      </w:r>
      <w:r w:rsidR="00D40DD0"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Pr="00FB19B7">
        <w:rPr>
          <w:rStyle w:val="libFootnotenumChar"/>
          <w:rtl/>
        </w:rPr>
        <w:t>579</w:t>
      </w:r>
      <w:r w:rsidR="009B4C06" w:rsidRPr="00FB19B7">
        <w:rPr>
          <w:rStyle w:val="libFootnotenumChar"/>
          <w:rtl/>
          <w:lang w:bidi="fa-IR"/>
        </w:rPr>
        <w:t>)</w:t>
      </w:r>
      <w:r w:rsidR="009B4C06">
        <w:rPr>
          <w:rtl/>
          <w:lang w:bidi="fa-IR"/>
        </w:rPr>
        <w:t xml:space="preserve"> </w:t>
      </w:r>
      <w:r>
        <w:rPr>
          <w:rtl/>
          <w:lang w:bidi="fa-IR"/>
        </w:rPr>
        <w:t>م</w:t>
      </w:r>
      <w:r w:rsidR="00E61D8F">
        <w:rPr>
          <w:rtl/>
          <w:lang w:bidi="fa-IR"/>
        </w:rPr>
        <w:t xml:space="preserve">ی </w:t>
      </w:r>
      <w:r>
        <w:rPr>
          <w:rtl/>
          <w:lang w:bidi="fa-IR"/>
        </w:rPr>
        <w:t>دان</w:t>
      </w:r>
      <w:r w:rsidR="00E61D8F">
        <w:rPr>
          <w:rtl/>
          <w:lang w:bidi="fa-IR"/>
        </w:rPr>
        <w:t>ی</w:t>
      </w:r>
      <w:r>
        <w:rPr>
          <w:rtl/>
          <w:lang w:bidi="fa-IR"/>
        </w:rPr>
        <w:t xml:space="preserve"> که درد به مقدار</w:t>
      </w:r>
      <w:r w:rsidR="00E61D8F">
        <w:rPr>
          <w:rtl/>
          <w:lang w:bidi="fa-IR"/>
        </w:rPr>
        <w:t>ی</w:t>
      </w:r>
      <w:r>
        <w:rPr>
          <w:rtl/>
          <w:lang w:bidi="fa-IR"/>
        </w:rPr>
        <w:t xml:space="preserve"> است که تحمّل آن را ندارم</w:t>
      </w:r>
      <w:r w:rsidR="009B4C06">
        <w:rPr>
          <w:rtl/>
          <w:lang w:bidi="fa-IR"/>
        </w:rPr>
        <w:t xml:space="preserve">. </w:t>
      </w:r>
    </w:p>
    <w:p w:rsidR="0049138A" w:rsidRDefault="0049138A" w:rsidP="0049138A">
      <w:pPr>
        <w:pStyle w:val="libNormal"/>
        <w:rPr>
          <w:rtl/>
          <w:lang w:bidi="fa-IR"/>
        </w:rPr>
      </w:pPr>
      <w:r>
        <w:rPr>
          <w:rtl/>
          <w:lang w:bidi="fa-IR"/>
        </w:rPr>
        <w:t>«فَفَرِّجْ عَنّ</w:t>
      </w:r>
      <w:r w:rsidR="00E61D8F">
        <w:rPr>
          <w:rtl/>
          <w:lang w:bidi="fa-IR"/>
        </w:rPr>
        <w:t>ی</w:t>
      </w:r>
      <w:r>
        <w:rPr>
          <w:rtl/>
          <w:lang w:bidi="fa-IR"/>
        </w:rPr>
        <w:t xml:space="preserve"> بِرَحْمَتِکَ فَرَجاً عاجِلاً قَرِ</w:t>
      </w:r>
      <w:r w:rsidR="00E61D8F">
        <w:rPr>
          <w:rtl/>
          <w:lang w:bidi="fa-IR"/>
        </w:rPr>
        <w:t>ی</w:t>
      </w:r>
      <w:r>
        <w:rPr>
          <w:rtl/>
          <w:lang w:bidi="fa-IR"/>
        </w:rPr>
        <w:t>باً وَ مُنَّ عَلَ</w:t>
      </w:r>
      <w:r w:rsidR="00E61D8F">
        <w:rPr>
          <w:rtl/>
          <w:lang w:bidi="fa-IR"/>
        </w:rPr>
        <w:t>ی</w:t>
      </w:r>
      <w:r>
        <w:rPr>
          <w:rtl/>
          <w:lang w:bidi="fa-IR"/>
        </w:rPr>
        <w:t xml:space="preserve"> بِالنَّجاةِ مِنْ هذِهِ الْعِلَّةِ وَ الخَلاصِ مِنْ هذِهِ الشِّدَةِ»</w:t>
      </w:r>
      <w:r w:rsidR="009B4C06">
        <w:rPr>
          <w:rtl/>
          <w:lang w:bidi="fa-IR"/>
        </w:rPr>
        <w:t xml:space="preserve">. </w:t>
      </w:r>
    </w:p>
    <w:p w:rsidR="0049138A" w:rsidRDefault="0049138A" w:rsidP="0049138A">
      <w:pPr>
        <w:pStyle w:val="libNormal"/>
        <w:rPr>
          <w:rtl/>
          <w:lang w:bidi="fa-IR"/>
        </w:rPr>
      </w:pPr>
      <w:r>
        <w:rPr>
          <w:rtl/>
          <w:lang w:bidi="fa-IR"/>
        </w:rPr>
        <w:t>ناگاه شخص</w:t>
      </w:r>
      <w:r w:rsidR="00E61D8F">
        <w:rPr>
          <w:rtl/>
          <w:lang w:bidi="fa-IR"/>
        </w:rPr>
        <w:t>ی</w:t>
      </w:r>
      <w:r>
        <w:rPr>
          <w:rtl/>
          <w:lang w:bidi="fa-IR"/>
        </w:rPr>
        <w:t xml:space="preserve"> بزرگ آمد و نزد پاها</w:t>
      </w:r>
      <w:r w:rsidR="00E61D8F">
        <w:rPr>
          <w:rtl/>
          <w:lang w:bidi="fa-IR"/>
        </w:rPr>
        <w:t>ی</w:t>
      </w:r>
      <w:r>
        <w:rPr>
          <w:rtl/>
          <w:lang w:bidi="fa-IR"/>
        </w:rPr>
        <w:t>م نشست و از من احوال پرس</w:t>
      </w:r>
      <w:r w:rsidR="00E61D8F">
        <w:rPr>
          <w:rtl/>
          <w:lang w:bidi="fa-IR"/>
        </w:rPr>
        <w:t>ی</w:t>
      </w:r>
      <w:r>
        <w:rPr>
          <w:rtl/>
          <w:lang w:bidi="fa-IR"/>
        </w:rPr>
        <w:t>د</w:t>
      </w:r>
      <w:r w:rsidR="009B4C06">
        <w:rPr>
          <w:rtl/>
          <w:lang w:bidi="fa-IR"/>
        </w:rPr>
        <w:t xml:space="preserve">، </w:t>
      </w:r>
      <w:r>
        <w:rPr>
          <w:rtl/>
          <w:lang w:bidi="fa-IR"/>
        </w:rPr>
        <w:t>شکوه</w:t>
      </w:r>
      <w:r w:rsidR="00E61D8F">
        <w:rPr>
          <w:rtl/>
          <w:lang w:bidi="fa-IR"/>
        </w:rPr>
        <w:t xml:space="preserve"> </w:t>
      </w:r>
      <w:r>
        <w:rPr>
          <w:rtl/>
          <w:lang w:bidi="fa-IR"/>
        </w:rPr>
        <w:t>ها</w:t>
      </w:r>
      <w:r w:rsidR="00E61D8F">
        <w:rPr>
          <w:rtl/>
          <w:lang w:bidi="fa-IR"/>
        </w:rPr>
        <w:t>ی</w:t>
      </w:r>
      <w:r>
        <w:rPr>
          <w:rtl/>
          <w:lang w:bidi="fa-IR"/>
        </w:rPr>
        <w:t xml:space="preserve"> خود را که به پروردگار عرض م</w:t>
      </w:r>
      <w:r w:rsidR="00E61D8F">
        <w:rPr>
          <w:rtl/>
          <w:lang w:bidi="fa-IR"/>
        </w:rPr>
        <w:t xml:space="preserve">ی </w:t>
      </w:r>
      <w:r>
        <w:rPr>
          <w:rtl/>
          <w:lang w:bidi="fa-IR"/>
        </w:rPr>
        <w:t>کردم</w:t>
      </w:r>
      <w:r w:rsidR="009B4C06">
        <w:rPr>
          <w:rtl/>
          <w:lang w:bidi="fa-IR"/>
        </w:rPr>
        <w:t xml:space="preserve">، </w:t>
      </w:r>
      <w:r>
        <w:rPr>
          <w:rtl/>
          <w:lang w:bidi="fa-IR"/>
        </w:rPr>
        <w:t>به او گفتم</w:t>
      </w:r>
      <w:r w:rsidR="009B4C06">
        <w:rPr>
          <w:rtl/>
          <w:lang w:bidi="fa-IR"/>
        </w:rPr>
        <w:t xml:space="preserve">: </w:t>
      </w:r>
      <w:r>
        <w:rPr>
          <w:rtl/>
          <w:lang w:bidi="fa-IR"/>
        </w:rPr>
        <w:t>آن شخص دستش را به انگشتان پاها</w:t>
      </w:r>
      <w:r w:rsidR="00E61D8F">
        <w:rPr>
          <w:rtl/>
          <w:lang w:bidi="fa-IR"/>
        </w:rPr>
        <w:t>ی</w:t>
      </w:r>
      <w:r>
        <w:rPr>
          <w:rtl/>
          <w:lang w:bidi="fa-IR"/>
        </w:rPr>
        <w:t>م گذاشت و گفت</w:t>
      </w:r>
      <w:r w:rsidR="009B4C06">
        <w:rPr>
          <w:rtl/>
          <w:lang w:bidi="fa-IR"/>
        </w:rPr>
        <w:t xml:space="preserve">: </w:t>
      </w:r>
      <w:r>
        <w:rPr>
          <w:rtl/>
          <w:lang w:bidi="fa-IR"/>
        </w:rPr>
        <w:t>دردش آرام گرفت</w:t>
      </w:r>
      <w:r w:rsidR="009B4C06">
        <w:rPr>
          <w:rtl/>
          <w:lang w:bidi="fa-IR"/>
        </w:rPr>
        <w:t xml:space="preserve">؟ </w:t>
      </w:r>
      <w:r>
        <w:rPr>
          <w:rtl/>
          <w:lang w:bidi="fa-IR"/>
        </w:rPr>
        <w:t>گفتم</w:t>
      </w:r>
      <w:r w:rsidR="009B4C06">
        <w:rPr>
          <w:rtl/>
          <w:lang w:bidi="fa-IR"/>
        </w:rPr>
        <w:t xml:space="preserve">: </w:t>
      </w:r>
      <w:r>
        <w:rPr>
          <w:rtl/>
          <w:lang w:bidi="fa-IR"/>
        </w:rPr>
        <w:t>بل</w:t>
      </w:r>
      <w:r w:rsidR="00E61D8F">
        <w:rPr>
          <w:rtl/>
          <w:lang w:bidi="fa-IR"/>
        </w:rPr>
        <w:t>ی</w:t>
      </w:r>
      <w:r w:rsidR="009B4C06">
        <w:rPr>
          <w:rtl/>
          <w:lang w:bidi="fa-IR"/>
        </w:rPr>
        <w:t xml:space="preserve">، </w:t>
      </w:r>
      <w:r>
        <w:rPr>
          <w:rtl/>
          <w:lang w:bidi="fa-IR"/>
        </w:rPr>
        <w:t>دستش را بالاتر م</w:t>
      </w:r>
      <w:r w:rsidR="00E61D8F">
        <w:rPr>
          <w:rtl/>
          <w:lang w:bidi="fa-IR"/>
        </w:rPr>
        <w:t xml:space="preserve">ی </w:t>
      </w:r>
      <w:r>
        <w:rPr>
          <w:rtl/>
          <w:lang w:bidi="fa-IR"/>
        </w:rPr>
        <w:t>کش</w:t>
      </w:r>
      <w:r w:rsidR="00E61D8F">
        <w:rPr>
          <w:rtl/>
          <w:lang w:bidi="fa-IR"/>
        </w:rPr>
        <w:t>ی</w:t>
      </w:r>
      <w:r>
        <w:rPr>
          <w:rtl/>
          <w:lang w:bidi="fa-IR"/>
        </w:rPr>
        <w:t>د و از حالم سؤال م</w:t>
      </w:r>
      <w:r w:rsidR="00E61D8F">
        <w:rPr>
          <w:rtl/>
          <w:lang w:bidi="fa-IR"/>
        </w:rPr>
        <w:t xml:space="preserve">ی </w:t>
      </w:r>
      <w:r>
        <w:rPr>
          <w:rtl/>
          <w:lang w:bidi="fa-IR"/>
        </w:rPr>
        <w:t>کرد</w:t>
      </w:r>
      <w:r w:rsidR="009B4C06">
        <w:rPr>
          <w:rtl/>
          <w:lang w:bidi="fa-IR"/>
        </w:rPr>
        <w:t xml:space="preserve">، </w:t>
      </w:r>
      <w:r>
        <w:rPr>
          <w:rtl/>
          <w:lang w:bidi="fa-IR"/>
        </w:rPr>
        <w:t>پاسخ م</w:t>
      </w:r>
      <w:r w:rsidR="00E61D8F">
        <w:rPr>
          <w:rtl/>
          <w:lang w:bidi="fa-IR"/>
        </w:rPr>
        <w:t xml:space="preserve">ی </w:t>
      </w:r>
      <w:r>
        <w:rPr>
          <w:rtl/>
          <w:lang w:bidi="fa-IR"/>
        </w:rPr>
        <w:t>دادم که راحت شدم تا آن</w:t>
      </w:r>
      <w:r w:rsidR="00E61D8F">
        <w:rPr>
          <w:rtl/>
          <w:lang w:bidi="fa-IR"/>
        </w:rPr>
        <w:t xml:space="preserve"> </w:t>
      </w:r>
      <w:r>
        <w:rPr>
          <w:rtl/>
          <w:lang w:bidi="fa-IR"/>
        </w:rPr>
        <w:t>که دستش به س</w:t>
      </w:r>
      <w:r w:rsidR="00E61D8F">
        <w:rPr>
          <w:rtl/>
          <w:lang w:bidi="fa-IR"/>
        </w:rPr>
        <w:t>ی</w:t>
      </w:r>
      <w:r>
        <w:rPr>
          <w:rtl/>
          <w:lang w:bidi="fa-IR"/>
        </w:rPr>
        <w:t>نه من رس</w:t>
      </w:r>
      <w:r w:rsidR="00E61D8F">
        <w:rPr>
          <w:rtl/>
          <w:lang w:bidi="fa-IR"/>
        </w:rPr>
        <w:t>ی</w:t>
      </w:r>
      <w:r>
        <w:rPr>
          <w:rtl/>
          <w:lang w:bidi="fa-IR"/>
        </w:rPr>
        <w:t>د گو</w:t>
      </w:r>
      <w:r w:rsidR="00E61D8F">
        <w:rPr>
          <w:rtl/>
          <w:lang w:bidi="fa-IR"/>
        </w:rPr>
        <w:t>ی</w:t>
      </w:r>
      <w:r>
        <w:rPr>
          <w:rtl/>
          <w:lang w:bidi="fa-IR"/>
        </w:rPr>
        <w:t>ا در دم دفعةً برطرف شد</w:t>
      </w:r>
      <w:r w:rsidR="009B4C06">
        <w:rPr>
          <w:rtl/>
          <w:lang w:bidi="fa-IR"/>
        </w:rPr>
        <w:t xml:space="preserve">، </w:t>
      </w:r>
      <w:r>
        <w:rPr>
          <w:rtl/>
          <w:lang w:bidi="fa-IR"/>
        </w:rPr>
        <w:t>د</w:t>
      </w:r>
      <w:r w:rsidR="00E61D8F">
        <w:rPr>
          <w:rtl/>
          <w:lang w:bidi="fa-IR"/>
        </w:rPr>
        <w:t>ی</w:t>
      </w:r>
      <w:r>
        <w:rPr>
          <w:rtl/>
          <w:lang w:bidi="fa-IR"/>
        </w:rPr>
        <w:t>دم جسدم رو</w:t>
      </w:r>
      <w:r w:rsidR="00E61D8F">
        <w:rPr>
          <w:rtl/>
          <w:lang w:bidi="fa-IR"/>
        </w:rPr>
        <w:t>ی</w:t>
      </w:r>
      <w:r>
        <w:rPr>
          <w:rtl/>
          <w:lang w:bidi="fa-IR"/>
        </w:rPr>
        <w:t xml:space="preserve"> زم</w:t>
      </w:r>
      <w:r w:rsidR="00E61D8F">
        <w:rPr>
          <w:rtl/>
          <w:lang w:bidi="fa-IR"/>
        </w:rPr>
        <w:t>ی</w:t>
      </w:r>
      <w:r>
        <w:rPr>
          <w:rtl/>
          <w:lang w:bidi="fa-IR"/>
        </w:rPr>
        <w:t>ن افتاده و خود در گوشه خانه ا</w:t>
      </w:r>
      <w:r w:rsidR="00E61D8F">
        <w:rPr>
          <w:rtl/>
          <w:lang w:bidi="fa-IR"/>
        </w:rPr>
        <w:t>ی</w:t>
      </w:r>
      <w:r>
        <w:rPr>
          <w:rtl/>
          <w:lang w:bidi="fa-IR"/>
        </w:rPr>
        <w:t>ستاده</w:t>
      </w:r>
      <w:r w:rsidR="00E61D8F">
        <w:rPr>
          <w:rtl/>
          <w:lang w:bidi="fa-IR"/>
        </w:rPr>
        <w:t xml:space="preserve"> </w:t>
      </w:r>
      <w:r>
        <w:rPr>
          <w:rtl/>
          <w:lang w:bidi="fa-IR"/>
        </w:rPr>
        <w:t>ام</w:t>
      </w:r>
      <w:r w:rsidR="009B4C06">
        <w:rPr>
          <w:rtl/>
          <w:lang w:bidi="fa-IR"/>
        </w:rPr>
        <w:t xml:space="preserve">. </w:t>
      </w:r>
    </w:p>
    <w:p w:rsidR="0049138A" w:rsidRDefault="0049138A" w:rsidP="0049138A">
      <w:pPr>
        <w:pStyle w:val="libNormal"/>
        <w:rPr>
          <w:rtl/>
          <w:lang w:bidi="fa-IR"/>
        </w:rPr>
      </w:pPr>
      <w:r>
        <w:rPr>
          <w:rtl/>
          <w:lang w:bidi="fa-IR"/>
        </w:rPr>
        <w:t>سرگردان به جسدم نگاه م</w:t>
      </w:r>
      <w:r w:rsidR="00E61D8F">
        <w:rPr>
          <w:rtl/>
          <w:lang w:bidi="fa-IR"/>
        </w:rPr>
        <w:t xml:space="preserve">ی </w:t>
      </w:r>
      <w:r>
        <w:rPr>
          <w:rtl/>
          <w:lang w:bidi="fa-IR"/>
        </w:rPr>
        <w:t>کردم</w:t>
      </w:r>
      <w:r w:rsidR="009B4C06">
        <w:rPr>
          <w:rtl/>
          <w:lang w:bidi="fa-IR"/>
        </w:rPr>
        <w:t xml:space="preserve">. </w:t>
      </w:r>
      <w:r>
        <w:rPr>
          <w:rtl/>
          <w:lang w:bidi="fa-IR"/>
        </w:rPr>
        <w:t>اهل و ع</w:t>
      </w:r>
      <w:r w:rsidR="00E61D8F">
        <w:rPr>
          <w:rtl/>
          <w:lang w:bidi="fa-IR"/>
        </w:rPr>
        <w:t>ی</w:t>
      </w:r>
      <w:r>
        <w:rPr>
          <w:rtl/>
          <w:lang w:bidi="fa-IR"/>
        </w:rPr>
        <w:t>ال</w:t>
      </w:r>
      <w:r w:rsidR="009B4C06">
        <w:rPr>
          <w:rtl/>
          <w:lang w:bidi="fa-IR"/>
        </w:rPr>
        <w:t xml:space="preserve">، </w:t>
      </w:r>
      <w:r>
        <w:rPr>
          <w:rtl/>
          <w:lang w:bidi="fa-IR"/>
        </w:rPr>
        <w:t>نزد</w:t>
      </w:r>
      <w:r w:rsidR="00E61D8F">
        <w:rPr>
          <w:rtl/>
          <w:lang w:bidi="fa-IR"/>
        </w:rPr>
        <w:t>ی</w:t>
      </w:r>
      <w:r>
        <w:rPr>
          <w:rtl/>
          <w:lang w:bidi="fa-IR"/>
        </w:rPr>
        <w:t>کان و همسا</w:t>
      </w:r>
      <w:r w:rsidR="00E61D8F">
        <w:rPr>
          <w:rtl/>
          <w:lang w:bidi="fa-IR"/>
        </w:rPr>
        <w:t>ی</w:t>
      </w:r>
      <w:r>
        <w:rPr>
          <w:rtl/>
          <w:lang w:bidi="fa-IR"/>
        </w:rPr>
        <w:t>گان</w:t>
      </w:r>
      <w:r w:rsidR="009B4C06">
        <w:rPr>
          <w:rtl/>
          <w:lang w:bidi="fa-IR"/>
        </w:rPr>
        <w:t xml:space="preserve">، </w:t>
      </w:r>
      <w:r>
        <w:rPr>
          <w:rtl/>
          <w:lang w:bidi="fa-IR"/>
        </w:rPr>
        <w:t>اطراف جسدم گر</w:t>
      </w:r>
      <w:r w:rsidR="00E61D8F">
        <w:rPr>
          <w:rtl/>
          <w:lang w:bidi="fa-IR"/>
        </w:rPr>
        <w:t>ی</w:t>
      </w:r>
      <w:r>
        <w:rPr>
          <w:rtl/>
          <w:lang w:bidi="fa-IR"/>
        </w:rPr>
        <w:t>ه م</w:t>
      </w:r>
      <w:r w:rsidR="00E61D8F">
        <w:rPr>
          <w:rtl/>
          <w:lang w:bidi="fa-IR"/>
        </w:rPr>
        <w:t xml:space="preserve">ی </w:t>
      </w:r>
      <w:r>
        <w:rPr>
          <w:rtl/>
          <w:lang w:bidi="fa-IR"/>
        </w:rPr>
        <w:t>کردند و فر</w:t>
      </w:r>
      <w:r w:rsidR="00E61D8F">
        <w:rPr>
          <w:rtl/>
          <w:lang w:bidi="fa-IR"/>
        </w:rPr>
        <w:t>ی</w:t>
      </w:r>
      <w:r>
        <w:rPr>
          <w:rtl/>
          <w:lang w:bidi="fa-IR"/>
        </w:rPr>
        <w:t>اد م</w:t>
      </w:r>
      <w:r w:rsidR="00E61D8F">
        <w:rPr>
          <w:rtl/>
          <w:lang w:bidi="fa-IR"/>
        </w:rPr>
        <w:t xml:space="preserve">ی </w:t>
      </w:r>
      <w:r>
        <w:rPr>
          <w:rtl/>
          <w:lang w:bidi="fa-IR"/>
        </w:rPr>
        <w:t>زدند</w:t>
      </w:r>
      <w:r w:rsidR="009B4C06">
        <w:rPr>
          <w:rtl/>
          <w:lang w:bidi="fa-IR"/>
        </w:rPr>
        <w:t xml:space="preserve">. </w:t>
      </w:r>
      <w:r>
        <w:rPr>
          <w:rtl/>
          <w:lang w:bidi="fa-IR"/>
        </w:rPr>
        <w:t>من به آن</w:t>
      </w:r>
      <w:r w:rsidR="00E61D8F">
        <w:rPr>
          <w:rtl/>
          <w:lang w:bidi="fa-IR"/>
        </w:rPr>
        <w:t xml:space="preserve"> </w:t>
      </w:r>
      <w:r>
        <w:rPr>
          <w:rtl/>
          <w:lang w:bidi="fa-IR"/>
        </w:rPr>
        <w:t>ها م</w:t>
      </w:r>
      <w:r w:rsidR="00E61D8F">
        <w:rPr>
          <w:rtl/>
          <w:lang w:bidi="fa-IR"/>
        </w:rPr>
        <w:t xml:space="preserve">ی </w:t>
      </w:r>
      <w:r>
        <w:rPr>
          <w:rtl/>
          <w:lang w:bidi="fa-IR"/>
        </w:rPr>
        <w:t>گفتم</w:t>
      </w:r>
      <w:r w:rsidR="009B4C06">
        <w:rPr>
          <w:rtl/>
          <w:lang w:bidi="fa-IR"/>
        </w:rPr>
        <w:t xml:space="preserve">: </w:t>
      </w:r>
      <w:r>
        <w:rPr>
          <w:rtl/>
          <w:lang w:bidi="fa-IR"/>
        </w:rPr>
        <w:t>وا</w:t>
      </w:r>
      <w:r w:rsidR="00E61D8F">
        <w:rPr>
          <w:rtl/>
          <w:lang w:bidi="fa-IR"/>
        </w:rPr>
        <w:t>ی</w:t>
      </w:r>
      <w:r>
        <w:rPr>
          <w:rtl/>
          <w:lang w:bidi="fa-IR"/>
        </w:rPr>
        <w:t xml:space="preserve"> بر </w:t>
      </w:r>
      <w:r>
        <w:rPr>
          <w:rtl/>
          <w:lang w:bidi="fa-IR"/>
        </w:rPr>
        <w:lastRenderedPageBreak/>
        <w:t>شما</w:t>
      </w:r>
      <w:r w:rsidR="009B4C06">
        <w:rPr>
          <w:rtl/>
          <w:lang w:bidi="fa-IR"/>
        </w:rPr>
        <w:t xml:space="preserve">! </w:t>
      </w:r>
      <w:r>
        <w:rPr>
          <w:rtl/>
          <w:lang w:bidi="fa-IR"/>
        </w:rPr>
        <w:t>به بل</w:t>
      </w:r>
      <w:r w:rsidR="00E61D8F">
        <w:rPr>
          <w:rtl/>
          <w:lang w:bidi="fa-IR"/>
        </w:rPr>
        <w:t>ی</w:t>
      </w:r>
      <w:r>
        <w:rPr>
          <w:rtl/>
          <w:lang w:bidi="fa-IR"/>
        </w:rPr>
        <w:t>ه بزرگ</w:t>
      </w:r>
      <w:r w:rsidR="00E61D8F">
        <w:rPr>
          <w:rtl/>
          <w:lang w:bidi="fa-IR"/>
        </w:rPr>
        <w:t>ی</w:t>
      </w:r>
      <w:r>
        <w:rPr>
          <w:rtl/>
          <w:lang w:bidi="fa-IR"/>
        </w:rPr>
        <w:t xml:space="preserve"> مبتلا بودم و </w:t>
      </w:r>
      <w:r w:rsidR="00C4721E">
        <w:rPr>
          <w:rtl/>
          <w:lang w:bidi="fa-IR"/>
        </w:rPr>
        <w:t>الان</w:t>
      </w:r>
      <w:r>
        <w:rPr>
          <w:rtl/>
          <w:lang w:bidi="fa-IR"/>
        </w:rPr>
        <w:t xml:space="preserve"> بحمد اللَّه آن گرفتار</w:t>
      </w:r>
      <w:r w:rsidR="00E61D8F">
        <w:rPr>
          <w:rtl/>
          <w:lang w:bidi="fa-IR"/>
        </w:rPr>
        <w:t>ی</w:t>
      </w:r>
      <w:r>
        <w:rPr>
          <w:rtl/>
          <w:lang w:bidi="fa-IR"/>
        </w:rPr>
        <w:t xml:space="preserve"> از من رفع شد</w:t>
      </w:r>
      <w:r w:rsidR="009B4C06">
        <w:rPr>
          <w:rtl/>
          <w:lang w:bidi="fa-IR"/>
        </w:rPr>
        <w:t xml:space="preserve">. </w:t>
      </w:r>
      <w:r>
        <w:rPr>
          <w:rtl/>
          <w:lang w:bidi="fa-IR"/>
        </w:rPr>
        <w:t>شما چرا گر</w:t>
      </w:r>
      <w:r w:rsidR="00E61D8F">
        <w:rPr>
          <w:rtl/>
          <w:lang w:bidi="fa-IR"/>
        </w:rPr>
        <w:t>ی</w:t>
      </w:r>
      <w:r>
        <w:rPr>
          <w:rtl/>
          <w:lang w:bidi="fa-IR"/>
        </w:rPr>
        <w:t>ه م</w:t>
      </w:r>
      <w:r w:rsidR="00E61D8F">
        <w:rPr>
          <w:rtl/>
          <w:lang w:bidi="fa-IR"/>
        </w:rPr>
        <w:t xml:space="preserve">ی </w:t>
      </w:r>
      <w:r>
        <w:rPr>
          <w:rtl/>
          <w:lang w:bidi="fa-IR"/>
        </w:rPr>
        <w:t>کن</w:t>
      </w:r>
      <w:r w:rsidR="00E61D8F">
        <w:rPr>
          <w:rtl/>
          <w:lang w:bidi="fa-IR"/>
        </w:rPr>
        <w:t>ی</w:t>
      </w:r>
      <w:r>
        <w:rPr>
          <w:rtl/>
          <w:lang w:bidi="fa-IR"/>
        </w:rPr>
        <w:t>د</w:t>
      </w:r>
      <w:r w:rsidR="009B4C06">
        <w:rPr>
          <w:rtl/>
          <w:lang w:bidi="fa-IR"/>
        </w:rPr>
        <w:t xml:space="preserve">! </w:t>
      </w:r>
      <w:r>
        <w:rPr>
          <w:rtl/>
          <w:lang w:bidi="fa-IR"/>
        </w:rPr>
        <w:t>لکن از من نم</w:t>
      </w:r>
      <w:r w:rsidR="00E61D8F">
        <w:rPr>
          <w:rtl/>
          <w:lang w:bidi="fa-IR"/>
        </w:rPr>
        <w:t xml:space="preserve">ی </w:t>
      </w:r>
      <w:r>
        <w:rPr>
          <w:rtl/>
          <w:lang w:bidi="fa-IR"/>
        </w:rPr>
        <w:t>شن</w:t>
      </w:r>
      <w:r w:rsidR="00E61D8F">
        <w:rPr>
          <w:rtl/>
          <w:lang w:bidi="fa-IR"/>
        </w:rPr>
        <w:t>ی</w:t>
      </w:r>
      <w:r>
        <w:rPr>
          <w:rtl/>
          <w:lang w:bidi="fa-IR"/>
        </w:rPr>
        <w:t>دند و نص</w:t>
      </w:r>
      <w:r w:rsidR="00E61D8F">
        <w:rPr>
          <w:rtl/>
          <w:lang w:bidi="fa-IR"/>
        </w:rPr>
        <w:t>ی</w:t>
      </w:r>
      <w:r>
        <w:rPr>
          <w:rtl/>
          <w:lang w:bidi="fa-IR"/>
        </w:rPr>
        <w:t>حت مرا گوش نم</w:t>
      </w:r>
      <w:r w:rsidR="00E61D8F">
        <w:rPr>
          <w:rtl/>
          <w:lang w:bidi="fa-IR"/>
        </w:rPr>
        <w:t xml:space="preserve">ی </w:t>
      </w:r>
      <w:r>
        <w:rPr>
          <w:rtl/>
          <w:lang w:bidi="fa-IR"/>
        </w:rPr>
        <w:t>کردند تا آن</w:t>
      </w:r>
      <w:r w:rsidR="00E61D8F">
        <w:rPr>
          <w:rtl/>
          <w:lang w:bidi="fa-IR"/>
        </w:rPr>
        <w:t xml:space="preserve"> </w:t>
      </w:r>
      <w:r>
        <w:rPr>
          <w:rtl/>
          <w:lang w:bidi="fa-IR"/>
        </w:rPr>
        <w:t>که جمع</w:t>
      </w:r>
      <w:r w:rsidR="00E61D8F">
        <w:rPr>
          <w:rtl/>
          <w:lang w:bidi="fa-IR"/>
        </w:rPr>
        <w:t>ی</w:t>
      </w:r>
      <w:r>
        <w:rPr>
          <w:rtl/>
          <w:lang w:bidi="fa-IR"/>
        </w:rPr>
        <w:t>ت فراوان</w:t>
      </w:r>
      <w:r w:rsidR="00E61D8F">
        <w:rPr>
          <w:rtl/>
          <w:lang w:bidi="fa-IR"/>
        </w:rPr>
        <w:t>ی</w:t>
      </w:r>
      <w:r>
        <w:rPr>
          <w:rtl/>
          <w:lang w:bidi="fa-IR"/>
        </w:rPr>
        <w:t xml:space="preserve"> آمدند</w:t>
      </w:r>
      <w:r w:rsidR="009B4C06">
        <w:rPr>
          <w:rtl/>
          <w:lang w:bidi="fa-IR"/>
        </w:rPr>
        <w:t xml:space="preserve">، </w:t>
      </w:r>
      <w:r>
        <w:rPr>
          <w:rtl/>
          <w:lang w:bidi="fa-IR"/>
        </w:rPr>
        <w:t>عمار</w:t>
      </w:r>
      <w:r w:rsidR="00E61D8F">
        <w:rPr>
          <w:rtl/>
          <w:lang w:bidi="fa-IR"/>
        </w:rPr>
        <w:t>ی</w:t>
      </w:r>
      <w:r>
        <w:rPr>
          <w:rtl/>
          <w:lang w:bidi="fa-IR"/>
        </w:rPr>
        <w:t xml:space="preserve"> آوردند و نعش مرا م</w:t>
      </w:r>
      <w:r w:rsidR="00E61D8F">
        <w:rPr>
          <w:rtl/>
          <w:lang w:bidi="fa-IR"/>
        </w:rPr>
        <w:t>ی</w:t>
      </w:r>
      <w:r>
        <w:rPr>
          <w:rtl/>
          <w:lang w:bidi="fa-IR"/>
        </w:rPr>
        <w:t>ان آن نهاده</w:t>
      </w:r>
      <w:r w:rsidR="009B4C06">
        <w:rPr>
          <w:rtl/>
          <w:lang w:bidi="fa-IR"/>
        </w:rPr>
        <w:t xml:space="preserve">، </w:t>
      </w:r>
      <w:r>
        <w:rPr>
          <w:rtl/>
          <w:lang w:bidi="fa-IR"/>
        </w:rPr>
        <w:t>به غسّال خانه بردند و من جلو</w:t>
      </w:r>
      <w:r w:rsidR="00E61D8F">
        <w:rPr>
          <w:rtl/>
          <w:lang w:bidi="fa-IR"/>
        </w:rPr>
        <w:t>ی</w:t>
      </w:r>
      <w:r>
        <w:rPr>
          <w:rtl/>
          <w:lang w:bidi="fa-IR"/>
        </w:rPr>
        <w:t xml:space="preserve"> جنازه م</w:t>
      </w:r>
      <w:r w:rsidR="00E61D8F">
        <w:rPr>
          <w:rtl/>
          <w:lang w:bidi="fa-IR"/>
        </w:rPr>
        <w:t xml:space="preserve">ی </w:t>
      </w:r>
      <w:r>
        <w:rPr>
          <w:rtl/>
          <w:lang w:bidi="fa-IR"/>
        </w:rPr>
        <w:t>رفتم</w:t>
      </w:r>
      <w:r w:rsidR="009B4C06">
        <w:rPr>
          <w:rtl/>
          <w:lang w:bidi="fa-IR"/>
        </w:rPr>
        <w:t xml:space="preserve">. </w:t>
      </w:r>
      <w:r>
        <w:rPr>
          <w:rtl/>
          <w:lang w:bidi="fa-IR"/>
        </w:rPr>
        <w:t>پس از فراغ از غسل و نماز</w:t>
      </w:r>
      <w:r w:rsidR="009B4C06">
        <w:rPr>
          <w:rtl/>
          <w:lang w:bidi="fa-IR"/>
        </w:rPr>
        <w:t xml:space="preserve">، </w:t>
      </w:r>
      <w:r>
        <w:rPr>
          <w:rtl/>
          <w:lang w:bidi="fa-IR"/>
        </w:rPr>
        <w:t>جنازه مرا نزد</w:t>
      </w:r>
      <w:r w:rsidR="00E61D8F">
        <w:rPr>
          <w:rtl/>
          <w:lang w:bidi="fa-IR"/>
        </w:rPr>
        <w:t>ی</w:t>
      </w:r>
      <w:r>
        <w:rPr>
          <w:rtl/>
          <w:lang w:bidi="fa-IR"/>
        </w:rPr>
        <w:t>ک قبر آوردند</w:t>
      </w:r>
      <w:r w:rsidR="009B4C06">
        <w:rPr>
          <w:rtl/>
          <w:lang w:bidi="fa-IR"/>
        </w:rPr>
        <w:t xml:space="preserve">. </w:t>
      </w:r>
      <w:r>
        <w:rPr>
          <w:rtl/>
          <w:lang w:bidi="fa-IR"/>
        </w:rPr>
        <w:t>با خود م</w:t>
      </w:r>
      <w:r w:rsidR="00E61D8F">
        <w:rPr>
          <w:rtl/>
          <w:lang w:bidi="fa-IR"/>
        </w:rPr>
        <w:t xml:space="preserve">ی </w:t>
      </w:r>
      <w:r>
        <w:rPr>
          <w:rtl/>
          <w:lang w:bidi="fa-IR"/>
        </w:rPr>
        <w:t>گفتم که اگر جسد را داخل قبر کنند</w:t>
      </w:r>
      <w:r w:rsidR="009B4C06">
        <w:rPr>
          <w:rtl/>
          <w:lang w:bidi="fa-IR"/>
        </w:rPr>
        <w:t xml:space="preserve">، </w:t>
      </w:r>
      <w:r>
        <w:rPr>
          <w:rtl/>
          <w:lang w:bidi="fa-IR"/>
        </w:rPr>
        <w:t>از آن مفارقت م</w:t>
      </w:r>
      <w:r w:rsidR="00E61D8F">
        <w:rPr>
          <w:rtl/>
          <w:lang w:bidi="fa-IR"/>
        </w:rPr>
        <w:t xml:space="preserve">ی </w:t>
      </w:r>
      <w:r>
        <w:rPr>
          <w:rtl/>
          <w:lang w:bidi="fa-IR"/>
        </w:rPr>
        <w:t>کنم و م</w:t>
      </w:r>
      <w:r w:rsidR="00E61D8F">
        <w:rPr>
          <w:rtl/>
          <w:lang w:bidi="fa-IR"/>
        </w:rPr>
        <w:t>ی</w:t>
      </w:r>
      <w:r>
        <w:rPr>
          <w:rtl/>
          <w:lang w:bidi="fa-IR"/>
        </w:rPr>
        <w:t>ان قبر نخواهم رفت</w:t>
      </w:r>
      <w:r w:rsidR="009B4C06">
        <w:rPr>
          <w:rtl/>
          <w:lang w:bidi="fa-IR"/>
        </w:rPr>
        <w:t xml:space="preserve">، </w:t>
      </w:r>
      <w:r>
        <w:rPr>
          <w:rtl/>
          <w:lang w:bidi="fa-IR"/>
        </w:rPr>
        <w:t>لکن چون بدن را داخل قبر کردند</w:t>
      </w:r>
      <w:r w:rsidR="009B4C06">
        <w:rPr>
          <w:rtl/>
          <w:lang w:bidi="fa-IR"/>
        </w:rPr>
        <w:t xml:space="preserve">، </w:t>
      </w:r>
      <w:r>
        <w:rPr>
          <w:rtl/>
          <w:lang w:bidi="fa-IR"/>
        </w:rPr>
        <w:t>از شدّت انس</w:t>
      </w:r>
      <w:r w:rsidR="00E61D8F">
        <w:rPr>
          <w:rtl/>
          <w:lang w:bidi="fa-IR"/>
        </w:rPr>
        <w:t>ی</w:t>
      </w:r>
      <w:r>
        <w:rPr>
          <w:rtl/>
          <w:lang w:bidi="fa-IR"/>
        </w:rPr>
        <w:t xml:space="preserve"> که با آن داشتم نتوانستم از آن جدا شوم</w:t>
      </w:r>
      <w:r w:rsidR="009B4C06">
        <w:rPr>
          <w:rtl/>
          <w:lang w:bidi="fa-IR"/>
        </w:rPr>
        <w:t xml:space="preserve">. </w:t>
      </w:r>
      <w:r>
        <w:rPr>
          <w:rtl/>
          <w:lang w:bidi="fa-IR"/>
        </w:rPr>
        <w:t>ب</w:t>
      </w:r>
      <w:r w:rsidR="00E61D8F">
        <w:rPr>
          <w:rtl/>
          <w:lang w:bidi="fa-IR"/>
        </w:rPr>
        <w:t xml:space="preserve">ی </w:t>
      </w:r>
      <w:r>
        <w:rPr>
          <w:rtl/>
          <w:lang w:bidi="fa-IR"/>
        </w:rPr>
        <w:t>اخت</w:t>
      </w:r>
      <w:r w:rsidR="00E61D8F">
        <w:rPr>
          <w:rtl/>
          <w:lang w:bidi="fa-IR"/>
        </w:rPr>
        <w:t>ی</w:t>
      </w:r>
      <w:r>
        <w:rPr>
          <w:rtl/>
          <w:lang w:bidi="fa-IR"/>
        </w:rPr>
        <w:t>ار داخل قبر شدم</w:t>
      </w:r>
      <w:r w:rsidR="009B4C06">
        <w:rPr>
          <w:rtl/>
          <w:lang w:bidi="fa-IR"/>
        </w:rPr>
        <w:t xml:space="preserve">، </w:t>
      </w:r>
      <w:r>
        <w:rPr>
          <w:rtl/>
          <w:lang w:bidi="fa-IR"/>
        </w:rPr>
        <w:t>رو</w:t>
      </w:r>
      <w:r w:rsidR="00E61D8F">
        <w:rPr>
          <w:rtl/>
          <w:lang w:bidi="fa-IR"/>
        </w:rPr>
        <w:t>ی</w:t>
      </w:r>
      <w:r>
        <w:rPr>
          <w:rtl/>
          <w:lang w:bidi="fa-IR"/>
        </w:rPr>
        <w:t xml:space="preserve"> قبر را پوشان</w:t>
      </w:r>
      <w:r w:rsidR="00E61D8F">
        <w:rPr>
          <w:rtl/>
          <w:lang w:bidi="fa-IR"/>
        </w:rPr>
        <w:t>ی</w:t>
      </w:r>
      <w:r>
        <w:rPr>
          <w:rtl/>
          <w:lang w:bidi="fa-IR"/>
        </w:rPr>
        <w:t>دند</w:t>
      </w:r>
      <w:r w:rsidR="009B4C06">
        <w:rPr>
          <w:rtl/>
          <w:lang w:bidi="fa-IR"/>
        </w:rPr>
        <w:t xml:space="preserve">. </w:t>
      </w:r>
    </w:p>
    <w:p w:rsidR="0049138A" w:rsidRDefault="0049138A" w:rsidP="0049138A">
      <w:pPr>
        <w:pStyle w:val="libNormal"/>
        <w:rPr>
          <w:rtl/>
          <w:lang w:bidi="fa-IR"/>
        </w:rPr>
      </w:pPr>
      <w:r>
        <w:rPr>
          <w:rtl/>
          <w:lang w:bidi="fa-IR"/>
        </w:rPr>
        <w:t>ناگاه مناد</w:t>
      </w:r>
      <w:r w:rsidR="00E61D8F">
        <w:rPr>
          <w:rtl/>
          <w:lang w:bidi="fa-IR"/>
        </w:rPr>
        <w:t>ی</w:t>
      </w:r>
      <w:r>
        <w:rPr>
          <w:rtl/>
          <w:lang w:bidi="fa-IR"/>
        </w:rPr>
        <w:t xml:space="preserve"> ندا داد</w:t>
      </w:r>
      <w:r w:rsidR="009B4C06">
        <w:rPr>
          <w:rtl/>
          <w:lang w:bidi="fa-IR"/>
        </w:rPr>
        <w:t xml:space="preserve">: </w:t>
      </w:r>
      <w:r>
        <w:rPr>
          <w:rtl/>
          <w:lang w:bidi="fa-IR"/>
        </w:rPr>
        <w:t>ا</w:t>
      </w:r>
      <w:r w:rsidR="00E61D8F">
        <w:rPr>
          <w:rtl/>
          <w:lang w:bidi="fa-IR"/>
        </w:rPr>
        <w:t>ی</w:t>
      </w:r>
      <w:r>
        <w:rPr>
          <w:rtl/>
          <w:lang w:bidi="fa-IR"/>
        </w:rPr>
        <w:t xml:space="preserve"> بنده من</w:t>
      </w:r>
      <w:r w:rsidR="009B4C06">
        <w:rPr>
          <w:rtl/>
          <w:lang w:bidi="fa-IR"/>
        </w:rPr>
        <w:t xml:space="preserve">! </w:t>
      </w:r>
      <w:r>
        <w:rPr>
          <w:rtl/>
          <w:lang w:bidi="fa-IR"/>
        </w:rPr>
        <w:t>ا</w:t>
      </w:r>
      <w:r w:rsidR="00E61D8F">
        <w:rPr>
          <w:rtl/>
          <w:lang w:bidi="fa-IR"/>
        </w:rPr>
        <w:t>ی</w:t>
      </w:r>
      <w:r>
        <w:rPr>
          <w:rtl/>
          <w:lang w:bidi="fa-IR"/>
        </w:rPr>
        <w:t xml:space="preserve"> محمّد باقر</w:t>
      </w:r>
      <w:r w:rsidR="009B4C06">
        <w:rPr>
          <w:rtl/>
          <w:lang w:bidi="fa-IR"/>
        </w:rPr>
        <w:t xml:space="preserve">! </w:t>
      </w:r>
      <w:r>
        <w:rPr>
          <w:rtl/>
          <w:lang w:bidi="fa-IR"/>
        </w:rPr>
        <w:t>چه چ</w:t>
      </w:r>
      <w:r w:rsidR="00E61D8F">
        <w:rPr>
          <w:rtl/>
          <w:lang w:bidi="fa-IR"/>
        </w:rPr>
        <w:t>ی</w:t>
      </w:r>
      <w:r>
        <w:rPr>
          <w:rtl/>
          <w:lang w:bidi="fa-IR"/>
        </w:rPr>
        <w:t>ز برا</w:t>
      </w:r>
      <w:r w:rsidR="00E61D8F">
        <w:rPr>
          <w:rtl/>
          <w:lang w:bidi="fa-IR"/>
        </w:rPr>
        <w:t>ی</w:t>
      </w:r>
      <w:r>
        <w:rPr>
          <w:rtl/>
          <w:lang w:bidi="fa-IR"/>
        </w:rPr>
        <w:t xml:space="preserve"> امروز آماده نموده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آنچه از اعمال ن</w:t>
      </w:r>
      <w:r w:rsidR="00E61D8F">
        <w:rPr>
          <w:rtl/>
          <w:lang w:bidi="fa-IR"/>
        </w:rPr>
        <w:t>ی</w:t>
      </w:r>
      <w:r>
        <w:rPr>
          <w:rtl/>
          <w:lang w:bidi="fa-IR"/>
        </w:rPr>
        <w:t>ک و شا</w:t>
      </w:r>
      <w:r w:rsidR="00E61D8F">
        <w:rPr>
          <w:rtl/>
          <w:lang w:bidi="fa-IR"/>
        </w:rPr>
        <w:t>ی</w:t>
      </w:r>
      <w:r>
        <w:rPr>
          <w:rtl/>
          <w:lang w:bidi="fa-IR"/>
        </w:rPr>
        <w:t>سته داشتم</w:t>
      </w:r>
      <w:r w:rsidR="009B4C06">
        <w:rPr>
          <w:rtl/>
          <w:lang w:bidi="fa-IR"/>
        </w:rPr>
        <w:t xml:space="preserve">، </w:t>
      </w:r>
      <w:r>
        <w:rPr>
          <w:rtl/>
          <w:lang w:bidi="fa-IR"/>
        </w:rPr>
        <w:t>برشمردم از من پذ</w:t>
      </w:r>
      <w:r w:rsidR="00E61D8F">
        <w:rPr>
          <w:rtl/>
          <w:lang w:bidi="fa-IR"/>
        </w:rPr>
        <w:t>ی</w:t>
      </w:r>
      <w:r>
        <w:rPr>
          <w:rtl/>
          <w:lang w:bidi="fa-IR"/>
        </w:rPr>
        <w:t>رفته نشد</w:t>
      </w:r>
      <w:r w:rsidR="009B4C06">
        <w:rPr>
          <w:rtl/>
          <w:lang w:bidi="fa-IR"/>
        </w:rPr>
        <w:t xml:space="preserve">. </w:t>
      </w:r>
      <w:r>
        <w:rPr>
          <w:rtl/>
          <w:lang w:bidi="fa-IR"/>
        </w:rPr>
        <w:t>باز همان ندا را شن</w:t>
      </w:r>
      <w:r w:rsidR="00E61D8F">
        <w:rPr>
          <w:rtl/>
          <w:lang w:bidi="fa-IR"/>
        </w:rPr>
        <w:t>ی</w:t>
      </w:r>
      <w:r>
        <w:rPr>
          <w:rtl/>
          <w:lang w:bidi="fa-IR"/>
        </w:rPr>
        <w:t>دم</w:t>
      </w:r>
      <w:r w:rsidR="009B4C06">
        <w:rPr>
          <w:rtl/>
          <w:lang w:bidi="fa-IR"/>
        </w:rPr>
        <w:t xml:space="preserve">، </w:t>
      </w:r>
      <w:r>
        <w:rPr>
          <w:rtl/>
          <w:lang w:bidi="fa-IR"/>
        </w:rPr>
        <w:t>مضطرب و متح</w:t>
      </w:r>
      <w:r w:rsidR="00E61D8F">
        <w:rPr>
          <w:rtl/>
          <w:lang w:bidi="fa-IR"/>
        </w:rPr>
        <w:t>ی</w:t>
      </w:r>
      <w:r>
        <w:rPr>
          <w:rtl/>
          <w:lang w:bidi="fa-IR"/>
        </w:rPr>
        <w:t>ر شدم و مفرّ و مفزع</w:t>
      </w:r>
      <w:r w:rsidR="00E61D8F">
        <w:rPr>
          <w:rtl/>
          <w:lang w:bidi="fa-IR"/>
        </w:rPr>
        <w:t>ی</w:t>
      </w:r>
      <w:r>
        <w:rPr>
          <w:rtl/>
          <w:lang w:bidi="fa-IR"/>
        </w:rPr>
        <w:t xml:space="preserve"> نداشتم و در وحشت بزرگ</w:t>
      </w:r>
      <w:r w:rsidR="00E61D8F">
        <w:rPr>
          <w:rtl/>
          <w:lang w:bidi="fa-IR"/>
        </w:rPr>
        <w:t>ی</w:t>
      </w:r>
      <w:r>
        <w:rPr>
          <w:rtl/>
          <w:lang w:bidi="fa-IR"/>
        </w:rPr>
        <w:t xml:space="preserve"> به سر م</w:t>
      </w:r>
      <w:r w:rsidR="00E61D8F">
        <w:rPr>
          <w:rtl/>
          <w:lang w:bidi="fa-IR"/>
        </w:rPr>
        <w:t xml:space="preserve">ی </w:t>
      </w:r>
      <w:r>
        <w:rPr>
          <w:rtl/>
          <w:lang w:bidi="fa-IR"/>
        </w:rPr>
        <w:t>بردم</w:t>
      </w:r>
      <w:r w:rsidR="009B4C06">
        <w:rPr>
          <w:rtl/>
          <w:lang w:bidi="fa-IR"/>
        </w:rPr>
        <w:t xml:space="preserve">! </w:t>
      </w:r>
      <w:r w:rsidR="00E61D8F">
        <w:rPr>
          <w:rtl/>
          <w:lang w:bidi="fa-IR"/>
        </w:rPr>
        <w:t>ی</w:t>
      </w:r>
      <w:r>
        <w:rPr>
          <w:rtl/>
          <w:lang w:bidi="fa-IR"/>
        </w:rPr>
        <w:t>ادم آمد که روز</w:t>
      </w:r>
      <w:r w:rsidR="00E61D8F">
        <w:rPr>
          <w:rtl/>
          <w:lang w:bidi="fa-IR"/>
        </w:rPr>
        <w:t>ی</w:t>
      </w:r>
      <w:r>
        <w:rPr>
          <w:rtl/>
          <w:lang w:bidi="fa-IR"/>
        </w:rPr>
        <w:t xml:space="preserve"> سواره از بازار بزرگ اصفهان عبور م</w:t>
      </w:r>
      <w:r w:rsidR="00E61D8F">
        <w:rPr>
          <w:rtl/>
          <w:lang w:bidi="fa-IR"/>
        </w:rPr>
        <w:t xml:space="preserve">ی </w:t>
      </w:r>
      <w:r>
        <w:rPr>
          <w:rtl/>
          <w:lang w:bidi="fa-IR"/>
        </w:rPr>
        <w:t>کردم</w:t>
      </w:r>
      <w:r w:rsidR="009B4C06">
        <w:rPr>
          <w:rtl/>
          <w:lang w:bidi="fa-IR"/>
        </w:rPr>
        <w:t xml:space="preserve">. </w:t>
      </w:r>
      <w:r>
        <w:rPr>
          <w:rtl/>
          <w:lang w:bidi="fa-IR"/>
        </w:rPr>
        <w:t>مردم اطراف مؤمن</w:t>
      </w:r>
      <w:r w:rsidR="00E61D8F">
        <w:rPr>
          <w:rtl/>
          <w:lang w:bidi="fa-IR"/>
        </w:rPr>
        <w:t>ی</w:t>
      </w:r>
      <w:r>
        <w:rPr>
          <w:rtl/>
          <w:lang w:bidi="fa-IR"/>
        </w:rPr>
        <w:t xml:space="preserve"> گرد آمده</w:t>
      </w:r>
      <w:r w:rsidR="009B4C06">
        <w:rPr>
          <w:rtl/>
          <w:lang w:bidi="fa-IR"/>
        </w:rPr>
        <w:t xml:space="preserve">، </w:t>
      </w:r>
      <w:r>
        <w:rPr>
          <w:rtl/>
          <w:lang w:bidi="fa-IR"/>
        </w:rPr>
        <w:t>او را به فساد عق</w:t>
      </w:r>
      <w:r w:rsidR="00E61D8F">
        <w:rPr>
          <w:rtl/>
          <w:lang w:bidi="fa-IR"/>
        </w:rPr>
        <w:t>ی</w:t>
      </w:r>
      <w:r>
        <w:rPr>
          <w:rtl/>
          <w:lang w:bidi="fa-IR"/>
        </w:rPr>
        <w:t>ده متّهم م</w:t>
      </w:r>
      <w:r w:rsidR="00E61D8F">
        <w:rPr>
          <w:rtl/>
          <w:lang w:bidi="fa-IR"/>
        </w:rPr>
        <w:t xml:space="preserve">ی </w:t>
      </w:r>
      <w:r>
        <w:rPr>
          <w:rtl/>
          <w:lang w:bidi="fa-IR"/>
        </w:rPr>
        <w:t>نمودند و او را دشنام داده</w:t>
      </w:r>
      <w:r w:rsidR="009B4C06">
        <w:rPr>
          <w:rtl/>
          <w:lang w:bidi="fa-IR"/>
        </w:rPr>
        <w:t xml:space="preserve">، </w:t>
      </w:r>
      <w:r>
        <w:rPr>
          <w:rtl/>
          <w:lang w:bidi="fa-IR"/>
        </w:rPr>
        <w:t>کتک م</w:t>
      </w:r>
      <w:r w:rsidR="00E61D8F">
        <w:rPr>
          <w:rtl/>
          <w:lang w:bidi="fa-IR"/>
        </w:rPr>
        <w:t xml:space="preserve">ی </w:t>
      </w:r>
      <w:r>
        <w:rPr>
          <w:rtl/>
          <w:lang w:bidi="fa-IR"/>
        </w:rPr>
        <w:t>زدند و مطالبه طلبشان را م</w:t>
      </w:r>
      <w:r w:rsidR="00E61D8F">
        <w:rPr>
          <w:rtl/>
          <w:lang w:bidi="fa-IR"/>
        </w:rPr>
        <w:t xml:space="preserve">ی </w:t>
      </w:r>
      <w:r>
        <w:rPr>
          <w:rtl/>
          <w:lang w:bidi="fa-IR"/>
        </w:rPr>
        <w:t>کردند و به او مهلت نم</w:t>
      </w:r>
      <w:r w:rsidR="00E61D8F">
        <w:rPr>
          <w:rtl/>
          <w:lang w:bidi="fa-IR"/>
        </w:rPr>
        <w:t xml:space="preserve">ی </w:t>
      </w:r>
      <w:r>
        <w:rPr>
          <w:rtl/>
          <w:lang w:bidi="fa-IR"/>
        </w:rPr>
        <w:t>دادند</w:t>
      </w:r>
      <w:r w:rsidR="009B4C06">
        <w:rPr>
          <w:rtl/>
          <w:lang w:bidi="fa-IR"/>
        </w:rPr>
        <w:t xml:space="preserve">. </w:t>
      </w:r>
    </w:p>
    <w:p w:rsidR="0049138A" w:rsidRDefault="0049138A" w:rsidP="0049138A">
      <w:pPr>
        <w:pStyle w:val="libNormal"/>
        <w:rPr>
          <w:rtl/>
          <w:lang w:bidi="fa-IR"/>
        </w:rPr>
      </w:pPr>
      <w:r>
        <w:rPr>
          <w:rtl/>
          <w:lang w:bidi="fa-IR"/>
        </w:rPr>
        <w:t>من و</w:t>
      </w:r>
      <w:r w:rsidR="00E61D8F">
        <w:rPr>
          <w:rtl/>
          <w:lang w:bidi="fa-IR"/>
        </w:rPr>
        <w:t>ی</w:t>
      </w:r>
      <w:r>
        <w:rPr>
          <w:rtl/>
          <w:lang w:bidi="fa-IR"/>
        </w:rPr>
        <w:t xml:space="preserve"> را م</w:t>
      </w:r>
      <w:r w:rsidR="00E61D8F">
        <w:rPr>
          <w:rtl/>
          <w:lang w:bidi="fa-IR"/>
        </w:rPr>
        <w:t xml:space="preserve">ی </w:t>
      </w:r>
      <w:r>
        <w:rPr>
          <w:rtl/>
          <w:lang w:bidi="fa-IR"/>
        </w:rPr>
        <w:t>شناختم که از صالحان و مؤمنان است</w:t>
      </w:r>
      <w:r w:rsidR="009B4C06">
        <w:rPr>
          <w:rtl/>
          <w:lang w:bidi="fa-IR"/>
        </w:rPr>
        <w:t xml:space="preserve">. </w:t>
      </w:r>
      <w:r>
        <w:rPr>
          <w:rtl/>
          <w:lang w:bidi="fa-IR"/>
        </w:rPr>
        <w:t>دلم به حالش سوخت</w:t>
      </w:r>
      <w:r w:rsidR="009B4C06">
        <w:rPr>
          <w:rtl/>
          <w:lang w:bidi="fa-IR"/>
        </w:rPr>
        <w:t xml:space="preserve">، </w:t>
      </w:r>
      <w:r>
        <w:rPr>
          <w:rtl/>
          <w:lang w:bidi="fa-IR"/>
        </w:rPr>
        <w:t>گفتم</w:t>
      </w:r>
      <w:r w:rsidR="009B4C06">
        <w:rPr>
          <w:rtl/>
          <w:lang w:bidi="fa-IR"/>
        </w:rPr>
        <w:t xml:space="preserve">: </w:t>
      </w:r>
      <w:r>
        <w:rPr>
          <w:rtl/>
          <w:lang w:bidi="fa-IR"/>
        </w:rPr>
        <w:t>تا ک</w:t>
      </w:r>
      <w:r w:rsidR="00E61D8F">
        <w:rPr>
          <w:rtl/>
          <w:lang w:bidi="fa-IR"/>
        </w:rPr>
        <w:t>ی</w:t>
      </w:r>
      <w:r>
        <w:rPr>
          <w:rtl/>
          <w:lang w:bidi="fa-IR"/>
        </w:rPr>
        <w:t xml:space="preserve"> با</w:t>
      </w:r>
      <w:r w:rsidR="00E61D8F">
        <w:rPr>
          <w:rtl/>
          <w:lang w:bidi="fa-IR"/>
        </w:rPr>
        <w:t>ی</w:t>
      </w:r>
      <w:r>
        <w:rPr>
          <w:rtl/>
          <w:lang w:bidi="fa-IR"/>
        </w:rPr>
        <w:t>د از مردم تق</w:t>
      </w:r>
      <w:r w:rsidR="00E61D8F">
        <w:rPr>
          <w:rtl/>
          <w:lang w:bidi="fa-IR"/>
        </w:rPr>
        <w:t>ی</w:t>
      </w:r>
      <w:r>
        <w:rPr>
          <w:rtl/>
          <w:lang w:bidi="fa-IR"/>
        </w:rPr>
        <w:t>ه کنم و از خداوند بزرگ نترسم و بنده ضع</w:t>
      </w:r>
      <w:r w:rsidR="00E61D8F">
        <w:rPr>
          <w:rtl/>
          <w:lang w:bidi="fa-IR"/>
        </w:rPr>
        <w:t>ی</w:t>
      </w:r>
      <w:r>
        <w:rPr>
          <w:rtl/>
          <w:lang w:bidi="fa-IR"/>
        </w:rPr>
        <w:t xml:space="preserve">فش را </w:t>
      </w:r>
      <w:r w:rsidR="00E61D8F">
        <w:rPr>
          <w:rtl/>
          <w:lang w:bidi="fa-IR"/>
        </w:rPr>
        <w:t>ی</w:t>
      </w:r>
      <w:r>
        <w:rPr>
          <w:rtl/>
          <w:lang w:bidi="fa-IR"/>
        </w:rPr>
        <w:t>ار</w:t>
      </w:r>
      <w:r w:rsidR="00E61D8F">
        <w:rPr>
          <w:rtl/>
          <w:lang w:bidi="fa-IR"/>
        </w:rPr>
        <w:t>ی</w:t>
      </w:r>
      <w:r>
        <w:rPr>
          <w:rtl/>
          <w:lang w:bidi="fa-IR"/>
        </w:rPr>
        <w:t xml:space="preserve"> نکنم</w:t>
      </w:r>
      <w:r w:rsidR="009B4C06">
        <w:rPr>
          <w:rtl/>
          <w:lang w:bidi="fa-IR"/>
        </w:rPr>
        <w:t xml:space="preserve">. </w:t>
      </w:r>
      <w:r>
        <w:rPr>
          <w:rtl/>
          <w:lang w:bidi="fa-IR"/>
        </w:rPr>
        <w:t>توقّف نموده</w:t>
      </w:r>
      <w:r w:rsidR="009B4C06">
        <w:rPr>
          <w:rtl/>
          <w:lang w:bidi="fa-IR"/>
        </w:rPr>
        <w:t xml:space="preserve">، </w:t>
      </w:r>
      <w:r>
        <w:rPr>
          <w:rtl/>
          <w:lang w:bidi="fa-IR"/>
        </w:rPr>
        <w:t>فر</w:t>
      </w:r>
      <w:r w:rsidR="00E61D8F">
        <w:rPr>
          <w:rtl/>
          <w:lang w:bidi="fa-IR"/>
        </w:rPr>
        <w:t>ی</w:t>
      </w:r>
      <w:r>
        <w:rPr>
          <w:rtl/>
          <w:lang w:bidi="fa-IR"/>
        </w:rPr>
        <w:t>اد زدم</w:t>
      </w:r>
      <w:r w:rsidR="009B4C06">
        <w:rPr>
          <w:rtl/>
          <w:lang w:bidi="fa-IR"/>
        </w:rPr>
        <w:t xml:space="preserve">: </w:t>
      </w:r>
      <w:r>
        <w:rPr>
          <w:rtl/>
          <w:lang w:bidi="fa-IR"/>
        </w:rPr>
        <w:t>وا</w:t>
      </w:r>
      <w:r w:rsidR="00E61D8F">
        <w:rPr>
          <w:rtl/>
          <w:lang w:bidi="fa-IR"/>
        </w:rPr>
        <w:t>ی</w:t>
      </w:r>
      <w:r>
        <w:rPr>
          <w:rtl/>
          <w:lang w:bidi="fa-IR"/>
        </w:rPr>
        <w:t xml:space="preserve"> بر شما</w:t>
      </w:r>
      <w:r w:rsidR="009B4C06">
        <w:rPr>
          <w:rtl/>
          <w:lang w:bidi="fa-IR"/>
        </w:rPr>
        <w:t xml:space="preserve">! </w:t>
      </w:r>
      <w:r>
        <w:rPr>
          <w:rtl/>
          <w:lang w:bidi="fa-IR"/>
        </w:rPr>
        <w:t>هر مقدار از او طلب دار</w:t>
      </w:r>
      <w:r w:rsidR="00E61D8F">
        <w:rPr>
          <w:rtl/>
          <w:lang w:bidi="fa-IR"/>
        </w:rPr>
        <w:t>ی</w:t>
      </w:r>
      <w:r>
        <w:rPr>
          <w:rtl/>
          <w:lang w:bidi="fa-IR"/>
        </w:rPr>
        <w:t>د</w:t>
      </w:r>
      <w:r w:rsidR="009B4C06">
        <w:rPr>
          <w:rtl/>
          <w:lang w:bidi="fa-IR"/>
        </w:rPr>
        <w:t xml:space="preserve">، </w:t>
      </w:r>
      <w:r>
        <w:rPr>
          <w:rtl/>
          <w:lang w:bidi="fa-IR"/>
        </w:rPr>
        <w:t>به شما م</w:t>
      </w:r>
      <w:r w:rsidR="00E61D8F">
        <w:rPr>
          <w:rtl/>
          <w:lang w:bidi="fa-IR"/>
        </w:rPr>
        <w:t xml:space="preserve">ی </w:t>
      </w:r>
      <w:r>
        <w:rPr>
          <w:rtl/>
          <w:lang w:bidi="fa-IR"/>
        </w:rPr>
        <w:t>پردازم و آن مرد مؤمن را به خانه بردم</w:t>
      </w:r>
      <w:r w:rsidR="009B4C06">
        <w:rPr>
          <w:rtl/>
          <w:lang w:bidi="fa-IR"/>
        </w:rPr>
        <w:t xml:space="preserve">. </w:t>
      </w:r>
      <w:r>
        <w:rPr>
          <w:rtl/>
          <w:lang w:bidi="fa-IR"/>
        </w:rPr>
        <w:t>او را عز</w:t>
      </w:r>
      <w:r w:rsidR="00E61D8F">
        <w:rPr>
          <w:rtl/>
          <w:lang w:bidi="fa-IR"/>
        </w:rPr>
        <w:t>ی</w:t>
      </w:r>
      <w:r>
        <w:rPr>
          <w:rtl/>
          <w:lang w:bidi="fa-IR"/>
        </w:rPr>
        <w:t>ز و محترم شمردم و تمام قرض</w:t>
      </w:r>
      <w:r w:rsidR="00E61D8F">
        <w:rPr>
          <w:rtl/>
          <w:lang w:bidi="fa-IR"/>
        </w:rPr>
        <w:t xml:space="preserve"> </w:t>
      </w:r>
      <w:r>
        <w:rPr>
          <w:rtl/>
          <w:lang w:bidi="fa-IR"/>
        </w:rPr>
        <w:t>ها</w:t>
      </w:r>
      <w:r w:rsidR="00E61D8F">
        <w:rPr>
          <w:rtl/>
          <w:lang w:bidi="fa-IR"/>
        </w:rPr>
        <w:t>ی</w:t>
      </w:r>
      <w:r>
        <w:rPr>
          <w:rtl/>
          <w:lang w:bidi="fa-IR"/>
        </w:rPr>
        <w:t>ش را ادا نمودم</w:t>
      </w:r>
      <w:r w:rsidR="009B4C06">
        <w:rPr>
          <w:rtl/>
          <w:lang w:bidi="fa-IR"/>
        </w:rPr>
        <w:t xml:space="preserve">. </w:t>
      </w:r>
      <w:r>
        <w:rPr>
          <w:rtl/>
          <w:lang w:bidi="fa-IR"/>
        </w:rPr>
        <w:t>هم</w:t>
      </w:r>
      <w:r w:rsidR="00E61D8F">
        <w:rPr>
          <w:rtl/>
          <w:lang w:bidi="fa-IR"/>
        </w:rPr>
        <w:t>ی</w:t>
      </w:r>
      <w:r>
        <w:rPr>
          <w:rtl/>
          <w:lang w:bidi="fa-IR"/>
        </w:rPr>
        <w:t>ن عمل خود را به پروردگار عرض کردم</w:t>
      </w:r>
      <w:r w:rsidR="009B4C06">
        <w:rPr>
          <w:rtl/>
          <w:lang w:bidi="fa-IR"/>
        </w:rPr>
        <w:t xml:space="preserve">. </w:t>
      </w:r>
      <w:r>
        <w:rPr>
          <w:rtl/>
          <w:lang w:bidi="fa-IR"/>
        </w:rPr>
        <w:t>از من پذ</w:t>
      </w:r>
      <w:r w:rsidR="00E61D8F">
        <w:rPr>
          <w:rtl/>
          <w:lang w:bidi="fa-IR"/>
        </w:rPr>
        <w:t>ی</w:t>
      </w:r>
      <w:r>
        <w:rPr>
          <w:rtl/>
          <w:lang w:bidi="fa-IR"/>
        </w:rPr>
        <w:t>رفت و مرا آمرز</w:t>
      </w:r>
      <w:r w:rsidR="00E61D8F">
        <w:rPr>
          <w:rtl/>
          <w:lang w:bidi="fa-IR"/>
        </w:rPr>
        <w:t>ی</w:t>
      </w:r>
      <w:r>
        <w:rPr>
          <w:rtl/>
          <w:lang w:bidi="fa-IR"/>
        </w:rPr>
        <w:t>د و امر فرمود که در رحمت را به رو</w:t>
      </w:r>
      <w:r w:rsidR="00E61D8F">
        <w:rPr>
          <w:rtl/>
          <w:lang w:bidi="fa-IR"/>
        </w:rPr>
        <w:t>ی</w:t>
      </w:r>
      <w:r>
        <w:rPr>
          <w:rtl/>
          <w:lang w:bidi="fa-IR"/>
        </w:rPr>
        <w:t xml:space="preserve"> من به جانب بهشت باز نمودند</w:t>
      </w:r>
      <w:r w:rsidR="009B4C06">
        <w:rPr>
          <w:rtl/>
          <w:lang w:bidi="fa-IR"/>
        </w:rPr>
        <w:t xml:space="preserve">. </w:t>
      </w:r>
      <w:r>
        <w:rPr>
          <w:rtl/>
          <w:lang w:bidi="fa-IR"/>
        </w:rPr>
        <w:t>قبرم را وسعت دادند و ا</w:t>
      </w:r>
      <w:r w:rsidR="00E61D8F">
        <w:rPr>
          <w:rtl/>
          <w:lang w:bidi="fa-IR"/>
        </w:rPr>
        <w:t>ی</w:t>
      </w:r>
      <w:r>
        <w:rPr>
          <w:rtl/>
          <w:lang w:bidi="fa-IR"/>
        </w:rPr>
        <w:t xml:space="preserve">نک از جانب پروردگار به انواع </w:t>
      </w:r>
      <w:r>
        <w:rPr>
          <w:rtl/>
          <w:lang w:bidi="fa-IR"/>
        </w:rPr>
        <w:lastRenderedPageBreak/>
        <w:t>نعمت</w:t>
      </w:r>
      <w:r w:rsidR="00E61D8F">
        <w:rPr>
          <w:rtl/>
          <w:lang w:bidi="fa-IR"/>
        </w:rPr>
        <w:t xml:space="preserve"> </w:t>
      </w:r>
      <w:r>
        <w:rPr>
          <w:rtl/>
          <w:lang w:bidi="fa-IR"/>
        </w:rPr>
        <w:t>ها متنعم م</w:t>
      </w:r>
      <w:r w:rsidR="00E61D8F">
        <w:rPr>
          <w:rtl/>
          <w:lang w:bidi="fa-IR"/>
        </w:rPr>
        <w:t xml:space="preserve">ی </w:t>
      </w:r>
      <w:r>
        <w:rPr>
          <w:rtl/>
          <w:lang w:bidi="fa-IR"/>
        </w:rPr>
        <w:t>باشم و به ز</w:t>
      </w:r>
      <w:r w:rsidR="00E61D8F">
        <w:rPr>
          <w:rtl/>
          <w:lang w:bidi="fa-IR"/>
        </w:rPr>
        <w:t>ی</w:t>
      </w:r>
      <w:r>
        <w:rPr>
          <w:rtl/>
          <w:lang w:bidi="fa-IR"/>
        </w:rPr>
        <w:t>ارت مؤمنان که به د</w:t>
      </w:r>
      <w:r w:rsidR="00E61D8F">
        <w:rPr>
          <w:rtl/>
          <w:lang w:bidi="fa-IR"/>
        </w:rPr>
        <w:t>ی</w:t>
      </w:r>
      <w:r>
        <w:rPr>
          <w:rtl/>
          <w:lang w:bidi="fa-IR"/>
        </w:rPr>
        <w:t>دنم م</w:t>
      </w:r>
      <w:r w:rsidR="00E61D8F">
        <w:rPr>
          <w:rtl/>
          <w:lang w:bidi="fa-IR"/>
        </w:rPr>
        <w:t xml:space="preserve">ی </w:t>
      </w:r>
      <w:r>
        <w:rPr>
          <w:rtl/>
          <w:lang w:bidi="fa-IR"/>
        </w:rPr>
        <w:t>آ</w:t>
      </w:r>
      <w:r w:rsidR="00E61D8F">
        <w:rPr>
          <w:rtl/>
          <w:lang w:bidi="fa-IR"/>
        </w:rPr>
        <w:t>ی</w:t>
      </w:r>
      <w:r>
        <w:rPr>
          <w:rtl/>
          <w:lang w:bidi="fa-IR"/>
        </w:rPr>
        <w:t>ند</w:t>
      </w:r>
      <w:r w:rsidR="009B4C06">
        <w:rPr>
          <w:rtl/>
          <w:lang w:bidi="fa-IR"/>
        </w:rPr>
        <w:t xml:space="preserve">، </w:t>
      </w:r>
      <w:r>
        <w:rPr>
          <w:rtl/>
          <w:lang w:bidi="fa-IR"/>
        </w:rPr>
        <w:t>مأنوس و از دعاها</w:t>
      </w:r>
      <w:r w:rsidR="00E61D8F">
        <w:rPr>
          <w:rtl/>
          <w:lang w:bidi="fa-IR"/>
        </w:rPr>
        <w:t>ی</w:t>
      </w:r>
      <w:r>
        <w:rPr>
          <w:rtl/>
          <w:lang w:bidi="fa-IR"/>
        </w:rPr>
        <w:t xml:space="preserve"> صالحان و صدقات و خواندن قرآن آن</w:t>
      </w:r>
      <w:r w:rsidR="00E61D8F">
        <w:rPr>
          <w:rtl/>
          <w:lang w:bidi="fa-IR"/>
        </w:rPr>
        <w:t xml:space="preserve"> </w:t>
      </w:r>
      <w:r>
        <w:rPr>
          <w:rtl/>
          <w:lang w:bidi="fa-IR"/>
        </w:rPr>
        <w:t>ها نفع م</w:t>
      </w:r>
      <w:r w:rsidR="00E61D8F">
        <w:rPr>
          <w:rtl/>
          <w:lang w:bidi="fa-IR"/>
        </w:rPr>
        <w:t xml:space="preserve">ی </w:t>
      </w:r>
      <w:r>
        <w:rPr>
          <w:rtl/>
          <w:lang w:bidi="fa-IR"/>
        </w:rPr>
        <w:t>برم</w:t>
      </w:r>
      <w:r w:rsidR="009B4C06">
        <w:rPr>
          <w:rtl/>
          <w:lang w:bidi="fa-IR"/>
        </w:rPr>
        <w:t xml:space="preserve">. </w:t>
      </w:r>
      <w:r>
        <w:rPr>
          <w:rtl/>
          <w:lang w:bidi="fa-IR"/>
        </w:rPr>
        <w:t>من آن</w:t>
      </w:r>
      <w:r w:rsidR="00E61D8F">
        <w:rPr>
          <w:rtl/>
          <w:lang w:bidi="fa-IR"/>
        </w:rPr>
        <w:t xml:space="preserve"> </w:t>
      </w:r>
      <w:r>
        <w:rPr>
          <w:rtl/>
          <w:lang w:bidi="fa-IR"/>
        </w:rPr>
        <w:t>ها را م</w:t>
      </w:r>
      <w:r w:rsidR="00E61D8F">
        <w:rPr>
          <w:rtl/>
          <w:lang w:bidi="fa-IR"/>
        </w:rPr>
        <w:t xml:space="preserve">ی </w:t>
      </w:r>
      <w:r>
        <w:rPr>
          <w:rtl/>
          <w:lang w:bidi="fa-IR"/>
        </w:rPr>
        <w:t>ب</w:t>
      </w:r>
      <w:r w:rsidR="00E61D8F">
        <w:rPr>
          <w:rtl/>
          <w:lang w:bidi="fa-IR"/>
        </w:rPr>
        <w:t>ی</w:t>
      </w:r>
      <w:r>
        <w:rPr>
          <w:rtl/>
          <w:lang w:bidi="fa-IR"/>
        </w:rPr>
        <w:t>نم ول</w:t>
      </w:r>
      <w:r w:rsidR="00E61D8F">
        <w:rPr>
          <w:rtl/>
          <w:lang w:bidi="fa-IR"/>
        </w:rPr>
        <w:t>ی</w:t>
      </w:r>
      <w:r>
        <w:rPr>
          <w:rtl/>
          <w:lang w:bidi="fa-IR"/>
        </w:rPr>
        <w:t xml:space="preserve"> آن</w:t>
      </w:r>
      <w:r w:rsidR="00E61D8F">
        <w:rPr>
          <w:rtl/>
          <w:lang w:bidi="fa-IR"/>
        </w:rPr>
        <w:t xml:space="preserve"> </w:t>
      </w:r>
      <w:r>
        <w:rPr>
          <w:rtl/>
          <w:lang w:bidi="fa-IR"/>
        </w:rPr>
        <w:t>ها مرا نم</w:t>
      </w:r>
      <w:r w:rsidR="00E61D8F">
        <w:rPr>
          <w:rtl/>
          <w:lang w:bidi="fa-IR"/>
        </w:rPr>
        <w:t xml:space="preserve">ی </w:t>
      </w:r>
      <w:r>
        <w:rPr>
          <w:rtl/>
          <w:lang w:bidi="fa-IR"/>
        </w:rPr>
        <w:t>ب</w:t>
      </w:r>
      <w:r w:rsidR="00E61D8F">
        <w:rPr>
          <w:rtl/>
          <w:lang w:bidi="fa-IR"/>
        </w:rPr>
        <w:t>ی</w:t>
      </w:r>
      <w:r>
        <w:rPr>
          <w:rtl/>
          <w:lang w:bidi="fa-IR"/>
        </w:rPr>
        <w:t>نند</w:t>
      </w:r>
      <w:r w:rsidR="009B4C06">
        <w:rPr>
          <w:rtl/>
          <w:lang w:bidi="fa-IR"/>
        </w:rPr>
        <w:t xml:space="preserve">... </w:t>
      </w:r>
      <w:r w:rsidR="009B4C06" w:rsidRPr="00FB19B7">
        <w:rPr>
          <w:rStyle w:val="libFootnotenumChar"/>
          <w:rtl/>
          <w:lang w:bidi="fa-IR"/>
        </w:rPr>
        <w:t>(</w:t>
      </w:r>
      <w:r w:rsidRPr="00FB19B7">
        <w:rPr>
          <w:rStyle w:val="libFootnotenumChar"/>
          <w:rtl/>
        </w:rPr>
        <w:t>580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ابوحمزه ثمال</w:t>
      </w:r>
      <w:r w:rsidR="00E61D8F">
        <w:rPr>
          <w:rtl/>
          <w:lang w:bidi="fa-IR"/>
        </w:rPr>
        <w:t>ی</w:t>
      </w:r>
      <w:r>
        <w:rPr>
          <w:rtl/>
          <w:lang w:bidi="fa-IR"/>
        </w:rPr>
        <w:t xml:space="preserve">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در روز جمعه</w:t>
      </w:r>
      <w:r w:rsidR="00E61D8F">
        <w:rPr>
          <w:rtl/>
          <w:lang w:bidi="fa-IR"/>
        </w:rPr>
        <w:t xml:space="preserve"> </w:t>
      </w:r>
      <w:r>
        <w:rPr>
          <w:rtl/>
          <w:lang w:bidi="fa-IR"/>
        </w:rPr>
        <w:t>ا</w:t>
      </w:r>
      <w:r w:rsidR="00E61D8F">
        <w:rPr>
          <w:rtl/>
          <w:lang w:bidi="fa-IR"/>
        </w:rPr>
        <w:t>ی</w:t>
      </w:r>
      <w:r>
        <w:rPr>
          <w:rtl/>
          <w:lang w:bidi="fa-IR"/>
        </w:rPr>
        <w:t xml:space="preserve"> نماز صبح را در شهر مد</w:t>
      </w:r>
      <w:r w:rsidR="00E61D8F">
        <w:rPr>
          <w:rtl/>
          <w:lang w:bidi="fa-IR"/>
        </w:rPr>
        <w:t>ی</w:t>
      </w:r>
      <w:r>
        <w:rPr>
          <w:rtl/>
          <w:lang w:bidi="fa-IR"/>
        </w:rPr>
        <w:t>نه با حضرت عل</w:t>
      </w:r>
      <w:r w:rsidR="00E61D8F">
        <w:rPr>
          <w:rtl/>
          <w:lang w:bidi="fa-IR"/>
        </w:rPr>
        <w:t>ی</w:t>
      </w:r>
      <w:r>
        <w:rPr>
          <w:rtl/>
          <w:lang w:bidi="fa-IR"/>
        </w:rPr>
        <w:t xml:space="preserve"> بن الحس</w:t>
      </w:r>
      <w:r w:rsidR="00E61D8F">
        <w:rPr>
          <w:rtl/>
          <w:lang w:bidi="fa-IR"/>
        </w:rPr>
        <w:t>ی</w:t>
      </w:r>
      <w:r>
        <w:rPr>
          <w:rtl/>
          <w:lang w:bidi="fa-IR"/>
        </w:rPr>
        <w:t xml:space="preserve">ن </w:t>
      </w:r>
      <w:r w:rsidR="00B049DA" w:rsidRPr="00B049DA">
        <w:rPr>
          <w:rStyle w:val="libAlaemChar"/>
          <w:rtl/>
        </w:rPr>
        <w:t>عليهما‌السلام</w:t>
      </w:r>
      <w:r>
        <w:rPr>
          <w:rtl/>
          <w:lang w:bidi="fa-IR"/>
        </w:rPr>
        <w:t xml:space="preserve"> به جا</w:t>
      </w:r>
      <w:r w:rsidR="00E61D8F">
        <w:rPr>
          <w:rtl/>
          <w:lang w:bidi="fa-IR"/>
        </w:rPr>
        <w:t>ی</w:t>
      </w:r>
      <w:r>
        <w:rPr>
          <w:rtl/>
          <w:lang w:bidi="fa-IR"/>
        </w:rPr>
        <w:t xml:space="preserve"> آوردم</w:t>
      </w:r>
      <w:r w:rsidR="009B4C06">
        <w:rPr>
          <w:rtl/>
          <w:lang w:bidi="fa-IR"/>
        </w:rPr>
        <w:t xml:space="preserve">. </w:t>
      </w:r>
      <w:r>
        <w:rPr>
          <w:rtl/>
          <w:lang w:bidi="fa-IR"/>
        </w:rPr>
        <w:t>پس از آن</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به خانه تشر</w:t>
      </w:r>
      <w:r w:rsidR="00E61D8F">
        <w:rPr>
          <w:rtl/>
          <w:lang w:bidi="fa-IR"/>
        </w:rPr>
        <w:t>ی</w:t>
      </w:r>
      <w:r>
        <w:rPr>
          <w:rtl/>
          <w:lang w:bidi="fa-IR"/>
        </w:rPr>
        <w:t>ف بردند</w:t>
      </w:r>
      <w:r w:rsidR="009B4C06">
        <w:rPr>
          <w:rtl/>
          <w:lang w:bidi="fa-IR"/>
        </w:rPr>
        <w:t xml:space="preserve">. </w:t>
      </w:r>
      <w:r>
        <w:rPr>
          <w:rtl/>
          <w:lang w:bidi="fa-IR"/>
        </w:rPr>
        <w:t>من در خدمت آن جناب بودم</w:t>
      </w:r>
      <w:r w:rsidR="009B4C06">
        <w:rPr>
          <w:rtl/>
          <w:lang w:bidi="fa-IR"/>
        </w:rPr>
        <w:t xml:space="preserve">، </w:t>
      </w:r>
      <w:r>
        <w:rPr>
          <w:rtl/>
          <w:lang w:bidi="fa-IR"/>
        </w:rPr>
        <w:t>حضرتش به کن</w:t>
      </w:r>
      <w:r w:rsidR="00E61D8F">
        <w:rPr>
          <w:rtl/>
          <w:lang w:bidi="fa-IR"/>
        </w:rPr>
        <w:t>ی</w:t>
      </w:r>
      <w:r>
        <w:rPr>
          <w:rtl/>
          <w:lang w:bidi="fa-IR"/>
        </w:rPr>
        <w:t>ز خود سک</w:t>
      </w:r>
      <w:r w:rsidR="00E61D8F">
        <w:rPr>
          <w:rtl/>
          <w:lang w:bidi="fa-IR"/>
        </w:rPr>
        <w:t>ی</w:t>
      </w:r>
      <w:r>
        <w:rPr>
          <w:rtl/>
          <w:lang w:bidi="fa-IR"/>
        </w:rPr>
        <w:t>نه فرمودند</w:t>
      </w:r>
      <w:r w:rsidR="009B4C06">
        <w:rPr>
          <w:rtl/>
          <w:lang w:bidi="fa-IR"/>
        </w:rPr>
        <w:t xml:space="preserve">: </w:t>
      </w:r>
    </w:p>
    <w:p w:rsidR="0049138A" w:rsidRDefault="0049138A" w:rsidP="0049138A">
      <w:pPr>
        <w:pStyle w:val="libNormal"/>
        <w:rPr>
          <w:rtl/>
          <w:lang w:bidi="fa-IR"/>
        </w:rPr>
      </w:pPr>
      <w:r>
        <w:rPr>
          <w:rtl/>
          <w:lang w:bidi="fa-IR"/>
        </w:rPr>
        <w:t>«هر سائل</w:t>
      </w:r>
      <w:r w:rsidR="00E61D8F">
        <w:rPr>
          <w:rtl/>
          <w:lang w:bidi="fa-IR"/>
        </w:rPr>
        <w:t>ی</w:t>
      </w:r>
      <w:r>
        <w:rPr>
          <w:rtl/>
          <w:lang w:bidi="fa-IR"/>
        </w:rPr>
        <w:t xml:space="preserve"> که از در خانه ما بگذرد</w:t>
      </w:r>
      <w:r w:rsidR="009B4C06">
        <w:rPr>
          <w:rtl/>
          <w:lang w:bidi="fa-IR"/>
        </w:rPr>
        <w:t xml:space="preserve">، </w:t>
      </w:r>
      <w:r>
        <w:rPr>
          <w:rtl/>
          <w:lang w:bidi="fa-IR"/>
        </w:rPr>
        <w:t>او را طعام و خوراک</w:t>
      </w:r>
      <w:r w:rsidR="00E61D8F">
        <w:rPr>
          <w:rtl/>
          <w:lang w:bidi="fa-IR"/>
        </w:rPr>
        <w:t>ی</w:t>
      </w:r>
      <w:r>
        <w:rPr>
          <w:rtl/>
          <w:lang w:bidi="fa-IR"/>
        </w:rPr>
        <w:t xml:space="preserve"> ده</w:t>
      </w:r>
      <w:r w:rsidR="00E61D8F">
        <w:rPr>
          <w:rtl/>
          <w:lang w:bidi="fa-IR"/>
        </w:rPr>
        <w:t>ی</w:t>
      </w:r>
      <w:r>
        <w:rPr>
          <w:rtl/>
          <w:lang w:bidi="fa-IR"/>
        </w:rPr>
        <w:t>د که امروز</w:t>
      </w:r>
      <w:r w:rsidR="009B4C06">
        <w:rPr>
          <w:rtl/>
          <w:lang w:bidi="fa-IR"/>
        </w:rPr>
        <w:t xml:space="preserve">، </w:t>
      </w:r>
      <w:r>
        <w:rPr>
          <w:rtl/>
          <w:lang w:bidi="fa-IR"/>
        </w:rPr>
        <w:t>روز جمعه است»</w:t>
      </w:r>
      <w:r w:rsidR="009B4C06">
        <w:rPr>
          <w:rtl/>
          <w:lang w:bidi="fa-IR"/>
        </w:rPr>
        <w:t xml:space="preserve">. </w:t>
      </w:r>
    </w:p>
    <w:p w:rsidR="0049138A" w:rsidRDefault="0049138A" w:rsidP="0049138A">
      <w:pPr>
        <w:pStyle w:val="libNormal"/>
        <w:rPr>
          <w:rtl/>
          <w:lang w:bidi="fa-IR"/>
        </w:rPr>
      </w:pPr>
      <w:r>
        <w:rPr>
          <w:rtl/>
          <w:lang w:bidi="fa-IR"/>
        </w:rPr>
        <w:t>عرض کردم</w:t>
      </w:r>
      <w:r w:rsidR="009B4C06">
        <w:rPr>
          <w:rtl/>
          <w:lang w:bidi="fa-IR"/>
        </w:rPr>
        <w:t xml:space="preserve">: </w:t>
      </w:r>
      <w:r>
        <w:rPr>
          <w:rtl/>
          <w:lang w:bidi="fa-IR"/>
        </w:rPr>
        <w:t>آقا</w:t>
      </w:r>
      <w:r w:rsidR="009B4C06">
        <w:rPr>
          <w:rtl/>
          <w:lang w:bidi="fa-IR"/>
        </w:rPr>
        <w:t xml:space="preserve">! </w:t>
      </w:r>
      <w:r>
        <w:rPr>
          <w:rtl/>
          <w:lang w:bidi="fa-IR"/>
        </w:rPr>
        <w:t>هر سائل</w:t>
      </w:r>
      <w:r w:rsidR="00E61D8F">
        <w:rPr>
          <w:rtl/>
          <w:lang w:bidi="fa-IR"/>
        </w:rPr>
        <w:t>ی</w:t>
      </w:r>
      <w:r>
        <w:rPr>
          <w:rtl/>
          <w:lang w:bidi="fa-IR"/>
        </w:rPr>
        <w:t xml:space="preserve"> مستحقّ اطعام نباشد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«م</w:t>
      </w:r>
      <w:r w:rsidR="00E61D8F">
        <w:rPr>
          <w:rtl/>
          <w:lang w:bidi="fa-IR"/>
        </w:rPr>
        <w:t xml:space="preserve">ی </w:t>
      </w:r>
      <w:r>
        <w:rPr>
          <w:rtl/>
          <w:lang w:bidi="fa-IR"/>
        </w:rPr>
        <w:t>ترسم در ا</w:t>
      </w:r>
      <w:r w:rsidR="00E61D8F">
        <w:rPr>
          <w:rtl/>
          <w:lang w:bidi="fa-IR"/>
        </w:rPr>
        <w:t>ی</w:t>
      </w:r>
      <w:r>
        <w:rPr>
          <w:rtl/>
          <w:lang w:bidi="fa-IR"/>
        </w:rPr>
        <w:t>ن م</w:t>
      </w:r>
      <w:r w:rsidR="00E61D8F">
        <w:rPr>
          <w:rtl/>
          <w:lang w:bidi="fa-IR"/>
        </w:rPr>
        <w:t>ی</w:t>
      </w:r>
      <w:r>
        <w:rPr>
          <w:rtl/>
          <w:lang w:bidi="fa-IR"/>
        </w:rPr>
        <w:t>ان مستحقّ</w:t>
      </w:r>
      <w:r w:rsidR="00E61D8F">
        <w:rPr>
          <w:rtl/>
          <w:lang w:bidi="fa-IR"/>
        </w:rPr>
        <w:t>ی</w:t>
      </w:r>
      <w:r>
        <w:rPr>
          <w:rtl/>
          <w:lang w:bidi="fa-IR"/>
        </w:rPr>
        <w:t xml:space="preserve"> از در خانه</w:t>
      </w:r>
      <w:r w:rsidR="00E61D8F">
        <w:rPr>
          <w:rtl/>
          <w:lang w:bidi="fa-IR"/>
        </w:rPr>
        <w:t xml:space="preserve"> </w:t>
      </w:r>
      <w:r>
        <w:rPr>
          <w:rtl/>
          <w:lang w:bidi="fa-IR"/>
        </w:rPr>
        <w:t>ام ب</w:t>
      </w:r>
      <w:r w:rsidR="00E61D8F">
        <w:rPr>
          <w:rtl/>
          <w:lang w:bidi="fa-IR"/>
        </w:rPr>
        <w:t xml:space="preserve">ی </w:t>
      </w:r>
      <w:r>
        <w:rPr>
          <w:rtl/>
          <w:lang w:bidi="fa-IR"/>
        </w:rPr>
        <w:t>بهره ب</w:t>
      </w:r>
      <w:r w:rsidR="00E61D8F">
        <w:rPr>
          <w:rtl/>
          <w:lang w:bidi="fa-IR"/>
        </w:rPr>
        <w:t>ی</w:t>
      </w:r>
      <w:r>
        <w:rPr>
          <w:rtl/>
          <w:lang w:bidi="fa-IR"/>
        </w:rPr>
        <w:t xml:space="preserve">رون رود و حادثه </w:t>
      </w:r>
      <w:r w:rsidR="00E61D8F">
        <w:rPr>
          <w:rtl/>
          <w:lang w:bidi="fa-IR"/>
        </w:rPr>
        <w:t>ی</w:t>
      </w:r>
      <w:r>
        <w:rPr>
          <w:rtl/>
          <w:lang w:bidi="fa-IR"/>
        </w:rPr>
        <w:t>عقوب و خاندانش درباره ما تکرار شود</w:t>
      </w:r>
      <w:r w:rsidR="009B4C06">
        <w:rPr>
          <w:rtl/>
          <w:lang w:bidi="fa-IR"/>
        </w:rPr>
        <w:t xml:space="preserve">. </w:t>
      </w:r>
      <w:r>
        <w:rPr>
          <w:rtl/>
          <w:lang w:bidi="fa-IR"/>
        </w:rPr>
        <w:t>آن</w:t>
      </w:r>
      <w:r w:rsidR="00E61D8F">
        <w:rPr>
          <w:rtl/>
          <w:lang w:bidi="fa-IR"/>
        </w:rPr>
        <w:t xml:space="preserve"> </w:t>
      </w:r>
      <w:r>
        <w:rPr>
          <w:rtl/>
          <w:lang w:bidi="fa-IR"/>
        </w:rPr>
        <w:t>ها را طعام ده</w:t>
      </w:r>
      <w:r w:rsidR="00E61D8F">
        <w:rPr>
          <w:rtl/>
          <w:lang w:bidi="fa-IR"/>
        </w:rPr>
        <w:t>ی</w:t>
      </w:r>
      <w:r>
        <w:rPr>
          <w:rtl/>
          <w:lang w:bidi="fa-IR"/>
        </w:rPr>
        <w:t>د</w:t>
      </w:r>
      <w:r w:rsidR="009B4C06">
        <w:rPr>
          <w:rtl/>
          <w:lang w:bidi="fa-IR"/>
        </w:rPr>
        <w:t xml:space="preserve">، </w:t>
      </w:r>
      <w:r>
        <w:rPr>
          <w:rtl/>
          <w:lang w:bidi="fa-IR"/>
        </w:rPr>
        <w:t>طعام ده</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 xml:space="preserve">عادت </w:t>
      </w:r>
      <w:r w:rsidR="00E61D8F">
        <w:rPr>
          <w:rtl/>
          <w:lang w:bidi="fa-IR"/>
        </w:rPr>
        <w:t>ی</w:t>
      </w:r>
      <w:r>
        <w:rPr>
          <w:rtl/>
          <w:lang w:bidi="fa-IR"/>
        </w:rPr>
        <w:t>عقوب چن</w:t>
      </w:r>
      <w:r w:rsidR="00E61D8F">
        <w:rPr>
          <w:rtl/>
          <w:lang w:bidi="fa-IR"/>
        </w:rPr>
        <w:t>ی</w:t>
      </w:r>
      <w:r>
        <w:rPr>
          <w:rtl/>
          <w:lang w:bidi="fa-IR"/>
        </w:rPr>
        <w:t>ن بود که هر روز قوچ</w:t>
      </w:r>
      <w:r w:rsidR="00E61D8F">
        <w:rPr>
          <w:rtl/>
          <w:lang w:bidi="fa-IR"/>
        </w:rPr>
        <w:t>ی</w:t>
      </w:r>
      <w:r>
        <w:rPr>
          <w:rtl/>
          <w:lang w:bidi="fa-IR"/>
        </w:rPr>
        <w:t xml:space="preserve"> را ذبح م</w:t>
      </w:r>
      <w:r w:rsidR="00E61D8F">
        <w:rPr>
          <w:rtl/>
          <w:lang w:bidi="fa-IR"/>
        </w:rPr>
        <w:t xml:space="preserve">ی </w:t>
      </w:r>
      <w:r>
        <w:rPr>
          <w:rtl/>
          <w:lang w:bidi="fa-IR"/>
        </w:rPr>
        <w:t>کرد</w:t>
      </w:r>
      <w:r w:rsidR="009B4C06">
        <w:rPr>
          <w:rtl/>
          <w:lang w:bidi="fa-IR"/>
        </w:rPr>
        <w:t xml:space="preserve">، </w:t>
      </w:r>
      <w:r>
        <w:rPr>
          <w:rtl/>
          <w:lang w:bidi="fa-IR"/>
        </w:rPr>
        <w:t>مقدار</w:t>
      </w:r>
      <w:r w:rsidR="00E61D8F">
        <w:rPr>
          <w:rtl/>
          <w:lang w:bidi="fa-IR"/>
        </w:rPr>
        <w:t>ی</w:t>
      </w:r>
      <w:r>
        <w:rPr>
          <w:rtl/>
          <w:lang w:bidi="fa-IR"/>
        </w:rPr>
        <w:t xml:space="preserve"> از آن را تصدّق نموده و مابق</w:t>
      </w:r>
      <w:r w:rsidR="00E61D8F">
        <w:rPr>
          <w:rtl/>
          <w:lang w:bidi="fa-IR"/>
        </w:rPr>
        <w:t>ی</w:t>
      </w:r>
      <w:r>
        <w:rPr>
          <w:rtl/>
          <w:lang w:bidi="fa-IR"/>
        </w:rPr>
        <w:t xml:space="preserve"> آن را خود و خاندانش مصرف م</w:t>
      </w:r>
      <w:r w:rsidR="00E61D8F">
        <w:rPr>
          <w:rtl/>
          <w:lang w:bidi="fa-IR"/>
        </w:rPr>
        <w:t xml:space="preserve">ی </w:t>
      </w:r>
      <w:r>
        <w:rPr>
          <w:rtl/>
          <w:lang w:bidi="fa-IR"/>
        </w:rPr>
        <w:t>نمود</w:t>
      </w:r>
      <w:r w:rsidR="009B4C06">
        <w:rPr>
          <w:rtl/>
          <w:lang w:bidi="fa-IR"/>
        </w:rPr>
        <w:t xml:space="preserve">. </w:t>
      </w:r>
      <w:r>
        <w:rPr>
          <w:rtl/>
          <w:lang w:bidi="fa-IR"/>
        </w:rPr>
        <w:t>شب جمعه</w:t>
      </w:r>
      <w:r w:rsidR="00E61D8F">
        <w:rPr>
          <w:rtl/>
          <w:lang w:bidi="fa-IR"/>
        </w:rPr>
        <w:t xml:space="preserve"> </w:t>
      </w:r>
      <w:r>
        <w:rPr>
          <w:rtl/>
          <w:lang w:bidi="fa-IR"/>
        </w:rPr>
        <w:t>ا</w:t>
      </w:r>
      <w:r w:rsidR="00E61D8F">
        <w:rPr>
          <w:rtl/>
          <w:lang w:bidi="fa-IR"/>
        </w:rPr>
        <w:t>ی</w:t>
      </w:r>
      <w:r>
        <w:rPr>
          <w:rtl/>
          <w:lang w:bidi="fa-IR"/>
        </w:rPr>
        <w:t xml:space="preserve"> هنگام افطار</w:t>
      </w:r>
      <w:r w:rsidR="009B4C06">
        <w:rPr>
          <w:rtl/>
          <w:lang w:bidi="fa-IR"/>
        </w:rPr>
        <w:t xml:space="preserve">، </w:t>
      </w:r>
      <w:r>
        <w:rPr>
          <w:rtl/>
          <w:lang w:bidi="fa-IR"/>
        </w:rPr>
        <w:t>سائل</w:t>
      </w:r>
      <w:r w:rsidR="00E61D8F">
        <w:rPr>
          <w:rtl/>
          <w:lang w:bidi="fa-IR"/>
        </w:rPr>
        <w:t>ی</w:t>
      </w:r>
      <w:r>
        <w:rPr>
          <w:rtl/>
          <w:lang w:bidi="fa-IR"/>
        </w:rPr>
        <w:t xml:space="preserve"> مؤمن و غر</w:t>
      </w:r>
      <w:r w:rsidR="00E61D8F">
        <w:rPr>
          <w:rtl/>
          <w:lang w:bidi="fa-IR"/>
        </w:rPr>
        <w:t>ی</w:t>
      </w:r>
      <w:r>
        <w:rPr>
          <w:rtl/>
          <w:lang w:bidi="fa-IR"/>
        </w:rPr>
        <w:t>ب که نزد خداوند مقام و منزلت</w:t>
      </w:r>
      <w:r w:rsidR="00E61D8F">
        <w:rPr>
          <w:rtl/>
          <w:lang w:bidi="fa-IR"/>
        </w:rPr>
        <w:t>ی</w:t>
      </w:r>
      <w:r>
        <w:rPr>
          <w:rtl/>
          <w:lang w:bidi="fa-IR"/>
        </w:rPr>
        <w:t xml:space="preserve"> داشت و پ</w:t>
      </w:r>
      <w:r w:rsidR="00E61D8F">
        <w:rPr>
          <w:rtl/>
          <w:lang w:bidi="fa-IR"/>
        </w:rPr>
        <w:t>ی</w:t>
      </w:r>
      <w:r>
        <w:rPr>
          <w:rtl/>
          <w:lang w:bidi="fa-IR"/>
        </w:rPr>
        <w:t>وسته روزه م</w:t>
      </w:r>
      <w:r w:rsidR="00E61D8F">
        <w:rPr>
          <w:rtl/>
          <w:lang w:bidi="fa-IR"/>
        </w:rPr>
        <w:t xml:space="preserve">ی </w:t>
      </w:r>
      <w:r>
        <w:rPr>
          <w:rtl/>
          <w:lang w:bidi="fa-IR"/>
        </w:rPr>
        <w:t>گرفت و شب زنده دار بود</w:t>
      </w:r>
      <w:r w:rsidR="009B4C06">
        <w:rPr>
          <w:rtl/>
          <w:lang w:bidi="fa-IR"/>
        </w:rPr>
        <w:t xml:space="preserve">، </w:t>
      </w:r>
      <w:r>
        <w:rPr>
          <w:rtl/>
          <w:lang w:bidi="fa-IR"/>
        </w:rPr>
        <w:t>به نام «ذم</w:t>
      </w:r>
      <w:r w:rsidR="00E61D8F">
        <w:rPr>
          <w:rtl/>
          <w:lang w:bidi="fa-IR"/>
        </w:rPr>
        <w:t>ی</w:t>
      </w:r>
      <w:r>
        <w:rPr>
          <w:rtl/>
          <w:lang w:bidi="fa-IR"/>
        </w:rPr>
        <w:t xml:space="preserve">ال» در خانه حضرت </w:t>
      </w:r>
      <w:r w:rsidR="00E61D8F">
        <w:rPr>
          <w:rtl/>
          <w:lang w:bidi="fa-IR"/>
        </w:rPr>
        <w:t>ی</w:t>
      </w:r>
      <w:r>
        <w:rPr>
          <w:rtl/>
          <w:lang w:bidi="fa-IR"/>
        </w:rPr>
        <w:t>عقوب آمد و از ا</w:t>
      </w:r>
      <w:r w:rsidR="00E61D8F">
        <w:rPr>
          <w:rtl/>
          <w:lang w:bidi="fa-IR"/>
        </w:rPr>
        <w:t>ی</w:t>
      </w:r>
      <w:r>
        <w:rPr>
          <w:rtl/>
          <w:lang w:bidi="fa-IR"/>
        </w:rPr>
        <w:t>شان خواست از ز</w:t>
      </w:r>
      <w:r w:rsidR="00E61D8F">
        <w:rPr>
          <w:rtl/>
          <w:lang w:bidi="fa-IR"/>
        </w:rPr>
        <w:t>ی</w:t>
      </w:r>
      <w:r>
        <w:rPr>
          <w:rtl/>
          <w:lang w:bidi="fa-IR"/>
        </w:rPr>
        <w:t>اد</w:t>
      </w:r>
      <w:r w:rsidR="00E61D8F">
        <w:rPr>
          <w:rtl/>
          <w:lang w:bidi="fa-IR"/>
        </w:rPr>
        <w:t>ی</w:t>
      </w:r>
      <w:r>
        <w:rPr>
          <w:rtl/>
          <w:lang w:bidi="fa-IR"/>
        </w:rPr>
        <w:t xml:space="preserve"> غذا</w:t>
      </w:r>
      <w:r w:rsidR="00E61D8F">
        <w:rPr>
          <w:rtl/>
          <w:lang w:bidi="fa-IR"/>
        </w:rPr>
        <w:t>ی</w:t>
      </w:r>
      <w:r>
        <w:rPr>
          <w:rtl/>
          <w:lang w:bidi="fa-IR"/>
        </w:rPr>
        <w:t xml:space="preserve"> خود او را افطار</w:t>
      </w:r>
      <w:r w:rsidR="00E61D8F">
        <w:rPr>
          <w:rtl/>
          <w:lang w:bidi="fa-IR"/>
        </w:rPr>
        <w:t>ی</w:t>
      </w:r>
      <w:r>
        <w:rPr>
          <w:rtl/>
          <w:lang w:bidi="fa-IR"/>
        </w:rPr>
        <w:t xml:space="preserve"> دهند</w:t>
      </w:r>
      <w:r w:rsidR="009B4C06">
        <w:rPr>
          <w:rtl/>
          <w:lang w:bidi="fa-IR"/>
        </w:rPr>
        <w:t xml:space="preserve">. </w:t>
      </w:r>
      <w:r>
        <w:rPr>
          <w:rtl/>
          <w:lang w:bidi="fa-IR"/>
        </w:rPr>
        <w:t>- و تکرار هم کرد - با آن</w:t>
      </w:r>
      <w:r w:rsidR="00E61D8F">
        <w:rPr>
          <w:rtl/>
          <w:lang w:bidi="fa-IR"/>
        </w:rPr>
        <w:t xml:space="preserve"> </w:t>
      </w:r>
      <w:r>
        <w:rPr>
          <w:rtl/>
          <w:lang w:bidi="fa-IR"/>
        </w:rPr>
        <w:t>که صدا</w:t>
      </w:r>
      <w:r w:rsidR="00E61D8F">
        <w:rPr>
          <w:rtl/>
          <w:lang w:bidi="fa-IR"/>
        </w:rPr>
        <w:t>ی</w:t>
      </w:r>
      <w:r>
        <w:rPr>
          <w:rtl/>
          <w:lang w:bidi="fa-IR"/>
        </w:rPr>
        <w:t xml:space="preserve"> او را شن</w:t>
      </w:r>
      <w:r w:rsidR="00E61D8F">
        <w:rPr>
          <w:rtl/>
          <w:lang w:bidi="fa-IR"/>
        </w:rPr>
        <w:t>ی</w:t>
      </w:r>
      <w:r>
        <w:rPr>
          <w:rtl/>
          <w:lang w:bidi="fa-IR"/>
        </w:rPr>
        <w:t>دند</w:t>
      </w:r>
      <w:r w:rsidR="009B4C06">
        <w:rPr>
          <w:rtl/>
          <w:lang w:bidi="fa-IR"/>
        </w:rPr>
        <w:t xml:space="preserve">، </w:t>
      </w:r>
      <w:r>
        <w:rPr>
          <w:rtl/>
          <w:lang w:bidi="fa-IR"/>
        </w:rPr>
        <w:t>کس</w:t>
      </w:r>
      <w:r w:rsidR="00E61D8F">
        <w:rPr>
          <w:rtl/>
          <w:lang w:bidi="fa-IR"/>
        </w:rPr>
        <w:t>ی</w:t>
      </w:r>
      <w:r>
        <w:rPr>
          <w:rtl/>
          <w:lang w:bidi="fa-IR"/>
        </w:rPr>
        <w:t xml:space="preserve"> او را پاسخ نداد و گفته</w:t>
      </w:r>
      <w:r w:rsidR="00E61D8F">
        <w:rPr>
          <w:rtl/>
          <w:lang w:bidi="fa-IR"/>
        </w:rPr>
        <w:t xml:space="preserve"> </w:t>
      </w:r>
      <w:r>
        <w:rPr>
          <w:rtl/>
          <w:lang w:bidi="fa-IR"/>
        </w:rPr>
        <w:t>اش را باور نکردند</w:t>
      </w:r>
      <w:r w:rsidR="009B4C06">
        <w:rPr>
          <w:rtl/>
          <w:lang w:bidi="fa-IR"/>
        </w:rPr>
        <w:t xml:space="preserve">. </w:t>
      </w:r>
    </w:p>
    <w:p w:rsidR="0049138A" w:rsidRDefault="0049138A" w:rsidP="0049138A">
      <w:pPr>
        <w:pStyle w:val="libNormal"/>
        <w:rPr>
          <w:rtl/>
          <w:lang w:bidi="fa-IR"/>
        </w:rPr>
      </w:pPr>
      <w:r>
        <w:rPr>
          <w:rtl/>
          <w:lang w:bidi="fa-IR"/>
        </w:rPr>
        <w:t>«ذم</w:t>
      </w:r>
      <w:r w:rsidR="00E61D8F">
        <w:rPr>
          <w:rtl/>
          <w:lang w:bidi="fa-IR"/>
        </w:rPr>
        <w:t>ی</w:t>
      </w:r>
      <w:r>
        <w:rPr>
          <w:rtl/>
          <w:lang w:bidi="fa-IR"/>
        </w:rPr>
        <w:t>ال» با ناام</w:t>
      </w:r>
      <w:r w:rsidR="00E61D8F">
        <w:rPr>
          <w:rtl/>
          <w:lang w:bidi="fa-IR"/>
        </w:rPr>
        <w:t>ی</w:t>
      </w:r>
      <w:r>
        <w:rPr>
          <w:rtl/>
          <w:lang w:bidi="fa-IR"/>
        </w:rPr>
        <w:t>د</w:t>
      </w:r>
      <w:r w:rsidR="00E61D8F">
        <w:rPr>
          <w:rtl/>
          <w:lang w:bidi="fa-IR"/>
        </w:rPr>
        <w:t>ی</w:t>
      </w:r>
      <w:r>
        <w:rPr>
          <w:rtl/>
          <w:lang w:bidi="fa-IR"/>
        </w:rPr>
        <w:t xml:space="preserve"> در حال</w:t>
      </w:r>
      <w:r w:rsidR="00E61D8F">
        <w:rPr>
          <w:rtl/>
          <w:lang w:bidi="fa-IR"/>
        </w:rPr>
        <w:t>ی</w:t>
      </w:r>
      <w:r>
        <w:rPr>
          <w:rtl/>
          <w:lang w:bidi="fa-IR"/>
        </w:rPr>
        <w:t xml:space="preserve"> که گرسنه بود</w:t>
      </w:r>
      <w:r w:rsidR="009B4C06">
        <w:rPr>
          <w:rtl/>
          <w:lang w:bidi="fa-IR"/>
        </w:rPr>
        <w:t xml:space="preserve">، </w:t>
      </w:r>
      <w:r>
        <w:rPr>
          <w:rtl/>
          <w:lang w:bidi="fa-IR"/>
        </w:rPr>
        <w:t>شب را به سر برد و در تار</w:t>
      </w:r>
      <w:r w:rsidR="00E61D8F">
        <w:rPr>
          <w:rtl/>
          <w:lang w:bidi="fa-IR"/>
        </w:rPr>
        <w:t>ی</w:t>
      </w:r>
      <w:r>
        <w:rPr>
          <w:rtl/>
          <w:lang w:bidi="fa-IR"/>
        </w:rPr>
        <w:t>ک</w:t>
      </w:r>
      <w:r w:rsidR="00E61D8F">
        <w:rPr>
          <w:rtl/>
          <w:lang w:bidi="fa-IR"/>
        </w:rPr>
        <w:t>ی</w:t>
      </w:r>
      <w:r>
        <w:rPr>
          <w:rtl/>
          <w:lang w:bidi="fa-IR"/>
        </w:rPr>
        <w:t xml:space="preserve"> شب گر</w:t>
      </w:r>
      <w:r w:rsidR="00E61D8F">
        <w:rPr>
          <w:rtl/>
          <w:lang w:bidi="fa-IR"/>
        </w:rPr>
        <w:t>ی</w:t>
      </w:r>
      <w:r>
        <w:rPr>
          <w:rtl/>
          <w:lang w:bidi="fa-IR"/>
        </w:rPr>
        <w:t>ست و از گرسنگ</w:t>
      </w:r>
      <w:r w:rsidR="00E61D8F">
        <w:rPr>
          <w:rtl/>
          <w:lang w:bidi="fa-IR"/>
        </w:rPr>
        <w:t>ی</w:t>
      </w:r>
      <w:r>
        <w:rPr>
          <w:rtl/>
          <w:lang w:bidi="fa-IR"/>
        </w:rPr>
        <w:t xml:space="preserve"> خود به درگاه خدا شکا</w:t>
      </w:r>
      <w:r w:rsidR="00E61D8F">
        <w:rPr>
          <w:rtl/>
          <w:lang w:bidi="fa-IR"/>
        </w:rPr>
        <w:t>ی</w:t>
      </w:r>
      <w:r>
        <w:rPr>
          <w:rtl/>
          <w:lang w:bidi="fa-IR"/>
        </w:rPr>
        <w:t>ت نمود و فردا</w:t>
      </w:r>
      <w:r w:rsidR="00E61D8F">
        <w:rPr>
          <w:rtl/>
          <w:lang w:bidi="fa-IR"/>
        </w:rPr>
        <w:t>ی</w:t>
      </w:r>
      <w:r>
        <w:rPr>
          <w:rtl/>
          <w:lang w:bidi="fa-IR"/>
        </w:rPr>
        <w:t xml:space="preserve"> آن روز را ن</w:t>
      </w:r>
      <w:r w:rsidR="00E61D8F">
        <w:rPr>
          <w:rtl/>
          <w:lang w:bidi="fa-IR"/>
        </w:rPr>
        <w:t>ی</w:t>
      </w:r>
      <w:r>
        <w:rPr>
          <w:rtl/>
          <w:lang w:bidi="fa-IR"/>
        </w:rPr>
        <w:t>ز روزه گرفت</w:t>
      </w:r>
      <w:r w:rsidR="009B4C06">
        <w:rPr>
          <w:rtl/>
          <w:lang w:bidi="fa-IR"/>
        </w:rPr>
        <w:t xml:space="preserve">، </w:t>
      </w:r>
      <w:r>
        <w:rPr>
          <w:rtl/>
          <w:lang w:bidi="fa-IR"/>
        </w:rPr>
        <w:t>شک</w:t>
      </w:r>
      <w:r w:rsidR="00E61D8F">
        <w:rPr>
          <w:rtl/>
          <w:lang w:bidi="fa-IR"/>
        </w:rPr>
        <w:t>ی</w:t>
      </w:r>
      <w:r>
        <w:rPr>
          <w:rtl/>
          <w:lang w:bidi="fa-IR"/>
        </w:rPr>
        <w:t>با</w:t>
      </w:r>
      <w:r w:rsidR="00E61D8F">
        <w:rPr>
          <w:rtl/>
          <w:lang w:bidi="fa-IR"/>
        </w:rPr>
        <w:t>یی</w:t>
      </w:r>
      <w:r>
        <w:rPr>
          <w:rtl/>
          <w:lang w:bidi="fa-IR"/>
        </w:rPr>
        <w:t xml:space="preserve"> نموده</w:t>
      </w:r>
      <w:r w:rsidR="009B4C06">
        <w:rPr>
          <w:rtl/>
          <w:lang w:bidi="fa-IR"/>
        </w:rPr>
        <w:t xml:space="preserve">، </w:t>
      </w:r>
      <w:r>
        <w:rPr>
          <w:rtl/>
          <w:lang w:bidi="fa-IR"/>
        </w:rPr>
        <w:t>خدا</w:t>
      </w:r>
      <w:r w:rsidR="00E61D8F">
        <w:rPr>
          <w:rtl/>
          <w:lang w:bidi="fa-IR"/>
        </w:rPr>
        <w:t>ی</w:t>
      </w:r>
      <w:r>
        <w:rPr>
          <w:rtl/>
          <w:lang w:bidi="fa-IR"/>
        </w:rPr>
        <w:t xml:space="preserve"> را حمد و ستا</w:t>
      </w:r>
      <w:r w:rsidR="00E61D8F">
        <w:rPr>
          <w:rtl/>
          <w:lang w:bidi="fa-IR"/>
        </w:rPr>
        <w:t>ی</w:t>
      </w:r>
      <w:r>
        <w:rPr>
          <w:rtl/>
          <w:lang w:bidi="fa-IR"/>
        </w:rPr>
        <w:t>ش م</w:t>
      </w:r>
      <w:r w:rsidR="00E61D8F">
        <w:rPr>
          <w:rtl/>
          <w:lang w:bidi="fa-IR"/>
        </w:rPr>
        <w:t xml:space="preserve">ی </w:t>
      </w:r>
      <w:r>
        <w:rPr>
          <w:rtl/>
          <w:lang w:bidi="fa-IR"/>
        </w:rPr>
        <w:t>کرد</w:t>
      </w:r>
      <w:r w:rsidR="009B4C06">
        <w:rPr>
          <w:rtl/>
          <w:lang w:bidi="fa-IR"/>
        </w:rPr>
        <w:t xml:space="preserve">. </w:t>
      </w:r>
    </w:p>
    <w:p w:rsidR="0049138A" w:rsidRDefault="00E61D8F" w:rsidP="0049138A">
      <w:pPr>
        <w:pStyle w:val="libNormal"/>
        <w:rPr>
          <w:rtl/>
          <w:lang w:bidi="fa-IR"/>
        </w:rPr>
      </w:pPr>
      <w:r>
        <w:rPr>
          <w:rtl/>
          <w:lang w:bidi="fa-IR"/>
        </w:rPr>
        <w:lastRenderedPageBreak/>
        <w:t>ی</w:t>
      </w:r>
      <w:r w:rsidR="0049138A">
        <w:rPr>
          <w:rtl/>
          <w:lang w:bidi="fa-IR"/>
        </w:rPr>
        <w:t>عقوب و خاندانش آن شب را س</w:t>
      </w:r>
      <w:r>
        <w:rPr>
          <w:rtl/>
          <w:lang w:bidi="fa-IR"/>
        </w:rPr>
        <w:t>ی</w:t>
      </w:r>
      <w:r w:rsidR="0049138A">
        <w:rPr>
          <w:rtl/>
          <w:lang w:bidi="fa-IR"/>
        </w:rPr>
        <w:t>ر سپر</w:t>
      </w:r>
      <w:r>
        <w:rPr>
          <w:rtl/>
          <w:lang w:bidi="fa-IR"/>
        </w:rPr>
        <w:t>ی</w:t>
      </w:r>
      <w:r w:rsidR="0049138A">
        <w:rPr>
          <w:rtl/>
          <w:lang w:bidi="fa-IR"/>
        </w:rPr>
        <w:t xml:space="preserve"> کردند و مقدار</w:t>
      </w:r>
      <w:r>
        <w:rPr>
          <w:rtl/>
          <w:lang w:bidi="fa-IR"/>
        </w:rPr>
        <w:t>ی</w:t>
      </w:r>
      <w:r w:rsidR="0049138A">
        <w:rPr>
          <w:rtl/>
          <w:lang w:bidi="fa-IR"/>
        </w:rPr>
        <w:t xml:space="preserve"> از غذا</w:t>
      </w:r>
      <w:r>
        <w:rPr>
          <w:rtl/>
          <w:lang w:bidi="fa-IR"/>
        </w:rPr>
        <w:t>ی</w:t>
      </w:r>
      <w:r w:rsidR="0049138A">
        <w:rPr>
          <w:rtl/>
          <w:lang w:bidi="fa-IR"/>
        </w:rPr>
        <w:t xml:space="preserve"> شب اضافه مانده بود</w:t>
      </w:r>
      <w:r w:rsidR="009B4C06">
        <w:rPr>
          <w:rtl/>
          <w:lang w:bidi="fa-IR"/>
        </w:rPr>
        <w:t>. (</w:t>
      </w:r>
      <w:r w:rsidR="0049138A">
        <w:rPr>
          <w:rtl/>
          <w:lang w:bidi="fa-IR"/>
        </w:rPr>
        <w:t>و هم</w:t>
      </w:r>
      <w:r>
        <w:rPr>
          <w:rtl/>
          <w:lang w:bidi="fa-IR"/>
        </w:rPr>
        <w:t>ی</w:t>
      </w:r>
      <w:r w:rsidR="0049138A">
        <w:rPr>
          <w:rtl/>
          <w:lang w:bidi="fa-IR"/>
        </w:rPr>
        <w:t xml:space="preserve">ن موضوع سبب شد که خداوند </w:t>
      </w:r>
      <w:r>
        <w:rPr>
          <w:rtl/>
          <w:lang w:bidi="fa-IR"/>
        </w:rPr>
        <w:t>ی</w:t>
      </w:r>
      <w:r w:rsidR="0049138A">
        <w:rPr>
          <w:rtl/>
          <w:lang w:bidi="fa-IR"/>
        </w:rPr>
        <w:t xml:space="preserve">عقوب را به فراق </w:t>
      </w:r>
      <w:r>
        <w:rPr>
          <w:rtl/>
          <w:lang w:bidi="fa-IR"/>
        </w:rPr>
        <w:t>ی</w:t>
      </w:r>
      <w:r w:rsidR="0049138A">
        <w:rPr>
          <w:rtl/>
          <w:lang w:bidi="fa-IR"/>
        </w:rPr>
        <w:t>وسف مبتلا سازد</w:t>
      </w:r>
      <w:r w:rsidR="009B4C06">
        <w:rPr>
          <w:rtl/>
          <w:lang w:bidi="fa-IR"/>
        </w:rPr>
        <w:t xml:space="preserve">) </w:t>
      </w:r>
    </w:p>
    <w:p w:rsidR="0049138A" w:rsidRDefault="0049138A" w:rsidP="0049138A">
      <w:pPr>
        <w:pStyle w:val="libNormal"/>
        <w:rPr>
          <w:rtl/>
          <w:lang w:bidi="fa-IR"/>
        </w:rPr>
      </w:pPr>
      <w:r>
        <w:rPr>
          <w:rtl/>
          <w:lang w:bidi="fa-IR"/>
        </w:rPr>
        <w:t xml:space="preserve">صبحگاهان خداوند به حضرت </w:t>
      </w:r>
      <w:r w:rsidR="00E61D8F">
        <w:rPr>
          <w:rtl/>
          <w:lang w:bidi="fa-IR"/>
        </w:rPr>
        <w:t>ی</w:t>
      </w:r>
      <w:r>
        <w:rPr>
          <w:rtl/>
          <w:lang w:bidi="fa-IR"/>
        </w:rPr>
        <w:t>عقوب وح</w:t>
      </w:r>
      <w:r w:rsidR="00E61D8F">
        <w:rPr>
          <w:rtl/>
          <w:lang w:bidi="fa-IR"/>
        </w:rPr>
        <w:t>ی</w:t>
      </w:r>
      <w:r>
        <w:rPr>
          <w:rtl/>
          <w:lang w:bidi="fa-IR"/>
        </w:rPr>
        <w:t xml:space="preserve"> فرستاد که بنده مرا طور</w:t>
      </w:r>
      <w:r w:rsidR="00E61D8F">
        <w:rPr>
          <w:rtl/>
          <w:lang w:bidi="fa-IR"/>
        </w:rPr>
        <w:t>ی</w:t>
      </w:r>
      <w:r>
        <w:rPr>
          <w:rtl/>
          <w:lang w:bidi="fa-IR"/>
        </w:rPr>
        <w:t xml:space="preserve"> ذل</w:t>
      </w:r>
      <w:r w:rsidR="00E61D8F">
        <w:rPr>
          <w:rtl/>
          <w:lang w:bidi="fa-IR"/>
        </w:rPr>
        <w:t>ی</w:t>
      </w:r>
      <w:r>
        <w:rPr>
          <w:rtl/>
          <w:lang w:bidi="fa-IR"/>
        </w:rPr>
        <w:t>ل نمود</w:t>
      </w:r>
      <w:r w:rsidR="00E61D8F">
        <w:rPr>
          <w:rtl/>
          <w:lang w:bidi="fa-IR"/>
        </w:rPr>
        <w:t>ی</w:t>
      </w:r>
      <w:r>
        <w:rPr>
          <w:rtl/>
          <w:lang w:bidi="fa-IR"/>
        </w:rPr>
        <w:t xml:space="preserve"> که مستحقّ خشم من و سزاوار تأد</w:t>
      </w:r>
      <w:r w:rsidR="00E61D8F">
        <w:rPr>
          <w:rtl/>
          <w:lang w:bidi="fa-IR"/>
        </w:rPr>
        <w:t>ی</w:t>
      </w:r>
      <w:r>
        <w:rPr>
          <w:rtl/>
          <w:lang w:bidi="fa-IR"/>
        </w:rPr>
        <w:t>ب و عقوبتم شد</w:t>
      </w:r>
      <w:r w:rsidR="00E61D8F">
        <w:rPr>
          <w:rtl/>
          <w:lang w:bidi="fa-IR"/>
        </w:rPr>
        <w:t>ی</w:t>
      </w:r>
      <w:r w:rsidR="009B4C06">
        <w:rPr>
          <w:rtl/>
          <w:lang w:bidi="fa-IR"/>
        </w:rPr>
        <w:t xml:space="preserve">، </w:t>
      </w:r>
      <w:r>
        <w:rPr>
          <w:rtl/>
          <w:lang w:bidi="fa-IR"/>
        </w:rPr>
        <w:t>خود و فرزندت را در معرض بلا قرار داد</w:t>
      </w:r>
      <w:r w:rsidR="00E61D8F">
        <w:rPr>
          <w:rtl/>
          <w:lang w:bidi="fa-IR"/>
        </w:rPr>
        <w:t>ی</w:t>
      </w:r>
      <w:r w:rsidR="009B4C06">
        <w:rPr>
          <w:rtl/>
          <w:lang w:bidi="fa-IR"/>
        </w:rPr>
        <w:t xml:space="preserve">. </w:t>
      </w:r>
      <w:r>
        <w:rPr>
          <w:rtl/>
          <w:lang w:bidi="fa-IR"/>
        </w:rPr>
        <w:t>ا</w:t>
      </w:r>
      <w:r w:rsidR="00E61D8F">
        <w:rPr>
          <w:rtl/>
          <w:lang w:bidi="fa-IR"/>
        </w:rPr>
        <w:t>ی</w:t>
      </w:r>
      <w:r>
        <w:rPr>
          <w:rtl/>
          <w:lang w:bidi="fa-IR"/>
        </w:rPr>
        <w:t xml:space="preserve"> </w:t>
      </w:r>
      <w:r w:rsidR="00E61D8F">
        <w:rPr>
          <w:rtl/>
          <w:lang w:bidi="fa-IR"/>
        </w:rPr>
        <w:t>ی</w:t>
      </w:r>
      <w:r>
        <w:rPr>
          <w:rtl/>
          <w:lang w:bidi="fa-IR"/>
        </w:rPr>
        <w:t>عقوب</w:t>
      </w:r>
      <w:r w:rsidR="009B4C06">
        <w:rPr>
          <w:rtl/>
          <w:lang w:bidi="fa-IR"/>
        </w:rPr>
        <w:t xml:space="preserve">! </w:t>
      </w:r>
      <w:r>
        <w:rPr>
          <w:rtl/>
          <w:lang w:bidi="fa-IR"/>
        </w:rPr>
        <w:t>به راست</w:t>
      </w:r>
      <w:r w:rsidR="00E61D8F">
        <w:rPr>
          <w:rtl/>
          <w:lang w:bidi="fa-IR"/>
        </w:rPr>
        <w:t>ی</w:t>
      </w:r>
      <w:r>
        <w:rPr>
          <w:rtl/>
          <w:lang w:bidi="fa-IR"/>
        </w:rPr>
        <w:t xml:space="preserve"> محبوب</w:t>
      </w:r>
      <w:r w:rsidR="00E61D8F">
        <w:rPr>
          <w:rtl/>
          <w:lang w:bidi="fa-IR"/>
        </w:rPr>
        <w:t xml:space="preserve"> </w:t>
      </w:r>
      <w:r>
        <w:rPr>
          <w:rtl/>
          <w:lang w:bidi="fa-IR"/>
        </w:rPr>
        <w:t>تر</w:t>
      </w:r>
      <w:r w:rsidR="00E61D8F">
        <w:rPr>
          <w:rtl/>
          <w:lang w:bidi="fa-IR"/>
        </w:rPr>
        <w:t>ی</w:t>
      </w:r>
      <w:r>
        <w:rPr>
          <w:rtl/>
          <w:lang w:bidi="fa-IR"/>
        </w:rPr>
        <w:t>ن و گرام</w:t>
      </w:r>
      <w:r w:rsidR="00E61D8F">
        <w:rPr>
          <w:rtl/>
          <w:lang w:bidi="fa-IR"/>
        </w:rPr>
        <w:t xml:space="preserve">ی </w:t>
      </w:r>
      <w:r>
        <w:rPr>
          <w:rtl/>
          <w:lang w:bidi="fa-IR"/>
        </w:rPr>
        <w:t>تر</w:t>
      </w:r>
      <w:r w:rsidR="00E61D8F">
        <w:rPr>
          <w:rtl/>
          <w:lang w:bidi="fa-IR"/>
        </w:rPr>
        <w:t>ی</w:t>
      </w:r>
      <w:r>
        <w:rPr>
          <w:rtl/>
          <w:lang w:bidi="fa-IR"/>
        </w:rPr>
        <w:t>ن پ</w:t>
      </w:r>
      <w:r w:rsidR="00E61D8F">
        <w:rPr>
          <w:rtl/>
          <w:lang w:bidi="fa-IR"/>
        </w:rPr>
        <w:t>ی</w:t>
      </w:r>
      <w:r>
        <w:rPr>
          <w:rtl/>
          <w:lang w:bidi="fa-IR"/>
        </w:rPr>
        <w:t>امبران نزد من آن کس</w:t>
      </w:r>
      <w:r w:rsidR="00E61D8F">
        <w:rPr>
          <w:rtl/>
          <w:lang w:bidi="fa-IR"/>
        </w:rPr>
        <w:t>ی</w:t>
      </w:r>
      <w:r>
        <w:rPr>
          <w:rtl/>
          <w:lang w:bidi="fa-IR"/>
        </w:rPr>
        <w:t xml:space="preserve"> است که به مساک</w:t>
      </w:r>
      <w:r w:rsidR="00E61D8F">
        <w:rPr>
          <w:rtl/>
          <w:lang w:bidi="fa-IR"/>
        </w:rPr>
        <w:t>ی</w:t>
      </w:r>
      <w:r>
        <w:rPr>
          <w:rtl/>
          <w:lang w:bidi="fa-IR"/>
        </w:rPr>
        <w:t>ن و ب</w:t>
      </w:r>
      <w:r w:rsidR="00E61D8F">
        <w:rPr>
          <w:rtl/>
          <w:lang w:bidi="fa-IR"/>
        </w:rPr>
        <w:t>ی</w:t>
      </w:r>
      <w:r>
        <w:rPr>
          <w:rtl/>
          <w:lang w:bidi="fa-IR"/>
        </w:rPr>
        <w:t>چارگان رحم نموده</w:t>
      </w:r>
      <w:r w:rsidR="009B4C06">
        <w:rPr>
          <w:rtl/>
          <w:lang w:bidi="fa-IR"/>
        </w:rPr>
        <w:t xml:space="preserve">، </w:t>
      </w:r>
      <w:r>
        <w:rPr>
          <w:rtl/>
          <w:lang w:bidi="fa-IR"/>
        </w:rPr>
        <w:t>آنان را به خود نزد</w:t>
      </w:r>
      <w:r w:rsidR="00E61D8F">
        <w:rPr>
          <w:rtl/>
          <w:lang w:bidi="fa-IR"/>
        </w:rPr>
        <w:t>ی</w:t>
      </w:r>
      <w:r>
        <w:rPr>
          <w:rtl/>
          <w:lang w:bidi="fa-IR"/>
        </w:rPr>
        <w:t>ک و طعام دهد و برا</w:t>
      </w:r>
      <w:r w:rsidR="00E61D8F">
        <w:rPr>
          <w:rtl/>
          <w:lang w:bidi="fa-IR"/>
        </w:rPr>
        <w:t>ی</w:t>
      </w:r>
      <w:r>
        <w:rPr>
          <w:rtl/>
          <w:lang w:bidi="fa-IR"/>
        </w:rPr>
        <w:t xml:space="preserve"> آنان پناه باشد</w:t>
      </w:r>
      <w:r w:rsidR="009B4C06">
        <w:rPr>
          <w:rtl/>
          <w:lang w:bidi="fa-IR"/>
        </w:rPr>
        <w:t xml:space="preserve">. </w:t>
      </w:r>
      <w:r>
        <w:rPr>
          <w:rtl/>
          <w:lang w:bidi="fa-IR"/>
        </w:rPr>
        <w:t>تو بنده مخلص من «ذم</w:t>
      </w:r>
      <w:r w:rsidR="00E61D8F">
        <w:rPr>
          <w:rtl/>
          <w:lang w:bidi="fa-IR"/>
        </w:rPr>
        <w:t>ی</w:t>
      </w:r>
      <w:r>
        <w:rPr>
          <w:rtl/>
          <w:lang w:bidi="fa-IR"/>
        </w:rPr>
        <w:t>ال» را که در عبادت کوشا و از دن</w:t>
      </w:r>
      <w:r w:rsidR="00E61D8F">
        <w:rPr>
          <w:rtl/>
          <w:lang w:bidi="fa-IR"/>
        </w:rPr>
        <w:t>ی</w:t>
      </w:r>
      <w:r>
        <w:rPr>
          <w:rtl/>
          <w:lang w:bidi="fa-IR"/>
        </w:rPr>
        <w:t>ا به اندک قانع بود</w:t>
      </w:r>
      <w:r w:rsidR="009B4C06">
        <w:rPr>
          <w:rtl/>
          <w:lang w:bidi="fa-IR"/>
        </w:rPr>
        <w:t xml:space="preserve">، </w:t>
      </w:r>
      <w:r>
        <w:rPr>
          <w:rtl/>
          <w:lang w:bidi="fa-IR"/>
        </w:rPr>
        <w:t>ترحّم نکرده و او را از کنار خانه</w:t>
      </w:r>
      <w:r w:rsidR="00E61D8F">
        <w:rPr>
          <w:rtl/>
          <w:lang w:bidi="fa-IR"/>
        </w:rPr>
        <w:t xml:space="preserve"> </w:t>
      </w:r>
      <w:r>
        <w:rPr>
          <w:rtl/>
          <w:lang w:bidi="fa-IR"/>
        </w:rPr>
        <w:t>ات با شکم</w:t>
      </w:r>
      <w:r w:rsidR="00E61D8F">
        <w:rPr>
          <w:rtl/>
          <w:lang w:bidi="fa-IR"/>
        </w:rPr>
        <w:t>ی</w:t>
      </w:r>
      <w:r>
        <w:rPr>
          <w:rtl/>
          <w:lang w:bidi="fa-IR"/>
        </w:rPr>
        <w:t xml:space="preserve"> گرسنه راند</w:t>
      </w:r>
      <w:r w:rsidR="00E61D8F">
        <w:rPr>
          <w:rtl/>
          <w:lang w:bidi="fa-IR"/>
        </w:rPr>
        <w:t>ی</w:t>
      </w:r>
      <w:r w:rsidR="009B4C06">
        <w:rPr>
          <w:rtl/>
          <w:lang w:bidi="fa-IR"/>
        </w:rPr>
        <w:t xml:space="preserve">! </w:t>
      </w:r>
      <w:r>
        <w:rPr>
          <w:rtl/>
          <w:lang w:bidi="fa-IR"/>
        </w:rPr>
        <w:t>او شب را با شکم گرسنه با حمد و سپاس من سپر</w:t>
      </w:r>
      <w:r w:rsidR="00E61D8F">
        <w:rPr>
          <w:rtl/>
          <w:lang w:bidi="fa-IR"/>
        </w:rPr>
        <w:t>ی</w:t>
      </w:r>
      <w:r>
        <w:rPr>
          <w:rtl/>
          <w:lang w:bidi="fa-IR"/>
        </w:rPr>
        <w:t xml:space="preserve"> نمود و صبح برا</w:t>
      </w:r>
      <w:r w:rsidR="00E61D8F">
        <w:rPr>
          <w:rtl/>
          <w:lang w:bidi="fa-IR"/>
        </w:rPr>
        <w:t>ی</w:t>
      </w:r>
      <w:r>
        <w:rPr>
          <w:rtl/>
          <w:lang w:bidi="fa-IR"/>
        </w:rPr>
        <w:t xml:space="preserve"> من روزه گرفت و تو با فرزندانت س</w:t>
      </w:r>
      <w:r w:rsidR="00E61D8F">
        <w:rPr>
          <w:rtl/>
          <w:lang w:bidi="fa-IR"/>
        </w:rPr>
        <w:t>ی</w:t>
      </w:r>
      <w:r>
        <w:rPr>
          <w:rtl/>
          <w:lang w:bidi="fa-IR"/>
        </w:rPr>
        <w:t>ر خواب</w:t>
      </w:r>
      <w:r w:rsidR="00E61D8F">
        <w:rPr>
          <w:rtl/>
          <w:lang w:bidi="fa-IR"/>
        </w:rPr>
        <w:t>ی</w:t>
      </w:r>
      <w:r>
        <w:rPr>
          <w:rtl/>
          <w:lang w:bidi="fa-IR"/>
        </w:rPr>
        <w:t>د</w:t>
      </w:r>
      <w:r w:rsidR="00E61D8F">
        <w:rPr>
          <w:rtl/>
          <w:lang w:bidi="fa-IR"/>
        </w:rPr>
        <w:t>ی</w:t>
      </w:r>
      <w:r>
        <w:rPr>
          <w:rtl/>
          <w:lang w:bidi="fa-IR"/>
        </w:rPr>
        <w:t>د و ز</w:t>
      </w:r>
      <w:r w:rsidR="00E61D8F">
        <w:rPr>
          <w:rtl/>
          <w:lang w:bidi="fa-IR"/>
        </w:rPr>
        <w:t>ی</w:t>
      </w:r>
      <w:r>
        <w:rPr>
          <w:rtl/>
          <w:lang w:bidi="fa-IR"/>
        </w:rPr>
        <w:t>اد</w:t>
      </w:r>
      <w:r w:rsidR="00E61D8F">
        <w:rPr>
          <w:rtl/>
          <w:lang w:bidi="fa-IR"/>
        </w:rPr>
        <w:t>ی</w:t>
      </w:r>
      <w:r>
        <w:rPr>
          <w:rtl/>
          <w:lang w:bidi="fa-IR"/>
        </w:rPr>
        <w:t xml:space="preserve"> غذا</w:t>
      </w:r>
      <w:r w:rsidR="00E61D8F">
        <w:rPr>
          <w:rtl/>
          <w:lang w:bidi="fa-IR"/>
        </w:rPr>
        <w:t>ی</w:t>
      </w:r>
      <w:r>
        <w:rPr>
          <w:rtl/>
          <w:lang w:bidi="fa-IR"/>
        </w:rPr>
        <w:t>تان باق</w:t>
      </w:r>
      <w:r w:rsidR="00E61D8F">
        <w:rPr>
          <w:rtl/>
          <w:lang w:bidi="fa-IR"/>
        </w:rPr>
        <w:t>ی</w:t>
      </w:r>
      <w:r>
        <w:rPr>
          <w:rtl/>
          <w:lang w:bidi="fa-IR"/>
        </w:rPr>
        <w:t xml:space="preserve"> مانده بود</w:t>
      </w:r>
      <w:r w:rsidR="009B4C06">
        <w:rPr>
          <w:rtl/>
          <w:lang w:bidi="fa-IR"/>
        </w:rPr>
        <w:t xml:space="preserve">. </w:t>
      </w:r>
    </w:p>
    <w:p w:rsidR="0049138A" w:rsidRDefault="0049138A" w:rsidP="0049138A">
      <w:pPr>
        <w:pStyle w:val="libNormal"/>
        <w:rPr>
          <w:rtl/>
          <w:lang w:bidi="fa-IR"/>
        </w:rPr>
      </w:pPr>
      <w:r>
        <w:rPr>
          <w:rtl/>
          <w:lang w:bidi="fa-IR"/>
        </w:rPr>
        <w:t>مگر نم</w:t>
      </w:r>
      <w:r w:rsidR="00E61D8F">
        <w:rPr>
          <w:rtl/>
          <w:lang w:bidi="fa-IR"/>
        </w:rPr>
        <w:t xml:space="preserve">ی </w:t>
      </w:r>
      <w:r>
        <w:rPr>
          <w:rtl/>
          <w:lang w:bidi="fa-IR"/>
        </w:rPr>
        <w:t>دان</w:t>
      </w:r>
      <w:r w:rsidR="00E61D8F">
        <w:rPr>
          <w:rtl/>
          <w:lang w:bidi="fa-IR"/>
        </w:rPr>
        <w:t>ی</w:t>
      </w:r>
      <w:r>
        <w:rPr>
          <w:rtl/>
          <w:lang w:bidi="fa-IR"/>
        </w:rPr>
        <w:t xml:space="preserve"> که عقوبت و بلا</w:t>
      </w:r>
      <w:r w:rsidR="00E61D8F">
        <w:rPr>
          <w:rtl/>
          <w:lang w:bidi="fa-IR"/>
        </w:rPr>
        <w:t>ی</w:t>
      </w:r>
      <w:r>
        <w:rPr>
          <w:rtl/>
          <w:lang w:bidi="fa-IR"/>
        </w:rPr>
        <w:t xml:space="preserve"> اول</w:t>
      </w:r>
      <w:r w:rsidR="00E61D8F">
        <w:rPr>
          <w:rtl/>
          <w:lang w:bidi="fa-IR"/>
        </w:rPr>
        <w:t>ی</w:t>
      </w:r>
      <w:r>
        <w:rPr>
          <w:rtl/>
          <w:lang w:bidi="fa-IR"/>
        </w:rPr>
        <w:t>ا زودتر از دشمنانم آنان را فرا خواهد گرفت</w:t>
      </w:r>
      <w:r w:rsidR="009B4C06">
        <w:rPr>
          <w:rtl/>
          <w:lang w:bidi="fa-IR"/>
        </w:rPr>
        <w:t xml:space="preserve">. </w:t>
      </w:r>
      <w:r>
        <w:rPr>
          <w:rtl/>
          <w:lang w:bidi="fa-IR"/>
        </w:rPr>
        <w:t>ز</w:t>
      </w:r>
      <w:r w:rsidR="00E61D8F">
        <w:rPr>
          <w:rtl/>
          <w:lang w:bidi="fa-IR"/>
        </w:rPr>
        <w:t>ی</w:t>
      </w:r>
      <w:r>
        <w:rPr>
          <w:rtl/>
          <w:lang w:bidi="fa-IR"/>
        </w:rPr>
        <w:t>را تمام توجه من به دوستانم بوده و استدراج و عذاب تدر</w:t>
      </w:r>
      <w:r w:rsidR="00E61D8F">
        <w:rPr>
          <w:rtl/>
          <w:lang w:bidi="fa-IR"/>
        </w:rPr>
        <w:t>ی</w:t>
      </w:r>
      <w:r>
        <w:rPr>
          <w:rtl/>
          <w:lang w:bidi="fa-IR"/>
        </w:rPr>
        <w:t>ج</w:t>
      </w:r>
      <w:r w:rsidR="00E61D8F">
        <w:rPr>
          <w:rtl/>
          <w:lang w:bidi="fa-IR"/>
        </w:rPr>
        <w:t>ی</w:t>
      </w:r>
      <w:r>
        <w:rPr>
          <w:rtl/>
          <w:lang w:bidi="fa-IR"/>
        </w:rPr>
        <w:t xml:space="preserve"> برا</w:t>
      </w:r>
      <w:r w:rsidR="00E61D8F">
        <w:rPr>
          <w:rtl/>
          <w:lang w:bidi="fa-IR"/>
        </w:rPr>
        <w:t>ی</w:t>
      </w:r>
      <w:r>
        <w:rPr>
          <w:rtl/>
          <w:lang w:bidi="fa-IR"/>
        </w:rPr>
        <w:t xml:space="preserve"> دشمنانم است</w:t>
      </w:r>
      <w:r w:rsidR="009B4C06">
        <w:rPr>
          <w:rtl/>
          <w:lang w:bidi="fa-IR"/>
        </w:rPr>
        <w:t xml:space="preserve">. </w:t>
      </w:r>
      <w:r>
        <w:rPr>
          <w:rtl/>
          <w:lang w:bidi="fa-IR"/>
        </w:rPr>
        <w:t>ا</w:t>
      </w:r>
      <w:r w:rsidR="00E61D8F">
        <w:rPr>
          <w:rtl/>
          <w:lang w:bidi="fa-IR"/>
        </w:rPr>
        <w:t>ی</w:t>
      </w:r>
      <w:r>
        <w:rPr>
          <w:rtl/>
          <w:lang w:bidi="fa-IR"/>
        </w:rPr>
        <w:t>نک به عزّتم سوگند</w:t>
      </w:r>
      <w:r w:rsidR="009B4C06">
        <w:rPr>
          <w:rtl/>
          <w:lang w:bidi="fa-IR"/>
        </w:rPr>
        <w:t xml:space="preserve">! </w:t>
      </w:r>
      <w:r>
        <w:rPr>
          <w:rtl/>
          <w:lang w:bidi="fa-IR"/>
        </w:rPr>
        <w:t>خود و فرزندت را در معرض بلا و مص</w:t>
      </w:r>
      <w:r w:rsidR="00E61D8F">
        <w:rPr>
          <w:rtl/>
          <w:lang w:bidi="fa-IR"/>
        </w:rPr>
        <w:t>ی</w:t>
      </w:r>
      <w:r>
        <w:rPr>
          <w:rtl/>
          <w:lang w:bidi="fa-IR"/>
        </w:rPr>
        <w:t>باتم قرار دادم</w:t>
      </w:r>
      <w:r w:rsidR="009B4C06">
        <w:rPr>
          <w:rtl/>
          <w:lang w:bidi="fa-IR"/>
        </w:rPr>
        <w:t xml:space="preserve">. </w:t>
      </w:r>
      <w:r>
        <w:rPr>
          <w:rtl/>
          <w:lang w:bidi="fa-IR"/>
        </w:rPr>
        <w:t>پس آماده بلا باش</w:t>
      </w:r>
      <w:r w:rsidR="00E61D8F">
        <w:rPr>
          <w:rtl/>
          <w:lang w:bidi="fa-IR"/>
        </w:rPr>
        <w:t>ی</w:t>
      </w:r>
      <w:r>
        <w:rPr>
          <w:rtl/>
          <w:lang w:bidi="fa-IR"/>
        </w:rPr>
        <w:t>د و به قضا و قدر من راض</w:t>
      </w:r>
      <w:r w:rsidR="00E61D8F">
        <w:rPr>
          <w:rtl/>
          <w:lang w:bidi="fa-IR"/>
        </w:rPr>
        <w:t>ی</w:t>
      </w:r>
      <w:r>
        <w:rPr>
          <w:rtl/>
          <w:lang w:bidi="fa-IR"/>
        </w:rPr>
        <w:t xml:space="preserve"> و در مص</w:t>
      </w:r>
      <w:r w:rsidR="00E61D8F">
        <w:rPr>
          <w:rtl/>
          <w:lang w:bidi="fa-IR"/>
        </w:rPr>
        <w:t>ی</w:t>
      </w:r>
      <w:r>
        <w:rPr>
          <w:rtl/>
          <w:lang w:bidi="fa-IR"/>
        </w:rPr>
        <w:t>بت</w:t>
      </w:r>
      <w:r w:rsidR="00E61D8F">
        <w:rPr>
          <w:rtl/>
          <w:lang w:bidi="fa-IR"/>
        </w:rPr>
        <w:t xml:space="preserve"> </w:t>
      </w:r>
      <w:r>
        <w:rPr>
          <w:rtl/>
          <w:lang w:bidi="fa-IR"/>
        </w:rPr>
        <w:t>ها شک</w:t>
      </w:r>
      <w:r w:rsidR="00E61D8F">
        <w:rPr>
          <w:rtl/>
          <w:lang w:bidi="fa-IR"/>
        </w:rPr>
        <w:t>ی</w:t>
      </w:r>
      <w:r>
        <w:rPr>
          <w:rtl/>
          <w:lang w:bidi="fa-IR"/>
        </w:rPr>
        <w:t>با</w:t>
      </w:r>
      <w:r w:rsidR="00E61D8F">
        <w:rPr>
          <w:rtl/>
          <w:lang w:bidi="fa-IR"/>
        </w:rPr>
        <w:t>یی</w:t>
      </w:r>
      <w:r>
        <w:rPr>
          <w:rtl/>
          <w:lang w:bidi="fa-IR"/>
        </w:rPr>
        <w:t xml:space="preserve"> کن</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ابوحمزه پرس</w:t>
      </w:r>
      <w:r w:rsidR="00E61D8F">
        <w:rPr>
          <w:rtl/>
          <w:lang w:bidi="fa-IR"/>
        </w:rPr>
        <w:t>ی</w:t>
      </w:r>
      <w:r>
        <w:rPr>
          <w:rtl/>
          <w:lang w:bidi="fa-IR"/>
        </w:rPr>
        <w:t>د</w:t>
      </w:r>
      <w:r w:rsidR="009B4C06">
        <w:rPr>
          <w:rtl/>
          <w:lang w:bidi="fa-IR"/>
        </w:rPr>
        <w:t xml:space="preserve">: </w:t>
      </w:r>
      <w:r>
        <w:rPr>
          <w:rtl/>
          <w:lang w:bidi="fa-IR"/>
        </w:rPr>
        <w:t xml:space="preserve">در چه وقت </w:t>
      </w:r>
      <w:r w:rsidR="00E61D8F">
        <w:rPr>
          <w:rtl/>
          <w:lang w:bidi="fa-IR"/>
        </w:rPr>
        <w:t>ی</w:t>
      </w:r>
      <w:r>
        <w:rPr>
          <w:rtl/>
          <w:lang w:bidi="fa-IR"/>
        </w:rPr>
        <w:t>وسف آن خواب را د</w:t>
      </w:r>
      <w:r w:rsidR="00E61D8F">
        <w:rPr>
          <w:rtl/>
          <w:lang w:bidi="fa-IR"/>
        </w:rPr>
        <w:t>ی</w:t>
      </w:r>
      <w:r>
        <w:rPr>
          <w:rtl/>
          <w:lang w:bidi="fa-IR"/>
        </w:rPr>
        <w:t>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 xml:space="preserve">«همان شب که حضرت </w:t>
      </w:r>
      <w:r w:rsidR="00E61D8F">
        <w:rPr>
          <w:rtl/>
          <w:lang w:bidi="fa-IR"/>
        </w:rPr>
        <w:t>ی</w:t>
      </w:r>
      <w:r>
        <w:rPr>
          <w:rtl/>
          <w:lang w:bidi="fa-IR"/>
        </w:rPr>
        <w:t>عقوب و خاندانش س</w:t>
      </w:r>
      <w:r w:rsidR="00E61D8F">
        <w:rPr>
          <w:rtl/>
          <w:lang w:bidi="fa-IR"/>
        </w:rPr>
        <w:t>ی</w:t>
      </w:r>
      <w:r>
        <w:rPr>
          <w:rtl/>
          <w:lang w:bidi="fa-IR"/>
        </w:rPr>
        <w:t>ر خواب</w:t>
      </w:r>
      <w:r w:rsidR="00E61D8F">
        <w:rPr>
          <w:rtl/>
          <w:lang w:bidi="fa-IR"/>
        </w:rPr>
        <w:t>ی</w:t>
      </w:r>
      <w:r>
        <w:rPr>
          <w:rtl/>
          <w:lang w:bidi="fa-IR"/>
        </w:rPr>
        <w:t>دند و «ذم</w:t>
      </w:r>
      <w:r w:rsidR="00E61D8F">
        <w:rPr>
          <w:rtl/>
          <w:lang w:bidi="fa-IR"/>
        </w:rPr>
        <w:t>ی</w:t>
      </w:r>
      <w:r>
        <w:rPr>
          <w:rtl/>
          <w:lang w:bidi="fa-IR"/>
        </w:rPr>
        <w:t>ال» گرسنه به سر برد</w:t>
      </w:r>
      <w:r w:rsidR="009B4C06">
        <w:rPr>
          <w:rtl/>
          <w:lang w:bidi="fa-IR"/>
        </w:rPr>
        <w:t xml:space="preserve">. </w:t>
      </w:r>
      <w:r>
        <w:rPr>
          <w:rtl/>
          <w:lang w:bidi="fa-IR"/>
        </w:rPr>
        <w:t xml:space="preserve">پس صبح </w:t>
      </w:r>
      <w:r w:rsidR="00E61D8F">
        <w:rPr>
          <w:rtl/>
          <w:lang w:bidi="fa-IR"/>
        </w:rPr>
        <w:t>ی</w:t>
      </w:r>
      <w:r>
        <w:rPr>
          <w:rtl/>
          <w:lang w:bidi="fa-IR"/>
        </w:rPr>
        <w:t>وسف خواب خود را برا</w:t>
      </w:r>
      <w:r w:rsidR="00E61D8F">
        <w:rPr>
          <w:rtl/>
          <w:lang w:bidi="fa-IR"/>
        </w:rPr>
        <w:t>ی</w:t>
      </w:r>
      <w:r>
        <w:rPr>
          <w:rtl/>
          <w:lang w:bidi="fa-IR"/>
        </w:rPr>
        <w:t xml:space="preserve"> پدرش بازگو کرد</w:t>
      </w:r>
      <w:r w:rsidR="009B4C06">
        <w:rPr>
          <w:rtl/>
          <w:lang w:bidi="fa-IR"/>
        </w:rPr>
        <w:t xml:space="preserve">. </w:t>
      </w:r>
      <w:r>
        <w:rPr>
          <w:rtl/>
          <w:lang w:bidi="fa-IR"/>
        </w:rPr>
        <w:t>هنگام</w:t>
      </w:r>
      <w:r w:rsidR="00E61D8F">
        <w:rPr>
          <w:rtl/>
          <w:lang w:bidi="fa-IR"/>
        </w:rPr>
        <w:t>ی</w:t>
      </w:r>
      <w:r>
        <w:rPr>
          <w:rtl/>
          <w:lang w:bidi="fa-IR"/>
        </w:rPr>
        <w:t xml:space="preserve"> که حضرت </w:t>
      </w:r>
      <w:r w:rsidR="00E61D8F">
        <w:rPr>
          <w:rtl/>
          <w:lang w:bidi="fa-IR"/>
        </w:rPr>
        <w:t>ی</w:t>
      </w:r>
      <w:r>
        <w:rPr>
          <w:rtl/>
          <w:lang w:bidi="fa-IR"/>
        </w:rPr>
        <w:t>عقوب ا</w:t>
      </w:r>
      <w:r w:rsidR="00E61D8F">
        <w:rPr>
          <w:rtl/>
          <w:lang w:bidi="fa-IR"/>
        </w:rPr>
        <w:t>ی</w:t>
      </w:r>
      <w:r>
        <w:rPr>
          <w:rtl/>
          <w:lang w:bidi="fa-IR"/>
        </w:rPr>
        <w:t>ن خواب را شن</w:t>
      </w:r>
      <w:r w:rsidR="00E61D8F">
        <w:rPr>
          <w:rtl/>
          <w:lang w:bidi="fa-IR"/>
        </w:rPr>
        <w:t>ی</w:t>
      </w:r>
      <w:r>
        <w:rPr>
          <w:rtl/>
          <w:lang w:bidi="fa-IR"/>
        </w:rPr>
        <w:t>د - با توجّه به آنچه به او وح</w:t>
      </w:r>
      <w:r w:rsidR="00E61D8F">
        <w:rPr>
          <w:rtl/>
          <w:lang w:bidi="fa-IR"/>
        </w:rPr>
        <w:t>ی</w:t>
      </w:r>
      <w:r>
        <w:rPr>
          <w:rtl/>
          <w:lang w:bidi="fa-IR"/>
        </w:rPr>
        <w:t xml:space="preserve"> شده بود که آماده بلا باش - ناراحت شد و به </w:t>
      </w:r>
      <w:r w:rsidR="00E61D8F">
        <w:rPr>
          <w:rtl/>
          <w:lang w:bidi="fa-IR"/>
        </w:rPr>
        <w:t>ی</w:t>
      </w:r>
      <w:r>
        <w:rPr>
          <w:rtl/>
          <w:lang w:bidi="fa-IR"/>
        </w:rPr>
        <w:t>وسف فرمود</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ن خواب را برا</w:t>
      </w:r>
      <w:r w:rsidR="00E61D8F">
        <w:rPr>
          <w:rtl/>
          <w:lang w:bidi="fa-IR"/>
        </w:rPr>
        <w:t>ی</w:t>
      </w:r>
      <w:r>
        <w:rPr>
          <w:rtl/>
          <w:lang w:bidi="fa-IR"/>
        </w:rPr>
        <w:t xml:space="preserve"> برادرانت نقل مکن که م</w:t>
      </w:r>
      <w:r w:rsidR="00E61D8F">
        <w:rPr>
          <w:rtl/>
          <w:lang w:bidi="fa-IR"/>
        </w:rPr>
        <w:t xml:space="preserve">ی </w:t>
      </w:r>
      <w:r>
        <w:rPr>
          <w:rtl/>
          <w:lang w:bidi="fa-IR"/>
        </w:rPr>
        <w:t>ترسم درباره</w:t>
      </w:r>
      <w:r w:rsidR="00E61D8F">
        <w:rPr>
          <w:rtl/>
          <w:lang w:bidi="fa-IR"/>
        </w:rPr>
        <w:t xml:space="preserve"> </w:t>
      </w:r>
      <w:r>
        <w:rPr>
          <w:rtl/>
          <w:lang w:bidi="fa-IR"/>
        </w:rPr>
        <w:t>ات مکر</w:t>
      </w:r>
      <w:r w:rsidR="00E61D8F">
        <w:rPr>
          <w:rtl/>
          <w:lang w:bidi="fa-IR"/>
        </w:rPr>
        <w:t>ی</w:t>
      </w:r>
      <w:r>
        <w:rPr>
          <w:rtl/>
          <w:lang w:bidi="fa-IR"/>
        </w:rPr>
        <w:t xml:space="preserve"> کنند</w:t>
      </w:r>
      <w:r w:rsidR="00C4721E">
        <w:rPr>
          <w:rtl/>
          <w:lang w:bidi="fa-IR"/>
        </w:rPr>
        <w:t>...</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581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گونه غفلت</w:t>
      </w:r>
      <w:r w:rsidR="00E61D8F">
        <w:rPr>
          <w:rtl/>
          <w:lang w:bidi="fa-IR"/>
        </w:rPr>
        <w:t xml:space="preserve"> </w:t>
      </w:r>
      <w:r>
        <w:rPr>
          <w:rtl/>
          <w:lang w:bidi="fa-IR"/>
        </w:rPr>
        <w:t>ها در هر شبانه روز ممکن است برا</w:t>
      </w:r>
      <w:r w:rsidR="00E61D8F">
        <w:rPr>
          <w:rtl/>
          <w:lang w:bidi="fa-IR"/>
        </w:rPr>
        <w:t>ی</w:t>
      </w:r>
      <w:r>
        <w:rPr>
          <w:rtl/>
          <w:lang w:bidi="fa-IR"/>
        </w:rPr>
        <w:t xml:space="preserve"> ما اتّفاق افتد و افراد</w:t>
      </w:r>
      <w:r w:rsidR="00E61D8F">
        <w:rPr>
          <w:rtl/>
          <w:lang w:bidi="fa-IR"/>
        </w:rPr>
        <w:t>ی</w:t>
      </w:r>
      <w:r>
        <w:rPr>
          <w:rtl/>
          <w:lang w:bidi="fa-IR"/>
        </w:rPr>
        <w:t xml:space="preserve"> در برخورد با ما از گفتار</w:t>
      </w:r>
      <w:r w:rsidR="009B4C06">
        <w:rPr>
          <w:rtl/>
          <w:lang w:bidi="fa-IR"/>
        </w:rPr>
        <w:t xml:space="preserve">، </w:t>
      </w:r>
      <w:r>
        <w:rPr>
          <w:rtl/>
          <w:lang w:bidi="fa-IR"/>
        </w:rPr>
        <w:t>کردار و اخلاق ما رنج</w:t>
      </w:r>
      <w:r w:rsidR="00E61D8F">
        <w:rPr>
          <w:rtl/>
          <w:lang w:bidi="fa-IR"/>
        </w:rPr>
        <w:t>ی</w:t>
      </w:r>
      <w:r>
        <w:rPr>
          <w:rtl/>
          <w:lang w:bidi="fa-IR"/>
        </w:rPr>
        <w:t xml:space="preserve">ده و ناراحت شوند و </w:t>
      </w:r>
      <w:r w:rsidR="00E61D8F">
        <w:rPr>
          <w:rtl/>
          <w:lang w:bidi="fa-IR"/>
        </w:rPr>
        <w:t>ی</w:t>
      </w:r>
      <w:r>
        <w:rPr>
          <w:rtl/>
          <w:lang w:bidi="fa-IR"/>
        </w:rPr>
        <w:t>ا نسبت به آن</w:t>
      </w:r>
      <w:r w:rsidR="00E61D8F">
        <w:rPr>
          <w:rtl/>
          <w:lang w:bidi="fa-IR"/>
        </w:rPr>
        <w:t xml:space="preserve"> </w:t>
      </w:r>
      <w:r>
        <w:rPr>
          <w:rtl/>
          <w:lang w:bidi="fa-IR"/>
        </w:rPr>
        <w:t>ها وظ</w:t>
      </w:r>
      <w:r w:rsidR="00E61D8F">
        <w:rPr>
          <w:rtl/>
          <w:lang w:bidi="fa-IR"/>
        </w:rPr>
        <w:t>ی</w:t>
      </w:r>
      <w:r>
        <w:rPr>
          <w:rtl/>
          <w:lang w:bidi="fa-IR"/>
        </w:rPr>
        <w:t>فه خود را ن</w:t>
      </w:r>
      <w:r w:rsidR="00E61D8F">
        <w:rPr>
          <w:rtl/>
          <w:lang w:bidi="fa-IR"/>
        </w:rPr>
        <w:t>ی</w:t>
      </w:r>
      <w:r>
        <w:rPr>
          <w:rtl/>
          <w:lang w:bidi="fa-IR"/>
        </w:rPr>
        <w:t>کو انجام نده</w:t>
      </w:r>
      <w:r w:rsidR="00E61D8F">
        <w:rPr>
          <w:rtl/>
          <w:lang w:bidi="fa-IR"/>
        </w:rPr>
        <w:t>ی</w:t>
      </w:r>
      <w:r>
        <w:rPr>
          <w:rtl/>
          <w:lang w:bidi="fa-IR"/>
        </w:rPr>
        <w:t>م ول</w:t>
      </w:r>
      <w:r w:rsidR="00E61D8F">
        <w:rPr>
          <w:rtl/>
          <w:lang w:bidi="fa-IR"/>
        </w:rPr>
        <w:t>ی</w:t>
      </w:r>
      <w:r>
        <w:rPr>
          <w:rtl/>
          <w:lang w:bidi="fa-IR"/>
        </w:rPr>
        <w:t xml:space="preserve"> حساب پ</w:t>
      </w:r>
      <w:r w:rsidR="00E61D8F">
        <w:rPr>
          <w:rtl/>
          <w:lang w:bidi="fa-IR"/>
        </w:rPr>
        <w:t>ی</w:t>
      </w:r>
      <w:r>
        <w:rPr>
          <w:rtl/>
          <w:lang w:bidi="fa-IR"/>
        </w:rPr>
        <w:t>امبران و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از ما جداست</w:t>
      </w:r>
      <w:r w:rsidR="009B4C06">
        <w:rPr>
          <w:rtl/>
          <w:lang w:bidi="fa-IR"/>
        </w:rPr>
        <w:t xml:space="preserve">. </w:t>
      </w:r>
      <w:r>
        <w:rPr>
          <w:rtl/>
          <w:lang w:bidi="fa-IR"/>
        </w:rPr>
        <w:t>ز</w:t>
      </w:r>
      <w:r w:rsidR="00E61D8F">
        <w:rPr>
          <w:rtl/>
          <w:lang w:bidi="fa-IR"/>
        </w:rPr>
        <w:t>ی</w:t>
      </w:r>
      <w:r>
        <w:rPr>
          <w:rtl/>
          <w:lang w:bidi="fa-IR"/>
        </w:rPr>
        <w:t>را اولاً</w:t>
      </w:r>
      <w:r w:rsidR="009B4C06">
        <w:rPr>
          <w:rtl/>
          <w:lang w:bidi="fa-IR"/>
        </w:rPr>
        <w:t xml:space="preserve">: </w:t>
      </w:r>
      <w:r>
        <w:rPr>
          <w:rtl/>
          <w:lang w:bidi="fa-IR"/>
        </w:rPr>
        <w:t>انتظار</w:t>
      </w:r>
      <w:r w:rsidR="00E61D8F">
        <w:rPr>
          <w:rtl/>
          <w:lang w:bidi="fa-IR"/>
        </w:rPr>
        <w:t>ی</w:t>
      </w:r>
      <w:r>
        <w:rPr>
          <w:rtl/>
          <w:lang w:bidi="fa-IR"/>
        </w:rPr>
        <w:t xml:space="preserve"> که خداوند از آنان دارد</w:t>
      </w:r>
      <w:r w:rsidR="009B4C06">
        <w:rPr>
          <w:rtl/>
          <w:lang w:bidi="fa-IR"/>
        </w:rPr>
        <w:t xml:space="preserve">، </w:t>
      </w:r>
      <w:r>
        <w:rPr>
          <w:rtl/>
          <w:lang w:bidi="fa-IR"/>
        </w:rPr>
        <w:t>از افراد معمول</w:t>
      </w:r>
      <w:r w:rsidR="00E61D8F">
        <w:rPr>
          <w:rtl/>
          <w:lang w:bidi="fa-IR"/>
        </w:rPr>
        <w:t>ی</w:t>
      </w:r>
      <w:r>
        <w:rPr>
          <w:rtl/>
          <w:lang w:bidi="fa-IR"/>
        </w:rPr>
        <w:t xml:space="preserve"> ندارد</w:t>
      </w:r>
      <w:r w:rsidR="009B4C06">
        <w:rPr>
          <w:rtl/>
          <w:lang w:bidi="fa-IR"/>
        </w:rPr>
        <w:t xml:space="preserve">. </w:t>
      </w:r>
      <w:r>
        <w:rPr>
          <w:rtl/>
          <w:lang w:bidi="fa-IR"/>
        </w:rPr>
        <w:t>ثان</w:t>
      </w:r>
      <w:r w:rsidR="00E61D8F">
        <w:rPr>
          <w:rtl/>
          <w:lang w:bidi="fa-IR"/>
        </w:rPr>
        <w:t>ی</w:t>
      </w:r>
      <w:r>
        <w:rPr>
          <w:rtl/>
          <w:lang w:bidi="fa-IR"/>
        </w:rPr>
        <w:t>اً</w:t>
      </w:r>
      <w:r w:rsidR="009B4C06">
        <w:rPr>
          <w:rtl/>
          <w:lang w:bidi="fa-IR"/>
        </w:rPr>
        <w:t xml:space="preserve">: </w:t>
      </w:r>
      <w:r>
        <w:rPr>
          <w:rtl/>
          <w:lang w:bidi="fa-IR"/>
        </w:rPr>
        <w:t>خدا</w:t>
      </w:r>
      <w:r w:rsidR="00E61D8F">
        <w:rPr>
          <w:rtl/>
          <w:lang w:bidi="fa-IR"/>
        </w:rPr>
        <w:t>ی</w:t>
      </w:r>
      <w:r>
        <w:rPr>
          <w:rtl/>
          <w:lang w:bidi="fa-IR"/>
        </w:rPr>
        <w:t xml:space="preserve"> متعال آنان را در هر گونه غفلت و کوتاه</w:t>
      </w:r>
      <w:r w:rsidR="00E61D8F">
        <w:rPr>
          <w:rtl/>
          <w:lang w:bidi="fa-IR"/>
        </w:rPr>
        <w:t>ی</w:t>
      </w:r>
      <w:r>
        <w:rPr>
          <w:rtl/>
          <w:lang w:bidi="fa-IR"/>
        </w:rPr>
        <w:t xml:space="preserve"> در انجام وظ</w:t>
      </w:r>
      <w:r w:rsidR="00E61D8F">
        <w:rPr>
          <w:rtl/>
          <w:lang w:bidi="fa-IR"/>
        </w:rPr>
        <w:t>ی</w:t>
      </w:r>
      <w:r>
        <w:rPr>
          <w:rtl/>
          <w:lang w:bidi="fa-IR"/>
        </w:rPr>
        <w:t>فه متنبّه م</w:t>
      </w:r>
      <w:r w:rsidR="00E61D8F">
        <w:rPr>
          <w:rtl/>
          <w:lang w:bidi="fa-IR"/>
        </w:rPr>
        <w:t xml:space="preserve">ی </w:t>
      </w:r>
      <w:r>
        <w:rPr>
          <w:rtl/>
          <w:lang w:bidi="fa-IR"/>
        </w:rPr>
        <w:t>سازد تا تکرار نشود و ن</w:t>
      </w:r>
      <w:r w:rsidR="00E61D8F">
        <w:rPr>
          <w:rtl/>
          <w:lang w:bidi="fa-IR"/>
        </w:rPr>
        <w:t>ی</w:t>
      </w:r>
      <w:r>
        <w:rPr>
          <w:rtl/>
          <w:lang w:bidi="fa-IR"/>
        </w:rPr>
        <w:t>ز برا</w:t>
      </w:r>
      <w:r w:rsidR="00E61D8F">
        <w:rPr>
          <w:rtl/>
          <w:lang w:bidi="fa-IR"/>
        </w:rPr>
        <w:t>ی</w:t>
      </w:r>
      <w:r>
        <w:rPr>
          <w:rtl/>
          <w:lang w:bidi="fa-IR"/>
        </w:rPr>
        <w:t xml:space="preserve"> رهبر</w:t>
      </w:r>
      <w:r w:rsidR="00E61D8F">
        <w:rPr>
          <w:rtl/>
          <w:lang w:bidi="fa-IR"/>
        </w:rPr>
        <w:t>ی</w:t>
      </w:r>
      <w:r>
        <w:rPr>
          <w:rtl/>
          <w:lang w:bidi="fa-IR"/>
        </w:rPr>
        <w:t xml:space="preserve"> د</w:t>
      </w:r>
      <w:r w:rsidR="00E61D8F">
        <w:rPr>
          <w:rtl/>
          <w:lang w:bidi="fa-IR"/>
        </w:rPr>
        <w:t>ی</w:t>
      </w:r>
      <w:r>
        <w:rPr>
          <w:rtl/>
          <w:lang w:bidi="fa-IR"/>
        </w:rPr>
        <w:t>گران به حدّ اعلا</w:t>
      </w:r>
      <w:r w:rsidR="00E61D8F">
        <w:rPr>
          <w:rtl/>
          <w:lang w:bidi="fa-IR"/>
        </w:rPr>
        <w:t>ی</w:t>
      </w:r>
      <w:r>
        <w:rPr>
          <w:rtl/>
          <w:lang w:bidi="fa-IR"/>
        </w:rPr>
        <w:t xml:space="preserve"> ل</w:t>
      </w:r>
      <w:r w:rsidR="00E61D8F">
        <w:rPr>
          <w:rtl/>
          <w:lang w:bidi="fa-IR"/>
        </w:rPr>
        <w:t>ی</w:t>
      </w:r>
      <w:r>
        <w:rPr>
          <w:rtl/>
          <w:lang w:bidi="fa-IR"/>
        </w:rPr>
        <w:t>اقت و کمال برسند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ش</w:t>
      </w:r>
      <w:r w:rsidR="00E61D8F">
        <w:rPr>
          <w:rtl/>
          <w:lang w:bidi="fa-IR"/>
        </w:rPr>
        <w:t>ی</w:t>
      </w:r>
      <w:r>
        <w:rPr>
          <w:rtl/>
          <w:lang w:bidi="fa-IR"/>
        </w:rPr>
        <w:t>ع</w:t>
      </w:r>
      <w:r w:rsidR="00E61D8F">
        <w:rPr>
          <w:rtl/>
          <w:lang w:bidi="fa-IR"/>
        </w:rPr>
        <w:t>ی</w:t>
      </w:r>
      <w:r>
        <w:rPr>
          <w:rtl/>
          <w:lang w:bidi="fa-IR"/>
        </w:rPr>
        <w:t>ان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که احمد نام داشت در کوفه خدمت آن حضرت شرف</w:t>
      </w:r>
      <w:r w:rsidR="00E61D8F">
        <w:rPr>
          <w:rtl/>
          <w:lang w:bidi="fa-IR"/>
        </w:rPr>
        <w:t>ی</w:t>
      </w:r>
      <w:r>
        <w:rPr>
          <w:rtl/>
          <w:lang w:bidi="fa-IR"/>
        </w:rPr>
        <w:t>اب شد و عرض نمود</w:t>
      </w:r>
      <w:r w:rsidR="009B4C06">
        <w:rPr>
          <w:rtl/>
          <w:lang w:bidi="fa-IR"/>
        </w:rPr>
        <w:t xml:space="preserve">: </w:t>
      </w:r>
      <w:r>
        <w:rPr>
          <w:rtl/>
          <w:lang w:bidi="fa-IR"/>
        </w:rPr>
        <w:t>خانه</w:t>
      </w:r>
      <w:r w:rsidR="00E61D8F">
        <w:rPr>
          <w:rtl/>
          <w:lang w:bidi="fa-IR"/>
        </w:rPr>
        <w:t xml:space="preserve"> </w:t>
      </w:r>
      <w:r>
        <w:rPr>
          <w:rtl/>
          <w:lang w:bidi="fa-IR"/>
        </w:rPr>
        <w:t>ا</w:t>
      </w:r>
      <w:r w:rsidR="00E61D8F">
        <w:rPr>
          <w:rtl/>
          <w:lang w:bidi="fa-IR"/>
        </w:rPr>
        <w:t>ی</w:t>
      </w:r>
      <w:r>
        <w:rPr>
          <w:rtl/>
          <w:lang w:bidi="fa-IR"/>
        </w:rPr>
        <w:t xml:space="preserve"> خر</w:t>
      </w:r>
      <w:r w:rsidR="00E61D8F">
        <w:rPr>
          <w:rtl/>
          <w:lang w:bidi="fa-IR"/>
        </w:rPr>
        <w:t>ی</w:t>
      </w:r>
      <w:r>
        <w:rPr>
          <w:rtl/>
          <w:lang w:bidi="fa-IR"/>
        </w:rPr>
        <w:t>ده</w:t>
      </w:r>
      <w:r w:rsidR="00E61D8F">
        <w:rPr>
          <w:rtl/>
          <w:lang w:bidi="fa-IR"/>
        </w:rPr>
        <w:t xml:space="preserve"> </w:t>
      </w:r>
      <w:r>
        <w:rPr>
          <w:rtl/>
          <w:lang w:bidi="fa-IR"/>
        </w:rPr>
        <w:t>ام و م</w:t>
      </w:r>
      <w:r w:rsidR="00E61D8F">
        <w:rPr>
          <w:rtl/>
          <w:lang w:bidi="fa-IR"/>
        </w:rPr>
        <w:t xml:space="preserve">ی </w:t>
      </w:r>
      <w:r>
        <w:rPr>
          <w:rtl/>
          <w:lang w:bidi="fa-IR"/>
        </w:rPr>
        <w:t>خواهم ول</w:t>
      </w:r>
      <w:r w:rsidR="00E61D8F">
        <w:rPr>
          <w:rtl/>
          <w:lang w:bidi="fa-IR"/>
        </w:rPr>
        <w:t>ی</w:t>
      </w:r>
      <w:r>
        <w:rPr>
          <w:rtl/>
          <w:lang w:bidi="fa-IR"/>
        </w:rPr>
        <w:t>مه آن را بدهم و افراد</w:t>
      </w:r>
      <w:r w:rsidR="00E61D8F">
        <w:rPr>
          <w:rtl/>
          <w:lang w:bidi="fa-IR"/>
        </w:rPr>
        <w:t>ی</w:t>
      </w:r>
      <w:r>
        <w:rPr>
          <w:rtl/>
          <w:lang w:bidi="fa-IR"/>
        </w:rPr>
        <w:t xml:space="preserve"> را برا</w:t>
      </w:r>
      <w:r w:rsidR="00E61D8F">
        <w:rPr>
          <w:rtl/>
          <w:lang w:bidi="fa-IR"/>
        </w:rPr>
        <w:t>ی</w:t>
      </w:r>
      <w:r>
        <w:rPr>
          <w:rtl/>
          <w:lang w:bidi="fa-IR"/>
        </w:rPr>
        <w:t xml:space="preserve"> صرف غذا دعوت کرده</w:t>
      </w:r>
      <w:r w:rsidR="00E61D8F">
        <w:rPr>
          <w:rtl/>
          <w:lang w:bidi="fa-IR"/>
        </w:rPr>
        <w:t xml:space="preserve"> </w:t>
      </w:r>
      <w:r>
        <w:rPr>
          <w:rtl/>
          <w:lang w:bidi="fa-IR"/>
        </w:rPr>
        <w:t>ام</w:t>
      </w:r>
      <w:r w:rsidR="009B4C06">
        <w:rPr>
          <w:rtl/>
          <w:lang w:bidi="fa-IR"/>
        </w:rPr>
        <w:t xml:space="preserve">. </w:t>
      </w:r>
      <w:r>
        <w:rPr>
          <w:rtl/>
          <w:lang w:bidi="fa-IR"/>
        </w:rPr>
        <w:t>حضرت فرمودند</w:t>
      </w:r>
      <w:r w:rsidR="009B4C06">
        <w:rPr>
          <w:rtl/>
          <w:lang w:bidi="fa-IR"/>
        </w:rPr>
        <w:t xml:space="preserve">: </w:t>
      </w:r>
      <w:r>
        <w:rPr>
          <w:rtl/>
          <w:lang w:bidi="fa-IR"/>
        </w:rPr>
        <w:t>مهمان</w:t>
      </w:r>
      <w:r w:rsidR="00E61D8F">
        <w:rPr>
          <w:rtl/>
          <w:lang w:bidi="fa-IR"/>
        </w:rPr>
        <w:t xml:space="preserve"> </w:t>
      </w:r>
      <w:r>
        <w:rPr>
          <w:rtl/>
          <w:lang w:bidi="fa-IR"/>
        </w:rPr>
        <w:t>ها</w:t>
      </w:r>
      <w:r w:rsidR="00E61D8F">
        <w:rPr>
          <w:rtl/>
          <w:lang w:bidi="fa-IR"/>
        </w:rPr>
        <w:t>ی</w:t>
      </w:r>
      <w:r>
        <w:rPr>
          <w:rtl/>
          <w:lang w:bidi="fa-IR"/>
        </w:rPr>
        <w:t xml:space="preserve"> تو ک</w:t>
      </w:r>
      <w:r w:rsidR="00E61D8F">
        <w:rPr>
          <w:rtl/>
          <w:lang w:bidi="fa-IR"/>
        </w:rPr>
        <w:t>ی</w:t>
      </w:r>
      <w:r>
        <w:rPr>
          <w:rtl/>
          <w:lang w:bidi="fa-IR"/>
        </w:rPr>
        <w:t>ستند</w:t>
      </w:r>
      <w:r w:rsidR="009B4C06">
        <w:rPr>
          <w:rtl/>
          <w:lang w:bidi="fa-IR"/>
        </w:rPr>
        <w:t xml:space="preserve">؟ </w:t>
      </w:r>
      <w:r>
        <w:rPr>
          <w:rtl/>
          <w:lang w:bidi="fa-IR"/>
        </w:rPr>
        <w:t>وقت</w:t>
      </w:r>
      <w:r w:rsidR="00E61D8F">
        <w:rPr>
          <w:rtl/>
          <w:lang w:bidi="fa-IR"/>
        </w:rPr>
        <w:t>ی</w:t>
      </w:r>
      <w:r>
        <w:rPr>
          <w:rtl/>
          <w:lang w:bidi="fa-IR"/>
        </w:rPr>
        <w:t xml:space="preserve"> اسام</w:t>
      </w:r>
      <w:r w:rsidR="00E61D8F">
        <w:rPr>
          <w:rtl/>
          <w:lang w:bidi="fa-IR"/>
        </w:rPr>
        <w:t>ی</w:t>
      </w:r>
      <w:r>
        <w:rPr>
          <w:rtl/>
          <w:lang w:bidi="fa-IR"/>
        </w:rPr>
        <w:t xml:space="preserve"> آن</w:t>
      </w:r>
      <w:r w:rsidR="00E61D8F">
        <w:rPr>
          <w:rtl/>
          <w:lang w:bidi="fa-IR"/>
        </w:rPr>
        <w:t xml:space="preserve"> </w:t>
      </w:r>
      <w:r>
        <w:rPr>
          <w:rtl/>
          <w:lang w:bidi="fa-IR"/>
        </w:rPr>
        <w:t>ها را نقل نمود</w:t>
      </w:r>
      <w:r w:rsidR="009B4C06">
        <w:rPr>
          <w:rtl/>
          <w:lang w:bidi="fa-IR"/>
        </w:rPr>
        <w:t xml:space="preserve">، </w:t>
      </w:r>
      <w:r>
        <w:rPr>
          <w:rtl/>
          <w:lang w:bidi="fa-IR"/>
        </w:rPr>
        <w:t>فرمودند</w:t>
      </w:r>
      <w:r w:rsidR="009B4C06">
        <w:rPr>
          <w:rtl/>
          <w:lang w:bidi="fa-IR"/>
        </w:rPr>
        <w:t xml:space="preserve">: </w:t>
      </w:r>
      <w:r>
        <w:rPr>
          <w:rtl/>
          <w:lang w:bidi="fa-IR"/>
        </w:rPr>
        <w:t>خانه</w:t>
      </w:r>
      <w:r w:rsidR="00E61D8F">
        <w:rPr>
          <w:rtl/>
          <w:lang w:bidi="fa-IR"/>
        </w:rPr>
        <w:t xml:space="preserve"> </w:t>
      </w:r>
      <w:r>
        <w:rPr>
          <w:rtl/>
          <w:lang w:bidi="fa-IR"/>
        </w:rPr>
        <w:t>ات بر تو مبارک باد ل</w:t>
      </w:r>
      <w:r w:rsidR="00E61D8F">
        <w:rPr>
          <w:rtl/>
          <w:lang w:bidi="fa-IR"/>
        </w:rPr>
        <w:t>ی</w:t>
      </w:r>
      <w:r>
        <w:rPr>
          <w:rtl/>
          <w:lang w:bidi="fa-IR"/>
        </w:rPr>
        <w:t>کن من نخواهم آمد</w:t>
      </w:r>
      <w:r w:rsidR="009B4C06">
        <w:rPr>
          <w:rtl/>
          <w:lang w:bidi="fa-IR"/>
        </w:rPr>
        <w:t xml:space="preserve">، </w:t>
      </w:r>
      <w:r>
        <w:rPr>
          <w:rtl/>
          <w:lang w:bidi="fa-IR"/>
        </w:rPr>
        <w:t>ز</w:t>
      </w:r>
      <w:r w:rsidR="00E61D8F">
        <w:rPr>
          <w:rtl/>
          <w:lang w:bidi="fa-IR"/>
        </w:rPr>
        <w:t>ی</w:t>
      </w:r>
      <w:r>
        <w:rPr>
          <w:rtl/>
          <w:lang w:bidi="fa-IR"/>
        </w:rPr>
        <w:t>را اشخاص</w:t>
      </w:r>
      <w:r w:rsidR="00E61D8F">
        <w:rPr>
          <w:rtl/>
          <w:lang w:bidi="fa-IR"/>
        </w:rPr>
        <w:t>ی</w:t>
      </w:r>
      <w:r>
        <w:rPr>
          <w:rtl/>
          <w:lang w:bidi="fa-IR"/>
        </w:rPr>
        <w:t xml:space="preserve"> را که تو دعوت نموده</w:t>
      </w:r>
      <w:r w:rsidR="00E61D8F">
        <w:rPr>
          <w:rtl/>
          <w:lang w:bidi="fa-IR"/>
        </w:rPr>
        <w:t xml:space="preserve"> </w:t>
      </w:r>
      <w:r>
        <w:rPr>
          <w:rtl/>
          <w:lang w:bidi="fa-IR"/>
        </w:rPr>
        <w:t>ا</w:t>
      </w:r>
      <w:r w:rsidR="00E61D8F">
        <w:rPr>
          <w:rtl/>
          <w:lang w:bidi="fa-IR"/>
        </w:rPr>
        <w:t>ی</w:t>
      </w:r>
      <w:r>
        <w:rPr>
          <w:rtl/>
          <w:lang w:bidi="fa-IR"/>
        </w:rPr>
        <w:t xml:space="preserve"> همگ</w:t>
      </w:r>
      <w:r w:rsidR="00E61D8F">
        <w:rPr>
          <w:rtl/>
          <w:lang w:bidi="fa-IR"/>
        </w:rPr>
        <w:t>ی</w:t>
      </w:r>
      <w:r>
        <w:rPr>
          <w:rtl/>
          <w:lang w:bidi="fa-IR"/>
        </w:rPr>
        <w:t xml:space="preserve"> از اغن</w:t>
      </w:r>
      <w:r w:rsidR="00E61D8F">
        <w:rPr>
          <w:rtl/>
          <w:lang w:bidi="fa-IR"/>
        </w:rPr>
        <w:t>ی</w:t>
      </w:r>
      <w:r>
        <w:rPr>
          <w:rtl/>
          <w:lang w:bidi="fa-IR"/>
        </w:rPr>
        <w:t>ا و ثروتمندان</w:t>
      </w:r>
      <w:r w:rsidR="00E61D8F">
        <w:rPr>
          <w:rtl/>
          <w:lang w:bidi="fa-IR"/>
        </w:rPr>
        <w:t xml:space="preserve"> </w:t>
      </w:r>
      <w:r>
        <w:rPr>
          <w:rtl/>
          <w:lang w:bidi="fa-IR"/>
        </w:rPr>
        <w:t>اند و ته</w:t>
      </w:r>
      <w:r w:rsidR="00E61D8F">
        <w:rPr>
          <w:rtl/>
          <w:lang w:bidi="fa-IR"/>
        </w:rPr>
        <w:t>ی</w:t>
      </w:r>
      <w:r>
        <w:rPr>
          <w:rtl/>
          <w:lang w:bidi="fa-IR"/>
        </w:rPr>
        <w:t>دست در م</w:t>
      </w:r>
      <w:r w:rsidR="00E61D8F">
        <w:rPr>
          <w:rtl/>
          <w:lang w:bidi="fa-IR"/>
        </w:rPr>
        <w:t>ی</w:t>
      </w:r>
      <w:r>
        <w:rPr>
          <w:rtl/>
          <w:lang w:bidi="fa-IR"/>
        </w:rPr>
        <w:t>ان آن</w:t>
      </w:r>
      <w:r w:rsidR="00E61D8F">
        <w:rPr>
          <w:rtl/>
          <w:lang w:bidi="fa-IR"/>
        </w:rPr>
        <w:t xml:space="preserve"> </w:t>
      </w:r>
      <w:r>
        <w:rPr>
          <w:rtl/>
          <w:lang w:bidi="fa-IR"/>
        </w:rPr>
        <w:t>ها وجود ندارد</w:t>
      </w:r>
      <w:r w:rsidR="009B4C06">
        <w:rPr>
          <w:rtl/>
          <w:lang w:bidi="fa-IR"/>
        </w:rPr>
        <w:t xml:space="preserve"> (</w:t>
      </w:r>
      <w:r>
        <w:rPr>
          <w:rtl/>
          <w:lang w:bidi="fa-IR"/>
        </w:rPr>
        <w:t>و آن حضرت نه تنها خود به چن</w:t>
      </w:r>
      <w:r w:rsidR="00E61D8F">
        <w:rPr>
          <w:rtl/>
          <w:lang w:bidi="fa-IR"/>
        </w:rPr>
        <w:t>ی</w:t>
      </w:r>
      <w:r>
        <w:rPr>
          <w:rtl/>
          <w:lang w:bidi="fa-IR"/>
        </w:rPr>
        <w:t>ن مهمان</w:t>
      </w:r>
      <w:r w:rsidR="00E61D8F">
        <w:rPr>
          <w:rtl/>
          <w:lang w:bidi="fa-IR"/>
        </w:rPr>
        <w:t xml:space="preserve">ی </w:t>
      </w:r>
      <w:r>
        <w:rPr>
          <w:rtl/>
          <w:lang w:bidi="fa-IR"/>
        </w:rPr>
        <w:t>ها</w:t>
      </w:r>
      <w:r w:rsidR="00E61D8F">
        <w:rPr>
          <w:rtl/>
          <w:lang w:bidi="fa-IR"/>
        </w:rPr>
        <w:t>یی</w:t>
      </w:r>
      <w:r>
        <w:rPr>
          <w:rtl/>
          <w:lang w:bidi="fa-IR"/>
        </w:rPr>
        <w:t xml:space="preserve"> تشر</w:t>
      </w:r>
      <w:r w:rsidR="00E61D8F">
        <w:rPr>
          <w:rtl/>
          <w:lang w:bidi="fa-IR"/>
        </w:rPr>
        <w:t>ی</w:t>
      </w:r>
      <w:r>
        <w:rPr>
          <w:rtl/>
          <w:lang w:bidi="fa-IR"/>
        </w:rPr>
        <w:t>ف نم</w:t>
      </w:r>
      <w:r w:rsidR="00E61D8F">
        <w:rPr>
          <w:rtl/>
          <w:lang w:bidi="fa-IR"/>
        </w:rPr>
        <w:t xml:space="preserve">ی </w:t>
      </w:r>
      <w:r>
        <w:rPr>
          <w:rtl/>
          <w:lang w:bidi="fa-IR"/>
        </w:rPr>
        <w:t>بردند</w:t>
      </w:r>
      <w:r w:rsidR="009B4C06">
        <w:rPr>
          <w:rtl/>
          <w:lang w:bidi="fa-IR"/>
        </w:rPr>
        <w:t xml:space="preserve">، </w:t>
      </w:r>
      <w:r>
        <w:rPr>
          <w:rtl/>
          <w:lang w:bidi="fa-IR"/>
        </w:rPr>
        <w:t>بلکه کارگزاران خود را ن</w:t>
      </w:r>
      <w:r w:rsidR="00E61D8F">
        <w:rPr>
          <w:rtl/>
          <w:lang w:bidi="fa-IR"/>
        </w:rPr>
        <w:t>ی</w:t>
      </w:r>
      <w:r>
        <w:rPr>
          <w:rtl/>
          <w:lang w:bidi="fa-IR"/>
        </w:rPr>
        <w:t>ز از آن منع م</w:t>
      </w:r>
      <w:r w:rsidR="00E61D8F">
        <w:rPr>
          <w:rtl/>
          <w:lang w:bidi="fa-IR"/>
        </w:rPr>
        <w:t xml:space="preserve">ی </w:t>
      </w:r>
      <w:r>
        <w:rPr>
          <w:rtl/>
          <w:lang w:bidi="fa-IR"/>
        </w:rPr>
        <w:t>فرمودند</w:t>
      </w:r>
      <w:r w:rsidR="009B4C06">
        <w:rPr>
          <w:rtl/>
          <w:lang w:bidi="fa-IR"/>
        </w:rPr>
        <w:t xml:space="preserve">، </w:t>
      </w:r>
      <w:r>
        <w:rPr>
          <w:rtl/>
          <w:lang w:bidi="fa-IR"/>
        </w:rPr>
        <w:t>چنانکه جر</w:t>
      </w:r>
      <w:r w:rsidR="00E61D8F">
        <w:rPr>
          <w:rtl/>
          <w:lang w:bidi="fa-IR"/>
        </w:rPr>
        <w:t>ی</w:t>
      </w:r>
      <w:r>
        <w:rPr>
          <w:rtl/>
          <w:lang w:bidi="fa-IR"/>
        </w:rPr>
        <w:t>ان عثمان بن حن</w:t>
      </w:r>
      <w:r w:rsidR="00E61D8F">
        <w:rPr>
          <w:rtl/>
          <w:lang w:bidi="fa-IR"/>
        </w:rPr>
        <w:t>ی</w:t>
      </w:r>
      <w:r>
        <w:rPr>
          <w:rtl/>
          <w:lang w:bidi="fa-IR"/>
        </w:rPr>
        <w:t>ف که از جانب حضرت عامل بصره بود مشهور و در نهج البلاغه آمده است</w:t>
      </w:r>
      <w:r w:rsidR="009B4C06">
        <w:rPr>
          <w:rtl/>
          <w:lang w:bidi="fa-IR"/>
        </w:rPr>
        <w:t xml:space="preserve">.) </w:t>
      </w:r>
      <w:r>
        <w:rPr>
          <w:rtl/>
          <w:lang w:bidi="fa-IR"/>
        </w:rPr>
        <w:t>احمد عرض نمود</w:t>
      </w:r>
      <w:r w:rsidR="009B4C06">
        <w:rPr>
          <w:rtl/>
          <w:lang w:bidi="fa-IR"/>
        </w:rPr>
        <w:t xml:space="preserve">: </w:t>
      </w:r>
      <w:r>
        <w:rPr>
          <w:rtl/>
          <w:lang w:bidi="fa-IR"/>
        </w:rPr>
        <w:t>مقصود تشر</w:t>
      </w:r>
      <w:r w:rsidR="00E61D8F">
        <w:rPr>
          <w:rtl/>
          <w:lang w:bidi="fa-IR"/>
        </w:rPr>
        <w:t>ی</w:t>
      </w:r>
      <w:r>
        <w:rPr>
          <w:rtl/>
          <w:lang w:bidi="fa-IR"/>
        </w:rPr>
        <w:t>ف فرما</w:t>
      </w:r>
      <w:r w:rsidR="00E61D8F">
        <w:rPr>
          <w:rtl/>
          <w:lang w:bidi="fa-IR"/>
        </w:rPr>
        <w:t>یی</w:t>
      </w:r>
      <w:r>
        <w:rPr>
          <w:rtl/>
          <w:lang w:bidi="fa-IR"/>
        </w:rPr>
        <w:t xml:space="preserve"> شما است هر کس را که انتخاب م</w:t>
      </w:r>
      <w:r w:rsidR="00E61D8F">
        <w:rPr>
          <w:rtl/>
          <w:lang w:bidi="fa-IR"/>
        </w:rPr>
        <w:t xml:space="preserve">ی </w:t>
      </w:r>
      <w:r>
        <w:rPr>
          <w:rtl/>
          <w:lang w:bidi="fa-IR"/>
        </w:rPr>
        <w:t>کن</w:t>
      </w:r>
      <w:r w:rsidR="00E61D8F">
        <w:rPr>
          <w:rtl/>
          <w:lang w:bidi="fa-IR"/>
        </w:rPr>
        <w:t>ی</w:t>
      </w:r>
      <w:r>
        <w:rPr>
          <w:rtl/>
          <w:lang w:bidi="fa-IR"/>
        </w:rPr>
        <w:t>د بفرما</w:t>
      </w:r>
      <w:r w:rsidR="00E61D8F">
        <w:rPr>
          <w:rtl/>
          <w:lang w:bidi="fa-IR"/>
        </w:rPr>
        <w:t>یی</w:t>
      </w:r>
      <w:r>
        <w:rPr>
          <w:rtl/>
          <w:lang w:bidi="fa-IR"/>
        </w:rPr>
        <w:t>د تا از او وعده بگ</w:t>
      </w:r>
      <w:r w:rsidR="00E61D8F">
        <w:rPr>
          <w:rtl/>
          <w:lang w:bidi="fa-IR"/>
        </w:rPr>
        <w:t>ی</w:t>
      </w:r>
      <w:r>
        <w:rPr>
          <w:rtl/>
          <w:lang w:bidi="fa-IR"/>
        </w:rPr>
        <w:t>رم</w:t>
      </w:r>
      <w:r w:rsidR="009B4C06">
        <w:rPr>
          <w:rtl/>
          <w:lang w:bidi="fa-IR"/>
        </w:rPr>
        <w:t xml:space="preserve">. </w:t>
      </w:r>
      <w:r>
        <w:rPr>
          <w:rtl/>
          <w:lang w:bidi="fa-IR"/>
        </w:rPr>
        <w:t>حضرت عده</w:t>
      </w:r>
      <w:r w:rsidR="00E61D8F">
        <w:rPr>
          <w:rtl/>
          <w:lang w:bidi="fa-IR"/>
        </w:rPr>
        <w:t xml:space="preserve"> </w:t>
      </w:r>
      <w:r>
        <w:rPr>
          <w:rtl/>
          <w:lang w:bidi="fa-IR"/>
        </w:rPr>
        <w:t>ا</w:t>
      </w:r>
      <w:r w:rsidR="00E61D8F">
        <w:rPr>
          <w:rtl/>
          <w:lang w:bidi="fa-IR"/>
        </w:rPr>
        <w:t>ی</w:t>
      </w:r>
      <w:r>
        <w:rPr>
          <w:rtl/>
          <w:lang w:bidi="fa-IR"/>
        </w:rPr>
        <w:t xml:space="preserve"> را نام بردند و او آن</w:t>
      </w:r>
      <w:r w:rsidR="00E61D8F">
        <w:rPr>
          <w:rtl/>
          <w:lang w:bidi="fa-IR"/>
        </w:rPr>
        <w:t xml:space="preserve"> </w:t>
      </w:r>
      <w:r>
        <w:rPr>
          <w:rtl/>
          <w:lang w:bidi="fa-IR"/>
        </w:rPr>
        <w:t>ها را دعوت نمود و روز موعود با آن حضرت به منزل احمد کوف</w:t>
      </w:r>
      <w:r w:rsidR="00E61D8F">
        <w:rPr>
          <w:rtl/>
          <w:lang w:bidi="fa-IR"/>
        </w:rPr>
        <w:t>ی</w:t>
      </w:r>
      <w:r>
        <w:rPr>
          <w:rtl/>
          <w:lang w:bidi="fa-IR"/>
        </w:rPr>
        <w:t xml:space="preserve"> رفتند</w:t>
      </w:r>
      <w:r w:rsidR="009B4C06">
        <w:rPr>
          <w:rtl/>
          <w:lang w:bidi="fa-IR"/>
        </w:rPr>
        <w:t xml:space="preserve">. </w:t>
      </w:r>
    </w:p>
    <w:p w:rsidR="0049138A" w:rsidRDefault="0049138A" w:rsidP="0049138A">
      <w:pPr>
        <w:pStyle w:val="libNormal"/>
        <w:rPr>
          <w:rtl/>
          <w:lang w:bidi="fa-IR"/>
        </w:rPr>
      </w:pPr>
      <w:r>
        <w:rPr>
          <w:rtl/>
          <w:lang w:bidi="fa-IR"/>
        </w:rPr>
        <w:lastRenderedPageBreak/>
        <w:t>پس از صرف غذا و متفرق شدن م</w:t>
      </w:r>
      <w:r w:rsidR="00E61D8F">
        <w:rPr>
          <w:rtl/>
          <w:lang w:bidi="fa-IR"/>
        </w:rPr>
        <w:t>ی</w:t>
      </w:r>
      <w:r>
        <w:rPr>
          <w:rtl/>
          <w:lang w:bidi="fa-IR"/>
        </w:rPr>
        <w:t>همانان احمد به آن حضرت عرض نمود</w:t>
      </w:r>
      <w:r w:rsidR="009B4C06">
        <w:rPr>
          <w:rtl/>
          <w:lang w:bidi="fa-IR"/>
        </w:rPr>
        <w:t xml:space="preserve">: </w:t>
      </w:r>
      <w:r>
        <w:rPr>
          <w:rtl/>
          <w:lang w:bidi="fa-IR"/>
        </w:rPr>
        <w:t>م</w:t>
      </w:r>
      <w:r w:rsidR="00E61D8F">
        <w:rPr>
          <w:rtl/>
          <w:lang w:bidi="fa-IR"/>
        </w:rPr>
        <w:t>ی</w:t>
      </w:r>
      <w:r>
        <w:rPr>
          <w:rtl/>
          <w:lang w:bidi="fa-IR"/>
        </w:rPr>
        <w:t>ل دارم خانه</w:t>
      </w:r>
      <w:r w:rsidR="00E61D8F">
        <w:rPr>
          <w:rtl/>
          <w:lang w:bidi="fa-IR"/>
        </w:rPr>
        <w:t xml:space="preserve"> </w:t>
      </w:r>
      <w:r>
        <w:rPr>
          <w:rtl/>
          <w:lang w:bidi="fa-IR"/>
        </w:rPr>
        <w:t>ا</w:t>
      </w:r>
      <w:r w:rsidR="00E61D8F">
        <w:rPr>
          <w:rtl/>
          <w:lang w:bidi="fa-IR"/>
        </w:rPr>
        <w:t>ی</w:t>
      </w:r>
      <w:r>
        <w:rPr>
          <w:rtl/>
          <w:lang w:bidi="fa-IR"/>
        </w:rPr>
        <w:t xml:space="preserve"> که خر</w:t>
      </w:r>
      <w:r w:rsidR="00E61D8F">
        <w:rPr>
          <w:rtl/>
          <w:lang w:bidi="fa-IR"/>
        </w:rPr>
        <w:t>ی</w:t>
      </w:r>
      <w:r>
        <w:rPr>
          <w:rtl/>
          <w:lang w:bidi="fa-IR"/>
        </w:rPr>
        <w:t>ده</w:t>
      </w:r>
      <w:r w:rsidR="00E61D8F">
        <w:rPr>
          <w:rtl/>
          <w:lang w:bidi="fa-IR"/>
        </w:rPr>
        <w:t xml:space="preserve"> </w:t>
      </w:r>
      <w:r>
        <w:rPr>
          <w:rtl/>
          <w:lang w:bidi="fa-IR"/>
        </w:rPr>
        <w:t>ام مشاهده نما</w:t>
      </w:r>
      <w:r w:rsidR="00E61D8F">
        <w:rPr>
          <w:rtl/>
          <w:lang w:bidi="fa-IR"/>
        </w:rPr>
        <w:t>یی</w:t>
      </w:r>
      <w:r>
        <w:rPr>
          <w:rtl/>
          <w:lang w:bidi="fa-IR"/>
        </w:rPr>
        <w:t>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احمد</w:t>
      </w:r>
      <w:r w:rsidR="009B4C06">
        <w:rPr>
          <w:rtl/>
          <w:lang w:bidi="fa-IR"/>
        </w:rPr>
        <w:t xml:space="preserve">! </w:t>
      </w:r>
      <w:r>
        <w:rPr>
          <w:rtl/>
          <w:lang w:bidi="fa-IR"/>
        </w:rPr>
        <w:t>ا</w:t>
      </w:r>
      <w:r w:rsidR="00E61D8F">
        <w:rPr>
          <w:rtl/>
          <w:lang w:bidi="fa-IR"/>
        </w:rPr>
        <w:t>ی</w:t>
      </w:r>
      <w:r>
        <w:rPr>
          <w:rtl/>
          <w:lang w:bidi="fa-IR"/>
        </w:rPr>
        <w:t>ن خانه خوب</w:t>
      </w:r>
      <w:r w:rsidR="00E61D8F">
        <w:rPr>
          <w:rtl/>
          <w:lang w:bidi="fa-IR"/>
        </w:rPr>
        <w:t>ی</w:t>
      </w:r>
      <w:r>
        <w:rPr>
          <w:rtl/>
          <w:lang w:bidi="fa-IR"/>
        </w:rPr>
        <w:t xml:space="preserve"> است ول</w:t>
      </w:r>
      <w:r w:rsidR="00E61D8F">
        <w:rPr>
          <w:rtl/>
          <w:lang w:bidi="fa-IR"/>
        </w:rPr>
        <w:t>ی</w:t>
      </w:r>
      <w:r>
        <w:rPr>
          <w:rtl/>
          <w:lang w:bidi="fa-IR"/>
        </w:rPr>
        <w:t xml:space="preserve"> دارا</w:t>
      </w:r>
      <w:r w:rsidR="00E61D8F">
        <w:rPr>
          <w:rtl/>
          <w:lang w:bidi="fa-IR"/>
        </w:rPr>
        <w:t>ی</w:t>
      </w:r>
      <w:r>
        <w:rPr>
          <w:rtl/>
          <w:lang w:bidi="fa-IR"/>
        </w:rPr>
        <w:t xml:space="preserve"> ع</w:t>
      </w:r>
      <w:r w:rsidR="00E61D8F">
        <w:rPr>
          <w:rtl/>
          <w:lang w:bidi="fa-IR"/>
        </w:rPr>
        <w:t>ی</w:t>
      </w:r>
      <w:r>
        <w:rPr>
          <w:rtl/>
          <w:lang w:bidi="fa-IR"/>
        </w:rPr>
        <w:t>وب</w:t>
      </w:r>
      <w:r w:rsidR="00E61D8F">
        <w:rPr>
          <w:rtl/>
          <w:lang w:bidi="fa-IR"/>
        </w:rPr>
        <w:t>ی</w:t>
      </w:r>
      <w:r>
        <w:rPr>
          <w:rtl/>
          <w:lang w:bidi="fa-IR"/>
        </w:rPr>
        <w:t xml:space="preserve"> است</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آن</w:t>
      </w:r>
      <w:r w:rsidR="00E61D8F">
        <w:rPr>
          <w:rtl/>
          <w:lang w:bidi="fa-IR"/>
        </w:rPr>
        <w:t xml:space="preserve"> </w:t>
      </w:r>
      <w:r>
        <w:rPr>
          <w:rtl/>
          <w:lang w:bidi="fa-IR"/>
        </w:rPr>
        <w:t>که از مسجد و خانه خدا دور است و اوقات نماز نم</w:t>
      </w:r>
      <w:r w:rsidR="00E61D8F">
        <w:rPr>
          <w:rtl/>
          <w:lang w:bidi="fa-IR"/>
        </w:rPr>
        <w:t xml:space="preserve">ی </w:t>
      </w:r>
      <w:r>
        <w:rPr>
          <w:rtl/>
          <w:lang w:bidi="fa-IR"/>
        </w:rPr>
        <w:t>توان</w:t>
      </w:r>
      <w:r w:rsidR="00E61D8F">
        <w:rPr>
          <w:rtl/>
          <w:lang w:bidi="fa-IR"/>
        </w:rPr>
        <w:t>ی</w:t>
      </w:r>
      <w:r>
        <w:rPr>
          <w:rtl/>
          <w:lang w:bidi="fa-IR"/>
        </w:rPr>
        <w:t xml:space="preserve"> به راحت</w:t>
      </w:r>
      <w:r w:rsidR="00E61D8F">
        <w:rPr>
          <w:rtl/>
          <w:lang w:bidi="fa-IR"/>
        </w:rPr>
        <w:t>ی</w:t>
      </w:r>
      <w:r>
        <w:rPr>
          <w:rtl/>
          <w:lang w:bidi="fa-IR"/>
        </w:rPr>
        <w:t xml:space="preserve"> به مسجد برو</w:t>
      </w:r>
      <w:r w:rsidR="00E61D8F">
        <w:rPr>
          <w:rtl/>
          <w:lang w:bidi="fa-IR"/>
        </w:rPr>
        <w:t>ی</w:t>
      </w:r>
      <w:r>
        <w:rPr>
          <w:rtl/>
          <w:lang w:bidi="fa-IR"/>
        </w:rPr>
        <w:t xml:space="preserve"> و صدا</w:t>
      </w:r>
      <w:r w:rsidR="00E61D8F">
        <w:rPr>
          <w:rtl/>
          <w:lang w:bidi="fa-IR"/>
        </w:rPr>
        <w:t>ی</w:t>
      </w:r>
      <w:r>
        <w:rPr>
          <w:rtl/>
          <w:lang w:bidi="fa-IR"/>
        </w:rPr>
        <w:t xml:space="preserve"> مؤذّن را نم</w:t>
      </w:r>
      <w:r w:rsidR="00E61D8F">
        <w:rPr>
          <w:rtl/>
          <w:lang w:bidi="fa-IR"/>
        </w:rPr>
        <w:t xml:space="preserve">ی </w:t>
      </w:r>
      <w:r>
        <w:rPr>
          <w:rtl/>
          <w:lang w:bidi="fa-IR"/>
        </w:rPr>
        <w:t>شنو</w:t>
      </w:r>
      <w:r w:rsidR="00E61D8F">
        <w:rPr>
          <w:rtl/>
          <w:lang w:bidi="fa-IR"/>
        </w:rPr>
        <w:t>ی</w:t>
      </w:r>
      <w:r w:rsidR="009B4C06">
        <w:rPr>
          <w:rtl/>
          <w:lang w:bidi="fa-IR"/>
        </w:rPr>
        <w:t xml:space="preserve">؛ </w:t>
      </w:r>
      <w:r>
        <w:rPr>
          <w:rtl/>
          <w:lang w:bidi="fa-IR"/>
        </w:rPr>
        <w:t>همسا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آن اهل غرور و زورند و اهل سرّ ن</w:t>
      </w:r>
      <w:r w:rsidR="00E61D8F">
        <w:rPr>
          <w:rtl/>
          <w:lang w:bidi="fa-IR"/>
        </w:rPr>
        <w:t>ی</w:t>
      </w:r>
      <w:r>
        <w:rPr>
          <w:rtl/>
          <w:lang w:bidi="fa-IR"/>
        </w:rPr>
        <w:t>ستند و پ</w:t>
      </w:r>
      <w:r w:rsidR="00E61D8F">
        <w:rPr>
          <w:rtl/>
          <w:lang w:bidi="fa-IR"/>
        </w:rPr>
        <w:t>ی</w:t>
      </w:r>
      <w:r>
        <w:rPr>
          <w:rtl/>
          <w:lang w:bidi="fa-IR"/>
        </w:rPr>
        <w:t>وسته از ع</w:t>
      </w:r>
      <w:r w:rsidR="00E61D8F">
        <w:rPr>
          <w:rtl/>
          <w:lang w:bidi="fa-IR"/>
        </w:rPr>
        <w:t>ی</w:t>
      </w:r>
      <w:r>
        <w:rPr>
          <w:rtl/>
          <w:lang w:bidi="fa-IR"/>
        </w:rPr>
        <w:t xml:space="preserve">وب </w:t>
      </w:r>
      <w:r w:rsidR="00E61D8F">
        <w:rPr>
          <w:rtl/>
          <w:lang w:bidi="fa-IR"/>
        </w:rPr>
        <w:t>ی</w:t>
      </w:r>
      <w:r>
        <w:rPr>
          <w:rtl/>
          <w:lang w:bidi="fa-IR"/>
        </w:rPr>
        <w:t>کد</w:t>
      </w:r>
      <w:r w:rsidR="00E61D8F">
        <w:rPr>
          <w:rtl/>
          <w:lang w:bidi="fa-IR"/>
        </w:rPr>
        <w:t>ی</w:t>
      </w:r>
      <w:r>
        <w:rPr>
          <w:rtl/>
          <w:lang w:bidi="fa-IR"/>
        </w:rPr>
        <w:t>گر تجسّس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د</w:t>
      </w:r>
      <w:r w:rsidR="00E61D8F">
        <w:rPr>
          <w:rtl/>
          <w:lang w:bidi="fa-IR"/>
        </w:rPr>
        <w:t>ی</w:t>
      </w:r>
      <w:r>
        <w:rPr>
          <w:rtl/>
          <w:lang w:bidi="fa-IR"/>
        </w:rPr>
        <w:t>گر آنکه</w:t>
      </w:r>
      <w:r w:rsidR="009B4C06">
        <w:rPr>
          <w:rtl/>
          <w:lang w:bidi="fa-IR"/>
        </w:rPr>
        <w:t xml:space="preserve">؛ </w:t>
      </w:r>
      <w:r>
        <w:rPr>
          <w:rtl/>
          <w:lang w:bidi="fa-IR"/>
        </w:rPr>
        <w:t>ا</w:t>
      </w:r>
      <w:r w:rsidR="00E61D8F">
        <w:rPr>
          <w:rtl/>
          <w:lang w:bidi="fa-IR"/>
        </w:rPr>
        <w:t>ی</w:t>
      </w:r>
      <w:r>
        <w:rPr>
          <w:rtl/>
          <w:lang w:bidi="fa-IR"/>
        </w:rPr>
        <w:t>ن خانه به تو وفا نخواهد کرد و خودِ خانه ن</w:t>
      </w:r>
      <w:r w:rsidR="00E61D8F">
        <w:rPr>
          <w:rtl/>
          <w:lang w:bidi="fa-IR"/>
        </w:rPr>
        <w:t>ی</w:t>
      </w:r>
      <w:r>
        <w:rPr>
          <w:rtl/>
          <w:lang w:bidi="fa-IR"/>
        </w:rPr>
        <w:t>ز خراب خواهد شد و عزرائ</w:t>
      </w:r>
      <w:r w:rsidR="00E61D8F">
        <w:rPr>
          <w:rtl/>
          <w:lang w:bidi="fa-IR"/>
        </w:rPr>
        <w:t>ی</w:t>
      </w:r>
      <w:r>
        <w:rPr>
          <w:rtl/>
          <w:lang w:bidi="fa-IR"/>
        </w:rPr>
        <w:t>ل روز</w:t>
      </w:r>
      <w:r w:rsidR="00E61D8F">
        <w:rPr>
          <w:rtl/>
          <w:lang w:bidi="fa-IR"/>
        </w:rPr>
        <w:t>ی</w:t>
      </w:r>
      <w:r>
        <w:rPr>
          <w:rtl/>
          <w:lang w:bidi="fa-IR"/>
        </w:rPr>
        <w:t xml:space="preserve"> پنج مرتبه به ا</w:t>
      </w:r>
      <w:r w:rsidR="00E61D8F">
        <w:rPr>
          <w:rtl/>
          <w:lang w:bidi="fa-IR"/>
        </w:rPr>
        <w:t>ی</w:t>
      </w:r>
      <w:r>
        <w:rPr>
          <w:rtl/>
          <w:lang w:bidi="fa-IR"/>
        </w:rPr>
        <w:t>ن خانه نظر م</w:t>
      </w:r>
      <w:r w:rsidR="00E61D8F">
        <w:rPr>
          <w:rtl/>
          <w:lang w:bidi="fa-IR"/>
        </w:rPr>
        <w:t xml:space="preserve">ی </w:t>
      </w:r>
      <w:r>
        <w:rPr>
          <w:rtl/>
          <w:lang w:bidi="fa-IR"/>
        </w:rPr>
        <w:t>افکند و اندک اندک اهل آن را قبض روح م</w:t>
      </w:r>
      <w:r w:rsidR="00E61D8F">
        <w:rPr>
          <w:rtl/>
          <w:lang w:bidi="fa-IR"/>
        </w:rPr>
        <w:t xml:space="preserve">ی </w:t>
      </w:r>
      <w:r>
        <w:rPr>
          <w:rtl/>
          <w:lang w:bidi="fa-IR"/>
        </w:rPr>
        <w:t>کند تا آن</w:t>
      </w:r>
      <w:r w:rsidR="00E61D8F">
        <w:rPr>
          <w:rtl/>
          <w:lang w:bidi="fa-IR"/>
        </w:rPr>
        <w:t xml:space="preserve"> </w:t>
      </w:r>
      <w:r>
        <w:rPr>
          <w:rtl/>
          <w:lang w:bidi="fa-IR"/>
        </w:rPr>
        <w:t>که همگ</w:t>
      </w:r>
      <w:r w:rsidR="00E61D8F">
        <w:rPr>
          <w:rtl/>
          <w:lang w:bidi="fa-IR"/>
        </w:rPr>
        <w:t>ی</w:t>
      </w:r>
      <w:r>
        <w:rPr>
          <w:rtl/>
          <w:lang w:bidi="fa-IR"/>
        </w:rPr>
        <w:t xml:space="preserve"> از دن</w:t>
      </w:r>
      <w:r w:rsidR="00E61D8F">
        <w:rPr>
          <w:rtl/>
          <w:lang w:bidi="fa-IR"/>
        </w:rPr>
        <w:t>ی</w:t>
      </w:r>
      <w:r>
        <w:rPr>
          <w:rtl/>
          <w:lang w:bidi="fa-IR"/>
        </w:rPr>
        <w:t>ا م</w:t>
      </w:r>
      <w:r w:rsidR="00E61D8F">
        <w:rPr>
          <w:rtl/>
          <w:lang w:bidi="fa-IR"/>
        </w:rPr>
        <w:t xml:space="preserve">ی </w:t>
      </w:r>
      <w:r>
        <w:rPr>
          <w:rtl/>
          <w:lang w:bidi="fa-IR"/>
        </w:rPr>
        <w:t>روند</w:t>
      </w:r>
      <w:r w:rsidR="009B4C06">
        <w:rPr>
          <w:rtl/>
          <w:lang w:bidi="fa-IR"/>
        </w:rPr>
        <w:t xml:space="preserve">! </w:t>
      </w:r>
      <w:r>
        <w:rPr>
          <w:rtl/>
          <w:lang w:bidi="fa-IR"/>
        </w:rPr>
        <w:t>کجا هستند کسان</w:t>
      </w:r>
      <w:r w:rsidR="00E61D8F">
        <w:rPr>
          <w:rtl/>
          <w:lang w:bidi="fa-IR"/>
        </w:rPr>
        <w:t>ی</w:t>
      </w:r>
      <w:r>
        <w:rPr>
          <w:rtl/>
          <w:lang w:bidi="fa-IR"/>
        </w:rPr>
        <w:t xml:space="preserve"> که پ</w:t>
      </w:r>
      <w:r w:rsidR="00E61D8F">
        <w:rPr>
          <w:rtl/>
          <w:lang w:bidi="fa-IR"/>
        </w:rPr>
        <w:t>ی</w:t>
      </w:r>
      <w:r>
        <w:rPr>
          <w:rtl/>
          <w:lang w:bidi="fa-IR"/>
        </w:rPr>
        <w:t>ش از تو ساکن ا</w:t>
      </w:r>
      <w:r w:rsidR="00E61D8F">
        <w:rPr>
          <w:rtl/>
          <w:lang w:bidi="fa-IR"/>
        </w:rPr>
        <w:t>ی</w:t>
      </w:r>
      <w:r>
        <w:rPr>
          <w:rtl/>
          <w:lang w:bidi="fa-IR"/>
        </w:rPr>
        <w:t>ن خانه بودند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احمد</w:t>
      </w:r>
      <w:r w:rsidR="009B4C06">
        <w:rPr>
          <w:rtl/>
          <w:lang w:bidi="fa-IR"/>
        </w:rPr>
        <w:t xml:space="preserve">! </w:t>
      </w:r>
      <w:r>
        <w:rPr>
          <w:rtl/>
          <w:lang w:bidi="fa-IR"/>
        </w:rPr>
        <w:t>پول</w:t>
      </w:r>
      <w:r w:rsidR="00E61D8F">
        <w:rPr>
          <w:rtl/>
          <w:lang w:bidi="fa-IR"/>
        </w:rPr>
        <w:t>ی</w:t>
      </w:r>
      <w:r>
        <w:rPr>
          <w:rtl/>
          <w:lang w:bidi="fa-IR"/>
        </w:rPr>
        <w:t xml:space="preserve"> که به بها</w:t>
      </w:r>
      <w:r w:rsidR="00E61D8F">
        <w:rPr>
          <w:rtl/>
          <w:lang w:bidi="fa-IR"/>
        </w:rPr>
        <w:t>ی</w:t>
      </w:r>
      <w:r>
        <w:rPr>
          <w:rtl/>
          <w:lang w:bidi="fa-IR"/>
        </w:rPr>
        <w:t xml:space="preserve"> ا</w:t>
      </w:r>
      <w:r w:rsidR="00E61D8F">
        <w:rPr>
          <w:rtl/>
          <w:lang w:bidi="fa-IR"/>
        </w:rPr>
        <w:t>ی</w:t>
      </w:r>
      <w:r>
        <w:rPr>
          <w:rtl/>
          <w:lang w:bidi="fa-IR"/>
        </w:rPr>
        <w:t>ن خانه داده</w:t>
      </w:r>
      <w:r w:rsidR="00E61D8F">
        <w:rPr>
          <w:rtl/>
          <w:lang w:bidi="fa-IR"/>
        </w:rPr>
        <w:t xml:space="preserve"> </w:t>
      </w:r>
      <w:r>
        <w:rPr>
          <w:rtl/>
          <w:lang w:bidi="fa-IR"/>
        </w:rPr>
        <w:t>ا</w:t>
      </w:r>
      <w:r w:rsidR="00E61D8F">
        <w:rPr>
          <w:rtl/>
          <w:lang w:bidi="fa-IR"/>
        </w:rPr>
        <w:t>ی</w:t>
      </w:r>
      <w:r>
        <w:rPr>
          <w:rtl/>
          <w:lang w:bidi="fa-IR"/>
        </w:rPr>
        <w:t xml:space="preserve"> اگر مرا وک</w:t>
      </w:r>
      <w:r w:rsidR="00E61D8F">
        <w:rPr>
          <w:rtl/>
          <w:lang w:bidi="fa-IR"/>
        </w:rPr>
        <w:t>ی</w:t>
      </w:r>
      <w:r>
        <w:rPr>
          <w:rtl/>
          <w:lang w:bidi="fa-IR"/>
        </w:rPr>
        <w:t>ل نموده بود</w:t>
      </w:r>
      <w:r w:rsidR="00E61D8F">
        <w:rPr>
          <w:rtl/>
          <w:lang w:bidi="fa-IR"/>
        </w:rPr>
        <w:t>ی</w:t>
      </w:r>
      <w:r>
        <w:rPr>
          <w:rtl/>
          <w:lang w:bidi="fa-IR"/>
        </w:rPr>
        <w:t xml:space="preserve"> برا</w:t>
      </w:r>
      <w:r w:rsidR="00E61D8F">
        <w:rPr>
          <w:rtl/>
          <w:lang w:bidi="fa-IR"/>
        </w:rPr>
        <w:t>ی</w:t>
      </w:r>
      <w:r>
        <w:rPr>
          <w:rtl/>
          <w:lang w:bidi="fa-IR"/>
        </w:rPr>
        <w:t xml:space="preserve"> تو خانه</w:t>
      </w:r>
      <w:r w:rsidR="00E61D8F">
        <w:rPr>
          <w:rtl/>
          <w:lang w:bidi="fa-IR"/>
        </w:rPr>
        <w:t xml:space="preserve"> </w:t>
      </w:r>
      <w:r>
        <w:rPr>
          <w:rtl/>
          <w:lang w:bidi="fa-IR"/>
        </w:rPr>
        <w:t>ا</w:t>
      </w:r>
      <w:r w:rsidR="00E61D8F">
        <w:rPr>
          <w:rtl/>
          <w:lang w:bidi="fa-IR"/>
        </w:rPr>
        <w:t>ی</w:t>
      </w:r>
      <w:r>
        <w:rPr>
          <w:rtl/>
          <w:lang w:bidi="fa-IR"/>
        </w:rPr>
        <w:t xml:space="preserve"> م</w:t>
      </w:r>
      <w:r w:rsidR="00E61D8F">
        <w:rPr>
          <w:rtl/>
          <w:lang w:bidi="fa-IR"/>
        </w:rPr>
        <w:t xml:space="preserve">ی </w:t>
      </w:r>
      <w:r>
        <w:rPr>
          <w:rtl/>
          <w:lang w:bidi="fa-IR"/>
        </w:rPr>
        <w:t>خر</w:t>
      </w:r>
      <w:r w:rsidR="00E61D8F">
        <w:rPr>
          <w:rtl/>
          <w:lang w:bidi="fa-IR"/>
        </w:rPr>
        <w:t>ی</w:t>
      </w:r>
      <w:r>
        <w:rPr>
          <w:rtl/>
          <w:lang w:bidi="fa-IR"/>
        </w:rPr>
        <w:t>دم که ه</w:t>
      </w:r>
      <w:r w:rsidR="00E61D8F">
        <w:rPr>
          <w:rtl/>
          <w:lang w:bidi="fa-IR"/>
        </w:rPr>
        <w:t>ی</w:t>
      </w:r>
      <w:r>
        <w:rPr>
          <w:rtl/>
          <w:lang w:bidi="fa-IR"/>
        </w:rPr>
        <w:t xml:space="preserve">چ </w:t>
      </w:r>
      <w:r w:rsidR="00E61D8F">
        <w:rPr>
          <w:rtl/>
          <w:lang w:bidi="fa-IR"/>
        </w:rPr>
        <w:t>ی</w:t>
      </w:r>
      <w:r>
        <w:rPr>
          <w:rtl/>
          <w:lang w:bidi="fa-IR"/>
        </w:rPr>
        <w:t>ک از ا</w:t>
      </w:r>
      <w:r w:rsidR="00E61D8F">
        <w:rPr>
          <w:rtl/>
          <w:lang w:bidi="fa-IR"/>
        </w:rPr>
        <w:t>ی</w:t>
      </w:r>
      <w:r>
        <w:rPr>
          <w:rtl/>
          <w:lang w:bidi="fa-IR"/>
        </w:rPr>
        <w:t>ن ع</w:t>
      </w:r>
      <w:r w:rsidR="00E61D8F">
        <w:rPr>
          <w:rtl/>
          <w:lang w:bidi="fa-IR"/>
        </w:rPr>
        <w:t>ی</w:t>
      </w:r>
      <w:r>
        <w:rPr>
          <w:rtl/>
          <w:lang w:bidi="fa-IR"/>
        </w:rPr>
        <w:t>وب را نداشت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احمد عرض کرد</w:t>
      </w:r>
      <w:r w:rsidR="009B4C06">
        <w:rPr>
          <w:rtl/>
          <w:lang w:bidi="fa-IR"/>
        </w:rPr>
        <w:t xml:space="preserve">: </w:t>
      </w:r>
      <w:r>
        <w:rPr>
          <w:rtl/>
          <w:lang w:bidi="fa-IR"/>
        </w:rPr>
        <w:t>ا</w:t>
      </w:r>
      <w:r w:rsidR="00E61D8F">
        <w:rPr>
          <w:rtl/>
          <w:lang w:bidi="fa-IR"/>
        </w:rPr>
        <w:t>ی</w:t>
      </w:r>
      <w:r>
        <w:rPr>
          <w:rtl/>
          <w:lang w:bidi="fa-IR"/>
        </w:rPr>
        <w:t>نک شما برا</w:t>
      </w:r>
      <w:r w:rsidR="00E61D8F">
        <w:rPr>
          <w:rtl/>
          <w:lang w:bidi="fa-IR"/>
        </w:rPr>
        <w:t>ی</w:t>
      </w:r>
      <w:r>
        <w:rPr>
          <w:rtl/>
          <w:lang w:bidi="fa-IR"/>
        </w:rPr>
        <w:t>م چن</w:t>
      </w:r>
      <w:r w:rsidR="00E61D8F">
        <w:rPr>
          <w:rtl/>
          <w:lang w:bidi="fa-IR"/>
        </w:rPr>
        <w:t>ی</w:t>
      </w:r>
      <w:r>
        <w:rPr>
          <w:rtl/>
          <w:lang w:bidi="fa-IR"/>
        </w:rPr>
        <w:t>ن خانه</w:t>
      </w:r>
      <w:r w:rsidR="00E61D8F">
        <w:rPr>
          <w:rtl/>
          <w:lang w:bidi="fa-IR"/>
        </w:rPr>
        <w:t xml:space="preserve"> </w:t>
      </w:r>
      <w:r>
        <w:rPr>
          <w:rtl/>
          <w:lang w:bidi="fa-IR"/>
        </w:rPr>
        <w:t>ا</w:t>
      </w:r>
      <w:r w:rsidR="00E61D8F">
        <w:rPr>
          <w:rtl/>
          <w:lang w:bidi="fa-IR"/>
        </w:rPr>
        <w:t>ی</w:t>
      </w:r>
      <w:r>
        <w:rPr>
          <w:rtl/>
          <w:lang w:bidi="fa-IR"/>
        </w:rPr>
        <w:t xml:space="preserve"> بخر</w:t>
      </w:r>
      <w:r w:rsidR="00E61D8F">
        <w:rPr>
          <w:rtl/>
          <w:lang w:bidi="fa-IR"/>
        </w:rPr>
        <w:t>ی</w:t>
      </w:r>
      <w:r>
        <w:rPr>
          <w:rtl/>
          <w:lang w:bidi="fa-IR"/>
        </w:rPr>
        <w:t>د و پول آن را حاضر ساخت</w:t>
      </w:r>
      <w:r w:rsidR="009B4C06">
        <w:rPr>
          <w:rtl/>
          <w:lang w:bidi="fa-IR"/>
        </w:rPr>
        <w:t xml:space="preserve">. </w:t>
      </w:r>
      <w:r>
        <w:rPr>
          <w:rtl/>
          <w:lang w:bidi="fa-IR"/>
        </w:rPr>
        <w:t>حضرت فرمودند</w:t>
      </w:r>
      <w:r w:rsidR="009B4C06">
        <w:rPr>
          <w:rtl/>
          <w:lang w:bidi="fa-IR"/>
        </w:rPr>
        <w:t xml:space="preserve">: </w:t>
      </w:r>
    </w:p>
    <w:p w:rsidR="0049138A" w:rsidRDefault="0049138A" w:rsidP="0049138A">
      <w:pPr>
        <w:pStyle w:val="libNormal"/>
        <w:rPr>
          <w:rtl/>
          <w:lang w:bidi="fa-IR"/>
        </w:rPr>
      </w:pPr>
      <w:r>
        <w:rPr>
          <w:rtl/>
          <w:lang w:bidi="fa-IR"/>
        </w:rPr>
        <w:t>«کاغذ و قلم</w:t>
      </w:r>
      <w:r w:rsidR="00E61D8F">
        <w:rPr>
          <w:rtl/>
          <w:lang w:bidi="fa-IR"/>
        </w:rPr>
        <w:t>ی</w:t>
      </w:r>
      <w:r>
        <w:rPr>
          <w:rtl/>
          <w:lang w:bidi="fa-IR"/>
        </w:rPr>
        <w:t xml:space="preserve"> حاضر ساز</w:t>
      </w:r>
      <w:r w:rsidR="009B4C06">
        <w:rPr>
          <w:rtl/>
          <w:lang w:bidi="fa-IR"/>
        </w:rPr>
        <w:t xml:space="preserve">، </w:t>
      </w:r>
      <w:r>
        <w:rPr>
          <w:rtl/>
          <w:lang w:bidi="fa-IR"/>
        </w:rPr>
        <w:t>آنگاه نوشتند</w:t>
      </w:r>
      <w:r w:rsidR="009B4C06">
        <w:rPr>
          <w:rtl/>
          <w:lang w:bidi="fa-IR"/>
        </w:rPr>
        <w:t xml:space="preserve">: </w:t>
      </w:r>
      <w:r>
        <w:rPr>
          <w:rtl/>
          <w:lang w:bidi="fa-IR"/>
        </w:rPr>
        <w:t>فروخت عل</w:t>
      </w:r>
      <w:r w:rsidR="00E61D8F">
        <w:rPr>
          <w:rtl/>
          <w:lang w:bidi="fa-IR"/>
        </w:rPr>
        <w:t>ی</w:t>
      </w:r>
      <w:r>
        <w:rPr>
          <w:rtl/>
          <w:lang w:bidi="fa-IR"/>
        </w:rPr>
        <w:t xml:space="preserve"> بن اب</w:t>
      </w:r>
      <w:r w:rsidR="00E61D8F">
        <w:rPr>
          <w:rtl/>
          <w:lang w:bidi="fa-IR"/>
        </w:rPr>
        <w:t xml:space="preserve">ی </w:t>
      </w:r>
      <w:r>
        <w:rPr>
          <w:rtl/>
          <w:lang w:bidi="fa-IR"/>
        </w:rPr>
        <w:t>طالب قصر و خانه</w:t>
      </w:r>
      <w:r w:rsidR="00E61D8F">
        <w:rPr>
          <w:rtl/>
          <w:lang w:bidi="fa-IR"/>
        </w:rPr>
        <w:t xml:space="preserve"> </w:t>
      </w:r>
      <w:r>
        <w:rPr>
          <w:rtl/>
          <w:lang w:bidi="fa-IR"/>
        </w:rPr>
        <w:t>ا</w:t>
      </w:r>
      <w:r w:rsidR="00E61D8F">
        <w:rPr>
          <w:rtl/>
          <w:lang w:bidi="fa-IR"/>
        </w:rPr>
        <w:t>ی</w:t>
      </w:r>
      <w:r>
        <w:rPr>
          <w:rtl/>
          <w:lang w:bidi="fa-IR"/>
        </w:rPr>
        <w:t xml:space="preserve"> به احمد کوف</w:t>
      </w:r>
      <w:r w:rsidR="00E61D8F">
        <w:rPr>
          <w:rtl/>
          <w:lang w:bidi="fa-IR"/>
        </w:rPr>
        <w:t>ی</w:t>
      </w:r>
      <w:r>
        <w:rPr>
          <w:rtl/>
          <w:lang w:bidi="fa-IR"/>
        </w:rPr>
        <w:t xml:space="preserve"> به فلان مبلغ و آن خانه از قصرها</w:t>
      </w:r>
      <w:r w:rsidR="00E61D8F">
        <w:rPr>
          <w:rtl/>
          <w:lang w:bidi="fa-IR"/>
        </w:rPr>
        <w:t>ی</w:t>
      </w:r>
      <w:r>
        <w:rPr>
          <w:rtl/>
          <w:lang w:bidi="fa-IR"/>
        </w:rPr>
        <w:t xml:space="preserve"> بهشت است</w:t>
      </w:r>
      <w:r w:rsidR="009B4C06">
        <w:rPr>
          <w:rtl/>
          <w:lang w:bidi="fa-IR"/>
        </w:rPr>
        <w:t xml:space="preserve">، </w:t>
      </w:r>
      <w:r>
        <w:rPr>
          <w:rtl/>
          <w:lang w:bidi="fa-IR"/>
        </w:rPr>
        <w:t>حدّ</w:t>
      </w:r>
      <w:r w:rsidR="00E61D8F">
        <w:rPr>
          <w:rtl/>
          <w:lang w:bidi="fa-IR"/>
        </w:rPr>
        <w:t>ی</w:t>
      </w:r>
      <w:r>
        <w:rPr>
          <w:rtl/>
          <w:lang w:bidi="fa-IR"/>
        </w:rPr>
        <w:t xml:space="preserve"> از آن به خانه و قصر فروشنده متصل است و حدّ</w:t>
      </w:r>
      <w:r w:rsidR="00E61D8F">
        <w:rPr>
          <w:rtl/>
          <w:lang w:bidi="fa-IR"/>
        </w:rPr>
        <w:t>ی</w:t>
      </w:r>
      <w:r>
        <w:rPr>
          <w:rtl/>
          <w:lang w:bidi="fa-IR"/>
        </w:rPr>
        <w:t xml:space="preserve"> از آن به قصر س</w:t>
      </w:r>
      <w:r w:rsidR="00E61D8F">
        <w:rPr>
          <w:rtl/>
          <w:lang w:bidi="fa-IR"/>
        </w:rPr>
        <w:t>ی</w:t>
      </w:r>
      <w:r>
        <w:rPr>
          <w:rtl/>
          <w:lang w:bidi="fa-IR"/>
        </w:rPr>
        <w:t xml:space="preserve">د عالم حضرت محمّد </w:t>
      </w:r>
      <w:r w:rsidR="0047453E" w:rsidRPr="0047453E">
        <w:rPr>
          <w:rStyle w:val="libAlaemChar"/>
          <w:rtl/>
        </w:rPr>
        <w:t>صلى‌الله‌عليه‌وآله</w:t>
      </w:r>
      <w:r>
        <w:rPr>
          <w:rtl/>
          <w:lang w:bidi="fa-IR"/>
        </w:rPr>
        <w:t xml:space="preserve"> متصل است و حدّ</w:t>
      </w:r>
      <w:r w:rsidR="00E61D8F">
        <w:rPr>
          <w:rtl/>
          <w:lang w:bidi="fa-IR"/>
        </w:rPr>
        <w:t>ی</w:t>
      </w:r>
      <w:r>
        <w:rPr>
          <w:rtl/>
          <w:lang w:bidi="fa-IR"/>
        </w:rPr>
        <w:t xml:space="preserve"> به قصر</w:t>
      </w:r>
      <w:r w:rsidR="009B4C06">
        <w:rPr>
          <w:rtl/>
          <w:lang w:bidi="fa-IR"/>
        </w:rPr>
        <w:t xml:space="preserve"> (</w:t>
      </w:r>
      <w:r>
        <w:rPr>
          <w:rtl/>
          <w:lang w:bidi="fa-IR"/>
        </w:rPr>
        <w:t>امام</w:t>
      </w:r>
      <w:r w:rsidR="009B4C06">
        <w:rPr>
          <w:rtl/>
          <w:lang w:bidi="fa-IR"/>
        </w:rPr>
        <w:t xml:space="preserve">) </w:t>
      </w:r>
      <w:r>
        <w:rPr>
          <w:rtl/>
          <w:lang w:bidi="fa-IR"/>
        </w:rPr>
        <w:t>حسن و حدّ</w:t>
      </w:r>
      <w:r w:rsidR="00E61D8F">
        <w:rPr>
          <w:rtl/>
          <w:lang w:bidi="fa-IR"/>
        </w:rPr>
        <w:t>ی</w:t>
      </w:r>
      <w:r>
        <w:rPr>
          <w:rtl/>
          <w:lang w:bidi="fa-IR"/>
        </w:rPr>
        <w:t xml:space="preserve"> به قصر</w:t>
      </w:r>
      <w:r w:rsidR="009B4C06">
        <w:rPr>
          <w:rtl/>
          <w:lang w:bidi="fa-IR"/>
        </w:rPr>
        <w:t xml:space="preserve"> (</w:t>
      </w:r>
      <w:r>
        <w:rPr>
          <w:rtl/>
          <w:lang w:bidi="fa-IR"/>
        </w:rPr>
        <w:t>امام</w:t>
      </w:r>
      <w:r w:rsidR="009B4C06">
        <w:rPr>
          <w:rtl/>
          <w:lang w:bidi="fa-IR"/>
        </w:rPr>
        <w:t xml:space="preserve">) </w:t>
      </w:r>
      <w:r>
        <w:rPr>
          <w:rtl/>
          <w:lang w:bidi="fa-IR"/>
        </w:rPr>
        <w:t>حس</w:t>
      </w:r>
      <w:r w:rsidR="00E61D8F">
        <w:rPr>
          <w:rtl/>
          <w:lang w:bidi="fa-IR"/>
        </w:rPr>
        <w:t>ی</w:t>
      </w:r>
      <w:r>
        <w:rPr>
          <w:rtl/>
          <w:lang w:bidi="fa-IR"/>
        </w:rPr>
        <w:t>ن متصل است به شرط آن</w:t>
      </w:r>
      <w:r w:rsidR="00E61D8F">
        <w:rPr>
          <w:rtl/>
          <w:lang w:bidi="fa-IR"/>
        </w:rPr>
        <w:t xml:space="preserve"> </w:t>
      </w:r>
      <w:r>
        <w:rPr>
          <w:rtl/>
          <w:lang w:bidi="fa-IR"/>
        </w:rPr>
        <w:t>که عزرائ</w:t>
      </w:r>
      <w:r w:rsidR="00E61D8F">
        <w:rPr>
          <w:rtl/>
          <w:lang w:bidi="fa-IR"/>
        </w:rPr>
        <w:t>ی</w:t>
      </w:r>
      <w:r>
        <w:rPr>
          <w:rtl/>
          <w:lang w:bidi="fa-IR"/>
        </w:rPr>
        <w:t>ل هرگز به آن قصر داخل نشود و مرگ برا</w:t>
      </w:r>
      <w:r w:rsidR="00E61D8F">
        <w:rPr>
          <w:rtl/>
          <w:lang w:bidi="fa-IR"/>
        </w:rPr>
        <w:t>ی</w:t>
      </w:r>
      <w:r>
        <w:rPr>
          <w:rtl/>
          <w:lang w:bidi="fa-IR"/>
        </w:rPr>
        <w:t xml:space="preserve"> ساکن آن نباشد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همسر احمد چون ا</w:t>
      </w:r>
      <w:r w:rsidR="00E61D8F">
        <w:rPr>
          <w:rtl/>
          <w:lang w:bidi="fa-IR"/>
        </w:rPr>
        <w:t>ی</w:t>
      </w:r>
      <w:r>
        <w:rPr>
          <w:rtl/>
          <w:lang w:bidi="fa-IR"/>
        </w:rPr>
        <w:t>ن را شن</w:t>
      </w:r>
      <w:r w:rsidR="00E61D8F">
        <w:rPr>
          <w:rtl/>
          <w:lang w:bidi="fa-IR"/>
        </w:rPr>
        <w:t>ی</w:t>
      </w:r>
      <w:r>
        <w:rPr>
          <w:rtl/>
          <w:lang w:bidi="fa-IR"/>
        </w:rPr>
        <w:t>د خواهش نمود که مرا ن</w:t>
      </w:r>
      <w:r w:rsidR="00E61D8F">
        <w:rPr>
          <w:rtl/>
          <w:lang w:bidi="fa-IR"/>
        </w:rPr>
        <w:t>ی</w:t>
      </w:r>
      <w:r>
        <w:rPr>
          <w:rtl/>
          <w:lang w:bidi="fa-IR"/>
        </w:rPr>
        <w:t>ز در ا</w:t>
      </w:r>
      <w:r w:rsidR="00E61D8F">
        <w:rPr>
          <w:rtl/>
          <w:lang w:bidi="fa-IR"/>
        </w:rPr>
        <w:t>ی</w:t>
      </w:r>
      <w:r>
        <w:rPr>
          <w:rtl/>
          <w:lang w:bidi="fa-IR"/>
        </w:rPr>
        <w:t>ن قصر شر</w:t>
      </w:r>
      <w:r w:rsidR="00E61D8F">
        <w:rPr>
          <w:rtl/>
          <w:lang w:bidi="fa-IR"/>
        </w:rPr>
        <w:t>ی</w:t>
      </w:r>
      <w:r>
        <w:rPr>
          <w:rtl/>
          <w:lang w:bidi="fa-IR"/>
        </w:rPr>
        <w:t>ک کن و به ازا</w:t>
      </w:r>
      <w:r w:rsidR="00E61D8F">
        <w:rPr>
          <w:rtl/>
          <w:lang w:bidi="fa-IR"/>
        </w:rPr>
        <w:t>ی</w:t>
      </w:r>
      <w:r>
        <w:rPr>
          <w:rtl/>
          <w:lang w:bidi="fa-IR"/>
        </w:rPr>
        <w:t xml:space="preserve"> آن مهر</w:t>
      </w:r>
      <w:r w:rsidR="00E61D8F">
        <w:rPr>
          <w:rtl/>
          <w:lang w:bidi="fa-IR"/>
        </w:rPr>
        <w:t>ی</w:t>
      </w:r>
      <w:r>
        <w:rPr>
          <w:rtl/>
          <w:lang w:bidi="fa-IR"/>
        </w:rPr>
        <w:t>ه خود را به تو م</w:t>
      </w:r>
      <w:r w:rsidR="00E61D8F">
        <w:rPr>
          <w:rtl/>
          <w:lang w:bidi="fa-IR"/>
        </w:rPr>
        <w:t xml:space="preserve">ی </w:t>
      </w:r>
      <w:r>
        <w:rPr>
          <w:rtl/>
          <w:lang w:bidi="fa-IR"/>
        </w:rPr>
        <w:t>بخشم</w:t>
      </w:r>
      <w:r w:rsidR="009B4C06">
        <w:rPr>
          <w:rtl/>
          <w:lang w:bidi="fa-IR"/>
        </w:rPr>
        <w:t xml:space="preserve">. </w:t>
      </w:r>
      <w:r>
        <w:rPr>
          <w:rtl/>
          <w:lang w:bidi="fa-IR"/>
        </w:rPr>
        <w:t>احمد پذ</w:t>
      </w:r>
      <w:r w:rsidR="00E61D8F">
        <w:rPr>
          <w:rtl/>
          <w:lang w:bidi="fa-IR"/>
        </w:rPr>
        <w:t>ی</w:t>
      </w:r>
      <w:r>
        <w:rPr>
          <w:rtl/>
          <w:lang w:bidi="fa-IR"/>
        </w:rPr>
        <w:t xml:space="preserve">رفت و آن حضرت نام </w:t>
      </w:r>
      <w:r>
        <w:rPr>
          <w:rtl/>
          <w:lang w:bidi="fa-IR"/>
        </w:rPr>
        <w:lastRenderedPageBreak/>
        <w:t>آن بانو را ن</w:t>
      </w:r>
      <w:r w:rsidR="00E61D8F">
        <w:rPr>
          <w:rtl/>
          <w:lang w:bidi="fa-IR"/>
        </w:rPr>
        <w:t>ی</w:t>
      </w:r>
      <w:r>
        <w:rPr>
          <w:rtl/>
          <w:lang w:bidi="fa-IR"/>
        </w:rPr>
        <w:t>ز در سند درج نمودند</w:t>
      </w:r>
      <w:r w:rsidR="009B4C06">
        <w:rPr>
          <w:rtl/>
          <w:lang w:bidi="fa-IR"/>
        </w:rPr>
        <w:t xml:space="preserve">. </w:t>
      </w:r>
      <w:r>
        <w:rPr>
          <w:rtl/>
          <w:lang w:bidi="fa-IR"/>
        </w:rPr>
        <w:t>آنگاه آن بزرگوار پول</w:t>
      </w:r>
      <w:r w:rsidR="00E61D8F">
        <w:rPr>
          <w:rtl/>
          <w:lang w:bidi="fa-IR"/>
        </w:rPr>
        <w:t>ی</w:t>
      </w:r>
      <w:r>
        <w:rPr>
          <w:rtl/>
          <w:lang w:bidi="fa-IR"/>
        </w:rPr>
        <w:t xml:space="preserve"> که احمد داده بود ب</w:t>
      </w:r>
      <w:r w:rsidR="00E61D8F">
        <w:rPr>
          <w:rtl/>
          <w:lang w:bidi="fa-IR"/>
        </w:rPr>
        <w:t>ی</w:t>
      </w:r>
      <w:r>
        <w:rPr>
          <w:rtl/>
          <w:lang w:bidi="fa-IR"/>
        </w:rPr>
        <w:t>ن ته</w:t>
      </w:r>
      <w:r w:rsidR="00E61D8F">
        <w:rPr>
          <w:rtl/>
          <w:lang w:bidi="fa-IR"/>
        </w:rPr>
        <w:t>ی</w:t>
      </w:r>
      <w:r>
        <w:rPr>
          <w:rtl/>
          <w:lang w:bidi="fa-IR"/>
        </w:rPr>
        <w:t>دستان تقس</w:t>
      </w:r>
      <w:r w:rsidR="00E61D8F">
        <w:rPr>
          <w:rtl/>
          <w:lang w:bidi="fa-IR"/>
        </w:rPr>
        <w:t>ی</w:t>
      </w:r>
      <w:r>
        <w:rPr>
          <w:rtl/>
          <w:lang w:bidi="fa-IR"/>
        </w:rPr>
        <w:t>م نمودند</w:t>
      </w:r>
      <w:r w:rsidR="009B4C06">
        <w:rPr>
          <w:rtl/>
          <w:lang w:bidi="fa-IR"/>
        </w:rPr>
        <w:t xml:space="preserve">. </w:t>
      </w:r>
    </w:p>
    <w:p w:rsidR="0049138A" w:rsidRDefault="0049138A" w:rsidP="0049138A">
      <w:pPr>
        <w:pStyle w:val="libNormal"/>
        <w:rPr>
          <w:rtl/>
          <w:lang w:bidi="fa-IR"/>
        </w:rPr>
      </w:pPr>
      <w:r>
        <w:rPr>
          <w:rtl/>
          <w:lang w:bidi="fa-IR"/>
        </w:rPr>
        <w:t>پس از مدت</w:t>
      </w:r>
      <w:r w:rsidR="00E61D8F">
        <w:rPr>
          <w:rtl/>
          <w:lang w:bidi="fa-IR"/>
        </w:rPr>
        <w:t>ی</w:t>
      </w:r>
      <w:r>
        <w:rPr>
          <w:rtl/>
          <w:lang w:bidi="fa-IR"/>
        </w:rPr>
        <w:t xml:space="preserve"> احمد ب</w:t>
      </w:r>
      <w:r w:rsidR="00E61D8F">
        <w:rPr>
          <w:rtl/>
          <w:lang w:bidi="fa-IR"/>
        </w:rPr>
        <w:t>ی</w:t>
      </w:r>
      <w:r>
        <w:rPr>
          <w:rtl/>
          <w:lang w:bidi="fa-IR"/>
        </w:rPr>
        <w:t>مار شد و روز به روز ب</w:t>
      </w:r>
      <w:r w:rsidR="00E61D8F">
        <w:rPr>
          <w:rtl/>
          <w:lang w:bidi="fa-IR"/>
        </w:rPr>
        <w:t>ی</w:t>
      </w:r>
      <w:r>
        <w:rPr>
          <w:rtl/>
          <w:lang w:bidi="fa-IR"/>
        </w:rPr>
        <w:t>مار</w:t>
      </w:r>
      <w:r w:rsidR="00E61D8F">
        <w:rPr>
          <w:rtl/>
          <w:lang w:bidi="fa-IR"/>
        </w:rPr>
        <w:t>ی</w:t>
      </w:r>
      <w:r>
        <w:rPr>
          <w:rtl/>
          <w:lang w:bidi="fa-IR"/>
        </w:rPr>
        <w:t xml:space="preserve">ش شدّت </w:t>
      </w:r>
      <w:r w:rsidR="00E61D8F">
        <w:rPr>
          <w:rtl/>
          <w:lang w:bidi="fa-IR"/>
        </w:rPr>
        <w:t>ی</w:t>
      </w:r>
      <w:r>
        <w:rPr>
          <w:rtl/>
          <w:lang w:bidi="fa-IR"/>
        </w:rPr>
        <w:t>افت همسرش را صدا زده</w:t>
      </w:r>
      <w:r w:rsidR="009B4C06">
        <w:rPr>
          <w:rtl/>
          <w:lang w:bidi="fa-IR"/>
        </w:rPr>
        <w:t xml:space="preserve">، </w:t>
      </w:r>
      <w:r>
        <w:rPr>
          <w:rtl/>
          <w:lang w:bidi="fa-IR"/>
        </w:rPr>
        <w:t>گفت</w:t>
      </w:r>
      <w:r w:rsidR="009B4C06">
        <w:rPr>
          <w:rtl/>
          <w:lang w:bidi="fa-IR"/>
        </w:rPr>
        <w:t xml:space="preserve">: </w:t>
      </w:r>
      <w:r>
        <w:rPr>
          <w:rtl/>
          <w:lang w:bidi="fa-IR"/>
        </w:rPr>
        <w:t>هنگام</w:t>
      </w:r>
      <w:r w:rsidR="00E61D8F">
        <w:rPr>
          <w:rtl/>
          <w:lang w:bidi="fa-IR"/>
        </w:rPr>
        <w:t>ی</w:t>
      </w:r>
      <w:r>
        <w:rPr>
          <w:rtl/>
          <w:lang w:bidi="fa-IR"/>
        </w:rPr>
        <w:t xml:space="preserve"> که از دن</w:t>
      </w:r>
      <w:r w:rsidR="00E61D8F">
        <w:rPr>
          <w:rtl/>
          <w:lang w:bidi="fa-IR"/>
        </w:rPr>
        <w:t>ی</w:t>
      </w:r>
      <w:r>
        <w:rPr>
          <w:rtl/>
          <w:lang w:bidi="fa-IR"/>
        </w:rPr>
        <w:t>ا رفتم سالار و مولا</w:t>
      </w:r>
      <w:r w:rsidR="00E61D8F">
        <w:rPr>
          <w:rtl/>
          <w:lang w:bidi="fa-IR"/>
        </w:rPr>
        <w:t>ی</w:t>
      </w:r>
      <w:r>
        <w:rPr>
          <w:rtl/>
          <w:lang w:bidi="fa-IR"/>
        </w:rPr>
        <w:t>م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را آگاه کن تا بر من نماز گزارد و هر کجا مصلحت د</w:t>
      </w:r>
      <w:r w:rsidR="00E61D8F">
        <w:rPr>
          <w:rtl/>
          <w:lang w:bidi="fa-IR"/>
        </w:rPr>
        <w:t>ی</w:t>
      </w:r>
      <w:r>
        <w:rPr>
          <w:rtl/>
          <w:lang w:bidi="fa-IR"/>
        </w:rPr>
        <w:t>دند مرا دفن نما</w:t>
      </w:r>
      <w:r w:rsidR="00E61D8F">
        <w:rPr>
          <w:rtl/>
          <w:lang w:bidi="fa-IR"/>
        </w:rPr>
        <w:t>ی</w:t>
      </w:r>
      <w:r>
        <w:rPr>
          <w:rtl/>
          <w:lang w:bidi="fa-IR"/>
        </w:rPr>
        <w:t>ند و آن سند که حضرت با خط شر</w:t>
      </w:r>
      <w:r w:rsidR="00E61D8F">
        <w:rPr>
          <w:rtl/>
          <w:lang w:bidi="fa-IR"/>
        </w:rPr>
        <w:t>ی</w:t>
      </w:r>
      <w:r>
        <w:rPr>
          <w:rtl/>
          <w:lang w:bidi="fa-IR"/>
        </w:rPr>
        <w:t>ف خود نوشته</w:t>
      </w:r>
      <w:r w:rsidR="00E61D8F">
        <w:rPr>
          <w:rtl/>
          <w:lang w:bidi="fa-IR"/>
        </w:rPr>
        <w:t xml:space="preserve"> </w:t>
      </w:r>
      <w:r>
        <w:rPr>
          <w:rtl/>
          <w:lang w:bidi="fa-IR"/>
        </w:rPr>
        <w:t>اند در م</w:t>
      </w:r>
      <w:r w:rsidR="00E61D8F">
        <w:rPr>
          <w:rtl/>
          <w:lang w:bidi="fa-IR"/>
        </w:rPr>
        <w:t>ی</w:t>
      </w:r>
      <w:r>
        <w:rPr>
          <w:rtl/>
          <w:lang w:bidi="fa-IR"/>
        </w:rPr>
        <w:t>ان کفنم نهاده</w:t>
      </w:r>
      <w:r w:rsidR="009B4C06">
        <w:rPr>
          <w:rtl/>
          <w:lang w:bidi="fa-IR"/>
        </w:rPr>
        <w:t xml:space="preserve">، </w:t>
      </w:r>
      <w:r>
        <w:rPr>
          <w:rtl/>
          <w:lang w:bidi="fa-IR"/>
        </w:rPr>
        <w:t>با من دفن نما</w:t>
      </w:r>
      <w:r w:rsidR="00E61D8F">
        <w:rPr>
          <w:rtl/>
          <w:lang w:bidi="fa-IR"/>
        </w:rPr>
        <w:t>ی</w:t>
      </w:r>
      <w:r>
        <w:rPr>
          <w:rtl/>
          <w:lang w:bidi="fa-IR"/>
        </w:rPr>
        <w:t>ند</w:t>
      </w:r>
      <w:r w:rsidR="009B4C06">
        <w:rPr>
          <w:rtl/>
          <w:lang w:bidi="fa-IR"/>
        </w:rPr>
        <w:t xml:space="preserve">، </w:t>
      </w:r>
      <w:r>
        <w:rPr>
          <w:rtl/>
          <w:lang w:bidi="fa-IR"/>
        </w:rPr>
        <w:t>و از دن</w:t>
      </w:r>
      <w:r w:rsidR="00E61D8F">
        <w:rPr>
          <w:rtl/>
          <w:lang w:bidi="fa-IR"/>
        </w:rPr>
        <w:t>ی</w:t>
      </w:r>
      <w:r>
        <w:rPr>
          <w:rtl/>
          <w:lang w:bidi="fa-IR"/>
        </w:rPr>
        <w:t>ا رفت</w:t>
      </w:r>
      <w:r w:rsidR="009B4C06">
        <w:rPr>
          <w:rtl/>
          <w:lang w:bidi="fa-IR"/>
        </w:rPr>
        <w:t xml:space="preserve">. </w:t>
      </w:r>
    </w:p>
    <w:p w:rsidR="0049138A" w:rsidRDefault="0049138A" w:rsidP="0049138A">
      <w:pPr>
        <w:pStyle w:val="libNormal"/>
        <w:rPr>
          <w:rtl/>
          <w:lang w:bidi="fa-IR"/>
        </w:rPr>
      </w:pPr>
      <w:r>
        <w:rPr>
          <w:rtl/>
          <w:lang w:bidi="fa-IR"/>
        </w:rPr>
        <w:t>آن بزرگوار پس از اطلاع او را غسل داده</w:t>
      </w:r>
      <w:r w:rsidR="009B4C06">
        <w:rPr>
          <w:rtl/>
          <w:lang w:bidi="fa-IR"/>
        </w:rPr>
        <w:t xml:space="preserve">، </w:t>
      </w:r>
      <w:r>
        <w:rPr>
          <w:rtl/>
          <w:lang w:bidi="fa-IR"/>
        </w:rPr>
        <w:t>کفن نموده و خود بر جنازه</w:t>
      </w:r>
      <w:r w:rsidR="00E61D8F">
        <w:rPr>
          <w:rtl/>
          <w:lang w:bidi="fa-IR"/>
        </w:rPr>
        <w:t xml:space="preserve"> </w:t>
      </w:r>
      <w:r>
        <w:rPr>
          <w:rtl/>
          <w:lang w:bidi="fa-IR"/>
        </w:rPr>
        <w:t>اش نماز خواندند و جنازه را در ب</w:t>
      </w:r>
      <w:r w:rsidR="00E61D8F">
        <w:rPr>
          <w:rtl/>
          <w:lang w:bidi="fa-IR"/>
        </w:rPr>
        <w:t>ی</w:t>
      </w:r>
      <w:r>
        <w:rPr>
          <w:rtl/>
          <w:lang w:bidi="fa-IR"/>
        </w:rPr>
        <w:t>رون کوفه در واد</w:t>
      </w:r>
      <w:r w:rsidR="00E61D8F">
        <w:rPr>
          <w:rtl/>
          <w:lang w:bidi="fa-IR"/>
        </w:rPr>
        <w:t>ی</w:t>
      </w:r>
      <w:r>
        <w:rPr>
          <w:rtl/>
          <w:lang w:bidi="fa-IR"/>
        </w:rPr>
        <w:t xml:space="preserve"> السلام با همان سند دفن نمودند</w:t>
      </w:r>
      <w:r w:rsidR="009B4C06">
        <w:rPr>
          <w:rtl/>
          <w:lang w:bidi="fa-IR"/>
        </w:rPr>
        <w:t xml:space="preserve">. </w:t>
      </w:r>
    </w:p>
    <w:p w:rsidR="0049138A" w:rsidRDefault="0049138A" w:rsidP="0049138A">
      <w:pPr>
        <w:pStyle w:val="libNormal"/>
        <w:rPr>
          <w:rtl/>
          <w:lang w:bidi="fa-IR"/>
        </w:rPr>
      </w:pPr>
      <w:r>
        <w:rPr>
          <w:rtl/>
          <w:lang w:bidi="fa-IR"/>
        </w:rPr>
        <w:t>گروه</w:t>
      </w:r>
      <w:r w:rsidR="00E61D8F">
        <w:rPr>
          <w:rtl/>
          <w:lang w:bidi="fa-IR"/>
        </w:rPr>
        <w:t>ی</w:t>
      </w:r>
      <w:r>
        <w:rPr>
          <w:rtl/>
          <w:lang w:bidi="fa-IR"/>
        </w:rPr>
        <w:t xml:space="preserve"> از منافقان با تمسخر در گوش</w:t>
      </w:r>
      <w:r w:rsidR="00E61D8F">
        <w:rPr>
          <w:rtl/>
          <w:lang w:bidi="fa-IR"/>
        </w:rPr>
        <w:t>ی</w:t>
      </w:r>
      <w:r>
        <w:rPr>
          <w:rtl/>
          <w:lang w:bidi="fa-IR"/>
        </w:rPr>
        <w:t xml:space="preserve"> با هم م</w:t>
      </w:r>
      <w:r w:rsidR="00E61D8F">
        <w:rPr>
          <w:rtl/>
          <w:lang w:bidi="fa-IR"/>
        </w:rPr>
        <w:t xml:space="preserve">ی </w:t>
      </w:r>
      <w:r>
        <w:rPr>
          <w:rtl/>
          <w:lang w:bidi="fa-IR"/>
        </w:rPr>
        <w:t>گفتند که عل</w:t>
      </w:r>
      <w:r w:rsidR="00E61D8F">
        <w:rPr>
          <w:rtl/>
          <w:lang w:bidi="fa-IR"/>
        </w:rPr>
        <w:t>ی</w:t>
      </w:r>
      <w:r>
        <w:rPr>
          <w:rtl/>
          <w:lang w:bidi="fa-IR"/>
        </w:rPr>
        <w:t xml:space="preserve"> قصر در بهشت م</w:t>
      </w:r>
      <w:r w:rsidR="00E61D8F">
        <w:rPr>
          <w:rtl/>
          <w:lang w:bidi="fa-IR"/>
        </w:rPr>
        <w:t xml:space="preserve">ی </w:t>
      </w:r>
      <w:r>
        <w:rPr>
          <w:rtl/>
          <w:lang w:bidi="fa-IR"/>
        </w:rPr>
        <w:t>فروشد و سندش را در کفن او م</w:t>
      </w:r>
      <w:r w:rsidR="00E61D8F">
        <w:rPr>
          <w:rtl/>
          <w:lang w:bidi="fa-IR"/>
        </w:rPr>
        <w:t xml:space="preserve">ی </w:t>
      </w:r>
      <w:r>
        <w:rPr>
          <w:rtl/>
          <w:lang w:bidi="fa-IR"/>
        </w:rPr>
        <w:t>گذارد و</w:t>
      </w:r>
      <w:r w:rsidR="009B4C06">
        <w:rPr>
          <w:rtl/>
          <w:lang w:bidi="fa-IR"/>
        </w:rPr>
        <w:t xml:space="preserve">... </w:t>
      </w:r>
      <w:r>
        <w:rPr>
          <w:rtl/>
          <w:lang w:bidi="fa-IR"/>
        </w:rPr>
        <w:t>ناگاه مرغ</w:t>
      </w:r>
      <w:r w:rsidR="00E61D8F">
        <w:rPr>
          <w:rtl/>
          <w:lang w:bidi="fa-IR"/>
        </w:rPr>
        <w:t>ی</w:t>
      </w:r>
      <w:r>
        <w:rPr>
          <w:rtl/>
          <w:lang w:bidi="fa-IR"/>
        </w:rPr>
        <w:t xml:space="preserve"> از هوا ظاهر شد و بالا</w:t>
      </w:r>
      <w:r w:rsidR="00E61D8F">
        <w:rPr>
          <w:rtl/>
          <w:lang w:bidi="fa-IR"/>
        </w:rPr>
        <w:t>ی</w:t>
      </w:r>
      <w:r>
        <w:rPr>
          <w:rtl/>
          <w:lang w:bidi="fa-IR"/>
        </w:rPr>
        <w:t xml:space="preserve"> سر آن حضرت پرواز م</w:t>
      </w:r>
      <w:r w:rsidR="00E61D8F">
        <w:rPr>
          <w:rtl/>
          <w:lang w:bidi="fa-IR"/>
        </w:rPr>
        <w:t xml:space="preserve">ی </w:t>
      </w:r>
      <w:r>
        <w:rPr>
          <w:rtl/>
          <w:lang w:bidi="fa-IR"/>
        </w:rPr>
        <w:t>کرد و کاغذ</w:t>
      </w:r>
      <w:r w:rsidR="00E61D8F">
        <w:rPr>
          <w:rtl/>
          <w:lang w:bidi="fa-IR"/>
        </w:rPr>
        <w:t>ی</w:t>
      </w:r>
      <w:r>
        <w:rPr>
          <w:rtl/>
          <w:lang w:bidi="fa-IR"/>
        </w:rPr>
        <w:t xml:space="preserve"> که در منقار داشت رو</w:t>
      </w:r>
      <w:r w:rsidR="00E61D8F">
        <w:rPr>
          <w:rtl/>
          <w:lang w:bidi="fa-IR"/>
        </w:rPr>
        <w:t>ی</w:t>
      </w:r>
      <w:r>
        <w:rPr>
          <w:rtl/>
          <w:lang w:bidi="fa-IR"/>
        </w:rPr>
        <w:t xml:space="preserve"> قبر احمد انداخت</w:t>
      </w:r>
      <w:r w:rsidR="009B4C06">
        <w:rPr>
          <w:rtl/>
          <w:lang w:bidi="fa-IR"/>
        </w:rPr>
        <w:t xml:space="preserve">، </w:t>
      </w:r>
      <w:r>
        <w:rPr>
          <w:rtl/>
          <w:lang w:bidi="fa-IR"/>
        </w:rPr>
        <w:t>چون آن را برداشته</w:t>
      </w:r>
      <w:r w:rsidR="009B4C06">
        <w:rPr>
          <w:rtl/>
          <w:lang w:bidi="fa-IR"/>
        </w:rPr>
        <w:t xml:space="preserve">، </w:t>
      </w:r>
      <w:r>
        <w:rPr>
          <w:rtl/>
          <w:lang w:bidi="fa-IR"/>
        </w:rPr>
        <w:t>د</w:t>
      </w:r>
      <w:r w:rsidR="00E61D8F">
        <w:rPr>
          <w:rtl/>
          <w:lang w:bidi="fa-IR"/>
        </w:rPr>
        <w:t>ی</w:t>
      </w:r>
      <w:r>
        <w:rPr>
          <w:rtl/>
          <w:lang w:bidi="fa-IR"/>
        </w:rPr>
        <w:t>دند با خط سبز بر آن نوشته شده که ما ول</w:t>
      </w:r>
      <w:r w:rsidR="00E61D8F">
        <w:rPr>
          <w:rtl/>
          <w:lang w:bidi="fa-IR"/>
        </w:rPr>
        <w:t>ی</w:t>
      </w:r>
      <w:r>
        <w:rPr>
          <w:rtl/>
          <w:lang w:bidi="fa-IR"/>
        </w:rPr>
        <w:t xml:space="preserve"> خود عل</w:t>
      </w:r>
      <w:r w:rsidR="00E61D8F">
        <w:rPr>
          <w:rtl/>
          <w:lang w:bidi="fa-IR"/>
        </w:rPr>
        <w:t>ی</w:t>
      </w:r>
      <w:r>
        <w:rPr>
          <w:rtl/>
          <w:lang w:bidi="fa-IR"/>
        </w:rPr>
        <w:t xml:space="preserve"> بن اب</w:t>
      </w:r>
      <w:r w:rsidR="00E61D8F">
        <w:rPr>
          <w:rtl/>
          <w:lang w:bidi="fa-IR"/>
        </w:rPr>
        <w:t xml:space="preserve">ی </w:t>
      </w:r>
      <w:r>
        <w:rPr>
          <w:rtl/>
          <w:lang w:bidi="fa-IR"/>
        </w:rPr>
        <w:t>طالب را از ضمانت ب</w:t>
      </w:r>
      <w:r w:rsidR="00E61D8F">
        <w:rPr>
          <w:rtl/>
          <w:lang w:bidi="fa-IR"/>
        </w:rPr>
        <w:t>ی</w:t>
      </w:r>
      <w:r>
        <w:rPr>
          <w:rtl/>
          <w:lang w:bidi="fa-IR"/>
        </w:rPr>
        <w:t>رون آورد</w:t>
      </w:r>
      <w:r w:rsidR="00E61D8F">
        <w:rPr>
          <w:rtl/>
          <w:lang w:bidi="fa-IR"/>
        </w:rPr>
        <w:t>ی</w:t>
      </w:r>
      <w:r>
        <w:rPr>
          <w:rtl/>
          <w:lang w:bidi="fa-IR"/>
        </w:rPr>
        <w:t>م و قصر</w:t>
      </w:r>
      <w:r w:rsidR="00E61D8F">
        <w:rPr>
          <w:rtl/>
          <w:lang w:bidi="fa-IR"/>
        </w:rPr>
        <w:t>ی</w:t>
      </w:r>
      <w:r>
        <w:rPr>
          <w:rtl/>
          <w:lang w:bidi="fa-IR"/>
        </w:rPr>
        <w:t xml:space="preserve"> که در بهشت به احمد فروخته بود تسل</w:t>
      </w:r>
      <w:r w:rsidR="00E61D8F">
        <w:rPr>
          <w:rtl/>
          <w:lang w:bidi="fa-IR"/>
        </w:rPr>
        <w:t>ی</w:t>
      </w:r>
      <w:r>
        <w:rPr>
          <w:rtl/>
          <w:lang w:bidi="fa-IR"/>
        </w:rPr>
        <w:t>م او نمود</w:t>
      </w:r>
      <w:r w:rsidR="00E61D8F">
        <w:rPr>
          <w:rtl/>
          <w:lang w:bidi="fa-IR"/>
        </w:rPr>
        <w:t>ی</w:t>
      </w:r>
      <w:r>
        <w:rPr>
          <w:rtl/>
          <w:lang w:bidi="fa-IR"/>
        </w:rPr>
        <w:t>م و ا</w:t>
      </w:r>
      <w:r w:rsidR="00E61D8F">
        <w:rPr>
          <w:rtl/>
          <w:lang w:bidi="fa-IR"/>
        </w:rPr>
        <w:t>ی</w:t>
      </w:r>
      <w:r>
        <w:rPr>
          <w:rtl/>
          <w:lang w:bidi="fa-IR"/>
        </w:rPr>
        <w:t>نک احمد در آن قصر است و از هر طرفِ نامه</w:t>
      </w:r>
      <w:r w:rsidR="009B4C06">
        <w:rPr>
          <w:rtl/>
          <w:lang w:bidi="fa-IR"/>
        </w:rPr>
        <w:t xml:space="preserve">، </w:t>
      </w:r>
      <w:r>
        <w:rPr>
          <w:rtl/>
          <w:lang w:bidi="fa-IR"/>
        </w:rPr>
        <w:t>آن خط خوانده م</w:t>
      </w:r>
      <w:r w:rsidR="00E61D8F">
        <w:rPr>
          <w:rtl/>
          <w:lang w:bidi="fa-IR"/>
        </w:rPr>
        <w:t xml:space="preserve">ی </w:t>
      </w:r>
      <w:r>
        <w:rPr>
          <w:rtl/>
          <w:lang w:bidi="fa-IR"/>
        </w:rPr>
        <w:t>شد</w:t>
      </w:r>
      <w:r w:rsidR="009B4C06">
        <w:rPr>
          <w:rtl/>
          <w:lang w:bidi="fa-IR"/>
        </w:rPr>
        <w:t xml:space="preserve">. </w:t>
      </w:r>
      <w:r w:rsidR="009B4C06" w:rsidRPr="00FB19B7">
        <w:rPr>
          <w:rStyle w:val="libFootnotenumChar"/>
          <w:rtl/>
          <w:lang w:bidi="fa-IR"/>
        </w:rPr>
        <w:t>(</w:t>
      </w:r>
      <w:r w:rsidRPr="00FB19B7">
        <w:rPr>
          <w:rStyle w:val="libFootnotenumChar"/>
          <w:rtl/>
        </w:rPr>
        <w:t>582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باقر </w:t>
      </w:r>
      <w:r w:rsidR="00B264EE" w:rsidRPr="00B264EE">
        <w:rPr>
          <w:rStyle w:val="libAlaemChar"/>
          <w:rtl/>
        </w:rPr>
        <w:t>عليه‌السلام</w:t>
      </w:r>
      <w:r>
        <w:rPr>
          <w:rtl/>
          <w:lang w:bidi="fa-IR"/>
        </w:rPr>
        <w:t xml:space="preserve"> از جابر انصار</w:t>
      </w:r>
      <w:r w:rsidR="00E61D8F">
        <w:rPr>
          <w:rtl/>
          <w:lang w:bidi="fa-IR"/>
        </w:rPr>
        <w:t>ی</w:t>
      </w:r>
      <w:r>
        <w:rPr>
          <w:rtl/>
          <w:lang w:bidi="fa-IR"/>
        </w:rPr>
        <w:t xml:space="preserve"> نقل م</w:t>
      </w:r>
      <w:r w:rsidR="00E61D8F">
        <w:rPr>
          <w:rtl/>
          <w:lang w:bidi="fa-IR"/>
        </w:rPr>
        <w:t xml:space="preserve">ی </w:t>
      </w:r>
      <w:r>
        <w:rPr>
          <w:rtl/>
          <w:lang w:bidi="fa-IR"/>
        </w:rPr>
        <w:t>کنند که گفت</w:t>
      </w:r>
      <w:r w:rsidR="009B4C06">
        <w:rPr>
          <w:rtl/>
          <w:lang w:bidi="fa-IR"/>
        </w:rPr>
        <w:t xml:space="preserve">: </w:t>
      </w:r>
      <w:r>
        <w:rPr>
          <w:rtl/>
          <w:lang w:bidi="fa-IR"/>
        </w:rPr>
        <w:t xml:space="preserve">هنگام بازگشت رسول خدا </w:t>
      </w:r>
      <w:r w:rsidR="0047453E" w:rsidRPr="0047453E">
        <w:rPr>
          <w:rStyle w:val="libAlaemChar"/>
          <w:rtl/>
        </w:rPr>
        <w:t>صلى‌الله‌عليه‌وآله</w:t>
      </w:r>
      <w:r>
        <w:rPr>
          <w:rtl/>
          <w:lang w:bidi="fa-IR"/>
        </w:rPr>
        <w:t xml:space="preserve"> از حجة الوداع در حال</w:t>
      </w:r>
      <w:r w:rsidR="00E61D8F">
        <w:rPr>
          <w:rtl/>
          <w:lang w:bidi="fa-IR"/>
        </w:rPr>
        <w:t>ی</w:t>
      </w:r>
      <w:r>
        <w:rPr>
          <w:rtl/>
          <w:lang w:bidi="fa-IR"/>
        </w:rPr>
        <w:t xml:space="preserve"> که سوار بر شتر بودند در جمع ما توقف کردند</w:t>
      </w:r>
      <w:r w:rsidR="009B4C06">
        <w:rPr>
          <w:rtl/>
          <w:lang w:bidi="fa-IR"/>
        </w:rPr>
        <w:t xml:space="preserve">، </w:t>
      </w:r>
      <w:r>
        <w:rPr>
          <w:rtl/>
          <w:lang w:bidi="fa-IR"/>
        </w:rPr>
        <w:t>پس از سلام فرمودند</w:t>
      </w:r>
      <w:r w:rsidR="009B4C06">
        <w:rPr>
          <w:rtl/>
          <w:lang w:bidi="fa-IR"/>
        </w:rPr>
        <w:t xml:space="preserve">: </w:t>
      </w:r>
    </w:p>
    <w:p w:rsidR="0049138A" w:rsidRDefault="0049138A" w:rsidP="0049138A">
      <w:pPr>
        <w:pStyle w:val="libNormal"/>
        <w:rPr>
          <w:rtl/>
          <w:lang w:bidi="fa-IR"/>
        </w:rPr>
      </w:pPr>
      <w:r>
        <w:rPr>
          <w:rtl/>
          <w:lang w:bidi="fa-IR"/>
        </w:rPr>
        <w:t>«چرا م</w:t>
      </w:r>
      <w:r w:rsidR="00E61D8F">
        <w:rPr>
          <w:rtl/>
          <w:lang w:bidi="fa-IR"/>
        </w:rPr>
        <w:t xml:space="preserve">ی </w:t>
      </w:r>
      <w:r>
        <w:rPr>
          <w:rtl/>
          <w:lang w:bidi="fa-IR"/>
        </w:rPr>
        <w:t>نگرم که دوست</w:t>
      </w:r>
      <w:r w:rsidR="00E61D8F">
        <w:rPr>
          <w:rtl/>
          <w:lang w:bidi="fa-IR"/>
        </w:rPr>
        <w:t>ی</w:t>
      </w:r>
      <w:r>
        <w:rPr>
          <w:rtl/>
          <w:lang w:bidi="fa-IR"/>
        </w:rPr>
        <w:t xml:space="preserve"> و علاقه به دن</w:t>
      </w:r>
      <w:r w:rsidR="00E61D8F">
        <w:rPr>
          <w:rtl/>
          <w:lang w:bidi="fa-IR"/>
        </w:rPr>
        <w:t>ی</w:t>
      </w:r>
      <w:r>
        <w:rPr>
          <w:rtl/>
          <w:lang w:bidi="fa-IR"/>
        </w:rPr>
        <w:t>ا بر بس</w:t>
      </w:r>
      <w:r w:rsidR="00E61D8F">
        <w:rPr>
          <w:rtl/>
          <w:lang w:bidi="fa-IR"/>
        </w:rPr>
        <w:t>ی</w:t>
      </w:r>
      <w:r>
        <w:rPr>
          <w:rtl/>
          <w:lang w:bidi="fa-IR"/>
        </w:rPr>
        <w:t>ار</w:t>
      </w:r>
      <w:r w:rsidR="00E61D8F">
        <w:rPr>
          <w:rtl/>
          <w:lang w:bidi="fa-IR"/>
        </w:rPr>
        <w:t>ی</w:t>
      </w:r>
      <w:r>
        <w:rPr>
          <w:rtl/>
          <w:lang w:bidi="fa-IR"/>
        </w:rPr>
        <w:t xml:space="preserve"> از مردم غلبه نموده تا آن</w:t>
      </w:r>
      <w:r w:rsidR="00E61D8F">
        <w:rPr>
          <w:rtl/>
          <w:lang w:bidi="fa-IR"/>
        </w:rPr>
        <w:t xml:space="preserve"> </w:t>
      </w:r>
      <w:r>
        <w:rPr>
          <w:rtl/>
          <w:lang w:bidi="fa-IR"/>
        </w:rPr>
        <w:t>جا که گو</w:t>
      </w:r>
      <w:r w:rsidR="00E61D8F">
        <w:rPr>
          <w:rtl/>
          <w:lang w:bidi="fa-IR"/>
        </w:rPr>
        <w:t>ی</w:t>
      </w:r>
      <w:r>
        <w:rPr>
          <w:rtl/>
          <w:lang w:bidi="fa-IR"/>
        </w:rPr>
        <w:t>ا در ا</w:t>
      </w:r>
      <w:r w:rsidR="00E61D8F">
        <w:rPr>
          <w:rtl/>
          <w:lang w:bidi="fa-IR"/>
        </w:rPr>
        <w:t>ی</w:t>
      </w:r>
      <w:r>
        <w:rPr>
          <w:rtl/>
          <w:lang w:bidi="fa-IR"/>
        </w:rPr>
        <w:t>ن دن</w:t>
      </w:r>
      <w:r w:rsidR="00E61D8F">
        <w:rPr>
          <w:rtl/>
          <w:lang w:bidi="fa-IR"/>
        </w:rPr>
        <w:t>ی</w:t>
      </w:r>
      <w:r>
        <w:rPr>
          <w:rtl/>
          <w:lang w:bidi="fa-IR"/>
        </w:rPr>
        <w:t>ا مرگ بر د</w:t>
      </w:r>
      <w:r w:rsidR="00E61D8F">
        <w:rPr>
          <w:rtl/>
          <w:lang w:bidi="fa-IR"/>
        </w:rPr>
        <w:t>ی</w:t>
      </w:r>
      <w:r>
        <w:rPr>
          <w:rtl/>
          <w:lang w:bidi="fa-IR"/>
        </w:rPr>
        <w:t>گران نوشته شده است</w:t>
      </w:r>
      <w:r w:rsidR="009B4C06">
        <w:rPr>
          <w:rtl/>
          <w:lang w:bidi="fa-IR"/>
        </w:rPr>
        <w:t xml:space="preserve">؟! </w:t>
      </w:r>
      <w:r>
        <w:rPr>
          <w:rtl/>
          <w:lang w:bidi="fa-IR"/>
        </w:rPr>
        <w:t>و گو</w:t>
      </w:r>
      <w:r w:rsidR="00E61D8F">
        <w:rPr>
          <w:rtl/>
          <w:lang w:bidi="fa-IR"/>
        </w:rPr>
        <w:t>ی</w:t>
      </w:r>
      <w:r>
        <w:rPr>
          <w:rtl/>
          <w:lang w:bidi="fa-IR"/>
        </w:rPr>
        <w:t>ا در ا</w:t>
      </w:r>
      <w:r w:rsidR="00E61D8F">
        <w:rPr>
          <w:rtl/>
          <w:lang w:bidi="fa-IR"/>
        </w:rPr>
        <w:t>ی</w:t>
      </w:r>
      <w:r>
        <w:rPr>
          <w:rtl/>
          <w:lang w:bidi="fa-IR"/>
        </w:rPr>
        <w:t xml:space="preserve">ن </w:t>
      </w:r>
      <w:r>
        <w:rPr>
          <w:rtl/>
          <w:lang w:bidi="fa-IR"/>
        </w:rPr>
        <w:lastRenderedPageBreak/>
        <w:t>دن</w:t>
      </w:r>
      <w:r w:rsidR="00E61D8F">
        <w:rPr>
          <w:rtl/>
          <w:lang w:bidi="fa-IR"/>
        </w:rPr>
        <w:t>ی</w:t>
      </w:r>
      <w:r>
        <w:rPr>
          <w:rtl/>
          <w:lang w:bidi="fa-IR"/>
        </w:rPr>
        <w:t>ا حق بر افراد د</w:t>
      </w:r>
      <w:r w:rsidR="00E61D8F">
        <w:rPr>
          <w:rtl/>
          <w:lang w:bidi="fa-IR"/>
        </w:rPr>
        <w:t>ی</w:t>
      </w:r>
      <w:r>
        <w:rPr>
          <w:rtl/>
          <w:lang w:bidi="fa-IR"/>
        </w:rPr>
        <w:t>گر لازم گشته است</w:t>
      </w:r>
      <w:r w:rsidR="009B4C06">
        <w:rPr>
          <w:rtl/>
          <w:lang w:bidi="fa-IR"/>
        </w:rPr>
        <w:t xml:space="preserve">! </w:t>
      </w:r>
      <w:r>
        <w:rPr>
          <w:rtl/>
          <w:lang w:bidi="fa-IR"/>
        </w:rPr>
        <w:t>و تا آن</w:t>
      </w:r>
      <w:r w:rsidR="00E61D8F">
        <w:rPr>
          <w:rtl/>
          <w:lang w:bidi="fa-IR"/>
        </w:rPr>
        <w:t xml:space="preserve"> </w:t>
      </w:r>
      <w:r>
        <w:rPr>
          <w:rtl/>
          <w:lang w:bidi="fa-IR"/>
        </w:rPr>
        <w:t>جا که گو</w:t>
      </w:r>
      <w:r w:rsidR="00E61D8F">
        <w:rPr>
          <w:rtl/>
          <w:lang w:bidi="fa-IR"/>
        </w:rPr>
        <w:t>ی</w:t>
      </w:r>
      <w:r>
        <w:rPr>
          <w:rtl/>
          <w:lang w:bidi="fa-IR"/>
        </w:rPr>
        <w:t>ا از مردگان خبر</w:t>
      </w:r>
      <w:r w:rsidR="00E61D8F">
        <w:rPr>
          <w:rtl/>
          <w:lang w:bidi="fa-IR"/>
        </w:rPr>
        <w:t>ی</w:t>
      </w:r>
      <w:r>
        <w:rPr>
          <w:rtl/>
          <w:lang w:bidi="fa-IR"/>
        </w:rPr>
        <w:t xml:space="preserve"> نم</w:t>
      </w:r>
      <w:r w:rsidR="00E61D8F">
        <w:rPr>
          <w:rtl/>
          <w:lang w:bidi="fa-IR"/>
        </w:rPr>
        <w:t xml:space="preserve">ی </w:t>
      </w:r>
      <w:r>
        <w:rPr>
          <w:rtl/>
          <w:lang w:bidi="fa-IR"/>
        </w:rPr>
        <w:t>شنوند</w:t>
      </w:r>
      <w:r w:rsidR="009B4C06">
        <w:rPr>
          <w:rtl/>
          <w:lang w:bidi="fa-IR"/>
        </w:rPr>
        <w:t xml:space="preserve">! </w:t>
      </w:r>
      <w:r>
        <w:rPr>
          <w:rtl/>
          <w:lang w:bidi="fa-IR"/>
        </w:rPr>
        <w:t>گو</w:t>
      </w:r>
      <w:r w:rsidR="00E61D8F">
        <w:rPr>
          <w:rtl/>
          <w:lang w:bidi="fa-IR"/>
        </w:rPr>
        <w:t>ی</w:t>
      </w:r>
      <w:r>
        <w:rPr>
          <w:rtl/>
          <w:lang w:bidi="fa-IR"/>
        </w:rPr>
        <w:t>ا مردگان که م</w:t>
      </w:r>
      <w:r w:rsidR="00E61D8F">
        <w:rPr>
          <w:rtl/>
          <w:lang w:bidi="fa-IR"/>
        </w:rPr>
        <w:t xml:space="preserve">ی </w:t>
      </w:r>
      <w:r>
        <w:rPr>
          <w:rtl/>
          <w:lang w:bidi="fa-IR"/>
        </w:rPr>
        <w:t>نگر</w:t>
      </w:r>
      <w:r w:rsidR="00E61D8F">
        <w:rPr>
          <w:rtl/>
          <w:lang w:bidi="fa-IR"/>
        </w:rPr>
        <w:t>ی</w:t>
      </w:r>
      <w:r>
        <w:rPr>
          <w:rtl/>
          <w:lang w:bidi="fa-IR"/>
        </w:rPr>
        <w:t>م مسافر</w:t>
      </w:r>
      <w:r w:rsidR="00E61D8F">
        <w:rPr>
          <w:rtl/>
          <w:lang w:bidi="fa-IR"/>
        </w:rPr>
        <w:t>ی</w:t>
      </w:r>
      <w:r>
        <w:rPr>
          <w:rtl/>
          <w:lang w:bidi="fa-IR"/>
        </w:rPr>
        <w:t>ن</w:t>
      </w:r>
      <w:r w:rsidR="00E61D8F">
        <w:rPr>
          <w:rtl/>
          <w:lang w:bidi="fa-IR"/>
        </w:rPr>
        <w:t>ی</w:t>
      </w:r>
      <w:r>
        <w:rPr>
          <w:rtl/>
          <w:lang w:bidi="fa-IR"/>
        </w:rPr>
        <w:t xml:space="preserve"> هستند که به زود</w:t>
      </w:r>
      <w:r w:rsidR="00E61D8F">
        <w:rPr>
          <w:rtl/>
          <w:lang w:bidi="fa-IR"/>
        </w:rPr>
        <w:t>ی</w:t>
      </w:r>
      <w:r>
        <w:rPr>
          <w:rtl/>
          <w:lang w:bidi="fa-IR"/>
        </w:rPr>
        <w:t xml:space="preserve"> به سو</w:t>
      </w:r>
      <w:r w:rsidR="00E61D8F">
        <w:rPr>
          <w:rtl/>
          <w:lang w:bidi="fa-IR"/>
        </w:rPr>
        <w:t>ی</w:t>
      </w:r>
      <w:r>
        <w:rPr>
          <w:rtl/>
          <w:lang w:bidi="fa-IR"/>
        </w:rPr>
        <w:t xml:space="preserve"> ما باز م</w:t>
      </w:r>
      <w:r w:rsidR="00E61D8F">
        <w:rPr>
          <w:rtl/>
          <w:lang w:bidi="fa-IR"/>
        </w:rPr>
        <w:t xml:space="preserve">ی </w:t>
      </w:r>
      <w:r>
        <w:rPr>
          <w:rtl/>
          <w:lang w:bidi="fa-IR"/>
        </w:rPr>
        <w:t>گردند</w:t>
      </w:r>
      <w:r w:rsidR="009B4C06">
        <w:rPr>
          <w:rtl/>
          <w:lang w:bidi="fa-IR"/>
        </w:rPr>
        <w:t xml:space="preserve">، </w:t>
      </w:r>
      <w:r>
        <w:rPr>
          <w:rtl/>
          <w:lang w:bidi="fa-IR"/>
        </w:rPr>
        <w:t>ا</w:t>
      </w:r>
      <w:r w:rsidR="00E61D8F">
        <w:rPr>
          <w:rtl/>
          <w:lang w:bidi="fa-IR"/>
        </w:rPr>
        <w:t>ی</w:t>
      </w:r>
      <w:r>
        <w:rPr>
          <w:rtl/>
          <w:lang w:bidi="fa-IR"/>
        </w:rPr>
        <w:t>شان را در قبرها</w:t>
      </w:r>
      <w:r w:rsidR="00E61D8F">
        <w:rPr>
          <w:rtl/>
          <w:lang w:bidi="fa-IR"/>
        </w:rPr>
        <w:t>ی</w:t>
      </w:r>
      <w:r>
        <w:rPr>
          <w:rtl/>
          <w:lang w:bidi="fa-IR"/>
        </w:rPr>
        <w:t>شان م</w:t>
      </w:r>
      <w:r w:rsidR="00E61D8F">
        <w:rPr>
          <w:rtl/>
          <w:lang w:bidi="fa-IR"/>
        </w:rPr>
        <w:t xml:space="preserve">ی </w:t>
      </w:r>
      <w:r>
        <w:rPr>
          <w:rtl/>
          <w:lang w:bidi="fa-IR"/>
        </w:rPr>
        <w:t>گذار</w:t>
      </w:r>
      <w:r w:rsidR="00E61D8F">
        <w:rPr>
          <w:rtl/>
          <w:lang w:bidi="fa-IR"/>
        </w:rPr>
        <w:t>ی</w:t>
      </w:r>
      <w:r>
        <w:rPr>
          <w:rtl/>
          <w:lang w:bidi="fa-IR"/>
        </w:rPr>
        <w:t>د و م</w:t>
      </w:r>
      <w:r w:rsidR="00E61D8F">
        <w:rPr>
          <w:rtl/>
          <w:lang w:bidi="fa-IR"/>
        </w:rPr>
        <w:t>ی</w:t>
      </w:r>
      <w:r>
        <w:rPr>
          <w:rtl/>
          <w:lang w:bidi="fa-IR"/>
        </w:rPr>
        <w:t>راثشان را م</w:t>
      </w:r>
      <w:r w:rsidR="00E61D8F">
        <w:rPr>
          <w:rtl/>
          <w:lang w:bidi="fa-IR"/>
        </w:rPr>
        <w:t xml:space="preserve">ی </w:t>
      </w:r>
      <w:r>
        <w:rPr>
          <w:rtl/>
          <w:lang w:bidi="fa-IR"/>
        </w:rPr>
        <w:t>خور</w:t>
      </w:r>
      <w:r w:rsidR="00E61D8F">
        <w:rPr>
          <w:rtl/>
          <w:lang w:bidi="fa-IR"/>
        </w:rPr>
        <w:t>ی</w:t>
      </w:r>
      <w:r>
        <w:rPr>
          <w:rtl/>
          <w:lang w:bidi="fa-IR"/>
        </w:rPr>
        <w:t>د و م</w:t>
      </w:r>
      <w:r w:rsidR="00E61D8F">
        <w:rPr>
          <w:rtl/>
          <w:lang w:bidi="fa-IR"/>
        </w:rPr>
        <w:t xml:space="preserve">ی </w:t>
      </w:r>
      <w:r>
        <w:rPr>
          <w:rtl/>
          <w:lang w:bidi="fa-IR"/>
        </w:rPr>
        <w:t>پندار</w:t>
      </w:r>
      <w:r w:rsidR="00E61D8F">
        <w:rPr>
          <w:rtl/>
          <w:lang w:bidi="fa-IR"/>
        </w:rPr>
        <w:t>ی</w:t>
      </w:r>
      <w:r>
        <w:rPr>
          <w:rtl/>
          <w:lang w:bidi="fa-IR"/>
        </w:rPr>
        <w:t>د که خود پس از آن</w:t>
      </w:r>
      <w:r w:rsidR="00E61D8F">
        <w:rPr>
          <w:rtl/>
          <w:lang w:bidi="fa-IR"/>
        </w:rPr>
        <w:t xml:space="preserve"> </w:t>
      </w:r>
      <w:r>
        <w:rPr>
          <w:rtl/>
          <w:lang w:bidi="fa-IR"/>
        </w:rPr>
        <w:t>ها جاو</w:t>
      </w:r>
      <w:r w:rsidR="00E61D8F">
        <w:rPr>
          <w:rtl/>
          <w:lang w:bidi="fa-IR"/>
        </w:rPr>
        <w:t>ی</w:t>
      </w:r>
      <w:r>
        <w:rPr>
          <w:rtl/>
          <w:lang w:bidi="fa-IR"/>
        </w:rPr>
        <w:t>د خواه</w:t>
      </w:r>
      <w:r w:rsidR="00E61D8F">
        <w:rPr>
          <w:rtl/>
          <w:lang w:bidi="fa-IR"/>
        </w:rPr>
        <w:t>ی</w:t>
      </w:r>
      <w:r>
        <w:rPr>
          <w:rtl/>
          <w:lang w:bidi="fa-IR"/>
        </w:rPr>
        <w:t>د ماند [ و پند پنددهندگان</w:t>
      </w:r>
      <w:r w:rsidR="009B4C06">
        <w:rPr>
          <w:rtl/>
          <w:lang w:bidi="fa-IR"/>
        </w:rPr>
        <w:t xml:space="preserve"> (</w:t>
      </w:r>
      <w:r>
        <w:rPr>
          <w:rtl/>
          <w:lang w:bidi="fa-IR"/>
        </w:rPr>
        <w:t>مردگان</w:t>
      </w:r>
      <w:r w:rsidR="009B4C06">
        <w:rPr>
          <w:rtl/>
          <w:lang w:bidi="fa-IR"/>
        </w:rPr>
        <w:t xml:space="preserve">) </w:t>
      </w:r>
      <w:r>
        <w:rPr>
          <w:rtl/>
          <w:lang w:bidi="fa-IR"/>
        </w:rPr>
        <w:t>را به فراموش</w:t>
      </w:r>
      <w:r w:rsidR="00E61D8F">
        <w:rPr>
          <w:rtl/>
          <w:lang w:bidi="fa-IR"/>
        </w:rPr>
        <w:t>ی</w:t>
      </w:r>
      <w:r>
        <w:rPr>
          <w:rtl/>
          <w:lang w:bidi="fa-IR"/>
        </w:rPr>
        <w:t xml:space="preserve"> سپرده</w:t>
      </w:r>
      <w:r w:rsidR="00E61D8F">
        <w:rPr>
          <w:rtl/>
          <w:lang w:bidi="fa-IR"/>
        </w:rPr>
        <w:t xml:space="preserve"> </w:t>
      </w:r>
      <w:r>
        <w:rPr>
          <w:rtl/>
          <w:lang w:bidi="fa-IR"/>
        </w:rPr>
        <w:t>ا</w:t>
      </w:r>
      <w:r w:rsidR="00E61D8F">
        <w:rPr>
          <w:rtl/>
          <w:lang w:bidi="fa-IR"/>
        </w:rPr>
        <w:t>ی</w:t>
      </w:r>
      <w:r>
        <w:rPr>
          <w:rtl/>
          <w:lang w:bidi="fa-IR"/>
        </w:rPr>
        <w:t>د</w:t>
      </w:r>
      <w:r w:rsidR="001727DE">
        <w:rPr>
          <w:rtl/>
          <w:lang w:bidi="fa-IR"/>
        </w:rPr>
        <w:t>]</w:t>
      </w:r>
    </w:p>
    <w:p w:rsidR="006D35BA" w:rsidRDefault="0049138A" w:rsidP="0049138A">
      <w:pPr>
        <w:pStyle w:val="libNormal"/>
        <w:rPr>
          <w:rtl/>
          <w:lang w:bidi="fa-IR"/>
        </w:rPr>
      </w:pPr>
      <w:r>
        <w:rPr>
          <w:rtl/>
          <w:lang w:bidi="fa-IR"/>
        </w:rPr>
        <w:t>ه</w:t>
      </w:r>
      <w:r w:rsidR="00E61D8F">
        <w:rPr>
          <w:rtl/>
          <w:lang w:bidi="fa-IR"/>
        </w:rPr>
        <w:t>ی</w:t>
      </w:r>
      <w:r>
        <w:rPr>
          <w:rtl/>
          <w:lang w:bidi="fa-IR"/>
        </w:rPr>
        <w:t>هات</w:t>
      </w:r>
      <w:r w:rsidR="009B4C06">
        <w:rPr>
          <w:rtl/>
          <w:lang w:bidi="fa-IR"/>
        </w:rPr>
        <w:t xml:space="preserve">! </w:t>
      </w:r>
      <w:r>
        <w:rPr>
          <w:rtl/>
          <w:lang w:bidi="fa-IR"/>
        </w:rPr>
        <w:t>ه</w:t>
      </w:r>
      <w:r w:rsidR="00E61D8F">
        <w:rPr>
          <w:rtl/>
          <w:lang w:bidi="fa-IR"/>
        </w:rPr>
        <w:t>ی</w:t>
      </w:r>
      <w:r>
        <w:rPr>
          <w:rtl/>
          <w:lang w:bidi="fa-IR"/>
        </w:rPr>
        <w:t>هات</w:t>
      </w:r>
      <w:r w:rsidR="009B4C06">
        <w:rPr>
          <w:rtl/>
          <w:lang w:bidi="fa-IR"/>
        </w:rPr>
        <w:t xml:space="preserve">! </w:t>
      </w:r>
      <w:r>
        <w:rPr>
          <w:rtl/>
          <w:lang w:bidi="fa-IR"/>
        </w:rPr>
        <w:t>آ</w:t>
      </w:r>
      <w:r w:rsidR="00E61D8F">
        <w:rPr>
          <w:rtl/>
          <w:lang w:bidi="fa-IR"/>
        </w:rPr>
        <w:t>ی</w:t>
      </w:r>
      <w:r>
        <w:rPr>
          <w:rtl/>
          <w:lang w:bidi="fa-IR"/>
        </w:rPr>
        <w:t>ا آ</w:t>
      </w:r>
      <w:r w:rsidR="00E61D8F">
        <w:rPr>
          <w:rtl/>
          <w:lang w:bidi="fa-IR"/>
        </w:rPr>
        <w:t>ی</w:t>
      </w:r>
      <w:r>
        <w:rPr>
          <w:rtl/>
          <w:lang w:bidi="fa-IR"/>
        </w:rPr>
        <w:t>ندگان از گذشتگان پند و عبرت نم</w:t>
      </w:r>
      <w:r w:rsidR="00E61D8F">
        <w:rPr>
          <w:rtl/>
          <w:lang w:bidi="fa-IR"/>
        </w:rPr>
        <w:t xml:space="preserve">ی </w:t>
      </w:r>
      <w:r>
        <w:rPr>
          <w:rtl/>
          <w:lang w:bidi="fa-IR"/>
        </w:rPr>
        <w:t>گ</w:t>
      </w:r>
      <w:r w:rsidR="00E61D8F">
        <w:rPr>
          <w:rtl/>
          <w:lang w:bidi="fa-IR"/>
        </w:rPr>
        <w:t>ی</w:t>
      </w:r>
      <w:r>
        <w:rPr>
          <w:rtl/>
          <w:lang w:bidi="fa-IR"/>
        </w:rPr>
        <w:t>رند</w:t>
      </w:r>
      <w:r w:rsidR="009B4C06">
        <w:rPr>
          <w:rtl/>
          <w:lang w:bidi="fa-IR"/>
        </w:rPr>
        <w:t xml:space="preserve">؟! </w:t>
      </w:r>
      <w:r>
        <w:rPr>
          <w:rtl/>
          <w:lang w:bidi="fa-IR"/>
        </w:rPr>
        <w:t>هر پند و موعظه</w:t>
      </w:r>
      <w:r w:rsidR="00E61D8F">
        <w:rPr>
          <w:rtl/>
          <w:lang w:bidi="fa-IR"/>
        </w:rPr>
        <w:t xml:space="preserve"> </w:t>
      </w:r>
      <w:r>
        <w:rPr>
          <w:rtl/>
          <w:lang w:bidi="fa-IR"/>
        </w:rPr>
        <w:t>ا</w:t>
      </w:r>
      <w:r w:rsidR="00E61D8F">
        <w:rPr>
          <w:rtl/>
          <w:lang w:bidi="fa-IR"/>
        </w:rPr>
        <w:t>ی</w:t>
      </w:r>
      <w:r>
        <w:rPr>
          <w:rtl/>
          <w:lang w:bidi="fa-IR"/>
        </w:rPr>
        <w:t xml:space="preserve"> که در کتاب خداست ناد</w:t>
      </w:r>
      <w:r w:rsidR="00E61D8F">
        <w:rPr>
          <w:rtl/>
          <w:lang w:bidi="fa-IR"/>
        </w:rPr>
        <w:t>ی</w:t>
      </w:r>
      <w:r>
        <w:rPr>
          <w:rtl/>
          <w:lang w:bidi="fa-IR"/>
        </w:rPr>
        <w:t>ده گرفته و به دست فراموش</w:t>
      </w:r>
      <w:r w:rsidR="00E61D8F">
        <w:rPr>
          <w:rtl/>
          <w:lang w:bidi="fa-IR"/>
        </w:rPr>
        <w:t>ی</w:t>
      </w:r>
      <w:r>
        <w:rPr>
          <w:rtl/>
          <w:lang w:bidi="fa-IR"/>
        </w:rPr>
        <w:t xml:space="preserve"> سپردند و از سرانجام هر کار بد</w:t>
      </w:r>
      <w:r w:rsidR="00E61D8F">
        <w:rPr>
          <w:rtl/>
          <w:lang w:bidi="fa-IR"/>
        </w:rPr>
        <w:t>ی</w:t>
      </w:r>
      <w:r>
        <w:rPr>
          <w:rtl/>
          <w:lang w:bidi="fa-IR"/>
        </w:rPr>
        <w:t xml:space="preserve"> آسوده</w:t>
      </w:r>
      <w:r w:rsidR="00E61D8F">
        <w:rPr>
          <w:rtl/>
          <w:lang w:bidi="fa-IR"/>
        </w:rPr>
        <w:t xml:space="preserve"> </w:t>
      </w:r>
      <w:r>
        <w:rPr>
          <w:rtl/>
          <w:lang w:bidi="fa-IR"/>
        </w:rPr>
        <w:t>اند و از نزول ه</w:t>
      </w:r>
      <w:r w:rsidR="00E61D8F">
        <w:rPr>
          <w:rtl/>
          <w:lang w:bidi="fa-IR"/>
        </w:rPr>
        <w:t>ی</w:t>
      </w:r>
      <w:r>
        <w:rPr>
          <w:rtl/>
          <w:lang w:bidi="fa-IR"/>
        </w:rPr>
        <w:t>چ آس</w:t>
      </w:r>
      <w:r w:rsidR="00E61D8F">
        <w:rPr>
          <w:rtl/>
          <w:lang w:bidi="fa-IR"/>
        </w:rPr>
        <w:t>ی</w:t>
      </w:r>
      <w:r>
        <w:rPr>
          <w:rtl/>
          <w:lang w:bidi="fa-IR"/>
        </w:rPr>
        <w:t>ب و بل</w:t>
      </w:r>
      <w:r w:rsidR="00E61D8F">
        <w:rPr>
          <w:rtl/>
          <w:lang w:bidi="fa-IR"/>
        </w:rPr>
        <w:t>ی</w:t>
      </w:r>
      <w:r>
        <w:rPr>
          <w:rtl/>
          <w:lang w:bidi="fa-IR"/>
        </w:rPr>
        <w:t>ه دشوار و ناگوار</w:t>
      </w:r>
      <w:r w:rsidR="00E61D8F">
        <w:rPr>
          <w:rtl/>
          <w:lang w:bidi="fa-IR"/>
        </w:rPr>
        <w:t>ی</w:t>
      </w:r>
      <w:r>
        <w:rPr>
          <w:rtl/>
          <w:lang w:bidi="fa-IR"/>
        </w:rPr>
        <w:t xml:space="preserve"> نهراس</w:t>
      </w:r>
      <w:r w:rsidR="00E61D8F">
        <w:rPr>
          <w:rtl/>
          <w:lang w:bidi="fa-IR"/>
        </w:rPr>
        <w:t>ی</w:t>
      </w:r>
      <w:r>
        <w:rPr>
          <w:rtl/>
          <w:lang w:bidi="fa-IR"/>
        </w:rPr>
        <w:t>دند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583</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14" w:name="_Toc425333241"/>
      <w:r>
        <w:rPr>
          <w:rtl/>
          <w:lang w:bidi="fa-IR"/>
        </w:rPr>
        <w:t>برمکیان</w:t>
      </w:r>
      <w:bookmarkEnd w:id="114"/>
    </w:p>
    <w:p w:rsidR="006D35BA" w:rsidRDefault="009B4C06" w:rsidP="009B4C06">
      <w:pPr>
        <w:pStyle w:val="Heading3"/>
        <w:rPr>
          <w:rtl/>
          <w:lang w:bidi="fa-IR"/>
        </w:rPr>
      </w:pPr>
      <w:bookmarkStart w:id="115" w:name="_Toc425333242"/>
      <w:r>
        <w:rPr>
          <w:rtl/>
          <w:lang w:bidi="fa-IR"/>
        </w:rPr>
        <w:t>قسمت اول</w:t>
      </w:r>
      <w:bookmarkEnd w:id="115"/>
      <w:r>
        <w:rPr>
          <w:rtl/>
          <w:lang w:bidi="fa-IR"/>
        </w:rPr>
        <w:t xml:space="preserve"> </w:t>
      </w:r>
    </w:p>
    <w:p w:rsidR="0049138A" w:rsidRDefault="0049138A" w:rsidP="0049138A">
      <w:pPr>
        <w:pStyle w:val="libNormal"/>
        <w:rPr>
          <w:rtl/>
          <w:lang w:bidi="fa-IR"/>
        </w:rPr>
      </w:pPr>
      <w:r>
        <w:rPr>
          <w:rtl/>
          <w:lang w:bidi="fa-IR"/>
        </w:rPr>
        <w:t>ب</w:t>
      </w:r>
      <w:r w:rsidR="00E61D8F">
        <w:rPr>
          <w:rtl/>
          <w:lang w:bidi="fa-IR"/>
        </w:rPr>
        <w:t xml:space="preserve">ی </w:t>
      </w:r>
      <w:r>
        <w:rPr>
          <w:rtl/>
          <w:lang w:bidi="fa-IR"/>
        </w:rPr>
        <w:t>شک دن</w:t>
      </w:r>
      <w:r w:rsidR="00E61D8F">
        <w:rPr>
          <w:rtl/>
          <w:lang w:bidi="fa-IR"/>
        </w:rPr>
        <w:t>ی</w:t>
      </w:r>
      <w:r>
        <w:rPr>
          <w:rtl/>
          <w:lang w:bidi="fa-IR"/>
        </w:rPr>
        <w:t>ا برا</w:t>
      </w:r>
      <w:r w:rsidR="00E61D8F">
        <w:rPr>
          <w:rtl/>
          <w:lang w:bidi="fa-IR"/>
        </w:rPr>
        <w:t>ی</w:t>
      </w:r>
      <w:r>
        <w:rPr>
          <w:rtl/>
          <w:lang w:bidi="fa-IR"/>
        </w:rPr>
        <w:t xml:space="preserve"> خردمندان و آگاهان مدرسه است</w:t>
      </w:r>
      <w:r w:rsidR="009B4C06">
        <w:rPr>
          <w:rtl/>
          <w:lang w:bidi="fa-IR"/>
        </w:rPr>
        <w:t xml:space="preserve">، </w:t>
      </w:r>
      <w:r>
        <w:rPr>
          <w:rtl/>
          <w:lang w:bidi="fa-IR"/>
        </w:rPr>
        <w:t>آنان از حوادث روزگار درس گرفته و از امواج پر تلاطم روزگاران پند آموخته و فراز و نش</w:t>
      </w:r>
      <w:r w:rsidR="00E61D8F">
        <w:rPr>
          <w:rtl/>
          <w:lang w:bidi="fa-IR"/>
        </w:rPr>
        <w:t>ی</w:t>
      </w:r>
      <w:r>
        <w:rPr>
          <w:rtl/>
          <w:lang w:bidi="fa-IR"/>
        </w:rPr>
        <w:t>ب</w:t>
      </w:r>
      <w:r w:rsidR="00E61D8F">
        <w:rPr>
          <w:rtl/>
          <w:lang w:bidi="fa-IR"/>
        </w:rPr>
        <w:t xml:space="preserve"> </w:t>
      </w:r>
      <w:r>
        <w:rPr>
          <w:rtl/>
          <w:lang w:bidi="fa-IR"/>
        </w:rPr>
        <w:t>ها موجب ب</w:t>
      </w:r>
      <w:r w:rsidR="00E61D8F">
        <w:rPr>
          <w:rtl/>
          <w:lang w:bidi="fa-IR"/>
        </w:rPr>
        <w:t>ی</w:t>
      </w:r>
      <w:r>
        <w:rPr>
          <w:rtl/>
          <w:lang w:bidi="fa-IR"/>
        </w:rPr>
        <w:t>دار</w:t>
      </w:r>
      <w:r w:rsidR="00E61D8F">
        <w:rPr>
          <w:rtl/>
          <w:lang w:bidi="fa-IR"/>
        </w:rPr>
        <w:t>ی</w:t>
      </w:r>
      <w:r>
        <w:rPr>
          <w:rtl/>
          <w:lang w:bidi="fa-IR"/>
        </w:rPr>
        <w:t xml:space="preserve"> ا</w:t>
      </w:r>
      <w:r w:rsidR="00E61D8F">
        <w:rPr>
          <w:rtl/>
          <w:lang w:bidi="fa-IR"/>
        </w:rPr>
        <w:t>ی</w:t>
      </w:r>
      <w:r>
        <w:rPr>
          <w:rtl/>
          <w:lang w:bidi="fa-IR"/>
        </w:rPr>
        <w:t>شان است</w:t>
      </w:r>
      <w:r w:rsidR="009B4C06">
        <w:rPr>
          <w:rtl/>
          <w:lang w:bidi="fa-IR"/>
        </w:rPr>
        <w:t xml:space="preserve">. </w:t>
      </w:r>
      <w:r>
        <w:rPr>
          <w:rtl/>
          <w:lang w:bidi="fa-IR"/>
        </w:rPr>
        <w:t>باور دارند که</w:t>
      </w:r>
      <w:r w:rsidR="009B4C06">
        <w:rPr>
          <w:rtl/>
          <w:lang w:bidi="fa-IR"/>
        </w:rPr>
        <w:t xml:space="preserve">: </w:t>
      </w:r>
    </w:p>
    <w:tbl>
      <w:tblPr>
        <w:tblStyle w:val="TableGrid"/>
        <w:bidiVisual/>
        <w:tblW w:w="5000" w:type="pct"/>
        <w:tblLook w:val="01E0"/>
      </w:tblPr>
      <w:tblGrid>
        <w:gridCol w:w="3656"/>
        <w:gridCol w:w="270"/>
        <w:gridCol w:w="3661"/>
      </w:tblGrid>
      <w:tr w:rsidR="00C4721E" w:rsidTr="00C4721E">
        <w:trPr>
          <w:trHeight w:val="350"/>
        </w:trPr>
        <w:tc>
          <w:tcPr>
            <w:tcW w:w="4288" w:type="dxa"/>
            <w:shd w:val="clear" w:color="auto" w:fill="auto"/>
          </w:tcPr>
          <w:p w:rsidR="00C4721E" w:rsidRDefault="00C4721E" w:rsidP="00C4721E">
            <w:pPr>
              <w:pStyle w:val="libPoemFootnote"/>
              <w:rPr>
                <w:rtl/>
              </w:rPr>
            </w:pPr>
            <w:r>
              <w:rPr>
                <w:rtl/>
                <w:lang w:bidi="fa-IR"/>
              </w:rPr>
              <w:t>پیش صاحب نظران ملک سلیمان باد است</w:t>
            </w:r>
            <w:r w:rsidRPr="00725071">
              <w:rPr>
                <w:rStyle w:val="libPoemTiniChar0"/>
                <w:rtl/>
              </w:rPr>
              <w:br/>
              <w:t> </w:t>
            </w:r>
          </w:p>
        </w:tc>
        <w:tc>
          <w:tcPr>
            <w:tcW w:w="280" w:type="dxa"/>
            <w:shd w:val="clear" w:color="auto" w:fill="auto"/>
          </w:tcPr>
          <w:p w:rsidR="00C4721E" w:rsidRDefault="00C4721E" w:rsidP="00C4721E">
            <w:pPr>
              <w:pStyle w:val="libPoemFootnote"/>
              <w:rPr>
                <w:rtl/>
              </w:rPr>
            </w:pPr>
          </w:p>
        </w:tc>
        <w:tc>
          <w:tcPr>
            <w:tcW w:w="4288" w:type="dxa"/>
            <w:shd w:val="clear" w:color="auto" w:fill="auto"/>
          </w:tcPr>
          <w:p w:rsidR="00C4721E" w:rsidRDefault="00C4721E" w:rsidP="00C4721E">
            <w:pPr>
              <w:pStyle w:val="libPoemFootnote"/>
              <w:rPr>
                <w:rtl/>
              </w:rPr>
            </w:pPr>
            <w:r>
              <w:rPr>
                <w:rtl/>
                <w:lang w:bidi="fa-IR"/>
              </w:rPr>
              <w:t>بلکه آنست سلیمان که ز ملک آزاد است</w:t>
            </w:r>
            <w:r w:rsidRPr="00725071">
              <w:rPr>
                <w:rStyle w:val="libPoemTiniChar0"/>
                <w:rtl/>
              </w:rPr>
              <w:br/>
              <w:t> </w:t>
            </w:r>
          </w:p>
        </w:tc>
      </w:tr>
      <w:tr w:rsidR="00C4721E" w:rsidTr="00C4721E">
        <w:trPr>
          <w:trHeight w:val="350"/>
        </w:trPr>
        <w:tc>
          <w:tcPr>
            <w:tcW w:w="4288" w:type="dxa"/>
          </w:tcPr>
          <w:p w:rsidR="00C4721E" w:rsidRDefault="00C4721E" w:rsidP="00C4721E">
            <w:pPr>
              <w:pStyle w:val="libPoemFootnote"/>
              <w:rPr>
                <w:rtl/>
              </w:rPr>
            </w:pPr>
            <w:r>
              <w:rPr>
                <w:rtl/>
                <w:lang w:bidi="fa-IR"/>
              </w:rPr>
              <w:t>آن که گویند که بر آب نهاده است جهان</w:t>
            </w:r>
            <w:r w:rsidRPr="00725071">
              <w:rPr>
                <w:rStyle w:val="libPoemTiniChar0"/>
                <w:rtl/>
              </w:rPr>
              <w:br/>
              <w:t> </w:t>
            </w:r>
          </w:p>
        </w:tc>
        <w:tc>
          <w:tcPr>
            <w:tcW w:w="280" w:type="dxa"/>
          </w:tcPr>
          <w:p w:rsidR="00C4721E" w:rsidRDefault="00C4721E" w:rsidP="00C4721E">
            <w:pPr>
              <w:pStyle w:val="libPoemFootnote"/>
              <w:rPr>
                <w:rtl/>
              </w:rPr>
            </w:pPr>
          </w:p>
        </w:tc>
        <w:tc>
          <w:tcPr>
            <w:tcW w:w="4288" w:type="dxa"/>
          </w:tcPr>
          <w:p w:rsidR="00C4721E" w:rsidRDefault="00C4721E" w:rsidP="00C4721E">
            <w:pPr>
              <w:pStyle w:val="libPoemFootnote"/>
              <w:rPr>
                <w:rtl/>
              </w:rPr>
            </w:pPr>
            <w:r>
              <w:rPr>
                <w:rtl/>
                <w:lang w:bidi="fa-IR"/>
              </w:rPr>
              <w:t>مشنو ای خواجه که بنیاد جهان بر باد است</w:t>
            </w:r>
            <w:r w:rsidRPr="00725071">
              <w:rPr>
                <w:rStyle w:val="libPoemTiniChar0"/>
                <w:rtl/>
              </w:rPr>
              <w:br/>
              <w:t> </w:t>
            </w:r>
          </w:p>
        </w:tc>
      </w:tr>
      <w:tr w:rsidR="00C4721E" w:rsidTr="00C4721E">
        <w:trPr>
          <w:trHeight w:val="350"/>
        </w:trPr>
        <w:tc>
          <w:tcPr>
            <w:tcW w:w="4288" w:type="dxa"/>
          </w:tcPr>
          <w:p w:rsidR="00C4721E" w:rsidRDefault="00C4721E" w:rsidP="00C4721E">
            <w:pPr>
              <w:pStyle w:val="libPoemFootnote"/>
              <w:rPr>
                <w:rtl/>
              </w:rPr>
            </w:pPr>
            <w:r>
              <w:rPr>
                <w:rtl/>
                <w:lang w:bidi="fa-IR"/>
              </w:rPr>
              <w:t>گر پر از لاله سیراب بود دامن کوه</w:t>
            </w:r>
            <w:r w:rsidRPr="00725071">
              <w:rPr>
                <w:rStyle w:val="libPoemTiniChar0"/>
                <w:rtl/>
              </w:rPr>
              <w:br/>
              <w:t> </w:t>
            </w:r>
          </w:p>
        </w:tc>
        <w:tc>
          <w:tcPr>
            <w:tcW w:w="280" w:type="dxa"/>
          </w:tcPr>
          <w:p w:rsidR="00C4721E" w:rsidRDefault="00C4721E" w:rsidP="00C4721E">
            <w:pPr>
              <w:pStyle w:val="libPoemFootnote"/>
              <w:rPr>
                <w:rtl/>
              </w:rPr>
            </w:pPr>
          </w:p>
        </w:tc>
        <w:tc>
          <w:tcPr>
            <w:tcW w:w="4288" w:type="dxa"/>
          </w:tcPr>
          <w:p w:rsidR="00C4721E" w:rsidRDefault="00C4721E" w:rsidP="00C4721E">
            <w:pPr>
              <w:pStyle w:val="libPoemFootnote"/>
              <w:rPr>
                <w:rtl/>
              </w:rPr>
            </w:pPr>
            <w:r>
              <w:rPr>
                <w:rtl/>
                <w:lang w:bidi="fa-IR"/>
              </w:rPr>
              <w:t>مرو از راه که آن خون دل فرهاد است</w:t>
            </w:r>
            <w:r w:rsidRPr="00725071">
              <w:rPr>
                <w:rStyle w:val="libPoemTiniChar0"/>
                <w:rtl/>
              </w:rPr>
              <w:br/>
              <w:t> </w:t>
            </w:r>
          </w:p>
        </w:tc>
      </w:tr>
      <w:tr w:rsidR="00C4721E" w:rsidTr="00C4721E">
        <w:trPr>
          <w:trHeight w:val="350"/>
        </w:trPr>
        <w:tc>
          <w:tcPr>
            <w:tcW w:w="4288" w:type="dxa"/>
          </w:tcPr>
          <w:p w:rsidR="00C4721E" w:rsidRDefault="00C4721E" w:rsidP="00C4721E">
            <w:pPr>
              <w:pStyle w:val="libPoemFootnote"/>
              <w:rPr>
                <w:rtl/>
              </w:rPr>
            </w:pPr>
            <w:r>
              <w:rPr>
                <w:rtl/>
                <w:lang w:bidi="fa-IR"/>
              </w:rPr>
              <w:t>ملک بغداد به مرگ خلفا می گرید</w:t>
            </w:r>
            <w:r w:rsidRPr="00725071">
              <w:rPr>
                <w:rStyle w:val="libPoemTiniChar0"/>
                <w:rtl/>
              </w:rPr>
              <w:br/>
              <w:t> </w:t>
            </w:r>
          </w:p>
        </w:tc>
        <w:tc>
          <w:tcPr>
            <w:tcW w:w="280" w:type="dxa"/>
          </w:tcPr>
          <w:p w:rsidR="00C4721E" w:rsidRDefault="00C4721E" w:rsidP="00C4721E">
            <w:pPr>
              <w:pStyle w:val="libPoemFootnote"/>
              <w:rPr>
                <w:rtl/>
              </w:rPr>
            </w:pPr>
          </w:p>
        </w:tc>
        <w:tc>
          <w:tcPr>
            <w:tcW w:w="4288" w:type="dxa"/>
          </w:tcPr>
          <w:p w:rsidR="00C4721E" w:rsidRDefault="00C4721E" w:rsidP="00C4721E">
            <w:pPr>
              <w:pStyle w:val="libPoemFootnote"/>
              <w:rPr>
                <w:rtl/>
              </w:rPr>
            </w:pPr>
            <w:r>
              <w:rPr>
                <w:rtl/>
                <w:lang w:bidi="fa-IR"/>
              </w:rPr>
              <w:t>ورنه این شط روان چیست که در بغداد است</w:t>
            </w:r>
            <w:r w:rsidRPr="00725071">
              <w:rPr>
                <w:rStyle w:val="libPoemTiniChar0"/>
                <w:rtl/>
              </w:rPr>
              <w:br/>
              <w:t> </w:t>
            </w:r>
          </w:p>
        </w:tc>
      </w:tr>
      <w:tr w:rsidR="00C4721E" w:rsidTr="00C4721E">
        <w:trPr>
          <w:trHeight w:val="350"/>
        </w:trPr>
        <w:tc>
          <w:tcPr>
            <w:tcW w:w="4288" w:type="dxa"/>
          </w:tcPr>
          <w:p w:rsidR="00C4721E" w:rsidRDefault="00C4721E" w:rsidP="00C4721E">
            <w:pPr>
              <w:pStyle w:val="libPoemFootnote"/>
              <w:rPr>
                <w:rtl/>
              </w:rPr>
            </w:pPr>
            <w:r>
              <w:rPr>
                <w:rtl/>
                <w:lang w:bidi="fa-IR"/>
              </w:rPr>
              <w:t>خیمه انس مزن بر در این کهنه رباط</w:t>
            </w:r>
            <w:r w:rsidRPr="00725071">
              <w:rPr>
                <w:rStyle w:val="libPoemTiniChar0"/>
                <w:rtl/>
              </w:rPr>
              <w:br/>
              <w:t> </w:t>
            </w:r>
          </w:p>
        </w:tc>
        <w:tc>
          <w:tcPr>
            <w:tcW w:w="280" w:type="dxa"/>
          </w:tcPr>
          <w:p w:rsidR="00C4721E" w:rsidRDefault="00C4721E" w:rsidP="00C4721E">
            <w:pPr>
              <w:pStyle w:val="libPoemFootnote"/>
              <w:rPr>
                <w:rtl/>
              </w:rPr>
            </w:pPr>
          </w:p>
        </w:tc>
        <w:tc>
          <w:tcPr>
            <w:tcW w:w="4288" w:type="dxa"/>
          </w:tcPr>
          <w:p w:rsidR="00C4721E" w:rsidRDefault="00C4721E" w:rsidP="00C4721E">
            <w:pPr>
              <w:pStyle w:val="libPoemFootnote"/>
              <w:rPr>
                <w:rtl/>
              </w:rPr>
            </w:pPr>
            <w:r>
              <w:rPr>
                <w:rtl/>
                <w:lang w:bidi="fa-IR"/>
              </w:rPr>
              <w:t>که اساسش همه بی موقع و بی بنیاد است</w:t>
            </w:r>
            <w:r w:rsidRPr="00725071">
              <w:rPr>
                <w:rStyle w:val="libPoemTiniChar0"/>
                <w:rtl/>
              </w:rPr>
              <w:br/>
              <w:t> </w:t>
            </w:r>
          </w:p>
        </w:tc>
      </w:tr>
      <w:tr w:rsidR="00C4721E" w:rsidTr="00C4721E">
        <w:tblPrEx>
          <w:tblLook w:val="04A0"/>
        </w:tblPrEx>
        <w:trPr>
          <w:trHeight w:val="350"/>
        </w:trPr>
        <w:tc>
          <w:tcPr>
            <w:tcW w:w="4288" w:type="dxa"/>
          </w:tcPr>
          <w:p w:rsidR="00C4721E" w:rsidRDefault="00C4721E" w:rsidP="00C4721E">
            <w:pPr>
              <w:pStyle w:val="libPoemFootnote"/>
              <w:rPr>
                <w:rtl/>
              </w:rPr>
            </w:pPr>
            <w:r>
              <w:rPr>
                <w:rtl/>
                <w:lang w:bidi="fa-IR"/>
              </w:rPr>
              <w:t>هر زمان مهر فلک بر دگری می تابد</w:t>
            </w:r>
            <w:r w:rsidRPr="00725071">
              <w:rPr>
                <w:rStyle w:val="libPoemTiniChar0"/>
                <w:rtl/>
              </w:rPr>
              <w:br/>
              <w:t> </w:t>
            </w:r>
          </w:p>
        </w:tc>
        <w:tc>
          <w:tcPr>
            <w:tcW w:w="280" w:type="dxa"/>
          </w:tcPr>
          <w:p w:rsidR="00C4721E" w:rsidRDefault="00C4721E" w:rsidP="00C4721E">
            <w:pPr>
              <w:pStyle w:val="libPoemFootnote"/>
              <w:rPr>
                <w:rtl/>
              </w:rPr>
            </w:pPr>
          </w:p>
        </w:tc>
        <w:tc>
          <w:tcPr>
            <w:tcW w:w="4288" w:type="dxa"/>
          </w:tcPr>
          <w:p w:rsidR="00C4721E" w:rsidRDefault="00C4721E" w:rsidP="00C4721E">
            <w:pPr>
              <w:pStyle w:val="libPoemFootnote"/>
              <w:rPr>
                <w:rtl/>
              </w:rPr>
            </w:pPr>
            <w:r>
              <w:rPr>
                <w:rtl/>
                <w:lang w:bidi="fa-IR"/>
              </w:rPr>
              <w:t>چه توان کرد که این سفله چنین افتاده است</w:t>
            </w:r>
            <w:r w:rsidRPr="00725071">
              <w:rPr>
                <w:rStyle w:val="libPoemTiniChar0"/>
                <w:rtl/>
              </w:rPr>
              <w:br/>
              <w:t> </w:t>
            </w:r>
          </w:p>
        </w:tc>
      </w:tr>
      <w:tr w:rsidR="00C4721E" w:rsidTr="00C4721E">
        <w:tblPrEx>
          <w:tblLook w:val="04A0"/>
        </w:tblPrEx>
        <w:trPr>
          <w:trHeight w:val="350"/>
        </w:trPr>
        <w:tc>
          <w:tcPr>
            <w:tcW w:w="4288" w:type="dxa"/>
          </w:tcPr>
          <w:p w:rsidR="00C4721E" w:rsidRDefault="00C4721E" w:rsidP="00C4721E">
            <w:pPr>
              <w:pStyle w:val="libPoemFootnote"/>
              <w:rPr>
                <w:rtl/>
              </w:rPr>
            </w:pPr>
            <w:r>
              <w:rPr>
                <w:rtl/>
                <w:lang w:bidi="fa-IR"/>
              </w:rPr>
              <w:t>دل به این پیره زن عشوه گر دهر مبند</w:t>
            </w:r>
            <w:r w:rsidRPr="00725071">
              <w:rPr>
                <w:rStyle w:val="libPoemTiniChar0"/>
                <w:rtl/>
              </w:rPr>
              <w:br/>
              <w:t> </w:t>
            </w:r>
          </w:p>
        </w:tc>
        <w:tc>
          <w:tcPr>
            <w:tcW w:w="280" w:type="dxa"/>
          </w:tcPr>
          <w:p w:rsidR="00C4721E" w:rsidRDefault="00C4721E" w:rsidP="00C4721E">
            <w:pPr>
              <w:pStyle w:val="libPoemFootnote"/>
              <w:rPr>
                <w:rtl/>
              </w:rPr>
            </w:pPr>
          </w:p>
        </w:tc>
        <w:tc>
          <w:tcPr>
            <w:tcW w:w="4288" w:type="dxa"/>
          </w:tcPr>
          <w:p w:rsidR="00C4721E" w:rsidRDefault="00C4721E" w:rsidP="00C4721E">
            <w:pPr>
              <w:pStyle w:val="libPoemFootnote"/>
              <w:rPr>
                <w:rtl/>
              </w:rPr>
            </w:pPr>
            <w:r>
              <w:rPr>
                <w:rtl/>
                <w:lang w:bidi="fa-IR"/>
              </w:rPr>
              <w:t>کین عروسی است که در عقد بسی داماد است</w:t>
            </w:r>
            <w:r w:rsidRPr="00725071">
              <w:rPr>
                <w:rStyle w:val="libPoemTiniChar0"/>
                <w:rtl/>
              </w:rPr>
              <w:br/>
              <w:t> </w:t>
            </w:r>
          </w:p>
        </w:tc>
      </w:tr>
      <w:tr w:rsidR="00C4721E" w:rsidTr="00C4721E">
        <w:tblPrEx>
          <w:tblLook w:val="04A0"/>
        </w:tblPrEx>
        <w:trPr>
          <w:trHeight w:val="350"/>
        </w:trPr>
        <w:tc>
          <w:tcPr>
            <w:tcW w:w="4288" w:type="dxa"/>
          </w:tcPr>
          <w:p w:rsidR="00C4721E" w:rsidRDefault="00C4721E" w:rsidP="00C4721E">
            <w:pPr>
              <w:pStyle w:val="libPoemFootnote"/>
              <w:rPr>
                <w:rtl/>
              </w:rPr>
            </w:pPr>
            <w:r>
              <w:rPr>
                <w:rtl/>
                <w:lang w:bidi="fa-IR"/>
              </w:rPr>
              <w:t>حاصلی نیست به جز غم به جهان خواجو را</w:t>
            </w:r>
            <w:r w:rsidRPr="00725071">
              <w:rPr>
                <w:rStyle w:val="libPoemTiniChar0"/>
                <w:rtl/>
              </w:rPr>
              <w:br/>
              <w:t> </w:t>
            </w:r>
          </w:p>
        </w:tc>
        <w:tc>
          <w:tcPr>
            <w:tcW w:w="280" w:type="dxa"/>
          </w:tcPr>
          <w:p w:rsidR="00C4721E" w:rsidRDefault="00C4721E" w:rsidP="00C4721E">
            <w:pPr>
              <w:pStyle w:val="libPoemFootnote"/>
              <w:rPr>
                <w:rtl/>
              </w:rPr>
            </w:pPr>
          </w:p>
        </w:tc>
        <w:tc>
          <w:tcPr>
            <w:tcW w:w="4288" w:type="dxa"/>
          </w:tcPr>
          <w:p w:rsidR="00C4721E" w:rsidRDefault="00C4721E" w:rsidP="00C4721E">
            <w:pPr>
              <w:pStyle w:val="libPoemFootnote"/>
              <w:rPr>
                <w:rtl/>
              </w:rPr>
            </w:pPr>
            <w:r>
              <w:rPr>
                <w:rtl/>
                <w:lang w:bidi="fa-IR"/>
              </w:rPr>
              <w:t>خرم آنکس که به کلی ز جهان آزاد است</w:t>
            </w:r>
            <w:r w:rsidRPr="00725071">
              <w:rPr>
                <w:rStyle w:val="libPoemTiniChar0"/>
                <w:rtl/>
              </w:rPr>
              <w:br/>
              <w:t> </w:t>
            </w:r>
          </w:p>
        </w:tc>
      </w:tr>
    </w:tbl>
    <w:p w:rsidR="0049138A" w:rsidRDefault="0049138A" w:rsidP="0049138A">
      <w:pPr>
        <w:pStyle w:val="libNormal"/>
        <w:rPr>
          <w:rtl/>
          <w:lang w:bidi="fa-IR"/>
        </w:rPr>
      </w:pPr>
      <w:r>
        <w:rPr>
          <w:rtl/>
          <w:lang w:bidi="fa-IR"/>
        </w:rPr>
        <w:lastRenderedPageBreak/>
        <w:t>جعفر ملقب به برمک جدّ برامکه از زرتشت</w:t>
      </w:r>
      <w:r w:rsidR="00E61D8F">
        <w:rPr>
          <w:rtl/>
          <w:lang w:bidi="fa-IR"/>
        </w:rPr>
        <w:t>ی</w:t>
      </w:r>
      <w:r>
        <w:rPr>
          <w:rtl/>
          <w:lang w:bidi="fa-IR"/>
        </w:rPr>
        <w:t>ان بلخ و خادم آتشکده بود و به عبادت بت و پرستش آتش مشغول بود</w:t>
      </w:r>
      <w:r w:rsidR="009B4C06">
        <w:rPr>
          <w:rtl/>
          <w:lang w:bidi="fa-IR"/>
        </w:rPr>
        <w:t xml:space="preserve">. </w:t>
      </w:r>
      <w:r>
        <w:rPr>
          <w:rtl/>
          <w:lang w:bidi="fa-IR"/>
        </w:rPr>
        <w:t>روز</w:t>
      </w:r>
      <w:r w:rsidR="00E61D8F">
        <w:rPr>
          <w:rtl/>
          <w:lang w:bidi="fa-IR"/>
        </w:rPr>
        <w:t>ی</w:t>
      </w:r>
      <w:r>
        <w:rPr>
          <w:rtl/>
          <w:lang w:bidi="fa-IR"/>
        </w:rPr>
        <w:t xml:space="preserve"> سل</w:t>
      </w:r>
      <w:r w:rsidR="00E61D8F">
        <w:rPr>
          <w:rtl/>
          <w:lang w:bidi="fa-IR"/>
        </w:rPr>
        <w:t>ی</w:t>
      </w:r>
      <w:r>
        <w:rPr>
          <w:rtl/>
          <w:lang w:bidi="fa-IR"/>
        </w:rPr>
        <w:t>مان بن عبد الملک خل</w:t>
      </w:r>
      <w:r w:rsidR="00E61D8F">
        <w:rPr>
          <w:rtl/>
          <w:lang w:bidi="fa-IR"/>
        </w:rPr>
        <w:t>ی</w:t>
      </w:r>
      <w:r>
        <w:rPr>
          <w:rtl/>
          <w:lang w:bidi="fa-IR"/>
        </w:rPr>
        <w:t>فه امو</w:t>
      </w:r>
      <w:r w:rsidR="00E61D8F">
        <w:rPr>
          <w:rtl/>
          <w:lang w:bidi="fa-IR"/>
        </w:rPr>
        <w:t>ی</w:t>
      </w:r>
      <w:r>
        <w:rPr>
          <w:rtl/>
          <w:lang w:bidi="fa-IR"/>
        </w:rPr>
        <w:t xml:space="preserve"> آن ستمگر متکبّر در جلسه</w:t>
      </w:r>
      <w:r w:rsidR="00E61D8F">
        <w:rPr>
          <w:rtl/>
          <w:lang w:bidi="fa-IR"/>
        </w:rPr>
        <w:t xml:space="preserve"> </w:t>
      </w:r>
      <w:r>
        <w:rPr>
          <w:rtl/>
          <w:lang w:bidi="fa-IR"/>
        </w:rPr>
        <w:t>ا</w:t>
      </w:r>
      <w:r w:rsidR="00E61D8F">
        <w:rPr>
          <w:rtl/>
          <w:lang w:bidi="fa-IR"/>
        </w:rPr>
        <w:t>ی</w:t>
      </w:r>
      <w:r>
        <w:rPr>
          <w:rtl/>
          <w:lang w:bidi="fa-IR"/>
        </w:rPr>
        <w:t xml:space="preserve"> در حضور وزرا و امرا گفت</w:t>
      </w:r>
      <w:r w:rsidR="009B4C06">
        <w:rPr>
          <w:rtl/>
          <w:lang w:bidi="fa-IR"/>
        </w:rPr>
        <w:t xml:space="preserve">: </w:t>
      </w:r>
      <w:r>
        <w:rPr>
          <w:rtl/>
          <w:lang w:bidi="fa-IR"/>
        </w:rPr>
        <w:t>اگر مملکت و پادشاه</w:t>
      </w:r>
      <w:r w:rsidR="00E61D8F">
        <w:rPr>
          <w:rtl/>
          <w:lang w:bidi="fa-IR"/>
        </w:rPr>
        <w:t>ی</w:t>
      </w:r>
      <w:r>
        <w:rPr>
          <w:rtl/>
          <w:lang w:bidi="fa-IR"/>
        </w:rPr>
        <w:t xml:space="preserve"> من از سل</w:t>
      </w:r>
      <w:r w:rsidR="00E61D8F">
        <w:rPr>
          <w:rtl/>
          <w:lang w:bidi="fa-IR"/>
        </w:rPr>
        <w:t>ی</w:t>
      </w:r>
      <w:r>
        <w:rPr>
          <w:rtl/>
          <w:lang w:bidi="fa-IR"/>
        </w:rPr>
        <w:t>مان بن داود ز</w:t>
      </w:r>
      <w:r w:rsidR="00E61D8F">
        <w:rPr>
          <w:rtl/>
          <w:lang w:bidi="fa-IR"/>
        </w:rPr>
        <w:t>ی</w:t>
      </w:r>
      <w:r>
        <w:rPr>
          <w:rtl/>
          <w:lang w:bidi="fa-IR"/>
        </w:rPr>
        <w:t>ادتر نباشد کمتر ن</w:t>
      </w:r>
      <w:r w:rsidR="00E61D8F">
        <w:rPr>
          <w:rtl/>
          <w:lang w:bidi="fa-IR"/>
        </w:rPr>
        <w:t>ی</w:t>
      </w:r>
      <w:r>
        <w:rPr>
          <w:rtl/>
          <w:lang w:bidi="fa-IR"/>
        </w:rPr>
        <w:t>ست جز آن</w:t>
      </w:r>
      <w:r w:rsidR="00E61D8F">
        <w:rPr>
          <w:rtl/>
          <w:lang w:bidi="fa-IR"/>
        </w:rPr>
        <w:t xml:space="preserve"> </w:t>
      </w:r>
      <w:r>
        <w:rPr>
          <w:rtl/>
          <w:lang w:bidi="fa-IR"/>
        </w:rPr>
        <w:t>که باد</w:t>
      </w:r>
      <w:r w:rsidR="009B4C06">
        <w:rPr>
          <w:rtl/>
          <w:lang w:bidi="fa-IR"/>
        </w:rPr>
        <w:t xml:space="preserve">، </w:t>
      </w:r>
      <w:r>
        <w:rPr>
          <w:rtl/>
          <w:lang w:bidi="fa-IR"/>
        </w:rPr>
        <w:t>د</w:t>
      </w:r>
      <w:r w:rsidR="00E61D8F">
        <w:rPr>
          <w:rtl/>
          <w:lang w:bidi="fa-IR"/>
        </w:rPr>
        <w:t>ی</w:t>
      </w:r>
      <w:r>
        <w:rPr>
          <w:rtl/>
          <w:lang w:bidi="fa-IR"/>
        </w:rPr>
        <w:t>و</w:t>
      </w:r>
      <w:r w:rsidR="009B4C06">
        <w:rPr>
          <w:rtl/>
          <w:lang w:bidi="fa-IR"/>
        </w:rPr>
        <w:t xml:space="preserve">، </w:t>
      </w:r>
      <w:r>
        <w:rPr>
          <w:rtl/>
          <w:lang w:bidi="fa-IR"/>
        </w:rPr>
        <w:t>وحوش و پرندگان در فرمان سل</w:t>
      </w:r>
      <w:r w:rsidR="00E61D8F">
        <w:rPr>
          <w:rtl/>
          <w:lang w:bidi="fa-IR"/>
        </w:rPr>
        <w:t>ی</w:t>
      </w:r>
      <w:r>
        <w:rPr>
          <w:rtl/>
          <w:lang w:bidi="fa-IR"/>
        </w:rPr>
        <w:t>مان بن داود بودند و در فرمان من ن</w:t>
      </w:r>
      <w:r w:rsidR="00E61D8F">
        <w:rPr>
          <w:rtl/>
          <w:lang w:bidi="fa-IR"/>
        </w:rPr>
        <w:t>ی</w:t>
      </w:r>
      <w:r>
        <w:rPr>
          <w:rtl/>
          <w:lang w:bidi="fa-IR"/>
        </w:rPr>
        <w:t>ستند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آن</w:t>
      </w:r>
      <w:r w:rsidR="00E61D8F">
        <w:rPr>
          <w:rtl/>
          <w:lang w:bidi="fa-IR"/>
        </w:rPr>
        <w:t xml:space="preserve"> </w:t>
      </w:r>
      <w:r>
        <w:rPr>
          <w:rtl/>
          <w:lang w:bidi="fa-IR"/>
        </w:rPr>
        <w:t>ها گفت</w:t>
      </w:r>
      <w:r w:rsidR="009B4C06">
        <w:rPr>
          <w:rtl/>
          <w:lang w:bidi="fa-IR"/>
        </w:rPr>
        <w:t xml:space="preserve">: </w:t>
      </w:r>
      <w:r>
        <w:rPr>
          <w:rtl/>
          <w:lang w:bidi="fa-IR"/>
        </w:rPr>
        <w:t>برتر</w:t>
      </w:r>
      <w:r w:rsidR="00E61D8F">
        <w:rPr>
          <w:rtl/>
          <w:lang w:bidi="fa-IR"/>
        </w:rPr>
        <w:t>ی</w:t>
      </w:r>
      <w:r>
        <w:rPr>
          <w:rtl/>
          <w:lang w:bidi="fa-IR"/>
        </w:rPr>
        <w:t>ن چ</w:t>
      </w:r>
      <w:r w:rsidR="00E61D8F">
        <w:rPr>
          <w:rtl/>
          <w:lang w:bidi="fa-IR"/>
        </w:rPr>
        <w:t>ی</w:t>
      </w:r>
      <w:r>
        <w:rPr>
          <w:rtl/>
          <w:lang w:bidi="fa-IR"/>
        </w:rPr>
        <w:t>ز</w:t>
      </w:r>
      <w:r w:rsidR="00E61D8F">
        <w:rPr>
          <w:rtl/>
          <w:lang w:bidi="fa-IR"/>
        </w:rPr>
        <w:t>ی</w:t>
      </w:r>
      <w:r>
        <w:rPr>
          <w:rtl/>
          <w:lang w:bidi="fa-IR"/>
        </w:rPr>
        <w:t xml:space="preserve"> که مملکت را آباد م</w:t>
      </w:r>
      <w:r w:rsidR="00E61D8F">
        <w:rPr>
          <w:rtl/>
          <w:lang w:bidi="fa-IR"/>
        </w:rPr>
        <w:t xml:space="preserve">ی </w:t>
      </w:r>
      <w:r>
        <w:rPr>
          <w:rtl/>
          <w:lang w:bidi="fa-IR"/>
        </w:rPr>
        <w:t>کند وز</w:t>
      </w:r>
      <w:r w:rsidR="00E61D8F">
        <w:rPr>
          <w:rtl/>
          <w:lang w:bidi="fa-IR"/>
        </w:rPr>
        <w:t>ی</w:t>
      </w:r>
      <w:r>
        <w:rPr>
          <w:rtl/>
          <w:lang w:bidi="fa-IR"/>
        </w:rPr>
        <w:t>ر دانا و عاقل است و آن جعفر برمک</w:t>
      </w:r>
      <w:r w:rsidR="00E61D8F">
        <w:rPr>
          <w:rtl/>
          <w:lang w:bidi="fa-IR"/>
        </w:rPr>
        <w:t>ی</w:t>
      </w:r>
      <w:r>
        <w:rPr>
          <w:rtl/>
          <w:lang w:bidi="fa-IR"/>
        </w:rPr>
        <w:t xml:space="preserve"> است که در بلخ م</w:t>
      </w:r>
      <w:r w:rsidR="00E61D8F">
        <w:rPr>
          <w:rtl/>
          <w:lang w:bidi="fa-IR"/>
        </w:rPr>
        <w:t xml:space="preserve">ی </w:t>
      </w:r>
      <w:r>
        <w:rPr>
          <w:rtl/>
          <w:lang w:bidi="fa-IR"/>
        </w:rPr>
        <w:t>باشد و پدرانش همه از وزرا بودند و اکنون ه</w:t>
      </w:r>
      <w:r w:rsidR="00E61D8F">
        <w:rPr>
          <w:rtl/>
          <w:lang w:bidi="fa-IR"/>
        </w:rPr>
        <w:t>ی</w:t>
      </w:r>
      <w:r>
        <w:rPr>
          <w:rtl/>
          <w:lang w:bidi="fa-IR"/>
        </w:rPr>
        <w:t>چ کس در خور وزارت تو ن</w:t>
      </w:r>
      <w:r w:rsidR="00E61D8F">
        <w:rPr>
          <w:rtl/>
          <w:lang w:bidi="fa-IR"/>
        </w:rPr>
        <w:t>ی</w:t>
      </w:r>
      <w:r>
        <w:rPr>
          <w:rtl/>
          <w:lang w:bidi="fa-IR"/>
        </w:rPr>
        <w:t>ست جز او</w:t>
      </w:r>
      <w:r w:rsidR="009B4C06">
        <w:rPr>
          <w:rtl/>
          <w:lang w:bidi="fa-IR"/>
        </w:rPr>
        <w:t xml:space="preserve">. </w:t>
      </w:r>
    </w:p>
    <w:p w:rsidR="0049138A" w:rsidRDefault="0049138A" w:rsidP="0049138A">
      <w:pPr>
        <w:pStyle w:val="libNormal"/>
        <w:rPr>
          <w:rtl/>
          <w:lang w:bidi="fa-IR"/>
        </w:rPr>
      </w:pPr>
      <w:r>
        <w:rPr>
          <w:rtl/>
          <w:lang w:bidi="fa-IR"/>
        </w:rPr>
        <w:t>سل</w:t>
      </w:r>
      <w:r w:rsidR="00E61D8F">
        <w:rPr>
          <w:rtl/>
          <w:lang w:bidi="fa-IR"/>
        </w:rPr>
        <w:t>ی</w:t>
      </w:r>
      <w:r>
        <w:rPr>
          <w:rtl/>
          <w:lang w:bidi="fa-IR"/>
        </w:rPr>
        <w:t>مان به وال</w:t>
      </w:r>
      <w:r w:rsidR="00E61D8F">
        <w:rPr>
          <w:rtl/>
          <w:lang w:bidi="fa-IR"/>
        </w:rPr>
        <w:t>ی</w:t>
      </w:r>
      <w:r>
        <w:rPr>
          <w:rtl/>
          <w:lang w:bidi="fa-IR"/>
        </w:rPr>
        <w:t xml:space="preserve"> بلخ دستور داد که جعفر مجوس</w:t>
      </w:r>
      <w:r w:rsidR="00E61D8F">
        <w:rPr>
          <w:rtl/>
          <w:lang w:bidi="fa-IR"/>
        </w:rPr>
        <w:t>ی</w:t>
      </w:r>
      <w:r>
        <w:rPr>
          <w:rtl/>
          <w:lang w:bidi="fa-IR"/>
        </w:rPr>
        <w:t xml:space="preserve"> را به دمشق فرستد و آنچه بخواهد از او مضا</w:t>
      </w:r>
      <w:r w:rsidR="00E61D8F">
        <w:rPr>
          <w:rtl/>
          <w:lang w:bidi="fa-IR"/>
        </w:rPr>
        <w:t>ی</w:t>
      </w:r>
      <w:r>
        <w:rPr>
          <w:rtl/>
          <w:lang w:bidi="fa-IR"/>
        </w:rPr>
        <w:t>قه نکند و جعفر پذ</w:t>
      </w:r>
      <w:r w:rsidR="00E61D8F">
        <w:rPr>
          <w:rtl/>
          <w:lang w:bidi="fa-IR"/>
        </w:rPr>
        <w:t>ی</w:t>
      </w:r>
      <w:r>
        <w:rPr>
          <w:rtl/>
          <w:lang w:bidi="fa-IR"/>
        </w:rPr>
        <w:t>رفت و در کمال عظمت به دمشق آمد</w:t>
      </w:r>
      <w:r w:rsidR="009B4C06">
        <w:rPr>
          <w:rtl/>
          <w:lang w:bidi="fa-IR"/>
        </w:rPr>
        <w:t xml:space="preserve">. </w:t>
      </w:r>
      <w:r w:rsidR="009B4C06" w:rsidRPr="00FB19B7">
        <w:rPr>
          <w:rStyle w:val="libFootnotenumChar"/>
          <w:rtl/>
          <w:lang w:bidi="fa-IR"/>
        </w:rPr>
        <w:t>(</w:t>
      </w:r>
      <w:r w:rsidRPr="00FB19B7">
        <w:rPr>
          <w:rStyle w:val="libFootnotenumChar"/>
          <w:rtl/>
        </w:rPr>
        <w:t>584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خالد پسر جعفر ن</w:t>
      </w:r>
      <w:r w:rsidR="00E61D8F">
        <w:rPr>
          <w:rtl/>
          <w:lang w:bidi="fa-IR"/>
        </w:rPr>
        <w:t>ی</w:t>
      </w:r>
      <w:r>
        <w:rPr>
          <w:rtl/>
          <w:lang w:bidi="fa-IR"/>
        </w:rPr>
        <w:t>ز وز</w:t>
      </w:r>
      <w:r w:rsidR="00E61D8F">
        <w:rPr>
          <w:rtl/>
          <w:lang w:bidi="fa-IR"/>
        </w:rPr>
        <w:t>ی</w:t>
      </w:r>
      <w:r>
        <w:rPr>
          <w:rtl/>
          <w:lang w:bidi="fa-IR"/>
        </w:rPr>
        <w:t>ر ابوالعباس سفاح نخست</w:t>
      </w:r>
      <w:r w:rsidR="00E61D8F">
        <w:rPr>
          <w:rtl/>
          <w:lang w:bidi="fa-IR"/>
        </w:rPr>
        <w:t>ی</w:t>
      </w:r>
      <w:r>
        <w:rPr>
          <w:rtl/>
          <w:lang w:bidi="fa-IR"/>
        </w:rPr>
        <w:t>ن خل</w:t>
      </w:r>
      <w:r w:rsidR="00E61D8F">
        <w:rPr>
          <w:rtl/>
          <w:lang w:bidi="fa-IR"/>
        </w:rPr>
        <w:t>ی</w:t>
      </w:r>
      <w:r>
        <w:rPr>
          <w:rtl/>
          <w:lang w:bidi="fa-IR"/>
        </w:rPr>
        <w:t>فه عباس</w:t>
      </w:r>
      <w:r w:rsidR="00E61D8F">
        <w:rPr>
          <w:rtl/>
          <w:lang w:bidi="fa-IR"/>
        </w:rPr>
        <w:t>ی</w:t>
      </w:r>
      <w:r>
        <w:rPr>
          <w:rtl/>
          <w:lang w:bidi="fa-IR"/>
        </w:rPr>
        <w:t xml:space="preserve"> شد و </w:t>
      </w:r>
      <w:r w:rsidR="00E61D8F">
        <w:rPr>
          <w:rtl/>
          <w:lang w:bidi="fa-IR"/>
        </w:rPr>
        <w:t>ی</w:t>
      </w:r>
      <w:r>
        <w:rPr>
          <w:rtl/>
          <w:lang w:bidi="fa-IR"/>
        </w:rPr>
        <w:t>ح</w:t>
      </w:r>
      <w:r w:rsidR="00E61D8F">
        <w:rPr>
          <w:rtl/>
          <w:lang w:bidi="fa-IR"/>
        </w:rPr>
        <w:t>یی</w:t>
      </w:r>
      <w:r>
        <w:rPr>
          <w:rtl/>
          <w:lang w:bidi="fa-IR"/>
        </w:rPr>
        <w:t xml:space="preserve"> پسر خالد هم وز</w:t>
      </w:r>
      <w:r w:rsidR="00E61D8F">
        <w:rPr>
          <w:rtl/>
          <w:lang w:bidi="fa-IR"/>
        </w:rPr>
        <w:t>ی</w:t>
      </w:r>
      <w:r>
        <w:rPr>
          <w:rtl/>
          <w:lang w:bidi="fa-IR"/>
        </w:rPr>
        <w:t>ر هارون الرش</w:t>
      </w:r>
      <w:r w:rsidR="00E61D8F">
        <w:rPr>
          <w:rtl/>
          <w:lang w:bidi="fa-IR"/>
        </w:rPr>
        <w:t>ی</w:t>
      </w:r>
      <w:r>
        <w:rPr>
          <w:rtl/>
          <w:lang w:bidi="fa-IR"/>
        </w:rPr>
        <w:t>د بود</w:t>
      </w:r>
      <w:r w:rsidR="009B4C06">
        <w:rPr>
          <w:rtl/>
          <w:lang w:bidi="fa-IR"/>
        </w:rPr>
        <w:t xml:space="preserve">. </w:t>
      </w:r>
      <w:r>
        <w:rPr>
          <w:rtl/>
          <w:lang w:bidi="fa-IR"/>
        </w:rPr>
        <w:t>و آنقدر کارش بالا گرفت که ناظر بر حرم و اموال هارون گرد</w:t>
      </w:r>
      <w:r w:rsidR="00E61D8F">
        <w:rPr>
          <w:rtl/>
          <w:lang w:bidi="fa-IR"/>
        </w:rPr>
        <w:t>ی</w:t>
      </w:r>
      <w:r>
        <w:rPr>
          <w:rtl/>
          <w:lang w:bidi="fa-IR"/>
        </w:rPr>
        <w:t>د</w:t>
      </w:r>
      <w:r w:rsidR="009B4C06">
        <w:rPr>
          <w:rtl/>
          <w:lang w:bidi="fa-IR"/>
        </w:rPr>
        <w:t xml:space="preserve">. </w:t>
      </w:r>
      <w:r w:rsidR="00E61D8F">
        <w:rPr>
          <w:rtl/>
          <w:lang w:bidi="fa-IR"/>
        </w:rPr>
        <w:t>ی</w:t>
      </w:r>
      <w:r>
        <w:rPr>
          <w:rtl/>
          <w:lang w:bidi="fa-IR"/>
        </w:rPr>
        <w:t>ح</w:t>
      </w:r>
      <w:r w:rsidR="00E61D8F">
        <w:rPr>
          <w:rtl/>
          <w:lang w:bidi="fa-IR"/>
        </w:rPr>
        <w:t>یی</w:t>
      </w:r>
      <w:r>
        <w:rPr>
          <w:rtl/>
          <w:lang w:bidi="fa-IR"/>
        </w:rPr>
        <w:t xml:space="preserve"> دارا</w:t>
      </w:r>
      <w:r w:rsidR="00E61D8F">
        <w:rPr>
          <w:rtl/>
          <w:lang w:bidi="fa-IR"/>
        </w:rPr>
        <w:t>ی</w:t>
      </w:r>
      <w:r>
        <w:rPr>
          <w:rtl/>
          <w:lang w:bidi="fa-IR"/>
        </w:rPr>
        <w:t xml:space="preserve"> چهار پسر بود</w:t>
      </w:r>
      <w:r w:rsidR="009B4C06">
        <w:rPr>
          <w:rtl/>
          <w:lang w:bidi="fa-IR"/>
        </w:rPr>
        <w:t xml:space="preserve">: </w:t>
      </w:r>
      <w:r>
        <w:rPr>
          <w:rtl/>
          <w:lang w:bidi="fa-IR"/>
        </w:rPr>
        <w:t>فضل</w:t>
      </w:r>
      <w:r w:rsidR="009B4C06">
        <w:rPr>
          <w:rtl/>
          <w:lang w:bidi="fa-IR"/>
        </w:rPr>
        <w:t xml:space="preserve">، </w:t>
      </w:r>
      <w:r>
        <w:rPr>
          <w:rtl/>
          <w:lang w:bidi="fa-IR"/>
        </w:rPr>
        <w:t>جعفر</w:t>
      </w:r>
      <w:r w:rsidR="009B4C06">
        <w:rPr>
          <w:rtl/>
          <w:lang w:bidi="fa-IR"/>
        </w:rPr>
        <w:t xml:space="preserve">، </w:t>
      </w:r>
      <w:r>
        <w:rPr>
          <w:rtl/>
          <w:lang w:bidi="fa-IR"/>
        </w:rPr>
        <w:t>محمّد و موس</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امّا فضل برادر رضاع</w:t>
      </w:r>
      <w:r w:rsidR="00E61D8F">
        <w:rPr>
          <w:rtl/>
          <w:lang w:bidi="fa-IR"/>
        </w:rPr>
        <w:t>ی</w:t>
      </w:r>
      <w:r>
        <w:rPr>
          <w:rtl/>
          <w:lang w:bidi="fa-IR"/>
        </w:rPr>
        <w:t xml:space="preserve"> هارون و از ش</w:t>
      </w:r>
      <w:r w:rsidR="00E61D8F">
        <w:rPr>
          <w:rtl/>
          <w:lang w:bidi="fa-IR"/>
        </w:rPr>
        <w:t>ی</w:t>
      </w:r>
      <w:r>
        <w:rPr>
          <w:rtl/>
          <w:lang w:bidi="fa-IR"/>
        </w:rPr>
        <w:t>ر خَ</w:t>
      </w:r>
      <w:r w:rsidR="00E61D8F">
        <w:rPr>
          <w:rtl/>
          <w:lang w:bidi="fa-IR"/>
        </w:rPr>
        <w:t>ی</w:t>
      </w:r>
      <w:r>
        <w:rPr>
          <w:rtl/>
          <w:lang w:bidi="fa-IR"/>
        </w:rPr>
        <w:t>زُران مادر هارون خورده بود</w:t>
      </w:r>
      <w:r w:rsidR="009B4C06">
        <w:rPr>
          <w:rtl/>
          <w:lang w:bidi="fa-IR"/>
        </w:rPr>
        <w:t xml:space="preserve">. </w:t>
      </w:r>
      <w:r>
        <w:rPr>
          <w:rtl/>
          <w:lang w:bidi="fa-IR"/>
        </w:rPr>
        <w:t>مدت</w:t>
      </w:r>
      <w:r w:rsidR="00E61D8F">
        <w:rPr>
          <w:rtl/>
          <w:lang w:bidi="fa-IR"/>
        </w:rPr>
        <w:t>ی</w:t>
      </w:r>
      <w:r>
        <w:rPr>
          <w:rtl/>
          <w:lang w:bidi="fa-IR"/>
        </w:rPr>
        <w:t xml:space="preserve"> وز</w:t>
      </w:r>
      <w:r w:rsidR="00E61D8F">
        <w:rPr>
          <w:rtl/>
          <w:lang w:bidi="fa-IR"/>
        </w:rPr>
        <w:t>ی</w:t>
      </w:r>
      <w:r>
        <w:rPr>
          <w:rtl/>
          <w:lang w:bidi="fa-IR"/>
        </w:rPr>
        <w:t>ر هارون شد و در سخاوت مشهور بود و در سال 193 ه ق در زندان هارون از دن</w:t>
      </w:r>
      <w:r w:rsidR="00E61D8F">
        <w:rPr>
          <w:rtl/>
          <w:lang w:bidi="fa-IR"/>
        </w:rPr>
        <w:t>ی</w:t>
      </w:r>
      <w:r>
        <w:rPr>
          <w:rtl/>
          <w:lang w:bidi="fa-IR"/>
        </w:rPr>
        <w:t>ا رفت</w:t>
      </w:r>
      <w:r w:rsidR="009B4C06">
        <w:rPr>
          <w:rtl/>
          <w:lang w:bidi="fa-IR"/>
        </w:rPr>
        <w:t xml:space="preserve">. </w:t>
      </w:r>
    </w:p>
    <w:p w:rsidR="0049138A" w:rsidRDefault="0049138A" w:rsidP="0049138A">
      <w:pPr>
        <w:pStyle w:val="libNormal"/>
        <w:rPr>
          <w:rtl/>
          <w:lang w:bidi="fa-IR"/>
        </w:rPr>
      </w:pPr>
      <w:r>
        <w:rPr>
          <w:rtl/>
          <w:lang w:bidi="fa-IR"/>
        </w:rPr>
        <w:t>جعفر ن</w:t>
      </w:r>
      <w:r w:rsidR="00E61D8F">
        <w:rPr>
          <w:rtl/>
          <w:lang w:bidi="fa-IR"/>
        </w:rPr>
        <w:t>ی</w:t>
      </w:r>
      <w:r>
        <w:rPr>
          <w:rtl/>
          <w:lang w:bidi="fa-IR"/>
        </w:rPr>
        <w:t>ز از وزرا</w:t>
      </w:r>
      <w:r w:rsidR="00E61D8F">
        <w:rPr>
          <w:rtl/>
          <w:lang w:bidi="fa-IR"/>
        </w:rPr>
        <w:t>ی</w:t>
      </w:r>
      <w:r>
        <w:rPr>
          <w:rtl/>
          <w:lang w:bidi="fa-IR"/>
        </w:rPr>
        <w:t xml:space="preserve"> هارون و مرتبه</w:t>
      </w:r>
      <w:r w:rsidR="00E61D8F">
        <w:rPr>
          <w:rtl/>
          <w:lang w:bidi="fa-IR"/>
        </w:rPr>
        <w:t xml:space="preserve"> </w:t>
      </w:r>
      <w:r>
        <w:rPr>
          <w:rtl/>
          <w:lang w:bidi="fa-IR"/>
        </w:rPr>
        <w:t>اش نزد او بالا گرفت که در اموال و اولاد او ن</w:t>
      </w:r>
      <w:r w:rsidR="00E61D8F">
        <w:rPr>
          <w:rtl/>
          <w:lang w:bidi="fa-IR"/>
        </w:rPr>
        <w:t>ی</w:t>
      </w:r>
      <w:r>
        <w:rPr>
          <w:rtl/>
          <w:lang w:bidi="fa-IR"/>
        </w:rPr>
        <w:t>ز حکومت م</w:t>
      </w:r>
      <w:r w:rsidR="00E61D8F">
        <w:rPr>
          <w:rtl/>
          <w:lang w:bidi="fa-IR"/>
        </w:rPr>
        <w:t xml:space="preserve">ی </w:t>
      </w:r>
      <w:r>
        <w:rPr>
          <w:rtl/>
          <w:lang w:bidi="fa-IR"/>
        </w:rPr>
        <w:t>کرد</w:t>
      </w:r>
      <w:r w:rsidR="009B4C06">
        <w:rPr>
          <w:rtl/>
          <w:lang w:bidi="fa-IR"/>
        </w:rPr>
        <w:t xml:space="preserve">. </w:t>
      </w:r>
      <w:r>
        <w:rPr>
          <w:rtl/>
          <w:lang w:bidi="fa-IR"/>
        </w:rPr>
        <w:t>مدت وزارتش هفت سال طول کش</w:t>
      </w:r>
      <w:r w:rsidR="00E61D8F">
        <w:rPr>
          <w:rtl/>
          <w:lang w:bidi="fa-IR"/>
        </w:rPr>
        <w:t>ی</w:t>
      </w:r>
      <w:r>
        <w:rPr>
          <w:rtl/>
          <w:lang w:bidi="fa-IR"/>
        </w:rPr>
        <w:t>د و سرانجام هارون بر او خشم نمود و او را به قتل رسان</w:t>
      </w:r>
      <w:r w:rsidR="00E61D8F">
        <w:rPr>
          <w:rtl/>
          <w:lang w:bidi="fa-IR"/>
        </w:rPr>
        <w:t>ی</w:t>
      </w:r>
      <w:r>
        <w:rPr>
          <w:rtl/>
          <w:lang w:bidi="fa-IR"/>
        </w:rPr>
        <w:t>د و پدر و برادر او را در زندان انداخت و بد</w:t>
      </w:r>
      <w:r w:rsidR="00E61D8F">
        <w:rPr>
          <w:rtl/>
          <w:lang w:bidi="fa-IR"/>
        </w:rPr>
        <w:t>ی</w:t>
      </w:r>
      <w:r>
        <w:rPr>
          <w:rtl/>
          <w:lang w:bidi="fa-IR"/>
        </w:rPr>
        <w:t>ن طر</w:t>
      </w:r>
      <w:r w:rsidR="00E61D8F">
        <w:rPr>
          <w:rtl/>
          <w:lang w:bidi="fa-IR"/>
        </w:rPr>
        <w:t>ی</w:t>
      </w:r>
      <w:r>
        <w:rPr>
          <w:rtl/>
          <w:lang w:bidi="fa-IR"/>
        </w:rPr>
        <w:t>ق حکومت و وزارت خاندان برمک برا</w:t>
      </w:r>
      <w:r w:rsidR="00E61D8F">
        <w:rPr>
          <w:rtl/>
          <w:lang w:bidi="fa-IR"/>
        </w:rPr>
        <w:t>ی</w:t>
      </w:r>
      <w:r>
        <w:rPr>
          <w:rtl/>
          <w:lang w:bidi="fa-IR"/>
        </w:rPr>
        <w:t xml:space="preserve"> هم</w:t>
      </w:r>
      <w:r w:rsidR="00E61D8F">
        <w:rPr>
          <w:rtl/>
          <w:lang w:bidi="fa-IR"/>
        </w:rPr>
        <w:t>ی</w:t>
      </w:r>
      <w:r>
        <w:rPr>
          <w:rtl/>
          <w:lang w:bidi="fa-IR"/>
        </w:rPr>
        <w:t>شه از ب</w:t>
      </w:r>
      <w:r w:rsidR="00E61D8F">
        <w:rPr>
          <w:rtl/>
          <w:lang w:bidi="fa-IR"/>
        </w:rPr>
        <w:t>ی</w:t>
      </w:r>
      <w:r>
        <w:rPr>
          <w:rtl/>
          <w:lang w:bidi="fa-IR"/>
        </w:rPr>
        <w:t>ن رفت</w:t>
      </w:r>
      <w:r w:rsidR="009B4C06">
        <w:rPr>
          <w:rtl/>
          <w:lang w:bidi="fa-IR"/>
        </w:rPr>
        <w:t xml:space="preserve">. </w:t>
      </w:r>
    </w:p>
    <w:p w:rsidR="0049138A" w:rsidRDefault="0049138A" w:rsidP="0049138A">
      <w:pPr>
        <w:pStyle w:val="libNormal"/>
        <w:rPr>
          <w:rtl/>
          <w:lang w:bidi="fa-IR"/>
        </w:rPr>
      </w:pPr>
      <w:r>
        <w:rPr>
          <w:rtl/>
          <w:lang w:bidi="fa-IR"/>
        </w:rPr>
        <w:lastRenderedPageBreak/>
        <w:t>خاندان برمک در ا</w:t>
      </w:r>
      <w:r w:rsidR="00E61D8F">
        <w:rPr>
          <w:rtl/>
          <w:lang w:bidi="fa-IR"/>
        </w:rPr>
        <w:t>ی</w:t>
      </w:r>
      <w:r>
        <w:rPr>
          <w:rtl/>
          <w:lang w:bidi="fa-IR"/>
        </w:rPr>
        <w:t>ن مدت وزارت</w:t>
      </w:r>
      <w:r w:rsidR="009B4C06">
        <w:rPr>
          <w:rtl/>
          <w:lang w:bidi="fa-IR"/>
        </w:rPr>
        <w:t xml:space="preserve">، </w:t>
      </w:r>
      <w:r>
        <w:rPr>
          <w:rtl/>
          <w:lang w:bidi="fa-IR"/>
        </w:rPr>
        <w:t>در حشمت و مکنت مشهور شدند و برا</w:t>
      </w:r>
      <w:r w:rsidR="00E61D8F">
        <w:rPr>
          <w:rtl/>
          <w:lang w:bidi="fa-IR"/>
        </w:rPr>
        <w:t>ی</w:t>
      </w:r>
      <w:r>
        <w:rPr>
          <w:rtl/>
          <w:lang w:bidi="fa-IR"/>
        </w:rPr>
        <w:t xml:space="preserve"> جلب مردم از هر گونه بذل و بخشش</w:t>
      </w:r>
      <w:r w:rsidR="00E61D8F">
        <w:rPr>
          <w:rtl/>
          <w:lang w:bidi="fa-IR"/>
        </w:rPr>
        <w:t>ی</w:t>
      </w:r>
      <w:r>
        <w:rPr>
          <w:rtl/>
          <w:lang w:bidi="fa-IR"/>
        </w:rPr>
        <w:t xml:space="preserve"> فرو گذار نکردند و آنقدر بخشش کردند که به سخاوت مشهور شدند لکن به واسطه ستم</w:t>
      </w:r>
      <w:r w:rsidR="00E61D8F">
        <w:rPr>
          <w:rtl/>
          <w:lang w:bidi="fa-IR"/>
        </w:rPr>
        <w:t xml:space="preserve"> </w:t>
      </w:r>
      <w:r>
        <w:rPr>
          <w:rtl/>
          <w:lang w:bidi="fa-IR"/>
        </w:rPr>
        <w:t>ها</w:t>
      </w:r>
      <w:r w:rsidR="00E61D8F">
        <w:rPr>
          <w:rtl/>
          <w:lang w:bidi="fa-IR"/>
        </w:rPr>
        <w:t>یی</w:t>
      </w:r>
      <w:r>
        <w:rPr>
          <w:rtl/>
          <w:lang w:bidi="fa-IR"/>
        </w:rPr>
        <w:t xml:space="preserve"> که به اولاد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خصوصاً به حضرت موس</w:t>
      </w:r>
      <w:r w:rsidR="00E61D8F">
        <w:rPr>
          <w:rtl/>
          <w:lang w:bidi="fa-IR"/>
        </w:rPr>
        <w:t>ی</w:t>
      </w:r>
      <w:r>
        <w:rPr>
          <w:rtl/>
          <w:lang w:bidi="fa-IR"/>
        </w:rPr>
        <w:t xml:space="preserve"> بن جعفر </w:t>
      </w:r>
      <w:r w:rsidR="00B264EE" w:rsidRPr="00B264EE">
        <w:rPr>
          <w:rStyle w:val="libAlaemChar"/>
          <w:rtl/>
        </w:rPr>
        <w:t>عليه‌السلام</w:t>
      </w:r>
      <w:r>
        <w:rPr>
          <w:rtl/>
          <w:lang w:bidi="fa-IR"/>
        </w:rPr>
        <w:t xml:space="preserve"> نمودند به زود</w:t>
      </w:r>
      <w:r w:rsidR="00E61D8F">
        <w:rPr>
          <w:rtl/>
          <w:lang w:bidi="fa-IR"/>
        </w:rPr>
        <w:t>ی</w:t>
      </w:r>
      <w:r>
        <w:rPr>
          <w:rtl/>
          <w:lang w:bidi="fa-IR"/>
        </w:rPr>
        <w:t xml:space="preserve"> منقرض شدند و جز نام</w:t>
      </w:r>
      <w:r w:rsidR="00E61D8F">
        <w:rPr>
          <w:rtl/>
          <w:lang w:bidi="fa-IR"/>
        </w:rPr>
        <w:t>ی</w:t>
      </w:r>
      <w:r>
        <w:rPr>
          <w:rtl/>
          <w:lang w:bidi="fa-IR"/>
        </w:rPr>
        <w:t xml:space="preserve"> از آن</w:t>
      </w:r>
      <w:r w:rsidR="00E61D8F">
        <w:rPr>
          <w:rtl/>
          <w:lang w:bidi="fa-IR"/>
        </w:rPr>
        <w:t xml:space="preserve"> </w:t>
      </w:r>
      <w:r>
        <w:rPr>
          <w:rtl/>
          <w:lang w:bidi="fa-IR"/>
        </w:rPr>
        <w:t>ها باق</w:t>
      </w:r>
      <w:r w:rsidR="00E61D8F">
        <w:rPr>
          <w:rtl/>
          <w:lang w:bidi="fa-IR"/>
        </w:rPr>
        <w:t>ی</w:t>
      </w:r>
      <w:r>
        <w:rPr>
          <w:rtl/>
          <w:lang w:bidi="fa-IR"/>
        </w:rPr>
        <w:t xml:space="preserve"> نماند</w:t>
      </w:r>
      <w:r w:rsidR="009B4C06">
        <w:rPr>
          <w:rtl/>
          <w:lang w:bidi="fa-IR"/>
        </w:rPr>
        <w:t xml:space="preserve">. </w:t>
      </w:r>
    </w:p>
    <w:p w:rsidR="0049138A" w:rsidRDefault="003366B4" w:rsidP="0049138A">
      <w:pPr>
        <w:pStyle w:val="libNormal"/>
        <w:rPr>
          <w:rtl/>
          <w:lang w:bidi="fa-IR"/>
        </w:rPr>
      </w:pPr>
      <w:r>
        <w:rPr>
          <w:rtl/>
          <w:lang w:bidi="fa-IR"/>
        </w:rPr>
        <w:t>درباره</w:t>
      </w:r>
      <w:r w:rsidR="0049138A">
        <w:rPr>
          <w:rtl/>
          <w:lang w:bidi="fa-IR"/>
        </w:rPr>
        <w:t xml:space="preserve"> آغاز کار </w:t>
      </w:r>
      <w:r w:rsidR="00E61D8F">
        <w:rPr>
          <w:rtl/>
          <w:lang w:bidi="fa-IR"/>
        </w:rPr>
        <w:t>ی</w:t>
      </w:r>
      <w:r w:rsidR="0049138A">
        <w:rPr>
          <w:rtl/>
          <w:lang w:bidi="fa-IR"/>
        </w:rPr>
        <w:t>ح</w:t>
      </w:r>
      <w:r w:rsidR="00E61D8F">
        <w:rPr>
          <w:rtl/>
          <w:lang w:bidi="fa-IR"/>
        </w:rPr>
        <w:t>یی</w:t>
      </w:r>
      <w:r w:rsidR="0049138A">
        <w:rPr>
          <w:rtl/>
          <w:lang w:bidi="fa-IR"/>
        </w:rPr>
        <w:t xml:space="preserve"> بن خالد وز</w:t>
      </w:r>
      <w:r w:rsidR="00E61D8F">
        <w:rPr>
          <w:rtl/>
          <w:lang w:bidi="fa-IR"/>
        </w:rPr>
        <w:t>ی</w:t>
      </w:r>
      <w:r w:rsidR="0049138A">
        <w:rPr>
          <w:rtl/>
          <w:lang w:bidi="fa-IR"/>
        </w:rPr>
        <w:t>ر هارون نوشته</w:t>
      </w:r>
      <w:r w:rsidR="00E61D8F">
        <w:rPr>
          <w:rtl/>
          <w:lang w:bidi="fa-IR"/>
        </w:rPr>
        <w:t xml:space="preserve"> </w:t>
      </w:r>
      <w:r w:rsidR="0049138A">
        <w:rPr>
          <w:rtl/>
          <w:lang w:bidi="fa-IR"/>
        </w:rPr>
        <w:t>اند که حسن بن سهل گفت</w:t>
      </w:r>
      <w:r w:rsidR="009B4C06">
        <w:rPr>
          <w:rtl/>
          <w:lang w:bidi="fa-IR"/>
        </w:rPr>
        <w:t xml:space="preserve">: </w:t>
      </w:r>
      <w:r w:rsidR="0049138A">
        <w:rPr>
          <w:rtl/>
          <w:lang w:bidi="fa-IR"/>
        </w:rPr>
        <w:t>روز</w:t>
      </w:r>
      <w:r w:rsidR="00E61D8F">
        <w:rPr>
          <w:rtl/>
          <w:lang w:bidi="fa-IR"/>
        </w:rPr>
        <w:t>ی</w:t>
      </w:r>
      <w:r w:rsidR="0049138A">
        <w:rPr>
          <w:rtl/>
          <w:lang w:bidi="fa-IR"/>
        </w:rPr>
        <w:t xml:space="preserve"> نزد </w:t>
      </w:r>
      <w:r w:rsidR="00E61D8F">
        <w:rPr>
          <w:rtl/>
          <w:lang w:bidi="fa-IR"/>
        </w:rPr>
        <w:t>ی</w:t>
      </w:r>
      <w:r w:rsidR="0049138A">
        <w:rPr>
          <w:rtl/>
          <w:lang w:bidi="fa-IR"/>
        </w:rPr>
        <w:t>ح</w:t>
      </w:r>
      <w:r w:rsidR="00E61D8F">
        <w:rPr>
          <w:rtl/>
          <w:lang w:bidi="fa-IR"/>
        </w:rPr>
        <w:t>یی</w:t>
      </w:r>
      <w:r w:rsidR="0049138A">
        <w:rPr>
          <w:rtl/>
          <w:lang w:bidi="fa-IR"/>
        </w:rPr>
        <w:t xml:space="preserve"> بودم</w:t>
      </w:r>
      <w:r w:rsidR="009B4C06">
        <w:rPr>
          <w:rtl/>
          <w:lang w:bidi="fa-IR"/>
        </w:rPr>
        <w:t xml:space="preserve">، </w:t>
      </w:r>
      <w:r w:rsidR="00E61D8F">
        <w:rPr>
          <w:rtl/>
          <w:lang w:bidi="fa-IR"/>
        </w:rPr>
        <w:t>ی</w:t>
      </w:r>
      <w:r w:rsidR="0049138A">
        <w:rPr>
          <w:rtl/>
          <w:lang w:bidi="fa-IR"/>
        </w:rPr>
        <w:t>ح</w:t>
      </w:r>
      <w:r w:rsidR="00E61D8F">
        <w:rPr>
          <w:rtl/>
          <w:lang w:bidi="fa-IR"/>
        </w:rPr>
        <w:t>یی</w:t>
      </w:r>
      <w:r w:rsidR="0049138A">
        <w:rPr>
          <w:rtl/>
          <w:lang w:bidi="fa-IR"/>
        </w:rPr>
        <w:t xml:space="preserve"> مشغول انجام مأمور</w:t>
      </w:r>
      <w:r w:rsidR="00E61D8F">
        <w:rPr>
          <w:rtl/>
          <w:lang w:bidi="fa-IR"/>
        </w:rPr>
        <w:t>ی</w:t>
      </w:r>
      <w:r w:rsidR="0049138A">
        <w:rPr>
          <w:rtl/>
          <w:lang w:bidi="fa-IR"/>
        </w:rPr>
        <w:t>ت هارون بود</w:t>
      </w:r>
      <w:r w:rsidR="009B4C06">
        <w:rPr>
          <w:rtl/>
          <w:lang w:bidi="fa-IR"/>
        </w:rPr>
        <w:t xml:space="preserve">، </w:t>
      </w:r>
      <w:r w:rsidR="0049138A">
        <w:rPr>
          <w:rtl/>
          <w:lang w:bidi="fa-IR"/>
        </w:rPr>
        <w:t>عده</w:t>
      </w:r>
      <w:r w:rsidR="00E61D8F">
        <w:rPr>
          <w:rtl/>
          <w:lang w:bidi="fa-IR"/>
        </w:rPr>
        <w:t xml:space="preserve"> </w:t>
      </w:r>
      <w:r w:rsidR="0049138A">
        <w:rPr>
          <w:rtl/>
          <w:lang w:bidi="fa-IR"/>
        </w:rPr>
        <w:t>ا</w:t>
      </w:r>
      <w:r w:rsidR="00E61D8F">
        <w:rPr>
          <w:rtl/>
          <w:lang w:bidi="fa-IR"/>
        </w:rPr>
        <w:t>ی</w:t>
      </w:r>
      <w:r w:rsidR="0049138A">
        <w:rPr>
          <w:rtl/>
          <w:lang w:bidi="fa-IR"/>
        </w:rPr>
        <w:t xml:space="preserve"> وارد شدند که از آن</w:t>
      </w:r>
      <w:r w:rsidR="00E61D8F">
        <w:rPr>
          <w:rtl/>
          <w:lang w:bidi="fa-IR"/>
        </w:rPr>
        <w:t xml:space="preserve"> </w:t>
      </w:r>
      <w:r w:rsidR="0049138A">
        <w:rPr>
          <w:rtl/>
          <w:lang w:bidi="fa-IR"/>
        </w:rPr>
        <w:t>ها احمد بن اب</w:t>
      </w:r>
      <w:r w:rsidR="00E61D8F">
        <w:rPr>
          <w:rtl/>
          <w:lang w:bidi="fa-IR"/>
        </w:rPr>
        <w:t xml:space="preserve">ی </w:t>
      </w:r>
      <w:r w:rsidR="0049138A">
        <w:rPr>
          <w:rtl/>
          <w:lang w:bidi="fa-IR"/>
        </w:rPr>
        <w:t>خالد بود</w:t>
      </w:r>
      <w:r w:rsidR="009B4C06">
        <w:rPr>
          <w:rtl/>
          <w:lang w:bidi="fa-IR"/>
        </w:rPr>
        <w:t xml:space="preserve">. </w:t>
      </w:r>
      <w:r w:rsidR="00E61D8F">
        <w:rPr>
          <w:rtl/>
          <w:lang w:bidi="fa-IR"/>
        </w:rPr>
        <w:t>ی</w:t>
      </w:r>
      <w:r w:rsidR="0049138A">
        <w:rPr>
          <w:rtl/>
          <w:lang w:bidi="fa-IR"/>
        </w:rPr>
        <w:t>ح</w:t>
      </w:r>
      <w:r w:rsidR="00E61D8F">
        <w:rPr>
          <w:rtl/>
          <w:lang w:bidi="fa-IR"/>
        </w:rPr>
        <w:t>یی</w:t>
      </w:r>
      <w:r w:rsidR="0049138A">
        <w:rPr>
          <w:rtl/>
          <w:lang w:bidi="fa-IR"/>
        </w:rPr>
        <w:t xml:space="preserve"> به پسرش فضل گفت</w:t>
      </w:r>
      <w:r w:rsidR="009B4C06">
        <w:rPr>
          <w:rtl/>
          <w:lang w:bidi="fa-IR"/>
        </w:rPr>
        <w:t xml:space="preserve">: </w:t>
      </w:r>
      <w:r w:rsidR="0049138A">
        <w:rPr>
          <w:rtl/>
          <w:lang w:bidi="fa-IR"/>
        </w:rPr>
        <w:t>پسرم</w:t>
      </w:r>
      <w:r w:rsidR="009B4C06">
        <w:rPr>
          <w:rtl/>
          <w:lang w:bidi="fa-IR"/>
        </w:rPr>
        <w:t xml:space="preserve">! </w:t>
      </w:r>
      <w:r w:rsidR="0049138A">
        <w:rPr>
          <w:rtl/>
          <w:lang w:bidi="fa-IR"/>
        </w:rPr>
        <w:t>پدر تو با پدر ا</w:t>
      </w:r>
      <w:r w:rsidR="00E61D8F">
        <w:rPr>
          <w:rtl/>
          <w:lang w:bidi="fa-IR"/>
        </w:rPr>
        <w:t>ی</w:t>
      </w:r>
      <w:r w:rsidR="0049138A">
        <w:rPr>
          <w:rtl/>
          <w:lang w:bidi="fa-IR"/>
        </w:rPr>
        <w:t>ن جوان حکا</w:t>
      </w:r>
      <w:r w:rsidR="00E61D8F">
        <w:rPr>
          <w:rtl/>
          <w:lang w:bidi="fa-IR"/>
        </w:rPr>
        <w:t>ی</w:t>
      </w:r>
      <w:r w:rsidR="0049138A">
        <w:rPr>
          <w:rtl/>
          <w:lang w:bidi="fa-IR"/>
        </w:rPr>
        <w:t>ت</w:t>
      </w:r>
      <w:r w:rsidR="00E61D8F">
        <w:rPr>
          <w:rtl/>
          <w:lang w:bidi="fa-IR"/>
        </w:rPr>
        <w:t>ی</w:t>
      </w:r>
      <w:r w:rsidR="0049138A">
        <w:rPr>
          <w:rtl/>
          <w:lang w:bidi="fa-IR"/>
        </w:rPr>
        <w:t xml:space="preserve"> دارد که پس از فراغت از کارم به </w:t>
      </w:r>
      <w:r w:rsidR="00E61D8F">
        <w:rPr>
          <w:rtl/>
          <w:lang w:bidi="fa-IR"/>
        </w:rPr>
        <w:t>ی</w:t>
      </w:r>
      <w:r w:rsidR="0049138A">
        <w:rPr>
          <w:rtl/>
          <w:lang w:bidi="fa-IR"/>
        </w:rPr>
        <w:t>ادم آور تا برا</w:t>
      </w:r>
      <w:r w:rsidR="00E61D8F">
        <w:rPr>
          <w:rtl/>
          <w:lang w:bidi="fa-IR"/>
        </w:rPr>
        <w:t>ی</w:t>
      </w:r>
      <w:r w:rsidR="0049138A">
        <w:rPr>
          <w:rtl/>
          <w:lang w:bidi="fa-IR"/>
        </w:rPr>
        <w:t>ت شرح دهم</w:t>
      </w:r>
      <w:r w:rsidR="009B4C06">
        <w:rPr>
          <w:rtl/>
          <w:lang w:bidi="fa-IR"/>
        </w:rPr>
        <w:t xml:space="preserve">. </w:t>
      </w:r>
      <w:r w:rsidR="0049138A">
        <w:rPr>
          <w:rtl/>
          <w:lang w:bidi="fa-IR"/>
        </w:rPr>
        <w:t>پس از فراغت چن</w:t>
      </w:r>
      <w:r w:rsidR="00E61D8F">
        <w:rPr>
          <w:rtl/>
          <w:lang w:bidi="fa-IR"/>
        </w:rPr>
        <w:t>ی</w:t>
      </w:r>
      <w:r w:rsidR="0049138A">
        <w:rPr>
          <w:rtl/>
          <w:lang w:bidi="fa-IR"/>
        </w:rPr>
        <w:t>ن گفت</w:t>
      </w:r>
      <w:r w:rsidR="009B4C06">
        <w:rPr>
          <w:rtl/>
          <w:lang w:bidi="fa-IR"/>
        </w:rPr>
        <w:t xml:space="preserve">: </w:t>
      </w:r>
    </w:p>
    <w:p w:rsidR="0049138A" w:rsidRDefault="0049138A" w:rsidP="0049138A">
      <w:pPr>
        <w:pStyle w:val="libNormal"/>
        <w:rPr>
          <w:rtl/>
          <w:lang w:bidi="fa-IR"/>
        </w:rPr>
      </w:pPr>
      <w:r>
        <w:rPr>
          <w:rtl/>
          <w:lang w:bidi="fa-IR"/>
        </w:rPr>
        <w:t>در زمان خلافت مهد</w:t>
      </w:r>
      <w:r w:rsidR="00E61D8F">
        <w:rPr>
          <w:rtl/>
          <w:lang w:bidi="fa-IR"/>
        </w:rPr>
        <w:t>ی</w:t>
      </w:r>
      <w:r>
        <w:rPr>
          <w:rtl/>
          <w:lang w:bidi="fa-IR"/>
        </w:rPr>
        <w:t xml:space="preserve"> که به عراق آمدم بس</w:t>
      </w:r>
      <w:r w:rsidR="00E61D8F">
        <w:rPr>
          <w:rtl/>
          <w:lang w:bidi="fa-IR"/>
        </w:rPr>
        <w:t>ی</w:t>
      </w:r>
      <w:r>
        <w:rPr>
          <w:rtl/>
          <w:lang w:bidi="fa-IR"/>
        </w:rPr>
        <w:t>ار ته</w:t>
      </w:r>
      <w:r w:rsidR="00E61D8F">
        <w:rPr>
          <w:rtl/>
          <w:lang w:bidi="fa-IR"/>
        </w:rPr>
        <w:t>ی</w:t>
      </w:r>
      <w:r>
        <w:rPr>
          <w:rtl/>
          <w:lang w:bidi="fa-IR"/>
        </w:rPr>
        <w:t>دست بودم به طور</w:t>
      </w:r>
      <w:r w:rsidR="00E61D8F">
        <w:rPr>
          <w:rtl/>
          <w:lang w:bidi="fa-IR"/>
        </w:rPr>
        <w:t>ی</w:t>
      </w:r>
      <w:r>
        <w:rPr>
          <w:rtl/>
          <w:lang w:bidi="fa-IR"/>
        </w:rPr>
        <w:t xml:space="preserve"> که سه روز در منزل خوراک</w:t>
      </w:r>
      <w:r w:rsidR="00E61D8F">
        <w:rPr>
          <w:rtl/>
          <w:lang w:bidi="fa-IR"/>
        </w:rPr>
        <w:t>ی</w:t>
      </w:r>
      <w:r>
        <w:rPr>
          <w:rtl/>
          <w:lang w:bidi="fa-IR"/>
        </w:rPr>
        <w:t xml:space="preserve"> نداشت</w:t>
      </w:r>
      <w:r w:rsidR="00E61D8F">
        <w:rPr>
          <w:rtl/>
          <w:lang w:bidi="fa-IR"/>
        </w:rPr>
        <w:t>ی</w:t>
      </w:r>
      <w:r>
        <w:rPr>
          <w:rtl/>
          <w:lang w:bidi="fa-IR"/>
        </w:rPr>
        <w:t>م</w:t>
      </w:r>
      <w:r w:rsidR="009B4C06">
        <w:rPr>
          <w:rtl/>
          <w:lang w:bidi="fa-IR"/>
        </w:rPr>
        <w:t xml:space="preserve">. </w:t>
      </w:r>
      <w:r w:rsidR="00E61D8F">
        <w:rPr>
          <w:rtl/>
          <w:lang w:bidi="fa-IR"/>
        </w:rPr>
        <w:t>ی</w:t>
      </w:r>
      <w:r>
        <w:rPr>
          <w:rtl/>
          <w:lang w:bidi="fa-IR"/>
        </w:rPr>
        <w:t>ادم آمد که حوله</w:t>
      </w:r>
      <w:r w:rsidR="00E61D8F">
        <w:rPr>
          <w:rtl/>
          <w:lang w:bidi="fa-IR"/>
        </w:rPr>
        <w:t xml:space="preserve"> </w:t>
      </w:r>
      <w:r>
        <w:rPr>
          <w:rtl/>
          <w:lang w:bidi="fa-IR"/>
        </w:rPr>
        <w:t>ا</w:t>
      </w:r>
      <w:r w:rsidR="00E61D8F">
        <w:rPr>
          <w:rtl/>
          <w:lang w:bidi="fa-IR"/>
        </w:rPr>
        <w:t>ی</w:t>
      </w:r>
      <w:r>
        <w:rPr>
          <w:rtl/>
          <w:lang w:bidi="fa-IR"/>
        </w:rPr>
        <w:t xml:space="preserve"> دارم</w:t>
      </w:r>
      <w:r w:rsidR="009B4C06">
        <w:rPr>
          <w:rtl/>
          <w:lang w:bidi="fa-IR"/>
        </w:rPr>
        <w:t xml:space="preserve">، </w:t>
      </w:r>
      <w:r>
        <w:rPr>
          <w:rtl/>
          <w:lang w:bidi="fa-IR"/>
        </w:rPr>
        <w:t>آن را به هفده درهم فروختم و به اهل خانه دادم که خرج کنند</w:t>
      </w:r>
      <w:r w:rsidR="009B4C06">
        <w:rPr>
          <w:rtl/>
          <w:lang w:bidi="fa-IR"/>
        </w:rPr>
        <w:t xml:space="preserve">. </w:t>
      </w:r>
      <w:r>
        <w:rPr>
          <w:rtl/>
          <w:lang w:bidi="fa-IR"/>
        </w:rPr>
        <w:t>فردا</w:t>
      </w:r>
      <w:r w:rsidR="00E61D8F">
        <w:rPr>
          <w:rtl/>
          <w:lang w:bidi="fa-IR"/>
        </w:rPr>
        <w:t>ی</w:t>
      </w:r>
      <w:r>
        <w:rPr>
          <w:rtl/>
          <w:lang w:bidi="fa-IR"/>
        </w:rPr>
        <w:t xml:space="preserve"> آن به خانه اب</w:t>
      </w:r>
      <w:r w:rsidR="00E61D8F">
        <w:rPr>
          <w:rtl/>
          <w:lang w:bidi="fa-IR"/>
        </w:rPr>
        <w:t xml:space="preserve">ی </w:t>
      </w:r>
      <w:r>
        <w:rPr>
          <w:rtl/>
          <w:lang w:bidi="fa-IR"/>
        </w:rPr>
        <w:t>خالد پدر هم</w:t>
      </w:r>
      <w:r w:rsidR="00E61D8F">
        <w:rPr>
          <w:rtl/>
          <w:lang w:bidi="fa-IR"/>
        </w:rPr>
        <w:t>ی</w:t>
      </w:r>
      <w:r>
        <w:rPr>
          <w:rtl/>
          <w:lang w:bidi="fa-IR"/>
        </w:rPr>
        <w:t>ن جوان که وز</w:t>
      </w:r>
      <w:r w:rsidR="00E61D8F">
        <w:rPr>
          <w:rtl/>
          <w:lang w:bidi="fa-IR"/>
        </w:rPr>
        <w:t>ی</w:t>
      </w:r>
      <w:r>
        <w:rPr>
          <w:rtl/>
          <w:lang w:bidi="fa-IR"/>
        </w:rPr>
        <w:t>ر مهد</w:t>
      </w:r>
      <w:r w:rsidR="00E61D8F">
        <w:rPr>
          <w:rtl/>
          <w:lang w:bidi="fa-IR"/>
        </w:rPr>
        <w:t>ی</w:t>
      </w:r>
      <w:r>
        <w:rPr>
          <w:rtl/>
          <w:lang w:bidi="fa-IR"/>
        </w:rPr>
        <w:t xml:space="preserve"> عباس</w:t>
      </w:r>
      <w:r w:rsidR="00E61D8F">
        <w:rPr>
          <w:rtl/>
          <w:lang w:bidi="fa-IR"/>
        </w:rPr>
        <w:t>ی</w:t>
      </w:r>
      <w:r>
        <w:rPr>
          <w:rtl/>
          <w:lang w:bidi="fa-IR"/>
        </w:rPr>
        <w:t xml:space="preserve"> بود رفتم</w:t>
      </w:r>
      <w:r w:rsidR="009B4C06">
        <w:rPr>
          <w:rtl/>
          <w:lang w:bidi="fa-IR"/>
        </w:rPr>
        <w:t xml:space="preserve">. </w:t>
      </w:r>
      <w:r>
        <w:rPr>
          <w:rtl/>
          <w:lang w:bidi="fa-IR"/>
        </w:rPr>
        <w:t>مردم منتظر خارج شدنش بودند که سواره از منزل ب</w:t>
      </w:r>
      <w:r w:rsidR="00E61D8F">
        <w:rPr>
          <w:rtl/>
          <w:lang w:bidi="fa-IR"/>
        </w:rPr>
        <w:t>ی</w:t>
      </w:r>
      <w:r>
        <w:rPr>
          <w:rtl/>
          <w:lang w:bidi="fa-IR"/>
        </w:rPr>
        <w:t>رون آمد چون چشمش به من افتاد سلام کرد و حال مرا پرس</w:t>
      </w:r>
      <w:r w:rsidR="00E61D8F">
        <w:rPr>
          <w:rtl/>
          <w:lang w:bidi="fa-IR"/>
        </w:rPr>
        <w:t>ی</w:t>
      </w:r>
      <w:r>
        <w:rPr>
          <w:rtl/>
          <w:lang w:bidi="fa-IR"/>
        </w:rPr>
        <w:t>د</w:t>
      </w:r>
      <w:r w:rsidR="009B4C06">
        <w:rPr>
          <w:rtl/>
          <w:lang w:bidi="fa-IR"/>
        </w:rPr>
        <w:t xml:space="preserve">، </w:t>
      </w:r>
      <w:r>
        <w:rPr>
          <w:rtl/>
          <w:lang w:bidi="fa-IR"/>
        </w:rPr>
        <w:t>من جر</w:t>
      </w:r>
      <w:r w:rsidR="00E61D8F">
        <w:rPr>
          <w:rtl/>
          <w:lang w:bidi="fa-IR"/>
        </w:rPr>
        <w:t>ی</w:t>
      </w:r>
      <w:r>
        <w:rPr>
          <w:rtl/>
          <w:lang w:bidi="fa-IR"/>
        </w:rPr>
        <w:t>ان خود را گفتم</w:t>
      </w:r>
      <w:r w:rsidR="009B4C06">
        <w:rPr>
          <w:rtl/>
          <w:lang w:bidi="fa-IR"/>
        </w:rPr>
        <w:t xml:space="preserve">، </w:t>
      </w:r>
      <w:r>
        <w:rPr>
          <w:rtl/>
          <w:lang w:bidi="fa-IR"/>
        </w:rPr>
        <w:t>او ناراحت شد</w:t>
      </w:r>
      <w:r w:rsidR="009B4C06">
        <w:rPr>
          <w:rtl/>
          <w:lang w:bidi="fa-IR"/>
        </w:rPr>
        <w:t xml:space="preserve">. </w:t>
      </w:r>
      <w:r>
        <w:rPr>
          <w:rtl/>
          <w:lang w:bidi="fa-IR"/>
        </w:rPr>
        <w:t>فردا</w:t>
      </w:r>
      <w:r w:rsidR="00E61D8F">
        <w:rPr>
          <w:rtl/>
          <w:lang w:bidi="fa-IR"/>
        </w:rPr>
        <w:t>ی</w:t>
      </w:r>
      <w:r>
        <w:rPr>
          <w:rtl/>
          <w:lang w:bidi="fa-IR"/>
        </w:rPr>
        <w:t xml:space="preserve"> آن روز به طرف قصر خل</w:t>
      </w:r>
      <w:r w:rsidR="00E61D8F">
        <w:rPr>
          <w:rtl/>
          <w:lang w:bidi="fa-IR"/>
        </w:rPr>
        <w:t>ی</w:t>
      </w:r>
      <w:r>
        <w:rPr>
          <w:rtl/>
          <w:lang w:bidi="fa-IR"/>
        </w:rPr>
        <w:t>فه رفتم</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دوستانش گفت</w:t>
      </w:r>
      <w:r w:rsidR="009B4C06">
        <w:rPr>
          <w:rtl/>
          <w:lang w:bidi="fa-IR"/>
        </w:rPr>
        <w:t xml:space="preserve">: </w:t>
      </w:r>
      <w:r>
        <w:rPr>
          <w:rtl/>
          <w:lang w:bidi="fa-IR"/>
        </w:rPr>
        <w:t>وز</w:t>
      </w:r>
      <w:r w:rsidR="00E61D8F">
        <w:rPr>
          <w:rtl/>
          <w:lang w:bidi="fa-IR"/>
        </w:rPr>
        <w:t>ی</w:t>
      </w:r>
      <w:r>
        <w:rPr>
          <w:rtl/>
          <w:lang w:bidi="fa-IR"/>
        </w:rPr>
        <w:t>ر احوالت را م</w:t>
      </w:r>
      <w:r w:rsidR="00E61D8F">
        <w:rPr>
          <w:rtl/>
          <w:lang w:bidi="fa-IR"/>
        </w:rPr>
        <w:t xml:space="preserve">ی </w:t>
      </w:r>
      <w:r>
        <w:rPr>
          <w:rtl/>
          <w:lang w:bidi="fa-IR"/>
        </w:rPr>
        <w:t>پرس</w:t>
      </w:r>
      <w:r w:rsidR="00E61D8F">
        <w:rPr>
          <w:rtl/>
          <w:lang w:bidi="fa-IR"/>
        </w:rPr>
        <w:t>ی</w:t>
      </w:r>
      <w:r>
        <w:rPr>
          <w:rtl/>
          <w:lang w:bidi="fa-IR"/>
        </w:rPr>
        <w:t>د</w:t>
      </w:r>
      <w:r w:rsidR="009B4C06">
        <w:rPr>
          <w:rtl/>
          <w:lang w:bidi="fa-IR"/>
        </w:rPr>
        <w:t xml:space="preserve">، </w:t>
      </w:r>
      <w:r>
        <w:rPr>
          <w:rtl/>
          <w:lang w:bidi="fa-IR"/>
        </w:rPr>
        <w:t>بنش</w:t>
      </w:r>
      <w:r w:rsidR="00E61D8F">
        <w:rPr>
          <w:rtl/>
          <w:lang w:bidi="fa-IR"/>
        </w:rPr>
        <w:t>ی</w:t>
      </w:r>
      <w:r>
        <w:rPr>
          <w:rtl/>
          <w:lang w:bidi="fa-IR"/>
        </w:rPr>
        <w:t>ن تا ب</w:t>
      </w:r>
      <w:r w:rsidR="00E61D8F">
        <w:rPr>
          <w:rtl/>
          <w:lang w:bidi="fa-IR"/>
        </w:rPr>
        <w:t>ی</w:t>
      </w:r>
      <w:r>
        <w:rPr>
          <w:rtl/>
          <w:lang w:bidi="fa-IR"/>
        </w:rPr>
        <w:t>ا</w:t>
      </w:r>
      <w:r w:rsidR="00E61D8F">
        <w:rPr>
          <w:rtl/>
          <w:lang w:bidi="fa-IR"/>
        </w:rPr>
        <w:t>ی</w:t>
      </w:r>
      <w:r>
        <w:rPr>
          <w:rtl/>
          <w:lang w:bidi="fa-IR"/>
        </w:rPr>
        <w:t>د</w:t>
      </w:r>
      <w:r w:rsidR="009B4C06">
        <w:rPr>
          <w:rtl/>
          <w:lang w:bidi="fa-IR"/>
        </w:rPr>
        <w:t xml:space="preserve">، </w:t>
      </w:r>
      <w:r>
        <w:rPr>
          <w:rtl/>
          <w:lang w:bidi="fa-IR"/>
        </w:rPr>
        <w:t>طول</w:t>
      </w:r>
      <w:r w:rsidR="00E61D8F">
        <w:rPr>
          <w:rtl/>
          <w:lang w:bidi="fa-IR"/>
        </w:rPr>
        <w:t>ی</w:t>
      </w:r>
      <w:r>
        <w:rPr>
          <w:rtl/>
          <w:lang w:bidi="fa-IR"/>
        </w:rPr>
        <w:t xml:space="preserve"> نکش</w:t>
      </w:r>
      <w:r w:rsidR="00E61D8F">
        <w:rPr>
          <w:rtl/>
          <w:lang w:bidi="fa-IR"/>
        </w:rPr>
        <w:t>ی</w:t>
      </w:r>
      <w:r>
        <w:rPr>
          <w:rtl/>
          <w:lang w:bidi="fa-IR"/>
        </w:rPr>
        <w:t>د که اب</w:t>
      </w:r>
      <w:r w:rsidR="00E61D8F">
        <w:rPr>
          <w:rtl/>
          <w:lang w:bidi="fa-IR"/>
        </w:rPr>
        <w:t xml:space="preserve">ی </w:t>
      </w:r>
      <w:r>
        <w:rPr>
          <w:rtl/>
          <w:lang w:bidi="fa-IR"/>
        </w:rPr>
        <w:t>خالد آمد و مرا با خود به منزل برد</w:t>
      </w:r>
      <w:r w:rsidR="009B4C06">
        <w:rPr>
          <w:rtl/>
          <w:lang w:bidi="fa-IR"/>
        </w:rPr>
        <w:t xml:space="preserve">. </w:t>
      </w:r>
      <w:r>
        <w:rPr>
          <w:rtl/>
          <w:lang w:bidi="fa-IR"/>
        </w:rPr>
        <w:t>آنگاه عده</w:t>
      </w:r>
      <w:r w:rsidR="00E61D8F">
        <w:rPr>
          <w:rtl/>
          <w:lang w:bidi="fa-IR"/>
        </w:rPr>
        <w:t xml:space="preserve"> </w:t>
      </w:r>
      <w:r>
        <w:rPr>
          <w:rtl/>
          <w:lang w:bidi="fa-IR"/>
        </w:rPr>
        <w:t>ا</w:t>
      </w:r>
      <w:r w:rsidR="00E61D8F">
        <w:rPr>
          <w:rtl/>
          <w:lang w:bidi="fa-IR"/>
        </w:rPr>
        <w:t>ی</w:t>
      </w:r>
      <w:r>
        <w:rPr>
          <w:rtl/>
          <w:lang w:bidi="fa-IR"/>
        </w:rPr>
        <w:t xml:space="preserve"> را حاضر نمود و به آن</w:t>
      </w:r>
      <w:r w:rsidR="00E61D8F">
        <w:rPr>
          <w:rtl/>
          <w:lang w:bidi="fa-IR"/>
        </w:rPr>
        <w:t xml:space="preserve"> </w:t>
      </w:r>
      <w:r>
        <w:rPr>
          <w:rtl/>
          <w:lang w:bidi="fa-IR"/>
        </w:rPr>
        <w:t>ها گفت</w:t>
      </w:r>
      <w:r w:rsidR="009B4C06">
        <w:rPr>
          <w:rtl/>
          <w:lang w:bidi="fa-IR"/>
        </w:rPr>
        <w:t xml:space="preserve">: </w:t>
      </w:r>
      <w:r>
        <w:rPr>
          <w:rtl/>
          <w:lang w:bidi="fa-IR"/>
        </w:rPr>
        <w:t>شما از من غلات سواد</w:t>
      </w:r>
      <w:r w:rsidR="009B4C06">
        <w:rPr>
          <w:rtl/>
          <w:lang w:bidi="fa-IR"/>
        </w:rPr>
        <w:t xml:space="preserve"> (</w:t>
      </w:r>
      <w:r>
        <w:rPr>
          <w:rtl/>
          <w:lang w:bidi="fa-IR"/>
        </w:rPr>
        <w:t>ب</w:t>
      </w:r>
      <w:r w:rsidR="00E61D8F">
        <w:rPr>
          <w:rtl/>
          <w:lang w:bidi="fa-IR"/>
        </w:rPr>
        <w:t>ی</w:t>
      </w:r>
      <w:r>
        <w:rPr>
          <w:rtl/>
          <w:lang w:bidi="fa-IR"/>
        </w:rPr>
        <w:t>ن بصره و کوفه</w:t>
      </w:r>
      <w:r w:rsidR="009B4C06">
        <w:rPr>
          <w:rtl/>
          <w:lang w:bidi="fa-IR"/>
        </w:rPr>
        <w:t xml:space="preserve">) </w:t>
      </w:r>
      <w:r>
        <w:rPr>
          <w:rtl/>
          <w:lang w:bidi="fa-IR"/>
        </w:rPr>
        <w:t>را به هشت م</w:t>
      </w:r>
      <w:r w:rsidR="00E61D8F">
        <w:rPr>
          <w:rtl/>
          <w:lang w:bidi="fa-IR"/>
        </w:rPr>
        <w:t>ی</w:t>
      </w:r>
      <w:r>
        <w:rPr>
          <w:rtl/>
          <w:lang w:bidi="fa-IR"/>
        </w:rPr>
        <w:t>ل</w:t>
      </w:r>
      <w:r w:rsidR="00E61D8F">
        <w:rPr>
          <w:rtl/>
          <w:lang w:bidi="fa-IR"/>
        </w:rPr>
        <w:t>ی</w:t>
      </w:r>
      <w:r>
        <w:rPr>
          <w:rtl/>
          <w:lang w:bidi="fa-IR"/>
        </w:rPr>
        <w:t>ون درهم نخر</w:t>
      </w:r>
      <w:r w:rsidR="00E61D8F">
        <w:rPr>
          <w:rtl/>
          <w:lang w:bidi="fa-IR"/>
        </w:rPr>
        <w:t>ی</w:t>
      </w:r>
      <w:r>
        <w:rPr>
          <w:rtl/>
          <w:lang w:bidi="fa-IR"/>
        </w:rPr>
        <w:t>د</w:t>
      </w:r>
      <w:r w:rsidR="00E61D8F">
        <w:rPr>
          <w:rtl/>
          <w:lang w:bidi="fa-IR"/>
        </w:rPr>
        <w:t>ی</w:t>
      </w:r>
      <w:r>
        <w:rPr>
          <w:rtl/>
          <w:lang w:bidi="fa-IR"/>
        </w:rPr>
        <w:t>د به شرط آن</w:t>
      </w:r>
      <w:r w:rsidR="00E61D8F">
        <w:rPr>
          <w:rtl/>
          <w:lang w:bidi="fa-IR"/>
        </w:rPr>
        <w:t xml:space="preserve"> </w:t>
      </w:r>
      <w:r>
        <w:rPr>
          <w:rtl/>
          <w:lang w:bidi="fa-IR"/>
        </w:rPr>
        <w:t xml:space="preserve">که </w:t>
      </w:r>
      <w:r w:rsidR="00E61D8F">
        <w:rPr>
          <w:rtl/>
          <w:lang w:bidi="fa-IR"/>
        </w:rPr>
        <w:t>ی</w:t>
      </w:r>
      <w:r>
        <w:rPr>
          <w:rtl/>
          <w:lang w:bidi="fa-IR"/>
        </w:rPr>
        <w:t>ک نفر را با شما شر</w:t>
      </w:r>
      <w:r w:rsidR="00E61D8F">
        <w:rPr>
          <w:rtl/>
          <w:lang w:bidi="fa-IR"/>
        </w:rPr>
        <w:t>ی</w:t>
      </w:r>
      <w:r>
        <w:rPr>
          <w:rtl/>
          <w:lang w:bidi="fa-IR"/>
        </w:rPr>
        <w:t>ک کنم</w:t>
      </w:r>
      <w:r w:rsidR="009B4C06">
        <w:rPr>
          <w:rtl/>
          <w:lang w:bidi="fa-IR"/>
        </w:rPr>
        <w:t xml:space="preserve">؟ </w:t>
      </w:r>
      <w:r>
        <w:rPr>
          <w:rtl/>
          <w:lang w:bidi="fa-IR"/>
        </w:rPr>
        <w:t>گفتند</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آن شر</w:t>
      </w:r>
      <w:r w:rsidR="00E61D8F">
        <w:rPr>
          <w:rtl/>
          <w:lang w:bidi="fa-IR"/>
        </w:rPr>
        <w:t>ی</w:t>
      </w:r>
      <w:r>
        <w:rPr>
          <w:rtl/>
          <w:lang w:bidi="fa-IR"/>
        </w:rPr>
        <w:t>ک هم</w:t>
      </w:r>
      <w:r w:rsidR="00E61D8F">
        <w:rPr>
          <w:rtl/>
          <w:lang w:bidi="fa-IR"/>
        </w:rPr>
        <w:t>ی</w:t>
      </w:r>
      <w:r>
        <w:rPr>
          <w:rtl/>
          <w:lang w:bidi="fa-IR"/>
        </w:rPr>
        <w:t>ن شخص است و مرا معرف</w:t>
      </w:r>
      <w:r w:rsidR="00E61D8F">
        <w:rPr>
          <w:rtl/>
          <w:lang w:bidi="fa-IR"/>
        </w:rPr>
        <w:t>ی</w:t>
      </w:r>
      <w:r>
        <w:rPr>
          <w:rtl/>
          <w:lang w:bidi="fa-IR"/>
        </w:rPr>
        <w:t xml:space="preserve"> کرد</w:t>
      </w:r>
      <w:r w:rsidR="009B4C06">
        <w:rPr>
          <w:rtl/>
          <w:lang w:bidi="fa-IR"/>
        </w:rPr>
        <w:t xml:space="preserve">. </w:t>
      </w:r>
      <w:r>
        <w:rPr>
          <w:rtl/>
          <w:lang w:bidi="fa-IR"/>
        </w:rPr>
        <w:t>پس از آن</w:t>
      </w:r>
      <w:r w:rsidR="00E61D8F">
        <w:rPr>
          <w:rtl/>
          <w:lang w:bidi="fa-IR"/>
        </w:rPr>
        <w:t xml:space="preserve"> </w:t>
      </w:r>
      <w:r>
        <w:rPr>
          <w:rtl/>
          <w:lang w:bidi="fa-IR"/>
        </w:rPr>
        <w:t>که از منزل وز</w:t>
      </w:r>
      <w:r w:rsidR="00E61D8F">
        <w:rPr>
          <w:rtl/>
          <w:lang w:bidi="fa-IR"/>
        </w:rPr>
        <w:t>ی</w:t>
      </w:r>
      <w:r>
        <w:rPr>
          <w:rtl/>
          <w:lang w:bidi="fa-IR"/>
        </w:rPr>
        <w:t>ر ب</w:t>
      </w:r>
      <w:r w:rsidR="00E61D8F">
        <w:rPr>
          <w:rtl/>
          <w:lang w:bidi="fa-IR"/>
        </w:rPr>
        <w:t>ی</w:t>
      </w:r>
      <w:r>
        <w:rPr>
          <w:rtl/>
          <w:lang w:bidi="fa-IR"/>
        </w:rPr>
        <w:t>رون آمد</w:t>
      </w:r>
      <w:r w:rsidR="00E61D8F">
        <w:rPr>
          <w:rtl/>
          <w:lang w:bidi="fa-IR"/>
        </w:rPr>
        <w:t>ی</w:t>
      </w:r>
      <w:r>
        <w:rPr>
          <w:rtl/>
          <w:lang w:bidi="fa-IR"/>
        </w:rPr>
        <w:t>م آن</w:t>
      </w:r>
      <w:r w:rsidR="00E61D8F">
        <w:rPr>
          <w:rtl/>
          <w:lang w:bidi="fa-IR"/>
        </w:rPr>
        <w:t xml:space="preserve"> </w:t>
      </w:r>
      <w:r>
        <w:rPr>
          <w:rtl/>
          <w:lang w:bidi="fa-IR"/>
        </w:rPr>
        <w:t>ها به من گفتند</w:t>
      </w:r>
      <w:r w:rsidR="009B4C06">
        <w:rPr>
          <w:rtl/>
          <w:lang w:bidi="fa-IR"/>
        </w:rPr>
        <w:t xml:space="preserve">: </w:t>
      </w:r>
      <w:r>
        <w:rPr>
          <w:rtl/>
          <w:lang w:bidi="fa-IR"/>
        </w:rPr>
        <w:t>انجام ا</w:t>
      </w:r>
      <w:r w:rsidR="00E61D8F">
        <w:rPr>
          <w:rtl/>
          <w:lang w:bidi="fa-IR"/>
        </w:rPr>
        <w:t>ی</w:t>
      </w:r>
      <w:r>
        <w:rPr>
          <w:rtl/>
          <w:lang w:bidi="fa-IR"/>
        </w:rPr>
        <w:t>ن کار احت</w:t>
      </w:r>
      <w:r w:rsidR="00E61D8F">
        <w:rPr>
          <w:rtl/>
          <w:lang w:bidi="fa-IR"/>
        </w:rPr>
        <w:t>ی</w:t>
      </w:r>
      <w:r>
        <w:rPr>
          <w:rtl/>
          <w:lang w:bidi="fa-IR"/>
        </w:rPr>
        <w:t xml:space="preserve">اج به چند </w:t>
      </w:r>
      <w:r>
        <w:rPr>
          <w:rtl/>
          <w:lang w:bidi="fa-IR"/>
        </w:rPr>
        <w:lastRenderedPageBreak/>
        <w:t>نفر وک</w:t>
      </w:r>
      <w:r w:rsidR="00E61D8F">
        <w:rPr>
          <w:rtl/>
          <w:lang w:bidi="fa-IR"/>
        </w:rPr>
        <w:t>ی</w:t>
      </w:r>
      <w:r>
        <w:rPr>
          <w:rtl/>
          <w:lang w:bidi="fa-IR"/>
        </w:rPr>
        <w:t>ل و اسباب و لوازم دارد و تو از عهده آن بر نم</w:t>
      </w:r>
      <w:r w:rsidR="00E61D8F">
        <w:rPr>
          <w:rtl/>
          <w:lang w:bidi="fa-IR"/>
        </w:rPr>
        <w:t xml:space="preserve">ی </w:t>
      </w:r>
      <w:r>
        <w:rPr>
          <w:rtl/>
          <w:lang w:bidi="fa-IR"/>
        </w:rPr>
        <w:t>آ</w:t>
      </w:r>
      <w:r w:rsidR="00E61D8F">
        <w:rPr>
          <w:rtl/>
          <w:lang w:bidi="fa-IR"/>
        </w:rPr>
        <w:t>یی</w:t>
      </w:r>
      <w:r w:rsidR="009B4C06">
        <w:rPr>
          <w:rtl/>
          <w:lang w:bidi="fa-IR"/>
        </w:rPr>
        <w:t xml:space="preserve">، </w:t>
      </w:r>
      <w:r>
        <w:rPr>
          <w:rtl/>
          <w:lang w:bidi="fa-IR"/>
        </w:rPr>
        <w:t>حاضر</w:t>
      </w:r>
      <w:r w:rsidR="00E61D8F">
        <w:rPr>
          <w:rtl/>
          <w:lang w:bidi="fa-IR"/>
        </w:rPr>
        <w:t>ی</w:t>
      </w:r>
      <w:r>
        <w:rPr>
          <w:rtl/>
          <w:lang w:bidi="fa-IR"/>
        </w:rPr>
        <w:t xml:space="preserve"> سهم خود را بفروش</w:t>
      </w:r>
      <w:r w:rsidR="00E61D8F">
        <w:rPr>
          <w:rtl/>
          <w:lang w:bidi="fa-IR"/>
        </w:rPr>
        <w:t>ی</w:t>
      </w:r>
      <w:r w:rsidR="009B4C06">
        <w:rPr>
          <w:rtl/>
          <w:lang w:bidi="fa-IR"/>
        </w:rPr>
        <w:t xml:space="preserve">؟ </w:t>
      </w:r>
      <w:r>
        <w:rPr>
          <w:rtl/>
          <w:lang w:bidi="fa-IR"/>
        </w:rPr>
        <w:t>قبول کرده</w:t>
      </w:r>
      <w:r w:rsidR="009B4C06">
        <w:rPr>
          <w:rtl/>
          <w:lang w:bidi="fa-IR"/>
        </w:rPr>
        <w:t xml:space="preserve">، </w:t>
      </w:r>
      <w:r>
        <w:rPr>
          <w:rtl/>
          <w:lang w:bidi="fa-IR"/>
        </w:rPr>
        <w:t>پرس</w:t>
      </w:r>
      <w:r w:rsidR="00E61D8F">
        <w:rPr>
          <w:rtl/>
          <w:lang w:bidi="fa-IR"/>
        </w:rPr>
        <w:t>ی</w:t>
      </w:r>
      <w:r>
        <w:rPr>
          <w:rtl/>
          <w:lang w:bidi="fa-IR"/>
        </w:rPr>
        <w:t>دم</w:t>
      </w:r>
      <w:r w:rsidR="009B4C06">
        <w:rPr>
          <w:rtl/>
          <w:lang w:bidi="fa-IR"/>
        </w:rPr>
        <w:t xml:space="preserve">: </w:t>
      </w:r>
      <w:r>
        <w:rPr>
          <w:rtl/>
          <w:lang w:bidi="fa-IR"/>
        </w:rPr>
        <w:t>چقدر م</w:t>
      </w:r>
      <w:r w:rsidR="00E61D8F">
        <w:rPr>
          <w:rtl/>
          <w:lang w:bidi="fa-IR"/>
        </w:rPr>
        <w:t xml:space="preserve">ی </w:t>
      </w:r>
      <w:r>
        <w:rPr>
          <w:rtl/>
          <w:lang w:bidi="fa-IR"/>
        </w:rPr>
        <w:t>خر</w:t>
      </w:r>
      <w:r w:rsidR="00E61D8F">
        <w:rPr>
          <w:rtl/>
          <w:lang w:bidi="fa-IR"/>
        </w:rPr>
        <w:t>ی</w:t>
      </w:r>
      <w:r>
        <w:rPr>
          <w:rtl/>
          <w:lang w:bidi="fa-IR"/>
        </w:rPr>
        <w:t>د</w:t>
      </w:r>
      <w:r w:rsidR="009B4C06">
        <w:rPr>
          <w:rtl/>
          <w:lang w:bidi="fa-IR"/>
        </w:rPr>
        <w:t xml:space="preserve">؟ </w:t>
      </w:r>
      <w:r>
        <w:rPr>
          <w:rtl/>
          <w:lang w:bidi="fa-IR"/>
        </w:rPr>
        <w:t>گفتند</w:t>
      </w:r>
      <w:r w:rsidR="009B4C06">
        <w:rPr>
          <w:rtl/>
          <w:lang w:bidi="fa-IR"/>
        </w:rPr>
        <w:t xml:space="preserve">: </w:t>
      </w:r>
      <w:r>
        <w:rPr>
          <w:rtl/>
          <w:lang w:bidi="fa-IR"/>
        </w:rPr>
        <w:t>صد هزار درهم</w:t>
      </w:r>
      <w:r w:rsidR="009B4C06">
        <w:rPr>
          <w:rtl/>
          <w:lang w:bidi="fa-IR"/>
        </w:rPr>
        <w:t xml:space="preserve">. </w:t>
      </w:r>
      <w:r>
        <w:rPr>
          <w:rtl/>
          <w:lang w:bidi="fa-IR"/>
        </w:rPr>
        <w:t>راض</w:t>
      </w:r>
      <w:r w:rsidR="00E61D8F">
        <w:rPr>
          <w:rtl/>
          <w:lang w:bidi="fa-IR"/>
        </w:rPr>
        <w:t>ی</w:t>
      </w:r>
      <w:r>
        <w:rPr>
          <w:rtl/>
          <w:lang w:bidi="fa-IR"/>
        </w:rPr>
        <w:t xml:space="preserve"> نشدم تا س</w:t>
      </w:r>
      <w:r w:rsidR="00E61D8F">
        <w:rPr>
          <w:rtl/>
          <w:lang w:bidi="fa-IR"/>
        </w:rPr>
        <w:t>ی</w:t>
      </w:r>
      <w:r>
        <w:rPr>
          <w:rtl/>
          <w:lang w:bidi="fa-IR"/>
        </w:rPr>
        <w:t>صد هزار درهم و آن</w:t>
      </w:r>
      <w:r w:rsidR="00E61D8F">
        <w:rPr>
          <w:rtl/>
          <w:lang w:bidi="fa-IR"/>
        </w:rPr>
        <w:t xml:space="preserve"> </w:t>
      </w:r>
      <w:r>
        <w:rPr>
          <w:rtl/>
          <w:lang w:bidi="fa-IR"/>
        </w:rPr>
        <w:t>ها نقد آن را پرداخت نمودند و از همان روز روزگارم خوب شد</w:t>
      </w:r>
      <w:r w:rsidR="009B4C06">
        <w:rPr>
          <w:rtl/>
          <w:lang w:bidi="fa-IR"/>
        </w:rPr>
        <w:t xml:space="preserve">. </w:t>
      </w:r>
      <w:r w:rsidR="009B4C06" w:rsidRPr="00FB19B7">
        <w:rPr>
          <w:rStyle w:val="libFootnotenumChar"/>
          <w:rtl/>
          <w:lang w:bidi="fa-IR"/>
        </w:rPr>
        <w:t>(</w:t>
      </w:r>
      <w:r w:rsidRPr="00FB19B7">
        <w:rPr>
          <w:rStyle w:val="libFootnotenumChar"/>
          <w:rtl/>
        </w:rPr>
        <w:t>585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بعدها آنقدر کارشان بالا گرفت که آورده</w:t>
      </w:r>
      <w:r w:rsidR="00E61D8F">
        <w:rPr>
          <w:rtl/>
          <w:lang w:bidi="fa-IR"/>
        </w:rPr>
        <w:t xml:space="preserve"> </w:t>
      </w:r>
      <w:r>
        <w:rPr>
          <w:rtl/>
          <w:lang w:bidi="fa-IR"/>
        </w:rPr>
        <w:t>اند</w:t>
      </w:r>
      <w:r w:rsidR="009B4C06">
        <w:rPr>
          <w:rtl/>
          <w:lang w:bidi="fa-IR"/>
        </w:rPr>
        <w:t xml:space="preserve">: </w:t>
      </w:r>
      <w:r>
        <w:rPr>
          <w:rtl/>
          <w:lang w:bidi="fa-IR"/>
        </w:rPr>
        <w:t>شخص</w:t>
      </w:r>
      <w:r w:rsidR="00E61D8F">
        <w:rPr>
          <w:rtl/>
          <w:lang w:bidi="fa-IR"/>
        </w:rPr>
        <w:t>ی</w:t>
      </w:r>
      <w:r>
        <w:rPr>
          <w:rtl/>
          <w:lang w:bidi="fa-IR"/>
        </w:rPr>
        <w:t xml:space="preserve"> به هارون الرش</w:t>
      </w:r>
      <w:r w:rsidR="00E61D8F">
        <w:rPr>
          <w:rtl/>
          <w:lang w:bidi="fa-IR"/>
        </w:rPr>
        <w:t>ی</w:t>
      </w:r>
      <w:r>
        <w:rPr>
          <w:rtl/>
          <w:lang w:bidi="fa-IR"/>
        </w:rPr>
        <w:t>د گفت</w:t>
      </w:r>
      <w:r w:rsidR="009B4C06">
        <w:rPr>
          <w:rtl/>
          <w:lang w:bidi="fa-IR"/>
        </w:rPr>
        <w:t xml:space="preserve">: </w:t>
      </w:r>
      <w:r>
        <w:rPr>
          <w:rtl/>
          <w:lang w:bidi="fa-IR"/>
        </w:rPr>
        <w:t>پ</w:t>
      </w:r>
      <w:r w:rsidR="00E61D8F">
        <w:rPr>
          <w:rtl/>
          <w:lang w:bidi="fa-IR"/>
        </w:rPr>
        <w:t>ی</w:t>
      </w:r>
      <w:r>
        <w:rPr>
          <w:rtl/>
          <w:lang w:bidi="fa-IR"/>
        </w:rPr>
        <w:t>ر مرد</w:t>
      </w:r>
      <w:r w:rsidR="00E61D8F">
        <w:rPr>
          <w:rtl/>
          <w:lang w:bidi="fa-IR"/>
        </w:rPr>
        <w:t>ی</w:t>
      </w:r>
      <w:r>
        <w:rPr>
          <w:rtl/>
          <w:lang w:bidi="fa-IR"/>
        </w:rPr>
        <w:t xml:space="preserve"> همه شب در منازل آل</w:t>
      </w:r>
      <w:r w:rsidR="00E61D8F">
        <w:rPr>
          <w:rtl/>
          <w:lang w:bidi="fa-IR"/>
        </w:rPr>
        <w:t xml:space="preserve"> </w:t>
      </w:r>
      <w:r>
        <w:rPr>
          <w:rtl/>
          <w:lang w:bidi="fa-IR"/>
        </w:rPr>
        <w:t>برمک رو</w:t>
      </w:r>
      <w:r w:rsidR="00E61D8F">
        <w:rPr>
          <w:rtl/>
          <w:lang w:bidi="fa-IR"/>
        </w:rPr>
        <w:t>ی</w:t>
      </w:r>
      <w:r>
        <w:rPr>
          <w:rtl/>
          <w:lang w:bidi="fa-IR"/>
        </w:rPr>
        <w:t xml:space="preserve"> صندل</w:t>
      </w:r>
      <w:r w:rsidR="00E61D8F">
        <w:rPr>
          <w:rtl/>
          <w:lang w:bidi="fa-IR"/>
        </w:rPr>
        <w:t>ی</w:t>
      </w:r>
      <w:r>
        <w:rPr>
          <w:rtl/>
          <w:lang w:bidi="fa-IR"/>
        </w:rPr>
        <w:t xml:space="preserve"> قرار م</w:t>
      </w:r>
      <w:r w:rsidR="00E61D8F">
        <w:rPr>
          <w:rtl/>
          <w:lang w:bidi="fa-IR"/>
        </w:rPr>
        <w:t xml:space="preserve">ی </w:t>
      </w:r>
      <w:r>
        <w:rPr>
          <w:rtl/>
          <w:lang w:bidi="fa-IR"/>
        </w:rPr>
        <w:t>گ</w:t>
      </w:r>
      <w:r w:rsidR="00E61D8F">
        <w:rPr>
          <w:rtl/>
          <w:lang w:bidi="fa-IR"/>
        </w:rPr>
        <w:t>ی</w:t>
      </w:r>
      <w:r>
        <w:rPr>
          <w:rtl/>
          <w:lang w:bidi="fa-IR"/>
        </w:rPr>
        <w:t>رد و از فضا</w:t>
      </w:r>
      <w:r w:rsidR="00E61D8F">
        <w:rPr>
          <w:rtl/>
          <w:lang w:bidi="fa-IR"/>
        </w:rPr>
        <w:t>ی</w:t>
      </w:r>
      <w:r>
        <w:rPr>
          <w:rtl/>
          <w:lang w:bidi="fa-IR"/>
        </w:rPr>
        <w:t>ل و کمالات برمک</w:t>
      </w:r>
      <w:r w:rsidR="00E61D8F">
        <w:rPr>
          <w:rtl/>
          <w:lang w:bidi="fa-IR"/>
        </w:rPr>
        <w:t>ی</w:t>
      </w:r>
      <w:r>
        <w:rPr>
          <w:rtl/>
          <w:lang w:bidi="fa-IR"/>
        </w:rPr>
        <w:t>ان سخن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هارون در غضب شد و دستور داد او را حاضر ساختند و دستور قتل او را صادر نمود</w:t>
      </w:r>
      <w:r w:rsidR="009B4C06">
        <w:rPr>
          <w:rtl/>
          <w:lang w:bidi="fa-IR"/>
        </w:rPr>
        <w:t xml:space="preserve">. </w:t>
      </w:r>
      <w:r>
        <w:rPr>
          <w:rtl/>
          <w:lang w:bidi="fa-IR"/>
        </w:rPr>
        <w:t>آن پ</w:t>
      </w:r>
      <w:r w:rsidR="00E61D8F">
        <w:rPr>
          <w:rtl/>
          <w:lang w:bidi="fa-IR"/>
        </w:rPr>
        <w:t>ی</w:t>
      </w:r>
      <w:r>
        <w:rPr>
          <w:rtl/>
          <w:lang w:bidi="fa-IR"/>
        </w:rPr>
        <w:t>ر مرد تقاضا کرد او را مهلت دهند تا او جر</w:t>
      </w:r>
      <w:r w:rsidR="00E61D8F">
        <w:rPr>
          <w:rtl/>
          <w:lang w:bidi="fa-IR"/>
        </w:rPr>
        <w:t>ی</w:t>
      </w:r>
      <w:r>
        <w:rPr>
          <w:rtl/>
          <w:lang w:bidi="fa-IR"/>
        </w:rPr>
        <w:t>ان خود را نقل کند</w:t>
      </w:r>
      <w:r w:rsidR="009B4C06">
        <w:rPr>
          <w:rtl/>
          <w:lang w:bidi="fa-IR"/>
        </w:rPr>
        <w:t xml:space="preserve">. </w:t>
      </w:r>
      <w:r>
        <w:rPr>
          <w:rtl/>
          <w:lang w:bidi="fa-IR"/>
        </w:rPr>
        <w:t>هارون پذ</w:t>
      </w:r>
      <w:r w:rsidR="00E61D8F">
        <w:rPr>
          <w:rtl/>
          <w:lang w:bidi="fa-IR"/>
        </w:rPr>
        <w:t>ی</w:t>
      </w:r>
      <w:r>
        <w:rPr>
          <w:rtl/>
          <w:lang w:bidi="fa-IR"/>
        </w:rPr>
        <w:t>رفت</w:t>
      </w:r>
      <w:r w:rsidR="009B4C06">
        <w:rPr>
          <w:rtl/>
          <w:lang w:bidi="fa-IR"/>
        </w:rPr>
        <w:t xml:space="preserve">. </w:t>
      </w:r>
    </w:p>
    <w:p w:rsidR="0049138A" w:rsidRDefault="0049138A" w:rsidP="0049138A">
      <w:pPr>
        <w:pStyle w:val="libNormal"/>
        <w:rPr>
          <w:rtl/>
          <w:lang w:bidi="fa-IR"/>
        </w:rPr>
      </w:pPr>
      <w:r>
        <w:rPr>
          <w:rtl/>
          <w:lang w:bidi="fa-IR"/>
        </w:rPr>
        <w:t>پ</w:t>
      </w:r>
      <w:r w:rsidR="00E61D8F">
        <w:rPr>
          <w:rtl/>
          <w:lang w:bidi="fa-IR"/>
        </w:rPr>
        <w:t>ی</w:t>
      </w:r>
      <w:r>
        <w:rPr>
          <w:rtl/>
          <w:lang w:bidi="fa-IR"/>
        </w:rPr>
        <w:t>ر مرد گفت</w:t>
      </w:r>
      <w:r w:rsidR="009B4C06">
        <w:rPr>
          <w:rtl/>
          <w:lang w:bidi="fa-IR"/>
        </w:rPr>
        <w:t xml:space="preserve">: </w:t>
      </w:r>
      <w:r>
        <w:rPr>
          <w:rtl/>
          <w:lang w:bidi="fa-IR"/>
        </w:rPr>
        <w:t>پدرانم از اکابر شام بودند</w:t>
      </w:r>
      <w:r w:rsidR="009B4C06">
        <w:rPr>
          <w:rtl/>
          <w:lang w:bidi="fa-IR"/>
        </w:rPr>
        <w:t xml:space="preserve">. </w:t>
      </w:r>
      <w:r>
        <w:rPr>
          <w:rtl/>
          <w:lang w:bidi="fa-IR"/>
        </w:rPr>
        <w:t>از حوادث روزگار ته</w:t>
      </w:r>
      <w:r w:rsidR="00E61D8F">
        <w:rPr>
          <w:rtl/>
          <w:lang w:bidi="fa-IR"/>
        </w:rPr>
        <w:t>ی</w:t>
      </w:r>
      <w:r>
        <w:rPr>
          <w:rtl/>
          <w:lang w:bidi="fa-IR"/>
        </w:rPr>
        <w:t>دست شدم و از شدّت فقر و گرفتار</w:t>
      </w:r>
      <w:r w:rsidR="00E61D8F">
        <w:rPr>
          <w:rtl/>
          <w:lang w:bidi="fa-IR"/>
        </w:rPr>
        <w:t>ی</w:t>
      </w:r>
      <w:r>
        <w:rPr>
          <w:rtl/>
          <w:lang w:bidi="fa-IR"/>
        </w:rPr>
        <w:t xml:space="preserve"> با خانواده</w:t>
      </w:r>
      <w:r w:rsidR="00E61D8F">
        <w:rPr>
          <w:rtl/>
          <w:lang w:bidi="fa-IR"/>
        </w:rPr>
        <w:t xml:space="preserve"> </w:t>
      </w:r>
      <w:r>
        <w:rPr>
          <w:rtl/>
          <w:lang w:bidi="fa-IR"/>
        </w:rPr>
        <w:t>ام به بغداد آمدم</w:t>
      </w:r>
      <w:r w:rsidR="009B4C06">
        <w:rPr>
          <w:rtl/>
          <w:lang w:bidi="fa-IR"/>
        </w:rPr>
        <w:t xml:space="preserve">. </w:t>
      </w:r>
      <w:r>
        <w:rPr>
          <w:rtl/>
          <w:lang w:bidi="fa-IR"/>
        </w:rPr>
        <w:t>زن و فرزندانم را در مسجد</w:t>
      </w:r>
      <w:r w:rsidR="00E61D8F">
        <w:rPr>
          <w:rtl/>
          <w:lang w:bidi="fa-IR"/>
        </w:rPr>
        <w:t>ی</w:t>
      </w:r>
      <w:r>
        <w:rPr>
          <w:rtl/>
          <w:lang w:bidi="fa-IR"/>
        </w:rPr>
        <w:t xml:space="preserve"> نهاده و خود - به ام</w:t>
      </w:r>
      <w:r w:rsidR="00E61D8F">
        <w:rPr>
          <w:rtl/>
          <w:lang w:bidi="fa-IR"/>
        </w:rPr>
        <w:t>ی</w:t>
      </w:r>
      <w:r>
        <w:rPr>
          <w:rtl/>
          <w:lang w:bidi="fa-IR"/>
        </w:rPr>
        <w:t>د</w:t>
      </w:r>
      <w:r w:rsidR="00E61D8F">
        <w:rPr>
          <w:rtl/>
          <w:lang w:bidi="fa-IR"/>
        </w:rPr>
        <w:t>ی</w:t>
      </w:r>
      <w:r>
        <w:rPr>
          <w:rtl/>
          <w:lang w:bidi="fa-IR"/>
        </w:rPr>
        <w:t xml:space="preserve"> که شخص</w:t>
      </w:r>
      <w:r w:rsidR="00E61D8F">
        <w:rPr>
          <w:rtl/>
          <w:lang w:bidi="fa-IR"/>
        </w:rPr>
        <w:t>ی</w:t>
      </w:r>
      <w:r>
        <w:rPr>
          <w:rtl/>
          <w:lang w:bidi="fa-IR"/>
        </w:rPr>
        <w:t xml:space="preserve"> مرا پناه دهد - به مرکز شهر آمدم</w:t>
      </w:r>
      <w:r w:rsidR="009B4C06">
        <w:rPr>
          <w:rtl/>
          <w:lang w:bidi="fa-IR"/>
        </w:rPr>
        <w:t xml:space="preserve">. </w:t>
      </w:r>
      <w:r>
        <w:rPr>
          <w:rtl/>
          <w:lang w:bidi="fa-IR"/>
        </w:rPr>
        <w:t>وسط بازار عده</w:t>
      </w:r>
      <w:r w:rsidR="00E61D8F">
        <w:rPr>
          <w:rtl/>
          <w:lang w:bidi="fa-IR"/>
        </w:rPr>
        <w:t xml:space="preserve"> </w:t>
      </w:r>
      <w:r>
        <w:rPr>
          <w:rtl/>
          <w:lang w:bidi="fa-IR"/>
        </w:rPr>
        <w:t>ا</w:t>
      </w:r>
      <w:r w:rsidR="00E61D8F">
        <w:rPr>
          <w:rtl/>
          <w:lang w:bidi="fa-IR"/>
        </w:rPr>
        <w:t>ی</w:t>
      </w:r>
      <w:r>
        <w:rPr>
          <w:rtl/>
          <w:lang w:bidi="fa-IR"/>
        </w:rPr>
        <w:t xml:space="preserve"> از بزرگان به راه</w:t>
      </w:r>
      <w:r w:rsidR="00E61D8F">
        <w:rPr>
          <w:rtl/>
          <w:lang w:bidi="fa-IR"/>
        </w:rPr>
        <w:t>ی</w:t>
      </w:r>
      <w:r>
        <w:rPr>
          <w:rtl/>
          <w:lang w:bidi="fa-IR"/>
        </w:rPr>
        <w:t xml:space="preserve"> م</w:t>
      </w:r>
      <w:r w:rsidR="00E61D8F">
        <w:rPr>
          <w:rtl/>
          <w:lang w:bidi="fa-IR"/>
        </w:rPr>
        <w:t xml:space="preserve">ی </w:t>
      </w:r>
      <w:r>
        <w:rPr>
          <w:rtl/>
          <w:lang w:bidi="fa-IR"/>
        </w:rPr>
        <w:t>رفتند با خود گفتم</w:t>
      </w:r>
      <w:r w:rsidR="009B4C06">
        <w:rPr>
          <w:rtl/>
          <w:lang w:bidi="fa-IR"/>
        </w:rPr>
        <w:t xml:space="preserve">: </w:t>
      </w:r>
      <w:r>
        <w:rPr>
          <w:rtl/>
          <w:lang w:bidi="fa-IR"/>
        </w:rPr>
        <w:t>لابد دعوت دارند و از گرسنگ</w:t>
      </w:r>
      <w:r w:rsidR="00E61D8F">
        <w:rPr>
          <w:rtl/>
          <w:lang w:bidi="fa-IR"/>
        </w:rPr>
        <w:t>ی</w:t>
      </w:r>
      <w:r>
        <w:rPr>
          <w:rtl/>
          <w:lang w:bidi="fa-IR"/>
        </w:rPr>
        <w:t xml:space="preserve"> شک</w:t>
      </w:r>
      <w:r w:rsidR="00E61D8F">
        <w:rPr>
          <w:rtl/>
          <w:lang w:bidi="fa-IR"/>
        </w:rPr>
        <w:t>ی</w:t>
      </w:r>
      <w:r>
        <w:rPr>
          <w:rtl/>
          <w:lang w:bidi="fa-IR"/>
        </w:rPr>
        <w:t>با</w:t>
      </w:r>
      <w:r w:rsidR="00E61D8F">
        <w:rPr>
          <w:rtl/>
          <w:lang w:bidi="fa-IR"/>
        </w:rPr>
        <w:t>یی</w:t>
      </w:r>
      <w:r>
        <w:rPr>
          <w:rtl/>
          <w:lang w:bidi="fa-IR"/>
        </w:rPr>
        <w:t xml:space="preserve"> خود را از دست داده بودم</w:t>
      </w:r>
      <w:r w:rsidR="009B4C06">
        <w:rPr>
          <w:rtl/>
          <w:lang w:bidi="fa-IR"/>
        </w:rPr>
        <w:t xml:space="preserve">. </w:t>
      </w:r>
      <w:r>
        <w:rPr>
          <w:rtl/>
          <w:lang w:bidi="fa-IR"/>
        </w:rPr>
        <w:t>دنبال آن</w:t>
      </w:r>
      <w:r w:rsidR="00E61D8F">
        <w:rPr>
          <w:rtl/>
          <w:lang w:bidi="fa-IR"/>
        </w:rPr>
        <w:t xml:space="preserve"> </w:t>
      </w:r>
      <w:r>
        <w:rPr>
          <w:rtl/>
          <w:lang w:bidi="fa-IR"/>
        </w:rPr>
        <w:t>ها روانه شدم که به منزل باشکوه</w:t>
      </w:r>
      <w:r w:rsidR="00E61D8F">
        <w:rPr>
          <w:rtl/>
          <w:lang w:bidi="fa-IR"/>
        </w:rPr>
        <w:t>ی</w:t>
      </w:r>
      <w:r>
        <w:rPr>
          <w:rtl/>
          <w:lang w:bidi="fa-IR"/>
        </w:rPr>
        <w:t xml:space="preserve"> رس</w:t>
      </w:r>
      <w:r w:rsidR="00E61D8F">
        <w:rPr>
          <w:rtl/>
          <w:lang w:bidi="fa-IR"/>
        </w:rPr>
        <w:t>ی</w:t>
      </w:r>
      <w:r>
        <w:rPr>
          <w:rtl/>
          <w:lang w:bidi="fa-IR"/>
        </w:rPr>
        <w:t>د</w:t>
      </w:r>
      <w:r w:rsidR="00E61D8F">
        <w:rPr>
          <w:rtl/>
          <w:lang w:bidi="fa-IR"/>
        </w:rPr>
        <w:t>ی</w:t>
      </w:r>
      <w:r>
        <w:rPr>
          <w:rtl/>
          <w:lang w:bidi="fa-IR"/>
        </w:rPr>
        <w:t>م</w:t>
      </w:r>
      <w:r w:rsidR="009B4C06">
        <w:rPr>
          <w:rtl/>
          <w:lang w:bidi="fa-IR"/>
        </w:rPr>
        <w:t xml:space="preserve">، </w:t>
      </w:r>
      <w:r>
        <w:rPr>
          <w:rtl/>
          <w:lang w:bidi="fa-IR"/>
        </w:rPr>
        <w:t>در جمع آن</w:t>
      </w:r>
      <w:r w:rsidR="00E61D8F">
        <w:rPr>
          <w:rtl/>
          <w:lang w:bidi="fa-IR"/>
        </w:rPr>
        <w:t xml:space="preserve"> </w:t>
      </w:r>
      <w:r>
        <w:rPr>
          <w:rtl/>
          <w:lang w:bidi="fa-IR"/>
        </w:rPr>
        <w:t>ها به آن مجلس داخل شدم و در گوشه</w:t>
      </w:r>
      <w:r w:rsidR="00E61D8F">
        <w:rPr>
          <w:rtl/>
          <w:lang w:bidi="fa-IR"/>
        </w:rPr>
        <w:t xml:space="preserve"> </w:t>
      </w:r>
      <w:r>
        <w:rPr>
          <w:rtl/>
          <w:lang w:bidi="fa-IR"/>
        </w:rPr>
        <w:t>ا</w:t>
      </w:r>
      <w:r w:rsidR="00E61D8F">
        <w:rPr>
          <w:rtl/>
          <w:lang w:bidi="fa-IR"/>
        </w:rPr>
        <w:t>ی</w:t>
      </w:r>
      <w:r>
        <w:rPr>
          <w:rtl/>
          <w:lang w:bidi="fa-IR"/>
        </w:rPr>
        <w:t xml:space="preserve"> نشستم</w:t>
      </w:r>
      <w:r w:rsidR="009B4C06">
        <w:rPr>
          <w:rtl/>
          <w:lang w:bidi="fa-IR"/>
        </w:rPr>
        <w:t xml:space="preserve">. </w:t>
      </w:r>
      <w:r>
        <w:rPr>
          <w:rtl/>
          <w:lang w:bidi="fa-IR"/>
        </w:rPr>
        <w:t>از کس</w:t>
      </w:r>
      <w:r w:rsidR="00E61D8F">
        <w:rPr>
          <w:rtl/>
          <w:lang w:bidi="fa-IR"/>
        </w:rPr>
        <w:t>ی</w:t>
      </w:r>
      <w:r>
        <w:rPr>
          <w:rtl/>
          <w:lang w:bidi="fa-IR"/>
        </w:rPr>
        <w:t xml:space="preserve"> که کنارم بود پرس</w:t>
      </w:r>
      <w:r w:rsidR="00E61D8F">
        <w:rPr>
          <w:rtl/>
          <w:lang w:bidi="fa-IR"/>
        </w:rPr>
        <w:t>ی</w:t>
      </w:r>
      <w:r>
        <w:rPr>
          <w:rtl/>
          <w:lang w:bidi="fa-IR"/>
        </w:rPr>
        <w:t>دم</w:t>
      </w:r>
      <w:r w:rsidR="009B4C06">
        <w:rPr>
          <w:rtl/>
          <w:lang w:bidi="fa-IR"/>
        </w:rPr>
        <w:t xml:space="preserve">: </w:t>
      </w:r>
      <w:r>
        <w:rPr>
          <w:rtl/>
          <w:lang w:bidi="fa-IR"/>
        </w:rPr>
        <w:t>ا</w:t>
      </w:r>
      <w:r w:rsidR="00E61D8F">
        <w:rPr>
          <w:rtl/>
          <w:lang w:bidi="fa-IR"/>
        </w:rPr>
        <w:t>ی</w:t>
      </w:r>
      <w:r>
        <w:rPr>
          <w:rtl/>
          <w:lang w:bidi="fa-IR"/>
        </w:rPr>
        <w:t>ن منزل ک</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 xml:space="preserve">منزل فضل بن </w:t>
      </w:r>
      <w:r w:rsidR="00E61D8F">
        <w:rPr>
          <w:rtl/>
          <w:lang w:bidi="fa-IR"/>
        </w:rPr>
        <w:t>ی</w:t>
      </w:r>
      <w:r>
        <w:rPr>
          <w:rtl/>
          <w:lang w:bidi="fa-IR"/>
        </w:rPr>
        <w:t>ح</w:t>
      </w:r>
      <w:r w:rsidR="00E61D8F">
        <w:rPr>
          <w:rtl/>
          <w:lang w:bidi="fa-IR"/>
        </w:rPr>
        <w:t>یی</w:t>
      </w:r>
      <w:r>
        <w:rPr>
          <w:rtl/>
          <w:lang w:bidi="fa-IR"/>
        </w:rPr>
        <w:t xml:space="preserve"> برمک</w:t>
      </w:r>
      <w:r w:rsidR="00E61D8F">
        <w:rPr>
          <w:rtl/>
          <w:lang w:bidi="fa-IR"/>
        </w:rPr>
        <w:t>ی</w:t>
      </w:r>
      <w:r>
        <w:rPr>
          <w:rtl/>
          <w:lang w:bidi="fa-IR"/>
        </w:rPr>
        <w:t xml:space="preserve"> است و مجلس عروس</w:t>
      </w:r>
      <w:r w:rsidR="00E61D8F">
        <w:rPr>
          <w:rtl/>
          <w:lang w:bidi="fa-IR"/>
        </w:rPr>
        <w:t>ی</w:t>
      </w:r>
      <w:r>
        <w:rPr>
          <w:rtl/>
          <w:lang w:bidi="fa-IR"/>
        </w:rPr>
        <w:t xml:space="preserve"> است</w:t>
      </w:r>
      <w:r w:rsidR="009B4C06">
        <w:rPr>
          <w:rtl/>
          <w:lang w:bidi="fa-IR"/>
        </w:rPr>
        <w:t xml:space="preserve">. </w:t>
      </w:r>
      <w:r>
        <w:rPr>
          <w:rtl/>
          <w:lang w:bidi="fa-IR"/>
        </w:rPr>
        <w:t>پس از فراغ از عقد نکاح طبق</w:t>
      </w:r>
      <w:r w:rsidR="00E61D8F">
        <w:rPr>
          <w:rtl/>
          <w:lang w:bidi="fa-IR"/>
        </w:rPr>
        <w:t xml:space="preserve"> </w:t>
      </w:r>
      <w:r>
        <w:rPr>
          <w:rtl/>
          <w:lang w:bidi="fa-IR"/>
        </w:rPr>
        <w:t>ها</w:t>
      </w:r>
      <w:r w:rsidR="00E61D8F">
        <w:rPr>
          <w:rtl/>
          <w:lang w:bidi="fa-IR"/>
        </w:rPr>
        <w:t>ی</w:t>
      </w:r>
      <w:r>
        <w:rPr>
          <w:rtl/>
          <w:lang w:bidi="fa-IR"/>
        </w:rPr>
        <w:t xml:space="preserve"> زر را آوردند و نزد هر کس طبق</w:t>
      </w:r>
      <w:r w:rsidR="00E61D8F">
        <w:rPr>
          <w:rtl/>
          <w:lang w:bidi="fa-IR"/>
        </w:rPr>
        <w:t>ی</w:t>
      </w:r>
      <w:r>
        <w:rPr>
          <w:rtl/>
          <w:lang w:bidi="fa-IR"/>
        </w:rPr>
        <w:t xml:space="preserve"> نهادند و طبق</w:t>
      </w:r>
      <w:r w:rsidR="00E61D8F">
        <w:rPr>
          <w:rtl/>
          <w:lang w:bidi="fa-IR"/>
        </w:rPr>
        <w:t>ی</w:t>
      </w:r>
      <w:r>
        <w:rPr>
          <w:rtl/>
          <w:lang w:bidi="fa-IR"/>
        </w:rPr>
        <w:t xml:space="preserve"> هم به من دادند پس از آن سندها</w:t>
      </w:r>
      <w:r w:rsidR="00E61D8F">
        <w:rPr>
          <w:rtl/>
          <w:lang w:bidi="fa-IR"/>
        </w:rPr>
        <w:t>ی</w:t>
      </w:r>
      <w:r>
        <w:rPr>
          <w:rtl/>
          <w:lang w:bidi="fa-IR"/>
        </w:rPr>
        <w:t xml:space="preserve"> ملک و باغ نثار کردند</w:t>
      </w:r>
      <w:r w:rsidR="009B4C06">
        <w:rPr>
          <w:rtl/>
          <w:lang w:bidi="fa-IR"/>
        </w:rPr>
        <w:t xml:space="preserve">، </w:t>
      </w:r>
      <w:r>
        <w:rPr>
          <w:rtl/>
          <w:lang w:bidi="fa-IR"/>
        </w:rPr>
        <w:t>سه سند هم به دست من افتاد و مجلس پا</w:t>
      </w:r>
      <w:r w:rsidR="00E61D8F">
        <w:rPr>
          <w:rtl/>
          <w:lang w:bidi="fa-IR"/>
        </w:rPr>
        <w:t>ی</w:t>
      </w:r>
      <w:r>
        <w:rPr>
          <w:rtl/>
          <w:lang w:bidi="fa-IR"/>
        </w:rPr>
        <w:t>ان پذ</w:t>
      </w:r>
      <w:r w:rsidR="00E61D8F">
        <w:rPr>
          <w:rtl/>
          <w:lang w:bidi="fa-IR"/>
        </w:rPr>
        <w:t>ی</w:t>
      </w:r>
      <w:r>
        <w:rPr>
          <w:rtl/>
          <w:lang w:bidi="fa-IR"/>
        </w:rPr>
        <w:t>رفت</w:t>
      </w:r>
      <w:r w:rsidR="009B4C06">
        <w:rPr>
          <w:rtl/>
          <w:lang w:bidi="fa-IR"/>
        </w:rPr>
        <w:t xml:space="preserve">. </w:t>
      </w:r>
    </w:p>
    <w:p w:rsidR="0049138A" w:rsidRDefault="0049138A" w:rsidP="0049138A">
      <w:pPr>
        <w:pStyle w:val="libNormal"/>
        <w:rPr>
          <w:rtl/>
          <w:lang w:bidi="fa-IR"/>
        </w:rPr>
      </w:pPr>
      <w:r>
        <w:rPr>
          <w:rtl/>
          <w:lang w:bidi="fa-IR"/>
        </w:rPr>
        <w:t>در حال خروج غلام و نوکر</w:t>
      </w:r>
      <w:r w:rsidR="00E61D8F">
        <w:rPr>
          <w:rtl/>
          <w:lang w:bidi="fa-IR"/>
        </w:rPr>
        <w:t>ی</w:t>
      </w:r>
      <w:r>
        <w:rPr>
          <w:rtl/>
          <w:lang w:bidi="fa-IR"/>
        </w:rPr>
        <w:t xml:space="preserve"> مرا نزد فضل برد - و من </w:t>
      </w:r>
      <w:r w:rsidR="00E61D8F">
        <w:rPr>
          <w:rtl/>
          <w:lang w:bidi="fa-IR"/>
        </w:rPr>
        <w:t>ی</w:t>
      </w:r>
      <w:r>
        <w:rPr>
          <w:rtl/>
          <w:lang w:bidi="fa-IR"/>
        </w:rPr>
        <w:t>ق</w:t>
      </w:r>
      <w:r w:rsidR="00E61D8F">
        <w:rPr>
          <w:rtl/>
          <w:lang w:bidi="fa-IR"/>
        </w:rPr>
        <w:t>ی</w:t>
      </w:r>
      <w:r>
        <w:rPr>
          <w:rtl/>
          <w:lang w:bidi="fa-IR"/>
        </w:rPr>
        <w:t>ن کردم که زرها و اسناد را از من خواهد گرفت</w:t>
      </w:r>
      <w:r w:rsidR="009B4C06">
        <w:rPr>
          <w:rtl/>
          <w:lang w:bidi="fa-IR"/>
        </w:rPr>
        <w:t xml:space="preserve">. </w:t>
      </w:r>
      <w:r>
        <w:rPr>
          <w:rtl/>
          <w:lang w:bidi="fa-IR"/>
        </w:rPr>
        <w:t>فضل گفت</w:t>
      </w:r>
      <w:r w:rsidR="009B4C06">
        <w:rPr>
          <w:rtl/>
          <w:lang w:bidi="fa-IR"/>
        </w:rPr>
        <w:t xml:space="preserve">: </w:t>
      </w:r>
      <w:r>
        <w:rPr>
          <w:rtl/>
          <w:lang w:bidi="fa-IR"/>
        </w:rPr>
        <w:t>تو را م</w:t>
      </w:r>
      <w:r w:rsidR="00E61D8F">
        <w:rPr>
          <w:rtl/>
          <w:lang w:bidi="fa-IR"/>
        </w:rPr>
        <w:t>ی</w:t>
      </w:r>
      <w:r>
        <w:rPr>
          <w:rtl/>
          <w:lang w:bidi="fa-IR"/>
        </w:rPr>
        <w:t>ان ا</w:t>
      </w:r>
      <w:r w:rsidR="00E61D8F">
        <w:rPr>
          <w:rtl/>
          <w:lang w:bidi="fa-IR"/>
        </w:rPr>
        <w:t>ی</w:t>
      </w:r>
      <w:r>
        <w:rPr>
          <w:rtl/>
          <w:lang w:bidi="fa-IR"/>
        </w:rPr>
        <w:t>ن گروه غر</w:t>
      </w:r>
      <w:r w:rsidR="00E61D8F">
        <w:rPr>
          <w:rtl/>
          <w:lang w:bidi="fa-IR"/>
        </w:rPr>
        <w:t>ی</w:t>
      </w:r>
      <w:r>
        <w:rPr>
          <w:rtl/>
          <w:lang w:bidi="fa-IR"/>
        </w:rPr>
        <w:t>ب م</w:t>
      </w:r>
      <w:r w:rsidR="00E61D8F">
        <w:rPr>
          <w:rtl/>
          <w:lang w:bidi="fa-IR"/>
        </w:rPr>
        <w:t xml:space="preserve">ی </w:t>
      </w:r>
      <w:r>
        <w:rPr>
          <w:rtl/>
          <w:lang w:bidi="fa-IR"/>
        </w:rPr>
        <w:t>ب</w:t>
      </w:r>
      <w:r w:rsidR="00E61D8F">
        <w:rPr>
          <w:rtl/>
          <w:lang w:bidi="fa-IR"/>
        </w:rPr>
        <w:t>ی</w:t>
      </w:r>
      <w:r>
        <w:rPr>
          <w:rtl/>
          <w:lang w:bidi="fa-IR"/>
        </w:rPr>
        <w:t>نم</w:t>
      </w:r>
      <w:r w:rsidR="009B4C06">
        <w:rPr>
          <w:rtl/>
          <w:lang w:bidi="fa-IR"/>
        </w:rPr>
        <w:t xml:space="preserve">. </w:t>
      </w:r>
      <w:r>
        <w:rPr>
          <w:rtl/>
          <w:lang w:bidi="fa-IR"/>
        </w:rPr>
        <w:lastRenderedPageBreak/>
        <w:t>من داستان خود را باز گفتم</w:t>
      </w:r>
      <w:r w:rsidR="009B4C06">
        <w:rPr>
          <w:rtl/>
          <w:lang w:bidi="fa-IR"/>
        </w:rPr>
        <w:t xml:space="preserve">. </w:t>
      </w:r>
      <w:r>
        <w:rPr>
          <w:rtl/>
          <w:lang w:bidi="fa-IR"/>
        </w:rPr>
        <w:t>فضل گفت</w:t>
      </w:r>
      <w:r w:rsidR="009B4C06">
        <w:rPr>
          <w:rtl/>
          <w:lang w:bidi="fa-IR"/>
        </w:rPr>
        <w:t xml:space="preserve">: </w:t>
      </w:r>
      <w:r>
        <w:rPr>
          <w:rtl/>
          <w:lang w:bidi="fa-IR"/>
        </w:rPr>
        <w:t>ا</w:t>
      </w:r>
      <w:r w:rsidR="00E61D8F">
        <w:rPr>
          <w:rtl/>
          <w:lang w:bidi="fa-IR"/>
        </w:rPr>
        <w:t>ی</w:t>
      </w:r>
      <w:r>
        <w:rPr>
          <w:rtl/>
          <w:lang w:bidi="fa-IR"/>
        </w:rPr>
        <w:t>نک خانواده</w:t>
      </w:r>
      <w:r w:rsidR="00E61D8F">
        <w:rPr>
          <w:rtl/>
          <w:lang w:bidi="fa-IR"/>
        </w:rPr>
        <w:t xml:space="preserve"> </w:t>
      </w:r>
      <w:r>
        <w:rPr>
          <w:rtl/>
          <w:lang w:bidi="fa-IR"/>
        </w:rPr>
        <w:t>ات کجا هستند</w:t>
      </w:r>
      <w:r w:rsidR="009B4C06">
        <w:rPr>
          <w:rtl/>
          <w:lang w:bidi="fa-IR"/>
        </w:rPr>
        <w:t xml:space="preserve">؟ </w:t>
      </w:r>
      <w:r>
        <w:rPr>
          <w:rtl/>
          <w:lang w:bidi="fa-IR"/>
        </w:rPr>
        <w:t>گفتم</w:t>
      </w:r>
      <w:r w:rsidR="009B4C06">
        <w:rPr>
          <w:rtl/>
          <w:lang w:bidi="fa-IR"/>
        </w:rPr>
        <w:t xml:space="preserve">: </w:t>
      </w:r>
      <w:r>
        <w:rPr>
          <w:rtl/>
          <w:lang w:bidi="fa-IR"/>
        </w:rPr>
        <w:t>در فلان مسجد</w:t>
      </w:r>
      <w:r w:rsidR="009B4C06">
        <w:rPr>
          <w:rtl/>
          <w:lang w:bidi="fa-IR"/>
        </w:rPr>
        <w:t xml:space="preserve">. </w:t>
      </w:r>
      <w:r>
        <w:rPr>
          <w:rtl/>
          <w:lang w:bidi="fa-IR"/>
        </w:rPr>
        <w:t>گفت</w:t>
      </w:r>
      <w:r w:rsidR="009B4C06">
        <w:rPr>
          <w:rtl/>
          <w:lang w:bidi="fa-IR"/>
        </w:rPr>
        <w:t xml:space="preserve">: </w:t>
      </w:r>
      <w:r>
        <w:rPr>
          <w:rtl/>
          <w:lang w:bidi="fa-IR"/>
        </w:rPr>
        <w:t>ناراحت مباش ما تو را از ا</w:t>
      </w:r>
      <w:r w:rsidR="00E61D8F">
        <w:rPr>
          <w:rtl/>
          <w:lang w:bidi="fa-IR"/>
        </w:rPr>
        <w:t>ی</w:t>
      </w:r>
      <w:r>
        <w:rPr>
          <w:rtl/>
          <w:lang w:bidi="fa-IR"/>
        </w:rPr>
        <w:t>ن گرفتار</w:t>
      </w:r>
      <w:r w:rsidR="00E61D8F">
        <w:rPr>
          <w:rtl/>
          <w:lang w:bidi="fa-IR"/>
        </w:rPr>
        <w:t>ی</w:t>
      </w:r>
      <w:r>
        <w:rPr>
          <w:rtl/>
          <w:lang w:bidi="fa-IR"/>
        </w:rPr>
        <w:t xml:space="preserve"> رها م</w:t>
      </w:r>
      <w:r w:rsidR="00E61D8F">
        <w:rPr>
          <w:rtl/>
          <w:lang w:bidi="fa-IR"/>
        </w:rPr>
        <w:t xml:space="preserve">ی </w:t>
      </w:r>
      <w:r>
        <w:rPr>
          <w:rtl/>
          <w:lang w:bidi="fa-IR"/>
        </w:rPr>
        <w:t>ساز</w:t>
      </w:r>
      <w:r w:rsidR="00E61D8F">
        <w:rPr>
          <w:rtl/>
          <w:lang w:bidi="fa-IR"/>
        </w:rPr>
        <w:t>ی</w:t>
      </w:r>
      <w:r>
        <w:rPr>
          <w:rtl/>
          <w:lang w:bidi="fa-IR"/>
        </w:rPr>
        <w:t>م</w:t>
      </w:r>
      <w:r w:rsidR="009B4C06">
        <w:rPr>
          <w:rtl/>
          <w:lang w:bidi="fa-IR"/>
        </w:rPr>
        <w:t xml:space="preserve">. </w:t>
      </w:r>
      <w:r>
        <w:rPr>
          <w:rtl/>
          <w:lang w:bidi="fa-IR"/>
        </w:rPr>
        <w:t>در گوش غلامش چ</w:t>
      </w:r>
      <w:r w:rsidR="00E61D8F">
        <w:rPr>
          <w:rtl/>
          <w:lang w:bidi="fa-IR"/>
        </w:rPr>
        <w:t>ی</w:t>
      </w:r>
      <w:r>
        <w:rPr>
          <w:rtl/>
          <w:lang w:bidi="fa-IR"/>
        </w:rPr>
        <w:t>ز</w:t>
      </w:r>
      <w:r w:rsidR="00E61D8F">
        <w:rPr>
          <w:rtl/>
          <w:lang w:bidi="fa-IR"/>
        </w:rPr>
        <w:t>ی</w:t>
      </w:r>
      <w:r>
        <w:rPr>
          <w:rtl/>
          <w:lang w:bidi="fa-IR"/>
        </w:rPr>
        <w:t xml:space="preserve"> گفت و خلعت فاخر</w:t>
      </w:r>
      <w:r w:rsidR="00E61D8F">
        <w:rPr>
          <w:rtl/>
          <w:lang w:bidi="fa-IR"/>
        </w:rPr>
        <w:t>ی</w:t>
      </w:r>
      <w:r>
        <w:rPr>
          <w:rtl/>
          <w:lang w:bidi="fa-IR"/>
        </w:rPr>
        <w:t xml:space="preserve"> به من پوشان</w:t>
      </w:r>
      <w:r w:rsidR="00E61D8F">
        <w:rPr>
          <w:rtl/>
          <w:lang w:bidi="fa-IR"/>
        </w:rPr>
        <w:t>ی</w:t>
      </w:r>
      <w:r>
        <w:rPr>
          <w:rtl/>
          <w:lang w:bidi="fa-IR"/>
        </w:rPr>
        <w:t>د و تا فردا</w:t>
      </w:r>
      <w:r w:rsidR="00E61D8F">
        <w:rPr>
          <w:rtl/>
          <w:lang w:bidi="fa-IR"/>
        </w:rPr>
        <w:t>ی</w:t>
      </w:r>
      <w:r>
        <w:rPr>
          <w:rtl/>
          <w:lang w:bidi="fa-IR"/>
        </w:rPr>
        <w:t xml:space="preserve"> آن روز مرا نگهداشت</w:t>
      </w:r>
      <w:r w:rsidR="009B4C06">
        <w:rPr>
          <w:rtl/>
          <w:lang w:bidi="fa-IR"/>
        </w:rPr>
        <w:t xml:space="preserve">. </w:t>
      </w:r>
      <w:r>
        <w:rPr>
          <w:rtl/>
          <w:lang w:bidi="fa-IR"/>
        </w:rPr>
        <w:t>چون شب شد غلام او مرا به منزل</w:t>
      </w:r>
      <w:r w:rsidR="00E61D8F">
        <w:rPr>
          <w:rtl/>
          <w:lang w:bidi="fa-IR"/>
        </w:rPr>
        <w:t>ی</w:t>
      </w:r>
      <w:r>
        <w:rPr>
          <w:rtl/>
          <w:lang w:bidi="fa-IR"/>
        </w:rPr>
        <w:t xml:space="preserve"> دل</w:t>
      </w:r>
      <w:r w:rsidR="00E61D8F">
        <w:rPr>
          <w:rtl/>
          <w:lang w:bidi="fa-IR"/>
        </w:rPr>
        <w:t xml:space="preserve"> </w:t>
      </w:r>
      <w:r>
        <w:rPr>
          <w:rtl/>
          <w:lang w:bidi="fa-IR"/>
        </w:rPr>
        <w:t>گشا راهنما</w:t>
      </w:r>
      <w:r w:rsidR="00E61D8F">
        <w:rPr>
          <w:rtl/>
          <w:lang w:bidi="fa-IR"/>
        </w:rPr>
        <w:t>یی</w:t>
      </w:r>
      <w:r>
        <w:rPr>
          <w:rtl/>
          <w:lang w:bidi="fa-IR"/>
        </w:rPr>
        <w:t xml:space="preserve"> کرد که خانواده</w:t>
      </w:r>
      <w:r w:rsidR="00E61D8F">
        <w:rPr>
          <w:rtl/>
          <w:lang w:bidi="fa-IR"/>
        </w:rPr>
        <w:t xml:space="preserve"> </w:t>
      </w:r>
      <w:r>
        <w:rPr>
          <w:rtl/>
          <w:lang w:bidi="fa-IR"/>
        </w:rPr>
        <w:t>ام در آن منزل بودند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نک اگر من مدح ا</w:t>
      </w:r>
      <w:r w:rsidR="00E61D8F">
        <w:rPr>
          <w:rtl/>
          <w:lang w:bidi="fa-IR"/>
        </w:rPr>
        <w:t>ی</w:t>
      </w:r>
      <w:r>
        <w:rPr>
          <w:rtl/>
          <w:lang w:bidi="fa-IR"/>
        </w:rPr>
        <w:t>شان نکنم کفران نعمت ا</w:t>
      </w:r>
      <w:r w:rsidR="00E61D8F">
        <w:rPr>
          <w:rtl/>
          <w:lang w:bidi="fa-IR"/>
        </w:rPr>
        <w:t>ی</w:t>
      </w:r>
      <w:r>
        <w:rPr>
          <w:rtl/>
          <w:lang w:bidi="fa-IR"/>
        </w:rPr>
        <w:t>شان را کرده</w:t>
      </w:r>
      <w:r w:rsidR="00E61D8F">
        <w:rPr>
          <w:rtl/>
          <w:lang w:bidi="fa-IR"/>
        </w:rPr>
        <w:t xml:space="preserve"> </w:t>
      </w:r>
      <w:r>
        <w:rPr>
          <w:rtl/>
          <w:lang w:bidi="fa-IR"/>
        </w:rPr>
        <w:t>ام</w:t>
      </w:r>
      <w:r w:rsidR="009B4C06">
        <w:rPr>
          <w:rtl/>
          <w:lang w:bidi="fa-IR"/>
        </w:rPr>
        <w:t xml:space="preserve">. </w:t>
      </w:r>
      <w:r>
        <w:rPr>
          <w:rtl/>
          <w:lang w:bidi="fa-IR"/>
        </w:rPr>
        <w:t>هارون پس از شن</w:t>
      </w:r>
      <w:r w:rsidR="00E61D8F">
        <w:rPr>
          <w:rtl/>
          <w:lang w:bidi="fa-IR"/>
        </w:rPr>
        <w:t>ی</w:t>
      </w:r>
      <w:r>
        <w:rPr>
          <w:rtl/>
          <w:lang w:bidi="fa-IR"/>
        </w:rPr>
        <w:t>دن</w:t>
      </w:r>
      <w:r w:rsidR="009B4C06">
        <w:rPr>
          <w:rtl/>
          <w:lang w:bidi="fa-IR"/>
        </w:rPr>
        <w:t xml:space="preserve">، </w:t>
      </w:r>
      <w:r>
        <w:rPr>
          <w:rtl/>
          <w:lang w:bidi="fa-IR"/>
        </w:rPr>
        <w:t>گر</w:t>
      </w:r>
      <w:r w:rsidR="00E61D8F">
        <w:rPr>
          <w:rtl/>
          <w:lang w:bidi="fa-IR"/>
        </w:rPr>
        <w:t>ی</w:t>
      </w:r>
      <w:r>
        <w:rPr>
          <w:rtl/>
          <w:lang w:bidi="fa-IR"/>
        </w:rPr>
        <w:t>ست و هزار اشرف</w:t>
      </w:r>
      <w:r w:rsidR="00E61D8F">
        <w:rPr>
          <w:rtl/>
          <w:lang w:bidi="fa-IR"/>
        </w:rPr>
        <w:t>ی</w:t>
      </w:r>
      <w:r>
        <w:rPr>
          <w:rtl/>
          <w:lang w:bidi="fa-IR"/>
        </w:rPr>
        <w:t xml:space="preserve"> به من عطا کرد</w:t>
      </w:r>
      <w:r w:rsidR="009B4C06">
        <w:rPr>
          <w:rtl/>
          <w:lang w:bidi="fa-IR"/>
        </w:rPr>
        <w:t xml:space="preserve">. </w:t>
      </w:r>
      <w:r w:rsidR="009B4C06" w:rsidRPr="00FB19B7">
        <w:rPr>
          <w:rStyle w:val="libFootnotenumChar"/>
          <w:rtl/>
          <w:lang w:bidi="fa-IR"/>
        </w:rPr>
        <w:t>(</w:t>
      </w:r>
      <w:r w:rsidRPr="00FB19B7">
        <w:rPr>
          <w:rStyle w:val="libFootnotenumChar"/>
          <w:rtl/>
        </w:rPr>
        <w:t>586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آورده</w:t>
      </w:r>
      <w:r w:rsidR="00E61D8F">
        <w:rPr>
          <w:rtl/>
          <w:lang w:bidi="fa-IR"/>
        </w:rPr>
        <w:t xml:space="preserve"> </w:t>
      </w:r>
      <w:r>
        <w:rPr>
          <w:rtl/>
          <w:lang w:bidi="fa-IR"/>
        </w:rPr>
        <w:t>اند که عبد الملک بن صالح هاشم</w:t>
      </w:r>
      <w:r w:rsidR="00E61D8F">
        <w:rPr>
          <w:rtl/>
          <w:lang w:bidi="fa-IR"/>
        </w:rPr>
        <w:t>ی</w:t>
      </w:r>
      <w:r>
        <w:rPr>
          <w:rtl/>
          <w:lang w:bidi="fa-IR"/>
        </w:rPr>
        <w:t xml:space="preserve"> به سبب طمع داشتن در خلافت</w:t>
      </w:r>
      <w:r w:rsidR="009B4C06">
        <w:rPr>
          <w:rtl/>
          <w:lang w:bidi="fa-IR"/>
        </w:rPr>
        <w:t xml:space="preserve">، </w:t>
      </w:r>
      <w:r>
        <w:rPr>
          <w:rtl/>
          <w:lang w:bidi="fa-IR"/>
        </w:rPr>
        <w:t>مورد خشم هارون بود</w:t>
      </w:r>
      <w:r w:rsidR="009B4C06">
        <w:rPr>
          <w:rtl/>
          <w:lang w:bidi="fa-IR"/>
        </w:rPr>
        <w:t xml:space="preserve">. </w:t>
      </w:r>
      <w:r>
        <w:rPr>
          <w:rtl/>
          <w:lang w:bidi="fa-IR"/>
        </w:rPr>
        <w:t>شب</w:t>
      </w:r>
      <w:r w:rsidR="00E61D8F">
        <w:rPr>
          <w:rtl/>
          <w:lang w:bidi="fa-IR"/>
        </w:rPr>
        <w:t>ی</w:t>
      </w:r>
      <w:r>
        <w:rPr>
          <w:rtl/>
          <w:lang w:bidi="fa-IR"/>
        </w:rPr>
        <w:t xml:space="preserve"> در مجلس جعفر برمک</w:t>
      </w:r>
      <w:r w:rsidR="00E61D8F">
        <w:rPr>
          <w:rtl/>
          <w:lang w:bidi="fa-IR"/>
        </w:rPr>
        <w:t>ی</w:t>
      </w:r>
      <w:r>
        <w:rPr>
          <w:rtl/>
          <w:lang w:bidi="fa-IR"/>
        </w:rPr>
        <w:t xml:space="preserve"> وز</w:t>
      </w:r>
      <w:r w:rsidR="00E61D8F">
        <w:rPr>
          <w:rtl/>
          <w:lang w:bidi="fa-IR"/>
        </w:rPr>
        <w:t>ی</w:t>
      </w:r>
      <w:r>
        <w:rPr>
          <w:rtl/>
          <w:lang w:bidi="fa-IR"/>
        </w:rPr>
        <w:t>ر هارون حاضر شد</w:t>
      </w:r>
      <w:r w:rsidR="009B4C06">
        <w:rPr>
          <w:rtl/>
          <w:lang w:bidi="fa-IR"/>
        </w:rPr>
        <w:t xml:space="preserve">. </w:t>
      </w:r>
      <w:r>
        <w:rPr>
          <w:rtl/>
          <w:lang w:bidi="fa-IR"/>
        </w:rPr>
        <w:t>هنگام بازگشت</w:t>
      </w:r>
      <w:r w:rsidR="009B4C06">
        <w:rPr>
          <w:rtl/>
          <w:lang w:bidi="fa-IR"/>
        </w:rPr>
        <w:t xml:space="preserve">، </w:t>
      </w:r>
      <w:r>
        <w:rPr>
          <w:rtl/>
          <w:lang w:bidi="fa-IR"/>
        </w:rPr>
        <w:t>جعفر گفت</w:t>
      </w:r>
      <w:r w:rsidR="009B4C06">
        <w:rPr>
          <w:rtl/>
          <w:lang w:bidi="fa-IR"/>
        </w:rPr>
        <w:t xml:space="preserve">: </w:t>
      </w:r>
      <w:r>
        <w:rPr>
          <w:rtl/>
          <w:lang w:bidi="fa-IR"/>
        </w:rPr>
        <w:t>حاجت</w:t>
      </w:r>
      <w:r w:rsidR="00E61D8F">
        <w:rPr>
          <w:rtl/>
          <w:lang w:bidi="fa-IR"/>
        </w:rPr>
        <w:t>ی</w:t>
      </w:r>
      <w:r>
        <w:rPr>
          <w:rtl/>
          <w:lang w:bidi="fa-IR"/>
        </w:rPr>
        <w:t xml:space="preserve"> دار</w:t>
      </w:r>
      <w:r w:rsidR="00E61D8F">
        <w:rPr>
          <w:rtl/>
          <w:lang w:bidi="fa-IR"/>
        </w:rPr>
        <w:t>ی</w:t>
      </w:r>
      <w:r>
        <w:rPr>
          <w:rtl/>
          <w:lang w:bidi="fa-IR"/>
        </w:rPr>
        <w:t xml:space="preserve"> بفرما تا انجام دهم</w:t>
      </w:r>
      <w:r w:rsidR="009B4C06">
        <w:rPr>
          <w:rtl/>
          <w:lang w:bidi="fa-IR"/>
        </w:rPr>
        <w:t xml:space="preserve">. </w:t>
      </w:r>
      <w:r>
        <w:rPr>
          <w:rtl/>
          <w:lang w:bidi="fa-IR"/>
        </w:rPr>
        <w:t>گفت</w:t>
      </w:r>
      <w:r w:rsidR="009B4C06">
        <w:rPr>
          <w:rtl/>
          <w:lang w:bidi="fa-IR"/>
        </w:rPr>
        <w:t xml:space="preserve">: </w:t>
      </w:r>
      <w:r>
        <w:rPr>
          <w:rtl/>
          <w:lang w:bidi="fa-IR"/>
        </w:rPr>
        <w:t>رش</w:t>
      </w:r>
      <w:r w:rsidR="00E61D8F">
        <w:rPr>
          <w:rtl/>
          <w:lang w:bidi="fa-IR"/>
        </w:rPr>
        <w:t>ی</w:t>
      </w:r>
      <w:r>
        <w:rPr>
          <w:rtl/>
          <w:lang w:bidi="fa-IR"/>
        </w:rPr>
        <w:t>د از من خشمگ</w:t>
      </w:r>
      <w:r w:rsidR="00E61D8F">
        <w:rPr>
          <w:rtl/>
          <w:lang w:bidi="fa-IR"/>
        </w:rPr>
        <w:t>ی</w:t>
      </w:r>
      <w:r>
        <w:rPr>
          <w:rtl/>
          <w:lang w:bidi="fa-IR"/>
        </w:rPr>
        <w:t>ن است م</w:t>
      </w:r>
      <w:r w:rsidR="00E61D8F">
        <w:rPr>
          <w:rtl/>
          <w:lang w:bidi="fa-IR"/>
        </w:rPr>
        <w:t xml:space="preserve">ی </w:t>
      </w:r>
      <w:r>
        <w:rPr>
          <w:rtl/>
          <w:lang w:bidi="fa-IR"/>
        </w:rPr>
        <w:t>خواهم کار</w:t>
      </w:r>
      <w:r w:rsidR="00E61D8F">
        <w:rPr>
          <w:rtl/>
          <w:lang w:bidi="fa-IR"/>
        </w:rPr>
        <w:t>ی</w:t>
      </w:r>
      <w:r>
        <w:rPr>
          <w:rtl/>
          <w:lang w:bidi="fa-IR"/>
        </w:rPr>
        <w:t xml:space="preserve"> کن</w:t>
      </w:r>
      <w:r w:rsidR="00E61D8F">
        <w:rPr>
          <w:rtl/>
          <w:lang w:bidi="fa-IR"/>
        </w:rPr>
        <w:t>ی</w:t>
      </w:r>
      <w:r>
        <w:rPr>
          <w:rtl/>
          <w:lang w:bidi="fa-IR"/>
        </w:rPr>
        <w:t xml:space="preserve"> که راض</w:t>
      </w:r>
      <w:r w:rsidR="00E61D8F">
        <w:rPr>
          <w:rtl/>
          <w:lang w:bidi="fa-IR"/>
        </w:rPr>
        <w:t>ی</w:t>
      </w:r>
      <w:r>
        <w:rPr>
          <w:rtl/>
          <w:lang w:bidi="fa-IR"/>
        </w:rPr>
        <w:t xml:space="preserve"> شود</w:t>
      </w:r>
      <w:r w:rsidR="009B4C06">
        <w:rPr>
          <w:rtl/>
          <w:lang w:bidi="fa-IR"/>
        </w:rPr>
        <w:t xml:space="preserve">. </w:t>
      </w:r>
      <w:r>
        <w:rPr>
          <w:rtl/>
          <w:lang w:bidi="fa-IR"/>
        </w:rPr>
        <w:t>وز</w:t>
      </w:r>
      <w:r w:rsidR="00E61D8F">
        <w:rPr>
          <w:rtl/>
          <w:lang w:bidi="fa-IR"/>
        </w:rPr>
        <w:t>ی</w:t>
      </w:r>
      <w:r>
        <w:rPr>
          <w:rtl/>
          <w:lang w:bidi="fa-IR"/>
        </w:rPr>
        <w:t>ر گفت</w:t>
      </w:r>
      <w:r w:rsidR="009B4C06">
        <w:rPr>
          <w:rtl/>
          <w:lang w:bidi="fa-IR"/>
        </w:rPr>
        <w:t xml:space="preserve">: </w:t>
      </w:r>
      <w:r>
        <w:rPr>
          <w:rtl/>
          <w:lang w:bidi="fa-IR"/>
        </w:rPr>
        <w:t>هارون از تو راض</w:t>
      </w:r>
      <w:r w:rsidR="00E61D8F">
        <w:rPr>
          <w:rtl/>
          <w:lang w:bidi="fa-IR"/>
        </w:rPr>
        <w:t>ی</w:t>
      </w:r>
      <w:r>
        <w:rPr>
          <w:rtl/>
          <w:lang w:bidi="fa-IR"/>
        </w:rPr>
        <w:t xml:space="preserve"> شد و آنچه در دلش نسبت به تو بود زا</w:t>
      </w:r>
      <w:r w:rsidR="00E61D8F">
        <w:rPr>
          <w:rtl/>
          <w:lang w:bidi="fa-IR"/>
        </w:rPr>
        <w:t>ی</w:t>
      </w:r>
      <w:r>
        <w:rPr>
          <w:rtl/>
          <w:lang w:bidi="fa-IR"/>
        </w:rPr>
        <w:t>ل گرد</w:t>
      </w:r>
      <w:r w:rsidR="00E61D8F">
        <w:rPr>
          <w:rtl/>
          <w:lang w:bidi="fa-IR"/>
        </w:rPr>
        <w:t>ی</w:t>
      </w:r>
      <w:r>
        <w:rPr>
          <w:rtl/>
          <w:lang w:bidi="fa-IR"/>
        </w:rPr>
        <w:t>د</w:t>
      </w:r>
      <w:r w:rsidR="009B4C06">
        <w:rPr>
          <w:rtl/>
          <w:lang w:bidi="fa-IR"/>
        </w:rPr>
        <w:t xml:space="preserve">. </w:t>
      </w:r>
      <w:r>
        <w:rPr>
          <w:rtl/>
          <w:lang w:bidi="fa-IR"/>
        </w:rPr>
        <w:t>سپس گفت</w:t>
      </w:r>
      <w:r w:rsidR="009B4C06">
        <w:rPr>
          <w:rtl/>
          <w:lang w:bidi="fa-IR"/>
        </w:rPr>
        <w:t xml:space="preserve">: </w:t>
      </w:r>
      <w:r>
        <w:rPr>
          <w:rtl/>
          <w:lang w:bidi="fa-IR"/>
        </w:rPr>
        <w:t>چهار صد هزار درهم قرض دارم</w:t>
      </w:r>
      <w:r w:rsidR="009B4C06">
        <w:rPr>
          <w:rtl/>
          <w:lang w:bidi="fa-IR"/>
        </w:rPr>
        <w:t xml:space="preserve">. </w:t>
      </w:r>
      <w:r>
        <w:rPr>
          <w:rtl/>
          <w:lang w:bidi="fa-IR"/>
        </w:rPr>
        <w:t>گفت</w:t>
      </w:r>
      <w:r w:rsidR="009B4C06">
        <w:rPr>
          <w:rtl/>
          <w:lang w:bidi="fa-IR"/>
        </w:rPr>
        <w:t xml:space="preserve">: </w:t>
      </w:r>
      <w:r>
        <w:rPr>
          <w:rtl/>
          <w:lang w:bidi="fa-IR"/>
        </w:rPr>
        <w:t>قرضت ادا شد و وجه آن حاضر است</w:t>
      </w:r>
      <w:r w:rsidR="009B4C06">
        <w:rPr>
          <w:rtl/>
          <w:lang w:bidi="fa-IR"/>
        </w:rPr>
        <w:t xml:space="preserve">، </w:t>
      </w:r>
      <w:r>
        <w:rPr>
          <w:rtl/>
          <w:lang w:bidi="fa-IR"/>
        </w:rPr>
        <w:t>لکن م</w:t>
      </w:r>
      <w:r w:rsidR="00E61D8F">
        <w:rPr>
          <w:rtl/>
          <w:lang w:bidi="fa-IR"/>
        </w:rPr>
        <w:t xml:space="preserve">ی </w:t>
      </w:r>
      <w:r>
        <w:rPr>
          <w:rtl/>
          <w:lang w:bidi="fa-IR"/>
        </w:rPr>
        <w:t>خواهم از مال خل</w:t>
      </w:r>
      <w:r w:rsidR="00E61D8F">
        <w:rPr>
          <w:rtl/>
          <w:lang w:bidi="fa-IR"/>
        </w:rPr>
        <w:t>ی</w:t>
      </w:r>
      <w:r>
        <w:rPr>
          <w:rtl/>
          <w:lang w:bidi="fa-IR"/>
        </w:rPr>
        <w:t>فه باشد تا دل</w:t>
      </w:r>
      <w:r w:rsidR="00E61D8F">
        <w:rPr>
          <w:rtl/>
          <w:lang w:bidi="fa-IR"/>
        </w:rPr>
        <w:t>ی</w:t>
      </w:r>
      <w:r>
        <w:rPr>
          <w:rtl/>
          <w:lang w:bidi="fa-IR"/>
        </w:rPr>
        <w:t>ل بر خشنود</w:t>
      </w:r>
      <w:r w:rsidR="00E61D8F">
        <w:rPr>
          <w:rtl/>
          <w:lang w:bidi="fa-IR"/>
        </w:rPr>
        <w:t>ی</w:t>
      </w:r>
      <w:r>
        <w:rPr>
          <w:rtl/>
          <w:lang w:bidi="fa-IR"/>
        </w:rPr>
        <w:t xml:space="preserve"> او از تو گردد</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گفت</w:t>
      </w:r>
      <w:r w:rsidR="009B4C06">
        <w:rPr>
          <w:rtl/>
          <w:lang w:bidi="fa-IR"/>
        </w:rPr>
        <w:t xml:space="preserve">: </w:t>
      </w:r>
      <w:r>
        <w:rPr>
          <w:rtl/>
          <w:lang w:bidi="fa-IR"/>
        </w:rPr>
        <w:t>دلم م</w:t>
      </w:r>
      <w:r w:rsidR="00E61D8F">
        <w:rPr>
          <w:rtl/>
          <w:lang w:bidi="fa-IR"/>
        </w:rPr>
        <w:t xml:space="preserve">ی </w:t>
      </w:r>
      <w:r>
        <w:rPr>
          <w:rtl/>
          <w:lang w:bidi="fa-IR"/>
        </w:rPr>
        <w:t>خواهد ابراه</w:t>
      </w:r>
      <w:r w:rsidR="00E61D8F">
        <w:rPr>
          <w:rtl/>
          <w:lang w:bidi="fa-IR"/>
        </w:rPr>
        <w:t>ی</w:t>
      </w:r>
      <w:r>
        <w:rPr>
          <w:rtl/>
          <w:lang w:bidi="fa-IR"/>
        </w:rPr>
        <w:t xml:space="preserve">م فرزندم را به ازدواج با </w:t>
      </w:r>
      <w:r w:rsidR="00E61D8F">
        <w:rPr>
          <w:rtl/>
          <w:lang w:bidi="fa-IR"/>
        </w:rPr>
        <w:t>ی</w:t>
      </w:r>
      <w:r>
        <w:rPr>
          <w:rtl/>
          <w:lang w:bidi="fa-IR"/>
        </w:rPr>
        <w:t>ک</w:t>
      </w:r>
      <w:r w:rsidR="00E61D8F">
        <w:rPr>
          <w:rtl/>
          <w:lang w:bidi="fa-IR"/>
        </w:rPr>
        <w:t>ی</w:t>
      </w:r>
      <w:r>
        <w:rPr>
          <w:rtl/>
          <w:lang w:bidi="fa-IR"/>
        </w:rPr>
        <w:t xml:space="preserve"> از دختران خل</w:t>
      </w:r>
      <w:r w:rsidR="00E61D8F">
        <w:rPr>
          <w:rtl/>
          <w:lang w:bidi="fa-IR"/>
        </w:rPr>
        <w:t>ی</w:t>
      </w:r>
      <w:r>
        <w:rPr>
          <w:rtl/>
          <w:lang w:bidi="fa-IR"/>
        </w:rPr>
        <w:t>فه مفتخر ساز</w:t>
      </w:r>
      <w:r w:rsidR="00E61D8F">
        <w:rPr>
          <w:rtl/>
          <w:lang w:bidi="fa-IR"/>
        </w:rPr>
        <w:t>ی</w:t>
      </w:r>
      <w:r w:rsidR="009B4C06">
        <w:rPr>
          <w:rtl/>
          <w:lang w:bidi="fa-IR"/>
        </w:rPr>
        <w:t xml:space="preserve">. </w:t>
      </w:r>
      <w:r>
        <w:rPr>
          <w:rtl/>
          <w:lang w:bidi="fa-IR"/>
        </w:rPr>
        <w:t>جعفر پاسخ داد</w:t>
      </w:r>
      <w:r w:rsidR="009B4C06">
        <w:rPr>
          <w:rtl/>
          <w:lang w:bidi="fa-IR"/>
        </w:rPr>
        <w:t xml:space="preserve">: </w:t>
      </w:r>
      <w:r>
        <w:rPr>
          <w:rtl/>
          <w:lang w:bidi="fa-IR"/>
        </w:rPr>
        <w:t>خل</w:t>
      </w:r>
      <w:r w:rsidR="00E61D8F">
        <w:rPr>
          <w:rtl/>
          <w:lang w:bidi="fa-IR"/>
        </w:rPr>
        <w:t>ی</w:t>
      </w:r>
      <w:r>
        <w:rPr>
          <w:rtl/>
          <w:lang w:bidi="fa-IR"/>
        </w:rPr>
        <w:t>فه دختر خود «عال</w:t>
      </w:r>
      <w:r w:rsidR="00E61D8F">
        <w:rPr>
          <w:rtl/>
          <w:lang w:bidi="fa-IR"/>
        </w:rPr>
        <w:t>ی</w:t>
      </w:r>
      <w:r>
        <w:rPr>
          <w:rtl/>
          <w:lang w:bidi="fa-IR"/>
        </w:rPr>
        <w:t>ه» را به او تزو</w:t>
      </w:r>
      <w:r w:rsidR="00E61D8F">
        <w:rPr>
          <w:rtl/>
          <w:lang w:bidi="fa-IR"/>
        </w:rPr>
        <w:t>ی</w:t>
      </w:r>
      <w:r>
        <w:rPr>
          <w:rtl/>
          <w:lang w:bidi="fa-IR"/>
        </w:rPr>
        <w:t>ج کرد</w:t>
      </w:r>
      <w:r w:rsidR="009B4C06">
        <w:rPr>
          <w:rtl/>
          <w:lang w:bidi="fa-IR"/>
        </w:rPr>
        <w:t xml:space="preserve">. </w:t>
      </w:r>
      <w:r>
        <w:rPr>
          <w:rtl/>
          <w:lang w:bidi="fa-IR"/>
        </w:rPr>
        <w:t>بالاخره به عرض رسان</w:t>
      </w:r>
      <w:r w:rsidR="00E61D8F">
        <w:rPr>
          <w:rtl/>
          <w:lang w:bidi="fa-IR"/>
        </w:rPr>
        <w:t>ی</w:t>
      </w:r>
      <w:r>
        <w:rPr>
          <w:rtl/>
          <w:lang w:bidi="fa-IR"/>
        </w:rPr>
        <w:t>د که ما</w:t>
      </w:r>
      <w:r w:rsidR="00E61D8F">
        <w:rPr>
          <w:rtl/>
          <w:lang w:bidi="fa-IR"/>
        </w:rPr>
        <w:t>ی</w:t>
      </w:r>
      <w:r>
        <w:rPr>
          <w:rtl/>
          <w:lang w:bidi="fa-IR"/>
        </w:rPr>
        <w:t>لم برا</w:t>
      </w:r>
      <w:r w:rsidR="00E61D8F">
        <w:rPr>
          <w:rtl/>
          <w:lang w:bidi="fa-IR"/>
        </w:rPr>
        <w:t>ی</w:t>
      </w:r>
      <w:r>
        <w:rPr>
          <w:rtl/>
          <w:lang w:bidi="fa-IR"/>
        </w:rPr>
        <w:t xml:space="preserve"> بلند</w:t>
      </w:r>
      <w:r w:rsidR="00E61D8F">
        <w:rPr>
          <w:rtl/>
          <w:lang w:bidi="fa-IR"/>
        </w:rPr>
        <w:t>ی</w:t>
      </w:r>
      <w:r>
        <w:rPr>
          <w:rtl/>
          <w:lang w:bidi="fa-IR"/>
        </w:rPr>
        <w:t xml:space="preserve"> رتبه و مقام او پرچم</w:t>
      </w:r>
      <w:r w:rsidR="00E61D8F">
        <w:rPr>
          <w:rtl/>
          <w:lang w:bidi="fa-IR"/>
        </w:rPr>
        <w:t>ی</w:t>
      </w:r>
      <w:r>
        <w:rPr>
          <w:rtl/>
          <w:lang w:bidi="fa-IR"/>
        </w:rPr>
        <w:t xml:space="preserve"> بالا</w:t>
      </w:r>
      <w:r w:rsidR="00E61D8F">
        <w:rPr>
          <w:rtl/>
          <w:lang w:bidi="fa-IR"/>
        </w:rPr>
        <w:t>ی</w:t>
      </w:r>
      <w:r>
        <w:rPr>
          <w:rtl/>
          <w:lang w:bidi="fa-IR"/>
        </w:rPr>
        <w:t xml:space="preserve"> سرش بلند فرما</w:t>
      </w:r>
      <w:r w:rsidR="00E61D8F">
        <w:rPr>
          <w:rtl/>
          <w:lang w:bidi="fa-IR"/>
        </w:rPr>
        <w:t>یی</w:t>
      </w:r>
      <w:r>
        <w:rPr>
          <w:rtl/>
          <w:lang w:bidi="fa-IR"/>
        </w:rPr>
        <w:t>د</w:t>
      </w:r>
      <w:r w:rsidR="009B4C06">
        <w:rPr>
          <w:rtl/>
          <w:lang w:bidi="fa-IR"/>
        </w:rPr>
        <w:t xml:space="preserve">. </w:t>
      </w:r>
      <w:r>
        <w:rPr>
          <w:rtl/>
          <w:lang w:bidi="fa-IR"/>
        </w:rPr>
        <w:t>وز</w:t>
      </w:r>
      <w:r w:rsidR="00E61D8F">
        <w:rPr>
          <w:rtl/>
          <w:lang w:bidi="fa-IR"/>
        </w:rPr>
        <w:t>ی</w:t>
      </w:r>
      <w:r>
        <w:rPr>
          <w:rtl/>
          <w:lang w:bidi="fa-IR"/>
        </w:rPr>
        <w:t>ر گفت</w:t>
      </w:r>
      <w:r w:rsidR="009B4C06">
        <w:rPr>
          <w:rtl/>
          <w:lang w:bidi="fa-IR"/>
        </w:rPr>
        <w:t xml:space="preserve">: </w:t>
      </w:r>
      <w:r>
        <w:rPr>
          <w:rtl/>
          <w:lang w:bidi="fa-IR"/>
        </w:rPr>
        <w:t>خل</w:t>
      </w:r>
      <w:r w:rsidR="00E61D8F">
        <w:rPr>
          <w:rtl/>
          <w:lang w:bidi="fa-IR"/>
        </w:rPr>
        <w:t>ی</w:t>
      </w:r>
      <w:r>
        <w:rPr>
          <w:rtl/>
          <w:lang w:bidi="fa-IR"/>
        </w:rPr>
        <w:t>فه حکومت مصر را به او واگذار کرد</w:t>
      </w:r>
      <w:r w:rsidR="009B4C06">
        <w:rPr>
          <w:rtl/>
          <w:lang w:bidi="fa-IR"/>
        </w:rPr>
        <w:t xml:space="preserve">. </w:t>
      </w:r>
    </w:p>
    <w:p w:rsidR="0049138A" w:rsidRDefault="0049138A" w:rsidP="0049138A">
      <w:pPr>
        <w:pStyle w:val="libNormal"/>
        <w:rPr>
          <w:rtl/>
          <w:lang w:bidi="fa-IR"/>
        </w:rPr>
      </w:pPr>
      <w:r>
        <w:rPr>
          <w:rtl/>
          <w:lang w:bidi="fa-IR"/>
        </w:rPr>
        <w:t>عبدالملک ب</w:t>
      </w:r>
      <w:r w:rsidR="00E61D8F">
        <w:rPr>
          <w:rtl/>
          <w:lang w:bidi="fa-IR"/>
        </w:rPr>
        <w:t>ی</w:t>
      </w:r>
      <w:r>
        <w:rPr>
          <w:rtl/>
          <w:lang w:bidi="fa-IR"/>
        </w:rPr>
        <w:t>رون رفت</w:t>
      </w:r>
      <w:r w:rsidR="009B4C06">
        <w:rPr>
          <w:rtl/>
          <w:lang w:bidi="fa-IR"/>
        </w:rPr>
        <w:t xml:space="preserve">. </w:t>
      </w:r>
      <w:r>
        <w:rPr>
          <w:rtl/>
          <w:lang w:bidi="fa-IR"/>
        </w:rPr>
        <w:t>حاضر</w:t>
      </w:r>
      <w:r w:rsidR="00E61D8F">
        <w:rPr>
          <w:rtl/>
          <w:lang w:bidi="fa-IR"/>
        </w:rPr>
        <w:t>ی</w:t>
      </w:r>
      <w:r>
        <w:rPr>
          <w:rtl/>
          <w:lang w:bidi="fa-IR"/>
        </w:rPr>
        <w:t>ن از اقدام جعفر به ا</w:t>
      </w:r>
      <w:r w:rsidR="00E61D8F">
        <w:rPr>
          <w:rtl/>
          <w:lang w:bidi="fa-IR"/>
        </w:rPr>
        <w:t>ی</w:t>
      </w:r>
      <w:r>
        <w:rPr>
          <w:rtl/>
          <w:lang w:bidi="fa-IR"/>
        </w:rPr>
        <w:t>ن امور مهم شگفت</w:t>
      </w:r>
      <w:r w:rsidR="00E61D8F">
        <w:rPr>
          <w:rtl/>
          <w:lang w:bidi="fa-IR"/>
        </w:rPr>
        <w:t xml:space="preserve"> </w:t>
      </w:r>
      <w:r>
        <w:rPr>
          <w:rtl/>
          <w:lang w:bidi="fa-IR"/>
        </w:rPr>
        <w:t>زده شدند و از خشم هارون بر او هراس</w:t>
      </w:r>
      <w:r w:rsidR="00E61D8F">
        <w:rPr>
          <w:rtl/>
          <w:lang w:bidi="fa-IR"/>
        </w:rPr>
        <w:t>ی</w:t>
      </w:r>
      <w:r>
        <w:rPr>
          <w:rtl/>
          <w:lang w:bidi="fa-IR"/>
        </w:rPr>
        <w:t>دند</w:t>
      </w:r>
      <w:r w:rsidR="009B4C06">
        <w:rPr>
          <w:rtl/>
          <w:lang w:bidi="fa-IR"/>
        </w:rPr>
        <w:t xml:space="preserve">. </w:t>
      </w:r>
      <w:r>
        <w:rPr>
          <w:rtl/>
          <w:lang w:bidi="fa-IR"/>
        </w:rPr>
        <w:t>اما هارون همه خواسته</w:t>
      </w:r>
      <w:r w:rsidR="00E61D8F">
        <w:rPr>
          <w:rtl/>
          <w:lang w:bidi="fa-IR"/>
        </w:rPr>
        <w:t xml:space="preserve"> </w:t>
      </w:r>
      <w:r>
        <w:rPr>
          <w:rtl/>
          <w:lang w:bidi="fa-IR"/>
        </w:rPr>
        <w:t>ها</w:t>
      </w:r>
      <w:r w:rsidR="00E61D8F">
        <w:rPr>
          <w:rtl/>
          <w:lang w:bidi="fa-IR"/>
        </w:rPr>
        <w:t>ی</w:t>
      </w:r>
      <w:r>
        <w:rPr>
          <w:rtl/>
          <w:lang w:bidi="fa-IR"/>
        </w:rPr>
        <w:t xml:space="preserve"> عبدالملک را برآورد</w:t>
      </w:r>
      <w:r w:rsidR="009B4C06">
        <w:rPr>
          <w:rtl/>
          <w:lang w:bidi="fa-IR"/>
        </w:rPr>
        <w:t xml:space="preserve">. </w:t>
      </w:r>
    </w:p>
    <w:p w:rsidR="0049138A" w:rsidRDefault="0049138A" w:rsidP="0049138A">
      <w:pPr>
        <w:pStyle w:val="libNormal"/>
        <w:rPr>
          <w:rtl/>
          <w:lang w:bidi="fa-IR"/>
        </w:rPr>
      </w:pPr>
      <w:r>
        <w:rPr>
          <w:rtl/>
          <w:lang w:bidi="fa-IR"/>
        </w:rPr>
        <w:lastRenderedPageBreak/>
        <w:t>روز</w:t>
      </w:r>
      <w:r w:rsidR="00E61D8F">
        <w:rPr>
          <w:rtl/>
          <w:lang w:bidi="fa-IR"/>
        </w:rPr>
        <w:t>ی</w:t>
      </w:r>
      <w:r>
        <w:rPr>
          <w:rtl/>
          <w:lang w:bidi="fa-IR"/>
        </w:rPr>
        <w:t xml:space="preserve"> در شکارگاه</w:t>
      </w:r>
      <w:r w:rsidR="009B4C06">
        <w:rPr>
          <w:rtl/>
          <w:lang w:bidi="fa-IR"/>
        </w:rPr>
        <w:t xml:space="preserve">، </w:t>
      </w:r>
      <w:r>
        <w:rPr>
          <w:rtl/>
          <w:lang w:bidi="fa-IR"/>
        </w:rPr>
        <w:t>هارون با عبدالملک جلوتر از همه م</w:t>
      </w:r>
      <w:r w:rsidR="00E61D8F">
        <w:rPr>
          <w:rtl/>
          <w:lang w:bidi="fa-IR"/>
        </w:rPr>
        <w:t xml:space="preserve">ی </w:t>
      </w:r>
      <w:r>
        <w:rPr>
          <w:rtl/>
          <w:lang w:bidi="fa-IR"/>
        </w:rPr>
        <w:t>رفتند و با هم سخن م</w:t>
      </w:r>
      <w:r w:rsidR="00E61D8F">
        <w:rPr>
          <w:rtl/>
          <w:lang w:bidi="fa-IR"/>
        </w:rPr>
        <w:t xml:space="preserve">ی </w:t>
      </w:r>
      <w:r>
        <w:rPr>
          <w:rtl/>
          <w:lang w:bidi="fa-IR"/>
        </w:rPr>
        <w:t>گفتند</w:t>
      </w:r>
      <w:r w:rsidR="009B4C06">
        <w:rPr>
          <w:rtl/>
          <w:lang w:bidi="fa-IR"/>
        </w:rPr>
        <w:t xml:space="preserve">، </w:t>
      </w:r>
      <w:r>
        <w:rPr>
          <w:rtl/>
          <w:lang w:bidi="fa-IR"/>
        </w:rPr>
        <w:t>هارون گفت</w:t>
      </w:r>
      <w:r w:rsidR="009B4C06">
        <w:rPr>
          <w:rtl/>
          <w:lang w:bidi="fa-IR"/>
        </w:rPr>
        <w:t xml:space="preserve">: </w:t>
      </w:r>
      <w:r>
        <w:rPr>
          <w:rtl/>
          <w:lang w:bidi="fa-IR"/>
        </w:rPr>
        <w:t>د</w:t>
      </w:r>
      <w:r w:rsidR="00E61D8F">
        <w:rPr>
          <w:rtl/>
          <w:lang w:bidi="fa-IR"/>
        </w:rPr>
        <w:t>ی</w:t>
      </w:r>
      <w:r>
        <w:rPr>
          <w:rtl/>
          <w:lang w:bidi="fa-IR"/>
        </w:rPr>
        <w:t>د</w:t>
      </w:r>
      <w:r w:rsidR="00E61D8F">
        <w:rPr>
          <w:rtl/>
          <w:lang w:bidi="fa-IR"/>
        </w:rPr>
        <w:t>ی</w:t>
      </w:r>
      <w:r>
        <w:rPr>
          <w:rtl/>
          <w:lang w:bidi="fa-IR"/>
        </w:rPr>
        <w:t xml:space="preserve"> که جعفر در مورد چهار درخواست تو بدون مراجعه به من از جانبم قول داد و من هم پذ</w:t>
      </w:r>
      <w:r w:rsidR="00E61D8F">
        <w:rPr>
          <w:rtl/>
          <w:lang w:bidi="fa-IR"/>
        </w:rPr>
        <w:t>ی</w:t>
      </w:r>
      <w:r>
        <w:rPr>
          <w:rtl/>
          <w:lang w:bidi="fa-IR"/>
        </w:rPr>
        <w:t>رفتم</w:t>
      </w:r>
      <w:r w:rsidR="009B4C06">
        <w:rPr>
          <w:rtl/>
          <w:lang w:bidi="fa-IR"/>
        </w:rPr>
        <w:t xml:space="preserve">. </w:t>
      </w:r>
      <w:r>
        <w:rPr>
          <w:rtl/>
          <w:lang w:bidi="fa-IR"/>
        </w:rPr>
        <w:t>ا</w:t>
      </w:r>
      <w:r w:rsidR="00E61D8F">
        <w:rPr>
          <w:rtl/>
          <w:lang w:bidi="fa-IR"/>
        </w:rPr>
        <w:t>ی</w:t>
      </w:r>
      <w:r>
        <w:rPr>
          <w:rtl/>
          <w:lang w:bidi="fa-IR"/>
        </w:rPr>
        <w:t>نک از تو م</w:t>
      </w:r>
      <w:r w:rsidR="00E61D8F">
        <w:rPr>
          <w:rtl/>
          <w:lang w:bidi="fa-IR"/>
        </w:rPr>
        <w:t xml:space="preserve">ی </w:t>
      </w:r>
      <w:r>
        <w:rPr>
          <w:rtl/>
          <w:lang w:bidi="fa-IR"/>
        </w:rPr>
        <w:t xml:space="preserve">پرسم اگر </w:t>
      </w:r>
      <w:r w:rsidR="00E61D8F">
        <w:rPr>
          <w:rtl/>
          <w:lang w:bidi="fa-IR"/>
        </w:rPr>
        <w:t>ی</w:t>
      </w:r>
      <w:r>
        <w:rPr>
          <w:rtl/>
          <w:lang w:bidi="fa-IR"/>
        </w:rPr>
        <w:t>ک</w:t>
      </w:r>
      <w:r w:rsidR="00E61D8F">
        <w:rPr>
          <w:rtl/>
          <w:lang w:bidi="fa-IR"/>
        </w:rPr>
        <w:t>ی</w:t>
      </w:r>
      <w:r>
        <w:rPr>
          <w:rtl/>
          <w:lang w:bidi="fa-IR"/>
        </w:rPr>
        <w:t xml:space="preserve"> از بستگانت با تو چن</w:t>
      </w:r>
      <w:r w:rsidR="00E61D8F">
        <w:rPr>
          <w:rtl/>
          <w:lang w:bidi="fa-IR"/>
        </w:rPr>
        <w:t>ی</w:t>
      </w:r>
      <w:r>
        <w:rPr>
          <w:rtl/>
          <w:lang w:bidi="fa-IR"/>
        </w:rPr>
        <w:t>ن کند با او چه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عبدالملک خواست به آرامش خشم هارون را فرو نشاند</w:t>
      </w:r>
      <w:r w:rsidR="009B4C06">
        <w:rPr>
          <w:rtl/>
          <w:lang w:bidi="fa-IR"/>
        </w:rPr>
        <w:t xml:space="preserve">، </w:t>
      </w:r>
      <w:r>
        <w:rPr>
          <w:rtl/>
          <w:lang w:bidi="fa-IR"/>
        </w:rPr>
        <w:t>گفت</w:t>
      </w:r>
      <w:r w:rsidR="009B4C06">
        <w:rPr>
          <w:rtl/>
          <w:lang w:bidi="fa-IR"/>
        </w:rPr>
        <w:t xml:space="preserve">: </w:t>
      </w:r>
      <w:r>
        <w:rPr>
          <w:rtl/>
          <w:lang w:bidi="fa-IR"/>
        </w:rPr>
        <w:t>مراحم خل</w:t>
      </w:r>
      <w:r w:rsidR="00E61D8F">
        <w:rPr>
          <w:rtl/>
          <w:lang w:bidi="fa-IR"/>
        </w:rPr>
        <w:t>ی</w:t>
      </w:r>
      <w:r>
        <w:rPr>
          <w:rtl/>
          <w:lang w:bidi="fa-IR"/>
        </w:rPr>
        <w:t>فه او را گستاخ کرده است</w:t>
      </w:r>
      <w:r w:rsidR="009B4C06">
        <w:rPr>
          <w:rtl/>
          <w:lang w:bidi="fa-IR"/>
        </w:rPr>
        <w:t xml:space="preserve">. </w:t>
      </w:r>
      <w:r>
        <w:rPr>
          <w:rtl/>
          <w:lang w:bidi="fa-IR"/>
        </w:rPr>
        <w:t>هارون اصرار نمود که پرده پوش</w:t>
      </w:r>
      <w:r w:rsidR="00E61D8F">
        <w:rPr>
          <w:rtl/>
          <w:lang w:bidi="fa-IR"/>
        </w:rPr>
        <w:t>ی</w:t>
      </w:r>
      <w:r>
        <w:rPr>
          <w:rtl/>
          <w:lang w:bidi="fa-IR"/>
        </w:rPr>
        <w:t xml:space="preserve"> مکن و حق</w:t>
      </w:r>
      <w:r w:rsidR="00E61D8F">
        <w:rPr>
          <w:rtl/>
          <w:lang w:bidi="fa-IR"/>
        </w:rPr>
        <w:t>ی</w:t>
      </w:r>
      <w:r>
        <w:rPr>
          <w:rtl/>
          <w:lang w:bidi="fa-IR"/>
        </w:rPr>
        <w:t>قت را بگو</w:t>
      </w:r>
      <w:r w:rsidR="009B4C06">
        <w:rPr>
          <w:rtl/>
          <w:lang w:bidi="fa-IR"/>
        </w:rPr>
        <w:t xml:space="preserve">. </w:t>
      </w:r>
      <w:r>
        <w:rPr>
          <w:rtl/>
          <w:lang w:bidi="fa-IR"/>
        </w:rPr>
        <w:t>آ</w:t>
      </w:r>
      <w:r w:rsidR="00E61D8F">
        <w:rPr>
          <w:rtl/>
          <w:lang w:bidi="fa-IR"/>
        </w:rPr>
        <w:t>ی</w:t>
      </w:r>
      <w:r>
        <w:rPr>
          <w:rtl/>
          <w:lang w:bidi="fa-IR"/>
        </w:rPr>
        <w:t>ا ممکن است شخص</w:t>
      </w:r>
      <w:r w:rsidR="00E61D8F">
        <w:rPr>
          <w:rtl/>
          <w:lang w:bidi="fa-IR"/>
        </w:rPr>
        <w:t>ی</w:t>
      </w:r>
      <w:r>
        <w:rPr>
          <w:rtl/>
          <w:lang w:bidi="fa-IR"/>
        </w:rPr>
        <w:t xml:space="preserve"> </w:t>
      </w:r>
      <w:r w:rsidR="003366B4">
        <w:rPr>
          <w:rtl/>
          <w:lang w:bidi="fa-IR"/>
        </w:rPr>
        <w:t>درباره</w:t>
      </w:r>
      <w:r>
        <w:rPr>
          <w:rtl/>
          <w:lang w:bidi="fa-IR"/>
        </w:rPr>
        <w:t xml:space="preserve"> د</w:t>
      </w:r>
      <w:r w:rsidR="00E61D8F">
        <w:rPr>
          <w:rtl/>
          <w:lang w:bidi="fa-IR"/>
        </w:rPr>
        <w:t>ی</w:t>
      </w:r>
      <w:r>
        <w:rPr>
          <w:rtl/>
          <w:lang w:bidi="fa-IR"/>
        </w:rPr>
        <w:t>گر</w:t>
      </w:r>
      <w:r w:rsidR="00E61D8F">
        <w:rPr>
          <w:rtl/>
          <w:lang w:bidi="fa-IR"/>
        </w:rPr>
        <w:t>ی</w:t>
      </w:r>
      <w:r>
        <w:rPr>
          <w:rtl/>
          <w:lang w:bidi="fa-IR"/>
        </w:rPr>
        <w:t xml:space="preserve"> با ا</w:t>
      </w:r>
      <w:r w:rsidR="00E61D8F">
        <w:rPr>
          <w:rtl/>
          <w:lang w:bidi="fa-IR"/>
        </w:rPr>
        <w:t>ی</w:t>
      </w:r>
      <w:r>
        <w:rPr>
          <w:rtl/>
          <w:lang w:bidi="fa-IR"/>
        </w:rPr>
        <w:t>ن جرئت چن</w:t>
      </w:r>
      <w:r w:rsidR="00E61D8F">
        <w:rPr>
          <w:rtl/>
          <w:lang w:bidi="fa-IR"/>
        </w:rPr>
        <w:t>ی</w:t>
      </w:r>
      <w:r>
        <w:rPr>
          <w:rtl/>
          <w:lang w:bidi="fa-IR"/>
        </w:rPr>
        <w:t>ن اقدام</w:t>
      </w:r>
      <w:r w:rsidR="00E61D8F">
        <w:rPr>
          <w:rtl/>
          <w:lang w:bidi="fa-IR"/>
        </w:rPr>
        <w:t>ی</w:t>
      </w:r>
      <w:r>
        <w:rPr>
          <w:rtl/>
          <w:lang w:bidi="fa-IR"/>
        </w:rPr>
        <w:t xml:space="preserve"> بکند</w:t>
      </w:r>
      <w:r w:rsidR="009B4C06">
        <w:rPr>
          <w:rtl/>
          <w:lang w:bidi="fa-IR"/>
        </w:rPr>
        <w:t xml:space="preserve">. </w:t>
      </w:r>
    </w:p>
    <w:p w:rsidR="0049138A" w:rsidRDefault="0049138A" w:rsidP="0049138A">
      <w:pPr>
        <w:pStyle w:val="libNormal"/>
        <w:rPr>
          <w:rtl/>
          <w:lang w:bidi="fa-IR"/>
        </w:rPr>
      </w:pPr>
      <w:r>
        <w:rPr>
          <w:rtl/>
          <w:lang w:bidi="fa-IR"/>
        </w:rPr>
        <w:t>عبدالملک فهم</w:t>
      </w:r>
      <w:r w:rsidR="00E61D8F">
        <w:rPr>
          <w:rtl/>
          <w:lang w:bidi="fa-IR"/>
        </w:rPr>
        <w:t>ی</w:t>
      </w:r>
      <w:r>
        <w:rPr>
          <w:rtl/>
          <w:lang w:bidi="fa-IR"/>
        </w:rPr>
        <w:t>د که دل هارون از برامکه پر شده</w:t>
      </w:r>
      <w:r w:rsidR="009B4C06">
        <w:rPr>
          <w:rtl/>
          <w:lang w:bidi="fa-IR"/>
        </w:rPr>
        <w:t xml:space="preserve">، </w:t>
      </w:r>
      <w:r>
        <w:rPr>
          <w:rtl/>
          <w:lang w:bidi="fa-IR"/>
        </w:rPr>
        <w:t>گفت</w:t>
      </w:r>
      <w:r w:rsidR="009B4C06">
        <w:rPr>
          <w:rtl/>
          <w:lang w:bidi="fa-IR"/>
        </w:rPr>
        <w:t xml:space="preserve">: </w:t>
      </w:r>
      <w:r>
        <w:rPr>
          <w:rtl/>
          <w:lang w:bidi="fa-IR"/>
        </w:rPr>
        <w:t>اگر خل</w:t>
      </w:r>
      <w:r w:rsidR="00E61D8F">
        <w:rPr>
          <w:rtl/>
          <w:lang w:bidi="fa-IR"/>
        </w:rPr>
        <w:t>ی</w:t>
      </w:r>
      <w:r>
        <w:rPr>
          <w:rtl/>
          <w:lang w:bidi="fa-IR"/>
        </w:rPr>
        <w:t>فه کس</w:t>
      </w:r>
      <w:r w:rsidR="00E61D8F">
        <w:rPr>
          <w:rtl/>
          <w:lang w:bidi="fa-IR"/>
        </w:rPr>
        <w:t>ی</w:t>
      </w:r>
      <w:r>
        <w:rPr>
          <w:rtl/>
          <w:lang w:bidi="fa-IR"/>
        </w:rPr>
        <w:t xml:space="preserve"> را پس پرده دارد که جا</w:t>
      </w:r>
      <w:r w:rsidR="00E61D8F">
        <w:rPr>
          <w:rtl/>
          <w:lang w:bidi="fa-IR"/>
        </w:rPr>
        <w:t>ی</w:t>
      </w:r>
      <w:r>
        <w:rPr>
          <w:rtl/>
          <w:lang w:bidi="fa-IR"/>
        </w:rPr>
        <w:t xml:space="preserve"> آن</w:t>
      </w:r>
      <w:r w:rsidR="00E61D8F">
        <w:rPr>
          <w:rtl/>
          <w:lang w:bidi="fa-IR"/>
        </w:rPr>
        <w:t xml:space="preserve"> </w:t>
      </w:r>
      <w:r>
        <w:rPr>
          <w:rtl/>
          <w:lang w:bidi="fa-IR"/>
        </w:rPr>
        <w:t>ها بگذارد</w:t>
      </w:r>
      <w:r w:rsidR="009B4C06">
        <w:rPr>
          <w:rtl/>
          <w:lang w:bidi="fa-IR"/>
        </w:rPr>
        <w:t xml:space="preserve">، </w:t>
      </w:r>
      <w:r>
        <w:rPr>
          <w:rtl/>
          <w:lang w:bidi="fa-IR"/>
        </w:rPr>
        <w:t>آنوقت اجرا</w:t>
      </w:r>
      <w:r w:rsidR="00E61D8F">
        <w:rPr>
          <w:rtl/>
          <w:lang w:bidi="fa-IR"/>
        </w:rPr>
        <w:t>ی</w:t>
      </w:r>
      <w:r>
        <w:rPr>
          <w:rtl/>
          <w:lang w:bidi="fa-IR"/>
        </w:rPr>
        <w:t xml:space="preserve"> س</w:t>
      </w:r>
      <w:r w:rsidR="00E61D8F">
        <w:rPr>
          <w:rtl/>
          <w:lang w:bidi="fa-IR"/>
        </w:rPr>
        <w:t>ی</w:t>
      </w:r>
      <w:r>
        <w:rPr>
          <w:rtl/>
          <w:lang w:bidi="fa-IR"/>
        </w:rPr>
        <w:t xml:space="preserve">است </w:t>
      </w:r>
      <w:r w:rsidR="003366B4">
        <w:rPr>
          <w:rtl/>
          <w:lang w:bidi="fa-IR"/>
        </w:rPr>
        <w:t>درباره</w:t>
      </w:r>
      <w:r>
        <w:rPr>
          <w:rtl/>
          <w:lang w:bidi="fa-IR"/>
        </w:rPr>
        <w:t xml:space="preserve"> آن</w:t>
      </w:r>
      <w:r w:rsidR="00E61D8F">
        <w:rPr>
          <w:rtl/>
          <w:lang w:bidi="fa-IR"/>
        </w:rPr>
        <w:t xml:space="preserve"> </w:t>
      </w:r>
      <w:r>
        <w:rPr>
          <w:rtl/>
          <w:lang w:bidi="fa-IR"/>
        </w:rPr>
        <w:t>ها مانع</w:t>
      </w:r>
      <w:r w:rsidR="00E61D8F">
        <w:rPr>
          <w:rtl/>
          <w:lang w:bidi="fa-IR"/>
        </w:rPr>
        <w:t>ی</w:t>
      </w:r>
      <w:r>
        <w:rPr>
          <w:rtl/>
          <w:lang w:bidi="fa-IR"/>
        </w:rPr>
        <w:t xml:space="preserve"> ندارد وگرنه اقدام به از ب</w:t>
      </w:r>
      <w:r w:rsidR="00E61D8F">
        <w:rPr>
          <w:rtl/>
          <w:lang w:bidi="fa-IR"/>
        </w:rPr>
        <w:t>ی</w:t>
      </w:r>
      <w:r>
        <w:rPr>
          <w:rtl/>
          <w:lang w:bidi="fa-IR"/>
        </w:rPr>
        <w:t>ن بردن آنان صلاح ن</w:t>
      </w:r>
      <w:r w:rsidR="00E61D8F">
        <w:rPr>
          <w:rtl/>
          <w:lang w:bidi="fa-IR"/>
        </w:rPr>
        <w:t>ی</w:t>
      </w:r>
      <w:r>
        <w:rPr>
          <w:rtl/>
          <w:lang w:bidi="fa-IR"/>
        </w:rPr>
        <w:t>ست</w:t>
      </w:r>
      <w:r w:rsidR="009B4C06">
        <w:rPr>
          <w:rtl/>
          <w:lang w:bidi="fa-IR"/>
        </w:rPr>
        <w:t xml:space="preserve">. </w:t>
      </w:r>
      <w:r>
        <w:rPr>
          <w:rtl/>
          <w:lang w:bidi="fa-IR"/>
        </w:rPr>
        <w:t>هارون گفت</w:t>
      </w:r>
      <w:r w:rsidR="009B4C06">
        <w:rPr>
          <w:rtl/>
          <w:lang w:bidi="fa-IR"/>
        </w:rPr>
        <w:t xml:space="preserve">: </w:t>
      </w:r>
      <w:r>
        <w:rPr>
          <w:rtl/>
          <w:lang w:bidi="fa-IR"/>
        </w:rPr>
        <w:t>پس ا</w:t>
      </w:r>
      <w:r w:rsidR="00E61D8F">
        <w:rPr>
          <w:rtl/>
          <w:lang w:bidi="fa-IR"/>
        </w:rPr>
        <w:t>ی</w:t>
      </w:r>
      <w:r>
        <w:rPr>
          <w:rtl/>
          <w:lang w:bidi="fa-IR"/>
        </w:rPr>
        <w:t>ن راز ب</w:t>
      </w:r>
      <w:r w:rsidR="00E61D8F">
        <w:rPr>
          <w:rtl/>
          <w:lang w:bidi="fa-IR"/>
        </w:rPr>
        <w:t>ی</w:t>
      </w:r>
      <w:r>
        <w:rPr>
          <w:rtl/>
          <w:lang w:bidi="fa-IR"/>
        </w:rPr>
        <w:t>ن من و تو در هم</w:t>
      </w:r>
      <w:r w:rsidR="00E61D8F">
        <w:rPr>
          <w:rtl/>
          <w:lang w:bidi="fa-IR"/>
        </w:rPr>
        <w:t>ی</w:t>
      </w:r>
      <w:r>
        <w:rPr>
          <w:rtl/>
          <w:lang w:bidi="fa-IR"/>
        </w:rPr>
        <w:t>ن صحرا بماند</w:t>
      </w:r>
      <w:r w:rsidR="009B4C06">
        <w:rPr>
          <w:rtl/>
          <w:lang w:bidi="fa-IR"/>
        </w:rPr>
        <w:t xml:space="preserve">. </w:t>
      </w:r>
      <w:r w:rsidR="00E61D8F">
        <w:rPr>
          <w:rtl/>
          <w:lang w:bidi="fa-IR"/>
        </w:rPr>
        <w:t>ی</w:t>
      </w:r>
      <w:r>
        <w:rPr>
          <w:rtl/>
          <w:lang w:bidi="fa-IR"/>
        </w:rPr>
        <w:t>ک سال گذشت بالاخره خشم خود را بر برمک</w:t>
      </w:r>
      <w:r w:rsidR="00E61D8F">
        <w:rPr>
          <w:rtl/>
          <w:lang w:bidi="fa-IR"/>
        </w:rPr>
        <w:t>ی</w:t>
      </w:r>
      <w:r>
        <w:rPr>
          <w:rtl/>
          <w:lang w:bidi="fa-IR"/>
        </w:rPr>
        <w:t>ان آشکار ساخت و تمام آن</w:t>
      </w:r>
      <w:r w:rsidR="00E61D8F">
        <w:rPr>
          <w:rtl/>
          <w:lang w:bidi="fa-IR"/>
        </w:rPr>
        <w:t xml:space="preserve"> </w:t>
      </w:r>
      <w:r>
        <w:rPr>
          <w:rtl/>
          <w:lang w:bidi="fa-IR"/>
        </w:rPr>
        <w:t>ها را نابود ساخت</w:t>
      </w:r>
      <w:r w:rsidR="009B4C06">
        <w:rPr>
          <w:rtl/>
          <w:lang w:bidi="fa-IR"/>
        </w:rPr>
        <w:t xml:space="preserve">. </w:t>
      </w:r>
      <w:r w:rsidR="009B4C06" w:rsidRPr="00FB19B7">
        <w:rPr>
          <w:rStyle w:val="libFootnotenumChar"/>
          <w:rtl/>
          <w:lang w:bidi="fa-IR"/>
        </w:rPr>
        <w:t>(</w:t>
      </w:r>
      <w:r w:rsidRPr="00FB19B7">
        <w:rPr>
          <w:rStyle w:val="libFootnotenumChar"/>
          <w:rtl/>
        </w:rPr>
        <w:t>587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روضة </w:t>
      </w:r>
      <w:r w:rsidR="00C4721E">
        <w:rPr>
          <w:rtl/>
          <w:lang w:bidi="fa-IR"/>
        </w:rPr>
        <w:t>الان</w:t>
      </w:r>
      <w:r>
        <w:rPr>
          <w:rtl/>
          <w:lang w:bidi="fa-IR"/>
        </w:rPr>
        <w:t>وار نقل م</w:t>
      </w:r>
      <w:r w:rsidR="00E61D8F">
        <w:rPr>
          <w:rtl/>
          <w:lang w:bidi="fa-IR"/>
        </w:rPr>
        <w:t xml:space="preserve">ی </w:t>
      </w:r>
      <w:r>
        <w:rPr>
          <w:rtl/>
          <w:lang w:bidi="fa-IR"/>
        </w:rPr>
        <w:t>کند که شخص</w:t>
      </w:r>
      <w:r w:rsidR="00E61D8F">
        <w:rPr>
          <w:rtl/>
          <w:lang w:bidi="fa-IR"/>
        </w:rPr>
        <w:t>ی</w:t>
      </w:r>
      <w:r>
        <w:rPr>
          <w:rtl/>
          <w:lang w:bidi="fa-IR"/>
        </w:rPr>
        <w:t xml:space="preserve"> گفت</w:t>
      </w:r>
      <w:r w:rsidR="009B4C06">
        <w:rPr>
          <w:rtl/>
          <w:lang w:bidi="fa-IR"/>
        </w:rPr>
        <w:t xml:space="preserve">: </w:t>
      </w:r>
      <w:r>
        <w:rPr>
          <w:rtl/>
          <w:lang w:bidi="fa-IR"/>
        </w:rPr>
        <w:t>از پدرم شن</w:t>
      </w:r>
      <w:r w:rsidR="00E61D8F">
        <w:rPr>
          <w:rtl/>
          <w:lang w:bidi="fa-IR"/>
        </w:rPr>
        <w:t>ی</w:t>
      </w:r>
      <w:r>
        <w:rPr>
          <w:rtl/>
          <w:lang w:bidi="fa-IR"/>
        </w:rPr>
        <w:t>دم که در جهان کس</w:t>
      </w:r>
      <w:r w:rsidR="00E61D8F">
        <w:rPr>
          <w:rtl/>
          <w:lang w:bidi="fa-IR"/>
        </w:rPr>
        <w:t>ی</w:t>
      </w:r>
      <w:r>
        <w:rPr>
          <w:rtl/>
          <w:lang w:bidi="fa-IR"/>
        </w:rPr>
        <w:t xml:space="preserve"> در هوا</w:t>
      </w:r>
      <w:r w:rsidR="009B4C06">
        <w:rPr>
          <w:rtl/>
          <w:lang w:bidi="fa-IR"/>
        </w:rPr>
        <w:t xml:space="preserve">، </w:t>
      </w:r>
      <w:r>
        <w:rPr>
          <w:rtl/>
          <w:lang w:bidi="fa-IR"/>
        </w:rPr>
        <w:t>هزار هزار درهم نبخش</w:t>
      </w:r>
      <w:r w:rsidR="00E61D8F">
        <w:rPr>
          <w:rtl/>
          <w:lang w:bidi="fa-IR"/>
        </w:rPr>
        <w:t>ی</w:t>
      </w:r>
      <w:r>
        <w:rPr>
          <w:rtl/>
          <w:lang w:bidi="fa-IR"/>
        </w:rPr>
        <w:t xml:space="preserve">د جز </w:t>
      </w:r>
      <w:r w:rsidR="00E61D8F">
        <w:rPr>
          <w:rtl/>
          <w:lang w:bidi="fa-IR"/>
        </w:rPr>
        <w:t>ی</w:t>
      </w:r>
      <w:r>
        <w:rPr>
          <w:rtl/>
          <w:lang w:bidi="fa-IR"/>
        </w:rPr>
        <w:t>ح</w:t>
      </w:r>
      <w:r w:rsidR="00E61D8F">
        <w:rPr>
          <w:rtl/>
          <w:lang w:bidi="fa-IR"/>
        </w:rPr>
        <w:t>یی</w:t>
      </w:r>
      <w:r>
        <w:rPr>
          <w:rtl/>
          <w:lang w:bidi="fa-IR"/>
        </w:rPr>
        <w:t xml:space="preserve"> بن خالد برمک</w:t>
      </w:r>
      <w:r w:rsidR="00E61D8F">
        <w:rPr>
          <w:rtl/>
          <w:lang w:bidi="fa-IR"/>
        </w:rPr>
        <w:t>ی</w:t>
      </w:r>
      <w:r w:rsidR="009B4C06">
        <w:rPr>
          <w:rtl/>
          <w:lang w:bidi="fa-IR"/>
        </w:rPr>
        <w:t xml:space="preserve">. </w:t>
      </w:r>
      <w:r>
        <w:rPr>
          <w:rtl/>
          <w:lang w:bidi="fa-IR"/>
        </w:rPr>
        <w:t>پرس</w:t>
      </w:r>
      <w:r w:rsidR="00E61D8F">
        <w:rPr>
          <w:rtl/>
          <w:lang w:bidi="fa-IR"/>
        </w:rPr>
        <w:t>ی</w:t>
      </w:r>
      <w:r>
        <w:rPr>
          <w:rtl/>
          <w:lang w:bidi="fa-IR"/>
        </w:rPr>
        <w:t>دم</w:t>
      </w:r>
      <w:r w:rsidR="009B4C06">
        <w:rPr>
          <w:rtl/>
          <w:lang w:bidi="fa-IR"/>
        </w:rPr>
        <w:t xml:space="preserve">: </w:t>
      </w:r>
      <w:r>
        <w:rPr>
          <w:rtl/>
          <w:lang w:bidi="fa-IR"/>
        </w:rPr>
        <w:t>چگونه</w:t>
      </w:r>
      <w:r w:rsidR="009B4C06">
        <w:rPr>
          <w:rtl/>
          <w:lang w:bidi="fa-IR"/>
        </w:rPr>
        <w:t xml:space="preserve">؟ </w:t>
      </w:r>
      <w:r>
        <w:rPr>
          <w:rtl/>
          <w:lang w:bidi="fa-IR"/>
        </w:rPr>
        <w:t>گفت</w:t>
      </w:r>
      <w:r w:rsidR="009B4C06">
        <w:rPr>
          <w:rtl/>
          <w:lang w:bidi="fa-IR"/>
        </w:rPr>
        <w:t xml:space="preserve">: </w:t>
      </w:r>
      <w:r>
        <w:rPr>
          <w:rtl/>
          <w:lang w:bidi="fa-IR"/>
        </w:rPr>
        <w:t>روز</w:t>
      </w:r>
      <w:r w:rsidR="00E61D8F">
        <w:rPr>
          <w:rtl/>
          <w:lang w:bidi="fa-IR"/>
        </w:rPr>
        <w:t>ی</w:t>
      </w:r>
      <w:r>
        <w:rPr>
          <w:rtl/>
          <w:lang w:bidi="fa-IR"/>
        </w:rPr>
        <w:t xml:space="preserve"> از مزرعه </w:t>
      </w:r>
      <w:r w:rsidR="00E61D8F">
        <w:rPr>
          <w:rtl/>
          <w:lang w:bidi="fa-IR"/>
        </w:rPr>
        <w:t>ی</w:t>
      </w:r>
      <w:r>
        <w:rPr>
          <w:rtl/>
          <w:lang w:bidi="fa-IR"/>
        </w:rPr>
        <w:t>ح</w:t>
      </w:r>
      <w:r w:rsidR="00E61D8F">
        <w:rPr>
          <w:rtl/>
          <w:lang w:bidi="fa-IR"/>
        </w:rPr>
        <w:t>یی</w:t>
      </w:r>
      <w:r>
        <w:rPr>
          <w:rtl/>
          <w:lang w:bidi="fa-IR"/>
        </w:rPr>
        <w:t xml:space="preserve"> برا</w:t>
      </w:r>
      <w:r w:rsidR="00E61D8F">
        <w:rPr>
          <w:rtl/>
          <w:lang w:bidi="fa-IR"/>
        </w:rPr>
        <w:t>ی</w:t>
      </w:r>
      <w:r>
        <w:rPr>
          <w:rtl/>
          <w:lang w:bidi="fa-IR"/>
        </w:rPr>
        <w:t xml:space="preserve">ش </w:t>
      </w:r>
      <w:r w:rsidR="00E61D8F">
        <w:rPr>
          <w:rtl/>
          <w:lang w:bidi="fa-IR"/>
        </w:rPr>
        <w:t>ی</w:t>
      </w:r>
      <w:r>
        <w:rPr>
          <w:rtl/>
          <w:lang w:bidi="fa-IR"/>
        </w:rPr>
        <w:t>ک م</w:t>
      </w:r>
      <w:r w:rsidR="00E61D8F">
        <w:rPr>
          <w:rtl/>
          <w:lang w:bidi="fa-IR"/>
        </w:rPr>
        <w:t>ی</w:t>
      </w:r>
      <w:r>
        <w:rPr>
          <w:rtl/>
          <w:lang w:bidi="fa-IR"/>
        </w:rPr>
        <w:t>ل</w:t>
      </w:r>
      <w:r w:rsidR="00E61D8F">
        <w:rPr>
          <w:rtl/>
          <w:lang w:bidi="fa-IR"/>
        </w:rPr>
        <w:t>ی</w:t>
      </w:r>
      <w:r>
        <w:rPr>
          <w:rtl/>
          <w:lang w:bidi="fa-IR"/>
        </w:rPr>
        <w:t>ون درهم آوردند</w:t>
      </w:r>
      <w:r w:rsidR="009B4C06">
        <w:rPr>
          <w:rtl/>
          <w:lang w:bidi="fa-IR"/>
        </w:rPr>
        <w:t xml:space="preserve">، </w:t>
      </w:r>
      <w:r>
        <w:rPr>
          <w:rtl/>
          <w:lang w:bidi="fa-IR"/>
        </w:rPr>
        <w:t>او در خانه نهاد و ب</w:t>
      </w:r>
      <w:r w:rsidR="00E61D8F">
        <w:rPr>
          <w:rtl/>
          <w:lang w:bidi="fa-IR"/>
        </w:rPr>
        <w:t>ی</w:t>
      </w:r>
      <w:r>
        <w:rPr>
          <w:rtl/>
          <w:lang w:bidi="fa-IR"/>
        </w:rPr>
        <w:t>رون آمد</w:t>
      </w:r>
      <w:r w:rsidR="009B4C06">
        <w:rPr>
          <w:rtl/>
          <w:lang w:bidi="fa-IR"/>
        </w:rPr>
        <w:t xml:space="preserve">. </w:t>
      </w:r>
      <w:r>
        <w:rPr>
          <w:rtl/>
          <w:lang w:bidi="fa-IR"/>
        </w:rPr>
        <w:t>هنگام سوار شدن عده</w:t>
      </w:r>
      <w:r w:rsidR="00E61D8F">
        <w:rPr>
          <w:rtl/>
          <w:lang w:bidi="fa-IR"/>
        </w:rPr>
        <w:t xml:space="preserve"> </w:t>
      </w:r>
      <w:r>
        <w:rPr>
          <w:rtl/>
          <w:lang w:bidi="fa-IR"/>
        </w:rPr>
        <w:t>ا</w:t>
      </w:r>
      <w:r w:rsidR="00E61D8F">
        <w:rPr>
          <w:rtl/>
          <w:lang w:bidi="fa-IR"/>
        </w:rPr>
        <w:t>ی</w:t>
      </w:r>
      <w:r>
        <w:rPr>
          <w:rtl/>
          <w:lang w:bidi="fa-IR"/>
        </w:rPr>
        <w:t xml:space="preserve"> از ته</w:t>
      </w:r>
      <w:r w:rsidR="00E61D8F">
        <w:rPr>
          <w:rtl/>
          <w:lang w:bidi="fa-IR"/>
        </w:rPr>
        <w:t>ی</w:t>
      </w:r>
      <w:r>
        <w:rPr>
          <w:rtl/>
          <w:lang w:bidi="fa-IR"/>
        </w:rPr>
        <w:t>دستان و ارباب حوائج در خانه ا</w:t>
      </w:r>
      <w:r w:rsidR="00E61D8F">
        <w:rPr>
          <w:rtl/>
          <w:lang w:bidi="fa-IR"/>
        </w:rPr>
        <w:t>ی</w:t>
      </w:r>
      <w:r>
        <w:rPr>
          <w:rtl/>
          <w:lang w:bidi="fa-IR"/>
        </w:rPr>
        <w:t>ستاده بودند</w:t>
      </w:r>
      <w:r w:rsidR="009B4C06">
        <w:rPr>
          <w:rtl/>
          <w:lang w:bidi="fa-IR"/>
        </w:rPr>
        <w:t xml:space="preserve">. </w:t>
      </w:r>
      <w:r w:rsidR="00E61D8F">
        <w:rPr>
          <w:rtl/>
          <w:lang w:bidi="fa-IR"/>
        </w:rPr>
        <w:t>ی</w:t>
      </w:r>
      <w:r>
        <w:rPr>
          <w:rtl/>
          <w:lang w:bidi="fa-IR"/>
        </w:rPr>
        <w:t>ح</w:t>
      </w:r>
      <w:r w:rsidR="00E61D8F">
        <w:rPr>
          <w:rtl/>
          <w:lang w:bidi="fa-IR"/>
        </w:rPr>
        <w:t>یی</w:t>
      </w:r>
      <w:r>
        <w:rPr>
          <w:rtl/>
          <w:lang w:bidi="fa-IR"/>
        </w:rPr>
        <w:t xml:space="preserve"> </w:t>
      </w:r>
      <w:r w:rsidR="00E61D8F">
        <w:rPr>
          <w:rtl/>
          <w:lang w:bidi="fa-IR"/>
        </w:rPr>
        <w:t>ی</w:t>
      </w:r>
      <w:r>
        <w:rPr>
          <w:rtl/>
          <w:lang w:bidi="fa-IR"/>
        </w:rPr>
        <w:t>ک پا</w:t>
      </w:r>
      <w:r w:rsidR="00E61D8F">
        <w:rPr>
          <w:rtl/>
          <w:lang w:bidi="fa-IR"/>
        </w:rPr>
        <w:t>ی</w:t>
      </w:r>
      <w:r>
        <w:rPr>
          <w:rtl/>
          <w:lang w:bidi="fa-IR"/>
        </w:rPr>
        <w:t>ش در رکاب و پا</w:t>
      </w:r>
      <w:r w:rsidR="00E61D8F">
        <w:rPr>
          <w:rtl/>
          <w:lang w:bidi="fa-IR"/>
        </w:rPr>
        <w:t>ی</w:t>
      </w:r>
      <w:r>
        <w:rPr>
          <w:rtl/>
          <w:lang w:bidi="fa-IR"/>
        </w:rPr>
        <w:t xml:space="preserve"> د</w:t>
      </w:r>
      <w:r w:rsidR="00E61D8F">
        <w:rPr>
          <w:rtl/>
          <w:lang w:bidi="fa-IR"/>
        </w:rPr>
        <w:t>ی</w:t>
      </w:r>
      <w:r>
        <w:rPr>
          <w:rtl/>
          <w:lang w:bidi="fa-IR"/>
        </w:rPr>
        <w:t>گر او در هوا بود</w:t>
      </w:r>
      <w:r w:rsidR="009B4C06">
        <w:rPr>
          <w:rtl/>
          <w:lang w:bidi="fa-IR"/>
        </w:rPr>
        <w:t xml:space="preserve">، </w:t>
      </w:r>
      <w:r>
        <w:rPr>
          <w:rtl/>
          <w:lang w:bidi="fa-IR"/>
        </w:rPr>
        <w:t>گفت</w:t>
      </w:r>
      <w:r w:rsidR="009B4C06">
        <w:rPr>
          <w:rtl/>
          <w:lang w:bidi="fa-IR"/>
        </w:rPr>
        <w:t xml:space="preserve">: </w:t>
      </w:r>
      <w:r>
        <w:rPr>
          <w:rtl/>
          <w:lang w:bidi="fa-IR"/>
        </w:rPr>
        <w:t>ا</w:t>
      </w:r>
      <w:r w:rsidR="00E61D8F">
        <w:rPr>
          <w:rtl/>
          <w:lang w:bidi="fa-IR"/>
        </w:rPr>
        <w:t>ی</w:t>
      </w:r>
      <w:r>
        <w:rPr>
          <w:rtl/>
          <w:lang w:bidi="fa-IR"/>
        </w:rPr>
        <w:t xml:space="preserve">ن </w:t>
      </w:r>
      <w:r w:rsidR="00E61D8F">
        <w:rPr>
          <w:rtl/>
          <w:lang w:bidi="fa-IR"/>
        </w:rPr>
        <w:t>ی</w:t>
      </w:r>
      <w:r>
        <w:rPr>
          <w:rtl/>
          <w:lang w:bidi="fa-IR"/>
        </w:rPr>
        <w:t>ک م</w:t>
      </w:r>
      <w:r w:rsidR="00E61D8F">
        <w:rPr>
          <w:rtl/>
          <w:lang w:bidi="fa-IR"/>
        </w:rPr>
        <w:t>ی</w:t>
      </w:r>
      <w:r>
        <w:rPr>
          <w:rtl/>
          <w:lang w:bidi="fa-IR"/>
        </w:rPr>
        <w:t>ل</w:t>
      </w:r>
      <w:r w:rsidR="00E61D8F">
        <w:rPr>
          <w:rtl/>
          <w:lang w:bidi="fa-IR"/>
        </w:rPr>
        <w:t>ی</w:t>
      </w:r>
      <w:r>
        <w:rPr>
          <w:rtl/>
          <w:lang w:bidi="fa-IR"/>
        </w:rPr>
        <w:t>ون درهم را به ا</w:t>
      </w:r>
      <w:r w:rsidR="00E61D8F">
        <w:rPr>
          <w:rtl/>
          <w:lang w:bidi="fa-IR"/>
        </w:rPr>
        <w:t>ی</w:t>
      </w:r>
      <w:r>
        <w:rPr>
          <w:rtl/>
          <w:lang w:bidi="fa-IR"/>
        </w:rPr>
        <w:t>ن فقرا بده</w:t>
      </w:r>
      <w:r w:rsidR="00E61D8F">
        <w:rPr>
          <w:rtl/>
          <w:lang w:bidi="fa-IR"/>
        </w:rPr>
        <w:t>ی</w:t>
      </w:r>
      <w:r>
        <w:rPr>
          <w:rtl/>
          <w:lang w:bidi="fa-IR"/>
        </w:rPr>
        <w:t>د</w:t>
      </w:r>
      <w:r w:rsidR="009B4C06">
        <w:rPr>
          <w:rtl/>
          <w:lang w:bidi="fa-IR"/>
        </w:rPr>
        <w:t xml:space="preserve">. </w:t>
      </w:r>
      <w:r>
        <w:rPr>
          <w:rtl/>
          <w:lang w:bidi="fa-IR"/>
        </w:rPr>
        <w:t>ه</w:t>
      </w:r>
      <w:r w:rsidR="00E61D8F">
        <w:rPr>
          <w:rtl/>
          <w:lang w:bidi="fa-IR"/>
        </w:rPr>
        <w:t>ی</w:t>
      </w:r>
      <w:r>
        <w:rPr>
          <w:rtl/>
          <w:lang w:bidi="fa-IR"/>
        </w:rPr>
        <w:t>چ کس پس از او چن</w:t>
      </w:r>
      <w:r w:rsidR="00E61D8F">
        <w:rPr>
          <w:rtl/>
          <w:lang w:bidi="fa-IR"/>
        </w:rPr>
        <w:t>ی</w:t>
      </w:r>
      <w:r>
        <w:rPr>
          <w:rtl/>
          <w:lang w:bidi="fa-IR"/>
        </w:rPr>
        <w:t>ن بخشش</w:t>
      </w:r>
      <w:r w:rsidR="00E61D8F">
        <w:rPr>
          <w:rtl/>
          <w:lang w:bidi="fa-IR"/>
        </w:rPr>
        <w:t>ی</w:t>
      </w:r>
      <w:r>
        <w:rPr>
          <w:rtl/>
          <w:lang w:bidi="fa-IR"/>
        </w:rPr>
        <w:t xml:space="preserve"> نکرد</w:t>
      </w:r>
      <w:r w:rsidR="009B4C06">
        <w:rPr>
          <w:rtl/>
          <w:lang w:bidi="fa-IR"/>
        </w:rPr>
        <w:t xml:space="preserve">. </w:t>
      </w:r>
      <w:r w:rsidR="009B4C06" w:rsidRPr="00FB19B7">
        <w:rPr>
          <w:rStyle w:val="libFootnotenumChar"/>
          <w:rtl/>
          <w:lang w:bidi="fa-IR"/>
        </w:rPr>
        <w:t>(</w:t>
      </w:r>
      <w:r w:rsidRPr="00FB19B7">
        <w:rPr>
          <w:rStyle w:val="libFootnotenumChar"/>
          <w:rtl/>
        </w:rPr>
        <w:t>588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آورده</w:t>
      </w:r>
      <w:r w:rsidR="00E61D8F">
        <w:rPr>
          <w:rtl/>
          <w:lang w:bidi="fa-IR"/>
        </w:rPr>
        <w:t xml:space="preserve"> </w:t>
      </w:r>
      <w:r>
        <w:rPr>
          <w:rtl/>
          <w:lang w:bidi="fa-IR"/>
        </w:rPr>
        <w:t>اند که م</w:t>
      </w:r>
      <w:r w:rsidR="00E61D8F">
        <w:rPr>
          <w:rtl/>
          <w:lang w:bidi="fa-IR"/>
        </w:rPr>
        <w:t>ی</w:t>
      </w:r>
      <w:r>
        <w:rPr>
          <w:rtl/>
          <w:lang w:bidi="fa-IR"/>
        </w:rPr>
        <w:t xml:space="preserve">ان </w:t>
      </w:r>
      <w:r w:rsidR="00E61D8F">
        <w:rPr>
          <w:rtl/>
          <w:lang w:bidi="fa-IR"/>
        </w:rPr>
        <w:t>ی</w:t>
      </w:r>
      <w:r>
        <w:rPr>
          <w:rtl/>
          <w:lang w:bidi="fa-IR"/>
        </w:rPr>
        <w:t>ح</w:t>
      </w:r>
      <w:r w:rsidR="00E61D8F">
        <w:rPr>
          <w:rtl/>
          <w:lang w:bidi="fa-IR"/>
        </w:rPr>
        <w:t>یی</w:t>
      </w:r>
      <w:r>
        <w:rPr>
          <w:rtl/>
          <w:lang w:bidi="fa-IR"/>
        </w:rPr>
        <w:t xml:space="preserve"> برمک</w:t>
      </w:r>
      <w:r w:rsidR="00E61D8F">
        <w:rPr>
          <w:rtl/>
          <w:lang w:bidi="fa-IR"/>
        </w:rPr>
        <w:t>ی</w:t>
      </w:r>
      <w:r>
        <w:rPr>
          <w:rtl/>
          <w:lang w:bidi="fa-IR"/>
        </w:rPr>
        <w:t xml:space="preserve"> و عبد اللَّه بن مالک خزاع</w:t>
      </w:r>
      <w:r w:rsidR="00E61D8F">
        <w:rPr>
          <w:rtl/>
          <w:lang w:bidi="fa-IR"/>
        </w:rPr>
        <w:t>ی</w:t>
      </w:r>
      <w:r>
        <w:rPr>
          <w:rtl/>
          <w:lang w:bidi="fa-IR"/>
        </w:rPr>
        <w:t xml:space="preserve"> مدت ب</w:t>
      </w:r>
      <w:r w:rsidR="00E61D8F">
        <w:rPr>
          <w:rtl/>
          <w:lang w:bidi="fa-IR"/>
        </w:rPr>
        <w:t>ی</w:t>
      </w:r>
      <w:r>
        <w:rPr>
          <w:rtl/>
          <w:lang w:bidi="fa-IR"/>
        </w:rPr>
        <w:t>ست سال در باطن دشمن</w:t>
      </w:r>
      <w:r w:rsidR="00E61D8F">
        <w:rPr>
          <w:rtl/>
          <w:lang w:bidi="fa-IR"/>
        </w:rPr>
        <w:t>ی</w:t>
      </w:r>
      <w:r>
        <w:rPr>
          <w:rtl/>
          <w:lang w:bidi="fa-IR"/>
        </w:rPr>
        <w:t xml:space="preserve"> بود ول</w:t>
      </w:r>
      <w:r w:rsidR="00E61D8F">
        <w:rPr>
          <w:rtl/>
          <w:lang w:bidi="fa-IR"/>
        </w:rPr>
        <w:t>ی</w:t>
      </w:r>
      <w:r>
        <w:rPr>
          <w:rtl/>
          <w:lang w:bidi="fa-IR"/>
        </w:rPr>
        <w:t xml:space="preserve"> اظهار نم</w:t>
      </w:r>
      <w:r w:rsidR="00E61D8F">
        <w:rPr>
          <w:rtl/>
          <w:lang w:bidi="fa-IR"/>
        </w:rPr>
        <w:t xml:space="preserve">ی </w:t>
      </w:r>
      <w:r>
        <w:rPr>
          <w:rtl/>
          <w:lang w:bidi="fa-IR"/>
        </w:rPr>
        <w:t>کردند</w:t>
      </w:r>
      <w:r w:rsidR="009B4C06">
        <w:rPr>
          <w:rtl/>
          <w:lang w:bidi="fa-IR"/>
        </w:rPr>
        <w:t xml:space="preserve">. </w:t>
      </w:r>
      <w:r>
        <w:rPr>
          <w:rtl/>
          <w:lang w:bidi="fa-IR"/>
        </w:rPr>
        <w:t>هارون عبد اللَّه را استاندار ارمن</w:t>
      </w:r>
      <w:r w:rsidR="00E61D8F">
        <w:rPr>
          <w:rtl/>
          <w:lang w:bidi="fa-IR"/>
        </w:rPr>
        <w:t>ی</w:t>
      </w:r>
      <w:r>
        <w:rPr>
          <w:rtl/>
          <w:lang w:bidi="fa-IR"/>
        </w:rPr>
        <w:t>ه نمود</w:t>
      </w:r>
      <w:r w:rsidR="009B4C06">
        <w:rPr>
          <w:rtl/>
          <w:lang w:bidi="fa-IR"/>
        </w:rPr>
        <w:t xml:space="preserve">. </w:t>
      </w:r>
      <w:r>
        <w:rPr>
          <w:rtl/>
          <w:lang w:bidi="fa-IR"/>
        </w:rPr>
        <w:t>شخص</w:t>
      </w:r>
      <w:r w:rsidR="00E61D8F">
        <w:rPr>
          <w:rtl/>
          <w:lang w:bidi="fa-IR"/>
        </w:rPr>
        <w:t>ی</w:t>
      </w:r>
      <w:r>
        <w:rPr>
          <w:rtl/>
          <w:lang w:bidi="fa-IR"/>
        </w:rPr>
        <w:t xml:space="preserve"> از عراق سرما</w:t>
      </w:r>
      <w:r w:rsidR="00E61D8F">
        <w:rPr>
          <w:rtl/>
          <w:lang w:bidi="fa-IR"/>
        </w:rPr>
        <w:t>ی</w:t>
      </w:r>
      <w:r>
        <w:rPr>
          <w:rtl/>
          <w:lang w:bidi="fa-IR"/>
        </w:rPr>
        <w:t>ه</w:t>
      </w:r>
      <w:r w:rsidR="00E61D8F">
        <w:rPr>
          <w:rtl/>
          <w:lang w:bidi="fa-IR"/>
        </w:rPr>
        <w:t xml:space="preserve"> </w:t>
      </w:r>
      <w:r>
        <w:rPr>
          <w:rtl/>
          <w:lang w:bidi="fa-IR"/>
        </w:rPr>
        <w:t>اش تمام شده و بس</w:t>
      </w:r>
      <w:r w:rsidR="00E61D8F">
        <w:rPr>
          <w:rtl/>
          <w:lang w:bidi="fa-IR"/>
        </w:rPr>
        <w:t>ی</w:t>
      </w:r>
      <w:r>
        <w:rPr>
          <w:rtl/>
          <w:lang w:bidi="fa-IR"/>
        </w:rPr>
        <w:t>ار ته</w:t>
      </w:r>
      <w:r w:rsidR="00E61D8F">
        <w:rPr>
          <w:rtl/>
          <w:lang w:bidi="fa-IR"/>
        </w:rPr>
        <w:t>ی</w:t>
      </w:r>
      <w:r>
        <w:rPr>
          <w:rtl/>
          <w:lang w:bidi="fa-IR"/>
        </w:rPr>
        <w:t xml:space="preserve">دست </w:t>
      </w:r>
      <w:r>
        <w:rPr>
          <w:rtl/>
          <w:lang w:bidi="fa-IR"/>
        </w:rPr>
        <w:lastRenderedPageBreak/>
        <w:t>شده بود</w:t>
      </w:r>
      <w:r w:rsidR="009B4C06">
        <w:rPr>
          <w:rtl/>
          <w:lang w:bidi="fa-IR"/>
        </w:rPr>
        <w:t xml:space="preserve">، </w:t>
      </w:r>
      <w:r>
        <w:rPr>
          <w:rtl/>
          <w:lang w:bidi="fa-IR"/>
        </w:rPr>
        <w:t>از پ</w:t>
      </w:r>
      <w:r w:rsidR="00E61D8F">
        <w:rPr>
          <w:rtl/>
          <w:lang w:bidi="fa-IR"/>
        </w:rPr>
        <w:t>ی</w:t>
      </w:r>
      <w:r>
        <w:rPr>
          <w:rtl/>
          <w:lang w:bidi="fa-IR"/>
        </w:rPr>
        <w:t xml:space="preserve">ش خود از زبان </w:t>
      </w:r>
      <w:r w:rsidR="00E61D8F">
        <w:rPr>
          <w:rtl/>
          <w:lang w:bidi="fa-IR"/>
        </w:rPr>
        <w:t>ی</w:t>
      </w:r>
      <w:r>
        <w:rPr>
          <w:rtl/>
          <w:lang w:bidi="fa-IR"/>
        </w:rPr>
        <w:t>ح</w:t>
      </w:r>
      <w:r w:rsidR="00E61D8F">
        <w:rPr>
          <w:rtl/>
          <w:lang w:bidi="fa-IR"/>
        </w:rPr>
        <w:t>یی</w:t>
      </w:r>
      <w:r>
        <w:rPr>
          <w:rtl/>
          <w:lang w:bidi="fa-IR"/>
        </w:rPr>
        <w:t xml:space="preserve"> توص</w:t>
      </w:r>
      <w:r w:rsidR="00E61D8F">
        <w:rPr>
          <w:rtl/>
          <w:lang w:bidi="fa-IR"/>
        </w:rPr>
        <w:t>ی</w:t>
      </w:r>
      <w:r>
        <w:rPr>
          <w:rtl/>
          <w:lang w:bidi="fa-IR"/>
        </w:rPr>
        <w:t>ه</w:t>
      </w:r>
      <w:r w:rsidR="00E61D8F">
        <w:rPr>
          <w:rtl/>
          <w:lang w:bidi="fa-IR"/>
        </w:rPr>
        <w:t xml:space="preserve"> </w:t>
      </w:r>
      <w:r>
        <w:rPr>
          <w:rtl/>
          <w:lang w:bidi="fa-IR"/>
        </w:rPr>
        <w:t>ا</w:t>
      </w:r>
      <w:r w:rsidR="00E61D8F">
        <w:rPr>
          <w:rtl/>
          <w:lang w:bidi="fa-IR"/>
        </w:rPr>
        <w:t>ی</w:t>
      </w:r>
      <w:r>
        <w:rPr>
          <w:rtl/>
          <w:lang w:bidi="fa-IR"/>
        </w:rPr>
        <w:t xml:space="preserve"> به عبد اللَّه نوشت و آن را در شهر ارمن</w:t>
      </w:r>
      <w:r w:rsidR="00E61D8F">
        <w:rPr>
          <w:rtl/>
          <w:lang w:bidi="fa-IR"/>
        </w:rPr>
        <w:t>ی</w:t>
      </w:r>
      <w:r>
        <w:rPr>
          <w:rtl/>
          <w:lang w:bidi="fa-IR"/>
        </w:rPr>
        <w:t>ه نزد عبد اللَّه برد</w:t>
      </w:r>
      <w:r w:rsidR="009B4C06">
        <w:rPr>
          <w:rtl/>
          <w:lang w:bidi="fa-IR"/>
        </w:rPr>
        <w:t xml:space="preserve">. </w:t>
      </w:r>
    </w:p>
    <w:p w:rsidR="0049138A" w:rsidRDefault="0049138A" w:rsidP="0049138A">
      <w:pPr>
        <w:pStyle w:val="libNormal"/>
        <w:rPr>
          <w:rtl/>
          <w:lang w:bidi="fa-IR"/>
        </w:rPr>
      </w:pPr>
      <w:r>
        <w:rPr>
          <w:rtl/>
          <w:lang w:bidi="fa-IR"/>
        </w:rPr>
        <w:t>عبد اللَّه پنداشت که ا</w:t>
      </w:r>
      <w:r w:rsidR="00E61D8F">
        <w:rPr>
          <w:rtl/>
          <w:lang w:bidi="fa-IR"/>
        </w:rPr>
        <w:t>ی</w:t>
      </w:r>
      <w:r>
        <w:rPr>
          <w:rtl/>
          <w:lang w:bidi="fa-IR"/>
        </w:rPr>
        <w:t>ن نامه دروغ</w:t>
      </w:r>
      <w:r w:rsidR="00E61D8F">
        <w:rPr>
          <w:rtl/>
          <w:lang w:bidi="fa-IR"/>
        </w:rPr>
        <w:t>ی</w:t>
      </w:r>
      <w:r>
        <w:rPr>
          <w:rtl/>
          <w:lang w:bidi="fa-IR"/>
        </w:rPr>
        <w:t xml:space="preserve"> باشد</w:t>
      </w:r>
      <w:r w:rsidR="009B4C06">
        <w:rPr>
          <w:rtl/>
          <w:lang w:bidi="fa-IR"/>
        </w:rPr>
        <w:t xml:space="preserve">، </w:t>
      </w:r>
      <w:r>
        <w:rPr>
          <w:rtl/>
          <w:lang w:bidi="fa-IR"/>
        </w:rPr>
        <w:t>لذا گفت</w:t>
      </w:r>
      <w:r w:rsidR="009B4C06">
        <w:rPr>
          <w:rtl/>
          <w:lang w:bidi="fa-IR"/>
        </w:rPr>
        <w:t xml:space="preserve">: </w:t>
      </w:r>
      <w:r>
        <w:rPr>
          <w:rtl/>
          <w:lang w:bidi="fa-IR"/>
        </w:rPr>
        <w:t>برا</w:t>
      </w:r>
      <w:r w:rsidR="00E61D8F">
        <w:rPr>
          <w:rtl/>
          <w:lang w:bidi="fa-IR"/>
        </w:rPr>
        <w:t>ی</w:t>
      </w:r>
      <w:r>
        <w:rPr>
          <w:rtl/>
          <w:lang w:bidi="fa-IR"/>
        </w:rPr>
        <w:t xml:space="preserve"> </w:t>
      </w:r>
      <w:r w:rsidR="00E61D8F">
        <w:rPr>
          <w:rtl/>
          <w:lang w:bidi="fa-IR"/>
        </w:rPr>
        <w:t>ی</w:t>
      </w:r>
      <w:r>
        <w:rPr>
          <w:rtl/>
          <w:lang w:bidi="fa-IR"/>
        </w:rPr>
        <w:t>ح</w:t>
      </w:r>
      <w:r w:rsidR="00E61D8F">
        <w:rPr>
          <w:rtl/>
          <w:lang w:bidi="fa-IR"/>
        </w:rPr>
        <w:t>یی</w:t>
      </w:r>
      <w:r>
        <w:rPr>
          <w:rtl/>
          <w:lang w:bidi="fa-IR"/>
        </w:rPr>
        <w:t xml:space="preserve"> نامه م</w:t>
      </w:r>
      <w:r w:rsidR="00E61D8F">
        <w:rPr>
          <w:rtl/>
          <w:lang w:bidi="fa-IR"/>
        </w:rPr>
        <w:t xml:space="preserve">ی </w:t>
      </w:r>
      <w:r>
        <w:rPr>
          <w:rtl/>
          <w:lang w:bidi="fa-IR"/>
        </w:rPr>
        <w:t>نو</w:t>
      </w:r>
      <w:r w:rsidR="00E61D8F">
        <w:rPr>
          <w:rtl/>
          <w:lang w:bidi="fa-IR"/>
        </w:rPr>
        <w:t>ی</w:t>
      </w:r>
      <w:r>
        <w:rPr>
          <w:rtl/>
          <w:lang w:bidi="fa-IR"/>
        </w:rPr>
        <w:t>سم و از او سؤال م</w:t>
      </w:r>
      <w:r w:rsidR="00E61D8F">
        <w:rPr>
          <w:rtl/>
          <w:lang w:bidi="fa-IR"/>
        </w:rPr>
        <w:t xml:space="preserve">ی </w:t>
      </w:r>
      <w:r>
        <w:rPr>
          <w:rtl/>
          <w:lang w:bidi="fa-IR"/>
        </w:rPr>
        <w:t>کنم</w:t>
      </w:r>
      <w:r w:rsidR="009B4C06">
        <w:rPr>
          <w:rtl/>
          <w:lang w:bidi="fa-IR"/>
        </w:rPr>
        <w:t xml:space="preserve">، </w:t>
      </w:r>
      <w:r>
        <w:rPr>
          <w:rtl/>
          <w:lang w:bidi="fa-IR"/>
        </w:rPr>
        <w:t>اگر توص</w:t>
      </w:r>
      <w:r w:rsidR="00E61D8F">
        <w:rPr>
          <w:rtl/>
          <w:lang w:bidi="fa-IR"/>
        </w:rPr>
        <w:t>ی</w:t>
      </w:r>
      <w:r>
        <w:rPr>
          <w:rtl/>
          <w:lang w:bidi="fa-IR"/>
        </w:rPr>
        <w:t>ه از او باشد به تو امارت بعض</w:t>
      </w:r>
      <w:r w:rsidR="00E61D8F">
        <w:rPr>
          <w:rtl/>
          <w:lang w:bidi="fa-IR"/>
        </w:rPr>
        <w:t>ی</w:t>
      </w:r>
      <w:r>
        <w:rPr>
          <w:rtl/>
          <w:lang w:bidi="fa-IR"/>
        </w:rPr>
        <w:t xml:space="preserve"> از شهرها را م</w:t>
      </w:r>
      <w:r w:rsidR="00E61D8F">
        <w:rPr>
          <w:rtl/>
          <w:lang w:bidi="fa-IR"/>
        </w:rPr>
        <w:t xml:space="preserve">ی </w:t>
      </w:r>
      <w:r>
        <w:rPr>
          <w:rtl/>
          <w:lang w:bidi="fa-IR"/>
        </w:rPr>
        <w:t>دهم و اگر بخواه</w:t>
      </w:r>
      <w:r w:rsidR="00E61D8F">
        <w:rPr>
          <w:rtl/>
          <w:lang w:bidi="fa-IR"/>
        </w:rPr>
        <w:t>ی</w:t>
      </w:r>
      <w:r>
        <w:rPr>
          <w:rtl/>
          <w:lang w:bidi="fa-IR"/>
        </w:rPr>
        <w:t xml:space="preserve"> دو</w:t>
      </w:r>
      <w:r w:rsidR="00E61D8F">
        <w:rPr>
          <w:rtl/>
          <w:lang w:bidi="fa-IR"/>
        </w:rPr>
        <w:t>ی</w:t>
      </w:r>
      <w:r>
        <w:rPr>
          <w:rtl/>
          <w:lang w:bidi="fa-IR"/>
        </w:rPr>
        <w:t>ست هزار درهم به تو م</w:t>
      </w:r>
      <w:r w:rsidR="00E61D8F">
        <w:rPr>
          <w:rtl/>
          <w:lang w:bidi="fa-IR"/>
        </w:rPr>
        <w:t xml:space="preserve">ی </w:t>
      </w:r>
      <w:r>
        <w:rPr>
          <w:rtl/>
          <w:lang w:bidi="fa-IR"/>
        </w:rPr>
        <w:t>دهم و اگر دروغ باشد دستور م</w:t>
      </w:r>
      <w:r w:rsidR="00E61D8F">
        <w:rPr>
          <w:rtl/>
          <w:lang w:bidi="fa-IR"/>
        </w:rPr>
        <w:t xml:space="preserve">ی </w:t>
      </w:r>
      <w:r>
        <w:rPr>
          <w:rtl/>
          <w:lang w:bidi="fa-IR"/>
        </w:rPr>
        <w:t>دهم دو هزار چوب به تو بزنند و او را در زندان کرد و شخص</w:t>
      </w:r>
      <w:r w:rsidR="00E61D8F">
        <w:rPr>
          <w:rtl/>
          <w:lang w:bidi="fa-IR"/>
        </w:rPr>
        <w:t>ی</w:t>
      </w:r>
      <w:r>
        <w:rPr>
          <w:rtl/>
          <w:lang w:bidi="fa-IR"/>
        </w:rPr>
        <w:t xml:space="preserve"> را نزد </w:t>
      </w:r>
      <w:r w:rsidR="00E61D8F">
        <w:rPr>
          <w:rtl/>
          <w:lang w:bidi="fa-IR"/>
        </w:rPr>
        <w:t>ی</w:t>
      </w:r>
      <w:r>
        <w:rPr>
          <w:rtl/>
          <w:lang w:bidi="fa-IR"/>
        </w:rPr>
        <w:t>ح</w:t>
      </w:r>
      <w:r w:rsidR="00E61D8F">
        <w:rPr>
          <w:rtl/>
          <w:lang w:bidi="fa-IR"/>
        </w:rPr>
        <w:t>یی</w:t>
      </w:r>
      <w:r>
        <w:rPr>
          <w:rtl/>
          <w:lang w:bidi="fa-IR"/>
        </w:rPr>
        <w:t xml:space="preserve"> در بغداد فرستاد و از او خواست که او را مطلع سازد</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ح</w:t>
      </w:r>
      <w:r>
        <w:rPr>
          <w:rtl/>
          <w:lang w:bidi="fa-IR"/>
        </w:rPr>
        <w:t>یی</w:t>
      </w:r>
      <w:r w:rsidR="0049138A">
        <w:rPr>
          <w:rtl/>
          <w:lang w:bidi="fa-IR"/>
        </w:rPr>
        <w:t xml:space="preserve"> با </w:t>
      </w:r>
      <w:r>
        <w:rPr>
          <w:rtl/>
          <w:lang w:bidi="fa-IR"/>
        </w:rPr>
        <w:t>ی</w:t>
      </w:r>
      <w:r w:rsidR="0049138A">
        <w:rPr>
          <w:rtl/>
          <w:lang w:bidi="fa-IR"/>
        </w:rPr>
        <w:t>اران خود مشورت کرد و گفت</w:t>
      </w:r>
      <w:r w:rsidR="009B4C06">
        <w:rPr>
          <w:rtl/>
          <w:lang w:bidi="fa-IR"/>
        </w:rPr>
        <w:t xml:space="preserve">: </w:t>
      </w:r>
      <w:r w:rsidR="0049138A">
        <w:rPr>
          <w:rtl/>
          <w:lang w:bidi="fa-IR"/>
        </w:rPr>
        <w:t>اگر کس</w:t>
      </w:r>
      <w:r>
        <w:rPr>
          <w:rtl/>
          <w:lang w:bidi="fa-IR"/>
        </w:rPr>
        <w:t>ی</w:t>
      </w:r>
      <w:r w:rsidR="0049138A">
        <w:rPr>
          <w:rtl/>
          <w:lang w:bidi="fa-IR"/>
        </w:rPr>
        <w:t xml:space="preserve"> به دروغ از قول من به دشمنم نامه بنو</w:t>
      </w:r>
      <w:r>
        <w:rPr>
          <w:rtl/>
          <w:lang w:bidi="fa-IR"/>
        </w:rPr>
        <w:t>ی</w:t>
      </w:r>
      <w:r w:rsidR="0049138A">
        <w:rPr>
          <w:rtl/>
          <w:lang w:bidi="fa-IR"/>
        </w:rPr>
        <w:t>سد با او چه با</w:t>
      </w:r>
      <w:r>
        <w:rPr>
          <w:rtl/>
          <w:lang w:bidi="fa-IR"/>
        </w:rPr>
        <w:t>ی</w:t>
      </w:r>
      <w:r w:rsidR="0049138A">
        <w:rPr>
          <w:rtl/>
          <w:lang w:bidi="fa-IR"/>
        </w:rPr>
        <w:t>د کرد</w:t>
      </w:r>
      <w:r w:rsidR="009B4C06">
        <w:rPr>
          <w:rtl/>
          <w:lang w:bidi="fa-IR"/>
        </w:rPr>
        <w:t xml:space="preserve">؟ </w:t>
      </w:r>
      <w:r w:rsidR="0049138A">
        <w:rPr>
          <w:rtl/>
          <w:lang w:bidi="fa-IR"/>
        </w:rPr>
        <w:t>همگ</w:t>
      </w:r>
      <w:r>
        <w:rPr>
          <w:rtl/>
          <w:lang w:bidi="fa-IR"/>
        </w:rPr>
        <w:t>ی</w:t>
      </w:r>
      <w:r w:rsidR="0049138A">
        <w:rPr>
          <w:rtl/>
          <w:lang w:bidi="fa-IR"/>
        </w:rPr>
        <w:t xml:space="preserve"> گفتند</w:t>
      </w:r>
      <w:r w:rsidR="009B4C06">
        <w:rPr>
          <w:rtl/>
          <w:lang w:bidi="fa-IR"/>
        </w:rPr>
        <w:t xml:space="preserve">: </w:t>
      </w:r>
      <w:r w:rsidR="0049138A">
        <w:rPr>
          <w:rtl/>
          <w:lang w:bidi="fa-IR"/>
        </w:rPr>
        <w:t>با</w:t>
      </w:r>
      <w:r>
        <w:rPr>
          <w:rtl/>
          <w:lang w:bidi="fa-IR"/>
        </w:rPr>
        <w:t>ی</w:t>
      </w:r>
      <w:r w:rsidR="0049138A">
        <w:rPr>
          <w:rtl/>
          <w:lang w:bidi="fa-IR"/>
        </w:rPr>
        <w:t>د او را مجازات نمود</w:t>
      </w:r>
      <w:r w:rsidR="009B4C06">
        <w:rPr>
          <w:rtl/>
          <w:lang w:bidi="fa-IR"/>
        </w:rPr>
        <w:t xml:space="preserve">. </w:t>
      </w:r>
      <w:r>
        <w:rPr>
          <w:rtl/>
          <w:lang w:bidi="fa-IR"/>
        </w:rPr>
        <w:t>ی</w:t>
      </w:r>
      <w:r w:rsidR="0049138A">
        <w:rPr>
          <w:rtl/>
          <w:lang w:bidi="fa-IR"/>
        </w:rPr>
        <w:t>ح</w:t>
      </w:r>
      <w:r>
        <w:rPr>
          <w:rtl/>
          <w:lang w:bidi="fa-IR"/>
        </w:rPr>
        <w:t>یی</w:t>
      </w:r>
      <w:r w:rsidR="0049138A">
        <w:rPr>
          <w:rtl/>
          <w:lang w:bidi="fa-IR"/>
        </w:rPr>
        <w:t xml:space="preserve"> گفت</w:t>
      </w:r>
      <w:r w:rsidR="009B4C06">
        <w:rPr>
          <w:rtl/>
          <w:lang w:bidi="fa-IR"/>
        </w:rPr>
        <w:t xml:space="preserve">: </w:t>
      </w:r>
      <w:r w:rsidR="0049138A">
        <w:rPr>
          <w:rtl/>
          <w:lang w:bidi="fa-IR"/>
        </w:rPr>
        <w:t>شما اشتباه م</w:t>
      </w:r>
      <w:r>
        <w:rPr>
          <w:rtl/>
          <w:lang w:bidi="fa-IR"/>
        </w:rPr>
        <w:t xml:space="preserve">ی </w:t>
      </w:r>
      <w:r w:rsidR="0049138A">
        <w:rPr>
          <w:rtl/>
          <w:lang w:bidi="fa-IR"/>
        </w:rPr>
        <w:t>کن</w:t>
      </w:r>
      <w:r>
        <w:rPr>
          <w:rtl/>
          <w:lang w:bidi="fa-IR"/>
        </w:rPr>
        <w:t>ی</w:t>
      </w:r>
      <w:r w:rsidR="0049138A">
        <w:rPr>
          <w:rtl/>
          <w:lang w:bidi="fa-IR"/>
        </w:rPr>
        <w:t>د ب</w:t>
      </w:r>
      <w:r>
        <w:rPr>
          <w:rtl/>
          <w:lang w:bidi="fa-IR"/>
        </w:rPr>
        <w:t>ی</w:t>
      </w:r>
      <w:r w:rsidR="0049138A">
        <w:rPr>
          <w:rtl/>
          <w:lang w:bidi="fa-IR"/>
        </w:rPr>
        <w:t>ن من و عبد اللَّه سال</w:t>
      </w:r>
      <w:r>
        <w:rPr>
          <w:rtl/>
          <w:lang w:bidi="fa-IR"/>
        </w:rPr>
        <w:t xml:space="preserve"> </w:t>
      </w:r>
      <w:r w:rsidR="0049138A">
        <w:rPr>
          <w:rtl/>
          <w:lang w:bidi="fa-IR"/>
        </w:rPr>
        <w:t>ها دشمن</w:t>
      </w:r>
      <w:r>
        <w:rPr>
          <w:rtl/>
          <w:lang w:bidi="fa-IR"/>
        </w:rPr>
        <w:t>ی</w:t>
      </w:r>
      <w:r w:rsidR="0049138A">
        <w:rPr>
          <w:rtl/>
          <w:lang w:bidi="fa-IR"/>
        </w:rPr>
        <w:t xml:space="preserve"> است و ا</w:t>
      </w:r>
      <w:r>
        <w:rPr>
          <w:rtl/>
          <w:lang w:bidi="fa-IR"/>
        </w:rPr>
        <w:t>ی</w:t>
      </w:r>
      <w:r w:rsidR="0049138A">
        <w:rPr>
          <w:rtl/>
          <w:lang w:bidi="fa-IR"/>
        </w:rPr>
        <w:t>ن مرد واسطه شد که ب</w:t>
      </w:r>
      <w:r>
        <w:rPr>
          <w:rtl/>
          <w:lang w:bidi="fa-IR"/>
        </w:rPr>
        <w:t>ی</w:t>
      </w:r>
      <w:r w:rsidR="0049138A">
        <w:rPr>
          <w:rtl/>
          <w:lang w:bidi="fa-IR"/>
        </w:rPr>
        <w:t>ن ما اصلاح گردد و لذا برا</w:t>
      </w:r>
      <w:r>
        <w:rPr>
          <w:rtl/>
          <w:lang w:bidi="fa-IR"/>
        </w:rPr>
        <w:t>ی</w:t>
      </w:r>
      <w:r w:rsidR="0049138A">
        <w:rPr>
          <w:rtl/>
          <w:lang w:bidi="fa-IR"/>
        </w:rPr>
        <w:t xml:space="preserve"> عبد اللَّه نوشت که آن نامه را به خط خود نوشته بودم</w:t>
      </w:r>
      <w:r w:rsidR="009B4C06">
        <w:rPr>
          <w:rtl/>
          <w:lang w:bidi="fa-IR"/>
        </w:rPr>
        <w:t xml:space="preserve">، </w:t>
      </w:r>
      <w:r w:rsidR="0049138A">
        <w:rPr>
          <w:rtl/>
          <w:lang w:bidi="fa-IR"/>
        </w:rPr>
        <w:t>ام</w:t>
      </w:r>
      <w:r>
        <w:rPr>
          <w:rtl/>
          <w:lang w:bidi="fa-IR"/>
        </w:rPr>
        <w:t>ی</w:t>
      </w:r>
      <w:r w:rsidR="0049138A">
        <w:rPr>
          <w:rtl/>
          <w:lang w:bidi="fa-IR"/>
        </w:rPr>
        <w:t>د از کرم و علو همت شما آنست که به او احسان کن</w:t>
      </w:r>
      <w:r>
        <w:rPr>
          <w:rtl/>
          <w:lang w:bidi="fa-IR"/>
        </w:rPr>
        <w:t>ی</w:t>
      </w:r>
      <w:r w:rsidR="0049138A">
        <w:rPr>
          <w:rtl/>
          <w:lang w:bidi="fa-IR"/>
        </w:rPr>
        <w:t xml:space="preserve"> و حرمت او را پاس دار</w:t>
      </w:r>
      <w:r>
        <w:rPr>
          <w:rtl/>
          <w:lang w:bidi="fa-IR"/>
        </w:rPr>
        <w:t>ی</w:t>
      </w:r>
      <w:r w:rsidR="009B4C06">
        <w:rPr>
          <w:rtl/>
          <w:lang w:bidi="fa-IR"/>
        </w:rPr>
        <w:t xml:space="preserve">. </w:t>
      </w:r>
    </w:p>
    <w:p w:rsidR="0049138A" w:rsidRDefault="0049138A" w:rsidP="0049138A">
      <w:pPr>
        <w:pStyle w:val="libNormal"/>
        <w:rPr>
          <w:rtl/>
          <w:lang w:bidi="fa-IR"/>
        </w:rPr>
      </w:pPr>
      <w:r>
        <w:rPr>
          <w:rtl/>
          <w:lang w:bidi="fa-IR"/>
        </w:rPr>
        <w:t xml:space="preserve">عبد اللَّه پس از خواندن نامه </w:t>
      </w:r>
      <w:r w:rsidR="00E61D8F">
        <w:rPr>
          <w:rtl/>
          <w:lang w:bidi="fa-IR"/>
        </w:rPr>
        <w:t>ی</w:t>
      </w:r>
      <w:r>
        <w:rPr>
          <w:rtl/>
          <w:lang w:bidi="fa-IR"/>
        </w:rPr>
        <w:t>ح</w:t>
      </w:r>
      <w:r w:rsidR="00E61D8F">
        <w:rPr>
          <w:rtl/>
          <w:lang w:bidi="fa-IR"/>
        </w:rPr>
        <w:t>یی</w:t>
      </w:r>
      <w:r>
        <w:rPr>
          <w:rtl/>
          <w:lang w:bidi="fa-IR"/>
        </w:rPr>
        <w:t xml:space="preserve"> خوشحال شد و آن مرد زندان</w:t>
      </w:r>
      <w:r w:rsidR="00E61D8F">
        <w:rPr>
          <w:rtl/>
          <w:lang w:bidi="fa-IR"/>
        </w:rPr>
        <w:t>ی</w:t>
      </w:r>
      <w:r>
        <w:rPr>
          <w:rtl/>
          <w:lang w:bidi="fa-IR"/>
        </w:rPr>
        <w:t xml:space="preserve"> را حاضر ساخت و به او گفت</w:t>
      </w:r>
      <w:r w:rsidR="009B4C06">
        <w:rPr>
          <w:rtl/>
          <w:lang w:bidi="fa-IR"/>
        </w:rPr>
        <w:t xml:space="preserve">: </w:t>
      </w:r>
      <w:r>
        <w:rPr>
          <w:rtl/>
          <w:lang w:bidi="fa-IR"/>
        </w:rPr>
        <w:t>حکومت را م</w:t>
      </w:r>
      <w:r w:rsidR="00E61D8F">
        <w:rPr>
          <w:rtl/>
          <w:lang w:bidi="fa-IR"/>
        </w:rPr>
        <w:t xml:space="preserve">ی </w:t>
      </w:r>
      <w:r>
        <w:rPr>
          <w:rtl/>
          <w:lang w:bidi="fa-IR"/>
        </w:rPr>
        <w:t>خواه</w:t>
      </w:r>
      <w:r w:rsidR="00E61D8F">
        <w:rPr>
          <w:rtl/>
          <w:lang w:bidi="fa-IR"/>
        </w:rPr>
        <w:t>ی</w:t>
      </w:r>
      <w:r>
        <w:rPr>
          <w:rtl/>
          <w:lang w:bidi="fa-IR"/>
        </w:rPr>
        <w:t xml:space="preserve"> </w:t>
      </w:r>
      <w:r w:rsidR="00E61D8F">
        <w:rPr>
          <w:rtl/>
          <w:lang w:bidi="fa-IR"/>
        </w:rPr>
        <w:t>ی</w:t>
      </w:r>
      <w:r>
        <w:rPr>
          <w:rtl/>
          <w:lang w:bidi="fa-IR"/>
        </w:rPr>
        <w:t>ا عطا</w:t>
      </w:r>
      <w:r w:rsidR="00E61D8F">
        <w:rPr>
          <w:rtl/>
          <w:lang w:bidi="fa-IR"/>
        </w:rPr>
        <w:t>ی</w:t>
      </w:r>
      <w:r>
        <w:rPr>
          <w:rtl/>
          <w:lang w:bidi="fa-IR"/>
        </w:rPr>
        <w:t xml:space="preserve"> دو</w:t>
      </w:r>
      <w:r w:rsidR="00E61D8F">
        <w:rPr>
          <w:rtl/>
          <w:lang w:bidi="fa-IR"/>
        </w:rPr>
        <w:t>ی</w:t>
      </w:r>
      <w:r>
        <w:rPr>
          <w:rtl/>
          <w:lang w:bidi="fa-IR"/>
        </w:rPr>
        <w:t>ست هزار درهم را</w:t>
      </w:r>
      <w:r w:rsidR="009B4C06">
        <w:rPr>
          <w:rtl/>
          <w:lang w:bidi="fa-IR"/>
        </w:rPr>
        <w:t xml:space="preserve">؟ </w:t>
      </w:r>
      <w:r>
        <w:rPr>
          <w:rtl/>
          <w:lang w:bidi="fa-IR"/>
        </w:rPr>
        <w:t>پاسخ داد</w:t>
      </w:r>
      <w:r w:rsidR="009B4C06">
        <w:rPr>
          <w:rtl/>
          <w:lang w:bidi="fa-IR"/>
        </w:rPr>
        <w:t xml:space="preserve">: </w:t>
      </w:r>
      <w:r>
        <w:rPr>
          <w:rtl/>
          <w:lang w:bidi="fa-IR"/>
        </w:rPr>
        <w:t>بخشش را م</w:t>
      </w:r>
      <w:r w:rsidR="00E61D8F">
        <w:rPr>
          <w:rtl/>
          <w:lang w:bidi="fa-IR"/>
        </w:rPr>
        <w:t xml:space="preserve">ی </w:t>
      </w:r>
      <w:r>
        <w:rPr>
          <w:rtl/>
          <w:lang w:bidi="fa-IR"/>
        </w:rPr>
        <w:t>خواهم</w:t>
      </w:r>
      <w:r w:rsidR="009B4C06">
        <w:rPr>
          <w:rtl/>
          <w:lang w:bidi="fa-IR"/>
        </w:rPr>
        <w:t xml:space="preserve">. </w:t>
      </w:r>
      <w:r>
        <w:rPr>
          <w:rtl/>
          <w:lang w:bidi="fa-IR"/>
        </w:rPr>
        <w:t>عبد اللَّه دستور داد</w:t>
      </w:r>
      <w:r w:rsidR="009B4C06">
        <w:rPr>
          <w:rtl/>
          <w:lang w:bidi="fa-IR"/>
        </w:rPr>
        <w:t xml:space="preserve">: </w:t>
      </w:r>
      <w:r>
        <w:rPr>
          <w:rtl/>
          <w:lang w:bidi="fa-IR"/>
        </w:rPr>
        <w:t>دو</w:t>
      </w:r>
      <w:r w:rsidR="00E61D8F">
        <w:rPr>
          <w:rtl/>
          <w:lang w:bidi="fa-IR"/>
        </w:rPr>
        <w:t>ی</w:t>
      </w:r>
      <w:r>
        <w:rPr>
          <w:rtl/>
          <w:lang w:bidi="fa-IR"/>
        </w:rPr>
        <w:t>ست هزار درهم با ده اسب عرب</w:t>
      </w:r>
      <w:r w:rsidR="00E61D8F">
        <w:rPr>
          <w:rtl/>
          <w:lang w:bidi="fa-IR"/>
        </w:rPr>
        <w:t>ی</w:t>
      </w:r>
      <w:r>
        <w:rPr>
          <w:rtl/>
          <w:lang w:bidi="fa-IR"/>
        </w:rPr>
        <w:t xml:space="preserve"> و ب</w:t>
      </w:r>
      <w:r w:rsidR="00E61D8F">
        <w:rPr>
          <w:rtl/>
          <w:lang w:bidi="fa-IR"/>
        </w:rPr>
        <w:t>ی</w:t>
      </w:r>
      <w:r>
        <w:rPr>
          <w:rtl/>
          <w:lang w:bidi="fa-IR"/>
        </w:rPr>
        <w:t>ست شتر نج</w:t>
      </w:r>
      <w:r w:rsidR="00E61D8F">
        <w:rPr>
          <w:rtl/>
          <w:lang w:bidi="fa-IR"/>
        </w:rPr>
        <w:t>ی</w:t>
      </w:r>
      <w:r>
        <w:rPr>
          <w:rtl/>
          <w:lang w:bidi="fa-IR"/>
        </w:rPr>
        <w:t>ب و ده غلام و کن</w:t>
      </w:r>
      <w:r w:rsidR="00E61D8F">
        <w:rPr>
          <w:rtl/>
          <w:lang w:bidi="fa-IR"/>
        </w:rPr>
        <w:t>ی</w:t>
      </w:r>
      <w:r>
        <w:rPr>
          <w:rtl/>
          <w:lang w:bidi="fa-IR"/>
        </w:rPr>
        <w:t>ز با اسب</w:t>
      </w:r>
      <w:r w:rsidR="00E61D8F">
        <w:rPr>
          <w:rtl/>
          <w:lang w:bidi="fa-IR"/>
        </w:rPr>
        <w:t xml:space="preserve"> </w:t>
      </w:r>
      <w:r>
        <w:rPr>
          <w:rtl/>
          <w:lang w:bidi="fa-IR"/>
        </w:rPr>
        <w:t>ها</w:t>
      </w:r>
      <w:r w:rsidR="00E61D8F">
        <w:rPr>
          <w:rtl/>
          <w:lang w:bidi="fa-IR"/>
        </w:rPr>
        <w:t>یی</w:t>
      </w:r>
      <w:r>
        <w:rPr>
          <w:rtl/>
          <w:lang w:bidi="fa-IR"/>
        </w:rPr>
        <w:t xml:space="preserve"> که بر آن</w:t>
      </w:r>
      <w:r w:rsidR="00E61D8F">
        <w:rPr>
          <w:rtl/>
          <w:lang w:bidi="fa-IR"/>
        </w:rPr>
        <w:t xml:space="preserve"> </w:t>
      </w:r>
      <w:r>
        <w:rPr>
          <w:rtl/>
          <w:lang w:bidi="fa-IR"/>
        </w:rPr>
        <w:t>ها سوار بودند و جواهرات نف</w:t>
      </w:r>
      <w:r w:rsidR="00E61D8F">
        <w:rPr>
          <w:rtl/>
          <w:lang w:bidi="fa-IR"/>
        </w:rPr>
        <w:t>ی</w:t>
      </w:r>
      <w:r>
        <w:rPr>
          <w:rtl/>
          <w:lang w:bidi="fa-IR"/>
        </w:rPr>
        <w:t>سه ق</w:t>
      </w:r>
      <w:r w:rsidR="00E61D8F">
        <w:rPr>
          <w:rtl/>
          <w:lang w:bidi="fa-IR"/>
        </w:rPr>
        <w:t>ی</w:t>
      </w:r>
      <w:r>
        <w:rPr>
          <w:rtl/>
          <w:lang w:bidi="fa-IR"/>
        </w:rPr>
        <w:t>مت</w:t>
      </w:r>
      <w:r w:rsidR="00E61D8F">
        <w:rPr>
          <w:rtl/>
          <w:lang w:bidi="fa-IR"/>
        </w:rPr>
        <w:t>ی</w:t>
      </w:r>
      <w:r>
        <w:rPr>
          <w:rtl/>
          <w:lang w:bidi="fa-IR"/>
        </w:rPr>
        <w:t xml:space="preserve"> به آن مرد بدهند و او را به بغداد فرستاد</w:t>
      </w:r>
      <w:r w:rsidR="009B4C06">
        <w:rPr>
          <w:rtl/>
          <w:lang w:bidi="fa-IR"/>
        </w:rPr>
        <w:t xml:space="preserve">. </w:t>
      </w:r>
    </w:p>
    <w:p w:rsidR="006D35BA" w:rsidRDefault="0049138A" w:rsidP="0049138A">
      <w:pPr>
        <w:pStyle w:val="libNormal"/>
        <w:rPr>
          <w:rtl/>
          <w:lang w:bidi="fa-IR"/>
        </w:rPr>
      </w:pPr>
      <w:r>
        <w:rPr>
          <w:rtl/>
          <w:lang w:bidi="fa-IR"/>
        </w:rPr>
        <w:t>آن عراق</w:t>
      </w:r>
      <w:r w:rsidR="00E61D8F">
        <w:rPr>
          <w:rtl/>
          <w:lang w:bidi="fa-IR"/>
        </w:rPr>
        <w:t>ی</w:t>
      </w:r>
      <w:r>
        <w:rPr>
          <w:rtl/>
          <w:lang w:bidi="fa-IR"/>
        </w:rPr>
        <w:t xml:space="preserve"> پس از ورود</w:t>
      </w:r>
      <w:r w:rsidR="009B4C06">
        <w:rPr>
          <w:rtl/>
          <w:lang w:bidi="fa-IR"/>
        </w:rPr>
        <w:t xml:space="preserve">، </w:t>
      </w:r>
      <w:r>
        <w:rPr>
          <w:rtl/>
          <w:lang w:bidi="fa-IR"/>
        </w:rPr>
        <w:t xml:space="preserve">به خانه </w:t>
      </w:r>
      <w:r w:rsidR="00E61D8F">
        <w:rPr>
          <w:rtl/>
          <w:lang w:bidi="fa-IR"/>
        </w:rPr>
        <w:t>ی</w:t>
      </w:r>
      <w:r>
        <w:rPr>
          <w:rtl/>
          <w:lang w:bidi="fa-IR"/>
        </w:rPr>
        <w:t>ح</w:t>
      </w:r>
      <w:r w:rsidR="00E61D8F">
        <w:rPr>
          <w:rtl/>
          <w:lang w:bidi="fa-IR"/>
        </w:rPr>
        <w:t>یی</w:t>
      </w:r>
      <w:r>
        <w:rPr>
          <w:rtl/>
          <w:lang w:bidi="fa-IR"/>
        </w:rPr>
        <w:t xml:space="preserve"> بن خالد برمک</w:t>
      </w:r>
      <w:r w:rsidR="00E61D8F">
        <w:rPr>
          <w:rtl/>
          <w:lang w:bidi="fa-IR"/>
        </w:rPr>
        <w:t>ی</w:t>
      </w:r>
      <w:r>
        <w:rPr>
          <w:rtl/>
          <w:lang w:bidi="fa-IR"/>
        </w:rPr>
        <w:t xml:space="preserve"> رفت و اظهار ارادت نمود</w:t>
      </w:r>
      <w:r w:rsidR="009B4C06">
        <w:rPr>
          <w:rtl/>
          <w:lang w:bidi="fa-IR"/>
        </w:rPr>
        <w:t xml:space="preserve">. </w:t>
      </w:r>
      <w:r w:rsidR="00E61D8F">
        <w:rPr>
          <w:rtl/>
          <w:lang w:bidi="fa-IR"/>
        </w:rPr>
        <w:t>ی</w:t>
      </w:r>
      <w:r>
        <w:rPr>
          <w:rtl/>
          <w:lang w:bidi="fa-IR"/>
        </w:rPr>
        <w:t>ح</w:t>
      </w:r>
      <w:r w:rsidR="00E61D8F">
        <w:rPr>
          <w:rtl/>
          <w:lang w:bidi="fa-IR"/>
        </w:rPr>
        <w:t>یی</w:t>
      </w:r>
      <w:r>
        <w:rPr>
          <w:rtl/>
          <w:lang w:bidi="fa-IR"/>
        </w:rPr>
        <w:t xml:space="preserve"> گفت</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از گرفتار</w:t>
      </w:r>
      <w:r w:rsidR="00E61D8F">
        <w:rPr>
          <w:rtl/>
          <w:lang w:bidi="fa-IR"/>
        </w:rPr>
        <w:t>ی</w:t>
      </w:r>
      <w:r>
        <w:rPr>
          <w:rtl/>
          <w:lang w:bidi="fa-IR"/>
        </w:rPr>
        <w:t xml:space="preserve"> روزگار مُردم ول</w:t>
      </w:r>
      <w:r w:rsidR="00E61D8F">
        <w:rPr>
          <w:rtl/>
          <w:lang w:bidi="fa-IR"/>
        </w:rPr>
        <w:t>ی</w:t>
      </w:r>
      <w:r>
        <w:rPr>
          <w:rtl/>
          <w:lang w:bidi="fa-IR"/>
        </w:rPr>
        <w:t xml:space="preserve"> تو مرا زنده نمود</w:t>
      </w:r>
      <w:r w:rsidR="00E61D8F">
        <w:rPr>
          <w:rtl/>
          <w:lang w:bidi="fa-IR"/>
        </w:rPr>
        <w:t>ی</w:t>
      </w:r>
      <w:r>
        <w:rPr>
          <w:rtl/>
          <w:lang w:bidi="fa-IR"/>
        </w:rPr>
        <w:t xml:space="preserve"> و جر</w:t>
      </w:r>
      <w:r w:rsidR="00E61D8F">
        <w:rPr>
          <w:rtl/>
          <w:lang w:bidi="fa-IR"/>
        </w:rPr>
        <w:t>ی</w:t>
      </w:r>
      <w:r>
        <w:rPr>
          <w:rtl/>
          <w:lang w:bidi="fa-IR"/>
        </w:rPr>
        <w:t>ان نامه را بازگو کرد</w:t>
      </w:r>
      <w:r w:rsidR="009B4C06">
        <w:rPr>
          <w:rtl/>
          <w:lang w:bidi="fa-IR"/>
        </w:rPr>
        <w:t xml:space="preserve">. </w:t>
      </w:r>
      <w:r w:rsidR="00E61D8F">
        <w:rPr>
          <w:rtl/>
          <w:lang w:bidi="fa-IR"/>
        </w:rPr>
        <w:t>ی</w:t>
      </w:r>
      <w:r>
        <w:rPr>
          <w:rtl/>
          <w:lang w:bidi="fa-IR"/>
        </w:rPr>
        <w:t>ح</w:t>
      </w:r>
      <w:r w:rsidR="00E61D8F">
        <w:rPr>
          <w:rtl/>
          <w:lang w:bidi="fa-IR"/>
        </w:rPr>
        <w:t>یی</w:t>
      </w:r>
      <w:r>
        <w:rPr>
          <w:rtl/>
          <w:lang w:bidi="fa-IR"/>
        </w:rPr>
        <w:t xml:space="preserve"> گفت</w:t>
      </w:r>
      <w:r w:rsidR="009B4C06">
        <w:rPr>
          <w:rtl/>
          <w:lang w:bidi="fa-IR"/>
        </w:rPr>
        <w:t xml:space="preserve">: </w:t>
      </w:r>
      <w:r>
        <w:rPr>
          <w:rtl/>
          <w:lang w:bidi="fa-IR"/>
        </w:rPr>
        <w:t>تو بر من منّت دار</w:t>
      </w:r>
      <w:r w:rsidR="00E61D8F">
        <w:rPr>
          <w:rtl/>
          <w:lang w:bidi="fa-IR"/>
        </w:rPr>
        <w:t>ی</w:t>
      </w:r>
      <w:r>
        <w:rPr>
          <w:rtl/>
          <w:lang w:bidi="fa-IR"/>
        </w:rPr>
        <w:t xml:space="preserve"> ز</w:t>
      </w:r>
      <w:r w:rsidR="00E61D8F">
        <w:rPr>
          <w:rtl/>
          <w:lang w:bidi="fa-IR"/>
        </w:rPr>
        <w:t>ی</w:t>
      </w:r>
      <w:r>
        <w:rPr>
          <w:rtl/>
          <w:lang w:bidi="fa-IR"/>
        </w:rPr>
        <w:t xml:space="preserve">را تو </w:t>
      </w:r>
      <w:r>
        <w:rPr>
          <w:rtl/>
          <w:lang w:bidi="fa-IR"/>
        </w:rPr>
        <w:lastRenderedPageBreak/>
        <w:t>عداوت د</w:t>
      </w:r>
      <w:r w:rsidR="00E61D8F">
        <w:rPr>
          <w:rtl/>
          <w:lang w:bidi="fa-IR"/>
        </w:rPr>
        <w:t>ی</w:t>
      </w:r>
      <w:r>
        <w:rPr>
          <w:rtl/>
          <w:lang w:bidi="fa-IR"/>
        </w:rPr>
        <w:t>ر</w:t>
      </w:r>
      <w:r w:rsidR="00E61D8F">
        <w:rPr>
          <w:rtl/>
          <w:lang w:bidi="fa-IR"/>
        </w:rPr>
        <w:t>ی</w:t>
      </w:r>
      <w:r>
        <w:rPr>
          <w:rtl/>
          <w:lang w:bidi="fa-IR"/>
        </w:rPr>
        <w:t>نه ما را به صلح و دوست</w:t>
      </w:r>
      <w:r w:rsidR="00E61D8F">
        <w:rPr>
          <w:rtl/>
          <w:lang w:bidi="fa-IR"/>
        </w:rPr>
        <w:t>ی</w:t>
      </w:r>
      <w:r>
        <w:rPr>
          <w:rtl/>
          <w:lang w:bidi="fa-IR"/>
        </w:rPr>
        <w:t xml:space="preserve"> مبدل ساخت</w:t>
      </w:r>
      <w:r w:rsidR="00E61D8F">
        <w:rPr>
          <w:rtl/>
          <w:lang w:bidi="fa-IR"/>
        </w:rPr>
        <w:t>ی</w:t>
      </w:r>
      <w:r>
        <w:rPr>
          <w:rtl/>
          <w:lang w:bidi="fa-IR"/>
        </w:rPr>
        <w:t xml:space="preserve"> و آنچه را که عبد اللَّه به او بخش</w:t>
      </w:r>
      <w:r w:rsidR="00E61D8F">
        <w:rPr>
          <w:rtl/>
          <w:lang w:bidi="fa-IR"/>
        </w:rPr>
        <w:t>ی</w:t>
      </w:r>
      <w:r>
        <w:rPr>
          <w:rtl/>
          <w:lang w:bidi="fa-IR"/>
        </w:rPr>
        <w:t>ده بود او ن</w:t>
      </w:r>
      <w:r w:rsidR="00E61D8F">
        <w:rPr>
          <w:rtl/>
          <w:lang w:bidi="fa-IR"/>
        </w:rPr>
        <w:t>ی</w:t>
      </w:r>
      <w:r>
        <w:rPr>
          <w:rtl/>
          <w:lang w:bidi="fa-IR"/>
        </w:rPr>
        <w:t>ز بخش</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589</w:t>
      </w:r>
      <w:r w:rsidR="009B4C06" w:rsidRPr="00FB19B7">
        <w:rPr>
          <w:rStyle w:val="libFootnotenumChar"/>
          <w:rtl/>
          <w:lang w:bidi="fa-IR"/>
        </w:rPr>
        <w:t>)</w:t>
      </w:r>
      <w:r w:rsidR="009B4C06">
        <w:rPr>
          <w:rtl/>
          <w:lang w:bidi="fa-IR"/>
        </w:rPr>
        <w:t xml:space="preserve"> </w:t>
      </w:r>
    </w:p>
    <w:p w:rsidR="006D35BA" w:rsidRDefault="009B4C06" w:rsidP="009B4C06">
      <w:pPr>
        <w:pStyle w:val="Heading3"/>
        <w:rPr>
          <w:rtl/>
          <w:lang w:bidi="fa-IR"/>
        </w:rPr>
      </w:pPr>
      <w:bookmarkStart w:id="116" w:name="_Toc425333243"/>
      <w:r>
        <w:rPr>
          <w:rtl/>
          <w:lang w:bidi="fa-IR"/>
        </w:rPr>
        <w:t>قسمت دوم</w:t>
      </w:r>
      <w:bookmarkEnd w:id="116"/>
    </w:p>
    <w:p w:rsidR="0049138A" w:rsidRDefault="0049138A" w:rsidP="0049138A">
      <w:pPr>
        <w:pStyle w:val="libNormal"/>
        <w:rPr>
          <w:rtl/>
          <w:lang w:bidi="fa-IR"/>
        </w:rPr>
      </w:pPr>
      <w:r>
        <w:rPr>
          <w:rtl/>
          <w:lang w:bidi="fa-IR"/>
        </w:rPr>
        <w:t>خاندان برمک که از ز</w:t>
      </w:r>
      <w:r w:rsidR="00E61D8F">
        <w:rPr>
          <w:rtl/>
          <w:lang w:bidi="fa-IR"/>
        </w:rPr>
        <w:t>ی</w:t>
      </w:r>
      <w:r>
        <w:rPr>
          <w:rtl/>
          <w:lang w:bidi="fa-IR"/>
        </w:rPr>
        <w:t>رک</w:t>
      </w:r>
      <w:r w:rsidR="00E61D8F">
        <w:rPr>
          <w:rtl/>
          <w:lang w:bidi="fa-IR"/>
        </w:rPr>
        <w:t>ی</w:t>
      </w:r>
      <w:r>
        <w:rPr>
          <w:rtl/>
          <w:lang w:bidi="fa-IR"/>
        </w:rPr>
        <w:t xml:space="preserve"> خاص</w:t>
      </w:r>
      <w:r w:rsidR="00E61D8F">
        <w:rPr>
          <w:rtl/>
          <w:lang w:bidi="fa-IR"/>
        </w:rPr>
        <w:t>ی</w:t>
      </w:r>
      <w:r>
        <w:rPr>
          <w:rtl/>
          <w:lang w:bidi="fa-IR"/>
        </w:rPr>
        <w:t xml:space="preserve"> برخوردار بودند به خاطر تقو</w:t>
      </w:r>
      <w:r w:rsidR="00E61D8F">
        <w:rPr>
          <w:rtl/>
          <w:lang w:bidi="fa-IR"/>
        </w:rPr>
        <w:t>ی</w:t>
      </w:r>
      <w:r>
        <w:rPr>
          <w:rtl/>
          <w:lang w:bidi="fa-IR"/>
        </w:rPr>
        <w:t>ت موقع</w:t>
      </w:r>
      <w:r w:rsidR="00E61D8F">
        <w:rPr>
          <w:rtl/>
          <w:lang w:bidi="fa-IR"/>
        </w:rPr>
        <w:t>ی</w:t>
      </w:r>
      <w:r>
        <w:rPr>
          <w:rtl/>
          <w:lang w:bidi="fa-IR"/>
        </w:rPr>
        <w:t>ت خود دست به هر کار</w:t>
      </w:r>
      <w:r w:rsidR="00E61D8F">
        <w:rPr>
          <w:rtl/>
          <w:lang w:bidi="fa-IR"/>
        </w:rPr>
        <w:t>ی</w:t>
      </w:r>
      <w:r>
        <w:rPr>
          <w:rtl/>
          <w:lang w:bidi="fa-IR"/>
        </w:rPr>
        <w:t xml:space="preserve"> م</w:t>
      </w:r>
      <w:r w:rsidR="00E61D8F">
        <w:rPr>
          <w:rtl/>
          <w:lang w:bidi="fa-IR"/>
        </w:rPr>
        <w:t xml:space="preserve">ی </w:t>
      </w:r>
      <w:r>
        <w:rPr>
          <w:rtl/>
          <w:lang w:bidi="fa-IR"/>
        </w:rPr>
        <w:t>زدند</w:t>
      </w:r>
      <w:r w:rsidR="009B4C06">
        <w:rPr>
          <w:rtl/>
          <w:lang w:bidi="fa-IR"/>
        </w:rPr>
        <w:t xml:space="preserve">، </w:t>
      </w:r>
      <w:r>
        <w:rPr>
          <w:rtl/>
          <w:lang w:bidi="fa-IR"/>
        </w:rPr>
        <w:t>و اگر کار مثبت</w:t>
      </w:r>
      <w:r w:rsidR="00E61D8F">
        <w:rPr>
          <w:rtl/>
          <w:lang w:bidi="fa-IR"/>
        </w:rPr>
        <w:t>ی</w:t>
      </w:r>
      <w:r>
        <w:rPr>
          <w:rtl/>
          <w:lang w:bidi="fa-IR"/>
        </w:rPr>
        <w:t xml:space="preserve"> هم انجام م</w:t>
      </w:r>
      <w:r w:rsidR="00E61D8F">
        <w:rPr>
          <w:rtl/>
          <w:lang w:bidi="fa-IR"/>
        </w:rPr>
        <w:t xml:space="preserve">ی </w:t>
      </w:r>
      <w:r>
        <w:rPr>
          <w:rtl/>
          <w:lang w:bidi="fa-IR"/>
        </w:rPr>
        <w:t>دادند برا</w:t>
      </w:r>
      <w:r w:rsidR="00E61D8F">
        <w:rPr>
          <w:rtl/>
          <w:lang w:bidi="fa-IR"/>
        </w:rPr>
        <w:t>ی</w:t>
      </w:r>
      <w:r>
        <w:rPr>
          <w:rtl/>
          <w:lang w:bidi="fa-IR"/>
        </w:rPr>
        <w:t xml:space="preserve"> خدا و پ</w:t>
      </w:r>
      <w:r w:rsidR="00E61D8F">
        <w:rPr>
          <w:rtl/>
          <w:lang w:bidi="fa-IR"/>
        </w:rPr>
        <w:t>ی</w:t>
      </w:r>
      <w:r>
        <w:rPr>
          <w:rtl/>
          <w:lang w:bidi="fa-IR"/>
        </w:rPr>
        <w:t>رو</w:t>
      </w:r>
      <w:r w:rsidR="00E61D8F">
        <w:rPr>
          <w:rtl/>
          <w:lang w:bidi="fa-IR"/>
        </w:rPr>
        <w:t>ی</w:t>
      </w:r>
      <w:r>
        <w:rPr>
          <w:rtl/>
          <w:lang w:bidi="fa-IR"/>
        </w:rPr>
        <w:t xml:space="preserve"> از فرمان د</w:t>
      </w:r>
      <w:r w:rsidR="00E61D8F">
        <w:rPr>
          <w:rtl/>
          <w:lang w:bidi="fa-IR"/>
        </w:rPr>
        <w:t>ی</w:t>
      </w:r>
      <w:r>
        <w:rPr>
          <w:rtl/>
          <w:lang w:bidi="fa-IR"/>
        </w:rPr>
        <w:t>ن نبود بلکه برا</w:t>
      </w:r>
      <w:r w:rsidR="00E61D8F">
        <w:rPr>
          <w:rtl/>
          <w:lang w:bidi="fa-IR"/>
        </w:rPr>
        <w:t>ی</w:t>
      </w:r>
      <w:r>
        <w:rPr>
          <w:rtl/>
          <w:lang w:bidi="fa-IR"/>
        </w:rPr>
        <w:t xml:space="preserve"> خود نما</w:t>
      </w:r>
      <w:r w:rsidR="00E61D8F">
        <w:rPr>
          <w:rtl/>
          <w:lang w:bidi="fa-IR"/>
        </w:rPr>
        <w:t>یی</w:t>
      </w:r>
      <w:r w:rsidR="009B4C06">
        <w:rPr>
          <w:rtl/>
          <w:lang w:bidi="fa-IR"/>
        </w:rPr>
        <w:t xml:space="preserve">، </w:t>
      </w:r>
      <w:r>
        <w:rPr>
          <w:rtl/>
          <w:lang w:bidi="fa-IR"/>
        </w:rPr>
        <w:t>شهرت و حفظ مقام خو</w:t>
      </w:r>
      <w:r w:rsidR="00E61D8F">
        <w:rPr>
          <w:rtl/>
          <w:lang w:bidi="fa-IR"/>
        </w:rPr>
        <w:t>ی</w:t>
      </w:r>
      <w:r>
        <w:rPr>
          <w:rtl/>
          <w:lang w:bidi="fa-IR"/>
        </w:rPr>
        <w:t>ش بود</w:t>
      </w:r>
      <w:r w:rsidR="009B4C06">
        <w:rPr>
          <w:rtl/>
          <w:lang w:bidi="fa-IR"/>
        </w:rPr>
        <w:t xml:space="preserve">. </w:t>
      </w:r>
      <w:r>
        <w:rPr>
          <w:rtl/>
          <w:lang w:bidi="fa-IR"/>
        </w:rPr>
        <w:t>ا</w:t>
      </w:r>
      <w:r w:rsidR="00E61D8F">
        <w:rPr>
          <w:rtl/>
          <w:lang w:bidi="fa-IR"/>
        </w:rPr>
        <w:t>ی</w:t>
      </w:r>
      <w:r>
        <w:rPr>
          <w:rtl/>
          <w:lang w:bidi="fa-IR"/>
        </w:rPr>
        <w:t>نان با سوء استفاده از قدرت و پست حساس خود م</w:t>
      </w:r>
      <w:r w:rsidR="00E61D8F">
        <w:rPr>
          <w:rtl/>
          <w:lang w:bidi="fa-IR"/>
        </w:rPr>
        <w:t>ی</w:t>
      </w:r>
      <w:r>
        <w:rPr>
          <w:rtl/>
          <w:lang w:bidi="fa-IR"/>
        </w:rPr>
        <w:t>ل</w:t>
      </w:r>
      <w:r w:rsidR="00E61D8F">
        <w:rPr>
          <w:rtl/>
          <w:lang w:bidi="fa-IR"/>
        </w:rPr>
        <w:t>ی</w:t>
      </w:r>
      <w:r>
        <w:rPr>
          <w:rtl/>
          <w:lang w:bidi="fa-IR"/>
        </w:rPr>
        <w:t>اردها درهم و د</w:t>
      </w:r>
      <w:r w:rsidR="00E61D8F">
        <w:rPr>
          <w:rtl/>
          <w:lang w:bidi="fa-IR"/>
        </w:rPr>
        <w:t>ی</w:t>
      </w:r>
      <w:r>
        <w:rPr>
          <w:rtl/>
          <w:lang w:bidi="fa-IR"/>
        </w:rPr>
        <w:t>نار از اموال ب</w:t>
      </w:r>
      <w:r w:rsidR="00E61D8F">
        <w:rPr>
          <w:rtl/>
          <w:lang w:bidi="fa-IR"/>
        </w:rPr>
        <w:t>ی</w:t>
      </w:r>
      <w:r>
        <w:rPr>
          <w:rtl/>
          <w:lang w:bidi="fa-IR"/>
        </w:rPr>
        <w:t>ت المال صرف حفظ ر</w:t>
      </w:r>
      <w:r w:rsidR="00E61D8F">
        <w:rPr>
          <w:rtl/>
          <w:lang w:bidi="fa-IR"/>
        </w:rPr>
        <w:t>ی</w:t>
      </w:r>
      <w:r>
        <w:rPr>
          <w:rtl/>
          <w:lang w:bidi="fa-IR"/>
        </w:rPr>
        <w:t>است و حکومت خو</w:t>
      </w:r>
      <w:r w:rsidR="00E61D8F">
        <w:rPr>
          <w:rtl/>
          <w:lang w:bidi="fa-IR"/>
        </w:rPr>
        <w:t>ی</w:t>
      </w:r>
      <w:r>
        <w:rPr>
          <w:rtl/>
          <w:lang w:bidi="fa-IR"/>
        </w:rPr>
        <w:t>ش م</w:t>
      </w:r>
      <w:r w:rsidR="00E61D8F">
        <w:rPr>
          <w:rtl/>
          <w:lang w:bidi="fa-IR"/>
        </w:rPr>
        <w:t xml:space="preserve">ی </w:t>
      </w:r>
      <w:r>
        <w:rPr>
          <w:rtl/>
          <w:lang w:bidi="fa-IR"/>
        </w:rPr>
        <w:t>نمودند و آنچه از درآمد مملکت اسلام</w:t>
      </w:r>
      <w:r w:rsidR="00E61D8F">
        <w:rPr>
          <w:rtl/>
          <w:lang w:bidi="fa-IR"/>
        </w:rPr>
        <w:t>ی</w:t>
      </w:r>
      <w:r>
        <w:rPr>
          <w:rtl/>
          <w:lang w:bidi="fa-IR"/>
        </w:rPr>
        <w:t xml:space="preserve"> به دست م</w:t>
      </w:r>
      <w:r w:rsidR="00E61D8F">
        <w:rPr>
          <w:rtl/>
          <w:lang w:bidi="fa-IR"/>
        </w:rPr>
        <w:t xml:space="preserve">ی </w:t>
      </w:r>
      <w:r>
        <w:rPr>
          <w:rtl/>
          <w:lang w:bidi="fa-IR"/>
        </w:rPr>
        <w:t>آوردند غالباً صرف خوشگذران</w:t>
      </w:r>
      <w:r w:rsidR="00E61D8F">
        <w:rPr>
          <w:rtl/>
          <w:lang w:bidi="fa-IR"/>
        </w:rPr>
        <w:t>ی</w:t>
      </w:r>
      <w:r>
        <w:rPr>
          <w:rtl/>
          <w:lang w:bidi="fa-IR"/>
        </w:rPr>
        <w:t xml:space="preserve"> خود و اطراف</w:t>
      </w:r>
      <w:r w:rsidR="00E61D8F">
        <w:rPr>
          <w:rtl/>
          <w:lang w:bidi="fa-IR"/>
        </w:rPr>
        <w:t>ی</w:t>
      </w:r>
      <w:r>
        <w:rPr>
          <w:rtl/>
          <w:lang w:bidi="fa-IR"/>
        </w:rPr>
        <w:t>ان م</w:t>
      </w:r>
      <w:r w:rsidR="00E61D8F">
        <w:rPr>
          <w:rtl/>
          <w:lang w:bidi="fa-IR"/>
        </w:rPr>
        <w:t xml:space="preserve">ی </w:t>
      </w:r>
      <w:r>
        <w:rPr>
          <w:rtl/>
          <w:lang w:bidi="fa-IR"/>
        </w:rPr>
        <w:t>کردند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امور</w:t>
      </w:r>
      <w:r w:rsidR="00E61D8F">
        <w:rPr>
          <w:rtl/>
          <w:lang w:bidi="fa-IR"/>
        </w:rPr>
        <w:t>ی</w:t>
      </w:r>
      <w:r>
        <w:rPr>
          <w:rtl/>
          <w:lang w:bidi="fa-IR"/>
        </w:rPr>
        <w:t xml:space="preserve"> که برا</w:t>
      </w:r>
      <w:r w:rsidR="00E61D8F">
        <w:rPr>
          <w:rtl/>
          <w:lang w:bidi="fa-IR"/>
        </w:rPr>
        <w:t>ی</w:t>
      </w:r>
      <w:r>
        <w:rPr>
          <w:rtl/>
          <w:lang w:bidi="fa-IR"/>
        </w:rPr>
        <w:t xml:space="preserve"> تقو</w:t>
      </w:r>
      <w:r w:rsidR="00E61D8F">
        <w:rPr>
          <w:rtl/>
          <w:lang w:bidi="fa-IR"/>
        </w:rPr>
        <w:t>ی</w:t>
      </w:r>
      <w:r>
        <w:rPr>
          <w:rtl/>
          <w:lang w:bidi="fa-IR"/>
        </w:rPr>
        <w:t>ت ارکان</w:t>
      </w:r>
    </w:p>
    <w:p w:rsidR="0049138A" w:rsidRDefault="0049138A" w:rsidP="0049138A">
      <w:pPr>
        <w:pStyle w:val="libNormal"/>
        <w:rPr>
          <w:rtl/>
          <w:lang w:bidi="fa-IR"/>
        </w:rPr>
      </w:pPr>
      <w:r>
        <w:rPr>
          <w:rtl/>
          <w:lang w:bidi="fa-IR"/>
        </w:rPr>
        <w:t>حکومت</w:t>
      </w:r>
      <w:r w:rsidR="00E61D8F">
        <w:rPr>
          <w:rtl/>
          <w:lang w:bidi="fa-IR"/>
        </w:rPr>
        <w:t>ی</w:t>
      </w:r>
      <w:r>
        <w:rPr>
          <w:rtl/>
          <w:lang w:bidi="fa-IR"/>
        </w:rPr>
        <w:t xml:space="preserve"> خود دنبال نمودند مخالفت با خاندان رسالت بود تا آن</w:t>
      </w:r>
      <w:r w:rsidR="00E61D8F">
        <w:rPr>
          <w:rtl/>
          <w:lang w:bidi="fa-IR"/>
        </w:rPr>
        <w:t xml:space="preserve"> </w:t>
      </w:r>
      <w:r>
        <w:rPr>
          <w:rtl/>
          <w:lang w:bidi="fa-IR"/>
        </w:rPr>
        <w:t>جا که هارون را به فکر قتل امام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انداختند</w:t>
      </w:r>
      <w:r w:rsidR="009B4C06">
        <w:rPr>
          <w:rtl/>
          <w:lang w:bidi="fa-IR"/>
        </w:rPr>
        <w:t xml:space="preserve">. </w:t>
      </w:r>
    </w:p>
    <w:p w:rsidR="0049138A" w:rsidRDefault="0049138A" w:rsidP="0049138A">
      <w:pPr>
        <w:pStyle w:val="libNormal"/>
        <w:rPr>
          <w:rtl/>
          <w:lang w:bidi="fa-IR"/>
        </w:rPr>
      </w:pPr>
      <w:r>
        <w:rPr>
          <w:rtl/>
          <w:lang w:bidi="fa-IR"/>
        </w:rPr>
        <w:t>مرحوم محدث قم</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r>
        <w:rPr>
          <w:rtl/>
          <w:lang w:bidi="fa-IR"/>
        </w:rPr>
        <w:t>ش</w:t>
      </w:r>
      <w:r w:rsidR="00E61D8F">
        <w:rPr>
          <w:rtl/>
          <w:lang w:bidi="fa-IR"/>
        </w:rPr>
        <w:t>ی</w:t>
      </w:r>
      <w:r>
        <w:rPr>
          <w:rtl/>
          <w:lang w:bidi="fa-IR"/>
        </w:rPr>
        <w:t>خ طوس</w:t>
      </w:r>
      <w:r w:rsidR="00E61D8F">
        <w:rPr>
          <w:rtl/>
          <w:lang w:bidi="fa-IR"/>
        </w:rPr>
        <w:t>ی</w:t>
      </w:r>
      <w:r>
        <w:rPr>
          <w:rtl/>
          <w:lang w:bidi="fa-IR"/>
        </w:rPr>
        <w:t xml:space="preserve"> و ابن بابو</w:t>
      </w:r>
      <w:r w:rsidR="00E61D8F">
        <w:rPr>
          <w:rtl/>
          <w:lang w:bidi="fa-IR"/>
        </w:rPr>
        <w:t>ی</w:t>
      </w:r>
      <w:r>
        <w:rPr>
          <w:rtl/>
          <w:lang w:bidi="fa-IR"/>
        </w:rPr>
        <w:t>ه و د</w:t>
      </w:r>
      <w:r w:rsidR="00E61D8F">
        <w:rPr>
          <w:rtl/>
          <w:lang w:bidi="fa-IR"/>
        </w:rPr>
        <w:t>ی</w:t>
      </w:r>
      <w:r>
        <w:rPr>
          <w:rtl/>
          <w:lang w:bidi="fa-IR"/>
        </w:rPr>
        <w:t>گر محدثان روا</w:t>
      </w:r>
      <w:r w:rsidR="00E61D8F">
        <w:rPr>
          <w:rtl/>
          <w:lang w:bidi="fa-IR"/>
        </w:rPr>
        <w:t>ی</w:t>
      </w:r>
      <w:r>
        <w:rPr>
          <w:rtl/>
          <w:lang w:bidi="fa-IR"/>
        </w:rPr>
        <w:t>ت کرده</w:t>
      </w:r>
      <w:r w:rsidR="00E61D8F">
        <w:rPr>
          <w:rtl/>
          <w:lang w:bidi="fa-IR"/>
        </w:rPr>
        <w:t xml:space="preserve"> </w:t>
      </w:r>
      <w:r>
        <w:rPr>
          <w:rtl/>
          <w:lang w:bidi="fa-IR"/>
        </w:rPr>
        <w:t>اند که هارون الرش</w:t>
      </w:r>
      <w:r w:rsidR="00E61D8F">
        <w:rPr>
          <w:rtl/>
          <w:lang w:bidi="fa-IR"/>
        </w:rPr>
        <w:t>ی</w:t>
      </w:r>
      <w:r>
        <w:rPr>
          <w:rtl/>
          <w:lang w:bidi="fa-IR"/>
        </w:rPr>
        <w:t>د برا</w:t>
      </w:r>
      <w:r w:rsidR="00E61D8F">
        <w:rPr>
          <w:rtl/>
          <w:lang w:bidi="fa-IR"/>
        </w:rPr>
        <w:t>ی</w:t>
      </w:r>
      <w:r>
        <w:rPr>
          <w:rtl/>
          <w:lang w:bidi="fa-IR"/>
        </w:rPr>
        <w:t xml:space="preserve"> تثب</w:t>
      </w:r>
      <w:r w:rsidR="00E61D8F">
        <w:rPr>
          <w:rtl/>
          <w:lang w:bidi="fa-IR"/>
        </w:rPr>
        <w:t>ی</w:t>
      </w:r>
      <w:r>
        <w:rPr>
          <w:rtl/>
          <w:lang w:bidi="fa-IR"/>
        </w:rPr>
        <w:t>ت امر خلافت در ب</w:t>
      </w:r>
      <w:r w:rsidR="00E61D8F">
        <w:rPr>
          <w:rtl/>
          <w:lang w:bidi="fa-IR"/>
        </w:rPr>
        <w:t>ی</w:t>
      </w:r>
      <w:r>
        <w:rPr>
          <w:rtl/>
          <w:lang w:bidi="fa-IR"/>
        </w:rPr>
        <w:t>ن فرزندانش تصم</w:t>
      </w:r>
      <w:r w:rsidR="00E61D8F">
        <w:rPr>
          <w:rtl/>
          <w:lang w:bidi="fa-IR"/>
        </w:rPr>
        <w:t>ی</w:t>
      </w:r>
      <w:r>
        <w:rPr>
          <w:rtl/>
          <w:lang w:bidi="fa-IR"/>
        </w:rPr>
        <w:t>م گرفت از م</w:t>
      </w:r>
      <w:r w:rsidR="00E61D8F">
        <w:rPr>
          <w:rtl/>
          <w:lang w:bidi="fa-IR"/>
        </w:rPr>
        <w:t>ی</w:t>
      </w:r>
      <w:r>
        <w:rPr>
          <w:rtl/>
          <w:lang w:bidi="fa-IR"/>
        </w:rPr>
        <w:t>ان چهارده پسر خود سه نفر را اخت</w:t>
      </w:r>
      <w:r w:rsidR="00E61D8F">
        <w:rPr>
          <w:rtl/>
          <w:lang w:bidi="fa-IR"/>
        </w:rPr>
        <w:t>ی</w:t>
      </w:r>
      <w:r>
        <w:rPr>
          <w:rtl/>
          <w:lang w:bidi="fa-IR"/>
        </w:rPr>
        <w:t>ار نما</w:t>
      </w:r>
      <w:r w:rsidR="00E61D8F">
        <w:rPr>
          <w:rtl/>
          <w:lang w:bidi="fa-IR"/>
        </w:rPr>
        <w:t>ی</w:t>
      </w:r>
      <w:r>
        <w:rPr>
          <w:rtl/>
          <w:lang w:bidi="fa-IR"/>
        </w:rPr>
        <w:t>د</w:t>
      </w:r>
      <w:r w:rsidR="009B4C06">
        <w:rPr>
          <w:rtl/>
          <w:lang w:bidi="fa-IR"/>
        </w:rPr>
        <w:t xml:space="preserve">، </w:t>
      </w:r>
      <w:r>
        <w:rPr>
          <w:rtl/>
          <w:lang w:bidi="fa-IR"/>
        </w:rPr>
        <w:t>نخست محمّد ام</w:t>
      </w:r>
      <w:r w:rsidR="00E61D8F">
        <w:rPr>
          <w:rtl/>
          <w:lang w:bidi="fa-IR"/>
        </w:rPr>
        <w:t>ی</w:t>
      </w:r>
      <w:r>
        <w:rPr>
          <w:rtl/>
          <w:lang w:bidi="fa-IR"/>
        </w:rPr>
        <w:t>ن پسر زب</w:t>
      </w:r>
      <w:r w:rsidR="00E61D8F">
        <w:rPr>
          <w:rtl/>
          <w:lang w:bidi="fa-IR"/>
        </w:rPr>
        <w:t>ی</w:t>
      </w:r>
      <w:r>
        <w:rPr>
          <w:rtl/>
          <w:lang w:bidi="fa-IR"/>
        </w:rPr>
        <w:t>ده را ول</w:t>
      </w:r>
      <w:r w:rsidR="00E61D8F">
        <w:rPr>
          <w:rtl/>
          <w:lang w:bidi="fa-IR"/>
        </w:rPr>
        <w:t>ی</w:t>
      </w:r>
      <w:r>
        <w:rPr>
          <w:rtl/>
          <w:lang w:bidi="fa-IR"/>
        </w:rPr>
        <w:t>عهد خود نما</w:t>
      </w:r>
      <w:r w:rsidR="00E61D8F">
        <w:rPr>
          <w:rtl/>
          <w:lang w:bidi="fa-IR"/>
        </w:rPr>
        <w:t>ی</w:t>
      </w:r>
      <w:r>
        <w:rPr>
          <w:rtl/>
          <w:lang w:bidi="fa-IR"/>
        </w:rPr>
        <w:t>د و پس از او مأمون و پس از او قاسم مؤتمن را به ا</w:t>
      </w:r>
      <w:r w:rsidR="00E61D8F">
        <w:rPr>
          <w:rtl/>
          <w:lang w:bidi="fa-IR"/>
        </w:rPr>
        <w:t>ی</w:t>
      </w:r>
      <w:r>
        <w:rPr>
          <w:rtl/>
          <w:lang w:bidi="fa-IR"/>
        </w:rPr>
        <w:t>ن منصب بگمارد</w:t>
      </w:r>
      <w:r w:rsidR="009B4C06">
        <w:rPr>
          <w:rtl/>
          <w:lang w:bidi="fa-IR"/>
        </w:rPr>
        <w:t xml:space="preserve">. </w:t>
      </w:r>
      <w:r>
        <w:rPr>
          <w:rtl/>
          <w:lang w:bidi="fa-IR"/>
        </w:rPr>
        <w:t>و از آن</w:t>
      </w:r>
      <w:r w:rsidR="00E61D8F">
        <w:rPr>
          <w:rtl/>
          <w:lang w:bidi="fa-IR"/>
        </w:rPr>
        <w:t xml:space="preserve"> </w:t>
      </w:r>
      <w:r>
        <w:rPr>
          <w:rtl/>
          <w:lang w:bidi="fa-IR"/>
        </w:rPr>
        <w:t>جا که جعفر بن محمّد اشعث را مربّ</w:t>
      </w:r>
      <w:r w:rsidR="00E61D8F">
        <w:rPr>
          <w:rtl/>
          <w:lang w:bidi="fa-IR"/>
        </w:rPr>
        <w:t>ی</w:t>
      </w:r>
      <w:r>
        <w:rPr>
          <w:rtl/>
          <w:lang w:bidi="fa-IR"/>
        </w:rPr>
        <w:t xml:space="preserve"> و آموزگار محمّد ام</w:t>
      </w:r>
      <w:r w:rsidR="00E61D8F">
        <w:rPr>
          <w:rtl/>
          <w:lang w:bidi="fa-IR"/>
        </w:rPr>
        <w:t>ی</w:t>
      </w:r>
      <w:r>
        <w:rPr>
          <w:rtl/>
          <w:lang w:bidi="fa-IR"/>
        </w:rPr>
        <w:t xml:space="preserve">ن قرار داده بود </w:t>
      </w:r>
      <w:r w:rsidR="00E61D8F">
        <w:rPr>
          <w:rtl/>
          <w:lang w:bidi="fa-IR"/>
        </w:rPr>
        <w:t>ی</w:t>
      </w:r>
      <w:r>
        <w:rPr>
          <w:rtl/>
          <w:lang w:bidi="fa-IR"/>
        </w:rPr>
        <w:t>ح</w:t>
      </w:r>
      <w:r w:rsidR="00E61D8F">
        <w:rPr>
          <w:rtl/>
          <w:lang w:bidi="fa-IR"/>
        </w:rPr>
        <w:t>یی</w:t>
      </w:r>
      <w:r>
        <w:rPr>
          <w:rtl/>
          <w:lang w:bidi="fa-IR"/>
        </w:rPr>
        <w:t xml:space="preserve"> برمک</w:t>
      </w:r>
      <w:r w:rsidR="00E61D8F">
        <w:rPr>
          <w:rtl/>
          <w:lang w:bidi="fa-IR"/>
        </w:rPr>
        <w:t>ی</w:t>
      </w:r>
      <w:r>
        <w:rPr>
          <w:rtl/>
          <w:lang w:bidi="fa-IR"/>
        </w:rPr>
        <w:t xml:space="preserve"> - که اعظم وزرا</w:t>
      </w:r>
      <w:r w:rsidR="00E61D8F">
        <w:rPr>
          <w:rtl/>
          <w:lang w:bidi="fa-IR"/>
        </w:rPr>
        <w:t>ی</w:t>
      </w:r>
      <w:r>
        <w:rPr>
          <w:rtl/>
          <w:lang w:bidi="fa-IR"/>
        </w:rPr>
        <w:t xml:space="preserve"> هارون بود - به فکر افتاد که اگر خلافت به محمّد ام</w:t>
      </w:r>
      <w:r w:rsidR="00E61D8F">
        <w:rPr>
          <w:rtl/>
          <w:lang w:bidi="fa-IR"/>
        </w:rPr>
        <w:t>ی</w:t>
      </w:r>
      <w:r>
        <w:rPr>
          <w:rtl/>
          <w:lang w:bidi="fa-IR"/>
        </w:rPr>
        <w:t>ن منتقل شود جعفر اشعث مالک اخت</w:t>
      </w:r>
      <w:r w:rsidR="00E61D8F">
        <w:rPr>
          <w:rtl/>
          <w:lang w:bidi="fa-IR"/>
        </w:rPr>
        <w:t>ی</w:t>
      </w:r>
      <w:r>
        <w:rPr>
          <w:rtl/>
          <w:lang w:bidi="fa-IR"/>
        </w:rPr>
        <w:t>ار او خواهد شد و دولت از خاندان برمک ب</w:t>
      </w:r>
      <w:r w:rsidR="00E61D8F">
        <w:rPr>
          <w:rtl/>
          <w:lang w:bidi="fa-IR"/>
        </w:rPr>
        <w:t>ی</w:t>
      </w:r>
      <w:r>
        <w:rPr>
          <w:rtl/>
          <w:lang w:bidi="fa-IR"/>
        </w:rPr>
        <w:t>رون خواهد رفت</w:t>
      </w:r>
      <w:r w:rsidR="009B4C06">
        <w:rPr>
          <w:rtl/>
          <w:lang w:bidi="fa-IR"/>
        </w:rPr>
        <w:t xml:space="preserve">. </w:t>
      </w:r>
      <w:r>
        <w:rPr>
          <w:rtl/>
          <w:lang w:bidi="fa-IR"/>
        </w:rPr>
        <w:t>لذا در مقام بدنام کردن جعفر اشعث برآمد و مکرّر نزد هارون از او بدگو</w:t>
      </w:r>
      <w:r w:rsidR="00E61D8F">
        <w:rPr>
          <w:rtl/>
          <w:lang w:bidi="fa-IR"/>
        </w:rPr>
        <w:t>یی</w:t>
      </w:r>
      <w:r>
        <w:rPr>
          <w:rtl/>
          <w:lang w:bidi="fa-IR"/>
        </w:rPr>
        <w:t xml:space="preserve"> م</w:t>
      </w:r>
      <w:r w:rsidR="00E61D8F">
        <w:rPr>
          <w:rtl/>
          <w:lang w:bidi="fa-IR"/>
        </w:rPr>
        <w:t xml:space="preserve">ی </w:t>
      </w:r>
      <w:r>
        <w:rPr>
          <w:rtl/>
          <w:lang w:bidi="fa-IR"/>
        </w:rPr>
        <w:t>کرد و او را به تش</w:t>
      </w:r>
      <w:r w:rsidR="00E61D8F">
        <w:rPr>
          <w:rtl/>
          <w:lang w:bidi="fa-IR"/>
        </w:rPr>
        <w:t>ی</w:t>
      </w:r>
      <w:r>
        <w:rPr>
          <w:rtl/>
          <w:lang w:bidi="fa-IR"/>
        </w:rPr>
        <w:t>ع و پ</w:t>
      </w:r>
      <w:r w:rsidR="00E61D8F">
        <w:rPr>
          <w:rtl/>
          <w:lang w:bidi="fa-IR"/>
        </w:rPr>
        <w:t>ی</w:t>
      </w:r>
      <w:r>
        <w:rPr>
          <w:rtl/>
          <w:lang w:bidi="fa-IR"/>
        </w:rPr>
        <w:t>رو</w:t>
      </w:r>
      <w:r w:rsidR="00E61D8F">
        <w:rPr>
          <w:rtl/>
          <w:lang w:bidi="fa-IR"/>
        </w:rPr>
        <w:t>ی</w:t>
      </w:r>
      <w:r>
        <w:rPr>
          <w:rtl/>
          <w:lang w:bidi="fa-IR"/>
        </w:rPr>
        <w:t xml:space="preserve"> از امام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نسبت م</w:t>
      </w:r>
      <w:r w:rsidR="00E61D8F">
        <w:rPr>
          <w:rtl/>
          <w:lang w:bidi="fa-IR"/>
        </w:rPr>
        <w:t xml:space="preserve">ی </w:t>
      </w:r>
      <w:r>
        <w:rPr>
          <w:rtl/>
          <w:lang w:bidi="fa-IR"/>
        </w:rPr>
        <w:t>داد و م</w:t>
      </w:r>
      <w:r w:rsidR="00E61D8F">
        <w:rPr>
          <w:rtl/>
          <w:lang w:bidi="fa-IR"/>
        </w:rPr>
        <w:t xml:space="preserve">ی </w:t>
      </w:r>
      <w:r>
        <w:rPr>
          <w:rtl/>
          <w:lang w:bidi="fa-IR"/>
        </w:rPr>
        <w:t xml:space="preserve">گفت که او از </w:t>
      </w:r>
      <w:r>
        <w:rPr>
          <w:rtl/>
          <w:lang w:bidi="fa-IR"/>
        </w:rPr>
        <w:lastRenderedPageBreak/>
        <w:t>دوستان و موال</w:t>
      </w:r>
      <w:r w:rsidR="00E61D8F">
        <w:rPr>
          <w:rtl/>
          <w:lang w:bidi="fa-IR"/>
        </w:rPr>
        <w:t>ی</w:t>
      </w:r>
      <w:r>
        <w:rPr>
          <w:rtl/>
          <w:lang w:bidi="fa-IR"/>
        </w:rPr>
        <w:t>ان امام موس</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است و او را خل</w:t>
      </w:r>
      <w:r w:rsidR="00E61D8F">
        <w:rPr>
          <w:rtl/>
          <w:lang w:bidi="fa-IR"/>
        </w:rPr>
        <w:t>ی</w:t>
      </w:r>
      <w:r>
        <w:rPr>
          <w:rtl/>
          <w:lang w:bidi="fa-IR"/>
        </w:rPr>
        <w:t>فه عصر خود م</w:t>
      </w:r>
      <w:r w:rsidR="00E61D8F">
        <w:rPr>
          <w:rtl/>
          <w:lang w:bidi="fa-IR"/>
        </w:rPr>
        <w:t xml:space="preserve">ی </w:t>
      </w:r>
      <w:r>
        <w:rPr>
          <w:rtl/>
          <w:lang w:bidi="fa-IR"/>
        </w:rPr>
        <w:t>داند و خمس اموالش را برا</w:t>
      </w:r>
      <w:r w:rsidR="00E61D8F">
        <w:rPr>
          <w:rtl/>
          <w:lang w:bidi="fa-IR"/>
        </w:rPr>
        <w:t>ی</w:t>
      </w:r>
      <w:r>
        <w:rPr>
          <w:rtl/>
          <w:lang w:bidi="fa-IR"/>
        </w:rPr>
        <w:t xml:space="preserve"> آن امام م</w:t>
      </w:r>
      <w:r w:rsidR="00E61D8F">
        <w:rPr>
          <w:rtl/>
          <w:lang w:bidi="fa-IR"/>
        </w:rPr>
        <w:t xml:space="preserve">ی </w:t>
      </w:r>
      <w:r>
        <w:rPr>
          <w:rtl/>
          <w:lang w:bidi="fa-IR"/>
        </w:rPr>
        <w:t>فرستد و با ا</w:t>
      </w:r>
      <w:r w:rsidR="00E61D8F">
        <w:rPr>
          <w:rtl/>
          <w:lang w:bidi="fa-IR"/>
        </w:rPr>
        <w:t>ی</w:t>
      </w:r>
      <w:r>
        <w:rPr>
          <w:rtl/>
          <w:lang w:bidi="fa-IR"/>
        </w:rPr>
        <w:t>ن سخنان هارون را به فکر آن حضرت انداخت</w:t>
      </w:r>
      <w:r w:rsidR="009B4C06">
        <w:rPr>
          <w:rtl/>
          <w:lang w:bidi="fa-IR"/>
        </w:rPr>
        <w:t xml:space="preserve">... </w:t>
      </w:r>
      <w:r w:rsidR="009B4C06" w:rsidRPr="00FB19B7">
        <w:rPr>
          <w:rStyle w:val="libFootnotenumChar"/>
          <w:rtl/>
          <w:lang w:bidi="fa-IR"/>
        </w:rPr>
        <w:t>(</w:t>
      </w:r>
      <w:r w:rsidRPr="00FB19B7">
        <w:rPr>
          <w:rStyle w:val="libFootnotenumChar"/>
          <w:rtl/>
        </w:rPr>
        <w:t>590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دنبال حد</w:t>
      </w:r>
      <w:r w:rsidR="00E61D8F">
        <w:rPr>
          <w:rtl/>
          <w:lang w:bidi="fa-IR"/>
        </w:rPr>
        <w:t>ی</w:t>
      </w:r>
      <w:r>
        <w:rPr>
          <w:rtl/>
          <w:lang w:bidi="fa-IR"/>
        </w:rPr>
        <w:t>ث چن</w:t>
      </w:r>
      <w:r w:rsidR="00E61D8F">
        <w:rPr>
          <w:rtl/>
          <w:lang w:bidi="fa-IR"/>
        </w:rPr>
        <w:t>ی</w:t>
      </w:r>
      <w:r>
        <w:rPr>
          <w:rtl/>
          <w:lang w:bidi="fa-IR"/>
        </w:rPr>
        <w:t>ن آمده که هارون با کمک برمک</w:t>
      </w:r>
      <w:r w:rsidR="00E61D8F">
        <w:rPr>
          <w:rtl/>
          <w:lang w:bidi="fa-IR"/>
        </w:rPr>
        <w:t>ی</w:t>
      </w:r>
      <w:r>
        <w:rPr>
          <w:rtl/>
          <w:lang w:bidi="fa-IR"/>
        </w:rPr>
        <w:t xml:space="preserve">ان </w:t>
      </w:r>
      <w:r w:rsidR="00E61D8F">
        <w:rPr>
          <w:rtl/>
          <w:lang w:bidi="fa-IR"/>
        </w:rPr>
        <w:t>ی</w:t>
      </w:r>
      <w:r>
        <w:rPr>
          <w:rtl/>
          <w:lang w:bidi="fa-IR"/>
        </w:rPr>
        <w:t>ک</w:t>
      </w:r>
      <w:r w:rsidR="00E61D8F">
        <w:rPr>
          <w:rtl/>
          <w:lang w:bidi="fa-IR"/>
        </w:rPr>
        <w:t>ی</w:t>
      </w:r>
      <w:r>
        <w:rPr>
          <w:rtl/>
          <w:lang w:bidi="fa-IR"/>
        </w:rPr>
        <w:t xml:space="preserve"> از نزد</w:t>
      </w:r>
      <w:r w:rsidR="00E61D8F">
        <w:rPr>
          <w:rtl/>
          <w:lang w:bidi="fa-IR"/>
        </w:rPr>
        <w:t>ی</w:t>
      </w:r>
      <w:r>
        <w:rPr>
          <w:rtl/>
          <w:lang w:bidi="fa-IR"/>
        </w:rPr>
        <w:t>کان آن حضرت را به بغداد طلب</w:t>
      </w:r>
      <w:r w:rsidR="00E61D8F">
        <w:rPr>
          <w:rtl/>
          <w:lang w:bidi="fa-IR"/>
        </w:rPr>
        <w:t>ی</w:t>
      </w:r>
      <w:r>
        <w:rPr>
          <w:rtl/>
          <w:lang w:bidi="fa-IR"/>
        </w:rPr>
        <w:t xml:space="preserve">د و از او </w:t>
      </w:r>
      <w:r w:rsidR="003366B4">
        <w:rPr>
          <w:rtl/>
          <w:lang w:bidi="fa-IR"/>
        </w:rPr>
        <w:t>درباره</w:t>
      </w:r>
      <w:r>
        <w:rPr>
          <w:rtl/>
          <w:lang w:bidi="fa-IR"/>
        </w:rPr>
        <w:t xml:space="preserve"> امام </w:t>
      </w:r>
      <w:r w:rsidR="00B264EE" w:rsidRPr="00B264EE">
        <w:rPr>
          <w:rStyle w:val="libAlaemChar"/>
          <w:rtl/>
        </w:rPr>
        <w:t>عليه‌السلام</w:t>
      </w:r>
      <w:r>
        <w:rPr>
          <w:rtl/>
          <w:lang w:bidi="fa-IR"/>
        </w:rPr>
        <w:t xml:space="preserve"> جستجو نمود</w:t>
      </w:r>
      <w:r w:rsidR="009B4C06">
        <w:rPr>
          <w:rtl/>
          <w:lang w:bidi="fa-IR"/>
        </w:rPr>
        <w:t xml:space="preserve">، </w:t>
      </w:r>
      <w:r>
        <w:rPr>
          <w:rtl/>
          <w:lang w:bidi="fa-IR"/>
        </w:rPr>
        <w:t>آنگاه حضرت را دستگ</w:t>
      </w:r>
      <w:r w:rsidR="00E61D8F">
        <w:rPr>
          <w:rtl/>
          <w:lang w:bidi="fa-IR"/>
        </w:rPr>
        <w:t>ی</w:t>
      </w:r>
      <w:r>
        <w:rPr>
          <w:rtl/>
          <w:lang w:bidi="fa-IR"/>
        </w:rPr>
        <w:t>ر نموده</w:t>
      </w:r>
      <w:r w:rsidR="009B4C06">
        <w:rPr>
          <w:rtl/>
          <w:lang w:bidi="fa-IR"/>
        </w:rPr>
        <w:t xml:space="preserve">، </w:t>
      </w:r>
      <w:r>
        <w:rPr>
          <w:rtl/>
          <w:lang w:bidi="fa-IR"/>
        </w:rPr>
        <w:t>زندان</w:t>
      </w:r>
      <w:r w:rsidR="00E61D8F">
        <w:rPr>
          <w:rtl/>
          <w:lang w:bidi="fa-IR"/>
        </w:rPr>
        <w:t>ی</w:t>
      </w:r>
      <w:r>
        <w:rPr>
          <w:rtl/>
          <w:lang w:bidi="fa-IR"/>
        </w:rPr>
        <w:t xml:space="preserve"> کرد</w:t>
      </w:r>
      <w:r w:rsidR="009B4C06">
        <w:rPr>
          <w:rtl/>
          <w:lang w:bidi="fa-IR"/>
        </w:rPr>
        <w:t xml:space="preserve">.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 xml:space="preserve">که با کمک </w:t>
      </w:r>
      <w:r w:rsidR="00E61D8F">
        <w:rPr>
          <w:rtl/>
          <w:lang w:bidi="fa-IR"/>
        </w:rPr>
        <w:t>ی</w:t>
      </w:r>
      <w:r>
        <w:rPr>
          <w:rtl/>
          <w:lang w:bidi="fa-IR"/>
        </w:rPr>
        <w:t>ح</w:t>
      </w:r>
      <w:r w:rsidR="00E61D8F">
        <w:rPr>
          <w:rtl/>
          <w:lang w:bidi="fa-IR"/>
        </w:rPr>
        <w:t>یی</w:t>
      </w:r>
      <w:r>
        <w:rPr>
          <w:rtl/>
          <w:lang w:bidi="fa-IR"/>
        </w:rPr>
        <w:t xml:space="preserve"> برمک</w:t>
      </w:r>
      <w:r w:rsidR="00E61D8F">
        <w:rPr>
          <w:rtl/>
          <w:lang w:bidi="fa-IR"/>
        </w:rPr>
        <w:t>ی</w:t>
      </w:r>
      <w:r>
        <w:rPr>
          <w:rtl/>
          <w:lang w:bidi="fa-IR"/>
        </w:rPr>
        <w:t xml:space="preserve"> در زندان</w:t>
      </w:r>
      <w:r w:rsidR="009B4C06">
        <w:rPr>
          <w:rtl/>
          <w:lang w:bidi="fa-IR"/>
        </w:rPr>
        <w:t xml:space="preserve">، </w:t>
      </w:r>
      <w:r>
        <w:rPr>
          <w:rtl/>
          <w:lang w:bidi="fa-IR"/>
        </w:rPr>
        <w:t>سند</w:t>
      </w:r>
      <w:r w:rsidR="00E61D8F">
        <w:rPr>
          <w:rtl/>
          <w:lang w:bidi="fa-IR"/>
        </w:rPr>
        <w:t>ی</w:t>
      </w:r>
      <w:r>
        <w:rPr>
          <w:rtl/>
          <w:lang w:bidi="fa-IR"/>
        </w:rPr>
        <w:t xml:space="preserve"> بن شاهک امام </w:t>
      </w:r>
      <w:r w:rsidR="00B264EE" w:rsidRPr="00B264EE">
        <w:rPr>
          <w:rStyle w:val="libAlaemChar"/>
          <w:rtl/>
        </w:rPr>
        <w:t>عليه‌السلام</w:t>
      </w:r>
      <w:r>
        <w:rPr>
          <w:rtl/>
          <w:lang w:bidi="fa-IR"/>
        </w:rPr>
        <w:t xml:space="preserve"> را به شهادت رسان</w:t>
      </w:r>
      <w:r w:rsidR="00E61D8F">
        <w:rPr>
          <w:rtl/>
          <w:lang w:bidi="fa-IR"/>
        </w:rPr>
        <w:t>ی</w:t>
      </w:r>
      <w:r>
        <w:rPr>
          <w:rtl/>
          <w:lang w:bidi="fa-IR"/>
        </w:rPr>
        <w:t>د</w:t>
      </w:r>
      <w:r w:rsidR="009B4C06">
        <w:rPr>
          <w:rtl/>
          <w:lang w:bidi="fa-IR"/>
        </w:rPr>
        <w:t xml:space="preserve">. </w:t>
      </w:r>
      <w:r w:rsidR="009B4C06" w:rsidRPr="00FB19B7">
        <w:rPr>
          <w:rStyle w:val="libFootnotenumChar"/>
          <w:rtl/>
          <w:lang w:bidi="fa-IR"/>
        </w:rPr>
        <w:t>(</w:t>
      </w:r>
      <w:r w:rsidRPr="00FB19B7">
        <w:rPr>
          <w:rStyle w:val="libFootnotenumChar"/>
          <w:rtl/>
        </w:rPr>
        <w:t>591</w:t>
      </w:r>
      <w:r w:rsidR="009B4C06" w:rsidRPr="00FB19B7">
        <w:rPr>
          <w:rStyle w:val="libFootnotenumChar"/>
          <w:rtl/>
          <w:lang w:bidi="fa-IR"/>
        </w:rPr>
        <w:t>)</w:t>
      </w:r>
      <w:r w:rsidR="009B4C06">
        <w:rPr>
          <w:rtl/>
          <w:lang w:bidi="fa-IR"/>
        </w:rPr>
        <w:t xml:space="preserve"> </w:t>
      </w:r>
      <w:r>
        <w:rPr>
          <w:rtl/>
          <w:lang w:bidi="fa-IR"/>
        </w:rPr>
        <w:t>و مرحوم صدوق روا</w:t>
      </w:r>
      <w:r w:rsidR="00E61D8F">
        <w:rPr>
          <w:rtl/>
          <w:lang w:bidi="fa-IR"/>
        </w:rPr>
        <w:t>ی</w:t>
      </w:r>
      <w:r>
        <w:rPr>
          <w:rtl/>
          <w:lang w:bidi="fa-IR"/>
        </w:rPr>
        <w:t>ات</w:t>
      </w:r>
      <w:r w:rsidR="00E61D8F">
        <w:rPr>
          <w:rtl/>
          <w:lang w:bidi="fa-IR"/>
        </w:rPr>
        <w:t>ی</w:t>
      </w:r>
      <w:r>
        <w:rPr>
          <w:rtl/>
          <w:lang w:bidi="fa-IR"/>
        </w:rPr>
        <w:t xml:space="preserve"> را نقل م</w:t>
      </w:r>
      <w:r w:rsidR="00E61D8F">
        <w:rPr>
          <w:rtl/>
          <w:lang w:bidi="fa-IR"/>
        </w:rPr>
        <w:t xml:space="preserve">ی </w:t>
      </w:r>
      <w:r>
        <w:rPr>
          <w:rtl/>
          <w:lang w:bidi="fa-IR"/>
        </w:rPr>
        <w:t>کند که برمک</w:t>
      </w:r>
      <w:r w:rsidR="00E61D8F">
        <w:rPr>
          <w:rtl/>
          <w:lang w:bidi="fa-IR"/>
        </w:rPr>
        <w:t>ی</w:t>
      </w:r>
      <w:r>
        <w:rPr>
          <w:rtl/>
          <w:lang w:bidi="fa-IR"/>
        </w:rPr>
        <w:t>ان پس از شهادت امام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هارون را بر کشتن امام رضا </w:t>
      </w:r>
      <w:r w:rsidR="00B264EE" w:rsidRPr="00B264EE">
        <w:rPr>
          <w:rStyle w:val="libAlaemChar"/>
          <w:rtl/>
        </w:rPr>
        <w:t>عليه‌السلام</w:t>
      </w:r>
      <w:r>
        <w:rPr>
          <w:rtl/>
          <w:lang w:bidi="fa-IR"/>
        </w:rPr>
        <w:t xml:space="preserve"> تحر</w:t>
      </w:r>
      <w:r w:rsidR="00E61D8F">
        <w:rPr>
          <w:rtl/>
          <w:lang w:bidi="fa-IR"/>
        </w:rPr>
        <w:t>ی</w:t>
      </w:r>
      <w:r>
        <w:rPr>
          <w:rtl/>
          <w:lang w:bidi="fa-IR"/>
        </w:rPr>
        <w:t>ک کردند ول</w:t>
      </w:r>
      <w:r w:rsidR="00E61D8F">
        <w:rPr>
          <w:rtl/>
          <w:lang w:bidi="fa-IR"/>
        </w:rPr>
        <w:t>ی</w:t>
      </w:r>
      <w:r>
        <w:rPr>
          <w:rtl/>
          <w:lang w:bidi="fa-IR"/>
        </w:rPr>
        <w:t xml:space="preserve"> او جرئت نکرد</w:t>
      </w:r>
      <w:r w:rsidR="009B4C06">
        <w:rPr>
          <w:rtl/>
          <w:lang w:bidi="fa-IR"/>
        </w:rPr>
        <w:t xml:space="preserve"> </w:t>
      </w:r>
      <w:r w:rsidR="009B4C06" w:rsidRPr="00FB19B7">
        <w:rPr>
          <w:rStyle w:val="libFootnotenumChar"/>
          <w:rtl/>
          <w:lang w:bidi="fa-IR"/>
        </w:rPr>
        <w:t>(</w:t>
      </w:r>
      <w:r w:rsidRPr="00FB19B7">
        <w:rPr>
          <w:rStyle w:val="libFootnotenumChar"/>
          <w:rtl/>
        </w:rPr>
        <w:t>592</w:t>
      </w:r>
      <w:r w:rsidR="009B4C06" w:rsidRPr="00FB19B7">
        <w:rPr>
          <w:rStyle w:val="libFootnotenumChar"/>
          <w:rtl/>
          <w:lang w:bidi="fa-IR"/>
        </w:rPr>
        <w:t>)</w:t>
      </w:r>
      <w:r w:rsidR="009B4C06">
        <w:rPr>
          <w:rtl/>
          <w:lang w:bidi="fa-IR"/>
        </w:rPr>
        <w:t xml:space="preserve"> </w:t>
      </w:r>
      <w:r>
        <w:rPr>
          <w:rtl/>
          <w:lang w:bidi="fa-IR"/>
        </w:rPr>
        <w:t>و مأمون پسرش ا</w:t>
      </w:r>
      <w:r w:rsidR="00E61D8F">
        <w:rPr>
          <w:rtl/>
          <w:lang w:bidi="fa-IR"/>
        </w:rPr>
        <w:t>ی</w:t>
      </w:r>
      <w:r>
        <w:rPr>
          <w:rtl/>
          <w:lang w:bidi="fa-IR"/>
        </w:rPr>
        <w:t>ن جنا</w:t>
      </w:r>
      <w:r w:rsidR="00E61D8F">
        <w:rPr>
          <w:rtl/>
          <w:lang w:bidi="fa-IR"/>
        </w:rPr>
        <w:t>ی</w:t>
      </w:r>
      <w:r>
        <w:rPr>
          <w:rtl/>
          <w:lang w:bidi="fa-IR"/>
        </w:rPr>
        <w:t>ت را به عهده گرفت</w:t>
      </w:r>
      <w:r w:rsidR="009B4C06">
        <w:rPr>
          <w:rtl/>
          <w:lang w:bidi="fa-IR"/>
        </w:rPr>
        <w:t xml:space="preserve">. </w:t>
      </w:r>
    </w:p>
    <w:p w:rsidR="0049138A" w:rsidRDefault="0049138A" w:rsidP="0049138A">
      <w:pPr>
        <w:pStyle w:val="libNormal"/>
        <w:rPr>
          <w:rtl/>
          <w:lang w:bidi="fa-IR"/>
        </w:rPr>
      </w:pPr>
      <w:r>
        <w:rPr>
          <w:rtl/>
          <w:lang w:bidi="fa-IR"/>
        </w:rPr>
        <w:t>سرانجام برمک</w:t>
      </w:r>
      <w:r w:rsidR="00E61D8F">
        <w:rPr>
          <w:rtl/>
          <w:lang w:bidi="fa-IR"/>
        </w:rPr>
        <w:t>ی</w:t>
      </w:r>
      <w:r>
        <w:rPr>
          <w:rtl/>
          <w:lang w:bidi="fa-IR"/>
        </w:rPr>
        <w:t>ان به نفر</w:t>
      </w:r>
      <w:r w:rsidR="00E61D8F">
        <w:rPr>
          <w:rtl/>
          <w:lang w:bidi="fa-IR"/>
        </w:rPr>
        <w:t>ی</w:t>
      </w:r>
      <w:r>
        <w:rPr>
          <w:rtl/>
          <w:lang w:bidi="fa-IR"/>
        </w:rPr>
        <w:t xml:space="preserve">ن امام هشتم </w:t>
      </w:r>
      <w:r w:rsidR="00B264EE" w:rsidRPr="00B264EE">
        <w:rPr>
          <w:rStyle w:val="libAlaemChar"/>
          <w:rtl/>
        </w:rPr>
        <w:t>عليه‌السلام</w:t>
      </w:r>
      <w:r>
        <w:rPr>
          <w:rtl/>
          <w:lang w:bidi="fa-IR"/>
        </w:rPr>
        <w:t xml:space="preserve"> گرفتار شدند و هارون بر آن</w:t>
      </w:r>
      <w:r w:rsidR="00E61D8F">
        <w:rPr>
          <w:rtl/>
          <w:lang w:bidi="fa-IR"/>
        </w:rPr>
        <w:t xml:space="preserve"> </w:t>
      </w:r>
      <w:r>
        <w:rPr>
          <w:rtl/>
          <w:lang w:bidi="fa-IR"/>
        </w:rPr>
        <w:t>ها خشمناک شده</w:t>
      </w:r>
      <w:r w:rsidR="009B4C06">
        <w:rPr>
          <w:rtl/>
          <w:lang w:bidi="fa-IR"/>
        </w:rPr>
        <w:t xml:space="preserve">، </w:t>
      </w:r>
      <w:r>
        <w:rPr>
          <w:rtl/>
          <w:lang w:bidi="fa-IR"/>
        </w:rPr>
        <w:t>تصم</w:t>
      </w:r>
      <w:r w:rsidR="00E61D8F">
        <w:rPr>
          <w:rtl/>
          <w:lang w:bidi="fa-IR"/>
        </w:rPr>
        <w:t>ی</w:t>
      </w:r>
      <w:r>
        <w:rPr>
          <w:rtl/>
          <w:lang w:bidi="fa-IR"/>
        </w:rPr>
        <w:t>م به نابود</w:t>
      </w:r>
      <w:r w:rsidR="00E61D8F">
        <w:rPr>
          <w:rtl/>
          <w:lang w:bidi="fa-IR"/>
        </w:rPr>
        <w:t>ی</w:t>
      </w:r>
      <w:r>
        <w:rPr>
          <w:rtl/>
          <w:lang w:bidi="fa-IR"/>
        </w:rPr>
        <w:t xml:space="preserve"> آن</w:t>
      </w:r>
      <w:r w:rsidR="00E61D8F">
        <w:rPr>
          <w:rtl/>
          <w:lang w:bidi="fa-IR"/>
        </w:rPr>
        <w:t xml:space="preserve"> </w:t>
      </w:r>
      <w:r>
        <w:rPr>
          <w:rtl/>
          <w:lang w:bidi="fa-IR"/>
        </w:rPr>
        <w:t>ها گرفت</w:t>
      </w:r>
      <w:r w:rsidR="009B4C06">
        <w:rPr>
          <w:rtl/>
          <w:lang w:bidi="fa-IR"/>
        </w:rPr>
        <w:t xml:space="preserve">. </w:t>
      </w:r>
    </w:p>
    <w:p w:rsidR="0049138A" w:rsidRDefault="0049138A" w:rsidP="0049138A">
      <w:pPr>
        <w:pStyle w:val="libNormal"/>
        <w:rPr>
          <w:rtl/>
          <w:lang w:bidi="fa-IR"/>
        </w:rPr>
      </w:pPr>
      <w:r>
        <w:rPr>
          <w:rtl/>
          <w:lang w:bidi="fa-IR"/>
        </w:rPr>
        <w:t>محمّد بن فض</w:t>
      </w:r>
      <w:r w:rsidR="00E61D8F">
        <w:rPr>
          <w:rtl/>
          <w:lang w:bidi="fa-IR"/>
        </w:rPr>
        <w:t>ی</w:t>
      </w:r>
      <w:r>
        <w:rPr>
          <w:rtl/>
          <w:lang w:bidi="fa-IR"/>
        </w:rPr>
        <w:t>ل گو</w:t>
      </w:r>
      <w:r w:rsidR="00E61D8F">
        <w:rPr>
          <w:rtl/>
          <w:lang w:bidi="fa-IR"/>
        </w:rPr>
        <w:t>ی</w:t>
      </w:r>
      <w:r>
        <w:rPr>
          <w:rtl/>
          <w:lang w:bidi="fa-IR"/>
        </w:rPr>
        <w:t>د</w:t>
      </w:r>
      <w:r w:rsidR="009B4C06">
        <w:rPr>
          <w:rtl/>
          <w:lang w:bidi="fa-IR"/>
        </w:rPr>
        <w:t xml:space="preserve">: </w:t>
      </w:r>
      <w:r>
        <w:rPr>
          <w:rtl/>
          <w:lang w:bidi="fa-IR"/>
        </w:rPr>
        <w:t>در آن سال</w:t>
      </w:r>
      <w:r w:rsidR="00E61D8F">
        <w:rPr>
          <w:rtl/>
          <w:lang w:bidi="fa-IR"/>
        </w:rPr>
        <w:t>ی</w:t>
      </w:r>
      <w:r>
        <w:rPr>
          <w:rtl/>
          <w:lang w:bidi="fa-IR"/>
        </w:rPr>
        <w:t xml:space="preserve"> که هارون به آل برمک خشم گرفت و به قتلشان فرمان داد</w:t>
      </w:r>
      <w:r w:rsidR="009B4C06">
        <w:rPr>
          <w:rtl/>
          <w:lang w:bidi="fa-IR"/>
        </w:rPr>
        <w:t xml:space="preserve">، </w:t>
      </w:r>
      <w:r>
        <w:rPr>
          <w:rtl/>
          <w:lang w:bidi="fa-IR"/>
        </w:rPr>
        <w:t xml:space="preserve">نخست به قتل جعفر پسر </w:t>
      </w:r>
      <w:r w:rsidR="00E61D8F">
        <w:rPr>
          <w:rtl/>
          <w:lang w:bidi="fa-IR"/>
        </w:rPr>
        <w:t>ی</w:t>
      </w:r>
      <w:r>
        <w:rPr>
          <w:rtl/>
          <w:lang w:bidi="fa-IR"/>
        </w:rPr>
        <w:t>ح</w:t>
      </w:r>
      <w:r w:rsidR="00E61D8F">
        <w:rPr>
          <w:rtl/>
          <w:lang w:bidi="fa-IR"/>
        </w:rPr>
        <w:t>یی</w:t>
      </w:r>
      <w:r>
        <w:rPr>
          <w:rtl/>
          <w:lang w:bidi="fa-IR"/>
        </w:rPr>
        <w:t xml:space="preserve"> برمک</w:t>
      </w:r>
      <w:r w:rsidR="00E61D8F">
        <w:rPr>
          <w:rtl/>
          <w:lang w:bidi="fa-IR"/>
        </w:rPr>
        <w:t>ی</w:t>
      </w:r>
      <w:r>
        <w:rPr>
          <w:rtl/>
          <w:lang w:bidi="fa-IR"/>
        </w:rPr>
        <w:t xml:space="preserve"> دستور داد و پس از آن پدرش </w:t>
      </w:r>
      <w:r w:rsidR="00E61D8F">
        <w:rPr>
          <w:rtl/>
          <w:lang w:bidi="fa-IR"/>
        </w:rPr>
        <w:t>ی</w:t>
      </w:r>
      <w:r>
        <w:rPr>
          <w:rtl/>
          <w:lang w:bidi="fa-IR"/>
        </w:rPr>
        <w:t>ح</w:t>
      </w:r>
      <w:r w:rsidR="00E61D8F">
        <w:rPr>
          <w:rtl/>
          <w:lang w:bidi="fa-IR"/>
        </w:rPr>
        <w:t>یی</w:t>
      </w:r>
      <w:r>
        <w:rPr>
          <w:rtl/>
          <w:lang w:bidi="fa-IR"/>
        </w:rPr>
        <w:t xml:space="preserve"> را به زندان افکند - و بر برمک</w:t>
      </w:r>
      <w:r w:rsidR="00E61D8F">
        <w:rPr>
          <w:rtl/>
          <w:lang w:bidi="fa-IR"/>
        </w:rPr>
        <w:t>ی</w:t>
      </w:r>
      <w:r>
        <w:rPr>
          <w:rtl/>
          <w:lang w:bidi="fa-IR"/>
        </w:rPr>
        <w:t xml:space="preserve">ان وارد شد آنچه که وارد شد - در روز عرفه امام رضا </w:t>
      </w:r>
      <w:r w:rsidR="00B264EE" w:rsidRPr="00B264EE">
        <w:rPr>
          <w:rStyle w:val="libAlaemChar"/>
          <w:rtl/>
        </w:rPr>
        <w:t>عليه‌السلام</w:t>
      </w:r>
      <w:r>
        <w:rPr>
          <w:rtl/>
          <w:lang w:bidi="fa-IR"/>
        </w:rPr>
        <w:t xml:space="preserve"> ا</w:t>
      </w:r>
      <w:r w:rsidR="00E61D8F">
        <w:rPr>
          <w:rtl/>
          <w:lang w:bidi="fa-IR"/>
        </w:rPr>
        <w:t>ی</w:t>
      </w:r>
      <w:r>
        <w:rPr>
          <w:rtl/>
          <w:lang w:bidi="fa-IR"/>
        </w:rPr>
        <w:t>ستاده و دعا م</w:t>
      </w:r>
      <w:r w:rsidR="00E61D8F">
        <w:rPr>
          <w:rtl/>
          <w:lang w:bidi="fa-IR"/>
        </w:rPr>
        <w:t xml:space="preserve">ی </w:t>
      </w:r>
      <w:r>
        <w:rPr>
          <w:rtl/>
          <w:lang w:bidi="fa-IR"/>
        </w:rPr>
        <w:t>فرمودند</w:t>
      </w:r>
      <w:r w:rsidR="009B4C06">
        <w:rPr>
          <w:rtl/>
          <w:lang w:bidi="fa-IR"/>
        </w:rPr>
        <w:t xml:space="preserve">، </w:t>
      </w:r>
      <w:r>
        <w:rPr>
          <w:rtl/>
          <w:lang w:bidi="fa-IR"/>
        </w:rPr>
        <w:t>آنگاه سر مبارک خو</w:t>
      </w:r>
      <w:r w:rsidR="00E61D8F">
        <w:rPr>
          <w:rtl/>
          <w:lang w:bidi="fa-IR"/>
        </w:rPr>
        <w:t>ی</w:t>
      </w:r>
      <w:r>
        <w:rPr>
          <w:rtl/>
          <w:lang w:bidi="fa-IR"/>
        </w:rPr>
        <w:t>ش را حرکت م</w:t>
      </w:r>
      <w:r w:rsidR="00E61D8F">
        <w:rPr>
          <w:rtl/>
          <w:lang w:bidi="fa-IR"/>
        </w:rPr>
        <w:t xml:space="preserve">ی </w:t>
      </w:r>
      <w:r>
        <w:rPr>
          <w:rtl/>
          <w:lang w:bidi="fa-IR"/>
        </w:rPr>
        <w:t>دادند</w:t>
      </w:r>
      <w:r w:rsidR="009B4C06">
        <w:rPr>
          <w:rtl/>
          <w:lang w:bidi="fa-IR"/>
        </w:rPr>
        <w:t xml:space="preserve">، </w:t>
      </w:r>
      <w:r>
        <w:rPr>
          <w:rtl/>
          <w:lang w:bidi="fa-IR"/>
        </w:rPr>
        <w:t>از حضرتش سبب آن را پرس</w:t>
      </w:r>
      <w:r w:rsidR="00E61D8F">
        <w:rPr>
          <w:rtl/>
          <w:lang w:bidi="fa-IR"/>
        </w:rPr>
        <w:t>ی</w:t>
      </w:r>
      <w:r>
        <w:rPr>
          <w:rtl/>
          <w:lang w:bidi="fa-IR"/>
        </w:rPr>
        <w:t>دند</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«برمک</w:t>
      </w:r>
      <w:r w:rsidR="00E61D8F">
        <w:rPr>
          <w:rtl/>
          <w:lang w:bidi="fa-IR"/>
        </w:rPr>
        <w:t>ی</w:t>
      </w:r>
      <w:r>
        <w:rPr>
          <w:rtl/>
          <w:lang w:bidi="fa-IR"/>
        </w:rPr>
        <w:t>ان را - برا</w:t>
      </w:r>
      <w:r w:rsidR="00E61D8F">
        <w:rPr>
          <w:rtl/>
          <w:lang w:bidi="fa-IR"/>
        </w:rPr>
        <w:t>ی</w:t>
      </w:r>
      <w:r>
        <w:rPr>
          <w:rtl/>
          <w:lang w:bidi="fa-IR"/>
        </w:rPr>
        <w:t xml:space="preserve"> آنچه که بر پدرم </w:t>
      </w:r>
      <w:r w:rsidR="00B264EE" w:rsidRPr="00B264EE">
        <w:rPr>
          <w:rStyle w:val="libAlaemChar"/>
          <w:rtl/>
        </w:rPr>
        <w:t>عليه‌السلام</w:t>
      </w:r>
      <w:r>
        <w:rPr>
          <w:rtl/>
          <w:lang w:bidi="fa-IR"/>
        </w:rPr>
        <w:t xml:space="preserve"> روا داشتند</w:t>
      </w:r>
      <w:r w:rsidR="009B4C06">
        <w:rPr>
          <w:rtl/>
          <w:lang w:bidi="fa-IR"/>
        </w:rPr>
        <w:t xml:space="preserve"> (</w:t>
      </w:r>
      <w:r>
        <w:rPr>
          <w:rtl/>
          <w:lang w:bidi="fa-IR"/>
        </w:rPr>
        <w:t>و او را به قتل رسان</w:t>
      </w:r>
      <w:r w:rsidR="00E61D8F">
        <w:rPr>
          <w:rtl/>
          <w:lang w:bidi="fa-IR"/>
        </w:rPr>
        <w:t>ی</w:t>
      </w:r>
      <w:r>
        <w:rPr>
          <w:rtl/>
          <w:lang w:bidi="fa-IR"/>
        </w:rPr>
        <w:t>دند - نفر</w:t>
      </w:r>
      <w:r w:rsidR="00E61D8F">
        <w:rPr>
          <w:rtl/>
          <w:lang w:bidi="fa-IR"/>
        </w:rPr>
        <w:t>ی</w:t>
      </w:r>
      <w:r>
        <w:rPr>
          <w:rtl/>
          <w:lang w:bidi="fa-IR"/>
        </w:rPr>
        <w:t>ن کردم</w:t>
      </w:r>
      <w:r w:rsidR="009B4C06">
        <w:rPr>
          <w:rtl/>
          <w:lang w:bidi="fa-IR"/>
        </w:rPr>
        <w:t xml:space="preserve">، </w:t>
      </w:r>
      <w:r>
        <w:rPr>
          <w:rtl/>
          <w:lang w:bidi="fa-IR"/>
        </w:rPr>
        <w:t>خداوند امروز دعا</w:t>
      </w:r>
      <w:r w:rsidR="00E61D8F">
        <w:rPr>
          <w:rtl/>
          <w:lang w:bidi="fa-IR"/>
        </w:rPr>
        <w:t>ی</w:t>
      </w:r>
      <w:r>
        <w:rPr>
          <w:rtl/>
          <w:lang w:bidi="fa-IR"/>
        </w:rPr>
        <w:t xml:space="preserve">م را </w:t>
      </w:r>
      <w:r w:rsidR="003366B4">
        <w:rPr>
          <w:rtl/>
          <w:lang w:bidi="fa-IR"/>
        </w:rPr>
        <w:t>درباره</w:t>
      </w:r>
      <w:r>
        <w:rPr>
          <w:rtl/>
          <w:lang w:bidi="fa-IR"/>
        </w:rPr>
        <w:t xml:space="preserve"> ا</w:t>
      </w:r>
      <w:r w:rsidR="00E61D8F">
        <w:rPr>
          <w:rtl/>
          <w:lang w:bidi="fa-IR"/>
        </w:rPr>
        <w:t>ی</w:t>
      </w:r>
      <w:r>
        <w:rPr>
          <w:rtl/>
          <w:lang w:bidi="fa-IR"/>
        </w:rPr>
        <w:t>شان مستجاب فرمود</w:t>
      </w:r>
      <w:r w:rsidR="00C4721E">
        <w:rPr>
          <w:rtl/>
          <w:lang w:bidi="fa-IR"/>
        </w:rPr>
        <w:t>.</w:t>
      </w:r>
      <w:r>
        <w:rP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پس از مراجعت طول</w:t>
      </w:r>
      <w:r w:rsidR="00E61D8F">
        <w:rPr>
          <w:rtl/>
          <w:lang w:bidi="fa-IR"/>
        </w:rPr>
        <w:t>ی</w:t>
      </w:r>
      <w:r>
        <w:rPr>
          <w:rtl/>
          <w:lang w:bidi="fa-IR"/>
        </w:rPr>
        <w:t xml:space="preserve"> نکش</w:t>
      </w:r>
      <w:r w:rsidR="00E61D8F">
        <w:rPr>
          <w:rtl/>
          <w:lang w:bidi="fa-IR"/>
        </w:rPr>
        <w:t>ی</w:t>
      </w:r>
      <w:r>
        <w:rPr>
          <w:rtl/>
          <w:lang w:bidi="fa-IR"/>
        </w:rPr>
        <w:t>د که</w:t>
      </w:r>
      <w:r w:rsidR="009B4C06">
        <w:rPr>
          <w:rtl/>
          <w:lang w:bidi="fa-IR"/>
        </w:rPr>
        <w:t xml:space="preserve"> (</w:t>
      </w:r>
      <w:r>
        <w:rPr>
          <w:rtl/>
          <w:lang w:bidi="fa-IR"/>
        </w:rPr>
        <w:t>برمک</w:t>
      </w:r>
      <w:r w:rsidR="00E61D8F">
        <w:rPr>
          <w:rtl/>
          <w:lang w:bidi="fa-IR"/>
        </w:rPr>
        <w:t>ی</w:t>
      </w:r>
      <w:r>
        <w:rPr>
          <w:rtl/>
          <w:lang w:bidi="fa-IR"/>
        </w:rPr>
        <w:t>ان</w:t>
      </w:r>
      <w:r w:rsidR="009B4C06">
        <w:rPr>
          <w:rtl/>
          <w:lang w:bidi="fa-IR"/>
        </w:rPr>
        <w:t xml:space="preserve">) </w:t>
      </w:r>
      <w:r>
        <w:rPr>
          <w:rtl/>
          <w:lang w:bidi="fa-IR"/>
        </w:rPr>
        <w:t>جعفر و پدرش به خشم هارون گرفتار شدند و وضع آن</w:t>
      </w:r>
      <w:r w:rsidR="00E61D8F">
        <w:rPr>
          <w:rtl/>
          <w:lang w:bidi="fa-IR"/>
        </w:rPr>
        <w:t xml:space="preserve"> </w:t>
      </w:r>
      <w:r>
        <w:rPr>
          <w:rtl/>
          <w:lang w:bidi="fa-IR"/>
        </w:rPr>
        <w:t>ها واژگون گشت</w:t>
      </w:r>
      <w:r w:rsidR="009B4C06">
        <w:rPr>
          <w:rtl/>
          <w:lang w:bidi="fa-IR"/>
        </w:rPr>
        <w:t xml:space="preserve">. </w:t>
      </w:r>
      <w:r w:rsidR="009B4C06" w:rsidRPr="00FB19B7">
        <w:rPr>
          <w:rStyle w:val="libFootnotenumChar"/>
          <w:rtl/>
          <w:lang w:bidi="fa-IR"/>
        </w:rPr>
        <w:t>(</w:t>
      </w:r>
      <w:r w:rsidRPr="00FB19B7">
        <w:rPr>
          <w:rStyle w:val="libFootnotenumChar"/>
          <w:rtl/>
        </w:rPr>
        <w:t>593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هارون جعفر برمک</w:t>
      </w:r>
      <w:r w:rsidR="00E61D8F">
        <w:rPr>
          <w:rtl/>
          <w:lang w:bidi="fa-IR"/>
        </w:rPr>
        <w:t>ی</w:t>
      </w:r>
      <w:r>
        <w:rPr>
          <w:rtl/>
          <w:lang w:bidi="fa-IR"/>
        </w:rPr>
        <w:t xml:space="preserve"> را بس</w:t>
      </w:r>
      <w:r w:rsidR="00E61D8F">
        <w:rPr>
          <w:rtl/>
          <w:lang w:bidi="fa-IR"/>
        </w:rPr>
        <w:t>ی</w:t>
      </w:r>
      <w:r>
        <w:rPr>
          <w:rtl/>
          <w:lang w:bidi="fa-IR"/>
        </w:rPr>
        <w:t>ار دوست م</w:t>
      </w:r>
      <w:r w:rsidR="00E61D8F">
        <w:rPr>
          <w:rtl/>
          <w:lang w:bidi="fa-IR"/>
        </w:rPr>
        <w:t xml:space="preserve">ی </w:t>
      </w:r>
      <w:r>
        <w:rPr>
          <w:rtl/>
          <w:lang w:bidi="fa-IR"/>
        </w:rPr>
        <w:t>داشت و ن</w:t>
      </w:r>
      <w:r w:rsidR="00E61D8F">
        <w:rPr>
          <w:rtl/>
          <w:lang w:bidi="fa-IR"/>
        </w:rPr>
        <w:t>ی</w:t>
      </w:r>
      <w:r>
        <w:rPr>
          <w:rtl/>
          <w:lang w:bidi="fa-IR"/>
        </w:rPr>
        <w:t>ز علاقه فراوان</w:t>
      </w:r>
      <w:r w:rsidR="00E61D8F">
        <w:rPr>
          <w:rtl/>
          <w:lang w:bidi="fa-IR"/>
        </w:rPr>
        <w:t>ی</w:t>
      </w:r>
      <w:r>
        <w:rPr>
          <w:rtl/>
          <w:lang w:bidi="fa-IR"/>
        </w:rPr>
        <w:t xml:space="preserve"> به خواهر خود عباسه داشت و از مفارقت آن دو ناراحت بود</w:t>
      </w:r>
      <w:r w:rsidR="009B4C06">
        <w:rPr>
          <w:rtl/>
          <w:lang w:bidi="fa-IR"/>
        </w:rPr>
        <w:t xml:space="preserve">، </w:t>
      </w:r>
      <w:r>
        <w:rPr>
          <w:rtl/>
          <w:lang w:bidi="fa-IR"/>
        </w:rPr>
        <w:t>به ناچار تصم</w:t>
      </w:r>
      <w:r w:rsidR="00E61D8F">
        <w:rPr>
          <w:rtl/>
          <w:lang w:bidi="fa-IR"/>
        </w:rPr>
        <w:t>ی</w:t>
      </w:r>
      <w:r>
        <w:rPr>
          <w:rtl/>
          <w:lang w:bidi="fa-IR"/>
        </w:rPr>
        <w:t>م گرفت عباسه را به عقد جعفر درآورد لکن از او پ</w:t>
      </w:r>
      <w:r w:rsidR="00E61D8F">
        <w:rPr>
          <w:rtl/>
          <w:lang w:bidi="fa-IR"/>
        </w:rPr>
        <w:t>ی</w:t>
      </w:r>
      <w:r>
        <w:rPr>
          <w:rtl/>
          <w:lang w:bidi="fa-IR"/>
        </w:rPr>
        <w:t>مان گرفت که با او خلوت نکند و تنها در حضور هارون با عباسه بنش</w:t>
      </w:r>
      <w:r w:rsidR="00E61D8F">
        <w:rPr>
          <w:rtl/>
          <w:lang w:bidi="fa-IR"/>
        </w:rPr>
        <w:t>ی</w:t>
      </w:r>
      <w:r>
        <w:rPr>
          <w:rtl/>
          <w:lang w:bidi="fa-IR"/>
        </w:rPr>
        <w:t>ند</w:t>
      </w:r>
      <w:r w:rsidR="009B4C06">
        <w:rPr>
          <w:rtl/>
          <w:lang w:bidi="fa-IR"/>
        </w:rPr>
        <w:t xml:space="preserve">، </w:t>
      </w:r>
      <w:r>
        <w:rPr>
          <w:rtl/>
          <w:lang w:bidi="fa-IR"/>
        </w:rPr>
        <w:t>جعفر با اکراه پذ</w:t>
      </w:r>
      <w:r w:rsidR="00E61D8F">
        <w:rPr>
          <w:rtl/>
          <w:lang w:bidi="fa-IR"/>
        </w:rPr>
        <w:t>ی</w:t>
      </w:r>
      <w:r>
        <w:rPr>
          <w:rtl/>
          <w:lang w:bidi="fa-IR"/>
        </w:rPr>
        <w:t>رفت</w:t>
      </w:r>
      <w:r w:rsidR="009B4C06">
        <w:rPr>
          <w:rtl/>
          <w:lang w:bidi="fa-IR"/>
        </w:rPr>
        <w:t xml:space="preserve">. </w:t>
      </w:r>
      <w:r>
        <w:rPr>
          <w:rtl/>
          <w:lang w:bidi="fa-IR"/>
        </w:rPr>
        <w:t>عباسه فر</w:t>
      </w:r>
      <w:r w:rsidR="00E61D8F">
        <w:rPr>
          <w:rtl/>
          <w:lang w:bidi="fa-IR"/>
        </w:rPr>
        <w:t>ی</w:t>
      </w:r>
      <w:r>
        <w:rPr>
          <w:rtl/>
          <w:lang w:bidi="fa-IR"/>
        </w:rPr>
        <w:t>فته جعفر شد ول</w:t>
      </w:r>
      <w:r w:rsidR="00E61D8F">
        <w:rPr>
          <w:rtl/>
          <w:lang w:bidi="fa-IR"/>
        </w:rPr>
        <w:t>ی</w:t>
      </w:r>
      <w:r>
        <w:rPr>
          <w:rtl/>
          <w:lang w:bidi="fa-IR"/>
        </w:rPr>
        <w:t xml:space="preserve"> جعفر از ترس هارون کنارش نم</w:t>
      </w:r>
      <w:r w:rsidR="00E61D8F">
        <w:rPr>
          <w:rtl/>
          <w:lang w:bidi="fa-IR"/>
        </w:rPr>
        <w:t xml:space="preserve">ی </w:t>
      </w:r>
      <w:r>
        <w:rPr>
          <w:rtl/>
          <w:lang w:bidi="fa-IR"/>
        </w:rPr>
        <w:t>آمد</w:t>
      </w:r>
      <w:r w:rsidR="009B4C06">
        <w:rPr>
          <w:rtl/>
          <w:lang w:bidi="fa-IR"/>
        </w:rPr>
        <w:t xml:space="preserve">. </w:t>
      </w:r>
      <w:r>
        <w:rPr>
          <w:rtl/>
          <w:lang w:bidi="fa-IR"/>
        </w:rPr>
        <w:t>هرچه اصرار نمود سود</w:t>
      </w:r>
      <w:r w:rsidR="00E61D8F">
        <w:rPr>
          <w:rtl/>
          <w:lang w:bidi="fa-IR"/>
        </w:rPr>
        <w:t>ی</w:t>
      </w:r>
      <w:r>
        <w:rPr>
          <w:rtl/>
          <w:lang w:bidi="fa-IR"/>
        </w:rPr>
        <w:t xml:space="preserve"> نبخش</w:t>
      </w:r>
      <w:r w:rsidR="00E61D8F">
        <w:rPr>
          <w:rtl/>
          <w:lang w:bidi="fa-IR"/>
        </w:rPr>
        <w:t>ی</w:t>
      </w:r>
      <w:r>
        <w:rPr>
          <w:rtl/>
          <w:lang w:bidi="fa-IR"/>
        </w:rPr>
        <w:t>د تا آن</w:t>
      </w:r>
      <w:r w:rsidR="00E61D8F">
        <w:rPr>
          <w:rtl/>
          <w:lang w:bidi="fa-IR"/>
        </w:rPr>
        <w:t xml:space="preserve"> </w:t>
      </w:r>
      <w:r>
        <w:rPr>
          <w:rtl/>
          <w:lang w:bidi="fa-IR"/>
        </w:rPr>
        <w:t>که عباسه نسبت به مادر جعفر اظهار علاقه فراوان نمود و او را راض</w:t>
      </w:r>
      <w:r w:rsidR="00E61D8F">
        <w:rPr>
          <w:rtl/>
          <w:lang w:bidi="fa-IR"/>
        </w:rPr>
        <w:t>ی</w:t>
      </w:r>
      <w:r>
        <w:rPr>
          <w:rtl/>
          <w:lang w:bidi="fa-IR"/>
        </w:rPr>
        <w:t xml:space="preserve"> کرد تا و</w:t>
      </w:r>
      <w:r w:rsidR="00E61D8F">
        <w:rPr>
          <w:rtl/>
          <w:lang w:bidi="fa-IR"/>
        </w:rPr>
        <w:t>ی</w:t>
      </w:r>
      <w:r>
        <w:rPr>
          <w:rtl/>
          <w:lang w:bidi="fa-IR"/>
        </w:rPr>
        <w:t xml:space="preserve"> را به وصال جعفر برساند</w:t>
      </w:r>
      <w:r w:rsidR="009B4C06">
        <w:rPr>
          <w:rtl/>
          <w:lang w:bidi="fa-IR"/>
        </w:rPr>
        <w:t xml:space="preserve">. </w:t>
      </w:r>
    </w:p>
    <w:p w:rsidR="0049138A" w:rsidRDefault="0049138A" w:rsidP="0049138A">
      <w:pPr>
        <w:pStyle w:val="libNormal"/>
        <w:rPr>
          <w:rtl/>
          <w:lang w:bidi="fa-IR"/>
        </w:rPr>
      </w:pPr>
      <w:r>
        <w:rPr>
          <w:rtl/>
          <w:lang w:bidi="fa-IR"/>
        </w:rPr>
        <w:t>مادر جعفر برا</w:t>
      </w:r>
      <w:r w:rsidR="00E61D8F">
        <w:rPr>
          <w:rtl/>
          <w:lang w:bidi="fa-IR"/>
        </w:rPr>
        <w:t>ی</w:t>
      </w:r>
      <w:r>
        <w:rPr>
          <w:rtl/>
          <w:lang w:bidi="fa-IR"/>
        </w:rPr>
        <w:t xml:space="preserve"> ا</w:t>
      </w:r>
      <w:r w:rsidR="00E61D8F">
        <w:rPr>
          <w:rtl/>
          <w:lang w:bidi="fa-IR"/>
        </w:rPr>
        <w:t>ی</w:t>
      </w:r>
      <w:r>
        <w:rPr>
          <w:rtl/>
          <w:lang w:bidi="fa-IR"/>
        </w:rPr>
        <w:t>ن کار ح</w:t>
      </w:r>
      <w:r w:rsidR="00E61D8F">
        <w:rPr>
          <w:rtl/>
          <w:lang w:bidi="fa-IR"/>
        </w:rPr>
        <w:t>ی</w:t>
      </w:r>
      <w:r>
        <w:rPr>
          <w:rtl/>
          <w:lang w:bidi="fa-IR"/>
        </w:rPr>
        <w:t>له</w:t>
      </w:r>
      <w:r w:rsidR="00E61D8F">
        <w:rPr>
          <w:rtl/>
          <w:lang w:bidi="fa-IR"/>
        </w:rPr>
        <w:t xml:space="preserve"> </w:t>
      </w:r>
      <w:r>
        <w:rPr>
          <w:rtl/>
          <w:lang w:bidi="fa-IR"/>
        </w:rPr>
        <w:t>ا</w:t>
      </w:r>
      <w:r w:rsidR="00E61D8F">
        <w:rPr>
          <w:rtl/>
          <w:lang w:bidi="fa-IR"/>
        </w:rPr>
        <w:t>ی</w:t>
      </w:r>
      <w:r>
        <w:rPr>
          <w:rtl/>
          <w:lang w:bidi="fa-IR"/>
        </w:rPr>
        <w:t xml:space="preserve"> به کار برد</w:t>
      </w:r>
      <w:r w:rsidR="009B4C06">
        <w:rPr>
          <w:rtl/>
          <w:lang w:bidi="fa-IR"/>
        </w:rPr>
        <w:t xml:space="preserve">. </w:t>
      </w:r>
      <w:r>
        <w:rPr>
          <w:rtl/>
          <w:lang w:bidi="fa-IR"/>
        </w:rPr>
        <w:t>مدت</w:t>
      </w:r>
      <w:r w:rsidR="00E61D8F">
        <w:rPr>
          <w:rtl/>
          <w:lang w:bidi="fa-IR"/>
        </w:rPr>
        <w:t xml:space="preserve"> </w:t>
      </w:r>
      <w:r>
        <w:rPr>
          <w:rtl/>
          <w:lang w:bidi="fa-IR"/>
        </w:rPr>
        <w:t>ها برا</w:t>
      </w:r>
      <w:r w:rsidR="00E61D8F">
        <w:rPr>
          <w:rtl/>
          <w:lang w:bidi="fa-IR"/>
        </w:rPr>
        <w:t>ی</w:t>
      </w:r>
      <w:r>
        <w:rPr>
          <w:rtl/>
          <w:lang w:bidi="fa-IR"/>
        </w:rPr>
        <w:t xml:space="preserve"> پسرش اوصاف کن</w:t>
      </w:r>
      <w:r w:rsidR="00E61D8F">
        <w:rPr>
          <w:rtl/>
          <w:lang w:bidi="fa-IR"/>
        </w:rPr>
        <w:t>ی</w:t>
      </w:r>
      <w:r>
        <w:rPr>
          <w:rtl/>
          <w:lang w:bidi="fa-IR"/>
        </w:rPr>
        <w:t>ز</w:t>
      </w:r>
      <w:r w:rsidR="00E61D8F">
        <w:rPr>
          <w:rtl/>
          <w:lang w:bidi="fa-IR"/>
        </w:rPr>
        <w:t>ی</w:t>
      </w:r>
      <w:r>
        <w:rPr>
          <w:rtl/>
          <w:lang w:bidi="fa-IR"/>
        </w:rPr>
        <w:t xml:space="preserve"> را برشمرد و هر روز به پسر وعده وصال او را م</w:t>
      </w:r>
      <w:r w:rsidR="00E61D8F">
        <w:rPr>
          <w:rtl/>
          <w:lang w:bidi="fa-IR"/>
        </w:rPr>
        <w:t xml:space="preserve">ی </w:t>
      </w:r>
      <w:r>
        <w:rPr>
          <w:rtl/>
          <w:lang w:bidi="fa-IR"/>
        </w:rPr>
        <w:t>داد</w:t>
      </w:r>
      <w:r w:rsidR="009B4C06">
        <w:rPr>
          <w:rtl/>
          <w:lang w:bidi="fa-IR"/>
        </w:rPr>
        <w:t xml:space="preserve">. </w:t>
      </w:r>
      <w:r>
        <w:rPr>
          <w:rtl/>
          <w:lang w:bidi="fa-IR"/>
        </w:rPr>
        <w:t>شب</w:t>
      </w:r>
      <w:r w:rsidR="00E61D8F">
        <w:rPr>
          <w:rtl/>
          <w:lang w:bidi="fa-IR"/>
        </w:rPr>
        <w:t>ی</w:t>
      </w:r>
      <w:r>
        <w:rPr>
          <w:rtl/>
          <w:lang w:bidi="fa-IR"/>
        </w:rPr>
        <w:t xml:space="preserve"> به عباسه گفت</w:t>
      </w:r>
      <w:r w:rsidR="009B4C06">
        <w:rPr>
          <w:rtl/>
          <w:lang w:bidi="fa-IR"/>
        </w:rPr>
        <w:t xml:space="preserve">: </w:t>
      </w:r>
      <w:r>
        <w:rPr>
          <w:rtl/>
          <w:lang w:bidi="fa-IR"/>
        </w:rPr>
        <w:t>امشب به مقصود خود م</w:t>
      </w:r>
      <w:r w:rsidR="00E61D8F">
        <w:rPr>
          <w:rtl/>
          <w:lang w:bidi="fa-IR"/>
        </w:rPr>
        <w:t xml:space="preserve">ی </w:t>
      </w:r>
      <w:r>
        <w:rPr>
          <w:rtl/>
          <w:lang w:bidi="fa-IR"/>
        </w:rPr>
        <w:t>رس</w:t>
      </w:r>
      <w:r w:rsidR="00E61D8F">
        <w:rPr>
          <w:rtl/>
          <w:lang w:bidi="fa-IR"/>
        </w:rPr>
        <w:t>ی</w:t>
      </w:r>
      <w:r w:rsidR="009B4C06">
        <w:rPr>
          <w:rtl/>
          <w:lang w:bidi="fa-IR"/>
        </w:rPr>
        <w:t xml:space="preserve">. </w:t>
      </w:r>
      <w:r>
        <w:rPr>
          <w:rtl/>
          <w:lang w:bidi="fa-IR"/>
        </w:rPr>
        <w:t>هنگام</w:t>
      </w:r>
      <w:r w:rsidR="00E61D8F">
        <w:rPr>
          <w:rtl/>
          <w:lang w:bidi="fa-IR"/>
        </w:rPr>
        <w:t>ی</w:t>
      </w:r>
      <w:r>
        <w:rPr>
          <w:rtl/>
          <w:lang w:bidi="fa-IR"/>
        </w:rPr>
        <w:t xml:space="preserve"> که جعفر از نزد هارون باز گشت عباسه را به جا</w:t>
      </w:r>
      <w:r w:rsidR="00E61D8F">
        <w:rPr>
          <w:rtl/>
          <w:lang w:bidi="fa-IR"/>
        </w:rPr>
        <w:t>ی</w:t>
      </w:r>
      <w:r>
        <w:rPr>
          <w:rtl/>
          <w:lang w:bidi="fa-IR"/>
        </w:rPr>
        <w:t xml:space="preserve"> آن کن</w:t>
      </w:r>
      <w:r w:rsidR="00E61D8F">
        <w:rPr>
          <w:rtl/>
          <w:lang w:bidi="fa-IR"/>
        </w:rPr>
        <w:t>ی</w:t>
      </w:r>
      <w:r>
        <w:rPr>
          <w:rtl/>
          <w:lang w:bidi="fa-IR"/>
        </w:rPr>
        <w:t>ز نزد او فرستاد</w:t>
      </w:r>
      <w:r w:rsidR="009B4C06">
        <w:rPr>
          <w:rtl/>
          <w:lang w:bidi="fa-IR"/>
        </w:rPr>
        <w:t xml:space="preserve">. </w:t>
      </w:r>
      <w:r>
        <w:rPr>
          <w:rtl/>
          <w:lang w:bidi="fa-IR"/>
        </w:rPr>
        <w:t>جعفر که شراب بس</w:t>
      </w:r>
      <w:r w:rsidR="00E61D8F">
        <w:rPr>
          <w:rtl/>
          <w:lang w:bidi="fa-IR"/>
        </w:rPr>
        <w:t>ی</w:t>
      </w:r>
      <w:r>
        <w:rPr>
          <w:rtl/>
          <w:lang w:bidi="fa-IR"/>
        </w:rPr>
        <w:t>ار</w:t>
      </w:r>
      <w:r w:rsidR="00E61D8F">
        <w:rPr>
          <w:rtl/>
          <w:lang w:bidi="fa-IR"/>
        </w:rPr>
        <w:t>ی</w:t>
      </w:r>
      <w:r>
        <w:rPr>
          <w:rtl/>
          <w:lang w:bidi="fa-IR"/>
        </w:rPr>
        <w:t xml:space="preserve"> نوش</w:t>
      </w:r>
      <w:r w:rsidR="00E61D8F">
        <w:rPr>
          <w:rtl/>
          <w:lang w:bidi="fa-IR"/>
        </w:rPr>
        <w:t>ی</w:t>
      </w:r>
      <w:r>
        <w:rPr>
          <w:rtl/>
          <w:lang w:bidi="fa-IR"/>
        </w:rPr>
        <w:t>ده بود عباسه را نشناخت</w:t>
      </w:r>
      <w:r w:rsidR="009B4C06">
        <w:rPr>
          <w:rtl/>
          <w:lang w:bidi="fa-IR"/>
        </w:rPr>
        <w:t xml:space="preserve">. </w:t>
      </w:r>
      <w:r>
        <w:rPr>
          <w:rtl/>
          <w:lang w:bidi="fa-IR"/>
        </w:rPr>
        <w:t>آن شب تمام گشت و عباسه حامله شد</w:t>
      </w:r>
      <w:r w:rsidR="009B4C06">
        <w:rPr>
          <w:rtl/>
          <w:lang w:bidi="fa-IR"/>
        </w:rPr>
        <w:t xml:space="preserve">. </w:t>
      </w:r>
      <w:r>
        <w:rPr>
          <w:rtl/>
          <w:lang w:bidi="fa-IR"/>
        </w:rPr>
        <w:t>مدت حمل به پا</w:t>
      </w:r>
      <w:r w:rsidR="00E61D8F">
        <w:rPr>
          <w:rtl/>
          <w:lang w:bidi="fa-IR"/>
        </w:rPr>
        <w:t>ی</w:t>
      </w:r>
      <w:r>
        <w:rPr>
          <w:rtl/>
          <w:lang w:bidi="fa-IR"/>
        </w:rPr>
        <w:t>ان رس</w:t>
      </w:r>
      <w:r w:rsidR="00E61D8F">
        <w:rPr>
          <w:rtl/>
          <w:lang w:bidi="fa-IR"/>
        </w:rPr>
        <w:t>ی</w:t>
      </w:r>
      <w:r>
        <w:rPr>
          <w:rtl/>
          <w:lang w:bidi="fa-IR"/>
        </w:rPr>
        <w:t>د و پسر</w:t>
      </w:r>
      <w:r w:rsidR="00E61D8F">
        <w:rPr>
          <w:rtl/>
          <w:lang w:bidi="fa-IR"/>
        </w:rPr>
        <w:t>ی</w:t>
      </w:r>
      <w:r>
        <w:rPr>
          <w:rtl/>
          <w:lang w:bidi="fa-IR"/>
        </w:rPr>
        <w:t xml:space="preserve"> متولد شد</w:t>
      </w:r>
      <w:r w:rsidR="009B4C06">
        <w:rPr>
          <w:rtl/>
          <w:lang w:bidi="fa-IR"/>
        </w:rPr>
        <w:t xml:space="preserve">. </w:t>
      </w:r>
      <w:r>
        <w:rPr>
          <w:rtl/>
          <w:lang w:bidi="fa-IR"/>
        </w:rPr>
        <w:t>از ترس هارون کودک را به خادم</w:t>
      </w:r>
      <w:r w:rsidR="00E61D8F">
        <w:rPr>
          <w:rtl/>
          <w:lang w:bidi="fa-IR"/>
        </w:rPr>
        <w:t>ی</w:t>
      </w:r>
      <w:r>
        <w:rPr>
          <w:rtl/>
          <w:lang w:bidi="fa-IR"/>
        </w:rPr>
        <w:t xml:space="preserve"> سپردند و او را به مکه فرستادند</w:t>
      </w:r>
      <w:r w:rsidR="009B4C06">
        <w:rPr>
          <w:rtl/>
          <w:lang w:bidi="fa-IR"/>
        </w:rPr>
        <w:t xml:space="preserve">. </w:t>
      </w:r>
    </w:p>
    <w:p w:rsidR="0049138A" w:rsidRDefault="0049138A" w:rsidP="0049138A">
      <w:pPr>
        <w:pStyle w:val="libNormal"/>
        <w:rPr>
          <w:rtl/>
          <w:lang w:bidi="fa-IR"/>
        </w:rPr>
      </w:pPr>
      <w:r>
        <w:rPr>
          <w:rtl/>
          <w:lang w:bidi="fa-IR"/>
        </w:rPr>
        <w:t>زب</w:t>
      </w:r>
      <w:r w:rsidR="00E61D8F">
        <w:rPr>
          <w:rtl/>
          <w:lang w:bidi="fa-IR"/>
        </w:rPr>
        <w:t>ی</w:t>
      </w:r>
      <w:r>
        <w:rPr>
          <w:rtl/>
          <w:lang w:bidi="fa-IR"/>
        </w:rPr>
        <w:t>ده همسر هارون از جر</w:t>
      </w:r>
      <w:r w:rsidR="00E61D8F">
        <w:rPr>
          <w:rtl/>
          <w:lang w:bidi="fa-IR"/>
        </w:rPr>
        <w:t>ی</w:t>
      </w:r>
      <w:r>
        <w:rPr>
          <w:rtl/>
          <w:lang w:bidi="fa-IR"/>
        </w:rPr>
        <w:t>ان مطلع گشت</w:t>
      </w:r>
      <w:r w:rsidR="009B4C06">
        <w:rPr>
          <w:rtl/>
          <w:lang w:bidi="fa-IR"/>
        </w:rPr>
        <w:t xml:space="preserve">. </w:t>
      </w:r>
      <w:r>
        <w:rPr>
          <w:rtl/>
          <w:lang w:bidi="fa-IR"/>
        </w:rPr>
        <w:t>چون ک</w:t>
      </w:r>
      <w:r w:rsidR="00E61D8F">
        <w:rPr>
          <w:rtl/>
          <w:lang w:bidi="fa-IR"/>
        </w:rPr>
        <w:t>ی</w:t>
      </w:r>
      <w:r>
        <w:rPr>
          <w:rtl/>
          <w:lang w:bidi="fa-IR"/>
        </w:rPr>
        <w:t>نه جعفر را به دل داشت آن را نزد هارون فاش کرد</w:t>
      </w:r>
      <w:r w:rsidR="009B4C06">
        <w:rPr>
          <w:rtl/>
          <w:lang w:bidi="fa-IR"/>
        </w:rPr>
        <w:t xml:space="preserve">. </w:t>
      </w:r>
      <w:r>
        <w:rPr>
          <w:rtl/>
          <w:lang w:bidi="fa-IR"/>
        </w:rPr>
        <w:t>هارون تصم</w:t>
      </w:r>
      <w:r w:rsidR="00E61D8F">
        <w:rPr>
          <w:rtl/>
          <w:lang w:bidi="fa-IR"/>
        </w:rPr>
        <w:t>ی</w:t>
      </w:r>
      <w:r>
        <w:rPr>
          <w:rtl/>
          <w:lang w:bidi="fa-IR"/>
        </w:rPr>
        <w:t>م گرفت خود به مکه رود و از نزد</w:t>
      </w:r>
      <w:r w:rsidR="00E61D8F">
        <w:rPr>
          <w:rtl/>
          <w:lang w:bidi="fa-IR"/>
        </w:rPr>
        <w:t>ی</w:t>
      </w:r>
      <w:r>
        <w:rPr>
          <w:rtl/>
          <w:lang w:bidi="fa-IR"/>
        </w:rPr>
        <w:t>ک جر</w:t>
      </w:r>
      <w:r w:rsidR="00E61D8F">
        <w:rPr>
          <w:rtl/>
          <w:lang w:bidi="fa-IR"/>
        </w:rPr>
        <w:t>ی</w:t>
      </w:r>
      <w:r>
        <w:rPr>
          <w:rtl/>
          <w:lang w:bidi="fa-IR"/>
        </w:rPr>
        <w:t>ان را دنبال نما</w:t>
      </w:r>
      <w:r w:rsidR="00E61D8F">
        <w:rPr>
          <w:rtl/>
          <w:lang w:bidi="fa-IR"/>
        </w:rPr>
        <w:t>ی</w:t>
      </w:r>
      <w:r>
        <w:rPr>
          <w:rtl/>
          <w:lang w:bidi="fa-IR"/>
        </w:rPr>
        <w:t>د</w:t>
      </w:r>
      <w:r w:rsidR="009B4C06">
        <w:rPr>
          <w:rtl/>
          <w:lang w:bidi="fa-IR"/>
        </w:rPr>
        <w:t xml:space="preserve">. </w:t>
      </w:r>
      <w:r>
        <w:rPr>
          <w:rtl/>
          <w:lang w:bidi="fa-IR"/>
        </w:rPr>
        <w:t xml:space="preserve">پس از </w:t>
      </w:r>
      <w:r w:rsidR="00E61D8F">
        <w:rPr>
          <w:rtl/>
          <w:lang w:bidi="fa-IR"/>
        </w:rPr>
        <w:t>ی</w:t>
      </w:r>
      <w:r>
        <w:rPr>
          <w:rtl/>
          <w:lang w:bidi="fa-IR"/>
        </w:rPr>
        <w:t>ق</w:t>
      </w:r>
      <w:r w:rsidR="00E61D8F">
        <w:rPr>
          <w:rtl/>
          <w:lang w:bidi="fa-IR"/>
        </w:rPr>
        <w:t>ی</w:t>
      </w:r>
      <w:r>
        <w:rPr>
          <w:rtl/>
          <w:lang w:bidi="fa-IR"/>
        </w:rPr>
        <w:t>ن به بغداد بازگشت و تصم</w:t>
      </w:r>
      <w:r w:rsidR="00E61D8F">
        <w:rPr>
          <w:rtl/>
          <w:lang w:bidi="fa-IR"/>
        </w:rPr>
        <w:t>ی</w:t>
      </w:r>
      <w:r>
        <w:rPr>
          <w:rtl/>
          <w:lang w:bidi="fa-IR"/>
        </w:rPr>
        <w:t>م گرفت جعفر را به قتل برساند</w:t>
      </w:r>
      <w:r w:rsidR="009B4C06">
        <w:rPr>
          <w:rtl/>
          <w:lang w:bidi="fa-IR"/>
        </w:rPr>
        <w:t xml:space="preserve">. </w:t>
      </w:r>
      <w:r w:rsidR="009B4C06" w:rsidRPr="00FB19B7">
        <w:rPr>
          <w:rStyle w:val="libFootnotenumChar"/>
          <w:rtl/>
          <w:lang w:bidi="fa-IR"/>
        </w:rPr>
        <w:t>(</w:t>
      </w:r>
      <w:r w:rsidRPr="00FB19B7">
        <w:rPr>
          <w:rStyle w:val="libFootnotenumChar"/>
          <w:rtl/>
        </w:rPr>
        <w:t>594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لذا سند</w:t>
      </w:r>
      <w:r w:rsidR="00E61D8F">
        <w:rPr>
          <w:rtl/>
          <w:lang w:bidi="fa-IR"/>
        </w:rPr>
        <w:t>ی</w:t>
      </w:r>
      <w:r>
        <w:rPr>
          <w:rtl/>
          <w:lang w:bidi="fa-IR"/>
        </w:rPr>
        <w:t xml:space="preserve"> بن شاهک رئ</w:t>
      </w:r>
      <w:r w:rsidR="00E61D8F">
        <w:rPr>
          <w:rtl/>
          <w:lang w:bidi="fa-IR"/>
        </w:rPr>
        <w:t>ی</w:t>
      </w:r>
      <w:r>
        <w:rPr>
          <w:rtl/>
          <w:lang w:bidi="fa-IR"/>
        </w:rPr>
        <w:t>س شرطه را طلب</w:t>
      </w:r>
      <w:r w:rsidR="00E61D8F">
        <w:rPr>
          <w:rtl/>
          <w:lang w:bidi="fa-IR"/>
        </w:rPr>
        <w:t>ی</w:t>
      </w:r>
      <w:r>
        <w:rPr>
          <w:rtl/>
          <w:lang w:bidi="fa-IR"/>
        </w:rPr>
        <w:t>د و به او دستور داد مخف</w:t>
      </w:r>
      <w:r w:rsidR="00E61D8F">
        <w:rPr>
          <w:rtl/>
          <w:lang w:bidi="fa-IR"/>
        </w:rPr>
        <w:t>ی</w:t>
      </w:r>
      <w:r>
        <w:rPr>
          <w:rtl/>
          <w:lang w:bidi="fa-IR"/>
        </w:rPr>
        <w:t>انه خانه</w:t>
      </w:r>
      <w:r w:rsidR="00E61D8F">
        <w:rPr>
          <w:rtl/>
          <w:lang w:bidi="fa-IR"/>
        </w:rPr>
        <w:t xml:space="preserve"> </w:t>
      </w:r>
      <w:r>
        <w:rPr>
          <w:rtl/>
          <w:lang w:bidi="fa-IR"/>
        </w:rPr>
        <w:t>ها</w:t>
      </w:r>
      <w:r w:rsidR="00E61D8F">
        <w:rPr>
          <w:rtl/>
          <w:lang w:bidi="fa-IR"/>
        </w:rPr>
        <w:t>ی</w:t>
      </w:r>
      <w:r>
        <w:rPr>
          <w:rtl/>
          <w:lang w:bidi="fa-IR"/>
        </w:rPr>
        <w:t xml:space="preserve"> برمک</w:t>
      </w:r>
      <w:r w:rsidR="00E61D8F">
        <w:rPr>
          <w:rtl/>
          <w:lang w:bidi="fa-IR"/>
        </w:rPr>
        <w:t>ی</w:t>
      </w:r>
      <w:r>
        <w:rPr>
          <w:rtl/>
          <w:lang w:bidi="fa-IR"/>
        </w:rPr>
        <w:t>ان را محاصره کند و کس</w:t>
      </w:r>
      <w:r w:rsidR="00E61D8F">
        <w:rPr>
          <w:rtl/>
          <w:lang w:bidi="fa-IR"/>
        </w:rPr>
        <w:t>ی</w:t>
      </w:r>
      <w:r>
        <w:rPr>
          <w:rtl/>
          <w:lang w:bidi="fa-IR"/>
        </w:rPr>
        <w:t xml:space="preserve"> را هم از جر</w:t>
      </w:r>
      <w:r w:rsidR="00E61D8F">
        <w:rPr>
          <w:rtl/>
          <w:lang w:bidi="fa-IR"/>
        </w:rPr>
        <w:t>ی</w:t>
      </w:r>
      <w:r>
        <w:rPr>
          <w:rtl/>
          <w:lang w:bidi="fa-IR"/>
        </w:rPr>
        <w:t>ان مطلع نسازد</w:t>
      </w:r>
      <w:r w:rsidR="009B4C06">
        <w:rPr>
          <w:rtl/>
          <w:lang w:bidi="fa-IR"/>
        </w:rPr>
        <w:t xml:space="preserve">. </w:t>
      </w:r>
      <w:r>
        <w:rPr>
          <w:rtl/>
          <w:lang w:bidi="fa-IR"/>
        </w:rPr>
        <w:t>روز</w:t>
      </w:r>
      <w:r w:rsidR="00E61D8F">
        <w:rPr>
          <w:rtl/>
          <w:lang w:bidi="fa-IR"/>
        </w:rPr>
        <w:t>ی</w:t>
      </w:r>
      <w:r>
        <w:rPr>
          <w:rtl/>
          <w:lang w:bidi="fa-IR"/>
        </w:rPr>
        <w:t xml:space="preserve"> </w:t>
      </w:r>
      <w:r>
        <w:rPr>
          <w:rtl/>
          <w:lang w:bidi="fa-IR"/>
        </w:rPr>
        <w:lastRenderedPageBreak/>
        <w:t>هارون با جعفر در کمال ع</w:t>
      </w:r>
      <w:r w:rsidR="00E61D8F">
        <w:rPr>
          <w:rtl/>
          <w:lang w:bidi="fa-IR"/>
        </w:rPr>
        <w:t>ی</w:t>
      </w:r>
      <w:r>
        <w:rPr>
          <w:rtl/>
          <w:lang w:bidi="fa-IR"/>
        </w:rPr>
        <w:t>ش و عشرت به سر م</w:t>
      </w:r>
      <w:r w:rsidR="00E61D8F">
        <w:rPr>
          <w:rtl/>
          <w:lang w:bidi="fa-IR"/>
        </w:rPr>
        <w:t xml:space="preserve">ی </w:t>
      </w:r>
      <w:r>
        <w:rPr>
          <w:rtl/>
          <w:lang w:bidi="fa-IR"/>
        </w:rPr>
        <w:t>بردند تا آن</w:t>
      </w:r>
      <w:r w:rsidR="00E61D8F">
        <w:rPr>
          <w:rtl/>
          <w:lang w:bidi="fa-IR"/>
        </w:rPr>
        <w:t xml:space="preserve"> </w:t>
      </w:r>
      <w:r>
        <w:rPr>
          <w:rtl/>
          <w:lang w:bidi="fa-IR"/>
        </w:rPr>
        <w:t>که جعفر به خانه رفت</w:t>
      </w:r>
      <w:r w:rsidR="009B4C06">
        <w:rPr>
          <w:rtl/>
          <w:lang w:bidi="fa-IR"/>
        </w:rPr>
        <w:t xml:space="preserve">. </w:t>
      </w:r>
      <w:r>
        <w:rPr>
          <w:rtl/>
          <w:lang w:bidi="fa-IR"/>
        </w:rPr>
        <w:t xml:space="preserve">هارون </w:t>
      </w:r>
      <w:r w:rsidR="00E61D8F">
        <w:rPr>
          <w:rtl/>
          <w:lang w:bidi="fa-IR"/>
        </w:rPr>
        <w:t>ی</w:t>
      </w:r>
      <w:r>
        <w:rPr>
          <w:rtl/>
          <w:lang w:bidi="fa-IR"/>
        </w:rPr>
        <w:t>اسر خادم را طلب</w:t>
      </w:r>
      <w:r w:rsidR="00E61D8F">
        <w:rPr>
          <w:rtl/>
          <w:lang w:bidi="fa-IR"/>
        </w:rPr>
        <w:t>ی</w:t>
      </w:r>
      <w:r>
        <w:rPr>
          <w:rtl/>
          <w:lang w:bidi="fa-IR"/>
        </w:rPr>
        <w:t>د و گفت</w:t>
      </w:r>
      <w:r w:rsidR="009B4C06">
        <w:rPr>
          <w:rtl/>
          <w:lang w:bidi="fa-IR"/>
        </w:rPr>
        <w:t xml:space="preserve">: </w:t>
      </w:r>
      <w:r>
        <w:rPr>
          <w:rtl/>
          <w:lang w:bidi="fa-IR"/>
        </w:rPr>
        <w:t>من تو را برا</w:t>
      </w:r>
      <w:r w:rsidR="00E61D8F">
        <w:rPr>
          <w:rtl/>
          <w:lang w:bidi="fa-IR"/>
        </w:rPr>
        <w:t>ی</w:t>
      </w:r>
      <w:r>
        <w:rPr>
          <w:rtl/>
          <w:lang w:bidi="fa-IR"/>
        </w:rPr>
        <w:t xml:space="preserve"> امر مهم</w:t>
      </w:r>
      <w:r w:rsidR="00E61D8F">
        <w:rPr>
          <w:rtl/>
          <w:lang w:bidi="fa-IR"/>
        </w:rPr>
        <w:t>ی</w:t>
      </w:r>
      <w:r>
        <w:rPr>
          <w:rtl/>
          <w:lang w:bidi="fa-IR"/>
        </w:rPr>
        <w:t xml:space="preserve"> خواسته</w:t>
      </w:r>
      <w:r w:rsidR="00E61D8F">
        <w:rPr>
          <w:rtl/>
          <w:lang w:bidi="fa-IR"/>
        </w:rPr>
        <w:t xml:space="preserve"> </w:t>
      </w:r>
      <w:r>
        <w:rPr>
          <w:rtl/>
          <w:lang w:bidi="fa-IR"/>
        </w:rPr>
        <w:t>ام که ام</w:t>
      </w:r>
      <w:r w:rsidR="00E61D8F">
        <w:rPr>
          <w:rtl/>
          <w:lang w:bidi="fa-IR"/>
        </w:rPr>
        <w:t>ی</w:t>
      </w:r>
      <w:r>
        <w:rPr>
          <w:rtl/>
          <w:lang w:bidi="fa-IR"/>
        </w:rPr>
        <w:t>ن و مأمون را شا</w:t>
      </w:r>
      <w:r w:rsidR="00E61D8F">
        <w:rPr>
          <w:rtl/>
          <w:lang w:bidi="fa-IR"/>
        </w:rPr>
        <w:t>ی</w:t>
      </w:r>
      <w:r>
        <w:rPr>
          <w:rtl/>
          <w:lang w:bidi="fa-IR"/>
        </w:rPr>
        <w:t>سته آن نم</w:t>
      </w:r>
      <w:r w:rsidR="00E61D8F">
        <w:rPr>
          <w:rtl/>
          <w:lang w:bidi="fa-IR"/>
        </w:rPr>
        <w:t xml:space="preserve">ی </w:t>
      </w:r>
      <w:r>
        <w:rPr>
          <w:rtl/>
          <w:lang w:bidi="fa-IR"/>
        </w:rPr>
        <w:t>دانم</w:t>
      </w:r>
      <w:r w:rsidR="009B4C06">
        <w:rPr>
          <w:rtl/>
          <w:lang w:bidi="fa-IR"/>
        </w:rPr>
        <w:t xml:space="preserve">. </w:t>
      </w:r>
      <w:r>
        <w:rPr>
          <w:rtl/>
          <w:lang w:bidi="fa-IR"/>
        </w:rPr>
        <w:t>با</w:t>
      </w:r>
      <w:r w:rsidR="00E61D8F">
        <w:rPr>
          <w:rtl/>
          <w:lang w:bidi="fa-IR"/>
        </w:rPr>
        <w:t>ی</w:t>
      </w:r>
      <w:r>
        <w:rPr>
          <w:rtl/>
          <w:lang w:bidi="fa-IR"/>
        </w:rPr>
        <w:t>د به فرموده من عمل نما</w:t>
      </w:r>
      <w:r w:rsidR="00E61D8F">
        <w:rPr>
          <w:rtl/>
          <w:lang w:bidi="fa-IR"/>
        </w:rPr>
        <w:t>یی</w:t>
      </w:r>
      <w:r w:rsidR="009B4C06">
        <w:rPr>
          <w:rtl/>
          <w:lang w:bidi="fa-IR"/>
        </w:rPr>
        <w:t xml:space="preserve">. </w:t>
      </w:r>
      <w:r w:rsidR="00E61D8F">
        <w:rPr>
          <w:rtl/>
          <w:lang w:bidi="fa-IR"/>
        </w:rPr>
        <w:t>ی</w:t>
      </w:r>
      <w:r>
        <w:rPr>
          <w:rtl/>
          <w:lang w:bidi="fa-IR"/>
        </w:rPr>
        <w:t>اسر گفت</w:t>
      </w:r>
      <w:r w:rsidR="009B4C06">
        <w:rPr>
          <w:rtl/>
          <w:lang w:bidi="fa-IR"/>
        </w:rPr>
        <w:t xml:space="preserve">: </w:t>
      </w:r>
      <w:r>
        <w:rPr>
          <w:rtl/>
          <w:lang w:bidi="fa-IR"/>
        </w:rPr>
        <w:t>اگر فرمان ده</w:t>
      </w:r>
      <w:r w:rsidR="00E61D8F">
        <w:rPr>
          <w:rtl/>
          <w:lang w:bidi="fa-IR"/>
        </w:rPr>
        <w:t>ی</w:t>
      </w:r>
      <w:r>
        <w:rPr>
          <w:rtl/>
          <w:lang w:bidi="fa-IR"/>
        </w:rPr>
        <w:t xml:space="preserve"> که شمش</w:t>
      </w:r>
      <w:r w:rsidR="00E61D8F">
        <w:rPr>
          <w:rtl/>
          <w:lang w:bidi="fa-IR"/>
        </w:rPr>
        <w:t>ی</w:t>
      </w:r>
      <w:r>
        <w:rPr>
          <w:rtl/>
          <w:lang w:bidi="fa-IR"/>
        </w:rPr>
        <w:t>ر بر س</w:t>
      </w:r>
      <w:r w:rsidR="00E61D8F">
        <w:rPr>
          <w:rtl/>
          <w:lang w:bidi="fa-IR"/>
        </w:rPr>
        <w:t>ی</w:t>
      </w:r>
      <w:r>
        <w:rPr>
          <w:rtl/>
          <w:lang w:bidi="fa-IR"/>
        </w:rPr>
        <w:t>نه</w:t>
      </w:r>
      <w:r w:rsidR="00E61D8F">
        <w:rPr>
          <w:rtl/>
          <w:lang w:bidi="fa-IR"/>
        </w:rPr>
        <w:t xml:space="preserve"> </w:t>
      </w:r>
      <w:r>
        <w:rPr>
          <w:rtl/>
          <w:lang w:bidi="fa-IR"/>
        </w:rPr>
        <w:t>ام گذارم و از پشت ب</w:t>
      </w:r>
      <w:r w:rsidR="00E61D8F">
        <w:rPr>
          <w:rtl/>
          <w:lang w:bidi="fa-IR"/>
        </w:rPr>
        <w:t>ی</w:t>
      </w:r>
      <w:r>
        <w:rPr>
          <w:rtl/>
          <w:lang w:bidi="fa-IR"/>
        </w:rPr>
        <w:t>رون آورم آن را انجام دهم</w:t>
      </w:r>
      <w:r w:rsidR="009B4C06">
        <w:rPr>
          <w:rtl/>
          <w:lang w:bidi="fa-IR"/>
        </w:rPr>
        <w:t xml:space="preserve">! </w:t>
      </w:r>
      <w:r>
        <w:rPr>
          <w:rtl/>
          <w:lang w:bidi="fa-IR"/>
        </w:rPr>
        <w:t>هارون گفت</w:t>
      </w:r>
      <w:r w:rsidR="009B4C06">
        <w:rPr>
          <w:rtl/>
          <w:lang w:bidi="fa-IR"/>
        </w:rPr>
        <w:t xml:space="preserve">: </w:t>
      </w:r>
      <w:r>
        <w:rPr>
          <w:rtl/>
          <w:lang w:bidi="fa-IR"/>
        </w:rPr>
        <w:t>هم</w:t>
      </w:r>
      <w:r w:rsidR="00E61D8F">
        <w:rPr>
          <w:rtl/>
          <w:lang w:bidi="fa-IR"/>
        </w:rPr>
        <w:t>ی</w:t>
      </w:r>
      <w:r>
        <w:rPr>
          <w:rtl/>
          <w:lang w:bidi="fa-IR"/>
        </w:rPr>
        <w:t xml:space="preserve">ن </w:t>
      </w:r>
      <w:r w:rsidR="00C4721E">
        <w:rPr>
          <w:rtl/>
          <w:lang w:bidi="fa-IR"/>
        </w:rPr>
        <w:t>الان</w:t>
      </w:r>
      <w:r>
        <w:rPr>
          <w:rtl/>
          <w:lang w:bidi="fa-IR"/>
        </w:rPr>
        <w:t xml:space="preserve"> برو و سر جعفر را ب</w:t>
      </w:r>
      <w:r w:rsidR="00E61D8F">
        <w:rPr>
          <w:rtl/>
          <w:lang w:bidi="fa-IR"/>
        </w:rPr>
        <w:t>ی</w:t>
      </w:r>
      <w:r>
        <w:rPr>
          <w:rtl/>
          <w:lang w:bidi="fa-IR"/>
        </w:rPr>
        <w:t>اور</w:t>
      </w:r>
      <w:r w:rsidR="009B4C06">
        <w:rPr>
          <w:rtl/>
          <w:lang w:bidi="fa-IR"/>
        </w:rPr>
        <w:t xml:space="preserve">. </w:t>
      </w:r>
      <w:r>
        <w:rPr>
          <w:rtl/>
          <w:lang w:bidi="fa-IR"/>
        </w:rPr>
        <w:t>از ا</w:t>
      </w:r>
      <w:r w:rsidR="00E61D8F">
        <w:rPr>
          <w:rtl/>
          <w:lang w:bidi="fa-IR"/>
        </w:rPr>
        <w:t>ی</w:t>
      </w:r>
      <w:r>
        <w:rPr>
          <w:rtl/>
          <w:lang w:bidi="fa-IR"/>
        </w:rPr>
        <w:t xml:space="preserve">ن سخن لرزه بر اندام </w:t>
      </w:r>
      <w:r w:rsidR="00E61D8F">
        <w:rPr>
          <w:rtl/>
          <w:lang w:bidi="fa-IR"/>
        </w:rPr>
        <w:t>ی</w:t>
      </w:r>
      <w:r>
        <w:rPr>
          <w:rtl/>
          <w:lang w:bidi="fa-IR"/>
        </w:rPr>
        <w:t>اسر افتاد و با اکراه در اثر تهد</w:t>
      </w:r>
      <w:r w:rsidR="00E61D8F">
        <w:rPr>
          <w:rtl/>
          <w:lang w:bidi="fa-IR"/>
        </w:rPr>
        <w:t>ی</w:t>
      </w:r>
      <w:r>
        <w:rPr>
          <w:rtl/>
          <w:lang w:bidi="fa-IR"/>
        </w:rPr>
        <w:t>د هارون پذ</w:t>
      </w:r>
      <w:r w:rsidR="00E61D8F">
        <w:rPr>
          <w:rtl/>
          <w:lang w:bidi="fa-IR"/>
        </w:rPr>
        <w:t>ی</w:t>
      </w:r>
      <w:r>
        <w:rPr>
          <w:rtl/>
          <w:lang w:bidi="fa-IR"/>
        </w:rPr>
        <w:t>رفت</w:t>
      </w:r>
      <w:r w:rsidR="009B4C06">
        <w:rPr>
          <w:rtl/>
          <w:lang w:bidi="fa-IR"/>
        </w:rPr>
        <w:t xml:space="preserve">. </w:t>
      </w:r>
    </w:p>
    <w:p w:rsidR="0049138A" w:rsidRDefault="00E61D8F" w:rsidP="0049138A">
      <w:pPr>
        <w:pStyle w:val="libNormal"/>
        <w:rPr>
          <w:rtl/>
          <w:lang w:bidi="fa-IR"/>
        </w:rPr>
      </w:pPr>
      <w:r>
        <w:rPr>
          <w:rtl/>
          <w:lang w:bidi="fa-IR"/>
        </w:rPr>
        <w:t>ی</w:t>
      </w:r>
      <w:r w:rsidR="0049138A">
        <w:rPr>
          <w:rtl/>
          <w:lang w:bidi="fa-IR"/>
        </w:rPr>
        <w:t>اسر به خانه جعفر رفت و بدون اذن داخل شد</w:t>
      </w:r>
      <w:r w:rsidR="009B4C06">
        <w:rPr>
          <w:rtl/>
          <w:lang w:bidi="fa-IR"/>
        </w:rPr>
        <w:t xml:space="preserve">. </w:t>
      </w:r>
      <w:r w:rsidR="0049138A">
        <w:rPr>
          <w:rtl/>
          <w:lang w:bidi="fa-IR"/>
        </w:rPr>
        <w:t>جعفر وحشت</w:t>
      </w:r>
      <w:r>
        <w:rPr>
          <w:rtl/>
          <w:lang w:bidi="fa-IR"/>
        </w:rPr>
        <w:t xml:space="preserve"> </w:t>
      </w:r>
      <w:r w:rsidR="0049138A">
        <w:rPr>
          <w:rtl/>
          <w:lang w:bidi="fa-IR"/>
        </w:rPr>
        <w:t>زده پرس</w:t>
      </w:r>
      <w:r>
        <w:rPr>
          <w:rtl/>
          <w:lang w:bidi="fa-IR"/>
        </w:rPr>
        <w:t>ی</w:t>
      </w:r>
      <w:r w:rsidR="0049138A">
        <w:rPr>
          <w:rtl/>
          <w:lang w:bidi="fa-IR"/>
        </w:rPr>
        <w:t>د</w:t>
      </w:r>
      <w:r w:rsidR="009B4C06">
        <w:rPr>
          <w:rtl/>
          <w:lang w:bidi="fa-IR"/>
        </w:rPr>
        <w:t xml:space="preserve">: </w:t>
      </w:r>
      <w:r w:rsidR="0049138A">
        <w:rPr>
          <w:rtl/>
          <w:lang w:bidi="fa-IR"/>
        </w:rPr>
        <w:t>مگر چه خبر است</w:t>
      </w:r>
      <w:r w:rsidR="009B4C06">
        <w:rPr>
          <w:rtl/>
          <w:lang w:bidi="fa-IR"/>
        </w:rPr>
        <w:t xml:space="preserve">؟ </w:t>
      </w:r>
      <w:r>
        <w:rPr>
          <w:rtl/>
          <w:lang w:bidi="fa-IR"/>
        </w:rPr>
        <w:t>ی</w:t>
      </w:r>
      <w:r w:rsidR="0049138A">
        <w:rPr>
          <w:rtl/>
          <w:lang w:bidi="fa-IR"/>
        </w:rPr>
        <w:t>اسر فرمان هارون را به او رسان</w:t>
      </w:r>
      <w:r>
        <w:rPr>
          <w:rtl/>
          <w:lang w:bidi="fa-IR"/>
        </w:rPr>
        <w:t>ی</w:t>
      </w:r>
      <w:r w:rsidR="0049138A">
        <w:rPr>
          <w:rtl/>
          <w:lang w:bidi="fa-IR"/>
        </w:rPr>
        <w:t>د</w:t>
      </w:r>
      <w:r w:rsidR="009B4C06">
        <w:rPr>
          <w:rtl/>
          <w:lang w:bidi="fa-IR"/>
        </w:rPr>
        <w:t xml:space="preserve">. </w:t>
      </w:r>
      <w:r w:rsidR="0049138A">
        <w:rPr>
          <w:rtl/>
          <w:lang w:bidi="fa-IR"/>
        </w:rPr>
        <w:t xml:space="preserve">جعفر هرچه خواهش نمود که از او بگذرد </w:t>
      </w:r>
      <w:r>
        <w:rPr>
          <w:rtl/>
          <w:lang w:bidi="fa-IR"/>
        </w:rPr>
        <w:t>ی</w:t>
      </w:r>
      <w:r w:rsidR="0049138A">
        <w:rPr>
          <w:rtl/>
          <w:lang w:bidi="fa-IR"/>
        </w:rPr>
        <w:t>اسر نپذ</w:t>
      </w:r>
      <w:r>
        <w:rPr>
          <w:rtl/>
          <w:lang w:bidi="fa-IR"/>
        </w:rPr>
        <w:t>ی</w:t>
      </w:r>
      <w:r w:rsidR="0049138A">
        <w:rPr>
          <w:rtl/>
          <w:lang w:bidi="fa-IR"/>
        </w:rPr>
        <w:t>رفت</w:t>
      </w:r>
      <w:r w:rsidR="009B4C06">
        <w:rPr>
          <w:rtl/>
          <w:lang w:bidi="fa-IR"/>
        </w:rPr>
        <w:t xml:space="preserve">. </w:t>
      </w:r>
      <w:r w:rsidR="0049138A">
        <w:rPr>
          <w:rtl/>
          <w:lang w:bidi="fa-IR"/>
        </w:rPr>
        <w:t>بالاخره قبول کرد که جعفر همراه او تا نزد</w:t>
      </w:r>
      <w:r>
        <w:rPr>
          <w:rtl/>
          <w:lang w:bidi="fa-IR"/>
        </w:rPr>
        <w:t>ی</w:t>
      </w:r>
      <w:r w:rsidR="0049138A">
        <w:rPr>
          <w:rtl/>
          <w:lang w:bidi="fa-IR"/>
        </w:rPr>
        <w:t>ک درگاه هارون ب</w:t>
      </w:r>
      <w:r>
        <w:rPr>
          <w:rtl/>
          <w:lang w:bidi="fa-IR"/>
        </w:rPr>
        <w:t>ی</w:t>
      </w:r>
      <w:r w:rsidR="0049138A">
        <w:rPr>
          <w:rtl/>
          <w:lang w:bidi="fa-IR"/>
        </w:rPr>
        <w:t>ا</w:t>
      </w:r>
      <w:r>
        <w:rPr>
          <w:rtl/>
          <w:lang w:bidi="fa-IR"/>
        </w:rPr>
        <w:t>ی</w:t>
      </w:r>
      <w:r w:rsidR="0049138A">
        <w:rPr>
          <w:rtl/>
          <w:lang w:bidi="fa-IR"/>
        </w:rPr>
        <w:t>د تا اگر از رو</w:t>
      </w:r>
      <w:r>
        <w:rPr>
          <w:rtl/>
          <w:lang w:bidi="fa-IR"/>
        </w:rPr>
        <w:t>ی</w:t>
      </w:r>
      <w:r w:rsidR="0049138A">
        <w:rPr>
          <w:rtl/>
          <w:lang w:bidi="fa-IR"/>
        </w:rPr>
        <w:t xml:space="preserve"> جدّ و هوش</w:t>
      </w:r>
      <w:r>
        <w:rPr>
          <w:rtl/>
          <w:lang w:bidi="fa-IR"/>
        </w:rPr>
        <w:t>ی</w:t>
      </w:r>
      <w:r w:rsidR="0049138A">
        <w:rPr>
          <w:rtl/>
          <w:lang w:bidi="fa-IR"/>
        </w:rPr>
        <w:t>ار</w:t>
      </w:r>
      <w:r>
        <w:rPr>
          <w:rtl/>
          <w:lang w:bidi="fa-IR"/>
        </w:rPr>
        <w:t>ی</w:t>
      </w:r>
      <w:r w:rsidR="0049138A">
        <w:rPr>
          <w:rtl/>
          <w:lang w:bidi="fa-IR"/>
        </w:rPr>
        <w:t xml:space="preserve"> چن</w:t>
      </w:r>
      <w:r>
        <w:rPr>
          <w:rtl/>
          <w:lang w:bidi="fa-IR"/>
        </w:rPr>
        <w:t>ی</w:t>
      </w:r>
      <w:r w:rsidR="0049138A">
        <w:rPr>
          <w:rtl/>
          <w:lang w:bidi="fa-IR"/>
        </w:rPr>
        <w:t>ن دستور</w:t>
      </w:r>
      <w:r>
        <w:rPr>
          <w:rtl/>
          <w:lang w:bidi="fa-IR"/>
        </w:rPr>
        <w:t>ی</w:t>
      </w:r>
      <w:r w:rsidR="0049138A">
        <w:rPr>
          <w:rtl/>
          <w:lang w:bidi="fa-IR"/>
        </w:rPr>
        <w:t xml:space="preserve"> داده</w:t>
      </w:r>
      <w:r w:rsidR="009B4C06">
        <w:rPr>
          <w:rtl/>
          <w:lang w:bidi="fa-IR"/>
        </w:rPr>
        <w:t xml:space="preserve">، </w:t>
      </w:r>
      <w:r w:rsidR="0049138A">
        <w:rPr>
          <w:rtl/>
          <w:lang w:bidi="fa-IR"/>
        </w:rPr>
        <w:t>ب</w:t>
      </w:r>
      <w:r>
        <w:rPr>
          <w:rtl/>
          <w:lang w:bidi="fa-IR"/>
        </w:rPr>
        <w:t xml:space="preserve">ی </w:t>
      </w:r>
      <w:r w:rsidR="0049138A">
        <w:rPr>
          <w:rtl/>
          <w:lang w:bidi="fa-IR"/>
        </w:rPr>
        <w:t>درنگ کار را انجام دهد</w:t>
      </w:r>
      <w:r w:rsidR="009B4C06">
        <w:rPr>
          <w:rtl/>
          <w:lang w:bidi="fa-IR"/>
        </w:rPr>
        <w:t xml:space="preserve">. </w:t>
      </w:r>
      <w:r>
        <w:rPr>
          <w:rtl/>
          <w:lang w:bidi="fa-IR"/>
        </w:rPr>
        <w:t>ی</w:t>
      </w:r>
      <w:r w:rsidR="0049138A">
        <w:rPr>
          <w:rtl/>
          <w:lang w:bidi="fa-IR"/>
        </w:rPr>
        <w:t>اسر پذ</w:t>
      </w:r>
      <w:r>
        <w:rPr>
          <w:rtl/>
          <w:lang w:bidi="fa-IR"/>
        </w:rPr>
        <w:t>ی</w:t>
      </w:r>
      <w:r w:rsidR="0049138A">
        <w:rPr>
          <w:rtl/>
          <w:lang w:bidi="fa-IR"/>
        </w:rPr>
        <w:t xml:space="preserve">رفت و با هم به قصر هارون آمدند </w:t>
      </w:r>
      <w:r>
        <w:rPr>
          <w:rtl/>
          <w:lang w:bidi="fa-IR"/>
        </w:rPr>
        <w:t>ی</w:t>
      </w:r>
      <w:r w:rsidR="0049138A">
        <w:rPr>
          <w:rtl/>
          <w:lang w:bidi="fa-IR"/>
        </w:rPr>
        <w:t>اسر داخل شد و گفت</w:t>
      </w:r>
      <w:r w:rsidR="009B4C06">
        <w:rPr>
          <w:rtl/>
          <w:lang w:bidi="fa-IR"/>
        </w:rPr>
        <w:t xml:space="preserve">: </w:t>
      </w:r>
      <w:r w:rsidR="0049138A">
        <w:rPr>
          <w:rtl/>
          <w:lang w:bidi="fa-IR"/>
        </w:rPr>
        <w:t>قربان</w:t>
      </w:r>
      <w:r w:rsidR="009B4C06">
        <w:rPr>
          <w:rtl/>
          <w:lang w:bidi="fa-IR"/>
        </w:rPr>
        <w:t xml:space="preserve">! </w:t>
      </w:r>
      <w:r w:rsidR="0049138A">
        <w:rPr>
          <w:rtl/>
          <w:lang w:bidi="fa-IR"/>
        </w:rPr>
        <w:t>فرمان را انجام دادم</w:t>
      </w:r>
      <w:r w:rsidR="009B4C06">
        <w:rPr>
          <w:rtl/>
          <w:lang w:bidi="fa-IR"/>
        </w:rPr>
        <w:t xml:space="preserve">. </w:t>
      </w:r>
      <w:r w:rsidR="0049138A">
        <w:rPr>
          <w:rtl/>
          <w:lang w:bidi="fa-IR"/>
        </w:rPr>
        <w:t>هارون گفت</w:t>
      </w:r>
      <w:r w:rsidR="009B4C06">
        <w:rPr>
          <w:rtl/>
          <w:lang w:bidi="fa-IR"/>
        </w:rPr>
        <w:t xml:space="preserve">: </w:t>
      </w:r>
      <w:r w:rsidR="0049138A">
        <w:rPr>
          <w:rtl/>
          <w:lang w:bidi="fa-IR"/>
        </w:rPr>
        <w:t>سرش را نزد من آور</w:t>
      </w:r>
      <w:r w:rsidR="009B4C06">
        <w:rPr>
          <w:rtl/>
          <w:lang w:bidi="fa-IR"/>
        </w:rPr>
        <w:t xml:space="preserve">. </w:t>
      </w:r>
      <w:r>
        <w:rPr>
          <w:rtl/>
          <w:lang w:bidi="fa-IR"/>
        </w:rPr>
        <w:t>ی</w:t>
      </w:r>
      <w:r w:rsidR="0049138A">
        <w:rPr>
          <w:rtl/>
          <w:lang w:bidi="fa-IR"/>
        </w:rPr>
        <w:t>اسر ب</w:t>
      </w:r>
      <w:r>
        <w:rPr>
          <w:rtl/>
          <w:lang w:bidi="fa-IR"/>
        </w:rPr>
        <w:t>ی</w:t>
      </w:r>
      <w:r w:rsidR="0049138A">
        <w:rPr>
          <w:rtl/>
          <w:lang w:bidi="fa-IR"/>
        </w:rPr>
        <w:t>رون آمد گفت</w:t>
      </w:r>
      <w:r w:rsidR="009B4C06">
        <w:rPr>
          <w:rtl/>
          <w:lang w:bidi="fa-IR"/>
        </w:rPr>
        <w:t xml:space="preserve">: </w:t>
      </w:r>
      <w:r w:rsidR="0049138A">
        <w:rPr>
          <w:rtl/>
          <w:lang w:bidi="fa-IR"/>
        </w:rPr>
        <w:t>سخن هارون را شن</w:t>
      </w:r>
      <w:r>
        <w:rPr>
          <w:rtl/>
          <w:lang w:bidi="fa-IR"/>
        </w:rPr>
        <w:t>ی</w:t>
      </w:r>
      <w:r w:rsidR="0049138A">
        <w:rPr>
          <w:rtl/>
          <w:lang w:bidi="fa-IR"/>
        </w:rPr>
        <w:t>د</w:t>
      </w:r>
      <w:r>
        <w:rPr>
          <w:rtl/>
          <w:lang w:bidi="fa-IR"/>
        </w:rPr>
        <w:t>ی</w:t>
      </w:r>
      <w:r w:rsidR="0049138A">
        <w:rPr>
          <w:rtl/>
          <w:lang w:bidi="fa-IR"/>
        </w:rPr>
        <w:t xml:space="preserve"> و سر او را از بدن جدا نموده</w:t>
      </w:r>
      <w:r w:rsidR="009B4C06">
        <w:rPr>
          <w:rtl/>
          <w:lang w:bidi="fa-IR"/>
        </w:rPr>
        <w:t xml:space="preserve">، </w:t>
      </w:r>
      <w:r w:rsidR="0049138A">
        <w:rPr>
          <w:rtl/>
          <w:lang w:bidi="fa-IR"/>
        </w:rPr>
        <w:t>نزد هارون آورد</w:t>
      </w:r>
      <w:r w:rsidR="009B4C06">
        <w:rPr>
          <w:rtl/>
          <w:lang w:bidi="fa-IR"/>
        </w:rPr>
        <w:t xml:space="preserve">! </w:t>
      </w:r>
    </w:p>
    <w:p w:rsidR="0049138A" w:rsidRDefault="0049138A" w:rsidP="0049138A">
      <w:pPr>
        <w:pStyle w:val="libNormal"/>
        <w:rPr>
          <w:rtl/>
          <w:lang w:bidi="fa-IR"/>
        </w:rPr>
      </w:pPr>
      <w:r>
        <w:rPr>
          <w:rtl/>
          <w:lang w:bidi="fa-IR"/>
        </w:rPr>
        <w:t xml:space="preserve">هارون جرائم جعفر را نزد </w:t>
      </w:r>
      <w:r w:rsidR="00E61D8F">
        <w:rPr>
          <w:rtl/>
          <w:lang w:bidi="fa-IR"/>
        </w:rPr>
        <w:t>ی</w:t>
      </w:r>
      <w:r>
        <w:rPr>
          <w:rtl/>
          <w:lang w:bidi="fa-IR"/>
        </w:rPr>
        <w:t>اسر بازگو کرد و گفت</w:t>
      </w:r>
      <w:r w:rsidR="009B4C06">
        <w:rPr>
          <w:rtl/>
          <w:lang w:bidi="fa-IR"/>
        </w:rPr>
        <w:t xml:space="preserve">: </w:t>
      </w:r>
      <w:r>
        <w:rPr>
          <w:rtl/>
          <w:lang w:bidi="fa-IR"/>
        </w:rPr>
        <w:t>فلان و فلان را نزد من حاضر کن</w:t>
      </w:r>
      <w:r w:rsidR="009B4C06">
        <w:rPr>
          <w:rtl/>
          <w:lang w:bidi="fa-IR"/>
        </w:rPr>
        <w:t xml:space="preserve">. </w:t>
      </w:r>
      <w:r>
        <w:rPr>
          <w:rtl/>
          <w:lang w:bidi="fa-IR"/>
        </w:rPr>
        <w:t>چون حاضر شدند هارون گفت</w:t>
      </w:r>
      <w:r w:rsidR="009B4C06">
        <w:rPr>
          <w:rtl/>
          <w:lang w:bidi="fa-IR"/>
        </w:rPr>
        <w:t xml:space="preserve">: </w:t>
      </w:r>
      <w:r>
        <w:rPr>
          <w:rtl/>
          <w:lang w:bidi="fa-IR"/>
        </w:rPr>
        <w:t xml:space="preserve">گردن </w:t>
      </w:r>
      <w:r w:rsidR="00E61D8F">
        <w:rPr>
          <w:rtl/>
          <w:lang w:bidi="fa-IR"/>
        </w:rPr>
        <w:t>ی</w:t>
      </w:r>
      <w:r>
        <w:rPr>
          <w:rtl/>
          <w:lang w:bidi="fa-IR"/>
        </w:rPr>
        <w:t>اسر را بزن</w:t>
      </w:r>
      <w:r w:rsidR="00E61D8F">
        <w:rPr>
          <w:rtl/>
          <w:lang w:bidi="fa-IR"/>
        </w:rPr>
        <w:t>ی</w:t>
      </w:r>
      <w:r>
        <w:rPr>
          <w:rtl/>
          <w:lang w:bidi="fa-IR"/>
        </w:rPr>
        <w:t>د که من طاقت ندارم قاتل جعفر را زنده بنگرم</w:t>
      </w:r>
      <w:r w:rsidR="009B4C06">
        <w:rPr>
          <w:rtl/>
          <w:lang w:bidi="fa-IR"/>
        </w:rPr>
        <w:t xml:space="preserve">! </w:t>
      </w:r>
      <w:r>
        <w:rPr>
          <w:rtl/>
          <w:lang w:bidi="fa-IR"/>
        </w:rPr>
        <w:t>و ا</w:t>
      </w:r>
      <w:r w:rsidR="00E61D8F">
        <w:rPr>
          <w:rtl/>
          <w:lang w:bidi="fa-IR"/>
        </w:rPr>
        <w:t>ی</w:t>
      </w:r>
      <w:r>
        <w:rPr>
          <w:rtl/>
          <w:lang w:bidi="fa-IR"/>
        </w:rPr>
        <w:t>شان به دستور هارون او را ن</w:t>
      </w:r>
      <w:r w:rsidR="00E61D8F">
        <w:rPr>
          <w:rtl/>
          <w:lang w:bidi="fa-IR"/>
        </w:rPr>
        <w:t>ی</w:t>
      </w:r>
      <w:r>
        <w:rPr>
          <w:rtl/>
          <w:lang w:bidi="fa-IR"/>
        </w:rPr>
        <w:t>ز به قتل رسان</w:t>
      </w:r>
      <w:r w:rsidR="00E61D8F">
        <w:rPr>
          <w:rtl/>
          <w:lang w:bidi="fa-IR"/>
        </w:rPr>
        <w:t>ی</w:t>
      </w:r>
      <w:r>
        <w:rPr>
          <w:rtl/>
          <w:lang w:bidi="fa-IR"/>
        </w:rPr>
        <w:t>دند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جر</w:t>
      </w:r>
      <w:r w:rsidR="00E61D8F">
        <w:rPr>
          <w:rtl/>
          <w:lang w:bidi="fa-IR"/>
        </w:rPr>
        <w:t>ی</w:t>
      </w:r>
      <w:r>
        <w:rPr>
          <w:rtl/>
          <w:lang w:bidi="fa-IR"/>
        </w:rPr>
        <w:t>ان در سال 189 ه ق اتفاق افتاد و جعفر در آن هنگام چهل و پنج ساله بود</w:t>
      </w:r>
      <w:r w:rsidR="009B4C06">
        <w:rPr>
          <w:rtl/>
          <w:lang w:bidi="fa-IR"/>
        </w:rPr>
        <w:t xml:space="preserve">. </w:t>
      </w:r>
      <w:r>
        <w:rPr>
          <w:rtl/>
          <w:lang w:bidi="fa-IR"/>
        </w:rPr>
        <w:t xml:space="preserve">هارون پس از آن </w:t>
      </w:r>
      <w:r w:rsidR="00E61D8F">
        <w:rPr>
          <w:rtl/>
          <w:lang w:bidi="fa-IR"/>
        </w:rPr>
        <w:t>ی</w:t>
      </w:r>
      <w:r>
        <w:rPr>
          <w:rtl/>
          <w:lang w:bidi="fa-IR"/>
        </w:rPr>
        <w:t>ح</w:t>
      </w:r>
      <w:r w:rsidR="00E61D8F">
        <w:rPr>
          <w:rtl/>
          <w:lang w:bidi="fa-IR"/>
        </w:rPr>
        <w:t>یی</w:t>
      </w:r>
      <w:r>
        <w:rPr>
          <w:rtl/>
          <w:lang w:bidi="fa-IR"/>
        </w:rPr>
        <w:t xml:space="preserve"> و فضل پدر و برادرش را به زندان افکند و به طور مشکوک</w:t>
      </w:r>
      <w:r w:rsidR="00E61D8F">
        <w:rPr>
          <w:rtl/>
          <w:lang w:bidi="fa-IR"/>
        </w:rPr>
        <w:t>ی</w:t>
      </w:r>
      <w:r>
        <w:rPr>
          <w:rtl/>
          <w:lang w:bidi="fa-IR"/>
        </w:rPr>
        <w:t xml:space="preserve"> هر دو در زندان از دن</w:t>
      </w:r>
      <w:r w:rsidR="00E61D8F">
        <w:rPr>
          <w:rtl/>
          <w:lang w:bidi="fa-IR"/>
        </w:rPr>
        <w:t>ی</w:t>
      </w:r>
      <w:r>
        <w:rPr>
          <w:rtl/>
          <w:lang w:bidi="fa-IR"/>
        </w:rPr>
        <w:t>ا رفتند و بد</w:t>
      </w:r>
      <w:r w:rsidR="00E61D8F">
        <w:rPr>
          <w:rtl/>
          <w:lang w:bidi="fa-IR"/>
        </w:rPr>
        <w:t>ی</w:t>
      </w:r>
      <w:r>
        <w:rPr>
          <w:rtl/>
          <w:lang w:bidi="fa-IR"/>
        </w:rPr>
        <w:t>ن طر</w:t>
      </w:r>
      <w:r w:rsidR="00E61D8F">
        <w:rPr>
          <w:rtl/>
          <w:lang w:bidi="fa-IR"/>
        </w:rPr>
        <w:t>ی</w:t>
      </w:r>
      <w:r>
        <w:rPr>
          <w:rtl/>
          <w:lang w:bidi="fa-IR"/>
        </w:rPr>
        <w:t>ق حکومت خاندان برمک پا</w:t>
      </w:r>
      <w:r w:rsidR="00E61D8F">
        <w:rPr>
          <w:rtl/>
          <w:lang w:bidi="fa-IR"/>
        </w:rPr>
        <w:t>ی</w:t>
      </w:r>
      <w:r>
        <w:rPr>
          <w:rtl/>
          <w:lang w:bidi="fa-IR"/>
        </w:rPr>
        <w:t>ان پذ</w:t>
      </w:r>
      <w:r w:rsidR="00E61D8F">
        <w:rPr>
          <w:rtl/>
          <w:lang w:bidi="fa-IR"/>
        </w:rPr>
        <w:t>ی</w:t>
      </w:r>
      <w:r>
        <w:rPr>
          <w:rtl/>
          <w:lang w:bidi="fa-IR"/>
        </w:rPr>
        <w:t>رفت</w:t>
      </w:r>
      <w:r w:rsidR="009B4C06">
        <w:rPr>
          <w:rtl/>
          <w:lang w:bidi="fa-IR"/>
        </w:rPr>
        <w:t xml:space="preserve">. </w:t>
      </w:r>
      <w:r w:rsidR="009B4C06" w:rsidRPr="00FB19B7">
        <w:rPr>
          <w:rStyle w:val="libFootnotenumChar"/>
          <w:rtl/>
          <w:lang w:bidi="fa-IR"/>
        </w:rPr>
        <w:t>(</w:t>
      </w:r>
      <w:r w:rsidRPr="00FB19B7">
        <w:rPr>
          <w:rStyle w:val="libFootnotenumChar"/>
          <w:rtl/>
        </w:rPr>
        <w:t>595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 xml:space="preserve">پس از کشته شدن جعفر و حبس </w:t>
      </w:r>
      <w:r w:rsidR="00E61D8F">
        <w:rPr>
          <w:rtl/>
          <w:lang w:bidi="fa-IR"/>
        </w:rPr>
        <w:t>ی</w:t>
      </w:r>
      <w:r>
        <w:rPr>
          <w:rtl/>
          <w:lang w:bidi="fa-IR"/>
        </w:rPr>
        <w:t>ح</w:t>
      </w:r>
      <w:r w:rsidR="00E61D8F">
        <w:rPr>
          <w:rtl/>
          <w:lang w:bidi="fa-IR"/>
        </w:rPr>
        <w:t>یی</w:t>
      </w:r>
      <w:r>
        <w:rPr>
          <w:rtl/>
          <w:lang w:bidi="fa-IR"/>
        </w:rPr>
        <w:t xml:space="preserve"> و فضل</w:t>
      </w:r>
      <w:r w:rsidR="009B4C06">
        <w:rPr>
          <w:rtl/>
          <w:lang w:bidi="fa-IR"/>
        </w:rPr>
        <w:t xml:space="preserve">، </w:t>
      </w:r>
      <w:r>
        <w:rPr>
          <w:rtl/>
          <w:lang w:bidi="fa-IR"/>
        </w:rPr>
        <w:t>نظام برمک</w:t>
      </w:r>
      <w:r w:rsidR="00E61D8F">
        <w:rPr>
          <w:rtl/>
          <w:lang w:bidi="fa-IR"/>
        </w:rPr>
        <w:t>ی</w:t>
      </w:r>
      <w:r>
        <w:rPr>
          <w:rtl/>
          <w:lang w:bidi="fa-IR"/>
        </w:rPr>
        <w:t>ان از هم پاش</w:t>
      </w:r>
      <w:r w:rsidR="00E61D8F">
        <w:rPr>
          <w:rtl/>
          <w:lang w:bidi="fa-IR"/>
        </w:rPr>
        <w:t>ی</w:t>
      </w:r>
      <w:r>
        <w:rPr>
          <w:rtl/>
          <w:lang w:bidi="fa-IR"/>
        </w:rPr>
        <w:t>ده شد و اندک اندک اقتدار و شوکت خود را از دست دادند و از صحنه س</w:t>
      </w:r>
      <w:r w:rsidR="00E61D8F">
        <w:rPr>
          <w:rtl/>
          <w:lang w:bidi="fa-IR"/>
        </w:rPr>
        <w:t>ی</w:t>
      </w:r>
      <w:r>
        <w:rPr>
          <w:rtl/>
          <w:lang w:bidi="fa-IR"/>
        </w:rPr>
        <w:t>است به دور شده واز پست</w:t>
      </w:r>
      <w:r w:rsidR="00E61D8F">
        <w:rPr>
          <w:rtl/>
          <w:lang w:bidi="fa-IR"/>
        </w:rPr>
        <w:t xml:space="preserve"> </w:t>
      </w:r>
      <w:r>
        <w:rPr>
          <w:rtl/>
          <w:lang w:bidi="fa-IR"/>
        </w:rPr>
        <w:t>ها</w:t>
      </w:r>
      <w:r w:rsidR="00E61D8F">
        <w:rPr>
          <w:rtl/>
          <w:lang w:bidi="fa-IR"/>
        </w:rPr>
        <w:t>ی</w:t>
      </w:r>
      <w:r>
        <w:rPr>
          <w:rtl/>
          <w:lang w:bidi="fa-IR"/>
        </w:rPr>
        <w:t xml:space="preserve"> کل</w:t>
      </w:r>
      <w:r w:rsidR="00E61D8F">
        <w:rPr>
          <w:rtl/>
          <w:lang w:bidi="fa-IR"/>
        </w:rPr>
        <w:t>ی</w:t>
      </w:r>
      <w:r>
        <w:rPr>
          <w:rtl/>
          <w:lang w:bidi="fa-IR"/>
        </w:rPr>
        <w:t>د</w:t>
      </w:r>
      <w:r w:rsidR="00E61D8F">
        <w:rPr>
          <w:rtl/>
          <w:lang w:bidi="fa-IR"/>
        </w:rPr>
        <w:t>ی</w:t>
      </w:r>
      <w:r>
        <w:rPr>
          <w:rtl/>
          <w:lang w:bidi="fa-IR"/>
        </w:rPr>
        <w:t xml:space="preserve"> منع شدند و به دنبال آن اموال اندوخته خود را ن</w:t>
      </w:r>
      <w:r w:rsidR="00E61D8F">
        <w:rPr>
          <w:rtl/>
          <w:lang w:bidi="fa-IR"/>
        </w:rPr>
        <w:t>ی</w:t>
      </w:r>
      <w:r>
        <w:rPr>
          <w:rtl/>
          <w:lang w:bidi="fa-IR"/>
        </w:rPr>
        <w:t>ز از دست دادند و به فقر شد</w:t>
      </w:r>
      <w:r w:rsidR="00E61D8F">
        <w:rPr>
          <w:rtl/>
          <w:lang w:bidi="fa-IR"/>
        </w:rPr>
        <w:t>ی</w:t>
      </w:r>
      <w:r>
        <w:rPr>
          <w:rtl/>
          <w:lang w:bidi="fa-IR"/>
        </w:rPr>
        <w:t>د مبتلا گشتند</w:t>
      </w:r>
      <w:r w:rsidR="009B4C06">
        <w:rPr>
          <w:rtl/>
          <w:lang w:bidi="fa-IR"/>
        </w:rPr>
        <w:t xml:space="preserve">. </w:t>
      </w:r>
    </w:p>
    <w:p w:rsidR="0049138A" w:rsidRDefault="0049138A" w:rsidP="0049138A">
      <w:pPr>
        <w:pStyle w:val="libNormal"/>
        <w:rPr>
          <w:rtl/>
          <w:lang w:bidi="fa-IR"/>
        </w:rPr>
      </w:pPr>
      <w:r>
        <w:rPr>
          <w:rtl/>
          <w:lang w:bidi="fa-IR"/>
        </w:rPr>
        <w:t>محمّد بن عبد الرحمان هاشم</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روز ع</w:t>
      </w:r>
      <w:r w:rsidR="00E61D8F">
        <w:rPr>
          <w:rtl/>
          <w:lang w:bidi="fa-IR"/>
        </w:rPr>
        <w:t>ی</w:t>
      </w:r>
      <w:r>
        <w:rPr>
          <w:rtl/>
          <w:lang w:bidi="fa-IR"/>
        </w:rPr>
        <w:t>د قربان</w:t>
      </w:r>
      <w:r w:rsidR="00E61D8F">
        <w:rPr>
          <w:rtl/>
          <w:lang w:bidi="fa-IR"/>
        </w:rPr>
        <w:t>ی</w:t>
      </w:r>
      <w:r>
        <w:rPr>
          <w:rtl/>
          <w:lang w:bidi="fa-IR"/>
        </w:rPr>
        <w:t xml:space="preserve"> خدمت مادرم رس</w:t>
      </w:r>
      <w:r w:rsidR="00E61D8F">
        <w:rPr>
          <w:rtl/>
          <w:lang w:bidi="fa-IR"/>
        </w:rPr>
        <w:t>ی</w:t>
      </w:r>
      <w:r>
        <w:rPr>
          <w:rtl/>
          <w:lang w:bidi="fa-IR"/>
        </w:rPr>
        <w:t>دم</w:t>
      </w:r>
      <w:r w:rsidR="009B4C06">
        <w:rPr>
          <w:rtl/>
          <w:lang w:bidi="fa-IR"/>
        </w:rPr>
        <w:t xml:space="preserve">. </w:t>
      </w:r>
      <w:r>
        <w:rPr>
          <w:rtl/>
          <w:lang w:bidi="fa-IR"/>
        </w:rPr>
        <w:t>بانو</w:t>
      </w:r>
      <w:r w:rsidR="00E61D8F">
        <w:rPr>
          <w:rtl/>
          <w:lang w:bidi="fa-IR"/>
        </w:rPr>
        <w:t>یی</w:t>
      </w:r>
      <w:r>
        <w:rPr>
          <w:rtl/>
          <w:lang w:bidi="fa-IR"/>
        </w:rPr>
        <w:t xml:space="preserve"> که لباس</w:t>
      </w:r>
      <w:r w:rsidR="00E61D8F">
        <w:rPr>
          <w:rtl/>
          <w:lang w:bidi="fa-IR"/>
        </w:rPr>
        <w:t xml:space="preserve"> </w:t>
      </w:r>
      <w:r>
        <w:rPr>
          <w:rtl/>
          <w:lang w:bidi="fa-IR"/>
        </w:rPr>
        <w:t>ها</w:t>
      </w:r>
      <w:r w:rsidR="00E61D8F">
        <w:rPr>
          <w:rtl/>
          <w:lang w:bidi="fa-IR"/>
        </w:rPr>
        <w:t>ی</w:t>
      </w:r>
      <w:r>
        <w:rPr>
          <w:rtl/>
          <w:lang w:bidi="fa-IR"/>
        </w:rPr>
        <w:t xml:space="preserve"> کهنه</w:t>
      </w:r>
      <w:r w:rsidR="00E61D8F">
        <w:rPr>
          <w:rtl/>
          <w:lang w:bidi="fa-IR"/>
        </w:rPr>
        <w:t xml:space="preserve"> </w:t>
      </w:r>
      <w:r>
        <w:rPr>
          <w:rtl/>
          <w:lang w:bidi="fa-IR"/>
        </w:rPr>
        <w:t>ا</w:t>
      </w:r>
      <w:r w:rsidR="00E61D8F">
        <w:rPr>
          <w:rtl/>
          <w:lang w:bidi="fa-IR"/>
        </w:rPr>
        <w:t>ی</w:t>
      </w:r>
      <w:r>
        <w:rPr>
          <w:rtl/>
          <w:lang w:bidi="fa-IR"/>
        </w:rPr>
        <w:t xml:space="preserve"> پوش</w:t>
      </w:r>
      <w:r w:rsidR="00E61D8F">
        <w:rPr>
          <w:rtl/>
          <w:lang w:bidi="fa-IR"/>
        </w:rPr>
        <w:t>ی</w:t>
      </w:r>
      <w:r>
        <w:rPr>
          <w:rtl/>
          <w:lang w:bidi="fa-IR"/>
        </w:rPr>
        <w:t>ده بود با او صحبت م</w:t>
      </w:r>
      <w:r w:rsidR="00E61D8F">
        <w:rPr>
          <w:rtl/>
          <w:lang w:bidi="fa-IR"/>
        </w:rPr>
        <w:t xml:space="preserve">ی </w:t>
      </w:r>
      <w:r>
        <w:rPr>
          <w:rtl/>
          <w:lang w:bidi="fa-IR"/>
        </w:rPr>
        <w:t>کرد</w:t>
      </w:r>
      <w:r w:rsidR="009B4C06">
        <w:rPr>
          <w:rtl/>
          <w:lang w:bidi="fa-IR"/>
        </w:rPr>
        <w:t xml:space="preserve">. </w:t>
      </w:r>
      <w:r>
        <w:rPr>
          <w:rtl/>
          <w:lang w:bidi="fa-IR"/>
        </w:rPr>
        <w:t>مادرم گفت</w:t>
      </w:r>
      <w:r w:rsidR="009B4C06">
        <w:rPr>
          <w:rtl/>
          <w:lang w:bidi="fa-IR"/>
        </w:rPr>
        <w:t xml:space="preserve">: </w:t>
      </w:r>
      <w:r>
        <w:rPr>
          <w:rtl/>
          <w:lang w:bidi="fa-IR"/>
        </w:rPr>
        <w:t>ا</w:t>
      </w:r>
      <w:r w:rsidR="00E61D8F">
        <w:rPr>
          <w:rtl/>
          <w:lang w:bidi="fa-IR"/>
        </w:rPr>
        <w:t>ی</w:t>
      </w:r>
      <w:r>
        <w:rPr>
          <w:rtl/>
          <w:lang w:bidi="fa-IR"/>
        </w:rPr>
        <w:t>ن زن را م</w:t>
      </w:r>
      <w:r w:rsidR="00E61D8F">
        <w:rPr>
          <w:rtl/>
          <w:lang w:bidi="fa-IR"/>
        </w:rPr>
        <w:t xml:space="preserve">ی </w:t>
      </w:r>
      <w:r>
        <w:rPr>
          <w:rtl/>
          <w:lang w:bidi="fa-IR"/>
        </w:rPr>
        <w:t>شناس</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نه</w:t>
      </w:r>
      <w:r w:rsidR="009B4C06">
        <w:rPr>
          <w:rtl/>
          <w:lang w:bidi="fa-IR"/>
        </w:rPr>
        <w:t xml:space="preserve">. </w:t>
      </w:r>
      <w:r>
        <w:rPr>
          <w:rtl/>
          <w:lang w:bidi="fa-IR"/>
        </w:rPr>
        <w:t>گفت</w:t>
      </w:r>
      <w:r w:rsidR="009B4C06">
        <w:rPr>
          <w:rtl/>
          <w:lang w:bidi="fa-IR"/>
        </w:rPr>
        <w:t xml:space="preserve">: </w:t>
      </w:r>
      <w:r>
        <w:rPr>
          <w:rtl/>
          <w:lang w:bidi="fa-IR"/>
        </w:rPr>
        <w:t>و</w:t>
      </w:r>
      <w:r w:rsidR="00E61D8F">
        <w:rPr>
          <w:rtl/>
          <w:lang w:bidi="fa-IR"/>
        </w:rPr>
        <w:t>ی</w:t>
      </w:r>
      <w:r>
        <w:rPr>
          <w:rtl/>
          <w:lang w:bidi="fa-IR"/>
        </w:rPr>
        <w:t xml:space="preserve"> عباده مادر جعفر برمک</w:t>
      </w:r>
      <w:r w:rsidR="00E61D8F">
        <w:rPr>
          <w:rtl/>
          <w:lang w:bidi="fa-IR"/>
        </w:rPr>
        <w:t>ی</w:t>
      </w:r>
      <w:r>
        <w:rPr>
          <w:rtl/>
          <w:lang w:bidi="fa-IR"/>
        </w:rPr>
        <w:t xml:space="preserve"> است</w:t>
      </w:r>
      <w:r w:rsidR="009B4C06">
        <w:rPr>
          <w:rtl/>
          <w:lang w:bidi="fa-IR"/>
        </w:rPr>
        <w:t xml:space="preserve">. </w:t>
      </w:r>
      <w:r>
        <w:rPr>
          <w:rtl/>
          <w:lang w:bidi="fa-IR"/>
        </w:rPr>
        <w:t>من از دگرگون</w:t>
      </w:r>
      <w:r w:rsidR="00E61D8F">
        <w:rPr>
          <w:rtl/>
          <w:lang w:bidi="fa-IR"/>
        </w:rPr>
        <w:t>ی</w:t>
      </w:r>
      <w:r>
        <w:rPr>
          <w:rtl/>
          <w:lang w:bidi="fa-IR"/>
        </w:rPr>
        <w:t xml:space="preserve"> دن</w:t>
      </w:r>
      <w:r w:rsidR="00E61D8F">
        <w:rPr>
          <w:rtl/>
          <w:lang w:bidi="fa-IR"/>
        </w:rPr>
        <w:t>ی</w:t>
      </w:r>
      <w:r>
        <w:rPr>
          <w:rtl/>
          <w:lang w:bidi="fa-IR"/>
        </w:rPr>
        <w:t>ا شگفت</w:t>
      </w:r>
      <w:r w:rsidR="00E61D8F">
        <w:rPr>
          <w:rtl/>
          <w:lang w:bidi="fa-IR"/>
        </w:rPr>
        <w:t xml:space="preserve"> </w:t>
      </w:r>
      <w:r>
        <w:rPr>
          <w:rtl/>
          <w:lang w:bidi="fa-IR"/>
        </w:rPr>
        <w:t>زده شدم و به آن بانو توجه نموده</w:t>
      </w:r>
      <w:r w:rsidR="009B4C06">
        <w:rPr>
          <w:rtl/>
          <w:lang w:bidi="fa-IR"/>
        </w:rPr>
        <w:t xml:space="preserve">، </w:t>
      </w:r>
      <w:r>
        <w:rPr>
          <w:rtl/>
          <w:lang w:bidi="fa-IR"/>
        </w:rPr>
        <w:t>مقدار</w:t>
      </w:r>
      <w:r w:rsidR="00E61D8F">
        <w:rPr>
          <w:rtl/>
          <w:lang w:bidi="fa-IR"/>
        </w:rPr>
        <w:t>ی</w:t>
      </w:r>
      <w:r>
        <w:rPr>
          <w:rtl/>
          <w:lang w:bidi="fa-IR"/>
        </w:rPr>
        <w:t xml:space="preserve"> با او سخن گفتم</w:t>
      </w:r>
      <w:r w:rsidR="009B4C06">
        <w:rPr>
          <w:rtl/>
          <w:lang w:bidi="fa-IR"/>
        </w:rPr>
        <w:t xml:space="preserve">. </w:t>
      </w:r>
    </w:p>
    <w:p w:rsidR="0049138A" w:rsidRDefault="0049138A" w:rsidP="0049138A">
      <w:pPr>
        <w:pStyle w:val="libNormal"/>
        <w:rPr>
          <w:rtl/>
          <w:lang w:bidi="fa-IR"/>
        </w:rPr>
      </w:pPr>
      <w:r>
        <w:rPr>
          <w:rtl/>
          <w:lang w:bidi="fa-IR"/>
        </w:rPr>
        <w:t>به او گفتم</w:t>
      </w:r>
      <w:r w:rsidR="009B4C06">
        <w:rPr>
          <w:rtl/>
          <w:lang w:bidi="fa-IR"/>
        </w:rPr>
        <w:t xml:space="preserve">: </w:t>
      </w:r>
      <w:r>
        <w:rPr>
          <w:rtl/>
          <w:lang w:bidi="fa-IR"/>
        </w:rPr>
        <w:t>مادر</w:t>
      </w:r>
      <w:r w:rsidR="009B4C06">
        <w:rPr>
          <w:rtl/>
          <w:lang w:bidi="fa-IR"/>
        </w:rPr>
        <w:t xml:space="preserve">! </w:t>
      </w:r>
      <w:r>
        <w:rPr>
          <w:rtl/>
          <w:lang w:bidi="fa-IR"/>
        </w:rPr>
        <w:t>از اتفاقات ح</w:t>
      </w:r>
      <w:r w:rsidR="00E61D8F">
        <w:rPr>
          <w:rtl/>
          <w:lang w:bidi="fa-IR"/>
        </w:rPr>
        <w:t>ی</w:t>
      </w:r>
      <w:r>
        <w:rPr>
          <w:rtl/>
          <w:lang w:bidi="fa-IR"/>
        </w:rPr>
        <w:t>رت</w:t>
      </w:r>
      <w:r w:rsidR="00E61D8F">
        <w:rPr>
          <w:rtl/>
          <w:lang w:bidi="fa-IR"/>
        </w:rPr>
        <w:t xml:space="preserve"> </w:t>
      </w:r>
      <w:r>
        <w:rPr>
          <w:rtl/>
          <w:lang w:bidi="fa-IR"/>
        </w:rPr>
        <w:t>آور دن</w:t>
      </w:r>
      <w:r w:rsidR="00E61D8F">
        <w:rPr>
          <w:rtl/>
          <w:lang w:bidi="fa-IR"/>
        </w:rPr>
        <w:t>ی</w:t>
      </w:r>
      <w:r>
        <w:rPr>
          <w:rtl/>
          <w:lang w:bidi="fa-IR"/>
        </w:rPr>
        <w:t>ا چه د</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روز ع</w:t>
      </w:r>
      <w:r w:rsidR="00E61D8F">
        <w:rPr>
          <w:rtl/>
          <w:lang w:bidi="fa-IR"/>
        </w:rPr>
        <w:t>ی</w:t>
      </w:r>
      <w:r>
        <w:rPr>
          <w:rtl/>
          <w:lang w:bidi="fa-IR"/>
        </w:rPr>
        <w:t>د</w:t>
      </w:r>
      <w:r w:rsidR="00E61D8F">
        <w:rPr>
          <w:rtl/>
          <w:lang w:bidi="fa-IR"/>
        </w:rPr>
        <w:t>ی</w:t>
      </w:r>
      <w:r>
        <w:rPr>
          <w:rtl/>
          <w:lang w:bidi="fa-IR"/>
        </w:rPr>
        <w:t xml:space="preserve"> بر من گذشت که چهار صد کن</w:t>
      </w:r>
      <w:r w:rsidR="00E61D8F">
        <w:rPr>
          <w:rtl/>
          <w:lang w:bidi="fa-IR"/>
        </w:rPr>
        <w:t>ی</w:t>
      </w:r>
      <w:r>
        <w:rPr>
          <w:rtl/>
          <w:lang w:bidi="fa-IR"/>
        </w:rPr>
        <w:t>ز آماده خدمت گزار</w:t>
      </w:r>
      <w:r w:rsidR="00E61D8F">
        <w:rPr>
          <w:rtl/>
          <w:lang w:bidi="fa-IR"/>
        </w:rPr>
        <w:t>ی</w:t>
      </w:r>
      <w:r>
        <w:rPr>
          <w:rtl/>
          <w:lang w:bidi="fa-IR"/>
        </w:rPr>
        <w:t>م بودند</w:t>
      </w:r>
      <w:r w:rsidR="009B4C06">
        <w:rPr>
          <w:rtl/>
          <w:lang w:bidi="fa-IR"/>
        </w:rPr>
        <w:t xml:space="preserve">. </w:t>
      </w:r>
      <w:r>
        <w:rPr>
          <w:rtl/>
          <w:lang w:bidi="fa-IR"/>
        </w:rPr>
        <w:t>با خود گفتم</w:t>
      </w:r>
      <w:r w:rsidR="009B4C06">
        <w:rPr>
          <w:rtl/>
          <w:lang w:bidi="fa-IR"/>
        </w:rPr>
        <w:t xml:space="preserve">: </w:t>
      </w:r>
      <w:r>
        <w:rPr>
          <w:rtl/>
          <w:lang w:bidi="fa-IR"/>
        </w:rPr>
        <w:t>پسرم جعفر رعا</w:t>
      </w:r>
      <w:r w:rsidR="00E61D8F">
        <w:rPr>
          <w:rtl/>
          <w:lang w:bidi="fa-IR"/>
        </w:rPr>
        <w:t>ی</w:t>
      </w:r>
      <w:r>
        <w:rPr>
          <w:rtl/>
          <w:lang w:bidi="fa-IR"/>
        </w:rPr>
        <w:t>ت شئون مرا ننموده و نسبت به من کوتاه</w:t>
      </w:r>
      <w:r w:rsidR="00E61D8F">
        <w:rPr>
          <w:rtl/>
          <w:lang w:bidi="fa-IR"/>
        </w:rPr>
        <w:t>ی</w:t>
      </w:r>
      <w:r>
        <w:rPr>
          <w:rtl/>
          <w:lang w:bidi="fa-IR"/>
        </w:rPr>
        <w:t xml:space="preserve"> کرده و شأن خدمت گزار</w:t>
      </w:r>
      <w:r w:rsidR="00E61D8F">
        <w:rPr>
          <w:rtl/>
          <w:lang w:bidi="fa-IR"/>
        </w:rPr>
        <w:t>ی</w:t>
      </w:r>
      <w:r>
        <w:rPr>
          <w:rtl/>
          <w:lang w:bidi="fa-IR"/>
        </w:rPr>
        <w:t>م ب</w:t>
      </w:r>
      <w:r w:rsidR="00E61D8F">
        <w:rPr>
          <w:rtl/>
          <w:lang w:bidi="fa-IR"/>
        </w:rPr>
        <w:t>ی</w:t>
      </w:r>
      <w:r>
        <w:rPr>
          <w:rtl/>
          <w:lang w:bidi="fa-IR"/>
        </w:rPr>
        <w:t>ش از کن</w:t>
      </w:r>
      <w:r w:rsidR="00E61D8F">
        <w:rPr>
          <w:rtl/>
          <w:lang w:bidi="fa-IR"/>
        </w:rPr>
        <w:t>ی</w:t>
      </w:r>
      <w:r>
        <w:rPr>
          <w:rtl/>
          <w:lang w:bidi="fa-IR"/>
        </w:rPr>
        <w:t>ز بود</w:t>
      </w:r>
      <w:r w:rsidR="009B4C06">
        <w:rPr>
          <w:rtl/>
          <w:lang w:bidi="fa-IR"/>
        </w:rPr>
        <w:t xml:space="preserve">. </w:t>
      </w:r>
      <w:r>
        <w:rPr>
          <w:rtl/>
          <w:lang w:bidi="fa-IR"/>
        </w:rPr>
        <w:t>امروز هم روز ع</w:t>
      </w:r>
      <w:r w:rsidR="00E61D8F">
        <w:rPr>
          <w:rtl/>
          <w:lang w:bidi="fa-IR"/>
        </w:rPr>
        <w:t>ی</w:t>
      </w:r>
      <w:r>
        <w:rPr>
          <w:rtl/>
          <w:lang w:bidi="fa-IR"/>
        </w:rPr>
        <w:t>د است که بر من م</w:t>
      </w:r>
      <w:r w:rsidR="00E61D8F">
        <w:rPr>
          <w:rtl/>
          <w:lang w:bidi="fa-IR"/>
        </w:rPr>
        <w:t xml:space="preserve">ی </w:t>
      </w:r>
      <w:r>
        <w:rPr>
          <w:rtl/>
          <w:lang w:bidi="fa-IR"/>
        </w:rPr>
        <w:t>گذرد و تنها آرزو</w:t>
      </w:r>
      <w:r w:rsidR="00E61D8F">
        <w:rPr>
          <w:rtl/>
          <w:lang w:bidi="fa-IR"/>
        </w:rPr>
        <w:t>ی</w:t>
      </w:r>
      <w:r>
        <w:rPr>
          <w:rtl/>
          <w:lang w:bidi="fa-IR"/>
        </w:rPr>
        <w:t>م ا</w:t>
      </w:r>
      <w:r w:rsidR="00E61D8F">
        <w:rPr>
          <w:rtl/>
          <w:lang w:bidi="fa-IR"/>
        </w:rPr>
        <w:t>ی</w:t>
      </w:r>
      <w:r>
        <w:rPr>
          <w:rtl/>
          <w:lang w:bidi="fa-IR"/>
        </w:rPr>
        <w:t xml:space="preserve">ن است که دو پوست گوسفند داشته باشم </w:t>
      </w:r>
      <w:r w:rsidR="00E61D8F">
        <w:rPr>
          <w:rtl/>
          <w:lang w:bidi="fa-IR"/>
        </w:rPr>
        <w:t>ی</w:t>
      </w:r>
      <w:r>
        <w:rPr>
          <w:rtl/>
          <w:lang w:bidi="fa-IR"/>
        </w:rPr>
        <w:t>ک</w:t>
      </w:r>
      <w:r w:rsidR="00E61D8F">
        <w:rPr>
          <w:rtl/>
          <w:lang w:bidi="fa-IR"/>
        </w:rPr>
        <w:t>ی</w:t>
      </w:r>
      <w:r>
        <w:rPr>
          <w:rtl/>
          <w:lang w:bidi="fa-IR"/>
        </w:rPr>
        <w:t xml:space="preserve"> را فرش خود کنم و د</w:t>
      </w:r>
      <w:r w:rsidR="00E61D8F">
        <w:rPr>
          <w:rtl/>
          <w:lang w:bidi="fa-IR"/>
        </w:rPr>
        <w:t>ی</w:t>
      </w:r>
      <w:r>
        <w:rPr>
          <w:rtl/>
          <w:lang w:bidi="fa-IR"/>
        </w:rPr>
        <w:t>گر</w:t>
      </w:r>
      <w:r w:rsidR="00E61D8F">
        <w:rPr>
          <w:rtl/>
          <w:lang w:bidi="fa-IR"/>
        </w:rPr>
        <w:t>ی</w:t>
      </w:r>
      <w:r>
        <w:rPr>
          <w:rtl/>
          <w:lang w:bidi="fa-IR"/>
        </w:rPr>
        <w:t xml:space="preserve"> را به عنوان لحاف استفاده نما</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محمّد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پانصد درهم به او دادم</w:t>
      </w:r>
      <w:r w:rsidR="009B4C06">
        <w:rPr>
          <w:rtl/>
          <w:lang w:bidi="fa-IR"/>
        </w:rPr>
        <w:t xml:space="preserve">. </w:t>
      </w:r>
      <w:r>
        <w:rPr>
          <w:rtl/>
          <w:lang w:bidi="fa-IR"/>
        </w:rPr>
        <w:t>آنچنان خوشحال شد که نزد</w:t>
      </w:r>
      <w:r w:rsidR="00E61D8F">
        <w:rPr>
          <w:rtl/>
          <w:lang w:bidi="fa-IR"/>
        </w:rPr>
        <w:t>ی</w:t>
      </w:r>
      <w:r>
        <w:rPr>
          <w:rtl/>
          <w:lang w:bidi="fa-IR"/>
        </w:rPr>
        <w:t>ک بود روحش پرواز کند</w:t>
      </w:r>
      <w:r w:rsidR="009B4C06">
        <w:rPr>
          <w:rtl/>
          <w:lang w:bidi="fa-IR"/>
        </w:rPr>
        <w:t xml:space="preserve">. </w:t>
      </w:r>
      <w:r w:rsidR="009B4C06" w:rsidRPr="00FB19B7">
        <w:rPr>
          <w:rStyle w:val="libFootnotenumChar"/>
          <w:rtl/>
          <w:lang w:bidi="fa-IR"/>
        </w:rPr>
        <w:t>(</w:t>
      </w:r>
      <w:r w:rsidRPr="00FB19B7">
        <w:rPr>
          <w:rStyle w:val="libFootnotenumChar"/>
          <w:rtl/>
        </w:rPr>
        <w:t>596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محمّد بن ز</w:t>
      </w:r>
      <w:r w:rsidR="00E61D8F">
        <w:rPr>
          <w:rtl/>
          <w:lang w:bidi="fa-IR"/>
        </w:rPr>
        <w:t>ی</w:t>
      </w:r>
      <w:r>
        <w:rPr>
          <w:rtl/>
          <w:lang w:bidi="fa-IR"/>
        </w:rPr>
        <w:t>د دمشق</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شب</w:t>
      </w:r>
      <w:r w:rsidR="00E61D8F">
        <w:rPr>
          <w:rtl/>
          <w:lang w:bidi="fa-IR"/>
        </w:rPr>
        <w:t>ی</w:t>
      </w:r>
      <w:r>
        <w:rPr>
          <w:rtl/>
          <w:lang w:bidi="fa-IR"/>
        </w:rPr>
        <w:t xml:space="preserve"> فضل بن </w:t>
      </w:r>
      <w:r w:rsidR="00E61D8F">
        <w:rPr>
          <w:rtl/>
          <w:lang w:bidi="fa-IR"/>
        </w:rPr>
        <w:t>ی</w:t>
      </w:r>
      <w:r>
        <w:rPr>
          <w:rtl/>
          <w:lang w:bidi="fa-IR"/>
        </w:rPr>
        <w:t>ح</w:t>
      </w:r>
      <w:r w:rsidR="00E61D8F">
        <w:rPr>
          <w:rtl/>
          <w:lang w:bidi="fa-IR"/>
        </w:rPr>
        <w:t>یی</w:t>
      </w:r>
      <w:r>
        <w:rPr>
          <w:rtl/>
          <w:lang w:bidi="fa-IR"/>
        </w:rPr>
        <w:t xml:space="preserve"> برمک</w:t>
      </w:r>
      <w:r w:rsidR="00E61D8F">
        <w:rPr>
          <w:rtl/>
          <w:lang w:bidi="fa-IR"/>
        </w:rPr>
        <w:t>ی</w:t>
      </w:r>
      <w:r>
        <w:rPr>
          <w:rtl/>
          <w:lang w:bidi="fa-IR"/>
        </w:rPr>
        <w:t xml:space="preserve"> مرا خواست</w:t>
      </w:r>
      <w:r w:rsidR="009B4C06">
        <w:rPr>
          <w:rtl/>
          <w:lang w:bidi="fa-IR"/>
        </w:rPr>
        <w:t xml:space="preserve">. </w:t>
      </w:r>
      <w:r>
        <w:rPr>
          <w:rtl/>
          <w:lang w:bidi="fa-IR"/>
        </w:rPr>
        <w:t>در آن شب برا</w:t>
      </w:r>
      <w:r w:rsidR="00E61D8F">
        <w:rPr>
          <w:rtl/>
          <w:lang w:bidi="fa-IR"/>
        </w:rPr>
        <w:t>ی</w:t>
      </w:r>
      <w:r>
        <w:rPr>
          <w:rtl/>
          <w:lang w:bidi="fa-IR"/>
        </w:rPr>
        <w:t xml:space="preserve"> او فرزند</w:t>
      </w:r>
      <w:r w:rsidR="00E61D8F">
        <w:rPr>
          <w:rtl/>
          <w:lang w:bidi="fa-IR"/>
        </w:rPr>
        <w:t>ی</w:t>
      </w:r>
      <w:r>
        <w:rPr>
          <w:rtl/>
          <w:lang w:bidi="fa-IR"/>
        </w:rPr>
        <w:t xml:space="preserve"> متولد شده بود</w:t>
      </w:r>
      <w:r w:rsidR="009B4C06">
        <w:rPr>
          <w:rtl/>
          <w:lang w:bidi="fa-IR"/>
        </w:rPr>
        <w:t xml:space="preserve">. </w:t>
      </w:r>
      <w:r>
        <w:rPr>
          <w:rtl/>
          <w:lang w:bidi="fa-IR"/>
        </w:rPr>
        <w:t>فضل گفت</w:t>
      </w:r>
      <w:r w:rsidR="009B4C06">
        <w:rPr>
          <w:rtl/>
          <w:lang w:bidi="fa-IR"/>
        </w:rPr>
        <w:t xml:space="preserve">: </w:t>
      </w:r>
      <w:r>
        <w:rPr>
          <w:rtl/>
          <w:lang w:bidi="fa-IR"/>
        </w:rPr>
        <w:t>شعرا در تهن</w:t>
      </w:r>
      <w:r w:rsidR="00E61D8F">
        <w:rPr>
          <w:rtl/>
          <w:lang w:bidi="fa-IR"/>
        </w:rPr>
        <w:t>ی</w:t>
      </w:r>
      <w:r>
        <w:rPr>
          <w:rtl/>
          <w:lang w:bidi="fa-IR"/>
        </w:rPr>
        <w:t>ت پسرم اشعار</w:t>
      </w:r>
      <w:r w:rsidR="00E61D8F">
        <w:rPr>
          <w:rtl/>
          <w:lang w:bidi="fa-IR"/>
        </w:rPr>
        <w:t>ی</w:t>
      </w:r>
      <w:r>
        <w:rPr>
          <w:rtl/>
          <w:lang w:bidi="fa-IR"/>
        </w:rPr>
        <w:t xml:space="preserve"> گفته</w:t>
      </w:r>
      <w:r w:rsidR="00E61D8F">
        <w:rPr>
          <w:rtl/>
          <w:lang w:bidi="fa-IR"/>
        </w:rPr>
        <w:t xml:space="preserve"> </w:t>
      </w:r>
      <w:r>
        <w:rPr>
          <w:rtl/>
          <w:lang w:bidi="fa-IR"/>
        </w:rPr>
        <w:t>اند</w:t>
      </w:r>
      <w:r w:rsidR="009B4C06">
        <w:rPr>
          <w:rtl/>
          <w:lang w:bidi="fa-IR"/>
        </w:rPr>
        <w:t xml:space="preserve">، </w:t>
      </w:r>
      <w:r>
        <w:rPr>
          <w:rtl/>
          <w:lang w:bidi="fa-IR"/>
        </w:rPr>
        <w:t>تو ن</w:t>
      </w:r>
      <w:r w:rsidR="00E61D8F">
        <w:rPr>
          <w:rtl/>
          <w:lang w:bidi="fa-IR"/>
        </w:rPr>
        <w:t>ی</w:t>
      </w:r>
      <w:r>
        <w:rPr>
          <w:rtl/>
          <w:lang w:bidi="fa-IR"/>
        </w:rPr>
        <w:t>ز اشعار</w:t>
      </w:r>
      <w:r w:rsidR="00E61D8F">
        <w:rPr>
          <w:rtl/>
          <w:lang w:bidi="fa-IR"/>
        </w:rPr>
        <w:t>ی</w:t>
      </w:r>
      <w:r>
        <w:rPr>
          <w:rtl/>
          <w:lang w:bidi="fa-IR"/>
        </w:rPr>
        <w:t xml:space="preserve"> انشا کن</w:t>
      </w:r>
      <w:r w:rsidR="009B4C06">
        <w:rPr>
          <w:rtl/>
          <w:lang w:bidi="fa-IR"/>
        </w:rPr>
        <w:t xml:space="preserve">. </w:t>
      </w:r>
      <w:r>
        <w:rPr>
          <w:rtl/>
          <w:lang w:bidi="fa-IR"/>
        </w:rPr>
        <w:t>گفتم</w:t>
      </w:r>
      <w:r w:rsidR="009B4C06">
        <w:rPr>
          <w:rtl/>
          <w:lang w:bidi="fa-IR"/>
        </w:rPr>
        <w:t xml:space="preserve">: </w:t>
      </w:r>
      <w:r>
        <w:rPr>
          <w:rtl/>
          <w:lang w:bidi="fa-IR"/>
        </w:rPr>
        <w:t>عظمت و شکوه مجلس اجازه شعر ساختن به من نم</w:t>
      </w:r>
      <w:r w:rsidR="00E61D8F">
        <w:rPr>
          <w:rtl/>
          <w:lang w:bidi="fa-IR"/>
        </w:rPr>
        <w:t xml:space="preserve">ی </w:t>
      </w:r>
      <w:r>
        <w:rPr>
          <w:rtl/>
          <w:lang w:bidi="fa-IR"/>
        </w:rPr>
        <w:t>دهد</w:t>
      </w:r>
      <w:r w:rsidR="009B4C06">
        <w:rPr>
          <w:rtl/>
          <w:lang w:bidi="fa-IR"/>
        </w:rPr>
        <w:t xml:space="preserve">! </w:t>
      </w:r>
      <w:r>
        <w:rPr>
          <w:rtl/>
          <w:lang w:bidi="fa-IR"/>
        </w:rPr>
        <w:t>فضل اصرار کرد</w:t>
      </w:r>
      <w:r w:rsidR="009B4C06">
        <w:rPr>
          <w:rtl/>
          <w:lang w:bidi="fa-IR"/>
        </w:rPr>
        <w:t xml:space="preserve">. </w:t>
      </w:r>
      <w:r>
        <w:rPr>
          <w:rtl/>
          <w:lang w:bidi="fa-IR"/>
        </w:rPr>
        <w:t xml:space="preserve">من </w:t>
      </w:r>
      <w:r w:rsidR="00E61D8F">
        <w:rPr>
          <w:rtl/>
          <w:lang w:bidi="fa-IR"/>
        </w:rPr>
        <w:t>ی</w:t>
      </w:r>
      <w:r>
        <w:rPr>
          <w:rtl/>
          <w:lang w:bidi="fa-IR"/>
        </w:rPr>
        <w:t>ک رباع</w:t>
      </w:r>
      <w:r w:rsidR="00E61D8F">
        <w:rPr>
          <w:rtl/>
          <w:lang w:bidi="fa-IR"/>
        </w:rPr>
        <w:t>ی</w:t>
      </w:r>
      <w:r>
        <w:rPr>
          <w:rtl/>
          <w:lang w:bidi="fa-IR"/>
        </w:rPr>
        <w:t xml:space="preserve"> سرودم</w:t>
      </w:r>
      <w:r w:rsidR="009B4C06">
        <w:rPr>
          <w:rtl/>
          <w:lang w:bidi="fa-IR"/>
        </w:rPr>
        <w:t xml:space="preserve">. </w:t>
      </w:r>
      <w:r>
        <w:rPr>
          <w:rtl/>
          <w:lang w:bidi="fa-IR"/>
        </w:rPr>
        <w:t xml:space="preserve">فضل ده هزار </w:t>
      </w:r>
      <w:r>
        <w:rPr>
          <w:rtl/>
          <w:lang w:bidi="fa-IR"/>
        </w:rPr>
        <w:lastRenderedPageBreak/>
        <w:t>د</w:t>
      </w:r>
      <w:r w:rsidR="00E61D8F">
        <w:rPr>
          <w:rtl/>
          <w:lang w:bidi="fa-IR"/>
        </w:rPr>
        <w:t>ی</w:t>
      </w:r>
      <w:r>
        <w:rPr>
          <w:rtl/>
          <w:lang w:bidi="fa-IR"/>
        </w:rPr>
        <w:t>نار به من جا</w:t>
      </w:r>
      <w:r w:rsidR="00E61D8F">
        <w:rPr>
          <w:rtl/>
          <w:lang w:bidi="fa-IR"/>
        </w:rPr>
        <w:t>ی</w:t>
      </w:r>
      <w:r>
        <w:rPr>
          <w:rtl/>
          <w:lang w:bidi="fa-IR"/>
        </w:rPr>
        <w:t>زه داد</w:t>
      </w:r>
      <w:r w:rsidR="009B4C06">
        <w:rPr>
          <w:rtl/>
          <w:lang w:bidi="fa-IR"/>
        </w:rPr>
        <w:t xml:space="preserve">. </w:t>
      </w:r>
      <w:r>
        <w:rPr>
          <w:rtl/>
          <w:lang w:bidi="fa-IR"/>
        </w:rPr>
        <w:t>ا</w:t>
      </w:r>
      <w:r w:rsidR="00E61D8F">
        <w:rPr>
          <w:rtl/>
          <w:lang w:bidi="fa-IR"/>
        </w:rPr>
        <w:t>ی</w:t>
      </w:r>
      <w:r>
        <w:rPr>
          <w:rtl/>
          <w:lang w:bidi="fa-IR"/>
        </w:rPr>
        <w:t>ن سرما</w:t>
      </w:r>
      <w:r w:rsidR="00E61D8F">
        <w:rPr>
          <w:rtl/>
          <w:lang w:bidi="fa-IR"/>
        </w:rPr>
        <w:t>ی</w:t>
      </w:r>
      <w:r>
        <w:rPr>
          <w:rtl/>
          <w:lang w:bidi="fa-IR"/>
        </w:rPr>
        <w:t>ه باعث شد که اندک اندک وضع مال</w:t>
      </w:r>
      <w:r w:rsidR="00E61D8F">
        <w:rPr>
          <w:rtl/>
          <w:lang w:bidi="fa-IR"/>
        </w:rPr>
        <w:t>ی</w:t>
      </w:r>
      <w:r>
        <w:rPr>
          <w:rtl/>
          <w:lang w:bidi="fa-IR"/>
        </w:rPr>
        <w:t xml:space="preserve"> من ن</w:t>
      </w:r>
      <w:r w:rsidR="00E61D8F">
        <w:rPr>
          <w:rtl/>
          <w:lang w:bidi="fa-IR"/>
        </w:rPr>
        <w:t>ی</w:t>
      </w:r>
      <w:r>
        <w:rPr>
          <w:rtl/>
          <w:lang w:bidi="fa-IR"/>
        </w:rPr>
        <w:t>کو شود و ثروت بس</w:t>
      </w:r>
      <w:r w:rsidR="00E61D8F">
        <w:rPr>
          <w:rtl/>
          <w:lang w:bidi="fa-IR"/>
        </w:rPr>
        <w:t>ی</w:t>
      </w:r>
      <w:r>
        <w:rPr>
          <w:rtl/>
          <w:lang w:bidi="fa-IR"/>
        </w:rPr>
        <w:t>ار</w:t>
      </w:r>
      <w:r w:rsidR="00E61D8F">
        <w:rPr>
          <w:rtl/>
          <w:lang w:bidi="fa-IR"/>
        </w:rPr>
        <w:t>ی</w:t>
      </w:r>
      <w:r>
        <w:rPr>
          <w:rtl/>
          <w:lang w:bidi="fa-IR"/>
        </w:rPr>
        <w:t xml:space="preserve"> به دست آورم</w:t>
      </w:r>
      <w:r w:rsidR="009B4C06">
        <w:rPr>
          <w:rtl/>
          <w:lang w:bidi="fa-IR"/>
        </w:rPr>
        <w:t xml:space="preserve">. </w:t>
      </w:r>
    </w:p>
    <w:p w:rsidR="0049138A" w:rsidRDefault="0049138A" w:rsidP="0049138A">
      <w:pPr>
        <w:pStyle w:val="libNormal"/>
        <w:rPr>
          <w:rtl/>
          <w:lang w:bidi="fa-IR"/>
        </w:rPr>
      </w:pPr>
      <w:r>
        <w:rPr>
          <w:rtl/>
          <w:lang w:bidi="fa-IR"/>
        </w:rPr>
        <w:t>بالاخره اوضاع برمک</w:t>
      </w:r>
      <w:r w:rsidR="00E61D8F">
        <w:rPr>
          <w:rtl/>
          <w:lang w:bidi="fa-IR"/>
        </w:rPr>
        <w:t>ی</w:t>
      </w:r>
      <w:r>
        <w:rPr>
          <w:rtl/>
          <w:lang w:bidi="fa-IR"/>
        </w:rPr>
        <w:t>ان آشفته گرد</w:t>
      </w:r>
      <w:r w:rsidR="00E61D8F">
        <w:rPr>
          <w:rtl/>
          <w:lang w:bidi="fa-IR"/>
        </w:rPr>
        <w:t>ی</w:t>
      </w:r>
      <w:r>
        <w:rPr>
          <w:rtl/>
          <w:lang w:bidi="fa-IR"/>
        </w:rPr>
        <w:t>د و اقتدار آن</w:t>
      </w:r>
      <w:r w:rsidR="00E61D8F">
        <w:rPr>
          <w:rtl/>
          <w:lang w:bidi="fa-IR"/>
        </w:rPr>
        <w:t xml:space="preserve"> </w:t>
      </w:r>
      <w:r>
        <w:rPr>
          <w:rtl/>
          <w:lang w:bidi="fa-IR"/>
        </w:rPr>
        <w:t>ها از ب</w:t>
      </w:r>
      <w:r w:rsidR="00E61D8F">
        <w:rPr>
          <w:rtl/>
          <w:lang w:bidi="fa-IR"/>
        </w:rPr>
        <w:t>ی</w:t>
      </w:r>
      <w:r>
        <w:rPr>
          <w:rtl/>
          <w:lang w:bidi="fa-IR"/>
        </w:rPr>
        <w:t>ن رفت</w:t>
      </w:r>
      <w:r w:rsidR="009B4C06">
        <w:rPr>
          <w:rtl/>
          <w:lang w:bidi="fa-IR"/>
        </w:rPr>
        <w:t xml:space="preserve">. </w:t>
      </w:r>
      <w:r>
        <w:rPr>
          <w:rtl/>
          <w:lang w:bidi="fa-IR"/>
        </w:rPr>
        <w:t>روز</w:t>
      </w:r>
      <w:r w:rsidR="00E61D8F">
        <w:rPr>
          <w:rtl/>
          <w:lang w:bidi="fa-IR"/>
        </w:rPr>
        <w:t>ی</w:t>
      </w:r>
      <w:r>
        <w:rPr>
          <w:rtl/>
          <w:lang w:bidi="fa-IR"/>
        </w:rPr>
        <w:t xml:space="preserve"> به حمام رفتم</w:t>
      </w:r>
      <w:r w:rsidR="009B4C06">
        <w:rPr>
          <w:rtl/>
          <w:lang w:bidi="fa-IR"/>
        </w:rPr>
        <w:t xml:space="preserve">، </w:t>
      </w:r>
      <w:r>
        <w:rPr>
          <w:rtl/>
          <w:lang w:bidi="fa-IR"/>
        </w:rPr>
        <w:t>از حمام</w:t>
      </w:r>
      <w:r w:rsidR="00E61D8F">
        <w:rPr>
          <w:rtl/>
          <w:lang w:bidi="fa-IR"/>
        </w:rPr>
        <w:t>ی</w:t>
      </w:r>
      <w:r>
        <w:rPr>
          <w:rtl/>
          <w:lang w:bidi="fa-IR"/>
        </w:rPr>
        <w:t xml:space="preserve"> دلاک</w:t>
      </w:r>
      <w:r w:rsidR="00E61D8F">
        <w:rPr>
          <w:rtl/>
          <w:lang w:bidi="fa-IR"/>
        </w:rPr>
        <w:t>ی</w:t>
      </w:r>
      <w:r>
        <w:rPr>
          <w:rtl/>
          <w:lang w:bidi="fa-IR"/>
        </w:rPr>
        <w:t xml:space="preserve"> درخواست نمودم</w:t>
      </w:r>
      <w:r w:rsidR="009B4C06">
        <w:rPr>
          <w:rtl/>
          <w:lang w:bidi="fa-IR"/>
        </w:rPr>
        <w:t xml:space="preserve">. </w:t>
      </w:r>
      <w:r>
        <w:rPr>
          <w:rtl/>
          <w:lang w:bidi="fa-IR"/>
        </w:rPr>
        <w:t>جوان ز</w:t>
      </w:r>
      <w:r w:rsidR="00E61D8F">
        <w:rPr>
          <w:rtl/>
          <w:lang w:bidi="fa-IR"/>
        </w:rPr>
        <w:t>ی</w:t>
      </w:r>
      <w:r>
        <w:rPr>
          <w:rtl/>
          <w:lang w:bidi="fa-IR"/>
        </w:rPr>
        <w:t>با رو</w:t>
      </w:r>
      <w:r w:rsidR="00E61D8F">
        <w:rPr>
          <w:rtl/>
          <w:lang w:bidi="fa-IR"/>
        </w:rPr>
        <w:t>یی</w:t>
      </w:r>
      <w:r>
        <w:rPr>
          <w:rtl/>
          <w:lang w:bidi="fa-IR"/>
        </w:rPr>
        <w:t xml:space="preserve"> برا</w:t>
      </w:r>
      <w:r w:rsidR="00E61D8F">
        <w:rPr>
          <w:rtl/>
          <w:lang w:bidi="fa-IR"/>
        </w:rPr>
        <w:t>ی</w:t>
      </w:r>
      <w:r>
        <w:rPr>
          <w:rtl/>
          <w:lang w:bidi="fa-IR"/>
        </w:rPr>
        <w:t>م فرستاد</w:t>
      </w:r>
      <w:r w:rsidR="009B4C06">
        <w:rPr>
          <w:rtl/>
          <w:lang w:bidi="fa-IR"/>
        </w:rPr>
        <w:t xml:space="preserve">. </w:t>
      </w:r>
      <w:r>
        <w:rPr>
          <w:rtl/>
          <w:lang w:bidi="fa-IR"/>
        </w:rPr>
        <w:t>در ا</w:t>
      </w:r>
      <w:r w:rsidR="00E61D8F">
        <w:rPr>
          <w:rtl/>
          <w:lang w:bidi="fa-IR"/>
        </w:rPr>
        <w:t>ی</w:t>
      </w:r>
      <w:r>
        <w:rPr>
          <w:rtl/>
          <w:lang w:bidi="fa-IR"/>
        </w:rPr>
        <w:t>ن ب</w:t>
      </w:r>
      <w:r w:rsidR="00E61D8F">
        <w:rPr>
          <w:rtl/>
          <w:lang w:bidi="fa-IR"/>
        </w:rPr>
        <w:t>ی</w:t>
      </w:r>
      <w:r>
        <w:rPr>
          <w:rtl/>
          <w:lang w:bidi="fa-IR"/>
        </w:rPr>
        <w:t>ن ب</w:t>
      </w:r>
      <w:r w:rsidR="00E61D8F">
        <w:rPr>
          <w:rtl/>
          <w:lang w:bidi="fa-IR"/>
        </w:rPr>
        <w:t>ی</w:t>
      </w:r>
      <w:r>
        <w:rPr>
          <w:rtl/>
          <w:lang w:bidi="fa-IR"/>
        </w:rPr>
        <w:t>اد خاطره آن شب افتاده</w:t>
      </w:r>
      <w:r w:rsidR="009B4C06">
        <w:rPr>
          <w:rtl/>
          <w:lang w:bidi="fa-IR"/>
        </w:rPr>
        <w:t xml:space="preserve">، </w:t>
      </w:r>
      <w:r>
        <w:rPr>
          <w:rtl/>
          <w:lang w:bidi="fa-IR"/>
        </w:rPr>
        <w:t>آن رباع</w:t>
      </w:r>
      <w:r w:rsidR="00E61D8F">
        <w:rPr>
          <w:rtl/>
          <w:lang w:bidi="fa-IR"/>
        </w:rPr>
        <w:t>ی</w:t>
      </w:r>
      <w:r>
        <w:rPr>
          <w:rtl/>
          <w:lang w:bidi="fa-IR"/>
        </w:rPr>
        <w:t xml:space="preserve"> را خواندم</w:t>
      </w:r>
      <w:r w:rsidR="009B4C06">
        <w:rPr>
          <w:rtl/>
          <w:lang w:bidi="fa-IR"/>
        </w:rPr>
        <w:t xml:space="preserve">. </w:t>
      </w:r>
      <w:r>
        <w:rPr>
          <w:rtl/>
          <w:lang w:bidi="fa-IR"/>
        </w:rPr>
        <w:t>جوان با شن</w:t>
      </w:r>
      <w:r w:rsidR="00E61D8F">
        <w:rPr>
          <w:rtl/>
          <w:lang w:bidi="fa-IR"/>
        </w:rPr>
        <w:t>ی</w:t>
      </w:r>
      <w:r>
        <w:rPr>
          <w:rtl/>
          <w:lang w:bidi="fa-IR"/>
        </w:rPr>
        <w:t>دن آن ب</w:t>
      </w:r>
      <w:r w:rsidR="00E61D8F">
        <w:rPr>
          <w:rtl/>
          <w:lang w:bidi="fa-IR"/>
        </w:rPr>
        <w:t>ی</w:t>
      </w:r>
      <w:r>
        <w:rPr>
          <w:rtl/>
          <w:lang w:bidi="fa-IR"/>
        </w:rPr>
        <w:t>هوش افتاد</w:t>
      </w:r>
      <w:r w:rsidR="009B4C06">
        <w:rPr>
          <w:rtl/>
          <w:lang w:bidi="fa-IR"/>
        </w:rPr>
        <w:t xml:space="preserve">. </w:t>
      </w:r>
      <w:r>
        <w:rPr>
          <w:rtl/>
          <w:lang w:bidi="fa-IR"/>
        </w:rPr>
        <w:t>از حمام</w:t>
      </w:r>
      <w:r w:rsidR="00E61D8F">
        <w:rPr>
          <w:rtl/>
          <w:lang w:bidi="fa-IR"/>
        </w:rPr>
        <w:t>ی</w:t>
      </w:r>
      <w:r>
        <w:rPr>
          <w:rtl/>
          <w:lang w:bidi="fa-IR"/>
        </w:rPr>
        <w:t xml:space="preserve"> گله و شکا</w:t>
      </w:r>
      <w:r w:rsidR="00E61D8F">
        <w:rPr>
          <w:rtl/>
          <w:lang w:bidi="fa-IR"/>
        </w:rPr>
        <w:t>ی</w:t>
      </w:r>
      <w:r>
        <w:rPr>
          <w:rtl/>
          <w:lang w:bidi="fa-IR"/>
        </w:rPr>
        <w:t>ت کردم که چن</w:t>
      </w:r>
      <w:r w:rsidR="00E61D8F">
        <w:rPr>
          <w:rtl/>
          <w:lang w:bidi="fa-IR"/>
        </w:rPr>
        <w:t>ی</w:t>
      </w:r>
      <w:r>
        <w:rPr>
          <w:rtl/>
          <w:lang w:bidi="fa-IR"/>
        </w:rPr>
        <w:t>ن شخص ب</w:t>
      </w:r>
      <w:r w:rsidR="00E61D8F">
        <w:rPr>
          <w:rtl/>
          <w:lang w:bidi="fa-IR"/>
        </w:rPr>
        <w:t>ی</w:t>
      </w:r>
      <w:r>
        <w:rPr>
          <w:rtl/>
          <w:lang w:bidi="fa-IR"/>
        </w:rPr>
        <w:t>مار</w:t>
      </w:r>
      <w:r w:rsidR="00E61D8F">
        <w:rPr>
          <w:rtl/>
          <w:lang w:bidi="fa-IR"/>
        </w:rPr>
        <w:t>ی</w:t>
      </w:r>
      <w:r>
        <w:rPr>
          <w:rtl/>
          <w:lang w:bidi="fa-IR"/>
        </w:rPr>
        <w:t xml:space="preserve"> را برا</w:t>
      </w:r>
      <w:r w:rsidR="00E61D8F">
        <w:rPr>
          <w:rtl/>
          <w:lang w:bidi="fa-IR"/>
        </w:rPr>
        <w:t>ی</w:t>
      </w:r>
      <w:r>
        <w:rPr>
          <w:rtl/>
          <w:lang w:bidi="fa-IR"/>
        </w:rPr>
        <w:t xml:space="preserve"> من فرستاد</w:t>
      </w:r>
      <w:r w:rsidR="00E61D8F">
        <w:rPr>
          <w:rtl/>
          <w:lang w:bidi="fa-IR"/>
        </w:rPr>
        <w:t>ی</w:t>
      </w:r>
      <w:r w:rsidR="009B4C06">
        <w:rPr>
          <w:rtl/>
          <w:lang w:bidi="fa-IR"/>
        </w:rPr>
        <w:t xml:space="preserve">! </w:t>
      </w:r>
      <w:r>
        <w:rPr>
          <w:rtl/>
          <w:lang w:bidi="fa-IR"/>
        </w:rPr>
        <w:t>او گفت</w:t>
      </w:r>
      <w:r w:rsidR="009B4C06">
        <w:rPr>
          <w:rtl/>
          <w:lang w:bidi="fa-IR"/>
        </w:rPr>
        <w:t xml:space="preserve">: </w:t>
      </w:r>
      <w:r>
        <w:rPr>
          <w:rtl/>
          <w:lang w:bidi="fa-IR"/>
        </w:rPr>
        <w:t>چن</w:t>
      </w:r>
      <w:r w:rsidR="00E61D8F">
        <w:rPr>
          <w:rtl/>
          <w:lang w:bidi="fa-IR"/>
        </w:rPr>
        <w:t>ی</w:t>
      </w:r>
      <w:r>
        <w:rPr>
          <w:rtl/>
          <w:lang w:bidi="fa-IR"/>
        </w:rPr>
        <w:t>ن سابقه</w:t>
      </w:r>
      <w:r w:rsidR="00E61D8F">
        <w:rPr>
          <w:rtl/>
          <w:lang w:bidi="fa-IR"/>
        </w:rPr>
        <w:t xml:space="preserve"> </w:t>
      </w:r>
      <w:r>
        <w:rPr>
          <w:rtl/>
          <w:lang w:bidi="fa-IR"/>
        </w:rPr>
        <w:t>ا</w:t>
      </w:r>
      <w:r w:rsidR="00E61D8F">
        <w:rPr>
          <w:rtl/>
          <w:lang w:bidi="fa-IR"/>
        </w:rPr>
        <w:t>ی</w:t>
      </w:r>
      <w:r>
        <w:rPr>
          <w:rtl/>
          <w:lang w:bidi="fa-IR"/>
        </w:rPr>
        <w:t xml:space="preserve"> نداشت</w:t>
      </w:r>
      <w:r w:rsidR="009B4C06">
        <w:rPr>
          <w:rtl/>
          <w:lang w:bidi="fa-IR"/>
        </w:rPr>
        <w:t xml:space="preserve">. </w:t>
      </w:r>
      <w:r>
        <w:rPr>
          <w:rtl/>
          <w:lang w:bidi="fa-IR"/>
        </w:rPr>
        <w:t>او را به هوش آوردند</w:t>
      </w:r>
      <w:r w:rsidR="009B4C06">
        <w:rPr>
          <w:rtl/>
          <w:lang w:bidi="fa-IR"/>
        </w:rPr>
        <w:t xml:space="preserve">. </w:t>
      </w:r>
      <w:r>
        <w:rPr>
          <w:rtl/>
          <w:lang w:bidi="fa-IR"/>
        </w:rPr>
        <w:t>پرس</w:t>
      </w:r>
      <w:r w:rsidR="00E61D8F">
        <w:rPr>
          <w:rtl/>
          <w:lang w:bidi="fa-IR"/>
        </w:rPr>
        <w:t>ی</w:t>
      </w:r>
      <w:r>
        <w:rPr>
          <w:rtl/>
          <w:lang w:bidi="fa-IR"/>
        </w:rPr>
        <w:t>دم</w:t>
      </w:r>
      <w:r w:rsidR="009B4C06">
        <w:rPr>
          <w:rtl/>
          <w:lang w:bidi="fa-IR"/>
        </w:rPr>
        <w:t xml:space="preserve">: </w:t>
      </w:r>
      <w:r>
        <w:rPr>
          <w:rtl/>
          <w:lang w:bidi="fa-IR"/>
        </w:rPr>
        <w:t>چه شد که ناراحت شد</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گو</w:t>
      </w:r>
      <w:r w:rsidR="00E61D8F">
        <w:rPr>
          <w:rtl/>
          <w:lang w:bidi="fa-IR"/>
        </w:rPr>
        <w:t>ی</w:t>
      </w:r>
      <w:r>
        <w:rPr>
          <w:rtl/>
          <w:lang w:bidi="fa-IR"/>
        </w:rPr>
        <w:t>نده ا</w:t>
      </w:r>
      <w:r w:rsidR="00E61D8F">
        <w:rPr>
          <w:rtl/>
          <w:lang w:bidi="fa-IR"/>
        </w:rPr>
        <w:t>ی</w:t>
      </w:r>
      <w:r>
        <w:rPr>
          <w:rtl/>
          <w:lang w:bidi="fa-IR"/>
        </w:rPr>
        <w:t>ن رباع</w:t>
      </w:r>
      <w:r w:rsidR="00E61D8F">
        <w:rPr>
          <w:rtl/>
          <w:lang w:bidi="fa-IR"/>
        </w:rPr>
        <w:t>ی</w:t>
      </w:r>
      <w:r>
        <w:rPr>
          <w:rtl/>
          <w:lang w:bidi="fa-IR"/>
        </w:rPr>
        <w:t xml:space="preserve"> ک</w:t>
      </w:r>
      <w:r w:rsidR="00E61D8F">
        <w:rPr>
          <w:rtl/>
          <w:lang w:bidi="fa-IR"/>
        </w:rPr>
        <w:t>ی</w:t>
      </w:r>
      <w:r>
        <w:rPr>
          <w:rtl/>
          <w:lang w:bidi="fa-IR"/>
        </w:rPr>
        <w:t>ست و برا</w:t>
      </w:r>
      <w:r w:rsidR="00E61D8F">
        <w:rPr>
          <w:rtl/>
          <w:lang w:bidi="fa-IR"/>
        </w:rPr>
        <w:t>ی</w:t>
      </w:r>
      <w:r>
        <w:rPr>
          <w:rtl/>
          <w:lang w:bidi="fa-IR"/>
        </w:rPr>
        <w:t xml:space="preserve"> چه کس</w:t>
      </w:r>
      <w:r w:rsidR="00E61D8F">
        <w:rPr>
          <w:rtl/>
          <w:lang w:bidi="fa-IR"/>
        </w:rPr>
        <w:t>ی</w:t>
      </w:r>
      <w:r>
        <w:rPr>
          <w:rtl/>
          <w:lang w:bidi="fa-IR"/>
        </w:rPr>
        <w:t xml:space="preserve"> سروده</w:t>
      </w:r>
      <w:r w:rsidR="009B4C06">
        <w:rPr>
          <w:rtl/>
          <w:lang w:bidi="fa-IR"/>
        </w:rPr>
        <w:t xml:space="preserve">؟ </w:t>
      </w:r>
      <w:r>
        <w:rPr>
          <w:rtl/>
          <w:lang w:bidi="fa-IR"/>
        </w:rPr>
        <w:t>پاسخ دادم از من است و برا</w:t>
      </w:r>
      <w:r w:rsidR="00E61D8F">
        <w:rPr>
          <w:rtl/>
          <w:lang w:bidi="fa-IR"/>
        </w:rPr>
        <w:t>ی</w:t>
      </w:r>
      <w:r>
        <w:rPr>
          <w:rtl/>
          <w:lang w:bidi="fa-IR"/>
        </w:rPr>
        <w:t xml:space="preserve"> پسر فضل سروده</w:t>
      </w:r>
      <w:r w:rsidR="00E61D8F">
        <w:rPr>
          <w:rtl/>
          <w:lang w:bidi="fa-IR"/>
        </w:rPr>
        <w:t xml:space="preserve"> </w:t>
      </w:r>
      <w:r>
        <w:rPr>
          <w:rtl/>
          <w:lang w:bidi="fa-IR"/>
        </w:rPr>
        <w:t>ام</w:t>
      </w:r>
      <w:r w:rsidR="009B4C06">
        <w:rPr>
          <w:rtl/>
          <w:lang w:bidi="fa-IR"/>
        </w:rPr>
        <w:t xml:space="preserve">. </w:t>
      </w:r>
      <w:r>
        <w:rPr>
          <w:rtl/>
          <w:lang w:bidi="fa-IR"/>
        </w:rPr>
        <w:t>گفت</w:t>
      </w:r>
      <w:r w:rsidR="009B4C06">
        <w:rPr>
          <w:rtl/>
          <w:lang w:bidi="fa-IR"/>
        </w:rPr>
        <w:t xml:space="preserve">: </w:t>
      </w:r>
      <w:r>
        <w:rPr>
          <w:rtl/>
          <w:lang w:bidi="fa-IR"/>
        </w:rPr>
        <w:t>من همان پسر فضل هستم که ا</w:t>
      </w:r>
      <w:r w:rsidR="00E61D8F">
        <w:rPr>
          <w:rtl/>
          <w:lang w:bidi="fa-IR"/>
        </w:rPr>
        <w:t>ی</w:t>
      </w:r>
      <w:r>
        <w:rPr>
          <w:rtl/>
          <w:lang w:bidi="fa-IR"/>
        </w:rPr>
        <w:t>ن شعر را در تهن</w:t>
      </w:r>
      <w:r w:rsidR="00E61D8F">
        <w:rPr>
          <w:rtl/>
          <w:lang w:bidi="fa-IR"/>
        </w:rPr>
        <w:t>ی</w:t>
      </w:r>
      <w:r>
        <w:rPr>
          <w:rtl/>
          <w:lang w:bidi="fa-IR"/>
        </w:rPr>
        <w:t>ت او سرود</w:t>
      </w:r>
      <w:r w:rsidR="00E61D8F">
        <w:rPr>
          <w:rtl/>
          <w:lang w:bidi="fa-IR"/>
        </w:rPr>
        <w:t>ی</w:t>
      </w:r>
      <w:r w:rsidR="009B4C06">
        <w:rPr>
          <w:rtl/>
          <w:lang w:bidi="fa-IR"/>
        </w:rPr>
        <w:t xml:space="preserve">. </w:t>
      </w:r>
      <w:r>
        <w:rPr>
          <w:rtl/>
          <w:lang w:bidi="fa-IR"/>
        </w:rPr>
        <w:t>گفتم</w:t>
      </w:r>
      <w:r w:rsidR="009B4C06">
        <w:rPr>
          <w:rtl/>
          <w:lang w:bidi="fa-IR"/>
        </w:rPr>
        <w:t xml:space="preserve">: </w:t>
      </w:r>
      <w:r>
        <w:rPr>
          <w:rtl/>
          <w:lang w:bidi="fa-IR"/>
        </w:rPr>
        <w:t>من فرزند</w:t>
      </w:r>
      <w:r w:rsidR="00E61D8F">
        <w:rPr>
          <w:rtl/>
          <w:lang w:bidi="fa-IR"/>
        </w:rPr>
        <w:t>ی</w:t>
      </w:r>
      <w:r>
        <w:rPr>
          <w:rtl/>
          <w:lang w:bidi="fa-IR"/>
        </w:rPr>
        <w:t xml:space="preserve"> ندارم و ثروت</w:t>
      </w:r>
      <w:r w:rsidR="00E61D8F">
        <w:rPr>
          <w:rtl/>
          <w:lang w:bidi="fa-IR"/>
        </w:rPr>
        <w:t>ی</w:t>
      </w:r>
      <w:r>
        <w:rPr>
          <w:rtl/>
          <w:lang w:bidi="fa-IR"/>
        </w:rPr>
        <w:t xml:space="preserve"> فراوان از دولت شما اندوخته</w:t>
      </w:r>
      <w:r w:rsidR="00E61D8F">
        <w:rPr>
          <w:rtl/>
          <w:lang w:bidi="fa-IR"/>
        </w:rPr>
        <w:t xml:space="preserve"> </w:t>
      </w:r>
      <w:r>
        <w:rPr>
          <w:rtl/>
          <w:lang w:bidi="fa-IR"/>
        </w:rPr>
        <w:t>ام آن را به تو م</w:t>
      </w:r>
      <w:r w:rsidR="00E61D8F">
        <w:rPr>
          <w:rtl/>
          <w:lang w:bidi="fa-IR"/>
        </w:rPr>
        <w:t xml:space="preserve">ی </w:t>
      </w:r>
      <w:r>
        <w:rPr>
          <w:rtl/>
          <w:lang w:bidi="fa-IR"/>
        </w:rPr>
        <w:t>بخشم</w:t>
      </w:r>
      <w:r w:rsidR="009B4C06">
        <w:rPr>
          <w:rtl/>
          <w:lang w:bidi="fa-IR"/>
        </w:rPr>
        <w:t xml:space="preserve">. </w:t>
      </w:r>
      <w:r>
        <w:rPr>
          <w:rtl/>
          <w:lang w:bidi="fa-IR"/>
        </w:rPr>
        <w:t>گفت</w:t>
      </w:r>
      <w:r w:rsidR="009B4C06">
        <w:rPr>
          <w:rtl/>
          <w:lang w:bidi="fa-IR"/>
        </w:rPr>
        <w:t xml:space="preserve">: </w:t>
      </w:r>
      <w:r>
        <w:rPr>
          <w:rtl/>
          <w:lang w:bidi="fa-IR"/>
        </w:rPr>
        <w:t>هرگز چن</w:t>
      </w:r>
      <w:r w:rsidR="00E61D8F">
        <w:rPr>
          <w:rtl/>
          <w:lang w:bidi="fa-IR"/>
        </w:rPr>
        <w:t>ی</w:t>
      </w:r>
      <w:r>
        <w:rPr>
          <w:rtl/>
          <w:lang w:bidi="fa-IR"/>
        </w:rPr>
        <w:t>ن نکنم</w:t>
      </w:r>
      <w:r w:rsidR="009B4C06">
        <w:rPr>
          <w:rtl/>
          <w:lang w:bidi="fa-IR"/>
        </w:rPr>
        <w:t xml:space="preserve">، </w:t>
      </w:r>
      <w:r>
        <w:rPr>
          <w:rtl/>
          <w:lang w:bidi="fa-IR"/>
        </w:rPr>
        <w:t>اموال</w:t>
      </w:r>
      <w:r w:rsidR="00E61D8F">
        <w:rPr>
          <w:rtl/>
          <w:lang w:bidi="fa-IR"/>
        </w:rPr>
        <w:t>ی</w:t>
      </w:r>
      <w:r>
        <w:rPr>
          <w:rtl/>
          <w:lang w:bidi="fa-IR"/>
        </w:rPr>
        <w:t xml:space="preserve"> که پدرم به تو بخش</w:t>
      </w:r>
      <w:r w:rsidR="00E61D8F">
        <w:rPr>
          <w:rtl/>
          <w:lang w:bidi="fa-IR"/>
        </w:rPr>
        <w:t>ی</w:t>
      </w:r>
      <w:r>
        <w:rPr>
          <w:rtl/>
          <w:lang w:bidi="fa-IR"/>
        </w:rPr>
        <w:t>ده پس نگ</w:t>
      </w:r>
      <w:r w:rsidR="00E61D8F">
        <w:rPr>
          <w:rtl/>
          <w:lang w:bidi="fa-IR"/>
        </w:rPr>
        <w:t>ی</w:t>
      </w:r>
      <w:r>
        <w:rPr>
          <w:rtl/>
          <w:lang w:bidi="fa-IR"/>
        </w:rPr>
        <w:t>رم</w:t>
      </w:r>
      <w:r w:rsidR="009B4C06">
        <w:rPr>
          <w:rtl/>
          <w:lang w:bidi="fa-IR"/>
        </w:rPr>
        <w:t xml:space="preserve">. </w:t>
      </w:r>
      <w:r>
        <w:rPr>
          <w:rtl/>
          <w:lang w:bidi="fa-IR"/>
        </w:rPr>
        <w:t>هرقدر اصرار کردم او نپذ</w:t>
      </w:r>
      <w:r w:rsidR="00E61D8F">
        <w:rPr>
          <w:rtl/>
          <w:lang w:bidi="fa-IR"/>
        </w:rPr>
        <w:t>ی</w:t>
      </w:r>
      <w:r>
        <w:rPr>
          <w:rtl/>
          <w:lang w:bidi="fa-IR"/>
        </w:rPr>
        <w:t>رفت</w:t>
      </w:r>
      <w:r w:rsidR="009B4C06">
        <w:rPr>
          <w:rtl/>
          <w:lang w:bidi="fa-IR"/>
        </w:rPr>
        <w:t xml:space="preserve">. </w:t>
      </w:r>
      <w:r w:rsidR="009B4C06" w:rsidRPr="00FB19B7">
        <w:rPr>
          <w:rStyle w:val="libFootnotenumChar"/>
          <w:rtl/>
          <w:lang w:bidi="fa-IR"/>
        </w:rPr>
        <w:t>(</w:t>
      </w:r>
      <w:r w:rsidRPr="00FB19B7">
        <w:rPr>
          <w:rStyle w:val="libFootnotenumChar"/>
          <w:rtl/>
        </w:rPr>
        <w:t>597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 xml:space="preserve">کنند که رسول خدا </w:t>
      </w:r>
      <w:r w:rsidR="0047453E" w:rsidRPr="0047453E">
        <w:rPr>
          <w:rStyle w:val="libAlaemChar"/>
          <w:rtl/>
        </w:rPr>
        <w:t>صلى‌الله‌عليه‌وآله</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 xml:space="preserve">«أَغْفَلُ النَّاسِ مَنْ لَمْ </w:t>
      </w:r>
      <w:r w:rsidR="00E61D8F">
        <w:rPr>
          <w:rtl/>
          <w:lang w:bidi="fa-IR"/>
        </w:rPr>
        <w:t>ی</w:t>
      </w:r>
      <w:r>
        <w:rPr>
          <w:rtl/>
          <w:lang w:bidi="fa-IR"/>
        </w:rPr>
        <w:t>تَّعِظْ بِتَغَ</w:t>
      </w:r>
      <w:r w:rsidR="00E61D8F">
        <w:rPr>
          <w:rtl/>
          <w:lang w:bidi="fa-IR"/>
        </w:rPr>
        <w:t>ی</w:t>
      </w:r>
      <w:r>
        <w:rPr>
          <w:rtl/>
          <w:lang w:bidi="fa-IR"/>
        </w:rPr>
        <w:t>رِ الدُّنْ</w:t>
      </w:r>
      <w:r w:rsidR="00E61D8F">
        <w:rPr>
          <w:rtl/>
          <w:lang w:bidi="fa-IR"/>
        </w:rPr>
        <w:t>ی</w:t>
      </w:r>
      <w:r>
        <w:rPr>
          <w:rtl/>
          <w:lang w:bidi="fa-IR"/>
        </w:rPr>
        <w:t>ا مِنْ حالٍ إِل</w:t>
      </w:r>
      <w:r w:rsidR="00E61D8F">
        <w:rPr>
          <w:rtl/>
          <w:lang w:bidi="fa-IR"/>
        </w:rPr>
        <w:t>ی</w:t>
      </w:r>
      <w:r>
        <w:rPr>
          <w:rtl/>
          <w:lang w:bidi="fa-IR"/>
        </w:rPr>
        <w:t xml:space="preserve"> حالٍ</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598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«غافل</w:t>
      </w:r>
      <w:r w:rsidR="00E61D8F">
        <w:rPr>
          <w:rtl/>
          <w:lang w:bidi="fa-IR"/>
        </w:rPr>
        <w:t xml:space="preserve"> </w:t>
      </w:r>
      <w:r>
        <w:rPr>
          <w:rtl/>
          <w:lang w:bidi="fa-IR"/>
        </w:rPr>
        <w:t>تر</w:t>
      </w:r>
      <w:r w:rsidR="00E61D8F">
        <w:rPr>
          <w:rtl/>
          <w:lang w:bidi="fa-IR"/>
        </w:rPr>
        <w:t>ی</w:t>
      </w:r>
      <w:r>
        <w:rPr>
          <w:rtl/>
          <w:lang w:bidi="fa-IR"/>
        </w:rPr>
        <w:t>ن مردم کس</w:t>
      </w:r>
      <w:r w:rsidR="00E61D8F">
        <w:rPr>
          <w:rtl/>
          <w:lang w:bidi="fa-IR"/>
        </w:rPr>
        <w:t>ی</w:t>
      </w:r>
      <w:r>
        <w:rPr>
          <w:rtl/>
          <w:lang w:bidi="fa-IR"/>
        </w:rPr>
        <w:t xml:space="preserve"> است که از دگرگون</w:t>
      </w:r>
      <w:r w:rsidR="00E61D8F">
        <w:rPr>
          <w:rtl/>
          <w:lang w:bidi="fa-IR"/>
        </w:rPr>
        <w:t>ی</w:t>
      </w:r>
      <w:r>
        <w:rPr>
          <w:rtl/>
          <w:lang w:bidi="fa-IR"/>
        </w:rPr>
        <w:t xml:space="preserve"> دن</w:t>
      </w:r>
      <w:r w:rsidR="00E61D8F">
        <w:rPr>
          <w:rtl/>
          <w:lang w:bidi="fa-IR"/>
        </w:rPr>
        <w:t>ی</w:t>
      </w:r>
      <w:r>
        <w:rPr>
          <w:rtl/>
          <w:lang w:bidi="fa-IR"/>
        </w:rPr>
        <w:t>ا از حال</w:t>
      </w:r>
      <w:r w:rsidR="00E61D8F">
        <w:rPr>
          <w:rtl/>
          <w:lang w:bidi="fa-IR"/>
        </w:rPr>
        <w:t>ی</w:t>
      </w:r>
      <w:r>
        <w:rPr>
          <w:rtl/>
          <w:lang w:bidi="fa-IR"/>
        </w:rPr>
        <w:t xml:space="preserve"> به حال</w:t>
      </w:r>
      <w:r w:rsidR="00E61D8F">
        <w:rPr>
          <w:rtl/>
          <w:lang w:bidi="fa-IR"/>
        </w:rPr>
        <w:t>ی</w:t>
      </w:r>
      <w:r>
        <w:rPr>
          <w:rtl/>
          <w:lang w:bidi="fa-IR"/>
        </w:rPr>
        <w:t xml:space="preserve"> پند نگ</w:t>
      </w:r>
      <w:r w:rsidR="00E61D8F">
        <w:rPr>
          <w:rtl/>
          <w:lang w:bidi="fa-IR"/>
        </w:rPr>
        <w:t>ی</w:t>
      </w:r>
      <w:r>
        <w:rPr>
          <w:rtl/>
          <w:lang w:bidi="fa-IR"/>
        </w:rPr>
        <w:t>رد»</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«ما أَکْثَرَ الْعِبَرَ وَ أَقَلَّ الْإِعْتِبارَ</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599</w:t>
      </w:r>
      <w:r w:rsidR="009B4C06" w:rsidRPr="00FB19B7">
        <w:rPr>
          <w:rStyle w:val="libFootnotenumChar"/>
          <w:rtl/>
          <w:lang w:bidi="fa-IR"/>
        </w:rPr>
        <w:t>)</w:t>
      </w:r>
      <w:r w:rsidR="009B4C06">
        <w:rPr>
          <w:rtl/>
          <w:lang w:bidi="fa-IR"/>
        </w:rPr>
        <w:t xml:space="preserve"> </w:t>
      </w:r>
    </w:p>
    <w:p w:rsidR="006D35BA" w:rsidRDefault="0049138A" w:rsidP="0049138A">
      <w:pPr>
        <w:pStyle w:val="libNormal"/>
        <w:rPr>
          <w:rtl/>
          <w:lang w:bidi="fa-IR"/>
        </w:rPr>
      </w:pPr>
      <w:r>
        <w:rPr>
          <w:rtl/>
          <w:lang w:bidi="fa-IR"/>
        </w:rPr>
        <w:t>«چه بس</w:t>
      </w:r>
      <w:r w:rsidR="00E61D8F">
        <w:rPr>
          <w:rtl/>
          <w:lang w:bidi="fa-IR"/>
        </w:rPr>
        <w:t>ی</w:t>
      </w:r>
      <w:r>
        <w:rPr>
          <w:rtl/>
          <w:lang w:bidi="fa-IR"/>
        </w:rPr>
        <w:t>ار است عبرت</w:t>
      </w:r>
      <w:r w:rsidR="00E61D8F">
        <w:rPr>
          <w:rtl/>
          <w:lang w:bidi="fa-IR"/>
        </w:rPr>
        <w:t xml:space="preserve"> </w:t>
      </w:r>
      <w:r>
        <w:rPr>
          <w:rtl/>
          <w:lang w:bidi="fa-IR"/>
        </w:rPr>
        <w:t>ها و چقدر اندک است پند آموز</w:t>
      </w:r>
      <w:r w:rsidR="00E61D8F">
        <w:rPr>
          <w:rtl/>
          <w:lang w:bidi="fa-IR"/>
        </w:rPr>
        <w:t>ی</w:t>
      </w:r>
      <w:r w:rsidR="009B4C06">
        <w:rPr>
          <w:rtl/>
          <w:lang w:bidi="fa-IR"/>
        </w:rPr>
        <w:t xml:space="preserve">. </w:t>
      </w:r>
      <w:r>
        <w:rPr>
          <w:rtl/>
          <w:lang w:bidi="fa-IR"/>
        </w:rPr>
        <w:t>»</w:t>
      </w:r>
      <w:r w:rsidR="009B4C06">
        <w:rPr>
          <w:rtl/>
          <w:lang w:bidi="fa-IR"/>
        </w:rPr>
        <w:t xml:space="preserve">. </w:t>
      </w:r>
    </w:p>
    <w:p w:rsidR="006D35BA" w:rsidRDefault="009B4C06" w:rsidP="009B4C06">
      <w:pPr>
        <w:pStyle w:val="Heading2"/>
        <w:rPr>
          <w:rtl/>
          <w:lang w:bidi="fa-IR"/>
        </w:rPr>
      </w:pPr>
      <w:bookmarkStart w:id="117" w:name="_Toc425333244"/>
      <w:r>
        <w:rPr>
          <w:rtl/>
          <w:lang w:bidi="fa-IR"/>
        </w:rPr>
        <w:t>مرگ هادی عباسی</w:t>
      </w:r>
      <w:bookmarkEnd w:id="117"/>
      <w:r>
        <w:rPr>
          <w:rtl/>
          <w:lang w:bidi="fa-IR"/>
        </w:rPr>
        <w:t xml:space="preserve"> </w:t>
      </w:r>
    </w:p>
    <w:p w:rsidR="0049138A" w:rsidRDefault="0049138A" w:rsidP="0049138A">
      <w:pPr>
        <w:pStyle w:val="libNormal"/>
        <w:rPr>
          <w:rtl/>
          <w:lang w:bidi="fa-IR"/>
        </w:rPr>
      </w:pP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lastRenderedPageBreak/>
        <w:t>(</w:t>
      </w:r>
      <w:r w:rsidRPr="00D40DD0">
        <w:rPr>
          <w:rStyle w:val="libAieChar"/>
          <w:rtl/>
        </w:rPr>
        <w:t>أَ فَأَمِنَ الَّذِینَ مَکَرُوا السَّیئاتِ أَنْ یخْسِفَ اللَّهُ بِهِمُ الْأَرْضَ أَوْ یأْتِیهُمُ الْعَذابُ مِنْ حَیثُ لا یشْعُرُونَ</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600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w:t>
      </w:r>
      <w:r w:rsidR="00E61D8F">
        <w:rPr>
          <w:rtl/>
          <w:lang w:bidi="fa-IR"/>
        </w:rPr>
        <w:t>ی</w:t>
      </w:r>
      <w:r>
        <w:rPr>
          <w:rtl/>
          <w:lang w:bidi="fa-IR"/>
        </w:rPr>
        <w:t>ا کسان</w:t>
      </w:r>
      <w:r w:rsidR="00E61D8F">
        <w:rPr>
          <w:rtl/>
          <w:lang w:bidi="fa-IR"/>
        </w:rPr>
        <w:t>ی</w:t>
      </w:r>
      <w:r>
        <w:rPr>
          <w:rtl/>
          <w:lang w:bidi="fa-IR"/>
        </w:rPr>
        <w:t xml:space="preserve"> که تدب</w:t>
      </w:r>
      <w:r w:rsidR="00E61D8F">
        <w:rPr>
          <w:rtl/>
          <w:lang w:bidi="fa-IR"/>
        </w:rPr>
        <w:t>ی</w:t>
      </w:r>
      <w:r>
        <w:rPr>
          <w:rtl/>
          <w:lang w:bidi="fa-IR"/>
        </w:rPr>
        <w:t>رها</w:t>
      </w:r>
      <w:r w:rsidR="00E61D8F">
        <w:rPr>
          <w:rtl/>
          <w:lang w:bidi="fa-IR"/>
        </w:rPr>
        <w:t>ی</w:t>
      </w:r>
      <w:r>
        <w:rPr>
          <w:rtl/>
          <w:lang w:bidi="fa-IR"/>
        </w:rPr>
        <w:t xml:space="preserve"> بد م</w:t>
      </w:r>
      <w:r w:rsidR="00E61D8F">
        <w:rPr>
          <w:rtl/>
          <w:lang w:bidi="fa-IR"/>
        </w:rPr>
        <w:t xml:space="preserve">ی </w:t>
      </w:r>
      <w:r>
        <w:rPr>
          <w:rtl/>
          <w:lang w:bidi="fa-IR"/>
        </w:rPr>
        <w:t>اند</w:t>
      </w:r>
      <w:r w:rsidR="00E61D8F">
        <w:rPr>
          <w:rtl/>
          <w:lang w:bidi="fa-IR"/>
        </w:rPr>
        <w:t>ی</w:t>
      </w:r>
      <w:r>
        <w:rPr>
          <w:rtl/>
          <w:lang w:bidi="fa-IR"/>
        </w:rPr>
        <w:t>شند</w:t>
      </w:r>
      <w:r w:rsidR="009B4C06">
        <w:rPr>
          <w:rtl/>
          <w:lang w:bidi="fa-IR"/>
        </w:rPr>
        <w:t xml:space="preserve">، </w:t>
      </w:r>
      <w:r>
        <w:rPr>
          <w:rtl/>
          <w:lang w:bidi="fa-IR"/>
        </w:rPr>
        <w:t>ا</w:t>
      </w:r>
      <w:r w:rsidR="00E61D8F">
        <w:rPr>
          <w:rtl/>
          <w:lang w:bidi="fa-IR"/>
        </w:rPr>
        <w:t>ی</w:t>
      </w:r>
      <w:r>
        <w:rPr>
          <w:rtl/>
          <w:lang w:bidi="fa-IR"/>
        </w:rPr>
        <w:t>من شدند از ا</w:t>
      </w:r>
      <w:r w:rsidR="00E61D8F">
        <w:rPr>
          <w:rtl/>
          <w:lang w:bidi="fa-IR"/>
        </w:rPr>
        <w:t>ی</w:t>
      </w:r>
      <w:r>
        <w:rPr>
          <w:rtl/>
          <w:lang w:bidi="fa-IR"/>
        </w:rPr>
        <w:t>نکه خدا آنان را در زم</w:t>
      </w:r>
      <w:r w:rsidR="00E61D8F">
        <w:rPr>
          <w:rtl/>
          <w:lang w:bidi="fa-IR"/>
        </w:rPr>
        <w:t>ی</w:t>
      </w:r>
      <w:r>
        <w:rPr>
          <w:rtl/>
          <w:lang w:bidi="fa-IR"/>
        </w:rPr>
        <w:t xml:space="preserve">ن فرو ببرد </w:t>
      </w:r>
      <w:r w:rsidR="00E61D8F">
        <w:rPr>
          <w:rtl/>
          <w:lang w:bidi="fa-IR"/>
        </w:rPr>
        <w:t>ی</w:t>
      </w:r>
      <w:r>
        <w:rPr>
          <w:rtl/>
          <w:lang w:bidi="fa-IR"/>
        </w:rPr>
        <w:t>ا از جا</w:t>
      </w:r>
      <w:r w:rsidR="00E61D8F">
        <w:rPr>
          <w:rtl/>
          <w:lang w:bidi="fa-IR"/>
        </w:rPr>
        <w:t>یی</w:t>
      </w:r>
      <w:r>
        <w:rPr>
          <w:rtl/>
          <w:lang w:bidi="fa-IR"/>
        </w:rPr>
        <w:t xml:space="preserve"> که احتمالش را هم نم</w:t>
      </w:r>
      <w:r w:rsidR="00E61D8F">
        <w:rPr>
          <w:rtl/>
          <w:lang w:bidi="fa-IR"/>
        </w:rPr>
        <w:t xml:space="preserve">ی </w:t>
      </w:r>
      <w:r>
        <w:rPr>
          <w:rtl/>
          <w:lang w:bidi="fa-IR"/>
        </w:rPr>
        <w:t>دهند عذاب سراغشان ب</w:t>
      </w:r>
      <w:r w:rsidR="00E61D8F">
        <w:rPr>
          <w:rtl/>
          <w:lang w:bidi="fa-IR"/>
        </w:rPr>
        <w:t>ی</w:t>
      </w:r>
      <w:r>
        <w:rPr>
          <w:rtl/>
          <w:lang w:bidi="fa-IR"/>
        </w:rPr>
        <w:t>ا</w:t>
      </w:r>
      <w:r w:rsidR="00E61D8F">
        <w:rPr>
          <w:rtl/>
          <w:lang w:bidi="fa-IR"/>
        </w:rPr>
        <w:t>ی</w:t>
      </w:r>
      <w:r>
        <w:rPr>
          <w:rtl/>
          <w:lang w:bidi="fa-IR"/>
        </w:rPr>
        <w:t>د</w:t>
      </w:r>
      <w:r w:rsidR="009B4C06">
        <w:rPr>
          <w:rtl/>
          <w:lang w:bidi="fa-IR"/>
        </w:rPr>
        <w:t xml:space="preserve"> (</w:t>
      </w:r>
      <w:r>
        <w:rPr>
          <w:rtl/>
          <w:lang w:bidi="fa-IR"/>
        </w:rPr>
        <w:t>و نابودشان سازد</w:t>
      </w:r>
      <w:r w:rsidR="009B4C06">
        <w:rPr>
          <w:rtl/>
          <w:lang w:bidi="fa-IR"/>
        </w:rPr>
        <w:t xml:space="preserve">) ؟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هرثمه - که از وابستگان بس</w:t>
      </w:r>
      <w:r w:rsidR="00E61D8F">
        <w:rPr>
          <w:rtl/>
          <w:lang w:bidi="fa-IR"/>
        </w:rPr>
        <w:t>ی</w:t>
      </w:r>
      <w:r>
        <w:rPr>
          <w:rtl/>
          <w:lang w:bidi="fa-IR"/>
        </w:rPr>
        <w:t>ار نزد</w:t>
      </w:r>
      <w:r w:rsidR="00E61D8F">
        <w:rPr>
          <w:rtl/>
          <w:lang w:bidi="fa-IR"/>
        </w:rPr>
        <w:t>ی</w:t>
      </w:r>
      <w:r>
        <w:rPr>
          <w:rtl/>
          <w:lang w:bidi="fa-IR"/>
        </w:rPr>
        <w:t>ک دستگاه حکومت هاد</w:t>
      </w:r>
      <w:r w:rsidR="00E61D8F">
        <w:rPr>
          <w:rtl/>
          <w:lang w:bidi="fa-IR"/>
        </w:rPr>
        <w:t>ی</w:t>
      </w:r>
      <w:r>
        <w:rPr>
          <w:rtl/>
          <w:lang w:bidi="fa-IR"/>
        </w:rPr>
        <w:t xml:space="preserve"> عباس</w:t>
      </w:r>
      <w:r w:rsidR="00E61D8F">
        <w:rPr>
          <w:rtl/>
          <w:lang w:bidi="fa-IR"/>
        </w:rPr>
        <w:t>ی</w:t>
      </w:r>
      <w:r>
        <w:rPr>
          <w:rtl/>
          <w:lang w:bidi="fa-IR"/>
        </w:rPr>
        <w:t xml:space="preserve"> بود - نقل م</w:t>
      </w:r>
      <w:r w:rsidR="00E61D8F">
        <w:rPr>
          <w:rtl/>
          <w:lang w:bidi="fa-IR"/>
        </w:rPr>
        <w:t xml:space="preserve">ی </w:t>
      </w:r>
      <w:r>
        <w:rPr>
          <w:rtl/>
          <w:lang w:bidi="fa-IR"/>
        </w:rPr>
        <w:t>کند که هاد</w:t>
      </w:r>
      <w:r w:rsidR="00E61D8F">
        <w:rPr>
          <w:rtl/>
          <w:lang w:bidi="fa-IR"/>
        </w:rPr>
        <w:t>ی</w:t>
      </w:r>
      <w:r>
        <w:rPr>
          <w:rtl/>
          <w:lang w:bidi="fa-IR"/>
        </w:rPr>
        <w:t xml:space="preserve"> عبّاس</w:t>
      </w:r>
      <w:r w:rsidR="00E61D8F">
        <w:rPr>
          <w:rtl/>
          <w:lang w:bidi="fa-IR"/>
        </w:rPr>
        <w:t>ی</w:t>
      </w:r>
      <w:r>
        <w:rPr>
          <w:rtl/>
          <w:lang w:bidi="fa-IR"/>
        </w:rPr>
        <w:t xml:space="preserve"> برادر هارون</w:t>
      </w:r>
      <w:r w:rsidR="009B4C06">
        <w:rPr>
          <w:rtl/>
          <w:lang w:bidi="fa-IR"/>
        </w:rPr>
        <w:t xml:space="preserve">، </w:t>
      </w:r>
      <w:r>
        <w:rPr>
          <w:rtl/>
          <w:lang w:bidi="fa-IR"/>
        </w:rPr>
        <w:t>آدم</w:t>
      </w:r>
      <w:r w:rsidR="00E61D8F">
        <w:rPr>
          <w:rtl/>
          <w:lang w:bidi="fa-IR"/>
        </w:rPr>
        <w:t>ی</w:t>
      </w:r>
      <w:r>
        <w:rPr>
          <w:rtl/>
          <w:lang w:bidi="fa-IR"/>
        </w:rPr>
        <w:t xml:space="preserve"> سفّاک</w:t>
      </w:r>
      <w:r w:rsidR="009B4C06">
        <w:rPr>
          <w:rtl/>
          <w:lang w:bidi="fa-IR"/>
        </w:rPr>
        <w:t xml:space="preserve">، </w:t>
      </w:r>
      <w:r>
        <w:rPr>
          <w:rtl/>
          <w:lang w:bidi="fa-IR"/>
        </w:rPr>
        <w:t>ب</w:t>
      </w:r>
      <w:r w:rsidR="00E61D8F">
        <w:rPr>
          <w:rtl/>
          <w:lang w:bidi="fa-IR"/>
        </w:rPr>
        <w:t xml:space="preserve">ی </w:t>
      </w:r>
      <w:r>
        <w:rPr>
          <w:rtl/>
          <w:lang w:bidi="fa-IR"/>
        </w:rPr>
        <w:t>باک و خونر</w:t>
      </w:r>
      <w:r w:rsidR="00E61D8F">
        <w:rPr>
          <w:rtl/>
          <w:lang w:bidi="fa-IR"/>
        </w:rPr>
        <w:t>ی</w:t>
      </w:r>
      <w:r>
        <w:rPr>
          <w:rtl/>
          <w:lang w:bidi="fa-IR"/>
        </w:rPr>
        <w:t>ز بود و من با ا</w:t>
      </w:r>
      <w:r w:rsidR="00E61D8F">
        <w:rPr>
          <w:rtl/>
          <w:lang w:bidi="fa-IR"/>
        </w:rPr>
        <w:t>ی</w:t>
      </w:r>
      <w:r>
        <w:rPr>
          <w:rtl/>
          <w:lang w:bidi="fa-IR"/>
        </w:rPr>
        <w:t>ن</w:t>
      </w:r>
      <w:r w:rsidR="00E61D8F">
        <w:rPr>
          <w:rtl/>
          <w:lang w:bidi="fa-IR"/>
        </w:rPr>
        <w:t xml:space="preserve"> </w:t>
      </w:r>
      <w:r>
        <w:rPr>
          <w:rtl/>
          <w:lang w:bidi="fa-IR"/>
        </w:rPr>
        <w:t>که از نزد</w:t>
      </w:r>
      <w:r w:rsidR="00E61D8F">
        <w:rPr>
          <w:rtl/>
          <w:lang w:bidi="fa-IR"/>
        </w:rPr>
        <w:t>ی</w:t>
      </w:r>
      <w:r>
        <w:rPr>
          <w:rtl/>
          <w:lang w:bidi="fa-IR"/>
        </w:rPr>
        <w:t>کتر</w:t>
      </w:r>
      <w:r w:rsidR="00E61D8F">
        <w:rPr>
          <w:rtl/>
          <w:lang w:bidi="fa-IR"/>
        </w:rPr>
        <w:t>ی</w:t>
      </w:r>
      <w:r>
        <w:rPr>
          <w:rtl/>
          <w:lang w:bidi="fa-IR"/>
        </w:rPr>
        <w:t>ن افراد در دستگاه حکومت او بودم</w:t>
      </w:r>
      <w:r w:rsidR="009B4C06">
        <w:rPr>
          <w:rtl/>
          <w:lang w:bidi="fa-IR"/>
        </w:rPr>
        <w:t xml:space="preserve">، </w:t>
      </w:r>
      <w:r>
        <w:rPr>
          <w:rtl/>
          <w:lang w:bidi="fa-IR"/>
        </w:rPr>
        <w:t>هم</w:t>
      </w:r>
      <w:r w:rsidR="00E61D8F">
        <w:rPr>
          <w:rtl/>
          <w:lang w:bidi="fa-IR"/>
        </w:rPr>
        <w:t>ی</w:t>
      </w:r>
      <w:r>
        <w:rPr>
          <w:rtl/>
          <w:lang w:bidi="fa-IR"/>
        </w:rPr>
        <w:t>شه از او هول و هراس داشتم که مبادا به بهانه</w:t>
      </w:r>
      <w:r w:rsidR="00E61D8F">
        <w:rPr>
          <w:rtl/>
          <w:lang w:bidi="fa-IR"/>
        </w:rPr>
        <w:t xml:space="preserve"> </w:t>
      </w:r>
      <w:r>
        <w:rPr>
          <w:rtl/>
          <w:lang w:bidi="fa-IR"/>
        </w:rPr>
        <w:t>ا</w:t>
      </w:r>
      <w:r w:rsidR="00E61D8F">
        <w:rPr>
          <w:rtl/>
          <w:lang w:bidi="fa-IR"/>
        </w:rPr>
        <w:t>ی</w:t>
      </w:r>
      <w:r>
        <w:rPr>
          <w:rtl/>
          <w:lang w:bidi="fa-IR"/>
        </w:rPr>
        <w:t xml:space="preserve"> دستور قتلم را صادر کند</w:t>
      </w:r>
      <w:r w:rsidR="009B4C06">
        <w:rPr>
          <w:rtl/>
          <w:lang w:bidi="fa-IR"/>
        </w:rPr>
        <w:t xml:space="preserve">. </w:t>
      </w:r>
    </w:p>
    <w:p w:rsidR="0049138A" w:rsidRDefault="0049138A" w:rsidP="0049138A">
      <w:pPr>
        <w:pStyle w:val="libNormal"/>
        <w:rPr>
          <w:rtl/>
          <w:lang w:bidi="fa-IR"/>
        </w:rPr>
      </w:pPr>
      <w:r>
        <w:rPr>
          <w:rtl/>
          <w:lang w:bidi="fa-IR"/>
        </w:rPr>
        <w:t>روز گرم</w:t>
      </w:r>
      <w:r w:rsidR="00E61D8F">
        <w:rPr>
          <w:rtl/>
          <w:lang w:bidi="fa-IR"/>
        </w:rPr>
        <w:t>ی</w:t>
      </w:r>
      <w:r>
        <w:rPr>
          <w:rtl/>
          <w:lang w:bidi="fa-IR"/>
        </w:rPr>
        <w:t xml:space="preserve"> سر سفره</w:t>
      </w:r>
      <w:r w:rsidR="00E61D8F">
        <w:rPr>
          <w:rtl/>
          <w:lang w:bidi="fa-IR"/>
        </w:rPr>
        <w:t xml:space="preserve"> ی</w:t>
      </w:r>
      <w:r>
        <w:rPr>
          <w:rtl/>
          <w:lang w:bidi="fa-IR"/>
        </w:rPr>
        <w:t xml:space="preserve"> غذا نشسته بودم</w:t>
      </w:r>
      <w:r w:rsidR="009B4C06">
        <w:rPr>
          <w:rtl/>
          <w:lang w:bidi="fa-IR"/>
        </w:rPr>
        <w:t xml:space="preserve">، </w:t>
      </w:r>
      <w:r>
        <w:rPr>
          <w:rtl/>
          <w:lang w:bidi="fa-IR"/>
        </w:rPr>
        <w:t>مأمور</w:t>
      </w:r>
      <w:r w:rsidR="00E61D8F">
        <w:rPr>
          <w:rtl/>
          <w:lang w:bidi="fa-IR"/>
        </w:rPr>
        <w:t>ی</w:t>
      </w:r>
      <w:r>
        <w:rPr>
          <w:rtl/>
          <w:lang w:bidi="fa-IR"/>
        </w:rPr>
        <w:t xml:space="preserve"> از طرف هاد</w:t>
      </w:r>
      <w:r w:rsidR="00E61D8F">
        <w:rPr>
          <w:rtl/>
          <w:lang w:bidi="fa-IR"/>
        </w:rPr>
        <w:t>ی</w:t>
      </w:r>
      <w:r>
        <w:rPr>
          <w:rtl/>
          <w:lang w:bidi="fa-IR"/>
        </w:rPr>
        <w:t xml:space="preserve"> به خانه</w:t>
      </w:r>
      <w:r w:rsidR="00E61D8F">
        <w:rPr>
          <w:rtl/>
          <w:lang w:bidi="fa-IR"/>
        </w:rPr>
        <w:t xml:space="preserve"> </w:t>
      </w:r>
      <w:r>
        <w:rPr>
          <w:rtl/>
          <w:lang w:bidi="fa-IR"/>
        </w:rPr>
        <w:t>ام آمد و گفت</w:t>
      </w:r>
      <w:r w:rsidR="009B4C06">
        <w:rPr>
          <w:rtl/>
          <w:lang w:bidi="fa-IR"/>
        </w:rPr>
        <w:t xml:space="preserve">: </w:t>
      </w:r>
      <w:r>
        <w:rPr>
          <w:rtl/>
          <w:lang w:bidi="fa-IR"/>
        </w:rPr>
        <w:t>خل</w:t>
      </w:r>
      <w:r w:rsidR="00E61D8F">
        <w:rPr>
          <w:rtl/>
          <w:lang w:bidi="fa-IR"/>
        </w:rPr>
        <w:t>ی</w:t>
      </w:r>
      <w:r>
        <w:rPr>
          <w:rtl/>
          <w:lang w:bidi="fa-IR"/>
        </w:rPr>
        <w:t>فه احضارت کرده است</w:t>
      </w:r>
      <w:r w:rsidR="009B4C06">
        <w:rPr>
          <w:rtl/>
          <w:lang w:bidi="fa-IR"/>
        </w:rPr>
        <w:t xml:space="preserve">. </w:t>
      </w:r>
      <w:r>
        <w:rPr>
          <w:rtl/>
          <w:lang w:bidi="fa-IR"/>
        </w:rPr>
        <w:t>ترس</w:t>
      </w:r>
      <w:r w:rsidR="00E61D8F">
        <w:rPr>
          <w:rtl/>
          <w:lang w:bidi="fa-IR"/>
        </w:rPr>
        <w:t>ی</w:t>
      </w:r>
      <w:r>
        <w:rPr>
          <w:rtl/>
          <w:lang w:bidi="fa-IR"/>
        </w:rPr>
        <w:t>دم و لرزه بر اندامم افتاد که در ا</w:t>
      </w:r>
      <w:r w:rsidR="00E61D8F">
        <w:rPr>
          <w:rtl/>
          <w:lang w:bidi="fa-IR"/>
        </w:rPr>
        <w:t>ی</w:t>
      </w:r>
      <w:r>
        <w:rPr>
          <w:rtl/>
          <w:lang w:bidi="fa-IR"/>
        </w:rPr>
        <w:t>ن ساعت از روز</w:t>
      </w:r>
      <w:r w:rsidR="009B4C06">
        <w:rPr>
          <w:rtl/>
          <w:lang w:bidi="fa-IR"/>
        </w:rPr>
        <w:t xml:space="preserve">، </w:t>
      </w:r>
      <w:r>
        <w:rPr>
          <w:rtl/>
          <w:lang w:bidi="fa-IR"/>
        </w:rPr>
        <w:t>چه حادثه</w:t>
      </w:r>
      <w:r w:rsidR="00E61D8F">
        <w:rPr>
          <w:rtl/>
          <w:lang w:bidi="fa-IR"/>
        </w:rPr>
        <w:t xml:space="preserve"> </w:t>
      </w:r>
      <w:r>
        <w:rPr>
          <w:rtl/>
          <w:lang w:bidi="fa-IR"/>
        </w:rPr>
        <w:t>ا</w:t>
      </w:r>
      <w:r w:rsidR="00E61D8F">
        <w:rPr>
          <w:rtl/>
          <w:lang w:bidi="fa-IR"/>
        </w:rPr>
        <w:t>ی</w:t>
      </w:r>
      <w:r>
        <w:rPr>
          <w:rtl/>
          <w:lang w:bidi="fa-IR"/>
        </w:rPr>
        <w:t xml:space="preserve"> پ</w:t>
      </w:r>
      <w:r w:rsidR="00E61D8F">
        <w:rPr>
          <w:rtl/>
          <w:lang w:bidi="fa-IR"/>
        </w:rPr>
        <w:t>ی</w:t>
      </w:r>
      <w:r>
        <w:rPr>
          <w:rtl/>
          <w:lang w:bidi="fa-IR"/>
        </w:rPr>
        <w:t>ش آمده که احضارم کرده است</w:t>
      </w:r>
      <w:r w:rsidR="009B4C06">
        <w:rPr>
          <w:rtl/>
          <w:lang w:bidi="fa-IR"/>
        </w:rPr>
        <w:t xml:space="preserve">. </w:t>
      </w:r>
    </w:p>
    <w:p w:rsidR="0049138A" w:rsidRDefault="0049138A" w:rsidP="0049138A">
      <w:pPr>
        <w:pStyle w:val="libNormal"/>
        <w:rPr>
          <w:rtl/>
          <w:lang w:bidi="fa-IR"/>
        </w:rPr>
      </w:pPr>
      <w:r>
        <w:rPr>
          <w:rtl/>
          <w:lang w:bidi="fa-IR"/>
        </w:rPr>
        <w:t>مرا از چند سرا عبور دادند تا به حرمسرا که جا</w:t>
      </w:r>
      <w:r w:rsidR="00E61D8F">
        <w:rPr>
          <w:rtl/>
          <w:lang w:bidi="fa-IR"/>
        </w:rPr>
        <w:t>ی</w:t>
      </w:r>
      <w:r>
        <w:rPr>
          <w:rtl/>
          <w:lang w:bidi="fa-IR"/>
        </w:rPr>
        <w:t>گاه زنان بود رس</w:t>
      </w:r>
      <w:r w:rsidR="00E61D8F">
        <w:rPr>
          <w:rtl/>
          <w:lang w:bidi="fa-IR"/>
        </w:rPr>
        <w:t>ی</w:t>
      </w:r>
      <w:r>
        <w:rPr>
          <w:rtl/>
          <w:lang w:bidi="fa-IR"/>
        </w:rPr>
        <w:t>دم</w:t>
      </w:r>
      <w:r w:rsidR="009B4C06">
        <w:rPr>
          <w:rtl/>
          <w:lang w:bidi="fa-IR"/>
        </w:rPr>
        <w:t xml:space="preserve">. </w:t>
      </w:r>
      <w:r>
        <w:rPr>
          <w:rtl/>
          <w:lang w:bidi="fa-IR"/>
        </w:rPr>
        <w:t>پرده را عقب زده</w:t>
      </w:r>
      <w:r w:rsidR="009B4C06">
        <w:rPr>
          <w:rtl/>
          <w:lang w:bidi="fa-IR"/>
        </w:rPr>
        <w:t xml:space="preserve">، </w:t>
      </w:r>
      <w:r>
        <w:rPr>
          <w:rtl/>
          <w:lang w:bidi="fa-IR"/>
        </w:rPr>
        <w:t>د</w:t>
      </w:r>
      <w:r w:rsidR="00E61D8F">
        <w:rPr>
          <w:rtl/>
          <w:lang w:bidi="fa-IR"/>
        </w:rPr>
        <w:t>ی</w:t>
      </w:r>
      <w:r>
        <w:rPr>
          <w:rtl/>
          <w:lang w:bidi="fa-IR"/>
        </w:rPr>
        <w:t>دم در اتاق مخصوص خود نشسته است</w:t>
      </w:r>
      <w:r w:rsidR="009B4C06">
        <w:rPr>
          <w:rtl/>
          <w:lang w:bidi="fa-IR"/>
        </w:rPr>
        <w:t xml:space="preserve">. </w:t>
      </w:r>
      <w:r>
        <w:rPr>
          <w:rtl/>
          <w:lang w:bidi="fa-IR"/>
        </w:rPr>
        <w:t>گفت</w:t>
      </w:r>
      <w:r w:rsidR="009B4C06">
        <w:rPr>
          <w:rtl/>
          <w:lang w:bidi="fa-IR"/>
        </w:rPr>
        <w:t xml:space="preserve">: </w:t>
      </w:r>
      <w:r>
        <w:rPr>
          <w:rtl/>
          <w:lang w:bidi="fa-IR"/>
        </w:rPr>
        <w:t>داخل شو و در را ببند و بنش</w:t>
      </w:r>
      <w:r w:rsidR="00E61D8F">
        <w:rPr>
          <w:rtl/>
          <w:lang w:bidi="fa-IR"/>
        </w:rPr>
        <w:t>ی</w:t>
      </w:r>
      <w:r>
        <w:rPr>
          <w:rtl/>
          <w:lang w:bidi="fa-IR"/>
        </w:rPr>
        <w:t>ن</w:t>
      </w:r>
      <w:r w:rsidR="009B4C06">
        <w:rPr>
          <w:rtl/>
          <w:lang w:bidi="fa-IR"/>
        </w:rPr>
        <w:t xml:space="preserve">. </w:t>
      </w:r>
      <w:r>
        <w:rPr>
          <w:rtl/>
          <w:lang w:bidi="fa-IR"/>
        </w:rPr>
        <w:t>ترسم ب</w:t>
      </w:r>
      <w:r w:rsidR="00E61D8F">
        <w:rPr>
          <w:rtl/>
          <w:lang w:bidi="fa-IR"/>
        </w:rPr>
        <w:t>ی</w:t>
      </w:r>
      <w:r>
        <w:rPr>
          <w:rtl/>
          <w:lang w:bidi="fa-IR"/>
        </w:rPr>
        <w:t>شتر شد</w:t>
      </w:r>
      <w:r w:rsidR="009B4C06">
        <w:rPr>
          <w:rtl/>
          <w:lang w:bidi="fa-IR"/>
        </w:rPr>
        <w:t xml:space="preserve">. </w:t>
      </w:r>
      <w:r>
        <w:rPr>
          <w:rtl/>
          <w:lang w:bidi="fa-IR"/>
        </w:rPr>
        <w:t>وقت</w:t>
      </w:r>
      <w:r w:rsidR="00E61D8F">
        <w:rPr>
          <w:rtl/>
          <w:lang w:bidi="fa-IR"/>
        </w:rPr>
        <w:t>ی</w:t>
      </w:r>
      <w:r>
        <w:rPr>
          <w:rtl/>
          <w:lang w:bidi="fa-IR"/>
        </w:rPr>
        <w:t xml:space="preserve"> نشستم به من گفت</w:t>
      </w:r>
      <w:r w:rsidR="009B4C06">
        <w:rPr>
          <w:rtl/>
          <w:lang w:bidi="fa-IR"/>
        </w:rPr>
        <w:t xml:space="preserve">: </w:t>
      </w:r>
      <w:r>
        <w:rPr>
          <w:rtl/>
          <w:lang w:bidi="fa-IR"/>
        </w:rPr>
        <w:t>من از ا</w:t>
      </w:r>
      <w:r w:rsidR="00E61D8F">
        <w:rPr>
          <w:rtl/>
          <w:lang w:bidi="fa-IR"/>
        </w:rPr>
        <w:t>ی</w:t>
      </w:r>
      <w:r>
        <w:rPr>
          <w:rtl/>
          <w:lang w:bidi="fa-IR"/>
        </w:rPr>
        <w:t xml:space="preserve">ن سگ ملحد </w:t>
      </w:r>
      <w:r w:rsidR="00E61D8F">
        <w:rPr>
          <w:rtl/>
          <w:lang w:bidi="fa-IR"/>
        </w:rPr>
        <w:t>ی</w:t>
      </w:r>
      <w:r>
        <w:rPr>
          <w:rtl/>
          <w:lang w:bidi="fa-IR"/>
        </w:rPr>
        <w:t>ح</w:t>
      </w:r>
      <w:r w:rsidR="00E61D8F">
        <w:rPr>
          <w:rtl/>
          <w:lang w:bidi="fa-IR"/>
        </w:rPr>
        <w:t>یی</w:t>
      </w:r>
      <w:r>
        <w:rPr>
          <w:rtl/>
          <w:lang w:bidi="fa-IR"/>
        </w:rPr>
        <w:t xml:space="preserve"> بن خالد نگرانم</w:t>
      </w:r>
      <w:r w:rsidR="009B4C06">
        <w:rPr>
          <w:rtl/>
          <w:lang w:bidi="fa-IR"/>
        </w:rPr>
        <w:t xml:space="preserve">، </w:t>
      </w:r>
      <w:r>
        <w:rPr>
          <w:rtl/>
          <w:lang w:bidi="fa-IR"/>
        </w:rPr>
        <w:t>ز</w:t>
      </w:r>
      <w:r w:rsidR="00E61D8F">
        <w:rPr>
          <w:rtl/>
          <w:lang w:bidi="fa-IR"/>
        </w:rPr>
        <w:t>ی</w:t>
      </w:r>
      <w:r>
        <w:rPr>
          <w:rtl/>
          <w:lang w:bidi="fa-IR"/>
        </w:rPr>
        <w:t>را پ</w:t>
      </w:r>
      <w:r w:rsidR="00E61D8F">
        <w:rPr>
          <w:rtl/>
          <w:lang w:bidi="fa-IR"/>
        </w:rPr>
        <w:t>ی</w:t>
      </w:r>
      <w:r>
        <w:rPr>
          <w:rtl/>
          <w:lang w:bidi="fa-IR"/>
        </w:rPr>
        <w:t>وسته تلاش م</w:t>
      </w:r>
      <w:r w:rsidR="00E61D8F">
        <w:rPr>
          <w:rtl/>
          <w:lang w:bidi="fa-IR"/>
        </w:rPr>
        <w:t xml:space="preserve">ی </w:t>
      </w:r>
      <w:r>
        <w:rPr>
          <w:rtl/>
          <w:lang w:bidi="fa-IR"/>
        </w:rPr>
        <w:t>کند برادرم هارون را بر من بشوراند و مرا بکشد او را جا</w:t>
      </w:r>
      <w:r w:rsidR="00E61D8F">
        <w:rPr>
          <w:rtl/>
          <w:lang w:bidi="fa-IR"/>
        </w:rPr>
        <w:t>ی</w:t>
      </w:r>
      <w:r>
        <w:rPr>
          <w:rtl/>
          <w:lang w:bidi="fa-IR"/>
        </w:rPr>
        <w:t xml:space="preserve"> من بنشاند</w:t>
      </w:r>
      <w:r w:rsidR="009B4C06">
        <w:rPr>
          <w:rtl/>
          <w:lang w:bidi="fa-IR"/>
        </w:rPr>
        <w:t xml:space="preserve">. </w:t>
      </w:r>
      <w:r>
        <w:rPr>
          <w:rtl/>
          <w:lang w:bidi="fa-IR"/>
        </w:rPr>
        <w:t>اکنون</w:t>
      </w:r>
      <w:r w:rsidR="009B4C06">
        <w:rPr>
          <w:rtl/>
          <w:lang w:bidi="fa-IR"/>
        </w:rPr>
        <w:t xml:space="preserve"> (</w:t>
      </w:r>
      <w:r>
        <w:rPr>
          <w:rtl/>
          <w:lang w:bidi="fa-IR"/>
        </w:rPr>
        <w:t>سه دستور دارم که با</w:t>
      </w:r>
      <w:r w:rsidR="00E61D8F">
        <w:rPr>
          <w:rtl/>
          <w:lang w:bidi="fa-IR"/>
        </w:rPr>
        <w:t>ی</w:t>
      </w:r>
      <w:r>
        <w:rPr>
          <w:rtl/>
          <w:lang w:bidi="fa-IR"/>
        </w:rPr>
        <w:t>د آن</w:t>
      </w:r>
      <w:r w:rsidR="00E61D8F">
        <w:rPr>
          <w:rtl/>
          <w:lang w:bidi="fa-IR"/>
        </w:rPr>
        <w:t xml:space="preserve"> </w:t>
      </w:r>
      <w:r>
        <w:rPr>
          <w:rtl/>
          <w:lang w:bidi="fa-IR"/>
        </w:rPr>
        <w:t>ها را اجرا کن</w:t>
      </w:r>
      <w:r w:rsidR="00E61D8F">
        <w:rPr>
          <w:rtl/>
          <w:lang w:bidi="fa-IR"/>
        </w:rPr>
        <w:t>ی</w:t>
      </w:r>
      <w:r w:rsidR="009B4C06">
        <w:rPr>
          <w:rtl/>
          <w:lang w:bidi="fa-IR"/>
        </w:rPr>
        <w:t xml:space="preserve">) </w:t>
      </w:r>
      <w:r>
        <w:rPr>
          <w:rtl/>
          <w:lang w:bidi="fa-IR"/>
        </w:rPr>
        <w:t>ا</w:t>
      </w:r>
      <w:r w:rsidR="00E61D8F">
        <w:rPr>
          <w:rtl/>
          <w:lang w:bidi="fa-IR"/>
        </w:rPr>
        <w:t>ی</w:t>
      </w:r>
      <w:r>
        <w:rPr>
          <w:rtl/>
          <w:lang w:bidi="fa-IR"/>
        </w:rPr>
        <w:t>نجا بمان تا شب شود</w:t>
      </w:r>
      <w:r w:rsidR="009B4C06">
        <w:rPr>
          <w:rtl/>
          <w:lang w:bidi="fa-IR"/>
        </w:rPr>
        <w:t xml:space="preserve">، </w:t>
      </w:r>
      <w:r>
        <w:rPr>
          <w:rtl/>
          <w:lang w:bidi="fa-IR"/>
        </w:rPr>
        <w:t>شب که از ن</w:t>
      </w:r>
      <w:r w:rsidR="00E61D8F">
        <w:rPr>
          <w:rtl/>
          <w:lang w:bidi="fa-IR"/>
        </w:rPr>
        <w:t>ی</w:t>
      </w:r>
      <w:r>
        <w:rPr>
          <w:rtl/>
          <w:lang w:bidi="fa-IR"/>
        </w:rPr>
        <w:t>مه گذشت</w:t>
      </w:r>
      <w:r w:rsidR="009B4C06">
        <w:rPr>
          <w:rtl/>
          <w:lang w:bidi="fa-IR"/>
        </w:rPr>
        <w:t xml:space="preserve">، </w:t>
      </w:r>
      <w:r>
        <w:rPr>
          <w:rtl/>
          <w:lang w:bidi="fa-IR"/>
        </w:rPr>
        <w:t>نخست</w:t>
      </w:r>
      <w:r w:rsidR="009B4C06">
        <w:rPr>
          <w:rtl/>
          <w:lang w:bidi="fa-IR"/>
        </w:rPr>
        <w:t xml:space="preserve">؛ </w:t>
      </w:r>
      <w:r>
        <w:rPr>
          <w:rtl/>
          <w:lang w:bidi="fa-IR"/>
        </w:rPr>
        <w:t>به خانه برادرم برو</w:t>
      </w:r>
      <w:r w:rsidR="009B4C06">
        <w:rPr>
          <w:rtl/>
          <w:lang w:bidi="fa-IR"/>
        </w:rPr>
        <w:t xml:space="preserve">، </w:t>
      </w:r>
      <w:r>
        <w:rPr>
          <w:rtl/>
          <w:lang w:bidi="fa-IR"/>
        </w:rPr>
        <w:t>و هارون را در هر حال که د</w:t>
      </w:r>
      <w:r w:rsidR="00E61D8F">
        <w:rPr>
          <w:rtl/>
          <w:lang w:bidi="fa-IR"/>
        </w:rPr>
        <w:t>ی</w:t>
      </w:r>
      <w:r>
        <w:rPr>
          <w:rtl/>
          <w:lang w:bidi="fa-IR"/>
        </w:rPr>
        <w:t>د</w:t>
      </w:r>
      <w:r w:rsidR="00E61D8F">
        <w:rPr>
          <w:rtl/>
          <w:lang w:bidi="fa-IR"/>
        </w:rPr>
        <w:t>ی</w:t>
      </w:r>
      <w:r>
        <w:rPr>
          <w:rtl/>
          <w:lang w:bidi="fa-IR"/>
        </w:rPr>
        <w:t xml:space="preserve"> سر از بدنش جدا کن و سرش را پ</w:t>
      </w:r>
      <w:r w:rsidR="00E61D8F">
        <w:rPr>
          <w:rtl/>
          <w:lang w:bidi="fa-IR"/>
        </w:rPr>
        <w:t>ی</w:t>
      </w:r>
      <w:r>
        <w:rPr>
          <w:rtl/>
          <w:lang w:bidi="fa-IR"/>
        </w:rPr>
        <w:t>ش من ب</w:t>
      </w:r>
      <w:r w:rsidR="00E61D8F">
        <w:rPr>
          <w:rtl/>
          <w:lang w:bidi="fa-IR"/>
        </w:rPr>
        <w:t>ی</w:t>
      </w:r>
      <w:r>
        <w:rPr>
          <w:rtl/>
          <w:lang w:bidi="fa-IR"/>
        </w:rPr>
        <w:t>اور</w:t>
      </w:r>
      <w:r w:rsidR="009B4C06">
        <w:rPr>
          <w:rtl/>
          <w:lang w:bidi="fa-IR"/>
        </w:rPr>
        <w:t xml:space="preserve">. </w:t>
      </w:r>
      <w:r>
        <w:rPr>
          <w:rtl/>
          <w:lang w:bidi="fa-IR"/>
        </w:rPr>
        <w:t>سپس به زندان که جمع ز</w:t>
      </w:r>
      <w:r w:rsidR="00E61D8F">
        <w:rPr>
          <w:rtl/>
          <w:lang w:bidi="fa-IR"/>
        </w:rPr>
        <w:t>ی</w:t>
      </w:r>
      <w:r>
        <w:rPr>
          <w:rtl/>
          <w:lang w:bidi="fa-IR"/>
        </w:rPr>
        <w:t>اد</w:t>
      </w:r>
      <w:r w:rsidR="00E61D8F">
        <w:rPr>
          <w:rtl/>
          <w:lang w:bidi="fa-IR"/>
        </w:rPr>
        <w:t>ی</w:t>
      </w:r>
      <w:r>
        <w:rPr>
          <w:rtl/>
          <w:lang w:bidi="fa-IR"/>
        </w:rPr>
        <w:t xml:space="preserve"> از علو</w:t>
      </w:r>
      <w:r w:rsidR="00E61D8F">
        <w:rPr>
          <w:rtl/>
          <w:lang w:bidi="fa-IR"/>
        </w:rPr>
        <w:t>یی</w:t>
      </w:r>
      <w:r>
        <w:rPr>
          <w:rtl/>
          <w:lang w:bidi="fa-IR"/>
        </w:rPr>
        <w:t>ن اولاد عل</w:t>
      </w:r>
      <w:r w:rsidR="00E61D8F">
        <w:rPr>
          <w:rtl/>
          <w:lang w:bidi="fa-IR"/>
        </w:rPr>
        <w:t>ی</w:t>
      </w:r>
      <w:r>
        <w:rPr>
          <w:rtl/>
          <w:lang w:bidi="fa-IR"/>
        </w:rPr>
        <w:t xml:space="preserve"> بن اب</w:t>
      </w:r>
      <w:r w:rsidR="00E61D8F">
        <w:rPr>
          <w:rtl/>
          <w:lang w:bidi="fa-IR"/>
        </w:rPr>
        <w:t xml:space="preserve">ی </w:t>
      </w:r>
      <w:r>
        <w:rPr>
          <w:rtl/>
          <w:lang w:bidi="fa-IR"/>
        </w:rPr>
        <w:t>طالب زندان</w:t>
      </w:r>
      <w:r w:rsidR="00E61D8F">
        <w:rPr>
          <w:rtl/>
          <w:lang w:bidi="fa-IR"/>
        </w:rPr>
        <w:t>ی</w:t>
      </w:r>
      <w:r>
        <w:rPr>
          <w:rtl/>
          <w:lang w:bidi="fa-IR"/>
        </w:rPr>
        <w:t xml:space="preserve"> هستند برو و بعض</w:t>
      </w:r>
      <w:r w:rsidR="00E61D8F">
        <w:rPr>
          <w:rtl/>
          <w:lang w:bidi="fa-IR"/>
        </w:rPr>
        <w:t>ی</w:t>
      </w:r>
      <w:r>
        <w:rPr>
          <w:rtl/>
          <w:lang w:bidi="fa-IR"/>
        </w:rPr>
        <w:t xml:space="preserve"> را به قتل برسان و برخ</w:t>
      </w:r>
      <w:r w:rsidR="00E61D8F">
        <w:rPr>
          <w:rtl/>
          <w:lang w:bidi="fa-IR"/>
        </w:rPr>
        <w:t>ی</w:t>
      </w:r>
      <w:r>
        <w:rPr>
          <w:rtl/>
          <w:lang w:bidi="fa-IR"/>
        </w:rPr>
        <w:t xml:space="preserve"> را در دجله انداخته تا غرق شوند</w:t>
      </w:r>
      <w:r w:rsidR="009B4C06">
        <w:rPr>
          <w:rtl/>
          <w:lang w:bidi="fa-IR"/>
        </w:rPr>
        <w:t xml:space="preserve">. </w:t>
      </w:r>
      <w:r>
        <w:rPr>
          <w:rtl/>
          <w:lang w:bidi="fa-IR"/>
        </w:rPr>
        <w:t>در پا</w:t>
      </w:r>
      <w:r w:rsidR="00E61D8F">
        <w:rPr>
          <w:rtl/>
          <w:lang w:bidi="fa-IR"/>
        </w:rPr>
        <w:t>ی</w:t>
      </w:r>
      <w:r>
        <w:rPr>
          <w:rtl/>
          <w:lang w:bidi="fa-IR"/>
        </w:rPr>
        <w:t>ان لشکر</w:t>
      </w:r>
      <w:r w:rsidR="00E61D8F">
        <w:rPr>
          <w:rtl/>
          <w:lang w:bidi="fa-IR"/>
        </w:rPr>
        <w:t>ی</w:t>
      </w:r>
      <w:r>
        <w:rPr>
          <w:rtl/>
          <w:lang w:bidi="fa-IR"/>
        </w:rPr>
        <w:t xml:space="preserve"> مجهّز آماده است</w:t>
      </w:r>
      <w:r w:rsidR="009B4C06">
        <w:rPr>
          <w:rtl/>
          <w:lang w:bidi="fa-IR"/>
        </w:rPr>
        <w:t xml:space="preserve">، </w:t>
      </w:r>
      <w:r>
        <w:rPr>
          <w:rtl/>
          <w:lang w:bidi="fa-IR"/>
        </w:rPr>
        <w:t>آن لشکر را به کوفه ببر</w:t>
      </w:r>
      <w:r w:rsidR="009B4C06">
        <w:rPr>
          <w:rtl/>
          <w:lang w:bidi="fa-IR"/>
        </w:rPr>
        <w:t xml:space="preserve">، </w:t>
      </w:r>
      <w:r>
        <w:rPr>
          <w:rtl/>
          <w:lang w:bidi="fa-IR"/>
        </w:rPr>
        <w:t>آن</w:t>
      </w:r>
      <w:r w:rsidR="00E61D8F">
        <w:rPr>
          <w:rtl/>
          <w:lang w:bidi="fa-IR"/>
        </w:rPr>
        <w:t xml:space="preserve"> </w:t>
      </w:r>
      <w:r>
        <w:rPr>
          <w:rtl/>
          <w:lang w:bidi="fa-IR"/>
        </w:rPr>
        <w:t>جا مرکز ش</w:t>
      </w:r>
      <w:r w:rsidR="00E61D8F">
        <w:rPr>
          <w:rtl/>
          <w:lang w:bidi="fa-IR"/>
        </w:rPr>
        <w:t>ی</w:t>
      </w:r>
      <w:r>
        <w:rPr>
          <w:rtl/>
          <w:lang w:bidi="fa-IR"/>
        </w:rPr>
        <w:t>ع</w:t>
      </w:r>
      <w:r w:rsidR="00E61D8F">
        <w:rPr>
          <w:rtl/>
          <w:lang w:bidi="fa-IR"/>
        </w:rPr>
        <w:t>ی</w:t>
      </w:r>
      <w:r>
        <w:rPr>
          <w:rtl/>
          <w:lang w:bidi="fa-IR"/>
        </w:rPr>
        <w:t>ان و دوستداران عل</w:t>
      </w:r>
      <w:r w:rsidR="00E61D8F">
        <w:rPr>
          <w:rtl/>
          <w:lang w:bidi="fa-IR"/>
        </w:rPr>
        <w:t>ی</w:t>
      </w:r>
      <w:r>
        <w:rPr>
          <w:rtl/>
          <w:lang w:bidi="fa-IR"/>
        </w:rPr>
        <w:t xml:space="preserve"> بن اب</w:t>
      </w:r>
      <w:r w:rsidR="00E61D8F">
        <w:rPr>
          <w:rtl/>
          <w:lang w:bidi="fa-IR"/>
        </w:rPr>
        <w:t xml:space="preserve">ی </w:t>
      </w:r>
      <w:r>
        <w:rPr>
          <w:rtl/>
          <w:lang w:bidi="fa-IR"/>
        </w:rPr>
        <w:t>طالب است</w:t>
      </w:r>
      <w:r w:rsidR="009B4C06">
        <w:rPr>
          <w:rtl/>
          <w:lang w:bidi="fa-IR"/>
        </w:rPr>
        <w:t xml:space="preserve">، </w:t>
      </w:r>
      <w:r>
        <w:rPr>
          <w:rtl/>
          <w:lang w:bidi="fa-IR"/>
        </w:rPr>
        <w:t xml:space="preserve">از نظر من تمام فتنه و </w:t>
      </w:r>
      <w:r>
        <w:rPr>
          <w:rtl/>
          <w:lang w:bidi="fa-IR"/>
        </w:rPr>
        <w:lastRenderedPageBreak/>
        <w:t>فسادها که در ا</w:t>
      </w:r>
      <w:r w:rsidR="00E61D8F">
        <w:rPr>
          <w:rtl/>
          <w:lang w:bidi="fa-IR"/>
        </w:rPr>
        <w:t>ی</w:t>
      </w:r>
      <w:r>
        <w:rPr>
          <w:rtl/>
          <w:lang w:bidi="fa-IR"/>
        </w:rPr>
        <w:t>ن مملکت پ</w:t>
      </w:r>
      <w:r w:rsidR="00E61D8F">
        <w:rPr>
          <w:rtl/>
          <w:lang w:bidi="fa-IR"/>
        </w:rPr>
        <w:t>ی</w:t>
      </w:r>
      <w:r>
        <w:rPr>
          <w:rtl/>
          <w:lang w:bidi="fa-IR"/>
        </w:rPr>
        <w:t>دا م</w:t>
      </w:r>
      <w:r w:rsidR="00E61D8F">
        <w:rPr>
          <w:rtl/>
          <w:lang w:bidi="fa-IR"/>
        </w:rPr>
        <w:t xml:space="preserve">ی </w:t>
      </w:r>
      <w:r>
        <w:rPr>
          <w:rtl/>
          <w:lang w:bidi="fa-IR"/>
        </w:rPr>
        <w:t>شود از ناح</w:t>
      </w:r>
      <w:r w:rsidR="00E61D8F">
        <w:rPr>
          <w:rtl/>
          <w:lang w:bidi="fa-IR"/>
        </w:rPr>
        <w:t>ی</w:t>
      </w:r>
      <w:r>
        <w:rPr>
          <w:rtl/>
          <w:lang w:bidi="fa-IR"/>
        </w:rPr>
        <w:t>ه</w:t>
      </w:r>
      <w:r w:rsidR="00E61D8F">
        <w:rPr>
          <w:rtl/>
          <w:lang w:bidi="fa-IR"/>
        </w:rPr>
        <w:t xml:space="preserve"> ی</w:t>
      </w:r>
      <w:r>
        <w:rPr>
          <w:rtl/>
          <w:lang w:bidi="fa-IR"/>
        </w:rPr>
        <w:t xml:space="preserve"> اولاد عل</w:t>
      </w:r>
      <w:r w:rsidR="00E61D8F">
        <w:rPr>
          <w:rtl/>
          <w:lang w:bidi="fa-IR"/>
        </w:rPr>
        <w:t>ی</w:t>
      </w:r>
      <w:r>
        <w:rPr>
          <w:rtl/>
          <w:lang w:bidi="fa-IR"/>
        </w:rPr>
        <w:t xml:space="preserve"> و ش</w:t>
      </w:r>
      <w:r w:rsidR="00E61D8F">
        <w:rPr>
          <w:rtl/>
          <w:lang w:bidi="fa-IR"/>
        </w:rPr>
        <w:t>ی</w:t>
      </w:r>
      <w:r>
        <w:rPr>
          <w:rtl/>
          <w:lang w:bidi="fa-IR"/>
        </w:rPr>
        <w:t>ع</w:t>
      </w:r>
      <w:r w:rsidR="00E61D8F">
        <w:rPr>
          <w:rtl/>
          <w:lang w:bidi="fa-IR"/>
        </w:rPr>
        <w:t>ی</w:t>
      </w:r>
      <w:r>
        <w:rPr>
          <w:rtl/>
          <w:lang w:bidi="fa-IR"/>
        </w:rPr>
        <w:t>ان عل</w:t>
      </w:r>
      <w:r w:rsidR="00E61D8F">
        <w:rPr>
          <w:rtl/>
          <w:lang w:bidi="fa-IR"/>
        </w:rPr>
        <w:t>ی</w:t>
      </w:r>
      <w:r>
        <w:rPr>
          <w:rtl/>
          <w:lang w:bidi="fa-IR"/>
        </w:rPr>
        <w:t xml:space="preserve"> است و من تصم</w:t>
      </w:r>
      <w:r w:rsidR="00E61D8F">
        <w:rPr>
          <w:rtl/>
          <w:lang w:bidi="fa-IR"/>
        </w:rPr>
        <w:t>ی</w:t>
      </w:r>
      <w:r>
        <w:rPr>
          <w:rtl/>
          <w:lang w:bidi="fa-IR"/>
        </w:rPr>
        <w:t>م بر ا</w:t>
      </w:r>
      <w:r w:rsidR="00E61D8F">
        <w:rPr>
          <w:rtl/>
          <w:lang w:bidi="fa-IR"/>
        </w:rPr>
        <w:t>ی</w:t>
      </w:r>
      <w:r>
        <w:rPr>
          <w:rtl/>
          <w:lang w:bidi="fa-IR"/>
        </w:rPr>
        <w:t>ن دارم تمام آن</w:t>
      </w:r>
      <w:r w:rsidR="00E61D8F">
        <w:rPr>
          <w:rtl/>
          <w:lang w:bidi="fa-IR"/>
        </w:rPr>
        <w:t xml:space="preserve"> </w:t>
      </w:r>
      <w:r>
        <w:rPr>
          <w:rtl/>
          <w:lang w:bidi="fa-IR"/>
        </w:rPr>
        <w:t>ها را نابود سازم</w:t>
      </w:r>
      <w:r w:rsidR="009B4C06">
        <w:rPr>
          <w:rtl/>
          <w:lang w:bidi="fa-IR"/>
        </w:rPr>
        <w:t xml:space="preserve">. </w:t>
      </w:r>
      <w:r>
        <w:rPr>
          <w:rtl/>
          <w:lang w:bidi="fa-IR"/>
        </w:rPr>
        <w:t>لذا دستور من به تو ا</w:t>
      </w:r>
      <w:r w:rsidR="00E61D8F">
        <w:rPr>
          <w:rtl/>
          <w:lang w:bidi="fa-IR"/>
        </w:rPr>
        <w:t>ی</w:t>
      </w:r>
      <w:r>
        <w:rPr>
          <w:rtl/>
          <w:lang w:bidi="fa-IR"/>
        </w:rPr>
        <w:t>ن است که به محض ا</w:t>
      </w:r>
      <w:r w:rsidR="00E61D8F">
        <w:rPr>
          <w:rtl/>
          <w:lang w:bidi="fa-IR"/>
        </w:rPr>
        <w:t>ی</w:t>
      </w:r>
      <w:r>
        <w:rPr>
          <w:rtl/>
          <w:lang w:bidi="fa-IR"/>
        </w:rPr>
        <w:t>ن</w:t>
      </w:r>
      <w:r w:rsidR="00E61D8F">
        <w:rPr>
          <w:rtl/>
          <w:lang w:bidi="fa-IR"/>
        </w:rPr>
        <w:t xml:space="preserve"> </w:t>
      </w:r>
      <w:r>
        <w:rPr>
          <w:rtl/>
          <w:lang w:bidi="fa-IR"/>
        </w:rPr>
        <w:t>که وارد کوفه شد</w:t>
      </w:r>
      <w:r w:rsidR="00E61D8F">
        <w:rPr>
          <w:rtl/>
          <w:lang w:bidi="fa-IR"/>
        </w:rPr>
        <w:t>ی</w:t>
      </w:r>
      <w:r w:rsidR="009B4C06">
        <w:rPr>
          <w:rtl/>
          <w:lang w:bidi="fa-IR"/>
        </w:rPr>
        <w:t xml:space="preserve">، </w:t>
      </w:r>
      <w:r>
        <w:rPr>
          <w:rtl/>
          <w:lang w:bidi="fa-IR"/>
        </w:rPr>
        <w:t>تمام شهر را آتش بزن</w:t>
      </w:r>
      <w:r w:rsidR="00E61D8F">
        <w:rPr>
          <w:rtl/>
          <w:lang w:bidi="fa-IR"/>
        </w:rPr>
        <w:t>ی</w:t>
      </w:r>
      <w:r>
        <w:rPr>
          <w:rtl/>
          <w:lang w:bidi="fa-IR"/>
        </w:rPr>
        <w:t xml:space="preserve"> به طور</w:t>
      </w:r>
      <w:r w:rsidR="00E61D8F">
        <w:rPr>
          <w:rtl/>
          <w:lang w:bidi="fa-IR"/>
        </w:rPr>
        <w:t>ی</w:t>
      </w:r>
      <w:r>
        <w:rPr>
          <w:rtl/>
          <w:lang w:bidi="fa-IR"/>
        </w:rPr>
        <w:t xml:space="preserve"> که ه</w:t>
      </w:r>
      <w:r w:rsidR="00E61D8F">
        <w:rPr>
          <w:rtl/>
          <w:lang w:bidi="fa-IR"/>
        </w:rPr>
        <w:t>ی</w:t>
      </w:r>
      <w:r>
        <w:rPr>
          <w:rtl/>
          <w:lang w:bidi="fa-IR"/>
        </w:rPr>
        <w:t>چ انسان</w:t>
      </w:r>
      <w:r w:rsidR="00E61D8F">
        <w:rPr>
          <w:rtl/>
          <w:lang w:bidi="fa-IR"/>
        </w:rPr>
        <w:t>ی</w:t>
      </w:r>
      <w:r>
        <w:rPr>
          <w:rtl/>
          <w:lang w:bidi="fa-IR"/>
        </w:rPr>
        <w:t xml:space="preserve"> از مرد و زن</w:t>
      </w:r>
      <w:r w:rsidR="009B4C06">
        <w:rPr>
          <w:rtl/>
          <w:lang w:bidi="fa-IR"/>
        </w:rPr>
        <w:t xml:space="preserve">، </w:t>
      </w:r>
      <w:r>
        <w:rPr>
          <w:rtl/>
          <w:lang w:bidi="fa-IR"/>
        </w:rPr>
        <w:t>کوچک و بزرگ زنده نماند</w:t>
      </w:r>
      <w:r w:rsidR="009B4C06">
        <w:rPr>
          <w:rtl/>
          <w:lang w:bidi="fa-IR"/>
        </w:rPr>
        <w:t xml:space="preserve">، </w:t>
      </w:r>
      <w:r>
        <w:rPr>
          <w:rtl/>
          <w:lang w:bidi="fa-IR"/>
        </w:rPr>
        <w:t>و هر ساختمان</w:t>
      </w:r>
      <w:r w:rsidR="00E61D8F">
        <w:rPr>
          <w:rtl/>
          <w:lang w:bidi="fa-IR"/>
        </w:rPr>
        <w:t>ی</w:t>
      </w:r>
      <w:r>
        <w:rPr>
          <w:rtl/>
          <w:lang w:bidi="fa-IR"/>
        </w:rPr>
        <w:t xml:space="preserve"> که سوخته نشد آن را خراب کن تا آثار</w:t>
      </w:r>
      <w:r w:rsidR="00E61D8F">
        <w:rPr>
          <w:rtl/>
          <w:lang w:bidi="fa-IR"/>
        </w:rPr>
        <w:t>ی</w:t>
      </w:r>
      <w:r>
        <w:rPr>
          <w:rtl/>
          <w:lang w:bidi="fa-IR"/>
        </w:rPr>
        <w:t xml:space="preserve"> از آن</w:t>
      </w:r>
      <w:r w:rsidR="00E61D8F">
        <w:rPr>
          <w:rtl/>
          <w:lang w:bidi="fa-IR"/>
        </w:rPr>
        <w:t xml:space="preserve"> </w:t>
      </w:r>
      <w:r>
        <w:rPr>
          <w:rtl/>
          <w:lang w:bidi="fa-IR"/>
        </w:rPr>
        <w:t>ها باق</w:t>
      </w:r>
      <w:r w:rsidR="00E61D8F">
        <w:rPr>
          <w:rtl/>
          <w:lang w:bidi="fa-IR"/>
        </w:rPr>
        <w:t>ی</w:t>
      </w:r>
      <w:r>
        <w:rPr>
          <w:rtl/>
          <w:lang w:bidi="fa-IR"/>
        </w:rPr>
        <w:t xml:space="preserve"> نماند</w:t>
      </w:r>
      <w:r w:rsidR="009B4C06">
        <w:rPr>
          <w:rtl/>
          <w:lang w:bidi="fa-IR"/>
        </w:rPr>
        <w:t xml:space="preserve">. </w:t>
      </w:r>
    </w:p>
    <w:p w:rsidR="0049138A" w:rsidRDefault="0049138A" w:rsidP="0049138A">
      <w:pPr>
        <w:pStyle w:val="libNormal"/>
        <w:rPr>
          <w:rtl/>
          <w:lang w:bidi="fa-IR"/>
        </w:rPr>
      </w:pPr>
      <w:r>
        <w:rPr>
          <w:rtl/>
          <w:lang w:bidi="fa-IR"/>
        </w:rPr>
        <w:t>هرثمه گو</w:t>
      </w:r>
      <w:r w:rsidR="00E61D8F">
        <w:rPr>
          <w:rtl/>
          <w:lang w:bidi="fa-IR"/>
        </w:rPr>
        <w:t>ی</w:t>
      </w:r>
      <w:r>
        <w:rPr>
          <w:rtl/>
          <w:lang w:bidi="fa-IR"/>
        </w:rPr>
        <w:t>د</w:t>
      </w:r>
      <w:r w:rsidR="009B4C06">
        <w:rPr>
          <w:rtl/>
          <w:lang w:bidi="fa-IR"/>
        </w:rPr>
        <w:t xml:space="preserve">: </w:t>
      </w:r>
      <w:r>
        <w:rPr>
          <w:rtl/>
          <w:lang w:bidi="fa-IR"/>
        </w:rPr>
        <w:t>من از شن</w:t>
      </w:r>
      <w:r w:rsidR="00E61D8F">
        <w:rPr>
          <w:rtl/>
          <w:lang w:bidi="fa-IR"/>
        </w:rPr>
        <w:t>ی</w:t>
      </w:r>
      <w:r>
        <w:rPr>
          <w:rtl/>
          <w:lang w:bidi="fa-IR"/>
        </w:rPr>
        <w:t>دن ا</w:t>
      </w:r>
      <w:r w:rsidR="00E61D8F">
        <w:rPr>
          <w:rtl/>
          <w:lang w:bidi="fa-IR"/>
        </w:rPr>
        <w:t>ی</w:t>
      </w:r>
      <w:r>
        <w:rPr>
          <w:rtl/>
          <w:lang w:bidi="fa-IR"/>
        </w:rPr>
        <w:t>ن سخنان که دستورات سنگ</w:t>
      </w:r>
      <w:r w:rsidR="00E61D8F">
        <w:rPr>
          <w:rtl/>
          <w:lang w:bidi="fa-IR"/>
        </w:rPr>
        <w:t>ی</w:t>
      </w:r>
      <w:r>
        <w:rPr>
          <w:rtl/>
          <w:lang w:bidi="fa-IR"/>
        </w:rPr>
        <w:t>ن و جنا</w:t>
      </w:r>
      <w:r w:rsidR="00E61D8F">
        <w:rPr>
          <w:rtl/>
          <w:lang w:bidi="fa-IR"/>
        </w:rPr>
        <w:t>ی</w:t>
      </w:r>
      <w:r>
        <w:rPr>
          <w:rtl/>
          <w:lang w:bidi="fa-IR"/>
        </w:rPr>
        <w:t>ات بزرگ</w:t>
      </w:r>
      <w:r w:rsidR="00E61D8F">
        <w:rPr>
          <w:rtl/>
          <w:lang w:bidi="fa-IR"/>
        </w:rPr>
        <w:t>ی</w:t>
      </w:r>
      <w:r>
        <w:rPr>
          <w:rtl/>
          <w:lang w:bidi="fa-IR"/>
        </w:rPr>
        <w:t xml:space="preserve"> بود</w:t>
      </w:r>
      <w:r w:rsidR="009B4C06">
        <w:rPr>
          <w:rtl/>
          <w:lang w:bidi="fa-IR"/>
        </w:rPr>
        <w:t xml:space="preserve">، </w:t>
      </w:r>
      <w:r>
        <w:rPr>
          <w:rtl/>
          <w:lang w:bidi="fa-IR"/>
        </w:rPr>
        <w:t>سخت تکان خوردم و بر خود لرز</w:t>
      </w:r>
      <w:r w:rsidR="00E61D8F">
        <w:rPr>
          <w:rtl/>
          <w:lang w:bidi="fa-IR"/>
        </w:rPr>
        <w:t>ی</w:t>
      </w:r>
      <w:r>
        <w:rPr>
          <w:rtl/>
          <w:lang w:bidi="fa-IR"/>
        </w:rPr>
        <w:t>دم</w:t>
      </w:r>
      <w:r w:rsidR="009B4C06">
        <w:rPr>
          <w:rtl/>
          <w:lang w:bidi="fa-IR"/>
        </w:rPr>
        <w:t xml:space="preserve">. </w:t>
      </w:r>
      <w:r>
        <w:rPr>
          <w:rtl/>
          <w:lang w:bidi="fa-IR"/>
        </w:rPr>
        <w:t>آنگاه برا</w:t>
      </w:r>
      <w:r w:rsidR="00E61D8F">
        <w:rPr>
          <w:rtl/>
          <w:lang w:bidi="fa-IR"/>
        </w:rPr>
        <w:t>ی</w:t>
      </w:r>
      <w:r>
        <w:rPr>
          <w:rtl/>
          <w:lang w:bidi="fa-IR"/>
        </w:rPr>
        <w:t xml:space="preserve"> ا</w:t>
      </w:r>
      <w:r w:rsidR="00E61D8F">
        <w:rPr>
          <w:rtl/>
          <w:lang w:bidi="fa-IR"/>
        </w:rPr>
        <w:t>ی</w:t>
      </w:r>
      <w:r>
        <w:rPr>
          <w:rtl/>
          <w:lang w:bidi="fa-IR"/>
        </w:rPr>
        <w:t>ن</w:t>
      </w:r>
      <w:r w:rsidR="00E61D8F">
        <w:rPr>
          <w:rtl/>
          <w:lang w:bidi="fa-IR"/>
        </w:rPr>
        <w:t xml:space="preserve"> </w:t>
      </w:r>
      <w:r>
        <w:rPr>
          <w:rtl/>
          <w:lang w:bidi="fa-IR"/>
        </w:rPr>
        <w:t>که عاطفه</w:t>
      </w:r>
      <w:r w:rsidR="00E61D8F">
        <w:rPr>
          <w:rtl/>
          <w:lang w:bidi="fa-IR"/>
        </w:rPr>
        <w:t xml:space="preserve"> ی</w:t>
      </w:r>
      <w:r>
        <w:rPr>
          <w:rtl/>
          <w:lang w:bidi="fa-IR"/>
        </w:rPr>
        <w:t xml:space="preserve"> برادر</w:t>
      </w:r>
      <w:r w:rsidR="00E61D8F">
        <w:rPr>
          <w:rtl/>
          <w:lang w:bidi="fa-IR"/>
        </w:rPr>
        <w:t>ی</w:t>
      </w:r>
      <w:r>
        <w:rPr>
          <w:rtl/>
          <w:lang w:bidi="fa-IR"/>
        </w:rPr>
        <w:t xml:space="preserve"> و انسان</w:t>
      </w:r>
      <w:r w:rsidR="00E61D8F">
        <w:rPr>
          <w:rtl/>
          <w:lang w:bidi="fa-IR"/>
        </w:rPr>
        <w:t xml:space="preserve">ی </w:t>
      </w:r>
      <w:r>
        <w:rPr>
          <w:rtl/>
          <w:lang w:bidi="fa-IR"/>
        </w:rPr>
        <w:t>اش را تحر</w:t>
      </w:r>
      <w:r w:rsidR="00E61D8F">
        <w:rPr>
          <w:rtl/>
          <w:lang w:bidi="fa-IR"/>
        </w:rPr>
        <w:t>ی</w:t>
      </w:r>
      <w:r>
        <w:rPr>
          <w:rtl/>
          <w:lang w:bidi="fa-IR"/>
        </w:rPr>
        <w:t>ک کنم</w:t>
      </w:r>
      <w:r w:rsidR="009B4C06">
        <w:rPr>
          <w:rtl/>
          <w:lang w:bidi="fa-IR"/>
        </w:rPr>
        <w:t xml:space="preserve">، </w:t>
      </w:r>
      <w:r>
        <w:rPr>
          <w:rtl/>
          <w:lang w:bidi="fa-IR"/>
        </w:rPr>
        <w:t>گفتم</w:t>
      </w:r>
      <w:r w:rsidR="009B4C06">
        <w:rPr>
          <w:rtl/>
          <w:lang w:bidi="fa-IR"/>
        </w:rPr>
        <w:t xml:space="preserve">: </w:t>
      </w:r>
      <w:r>
        <w:rPr>
          <w:rtl/>
          <w:lang w:bidi="fa-IR"/>
        </w:rPr>
        <w:t>اولاً هارون برادر پدر و مادر</w:t>
      </w:r>
      <w:r w:rsidR="00E61D8F">
        <w:rPr>
          <w:rtl/>
          <w:lang w:bidi="fa-IR"/>
        </w:rPr>
        <w:t>ی</w:t>
      </w:r>
      <w:r>
        <w:rPr>
          <w:rtl/>
          <w:lang w:bidi="fa-IR"/>
        </w:rPr>
        <w:t xml:space="preserve"> و ول</w:t>
      </w:r>
      <w:r w:rsidR="00E61D8F">
        <w:rPr>
          <w:rtl/>
          <w:lang w:bidi="fa-IR"/>
        </w:rPr>
        <w:t>ی</w:t>
      </w:r>
      <w:r>
        <w:rPr>
          <w:rtl/>
          <w:lang w:bidi="fa-IR"/>
        </w:rPr>
        <w:t>عهد شماست و ثان</w:t>
      </w:r>
      <w:r w:rsidR="00E61D8F">
        <w:rPr>
          <w:rtl/>
          <w:lang w:bidi="fa-IR"/>
        </w:rPr>
        <w:t>ی</w:t>
      </w:r>
      <w:r>
        <w:rPr>
          <w:rtl/>
          <w:lang w:bidi="fa-IR"/>
        </w:rPr>
        <w:t>اً کشتن ا</w:t>
      </w:r>
      <w:r w:rsidR="00E61D8F">
        <w:rPr>
          <w:rtl/>
          <w:lang w:bidi="fa-IR"/>
        </w:rPr>
        <w:t>ی</w:t>
      </w:r>
      <w:r>
        <w:rPr>
          <w:rtl/>
          <w:lang w:bidi="fa-IR"/>
        </w:rPr>
        <w:t>ن همه جمع</w:t>
      </w:r>
      <w:r w:rsidR="00E61D8F">
        <w:rPr>
          <w:rtl/>
          <w:lang w:bidi="fa-IR"/>
        </w:rPr>
        <w:t>ی</w:t>
      </w:r>
      <w:r>
        <w:rPr>
          <w:rtl/>
          <w:lang w:bidi="fa-IR"/>
        </w:rPr>
        <w:t>ت ب</w:t>
      </w:r>
      <w:r w:rsidR="00E61D8F">
        <w:rPr>
          <w:rtl/>
          <w:lang w:bidi="fa-IR"/>
        </w:rPr>
        <w:t xml:space="preserve">ی </w:t>
      </w:r>
      <w:r>
        <w:rPr>
          <w:rtl/>
          <w:lang w:bidi="fa-IR"/>
        </w:rPr>
        <w:t>گناه آ</w:t>
      </w:r>
      <w:r w:rsidR="00E61D8F">
        <w:rPr>
          <w:rtl/>
          <w:lang w:bidi="fa-IR"/>
        </w:rPr>
        <w:t>ی</w:t>
      </w:r>
      <w:r>
        <w:rPr>
          <w:rtl/>
          <w:lang w:bidi="fa-IR"/>
        </w:rPr>
        <w:t>ا نزد خدا مسئول</w:t>
      </w:r>
      <w:r w:rsidR="00E61D8F">
        <w:rPr>
          <w:rtl/>
          <w:lang w:bidi="fa-IR"/>
        </w:rPr>
        <w:t>ی</w:t>
      </w:r>
      <w:r>
        <w:rPr>
          <w:rtl/>
          <w:lang w:bidi="fa-IR"/>
        </w:rPr>
        <w:t>ت سنگ</w:t>
      </w:r>
      <w:r w:rsidR="00E61D8F">
        <w:rPr>
          <w:rtl/>
          <w:lang w:bidi="fa-IR"/>
        </w:rPr>
        <w:t>ی</w:t>
      </w:r>
      <w:r>
        <w:rPr>
          <w:rtl/>
          <w:lang w:bidi="fa-IR"/>
        </w:rPr>
        <w:t>ن</w:t>
      </w:r>
      <w:r w:rsidR="00E61D8F">
        <w:rPr>
          <w:rtl/>
          <w:lang w:bidi="fa-IR"/>
        </w:rPr>
        <w:t>ی</w:t>
      </w:r>
      <w:r>
        <w:rPr>
          <w:rtl/>
          <w:lang w:bidi="fa-IR"/>
        </w:rPr>
        <w:t xml:space="preserve"> ندارد و د</w:t>
      </w:r>
      <w:r w:rsidR="00E61D8F">
        <w:rPr>
          <w:rtl/>
          <w:lang w:bidi="fa-IR"/>
        </w:rPr>
        <w:t>ی</w:t>
      </w:r>
      <w:r>
        <w:rPr>
          <w:rtl/>
          <w:lang w:bidi="fa-IR"/>
        </w:rPr>
        <w:t>گر ا</w:t>
      </w:r>
      <w:r w:rsidR="00E61D8F">
        <w:rPr>
          <w:rtl/>
          <w:lang w:bidi="fa-IR"/>
        </w:rPr>
        <w:t>ی</w:t>
      </w:r>
      <w:r>
        <w:rPr>
          <w:rtl/>
          <w:lang w:bidi="fa-IR"/>
        </w:rPr>
        <w:t>ن</w:t>
      </w:r>
      <w:r w:rsidR="00E61D8F">
        <w:rPr>
          <w:rtl/>
          <w:lang w:bidi="fa-IR"/>
        </w:rPr>
        <w:t xml:space="preserve"> </w:t>
      </w:r>
      <w:r>
        <w:rPr>
          <w:rtl/>
          <w:lang w:bidi="fa-IR"/>
        </w:rPr>
        <w:t>که مردم که شما م</w:t>
      </w:r>
      <w:r w:rsidR="00E61D8F">
        <w:rPr>
          <w:rtl/>
          <w:lang w:bidi="fa-IR"/>
        </w:rPr>
        <w:t xml:space="preserve">ی </w:t>
      </w:r>
      <w:r>
        <w:rPr>
          <w:rtl/>
          <w:lang w:bidi="fa-IR"/>
        </w:rPr>
        <w:t>خواه</w:t>
      </w:r>
      <w:r w:rsidR="00E61D8F">
        <w:rPr>
          <w:rtl/>
          <w:lang w:bidi="fa-IR"/>
        </w:rPr>
        <w:t>ی</w:t>
      </w:r>
      <w:r>
        <w:rPr>
          <w:rtl/>
          <w:lang w:bidi="fa-IR"/>
        </w:rPr>
        <w:t>د بر آن</w:t>
      </w:r>
      <w:r w:rsidR="00E61D8F">
        <w:rPr>
          <w:rtl/>
          <w:lang w:bidi="fa-IR"/>
        </w:rPr>
        <w:t xml:space="preserve"> </w:t>
      </w:r>
      <w:r>
        <w:rPr>
          <w:rtl/>
          <w:lang w:bidi="fa-IR"/>
        </w:rPr>
        <w:t>ها حکومت کن</w:t>
      </w:r>
      <w:r w:rsidR="00E61D8F">
        <w:rPr>
          <w:rtl/>
          <w:lang w:bidi="fa-IR"/>
        </w:rPr>
        <w:t>ی</w:t>
      </w:r>
      <w:r>
        <w:rPr>
          <w:rtl/>
          <w:lang w:bidi="fa-IR"/>
        </w:rPr>
        <w:t xml:space="preserve">د </w:t>
      </w:r>
      <w:r w:rsidR="003366B4">
        <w:rPr>
          <w:rtl/>
          <w:lang w:bidi="fa-IR"/>
        </w:rPr>
        <w:t>درباره</w:t>
      </w:r>
      <w:r w:rsidR="00E61D8F">
        <w:rPr>
          <w:rtl/>
          <w:lang w:bidi="fa-IR"/>
        </w:rPr>
        <w:t xml:space="preserve"> ی</w:t>
      </w:r>
      <w:r>
        <w:rPr>
          <w:rtl/>
          <w:lang w:bidi="fa-IR"/>
        </w:rPr>
        <w:t xml:space="preserve"> شما چه خواهند گفت و چگونه تن به حکومت شما خواهند داد</w:t>
      </w:r>
      <w:r w:rsidR="009B4C06">
        <w:rPr>
          <w:rtl/>
          <w:lang w:bidi="fa-IR"/>
        </w:rPr>
        <w:t xml:space="preserve">؟ </w:t>
      </w:r>
      <w:r>
        <w:rPr>
          <w:rtl/>
          <w:lang w:bidi="fa-IR"/>
        </w:rPr>
        <w:t>د</w:t>
      </w:r>
      <w:r w:rsidR="00E61D8F">
        <w:rPr>
          <w:rtl/>
          <w:lang w:bidi="fa-IR"/>
        </w:rPr>
        <w:t>ی</w:t>
      </w:r>
      <w:r>
        <w:rPr>
          <w:rtl/>
          <w:lang w:bidi="fa-IR"/>
        </w:rPr>
        <w:t>دم از گفته</w:t>
      </w:r>
      <w:r w:rsidR="00E61D8F">
        <w:rPr>
          <w:rtl/>
          <w:lang w:bidi="fa-IR"/>
        </w:rPr>
        <w:t xml:space="preserve"> ی</w:t>
      </w:r>
      <w:r>
        <w:rPr>
          <w:rtl/>
          <w:lang w:bidi="fa-IR"/>
        </w:rPr>
        <w:t xml:space="preserve"> من سخت خشمگ</w:t>
      </w:r>
      <w:r w:rsidR="00E61D8F">
        <w:rPr>
          <w:rtl/>
          <w:lang w:bidi="fa-IR"/>
        </w:rPr>
        <w:t>ی</w:t>
      </w:r>
      <w:r>
        <w:rPr>
          <w:rtl/>
          <w:lang w:bidi="fa-IR"/>
        </w:rPr>
        <w:t>ن شد و گفت</w:t>
      </w:r>
      <w:r w:rsidR="009B4C06">
        <w:rPr>
          <w:rtl/>
          <w:lang w:bidi="fa-IR"/>
        </w:rPr>
        <w:t xml:space="preserve">: </w:t>
      </w:r>
      <w:r>
        <w:rPr>
          <w:rtl/>
          <w:lang w:bidi="fa-IR"/>
        </w:rPr>
        <w:t>دستور هم</w:t>
      </w:r>
      <w:r w:rsidR="00E61D8F">
        <w:rPr>
          <w:rtl/>
          <w:lang w:bidi="fa-IR"/>
        </w:rPr>
        <w:t>ی</w:t>
      </w:r>
      <w:r>
        <w:rPr>
          <w:rtl/>
          <w:lang w:bidi="fa-IR"/>
        </w:rPr>
        <w:t>ن بود که دادم و تو چاره</w:t>
      </w:r>
      <w:r w:rsidR="00E61D8F">
        <w:rPr>
          <w:rtl/>
          <w:lang w:bidi="fa-IR"/>
        </w:rPr>
        <w:t xml:space="preserve"> </w:t>
      </w:r>
      <w:r>
        <w:rPr>
          <w:rtl/>
          <w:lang w:bidi="fa-IR"/>
        </w:rPr>
        <w:t>ا</w:t>
      </w:r>
      <w:r w:rsidR="00E61D8F">
        <w:rPr>
          <w:rtl/>
          <w:lang w:bidi="fa-IR"/>
        </w:rPr>
        <w:t>ی</w:t>
      </w:r>
      <w:r>
        <w:rPr>
          <w:rtl/>
          <w:lang w:bidi="fa-IR"/>
        </w:rPr>
        <w:t xml:space="preserve"> جز عمل به آن ندار</w:t>
      </w:r>
      <w:r w:rsidR="00E61D8F">
        <w:rPr>
          <w:rtl/>
          <w:lang w:bidi="fa-IR"/>
        </w:rPr>
        <w:t>ی</w:t>
      </w:r>
      <w:r>
        <w:rPr>
          <w:rtl/>
          <w:lang w:bidi="fa-IR"/>
        </w:rPr>
        <w:t xml:space="preserve"> و گرنه سرت از تنت جدا م</w:t>
      </w:r>
      <w:r w:rsidR="00E61D8F">
        <w:rPr>
          <w:rtl/>
          <w:lang w:bidi="fa-IR"/>
        </w:rPr>
        <w:t xml:space="preserve">ی </w:t>
      </w:r>
      <w:r>
        <w:rPr>
          <w:rtl/>
          <w:lang w:bidi="fa-IR"/>
        </w:rPr>
        <w:t>کنم و حقّ ب</w:t>
      </w:r>
      <w:r w:rsidR="00E61D8F">
        <w:rPr>
          <w:rtl/>
          <w:lang w:bidi="fa-IR"/>
        </w:rPr>
        <w:t>ی</w:t>
      </w:r>
      <w:r>
        <w:rPr>
          <w:rtl/>
          <w:lang w:bidi="fa-IR"/>
        </w:rPr>
        <w:t>رون رفتن از ا</w:t>
      </w:r>
      <w:r w:rsidR="00E61D8F">
        <w:rPr>
          <w:rtl/>
          <w:lang w:bidi="fa-IR"/>
        </w:rPr>
        <w:t>ی</w:t>
      </w:r>
      <w:r>
        <w:rPr>
          <w:rtl/>
          <w:lang w:bidi="fa-IR"/>
        </w:rPr>
        <w:t>نجا هم ندار</w:t>
      </w:r>
      <w:r w:rsidR="00E61D8F">
        <w:rPr>
          <w:rtl/>
          <w:lang w:bidi="fa-IR"/>
        </w:rPr>
        <w:t>ی</w:t>
      </w:r>
      <w:r w:rsidR="009B4C06">
        <w:rPr>
          <w:rtl/>
          <w:lang w:bidi="fa-IR"/>
        </w:rPr>
        <w:t xml:space="preserve">؛ </w:t>
      </w:r>
      <w:r>
        <w:rPr>
          <w:rtl/>
          <w:lang w:bidi="fa-IR"/>
        </w:rPr>
        <w:t>با</w:t>
      </w:r>
      <w:r w:rsidR="00E61D8F">
        <w:rPr>
          <w:rtl/>
          <w:lang w:bidi="fa-IR"/>
        </w:rPr>
        <w:t>ی</w:t>
      </w:r>
      <w:r>
        <w:rPr>
          <w:rtl/>
          <w:lang w:bidi="fa-IR"/>
        </w:rPr>
        <w:t>د هم</w:t>
      </w:r>
      <w:r w:rsidR="00E61D8F">
        <w:rPr>
          <w:rtl/>
          <w:lang w:bidi="fa-IR"/>
        </w:rPr>
        <w:t>ی</w:t>
      </w:r>
      <w:r>
        <w:rPr>
          <w:rtl/>
          <w:lang w:bidi="fa-IR"/>
        </w:rPr>
        <w:t>ن جا بمان</w:t>
      </w:r>
      <w:r w:rsidR="00E61D8F">
        <w:rPr>
          <w:rtl/>
          <w:lang w:bidi="fa-IR"/>
        </w:rPr>
        <w:t>ی</w:t>
      </w:r>
      <w:r>
        <w:rPr>
          <w:rtl/>
          <w:lang w:bidi="fa-IR"/>
        </w:rPr>
        <w:t xml:space="preserve"> تا شب شود و دستوراتم را انجام بده</w:t>
      </w:r>
      <w:r w:rsidR="00E61D8F">
        <w:rPr>
          <w:rtl/>
          <w:lang w:bidi="fa-IR"/>
        </w:rPr>
        <w:t>ی</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 را گفت و از جا برخاست و داخل حرمسرا رفت</w:t>
      </w:r>
      <w:r w:rsidR="009B4C06">
        <w:rPr>
          <w:rtl/>
          <w:lang w:bidi="fa-IR"/>
        </w:rPr>
        <w:t xml:space="preserve">. </w:t>
      </w:r>
      <w:r>
        <w:rPr>
          <w:rtl/>
          <w:lang w:bidi="fa-IR"/>
        </w:rPr>
        <w:t>من نشستم فکر کردم و مطمئن شدم که مرا خواهد کشت</w:t>
      </w:r>
      <w:r w:rsidR="009B4C06">
        <w:rPr>
          <w:rtl/>
          <w:lang w:bidi="fa-IR"/>
        </w:rPr>
        <w:t xml:space="preserve">، </w:t>
      </w:r>
      <w:r>
        <w:rPr>
          <w:rtl/>
          <w:lang w:bidi="fa-IR"/>
        </w:rPr>
        <w:t>ز</w:t>
      </w:r>
      <w:r w:rsidR="00E61D8F">
        <w:rPr>
          <w:rtl/>
          <w:lang w:bidi="fa-IR"/>
        </w:rPr>
        <w:t>ی</w:t>
      </w:r>
      <w:r>
        <w:rPr>
          <w:rtl/>
          <w:lang w:bidi="fa-IR"/>
        </w:rPr>
        <w:t>را او متوجه شد که در قبول دستوراتش اندک</w:t>
      </w:r>
      <w:r w:rsidR="00E61D8F">
        <w:rPr>
          <w:rtl/>
          <w:lang w:bidi="fa-IR"/>
        </w:rPr>
        <w:t>ی</w:t>
      </w:r>
      <w:r>
        <w:rPr>
          <w:rtl/>
          <w:lang w:bidi="fa-IR"/>
        </w:rPr>
        <w:t xml:space="preserve"> اظهار کراهت کردم</w:t>
      </w:r>
      <w:r w:rsidR="009B4C06">
        <w:rPr>
          <w:rtl/>
          <w:lang w:bidi="fa-IR"/>
        </w:rPr>
        <w:t xml:space="preserve">. </w:t>
      </w:r>
      <w:r>
        <w:rPr>
          <w:rtl/>
          <w:lang w:bidi="fa-IR"/>
        </w:rPr>
        <w:t>لذا مرا حتماً م</w:t>
      </w:r>
      <w:r w:rsidR="00E61D8F">
        <w:rPr>
          <w:rtl/>
          <w:lang w:bidi="fa-IR"/>
        </w:rPr>
        <w:t xml:space="preserve">ی </w:t>
      </w:r>
      <w:r>
        <w:rPr>
          <w:rtl/>
          <w:lang w:bidi="fa-IR"/>
        </w:rPr>
        <w:t>کشد تا تصم</w:t>
      </w:r>
      <w:r w:rsidR="00E61D8F">
        <w:rPr>
          <w:rtl/>
          <w:lang w:bidi="fa-IR"/>
        </w:rPr>
        <w:t>ی</w:t>
      </w:r>
      <w:r>
        <w:rPr>
          <w:rtl/>
          <w:lang w:bidi="fa-IR"/>
        </w:rPr>
        <w:t>مش م</w:t>
      </w:r>
      <w:r w:rsidR="00E61D8F">
        <w:rPr>
          <w:rtl/>
          <w:lang w:bidi="fa-IR"/>
        </w:rPr>
        <w:t>ی</w:t>
      </w:r>
      <w:r>
        <w:rPr>
          <w:rtl/>
          <w:lang w:bidi="fa-IR"/>
        </w:rPr>
        <w:t>ان مردم فاش نشود و فرد د</w:t>
      </w:r>
      <w:r w:rsidR="00E61D8F">
        <w:rPr>
          <w:rtl/>
          <w:lang w:bidi="fa-IR"/>
        </w:rPr>
        <w:t>ی</w:t>
      </w:r>
      <w:r>
        <w:rPr>
          <w:rtl/>
          <w:lang w:bidi="fa-IR"/>
        </w:rPr>
        <w:t>گر</w:t>
      </w:r>
      <w:r w:rsidR="00E61D8F">
        <w:rPr>
          <w:rtl/>
          <w:lang w:bidi="fa-IR"/>
        </w:rPr>
        <w:t>ی</w:t>
      </w:r>
      <w:r>
        <w:rPr>
          <w:rtl/>
          <w:lang w:bidi="fa-IR"/>
        </w:rPr>
        <w:t xml:space="preserve"> را مأمور انجام ا</w:t>
      </w:r>
      <w:r w:rsidR="00E61D8F">
        <w:rPr>
          <w:rtl/>
          <w:lang w:bidi="fa-IR"/>
        </w:rPr>
        <w:t>ی</w:t>
      </w:r>
      <w:r>
        <w:rPr>
          <w:rtl/>
          <w:lang w:bidi="fa-IR"/>
        </w:rPr>
        <w:t>ن کار کند</w:t>
      </w:r>
      <w:r w:rsidR="009B4C06">
        <w:rPr>
          <w:rtl/>
          <w:lang w:bidi="fa-IR"/>
        </w:rPr>
        <w:t xml:space="preserve">. </w:t>
      </w:r>
      <w:r>
        <w:rPr>
          <w:rtl/>
          <w:lang w:bidi="fa-IR"/>
        </w:rPr>
        <w:t>در هم</w:t>
      </w:r>
      <w:r w:rsidR="00E61D8F">
        <w:rPr>
          <w:rtl/>
          <w:lang w:bidi="fa-IR"/>
        </w:rPr>
        <w:t>ی</w:t>
      </w:r>
      <w:r>
        <w:rPr>
          <w:rtl/>
          <w:lang w:bidi="fa-IR"/>
        </w:rPr>
        <w:t>ن افکار پر</w:t>
      </w:r>
      <w:r w:rsidR="00E61D8F">
        <w:rPr>
          <w:rtl/>
          <w:lang w:bidi="fa-IR"/>
        </w:rPr>
        <w:t>ی</w:t>
      </w:r>
      <w:r>
        <w:rPr>
          <w:rtl/>
          <w:lang w:bidi="fa-IR"/>
        </w:rPr>
        <w:t>شان بودم که اندک</w:t>
      </w:r>
      <w:r w:rsidR="00E61D8F">
        <w:rPr>
          <w:rtl/>
          <w:lang w:bidi="fa-IR"/>
        </w:rPr>
        <w:t>ی</w:t>
      </w:r>
      <w:r>
        <w:rPr>
          <w:rtl/>
          <w:lang w:bidi="fa-IR"/>
        </w:rPr>
        <w:t xml:space="preserve"> خوابم برد و وقت</w:t>
      </w:r>
      <w:r w:rsidR="00E61D8F">
        <w:rPr>
          <w:rtl/>
          <w:lang w:bidi="fa-IR"/>
        </w:rPr>
        <w:t>ی</w:t>
      </w:r>
      <w:r>
        <w:rPr>
          <w:rtl/>
          <w:lang w:bidi="fa-IR"/>
        </w:rPr>
        <w:t xml:space="preserve"> به خود آدم که د</w:t>
      </w:r>
      <w:r w:rsidR="00E61D8F">
        <w:rPr>
          <w:rtl/>
          <w:lang w:bidi="fa-IR"/>
        </w:rPr>
        <w:t>ی</w:t>
      </w:r>
      <w:r>
        <w:rPr>
          <w:rtl/>
          <w:lang w:bidi="fa-IR"/>
        </w:rPr>
        <w:t>دم خادم ب</w:t>
      </w:r>
      <w:r w:rsidR="00E61D8F">
        <w:rPr>
          <w:rtl/>
          <w:lang w:bidi="fa-IR"/>
        </w:rPr>
        <w:t>ی</w:t>
      </w:r>
      <w:r>
        <w:rPr>
          <w:rtl/>
          <w:lang w:bidi="fa-IR"/>
        </w:rPr>
        <w:t>دارم م</w:t>
      </w:r>
      <w:r w:rsidR="00E61D8F">
        <w:rPr>
          <w:rtl/>
          <w:lang w:bidi="fa-IR"/>
        </w:rPr>
        <w:t xml:space="preserve">ی </w:t>
      </w:r>
      <w:r>
        <w:rPr>
          <w:rtl/>
          <w:lang w:bidi="fa-IR"/>
        </w:rPr>
        <w:t>کند و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خل</w:t>
      </w:r>
      <w:r w:rsidR="00E61D8F">
        <w:rPr>
          <w:rtl/>
          <w:lang w:bidi="fa-IR"/>
        </w:rPr>
        <w:t>ی</w:t>
      </w:r>
      <w:r>
        <w:rPr>
          <w:rtl/>
          <w:lang w:bidi="fa-IR"/>
        </w:rPr>
        <w:t>فه احضارت کرده است</w:t>
      </w:r>
      <w:r w:rsidR="009B4C06">
        <w:rPr>
          <w:rtl/>
          <w:lang w:bidi="fa-IR"/>
        </w:rPr>
        <w:t xml:space="preserve">. </w:t>
      </w:r>
      <w:r>
        <w:rPr>
          <w:rtl/>
          <w:lang w:bidi="fa-IR"/>
        </w:rPr>
        <w:t>برخاستم و متوجه شدم که ن</w:t>
      </w:r>
      <w:r w:rsidR="00E61D8F">
        <w:rPr>
          <w:rtl/>
          <w:lang w:bidi="fa-IR"/>
        </w:rPr>
        <w:t>ی</w:t>
      </w:r>
      <w:r>
        <w:rPr>
          <w:rtl/>
          <w:lang w:bidi="fa-IR"/>
        </w:rPr>
        <w:t>مه شب گذشته است</w:t>
      </w:r>
      <w:r w:rsidR="009B4C06">
        <w:rPr>
          <w:rtl/>
          <w:lang w:bidi="fa-IR"/>
        </w:rPr>
        <w:t xml:space="preserve">، </w:t>
      </w:r>
      <w:r>
        <w:rPr>
          <w:rtl/>
          <w:lang w:bidi="fa-IR"/>
        </w:rPr>
        <w:t>دنبال خادم به راه افتادم تا پشت در حرمسرا که صدا</w:t>
      </w:r>
      <w:r w:rsidR="00E61D8F">
        <w:rPr>
          <w:rtl/>
          <w:lang w:bidi="fa-IR"/>
        </w:rPr>
        <w:t>ی</w:t>
      </w:r>
      <w:r>
        <w:rPr>
          <w:rtl/>
          <w:lang w:bidi="fa-IR"/>
        </w:rPr>
        <w:t xml:space="preserve"> زن</w:t>
      </w:r>
      <w:r w:rsidR="00E61D8F">
        <w:rPr>
          <w:rtl/>
          <w:lang w:bidi="fa-IR"/>
        </w:rPr>
        <w:t xml:space="preserve"> </w:t>
      </w:r>
      <w:r>
        <w:rPr>
          <w:rtl/>
          <w:lang w:bidi="fa-IR"/>
        </w:rPr>
        <w:t>ها شن</w:t>
      </w:r>
      <w:r w:rsidR="00E61D8F">
        <w:rPr>
          <w:rtl/>
          <w:lang w:bidi="fa-IR"/>
        </w:rPr>
        <w:t>ی</w:t>
      </w:r>
      <w:r>
        <w:rPr>
          <w:rtl/>
          <w:lang w:bidi="fa-IR"/>
        </w:rPr>
        <w:t>ده م</w:t>
      </w:r>
      <w:r w:rsidR="00E61D8F">
        <w:rPr>
          <w:rtl/>
          <w:lang w:bidi="fa-IR"/>
        </w:rPr>
        <w:t xml:space="preserve">ی </w:t>
      </w:r>
      <w:r>
        <w:rPr>
          <w:rtl/>
          <w:lang w:bidi="fa-IR"/>
        </w:rPr>
        <w:t>شد</w:t>
      </w:r>
      <w:r w:rsidR="009B4C06">
        <w:rPr>
          <w:rtl/>
          <w:lang w:bidi="fa-IR"/>
        </w:rPr>
        <w:t xml:space="preserve">، </w:t>
      </w:r>
      <w:r>
        <w:rPr>
          <w:rtl/>
          <w:lang w:bidi="fa-IR"/>
        </w:rPr>
        <w:t>ا</w:t>
      </w:r>
      <w:r w:rsidR="00E61D8F">
        <w:rPr>
          <w:rtl/>
          <w:lang w:bidi="fa-IR"/>
        </w:rPr>
        <w:t>ی</w:t>
      </w:r>
      <w:r>
        <w:rPr>
          <w:rtl/>
          <w:lang w:bidi="fa-IR"/>
        </w:rPr>
        <w:t>ستادم و به خادم گفتم</w:t>
      </w:r>
      <w:r w:rsidR="009B4C06">
        <w:rPr>
          <w:rtl/>
          <w:lang w:bidi="fa-IR"/>
        </w:rPr>
        <w:t xml:space="preserve">: </w:t>
      </w:r>
      <w:r>
        <w:rPr>
          <w:rtl/>
          <w:lang w:bidi="fa-IR"/>
        </w:rPr>
        <w:t>من جلوتر نم</w:t>
      </w:r>
      <w:r w:rsidR="00E61D8F">
        <w:rPr>
          <w:rtl/>
          <w:lang w:bidi="fa-IR"/>
        </w:rPr>
        <w:t xml:space="preserve">ی </w:t>
      </w:r>
      <w:r>
        <w:rPr>
          <w:rtl/>
          <w:lang w:bidi="fa-IR"/>
        </w:rPr>
        <w:t>آ</w:t>
      </w:r>
      <w:r w:rsidR="00E61D8F">
        <w:rPr>
          <w:rtl/>
          <w:lang w:bidi="fa-IR"/>
        </w:rPr>
        <w:t>ی</w:t>
      </w:r>
      <w:r>
        <w:rPr>
          <w:rtl/>
          <w:lang w:bidi="fa-IR"/>
        </w:rPr>
        <w:t>م ا</w:t>
      </w:r>
      <w:r w:rsidR="00E61D8F">
        <w:rPr>
          <w:rtl/>
          <w:lang w:bidi="fa-IR"/>
        </w:rPr>
        <w:t>ی</w:t>
      </w:r>
      <w:r>
        <w:rPr>
          <w:rtl/>
          <w:lang w:bidi="fa-IR"/>
        </w:rPr>
        <w:t>نجا حرمسرا است تا خود خل</w:t>
      </w:r>
      <w:r w:rsidR="00E61D8F">
        <w:rPr>
          <w:rtl/>
          <w:lang w:bidi="fa-IR"/>
        </w:rPr>
        <w:t>ی</w:t>
      </w:r>
      <w:r>
        <w:rPr>
          <w:rtl/>
          <w:lang w:bidi="fa-IR"/>
        </w:rPr>
        <w:t xml:space="preserve">فه </w:t>
      </w:r>
      <w:r>
        <w:rPr>
          <w:rtl/>
          <w:lang w:bidi="fa-IR"/>
        </w:rPr>
        <w:lastRenderedPageBreak/>
        <w:t>را نب</w:t>
      </w:r>
      <w:r w:rsidR="00E61D8F">
        <w:rPr>
          <w:rtl/>
          <w:lang w:bidi="fa-IR"/>
        </w:rPr>
        <w:t>ی</w:t>
      </w:r>
      <w:r>
        <w:rPr>
          <w:rtl/>
          <w:lang w:bidi="fa-IR"/>
        </w:rPr>
        <w:t>نم و صدا</w:t>
      </w:r>
      <w:r w:rsidR="00E61D8F">
        <w:rPr>
          <w:rtl/>
          <w:lang w:bidi="fa-IR"/>
        </w:rPr>
        <w:t>ی</w:t>
      </w:r>
      <w:r>
        <w:rPr>
          <w:rtl/>
          <w:lang w:bidi="fa-IR"/>
        </w:rPr>
        <w:t>ش را نشوم که به من اذن ورود داده</w:t>
      </w:r>
      <w:r w:rsidR="009B4C06">
        <w:rPr>
          <w:rtl/>
          <w:lang w:bidi="fa-IR"/>
        </w:rPr>
        <w:t xml:space="preserve">، </w:t>
      </w:r>
      <w:r>
        <w:rPr>
          <w:rtl/>
          <w:lang w:bidi="fa-IR"/>
        </w:rPr>
        <w:t>داخل نم</w:t>
      </w:r>
      <w:r w:rsidR="00E61D8F">
        <w:rPr>
          <w:rtl/>
          <w:lang w:bidi="fa-IR"/>
        </w:rPr>
        <w:t xml:space="preserve">ی </w:t>
      </w:r>
      <w:r>
        <w:rPr>
          <w:rtl/>
          <w:lang w:bidi="fa-IR"/>
        </w:rPr>
        <w:t>شوم</w:t>
      </w:r>
      <w:r w:rsidR="009B4C06">
        <w:rPr>
          <w:rtl/>
          <w:lang w:bidi="fa-IR"/>
        </w:rPr>
        <w:t xml:space="preserve">. </w:t>
      </w:r>
      <w:r>
        <w:rPr>
          <w:rtl/>
          <w:lang w:bidi="fa-IR"/>
        </w:rPr>
        <w:t>ناگاه از پشت پرده زن</w:t>
      </w:r>
      <w:r w:rsidR="00E61D8F">
        <w:rPr>
          <w:rtl/>
          <w:lang w:bidi="fa-IR"/>
        </w:rPr>
        <w:t>ی</w:t>
      </w:r>
      <w:r>
        <w:rPr>
          <w:rtl/>
          <w:lang w:bidi="fa-IR"/>
        </w:rPr>
        <w:t xml:space="preserve"> صدا زد</w:t>
      </w:r>
      <w:r w:rsidR="009B4C06">
        <w:rPr>
          <w:rtl/>
          <w:lang w:bidi="fa-IR"/>
        </w:rPr>
        <w:t xml:space="preserve">: </w:t>
      </w:r>
      <w:r>
        <w:rPr>
          <w:rtl/>
          <w:lang w:bidi="fa-IR"/>
        </w:rPr>
        <w:t>هرثمه ب</w:t>
      </w:r>
      <w:r w:rsidR="00E61D8F">
        <w:rPr>
          <w:rtl/>
          <w:lang w:bidi="fa-IR"/>
        </w:rPr>
        <w:t>ی</w:t>
      </w:r>
      <w:r>
        <w:rPr>
          <w:rtl/>
          <w:lang w:bidi="fa-IR"/>
        </w:rPr>
        <w:t>ا داخل</w:t>
      </w:r>
      <w:r w:rsidR="009B4C06">
        <w:rPr>
          <w:rtl/>
          <w:lang w:bidi="fa-IR"/>
        </w:rPr>
        <w:t xml:space="preserve">، </w:t>
      </w:r>
      <w:r>
        <w:rPr>
          <w:rtl/>
          <w:lang w:bidi="fa-IR"/>
        </w:rPr>
        <w:t>من خ</w:t>
      </w:r>
      <w:r w:rsidR="00E61D8F">
        <w:rPr>
          <w:rtl/>
          <w:lang w:bidi="fa-IR"/>
        </w:rPr>
        <w:t>ی</w:t>
      </w:r>
      <w:r>
        <w:rPr>
          <w:rtl/>
          <w:lang w:bidi="fa-IR"/>
        </w:rPr>
        <w:t>زران مادر هاد</w:t>
      </w:r>
      <w:r w:rsidR="00E61D8F">
        <w:rPr>
          <w:rtl/>
          <w:lang w:bidi="fa-IR"/>
        </w:rPr>
        <w:t>ی</w:t>
      </w:r>
      <w:r>
        <w:rPr>
          <w:rtl/>
          <w:lang w:bidi="fa-IR"/>
        </w:rPr>
        <w:t xml:space="preserve"> و هارونم</w:t>
      </w:r>
      <w:r w:rsidR="009B4C06">
        <w:rPr>
          <w:rtl/>
          <w:lang w:bidi="fa-IR"/>
        </w:rPr>
        <w:t xml:space="preserve">. </w:t>
      </w:r>
      <w:r>
        <w:rPr>
          <w:rtl/>
          <w:lang w:bidi="fa-IR"/>
        </w:rPr>
        <w:t>گفت</w:t>
      </w:r>
      <w:r w:rsidR="009B4C06">
        <w:rPr>
          <w:rtl/>
          <w:lang w:bidi="fa-IR"/>
        </w:rPr>
        <w:t xml:space="preserve">: </w:t>
      </w:r>
      <w:r>
        <w:rPr>
          <w:rtl/>
          <w:lang w:bidi="fa-IR"/>
        </w:rPr>
        <w:t>هرثمه</w:t>
      </w:r>
      <w:r w:rsidR="009B4C06">
        <w:rPr>
          <w:rtl/>
          <w:lang w:bidi="fa-IR"/>
        </w:rPr>
        <w:t xml:space="preserve">! </w:t>
      </w:r>
      <w:r>
        <w:rPr>
          <w:rtl/>
          <w:lang w:bidi="fa-IR"/>
        </w:rPr>
        <w:t>ب</w:t>
      </w:r>
      <w:r w:rsidR="00E61D8F">
        <w:rPr>
          <w:rtl/>
          <w:lang w:bidi="fa-IR"/>
        </w:rPr>
        <w:t>ی</w:t>
      </w:r>
      <w:r>
        <w:rPr>
          <w:rtl/>
          <w:lang w:bidi="fa-IR"/>
        </w:rPr>
        <w:t>ا واقعه</w:t>
      </w:r>
      <w:r w:rsidR="00E61D8F">
        <w:rPr>
          <w:rtl/>
          <w:lang w:bidi="fa-IR"/>
        </w:rPr>
        <w:t xml:space="preserve"> ی</w:t>
      </w:r>
      <w:r>
        <w:rPr>
          <w:rtl/>
          <w:lang w:bidi="fa-IR"/>
        </w:rPr>
        <w:t xml:space="preserve"> عج</w:t>
      </w:r>
      <w:r w:rsidR="00E61D8F">
        <w:rPr>
          <w:rtl/>
          <w:lang w:bidi="fa-IR"/>
        </w:rPr>
        <w:t>ی</w:t>
      </w:r>
      <w:r>
        <w:rPr>
          <w:rtl/>
          <w:lang w:bidi="fa-IR"/>
        </w:rPr>
        <w:t>ب</w:t>
      </w:r>
      <w:r w:rsidR="00E61D8F">
        <w:rPr>
          <w:rtl/>
          <w:lang w:bidi="fa-IR"/>
        </w:rPr>
        <w:t>ی</w:t>
      </w:r>
      <w:r>
        <w:rPr>
          <w:rtl/>
          <w:lang w:bidi="fa-IR"/>
        </w:rPr>
        <w:t xml:space="preserve"> اتفاق افتاده است</w:t>
      </w:r>
      <w:r w:rsidR="009B4C06">
        <w:rPr>
          <w:rtl/>
          <w:lang w:bidi="fa-IR"/>
        </w:rPr>
        <w:t xml:space="preserve">. </w:t>
      </w:r>
      <w:r>
        <w:rPr>
          <w:rtl/>
          <w:lang w:bidi="fa-IR"/>
        </w:rPr>
        <w:t>هم</w:t>
      </w:r>
      <w:r w:rsidR="00E61D8F">
        <w:rPr>
          <w:rtl/>
          <w:lang w:bidi="fa-IR"/>
        </w:rPr>
        <w:t>ی</w:t>
      </w:r>
      <w:r>
        <w:rPr>
          <w:rtl/>
          <w:lang w:bidi="fa-IR"/>
        </w:rPr>
        <w:t>نکه پرده را کنار زدم و داخل شدم</w:t>
      </w:r>
      <w:r w:rsidR="009B4C06">
        <w:rPr>
          <w:rtl/>
          <w:lang w:bidi="fa-IR"/>
        </w:rPr>
        <w:t xml:space="preserve">، </w:t>
      </w:r>
      <w:r>
        <w:rPr>
          <w:rtl/>
          <w:lang w:bidi="fa-IR"/>
        </w:rPr>
        <w:t>مادر خل</w:t>
      </w:r>
      <w:r w:rsidR="00E61D8F">
        <w:rPr>
          <w:rtl/>
          <w:lang w:bidi="fa-IR"/>
        </w:rPr>
        <w:t>ی</w:t>
      </w:r>
      <w:r>
        <w:rPr>
          <w:rtl/>
          <w:lang w:bidi="fa-IR"/>
        </w:rPr>
        <w:t>فه گفت</w:t>
      </w:r>
      <w:r w:rsidR="009B4C06">
        <w:rPr>
          <w:rtl/>
          <w:lang w:bidi="fa-IR"/>
        </w:rPr>
        <w:t xml:space="preserve">: </w:t>
      </w:r>
      <w:r>
        <w:rPr>
          <w:rtl/>
          <w:lang w:bidi="fa-IR"/>
        </w:rPr>
        <w:t>ب</w:t>
      </w:r>
      <w:r w:rsidR="00E61D8F">
        <w:rPr>
          <w:rtl/>
          <w:lang w:bidi="fa-IR"/>
        </w:rPr>
        <w:t>ی</w:t>
      </w:r>
      <w:r>
        <w:rPr>
          <w:rtl/>
          <w:lang w:bidi="fa-IR"/>
        </w:rPr>
        <w:t>ا که هاد</w:t>
      </w:r>
      <w:r w:rsidR="00E61D8F">
        <w:rPr>
          <w:rtl/>
          <w:lang w:bidi="fa-IR"/>
        </w:rPr>
        <w:t>ی</w:t>
      </w:r>
      <w:r>
        <w:rPr>
          <w:rtl/>
          <w:lang w:bidi="fa-IR"/>
        </w:rPr>
        <w:t xml:space="preserve"> مُرد</w:t>
      </w:r>
      <w:r w:rsidR="009B4C06">
        <w:rPr>
          <w:rtl/>
          <w:lang w:bidi="fa-IR"/>
        </w:rPr>
        <w:t xml:space="preserve">. </w:t>
      </w:r>
      <w:r>
        <w:rPr>
          <w:rtl/>
          <w:lang w:bidi="fa-IR"/>
        </w:rPr>
        <w:t>من که ه</w:t>
      </w:r>
      <w:r w:rsidR="00E61D8F">
        <w:rPr>
          <w:rtl/>
          <w:lang w:bidi="fa-IR"/>
        </w:rPr>
        <w:t>ی</w:t>
      </w:r>
      <w:r>
        <w:rPr>
          <w:rtl/>
          <w:lang w:bidi="fa-IR"/>
        </w:rPr>
        <w:t>چ باورم نم</w:t>
      </w:r>
      <w:r w:rsidR="00E61D8F">
        <w:rPr>
          <w:rtl/>
          <w:lang w:bidi="fa-IR"/>
        </w:rPr>
        <w:t xml:space="preserve">ی </w:t>
      </w:r>
      <w:r>
        <w:rPr>
          <w:rtl/>
          <w:lang w:bidi="fa-IR"/>
        </w:rPr>
        <w:t>شد با تعجب گفتم</w:t>
      </w:r>
      <w:r w:rsidR="009B4C06">
        <w:rPr>
          <w:rtl/>
          <w:lang w:bidi="fa-IR"/>
        </w:rPr>
        <w:t xml:space="preserve">: </w:t>
      </w:r>
      <w:r>
        <w:rPr>
          <w:rtl/>
          <w:lang w:bidi="fa-IR"/>
        </w:rPr>
        <w:t>هاد</w:t>
      </w:r>
      <w:r w:rsidR="00E61D8F">
        <w:rPr>
          <w:rtl/>
          <w:lang w:bidi="fa-IR"/>
        </w:rPr>
        <w:t>ی</w:t>
      </w:r>
      <w:r>
        <w:rPr>
          <w:rtl/>
          <w:lang w:bidi="fa-IR"/>
        </w:rPr>
        <w:t xml:space="preserve"> مرد</w:t>
      </w:r>
      <w:r w:rsidR="009B4C06">
        <w:rPr>
          <w:rtl/>
          <w:lang w:bidi="fa-IR"/>
        </w:rPr>
        <w:t xml:space="preserve">!! </w:t>
      </w:r>
      <w:r>
        <w:rPr>
          <w:rtl/>
          <w:lang w:bidi="fa-IR"/>
        </w:rPr>
        <w:t>گفت</w:t>
      </w:r>
      <w:r w:rsidR="009B4C06">
        <w:rPr>
          <w:rtl/>
          <w:lang w:bidi="fa-IR"/>
        </w:rPr>
        <w:t xml:space="preserve">: </w:t>
      </w:r>
      <w:r>
        <w:rPr>
          <w:rtl/>
          <w:lang w:bidi="fa-IR"/>
        </w:rPr>
        <w:t>بله</w:t>
      </w:r>
      <w:r w:rsidR="009B4C06">
        <w:rPr>
          <w:rtl/>
          <w:lang w:bidi="fa-IR"/>
        </w:rPr>
        <w:t xml:space="preserve">. </w:t>
      </w:r>
      <w:r>
        <w:rPr>
          <w:rtl/>
          <w:lang w:bidi="fa-IR"/>
        </w:rPr>
        <w:t>پرس</w:t>
      </w:r>
      <w:r w:rsidR="00E61D8F">
        <w:rPr>
          <w:rtl/>
          <w:lang w:bidi="fa-IR"/>
        </w:rPr>
        <w:t>ی</w:t>
      </w:r>
      <w:r>
        <w:rPr>
          <w:rtl/>
          <w:lang w:bidi="fa-IR"/>
        </w:rPr>
        <w:t>دم</w:t>
      </w:r>
      <w:r w:rsidR="009B4C06">
        <w:rPr>
          <w:rtl/>
          <w:lang w:bidi="fa-IR"/>
        </w:rPr>
        <w:t xml:space="preserve">: </w:t>
      </w:r>
      <w:r>
        <w:rPr>
          <w:rtl/>
          <w:lang w:bidi="fa-IR"/>
        </w:rPr>
        <w:t>چگونه</w:t>
      </w:r>
      <w:r w:rsidR="009B4C06">
        <w:rPr>
          <w:rtl/>
          <w:lang w:bidi="fa-IR"/>
        </w:rPr>
        <w:t xml:space="preserve">؟ </w:t>
      </w:r>
      <w:r>
        <w:rPr>
          <w:rtl/>
          <w:lang w:bidi="fa-IR"/>
        </w:rPr>
        <w:t>گفت</w:t>
      </w:r>
      <w:r w:rsidR="009B4C06">
        <w:rPr>
          <w:rtl/>
          <w:lang w:bidi="fa-IR"/>
        </w:rPr>
        <w:t xml:space="preserve">: </w:t>
      </w:r>
      <w:r>
        <w:rPr>
          <w:rtl/>
          <w:lang w:bidi="fa-IR"/>
        </w:rPr>
        <w:t>موقع ظهر که با تو صحبت م</w:t>
      </w:r>
      <w:r w:rsidR="00E61D8F">
        <w:rPr>
          <w:rtl/>
          <w:lang w:bidi="fa-IR"/>
        </w:rPr>
        <w:t xml:space="preserve">ی </w:t>
      </w:r>
      <w:r>
        <w:rPr>
          <w:rtl/>
          <w:lang w:bidi="fa-IR"/>
        </w:rPr>
        <w:t>کرد و دستور م</w:t>
      </w:r>
      <w:r w:rsidR="00E61D8F">
        <w:rPr>
          <w:rtl/>
          <w:lang w:bidi="fa-IR"/>
        </w:rPr>
        <w:t xml:space="preserve">ی </w:t>
      </w:r>
      <w:r>
        <w:rPr>
          <w:rtl/>
          <w:lang w:bidi="fa-IR"/>
        </w:rPr>
        <w:t>داد</w:t>
      </w:r>
      <w:r w:rsidR="009B4C06">
        <w:rPr>
          <w:rtl/>
          <w:lang w:bidi="fa-IR"/>
        </w:rPr>
        <w:t xml:space="preserve">، </w:t>
      </w:r>
      <w:r>
        <w:rPr>
          <w:rtl/>
          <w:lang w:bidi="fa-IR"/>
        </w:rPr>
        <w:t>من از پشت پرده همه را شن</w:t>
      </w:r>
      <w:r w:rsidR="00E61D8F">
        <w:rPr>
          <w:rtl/>
          <w:lang w:bidi="fa-IR"/>
        </w:rPr>
        <w:t>ی</w:t>
      </w:r>
      <w:r>
        <w:rPr>
          <w:rtl/>
          <w:lang w:bidi="fa-IR"/>
        </w:rPr>
        <w:t>دم</w:t>
      </w:r>
      <w:r w:rsidR="009B4C06">
        <w:rPr>
          <w:rtl/>
          <w:lang w:bidi="fa-IR"/>
        </w:rPr>
        <w:t xml:space="preserve">. </w:t>
      </w:r>
      <w:r>
        <w:rPr>
          <w:rtl/>
          <w:lang w:bidi="fa-IR"/>
        </w:rPr>
        <w:t>پس از دادن دستورات داخل حرمسرا آمد</w:t>
      </w:r>
      <w:r w:rsidR="009B4C06">
        <w:rPr>
          <w:rtl/>
          <w:lang w:bidi="fa-IR"/>
        </w:rPr>
        <w:t xml:space="preserve">. </w:t>
      </w:r>
      <w:r>
        <w:rPr>
          <w:rtl/>
          <w:lang w:bidi="fa-IR"/>
        </w:rPr>
        <w:t>من جلو رفتم و گفتم</w:t>
      </w:r>
      <w:r w:rsidR="009B4C06">
        <w:rPr>
          <w:rtl/>
          <w:lang w:bidi="fa-IR"/>
        </w:rPr>
        <w:t xml:space="preserve">: </w:t>
      </w:r>
      <w:r>
        <w:rPr>
          <w:rtl/>
          <w:lang w:bidi="fa-IR"/>
        </w:rPr>
        <w:t>من مادر تو هستم</w:t>
      </w:r>
      <w:r w:rsidR="009B4C06">
        <w:rPr>
          <w:rtl/>
          <w:lang w:bidi="fa-IR"/>
        </w:rPr>
        <w:t xml:space="preserve">، </w:t>
      </w:r>
      <w:r>
        <w:rPr>
          <w:rtl/>
          <w:lang w:bidi="fa-IR"/>
        </w:rPr>
        <w:t>تو و هارون هر دو فرزندان من هست</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چه دستور ناروا</w:t>
      </w:r>
      <w:r w:rsidR="00E61D8F">
        <w:rPr>
          <w:rtl/>
          <w:lang w:bidi="fa-IR"/>
        </w:rPr>
        <w:t>یی</w:t>
      </w:r>
      <w:r>
        <w:rPr>
          <w:rtl/>
          <w:lang w:bidi="fa-IR"/>
        </w:rPr>
        <w:t xml:space="preserve"> است که صادر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آنچه م</w:t>
      </w:r>
      <w:r w:rsidR="00E61D8F">
        <w:rPr>
          <w:rtl/>
          <w:lang w:bidi="fa-IR"/>
        </w:rPr>
        <w:t xml:space="preserve">ی </w:t>
      </w:r>
      <w:r>
        <w:rPr>
          <w:rtl/>
          <w:lang w:bidi="fa-IR"/>
        </w:rPr>
        <w:t>توانستم التماس و تضرّع و زار</w:t>
      </w:r>
      <w:r w:rsidR="00E61D8F">
        <w:rPr>
          <w:rtl/>
          <w:lang w:bidi="fa-IR"/>
        </w:rPr>
        <w:t>ی</w:t>
      </w:r>
      <w:r>
        <w:rPr>
          <w:rtl/>
          <w:lang w:bidi="fa-IR"/>
        </w:rPr>
        <w:t xml:space="preserve"> کردم</w:t>
      </w:r>
      <w:r w:rsidR="009B4C06">
        <w:rPr>
          <w:rtl/>
          <w:lang w:bidi="fa-IR"/>
        </w:rPr>
        <w:t xml:space="preserve">. </w:t>
      </w:r>
      <w:r>
        <w:rPr>
          <w:rtl/>
          <w:lang w:bidi="fa-IR"/>
        </w:rPr>
        <w:t>او اعتنا نکرد</w:t>
      </w:r>
      <w:r w:rsidR="009B4C06">
        <w:rPr>
          <w:rtl/>
          <w:lang w:bidi="fa-IR"/>
        </w:rPr>
        <w:t xml:space="preserve">. </w:t>
      </w:r>
      <w:r>
        <w:rPr>
          <w:rtl/>
          <w:lang w:bidi="fa-IR"/>
        </w:rPr>
        <w:t>رو</w:t>
      </w:r>
      <w:r w:rsidR="00E61D8F">
        <w:rPr>
          <w:rtl/>
          <w:lang w:bidi="fa-IR"/>
        </w:rPr>
        <w:t>ی</w:t>
      </w:r>
      <w:r>
        <w:rPr>
          <w:rtl/>
          <w:lang w:bidi="fa-IR"/>
        </w:rPr>
        <w:t xml:space="preserve"> پاها</w:t>
      </w:r>
      <w:r w:rsidR="00E61D8F">
        <w:rPr>
          <w:rtl/>
          <w:lang w:bidi="fa-IR"/>
        </w:rPr>
        <w:t>ی</w:t>
      </w:r>
      <w:r>
        <w:rPr>
          <w:rtl/>
          <w:lang w:bidi="fa-IR"/>
        </w:rPr>
        <w:t>ش افتادم</w:t>
      </w:r>
      <w:r w:rsidR="009B4C06">
        <w:rPr>
          <w:rtl/>
          <w:lang w:bidi="fa-IR"/>
        </w:rPr>
        <w:t xml:space="preserve">. </w:t>
      </w:r>
      <w:r>
        <w:rPr>
          <w:rtl/>
          <w:lang w:bidi="fa-IR"/>
        </w:rPr>
        <w:t>سرم را برهنه و گ</w:t>
      </w:r>
      <w:r w:rsidR="00E61D8F">
        <w:rPr>
          <w:rtl/>
          <w:lang w:bidi="fa-IR"/>
        </w:rPr>
        <w:t>ی</w:t>
      </w:r>
      <w:r>
        <w:rPr>
          <w:rtl/>
          <w:lang w:bidi="fa-IR"/>
        </w:rPr>
        <w:t>سوانم را پر</w:t>
      </w:r>
      <w:r w:rsidR="00E61D8F">
        <w:rPr>
          <w:rtl/>
          <w:lang w:bidi="fa-IR"/>
        </w:rPr>
        <w:t>ی</w:t>
      </w:r>
      <w:r>
        <w:rPr>
          <w:rtl/>
          <w:lang w:bidi="fa-IR"/>
        </w:rPr>
        <w:t>شان نمودم</w:t>
      </w:r>
      <w:r w:rsidR="009B4C06">
        <w:rPr>
          <w:rtl/>
          <w:lang w:bidi="fa-IR"/>
        </w:rPr>
        <w:t xml:space="preserve">. </w:t>
      </w:r>
      <w:r>
        <w:rPr>
          <w:rtl/>
          <w:lang w:bidi="fa-IR"/>
        </w:rPr>
        <w:t>عاقبت شمش</w:t>
      </w:r>
      <w:r w:rsidR="00E61D8F">
        <w:rPr>
          <w:rtl/>
          <w:lang w:bidi="fa-IR"/>
        </w:rPr>
        <w:t>ی</w:t>
      </w:r>
      <w:r>
        <w:rPr>
          <w:rtl/>
          <w:lang w:bidi="fa-IR"/>
        </w:rPr>
        <w:t>ر بر من کش</w:t>
      </w:r>
      <w:r w:rsidR="00E61D8F">
        <w:rPr>
          <w:rtl/>
          <w:lang w:bidi="fa-IR"/>
        </w:rPr>
        <w:t>ی</w:t>
      </w:r>
      <w:r>
        <w:rPr>
          <w:rtl/>
          <w:lang w:bidi="fa-IR"/>
        </w:rPr>
        <w:t>د و گفت</w:t>
      </w:r>
      <w:r w:rsidR="009B4C06">
        <w:rPr>
          <w:rtl/>
          <w:lang w:bidi="fa-IR"/>
        </w:rPr>
        <w:t xml:space="preserve">: </w:t>
      </w:r>
      <w:r>
        <w:rPr>
          <w:rtl/>
          <w:lang w:bidi="fa-IR"/>
        </w:rPr>
        <w:t>حرف بزن</w:t>
      </w:r>
      <w:r w:rsidR="00E61D8F">
        <w:rPr>
          <w:rtl/>
          <w:lang w:bidi="fa-IR"/>
        </w:rPr>
        <w:t>ی</w:t>
      </w:r>
      <w:r>
        <w:rPr>
          <w:rtl/>
          <w:lang w:bidi="fa-IR"/>
        </w:rPr>
        <w:t xml:space="preserve"> گردنت را م</w:t>
      </w:r>
      <w:r w:rsidR="00E61D8F">
        <w:rPr>
          <w:rtl/>
          <w:lang w:bidi="fa-IR"/>
        </w:rPr>
        <w:t xml:space="preserve">ی </w:t>
      </w:r>
      <w:r>
        <w:rPr>
          <w:rtl/>
          <w:lang w:bidi="fa-IR"/>
        </w:rPr>
        <w:t>زنم</w:t>
      </w:r>
      <w:r w:rsidR="009B4C06">
        <w:rPr>
          <w:rtl/>
          <w:lang w:bidi="fa-IR"/>
        </w:rPr>
        <w:t xml:space="preserve">. </w:t>
      </w:r>
      <w:r>
        <w:rPr>
          <w:rtl/>
          <w:lang w:bidi="fa-IR"/>
        </w:rPr>
        <w:t>من که ب</w:t>
      </w:r>
      <w:r w:rsidR="00E61D8F">
        <w:rPr>
          <w:rtl/>
          <w:lang w:bidi="fa-IR"/>
        </w:rPr>
        <w:t>ی</w:t>
      </w:r>
      <w:r>
        <w:rPr>
          <w:rtl/>
          <w:lang w:bidi="fa-IR"/>
        </w:rPr>
        <w:t>چاره شدم</w:t>
      </w:r>
      <w:r w:rsidR="009B4C06">
        <w:rPr>
          <w:rtl/>
          <w:lang w:bidi="fa-IR"/>
        </w:rPr>
        <w:t xml:space="preserve">، </w:t>
      </w:r>
      <w:r>
        <w:rPr>
          <w:rtl/>
          <w:lang w:bidi="fa-IR"/>
        </w:rPr>
        <w:t>رو به خدا بردم و چند رکعت نماز خواندم و بعد از نماز او را نفر</w:t>
      </w:r>
      <w:r w:rsidR="00E61D8F">
        <w:rPr>
          <w:rtl/>
          <w:lang w:bidi="fa-IR"/>
        </w:rPr>
        <w:t>ی</w:t>
      </w:r>
      <w:r>
        <w:rPr>
          <w:rtl/>
          <w:lang w:bidi="fa-IR"/>
        </w:rPr>
        <w:t>ن کردم</w:t>
      </w:r>
      <w:r w:rsidR="009B4C06">
        <w:rPr>
          <w:rtl/>
          <w:lang w:bidi="fa-IR"/>
        </w:rPr>
        <w:t xml:space="preserve">. </w:t>
      </w:r>
      <w:r>
        <w:rPr>
          <w:rtl/>
          <w:lang w:bidi="fa-IR"/>
        </w:rPr>
        <w:t>در حال نماز بودم که او داخل بستر خوابش شد تا بخوابد</w:t>
      </w:r>
      <w:r w:rsidR="009B4C06">
        <w:rPr>
          <w:rtl/>
          <w:lang w:bidi="fa-IR"/>
        </w:rPr>
        <w:t xml:space="preserve">. </w:t>
      </w:r>
      <w:r>
        <w:rPr>
          <w:rtl/>
          <w:lang w:bidi="fa-IR"/>
        </w:rPr>
        <w:t>ناگهان سرفه</w:t>
      </w:r>
      <w:r w:rsidR="00E61D8F">
        <w:rPr>
          <w:rtl/>
          <w:lang w:bidi="fa-IR"/>
        </w:rPr>
        <w:t xml:space="preserve"> </w:t>
      </w:r>
      <w:r>
        <w:rPr>
          <w:rtl/>
          <w:lang w:bidi="fa-IR"/>
        </w:rPr>
        <w:t>اش گرفت و آب دهانش در گلو</w:t>
      </w:r>
      <w:r w:rsidR="00E61D8F">
        <w:rPr>
          <w:rtl/>
          <w:lang w:bidi="fa-IR"/>
        </w:rPr>
        <w:t>ی</w:t>
      </w:r>
      <w:r>
        <w:rPr>
          <w:rtl/>
          <w:lang w:bidi="fa-IR"/>
        </w:rPr>
        <w:t>ش گ</w:t>
      </w:r>
      <w:r w:rsidR="00E61D8F">
        <w:rPr>
          <w:rtl/>
          <w:lang w:bidi="fa-IR"/>
        </w:rPr>
        <w:t>ی</w:t>
      </w:r>
      <w:r>
        <w:rPr>
          <w:rtl/>
          <w:lang w:bidi="fa-IR"/>
        </w:rPr>
        <w:t>ر کرد و هر چه خواست آن را پا</w:t>
      </w:r>
      <w:r w:rsidR="00E61D8F">
        <w:rPr>
          <w:rtl/>
          <w:lang w:bidi="fa-IR"/>
        </w:rPr>
        <w:t>یی</w:t>
      </w:r>
      <w:r>
        <w:rPr>
          <w:rtl/>
          <w:lang w:bidi="fa-IR"/>
        </w:rPr>
        <w:t xml:space="preserve">ن بدهد </w:t>
      </w:r>
      <w:r w:rsidR="00E61D8F">
        <w:rPr>
          <w:rtl/>
          <w:lang w:bidi="fa-IR"/>
        </w:rPr>
        <w:t>ی</w:t>
      </w:r>
      <w:r>
        <w:rPr>
          <w:rtl/>
          <w:lang w:bidi="fa-IR"/>
        </w:rPr>
        <w:t>ا بالا ب</w:t>
      </w:r>
      <w:r w:rsidR="00E61D8F">
        <w:rPr>
          <w:rtl/>
          <w:lang w:bidi="fa-IR"/>
        </w:rPr>
        <w:t>ی</w:t>
      </w:r>
      <w:r>
        <w:rPr>
          <w:rtl/>
          <w:lang w:bidi="fa-IR"/>
        </w:rPr>
        <w:t>اورد نتوانست</w:t>
      </w:r>
      <w:r w:rsidR="009B4C06">
        <w:rPr>
          <w:rtl/>
          <w:lang w:bidi="fa-IR"/>
        </w:rPr>
        <w:t xml:space="preserve">، </w:t>
      </w:r>
      <w:r>
        <w:rPr>
          <w:rtl/>
          <w:lang w:bidi="fa-IR"/>
        </w:rPr>
        <w:t>دست و پا م</w:t>
      </w:r>
      <w:r w:rsidR="00E61D8F">
        <w:rPr>
          <w:rtl/>
          <w:lang w:bidi="fa-IR"/>
        </w:rPr>
        <w:t xml:space="preserve">ی </w:t>
      </w:r>
      <w:r>
        <w:rPr>
          <w:rtl/>
          <w:lang w:bidi="fa-IR"/>
        </w:rPr>
        <w:t>زد</w:t>
      </w:r>
      <w:r w:rsidR="009B4C06">
        <w:rPr>
          <w:rtl/>
          <w:lang w:bidi="fa-IR"/>
        </w:rPr>
        <w:t xml:space="preserve">. </w:t>
      </w:r>
      <w:r>
        <w:rPr>
          <w:rtl/>
          <w:lang w:bidi="fa-IR"/>
        </w:rPr>
        <w:t>ما آب آورد</w:t>
      </w:r>
      <w:r w:rsidR="00E61D8F">
        <w:rPr>
          <w:rtl/>
          <w:lang w:bidi="fa-IR"/>
        </w:rPr>
        <w:t>ی</w:t>
      </w:r>
      <w:r>
        <w:rPr>
          <w:rtl/>
          <w:lang w:bidi="fa-IR"/>
        </w:rPr>
        <w:t>م</w:t>
      </w:r>
      <w:r w:rsidR="009B4C06">
        <w:rPr>
          <w:rtl/>
          <w:lang w:bidi="fa-IR"/>
        </w:rPr>
        <w:t xml:space="preserve">، </w:t>
      </w:r>
      <w:r>
        <w:rPr>
          <w:rtl/>
          <w:lang w:bidi="fa-IR"/>
        </w:rPr>
        <w:t>آب هم از گلو</w:t>
      </w:r>
      <w:r w:rsidR="00E61D8F">
        <w:rPr>
          <w:rtl/>
          <w:lang w:bidi="fa-IR"/>
        </w:rPr>
        <w:t>ی</w:t>
      </w:r>
      <w:r>
        <w:rPr>
          <w:rtl/>
          <w:lang w:bidi="fa-IR"/>
        </w:rPr>
        <w:t>ش پا</w:t>
      </w:r>
      <w:r w:rsidR="00E61D8F">
        <w:rPr>
          <w:rtl/>
          <w:lang w:bidi="fa-IR"/>
        </w:rPr>
        <w:t>یی</w:t>
      </w:r>
      <w:r>
        <w:rPr>
          <w:rtl/>
          <w:lang w:bidi="fa-IR"/>
        </w:rPr>
        <w:t>ن نرفت و همچنان چند لحظه</w:t>
      </w:r>
      <w:r w:rsidR="00E61D8F">
        <w:rPr>
          <w:rtl/>
          <w:lang w:bidi="fa-IR"/>
        </w:rPr>
        <w:t xml:space="preserve"> </w:t>
      </w:r>
      <w:r>
        <w:rPr>
          <w:rtl/>
          <w:lang w:bidi="fa-IR"/>
        </w:rPr>
        <w:t>ا</w:t>
      </w:r>
      <w:r w:rsidR="00E61D8F">
        <w:rPr>
          <w:rtl/>
          <w:lang w:bidi="fa-IR"/>
        </w:rPr>
        <w:t>ی</w:t>
      </w:r>
      <w:r>
        <w:rPr>
          <w:rtl/>
          <w:lang w:bidi="fa-IR"/>
        </w:rPr>
        <w:t xml:space="preserve"> دست و پا زد و از دن</w:t>
      </w:r>
      <w:r w:rsidR="00E61D8F">
        <w:rPr>
          <w:rtl/>
          <w:lang w:bidi="fa-IR"/>
        </w:rPr>
        <w:t>ی</w:t>
      </w:r>
      <w:r>
        <w:rPr>
          <w:rtl/>
          <w:lang w:bidi="fa-IR"/>
        </w:rPr>
        <w:t>ا رفت</w:t>
      </w:r>
      <w:r w:rsidR="009B4C06">
        <w:rPr>
          <w:rtl/>
          <w:lang w:bidi="fa-IR"/>
        </w:rPr>
        <w:t xml:space="preserve">. </w:t>
      </w:r>
    </w:p>
    <w:p w:rsidR="0049138A" w:rsidRDefault="0049138A" w:rsidP="0049138A">
      <w:pPr>
        <w:pStyle w:val="libNormal"/>
        <w:rPr>
          <w:rtl/>
          <w:lang w:bidi="fa-IR"/>
        </w:rPr>
      </w:pPr>
      <w:r>
        <w:rPr>
          <w:rtl/>
          <w:lang w:bidi="fa-IR"/>
        </w:rPr>
        <w:t>هرثمه گفت</w:t>
      </w:r>
      <w:r w:rsidR="009B4C06">
        <w:rPr>
          <w:rtl/>
          <w:lang w:bidi="fa-IR"/>
        </w:rPr>
        <w:t xml:space="preserve">: </w:t>
      </w:r>
      <w:r>
        <w:rPr>
          <w:rtl/>
          <w:lang w:bidi="fa-IR"/>
        </w:rPr>
        <w:t>من که باورم نم</w:t>
      </w:r>
      <w:r w:rsidR="00E61D8F">
        <w:rPr>
          <w:rtl/>
          <w:lang w:bidi="fa-IR"/>
        </w:rPr>
        <w:t xml:space="preserve">ی </w:t>
      </w:r>
      <w:r>
        <w:rPr>
          <w:rtl/>
          <w:lang w:bidi="fa-IR"/>
        </w:rPr>
        <w:t>شد جلو رفتم</w:t>
      </w:r>
      <w:r w:rsidR="009B4C06">
        <w:rPr>
          <w:rtl/>
          <w:lang w:bidi="fa-IR"/>
        </w:rPr>
        <w:t xml:space="preserve">، </w:t>
      </w:r>
      <w:r>
        <w:rPr>
          <w:rtl/>
          <w:lang w:bidi="fa-IR"/>
        </w:rPr>
        <w:t>د</w:t>
      </w:r>
      <w:r w:rsidR="00E61D8F">
        <w:rPr>
          <w:rtl/>
          <w:lang w:bidi="fa-IR"/>
        </w:rPr>
        <w:t>ی</w:t>
      </w:r>
      <w:r>
        <w:rPr>
          <w:rtl/>
          <w:lang w:bidi="fa-IR"/>
        </w:rPr>
        <w:t>دم مرده است</w:t>
      </w:r>
      <w:r w:rsidR="009B4C06">
        <w:rPr>
          <w:rtl/>
          <w:lang w:bidi="fa-IR"/>
        </w:rPr>
        <w:t xml:space="preserve">. </w:t>
      </w:r>
      <w:r>
        <w:rPr>
          <w:rtl/>
          <w:lang w:bidi="fa-IR"/>
        </w:rPr>
        <w:t>آنگاه خ</w:t>
      </w:r>
      <w:r w:rsidR="00E61D8F">
        <w:rPr>
          <w:rtl/>
          <w:lang w:bidi="fa-IR"/>
        </w:rPr>
        <w:t>ی</w:t>
      </w:r>
      <w:r>
        <w:rPr>
          <w:rtl/>
          <w:lang w:bidi="fa-IR"/>
        </w:rPr>
        <w:t>زران گفت</w:t>
      </w:r>
      <w:r w:rsidR="009B4C06">
        <w:rPr>
          <w:rtl/>
          <w:lang w:bidi="fa-IR"/>
        </w:rPr>
        <w:t xml:space="preserve">: </w:t>
      </w:r>
      <w:r>
        <w:rPr>
          <w:rtl/>
          <w:lang w:bidi="fa-IR"/>
        </w:rPr>
        <w:t>حال تا ا</w:t>
      </w:r>
      <w:r w:rsidR="00E61D8F">
        <w:rPr>
          <w:rtl/>
          <w:lang w:bidi="fa-IR"/>
        </w:rPr>
        <w:t>ی</w:t>
      </w:r>
      <w:r>
        <w:rPr>
          <w:rtl/>
          <w:lang w:bidi="fa-IR"/>
        </w:rPr>
        <w:t>ن جر</w:t>
      </w:r>
      <w:r w:rsidR="00E61D8F">
        <w:rPr>
          <w:rtl/>
          <w:lang w:bidi="fa-IR"/>
        </w:rPr>
        <w:t>ی</w:t>
      </w:r>
      <w:r>
        <w:rPr>
          <w:rtl/>
          <w:lang w:bidi="fa-IR"/>
        </w:rPr>
        <w:t>ان فاش نشده</w:t>
      </w:r>
      <w:r w:rsidR="009B4C06">
        <w:rPr>
          <w:rtl/>
          <w:lang w:bidi="fa-IR"/>
        </w:rPr>
        <w:t xml:space="preserve">، </w:t>
      </w:r>
      <w:r>
        <w:rPr>
          <w:rtl/>
          <w:lang w:bidi="fa-IR"/>
        </w:rPr>
        <w:t>هم اکنون برو پ</w:t>
      </w:r>
      <w:r w:rsidR="00E61D8F">
        <w:rPr>
          <w:rtl/>
          <w:lang w:bidi="fa-IR"/>
        </w:rPr>
        <w:t>ی</w:t>
      </w:r>
      <w:r>
        <w:rPr>
          <w:rtl/>
          <w:lang w:bidi="fa-IR"/>
        </w:rPr>
        <w:t xml:space="preserve">ش </w:t>
      </w:r>
      <w:r w:rsidR="00E61D8F">
        <w:rPr>
          <w:rtl/>
          <w:lang w:bidi="fa-IR"/>
        </w:rPr>
        <w:t>ی</w:t>
      </w:r>
      <w:r>
        <w:rPr>
          <w:rtl/>
          <w:lang w:bidi="fa-IR"/>
        </w:rPr>
        <w:t>ح</w:t>
      </w:r>
      <w:r w:rsidR="00E61D8F">
        <w:rPr>
          <w:rtl/>
          <w:lang w:bidi="fa-IR"/>
        </w:rPr>
        <w:t>یی</w:t>
      </w:r>
      <w:r>
        <w:rPr>
          <w:rtl/>
          <w:lang w:bidi="fa-IR"/>
        </w:rPr>
        <w:t xml:space="preserve"> بن خالد و او را با هارون ب</w:t>
      </w:r>
      <w:r w:rsidR="00E61D8F">
        <w:rPr>
          <w:rtl/>
          <w:lang w:bidi="fa-IR"/>
        </w:rPr>
        <w:t>ی</w:t>
      </w:r>
      <w:r>
        <w:rPr>
          <w:rtl/>
          <w:lang w:bidi="fa-IR"/>
        </w:rPr>
        <w:t>اور که تا صبح نشده خلافت هارون مسجّل گردد</w:t>
      </w:r>
      <w:r w:rsidR="009B4C06">
        <w:rPr>
          <w:rtl/>
          <w:lang w:bidi="fa-IR"/>
        </w:rPr>
        <w:t xml:space="preserve">. </w:t>
      </w:r>
      <w:r>
        <w:rPr>
          <w:rtl/>
          <w:lang w:bidi="fa-IR"/>
        </w:rPr>
        <w:t>در همان لحظه رفتم</w:t>
      </w:r>
      <w:r w:rsidR="009B4C06">
        <w:rPr>
          <w:rtl/>
          <w:lang w:bidi="fa-IR"/>
        </w:rPr>
        <w:t xml:space="preserve">، </w:t>
      </w:r>
      <w:r>
        <w:rPr>
          <w:rtl/>
          <w:lang w:bidi="fa-IR"/>
        </w:rPr>
        <w:t>هارون آمد و بر مسند حکومت تک</w:t>
      </w:r>
      <w:r w:rsidR="00E61D8F">
        <w:rPr>
          <w:rtl/>
          <w:lang w:bidi="fa-IR"/>
        </w:rPr>
        <w:t>ی</w:t>
      </w:r>
      <w:r>
        <w:rPr>
          <w:rtl/>
          <w:lang w:bidi="fa-IR"/>
        </w:rPr>
        <w:t>ه زد و هاد</w:t>
      </w:r>
      <w:r w:rsidR="00E61D8F">
        <w:rPr>
          <w:rtl/>
          <w:lang w:bidi="fa-IR"/>
        </w:rPr>
        <w:t>ی</w:t>
      </w:r>
      <w:r>
        <w:rPr>
          <w:rtl/>
          <w:lang w:bidi="fa-IR"/>
        </w:rPr>
        <w:t xml:space="preserve"> به درک واصل شد</w:t>
      </w:r>
      <w:r w:rsidR="009B4C06">
        <w:rPr>
          <w:rtl/>
          <w:lang w:bidi="fa-IR"/>
        </w:rPr>
        <w:t xml:space="preserve">. </w:t>
      </w:r>
      <w:r w:rsidR="009B4C06" w:rsidRPr="00FB19B7">
        <w:rPr>
          <w:rStyle w:val="libFootnotenumChar"/>
          <w:rtl/>
          <w:lang w:bidi="fa-IR"/>
        </w:rPr>
        <w:t>(</w:t>
      </w:r>
      <w:r w:rsidRPr="00FB19B7">
        <w:rPr>
          <w:rStyle w:val="libFootnotenumChar"/>
          <w:rtl/>
        </w:rPr>
        <w:t>601</w:t>
      </w:r>
      <w:r w:rsidR="009B4C06" w:rsidRPr="00FB19B7">
        <w:rPr>
          <w:rStyle w:val="libFootnotenumChar"/>
          <w:rtl/>
          <w:lang w:bidi="fa-IR"/>
        </w:rPr>
        <w:t>)</w:t>
      </w:r>
      <w:r w:rsidR="009B4C06">
        <w:rPr>
          <w:rtl/>
          <w:lang w:bidi="fa-IR"/>
        </w:rPr>
        <w:t xml:space="preserve"> </w:t>
      </w:r>
    </w:p>
    <w:tbl>
      <w:tblPr>
        <w:tblStyle w:val="TableGrid"/>
        <w:bidiVisual/>
        <w:tblW w:w="5000" w:type="pct"/>
        <w:tblLook w:val="01E0"/>
      </w:tblPr>
      <w:tblGrid>
        <w:gridCol w:w="3647"/>
        <w:gridCol w:w="269"/>
        <w:gridCol w:w="3671"/>
      </w:tblGrid>
      <w:tr w:rsidR="00C4721E" w:rsidTr="00C4721E">
        <w:trPr>
          <w:trHeight w:val="350"/>
        </w:trPr>
        <w:tc>
          <w:tcPr>
            <w:tcW w:w="4288" w:type="dxa"/>
            <w:shd w:val="clear" w:color="auto" w:fill="auto"/>
          </w:tcPr>
          <w:p w:rsidR="00C4721E" w:rsidRDefault="00C4721E" w:rsidP="00C4721E">
            <w:pPr>
              <w:pStyle w:val="libPoem"/>
              <w:rPr>
                <w:rtl/>
              </w:rPr>
            </w:pPr>
            <w:r>
              <w:rPr>
                <w:rtl/>
                <w:lang w:bidi="fa-IR"/>
              </w:rPr>
              <w:t>سر شب به تن سر، به سر تاج داشت</w:t>
            </w:r>
            <w:r w:rsidRPr="00725071">
              <w:rPr>
                <w:rStyle w:val="libPoemTiniChar0"/>
                <w:rtl/>
              </w:rPr>
              <w:br/>
              <w:t> </w:t>
            </w:r>
          </w:p>
        </w:tc>
        <w:tc>
          <w:tcPr>
            <w:tcW w:w="280" w:type="dxa"/>
            <w:shd w:val="clear" w:color="auto" w:fill="auto"/>
          </w:tcPr>
          <w:p w:rsidR="00C4721E" w:rsidRDefault="00C4721E" w:rsidP="00C4721E">
            <w:pPr>
              <w:pStyle w:val="libPoem"/>
              <w:rPr>
                <w:rtl/>
              </w:rPr>
            </w:pPr>
          </w:p>
        </w:tc>
        <w:tc>
          <w:tcPr>
            <w:tcW w:w="4288" w:type="dxa"/>
            <w:shd w:val="clear" w:color="auto" w:fill="auto"/>
          </w:tcPr>
          <w:p w:rsidR="00C4721E" w:rsidRDefault="00C4721E" w:rsidP="00C4721E">
            <w:pPr>
              <w:pStyle w:val="libPoem"/>
              <w:rPr>
                <w:rtl/>
              </w:rPr>
            </w:pPr>
            <w:r>
              <w:rPr>
                <w:rtl/>
                <w:lang w:bidi="fa-IR"/>
              </w:rPr>
              <w:t>سحرگه نه تن سر، نه سر تاج داشت</w:t>
            </w:r>
            <w:r w:rsidRPr="00725071">
              <w:rPr>
                <w:rStyle w:val="libPoemTiniChar0"/>
                <w:rtl/>
              </w:rPr>
              <w:br/>
              <w:t> </w:t>
            </w:r>
          </w:p>
        </w:tc>
      </w:tr>
    </w:tbl>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هم</w:t>
      </w:r>
      <w:r w:rsidR="00E61D8F">
        <w:rPr>
          <w:rtl/>
          <w:lang w:bidi="fa-IR"/>
        </w:rPr>
        <w:t xml:space="preserve"> </w:t>
      </w:r>
      <w:r>
        <w:rPr>
          <w:rtl/>
          <w:lang w:bidi="fa-IR"/>
        </w:rPr>
        <w:t>چنان</w:t>
      </w:r>
      <w:r w:rsidR="00E61D8F">
        <w:rPr>
          <w:rtl/>
          <w:lang w:bidi="fa-IR"/>
        </w:rPr>
        <w:t xml:space="preserve"> </w:t>
      </w:r>
      <w:r>
        <w:rPr>
          <w:rtl/>
          <w:lang w:bidi="fa-IR"/>
        </w:rPr>
        <w:t>که خداوند متعال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lastRenderedPageBreak/>
        <w:t>«آ</w:t>
      </w:r>
      <w:r w:rsidR="00E61D8F">
        <w:rPr>
          <w:rtl/>
          <w:lang w:bidi="fa-IR"/>
        </w:rPr>
        <w:t>ی</w:t>
      </w:r>
      <w:r>
        <w:rPr>
          <w:rtl/>
          <w:lang w:bidi="fa-IR"/>
        </w:rPr>
        <w:t>ا کسان</w:t>
      </w:r>
      <w:r w:rsidR="00E61D8F">
        <w:rPr>
          <w:rtl/>
          <w:lang w:bidi="fa-IR"/>
        </w:rPr>
        <w:t>ی</w:t>
      </w:r>
      <w:r>
        <w:rPr>
          <w:rtl/>
          <w:lang w:bidi="fa-IR"/>
        </w:rPr>
        <w:t xml:space="preserve"> که تدب</w:t>
      </w:r>
      <w:r w:rsidR="00E61D8F">
        <w:rPr>
          <w:rtl/>
          <w:lang w:bidi="fa-IR"/>
        </w:rPr>
        <w:t>ی</w:t>
      </w:r>
      <w:r>
        <w:rPr>
          <w:rtl/>
          <w:lang w:bidi="fa-IR"/>
        </w:rPr>
        <w:t>رها</w:t>
      </w:r>
      <w:r w:rsidR="00E61D8F">
        <w:rPr>
          <w:rtl/>
          <w:lang w:bidi="fa-IR"/>
        </w:rPr>
        <w:t>ی</w:t>
      </w:r>
      <w:r>
        <w:rPr>
          <w:rtl/>
          <w:lang w:bidi="fa-IR"/>
        </w:rPr>
        <w:t xml:space="preserve"> بد م</w:t>
      </w:r>
      <w:r w:rsidR="00E61D8F">
        <w:rPr>
          <w:rtl/>
          <w:lang w:bidi="fa-IR"/>
        </w:rPr>
        <w:t xml:space="preserve">ی </w:t>
      </w:r>
      <w:r>
        <w:rPr>
          <w:rtl/>
          <w:lang w:bidi="fa-IR"/>
        </w:rPr>
        <w:t>اند</w:t>
      </w:r>
      <w:r w:rsidR="00E61D8F">
        <w:rPr>
          <w:rtl/>
          <w:lang w:bidi="fa-IR"/>
        </w:rPr>
        <w:t>ی</w:t>
      </w:r>
      <w:r>
        <w:rPr>
          <w:rtl/>
          <w:lang w:bidi="fa-IR"/>
        </w:rPr>
        <w:t>شند</w:t>
      </w:r>
      <w:r w:rsidR="009B4C06">
        <w:rPr>
          <w:rtl/>
          <w:lang w:bidi="fa-IR"/>
        </w:rPr>
        <w:t xml:space="preserve">، </w:t>
      </w:r>
      <w:r>
        <w:rPr>
          <w:rtl/>
          <w:lang w:bidi="fa-IR"/>
        </w:rPr>
        <w:t>ا</w:t>
      </w:r>
      <w:r w:rsidR="00E61D8F">
        <w:rPr>
          <w:rtl/>
          <w:lang w:bidi="fa-IR"/>
        </w:rPr>
        <w:t>ی</w:t>
      </w:r>
      <w:r>
        <w:rPr>
          <w:rtl/>
          <w:lang w:bidi="fa-IR"/>
        </w:rPr>
        <w:t>من شدند از ا</w:t>
      </w:r>
      <w:r w:rsidR="00E61D8F">
        <w:rPr>
          <w:rtl/>
          <w:lang w:bidi="fa-IR"/>
        </w:rPr>
        <w:t>ی</w:t>
      </w:r>
      <w:r>
        <w:rPr>
          <w:rtl/>
          <w:lang w:bidi="fa-IR"/>
        </w:rPr>
        <w:t>نکه خدا آنان را در زم</w:t>
      </w:r>
      <w:r w:rsidR="00E61D8F">
        <w:rPr>
          <w:rtl/>
          <w:lang w:bidi="fa-IR"/>
        </w:rPr>
        <w:t>ی</w:t>
      </w:r>
      <w:r>
        <w:rPr>
          <w:rtl/>
          <w:lang w:bidi="fa-IR"/>
        </w:rPr>
        <w:t xml:space="preserve">ن فرو ببرد </w:t>
      </w:r>
      <w:r w:rsidR="00E61D8F">
        <w:rPr>
          <w:rtl/>
          <w:lang w:bidi="fa-IR"/>
        </w:rPr>
        <w:t>ی</w:t>
      </w:r>
      <w:r>
        <w:rPr>
          <w:rtl/>
          <w:lang w:bidi="fa-IR"/>
        </w:rPr>
        <w:t>ا از جا</w:t>
      </w:r>
      <w:r w:rsidR="00E61D8F">
        <w:rPr>
          <w:rtl/>
          <w:lang w:bidi="fa-IR"/>
        </w:rPr>
        <w:t>یی</w:t>
      </w:r>
      <w:r>
        <w:rPr>
          <w:rtl/>
          <w:lang w:bidi="fa-IR"/>
        </w:rPr>
        <w:t xml:space="preserve"> که احتمالش را هم نم</w:t>
      </w:r>
      <w:r w:rsidR="00E61D8F">
        <w:rPr>
          <w:rtl/>
          <w:lang w:bidi="fa-IR"/>
        </w:rPr>
        <w:t xml:space="preserve">ی </w:t>
      </w:r>
      <w:r>
        <w:rPr>
          <w:rtl/>
          <w:lang w:bidi="fa-IR"/>
        </w:rPr>
        <w:t>دهند عذاب سراغشان ب</w:t>
      </w:r>
      <w:r w:rsidR="00E61D8F">
        <w:rPr>
          <w:rtl/>
          <w:lang w:bidi="fa-IR"/>
        </w:rPr>
        <w:t>ی</w:t>
      </w:r>
      <w:r>
        <w:rPr>
          <w:rtl/>
          <w:lang w:bidi="fa-IR"/>
        </w:rPr>
        <w:t>ا</w:t>
      </w:r>
      <w:r w:rsidR="00E61D8F">
        <w:rPr>
          <w:rtl/>
          <w:lang w:bidi="fa-IR"/>
        </w:rPr>
        <w:t>ی</w:t>
      </w:r>
      <w:r>
        <w:rPr>
          <w:rtl/>
          <w:lang w:bidi="fa-IR"/>
        </w:rPr>
        <w:t>د</w:t>
      </w:r>
      <w:r w:rsidR="009B4C06">
        <w:rPr>
          <w:rtl/>
          <w:lang w:bidi="fa-IR"/>
        </w:rPr>
        <w:t xml:space="preserve"> (</w:t>
      </w:r>
      <w:r>
        <w:rPr>
          <w:rtl/>
          <w:lang w:bidi="fa-IR"/>
        </w:rPr>
        <w:t>و نابودشان سازد</w:t>
      </w:r>
      <w:r w:rsidR="009B4C06">
        <w:rPr>
          <w:rtl/>
          <w:lang w:bidi="fa-IR"/>
        </w:rPr>
        <w:t xml:space="preserve">) ؟ </w:t>
      </w:r>
      <w:r>
        <w:rPr>
          <w:rtl/>
          <w:lang w:bidi="fa-IR"/>
        </w:rPr>
        <w:t>»</w:t>
      </w:r>
      <w:r w:rsidR="009B4C06">
        <w:rPr>
          <w:rtl/>
          <w:lang w:bidi="fa-IR"/>
        </w:rPr>
        <w:t xml:space="preserve">. </w:t>
      </w:r>
    </w:p>
    <w:p w:rsidR="006D35BA" w:rsidRDefault="0049138A" w:rsidP="0049138A">
      <w:pPr>
        <w:pStyle w:val="libNormal"/>
        <w:rPr>
          <w:rtl/>
          <w:lang w:bidi="fa-IR"/>
        </w:rPr>
      </w:pPr>
      <w:r>
        <w:rPr>
          <w:rtl/>
          <w:lang w:bidi="fa-IR"/>
        </w:rPr>
        <w:t>آ</w:t>
      </w:r>
      <w:r w:rsidR="00E61D8F">
        <w:rPr>
          <w:rtl/>
          <w:lang w:bidi="fa-IR"/>
        </w:rPr>
        <w:t>ی</w:t>
      </w:r>
      <w:r>
        <w:rPr>
          <w:rtl/>
          <w:lang w:bidi="fa-IR"/>
        </w:rPr>
        <w:t>ا هاد</w:t>
      </w:r>
      <w:r w:rsidR="00E61D8F">
        <w:rPr>
          <w:rtl/>
          <w:lang w:bidi="fa-IR"/>
        </w:rPr>
        <w:t>ی</w:t>
      </w:r>
      <w:r>
        <w:rPr>
          <w:rtl/>
          <w:lang w:bidi="fa-IR"/>
        </w:rPr>
        <w:t xml:space="preserve"> عباس</w:t>
      </w:r>
      <w:r w:rsidR="00E61D8F">
        <w:rPr>
          <w:rtl/>
          <w:lang w:bidi="fa-IR"/>
        </w:rPr>
        <w:t>ی</w:t>
      </w:r>
      <w:r>
        <w:rPr>
          <w:rtl/>
          <w:lang w:bidi="fa-IR"/>
        </w:rPr>
        <w:t xml:space="preserve"> ا</w:t>
      </w:r>
      <w:r w:rsidR="00E61D8F">
        <w:rPr>
          <w:rtl/>
          <w:lang w:bidi="fa-IR"/>
        </w:rPr>
        <w:t>ی</w:t>
      </w:r>
      <w:r>
        <w:rPr>
          <w:rtl/>
          <w:lang w:bidi="fa-IR"/>
        </w:rPr>
        <w:t>ن احتمال اصلاً به ذهنش خطور م</w:t>
      </w:r>
      <w:r w:rsidR="00E61D8F">
        <w:rPr>
          <w:rtl/>
          <w:lang w:bidi="fa-IR"/>
        </w:rPr>
        <w:t xml:space="preserve">ی </w:t>
      </w:r>
      <w:r>
        <w:rPr>
          <w:rtl/>
          <w:lang w:bidi="fa-IR"/>
        </w:rPr>
        <w:t>کرد که آب دهان خودش قاتلش باشد</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از جا</w:t>
      </w:r>
      <w:r w:rsidR="00E61D8F">
        <w:rPr>
          <w:rtl/>
          <w:lang w:bidi="fa-IR"/>
        </w:rPr>
        <w:t>یی</w:t>
      </w:r>
      <w:r>
        <w:rPr>
          <w:rtl/>
          <w:lang w:bidi="fa-IR"/>
        </w:rPr>
        <w:t xml:space="preserve"> که ه</w:t>
      </w:r>
      <w:r w:rsidR="00E61D8F">
        <w:rPr>
          <w:rtl/>
          <w:lang w:bidi="fa-IR"/>
        </w:rPr>
        <w:t>ی</w:t>
      </w:r>
      <w:r>
        <w:rPr>
          <w:rtl/>
          <w:lang w:bidi="fa-IR"/>
        </w:rPr>
        <w:t>چ احتمالش را نم</w:t>
      </w:r>
      <w:r w:rsidR="00E61D8F">
        <w:rPr>
          <w:rtl/>
          <w:lang w:bidi="fa-IR"/>
        </w:rPr>
        <w:t xml:space="preserve">ی </w:t>
      </w:r>
      <w:r>
        <w:rPr>
          <w:rtl/>
          <w:lang w:bidi="fa-IR"/>
        </w:rPr>
        <w:t>داد عذاب به سراغش آمد</w:t>
      </w:r>
      <w:r w:rsidR="009B4C06">
        <w:rPr>
          <w:rtl/>
          <w:lang w:bidi="fa-IR"/>
        </w:rPr>
        <w:t xml:space="preserve">. </w:t>
      </w:r>
    </w:p>
    <w:p w:rsidR="006D35BA" w:rsidRDefault="009B4C06" w:rsidP="009B4C06">
      <w:pPr>
        <w:pStyle w:val="Heading2"/>
        <w:rPr>
          <w:rtl/>
          <w:lang w:bidi="fa-IR"/>
        </w:rPr>
      </w:pPr>
      <w:bookmarkStart w:id="118" w:name="_Toc425333245"/>
      <w:r>
        <w:rPr>
          <w:rtl/>
          <w:lang w:bidi="fa-IR"/>
        </w:rPr>
        <w:t>مرگ مأمون</w:t>
      </w:r>
      <w:bookmarkEnd w:id="118"/>
      <w:r>
        <w:rPr>
          <w:rtl/>
          <w:lang w:bidi="fa-IR"/>
        </w:rPr>
        <w:t xml:space="preserve"> </w:t>
      </w:r>
    </w:p>
    <w:p w:rsidR="0049138A" w:rsidRDefault="0049138A" w:rsidP="0049138A">
      <w:pPr>
        <w:pStyle w:val="libNormal"/>
        <w:rPr>
          <w:rtl/>
          <w:lang w:bidi="fa-IR"/>
        </w:rPr>
      </w:pPr>
      <w:r>
        <w:rPr>
          <w:rtl/>
          <w:lang w:bidi="fa-IR"/>
        </w:rPr>
        <w:t>مأمون از خلفا</w:t>
      </w:r>
      <w:r w:rsidR="00E61D8F">
        <w:rPr>
          <w:rtl/>
          <w:lang w:bidi="fa-IR"/>
        </w:rPr>
        <w:t>ی</w:t>
      </w:r>
      <w:r>
        <w:rPr>
          <w:rtl/>
          <w:lang w:bidi="fa-IR"/>
        </w:rPr>
        <w:t xml:space="preserve"> بن</w:t>
      </w:r>
      <w:r w:rsidR="00E61D8F">
        <w:rPr>
          <w:rtl/>
          <w:lang w:bidi="fa-IR"/>
        </w:rPr>
        <w:t xml:space="preserve">ی </w:t>
      </w:r>
      <w:r>
        <w:rPr>
          <w:rtl/>
          <w:lang w:bidi="fa-IR"/>
        </w:rPr>
        <w:t>عباس و از زمامداران پر قدرت و مغرور روزگار بود و آن</w:t>
      </w:r>
      <w:r w:rsidR="00E61D8F">
        <w:rPr>
          <w:rtl/>
          <w:lang w:bidi="fa-IR"/>
        </w:rPr>
        <w:t xml:space="preserve"> </w:t>
      </w:r>
      <w:r>
        <w:rPr>
          <w:rtl/>
          <w:lang w:bidi="fa-IR"/>
        </w:rPr>
        <w:t>چنان ش</w:t>
      </w:r>
      <w:r w:rsidR="00E61D8F">
        <w:rPr>
          <w:rtl/>
          <w:lang w:bidi="fa-IR"/>
        </w:rPr>
        <w:t>ی</w:t>
      </w:r>
      <w:r>
        <w:rPr>
          <w:rtl/>
          <w:lang w:bidi="fa-IR"/>
        </w:rPr>
        <w:t>فته ر</w:t>
      </w:r>
      <w:r w:rsidR="00E61D8F">
        <w:rPr>
          <w:rtl/>
          <w:lang w:bidi="fa-IR"/>
        </w:rPr>
        <w:t>ی</w:t>
      </w:r>
      <w:r>
        <w:rPr>
          <w:rtl/>
          <w:lang w:bidi="fa-IR"/>
        </w:rPr>
        <w:t>است بود که برا</w:t>
      </w:r>
      <w:r w:rsidR="00E61D8F">
        <w:rPr>
          <w:rtl/>
          <w:lang w:bidi="fa-IR"/>
        </w:rPr>
        <w:t>ی</w:t>
      </w:r>
      <w:r>
        <w:rPr>
          <w:rtl/>
          <w:lang w:bidi="fa-IR"/>
        </w:rPr>
        <w:t xml:space="preserve"> کسب خلافت</w:t>
      </w:r>
      <w:r w:rsidR="009B4C06">
        <w:rPr>
          <w:rtl/>
          <w:lang w:bidi="fa-IR"/>
        </w:rPr>
        <w:t xml:space="preserve">، </w:t>
      </w:r>
      <w:r>
        <w:rPr>
          <w:rtl/>
          <w:lang w:bidi="fa-IR"/>
        </w:rPr>
        <w:t>برادر خود ام</w:t>
      </w:r>
      <w:r w:rsidR="00E61D8F">
        <w:rPr>
          <w:rtl/>
          <w:lang w:bidi="fa-IR"/>
        </w:rPr>
        <w:t>ی</w:t>
      </w:r>
      <w:r>
        <w:rPr>
          <w:rtl/>
          <w:lang w:bidi="fa-IR"/>
        </w:rPr>
        <w:t>ن را به قتل رسان</w:t>
      </w:r>
      <w:r w:rsidR="00E61D8F">
        <w:rPr>
          <w:rtl/>
          <w:lang w:bidi="fa-IR"/>
        </w:rPr>
        <w:t>ی</w:t>
      </w:r>
      <w:r>
        <w:rPr>
          <w:rtl/>
          <w:lang w:bidi="fa-IR"/>
        </w:rPr>
        <w:t>د و برا</w:t>
      </w:r>
      <w:r w:rsidR="00E61D8F">
        <w:rPr>
          <w:rtl/>
          <w:lang w:bidi="fa-IR"/>
        </w:rPr>
        <w:t>ی</w:t>
      </w:r>
      <w:r>
        <w:rPr>
          <w:rtl/>
          <w:lang w:bidi="fa-IR"/>
        </w:rPr>
        <w:t xml:space="preserve"> استحکام پا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قدرتش هشتم</w:t>
      </w:r>
      <w:r w:rsidR="00E61D8F">
        <w:rPr>
          <w:rtl/>
          <w:lang w:bidi="fa-IR"/>
        </w:rPr>
        <w:t>ی</w:t>
      </w:r>
      <w:r>
        <w:rPr>
          <w:rtl/>
          <w:lang w:bidi="fa-IR"/>
        </w:rPr>
        <w:t>ن امام همام حضرت عل</w:t>
      </w:r>
      <w:r w:rsidR="00E61D8F">
        <w:rPr>
          <w:rtl/>
          <w:lang w:bidi="fa-IR"/>
        </w:rPr>
        <w:t>ی</w:t>
      </w:r>
      <w:r>
        <w:rPr>
          <w:rtl/>
          <w:lang w:bidi="fa-IR"/>
        </w:rPr>
        <w:t xml:space="preserve"> بن موس</w:t>
      </w:r>
      <w:r w:rsidR="00E61D8F">
        <w:rPr>
          <w:rtl/>
          <w:lang w:bidi="fa-IR"/>
        </w:rPr>
        <w:t>ی</w:t>
      </w:r>
      <w:r>
        <w:rPr>
          <w:rtl/>
          <w:lang w:bidi="fa-IR"/>
        </w:rPr>
        <w:t xml:space="preserve"> الرضا </w:t>
      </w:r>
      <w:r w:rsidR="00B264EE" w:rsidRPr="00B264EE">
        <w:rPr>
          <w:rStyle w:val="libAlaemChar"/>
          <w:rtl/>
        </w:rPr>
        <w:t>عليه‌السلام</w:t>
      </w:r>
      <w:r>
        <w:rPr>
          <w:rtl/>
          <w:lang w:bidi="fa-IR"/>
        </w:rPr>
        <w:t xml:space="preserve"> را به شهادت رسان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در جنگ</w:t>
      </w:r>
      <w:r w:rsidR="00E61D8F">
        <w:rPr>
          <w:rtl/>
          <w:lang w:bidi="fa-IR"/>
        </w:rPr>
        <w:t xml:space="preserve"> </w:t>
      </w:r>
      <w:r>
        <w:rPr>
          <w:rtl/>
          <w:lang w:bidi="fa-IR"/>
        </w:rPr>
        <w:t>ها تک</w:t>
      </w:r>
      <w:r w:rsidR="00E61D8F">
        <w:rPr>
          <w:rtl/>
          <w:lang w:bidi="fa-IR"/>
        </w:rPr>
        <w:t>ی</w:t>
      </w:r>
      <w:r>
        <w:rPr>
          <w:rtl/>
          <w:lang w:bidi="fa-IR"/>
        </w:rPr>
        <w:t>ه</w:t>
      </w:r>
      <w:r w:rsidR="00E61D8F">
        <w:rPr>
          <w:rtl/>
          <w:lang w:bidi="fa-IR"/>
        </w:rPr>
        <w:t xml:space="preserve"> </w:t>
      </w:r>
      <w:r>
        <w:rPr>
          <w:rtl/>
          <w:lang w:bidi="fa-IR"/>
        </w:rPr>
        <w:t>گاهش به ارتش مجهّز و قو</w:t>
      </w:r>
      <w:r w:rsidR="00E61D8F">
        <w:rPr>
          <w:rtl/>
          <w:lang w:bidi="fa-IR"/>
        </w:rPr>
        <w:t>ی</w:t>
      </w:r>
      <w:r>
        <w:rPr>
          <w:rtl/>
          <w:lang w:bidi="fa-IR"/>
        </w:rPr>
        <w:t xml:space="preserve"> خود بود</w:t>
      </w:r>
      <w:r w:rsidR="009B4C06">
        <w:rPr>
          <w:rtl/>
          <w:lang w:bidi="fa-IR"/>
        </w:rPr>
        <w:t xml:space="preserve">. </w:t>
      </w:r>
      <w:r>
        <w:rPr>
          <w:rtl/>
          <w:lang w:bidi="fa-IR"/>
        </w:rPr>
        <w:t>در سال 218 ه ق با لشکر</w:t>
      </w:r>
      <w:r w:rsidR="00E61D8F">
        <w:rPr>
          <w:rtl/>
          <w:lang w:bidi="fa-IR"/>
        </w:rPr>
        <w:t>ی</w:t>
      </w:r>
      <w:r>
        <w:rPr>
          <w:rtl/>
          <w:lang w:bidi="fa-IR"/>
        </w:rPr>
        <w:t xml:space="preserve"> که حدود صد هزار نفر بودند به جنگ روم</w:t>
      </w:r>
      <w:r w:rsidR="00E61D8F">
        <w:rPr>
          <w:rtl/>
          <w:lang w:bidi="fa-IR"/>
        </w:rPr>
        <w:t>ی</w:t>
      </w:r>
      <w:r>
        <w:rPr>
          <w:rtl/>
          <w:lang w:bidi="fa-IR"/>
        </w:rPr>
        <w:t>ان رفت و فتوحات بس</w:t>
      </w:r>
      <w:r w:rsidR="00E61D8F">
        <w:rPr>
          <w:rtl/>
          <w:lang w:bidi="fa-IR"/>
        </w:rPr>
        <w:t>ی</w:t>
      </w:r>
      <w:r>
        <w:rPr>
          <w:rtl/>
          <w:lang w:bidi="fa-IR"/>
        </w:rPr>
        <w:t>ار</w:t>
      </w:r>
      <w:r w:rsidR="00E61D8F">
        <w:rPr>
          <w:rtl/>
          <w:lang w:bidi="fa-IR"/>
        </w:rPr>
        <w:t>ی</w:t>
      </w:r>
      <w:r>
        <w:rPr>
          <w:rtl/>
          <w:lang w:bidi="fa-IR"/>
        </w:rPr>
        <w:t xml:space="preserve"> نمود</w:t>
      </w:r>
      <w:r w:rsidR="009B4C06">
        <w:rPr>
          <w:rtl/>
          <w:lang w:bidi="fa-IR"/>
        </w:rPr>
        <w:t xml:space="preserve">. </w:t>
      </w:r>
      <w:r>
        <w:rPr>
          <w:rtl/>
          <w:lang w:bidi="fa-IR"/>
        </w:rPr>
        <w:t>روز</w:t>
      </w:r>
      <w:r w:rsidR="00E61D8F">
        <w:rPr>
          <w:rtl/>
          <w:lang w:bidi="fa-IR"/>
        </w:rPr>
        <w:t>ی</w:t>
      </w:r>
      <w:r>
        <w:rPr>
          <w:rtl/>
          <w:lang w:bidi="fa-IR"/>
        </w:rPr>
        <w:t xml:space="preserve"> در شمال سور</w:t>
      </w:r>
      <w:r w:rsidR="00E61D8F">
        <w:rPr>
          <w:rtl/>
          <w:lang w:bidi="fa-IR"/>
        </w:rPr>
        <w:t>ی</w:t>
      </w:r>
      <w:r>
        <w:rPr>
          <w:rtl/>
          <w:lang w:bidi="fa-IR"/>
        </w:rPr>
        <w:t>ه در سرزم</w:t>
      </w:r>
      <w:r w:rsidR="00E61D8F">
        <w:rPr>
          <w:rtl/>
          <w:lang w:bidi="fa-IR"/>
        </w:rPr>
        <w:t>ی</w:t>
      </w:r>
      <w:r>
        <w:rPr>
          <w:rtl/>
          <w:lang w:bidi="fa-IR"/>
        </w:rPr>
        <w:t>ن «بد</w:t>
      </w:r>
      <w:r w:rsidR="00E61D8F">
        <w:rPr>
          <w:rtl/>
          <w:lang w:bidi="fa-IR"/>
        </w:rPr>
        <w:t>ی</w:t>
      </w:r>
      <w:r>
        <w:rPr>
          <w:rtl/>
          <w:lang w:bidi="fa-IR"/>
        </w:rPr>
        <w:t>دون» که به آن «رقّه» هم م</w:t>
      </w:r>
      <w:r w:rsidR="00E61D8F">
        <w:rPr>
          <w:rtl/>
          <w:lang w:bidi="fa-IR"/>
        </w:rPr>
        <w:t xml:space="preserve">ی </w:t>
      </w:r>
      <w:r>
        <w:rPr>
          <w:rtl/>
          <w:lang w:bidi="fa-IR"/>
        </w:rPr>
        <w:t>گفتند در دشت</w:t>
      </w:r>
      <w:r w:rsidR="00E61D8F">
        <w:rPr>
          <w:rtl/>
          <w:lang w:bidi="fa-IR"/>
        </w:rPr>
        <w:t>ی</w:t>
      </w:r>
      <w:r>
        <w:rPr>
          <w:rtl/>
          <w:lang w:bidi="fa-IR"/>
        </w:rPr>
        <w:t xml:space="preserve"> بس</w:t>
      </w:r>
      <w:r w:rsidR="00E61D8F">
        <w:rPr>
          <w:rtl/>
          <w:lang w:bidi="fa-IR"/>
        </w:rPr>
        <w:t>ی</w:t>
      </w:r>
      <w:r>
        <w:rPr>
          <w:rtl/>
          <w:lang w:bidi="fa-IR"/>
        </w:rPr>
        <w:t>ار با صفا توقف کرد آب بس</w:t>
      </w:r>
      <w:r w:rsidR="00E61D8F">
        <w:rPr>
          <w:rtl/>
          <w:lang w:bidi="fa-IR"/>
        </w:rPr>
        <w:t>ی</w:t>
      </w:r>
      <w:r>
        <w:rPr>
          <w:rtl/>
          <w:lang w:bidi="fa-IR"/>
        </w:rPr>
        <w:t>ار سرد</w:t>
      </w:r>
      <w:r w:rsidR="00E61D8F">
        <w:rPr>
          <w:rtl/>
          <w:lang w:bidi="fa-IR"/>
        </w:rPr>
        <w:t>ی</w:t>
      </w:r>
      <w:r>
        <w:rPr>
          <w:rtl/>
          <w:lang w:bidi="fa-IR"/>
        </w:rPr>
        <w:t xml:space="preserve"> از زم</w:t>
      </w:r>
      <w:r w:rsidR="00E61D8F">
        <w:rPr>
          <w:rtl/>
          <w:lang w:bidi="fa-IR"/>
        </w:rPr>
        <w:t>ی</w:t>
      </w:r>
      <w:r>
        <w:rPr>
          <w:rtl/>
          <w:lang w:bidi="fa-IR"/>
        </w:rPr>
        <w:t>ن م</w:t>
      </w:r>
      <w:r w:rsidR="00E61D8F">
        <w:rPr>
          <w:rtl/>
          <w:lang w:bidi="fa-IR"/>
        </w:rPr>
        <w:t xml:space="preserve">ی </w:t>
      </w:r>
      <w:r>
        <w:rPr>
          <w:rtl/>
          <w:lang w:bidi="fa-IR"/>
        </w:rPr>
        <w:t>جوش</w:t>
      </w:r>
      <w:r w:rsidR="00E61D8F">
        <w:rPr>
          <w:rtl/>
          <w:lang w:bidi="fa-IR"/>
        </w:rPr>
        <w:t>ی</w:t>
      </w:r>
      <w:r>
        <w:rPr>
          <w:rtl/>
          <w:lang w:bidi="fa-IR"/>
        </w:rPr>
        <w:t>د و آن</w:t>
      </w:r>
      <w:r w:rsidR="00E61D8F">
        <w:rPr>
          <w:rtl/>
          <w:lang w:bidi="fa-IR"/>
        </w:rPr>
        <w:t xml:space="preserve"> </w:t>
      </w:r>
      <w:r>
        <w:rPr>
          <w:rtl/>
          <w:lang w:bidi="fa-IR"/>
        </w:rPr>
        <w:t>چنان آن چشمه با صفا و زلال بو دکه ر</w:t>
      </w:r>
      <w:r w:rsidR="00E61D8F">
        <w:rPr>
          <w:rtl/>
          <w:lang w:bidi="fa-IR"/>
        </w:rPr>
        <w:t>ی</w:t>
      </w:r>
      <w:r>
        <w:rPr>
          <w:rtl/>
          <w:lang w:bidi="fa-IR"/>
        </w:rPr>
        <w:t>گ</w:t>
      </w:r>
      <w:r w:rsidR="00E61D8F">
        <w:rPr>
          <w:rtl/>
          <w:lang w:bidi="fa-IR"/>
        </w:rPr>
        <w:t xml:space="preserve"> </w:t>
      </w:r>
      <w:r>
        <w:rPr>
          <w:rtl/>
          <w:lang w:bidi="fa-IR"/>
        </w:rPr>
        <w:t>ها</w:t>
      </w:r>
      <w:r w:rsidR="00E61D8F">
        <w:rPr>
          <w:rtl/>
          <w:lang w:bidi="fa-IR"/>
        </w:rPr>
        <w:t>ی</w:t>
      </w:r>
      <w:r>
        <w:rPr>
          <w:rtl/>
          <w:lang w:bidi="fa-IR"/>
        </w:rPr>
        <w:t xml:space="preserve"> ز</w:t>
      </w:r>
      <w:r w:rsidR="00E61D8F">
        <w:rPr>
          <w:rtl/>
          <w:lang w:bidi="fa-IR"/>
        </w:rPr>
        <w:t>ی</w:t>
      </w:r>
      <w:r>
        <w:rPr>
          <w:rtl/>
          <w:lang w:bidi="fa-IR"/>
        </w:rPr>
        <w:t>ر کاملاً پ</w:t>
      </w:r>
      <w:r w:rsidR="00E61D8F">
        <w:rPr>
          <w:rtl/>
          <w:lang w:bidi="fa-IR"/>
        </w:rPr>
        <w:t>ی</w:t>
      </w:r>
      <w:r>
        <w:rPr>
          <w:rtl/>
          <w:lang w:bidi="fa-IR"/>
        </w:rPr>
        <w:t>دا بود و اگر پول</w:t>
      </w:r>
      <w:r w:rsidR="00E61D8F">
        <w:rPr>
          <w:rtl/>
          <w:lang w:bidi="fa-IR"/>
        </w:rPr>
        <w:t>ی</w:t>
      </w:r>
      <w:r>
        <w:rPr>
          <w:rtl/>
          <w:lang w:bidi="fa-IR"/>
        </w:rPr>
        <w:t xml:space="preserve"> داخل آن م</w:t>
      </w:r>
      <w:r w:rsidR="00E61D8F">
        <w:rPr>
          <w:rtl/>
          <w:lang w:bidi="fa-IR"/>
        </w:rPr>
        <w:t xml:space="preserve">ی </w:t>
      </w:r>
      <w:r>
        <w:rPr>
          <w:rtl/>
          <w:lang w:bidi="fa-IR"/>
        </w:rPr>
        <w:t>افتاد نوشته آن قابل خواندن بود</w:t>
      </w:r>
      <w:r w:rsidR="009B4C06">
        <w:rPr>
          <w:rtl/>
          <w:lang w:bidi="fa-IR"/>
        </w:rPr>
        <w:t xml:space="preserve">. </w:t>
      </w:r>
      <w:r>
        <w:rPr>
          <w:rtl/>
          <w:lang w:bidi="fa-IR"/>
        </w:rPr>
        <w:t>هوا</w:t>
      </w:r>
      <w:r w:rsidR="00E61D8F">
        <w:rPr>
          <w:rtl/>
          <w:lang w:bidi="fa-IR"/>
        </w:rPr>
        <w:t>ی</w:t>
      </w:r>
      <w:r>
        <w:rPr>
          <w:rtl/>
          <w:lang w:bidi="fa-IR"/>
        </w:rPr>
        <w:t>ش در نها</w:t>
      </w:r>
      <w:r w:rsidR="00E61D8F">
        <w:rPr>
          <w:rtl/>
          <w:lang w:bidi="fa-IR"/>
        </w:rPr>
        <w:t>ی</w:t>
      </w:r>
      <w:r>
        <w:rPr>
          <w:rtl/>
          <w:lang w:bidi="fa-IR"/>
        </w:rPr>
        <w:t>ت خوب</w:t>
      </w:r>
      <w:r w:rsidR="00E61D8F">
        <w:rPr>
          <w:rtl/>
          <w:lang w:bidi="fa-IR"/>
        </w:rPr>
        <w:t>ی</w:t>
      </w:r>
      <w:r>
        <w:rPr>
          <w:rtl/>
          <w:lang w:bidi="fa-IR"/>
        </w:rPr>
        <w:t xml:space="preserve"> و لطافت و زم</w:t>
      </w:r>
      <w:r w:rsidR="00E61D8F">
        <w:rPr>
          <w:rtl/>
          <w:lang w:bidi="fa-IR"/>
        </w:rPr>
        <w:t>ی</w:t>
      </w:r>
      <w:r>
        <w:rPr>
          <w:rtl/>
          <w:lang w:bidi="fa-IR"/>
        </w:rPr>
        <w:t>نش در کمال خرّم</w:t>
      </w:r>
      <w:r w:rsidR="00E61D8F">
        <w:rPr>
          <w:rtl/>
          <w:lang w:bidi="fa-IR"/>
        </w:rPr>
        <w:t>ی</w:t>
      </w:r>
      <w:r>
        <w:rPr>
          <w:rtl/>
          <w:lang w:bidi="fa-IR"/>
        </w:rPr>
        <w:t xml:space="preserve"> و سرسبز</w:t>
      </w:r>
      <w:r w:rsidR="00E61D8F">
        <w:rPr>
          <w:rtl/>
          <w:lang w:bidi="fa-IR"/>
        </w:rPr>
        <w:t>ی</w:t>
      </w:r>
      <w:r>
        <w:rPr>
          <w:rtl/>
          <w:lang w:bidi="fa-IR"/>
        </w:rPr>
        <w:t xml:space="preserve"> بود</w:t>
      </w:r>
      <w:r w:rsidR="009B4C06">
        <w:rPr>
          <w:rtl/>
          <w:lang w:bidi="fa-IR"/>
        </w:rPr>
        <w:t xml:space="preserve">. </w:t>
      </w:r>
      <w:r>
        <w:rPr>
          <w:rtl/>
          <w:lang w:bidi="fa-IR"/>
        </w:rPr>
        <w:t>هنگام</w:t>
      </w:r>
      <w:r w:rsidR="00E61D8F">
        <w:rPr>
          <w:rtl/>
          <w:lang w:bidi="fa-IR"/>
        </w:rPr>
        <w:t>ی</w:t>
      </w:r>
      <w:r>
        <w:rPr>
          <w:rtl/>
          <w:lang w:bidi="fa-IR"/>
        </w:rPr>
        <w:t xml:space="preserve"> که مأمون ا</w:t>
      </w:r>
      <w:r w:rsidR="00E61D8F">
        <w:rPr>
          <w:rtl/>
          <w:lang w:bidi="fa-IR"/>
        </w:rPr>
        <w:t>ی</w:t>
      </w:r>
      <w:r>
        <w:rPr>
          <w:rtl/>
          <w:lang w:bidi="fa-IR"/>
        </w:rPr>
        <w:t>ن دشت با صفا را د</w:t>
      </w:r>
      <w:r w:rsidR="00E61D8F">
        <w:rPr>
          <w:rtl/>
          <w:lang w:bidi="fa-IR"/>
        </w:rPr>
        <w:t>ی</w:t>
      </w:r>
      <w:r>
        <w:rPr>
          <w:rtl/>
          <w:lang w:bidi="fa-IR"/>
        </w:rPr>
        <w:t>د دستور داد تخت و خرگاهش را همانجا زدند و در کنار آن چشمه مشغول تماشا شد</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ب</w:t>
      </w:r>
      <w:r w:rsidR="00E61D8F">
        <w:rPr>
          <w:rtl/>
          <w:lang w:bidi="fa-IR"/>
        </w:rPr>
        <w:t>ی</w:t>
      </w:r>
      <w:r>
        <w:rPr>
          <w:rtl/>
          <w:lang w:bidi="fa-IR"/>
        </w:rPr>
        <w:t>ن ماه</w:t>
      </w:r>
      <w:r w:rsidR="00E61D8F">
        <w:rPr>
          <w:rtl/>
          <w:lang w:bidi="fa-IR"/>
        </w:rPr>
        <w:t>ی</w:t>
      </w:r>
      <w:r>
        <w:rPr>
          <w:rtl/>
          <w:lang w:bidi="fa-IR"/>
        </w:rPr>
        <w:t xml:space="preserve"> سف</w:t>
      </w:r>
      <w:r w:rsidR="00E61D8F">
        <w:rPr>
          <w:rtl/>
          <w:lang w:bidi="fa-IR"/>
        </w:rPr>
        <w:t>ی</w:t>
      </w:r>
      <w:r>
        <w:rPr>
          <w:rtl/>
          <w:lang w:bidi="fa-IR"/>
        </w:rPr>
        <w:t>د</w:t>
      </w:r>
      <w:r w:rsidR="00E61D8F">
        <w:rPr>
          <w:rtl/>
          <w:lang w:bidi="fa-IR"/>
        </w:rPr>
        <w:t>ی</w:t>
      </w:r>
      <w:r>
        <w:rPr>
          <w:rtl/>
          <w:lang w:bidi="fa-IR"/>
        </w:rPr>
        <w:t xml:space="preserve"> به طول </w:t>
      </w:r>
      <w:r w:rsidR="00E61D8F">
        <w:rPr>
          <w:rtl/>
          <w:lang w:bidi="fa-IR"/>
        </w:rPr>
        <w:t>ی</w:t>
      </w:r>
      <w:r>
        <w:rPr>
          <w:rtl/>
          <w:lang w:bidi="fa-IR"/>
        </w:rPr>
        <w:t>ک ذرع پ</w:t>
      </w:r>
      <w:r w:rsidR="00E61D8F">
        <w:rPr>
          <w:rtl/>
          <w:lang w:bidi="fa-IR"/>
        </w:rPr>
        <w:t>ی</w:t>
      </w:r>
      <w:r>
        <w:rPr>
          <w:rtl/>
          <w:lang w:bidi="fa-IR"/>
        </w:rPr>
        <w:t>دا شد</w:t>
      </w:r>
      <w:r w:rsidR="009B4C06">
        <w:rPr>
          <w:rtl/>
          <w:lang w:bidi="fa-IR"/>
        </w:rPr>
        <w:t xml:space="preserve">. </w:t>
      </w:r>
      <w:r>
        <w:rPr>
          <w:rtl/>
          <w:lang w:bidi="fa-IR"/>
        </w:rPr>
        <w:t>مأمون به ملازمان خود دستور داد آن را بگ</w:t>
      </w:r>
      <w:r w:rsidR="00E61D8F">
        <w:rPr>
          <w:rtl/>
          <w:lang w:bidi="fa-IR"/>
        </w:rPr>
        <w:t>ی</w:t>
      </w:r>
      <w:r>
        <w:rPr>
          <w:rtl/>
          <w:lang w:bidi="fa-IR"/>
        </w:rPr>
        <w:t>رند</w:t>
      </w:r>
      <w:r w:rsidR="009B4C06">
        <w:rPr>
          <w:rtl/>
          <w:lang w:bidi="fa-IR"/>
        </w:rPr>
        <w:t xml:space="preserve">، </w:t>
      </w:r>
      <w:r>
        <w:rPr>
          <w:rtl/>
          <w:lang w:bidi="fa-IR"/>
        </w:rPr>
        <w:t>شخص</w:t>
      </w:r>
      <w:r w:rsidR="00E61D8F">
        <w:rPr>
          <w:rtl/>
          <w:lang w:bidi="fa-IR"/>
        </w:rPr>
        <w:t>ی</w:t>
      </w:r>
      <w:r>
        <w:rPr>
          <w:rtl/>
          <w:lang w:bidi="fa-IR"/>
        </w:rPr>
        <w:t xml:space="preserve"> خودش را در آن آب سرد انداخت و ب</w:t>
      </w:r>
      <w:r w:rsidR="00E61D8F">
        <w:rPr>
          <w:rtl/>
          <w:lang w:bidi="fa-IR"/>
        </w:rPr>
        <w:t xml:space="preserve">ی </w:t>
      </w:r>
      <w:r>
        <w:rPr>
          <w:rtl/>
          <w:lang w:bidi="fa-IR"/>
        </w:rPr>
        <w:lastRenderedPageBreak/>
        <w:t>درنگ آن ماه</w:t>
      </w:r>
      <w:r w:rsidR="00E61D8F">
        <w:rPr>
          <w:rtl/>
          <w:lang w:bidi="fa-IR"/>
        </w:rPr>
        <w:t>ی</w:t>
      </w:r>
      <w:r>
        <w:rPr>
          <w:rtl/>
          <w:lang w:bidi="fa-IR"/>
        </w:rPr>
        <w:t xml:space="preserve"> را گرفت و به دست مأمون داد</w:t>
      </w:r>
      <w:r w:rsidR="009B4C06">
        <w:rPr>
          <w:rtl/>
          <w:lang w:bidi="fa-IR"/>
        </w:rPr>
        <w:t xml:space="preserve">، </w:t>
      </w:r>
      <w:r>
        <w:rPr>
          <w:rtl/>
          <w:lang w:bidi="fa-IR"/>
        </w:rPr>
        <w:t>ماه</w:t>
      </w:r>
      <w:r w:rsidR="00E61D8F">
        <w:rPr>
          <w:rtl/>
          <w:lang w:bidi="fa-IR"/>
        </w:rPr>
        <w:t>ی</w:t>
      </w:r>
      <w:r>
        <w:rPr>
          <w:rtl/>
          <w:lang w:bidi="fa-IR"/>
        </w:rPr>
        <w:t xml:space="preserve"> تکان</w:t>
      </w:r>
      <w:r w:rsidR="00E61D8F">
        <w:rPr>
          <w:rtl/>
          <w:lang w:bidi="fa-IR"/>
        </w:rPr>
        <w:t>ی</w:t>
      </w:r>
      <w:r>
        <w:rPr>
          <w:rtl/>
          <w:lang w:bidi="fa-IR"/>
        </w:rPr>
        <w:t xml:space="preserve"> به خودش داد و خود را در آب انداخت و مقدار</w:t>
      </w:r>
      <w:r w:rsidR="00E61D8F">
        <w:rPr>
          <w:rtl/>
          <w:lang w:bidi="fa-IR"/>
        </w:rPr>
        <w:t>ی</w:t>
      </w:r>
      <w:r>
        <w:rPr>
          <w:rtl/>
          <w:lang w:bidi="fa-IR"/>
        </w:rPr>
        <w:t xml:space="preserve"> آب چشمه به بدن مأمون پاش</w:t>
      </w:r>
      <w:r w:rsidR="00E61D8F">
        <w:rPr>
          <w:rtl/>
          <w:lang w:bidi="fa-IR"/>
        </w:rPr>
        <w:t>ی</w:t>
      </w:r>
      <w:r>
        <w:rPr>
          <w:rtl/>
          <w:lang w:bidi="fa-IR"/>
        </w:rPr>
        <w:t>د</w:t>
      </w:r>
      <w:r w:rsidR="009B4C06">
        <w:rPr>
          <w:rtl/>
          <w:lang w:bidi="fa-IR"/>
        </w:rPr>
        <w:t xml:space="preserve">، </w:t>
      </w:r>
      <w:r>
        <w:rPr>
          <w:rtl/>
          <w:lang w:bidi="fa-IR"/>
        </w:rPr>
        <w:t>دو مرتبه آن شخص آن ماه</w:t>
      </w:r>
      <w:r w:rsidR="00E61D8F">
        <w:rPr>
          <w:rtl/>
          <w:lang w:bidi="fa-IR"/>
        </w:rPr>
        <w:t>ی</w:t>
      </w:r>
      <w:r>
        <w:rPr>
          <w:rtl/>
          <w:lang w:bidi="fa-IR"/>
        </w:rPr>
        <w:t xml:space="preserve"> را گرفت و در مقابل او قرار داد</w:t>
      </w:r>
      <w:r w:rsidR="009B4C06">
        <w:rPr>
          <w:rtl/>
          <w:lang w:bidi="fa-IR"/>
        </w:rPr>
        <w:t xml:space="preserve">، </w:t>
      </w:r>
      <w:r>
        <w:rPr>
          <w:rtl/>
          <w:lang w:bidi="fa-IR"/>
        </w:rPr>
        <w:t>دوباره مقدار</w:t>
      </w:r>
      <w:r w:rsidR="00E61D8F">
        <w:rPr>
          <w:rtl/>
          <w:lang w:bidi="fa-IR"/>
        </w:rPr>
        <w:t>ی</w:t>
      </w:r>
      <w:r>
        <w:rPr>
          <w:rtl/>
          <w:lang w:bidi="fa-IR"/>
        </w:rPr>
        <w:t xml:space="preserve"> آب به بدن مأمون پاش</w:t>
      </w:r>
      <w:r w:rsidR="00E61D8F">
        <w:rPr>
          <w:rtl/>
          <w:lang w:bidi="fa-IR"/>
        </w:rPr>
        <w:t>ی</w:t>
      </w:r>
      <w:r>
        <w:rPr>
          <w:rtl/>
          <w:lang w:bidi="fa-IR"/>
        </w:rPr>
        <w:t>ده شد</w:t>
      </w:r>
      <w:r w:rsidR="009B4C06">
        <w:rPr>
          <w:rtl/>
          <w:lang w:bidi="fa-IR"/>
        </w:rPr>
        <w:t xml:space="preserve">. </w:t>
      </w:r>
      <w:r>
        <w:rPr>
          <w:rtl/>
          <w:lang w:bidi="fa-IR"/>
        </w:rPr>
        <w:t>مأمون فرمان داد تا آن ماه</w:t>
      </w:r>
      <w:r w:rsidR="00E61D8F">
        <w:rPr>
          <w:rtl/>
          <w:lang w:bidi="fa-IR"/>
        </w:rPr>
        <w:t>ی</w:t>
      </w:r>
      <w:r>
        <w:rPr>
          <w:rtl/>
          <w:lang w:bidi="fa-IR"/>
        </w:rPr>
        <w:t xml:space="preserve"> را کباب کنند</w:t>
      </w:r>
      <w:r w:rsidR="009B4C06">
        <w:rPr>
          <w:rtl/>
          <w:lang w:bidi="fa-IR"/>
        </w:rPr>
        <w:t xml:space="preserve">. </w:t>
      </w:r>
      <w:r>
        <w:rPr>
          <w:rtl/>
          <w:lang w:bidi="fa-IR"/>
        </w:rPr>
        <w:t>ناگاه لرزه سخت او را گرفت</w:t>
      </w:r>
      <w:r w:rsidR="009B4C06">
        <w:rPr>
          <w:rtl/>
          <w:lang w:bidi="fa-IR"/>
        </w:rPr>
        <w:t xml:space="preserve">، </w:t>
      </w:r>
      <w:r>
        <w:rPr>
          <w:rtl/>
          <w:lang w:bidi="fa-IR"/>
        </w:rPr>
        <w:t>هرچه لحاف و چ</w:t>
      </w:r>
      <w:r w:rsidR="00E61D8F">
        <w:rPr>
          <w:rtl/>
          <w:lang w:bidi="fa-IR"/>
        </w:rPr>
        <w:t>ی</w:t>
      </w:r>
      <w:r>
        <w:rPr>
          <w:rtl/>
          <w:lang w:bidi="fa-IR"/>
        </w:rPr>
        <w:t>زها</w:t>
      </w:r>
      <w:r w:rsidR="00E61D8F">
        <w:rPr>
          <w:rtl/>
          <w:lang w:bidi="fa-IR"/>
        </w:rPr>
        <w:t>ی</w:t>
      </w:r>
      <w:r>
        <w:rPr>
          <w:rtl/>
          <w:lang w:bidi="fa-IR"/>
        </w:rPr>
        <w:t xml:space="preserve"> گرم کننده بر او م</w:t>
      </w:r>
      <w:r w:rsidR="00E61D8F">
        <w:rPr>
          <w:rtl/>
          <w:lang w:bidi="fa-IR"/>
        </w:rPr>
        <w:t xml:space="preserve">ی </w:t>
      </w:r>
      <w:r>
        <w:rPr>
          <w:rtl/>
          <w:lang w:bidi="fa-IR"/>
        </w:rPr>
        <w:t>انداختند م</w:t>
      </w:r>
      <w:r w:rsidR="00E61D8F">
        <w:rPr>
          <w:rtl/>
          <w:lang w:bidi="fa-IR"/>
        </w:rPr>
        <w:t xml:space="preserve">ی </w:t>
      </w:r>
      <w:r>
        <w:rPr>
          <w:rtl/>
          <w:lang w:bidi="fa-IR"/>
        </w:rPr>
        <w:t>گفت</w:t>
      </w:r>
      <w:r w:rsidR="009B4C06">
        <w:rPr>
          <w:rtl/>
          <w:lang w:bidi="fa-IR"/>
        </w:rPr>
        <w:t xml:space="preserve">: </w:t>
      </w:r>
      <w:r>
        <w:rPr>
          <w:rtl/>
          <w:lang w:bidi="fa-IR"/>
        </w:rPr>
        <w:t>سرما</w:t>
      </w:r>
      <w:r w:rsidR="00E61D8F">
        <w:rPr>
          <w:rtl/>
          <w:lang w:bidi="fa-IR"/>
        </w:rPr>
        <w:t>ی</w:t>
      </w:r>
      <w:r>
        <w:rPr>
          <w:rtl/>
          <w:lang w:bidi="fa-IR"/>
        </w:rPr>
        <w:t>م م</w:t>
      </w:r>
      <w:r w:rsidR="00E61D8F">
        <w:rPr>
          <w:rtl/>
          <w:lang w:bidi="fa-IR"/>
        </w:rPr>
        <w:t xml:space="preserve">ی </w:t>
      </w:r>
      <w:r>
        <w:rPr>
          <w:rtl/>
          <w:lang w:bidi="fa-IR"/>
        </w:rPr>
        <w:t>شود</w:t>
      </w:r>
      <w:r w:rsidR="009B4C06">
        <w:rPr>
          <w:rtl/>
          <w:lang w:bidi="fa-IR"/>
        </w:rPr>
        <w:t xml:space="preserve">، </w:t>
      </w:r>
      <w:r>
        <w:rPr>
          <w:rtl/>
          <w:lang w:bidi="fa-IR"/>
        </w:rPr>
        <w:t>اطراف او آتش افروختند</w:t>
      </w:r>
      <w:r w:rsidR="009B4C06">
        <w:rPr>
          <w:rtl/>
          <w:lang w:bidi="fa-IR"/>
        </w:rPr>
        <w:t xml:space="preserve">، </w:t>
      </w:r>
      <w:r>
        <w:rPr>
          <w:rtl/>
          <w:lang w:bidi="fa-IR"/>
        </w:rPr>
        <w:t>باز م</w:t>
      </w:r>
      <w:r w:rsidR="00E61D8F">
        <w:rPr>
          <w:rtl/>
          <w:lang w:bidi="fa-IR"/>
        </w:rPr>
        <w:t xml:space="preserve">ی </w:t>
      </w:r>
      <w:r>
        <w:rPr>
          <w:rtl/>
          <w:lang w:bidi="fa-IR"/>
        </w:rPr>
        <w:t>لرز</w:t>
      </w:r>
      <w:r w:rsidR="00E61D8F">
        <w:rPr>
          <w:rtl/>
          <w:lang w:bidi="fa-IR"/>
        </w:rPr>
        <w:t>ی</w:t>
      </w:r>
      <w:r>
        <w:rPr>
          <w:rtl/>
          <w:lang w:bidi="fa-IR"/>
        </w:rPr>
        <w:t>د و از سرما فر</w:t>
      </w:r>
      <w:r w:rsidR="00E61D8F">
        <w:rPr>
          <w:rtl/>
          <w:lang w:bidi="fa-IR"/>
        </w:rPr>
        <w:t>ی</w:t>
      </w:r>
      <w:r>
        <w:rPr>
          <w:rtl/>
          <w:lang w:bidi="fa-IR"/>
        </w:rPr>
        <w:t>اد م</w:t>
      </w:r>
      <w:r w:rsidR="00E61D8F">
        <w:rPr>
          <w:rtl/>
          <w:lang w:bidi="fa-IR"/>
        </w:rPr>
        <w:t xml:space="preserve">ی </w:t>
      </w:r>
      <w:r>
        <w:rPr>
          <w:rtl/>
          <w:lang w:bidi="fa-IR"/>
        </w:rPr>
        <w:t>کش</w:t>
      </w:r>
      <w:r w:rsidR="00E61D8F">
        <w:rPr>
          <w:rtl/>
          <w:lang w:bidi="fa-IR"/>
        </w:rPr>
        <w:t>ی</w:t>
      </w:r>
      <w:r>
        <w:rPr>
          <w:rtl/>
          <w:lang w:bidi="fa-IR"/>
        </w:rPr>
        <w:t>د و حالت مرگ در او آشکار شد</w:t>
      </w:r>
      <w:r w:rsidR="009B4C06">
        <w:rPr>
          <w:rtl/>
          <w:lang w:bidi="fa-IR"/>
        </w:rPr>
        <w:t xml:space="preserve">. </w:t>
      </w:r>
      <w:r>
        <w:rPr>
          <w:rtl/>
          <w:lang w:bidi="fa-IR"/>
        </w:rPr>
        <w:t>برادرش معتصم «بخت</w:t>
      </w:r>
      <w:r w:rsidR="00E61D8F">
        <w:rPr>
          <w:rtl/>
          <w:lang w:bidi="fa-IR"/>
        </w:rPr>
        <w:t>ی</w:t>
      </w:r>
      <w:r>
        <w:rPr>
          <w:rtl/>
          <w:lang w:bidi="fa-IR"/>
        </w:rPr>
        <w:t>شوع» و «ا</w:t>
      </w:r>
      <w:r w:rsidR="00E61D8F">
        <w:rPr>
          <w:rtl/>
          <w:lang w:bidi="fa-IR"/>
        </w:rPr>
        <w:t>ی</w:t>
      </w:r>
      <w:r>
        <w:rPr>
          <w:rtl/>
          <w:lang w:bidi="fa-IR"/>
        </w:rPr>
        <w:t>ن ماسو</w:t>
      </w:r>
      <w:r w:rsidR="00E61D8F">
        <w:rPr>
          <w:rtl/>
          <w:lang w:bidi="fa-IR"/>
        </w:rPr>
        <w:t>ی</w:t>
      </w:r>
      <w:r>
        <w:rPr>
          <w:rtl/>
          <w:lang w:bidi="fa-IR"/>
        </w:rPr>
        <w:t>ه» دو پزشک ماهر - که همراهش بودند - حاضر کرد</w:t>
      </w:r>
      <w:r w:rsidR="009B4C06">
        <w:rPr>
          <w:rtl/>
          <w:lang w:bidi="fa-IR"/>
        </w:rPr>
        <w:t xml:space="preserve">، </w:t>
      </w:r>
      <w:r>
        <w:rPr>
          <w:rtl/>
          <w:lang w:bidi="fa-IR"/>
        </w:rPr>
        <w:t>آن دو او را کاملاً معا</w:t>
      </w:r>
      <w:r w:rsidR="00E61D8F">
        <w:rPr>
          <w:rtl/>
          <w:lang w:bidi="fa-IR"/>
        </w:rPr>
        <w:t>ی</w:t>
      </w:r>
      <w:r>
        <w:rPr>
          <w:rtl/>
          <w:lang w:bidi="fa-IR"/>
        </w:rPr>
        <w:t>نه کردند ول</w:t>
      </w:r>
      <w:r w:rsidR="00E61D8F">
        <w:rPr>
          <w:rtl/>
          <w:lang w:bidi="fa-IR"/>
        </w:rPr>
        <w:t>ی</w:t>
      </w:r>
      <w:r>
        <w:rPr>
          <w:rtl/>
          <w:lang w:bidi="fa-IR"/>
        </w:rPr>
        <w:t xml:space="preserve"> چ</w:t>
      </w:r>
      <w:r w:rsidR="00E61D8F">
        <w:rPr>
          <w:rtl/>
          <w:lang w:bidi="fa-IR"/>
        </w:rPr>
        <w:t>ی</w:t>
      </w:r>
      <w:r>
        <w:rPr>
          <w:rtl/>
          <w:lang w:bidi="fa-IR"/>
        </w:rPr>
        <w:t>ز</w:t>
      </w:r>
      <w:r w:rsidR="00E61D8F">
        <w:rPr>
          <w:rtl/>
          <w:lang w:bidi="fa-IR"/>
        </w:rPr>
        <w:t>ی</w:t>
      </w:r>
      <w:r>
        <w:rPr>
          <w:rtl/>
          <w:lang w:bidi="fa-IR"/>
        </w:rPr>
        <w:t xml:space="preserve"> تشخ</w:t>
      </w:r>
      <w:r w:rsidR="00E61D8F">
        <w:rPr>
          <w:rtl/>
          <w:lang w:bidi="fa-IR"/>
        </w:rPr>
        <w:t>ی</w:t>
      </w:r>
      <w:r>
        <w:rPr>
          <w:rtl/>
          <w:lang w:bidi="fa-IR"/>
        </w:rPr>
        <w:t>ص ندادند و نتوانستند بفهمند که ب</w:t>
      </w:r>
      <w:r w:rsidR="00E61D8F">
        <w:rPr>
          <w:rtl/>
          <w:lang w:bidi="fa-IR"/>
        </w:rPr>
        <w:t>ی</w:t>
      </w:r>
      <w:r>
        <w:rPr>
          <w:rtl/>
          <w:lang w:bidi="fa-IR"/>
        </w:rPr>
        <w:t>مار</w:t>
      </w:r>
      <w:r w:rsidR="00E61D8F">
        <w:rPr>
          <w:rtl/>
          <w:lang w:bidi="fa-IR"/>
        </w:rPr>
        <w:t>ی</w:t>
      </w:r>
      <w:r>
        <w:rPr>
          <w:rtl/>
          <w:lang w:bidi="fa-IR"/>
        </w:rPr>
        <w:t xml:space="preserve"> او چ</w:t>
      </w:r>
      <w:r w:rsidR="00E61D8F">
        <w:rPr>
          <w:rtl/>
          <w:lang w:bidi="fa-IR"/>
        </w:rPr>
        <w:t>ی</w:t>
      </w:r>
      <w:r>
        <w:rPr>
          <w:rtl/>
          <w:lang w:bidi="fa-IR"/>
        </w:rPr>
        <w:t>ست و از بدنش عرق خاص</w:t>
      </w:r>
      <w:r w:rsidR="00E61D8F">
        <w:rPr>
          <w:rtl/>
          <w:lang w:bidi="fa-IR"/>
        </w:rPr>
        <w:t>ی</w:t>
      </w:r>
      <w:r>
        <w:rPr>
          <w:rtl/>
          <w:lang w:bidi="fa-IR"/>
        </w:rPr>
        <w:t xml:space="preserve"> و رطوبت چسبنده</w:t>
      </w:r>
      <w:r w:rsidR="00E61D8F">
        <w:rPr>
          <w:rtl/>
          <w:lang w:bidi="fa-IR"/>
        </w:rPr>
        <w:t xml:space="preserve"> </w:t>
      </w:r>
      <w:r>
        <w:rPr>
          <w:rtl/>
          <w:lang w:bidi="fa-IR"/>
        </w:rPr>
        <w:t>ا</w:t>
      </w:r>
      <w:r w:rsidR="00E61D8F">
        <w:rPr>
          <w:rtl/>
          <w:lang w:bidi="fa-IR"/>
        </w:rPr>
        <w:t>ی</w:t>
      </w:r>
      <w:r>
        <w:rPr>
          <w:rtl/>
          <w:lang w:bidi="fa-IR"/>
        </w:rPr>
        <w:t xml:space="preserve"> مانند روغن ز</w:t>
      </w:r>
      <w:r w:rsidR="00E61D8F">
        <w:rPr>
          <w:rtl/>
          <w:lang w:bidi="fa-IR"/>
        </w:rPr>
        <w:t>ی</w:t>
      </w:r>
      <w:r>
        <w:rPr>
          <w:rtl/>
          <w:lang w:bidi="fa-IR"/>
        </w:rPr>
        <w:t>تون و لعاب افع</w:t>
      </w:r>
      <w:r w:rsidR="00E61D8F">
        <w:rPr>
          <w:rtl/>
          <w:lang w:bidi="fa-IR"/>
        </w:rPr>
        <w:t>ی</w:t>
      </w:r>
      <w:r>
        <w:rPr>
          <w:rtl/>
          <w:lang w:bidi="fa-IR"/>
        </w:rPr>
        <w:t xml:space="preserve"> ب</w:t>
      </w:r>
      <w:r w:rsidR="00E61D8F">
        <w:rPr>
          <w:rtl/>
          <w:lang w:bidi="fa-IR"/>
        </w:rPr>
        <w:t>ی</w:t>
      </w:r>
      <w:r>
        <w:rPr>
          <w:rtl/>
          <w:lang w:bidi="fa-IR"/>
        </w:rPr>
        <w:t>رون م</w:t>
      </w:r>
      <w:r w:rsidR="00E61D8F">
        <w:rPr>
          <w:rtl/>
          <w:lang w:bidi="fa-IR"/>
        </w:rPr>
        <w:t xml:space="preserve">ی </w:t>
      </w:r>
      <w:r>
        <w:rPr>
          <w:rtl/>
          <w:lang w:bidi="fa-IR"/>
        </w:rPr>
        <w:t>آمد</w:t>
      </w:r>
      <w:r w:rsidR="009B4C06">
        <w:rPr>
          <w:rtl/>
          <w:lang w:bidi="fa-IR"/>
        </w:rPr>
        <w:t xml:space="preserve">. </w:t>
      </w:r>
      <w:r>
        <w:rPr>
          <w:rtl/>
          <w:lang w:bidi="fa-IR"/>
        </w:rPr>
        <w:t>هر دو هرچه کوشش کردند که ب</w:t>
      </w:r>
      <w:r w:rsidR="00E61D8F">
        <w:rPr>
          <w:rtl/>
          <w:lang w:bidi="fa-IR"/>
        </w:rPr>
        <w:t>ی</w:t>
      </w:r>
      <w:r>
        <w:rPr>
          <w:rtl/>
          <w:lang w:bidi="fa-IR"/>
        </w:rPr>
        <w:t>مار</w:t>
      </w:r>
      <w:r w:rsidR="00E61D8F">
        <w:rPr>
          <w:rtl/>
          <w:lang w:bidi="fa-IR"/>
        </w:rPr>
        <w:t>ی</w:t>
      </w:r>
      <w:r>
        <w:rPr>
          <w:rtl/>
          <w:lang w:bidi="fa-IR"/>
        </w:rPr>
        <w:t xml:space="preserve"> او را تشخ</w:t>
      </w:r>
      <w:r w:rsidR="00E61D8F">
        <w:rPr>
          <w:rtl/>
          <w:lang w:bidi="fa-IR"/>
        </w:rPr>
        <w:t>ی</w:t>
      </w:r>
      <w:r>
        <w:rPr>
          <w:rtl/>
          <w:lang w:bidi="fa-IR"/>
        </w:rPr>
        <w:t>ص بدهند نتوانستند و معالجات</w:t>
      </w:r>
      <w:r w:rsidR="00E61D8F">
        <w:rPr>
          <w:rtl/>
          <w:lang w:bidi="fa-IR"/>
        </w:rPr>
        <w:t>ی</w:t>
      </w:r>
      <w:r>
        <w:rPr>
          <w:rtl/>
          <w:lang w:bidi="fa-IR"/>
        </w:rPr>
        <w:t xml:space="preserve"> که کردند مؤثر واقع نشد</w:t>
      </w:r>
      <w:r w:rsidR="009B4C06">
        <w:rPr>
          <w:rtl/>
          <w:lang w:bidi="fa-IR"/>
        </w:rPr>
        <w:t xml:space="preserve">. </w:t>
      </w:r>
    </w:p>
    <w:p w:rsidR="0049138A" w:rsidRDefault="0049138A" w:rsidP="0049138A">
      <w:pPr>
        <w:pStyle w:val="libNormal"/>
        <w:rPr>
          <w:rtl/>
          <w:lang w:bidi="fa-IR"/>
        </w:rPr>
      </w:pPr>
      <w:r>
        <w:rPr>
          <w:rtl/>
          <w:lang w:bidi="fa-IR"/>
        </w:rPr>
        <w:t>مأمون احساس کرد که ب</w:t>
      </w:r>
      <w:r w:rsidR="00E61D8F">
        <w:rPr>
          <w:rtl/>
          <w:lang w:bidi="fa-IR"/>
        </w:rPr>
        <w:t>ی</w:t>
      </w:r>
      <w:r>
        <w:rPr>
          <w:rtl/>
          <w:lang w:bidi="fa-IR"/>
        </w:rPr>
        <w:t>مار</w:t>
      </w:r>
      <w:r w:rsidR="00E61D8F">
        <w:rPr>
          <w:rtl/>
          <w:lang w:bidi="fa-IR"/>
        </w:rPr>
        <w:t>ی</w:t>
      </w:r>
      <w:r>
        <w:rPr>
          <w:rtl/>
          <w:lang w:bidi="fa-IR"/>
        </w:rPr>
        <w:t>ش خطر</w:t>
      </w:r>
      <w:r w:rsidR="00E61D8F">
        <w:rPr>
          <w:rtl/>
          <w:lang w:bidi="fa-IR"/>
        </w:rPr>
        <w:t>ی</w:t>
      </w:r>
      <w:r>
        <w:rPr>
          <w:rtl/>
          <w:lang w:bidi="fa-IR"/>
        </w:rPr>
        <w:t xml:space="preserve"> است دستور داد که تخت او را بالا</w:t>
      </w:r>
      <w:r w:rsidR="00E61D8F">
        <w:rPr>
          <w:rtl/>
          <w:lang w:bidi="fa-IR"/>
        </w:rPr>
        <w:t>ی</w:t>
      </w:r>
      <w:r>
        <w:rPr>
          <w:rtl/>
          <w:lang w:bidi="fa-IR"/>
        </w:rPr>
        <w:t xml:space="preserve"> تپه بلند</w:t>
      </w:r>
      <w:r w:rsidR="00E61D8F">
        <w:rPr>
          <w:rtl/>
          <w:lang w:bidi="fa-IR"/>
        </w:rPr>
        <w:t>ی</w:t>
      </w:r>
      <w:r>
        <w:rPr>
          <w:rtl/>
          <w:lang w:bidi="fa-IR"/>
        </w:rPr>
        <w:t xml:space="preserve"> که بر لشکر</w:t>
      </w:r>
      <w:r w:rsidR="00E61D8F">
        <w:rPr>
          <w:rtl/>
          <w:lang w:bidi="fa-IR"/>
        </w:rPr>
        <w:t>ی</w:t>
      </w:r>
      <w:r>
        <w:rPr>
          <w:rtl/>
          <w:lang w:bidi="fa-IR"/>
        </w:rPr>
        <w:t>ان مشرف بود ببرند</w:t>
      </w:r>
      <w:r w:rsidR="009B4C06">
        <w:rPr>
          <w:rtl/>
          <w:lang w:bidi="fa-IR"/>
        </w:rPr>
        <w:t xml:space="preserve">، </w:t>
      </w:r>
      <w:r>
        <w:rPr>
          <w:rtl/>
          <w:lang w:bidi="fa-IR"/>
        </w:rPr>
        <w:t>تا برا</w:t>
      </w:r>
      <w:r w:rsidR="00E61D8F">
        <w:rPr>
          <w:rtl/>
          <w:lang w:bidi="fa-IR"/>
        </w:rPr>
        <w:t>ی</w:t>
      </w:r>
      <w:r>
        <w:rPr>
          <w:rtl/>
          <w:lang w:bidi="fa-IR"/>
        </w:rPr>
        <w:t xml:space="preserve"> آخر</w:t>
      </w:r>
      <w:r w:rsidR="00E61D8F">
        <w:rPr>
          <w:rtl/>
          <w:lang w:bidi="fa-IR"/>
        </w:rPr>
        <w:t>ی</w:t>
      </w:r>
      <w:r>
        <w:rPr>
          <w:rtl/>
          <w:lang w:bidi="fa-IR"/>
        </w:rPr>
        <w:t>ن بار سپاه</w:t>
      </w:r>
      <w:r w:rsidR="00E61D8F">
        <w:rPr>
          <w:rtl/>
          <w:lang w:bidi="fa-IR"/>
        </w:rPr>
        <w:t>ی</w:t>
      </w:r>
      <w:r>
        <w:rPr>
          <w:rtl/>
          <w:lang w:bidi="fa-IR"/>
        </w:rPr>
        <w:t>ان خود را بنگرد</w:t>
      </w:r>
      <w:r w:rsidR="009B4C06">
        <w:rPr>
          <w:rtl/>
          <w:lang w:bidi="fa-IR"/>
        </w:rPr>
        <w:t xml:space="preserve">. </w:t>
      </w:r>
      <w:r>
        <w:rPr>
          <w:rtl/>
          <w:lang w:bidi="fa-IR"/>
        </w:rPr>
        <w:t>شب بود و هر گروه</w:t>
      </w:r>
      <w:r w:rsidR="00E61D8F">
        <w:rPr>
          <w:rtl/>
          <w:lang w:bidi="fa-IR"/>
        </w:rPr>
        <w:t>ی</w:t>
      </w:r>
      <w:r>
        <w:rPr>
          <w:rtl/>
          <w:lang w:bidi="fa-IR"/>
        </w:rPr>
        <w:t xml:space="preserve"> در </w:t>
      </w:r>
      <w:r w:rsidR="00E61D8F">
        <w:rPr>
          <w:rtl/>
          <w:lang w:bidi="fa-IR"/>
        </w:rPr>
        <w:t>ی</w:t>
      </w:r>
      <w:r>
        <w:rPr>
          <w:rtl/>
          <w:lang w:bidi="fa-IR"/>
        </w:rPr>
        <w:t>ک جا جمع شده و آتش روشن کرده بودند</w:t>
      </w:r>
      <w:r w:rsidR="009B4C06">
        <w:rPr>
          <w:rtl/>
          <w:lang w:bidi="fa-IR"/>
        </w:rPr>
        <w:t xml:space="preserve">. </w:t>
      </w:r>
      <w:r>
        <w:rPr>
          <w:rtl/>
          <w:lang w:bidi="fa-IR"/>
        </w:rPr>
        <w:t>مأمون د</w:t>
      </w:r>
      <w:r w:rsidR="00E61D8F">
        <w:rPr>
          <w:rtl/>
          <w:lang w:bidi="fa-IR"/>
        </w:rPr>
        <w:t>ی</w:t>
      </w:r>
      <w:r>
        <w:rPr>
          <w:rtl/>
          <w:lang w:bidi="fa-IR"/>
        </w:rPr>
        <w:t>د که سپاه</w:t>
      </w:r>
      <w:r w:rsidR="00E61D8F">
        <w:rPr>
          <w:rtl/>
          <w:lang w:bidi="fa-IR"/>
        </w:rPr>
        <w:t>ی</w:t>
      </w:r>
      <w:r>
        <w:rPr>
          <w:rtl/>
          <w:lang w:bidi="fa-IR"/>
        </w:rPr>
        <w:t>ان ا</w:t>
      </w:r>
      <w:r w:rsidR="00E61D8F">
        <w:rPr>
          <w:rtl/>
          <w:lang w:bidi="fa-IR"/>
        </w:rPr>
        <w:t>ی</w:t>
      </w:r>
      <w:r>
        <w:rPr>
          <w:rtl/>
          <w:lang w:bidi="fa-IR"/>
        </w:rPr>
        <w:t>ن دشت را پر کرده</w:t>
      </w:r>
      <w:r w:rsidR="00E61D8F">
        <w:rPr>
          <w:rtl/>
          <w:lang w:bidi="fa-IR"/>
        </w:rPr>
        <w:t xml:space="preserve"> </w:t>
      </w:r>
      <w:r>
        <w:rPr>
          <w:rtl/>
          <w:lang w:bidi="fa-IR"/>
        </w:rPr>
        <w:t>اند و چند فرسخ در چند فرسخ آتش و چراغ روشن است در آن حالت خود را سخت عاجز و ناتوان د</w:t>
      </w:r>
      <w:r w:rsidR="00E61D8F">
        <w:rPr>
          <w:rtl/>
          <w:lang w:bidi="fa-IR"/>
        </w:rPr>
        <w:t>ی</w:t>
      </w:r>
      <w:r>
        <w:rPr>
          <w:rtl/>
          <w:lang w:bidi="fa-IR"/>
        </w:rPr>
        <w:t>د</w:t>
      </w:r>
      <w:r w:rsidR="009B4C06">
        <w:rPr>
          <w:rtl/>
          <w:lang w:bidi="fa-IR"/>
        </w:rPr>
        <w:t xml:space="preserve">، </w:t>
      </w:r>
      <w:r>
        <w:rPr>
          <w:rtl/>
          <w:lang w:bidi="fa-IR"/>
        </w:rPr>
        <w:t>ب</w:t>
      </w:r>
      <w:r w:rsidR="00E61D8F">
        <w:rPr>
          <w:rtl/>
          <w:lang w:bidi="fa-IR"/>
        </w:rPr>
        <w:t xml:space="preserve">ی </w:t>
      </w:r>
      <w:r>
        <w:rPr>
          <w:rtl/>
          <w:lang w:bidi="fa-IR"/>
        </w:rPr>
        <w:t>درنگ گفت</w:t>
      </w:r>
      <w:r w:rsidR="009B4C06">
        <w:rPr>
          <w:rtl/>
          <w:lang w:bidi="fa-IR"/>
        </w:rPr>
        <w:t xml:space="preserve">: </w:t>
      </w:r>
      <w:r>
        <w:rPr>
          <w:rtl/>
          <w:lang w:bidi="fa-IR"/>
        </w:rPr>
        <w:t>«</w:t>
      </w:r>
      <w:r w:rsidR="00E61D8F">
        <w:rPr>
          <w:rtl/>
          <w:lang w:bidi="fa-IR"/>
        </w:rPr>
        <w:t>ی</w:t>
      </w:r>
      <w:r>
        <w:rPr>
          <w:rtl/>
          <w:lang w:bidi="fa-IR"/>
        </w:rPr>
        <w:t xml:space="preserve">ا مَنْ لا </w:t>
      </w:r>
      <w:r w:rsidR="00E61D8F">
        <w:rPr>
          <w:rtl/>
          <w:lang w:bidi="fa-IR"/>
        </w:rPr>
        <w:t>ی</w:t>
      </w:r>
      <w:r>
        <w:rPr>
          <w:rtl/>
          <w:lang w:bidi="fa-IR"/>
        </w:rPr>
        <w:t>زُولُ مُلْکُهُ اِرْحَمْ مَنْ قَدْ زالَ مُلْکُهُ = ا</w:t>
      </w:r>
      <w:r w:rsidR="00E61D8F">
        <w:rPr>
          <w:rtl/>
          <w:lang w:bidi="fa-IR"/>
        </w:rPr>
        <w:t>ی</w:t>
      </w:r>
      <w:r>
        <w:rPr>
          <w:rtl/>
          <w:lang w:bidi="fa-IR"/>
        </w:rPr>
        <w:t xml:space="preserve"> آنکه ملکش زوال پذ</w:t>
      </w:r>
      <w:r w:rsidR="00E61D8F">
        <w:rPr>
          <w:rtl/>
          <w:lang w:bidi="fa-IR"/>
        </w:rPr>
        <w:t>ی</w:t>
      </w:r>
      <w:r>
        <w:rPr>
          <w:rtl/>
          <w:lang w:bidi="fa-IR"/>
        </w:rPr>
        <w:t>ر ن</w:t>
      </w:r>
      <w:r w:rsidR="00E61D8F">
        <w:rPr>
          <w:rtl/>
          <w:lang w:bidi="fa-IR"/>
        </w:rPr>
        <w:t>ی</w:t>
      </w:r>
      <w:r>
        <w:rPr>
          <w:rtl/>
          <w:lang w:bidi="fa-IR"/>
        </w:rPr>
        <w:t>ست</w:t>
      </w:r>
      <w:r w:rsidR="009B4C06">
        <w:rPr>
          <w:rtl/>
          <w:lang w:bidi="fa-IR"/>
        </w:rPr>
        <w:t xml:space="preserve">! </w:t>
      </w:r>
      <w:r>
        <w:rPr>
          <w:rtl/>
          <w:lang w:bidi="fa-IR"/>
        </w:rPr>
        <w:t>بر کس</w:t>
      </w:r>
      <w:r w:rsidR="00E61D8F">
        <w:rPr>
          <w:rtl/>
          <w:lang w:bidi="fa-IR"/>
        </w:rPr>
        <w:t>ی</w:t>
      </w:r>
      <w:r>
        <w:rPr>
          <w:rtl/>
          <w:lang w:bidi="fa-IR"/>
        </w:rPr>
        <w:t xml:space="preserve"> که پادشاه</w:t>
      </w:r>
      <w:r w:rsidR="00E61D8F">
        <w:rPr>
          <w:rtl/>
          <w:lang w:bidi="fa-IR"/>
        </w:rPr>
        <w:t>ی</w:t>
      </w:r>
      <w:r>
        <w:rPr>
          <w:rtl/>
          <w:lang w:bidi="fa-IR"/>
        </w:rPr>
        <w:t>ش زوال</w:t>
      </w:r>
      <w:r w:rsidR="00E61D8F">
        <w:rPr>
          <w:rtl/>
          <w:lang w:bidi="fa-IR"/>
        </w:rPr>
        <w:t xml:space="preserve"> </w:t>
      </w:r>
      <w:r>
        <w:rPr>
          <w:rtl/>
          <w:lang w:bidi="fa-IR"/>
        </w:rPr>
        <w:t>پذ</w:t>
      </w:r>
      <w:r w:rsidR="00E61D8F">
        <w:rPr>
          <w:rtl/>
          <w:lang w:bidi="fa-IR"/>
        </w:rPr>
        <w:t>ی</w:t>
      </w:r>
      <w:r>
        <w:rPr>
          <w:rtl/>
          <w:lang w:bidi="fa-IR"/>
        </w:rPr>
        <w:t>ر و فان</w:t>
      </w:r>
      <w:r w:rsidR="00E61D8F">
        <w:rPr>
          <w:rtl/>
          <w:lang w:bidi="fa-IR"/>
        </w:rPr>
        <w:t>ی</w:t>
      </w:r>
      <w:r>
        <w:rPr>
          <w:rtl/>
          <w:lang w:bidi="fa-IR"/>
        </w:rPr>
        <w:t xml:space="preserve"> است رحم کن»</w:t>
      </w:r>
      <w:r w:rsidR="009B4C06">
        <w:rPr>
          <w:rtl/>
          <w:lang w:bidi="fa-IR"/>
        </w:rPr>
        <w:t xml:space="preserve">. </w:t>
      </w:r>
    </w:p>
    <w:p w:rsidR="0049138A" w:rsidRDefault="0049138A" w:rsidP="0049138A">
      <w:pPr>
        <w:pStyle w:val="libNormal"/>
        <w:rPr>
          <w:rtl/>
          <w:lang w:bidi="fa-IR"/>
        </w:rPr>
      </w:pPr>
      <w:r>
        <w:rPr>
          <w:rtl/>
          <w:lang w:bidi="fa-IR"/>
        </w:rPr>
        <w:t>پس او را به خوابگاهش برگردان</w:t>
      </w:r>
      <w:r w:rsidR="00E61D8F">
        <w:rPr>
          <w:rtl/>
          <w:lang w:bidi="fa-IR"/>
        </w:rPr>
        <w:t>ی</w:t>
      </w:r>
      <w:r>
        <w:rPr>
          <w:rtl/>
          <w:lang w:bidi="fa-IR"/>
        </w:rPr>
        <w:t>دند چشم</w:t>
      </w:r>
      <w:r w:rsidR="00E61D8F">
        <w:rPr>
          <w:rtl/>
          <w:lang w:bidi="fa-IR"/>
        </w:rPr>
        <w:t xml:space="preserve"> </w:t>
      </w:r>
      <w:r>
        <w:rPr>
          <w:rtl/>
          <w:lang w:bidi="fa-IR"/>
        </w:rPr>
        <w:t>ها</w:t>
      </w:r>
      <w:r w:rsidR="00E61D8F">
        <w:rPr>
          <w:rtl/>
          <w:lang w:bidi="fa-IR"/>
        </w:rPr>
        <w:t>ی</w:t>
      </w:r>
      <w:r>
        <w:rPr>
          <w:rtl/>
          <w:lang w:bidi="fa-IR"/>
        </w:rPr>
        <w:t>ش بزرگ و سرخ گشت به طور</w:t>
      </w:r>
      <w:r w:rsidR="00E61D8F">
        <w:rPr>
          <w:rtl/>
          <w:lang w:bidi="fa-IR"/>
        </w:rPr>
        <w:t>ی</w:t>
      </w:r>
      <w:r>
        <w:rPr>
          <w:rtl/>
          <w:lang w:bidi="fa-IR"/>
        </w:rPr>
        <w:t xml:space="preserve"> که نظ</w:t>
      </w:r>
      <w:r w:rsidR="00E61D8F">
        <w:rPr>
          <w:rtl/>
          <w:lang w:bidi="fa-IR"/>
        </w:rPr>
        <w:t>ی</w:t>
      </w:r>
      <w:r>
        <w:rPr>
          <w:rtl/>
          <w:lang w:bidi="fa-IR"/>
        </w:rPr>
        <w:t>ر آن را ند</w:t>
      </w:r>
      <w:r w:rsidR="00E61D8F">
        <w:rPr>
          <w:rtl/>
          <w:lang w:bidi="fa-IR"/>
        </w:rPr>
        <w:t>ی</w:t>
      </w:r>
      <w:r>
        <w:rPr>
          <w:rtl/>
          <w:lang w:bidi="fa-IR"/>
        </w:rPr>
        <w:t>ده بودند و زبانش از کار افتاد</w:t>
      </w:r>
      <w:r w:rsidR="009B4C06">
        <w:rPr>
          <w:rtl/>
          <w:lang w:bidi="fa-IR"/>
        </w:rPr>
        <w:t xml:space="preserve">. </w:t>
      </w:r>
      <w:r>
        <w:rPr>
          <w:rtl/>
          <w:lang w:bidi="fa-IR"/>
        </w:rPr>
        <w:t>شخص</w:t>
      </w:r>
      <w:r w:rsidR="00E61D8F">
        <w:rPr>
          <w:rtl/>
          <w:lang w:bidi="fa-IR"/>
        </w:rPr>
        <w:t>ی</w:t>
      </w:r>
      <w:r>
        <w:rPr>
          <w:rtl/>
          <w:lang w:bidi="fa-IR"/>
        </w:rPr>
        <w:t xml:space="preserve"> به او گفت که</w:t>
      </w:r>
      <w:r w:rsidR="009B4C06">
        <w:rPr>
          <w:rtl/>
          <w:lang w:bidi="fa-IR"/>
        </w:rPr>
        <w:t xml:space="preserve"> </w:t>
      </w:r>
      <w:r w:rsidR="009B4C06">
        <w:rPr>
          <w:rtl/>
          <w:lang w:bidi="fa-IR"/>
        </w:rPr>
        <w:lastRenderedPageBreak/>
        <w:t>(</w:t>
      </w:r>
      <w:r>
        <w:rPr>
          <w:rtl/>
          <w:lang w:bidi="fa-IR"/>
        </w:rPr>
        <w:t>ذکر خدا و شهادت</w:t>
      </w:r>
      <w:r w:rsidR="00E61D8F">
        <w:rPr>
          <w:rtl/>
          <w:lang w:bidi="fa-IR"/>
        </w:rPr>
        <w:t>ی</w:t>
      </w:r>
      <w:r>
        <w:rPr>
          <w:rtl/>
          <w:lang w:bidi="fa-IR"/>
        </w:rPr>
        <w:t>ن</w:t>
      </w:r>
      <w:r w:rsidR="009B4C06">
        <w:rPr>
          <w:rtl/>
          <w:lang w:bidi="fa-IR"/>
        </w:rPr>
        <w:t xml:space="preserve">) </w:t>
      </w:r>
      <w:r>
        <w:rPr>
          <w:rtl/>
          <w:lang w:bidi="fa-IR"/>
        </w:rPr>
        <w:t>بگو</w:t>
      </w:r>
      <w:r w:rsidR="009B4C06">
        <w:rPr>
          <w:rtl/>
          <w:lang w:bidi="fa-IR"/>
        </w:rPr>
        <w:t xml:space="preserve">. </w:t>
      </w:r>
      <w:r>
        <w:rPr>
          <w:rtl/>
          <w:lang w:bidi="fa-IR"/>
        </w:rPr>
        <w:t>«ابن ماسو</w:t>
      </w:r>
      <w:r w:rsidR="00E61D8F">
        <w:rPr>
          <w:rtl/>
          <w:lang w:bidi="fa-IR"/>
        </w:rPr>
        <w:t>ی</w:t>
      </w:r>
      <w:r>
        <w:rPr>
          <w:rtl/>
          <w:lang w:bidi="fa-IR"/>
        </w:rPr>
        <w:t>ه» گفت</w:t>
      </w:r>
      <w:r w:rsidR="009B4C06">
        <w:rPr>
          <w:rtl/>
          <w:lang w:bidi="fa-IR"/>
        </w:rPr>
        <w:t xml:space="preserve">: </w:t>
      </w:r>
      <w:r>
        <w:rPr>
          <w:rtl/>
          <w:lang w:bidi="fa-IR"/>
        </w:rPr>
        <w:t>حالا وقت حرف زدن ن</w:t>
      </w:r>
      <w:r w:rsidR="00E61D8F">
        <w:rPr>
          <w:rtl/>
          <w:lang w:bidi="fa-IR"/>
        </w:rPr>
        <w:t>ی</w:t>
      </w:r>
      <w:r>
        <w:rPr>
          <w:rtl/>
          <w:lang w:bidi="fa-IR"/>
        </w:rPr>
        <w:t>ست</w:t>
      </w:r>
      <w:r w:rsidR="009B4C06">
        <w:rPr>
          <w:rtl/>
          <w:lang w:bidi="fa-IR"/>
        </w:rPr>
        <w:t xml:space="preserve">، </w:t>
      </w:r>
      <w:r>
        <w:rPr>
          <w:rtl/>
          <w:lang w:bidi="fa-IR"/>
        </w:rPr>
        <w:t>مأمون بدش آمد هم</w:t>
      </w:r>
      <w:r w:rsidR="00E61D8F">
        <w:rPr>
          <w:rtl/>
          <w:lang w:bidi="fa-IR"/>
        </w:rPr>
        <w:t>ی</w:t>
      </w:r>
      <w:r>
        <w:rPr>
          <w:rtl/>
          <w:lang w:bidi="fa-IR"/>
        </w:rPr>
        <w:t>ن</w:t>
      </w:r>
      <w:r w:rsidR="00E61D8F">
        <w:rPr>
          <w:rtl/>
          <w:lang w:bidi="fa-IR"/>
        </w:rPr>
        <w:t xml:space="preserve"> </w:t>
      </w:r>
      <w:r>
        <w:rPr>
          <w:rtl/>
          <w:lang w:bidi="fa-IR"/>
        </w:rPr>
        <w:t>طور که دستش به دست او بود دستش را کش</w:t>
      </w:r>
      <w:r w:rsidR="00E61D8F">
        <w:rPr>
          <w:rtl/>
          <w:lang w:bidi="fa-IR"/>
        </w:rPr>
        <w:t>ی</w:t>
      </w:r>
      <w:r>
        <w:rPr>
          <w:rtl/>
          <w:lang w:bidi="fa-IR"/>
        </w:rPr>
        <w:t>د و به س</w:t>
      </w:r>
      <w:r w:rsidR="00E61D8F">
        <w:rPr>
          <w:rtl/>
          <w:lang w:bidi="fa-IR"/>
        </w:rPr>
        <w:t>ی</w:t>
      </w:r>
      <w:r>
        <w:rPr>
          <w:rtl/>
          <w:lang w:bidi="fa-IR"/>
        </w:rPr>
        <w:t>نه پزشک کوب</w:t>
      </w:r>
      <w:r w:rsidR="00E61D8F">
        <w:rPr>
          <w:rtl/>
          <w:lang w:bidi="fa-IR"/>
        </w:rPr>
        <w:t>ی</w:t>
      </w:r>
      <w:r>
        <w:rPr>
          <w:rtl/>
          <w:lang w:bidi="fa-IR"/>
        </w:rPr>
        <w:t>د که تو چرا چن</w:t>
      </w:r>
      <w:r w:rsidR="00E61D8F">
        <w:rPr>
          <w:rtl/>
          <w:lang w:bidi="fa-IR"/>
        </w:rPr>
        <w:t>ی</w:t>
      </w:r>
      <w:r>
        <w:rPr>
          <w:rtl/>
          <w:lang w:bidi="fa-IR"/>
        </w:rPr>
        <w:t>ن حرف</w:t>
      </w:r>
      <w:r w:rsidR="00E61D8F">
        <w:rPr>
          <w:rtl/>
          <w:lang w:bidi="fa-IR"/>
        </w:rPr>
        <w:t>ی</w:t>
      </w:r>
      <w:r>
        <w:rPr>
          <w:rtl/>
          <w:lang w:bidi="fa-IR"/>
        </w:rPr>
        <w:t xml:space="preserve"> را زد</w:t>
      </w:r>
      <w:r w:rsidR="00E61D8F">
        <w:rPr>
          <w:rtl/>
          <w:lang w:bidi="fa-IR"/>
        </w:rPr>
        <w:t>ی</w:t>
      </w:r>
      <w:r>
        <w:rPr>
          <w:rtl/>
          <w:lang w:bidi="fa-IR"/>
        </w:rPr>
        <w:t xml:space="preserve"> و سر را به سو</w:t>
      </w:r>
      <w:r w:rsidR="00E61D8F">
        <w:rPr>
          <w:rtl/>
          <w:lang w:bidi="fa-IR"/>
        </w:rPr>
        <w:t>ی</w:t>
      </w:r>
      <w:r>
        <w:rPr>
          <w:rtl/>
          <w:lang w:bidi="fa-IR"/>
        </w:rPr>
        <w:t xml:space="preserve"> آسمان بلند کرد و اشک از چشمانش سراز</w:t>
      </w:r>
      <w:r w:rsidR="00E61D8F">
        <w:rPr>
          <w:rtl/>
          <w:lang w:bidi="fa-IR"/>
        </w:rPr>
        <w:t>ی</w:t>
      </w:r>
      <w:r>
        <w:rPr>
          <w:rtl/>
          <w:lang w:bidi="fa-IR"/>
        </w:rPr>
        <w:t>ر بود زبانش باز شد و گفت</w:t>
      </w:r>
      <w:r w:rsidR="009B4C06">
        <w:rPr>
          <w:rtl/>
          <w:lang w:bidi="fa-IR"/>
        </w:rPr>
        <w:t xml:space="preserve">: </w:t>
      </w:r>
      <w:r>
        <w:rPr>
          <w:rtl/>
          <w:lang w:bidi="fa-IR"/>
        </w:rPr>
        <w:t>«</w:t>
      </w:r>
      <w:r w:rsidR="00E61D8F">
        <w:rPr>
          <w:rtl/>
          <w:lang w:bidi="fa-IR"/>
        </w:rPr>
        <w:t>ی</w:t>
      </w:r>
      <w:r>
        <w:rPr>
          <w:rtl/>
          <w:lang w:bidi="fa-IR"/>
        </w:rPr>
        <w:t xml:space="preserve">ا مَنْ لا </w:t>
      </w:r>
      <w:r w:rsidR="00E61D8F">
        <w:rPr>
          <w:rtl/>
          <w:lang w:bidi="fa-IR"/>
        </w:rPr>
        <w:t>ی</w:t>
      </w:r>
      <w:r>
        <w:rPr>
          <w:rtl/>
          <w:lang w:bidi="fa-IR"/>
        </w:rPr>
        <w:t xml:space="preserve">مُوتُ اِرْحَمْ مَنْ </w:t>
      </w:r>
      <w:r w:rsidR="00E61D8F">
        <w:rPr>
          <w:rtl/>
          <w:lang w:bidi="fa-IR"/>
        </w:rPr>
        <w:t>ی</w:t>
      </w:r>
      <w:r>
        <w:rPr>
          <w:rtl/>
          <w:lang w:bidi="fa-IR"/>
        </w:rPr>
        <w:t>مُوتُ = ا</w:t>
      </w:r>
      <w:r w:rsidR="00E61D8F">
        <w:rPr>
          <w:rtl/>
          <w:lang w:bidi="fa-IR"/>
        </w:rPr>
        <w:t>ی</w:t>
      </w:r>
      <w:r>
        <w:rPr>
          <w:rtl/>
          <w:lang w:bidi="fa-IR"/>
        </w:rPr>
        <w:t xml:space="preserve"> آنکه ه</w:t>
      </w:r>
      <w:r w:rsidR="00E61D8F">
        <w:rPr>
          <w:rtl/>
          <w:lang w:bidi="fa-IR"/>
        </w:rPr>
        <w:t>ی</w:t>
      </w:r>
      <w:r>
        <w:rPr>
          <w:rtl/>
          <w:lang w:bidi="fa-IR"/>
        </w:rPr>
        <w:t>چ</w:t>
      </w:r>
      <w:r w:rsidR="00E61D8F">
        <w:rPr>
          <w:rtl/>
          <w:lang w:bidi="fa-IR"/>
        </w:rPr>
        <w:t xml:space="preserve"> </w:t>
      </w:r>
      <w:r>
        <w:rPr>
          <w:rtl/>
          <w:lang w:bidi="fa-IR"/>
        </w:rPr>
        <w:t>گاه نم</w:t>
      </w:r>
      <w:r w:rsidR="00E61D8F">
        <w:rPr>
          <w:rtl/>
          <w:lang w:bidi="fa-IR"/>
        </w:rPr>
        <w:t xml:space="preserve">ی </w:t>
      </w:r>
      <w:r>
        <w:rPr>
          <w:rtl/>
          <w:lang w:bidi="fa-IR"/>
        </w:rPr>
        <w:t>م</w:t>
      </w:r>
      <w:r w:rsidR="00E61D8F">
        <w:rPr>
          <w:rtl/>
          <w:lang w:bidi="fa-IR"/>
        </w:rPr>
        <w:t>ی</w:t>
      </w:r>
      <w:r>
        <w:rPr>
          <w:rtl/>
          <w:lang w:bidi="fa-IR"/>
        </w:rPr>
        <w:t>ر</w:t>
      </w:r>
      <w:r w:rsidR="00E61D8F">
        <w:rPr>
          <w:rtl/>
          <w:lang w:bidi="fa-IR"/>
        </w:rPr>
        <w:t>ی</w:t>
      </w:r>
      <w:r w:rsidR="009B4C06">
        <w:rPr>
          <w:rtl/>
          <w:lang w:bidi="fa-IR"/>
        </w:rPr>
        <w:t xml:space="preserve">! </w:t>
      </w:r>
      <w:r>
        <w:rPr>
          <w:rtl/>
          <w:lang w:bidi="fa-IR"/>
        </w:rPr>
        <w:t>بر کس</w:t>
      </w:r>
      <w:r w:rsidR="00E61D8F">
        <w:rPr>
          <w:rtl/>
          <w:lang w:bidi="fa-IR"/>
        </w:rPr>
        <w:t>ی</w:t>
      </w:r>
      <w:r>
        <w:rPr>
          <w:rtl/>
          <w:lang w:bidi="fa-IR"/>
        </w:rPr>
        <w:t xml:space="preserve"> که خواهد مرد رحم کن»</w:t>
      </w:r>
      <w:r w:rsidR="009B4C06">
        <w:rPr>
          <w:rtl/>
          <w:lang w:bidi="fa-IR"/>
        </w:rPr>
        <w:t xml:space="preserve"> </w:t>
      </w:r>
      <w:r w:rsidR="009B4C06" w:rsidRPr="00FB19B7">
        <w:rPr>
          <w:rStyle w:val="libFootnotenumChar"/>
          <w:rtl/>
          <w:lang w:bidi="fa-IR"/>
        </w:rPr>
        <w:t>(</w:t>
      </w:r>
      <w:r w:rsidRPr="00FB19B7">
        <w:rPr>
          <w:rStyle w:val="libFootnotenumChar"/>
          <w:rtl/>
        </w:rPr>
        <w:t>602</w:t>
      </w:r>
      <w:r w:rsidR="009B4C06" w:rsidRPr="00FB19B7">
        <w:rPr>
          <w:rStyle w:val="libFootnotenumChar"/>
          <w:rtl/>
          <w:lang w:bidi="fa-IR"/>
        </w:rPr>
        <w:t>)</w:t>
      </w:r>
      <w:r w:rsidR="009B4C06">
        <w:rPr>
          <w:rtl/>
          <w:lang w:bidi="fa-IR"/>
        </w:rPr>
        <w:t xml:space="preserve"> </w:t>
      </w:r>
      <w:r>
        <w:rPr>
          <w:rtl/>
          <w:lang w:bidi="fa-IR"/>
        </w:rPr>
        <w:t>و در همان ساعت - در سن چهل و نه سالگ</w:t>
      </w:r>
      <w:r w:rsidR="00E61D8F">
        <w:rPr>
          <w:rtl/>
          <w:lang w:bidi="fa-IR"/>
        </w:rPr>
        <w:t>ی</w:t>
      </w:r>
      <w:r>
        <w:rPr>
          <w:rtl/>
          <w:lang w:bidi="fa-IR"/>
        </w:rPr>
        <w:t xml:space="preserve"> - از دن</w:t>
      </w:r>
      <w:r w:rsidR="00E61D8F">
        <w:rPr>
          <w:rtl/>
          <w:lang w:bidi="fa-IR"/>
        </w:rPr>
        <w:t>ی</w:t>
      </w:r>
      <w:r>
        <w:rPr>
          <w:rtl/>
          <w:lang w:bidi="fa-IR"/>
        </w:rPr>
        <w:t>ا رفت و آن ماه</w:t>
      </w:r>
      <w:r w:rsidR="00E61D8F">
        <w:rPr>
          <w:rtl/>
          <w:lang w:bidi="fa-IR"/>
        </w:rPr>
        <w:t>ی</w:t>
      </w:r>
      <w:r>
        <w:rPr>
          <w:rtl/>
          <w:lang w:bidi="fa-IR"/>
        </w:rPr>
        <w:t xml:space="preserve"> پخته هم روز</w:t>
      </w:r>
      <w:r w:rsidR="00E61D8F">
        <w:rPr>
          <w:rtl/>
          <w:lang w:bidi="fa-IR"/>
        </w:rPr>
        <w:t>ی</w:t>
      </w:r>
      <w:r>
        <w:rPr>
          <w:rtl/>
          <w:lang w:bidi="fa-IR"/>
        </w:rPr>
        <w:t xml:space="preserve"> او نگشت و برا</w:t>
      </w:r>
      <w:r w:rsidR="00E61D8F">
        <w:rPr>
          <w:rtl/>
          <w:lang w:bidi="fa-IR"/>
        </w:rPr>
        <w:t>ی</w:t>
      </w:r>
      <w:r>
        <w:rPr>
          <w:rtl/>
          <w:lang w:bidi="fa-IR"/>
        </w:rPr>
        <w:t xml:space="preserve"> هم</w:t>
      </w:r>
      <w:r w:rsidR="00E61D8F">
        <w:rPr>
          <w:rtl/>
          <w:lang w:bidi="fa-IR"/>
        </w:rPr>
        <w:t>ی</w:t>
      </w:r>
      <w:r>
        <w:rPr>
          <w:rtl/>
          <w:lang w:bidi="fa-IR"/>
        </w:rPr>
        <w:t>شه آرزوها</w:t>
      </w:r>
      <w:r w:rsidR="00E61D8F">
        <w:rPr>
          <w:rtl/>
          <w:lang w:bidi="fa-IR"/>
        </w:rPr>
        <w:t>ی</w:t>
      </w:r>
      <w:r>
        <w:rPr>
          <w:rtl/>
          <w:lang w:bidi="fa-IR"/>
        </w:rPr>
        <w:t xml:space="preserve"> خود را به گور برد</w:t>
      </w:r>
      <w:r w:rsidR="009B4C06">
        <w:rPr>
          <w:rtl/>
          <w:lang w:bidi="fa-IR"/>
        </w:rPr>
        <w:t xml:space="preserve">. </w:t>
      </w:r>
    </w:p>
    <w:p w:rsidR="006D35BA" w:rsidRDefault="0049138A" w:rsidP="0049138A">
      <w:pPr>
        <w:pStyle w:val="libNormal"/>
        <w:rPr>
          <w:rtl/>
          <w:lang w:bidi="fa-IR"/>
        </w:rPr>
      </w:pPr>
      <w:r>
        <w:rPr>
          <w:rtl/>
          <w:lang w:bidi="fa-IR"/>
        </w:rPr>
        <w:t>وفات او پنج</w:t>
      </w:r>
      <w:r w:rsidR="00E61D8F">
        <w:rPr>
          <w:rtl/>
          <w:lang w:bidi="fa-IR"/>
        </w:rPr>
        <w:t xml:space="preserve"> </w:t>
      </w:r>
      <w:r>
        <w:rPr>
          <w:rtl/>
          <w:lang w:bidi="fa-IR"/>
        </w:rPr>
        <w:t>شنبه هفدهم رجب سال 218 واقع شد و جنازه</w:t>
      </w:r>
      <w:r w:rsidR="00E61D8F">
        <w:rPr>
          <w:rtl/>
          <w:lang w:bidi="fa-IR"/>
        </w:rPr>
        <w:t xml:space="preserve"> </w:t>
      </w:r>
      <w:r>
        <w:rPr>
          <w:rtl/>
          <w:lang w:bidi="fa-IR"/>
        </w:rPr>
        <w:t>اش به طرطوس حمل کرده</w:t>
      </w:r>
      <w:r w:rsidR="009B4C06">
        <w:rPr>
          <w:rtl/>
          <w:lang w:bidi="fa-IR"/>
        </w:rPr>
        <w:t xml:space="preserve">، </w:t>
      </w:r>
      <w:r>
        <w:rPr>
          <w:rtl/>
          <w:lang w:bidi="fa-IR"/>
        </w:rPr>
        <w:t>به خاکش سپردند</w:t>
      </w:r>
      <w:r w:rsidR="009B4C06">
        <w:rPr>
          <w:rtl/>
          <w:lang w:bidi="fa-IR"/>
        </w:rPr>
        <w:t xml:space="preserve">. </w:t>
      </w:r>
      <w:r w:rsidR="009B4C06" w:rsidRPr="00FB19B7">
        <w:rPr>
          <w:rStyle w:val="libFootnotenumChar"/>
          <w:rtl/>
          <w:lang w:bidi="fa-IR"/>
        </w:rPr>
        <w:t>(</w:t>
      </w:r>
      <w:r w:rsidRPr="00FB19B7">
        <w:rPr>
          <w:rStyle w:val="libFootnotenumChar"/>
          <w:rtl/>
        </w:rPr>
        <w:t>603</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19" w:name="_Toc425333246"/>
      <w:r>
        <w:rPr>
          <w:rtl/>
          <w:lang w:bidi="fa-IR"/>
        </w:rPr>
        <w:t>متوکّل</w:t>
      </w:r>
      <w:bookmarkEnd w:id="119"/>
      <w:r>
        <w:rPr>
          <w:rtl/>
          <w:lang w:bidi="fa-IR"/>
        </w:rPr>
        <w:t xml:space="preserve"> </w:t>
      </w:r>
    </w:p>
    <w:p w:rsidR="0049138A" w:rsidRDefault="0049138A" w:rsidP="0049138A">
      <w:pPr>
        <w:pStyle w:val="libNormal"/>
        <w:rPr>
          <w:rtl/>
          <w:lang w:bidi="fa-IR"/>
        </w:rPr>
      </w:pPr>
      <w:r>
        <w:rPr>
          <w:rtl/>
          <w:lang w:bidi="fa-IR"/>
        </w:rPr>
        <w:t>متوکل خل</w:t>
      </w:r>
      <w:r w:rsidR="00E61D8F">
        <w:rPr>
          <w:rtl/>
          <w:lang w:bidi="fa-IR"/>
        </w:rPr>
        <w:t>ی</w:t>
      </w:r>
      <w:r>
        <w:rPr>
          <w:rtl/>
          <w:lang w:bidi="fa-IR"/>
        </w:rPr>
        <w:t>فه عباس</w:t>
      </w:r>
      <w:r w:rsidR="00E61D8F">
        <w:rPr>
          <w:rtl/>
          <w:lang w:bidi="fa-IR"/>
        </w:rPr>
        <w:t>ی</w:t>
      </w:r>
      <w:r>
        <w:rPr>
          <w:rtl/>
          <w:lang w:bidi="fa-IR"/>
        </w:rPr>
        <w:t xml:space="preserve"> در خون</w:t>
      </w:r>
      <w:r w:rsidR="00E61D8F">
        <w:rPr>
          <w:rtl/>
          <w:lang w:bidi="fa-IR"/>
        </w:rPr>
        <w:t xml:space="preserve"> </w:t>
      </w:r>
      <w:r>
        <w:rPr>
          <w:rtl/>
          <w:lang w:bidi="fa-IR"/>
        </w:rPr>
        <w:t>ر</w:t>
      </w:r>
      <w:r w:rsidR="00E61D8F">
        <w:rPr>
          <w:rtl/>
          <w:lang w:bidi="fa-IR"/>
        </w:rPr>
        <w:t>ی</w:t>
      </w:r>
      <w:r>
        <w:rPr>
          <w:rtl/>
          <w:lang w:bidi="fa-IR"/>
        </w:rPr>
        <w:t>ز</w:t>
      </w:r>
      <w:r w:rsidR="00E61D8F">
        <w:rPr>
          <w:rtl/>
          <w:lang w:bidi="fa-IR"/>
        </w:rPr>
        <w:t>ی</w:t>
      </w:r>
      <w:r>
        <w:rPr>
          <w:rtl/>
          <w:lang w:bidi="fa-IR"/>
        </w:rPr>
        <w:t xml:space="preserve"> و سفاک</w:t>
      </w:r>
      <w:r w:rsidR="00E61D8F">
        <w:rPr>
          <w:rtl/>
          <w:lang w:bidi="fa-IR"/>
        </w:rPr>
        <w:t>ی</w:t>
      </w:r>
      <w:r>
        <w:rPr>
          <w:rtl/>
          <w:lang w:bidi="fa-IR"/>
        </w:rPr>
        <w:t xml:space="preserve"> و ظلم و ستم معروف بود</w:t>
      </w:r>
      <w:r w:rsidR="009B4C06">
        <w:rPr>
          <w:rtl/>
          <w:lang w:bidi="fa-IR"/>
        </w:rPr>
        <w:t xml:space="preserve">. </w:t>
      </w:r>
      <w:r>
        <w:rPr>
          <w:rtl/>
          <w:lang w:bidi="fa-IR"/>
        </w:rPr>
        <w:t>هنگام</w:t>
      </w:r>
      <w:r w:rsidR="00E61D8F">
        <w:rPr>
          <w:rtl/>
          <w:lang w:bidi="fa-IR"/>
        </w:rPr>
        <w:t xml:space="preserve">ی </w:t>
      </w:r>
      <w:r>
        <w:rPr>
          <w:rtl/>
          <w:lang w:bidi="fa-IR"/>
        </w:rPr>
        <w:t>که برخلافت مستول</w:t>
      </w:r>
      <w:r w:rsidR="00E61D8F">
        <w:rPr>
          <w:rtl/>
          <w:lang w:bidi="fa-IR"/>
        </w:rPr>
        <w:t>ی</w:t>
      </w:r>
      <w:r>
        <w:rPr>
          <w:rtl/>
          <w:lang w:bidi="fa-IR"/>
        </w:rPr>
        <w:t xml:space="preserve"> شد دستور داد که مردم مباحثات و استدلال و نظر را ترک نما</w:t>
      </w:r>
      <w:r w:rsidR="00E61D8F">
        <w:rPr>
          <w:rtl/>
          <w:lang w:bidi="fa-IR"/>
        </w:rPr>
        <w:t>ی</w:t>
      </w:r>
      <w:r>
        <w:rPr>
          <w:rtl/>
          <w:lang w:bidi="fa-IR"/>
        </w:rPr>
        <w:t>ند و به لهب و لعب و خوشگذران</w:t>
      </w:r>
      <w:r w:rsidR="00E61D8F">
        <w:rPr>
          <w:rtl/>
          <w:lang w:bidi="fa-IR"/>
        </w:rPr>
        <w:t>ی</w:t>
      </w:r>
      <w:r>
        <w:rPr>
          <w:rtl/>
          <w:lang w:bidi="fa-IR"/>
        </w:rPr>
        <w:t xml:space="preserve"> مشغول گردند</w:t>
      </w:r>
      <w:r w:rsidR="009B4C06">
        <w:rPr>
          <w:rtl/>
          <w:lang w:bidi="fa-IR"/>
        </w:rPr>
        <w:t xml:space="preserve">. </w:t>
      </w:r>
      <w:r>
        <w:rPr>
          <w:rtl/>
          <w:lang w:bidi="fa-IR"/>
        </w:rPr>
        <w:t>در زمان او سادات و علو</w:t>
      </w:r>
      <w:r w:rsidR="00E61D8F">
        <w:rPr>
          <w:rtl/>
          <w:lang w:bidi="fa-IR"/>
        </w:rPr>
        <w:t>یی</w:t>
      </w:r>
      <w:r>
        <w:rPr>
          <w:rtl/>
          <w:lang w:bidi="fa-IR"/>
        </w:rPr>
        <w:t>ن خصوصاً آن</w:t>
      </w:r>
      <w:r w:rsidR="00E61D8F">
        <w:rPr>
          <w:rtl/>
          <w:lang w:bidi="fa-IR"/>
        </w:rPr>
        <w:t xml:space="preserve"> </w:t>
      </w:r>
      <w:r>
        <w:rPr>
          <w:rtl/>
          <w:lang w:bidi="fa-IR"/>
        </w:rPr>
        <w:t>ها</w:t>
      </w:r>
      <w:r w:rsidR="00E61D8F">
        <w:rPr>
          <w:rtl/>
          <w:lang w:bidi="fa-IR"/>
        </w:rPr>
        <w:t>یی</w:t>
      </w:r>
      <w:r>
        <w:rPr>
          <w:rtl/>
          <w:lang w:bidi="fa-IR"/>
        </w:rPr>
        <w:t xml:space="preserve"> که در شهر مد</w:t>
      </w:r>
      <w:r w:rsidR="00E61D8F">
        <w:rPr>
          <w:rtl/>
          <w:lang w:bidi="fa-IR"/>
        </w:rPr>
        <w:t>ی</w:t>
      </w:r>
      <w:r>
        <w:rPr>
          <w:rtl/>
          <w:lang w:bidi="fa-IR"/>
        </w:rPr>
        <w:t>نه بودند بس</w:t>
      </w:r>
      <w:r w:rsidR="00E61D8F">
        <w:rPr>
          <w:rtl/>
          <w:lang w:bidi="fa-IR"/>
        </w:rPr>
        <w:t>ی</w:t>
      </w:r>
      <w:r>
        <w:rPr>
          <w:rtl/>
          <w:lang w:bidi="fa-IR"/>
        </w:rPr>
        <w:t>ار سخت م</w:t>
      </w:r>
      <w:r w:rsidR="00E61D8F">
        <w:rPr>
          <w:rtl/>
          <w:lang w:bidi="fa-IR"/>
        </w:rPr>
        <w:t xml:space="preserve">ی </w:t>
      </w:r>
      <w:r>
        <w:rPr>
          <w:rtl/>
          <w:lang w:bidi="fa-IR"/>
        </w:rPr>
        <w:t>گذران</w:t>
      </w:r>
      <w:r w:rsidR="00E61D8F">
        <w:rPr>
          <w:rtl/>
          <w:lang w:bidi="fa-IR"/>
        </w:rPr>
        <w:t>ی</w:t>
      </w:r>
      <w:r>
        <w:rPr>
          <w:rtl/>
          <w:lang w:bidi="fa-IR"/>
        </w:rPr>
        <w:t>دند</w:t>
      </w:r>
      <w:r w:rsidR="009B4C06">
        <w:rPr>
          <w:rtl/>
          <w:lang w:bidi="fa-IR"/>
        </w:rPr>
        <w:t xml:space="preserve">. </w:t>
      </w:r>
      <w:r>
        <w:rPr>
          <w:rtl/>
          <w:lang w:bidi="fa-IR"/>
        </w:rPr>
        <w:t>متوکل اگر م</w:t>
      </w:r>
      <w:r w:rsidR="00E61D8F">
        <w:rPr>
          <w:rtl/>
          <w:lang w:bidi="fa-IR"/>
        </w:rPr>
        <w:t xml:space="preserve">ی </w:t>
      </w:r>
      <w:r>
        <w:rPr>
          <w:rtl/>
          <w:lang w:bidi="fa-IR"/>
        </w:rPr>
        <w:t>شن</w:t>
      </w:r>
      <w:r w:rsidR="00E61D8F">
        <w:rPr>
          <w:rtl/>
          <w:lang w:bidi="fa-IR"/>
        </w:rPr>
        <w:t>ی</w:t>
      </w:r>
      <w:r>
        <w:rPr>
          <w:rtl/>
          <w:lang w:bidi="fa-IR"/>
        </w:rPr>
        <w:t>د کس</w:t>
      </w:r>
      <w:r w:rsidR="00E61D8F">
        <w:rPr>
          <w:rtl/>
          <w:lang w:bidi="fa-IR"/>
        </w:rPr>
        <w:t>ی</w:t>
      </w:r>
      <w:r>
        <w:rPr>
          <w:rtl/>
          <w:lang w:bidi="fa-IR"/>
        </w:rPr>
        <w:t xml:space="preserve">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را دوست دارد دستور م</w:t>
      </w:r>
      <w:r w:rsidR="00E61D8F">
        <w:rPr>
          <w:rtl/>
          <w:lang w:bidi="fa-IR"/>
        </w:rPr>
        <w:t xml:space="preserve">ی </w:t>
      </w:r>
      <w:r>
        <w:rPr>
          <w:rtl/>
          <w:lang w:bidi="fa-IR"/>
        </w:rPr>
        <w:t>داد</w:t>
      </w:r>
      <w:r w:rsidR="009B4C06">
        <w:rPr>
          <w:rtl/>
          <w:lang w:bidi="fa-IR"/>
        </w:rPr>
        <w:t xml:space="preserve">: </w:t>
      </w:r>
      <w:r>
        <w:rPr>
          <w:rtl/>
          <w:lang w:bidi="fa-IR"/>
        </w:rPr>
        <w:t>اموال او را بگ</w:t>
      </w:r>
      <w:r w:rsidR="00E61D8F">
        <w:rPr>
          <w:rtl/>
          <w:lang w:bidi="fa-IR"/>
        </w:rPr>
        <w:t>ی</w:t>
      </w:r>
      <w:r>
        <w:rPr>
          <w:rtl/>
          <w:lang w:bidi="fa-IR"/>
        </w:rPr>
        <w:t>رند و خانه</w:t>
      </w:r>
      <w:r w:rsidR="00E61D8F">
        <w:rPr>
          <w:rtl/>
          <w:lang w:bidi="fa-IR"/>
        </w:rPr>
        <w:t xml:space="preserve"> </w:t>
      </w:r>
      <w:r>
        <w:rPr>
          <w:rtl/>
          <w:lang w:bidi="fa-IR"/>
        </w:rPr>
        <w:t>اش را و</w:t>
      </w:r>
      <w:r w:rsidR="00E61D8F">
        <w:rPr>
          <w:rtl/>
          <w:lang w:bidi="fa-IR"/>
        </w:rPr>
        <w:t>ی</w:t>
      </w:r>
      <w:r>
        <w:rPr>
          <w:rtl/>
          <w:lang w:bidi="fa-IR"/>
        </w:rPr>
        <w:t>ران کنند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متوکل از </w:t>
      </w:r>
      <w:r w:rsidR="00E61D8F">
        <w:rPr>
          <w:rtl/>
          <w:lang w:bidi="fa-IR"/>
        </w:rPr>
        <w:t>ی</w:t>
      </w:r>
      <w:r>
        <w:rPr>
          <w:rtl/>
          <w:lang w:bidi="fa-IR"/>
        </w:rPr>
        <w:t>عقوب بن اسحاق معروف به ابن سکّ</w:t>
      </w:r>
      <w:r w:rsidR="00E61D8F">
        <w:rPr>
          <w:rtl/>
          <w:lang w:bidi="fa-IR"/>
        </w:rPr>
        <w:t>ی</w:t>
      </w:r>
      <w:r>
        <w:rPr>
          <w:rtl/>
          <w:lang w:bidi="fa-IR"/>
        </w:rPr>
        <w:t>ت - که استاد فرزندانش بود - پرس</w:t>
      </w:r>
      <w:r w:rsidR="00E61D8F">
        <w:rPr>
          <w:rtl/>
          <w:lang w:bidi="fa-IR"/>
        </w:rPr>
        <w:t>ی</w:t>
      </w:r>
      <w:r>
        <w:rPr>
          <w:rtl/>
          <w:lang w:bidi="fa-IR"/>
        </w:rPr>
        <w:t>د</w:t>
      </w:r>
      <w:r w:rsidR="009B4C06">
        <w:rPr>
          <w:rtl/>
          <w:lang w:bidi="fa-IR"/>
        </w:rPr>
        <w:t xml:space="preserve">: </w:t>
      </w:r>
      <w:r>
        <w:rPr>
          <w:rtl/>
          <w:lang w:bidi="fa-IR"/>
        </w:rPr>
        <w:t>دو پسر من معتزّ و مؤ</w:t>
      </w:r>
      <w:r w:rsidR="00E61D8F">
        <w:rPr>
          <w:rtl/>
          <w:lang w:bidi="fa-IR"/>
        </w:rPr>
        <w:t>ی</w:t>
      </w:r>
      <w:r>
        <w:rPr>
          <w:rtl/>
          <w:lang w:bidi="fa-IR"/>
        </w:rPr>
        <w:t xml:space="preserve">د نزد تو بهترند </w:t>
      </w:r>
      <w:r w:rsidR="00E61D8F">
        <w:rPr>
          <w:rtl/>
          <w:lang w:bidi="fa-IR"/>
        </w:rPr>
        <w:t>ی</w:t>
      </w:r>
      <w:r>
        <w:rPr>
          <w:rtl/>
          <w:lang w:bidi="fa-IR"/>
        </w:rPr>
        <w:t>ا حسن و حس</w:t>
      </w:r>
      <w:r w:rsidR="00E61D8F">
        <w:rPr>
          <w:rtl/>
          <w:lang w:bidi="fa-IR"/>
        </w:rPr>
        <w:t>ی</w:t>
      </w:r>
      <w:r>
        <w:rPr>
          <w:rtl/>
          <w:lang w:bidi="fa-IR"/>
        </w:rPr>
        <w:t>ن</w:t>
      </w:r>
      <w:r w:rsidR="009B4C06">
        <w:rPr>
          <w:rtl/>
          <w:lang w:bidi="fa-IR"/>
        </w:rPr>
        <w:t xml:space="preserve">؟ </w:t>
      </w:r>
      <w:r>
        <w:rPr>
          <w:rtl/>
          <w:lang w:bidi="fa-IR"/>
        </w:rPr>
        <w:t>ابن سکّ</w:t>
      </w:r>
      <w:r w:rsidR="00E61D8F">
        <w:rPr>
          <w:rtl/>
          <w:lang w:bidi="fa-IR"/>
        </w:rPr>
        <w:t>ی</w:t>
      </w:r>
      <w:r>
        <w:rPr>
          <w:rtl/>
          <w:lang w:bidi="fa-IR"/>
        </w:rPr>
        <w:t>ت شروع نمود به نقل فضائل امام حسن و امام حس</w:t>
      </w:r>
      <w:r w:rsidR="00E61D8F">
        <w:rPr>
          <w:rtl/>
          <w:lang w:bidi="fa-IR"/>
        </w:rPr>
        <w:t>ی</w:t>
      </w:r>
      <w:r>
        <w:rPr>
          <w:rtl/>
          <w:lang w:bidi="fa-IR"/>
        </w:rPr>
        <w:t xml:space="preserve">ن </w:t>
      </w:r>
      <w:r w:rsidR="00B049DA" w:rsidRPr="00B049DA">
        <w:rPr>
          <w:rStyle w:val="libAlaemChar"/>
          <w:rtl/>
        </w:rPr>
        <w:t>عليهما‌السلام</w:t>
      </w:r>
      <w:r w:rsidR="009B4C06">
        <w:rPr>
          <w:rtl/>
          <w:lang w:bidi="fa-IR"/>
        </w:rPr>
        <w:t xml:space="preserve">. </w:t>
      </w:r>
      <w:r>
        <w:rPr>
          <w:rtl/>
          <w:lang w:bidi="fa-IR"/>
        </w:rPr>
        <w:t>متوکل فرمان داد</w:t>
      </w:r>
      <w:r w:rsidR="009B4C06">
        <w:rPr>
          <w:rtl/>
          <w:lang w:bidi="fa-IR"/>
        </w:rPr>
        <w:t xml:space="preserve">: </w:t>
      </w:r>
      <w:r>
        <w:rPr>
          <w:rtl/>
          <w:lang w:bidi="fa-IR"/>
        </w:rPr>
        <w:t>تا ترک</w:t>
      </w:r>
      <w:r w:rsidR="00E61D8F">
        <w:rPr>
          <w:rtl/>
          <w:lang w:bidi="fa-IR"/>
        </w:rPr>
        <w:t xml:space="preserve"> </w:t>
      </w:r>
      <w:r>
        <w:rPr>
          <w:rtl/>
          <w:lang w:bidi="fa-IR"/>
        </w:rPr>
        <w:t>ها او را در ز</w:t>
      </w:r>
      <w:r w:rsidR="00E61D8F">
        <w:rPr>
          <w:rtl/>
          <w:lang w:bidi="fa-IR"/>
        </w:rPr>
        <w:t>ی</w:t>
      </w:r>
      <w:r>
        <w:rPr>
          <w:rtl/>
          <w:lang w:bidi="fa-IR"/>
        </w:rPr>
        <w:t>ر پا</w:t>
      </w:r>
      <w:r w:rsidR="00E61D8F">
        <w:rPr>
          <w:rtl/>
          <w:lang w:bidi="fa-IR"/>
        </w:rPr>
        <w:t>ی</w:t>
      </w:r>
      <w:r>
        <w:rPr>
          <w:rtl/>
          <w:lang w:bidi="fa-IR"/>
        </w:rPr>
        <w:t xml:space="preserve"> خود افکندند و شکمش را بمال</w:t>
      </w:r>
      <w:r w:rsidR="00E61D8F">
        <w:rPr>
          <w:rtl/>
          <w:lang w:bidi="fa-IR"/>
        </w:rPr>
        <w:t>ی</w:t>
      </w:r>
      <w:r>
        <w:rPr>
          <w:rtl/>
          <w:lang w:bidi="fa-IR"/>
        </w:rPr>
        <w:t>دند و به همان سبب از دن</w:t>
      </w:r>
      <w:r w:rsidR="00E61D8F">
        <w:rPr>
          <w:rtl/>
          <w:lang w:bidi="fa-IR"/>
        </w:rPr>
        <w:t>ی</w:t>
      </w:r>
      <w:r>
        <w:rPr>
          <w:rtl/>
          <w:lang w:bidi="fa-IR"/>
        </w:rPr>
        <w:t>ا رفت</w:t>
      </w:r>
      <w:r w:rsidR="009B4C06">
        <w:rPr>
          <w:rtl/>
          <w:lang w:bidi="fa-IR"/>
        </w:rPr>
        <w:t xml:space="preserve">! </w:t>
      </w:r>
      <w:r>
        <w:rPr>
          <w:rtl/>
          <w:lang w:bidi="fa-IR"/>
        </w:rPr>
        <w:t>و بنا بر قول</w:t>
      </w:r>
      <w:r w:rsidR="00E61D8F">
        <w:rPr>
          <w:rtl/>
          <w:lang w:bidi="fa-IR"/>
        </w:rPr>
        <w:t>ی</w:t>
      </w:r>
      <w:r w:rsidR="009B4C06">
        <w:rPr>
          <w:rtl/>
          <w:lang w:bidi="fa-IR"/>
        </w:rPr>
        <w:t xml:space="preserve">: </w:t>
      </w:r>
      <w:r>
        <w:rPr>
          <w:rtl/>
          <w:lang w:bidi="fa-IR"/>
        </w:rPr>
        <w:t>در پاسخ او گفت</w:t>
      </w:r>
      <w:r w:rsidR="009B4C06">
        <w:rPr>
          <w:rtl/>
          <w:lang w:bidi="fa-IR"/>
        </w:rPr>
        <w:t xml:space="preserve">: </w:t>
      </w:r>
      <w:r>
        <w:rPr>
          <w:rtl/>
          <w:lang w:bidi="fa-IR"/>
        </w:rPr>
        <w:t xml:space="preserve">قنبر </w:t>
      </w:r>
      <w:r>
        <w:rPr>
          <w:rtl/>
          <w:lang w:bidi="fa-IR"/>
        </w:rPr>
        <w:lastRenderedPageBreak/>
        <w:t>خادم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از تو و پسرانت بهترند</w:t>
      </w:r>
      <w:r w:rsidR="009B4C06">
        <w:rPr>
          <w:rtl/>
          <w:lang w:bidi="fa-IR"/>
        </w:rPr>
        <w:t xml:space="preserve">. </w:t>
      </w:r>
      <w:r>
        <w:rPr>
          <w:rtl/>
          <w:lang w:bidi="fa-IR"/>
        </w:rPr>
        <w:t>متوکل دستور داد زبانش را از پشت سرش ب</w:t>
      </w:r>
      <w:r w:rsidR="00E61D8F">
        <w:rPr>
          <w:rtl/>
          <w:lang w:bidi="fa-IR"/>
        </w:rPr>
        <w:t>ی</w:t>
      </w:r>
      <w:r>
        <w:rPr>
          <w:rtl/>
          <w:lang w:bidi="fa-IR"/>
        </w:rPr>
        <w:t>رون کش</w:t>
      </w:r>
      <w:r w:rsidR="00E61D8F">
        <w:rPr>
          <w:rtl/>
          <w:lang w:bidi="fa-IR"/>
        </w:rPr>
        <w:t>ی</w:t>
      </w:r>
      <w:r>
        <w:rPr>
          <w:rtl/>
          <w:lang w:bidi="fa-IR"/>
        </w:rPr>
        <w:t>دند</w:t>
      </w:r>
      <w:r w:rsidR="009B4C06">
        <w:rPr>
          <w:rtl/>
          <w:lang w:bidi="fa-IR"/>
        </w:rPr>
        <w:t xml:space="preserve">. </w:t>
      </w:r>
      <w:r w:rsidR="009B4C06" w:rsidRPr="00FB19B7">
        <w:rPr>
          <w:rStyle w:val="libFootnotenumChar"/>
          <w:rtl/>
          <w:lang w:bidi="fa-IR"/>
        </w:rPr>
        <w:t>(</w:t>
      </w:r>
      <w:r w:rsidRPr="00FB19B7">
        <w:rPr>
          <w:rStyle w:val="libFootnotenumChar"/>
          <w:rtl/>
        </w:rPr>
        <w:t>604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متوکل مرد</w:t>
      </w:r>
      <w:r w:rsidR="00E61D8F">
        <w:rPr>
          <w:rtl/>
          <w:lang w:bidi="fa-IR"/>
        </w:rPr>
        <w:t>ی</w:t>
      </w:r>
      <w:r>
        <w:rPr>
          <w:rtl/>
          <w:lang w:bidi="fa-IR"/>
        </w:rPr>
        <w:t xml:space="preserve"> خب</w:t>
      </w:r>
      <w:r w:rsidR="00E61D8F">
        <w:rPr>
          <w:rtl/>
          <w:lang w:bidi="fa-IR"/>
        </w:rPr>
        <w:t>ی</w:t>
      </w:r>
      <w:r>
        <w:rPr>
          <w:rtl/>
          <w:lang w:bidi="fa-IR"/>
        </w:rPr>
        <w:t>ث و بد س</w:t>
      </w:r>
      <w:r w:rsidR="00E61D8F">
        <w:rPr>
          <w:rtl/>
          <w:lang w:bidi="fa-IR"/>
        </w:rPr>
        <w:t>ی</w:t>
      </w:r>
      <w:r>
        <w:rPr>
          <w:rtl/>
          <w:lang w:bidi="fa-IR"/>
        </w:rPr>
        <w:t>رت بود و با آل</w:t>
      </w:r>
      <w:r w:rsidR="00E61D8F">
        <w:rPr>
          <w:rtl/>
          <w:lang w:bidi="fa-IR"/>
        </w:rPr>
        <w:t xml:space="preserve"> </w:t>
      </w:r>
      <w:r>
        <w:rPr>
          <w:rtl/>
          <w:lang w:bidi="fa-IR"/>
        </w:rPr>
        <w:t>ابوطالب سخت دشمن</w:t>
      </w:r>
      <w:r w:rsidR="00E61D8F">
        <w:rPr>
          <w:rtl/>
          <w:lang w:bidi="fa-IR"/>
        </w:rPr>
        <w:t>ی</w:t>
      </w:r>
      <w:r>
        <w:rPr>
          <w:rtl/>
          <w:lang w:bidi="fa-IR"/>
        </w:rPr>
        <w:t xml:space="preserve"> م</w:t>
      </w:r>
      <w:r w:rsidR="00E61D8F">
        <w:rPr>
          <w:rtl/>
          <w:lang w:bidi="fa-IR"/>
        </w:rPr>
        <w:t xml:space="preserve">ی </w:t>
      </w:r>
      <w:r>
        <w:rPr>
          <w:rtl/>
          <w:lang w:bidi="fa-IR"/>
        </w:rPr>
        <w:t>کرد و به ظنّ و گمان و تهمت آنان را دستگ</w:t>
      </w:r>
      <w:r w:rsidR="00E61D8F">
        <w:rPr>
          <w:rtl/>
          <w:lang w:bidi="fa-IR"/>
        </w:rPr>
        <w:t>ی</w:t>
      </w:r>
      <w:r>
        <w:rPr>
          <w:rtl/>
          <w:lang w:bidi="fa-IR"/>
        </w:rPr>
        <w:t>ر کرده و پ</w:t>
      </w:r>
      <w:r w:rsidR="00E61D8F">
        <w:rPr>
          <w:rtl/>
          <w:lang w:bidi="fa-IR"/>
        </w:rPr>
        <w:t>ی</w:t>
      </w:r>
      <w:r>
        <w:rPr>
          <w:rtl/>
          <w:lang w:bidi="fa-IR"/>
        </w:rPr>
        <w:t>وسته در صدد آزار و اذ</w:t>
      </w:r>
      <w:r w:rsidR="00E61D8F">
        <w:rPr>
          <w:rtl/>
          <w:lang w:bidi="fa-IR"/>
        </w:rPr>
        <w:t>ی</w:t>
      </w:r>
      <w:r>
        <w:rPr>
          <w:rtl/>
          <w:lang w:bidi="fa-IR"/>
        </w:rPr>
        <w:t>ت ا</w:t>
      </w:r>
      <w:r w:rsidR="00E61D8F">
        <w:rPr>
          <w:rtl/>
          <w:lang w:bidi="fa-IR"/>
        </w:rPr>
        <w:t>ی</w:t>
      </w:r>
      <w:r>
        <w:rPr>
          <w:rtl/>
          <w:lang w:bidi="fa-IR"/>
        </w:rPr>
        <w:t>شان برم</w:t>
      </w:r>
      <w:r w:rsidR="00E61D8F">
        <w:rPr>
          <w:rtl/>
          <w:lang w:bidi="fa-IR"/>
        </w:rPr>
        <w:t xml:space="preserve">ی </w:t>
      </w:r>
      <w:r>
        <w:rPr>
          <w:rtl/>
          <w:lang w:bidi="fa-IR"/>
        </w:rPr>
        <w:t>آمد</w:t>
      </w:r>
      <w:r w:rsidR="009B4C06">
        <w:rPr>
          <w:rtl/>
          <w:lang w:bidi="fa-IR"/>
        </w:rPr>
        <w:t xml:space="preserve">. </w:t>
      </w:r>
      <w:r>
        <w:rPr>
          <w:rtl/>
          <w:lang w:bidi="fa-IR"/>
        </w:rPr>
        <w:t>فتح بن خاقان وز</w:t>
      </w:r>
      <w:r w:rsidR="00E61D8F">
        <w:rPr>
          <w:rtl/>
          <w:lang w:bidi="fa-IR"/>
        </w:rPr>
        <w:t>ی</w:t>
      </w:r>
      <w:r>
        <w:rPr>
          <w:rtl/>
          <w:lang w:bidi="fa-IR"/>
        </w:rPr>
        <w:t>ر او ن</w:t>
      </w:r>
      <w:r w:rsidR="00E61D8F">
        <w:rPr>
          <w:rtl/>
          <w:lang w:bidi="fa-IR"/>
        </w:rPr>
        <w:t>ی</w:t>
      </w:r>
      <w:r>
        <w:rPr>
          <w:rtl/>
          <w:lang w:bidi="fa-IR"/>
        </w:rPr>
        <w:t>ز چن</w:t>
      </w:r>
      <w:r w:rsidR="00E61D8F">
        <w:rPr>
          <w:rtl/>
          <w:lang w:bidi="fa-IR"/>
        </w:rPr>
        <w:t>ی</w:t>
      </w:r>
      <w:r>
        <w:rPr>
          <w:rtl/>
          <w:lang w:bidi="fa-IR"/>
        </w:rPr>
        <w:t>ن بود و لذا در زمان ه</w:t>
      </w:r>
      <w:r w:rsidR="00E61D8F">
        <w:rPr>
          <w:rtl/>
          <w:lang w:bidi="fa-IR"/>
        </w:rPr>
        <w:t>ی</w:t>
      </w:r>
      <w:r>
        <w:rPr>
          <w:rtl/>
          <w:lang w:bidi="fa-IR"/>
        </w:rPr>
        <w:t>چ</w:t>
      </w:r>
      <w:r w:rsidR="00E61D8F">
        <w:rPr>
          <w:rtl/>
          <w:lang w:bidi="fa-IR"/>
        </w:rPr>
        <w:t xml:space="preserve"> ی</w:t>
      </w:r>
      <w:r>
        <w:rPr>
          <w:rtl/>
          <w:lang w:bidi="fa-IR"/>
        </w:rPr>
        <w:t>ک از خلفا</w:t>
      </w:r>
      <w:r w:rsidR="00E61D8F">
        <w:rPr>
          <w:rtl/>
          <w:lang w:bidi="fa-IR"/>
        </w:rPr>
        <w:t>ی</w:t>
      </w:r>
      <w:r>
        <w:rPr>
          <w:rtl/>
          <w:lang w:bidi="fa-IR"/>
        </w:rPr>
        <w:t xml:space="preserve"> بن</w:t>
      </w:r>
      <w:r w:rsidR="00E61D8F">
        <w:rPr>
          <w:rtl/>
          <w:lang w:bidi="fa-IR"/>
        </w:rPr>
        <w:t xml:space="preserve">ی </w:t>
      </w:r>
      <w:r>
        <w:rPr>
          <w:rtl/>
          <w:lang w:bidi="fa-IR"/>
        </w:rPr>
        <w:t>عباس بر علو</w:t>
      </w:r>
      <w:r w:rsidR="00E61D8F">
        <w:rPr>
          <w:rtl/>
          <w:lang w:bidi="fa-IR"/>
        </w:rPr>
        <w:t>یی</w:t>
      </w:r>
      <w:r>
        <w:rPr>
          <w:rtl/>
          <w:lang w:bidi="fa-IR"/>
        </w:rPr>
        <w:t>ن و آل</w:t>
      </w:r>
      <w:r w:rsidR="00E61D8F">
        <w:rPr>
          <w:rtl/>
          <w:lang w:bidi="fa-IR"/>
        </w:rPr>
        <w:t xml:space="preserve"> </w:t>
      </w:r>
      <w:r>
        <w:rPr>
          <w:rtl/>
          <w:lang w:bidi="fa-IR"/>
        </w:rPr>
        <w:t>ابوطالب ا</w:t>
      </w:r>
      <w:r w:rsidR="00E61D8F">
        <w:rPr>
          <w:rtl/>
          <w:lang w:bidi="fa-IR"/>
        </w:rPr>
        <w:t>ی</w:t>
      </w:r>
      <w:r>
        <w:rPr>
          <w:rtl/>
          <w:lang w:bidi="fa-IR"/>
        </w:rPr>
        <w:t>ن چن</w:t>
      </w:r>
      <w:r w:rsidR="00E61D8F">
        <w:rPr>
          <w:rtl/>
          <w:lang w:bidi="fa-IR"/>
        </w:rPr>
        <w:t>ی</w:t>
      </w:r>
      <w:r>
        <w:rPr>
          <w:rtl/>
          <w:lang w:bidi="fa-IR"/>
        </w:rPr>
        <w:t>ن سخت نگذشت</w:t>
      </w:r>
      <w:r w:rsidR="009B4C06">
        <w:rPr>
          <w:rtl/>
          <w:lang w:bidi="fa-IR"/>
        </w:rPr>
        <w:t xml:space="preserve">. </w:t>
      </w:r>
    </w:p>
    <w:p w:rsidR="0049138A" w:rsidRDefault="0049138A" w:rsidP="0049138A">
      <w:pPr>
        <w:pStyle w:val="libNormal"/>
        <w:rPr>
          <w:rtl/>
          <w:lang w:bidi="fa-IR"/>
        </w:rPr>
      </w:pPr>
      <w:r>
        <w:rPr>
          <w:rtl/>
          <w:lang w:bidi="fa-IR"/>
        </w:rPr>
        <w:t>عُمر بن فرح را حاکم مکه و مد</w:t>
      </w:r>
      <w:r w:rsidR="00E61D8F">
        <w:rPr>
          <w:rtl/>
          <w:lang w:bidi="fa-IR"/>
        </w:rPr>
        <w:t>ی</w:t>
      </w:r>
      <w:r>
        <w:rPr>
          <w:rtl/>
          <w:lang w:bidi="fa-IR"/>
        </w:rPr>
        <w:t>نه نمود</w:t>
      </w:r>
      <w:r w:rsidR="009B4C06">
        <w:rPr>
          <w:rtl/>
          <w:lang w:bidi="fa-IR"/>
        </w:rPr>
        <w:t xml:space="preserve">. </w:t>
      </w:r>
      <w:r>
        <w:rPr>
          <w:rtl/>
          <w:lang w:bidi="fa-IR"/>
        </w:rPr>
        <w:t>عمر مردم را از احسان کردن به سادات منع م</w:t>
      </w:r>
      <w:r w:rsidR="00E61D8F">
        <w:rPr>
          <w:rtl/>
          <w:lang w:bidi="fa-IR"/>
        </w:rPr>
        <w:t xml:space="preserve">ی </w:t>
      </w:r>
      <w:r>
        <w:rPr>
          <w:rtl/>
          <w:lang w:bidi="fa-IR"/>
        </w:rPr>
        <w:t>کرد و آن</w:t>
      </w:r>
      <w:r w:rsidR="00E61D8F">
        <w:rPr>
          <w:rtl/>
          <w:lang w:bidi="fa-IR"/>
        </w:rPr>
        <w:t xml:space="preserve"> </w:t>
      </w:r>
      <w:r>
        <w:rPr>
          <w:rtl/>
          <w:lang w:bidi="fa-IR"/>
        </w:rPr>
        <w:t>چنان سخت</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م</w:t>
      </w:r>
      <w:r w:rsidR="00E61D8F">
        <w:rPr>
          <w:rtl/>
          <w:lang w:bidi="fa-IR"/>
        </w:rPr>
        <w:t xml:space="preserve">ی </w:t>
      </w:r>
      <w:r>
        <w:rPr>
          <w:rtl/>
          <w:lang w:bidi="fa-IR"/>
        </w:rPr>
        <w:t>کرد که اگر آگاه م</w:t>
      </w:r>
      <w:r w:rsidR="00E61D8F">
        <w:rPr>
          <w:rtl/>
          <w:lang w:bidi="fa-IR"/>
        </w:rPr>
        <w:t xml:space="preserve">ی </w:t>
      </w:r>
      <w:r>
        <w:rPr>
          <w:rtl/>
          <w:lang w:bidi="fa-IR"/>
        </w:rPr>
        <w:t>شد کس</w:t>
      </w:r>
      <w:r w:rsidR="00E61D8F">
        <w:rPr>
          <w:rtl/>
          <w:lang w:bidi="fa-IR"/>
        </w:rPr>
        <w:t>ی</w:t>
      </w:r>
      <w:r>
        <w:rPr>
          <w:rtl/>
          <w:lang w:bidi="fa-IR"/>
        </w:rPr>
        <w:t xml:space="preserve"> به ا</w:t>
      </w:r>
      <w:r w:rsidR="00E61D8F">
        <w:rPr>
          <w:rtl/>
          <w:lang w:bidi="fa-IR"/>
        </w:rPr>
        <w:t>ی</w:t>
      </w:r>
      <w:r>
        <w:rPr>
          <w:rtl/>
          <w:lang w:bidi="fa-IR"/>
        </w:rPr>
        <w:t>شان احسان نموده</w:t>
      </w:r>
      <w:r w:rsidR="009B4C06">
        <w:rPr>
          <w:rtl/>
          <w:lang w:bidi="fa-IR"/>
        </w:rPr>
        <w:t xml:space="preserve">، </w:t>
      </w:r>
      <w:r>
        <w:rPr>
          <w:rtl/>
          <w:lang w:bidi="fa-IR"/>
        </w:rPr>
        <w:t>اگر چه به چ</w:t>
      </w:r>
      <w:r w:rsidR="00E61D8F">
        <w:rPr>
          <w:rtl/>
          <w:lang w:bidi="fa-IR"/>
        </w:rPr>
        <w:t>ی</w:t>
      </w:r>
      <w:r>
        <w:rPr>
          <w:rtl/>
          <w:lang w:bidi="fa-IR"/>
        </w:rPr>
        <w:t>ز اندک</w:t>
      </w:r>
      <w:r w:rsidR="00E61D8F">
        <w:rPr>
          <w:rtl/>
          <w:lang w:bidi="fa-IR"/>
        </w:rPr>
        <w:t>ی</w:t>
      </w:r>
      <w:r>
        <w:rPr>
          <w:rtl/>
          <w:lang w:bidi="fa-IR"/>
        </w:rPr>
        <w:t xml:space="preserve"> بود او را عذاب و ک</w:t>
      </w:r>
      <w:r w:rsidR="00E61D8F">
        <w:rPr>
          <w:rtl/>
          <w:lang w:bidi="fa-IR"/>
        </w:rPr>
        <w:t>ی</w:t>
      </w:r>
      <w:r>
        <w:rPr>
          <w:rtl/>
          <w:lang w:bidi="fa-IR"/>
        </w:rPr>
        <w:t>فر م</w:t>
      </w:r>
      <w:r w:rsidR="00E61D8F">
        <w:rPr>
          <w:rtl/>
          <w:lang w:bidi="fa-IR"/>
        </w:rPr>
        <w:t xml:space="preserve">ی </w:t>
      </w:r>
      <w:r>
        <w:rPr>
          <w:rtl/>
          <w:lang w:bidi="fa-IR"/>
        </w:rPr>
        <w:t>کرد</w:t>
      </w:r>
      <w:r w:rsidR="009B4C06">
        <w:rPr>
          <w:rtl/>
          <w:lang w:bidi="fa-IR"/>
        </w:rPr>
        <w:t xml:space="preserve">، </w:t>
      </w:r>
      <w:r>
        <w:rPr>
          <w:rtl/>
          <w:lang w:bidi="fa-IR"/>
        </w:rPr>
        <w:t>به ناچار مردم از احسان به آن</w:t>
      </w:r>
      <w:r w:rsidR="00E61D8F">
        <w:rPr>
          <w:rtl/>
          <w:lang w:bidi="fa-IR"/>
        </w:rPr>
        <w:t xml:space="preserve"> </w:t>
      </w:r>
      <w:r>
        <w:rPr>
          <w:rtl/>
          <w:lang w:bidi="fa-IR"/>
        </w:rPr>
        <w:t>ها خوددار</w:t>
      </w:r>
      <w:r w:rsidR="00E61D8F">
        <w:rPr>
          <w:rtl/>
          <w:lang w:bidi="fa-IR"/>
        </w:rPr>
        <w:t>ی</w:t>
      </w:r>
      <w:r>
        <w:rPr>
          <w:rtl/>
          <w:lang w:bidi="fa-IR"/>
        </w:rPr>
        <w:t xml:space="preserve"> م</w:t>
      </w:r>
      <w:r w:rsidR="00E61D8F">
        <w:rPr>
          <w:rtl/>
          <w:lang w:bidi="fa-IR"/>
        </w:rPr>
        <w:t xml:space="preserve">ی </w:t>
      </w:r>
      <w:r>
        <w:rPr>
          <w:rtl/>
          <w:lang w:bidi="fa-IR"/>
        </w:rPr>
        <w:t>کردند و آن</w:t>
      </w:r>
      <w:r w:rsidR="00E61D8F">
        <w:rPr>
          <w:rtl/>
          <w:lang w:bidi="fa-IR"/>
        </w:rPr>
        <w:t xml:space="preserve"> </w:t>
      </w:r>
      <w:r>
        <w:rPr>
          <w:rtl/>
          <w:lang w:bidi="fa-IR"/>
        </w:rPr>
        <w:t>چنان کار بر ا</w:t>
      </w:r>
      <w:r w:rsidR="00E61D8F">
        <w:rPr>
          <w:rtl/>
          <w:lang w:bidi="fa-IR"/>
        </w:rPr>
        <w:t>ی</w:t>
      </w:r>
      <w:r>
        <w:rPr>
          <w:rtl/>
          <w:lang w:bidi="fa-IR"/>
        </w:rPr>
        <w:t>شان سخت شد که زنان علو</w:t>
      </w:r>
      <w:r w:rsidR="00E61D8F">
        <w:rPr>
          <w:rtl/>
          <w:lang w:bidi="fa-IR"/>
        </w:rPr>
        <w:t>ی</w:t>
      </w:r>
      <w:r>
        <w:rPr>
          <w:rtl/>
          <w:lang w:bidi="fa-IR"/>
        </w:rPr>
        <w:t>ه تمام لباس</w:t>
      </w:r>
      <w:r w:rsidR="00E61D8F">
        <w:rPr>
          <w:rtl/>
          <w:lang w:bidi="fa-IR"/>
        </w:rPr>
        <w:t xml:space="preserve"> </w:t>
      </w:r>
      <w:r>
        <w:rPr>
          <w:rtl/>
          <w:lang w:bidi="fa-IR"/>
        </w:rPr>
        <w:t>ها</w:t>
      </w:r>
      <w:r w:rsidR="00E61D8F">
        <w:rPr>
          <w:rtl/>
          <w:lang w:bidi="fa-IR"/>
        </w:rPr>
        <w:t>ی</w:t>
      </w:r>
      <w:r>
        <w:rPr>
          <w:rtl/>
          <w:lang w:bidi="fa-IR"/>
        </w:rPr>
        <w:t>شان کهنه و پاره شده بود و لباس سالم</w:t>
      </w:r>
      <w:r w:rsidR="00E61D8F">
        <w:rPr>
          <w:rtl/>
          <w:lang w:bidi="fa-IR"/>
        </w:rPr>
        <w:t>ی</w:t>
      </w:r>
      <w:r>
        <w:rPr>
          <w:rtl/>
          <w:lang w:bidi="fa-IR"/>
        </w:rPr>
        <w:t xml:space="preserve"> نداشتند که با آن نماز بخوانند مگر </w:t>
      </w:r>
      <w:r w:rsidR="00E61D8F">
        <w:rPr>
          <w:rtl/>
          <w:lang w:bidi="fa-IR"/>
        </w:rPr>
        <w:t>ی</w:t>
      </w:r>
      <w:r>
        <w:rPr>
          <w:rtl/>
          <w:lang w:bidi="fa-IR"/>
        </w:rPr>
        <w:t>ک پ</w:t>
      </w:r>
      <w:r w:rsidR="00E61D8F">
        <w:rPr>
          <w:rtl/>
          <w:lang w:bidi="fa-IR"/>
        </w:rPr>
        <w:t>ی</w:t>
      </w:r>
      <w:r>
        <w:rPr>
          <w:rtl/>
          <w:lang w:bidi="fa-IR"/>
        </w:rPr>
        <w:t>راهن که هرگاه م</w:t>
      </w:r>
      <w:r w:rsidR="00E61D8F">
        <w:rPr>
          <w:rtl/>
          <w:lang w:bidi="fa-IR"/>
        </w:rPr>
        <w:t xml:space="preserve">ی </w:t>
      </w:r>
      <w:r>
        <w:rPr>
          <w:rtl/>
          <w:lang w:bidi="fa-IR"/>
        </w:rPr>
        <w:t>خواستند نماز بخوانند به نوبت از آن استفاده م</w:t>
      </w:r>
      <w:r w:rsidR="00E61D8F">
        <w:rPr>
          <w:rtl/>
          <w:lang w:bidi="fa-IR"/>
        </w:rPr>
        <w:t xml:space="preserve">ی </w:t>
      </w:r>
      <w:r>
        <w:rPr>
          <w:rtl/>
          <w:lang w:bidi="fa-IR"/>
        </w:rPr>
        <w:t>کردند و پس از نماز برهنه مشغول نخ ر</w:t>
      </w:r>
      <w:r w:rsidR="00E61D8F">
        <w:rPr>
          <w:rtl/>
          <w:lang w:bidi="fa-IR"/>
        </w:rPr>
        <w:t>ی</w:t>
      </w:r>
      <w:r>
        <w:rPr>
          <w:rtl/>
          <w:lang w:bidi="fa-IR"/>
        </w:rPr>
        <w:t>س</w:t>
      </w:r>
      <w:r w:rsidR="00E61D8F">
        <w:rPr>
          <w:rtl/>
          <w:lang w:bidi="fa-IR"/>
        </w:rPr>
        <w:t>ی</w:t>
      </w:r>
      <w:r>
        <w:rPr>
          <w:rtl/>
          <w:lang w:bidi="fa-IR"/>
        </w:rPr>
        <w:t xml:space="preserve"> م</w:t>
      </w:r>
      <w:r w:rsidR="00E61D8F">
        <w:rPr>
          <w:rtl/>
          <w:lang w:bidi="fa-IR"/>
        </w:rPr>
        <w:t xml:space="preserve">ی </w:t>
      </w:r>
      <w:r>
        <w:rPr>
          <w:rtl/>
          <w:lang w:bidi="fa-IR"/>
        </w:rPr>
        <w:t>شدند و ا</w:t>
      </w:r>
      <w:r w:rsidR="00E61D8F">
        <w:rPr>
          <w:rtl/>
          <w:lang w:bidi="fa-IR"/>
        </w:rPr>
        <w:t>ی</w:t>
      </w:r>
      <w:r>
        <w:rPr>
          <w:rtl/>
          <w:lang w:bidi="fa-IR"/>
        </w:rPr>
        <w:t>ن سخت</w:t>
      </w:r>
      <w:r w:rsidR="00E61D8F">
        <w:rPr>
          <w:rtl/>
          <w:lang w:bidi="fa-IR"/>
        </w:rPr>
        <w:t xml:space="preserve">ی </w:t>
      </w:r>
      <w:r>
        <w:rPr>
          <w:rtl/>
          <w:lang w:bidi="fa-IR"/>
        </w:rPr>
        <w:t>ها ادامه داشت تا هنگام</w:t>
      </w:r>
      <w:r w:rsidR="00E61D8F">
        <w:rPr>
          <w:rtl/>
          <w:lang w:bidi="fa-IR"/>
        </w:rPr>
        <w:t>ی</w:t>
      </w:r>
      <w:r>
        <w:rPr>
          <w:rtl/>
          <w:lang w:bidi="fa-IR"/>
        </w:rPr>
        <w:t xml:space="preserve"> که متوکل هلاک شد و منتصر به جا</w:t>
      </w:r>
      <w:r w:rsidR="00E61D8F">
        <w:rPr>
          <w:rtl/>
          <w:lang w:bidi="fa-IR"/>
        </w:rPr>
        <w:t>ی</w:t>
      </w:r>
      <w:r>
        <w:rPr>
          <w:rtl/>
          <w:lang w:bidi="fa-IR"/>
        </w:rPr>
        <w:t xml:space="preserve"> او نشست</w:t>
      </w:r>
      <w:r w:rsidR="009B4C06">
        <w:rPr>
          <w:rtl/>
          <w:lang w:bidi="fa-IR"/>
        </w:rPr>
        <w:t xml:space="preserve">. </w:t>
      </w:r>
    </w:p>
    <w:p w:rsidR="0049138A" w:rsidRDefault="0049138A" w:rsidP="0049138A">
      <w:pPr>
        <w:pStyle w:val="libNormal"/>
        <w:rPr>
          <w:rtl/>
          <w:lang w:bidi="fa-IR"/>
        </w:rPr>
      </w:pPr>
      <w:r>
        <w:rPr>
          <w:rtl/>
          <w:lang w:bidi="fa-IR"/>
        </w:rPr>
        <w:t>از جمله ستم</w:t>
      </w:r>
      <w:r w:rsidR="00E61D8F">
        <w:rPr>
          <w:rtl/>
          <w:lang w:bidi="fa-IR"/>
        </w:rPr>
        <w:t xml:space="preserve"> </w:t>
      </w:r>
      <w:r>
        <w:rPr>
          <w:rtl/>
          <w:lang w:bidi="fa-IR"/>
        </w:rPr>
        <w:t>ها</w:t>
      </w:r>
      <w:r w:rsidR="00E61D8F">
        <w:rPr>
          <w:rtl/>
          <w:lang w:bidi="fa-IR"/>
        </w:rPr>
        <w:t>ی</w:t>
      </w:r>
      <w:r>
        <w:rPr>
          <w:rtl/>
          <w:lang w:bidi="fa-IR"/>
        </w:rPr>
        <w:t xml:space="preserve"> متوکل</w:t>
      </w:r>
      <w:r w:rsidR="009B4C06">
        <w:rPr>
          <w:rtl/>
          <w:lang w:bidi="fa-IR"/>
        </w:rPr>
        <w:t xml:space="preserve">؛ </w:t>
      </w:r>
      <w:r>
        <w:rPr>
          <w:rtl/>
          <w:lang w:bidi="fa-IR"/>
        </w:rPr>
        <w:t>و</w:t>
      </w:r>
      <w:r w:rsidR="00E61D8F">
        <w:rPr>
          <w:rtl/>
          <w:lang w:bidi="fa-IR"/>
        </w:rPr>
        <w:t>ی</w:t>
      </w:r>
      <w:r>
        <w:rPr>
          <w:rtl/>
          <w:lang w:bidi="fa-IR"/>
        </w:rPr>
        <w:t xml:space="preserve"> مردم را از ز</w:t>
      </w:r>
      <w:r w:rsidR="00E61D8F">
        <w:rPr>
          <w:rtl/>
          <w:lang w:bidi="fa-IR"/>
        </w:rPr>
        <w:t>ی</w:t>
      </w:r>
      <w:r>
        <w:rPr>
          <w:rtl/>
          <w:lang w:bidi="fa-IR"/>
        </w:rPr>
        <w:t>ارت قبر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و قبر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منع نمود و کوشش نمود تا نور خدا را خاموش نما</w:t>
      </w:r>
      <w:r w:rsidR="00E61D8F">
        <w:rPr>
          <w:rtl/>
          <w:lang w:bidi="fa-IR"/>
        </w:rPr>
        <w:t>ی</w:t>
      </w:r>
      <w:r>
        <w:rPr>
          <w:rtl/>
          <w:lang w:bidi="fa-IR"/>
        </w:rPr>
        <w:t>د و آثار قبر امام حس</w:t>
      </w:r>
      <w:r w:rsidR="00E61D8F">
        <w:rPr>
          <w:rtl/>
          <w:lang w:bidi="fa-IR"/>
        </w:rPr>
        <w:t>ی</w:t>
      </w:r>
      <w:r>
        <w:rPr>
          <w:rtl/>
          <w:lang w:bidi="fa-IR"/>
        </w:rPr>
        <w:t xml:space="preserve">ن </w:t>
      </w:r>
      <w:r w:rsidR="00B264EE" w:rsidRPr="00B264EE">
        <w:rPr>
          <w:rStyle w:val="libAlaemChar"/>
          <w:rtl/>
        </w:rPr>
        <w:t>عليه‌السلام</w:t>
      </w:r>
      <w:r>
        <w:rPr>
          <w:rtl/>
          <w:lang w:bidi="fa-IR"/>
        </w:rPr>
        <w:t xml:space="preserve"> را از ب</w:t>
      </w:r>
      <w:r w:rsidR="00E61D8F">
        <w:rPr>
          <w:rtl/>
          <w:lang w:bidi="fa-IR"/>
        </w:rPr>
        <w:t>ی</w:t>
      </w:r>
      <w:r>
        <w:rPr>
          <w:rtl/>
          <w:lang w:bidi="fa-IR"/>
        </w:rPr>
        <w:t>ن برده</w:t>
      </w:r>
      <w:r w:rsidR="009B4C06">
        <w:rPr>
          <w:rtl/>
          <w:lang w:bidi="fa-IR"/>
        </w:rPr>
        <w:t xml:space="preserve">، </w:t>
      </w:r>
      <w:r>
        <w:rPr>
          <w:rtl/>
          <w:lang w:bidi="fa-IR"/>
        </w:rPr>
        <w:t>زم</w:t>
      </w:r>
      <w:r w:rsidR="00E61D8F">
        <w:rPr>
          <w:rtl/>
          <w:lang w:bidi="fa-IR"/>
        </w:rPr>
        <w:t>ی</w:t>
      </w:r>
      <w:r>
        <w:rPr>
          <w:rtl/>
          <w:lang w:bidi="fa-IR"/>
        </w:rPr>
        <w:t>ن آن را شخم و زراعت نمود</w:t>
      </w:r>
      <w:r w:rsidR="009B4C06">
        <w:rPr>
          <w:rtl/>
          <w:lang w:bidi="fa-IR"/>
        </w:rPr>
        <w:t xml:space="preserve">، </w:t>
      </w:r>
      <w:r>
        <w:rPr>
          <w:rtl/>
          <w:lang w:bidi="fa-IR"/>
        </w:rPr>
        <w:t>مأموران را در راه</w:t>
      </w:r>
      <w:r w:rsidR="00E61D8F">
        <w:rPr>
          <w:rtl/>
          <w:lang w:bidi="fa-IR"/>
        </w:rPr>
        <w:t xml:space="preserve"> </w:t>
      </w:r>
      <w:r>
        <w:rPr>
          <w:rtl/>
          <w:lang w:bidi="fa-IR"/>
        </w:rPr>
        <w:t>ها</w:t>
      </w:r>
      <w:r w:rsidR="00E61D8F">
        <w:rPr>
          <w:rtl/>
          <w:lang w:bidi="fa-IR"/>
        </w:rPr>
        <w:t>ی</w:t>
      </w:r>
      <w:r>
        <w:rPr>
          <w:rtl/>
          <w:lang w:bidi="fa-IR"/>
        </w:rPr>
        <w:t xml:space="preserve"> منته</w:t>
      </w:r>
      <w:r w:rsidR="00E61D8F">
        <w:rPr>
          <w:rtl/>
          <w:lang w:bidi="fa-IR"/>
        </w:rPr>
        <w:t>ی</w:t>
      </w:r>
      <w:r>
        <w:rPr>
          <w:rtl/>
          <w:lang w:bidi="fa-IR"/>
        </w:rPr>
        <w:t xml:space="preserve"> به کربلا قرار داد که هر کس به ز</w:t>
      </w:r>
      <w:r w:rsidR="00E61D8F">
        <w:rPr>
          <w:rtl/>
          <w:lang w:bidi="fa-IR"/>
        </w:rPr>
        <w:t>ی</w:t>
      </w:r>
      <w:r>
        <w:rPr>
          <w:rtl/>
          <w:lang w:bidi="fa-IR"/>
        </w:rPr>
        <w:t>ارت آ</w:t>
      </w:r>
      <w:r w:rsidR="00E61D8F">
        <w:rPr>
          <w:rtl/>
          <w:lang w:bidi="fa-IR"/>
        </w:rPr>
        <w:t>ی</w:t>
      </w:r>
      <w:r>
        <w:rPr>
          <w:rtl/>
          <w:lang w:bidi="fa-IR"/>
        </w:rPr>
        <w:t>د او را ک</w:t>
      </w:r>
      <w:r w:rsidR="00E61D8F">
        <w:rPr>
          <w:rtl/>
          <w:lang w:bidi="fa-IR"/>
        </w:rPr>
        <w:t>ی</w:t>
      </w:r>
      <w:r>
        <w:rPr>
          <w:rtl/>
          <w:lang w:bidi="fa-IR"/>
        </w:rPr>
        <w:t>فر نموده</w:t>
      </w:r>
      <w:r w:rsidR="009B4C06">
        <w:rPr>
          <w:rtl/>
          <w:lang w:bidi="fa-IR"/>
        </w:rPr>
        <w:t xml:space="preserve">، </w:t>
      </w:r>
      <w:r>
        <w:rPr>
          <w:rtl/>
          <w:lang w:bidi="fa-IR"/>
        </w:rPr>
        <w:t>به قتل رساند</w:t>
      </w:r>
      <w:r w:rsidR="009B4C06">
        <w:rPr>
          <w:rtl/>
          <w:lang w:bidi="fa-IR"/>
        </w:rPr>
        <w:t xml:space="preserve">... </w:t>
      </w:r>
    </w:p>
    <w:p w:rsidR="0049138A" w:rsidRDefault="0049138A" w:rsidP="0049138A">
      <w:pPr>
        <w:pStyle w:val="libNormal"/>
        <w:rPr>
          <w:rtl/>
          <w:lang w:bidi="fa-IR"/>
        </w:rPr>
      </w:pPr>
      <w:r>
        <w:rPr>
          <w:rtl/>
          <w:lang w:bidi="fa-IR"/>
        </w:rPr>
        <w:t>کس</w:t>
      </w:r>
      <w:r w:rsidR="00E61D8F">
        <w:rPr>
          <w:rtl/>
          <w:lang w:bidi="fa-IR"/>
        </w:rPr>
        <w:t>ی</w:t>
      </w:r>
      <w:r>
        <w:rPr>
          <w:rtl/>
          <w:lang w:bidi="fa-IR"/>
        </w:rPr>
        <w:t xml:space="preserve"> را جرأت آن نبود که قبر مطهر را خراب کند به ناچار «د</w:t>
      </w:r>
      <w:r w:rsidR="00E61D8F">
        <w:rPr>
          <w:rtl/>
          <w:lang w:bidi="fa-IR"/>
        </w:rPr>
        <w:t>ی</w:t>
      </w:r>
      <w:r>
        <w:rPr>
          <w:rtl/>
          <w:lang w:bidi="fa-IR"/>
        </w:rPr>
        <w:t>زج» گروه</w:t>
      </w:r>
      <w:r w:rsidR="00E61D8F">
        <w:rPr>
          <w:rtl/>
          <w:lang w:bidi="fa-IR"/>
        </w:rPr>
        <w:t>ی</w:t>
      </w:r>
      <w:r>
        <w:rPr>
          <w:rtl/>
          <w:lang w:bidi="fa-IR"/>
        </w:rPr>
        <w:t xml:space="preserve"> از </w:t>
      </w:r>
      <w:r w:rsidR="00E61D8F">
        <w:rPr>
          <w:rtl/>
          <w:lang w:bidi="fa-IR"/>
        </w:rPr>
        <w:t>ی</w:t>
      </w:r>
      <w:r>
        <w:rPr>
          <w:rtl/>
          <w:lang w:bidi="fa-IR"/>
        </w:rPr>
        <w:t>هود</w:t>
      </w:r>
      <w:r w:rsidR="00E61D8F">
        <w:rPr>
          <w:rtl/>
          <w:lang w:bidi="fa-IR"/>
        </w:rPr>
        <w:t>ی</w:t>
      </w:r>
      <w:r>
        <w:rPr>
          <w:rtl/>
          <w:lang w:bidi="fa-IR"/>
        </w:rPr>
        <w:t>ان را احضار نمود تا به ا</w:t>
      </w:r>
      <w:r w:rsidR="00E61D8F">
        <w:rPr>
          <w:rtl/>
          <w:lang w:bidi="fa-IR"/>
        </w:rPr>
        <w:t>ی</w:t>
      </w:r>
      <w:r>
        <w:rPr>
          <w:rtl/>
          <w:lang w:bidi="fa-IR"/>
        </w:rPr>
        <w:t>ن کار شن</w:t>
      </w:r>
      <w:r w:rsidR="00E61D8F">
        <w:rPr>
          <w:rtl/>
          <w:lang w:bidi="fa-IR"/>
        </w:rPr>
        <w:t>ی</w:t>
      </w:r>
      <w:r>
        <w:rPr>
          <w:rtl/>
          <w:lang w:bidi="fa-IR"/>
        </w:rPr>
        <w:t>ع اقدام کردند و تا دو</w:t>
      </w:r>
      <w:r w:rsidR="00E61D8F">
        <w:rPr>
          <w:rtl/>
          <w:lang w:bidi="fa-IR"/>
        </w:rPr>
        <w:t>ی</w:t>
      </w:r>
      <w:r>
        <w:rPr>
          <w:rtl/>
          <w:lang w:bidi="fa-IR"/>
        </w:rPr>
        <w:t>ست جر</w:t>
      </w:r>
      <w:r w:rsidR="00E61D8F">
        <w:rPr>
          <w:rtl/>
          <w:lang w:bidi="fa-IR"/>
        </w:rPr>
        <w:t>ی</w:t>
      </w:r>
      <w:r>
        <w:rPr>
          <w:rtl/>
          <w:lang w:bidi="fa-IR"/>
        </w:rPr>
        <w:t xml:space="preserve">ب از </w:t>
      </w:r>
      <w:r>
        <w:rPr>
          <w:rtl/>
          <w:lang w:bidi="fa-IR"/>
        </w:rPr>
        <w:lastRenderedPageBreak/>
        <w:t>اطراف قبر را شخم کردند و آب بر آن زم</w:t>
      </w:r>
      <w:r w:rsidR="00E61D8F">
        <w:rPr>
          <w:rtl/>
          <w:lang w:bidi="fa-IR"/>
        </w:rPr>
        <w:t>ی</w:t>
      </w:r>
      <w:r>
        <w:rPr>
          <w:rtl/>
          <w:lang w:bidi="fa-IR"/>
        </w:rPr>
        <w:t>ن جار</w:t>
      </w:r>
      <w:r w:rsidR="00E61D8F">
        <w:rPr>
          <w:rtl/>
          <w:lang w:bidi="fa-IR"/>
        </w:rPr>
        <w:t>ی</w:t>
      </w:r>
      <w:r>
        <w:rPr>
          <w:rtl/>
          <w:lang w:bidi="fa-IR"/>
        </w:rPr>
        <w:t xml:space="preserve"> نمودند و ه</w:t>
      </w:r>
      <w:r w:rsidR="00E61D8F">
        <w:rPr>
          <w:rtl/>
          <w:lang w:bidi="fa-IR"/>
        </w:rPr>
        <w:t>ی</w:t>
      </w:r>
      <w:r>
        <w:rPr>
          <w:rtl/>
          <w:lang w:bidi="fa-IR"/>
        </w:rPr>
        <w:t>چ کس جرأت نداشت که به ز</w:t>
      </w:r>
      <w:r w:rsidR="00E61D8F">
        <w:rPr>
          <w:rtl/>
          <w:lang w:bidi="fa-IR"/>
        </w:rPr>
        <w:t>ی</w:t>
      </w:r>
      <w:r>
        <w:rPr>
          <w:rtl/>
          <w:lang w:bidi="fa-IR"/>
        </w:rPr>
        <w:t>ارت مشرّف شود</w:t>
      </w:r>
      <w:r w:rsidR="009B4C06">
        <w:rPr>
          <w:rtl/>
          <w:lang w:bidi="fa-IR"/>
        </w:rPr>
        <w:t xml:space="preserve">. </w:t>
      </w:r>
      <w:r w:rsidR="009B4C06" w:rsidRPr="00FB19B7">
        <w:rPr>
          <w:rStyle w:val="libFootnotenumChar"/>
          <w:rtl/>
          <w:lang w:bidi="fa-IR"/>
        </w:rPr>
        <w:t>(</w:t>
      </w:r>
      <w:r w:rsidRPr="00FB19B7">
        <w:rPr>
          <w:rStyle w:val="libFootnotenumChar"/>
          <w:rtl/>
        </w:rPr>
        <w:t>605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محمد بن حس</w:t>
      </w:r>
      <w:r w:rsidR="00E61D8F">
        <w:rPr>
          <w:rtl/>
          <w:lang w:bidi="fa-IR"/>
        </w:rPr>
        <w:t>ی</w:t>
      </w:r>
      <w:r>
        <w:rPr>
          <w:rtl/>
          <w:lang w:bidi="fa-IR"/>
        </w:rPr>
        <w:t>ن اشنان</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مدّت</w:t>
      </w:r>
      <w:r w:rsidR="00E61D8F">
        <w:rPr>
          <w:rtl/>
          <w:lang w:bidi="fa-IR"/>
        </w:rPr>
        <w:t>ی</w:t>
      </w:r>
      <w:r>
        <w:rPr>
          <w:rtl/>
          <w:lang w:bidi="fa-IR"/>
        </w:rPr>
        <w:t xml:space="preserve"> گذشت که از ترس به ز</w:t>
      </w:r>
      <w:r w:rsidR="00E61D8F">
        <w:rPr>
          <w:rtl/>
          <w:lang w:bidi="fa-IR"/>
        </w:rPr>
        <w:t>ی</w:t>
      </w:r>
      <w:r>
        <w:rPr>
          <w:rtl/>
          <w:lang w:bidi="fa-IR"/>
        </w:rPr>
        <w:t>ارت قبر آن مظلوم نرفتم</w:t>
      </w:r>
      <w:r w:rsidR="009B4C06">
        <w:rPr>
          <w:rtl/>
          <w:lang w:bidi="fa-IR"/>
        </w:rPr>
        <w:t xml:space="preserve">، </w:t>
      </w:r>
      <w:r>
        <w:rPr>
          <w:rtl/>
          <w:lang w:bidi="fa-IR"/>
        </w:rPr>
        <w:t>شوق فراوان مرا واداشت که به هر طر</w:t>
      </w:r>
      <w:r w:rsidR="00E61D8F">
        <w:rPr>
          <w:rtl/>
          <w:lang w:bidi="fa-IR"/>
        </w:rPr>
        <w:t>ی</w:t>
      </w:r>
      <w:r>
        <w:rPr>
          <w:rtl/>
          <w:lang w:bidi="fa-IR"/>
        </w:rPr>
        <w:t>ق</w:t>
      </w:r>
      <w:r w:rsidR="00E61D8F">
        <w:rPr>
          <w:rtl/>
          <w:lang w:bidi="fa-IR"/>
        </w:rPr>
        <w:t>ی</w:t>
      </w:r>
      <w:r>
        <w:rPr>
          <w:rtl/>
          <w:lang w:bidi="fa-IR"/>
        </w:rPr>
        <w:t xml:space="preserve"> که امکان دارد به ز</w:t>
      </w:r>
      <w:r w:rsidR="00E61D8F">
        <w:rPr>
          <w:rtl/>
          <w:lang w:bidi="fa-IR"/>
        </w:rPr>
        <w:t>ی</w:t>
      </w:r>
      <w:r>
        <w:rPr>
          <w:rtl/>
          <w:lang w:bidi="fa-IR"/>
        </w:rPr>
        <w:t>ارت مشرّف شوم اگرچه در ا</w:t>
      </w:r>
      <w:r w:rsidR="00E61D8F">
        <w:rPr>
          <w:rtl/>
          <w:lang w:bidi="fa-IR"/>
        </w:rPr>
        <w:t>ی</w:t>
      </w:r>
      <w:r>
        <w:rPr>
          <w:rtl/>
          <w:lang w:bidi="fa-IR"/>
        </w:rPr>
        <w:t>ن راه کشته شوم</w:t>
      </w:r>
      <w:r w:rsidR="009B4C06">
        <w:rPr>
          <w:rtl/>
          <w:lang w:bidi="fa-IR"/>
        </w:rPr>
        <w:t xml:space="preserve">، </w:t>
      </w:r>
      <w:r>
        <w:rPr>
          <w:rtl/>
          <w:lang w:bidi="fa-IR"/>
        </w:rPr>
        <w:t>پس به همراه</w:t>
      </w:r>
      <w:r w:rsidR="00E61D8F">
        <w:rPr>
          <w:rtl/>
          <w:lang w:bidi="fa-IR"/>
        </w:rPr>
        <w:t>ی</w:t>
      </w:r>
      <w:r>
        <w:rPr>
          <w:rtl/>
          <w:lang w:bidi="fa-IR"/>
        </w:rPr>
        <w:t xml:space="preserve"> مرد</w:t>
      </w:r>
      <w:r w:rsidR="00E61D8F">
        <w:rPr>
          <w:rtl/>
          <w:lang w:bidi="fa-IR"/>
        </w:rPr>
        <w:t>ی</w:t>
      </w:r>
      <w:r>
        <w:rPr>
          <w:rtl/>
          <w:lang w:bidi="fa-IR"/>
        </w:rPr>
        <w:t xml:space="preserve"> عطار روزها پنهان و شب</w:t>
      </w:r>
      <w:r w:rsidR="00E61D8F">
        <w:rPr>
          <w:rtl/>
          <w:lang w:bidi="fa-IR"/>
        </w:rPr>
        <w:t xml:space="preserve"> </w:t>
      </w:r>
      <w:r>
        <w:rPr>
          <w:rtl/>
          <w:lang w:bidi="fa-IR"/>
        </w:rPr>
        <w:t>ها راه م</w:t>
      </w:r>
      <w:r w:rsidR="00E61D8F">
        <w:rPr>
          <w:rtl/>
          <w:lang w:bidi="fa-IR"/>
        </w:rPr>
        <w:t xml:space="preserve">ی </w:t>
      </w:r>
      <w:r>
        <w:rPr>
          <w:rtl/>
          <w:lang w:bidi="fa-IR"/>
        </w:rPr>
        <w:t>رفت</w:t>
      </w:r>
      <w:r w:rsidR="00E61D8F">
        <w:rPr>
          <w:rtl/>
          <w:lang w:bidi="fa-IR"/>
        </w:rPr>
        <w:t>ی</w:t>
      </w:r>
      <w:r>
        <w:rPr>
          <w:rtl/>
          <w:lang w:bidi="fa-IR"/>
        </w:rPr>
        <w:t>م تا به نواح</w:t>
      </w:r>
      <w:r w:rsidR="00E61D8F">
        <w:rPr>
          <w:rtl/>
          <w:lang w:bidi="fa-IR"/>
        </w:rPr>
        <w:t>ی</w:t>
      </w:r>
      <w:r>
        <w:rPr>
          <w:rtl/>
          <w:lang w:bidi="fa-IR"/>
        </w:rPr>
        <w:t xml:space="preserve"> غاضر</w:t>
      </w:r>
      <w:r w:rsidR="00E61D8F">
        <w:rPr>
          <w:rtl/>
          <w:lang w:bidi="fa-IR"/>
        </w:rPr>
        <w:t>ی</w:t>
      </w:r>
      <w:r>
        <w:rPr>
          <w:rtl/>
          <w:lang w:bidi="fa-IR"/>
        </w:rPr>
        <w:t>ه رس</w:t>
      </w:r>
      <w:r w:rsidR="00E61D8F">
        <w:rPr>
          <w:rtl/>
          <w:lang w:bidi="fa-IR"/>
        </w:rPr>
        <w:t>ی</w:t>
      </w:r>
      <w:r>
        <w:rPr>
          <w:rtl/>
          <w:lang w:bidi="fa-IR"/>
        </w:rPr>
        <w:t>د</w:t>
      </w:r>
      <w:r w:rsidR="00E61D8F">
        <w:rPr>
          <w:rtl/>
          <w:lang w:bidi="fa-IR"/>
        </w:rPr>
        <w:t>ی</w:t>
      </w:r>
      <w:r>
        <w:rPr>
          <w:rtl/>
          <w:lang w:bidi="fa-IR"/>
        </w:rPr>
        <w:t>م</w:t>
      </w:r>
      <w:r w:rsidR="009B4C06">
        <w:rPr>
          <w:rtl/>
          <w:lang w:bidi="fa-IR"/>
        </w:rPr>
        <w:t xml:space="preserve">. </w:t>
      </w:r>
      <w:r>
        <w:rPr>
          <w:rtl/>
          <w:lang w:bidi="fa-IR"/>
        </w:rPr>
        <w:t>ن</w:t>
      </w:r>
      <w:r w:rsidR="00E61D8F">
        <w:rPr>
          <w:rtl/>
          <w:lang w:bidi="fa-IR"/>
        </w:rPr>
        <w:t>ی</w:t>
      </w:r>
      <w:r>
        <w:rPr>
          <w:rtl/>
          <w:lang w:bidi="fa-IR"/>
        </w:rPr>
        <w:t>مه شب از راه</w:t>
      </w:r>
      <w:r w:rsidR="00E61D8F">
        <w:rPr>
          <w:rtl/>
          <w:lang w:bidi="fa-IR"/>
        </w:rPr>
        <w:t>ی</w:t>
      </w:r>
      <w:r>
        <w:rPr>
          <w:rtl/>
          <w:lang w:bidi="fa-IR"/>
        </w:rPr>
        <w:t xml:space="preserve"> که نگاهبانان ما را نب</w:t>
      </w:r>
      <w:r w:rsidR="00E61D8F">
        <w:rPr>
          <w:rtl/>
          <w:lang w:bidi="fa-IR"/>
        </w:rPr>
        <w:t>ی</w:t>
      </w:r>
      <w:r>
        <w:rPr>
          <w:rtl/>
          <w:lang w:bidi="fa-IR"/>
        </w:rPr>
        <w:t>نند خود را به قبر شر</w:t>
      </w:r>
      <w:r w:rsidR="00E61D8F">
        <w:rPr>
          <w:rtl/>
          <w:lang w:bidi="fa-IR"/>
        </w:rPr>
        <w:t>ی</w:t>
      </w:r>
      <w:r>
        <w:rPr>
          <w:rtl/>
          <w:lang w:bidi="fa-IR"/>
        </w:rPr>
        <w:t>ف رسان</w:t>
      </w:r>
      <w:r w:rsidR="00E61D8F">
        <w:rPr>
          <w:rtl/>
          <w:lang w:bidi="fa-IR"/>
        </w:rPr>
        <w:t>ی</w:t>
      </w:r>
      <w:r>
        <w:rPr>
          <w:rtl/>
          <w:lang w:bidi="fa-IR"/>
        </w:rPr>
        <w:t>د</w:t>
      </w:r>
      <w:r w:rsidR="00E61D8F">
        <w:rPr>
          <w:rtl/>
          <w:lang w:bidi="fa-IR"/>
        </w:rPr>
        <w:t>ی</w:t>
      </w:r>
      <w:r>
        <w:rPr>
          <w:rtl/>
          <w:lang w:bidi="fa-IR"/>
        </w:rPr>
        <w:t>م</w:t>
      </w:r>
      <w:r w:rsidR="009B4C06">
        <w:rPr>
          <w:rtl/>
          <w:lang w:bidi="fa-IR"/>
        </w:rPr>
        <w:t xml:space="preserve">، </w:t>
      </w:r>
      <w:r>
        <w:rPr>
          <w:rtl/>
          <w:lang w:bidi="fa-IR"/>
        </w:rPr>
        <w:t>مأموران خواب بودند</w:t>
      </w:r>
      <w:r w:rsidR="009B4C06">
        <w:rPr>
          <w:rtl/>
          <w:lang w:bidi="fa-IR"/>
        </w:rPr>
        <w:t xml:space="preserve">. </w:t>
      </w:r>
      <w:r>
        <w:rPr>
          <w:rtl/>
          <w:lang w:bidi="fa-IR"/>
        </w:rPr>
        <w:t>صندوق مطهر را سوزان</w:t>
      </w:r>
      <w:r w:rsidR="00E61D8F">
        <w:rPr>
          <w:rtl/>
          <w:lang w:bidi="fa-IR"/>
        </w:rPr>
        <w:t>ی</w:t>
      </w:r>
      <w:r>
        <w:rPr>
          <w:rtl/>
          <w:lang w:bidi="fa-IR"/>
        </w:rPr>
        <w:t>ده و آب بر آن موضع جار</w:t>
      </w:r>
      <w:r w:rsidR="00E61D8F">
        <w:rPr>
          <w:rtl/>
          <w:lang w:bidi="fa-IR"/>
        </w:rPr>
        <w:t>ی</w:t>
      </w:r>
      <w:r>
        <w:rPr>
          <w:rtl/>
          <w:lang w:bidi="fa-IR"/>
        </w:rPr>
        <w:t xml:space="preserve"> کرده بودند</w:t>
      </w:r>
      <w:r w:rsidR="009B4C06">
        <w:rPr>
          <w:rtl/>
          <w:lang w:bidi="fa-IR"/>
        </w:rPr>
        <w:t xml:space="preserve">. </w:t>
      </w:r>
      <w:r>
        <w:rPr>
          <w:rtl/>
          <w:lang w:bidi="fa-IR"/>
        </w:rPr>
        <w:t>خود را رو</w:t>
      </w:r>
      <w:r w:rsidR="00E61D8F">
        <w:rPr>
          <w:rtl/>
          <w:lang w:bidi="fa-IR"/>
        </w:rPr>
        <w:t>ی</w:t>
      </w:r>
      <w:r>
        <w:rPr>
          <w:rtl/>
          <w:lang w:bidi="fa-IR"/>
        </w:rPr>
        <w:t xml:space="preserve"> زم</w:t>
      </w:r>
      <w:r w:rsidR="00E61D8F">
        <w:rPr>
          <w:rtl/>
          <w:lang w:bidi="fa-IR"/>
        </w:rPr>
        <w:t>ی</w:t>
      </w:r>
      <w:r>
        <w:rPr>
          <w:rtl/>
          <w:lang w:bidi="fa-IR"/>
        </w:rPr>
        <w:t>ن افکنده و ز</w:t>
      </w:r>
      <w:r w:rsidR="00E61D8F">
        <w:rPr>
          <w:rtl/>
          <w:lang w:bidi="fa-IR"/>
        </w:rPr>
        <w:t>ی</w:t>
      </w:r>
      <w:r>
        <w:rPr>
          <w:rtl/>
          <w:lang w:bidi="fa-IR"/>
        </w:rPr>
        <w:t>ارت نمود</w:t>
      </w:r>
      <w:r w:rsidR="00E61D8F">
        <w:rPr>
          <w:rtl/>
          <w:lang w:bidi="fa-IR"/>
        </w:rPr>
        <w:t>ی</w:t>
      </w:r>
      <w:r>
        <w:rPr>
          <w:rtl/>
          <w:lang w:bidi="fa-IR"/>
        </w:rPr>
        <w:t>م</w:t>
      </w:r>
      <w:r w:rsidR="009B4C06">
        <w:rPr>
          <w:rtl/>
          <w:lang w:bidi="fa-IR"/>
        </w:rPr>
        <w:t xml:space="preserve">. </w:t>
      </w:r>
      <w:r>
        <w:rPr>
          <w:rtl/>
          <w:lang w:bidi="fa-IR"/>
        </w:rPr>
        <w:t>بو</w:t>
      </w:r>
      <w:r w:rsidR="00E61D8F">
        <w:rPr>
          <w:rtl/>
          <w:lang w:bidi="fa-IR"/>
        </w:rPr>
        <w:t>ی</w:t>
      </w:r>
      <w:r>
        <w:rPr>
          <w:rtl/>
          <w:lang w:bidi="fa-IR"/>
        </w:rPr>
        <w:t xml:space="preserve"> خوش</w:t>
      </w:r>
      <w:r w:rsidR="00E61D8F">
        <w:rPr>
          <w:rtl/>
          <w:lang w:bidi="fa-IR"/>
        </w:rPr>
        <w:t>ی</w:t>
      </w:r>
      <w:r>
        <w:rPr>
          <w:rtl/>
          <w:lang w:bidi="fa-IR"/>
        </w:rPr>
        <w:t xml:space="preserve"> که ه</w:t>
      </w:r>
      <w:r w:rsidR="00E61D8F">
        <w:rPr>
          <w:rtl/>
          <w:lang w:bidi="fa-IR"/>
        </w:rPr>
        <w:t>ی</w:t>
      </w:r>
      <w:r>
        <w:rPr>
          <w:rtl/>
          <w:lang w:bidi="fa-IR"/>
        </w:rPr>
        <w:t>چ</w:t>
      </w:r>
      <w:r w:rsidR="00E61D8F">
        <w:rPr>
          <w:rtl/>
          <w:lang w:bidi="fa-IR"/>
        </w:rPr>
        <w:t xml:space="preserve"> </w:t>
      </w:r>
      <w:r>
        <w:rPr>
          <w:rtl/>
          <w:lang w:bidi="fa-IR"/>
        </w:rPr>
        <w:t>گاه نظ</w:t>
      </w:r>
      <w:r w:rsidR="00E61D8F">
        <w:rPr>
          <w:rtl/>
          <w:lang w:bidi="fa-IR"/>
        </w:rPr>
        <w:t>ی</w:t>
      </w:r>
      <w:r>
        <w:rPr>
          <w:rtl/>
          <w:lang w:bidi="fa-IR"/>
        </w:rPr>
        <w:t>ر آن د</w:t>
      </w:r>
      <w:r w:rsidR="00E61D8F">
        <w:rPr>
          <w:rtl/>
          <w:lang w:bidi="fa-IR"/>
        </w:rPr>
        <w:t>ی</w:t>
      </w:r>
      <w:r>
        <w:rPr>
          <w:rtl/>
          <w:lang w:bidi="fa-IR"/>
        </w:rPr>
        <w:t>ده نشده بود</w:t>
      </w:r>
      <w:r w:rsidR="009B4C06">
        <w:rPr>
          <w:rtl/>
          <w:lang w:bidi="fa-IR"/>
        </w:rPr>
        <w:t xml:space="preserve">، </w:t>
      </w:r>
      <w:r>
        <w:rPr>
          <w:rtl/>
          <w:lang w:bidi="fa-IR"/>
        </w:rPr>
        <w:t>استشمام کرد</w:t>
      </w:r>
      <w:r w:rsidR="00E61D8F">
        <w:rPr>
          <w:rtl/>
          <w:lang w:bidi="fa-IR"/>
        </w:rPr>
        <w:t>ی</w:t>
      </w:r>
      <w:r>
        <w:rPr>
          <w:rtl/>
          <w:lang w:bidi="fa-IR"/>
        </w:rPr>
        <w:t>م</w:t>
      </w:r>
      <w:r w:rsidR="009B4C06">
        <w:rPr>
          <w:rtl/>
          <w:lang w:bidi="fa-IR"/>
        </w:rPr>
        <w:t xml:space="preserve">. </w:t>
      </w:r>
      <w:r>
        <w:rPr>
          <w:rtl/>
          <w:lang w:bidi="fa-IR"/>
        </w:rPr>
        <w:t>در چند موضع علامات</w:t>
      </w:r>
      <w:r w:rsidR="00E61D8F">
        <w:rPr>
          <w:rtl/>
          <w:lang w:bidi="fa-IR"/>
        </w:rPr>
        <w:t>ی</w:t>
      </w:r>
      <w:r>
        <w:rPr>
          <w:rtl/>
          <w:lang w:bidi="fa-IR"/>
        </w:rPr>
        <w:t xml:space="preserve"> در ز</w:t>
      </w:r>
      <w:r w:rsidR="00E61D8F">
        <w:rPr>
          <w:rtl/>
          <w:lang w:bidi="fa-IR"/>
        </w:rPr>
        <w:t>ی</w:t>
      </w:r>
      <w:r>
        <w:rPr>
          <w:rtl/>
          <w:lang w:bidi="fa-IR"/>
        </w:rPr>
        <w:t>ر زم</w:t>
      </w:r>
      <w:r w:rsidR="00E61D8F">
        <w:rPr>
          <w:rtl/>
          <w:lang w:bidi="fa-IR"/>
        </w:rPr>
        <w:t>ی</w:t>
      </w:r>
      <w:r>
        <w:rPr>
          <w:rtl/>
          <w:lang w:bidi="fa-IR"/>
        </w:rPr>
        <w:t>ن نصب کرد</w:t>
      </w:r>
      <w:r w:rsidR="00E61D8F">
        <w:rPr>
          <w:rtl/>
          <w:lang w:bidi="fa-IR"/>
        </w:rPr>
        <w:t>ی</w:t>
      </w:r>
      <w:r>
        <w:rPr>
          <w:rtl/>
          <w:lang w:bidi="fa-IR"/>
        </w:rPr>
        <w:t>م</w:t>
      </w:r>
      <w:r w:rsidR="009B4C06">
        <w:rPr>
          <w:rtl/>
          <w:lang w:bidi="fa-IR"/>
        </w:rPr>
        <w:t xml:space="preserve"> (</w:t>
      </w:r>
      <w:r>
        <w:rPr>
          <w:rtl/>
          <w:lang w:bidi="fa-IR"/>
        </w:rPr>
        <w:t>که محل قبر معلوم باشد</w:t>
      </w:r>
      <w:r w:rsidR="009B4C06">
        <w:rPr>
          <w:rtl/>
          <w:lang w:bidi="fa-IR"/>
        </w:rPr>
        <w:t xml:space="preserve">) </w:t>
      </w:r>
      <w:r>
        <w:rPr>
          <w:rtl/>
          <w:lang w:bidi="fa-IR"/>
        </w:rPr>
        <w:t>تا وقت</w:t>
      </w:r>
      <w:r w:rsidR="00E61D8F">
        <w:rPr>
          <w:rtl/>
          <w:lang w:bidi="fa-IR"/>
        </w:rPr>
        <w:t>ی</w:t>
      </w:r>
      <w:r>
        <w:rPr>
          <w:rtl/>
          <w:lang w:bidi="fa-IR"/>
        </w:rPr>
        <w:t xml:space="preserve"> که متوکل هلاک شد</w:t>
      </w:r>
      <w:r w:rsidR="009B4C06">
        <w:rPr>
          <w:rtl/>
          <w:lang w:bidi="fa-IR"/>
        </w:rPr>
        <w:t xml:space="preserve">، </w:t>
      </w:r>
      <w:r>
        <w:rPr>
          <w:rtl/>
          <w:lang w:bidi="fa-IR"/>
        </w:rPr>
        <w:t>با گروه</w:t>
      </w:r>
      <w:r w:rsidR="00E61D8F">
        <w:rPr>
          <w:rtl/>
          <w:lang w:bidi="fa-IR"/>
        </w:rPr>
        <w:t>ی</w:t>
      </w:r>
      <w:r>
        <w:rPr>
          <w:rtl/>
          <w:lang w:bidi="fa-IR"/>
        </w:rPr>
        <w:t xml:space="preserve"> از آل</w:t>
      </w:r>
      <w:r w:rsidR="00E61D8F">
        <w:rPr>
          <w:rtl/>
          <w:lang w:bidi="fa-IR"/>
        </w:rPr>
        <w:t xml:space="preserve"> </w:t>
      </w:r>
      <w:r>
        <w:rPr>
          <w:rtl/>
          <w:lang w:bidi="fa-IR"/>
        </w:rPr>
        <w:t>ابوطالب و ش</w:t>
      </w:r>
      <w:r w:rsidR="00E61D8F">
        <w:rPr>
          <w:rtl/>
          <w:lang w:bidi="fa-IR"/>
        </w:rPr>
        <w:t>ی</w:t>
      </w:r>
      <w:r>
        <w:rPr>
          <w:rtl/>
          <w:lang w:bidi="fa-IR"/>
        </w:rPr>
        <w:t>ع</w:t>
      </w:r>
      <w:r w:rsidR="00E61D8F">
        <w:rPr>
          <w:rtl/>
          <w:lang w:bidi="fa-IR"/>
        </w:rPr>
        <w:t>ی</w:t>
      </w:r>
      <w:r>
        <w:rPr>
          <w:rtl/>
          <w:lang w:bidi="fa-IR"/>
        </w:rPr>
        <w:t>ان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به ز</w:t>
      </w:r>
      <w:r w:rsidR="00E61D8F">
        <w:rPr>
          <w:rtl/>
          <w:lang w:bidi="fa-IR"/>
        </w:rPr>
        <w:t>ی</w:t>
      </w:r>
      <w:r>
        <w:rPr>
          <w:rtl/>
          <w:lang w:bidi="fa-IR"/>
        </w:rPr>
        <w:t>ارت قبر آن امام مظلوم رفت</w:t>
      </w:r>
      <w:r w:rsidR="00E61D8F">
        <w:rPr>
          <w:rtl/>
          <w:lang w:bidi="fa-IR"/>
        </w:rPr>
        <w:t>ی</w:t>
      </w:r>
      <w:r>
        <w:rPr>
          <w:rtl/>
          <w:lang w:bidi="fa-IR"/>
        </w:rPr>
        <w:t>م و آن علامات را از زم</w:t>
      </w:r>
      <w:r w:rsidR="00E61D8F">
        <w:rPr>
          <w:rtl/>
          <w:lang w:bidi="fa-IR"/>
        </w:rPr>
        <w:t>ی</w:t>
      </w:r>
      <w:r>
        <w:rPr>
          <w:rtl/>
          <w:lang w:bidi="fa-IR"/>
        </w:rPr>
        <w:t>ن ب</w:t>
      </w:r>
      <w:r w:rsidR="00E61D8F">
        <w:rPr>
          <w:rtl/>
          <w:lang w:bidi="fa-IR"/>
        </w:rPr>
        <w:t>ی</w:t>
      </w:r>
      <w:r>
        <w:rPr>
          <w:rtl/>
          <w:lang w:bidi="fa-IR"/>
        </w:rPr>
        <w:t>رون آورده و بنا</w:t>
      </w:r>
      <w:r w:rsidR="00E61D8F">
        <w:rPr>
          <w:rtl/>
          <w:lang w:bidi="fa-IR"/>
        </w:rPr>
        <w:t>ی</w:t>
      </w:r>
      <w:r>
        <w:rPr>
          <w:rtl/>
          <w:lang w:bidi="fa-IR"/>
        </w:rPr>
        <w:t xml:space="preserve"> قبر شر</w:t>
      </w:r>
      <w:r w:rsidR="00E61D8F">
        <w:rPr>
          <w:rtl/>
          <w:lang w:bidi="fa-IR"/>
        </w:rPr>
        <w:t>ی</w:t>
      </w:r>
      <w:r>
        <w:rPr>
          <w:rtl/>
          <w:lang w:bidi="fa-IR"/>
        </w:rPr>
        <w:t>ف را به همان نحو سابق تجد</w:t>
      </w:r>
      <w:r w:rsidR="00E61D8F">
        <w:rPr>
          <w:rtl/>
          <w:lang w:bidi="fa-IR"/>
        </w:rPr>
        <w:t>ی</w:t>
      </w:r>
      <w:r>
        <w:rPr>
          <w:rtl/>
          <w:lang w:bidi="fa-IR"/>
        </w:rPr>
        <w:t>د نمود</w:t>
      </w:r>
      <w:r w:rsidR="00E61D8F">
        <w:rPr>
          <w:rtl/>
          <w:lang w:bidi="fa-IR"/>
        </w:rPr>
        <w:t>ی</w:t>
      </w:r>
      <w:r>
        <w:rPr>
          <w:rtl/>
          <w:lang w:bidi="fa-IR"/>
        </w:rPr>
        <w:t>م</w:t>
      </w:r>
      <w:r w:rsidR="009B4C06">
        <w:rPr>
          <w:rtl/>
          <w:lang w:bidi="fa-IR"/>
        </w:rPr>
        <w:t xml:space="preserve">... </w:t>
      </w:r>
      <w:r w:rsidR="009B4C06" w:rsidRPr="00FB19B7">
        <w:rPr>
          <w:rStyle w:val="libFootnotenumChar"/>
          <w:rtl/>
          <w:lang w:bidi="fa-IR"/>
        </w:rPr>
        <w:t>(</w:t>
      </w:r>
      <w:r w:rsidRPr="00FB19B7">
        <w:rPr>
          <w:rStyle w:val="libFootnotenumChar"/>
          <w:rtl/>
        </w:rPr>
        <w:t>606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ظلم و ستم متوکل و اذ</w:t>
      </w:r>
      <w:r w:rsidR="00E61D8F">
        <w:rPr>
          <w:rtl/>
          <w:lang w:bidi="fa-IR"/>
        </w:rPr>
        <w:t>ی</w:t>
      </w:r>
      <w:r>
        <w:rPr>
          <w:rtl/>
          <w:lang w:bidi="fa-IR"/>
        </w:rPr>
        <w:t>ت و آزار او نسبت به امام هاد</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معروف و مشهور است</w:t>
      </w:r>
      <w:r w:rsidR="009B4C06">
        <w:rPr>
          <w:rtl/>
          <w:lang w:bidi="fa-IR"/>
        </w:rPr>
        <w:t xml:space="preserve">، </w:t>
      </w:r>
      <w:r>
        <w:rPr>
          <w:rtl/>
          <w:lang w:bidi="fa-IR"/>
        </w:rPr>
        <w:t>ش</w:t>
      </w:r>
      <w:r w:rsidR="00E61D8F">
        <w:rPr>
          <w:rtl/>
          <w:lang w:bidi="fa-IR"/>
        </w:rPr>
        <w:t>ی</w:t>
      </w:r>
      <w:r>
        <w:rPr>
          <w:rtl/>
          <w:lang w:bidi="fa-IR"/>
        </w:rPr>
        <w:t>عه و سن</w:t>
      </w:r>
      <w:r w:rsidR="00E61D8F">
        <w:rPr>
          <w:rtl/>
          <w:lang w:bidi="fa-IR"/>
        </w:rPr>
        <w:t>ی</w:t>
      </w:r>
      <w:r>
        <w:rPr>
          <w:rtl/>
          <w:lang w:bidi="fa-IR"/>
        </w:rPr>
        <w:t xml:space="preserve"> آن را نقل نموده</w:t>
      </w:r>
      <w:r w:rsidR="00E61D8F">
        <w:rPr>
          <w:rtl/>
          <w:lang w:bidi="fa-IR"/>
        </w:rPr>
        <w:t xml:space="preserve"> </w:t>
      </w:r>
      <w:r>
        <w:rPr>
          <w:rtl/>
          <w:lang w:bidi="fa-IR"/>
        </w:rPr>
        <w:t>اند</w:t>
      </w:r>
      <w:r w:rsidR="009B4C06">
        <w:rPr>
          <w:rtl/>
          <w:lang w:bidi="fa-IR"/>
        </w:rPr>
        <w:t xml:space="preserve">. </w:t>
      </w:r>
      <w:r w:rsidR="009B4C06" w:rsidRPr="00FB19B7">
        <w:rPr>
          <w:rStyle w:val="libFootnotenumChar"/>
          <w:rtl/>
          <w:lang w:bidi="fa-IR"/>
        </w:rPr>
        <w:t>(</w:t>
      </w:r>
      <w:r w:rsidRPr="00FB19B7">
        <w:rPr>
          <w:rStyle w:val="libFootnotenumChar"/>
          <w:rtl/>
        </w:rPr>
        <w:t>607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نوشته</w:t>
      </w:r>
      <w:r w:rsidR="00E61D8F">
        <w:rPr>
          <w:rtl/>
          <w:lang w:bidi="fa-IR"/>
        </w:rPr>
        <w:t xml:space="preserve"> </w:t>
      </w:r>
      <w:r>
        <w:rPr>
          <w:rtl/>
          <w:lang w:bidi="fa-IR"/>
        </w:rPr>
        <w:t>اند</w:t>
      </w:r>
      <w:r w:rsidR="009B4C06">
        <w:rPr>
          <w:rtl/>
          <w:lang w:bidi="fa-IR"/>
        </w:rPr>
        <w:t xml:space="preserve">: </w:t>
      </w:r>
      <w:r>
        <w:rPr>
          <w:rtl/>
          <w:lang w:bidi="fa-IR"/>
        </w:rPr>
        <w:t>از جمله ند</w:t>
      </w:r>
      <w:r w:rsidR="00E61D8F">
        <w:rPr>
          <w:rtl/>
          <w:lang w:bidi="fa-IR"/>
        </w:rPr>
        <w:t>ی</w:t>
      </w:r>
      <w:r>
        <w:rPr>
          <w:rtl/>
          <w:lang w:bidi="fa-IR"/>
        </w:rPr>
        <w:t>مان او «عبادة المحنث» بود</w:t>
      </w:r>
      <w:r w:rsidR="009B4C06">
        <w:rPr>
          <w:rtl/>
          <w:lang w:bidi="fa-IR"/>
        </w:rPr>
        <w:t xml:space="preserve">. </w:t>
      </w:r>
      <w:r>
        <w:rPr>
          <w:rtl/>
          <w:lang w:bidi="fa-IR"/>
        </w:rPr>
        <w:t>و</w:t>
      </w:r>
      <w:r w:rsidR="00E61D8F">
        <w:rPr>
          <w:rtl/>
          <w:lang w:bidi="fa-IR"/>
        </w:rPr>
        <w:t>ی</w:t>
      </w:r>
      <w:r>
        <w:rPr>
          <w:rtl/>
          <w:lang w:bidi="fa-IR"/>
        </w:rPr>
        <w:t xml:space="preserve"> برا</w:t>
      </w:r>
      <w:r w:rsidR="00E61D8F">
        <w:rPr>
          <w:rtl/>
          <w:lang w:bidi="fa-IR"/>
        </w:rPr>
        <w:t>ی</w:t>
      </w:r>
      <w:r>
        <w:rPr>
          <w:rtl/>
          <w:lang w:bidi="fa-IR"/>
        </w:rPr>
        <w:t xml:space="preserve"> خوشحال</w:t>
      </w:r>
      <w:r w:rsidR="00E61D8F">
        <w:rPr>
          <w:rtl/>
          <w:lang w:bidi="fa-IR"/>
        </w:rPr>
        <w:t>ی</w:t>
      </w:r>
      <w:r>
        <w:rPr>
          <w:rtl/>
          <w:lang w:bidi="fa-IR"/>
        </w:rPr>
        <w:t xml:space="preserve"> متوکل از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تقل</w:t>
      </w:r>
      <w:r w:rsidR="00E61D8F">
        <w:rPr>
          <w:rtl/>
          <w:lang w:bidi="fa-IR"/>
        </w:rPr>
        <w:t>ی</w:t>
      </w:r>
      <w:r>
        <w:rPr>
          <w:rtl/>
          <w:lang w:bidi="fa-IR"/>
        </w:rPr>
        <w:t>د م</w:t>
      </w:r>
      <w:r w:rsidR="00E61D8F">
        <w:rPr>
          <w:rtl/>
          <w:lang w:bidi="fa-IR"/>
        </w:rPr>
        <w:t xml:space="preserve">ی </w:t>
      </w:r>
      <w:r>
        <w:rPr>
          <w:rtl/>
          <w:lang w:bidi="fa-IR"/>
        </w:rPr>
        <w:t>کرد</w:t>
      </w:r>
      <w:r w:rsidR="009B4C06">
        <w:rPr>
          <w:rtl/>
          <w:lang w:bidi="fa-IR"/>
        </w:rPr>
        <w:t xml:space="preserve">، </w:t>
      </w:r>
      <w:r>
        <w:rPr>
          <w:rtl/>
          <w:lang w:bidi="fa-IR"/>
        </w:rPr>
        <w:t>آنگاه م</w:t>
      </w:r>
      <w:r w:rsidR="00E61D8F">
        <w:rPr>
          <w:rtl/>
          <w:lang w:bidi="fa-IR"/>
        </w:rPr>
        <w:t xml:space="preserve">ی </w:t>
      </w:r>
      <w:r>
        <w:rPr>
          <w:rtl/>
          <w:lang w:bidi="fa-IR"/>
        </w:rPr>
        <w:t>رقص</w:t>
      </w:r>
      <w:r w:rsidR="00E61D8F">
        <w:rPr>
          <w:rtl/>
          <w:lang w:bidi="fa-IR"/>
        </w:rPr>
        <w:t>ی</w:t>
      </w:r>
      <w:r>
        <w:rPr>
          <w:rtl/>
          <w:lang w:bidi="fa-IR"/>
        </w:rPr>
        <w:t>د و نوازندگان م</w:t>
      </w:r>
      <w:r w:rsidR="00E61D8F">
        <w:rPr>
          <w:rtl/>
          <w:lang w:bidi="fa-IR"/>
        </w:rPr>
        <w:t xml:space="preserve">ی </w:t>
      </w:r>
      <w:r>
        <w:rPr>
          <w:rtl/>
          <w:lang w:bidi="fa-IR"/>
        </w:rPr>
        <w:t>زدند و م</w:t>
      </w:r>
      <w:r w:rsidR="00E61D8F">
        <w:rPr>
          <w:rtl/>
          <w:lang w:bidi="fa-IR"/>
        </w:rPr>
        <w:t xml:space="preserve">ی </w:t>
      </w:r>
      <w:r>
        <w:rPr>
          <w:rtl/>
          <w:lang w:bidi="fa-IR"/>
        </w:rPr>
        <w:t>خواندند و متوکل پل</w:t>
      </w:r>
      <w:r w:rsidR="00E61D8F">
        <w:rPr>
          <w:rtl/>
          <w:lang w:bidi="fa-IR"/>
        </w:rPr>
        <w:t>ی</w:t>
      </w:r>
      <w:r>
        <w:rPr>
          <w:rtl/>
          <w:lang w:bidi="fa-IR"/>
        </w:rPr>
        <w:t>د شراب م</w:t>
      </w:r>
      <w:r w:rsidR="00E61D8F">
        <w:rPr>
          <w:rtl/>
          <w:lang w:bidi="fa-IR"/>
        </w:rPr>
        <w:t xml:space="preserve">ی </w:t>
      </w:r>
      <w:r>
        <w:rPr>
          <w:rtl/>
          <w:lang w:bidi="fa-IR"/>
        </w:rPr>
        <w:t>خورد و م</w:t>
      </w:r>
      <w:r w:rsidR="00E61D8F">
        <w:rPr>
          <w:rtl/>
          <w:lang w:bidi="fa-IR"/>
        </w:rPr>
        <w:t xml:space="preserve">ی </w:t>
      </w:r>
      <w:r>
        <w:rPr>
          <w:rtl/>
          <w:lang w:bidi="fa-IR"/>
        </w:rPr>
        <w:t>خند</w:t>
      </w:r>
      <w:r w:rsidR="00E61D8F">
        <w:rPr>
          <w:rtl/>
          <w:lang w:bidi="fa-IR"/>
        </w:rPr>
        <w:t>ی</w:t>
      </w:r>
      <w:r>
        <w:rPr>
          <w:rtl/>
          <w:lang w:bidi="fa-IR"/>
        </w:rPr>
        <w:t>د</w:t>
      </w:r>
      <w:r w:rsidR="009B4C06">
        <w:rPr>
          <w:rtl/>
          <w:lang w:bidi="fa-IR"/>
        </w:rPr>
        <w:t xml:space="preserve">. </w:t>
      </w:r>
      <w:r>
        <w:rPr>
          <w:rtl/>
          <w:lang w:bidi="fa-IR"/>
        </w:rPr>
        <w:t>روز</w:t>
      </w:r>
      <w:r w:rsidR="00E61D8F">
        <w:rPr>
          <w:rtl/>
          <w:lang w:bidi="fa-IR"/>
        </w:rPr>
        <w:t>ی</w:t>
      </w:r>
      <w:r>
        <w:rPr>
          <w:rtl/>
          <w:lang w:bidi="fa-IR"/>
        </w:rPr>
        <w:t xml:space="preserve"> فرزندش منتصر حضور داشت پس از مشاهده با اشاره او را منع کرد</w:t>
      </w:r>
      <w:r w:rsidR="009B4C06">
        <w:rPr>
          <w:rtl/>
          <w:lang w:bidi="fa-IR"/>
        </w:rPr>
        <w:t xml:space="preserve">. </w:t>
      </w:r>
      <w:r>
        <w:rPr>
          <w:rtl/>
          <w:lang w:bidi="fa-IR"/>
        </w:rPr>
        <w:t>و</w:t>
      </w:r>
      <w:r w:rsidR="00E61D8F">
        <w:rPr>
          <w:rtl/>
          <w:lang w:bidi="fa-IR"/>
        </w:rPr>
        <w:t>ی</w:t>
      </w:r>
      <w:r>
        <w:rPr>
          <w:rtl/>
          <w:lang w:bidi="fa-IR"/>
        </w:rPr>
        <w:t xml:space="preserve"> از ترس منتصر خوددار</w:t>
      </w:r>
      <w:r w:rsidR="00E61D8F">
        <w:rPr>
          <w:rtl/>
          <w:lang w:bidi="fa-IR"/>
        </w:rPr>
        <w:t>ی</w:t>
      </w:r>
      <w:r>
        <w:rPr>
          <w:rtl/>
          <w:lang w:bidi="fa-IR"/>
        </w:rPr>
        <w:t xml:space="preserve"> نمود</w:t>
      </w:r>
      <w:r w:rsidR="009B4C06">
        <w:rPr>
          <w:rtl/>
          <w:lang w:bidi="fa-IR"/>
        </w:rPr>
        <w:t xml:space="preserve">. </w:t>
      </w:r>
      <w:r>
        <w:rPr>
          <w:rtl/>
          <w:lang w:bidi="fa-IR"/>
        </w:rPr>
        <w:t>متوکل علّت آن را پرس</w:t>
      </w:r>
      <w:r w:rsidR="00E61D8F">
        <w:rPr>
          <w:rtl/>
          <w:lang w:bidi="fa-IR"/>
        </w:rPr>
        <w:t>ی</w:t>
      </w:r>
      <w:r>
        <w:rPr>
          <w:rtl/>
          <w:lang w:bidi="fa-IR"/>
        </w:rPr>
        <w:t>د</w:t>
      </w:r>
      <w:r w:rsidR="009B4C06">
        <w:rPr>
          <w:rtl/>
          <w:lang w:bidi="fa-IR"/>
        </w:rPr>
        <w:t xml:space="preserve">، </w:t>
      </w:r>
      <w:r>
        <w:rPr>
          <w:rtl/>
          <w:lang w:bidi="fa-IR"/>
        </w:rPr>
        <w:t>جر</w:t>
      </w:r>
      <w:r w:rsidR="00E61D8F">
        <w:rPr>
          <w:rtl/>
          <w:lang w:bidi="fa-IR"/>
        </w:rPr>
        <w:t>ی</w:t>
      </w:r>
      <w:r>
        <w:rPr>
          <w:rtl/>
          <w:lang w:bidi="fa-IR"/>
        </w:rPr>
        <w:t>ان را به او گفت</w:t>
      </w:r>
      <w:r w:rsidR="009B4C06">
        <w:rPr>
          <w:rtl/>
          <w:lang w:bidi="fa-IR"/>
        </w:rPr>
        <w:t xml:space="preserve">. </w:t>
      </w:r>
      <w:r>
        <w:rPr>
          <w:rtl/>
          <w:lang w:bidi="fa-IR"/>
        </w:rPr>
        <w:t>منتصر به پدرش گفت</w:t>
      </w:r>
      <w:r w:rsidR="009B4C06">
        <w:rPr>
          <w:rtl/>
          <w:lang w:bidi="fa-IR"/>
        </w:rPr>
        <w:t xml:space="preserve">: </w:t>
      </w:r>
      <w:r>
        <w:rPr>
          <w:rtl/>
          <w:lang w:bidi="fa-IR"/>
        </w:rPr>
        <w:t>آن کس که ا</w:t>
      </w:r>
      <w:r w:rsidR="00E61D8F">
        <w:rPr>
          <w:rtl/>
          <w:lang w:bidi="fa-IR"/>
        </w:rPr>
        <w:t>ی</w:t>
      </w:r>
      <w:r>
        <w:rPr>
          <w:rtl/>
          <w:lang w:bidi="fa-IR"/>
        </w:rPr>
        <w:t>ن سگ تقل</w:t>
      </w:r>
      <w:r w:rsidR="00E61D8F">
        <w:rPr>
          <w:rtl/>
          <w:lang w:bidi="fa-IR"/>
        </w:rPr>
        <w:t>ی</w:t>
      </w:r>
      <w:r>
        <w:rPr>
          <w:rtl/>
          <w:lang w:bidi="fa-IR"/>
        </w:rPr>
        <w:t>د او را م</w:t>
      </w:r>
      <w:r w:rsidR="00E61D8F">
        <w:rPr>
          <w:rtl/>
          <w:lang w:bidi="fa-IR"/>
        </w:rPr>
        <w:t xml:space="preserve">ی </w:t>
      </w:r>
      <w:r>
        <w:rPr>
          <w:rtl/>
          <w:lang w:bidi="fa-IR"/>
        </w:rPr>
        <w:t>کند و مردم را م</w:t>
      </w:r>
      <w:r w:rsidR="00E61D8F">
        <w:rPr>
          <w:rtl/>
          <w:lang w:bidi="fa-IR"/>
        </w:rPr>
        <w:t xml:space="preserve">ی </w:t>
      </w:r>
      <w:r>
        <w:rPr>
          <w:rtl/>
          <w:lang w:bidi="fa-IR"/>
        </w:rPr>
        <w:t>خنداند پسر عمو</w:t>
      </w:r>
      <w:r w:rsidR="00E61D8F">
        <w:rPr>
          <w:rtl/>
          <w:lang w:bidi="fa-IR"/>
        </w:rPr>
        <w:t>ی</w:t>
      </w:r>
      <w:r>
        <w:rPr>
          <w:rtl/>
          <w:lang w:bidi="fa-IR"/>
        </w:rPr>
        <w:t xml:space="preserve"> تو است و بزرگ خاندان ما است و به او فخر م</w:t>
      </w:r>
      <w:r w:rsidR="00E61D8F">
        <w:rPr>
          <w:rtl/>
          <w:lang w:bidi="fa-IR"/>
        </w:rPr>
        <w:t xml:space="preserve">ی </w:t>
      </w:r>
      <w:r>
        <w:rPr>
          <w:rtl/>
          <w:lang w:bidi="fa-IR"/>
        </w:rPr>
        <w:t>نما</w:t>
      </w:r>
      <w:r w:rsidR="00E61D8F">
        <w:rPr>
          <w:rtl/>
          <w:lang w:bidi="fa-IR"/>
        </w:rPr>
        <w:t>یی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lastRenderedPageBreak/>
        <w:t>ظلم و ستم و ب</w:t>
      </w:r>
      <w:r w:rsidR="00E61D8F">
        <w:rPr>
          <w:rtl/>
          <w:lang w:bidi="fa-IR"/>
        </w:rPr>
        <w:t>ی</w:t>
      </w:r>
      <w:r>
        <w:rPr>
          <w:rtl/>
          <w:lang w:bidi="fa-IR"/>
        </w:rPr>
        <w:t>دادگر</w:t>
      </w:r>
      <w:r w:rsidR="00E61D8F">
        <w:rPr>
          <w:rtl/>
          <w:lang w:bidi="fa-IR"/>
        </w:rPr>
        <w:t>ی</w:t>
      </w:r>
      <w:r>
        <w:rPr>
          <w:rtl/>
          <w:lang w:bidi="fa-IR"/>
        </w:rPr>
        <w:t xml:space="preserve"> متوکل به گونه</w:t>
      </w:r>
      <w:r w:rsidR="00E61D8F">
        <w:rPr>
          <w:rtl/>
          <w:lang w:bidi="fa-IR"/>
        </w:rPr>
        <w:t xml:space="preserve"> </w:t>
      </w:r>
      <w:r>
        <w:rPr>
          <w:rtl/>
          <w:lang w:bidi="fa-IR"/>
        </w:rPr>
        <w:t>ا</w:t>
      </w:r>
      <w:r w:rsidR="00E61D8F">
        <w:rPr>
          <w:rtl/>
          <w:lang w:bidi="fa-IR"/>
        </w:rPr>
        <w:t>ی</w:t>
      </w:r>
      <w:r>
        <w:rPr>
          <w:rtl/>
          <w:lang w:bidi="fa-IR"/>
        </w:rPr>
        <w:t xml:space="preserve"> فراگ</w:t>
      </w:r>
      <w:r w:rsidR="00E61D8F">
        <w:rPr>
          <w:rtl/>
          <w:lang w:bidi="fa-IR"/>
        </w:rPr>
        <w:t>ی</w:t>
      </w:r>
      <w:r>
        <w:rPr>
          <w:rtl/>
          <w:lang w:bidi="fa-IR"/>
        </w:rPr>
        <w:t>ر شد که به ناچار منتصر پسرش او را به قتل رسان</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دَم</w:t>
      </w:r>
      <w:r w:rsidR="00E61D8F">
        <w:rPr>
          <w:rtl/>
          <w:lang w:bidi="fa-IR"/>
        </w:rPr>
        <w:t>ی</w:t>
      </w:r>
      <w:r>
        <w:rPr>
          <w:rtl/>
          <w:lang w:bidi="fa-IR"/>
        </w:rPr>
        <w:t>ر</w:t>
      </w:r>
      <w:r w:rsidR="00E61D8F">
        <w:rPr>
          <w:rtl/>
          <w:lang w:bidi="fa-IR"/>
        </w:rPr>
        <w:t>ی</w:t>
      </w:r>
      <w:r>
        <w:rPr>
          <w:rtl/>
          <w:lang w:bidi="fa-IR"/>
        </w:rPr>
        <w:t xml:space="preserve"> سبب کشته شدن متوکل را چن</w:t>
      </w:r>
      <w:r w:rsidR="00E61D8F">
        <w:rPr>
          <w:rtl/>
          <w:lang w:bidi="fa-IR"/>
        </w:rPr>
        <w:t>ی</w:t>
      </w:r>
      <w:r>
        <w:rPr>
          <w:rtl/>
          <w:lang w:bidi="fa-IR"/>
        </w:rPr>
        <w:t>ن نقل م</w:t>
      </w:r>
      <w:r w:rsidR="00E61D8F">
        <w:rPr>
          <w:rtl/>
          <w:lang w:bidi="fa-IR"/>
        </w:rPr>
        <w:t xml:space="preserve">ی </w:t>
      </w:r>
      <w:r>
        <w:rPr>
          <w:rtl/>
          <w:lang w:bidi="fa-IR"/>
        </w:rPr>
        <w:t>کند که او 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را دشمن داشت و حضرت را تحق</w:t>
      </w:r>
      <w:r w:rsidR="00E61D8F">
        <w:rPr>
          <w:rtl/>
          <w:lang w:bidi="fa-IR"/>
        </w:rPr>
        <w:t>ی</w:t>
      </w:r>
      <w:r>
        <w:rPr>
          <w:rtl/>
          <w:lang w:bidi="fa-IR"/>
        </w:rPr>
        <w:t>ر و تنق</w:t>
      </w:r>
      <w:r w:rsidR="00E61D8F">
        <w:rPr>
          <w:rtl/>
          <w:lang w:bidi="fa-IR"/>
        </w:rPr>
        <w:t>ی</w:t>
      </w:r>
      <w:r>
        <w:rPr>
          <w:rtl/>
          <w:lang w:bidi="fa-IR"/>
        </w:rPr>
        <w:t>ص م</w:t>
      </w:r>
      <w:r w:rsidR="00E61D8F">
        <w:rPr>
          <w:rtl/>
          <w:lang w:bidi="fa-IR"/>
        </w:rPr>
        <w:t xml:space="preserve">ی </w:t>
      </w:r>
      <w:r>
        <w:rPr>
          <w:rtl/>
          <w:lang w:bidi="fa-IR"/>
        </w:rPr>
        <w:t>نمود</w:t>
      </w:r>
      <w:r w:rsidR="009B4C06">
        <w:rPr>
          <w:rtl/>
          <w:lang w:bidi="fa-IR"/>
        </w:rPr>
        <w:t xml:space="preserve">. </w:t>
      </w:r>
      <w:r>
        <w:rPr>
          <w:rtl/>
          <w:lang w:bidi="fa-IR"/>
        </w:rPr>
        <w:t>روز</w:t>
      </w:r>
      <w:r w:rsidR="00E61D8F">
        <w:rPr>
          <w:rtl/>
          <w:lang w:bidi="fa-IR"/>
        </w:rPr>
        <w:t>ی</w:t>
      </w:r>
      <w:r>
        <w:rPr>
          <w:rtl/>
          <w:lang w:bidi="fa-IR"/>
        </w:rPr>
        <w:t xml:space="preserve"> به حسب عادت خو</w:t>
      </w:r>
      <w:r w:rsidR="00E61D8F">
        <w:rPr>
          <w:rtl/>
          <w:lang w:bidi="fa-IR"/>
        </w:rPr>
        <w:t>ی</w:t>
      </w:r>
      <w:r>
        <w:rPr>
          <w:rtl/>
          <w:lang w:bidi="fa-IR"/>
        </w:rPr>
        <w:t>ش اسم آن بزرگوار را برد و بر آن</w:t>
      </w:r>
      <w:r w:rsidR="00E61D8F">
        <w:rPr>
          <w:rtl/>
          <w:lang w:bidi="fa-IR"/>
        </w:rPr>
        <w:t xml:space="preserve"> </w:t>
      </w:r>
      <w:r>
        <w:rPr>
          <w:rtl/>
          <w:lang w:bidi="fa-IR"/>
        </w:rPr>
        <w:t>جناب جسارت کرد</w:t>
      </w:r>
      <w:r w:rsidR="009B4C06">
        <w:rPr>
          <w:rtl/>
          <w:lang w:bidi="fa-IR"/>
        </w:rPr>
        <w:t xml:space="preserve">، </w:t>
      </w:r>
      <w:r>
        <w:rPr>
          <w:rtl/>
          <w:lang w:bidi="fa-IR"/>
        </w:rPr>
        <w:t>منتصر فرزندش در آن مجلس حاضر بود</w:t>
      </w:r>
      <w:r w:rsidR="009B4C06">
        <w:rPr>
          <w:rtl/>
          <w:lang w:bidi="fa-IR"/>
        </w:rPr>
        <w:t xml:space="preserve">، </w:t>
      </w:r>
      <w:r>
        <w:rPr>
          <w:rtl/>
          <w:lang w:bidi="fa-IR"/>
        </w:rPr>
        <w:t>چون ا</w:t>
      </w:r>
      <w:r w:rsidR="00E61D8F">
        <w:rPr>
          <w:rtl/>
          <w:lang w:bidi="fa-IR"/>
        </w:rPr>
        <w:t>ی</w:t>
      </w:r>
      <w:r>
        <w:rPr>
          <w:rtl/>
          <w:lang w:bidi="fa-IR"/>
        </w:rPr>
        <w:t>ن را شن</w:t>
      </w:r>
      <w:r w:rsidR="00E61D8F">
        <w:rPr>
          <w:rtl/>
          <w:lang w:bidi="fa-IR"/>
        </w:rPr>
        <w:t>ی</w:t>
      </w:r>
      <w:r>
        <w:rPr>
          <w:rtl/>
          <w:lang w:bidi="fa-IR"/>
        </w:rPr>
        <w:t>د رنگش دگرگون و در غضب شد</w:t>
      </w:r>
      <w:r w:rsidR="009B4C06">
        <w:rPr>
          <w:rtl/>
          <w:lang w:bidi="fa-IR"/>
        </w:rPr>
        <w:t xml:space="preserve">. </w:t>
      </w:r>
      <w:r>
        <w:rPr>
          <w:rtl/>
          <w:lang w:bidi="fa-IR"/>
        </w:rPr>
        <w:t>متوکل فرزندش را دشنام داد</w:t>
      </w:r>
      <w:r w:rsidR="009B4C06">
        <w:rPr>
          <w:rtl/>
          <w:lang w:bidi="fa-IR"/>
        </w:rPr>
        <w:t xml:space="preserve">. </w:t>
      </w:r>
    </w:p>
    <w:p w:rsidR="0049138A" w:rsidRDefault="0049138A" w:rsidP="0049138A">
      <w:pPr>
        <w:pStyle w:val="libNormal"/>
        <w:rPr>
          <w:rtl/>
          <w:lang w:bidi="fa-IR"/>
        </w:rPr>
      </w:pPr>
      <w:r>
        <w:rPr>
          <w:rtl/>
          <w:lang w:bidi="fa-IR"/>
        </w:rPr>
        <w:t>منتصر در صدد قتل او برآمد</w:t>
      </w:r>
      <w:r w:rsidR="009B4C06">
        <w:rPr>
          <w:rtl/>
          <w:lang w:bidi="fa-IR"/>
        </w:rPr>
        <w:t xml:space="preserve">، </w:t>
      </w:r>
      <w:r>
        <w:rPr>
          <w:rtl/>
          <w:lang w:bidi="fa-IR"/>
        </w:rPr>
        <w:t>چند نفر از غلامان خاص متوکل را برا</w:t>
      </w:r>
      <w:r w:rsidR="00E61D8F">
        <w:rPr>
          <w:rtl/>
          <w:lang w:bidi="fa-IR"/>
        </w:rPr>
        <w:t>ی</w:t>
      </w:r>
      <w:r>
        <w:rPr>
          <w:rtl/>
          <w:lang w:bidi="fa-IR"/>
        </w:rPr>
        <w:t xml:space="preserve"> کشتن انتخاب کرد</w:t>
      </w:r>
      <w:r w:rsidR="009B4C06">
        <w:rPr>
          <w:rtl/>
          <w:lang w:bidi="fa-IR"/>
        </w:rPr>
        <w:t xml:space="preserve">. </w:t>
      </w:r>
      <w:r>
        <w:rPr>
          <w:rtl/>
          <w:lang w:bidi="fa-IR"/>
        </w:rPr>
        <w:t>شب</w:t>
      </w:r>
      <w:r w:rsidR="00E61D8F">
        <w:rPr>
          <w:rtl/>
          <w:lang w:bidi="fa-IR"/>
        </w:rPr>
        <w:t>ی</w:t>
      </w:r>
      <w:r>
        <w:rPr>
          <w:rtl/>
          <w:lang w:bidi="fa-IR"/>
        </w:rPr>
        <w:t xml:space="preserve"> متوکل در قصر خود با ند</w:t>
      </w:r>
      <w:r w:rsidR="00E61D8F">
        <w:rPr>
          <w:rtl/>
          <w:lang w:bidi="fa-IR"/>
        </w:rPr>
        <w:t>ی</w:t>
      </w:r>
      <w:r>
        <w:rPr>
          <w:rtl/>
          <w:lang w:bidi="fa-IR"/>
        </w:rPr>
        <w:t>مانش مشغول شرب خمر بود</w:t>
      </w:r>
      <w:r w:rsidR="009B4C06">
        <w:rPr>
          <w:rtl/>
          <w:lang w:bidi="fa-IR"/>
        </w:rPr>
        <w:t xml:space="preserve">، </w:t>
      </w:r>
      <w:r>
        <w:rPr>
          <w:rtl/>
          <w:lang w:bidi="fa-IR"/>
        </w:rPr>
        <w:t>او را حالت مست</w:t>
      </w:r>
      <w:r w:rsidR="00E61D8F">
        <w:rPr>
          <w:rtl/>
          <w:lang w:bidi="fa-IR"/>
        </w:rPr>
        <w:t>ی</w:t>
      </w:r>
      <w:r>
        <w:rPr>
          <w:rtl/>
          <w:lang w:bidi="fa-IR"/>
        </w:rPr>
        <w:t xml:space="preserve"> ربوده بود که منتصر وارد شد</w:t>
      </w:r>
      <w:r w:rsidR="009B4C06">
        <w:rPr>
          <w:rtl/>
          <w:lang w:bidi="fa-IR"/>
        </w:rPr>
        <w:t xml:space="preserve">، </w:t>
      </w:r>
      <w:r>
        <w:rPr>
          <w:rtl/>
          <w:lang w:bidi="fa-IR"/>
        </w:rPr>
        <w:t>ند</w:t>
      </w:r>
      <w:r w:rsidR="00E61D8F">
        <w:rPr>
          <w:rtl/>
          <w:lang w:bidi="fa-IR"/>
        </w:rPr>
        <w:t>ی</w:t>
      </w:r>
      <w:r>
        <w:rPr>
          <w:rtl/>
          <w:lang w:bidi="fa-IR"/>
        </w:rPr>
        <w:t>مان را ب</w:t>
      </w:r>
      <w:r w:rsidR="00E61D8F">
        <w:rPr>
          <w:rtl/>
          <w:lang w:bidi="fa-IR"/>
        </w:rPr>
        <w:t>ی</w:t>
      </w:r>
      <w:r>
        <w:rPr>
          <w:rtl/>
          <w:lang w:bidi="fa-IR"/>
        </w:rPr>
        <w:t>رون کرد جز فتح بن خاقان وز</w:t>
      </w:r>
      <w:r w:rsidR="00E61D8F">
        <w:rPr>
          <w:rtl/>
          <w:lang w:bidi="fa-IR"/>
        </w:rPr>
        <w:t>ی</w:t>
      </w:r>
      <w:r>
        <w:rPr>
          <w:rtl/>
          <w:lang w:bidi="fa-IR"/>
        </w:rPr>
        <w:t>ر که نزد متوکل بماند</w:t>
      </w:r>
      <w:r w:rsidR="009B4C06">
        <w:rPr>
          <w:rtl/>
          <w:lang w:bidi="fa-IR"/>
        </w:rPr>
        <w:t xml:space="preserve">. </w:t>
      </w:r>
      <w:r>
        <w:rPr>
          <w:rtl/>
          <w:lang w:bidi="fa-IR"/>
        </w:rPr>
        <w:t>آنگاه غلامان</w:t>
      </w:r>
      <w:r w:rsidR="00E61D8F">
        <w:rPr>
          <w:rtl/>
          <w:lang w:bidi="fa-IR"/>
        </w:rPr>
        <w:t>ی</w:t>
      </w:r>
      <w:r>
        <w:rPr>
          <w:rtl/>
          <w:lang w:bidi="fa-IR"/>
        </w:rPr>
        <w:t xml:space="preserve"> که آماده کشتن متوکل بودند داخل شدند و بر متوکّل هجوم آوردند</w:t>
      </w:r>
      <w:r w:rsidR="009B4C06">
        <w:rPr>
          <w:rtl/>
          <w:lang w:bidi="fa-IR"/>
        </w:rPr>
        <w:t xml:space="preserve">، </w:t>
      </w:r>
      <w:r>
        <w:rPr>
          <w:rtl/>
          <w:lang w:bidi="fa-IR"/>
        </w:rPr>
        <w:t>فتح فر</w:t>
      </w:r>
      <w:r w:rsidR="00E61D8F">
        <w:rPr>
          <w:rtl/>
          <w:lang w:bidi="fa-IR"/>
        </w:rPr>
        <w:t>ی</w:t>
      </w:r>
      <w:r>
        <w:rPr>
          <w:rtl/>
          <w:lang w:bidi="fa-IR"/>
        </w:rPr>
        <w:t>اد کش</w:t>
      </w:r>
      <w:r w:rsidR="00E61D8F">
        <w:rPr>
          <w:rtl/>
          <w:lang w:bidi="fa-IR"/>
        </w:rPr>
        <w:t>ی</w:t>
      </w:r>
      <w:r>
        <w:rPr>
          <w:rtl/>
          <w:lang w:bidi="fa-IR"/>
        </w:rPr>
        <w:t>د که م</w:t>
      </w:r>
      <w:r w:rsidR="00E61D8F">
        <w:rPr>
          <w:rtl/>
          <w:lang w:bidi="fa-IR"/>
        </w:rPr>
        <w:t xml:space="preserve">ی </w:t>
      </w:r>
      <w:r>
        <w:rPr>
          <w:rtl/>
          <w:lang w:bidi="fa-IR"/>
        </w:rPr>
        <w:t>خواه</w:t>
      </w:r>
      <w:r w:rsidR="00E61D8F">
        <w:rPr>
          <w:rtl/>
          <w:lang w:bidi="fa-IR"/>
        </w:rPr>
        <w:t>ی</w:t>
      </w:r>
      <w:r>
        <w:rPr>
          <w:rtl/>
          <w:lang w:bidi="fa-IR"/>
        </w:rPr>
        <w:t>د خل</w:t>
      </w:r>
      <w:r w:rsidR="00E61D8F">
        <w:rPr>
          <w:rtl/>
          <w:lang w:bidi="fa-IR"/>
        </w:rPr>
        <w:t>ی</w:t>
      </w:r>
      <w:r>
        <w:rPr>
          <w:rtl/>
          <w:lang w:bidi="fa-IR"/>
        </w:rPr>
        <w:t>فه را بکش</w:t>
      </w:r>
      <w:r w:rsidR="00E61D8F">
        <w:rPr>
          <w:rtl/>
          <w:lang w:bidi="fa-IR"/>
        </w:rPr>
        <w:t>ی</w:t>
      </w:r>
      <w:r>
        <w:rPr>
          <w:rtl/>
          <w:lang w:bidi="fa-IR"/>
        </w:rPr>
        <w:t>د و خود را بر رو</w:t>
      </w:r>
      <w:r w:rsidR="00E61D8F">
        <w:rPr>
          <w:rtl/>
          <w:lang w:bidi="fa-IR"/>
        </w:rPr>
        <w:t>ی</w:t>
      </w:r>
      <w:r>
        <w:rPr>
          <w:rtl/>
          <w:lang w:bidi="fa-IR"/>
        </w:rPr>
        <w:t xml:space="preserve"> متوکل افکند</w:t>
      </w:r>
      <w:r w:rsidR="009B4C06">
        <w:rPr>
          <w:rtl/>
          <w:lang w:bidi="fa-IR"/>
        </w:rPr>
        <w:t xml:space="preserve">. </w:t>
      </w:r>
      <w:r>
        <w:rPr>
          <w:rtl/>
          <w:lang w:bidi="fa-IR"/>
        </w:rPr>
        <w:t>غلامان شمش</w:t>
      </w:r>
      <w:r w:rsidR="00E61D8F">
        <w:rPr>
          <w:rtl/>
          <w:lang w:bidi="fa-IR"/>
        </w:rPr>
        <w:t>ی</w:t>
      </w:r>
      <w:r>
        <w:rPr>
          <w:rtl/>
          <w:lang w:bidi="fa-IR"/>
        </w:rPr>
        <w:t>رها را بر رو</w:t>
      </w:r>
      <w:r w:rsidR="00E61D8F">
        <w:rPr>
          <w:rtl/>
          <w:lang w:bidi="fa-IR"/>
        </w:rPr>
        <w:t>ی</w:t>
      </w:r>
      <w:r>
        <w:rPr>
          <w:rtl/>
          <w:lang w:bidi="fa-IR"/>
        </w:rPr>
        <w:t xml:space="preserve"> فتح و متوکل فرود آورده</w:t>
      </w:r>
      <w:r w:rsidR="009B4C06">
        <w:rPr>
          <w:rtl/>
          <w:lang w:bidi="fa-IR"/>
        </w:rPr>
        <w:t xml:space="preserve">، </w:t>
      </w:r>
      <w:r>
        <w:rPr>
          <w:rtl/>
          <w:lang w:bidi="fa-IR"/>
        </w:rPr>
        <w:t>هر دو را به دوزخ فرستادند</w:t>
      </w:r>
      <w:r w:rsidR="009B4C06">
        <w:rPr>
          <w:rtl/>
          <w:lang w:bidi="fa-IR"/>
        </w:rPr>
        <w:t xml:space="preserve">. </w:t>
      </w:r>
      <w:r w:rsidR="009B4C06" w:rsidRPr="00FB19B7">
        <w:rPr>
          <w:rStyle w:val="libFootnotenumChar"/>
          <w:rtl/>
          <w:lang w:bidi="fa-IR"/>
        </w:rPr>
        <w:t>(</w:t>
      </w:r>
      <w:r w:rsidRPr="00FB19B7">
        <w:rPr>
          <w:rStyle w:val="libFootnotenumChar"/>
          <w:rtl/>
        </w:rPr>
        <w:t>608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د است با شن</w:t>
      </w:r>
      <w:r w:rsidR="00E61D8F">
        <w:rPr>
          <w:rtl/>
          <w:lang w:bidi="fa-IR"/>
        </w:rPr>
        <w:t>ی</w:t>
      </w:r>
      <w:r>
        <w:rPr>
          <w:rtl/>
          <w:lang w:bidi="fa-IR"/>
        </w:rPr>
        <w:t>دن و خواندن ا</w:t>
      </w:r>
      <w:r w:rsidR="00E61D8F">
        <w:rPr>
          <w:rtl/>
          <w:lang w:bidi="fa-IR"/>
        </w:rPr>
        <w:t>ی</w:t>
      </w:r>
      <w:r>
        <w:rPr>
          <w:rtl/>
          <w:lang w:bidi="fa-IR"/>
        </w:rPr>
        <w:t>ن</w:t>
      </w:r>
      <w:r w:rsidR="00E61D8F">
        <w:rPr>
          <w:rtl/>
          <w:lang w:bidi="fa-IR"/>
        </w:rPr>
        <w:t xml:space="preserve"> </w:t>
      </w:r>
      <w:r>
        <w:rPr>
          <w:rtl/>
          <w:lang w:bidi="fa-IR"/>
        </w:rPr>
        <w:t>گونه رخدادها دگرگون</w:t>
      </w:r>
      <w:r w:rsidR="00E61D8F">
        <w:rPr>
          <w:rtl/>
          <w:lang w:bidi="fa-IR"/>
        </w:rPr>
        <w:t>ی</w:t>
      </w:r>
      <w:r>
        <w:rPr>
          <w:rtl/>
          <w:lang w:bidi="fa-IR"/>
        </w:rPr>
        <w:t xml:space="preserve"> در ما پد</w:t>
      </w:r>
      <w:r w:rsidR="00E61D8F">
        <w:rPr>
          <w:rtl/>
          <w:lang w:bidi="fa-IR"/>
        </w:rPr>
        <w:t>ی</w:t>
      </w:r>
      <w:r>
        <w:rPr>
          <w:rtl/>
          <w:lang w:bidi="fa-IR"/>
        </w:rPr>
        <w:t>د آ</w:t>
      </w:r>
      <w:r w:rsidR="00E61D8F">
        <w:rPr>
          <w:rtl/>
          <w:lang w:bidi="fa-IR"/>
        </w:rPr>
        <w:t>ی</w:t>
      </w:r>
      <w:r>
        <w:rPr>
          <w:rtl/>
          <w:lang w:bidi="fa-IR"/>
        </w:rPr>
        <w:t>د و از خواب گران غفلت ب</w:t>
      </w:r>
      <w:r w:rsidR="00E61D8F">
        <w:rPr>
          <w:rtl/>
          <w:lang w:bidi="fa-IR"/>
        </w:rPr>
        <w:t>ی</w:t>
      </w:r>
      <w:r>
        <w:rPr>
          <w:rtl/>
          <w:lang w:bidi="fa-IR"/>
        </w:rPr>
        <w:t>دار شو</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شگفت آنکه چون منتصر در قتل پدر خو</w:t>
      </w:r>
      <w:r w:rsidR="00E61D8F">
        <w:rPr>
          <w:rtl/>
          <w:lang w:bidi="fa-IR"/>
        </w:rPr>
        <w:t>ی</w:t>
      </w:r>
      <w:r>
        <w:rPr>
          <w:rtl/>
          <w:lang w:bidi="fa-IR"/>
        </w:rPr>
        <w:t>ش شرکت نمود جوان مرگ شد و حدود شش ماه ب</w:t>
      </w:r>
      <w:r w:rsidR="00E61D8F">
        <w:rPr>
          <w:rtl/>
          <w:lang w:bidi="fa-IR"/>
        </w:rPr>
        <w:t>ی</w:t>
      </w:r>
      <w:r>
        <w:rPr>
          <w:rtl/>
          <w:lang w:bidi="fa-IR"/>
        </w:rPr>
        <w:t>شتر زنده نماند</w:t>
      </w:r>
      <w:r w:rsidR="009B4C06">
        <w:rPr>
          <w:rtl/>
          <w:lang w:bidi="fa-IR"/>
        </w:rPr>
        <w:t xml:space="preserve">. </w:t>
      </w:r>
    </w:p>
    <w:p w:rsidR="006D35BA" w:rsidRDefault="0049138A" w:rsidP="0049138A">
      <w:pPr>
        <w:pStyle w:val="libNormal"/>
        <w:rPr>
          <w:rtl/>
          <w:lang w:bidi="fa-IR"/>
        </w:rPr>
      </w:pPr>
      <w:r>
        <w:rPr>
          <w:rtl/>
          <w:lang w:bidi="fa-IR"/>
        </w:rPr>
        <w:t>گفته</w:t>
      </w:r>
      <w:r w:rsidR="00E61D8F">
        <w:rPr>
          <w:rtl/>
          <w:lang w:bidi="fa-IR"/>
        </w:rPr>
        <w:t xml:space="preserve"> </w:t>
      </w:r>
      <w:r>
        <w:rPr>
          <w:rtl/>
          <w:lang w:bidi="fa-IR"/>
        </w:rPr>
        <w:t>اند</w:t>
      </w:r>
      <w:r w:rsidR="009B4C06">
        <w:rPr>
          <w:rtl/>
          <w:lang w:bidi="fa-IR"/>
        </w:rPr>
        <w:t xml:space="preserve">: </w:t>
      </w:r>
      <w:r>
        <w:rPr>
          <w:rtl/>
          <w:lang w:bidi="fa-IR"/>
        </w:rPr>
        <w:t>منتصر در باب کشتن پدر با استادش ابوعب</w:t>
      </w:r>
      <w:r w:rsidR="00E61D8F">
        <w:rPr>
          <w:rtl/>
          <w:lang w:bidi="fa-IR"/>
        </w:rPr>
        <w:t>ی</w:t>
      </w:r>
      <w:r>
        <w:rPr>
          <w:rtl/>
          <w:lang w:bidi="fa-IR"/>
        </w:rPr>
        <w:t>ده احمد مشورت کرد</w:t>
      </w:r>
      <w:r w:rsidR="009B4C06">
        <w:rPr>
          <w:rtl/>
          <w:lang w:bidi="fa-IR"/>
        </w:rPr>
        <w:t xml:space="preserve">، </w:t>
      </w:r>
      <w:r>
        <w:rPr>
          <w:rtl/>
          <w:lang w:bidi="fa-IR"/>
        </w:rPr>
        <w:t>استاد گفت</w:t>
      </w:r>
      <w:r w:rsidR="009B4C06">
        <w:rPr>
          <w:rtl/>
          <w:lang w:bidi="fa-IR"/>
        </w:rPr>
        <w:t xml:space="preserve">: </w:t>
      </w:r>
      <w:r>
        <w:rPr>
          <w:rtl/>
          <w:lang w:bidi="fa-IR"/>
        </w:rPr>
        <w:t>کشتن چن</w:t>
      </w:r>
      <w:r w:rsidR="00E61D8F">
        <w:rPr>
          <w:rtl/>
          <w:lang w:bidi="fa-IR"/>
        </w:rPr>
        <w:t>ی</w:t>
      </w:r>
      <w:r>
        <w:rPr>
          <w:rtl/>
          <w:lang w:bidi="fa-IR"/>
        </w:rPr>
        <w:t>ن شخص</w:t>
      </w:r>
      <w:r w:rsidR="00E61D8F">
        <w:rPr>
          <w:rtl/>
          <w:lang w:bidi="fa-IR"/>
        </w:rPr>
        <w:t>ی</w:t>
      </w:r>
      <w:r>
        <w:rPr>
          <w:rtl/>
          <w:lang w:bidi="fa-IR"/>
        </w:rPr>
        <w:t xml:space="preserve"> واجب است ول</w:t>
      </w:r>
      <w:r w:rsidR="00E61D8F">
        <w:rPr>
          <w:rtl/>
          <w:lang w:bidi="fa-IR"/>
        </w:rPr>
        <w:t>ی</w:t>
      </w:r>
      <w:r>
        <w:rPr>
          <w:rtl/>
          <w:lang w:bidi="fa-IR"/>
        </w:rPr>
        <w:t xml:space="preserve"> کس</w:t>
      </w:r>
      <w:r w:rsidR="00E61D8F">
        <w:rPr>
          <w:rtl/>
          <w:lang w:bidi="fa-IR"/>
        </w:rPr>
        <w:t>ی</w:t>
      </w:r>
      <w:r>
        <w:rPr>
          <w:rtl/>
          <w:lang w:bidi="fa-IR"/>
        </w:rPr>
        <w:t xml:space="preserve"> که پدر را بکشد جوان مرگ م</w:t>
      </w:r>
      <w:r w:rsidR="00E61D8F">
        <w:rPr>
          <w:rtl/>
          <w:lang w:bidi="fa-IR"/>
        </w:rPr>
        <w:t xml:space="preserve">ی </w:t>
      </w:r>
      <w:r>
        <w:rPr>
          <w:rtl/>
          <w:lang w:bidi="fa-IR"/>
        </w:rPr>
        <w:t>شود</w:t>
      </w:r>
      <w:r w:rsidR="009B4C06">
        <w:rPr>
          <w:rtl/>
          <w:lang w:bidi="fa-IR"/>
        </w:rPr>
        <w:t xml:space="preserve">. </w:t>
      </w:r>
    </w:p>
    <w:p w:rsidR="006D35BA" w:rsidRDefault="009B4C06" w:rsidP="009B4C06">
      <w:pPr>
        <w:pStyle w:val="Heading2"/>
        <w:rPr>
          <w:rtl/>
          <w:lang w:bidi="fa-IR"/>
        </w:rPr>
      </w:pPr>
      <w:bookmarkStart w:id="120" w:name="_Toc425333247"/>
      <w:r>
        <w:rPr>
          <w:rtl/>
          <w:lang w:bidi="fa-IR"/>
        </w:rPr>
        <w:lastRenderedPageBreak/>
        <w:t>حضرت ایوب</w:t>
      </w:r>
      <w:bookmarkEnd w:id="120"/>
      <w:r>
        <w:rPr>
          <w:rtl/>
          <w:lang w:bidi="fa-IR"/>
        </w:rPr>
        <w:t xml:space="preserve"> </w:t>
      </w:r>
    </w:p>
    <w:p w:rsidR="0049138A" w:rsidRDefault="0049138A" w:rsidP="0049138A">
      <w:pPr>
        <w:pStyle w:val="libNormal"/>
        <w:rPr>
          <w:rtl/>
          <w:lang w:bidi="fa-IR"/>
        </w:rPr>
      </w:pPr>
      <w:r>
        <w:rPr>
          <w:rtl/>
          <w:lang w:bidi="fa-IR"/>
        </w:rPr>
        <w:t>و</w:t>
      </w:r>
      <w:r w:rsidR="00E61D8F">
        <w:rPr>
          <w:rtl/>
          <w:lang w:bidi="fa-IR"/>
        </w:rPr>
        <w:t>ی</w:t>
      </w:r>
      <w:r>
        <w:rPr>
          <w:rtl/>
          <w:lang w:bidi="fa-IR"/>
        </w:rPr>
        <w:t xml:space="preserve"> از نوادگان حضرت ابراه</w:t>
      </w:r>
      <w:r w:rsidR="00E61D8F">
        <w:rPr>
          <w:rtl/>
          <w:lang w:bidi="fa-IR"/>
        </w:rPr>
        <w:t>ی</w:t>
      </w:r>
      <w:r>
        <w:rPr>
          <w:rtl/>
          <w:lang w:bidi="fa-IR"/>
        </w:rPr>
        <w:t>م خل</w:t>
      </w:r>
      <w:r w:rsidR="00E61D8F">
        <w:rPr>
          <w:rtl/>
          <w:lang w:bidi="fa-IR"/>
        </w:rPr>
        <w:t>ی</w:t>
      </w:r>
      <w:r>
        <w:rPr>
          <w:rtl/>
          <w:lang w:bidi="fa-IR"/>
        </w:rPr>
        <w:t>ل و از پ</w:t>
      </w:r>
      <w:r w:rsidR="00E61D8F">
        <w:rPr>
          <w:rtl/>
          <w:lang w:bidi="fa-IR"/>
        </w:rPr>
        <w:t>ی</w:t>
      </w:r>
      <w:r>
        <w:rPr>
          <w:rtl/>
          <w:lang w:bidi="fa-IR"/>
        </w:rPr>
        <w:t>امبران نمونه - به خاطر برخوردار</w:t>
      </w:r>
      <w:r w:rsidR="00E61D8F">
        <w:rPr>
          <w:rtl/>
          <w:lang w:bidi="fa-IR"/>
        </w:rPr>
        <w:t>ی</w:t>
      </w:r>
      <w:r>
        <w:rPr>
          <w:rtl/>
          <w:lang w:bidi="fa-IR"/>
        </w:rPr>
        <w:t xml:space="preserve"> از شک</w:t>
      </w:r>
      <w:r w:rsidR="00E61D8F">
        <w:rPr>
          <w:rtl/>
          <w:lang w:bidi="fa-IR"/>
        </w:rPr>
        <w:t>ی</w:t>
      </w:r>
      <w:r>
        <w:rPr>
          <w:rtl/>
          <w:lang w:bidi="fa-IR"/>
        </w:rPr>
        <w:t>با</w:t>
      </w:r>
      <w:r w:rsidR="00E61D8F">
        <w:rPr>
          <w:rtl/>
          <w:lang w:bidi="fa-IR"/>
        </w:rPr>
        <w:t>یی</w:t>
      </w:r>
      <w:r w:rsidR="009B4C06">
        <w:rPr>
          <w:rtl/>
          <w:lang w:bidi="fa-IR"/>
        </w:rPr>
        <w:t xml:space="preserve">، </w:t>
      </w:r>
      <w:r>
        <w:rPr>
          <w:rtl/>
          <w:lang w:bidi="fa-IR"/>
        </w:rPr>
        <w:t>استقامت و سپاسگزار</w:t>
      </w:r>
      <w:r w:rsidR="00E61D8F">
        <w:rPr>
          <w:rtl/>
          <w:lang w:bidi="fa-IR"/>
        </w:rPr>
        <w:t>ی</w:t>
      </w:r>
      <w:r>
        <w:rPr>
          <w:rtl/>
          <w:lang w:bidi="fa-IR"/>
        </w:rPr>
        <w:t xml:space="preserve"> - است که داستان حضرتش برا</w:t>
      </w:r>
      <w:r w:rsidR="00E61D8F">
        <w:rPr>
          <w:rtl/>
          <w:lang w:bidi="fa-IR"/>
        </w:rPr>
        <w:t>ی</w:t>
      </w:r>
      <w:r>
        <w:rPr>
          <w:rtl/>
          <w:lang w:bidi="fa-IR"/>
        </w:rPr>
        <w:t xml:space="preserve"> مؤمنان راست</w:t>
      </w:r>
      <w:r w:rsidR="00E61D8F">
        <w:rPr>
          <w:rtl/>
          <w:lang w:bidi="fa-IR"/>
        </w:rPr>
        <w:t>ی</w:t>
      </w:r>
      <w:r>
        <w:rPr>
          <w:rtl/>
          <w:lang w:bidi="fa-IR"/>
        </w:rPr>
        <w:t>ن عبرت</w:t>
      </w:r>
      <w:r w:rsidR="00E61D8F">
        <w:rPr>
          <w:rtl/>
          <w:lang w:bidi="fa-IR"/>
        </w:rPr>
        <w:t xml:space="preserve"> </w:t>
      </w:r>
      <w:r>
        <w:rPr>
          <w:rtl/>
          <w:lang w:bidi="fa-IR"/>
        </w:rPr>
        <w:t>آموز است</w:t>
      </w:r>
      <w:r w:rsidR="009B4C06">
        <w:rPr>
          <w:rtl/>
          <w:lang w:bidi="fa-IR"/>
        </w:rPr>
        <w:t xml:space="preserve">. </w:t>
      </w:r>
    </w:p>
    <w:p w:rsidR="0049138A" w:rsidRDefault="0049138A" w:rsidP="0049138A">
      <w:pPr>
        <w:pStyle w:val="libNormal"/>
        <w:rPr>
          <w:rtl/>
          <w:lang w:bidi="fa-IR"/>
        </w:rPr>
      </w:pPr>
      <w:r>
        <w:rPr>
          <w:rtl/>
          <w:lang w:bidi="fa-IR"/>
        </w:rPr>
        <w:t>آنچه از نظر قرآن و روا</w:t>
      </w:r>
      <w:r w:rsidR="00E61D8F">
        <w:rPr>
          <w:rtl/>
          <w:lang w:bidi="fa-IR"/>
        </w:rPr>
        <w:t>ی</w:t>
      </w:r>
      <w:r>
        <w:rPr>
          <w:rtl/>
          <w:lang w:bidi="fa-IR"/>
        </w:rPr>
        <w:t>ات مسلم است</w:t>
      </w:r>
      <w:r w:rsidR="009B4C06">
        <w:rPr>
          <w:rtl/>
          <w:lang w:bidi="fa-IR"/>
        </w:rPr>
        <w:t xml:space="preserve">، </w:t>
      </w:r>
      <w:r>
        <w:rPr>
          <w:rtl/>
          <w:lang w:bidi="fa-IR"/>
        </w:rPr>
        <w:t>حضرت ا</w:t>
      </w:r>
      <w:r w:rsidR="00E61D8F">
        <w:rPr>
          <w:rtl/>
          <w:lang w:bidi="fa-IR"/>
        </w:rPr>
        <w:t>ی</w:t>
      </w:r>
      <w:r>
        <w:rPr>
          <w:rtl/>
          <w:lang w:bidi="fa-IR"/>
        </w:rPr>
        <w:t>وب دارا</w:t>
      </w:r>
      <w:r w:rsidR="00E61D8F">
        <w:rPr>
          <w:rtl/>
          <w:lang w:bidi="fa-IR"/>
        </w:rPr>
        <w:t>ی</w:t>
      </w:r>
      <w:r>
        <w:rPr>
          <w:rtl/>
          <w:lang w:bidi="fa-IR"/>
        </w:rPr>
        <w:t xml:space="preserve"> اموال فراوان و فرزندان برومند</w:t>
      </w:r>
      <w:r w:rsidR="00E61D8F">
        <w:rPr>
          <w:rtl/>
          <w:lang w:bidi="fa-IR"/>
        </w:rPr>
        <w:t>ی</w:t>
      </w:r>
      <w:r>
        <w:rPr>
          <w:rtl/>
          <w:lang w:bidi="fa-IR"/>
        </w:rPr>
        <w:t xml:space="preserve"> بود و خداوند برا</w:t>
      </w:r>
      <w:r w:rsidR="00E61D8F">
        <w:rPr>
          <w:rtl/>
          <w:lang w:bidi="fa-IR"/>
        </w:rPr>
        <w:t>ی</w:t>
      </w:r>
      <w:r>
        <w:rPr>
          <w:rtl/>
          <w:lang w:bidi="fa-IR"/>
        </w:rPr>
        <w:t xml:space="preserve"> آزما</w:t>
      </w:r>
      <w:r w:rsidR="00E61D8F">
        <w:rPr>
          <w:rtl/>
          <w:lang w:bidi="fa-IR"/>
        </w:rPr>
        <w:t>ی</w:t>
      </w:r>
      <w:r>
        <w:rPr>
          <w:rtl/>
          <w:lang w:bidi="fa-IR"/>
        </w:rPr>
        <w:t>ش و</w:t>
      </w:r>
      <w:r w:rsidR="00E61D8F">
        <w:rPr>
          <w:rtl/>
          <w:lang w:bidi="fa-IR"/>
        </w:rPr>
        <w:t>ی</w:t>
      </w:r>
      <w:r>
        <w:rPr>
          <w:rtl/>
          <w:lang w:bidi="fa-IR"/>
        </w:rPr>
        <w:t xml:space="preserve"> همه را از و</w:t>
      </w:r>
      <w:r w:rsidR="00E61D8F">
        <w:rPr>
          <w:rtl/>
          <w:lang w:bidi="fa-IR"/>
        </w:rPr>
        <w:t>ی</w:t>
      </w:r>
      <w:r>
        <w:rPr>
          <w:rtl/>
          <w:lang w:bidi="fa-IR"/>
        </w:rPr>
        <w:t xml:space="preserve"> گرفت و ن</w:t>
      </w:r>
      <w:r w:rsidR="00E61D8F">
        <w:rPr>
          <w:rtl/>
          <w:lang w:bidi="fa-IR"/>
        </w:rPr>
        <w:t>ی</w:t>
      </w:r>
      <w:r>
        <w:rPr>
          <w:rtl/>
          <w:lang w:bidi="fa-IR"/>
        </w:rPr>
        <w:t>ز حضرتش را به ب</w:t>
      </w:r>
      <w:r w:rsidR="00E61D8F">
        <w:rPr>
          <w:rtl/>
          <w:lang w:bidi="fa-IR"/>
        </w:rPr>
        <w:t>ی</w:t>
      </w:r>
      <w:r>
        <w:rPr>
          <w:rtl/>
          <w:lang w:bidi="fa-IR"/>
        </w:rPr>
        <w:t>مار</w:t>
      </w:r>
      <w:r w:rsidR="00E61D8F">
        <w:rPr>
          <w:rtl/>
          <w:lang w:bidi="fa-IR"/>
        </w:rPr>
        <w:t>ی</w:t>
      </w:r>
      <w:r>
        <w:rPr>
          <w:rtl/>
          <w:lang w:bidi="fa-IR"/>
        </w:rPr>
        <w:t xml:space="preserve"> سخت</w:t>
      </w:r>
      <w:r w:rsidR="00E61D8F">
        <w:rPr>
          <w:rtl/>
          <w:lang w:bidi="fa-IR"/>
        </w:rPr>
        <w:t>ی</w:t>
      </w:r>
      <w:r>
        <w:rPr>
          <w:rtl/>
          <w:lang w:bidi="fa-IR"/>
        </w:rPr>
        <w:t xml:space="preserve"> مبتلا کرد پس از انقضا</w:t>
      </w:r>
      <w:r w:rsidR="00E61D8F">
        <w:rPr>
          <w:rtl/>
          <w:lang w:bidi="fa-IR"/>
        </w:rPr>
        <w:t>ی</w:t>
      </w:r>
      <w:r>
        <w:rPr>
          <w:rtl/>
          <w:lang w:bidi="fa-IR"/>
        </w:rPr>
        <w:t xml:space="preserve"> دوران بلا و آزما</w:t>
      </w:r>
      <w:r w:rsidR="00E61D8F">
        <w:rPr>
          <w:rtl/>
          <w:lang w:bidi="fa-IR"/>
        </w:rPr>
        <w:t>ی</w:t>
      </w:r>
      <w:r>
        <w:rPr>
          <w:rtl/>
          <w:lang w:bidi="fa-IR"/>
        </w:rPr>
        <w:t>ش</w:t>
      </w:r>
      <w:r w:rsidR="009B4C06">
        <w:rPr>
          <w:rtl/>
          <w:lang w:bidi="fa-IR"/>
        </w:rPr>
        <w:t xml:space="preserve">، </w:t>
      </w:r>
      <w:r>
        <w:rPr>
          <w:rtl/>
          <w:lang w:bidi="fa-IR"/>
        </w:rPr>
        <w:t>خداوند همه اموال و فرزندانش را به او باز گردان</w:t>
      </w:r>
      <w:r w:rsidR="00E61D8F">
        <w:rPr>
          <w:rtl/>
          <w:lang w:bidi="fa-IR"/>
        </w:rPr>
        <w:t>ی</w:t>
      </w:r>
      <w:r>
        <w:rPr>
          <w:rtl/>
          <w:lang w:bidi="fa-IR"/>
        </w:rPr>
        <w:t>د و خداوند داستان و</w:t>
      </w:r>
      <w:r w:rsidR="00E61D8F">
        <w:rPr>
          <w:rtl/>
          <w:lang w:bidi="fa-IR"/>
        </w:rPr>
        <w:t>ی</w:t>
      </w:r>
      <w:r>
        <w:rPr>
          <w:rtl/>
          <w:lang w:bidi="fa-IR"/>
        </w:rPr>
        <w:t xml:space="preserve"> را به عنوان نمونه صبر و سپاسگزار</w:t>
      </w:r>
      <w:r w:rsidR="00E61D8F">
        <w:rPr>
          <w:rtl/>
          <w:lang w:bidi="fa-IR"/>
        </w:rPr>
        <w:t>ی</w:t>
      </w:r>
      <w:r>
        <w:rPr>
          <w:rtl/>
          <w:lang w:bidi="fa-IR"/>
        </w:rPr>
        <w:t xml:space="preserve"> و پره</w:t>
      </w:r>
      <w:r w:rsidR="00E61D8F">
        <w:rPr>
          <w:rtl/>
          <w:lang w:bidi="fa-IR"/>
        </w:rPr>
        <w:t>ی</w:t>
      </w:r>
      <w:r>
        <w:rPr>
          <w:rtl/>
          <w:lang w:bidi="fa-IR"/>
        </w:rPr>
        <w:t>زکار</w:t>
      </w:r>
      <w:r w:rsidR="00E61D8F">
        <w:rPr>
          <w:rtl/>
          <w:lang w:bidi="fa-IR"/>
        </w:rPr>
        <w:t>ی</w:t>
      </w:r>
      <w:r>
        <w:rPr>
          <w:rtl/>
          <w:lang w:bidi="fa-IR"/>
        </w:rPr>
        <w:t xml:space="preserve"> برا</w:t>
      </w:r>
      <w:r w:rsidR="00E61D8F">
        <w:rPr>
          <w:rtl/>
          <w:lang w:bidi="fa-IR"/>
        </w:rPr>
        <w:t>ی</w:t>
      </w:r>
      <w:r>
        <w:rPr>
          <w:rtl/>
          <w:lang w:bidi="fa-IR"/>
        </w:rPr>
        <w:t xml:space="preserve"> تذکّر د</w:t>
      </w:r>
      <w:r w:rsidR="00E61D8F">
        <w:rPr>
          <w:rtl/>
          <w:lang w:bidi="fa-IR"/>
        </w:rPr>
        <w:t>ی</w:t>
      </w:r>
      <w:r>
        <w:rPr>
          <w:rtl/>
          <w:lang w:bidi="fa-IR"/>
        </w:rPr>
        <w:t>گران در قرآن نقل فرموده است</w:t>
      </w:r>
      <w:r w:rsidR="009B4C06">
        <w:rPr>
          <w:rtl/>
          <w:lang w:bidi="fa-IR"/>
        </w:rPr>
        <w:t xml:space="preserve">. </w:t>
      </w:r>
      <w:r w:rsidR="009B4C06" w:rsidRPr="00FB19B7">
        <w:rPr>
          <w:rStyle w:val="libFootnotenumChar"/>
          <w:rtl/>
          <w:lang w:bidi="fa-IR"/>
        </w:rPr>
        <w:t>(</w:t>
      </w:r>
      <w:r w:rsidRPr="00FB19B7">
        <w:rPr>
          <w:rStyle w:val="libFootnotenumChar"/>
          <w:rtl/>
        </w:rPr>
        <w:t>609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مرحوم نراق</w:t>
      </w:r>
      <w:r w:rsidR="00E61D8F">
        <w:rPr>
          <w:rtl/>
          <w:lang w:bidi="fa-IR"/>
        </w:rPr>
        <w:t>ی</w:t>
      </w:r>
      <w:r>
        <w:rPr>
          <w:rtl/>
          <w:lang w:bidi="fa-IR"/>
        </w:rPr>
        <w:t xml:space="preserve"> م</w:t>
      </w:r>
      <w:r w:rsidR="00E61D8F">
        <w:rPr>
          <w:rtl/>
          <w:lang w:bidi="fa-IR"/>
        </w:rPr>
        <w:t xml:space="preserve">ی </w:t>
      </w:r>
      <w:r>
        <w:rPr>
          <w:rtl/>
          <w:lang w:bidi="fa-IR"/>
        </w:rPr>
        <w:t>نو</w:t>
      </w:r>
      <w:r w:rsidR="00E61D8F">
        <w:rPr>
          <w:rtl/>
          <w:lang w:bidi="fa-IR"/>
        </w:rPr>
        <w:t>ی</w:t>
      </w:r>
      <w:r>
        <w:rPr>
          <w:rtl/>
          <w:lang w:bidi="fa-IR"/>
        </w:rPr>
        <w:t>سد</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ات چن</w:t>
      </w:r>
      <w:r w:rsidR="00E61D8F">
        <w:rPr>
          <w:rtl/>
          <w:lang w:bidi="fa-IR"/>
        </w:rPr>
        <w:t>ی</w:t>
      </w:r>
      <w:r>
        <w:rPr>
          <w:rtl/>
          <w:lang w:bidi="fa-IR"/>
        </w:rPr>
        <w:t>ن آمده که حضرت ا</w:t>
      </w:r>
      <w:r w:rsidR="00E61D8F">
        <w:rPr>
          <w:rtl/>
          <w:lang w:bidi="fa-IR"/>
        </w:rPr>
        <w:t>ی</w:t>
      </w:r>
      <w:r>
        <w:rPr>
          <w:rtl/>
          <w:lang w:bidi="fa-IR"/>
        </w:rPr>
        <w:t>وب چهل سال پ</w:t>
      </w:r>
      <w:r w:rsidR="00E61D8F">
        <w:rPr>
          <w:rtl/>
          <w:lang w:bidi="fa-IR"/>
        </w:rPr>
        <w:t>ی</w:t>
      </w:r>
      <w:r>
        <w:rPr>
          <w:rtl/>
          <w:lang w:bidi="fa-IR"/>
        </w:rPr>
        <w:t>ش از آمدن بلا در نعمت و رفاه بود</w:t>
      </w:r>
      <w:r w:rsidR="009B4C06">
        <w:rPr>
          <w:rtl/>
          <w:lang w:bidi="fa-IR"/>
        </w:rPr>
        <w:t xml:space="preserve">. </w:t>
      </w:r>
      <w:r>
        <w:rPr>
          <w:rtl/>
          <w:lang w:bidi="fa-IR"/>
        </w:rPr>
        <w:t>هر روز هزار خوان از آشپزخانه او آورده و مردم از آن</w:t>
      </w:r>
      <w:r w:rsidR="00E61D8F">
        <w:rPr>
          <w:rtl/>
          <w:lang w:bidi="fa-IR"/>
        </w:rPr>
        <w:t xml:space="preserve"> </w:t>
      </w:r>
      <w:r>
        <w:rPr>
          <w:rtl/>
          <w:lang w:bidi="fa-IR"/>
        </w:rPr>
        <w:t>ها پذ</w:t>
      </w:r>
      <w:r w:rsidR="00E61D8F">
        <w:rPr>
          <w:rtl/>
          <w:lang w:bidi="fa-IR"/>
        </w:rPr>
        <w:t>ی</w:t>
      </w:r>
      <w:r>
        <w:rPr>
          <w:rtl/>
          <w:lang w:bidi="fa-IR"/>
        </w:rPr>
        <w:t>را</w:t>
      </w:r>
      <w:r w:rsidR="00E61D8F">
        <w:rPr>
          <w:rtl/>
          <w:lang w:bidi="fa-IR"/>
        </w:rPr>
        <w:t>یی</w:t>
      </w:r>
      <w:r>
        <w:rPr>
          <w:rtl/>
          <w:lang w:bidi="fa-IR"/>
        </w:rPr>
        <w:t xml:space="preserve"> م</w:t>
      </w:r>
      <w:r w:rsidR="00E61D8F">
        <w:rPr>
          <w:rtl/>
          <w:lang w:bidi="fa-IR"/>
        </w:rPr>
        <w:t xml:space="preserve">ی </w:t>
      </w:r>
      <w:r>
        <w:rPr>
          <w:rtl/>
          <w:lang w:bidi="fa-IR"/>
        </w:rPr>
        <w:t>شدند</w:t>
      </w:r>
      <w:r w:rsidR="009B4C06">
        <w:rPr>
          <w:rtl/>
          <w:lang w:bidi="fa-IR"/>
        </w:rPr>
        <w:t xml:space="preserve">. </w:t>
      </w:r>
      <w:r>
        <w:rPr>
          <w:rtl/>
          <w:lang w:bidi="fa-IR"/>
        </w:rPr>
        <w:t>بنا به روا</w:t>
      </w:r>
      <w:r w:rsidR="00E61D8F">
        <w:rPr>
          <w:rtl/>
          <w:lang w:bidi="fa-IR"/>
        </w:rPr>
        <w:t>ی</w:t>
      </w:r>
      <w:r>
        <w:rPr>
          <w:rtl/>
          <w:lang w:bidi="fa-IR"/>
        </w:rPr>
        <w:t>ت</w:t>
      </w:r>
      <w:r w:rsidR="00E61D8F">
        <w:rPr>
          <w:rtl/>
          <w:lang w:bidi="fa-IR"/>
        </w:rPr>
        <w:t>ی</w:t>
      </w:r>
      <w:r>
        <w:rPr>
          <w:rtl/>
          <w:lang w:bidi="fa-IR"/>
        </w:rPr>
        <w:t xml:space="preserve"> ب</w:t>
      </w:r>
      <w:r w:rsidR="00E61D8F">
        <w:rPr>
          <w:rtl/>
          <w:lang w:bidi="fa-IR"/>
        </w:rPr>
        <w:t>ی</w:t>
      </w:r>
      <w:r>
        <w:rPr>
          <w:rtl/>
          <w:lang w:bidi="fa-IR"/>
        </w:rPr>
        <w:t>ست هزار اسب در طو</w:t>
      </w:r>
      <w:r w:rsidR="00E61D8F">
        <w:rPr>
          <w:rtl/>
          <w:lang w:bidi="fa-IR"/>
        </w:rPr>
        <w:t>ی</w:t>
      </w:r>
      <w:r>
        <w:rPr>
          <w:rtl/>
          <w:lang w:bidi="fa-IR"/>
        </w:rPr>
        <w:t>له او بود غ</w:t>
      </w:r>
      <w:r w:rsidR="00E61D8F">
        <w:rPr>
          <w:rtl/>
          <w:lang w:bidi="fa-IR"/>
        </w:rPr>
        <w:t>ی</w:t>
      </w:r>
      <w:r>
        <w:rPr>
          <w:rtl/>
          <w:lang w:bidi="fa-IR"/>
        </w:rPr>
        <w:t>ر از آنچه در رمه بود و زراعتش به قدر</w:t>
      </w:r>
      <w:r w:rsidR="00E61D8F">
        <w:rPr>
          <w:rtl/>
          <w:lang w:bidi="fa-IR"/>
        </w:rPr>
        <w:t>ی</w:t>
      </w:r>
      <w:r>
        <w:rPr>
          <w:rtl/>
          <w:lang w:bidi="fa-IR"/>
        </w:rPr>
        <w:t xml:space="preserve"> فراوان بود که دستور داد که انسان و ح</w:t>
      </w:r>
      <w:r w:rsidR="00E61D8F">
        <w:rPr>
          <w:rtl/>
          <w:lang w:bidi="fa-IR"/>
        </w:rPr>
        <w:t>ی</w:t>
      </w:r>
      <w:r>
        <w:rPr>
          <w:rtl/>
          <w:lang w:bidi="fa-IR"/>
        </w:rPr>
        <w:t>وان</w:t>
      </w:r>
      <w:r w:rsidR="00E61D8F">
        <w:rPr>
          <w:rtl/>
          <w:lang w:bidi="fa-IR"/>
        </w:rPr>
        <w:t>ی</w:t>
      </w:r>
      <w:r>
        <w:rPr>
          <w:rtl/>
          <w:lang w:bidi="fa-IR"/>
        </w:rPr>
        <w:t xml:space="preserve"> را از زراعتش منع نکنند تا هر چه م</w:t>
      </w:r>
      <w:r w:rsidR="00E61D8F">
        <w:rPr>
          <w:rtl/>
          <w:lang w:bidi="fa-IR"/>
        </w:rPr>
        <w:t xml:space="preserve">ی </w:t>
      </w:r>
      <w:r>
        <w:rPr>
          <w:rtl/>
          <w:lang w:bidi="fa-IR"/>
        </w:rPr>
        <w:t>خواهند از آن استفاده نما</w:t>
      </w:r>
      <w:r w:rsidR="00E61D8F">
        <w:rPr>
          <w:rtl/>
          <w:lang w:bidi="fa-IR"/>
        </w:rPr>
        <w:t>ی</w:t>
      </w:r>
      <w:r>
        <w:rPr>
          <w:rtl/>
          <w:lang w:bidi="fa-IR"/>
        </w:rPr>
        <w:t>ند و چهار صد غلام</w:t>
      </w:r>
      <w:r w:rsidR="009B4C06">
        <w:rPr>
          <w:rtl/>
          <w:lang w:bidi="fa-IR"/>
        </w:rPr>
        <w:t xml:space="preserve">، </w:t>
      </w:r>
      <w:r>
        <w:rPr>
          <w:rtl/>
          <w:lang w:bidi="fa-IR"/>
        </w:rPr>
        <w:t>ساربان</w:t>
      </w:r>
      <w:r w:rsidR="00E61D8F">
        <w:rPr>
          <w:rtl/>
          <w:lang w:bidi="fa-IR"/>
        </w:rPr>
        <w:t>ی</w:t>
      </w:r>
      <w:r>
        <w:rPr>
          <w:rtl/>
          <w:lang w:bidi="fa-IR"/>
        </w:rPr>
        <w:t xml:space="preserve"> او را به عهده داشتند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جبرئ</w:t>
      </w:r>
      <w:r w:rsidR="00E61D8F">
        <w:rPr>
          <w:rtl/>
          <w:lang w:bidi="fa-IR"/>
        </w:rPr>
        <w:t>ی</w:t>
      </w:r>
      <w:r>
        <w:rPr>
          <w:rtl/>
          <w:lang w:bidi="fa-IR"/>
        </w:rPr>
        <w:t>ل فرمود</w:t>
      </w:r>
      <w:r w:rsidR="009B4C06">
        <w:rPr>
          <w:rtl/>
          <w:lang w:bidi="fa-IR"/>
        </w:rPr>
        <w:t xml:space="preserve">: </w:t>
      </w:r>
      <w:r>
        <w:rPr>
          <w:rtl/>
          <w:lang w:bidi="fa-IR"/>
        </w:rPr>
        <w:t>ا</w:t>
      </w:r>
      <w:r w:rsidR="00E61D8F">
        <w:rPr>
          <w:rtl/>
          <w:lang w:bidi="fa-IR"/>
        </w:rPr>
        <w:t>ی</w:t>
      </w:r>
      <w:r>
        <w:rPr>
          <w:rtl/>
          <w:lang w:bidi="fa-IR"/>
        </w:rPr>
        <w:t xml:space="preserve"> ا</w:t>
      </w:r>
      <w:r w:rsidR="00E61D8F">
        <w:rPr>
          <w:rtl/>
          <w:lang w:bidi="fa-IR"/>
        </w:rPr>
        <w:t>ی</w:t>
      </w:r>
      <w:r>
        <w:rPr>
          <w:rtl/>
          <w:lang w:bidi="fa-IR"/>
        </w:rPr>
        <w:t>وب</w:t>
      </w:r>
      <w:r w:rsidR="009B4C06">
        <w:rPr>
          <w:rtl/>
          <w:lang w:bidi="fa-IR"/>
        </w:rPr>
        <w:t xml:space="preserve">! </w:t>
      </w:r>
      <w:r>
        <w:rPr>
          <w:rtl/>
          <w:lang w:bidi="fa-IR"/>
        </w:rPr>
        <w:t>ا</w:t>
      </w:r>
      <w:r w:rsidR="00E61D8F">
        <w:rPr>
          <w:rtl/>
          <w:lang w:bidi="fa-IR"/>
        </w:rPr>
        <w:t>ی</w:t>
      </w:r>
      <w:r>
        <w:rPr>
          <w:rtl/>
          <w:lang w:bidi="fa-IR"/>
        </w:rPr>
        <w:t>ام راحت</w:t>
      </w:r>
      <w:r w:rsidR="00E61D8F">
        <w:rPr>
          <w:rtl/>
          <w:lang w:bidi="fa-IR"/>
        </w:rPr>
        <w:t>ی</w:t>
      </w:r>
      <w:r>
        <w:rPr>
          <w:rtl/>
          <w:lang w:bidi="fa-IR"/>
        </w:rPr>
        <w:t xml:space="preserve"> سر آمد و هنگام محنت فرا رس</w:t>
      </w:r>
      <w:r w:rsidR="00E61D8F">
        <w:rPr>
          <w:rtl/>
          <w:lang w:bidi="fa-IR"/>
        </w:rPr>
        <w:t>ی</w:t>
      </w:r>
      <w:r>
        <w:rPr>
          <w:rtl/>
          <w:lang w:bidi="fa-IR"/>
        </w:rPr>
        <w:t>د</w:t>
      </w:r>
      <w:r w:rsidR="009B4C06">
        <w:rPr>
          <w:rtl/>
          <w:lang w:bidi="fa-IR"/>
        </w:rPr>
        <w:t xml:space="preserve">، </w:t>
      </w:r>
      <w:r>
        <w:rPr>
          <w:rtl/>
          <w:lang w:bidi="fa-IR"/>
        </w:rPr>
        <w:t>آماده بلا باش</w:t>
      </w:r>
      <w:r w:rsidR="009B4C06">
        <w:rPr>
          <w:rtl/>
          <w:lang w:bidi="fa-IR"/>
        </w:rPr>
        <w:t xml:space="preserve">. </w:t>
      </w:r>
      <w:r>
        <w:rPr>
          <w:rtl/>
          <w:lang w:bidi="fa-IR"/>
        </w:rPr>
        <w:t>و</w:t>
      </w:r>
      <w:r w:rsidR="00E61D8F">
        <w:rPr>
          <w:rtl/>
          <w:lang w:bidi="fa-IR"/>
        </w:rPr>
        <w:t>ی</w:t>
      </w:r>
      <w:r>
        <w:rPr>
          <w:rtl/>
          <w:lang w:bidi="fa-IR"/>
        </w:rPr>
        <w:t xml:space="preserve"> پذ</w:t>
      </w:r>
      <w:r w:rsidR="00E61D8F">
        <w:rPr>
          <w:rtl/>
          <w:lang w:bidi="fa-IR"/>
        </w:rPr>
        <w:t>ی</w:t>
      </w:r>
      <w:r>
        <w:rPr>
          <w:rtl/>
          <w:lang w:bidi="fa-IR"/>
        </w:rPr>
        <w:t>رفت و منتظر بود تا روز</w:t>
      </w:r>
      <w:r w:rsidR="00E61D8F">
        <w:rPr>
          <w:rtl/>
          <w:lang w:bidi="fa-IR"/>
        </w:rPr>
        <w:t>ی</w:t>
      </w:r>
      <w:r>
        <w:rPr>
          <w:rtl/>
          <w:lang w:bidi="fa-IR"/>
        </w:rPr>
        <w:t xml:space="preserve"> پس از نماز صبح شبان فر</w:t>
      </w:r>
      <w:r w:rsidR="00E61D8F">
        <w:rPr>
          <w:rtl/>
          <w:lang w:bidi="fa-IR"/>
        </w:rPr>
        <w:t>ی</w:t>
      </w:r>
      <w:r>
        <w:rPr>
          <w:rtl/>
          <w:lang w:bidi="fa-IR"/>
        </w:rPr>
        <w:t>اد کنان از در آمد و عرض کرد</w:t>
      </w:r>
      <w:r w:rsidR="009B4C06">
        <w:rPr>
          <w:rtl/>
          <w:lang w:bidi="fa-IR"/>
        </w:rPr>
        <w:t xml:space="preserve">: </w:t>
      </w:r>
      <w:r>
        <w:rPr>
          <w:rtl/>
          <w:lang w:bidi="fa-IR"/>
        </w:rPr>
        <w:t>س</w:t>
      </w:r>
      <w:r w:rsidR="00E61D8F">
        <w:rPr>
          <w:rtl/>
          <w:lang w:bidi="fa-IR"/>
        </w:rPr>
        <w:t>ی</w:t>
      </w:r>
      <w:r>
        <w:rPr>
          <w:rtl/>
          <w:lang w:bidi="fa-IR"/>
        </w:rPr>
        <w:t>ل</w:t>
      </w:r>
      <w:r w:rsidR="00E61D8F">
        <w:rPr>
          <w:rtl/>
          <w:lang w:bidi="fa-IR"/>
        </w:rPr>
        <w:t>ی</w:t>
      </w:r>
      <w:r>
        <w:rPr>
          <w:rtl/>
          <w:lang w:bidi="fa-IR"/>
        </w:rPr>
        <w:t xml:space="preserve"> از کوهسار آمد و تمام گله را به در</w:t>
      </w:r>
      <w:r w:rsidR="00E61D8F">
        <w:rPr>
          <w:rtl/>
          <w:lang w:bidi="fa-IR"/>
        </w:rPr>
        <w:t>ی</w:t>
      </w:r>
      <w:r>
        <w:rPr>
          <w:rtl/>
          <w:lang w:bidi="fa-IR"/>
        </w:rPr>
        <w:t>ا برد</w:t>
      </w:r>
      <w:r w:rsidR="009B4C06">
        <w:rPr>
          <w:rtl/>
          <w:lang w:bidi="fa-IR"/>
        </w:rPr>
        <w:t xml:space="preserve">، </w:t>
      </w:r>
      <w:r>
        <w:rPr>
          <w:rtl/>
          <w:lang w:bidi="fa-IR"/>
        </w:rPr>
        <w:t>در ا</w:t>
      </w:r>
      <w:r w:rsidR="00E61D8F">
        <w:rPr>
          <w:rtl/>
          <w:lang w:bidi="fa-IR"/>
        </w:rPr>
        <w:t>ی</w:t>
      </w:r>
      <w:r>
        <w:rPr>
          <w:rtl/>
          <w:lang w:bidi="fa-IR"/>
        </w:rPr>
        <w:t>ن هنگام ساربان از راه رس</w:t>
      </w:r>
      <w:r w:rsidR="00E61D8F">
        <w:rPr>
          <w:rtl/>
          <w:lang w:bidi="fa-IR"/>
        </w:rPr>
        <w:t>ی</w:t>
      </w:r>
      <w:r>
        <w:rPr>
          <w:rtl/>
          <w:lang w:bidi="fa-IR"/>
        </w:rPr>
        <w:t>د و گفت</w:t>
      </w:r>
      <w:r w:rsidR="009B4C06">
        <w:rPr>
          <w:rtl/>
          <w:lang w:bidi="fa-IR"/>
        </w:rPr>
        <w:t xml:space="preserve">: </w:t>
      </w:r>
      <w:r>
        <w:rPr>
          <w:rtl/>
          <w:lang w:bidi="fa-IR"/>
        </w:rPr>
        <w:t>صاعقه</w:t>
      </w:r>
      <w:r w:rsidR="00E61D8F">
        <w:rPr>
          <w:rtl/>
          <w:lang w:bidi="fa-IR"/>
        </w:rPr>
        <w:t xml:space="preserve"> </w:t>
      </w:r>
      <w:r>
        <w:rPr>
          <w:rtl/>
          <w:lang w:bidi="fa-IR"/>
        </w:rPr>
        <w:t>ا</w:t>
      </w:r>
      <w:r w:rsidR="00E61D8F">
        <w:rPr>
          <w:rtl/>
          <w:lang w:bidi="fa-IR"/>
        </w:rPr>
        <w:t>ی</w:t>
      </w:r>
      <w:r>
        <w:rPr>
          <w:rtl/>
          <w:lang w:bidi="fa-IR"/>
        </w:rPr>
        <w:t xml:space="preserve"> وز</w:t>
      </w:r>
      <w:r w:rsidR="00E61D8F">
        <w:rPr>
          <w:rtl/>
          <w:lang w:bidi="fa-IR"/>
        </w:rPr>
        <w:t>ی</w:t>
      </w:r>
      <w:r>
        <w:rPr>
          <w:rtl/>
          <w:lang w:bidi="fa-IR"/>
        </w:rPr>
        <w:t xml:space="preserve">د و همه شتران را </w:t>
      </w:r>
      <w:r>
        <w:rPr>
          <w:rtl/>
          <w:lang w:bidi="fa-IR"/>
        </w:rPr>
        <w:lastRenderedPageBreak/>
        <w:t>هلاک گردان</w:t>
      </w:r>
      <w:r w:rsidR="00E61D8F">
        <w:rPr>
          <w:rtl/>
          <w:lang w:bidi="fa-IR"/>
        </w:rPr>
        <w:t>ی</w:t>
      </w:r>
      <w:r>
        <w:rPr>
          <w:rtl/>
          <w:lang w:bidi="fa-IR"/>
        </w:rPr>
        <w:t>د و باغبان هراسان از راه آمد و عرض کرد</w:t>
      </w:r>
      <w:r w:rsidR="009B4C06">
        <w:rPr>
          <w:rtl/>
          <w:lang w:bidi="fa-IR"/>
        </w:rPr>
        <w:t xml:space="preserve">: </w:t>
      </w:r>
      <w:r>
        <w:rPr>
          <w:rtl/>
          <w:lang w:bidi="fa-IR"/>
        </w:rPr>
        <w:t>همه درختان در آتش بسوخت و آن حضرت م</w:t>
      </w:r>
      <w:r w:rsidR="00E61D8F">
        <w:rPr>
          <w:rtl/>
          <w:lang w:bidi="fa-IR"/>
        </w:rPr>
        <w:t xml:space="preserve">ی </w:t>
      </w:r>
      <w:r>
        <w:rPr>
          <w:rtl/>
          <w:lang w:bidi="fa-IR"/>
        </w:rPr>
        <w:t>شن</w:t>
      </w:r>
      <w:r w:rsidR="00E61D8F">
        <w:rPr>
          <w:rtl/>
          <w:lang w:bidi="fa-IR"/>
        </w:rPr>
        <w:t>ی</w:t>
      </w:r>
      <w:r>
        <w:rPr>
          <w:rtl/>
          <w:lang w:bidi="fa-IR"/>
        </w:rPr>
        <w:t>د و تسب</w:t>
      </w:r>
      <w:r w:rsidR="00E61D8F">
        <w:rPr>
          <w:rtl/>
          <w:lang w:bidi="fa-IR"/>
        </w:rPr>
        <w:t>ی</w:t>
      </w:r>
      <w:r>
        <w:rPr>
          <w:rtl/>
          <w:lang w:bidi="fa-IR"/>
        </w:rPr>
        <w:t>ح خداوند م</w:t>
      </w:r>
      <w:r w:rsidR="00E61D8F">
        <w:rPr>
          <w:rtl/>
          <w:lang w:bidi="fa-IR"/>
        </w:rPr>
        <w:t xml:space="preserve">ی </w:t>
      </w:r>
      <w:r>
        <w:rPr>
          <w:rtl/>
          <w:lang w:bidi="fa-IR"/>
        </w:rPr>
        <w:t>کرد</w:t>
      </w:r>
      <w:r w:rsidR="009B4C06">
        <w:rPr>
          <w:rtl/>
          <w:lang w:bidi="fa-IR"/>
        </w:rPr>
        <w:t xml:space="preserve">. </w:t>
      </w:r>
    </w:p>
    <w:p w:rsidR="0049138A" w:rsidRDefault="0049138A" w:rsidP="0049138A">
      <w:pPr>
        <w:pStyle w:val="libNormal"/>
        <w:rPr>
          <w:rtl/>
          <w:lang w:bidi="fa-IR"/>
        </w:rPr>
      </w:pPr>
      <w:r>
        <w:rPr>
          <w:rtl/>
          <w:lang w:bidi="fa-IR"/>
        </w:rPr>
        <w:t>ناگهان معلم پسران آمده و گفت</w:t>
      </w:r>
      <w:r w:rsidR="009B4C06">
        <w:rPr>
          <w:rtl/>
          <w:lang w:bidi="fa-IR"/>
        </w:rPr>
        <w:t xml:space="preserve">: </w:t>
      </w:r>
      <w:r>
        <w:rPr>
          <w:rtl/>
          <w:lang w:bidi="fa-IR"/>
        </w:rPr>
        <w:t>دوازده پسرانت مهمان برادر بزرگ بودند که سقف خانه بر ا</w:t>
      </w:r>
      <w:r w:rsidR="00E61D8F">
        <w:rPr>
          <w:rtl/>
          <w:lang w:bidi="fa-IR"/>
        </w:rPr>
        <w:t>ی</w:t>
      </w:r>
      <w:r>
        <w:rPr>
          <w:rtl/>
          <w:lang w:bidi="fa-IR"/>
        </w:rPr>
        <w:t>شان فرود آمد و همه را نابود کرد</w:t>
      </w:r>
      <w:r w:rsidR="009B4C06">
        <w:rPr>
          <w:rtl/>
          <w:lang w:bidi="fa-IR"/>
        </w:rPr>
        <w:t xml:space="preserve">. </w:t>
      </w:r>
      <w:r>
        <w:rPr>
          <w:rtl/>
          <w:lang w:bidi="fa-IR"/>
        </w:rPr>
        <w:t>حضرت ا</w:t>
      </w:r>
      <w:r w:rsidR="00E61D8F">
        <w:rPr>
          <w:rtl/>
          <w:lang w:bidi="fa-IR"/>
        </w:rPr>
        <w:t>ی</w:t>
      </w:r>
      <w:r>
        <w:rPr>
          <w:rtl/>
          <w:lang w:bidi="fa-IR"/>
        </w:rPr>
        <w:t>وب به سجده افتاد و عرض کرد</w:t>
      </w:r>
      <w:r w:rsidR="009B4C06">
        <w:rPr>
          <w:rtl/>
          <w:lang w:bidi="fa-IR"/>
        </w:rPr>
        <w:t xml:space="preserve">: </w:t>
      </w:r>
      <w:r>
        <w:rPr>
          <w:rtl/>
          <w:lang w:bidi="fa-IR"/>
        </w:rPr>
        <w:t>اله</w:t>
      </w:r>
      <w:r w:rsidR="00E61D8F">
        <w:rPr>
          <w:rtl/>
          <w:lang w:bidi="fa-IR"/>
        </w:rPr>
        <w:t>ی</w:t>
      </w:r>
      <w:r w:rsidR="009B4C06">
        <w:rPr>
          <w:rtl/>
          <w:lang w:bidi="fa-IR"/>
        </w:rPr>
        <w:t xml:space="preserve">! </w:t>
      </w:r>
      <w:r>
        <w:rPr>
          <w:rtl/>
          <w:lang w:bidi="fa-IR"/>
        </w:rPr>
        <w:t>چون تو را دارم همه چ</w:t>
      </w:r>
      <w:r w:rsidR="00E61D8F">
        <w:rPr>
          <w:rtl/>
          <w:lang w:bidi="fa-IR"/>
        </w:rPr>
        <w:t>ی</w:t>
      </w:r>
      <w:r>
        <w:rPr>
          <w:rtl/>
          <w:lang w:bidi="fa-IR"/>
        </w:rPr>
        <w:t>ز دارم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ابوبص</w:t>
      </w:r>
      <w:r w:rsidR="00E61D8F">
        <w:rPr>
          <w:rtl/>
          <w:lang w:bidi="fa-IR"/>
        </w:rPr>
        <w:t>ی</w:t>
      </w:r>
      <w:r>
        <w:rPr>
          <w:rtl/>
          <w:lang w:bidi="fa-IR"/>
        </w:rPr>
        <w:t>ر گو</w:t>
      </w:r>
      <w:r w:rsidR="00E61D8F">
        <w:rPr>
          <w:rtl/>
          <w:lang w:bidi="fa-IR"/>
        </w:rPr>
        <w:t>ی</w:t>
      </w:r>
      <w:r>
        <w:rPr>
          <w:rtl/>
          <w:lang w:bidi="fa-IR"/>
        </w:rPr>
        <w:t>د</w:t>
      </w:r>
      <w:r w:rsidR="009B4C06">
        <w:rPr>
          <w:rtl/>
          <w:lang w:bidi="fa-IR"/>
        </w:rPr>
        <w:t xml:space="preserve">: </w:t>
      </w:r>
      <w:r>
        <w:rPr>
          <w:rtl/>
          <w:lang w:bidi="fa-IR"/>
        </w:rPr>
        <w:t>از ابوالحسن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پرس</w:t>
      </w:r>
      <w:r w:rsidR="00E61D8F">
        <w:rPr>
          <w:rtl/>
          <w:lang w:bidi="fa-IR"/>
        </w:rPr>
        <w:t>ی</w:t>
      </w:r>
      <w:r>
        <w:rPr>
          <w:rtl/>
          <w:lang w:bidi="fa-IR"/>
        </w:rPr>
        <w:t>دم</w:t>
      </w:r>
      <w:r w:rsidR="009B4C06">
        <w:rPr>
          <w:rtl/>
          <w:lang w:bidi="fa-IR"/>
        </w:rPr>
        <w:t xml:space="preserve">: </w:t>
      </w:r>
      <w:r>
        <w:rPr>
          <w:rtl/>
          <w:lang w:bidi="fa-IR"/>
        </w:rPr>
        <w:t>علّت بل</w:t>
      </w:r>
      <w:r w:rsidR="00E61D8F">
        <w:rPr>
          <w:rtl/>
          <w:lang w:bidi="fa-IR"/>
        </w:rPr>
        <w:t>ی</w:t>
      </w:r>
      <w:r>
        <w:rPr>
          <w:rtl/>
          <w:lang w:bidi="fa-IR"/>
        </w:rPr>
        <w:t>ه و گرفتار</w:t>
      </w:r>
      <w:r w:rsidR="00E61D8F">
        <w:rPr>
          <w:rtl/>
          <w:lang w:bidi="fa-IR"/>
        </w:rPr>
        <w:t>ی</w:t>
      </w:r>
      <w:r>
        <w:rPr>
          <w:rtl/>
          <w:lang w:bidi="fa-IR"/>
        </w:rPr>
        <w:t xml:space="preserve"> حضرت ا</w:t>
      </w:r>
      <w:r w:rsidR="00E61D8F">
        <w:rPr>
          <w:rtl/>
          <w:lang w:bidi="fa-IR"/>
        </w:rPr>
        <w:t>ی</w:t>
      </w:r>
      <w:r>
        <w:rPr>
          <w:rtl/>
          <w:lang w:bidi="fa-IR"/>
        </w:rPr>
        <w:t>وب در دن</w:t>
      </w:r>
      <w:r w:rsidR="00E61D8F">
        <w:rPr>
          <w:rtl/>
          <w:lang w:bidi="fa-IR"/>
        </w:rPr>
        <w:t>ی</w:t>
      </w:r>
      <w:r>
        <w:rPr>
          <w:rtl/>
          <w:lang w:bidi="fa-IR"/>
        </w:rPr>
        <w:t>ا چه بود</w:t>
      </w:r>
      <w:r w:rsidR="009B4C06">
        <w:rPr>
          <w:rtl/>
          <w:lang w:bidi="fa-IR"/>
        </w:rPr>
        <w:t xml:space="preserve">؟ </w:t>
      </w:r>
      <w:r>
        <w:rPr>
          <w:rtl/>
          <w:lang w:bidi="fa-IR"/>
        </w:rPr>
        <w:t>پاسخ دادند</w:t>
      </w:r>
      <w:r w:rsidR="009B4C06">
        <w:rPr>
          <w:rtl/>
          <w:lang w:bidi="fa-IR"/>
        </w:rPr>
        <w:t xml:space="preserve">: </w:t>
      </w:r>
    </w:p>
    <w:p w:rsidR="0049138A" w:rsidRDefault="0049138A" w:rsidP="0049138A">
      <w:pPr>
        <w:pStyle w:val="libNormal"/>
        <w:rPr>
          <w:rtl/>
          <w:lang w:bidi="fa-IR"/>
        </w:rPr>
      </w:pPr>
      <w:r>
        <w:rPr>
          <w:rtl/>
          <w:lang w:bidi="fa-IR"/>
        </w:rPr>
        <w:t>«به سبب نعمت</w:t>
      </w:r>
      <w:r w:rsidR="00E61D8F">
        <w:rPr>
          <w:rtl/>
          <w:lang w:bidi="fa-IR"/>
        </w:rPr>
        <w:t>ی</w:t>
      </w:r>
      <w:r>
        <w:rPr>
          <w:rtl/>
          <w:lang w:bidi="fa-IR"/>
        </w:rPr>
        <w:t xml:space="preserve"> بود که خداوند در دن</w:t>
      </w:r>
      <w:r w:rsidR="00E61D8F">
        <w:rPr>
          <w:rtl/>
          <w:lang w:bidi="fa-IR"/>
        </w:rPr>
        <w:t>ی</w:t>
      </w:r>
      <w:r>
        <w:rPr>
          <w:rtl/>
          <w:lang w:bidi="fa-IR"/>
        </w:rPr>
        <w:t>ا به آن حضرت عنا</w:t>
      </w:r>
      <w:r w:rsidR="00E61D8F">
        <w:rPr>
          <w:rtl/>
          <w:lang w:bidi="fa-IR"/>
        </w:rPr>
        <w:t>ی</w:t>
      </w:r>
      <w:r>
        <w:rPr>
          <w:rtl/>
          <w:lang w:bidi="fa-IR"/>
        </w:rPr>
        <w:t>ت کرد و و</w:t>
      </w:r>
      <w:r w:rsidR="00E61D8F">
        <w:rPr>
          <w:rtl/>
          <w:lang w:bidi="fa-IR"/>
        </w:rPr>
        <w:t>ی</w:t>
      </w:r>
      <w:r>
        <w:rPr>
          <w:rtl/>
          <w:lang w:bidi="fa-IR"/>
        </w:rPr>
        <w:t xml:space="preserve"> شکرش را به جا آورد</w:t>
      </w:r>
      <w:r w:rsidR="009B4C06">
        <w:rPr>
          <w:rtl/>
          <w:lang w:bidi="fa-IR"/>
        </w:rPr>
        <w:t xml:space="preserve">. </w:t>
      </w:r>
      <w:r>
        <w:rPr>
          <w:rtl/>
          <w:lang w:bidi="fa-IR"/>
        </w:rPr>
        <w:t>در آن زمان هنوز ش</w:t>
      </w:r>
      <w:r w:rsidR="00E61D8F">
        <w:rPr>
          <w:rtl/>
          <w:lang w:bidi="fa-IR"/>
        </w:rPr>
        <w:t>ی</w:t>
      </w:r>
      <w:r>
        <w:rPr>
          <w:rtl/>
          <w:lang w:bidi="fa-IR"/>
        </w:rPr>
        <w:t>طان از</w:t>
      </w:r>
      <w:r w:rsidR="009B4C06">
        <w:rPr>
          <w:rtl/>
          <w:lang w:bidi="fa-IR"/>
        </w:rPr>
        <w:t xml:space="preserve"> (</w:t>
      </w:r>
      <w:r>
        <w:rPr>
          <w:rtl/>
          <w:lang w:bidi="fa-IR"/>
        </w:rPr>
        <w:t>آسمان</w:t>
      </w:r>
      <w:r w:rsidR="00E61D8F">
        <w:rPr>
          <w:rtl/>
          <w:lang w:bidi="fa-IR"/>
        </w:rPr>
        <w:t xml:space="preserve"> </w:t>
      </w:r>
      <w:r>
        <w:rPr>
          <w:rtl/>
          <w:lang w:bidi="fa-IR"/>
        </w:rPr>
        <w:t>ها و</w:t>
      </w:r>
      <w:r w:rsidR="009B4C06">
        <w:rPr>
          <w:rtl/>
          <w:lang w:bidi="fa-IR"/>
        </w:rPr>
        <w:t xml:space="preserve">) </w:t>
      </w:r>
      <w:r>
        <w:rPr>
          <w:rtl/>
          <w:lang w:bidi="fa-IR"/>
        </w:rPr>
        <w:t>نزد</w:t>
      </w:r>
      <w:r w:rsidR="00E61D8F">
        <w:rPr>
          <w:rtl/>
          <w:lang w:bidi="fa-IR"/>
        </w:rPr>
        <w:t>ی</w:t>
      </w:r>
      <w:r>
        <w:rPr>
          <w:rtl/>
          <w:lang w:bidi="fa-IR"/>
        </w:rPr>
        <w:t>ک عرش ممنوع نبود</w:t>
      </w:r>
      <w:r w:rsidR="009B4C06">
        <w:rPr>
          <w:rtl/>
          <w:lang w:bidi="fa-IR"/>
        </w:rPr>
        <w:t xml:space="preserve">، </w:t>
      </w:r>
      <w:r>
        <w:rPr>
          <w:rtl/>
          <w:lang w:bidi="fa-IR"/>
        </w:rPr>
        <w:t>هنگام</w:t>
      </w:r>
      <w:r w:rsidR="00E61D8F">
        <w:rPr>
          <w:rtl/>
          <w:lang w:bidi="fa-IR"/>
        </w:rPr>
        <w:t>ی</w:t>
      </w:r>
      <w:r>
        <w:rPr>
          <w:rtl/>
          <w:lang w:bidi="fa-IR"/>
        </w:rPr>
        <w:t xml:space="preserve"> که شکرگزار</w:t>
      </w:r>
      <w:r w:rsidR="00E61D8F">
        <w:rPr>
          <w:rtl/>
          <w:lang w:bidi="fa-IR"/>
        </w:rPr>
        <w:t>ی</w:t>
      </w:r>
      <w:r>
        <w:rPr>
          <w:rtl/>
          <w:lang w:bidi="fa-IR"/>
        </w:rPr>
        <w:t xml:space="preserve"> حضرت ا</w:t>
      </w:r>
      <w:r w:rsidR="00E61D8F">
        <w:rPr>
          <w:rtl/>
          <w:lang w:bidi="fa-IR"/>
        </w:rPr>
        <w:t>ی</w:t>
      </w:r>
      <w:r>
        <w:rPr>
          <w:rtl/>
          <w:lang w:bidi="fa-IR"/>
        </w:rPr>
        <w:t>وب بالا رفت</w:t>
      </w:r>
      <w:r w:rsidR="009B4C06">
        <w:rPr>
          <w:rtl/>
          <w:lang w:bidi="fa-IR"/>
        </w:rPr>
        <w:t xml:space="preserve">، </w:t>
      </w:r>
      <w:r>
        <w:rPr>
          <w:rtl/>
          <w:lang w:bidi="fa-IR"/>
        </w:rPr>
        <w:t>ش</w:t>
      </w:r>
      <w:r w:rsidR="00E61D8F">
        <w:rPr>
          <w:rtl/>
          <w:lang w:bidi="fa-IR"/>
        </w:rPr>
        <w:t>ی</w:t>
      </w:r>
      <w:r>
        <w:rPr>
          <w:rtl/>
          <w:lang w:bidi="fa-IR"/>
        </w:rPr>
        <w:t>طان حسد برد و به پروردگار گفت</w:t>
      </w:r>
      <w:r w:rsidR="009B4C06">
        <w:rPr>
          <w:rtl/>
          <w:lang w:bidi="fa-IR"/>
        </w:rPr>
        <w:t xml:space="preserve">: </w:t>
      </w:r>
      <w:r>
        <w:rPr>
          <w:rtl/>
          <w:lang w:bidi="fa-IR"/>
        </w:rPr>
        <w:t>سپاس ا</w:t>
      </w:r>
      <w:r w:rsidR="00E61D8F">
        <w:rPr>
          <w:rtl/>
          <w:lang w:bidi="fa-IR"/>
        </w:rPr>
        <w:t>ی</w:t>
      </w:r>
      <w:r>
        <w:rPr>
          <w:rtl/>
          <w:lang w:bidi="fa-IR"/>
        </w:rPr>
        <w:t>وب تنها به خاطر نعمت دن</w:t>
      </w:r>
      <w:r w:rsidR="00E61D8F">
        <w:rPr>
          <w:rtl/>
          <w:lang w:bidi="fa-IR"/>
        </w:rPr>
        <w:t>ی</w:t>
      </w:r>
      <w:r>
        <w:rPr>
          <w:rtl/>
          <w:lang w:bidi="fa-IR"/>
        </w:rPr>
        <w:t>و</w:t>
      </w:r>
      <w:r w:rsidR="00E61D8F">
        <w:rPr>
          <w:rtl/>
          <w:lang w:bidi="fa-IR"/>
        </w:rPr>
        <w:t>ی</w:t>
      </w:r>
      <w:r>
        <w:rPr>
          <w:rtl/>
          <w:lang w:bidi="fa-IR"/>
        </w:rPr>
        <w:t xml:space="preserve"> است که به او داده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اگر از نعمت دن</w:t>
      </w:r>
      <w:r w:rsidR="00E61D8F">
        <w:rPr>
          <w:rtl/>
          <w:lang w:bidi="fa-IR"/>
        </w:rPr>
        <w:t>ی</w:t>
      </w:r>
      <w:r>
        <w:rPr>
          <w:rtl/>
          <w:lang w:bidi="fa-IR"/>
        </w:rPr>
        <w:t>ا محرومش کن</w:t>
      </w:r>
      <w:r w:rsidR="00E61D8F">
        <w:rPr>
          <w:rtl/>
          <w:lang w:bidi="fa-IR"/>
        </w:rPr>
        <w:t>ی</w:t>
      </w:r>
      <w:r>
        <w:rPr>
          <w:rtl/>
          <w:lang w:bidi="fa-IR"/>
        </w:rPr>
        <w:t xml:space="preserve"> هرگز شکر و سپاس ه</w:t>
      </w:r>
      <w:r w:rsidR="00E61D8F">
        <w:rPr>
          <w:rtl/>
          <w:lang w:bidi="fa-IR"/>
        </w:rPr>
        <w:t>ی</w:t>
      </w:r>
      <w:r>
        <w:rPr>
          <w:rtl/>
          <w:lang w:bidi="fa-IR"/>
        </w:rPr>
        <w:t>چ نعمت</w:t>
      </w:r>
      <w:r w:rsidR="00E61D8F">
        <w:rPr>
          <w:rtl/>
          <w:lang w:bidi="fa-IR"/>
        </w:rPr>
        <w:t>ی</w:t>
      </w:r>
      <w:r>
        <w:rPr>
          <w:rtl/>
          <w:lang w:bidi="fa-IR"/>
        </w:rPr>
        <w:t xml:space="preserve"> را به جا نخواهد آورد</w:t>
      </w:r>
      <w:r w:rsidR="009B4C06">
        <w:rPr>
          <w:rtl/>
          <w:lang w:bidi="fa-IR"/>
        </w:rPr>
        <w:t xml:space="preserve">. </w:t>
      </w:r>
    </w:p>
    <w:p w:rsidR="0049138A" w:rsidRDefault="0049138A" w:rsidP="0049138A">
      <w:pPr>
        <w:pStyle w:val="libNormal"/>
        <w:rPr>
          <w:rtl/>
          <w:lang w:bidi="fa-IR"/>
        </w:rPr>
      </w:pPr>
      <w:r>
        <w:rPr>
          <w:rtl/>
          <w:lang w:bidi="fa-IR"/>
        </w:rPr>
        <w:t>به دنبال آن به ش</w:t>
      </w:r>
      <w:r w:rsidR="00E61D8F">
        <w:rPr>
          <w:rtl/>
          <w:lang w:bidi="fa-IR"/>
        </w:rPr>
        <w:t>ی</w:t>
      </w:r>
      <w:r>
        <w:rPr>
          <w:rtl/>
          <w:lang w:bidi="fa-IR"/>
        </w:rPr>
        <w:t>طان گفته شد</w:t>
      </w:r>
      <w:r w:rsidR="009B4C06">
        <w:rPr>
          <w:rtl/>
          <w:lang w:bidi="fa-IR"/>
        </w:rPr>
        <w:t xml:space="preserve">: </w:t>
      </w:r>
      <w:r>
        <w:rPr>
          <w:rtl/>
          <w:lang w:bidi="fa-IR"/>
        </w:rPr>
        <w:t>من تو را بر مال و فرزند او مسلّط کردم</w:t>
      </w:r>
      <w:r w:rsidR="009B4C06">
        <w:rPr>
          <w:rtl/>
          <w:lang w:bidi="fa-IR"/>
        </w:rPr>
        <w:t xml:space="preserve">. </w:t>
      </w:r>
      <w:r>
        <w:rPr>
          <w:rtl/>
          <w:lang w:bidi="fa-IR"/>
        </w:rPr>
        <w:t>ش</w:t>
      </w:r>
      <w:r w:rsidR="00E61D8F">
        <w:rPr>
          <w:rtl/>
          <w:lang w:bidi="fa-IR"/>
        </w:rPr>
        <w:t>ی</w:t>
      </w:r>
      <w:r>
        <w:rPr>
          <w:rtl/>
          <w:lang w:bidi="fa-IR"/>
        </w:rPr>
        <w:t>طان به زم</w:t>
      </w:r>
      <w:r w:rsidR="00E61D8F">
        <w:rPr>
          <w:rtl/>
          <w:lang w:bidi="fa-IR"/>
        </w:rPr>
        <w:t>ی</w:t>
      </w:r>
      <w:r>
        <w:rPr>
          <w:rtl/>
          <w:lang w:bidi="fa-IR"/>
        </w:rPr>
        <w:t>ن فرود آمد و ه</w:t>
      </w:r>
      <w:r w:rsidR="00E61D8F">
        <w:rPr>
          <w:rtl/>
          <w:lang w:bidi="fa-IR"/>
        </w:rPr>
        <w:t>ی</w:t>
      </w:r>
      <w:r>
        <w:rPr>
          <w:rtl/>
          <w:lang w:bidi="fa-IR"/>
        </w:rPr>
        <w:t>چ مال و فرزند</w:t>
      </w:r>
      <w:r w:rsidR="00E61D8F">
        <w:rPr>
          <w:rtl/>
          <w:lang w:bidi="fa-IR"/>
        </w:rPr>
        <w:t>ی</w:t>
      </w:r>
      <w:r>
        <w:rPr>
          <w:rtl/>
          <w:lang w:bidi="fa-IR"/>
        </w:rPr>
        <w:t xml:space="preserve"> برا</w:t>
      </w:r>
      <w:r w:rsidR="00E61D8F">
        <w:rPr>
          <w:rtl/>
          <w:lang w:bidi="fa-IR"/>
        </w:rPr>
        <w:t>ی</w:t>
      </w:r>
      <w:r>
        <w:rPr>
          <w:rtl/>
          <w:lang w:bidi="fa-IR"/>
        </w:rPr>
        <w:t xml:space="preserve"> آن حضرت باق</w:t>
      </w:r>
      <w:r w:rsidR="00E61D8F">
        <w:rPr>
          <w:rtl/>
          <w:lang w:bidi="fa-IR"/>
        </w:rPr>
        <w:t>ی</w:t>
      </w:r>
      <w:r>
        <w:rPr>
          <w:rtl/>
          <w:lang w:bidi="fa-IR"/>
        </w:rPr>
        <w:t xml:space="preserve"> نگذارد ول</w:t>
      </w:r>
      <w:r w:rsidR="00E61D8F">
        <w:rPr>
          <w:rtl/>
          <w:lang w:bidi="fa-IR"/>
        </w:rPr>
        <w:t>ی</w:t>
      </w:r>
      <w:r>
        <w:rPr>
          <w:rtl/>
          <w:lang w:bidi="fa-IR"/>
        </w:rPr>
        <w:t xml:space="preserve"> به مقصود خود نرس</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آن حضرت در ا</w:t>
      </w:r>
      <w:r w:rsidR="00E61D8F">
        <w:rPr>
          <w:rtl/>
          <w:lang w:bidi="fa-IR"/>
        </w:rPr>
        <w:t>ی</w:t>
      </w:r>
      <w:r>
        <w:rPr>
          <w:rtl/>
          <w:lang w:bidi="fa-IR"/>
        </w:rPr>
        <w:t>ن حال ن</w:t>
      </w:r>
      <w:r w:rsidR="00E61D8F">
        <w:rPr>
          <w:rtl/>
          <w:lang w:bidi="fa-IR"/>
        </w:rPr>
        <w:t>ی</w:t>
      </w:r>
      <w:r>
        <w:rPr>
          <w:rtl/>
          <w:lang w:bidi="fa-IR"/>
        </w:rPr>
        <w:t>ز سپاس اله</w:t>
      </w:r>
      <w:r w:rsidR="00E61D8F">
        <w:rPr>
          <w:rtl/>
          <w:lang w:bidi="fa-IR"/>
        </w:rPr>
        <w:t>ی</w:t>
      </w:r>
      <w:r>
        <w:rPr>
          <w:rtl/>
          <w:lang w:bidi="fa-IR"/>
        </w:rPr>
        <w:t xml:space="preserve"> را به جا م</w:t>
      </w:r>
      <w:r w:rsidR="00E61D8F">
        <w:rPr>
          <w:rtl/>
          <w:lang w:bidi="fa-IR"/>
        </w:rPr>
        <w:t xml:space="preserve">ی </w:t>
      </w:r>
      <w:r>
        <w:rPr>
          <w:rtl/>
          <w:lang w:bidi="fa-IR"/>
        </w:rPr>
        <w:t>آورد</w:t>
      </w:r>
      <w:r w:rsidR="009B4C06">
        <w:rPr>
          <w:rtl/>
          <w:lang w:bidi="fa-IR"/>
        </w:rPr>
        <w:t xml:space="preserve">) </w:t>
      </w:r>
      <w:r>
        <w:rPr>
          <w:rtl/>
          <w:lang w:bidi="fa-IR"/>
        </w:rPr>
        <w:t>و لذا گفت</w:t>
      </w:r>
      <w:r w:rsidR="009B4C06">
        <w:rPr>
          <w:rtl/>
          <w:lang w:bidi="fa-IR"/>
        </w:rPr>
        <w:t xml:space="preserve">: </w:t>
      </w:r>
      <w:r>
        <w:rPr>
          <w:rtl/>
          <w:lang w:bidi="fa-IR"/>
        </w:rPr>
        <w:t>پروردگارا</w:t>
      </w:r>
      <w:r w:rsidR="009B4C06">
        <w:rPr>
          <w:rtl/>
          <w:lang w:bidi="fa-IR"/>
        </w:rPr>
        <w:t xml:space="preserve">! </w:t>
      </w:r>
      <w:r>
        <w:rPr>
          <w:rtl/>
          <w:lang w:bidi="fa-IR"/>
        </w:rPr>
        <w:t>ا</w:t>
      </w:r>
      <w:r w:rsidR="00E61D8F">
        <w:rPr>
          <w:rtl/>
          <w:lang w:bidi="fa-IR"/>
        </w:rPr>
        <w:t>ی</w:t>
      </w:r>
      <w:r>
        <w:rPr>
          <w:rtl/>
          <w:lang w:bidi="fa-IR"/>
        </w:rPr>
        <w:t>وب م</w:t>
      </w:r>
      <w:r w:rsidR="00E61D8F">
        <w:rPr>
          <w:rtl/>
          <w:lang w:bidi="fa-IR"/>
        </w:rPr>
        <w:t xml:space="preserve">ی </w:t>
      </w:r>
      <w:r>
        <w:rPr>
          <w:rtl/>
          <w:lang w:bidi="fa-IR"/>
        </w:rPr>
        <w:t>داند که آنچه را از او گرفته</w:t>
      </w:r>
      <w:r w:rsidR="00E61D8F">
        <w:rPr>
          <w:rtl/>
          <w:lang w:bidi="fa-IR"/>
        </w:rPr>
        <w:t xml:space="preserve"> </w:t>
      </w:r>
      <w:r>
        <w:rPr>
          <w:rtl/>
          <w:lang w:bidi="fa-IR"/>
        </w:rPr>
        <w:t>ا</w:t>
      </w:r>
      <w:r w:rsidR="00E61D8F">
        <w:rPr>
          <w:rtl/>
          <w:lang w:bidi="fa-IR"/>
        </w:rPr>
        <w:t>ی</w:t>
      </w:r>
      <w:r>
        <w:rPr>
          <w:rtl/>
          <w:lang w:bidi="fa-IR"/>
        </w:rPr>
        <w:t xml:space="preserve"> به زود</w:t>
      </w:r>
      <w:r w:rsidR="00E61D8F">
        <w:rPr>
          <w:rtl/>
          <w:lang w:bidi="fa-IR"/>
        </w:rPr>
        <w:t>ی</w:t>
      </w:r>
      <w:r>
        <w:rPr>
          <w:rtl/>
          <w:lang w:bidi="fa-IR"/>
        </w:rPr>
        <w:t xml:space="preserve"> به او باز م</w:t>
      </w:r>
      <w:r w:rsidR="00E61D8F">
        <w:rPr>
          <w:rtl/>
          <w:lang w:bidi="fa-IR"/>
        </w:rPr>
        <w:t xml:space="preserve">ی </w:t>
      </w:r>
      <w:r>
        <w:rPr>
          <w:rtl/>
          <w:lang w:bidi="fa-IR"/>
        </w:rPr>
        <w:t>گردان</w:t>
      </w:r>
      <w:r w:rsidR="00E61D8F">
        <w:rPr>
          <w:rtl/>
          <w:lang w:bidi="fa-IR"/>
        </w:rPr>
        <w:t>ی</w:t>
      </w:r>
      <w:r>
        <w:rPr>
          <w:rtl/>
          <w:lang w:bidi="fa-IR"/>
        </w:rPr>
        <w:t xml:space="preserve"> مرا بر بدن او مسلّط کن</w:t>
      </w:r>
      <w:r w:rsidR="009B4C06">
        <w:rPr>
          <w:rtl/>
          <w:lang w:bidi="fa-IR"/>
        </w:rPr>
        <w:t xml:space="preserve">. </w:t>
      </w:r>
      <w:r>
        <w:rPr>
          <w:rtl/>
          <w:lang w:bidi="fa-IR"/>
        </w:rPr>
        <w:t>به او گفته شد</w:t>
      </w:r>
      <w:r w:rsidR="009B4C06">
        <w:rPr>
          <w:rtl/>
          <w:lang w:bidi="fa-IR"/>
        </w:rPr>
        <w:t xml:space="preserve">: </w:t>
      </w:r>
      <w:r>
        <w:rPr>
          <w:rtl/>
          <w:lang w:bidi="fa-IR"/>
        </w:rPr>
        <w:t>تو را بر بدن ا</w:t>
      </w:r>
      <w:r w:rsidR="00E61D8F">
        <w:rPr>
          <w:rtl/>
          <w:lang w:bidi="fa-IR"/>
        </w:rPr>
        <w:t>ی</w:t>
      </w:r>
      <w:r>
        <w:rPr>
          <w:rtl/>
          <w:lang w:bidi="fa-IR"/>
        </w:rPr>
        <w:t>وب - به استثنا</w:t>
      </w:r>
      <w:r w:rsidR="00E61D8F">
        <w:rPr>
          <w:rtl/>
          <w:lang w:bidi="fa-IR"/>
        </w:rPr>
        <w:t>ی</w:t>
      </w:r>
      <w:r>
        <w:rPr>
          <w:rtl/>
          <w:lang w:bidi="fa-IR"/>
        </w:rPr>
        <w:t xml:space="preserve"> قلب</w:t>
      </w:r>
      <w:r w:rsidR="009B4C06">
        <w:rPr>
          <w:rtl/>
          <w:lang w:bidi="fa-IR"/>
        </w:rPr>
        <w:t xml:space="preserve">، </w:t>
      </w:r>
      <w:r>
        <w:rPr>
          <w:rtl/>
          <w:lang w:bidi="fa-IR"/>
        </w:rPr>
        <w:t>زبان</w:t>
      </w:r>
      <w:r w:rsidR="009B4C06">
        <w:rPr>
          <w:rtl/>
          <w:lang w:bidi="fa-IR"/>
        </w:rPr>
        <w:t xml:space="preserve">، </w:t>
      </w:r>
      <w:r>
        <w:rPr>
          <w:rtl/>
          <w:lang w:bidi="fa-IR"/>
        </w:rPr>
        <w:t>دو چشمان و گوش او - مسلّط کردم</w:t>
      </w:r>
      <w:r w:rsidR="009B4C06">
        <w:rPr>
          <w:rtl/>
          <w:lang w:bidi="fa-IR"/>
        </w:rPr>
        <w:t xml:space="preserve">. </w:t>
      </w:r>
      <w:r>
        <w:rPr>
          <w:rtl/>
          <w:lang w:bidi="fa-IR"/>
        </w:rPr>
        <w:t>ش</w:t>
      </w:r>
      <w:r w:rsidR="00E61D8F">
        <w:rPr>
          <w:rtl/>
          <w:lang w:bidi="fa-IR"/>
        </w:rPr>
        <w:t>ی</w:t>
      </w:r>
      <w:r>
        <w:rPr>
          <w:rtl/>
          <w:lang w:bidi="fa-IR"/>
        </w:rPr>
        <w:t>طان به خاطر ب</w:t>
      </w:r>
      <w:r w:rsidR="00E61D8F">
        <w:rPr>
          <w:rtl/>
          <w:lang w:bidi="fa-IR"/>
        </w:rPr>
        <w:t>ی</w:t>
      </w:r>
      <w:r>
        <w:rPr>
          <w:rtl/>
          <w:lang w:bidi="fa-IR"/>
        </w:rPr>
        <w:t>م از رس</w:t>
      </w:r>
      <w:r w:rsidR="00E61D8F">
        <w:rPr>
          <w:rtl/>
          <w:lang w:bidi="fa-IR"/>
        </w:rPr>
        <w:t>ی</w:t>
      </w:r>
      <w:r>
        <w:rPr>
          <w:rtl/>
          <w:lang w:bidi="fa-IR"/>
        </w:rPr>
        <w:t>دن رحمت اله</w:t>
      </w:r>
      <w:r w:rsidR="00E61D8F">
        <w:rPr>
          <w:rtl/>
          <w:lang w:bidi="fa-IR"/>
        </w:rPr>
        <w:t>ی</w:t>
      </w:r>
      <w:r>
        <w:rPr>
          <w:rtl/>
          <w:lang w:bidi="fa-IR"/>
        </w:rPr>
        <w:t xml:space="preserve"> به ا</w:t>
      </w:r>
      <w:r w:rsidR="00E61D8F">
        <w:rPr>
          <w:rtl/>
          <w:lang w:bidi="fa-IR"/>
        </w:rPr>
        <w:t>ی</w:t>
      </w:r>
      <w:r>
        <w:rPr>
          <w:rtl/>
          <w:lang w:bidi="fa-IR"/>
        </w:rPr>
        <w:t>وب</w:t>
      </w:r>
      <w:r w:rsidR="009B4C06">
        <w:rPr>
          <w:rtl/>
          <w:lang w:bidi="fa-IR"/>
        </w:rPr>
        <w:t xml:space="preserve">، </w:t>
      </w:r>
      <w:r>
        <w:rPr>
          <w:rtl/>
          <w:lang w:bidi="fa-IR"/>
        </w:rPr>
        <w:t>ب</w:t>
      </w:r>
      <w:r w:rsidR="00E61D8F">
        <w:rPr>
          <w:rtl/>
          <w:lang w:bidi="fa-IR"/>
        </w:rPr>
        <w:t xml:space="preserve">ی </w:t>
      </w:r>
      <w:r>
        <w:rPr>
          <w:rtl/>
          <w:lang w:bidi="fa-IR"/>
        </w:rPr>
        <w:t>درنگ به زم</w:t>
      </w:r>
      <w:r w:rsidR="00E61D8F">
        <w:rPr>
          <w:rtl/>
          <w:lang w:bidi="fa-IR"/>
        </w:rPr>
        <w:t>ی</w:t>
      </w:r>
      <w:r>
        <w:rPr>
          <w:rtl/>
          <w:lang w:bidi="fa-IR"/>
        </w:rPr>
        <w:t>ن فرود آمد و ب</w:t>
      </w:r>
      <w:r w:rsidR="00E61D8F">
        <w:rPr>
          <w:rtl/>
          <w:lang w:bidi="fa-IR"/>
        </w:rPr>
        <w:t>ی</w:t>
      </w:r>
      <w:r>
        <w:rPr>
          <w:rtl/>
          <w:lang w:bidi="fa-IR"/>
        </w:rPr>
        <w:t>ن او و پروردگارش حائل شد</w:t>
      </w:r>
      <w:r w:rsidR="009B4C06">
        <w:rPr>
          <w:rtl/>
          <w:lang w:bidi="fa-IR"/>
        </w:rPr>
        <w:t xml:space="preserve">. </w:t>
      </w:r>
    </w:p>
    <w:p w:rsidR="0049138A" w:rsidRDefault="0049138A" w:rsidP="0049138A">
      <w:pPr>
        <w:pStyle w:val="libNormal"/>
        <w:rPr>
          <w:rtl/>
          <w:lang w:bidi="fa-IR"/>
        </w:rPr>
      </w:pPr>
      <w:r>
        <w:rPr>
          <w:rtl/>
          <w:lang w:bidi="fa-IR"/>
        </w:rPr>
        <w:lastRenderedPageBreak/>
        <w:t>هنگام</w:t>
      </w:r>
      <w:r w:rsidR="00E61D8F">
        <w:rPr>
          <w:rtl/>
          <w:lang w:bidi="fa-IR"/>
        </w:rPr>
        <w:t>ی</w:t>
      </w:r>
      <w:r>
        <w:rPr>
          <w:rtl/>
          <w:lang w:bidi="fa-IR"/>
        </w:rPr>
        <w:t xml:space="preserve"> که بلا</w:t>
      </w:r>
      <w:r w:rsidR="00E61D8F">
        <w:rPr>
          <w:rtl/>
          <w:lang w:bidi="fa-IR"/>
        </w:rPr>
        <w:t>ی</w:t>
      </w:r>
      <w:r>
        <w:rPr>
          <w:rtl/>
          <w:lang w:bidi="fa-IR"/>
        </w:rPr>
        <w:t>ا و سخت</w:t>
      </w:r>
      <w:r w:rsidR="00E61D8F">
        <w:rPr>
          <w:rtl/>
          <w:lang w:bidi="fa-IR"/>
        </w:rPr>
        <w:t xml:space="preserve">ی </w:t>
      </w:r>
      <w:r>
        <w:rPr>
          <w:rtl/>
          <w:lang w:bidi="fa-IR"/>
        </w:rPr>
        <w:t>ها به اوج خود رس</w:t>
      </w:r>
      <w:r w:rsidR="00E61D8F">
        <w:rPr>
          <w:rtl/>
          <w:lang w:bidi="fa-IR"/>
        </w:rPr>
        <w:t>ی</w:t>
      </w:r>
      <w:r>
        <w:rPr>
          <w:rtl/>
          <w:lang w:bidi="fa-IR"/>
        </w:rPr>
        <w:t xml:space="preserve">د </w:t>
      </w:r>
      <w:r w:rsidR="00E61D8F">
        <w:rPr>
          <w:rtl/>
          <w:lang w:bidi="fa-IR"/>
        </w:rPr>
        <w:t>ی</w:t>
      </w:r>
      <w:r>
        <w:rPr>
          <w:rtl/>
          <w:lang w:bidi="fa-IR"/>
        </w:rPr>
        <w:t>ارانش نزد آن حضرت آمده و گفتند</w:t>
      </w:r>
      <w:r w:rsidR="009B4C06">
        <w:rPr>
          <w:rtl/>
          <w:lang w:bidi="fa-IR"/>
        </w:rPr>
        <w:t xml:space="preserve">: </w:t>
      </w:r>
      <w:r>
        <w:rPr>
          <w:rtl/>
          <w:lang w:bidi="fa-IR"/>
        </w:rPr>
        <w:t>ما کس</w:t>
      </w:r>
      <w:r w:rsidR="00E61D8F">
        <w:rPr>
          <w:rtl/>
          <w:lang w:bidi="fa-IR"/>
        </w:rPr>
        <w:t>ی</w:t>
      </w:r>
      <w:r>
        <w:rPr>
          <w:rtl/>
          <w:lang w:bidi="fa-IR"/>
        </w:rPr>
        <w:t xml:space="preserve"> را سراغ ندار</w:t>
      </w:r>
      <w:r w:rsidR="00E61D8F">
        <w:rPr>
          <w:rtl/>
          <w:lang w:bidi="fa-IR"/>
        </w:rPr>
        <w:t>ی</w:t>
      </w:r>
      <w:r>
        <w:rPr>
          <w:rtl/>
          <w:lang w:bidi="fa-IR"/>
        </w:rPr>
        <w:t>م که به ا</w:t>
      </w:r>
      <w:r w:rsidR="00E61D8F">
        <w:rPr>
          <w:rtl/>
          <w:lang w:bidi="fa-IR"/>
        </w:rPr>
        <w:t>ی</w:t>
      </w:r>
      <w:r>
        <w:rPr>
          <w:rtl/>
          <w:lang w:bidi="fa-IR"/>
        </w:rPr>
        <w:t>ن گونه گرفتار</w:t>
      </w:r>
      <w:r w:rsidR="00E61D8F">
        <w:rPr>
          <w:rtl/>
          <w:lang w:bidi="fa-IR"/>
        </w:rPr>
        <w:t xml:space="preserve">ی </w:t>
      </w:r>
      <w:r>
        <w:rPr>
          <w:rtl/>
          <w:lang w:bidi="fa-IR"/>
        </w:rPr>
        <w:t>ها مبتلا شده باشد مگر به خاطر سوء باطنش</w:t>
      </w:r>
      <w:r w:rsidR="009B4C06">
        <w:rPr>
          <w:rtl/>
          <w:lang w:bidi="fa-IR"/>
        </w:rPr>
        <w:t xml:space="preserve">! </w:t>
      </w:r>
      <w:r>
        <w:rPr>
          <w:rtl/>
          <w:lang w:bidi="fa-IR"/>
        </w:rPr>
        <w:t>شا</w:t>
      </w:r>
      <w:r w:rsidR="00E61D8F">
        <w:rPr>
          <w:rtl/>
          <w:lang w:bidi="fa-IR"/>
        </w:rPr>
        <w:t>ی</w:t>
      </w:r>
      <w:r>
        <w:rPr>
          <w:rtl/>
          <w:lang w:bidi="fa-IR"/>
        </w:rPr>
        <w:t>د تو ن</w:t>
      </w:r>
      <w:r w:rsidR="00E61D8F">
        <w:rPr>
          <w:rtl/>
          <w:lang w:bidi="fa-IR"/>
        </w:rPr>
        <w:t>ی</w:t>
      </w:r>
      <w:r>
        <w:rPr>
          <w:rtl/>
          <w:lang w:bidi="fa-IR"/>
        </w:rPr>
        <w:t>ز که در ظاهر خود را خوب نشان م</w:t>
      </w:r>
      <w:r w:rsidR="00E61D8F">
        <w:rPr>
          <w:rtl/>
          <w:lang w:bidi="fa-IR"/>
        </w:rPr>
        <w:t xml:space="preserve">ی </w:t>
      </w:r>
      <w:r>
        <w:rPr>
          <w:rtl/>
          <w:lang w:bidi="fa-IR"/>
        </w:rPr>
        <w:t>داد</w:t>
      </w:r>
      <w:r w:rsidR="00E61D8F">
        <w:rPr>
          <w:rtl/>
          <w:lang w:bidi="fa-IR"/>
        </w:rPr>
        <w:t>ی</w:t>
      </w:r>
      <w:r>
        <w:rPr>
          <w:rtl/>
          <w:lang w:bidi="fa-IR"/>
        </w:rPr>
        <w:t xml:space="preserve"> باطن سوئ</w:t>
      </w:r>
      <w:r w:rsidR="00E61D8F">
        <w:rPr>
          <w:rtl/>
          <w:lang w:bidi="fa-IR"/>
        </w:rPr>
        <w:t>ی</w:t>
      </w:r>
      <w:r>
        <w:rPr>
          <w:rtl/>
          <w:lang w:bidi="fa-IR"/>
        </w:rPr>
        <w:t xml:space="preserve"> داشته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به دنبال آن</w:t>
      </w:r>
      <w:r w:rsidR="009B4C06">
        <w:rPr>
          <w:rtl/>
          <w:lang w:bidi="fa-IR"/>
        </w:rPr>
        <w:t xml:space="preserve">، </w:t>
      </w:r>
      <w:r>
        <w:rPr>
          <w:rtl/>
          <w:lang w:bidi="fa-IR"/>
        </w:rPr>
        <w:t>حضرت ا</w:t>
      </w:r>
      <w:r w:rsidR="00E61D8F">
        <w:rPr>
          <w:rtl/>
          <w:lang w:bidi="fa-IR"/>
        </w:rPr>
        <w:t>ی</w:t>
      </w:r>
      <w:r>
        <w:rPr>
          <w:rtl/>
          <w:lang w:bidi="fa-IR"/>
        </w:rPr>
        <w:t>وب به درگاه پروردگار بزرگ نال</w:t>
      </w:r>
      <w:r w:rsidR="00E61D8F">
        <w:rPr>
          <w:rtl/>
          <w:lang w:bidi="fa-IR"/>
        </w:rPr>
        <w:t>ی</w:t>
      </w:r>
      <w:r>
        <w:rPr>
          <w:rtl/>
          <w:lang w:bidi="fa-IR"/>
        </w:rPr>
        <w:t>د و عرض کرد</w:t>
      </w:r>
      <w:r w:rsidR="009B4C06">
        <w:rPr>
          <w:rtl/>
          <w:lang w:bidi="fa-IR"/>
        </w:rPr>
        <w:t xml:space="preserve">: </w:t>
      </w:r>
      <w:r>
        <w:rPr>
          <w:rtl/>
          <w:lang w:bidi="fa-IR"/>
        </w:rPr>
        <w:t>پروردگارا</w:t>
      </w:r>
      <w:r w:rsidR="009B4C06">
        <w:rPr>
          <w:rtl/>
          <w:lang w:bidi="fa-IR"/>
        </w:rPr>
        <w:t xml:space="preserve">! </w:t>
      </w:r>
      <w:r>
        <w:rPr>
          <w:rtl/>
          <w:lang w:bidi="fa-IR"/>
        </w:rPr>
        <w:t>مرا به ا</w:t>
      </w:r>
      <w:r w:rsidR="00E61D8F">
        <w:rPr>
          <w:rtl/>
          <w:lang w:bidi="fa-IR"/>
        </w:rPr>
        <w:t>ی</w:t>
      </w:r>
      <w:r>
        <w:rPr>
          <w:rtl/>
          <w:lang w:bidi="fa-IR"/>
        </w:rPr>
        <w:t>ن بل</w:t>
      </w:r>
      <w:r w:rsidR="00E61D8F">
        <w:rPr>
          <w:rtl/>
          <w:lang w:bidi="fa-IR"/>
        </w:rPr>
        <w:t>ی</w:t>
      </w:r>
      <w:r>
        <w:rPr>
          <w:rtl/>
          <w:lang w:bidi="fa-IR"/>
        </w:rPr>
        <w:t>ه مبتلا ساخت</w:t>
      </w:r>
      <w:r w:rsidR="00E61D8F">
        <w:rPr>
          <w:rtl/>
          <w:lang w:bidi="fa-IR"/>
        </w:rPr>
        <w:t>ی</w:t>
      </w:r>
      <w:r w:rsidR="009B4C06">
        <w:rPr>
          <w:rtl/>
          <w:lang w:bidi="fa-IR"/>
        </w:rPr>
        <w:t xml:space="preserve">، </w:t>
      </w:r>
      <w:r>
        <w:rPr>
          <w:rtl/>
          <w:lang w:bidi="fa-IR"/>
        </w:rPr>
        <w:t>تو م</w:t>
      </w:r>
      <w:r w:rsidR="00E61D8F">
        <w:rPr>
          <w:rtl/>
          <w:lang w:bidi="fa-IR"/>
        </w:rPr>
        <w:t xml:space="preserve">ی </w:t>
      </w:r>
      <w:r>
        <w:rPr>
          <w:rtl/>
          <w:lang w:bidi="fa-IR"/>
        </w:rPr>
        <w:t>دان</w:t>
      </w:r>
      <w:r w:rsidR="00E61D8F">
        <w:rPr>
          <w:rtl/>
          <w:lang w:bidi="fa-IR"/>
        </w:rPr>
        <w:t>ی</w:t>
      </w:r>
      <w:r>
        <w:rPr>
          <w:rtl/>
          <w:lang w:bidi="fa-IR"/>
        </w:rPr>
        <w:t xml:space="preserve"> هرگز دو امر</w:t>
      </w:r>
      <w:r w:rsidR="00E61D8F">
        <w:rPr>
          <w:rtl/>
          <w:lang w:bidi="fa-IR"/>
        </w:rPr>
        <w:t>ی</w:t>
      </w:r>
      <w:r>
        <w:rPr>
          <w:rtl/>
          <w:lang w:bidi="fa-IR"/>
        </w:rPr>
        <w:t xml:space="preserve"> برا</w:t>
      </w:r>
      <w:r w:rsidR="00E61D8F">
        <w:rPr>
          <w:rtl/>
          <w:lang w:bidi="fa-IR"/>
        </w:rPr>
        <w:t>ی</w:t>
      </w:r>
      <w:r>
        <w:rPr>
          <w:rtl/>
          <w:lang w:bidi="fa-IR"/>
        </w:rPr>
        <w:t>م پ</w:t>
      </w:r>
      <w:r w:rsidR="00E61D8F">
        <w:rPr>
          <w:rtl/>
          <w:lang w:bidi="fa-IR"/>
        </w:rPr>
        <w:t>ی</w:t>
      </w:r>
      <w:r>
        <w:rPr>
          <w:rtl/>
          <w:lang w:bidi="fa-IR"/>
        </w:rPr>
        <w:t>ش ن</w:t>
      </w:r>
      <w:r w:rsidR="00E61D8F">
        <w:rPr>
          <w:rtl/>
          <w:lang w:bidi="fa-IR"/>
        </w:rPr>
        <w:t>ی</w:t>
      </w:r>
      <w:r>
        <w:rPr>
          <w:rtl/>
          <w:lang w:bidi="fa-IR"/>
        </w:rPr>
        <w:t>امد مگر آن</w:t>
      </w:r>
      <w:r w:rsidR="00E61D8F">
        <w:rPr>
          <w:rtl/>
          <w:lang w:bidi="fa-IR"/>
        </w:rPr>
        <w:t xml:space="preserve"> </w:t>
      </w:r>
      <w:r>
        <w:rPr>
          <w:rtl/>
          <w:lang w:bidi="fa-IR"/>
        </w:rPr>
        <w:t>که آنچه بر من دشوارتر بود اخت</w:t>
      </w:r>
      <w:r w:rsidR="00E61D8F">
        <w:rPr>
          <w:rtl/>
          <w:lang w:bidi="fa-IR"/>
        </w:rPr>
        <w:t>ی</w:t>
      </w:r>
      <w:r>
        <w:rPr>
          <w:rtl/>
          <w:lang w:bidi="fa-IR"/>
        </w:rPr>
        <w:t>ار م</w:t>
      </w:r>
      <w:r w:rsidR="00E61D8F">
        <w:rPr>
          <w:rtl/>
          <w:lang w:bidi="fa-IR"/>
        </w:rPr>
        <w:t xml:space="preserve">ی </w:t>
      </w:r>
      <w:r>
        <w:rPr>
          <w:rtl/>
          <w:lang w:bidi="fa-IR"/>
        </w:rPr>
        <w:t>کردم</w:t>
      </w:r>
      <w:r w:rsidR="009B4C06">
        <w:rPr>
          <w:rtl/>
          <w:lang w:bidi="fa-IR"/>
        </w:rPr>
        <w:t xml:space="preserve">. </w:t>
      </w:r>
      <w:r>
        <w:rPr>
          <w:rtl/>
          <w:lang w:bidi="fa-IR"/>
        </w:rPr>
        <w:t>ه</w:t>
      </w:r>
      <w:r w:rsidR="00E61D8F">
        <w:rPr>
          <w:rtl/>
          <w:lang w:bidi="fa-IR"/>
        </w:rPr>
        <w:t>ی</w:t>
      </w:r>
      <w:r>
        <w:rPr>
          <w:rtl/>
          <w:lang w:bidi="fa-IR"/>
        </w:rPr>
        <w:t>چ لقمه</w:t>
      </w:r>
      <w:r w:rsidR="00E61D8F">
        <w:rPr>
          <w:rtl/>
          <w:lang w:bidi="fa-IR"/>
        </w:rPr>
        <w:t xml:space="preserve"> </w:t>
      </w:r>
      <w:r>
        <w:rPr>
          <w:rtl/>
          <w:lang w:bidi="fa-IR"/>
        </w:rPr>
        <w:t>ا</w:t>
      </w:r>
      <w:r w:rsidR="00E61D8F">
        <w:rPr>
          <w:rtl/>
          <w:lang w:bidi="fa-IR"/>
        </w:rPr>
        <w:t>ی</w:t>
      </w:r>
      <w:r>
        <w:rPr>
          <w:rtl/>
          <w:lang w:bidi="fa-IR"/>
        </w:rPr>
        <w:t xml:space="preserve"> نخوردم مگر آن</w:t>
      </w:r>
      <w:r w:rsidR="00E61D8F">
        <w:rPr>
          <w:rtl/>
          <w:lang w:bidi="fa-IR"/>
        </w:rPr>
        <w:t xml:space="preserve"> </w:t>
      </w:r>
      <w:r>
        <w:rPr>
          <w:rtl/>
          <w:lang w:bidi="fa-IR"/>
        </w:rPr>
        <w:t>که بر سر سفره</w:t>
      </w:r>
      <w:r w:rsidR="00E61D8F">
        <w:rPr>
          <w:rtl/>
          <w:lang w:bidi="fa-IR"/>
        </w:rPr>
        <w:t xml:space="preserve"> </w:t>
      </w:r>
      <w:r>
        <w:rPr>
          <w:rtl/>
          <w:lang w:bidi="fa-IR"/>
        </w:rPr>
        <w:t xml:space="preserve">ام </w:t>
      </w:r>
      <w:r w:rsidR="00E61D8F">
        <w:rPr>
          <w:rtl/>
          <w:lang w:bidi="fa-IR"/>
        </w:rPr>
        <w:t>ی</w:t>
      </w:r>
      <w:r>
        <w:rPr>
          <w:rtl/>
          <w:lang w:bidi="fa-IR"/>
        </w:rPr>
        <w:t>ت</w:t>
      </w:r>
      <w:r w:rsidR="00E61D8F">
        <w:rPr>
          <w:rtl/>
          <w:lang w:bidi="fa-IR"/>
        </w:rPr>
        <w:t>ی</w:t>
      </w:r>
      <w:r>
        <w:rPr>
          <w:rtl/>
          <w:lang w:bidi="fa-IR"/>
        </w:rPr>
        <w:t>م</w:t>
      </w:r>
      <w:r w:rsidR="00E61D8F">
        <w:rPr>
          <w:rtl/>
          <w:lang w:bidi="fa-IR"/>
        </w:rPr>
        <w:t>ی</w:t>
      </w:r>
      <w:r>
        <w:rPr>
          <w:rtl/>
          <w:lang w:bidi="fa-IR"/>
        </w:rPr>
        <w:t xml:space="preserve"> بود</w:t>
      </w:r>
      <w:r w:rsidR="009B4C06">
        <w:rPr>
          <w:rtl/>
          <w:lang w:bidi="fa-IR"/>
        </w:rPr>
        <w:t xml:space="preserve">... </w:t>
      </w:r>
    </w:p>
    <w:p w:rsidR="0049138A" w:rsidRDefault="0049138A" w:rsidP="0049138A">
      <w:pPr>
        <w:pStyle w:val="libNormal"/>
        <w:rPr>
          <w:rtl/>
          <w:lang w:bidi="fa-IR"/>
        </w:rPr>
      </w:pPr>
      <w:r>
        <w:rPr>
          <w:rtl/>
          <w:lang w:bidi="fa-IR"/>
        </w:rPr>
        <w:t>ندائ</w:t>
      </w:r>
      <w:r w:rsidR="00E61D8F">
        <w:rPr>
          <w:rtl/>
          <w:lang w:bidi="fa-IR"/>
        </w:rPr>
        <w:t>ی</w:t>
      </w:r>
      <w:r>
        <w:rPr>
          <w:rtl/>
          <w:lang w:bidi="fa-IR"/>
        </w:rPr>
        <w:t xml:space="preserve"> به او رس</w:t>
      </w:r>
      <w:r w:rsidR="00E61D8F">
        <w:rPr>
          <w:rtl/>
          <w:lang w:bidi="fa-IR"/>
        </w:rPr>
        <w:t>ی</w:t>
      </w:r>
      <w:r>
        <w:rPr>
          <w:rtl/>
          <w:lang w:bidi="fa-IR"/>
        </w:rPr>
        <w:t>د که ا</w:t>
      </w:r>
      <w:r w:rsidR="00E61D8F">
        <w:rPr>
          <w:rtl/>
          <w:lang w:bidi="fa-IR"/>
        </w:rPr>
        <w:t>ی</w:t>
      </w:r>
      <w:r>
        <w:rPr>
          <w:rtl/>
          <w:lang w:bidi="fa-IR"/>
        </w:rPr>
        <w:t xml:space="preserve"> ا</w:t>
      </w:r>
      <w:r w:rsidR="00E61D8F">
        <w:rPr>
          <w:rtl/>
          <w:lang w:bidi="fa-IR"/>
        </w:rPr>
        <w:t>ی</w:t>
      </w:r>
      <w:r>
        <w:rPr>
          <w:rtl/>
          <w:lang w:bidi="fa-IR"/>
        </w:rPr>
        <w:t>وب</w:t>
      </w:r>
      <w:r w:rsidR="009B4C06">
        <w:rPr>
          <w:rtl/>
          <w:lang w:bidi="fa-IR"/>
        </w:rPr>
        <w:t xml:space="preserve">! </w:t>
      </w:r>
      <w:r>
        <w:rPr>
          <w:rtl/>
          <w:lang w:bidi="fa-IR"/>
        </w:rPr>
        <w:t>چه کس</w:t>
      </w:r>
      <w:r w:rsidR="00E61D8F">
        <w:rPr>
          <w:rtl/>
          <w:lang w:bidi="fa-IR"/>
        </w:rPr>
        <w:t>ی</w:t>
      </w:r>
      <w:r>
        <w:rPr>
          <w:rtl/>
          <w:lang w:bidi="fa-IR"/>
        </w:rPr>
        <w:t xml:space="preserve"> طاعت و بندگ</w:t>
      </w:r>
      <w:r w:rsidR="00E61D8F">
        <w:rPr>
          <w:rtl/>
          <w:lang w:bidi="fa-IR"/>
        </w:rPr>
        <w:t>ی</w:t>
      </w:r>
      <w:r>
        <w:rPr>
          <w:rtl/>
          <w:lang w:bidi="fa-IR"/>
        </w:rPr>
        <w:t xml:space="preserve"> را محبوب تو قرار داد</w:t>
      </w:r>
      <w:r w:rsidR="009B4C06">
        <w:rPr>
          <w:rtl/>
          <w:lang w:bidi="fa-IR"/>
        </w:rPr>
        <w:t xml:space="preserve">؟ </w:t>
      </w:r>
      <w:r>
        <w:rPr>
          <w:rtl/>
          <w:lang w:bidi="fa-IR"/>
        </w:rPr>
        <w:t>ا</w:t>
      </w:r>
      <w:r w:rsidR="00E61D8F">
        <w:rPr>
          <w:rtl/>
          <w:lang w:bidi="fa-IR"/>
        </w:rPr>
        <w:t>ی</w:t>
      </w:r>
      <w:r>
        <w:rPr>
          <w:rtl/>
          <w:lang w:bidi="fa-IR"/>
        </w:rPr>
        <w:t>وب مشت</w:t>
      </w:r>
      <w:r w:rsidR="00E61D8F">
        <w:rPr>
          <w:rtl/>
          <w:lang w:bidi="fa-IR"/>
        </w:rPr>
        <w:t>ی</w:t>
      </w:r>
      <w:r>
        <w:rPr>
          <w:rtl/>
          <w:lang w:bidi="fa-IR"/>
        </w:rPr>
        <w:t xml:space="preserve"> از خاک برداشت و در دهان خو</w:t>
      </w:r>
      <w:r w:rsidR="00E61D8F">
        <w:rPr>
          <w:rtl/>
          <w:lang w:bidi="fa-IR"/>
        </w:rPr>
        <w:t>ی</w:t>
      </w:r>
      <w:r>
        <w:rPr>
          <w:rtl/>
          <w:lang w:bidi="fa-IR"/>
        </w:rPr>
        <w:t>ش ر</w:t>
      </w:r>
      <w:r w:rsidR="00E61D8F">
        <w:rPr>
          <w:rtl/>
          <w:lang w:bidi="fa-IR"/>
        </w:rPr>
        <w:t>ی</w:t>
      </w:r>
      <w:r>
        <w:rPr>
          <w:rtl/>
          <w:lang w:bidi="fa-IR"/>
        </w:rPr>
        <w:t>خت و عرض کرد</w:t>
      </w:r>
      <w:r w:rsidR="009B4C06">
        <w:rPr>
          <w:rtl/>
          <w:lang w:bidi="fa-IR"/>
        </w:rPr>
        <w:t xml:space="preserve">: </w:t>
      </w:r>
      <w:r>
        <w:rPr>
          <w:rtl/>
          <w:lang w:bidi="fa-IR"/>
        </w:rPr>
        <w:t>تو ا</w:t>
      </w:r>
      <w:r w:rsidR="00E61D8F">
        <w:rPr>
          <w:rtl/>
          <w:lang w:bidi="fa-IR"/>
        </w:rPr>
        <w:t>ی</w:t>
      </w:r>
      <w:r>
        <w:rPr>
          <w:rtl/>
          <w:lang w:bidi="fa-IR"/>
        </w:rPr>
        <w:t xml:space="preserve"> پروردگارم</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از پدر بزرگوارشان امام باقر </w:t>
      </w:r>
      <w:r w:rsidR="00B264EE" w:rsidRPr="00B264EE">
        <w:rPr>
          <w:rStyle w:val="libAlaemChar"/>
          <w:rtl/>
        </w:rPr>
        <w:t>عليه‌السلام</w:t>
      </w:r>
      <w:r>
        <w:rPr>
          <w:rtl/>
          <w:lang w:bidi="fa-IR"/>
        </w:rPr>
        <w:t xml:space="preserve"> نقل م</w:t>
      </w:r>
      <w:r w:rsidR="00E61D8F">
        <w:rPr>
          <w:rtl/>
          <w:lang w:bidi="fa-IR"/>
        </w:rPr>
        <w:t xml:space="preserve">ی </w:t>
      </w:r>
      <w:r>
        <w:rPr>
          <w:rtl/>
          <w:lang w:bidi="fa-IR"/>
        </w:rPr>
        <w:t>کنند که فرمودند</w:t>
      </w:r>
      <w:r w:rsidR="009B4C06">
        <w:rPr>
          <w:rtl/>
          <w:lang w:bidi="fa-IR"/>
        </w:rPr>
        <w:t xml:space="preserve">: </w:t>
      </w:r>
    </w:p>
    <w:p w:rsidR="0049138A" w:rsidRDefault="0049138A" w:rsidP="0049138A">
      <w:pPr>
        <w:pStyle w:val="libNormal"/>
        <w:rPr>
          <w:rtl/>
          <w:lang w:bidi="fa-IR"/>
        </w:rPr>
      </w:pPr>
      <w:r>
        <w:rPr>
          <w:rtl/>
          <w:lang w:bidi="fa-IR"/>
        </w:rPr>
        <w:t>«به راست</w:t>
      </w:r>
      <w:r w:rsidR="00E61D8F">
        <w:rPr>
          <w:rtl/>
          <w:lang w:bidi="fa-IR"/>
        </w:rPr>
        <w:t>ی</w:t>
      </w:r>
      <w:r>
        <w:rPr>
          <w:rtl/>
          <w:lang w:bidi="fa-IR"/>
        </w:rPr>
        <w:t xml:space="preserve"> حضرت ا</w:t>
      </w:r>
      <w:r w:rsidR="00E61D8F">
        <w:rPr>
          <w:rtl/>
          <w:lang w:bidi="fa-IR"/>
        </w:rPr>
        <w:t>ی</w:t>
      </w:r>
      <w:r>
        <w:rPr>
          <w:rtl/>
          <w:lang w:bidi="fa-IR"/>
        </w:rPr>
        <w:t>وب هفت سال بدون آن</w:t>
      </w:r>
      <w:r w:rsidR="00E61D8F">
        <w:rPr>
          <w:rtl/>
          <w:lang w:bidi="fa-IR"/>
        </w:rPr>
        <w:t xml:space="preserve"> </w:t>
      </w:r>
      <w:r>
        <w:rPr>
          <w:rtl/>
          <w:lang w:bidi="fa-IR"/>
        </w:rPr>
        <w:t>که گناه</w:t>
      </w:r>
      <w:r w:rsidR="00E61D8F">
        <w:rPr>
          <w:rtl/>
          <w:lang w:bidi="fa-IR"/>
        </w:rPr>
        <w:t>ی</w:t>
      </w:r>
      <w:r>
        <w:rPr>
          <w:rtl/>
          <w:lang w:bidi="fa-IR"/>
        </w:rPr>
        <w:t xml:space="preserve"> مرتکب شود</w:t>
      </w:r>
      <w:r w:rsidR="009B4C06">
        <w:rPr>
          <w:rtl/>
          <w:lang w:bidi="fa-IR"/>
        </w:rPr>
        <w:t xml:space="preserve">، </w:t>
      </w:r>
      <w:r>
        <w:rPr>
          <w:rtl/>
          <w:lang w:bidi="fa-IR"/>
        </w:rPr>
        <w:t>دچار بلا گرد</w:t>
      </w:r>
      <w:r w:rsidR="00E61D8F">
        <w:rPr>
          <w:rtl/>
          <w:lang w:bidi="fa-IR"/>
        </w:rPr>
        <w:t>ی</w:t>
      </w:r>
      <w:r>
        <w:rPr>
          <w:rtl/>
          <w:lang w:bidi="fa-IR"/>
        </w:rPr>
        <w:t>د و قطعاً انب</w:t>
      </w:r>
      <w:r w:rsidR="00E61D8F">
        <w:rPr>
          <w:rtl/>
          <w:lang w:bidi="fa-IR"/>
        </w:rPr>
        <w:t>ی</w:t>
      </w:r>
      <w:r>
        <w:rPr>
          <w:rtl/>
          <w:lang w:bidi="fa-IR"/>
        </w:rPr>
        <w:t>ا گناه نم</w:t>
      </w:r>
      <w:r w:rsidR="00E61D8F">
        <w:rPr>
          <w:rtl/>
          <w:lang w:bidi="fa-IR"/>
        </w:rPr>
        <w:t xml:space="preserve">ی </w:t>
      </w:r>
      <w:r>
        <w:rPr>
          <w:rtl/>
          <w:lang w:bidi="fa-IR"/>
        </w:rPr>
        <w:t>کنند ز</w:t>
      </w:r>
      <w:r w:rsidR="00E61D8F">
        <w:rPr>
          <w:rtl/>
          <w:lang w:bidi="fa-IR"/>
        </w:rPr>
        <w:t>ی</w:t>
      </w:r>
      <w:r>
        <w:rPr>
          <w:rtl/>
          <w:lang w:bidi="fa-IR"/>
        </w:rPr>
        <w:t>را آن</w:t>
      </w:r>
      <w:r w:rsidR="00E61D8F">
        <w:rPr>
          <w:rtl/>
          <w:lang w:bidi="fa-IR"/>
        </w:rPr>
        <w:t xml:space="preserve"> </w:t>
      </w:r>
      <w:r>
        <w:rPr>
          <w:rtl/>
          <w:lang w:bidi="fa-IR"/>
        </w:rPr>
        <w:t>ها معصوم و پاک</w:t>
      </w:r>
      <w:r w:rsidR="00E61D8F">
        <w:rPr>
          <w:rtl/>
          <w:lang w:bidi="fa-IR"/>
        </w:rPr>
        <w:t>ی</w:t>
      </w:r>
      <w:r>
        <w:rPr>
          <w:rtl/>
          <w:lang w:bidi="fa-IR"/>
        </w:rPr>
        <w:t>زه</w:t>
      </w:r>
      <w:r w:rsidR="00E61D8F">
        <w:rPr>
          <w:rtl/>
          <w:lang w:bidi="fa-IR"/>
        </w:rPr>
        <w:t xml:space="preserve"> </w:t>
      </w:r>
      <w:r>
        <w:rPr>
          <w:rtl/>
          <w:lang w:bidi="fa-IR"/>
        </w:rPr>
        <w:t>اند و گناه انجام نم</w:t>
      </w:r>
      <w:r w:rsidR="00E61D8F">
        <w:rPr>
          <w:rtl/>
          <w:lang w:bidi="fa-IR"/>
        </w:rPr>
        <w:t xml:space="preserve">ی </w:t>
      </w:r>
      <w:r>
        <w:rPr>
          <w:rtl/>
          <w:lang w:bidi="fa-IR"/>
        </w:rPr>
        <w:t>دهند</w:t>
      </w:r>
      <w:r w:rsidR="009B4C06">
        <w:rPr>
          <w:rtl/>
          <w:lang w:bidi="fa-IR"/>
        </w:rPr>
        <w:t xml:space="preserve">، </w:t>
      </w:r>
      <w:r>
        <w:rPr>
          <w:rtl/>
          <w:lang w:bidi="fa-IR"/>
        </w:rPr>
        <w:t>منحرف نم</w:t>
      </w:r>
      <w:r w:rsidR="00E61D8F">
        <w:rPr>
          <w:rtl/>
          <w:lang w:bidi="fa-IR"/>
        </w:rPr>
        <w:t xml:space="preserve">ی </w:t>
      </w:r>
      <w:r>
        <w:rPr>
          <w:rtl/>
          <w:lang w:bidi="fa-IR"/>
        </w:rPr>
        <w:t>گردند و مرتکب گناه صغ</w:t>
      </w:r>
      <w:r w:rsidR="00E61D8F">
        <w:rPr>
          <w:rtl/>
          <w:lang w:bidi="fa-IR"/>
        </w:rPr>
        <w:t>ی</w:t>
      </w:r>
      <w:r>
        <w:rPr>
          <w:rtl/>
          <w:lang w:bidi="fa-IR"/>
        </w:rPr>
        <w:t>ره و کب</w:t>
      </w:r>
      <w:r w:rsidR="00E61D8F">
        <w:rPr>
          <w:rtl/>
          <w:lang w:bidi="fa-IR"/>
        </w:rPr>
        <w:t>ی</w:t>
      </w:r>
      <w:r>
        <w:rPr>
          <w:rtl/>
          <w:lang w:bidi="fa-IR"/>
        </w:rPr>
        <w:t>ره نم</w:t>
      </w:r>
      <w:r w:rsidR="00E61D8F">
        <w:rPr>
          <w:rtl/>
          <w:lang w:bidi="fa-IR"/>
        </w:rPr>
        <w:t xml:space="preserve">ی </w:t>
      </w:r>
      <w:r>
        <w:rPr>
          <w:rtl/>
          <w:lang w:bidi="fa-IR"/>
        </w:rPr>
        <w:t>شوند</w:t>
      </w:r>
      <w:r w:rsidR="009B4C06">
        <w:rPr>
          <w:rtl/>
          <w:lang w:bidi="fa-IR"/>
        </w:rPr>
        <w:t xml:space="preserve">. </w:t>
      </w:r>
    </w:p>
    <w:p w:rsidR="0049138A" w:rsidRDefault="0049138A" w:rsidP="0049138A">
      <w:pPr>
        <w:pStyle w:val="libNormal"/>
        <w:rPr>
          <w:rtl/>
          <w:lang w:bidi="fa-IR"/>
        </w:rPr>
      </w:pPr>
      <w:r>
        <w:rPr>
          <w:rtl/>
          <w:lang w:bidi="fa-IR"/>
        </w:rPr>
        <w:t>حضرت ا</w:t>
      </w:r>
      <w:r w:rsidR="00E61D8F">
        <w:rPr>
          <w:rtl/>
          <w:lang w:bidi="fa-IR"/>
        </w:rPr>
        <w:t>ی</w:t>
      </w:r>
      <w:r>
        <w:rPr>
          <w:rtl/>
          <w:lang w:bidi="fa-IR"/>
        </w:rPr>
        <w:t>وب در تمام بلاها</w:t>
      </w:r>
      <w:r w:rsidR="00E61D8F">
        <w:rPr>
          <w:rtl/>
          <w:lang w:bidi="fa-IR"/>
        </w:rPr>
        <w:t>یی</w:t>
      </w:r>
      <w:r>
        <w:rPr>
          <w:rtl/>
          <w:lang w:bidi="fa-IR"/>
        </w:rPr>
        <w:t xml:space="preserve"> که بدان مبتلا گرد</w:t>
      </w:r>
      <w:r w:rsidR="00E61D8F">
        <w:rPr>
          <w:rtl/>
          <w:lang w:bidi="fa-IR"/>
        </w:rPr>
        <w:t>ی</w:t>
      </w:r>
      <w:r>
        <w:rPr>
          <w:rtl/>
          <w:lang w:bidi="fa-IR"/>
        </w:rPr>
        <w:t>د ه</w:t>
      </w:r>
      <w:r w:rsidR="00E61D8F">
        <w:rPr>
          <w:rtl/>
          <w:lang w:bidi="fa-IR"/>
        </w:rPr>
        <w:t>ی</w:t>
      </w:r>
      <w:r>
        <w:rPr>
          <w:rtl/>
          <w:lang w:bidi="fa-IR"/>
        </w:rPr>
        <w:t>چگاه بدنش متعفّن نشد و ق</w:t>
      </w:r>
      <w:r w:rsidR="00E61D8F">
        <w:rPr>
          <w:rtl/>
          <w:lang w:bidi="fa-IR"/>
        </w:rPr>
        <w:t>ی</w:t>
      </w:r>
      <w:r>
        <w:rPr>
          <w:rtl/>
          <w:lang w:bidi="fa-IR"/>
        </w:rPr>
        <w:t>افه</w:t>
      </w:r>
      <w:r w:rsidR="00E61D8F">
        <w:rPr>
          <w:rtl/>
          <w:lang w:bidi="fa-IR"/>
        </w:rPr>
        <w:t xml:space="preserve"> </w:t>
      </w:r>
      <w:r>
        <w:rPr>
          <w:rtl/>
          <w:lang w:bidi="fa-IR"/>
        </w:rPr>
        <w:t>اش زشت نگرد</w:t>
      </w:r>
      <w:r w:rsidR="00E61D8F">
        <w:rPr>
          <w:rtl/>
          <w:lang w:bidi="fa-IR"/>
        </w:rPr>
        <w:t>ی</w:t>
      </w:r>
      <w:r>
        <w:rPr>
          <w:rtl/>
          <w:lang w:bidi="fa-IR"/>
        </w:rPr>
        <w:t>د</w:t>
      </w:r>
      <w:r w:rsidR="009B4C06">
        <w:rPr>
          <w:rtl/>
          <w:lang w:bidi="fa-IR"/>
        </w:rPr>
        <w:t xml:space="preserve">، </w:t>
      </w:r>
      <w:r>
        <w:rPr>
          <w:rtl/>
          <w:lang w:bidi="fa-IR"/>
        </w:rPr>
        <w:t>خون و چرک</w:t>
      </w:r>
      <w:r w:rsidR="00E61D8F">
        <w:rPr>
          <w:rtl/>
          <w:lang w:bidi="fa-IR"/>
        </w:rPr>
        <w:t>ی</w:t>
      </w:r>
      <w:r>
        <w:rPr>
          <w:rtl/>
          <w:lang w:bidi="fa-IR"/>
        </w:rPr>
        <w:t xml:space="preserve"> از بدنش خارج نشد و مورد تنفّر و وحشت ب</w:t>
      </w:r>
      <w:r w:rsidR="00E61D8F">
        <w:rPr>
          <w:rtl/>
          <w:lang w:bidi="fa-IR"/>
        </w:rPr>
        <w:t>ی</w:t>
      </w:r>
      <w:r>
        <w:rPr>
          <w:rtl/>
          <w:lang w:bidi="fa-IR"/>
        </w:rPr>
        <w:t>نندگان واقع نشد و کرم به بدنش ن</w:t>
      </w:r>
      <w:r w:rsidR="00E61D8F">
        <w:rPr>
          <w:rtl/>
          <w:lang w:bidi="fa-IR"/>
        </w:rPr>
        <w:t>ی</w:t>
      </w:r>
      <w:r>
        <w:rPr>
          <w:rtl/>
          <w:lang w:bidi="fa-IR"/>
        </w:rPr>
        <w:t>فتاد و خداوند با همه پ</w:t>
      </w:r>
      <w:r w:rsidR="00E61D8F">
        <w:rPr>
          <w:rtl/>
          <w:lang w:bidi="fa-IR"/>
        </w:rPr>
        <w:t>ی</w:t>
      </w:r>
      <w:r>
        <w:rPr>
          <w:rtl/>
          <w:lang w:bidi="fa-IR"/>
        </w:rPr>
        <w:t>امبران و اول</w:t>
      </w:r>
      <w:r w:rsidR="00E61D8F">
        <w:rPr>
          <w:rtl/>
          <w:lang w:bidi="fa-IR"/>
        </w:rPr>
        <w:t>ی</w:t>
      </w:r>
      <w:r>
        <w:rPr>
          <w:rtl/>
          <w:lang w:bidi="fa-IR"/>
        </w:rPr>
        <w:t>ا</w:t>
      </w:r>
      <w:r w:rsidR="00E61D8F">
        <w:rPr>
          <w:rtl/>
          <w:lang w:bidi="fa-IR"/>
        </w:rPr>
        <w:t>ی</w:t>
      </w:r>
      <w:r>
        <w:rPr>
          <w:rtl/>
          <w:lang w:bidi="fa-IR"/>
        </w:rPr>
        <w:t xml:space="preserve"> گرام</w:t>
      </w:r>
      <w:r w:rsidR="00E61D8F">
        <w:rPr>
          <w:rtl/>
          <w:lang w:bidi="fa-IR"/>
        </w:rPr>
        <w:t>ی</w:t>
      </w:r>
      <w:r>
        <w:rPr>
          <w:rtl/>
          <w:lang w:bidi="fa-IR"/>
        </w:rPr>
        <w:t xml:space="preserve"> خود در بلا و گرفتار</w:t>
      </w:r>
      <w:r w:rsidR="00E61D8F">
        <w:rPr>
          <w:rtl/>
          <w:lang w:bidi="fa-IR"/>
        </w:rPr>
        <w:t>ی</w:t>
      </w:r>
      <w:r>
        <w:rPr>
          <w:rtl/>
          <w:lang w:bidi="fa-IR"/>
        </w:rPr>
        <w:t xml:space="preserve"> ا</w:t>
      </w:r>
      <w:r w:rsidR="00E61D8F">
        <w:rPr>
          <w:rtl/>
          <w:lang w:bidi="fa-IR"/>
        </w:rPr>
        <w:t>ی</w:t>
      </w:r>
      <w:r>
        <w:rPr>
          <w:rtl/>
          <w:lang w:bidi="fa-IR"/>
        </w:rPr>
        <w:t>ن گونه رفتار م</w:t>
      </w:r>
      <w:r w:rsidR="00E61D8F">
        <w:rPr>
          <w:rtl/>
          <w:lang w:bidi="fa-IR"/>
        </w:rPr>
        <w:t xml:space="preserve">ی </w:t>
      </w:r>
      <w:r>
        <w:rPr>
          <w:rtl/>
          <w:lang w:bidi="fa-IR"/>
        </w:rPr>
        <w:t>کند و ا</w:t>
      </w:r>
      <w:r w:rsidR="00E61D8F">
        <w:rPr>
          <w:rtl/>
          <w:lang w:bidi="fa-IR"/>
        </w:rPr>
        <w:t>ی</w:t>
      </w:r>
      <w:r>
        <w:rPr>
          <w:rtl/>
          <w:lang w:bidi="fa-IR"/>
        </w:rPr>
        <w:t>نکه مردم از آن حضرت کناره م</w:t>
      </w:r>
      <w:r w:rsidR="00E61D8F">
        <w:rPr>
          <w:rtl/>
          <w:lang w:bidi="fa-IR"/>
        </w:rPr>
        <w:t xml:space="preserve">ی </w:t>
      </w:r>
      <w:r>
        <w:rPr>
          <w:rtl/>
          <w:lang w:bidi="fa-IR"/>
        </w:rPr>
        <w:t>گرفتند به سبب فقر و ناتوان</w:t>
      </w:r>
      <w:r w:rsidR="00E61D8F">
        <w:rPr>
          <w:rtl/>
          <w:lang w:bidi="fa-IR"/>
        </w:rPr>
        <w:t>ی</w:t>
      </w:r>
      <w:r>
        <w:rPr>
          <w:rtl/>
          <w:lang w:bidi="fa-IR"/>
        </w:rPr>
        <w:t xml:space="preserve"> حال او در ظاهر بود ز</w:t>
      </w:r>
      <w:r w:rsidR="00E61D8F">
        <w:rPr>
          <w:rtl/>
          <w:lang w:bidi="fa-IR"/>
        </w:rPr>
        <w:t>ی</w:t>
      </w:r>
      <w:r>
        <w:rPr>
          <w:rtl/>
          <w:lang w:bidi="fa-IR"/>
        </w:rPr>
        <w:t>را مردم از مقام</w:t>
      </w:r>
      <w:r w:rsidR="00E61D8F">
        <w:rPr>
          <w:rtl/>
          <w:lang w:bidi="fa-IR"/>
        </w:rPr>
        <w:t>ی</w:t>
      </w:r>
      <w:r>
        <w:rPr>
          <w:rtl/>
          <w:lang w:bidi="fa-IR"/>
        </w:rPr>
        <w:t xml:space="preserve"> که و</w:t>
      </w:r>
      <w:r w:rsidR="00E61D8F">
        <w:rPr>
          <w:rtl/>
          <w:lang w:bidi="fa-IR"/>
        </w:rPr>
        <w:t>ی</w:t>
      </w:r>
      <w:r>
        <w:rPr>
          <w:rtl/>
          <w:lang w:bidi="fa-IR"/>
        </w:rPr>
        <w:t xml:space="preserve"> نزد خدا داشت و فرج و گشا</w:t>
      </w:r>
      <w:r w:rsidR="00E61D8F">
        <w:rPr>
          <w:rtl/>
          <w:lang w:bidi="fa-IR"/>
        </w:rPr>
        <w:t>ی</w:t>
      </w:r>
      <w:r>
        <w:rPr>
          <w:rtl/>
          <w:lang w:bidi="fa-IR"/>
        </w:rPr>
        <w:t>ش</w:t>
      </w:r>
      <w:r w:rsidR="00E61D8F">
        <w:rPr>
          <w:rtl/>
          <w:lang w:bidi="fa-IR"/>
        </w:rPr>
        <w:t>ی</w:t>
      </w:r>
      <w:r>
        <w:rPr>
          <w:rtl/>
          <w:lang w:bidi="fa-IR"/>
        </w:rPr>
        <w:t xml:space="preserve"> که به دنبال داشت ب</w:t>
      </w:r>
      <w:r w:rsidR="00E61D8F">
        <w:rPr>
          <w:rtl/>
          <w:lang w:bidi="fa-IR"/>
        </w:rPr>
        <w:t xml:space="preserve">ی </w:t>
      </w:r>
      <w:r>
        <w:rPr>
          <w:rtl/>
          <w:lang w:bidi="fa-IR"/>
        </w:rPr>
        <w:t>خبر بودند</w:t>
      </w:r>
      <w:r w:rsidR="009B4C06">
        <w:rPr>
          <w:rtl/>
          <w:lang w:bidi="fa-IR"/>
        </w:rPr>
        <w:t xml:space="preserve">. </w:t>
      </w:r>
    </w:p>
    <w:p w:rsidR="0049138A" w:rsidRDefault="0049138A" w:rsidP="0049138A">
      <w:pPr>
        <w:pStyle w:val="libNormal"/>
        <w:rPr>
          <w:rtl/>
          <w:lang w:bidi="fa-IR"/>
        </w:rPr>
      </w:pPr>
      <w:r>
        <w:rPr>
          <w:rtl/>
          <w:lang w:bidi="fa-IR"/>
        </w:rPr>
        <w:lastRenderedPageBreak/>
        <w:t>قطعاً پ</w:t>
      </w:r>
      <w:r w:rsidR="00E61D8F">
        <w:rPr>
          <w:rtl/>
          <w:lang w:bidi="fa-IR"/>
        </w:rPr>
        <w:t>ی</w:t>
      </w:r>
      <w:r>
        <w:rPr>
          <w:rtl/>
          <w:lang w:bidi="fa-IR"/>
        </w:rPr>
        <w:t xml:space="preserve">امبر </w:t>
      </w:r>
      <w:r w:rsidR="00B264EE" w:rsidRPr="00B264EE">
        <w:rPr>
          <w:rStyle w:val="libAlaemChar"/>
          <w:rtl/>
        </w:rPr>
        <w:t>عليه‌السلام</w:t>
      </w:r>
      <w:r>
        <w:rPr>
          <w:rtl/>
          <w:lang w:bidi="fa-IR"/>
        </w:rPr>
        <w:t xml:space="preserve"> فرموده</w:t>
      </w:r>
      <w:r w:rsidR="00E61D8F">
        <w:rPr>
          <w:rtl/>
          <w:lang w:bidi="fa-IR"/>
        </w:rPr>
        <w:t xml:space="preserve"> </w:t>
      </w:r>
      <w:r>
        <w:rPr>
          <w:rtl/>
          <w:lang w:bidi="fa-IR"/>
        </w:rPr>
        <w:t>اند</w:t>
      </w:r>
      <w:r w:rsidR="009B4C06">
        <w:rPr>
          <w:rtl/>
          <w:lang w:bidi="fa-IR"/>
        </w:rPr>
        <w:t xml:space="preserve">: </w:t>
      </w:r>
      <w:r>
        <w:rPr>
          <w:rtl/>
          <w:lang w:bidi="fa-IR"/>
        </w:rPr>
        <w:t>«بلاکش</w:t>
      </w:r>
      <w:r w:rsidR="00E61D8F">
        <w:rPr>
          <w:rtl/>
          <w:lang w:bidi="fa-IR"/>
        </w:rPr>
        <w:t xml:space="preserve"> </w:t>
      </w:r>
      <w:r>
        <w:rPr>
          <w:rtl/>
          <w:lang w:bidi="fa-IR"/>
        </w:rPr>
        <w:t>تر</w:t>
      </w:r>
      <w:r w:rsidR="00E61D8F">
        <w:rPr>
          <w:rtl/>
          <w:lang w:bidi="fa-IR"/>
        </w:rPr>
        <w:t>ی</w:t>
      </w:r>
      <w:r>
        <w:rPr>
          <w:rtl/>
          <w:lang w:bidi="fa-IR"/>
        </w:rPr>
        <w:t>ن مردم پ</w:t>
      </w:r>
      <w:r w:rsidR="00E61D8F">
        <w:rPr>
          <w:rtl/>
          <w:lang w:bidi="fa-IR"/>
        </w:rPr>
        <w:t>ی</w:t>
      </w:r>
      <w:r>
        <w:rPr>
          <w:rtl/>
          <w:lang w:bidi="fa-IR"/>
        </w:rPr>
        <w:t>امبرانند</w:t>
      </w:r>
      <w:r w:rsidR="009B4C06">
        <w:rPr>
          <w:rtl/>
          <w:lang w:bidi="fa-IR"/>
        </w:rPr>
        <w:t xml:space="preserve">. </w:t>
      </w:r>
      <w:r>
        <w:rPr>
          <w:rtl/>
          <w:lang w:bidi="fa-IR"/>
        </w:rPr>
        <w:t>پس از آن</w:t>
      </w:r>
      <w:r w:rsidR="00E61D8F">
        <w:rPr>
          <w:rtl/>
          <w:lang w:bidi="fa-IR"/>
        </w:rPr>
        <w:t xml:space="preserve"> </w:t>
      </w:r>
      <w:r>
        <w:rPr>
          <w:rtl/>
          <w:lang w:bidi="fa-IR"/>
        </w:rPr>
        <w:t>ها شب</w:t>
      </w:r>
      <w:r w:rsidR="00E61D8F">
        <w:rPr>
          <w:rtl/>
          <w:lang w:bidi="fa-IR"/>
        </w:rPr>
        <w:t>ی</w:t>
      </w:r>
      <w:r>
        <w:rPr>
          <w:rtl/>
          <w:lang w:bidi="fa-IR"/>
        </w:rPr>
        <w:t>ه</w:t>
      </w:r>
      <w:r w:rsidR="00E61D8F">
        <w:rPr>
          <w:rtl/>
          <w:lang w:bidi="fa-IR"/>
        </w:rPr>
        <w:t xml:space="preserve"> </w:t>
      </w:r>
      <w:r>
        <w:rPr>
          <w:rtl/>
          <w:lang w:bidi="fa-IR"/>
        </w:rPr>
        <w:t>تر</w:t>
      </w:r>
      <w:r w:rsidR="00E61D8F">
        <w:rPr>
          <w:rtl/>
          <w:lang w:bidi="fa-IR"/>
        </w:rPr>
        <w:t>ی</w:t>
      </w:r>
      <w:r>
        <w:rPr>
          <w:rtl/>
          <w:lang w:bidi="fa-IR"/>
        </w:rPr>
        <w:t>ن مردم به آنان بلاکش</w:t>
      </w:r>
      <w:r w:rsidR="00E61D8F">
        <w:rPr>
          <w:rtl/>
          <w:lang w:bidi="fa-IR"/>
        </w:rPr>
        <w:t xml:space="preserve"> </w:t>
      </w:r>
      <w:r>
        <w:rPr>
          <w:rtl/>
          <w:lang w:bidi="fa-IR"/>
        </w:rPr>
        <w:t>تر خواهند بود که هرچه مردم به آن</w:t>
      </w:r>
      <w:r w:rsidR="00E61D8F">
        <w:rPr>
          <w:rtl/>
          <w:lang w:bidi="fa-IR"/>
        </w:rPr>
        <w:t xml:space="preserve"> </w:t>
      </w:r>
      <w:r>
        <w:rPr>
          <w:rtl/>
          <w:lang w:bidi="fa-IR"/>
        </w:rPr>
        <w:t>ها شب</w:t>
      </w:r>
      <w:r w:rsidR="00E61D8F">
        <w:rPr>
          <w:rtl/>
          <w:lang w:bidi="fa-IR"/>
        </w:rPr>
        <w:t>ی</w:t>
      </w:r>
      <w:r>
        <w:rPr>
          <w:rtl/>
          <w:lang w:bidi="fa-IR"/>
        </w:rPr>
        <w:t>ه</w:t>
      </w:r>
      <w:r w:rsidR="00E61D8F">
        <w:rPr>
          <w:rtl/>
          <w:lang w:bidi="fa-IR"/>
        </w:rPr>
        <w:t xml:space="preserve"> </w:t>
      </w:r>
      <w:r>
        <w:rPr>
          <w:rtl/>
          <w:lang w:bidi="fa-IR"/>
        </w:rPr>
        <w:t>تر باشند ب</w:t>
      </w:r>
      <w:r w:rsidR="00E61D8F">
        <w:rPr>
          <w:rtl/>
          <w:lang w:bidi="fa-IR"/>
        </w:rPr>
        <w:t>ی</w:t>
      </w:r>
      <w:r>
        <w:rPr>
          <w:rtl/>
          <w:lang w:bidi="fa-IR"/>
        </w:rPr>
        <w:t>شتر بلا بب</w:t>
      </w:r>
      <w:r w:rsidR="00E61D8F">
        <w:rPr>
          <w:rtl/>
          <w:lang w:bidi="fa-IR"/>
        </w:rPr>
        <w:t>ی</w:t>
      </w:r>
      <w:r>
        <w:rPr>
          <w:rtl/>
          <w:lang w:bidi="fa-IR"/>
        </w:rPr>
        <w:t>نند</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نکه خداوند ا</w:t>
      </w:r>
      <w:r w:rsidR="00E61D8F">
        <w:rPr>
          <w:rtl/>
          <w:lang w:bidi="fa-IR"/>
        </w:rPr>
        <w:t>ی</w:t>
      </w:r>
      <w:r>
        <w:rPr>
          <w:rtl/>
          <w:lang w:bidi="fa-IR"/>
        </w:rPr>
        <w:t>وب را به آن بلا</w:t>
      </w:r>
      <w:r w:rsidR="00E61D8F">
        <w:rPr>
          <w:rtl/>
          <w:lang w:bidi="fa-IR"/>
        </w:rPr>
        <w:t>ی</w:t>
      </w:r>
      <w:r>
        <w:rPr>
          <w:rtl/>
          <w:lang w:bidi="fa-IR"/>
        </w:rPr>
        <w:t xml:space="preserve"> بزرگ گرفتار ساخت - آن بلا</w:t>
      </w:r>
      <w:r w:rsidR="00E61D8F">
        <w:rPr>
          <w:rtl/>
          <w:lang w:bidi="fa-IR"/>
        </w:rPr>
        <w:t>یی</w:t>
      </w:r>
      <w:r>
        <w:rPr>
          <w:rtl/>
          <w:lang w:bidi="fa-IR"/>
        </w:rPr>
        <w:t xml:space="preserve"> که نزد مردم خوار شد - برا</w:t>
      </w:r>
      <w:r w:rsidR="00E61D8F">
        <w:rPr>
          <w:rtl/>
          <w:lang w:bidi="fa-IR"/>
        </w:rPr>
        <w:t>ی</w:t>
      </w:r>
      <w:r>
        <w:rPr>
          <w:rtl/>
          <w:lang w:bidi="fa-IR"/>
        </w:rPr>
        <w:t xml:space="preserve"> آن بود که وقت</w:t>
      </w:r>
      <w:r w:rsidR="00E61D8F">
        <w:rPr>
          <w:rtl/>
          <w:lang w:bidi="fa-IR"/>
        </w:rPr>
        <w:t>ی</w:t>
      </w:r>
      <w:r>
        <w:rPr>
          <w:rtl/>
          <w:lang w:bidi="fa-IR"/>
        </w:rPr>
        <w:t xml:space="preserve"> نعمت</w:t>
      </w:r>
      <w:r w:rsidR="00E61D8F">
        <w:rPr>
          <w:rtl/>
          <w:lang w:bidi="fa-IR"/>
        </w:rPr>
        <w:t xml:space="preserve"> </w:t>
      </w:r>
      <w:r>
        <w:rPr>
          <w:rtl/>
          <w:lang w:bidi="fa-IR"/>
        </w:rPr>
        <w:t>ها</w:t>
      </w:r>
      <w:r w:rsidR="00E61D8F">
        <w:rPr>
          <w:rtl/>
          <w:lang w:bidi="fa-IR"/>
        </w:rPr>
        <w:t>ی</w:t>
      </w:r>
      <w:r>
        <w:rPr>
          <w:rtl/>
          <w:lang w:bidi="fa-IR"/>
        </w:rPr>
        <w:t xml:space="preserve"> بزرگ خدا را که اراده فرموده بود به او برساند نزد او د</w:t>
      </w:r>
      <w:r w:rsidR="00E61D8F">
        <w:rPr>
          <w:rtl/>
          <w:lang w:bidi="fa-IR"/>
        </w:rPr>
        <w:t>ی</w:t>
      </w:r>
      <w:r>
        <w:rPr>
          <w:rtl/>
          <w:lang w:bidi="fa-IR"/>
        </w:rPr>
        <w:t xml:space="preserve">دند </w:t>
      </w:r>
      <w:r w:rsidR="003366B4">
        <w:rPr>
          <w:rtl/>
          <w:lang w:bidi="fa-IR"/>
        </w:rPr>
        <w:t>درباره</w:t>
      </w:r>
      <w:r w:rsidR="00E61D8F">
        <w:rPr>
          <w:rtl/>
          <w:lang w:bidi="fa-IR"/>
        </w:rPr>
        <w:t xml:space="preserve"> </w:t>
      </w:r>
      <w:r>
        <w:rPr>
          <w:rtl/>
          <w:lang w:bidi="fa-IR"/>
        </w:rPr>
        <w:t>اش ادعا</w:t>
      </w:r>
      <w:r w:rsidR="00E61D8F">
        <w:rPr>
          <w:rtl/>
          <w:lang w:bidi="fa-IR"/>
        </w:rPr>
        <w:t>ی</w:t>
      </w:r>
      <w:r>
        <w:rPr>
          <w:rtl/>
          <w:lang w:bidi="fa-IR"/>
        </w:rPr>
        <w:t xml:space="preserve"> خدا</w:t>
      </w:r>
      <w:r w:rsidR="00E61D8F">
        <w:rPr>
          <w:rtl/>
          <w:lang w:bidi="fa-IR"/>
        </w:rPr>
        <w:t>یی</w:t>
      </w:r>
      <w:r>
        <w:rPr>
          <w:rtl/>
          <w:lang w:bidi="fa-IR"/>
        </w:rPr>
        <w:t xml:space="preserve"> نکنند</w:t>
      </w:r>
      <w:r w:rsidR="009B4C06">
        <w:rPr>
          <w:rtl/>
          <w:lang w:bidi="fa-IR"/>
        </w:rPr>
        <w:t xml:space="preserve">، </w:t>
      </w:r>
      <w:r>
        <w:rPr>
          <w:rtl/>
          <w:lang w:bidi="fa-IR"/>
        </w:rPr>
        <w:t>و ن</w:t>
      </w:r>
      <w:r w:rsidR="00E61D8F">
        <w:rPr>
          <w:rtl/>
          <w:lang w:bidi="fa-IR"/>
        </w:rPr>
        <w:t>ی</w:t>
      </w:r>
      <w:r>
        <w:rPr>
          <w:rtl/>
          <w:lang w:bidi="fa-IR"/>
        </w:rPr>
        <w:t>ز بدانند که پاداش ن</w:t>
      </w:r>
      <w:r w:rsidR="00E61D8F">
        <w:rPr>
          <w:rtl/>
          <w:lang w:bidi="fa-IR"/>
        </w:rPr>
        <w:t>ی</w:t>
      </w:r>
      <w:r>
        <w:rPr>
          <w:rtl/>
          <w:lang w:bidi="fa-IR"/>
        </w:rPr>
        <w:t xml:space="preserve">ک خداوند دو گونه است </w:t>
      </w:r>
      <w:r w:rsidR="00E61D8F">
        <w:rPr>
          <w:rtl/>
          <w:lang w:bidi="fa-IR"/>
        </w:rPr>
        <w:t>ی</w:t>
      </w:r>
      <w:r>
        <w:rPr>
          <w:rtl/>
          <w:lang w:bidi="fa-IR"/>
        </w:rPr>
        <w:t>ک</w:t>
      </w:r>
      <w:r w:rsidR="00E61D8F">
        <w:rPr>
          <w:rtl/>
          <w:lang w:bidi="fa-IR"/>
        </w:rPr>
        <w:t>ی</w:t>
      </w:r>
      <w:r>
        <w:rPr>
          <w:rtl/>
          <w:lang w:bidi="fa-IR"/>
        </w:rPr>
        <w:t xml:space="preserve"> از جهت استحقاق و د</w:t>
      </w:r>
      <w:r w:rsidR="00E61D8F">
        <w:rPr>
          <w:rtl/>
          <w:lang w:bidi="fa-IR"/>
        </w:rPr>
        <w:t>ی</w:t>
      </w:r>
      <w:r>
        <w:rPr>
          <w:rtl/>
          <w:lang w:bidi="fa-IR"/>
        </w:rPr>
        <w:t>گر از رو</w:t>
      </w:r>
      <w:r w:rsidR="00E61D8F">
        <w:rPr>
          <w:rtl/>
          <w:lang w:bidi="fa-IR"/>
        </w:rPr>
        <w:t>ی</w:t>
      </w:r>
      <w:r>
        <w:rPr>
          <w:rtl/>
          <w:lang w:bidi="fa-IR"/>
        </w:rPr>
        <w:t xml:space="preserve"> اختصاص</w:t>
      </w:r>
      <w:r w:rsidR="009B4C06">
        <w:rPr>
          <w:rtl/>
          <w:lang w:bidi="fa-IR"/>
        </w:rPr>
        <w:t xml:space="preserve">. </w:t>
      </w:r>
    </w:p>
    <w:p w:rsidR="0049138A" w:rsidRDefault="0049138A" w:rsidP="0049138A">
      <w:pPr>
        <w:pStyle w:val="libNormal"/>
        <w:rPr>
          <w:rtl/>
          <w:lang w:bidi="fa-IR"/>
        </w:rPr>
      </w:pPr>
      <w:r>
        <w:rPr>
          <w:rtl/>
          <w:lang w:bidi="fa-IR"/>
        </w:rPr>
        <w:t>و د</w:t>
      </w:r>
      <w:r w:rsidR="00E61D8F">
        <w:rPr>
          <w:rtl/>
          <w:lang w:bidi="fa-IR"/>
        </w:rPr>
        <w:t>ی</w:t>
      </w:r>
      <w:r>
        <w:rPr>
          <w:rtl/>
          <w:lang w:bidi="fa-IR"/>
        </w:rPr>
        <w:t>گر برا</w:t>
      </w:r>
      <w:r w:rsidR="00E61D8F">
        <w:rPr>
          <w:rtl/>
          <w:lang w:bidi="fa-IR"/>
        </w:rPr>
        <w:t>ی</w:t>
      </w:r>
      <w:r>
        <w:rPr>
          <w:rtl/>
          <w:lang w:bidi="fa-IR"/>
        </w:rPr>
        <w:t xml:space="preserve"> آن</w:t>
      </w:r>
      <w:r w:rsidR="00E61D8F">
        <w:rPr>
          <w:rtl/>
          <w:lang w:bidi="fa-IR"/>
        </w:rPr>
        <w:t xml:space="preserve"> </w:t>
      </w:r>
      <w:r>
        <w:rPr>
          <w:rtl/>
          <w:lang w:bidi="fa-IR"/>
        </w:rPr>
        <w:t>که ه</w:t>
      </w:r>
      <w:r w:rsidR="00E61D8F">
        <w:rPr>
          <w:rtl/>
          <w:lang w:bidi="fa-IR"/>
        </w:rPr>
        <w:t>ی</w:t>
      </w:r>
      <w:r>
        <w:rPr>
          <w:rtl/>
          <w:lang w:bidi="fa-IR"/>
        </w:rPr>
        <w:t>چ ضع</w:t>
      </w:r>
      <w:r w:rsidR="00E61D8F">
        <w:rPr>
          <w:rtl/>
          <w:lang w:bidi="fa-IR"/>
        </w:rPr>
        <w:t>ی</w:t>
      </w:r>
      <w:r>
        <w:rPr>
          <w:rtl/>
          <w:lang w:bidi="fa-IR"/>
        </w:rPr>
        <w:t>ف و ناتوان</w:t>
      </w:r>
      <w:r w:rsidR="00E61D8F">
        <w:rPr>
          <w:rtl/>
          <w:lang w:bidi="fa-IR"/>
        </w:rPr>
        <w:t>ی</w:t>
      </w:r>
      <w:r>
        <w:rPr>
          <w:rtl/>
          <w:lang w:bidi="fa-IR"/>
        </w:rPr>
        <w:t xml:space="preserve"> را به سبب ناتوان</w:t>
      </w:r>
      <w:r w:rsidR="00E61D8F">
        <w:rPr>
          <w:rtl/>
          <w:lang w:bidi="fa-IR"/>
        </w:rPr>
        <w:t>ی</w:t>
      </w:r>
      <w:r w:rsidR="009B4C06">
        <w:rPr>
          <w:rtl/>
          <w:lang w:bidi="fa-IR"/>
        </w:rPr>
        <w:t xml:space="preserve">، </w:t>
      </w:r>
      <w:r>
        <w:rPr>
          <w:rtl/>
          <w:lang w:bidi="fa-IR"/>
        </w:rPr>
        <w:t>و ته</w:t>
      </w:r>
      <w:r w:rsidR="00E61D8F">
        <w:rPr>
          <w:rtl/>
          <w:lang w:bidi="fa-IR"/>
        </w:rPr>
        <w:t>ی</w:t>
      </w:r>
      <w:r>
        <w:rPr>
          <w:rtl/>
          <w:lang w:bidi="fa-IR"/>
        </w:rPr>
        <w:t>دست</w:t>
      </w:r>
      <w:r w:rsidR="00E61D8F">
        <w:rPr>
          <w:rtl/>
          <w:lang w:bidi="fa-IR"/>
        </w:rPr>
        <w:t>ی</w:t>
      </w:r>
      <w:r>
        <w:rPr>
          <w:rtl/>
          <w:lang w:bidi="fa-IR"/>
        </w:rPr>
        <w:t xml:space="preserve"> را به خاطر فقر</w:t>
      </w:r>
      <w:r w:rsidR="009B4C06">
        <w:rPr>
          <w:rtl/>
          <w:lang w:bidi="fa-IR"/>
        </w:rPr>
        <w:t xml:space="preserve">، </w:t>
      </w:r>
      <w:r>
        <w:rPr>
          <w:rtl/>
          <w:lang w:bidi="fa-IR"/>
        </w:rPr>
        <w:t>و ب</w:t>
      </w:r>
      <w:r w:rsidR="00E61D8F">
        <w:rPr>
          <w:rtl/>
          <w:lang w:bidi="fa-IR"/>
        </w:rPr>
        <w:t>ی</w:t>
      </w:r>
      <w:r>
        <w:rPr>
          <w:rtl/>
          <w:lang w:bidi="fa-IR"/>
        </w:rPr>
        <w:t>مار</w:t>
      </w:r>
      <w:r w:rsidR="00E61D8F">
        <w:rPr>
          <w:rtl/>
          <w:lang w:bidi="fa-IR"/>
        </w:rPr>
        <w:t>ی</w:t>
      </w:r>
      <w:r>
        <w:rPr>
          <w:rtl/>
          <w:lang w:bidi="fa-IR"/>
        </w:rPr>
        <w:t xml:space="preserve"> را به خاطر ب</w:t>
      </w:r>
      <w:r w:rsidR="00E61D8F">
        <w:rPr>
          <w:rtl/>
          <w:lang w:bidi="fa-IR"/>
        </w:rPr>
        <w:t>ی</w:t>
      </w:r>
      <w:r>
        <w:rPr>
          <w:rtl/>
          <w:lang w:bidi="fa-IR"/>
        </w:rPr>
        <w:t>مار</w:t>
      </w:r>
      <w:r w:rsidR="00E61D8F">
        <w:rPr>
          <w:rtl/>
          <w:lang w:bidi="fa-IR"/>
        </w:rPr>
        <w:t>ی</w:t>
      </w:r>
      <w:r>
        <w:rPr>
          <w:rtl/>
          <w:lang w:bidi="fa-IR"/>
        </w:rPr>
        <w:t>ش به چشم حقارت ننگرند و بدانند که خداوند هر کس را بخواهد ب</w:t>
      </w:r>
      <w:r w:rsidR="00E61D8F">
        <w:rPr>
          <w:rtl/>
          <w:lang w:bidi="fa-IR"/>
        </w:rPr>
        <w:t>ی</w:t>
      </w:r>
      <w:r>
        <w:rPr>
          <w:rtl/>
          <w:lang w:bidi="fa-IR"/>
        </w:rPr>
        <w:t>مار و هر که را بخواهد شفا و بهبود بخشد</w:t>
      </w:r>
      <w:r w:rsidR="009B4C06">
        <w:rPr>
          <w:rtl/>
          <w:lang w:bidi="fa-IR"/>
        </w:rPr>
        <w:t xml:space="preserve">، </w:t>
      </w:r>
      <w:r>
        <w:rPr>
          <w:rtl/>
          <w:lang w:bidi="fa-IR"/>
        </w:rPr>
        <w:t>هرجا و هر گونه و به هر سبب</w:t>
      </w:r>
      <w:r w:rsidR="00E61D8F">
        <w:rPr>
          <w:rtl/>
          <w:lang w:bidi="fa-IR"/>
        </w:rPr>
        <w:t>ی</w:t>
      </w:r>
      <w:r>
        <w:rPr>
          <w:rtl/>
          <w:lang w:bidi="fa-IR"/>
        </w:rPr>
        <w:t xml:space="preserve"> که بخواهد</w:t>
      </w:r>
      <w:r w:rsidR="009B4C06">
        <w:rPr>
          <w:rtl/>
          <w:lang w:bidi="fa-IR"/>
        </w:rPr>
        <w:t xml:space="preserve">، </w:t>
      </w:r>
      <w:r>
        <w:rPr>
          <w:rtl/>
          <w:lang w:bidi="fa-IR"/>
        </w:rPr>
        <w:t>انجام دهد و آن را برا</w:t>
      </w:r>
      <w:r w:rsidR="00E61D8F">
        <w:rPr>
          <w:rtl/>
          <w:lang w:bidi="fa-IR"/>
        </w:rPr>
        <w:t>ی</w:t>
      </w:r>
      <w:r>
        <w:rPr>
          <w:rtl/>
          <w:lang w:bidi="fa-IR"/>
        </w:rPr>
        <w:t xml:space="preserve"> هر کس که بخواهد</w:t>
      </w:r>
      <w:r w:rsidR="009B4C06">
        <w:rPr>
          <w:rtl/>
          <w:lang w:bidi="fa-IR"/>
        </w:rPr>
        <w:t xml:space="preserve">، </w:t>
      </w:r>
      <w:r>
        <w:rPr>
          <w:rtl/>
          <w:lang w:bidi="fa-IR"/>
        </w:rPr>
        <w:t>وس</w:t>
      </w:r>
      <w:r w:rsidR="00E61D8F">
        <w:rPr>
          <w:rtl/>
          <w:lang w:bidi="fa-IR"/>
        </w:rPr>
        <w:t>ی</w:t>
      </w:r>
      <w:r>
        <w:rPr>
          <w:rtl/>
          <w:lang w:bidi="fa-IR"/>
        </w:rPr>
        <w:t>له عبرت و پندآموز</w:t>
      </w:r>
      <w:r w:rsidR="00E61D8F">
        <w:rPr>
          <w:rtl/>
          <w:lang w:bidi="fa-IR"/>
        </w:rPr>
        <w:t>ی</w:t>
      </w:r>
      <w:r>
        <w:rPr>
          <w:rtl/>
          <w:lang w:bidi="fa-IR"/>
        </w:rPr>
        <w:t xml:space="preserve"> و سبب شقاوت و </w:t>
      </w:r>
      <w:r w:rsidR="00E61D8F">
        <w:rPr>
          <w:rtl/>
          <w:lang w:bidi="fa-IR"/>
        </w:rPr>
        <w:t>ی</w:t>
      </w:r>
      <w:r>
        <w:rPr>
          <w:rtl/>
          <w:lang w:bidi="fa-IR"/>
        </w:rPr>
        <w:t>ا موجب سعادت قرار دهد و خدا</w:t>
      </w:r>
      <w:r w:rsidR="00E61D8F">
        <w:rPr>
          <w:rtl/>
          <w:lang w:bidi="fa-IR"/>
        </w:rPr>
        <w:t>ی</w:t>
      </w:r>
      <w:r>
        <w:rPr>
          <w:rtl/>
          <w:lang w:bidi="fa-IR"/>
        </w:rPr>
        <w:t xml:space="preserve"> بزرگ در همه آنچه انجام دهد در قضا</w:t>
      </w:r>
      <w:r w:rsidR="00E61D8F">
        <w:rPr>
          <w:rtl/>
          <w:lang w:bidi="fa-IR"/>
        </w:rPr>
        <w:t>ی</w:t>
      </w:r>
      <w:r>
        <w:rPr>
          <w:rtl/>
          <w:lang w:bidi="fa-IR"/>
        </w:rPr>
        <w:t>ش عادل و در کارها</w:t>
      </w:r>
      <w:r w:rsidR="00E61D8F">
        <w:rPr>
          <w:rtl/>
          <w:lang w:bidi="fa-IR"/>
        </w:rPr>
        <w:t>ی</w:t>
      </w:r>
      <w:r>
        <w:rPr>
          <w:rtl/>
          <w:lang w:bidi="fa-IR"/>
        </w:rPr>
        <w:t>ش حک</w:t>
      </w:r>
      <w:r w:rsidR="00E61D8F">
        <w:rPr>
          <w:rtl/>
          <w:lang w:bidi="fa-IR"/>
        </w:rPr>
        <w:t>ی</w:t>
      </w:r>
      <w:r>
        <w:rPr>
          <w:rtl/>
          <w:lang w:bidi="fa-IR"/>
        </w:rPr>
        <w:t>م است و جز آنچه برا</w:t>
      </w:r>
      <w:r w:rsidR="00E61D8F">
        <w:rPr>
          <w:rtl/>
          <w:lang w:bidi="fa-IR"/>
        </w:rPr>
        <w:t>ی</w:t>
      </w:r>
      <w:r>
        <w:rPr>
          <w:rtl/>
          <w:lang w:bidi="fa-IR"/>
        </w:rPr>
        <w:t xml:space="preserve"> بندگانش اصلح است انجام ندهد و بندگان جز از او توانا</w:t>
      </w:r>
      <w:r w:rsidR="00E61D8F">
        <w:rPr>
          <w:rtl/>
          <w:lang w:bidi="fa-IR"/>
        </w:rPr>
        <w:t>یی</w:t>
      </w:r>
      <w:r>
        <w:rPr>
          <w:rtl/>
          <w:lang w:bidi="fa-IR"/>
        </w:rPr>
        <w:t xml:space="preserve"> ندارند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ا</w:t>
      </w:r>
      <w:r w:rsidR="00E61D8F">
        <w:rPr>
          <w:rtl/>
          <w:lang w:bidi="fa-IR"/>
        </w:rPr>
        <w:t>ی</w:t>
      </w:r>
      <w:r>
        <w:rPr>
          <w:rtl/>
          <w:lang w:bidi="fa-IR"/>
        </w:rPr>
        <w:t>وب در برابر آن بلاها</w:t>
      </w:r>
      <w:r w:rsidR="00E61D8F">
        <w:rPr>
          <w:rtl/>
          <w:lang w:bidi="fa-IR"/>
        </w:rPr>
        <w:t>ی</w:t>
      </w:r>
      <w:r>
        <w:rPr>
          <w:rtl/>
          <w:lang w:bidi="fa-IR"/>
        </w:rPr>
        <w:t xml:space="preserve"> دشوار چنان صبر</w:t>
      </w:r>
      <w:r w:rsidR="00E61D8F">
        <w:rPr>
          <w:rtl/>
          <w:lang w:bidi="fa-IR"/>
        </w:rPr>
        <w:t>ی</w:t>
      </w:r>
      <w:r>
        <w:rPr>
          <w:rtl/>
          <w:lang w:bidi="fa-IR"/>
        </w:rPr>
        <w:t xml:space="preserve"> کرد که تا به امروز ضرب المثل گرد</w:t>
      </w:r>
      <w:r w:rsidR="00E61D8F">
        <w:rPr>
          <w:rtl/>
          <w:lang w:bidi="fa-IR"/>
        </w:rPr>
        <w:t>ی</w:t>
      </w:r>
      <w:r>
        <w:rPr>
          <w:rtl/>
          <w:lang w:bidi="fa-IR"/>
        </w:rPr>
        <w:t>د</w:t>
      </w:r>
      <w:r w:rsidR="009B4C06">
        <w:rPr>
          <w:rtl/>
          <w:lang w:bidi="fa-IR"/>
        </w:rPr>
        <w:t xml:space="preserve">، </w:t>
      </w:r>
      <w:r>
        <w:rPr>
          <w:rtl/>
          <w:lang w:bidi="fa-IR"/>
        </w:rPr>
        <w:t>استقامت او به حد</w:t>
      </w:r>
      <w:r w:rsidR="00E61D8F">
        <w:rPr>
          <w:rtl/>
          <w:lang w:bidi="fa-IR"/>
        </w:rPr>
        <w:t>ی</w:t>
      </w:r>
      <w:r>
        <w:rPr>
          <w:rtl/>
          <w:lang w:bidi="fa-IR"/>
        </w:rPr>
        <w:t xml:space="preserve"> بود که پ</w:t>
      </w:r>
      <w:r w:rsidR="00E61D8F">
        <w:rPr>
          <w:rtl/>
          <w:lang w:bidi="fa-IR"/>
        </w:rPr>
        <w:t>ی</w:t>
      </w:r>
      <w:r>
        <w:rPr>
          <w:rtl/>
          <w:lang w:bidi="fa-IR"/>
        </w:rPr>
        <w:t>وسته سپاسگزار پروردگار متعال بود و گفتار</w:t>
      </w:r>
      <w:r w:rsidR="00E61D8F">
        <w:rPr>
          <w:rtl/>
          <w:lang w:bidi="fa-IR"/>
        </w:rPr>
        <w:t>ی</w:t>
      </w:r>
      <w:r>
        <w:rPr>
          <w:rtl/>
          <w:lang w:bidi="fa-IR"/>
        </w:rPr>
        <w:t xml:space="preserve"> که در آن گله و شکا</w:t>
      </w:r>
      <w:r w:rsidR="00E61D8F">
        <w:rPr>
          <w:rtl/>
          <w:lang w:bidi="fa-IR"/>
        </w:rPr>
        <w:t>ی</w:t>
      </w:r>
      <w:r>
        <w:rPr>
          <w:rtl/>
          <w:lang w:bidi="fa-IR"/>
        </w:rPr>
        <w:t>ت</w:t>
      </w:r>
      <w:r w:rsidR="00E61D8F">
        <w:rPr>
          <w:rtl/>
          <w:lang w:bidi="fa-IR"/>
        </w:rPr>
        <w:t>ی</w:t>
      </w:r>
      <w:r>
        <w:rPr>
          <w:rtl/>
          <w:lang w:bidi="fa-IR"/>
        </w:rPr>
        <w:t xml:space="preserve"> باشد از و</w:t>
      </w:r>
      <w:r w:rsidR="00E61D8F">
        <w:rPr>
          <w:rtl/>
          <w:lang w:bidi="fa-IR"/>
        </w:rPr>
        <w:t>ی</w:t>
      </w:r>
      <w:r>
        <w:rPr>
          <w:rtl/>
          <w:lang w:bidi="fa-IR"/>
        </w:rPr>
        <w:t xml:space="preserve"> شن</w:t>
      </w:r>
      <w:r w:rsidR="00E61D8F">
        <w:rPr>
          <w:rtl/>
          <w:lang w:bidi="fa-IR"/>
        </w:rPr>
        <w:t>ی</w:t>
      </w:r>
      <w:r>
        <w:rPr>
          <w:rtl/>
          <w:lang w:bidi="fa-IR"/>
        </w:rPr>
        <w:t>ده نشد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«روز رستاخ</w:t>
      </w:r>
      <w:r w:rsidR="00E61D8F">
        <w:rPr>
          <w:rtl/>
          <w:lang w:bidi="fa-IR"/>
        </w:rPr>
        <w:t>ی</w:t>
      </w:r>
      <w:r>
        <w:rPr>
          <w:rtl/>
          <w:lang w:bidi="fa-IR"/>
        </w:rPr>
        <w:t>ز زن ز</w:t>
      </w:r>
      <w:r w:rsidR="00E61D8F">
        <w:rPr>
          <w:rtl/>
          <w:lang w:bidi="fa-IR"/>
        </w:rPr>
        <w:t>ی</w:t>
      </w:r>
      <w:r>
        <w:rPr>
          <w:rtl/>
          <w:lang w:bidi="fa-IR"/>
        </w:rPr>
        <w:t>با</w:t>
      </w:r>
      <w:r w:rsidR="00E61D8F">
        <w:rPr>
          <w:rtl/>
          <w:lang w:bidi="fa-IR"/>
        </w:rPr>
        <w:t>یی</w:t>
      </w:r>
      <w:r>
        <w:rPr>
          <w:rtl/>
          <w:lang w:bidi="fa-IR"/>
        </w:rPr>
        <w:t xml:space="preserve"> را که به خاطر ز</w:t>
      </w:r>
      <w:r w:rsidR="00E61D8F">
        <w:rPr>
          <w:rtl/>
          <w:lang w:bidi="fa-IR"/>
        </w:rPr>
        <w:t>ی</w:t>
      </w:r>
      <w:r>
        <w:rPr>
          <w:rtl/>
          <w:lang w:bidi="fa-IR"/>
        </w:rPr>
        <w:t>بائ</w:t>
      </w:r>
      <w:r w:rsidR="00E61D8F">
        <w:rPr>
          <w:rtl/>
          <w:lang w:bidi="fa-IR"/>
        </w:rPr>
        <w:t xml:space="preserve">ی </w:t>
      </w:r>
      <w:r>
        <w:rPr>
          <w:rtl/>
          <w:lang w:bidi="fa-IR"/>
        </w:rPr>
        <w:t>اش به گناه مبتلا شده م</w:t>
      </w:r>
      <w:r w:rsidR="00E61D8F">
        <w:rPr>
          <w:rtl/>
          <w:lang w:bidi="fa-IR"/>
        </w:rPr>
        <w:t xml:space="preserve">ی </w:t>
      </w:r>
      <w:r>
        <w:rPr>
          <w:rtl/>
          <w:lang w:bidi="fa-IR"/>
        </w:rPr>
        <w:t>آورند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مرا ز</w:t>
      </w:r>
      <w:r w:rsidR="00E61D8F">
        <w:rPr>
          <w:rtl/>
          <w:lang w:bidi="fa-IR"/>
        </w:rPr>
        <w:t>ی</w:t>
      </w:r>
      <w:r>
        <w:rPr>
          <w:rtl/>
          <w:lang w:bidi="fa-IR"/>
        </w:rPr>
        <w:t>با آفر</w:t>
      </w:r>
      <w:r w:rsidR="00E61D8F">
        <w:rPr>
          <w:rtl/>
          <w:lang w:bidi="fa-IR"/>
        </w:rPr>
        <w:t>ی</w:t>
      </w:r>
      <w:r>
        <w:rPr>
          <w:rtl/>
          <w:lang w:bidi="fa-IR"/>
        </w:rPr>
        <w:t>د</w:t>
      </w:r>
      <w:r w:rsidR="00E61D8F">
        <w:rPr>
          <w:rtl/>
          <w:lang w:bidi="fa-IR"/>
        </w:rPr>
        <w:t>ی</w:t>
      </w:r>
      <w:r>
        <w:rPr>
          <w:rtl/>
          <w:lang w:bidi="fa-IR"/>
        </w:rPr>
        <w:t xml:space="preserve"> و در نت</w:t>
      </w:r>
      <w:r w:rsidR="00E61D8F">
        <w:rPr>
          <w:rtl/>
          <w:lang w:bidi="fa-IR"/>
        </w:rPr>
        <w:t>ی</w:t>
      </w:r>
      <w:r>
        <w:rPr>
          <w:rtl/>
          <w:lang w:bidi="fa-IR"/>
        </w:rPr>
        <w:t>جه دچار ب</w:t>
      </w:r>
      <w:r w:rsidR="00E61D8F">
        <w:rPr>
          <w:rtl/>
          <w:lang w:bidi="fa-IR"/>
        </w:rPr>
        <w:t xml:space="preserve">ی </w:t>
      </w:r>
      <w:r>
        <w:rPr>
          <w:rtl/>
          <w:lang w:bidi="fa-IR"/>
        </w:rPr>
        <w:t>عفت</w:t>
      </w:r>
      <w:r w:rsidR="00E61D8F">
        <w:rPr>
          <w:rtl/>
          <w:lang w:bidi="fa-IR"/>
        </w:rPr>
        <w:t>ی</w:t>
      </w:r>
      <w:r>
        <w:rPr>
          <w:rtl/>
          <w:lang w:bidi="fa-IR"/>
        </w:rPr>
        <w:t xml:space="preserve"> شدم</w:t>
      </w:r>
      <w:r w:rsidR="009B4C06">
        <w:rPr>
          <w:rtl/>
          <w:lang w:bidi="fa-IR"/>
        </w:rPr>
        <w:t xml:space="preserve">، </w:t>
      </w:r>
      <w:r>
        <w:rPr>
          <w:rtl/>
          <w:lang w:bidi="fa-IR"/>
        </w:rPr>
        <w:t>مر</w:t>
      </w:r>
      <w:r w:rsidR="00E61D8F">
        <w:rPr>
          <w:rtl/>
          <w:lang w:bidi="fa-IR"/>
        </w:rPr>
        <w:t>ی</w:t>
      </w:r>
      <w:r>
        <w:rPr>
          <w:rtl/>
          <w:lang w:bidi="fa-IR"/>
        </w:rPr>
        <w:t xml:space="preserve">م </w:t>
      </w:r>
      <w:r w:rsidR="00B049DA" w:rsidRPr="00B049DA">
        <w:rPr>
          <w:rStyle w:val="libAlaemChar"/>
          <w:rtl/>
        </w:rPr>
        <w:t>عليها‌السلام</w:t>
      </w:r>
      <w:r>
        <w:rPr>
          <w:rtl/>
          <w:lang w:bidi="fa-IR"/>
        </w:rPr>
        <w:t xml:space="preserve"> را </w:t>
      </w:r>
      <w:r>
        <w:rPr>
          <w:rtl/>
          <w:lang w:bidi="fa-IR"/>
        </w:rPr>
        <w:lastRenderedPageBreak/>
        <w:t>م</w:t>
      </w:r>
      <w:r w:rsidR="00E61D8F">
        <w:rPr>
          <w:rtl/>
          <w:lang w:bidi="fa-IR"/>
        </w:rPr>
        <w:t xml:space="preserve">ی </w:t>
      </w:r>
      <w:r>
        <w:rPr>
          <w:rtl/>
          <w:lang w:bidi="fa-IR"/>
        </w:rPr>
        <w:t>آورند</w:t>
      </w:r>
      <w:r w:rsidR="009B4C06">
        <w:rPr>
          <w:rtl/>
          <w:lang w:bidi="fa-IR"/>
        </w:rPr>
        <w:t xml:space="preserve">، </w:t>
      </w:r>
      <w:r>
        <w:rPr>
          <w:rtl/>
          <w:lang w:bidi="fa-IR"/>
        </w:rPr>
        <w:t>به او گفته م</w:t>
      </w:r>
      <w:r w:rsidR="00E61D8F">
        <w:rPr>
          <w:rtl/>
          <w:lang w:bidi="fa-IR"/>
        </w:rPr>
        <w:t xml:space="preserve">ی </w:t>
      </w:r>
      <w:r>
        <w:rPr>
          <w:rtl/>
          <w:lang w:bidi="fa-IR"/>
        </w:rPr>
        <w:t>شود</w:t>
      </w:r>
      <w:r w:rsidR="009B4C06">
        <w:rPr>
          <w:rtl/>
          <w:lang w:bidi="fa-IR"/>
        </w:rPr>
        <w:t xml:space="preserve">: </w:t>
      </w:r>
      <w:r>
        <w:rPr>
          <w:rtl/>
          <w:lang w:bidi="fa-IR"/>
        </w:rPr>
        <w:t>آ</w:t>
      </w:r>
      <w:r w:rsidR="00E61D8F">
        <w:rPr>
          <w:rtl/>
          <w:lang w:bidi="fa-IR"/>
        </w:rPr>
        <w:t>ی</w:t>
      </w:r>
      <w:r>
        <w:rPr>
          <w:rtl/>
          <w:lang w:bidi="fa-IR"/>
        </w:rPr>
        <w:t>ا تو ز</w:t>
      </w:r>
      <w:r w:rsidR="00E61D8F">
        <w:rPr>
          <w:rtl/>
          <w:lang w:bidi="fa-IR"/>
        </w:rPr>
        <w:t>ی</w:t>
      </w:r>
      <w:r>
        <w:rPr>
          <w:rtl/>
          <w:lang w:bidi="fa-IR"/>
        </w:rPr>
        <w:t>باتر بود</w:t>
      </w:r>
      <w:r w:rsidR="00E61D8F">
        <w:rPr>
          <w:rtl/>
          <w:lang w:bidi="fa-IR"/>
        </w:rPr>
        <w:t>ی</w:t>
      </w:r>
      <w:r>
        <w:rPr>
          <w:rtl/>
          <w:lang w:bidi="fa-IR"/>
        </w:rPr>
        <w:t xml:space="preserve"> </w:t>
      </w:r>
      <w:r w:rsidR="00E61D8F">
        <w:rPr>
          <w:rtl/>
          <w:lang w:bidi="fa-IR"/>
        </w:rPr>
        <w:t>ی</w:t>
      </w:r>
      <w:r>
        <w:rPr>
          <w:rtl/>
          <w:lang w:bidi="fa-IR"/>
        </w:rPr>
        <w:t>ا او</w:t>
      </w:r>
      <w:r w:rsidR="009B4C06">
        <w:rPr>
          <w:rtl/>
          <w:lang w:bidi="fa-IR"/>
        </w:rPr>
        <w:t xml:space="preserve">؟ </w:t>
      </w:r>
      <w:r>
        <w:rPr>
          <w:rtl/>
          <w:lang w:bidi="fa-IR"/>
        </w:rPr>
        <w:t>ما او را ز</w:t>
      </w:r>
      <w:r w:rsidR="00E61D8F">
        <w:rPr>
          <w:rtl/>
          <w:lang w:bidi="fa-IR"/>
        </w:rPr>
        <w:t>ی</w:t>
      </w:r>
      <w:r>
        <w:rPr>
          <w:rtl/>
          <w:lang w:bidi="fa-IR"/>
        </w:rPr>
        <w:t>با آفر</w:t>
      </w:r>
      <w:r w:rsidR="00E61D8F">
        <w:rPr>
          <w:rtl/>
          <w:lang w:bidi="fa-IR"/>
        </w:rPr>
        <w:t>ی</w:t>
      </w:r>
      <w:r>
        <w:rPr>
          <w:rtl/>
          <w:lang w:bidi="fa-IR"/>
        </w:rPr>
        <w:t>د</w:t>
      </w:r>
      <w:r w:rsidR="00E61D8F">
        <w:rPr>
          <w:rtl/>
          <w:lang w:bidi="fa-IR"/>
        </w:rPr>
        <w:t>ی</w:t>
      </w:r>
      <w:r>
        <w:rPr>
          <w:rtl/>
          <w:lang w:bidi="fa-IR"/>
        </w:rPr>
        <w:t>م و به گناه مبتلا نشد</w:t>
      </w:r>
      <w:r w:rsidR="009B4C06">
        <w:rPr>
          <w:rtl/>
          <w:lang w:bidi="fa-IR"/>
        </w:rPr>
        <w:t xml:space="preserve">. </w:t>
      </w:r>
      <w:r>
        <w:rPr>
          <w:rtl/>
          <w:lang w:bidi="fa-IR"/>
        </w:rPr>
        <w:t>مرد ز</w:t>
      </w:r>
      <w:r w:rsidR="00E61D8F">
        <w:rPr>
          <w:rtl/>
          <w:lang w:bidi="fa-IR"/>
        </w:rPr>
        <w:t>ی</w:t>
      </w:r>
      <w:r>
        <w:rPr>
          <w:rtl/>
          <w:lang w:bidi="fa-IR"/>
        </w:rPr>
        <w:t>با</w:t>
      </w:r>
      <w:r w:rsidR="00E61D8F">
        <w:rPr>
          <w:rtl/>
          <w:lang w:bidi="fa-IR"/>
        </w:rPr>
        <w:t>یی</w:t>
      </w:r>
      <w:r>
        <w:rPr>
          <w:rtl/>
          <w:lang w:bidi="fa-IR"/>
        </w:rPr>
        <w:t xml:space="preserve"> را که بر اثر ز</w:t>
      </w:r>
      <w:r w:rsidR="00E61D8F">
        <w:rPr>
          <w:rtl/>
          <w:lang w:bidi="fa-IR"/>
        </w:rPr>
        <w:t>ی</w:t>
      </w:r>
      <w:r>
        <w:rPr>
          <w:rtl/>
          <w:lang w:bidi="fa-IR"/>
        </w:rPr>
        <w:t>با</w:t>
      </w:r>
      <w:r w:rsidR="00E61D8F">
        <w:rPr>
          <w:rtl/>
          <w:lang w:bidi="fa-IR"/>
        </w:rPr>
        <w:t>یی</w:t>
      </w:r>
      <w:r>
        <w:rPr>
          <w:rtl/>
          <w:lang w:bidi="fa-IR"/>
        </w:rPr>
        <w:t xml:space="preserve"> به گناه دچار شده م</w:t>
      </w:r>
      <w:r w:rsidR="00E61D8F">
        <w:rPr>
          <w:rtl/>
          <w:lang w:bidi="fa-IR"/>
        </w:rPr>
        <w:t xml:space="preserve">ی </w:t>
      </w:r>
      <w:r>
        <w:rPr>
          <w:rtl/>
          <w:lang w:bidi="fa-IR"/>
        </w:rPr>
        <w:t>آورند</w:t>
      </w:r>
      <w:r w:rsidR="009B4C06">
        <w:rPr>
          <w:rtl/>
          <w:lang w:bidi="fa-IR"/>
        </w:rPr>
        <w:t xml:space="preserve">، </w:t>
      </w:r>
      <w:r>
        <w:rPr>
          <w:rtl/>
          <w:lang w:bidi="fa-IR"/>
        </w:rPr>
        <w:t>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پروردگارا</w:t>
      </w:r>
      <w:r w:rsidR="009B4C06">
        <w:rPr>
          <w:rtl/>
          <w:lang w:bidi="fa-IR"/>
        </w:rPr>
        <w:t xml:space="preserve">، </w:t>
      </w:r>
      <w:r>
        <w:rPr>
          <w:rtl/>
          <w:lang w:bidi="fa-IR"/>
        </w:rPr>
        <w:t>مرا ز</w:t>
      </w:r>
      <w:r w:rsidR="00E61D8F">
        <w:rPr>
          <w:rtl/>
          <w:lang w:bidi="fa-IR"/>
        </w:rPr>
        <w:t>ی</w:t>
      </w:r>
      <w:r>
        <w:rPr>
          <w:rtl/>
          <w:lang w:bidi="fa-IR"/>
        </w:rPr>
        <w:t>با آفر</w:t>
      </w:r>
      <w:r w:rsidR="00E61D8F">
        <w:rPr>
          <w:rtl/>
          <w:lang w:bidi="fa-IR"/>
        </w:rPr>
        <w:t>ی</w:t>
      </w:r>
      <w:r>
        <w:rPr>
          <w:rtl/>
          <w:lang w:bidi="fa-IR"/>
        </w:rPr>
        <w:t>د</w:t>
      </w:r>
      <w:r w:rsidR="00E61D8F">
        <w:rPr>
          <w:rtl/>
          <w:lang w:bidi="fa-IR"/>
        </w:rPr>
        <w:t>ی</w:t>
      </w:r>
      <w:r>
        <w:rPr>
          <w:rtl/>
          <w:lang w:bidi="fa-IR"/>
        </w:rPr>
        <w:t xml:space="preserve"> و در نت</w:t>
      </w:r>
      <w:r w:rsidR="00E61D8F">
        <w:rPr>
          <w:rtl/>
          <w:lang w:bidi="fa-IR"/>
        </w:rPr>
        <w:t>ی</w:t>
      </w:r>
      <w:r>
        <w:rPr>
          <w:rtl/>
          <w:lang w:bidi="fa-IR"/>
        </w:rPr>
        <w:t>جه دچار گناه از ناح</w:t>
      </w:r>
      <w:r w:rsidR="00E61D8F">
        <w:rPr>
          <w:rtl/>
          <w:lang w:bidi="fa-IR"/>
        </w:rPr>
        <w:t>ی</w:t>
      </w:r>
      <w:r>
        <w:rPr>
          <w:rtl/>
          <w:lang w:bidi="fa-IR"/>
        </w:rPr>
        <w:t>ه زنان شدم</w:t>
      </w:r>
      <w:r w:rsidR="009B4C06">
        <w:rPr>
          <w:rtl/>
          <w:lang w:bidi="fa-IR"/>
        </w:rPr>
        <w:t xml:space="preserve">، </w:t>
      </w:r>
      <w:r w:rsidR="00E61D8F">
        <w:rPr>
          <w:rtl/>
          <w:lang w:bidi="fa-IR"/>
        </w:rPr>
        <w:t>ی</w:t>
      </w:r>
      <w:r>
        <w:rPr>
          <w:rtl/>
          <w:lang w:bidi="fa-IR"/>
        </w:rPr>
        <w:t xml:space="preserve">وسف </w:t>
      </w:r>
      <w:r w:rsidR="00B264EE" w:rsidRPr="00B264EE">
        <w:rPr>
          <w:rStyle w:val="libAlaemChar"/>
          <w:rtl/>
        </w:rPr>
        <w:t>عليه‌السلام</w:t>
      </w:r>
      <w:r>
        <w:rPr>
          <w:rtl/>
          <w:lang w:bidi="fa-IR"/>
        </w:rPr>
        <w:t xml:space="preserve"> را م</w:t>
      </w:r>
      <w:r w:rsidR="00E61D8F">
        <w:rPr>
          <w:rtl/>
          <w:lang w:bidi="fa-IR"/>
        </w:rPr>
        <w:t xml:space="preserve">ی </w:t>
      </w:r>
      <w:r>
        <w:rPr>
          <w:rtl/>
          <w:lang w:bidi="fa-IR"/>
        </w:rPr>
        <w:t>آورند</w:t>
      </w:r>
      <w:r w:rsidR="009B4C06">
        <w:rPr>
          <w:rtl/>
          <w:lang w:bidi="fa-IR"/>
        </w:rPr>
        <w:t xml:space="preserve">، </w:t>
      </w:r>
      <w:r>
        <w:rPr>
          <w:rtl/>
          <w:lang w:bidi="fa-IR"/>
        </w:rPr>
        <w:t>به او گفته م</w:t>
      </w:r>
      <w:r w:rsidR="00E61D8F">
        <w:rPr>
          <w:rtl/>
          <w:lang w:bidi="fa-IR"/>
        </w:rPr>
        <w:t xml:space="preserve">ی </w:t>
      </w:r>
      <w:r>
        <w:rPr>
          <w:rtl/>
          <w:lang w:bidi="fa-IR"/>
        </w:rPr>
        <w:t>شود</w:t>
      </w:r>
      <w:r w:rsidR="009B4C06">
        <w:rPr>
          <w:rtl/>
          <w:lang w:bidi="fa-IR"/>
        </w:rPr>
        <w:t xml:space="preserve">: </w:t>
      </w:r>
      <w:r>
        <w:rPr>
          <w:rtl/>
          <w:lang w:bidi="fa-IR"/>
        </w:rPr>
        <w:t>آ</w:t>
      </w:r>
      <w:r w:rsidR="00E61D8F">
        <w:rPr>
          <w:rtl/>
          <w:lang w:bidi="fa-IR"/>
        </w:rPr>
        <w:t>ی</w:t>
      </w:r>
      <w:r>
        <w:rPr>
          <w:rtl/>
          <w:lang w:bidi="fa-IR"/>
        </w:rPr>
        <w:t>ا تو ز</w:t>
      </w:r>
      <w:r w:rsidR="00E61D8F">
        <w:rPr>
          <w:rtl/>
          <w:lang w:bidi="fa-IR"/>
        </w:rPr>
        <w:t>ی</w:t>
      </w:r>
      <w:r>
        <w:rPr>
          <w:rtl/>
          <w:lang w:bidi="fa-IR"/>
        </w:rPr>
        <w:t>باتر بود</w:t>
      </w:r>
      <w:r w:rsidR="00E61D8F">
        <w:rPr>
          <w:rtl/>
          <w:lang w:bidi="fa-IR"/>
        </w:rPr>
        <w:t>ی</w:t>
      </w:r>
      <w:r>
        <w:rPr>
          <w:rtl/>
          <w:lang w:bidi="fa-IR"/>
        </w:rPr>
        <w:t xml:space="preserve"> </w:t>
      </w:r>
      <w:r w:rsidR="00E61D8F">
        <w:rPr>
          <w:rtl/>
          <w:lang w:bidi="fa-IR"/>
        </w:rPr>
        <w:t>ی</w:t>
      </w:r>
      <w:r>
        <w:rPr>
          <w:rtl/>
          <w:lang w:bidi="fa-IR"/>
        </w:rPr>
        <w:t>ا او</w:t>
      </w:r>
      <w:r w:rsidR="009B4C06">
        <w:rPr>
          <w:rtl/>
          <w:lang w:bidi="fa-IR"/>
        </w:rPr>
        <w:t xml:space="preserve">؟ </w:t>
      </w:r>
      <w:r>
        <w:rPr>
          <w:rtl/>
          <w:lang w:bidi="fa-IR"/>
        </w:rPr>
        <w:t>ما او را ز</w:t>
      </w:r>
      <w:r w:rsidR="00E61D8F">
        <w:rPr>
          <w:rtl/>
          <w:lang w:bidi="fa-IR"/>
        </w:rPr>
        <w:t>ی</w:t>
      </w:r>
      <w:r>
        <w:rPr>
          <w:rtl/>
          <w:lang w:bidi="fa-IR"/>
        </w:rPr>
        <w:t>با آفر</w:t>
      </w:r>
      <w:r w:rsidR="00E61D8F">
        <w:rPr>
          <w:rtl/>
          <w:lang w:bidi="fa-IR"/>
        </w:rPr>
        <w:t>ی</w:t>
      </w:r>
      <w:r>
        <w:rPr>
          <w:rtl/>
          <w:lang w:bidi="fa-IR"/>
        </w:rPr>
        <w:t>د</w:t>
      </w:r>
      <w:r w:rsidR="00E61D8F">
        <w:rPr>
          <w:rtl/>
          <w:lang w:bidi="fa-IR"/>
        </w:rPr>
        <w:t>ی</w:t>
      </w:r>
      <w:r>
        <w:rPr>
          <w:rtl/>
          <w:lang w:bidi="fa-IR"/>
        </w:rPr>
        <w:t>م و به گناه آلوده نشد</w:t>
      </w:r>
      <w:r w:rsidR="009B4C06">
        <w:rPr>
          <w:rtl/>
          <w:lang w:bidi="fa-IR"/>
        </w:rPr>
        <w:t xml:space="preserve">. </w:t>
      </w:r>
    </w:p>
    <w:p w:rsidR="0049138A" w:rsidRDefault="0049138A" w:rsidP="0049138A">
      <w:pPr>
        <w:pStyle w:val="libNormal"/>
        <w:rPr>
          <w:rtl/>
          <w:lang w:bidi="fa-IR"/>
        </w:rPr>
      </w:pPr>
      <w:r>
        <w:rPr>
          <w:rtl/>
          <w:lang w:bidi="fa-IR"/>
        </w:rPr>
        <w:t>سپس شخص</w:t>
      </w:r>
      <w:r w:rsidR="00E61D8F">
        <w:rPr>
          <w:rtl/>
          <w:lang w:bidi="fa-IR"/>
        </w:rPr>
        <w:t>ی</w:t>
      </w:r>
      <w:r>
        <w:rPr>
          <w:rtl/>
          <w:lang w:bidi="fa-IR"/>
        </w:rPr>
        <w:t xml:space="preserve"> را که بر اثر مبتلا بودن به بلاها به لغزش دچار شده م</w:t>
      </w:r>
      <w:r w:rsidR="00E61D8F">
        <w:rPr>
          <w:rtl/>
          <w:lang w:bidi="fa-IR"/>
        </w:rPr>
        <w:t xml:space="preserve">ی </w:t>
      </w:r>
      <w:r>
        <w:rPr>
          <w:rtl/>
          <w:lang w:bidi="fa-IR"/>
        </w:rPr>
        <w:t>آورند او ن</w:t>
      </w:r>
      <w:r w:rsidR="00E61D8F">
        <w:rPr>
          <w:rtl/>
          <w:lang w:bidi="fa-IR"/>
        </w:rPr>
        <w:t>ی</w:t>
      </w:r>
      <w:r>
        <w:rPr>
          <w:rtl/>
          <w:lang w:bidi="fa-IR"/>
        </w:rPr>
        <w:t>ز</w:t>
      </w:r>
      <w:r w:rsidR="009B4C06">
        <w:rPr>
          <w:rtl/>
          <w:lang w:bidi="fa-IR"/>
        </w:rPr>
        <w:t xml:space="preserve"> (</w:t>
      </w:r>
      <w:r>
        <w:rPr>
          <w:rtl/>
          <w:lang w:bidi="fa-IR"/>
        </w:rPr>
        <w:t>عذر خود را ا</w:t>
      </w:r>
      <w:r w:rsidR="00E61D8F">
        <w:rPr>
          <w:rtl/>
          <w:lang w:bidi="fa-IR"/>
        </w:rPr>
        <w:t>ی</w:t>
      </w:r>
      <w:r>
        <w:rPr>
          <w:rtl/>
          <w:lang w:bidi="fa-IR"/>
        </w:rPr>
        <w:t>ن گونه</w:t>
      </w:r>
      <w:r w:rsidR="009B4C06">
        <w:rPr>
          <w:rtl/>
          <w:lang w:bidi="fa-IR"/>
        </w:rPr>
        <w:t xml:space="preserve">) </w:t>
      </w:r>
      <w:r>
        <w:rPr>
          <w:rtl/>
          <w:lang w:bidi="fa-IR"/>
        </w:rPr>
        <w:t>ب</w:t>
      </w:r>
      <w:r w:rsidR="00E61D8F">
        <w:rPr>
          <w:rtl/>
          <w:lang w:bidi="fa-IR"/>
        </w:rPr>
        <w:t>ی</w:t>
      </w:r>
      <w:r>
        <w:rPr>
          <w:rtl/>
          <w:lang w:bidi="fa-IR"/>
        </w:rPr>
        <w:t>ان م</w:t>
      </w:r>
      <w:r w:rsidR="00E61D8F">
        <w:rPr>
          <w:rtl/>
          <w:lang w:bidi="fa-IR"/>
        </w:rPr>
        <w:t xml:space="preserve">ی </w:t>
      </w:r>
      <w:r>
        <w:rPr>
          <w:rtl/>
          <w:lang w:bidi="fa-IR"/>
        </w:rPr>
        <w:t>دارد</w:t>
      </w:r>
      <w:r w:rsidR="009B4C06">
        <w:rPr>
          <w:rtl/>
          <w:lang w:bidi="fa-IR"/>
        </w:rPr>
        <w:t xml:space="preserve">: </w:t>
      </w:r>
      <w:r>
        <w:rPr>
          <w:rtl/>
          <w:lang w:bidi="fa-IR"/>
        </w:rPr>
        <w:t>پروردگارا</w:t>
      </w:r>
      <w:r w:rsidR="009B4C06">
        <w:rPr>
          <w:rtl/>
          <w:lang w:bidi="fa-IR"/>
        </w:rPr>
        <w:t xml:space="preserve">، </w:t>
      </w:r>
      <w:r>
        <w:rPr>
          <w:rtl/>
          <w:lang w:bidi="fa-IR"/>
        </w:rPr>
        <w:t>بلا و گرفتار</w:t>
      </w:r>
      <w:r w:rsidR="00E61D8F">
        <w:rPr>
          <w:rtl/>
          <w:lang w:bidi="fa-IR"/>
        </w:rPr>
        <w:t>ی</w:t>
      </w:r>
      <w:r>
        <w:rPr>
          <w:rtl/>
          <w:lang w:bidi="fa-IR"/>
        </w:rPr>
        <w:t xml:space="preserve"> را بر من سخت کرد</w:t>
      </w:r>
      <w:r w:rsidR="00E61D8F">
        <w:rPr>
          <w:rtl/>
          <w:lang w:bidi="fa-IR"/>
        </w:rPr>
        <w:t>ی</w:t>
      </w:r>
      <w:r>
        <w:rPr>
          <w:rtl/>
          <w:lang w:bidi="fa-IR"/>
        </w:rPr>
        <w:t xml:space="preserve"> تا من مبتلا به لغزش گشتم</w:t>
      </w:r>
      <w:r w:rsidR="009B4C06">
        <w:rPr>
          <w:rtl/>
          <w:lang w:bidi="fa-IR"/>
        </w:rPr>
        <w:t xml:space="preserve">، </w:t>
      </w:r>
      <w:r>
        <w:rPr>
          <w:rtl/>
          <w:lang w:bidi="fa-IR"/>
        </w:rPr>
        <w:t>حضرت ا</w:t>
      </w:r>
      <w:r w:rsidR="00E61D8F">
        <w:rPr>
          <w:rtl/>
          <w:lang w:bidi="fa-IR"/>
        </w:rPr>
        <w:t>ی</w:t>
      </w:r>
      <w:r>
        <w:rPr>
          <w:rtl/>
          <w:lang w:bidi="fa-IR"/>
        </w:rPr>
        <w:t xml:space="preserve">وب </w:t>
      </w:r>
      <w:r w:rsidR="00B264EE" w:rsidRPr="00B264EE">
        <w:rPr>
          <w:rStyle w:val="libAlaemChar"/>
          <w:rtl/>
        </w:rPr>
        <w:t>عليه‌السلام</w:t>
      </w:r>
      <w:r>
        <w:rPr>
          <w:rtl/>
          <w:lang w:bidi="fa-IR"/>
        </w:rPr>
        <w:t xml:space="preserve"> را م</w:t>
      </w:r>
      <w:r w:rsidR="00E61D8F">
        <w:rPr>
          <w:rtl/>
          <w:lang w:bidi="fa-IR"/>
        </w:rPr>
        <w:t xml:space="preserve">ی </w:t>
      </w:r>
      <w:r>
        <w:rPr>
          <w:rtl/>
          <w:lang w:bidi="fa-IR"/>
        </w:rPr>
        <w:t>آورند</w:t>
      </w:r>
      <w:r w:rsidR="009B4C06">
        <w:rPr>
          <w:rtl/>
          <w:lang w:bidi="fa-IR"/>
        </w:rPr>
        <w:t xml:space="preserve">، </w:t>
      </w:r>
      <w:r>
        <w:rPr>
          <w:rtl/>
          <w:lang w:bidi="fa-IR"/>
        </w:rPr>
        <w:t>به او گفته م</w:t>
      </w:r>
      <w:r w:rsidR="00E61D8F">
        <w:rPr>
          <w:rtl/>
          <w:lang w:bidi="fa-IR"/>
        </w:rPr>
        <w:t xml:space="preserve">ی </w:t>
      </w:r>
      <w:r>
        <w:rPr>
          <w:rtl/>
          <w:lang w:bidi="fa-IR"/>
        </w:rPr>
        <w:t>شود بلا و گرفتار</w:t>
      </w:r>
      <w:r w:rsidR="00E61D8F">
        <w:rPr>
          <w:rtl/>
          <w:lang w:bidi="fa-IR"/>
        </w:rPr>
        <w:t>ی</w:t>
      </w:r>
      <w:r>
        <w:rPr>
          <w:rtl/>
          <w:lang w:bidi="fa-IR"/>
        </w:rPr>
        <w:t xml:space="preserve"> تو سخت</w:t>
      </w:r>
      <w:r w:rsidR="00E61D8F">
        <w:rPr>
          <w:rtl/>
          <w:lang w:bidi="fa-IR"/>
        </w:rPr>
        <w:t xml:space="preserve"> </w:t>
      </w:r>
      <w:r>
        <w:rPr>
          <w:rtl/>
          <w:lang w:bidi="fa-IR"/>
        </w:rPr>
        <w:t xml:space="preserve">تر بود </w:t>
      </w:r>
      <w:r w:rsidR="00E61D8F">
        <w:rPr>
          <w:rtl/>
          <w:lang w:bidi="fa-IR"/>
        </w:rPr>
        <w:t>ی</w:t>
      </w:r>
      <w:r>
        <w:rPr>
          <w:rtl/>
          <w:lang w:bidi="fa-IR"/>
        </w:rPr>
        <w:t>ا گرفتار</w:t>
      </w:r>
      <w:r w:rsidR="00E61D8F">
        <w:rPr>
          <w:rtl/>
          <w:lang w:bidi="fa-IR"/>
        </w:rPr>
        <w:t>ی</w:t>
      </w:r>
      <w:r>
        <w:rPr>
          <w:rtl/>
          <w:lang w:bidi="fa-IR"/>
        </w:rPr>
        <w:t xml:space="preserve"> او</w:t>
      </w:r>
      <w:r w:rsidR="009B4C06">
        <w:rPr>
          <w:rtl/>
          <w:lang w:bidi="fa-IR"/>
        </w:rPr>
        <w:t xml:space="preserve">؟ </w:t>
      </w:r>
      <w:r>
        <w:rPr>
          <w:rtl/>
          <w:lang w:bidi="fa-IR"/>
        </w:rPr>
        <w:t>او ن</w:t>
      </w:r>
      <w:r w:rsidR="00E61D8F">
        <w:rPr>
          <w:rtl/>
          <w:lang w:bidi="fa-IR"/>
        </w:rPr>
        <w:t>ی</w:t>
      </w:r>
      <w:r>
        <w:rPr>
          <w:rtl/>
          <w:lang w:bidi="fa-IR"/>
        </w:rPr>
        <w:t>ز دچار شد ول</w:t>
      </w:r>
      <w:r w:rsidR="00E61D8F">
        <w:rPr>
          <w:rtl/>
          <w:lang w:bidi="fa-IR"/>
        </w:rPr>
        <w:t>ی</w:t>
      </w:r>
      <w:r>
        <w:rPr>
          <w:rtl/>
          <w:lang w:bidi="fa-IR"/>
        </w:rPr>
        <w:t xml:space="preserve"> گرفتار لغزش نگشت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نَکُمْ وَ بَ</w:t>
      </w:r>
      <w:r w:rsidR="00E61D8F">
        <w:rPr>
          <w:rtl/>
          <w:lang w:bidi="fa-IR"/>
        </w:rPr>
        <w:t>ی</w:t>
      </w:r>
      <w:r>
        <w:rPr>
          <w:rtl/>
          <w:lang w:bidi="fa-IR"/>
        </w:rPr>
        <w:t>نَ الْمَوْعِظَةِ حِجابٌ مِنَ الْغِرَّةِ»</w:t>
      </w:r>
      <w:r w:rsidR="009B4C06">
        <w:rPr>
          <w:rtl/>
          <w:lang w:bidi="fa-IR"/>
        </w:rPr>
        <w:t xml:space="preserve">. </w:t>
      </w:r>
      <w:r w:rsidR="009B4C06" w:rsidRPr="00FB19B7">
        <w:rPr>
          <w:rStyle w:val="libFootnotenumChar"/>
          <w:rtl/>
          <w:lang w:bidi="fa-IR"/>
        </w:rPr>
        <w:t>(</w:t>
      </w:r>
      <w:r w:rsidRPr="00FB19B7">
        <w:rPr>
          <w:rStyle w:val="libFootnotenumChar"/>
          <w:rtl/>
        </w:rPr>
        <w:t>615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«ب</w:t>
      </w:r>
      <w:r w:rsidR="00E61D8F">
        <w:rPr>
          <w:rtl/>
          <w:lang w:bidi="fa-IR"/>
        </w:rPr>
        <w:t>ی</w:t>
      </w:r>
      <w:r>
        <w:rPr>
          <w:rtl/>
          <w:lang w:bidi="fa-IR"/>
        </w:rPr>
        <w:t>ن شما و ب</w:t>
      </w:r>
      <w:r w:rsidR="00E61D8F">
        <w:rPr>
          <w:rtl/>
          <w:lang w:bidi="fa-IR"/>
        </w:rPr>
        <w:t>ی</w:t>
      </w:r>
      <w:r>
        <w:rPr>
          <w:rtl/>
          <w:lang w:bidi="fa-IR"/>
        </w:rPr>
        <w:t>ن پند</w:t>
      </w:r>
      <w:r w:rsidR="009B4C06">
        <w:rPr>
          <w:rtl/>
          <w:lang w:bidi="fa-IR"/>
        </w:rPr>
        <w:t xml:space="preserve"> (</w:t>
      </w:r>
      <w:r>
        <w:rPr>
          <w:rtl/>
          <w:lang w:bidi="fa-IR"/>
        </w:rPr>
        <w:t>و عبرت</w:t>
      </w:r>
      <w:r w:rsidR="00E61D8F">
        <w:rPr>
          <w:rtl/>
          <w:lang w:bidi="fa-IR"/>
        </w:rPr>
        <w:t xml:space="preserve"> </w:t>
      </w:r>
      <w:r>
        <w:rPr>
          <w:rtl/>
          <w:lang w:bidi="fa-IR"/>
        </w:rPr>
        <w:t>پذ</w:t>
      </w:r>
      <w:r w:rsidR="00E61D8F">
        <w:rPr>
          <w:rtl/>
          <w:lang w:bidi="fa-IR"/>
        </w:rPr>
        <w:t>ی</w:t>
      </w:r>
      <w:r>
        <w:rPr>
          <w:rtl/>
          <w:lang w:bidi="fa-IR"/>
        </w:rPr>
        <w:t>ر</w:t>
      </w:r>
      <w:r w:rsidR="00E61D8F">
        <w:rPr>
          <w:rtl/>
          <w:lang w:bidi="fa-IR"/>
        </w:rPr>
        <w:t>ی</w:t>
      </w:r>
      <w:r w:rsidR="009B4C06">
        <w:rPr>
          <w:rtl/>
          <w:lang w:bidi="fa-IR"/>
        </w:rPr>
        <w:t xml:space="preserve">) </w:t>
      </w:r>
      <w:r>
        <w:rPr>
          <w:rtl/>
          <w:lang w:bidi="fa-IR"/>
        </w:rPr>
        <w:t>پرده</w:t>
      </w:r>
      <w:r w:rsidR="00E61D8F">
        <w:rPr>
          <w:rtl/>
          <w:lang w:bidi="fa-IR"/>
        </w:rPr>
        <w:t xml:space="preserve"> </w:t>
      </w:r>
      <w:r>
        <w:rPr>
          <w:rtl/>
          <w:lang w:bidi="fa-IR"/>
        </w:rPr>
        <w:t>ا</w:t>
      </w:r>
      <w:r w:rsidR="00E61D8F">
        <w:rPr>
          <w:rtl/>
          <w:lang w:bidi="fa-IR"/>
        </w:rPr>
        <w:t>ی</w:t>
      </w:r>
      <w:r>
        <w:rPr>
          <w:rtl/>
          <w:lang w:bidi="fa-IR"/>
        </w:rPr>
        <w:t xml:space="preserve"> از غفلت و ب</w:t>
      </w:r>
      <w:r w:rsidR="00E61D8F">
        <w:rPr>
          <w:rtl/>
          <w:lang w:bidi="fa-IR"/>
        </w:rPr>
        <w:t xml:space="preserve">ی </w:t>
      </w:r>
      <w:r>
        <w:rPr>
          <w:rtl/>
          <w:lang w:bidi="fa-IR"/>
        </w:rPr>
        <w:t>خبر</w:t>
      </w:r>
      <w:r w:rsidR="00E61D8F">
        <w:rPr>
          <w:rtl/>
          <w:lang w:bidi="fa-IR"/>
        </w:rPr>
        <w:t>ی</w:t>
      </w:r>
      <w:r>
        <w:rPr>
          <w:rtl/>
          <w:lang w:bidi="fa-IR"/>
        </w:rPr>
        <w:t xml:space="preserve"> است</w:t>
      </w:r>
      <w:r w:rsidR="00C4721E">
        <w:rPr>
          <w:rtl/>
          <w:lang w:bidi="fa-IR"/>
        </w:rPr>
        <w:t>.</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«مَنْ وَعَظَهُ اللَّهُ بِخَ</w:t>
      </w:r>
      <w:r w:rsidR="00E61D8F">
        <w:rPr>
          <w:rtl/>
          <w:lang w:bidi="fa-IR"/>
        </w:rPr>
        <w:t>ی</w:t>
      </w:r>
      <w:r>
        <w:rPr>
          <w:rtl/>
          <w:lang w:bidi="fa-IR"/>
        </w:rPr>
        <w:t>رٍ فَقَبِلَ فَالْبُشْر</w:t>
      </w:r>
      <w:r w:rsidR="00E61D8F">
        <w:rPr>
          <w:rtl/>
          <w:lang w:bidi="fa-IR"/>
        </w:rPr>
        <w:t>ی</w:t>
      </w:r>
      <w:r>
        <w:rPr>
          <w:rtl/>
          <w:lang w:bidi="fa-IR"/>
        </w:rPr>
        <w:t xml:space="preserve"> وَ مَنْ لَمْ </w:t>
      </w:r>
      <w:r w:rsidR="00E61D8F">
        <w:rPr>
          <w:rtl/>
          <w:lang w:bidi="fa-IR"/>
        </w:rPr>
        <w:t>ی</w:t>
      </w:r>
      <w:r>
        <w:rPr>
          <w:rtl/>
          <w:lang w:bidi="fa-IR"/>
        </w:rPr>
        <w:t>قْبَلْ فَالنَّارُ لَهُ أَحْر</w:t>
      </w:r>
      <w:r w:rsidR="00E61D8F">
        <w:rPr>
          <w:rtl/>
          <w:lang w:bidi="fa-IR"/>
        </w:rPr>
        <w:t>ی</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616</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«هر کس که خداوند او را به خ</w:t>
      </w:r>
      <w:r w:rsidR="00E61D8F">
        <w:rPr>
          <w:rtl/>
          <w:lang w:bidi="fa-IR"/>
        </w:rPr>
        <w:t>ی</w:t>
      </w:r>
      <w:r>
        <w:rPr>
          <w:rtl/>
          <w:lang w:bidi="fa-IR"/>
        </w:rPr>
        <w:t>ر و ن</w:t>
      </w:r>
      <w:r w:rsidR="00E61D8F">
        <w:rPr>
          <w:rtl/>
          <w:lang w:bidi="fa-IR"/>
        </w:rPr>
        <w:t>ی</w:t>
      </w:r>
      <w:r>
        <w:rPr>
          <w:rtl/>
          <w:lang w:bidi="fa-IR"/>
        </w:rPr>
        <w:t>ک</w:t>
      </w:r>
      <w:r w:rsidR="00E61D8F">
        <w:rPr>
          <w:rtl/>
          <w:lang w:bidi="fa-IR"/>
        </w:rPr>
        <w:t>ی</w:t>
      </w:r>
      <w:r>
        <w:rPr>
          <w:rtl/>
          <w:lang w:bidi="fa-IR"/>
        </w:rPr>
        <w:t xml:space="preserve"> پند آموخت و او پذ</w:t>
      </w:r>
      <w:r w:rsidR="00E61D8F">
        <w:rPr>
          <w:rtl/>
          <w:lang w:bidi="fa-IR"/>
        </w:rPr>
        <w:t>ی</w:t>
      </w:r>
      <w:r>
        <w:rPr>
          <w:rtl/>
          <w:lang w:bidi="fa-IR"/>
        </w:rPr>
        <w:t>رفت پس بشارت و مژده باد او را و اگر نپذ</w:t>
      </w:r>
      <w:r w:rsidR="00E61D8F">
        <w:rPr>
          <w:rtl/>
          <w:lang w:bidi="fa-IR"/>
        </w:rPr>
        <w:t>ی</w:t>
      </w:r>
      <w:r>
        <w:rPr>
          <w:rtl/>
          <w:lang w:bidi="fa-IR"/>
        </w:rPr>
        <w:t>رفت پس آتش شا</w:t>
      </w:r>
      <w:r w:rsidR="00E61D8F">
        <w:rPr>
          <w:rtl/>
          <w:lang w:bidi="fa-IR"/>
        </w:rPr>
        <w:t>ی</w:t>
      </w:r>
      <w:r>
        <w:rPr>
          <w:rtl/>
          <w:lang w:bidi="fa-IR"/>
        </w:rPr>
        <w:t>سته و سزاوار اوست</w:t>
      </w:r>
      <w:r w:rsidR="009B4C06">
        <w:rPr>
          <w:rtl/>
          <w:lang w:bidi="fa-IR"/>
        </w:rPr>
        <w:t xml:space="preserve">. </w:t>
      </w:r>
      <w:r>
        <w:rPr>
          <w:rtl/>
          <w:lang w:bidi="fa-IR"/>
        </w:rPr>
        <w:t>»</w:t>
      </w:r>
      <w:r w:rsidR="009B4C06">
        <w:rPr>
          <w:rtl/>
          <w:lang w:bidi="fa-IR"/>
        </w:rPr>
        <w:t xml:space="preserve">. </w:t>
      </w:r>
    </w:p>
    <w:p w:rsidR="0049138A" w:rsidRDefault="0049138A" w:rsidP="0049138A">
      <w:pPr>
        <w:pStyle w:val="libNormal"/>
        <w:rPr>
          <w:rtl/>
          <w:lang w:bidi="fa-IR"/>
        </w:rPr>
      </w:pPr>
      <w:r>
        <w:rPr>
          <w:rtl/>
          <w:lang w:bidi="fa-IR"/>
        </w:rPr>
        <w:t>و ن</w:t>
      </w:r>
      <w:r w:rsidR="00E61D8F">
        <w:rPr>
          <w:rtl/>
          <w:lang w:bidi="fa-IR"/>
        </w:rPr>
        <w:t>ی</w:t>
      </w:r>
      <w:r>
        <w:rPr>
          <w:rtl/>
          <w:lang w:bidi="fa-IR"/>
        </w:rPr>
        <w:t>ز حضرتش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«از گذشته دن</w:t>
      </w:r>
      <w:r w:rsidR="00E61D8F">
        <w:rPr>
          <w:rtl/>
          <w:lang w:bidi="fa-IR"/>
        </w:rPr>
        <w:t>ی</w:t>
      </w:r>
      <w:r>
        <w:rPr>
          <w:rtl/>
          <w:lang w:bidi="fa-IR"/>
        </w:rPr>
        <w:t>ا عبرت گ</w:t>
      </w:r>
      <w:r w:rsidR="00E61D8F">
        <w:rPr>
          <w:rtl/>
          <w:lang w:bidi="fa-IR"/>
        </w:rPr>
        <w:t>ی</w:t>
      </w:r>
      <w:r>
        <w:rPr>
          <w:rtl/>
          <w:lang w:bidi="fa-IR"/>
        </w:rPr>
        <w:t>ر</w:t>
      </w:r>
      <w:r w:rsidR="00E61D8F">
        <w:rPr>
          <w:rtl/>
          <w:lang w:bidi="fa-IR"/>
        </w:rPr>
        <w:t>ی</w:t>
      </w:r>
      <w:r>
        <w:rPr>
          <w:rtl/>
          <w:lang w:bidi="fa-IR"/>
        </w:rPr>
        <w:t>د و پند آموز</w:t>
      </w:r>
      <w:r w:rsidR="00E61D8F">
        <w:rPr>
          <w:rtl/>
          <w:lang w:bidi="fa-IR"/>
        </w:rPr>
        <w:t>ی</w:t>
      </w:r>
      <w:r>
        <w:rPr>
          <w:rtl/>
          <w:lang w:bidi="fa-IR"/>
        </w:rPr>
        <w:t>د که آ</w:t>
      </w:r>
      <w:r w:rsidR="00E61D8F">
        <w:rPr>
          <w:rtl/>
          <w:lang w:bidi="fa-IR"/>
        </w:rPr>
        <w:t>ی</w:t>
      </w:r>
      <w:r>
        <w:rPr>
          <w:rtl/>
          <w:lang w:bidi="fa-IR"/>
        </w:rPr>
        <w:t>ا برا</w:t>
      </w:r>
      <w:r w:rsidR="00E61D8F">
        <w:rPr>
          <w:rtl/>
          <w:lang w:bidi="fa-IR"/>
        </w:rPr>
        <w:t>ی</w:t>
      </w:r>
      <w:r>
        <w:rPr>
          <w:rtl/>
          <w:lang w:bidi="fa-IR"/>
        </w:rPr>
        <w:t xml:space="preserve"> کس</w:t>
      </w:r>
      <w:r w:rsidR="00E61D8F">
        <w:rPr>
          <w:rtl/>
          <w:lang w:bidi="fa-IR"/>
        </w:rPr>
        <w:t>ی</w:t>
      </w:r>
      <w:r>
        <w:rPr>
          <w:rtl/>
          <w:lang w:bidi="fa-IR"/>
        </w:rPr>
        <w:t xml:space="preserve"> باق</w:t>
      </w:r>
      <w:r w:rsidR="00E61D8F">
        <w:rPr>
          <w:rtl/>
          <w:lang w:bidi="fa-IR"/>
        </w:rPr>
        <w:t>ی</w:t>
      </w:r>
      <w:r>
        <w:rPr>
          <w:rtl/>
          <w:lang w:bidi="fa-IR"/>
        </w:rPr>
        <w:t xml:space="preserve"> و جاو</w:t>
      </w:r>
      <w:r w:rsidR="00E61D8F">
        <w:rPr>
          <w:rtl/>
          <w:lang w:bidi="fa-IR"/>
        </w:rPr>
        <w:t>ی</w:t>
      </w:r>
      <w:r>
        <w:rPr>
          <w:rtl/>
          <w:lang w:bidi="fa-IR"/>
        </w:rPr>
        <w:t>د ماند</w:t>
      </w:r>
      <w:r w:rsidR="009B4C06">
        <w:rPr>
          <w:rtl/>
          <w:lang w:bidi="fa-IR"/>
        </w:rPr>
        <w:t xml:space="preserve">؟ </w:t>
      </w:r>
      <w:r>
        <w:rPr>
          <w:rtl/>
          <w:lang w:bidi="fa-IR"/>
        </w:rPr>
        <w:t>آ</w:t>
      </w:r>
      <w:r w:rsidR="00E61D8F">
        <w:rPr>
          <w:rtl/>
          <w:lang w:bidi="fa-IR"/>
        </w:rPr>
        <w:t>ی</w:t>
      </w:r>
      <w:r>
        <w:rPr>
          <w:rtl/>
          <w:lang w:bidi="fa-IR"/>
        </w:rPr>
        <w:t>ا شر</w:t>
      </w:r>
      <w:r w:rsidR="00E61D8F">
        <w:rPr>
          <w:rtl/>
          <w:lang w:bidi="fa-IR"/>
        </w:rPr>
        <w:t>ی</w:t>
      </w:r>
      <w:r>
        <w:rPr>
          <w:rtl/>
          <w:lang w:bidi="fa-IR"/>
        </w:rPr>
        <w:t>ف و برگز</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خوار و پست</w:t>
      </w:r>
      <w:r w:rsidR="00E61D8F">
        <w:rPr>
          <w:rtl/>
          <w:lang w:bidi="fa-IR"/>
        </w:rPr>
        <w:t>ی</w:t>
      </w:r>
      <w:r w:rsidR="009B4C06">
        <w:rPr>
          <w:rtl/>
          <w:lang w:bidi="fa-IR"/>
        </w:rPr>
        <w:t xml:space="preserve">، </w:t>
      </w:r>
      <w:r>
        <w:rPr>
          <w:rtl/>
          <w:lang w:bidi="fa-IR"/>
        </w:rPr>
        <w:t>ثروتمند</w:t>
      </w:r>
      <w:r w:rsidR="00E61D8F">
        <w:rPr>
          <w:rtl/>
          <w:lang w:bidi="fa-IR"/>
        </w:rPr>
        <w:t>ی</w:t>
      </w:r>
      <w:r w:rsidR="009B4C06">
        <w:rPr>
          <w:rtl/>
          <w:lang w:bidi="fa-IR"/>
        </w:rPr>
        <w:t xml:space="preserve">، </w:t>
      </w:r>
      <w:r>
        <w:rPr>
          <w:rtl/>
          <w:lang w:bidi="fa-IR"/>
        </w:rPr>
        <w:t>ته</w:t>
      </w:r>
      <w:r w:rsidR="00E61D8F">
        <w:rPr>
          <w:rtl/>
          <w:lang w:bidi="fa-IR"/>
        </w:rPr>
        <w:t>ی</w:t>
      </w:r>
      <w:r>
        <w:rPr>
          <w:rtl/>
          <w:lang w:bidi="fa-IR"/>
        </w:rPr>
        <w:t>دست</w:t>
      </w:r>
      <w:r w:rsidR="00E61D8F">
        <w:rPr>
          <w:rtl/>
          <w:lang w:bidi="fa-IR"/>
        </w:rPr>
        <w:t>ی</w:t>
      </w:r>
      <w:r w:rsidR="009B4C06">
        <w:rPr>
          <w:rtl/>
          <w:lang w:bidi="fa-IR"/>
        </w:rPr>
        <w:t xml:space="preserve">، </w:t>
      </w:r>
      <w:r>
        <w:rPr>
          <w:rtl/>
          <w:lang w:bidi="fa-IR"/>
        </w:rPr>
        <w:t>دوست و دشمن</w:t>
      </w:r>
      <w:r w:rsidR="00E61D8F">
        <w:rPr>
          <w:rtl/>
          <w:lang w:bidi="fa-IR"/>
        </w:rPr>
        <w:t>ی</w:t>
      </w:r>
      <w:r>
        <w:rPr>
          <w:rtl/>
          <w:lang w:bidi="fa-IR"/>
        </w:rPr>
        <w:t xml:space="preserve"> را د</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 xml:space="preserve"> که نم</w:t>
      </w:r>
      <w:r w:rsidR="00E61D8F">
        <w:rPr>
          <w:rtl/>
          <w:lang w:bidi="fa-IR"/>
        </w:rPr>
        <w:t>ی</w:t>
      </w:r>
      <w:r>
        <w:rPr>
          <w:rtl/>
          <w:lang w:bidi="fa-IR"/>
        </w:rPr>
        <w:t>رد و جاو</w:t>
      </w:r>
      <w:r w:rsidR="00E61D8F">
        <w:rPr>
          <w:rtl/>
          <w:lang w:bidi="fa-IR"/>
        </w:rPr>
        <w:t>ی</w:t>
      </w:r>
      <w:r>
        <w:rPr>
          <w:rtl/>
          <w:lang w:bidi="fa-IR"/>
        </w:rPr>
        <w:t>د باشد</w:t>
      </w:r>
      <w:r w:rsidR="009B4C06">
        <w:rPr>
          <w:rtl/>
          <w:lang w:bidi="fa-IR"/>
        </w:rPr>
        <w:t xml:space="preserve">؟ </w:t>
      </w:r>
      <w:r>
        <w:rPr>
          <w:rtl/>
          <w:lang w:bidi="fa-IR"/>
        </w:rPr>
        <w:t>همچن</w:t>
      </w:r>
      <w:r w:rsidR="00E61D8F">
        <w:rPr>
          <w:rtl/>
          <w:lang w:bidi="fa-IR"/>
        </w:rPr>
        <w:t>ی</w:t>
      </w:r>
      <w:r>
        <w:rPr>
          <w:rtl/>
          <w:lang w:bidi="fa-IR"/>
        </w:rPr>
        <w:t>ن آ</w:t>
      </w:r>
      <w:r w:rsidR="00E61D8F">
        <w:rPr>
          <w:rtl/>
          <w:lang w:bidi="fa-IR"/>
        </w:rPr>
        <w:t>ی</w:t>
      </w:r>
      <w:r>
        <w:rPr>
          <w:rtl/>
          <w:lang w:bidi="fa-IR"/>
        </w:rPr>
        <w:t>نده جهان به گذشته آن از آب به آب شب</w:t>
      </w:r>
      <w:r w:rsidR="00E61D8F">
        <w:rPr>
          <w:rtl/>
          <w:lang w:bidi="fa-IR"/>
        </w:rPr>
        <w:t>ی</w:t>
      </w:r>
      <w:r>
        <w:rPr>
          <w:rtl/>
          <w:lang w:bidi="fa-IR"/>
        </w:rPr>
        <w:t>ه</w:t>
      </w:r>
      <w:r w:rsidR="00E61D8F">
        <w:rPr>
          <w:rtl/>
          <w:lang w:bidi="fa-IR"/>
        </w:rPr>
        <w:t xml:space="preserve"> </w:t>
      </w:r>
      <w:r>
        <w:rPr>
          <w:rtl/>
          <w:lang w:bidi="fa-IR"/>
        </w:rPr>
        <w:t>تر است</w:t>
      </w:r>
      <w:r w:rsidR="009B4C06">
        <w:rPr>
          <w:rtl/>
          <w:lang w:bidi="fa-IR"/>
        </w:rPr>
        <w:t xml:space="preserve">... </w:t>
      </w:r>
    </w:p>
    <w:p w:rsidR="0049138A" w:rsidRDefault="0049138A" w:rsidP="0049138A">
      <w:pPr>
        <w:pStyle w:val="libNormal"/>
        <w:rPr>
          <w:rtl/>
          <w:lang w:bidi="fa-IR"/>
        </w:rPr>
      </w:pPr>
      <w:r>
        <w:rPr>
          <w:rtl/>
          <w:lang w:bidi="fa-IR"/>
        </w:rPr>
        <w:lastRenderedPageBreak/>
        <w:t>حضرت نوح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«دن</w:t>
      </w:r>
      <w:r w:rsidR="00E61D8F">
        <w:rPr>
          <w:rtl/>
          <w:lang w:bidi="fa-IR"/>
        </w:rPr>
        <w:t>ی</w:t>
      </w:r>
      <w:r>
        <w:rPr>
          <w:rtl/>
          <w:lang w:bidi="fa-IR"/>
        </w:rPr>
        <w:t>ا را بسان خانه</w:t>
      </w:r>
      <w:r w:rsidR="00E61D8F">
        <w:rPr>
          <w:rtl/>
          <w:lang w:bidi="fa-IR"/>
        </w:rPr>
        <w:t xml:space="preserve"> </w:t>
      </w:r>
      <w:r>
        <w:rPr>
          <w:rtl/>
          <w:lang w:bidi="fa-IR"/>
        </w:rPr>
        <w:t>ا</w:t>
      </w:r>
      <w:r w:rsidR="00E61D8F">
        <w:rPr>
          <w:rtl/>
          <w:lang w:bidi="fa-IR"/>
        </w:rPr>
        <w:t>ی</w:t>
      </w:r>
      <w:r>
        <w:rPr>
          <w:rtl/>
          <w:lang w:bidi="fa-IR"/>
        </w:rPr>
        <w:t xml:space="preserve"> با دو در </w:t>
      </w:r>
      <w:r w:rsidR="00E61D8F">
        <w:rPr>
          <w:rtl/>
          <w:lang w:bidi="fa-IR"/>
        </w:rPr>
        <w:t>ی</w:t>
      </w:r>
      <w:r>
        <w:rPr>
          <w:rtl/>
          <w:lang w:bidi="fa-IR"/>
        </w:rPr>
        <w:t xml:space="preserve">افتم که از </w:t>
      </w:r>
      <w:r w:rsidR="00E61D8F">
        <w:rPr>
          <w:rtl/>
          <w:lang w:bidi="fa-IR"/>
        </w:rPr>
        <w:t>ی</w:t>
      </w:r>
      <w:r>
        <w:rPr>
          <w:rtl/>
          <w:lang w:bidi="fa-IR"/>
        </w:rPr>
        <w:t>ک در بدان وارد و از در د</w:t>
      </w:r>
      <w:r w:rsidR="00E61D8F">
        <w:rPr>
          <w:rtl/>
          <w:lang w:bidi="fa-IR"/>
        </w:rPr>
        <w:t>ی</w:t>
      </w:r>
      <w:r>
        <w:rPr>
          <w:rtl/>
          <w:lang w:bidi="fa-IR"/>
        </w:rPr>
        <w:t>گر خارج شدم</w:t>
      </w:r>
      <w:r w:rsidR="009B4C06">
        <w:rPr>
          <w:rtl/>
          <w:lang w:bidi="fa-IR"/>
        </w:rPr>
        <w:t xml:space="preserve">. </w:t>
      </w:r>
      <w:r>
        <w:rPr>
          <w:rtl/>
          <w:lang w:bidi="fa-IR"/>
        </w:rPr>
        <w:t>»</w:t>
      </w:r>
    </w:p>
    <w:p w:rsidR="006D35BA" w:rsidRDefault="0049138A" w:rsidP="0049138A">
      <w:pPr>
        <w:pStyle w:val="libNormal"/>
        <w:rPr>
          <w:rtl/>
          <w:lang w:bidi="fa-IR"/>
        </w:rPr>
      </w:pPr>
      <w:r>
        <w:rPr>
          <w:rtl/>
          <w:lang w:bidi="fa-IR"/>
        </w:rPr>
        <w:t>ا</w:t>
      </w:r>
      <w:r w:rsidR="00E61D8F">
        <w:rPr>
          <w:rtl/>
          <w:lang w:bidi="fa-IR"/>
        </w:rPr>
        <w:t>ی</w:t>
      </w:r>
      <w:r>
        <w:rPr>
          <w:rtl/>
          <w:lang w:bidi="fa-IR"/>
        </w:rPr>
        <w:t>ن حال</w:t>
      </w:r>
      <w:r w:rsidR="009B4C06">
        <w:rPr>
          <w:rtl/>
          <w:lang w:bidi="fa-IR"/>
        </w:rPr>
        <w:t xml:space="preserve"> (</w:t>
      </w:r>
      <w:r>
        <w:rPr>
          <w:rtl/>
          <w:lang w:bidi="fa-IR"/>
        </w:rPr>
        <w:t>و مقال</w:t>
      </w:r>
      <w:r w:rsidR="009B4C06">
        <w:rPr>
          <w:rtl/>
          <w:lang w:bidi="fa-IR"/>
        </w:rPr>
        <w:t xml:space="preserve">) </w:t>
      </w:r>
      <w:r>
        <w:rPr>
          <w:rtl/>
          <w:lang w:bidi="fa-IR"/>
        </w:rPr>
        <w:t>پ</w:t>
      </w:r>
      <w:r w:rsidR="00E61D8F">
        <w:rPr>
          <w:rtl/>
          <w:lang w:bidi="fa-IR"/>
        </w:rPr>
        <w:t>ی</w:t>
      </w:r>
      <w:r>
        <w:rPr>
          <w:rtl/>
          <w:lang w:bidi="fa-IR"/>
        </w:rPr>
        <w:t>امبر خداست پس حال آن کس</w:t>
      </w:r>
      <w:r w:rsidR="00E61D8F">
        <w:rPr>
          <w:rtl/>
          <w:lang w:bidi="fa-IR"/>
        </w:rPr>
        <w:t>ی</w:t>
      </w:r>
      <w:r>
        <w:rPr>
          <w:rtl/>
          <w:lang w:bidi="fa-IR"/>
        </w:rPr>
        <w:t xml:space="preserve"> که به دن</w:t>
      </w:r>
      <w:r w:rsidR="00E61D8F">
        <w:rPr>
          <w:rtl/>
          <w:lang w:bidi="fa-IR"/>
        </w:rPr>
        <w:t>ی</w:t>
      </w:r>
      <w:r>
        <w:rPr>
          <w:rtl/>
          <w:lang w:bidi="fa-IR"/>
        </w:rPr>
        <w:t>ا دل بسته</w:t>
      </w:r>
      <w:r w:rsidR="009B4C06">
        <w:rPr>
          <w:rtl/>
          <w:lang w:bidi="fa-IR"/>
        </w:rPr>
        <w:t xml:space="preserve">، </w:t>
      </w:r>
      <w:r>
        <w:rPr>
          <w:rtl/>
          <w:lang w:bidi="fa-IR"/>
        </w:rPr>
        <w:t>به آن اعتماد کند و بدان رو م</w:t>
      </w:r>
      <w:r w:rsidR="00E61D8F">
        <w:rPr>
          <w:rtl/>
          <w:lang w:bidi="fa-IR"/>
        </w:rPr>
        <w:t xml:space="preserve">ی </w:t>
      </w:r>
      <w:r>
        <w:rPr>
          <w:rtl/>
          <w:lang w:bidi="fa-IR"/>
        </w:rPr>
        <w:t>آورد و عمر خو</w:t>
      </w:r>
      <w:r w:rsidR="00E61D8F">
        <w:rPr>
          <w:rtl/>
          <w:lang w:bidi="fa-IR"/>
        </w:rPr>
        <w:t>ی</w:t>
      </w:r>
      <w:r>
        <w:rPr>
          <w:rtl/>
          <w:lang w:bidi="fa-IR"/>
        </w:rPr>
        <w:t>ش را در آبادان</w:t>
      </w:r>
      <w:r w:rsidR="00E61D8F">
        <w:rPr>
          <w:rtl/>
          <w:lang w:bidi="fa-IR"/>
        </w:rPr>
        <w:t>ی</w:t>
      </w:r>
      <w:r>
        <w:rPr>
          <w:rtl/>
          <w:lang w:bidi="fa-IR"/>
        </w:rPr>
        <w:t xml:space="preserve"> آن تباه سازد و در طلبش د</w:t>
      </w:r>
      <w:r w:rsidR="00E61D8F">
        <w:rPr>
          <w:rtl/>
          <w:lang w:bidi="fa-IR"/>
        </w:rPr>
        <w:t>ی</w:t>
      </w:r>
      <w:r>
        <w:rPr>
          <w:rtl/>
          <w:lang w:bidi="fa-IR"/>
        </w:rPr>
        <w:t>ن خود را از دست دهد چگونه خواهد بود</w:t>
      </w:r>
      <w:r w:rsidR="009B4C06">
        <w:rPr>
          <w:rtl/>
          <w:lang w:bidi="fa-IR"/>
        </w:rPr>
        <w:t xml:space="preserve">؟! ...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617</w:t>
      </w:r>
      <w:r w:rsidR="009B4C06" w:rsidRPr="00FB19B7">
        <w:rPr>
          <w:rStyle w:val="libFootnotenumChar"/>
          <w:rtl/>
          <w:lang w:bidi="fa-IR"/>
        </w:rPr>
        <w:t>)</w:t>
      </w:r>
      <w:r w:rsidR="009B4C06">
        <w:rPr>
          <w:rtl/>
          <w:lang w:bidi="fa-IR"/>
        </w:rPr>
        <w:t xml:space="preserve"> </w:t>
      </w:r>
    </w:p>
    <w:p w:rsidR="006D35BA" w:rsidRDefault="009B4C06" w:rsidP="009B4C06">
      <w:pPr>
        <w:pStyle w:val="Heading2"/>
        <w:rPr>
          <w:rtl/>
          <w:lang w:bidi="fa-IR"/>
        </w:rPr>
      </w:pPr>
      <w:bookmarkStart w:id="121" w:name="_Toc425333248"/>
      <w:r>
        <w:rPr>
          <w:rtl/>
          <w:lang w:bidi="fa-IR"/>
        </w:rPr>
        <w:t>حضرت نوح</w:t>
      </w:r>
      <w:bookmarkEnd w:id="121"/>
      <w:r>
        <w:rPr>
          <w:rtl/>
          <w:lang w:bidi="fa-IR"/>
        </w:rPr>
        <w:t xml:space="preserve"> </w:t>
      </w:r>
    </w:p>
    <w:p w:rsidR="0049138A" w:rsidRDefault="0049138A" w:rsidP="0049138A">
      <w:pPr>
        <w:pStyle w:val="libNormal"/>
        <w:rPr>
          <w:rtl/>
          <w:lang w:bidi="fa-IR"/>
        </w:rPr>
      </w:pPr>
      <w:r>
        <w:rPr>
          <w:rtl/>
          <w:lang w:bidi="fa-IR"/>
        </w:rPr>
        <w:t>هر ورق</w:t>
      </w:r>
      <w:r w:rsidR="00E61D8F">
        <w:rPr>
          <w:rtl/>
          <w:lang w:bidi="fa-IR"/>
        </w:rPr>
        <w:t>ی</w:t>
      </w:r>
      <w:r>
        <w:rPr>
          <w:rtl/>
          <w:lang w:bidi="fa-IR"/>
        </w:rPr>
        <w:t xml:space="preserve"> از تار</w:t>
      </w:r>
      <w:r w:rsidR="00E61D8F">
        <w:rPr>
          <w:rtl/>
          <w:lang w:bidi="fa-IR"/>
        </w:rPr>
        <w:t>ی</w:t>
      </w:r>
      <w:r>
        <w:rPr>
          <w:rtl/>
          <w:lang w:bidi="fa-IR"/>
        </w:rPr>
        <w:t>خ اگر رونما</w:t>
      </w:r>
      <w:r w:rsidR="00E61D8F">
        <w:rPr>
          <w:rtl/>
          <w:lang w:bidi="fa-IR"/>
        </w:rPr>
        <w:t>یی</w:t>
      </w:r>
      <w:r>
        <w:rPr>
          <w:rtl/>
          <w:lang w:bidi="fa-IR"/>
        </w:rPr>
        <w:t xml:space="preserve"> شود و هر حادثه</w:t>
      </w:r>
      <w:r w:rsidR="00E61D8F">
        <w:rPr>
          <w:rtl/>
          <w:lang w:bidi="fa-IR"/>
        </w:rPr>
        <w:t xml:space="preserve"> </w:t>
      </w:r>
      <w:r>
        <w:rPr>
          <w:rtl/>
          <w:lang w:bidi="fa-IR"/>
        </w:rPr>
        <w:t>ا</w:t>
      </w:r>
      <w:r w:rsidR="00E61D8F">
        <w:rPr>
          <w:rtl/>
          <w:lang w:bidi="fa-IR"/>
        </w:rPr>
        <w:t>ی</w:t>
      </w:r>
      <w:r>
        <w:rPr>
          <w:rtl/>
          <w:lang w:bidi="fa-IR"/>
        </w:rPr>
        <w:t xml:space="preserve"> که در جهان اتفاق افتاده</w:t>
      </w:r>
      <w:r w:rsidR="009B4C06">
        <w:rPr>
          <w:rtl/>
          <w:lang w:bidi="fa-IR"/>
        </w:rPr>
        <w:t xml:space="preserve">، </w:t>
      </w:r>
      <w:r>
        <w:rPr>
          <w:rtl/>
          <w:lang w:bidi="fa-IR"/>
        </w:rPr>
        <w:t>درس</w:t>
      </w:r>
      <w:r w:rsidR="00E61D8F">
        <w:rPr>
          <w:rtl/>
          <w:lang w:bidi="fa-IR"/>
        </w:rPr>
        <w:t>ی</w:t>
      </w:r>
      <w:r>
        <w:rPr>
          <w:rtl/>
          <w:lang w:bidi="fa-IR"/>
        </w:rPr>
        <w:t xml:space="preserve"> و عبرت</w:t>
      </w:r>
      <w:r w:rsidR="00E61D8F">
        <w:rPr>
          <w:rtl/>
          <w:lang w:bidi="fa-IR"/>
        </w:rPr>
        <w:t>ی</w:t>
      </w:r>
      <w:r>
        <w:rPr>
          <w:rtl/>
          <w:lang w:bidi="fa-IR"/>
        </w:rPr>
        <w:t xml:space="preserve"> است برا</w:t>
      </w:r>
      <w:r w:rsidR="00E61D8F">
        <w:rPr>
          <w:rtl/>
          <w:lang w:bidi="fa-IR"/>
        </w:rPr>
        <w:t>ی</w:t>
      </w:r>
      <w:r>
        <w:rPr>
          <w:rtl/>
          <w:lang w:bidi="fa-IR"/>
        </w:rPr>
        <w:t xml:space="preserve"> مؤمنان آگاه</w:t>
      </w:r>
      <w:r w:rsidR="009B4C06">
        <w:rPr>
          <w:rtl/>
          <w:lang w:bidi="fa-IR"/>
        </w:rPr>
        <w:t xml:space="preserve">، </w:t>
      </w:r>
      <w:r>
        <w:rPr>
          <w:rtl/>
          <w:lang w:bidi="fa-IR"/>
        </w:rPr>
        <w:t>ب</w:t>
      </w:r>
      <w:r w:rsidR="00E61D8F">
        <w:rPr>
          <w:rtl/>
          <w:lang w:bidi="fa-IR"/>
        </w:rPr>
        <w:t>ی</w:t>
      </w:r>
      <w:r>
        <w:rPr>
          <w:rtl/>
          <w:lang w:bidi="fa-IR"/>
        </w:rPr>
        <w:t>دار و هوش</w:t>
      </w:r>
      <w:r w:rsidR="00E61D8F">
        <w:rPr>
          <w:rtl/>
          <w:lang w:bidi="fa-IR"/>
        </w:rPr>
        <w:t>ی</w:t>
      </w:r>
      <w:r>
        <w:rPr>
          <w:rtl/>
          <w:lang w:bidi="fa-IR"/>
        </w:rPr>
        <w:t>ار</w:t>
      </w:r>
      <w:r w:rsidR="009B4C06">
        <w:rPr>
          <w:rtl/>
          <w:lang w:bidi="fa-IR"/>
        </w:rPr>
        <w:t xml:space="preserve">. </w:t>
      </w:r>
    </w:p>
    <w:p w:rsidR="0049138A" w:rsidRDefault="0049138A" w:rsidP="0049138A">
      <w:pPr>
        <w:pStyle w:val="libNormal"/>
        <w:rPr>
          <w:rtl/>
          <w:lang w:bidi="fa-IR"/>
        </w:rPr>
      </w:pPr>
      <w:r>
        <w:rPr>
          <w:rtl/>
          <w:lang w:bidi="fa-IR"/>
        </w:rPr>
        <w:t>از جمله پ</w:t>
      </w:r>
      <w:r w:rsidR="00E61D8F">
        <w:rPr>
          <w:rtl/>
          <w:lang w:bidi="fa-IR"/>
        </w:rPr>
        <w:t>ی</w:t>
      </w:r>
      <w:r>
        <w:rPr>
          <w:rtl/>
          <w:lang w:bidi="fa-IR"/>
        </w:rPr>
        <w:t>امبران</w:t>
      </w:r>
      <w:r w:rsidR="00E61D8F">
        <w:rPr>
          <w:rtl/>
          <w:lang w:bidi="fa-IR"/>
        </w:rPr>
        <w:t>ی</w:t>
      </w:r>
      <w:r>
        <w:rPr>
          <w:rtl/>
          <w:lang w:bidi="fa-IR"/>
        </w:rPr>
        <w:t xml:space="preserve"> که در راه خداپرست</w:t>
      </w:r>
      <w:r w:rsidR="00E61D8F">
        <w:rPr>
          <w:rtl/>
          <w:lang w:bidi="fa-IR"/>
        </w:rPr>
        <w:t>ی</w:t>
      </w:r>
      <w:r>
        <w:rPr>
          <w:rtl/>
          <w:lang w:bidi="fa-IR"/>
        </w:rPr>
        <w:t xml:space="preserve"> و اح</w:t>
      </w:r>
      <w:r w:rsidR="00E61D8F">
        <w:rPr>
          <w:rtl/>
          <w:lang w:bidi="fa-IR"/>
        </w:rPr>
        <w:t>ی</w:t>
      </w:r>
      <w:r>
        <w:rPr>
          <w:rtl/>
          <w:lang w:bidi="fa-IR"/>
        </w:rPr>
        <w:t>ا</w:t>
      </w:r>
      <w:r w:rsidR="00E61D8F">
        <w:rPr>
          <w:rtl/>
          <w:lang w:bidi="fa-IR"/>
        </w:rPr>
        <w:t>ی</w:t>
      </w:r>
      <w:r>
        <w:rPr>
          <w:rtl/>
          <w:lang w:bidi="fa-IR"/>
        </w:rPr>
        <w:t xml:space="preserve"> کلمه توح</w:t>
      </w:r>
      <w:r w:rsidR="00E61D8F">
        <w:rPr>
          <w:rtl/>
          <w:lang w:bidi="fa-IR"/>
        </w:rPr>
        <w:t>ی</w:t>
      </w:r>
      <w:r>
        <w:rPr>
          <w:rtl/>
          <w:lang w:bidi="fa-IR"/>
        </w:rPr>
        <w:t>د</w:t>
      </w:r>
      <w:r w:rsidR="009B4C06">
        <w:rPr>
          <w:rtl/>
          <w:lang w:bidi="fa-IR"/>
        </w:rPr>
        <w:t xml:space="preserve">، </w:t>
      </w:r>
      <w:r>
        <w:rPr>
          <w:rtl/>
          <w:lang w:bidi="fa-IR"/>
        </w:rPr>
        <w:t>رنج فراوان کش</w:t>
      </w:r>
      <w:r w:rsidR="00E61D8F">
        <w:rPr>
          <w:rtl/>
          <w:lang w:bidi="fa-IR"/>
        </w:rPr>
        <w:t>ی</w:t>
      </w:r>
      <w:r>
        <w:rPr>
          <w:rtl/>
          <w:lang w:bidi="fa-IR"/>
        </w:rPr>
        <w:t>د حضرت نوح بوده است که خداوند برا</w:t>
      </w:r>
      <w:r w:rsidR="00E61D8F">
        <w:rPr>
          <w:rtl/>
          <w:lang w:bidi="fa-IR"/>
        </w:rPr>
        <w:t>ی</w:t>
      </w:r>
      <w:r>
        <w:rPr>
          <w:rtl/>
          <w:lang w:bidi="fa-IR"/>
        </w:rPr>
        <w:t xml:space="preserve"> ب</w:t>
      </w:r>
      <w:r w:rsidR="00E61D8F">
        <w:rPr>
          <w:rtl/>
          <w:lang w:bidi="fa-IR"/>
        </w:rPr>
        <w:t>ی</w:t>
      </w:r>
      <w:r>
        <w:rPr>
          <w:rtl/>
          <w:lang w:bidi="fa-IR"/>
        </w:rPr>
        <w:t>دار</w:t>
      </w:r>
      <w:r w:rsidR="00E61D8F">
        <w:rPr>
          <w:rtl/>
          <w:lang w:bidi="fa-IR"/>
        </w:rPr>
        <w:t>ی</w:t>
      </w:r>
      <w:r>
        <w:rPr>
          <w:rtl/>
          <w:lang w:bidi="fa-IR"/>
        </w:rPr>
        <w:t xml:space="preserve"> مؤمنان در چهل و سه مورد در قرآن از آن بزرگوار نام برده و در ب</w:t>
      </w:r>
      <w:r w:rsidR="00E61D8F">
        <w:rPr>
          <w:rtl/>
          <w:lang w:bidi="fa-IR"/>
        </w:rPr>
        <w:t>ی</w:t>
      </w:r>
      <w:r>
        <w:rPr>
          <w:rtl/>
          <w:lang w:bidi="fa-IR"/>
        </w:rPr>
        <w:t>ش از صد و ب</w:t>
      </w:r>
      <w:r w:rsidR="00E61D8F">
        <w:rPr>
          <w:rtl/>
          <w:lang w:bidi="fa-IR"/>
        </w:rPr>
        <w:t>ی</w:t>
      </w:r>
      <w:r>
        <w:rPr>
          <w:rtl/>
          <w:lang w:bidi="fa-IR"/>
        </w:rPr>
        <w:t>ست آ</w:t>
      </w:r>
      <w:r w:rsidR="00E61D8F">
        <w:rPr>
          <w:rtl/>
          <w:lang w:bidi="fa-IR"/>
        </w:rPr>
        <w:t>ی</w:t>
      </w:r>
      <w:r>
        <w:rPr>
          <w:rtl/>
          <w:lang w:bidi="fa-IR"/>
        </w:rPr>
        <w:t>ه داستانش را نقل کرده است</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ات معتبر عمر شر</w:t>
      </w:r>
      <w:r w:rsidR="00E61D8F">
        <w:rPr>
          <w:rtl/>
          <w:lang w:bidi="fa-IR"/>
        </w:rPr>
        <w:t>ی</w:t>
      </w:r>
      <w:r>
        <w:rPr>
          <w:rtl/>
          <w:lang w:bidi="fa-IR"/>
        </w:rPr>
        <w:t>فش دو هزار و پانصد سال ذکر شده و تنها مدت دعوت آن حضرت نهصد و پنجاه سال بوده است و در راه دعوت مردم به د</w:t>
      </w:r>
      <w:r w:rsidR="00E61D8F">
        <w:rPr>
          <w:rtl/>
          <w:lang w:bidi="fa-IR"/>
        </w:rPr>
        <w:t>ی</w:t>
      </w:r>
      <w:r>
        <w:rPr>
          <w:rtl/>
          <w:lang w:bidi="fa-IR"/>
        </w:rPr>
        <w:t>ن حق رنج</w:t>
      </w:r>
      <w:r w:rsidR="00E61D8F">
        <w:rPr>
          <w:rtl/>
          <w:lang w:bidi="fa-IR"/>
        </w:rPr>
        <w:t xml:space="preserve"> </w:t>
      </w:r>
      <w:r>
        <w:rPr>
          <w:rtl/>
          <w:lang w:bidi="fa-IR"/>
        </w:rPr>
        <w:t>ها کش</w:t>
      </w:r>
      <w:r w:rsidR="00E61D8F">
        <w:rPr>
          <w:rtl/>
          <w:lang w:bidi="fa-IR"/>
        </w:rPr>
        <w:t>ی</w:t>
      </w:r>
      <w:r>
        <w:rPr>
          <w:rtl/>
          <w:lang w:bidi="fa-IR"/>
        </w:rPr>
        <w:t>ده</w:t>
      </w:r>
      <w:r w:rsidR="009B4C06">
        <w:rPr>
          <w:rtl/>
          <w:lang w:bidi="fa-IR"/>
        </w:rPr>
        <w:t xml:space="preserve">، </w:t>
      </w:r>
      <w:r>
        <w:rPr>
          <w:rtl/>
          <w:lang w:bidi="fa-IR"/>
        </w:rPr>
        <w:t>آزارها تحمل نمود</w:t>
      </w:r>
      <w:r w:rsidR="009B4C06">
        <w:rPr>
          <w:rtl/>
          <w:lang w:bidi="fa-IR"/>
        </w:rPr>
        <w:t xml:space="preserve">، </w:t>
      </w:r>
      <w:r>
        <w:rPr>
          <w:rtl/>
          <w:lang w:bidi="fa-IR"/>
        </w:rPr>
        <w:t>ل</w:t>
      </w:r>
      <w:r w:rsidR="00E61D8F">
        <w:rPr>
          <w:rtl/>
          <w:lang w:bidi="fa-IR"/>
        </w:rPr>
        <w:t>ی</w:t>
      </w:r>
      <w:r>
        <w:rPr>
          <w:rtl/>
          <w:lang w:bidi="fa-IR"/>
        </w:rPr>
        <w:t>کن هر روز بر طغ</w:t>
      </w:r>
      <w:r w:rsidR="00E61D8F">
        <w:rPr>
          <w:rtl/>
          <w:lang w:bidi="fa-IR"/>
        </w:rPr>
        <w:t>ی</w:t>
      </w:r>
      <w:r>
        <w:rPr>
          <w:rtl/>
          <w:lang w:bidi="fa-IR"/>
        </w:rPr>
        <w:t>ان و عناد مردم افزوده م</w:t>
      </w:r>
      <w:r w:rsidR="00E61D8F">
        <w:rPr>
          <w:rtl/>
          <w:lang w:bidi="fa-IR"/>
        </w:rPr>
        <w:t xml:space="preserve">ی </w:t>
      </w:r>
      <w:r>
        <w:rPr>
          <w:rtl/>
          <w:lang w:bidi="fa-IR"/>
        </w:rPr>
        <w:t>شد و تنها افراد اندک</w:t>
      </w:r>
      <w:r w:rsidR="00E61D8F">
        <w:rPr>
          <w:rtl/>
          <w:lang w:bidi="fa-IR"/>
        </w:rPr>
        <w:t>ی</w:t>
      </w:r>
      <w:r>
        <w:rPr>
          <w:rtl/>
          <w:lang w:bidi="fa-IR"/>
        </w:rPr>
        <w:t xml:space="preserve"> به او ا</w:t>
      </w:r>
      <w:r w:rsidR="00E61D8F">
        <w:rPr>
          <w:rtl/>
          <w:lang w:bidi="fa-IR"/>
        </w:rPr>
        <w:t>ی</w:t>
      </w:r>
      <w:r>
        <w:rPr>
          <w:rtl/>
          <w:lang w:bidi="fa-IR"/>
        </w:rPr>
        <w:t>مان آوردند</w:t>
      </w:r>
      <w:r w:rsidR="009B4C06">
        <w:rPr>
          <w:rtl/>
          <w:lang w:bidi="fa-IR"/>
        </w:rPr>
        <w:t xml:space="preserve">. </w:t>
      </w:r>
      <w:r>
        <w:rPr>
          <w:rtl/>
          <w:lang w:bidi="fa-IR"/>
        </w:rPr>
        <w:t>در اکثر موارد</w:t>
      </w:r>
      <w:r w:rsidR="00E61D8F">
        <w:rPr>
          <w:rtl/>
          <w:lang w:bidi="fa-IR"/>
        </w:rPr>
        <w:t>ی</w:t>
      </w:r>
      <w:r>
        <w:rPr>
          <w:rtl/>
          <w:lang w:bidi="fa-IR"/>
        </w:rPr>
        <w:t xml:space="preserve"> که داستان آن حضرت در قرآن آمده</w:t>
      </w:r>
      <w:r w:rsidR="009B4C06">
        <w:rPr>
          <w:rtl/>
          <w:lang w:bidi="fa-IR"/>
        </w:rPr>
        <w:t xml:space="preserve">، </w:t>
      </w:r>
      <w:r>
        <w:rPr>
          <w:rtl/>
          <w:lang w:bidi="fa-IR"/>
        </w:rPr>
        <w:t>به آزارها</w:t>
      </w:r>
      <w:r w:rsidR="00E61D8F">
        <w:rPr>
          <w:rtl/>
          <w:lang w:bidi="fa-IR"/>
        </w:rPr>
        <w:t>یی</w:t>
      </w:r>
      <w:r>
        <w:rPr>
          <w:rtl/>
          <w:lang w:bidi="fa-IR"/>
        </w:rPr>
        <w:t xml:space="preserve"> که از مردم مشاهده م</w:t>
      </w:r>
      <w:r w:rsidR="00E61D8F">
        <w:rPr>
          <w:rtl/>
          <w:lang w:bidi="fa-IR"/>
        </w:rPr>
        <w:t xml:space="preserve">ی </w:t>
      </w:r>
      <w:r>
        <w:rPr>
          <w:rtl/>
          <w:lang w:bidi="fa-IR"/>
        </w:rPr>
        <w:t>نمود اشاره شده است</w:t>
      </w:r>
      <w:r w:rsidR="009B4C06">
        <w:rPr>
          <w:rtl/>
          <w:lang w:bidi="fa-IR"/>
        </w:rPr>
        <w:t xml:space="preserve">. </w:t>
      </w:r>
    </w:p>
    <w:p w:rsidR="0049138A" w:rsidRDefault="0049138A" w:rsidP="0049138A">
      <w:pPr>
        <w:pStyle w:val="libNormal"/>
        <w:rPr>
          <w:rtl/>
          <w:lang w:bidi="fa-IR"/>
        </w:rPr>
      </w:pPr>
      <w:r>
        <w:rPr>
          <w:rtl/>
          <w:lang w:bidi="fa-IR"/>
        </w:rPr>
        <w:t>در روا</w:t>
      </w:r>
      <w:r w:rsidR="00E61D8F">
        <w:rPr>
          <w:rtl/>
          <w:lang w:bidi="fa-IR"/>
        </w:rPr>
        <w:t>ی</w:t>
      </w:r>
      <w:r>
        <w:rPr>
          <w:rtl/>
          <w:lang w:bidi="fa-IR"/>
        </w:rPr>
        <w:t xml:space="preserve">ت امام صادق </w:t>
      </w:r>
      <w:r w:rsidR="00B264EE" w:rsidRPr="00B264EE">
        <w:rPr>
          <w:rStyle w:val="libAlaemChar"/>
          <w:rtl/>
        </w:rPr>
        <w:t>عليه‌السلام</w:t>
      </w:r>
      <w:r>
        <w:rPr>
          <w:rtl/>
          <w:lang w:bidi="fa-IR"/>
        </w:rPr>
        <w:t xml:space="preserve"> آمده است که گاه</w:t>
      </w:r>
      <w:r w:rsidR="00E61D8F">
        <w:rPr>
          <w:rtl/>
          <w:lang w:bidi="fa-IR"/>
        </w:rPr>
        <w:t>ی</w:t>
      </w:r>
      <w:r>
        <w:rPr>
          <w:rtl/>
          <w:lang w:bidi="fa-IR"/>
        </w:rPr>
        <w:t xml:space="preserve"> مخالفان به نوح هجوم آورده</w:t>
      </w:r>
      <w:r w:rsidR="009B4C06">
        <w:rPr>
          <w:rtl/>
          <w:lang w:bidi="fa-IR"/>
        </w:rPr>
        <w:t xml:space="preserve">، </w:t>
      </w:r>
      <w:r>
        <w:rPr>
          <w:rtl/>
          <w:lang w:bidi="fa-IR"/>
        </w:rPr>
        <w:t>او را به قدر</w:t>
      </w:r>
      <w:r w:rsidR="00E61D8F">
        <w:rPr>
          <w:rtl/>
          <w:lang w:bidi="fa-IR"/>
        </w:rPr>
        <w:t>ی</w:t>
      </w:r>
      <w:r>
        <w:rPr>
          <w:rtl/>
          <w:lang w:bidi="fa-IR"/>
        </w:rPr>
        <w:t xml:space="preserve"> کتک م</w:t>
      </w:r>
      <w:r w:rsidR="00E61D8F">
        <w:rPr>
          <w:rtl/>
          <w:lang w:bidi="fa-IR"/>
        </w:rPr>
        <w:t xml:space="preserve">ی </w:t>
      </w:r>
      <w:r>
        <w:rPr>
          <w:rtl/>
          <w:lang w:bidi="fa-IR"/>
        </w:rPr>
        <w:t>زدند که سه روز به حال ب</w:t>
      </w:r>
      <w:r w:rsidR="00E61D8F">
        <w:rPr>
          <w:rtl/>
          <w:lang w:bidi="fa-IR"/>
        </w:rPr>
        <w:t>ی</w:t>
      </w:r>
      <w:r>
        <w:rPr>
          <w:rtl/>
          <w:lang w:bidi="fa-IR"/>
        </w:rPr>
        <w:t>هوش</w:t>
      </w:r>
      <w:r w:rsidR="00E61D8F">
        <w:rPr>
          <w:rtl/>
          <w:lang w:bidi="fa-IR"/>
        </w:rPr>
        <w:t>ی</w:t>
      </w:r>
      <w:r>
        <w:rPr>
          <w:rtl/>
          <w:lang w:bidi="fa-IR"/>
        </w:rPr>
        <w:t xml:space="preserve"> م</w:t>
      </w:r>
      <w:r w:rsidR="00E61D8F">
        <w:rPr>
          <w:rtl/>
          <w:lang w:bidi="fa-IR"/>
        </w:rPr>
        <w:t xml:space="preserve">ی </w:t>
      </w:r>
      <w:r>
        <w:rPr>
          <w:rtl/>
          <w:lang w:bidi="fa-IR"/>
        </w:rPr>
        <w:t>افتاد و خون از گوش مبارکش ب</w:t>
      </w:r>
      <w:r w:rsidR="00E61D8F">
        <w:rPr>
          <w:rtl/>
          <w:lang w:bidi="fa-IR"/>
        </w:rPr>
        <w:t>ی</w:t>
      </w:r>
      <w:r>
        <w:rPr>
          <w:rtl/>
          <w:lang w:bidi="fa-IR"/>
        </w:rPr>
        <w:t>رون م</w:t>
      </w:r>
      <w:r w:rsidR="00E61D8F">
        <w:rPr>
          <w:rtl/>
          <w:lang w:bidi="fa-IR"/>
        </w:rPr>
        <w:t xml:space="preserve">ی </w:t>
      </w:r>
      <w:r>
        <w:rPr>
          <w:rtl/>
          <w:lang w:bidi="fa-IR"/>
        </w:rPr>
        <w:t>آمد</w:t>
      </w:r>
      <w:r w:rsidR="009B4C06">
        <w:rPr>
          <w:rtl/>
          <w:lang w:bidi="fa-IR"/>
        </w:rPr>
        <w:t xml:space="preserve">. </w:t>
      </w:r>
      <w:r w:rsidR="009B4C06" w:rsidRPr="00FB19B7">
        <w:rPr>
          <w:rStyle w:val="libFootnotenumChar"/>
          <w:rtl/>
          <w:lang w:bidi="fa-IR"/>
        </w:rPr>
        <w:t>(</w:t>
      </w:r>
      <w:r w:rsidRPr="00FB19B7">
        <w:rPr>
          <w:rStyle w:val="libFootnotenumChar"/>
          <w:rtl/>
        </w:rPr>
        <w:t>618</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lastRenderedPageBreak/>
        <w:t>و به نقل مرحوم طبرس</w:t>
      </w:r>
      <w:r w:rsidR="00E61D8F">
        <w:rPr>
          <w:rtl/>
          <w:lang w:bidi="fa-IR"/>
        </w:rPr>
        <w:t>ی</w:t>
      </w:r>
      <w:r>
        <w:rPr>
          <w:rtl/>
          <w:lang w:bidi="fa-IR"/>
        </w:rPr>
        <w:t xml:space="preserve"> پس از ب</w:t>
      </w:r>
      <w:r w:rsidR="00E61D8F">
        <w:rPr>
          <w:rtl/>
          <w:lang w:bidi="fa-IR"/>
        </w:rPr>
        <w:t>ی</w:t>
      </w:r>
      <w:r>
        <w:rPr>
          <w:rtl/>
          <w:lang w:bidi="fa-IR"/>
        </w:rPr>
        <w:t>هوش</w:t>
      </w:r>
      <w:r w:rsidR="00E61D8F">
        <w:rPr>
          <w:rtl/>
          <w:lang w:bidi="fa-IR"/>
        </w:rPr>
        <w:t>ی</w:t>
      </w:r>
      <w:r>
        <w:rPr>
          <w:rtl/>
          <w:lang w:bidi="fa-IR"/>
        </w:rPr>
        <w:t xml:space="preserve"> م</w:t>
      </w:r>
      <w:r w:rsidR="00E61D8F">
        <w:rPr>
          <w:rtl/>
          <w:lang w:bidi="fa-IR"/>
        </w:rPr>
        <w:t xml:space="preserve">ی </w:t>
      </w:r>
      <w:r>
        <w:rPr>
          <w:rtl/>
          <w:lang w:bidi="fa-IR"/>
        </w:rPr>
        <w:t>فرمود</w:t>
      </w:r>
      <w:r w:rsidR="009B4C06">
        <w:rPr>
          <w:rtl/>
          <w:lang w:bidi="fa-IR"/>
        </w:rPr>
        <w:t xml:space="preserve">: </w:t>
      </w:r>
    </w:p>
    <w:p w:rsidR="0049138A" w:rsidRDefault="0049138A" w:rsidP="0049138A">
      <w:pPr>
        <w:pStyle w:val="libNormal"/>
        <w:rPr>
          <w:rtl/>
          <w:lang w:bidi="fa-IR"/>
        </w:rPr>
      </w:pPr>
      <w:r>
        <w:rPr>
          <w:rtl/>
          <w:lang w:bidi="fa-IR"/>
        </w:rPr>
        <w:t>«اَللَّهُمَّ اهْدِ قَوْمِ</w:t>
      </w:r>
      <w:r w:rsidR="00E61D8F">
        <w:rPr>
          <w:rtl/>
          <w:lang w:bidi="fa-IR"/>
        </w:rPr>
        <w:t>ی</w:t>
      </w:r>
      <w:r>
        <w:rPr>
          <w:rtl/>
          <w:lang w:bidi="fa-IR"/>
        </w:rPr>
        <w:t xml:space="preserve"> فَإِنَّهُمْ لا </w:t>
      </w:r>
      <w:r w:rsidR="00E61D8F">
        <w:rPr>
          <w:rtl/>
          <w:lang w:bidi="fa-IR"/>
        </w:rPr>
        <w:t>ی</w:t>
      </w:r>
      <w:r>
        <w:rPr>
          <w:rtl/>
          <w:lang w:bidi="fa-IR"/>
        </w:rPr>
        <w:t>عْلَمُونَ</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619</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w:t>
      </w:r>
      <w:r w:rsidR="009B4C06">
        <w:rPr>
          <w:rtl/>
          <w:lang w:bidi="fa-IR"/>
        </w:rPr>
        <w:t xml:space="preserve">... </w:t>
      </w:r>
      <w:r>
        <w:rPr>
          <w:rtl/>
          <w:lang w:bidi="fa-IR"/>
        </w:rPr>
        <w:t>مدت س</w:t>
      </w:r>
      <w:r w:rsidR="00E61D8F">
        <w:rPr>
          <w:rtl/>
          <w:lang w:bidi="fa-IR"/>
        </w:rPr>
        <w:t>ی</w:t>
      </w:r>
      <w:r>
        <w:rPr>
          <w:rtl/>
          <w:lang w:bidi="fa-IR"/>
        </w:rPr>
        <w:t>صد سال از دعوت حضرت نوح گذشت و در خلال آن</w:t>
      </w:r>
      <w:r w:rsidR="009B4C06">
        <w:rPr>
          <w:rtl/>
          <w:lang w:bidi="fa-IR"/>
        </w:rPr>
        <w:t xml:space="preserve">، </w:t>
      </w:r>
      <w:r>
        <w:rPr>
          <w:rtl/>
          <w:lang w:bidi="fa-IR"/>
        </w:rPr>
        <w:t>شب و روز مردم را دعوت م</w:t>
      </w:r>
      <w:r w:rsidR="00E61D8F">
        <w:rPr>
          <w:rtl/>
          <w:lang w:bidi="fa-IR"/>
        </w:rPr>
        <w:t xml:space="preserve">ی </w:t>
      </w:r>
      <w:r>
        <w:rPr>
          <w:rtl/>
          <w:lang w:bidi="fa-IR"/>
        </w:rPr>
        <w:t>کرد ول</w:t>
      </w:r>
      <w:r w:rsidR="00E61D8F">
        <w:rPr>
          <w:rtl/>
          <w:lang w:bidi="fa-IR"/>
        </w:rPr>
        <w:t>ی</w:t>
      </w:r>
      <w:r>
        <w:rPr>
          <w:rtl/>
          <w:lang w:bidi="fa-IR"/>
        </w:rPr>
        <w:t xml:space="preserve"> آن</w:t>
      </w:r>
      <w:r w:rsidR="00E61D8F">
        <w:rPr>
          <w:rtl/>
          <w:lang w:bidi="fa-IR"/>
        </w:rPr>
        <w:t xml:space="preserve"> </w:t>
      </w:r>
      <w:r>
        <w:rPr>
          <w:rtl/>
          <w:lang w:bidi="fa-IR"/>
        </w:rPr>
        <w:t>ها م</w:t>
      </w:r>
      <w:r w:rsidR="00E61D8F">
        <w:rPr>
          <w:rtl/>
          <w:lang w:bidi="fa-IR"/>
        </w:rPr>
        <w:t xml:space="preserve">ی </w:t>
      </w:r>
      <w:r>
        <w:rPr>
          <w:rtl/>
          <w:lang w:bidi="fa-IR"/>
        </w:rPr>
        <w:t>گر</w:t>
      </w:r>
      <w:r w:rsidR="00E61D8F">
        <w:rPr>
          <w:rtl/>
          <w:lang w:bidi="fa-IR"/>
        </w:rPr>
        <w:t>ی</w:t>
      </w:r>
      <w:r>
        <w:rPr>
          <w:rtl/>
          <w:lang w:bidi="fa-IR"/>
        </w:rPr>
        <w:t>ختند</w:t>
      </w:r>
      <w:r w:rsidR="009B4C06">
        <w:rPr>
          <w:rtl/>
          <w:lang w:bidi="fa-IR"/>
        </w:rPr>
        <w:t xml:space="preserve">. </w:t>
      </w:r>
      <w:r>
        <w:rPr>
          <w:rtl/>
          <w:lang w:bidi="fa-IR"/>
        </w:rPr>
        <w:t>پنهان</w:t>
      </w:r>
      <w:r w:rsidR="00E61D8F">
        <w:rPr>
          <w:rtl/>
          <w:lang w:bidi="fa-IR"/>
        </w:rPr>
        <w:t>ی</w:t>
      </w:r>
      <w:r>
        <w:rPr>
          <w:rtl/>
          <w:lang w:bidi="fa-IR"/>
        </w:rPr>
        <w:t xml:space="preserve"> دعوت م</w:t>
      </w:r>
      <w:r w:rsidR="00E61D8F">
        <w:rPr>
          <w:rtl/>
          <w:lang w:bidi="fa-IR"/>
        </w:rPr>
        <w:t xml:space="preserve">ی </w:t>
      </w:r>
      <w:r>
        <w:rPr>
          <w:rtl/>
          <w:lang w:bidi="fa-IR"/>
        </w:rPr>
        <w:t>کرد</w:t>
      </w:r>
      <w:r w:rsidR="009B4C06">
        <w:rPr>
          <w:rtl/>
          <w:lang w:bidi="fa-IR"/>
        </w:rPr>
        <w:t xml:space="preserve">، </w:t>
      </w:r>
      <w:r>
        <w:rPr>
          <w:rtl/>
          <w:lang w:bidi="fa-IR"/>
        </w:rPr>
        <w:t>نم</w:t>
      </w:r>
      <w:r w:rsidR="00E61D8F">
        <w:rPr>
          <w:rtl/>
          <w:lang w:bidi="fa-IR"/>
        </w:rPr>
        <w:t xml:space="preserve">ی </w:t>
      </w:r>
      <w:r>
        <w:rPr>
          <w:rtl/>
          <w:lang w:bidi="fa-IR"/>
        </w:rPr>
        <w:t>پذ</w:t>
      </w:r>
      <w:r w:rsidR="00E61D8F">
        <w:rPr>
          <w:rtl/>
          <w:lang w:bidi="fa-IR"/>
        </w:rPr>
        <w:t>ی</w:t>
      </w:r>
      <w:r>
        <w:rPr>
          <w:rtl/>
          <w:lang w:bidi="fa-IR"/>
        </w:rPr>
        <w:t>رفتند</w:t>
      </w:r>
      <w:r w:rsidR="009B4C06">
        <w:rPr>
          <w:rtl/>
          <w:lang w:bidi="fa-IR"/>
        </w:rPr>
        <w:t xml:space="preserve">، </w:t>
      </w:r>
      <w:r>
        <w:rPr>
          <w:rtl/>
          <w:lang w:bidi="fa-IR"/>
        </w:rPr>
        <w:t>آشکارا دعوت م</w:t>
      </w:r>
      <w:r w:rsidR="00E61D8F">
        <w:rPr>
          <w:rtl/>
          <w:lang w:bidi="fa-IR"/>
        </w:rPr>
        <w:t xml:space="preserve">ی </w:t>
      </w:r>
      <w:r>
        <w:rPr>
          <w:rtl/>
          <w:lang w:bidi="fa-IR"/>
        </w:rPr>
        <w:t>کرد رو بر م</w:t>
      </w:r>
      <w:r w:rsidR="00E61D8F">
        <w:rPr>
          <w:rtl/>
          <w:lang w:bidi="fa-IR"/>
        </w:rPr>
        <w:t xml:space="preserve">ی </w:t>
      </w:r>
      <w:r>
        <w:rPr>
          <w:rtl/>
          <w:lang w:bidi="fa-IR"/>
        </w:rPr>
        <w:t>گردان</w:t>
      </w:r>
      <w:r w:rsidR="00E61D8F">
        <w:rPr>
          <w:rtl/>
          <w:lang w:bidi="fa-IR"/>
        </w:rPr>
        <w:t>ی</w:t>
      </w:r>
      <w:r>
        <w:rPr>
          <w:rtl/>
          <w:lang w:bidi="fa-IR"/>
        </w:rPr>
        <w:t>دند</w:t>
      </w:r>
      <w:r w:rsidR="009B4C06">
        <w:rPr>
          <w:rtl/>
          <w:lang w:bidi="fa-IR"/>
        </w:rPr>
        <w:t xml:space="preserve">! </w:t>
      </w:r>
      <w:r>
        <w:rPr>
          <w:rtl/>
          <w:lang w:bidi="fa-IR"/>
        </w:rPr>
        <w:t>چون س</w:t>
      </w:r>
      <w:r w:rsidR="00E61D8F">
        <w:rPr>
          <w:rtl/>
          <w:lang w:bidi="fa-IR"/>
        </w:rPr>
        <w:t>ی</w:t>
      </w:r>
      <w:r>
        <w:rPr>
          <w:rtl/>
          <w:lang w:bidi="fa-IR"/>
        </w:rPr>
        <w:t>صد سال گذشت</w:t>
      </w:r>
      <w:r w:rsidR="009B4C06">
        <w:rPr>
          <w:rtl/>
          <w:lang w:bidi="fa-IR"/>
        </w:rPr>
        <w:t xml:space="preserve">، </w:t>
      </w:r>
      <w:r>
        <w:rPr>
          <w:rtl/>
          <w:lang w:bidi="fa-IR"/>
        </w:rPr>
        <w:t>پس از نماز صبح خواست مردم را نفر</w:t>
      </w:r>
      <w:r w:rsidR="00E61D8F">
        <w:rPr>
          <w:rtl/>
          <w:lang w:bidi="fa-IR"/>
        </w:rPr>
        <w:t>ی</w:t>
      </w:r>
      <w:r>
        <w:rPr>
          <w:rtl/>
          <w:lang w:bidi="fa-IR"/>
        </w:rPr>
        <w:t>ن کند</w:t>
      </w:r>
      <w:r w:rsidR="009B4C06">
        <w:rPr>
          <w:rtl/>
          <w:lang w:bidi="fa-IR"/>
        </w:rPr>
        <w:t xml:space="preserve">، </w:t>
      </w:r>
      <w:r>
        <w:rPr>
          <w:rtl/>
          <w:lang w:bidi="fa-IR"/>
        </w:rPr>
        <w:t>سه تن از فرشتگان از آسمان هفتم فرود آمدند و پس از سلام گفتند</w:t>
      </w:r>
      <w:r w:rsidR="009B4C06">
        <w:rPr>
          <w:rtl/>
          <w:lang w:bidi="fa-IR"/>
        </w:rPr>
        <w:t xml:space="preserve">: </w:t>
      </w:r>
      <w:r>
        <w:rPr>
          <w:rtl/>
          <w:lang w:bidi="fa-IR"/>
        </w:rPr>
        <w:t>خواهش</w:t>
      </w:r>
      <w:r w:rsidR="00E61D8F">
        <w:rPr>
          <w:rtl/>
          <w:lang w:bidi="fa-IR"/>
        </w:rPr>
        <w:t>ی</w:t>
      </w:r>
      <w:r>
        <w:rPr>
          <w:rtl/>
          <w:lang w:bidi="fa-IR"/>
        </w:rPr>
        <w:t xml:space="preserve"> از تو دار</w:t>
      </w:r>
      <w:r w:rsidR="00E61D8F">
        <w:rPr>
          <w:rtl/>
          <w:lang w:bidi="fa-IR"/>
        </w:rPr>
        <w:t>ی</w:t>
      </w:r>
      <w:r>
        <w:rPr>
          <w:rtl/>
          <w:lang w:bidi="fa-IR"/>
        </w:rPr>
        <w:t>م</w:t>
      </w:r>
      <w:r w:rsidR="009B4C06">
        <w:rPr>
          <w:rtl/>
          <w:lang w:bidi="fa-IR"/>
        </w:rPr>
        <w:t xml:space="preserve">! </w:t>
      </w:r>
      <w:r>
        <w:rPr>
          <w:rtl/>
          <w:lang w:bidi="fa-IR"/>
        </w:rPr>
        <w:t>پرس</w:t>
      </w:r>
      <w:r w:rsidR="00E61D8F">
        <w:rPr>
          <w:rtl/>
          <w:lang w:bidi="fa-IR"/>
        </w:rPr>
        <w:t>ی</w:t>
      </w:r>
      <w:r>
        <w:rPr>
          <w:rtl/>
          <w:lang w:bidi="fa-IR"/>
        </w:rPr>
        <w:t>د</w:t>
      </w:r>
      <w:r w:rsidR="009B4C06">
        <w:rPr>
          <w:rtl/>
          <w:lang w:bidi="fa-IR"/>
        </w:rPr>
        <w:t xml:space="preserve">: </w:t>
      </w:r>
      <w:r>
        <w:rPr>
          <w:rtl/>
          <w:lang w:bidi="fa-IR"/>
        </w:rPr>
        <w:t>آن چ</w:t>
      </w:r>
      <w:r w:rsidR="00E61D8F">
        <w:rPr>
          <w:rtl/>
          <w:lang w:bidi="fa-IR"/>
        </w:rPr>
        <w:t>ی</w:t>
      </w:r>
      <w:r>
        <w:rPr>
          <w:rtl/>
          <w:lang w:bidi="fa-IR"/>
        </w:rPr>
        <w:t>ست</w:t>
      </w:r>
      <w:r w:rsidR="009B4C06">
        <w:rPr>
          <w:rtl/>
          <w:lang w:bidi="fa-IR"/>
        </w:rPr>
        <w:t xml:space="preserve">؟ </w:t>
      </w:r>
      <w:r>
        <w:rPr>
          <w:rtl/>
          <w:lang w:bidi="fa-IR"/>
        </w:rPr>
        <w:t>گفتند</w:t>
      </w:r>
      <w:r w:rsidR="009B4C06">
        <w:rPr>
          <w:rtl/>
          <w:lang w:bidi="fa-IR"/>
        </w:rPr>
        <w:t xml:space="preserve">: </w:t>
      </w:r>
      <w:r>
        <w:rPr>
          <w:rtl/>
          <w:lang w:bidi="fa-IR"/>
        </w:rPr>
        <w:t>نفر</w:t>
      </w:r>
      <w:r w:rsidR="00E61D8F">
        <w:rPr>
          <w:rtl/>
          <w:lang w:bidi="fa-IR"/>
        </w:rPr>
        <w:t>ی</w:t>
      </w:r>
      <w:r>
        <w:rPr>
          <w:rtl/>
          <w:lang w:bidi="fa-IR"/>
        </w:rPr>
        <w:t>ن را به تأخ</w:t>
      </w:r>
      <w:r w:rsidR="00E61D8F">
        <w:rPr>
          <w:rtl/>
          <w:lang w:bidi="fa-IR"/>
        </w:rPr>
        <w:t>ی</w:t>
      </w:r>
      <w:r>
        <w:rPr>
          <w:rtl/>
          <w:lang w:bidi="fa-IR"/>
        </w:rPr>
        <w:t>ر انداز</w:t>
      </w:r>
      <w:r w:rsidR="00E61D8F">
        <w:rPr>
          <w:rtl/>
          <w:lang w:bidi="fa-IR"/>
        </w:rPr>
        <w:t>ی</w:t>
      </w:r>
      <w:r w:rsidR="009B4C06">
        <w:rPr>
          <w:rtl/>
          <w:lang w:bidi="fa-IR"/>
        </w:rPr>
        <w:t xml:space="preserve">، </w:t>
      </w:r>
      <w:r>
        <w:rPr>
          <w:rtl/>
          <w:lang w:bidi="fa-IR"/>
        </w:rPr>
        <w:t>ز</w:t>
      </w:r>
      <w:r w:rsidR="00E61D8F">
        <w:rPr>
          <w:rtl/>
          <w:lang w:bidi="fa-IR"/>
        </w:rPr>
        <w:t>ی</w:t>
      </w:r>
      <w:r>
        <w:rPr>
          <w:rtl/>
          <w:lang w:bidi="fa-IR"/>
        </w:rPr>
        <w:t>را نخست</w:t>
      </w:r>
      <w:r w:rsidR="00E61D8F">
        <w:rPr>
          <w:rtl/>
          <w:lang w:bidi="fa-IR"/>
        </w:rPr>
        <w:t>ی</w:t>
      </w:r>
      <w:r>
        <w:rPr>
          <w:rtl/>
          <w:lang w:bidi="fa-IR"/>
        </w:rPr>
        <w:t>ن عذاب خداوند در رو</w:t>
      </w:r>
      <w:r w:rsidR="00E61D8F">
        <w:rPr>
          <w:rtl/>
          <w:lang w:bidi="fa-IR"/>
        </w:rPr>
        <w:t>ی</w:t>
      </w:r>
      <w:r>
        <w:rPr>
          <w:rtl/>
          <w:lang w:bidi="fa-IR"/>
        </w:rPr>
        <w:t xml:space="preserve"> زم</w:t>
      </w:r>
      <w:r w:rsidR="00E61D8F">
        <w:rPr>
          <w:rtl/>
          <w:lang w:bidi="fa-IR"/>
        </w:rPr>
        <w:t>ی</w:t>
      </w:r>
      <w:r>
        <w:rPr>
          <w:rtl/>
          <w:lang w:bidi="fa-IR"/>
        </w:rPr>
        <w:t>ن خواهد بود</w:t>
      </w:r>
      <w:r w:rsidR="009B4C06">
        <w:rPr>
          <w:rtl/>
          <w:lang w:bidi="fa-IR"/>
        </w:rPr>
        <w:t xml:space="preserve">. </w:t>
      </w:r>
      <w:r>
        <w:rPr>
          <w:rtl/>
          <w:lang w:bidi="fa-IR"/>
        </w:rPr>
        <w:t>آن حضرت فرمود</w:t>
      </w:r>
      <w:r w:rsidR="009B4C06">
        <w:rPr>
          <w:rtl/>
          <w:lang w:bidi="fa-IR"/>
        </w:rPr>
        <w:t xml:space="preserve">: </w:t>
      </w:r>
      <w:r>
        <w:rPr>
          <w:rtl/>
          <w:lang w:bidi="fa-IR"/>
        </w:rPr>
        <w:t>تا س</w:t>
      </w:r>
      <w:r w:rsidR="00E61D8F">
        <w:rPr>
          <w:rtl/>
          <w:lang w:bidi="fa-IR"/>
        </w:rPr>
        <w:t>ی</w:t>
      </w:r>
      <w:r>
        <w:rPr>
          <w:rtl/>
          <w:lang w:bidi="fa-IR"/>
        </w:rPr>
        <w:t>صد سال د</w:t>
      </w:r>
      <w:r w:rsidR="00E61D8F">
        <w:rPr>
          <w:rtl/>
          <w:lang w:bidi="fa-IR"/>
        </w:rPr>
        <w:t>ی</w:t>
      </w:r>
      <w:r>
        <w:rPr>
          <w:rtl/>
          <w:lang w:bidi="fa-IR"/>
        </w:rPr>
        <w:t>گر آن را به تأخ</w:t>
      </w:r>
      <w:r w:rsidR="00E61D8F">
        <w:rPr>
          <w:rtl/>
          <w:lang w:bidi="fa-IR"/>
        </w:rPr>
        <w:t>ی</w:t>
      </w:r>
      <w:r>
        <w:rPr>
          <w:rtl/>
          <w:lang w:bidi="fa-IR"/>
        </w:rPr>
        <w:t>ر انداختم و به سو</w:t>
      </w:r>
      <w:r w:rsidR="00E61D8F">
        <w:rPr>
          <w:rtl/>
          <w:lang w:bidi="fa-IR"/>
        </w:rPr>
        <w:t>ی</w:t>
      </w:r>
      <w:r>
        <w:rPr>
          <w:rtl/>
          <w:lang w:bidi="fa-IR"/>
        </w:rPr>
        <w:t xml:space="preserve"> آنان</w:t>
      </w:r>
      <w:r w:rsidR="00E61D8F">
        <w:rPr>
          <w:rtl/>
          <w:lang w:bidi="fa-IR"/>
        </w:rPr>
        <w:t xml:space="preserve"> </w:t>
      </w:r>
      <w:r>
        <w:rPr>
          <w:rtl/>
          <w:lang w:bidi="fa-IR"/>
        </w:rPr>
        <w:t>ها باز گشت</w:t>
      </w:r>
      <w:r w:rsidR="009B4C06">
        <w:rPr>
          <w:rtl/>
          <w:lang w:bidi="fa-IR"/>
        </w:rPr>
        <w:t xml:space="preserve">! </w:t>
      </w:r>
    </w:p>
    <w:p w:rsidR="0049138A" w:rsidRDefault="0049138A" w:rsidP="0049138A">
      <w:pPr>
        <w:pStyle w:val="libNormal"/>
        <w:rPr>
          <w:rtl/>
          <w:lang w:bidi="fa-IR"/>
        </w:rPr>
      </w:pPr>
      <w:r>
        <w:rPr>
          <w:rtl/>
          <w:lang w:bidi="fa-IR"/>
        </w:rPr>
        <w:t>در ا</w:t>
      </w:r>
      <w:r w:rsidR="00E61D8F">
        <w:rPr>
          <w:rtl/>
          <w:lang w:bidi="fa-IR"/>
        </w:rPr>
        <w:t>ی</w:t>
      </w:r>
      <w:r>
        <w:rPr>
          <w:rtl/>
          <w:lang w:bidi="fa-IR"/>
        </w:rPr>
        <w:t>ن مدت ن</w:t>
      </w:r>
      <w:r w:rsidR="00E61D8F">
        <w:rPr>
          <w:rtl/>
          <w:lang w:bidi="fa-IR"/>
        </w:rPr>
        <w:t>ی</w:t>
      </w:r>
      <w:r>
        <w:rPr>
          <w:rtl/>
          <w:lang w:bidi="fa-IR"/>
        </w:rPr>
        <w:t>ز آن حضرت دعوت خو</w:t>
      </w:r>
      <w:r w:rsidR="00E61D8F">
        <w:rPr>
          <w:rtl/>
          <w:lang w:bidi="fa-IR"/>
        </w:rPr>
        <w:t>ی</w:t>
      </w:r>
      <w:r>
        <w:rPr>
          <w:rtl/>
          <w:lang w:bidi="fa-IR"/>
        </w:rPr>
        <w:t>ش را ادامه داد و آن</w:t>
      </w:r>
      <w:r w:rsidR="00E61D8F">
        <w:rPr>
          <w:rtl/>
          <w:lang w:bidi="fa-IR"/>
        </w:rPr>
        <w:t xml:space="preserve"> </w:t>
      </w:r>
      <w:r>
        <w:rPr>
          <w:rtl/>
          <w:lang w:bidi="fa-IR"/>
        </w:rPr>
        <w:t>ها همان کارها را ادامه دادند</w:t>
      </w:r>
      <w:r w:rsidR="009B4C06">
        <w:rPr>
          <w:rtl/>
          <w:lang w:bidi="fa-IR"/>
        </w:rPr>
        <w:t xml:space="preserve">. </w:t>
      </w:r>
      <w:r>
        <w:rPr>
          <w:rtl/>
          <w:lang w:bidi="fa-IR"/>
        </w:rPr>
        <w:t>س</w:t>
      </w:r>
      <w:r w:rsidR="00E61D8F">
        <w:rPr>
          <w:rtl/>
          <w:lang w:bidi="fa-IR"/>
        </w:rPr>
        <w:t>ی</w:t>
      </w:r>
      <w:r>
        <w:rPr>
          <w:rtl/>
          <w:lang w:bidi="fa-IR"/>
        </w:rPr>
        <w:t>صد سال د</w:t>
      </w:r>
      <w:r w:rsidR="00E61D8F">
        <w:rPr>
          <w:rtl/>
          <w:lang w:bidi="fa-IR"/>
        </w:rPr>
        <w:t>ی</w:t>
      </w:r>
      <w:r>
        <w:rPr>
          <w:rtl/>
          <w:lang w:bidi="fa-IR"/>
        </w:rPr>
        <w:t>گر ن</w:t>
      </w:r>
      <w:r w:rsidR="00E61D8F">
        <w:rPr>
          <w:rtl/>
          <w:lang w:bidi="fa-IR"/>
        </w:rPr>
        <w:t>ی</w:t>
      </w:r>
      <w:r>
        <w:rPr>
          <w:rtl/>
          <w:lang w:bidi="fa-IR"/>
        </w:rPr>
        <w:t>ز به پا</w:t>
      </w:r>
      <w:r w:rsidR="00E61D8F">
        <w:rPr>
          <w:rtl/>
          <w:lang w:bidi="fa-IR"/>
        </w:rPr>
        <w:t>ی</w:t>
      </w:r>
      <w:r>
        <w:rPr>
          <w:rtl/>
          <w:lang w:bidi="fa-IR"/>
        </w:rPr>
        <w:t>ان رس</w:t>
      </w:r>
      <w:r w:rsidR="00E61D8F">
        <w:rPr>
          <w:rtl/>
          <w:lang w:bidi="fa-IR"/>
        </w:rPr>
        <w:t>ی</w:t>
      </w:r>
      <w:r>
        <w:rPr>
          <w:rtl/>
          <w:lang w:bidi="fa-IR"/>
        </w:rPr>
        <w:t>د و از ا</w:t>
      </w:r>
      <w:r w:rsidR="00E61D8F">
        <w:rPr>
          <w:rtl/>
          <w:lang w:bidi="fa-IR"/>
        </w:rPr>
        <w:t>ی</w:t>
      </w:r>
      <w:r>
        <w:rPr>
          <w:rtl/>
          <w:lang w:bidi="fa-IR"/>
        </w:rPr>
        <w:t>مان آوردن قوم خود مأ</w:t>
      </w:r>
      <w:r w:rsidR="00E61D8F">
        <w:rPr>
          <w:rtl/>
          <w:lang w:bidi="fa-IR"/>
        </w:rPr>
        <w:t>ی</w:t>
      </w:r>
      <w:r>
        <w:rPr>
          <w:rtl/>
          <w:lang w:bidi="fa-IR"/>
        </w:rPr>
        <w:t>وس شد</w:t>
      </w:r>
      <w:r w:rsidR="009B4C06">
        <w:rPr>
          <w:rtl/>
          <w:lang w:bidi="fa-IR"/>
        </w:rPr>
        <w:t xml:space="preserve">. </w:t>
      </w:r>
      <w:r>
        <w:rPr>
          <w:rtl/>
          <w:lang w:bidi="fa-IR"/>
        </w:rPr>
        <w:t>خواست نفر</w:t>
      </w:r>
      <w:r w:rsidR="00E61D8F">
        <w:rPr>
          <w:rtl/>
          <w:lang w:bidi="fa-IR"/>
        </w:rPr>
        <w:t>ی</w:t>
      </w:r>
      <w:r>
        <w:rPr>
          <w:rtl/>
          <w:lang w:bidi="fa-IR"/>
        </w:rPr>
        <w:t>ن کند</w:t>
      </w:r>
      <w:r w:rsidR="009B4C06">
        <w:rPr>
          <w:rtl/>
          <w:lang w:bidi="fa-IR"/>
        </w:rPr>
        <w:t xml:space="preserve">، </w:t>
      </w:r>
      <w:r>
        <w:rPr>
          <w:rtl/>
          <w:lang w:bidi="fa-IR"/>
        </w:rPr>
        <w:t>دسته د</w:t>
      </w:r>
      <w:r w:rsidR="00E61D8F">
        <w:rPr>
          <w:rtl/>
          <w:lang w:bidi="fa-IR"/>
        </w:rPr>
        <w:t>ی</w:t>
      </w:r>
      <w:r>
        <w:rPr>
          <w:rtl/>
          <w:lang w:bidi="fa-IR"/>
        </w:rPr>
        <w:t>گر</w:t>
      </w:r>
      <w:r w:rsidR="00E61D8F">
        <w:rPr>
          <w:rtl/>
          <w:lang w:bidi="fa-IR"/>
        </w:rPr>
        <w:t>ی</w:t>
      </w:r>
      <w:r>
        <w:rPr>
          <w:rtl/>
          <w:lang w:bidi="fa-IR"/>
        </w:rPr>
        <w:t xml:space="preserve"> از فرشتگان از آسمان ششم فرود آمدند و از و</w:t>
      </w:r>
      <w:r w:rsidR="00E61D8F">
        <w:rPr>
          <w:rtl/>
          <w:lang w:bidi="fa-IR"/>
        </w:rPr>
        <w:t>ی</w:t>
      </w:r>
      <w:r>
        <w:rPr>
          <w:rtl/>
          <w:lang w:bidi="fa-IR"/>
        </w:rPr>
        <w:t xml:space="preserve"> خواستند تا نفر</w:t>
      </w:r>
      <w:r w:rsidR="00E61D8F">
        <w:rPr>
          <w:rtl/>
          <w:lang w:bidi="fa-IR"/>
        </w:rPr>
        <w:t>ی</w:t>
      </w:r>
      <w:r>
        <w:rPr>
          <w:rtl/>
          <w:lang w:bidi="fa-IR"/>
        </w:rPr>
        <w:t>ن را به تأخ</w:t>
      </w:r>
      <w:r w:rsidR="00E61D8F">
        <w:rPr>
          <w:rtl/>
          <w:lang w:bidi="fa-IR"/>
        </w:rPr>
        <w:t>ی</w:t>
      </w:r>
      <w:r>
        <w:rPr>
          <w:rtl/>
          <w:lang w:bidi="fa-IR"/>
        </w:rPr>
        <w:t>ر اندازد</w:t>
      </w:r>
      <w:r w:rsidR="009B4C06">
        <w:rPr>
          <w:rtl/>
          <w:lang w:bidi="fa-IR"/>
        </w:rPr>
        <w:t xml:space="preserve">، </w:t>
      </w:r>
      <w:r>
        <w:rPr>
          <w:rtl/>
          <w:lang w:bidi="fa-IR"/>
        </w:rPr>
        <w:t>بد</w:t>
      </w:r>
      <w:r w:rsidR="00E61D8F">
        <w:rPr>
          <w:rtl/>
          <w:lang w:bidi="fa-IR"/>
        </w:rPr>
        <w:t>ی</w:t>
      </w:r>
      <w:r>
        <w:rPr>
          <w:rtl/>
          <w:lang w:bidi="fa-IR"/>
        </w:rPr>
        <w:t>ن ترت</w:t>
      </w:r>
      <w:r w:rsidR="00E61D8F">
        <w:rPr>
          <w:rtl/>
          <w:lang w:bidi="fa-IR"/>
        </w:rPr>
        <w:t>ی</w:t>
      </w:r>
      <w:r>
        <w:rPr>
          <w:rtl/>
          <w:lang w:bidi="fa-IR"/>
        </w:rPr>
        <w:t>ب س</w:t>
      </w:r>
      <w:r w:rsidR="00E61D8F">
        <w:rPr>
          <w:rtl/>
          <w:lang w:bidi="fa-IR"/>
        </w:rPr>
        <w:t>ی</w:t>
      </w:r>
      <w:r>
        <w:rPr>
          <w:rtl/>
          <w:lang w:bidi="fa-IR"/>
        </w:rPr>
        <w:t>صد سال د</w:t>
      </w:r>
      <w:r w:rsidR="00E61D8F">
        <w:rPr>
          <w:rtl/>
          <w:lang w:bidi="fa-IR"/>
        </w:rPr>
        <w:t>ی</w:t>
      </w:r>
      <w:r>
        <w:rPr>
          <w:rtl/>
          <w:lang w:bidi="fa-IR"/>
        </w:rPr>
        <w:t>گر به کار خود ادامه داد</w:t>
      </w:r>
      <w:r w:rsidR="009B4C06">
        <w:rPr>
          <w:rtl/>
          <w:lang w:bidi="fa-IR"/>
        </w:rPr>
        <w:t xml:space="preserve">! </w:t>
      </w:r>
      <w:r>
        <w:rPr>
          <w:rtl/>
          <w:lang w:bidi="fa-IR"/>
        </w:rPr>
        <w:t>هنگام</w:t>
      </w:r>
      <w:r w:rsidR="00E61D8F">
        <w:rPr>
          <w:rtl/>
          <w:lang w:bidi="fa-IR"/>
        </w:rPr>
        <w:t>ی</w:t>
      </w:r>
      <w:r>
        <w:rPr>
          <w:rtl/>
          <w:lang w:bidi="fa-IR"/>
        </w:rPr>
        <w:t xml:space="preserve"> که نهصد سال طول کش</w:t>
      </w:r>
      <w:r w:rsidR="00E61D8F">
        <w:rPr>
          <w:rtl/>
          <w:lang w:bidi="fa-IR"/>
        </w:rPr>
        <w:t>ی</w:t>
      </w:r>
      <w:r>
        <w:rPr>
          <w:rtl/>
          <w:lang w:bidi="fa-IR"/>
        </w:rPr>
        <w:t>د</w:t>
      </w:r>
      <w:r w:rsidR="009B4C06">
        <w:rPr>
          <w:rtl/>
          <w:lang w:bidi="fa-IR"/>
        </w:rPr>
        <w:t xml:space="preserve">، </w:t>
      </w:r>
      <w:r>
        <w:rPr>
          <w:rtl/>
          <w:lang w:bidi="fa-IR"/>
        </w:rPr>
        <w:t>پ</w:t>
      </w:r>
      <w:r w:rsidR="00E61D8F">
        <w:rPr>
          <w:rtl/>
          <w:lang w:bidi="fa-IR"/>
        </w:rPr>
        <w:t>ی</w:t>
      </w:r>
      <w:r>
        <w:rPr>
          <w:rtl/>
          <w:lang w:bidi="fa-IR"/>
        </w:rPr>
        <w:t>روان آن حضرت نزد و</w:t>
      </w:r>
      <w:r w:rsidR="00E61D8F">
        <w:rPr>
          <w:rtl/>
          <w:lang w:bidi="fa-IR"/>
        </w:rPr>
        <w:t>ی</w:t>
      </w:r>
      <w:r>
        <w:rPr>
          <w:rtl/>
          <w:lang w:bidi="fa-IR"/>
        </w:rPr>
        <w:t xml:space="preserve"> آمدند و از آزار مردم و سرکشان شکا</w:t>
      </w:r>
      <w:r w:rsidR="00E61D8F">
        <w:rPr>
          <w:rtl/>
          <w:lang w:bidi="fa-IR"/>
        </w:rPr>
        <w:t>ی</w:t>
      </w:r>
      <w:r>
        <w:rPr>
          <w:rtl/>
          <w:lang w:bidi="fa-IR"/>
        </w:rPr>
        <w:t>ت کردند و از او خواستند تا گشا</w:t>
      </w:r>
      <w:r w:rsidR="00E61D8F">
        <w:rPr>
          <w:rtl/>
          <w:lang w:bidi="fa-IR"/>
        </w:rPr>
        <w:t>ی</w:t>
      </w:r>
      <w:r>
        <w:rPr>
          <w:rtl/>
          <w:lang w:bidi="fa-IR"/>
        </w:rPr>
        <w:t>ش</w:t>
      </w:r>
      <w:r w:rsidR="00E61D8F">
        <w:rPr>
          <w:rtl/>
          <w:lang w:bidi="fa-IR"/>
        </w:rPr>
        <w:t>ی</w:t>
      </w:r>
      <w:r>
        <w:rPr>
          <w:rtl/>
          <w:lang w:bidi="fa-IR"/>
        </w:rPr>
        <w:t xml:space="preserve"> از خداوند درخواست نما</w:t>
      </w:r>
      <w:r w:rsidR="00E61D8F">
        <w:rPr>
          <w:rtl/>
          <w:lang w:bidi="fa-IR"/>
        </w:rPr>
        <w:t>ی</w:t>
      </w:r>
      <w:r>
        <w:rPr>
          <w:rtl/>
          <w:lang w:bidi="fa-IR"/>
        </w:rPr>
        <w:t>د</w:t>
      </w:r>
      <w:r w:rsidR="009B4C06">
        <w:rPr>
          <w:rtl/>
          <w:lang w:bidi="fa-IR"/>
        </w:rPr>
        <w:t xml:space="preserve">. </w:t>
      </w:r>
    </w:p>
    <w:p w:rsidR="0049138A" w:rsidRDefault="0049138A" w:rsidP="0049138A">
      <w:pPr>
        <w:pStyle w:val="libNormal"/>
        <w:rPr>
          <w:rtl/>
          <w:lang w:bidi="fa-IR"/>
        </w:rPr>
      </w:pPr>
      <w:r>
        <w:rPr>
          <w:rtl/>
          <w:lang w:bidi="fa-IR"/>
        </w:rPr>
        <w:t>جبرئ</w:t>
      </w:r>
      <w:r w:rsidR="00E61D8F">
        <w:rPr>
          <w:rtl/>
          <w:lang w:bidi="fa-IR"/>
        </w:rPr>
        <w:t>ی</w:t>
      </w:r>
      <w:r>
        <w:rPr>
          <w:rtl/>
          <w:lang w:bidi="fa-IR"/>
        </w:rPr>
        <w:t xml:space="preserve">ل </w:t>
      </w:r>
      <w:r w:rsidR="00B264EE" w:rsidRPr="00B264EE">
        <w:rPr>
          <w:rStyle w:val="libAlaemChar"/>
          <w:rtl/>
        </w:rPr>
        <w:t>عليه‌السلام</w:t>
      </w:r>
      <w:r>
        <w:rPr>
          <w:rtl/>
          <w:lang w:bidi="fa-IR"/>
        </w:rPr>
        <w:t xml:space="preserve"> نازل شد و گفت</w:t>
      </w:r>
      <w:r w:rsidR="009B4C06">
        <w:rPr>
          <w:rtl/>
          <w:lang w:bidi="fa-IR"/>
        </w:rPr>
        <w:t xml:space="preserve">: </w:t>
      </w:r>
      <w:r>
        <w:rPr>
          <w:rtl/>
          <w:lang w:bidi="fa-IR"/>
        </w:rPr>
        <w:t>خداوند دعا</w:t>
      </w:r>
      <w:r w:rsidR="00E61D8F">
        <w:rPr>
          <w:rtl/>
          <w:lang w:bidi="fa-IR"/>
        </w:rPr>
        <w:t>ی</w:t>
      </w:r>
      <w:r>
        <w:rPr>
          <w:rtl/>
          <w:lang w:bidi="fa-IR"/>
        </w:rPr>
        <w:t xml:space="preserve"> تو را مستجاب کرد</w:t>
      </w:r>
      <w:r w:rsidR="009B4C06">
        <w:rPr>
          <w:rtl/>
          <w:lang w:bidi="fa-IR"/>
        </w:rPr>
        <w:t xml:space="preserve">. </w:t>
      </w:r>
      <w:r>
        <w:rPr>
          <w:rtl/>
          <w:lang w:bidi="fa-IR"/>
        </w:rPr>
        <w:t>اکنون به پ</w:t>
      </w:r>
      <w:r w:rsidR="00E61D8F">
        <w:rPr>
          <w:rtl/>
          <w:lang w:bidi="fa-IR"/>
        </w:rPr>
        <w:t>ی</w:t>
      </w:r>
      <w:r>
        <w:rPr>
          <w:rtl/>
          <w:lang w:bidi="fa-IR"/>
        </w:rPr>
        <w:t>روان خود بگو که خرما بخورند و هسته آن را بکارند و از آن نگهدار</w:t>
      </w:r>
      <w:r w:rsidR="00E61D8F">
        <w:rPr>
          <w:rtl/>
          <w:lang w:bidi="fa-IR"/>
        </w:rPr>
        <w:t>ی</w:t>
      </w:r>
      <w:r>
        <w:rPr>
          <w:rtl/>
          <w:lang w:bidi="fa-IR"/>
        </w:rPr>
        <w:t xml:space="preserve"> کنند تا بارور گردد</w:t>
      </w:r>
      <w:r w:rsidR="009B4C06">
        <w:rPr>
          <w:rtl/>
          <w:lang w:bidi="fa-IR"/>
        </w:rPr>
        <w:t xml:space="preserve">، </w:t>
      </w:r>
      <w:r>
        <w:rPr>
          <w:rtl/>
          <w:lang w:bidi="fa-IR"/>
        </w:rPr>
        <w:t>پس از بارور شدن درختان</w:t>
      </w:r>
      <w:r w:rsidR="009B4C06">
        <w:rPr>
          <w:rtl/>
          <w:lang w:bidi="fa-IR"/>
        </w:rPr>
        <w:t xml:space="preserve">، </w:t>
      </w:r>
      <w:r>
        <w:rPr>
          <w:rtl/>
          <w:lang w:bidi="fa-IR"/>
        </w:rPr>
        <w:t>فرجشان م</w:t>
      </w:r>
      <w:r w:rsidR="00E61D8F">
        <w:rPr>
          <w:rtl/>
          <w:lang w:bidi="fa-IR"/>
        </w:rPr>
        <w:t xml:space="preserve">ی </w:t>
      </w:r>
      <w:r>
        <w:rPr>
          <w:rtl/>
          <w:lang w:bidi="fa-IR"/>
        </w:rPr>
        <w:t>رسد</w:t>
      </w:r>
      <w:r w:rsidR="009B4C06">
        <w:rPr>
          <w:rtl/>
          <w:lang w:bidi="fa-IR"/>
        </w:rPr>
        <w:t xml:space="preserve">. </w:t>
      </w:r>
      <w:r>
        <w:rPr>
          <w:rtl/>
          <w:lang w:bidi="fa-IR"/>
        </w:rPr>
        <w:lastRenderedPageBreak/>
        <w:t>پس خدا</w:t>
      </w:r>
      <w:r w:rsidR="00E61D8F">
        <w:rPr>
          <w:rtl/>
          <w:lang w:bidi="fa-IR"/>
        </w:rPr>
        <w:t>ی</w:t>
      </w:r>
      <w:r>
        <w:rPr>
          <w:rtl/>
          <w:lang w:bidi="fa-IR"/>
        </w:rPr>
        <w:t xml:space="preserve"> را سپاس فرمود و پ</w:t>
      </w:r>
      <w:r w:rsidR="00E61D8F">
        <w:rPr>
          <w:rtl/>
          <w:lang w:bidi="fa-IR"/>
        </w:rPr>
        <w:t>ی</w:t>
      </w:r>
      <w:r>
        <w:rPr>
          <w:rtl/>
          <w:lang w:bidi="fa-IR"/>
        </w:rPr>
        <w:t>روان خود را اطلاع داد</w:t>
      </w:r>
      <w:r w:rsidR="009B4C06">
        <w:rPr>
          <w:rtl/>
          <w:lang w:bidi="fa-IR"/>
        </w:rPr>
        <w:t xml:space="preserve">، </w:t>
      </w:r>
      <w:r>
        <w:rPr>
          <w:rtl/>
          <w:lang w:bidi="fa-IR"/>
        </w:rPr>
        <w:t>همگ</w:t>
      </w:r>
      <w:r w:rsidR="00E61D8F">
        <w:rPr>
          <w:rtl/>
          <w:lang w:bidi="fa-IR"/>
        </w:rPr>
        <w:t>ی</w:t>
      </w:r>
      <w:r>
        <w:rPr>
          <w:rtl/>
          <w:lang w:bidi="fa-IR"/>
        </w:rPr>
        <w:t xml:space="preserve"> خوشحال شدند و دستور خداوند را انجام دادند</w:t>
      </w:r>
      <w:r w:rsidR="009B4C06">
        <w:rPr>
          <w:rtl/>
          <w:lang w:bidi="fa-IR"/>
        </w:rPr>
        <w:t xml:space="preserve">. </w:t>
      </w:r>
    </w:p>
    <w:p w:rsidR="0049138A" w:rsidRDefault="0049138A" w:rsidP="0049138A">
      <w:pPr>
        <w:pStyle w:val="libNormal"/>
        <w:rPr>
          <w:rtl/>
          <w:lang w:bidi="fa-IR"/>
        </w:rPr>
      </w:pPr>
      <w:r>
        <w:rPr>
          <w:rtl/>
          <w:lang w:bidi="fa-IR"/>
        </w:rPr>
        <w:t>هنگام</w:t>
      </w:r>
      <w:r w:rsidR="00E61D8F">
        <w:rPr>
          <w:rtl/>
          <w:lang w:bidi="fa-IR"/>
        </w:rPr>
        <w:t>ی</w:t>
      </w:r>
      <w:r>
        <w:rPr>
          <w:rtl/>
          <w:lang w:bidi="fa-IR"/>
        </w:rPr>
        <w:t xml:space="preserve"> که درخت</w:t>
      </w:r>
      <w:r w:rsidR="00E61D8F">
        <w:rPr>
          <w:rtl/>
          <w:lang w:bidi="fa-IR"/>
        </w:rPr>
        <w:t xml:space="preserve"> </w:t>
      </w:r>
      <w:r>
        <w:rPr>
          <w:rtl/>
          <w:lang w:bidi="fa-IR"/>
        </w:rPr>
        <w:t>ها بارور شدند نزد حضرت نوح آمده و وفا</w:t>
      </w:r>
      <w:r w:rsidR="00E61D8F">
        <w:rPr>
          <w:rtl/>
          <w:lang w:bidi="fa-IR"/>
        </w:rPr>
        <w:t>ی</w:t>
      </w:r>
      <w:r>
        <w:rPr>
          <w:rtl/>
          <w:lang w:bidi="fa-IR"/>
        </w:rPr>
        <w:t xml:space="preserve"> وعده حق را خواستند و آن حضرت ن</w:t>
      </w:r>
      <w:r w:rsidR="00E61D8F">
        <w:rPr>
          <w:rtl/>
          <w:lang w:bidi="fa-IR"/>
        </w:rPr>
        <w:t>ی</w:t>
      </w:r>
      <w:r>
        <w:rPr>
          <w:rtl/>
          <w:lang w:bidi="fa-IR"/>
        </w:rPr>
        <w:t>ز از خداوند درخواست نمود</w:t>
      </w:r>
      <w:r w:rsidR="009B4C06">
        <w:rPr>
          <w:rtl/>
          <w:lang w:bidi="fa-IR"/>
        </w:rPr>
        <w:t xml:space="preserve">. </w:t>
      </w:r>
      <w:r>
        <w:rPr>
          <w:rtl/>
          <w:lang w:bidi="fa-IR"/>
        </w:rPr>
        <w:t>وح</w:t>
      </w:r>
      <w:r w:rsidR="00E61D8F">
        <w:rPr>
          <w:rtl/>
          <w:lang w:bidi="fa-IR"/>
        </w:rPr>
        <w:t>ی</w:t>
      </w:r>
      <w:r>
        <w:rPr>
          <w:rtl/>
          <w:lang w:bidi="fa-IR"/>
        </w:rPr>
        <w:t xml:space="preserve"> آمد</w:t>
      </w:r>
      <w:r w:rsidR="009B4C06">
        <w:rPr>
          <w:rtl/>
          <w:lang w:bidi="fa-IR"/>
        </w:rPr>
        <w:t xml:space="preserve">: </w:t>
      </w:r>
      <w:r>
        <w:rPr>
          <w:rtl/>
          <w:lang w:bidi="fa-IR"/>
        </w:rPr>
        <w:t>به آن</w:t>
      </w:r>
      <w:r w:rsidR="00E61D8F">
        <w:rPr>
          <w:rtl/>
          <w:lang w:bidi="fa-IR"/>
        </w:rPr>
        <w:t xml:space="preserve"> </w:t>
      </w:r>
      <w:r>
        <w:rPr>
          <w:rtl/>
          <w:lang w:bidi="fa-IR"/>
        </w:rPr>
        <w:t>ها بگو</w:t>
      </w:r>
      <w:r w:rsidR="009B4C06">
        <w:rPr>
          <w:rtl/>
          <w:lang w:bidi="fa-IR"/>
        </w:rPr>
        <w:t xml:space="preserve">: </w:t>
      </w:r>
      <w:r>
        <w:rPr>
          <w:rtl/>
          <w:lang w:bidi="fa-IR"/>
        </w:rPr>
        <w:t>ا</w:t>
      </w:r>
      <w:r w:rsidR="00E61D8F">
        <w:rPr>
          <w:rtl/>
          <w:lang w:bidi="fa-IR"/>
        </w:rPr>
        <w:t>ی</w:t>
      </w:r>
      <w:r>
        <w:rPr>
          <w:rtl/>
          <w:lang w:bidi="fa-IR"/>
        </w:rPr>
        <w:t>ن خرما را هم بخورند و هسته آن را بکارند و پس از بارور شدن درختان</w:t>
      </w:r>
      <w:r w:rsidR="009B4C06">
        <w:rPr>
          <w:rtl/>
          <w:lang w:bidi="fa-IR"/>
        </w:rPr>
        <w:t xml:space="preserve">، </w:t>
      </w:r>
      <w:r>
        <w:rPr>
          <w:rtl/>
          <w:lang w:bidi="fa-IR"/>
        </w:rPr>
        <w:t>گشا</w:t>
      </w:r>
      <w:r w:rsidR="00E61D8F">
        <w:rPr>
          <w:rtl/>
          <w:lang w:bidi="fa-IR"/>
        </w:rPr>
        <w:t>ی</w:t>
      </w:r>
      <w:r>
        <w:rPr>
          <w:rtl/>
          <w:lang w:bidi="fa-IR"/>
        </w:rPr>
        <w:t>ش فرا رسد</w:t>
      </w:r>
      <w:r w:rsidR="009B4C06">
        <w:rPr>
          <w:rtl/>
          <w:lang w:bidi="fa-IR"/>
        </w:rPr>
        <w:t xml:space="preserve">. </w:t>
      </w:r>
      <w:r>
        <w:rPr>
          <w:rtl/>
          <w:lang w:bidi="fa-IR"/>
        </w:rPr>
        <w:t>در ا</w:t>
      </w:r>
      <w:r w:rsidR="00E61D8F">
        <w:rPr>
          <w:rtl/>
          <w:lang w:bidi="fa-IR"/>
        </w:rPr>
        <w:t>ی</w:t>
      </w:r>
      <w:r>
        <w:rPr>
          <w:rtl/>
          <w:lang w:bidi="fa-IR"/>
        </w:rPr>
        <w:t>ن هنگام بود که ثلث آن مؤمنان مرتد شده</w:t>
      </w:r>
      <w:r w:rsidR="009B4C06">
        <w:rPr>
          <w:rtl/>
          <w:lang w:bidi="fa-IR"/>
        </w:rPr>
        <w:t xml:space="preserve">، </w:t>
      </w:r>
      <w:r>
        <w:rPr>
          <w:rtl/>
          <w:lang w:bidi="fa-IR"/>
        </w:rPr>
        <w:t>از د</w:t>
      </w:r>
      <w:r w:rsidR="00E61D8F">
        <w:rPr>
          <w:rtl/>
          <w:lang w:bidi="fa-IR"/>
        </w:rPr>
        <w:t>ی</w:t>
      </w:r>
      <w:r>
        <w:rPr>
          <w:rtl/>
          <w:lang w:bidi="fa-IR"/>
        </w:rPr>
        <w:t>ن خارج شدند و دو ثلث د</w:t>
      </w:r>
      <w:r w:rsidR="00E61D8F">
        <w:rPr>
          <w:rtl/>
          <w:lang w:bidi="fa-IR"/>
        </w:rPr>
        <w:t>ی</w:t>
      </w:r>
      <w:r>
        <w:rPr>
          <w:rtl/>
          <w:lang w:bidi="fa-IR"/>
        </w:rPr>
        <w:t>گر ماندند و خرما را خوردند و هسته</w:t>
      </w:r>
      <w:r w:rsidR="00E61D8F">
        <w:rPr>
          <w:rtl/>
          <w:lang w:bidi="fa-IR"/>
        </w:rPr>
        <w:t xml:space="preserve"> </w:t>
      </w:r>
      <w:r>
        <w:rPr>
          <w:rtl/>
          <w:lang w:bidi="fa-IR"/>
        </w:rPr>
        <w:t>اش را کاشتند تا بارور گرد</w:t>
      </w:r>
      <w:r w:rsidR="00E61D8F">
        <w:rPr>
          <w:rtl/>
          <w:lang w:bidi="fa-IR"/>
        </w:rPr>
        <w:t>ی</w:t>
      </w:r>
      <w:r>
        <w:rPr>
          <w:rtl/>
          <w:lang w:bidi="fa-IR"/>
        </w:rPr>
        <w:t>د</w:t>
      </w:r>
      <w:r w:rsidR="009B4C06">
        <w:rPr>
          <w:rtl/>
          <w:lang w:bidi="fa-IR"/>
        </w:rPr>
        <w:t xml:space="preserve">. </w:t>
      </w:r>
      <w:r>
        <w:rPr>
          <w:rtl/>
          <w:lang w:bidi="fa-IR"/>
        </w:rPr>
        <w:t>نزد نوح آمده و وفا</w:t>
      </w:r>
      <w:r w:rsidR="00E61D8F">
        <w:rPr>
          <w:rtl/>
          <w:lang w:bidi="fa-IR"/>
        </w:rPr>
        <w:t>ی</w:t>
      </w:r>
      <w:r>
        <w:rPr>
          <w:rtl/>
          <w:lang w:bidi="fa-IR"/>
        </w:rPr>
        <w:t xml:space="preserve"> وعده حق را خواستند و آن حضرت ن</w:t>
      </w:r>
      <w:r w:rsidR="00E61D8F">
        <w:rPr>
          <w:rtl/>
          <w:lang w:bidi="fa-IR"/>
        </w:rPr>
        <w:t>ی</w:t>
      </w:r>
      <w:r>
        <w:rPr>
          <w:rtl/>
          <w:lang w:bidi="fa-IR"/>
        </w:rPr>
        <w:t>ز از خداوند درخواست نمود</w:t>
      </w:r>
      <w:r w:rsidR="009B4C06">
        <w:rPr>
          <w:rtl/>
          <w:lang w:bidi="fa-IR"/>
        </w:rPr>
        <w:t xml:space="preserve">. </w:t>
      </w:r>
    </w:p>
    <w:p w:rsidR="0049138A" w:rsidRDefault="0049138A" w:rsidP="0049138A">
      <w:pPr>
        <w:pStyle w:val="libNormal"/>
        <w:rPr>
          <w:rtl/>
          <w:lang w:bidi="fa-IR"/>
        </w:rPr>
      </w:pPr>
      <w:r>
        <w:rPr>
          <w:rtl/>
          <w:lang w:bidi="fa-IR"/>
        </w:rPr>
        <w:t>مجدّداً وح</w:t>
      </w:r>
      <w:r w:rsidR="00E61D8F">
        <w:rPr>
          <w:rtl/>
          <w:lang w:bidi="fa-IR"/>
        </w:rPr>
        <w:t>ی</w:t>
      </w:r>
      <w:r>
        <w:rPr>
          <w:rtl/>
          <w:lang w:bidi="fa-IR"/>
        </w:rPr>
        <w:t xml:space="preserve"> آمد که به آن</w:t>
      </w:r>
      <w:r w:rsidR="00E61D8F">
        <w:rPr>
          <w:rtl/>
          <w:lang w:bidi="fa-IR"/>
        </w:rPr>
        <w:t xml:space="preserve"> </w:t>
      </w:r>
      <w:r>
        <w:rPr>
          <w:rtl/>
          <w:lang w:bidi="fa-IR"/>
        </w:rPr>
        <w:t>ها بگو</w:t>
      </w:r>
      <w:r w:rsidR="009B4C06">
        <w:rPr>
          <w:rtl/>
          <w:lang w:bidi="fa-IR"/>
        </w:rPr>
        <w:t xml:space="preserve">: </w:t>
      </w:r>
      <w:r>
        <w:rPr>
          <w:rtl/>
          <w:lang w:bidi="fa-IR"/>
        </w:rPr>
        <w:t>ا</w:t>
      </w:r>
      <w:r w:rsidR="00E61D8F">
        <w:rPr>
          <w:rtl/>
          <w:lang w:bidi="fa-IR"/>
        </w:rPr>
        <w:t>ی</w:t>
      </w:r>
      <w:r>
        <w:rPr>
          <w:rtl/>
          <w:lang w:bidi="fa-IR"/>
        </w:rPr>
        <w:t>ن خرما را هم بخور</w:t>
      </w:r>
      <w:r w:rsidR="00E61D8F">
        <w:rPr>
          <w:rtl/>
          <w:lang w:bidi="fa-IR"/>
        </w:rPr>
        <w:t>ی</w:t>
      </w:r>
      <w:r>
        <w:rPr>
          <w:rtl/>
          <w:lang w:bidi="fa-IR"/>
        </w:rPr>
        <w:t>د و هسته</w:t>
      </w:r>
      <w:r w:rsidR="00E61D8F">
        <w:rPr>
          <w:rtl/>
          <w:lang w:bidi="fa-IR"/>
        </w:rPr>
        <w:t xml:space="preserve"> </w:t>
      </w:r>
      <w:r>
        <w:rPr>
          <w:rtl/>
          <w:lang w:bidi="fa-IR"/>
        </w:rPr>
        <w:t>اش را بکار</w:t>
      </w:r>
      <w:r w:rsidR="00E61D8F">
        <w:rPr>
          <w:rtl/>
          <w:lang w:bidi="fa-IR"/>
        </w:rPr>
        <w:t>ی</w:t>
      </w:r>
      <w:r>
        <w:rPr>
          <w:rtl/>
          <w:lang w:bidi="fa-IR"/>
        </w:rPr>
        <w:t xml:space="preserve">د که </w:t>
      </w:r>
      <w:r w:rsidR="00E61D8F">
        <w:rPr>
          <w:rtl/>
          <w:lang w:bidi="fa-IR"/>
        </w:rPr>
        <w:t>ی</w:t>
      </w:r>
      <w:r>
        <w:rPr>
          <w:rtl/>
          <w:lang w:bidi="fa-IR"/>
        </w:rPr>
        <w:t>ک ثلث د</w:t>
      </w:r>
      <w:r w:rsidR="00E61D8F">
        <w:rPr>
          <w:rtl/>
          <w:lang w:bidi="fa-IR"/>
        </w:rPr>
        <w:t>ی</w:t>
      </w:r>
      <w:r>
        <w:rPr>
          <w:rtl/>
          <w:lang w:bidi="fa-IR"/>
        </w:rPr>
        <w:t>گر مرتد شده و از د</w:t>
      </w:r>
      <w:r w:rsidR="00E61D8F">
        <w:rPr>
          <w:rtl/>
          <w:lang w:bidi="fa-IR"/>
        </w:rPr>
        <w:t>ی</w:t>
      </w:r>
      <w:r>
        <w:rPr>
          <w:rtl/>
          <w:lang w:bidi="fa-IR"/>
        </w:rPr>
        <w:t>ن ب</w:t>
      </w:r>
      <w:r w:rsidR="00E61D8F">
        <w:rPr>
          <w:rtl/>
          <w:lang w:bidi="fa-IR"/>
        </w:rPr>
        <w:t>ی</w:t>
      </w:r>
      <w:r>
        <w:rPr>
          <w:rtl/>
          <w:lang w:bidi="fa-IR"/>
        </w:rPr>
        <w:t xml:space="preserve">رون رفتند و تنها </w:t>
      </w:r>
      <w:r w:rsidR="00E61D8F">
        <w:rPr>
          <w:rtl/>
          <w:lang w:bidi="fa-IR"/>
        </w:rPr>
        <w:t>ی</w:t>
      </w:r>
      <w:r>
        <w:rPr>
          <w:rtl/>
          <w:lang w:bidi="fa-IR"/>
        </w:rPr>
        <w:t>ک ثلث باق</w:t>
      </w:r>
      <w:r w:rsidR="00E61D8F">
        <w:rPr>
          <w:rtl/>
          <w:lang w:bidi="fa-IR"/>
        </w:rPr>
        <w:t>ی</w:t>
      </w:r>
      <w:r>
        <w:rPr>
          <w:rtl/>
          <w:lang w:bidi="fa-IR"/>
        </w:rPr>
        <w:t xml:space="preserve"> ماندند و برا</w:t>
      </w:r>
      <w:r w:rsidR="00E61D8F">
        <w:rPr>
          <w:rtl/>
          <w:lang w:bidi="fa-IR"/>
        </w:rPr>
        <w:t>ی</w:t>
      </w:r>
      <w:r>
        <w:rPr>
          <w:rtl/>
          <w:lang w:bidi="fa-IR"/>
        </w:rPr>
        <w:t xml:space="preserve"> بار سوم به دستور عمل کردند</w:t>
      </w:r>
      <w:r w:rsidR="009B4C06">
        <w:rPr>
          <w:rtl/>
          <w:lang w:bidi="fa-IR"/>
        </w:rPr>
        <w:t xml:space="preserve">. </w:t>
      </w:r>
      <w:r>
        <w:rPr>
          <w:rtl/>
          <w:lang w:bidi="fa-IR"/>
        </w:rPr>
        <w:t>پس از بارور شدن درختان</w:t>
      </w:r>
      <w:r w:rsidR="009B4C06">
        <w:rPr>
          <w:rtl/>
          <w:lang w:bidi="fa-IR"/>
        </w:rPr>
        <w:t xml:space="preserve">، </w:t>
      </w:r>
      <w:r>
        <w:rPr>
          <w:rtl/>
          <w:lang w:bidi="fa-IR"/>
        </w:rPr>
        <w:t>نزد حضرت نوح آمدند و عرض کردند</w:t>
      </w:r>
      <w:r w:rsidR="009B4C06">
        <w:rPr>
          <w:rtl/>
          <w:lang w:bidi="fa-IR"/>
        </w:rPr>
        <w:t xml:space="preserve">: </w:t>
      </w:r>
      <w:r>
        <w:rPr>
          <w:rtl/>
          <w:lang w:bidi="fa-IR"/>
        </w:rPr>
        <w:t>جز ا</w:t>
      </w:r>
      <w:r w:rsidR="00E61D8F">
        <w:rPr>
          <w:rtl/>
          <w:lang w:bidi="fa-IR"/>
        </w:rPr>
        <w:t>ی</w:t>
      </w:r>
      <w:r>
        <w:rPr>
          <w:rtl/>
          <w:lang w:bidi="fa-IR"/>
        </w:rPr>
        <w:t>ن افراد اندک کس</w:t>
      </w:r>
      <w:r w:rsidR="00E61D8F">
        <w:rPr>
          <w:rtl/>
          <w:lang w:bidi="fa-IR"/>
        </w:rPr>
        <w:t>ی</w:t>
      </w:r>
      <w:r>
        <w:rPr>
          <w:rtl/>
          <w:lang w:bidi="fa-IR"/>
        </w:rPr>
        <w:t xml:space="preserve"> باق</w:t>
      </w:r>
      <w:r w:rsidR="00E61D8F">
        <w:rPr>
          <w:rtl/>
          <w:lang w:bidi="fa-IR"/>
        </w:rPr>
        <w:t>ی</w:t>
      </w:r>
      <w:r>
        <w:rPr>
          <w:rtl/>
          <w:lang w:bidi="fa-IR"/>
        </w:rPr>
        <w:t xml:space="preserve"> نمانده و اگر ا</w:t>
      </w:r>
      <w:r w:rsidR="00E61D8F">
        <w:rPr>
          <w:rtl/>
          <w:lang w:bidi="fa-IR"/>
        </w:rPr>
        <w:t>ی</w:t>
      </w:r>
      <w:r>
        <w:rPr>
          <w:rtl/>
          <w:lang w:bidi="fa-IR"/>
        </w:rPr>
        <w:t>ن بار فرج ما به تأخ</w:t>
      </w:r>
      <w:r w:rsidR="00E61D8F">
        <w:rPr>
          <w:rtl/>
          <w:lang w:bidi="fa-IR"/>
        </w:rPr>
        <w:t>ی</w:t>
      </w:r>
      <w:r>
        <w:rPr>
          <w:rtl/>
          <w:lang w:bidi="fa-IR"/>
        </w:rPr>
        <w:t>ر افتد ب</w:t>
      </w:r>
      <w:r w:rsidR="00E61D8F">
        <w:rPr>
          <w:rtl/>
          <w:lang w:bidi="fa-IR"/>
        </w:rPr>
        <w:t>ی</w:t>
      </w:r>
      <w:r>
        <w:rPr>
          <w:rtl/>
          <w:lang w:bidi="fa-IR"/>
        </w:rPr>
        <w:t>م آن دار</w:t>
      </w:r>
      <w:r w:rsidR="00E61D8F">
        <w:rPr>
          <w:rtl/>
          <w:lang w:bidi="fa-IR"/>
        </w:rPr>
        <w:t>ی</w:t>
      </w:r>
      <w:r>
        <w:rPr>
          <w:rtl/>
          <w:lang w:bidi="fa-IR"/>
        </w:rPr>
        <w:t>م که ما ن</w:t>
      </w:r>
      <w:r w:rsidR="00E61D8F">
        <w:rPr>
          <w:rtl/>
          <w:lang w:bidi="fa-IR"/>
        </w:rPr>
        <w:t>ی</w:t>
      </w:r>
      <w:r>
        <w:rPr>
          <w:rtl/>
          <w:lang w:bidi="fa-IR"/>
        </w:rPr>
        <w:t>ز به هلاکت و گمراه</w:t>
      </w:r>
      <w:r w:rsidR="00E61D8F">
        <w:rPr>
          <w:rtl/>
          <w:lang w:bidi="fa-IR"/>
        </w:rPr>
        <w:t>ی</w:t>
      </w:r>
      <w:r>
        <w:rPr>
          <w:rtl/>
          <w:lang w:bidi="fa-IR"/>
        </w:rPr>
        <w:t xml:space="preserve"> دچار شو</w:t>
      </w:r>
      <w:r w:rsidR="00E61D8F">
        <w:rPr>
          <w:rtl/>
          <w:lang w:bidi="fa-IR"/>
        </w:rPr>
        <w:t>ی</w:t>
      </w:r>
      <w:r>
        <w:rPr>
          <w:rtl/>
          <w:lang w:bidi="fa-IR"/>
        </w:rPr>
        <w:t>م</w:t>
      </w:r>
      <w:r w:rsidR="009B4C06">
        <w:rPr>
          <w:rtl/>
          <w:lang w:bidi="fa-IR"/>
        </w:rPr>
        <w:t xml:space="preserve">. </w:t>
      </w:r>
    </w:p>
    <w:p w:rsidR="0049138A" w:rsidRDefault="0049138A" w:rsidP="0049138A">
      <w:pPr>
        <w:pStyle w:val="libNormal"/>
        <w:rPr>
          <w:rtl/>
          <w:lang w:bidi="fa-IR"/>
        </w:rPr>
      </w:pPr>
      <w:r>
        <w:rPr>
          <w:rtl/>
          <w:lang w:bidi="fa-IR"/>
        </w:rPr>
        <w:t>حضرت نوح نماز به جا</w:t>
      </w:r>
      <w:r w:rsidR="00E61D8F">
        <w:rPr>
          <w:rtl/>
          <w:lang w:bidi="fa-IR"/>
        </w:rPr>
        <w:t>ی</w:t>
      </w:r>
      <w:r>
        <w:rPr>
          <w:rtl/>
          <w:lang w:bidi="fa-IR"/>
        </w:rPr>
        <w:t xml:space="preserve"> آورد و عرض کرد</w:t>
      </w:r>
      <w:r w:rsidR="009B4C06">
        <w:rPr>
          <w:rtl/>
          <w:lang w:bidi="fa-IR"/>
        </w:rPr>
        <w:t xml:space="preserve">: </w:t>
      </w:r>
      <w:r>
        <w:rPr>
          <w:rtl/>
          <w:lang w:bidi="fa-IR"/>
        </w:rPr>
        <w:t>پروردگارا</w:t>
      </w:r>
      <w:r w:rsidR="009B4C06">
        <w:rPr>
          <w:rtl/>
          <w:lang w:bidi="fa-IR"/>
        </w:rPr>
        <w:t xml:space="preserve">! </w:t>
      </w:r>
      <w:r>
        <w:rPr>
          <w:rtl/>
          <w:lang w:bidi="fa-IR"/>
        </w:rPr>
        <w:t>جز ا</w:t>
      </w:r>
      <w:r w:rsidR="00E61D8F">
        <w:rPr>
          <w:rtl/>
          <w:lang w:bidi="fa-IR"/>
        </w:rPr>
        <w:t>ی</w:t>
      </w:r>
      <w:r>
        <w:rPr>
          <w:rtl/>
          <w:lang w:bidi="fa-IR"/>
        </w:rPr>
        <w:t>ن افراد اندک کس</w:t>
      </w:r>
      <w:r w:rsidR="00E61D8F">
        <w:rPr>
          <w:rtl/>
          <w:lang w:bidi="fa-IR"/>
        </w:rPr>
        <w:t>ی</w:t>
      </w:r>
      <w:r>
        <w:rPr>
          <w:rtl/>
          <w:lang w:bidi="fa-IR"/>
        </w:rPr>
        <w:t xml:space="preserve"> از </w:t>
      </w:r>
      <w:r w:rsidR="00E61D8F">
        <w:rPr>
          <w:rtl/>
          <w:lang w:bidi="fa-IR"/>
        </w:rPr>
        <w:t>ی</w:t>
      </w:r>
      <w:r>
        <w:rPr>
          <w:rtl/>
          <w:lang w:bidi="fa-IR"/>
        </w:rPr>
        <w:t>ارانم باق</w:t>
      </w:r>
      <w:r w:rsidR="00E61D8F">
        <w:rPr>
          <w:rtl/>
          <w:lang w:bidi="fa-IR"/>
        </w:rPr>
        <w:t>ی</w:t>
      </w:r>
      <w:r>
        <w:rPr>
          <w:rtl/>
          <w:lang w:bidi="fa-IR"/>
        </w:rPr>
        <w:t xml:space="preserve"> نمانده است</w:t>
      </w:r>
      <w:r w:rsidR="009B4C06">
        <w:rPr>
          <w:rtl/>
          <w:lang w:bidi="fa-IR"/>
        </w:rPr>
        <w:t xml:space="preserve">، </w:t>
      </w:r>
      <w:r>
        <w:rPr>
          <w:rtl/>
          <w:lang w:bidi="fa-IR"/>
        </w:rPr>
        <w:t>ترس آن را دارم که اگر ا</w:t>
      </w:r>
      <w:r w:rsidR="00E61D8F">
        <w:rPr>
          <w:rtl/>
          <w:lang w:bidi="fa-IR"/>
        </w:rPr>
        <w:t>ی</w:t>
      </w:r>
      <w:r>
        <w:rPr>
          <w:rtl/>
          <w:lang w:bidi="fa-IR"/>
        </w:rPr>
        <w:t>ن بار فرج را به تأخ</w:t>
      </w:r>
      <w:r w:rsidR="00E61D8F">
        <w:rPr>
          <w:rtl/>
          <w:lang w:bidi="fa-IR"/>
        </w:rPr>
        <w:t>ی</w:t>
      </w:r>
      <w:r>
        <w:rPr>
          <w:rtl/>
          <w:lang w:bidi="fa-IR"/>
        </w:rPr>
        <w:t>ر انداز</w:t>
      </w:r>
      <w:r w:rsidR="00E61D8F">
        <w:rPr>
          <w:rtl/>
          <w:lang w:bidi="fa-IR"/>
        </w:rPr>
        <w:t>ی</w:t>
      </w:r>
      <w:r>
        <w:rPr>
          <w:rtl/>
          <w:lang w:bidi="fa-IR"/>
        </w:rPr>
        <w:t xml:space="preserve"> ا</w:t>
      </w:r>
      <w:r w:rsidR="00E61D8F">
        <w:rPr>
          <w:rtl/>
          <w:lang w:bidi="fa-IR"/>
        </w:rPr>
        <w:t>ی</w:t>
      </w:r>
      <w:r>
        <w:rPr>
          <w:rtl/>
          <w:lang w:bidi="fa-IR"/>
        </w:rPr>
        <w:t>نان ن</w:t>
      </w:r>
      <w:r w:rsidR="00E61D8F">
        <w:rPr>
          <w:rtl/>
          <w:lang w:bidi="fa-IR"/>
        </w:rPr>
        <w:t>ی</w:t>
      </w:r>
      <w:r>
        <w:rPr>
          <w:rtl/>
          <w:lang w:bidi="fa-IR"/>
        </w:rPr>
        <w:t>ز هلاک و گمراه شوند</w:t>
      </w:r>
      <w:r w:rsidR="009B4C06">
        <w:rPr>
          <w:rtl/>
          <w:lang w:bidi="fa-IR"/>
        </w:rPr>
        <w:t xml:space="preserve">. </w:t>
      </w:r>
      <w:r>
        <w:rPr>
          <w:rtl/>
          <w:lang w:bidi="fa-IR"/>
        </w:rPr>
        <w:t>در ا</w:t>
      </w:r>
      <w:r w:rsidR="00E61D8F">
        <w:rPr>
          <w:rtl/>
          <w:lang w:bidi="fa-IR"/>
        </w:rPr>
        <w:t>ی</w:t>
      </w:r>
      <w:r>
        <w:rPr>
          <w:rtl/>
          <w:lang w:bidi="fa-IR"/>
        </w:rPr>
        <w:t>ن موقع بود که خداوند به او وح</w:t>
      </w:r>
      <w:r w:rsidR="00E61D8F">
        <w:rPr>
          <w:rtl/>
          <w:lang w:bidi="fa-IR"/>
        </w:rPr>
        <w:t>ی</w:t>
      </w:r>
      <w:r>
        <w:rPr>
          <w:rtl/>
          <w:lang w:bidi="fa-IR"/>
        </w:rPr>
        <w:t xml:space="preserve"> فرستاد که دعا</w:t>
      </w:r>
      <w:r w:rsidR="00E61D8F">
        <w:rPr>
          <w:rtl/>
          <w:lang w:bidi="fa-IR"/>
        </w:rPr>
        <w:t>ی</w:t>
      </w:r>
      <w:r>
        <w:rPr>
          <w:rtl/>
          <w:lang w:bidi="fa-IR"/>
        </w:rPr>
        <w:t>ت را مستجاب کردم</w:t>
      </w:r>
      <w:r w:rsidR="009B4C06">
        <w:rPr>
          <w:rtl/>
          <w:lang w:bidi="fa-IR"/>
        </w:rPr>
        <w:t xml:space="preserve">، </w:t>
      </w:r>
      <w:r>
        <w:rPr>
          <w:rtl/>
          <w:lang w:bidi="fa-IR"/>
        </w:rPr>
        <w:t>اکنون مشغول ساختن کشت</w:t>
      </w:r>
      <w:r w:rsidR="00E61D8F">
        <w:rPr>
          <w:rtl/>
          <w:lang w:bidi="fa-IR"/>
        </w:rPr>
        <w:t>ی</w:t>
      </w:r>
      <w:r>
        <w:rPr>
          <w:rtl/>
          <w:lang w:bidi="fa-IR"/>
        </w:rPr>
        <w:t xml:space="preserve"> شو</w:t>
      </w:r>
      <w:r w:rsidR="009B4C06">
        <w:rPr>
          <w:rtl/>
          <w:lang w:bidi="fa-IR"/>
        </w:rPr>
        <w:t xml:space="preserve">. </w:t>
      </w:r>
      <w:r>
        <w:rPr>
          <w:rtl/>
          <w:lang w:bidi="fa-IR"/>
        </w:rPr>
        <w:t>و م</w:t>
      </w:r>
      <w:r w:rsidR="00E61D8F">
        <w:rPr>
          <w:rtl/>
          <w:lang w:bidi="fa-IR"/>
        </w:rPr>
        <w:t>ی</w:t>
      </w:r>
      <w:r>
        <w:rPr>
          <w:rtl/>
          <w:lang w:bidi="fa-IR"/>
        </w:rPr>
        <w:t>ان اجابت دعا و طوفان هم پنجاه سال فاصله شد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620</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در حد</w:t>
      </w:r>
      <w:r w:rsidR="00E61D8F">
        <w:rPr>
          <w:rtl/>
          <w:lang w:bidi="fa-IR"/>
        </w:rPr>
        <w:t>ی</w:t>
      </w:r>
      <w:r>
        <w:rPr>
          <w:rtl/>
          <w:lang w:bidi="fa-IR"/>
        </w:rPr>
        <w:t>ث سد</w:t>
      </w:r>
      <w:r w:rsidR="00E61D8F">
        <w:rPr>
          <w:rtl/>
          <w:lang w:bidi="fa-IR"/>
        </w:rPr>
        <w:t>ی</w:t>
      </w:r>
      <w:r>
        <w:rPr>
          <w:rtl/>
          <w:lang w:bidi="fa-IR"/>
        </w:rPr>
        <w:t xml:space="preserve">ر از امام صادق </w:t>
      </w:r>
      <w:r w:rsidR="00B264EE" w:rsidRPr="00B264EE">
        <w:rPr>
          <w:rStyle w:val="libAlaemChar"/>
          <w:rtl/>
        </w:rPr>
        <w:t>عليه‌السلام</w:t>
      </w:r>
      <w:r>
        <w:rPr>
          <w:rtl/>
          <w:lang w:bidi="fa-IR"/>
        </w:rPr>
        <w:t xml:space="preserve"> چن</w:t>
      </w:r>
      <w:r w:rsidR="00E61D8F">
        <w:rPr>
          <w:rtl/>
          <w:lang w:bidi="fa-IR"/>
        </w:rPr>
        <w:t>ی</w:t>
      </w:r>
      <w:r>
        <w:rPr>
          <w:rtl/>
          <w:lang w:bidi="fa-IR"/>
        </w:rPr>
        <w:t>ن آمده است</w:t>
      </w:r>
      <w:r w:rsidR="009B4C06">
        <w:rPr>
          <w:rtl/>
          <w:lang w:bidi="fa-IR"/>
        </w:rPr>
        <w:t xml:space="preserve">: </w:t>
      </w:r>
    </w:p>
    <w:p w:rsidR="0049138A" w:rsidRDefault="0049138A" w:rsidP="0049138A">
      <w:pPr>
        <w:pStyle w:val="libNormal"/>
        <w:rPr>
          <w:rtl/>
          <w:lang w:bidi="fa-IR"/>
        </w:rPr>
      </w:pPr>
      <w:r>
        <w:rPr>
          <w:rtl/>
          <w:lang w:bidi="fa-IR"/>
        </w:rPr>
        <w:lastRenderedPageBreak/>
        <w:t>«پس از ا</w:t>
      </w:r>
      <w:r w:rsidR="00E61D8F">
        <w:rPr>
          <w:rtl/>
          <w:lang w:bidi="fa-IR"/>
        </w:rPr>
        <w:t>ی</w:t>
      </w:r>
      <w:r>
        <w:rPr>
          <w:rtl/>
          <w:lang w:bidi="fa-IR"/>
        </w:rPr>
        <w:t>ن آزما</w:t>
      </w:r>
      <w:r w:rsidR="00E61D8F">
        <w:rPr>
          <w:rtl/>
          <w:lang w:bidi="fa-IR"/>
        </w:rPr>
        <w:t>ی</w:t>
      </w:r>
      <w:r>
        <w:rPr>
          <w:rtl/>
          <w:lang w:bidi="fa-IR"/>
        </w:rPr>
        <w:t>ش</w:t>
      </w:r>
      <w:r w:rsidR="00E61D8F">
        <w:rPr>
          <w:rtl/>
          <w:lang w:bidi="fa-IR"/>
        </w:rPr>
        <w:t xml:space="preserve"> </w:t>
      </w:r>
      <w:r>
        <w:rPr>
          <w:rtl/>
          <w:lang w:bidi="fa-IR"/>
        </w:rPr>
        <w:t>ها در آخر هفتاد و چند نفر ب</w:t>
      </w:r>
      <w:r w:rsidR="00E61D8F">
        <w:rPr>
          <w:rtl/>
          <w:lang w:bidi="fa-IR"/>
        </w:rPr>
        <w:t>ی</w:t>
      </w:r>
      <w:r>
        <w:rPr>
          <w:rtl/>
          <w:lang w:bidi="fa-IR"/>
        </w:rPr>
        <w:t>شتر به جا</w:t>
      </w:r>
      <w:r w:rsidR="00E61D8F">
        <w:rPr>
          <w:rtl/>
          <w:lang w:bidi="fa-IR"/>
        </w:rPr>
        <w:t>ی</w:t>
      </w:r>
      <w:r>
        <w:rPr>
          <w:rtl/>
          <w:lang w:bidi="fa-IR"/>
        </w:rPr>
        <w:t xml:space="preserve"> نماندند</w:t>
      </w:r>
      <w:r w:rsidR="009B4C06">
        <w:rPr>
          <w:rtl/>
          <w:lang w:bidi="fa-IR"/>
        </w:rPr>
        <w:t xml:space="preserve">. </w:t>
      </w:r>
      <w:r>
        <w:rPr>
          <w:rtl/>
          <w:lang w:bidi="fa-IR"/>
        </w:rPr>
        <w:t>خداوند به حضرت نوح وح</w:t>
      </w:r>
      <w:r w:rsidR="00E61D8F">
        <w:rPr>
          <w:rtl/>
          <w:lang w:bidi="fa-IR"/>
        </w:rPr>
        <w:t>ی</w:t>
      </w:r>
      <w:r>
        <w:rPr>
          <w:rtl/>
          <w:lang w:bidi="fa-IR"/>
        </w:rPr>
        <w:t xml:space="preserve"> فرستاد که ا</w:t>
      </w:r>
      <w:r w:rsidR="00E61D8F">
        <w:rPr>
          <w:rtl/>
          <w:lang w:bidi="fa-IR"/>
        </w:rPr>
        <w:t>ی</w:t>
      </w:r>
      <w:r>
        <w:rPr>
          <w:rtl/>
          <w:lang w:bidi="fa-IR"/>
        </w:rPr>
        <w:t>ن برا</w:t>
      </w:r>
      <w:r w:rsidR="00E61D8F">
        <w:rPr>
          <w:rtl/>
          <w:lang w:bidi="fa-IR"/>
        </w:rPr>
        <w:t>ی</w:t>
      </w:r>
      <w:r>
        <w:rPr>
          <w:rtl/>
          <w:lang w:bidi="fa-IR"/>
        </w:rPr>
        <w:t xml:space="preserve"> آن بود که مؤمنان خالص و پاک باق</w:t>
      </w:r>
      <w:r w:rsidR="00E61D8F">
        <w:rPr>
          <w:rtl/>
          <w:lang w:bidi="fa-IR"/>
        </w:rPr>
        <w:t>ی</w:t>
      </w:r>
      <w:r>
        <w:rPr>
          <w:rtl/>
          <w:lang w:bidi="fa-IR"/>
        </w:rPr>
        <w:t xml:space="preserve"> بمانند و افراد غ</w:t>
      </w:r>
      <w:r w:rsidR="00E61D8F">
        <w:rPr>
          <w:rtl/>
          <w:lang w:bidi="fa-IR"/>
        </w:rPr>
        <w:t>ی</w:t>
      </w:r>
      <w:r>
        <w:rPr>
          <w:rtl/>
          <w:lang w:bidi="fa-IR"/>
        </w:rPr>
        <w:t>ر خالص از کنار تو پراکنده شوند</w:t>
      </w:r>
      <w:r w:rsidR="009B4C06">
        <w:rPr>
          <w:rtl/>
          <w:lang w:bidi="fa-IR"/>
        </w:rPr>
        <w:t xml:space="preserve">. </w:t>
      </w:r>
      <w:r>
        <w:rPr>
          <w:rtl/>
          <w:lang w:bidi="fa-IR"/>
        </w:rPr>
        <w:t>اکنون به آن</w:t>
      </w:r>
      <w:r w:rsidR="00E61D8F">
        <w:rPr>
          <w:rtl/>
          <w:lang w:bidi="fa-IR"/>
        </w:rPr>
        <w:t xml:space="preserve"> </w:t>
      </w:r>
      <w:r>
        <w:rPr>
          <w:rtl/>
          <w:lang w:bidi="fa-IR"/>
        </w:rPr>
        <w:t>ها ن</w:t>
      </w:r>
      <w:r w:rsidR="00E61D8F">
        <w:rPr>
          <w:rtl/>
          <w:lang w:bidi="fa-IR"/>
        </w:rPr>
        <w:t>ی</w:t>
      </w:r>
      <w:r>
        <w:rPr>
          <w:rtl/>
          <w:lang w:bidi="fa-IR"/>
        </w:rPr>
        <w:t>رو</w:t>
      </w:r>
      <w:r w:rsidR="00E61D8F">
        <w:rPr>
          <w:rtl/>
          <w:lang w:bidi="fa-IR"/>
        </w:rPr>
        <w:t>یی</w:t>
      </w:r>
      <w:r>
        <w:rPr>
          <w:rtl/>
          <w:lang w:bidi="fa-IR"/>
        </w:rPr>
        <w:t xml:space="preserve"> در د</w:t>
      </w:r>
      <w:r w:rsidR="00E61D8F">
        <w:rPr>
          <w:rtl/>
          <w:lang w:bidi="fa-IR"/>
        </w:rPr>
        <w:t>ی</w:t>
      </w:r>
      <w:r>
        <w:rPr>
          <w:rtl/>
          <w:lang w:bidi="fa-IR"/>
        </w:rPr>
        <w:t>ن م</w:t>
      </w:r>
      <w:r w:rsidR="00E61D8F">
        <w:rPr>
          <w:rtl/>
          <w:lang w:bidi="fa-IR"/>
        </w:rPr>
        <w:t xml:space="preserve">ی </w:t>
      </w:r>
      <w:r>
        <w:rPr>
          <w:rtl/>
          <w:lang w:bidi="fa-IR"/>
        </w:rPr>
        <w:t>دهم و ترس و ب</w:t>
      </w:r>
      <w:r w:rsidR="00E61D8F">
        <w:rPr>
          <w:rtl/>
          <w:lang w:bidi="fa-IR"/>
        </w:rPr>
        <w:t>ی</w:t>
      </w:r>
      <w:r>
        <w:rPr>
          <w:rtl/>
          <w:lang w:bidi="fa-IR"/>
        </w:rPr>
        <w:t>مشان را به آسا</w:t>
      </w:r>
      <w:r w:rsidR="00E61D8F">
        <w:rPr>
          <w:rtl/>
          <w:lang w:bidi="fa-IR"/>
        </w:rPr>
        <w:t>ی</w:t>
      </w:r>
      <w:r>
        <w:rPr>
          <w:rtl/>
          <w:lang w:bidi="fa-IR"/>
        </w:rPr>
        <w:t>ش و امن مبدل م</w:t>
      </w:r>
      <w:r w:rsidR="00E61D8F">
        <w:rPr>
          <w:rtl/>
          <w:lang w:bidi="fa-IR"/>
        </w:rPr>
        <w:t xml:space="preserve">ی </w:t>
      </w:r>
      <w:r>
        <w:rPr>
          <w:rtl/>
          <w:lang w:bidi="fa-IR"/>
        </w:rPr>
        <w:t>سازم تا از رو</w:t>
      </w:r>
      <w:r w:rsidR="00E61D8F">
        <w:rPr>
          <w:rtl/>
          <w:lang w:bidi="fa-IR"/>
        </w:rPr>
        <w:t>ی</w:t>
      </w:r>
      <w:r>
        <w:rPr>
          <w:rtl/>
          <w:lang w:bidi="fa-IR"/>
        </w:rPr>
        <w:t xml:space="preserve"> اخلاص مرا عبادت کنند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621</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طبق دستور پروردگار مشغول ساختن کشت</w:t>
      </w:r>
      <w:r w:rsidR="00E61D8F">
        <w:rPr>
          <w:rtl/>
          <w:lang w:bidi="fa-IR"/>
        </w:rPr>
        <w:t>ی</w:t>
      </w:r>
      <w:r>
        <w:rPr>
          <w:rtl/>
          <w:lang w:bidi="fa-IR"/>
        </w:rPr>
        <w:t xml:space="preserve"> شد و ساختن کشت</w:t>
      </w:r>
      <w:r w:rsidR="00E61D8F">
        <w:rPr>
          <w:rtl/>
          <w:lang w:bidi="fa-IR"/>
        </w:rPr>
        <w:t>ی</w:t>
      </w:r>
      <w:r>
        <w:rPr>
          <w:rtl/>
          <w:lang w:bidi="fa-IR"/>
        </w:rPr>
        <w:t xml:space="preserve"> تا به آن روز ب</w:t>
      </w:r>
      <w:r w:rsidR="00E61D8F">
        <w:rPr>
          <w:rtl/>
          <w:lang w:bidi="fa-IR"/>
        </w:rPr>
        <w:t xml:space="preserve">ی </w:t>
      </w:r>
      <w:r>
        <w:rPr>
          <w:rtl/>
          <w:lang w:bidi="fa-IR"/>
        </w:rPr>
        <w:t>سابقه بود و در مقابل</w:t>
      </w:r>
      <w:r w:rsidR="009B4C06">
        <w:rPr>
          <w:rtl/>
          <w:lang w:bidi="fa-IR"/>
        </w:rPr>
        <w:t xml:space="preserve">، </w:t>
      </w:r>
      <w:r>
        <w:rPr>
          <w:rtl/>
          <w:lang w:bidi="fa-IR"/>
        </w:rPr>
        <w:t>مردم در صدد آزار او برآمدند و پ</w:t>
      </w:r>
      <w:r w:rsidR="00E61D8F">
        <w:rPr>
          <w:rtl/>
          <w:lang w:bidi="fa-IR"/>
        </w:rPr>
        <w:t>ی</w:t>
      </w:r>
      <w:r>
        <w:rPr>
          <w:rtl/>
          <w:lang w:bidi="fa-IR"/>
        </w:rPr>
        <w:t>وسته و</w:t>
      </w:r>
      <w:r w:rsidR="00E61D8F">
        <w:rPr>
          <w:rtl/>
          <w:lang w:bidi="fa-IR"/>
        </w:rPr>
        <w:t>ی</w:t>
      </w:r>
      <w:r>
        <w:rPr>
          <w:rtl/>
          <w:lang w:bidi="fa-IR"/>
        </w:rPr>
        <w:t xml:space="preserve"> را مسخره م</w:t>
      </w:r>
      <w:r w:rsidR="00E61D8F">
        <w:rPr>
          <w:rtl/>
          <w:lang w:bidi="fa-IR"/>
        </w:rPr>
        <w:t xml:space="preserve">ی </w:t>
      </w:r>
      <w:r>
        <w:rPr>
          <w:rtl/>
          <w:lang w:bidi="fa-IR"/>
        </w:rPr>
        <w:t>کردند</w:t>
      </w:r>
      <w:r w:rsidR="009B4C06">
        <w:rPr>
          <w:rtl/>
          <w:lang w:bidi="fa-IR"/>
        </w:rPr>
        <w:t xml:space="preserve">. </w:t>
      </w:r>
      <w:r>
        <w:rPr>
          <w:rtl/>
          <w:lang w:bidi="fa-IR"/>
        </w:rPr>
        <w:t>پس از ساختن کشت</w:t>
      </w:r>
      <w:r w:rsidR="00E61D8F">
        <w:rPr>
          <w:rtl/>
          <w:lang w:bidi="fa-IR"/>
        </w:rPr>
        <w:t>ی</w:t>
      </w:r>
      <w:r w:rsidR="009B4C06">
        <w:rPr>
          <w:rtl/>
          <w:lang w:bidi="fa-IR"/>
        </w:rPr>
        <w:t xml:space="preserve">، </w:t>
      </w:r>
      <w:r>
        <w:rPr>
          <w:rtl/>
          <w:lang w:bidi="fa-IR"/>
        </w:rPr>
        <w:t xml:space="preserve">خود و </w:t>
      </w:r>
      <w:r w:rsidR="00E61D8F">
        <w:rPr>
          <w:rtl/>
          <w:lang w:bidi="fa-IR"/>
        </w:rPr>
        <w:t>ی</w:t>
      </w:r>
      <w:r>
        <w:rPr>
          <w:rtl/>
          <w:lang w:bidi="fa-IR"/>
        </w:rPr>
        <w:t>ارانش سوار آن شدند</w:t>
      </w:r>
      <w:r w:rsidR="009B4C06">
        <w:rPr>
          <w:rtl/>
          <w:lang w:bidi="fa-IR"/>
        </w:rPr>
        <w:t xml:space="preserve">، </w:t>
      </w:r>
      <w:r>
        <w:rPr>
          <w:rtl/>
          <w:lang w:bidi="fa-IR"/>
        </w:rPr>
        <w:t>آب از تنور م</w:t>
      </w:r>
      <w:r w:rsidR="00E61D8F">
        <w:rPr>
          <w:rtl/>
          <w:lang w:bidi="fa-IR"/>
        </w:rPr>
        <w:t xml:space="preserve">ی </w:t>
      </w:r>
      <w:r>
        <w:rPr>
          <w:rtl/>
          <w:lang w:bidi="fa-IR"/>
        </w:rPr>
        <w:t>جوش</w:t>
      </w:r>
      <w:r w:rsidR="00E61D8F">
        <w:rPr>
          <w:rtl/>
          <w:lang w:bidi="fa-IR"/>
        </w:rPr>
        <w:t>ی</w:t>
      </w:r>
      <w:r>
        <w:rPr>
          <w:rtl/>
          <w:lang w:bidi="fa-IR"/>
        </w:rPr>
        <w:t>د و از آسمان باران شد</w:t>
      </w:r>
      <w:r w:rsidR="00E61D8F">
        <w:rPr>
          <w:rtl/>
          <w:lang w:bidi="fa-IR"/>
        </w:rPr>
        <w:t>ی</w:t>
      </w:r>
      <w:r>
        <w:rPr>
          <w:rtl/>
          <w:lang w:bidi="fa-IR"/>
        </w:rPr>
        <w:t>د بار</w:t>
      </w:r>
      <w:r w:rsidR="00E61D8F">
        <w:rPr>
          <w:rtl/>
          <w:lang w:bidi="fa-IR"/>
        </w:rPr>
        <w:t>ی</w:t>
      </w:r>
      <w:r>
        <w:rPr>
          <w:rtl/>
          <w:lang w:bidi="fa-IR"/>
        </w:rPr>
        <w:t>د و رود فرات و چشمه</w:t>
      </w:r>
      <w:r w:rsidR="00E61D8F">
        <w:rPr>
          <w:rtl/>
          <w:lang w:bidi="fa-IR"/>
        </w:rPr>
        <w:t xml:space="preserve"> </w:t>
      </w:r>
      <w:r>
        <w:rPr>
          <w:rtl/>
          <w:lang w:bidi="fa-IR"/>
        </w:rPr>
        <w:t>ها طغ</w:t>
      </w:r>
      <w:r w:rsidR="00E61D8F">
        <w:rPr>
          <w:rtl/>
          <w:lang w:bidi="fa-IR"/>
        </w:rPr>
        <w:t>ی</w:t>
      </w:r>
      <w:r>
        <w:rPr>
          <w:rtl/>
          <w:lang w:bidi="fa-IR"/>
        </w:rPr>
        <w:t>ان کردند و آب زم</w:t>
      </w:r>
      <w:r w:rsidR="00E61D8F">
        <w:rPr>
          <w:rtl/>
          <w:lang w:bidi="fa-IR"/>
        </w:rPr>
        <w:t>ی</w:t>
      </w:r>
      <w:r>
        <w:rPr>
          <w:rtl/>
          <w:lang w:bidi="fa-IR"/>
        </w:rPr>
        <w:t>ن را فرا گرفت</w:t>
      </w:r>
      <w:r w:rsidR="009B4C06">
        <w:rPr>
          <w:rtl/>
          <w:lang w:bidi="fa-IR"/>
        </w:rPr>
        <w:t xml:space="preserve">. </w:t>
      </w:r>
      <w:r>
        <w:rPr>
          <w:rtl/>
          <w:lang w:bidi="fa-IR"/>
        </w:rPr>
        <w:t>بد</w:t>
      </w:r>
      <w:r w:rsidR="00E61D8F">
        <w:rPr>
          <w:rtl/>
          <w:lang w:bidi="fa-IR"/>
        </w:rPr>
        <w:t>ی</w:t>
      </w:r>
      <w:r>
        <w:rPr>
          <w:rtl/>
          <w:lang w:bidi="fa-IR"/>
        </w:rPr>
        <w:t>ن وس</w:t>
      </w:r>
      <w:r w:rsidR="00E61D8F">
        <w:rPr>
          <w:rtl/>
          <w:lang w:bidi="fa-IR"/>
        </w:rPr>
        <w:t>ی</w:t>
      </w:r>
      <w:r>
        <w:rPr>
          <w:rtl/>
          <w:lang w:bidi="fa-IR"/>
        </w:rPr>
        <w:t>له همه سرکشان</w:t>
      </w:r>
      <w:r w:rsidR="009B4C06">
        <w:rPr>
          <w:rtl/>
          <w:lang w:bidi="fa-IR"/>
        </w:rPr>
        <w:t xml:space="preserve">، </w:t>
      </w:r>
      <w:r>
        <w:rPr>
          <w:rtl/>
          <w:lang w:bidi="fa-IR"/>
        </w:rPr>
        <w:t>ستم</w:t>
      </w:r>
      <w:r w:rsidR="00E61D8F">
        <w:rPr>
          <w:rtl/>
          <w:lang w:bidi="fa-IR"/>
        </w:rPr>
        <w:t xml:space="preserve"> </w:t>
      </w:r>
      <w:r>
        <w:rPr>
          <w:rtl/>
          <w:lang w:bidi="fa-IR"/>
        </w:rPr>
        <w:t>پ</w:t>
      </w:r>
      <w:r w:rsidR="00E61D8F">
        <w:rPr>
          <w:rtl/>
          <w:lang w:bidi="fa-IR"/>
        </w:rPr>
        <w:t>ی</w:t>
      </w:r>
      <w:r>
        <w:rPr>
          <w:rtl/>
          <w:lang w:bidi="fa-IR"/>
        </w:rPr>
        <w:t>شگان و کافران که از سوار شدن امتناع ورز</w:t>
      </w:r>
      <w:r w:rsidR="00E61D8F">
        <w:rPr>
          <w:rtl/>
          <w:lang w:bidi="fa-IR"/>
        </w:rPr>
        <w:t>ی</w:t>
      </w:r>
      <w:r>
        <w:rPr>
          <w:rtl/>
          <w:lang w:bidi="fa-IR"/>
        </w:rPr>
        <w:t>دند به هلاکت رس</w:t>
      </w:r>
      <w:r w:rsidR="00E61D8F">
        <w:rPr>
          <w:rtl/>
          <w:lang w:bidi="fa-IR"/>
        </w:rPr>
        <w:t>ی</w:t>
      </w:r>
      <w:r>
        <w:rPr>
          <w:rtl/>
          <w:lang w:bidi="fa-IR"/>
        </w:rPr>
        <w:t>دند</w:t>
      </w:r>
      <w:r w:rsidR="009B4C06">
        <w:rPr>
          <w:rtl/>
          <w:lang w:bidi="fa-IR"/>
        </w:rPr>
        <w:t xml:space="preserve">. </w:t>
      </w:r>
      <w:r>
        <w:rPr>
          <w:rtl/>
          <w:lang w:bidi="fa-IR"/>
        </w:rPr>
        <w:t>شگفت آن</w:t>
      </w:r>
      <w:r w:rsidR="00E61D8F">
        <w:rPr>
          <w:rtl/>
          <w:lang w:bidi="fa-IR"/>
        </w:rPr>
        <w:t xml:space="preserve"> </w:t>
      </w:r>
      <w:r>
        <w:rPr>
          <w:rtl/>
          <w:lang w:bidi="fa-IR"/>
        </w:rPr>
        <w:t xml:space="preserve">که </w:t>
      </w:r>
      <w:r w:rsidR="00E61D8F">
        <w:rPr>
          <w:rtl/>
          <w:lang w:bidi="fa-IR"/>
        </w:rPr>
        <w:t>ی</w:t>
      </w:r>
      <w:r>
        <w:rPr>
          <w:rtl/>
          <w:lang w:bidi="fa-IR"/>
        </w:rPr>
        <w:t>ک</w:t>
      </w:r>
      <w:r w:rsidR="00E61D8F">
        <w:rPr>
          <w:rtl/>
          <w:lang w:bidi="fa-IR"/>
        </w:rPr>
        <w:t>ی</w:t>
      </w:r>
      <w:r>
        <w:rPr>
          <w:rtl/>
          <w:lang w:bidi="fa-IR"/>
        </w:rPr>
        <w:t xml:space="preserve"> از پسران آن حضرت ن</w:t>
      </w:r>
      <w:r w:rsidR="00E61D8F">
        <w:rPr>
          <w:rtl/>
          <w:lang w:bidi="fa-IR"/>
        </w:rPr>
        <w:t>ی</w:t>
      </w:r>
      <w:r>
        <w:rPr>
          <w:rtl/>
          <w:lang w:bidi="fa-IR"/>
        </w:rPr>
        <w:t>ز از سوار شدن خوددار</w:t>
      </w:r>
      <w:r w:rsidR="00E61D8F">
        <w:rPr>
          <w:rtl/>
          <w:lang w:bidi="fa-IR"/>
        </w:rPr>
        <w:t>ی</w:t>
      </w:r>
      <w:r>
        <w:rPr>
          <w:rtl/>
          <w:lang w:bidi="fa-IR"/>
        </w:rPr>
        <w:t xml:space="preserve"> نمود و در زمره نابود شدگان قرار گرفت</w:t>
      </w:r>
      <w:r w:rsidR="009B4C06">
        <w:rPr>
          <w:rtl/>
          <w:lang w:bidi="fa-IR"/>
        </w:rPr>
        <w:t xml:space="preserve">. </w:t>
      </w:r>
    </w:p>
    <w:p w:rsidR="0049138A" w:rsidRDefault="0049138A" w:rsidP="0049138A">
      <w:pPr>
        <w:pStyle w:val="libNormal"/>
        <w:rPr>
          <w:rtl/>
          <w:lang w:bidi="fa-IR"/>
        </w:rPr>
      </w:pPr>
      <w:r>
        <w:rPr>
          <w:rtl/>
          <w:lang w:bidi="fa-IR"/>
        </w:rPr>
        <w:t>عبد السلام هرو</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 xml:space="preserve">به امام رضا </w:t>
      </w:r>
      <w:r w:rsidR="00B264EE" w:rsidRPr="00B264EE">
        <w:rPr>
          <w:rStyle w:val="libAlaemChar"/>
          <w:rtl/>
        </w:rPr>
        <w:t>عليه‌السلام</w:t>
      </w:r>
      <w:r>
        <w:rPr>
          <w:rtl/>
          <w:lang w:bidi="fa-IR"/>
        </w:rPr>
        <w:t xml:space="preserve"> عرض کردم</w:t>
      </w:r>
      <w:r w:rsidR="009B4C06">
        <w:rPr>
          <w:rtl/>
          <w:lang w:bidi="fa-IR"/>
        </w:rPr>
        <w:t xml:space="preserve">: </w:t>
      </w:r>
      <w:r>
        <w:rPr>
          <w:rtl/>
          <w:lang w:bidi="fa-IR"/>
        </w:rPr>
        <w:t>به چه علّت خداوند متعال در زمان حضرت نوح همه دن</w:t>
      </w:r>
      <w:r w:rsidR="00E61D8F">
        <w:rPr>
          <w:rtl/>
          <w:lang w:bidi="fa-IR"/>
        </w:rPr>
        <w:t>ی</w:t>
      </w:r>
      <w:r>
        <w:rPr>
          <w:rtl/>
          <w:lang w:bidi="fa-IR"/>
        </w:rPr>
        <w:t>ا را غرق نمود با آن</w:t>
      </w:r>
      <w:r w:rsidR="00E61D8F">
        <w:rPr>
          <w:rtl/>
          <w:lang w:bidi="fa-IR"/>
        </w:rPr>
        <w:t xml:space="preserve"> </w:t>
      </w:r>
      <w:r>
        <w:rPr>
          <w:rtl/>
          <w:lang w:bidi="fa-IR"/>
        </w:rPr>
        <w:t>که م</w:t>
      </w:r>
      <w:r w:rsidR="00E61D8F">
        <w:rPr>
          <w:rtl/>
          <w:lang w:bidi="fa-IR"/>
        </w:rPr>
        <w:t>ی</w:t>
      </w:r>
      <w:r>
        <w:rPr>
          <w:rtl/>
          <w:lang w:bidi="fa-IR"/>
        </w:rPr>
        <w:t>ان آن</w:t>
      </w:r>
      <w:r w:rsidR="00E61D8F">
        <w:rPr>
          <w:rtl/>
          <w:lang w:bidi="fa-IR"/>
        </w:rPr>
        <w:t xml:space="preserve"> </w:t>
      </w:r>
      <w:r>
        <w:rPr>
          <w:rtl/>
          <w:lang w:bidi="fa-IR"/>
        </w:rPr>
        <w:t>ها اطفال و افراد ب</w:t>
      </w:r>
      <w:r w:rsidR="00E61D8F">
        <w:rPr>
          <w:rtl/>
          <w:lang w:bidi="fa-IR"/>
        </w:rPr>
        <w:t xml:space="preserve">ی </w:t>
      </w:r>
      <w:r>
        <w:rPr>
          <w:rtl/>
          <w:lang w:bidi="fa-IR"/>
        </w:rPr>
        <w:t>گناه هم وجود داشت</w:t>
      </w:r>
      <w:r w:rsidR="009B4C06">
        <w:rPr>
          <w:rtl/>
          <w:lang w:bidi="fa-IR"/>
        </w:rPr>
        <w:t xml:space="preserve">؟ </w:t>
      </w:r>
      <w:r>
        <w:rPr>
          <w:rtl/>
          <w:lang w:bidi="fa-IR"/>
        </w:rPr>
        <w:t>فرمودند</w:t>
      </w:r>
      <w:r w:rsidR="009B4C06">
        <w:rPr>
          <w:rtl/>
          <w:lang w:bidi="fa-IR"/>
        </w:rPr>
        <w:t xml:space="preserve">: </w:t>
      </w:r>
    </w:p>
    <w:p w:rsidR="0049138A" w:rsidRDefault="0049138A" w:rsidP="0049138A">
      <w:pPr>
        <w:pStyle w:val="libNormal"/>
        <w:rPr>
          <w:rtl/>
          <w:lang w:bidi="fa-IR"/>
        </w:rPr>
      </w:pPr>
      <w:r>
        <w:rPr>
          <w:rtl/>
          <w:lang w:bidi="fa-IR"/>
        </w:rPr>
        <w:t>«اطفال در م</w:t>
      </w:r>
      <w:r w:rsidR="00E61D8F">
        <w:rPr>
          <w:rtl/>
          <w:lang w:bidi="fa-IR"/>
        </w:rPr>
        <w:t>ی</w:t>
      </w:r>
      <w:r>
        <w:rPr>
          <w:rtl/>
          <w:lang w:bidi="fa-IR"/>
        </w:rPr>
        <w:t>ان آن</w:t>
      </w:r>
      <w:r w:rsidR="00E61D8F">
        <w:rPr>
          <w:rtl/>
          <w:lang w:bidi="fa-IR"/>
        </w:rPr>
        <w:t xml:space="preserve"> </w:t>
      </w:r>
      <w:r>
        <w:rPr>
          <w:rtl/>
          <w:lang w:bidi="fa-IR"/>
        </w:rPr>
        <w:t>ها نبود ز</w:t>
      </w:r>
      <w:r w:rsidR="00E61D8F">
        <w:rPr>
          <w:rtl/>
          <w:lang w:bidi="fa-IR"/>
        </w:rPr>
        <w:t>ی</w:t>
      </w:r>
      <w:r>
        <w:rPr>
          <w:rtl/>
          <w:lang w:bidi="fa-IR"/>
        </w:rPr>
        <w:t>را خداوند از چهل سال پ</w:t>
      </w:r>
      <w:r w:rsidR="00E61D8F">
        <w:rPr>
          <w:rtl/>
          <w:lang w:bidi="fa-IR"/>
        </w:rPr>
        <w:t>ی</w:t>
      </w:r>
      <w:r>
        <w:rPr>
          <w:rtl/>
          <w:lang w:bidi="fa-IR"/>
        </w:rPr>
        <w:t>ش از آن صلب مردان و رحم زنان را عق</w:t>
      </w:r>
      <w:r w:rsidR="00E61D8F">
        <w:rPr>
          <w:rtl/>
          <w:lang w:bidi="fa-IR"/>
        </w:rPr>
        <w:t>ی</w:t>
      </w:r>
      <w:r>
        <w:rPr>
          <w:rtl/>
          <w:lang w:bidi="fa-IR"/>
        </w:rPr>
        <w:t>م کرد که د</w:t>
      </w:r>
      <w:r w:rsidR="00E61D8F">
        <w:rPr>
          <w:rtl/>
          <w:lang w:bidi="fa-IR"/>
        </w:rPr>
        <w:t>ی</w:t>
      </w:r>
      <w:r>
        <w:rPr>
          <w:rtl/>
          <w:lang w:bidi="fa-IR"/>
        </w:rPr>
        <w:t>گر صاحب فرزند</w:t>
      </w:r>
      <w:r w:rsidR="00E61D8F">
        <w:rPr>
          <w:rtl/>
          <w:lang w:bidi="fa-IR"/>
        </w:rPr>
        <w:t>ی</w:t>
      </w:r>
      <w:r>
        <w:rPr>
          <w:rtl/>
          <w:lang w:bidi="fa-IR"/>
        </w:rPr>
        <w:t xml:space="preserve"> نشوند و طفل</w:t>
      </w:r>
      <w:r w:rsidR="00E61D8F">
        <w:rPr>
          <w:rtl/>
          <w:lang w:bidi="fa-IR"/>
        </w:rPr>
        <w:t>ی</w:t>
      </w:r>
      <w:r>
        <w:rPr>
          <w:rtl/>
          <w:lang w:bidi="fa-IR"/>
        </w:rPr>
        <w:t xml:space="preserve"> - هنگام غرق شدن - م</w:t>
      </w:r>
      <w:r w:rsidR="00E61D8F">
        <w:rPr>
          <w:rtl/>
          <w:lang w:bidi="fa-IR"/>
        </w:rPr>
        <w:t>ی</w:t>
      </w:r>
      <w:r>
        <w:rPr>
          <w:rtl/>
          <w:lang w:bidi="fa-IR"/>
        </w:rPr>
        <w:t>ان آن</w:t>
      </w:r>
      <w:r w:rsidR="00E61D8F">
        <w:rPr>
          <w:rtl/>
          <w:lang w:bidi="fa-IR"/>
        </w:rPr>
        <w:t xml:space="preserve"> </w:t>
      </w:r>
      <w:r>
        <w:rPr>
          <w:rtl/>
          <w:lang w:bidi="fa-IR"/>
        </w:rPr>
        <w:t>ها نباشد و ه</w:t>
      </w:r>
      <w:r w:rsidR="00E61D8F">
        <w:rPr>
          <w:rtl/>
          <w:lang w:bidi="fa-IR"/>
        </w:rPr>
        <w:t>ی</w:t>
      </w:r>
      <w:r>
        <w:rPr>
          <w:rtl/>
          <w:lang w:bidi="fa-IR"/>
        </w:rPr>
        <w:t>چگاه خداوند بزرگ ب</w:t>
      </w:r>
      <w:r w:rsidR="00E61D8F">
        <w:rPr>
          <w:rtl/>
          <w:lang w:bidi="fa-IR"/>
        </w:rPr>
        <w:t xml:space="preserve">ی </w:t>
      </w:r>
      <w:r>
        <w:rPr>
          <w:rtl/>
          <w:lang w:bidi="fa-IR"/>
        </w:rPr>
        <w:t>گناه</w:t>
      </w:r>
      <w:r w:rsidR="00E61D8F">
        <w:rPr>
          <w:rtl/>
          <w:lang w:bidi="fa-IR"/>
        </w:rPr>
        <w:t>ی</w:t>
      </w:r>
      <w:r>
        <w:rPr>
          <w:rtl/>
          <w:lang w:bidi="fa-IR"/>
        </w:rPr>
        <w:t xml:space="preserve"> را به عذاب خود نابود نم</w:t>
      </w:r>
      <w:r w:rsidR="00E61D8F">
        <w:rPr>
          <w:rtl/>
          <w:lang w:bidi="fa-IR"/>
        </w:rPr>
        <w:t xml:space="preserve">ی </w:t>
      </w:r>
      <w:r>
        <w:rPr>
          <w:rtl/>
          <w:lang w:bidi="fa-IR"/>
        </w:rPr>
        <w:t>سازد</w:t>
      </w:r>
      <w:r w:rsidR="009B4C06">
        <w:rPr>
          <w:rtl/>
          <w:lang w:bidi="fa-IR"/>
        </w:rPr>
        <w:t xml:space="preserve">. </w:t>
      </w:r>
    </w:p>
    <w:p w:rsidR="0049138A" w:rsidRDefault="0049138A" w:rsidP="0049138A">
      <w:pPr>
        <w:pStyle w:val="libNormal"/>
        <w:rPr>
          <w:rtl/>
          <w:lang w:bidi="fa-IR"/>
        </w:rPr>
      </w:pPr>
      <w:r>
        <w:rPr>
          <w:rtl/>
          <w:lang w:bidi="fa-IR"/>
        </w:rPr>
        <w:lastRenderedPageBreak/>
        <w:t>اما افراد</w:t>
      </w:r>
      <w:r w:rsidR="00E61D8F">
        <w:rPr>
          <w:rtl/>
          <w:lang w:bidi="fa-IR"/>
        </w:rPr>
        <w:t>ی</w:t>
      </w:r>
      <w:r>
        <w:rPr>
          <w:rtl/>
          <w:lang w:bidi="fa-IR"/>
        </w:rPr>
        <w:t xml:space="preserve"> که هلاک شدند</w:t>
      </w:r>
      <w:r w:rsidR="009B4C06">
        <w:rPr>
          <w:rtl/>
          <w:lang w:bidi="fa-IR"/>
        </w:rPr>
        <w:t xml:space="preserve">، </w:t>
      </w:r>
      <w:r>
        <w:rPr>
          <w:rtl/>
          <w:lang w:bidi="fa-IR"/>
        </w:rPr>
        <w:t>گروه</w:t>
      </w:r>
      <w:r w:rsidR="00E61D8F">
        <w:rPr>
          <w:rtl/>
          <w:lang w:bidi="fa-IR"/>
        </w:rPr>
        <w:t>ی</w:t>
      </w:r>
      <w:r>
        <w:rPr>
          <w:rtl/>
          <w:lang w:bidi="fa-IR"/>
        </w:rPr>
        <w:t xml:space="preserve"> به سبب تکذ</w:t>
      </w:r>
      <w:r w:rsidR="00E61D8F">
        <w:rPr>
          <w:rtl/>
          <w:lang w:bidi="fa-IR"/>
        </w:rPr>
        <w:t>ی</w:t>
      </w:r>
      <w:r>
        <w:rPr>
          <w:rtl/>
          <w:lang w:bidi="fa-IR"/>
        </w:rPr>
        <w:t>ب پ</w:t>
      </w:r>
      <w:r w:rsidR="00E61D8F">
        <w:rPr>
          <w:rtl/>
          <w:lang w:bidi="fa-IR"/>
        </w:rPr>
        <w:t>ی</w:t>
      </w:r>
      <w:r>
        <w:rPr>
          <w:rtl/>
          <w:lang w:bidi="fa-IR"/>
        </w:rPr>
        <w:t>امبر خدا نوح غرق شدند و عده</w:t>
      </w:r>
      <w:r w:rsidR="00E61D8F">
        <w:rPr>
          <w:rtl/>
          <w:lang w:bidi="fa-IR"/>
        </w:rPr>
        <w:t xml:space="preserve"> </w:t>
      </w:r>
      <w:r>
        <w:rPr>
          <w:rtl/>
          <w:lang w:bidi="fa-IR"/>
        </w:rPr>
        <w:t>ا</w:t>
      </w:r>
      <w:r w:rsidR="00E61D8F">
        <w:rPr>
          <w:rtl/>
          <w:lang w:bidi="fa-IR"/>
        </w:rPr>
        <w:t>ی</w:t>
      </w:r>
      <w:r>
        <w:rPr>
          <w:rtl/>
          <w:lang w:bidi="fa-IR"/>
        </w:rPr>
        <w:t xml:space="preserve"> هم به واسطه ا</w:t>
      </w:r>
      <w:r w:rsidR="00E61D8F">
        <w:rPr>
          <w:rtl/>
          <w:lang w:bidi="fa-IR"/>
        </w:rPr>
        <w:t>ی</w:t>
      </w:r>
      <w:r>
        <w:rPr>
          <w:rtl/>
          <w:lang w:bidi="fa-IR"/>
        </w:rPr>
        <w:t>نکه به عمل تکذ</w:t>
      </w:r>
      <w:r w:rsidR="00E61D8F">
        <w:rPr>
          <w:rtl/>
          <w:lang w:bidi="fa-IR"/>
        </w:rPr>
        <w:t>ی</w:t>
      </w:r>
      <w:r>
        <w:rPr>
          <w:rtl/>
          <w:lang w:bidi="fa-IR"/>
        </w:rPr>
        <w:t>ب کنندگان راض</w:t>
      </w:r>
      <w:r w:rsidR="00E61D8F">
        <w:rPr>
          <w:rtl/>
          <w:lang w:bidi="fa-IR"/>
        </w:rPr>
        <w:t>ی</w:t>
      </w:r>
      <w:r>
        <w:rPr>
          <w:rtl/>
          <w:lang w:bidi="fa-IR"/>
        </w:rPr>
        <w:t xml:space="preserve"> بودند غرق شدند</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622</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نوح و همراهان</w:t>
      </w:r>
      <w:r w:rsidR="009B4C06">
        <w:rPr>
          <w:rtl/>
          <w:lang w:bidi="fa-IR"/>
        </w:rPr>
        <w:t xml:space="preserve">، </w:t>
      </w:r>
      <w:r>
        <w:rPr>
          <w:rtl/>
          <w:lang w:bidi="fa-IR"/>
        </w:rPr>
        <w:t>پس از فرو نشستن آب و قرار گرفتن آن بر کوه «جود</w:t>
      </w:r>
      <w:r w:rsidR="00E61D8F">
        <w:rPr>
          <w:rtl/>
          <w:lang w:bidi="fa-IR"/>
        </w:rPr>
        <w:t>ی</w:t>
      </w:r>
      <w:r>
        <w:rPr>
          <w:rtl/>
          <w:lang w:bidi="fa-IR"/>
        </w:rPr>
        <w:t>» از کشت</w:t>
      </w:r>
      <w:r w:rsidR="00E61D8F">
        <w:rPr>
          <w:rtl/>
          <w:lang w:bidi="fa-IR"/>
        </w:rPr>
        <w:t>ی</w:t>
      </w:r>
      <w:r>
        <w:rPr>
          <w:rtl/>
          <w:lang w:bidi="fa-IR"/>
        </w:rPr>
        <w:t xml:space="preserve"> خارج شده و برا</w:t>
      </w:r>
      <w:r w:rsidR="00E61D8F">
        <w:rPr>
          <w:rtl/>
          <w:lang w:bidi="fa-IR"/>
        </w:rPr>
        <w:t>ی</w:t>
      </w:r>
      <w:r>
        <w:rPr>
          <w:rtl/>
          <w:lang w:bidi="fa-IR"/>
        </w:rPr>
        <w:t xml:space="preserve"> زندگ</w:t>
      </w:r>
      <w:r w:rsidR="00E61D8F">
        <w:rPr>
          <w:rtl/>
          <w:lang w:bidi="fa-IR"/>
        </w:rPr>
        <w:t>ی</w:t>
      </w:r>
      <w:r>
        <w:rPr>
          <w:rtl/>
          <w:lang w:bidi="fa-IR"/>
        </w:rPr>
        <w:t xml:space="preserve"> جد</w:t>
      </w:r>
      <w:r w:rsidR="00E61D8F">
        <w:rPr>
          <w:rtl/>
          <w:lang w:bidi="fa-IR"/>
        </w:rPr>
        <w:t>ی</w:t>
      </w:r>
      <w:r>
        <w:rPr>
          <w:rtl/>
          <w:lang w:bidi="fa-IR"/>
        </w:rPr>
        <w:t>د شروع به فعال</w:t>
      </w:r>
      <w:r w:rsidR="00E61D8F">
        <w:rPr>
          <w:rtl/>
          <w:lang w:bidi="fa-IR"/>
        </w:rPr>
        <w:t>ی</w:t>
      </w:r>
      <w:r>
        <w:rPr>
          <w:rtl/>
          <w:lang w:bidi="fa-IR"/>
        </w:rPr>
        <w:t>ت کردند</w:t>
      </w:r>
      <w:r w:rsidR="009B4C06">
        <w:rPr>
          <w:rtl/>
          <w:lang w:bidi="fa-IR"/>
        </w:rPr>
        <w:t xml:space="preserve">. </w:t>
      </w:r>
    </w:p>
    <w:p w:rsidR="0049138A" w:rsidRDefault="0049138A" w:rsidP="0049138A">
      <w:pPr>
        <w:pStyle w:val="libNormal"/>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9138A">
      <w:pPr>
        <w:pStyle w:val="libNormal"/>
        <w:rPr>
          <w:rtl/>
          <w:lang w:bidi="fa-IR"/>
        </w:rPr>
      </w:pPr>
      <w:r>
        <w:rPr>
          <w:rtl/>
          <w:lang w:bidi="fa-IR"/>
        </w:rPr>
        <w:t>«حضرت نوح دو هزار و پانصد سال در دن</w:t>
      </w:r>
      <w:r w:rsidR="00E61D8F">
        <w:rPr>
          <w:rtl/>
          <w:lang w:bidi="fa-IR"/>
        </w:rPr>
        <w:t>ی</w:t>
      </w:r>
      <w:r>
        <w:rPr>
          <w:rtl/>
          <w:lang w:bidi="fa-IR"/>
        </w:rPr>
        <w:t>ا زندگ</w:t>
      </w:r>
      <w:r w:rsidR="00E61D8F">
        <w:rPr>
          <w:rtl/>
          <w:lang w:bidi="fa-IR"/>
        </w:rPr>
        <w:t>ی</w:t>
      </w:r>
      <w:r>
        <w:rPr>
          <w:rtl/>
          <w:lang w:bidi="fa-IR"/>
        </w:rPr>
        <w:t xml:space="preserve"> کرد که هشتصد و پنجاه سال آن پ</w:t>
      </w:r>
      <w:r w:rsidR="00E61D8F">
        <w:rPr>
          <w:rtl/>
          <w:lang w:bidi="fa-IR"/>
        </w:rPr>
        <w:t>ی</w:t>
      </w:r>
      <w:r>
        <w:rPr>
          <w:rtl/>
          <w:lang w:bidi="fa-IR"/>
        </w:rPr>
        <w:t>ش از بعثت و نهصد و پنجاه سال مدت تبل</w:t>
      </w:r>
      <w:r w:rsidR="00E61D8F">
        <w:rPr>
          <w:rtl/>
          <w:lang w:bidi="fa-IR"/>
        </w:rPr>
        <w:t>ی</w:t>
      </w:r>
      <w:r>
        <w:rPr>
          <w:rtl/>
          <w:lang w:bidi="fa-IR"/>
        </w:rPr>
        <w:t>غ و دعوت مردم بود و دو</w:t>
      </w:r>
      <w:r w:rsidR="00E61D8F">
        <w:rPr>
          <w:rtl/>
          <w:lang w:bidi="fa-IR"/>
        </w:rPr>
        <w:t>ی</w:t>
      </w:r>
      <w:r>
        <w:rPr>
          <w:rtl/>
          <w:lang w:bidi="fa-IR"/>
        </w:rPr>
        <w:t>ست سال</w:t>
      </w:r>
      <w:r w:rsidR="009B4C06">
        <w:rPr>
          <w:rtl/>
          <w:lang w:bidi="fa-IR"/>
        </w:rPr>
        <w:t xml:space="preserve"> (</w:t>
      </w:r>
      <w:r>
        <w:rPr>
          <w:rtl/>
          <w:lang w:bidi="fa-IR"/>
        </w:rPr>
        <w:t>دوران آزما</w:t>
      </w:r>
      <w:r w:rsidR="00E61D8F">
        <w:rPr>
          <w:rtl/>
          <w:lang w:bidi="fa-IR"/>
        </w:rPr>
        <w:t>ی</w:t>
      </w:r>
      <w:r>
        <w:rPr>
          <w:rtl/>
          <w:lang w:bidi="fa-IR"/>
        </w:rPr>
        <w:t>ش و</w:t>
      </w:r>
      <w:r w:rsidR="009B4C06">
        <w:rPr>
          <w:rtl/>
          <w:lang w:bidi="fa-IR"/>
        </w:rPr>
        <w:t xml:space="preserve">) </w:t>
      </w:r>
      <w:r>
        <w:rPr>
          <w:rtl/>
          <w:lang w:bidi="fa-IR"/>
        </w:rPr>
        <w:t>سرگرمِ ساختن کشت</w:t>
      </w:r>
      <w:r w:rsidR="00E61D8F">
        <w:rPr>
          <w:rtl/>
          <w:lang w:bidi="fa-IR"/>
        </w:rPr>
        <w:t>ی</w:t>
      </w:r>
      <w:r>
        <w:rPr>
          <w:rtl/>
          <w:lang w:bidi="fa-IR"/>
        </w:rPr>
        <w:t xml:space="preserve"> گرد</w:t>
      </w:r>
      <w:r w:rsidR="00E61D8F">
        <w:rPr>
          <w:rtl/>
          <w:lang w:bidi="fa-IR"/>
        </w:rPr>
        <w:t>ی</w:t>
      </w:r>
      <w:r>
        <w:rPr>
          <w:rtl/>
          <w:lang w:bidi="fa-IR"/>
        </w:rPr>
        <w:t>د</w:t>
      </w:r>
      <w:r w:rsidR="009B4C06">
        <w:rPr>
          <w:rtl/>
          <w:lang w:bidi="fa-IR"/>
        </w:rPr>
        <w:t xml:space="preserve">، </w:t>
      </w:r>
      <w:r>
        <w:rPr>
          <w:rtl/>
          <w:lang w:bidi="fa-IR"/>
        </w:rPr>
        <w:t>پانصد سال ن</w:t>
      </w:r>
      <w:r w:rsidR="00E61D8F">
        <w:rPr>
          <w:rtl/>
          <w:lang w:bidi="fa-IR"/>
        </w:rPr>
        <w:t>ی</w:t>
      </w:r>
      <w:r>
        <w:rPr>
          <w:rtl/>
          <w:lang w:bidi="fa-IR"/>
        </w:rPr>
        <w:t>ز پس از فرود آمدن از کشت</w:t>
      </w:r>
      <w:r w:rsidR="00E61D8F">
        <w:rPr>
          <w:rtl/>
          <w:lang w:bidi="fa-IR"/>
        </w:rPr>
        <w:t>ی</w:t>
      </w:r>
      <w:r>
        <w:rPr>
          <w:rtl/>
          <w:lang w:bidi="fa-IR"/>
        </w:rPr>
        <w:t xml:space="preserve"> بود که در آن مدت شهرها را بنا کرد و فرزندانش را در شهرها سکونت داد</w:t>
      </w:r>
      <w:r w:rsidR="009B4C06">
        <w:rPr>
          <w:rtl/>
          <w:lang w:bidi="fa-IR"/>
        </w:rPr>
        <w:t xml:space="preserve">. </w:t>
      </w:r>
    </w:p>
    <w:p w:rsidR="0049138A" w:rsidRDefault="0049138A" w:rsidP="0049138A">
      <w:pPr>
        <w:pStyle w:val="libNormal"/>
        <w:rPr>
          <w:rtl/>
          <w:lang w:bidi="fa-IR"/>
        </w:rPr>
      </w:pPr>
      <w:r>
        <w:rPr>
          <w:rtl/>
          <w:lang w:bidi="fa-IR"/>
        </w:rPr>
        <w:t>روز</w:t>
      </w:r>
      <w:r w:rsidR="00E61D8F">
        <w:rPr>
          <w:rtl/>
          <w:lang w:bidi="fa-IR"/>
        </w:rPr>
        <w:t>ی</w:t>
      </w:r>
      <w:r>
        <w:rPr>
          <w:rtl/>
          <w:lang w:bidi="fa-IR"/>
        </w:rPr>
        <w:t xml:space="preserve"> هنگام</w:t>
      </w:r>
      <w:r w:rsidR="00E61D8F">
        <w:rPr>
          <w:rtl/>
          <w:lang w:bidi="fa-IR"/>
        </w:rPr>
        <w:t>ی</w:t>
      </w:r>
      <w:r>
        <w:rPr>
          <w:rtl/>
          <w:lang w:bidi="fa-IR"/>
        </w:rPr>
        <w:t xml:space="preserve"> که در آفتاب نشسته بود ملک الموت نزد و</w:t>
      </w:r>
      <w:r w:rsidR="00E61D8F">
        <w:rPr>
          <w:rtl/>
          <w:lang w:bidi="fa-IR"/>
        </w:rPr>
        <w:t>ی</w:t>
      </w:r>
      <w:r>
        <w:rPr>
          <w:rtl/>
          <w:lang w:bidi="fa-IR"/>
        </w:rPr>
        <w:t xml:space="preserve"> آمد</w:t>
      </w:r>
      <w:r w:rsidR="009B4C06">
        <w:rPr>
          <w:rtl/>
          <w:lang w:bidi="fa-IR"/>
        </w:rPr>
        <w:t xml:space="preserve">، </w:t>
      </w:r>
      <w:r>
        <w:rPr>
          <w:rtl/>
          <w:lang w:bidi="fa-IR"/>
        </w:rPr>
        <w:t>سلام نمود و او پاسخ داد و فرمود</w:t>
      </w:r>
      <w:r w:rsidR="009B4C06">
        <w:rPr>
          <w:rtl/>
          <w:lang w:bidi="fa-IR"/>
        </w:rPr>
        <w:t xml:space="preserve">: </w:t>
      </w:r>
      <w:r>
        <w:rPr>
          <w:rtl/>
          <w:lang w:bidi="fa-IR"/>
        </w:rPr>
        <w:t>برا</w:t>
      </w:r>
      <w:r w:rsidR="00E61D8F">
        <w:rPr>
          <w:rtl/>
          <w:lang w:bidi="fa-IR"/>
        </w:rPr>
        <w:t>ی</w:t>
      </w:r>
      <w:r>
        <w:rPr>
          <w:rtl/>
          <w:lang w:bidi="fa-IR"/>
        </w:rPr>
        <w:t xml:space="preserve"> چه آمد</w:t>
      </w:r>
      <w:r w:rsidR="00E61D8F">
        <w:rPr>
          <w:rtl/>
          <w:lang w:bidi="fa-IR"/>
        </w:rPr>
        <w:t>ی</w:t>
      </w:r>
      <w:r w:rsidR="009B4C06">
        <w:rPr>
          <w:rtl/>
          <w:lang w:bidi="fa-IR"/>
        </w:rPr>
        <w:t xml:space="preserve">؟ </w:t>
      </w:r>
      <w:r>
        <w:rPr>
          <w:rtl/>
          <w:lang w:bidi="fa-IR"/>
        </w:rPr>
        <w:t>گفت</w:t>
      </w:r>
      <w:r w:rsidR="009B4C06">
        <w:rPr>
          <w:rtl/>
          <w:lang w:bidi="fa-IR"/>
        </w:rPr>
        <w:t xml:space="preserve">: </w:t>
      </w:r>
      <w:r>
        <w:rPr>
          <w:rtl/>
          <w:lang w:bidi="fa-IR"/>
        </w:rPr>
        <w:t>آمده</w:t>
      </w:r>
      <w:r w:rsidR="00E61D8F">
        <w:rPr>
          <w:rtl/>
          <w:lang w:bidi="fa-IR"/>
        </w:rPr>
        <w:t xml:space="preserve"> </w:t>
      </w:r>
      <w:r>
        <w:rPr>
          <w:rtl/>
          <w:lang w:bidi="fa-IR"/>
        </w:rPr>
        <w:t>ام تا تو را قبض روح کنم</w:t>
      </w:r>
      <w:r w:rsidR="009B4C06">
        <w:rPr>
          <w:rtl/>
          <w:lang w:bidi="fa-IR"/>
        </w:rPr>
        <w:t xml:space="preserve">. </w:t>
      </w:r>
      <w:r>
        <w:rPr>
          <w:rtl/>
          <w:lang w:bidi="fa-IR"/>
        </w:rPr>
        <w:t>آن حضرت فرمود</w:t>
      </w:r>
      <w:r w:rsidR="009B4C06">
        <w:rPr>
          <w:rtl/>
          <w:lang w:bidi="fa-IR"/>
        </w:rPr>
        <w:t xml:space="preserve">: </w:t>
      </w:r>
      <w:r>
        <w:rPr>
          <w:rtl/>
          <w:lang w:bidi="fa-IR"/>
        </w:rPr>
        <w:t>مهلتم م</w:t>
      </w:r>
      <w:r w:rsidR="00E61D8F">
        <w:rPr>
          <w:rtl/>
          <w:lang w:bidi="fa-IR"/>
        </w:rPr>
        <w:t xml:space="preserve">ی </w:t>
      </w:r>
      <w:r>
        <w:rPr>
          <w:rtl/>
          <w:lang w:bidi="fa-IR"/>
        </w:rPr>
        <w:t>ده</w:t>
      </w:r>
      <w:r w:rsidR="00E61D8F">
        <w:rPr>
          <w:rtl/>
          <w:lang w:bidi="fa-IR"/>
        </w:rPr>
        <w:t>ی</w:t>
      </w:r>
      <w:r>
        <w:rPr>
          <w:rtl/>
          <w:lang w:bidi="fa-IR"/>
        </w:rPr>
        <w:t xml:space="preserve"> که به سا</w:t>
      </w:r>
      <w:r w:rsidR="00E61D8F">
        <w:rPr>
          <w:rtl/>
          <w:lang w:bidi="fa-IR"/>
        </w:rPr>
        <w:t>ی</w:t>
      </w:r>
      <w:r>
        <w:rPr>
          <w:rtl/>
          <w:lang w:bidi="fa-IR"/>
        </w:rPr>
        <w:t>ه بروم</w:t>
      </w:r>
      <w:r w:rsidR="009B4C06">
        <w:rPr>
          <w:rtl/>
          <w:lang w:bidi="fa-IR"/>
        </w:rPr>
        <w:t xml:space="preserve">. </w:t>
      </w:r>
      <w:r>
        <w:rPr>
          <w:rtl/>
          <w:lang w:bidi="fa-IR"/>
        </w:rPr>
        <w:t>عزرائ</w:t>
      </w:r>
      <w:r w:rsidR="00E61D8F">
        <w:rPr>
          <w:rtl/>
          <w:lang w:bidi="fa-IR"/>
        </w:rPr>
        <w:t>ی</w:t>
      </w:r>
      <w:r>
        <w:rPr>
          <w:rtl/>
          <w:lang w:bidi="fa-IR"/>
        </w:rPr>
        <w:t>ل پذ</w:t>
      </w:r>
      <w:r w:rsidR="00E61D8F">
        <w:rPr>
          <w:rtl/>
          <w:lang w:bidi="fa-IR"/>
        </w:rPr>
        <w:t>ی</w:t>
      </w:r>
      <w:r>
        <w:rPr>
          <w:rtl/>
          <w:lang w:bidi="fa-IR"/>
        </w:rPr>
        <w:t>رفت</w:t>
      </w:r>
      <w:r w:rsidR="009B4C06">
        <w:rPr>
          <w:rtl/>
          <w:lang w:bidi="fa-IR"/>
        </w:rPr>
        <w:t xml:space="preserve">. </w:t>
      </w:r>
      <w:r>
        <w:rPr>
          <w:rtl/>
          <w:lang w:bidi="fa-IR"/>
        </w:rPr>
        <w:t>پس از آمدن به سا</w:t>
      </w:r>
      <w:r w:rsidR="00E61D8F">
        <w:rPr>
          <w:rtl/>
          <w:lang w:bidi="fa-IR"/>
        </w:rPr>
        <w:t>ی</w:t>
      </w:r>
      <w:r>
        <w:rPr>
          <w:rtl/>
          <w:lang w:bidi="fa-IR"/>
        </w:rPr>
        <w:t>ه فرمود</w:t>
      </w:r>
      <w:r w:rsidR="009B4C06">
        <w:rPr>
          <w:rtl/>
          <w:lang w:bidi="fa-IR"/>
        </w:rPr>
        <w:t xml:space="preserve">: </w:t>
      </w:r>
      <w:r>
        <w:rPr>
          <w:rtl/>
          <w:lang w:bidi="fa-IR"/>
        </w:rPr>
        <w:t>ا</w:t>
      </w:r>
      <w:r w:rsidR="00E61D8F">
        <w:rPr>
          <w:rtl/>
          <w:lang w:bidi="fa-IR"/>
        </w:rPr>
        <w:t>ی</w:t>
      </w:r>
      <w:r>
        <w:rPr>
          <w:rtl/>
          <w:lang w:bidi="fa-IR"/>
        </w:rPr>
        <w:t xml:space="preserve"> عزرائ</w:t>
      </w:r>
      <w:r w:rsidR="00E61D8F">
        <w:rPr>
          <w:rtl/>
          <w:lang w:bidi="fa-IR"/>
        </w:rPr>
        <w:t>ی</w:t>
      </w:r>
      <w:r>
        <w:rPr>
          <w:rtl/>
          <w:lang w:bidi="fa-IR"/>
        </w:rPr>
        <w:t>ل</w:t>
      </w:r>
      <w:r w:rsidR="009B4C06">
        <w:rPr>
          <w:rtl/>
          <w:lang w:bidi="fa-IR"/>
        </w:rPr>
        <w:t xml:space="preserve">! </w:t>
      </w:r>
      <w:r>
        <w:rPr>
          <w:rtl/>
          <w:lang w:bidi="fa-IR"/>
        </w:rPr>
        <w:t>آنچه که در دن</w:t>
      </w:r>
      <w:r w:rsidR="00E61D8F">
        <w:rPr>
          <w:rtl/>
          <w:lang w:bidi="fa-IR"/>
        </w:rPr>
        <w:t>ی</w:t>
      </w:r>
      <w:r>
        <w:rPr>
          <w:rtl/>
          <w:lang w:bidi="fa-IR"/>
        </w:rPr>
        <w:t>ا بر من گذشت</w:t>
      </w:r>
      <w:r w:rsidR="009B4C06">
        <w:rPr>
          <w:rtl/>
          <w:lang w:bidi="fa-IR"/>
        </w:rPr>
        <w:t xml:space="preserve"> (</w:t>
      </w:r>
      <w:r>
        <w:rPr>
          <w:rtl/>
          <w:lang w:bidi="fa-IR"/>
        </w:rPr>
        <w:t>با ا</w:t>
      </w:r>
      <w:r w:rsidR="00E61D8F">
        <w:rPr>
          <w:rtl/>
          <w:lang w:bidi="fa-IR"/>
        </w:rPr>
        <w:t>ی</w:t>
      </w:r>
      <w:r>
        <w:rPr>
          <w:rtl/>
          <w:lang w:bidi="fa-IR"/>
        </w:rPr>
        <w:t>ن عمر طولان</w:t>
      </w:r>
      <w:r w:rsidR="00E61D8F">
        <w:rPr>
          <w:rtl/>
          <w:lang w:bidi="fa-IR"/>
        </w:rPr>
        <w:t>ی</w:t>
      </w:r>
      <w:r w:rsidR="009B4C06">
        <w:rPr>
          <w:rtl/>
          <w:lang w:bidi="fa-IR"/>
        </w:rPr>
        <w:t xml:space="preserve">) </w:t>
      </w:r>
      <w:r>
        <w:rPr>
          <w:rtl/>
          <w:lang w:bidi="fa-IR"/>
        </w:rPr>
        <w:t>همانند ا</w:t>
      </w:r>
      <w:r w:rsidR="00E61D8F">
        <w:rPr>
          <w:rtl/>
          <w:lang w:bidi="fa-IR"/>
        </w:rPr>
        <w:t>ی</w:t>
      </w:r>
      <w:r>
        <w:rPr>
          <w:rtl/>
          <w:lang w:bidi="fa-IR"/>
        </w:rPr>
        <w:t>ن بود که از آفتاب به سا</w:t>
      </w:r>
      <w:r w:rsidR="00E61D8F">
        <w:rPr>
          <w:rtl/>
          <w:lang w:bidi="fa-IR"/>
        </w:rPr>
        <w:t>ی</w:t>
      </w:r>
      <w:r>
        <w:rPr>
          <w:rtl/>
          <w:lang w:bidi="fa-IR"/>
        </w:rPr>
        <w:t>ه آمدم</w:t>
      </w:r>
      <w:r w:rsidR="009B4C06">
        <w:rPr>
          <w:rtl/>
          <w:lang w:bidi="fa-IR"/>
        </w:rPr>
        <w:t xml:space="preserve">! </w:t>
      </w:r>
      <w:r>
        <w:rPr>
          <w:rtl/>
          <w:lang w:bidi="fa-IR"/>
        </w:rPr>
        <w:t>اکنون مأمور</w:t>
      </w:r>
      <w:r w:rsidR="00E61D8F">
        <w:rPr>
          <w:rtl/>
          <w:lang w:bidi="fa-IR"/>
        </w:rPr>
        <w:t>ی</w:t>
      </w:r>
      <w:r>
        <w:rPr>
          <w:rtl/>
          <w:lang w:bidi="fa-IR"/>
        </w:rPr>
        <w:t>ت خود را انجام ده و عزرائ</w:t>
      </w:r>
      <w:r w:rsidR="00E61D8F">
        <w:rPr>
          <w:rtl/>
          <w:lang w:bidi="fa-IR"/>
        </w:rPr>
        <w:t>ی</w:t>
      </w:r>
      <w:r>
        <w:rPr>
          <w:rtl/>
          <w:lang w:bidi="fa-IR"/>
        </w:rPr>
        <w:t>ل جان او را گرفت</w:t>
      </w:r>
      <w:r w:rsidR="009B4C06">
        <w:rPr>
          <w:rtl/>
          <w:lang w:bidi="fa-IR"/>
        </w:rPr>
        <w:t xml:space="preserve">. </w:t>
      </w:r>
      <w:r>
        <w:rPr>
          <w:rtl/>
          <w:lang w:bidi="fa-IR"/>
        </w:rPr>
        <w:t>»</w:t>
      </w:r>
      <w:r w:rsidR="009B4C06">
        <w:rPr>
          <w:rtl/>
          <w:lang w:bidi="fa-IR"/>
        </w:rPr>
        <w:t xml:space="preserve"> </w:t>
      </w:r>
      <w:r w:rsidR="009B4C06" w:rsidRPr="00FB19B7">
        <w:rPr>
          <w:rStyle w:val="libFootnotenumChar"/>
          <w:rtl/>
          <w:lang w:bidi="fa-IR"/>
        </w:rPr>
        <w:t>(</w:t>
      </w:r>
      <w:r w:rsidRPr="00FB19B7">
        <w:rPr>
          <w:rStyle w:val="libFootnotenumChar"/>
          <w:rtl/>
        </w:rPr>
        <w:t>623</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حضرت نوح با آن عمر طولان</w:t>
      </w:r>
      <w:r w:rsidR="00E61D8F">
        <w:rPr>
          <w:rtl/>
          <w:lang w:bidi="fa-IR"/>
        </w:rPr>
        <w:t>ی</w:t>
      </w:r>
      <w:r>
        <w:rPr>
          <w:rtl/>
          <w:lang w:bidi="fa-IR"/>
        </w:rPr>
        <w:t xml:space="preserve"> از ساختن خانه</w:t>
      </w:r>
      <w:r w:rsidR="00E61D8F">
        <w:rPr>
          <w:rtl/>
          <w:lang w:bidi="fa-IR"/>
        </w:rPr>
        <w:t xml:space="preserve"> </w:t>
      </w:r>
      <w:r>
        <w:rPr>
          <w:rtl/>
          <w:lang w:bidi="fa-IR"/>
        </w:rPr>
        <w:t>ا</w:t>
      </w:r>
      <w:r w:rsidR="00E61D8F">
        <w:rPr>
          <w:rtl/>
          <w:lang w:bidi="fa-IR"/>
        </w:rPr>
        <w:t>ی</w:t>
      </w:r>
      <w:r>
        <w:rPr>
          <w:rtl/>
          <w:lang w:bidi="fa-IR"/>
        </w:rPr>
        <w:t xml:space="preserve"> هم خوددار</w:t>
      </w:r>
      <w:r w:rsidR="00E61D8F">
        <w:rPr>
          <w:rtl/>
          <w:lang w:bidi="fa-IR"/>
        </w:rPr>
        <w:t>ی</w:t>
      </w:r>
      <w:r>
        <w:rPr>
          <w:rtl/>
          <w:lang w:bidi="fa-IR"/>
        </w:rPr>
        <w:t xml:space="preserve"> کرد</w:t>
      </w:r>
      <w:r w:rsidR="009B4C06">
        <w:rPr>
          <w:rtl/>
          <w:lang w:bidi="fa-IR"/>
        </w:rPr>
        <w:t xml:space="preserve">، </w:t>
      </w:r>
      <w:r>
        <w:rPr>
          <w:rtl/>
          <w:lang w:bidi="fa-IR"/>
        </w:rPr>
        <w:t>خود و خانواده</w:t>
      </w:r>
      <w:r w:rsidR="00E61D8F">
        <w:rPr>
          <w:rtl/>
          <w:lang w:bidi="fa-IR"/>
        </w:rPr>
        <w:t xml:space="preserve"> </w:t>
      </w:r>
      <w:r>
        <w:rPr>
          <w:rtl/>
          <w:lang w:bidi="fa-IR"/>
        </w:rPr>
        <w:t>اش از سا</w:t>
      </w:r>
      <w:r w:rsidR="00E61D8F">
        <w:rPr>
          <w:rtl/>
          <w:lang w:bidi="fa-IR"/>
        </w:rPr>
        <w:t>ی</w:t>
      </w:r>
      <w:r>
        <w:rPr>
          <w:rtl/>
          <w:lang w:bidi="fa-IR"/>
        </w:rPr>
        <w:t>ه درختان استفاده م</w:t>
      </w:r>
      <w:r w:rsidR="00E61D8F">
        <w:rPr>
          <w:rtl/>
          <w:lang w:bidi="fa-IR"/>
        </w:rPr>
        <w:t xml:space="preserve">ی </w:t>
      </w:r>
      <w:r>
        <w:rPr>
          <w:rtl/>
          <w:lang w:bidi="fa-IR"/>
        </w:rPr>
        <w:t>کردند</w:t>
      </w:r>
      <w:r w:rsidR="009B4C06">
        <w:rPr>
          <w:rtl/>
          <w:lang w:bidi="fa-IR"/>
        </w:rPr>
        <w:t xml:space="preserve">، </w:t>
      </w:r>
      <w:r>
        <w:rPr>
          <w:rtl/>
          <w:lang w:bidi="fa-IR"/>
        </w:rPr>
        <w:t>چه آن</w:t>
      </w:r>
      <w:r w:rsidR="00E61D8F">
        <w:rPr>
          <w:rtl/>
          <w:lang w:bidi="fa-IR"/>
        </w:rPr>
        <w:t xml:space="preserve"> </w:t>
      </w:r>
      <w:r>
        <w:rPr>
          <w:rtl/>
          <w:lang w:bidi="fa-IR"/>
        </w:rPr>
        <w:t>که</w:t>
      </w:r>
      <w:r w:rsidR="009B4C06">
        <w:rPr>
          <w:rtl/>
          <w:lang w:bidi="fa-IR"/>
        </w:rPr>
        <w:t xml:space="preserve"> (</w:t>
      </w:r>
      <w:r>
        <w:rPr>
          <w:rtl/>
          <w:lang w:bidi="fa-IR"/>
        </w:rPr>
        <w:t>پ</w:t>
      </w:r>
      <w:r w:rsidR="00E61D8F">
        <w:rPr>
          <w:rtl/>
          <w:lang w:bidi="fa-IR"/>
        </w:rPr>
        <w:t>ی</w:t>
      </w:r>
      <w:r>
        <w:rPr>
          <w:rtl/>
          <w:lang w:bidi="fa-IR"/>
        </w:rPr>
        <w:t xml:space="preserve">وسته به </w:t>
      </w:r>
      <w:r w:rsidR="00E61D8F">
        <w:rPr>
          <w:rtl/>
          <w:lang w:bidi="fa-IR"/>
        </w:rPr>
        <w:t>ی</w:t>
      </w:r>
      <w:r>
        <w:rPr>
          <w:rtl/>
          <w:lang w:bidi="fa-IR"/>
        </w:rPr>
        <w:t>اد مرگ بوده و از آرزوها</w:t>
      </w:r>
      <w:r w:rsidR="00E61D8F">
        <w:rPr>
          <w:rtl/>
          <w:lang w:bidi="fa-IR"/>
        </w:rPr>
        <w:t>ی</w:t>
      </w:r>
      <w:r>
        <w:rPr>
          <w:rtl/>
          <w:lang w:bidi="fa-IR"/>
        </w:rPr>
        <w:t xml:space="preserve"> دور و دراز برحذر بود</w:t>
      </w:r>
      <w:r w:rsidR="009B4C06">
        <w:rPr>
          <w:rtl/>
          <w:lang w:bidi="fa-IR"/>
        </w:rPr>
        <w:t xml:space="preserve">) . </w:t>
      </w:r>
      <w:r>
        <w:rPr>
          <w:rtl/>
          <w:lang w:bidi="fa-IR"/>
        </w:rPr>
        <w:t>هنگام صبح انتظار زنده ماندن تا شب و در وقت شب انتظار ماندن تا صبح را نداشت</w:t>
      </w:r>
      <w:r w:rsidR="009B4C06">
        <w:rPr>
          <w:rtl/>
          <w:lang w:bidi="fa-IR"/>
        </w:rPr>
        <w:t xml:space="preserve">. </w:t>
      </w:r>
    </w:p>
    <w:p w:rsidR="0049138A" w:rsidRDefault="0049138A" w:rsidP="0049138A">
      <w:pPr>
        <w:pStyle w:val="libNormal"/>
        <w:rPr>
          <w:rtl/>
          <w:lang w:bidi="fa-IR"/>
        </w:rPr>
      </w:pPr>
      <w:r>
        <w:rPr>
          <w:rtl/>
          <w:lang w:bidi="fa-IR"/>
        </w:rPr>
        <w:lastRenderedPageBreak/>
        <w:t>چون به سن پ</w:t>
      </w:r>
      <w:r w:rsidR="00E61D8F">
        <w:rPr>
          <w:rtl/>
          <w:lang w:bidi="fa-IR"/>
        </w:rPr>
        <w:t>ی</w:t>
      </w:r>
      <w:r>
        <w:rPr>
          <w:rtl/>
          <w:lang w:bidi="fa-IR"/>
        </w:rPr>
        <w:t>ر</w:t>
      </w:r>
      <w:r w:rsidR="00E61D8F">
        <w:rPr>
          <w:rtl/>
          <w:lang w:bidi="fa-IR"/>
        </w:rPr>
        <w:t>ی</w:t>
      </w:r>
      <w:r>
        <w:rPr>
          <w:rtl/>
          <w:lang w:bidi="fa-IR"/>
        </w:rPr>
        <w:t xml:space="preserve"> رس</w:t>
      </w:r>
      <w:r w:rsidR="00E61D8F">
        <w:rPr>
          <w:rtl/>
          <w:lang w:bidi="fa-IR"/>
        </w:rPr>
        <w:t>ی</w:t>
      </w:r>
      <w:r>
        <w:rPr>
          <w:rtl/>
          <w:lang w:bidi="fa-IR"/>
        </w:rPr>
        <w:t>د عرض کرد</w:t>
      </w:r>
      <w:r w:rsidR="009B4C06">
        <w:rPr>
          <w:rtl/>
          <w:lang w:bidi="fa-IR"/>
        </w:rPr>
        <w:t xml:space="preserve">: </w:t>
      </w:r>
      <w:r>
        <w:rPr>
          <w:rtl/>
          <w:lang w:bidi="fa-IR"/>
        </w:rPr>
        <w:t>پروردگارا</w:t>
      </w:r>
      <w:r w:rsidR="009B4C06">
        <w:rPr>
          <w:rtl/>
          <w:lang w:bidi="fa-IR"/>
        </w:rPr>
        <w:t xml:space="preserve">! </w:t>
      </w:r>
      <w:r>
        <w:rPr>
          <w:rtl/>
          <w:lang w:bidi="fa-IR"/>
        </w:rPr>
        <w:t>مرا اذن ده برا</w:t>
      </w:r>
      <w:r w:rsidR="00E61D8F">
        <w:rPr>
          <w:rtl/>
          <w:lang w:bidi="fa-IR"/>
        </w:rPr>
        <w:t>ی</w:t>
      </w:r>
      <w:r>
        <w:rPr>
          <w:rtl/>
          <w:lang w:bidi="fa-IR"/>
        </w:rPr>
        <w:t xml:space="preserve"> خود خانه</w:t>
      </w:r>
      <w:r w:rsidR="00E61D8F">
        <w:rPr>
          <w:rtl/>
          <w:lang w:bidi="fa-IR"/>
        </w:rPr>
        <w:t xml:space="preserve"> </w:t>
      </w:r>
      <w:r>
        <w:rPr>
          <w:rtl/>
          <w:lang w:bidi="fa-IR"/>
        </w:rPr>
        <w:t>ا</w:t>
      </w:r>
      <w:r w:rsidR="00E61D8F">
        <w:rPr>
          <w:rtl/>
          <w:lang w:bidi="fa-IR"/>
        </w:rPr>
        <w:t>ی</w:t>
      </w:r>
      <w:r>
        <w:rPr>
          <w:rtl/>
          <w:lang w:bidi="fa-IR"/>
        </w:rPr>
        <w:t xml:space="preserve"> بنا کنم تا مرا از گرما و سرما محفوظ دارد</w:t>
      </w:r>
      <w:r w:rsidR="009B4C06">
        <w:rPr>
          <w:rtl/>
          <w:lang w:bidi="fa-IR"/>
        </w:rPr>
        <w:t xml:space="preserve">، </w:t>
      </w:r>
      <w:r>
        <w:rPr>
          <w:rtl/>
          <w:lang w:bidi="fa-IR"/>
        </w:rPr>
        <w:t>لذا پس از کسب اجازه با شاخه</w:t>
      </w:r>
      <w:r w:rsidR="00E61D8F">
        <w:rPr>
          <w:rtl/>
          <w:lang w:bidi="fa-IR"/>
        </w:rPr>
        <w:t xml:space="preserve"> </w:t>
      </w:r>
      <w:r>
        <w:rPr>
          <w:rtl/>
          <w:lang w:bidi="fa-IR"/>
        </w:rPr>
        <w:t>ها</w:t>
      </w:r>
      <w:r w:rsidR="00E61D8F">
        <w:rPr>
          <w:rtl/>
          <w:lang w:bidi="fa-IR"/>
        </w:rPr>
        <w:t>ی</w:t>
      </w:r>
      <w:r>
        <w:rPr>
          <w:rtl/>
          <w:lang w:bidi="fa-IR"/>
        </w:rPr>
        <w:t xml:space="preserve"> خرما سر پناه</w:t>
      </w:r>
      <w:r w:rsidR="00E61D8F">
        <w:rPr>
          <w:rtl/>
          <w:lang w:bidi="fa-IR"/>
        </w:rPr>
        <w:t>ی</w:t>
      </w:r>
      <w:r>
        <w:rPr>
          <w:rtl/>
          <w:lang w:bidi="fa-IR"/>
        </w:rPr>
        <w:t xml:space="preserve"> ساخت که هنگام خواب</w:t>
      </w:r>
      <w:r w:rsidR="00E61D8F">
        <w:rPr>
          <w:rtl/>
          <w:lang w:bidi="fa-IR"/>
        </w:rPr>
        <w:t>ی</w:t>
      </w:r>
      <w:r>
        <w:rPr>
          <w:rtl/>
          <w:lang w:bidi="fa-IR"/>
        </w:rPr>
        <w:t>دن تنها نصف بدنش را م</w:t>
      </w:r>
      <w:r w:rsidR="00E61D8F">
        <w:rPr>
          <w:rtl/>
          <w:lang w:bidi="fa-IR"/>
        </w:rPr>
        <w:t xml:space="preserve">ی </w:t>
      </w:r>
      <w:r>
        <w:rPr>
          <w:rtl/>
          <w:lang w:bidi="fa-IR"/>
        </w:rPr>
        <w:t>پوشاند و نصف د</w:t>
      </w:r>
      <w:r w:rsidR="00E61D8F">
        <w:rPr>
          <w:rtl/>
          <w:lang w:bidi="fa-IR"/>
        </w:rPr>
        <w:t>ی</w:t>
      </w:r>
      <w:r>
        <w:rPr>
          <w:rtl/>
          <w:lang w:bidi="fa-IR"/>
        </w:rPr>
        <w:t>گر ب</w:t>
      </w:r>
      <w:r w:rsidR="00E61D8F">
        <w:rPr>
          <w:rtl/>
          <w:lang w:bidi="fa-IR"/>
        </w:rPr>
        <w:t>ی</w:t>
      </w:r>
      <w:r>
        <w:rPr>
          <w:rtl/>
          <w:lang w:bidi="fa-IR"/>
        </w:rPr>
        <w:t>رون بود</w:t>
      </w:r>
      <w:r w:rsidR="009B4C06">
        <w:rPr>
          <w:rtl/>
          <w:lang w:bidi="fa-IR"/>
        </w:rPr>
        <w:t xml:space="preserve">. </w:t>
      </w:r>
      <w:r>
        <w:rPr>
          <w:rtl/>
          <w:lang w:bidi="fa-IR"/>
        </w:rPr>
        <w:t>به او گفتند</w:t>
      </w:r>
      <w:r w:rsidR="009B4C06">
        <w:rPr>
          <w:rtl/>
          <w:lang w:bidi="fa-IR"/>
        </w:rPr>
        <w:t xml:space="preserve">: </w:t>
      </w:r>
      <w:r>
        <w:rPr>
          <w:rtl/>
          <w:lang w:bidi="fa-IR"/>
        </w:rPr>
        <w:t>ا</w:t>
      </w:r>
      <w:r w:rsidR="00E61D8F">
        <w:rPr>
          <w:rtl/>
          <w:lang w:bidi="fa-IR"/>
        </w:rPr>
        <w:t>ی</w:t>
      </w:r>
      <w:r>
        <w:rPr>
          <w:rtl/>
          <w:lang w:bidi="fa-IR"/>
        </w:rPr>
        <w:t>نک خانه</w:t>
      </w:r>
      <w:r w:rsidR="00E61D8F">
        <w:rPr>
          <w:rtl/>
          <w:lang w:bidi="fa-IR"/>
        </w:rPr>
        <w:t xml:space="preserve"> </w:t>
      </w:r>
      <w:r>
        <w:rPr>
          <w:rtl/>
          <w:lang w:bidi="fa-IR"/>
        </w:rPr>
        <w:t>ا</w:t>
      </w:r>
      <w:r w:rsidR="00E61D8F">
        <w:rPr>
          <w:rtl/>
          <w:lang w:bidi="fa-IR"/>
        </w:rPr>
        <w:t>ی</w:t>
      </w:r>
      <w:r>
        <w:rPr>
          <w:rtl/>
          <w:lang w:bidi="fa-IR"/>
        </w:rPr>
        <w:t xml:space="preserve"> فراخور خو</w:t>
      </w:r>
      <w:r w:rsidR="00E61D8F">
        <w:rPr>
          <w:rtl/>
          <w:lang w:bidi="fa-IR"/>
        </w:rPr>
        <w:t>ی</w:t>
      </w:r>
      <w:r>
        <w:rPr>
          <w:rtl/>
          <w:lang w:bidi="fa-IR"/>
        </w:rPr>
        <w:t>ش بنا م</w:t>
      </w:r>
      <w:r w:rsidR="00E61D8F">
        <w:rPr>
          <w:rtl/>
          <w:lang w:bidi="fa-IR"/>
        </w:rPr>
        <w:t xml:space="preserve">ی </w:t>
      </w:r>
      <w:r>
        <w:rPr>
          <w:rtl/>
          <w:lang w:bidi="fa-IR"/>
        </w:rPr>
        <w:t>کرد</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برا</w:t>
      </w:r>
      <w:r w:rsidR="00E61D8F">
        <w:rPr>
          <w:rtl/>
          <w:lang w:bidi="fa-IR"/>
        </w:rPr>
        <w:t>ی</w:t>
      </w:r>
      <w:r>
        <w:rPr>
          <w:rtl/>
          <w:lang w:bidi="fa-IR"/>
        </w:rPr>
        <w:t xml:space="preserve"> کس</w:t>
      </w:r>
      <w:r w:rsidR="00E61D8F">
        <w:rPr>
          <w:rtl/>
          <w:lang w:bidi="fa-IR"/>
        </w:rPr>
        <w:t>ی</w:t>
      </w:r>
      <w:r>
        <w:rPr>
          <w:rtl/>
          <w:lang w:bidi="fa-IR"/>
        </w:rPr>
        <w:t xml:space="preserve"> که عاقبتش مرگ است ا</w:t>
      </w:r>
      <w:r w:rsidR="00E61D8F">
        <w:rPr>
          <w:rtl/>
          <w:lang w:bidi="fa-IR"/>
        </w:rPr>
        <w:t>ی</w:t>
      </w:r>
      <w:r>
        <w:rPr>
          <w:rtl/>
          <w:lang w:bidi="fa-IR"/>
        </w:rPr>
        <w:t>ن ن</w:t>
      </w:r>
      <w:r w:rsidR="00E61D8F">
        <w:rPr>
          <w:rtl/>
          <w:lang w:bidi="fa-IR"/>
        </w:rPr>
        <w:t>ی</w:t>
      </w:r>
      <w:r>
        <w:rPr>
          <w:rtl/>
          <w:lang w:bidi="fa-IR"/>
        </w:rPr>
        <w:t>ز ز</w:t>
      </w:r>
      <w:r w:rsidR="00E61D8F">
        <w:rPr>
          <w:rtl/>
          <w:lang w:bidi="fa-IR"/>
        </w:rPr>
        <w:t>ی</w:t>
      </w:r>
      <w:r>
        <w:rPr>
          <w:rtl/>
          <w:lang w:bidi="fa-IR"/>
        </w:rPr>
        <w:t>اد</w:t>
      </w:r>
      <w:r w:rsidR="00E61D8F">
        <w:rPr>
          <w:rtl/>
          <w:lang w:bidi="fa-IR"/>
        </w:rPr>
        <w:t>ی</w:t>
      </w:r>
      <w:r>
        <w:rPr>
          <w:rtl/>
          <w:lang w:bidi="fa-IR"/>
        </w:rPr>
        <w:t xml:space="preserve"> است</w:t>
      </w:r>
      <w:r w:rsidR="009B4C06">
        <w:rPr>
          <w:rtl/>
          <w:lang w:bidi="fa-IR"/>
        </w:rPr>
        <w:t xml:space="preserve">. </w:t>
      </w:r>
      <w:r w:rsidR="009B4C06" w:rsidRPr="00FB19B7">
        <w:rPr>
          <w:rStyle w:val="libFootnotenumChar"/>
          <w:rtl/>
          <w:lang w:bidi="fa-IR"/>
        </w:rPr>
        <w:t>(</w:t>
      </w:r>
      <w:r w:rsidRPr="00FB19B7">
        <w:rPr>
          <w:rStyle w:val="libFootnotenumChar"/>
          <w:rtl/>
        </w:rPr>
        <w:t>624</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آر</w:t>
      </w:r>
      <w:r w:rsidR="00E61D8F">
        <w:rPr>
          <w:rtl/>
          <w:lang w:bidi="fa-IR"/>
        </w:rPr>
        <w:t>ی</w:t>
      </w:r>
      <w:r>
        <w:rPr>
          <w:rtl/>
          <w:lang w:bidi="fa-IR"/>
        </w:rPr>
        <w:t xml:space="preserve"> صاحبان بص</w:t>
      </w:r>
      <w:r w:rsidR="00E61D8F">
        <w:rPr>
          <w:rtl/>
          <w:lang w:bidi="fa-IR"/>
        </w:rPr>
        <w:t>ی</w:t>
      </w:r>
      <w:r>
        <w:rPr>
          <w:rtl/>
          <w:lang w:bidi="fa-IR"/>
        </w:rPr>
        <w:t>رت که همتشان تنها حضرت حق است دل از دن</w:t>
      </w:r>
      <w:r w:rsidR="00E61D8F">
        <w:rPr>
          <w:rtl/>
          <w:lang w:bidi="fa-IR"/>
        </w:rPr>
        <w:t>ی</w:t>
      </w:r>
      <w:r>
        <w:rPr>
          <w:rtl/>
          <w:lang w:bidi="fa-IR"/>
        </w:rPr>
        <w:t>ا بر</w:t>
      </w:r>
      <w:r w:rsidR="00E61D8F">
        <w:rPr>
          <w:rtl/>
          <w:lang w:bidi="fa-IR"/>
        </w:rPr>
        <w:t>ی</w:t>
      </w:r>
      <w:r>
        <w:rPr>
          <w:rtl/>
          <w:lang w:bidi="fa-IR"/>
        </w:rPr>
        <w:t>ده و گام</w:t>
      </w:r>
      <w:r w:rsidR="00E61D8F">
        <w:rPr>
          <w:rtl/>
          <w:lang w:bidi="fa-IR"/>
        </w:rPr>
        <w:t xml:space="preserve"> </w:t>
      </w:r>
      <w:r>
        <w:rPr>
          <w:rtl/>
          <w:lang w:bidi="fa-IR"/>
        </w:rPr>
        <w:t>ها</w:t>
      </w:r>
      <w:r w:rsidR="00E61D8F">
        <w:rPr>
          <w:rtl/>
          <w:lang w:bidi="fa-IR"/>
        </w:rPr>
        <w:t>ی</w:t>
      </w:r>
      <w:r>
        <w:rPr>
          <w:rtl/>
          <w:lang w:bidi="fa-IR"/>
        </w:rPr>
        <w:t xml:space="preserve"> خود را برا</w:t>
      </w:r>
      <w:r w:rsidR="00E61D8F">
        <w:rPr>
          <w:rtl/>
          <w:lang w:bidi="fa-IR"/>
        </w:rPr>
        <w:t>ی</w:t>
      </w:r>
      <w:r>
        <w:rPr>
          <w:rtl/>
          <w:lang w:bidi="fa-IR"/>
        </w:rPr>
        <w:t xml:space="preserve"> جهان</w:t>
      </w:r>
      <w:r w:rsidR="00E61D8F">
        <w:rPr>
          <w:rtl/>
          <w:lang w:bidi="fa-IR"/>
        </w:rPr>
        <w:t>ی</w:t>
      </w:r>
      <w:r>
        <w:rPr>
          <w:rtl/>
          <w:lang w:bidi="fa-IR"/>
        </w:rPr>
        <w:t xml:space="preserve"> باق</w:t>
      </w:r>
      <w:r w:rsidR="00E61D8F">
        <w:rPr>
          <w:rtl/>
          <w:lang w:bidi="fa-IR"/>
        </w:rPr>
        <w:t>ی</w:t>
      </w:r>
      <w:r>
        <w:rPr>
          <w:rtl/>
          <w:lang w:bidi="fa-IR"/>
        </w:rPr>
        <w:t xml:space="preserve"> و هم</w:t>
      </w:r>
      <w:r w:rsidR="00E61D8F">
        <w:rPr>
          <w:rtl/>
          <w:lang w:bidi="fa-IR"/>
        </w:rPr>
        <w:t>ی</w:t>
      </w:r>
      <w:r>
        <w:rPr>
          <w:rtl/>
          <w:lang w:bidi="fa-IR"/>
        </w:rPr>
        <w:t>شگ</w:t>
      </w:r>
      <w:r w:rsidR="00E61D8F">
        <w:rPr>
          <w:rtl/>
          <w:lang w:bidi="fa-IR"/>
        </w:rPr>
        <w:t>ی</w:t>
      </w:r>
      <w:r>
        <w:rPr>
          <w:rtl/>
          <w:lang w:bidi="fa-IR"/>
        </w:rPr>
        <w:t xml:space="preserve"> استوار م</w:t>
      </w:r>
      <w:r w:rsidR="00E61D8F">
        <w:rPr>
          <w:rtl/>
          <w:lang w:bidi="fa-IR"/>
        </w:rPr>
        <w:t xml:space="preserve">ی </w:t>
      </w:r>
      <w:r>
        <w:rPr>
          <w:rtl/>
          <w:lang w:bidi="fa-IR"/>
        </w:rPr>
        <w:t>سازند و از داستان نظ</w:t>
      </w:r>
      <w:r w:rsidR="00E61D8F">
        <w:rPr>
          <w:rtl/>
          <w:lang w:bidi="fa-IR"/>
        </w:rPr>
        <w:t>ی</w:t>
      </w:r>
      <w:r>
        <w:rPr>
          <w:rtl/>
          <w:lang w:bidi="fa-IR"/>
        </w:rPr>
        <w:t>ر ش</w:t>
      </w:r>
      <w:r w:rsidR="00E61D8F">
        <w:rPr>
          <w:rtl/>
          <w:lang w:bidi="fa-IR"/>
        </w:rPr>
        <w:t>ی</w:t>
      </w:r>
      <w:r>
        <w:rPr>
          <w:rtl/>
          <w:lang w:bidi="fa-IR"/>
        </w:rPr>
        <w:t xml:space="preserve">خ </w:t>
      </w:r>
      <w:r w:rsidR="00C4721E">
        <w:rPr>
          <w:rtl/>
          <w:lang w:bidi="fa-IR"/>
        </w:rPr>
        <w:t>الان</w:t>
      </w:r>
      <w:r>
        <w:rPr>
          <w:rtl/>
          <w:lang w:bidi="fa-IR"/>
        </w:rPr>
        <w:t>ب</w:t>
      </w:r>
      <w:r w:rsidR="00E61D8F">
        <w:rPr>
          <w:rtl/>
          <w:lang w:bidi="fa-IR"/>
        </w:rPr>
        <w:t>ی</w:t>
      </w:r>
      <w:r>
        <w:rPr>
          <w:rtl/>
          <w:lang w:bidi="fa-IR"/>
        </w:rPr>
        <w:t>ا حضرت نوح درس</w:t>
      </w:r>
      <w:r w:rsidR="00E61D8F">
        <w:rPr>
          <w:rtl/>
          <w:lang w:bidi="fa-IR"/>
        </w:rPr>
        <w:t xml:space="preserve"> </w:t>
      </w:r>
      <w:r>
        <w:rPr>
          <w:rtl/>
          <w:lang w:bidi="fa-IR"/>
        </w:rPr>
        <w:t>ها م</w:t>
      </w:r>
      <w:r w:rsidR="00E61D8F">
        <w:rPr>
          <w:rtl/>
          <w:lang w:bidi="fa-IR"/>
        </w:rPr>
        <w:t xml:space="preserve">ی </w:t>
      </w:r>
      <w:r>
        <w:rPr>
          <w:rtl/>
          <w:lang w:bidi="fa-IR"/>
        </w:rPr>
        <w:t>آموزند</w:t>
      </w:r>
      <w:r w:rsidR="009B4C06">
        <w:rPr>
          <w:rtl/>
          <w:lang w:bidi="fa-IR"/>
        </w:rPr>
        <w:t xml:space="preserve">. </w:t>
      </w:r>
    </w:p>
    <w:p w:rsidR="0049138A" w:rsidRDefault="0049138A" w:rsidP="0049138A">
      <w:pPr>
        <w:pStyle w:val="libNormal"/>
        <w:rPr>
          <w:rtl/>
          <w:lang w:bidi="fa-IR"/>
        </w:rPr>
      </w:pPr>
      <w:r>
        <w:rPr>
          <w:rtl/>
          <w:lang w:bidi="fa-IR"/>
        </w:rPr>
        <w:t>توجّه دارند که رهبران آسمان</w:t>
      </w:r>
      <w:r w:rsidR="00E61D8F">
        <w:rPr>
          <w:rtl/>
          <w:lang w:bidi="fa-IR"/>
        </w:rPr>
        <w:t>ی</w:t>
      </w:r>
      <w:r>
        <w:rPr>
          <w:rtl/>
          <w:lang w:bidi="fa-IR"/>
        </w:rPr>
        <w:t xml:space="preserve"> و پ</w:t>
      </w:r>
      <w:r w:rsidR="00E61D8F">
        <w:rPr>
          <w:rtl/>
          <w:lang w:bidi="fa-IR"/>
        </w:rPr>
        <w:t>ی</w:t>
      </w:r>
      <w:r>
        <w:rPr>
          <w:rtl/>
          <w:lang w:bidi="fa-IR"/>
        </w:rPr>
        <w:t>امبران عال</w:t>
      </w:r>
      <w:r w:rsidR="00E61D8F">
        <w:rPr>
          <w:rtl/>
          <w:lang w:bidi="fa-IR"/>
        </w:rPr>
        <w:t>ی</w:t>
      </w:r>
      <w:r>
        <w:rPr>
          <w:rtl/>
          <w:lang w:bidi="fa-IR"/>
        </w:rPr>
        <w:t xml:space="preserve"> مقام و ن</w:t>
      </w:r>
      <w:r w:rsidR="00E61D8F">
        <w:rPr>
          <w:rtl/>
          <w:lang w:bidi="fa-IR"/>
        </w:rPr>
        <w:t>ی</w:t>
      </w:r>
      <w:r>
        <w:rPr>
          <w:rtl/>
          <w:lang w:bidi="fa-IR"/>
        </w:rPr>
        <w:t>ز شخص</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بد</w:t>
      </w:r>
      <w:r w:rsidR="00E61D8F">
        <w:rPr>
          <w:rtl/>
          <w:lang w:bidi="fa-IR"/>
        </w:rPr>
        <w:t>ی</w:t>
      </w:r>
      <w:r>
        <w:rPr>
          <w:rtl/>
          <w:lang w:bidi="fa-IR"/>
        </w:rPr>
        <w:t>ل د</w:t>
      </w:r>
      <w:r w:rsidR="00E61D8F">
        <w:rPr>
          <w:rtl/>
          <w:lang w:bidi="fa-IR"/>
        </w:rPr>
        <w:t>ی</w:t>
      </w:r>
      <w:r>
        <w:rPr>
          <w:rtl/>
          <w:lang w:bidi="fa-IR"/>
        </w:rPr>
        <w:t>ن</w:t>
      </w:r>
      <w:r w:rsidR="00E61D8F">
        <w:rPr>
          <w:rtl/>
          <w:lang w:bidi="fa-IR"/>
        </w:rPr>
        <w:t>ی</w:t>
      </w:r>
      <w:r>
        <w:rPr>
          <w:rtl/>
          <w:lang w:bidi="fa-IR"/>
        </w:rPr>
        <w:t xml:space="preserve"> و د</w:t>
      </w:r>
      <w:r w:rsidR="00E61D8F">
        <w:rPr>
          <w:rtl/>
          <w:lang w:bidi="fa-IR"/>
        </w:rPr>
        <w:t>ی</w:t>
      </w:r>
      <w:r>
        <w:rPr>
          <w:rtl/>
          <w:lang w:bidi="fa-IR"/>
        </w:rPr>
        <w:t>ن شناسان آگاه شب و روز در راه اعتلا</w:t>
      </w:r>
      <w:r w:rsidR="00E61D8F">
        <w:rPr>
          <w:rtl/>
          <w:lang w:bidi="fa-IR"/>
        </w:rPr>
        <w:t>ی</w:t>
      </w:r>
      <w:r>
        <w:rPr>
          <w:rtl/>
          <w:lang w:bidi="fa-IR"/>
        </w:rPr>
        <w:t xml:space="preserve"> کلمه توح</w:t>
      </w:r>
      <w:r w:rsidR="00E61D8F">
        <w:rPr>
          <w:rtl/>
          <w:lang w:bidi="fa-IR"/>
        </w:rPr>
        <w:t>ی</w:t>
      </w:r>
      <w:r>
        <w:rPr>
          <w:rtl/>
          <w:lang w:bidi="fa-IR"/>
        </w:rPr>
        <w:t>د کوش</w:t>
      </w:r>
      <w:r w:rsidR="00E61D8F">
        <w:rPr>
          <w:rtl/>
          <w:lang w:bidi="fa-IR"/>
        </w:rPr>
        <w:t>ی</w:t>
      </w:r>
      <w:r>
        <w:rPr>
          <w:rtl/>
          <w:lang w:bidi="fa-IR"/>
        </w:rPr>
        <w:t>ده و در برابر حوادث سهمگ</w:t>
      </w:r>
      <w:r w:rsidR="00E61D8F">
        <w:rPr>
          <w:rtl/>
          <w:lang w:bidi="fa-IR"/>
        </w:rPr>
        <w:t>ی</w:t>
      </w:r>
      <w:r>
        <w:rPr>
          <w:rtl/>
          <w:lang w:bidi="fa-IR"/>
        </w:rPr>
        <w:t>ن روزگار و مخالفت</w:t>
      </w:r>
      <w:r w:rsidR="00E61D8F">
        <w:rPr>
          <w:rtl/>
          <w:lang w:bidi="fa-IR"/>
        </w:rPr>
        <w:t xml:space="preserve"> </w:t>
      </w:r>
      <w:r>
        <w:rPr>
          <w:rtl/>
          <w:lang w:bidi="fa-IR"/>
        </w:rPr>
        <w:t>ها</w:t>
      </w:r>
      <w:r w:rsidR="00E61D8F">
        <w:rPr>
          <w:rtl/>
          <w:lang w:bidi="fa-IR"/>
        </w:rPr>
        <w:t>ی</w:t>
      </w:r>
      <w:r>
        <w:rPr>
          <w:rtl/>
          <w:lang w:bidi="fa-IR"/>
        </w:rPr>
        <w:t xml:space="preserve"> لجاجت</w:t>
      </w:r>
      <w:r w:rsidR="00E61D8F">
        <w:rPr>
          <w:rtl/>
          <w:lang w:bidi="fa-IR"/>
        </w:rPr>
        <w:t xml:space="preserve"> </w:t>
      </w:r>
      <w:r>
        <w:rPr>
          <w:rtl/>
          <w:lang w:bidi="fa-IR"/>
        </w:rPr>
        <w:t>آم</w:t>
      </w:r>
      <w:r w:rsidR="00E61D8F">
        <w:rPr>
          <w:rtl/>
          <w:lang w:bidi="fa-IR"/>
        </w:rPr>
        <w:t>ی</w:t>
      </w:r>
      <w:r>
        <w:rPr>
          <w:rtl/>
          <w:lang w:bidi="fa-IR"/>
        </w:rPr>
        <w:t>ز دشمنان پا</w:t>
      </w:r>
      <w:r w:rsidR="00E61D8F">
        <w:rPr>
          <w:rtl/>
          <w:lang w:bidi="fa-IR"/>
        </w:rPr>
        <w:t>ی</w:t>
      </w:r>
      <w:r>
        <w:rPr>
          <w:rtl/>
          <w:lang w:bidi="fa-IR"/>
        </w:rPr>
        <w:t>دار</w:t>
      </w:r>
      <w:r w:rsidR="00E61D8F">
        <w:rPr>
          <w:rtl/>
          <w:lang w:bidi="fa-IR"/>
        </w:rPr>
        <w:t>ی</w:t>
      </w:r>
      <w:r>
        <w:rPr>
          <w:rtl/>
          <w:lang w:bidi="fa-IR"/>
        </w:rPr>
        <w:t xml:space="preserve"> کرده</w:t>
      </w:r>
      <w:r w:rsidR="009B4C06">
        <w:rPr>
          <w:rtl/>
          <w:lang w:bidi="fa-IR"/>
        </w:rPr>
        <w:t xml:space="preserve">، </w:t>
      </w:r>
      <w:r>
        <w:rPr>
          <w:rtl/>
          <w:lang w:bidi="fa-IR"/>
        </w:rPr>
        <w:t xml:space="preserve">از </w:t>
      </w:r>
      <w:r w:rsidR="00E61D8F">
        <w:rPr>
          <w:rtl/>
          <w:lang w:bidi="fa-IR"/>
        </w:rPr>
        <w:t>ی</w:t>
      </w:r>
      <w:r>
        <w:rPr>
          <w:rtl/>
          <w:lang w:bidi="fa-IR"/>
        </w:rPr>
        <w:t>أس و ناام</w:t>
      </w:r>
      <w:r w:rsidR="00E61D8F">
        <w:rPr>
          <w:rtl/>
          <w:lang w:bidi="fa-IR"/>
        </w:rPr>
        <w:t>ی</w:t>
      </w:r>
      <w:r>
        <w:rPr>
          <w:rtl/>
          <w:lang w:bidi="fa-IR"/>
        </w:rPr>
        <w:t>د</w:t>
      </w:r>
      <w:r w:rsidR="00E61D8F">
        <w:rPr>
          <w:rtl/>
          <w:lang w:bidi="fa-IR"/>
        </w:rPr>
        <w:t>ی</w:t>
      </w:r>
      <w:r>
        <w:rPr>
          <w:rtl/>
          <w:lang w:bidi="fa-IR"/>
        </w:rPr>
        <w:t xml:space="preserve"> پره</w:t>
      </w:r>
      <w:r w:rsidR="00E61D8F">
        <w:rPr>
          <w:rtl/>
          <w:lang w:bidi="fa-IR"/>
        </w:rPr>
        <w:t>ی</w:t>
      </w:r>
      <w:r>
        <w:rPr>
          <w:rtl/>
          <w:lang w:bidi="fa-IR"/>
        </w:rPr>
        <w:t>ز نموده و کم</w:t>
      </w:r>
      <w:r w:rsidR="00E61D8F">
        <w:rPr>
          <w:rtl/>
          <w:lang w:bidi="fa-IR"/>
        </w:rPr>
        <w:t xml:space="preserve"> </w:t>
      </w:r>
      <w:r>
        <w:rPr>
          <w:rtl/>
          <w:lang w:bidi="fa-IR"/>
        </w:rPr>
        <w:t>تر</w:t>
      </w:r>
      <w:r w:rsidR="00E61D8F">
        <w:rPr>
          <w:rtl/>
          <w:lang w:bidi="fa-IR"/>
        </w:rPr>
        <w:t>ی</w:t>
      </w:r>
      <w:r>
        <w:rPr>
          <w:rtl/>
          <w:lang w:bidi="fa-IR"/>
        </w:rPr>
        <w:t>ن تأث</w:t>
      </w:r>
      <w:r w:rsidR="00E61D8F">
        <w:rPr>
          <w:rtl/>
          <w:lang w:bidi="fa-IR"/>
        </w:rPr>
        <w:t>ی</w:t>
      </w:r>
      <w:r>
        <w:rPr>
          <w:rtl/>
          <w:lang w:bidi="fa-IR"/>
        </w:rPr>
        <w:t>ر منف</w:t>
      </w:r>
      <w:r w:rsidR="00E61D8F">
        <w:rPr>
          <w:rtl/>
          <w:lang w:bidi="fa-IR"/>
        </w:rPr>
        <w:t>ی</w:t>
      </w:r>
      <w:r>
        <w:rPr>
          <w:rtl/>
          <w:lang w:bidi="fa-IR"/>
        </w:rPr>
        <w:t xml:space="preserve"> در وجودشان اثرگذار ن</w:t>
      </w:r>
      <w:r w:rsidR="00E61D8F">
        <w:rPr>
          <w:rtl/>
          <w:lang w:bidi="fa-IR"/>
        </w:rPr>
        <w:t>ی</w:t>
      </w:r>
      <w:r>
        <w:rPr>
          <w:rtl/>
          <w:lang w:bidi="fa-IR"/>
        </w:rPr>
        <w:t>ست</w:t>
      </w:r>
      <w:r w:rsidR="009B4C06">
        <w:rPr>
          <w:rtl/>
          <w:lang w:bidi="fa-IR"/>
        </w:rPr>
        <w:t xml:space="preserve">. </w:t>
      </w:r>
      <w:r>
        <w:rPr>
          <w:rtl/>
          <w:lang w:bidi="fa-IR"/>
        </w:rPr>
        <w:t>وجودشان آن قدر گسترده است که جزع و فزع که شعار افراد سست و کم</w:t>
      </w:r>
      <w:r w:rsidR="00E61D8F">
        <w:rPr>
          <w:rtl/>
          <w:lang w:bidi="fa-IR"/>
        </w:rPr>
        <w:t xml:space="preserve"> </w:t>
      </w:r>
      <w:r>
        <w:rPr>
          <w:rtl/>
          <w:lang w:bidi="fa-IR"/>
        </w:rPr>
        <w:t>ظرف</w:t>
      </w:r>
      <w:r w:rsidR="00E61D8F">
        <w:rPr>
          <w:rtl/>
          <w:lang w:bidi="fa-IR"/>
        </w:rPr>
        <w:t>ی</w:t>
      </w:r>
      <w:r>
        <w:rPr>
          <w:rtl/>
          <w:lang w:bidi="fa-IR"/>
        </w:rPr>
        <w:t>ت است در آن</w:t>
      </w:r>
      <w:r w:rsidR="00E61D8F">
        <w:rPr>
          <w:rtl/>
          <w:lang w:bidi="fa-IR"/>
        </w:rPr>
        <w:t xml:space="preserve"> </w:t>
      </w:r>
      <w:r>
        <w:rPr>
          <w:rtl/>
          <w:lang w:bidi="fa-IR"/>
        </w:rPr>
        <w:t>ها راه ندارد و حت</w:t>
      </w:r>
      <w:r w:rsidR="00E61D8F">
        <w:rPr>
          <w:rtl/>
          <w:lang w:bidi="fa-IR"/>
        </w:rPr>
        <w:t>ی</w:t>
      </w:r>
      <w:r>
        <w:rPr>
          <w:rtl/>
          <w:lang w:bidi="fa-IR"/>
        </w:rPr>
        <w:t xml:space="preserve"> به سادگ</w:t>
      </w:r>
      <w:r w:rsidR="00E61D8F">
        <w:rPr>
          <w:rtl/>
          <w:lang w:bidi="fa-IR"/>
        </w:rPr>
        <w:t>ی</w:t>
      </w:r>
      <w:r>
        <w:rPr>
          <w:rtl/>
          <w:lang w:bidi="fa-IR"/>
        </w:rPr>
        <w:t xml:space="preserve"> لب به نفر</w:t>
      </w:r>
      <w:r w:rsidR="00E61D8F">
        <w:rPr>
          <w:rtl/>
          <w:lang w:bidi="fa-IR"/>
        </w:rPr>
        <w:t>ی</w:t>
      </w:r>
      <w:r>
        <w:rPr>
          <w:rtl/>
          <w:lang w:bidi="fa-IR"/>
        </w:rPr>
        <w:t>ن نم</w:t>
      </w:r>
      <w:r w:rsidR="00E61D8F">
        <w:rPr>
          <w:rtl/>
          <w:lang w:bidi="fa-IR"/>
        </w:rPr>
        <w:t xml:space="preserve">ی </w:t>
      </w:r>
      <w:r>
        <w:rPr>
          <w:rtl/>
          <w:lang w:bidi="fa-IR"/>
        </w:rPr>
        <w:t>گشا</w:t>
      </w:r>
      <w:r w:rsidR="00E61D8F">
        <w:rPr>
          <w:rtl/>
          <w:lang w:bidi="fa-IR"/>
        </w:rPr>
        <w:t>ی</w:t>
      </w:r>
      <w:r>
        <w:rPr>
          <w:rtl/>
          <w:lang w:bidi="fa-IR"/>
        </w:rPr>
        <w:t>ند</w:t>
      </w:r>
      <w:r w:rsidR="009B4C06">
        <w:rPr>
          <w:rtl/>
          <w:lang w:bidi="fa-IR"/>
        </w:rPr>
        <w:t xml:space="preserve">. </w:t>
      </w:r>
      <w:r w:rsidR="009B4C06" w:rsidRPr="00FB19B7">
        <w:rPr>
          <w:rStyle w:val="libFootnotenumChar"/>
          <w:rtl/>
          <w:lang w:bidi="fa-IR"/>
        </w:rPr>
        <w:t>(</w:t>
      </w:r>
      <w:r w:rsidRPr="00FB19B7">
        <w:rPr>
          <w:rStyle w:val="libFootnotenumChar"/>
          <w:rtl/>
        </w:rPr>
        <w:t>625</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از آرزوها</w:t>
      </w:r>
      <w:r w:rsidR="00E61D8F">
        <w:rPr>
          <w:rtl/>
          <w:lang w:bidi="fa-IR"/>
        </w:rPr>
        <w:t>ی</w:t>
      </w:r>
      <w:r>
        <w:rPr>
          <w:rtl/>
          <w:lang w:bidi="fa-IR"/>
        </w:rPr>
        <w:t xml:space="preserve"> دور و دراز پره</w:t>
      </w:r>
      <w:r w:rsidR="00E61D8F">
        <w:rPr>
          <w:rtl/>
          <w:lang w:bidi="fa-IR"/>
        </w:rPr>
        <w:t>ی</w:t>
      </w:r>
      <w:r>
        <w:rPr>
          <w:rtl/>
          <w:lang w:bidi="fa-IR"/>
        </w:rPr>
        <w:t>ز کرده و با بهره</w:t>
      </w:r>
      <w:r w:rsidR="00E61D8F">
        <w:rPr>
          <w:rtl/>
          <w:lang w:bidi="fa-IR"/>
        </w:rPr>
        <w:t xml:space="preserve"> </w:t>
      </w:r>
      <w:r>
        <w:rPr>
          <w:rtl/>
          <w:lang w:bidi="fa-IR"/>
        </w:rPr>
        <w:t>گ</w:t>
      </w:r>
      <w:r w:rsidR="00E61D8F">
        <w:rPr>
          <w:rtl/>
          <w:lang w:bidi="fa-IR"/>
        </w:rPr>
        <w:t>ی</w:t>
      </w:r>
      <w:r>
        <w:rPr>
          <w:rtl/>
          <w:lang w:bidi="fa-IR"/>
        </w:rPr>
        <w:t>ر</w:t>
      </w:r>
      <w:r w:rsidR="00E61D8F">
        <w:rPr>
          <w:rtl/>
          <w:lang w:bidi="fa-IR"/>
        </w:rPr>
        <w:t>ی</w:t>
      </w:r>
      <w:r>
        <w:rPr>
          <w:rtl/>
          <w:lang w:bidi="fa-IR"/>
        </w:rPr>
        <w:t xml:space="preserve"> از فروغ تابناک عقل و آموزه</w:t>
      </w:r>
      <w:r w:rsidR="00E61D8F">
        <w:rPr>
          <w:rtl/>
          <w:lang w:bidi="fa-IR"/>
        </w:rPr>
        <w:t xml:space="preserve"> </w:t>
      </w:r>
      <w:r>
        <w:rPr>
          <w:rtl/>
          <w:lang w:bidi="fa-IR"/>
        </w:rPr>
        <w:t>ها</w:t>
      </w:r>
      <w:r w:rsidR="00E61D8F">
        <w:rPr>
          <w:rtl/>
          <w:lang w:bidi="fa-IR"/>
        </w:rPr>
        <w:t>ی</w:t>
      </w:r>
      <w:r>
        <w:rPr>
          <w:rtl/>
          <w:lang w:bidi="fa-IR"/>
        </w:rPr>
        <w:t xml:space="preserve"> عال</w:t>
      </w:r>
      <w:r w:rsidR="00E61D8F">
        <w:rPr>
          <w:rtl/>
          <w:lang w:bidi="fa-IR"/>
        </w:rPr>
        <w:t>ی</w:t>
      </w:r>
      <w:r>
        <w:rPr>
          <w:rtl/>
          <w:lang w:bidi="fa-IR"/>
        </w:rPr>
        <w:t xml:space="preserve"> د</w:t>
      </w:r>
      <w:r w:rsidR="00E61D8F">
        <w:rPr>
          <w:rtl/>
          <w:lang w:bidi="fa-IR"/>
        </w:rPr>
        <w:t>ی</w:t>
      </w:r>
      <w:r>
        <w:rPr>
          <w:rtl/>
          <w:lang w:bidi="fa-IR"/>
        </w:rPr>
        <w:t>ن</w:t>
      </w:r>
      <w:r w:rsidR="00E61D8F">
        <w:rPr>
          <w:rtl/>
          <w:lang w:bidi="fa-IR"/>
        </w:rPr>
        <w:t>ی</w:t>
      </w:r>
      <w:r>
        <w:rPr>
          <w:rtl/>
          <w:lang w:bidi="fa-IR"/>
        </w:rPr>
        <w:t xml:space="preserve"> راه نفوذ ش</w:t>
      </w:r>
      <w:r w:rsidR="00E61D8F">
        <w:rPr>
          <w:rtl/>
          <w:lang w:bidi="fa-IR"/>
        </w:rPr>
        <w:t>ی</w:t>
      </w:r>
      <w:r>
        <w:rPr>
          <w:rtl/>
          <w:lang w:bidi="fa-IR"/>
        </w:rPr>
        <w:t>طان را بر خو</w:t>
      </w:r>
      <w:r w:rsidR="00E61D8F">
        <w:rPr>
          <w:rtl/>
          <w:lang w:bidi="fa-IR"/>
        </w:rPr>
        <w:t>ی</w:t>
      </w:r>
      <w:r>
        <w:rPr>
          <w:rtl/>
          <w:lang w:bidi="fa-IR"/>
        </w:rPr>
        <w:t>ش بسته و دست رد بر خواسته</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منطق ماد</w:t>
      </w:r>
      <w:r w:rsidR="00E61D8F">
        <w:rPr>
          <w:rtl/>
          <w:lang w:bidi="fa-IR"/>
        </w:rPr>
        <w:t>ی</w:t>
      </w:r>
      <w:r>
        <w:rPr>
          <w:rtl/>
          <w:lang w:bidi="fa-IR"/>
        </w:rPr>
        <w:t xml:space="preserve"> و آرزوها</w:t>
      </w:r>
      <w:r w:rsidR="00E61D8F">
        <w:rPr>
          <w:rtl/>
          <w:lang w:bidi="fa-IR"/>
        </w:rPr>
        <w:t>ی</w:t>
      </w:r>
      <w:r>
        <w:rPr>
          <w:rtl/>
          <w:lang w:bidi="fa-IR"/>
        </w:rPr>
        <w:t xml:space="preserve"> نامعقول م</w:t>
      </w:r>
      <w:r w:rsidR="00E61D8F">
        <w:rPr>
          <w:rtl/>
          <w:lang w:bidi="fa-IR"/>
        </w:rPr>
        <w:t xml:space="preserve">ی </w:t>
      </w:r>
      <w:r>
        <w:rPr>
          <w:rtl/>
          <w:lang w:bidi="fa-IR"/>
        </w:rPr>
        <w:t>زنند و در مقابل کمبودها</w:t>
      </w:r>
      <w:r w:rsidR="009B4C06">
        <w:rPr>
          <w:rtl/>
          <w:lang w:bidi="fa-IR"/>
        </w:rPr>
        <w:t xml:space="preserve">، </w:t>
      </w:r>
      <w:r>
        <w:rPr>
          <w:rtl/>
          <w:lang w:bidi="fa-IR"/>
        </w:rPr>
        <w:t>سخت</w:t>
      </w:r>
      <w:r w:rsidR="00E61D8F">
        <w:rPr>
          <w:rtl/>
          <w:lang w:bidi="fa-IR"/>
        </w:rPr>
        <w:t xml:space="preserve">ی </w:t>
      </w:r>
      <w:r>
        <w:rPr>
          <w:rtl/>
          <w:lang w:bidi="fa-IR"/>
        </w:rPr>
        <w:t>ها و دشوار</w:t>
      </w:r>
      <w:r w:rsidR="00E61D8F">
        <w:rPr>
          <w:rtl/>
          <w:lang w:bidi="fa-IR"/>
        </w:rPr>
        <w:t xml:space="preserve">ی </w:t>
      </w:r>
      <w:r>
        <w:rPr>
          <w:rtl/>
          <w:lang w:bidi="fa-IR"/>
        </w:rPr>
        <w:t>ها</w:t>
      </w:r>
      <w:r w:rsidR="009B4C06">
        <w:rPr>
          <w:rtl/>
          <w:lang w:bidi="fa-IR"/>
        </w:rPr>
        <w:t xml:space="preserve">، </w:t>
      </w:r>
      <w:r>
        <w:rPr>
          <w:rtl/>
          <w:lang w:bidi="fa-IR"/>
        </w:rPr>
        <w:t>خو</w:t>
      </w:r>
      <w:r w:rsidR="00E61D8F">
        <w:rPr>
          <w:rtl/>
          <w:lang w:bidi="fa-IR"/>
        </w:rPr>
        <w:t>ی</w:t>
      </w:r>
      <w:r>
        <w:rPr>
          <w:rtl/>
          <w:lang w:bidi="fa-IR"/>
        </w:rPr>
        <w:t>شتن را از ورطه هلاکت و سقوط حتم</w:t>
      </w:r>
      <w:r w:rsidR="00E61D8F">
        <w:rPr>
          <w:rtl/>
          <w:lang w:bidi="fa-IR"/>
        </w:rPr>
        <w:t>ی</w:t>
      </w:r>
      <w:r>
        <w:rPr>
          <w:rtl/>
          <w:lang w:bidi="fa-IR"/>
        </w:rPr>
        <w:t xml:space="preserve"> رها م</w:t>
      </w:r>
      <w:r w:rsidR="00E61D8F">
        <w:rPr>
          <w:rtl/>
          <w:lang w:bidi="fa-IR"/>
        </w:rPr>
        <w:t xml:space="preserve">ی </w:t>
      </w:r>
      <w:r>
        <w:rPr>
          <w:rtl/>
          <w:lang w:bidi="fa-IR"/>
        </w:rPr>
        <w:t>سازند</w:t>
      </w:r>
      <w:r w:rsidR="009B4C06">
        <w:rPr>
          <w:rtl/>
          <w:lang w:bidi="fa-IR"/>
        </w:rPr>
        <w:t xml:space="preserve">. </w:t>
      </w:r>
    </w:p>
    <w:p w:rsidR="0049138A" w:rsidRDefault="0049138A" w:rsidP="0049138A">
      <w:pPr>
        <w:pStyle w:val="libNormal"/>
        <w:rPr>
          <w:rtl/>
          <w:lang w:bidi="fa-IR"/>
        </w:rPr>
      </w:pPr>
      <w:r>
        <w:rPr>
          <w:rtl/>
          <w:lang w:bidi="fa-IR"/>
        </w:rPr>
        <w:t>آنان به ن</w:t>
      </w:r>
      <w:r w:rsidR="00E61D8F">
        <w:rPr>
          <w:rtl/>
          <w:lang w:bidi="fa-IR"/>
        </w:rPr>
        <w:t>ی</w:t>
      </w:r>
      <w:r>
        <w:rPr>
          <w:rtl/>
          <w:lang w:bidi="fa-IR"/>
        </w:rPr>
        <w:t>ک</w:t>
      </w:r>
      <w:r w:rsidR="00E61D8F">
        <w:rPr>
          <w:rtl/>
          <w:lang w:bidi="fa-IR"/>
        </w:rPr>
        <w:t>ی</w:t>
      </w:r>
      <w:r>
        <w:rPr>
          <w:rtl/>
          <w:lang w:bidi="fa-IR"/>
        </w:rPr>
        <w:t xml:space="preserve"> توجه دارند که حت</w:t>
      </w:r>
      <w:r w:rsidR="00E61D8F">
        <w:rPr>
          <w:rtl/>
          <w:lang w:bidi="fa-IR"/>
        </w:rPr>
        <w:t>ی</w:t>
      </w:r>
      <w:r>
        <w:rPr>
          <w:rtl/>
          <w:lang w:bidi="fa-IR"/>
        </w:rPr>
        <w:t xml:space="preserve"> «کنعان» با آن</w:t>
      </w:r>
      <w:r w:rsidR="00E61D8F">
        <w:rPr>
          <w:rtl/>
          <w:lang w:bidi="fa-IR"/>
        </w:rPr>
        <w:t xml:space="preserve"> </w:t>
      </w:r>
      <w:r>
        <w:rPr>
          <w:rtl/>
          <w:lang w:bidi="fa-IR"/>
        </w:rPr>
        <w:t xml:space="preserve">که </w:t>
      </w:r>
      <w:r w:rsidR="00E61D8F">
        <w:rPr>
          <w:rtl/>
          <w:lang w:bidi="fa-IR"/>
        </w:rPr>
        <w:t>ی</w:t>
      </w:r>
      <w:r>
        <w:rPr>
          <w:rtl/>
          <w:lang w:bidi="fa-IR"/>
        </w:rPr>
        <w:t>ک</w:t>
      </w:r>
      <w:r w:rsidR="00E61D8F">
        <w:rPr>
          <w:rtl/>
          <w:lang w:bidi="fa-IR"/>
        </w:rPr>
        <w:t>ی</w:t>
      </w:r>
      <w:r>
        <w:rPr>
          <w:rtl/>
          <w:lang w:bidi="fa-IR"/>
        </w:rPr>
        <w:t xml:space="preserve"> از پسران حضرت نوح بود در اثر معاشرت با بدان و منحرفان</w:t>
      </w:r>
      <w:r w:rsidR="009B4C06">
        <w:rPr>
          <w:rtl/>
          <w:lang w:bidi="fa-IR"/>
        </w:rPr>
        <w:t xml:space="preserve">، </w:t>
      </w:r>
      <w:r>
        <w:rPr>
          <w:rtl/>
          <w:lang w:bidi="fa-IR"/>
        </w:rPr>
        <w:t>از پدر کناره گرفت و به د</w:t>
      </w:r>
      <w:r w:rsidR="00E61D8F">
        <w:rPr>
          <w:rtl/>
          <w:lang w:bidi="fa-IR"/>
        </w:rPr>
        <w:t>ی</w:t>
      </w:r>
      <w:r>
        <w:rPr>
          <w:rtl/>
          <w:lang w:bidi="fa-IR"/>
        </w:rPr>
        <w:t>ن و آ</w:t>
      </w:r>
      <w:r w:rsidR="00E61D8F">
        <w:rPr>
          <w:rtl/>
          <w:lang w:bidi="fa-IR"/>
        </w:rPr>
        <w:t>یی</w:t>
      </w:r>
      <w:r>
        <w:rPr>
          <w:rtl/>
          <w:lang w:bidi="fa-IR"/>
        </w:rPr>
        <w:t>ن آن بزرگوار ا</w:t>
      </w:r>
      <w:r w:rsidR="00E61D8F">
        <w:rPr>
          <w:rtl/>
          <w:lang w:bidi="fa-IR"/>
        </w:rPr>
        <w:t>ی</w:t>
      </w:r>
      <w:r>
        <w:rPr>
          <w:rtl/>
          <w:lang w:bidi="fa-IR"/>
        </w:rPr>
        <w:t>مان ن</w:t>
      </w:r>
      <w:r w:rsidR="00E61D8F">
        <w:rPr>
          <w:rtl/>
          <w:lang w:bidi="fa-IR"/>
        </w:rPr>
        <w:t>ی</w:t>
      </w:r>
      <w:r>
        <w:rPr>
          <w:rtl/>
          <w:lang w:bidi="fa-IR"/>
        </w:rPr>
        <w:t>اورد و آن</w:t>
      </w:r>
      <w:r w:rsidR="00E61D8F">
        <w:rPr>
          <w:rtl/>
          <w:lang w:bidi="fa-IR"/>
        </w:rPr>
        <w:t xml:space="preserve"> </w:t>
      </w:r>
      <w:r>
        <w:rPr>
          <w:rtl/>
          <w:lang w:bidi="fa-IR"/>
        </w:rPr>
        <w:t>گاه که آب از هر سو زم</w:t>
      </w:r>
      <w:r w:rsidR="00E61D8F">
        <w:rPr>
          <w:rtl/>
          <w:lang w:bidi="fa-IR"/>
        </w:rPr>
        <w:t>ی</w:t>
      </w:r>
      <w:r>
        <w:rPr>
          <w:rtl/>
          <w:lang w:bidi="fa-IR"/>
        </w:rPr>
        <w:t xml:space="preserve">ن را فرا گرفت و </w:t>
      </w:r>
      <w:r>
        <w:rPr>
          <w:rtl/>
          <w:lang w:bidi="fa-IR"/>
        </w:rPr>
        <w:lastRenderedPageBreak/>
        <w:t>حضرت نوح و همراهانش در کشت</w:t>
      </w:r>
      <w:r w:rsidR="00E61D8F">
        <w:rPr>
          <w:rtl/>
          <w:lang w:bidi="fa-IR"/>
        </w:rPr>
        <w:t>ی</w:t>
      </w:r>
      <w:r>
        <w:rPr>
          <w:rtl/>
          <w:lang w:bidi="fa-IR"/>
        </w:rPr>
        <w:t xml:space="preserve"> قرار گرفتند در آن لحظه هم سخن پدر را نپذ</w:t>
      </w:r>
      <w:r w:rsidR="00E61D8F">
        <w:rPr>
          <w:rtl/>
          <w:lang w:bidi="fa-IR"/>
        </w:rPr>
        <w:t>ی</w:t>
      </w:r>
      <w:r>
        <w:rPr>
          <w:rtl/>
          <w:lang w:bidi="fa-IR"/>
        </w:rPr>
        <w:t>رفت</w:t>
      </w:r>
      <w:r w:rsidR="009B4C06">
        <w:rPr>
          <w:rtl/>
          <w:lang w:bidi="fa-IR"/>
        </w:rPr>
        <w:t xml:space="preserve">، </w:t>
      </w:r>
      <w:r>
        <w:rPr>
          <w:rtl/>
          <w:lang w:bidi="fa-IR"/>
        </w:rPr>
        <w:t>در صف دوزخ</w:t>
      </w:r>
      <w:r w:rsidR="00E61D8F">
        <w:rPr>
          <w:rtl/>
          <w:lang w:bidi="fa-IR"/>
        </w:rPr>
        <w:t>ی</w:t>
      </w:r>
      <w:r>
        <w:rPr>
          <w:rtl/>
          <w:lang w:bidi="fa-IR"/>
        </w:rPr>
        <w:t>ان قرار گرفت و به عذاب و قهر اله</w:t>
      </w:r>
      <w:r w:rsidR="00E61D8F">
        <w:rPr>
          <w:rtl/>
          <w:lang w:bidi="fa-IR"/>
        </w:rPr>
        <w:t>ی</w:t>
      </w:r>
      <w:r>
        <w:rPr>
          <w:rtl/>
          <w:lang w:bidi="fa-IR"/>
        </w:rPr>
        <w:t xml:space="preserve"> مبتلا گشت</w:t>
      </w:r>
      <w:r w:rsidR="009B4C06">
        <w:rPr>
          <w:rtl/>
          <w:lang w:bidi="fa-IR"/>
        </w:rPr>
        <w:t xml:space="preserve">. </w:t>
      </w:r>
    </w:p>
    <w:p w:rsidR="0049138A" w:rsidRDefault="0049138A" w:rsidP="0049138A">
      <w:pPr>
        <w:pStyle w:val="libNormal"/>
        <w:rPr>
          <w:rtl/>
          <w:lang w:bidi="fa-IR"/>
        </w:rPr>
      </w:pPr>
      <w:r>
        <w:rPr>
          <w:rtl/>
          <w:lang w:bidi="fa-IR"/>
        </w:rPr>
        <w:t>شگفت آن</w:t>
      </w:r>
      <w:r w:rsidR="00E61D8F">
        <w:rPr>
          <w:rtl/>
          <w:lang w:bidi="fa-IR"/>
        </w:rPr>
        <w:t xml:space="preserve"> </w:t>
      </w:r>
      <w:r>
        <w:rPr>
          <w:rtl/>
          <w:lang w:bidi="fa-IR"/>
        </w:rPr>
        <w:t>که خداوند پسر نوح را - به جرم نافرمان</w:t>
      </w:r>
      <w:r w:rsidR="00E61D8F">
        <w:rPr>
          <w:rtl/>
          <w:lang w:bidi="fa-IR"/>
        </w:rPr>
        <w:t>ی</w:t>
      </w:r>
      <w:r>
        <w:rPr>
          <w:rtl/>
          <w:lang w:bidi="fa-IR"/>
        </w:rPr>
        <w:t xml:space="preserve"> و پ</w:t>
      </w:r>
      <w:r w:rsidR="00E61D8F">
        <w:rPr>
          <w:rtl/>
          <w:lang w:bidi="fa-IR"/>
        </w:rPr>
        <w:t>ی</w:t>
      </w:r>
      <w:r>
        <w:rPr>
          <w:rtl/>
          <w:lang w:bidi="fa-IR"/>
        </w:rPr>
        <w:t>رو</w:t>
      </w:r>
      <w:r w:rsidR="00E61D8F">
        <w:rPr>
          <w:rtl/>
          <w:lang w:bidi="fa-IR"/>
        </w:rPr>
        <w:t>ی</w:t>
      </w:r>
      <w:r>
        <w:rPr>
          <w:rtl/>
          <w:lang w:bidi="fa-IR"/>
        </w:rPr>
        <w:t xml:space="preserve"> نکردن از آ</w:t>
      </w:r>
      <w:r w:rsidR="00E61D8F">
        <w:rPr>
          <w:rtl/>
          <w:lang w:bidi="fa-IR"/>
        </w:rPr>
        <w:t>یی</w:t>
      </w:r>
      <w:r>
        <w:rPr>
          <w:rtl/>
          <w:lang w:bidi="fa-IR"/>
        </w:rPr>
        <w:t>ن اله</w:t>
      </w:r>
      <w:r w:rsidR="00E61D8F">
        <w:rPr>
          <w:rtl/>
          <w:lang w:bidi="fa-IR"/>
        </w:rPr>
        <w:t>ی</w:t>
      </w:r>
      <w:r>
        <w:rPr>
          <w:rtl/>
          <w:lang w:bidi="fa-IR"/>
        </w:rPr>
        <w:t xml:space="preserve"> و دستورات پدرش ش</w:t>
      </w:r>
      <w:r w:rsidR="00E61D8F">
        <w:rPr>
          <w:rtl/>
          <w:lang w:bidi="fa-IR"/>
        </w:rPr>
        <w:t>ی</w:t>
      </w:r>
      <w:r>
        <w:rPr>
          <w:rtl/>
          <w:lang w:bidi="fa-IR"/>
        </w:rPr>
        <w:t xml:space="preserve">خ </w:t>
      </w:r>
      <w:r w:rsidR="00C4721E">
        <w:rPr>
          <w:rtl/>
          <w:lang w:bidi="fa-IR"/>
        </w:rPr>
        <w:t>الان</w:t>
      </w:r>
      <w:r>
        <w:rPr>
          <w:rtl/>
          <w:lang w:bidi="fa-IR"/>
        </w:rPr>
        <w:t>ب</w:t>
      </w:r>
      <w:r w:rsidR="00E61D8F">
        <w:rPr>
          <w:rtl/>
          <w:lang w:bidi="fa-IR"/>
        </w:rPr>
        <w:t>ی</w:t>
      </w:r>
      <w:r>
        <w:rPr>
          <w:rtl/>
          <w:lang w:bidi="fa-IR"/>
        </w:rPr>
        <w:t>ا - از خاندان پدر جدا نموده و خطاب</w:t>
      </w:r>
      <w:r w:rsidR="009B4C06">
        <w:rPr>
          <w:rtl/>
          <w:lang w:bidi="fa-IR"/>
        </w:rPr>
        <w:t xml:space="preserve">: </w:t>
      </w:r>
    </w:p>
    <w:p w:rsidR="0049138A" w:rsidRDefault="00D40DD0" w:rsidP="0049138A">
      <w:pPr>
        <w:pStyle w:val="libNormal"/>
        <w:rPr>
          <w:rtl/>
          <w:lang w:bidi="fa-IR"/>
        </w:rPr>
      </w:pPr>
      <w:r w:rsidRPr="00D40DD0">
        <w:rPr>
          <w:rStyle w:val="libAlaemChar"/>
          <w:rFonts w:eastAsia="KFGQPC Uthman Taha Naskh"/>
          <w:rtl/>
        </w:rPr>
        <w:t>(</w:t>
      </w:r>
      <w:r w:rsidRPr="00D40DD0">
        <w:rPr>
          <w:rStyle w:val="libAieChar"/>
          <w:rtl/>
        </w:rPr>
        <w:t>إِنَّهُ لَیسَ مِنْ أَهْلِکَ</w:t>
      </w:r>
      <w:r w:rsidRPr="00D40DD0">
        <w:rPr>
          <w:rStyle w:val="libAlaemChar"/>
          <w:rFonts w:eastAsia="KFGQPC Uthman Taha Naskh"/>
          <w:rtl/>
        </w:rPr>
        <w:t>)</w:t>
      </w:r>
      <w:r w:rsidR="009B4C06">
        <w:rPr>
          <w:rtl/>
          <w:lang w:bidi="fa-IR"/>
        </w:rPr>
        <w:t xml:space="preserve"> </w:t>
      </w:r>
      <w:r w:rsidR="009B4C06" w:rsidRPr="00FB19B7">
        <w:rPr>
          <w:rStyle w:val="libFootnotenumChar"/>
          <w:rtl/>
          <w:lang w:bidi="fa-IR"/>
        </w:rPr>
        <w:t>(</w:t>
      </w:r>
      <w:r w:rsidR="0049138A" w:rsidRPr="00FB19B7">
        <w:rPr>
          <w:rStyle w:val="libFootnotenumChar"/>
          <w:rtl/>
        </w:rPr>
        <w:t>626</w:t>
      </w:r>
      <w:r w:rsidR="009B4C06" w:rsidRPr="00FB19B7">
        <w:rPr>
          <w:rStyle w:val="libFootnotenumChar"/>
          <w:rtl/>
          <w:lang w:bidi="fa-IR"/>
        </w:rPr>
        <w:t>)</w:t>
      </w:r>
      <w:r w:rsidR="009B4C06">
        <w:rPr>
          <w:rtl/>
          <w:lang w:bidi="fa-IR"/>
        </w:rPr>
        <w:t xml:space="preserve"> </w:t>
      </w:r>
    </w:p>
    <w:p w:rsidR="0049138A" w:rsidRDefault="003366B4" w:rsidP="0049138A">
      <w:pPr>
        <w:pStyle w:val="libNormal"/>
        <w:rPr>
          <w:rtl/>
          <w:lang w:bidi="fa-IR"/>
        </w:rPr>
      </w:pPr>
      <w:r>
        <w:rPr>
          <w:rtl/>
          <w:lang w:bidi="fa-IR"/>
        </w:rPr>
        <w:t>درباره</w:t>
      </w:r>
      <w:r w:rsidR="00E61D8F">
        <w:rPr>
          <w:rtl/>
          <w:lang w:bidi="fa-IR"/>
        </w:rPr>
        <w:t xml:space="preserve"> </w:t>
      </w:r>
      <w:r w:rsidR="0049138A">
        <w:rPr>
          <w:rtl/>
          <w:lang w:bidi="fa-IR"/>
        </w:rPr>
        <w:t>اش فرمود ول</w:t>
      </w:r>
      <w:r w:rsidR="00E61D8F">
        <w:rPr>
          <w:rtl/>
          <w:lang w:bidi="fa-IR"/>
        </w:rPr>
        <w:t>ی</w:t>
      </w:r>
      <w:r w:rsidR="0049138A">
        <w:rPr>
          <w:rtl/>
          <w:lang w:bidi="fa-IR"/>
        </w:rPr>
        <w:t xml:space="preserve"> حضرت سلمان فارس</w:t>
      </w:r>
      <w:r w:rsidR="00E61D8F">
        <w:rPr>
          <w:rtl/>
          <w:lang w:bidi="fa-IR"/>
        </w:rPr>
        <w:t>ی</w:t>
      </w:r>
      <w:r w:rsidR="0049138A">
        <w:rPr>
          <w:rtl/>
          <w:lang w:bidi="fa-IR"/>
        </w:rPr>
        <w:t xml:space="preserve"> که </w:t>
      </w:r>
      <w:r w:rsidR="00E61D8F">
        <w:rPr>
          <w:rtl/>
          <w:lang w:bidi="fa-IR"/>
        </w:rPr>
        <w:t>ی</w:t>
      </w:r>
      <w:r w:rsidR="0049138A">
        <w:rPr>
          <w:rtl/>
          <w:lang w:bidi="fa-IR"/>
        </w:rPr>
        <w:t>ک ا</w:t>
      </w:r>
      <w:r w:rsidR="00E61D8F">
        <w:rPr>
          <w:rtl/>
          <w:lang w:bidi="fa-IR"/>
        </w:rPr>
        <w:t>ی</w:t>
      </w:r>
      <w:r w:rsidR="0049138A">
        <w:rPr>
          <w:rtl/>
          <w:lang w:bidi="fa-IR"/>
        </w:rPr>
        <w:t>ران</w:t>
      </w:r>
      <w:r w:rsidR="00E61D8F">
        <w:rPr>
          <w:rtl/>
          <w:lang w:bidi="fa-IR"/>
        </w:rPr>
        <w:t>ی</w:t>
      </w:r>
      <w:r w:rsidR="0049138A">
        <w:rPr>
          <w:rtl/>
          <w:lang w:bidi="fa-IR"/>
        </w:rPr>
        <w:t xml:space="preserve"> بود بر اثر اطاعت و فرمانبردار</w:t>
      </w:r>
      <w:r w:rsidR="00E61D8F">
        <w:rPr>
          <w:rtl/>
          <w:lang w:bidi="fa-IR"/>
        </w:rPr>
        <w:t>ی</w:t>
      </w:r>
      <w:r w:rsidR="0049138A">
        <w:rPr>
          <w:rtl/>
          <w:lang w:bidi="fa-IR"/>
        </w:rPr>
        <w:t xml:space="preserve"> از پ</w:t>
      </w:r>
      <w:r w:rsidR="00E61D8F">
        <w:rPr>
          <w:rtl/>
          <w:lang w:bidi="fa-IR"/>
        </w:rPr>
        <w:t>ی</w:t>
      </w:r>
      <w:r w:rsidR="0049138A">
        <w:rPr>
          <w:rtl/>
          <w:lang w:bidi="fa-IR"/>
        </w:rPr>
        <w:t>امبر گرام</w:t>
      </w:r>
      <w:r w:rsidR="00E61D8F">
        <w:rPr>
          <w:rtl/>
          <w:lang w:bidi="fa-IR"/>
        </w:rPr>
        <w:t>ی</w:t>
      </w:r>
      <w:r w:rsidR="0049138A">
        <w:rPr>
          <w:rtl/>
          <w:lang w:bidi="fa-IR"/>
        </w:rPr>
        <w:t xml:space="preserve"> اسلام </w:t>
      </w:r>
      <w:r w:rsidR="0047453E" w:rsidRPr="0047453E">
        <w:rPr>
          <w:rStyle w:val="libAlaemChar"/>
          <w:rtl/>
        </w:rPr>
        <w:t>صلى‌الله‌عليه‌وآله</w:t>
      </w:r>
      <w:r w:rsidR="0049138A">
        <w:rPr>
          <w:rtl/>
          <w:lang w:bidi="fa-IR"/>
        </w:rPr>
        <w:t xml:space="preserve"> از زمره خاندان آن بزرگوار و به منصب</w:t>
      </w:r>
      <w:r w:rsidR="009B4C06">
        <w:rPr>
          <w:rtl/>
          <w:lang w:bidi="fa-IR"/>
        </w:rPr>
        <w:t xml:space="preserve">: </w:t>
      </w:r>
    </w:p>
    <w:p w:rsidR="0049138A" w:rsidRDefault="0049138A" w:rsidP="0049138A">
      <w:pPr>
        <w:pStyle w:val="libNormal"/>
        <w:rPr>
          <w:rtl/>
          <w:lang w:bidi="fa-IR"/>
        </w:rPr>
      </w:pPr>
      <w:r>
        <w:rPr>
          <w:rtl/>
          <w:lang w:bidi="fa-IR"/>
        </w:rPr>
        <w:t>«سَلْمانُ مِنَّا أَهْلَ الْبَ</w:t>
      </w:r>
      <w:r w:rsidR="00E61D8F">
        <w:rPr>
          <w:rtl/>
          <w:lang w:bidi="fa-IR"/>
        </w:rPr>
        <w:t>ی</w:t>
      </w:r>
      <w:r>
        <w:rPr>
          <w:rtl/>
          <w:lang w:bidi="fa-IR"/>
        </w:rPr>
        <w:t>تِ»</w:t>
      </w:r>
      <w:r w:rsidR="009B4C06">
        <w:rPr>
          <w:rtl/>
          <w:lang w:bidi="fa-IR"/>
        </w:rPr>
        <w:t xml:space="preserve">. </w:t>
      </w:r>
      <w:r w:rsidR="009B4C06" w:rsidRPr="00FB19B7">
        <w:rPr>
          <w:rStyle w:val="libFootnotenumChar"/>
          <w:rtl/>
          <w:lang w:bidi="fa-IR"/>
        </w:rPr>
        <w:t>(</w:t>
      </w:r>
      <w:r w:rsidRPr="00FB19B7">
        <w:rPr>
          <w:rStyle w:val="libFootnotenumChar"/>
          <w:rtl/>
        </w:rPr>
        <w:t>627</w:t>
      </w:r>
      <w:r w:rsidR="009B4C06" w:rsidRPr="00FB19B7">
        <w:rPr>
          <w:rStyle w:val="libFootnotenumChar"/>
          <w:rtl/>
          <w:lang w:bidi="fa-IR"/>
        </w:rPr>
        <w:t>)</w:t>
      </w:r>
      <w:r w:rsidR="009B4C06">
        <w:rPr>
          <w:rtl/>
          <w:lang w:bidi="fa-IR"/>
        </w:rPr>
        <w:t xml:space="preserve"> </w:t>
      </w:r>
    </w:p>
    <w:p w:rsidR="0049138A" w:rsidRDefault="0049138A" w:rsidP="0049138A">
      <w:pPr>
        <w:pStyle w:val="libNormal"/>
        <w:rPr>
          <w:rtl/>
          <w:lang w:bidi="fa-IR"/>
        </w:rPr>
      </w:pPr>
      <w:r>
        <w:rPr>
          <w:rtl/>
          <w:lang w:bidi="fa-IR"/>
        </w:rPr>
        <w:t>مفتخر م</w:t>
      </w:r>
      <w:r w:rsidR="00E61D8F">
        <w:rPr>
          <w:rtl/>
          <w:lang w:bidi="fa-IR"/>
        </w:rPr>
        <w:t xml:space="preserve">ی </w:t>
      </w:r>
      <w:r>
        <w:rPr>
          <w:rtl/>
          <w:lang w:bidi="fa-IR"/>
        </w:rPr>
        <w:t>گردد</w:t>
      </w:r>
      <w:r w:rsidR="009B4C06">
        <w:rPr>
          <w:rtl/>
          <w:lang w:bidi="fa-IR"/>
        </w:rPr>
        <w:t xml:space="preserve">. </w:t>
      </w:r>
    </w:p>
    <w:p w:rsidR="0049138A" w:rsidRDefault="0049138A" w:rsidP="0049138A">
      <w:pPr>
        <w:pStyle w:val="libNormal"/>
        <w:rPr>
          <w:rtl/>
          <w:lang w:bidi="fa-IR"/>
        </w:rPr>
      </w:pPr>
      <w:r>
        <w:rPr>
          <w:rtl/>
          <w:lang w:bidi="fa-IR"/>
        </w:rPr>
        <w:t>منتظران مصلح کل و تشک</w:t>
      </w:r>
      <w:r w:rsidR="00E61D8F">
        <w:rPr>
          <w:rtl/>
          <w:lang w:bidi="fa-IR"/>
        </w:rPr>
        <w:t>ی</w:t>
      </w:r>
      <w:r>
        <w:rPr>
          <w:rtl/>
          <w:lang w:bidi="fa-IR"/>
        </w:rPr>
        <w:t>ل دهنده حکومت عدل جهان</w:t>
      </w:r>
      <w:r w:rsidR="00E61D8F">
        <w:rPr>
          <w:rtl/>
          <w:lang w:bidi="fa-IR"/>
        </w:rPr>
        <w:t>ی</w:t>
      </w:r>
      <w:r>
        <w:rPr>
          <w:rtl/>
          <w:lang w:bidi="fa-IR"/>
        </w:rPr>
        <w:t xml:space="preserve"> با الهام گرفتن از کوشش ب</w:t>
      </w:r>
      <w:r w:rsidR="00E61D8F">
        <w:rPr>
          <w:rtl/>
          <w:lang w:bidi="fa-IR"/>
        </w:rPr>
        <w:t xml:space="preserve">ی </w:t>
      </w:r>
      <w:r>
        <w:rPr>
          <w:rtl/>
          <w:lang w:bidi="fa-IR"/>
        </w:rPr>
        <w:t>در</w:t>
      </w:r>
      <w:r w:rsidR="00E61D8F">
        <w:rPr>
          <w:rtl/>
          <w:lang w:bidi="fa-IR"/>
        </w:rPr>
        <w:t>ی</w:t>
      </w:r>
      <w:r>
        <w:rPr>
          <w:rtl/>
          <w:lang w:bidi="fa-IR"/>
        </w:rPr>
        <w:t>غ ش</w:t>
      </w:r>
      <w:r w:rsidR="00E61D8F">
        <w:rPr>
          <w:rtl/>
          <w:lang w:bidi="fa-IR"/>
        </w:rPr>
        <w:t>ی</w:t>
      </w:r>
      <w:r>
        <w:rPr>
          <w:rtl/>
          <w:lang w:bidi="fa-IR"/>
        </w:rPr>
        <w:t xml:space="preserve">خ </w:t>
      </w:r>
      <w:r w:rsidR="00C4721E">
        <w:rPr>
          <w:rtl/>
          <w:lang w:bidi="fa-IR"/>
        </w:rPr>
        <w:t>الان</w:t>
      </w:r>
      <w:r>
        <w:rPr>
          <w:rtl/>
          <w:lang w:bidi="fa-IR"/>
        </w:rPr>
        <w:t>ب</w:t>
      </w:r>
      <w:r w:rsidR="00E61D8F">
        <w:rPr>
          <w:rtl/>
          <w:lang w:bidi="fa-IR"/>
        </w:rPr>
        <w:t>ی</w:t>
      </w:r>
      <w:r>
        <w:rPr>
          <w:rtl/>
          <w:lang w:bidi="fa-IR"/>
        </w:rPr>
        <w:t>ا - برا</w:t>
      </w:r>
      <w:r w:rsidR="00E61D8F">
        <w:rPr>
          <w:rtl/>
          <w:lang w:bidi="fa-IR"/>
        </w:rPr>
        <w:t>ی</w:t>
      </w:r>
      <w:r>
        <w:rPr>
          <w:rtl/>
          <w:lang w:bidi="fa-IR"/>
        </w:rPr>
        <w:t xml:space="preserve"> طلوع فجر ظهور حماسه</w:t>
      </w:r>
      <w:r w:rsidR="00E61D8F">
        <w:rPr>
          <w:rtl/>
          <w:lang w:bidi="fa-IR"/>
        </w:rPr>
        <w:t xml:space="preserve"> </w:t>
      </w:r>
      <w:r>
        <w:rPr>
          <w:rtl/>
          <w:lang w:bidi="fa-IR"/>
        </w:rPr>
        <w:t>آفر</w:t>
      </w:r>
      <w:r w:rsidR="00E61D8F">
        <w:rPr>
          <w:rtl/>
          <w:lang w:bidi="fa-IR"/>
        </w:rPr>
        <w:t>ی</w:t>
      </w:r>
      <w:r>
        <w:rPr>
          <w:rtl/>
          <w:lang w:bidi="fa-IR"/>
        </w:rPr>
        <w:t>ن خورش</w:t>
      </w:r>
      <w:r w:rsidR="00E61D8F">
        <w:rPr>
          <w:rtl/>
          <w:lang w:bidi="fa-IR"/>
        </w:rPr>
        <w:t>ی</w:t>
      </w:r>
      <w:r>
        <w:rPr>
          <w:rtl/>
          <w:lang w:bidi="fa-IR"/>
        </w:rPr>
        <w:t>د جهان افروز</w:t>
      </w:r>
      <w:r w:rsidR="009B4C06">
        <w:rPr>
          <w:rtl/>
          <w:lang w:bidi="fa-IR"/>
        </w:rPr>
        <w:t xml:space="preserve">، </w:t>
      </w:r>
      <w:r>
        <w:rPr>
          <w:rtl/>
          <w:lang w:bidi="fa-IR"/>
        </w:rPr>
        <w:t>امام موعود و برا</w:t>
      </w:r>
      <w:r w:rsidR="00E61D8F">
        <w:rPr>
          <w:rtl/>
          <w:lang w:bidi="fa-IR"/>
        </w:rPr>
        <w:t>ی</w:t>
      </w:r>
      <w:r>
        <w:rPr>
          <w:rtl/>
          <w:lang w:bidi="fa-IR"/>
        </w:rPr>
        <w:t xml:space="preserve"> وز</w:t>
      </w:r>
      <w:r w:rsidR="00E61D8F">
        <w:rPr>
          <w:rtl/>
          <w:lang w:bidi="fa-IR"/>
        </w:rPr>
        <w:t>ی</w:t>
      </w:r>
      <w:r>
        <w:rPr>
          <w:rtl/>
          <w:lang w:bidi="fa-IR"/>
        </w:rPr>
        <w:t>دن نس</w:t>
      </w:r>
      <w:r w:rsidR="00E61D8F">
        <w:rPr>
          <w:rtl/>
          <w:lang w:bidi="fa-IR"/>
        </w:rPr>
        <w:t>ی</w:t>
      </w:r>
      <w:r>
        <w:rPr>
          <w:rtl/>
          <w:lang w:bidi="fa-IR"/>
        </w:rPr>
        <w:t>م ح</w:t>
      </w:r>
      <w:r w:rsidR="00E61D8F">
        <w:rPr>
          <w:rtl/>
          <w:lang w:bidi="fa-IR"/>
        </w:rPr>
        <w:t>ی</w:t>
      </w:r>
      <w:r>
        <w:rPr>
          <w:rtl/>
          <w:lang w:bidi="fa-IR"/>
        </w:rPr>
        <w:t>ات</w:t>
      </w:r>
      <w:r w:rsidR="00E61D8F">
        <w:rPr>
          <w:rtl/>
          <w:lang w:bidi="fa-IR"/>
        </w:rPr>
        <w:t xml:space="preserve"> </w:t>
      </w:r>
      <w:r>
        <w:rPr>
          <w:rtl/>
          <w:lang w:bidi="fa-IR"/>
        </w:rPr>
        <w:t>بخش اسلام حق</w:t>
      </w:r>
      <w:r w:rsidR="00E61D8F">
        <w:rPr>
          <w:rtl/>
          <w:lang w:bidi="fa-IR"/>
        </w:rPr>
        <w:t>ی</w:t>
      </w:r>
      <w:r>
        <w:rPr>
          <w:rtl/>
          <w:lang w:bidi="fa-IR"/>
        </w:rPr>
        <w:t>ق</w:t>
      </w:r>
      <w:r w:rsidR="00E61D8F">
        <w:rPr>
          <w:rtl/>
          <w:lang w:bidi="fa-IR"/>
        </w:rPr>
        <w:t>ی</w:t>
      </w:r>
      <w:r>
        <w:rPr>
          <w:rtl/>
          <w:lang w:bidi="fa-IR"/>
        </w:rPr>
        <w:t xml:space="preserve"> در مقابل همه سخت</w:t>
      </w:r>
      <w:r w:rsidR="00E61D8F">
        <w:rPr>
          <w:rtl/>
          <w:lang w:bidi="fa-IR"/>
        </w:rPr>
        <w:t xml:space="preserve">ی </w:t>
      </w:r>
      <w:r>
        <w:rPr>
          <w:rtl/>
          <w:lang w:bidi="fa-IR"/>
        </w:rPr>
        <w:t>ها و دشوار</w:t>
      </w:r>
      <w:r w:rsidR="00E61D8F">
        <w:rPr>
          <w:rtl/>
          <w:lang w:bidi="fa-IR"/>
        </w:rPr>
        <w:t xml:space="preserve">ی </w:t>
      </w:r>
      <w:r>
        <w:rPr>
          <w:rtl/>
          <w:lang w:bidi="fa-IR"/>
        </w:rPr>
        <w:t>ها - خود را آماده سازند و در عصر</w:t>
      </w:r>
      <w:r w:rsidR="00E61D8F">
        <w:rPr>
          <w:rtl/>
          <w:lang w:bidi="fa-IR"/>
        </w:rPr>
        <w:t>ی</w:t>
      </w:r>
      <w:r>
        <w:rPr>
          <w:rtl/>
          <w:lang w:bidi="fa-IR"/>
        </w:rPr>
        <w:t xml:space="preserve"> که ابر س</w:t>
      </w:r>
      <w:r w:rsidR="00E61D8F">
        <w:rPr>
          <w:rtl/>
          <w:lang w:bidi="fa-IR"/>
        </w:rPr>
        <w:t>ی</w:t>
      </w:r>
      <w:r>
        <w:rPr>
          <w:rtl/>
          <w:lang w:bidi="fa-IR"/>
        </w:rPr>
        <w:t>اه ستم و ب</w:t>
      </w:r>
      <w:r w:rsidR="00E61D8F">
        <w:rPr>
          <w:rtl/>
          <w:lang w:bidi="fa-IR"/>
        </w:rPr>
        <w:t>ی</w:t>
      </w:r>
      <w:r>
        <w:rPr>
          <w:rtl/>
          <w:lang w:bidi="fa-IR"/>
        </w:rPr>
        <w:t>داد بر سر مظلومان سا</w:t>
      </w:r>
      <w:r w:rsidR="00E61D8F">
        <w:rPr>
          <w:rtl/>
          <w:lang w:bidi="fa-IR"/>
        </w:rPr>
        <w:t>ی</w:t>
      </w:r>
      <w:r>
        <w:rPr>
          <w:rtl/>
          <w:lang w:bidi="fa-IR"/>
        </w:rPr>
        <w:t>ه افکنده</w:t>
      </w:r>
      <w:r w:rsidR="009B4C06">
        <w:rPr>
          <w:rtl/>
          <w:lang w:bidi="fa-IR"/>
        </w:rPr>
        <w:t xml:space="preserve">، </w:t>
      </w:r>
      <w:r>
        <w:rPr>
          <w:rtl/>
          <w:lang w:bidi="fa-IR"/>
        </w:rPr>
        <w:t>مظلومان و گم</w:t>
      </w:r>
      <w:r w:rsidR="00E61D8F">
        <w:rPr>
          <w:rtl/>
          <w:lang w:bidi="fa-IR"/>
        </w:rPr>
        <w:t xml:space="preserve"> </w:t>
      </w:r>
      <w:r>
        <w:rPr>
          <w:rtl/>
          <w:lang w:bidi="fa-IR"/>
        </w:rPr>
        <w:t>شدگان راه حق</w:t>
      </w:r>
      <w:r w:rsidR="00E61D8F">
        <w:rPr>
          <w:rtl/>
          <w:lang w:bidi="fa-IR"/>
        </w:rPr>
        <w:t>ی</w:t>
      </w:r>
      <w:r>
        <w:rPr>
          <w:rtl/>
          <w:lang w:bidi="fa-IR"/>
        </w:rPr>
        <w:t>قت را به کشت</w:t>
      </w:r>
      <w:r w:rsidR="00E61D8F">
        <w:rPr>
          <w:rtl/>
          <w:lang w:bidi="fa-IR"/>
        </w:rPr>
        <w:t>ی</w:t>
      </w:r>
      <w:r>
        <w:rPr>
          <w:rtl/>
          <w:lang w:bidi="fa-IR"/>
        </w:rPr>
        <w:t xml:space="preserve"> نجات اهل ب</w:t>
      </w:r>
      <w:r w:rsidR="00E61D8F">
        <w:rPr>
          <w:rtl/>
          <w:lang w:bidi="fa-IR"/>
        </w:rPr>
        <w:t>ی</w:t>
      </w:r>
      <w:r>
        <w:rPr>
          <w:rtl/>
          <w:lang w:bidi="fa-IR"/>
        </w:rPr>
        <w:t xml:space="preserve">ت عصمت و طهارت </w:t>
      </w:r>
      <w:r w:rsidR="00B264EE" w:rsidRPr="00B264EE">
        <w:rPr>
          <w:rStyle w:val="libAlaemChar"/>
          <w:rtl/>
        </w:rPr>
        <w:t>عليهم‌السلام</w:t>
      </w:r>
      <w:r>
        <w:rPr>
          <w:rtl/>
          <w:lang w:bidi="fa-IR"/>
        </w:rPr>
        <w:t xml:space="preserve"> فرا خوانده و آنان را از غرق شدن در گرداب طوفان سهمگ</w:t>
      </w:r>
      <w:r w:rsidR="00E61D8F">
        <w:rPr>
          <w:rtl/>
          <w:lang w:bidi="fa-IR"/>
        </w:rPr>
        <w:t>ی</w:t>
      </w:r>
      <w:r>
        <w:rPr>
          <w:rtl/>
          <w:lang w:bidi="fa-IR"/>
        </w:rPr>
        <w:t>ن فساد و ب</w:t>
      </w:r>
      <w:r w:rsidR="00E61D8F">
        <w:rPr>
          <w:rtl/>
          <w:lang w:bidi="fa-IR"/>
        </w:rPr>
        <w:t xml:space="preserve">ی </w:t>
      </w:r>
      <w:r>
        <w:rPr>
          <w:rtl/>
          <w:lang w:bidi="fa-IR"/>
        </w:rPr>
        <w:t>بند و بار</w:t>
      </w:r>
      <w:r w:rsidR="00E61D8F">
        <w:rPr>
          <w:rtl/>
          <w:lang w:bidi="fa-IR"/>
        </w:rPr>
        <w:t>ی</w:t>
      </w:r>
      <w:r>
        <w:rPr>
          <w:rtl/>
          <w:lang w:bidi="fa-IR"/>
        </w:rPr>
        <w:t xml:space="preserve"> و طغ</w:t>
      </w:r>
      <w:r w:rsidR="00E61D8F">
        <w:rPr>
          <w:rtl/>
          <w:lang w:bidi="fa-IR"/>
        </w:rPr>
        <w:t>ی</w:t>
      </w:r>
      <w:r>
        <w:rPr>
          <w:rtl/>
          <w:lang w:bidi="fa-IR"/>
        </w:rPr>
        <w:t>ان و ب</w:t>
      </w:r>
      <w:r w:rsidR="00E61D8F">
        <w:rPr>
          <w:rtl/>
          <w:lang w:bidi="fa-IR"/>
        </w:rPr>
        <w:t>ی</w:t>
      </w:r>
      <w:r>
        <w:rPr>
          <w:rtl/>
          <w:lang w:bidi="fa-IR"/>
        </w:rPr>
        <w:t>دادگر</w:t>
      </w:r>
      <w:r w:rsidR="00E61D8F">
        <w:rPr>
          <w:rtl/>
          <w:lang w:bidi="fa-IR"/>
        </w:rPr>
        <w:t>ی</w:t>
      </w:r>
      <w:r>
        <w:rPr>
          <w:rtl/>
          <w:lang w:bidi="fa-IR"/>
        </w:rPr>
        <w:t xml:space="preserve"> نجات دهند و دست دعا و تضرّع به درگاه ا</w:t>
      </w:r>
      <w:r w:rsidR="00E61D8F">
        <w:rPr>
          <w:rtl/>
          <w:lang w:bidi="fa-IR"/>
        </w:rPr>
        <w:t>ی</w:t>
      </w:r>
      <w:r>
        <w:rPr>
          <w:rtl/>
          <w:lang w:bidi="fa-IR"/>
        </w:rPr>
        <w:t>زد متعال دراز نموده و خاضعانه از درگاه با عظمتش فرج آن عز</w:t>
      </w:r>
      <w:r w:rsidR="00E61D8F">
        <w:rPr>
          <w:rtl/>
          <w:lang w:bidi="fa-IR"/>
        </w:rPr>
        <w:t>ی</w:t>
      </w:r>
      <w:r>
        <w:rPr>
          <w:rtl/>
          <w:lang w:bidi="fa-IR"/>
        </w:rPr>
        <w:t>ز سفر کرده را بخواهند و از عمق جان آن مولا</w:t>
      </w:r>
      <w:r w:rsidR="00E61D8F">
        <w:rPr>
          <w:rtl/>
          <w:lang w:bidi="fa-IR"/>
        </w:rPr>
        <w:t>ی</w:t>
      </w:r>
      <w:r>
        <w:rPr>
          <w:rtl/>
          <w:lang w:bidi="fa-IR"/>
        </w:rPr>
        <w:t xml:space="preserve"> غر</w:t>
      </w:r>
      <w:r w:rsidR="00E61D8F">
        <w:rPr>
          <w:rtl/>
          <w:lang w:bidi="fa-IR"/>
        </w:rPr>
        <w:t>ی</w:t>
      </w:r>
      <w:r>
        <w:rPr>
          <w:rtl/>
          <w:lang w:bidi="fa-IR"/>
        </w:rPr>
        <w:t>ب و ب</w:t>
      </w:r>
      <w:r w:rsidR="00E61D8F">
        <w:rPr>
          <w:rtl/>
          <w:lang w:bidi="fa-IR"/>
        </w:rPr>
        <w:t>ی ی</w:t>
      </w:r>
      <w:r>
        <w:rPr>
          <w:rtl/>
          <w:lang w:bidi="fa-IR"/>
        </w:rPr>
        <w:t>اور را صدا نموده و عرض کنند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کشت</w:t>
      </w:r>
      <w:r w:rsidR="00E61D8F">
        <w:rPr>
          <w:rtl/>
          <w:lang w:bidi="fa-IR"/>
        </w:rPr>
        <w:t>ی</w:t>
      </w:r>
      <w:r>
        <w:rPr>
          <w:rtl/>
          <w:lang w:bidi="fa-IR"/>
        </w:rPr>
        <w:t xml:space="preserve"> نجات</w:t>
      </w:r>
      <w:r w:rsidR="009B4C06">
        <w:rPr>
          <w:rtl/>
          <w:lang w:bidi="fa-IR"/>
        </w:rPr>
        <w:t xml:space="preserve">! </w:t>
      </w:r>
      <w:r>
        <w:rPr>
          <w:rtl/>
          <w:lang w:bidi="fa-IR"/>
        </w:rPr>
        <w:t>ا</w:t>
      </w:r>
      <w:r w:rsidR="00E61D8F">
        <w:rPr>
          <w:rtl/>
          <w:lang w:bidi="fa-IR"/>
        </w:rPr>
        <w:t>ی</w:t>
      </w:r>
      <w:r>
        <w:rPr>
          <w:rtl/>
          <w:lang w:bidi="fa-IR"/>
        </w:rPr>
        <w:t>نک گرفتاران امواج پر تلاطم در</w:t>
      </w:r>
      <w:r w:rsidR="00E61D8F">
        <w:rPr>
          <w:rtl/>
          <w:lang w:bidi="fa-IR"/>
        </w:rPr>
        <w:t>ی</w:t>
      </w:r>
      <w:r>
        <w:rPr>
          <w:rtl/>
          <w:lang w:bidi="fa-IR"/>
        </w:rPr>
        <w:t>ا</w:t>
      </w:r>
      <w:r w:rsidR="00E61D8F">
        <w:rPr>
          <w:rtl/>
          <w:lang w:bidi="fa-IR"/>
        </w:rPr>
        <w:t>ی</w:t>
      </w:r>
      <w:r>
        <w:rPr>
          <w:rtl/>
          <w:lang w:bidi="fa-IR"/>
        </w:rPr>
        <w:t xml:space="preserve"> فساد و ستم در انتظار ظهورت لحظه شمار</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lastRenderedPageBreak/>
        <w:t>ا</w:t>
      </w:r>
      <w:r w:rsidR="00E61D8F">
        <w:rPr>
          <w:rtl/>
          <w:lang w:bidi="fa-IR"/>
        </w:rPr>
        <w:t>ی</w:t>
      </w:r>
      <w:r>
        <w:rPr>
          <w:rtl/>
          <w:lang w:bidi="fa-IR"/>
        </w:rPr>
        <w:t xml:space="preserve"> ما</w:t>
      </w:r>
      <w:r w:rsidR="00E61D8F">
        <w:rPr>
          <w:rtl/>
          <w:lang w:bidi="fa-IR"/>
        </w:rPr>
        <w:t>ی</w:t>
      </w:r>
      <w:r>
        <w:rPr>
          <w:rtl/>
          <w:lang w:bidi="fa-IR"/>
        </w:rPr>
        <w:t>ه ام</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 xml:space="preserve"> آرزو</w:t>
      </w:r>
      <w:r w:rsidR="00E61D8F">
        <w:rPr>
          <w:rtl/>
          <w:lang w:bidi="fa-IR"/>
        </w:rPr>
        <w:t>ی</w:t>
      </w:r>
      <w:r>
        <w:rPr>
          <w:rtl/>
          <w:lang w:bidi="fa-IR"/>
        </w:rPr>
        <w:t xml:space="preserve"> دل اول</w:t>
      </w:r>
      <w:r w:rsidR="00E61D8F">
        <w:rPr>
          <w:rtl/>
          <w:lang w:bidi="fa-IR"/>
        </w:rPr>
        <w:t>ی</w:t>
      </w:r>
      <w:r>
        <w:rPr>
          <w:rtl/>
          <w:lang w:bidi="fa-IR"/>
        </w:rPr>
        <w:t>ا</w:t>
      </w:r>
      <w:r w:rsidR="009B4C06">
        <w:rPr>
          <w:rtl/>
          <w:lang w:bidi="fa-IR"/>
        </w:rPr>
        <w:t xml:space="preserve">! </w:t>
      </w:r>
      <w:r>
        <w:rPr>
          <w:rtl/>
          <w:lang w:bidi="fa-IR"/>
        </w:rPr>
        <w:t>ا</w:t>
      </w:r>
      <w:r w:rsidR="00E61D8F">
        <w:rPr>
          <w:rtl/>
          <w:lang w:bidi="fa-IR"/>
        </w:rPr>
        <w:t>ی</w:t>
      </w:r>
      <w:r>
        <w:rPr>
          <w:rtl/>
          <w:lang w:bidi="fa-IR"/>
        </w:rPr>
        <w:t xml:space="preserve"> آن</w:t>
      </w:r>
      <w:r w:rsidR="00E61D8F">
        <w:rPr>
          <w:rtl/>
          <w:lang w:bidi="fa-IR"/>
        </w:rPr>
        <w:t xml:space="preserve"> </w:t>
      </w:r>
      <w:r>
        <w:rPr>
          <w:rtl/>
          <w:lang w:bidi="fa-IR"/>
        </w:rPr>
        <w:t>که شب</w:t>
      </w:r>
      <w:r w:rsidR="00E61D8F">
        <w:rPr>
          <w:rtl/>
          <w:lang w:bidi="fa-IR"/>
        </w:rPr>
        <w:t xml:space="preserve"> </w:t>
      </w:r>
      <w:r>
        <w:rPr>
          <w:rtl/>
          <w:lang w:bidi="fa-IR"/>
        </w:rPr>
        <w:t>ها</w:t>
      </w:r>
      <w:r w:rsidR="00E61D8F">
        <w:rPr>
          <w:rtl/>
          <w:lang w:bidi="fa-IR"/>
        </w:rPr>
        <w:t>ی</w:t>
      </w:r>
      <w:r>
        <w:rPr>
          <w:rtl/>
          <w:lang w:bidi="fa-IR"/>
        </w:rPr>
        <w:t xml:space="preserve"> تار انب</w:t>
      </w:r>
      <w:r w:rsidR="00E61D8F">
        <w:rPr>
          <w:rtl/>
          <w:lang w:bidi="fa-IR"/>
        </w:rPr>
        <w:t>ی</w:t>
      </w:r>
      <w:r>
        <w:rPr>
          <w:rtl/>
          <w:lang w:bidi="fa-IR"/>
        </w:rPr>
        <w:t>ا و اول</w:t>
      </w:r>
      <w:r w:rsidR="00E61D8F">
        <w:rPr>
          <w:rtl/>
          <w:lang w:bidi="fa-IR"/>
        </w:rPr>
        <w:t>ی</w:t>
      </w:r>
      <w:r>
        <w:rPr>
          <w:rtl/>
          <w:lang w:bidi="fa-IR"/>
        </w:rPr>
        <w:t>ا به ام</w:t>
      </w:r>
      <w:r w:rsidR="00E61D8F">
        <w:rPr>
          <w:rtl/>
          <w:lang w:bidi="fa-IR"/>
        </w:rPr>
        <w:t>ی</w:t>
      </w:r>
      <w:r>
        <w:rPr>
          <w:rtl/>
          <w:lang w:bidi="fa-IR"/>
        </w:rPr>
        <w:t>د ظهورت رقم خورده</w:t>
      </w:r>
      <w:r w:rsidR="009B4C06">
        <w:rPr>
          <w:rtl/>
          <w:lang w:bidi="fa-IR"/>
        </w:rPr>
        <w:t xml:space="preserve">، </w:t>
      </w:r>
      <w:r>
        <w:rPr>
          <w:rtl/>
          <w:lang w:bidi="fa-IR"/>
        </w:rPr>
        <w:t>پا در رکاب کن و کاخ ستم را بر سر ب</w:t>
      </w:r>
      <w:r w:rsidR="00E61D8F">
        <w:rPr>
          <w:rtl/>
          <w:lang w:bidi="fa-IR"/>
        </w:rPr>
        <w:t>ی</w:t>
      </w:r>
      <w:r>
        <w:rPr>
          <w:rtl/>
          <w:lang w:bidi="fa-IR"/>
        </w:rPr>
        <w:t>دادگران و</w:t>
      </w:r>
      <w:r w:rsidR="00E61D8F">
        <w:rPr>
          <w:rtl/>
          <w:lang w:bidi="fa-IR"/>
        </w:rPr>
        <w:t>ی</w:t>
      </w:r>
      <w:r>
        <w:rPr>
          <w:rtl/>
          <w:lang w:bidi="fa-IR"/>
        </w:rPr>
        <w:t>ران ساز</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زاده پ</w:t>
      </w:r>
      <w:r w:rsidR="00E61D8F">
        <w:rPr>
          <w:rtl/>
          <w:lang w:bidi="fa-IR"/>
        </w:rPr>
        <w:t>ی</w:t>
      </w:r>
      <w:r>
        <w:rPr>
          <w:rtl/>
          <w:lang w:bidi="fa-IR"/>
        </w:rPr>
        <w:t>امبر خدا</w:t>
      </w:r>
      <w:r w:rsidR="009B4C06">
        <w:rPr>
          <w:rtl/>
          <w:lang w:bidi="fa-IR"/>
        </w:rPr>
        <w:t xml:space="preserve">! </w:t>
      </w:r>
      <w:r>
        <w:rPr>
          <w:rtl/>
          <w:lang w:bidi="fa-IR"/>
        </w:rPr>
        <w:t>ا</w:t>
      </w:r>
      <w:r w:rsidR="00E61D8F">
        <w:rPr>
          <w:rtl/>
          <w:lang w:bidi="fa-IR"/>
        </w:rPr>
        <w:t>ی</w:t>
      </w:r>
      <w:r>
        <w:rPr>
          <w:rtl/>
          <w:lang w:bidi="fa-IR"/>
        </w:rPr>
        <w:t xml:space="preserve"> م</w:t>
      </w:r>
      <w:r w:rsidR="00E61D8F">
        <w:rPr>
          <w:rtl/>
          <w:lang w:bidi="fa-IR"/>
        </w:rPr>
        <w:t>ی</w:t>
      </w:r>
      <w:r>
        <w:rPr>
          <w:rtl/>
          <w:lang w:bidi="fa-IR"/>
        </w:rPr>
        <w:t>وه دل عل</w:t>
      </w:r>
      <w:r w:rsidR="00E61D8F">
        <w:rPr>
          <w:rtl/>
          <w:lang w:bidi="fa-IR"/>
        </w:rPr>
        <w:t>ی</w:t>
      </w:r>
      <w:r>
        <w:rPr>
          <w:rtl/>
          <w:lang w:bidi="fa-IR"/>
        </w:rPr>
        <w:t xml:space="preserve"> مرتض</w:t>
      </w:r>
      <w:r w:rsidR="00E61D8F">
        <w:rPr>
          <w:rtl/>
          <w:lang w:bidi="fa-IR"/>
        </w:rPr>
        <w:t>ی</w:t>
      </w:r>
      <w:r w:rsidR="009B4C06">
        <w:rPr>
          <w:rtl/>
          <w:lang w:bidi="fa-IR"/>
        </w:rPr>
        <w:t xml:space="preserve">! </w:t>
      </w:r>
      <w:r>
        <w:rPr>
          <w:rtl/>
          <w:lang w:bidi="fa-IR"/>
        </w:rPr>
        <w:t>ا</w:t>
      </w:r>
      <w:r w:rsidR="00E61D8F">
        <w:rPr>
          <w:rtl/>
          <w:lang w:bidi="fa-IR"/>
        </w:rPr>
        <w:t>ی</w:t>
      </w:r>
      <w:r>
        <w:rPr>
          <w:rtl/>
          <w:lang w:bidi="fa-IR"/>
        </w:rPr>
        <w:t xml:space="preserve"> ام</w:t>
      </w:r>
      <w:r w:rsidR="00E61D8F">
        <w:rPr>
          <w:rtl/>
          <w:lang w:bidi="fa-IR"/>
        </w:rPr>
        <w:t>ی</w:t>
      </w:r>
      <w:r>
        <w:rPr>
          <w:rtl/>
          <w:lang w:bidi="fa-IR"/>
        </w:rPr>
        <w:t xml:space="preserve">د قلب فاطمه زهرا </w:t>
      </w:r>
      <w:r w:rsidR="00B264EE" w:rsidRPr="00B264EE">
        <w:rPr>
          <w:rStyle w:val="libAlaemChar"/>
          <w:rtl/>
        </w:rPr>
        <w:t>عليهم‌السلام</w:t>
      </w:r>
      <w:r w:rsidR="009B4C06">
        <w:rPr>
          <w:rtl/>
          <w:lang w:bidi="fa-IR"/>
        </w:rPr>
        <w:t xml:space="preserve">! </w:t>
      </w:r>
      <w:r>
        <w:rPr>
          <w:rtl/>
          <w:lang w:bidi="fa-IR"/>
        </w:rPr>
        <w:t>ب</w:t>
      </w:r>
      <w:r w:rsidR="00E61D8F">
        <w:rPr>
          <w:rtl/>
          <w:lang w:bidi="fa-IR"/>
        </w:rPr>
        <w:t>ی</w:t>
      </w:r>
      <w:r>
        <w:rPr>
          <w:rtl/>
          <w:lang w:bidi="fa-IR"/>
        </w:rPr>
        <w:t>ا و با ذوالفقارت از همه طاغوت</w:t>
      </w:r>
      <w:r w:rsidR="00E61D8F">
        <w:rPr>
          <w:rtl/>
          <w:lang w:bidi="fa-IR"/>
        </w:rPr>
        <w:t>ی</w:t>
      </w:r>
      <w:r>
        <w:rPr>
          <w:rtl/>
          <w:lang w:bidi="fa-IR"/>
        </w:rPr>
        <w:t>ان و ستمگران انتقام گ</w:t>
      </w:r>
      <w:r w:rsidR="00E61D8F">
        <w:rPr>
          <w:rtl/>
          <w:lang w:bidi="fa-IR"/>
        </w:rPr>
        <w:t>ی</w:t>
      </w:r>
      <w:r>
        <w:rPr>
          <w:rtl/>
          <w:lang w:bidi="fa-IR"/>
        </w:rPr>
        <w:t>ر</w:t>
      </w:r>
      <w:r w:rsidR="009B4C06">
        <w:rPr>
          <w:rtl/>
          <w:lang w:bidi="fa-IR"/>
        </w:rPr>
        <w:t xml:space="preserve">. </w:t>
      </w:r>
      <w:r>
        <w:rPr>
          <w:rtl/>
          <w:lang w:bidi="fa-IR"/>
        </w:rPr>
        <w:t>ب</w:t>
      </w:r>
      <w:r w:rsidR="00E61D8F">
        <w:rPr>
          <w:rtl/>
          <w:lang w:bidi="fa-IR"/>
        </w:rPr>
        <w:t>ی</w:t>
      </w:r>
      <w:r>
        <w:rPr>
          <w:rtl/>
          <w:lang w:bidi="fa-IR"/>
        </w:rPr>
        <w:t>ا که دل منتظرانت مشتاق د</w:t>
      </w:r>
      <w:r w:rsidR="00E61D8F">
        <w:rPr>
          <w:rtl/>
          <w:lang w:bidi="fa-IR"/>
        </w:rPr>
        <w:t>ی</w:t>
      </w:r>
      <w:r>
        <w:rPr>
          <w:rtl/>
          <w:lang w:bidi="fa-IR"/>
        </w:rPr>
        <w:t>دار توست و برا</w:t>
      </w:r>
      <w:r w:rsidR="00E61D8F">
        <w:rPr>
          <w:rtl/>
          <w:lang w:bidi="fa-IR"/>
        </w:rPr>
        <w:t>ی</w:t>
      </w:r>
      <w:r>
        <w:rPr>
          <w:rtl/>
          <w:lang w:bidi="fa-IR"/>
        </w:rPr>
        <w:t xml:space="preserve"> آمدنت لحظه شمار</w:t>
      </w:r>
      <w:r w:rsidR="00E61D8F">
        <w:rPr>
          <w:rtl/>
          <w:lang w:bidi="fa-IR"/>
        </w:rPr>
        <w:t>ی</w:t>
      </w:r>
      <w:r>
        <w:rPr>
          <w:rtl/>
          <w:lang w:bidi="fa-IR"/>
        </w:rPr>
        <w:t xml:space="preserve"> م</w:t>
      </w:r>
      <w:r w:rsidR="00E61D8F">
        <w:rPr>
          <w:rtl/>
          <w:lang w:bidi="fa-IR"/>
        </w:rPr>
        <w:t xml:space="preserve">ی </w:t>
      </w:r>
      <w:r>
        <w:rPr>
          <w:rtl/>
          <w:lang w:bidi="fa-IR"/>
        </w:rPr>
        <w:t>کنند</w:t>
      </w:r>
      <w:r w:rsidR="009B4C06">
        <w:rPr>
          <w:rtl/>
          <w:lang w:bidi="fa-IR"/>
        </w:rPr>
        <w:t xml:space="preserve">. </w:t>
      </w:r>
    </w:p>
    <w:p w:rsidR="0049138A" w:rsidRDefault="0049138A" w:rsidP="0049138A">
      <w:pPr>
        <w:pStyle w:val="libNormal"/>
        <w:rPr>
          <w:rtl/>
          <w:lang w:bidi="fa-IR"/>
        </w:rPr>
      </w:pPr>
      <w:r>
        <w:rPr>
          <w:rtl/>
          <w:lang w:bidi="fa-IR"/>
        </w:rPr>
        <w:t>ا</w:t>
      </w:r>
      <w:r w:rsidR="00E61D8F">
        <w:rPr>
          <w:rtl/>
          <w:lang w:bidi="fa-IR"/>
        </w:rPr>
        <w:t>ی</w:t>
      </w:r>
      <w:r>
        <w:rPr>
          <w:rtl/>
          <w:lang w:bidi="fa-IR"/>
        </w:rPr>
        <w:t xml:space="preserve"> محبوب دل</w:t>
      </w:r>
      <w:r w:rsidR="00E61D8F">
        <w:rPr>
          <w:rtl/>
          <w:lang w:bidi="fa-IR"/>
        </w:rPr>
        <w:t xml:space="preserve"> </w:t>
      </w:r>
      <w:r>
        <w:rPr>
          <w:rtl/>
          <w:lang w:bidi="fa-IR"/>
        </w:rPr>
        <w:t>ها</w:t>
      </w:r>
      <w:r w:rsidR="009B4C06">
        <w:rPr>
          <w:rtl/>
          <w:lang w:bidi="fa-IR"/>
        </w:rPr>
        <w:t xml:space="preserve">! </w:t>
      </w:r>
      <w:r>
        <w:rPr>
          <w:rtl/>
          <w:lang w:bidi="fa-IR"/>
        </w:rPr>
        <w:t>ا</w:t>
      </w:r>
      <w:r w:rsidR="00E61D8F">
        <w:rPr>
          <w:rtl/>
          <w:lang w:bidi="fa-IR"/>
        </w:rPr>
        <w:t>ی</w:t>
      </w:r>
      <w:r>
        <w:rPr>
          <w:rtl/>
          <w:lang w:bidi="fa-IR"/>
        </w:rPr>
        <w:t xml:space="preserve"> مونس جان</w:t>
      </w:r>
      <w:r w:rsidR="00E61D8F">
        <w:rPr>
          <w:rtl/>
          <w:lang w:bidi="fa-IR"/>
        </w:rPr>
        <w:t xml:space="preserve"> </w:t>
      </w:r>
      <w:r>
        <w:rPr>
          <w:rtl/>
          <w:lang w:bidi="fa-IR"/>
        </w:rPr>
        <w:t>ها</w:t>
      </w:r>
      <w:r w:rsidR="009B4C06">
        <w:rPr>
          <w:rtl/>
          <w:lang w:bidi="fa-IR"/>
        </w:rPr>
        <w:t xml:space="preserve">! </w:t>
      </w:r>
      <w:r>
        <w:rPr>
          <w:rtl/>
          <w:lang w:bidi="fa-IR"/>
        </w:rPr>
        <w:t>ا</w:t>
      </w:r>
      <w:r w:rsidR="00E61D8F">
        <w:rPr>
          <w:rtl/>
          <w:lang w:bidi="fa-IR"/>
        </w:rPr>
        <w:t>ی</w:t>
      </w:r>
      <w:r>
        <w:rPr>
          <w:rtl/>
          <w:lang w:bidi="fa-IR"/>
        </w:rPr>
        <w:t xml:space="preserve"> پناه ب</w:t>
      </w:r>
      <w:r w:rsidR="00E61D8F">
        <w:rPr>
          <w:rtl/>
          <w:lang w:bidi="fa-IR"/>
        </w:rPr>
        <w:t xml:space="preserve">ی </w:t>
      </w:r>
      <w:r>
        <w:rPr>
          <w:rtl/>
          <w:lang w:bidi="fa-IR"/>
        </w:rPr>
        <w:t>پناهان</w:t>
      </w:r>
      <w:r w:rsidR="009B4C06">
        <w:rPr>
          <w:rtl/>
          <w:lang w:bidi="fa-IR"/>
        </w:rPr>
        <w:t xml:space="preserve">! </w:t>
      </w:r>
    </w:p>
    <w:tbl>
      <w:tblPr>
        <w:tblStyle w:val="TableGrid"/>
        <w:bidiVisual/>
        <w:tblW w:w="5000" w:type="pct"/>
        <w:tblLook w:val="01E0"/>
      </w:tblPr>
      <w:tblGrid>
        <w:gridCol w:w="3657"/>
        <w:gridCol w:w="269"/>
        <w:gridCol w:w="3661"/>
      </w:tblGrid>
      <w:tr w:rsidR="003366B4" w:rsidTr="00970A0B">
        <w:trPr>
          <w:trHeight w:val="350"/>
        </w:trPr>
        <w:tc>
          <w:tcPr>
            <w:tcW w:w="4288" w:type="dxa"/>
            <w:shd w:val="clear" w:color="auto" w:fill="auto"/>
          </w:tcPr>
          <w:p w:rsidR="003366B4" w:rsidRDefault="003366B4" w:rsidP="00970A0B">
            <w:pPr>
              <w:pStyle w:val="libPoem"/>
              <w:rPr>
                <w:rtl/>
              </w:rPr>
            </w:pPr>
            <w:r>
              <w:rPr>
                <w:rtl/>
                <w:lang w:bidi="fa-IR"/>
              </w:rPr>
              <w:t>تا کی در انتظار تو شب را سحر کنم</w:t>
            </w:r>
            <w:r w:rsidRPr="00725071">
              <w:rPr>
                <w:rStyle w:val="libPoemTiniChar0"/>
                <w:rtl/>
              </w:rPr>
              <w:br/>
              <w:t> </w:t>
            </w:r>
          </w:p>
        </w:tc>
        <w:tc>
          <w:tcPr>
            <w:tcW w:w="280" w:type="dxa"/>
            <w:shd w:val="clear" w:color="auto" w:fill="auto"/>
          </w:tcPr>
          <w:p w:rsidR="003366B4" w:rsidRDefault="003366B4" w:rsidP="00970A0B">
            <w:pPr>
              <w:pStyle w:val="libPoem"/>
              <w:rPr>
                <w:rtl/>
              </w:rPr>
            </w:pPr>
          </w:p>
        </w:tc>
        <w:tc>
          <w:tcPr>
            <w:tcW w:w="4288" w:type="dxa"/>
            <w:shd w:val="clear" w:color="auto" w:fill="auto"/>
          </w:tcPr>
          <w:p w:rsidR="003366B4" w:rsidRDefault="003366B4" w:rsidP="00970A0B">
            <w:pPr>
              <w:pStyle w:val="libPoem"/>
              <w:rPr>
                <w:rtl/>
              </w:rPr>
            </w:pPr>
            <w:r>
              <w:rPr>
                <w:rtl/>
                <w:lang w:bidi="fa-IR"/>
              </w:rPr>
              <w:t>کز آه و ناله مرغ سحر را خبر کنم</w:t>
            </w:r>
            <w:r w:rsidRPr="00725071">
              <w:rPr>
                <w:rStyle w:val="libPoemTiniChar0"/>
                <w:rtl/>
              </w:rPr>
              <w:br/>
              <w:t> </w:t>
            </w:r>
          </w:p>
        </w:tc>
      </w:tr>
      <w:tr w:rsidR="003366B4" w:rsidTr="00970A0B">
        <w:trPr>
          <w:trHeight w:val="350"/>
        </w:trPr>
        <w:tc>
          <w:tcPr>
            <w:tcW w:w="4288" w:type="dxa"/>
          </w:tcPr>
          <w:p w:rsidR="003366B4" w:rsidRDefault="003366B4" w:rsidP="00970A0B">
            <w:pPr>
              <w:pStyle w:val="libPoem"/>
              <w:rPr>
                <w:rtl/>
              </w:rPr>
            </w:pPr>
            <w:r>
              <w:rPr>
                <w:rtl/>
                <w:lang w:bidi="fa-IR"/>
              </w:rPr>
              <w:t>در پای هر گلی بنشینم به یاد تو</w:t>
            </w:r>
            <w:r w:rsidRPr="00725071">
              <w:rPr>
                <w:rStyle w:val="libPoemTiniChar0"/>
                <w:rtl/>
              </w:rPr>
              <w:br/>
              <w:t> </w:t>
            </w:r>
          </w:p>
        </w:tc>
        <w:tc>
          <w:tcPr>
            <w:tcW w:w="280" w:type="dxa"/>
          </w:tcPr>
          <w:p w:rsidR="003366B4" w:rsidRDefault="003366B4" w:rsidP="00970A0B">
            <w:pPr>
              <w:pStyle w:val="libPoem"/>
              <w:rPr>
                <w:rtl/>
              </w:rPr>
            </w:pPr>
          </w:p>
        </w:tc>
        <w:tc>
          <w:tcPr>
            <w:tcW w:w="4288" w:type="dxa"/>
          </w:tcPr>
          <w:p w:rsidR="003366B4" w:rsidRDefault="003366B4" w:rsidP="00970A0B">
            <w:pPr>
              <w:pStyle w:val="libPoem"/>
              <w:rPr>
                <w:rtl/>
              </w:rPr>
            </w:pPr>
            <w:r>
              <w:rPr>
                <w:rtl/>
                <w:lang w:bidi="fa-IR"/>
              </w:rPr>
              <w:t>شور و نوای بلبلِ شوریده سر کنم</w:t>
            </w:r>
            <w:r w:rsidRPr="00725071">
              <w:rPr>
                <w:rStyle w:val="libPoemTiniChar0"/>
                <w:rtl/>
              </w:rPr>
              <w:br/>
              <w:t> </w:t>
            </w:r>
          </w:p>
        </w:tc>
      </w:tr>
      <w:tr w:rsidR="003366B4" w:rsidTr="00970A0B">
        <w:trPr>
          <w:trHeight w:val="350"/>
        </w:trPr>
        <w:tc>
          <w:tcPr>
            <w:tcW w:w="4288" w:type="dxa"/>
          </w:tcPr>
          <w:p w:rsidR="003366B4" w:rsidRDefault="003366B4" w:rsidP="00970A0B">
            <w:pPr>
              <w:pStyle w:val="libPoem"/>
              <w:rPr>
                <w:rtl/>
              </w:rPr>
            </w:pPr>
            <w:r>
              <w:rPr>
                <w:rtl/>
                <w:lang w:bidi="fa-IR"/>
              </w:rPr>
              <w:t>از کثرت گنه نَفسم بی اثر شده</w:t>
            </w:r>
            <w:r w:rsidRPr="00725071">
              <w:rPr>
                <w:rStyle w:val="libPoemTiniChar0"/>
                <w:rtl/>
              </w:rPr>
              <w:br/>
              <w:t> </w:t>
            </w:r>
          </w:p>
        </w:tc>
        <w:tc>
          <w:tcPr>
            <w:tcW w:w="280" w:type="dxa"/>
          </w:tcPr>
          <w:p w:rsidR="003366B4" w:rsidRDefault="003366B4" w:rsidP="00970A0B">
            <w:pPr>
              <w:pStyle w:val="libPoem"/>
              <w:rPr>
                <w:rtl/>
              </w:rPr>
            </w:pPr>
          </w:p>
        </w:tc>
        <w:tc>
          <w:tcPr>
            <w:tcW w:w="4288" w:type="dxa"/>
          </w:tcPr>
          <w:p w:rsidR="003366B4" w:rsidRDefault="003366B4" w:rsidP="00970A0B">
            <w:pPr>
              <w:pStyle w:val="libPoem"/>
              <w:rPr>
                <w:rtl/>
              </w:rPr>
            </w:pPr>
            <w:r>
              <w:rPr>
                <w:rtl/>
                <w:lang w:bidi="fa-IR"/>
              </w:rPr>
              <w:t>با گریه های شب، مگرش با اثر کنم</w:t>
            </w:r>
            <w:r w:rsidRPr="00725071">
              <w:rPr>
                <w:rStyle w:val="libPoemTiniChar0"/>
                <w:rtl/>
              </w:rPr>
              <w:br/>
              <w:t> </w:t>
            </w:r>
          </w:p>
        </w:tc>
      </w:tr>
      <w:tr w:rsidR="003366B4" w:rsidTr="00970A0B">
        <w:trPr>
          <w:trHeight w:val="350"/>
        </w:trPr>
        <w:tc>
          <w:tcPr>
            <w:tcW w:w="4288" w:type="dxa"/>
          </w:tcPr>
          <w:p w:rsidR="003366B4" w:rsidRDefault="003366B4" w:rsidP="00970A0B">
            <w:pPr>
              <w:pStyle w:val="libPoem"/>
              <w:rPr>
                <w:rtl/>
              </w:rPr>
            </w:pPr>
            <w:r>
              <w:rPr>
                <w:rtl/>
                <w:lang w:bidi="fa-IR"/>
              </w:rPr>
              <w:t>آخر کجا روم، ز که گیرم سراغ تو</w:t>
            </w:r>
            <w:r w:rsidRPr="00725071">
              <w:rPr>
                <w:rStyle w:val="libPoemTiniChar0"/>
                <w:rtl/>
              </w:rPr>
              <w:br/>
              <w:t> </w:t>
            </w:r>
          </w:p>
        </w:tc>
        <w:tc>
          <w:tcPr>
            <w:tcW w:w="280" w:type="dxa"/>
          </w:tcPr>
          <w:p w:rsidR="003366B4" w:rsidRDefault="003366B4" w:rsidP="00970A0B">
            <w:pPr>
              <w:pStyle w:val="libPoem"/>
              <w:rPr>
                <w:rtl/>
              </w:rPr>
            </w:pPr>
          </w:p>
        </w:tc>
        <w:tc>
          <w:tcPr>
            <w:tcW w:w="4288" w:type="dxa"/>
          </w:tcPr>
          <w:p w:rsidR="003366B4" w:rsidRDefault="003366B4" w:rsidP="00970A0B">
            <w:pPr>
              <w:pStyle w:val="libPoem"/>
              <w:rPr>
                <w:rtl/>
              </w:rPr>
            </w:pPr>
            <w:r>
              <w:rPr>
                <w:rtl/>
                <w:lang w:bidi="fa-IR"/>
              </w:rPr>
              <w:t>اظهار درد خود به کدامین بشر کنم</w:t>
            </w:r>
            <w:r w:rsidRPr="00725071">
              <w:rPr>
                <w:rStyle w:val="libPoemTiniChar0"/>
                <w:rtl/>
              </w:rPr>
              <w:br/>
              <w:t> </w:t>
            </w:r>
          </w:p>
        </w:tc>
      </w:tr>
      <w:tr w:rsidR="003366B4" w:rsidTr="00970A0B">
        <w:trPr>
          <w:trHeight w:val="350"/>
        </w:trPr>
        <w:tc>
          <w:tcPr>
            <w:tcW w:w="4288" w:type="dxa"/>
          </w:tcPr>
          <w:p w:rsidR="003366B4" w:rsidRDefault="003366B4" w:rsidP="00970A0B">
            <w:pPr>
              <w:pStyle w:val="libPoem"/>
              <w:rPr>
                <w:rtl/>
              </w:rPr>
            </w:pPr>
            <w:r>
              <w:rPr>
                <w:rtl/>
                <w:lang w:bidi="fa-IR"/>
              </w:rPr>
              <w:t>گاهی به خوابم آیی دلداریم دهی</w:t>
            </w:r>
            <w:r w:rsidRPr="00725071">
              <w:rPr>
                <w:rStyle w:val="libPoemTiniChar0"/>
                <w:rtl/>
              </w:rPr>
              <w:br/>
              <w:t> </w:t>
            </w:r>
          </w:p>
        </w:tc>
        <w:tc>
          <w:tcPr>
            <w:tcW w:w="280" w:type="dxa"/>
          </w:tcPr>
          <w:p w:rsidR="003366B4" w:rsidRDefault="003366B4" w:rsidP="00970A0B">
            <w:pPr>
              <w:pStyle w:val="libPoem"/>
              <w:rPr>
                <w:rtl/>
              </w:rPr>
            </w:pPr>
          </w:p>
        </w:tc>
        <w:tc>
          <w:tcPr>
            <w:tcW w:w="4288" w:type="dxa"/>
          </w:tcPr>
          <w:p w:rsidR="003366B4" w:rsidRDefault="003366B4" w:rsidP="00970A0B">
            <w:pPr>
              <w:pStyle w:val="libPoem"/>
              <w:rPr>
                <w:rtl/>
              </w:rPr>
            </w:pPr>
            <w:r>
              <w:rPr>
                <w:rtl/>
                <w:lang w:bidi="fa-IR"/>
              </w:rPr>
              <w:t>بیدار چون شوم، غم دل بیشتر کنم</w:t>
            </w:r>
            <w:r w:rsidRPr="00725071">
              <w:rPr>
                <w:rStyle w:val="libPoemTiniChar0"/>
                <w:rtl/>
              </w:rPr>
              <w:br/>
              <w:t> </w:t>
            </w:r>
          </w:p>
        </w:tc>
      </w:tr>
      <w:tr w:rsidR="003366B4" w:rsidTr="00970A0B">
        <w:tblPrEx>
          <w:tblLook w:val="04A0"/>
        </w:tblPrEx>
        <w:trPr>
          <w:trHeight w:val="350"/>
        </w:trPr>
        <w:tc>
          <w:tcPr>
            <w:tcW w:w="4288" w:type="dxa"/>
          </w:tcPr>
          <w:p w:rsidR="003366B4" w:rsidRDefault="003366B4" w:rsidP="00970A0B">
            <w:pPr>
              <w:pStyle w:val="libPoem"/>
              <w:rPr>
                <w:rtl/>
              </w:rPr>
            </w:pPr>
            <w:r>
              <w:rPr>
                <w:rtl/>
                <w:lang w:bidi="fa-IR"/>
              </w:rPr>
              <w:t>گر عمر من وفا نکند تا ظهور تو</w:t>
            </w:r>
            <w:r w:rsidRPr="00725071">
              <w:rPr>
                <w:rStyle w:val="libPoemTiniChar0"/>
                <w:rtl/>
              </w:rPr>
              <w:br/>
              <w:t> </w:t>
            </w:r>
          </w:p>
        </w:tc>
        <w:tc>
          <w:tcPr>
            <w:tcW w:w="280" w:type="dxa"/>
          </w:tcPr>
          <w:p w:rsidR="003366B4" w:rsidRDefault="003366B4" w:rsidP="00970A0B">
            <w:pPr>
              <w:pStyle w:val="libPoem"/>
              <w:rPr>
                <w:rtl/>
              </w:rPr>
            </w:pPr>
          </w:p>
        </w:tc>
        <w:tc>
          <w:tcPr>
            <w:tcW w:w="4288" w:type="dxa"/>
          </w:tcPr>
          <w:p w:rsidR="003366B4" w:rsidRDefault="003366B4" w:rsidP="00970A0B">
            <w:pPr>
              <w:pStyle w:val="libPoem"/>
              <w:rPr>
                <w:rtl/>
              </w:rPr>
            </w:pPr>
            <w:r>
              <w:rPr>
                <w:rtl/>
                <w:lang w:bidi="fa-IR"/>
              </w:rPr>
              <w:t>هنگام مرگ، خاک تأسّف به سر کنم</w:t>
            </w:r>
            <w:r w:rsidRPr="00725071">
              <w:rPr>
                <w:rStyle w:val="libPoemTiniChar0"/>
                <w:rtl/>
              </w:rPr>
              <w:br/>
              <w:t> </w:t>
            </w:r>
          </w:p>
        </w:tc>
      </w:tr>
    </w:tbl>
    <w:p w:rsidR="006D35BA" w:rsidRDefault="00FB19B7" w:rsidP="003366B4">
      <w:pPr>
        <w:pStyle w:val="Heading2"/>
        <w:rPr>
          <w:rFonts w:hint="cs"/>
          <w:rtl/>
          <w:lang w:bidi="fa-IR"/>
        </w:rPr>
      </w:pPr>
      <w:r>
        <w:rPr>
          <w:rtl/>
          <w:lang w:bidi="fa-IR"/>
        </w:rPr>
        <w:br w:type="page"/>
      </w:r>
      <w:bookmarkStart w:id="122" w:name="_Toc425333249"/>
      <w:r w:rsidR="009B4C06">
        <w:rPr>
          <w:rtl/>
          <w:lang w:bidi="fa-IR"/>
        </w:rPr>
        <w:lastRenderedPageBreak/>
        <w:t>پی نوشت ها</w:t>
      </w:r>
      <w:r w:rsidR="003366B4">
        <w:rPr>
          <w:rFonts w:hint="cs"/>
          <w:rtl/>
          <w:lang w:bidi="fa-IR"/>
        </w:rPr>
        <w:t xml:space="preserve"> :</w:t>
      </w:r>
      <w:bookmarkEnd w:id="122"/>
    </w:p>
    <w:p w:rsidR="0047453E" w:rsidRPr="0047453E" w:rsidRDefault="0047453E" w:rsidP="0047453E">
      <w:pPr>
        <w:pStyle w:val="libNormal"/>
        <w:rPr>
          <w:rtl/>
          <w:lang w:bidi="fa-IR"/>
        </w:rPr>
      </w:pPr>
    </w:p>
    <w:p w:rsidR="0049138A" w:rsidRDefault="0049138A" w:rsidP="0047453E">
      <w:pPr>
        <w:pStyle w:val="libFootnote"/>
        <w:rPr>
          <w:rtl/>
          <w:lang w:bidi="fa-IR"/>
        </w:rPr>
      </w:pPr>
      <w:r>
        <w:rPr>
          <w:rtl/>
          <w:lang w:bidi="fa-IR"/>
        </w:rPr>
        <w:t>1</w:t>
      </w:r>
      <w:r w:rsidR="009B4C06">
        <w:rPr>
          <w:rtl/>
          <w:lang w:bidi="fa-IR"/>
        </w:rPr>
        <w:t xml:space="preserve">) </w:t>
      </w:r>
      <w:r>
        <w:rPr>
          <w:rtl/>
          <w:lang w:bidi="fa-IR"/>
        </w:rPr>
        <w:t>خداوند توانا کلام ش</w:t>
      </w:r>
      <w:r w:rsidR="00E61D8F">
        <w:rPr>
          <w:rtl/>
          <w:lang w:bidi="fa-IR"/>
        </w:rPr>
        <w:t>ی</w:t>
      </w:r>
      <w:r>
        <w:rPr>
          <w:rtl/>
          <w:lang w:bidi="fa-IR"/>
        </w:rPr>
        <w:t>طان را که حاک</w:t>
      </w:r>
      <w:r w:rsidR="00E61D8F">
        <w:rPr>
          <w:rtl/>
          <w:lang w:bidi="fa-IR"/>
        </w:rPr>
        <w:t>ی</w:t>
      </w:r>
      <w:r>
        <w:rPr>
          <w:rtl/>
          <w:lang w:bidi="fa-IR"/>
        </w:rPr>
        <w:t xml:space="preserve"> از توانا</w:t>
      </w:r>
      <w:r w:rsidR="00E61D8F">
        <w:rPr>
          <w:rtl/>
          <w:lang w:bidi="fa-IR"/>
        </w:rPr>
        <w:t>یی</w:t>
      </w:r>
      <w:r>
        <w:rPr>
          <w:rtl/>
          <w:lang w:bidi="fa-IR"/>
        </w:rPr>
        <w:t xml:space="preserve"> و قدرت فوق العاده و پافشار</w:t>
      </w:r>
      <w:r w:rsidR="00E61D8F">
        <w:rPr>
          <w:rtl/>
          <w:lang w:bidi="fa-IR"/>
        </w:rPr>
        <w:t>ی</w:t>
      </w:r>
      <w:r>
        <w:rPr>
          <w:rtl/>
          <w:lang w:bidi="fa-IR"/>
        </w:rPr>
        <w:t xml:space="preserve"> فراوان و</w:t>
      </w:r>
      <w:r w:rsidR="00E61D8F">
        <w:rPr>
          <w:rtl/>
          <w:lang w:bidi="fa-IR"/>
        </w:rPr>
        <w:t>ی</w:t>
      </w:r>
      <w:r>
        <w:rPr>
          <w:rtl/>
          <w:lang w:bidi="fa-IR"/>
        </w:rPr>
        <w:t xml:space="preserve"> بر تصم</w:t>
      </w:r>
      <w:r w:rsidR="00E61D8F">
        <w:rPr>
          <w:rtl/>
          <w:lang w:bidi="fa-IR"/>
        </w:rPr>
        <w:t>ی</w:t>
      </w:r>
      <w:r>
        <w:rPr>
          <w:rtl/>
          <w:lang w:bidi="fa-IR"/>
        </w:rPr>
        <w:t>م لجوجانه</w:t>
      </w:r>
      <w:r w:rsidR="00E61D8F">
        <w:rPr>
          <w:rtl/>
          <w:lang w:bidi="fa-IR"/>
        </w:rPr>
        <w:t xml:space="preserve"> </w:t>
      </w:r>
      <w:r>
        <w:rPr>
          <w:rtl/>
          <w:lang w:bidi="fa-IR"/>
        </w:rPr>
        <w:t>اش در گمراه ساختن مردم است همراه با تأک</w:t>
      </w:r>
      <w:r w:rsidR="00E61D8F">
        <w:rPr>
          <w:rtl/>
          <w:lang w:bidi="fa-IR"/>
        </w:rPr>
        <w:t>ی</w:t>
      </w:r>
      <w:r>
        <w:rPr>
          <w:rtl/>
          <w:lang w:bidi="fa-IR"/>
        </w:rPr>
        <w:t>دها</w:t>
      </w:r>
      <w:r w:rsidR="00E61D8F">
        <w:rPr>
          <w:rtl/>
          <w:lang w:bidi="fa-IR"/>
        </w:rPr>
        <w:t>ی</w:t>
      </w:r>
      <w:r>
        <w:rPr>
          <w:rtl/>
          <w:lang w:bidi="fa-IR"/>
        </w:rPr>
        <w:t xml:space="preserve"> پ</w:t>
      </w:r>
      <w:r w:rsidR="00E61D8F">
        <w:rPr>
          <w:rtl/>
          <w:lang w:bidi="fa-IR"/>
        </w:rPr>
        <w:t xml:space="preserve">ی </w:t>
      </w:r>
      <w:r>
        <w:rPr>
          <w:rtl/>
          <w:lang w:bidi="fa-IR"/>
        </w:rPr>
        <w:t>در پ</w:t>
      </w:r>
      <w:r w:rsidR="00E61D8F">
        <w:rPr>
          <w:rtl/>
          <w:lang w:bidi="fa-IR"/>
        </w:rPr>
        <w:t>ی</w:t>
      </w:r>
      <w:r>
        <w:rPr>
          <w:rtl/>
          <w:lang w:bidi="fa-IR"/>
        </w:rPr>
        <w:t xml:space="preserve"> - مانند سوگند خوردن</w:t>
      </w:r>
      <w:r w:rsidR="009B4C06">
        <w:rPr>
          <w:rtl/>
          <w:lang w:bidi="fa-IR"/>
        </w:rPr>
        <w:t xml:space="preserve">، </w:t>
      </w:r>
      <w:r>
        <w:rPr>
          <w:rtl/>
          <w:lang w:bidi="fa-IR"/>
        </w:rPr>
        <w:t>آن هم به عزّت پروردگار</w:t>
      </w:r>
      <w:r w:rsidR="009B4C06">
        <w:rPr>
          <w:rtl/>
          <w:lang w:bidi="fa-IR"/>
        </w:rPr>
        <w:t xml:space="preserve">، </w:t>
      </w:r>
      <w:r>
        <w:rPr>
          <w:rtl/>
          <w:lang w:bidi="fa-IR"/>
        </w:rPr>
        <w:t>همراه بانون تأک</w:t>
      </w:r>
      <w:r w:rsidR="00E61D8F">
        <w:rPr>
          <w:rtl/>
          <w:lang w:bidi="fa-IR"/>
        </w:rPr>
        <w:t>ی</w:t>
      </w:r>
      <w:r>
        <w:rPr>
          <w:rtl/>
          <w:lang w:bidi="fa-IR"/>
        </w:rPr>
        <w:t>د و کلمه أجمع</w:t>
      </w:r>
      <w:r w:rsidR="00E61D8F">
        <w:rPr>
          <w:rtl/>
          <w:lang w:bidi="fa-IR"/>
        </w:rPr>
        <w:t>ی</w:t>
      </w:r>
      <w:r>
        <w:rPr>
          <w:rtl/>
          <w:lang w:bidi="fa-IR"/>
        </w:rPr>
        <w:t>ن - نقل کرده و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49138A" w:rsidP="0047453E">
      <w:pPr>
        <w:pStyle w:val="libFootnote"/>
        <w:rPr>
          <w:rtl/>
          <w:lang w:bidi="fa-IR"/>
        </w:rPr>
      </w:pPr>
      <w:r>
        <w:rPr>
          <w:rtl/>
          <w:lang w:bidi="fa-IR"/>
        </w:rPr>
        <w:t>«فَبِعِزَّتِکَ لَأُغْوِ</w:t>
      </w:r>
      <w:r w:rsidR="00E61D8F">
        <w:rPr>
          <w:rtl/>
          <w:lang w:bidi="fa-IR"/>
        </w:rPr>
        <w:t>ی</w:t>
      </w:r>
      <w:r>
        <w:rPr>
          <w:rtl/>
          <w:lang w:bidi="fa-IR"/>
        </w:rPr>
        <w:t>نَّهُمْ أَجْمَعِ</w:t>
      </w:r>
      <w:r w:rsidR="00E61D8F">
        <w:rPr>
          <w:rtl/>
          <w:lang w:bidi="fa-IR"/>
        </w:rPr>
        <w:t>ی</w:t>
      </w:r>
      <w:r>
        <w:rPr>
          <w:rtl/>
          <w:lang w:bidi="fa-IR"/>
        </w:rPr>
        <w:t>نَ ا إِلّا عِبادَکَ مِنْهُمُ الْمُخْلَصِ</w:t>
      </w:r>
      <w:r w:rsidR="00E61D8F">
        <w:rPr>
          <w:rtl/>
          <w:lang w:bidi="fa-IR"/>
        </w:rPr>
        <w:t>ی</w:t>
      </w:r>
      <w:r>
        <w:rPr>
          <w:rtl/>
          <w:lang w:bidi="fa-IR"/>
        </w:rPr>
        <w:t>نَ»</w:t>
      </w:r>
    </w:p>
    <w:p w:rsidR="0049138A" w:rsidRDefault="0049138A" w:rsidP="0047453E">
      <w:pPr>
        <w:pStyle w:val="libFootnote"/>
        <w:rPr>
          <w:rtl/>
          <w:lang w:bidi="fa-IR"/>
        </w:rPr>
      </w:pPr>
      <w:r>
        <w:rPr>
          <w:rtl/>
          <w:lang w:bidi="fa-IR"/>
        </w:rPr>
        <w:t>«سوگند به عزّتت که جز بندگان خالص و مخلصت جدّاً همه مردم را گمراه خواهم ساخت</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سوره ص</w:t>
      </w:r>
      <w:r w:rsidR="009B4C06">
        <w:rPr>
          <w:rtl/>
          <w:lang w:bidi="fa-IR"/>
        </w:rPr>
        <w:t xml:space="preserve">، </w:t>
      </w:r>
      <w:r>
        <w:rPr>
          <w:rtl/>
          <w:lang w:bidi="fa-IR"/>
        </w:rPr>
        <w:t>آ</w:t>
      </w:r>
      <w:r w:rsidR="00E61D8F">
        <w:rPr>
          <w:rtl/>
          <w:lang w:bidi="fa-IR"/>
        </w:rPr>
        <w:t>ی</w:t>
      </w:r>
      <w:r>
        <w:rPr>
          <w:rtl/>
          <w:lang w:bidi="fa-IR"/>
        </w:rPr>
        <w:t>ه 82 و 83</w:t>
      </w:r>
    </w:p>
    <w:p w:rsidR="0049138A" w:rsidRDefault="0049138A" w:rsidP="0047453E">
      <w:pPr>
        <w:pStyle w:val="libFootnote"/>
        <w:rPr>
          <w:rtl/>
          <w:lang w:bidi="fa-IR"/>
        </w:rPr>
      </w:pPr>
      <w:r>
        <w:rPr>
          <w:rtl/>
          <w:lang w:bidi="fa-IR"/>
        </w:rPr>
        <w:t>2</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493</w:t>
      </w:r>
      <w:r w:rsidR="009B4C06">
        <w:rPr>
          <w:rtl/>
          <w:lang w:bidi="fa-IR"/>
        </w:rPr>
        <w:t xml:space="preserve">، </w:t>
      </w:r>
      <w:r>
        <w:rPr>
          <w:rtl/>
          <w:lang w:bidi="fa-IR"/>
        </w:rPr>
        <w:t>باب نوادر عشره</w:t>
      </w:r>
    </w:p>
    <w:p w:rsidR="0049138A" w:rsidRDefault="0049138A" w:rsidP="0047453E">
      <w:pPr>
        <w:pStyle w:val="libFootnote"/>
        <w:rPr>
          <w:rtl/>
          <w:lang w:bidi="fa-IR"/>
        </w:rPr>
      </w:pPr>
      <w:r>
        <w:rPr>
          <w:rtl/>
          <w:lang w:bidi="fa-IR"/>
        </w:rPr>
        <w:t>3</w:t>
      </w:r>
      <w:r w:rsidR="009B4C06">
        <w:rPr>
          <w:rtl/>
          <w:lang w:bidi="fa-IR"/>
        </w:rPr>
        <w:t xml:space="preserve">) </w:t>
      </w:r>
      <w:r>
        <w:rPr>
          <w:rtl/>
          <w:lang w:bidi="fa-IR"/>
        </w:rPr>
        <w:t>توح</w:t>
      </w:r>
      <w:r w:rsidR="00E61D8F">
        <w:rPr>
          <w:rtl/>
          <w:lang w:bidi="fa-IR"/>
        </w:rPr>
        <w:t>ی</w:t>
      </w:r>
      <w:r>
        <w:rPr>
          <w:rtl/>
          <w:lang w:bidi="fa-IR"/>
        </w:rPr>
        <w:t>د صدوق</w:t>
      </w:r>
      <w:r w:rsidR="009B4C06">
        <w:rPr>
          <w:rtl/>
          <w:lang w:bidi="fa-IR"/>
        </w:rPr>
        <w:t xml:space="preserve">، </w:t>
      </w:r>
      <w:r>
        <w:rPr>
          <w:rtl/>
          <w:lang w:bidi="fa-IR"/>
        </w:rPr>
        <w:t>ص 230</w:t>
      </w:r>
      <w:r w:rsidR="009B4C06">
        <w:rPr>
          <w:rtl/>
          <w:lang w:bidi="fa-IR"/>
        </w:rPr>
        <w:t xml:space="preserve">، </w:t>
      </w:r>
      <w:r>
        <w:rPr>
          <w:rtl/>
          <w:lang w:bidi="fa-IR"/>
        </w:rPr>
        <w:t>باب 21</w:t>
      </w:r>
      <w:r w:rsidR="009B4C06">
        <w:rPr>
          <w:rtl/>
          <w:lang w:bidi="fa-IR"/>
        </w:rPr>
        <w:t xml:space="preserve">، </w:t>
      </w:r>
      <w:r>
        <w:rPr>
          <w:rtl/>
          <w:lang w:bidi="fa-IR"/>
        </w:rPr>
        <w:t>ح 5</w:t>
      </w:r>
    </w:p>
    <w:p w:rsidR="0049138A" w:rsidRDefault="0049138A" w:rsidP="0047453E">
      <w:pPr>
        <w:pStyle w:val="libFootnote"/>
        <w:rPr>
          <w:rtl/>
          <w:lang w:bidi="fa-IR"/>
        </w:rPr>
      </w:pPr>
      <w:r>
        <w:rPr>
          <w:rtl/>
          <w:lang w:bidi="fa-IR"/>
        </w:rPr>
        <w:t>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76</w:t>
      </w:r>
      <w:r w:rsidR="009B4C06">
        <w:rPr>
          <w:rtl/>
          <w:lang w:bidi="fa-IR"/>
        </w:rPr>
        <w:t xml:space="preserve">، </w:t>
      </w:r>
      <w:r>
        <w:rPr>
          <w:rtl/>
          <w:lang w:bidi="fa-IR"/>
        </w:rPr>
        <w:t>ص 305</w:t>
      </w:r>
    </w:p>
    <w:p w:rsidR="0049138A" w:rsidRDefault="0049138A" w:rsidP="0047453E">
      <w:pPr>
        <w:pStyle w:val="libFootnote"/>
        <w:rPr>
          <w:rtl/>
          <w:lang w:bidi="fa-IR"/>
        </w:rPr>
      </w:pPr>
      <w:r>
        <w:rPr>
          <w:rtl/>
          <w:lang w:bidi="fa-IR"/>
        </w:rPr>
        <w:t>5</w:t>
      </w:r>
      <w:r w:rsidR="009B4C06">
        <w:rPr>
          <w:rtl/>
          <w:lang w:bidi="fa-IR"/>
        </w:rPr>
        <w:t xml:space="preserve">) </w:t>
      </w:r>
      <w:r>
        <w:rPr>
          <w:rtl/>
          <w:lang w:bidi="fa-IR"/>
        </w:rPr>
        <w:t>همان</w:t>
      </w:r>
      <w:r w:rsidR="009B4C06">
        <w:rPr>
          <w:rtl/>
          <w:lang w:bidi="fa-IR"/>
        </w:rPr>
        <w:t xml:space="preserve">، </w:t>
      </w:r>
      <w:r>
        <w:rPr>
          <w:rtl/>
          <w:lang w:bidi="fa-IR"/>
        </w:rPr>
        <w:t>ص 50</w:t>
      </w:r>
    </w:p>
    <w:p w:rsidR="0049138A" w:rsidRDefault="0049138A" w:rsidP="0047453E">
      <w:pPr>
        <w:pStyle w:val="libFootnote"/>
        <w:rPr>
          <w:rtl/>
          <w:lang w:bidi="fa-IR"/>
        </w:rPr>
      </w:pPr>
      <w:r>
        <w:rPr>
          <w:rtl/>
          <w:lang w:bidi="fa-IR"/>
        </w:rPr>
        <w:t>6</w:t>
      </w:r>
      <w:r w:rsidR="009B4C06">
        <w:rPr>
          <w:rtl/>
          <w:lang w:bidi="fa-IR"/>
        </w:rPr>
        <w:t xml:space="preserve">) </w:t>
      </w:r>
      <w:r>
        <w:rPr>
          <w:rtl/>
          <w:lang w:bidi="fa-IR"/>
        </w:rPr>
        <w:t>نور الثقل</w:t>
      </w:r>
      <w:r w:rsidR="00E61D8F">
        <w:rPr>
          <w:rtl/>
          <w:lang w:bidi="fa-IR"/>
        </w:rPr>
        <w:t>ی</w:t>
      </w:r>
      <w:r>
        <w:rPr>
          <w:rtl/>
          <w:lang w:bidi="fa-IR"/>
        </w:rPr>
        <w:t>ن</w:t>
      </w:r>
      <w:r w:rsidR="009B4C06">
        <w:rPr>
          <w:rtl/>
          <w:lang w:bidi="fa-IR"/>
        </w:rPr>
        <w:t xml:space="preserve">، </w:t>
      </w:r>
      <w:r>
        <w:rPr>
          <w:rtl/>
          <w:lang w:bidi="fa-IR"/>
        </w:rPr>
        <w:t>ج 1</w:t>
      </w:r>
      <w:r w:rsidR="009B4C06">
        <w:rPr>
          <w:rtl/>
          <w:lang w:bidi="fa-IR"/>
        </w:rPr>
        <w:t xml:space="preserve">، </w:t>
      </w:r>
      <w:r>
        <w:rPr>
          <w:rtl/>
          <w:lang w:bidi="fa-IR"/>
        </w:rPr>
        <w:t>ص 6</w:t>
      </w:r>
    </w:p>
    <w:p w:rsidR="0049138A" w:rsidRDefault="0049138A" w:rsidP="0047453E">
      <w:pPr>
        <w:pStyle w:val="libFootnote"/>
        <w:rPr>
          <w:rtl/>
          <w:lang w:bidi="fa-IR"/>
        </w:rPr>
      </w:pPr>
      <w:r>
        <w:rPr>
          <w:rtl/>
          <w:lang w:bidi="fa-IR"/>
        </w:rPr>
        <w:t>7</w:t>
      </w:r>
      <w:r w:rsidR="009B4C06">
        <w:rPr>
          <w:rtl/>
          <w:lang w:bidi="fa-IR"/>
        </w:rPr>
        <w:t xml:space="preserve">) </w:t>
      </w:r>
      <w:r>
        <w:rPr>
          <w:rtl/>
          <w:lang w:bidi="fa-IR"/>
        </w:rPr>
        <w:t>لزوم گفتن «بِسْمِ اللَّهِ الرَّحْمنِ الرَّحِ</w:t>
      </w:r>
      <w:r w:rsidR="00E61D8F">
        <w:rPr>
          <w:rtl/>
          <w:lang w:bidi="fa-IR"/>
        </w:rPr>
        <w:t>ی</w:t>
      </w:r>
      <w:r>
        <w:rPr>
          <w:rtl/>
          <w:lang w:bidi="fa-IR"/>
        </w:rPr>
        <w:t>مِ» در حمد و سوره نماز</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وسائل الش</w:t>
      </w:r>
      <w:r w:rsidR="00E61D8F">
        <w:rPr>
          <w:rtl/>
          <w:lang w:bidi="fa-IR"/>
        </w:rPr>
        <w:t>ی</w:t>
      </w:r>
      <w:r>
        <w:rPr>
          <w:rtl/>
          <w:lang w:bidi="fa-IR"/>
        </w:rPr>
        <w:t>عه</w:t>
      </w:r>
      <w:r w:rsidR="009B4C06">
        <w:rPr>
          <w:rtl/>
          <w:lang w:bidi="fa-IR"/>
        </w:rPr>
        <w:t xml:space="preserve">، </w:t>
      </w:r>
      <w:r>
        <w:rPr>
          <w:rtl/>
          <w:lang w:bidi="fa-IR"/>
        </w:rPr>
        <w:t>ج 6 ص 57 باب 11 از ابواب قراءة در نماز و در حد</w:t>
      </w:r>
      <w:r w:rsidR="00E61D8F">
        <w:rPr>
          <w:rtl/>
          <w:lang w:bidi="fa-IR"/>
        </w:rPr>
        <w:t>ی</w:t>
      </w:r>
      <w:r>
        <w:rPr>
          <w:rtl/>
          <w:lang w:bidi="fa-IR"/>
        </w:rPr>
        <w:t>ث امام حسن عسکر</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از نشانه</w:t>
      </w:r>
      <w:r w:rsidR="00E61D8F">
        <w:rPr>
          <w:rtl/>
          <w:lang w:bidi="fa-IR"/>
        </w:rPr>
        <w:t xml:space="preserve"> </w:t>
      </w:r>
      <w:r>
        <w:rPr>
          <w:rtl/>
          <w:lang w:bidi="fa-IR"/>
        </w:rPr>
        <w:t>ها</w:t>
      </w:r>
      <w:r w:rsidR="00E61D8F">
        <w:rPr>
          <w:rtl/>
          <w:lang w:bidi="fa-IR"/>
        </w:rPr>
        <w:t>ی</w:t>
      </w:r>
      <w:r>
        <w:rPr>
          <w:rtl/>
          <w:lang w:bidi="fa-IR"/>
        </w:rPr>
        <w:t xml:space="preserve"> مؤمن</w:t>
      </w:r>
      <w:r w:rsidR="009B4C06">
        <w:rPr>
          <w:rtl/>
          <w:lang w:bidi="fa-IR"/>
        </w:rPr>
        <w:t xml:space="preserve"> (</w:t>
      </w:r>
      <w:r>
        <w:rPr>
          <w:rtl/>
          <w:lang w:bidi="fa-IR"/>
        </w:rPr>
        <w:t>ش</w:t>
      </w:r>
      <w:r w:rsidR="00E61D8F">
        <w:rPr>
          <w:rtl/>
          <w:lang w:bidi="fa-IR"/>
        </w:rPr>
        <w:t>ی</w:t>
      </w:r>
      <w:r>
        <w:rPr>
          <w:rtl/>
          <w:lang w:bidi="fa-IR"/>
        </w:rPr>
        <w:t>عه</w:t>
      </w:r>
      <w:r w:rsidR="009B4C06">
        <w:rPr>
          <w:rtl/>
          <w:lang w:bidi="fa-IR"/>
        </w:rPr>
        <w:t xml:space="preserve">) ؛ </w:t>
      </w:r>
      <w:r>
        <w:rPr>
          <w:rtl/>
          <w:lang w:bidi="fa-IR"/>
        </w:rPr>
        <w:t>بلند گفتن «بِسْمِ اللَّهِ الرَّحْمنِ الرَّحِ</w:t>
      </w:r>
      <w:r w:rsidR="00E61D8F">
        <w:rPr>
          <w:rtl/>
          <w:lang w:bidi="fa-IR"/>
        </w:rPr>
        <w:t>ی</w:t>
      </w:r>
      <w:r>
        <w:rPr>
          <w:rtl/>
          <w:lang w:bidi="fa-IR"/>
        </w:rPr>
        <w:t>مِ» است</w:t>
      </w:r>
      <w:r w:rsidR="009B4C06">
        <w:rPr>
          <w:rtl/>
          <w:lang w:bidi="fa-IR"/>
        </w:rPr>
        <w:t xml:space="preserve">. </w:t>
      </w:r>
    </w:p>
    <w:p w:rsidR="0049138A" w:rsidRDefault="0049138A" w:rsidP="0047453E">
      <w:pPr>
        <w:pStyle w:val="libFootnote"/>
        <w:rPr>
          <w:rtl/>
          <w:lang w:bidi="fa-IR"/>
        </w:rPr>
      </w:pPr>
      <w:r>
        <w:rPr>
          <w:rtl/>
          <w:lang w:bidi="fa-IR"/>
        </w:rPr>
        <w:t>وسائل الش</w:t>
      </w:r>
      <w:r w:rsidR="00E61D8F">
        <w:rPr>
          <w:rtl/>
          <w:lang w:bidi="fa-IR"/>
        </w:rPr>
        <w:t>ی</w:t>
      </w:r>
      <w:r>
        <w:rPr>
          <w:rtl/>
          <w:lang w:bidi="fa-IR"/>
        </w:rPr>
        <w:t>عه</w:t>
      </w:r>
      <w:r w:rsidR="009B4C06">
        <w:rPr>
          <w:rtl/>
          <w:lang w:bidi="fa-IR"/>
        </w:rPr>
        <w:t xml:space="preserve">، </w:t>
      </w:r>
      <w:r>
        <w:rPr>
          <w:rtl/>
          <w:lang w:bidi="fa-IR"/>
        </w:rPr>
        <w:t>ج 14</w:t>
      </w:r>
      <w:r w:rsidR="009B4C06">
        <w:rPr>
          <w:rtl/>
          <w:lang w:bidi="fa-IR"/>
        </w:rPr>
        <w:t xml:space="preserve">، </w:t>
      </w:r>
      <w:r>
        <w:rPr>
          <w:rtl/>
          <w:lang w:bidi="fa-IR"/>
        </w:rPr>
        <w:t>ص 478</w:t>
      </w:r>
      <w:r w:rsidR="009B4C06">
        <w:rPr>
          <w:rtl/>
          <w:lang w:bidi="fa-IR"/>
        </w:rPr>
        <w:t xml:space="preserve">، </w:t>
      </w:r>
      <w:r>
        <w:rPr>
          <w:rtl/>
          <w:lang w:bidi="fa-IR"/>
        </w:rPr>
        <w:t>باب 56 از ابواب مزار</w:t>
      </w:r>
    </w:p>
    <w:p w:rsidR="0049138A" w:rsidRDefault="0049138A" w:rsidP="0047453E">
      <w:pPr>
        <w:pStyle w:val="libFootnote"/>
        <w:rPr>
          <w:rtl/>
          <w:lang w:bidi="fa-IR"/>
        </w:rPr>
      </w:pPr>
      <w:r>
        <w:rPr>
          <w:rtl/>
          <w:lang w:bidi="fa-IR"/>
        </w:rPr>
        <w:t>8</w:t>
      </w:r>
      <w:r w:rsidR="009B4C06">
        <w:rPr>
          <w:rtl/>
          <w:lang w:bidi="fa-IR"/>
        </w:rPr>
        <w:t xml:space="preserve">) </w:t>
      </w:r>
      <w:r>
        <w:rPr>
          <w:rtl/>
          <w:lang w:bidi="fa-IR"/>
        </w:rPr>
        <w:t>الاثن</w:t>
      </w:r>
      <w:r w:rsidR="00E61D8F">
        <w:rPr>
          <w:rtl/>
          <w:lang w:bidi="fa-IR"/>
        </w:rPr>
        <w:t>ی</w:t>
      </w:r>
      <w:r>
        <w:rPr>
          <w:rtl/>
          <w:lang w:bidi="fa-IR"/>
        </w:rPr>
        <w:t xml:space="preserve"> عشر</w:t>
      </w:r>
      <w:r w:rsidR="00E61D8F">
        <w:rPr>
          <w:rtl/>
          <w:lang w:bidi="fa-IR"/>
        </w:rPr>
        <w:t>ی</w:t>
      </w:r>
      <w:r>
        <w:rPr>
          <w:rtl/>
          <w:lang w:bidi="fa-IR"/>
        </w:rPr>
        <w:t>ه مرحوم عامل</w:t>
      </w:r>
      <w:r w:rsidR="00E61D8F">
        <w:rPr>
          <w:rtl/>
          <w:lang w:bidi="fa-IR"/>
        </w:rPr>
        <w:t>ی</w:t>
      </w:r>
      <w:r w:rsidR="009B4C06">
        <w:rPr>
          <w:rtl/>
          <w:lang w:bidi="fa-IR"/>
        </w:rPr>
        <w:t xml:space="preserve">، </w:t>
      </w:r>
      <w:r>
        <w:rPr>
          <w:rtl/>
          <w:lang w:bidi="fa-IR"/>
        </w:rPr>
        <w:t>ص 92</w:t>
      </w:r>
      <w:r w:rsidR="009B4C06">
        <w:rPr>
          <w:rtl/>
          <w:lang w:bidi="fa-IR"/>
        </w:rPr>
        <w:t xml:space="preserve">، </w:t>
      </w:r>
      <w:r>
        <w:rPr>
          <w:rtl/>
          <w:lang w:bidi="fa-IR"/>
        </w:rPr>
        <w:t>ب 3</w:t>
      </w:r>
      <w:r w:rsidR="009B4C06">
        <w:rPr>
          <w:rtl/>
          <w:lang w:bidi="fa-IR"/>
        </w:rPr>
        <w:t xml:space="preserve">، </w:t>
      </w:r>
      <w:r>
        <w:rPr>
          <w:rtl/>
          <w:lang w:bidi="fa-IR"/>
        </w:rPr>
        <w:t>ف 5</w:t>
      </w:r>
    </w:p>
    <w:p w:rsidR="0049138A" w:rsidRDefault="0049138A" w:rsidP="0047453E">
      <w:pPr>
        <w:pStyle w:val="libFootnote"/>
        <w:rPr>
          <w:rtl/>
          <w:lang w:bidi="fa-IR"/>
        </w:rPr>
      </w:pPr>
      <w:r>
        <w:rPr>
          <w:rtl/>
          <w:lang w:bidi="fa-IR"/>
        </w:rPr>
        <w:t>9</w:t>
      </w:r>
      <w:r w:rsidR="009B4C06">
        <w:rPr>
          <w:rtl/>
          <w:lang w:bidi="fa-IR"/>
        </w:rPr>
        <w:t xml:space="preserve">) </w:t>
      </w:r>
      <w:r>
        <w:rPr>
          <w:rtl/>
          <w:lang w:bidi="fa-IR"/>
        </w:rPr>
        <w:t>ع</w:t>
      </w:r>
      <w:r w:rsidR="00E61D8F">
        <w:rPr>
          <w:rtl/>
          <w:lang w:bidi="fa-IR"/>
        </w:rPr>
        <w:t>ی</w:t>
      </w:r>
      <w:r>
        <w:rPr>
          <w:rtl/>
          <w:lang w:bidi="fa-IR"/>
        </w:rPr>
        <w:t>ون الاخبار</w:t>
      </w:r>
      <w:r w:rsidR="009B4C06">
        <w:rPr>
          <w:rtl/>
          <w:lang w:bidi="fa-IR"/>
        </w:rPr>
        <w:t xml:space="preserve">، </w:t>
      </w:r>
      <w:r>
        <w:rPr>
          <w:rtl/>
          <w:lang w:bidi="fa-IR"/>
        </w:rPr>
        <w:t>ج 2</w:t>
      </w:r>
      <w:r w:rsidR="009B4C06">
        <w:rPr>
          <w:rtl/>
          <w:lang w:bidi="fa-IR"/>
        </w:rPr>
        <w:t xml:space="preserve">، </w:t>
      </w:r>
      <w:r>
        <w:rPr>
          <w:rtl/>
          <w:lang w:bidi="fa-IR"/>
        </w:rPr>
        <w:t>ص 5</w:t>
      </w:r>
      <w:r w:rsidR="009B4C06">
        <w:rPr>
          <w:rtl/>
          <w:lang w:bidi="fa-IR"/>
        </w:rPr>
        <w:t xml:space="preserve">، </w:t>
      </w:r>
      <w:r>
        <w:rPr>
          <w:rtl/>
          <w:lang w:bidi="fa-IR"/>
        </w:rPr>
        <w:t>ب 3</w:t>
      </w:r>
      <w:r w:rsidR="009B4C06">
        <w:rPr>
          <w:rtl/>
          <w:lang w:bidi="fa-IR"/>
        </w:rPr>
        <w:t xml:space="preserve">، </w:t>
      </w:r>
      <w:r>
        <w:rPr>
          <w:rtl/>
          <w:lang w:bidi="fa-IR"/>
        </w:rPr>
        <w:t>ح 11</w:t>
      </w:r>
    </w:p>
    <w:p w:rsidR="0049138A" w:rsidRDefault="0049138A" w:rsidP="0047453E">
      <w:pPr>
        <w:pStyle w:val="libFootnote"/>
        <w:rPr>
          <w:rtl/>
          <w:lang w:bidi="fa-IR"/>
        </w:rPr>
      </w:pPr>
      <w:r>
        <w:rPr>
          <w:rtl/>
          <w:lang w:bidi="fa-IR"/>
        </w:rPr>
        <w:t>10</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از مرحوم آ</w:t>
      </w:r>
      <w:r w:rsidR="00E61D8F">
        <w:rPr>
          <w:rtl/>
          <w:lang w:bidi="fa-IR"/>
        </w:rPr>
        <w:t>ی</w:t>
      </w:r>
      <w:r>
        <w:rPr>
          <w:rtl/>
          <w:lang w:bidi="fa-IR"/>
        </w:rPr>
        <w:t>ة اللَّه نهاوند</w:t>
      </w:r>
      <w:r w:rsidR="00E61D8F">
        <w:rPr>
          <w:rtl/>
          <w:lang w:bidi="fa-IR"/>
        </w:rPr>
        <w:t>ی</w:t>
      </w:r>
      <w:r w:rsidR="009B4C06">
        <w:rPr>
          <w:rtl/>
          <w:lang w:bidi="fa-IR"/>
        </w:rPr>
        <w:t xml:space="preserve">) </w:t>
      </w:r>
      <w:r>
        <w:rPr>
          <w:rtl/>
          <w:lang w:bidi="fa-IR"/>
        </w:rPr>
        <w:t>ص 603</w:t>
      </w:r>
    </w:p>
    <w:p w:rsidR="0049138A" w:rsidRDefault="0049138A" w:rsidP="0047453E">
      <w:pPr>
        <w:pStyle w:val="libFootnote"/>
        <w:rPr>
          <w:rtl/>
          <w:lang w:bidi="fa-IR"/>
        </w:rPr>
      </w:pPr>
      <w:r>
        <w:rPr>
          <w:rtl/>
          <w:lang w:bidi="fa-IR"/>
        </w:rPr>
        <w:t>11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92</w:t>
      </w:r>
      <w:r w:rsidR="009B4C06">
        <w:rPr>
          <w:rtl/>
          <w:lang w:bidi="fa-IR"/>
        </w:rPr>
        <w:t xml:space="preserve">، </w:t>
      </w:r>
      <w:r>
        <w:rPr>
          <w:rtl/>
          <w:lang w:bidi="fa-IR"/>
        </w:rPr>
        <w:t>ص 257</w:t>
      </w:r>
    </w:p>
    <w:p w:rsidR="0049138A" w:rsidRDefault="0049138A" w:rsidP="0047453E">
      <w:pPr>
        <w:pStyle w:val="libFootnote"/>
        <w:rPr>
          <w:rtl/>
          <w:lang w:bidi="fa-IR"/>
        </w:rPr>
      </w:pPr>
      <w:r>
        <w:rPr>
          <w:rtl/>
          <w:lang w:bidi="fa-IR"/>
        </w:rPr>
        <w:t>12</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w:t>
      </w:r>
      <w:r w:rsidR="00E61D8F">
        <w:rPr>
          <w:rtl/>
          <w:lang w:bidi="fa-IR"/>
        </w:rPr>
        <w:t xml:space="preserve"> </w:t>
      </w:r>
      <w:r>
        <w:rPr>
          <w:rtl/>
          <w:lang w:bidi="fa-IR"/>
        </w:rPr>
        <w:t>760</w:t>
      </w:r>
    </w:p>
    <w:p w:rsidR="0049138A" w:rsidRDefault="0049138A" w:rsidP="0047453E">
      <w:pPr>
        <w:pStyle w:val="libFootnote"/>
        <w:rPr>
          <w:rtl/>
          <w:lang w:bidi="fa-IR"/>
        </w:rPr>
      </w:pPr>
      <w:r>
        <w:rPr>
          <w:rtl/>
          <w:lang w:bidi="fa-IR"/>
        </w:rPr>
        <w:t>13</w:t>
      </w:r>
      <w:r w:rsidR="009B4C06">
        <w:rPr>
          <w:rtl/>
          <w:lang w:bidi="fa-IR"/>
        </w:rPr>
        <w:t xml:space="preserve">) </w:t>
      </w:r>
      <w:r>
        <w:rPr>
          <w:rtl/>
          <w:lang w:bidi="fa-IR"/>
        </w:rPr>
        <w:t>مجموعه ورّام</w:t>
      </w:r>
      <w:r w:rsidR="009B4C06">
        <w:rPr>
          <w:rtl/>
          <w:lang w:bidi="fa-IR"/>
        </w:rPr>
        <w:t xml:space="preserve">، </w:t>
      </w:r>
      <w:r>
        <w:rPr>
          <w:rtl/>
          <w:lang w:bidi="fa-IR"/>
        </w:rPr>
        <w:t>ج 1</w:t>
      </w:r>
      <w:r w:rsidR="009B4C06">
        <w:rPr>
          <w:rtl/>
          <w:lang w:bidi="fa-IR"/>
        </w:rPr>
        <w:t xml:space="preserve">، </w:t>
      </w:r>
      <w:r>
        <w:rPr>
          <w:rtl/>
          <w:lang w:bidi="fa-IR"/>
        </w:rPr>
        <w:t>ص 40</w:t>
      </w:r>
    </w:p>
    <w:p w:rsidR="0049138A" w:rsidRDefault="0049138A" w:rsidP="0047453E">
      <w:pPr>
        <w:pStyle w:val="libFootnote"/>
        <w:rPr>
          <w:rtl/>
          <w:lang w:bidi="fa-IR"/>
        </w:rPr>
      </w:pPr>
      <w:r>
        <w:rPr>
          <w:rtl/>
          <w:lang w:bidi="fa-IR"/>
        </w:rPr>
        <w:t>14</w:t>
      </w:r>
      <w:r w:rsidR="009B4C06">
        <w:rPr>
          <w:rtl/>
          <w:lang w:bidi="fa-IR"/>
        </w:rPr>
        <w:t xml:space="preserve">) </w:t>
      </w:r>
      <w:r>
        <w:rPr>
          <w:rtl/>
          <w:lang w:bidi="fa-IR"/>
        </w:rPr>
        <w:t>خز</w:t>
      </w:r>
      <w:r w:rsidR="00E61D8F">
        <w:rPr>
          <w:rtl/>
          <w:lang w:bidi="fa-IR"/>
        </w:rPr>
        <w:t>ی</w:t>
      </w:r>
      <w:r>
        <w:rPr>
          <w:rtl/>
          <w:lang w:bidi="fa-IR"/>
        </w:rPr>
        <w:t>نة الجواهر ص 604</w:t>
      </w:r>
    </w:p>
    <w:p w:rsidR="0049138A" w:rsidRDefault="0049138A" w:rsidP="0047453E">
      <w:pPr>
        <w:pStyle w:val="libFootnote"/>
        <w:rPr>
          <w:rtl/>
          <w:lang w:bidi="fa-IR"/>
        </w:rPr>
      </w:pPr>
      <w:r>
        <w:rPr>
          <w:rtl/>
          <w:lang w:bidi="fa-IR"/>
        </w:rPr>
        <w:t>15</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640</w:t>
      </w:r>
    </w:p>
    <w:p w:rsidR="0049138A" w:rsidRDefault="0049138A" w:rsidP="0047453E">
      <w:pPr>
        <w:pStyle w:val="libFootnote"/>
        <w:rPr>
          <w:rtl/>
          <w:lang w:bidi="fa-IR"/>
        </w:rPr>
      </w:pPr>
      <w:r>
        <w:rPr>
          <w:rtl/>
          <w:lang w:bidi="fa-IR"/>
        </w:rPr>
        <w:t>آ</w:t>
      </w:r>
      <w:r w:rsidR="00E61D8F">
        <w:rPr>
          <w:rtl/>
          <w:lang w:bidi="fa-IR"/>
        </w:rPr>
        <w:t>ی</w:t>
      </w:r>
      <w:r>
        <w:rPr>
          <w:rtl/>
          <w:lang w:bidi="fa-IR"/>
        </w:rPr>
        <w:t>ة اللَّه علاّمه حلّ</w:t>
      </w:r>
      <w:r w:rsidR="00E61D8F">
        <w:rPr>
          <w:rtl/>
          <w:lang w:bidi="fa-IR"/>
        </w:rPr>
        <w:t>ی</w:t>
      </w:r>
      <w:r>
        <w:rPr>
          <w:rtl/>
          <w:lang w:bidi="fa-IR"/>
        </w:rPr>
        <w:t xml:space="preserve"> در «منهاج الکرامة» آورده است که روز</w:t>
      </w:r>
      <w:r w:rsidR="00E61D8F">
        <w:rPr>
          <w:rtl/>
          <w:lang w:bidi="fa-IR"/>
        </w:rPr>
        <w:t>ی</w:t>
      </w:r>
      <w:r>
        <w:rPr>
          <w:rtl/>
          <w:lang w:bidi="fa-IR"/>
        </w:rPr>
        <w:t xml:space="preserve"> حضرت موس</w:t>
      </w:r>
      <w:r w:rsidR="00E61D8F">
        <w:rPr>
          <w:rtl/>
          <w:lang w:bidi="fa-IR"/>
        </w:rPr>
        <w:t>ی</w:t>
      </w:r>
      <w:r>
        <w:rPr>
          <w:rtl/>
          <w:lang w:bidi="fa-IR"/>
        </w:rPr>
        <w:t xml:space="preserve"> بن جعفر </w:t>
      </w:r>
      <w:r w:rsidR="00B049DA" w:rsidRPr="00B049DA">
        <w:rPr>
          <w:rStyle w:val="libAlaemChar"/>
          <w:rtl/>
        </w:rPr>
        <w:t>عليهما‌السلام</w:t>
      </w:r>
      <w:r>
        <w:rPr>
          <w:rtl/>
          <w:lang w:bidi="fa-IR"/>
        </w:rPr>
        <w:t xml:space="preserve"> از کنار خانه بشر حاف</w:t>
      </w:r>
      <w:r w:rsidR="00E61D8F">
        <w:rPr>
          <w:rtl/>
          <w:lang w:bidi="fa-IR"/>
        </w:rPr>
        <w:t>ی</w:t>
      </w:r>
      <w:r>
        <w:rPr>
          <w:rtl/>
          <w:lang w:bidi="fa-IR"/>
        </w:rPr>
        <w:t xml:space="preserve"> عبور نمودند</w:t>
      </w:r>
      <w:r w:rsidR="009B4C06">
        <w:rPr>
          <w:rtl/>
          <w:lang w:bidi="fa-IR"/>
        </w:rPr>
        <w:t xml:space="preserve">. </w:t>
      </w:r>
      <w:r>
        <w:rPr>
          <w:rtl/>
          <w:lang w:bidi="fa-IR"/>
        </w:rPr>
        <w:t>صدا</w:t>
      </w:r>
      <w:r w:rsidR="00E61D8F">
        <w:rPr>
          <w:rtl/>
          <w:lang w:bidi="fa-IR"/>
        </w:rPr>
        <w:t>ی</w:t>
      </w:r>
      <w:r>
        <w:rPr>
          <w:rtl/>
          <w:lang w:bidi="fa-IR"/>
        </w:rPr>
        <w:t xml:space="preserve"> ساز و آواز از خانه و</w:t>
      </w:r>
      <w:r w:rsidR="00E61D8F">
        <w:rPr>
          <w:rtl/>
          <w:lang w:bidi="fa-IR"/>
        </w:rPr>
        <w:t>ی</w:t>
      </w:r>
      <w:r>
        <w:rPr>
          <w:rtl/>
          <w:lang w:bidi="fa-IR"/>
        </w:rPr>
        <w:t xml:space="preserve"> بلند بود</w:t>
      </w:r>
      <w:r w:rsidR="009B4C06">
        <w:rPr>
          <w:rtl/>
          <w:lang w:bidi="fa-IR"/>
        </w:rPr>
        <w:t xml:space="preserve">. </w:t>
      </w:r>
      <w:r>
        <w:rPr>
          <w:rtl/>
          <w:lang w:bidi="fa-IR"/>
        </w:rPr>
        <w:t xml:space="preserve">خدمتکار </w:t>
      </w:r>
      <w:r>
        <w:rPr>
          <w:rtl/>
          <w:lang w:bidi="fa-IR"/>
        </w:rPr>
        <w:lastRenderedPageBreak/>
        <w:t>خاکروبه را ب</w:t>
      </w:r>
      <w:r w:rsidR="00E61D8F">
        <w:rPr>
          <w:rtl/>
          <w:lang w:bidi="fa-IR"/>
        </w:rPr>
        <w:t>ی</w:t>
      </w:r>
      <w:r>
        <w:rPr>
          <w:rtl/>
          <w:lang w:bidi="fa-IR"/>
        </w:rPr>
        <w:t>رون آورد تا کنار</w:t>
      </w:r>
      <w:r w:rsidR="00E61D8F">
        <w:rPr>
          <w:rtl/>
          <w:lang w:bidi="fa-IR"/>
        </w:rPr>
        <w:t>ی</w:t>
      </w:r>
      <w:r>
        <w:rPr>
          <w:rtl/>
          <w:lang w:bidi="fa-IR"/>
        </w:rPr>
        <w:t xml:space="preserve"> بر</w:t>
      </w:r>
      <w:r w:rsidR="00E61D8F">
        <w:rPr>
          <w:rtl/>
          <w:lang w:bidi="fa-IR"/>
        </w:rPr>
        <w:t>ی</w:t>
      </w:r>
      <w:r>
        <w:rPr>
          <w:rtl/>
          <w:lang w:bidi="fa-IR"/>
        </w:rPr>
        <w:t>زد</w:t>
      </w:r>
      <w:r w:rsidR="009B4C06">
        <w:rPr>
          <w:rtl/>
          <w:lang w:bidi="fa-IR"/>
        </w:rPr>
        <w:t xml:space="preserve">. </w:t>
      </w:r>
      <w:r>
        <w:rPr>
          <w:rtl/>
          <w:lang w:bidi="fa-IR"/>
        </w:rPr>
        <w:t xml:space="preserve">امام </w:t>
      </w:r>
      <w:r w:rsidR="00B264EE" w:rsidRPr="00B264EE">
        <w:rPr>
          <w:rStyle w:val="libAlaemChar"/>
          <w:rtl/>
        </w:rPr>
        <w:t>عليه‌السلام</w:t>
      </w:r>
      <w:r>
        <w:rPr>
          <w:rtl/>
          <w:lang w:bidi="fa-IR"/>
        </w:rPr>
        <w:t xml:space="preserve"> از او پرس</w:t>
      </w:r>
      <w:r w:rsidR="00E61D8F">
        <w:rPr>
          <w:rtl/>
          <w:lang w:bidi="fa-IR"/>
        </w:rPr>
        <w:t>ی</w:t>
      </w:r>
      <w:r>
        <w:rPr>
          <w:rtl/>
          <w:lang w:bidi="fa-IR"/>
        </w:rPr>
        <w:t>دند</w:t>
      </w:r>
      <w:r w:rsidR="009B4C06">
        <w:rPr>
          <w:rtl/>
          <w:lang w:bidi="fa-IR"/>
        </w:rPr>
        <w:t xml:space="preserve">: </w:t>
      </w:r>
      <w:r>
        <w:rPr>
          <w:rtl/>
          <w:lang w:bidi="fa-IR"/>
        </w:rPr>
        <w:t>صاحب ا</w:t>
      </w:r>
      <w:r w:rsidR="00E61D8F">
        <w:rPr>
          <w:rtl/>
          <w:lang w:bidi="fa-IR"/>
        </w:rPr>
        <w:t>ی</w:t>
      </w:r>
      <w:r>
        <w:rPr>
          <w:rtl/>
          <w:lang w:bidi="fa-IR"/>
        </w:rPr>
        <w:t xml:space="preserve">ن خانه بنده است </w:t>
      </w:r>
      <w:r w:rsidR="00E61D8F">
        <w:rPr>
          <w:rtl/>
          <w:lang w:bidi="fa-IR"/>
        </w:rPr>
        <w:t>ی</w:t>
      </w:r>
      <w:r>
        <w:rPr>
          <w:rtl/>
          <w:lang w:bidi="fa-IR"/>
        </w:rPr>
        <w:t>ا آزاد</w:t>
      </w:r>
      <w:r w:rsidR="009B4C06">
        <w:rPr>
          <w:rtl/>
          <w:lang w:bidi="fa-IR"/>
        </w:rPr>
        <w:t xml:space="preserve">؟ </w:t>
      </w:r>
      <w:r>
        <w:rPr>
          <w:rtl/>
          <w:lang w:bidi="fa-IR"/>
        </w:rPr>
        <w:t>عرض کرد</w:t>
      </w:r>
      <w:r w:rsidR="009B4C06">
        <w:rPr>
          <w:rtl/>
          <w:lang w:bidi="fa-IR"/>
        </w:rPr>
        <w:t xml:space="preserve">: </w:t>
      </w:r>
      <w:r>
        <w:rPr>
          <w:rtl/>
          <w:lang w:bidi="fa-IR"/>
        </w:rPr>
        <w:t>آزاد</w:t>
      </w:r>
      <w:r w:rsidR="009B4C06">
        <w:rPr>
          <w:rtl/>
          <w:lang w:bidi="fa-IR"/>
        </w:rPr>
        <w:t xml:space="preserve">! </w:t>
      </w:r>
      <w:r>
        <w:rPr>
          <w:rtl/>
          <w:lang w:bidi="fa-IR"/>
        </w:rPr>
        <w:t>آن حضرت فرمودند</w:t>
      </w:r>
      <w:r w:rsidR="009B4C06">
        <w:rPr>
          <w:rtl/>
          <w:lang w:bidi="fa-IR"/>
        </w:rPr>
        <w:t xml:space="preserve">: </w:t>
      </w:r>
      <w:r>
        <w:rPr>
          <w:rtl/>
          <w:lang w:bidi="fa-IR"/>
        </w:rPr>
        <w:t>بل</w:t>
      </w:r>
      <w:r w:rsidR="00E61D8F">
        <w:rPr>
          <w:rtl/>
          <w:lang w:bidi="fa-IR"/>
        </w:rPr>
        <w:t>ی</w:t>
      </w:r>
      <w:r w:rsidR="009B4C06">
        <w:rPr>
          <w:rtl/>
          <w:lang w:bidi="fa-IR"/>
        </w:rPr>
        <w:t xml:space="preserve">! </w:t>
      </w:r>
      <w:r>
        <w:rPr>
          <w:rtl/>
          <w:lang w:bidi="fa-IR"/>
        </w:rPr>
        <w:t>و</w:t>
      </w:r>
      <w:r w:rsidR="00E61D8F">
        <w:rPr>
          <w:rtl/>
          <w:lang w:bidi="fa-IR"/>
        </w:rPr>
        <w:t>ی</w:t>
      </w:r>
      <w:r>
        <w:rPr>
          <w:rtl/>
          <w:lang w:bidi="fa-IR"/>
        </w:rPr>
        <w:t xml:space="preserve"> آزاد است</w:t>
      </w:r>
      <w:r w:rsidR="009B4C06">
        <w:rPr>
          <w:rtl/>
          <w:lang w:bidi="fa-IR"/>
        </w:rPr>
        <w:t xml:space="preserve">، </w:t>
      </w:r>
      <w:r>
        <w:rPr>
          <w:rtl/>
          <w:lang w:bidi="fa-IR"/>
        </w:rPr>
        <w:t>اگر بنده بود</w:t>
      </w:r>
      <w:r w:rsidR="009B4C06">
        <w:rPr>
          <w:rtl/>
          <w:lang w:bidi="fa-IR"/>
        </w:rPr>
        <w:t xml:space="preserve">، </w:t>
      </w:r>
      <w:r>
        <w:rPr>
          <w:rtl/>
          <w:lang w:bidi="fa-IR"/>
        </w:rPr>
        <w:t>از آقا و مولا</w:t>
      </w:r>
      <w:r w:rsidR="00E61D8F">
        <w:rPr>
          <w:rtl/>
          <w:lang w:bidi="fa-IR"/>
        </w:rPr>
        <w:t>ی</w:t>
      </w:r>
      <w:r>
        <w:rPr>
          <w:rtl/>
          <w:lang w:bidi="fa-IR"/>
        </w:rPr>
        <w:t>ش پروا نموده</w:t>
      </w:r>
      <w:r w:rsidR="009B4C06">
        <w:rPr>
          <w:rtl/>
          <w:lang w:bidi="fa-IR"/>
        </w:rPr>
        <w:t xml:space="preserve">، </w:t>
      </w:r>
      <w:r>
        <w:rPr>
          <w:rtl/>
          <w:lang w:bidi="fa-IR"/>
        </w:rPr>
        <w:t>از او ب</w:t>
      </w:r>
      <w:r w:rsidR="00E61D8F">
        <w:rPr>
          <w:rtl/>
          <w:lang w:bidi="fa-IR"/>
        </w:rPr>
        <w:t>ی</w:t>
      </w:r>
      <w:r>
        <w:rPr>
          <w:rtl/>
          <w:lang w:bidi="fa-IR"/>
        </w:rPr>
        <w:t>مناک بود</w:t>
      </w:r>
      <w:r w:rsidR="009B4C06">
        <w:rPr>
          <w:rtl/>
          <w:lang w:bidi="fa-IR"/>
        </w:rPr>
        <w:t xml:space="preserve">. </w:t>
      </w:r>
      <w:r>
        <w:rPr>
          <w:rtl/>
          <w:lang w:bidi="fa-IR"/>
        </w:rPr>
        <w:t>خدمتکار به خانه برگشت</w:t>
      </w:r>
      <w:r w:rsidR="009B4C06">
        <w:rPr>
          <w:rtl/>
          <w:lang w:bidi="fa-IR"/>
        </w:rPr>
        <w:t xml:space="preserve">. </w:t>
      </w:r>
      <w:r>
        <w:rPr>
          <w:rtl/>
          <w:lang w:bidi="fa-IR"/>
        </w:rPr>
        <w:t>بشر گفت</w:t>
      </w:r>
      <w:r w:rsidR="009B4C06">
        <w:rPr>
          <w:rtl/>
          <w:lang w:bidi="fa-IR"/>
        </w:rPr>
        <w:t xml:space="preserve">: </w:t>
      </w:r>
      <w:r>
        <w:rPr>
          <w:rtl/>
          <w:lang w:bidi="fa-IR"/>
        </w:rPr>
        <w:t>چرا د</w:t>
      </w:r>
      <w:r w:rsidR="00E61D8F">
        <w:rPr>
          <w:rtl/>
          <w:lang w:bidi="fa-IR"/>
        </w:rPr>
        <w:t>ی</w:t>
      </w:r>
      <w:r>
        <w:rPr>
          <w:rtl/>
          <w:lang w:bidi="fa-IR"/>
        </w:rPr>
        <w:t>ر آمد</w:t>
      </w:r>
      <w:r w:rsidR="00E61D8F">
        <w:rPr>
          <w:rtl/>
          <w:lang w:bidi="fa-IR"/>
        </w:rPr>
        <w:t>ی</w:t>
      </w:r>
      <w:r w:rsidR="009B4C06">
        <w:rPr>
          <w:rtl/>
          <w:lang w:bidi="fa-IR"/>
        </w:rPr>
        <w:t xml:space="preserve">؟ </w:t>
      </w:r>
      <w:r>
        <w:rPr>
          <w:rtl/>
          <w:lang w:bidi="fa-IR"/>
        </w:rPr>
        <w:t>او ماجرا را تعر</w:t>
      </w:r>
      <w:r w:rsidR="00E61D8F">
        <w:rPr>
          <w:rtl/>
          <w:lang w:bidi="fa-IR"/>
        </w:rPr>
        <w:t>ی</w:t>
      </w:r>
      <w:r>
        <w:rPr>
          <w:rtl/>
          <w:lang w:bidi="fa-IR"/>
        </w:rPr>
        <w:t>ف کرد</w:t>
      </w:r>
      <w:r w:rsidR="009B4C06">
        <w:rPr>
          <w:rtl/>
          <w:lang w:bidi="fa-IR"/>
        </w:rPr>
        <w:t xml:space="preserve">. </w:t>
      </w:r>
      <w:r>
        <w:rPr>
          <w:rtl/>
          <w:lang w:bidi="fa-IR"/>
        </w:rPr>
        <w:t>بشر با پا</w:t>
      </w:r>
      <w:r w:rsidR="00E61D8F">
        <w:rPr>
          <w:rtl/>
          <w:lang w:bidi="fa-IR"/>
        </w:rPr>
        <w:t>ی</w:t>
      </w:r>
      <w:r>
        <w:rPr>
          <w:rtl/>
          <w:lang w:bidi="fa-IR"/>
        </w:rPr>
        <w:t xml:space="preserve"> برهنه به دنبال آن حضرت ب</w:t>
      </w:r>
      <w:r w:rsidR="00E61D8F">
        <w:rPr>
          <w:rtl/>
          <w:lang w:bidi="fa-IR"/>
        </w:rPr>
        <w:t>ی</w:t>
      </w:r>
      <w:r>
        <w:rPr>
          <w:rtl/>
          <w:lang w:bidi="fa-IR"/>
        </w:rPr>
        <w:t>رون دو</w:t>
      </w:r>
      <w:r w:rsidR="00E61D8F">
        <w:rPr>
          <w:rtl/>
          <w:lang w:bidi="fa-IR"/>
        </w:rPr>
        <w:t>ی</w:t>
      </w:r>
      <w:r>
        <w:rPr>
          <w:rtl/>
          <w:lang w:bidi="fa-IR"/>
        </w:rPr>
        <w:t>ده</w:t>
      </w:r>
      <w:r w:rsidR="009B4C06">
        <w:rPr>
          <w:rtl/>
          <w:lang w:bidi="fa-IR"/>
        </w:rPr>
        <w:t xml:space="preserve">، </w:t>
      </w:r>
      <w:r>
        <w:rPr>
          <w:rtl/>
          <w:lang w:bidi="fa-IR"/>
        </w:rPr>
        <w:t>خود را به حضرتش رساند و اظهار شرمندگ</w:t>
      </w:r>
      <w:r w:rsidR="00E61D8F">
        <w:rPr>
          <w:rtl/>
          <w:lang w:bidi="fa-IR"/>
        </w:rPr>
        <w:t>ی</w:t>
      </w:r>
      <w:r>
        <w:rPr>
          <w:rtl/>
          <w:lang w:bidi="fa-IR"/>
        </w:rPr>
        <w:t xml:space="preserve"> و توبه نمود</w:t>
      </w:r>
      <w:r w:rsidR="009B4C06">
        <w:rPr>
          <w:rtl/>
          <w:lang w:bidi="fa-IR"/>
        </w:rPr>
        <w:t xml:space="preserve">. </w:t>
      </w:r>
    </w:p>
    <w:p w:rsidR="0049138A" w:rsidRDefault="009B4C06" w:rsidP="0047453E">
      <w:pPr>
        <w:pStyle w:val="libFootnote"/>
        <w:rPr>
          <w:rtl/>
          <w:lang w:bidi="fa-IR"/>
        </w:rPr>
      </w:pPr>
      <w:r>
        <w:rPr>
          <w:rtl/>
          <w:lang w:bidi="fa-IR"/>
        </w:rPr>
        <w:t xml:space="preserve">... </w:t>
      </w:r>
      <w:r w:rsidR="0049138A">
        <w:rPr>
          <w:rtl/>
          <w:lang w:bidi="fa-IR"/>
        </w:rPr>
        <w:t>سبب شهرت پا برهنگ</w:t>
      </w:r>
      <w:r w:rsidR="00E61D8F">
        <w:rPr>
          <w:rtl/>
          <w:lang w:bidi="fa-IR"/>
        </w:rPr>
        <w:t>ی</w:t>
      </w:r>
      <w:r w:rsidR="0049138A">
        <w:rPr>
          <w:rtl/>
          <w:lang w:bidi="fa-IR"/>
        </w:rPr>
        <w:t xml:space="preserve"> بشر آن بود که پابرهنه خدمت امام </w:t>
      </w:r>
      <w:r w:rsidR="00B264EE" w:rsidRPr="00B264EE">
        <w:rPr>
          <w:rStyle w:val="libAlaemChar"/>
          <w:rtl/>
        </w:rPr>
        <w:t>عليه‌السلام</w:t>
      </w:r>
      <w:r w:rsidR="0049138A">
        <w:rPr>
          <w:rtl/>
          <w:lang w:bidi="fa-IR"/>
        </w:rPr>
        <w:t xml:space="preserve"> دو</w:t>
      </w:r>
      <w:r w:rsidR="00E61D8F">
        <w:rPr>
          <w:rtl/>
          <w:lang w:bidi="fa-IR"/>
        </w:rPr>
        <w:t>ی</w:t>
      </w:r>
      <w:r w:rsidR="0049138A">
        <w:rPr>
          <w:rtl/>
          <w:lang w:bidi="fa-IR"/>
        </w:rPr>
        <w:t>د و به سعادت عظم</w:t>
      </w:r>
      <w:r w:rsidR="00E61D8F">
        <w:rPr>
          <w:rtl/>
          <w:lang w:bidi="fa-IR"/>
        </w:rPr>
        <w:t>ی</w:t>
      </w:r>
      <w:r w:rsidR="0049138A">
        <w:rPr>
          <w:rtl/>
          <w:lang w:bidi="fa-IR"/>
        </w:rPr>
        <w:t xml:space="preserve"> نا</w:t>
      </w:r>
      <w:r w:rsidR="00E61D8F">
        <w:rPr>
          <w:rtl/>
          <w:lang w:bidi="fa-IR"/>
        </w:rPr>
        <w:t>ی</w:t>
      </w:r>
      <w:r w:rsidR="0049138A">
        <w:rPr>
          <w:rtl/>
          <w:lang w:bidi="fa-IR"/>
        </w:rPr>
        <w:t>ل آمد</w:t>
      </w:r>
      <w:r>
        <w:rPr>
          <w:rtl/>
          <w:lang w:bidi="fa-IR"/>
        </w:rPr>
        <w:t xml:space="preserve">. </w:t>
      </w:r>
      <w:r w:rsidR="0049138A">
        <w:rPr>
          <w:rtl/>
          <w:lang w:bidi="fa-IR"/>
        </w:rPr>
        <w:t>بعض</w:t>
      </w:r>
      <w:r w:rsidR="00E61D8F">
        <w:rPr>
          <w:rtl/>
          <w:lang w:bidi="fa-IR"/>
        </w:rPr>
        <w:t>ی</w:t>
      </w:r>
      <w:r w:rsidR="0049138A">
        <w:rPr>
          <w:rtl/>
          <w:lang w:bidi="fa-IR"/>
        </w:rPr>
        <w:t xml:space="preserve"> نقل کرده</w:t>
      </w:r>
      <w:r w:rsidR="00E61D8F">
        <w:rPr>
          <w:rtl/>
          <w:lang w:bidi="fa-IR"/>
        </w:rPr>
        <w:t xml:space="preserve"> </w:t>
      </w:r>
      <w:r w:rsidR="0049138A">
        <w:rPr>
          <w:rtl/>
          <w:lang w:bidi="fa-IR"/>
        </w:rPr>
        <w:t>اند که سرّ آن را از خود و</w:t>
      </w:r>
      <w:r w:rsidR="00E61D8F">
        <w:rPr>
          <w:rtl/>
          <w:lang w:bidi="fa-IR"/>
        </w:rPr>
        <w:t>ی</w:t>
      </w:r>
      <w:r w:rsidR="0049138A">
        <w:rPr>
          <w:rtl/>
          <w:lang w:bidi="fa-IR"/>
        </w:rPr>
        <w:t xml:space="preserve"> پرس</w:t>
      </w:r>
      <w:r w:rsidR="00E61D8F">
        <w:rPr>
          <w:rtl/>
          <w:lang w:bidi="fa-IR"/>
        </w:rPr>
        <w:t>ی</w:t>
      </w:r>
      <w:r w:rsidR="0049138A">
        <w:rPr>
          <w:rtl/>
          <w:lang w:bidi="fa-IR"/>
        </w:rPr>
        <w:t>دند</w:t>
      </w:r>
      <w:r>
        <w:rPr>
          <w:rtl/>
          <w:lang w:bidi="fa-IR"/>
        </w:rPr>
        <w:t xml:space="preserve">، </w:t>
      </w:r>
      <w:r w:rsidR="0049138A">
        <w:rPr>
          <w:rtl/>
          <w:lang w:bidi="fa-IR"/>
        </w:rPr>
        <w:t>پاسخ داد</w:t>
      </w:r>
      <w:r>
        <w:rPr>
          <w:rtl/>
          <w:lang w:bidi="fa-IR"/>
        </w:rPr>
        <w:t xml:space="preserve">: </w:t>
      </w:r>
      <w:r w:rsidR="0049138A">
        <w:rPr>
          <w:rtl/>
          <w:lang w:bidi="fa-IR"/>
        </w:rPr>
        <w:t>«وَ اللَّهُ جَعَلَ لَکُم الْاَرْضَ بِساطاً» سوره نوح</w:t>
      </w:r>
      <w:r>
        <w:rPr>
          <w:rtl/>
          <w:lang w:bidi="fa-IR"/>
        </w:rPr>
        <w:t xml:space="preserve">، </w:t>
      </w:r>
      <w:r w:rsidR="0049138A">
        <w:rPr>
          <w:rtl/>
          <w:lang w:bidi="fa-IR"/>
        </w:rPr>
        <w:t>آ</w:t>
      </w:r>
      <w:r w:rsidR="00E61D8F">
        <w:rPr>
          <w:rtl/>
          <w:lang w:bidi="fa-IR"/>
        </w:rPr>
        <w:t>ی</w:t>
      </w:r>
      <w:r w:rsidR="0049138A">
        <w:rPr>
          <w:rtl/>
          <w:lang w:bidi="fa-IR"/>
        </w:rPr>
        <w:t>ه 19»</w:t>
      </w:r>
      <w:r>
        <w:rPr>
          <w:rtl/>
          <w:lang w:bidi="fa-IR"/>
        </w:rPr>
        <w:t xml:space="preserve"> (</w:t>
      </w:r>
      <w:r w:rsidR="0049138A">
        <w:rPr>
          <w:rtl/>
          <w:lang w:bidi="fa-IR"/>
        </w:rPr>
        <w:t>خداوند زم</w:t>
      </w:r>
      <w:r w:rsidR="00E61D8F">
        <w:rPr>
          <w:rtl/>
          <w:lang w:bidi="fa-IR"/>
        </w:rPr>
        <w:t>ی</w:t>
      </w:r>
      <w:r w:rsidR="0049138A">
        <w:rPr>
          <w:rtl/>
          <w:lang w:bidi="fa-IR"/>
        </w:rPr>
        <w:t>ن را برا</w:t>
      </w:r>
      <w:r w:rsidR="00E61D8F">
        <w:rPr>
          <w:rtl/>
          <w:lang w:bidi="fa-IR"/>
        </w:rPr>
        <w:t>ی</w:t>
      </w:r>
      <w:r w:rsidR="0049138A">
        <w:rPr>
          <w:rtl/>
          <w:lang w:bidi="fa-IR"/>
        </w:rPr>
        <w:t xml:space="preserve"> شما فرش</w:t>
      </w:r>
      <w:r w:rsidR="00E61D8F">
        <w:rPr>
          <w:rtl/>
          <w:lang w:bidi="fa-IR"/>
        </w:rPr>
        <w:t>ی</w:t>
      </w:r>
      <w:r>
        <w:rPr>
          <w:rtl/>
          <w:lang w:bidi="fa-IR"/>
        </w:rPr>
        <w:t xml:space="preserve"> (</w:t>
      </w:r>
      <w:r w:rsidR="0049138A">
        <w:rPr>
          <w:rtl/>
          <w:lang w:bidi="fa-IR"/>
        </w:rPr>
        <w:t>گسترده</w:t>
      </w:r>
      <w:r>
        <w:rPr>
          <w:rtl/>
          <w:lang w:bidi="fa-IR"/>
        </w:rPr>
        <w:t xml:space="preserve">) </w:t>
      </w:r>
      <w:r w:rsidR="0049138A">
        <w:rPr>
          <w:rtl/>
          <w:lang w:bidi="fa-IR"/>
        </w:rPr>
        <w:t>قرار داد</w:t>
      </w:r>
      <w:r>
        <w:rPr>
          <w:rtl/>
          <w:lang w:bidi="fa-IR"/>
        </w:rPr>
        <w:t xml:space="preserve">) </w:t>
      </w:r>
      <w:r w:rsidR="0049138A">
        <w:rPr>
          <w:rtl/>
          <w:lang w:bidi="fa-IR"/>
        </w:rPr>
        <w:t>و بر بساط پادشاهان</w:t>
      </w:r>
      <w:r>
        <w:rPr>
          <w:rtl/>
          <w:lang w:bidi="fa-IR"/>
        </w:rPr>
        <w:t xml:space="preserve">، </w:t>
      </w:r>
      <w:r w:rsidR="0049138A">
        <w:rPr>
          <w:rtl/>
          <w:lang w:bidi="fa-IR"/>
        </w:rPr>
        <w:t>با کفش گام نهادن</w:t>
      </w:r>
      <w:r>
        <w:rPr>
          <w:rtl/>
          <w:lang w:bidi="fa-IR"/>
        </w:rPr>
        <w:t xml:space="preserve">، </w:t>
      </w:r>
      <w:r w:rsidR="0049138A">
        <w:rPr>
          <w:rtl/>
          <w:lang w:bidi="fa-IR"/>
        </w:rPr>
        <w:t>ترک ادب است</w:t>
      </w:r>
      <w:r>
        <w:rPr>
          <w:rtl/>
          <w:lang w:bidi="fa-IR"/>
        </w:rPr>
        <w:t>. (</w:t>
      </w:r>
      <w:r w:rsidR="0049138A">
        <w:rPr>
          <w:rtl/>
          <w:lang w:bidi="fa-IR"/>
        </w:rPr>
        <w:t>منته</w:t>
      </w:r>
      <w:r w:rsidR="00E61D8F">
        <w:rPr>
          <w:rtl/>
          <w:lang w:bidi="fa-IR"/>
        </w:rPr>
        <w:t>ی</w:t>
      </w:r>
      <w:r w:rsidR="0049138A">
        <w:rPr>
          <w:rtl/>
          <w:lang w:bidi="fa-IR"/>
        </w:rPr>
        <w:t xml:space="preserve"> الآمال</w:t>
      </w:r>
      <w:r>
        <w:rPr>
          <w:rtl/>
          <w:lang w:bidi="fa-IR"/>
        </w:rPr>
        <w:t xml:space="preserve">، </w:t>
      </w:r>
      <w:r w:rsidR="0049138A">
        <w:rPr>
          <w:rtl/>
          <w:lang w:bidi="fa-IR"/>
        </w:rPr>
        <w:t>ج 2</w:t>
      </w:r>
      <w:r>
        <w:rPr>
          <w:rtl/>
          <w:lang w:bidi="fa-IR"/>
        </w:rPr>
        <w:t xml:space="preserve">، </w:t>
      </w:r>
      <w:r w:rsidR="0049138A">
        <w:rPr>
          <w:rtl/>
          <w:lang w:bidi="fa-IR"/>
        </w:rPr>
        <w:t>ص 189</w:t>
      </w:r>
      <w:r>
        <w:rPr>
          <w:rtl/>
          <w:lang w:bidi="fa-IR"/>
        </w:rPr>
        <w:t xml:space="preserve">) </w:t>
      </w:r>
    </w:p>
    <w:p w:rsidR="0049138A" w:rsidRDefault="0049138A" w:rsidP="0047453E">
      <w:pPr>
        <w:pStyle w:val="libFootnote"/>
        <w:rPr>
          <w:rtl/>
          <w:lang w:bidi="fa-IR"/>
        </w:rPr>
      </w:pPr>
      <w:r>
        <w:rPr>
          <w:rtl/>
          <w:lang w:bidi="fa-IR"/>
        </w:rPr>
        <w:t xml:space="preserve">بشر از وزرا و </w:t>
      </w:r>
      <w:r w:rsidR="00E61D8F">
        <w:rPr>
          <w:rtl/>
          <w:lang w:bidi="fa-IR"/>
        </w:rPr>
        <w:t>ی</w:t>
      </w:r>
      <w:r>
        <w:rPr>
          <w:rtl/>
          <w:lang w:bidi="fa-IR"/>
        </w:rPr>
        <w:t>ا از منش</w:t>
      </w:r>
      <w:r w:rsidR="00E61D8F">
        <w:rPr>
          <w:rtl/>
          <w:lang w:bidi="fa-IR"/>
        </w:rPr>
        <w:t>ی</w:t>
      </w:r>
      <w:r>
        <w:rPr>
          <w:rtl/>
          <w:lang w:bidi="fa-IR"/>
        </w:rPr>
        <w:t>ان و نو</w:t>
      </w:r>
      <w:r w:rsidR="00E61D8F">
        <w:rPr>
          <w:rtl/>
          <w:lang w:bidi="fa-IR"/>
        </w:rPr>
        <w:t>ی</w:t>
      </w:r>
      <w:r>
        <w:rPr>
          <w:rtl/>
          <w:lang w:bidi="fa-IR"/>
        </w:rPr>
        <w:t>سندگان دولت هارون بود</w:t>
      </w:r>
      <w:r w:rsidR="009B4C06">
        <w:rPr>
          <w:rtl/>
          <w:lang w:bidi="fa-IR"/>
        </w:rPr>
        <w:t xml:space="preserve">. </w:t>
      </w:r>
      <w:r>
        <w:rPr>
          <w:rtl/>
          <w:lang w:bidi="fa-IR"/>
        </w:rPr>
        <w:t>پس از آن</w:t>
      </w:r>
      <w:r w:rsidR="009B4C06">
        <w:rPr>
          <w:rtl/>
          <w:lang w:bidi="fa-IR"/>
        </w:rPr>
        <w:t xml:space="preserve">، </w:t>
      </w:r>
      <w:r>
        <w:rPr>
          <w:rtl/>
          <w:lang w:bidi="fa-IR"/>
        </w:rPr>
        <w:t>د</w:t>
      </w:r>
      <w:r w:rsidR="00E61D8F">
        <w:rPr>
          <w:rtl/>
          <w:lang w:bidi="fa-IR"/>
        </w:rPr>
        <w:t>ی</w:t>
      </w:r>
      <w:r>
        <w:rPr>
          <w:rtl/>
          <w:lang w:bidi="fa-IR"/>
        </w:rPr>
        <w:t>گر گرد گناه نگشت و از سلک اشراف زادگان و ع</w:t>
      </w:r>
      <w:r w:rsidR="00E61D8F">
        <w:rPr>
          <w:rtl/>
          <w:lang w:bidi="fa-IR"/>
        </w:rPr>
        <w:t>ی</w:t>
      </w:r>
      <w:r>
        <w:rPr>
          <w:rtl/>
          <w:lang w:bidi="fa-IR"/>
        </w:rPr>
        <w:t>اشان ب</w:t>
      </w:r>
      <w:r w:rsidR="00E61D8F">
        <w:rPr>
          <w:rtl/>
          <w:lang w:bidi="fa-IR"/>
        </w:rPr>
        <w:t>ی</w:t>
      </w:r>
      <w:r>
        <w:rPr>
          <w:rtl/>
          <w:lang w:bidi="fa-IR"/>
        </w:rPr>
        <w:t>رون و در سلک پره</w:t>
      </w:r>
      <w:r w:rsidR="00E61D8F">
        <w:rPr>
          <w:rtl/>
          <w:lang w:bidi="fa-IR"/>
        </w:rPr>
        <w:t>ی</w:t>
      </w:r>
      <w:r>
        <w:rPr>
          <w:rtl/>
          <w:lang w:bidi="fa-IR"/>
        </w:rPr>
        <w:t>زکاران و پاکان در آمد</w:t>
      </w:r>
      <w:r w:rsidR="009B4C06">
        <w:rPr>
          <w:rtl/>
          <w:lang w:bidi="fa-IR"/>
        </w:rPr>
        <w:t xml:space="preserve">. </w:t>
      </w:r>
    </w:p>
    <w:p w:rsidR="0049138A" w:rsidRDefault="0049138A" w:rsidP="0047453E">
      <w:pPr>
        <w:pStyle w:val="libFootnote"/>
        <w:rPr>
          <w:rtl/>
          <w:lang w:bidi="fa-IR"/>
        </w:rPr>
      </w:pPr>
      <w:r>
        <w:rPr>
          <w:rtl/>
          <w:lang w:bidi="fa-IR"/>
        </w:rPr>
        <w:t>نقل شده است که در آن مدّت که با پا</w:t>
      </w:r>
      <w:r w:rsidR="00E61D8F">
        <w:rPr>
          <w:rtl/>
          <w:lang w:bidi="fa-IR"/>
        </w:rPr>
        <w:t>ی</w:t>
      </w:r>
      <w:r>
        <w:rPr>
          <w:rtl/>
          <w:lang w:bidi="fa-IR"/>
        </w:rPr>
        <w:t xml:space="preserve"> برهنه در بغداد راه م</w:t>
      </w:r>
      <w:r w:rsidR="00E61D8F">
        <w:rPr>
          <w:rtl/>
          <w:lang w:bidi="fa-IR"/>
        </w:rPr>
        <w:t xml:space="preserve">ی </w:t>
      </w:r>
      <w:r>
        <w:rPr>
          <w:rtl/>
          <w:lang w:bidi="fa-IR"/>
        </w:rPr>
        <w:t>رفت</w:t>
      </w:r>
      <w:r w:rsidR="009B4C06">
        <w:rPr>
          <w:rtl/>
          <w:lang w:bidi="fa-IR"/>
        </w:rPr>
        <w:t xml:space="preserve">، </w:t>
      </w:r>
      <w:r>
        <w:rPr>
          <w:rtl/>
          <w:lang w:bidi="fa-IR"/>
        </w:rPr>
        <w:t>ه</w:t>
      </w:r>
      <w:r w:rsidR="00E61D8F">
        <w:rPr>
          <w:rtl/>
          <w:lang w:bidi="fa-IR"/>
        </w:rPr>
        <w:t>ی</w:t>
      </w:r>
      <w:r>
        <w:rPr>
          <w:rtl/>
          <w:lang w:bidi="fa-IR"/>
        </w:rPr>
        <w:t>چ ح</w:t>
      </w:r>
      <w:r w:rsidR="00E61D8F">
        <w:rPr>
          <w:rtl/>
          <w:lang w:bidi="fa-IR"/>
        </w:rPr>
        <w:t>ی</w:t>
      </w:r>
      <w:r>
        <w:rPr>
          <w:rtl/>
          <w:lang w:bidi="fa-IR"/>
        </w:rPr>
        <w:t>وان</w:t>
      </w:r>
      <w:r w:rsidR="00E61D8F">
        <w:rPr>
          <w:rtl/>
          <w:lang w:bidi="fa-IR"/>
        </w:rPr>
        <w:t>ی</w:t>
      </w:r>
      <w:r>
        <w:rPr>
          <w:rtl/>
          <w:lang w:bidi="fa-IR"/>
        </w:rPr>
        <w:t xml:space="preserve"> در کوچه و بازار سرگ</w:t>
      </w:r>
      <w:r w:rsidR="00E61D8F">
        <w:rPr>
          <w:rtl/>
          <w:lang w:bidi="fa-IR"/>
        </w:rPr>
        <w:t>ی</w:t>
      </w:r>
      <w:r>
        <w:rPr>
          <w:rtl/>
          <w:lang w:bidi="fa-IR"/>
        </w:rPr>
        <w:t>ن ن</w:t>
      </w:r>
      <w:r w:rsidR="00E61D8F">
        <w:rPr>
          <w:rtl/>
          <w:lang w:bidi="fa-IR"/>
        </w:rPr>
        <w:t>ی</w:t>
      </w:r>
      <w:r>
        <w:rPr>
          <w:rtl/>
          <w:lang w:bidi="fa-IR"/>
        </w:rPr>
        <w:t>فکند</w:t>
      </w:r>
      <w:r w:rsidR="009B4C06">
        <w:rPr>
          <w:rtl/>
          <w:lang w:bidi="fa-IR"/>
        </w:rPr>
        <w:t xml:space="preserve">. </w:t>
      </w:r>
      <w:r>
        <w:rPr>
          <w:rtl/>
          <w:lang w:bidi="fa-IR"/>
        </w:rPr>
        <w:t>پس از س</w:t>
      </w:r>
      <w:r w:rsidR="00E61D8F">
        <w:rPr>
          <w:rtl/>
          <w:lang w:bidi="fa-IR"/>
        </w:rPr>
        <w:t>ی</w:t>
      </w:r>
      <w:r>
        <w:rPr>
          <w:rtl/>
          <w:lang w:bidi="fa-IR"/>
        </w:rPr>
        <w:t xml:space="preserve"> سال</w:t>
      </w:r>
      <w:r w:rsidR="009B4C06">
        <w:rPr>
          <w:rtl/>
          <w:lang w:bidi="fa-IR"/>
        </w:rPr>
        <w:t xml:space="preserve">، </w:t>
      </w:r>
      <w:r>
        <w:rPr>
          <w:rtl/>
          <w:lang w:bidi="fa-IR"/>
        </w:rPr>
        <w:t>شخص</w:t>
      </w:r>
      <w:r w:rsidR="00E61D8F">
        <w:rPr>
          <w:rtl/>
          <w:lang w:bidi="fa-IR"/>
        </w:rPr>
        <w:t>ی</w:t>
      </w:r>
      <w:r>
        <w:rPr>
          <w:rtl/>
          <w:lang w:bidi="fa-IR"/>
        </w:rPr>
        <w:t xml:space="preserve"> سرگ</w:t>
      </w:r>
      <w:r w:rsidR="00E61D8F">
        <w:rPr>
          <w:rtl/>
          <w:lang w:bidi="fa-IR"/>
        </w:rPr>
        <w:t>ی</w:t>
      </w:r>
      <w:r>
        <w:rPr>
          <w:rtl/>
          <w:lang w:bidi="fa-IR"/>
        </w:rPr>
        <w:t>ن اسب</w:t>
      </w:r>
      <w:r w:rsidR="00E61D8F">
        <w:rPr>
          <w:rtl/>
          <w:lang w:bidi="fa-IR"/>
        </w:rPr>
        <w:t>ی</w:t>
      </w:r>
      <w:r>
        <w:rPr>
          <w:rtl/>
          <w:lang w:bidi="fa-IR"/>
        </w:rPr>
        <w:t xml:space="preserve"> در کوچه د</w:t>
      </w:r>
      <w:r w:rsidR="00E61D8F">
        <w:rPr>
          <w:rtl/>
          <w:lang w:bidi="fa-IR"/>
        </w:rPr>
        <w:t>ی</w:t>
      </w:r>
      <w:r>
        <w:rPr>
          <w:rtl/>
          <w:lang w:bidi="fa-IR"/>
        </w:rPr>
        <w:t>د</w:t>
      </w:r>
      <w:r w:rsidR="009B4C06">
        <w:rPr>
          <w:rtl/>
          <w:lang w:bidi="fa-IR"/>
        </w:rPr>
        <w:t xml:space="preserve">. </w:t>
      </w:r>
      <w:r>
        <w:rPr>
          <w:rtl/>
          <w:lang w:bidi="fa-IR"/>
        </w:rPr>
        <w:t>فر</w:t>
      </w:r>
      <w:r w:rsidR="00E61D8F">
        <w:rPr>
          <w:rtl/>
          <w:lang w:bidi="fa-IR"/>
        </w:rPr>
        <w:t>ی</w:t>
      </w:r>
      <w:r>
        <w:rPr>
          <w:rtl/>
          <w:lang w:bidi="fa-IR"/>
        </w:rPr>
        <w:t>اد برآورد که بشر از دن</w:t>
      </w:r>
      <w:r w:rsidR="00E61D8F">
        <w:rPr>
          <w:rtl/>
          <w:lang w:bidi="fa-IR"/>
        </w:rPr>
        <w:t>ی</w:t>
      </w:r>
      <w:r>
        <w:rPr>
          <w:rtl/>
          <w:lang w:bidi="fa-IR"/>
        </w:rPr>
        <w:t>ا رفت</w:t>
      </w:r>
      <w:r w:rsidR="009B4C06">
        <w:rPr>
          <w:rtl/>
          <w:lang w:bidi="fa-IR"/>
        </w:rPr>
        <w:t xml:space="preserve">. </w:t>
      </w:r>
      <w:r>
        <w:rPr>
          <w:rtl/>
          <w:lang w:bidi="fa-IR"/>
        </w:rPr>
        <w:t>پس از تفحّص معلوم شد که و</w:t>
      </w:r>
      <w:r w:rsidR="00E61D8F">
        <w:rPr>
          <w:rtl/>
          <w:lang w:bidi="fa-IR"/>
        </w:rPr>
        <w:t>ی</w:t>
      </w:r>
      <w:r>
        <w:rPr>
          <w:rtl/>
          <w:lang w:bidi="fa-IR"/>
        </w:rPr>
        <w:t xml:space="preserve"> وفات نموده است</w:t>
      </w:r>
      <w:r w:rsidR="009B4C06">
        <w:rPr>
          <w:rtl/>
          <w:lang w:bidi="fa-IR"/>
        </w:rPr>
        <w:t xml:space="preserve">. </w:t>
      </w:r>
    </w:p>
    <w:p w:rsidR="0049138A" w:rsidRDefault="0049138A" w:rsidP="0047453E">
      <w:pPr>
        <w:pStyle w:val="libFootnote"/>
        <w:rPr>
          <w:rtl/>
          <w:lang w:bidi="fa-IR"/>
        </w:rPr>
      </w:pPr>
      <w:r>
        <w:rPr>
          <w:rtl/>
          <w:lang w:bidi="fa-IR"/>
        </w:rPr>
        <w:t>پس از وفات</w:t>
      </w:r>
      <w:r w:rsidR="009B4C06">
        <w:rPr>
          <w:rtl/>
          <w:lang w:bidi="fa-IR"/>
        </w:rPr>
        <w:t xml:space="preserve">، </w:t>
      </w:r>
      <w:r>
        <w:rPr>
          <w:rtl/>
          <w:lang w:bidi="fa-IR"/>
        </w:rPr>
        <w:t>او را به خواب د</w:t>
      </w:r>
      <w:r w:rsidR="00E61D8F">
        <w:rPr>
          <w:rtl/>
          <w:lang w:bidi="fa-IR"/>
        </w:rPr>
        <w:t>ی</w:t>
      </w:r>
      <w:r>
        <w:rPr>
          <w:rtl/>
          <w:lang w:bidi="fa-IR"/>
        </w:rPr>
        <w:t>دند</w:t>
      </w:r>
      <w:r w:rsidR="009B4C06">
        <w:rPr>
          <w:rtl/>
          <w:lang w:bidi="fa-IR"/>
        </w:rPr>
        <w:t xml:space="preserve">. </w:t>
      </w:r>
      <w:r>
        <w:rPr>
          <w:rtl/>
          <w:lang w:bidi="fa-IR"/>
        </w:rPr>
        <w:t>از او پرس</w:t>
      </w:r>
      <w:r w:rsidR="00E61D8F">
        <w:rPr>
          <w:rtl/>
          <w:lang w:bidi="fa-IR"/>
        </w:rPr>
        <w:t>ی</w:t>
      </w:r>
      <w:r>
        <w:rPr>
          <w:rtl/>
          <w:lang w:bidi="fa-IR"/>
        </w:rPr>
        <w:t>دند که خداوند با تو چه کرد</w:t>
      </w:r>
      <w:r w:rsidR="009B4C06">
        <w:rPr>
          <w:rtl/>
          <w:lang w:bidi="fa-IR"/>
        </w:rPr>
        <w:t xml:space="preserve">؟ </w:t>
      </w:r>
      <w:r>
        <w:rPr>
          <w:rtl/>
          <w:lang w:bidi="fa-IR"/>
        </w:rPr>
        <w:t>پاسخ داد</w:t>
      </w:r>
      <w:r w:rsidR="009B4C06">
        <w:rPr>
          <w:rtl/>
          <w:lang w:bidi="fa-IR"/>
        </w:rPr>
        <w:t xml:space="preserve">: </w:t>
      </w:r>
      <w:r>
        <w:rPr>
          <w:rtl/>
          <w:lang w:bidi="fa-IR"/>
        </w:rPr>
        <w:t>خطاب آمد</w:t>
      </w:r>
      <w:r w:rsidR="009B4C06">
        <w:rPr>
          <w:rtl/>
          <w:lang w:bidi="fa-IR"/>
        </w:rPr>
        <w:t xml:space="preserve">: </w:t>
      </w:r>
      <w:r>
        <w:rPr>
          <w:rtl/>
          <w:lang w:bidi="fa-IR"/>
        </w:rPr>
        <w:t>ا</w:t>
      </w:r>
      <w:r w:rsidR="00E61D8F">
        <w:rPr>
          <w:rtl/>
          <w:lang w:bidi="fa-IR"/>
        </w:rPr>
        <w:t>ی</w:t>
      </w:r>
      <w:r>
        <w:rPr>
          <w:rtl/>
          <w:lang w:bidi="fa-IR"/>
        </w:rPr>
        <w:t xml:space="preserve"> آن</w:t>
      </w:r>
      <w:r w:rsidR="00E61D8F">
        <w:rPr>
          <w:rtl/>
          <w:lang w:bidi="fa-IR"/>
        </w:rPr>
        <w:t xml:space="preserve"> </w:t>
      </w:r>
      <w:r>
        <w:rPr>
          <w:rtl/>
          <w:lang w:bidi="fa-IR"/>
        </w:rPr>
        <w:t>که در دن</w:t>
      </w:r>
      <w:r w:rsidR="00E61D8F">
        <w:rPr>
          <w:rtl/>
          <w:lang w:bidi="fa-IR"/>
        </w:rPr>
        <w:t>ی</w:t>
      </w:r>
      <w:r>
        <w:rPr>
          <w:rtl/>
          <w:lang w:bidi="fa-IR"/>
        </w:rPr>
        <w:t>ا آب و خوراک را به م</w:t>
      </w:r>
      <w:r w:rsidR="00E61D8F">
        <w:rPr>
          <w:rtl/>
          <w:lang w:bidi="fa-IR"/>
        </w:rPr>
        <w:t>ی</w:t>
      </w:r>
      <w:r>
        <w:rPr>
          <w:rtl/>
          <w:lang w:bidi="fa-IR"/>
        </w:rPr>
        <w:t>ل و آرزو</w:t>
      </w:r>
      <w:r w:rsidR="00E61D8F">
        <w:rPr>
          <w:rtl/>
          <w:lang w:bidi="fa-IR"/>
        </w:rPr>
        <w:t>ی</w:t>
      </w:r>
      <w:r w:rsidR="009B4C06">
        <w:rPr>
          <w:rtl/>
          <w:lang w:bidi="fa-IR"/>
        </w:rPr>
        <w:t xml:space="preserve"> (</w:t>
      </w:r>
      <w:r>
        <w:rPr>
          <w:rtl/>
          <w:lang w:bidi="fa-IR"/>
        </w:rPr>
        <w:t>نفسِ</w:t>
      </w:r>
      <w:r w:rsidR="009B4C06">
        <w:rPr>
          <w:rtl/>
          <w:lang w:bidi="fa-IR"/>
        </w:rPr>
        <w:t xml:space="preserve">) </w:t>
      </w:r>
      <w:r>
        <w:rPr>
          <w:rtl/>
          <w:lang w:bidi="fa-IR"/>
        </w:rPr>
        <w:t>خود نخورد</w:t>
      </w:r>
      <w:r w:rsidR="00E61D8F">
        <w:rPr>
          <w:rtl/>
          <w:lang w:bidi="fa-IR"/>
        </w:rPr>
        <w:t>ی</w:t>
      </w:r>
      <w:r>
        <w:rPr>
          <w:rtl/>
          <w:lang w:bidi="fa-IR"/>
        </w:rPr>
        <w:t xml:space="preserve"> و ننوش</w:t>
      </w:r>
      <w:r w:rsidR="00E61D8F">
        <w:rPr>
          <w:rtl/>
          <w:lang w:bidi="fa-IR"/>
        </w:rPr>
        <w:t>ی</w:t>
      </w:r>
      <w:r>
        <w:rPr>
          <w:rtl/>
          <w:lang w:bidi="fa-IR"/>
        </w:rPr>
        <w:t>د</w:t>
      </w:r>
      <w:r w:rsidR="00E61D8F">
        <w:rPr>
          <w:rtl/>
          <w:lang w:bidi="fa-IR"/>
        </w:rPr>
        <w:t>ی</w:t>
      </w:r>
      <w:r w:rsidR="009B4C06">
        <w:rPr>
          <w:rtl/>
          <w:lang w:bidi="fa-IR"/>
        </w:rPr>
        <w:t xml:space="preserve">، </w:t>
      </w:r>
      <w:r>
        <w:rPr>
          <w:rtl/>
          <w:lang w:bidi="fa-IR"/>
        </w:rPr>
        <w:t>اکنون آن</w:t>
      </w:r>
      <w:r w:rsidR="00E61D8F">
        <w:rPr>
          <w:rtl/>
          <w:lang w:bidi="fa-IR"/>
        </w:rPr>
        <w:t xml:space="preserve"> </w:t>
      </w:r>
      <w:r>
        <w:rPr>
          <w:rtl/>
          <w:lang w:bidi="fa-IR"/>
        </w:rPr>
        <w:t>چه دلخواه تو باشد</w:t>
      </w:r>
      <w:r w:rsidR="009B4C06">
        <w:rPr>
          <w:rtl/>
          <w:lang w:bidi="fa-IR"/>
        </w:rPr>
        <w:t xml:space="preserve">، </w:t>
      </w:r>
      <w:r>
        <w:rPr>
          <w:rtl/>
          <w:lang w:bidi="fa-IR"/>
        </w:rPr>
        <w:t>در ا</w:t>
      </w:r>
      <w:r w:rsidR="00E61D8F">
        <w:rPr>
          <w:rtl/>
          <w:lang w:bidi="fa-IR"/>
        </w:rPr>
        <w:t>ی</w:t>
      </w:r>
      <w:r>
        <w:rPr>
          <w:rtl/>
          <w:lang w:bidi="fa-IR"/>
        </w:rPr>
        <w:t>ن جا مه</w:t>
      </w:r>
      <w:r w:rsidR="00E61D8F">
        <w:rPr>
          <w:rtl/>
          <w:lang w:bidi="fa-IR"/>
        </w:rPr>
        <w:t>ی</w:t>
      </w:r>
      <w:r>
        <w:rPr>
          <w:rtl/>
          <w:lang w:bidi="fa-IR"/>
        </w:rPr>
        <w:t>است</w:t>
      </w:r>
      <w:r w:rsidR="009B4C06">
        <w:rPr>
          <w:rtl/>
          <w:lang w:bidi="fa-IR"/>
        </w:rPr>
        <w:t>. (</w:t>
      </w:r>
      <w:r>
        <w:rPr>
          <w:rtl/>
          <w:lang w:bidi="fa-IR"/>
        </w:rPr>
        <w:t>خز</w:t>
      </w:r>
      <w:r w:rsidR="00E61D8F">
        <w:rPr>
          <w:rtl/>
          <w:lang w:bidi="fa-IR"/>
        </w:rPr>
        <w:t>ی</w:t>
      </w:r>
      <w:r>
        <w:rPr>
          <w:rtl/>
          <w:lang w:bidi="fa-IR"/>
        </w:rPr>
        <w:t>نة الجواهر ص 640</w:t>
      </w:r>
      <w:r w:rsidR="009B4C06">
        <w:rPr>
          <w:rtl/>
          <w:lang w:bidi="fa-IR"/>
        </w:rPr>
        <w:t xml:space="preserve">) </w:t>
      </w:r>
    </w:p>
    <w:p w:rsidR="00D00901" w:rsidRDefault="0049138A" w:rsidP="0047453E">
      <w:pPr>
        <w:pStyle w:val="libFootnote"/>
        <w:rPr>
          <w:rtl/>
          <w:lang w:bidi="fa-IR"/>
        </w:rPr>
      </w:pPr>
      <w:r>
        <w:rPr>
          <w:rtl/>
          <w:lang w:bidi="fa-IR"/>
        </w:rPr>
        <w:t>به هم</w:t>
      </w:r>
      <w:r w:rsidR="00E61D8F">
        <w:rPr>
          <w:rtl/>
          <w:lang w:bidi="fa-IR"/>
        </w:rPr>
        <w:t>ی</w:t>
      </w:r>
      <w:r>
        <w:rPr>
          <w:rtl/>
          <w:lang w:bidi="fa-IR"/>
        </w:rPr>
        <w:t>ن مناسبت جر</w:t>
      </w:r>
      <w:r w:rsidR="00E61D8F">
        <w:rPr>
          <w:rtl/>
          <w:lang w:bidi="fa-IR"/>
        </w:rPr>
        <w:t>ی</w:t>
      </w:r>
      <w:r>
        <w:rPr>
          <w:rtl/>
          <w:lang w:bidi="fa-IR"/>
        </w:rPr>
        <w:t xml:space="preserve">ان امام کاظم </w:t>
      </w:r>
      <w:r w:rsidR="00B264EE" w:rsidRPr="00B264EE">
        <w:rPr>
          <w:rStyle w:val="libAlaemChar"/>
          <w:rtl/>
        </w:rPr>
        <w:t>عليه‌السلام</w:t>
      </w:r>
      <w:r>
        <w:rPr>
          <w:rtl/>
          <w:lang w:bidi="fa-IR"/>
        </w:rPr>
        <w:t xml:space="preserve"> با شق</w:t>
      </w:r>
      <w:r w:rsidR="00E61D8F">
        <w:rPr>
          <w:rtl/>
          <w:lang w:bidi="fa-IR"/>
        </w:rPr>
        <w:t>ی</w:t>
      </w:r>
      <w:r>
        <w:rPr>
          <w:rtl/>
          <w:lang w:bidi="fa-IR"/>
        </w:rPr>
        <w:t>ق بلخ</w:t>
      </w:r>
      <w:r w:rsidR="00E61D8F">
        <w:rPr>
          <w:rtl/>
          <w:lang w:bidi="fa-IR"/>
        </w:rPr>
        <w:t>ی</w:t>
      </w:r>
      <w:r>
        <w:rPr>
          <w:rtl/>
          <w:lang w:bidi="fa-IR"/>
        </w:rPr>
        <w:t xml:space="preserve"> ن</w:t>
      </w:r>
      <w:r w:rsidR="00E61D8F">
        <w:rPr>
          <w:rtl/>
          <w:lang w:bidi="fa-IR"/>
        </w:rPr>
        <w:t>ی</w:t>
      </w:r>
      <w:r>
        <w:rPr>
          <w:rtl/>
          <w:lang w:bidi="fa-IR"/>
        </w:rPr>
        <w:t>ز ملاحظه شود</w:t>
      </w:r>
      <w:r w:rsidR="009B4C06">
        <w:rPr>
          <w:rtl/>
          <w:lang w:bidi="fa-IR"/>
        </w:rPr>
        <w:t xml:space="preserve">. </w:t>
      </w:r>
    </w:p>
    <w:p w:rsidR="0049138A" w:rsidRDefault="009B4C06" w:rsidP="0047453E">
      <w:pPr>
        <w:pStyle w:val="libFootnote"/>
        <w:rPr>
          <w:rtl/>
          <w:lang w:bidi="fa-IR"/>
        </w:rPr>
      </w:pPr>
      <w:r>
        <w:rPr>
          <w:rtl/>
          <w:lang w:bidi="fa-IR"/>
        </w:rPr>
        <w:t>(</w:t>
      </w:r>
      <w:r w:rsidR="0049138A">
        <w:rPr>
          <w:rtl/>
          <w:lang w:bidi="fa-IR"/>
        </w:rPr>
        <w:t>بحار</w:t>
      </w:r>
      <w:r w:rsidR="00C4721E">
        <w:rPr>
          <w:rtl/>
          <w:lang w:bidi="fa-IR"/>
        </w:rPr>
        <w:t>الان</w:t>
      </w:r>
      <w:r w:rsidR="0049138A">
        <w:rPr>
          <w:rtl/>
          <w:lang w:bidi="fa-IR"/>
        </w:rPr>
        <w:t>وار</w:t>
      </w:r>
      <w:r>
        <w:rPr>
          <w:rtl/>
          <w:lang w:bidi="fa-IR"/>
        </w:rPr>
        <w:t xml:space="preserve">، </w:t>
      </w:r>
      <w:r w:rsidR="0049138A">
        <w:rPr>
          <w:rtl/>
          <w:lang w:bidi="fa-IR"/>
        </w:rPr>
        <w:t>ج 48 ص 80 و منته</w:t>
      </w:r>
      <w:r w:rsidR="00E61D8F">
        <w:rPr>
          <w:rtl/>
          <w:lang w:bidi="fa-IR"/>
        </w:rPr>
        <w:t>ی</w:t>
      </w:r>
      <w:r w:rsidR="0049138A">
        <w:rPr>
          <w:rtl/>
          <w:lang w:bidi="fa-IR"/>
        </w:rPr>
        <w:t xml:space="preserve"> الآمال</w:t>
      </w:r>
      <w:r>
        <w:rPr>
          <w:rtl/>
          <w:lang w:bidi="fa-IR"/>
        </w:rPr>
        <w:t xml:space="preserve">، </w:t>
      </w:r>
      <w:r w:rsidR="0049138A">
        <w:rPr>
          <w:rtl/>
          <w:lang w:bidi="fa-IR"/>
        </w:rPr>
        <w:t>ج 2</w:t>
      </w:r>
      <w:r>
        <w:rPr>
          <w:rtl/>
          <w:lang w:bidi="fa-IR"/>
        </w:rPr>
        <w:t xml:space="preserve">، </w:t>
      </w:r>
      <w:r w:rsidR="0049138A">
        <w:rPr>
          <w:rtl/>
          <w:lang w:bidi="fa-IR"/>
        </w:rPr>
        <w:t>ص 204</w:t>
      </w:r>
      <w:r>
        <w:rPr>
          <w:rtl/>
          <w:lang w:bidi="fa-IR"/>
        </w:rPr>
        <w:t xml:space="preserve">) </w:t>
      </w:r>
    </w:p>
    <w:p w:rsidR="0049138A" w:rsidRDefault="0049138A" w:rsidP="0047453E">
      <w:pPr>
        <w:pStyle w:val="libFootnote"/>
        <w:rPr>
          <w:rtl/>
          <w:lang w:bidi="fa-IR"/>
        </w:rPr>
      </w:pPr>
      <w:r>
        <w:rPr>
          <w:rtl/>
          <w:lang w:bidi="fa-IR"/>
        </w:rPr>
        <w:t>16</w:t>
      </w:r>
      <w:r w:rsidR="009B4C06">
        <w:rPr>
          <w:rtl/>
          <w:lang w:bidi="fa-IR"/>
        </w:rPr>
        <w:t xml:space="preserve">) </w:t>
      </w:r>
      <w:r w:rsidR="00E61D8F">
        <w:rPr>
          <w:rtl/>
          <w:lang w:bidi="fa-IR"/>
        </w:rPr>
        <w:t>ی</w:t>
      </w:r>
      <w:r>
        <w:rPr>
          <w:rtl/>
          <w:lang w:bidi="fa-IR"/>
        </w:rPr>
        <w:t>عن</w:t>
      </w:r>
      <w:r w:rsidR="00E61D8F">
        <w:rPr>
          <w:rtl/>
          <w:lang w:bidi="fa-IR"/>
        </w:rPr>
        <w:t>ی</w:t>
      </w:r>
      <w:r>
        <w:rPr>
          <w:rtl/>
          <w:lang w:bidi="fa-IR"/>
        </w:rPr>
        <w:t xml:space="preserve"> «أَعُوذُ بِاللَّهِ مِنَ الشَّ</w:t>
      </w:r>
      <w:r w:rsidR="00E61D8F">
        <w:rPr>
          <w:rtl/>
          <w:lang w:bidi="fa-IR"/>
        </w:rPr>
        <w:t>ی</w:t>
      </w:r>
      <w:r>
        <w:rPr>
          <w:rtl/>
          <w:lang w:bidi="fa-IR"/>
        </w:rPr>
        <w:t>طانِ الرَّجِ</w:t>
      </w:r>
      <w:r w:rsidR="00E61D8F">
        <w:rPr>
          <w:rtl/>
          <w:lang w:bidi="fa-IR"/>
        </w:rPr>
        <w:t>ی</w:t>
      </w:r>
      <w:r>
        <w:rPr>
          <w:rtl/>
          <w:lang w:bidi="fa-IR"/>
        </w:rPr>
        <w:t>م»</w:t>
      </w:r>
    </w:p>
    <w:p w:rsidR="0049138A" w:rsidRDefault="0049138A" w:rsidP="0047453E">
      <w:pPr>
        <w:pStyle w:val="libFootnote"/>
        <w:rPr>
          <w:rtl/>
          <w:lang w:bidi="fa-IR"/>
        </w:rPr>
      </w:pPr>
      <w:r>
        <w:rPr>
          <w:rtl/>
          <w:lang w:bidi="fa-IR"/>
        </w:rPr>
        <w:t>17</w:t>
      </w:r>
      <w:r w:rsidR="009B4C06">
        <w:rPr>
          <w:rtl/>
          <w:lang w:bidi="fa-IR"/>
        </w:rPr>
        <w:t xml:space="preserve">) </w:t>
      </w:r>
      <w:r>
        <w:rPr>
          <w:rtl/>
          <w:lang w:bidi="fa-IR"/>
        </w:rPr>
        <w:t>مستدرک الوسائل</w:t>
      </w:r>
      <w:r w:rsidR="009B4C06">
        <w:rPr>
          <w:rtl/>
          <w:lang w:bidi="fa-IR"/>
        </w:rPr>
        <w:t xml:space="preserve">، </w:t>
      </w:r>
      <w:r>
        <w:rPr>
          <w:rtl/>
          <w:lang w:bidi="fa-IR"/>
        </w:rPr>
        <w:t>ج 5</w:t>
      </w:r>
      <w:r w:rsidR="009B4C06">
        <w:rPr>
          <w:rtl/>
          <w:lang w:bidi="fa-IR"/>
        </w:rPr>
        <w:t xml:space="preserve">، </w:t>
      </w:r>
      <w:r>
        <w:rPr>
          <w:rtl/>
          <w:lang w:bidi="fa-IR"/>
        </w:rPr>
        <w:t>ص 304</w:t>
      </w:r>
      <w:r w:rsidR="009B4C06">
        <w:rPr>
          <w:rtl/>
          <w:lang w:bidi="fa-IR"/>
        </w:rPr>
        <w:t xml:space="preserve">، </w:t>
      </w:r>
      <w:r>
        <w:rPr>
          <w:rtl/>
          <w:lang w:bidi="fa-IR"/>
        </w:rPr>
        <w:t>ب 16</w:t>
      </w:r>
      <w:r w:rsidR="009B4C06">
        <w:rPr>
          <w:rtl/>
          <w:lang w:bidi="fa-IR"/>
        </w:rPr>
        <w:t xml:space="preserve">، </w:t>
      </w:r>
      <w:r>
        <w:rPr>
          <w:rtl/>
          <w:lang w:bidi="fa-IR"/>
        </w:rPr>
        <w:t>از ذکر ح 4</w:t>
      </w:r>
    </w:p>
    <w:p w:rsidR="0049138A" w:rsidRDefault="0049138A" w:rsidP="0047453E">
      <w:pPr>
        <w:pStyle w:val="libFootnote"/>
        <w:rPr>
          <w:rtl/>
          <w:lang w:bidi="fa-IR"/>
        </w:rPr>
      </w:pPr>
      <w:r>
        <w:rPr>
          <w:rtl/>
          <w:lang w:bidi="fa-IR"/>
        </w:rPr>
        <w:t>18</w:t>
      </w:r>
      <w:r w:rsidR="009B4C06">
        <w:rPr>
          <w:rtl/>
          <w:lang w:bidi="fa-IR"/>
        </w:rPr>
        <w:t xml:space="preserve">) </w:t>
      </w:r>
      <w:r>
        <w:rPr>
          <w:rtl/>
          <w:lang w:bidi="fa-IR"/>
        </w:rPr>
        <w:t>المحجة الب</w:t>
      </w:r>
      <w:r w:rsidR="00E61D8F">
        <w:rPr>
          <w:rtl/>
          <w:lang w:bidi="fa-IR"/>
        </w:rPr>
        <w:t>ی</w:t>
      </w:r>
      <w:r>
        <w:rPr>
          <w:rtl/>
          <w:lang w:bidi="fa-IR"/>
        </w:rPr>
        <w:t>ضاء مرحوم ف</w:t>
      </w:r>
      <w:r w:rsidR="00E61D8F">
        <w:rPr>
          <w:rtl/>
          <w:lang w:bidi="fa-IR"/>
        </w:rPr>
        <w:t>ی</w:t>
      </w:r>
      <w:r>
        <w:rPr>
          <w:rtl/>
          <w:lang w:bidi="fa-IR"/>
        </w:rPr>
        <w:t>ض کاشان</w:t>
      </w:r>
      <w:r w:rsidR="00E61D8F">
        <w:rPr>
          <w:rtl/>
          <w:lang w:bidi="fa-IR"/>
        </w:rPr>
        <w:t>ی</w:t>
      </w:r>
      <w:r w:rsidR="009B4C06">
        <w:rPr>
          <w:rtl/>
          <w:lang w:bidi="fa-IR"/>
        </w:rPr>
        <w:t xml:space="preserve">، </w:t>
      </w:r>
      <w:r>
        <w:rPr>
          <w:rtl/>
          <w:lang w:bidi="fa-IR"/>
        </w:rPr>
        <w:t>ج 5</w:t>
      </w:r>
      <w:r w:rsidR="009B4C06">
        <w:rPr>
          <w:rtl/>
          <w:lang w:bidi="fa-IR"/>
        </w:rPr>
        <w:t xml:space="preserve">، </w:t>
      </w:r>
      <w:r>
        <w:rPr>
          <w:rtl/>
          <w:lang w:bidi="fa-IR"/>
        </w:rPr>
        <w:t>ص 62</w:t>
      </w:r>
    </w:p>
    <w:p w:rsidR="0049138A" w:rsidRDefault="0049138A" w:rsidP="0047453E">
      <w:pPr>
        <w:pStyle w:val="libFootnote"/>
        <w:rPr>
          <w:rtl/>
          <w:lang w:bidi="fa-IR"/>
        </w:rPr>
      </w:pPr>
      <w:r>
        <w:rPr>
          <w:rtl/>
          <w:lang w:bidi="fa-IR"/>
        </w:rPr>
        <w:t>19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76</w:t>
      </w:r>
      <w:r w:rsidR="009B4C06">
        <w:rPr>
          <w:rtl/>
          <w:lang w:bidi="fa-IR"/>
        </w:rPr>
        <w:t xml:space="preserve">، </w:t>
      </w:r>
      <w:r>
        <w:rPr>
          <w:rtl/>
          <w:lang w:bidi="fa-IR"/>
        </w:rPr>
        <w:t>ص 306</w:t>
      </w:r>
      <w:r w:rsidR="009B4C06">
        <w:rPr>
          <w:rtl/>
          <w:lang w:bidi="fa-IR"/>
        </w:rPr>
        <w:t xml:space="preserve">؛ </w:t>
      </w:r>
      <w:r>
        <w:rPr>
          <w:rtl/>
          <w:lang w:bidi="fa-IR"/>
        </w:rPr>
        <w:t>نظ</w:t>
      </w:r>
      <w:r w:rsidR="00E61D8F">
        <w:rPr>
          <w:rtl/>
          <w:lang w:bidi="fa-IR"/>
        </w:rPr>
        <w:t>ی</w:t>
      </w:r>
      <w:r>
        <w:rPr>
          <w:rtl/>
          <w:lang w:bidi="fa-IR"/>
        </w:rPr>
        <w:t>ر آن ج 66</w:t>
      </w:r>
      <w:r w:rsidR="009B4C06">
        <w:rPr>
          <w:rtl/>
          <w:lang w:bidi="fa-IR"/>
        </w:rPr>
        <w:t xml:space="preserve">، </w:t>
      </w:r>
      <w:r>
        <w:rPr>
          <w:rtl/>
          <w:lang w:bidi="fa-IR"/>
        </w:rPr>
        <w:t>ص 369</w:t>
      </w:r>
    </w:p>
    <w:p w:rsidR="0049138A" w:rsidRDefault="0049138A" w:rsidP="0047453E">
      <w:pPr>
        <w:pStyle w:val="libFootnote"/>
        <w:rPr>
          <w:rtl/>
          <w:lang w:bidi="fa-IR"/>
        </w:rPr>
      </w:pPr>
      <w:r>
        <w:rPr>
          <w:rtl/>
          <w:lang w:bidi="fa-IR"/>
        </w:rPr>
        <w:t>20</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w:t>
      </w:r>
      <w:r w:rsidR="009B4C06">
        <w:rPr>
          <w:rtl/>
          <w:lang w:bidi="fa-IR"/>
        </w:rPr>
        <w:t xml:space="preserve">... </w:t>
      </w:r>
      <w:r>
        <w:rPr>
          <w:rtl/>
          <w:lang w:bidi="fa-IR"/>
        </w:rPr>
        <w:t>و شارکهم ف</w:t>
      </w:r>
      <w:r w:rsidR="00E61D8F">
        <w:rPr>
          <w:rtl/>
          <w:lang w:bidi="fa-IR"/>
        </w:rPr>
        <w:t>ی</w:t>
      </w:r>
      <w:r>
        <w:rPr>
          <w:rtl/>
          <w:lang w:bidi="fa-IR"/>
        </w:rPr>
        <w:t xml:space="preserve"> الأموال و الأولاد</w:t>
      </w:r>
      <w:r w:rsidR="009B4C06">
        <w:rPr>
          <w:rtl/>
          <w:lang w:bidi="fa-IR"/>
        </w:rPr>
        <w:t xml:space="preserve">... </w:t>
      </w:r>
      <w:r>
        <w:rPr>
          <w:rtl/>
          <w:lang w:bidi="fa-IR"/>
        </w:rPr>
        <w:t>با آنان در اموال و اولاد شرکت کن</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سوره اسراء</w:t>
      </w:r>
      <w:r w:rsidR="009B4C06">
        <w:rPr>
          <w:rtl/>
          <w:lang w:bidi="fa-IR"/>
        </w:rPr>
        <w:t xml:space="preserve">، </w:t>
      </w:r>
      <w:r>
        <w:rPr>
          <w:rtl/>
          <w:lang w:bidi="fa-IR"/>
        </w:rPr>
        <w:t>آ</w:t>
      </w:r>
      <w:r w:rsidR="00E61D8F">
        <w:rPr>
          <w:rtl/>
          <w:lang w:bidi="fa-IR"/>
        </w:rPr>
        <w:t>ی</w:t>
      </w:r>
      <w:r>
        <w:rPr>
          <w:rtl/>
          <w:lang w:bidi="fa-IR"/>
        </w:rPr>
        <w:t>ه 64</w:t>
      </w:r>
    </w:p>
    <w:p w:rsidR="0049138A" w:rsidRDefault="0049138A" w:rsidP="0047453E">
      <w:pPr>
        <w:pStyle w:val="libFootnote"/>
        <w:rPr>
          <w:rtl/>
          <w:lang w:bidi="fa-IR"/>
        </w:rPr>
      </w:pPr>
      <w:r>
        <w:rPr>
          <w:rtl/>
          <w:lang w:bidi="fa-IR"/>
        </w:rPr>
        <w:t>21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80</w:t>
      </w:r>
      <w:r w:rsidR="009B4C06">
        <w:rPr>
          <w:rtl/>
          <w:lang w:bidi="fa-IR"/>
        </w:rPr>
        <w:t xml:space="preserve">، </w:t>
      </w:r>
      <w:r>
        <w:rPr>
          <w:rtl/>
          <w:lang w:bidi="fa-IR"/>
        </w:rPr>
        <w:t>ص 314</w:t>
      </w:r>
    </w:p>
    <w:p w:rsidR="0049138A" w:rsidRDefault="0049138A" w:rsidP="0047453E">
      <w:pPr>
        <w:pStyle w:val="libFootnote"/>
        <w:rPr>
          <w:rtl/>
          <w:lang w:bidi="fa-IR"/>
        </w:rPr>
      </w:pPr>
      <w:r>
        <w:rPr>
          <w:rtl/>
          <w:lang w:bidi="fa-IR"/>
        </w:rPr>
        <w:t>22</w:t>
      </w:r>
      <w:r w:rsidR="009B4C06">
        <w:rPr>
          <w:rtl/>
          <w:lang w:bidi="fa-IR"/>
        </w:rPr>
        <w:t xml:space="preserve">) </w:t>
      </w:r>
      <w:r>
        <w:rPr>
          <w:rtl/>
          <w:lang w:bidi="fa-IR"/>
        </w:rPr>
        <w:t>وسائل الش</w:t>
      </w:r>
      <w:r w:rsidR="00E61D8F">
        <w:rPr>
          <w:rtl/>
          <w:lang w:bidi="fa-IR"/>
        </w:rPr>
        <w:t>ی</w:t>
      </w:r>
      <w:r>
        <w:rPr>
          <w:rtl/>
          <w:lang w:bidi="fa-IR"/>
        </w:rPr>
        <w:t>عه</w:t>
      </w:r>
      <w:r w:rsidR="009B4C06">
        <w:rPr>
          <w:rtl/>
          <w:lang w:bidi="fa-IR"/>
        </w:rPr>
        <w:t xml:space="preserve">، </w:t>
      </w:r>
      <w:r>
        <w:rPr>
          <w:rtl/>
          <w:lang w:bidi="fa-IR"/>
        </w:rPr>
        <w:t>ج 24</w:t>
      </w:r>
      <w:r w:rsidR="009B4C06">
        <w:rPr>
          <w:rtl/>
          <w:lang w:bidi="fa-IR"/>
        </w:rPr>
        <w:t xml:space="preserve">، </w:t>
      </w:r>
      <w:r>
        <w:rPr>
          <w:rtl/>
          <w:lang w:bidi="fa-IR"/>
        </w:rPr>
        <w:t>ص 356</w:t>
      </w:r>
      <w:r w:rsidR="009B4C06">
        <w:rPr>
          <w:rtl/>
          <w:lang w:bidi="fa-IR"/>
        </w:rPr>
        <w:t xml:space="preserve">، </w:t>
      </w:r>
      <w:r>
        <w:rPr>
          <w:rtl/>
          <w:lang w:bidi="fa-IR"/>
        </w:rPr>
        <w:t>باب 58 از آداب مائده</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lastRenderedPageBreak/>
        <w:t>23</w:t>
      </w:r>
      <w:r w:rsidR="009B4C06">
        <w:rPr>
          <w:rtl/>
          <w:lang w:bidi="fa-IR"/>
        </w:rPr>
        <w:t xml:space="preserve">) </w:t>
      </w:r>
      <w:r>
        <w:rPr>
          <w:rtl/>
          <w:lang w:bidi="fa-IR"/>
        </w:rPr>
        <w:t>همان</w:t>
      </w:r>
      <w:r w:rsidR="009B4C06">
        <w:rPr>
          <w:rtl/>
          <w:lang w:bidi="fa-IR"/>
        </w:rPr>
        <w:t xml:space="preserve">، </w:t>
      </w:r>
      <w:r>
        <w:rPr>
          <w:rtl/>
          <w:lang w:bidi="fa-IR"/>
        </w:rPr>
        <w:t>ص 362</w:t>
      </w:r>
      <w:r w:rsidR="009B4C06">
        <w:rPr>
          <w:rtl/>
          <w:lang w:bidi="fa-IR"/>
        </w:rPr>
        <w:t xml:space="preserve">، </w:t>
      </w:r>
      <w:r>
        <w:rPr>
          <w:rtl/>
          <w:lang w:bidi="fa-IR"/>
        </w:rPr>
        <w:t>باب 61</w:t>
      </w:r>
      <w:r w:rsidR="009B4C06">
        <w:rPr>
          <w:rtl/>
          <w:lang w:bidi="fa-IR"/>
        </w:rPr>
        <w:t xml:space="preserve">، </w:t>
      </w:r>
      <w:r>
        <w:rPr>
          <w:rtl/>
          <w:lang w:bidi="fa-IR"/>
        </w:rPr>
        <w:t>ح 3</w:t>
      </w:r>
    </w:p>
    <w:p w:rsidR="0049138A" w:rsidRDefault="0049138A" w:rsidP="0047453E">
      <w:pPr>
        <w:pStyle w:val="libFootnote"/>
        <w:rPr>
          <w:rtl/>
          <w:lang w:bidi="fa-IR"/>
        </w:rPr>
      </w:pPr>
      <w:r>
        <w:rPr>
          <w:rtl/>
          <w:lang w:bidi="fa-IR"/>
        </w:rPr>
        <w:t>24</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3</w:t>
      </w:r>
      <w:r w:rsidR="009B4C06">
        <w:rPr>
          <w:rtl/>
          <w:lang w:bidi="fa-IR"/>
        </w:rPr>
        <w:t xml:space="preserve">، </w:t>
      </w:r>
      <w:r>
        <w:rPr>
          <w:rtl/>
          <w:lang w:bidi="fa-IR"/>
        </w:rPr>
        <w:t>ص 197</w:t>
      </w:r>
      <w:r w:rsidR="009B4C06">
        <w:rPr>
          <w:rtl/>
          <w:lang w:bidi="fa-IR"/>
        </w:rPr>
        <w:t xml:space="preserve">، </w:t>
      </w:r>
      <w:r>
        <w:rPr>
          <w:rtl/>
          <w:lang w:bidi="fa-IR"/>
        </w:rPr>
        <w:t>ب 92</w:t>
      </w:r>
      <w:r w:rsidR="009B4C06">
        <w:rPr>
          <w:rtl/>
          <w:lang w:bidi="fa-IR"/>
        </w:rPr>
        <w:t xml:space="preserve">، </w:t>
      </w:r>
      <w:r>
        <w:rPr>
          <w:rtl/>
          <w:lang w:bidi="fa-IR"/>
        </w:rPr>
        <w:t>ح 11</w:t>
      </w:r>
    </w:p>
    <w:p w:rsidR="0049138A" w:rsidRDefault="0049138A" w:rsidP="0047453E">
      <w:pPr>
        <w:pStyle w:val="libFootnote"/>
        <w:rPr>
          <w:rtl/>
          <w:lang w:bidi="fa-IR"/>
        </w:rPr>
      </w:pPr>
      <w:r>
        <w:rPr>
          <w:rtl/>
          <w:lang w:bidi="fa-IR"/>
        </w:rPr>
        <w:t>25</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3</w:t>
      </w:r>
      <w:r w:rsidR="009B4C06">
        <w:rPr>
          <w:rtl/>
          <w:lang w:bidi="fa-IR"/>
        </w:rPr>
        <w:t xml:space="preserve">، </w:t>
      </w:r>
      <w:r>
        <w:rPr>
          <w:rtl/>
          <w:lang w:bidi="fa-IR"/>
        </w:rPr>
        <w:t>ص 198</w:t>
      </w:r>
      <w:r w:rsidR="009B4C06">
        <w:rPr>
          <w:rtl/>
          <w:lang w:bidi="fa-IR"/>
        </w:rPr>
        <w:t xml:space="preserve">، </w:t>
      </w:r>
      <w:r>
        <w:rPr>
          <w:rtl/>
          <w:lang w:bidi="fa-IR"/>
        </w:rPr>
        <w:t>ح 14</w:t>
      </w:r>
    </w:p>
    <w:p w:rsidR="0049138A" w:rsidRDefault="0049138A" w:rsidP="0047453E">
      <w:pPr>
        <w:pStyle w:val="libFootnote"/>
        <w:rPr>
          <w:rtl/>
          <w:lang w:bidi="fa-IR"/>
        </w:rPr>
      </w:pPr>
      <w:r>
        <w:rPr>
          <w:rtl/>
          <w:lang w:bidi="fa-IR"/>
        </w:rPr>
        <w:t>26</w:t>
      </w:r>
      <w:r w:rsidR="009B4C06">
        <w:rPr>
          <w:rtl/>
          <w:lang w:bidi="fa-IR"/>
        </w:rPr>
        <w:t xml:space="preserve">) </w:t>
      </w:r>
      <w:r>
        <w:rPr>
          <w:rtl/>
          <w:lang w:bidi="fa-IR"/>
        </w:rPr>
        <w:t>سوره انعام</w:t>
      </w:r>
      <w:r w:rsidR="009B4C06">
        <w:rPr>
          <w:rtl/>
          <w:lang w:bidi="fa-IR"/>
        </w:rPr>
        <w:t xml:space="preserve">، </w:t>
      </w:r>
      <w:r>
        <w:rPr>
          <w:rtl/>
          <w:lang w:bidi="fa-IR"/>
        </w:rPr>
        <w:t>آ</w:t>
      </w:r>
      <w:r w:rsidR="00E61D8F">
        <w:rPr>
          <w:rtl/>
          <w:lang w:bidi="fa-IR"/>
        </w:rPr>
        <w:t>ی</w:t>
      </w:r>
      <w:r>
        <w:rPr>
          <w:rtl/>
          <w:lang w:bidi="fa-IR"/>
        </w:rPr>
        <w:t>ه 121 - 118</w:t>
      </w:r>
    </w:p>
    <w:p w:rsidR="0049138A" w:rsidRDefault="0049138A" w:rsidP="0047453E">
      <w:pPr>
        <w:pStyle w:val="libFootnote"/>
        <w:rPr>
          <w:rtl/>
          <w:lang w:bidi="fa-IR"/>
        </w:rPr>
      </w:pPr>
      <w:r>
        <w:rPr>
          <w:rtl/>
          <w:lang w:bidi="fa-IR"/>
        </w:rPr>
        <w:t>27</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ش</w:t>
      </w:r>
      <w:r w:rsidR="00E61D8F">
        <w:rPr>
          <w:rtl/>
          <w:lang w:bidi="fa-IR"/>
        </w:rPr>
        <w:t>ی</w:t>
      </w:r>
      <w:r>
        <w:rPr>
          <w:rtl/>
          <w:lang w:bidi="fa-IR"/>
        </w:rPr>
        <w:t>فتگان حضرت مهد</w:t>
      </w:r>
      <w:r w:rsidR="00E61D8F">
        <w:rPr>
          <w:rtl/>
          <w:lang w:bidi="fa-IR"/>
        </w:rPr>
        <w:t>ی</w:t>
      </w:r>
      <w:r>
        <w:rPr>
          <w:rtl/>
          <w:lang w:bidi="fa-IR"/>
        </w:rPr>
        <w:t xml:space="preserve"> - عجل اللَّه تعال</w:t>
      </w:r>
      <w:r w:rsidR="00E61D8F">
        <w:rPr>
          <w:rtl/>
          <w:lang w:bidi="fa-IR"/>
        </w:rPr>
        <w:t>ی</w:t>
      </w:r>
      <w:r>
        <w:rPr>
          <w:rtl/>
          <w:lang w:bidi="fa-IR"/>
        </w:rPr>
        <w:t xml:space="preserve"> فرجه - ج 3</w:t>
      </w:r>
      <w:r w:rsidR="009B4C06">
        <w:rPr>
          <w:rtl/>
          <w:lang w:bidi="fa-IR"/>
        </w:rPr>
        <w:t xml:space="preserve">، </w:t>
      </w:r>
      <w:r>
        <w:rPr>
          <w:rtl/>
          <w:lang w:bidi="fa-IR"/>
        </w:rPr>
        <w:t>ص 62</w:t>
      </w:r>
    </w:p>
    <w:p w:rsidR="0049138A" w:rsidRDefault="0049138A" w:rsidP="0047453E">
      <w:pPr>
        <w:pStyle w:val="libFootnote"/>
        <w:rPr>
          <w:rtl/>
          <w:lang w:bidi="fa-IR"/>
        </w:rPr>
      </w:pPr>
      <w:r>
        <w:rPr>
          <w:rtl/>
          <w:lang w:bidi="fa-IR"/>
        </w:rPr>
        <w:t>28</w:t>
      </w:r>
      <w:r w:rsidR="009B4C06">
        <w:rPr>
          <w:rtl/>
          <w:lang w:bidi="fa-IR"/>
        </w:rPr>
        <w:t xml:space="preserve">) </w:t>
      </w:r>
      <w:r>
        <w:rPr>
          <w:rtl/>
          <w:lang w:bidi="fa-IR"/>
        </w:rPr>
        <w:t>جامع الأخبار</w:t>
      </w:r>
      <w:r w:rsidR="009B4C06">
        <w:rPr>
          <w:rtl/>
          <w:lang w:bidi="fa-IR"/>
        </w:rPr>
        <w:t xml:space="preserve">، </w:t>
      </w:r>
      <w:r>
        <w:rPr>
          <w:rtl/>
          <w:lang w:bidi="fa-IR"/>
        </w:rPr>
        <w:t>ص 42</w:t>
      </w:r>
      <w:r w:rsidR="009B4C06">
        <w:rPr>
          <w:rtl/>
          <w:lang w:bidi="fa-IR"/>
        </w:rPr>
        <w:t xml:space="preserve">، </w:t>
      </w:r>
      <w:r>
        <w:rPr>
          <w:rtl/>
          <w:lang w:bidi="fa-IR"/>
        </w:rPr>
        <w:t>ف 22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92</w:t>
      </w:r>
      <w:r w:rsidR="009B4C06">
        <w:rPr>
          <w:rtl/>
          <w:lang w:bidi="fa-IR"/>
        </w:rPr>
        <w:t xml:space="preserve">، </w:t>
      </w:r>
      <w:r>
        <w:rPr>
          <w:rtl/>
          <w:lang w:bidi="fa-IR"/>
        </w:rPr>
        <w:t>ص 258</w:t>
      </w:r>
    </w:p>
    <w:p w:rsidR="0049138A" w:rsidRDefault="0049138A" w:rsidP="0047453E">
      <w:pPr>
        <w:pStyle w:val="libFootnote"/>
        <w:rPr>
          <w:rtl/>
          <w:lang w:bidi="fa-IR"/>
        </w:rPr>
      </w:pPr>
      <w:r>
        <w:rPr>
          <w:rtl/>
          <w:lang w:bidi="fa-IR"/>
        </w:rPr>
        <w:t>29</w:t>
      </w:r>
      <w:r w:rsidR="009B4C06">
        <w:rPr>
          <w:rtl/>
          <w:lang w:bidi="fa-IR"/>
        </w:rPr>
        <w:t xml:space="preserve">)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129 و 151</w:t>
      </w:r>
      <w:r w:rsidR="009B4C06">
        <w:rPr>
          <w:rtl/>
          <w:lang w:bidi="fa-IR"/>
        </w:rPr>
        <w:t xml:space="preserve">؛ </w:t>
      </w:r>
      <w:r>
        <w:rPr>
          <w:rtl/>
          <w:lang w:bidi="fa-IR"/>
        </w:rPr>
        <w:t>آل عمران</w:t>
      </w:r>
      <w:r w:rsidR="009B4C06">
        <w:rPr>
          <w:rtl/>
          <w:lang w:bidi="fa-IR"/>
        </w:rPr>
        <w:t xml:space="preserve">، </w:t>
      </w:r>
      <w:r>
        <w:rPr>
          <w:rtl/>
          <w:lang w:bidi="fa-IR"/>
        </w:rPr>
        <w:t>آ</w:t>
      </w:r>
      <w:r w:rsidR="00E61D8F">
        <w:rPr>
          <w:rtl/>
          <w:lang w:bidi="fa-IR"/>
        </w:rPr>
        <w:t>ی</w:t>
      </w:r>
      <w:r>
        <w:rPr>
          <w:rtl/>
          <w:lang w:bidi="fa-IR"/>
        </w:rPr>
        <w:t>ه 164 و سوره جمعه</w:t>
      </w:r>
      <w:r w:rsidR="009B4C06">
        <w:rPr>
          <w:rtl/>
          <w:lang w:bidi="fa-IR"/>
        </w:rPr>
        <w:t xml:space="preserve">، </w:t>
      </w:r>
      <w:r>
        <w:rPr>
          <w:rtl/>
          <w:lang w:bidi="fa-IR"/>
        </w:rPr>
        <w:t>آ</w:t>
      </w:r>
      <w:r w:rsidR="00E61D8F">
        <w:rPr>
          <w:rtl/>
          <w:lang w:bidi="fa-IR"/>
        </w:rPr>
        <w:t>ی</w:t>
      </w:r>
      <w:r>
        <w:rPr>
          <w:rtl/>
          <w:lang w:bidi="fa-IR"/>
        </w:rPr>
        <w:t>ه 2</w:t>
      </w:r>
    </w:p>
    <w:p w:rsidR="0049138A" w:rsidRDefault="0049138A" w:rsidP="0047453E">
      <w:pPr>
        <w:pStyle w:val="libFootnote"/>
        <w:rPr>
          <w:rtl/>
          <w:lang w:bidi="fa-IR"/>
        </w:rPr>
      </w:pPr>
      <w:r>
        <w:rPr>
          <w:rtl/>
          <w:lang w:bidi="fa-IR"/>
        </w:rPr>
        <w:t>30</w:t>
      </w:r>
      <w:r w:rsidR="009B4C06">
        <w:rPr>
          <w:rtl/>
          <w:lang w:bidi="fa-IR"/>
        </w:rPr>
        <w:t xml:space="preserve">) </w:t>
      </w:r>
      <w:r>
        <w:rPr>
          <w:rtl/>
          <w:lang w:bidi="fa-IR"/>
        </w:rPr>
        <w:t>توجّه اسلام به انسان از جهات مختلف است</w:t>
      </w:r>
      <w:r w:rsidR="009B4C06">
        <w:rPr>
          <w:rtl/>
          <w:lang w:bidi="fa-IR"/>
        </w:rPr>
        <w:t xml:space="preserve">، </w:t>
      </w:r>
      <w:r>
        <w:rPr>
          <w:rtl/>
          <w:lang w:bidi="fa-IR"/>
        </w:rPr>
        <w:t>هم از جنبه طب</w:t>
      </w:r>
      <w:r w:rsidR="00E61D8F">
        <w:rPr>
          <w:rtl/>
          <w:lang w:bidi="fa-IR"/>
        </w:rPr>
        <w:t>ی</w:t>
      </w:r>
      <w:r>
        <w:rPr>
          <w:rtl/>
          <w:lang w:bidi="fa-IR"/>
        </w:rPr>
        <w:t>ع</w:t>
      </w:r>
      <w:r w:rsidR="00E61D8F">
        <w:rPr>
          <w:rtl/>
          <w:lang w:bidi="fa-IR"/>
        </w:rPr>
        <w:t>ی</w:t>
      </w:r>
      <w:r>
        <w:rPr>
          <w:rtl/>
          <w:lang w:bidi="fa-IR"/>
        </w:rPr>
        <w:t xml:space="preserve"> و مُلک</w:t>
      </w:r>
      <w:r w:rsidR="00E61D8F">
        <w:rPr>
          <w:rtl/>
          <w:lang w:bidi="fa-IR"/>
        </w:rPr>
        <w:t>ی</w:t>
      </w:r>
      <w:r>
        <w:rPr>
          <w:rtl/>
          <w:lang w:bidi="fa-IR"/>
        </w:rPr>
        <w:t xml:space="preserve"> و هم از جنبه اله</w:t>
      </w:r>
      <w:r w:rsidR="00E61D8F">
        <w:rPr>
          <w:rtl/>
          <w:lang w:bidi="fa-IR"/>
        </w:rPr>
        <w:t>ی</w:t>
      </w:r>
      <w:r>
        <w:rPr>
          <w:rtl/>
          <w:lang w:bidi="fa-IR"/>
        </w:rPr>
        <w:t xml:space="preserve"> و ملکوت</w:t>
      </w:r>
      <w:r w:rsidR="00E61D8F">
        <w:rPr>
          <w:rtl/>
          <w:lang w:bidi="fa-IR"/>
        </w:rPr>
        <w:t>ی</w:t>
      </w:r>
      <w:r>
        <w:rPr>
          <w:rtl/>
          <w:lang w:bidi="fa-IR"/>
        </w:rPr>
        <w:t xml:space="preserve"> مورد توجّه قرار گرفته است</w:t>
      </w:r>
      <w:r w:rsidR="009B4C06">
        <w:rPr>
          <w:rtl/>
          <w:lang w:bidi="fa-IR"/>
        </w:rPr>
        <w:t xml:space="preserve">. </w:t>
      </w:r>
      <w:r>
        <w:rPr>
          <w:rtl/>
          <w:lang w:bidi="fa-IR"/>
        </w:rPr>
        <w:t>قرآن همان</w:t>
      </w:r>
      <w:r w:rsidR="00E61D8F">
        <w:rPr>
          <w:rtl/>
          <w:lang w:bidi="fa-IR"/>
        </w:rPr>
        <w:t xml:space="preserve"> </w:t>
      </w:r>
      <w:r>
        <w:rPr>
          <w:rtl/>
          <w:lang w:bidi="fa-IR"/>
        </w:rPr>
        <w:t>گونه که در خلقت انسان از «تراب»</w:t>
      </w:r>
      <w:r w:rsidR="009B4C06">
        <w:rPr>
          <w:rtl/>
          <w:lang w:bidi="fa-IR"/>
        </w:rPr>
        <w:t xml:space="preserve">، </w:t>
      </w:r>
      <w:r>
        <w:rPr>
          <w:rtl/>
          <w:lang w:bidi="fa-IR"/>
        </w:rPr>
        <w:t>«نطفه»</w:t>
      </w:r>
      <w:r w:rsidR="009B4C06">
        <w:rPr>
          <w:rtl/>
          <w:lang w:bidi="fa-IR"/>
        </w:rPr>
        <w:t xml:space="preserve">، </w:t>
      </w:r>
      <w:r>
        <w:rPr>
          <w:rtl/>
          <w:lang w:bidi="fa-IR"/>
        </w:rPr>
        <w:t>«علقه»</w:t>
      </w:r>
      <w:r w:rsidR="009B4C06">
        <w:rPr>
          <w:rtl/>
          <w:lang w:bidi="fa-IR"/>
        </w:rPr>
        <w:t xml:space="preserve">، </w:t>
      </w:r>
      <w:r>
        <w:rPr>
          <w:rtl/>
          <w:lang w:bidi="fa-IR"/>
        </w:rPr>
        <w:t>«مضغه»</w:t>
      </w:r>
      <w:r w:rsidR="009B4C06">
        <w:rPr>
          <w:rtl/>
          <w:lang w:bidi="fa-IR"/>
        </w:rPr>
        <w:t xml:space="preserve">، </w:t>
      </w:r>
      <w:r>
        <w:rPr>
          <w:rtl/>
          <w:lang w:bidi="fa-IR"/>
        </w:rPr>
        <w:t>«عظام»</w:t>
      </w:r>
      <w:r w:rsidR="009B4C06">
        <w:rPr>
          <w:rtl/>
          <w:lang w:bidi="fa-IR"/>
        </w:rPr>
        <w:t xml:space="preserve">، </w:t>
      </w:r>
      <w:r>
        <w:rPr>
          <w:rtl/>
          <w:lang w:bidi="fa-IR"/>
        </w:rPr>
        <w:t>و «لحم» نام م</w:t>
      </w:r>
      <w:r w:rsidR="00E61D8F">
        <w:rPr>
          <w:rtl/>
          <w:lang w:bidi="fa-IR"/>
        </w:rPr>
        <w:t xml:space="preserve">ی </w:t>
      </w:r>
      <w:r>
        <w:rPr>
          <w:rtl/>
          <w:lang w:bidi="fa-IR"/>
        </w:rPr>
        <w:t>برد</w:t>
      </w:r>
      <w:r w:rsidR="009B4C06">
        <w:rPr>
          <w:rtl/>
          <w:lang w:bidi="fa-IR"/>
        </w:rPr>
        <w:t xml:space="preserve">، </w:t>
      </w:r>
      <w:r>
        <w:rPr>
          <w:rtl/>
          <w:lang w:bidi="fa-IR"/>
        </w:rPr>
        <w:t>از جنبه</w:t>
      </w:r>
      <w:r w:rsidR="00E61D8F">
        <w:rPr>
          <w:rtl/>
          <w:lang w:bidi="fa-IR"/>
        </w:rPr>
        <w:t xml:space="preserve"> </w:t>
      </w:r>
      <w:r>
        <w:rPr>
          <w:rtl/>
          <w:lang w:bidi="fa-IR"/>
        </w:rPr>
        <w:t>ها</w:t>
      </w:r>
      <w:r w:rsidR="00E61D8F">
        <w:rPr>
          <w:rtl/>
          <w:lang w:bidi="fa-IR"/>
        </w:rPr>
        <w:t>ی</w:t>
      </w:r>
      <w:r>
        <w:rPr>
          <w:rtl/>
          <w:lang w:bidi="fa-IR"/>
        </w:rPr>
        <w:t xml:space="preserve"> اله</w:t>
      </w:r>
      <w:r w:rsidR="00E61D8F">
        <w:rPr>
          <w:rtl/>
          <w:lang w:bidi="fa-IR"/>
        </w:rPr>
        <w:t>ی</w:t>
      </w:r>
      <w:r>
        <w:rPr>
          <w:rtl/>
          <w:lang w:bidi="fa-IR"/>
        </w:rPr>
        <w:t xml:space="preserve"> و ملکوت</w:t>
      </w:r>
      <w:r w:rsidR="00E61D8F">
        <w:rPr>
          <w:rtl/>
          <w:lang w:bidi="fa-IR"/>
        </w:rPr>
        <w:t>ی</w:t>
      </w:r>
      <w:r>
        <w:rPr>
          <w:rtl/>
          <w:lang w:bidi="fa-IR"/>
        </w:rPr>
        <w:t xml:space="preserve"> او</w:t>
      </w:r>
      <w:r w:rsidR="009B4C06">
        <w:rPr>
          <w:rtl/>
          <w:lang w:bidi="fa-IR"/>
        </w:rPr>
        <w:t xml:space="preserve">، </w:t>
      </w:r>
      <w:r>
        <w:rPr>
          <w:rtl/>
          <w:lang w:bidi="fa-IR"/>
        </w:rPr>
        <w:t>نفخه اله</w:t>
      </w:r>
      <w:r w:rsidR="00E61D8F">
        <w:rPr>
          <w:rtl/>
          <w:lang w:bidi="fa-IR"/>
        </w:rPr>
        <w:t>ی</w:t>
      </w:r>
      <w:r w:rsidR="009B4C06">
        <w:rPr>
          <w:rtl/>
          <w:lang w:bidi="fa-IR"/>
        </w:rPr>
        <w:t xml:space="preserve">، </w:t>
      </w:r>
      <w:r>
        <w:rPr>
          <w:rtl/>
          <w:lang w:bidi="fa-IR"/>
        </w:rPr>
        <w:t>روح خدا</w:t>
      </w:r>
      <w:r w:rsidR="00E61D8F">
        <w:rPr>
          <w:rtl/>
          <w:lang w:bidi="fa-IR"/>
        </w:rPr>
        <w:t>یی</w:t>
      </w:r>
      <w:r>
        <w:rPr>
          <w:rtl/>
          <w:lang w:bidi="fa-IR"/>
        </w:rPr>
        <w:t xml:space="preserve"> و مقام خل</w:t>
      </w:r>
      <w:r w:rsidR="00E61D8F">
        <w:rPr>
          <w:rtl/>
          <w:lang w:bidi="fa-IR"/>
        </w:rPr>
        <w:t>ی</w:t>
      </w:r>
      <w:r>
        <w:rPr>
          <w:rtl/>
          <w:lang w:bidi="fa-IR"/>
        </w:rPr>
        <w:t>فة الله</w:t>
      </w:r>
      <w:r w:rsidR="00E61D8F">
        <w:rPr>
          <w:rtl/>
          <w:lang w:bidi="fa-IR"/>
        </w:rPr>
        <w:t>ی</w:t>
      </w:r>
      <w:r>
        <w:rPr>
          <w:rtl/>
          <w:lang w:bidi="fa-IR"/>
        </w:rPr>
        <w:t xml:space="preserve"> ن</w:t>
      </w:r>
      <w:r w:rsidR="00E61D8F">
        <w:rPr>
          <w:rtl/>
          <w:lang w:bidi="fa-IR"/>
        </w:rPr>
        <w:t>ی</w:t>
      </w:r>
      <w:r>
        <w:rPr>
          <w:rtl/>
          <w:lang w:bidi="fa-IR"/>
        </w:rPr>
        <w:t>ز سخن به م</w:t>
      </w:r>
      <w:r w:rsidR="00E61D8F">
        <w:rPr>
          <w:rtl/>
          <w:lang w:bidi="fa-IR"/>
        </w:rPr>
        <w:t>ی</w:t>
      </w:r>
      <w:r>
        <w:rPr>
          <w:rtl/>
          <w:lang w:bidi="fa-IR"/>
        </w:rPr>
        <w:t>ان آورده و در سا</w:t>
      </w:r>
      <w:r w:rsidR="00E61D8F">
        <w:rPr>
          <w:rtl/>
          <w:lang w:bidi="fa-IR"/>
        </w:rPr>
        <w:t>ی</w:t>
      </w:r>
      <w:r>
        <w:rPr>
          <w:rtl/>
          <w:lang w:bidi="fa-IR"/>
        </w:rPr>
        <w:t>ه ا</w:t>
      </w:r>
      <w:r w:rsidR="00E61D8F">
        <w:rPr>
          <w:rtl/>
          <w:lang w:bidi="fa-IR"/>
        </w:rPr>
        <w:t>ی</w:t>
      </w:r>
      <w:r>
        <w:rPr>
          <w:rtl/>
          <w:lang w:bidi="fa-IR"/>
        </w:rPr>
        <w:t>ن تحوّل در خلقت</w:t>
      </w:r>
      <w:r w:rsidR="009B4C06">
        <w:rPr>
          <w:rtl/>
          <w:lang w:bidi="fa-IR"/>
        </w:rPr>
        <w:t xml:space="preserve">، </w:t>
      </w:r>
      <w:r>
        <w:rPr>
          <w:rtl/>
          <w:lang w:bidi="fa-IR"/>
        </w:rPr>
        <w:t>انسان را به علم و آگاه</w:t>
      </w:r>
      <w:r w:rsidR="00E61D8F">
        <w:rPr>
          <w:rtl/>
          <w:lang w:bidi="fa-IR"/>
        </w:rPr>
        <w:t>ی</w:t>
      </w:r>
      <w:r>
        <w:rPr>
          <w:rtl/>
          <w:lang w:bidi="fa-IR"/>
        </w:rPr>
        <w:t xml:space="preserve"> ممتاز م</w:t>
      </w:r>
      <w:r w:rsidR="00E61D8F">
        <w:rPr>
          <w:rtl/>
          <w:lang w:bidi="fa-IR"/>
        </w:rPr>
        <w:t xml:space="preserve">ی </w:t>
      </w:r>
      <w:r>
        <w:rPr>
          <w:rtl/>
          <w:lang w:bidi="fa-IR"/>
        </w:rPr>
        <w:t>سازد</w:t>
      </w:r>
      <w:r w:rsidR="009B4C06">
        <w:rPr>
          <w:rtl/>
          <w:lang w:bidi="fa-IR"/>
        </w:rPr>
        <w:t xml:space="preserve">. </w:t>
      </w:r>
    </w:p>
    <w:p w:rsidR="0049138A" w:rsidRDefault="0049138A" w:rsidP="0047453E">
      <w:pPr>
        <w:pStyle w:val="libFootnote"/>
        <w:rPr>
          <w:rtl/>
          <w:lang w:bidi="fa-IR"/>
        </w:rPr>
      </w:pPr>
      <w:r>
        <w:rPr>
          <w:rtl/>
          <w:lang w:bidi="fa-IR"/>
        </w:rPr>
        <w:t>قرآن پس از مطرح ساختن خلقت خاک</w:t>
      </w:r>
      <w:r w:rsidR="00E61D8F">
        <w:rPr>
          <w:rtl/>
          <w:lang w:bidi="fa-IR"/>
        </w:rPr>
        <w:t>ی</w:t>
      </w:r>
      <w:r>
        <w:rPr>
          <w:rtl/>
          <w:lang w:bidi="fa-IR"/>
        </w:rPr>
        <w:t xml:space="preserve"> و ملک</w:t>
      </w:r>
      <w:r w:rsidR="00E61D8F">
        <w:rPr>
          <w:rtl/>
          <w:lang w:bidi="fa-IR"/>
        </w:rPr>
        <w:t>ی</w:t>
      </w:r>
      <w:r>
        <w:rPr>
          <w:rtl/>
          <w:lang w:bidi="fa-IR"/>
        </w:rPr>
        <w:t xml:space="preserve"> انسان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 xml:space="preserve">«عَلَّم </w:t>
      </w:r>
      <w:r w:rsidR="00C4721E">
        <w:rPr>
          <w:rtl/>
          <w:lang w:bidi="fa-IR"/>
        </w:rPr>
        <w:t>الان</w:t>
      </w:r>
      <w:r>
        <w:rPr>
          <w:rtl/>
          <w:lang w:bidi="fa-IR"/>
        </w:rPr>
        <w:t>سانَ ما لَمْ</w:t>
      </w:r>
      <w:r w:rsidR="00E61D8F">
        <w:rPr>
          <w:rtl/>
          <w:lang w:bidi="fa-IR"/>
        </w:rPr>
        <w:t xml:space="preserve"> ی</w:t>
      </w:r>
      <w:r>
        <w:rPr>
          <w:rtl/>
          <w:lang w:bidi="fa-IR"/>
        </w:rPr>
        <w:t>عْلَمْ»</w:t>
      </w:r>
      <w:r w:rsidR="009B4C06">
        <w:rPr>
          <w:rtl/>
          <w:lang w:bidi="fa-IR"/>
        </w:rPr>
        <w:t xml:space="preserve"> (</w:t>
      </w:r>
      <w:r>
        <w:rPr>
          <w:rtl/>
          <w:lang w:bidi="fa-IR"/>
        </w:rPr>
        <w:t>= آن</w:t>
      </w:r>
      <w:r w:rsidR="00E61D8F">
        <w:rPr>
          <w:rtl/>
          <w:lang w:bidi="fa-IR"/>
        </w:rPr>
        <w:t xml:space="preserve"> </w:t>
      </w:r>
      <w:r>
        <w:rPr>
          <w:rtl/>
          <w:lang w:bidi="fa-IR"/>
        </w:rPr>
        <w:t>چه را که انسان نم</w:t>
      </w:r>
      <w:r w:rsidR="00E61D8F">
        <w:rPr>
          <w:rtl/>
          <w:lang w:bidi="fa-IR"/>
        </w:rPr>
        <w:t xml:space="preserve">ی </w:t>
      </w:r>
      <w:r>
        <w:rPr>
          <w:rtl/>
          <w:lang w:bidi="fa-IR"/>
        </w:rPr>
        <w:t>دانست به او آموخت</w:t>
      </w:r>
      <w:r w:rsidR="009B4C06">
        <w:rPr>
          <w:rtl/>
          <w:lang w:bidi="fa-IR"/>
        </w:rPr>
        <w:t xml:space="preserve">) . </w:t>
      </w:r>
      <w:r>
        <w:rPr>
          <w:rtl/>
          <w:lang w:bidi="fa-IR"/>
        </w:rPr>
        <w:t>سوره علق</w:t>
      </w:r>
      <w:r w:rsidR="009B4C06">
        <w:rPr>
          <w:rtl/>
          <w:lang w:bidi="fa-IR"/>
        </w:rPr>
        <w:t xml:space="preserve">، </w:t>
      </w:r>
      <w:r>
        <w:rPr>
          <w:rtl/>
          <w:lang w:bidi="fa-IR"/>
        </w:rPr>
        <w:t>آ</w:t>
      </w:r>
      <w:r w:rsidR="00E61D8F">
        <w:rPr>
          <w:rtl/>
          <w:lang w:bidi="fa-IR"/>
        </w:rPr>
        <w:t>ی</w:t>
      </w:r>
      <w:r>
        <w:rPr>
          <w:rtl/>
          <w:lang w:bidi="fa-IR"/>
        </w:rPr>
        <w:t>ه 5</w:t>
      </w:r>
    </w:p>
    <w:p w:rsidR="0049138A" w:rsidRDefault="0049138A" w:rsidP="0047453E">
      <w:pPr>
        <w:pStyle w:val="libFootnote"/>
        <w:rPr>
          <w:rtl/>
          <w:lang w:bidi="fa-IR"/>
        </w:rPr>
      </w:pPr>
      <w:r>
        <w:rPr>
          <w:rtl/>
          <w:lang w:bidi="fa-IR"/>
        </w:rPr>
        <w:t>و در داستان حضرت آدم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«وَ عَلَّمَ آدَمَ الْاَسْماءَ کُلّها»</w:t>
      </w:r>
      <w:r w:rsidR="009B4C06">
        <w:rPr>
          <w:rtl/>
          <w:lang w:bidi="fa-IR"/>
        </w:rPr>
        <w:t xml:space="preserve"> (</w:t>
      </w:r>
      <w:r>
        <w:rPr>
          <w:rtl/>
          <w:lang w:bidi="fa-IR"/>
        </w:rPr>
        <w:t>= و همه اسما را به آدم آموخت</w:t>
      </w:r>
      <w:r w:rsidR="009B4C06">
        <w:rPr>
          <w:rtl/>
          <w:lang w:bidi="fa-IR"/>
        </w:rPr>
        <w:t xml:space="preserve">) .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31</w:t>
      </w:r>
    </w:p>
    <w:p w:rsidR="0049138A" w:rsidRDefault="0049138A" w:rsidP="0047453E">
      <w:pPr>
        <w:pStyle w:val="libFootnote"/>
        <w:rPr>
          <w:rtl/>
          <w:lang w:bidi="fa-IR"/>
        </w:rPr>
      </w:pPr>
      <w:r>
        <w:rPr>
          <w:rtl/>
          <w:lang w:bidi="fa-IR"/>
        </w:rPr>
        <w:t>31</w:t>
      </w:r>
      <w:r w:rsidR="009B4C06">
        <w:rPr>
          <w:rtl/>
          <w:lang w:bidi="fa-IR"/>
        </w:rPr>
        <w:t xml:space="preserve">) </w:t>
      </w:r>
      <w:r>
        <w:rPr>
          <w:rtl/>
          <w:lang w:bidi="fa-IR"/>
        </w:rPr>
        <w:t>سوره زمر</w:t>
      </w:r>
      <w:r w:rsidR="009B4C06">
        <w:rPr>
          <w:rtl/>
          <w:lang w:bidi="fa-IR"/>
        </w:rPr>
        <w:t xml:space="preserve">، </w:t>
      </w:r>
      <w:r>
        <w:rPr>
          <w:rtl/>
          <w:lang w:bidi="fa-IR"/>
        </w:rPr>
        <w:t>آ</w:t>
      </w:r>
      <w:r w:rsidR="00E61D8F">
        <w:rPr>
          <w:rtl/>
          <w:lang w:bidi="fa-IR"/>
        </w:rPr>
        <w:t>ی</w:t>
      </w:r>
      <w:r>
        <w:rPr>
          <w:rtl/>
          <w:lang w:bidi="fa-IR"/>
        </w:rPr>
        <w:t>ه 9</w:t>
      </w:r>
    </w:p>
    <w:p w:rsidR="0049138A" w:rsidRDefault="0049138A" w:rsidP="0047453E">
      <w:pPr>
        <w:pStyle w:val="libFootnote"/>
        <w:rPr>
          <w:rtl/>
          <w:lang w:bidi="fa-IR"/>
        </w:rPr>
      </w:pPr>
      <w:r>
        <w:rPr>
          <w:rtl/>
          <w:lang w:bidi="fa-IR"/>
        </w:rPr>
        <w:t>32</w:t>
      </w:r>
      <w:r w:rsidR="009B4C06">
        <w:rPr>
          <w:rtl/>
          <w:lang w:bidi="fa-IR"/>
        </w:rPr>
        <w:t xml:space="preserve">) </w:t>
      </w:r>
      <w:r>
        <w:rPr>
          <w:rtl/>
          <w:lang w:bidi="fa-IR"/>
        </w:rPr>
        <w:t>سوره مجادله</w:t>
      </w:r>
      <w:r w:rsidR="009B4C06">
        <w:rPr>
          <w:rtl/>
          <w:lang w:bidi="fa-IR"/>
        </w:rPr>
        <w:t xml:space="preserve">، </w:t>
      </w:r>
      <w:r>
        <w:rPr>
          <w:rtl/>
          <w:lang w:bidi="fa-IR"/>
        </w:rPr>
        <w:t>آ</w:t>
      </w:r>
      <w:r w:rsidR="00E61D8F">
        <w:rPr>
          <w:rtl/>
          <w:lang w:bidi="fa-IR"/>
        </w:rPr>
        <w:t>ی</w:t>
      </w:r>
      <w:r>
        <w:rPr>
          <w:rtl/>
          <w:lang w:bidi="fa-IR"/>
        </w:rPr>
        <w:t>ه 11</w:t>
      </w:r>
    </w:p>
    <w:p w:rsidR="0049138A" w:rsidRDefault="0049138A" w:rsidP="0047453E">
      <w:pPr>
        <w:pStyle w:val="libFootnote"/>
        <w:rPr>
          <w:rtl/>
          <w:lang w:bidi="fa-IR"/>
        </w:rPr>
      </w:pPr>
      <w:r>
        <w:rPr>
          <w:rtl/>
          <w:lang w:bidi="fa-IR"/>
        </w:rPr>
        <w:t>33</w:t>
      </w:r>
      <w:r w:rsidR="009B4C06">
        <w:rPr>
          <w:rtl/>
          <w:lang w:bidi="fa-IR"/>
        </w:rPr>
        <w:t xml:space="preserve">) </w:t>
      </w:r>
      <w:r>
        <w:rPr>
          <w:rtl/>
          <w:lang w:bidi="fa-IR"/>
        </w:rPr>
        <w:t>ول</w:t>
      </w:r>
      <w:r w:rsidR="00E61D8F">
        <w:rPr>
          <w:rtl/>
          <w:lang w:bidi="fa-IR"/>
        </w:rPr>
        <w:t>ی</w:t>
      </w:r>
      <w:r>
        <w:rPr>
          <w:rtl/>
          <w:lang w:bidi="fa-IR"/>
        </w:rPr>
        <w:t xml:space="preserve"> ب</w:t>
      </w:r>
      <w:r w:rsidR="00E61D8F">
        <w:rPr>
          <w:rtl/>
          <w:lang w:bidi="fa-IR"/>
        </w:rPr>
        <w:t>ی</w:t>
      </w:r>
      <w:r>
        <w:rPr>
          <w:rtl/>
          <w:lang w:bidi="fa-IR"/>
        </w:rPr>
        <w:t>شتر مردم نم</w:t>
      </w:r>
      <w:r w:rsidR="00E61D8F">
        <w:rPr>
          <w:rtl/>
          <w:lang w:bidi="fa-IR"/>
        </w:rPr>
        <w:t xml:space="preserve">ی </w:t>
      </w:r>
      <w:r>
        <w:rPr>
          <w:rtl/>
          <w:lang w:bidi="fa-IR"/>
        </w:rPr>
        <w:t>دانند»</w:t>
      </w:r>
    </w:p>
    <w:p w:rsidR="0049138A" w:rsidRDefault="0049138A" w:rsidP="0047453E">
      <w:pPr>
        <w:pStyle w:val="libFootnote"/>
        <w:rPr>
          <w:rtl/>
          <w:lang w:bidi="fa-IR"/>
        </w:rPr>
      </w:pP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187</w:t>
      </w:r>
      <w:r w:rsidR="009B4C06">
        <w:rPr>
          <w:rtl/>
          <w:lang w:bidi="fa-IR"/>
        </w:rPr>
        <w:t xml:space="preserve">؛ </w:t>
      </w:r>
      <w:r>
        <w:rPr>
          <w:rtl/>
          <w:lang w:bidi="fa-IR"/>
        </w:rPr>
        <w:t xml:space="preserve">سوره </w:t>
      </w:r>
      <w:r w:rsidR="00E61D8F">
        <w:rPr>
          <w:rtl/>
          <w:lang w:bidi="fa-IR"/>
        </w:rPr>
        <w:t>ی</w:t>
      </w:r>
      <w:r>
        <w:rPr>
          <w:rtl/>
          <w:lang w:bidi="fa-IR"/>
        </w:rPr>
        <w:t>وسف</w:t>
      </w:r>
      <w:r w:rsidR="009B4C06">
        <w:rPr>
          <w:rtl/>
          <w:lang w:bidi="fa-IR"/>
        </w:rPr>
        <w:t xml:space="preserve">، </w:t>
      </w:r>
      <w:r>
        <w:rPr>
          <w:rtl/>
          <w:lang w:bidi="fa-IR"/>
        </w:rPr>
        <w:t>آ</w:t>
      </w:r>
      <w:r w:rsidR="00E61D8F">
        <w:rPr>
          <w:rtl/>
          <w:lang w:bidi="fa-IR"/>
        </w:rPr>
        <w:t>ی</w:t>
      </w:r>
      <w:r>
        <w:rPr>
          <w:rtl/>
          <w:lang w:bidi="fa-IR"/>
        </w:rPr>
        <w:t>ات 21 و 40</w:t>
      </w:r>
      <w:r w:rsidR="009B4C06">
        <w:rPr>
          <w:rtl/>
          <w:lang w:bidi="fa-IR"/>
        </w:rPr>
        <w:t xml:space="preserve">؛ </w:t>
      </w:r>
      <w:r>
        <w:rPr>
          <w:rtl/>
          <w:lang w:bidi="fa-IR"/>
        </w:rPr>
        <w:t>سوره روم</w:t>
      </w:r>
      <w:r w:rsidR="009B4C06">
        <w:rPr>
          <w:rtl/>
          <w:lang w:bidi="fa-IR"/>
        </w:rPr>
        <w:t xml:space="preserve">، </w:t>
      </w:r>
      <w:r>
        <w:rPr>
          <w:rtl/>
          <w:lang w:bidi="fa-IR"/>
        </w:rPr>
        <w:t>آ</w:t>
      </w:r>
      <w:r w:rsidR="00E61D8F">
        <w:rPr>
          <w:rtl/>
          <w:lang w:bidi="fa-IR"/>
        </w:rPr>
        <w:t>ی</w:t>
      </w:r>
      <w:r>
        <w:rPr>
          <w:rtl/>
          <w:lang w:bidi="fa-IR"/>
        </w:rPr>
        <w:t>ات 6 و 30</w:t>
      </w:r>
      <w:r w:rsidR="009B4C06">
        <w:rPr>
          <w:rtl/>
          <w:lang w:bidi="fa-IR"/>
        </w:rPr>
        <w:t xml:space="preserve">؛ </w:t>
      </w:r>
      <w:r>
        <w:rPr>
          <w:rtl/>
          <w:lang w:bidi="fa-IR"/>
        </w:rPr>
        <w:t>سوره سبأ</w:t>
      </w:r>
      <w:r w:rsidR="009B4C06">
        <w:rPr>
          <w:rtl/>
          <w:lang w:bidi="fa-IR"/>
        </w:rPr>
        <w:t xml:space="preserve">، </w:t>
      </w:r>
      <w:r>
        <w:rPr>
          <w:rtl/>
          <w:lang w:bidi="fa-IR"/>
        </w:rPr>
        <w:t>آ</w:t>
      </w:r>
      <w:r w:rsidR="00E61D8F">
        <w:rPr>
          <w:rtl/>
          <w:lang w:bidi="fa-IR"/>
        </w:rPr>
        <w:t>ی</w:t>
      </w:r>
      <w:r>
        <w:rPr>
          <w:rtl/>
          <w:lang w:bidi="fa-IR"/>
        </w:rPr>
        <w:t>ات 28 و 36 و</w:t>
      </w:r>
      <w:r w:rsidR="009B4C06">
        <w:rPr>
          <w:rtl/>
          <w:lang w:bidi="fa-IR"/>
        </w:rPr>
        <w:t xml:space="preserve">... </w:t>
      </w:r>
    </w:p>
    <w:p w:rsidR="0049138A" w:rsidRDefault="0049138A" w:rsidP="0047453E">
      <w:pPr>
        <w:pStyle w:val="libFootnote"/>
        <w:rPr>
          <w:rtl/>
          <w:lang w:bidi="fa-IR"/>
        </w:rPr>
      </w:pPr>
      <w:r>
        <w:rPr>
          <w:rtl/>
          <w:lang w:bidi="fa-IR"/>
        </w:rPr>
        <w:t>34</w:t>
      </w:r>
      <w:r w:rsidR="009B4C06">
        <w:rPr>
          <w:rtl/>
          <w:lang w:bidi="fa-IR"/>
        </w:rPr>
        <w:t xml:space="preserve">) </w:t>
      </w:r>
      <w:r>
        <w:rPr>
          <w:rtl/>
          <w:lang w:bidi="fa-IR"/>
        </w:rPr>
        <w:t>سوره طه</w:t>
      </w:r>
      <w:r w:rsidR="009B4C06">
        <w:rPr>
          <w:rtl/>
          <w:lang w:bidi="fa-IR"/>
        </w:rPr>
        <w:t xml:space="preserve">، </w:t>
      </w:r>
      <w:r>
        <w:rPr>
          <w:rtl/>
          <w:lang w:bidi="fa-IR"/>
        </w:rPr>
        <w:t>آ</w:t>
      </w:r>
      <w:r w:rsidR="00E61D8F">
        <w:rPr>
          <w:rtl/>
          <w:lang w:bidi="fa-IR"/>
        </w:rPr>
        <w:t>ی</w:t>
      </w:r>
      <w:r>
        <w:rPr>
          <w:rtl/>
          <w:lang w:bidi="fa-IR"/>
        </w:rPr>
        <w:t>ه 114</w:t>
      </w:r>
    </w:p>
    <w:p w:rsidR="0049138A" w:rsidRDefault="0049138A" w:rsidP="0047453E">
      <w:pPr>
        <w:pStyle w:val="libFootnote"/>
        <w:rPr>
          <w:rtl/>
          <w:lang w:bidi="fa-IR"/>
        </w:rPr>
      </w:pPr>
      <w:r>
        <w:rPr>
          <w:rtl/>
          <w:lang w:bidi="fa-IR"/>
        </w:rPr>
        <w:t>35</w:t>
      </w:r>
      <w:r w:rsidR="009B4C06">
        <w:rPr>
          <w:rtl/>
          <w:lang w:bidi="fa-IR"/>
        </w:rPr>
        <w:t xml:space="preserve">) </w:t>
      </w:r>
      <w:r>
        <w:rPr>
          <w:rtl/>
          <w:lang w:bidi="fa-IR"/>
        </w:rPr>
        <w:t>مجمع الب</w:t>
      </w:r>
      <w:r w:rsidR="00E61D8F">
        <w:rPr>
          <w:rtl/>
          <w:lang w:bidi="fa-IR"/>
        </w:rPr>
        <w:t>ی</w:t>
      </w:r>
      <w:r>
        <w:rPr>
          <w:rtl/>
          <w:lang w:bidi="fa-IR"/>
        </w:rPr>
        <w:t>ان ج 7</w:t>
      </w:r>
      <w:r w:rsidR="009B4C06">
        <w:rPr>
          <w:rtl/>
          <w:lang w:bidi="fa-IR"/>
        </w:rPr>
        <w:t xml:space="preserve">، </w:t>
      </w:r>
      <w:r>
        <w:rPr>
          <w:rtl/>
          <w:lang w:bidi="fa-IR"/>
        </w:rPr>
        <w:t>ص 32</w:t>
      </w:r>
      <w:r w:rsidR="009B4C06">
        <w:rPr>
          <w:rtl/>
          <w:lang w:bidi="fa-IR"/>
        </w:rPr>
        <w:t xml:space="preserve">، </w:t>
      </w:r>
      <w:r>
        <w:rPr>
          <w:rtl/>
          <w:lang w:bidi="fa-IR"/>
        </w:rPr>
        <w:t>ذ</w:t>
      </w:r>
      <w:r w:rsidR="00E61D8F">
        <w:rPr>
          <w:rtl/>
          <w:lang w:bidi="fa-IR"/>
        </w:rPr>
        <w:t>ی</w:t>
      </w:r>
      <w:r>
        <w:rPr>
          <w:rtl/>
          <w:lang w:bidi="fa-IR"/>
        </w:rPr>
        <w:t>ل آ</w:t>
      </w:r>
      <w:r w:rsidR="00E61D8F">
        <w:rPr>
          <w:rtl/>
          <w:lang w:bidi="fa-IR"/>
        </w:rPr>
        <w:t>ی</w:t>
      </w:r>
      <w:r>
        <w:rPr>
          <w:rtl/>
          <w:lang w:bidi="fa-IR"/>
        </w:rPr>
        <w:t>ه فوق</w:t>
      </w:r>
      <w:r w:rsidR="009B4C06">
        <w:rPr>
          <w:rtl/>
          <w:lang w:bidi="fa-IR"/>
        </w:rPr>
        <w:t xml:space="preserve">، </w:t>
      </w:r>
      <w:r>
        <w:rPr>
          <w:rtl/>
          <w:lang w:bidi="fa-IR"/>
        </w:rPr>
        <w:t>نظ</w:t>
      </w:r>
      <w:r w:rsidR="00E61D8F">
        <w:rPr>
          <w:rtl/>
          <w:lang w:bidi="fa-IR"/>
        </w:rPr>
        <w:t>ی</w:t>
      </w:r>
      <w:r>
        <w:rPr>
          <w:rtl/>
          <w:lang w:bidi="fa-IR"/>
        </w:rPr>
        <w:t>ر آن نهج الفصاحه ص 23</w:t>
      </w:r>
      <w:r w:rsidR="009B4C06">
        <w:rPr>
          <w:rtl/>
          <w:lang w:bidi="fa-IR"/>
        </w:rPr>
        <w:t xml:space="preserve">، </w:t>
      </w:r>
      <w:r>
        <w:rPr>
          <w:rtl/>
          <w:lang w:bidi="fa-IR"/>
        </w:rPr>
        <w:t>ش 126</w:t>
      </w:r>
    </w:p>
    <w:p w:rsidR="0049138A" w:rsidRDefault="0049138A" w:rsidP="0047453E">
      <w:pPr>
        <w:pStyle w:val="libFootnote"/>
        <w:rPr>
          <w:rtl/>
          <w:lang w:bidi="fa-IR"/>
        </w:rPr>
      </w:pPr>
      <w:r>
        <w:rPr>
          <w:rtl/>
          <w:lang w:bidi="fa-IR"/>
        </w:rPr>
        <w:t>36</w:t>
      </w:r>
      <w:r w:rsidR="009B4C06">
        <w:rPr>
          <w:rtl/>
          <w:lang w:bidi="fa-IR"/>
        </w:rPr>
        <w:t xml:space="preserve">) </w:t>
      </w:r>
    </w:p>
    <w:p w:rsidR="0049138A" w:rsidRDefault="0049138A" w:rsidP="0047453E">
      <w:pPr>
        <w:pStyle w:val="libFootnote"/>
        <w:rPr>
          <w:rtl/>
          <w:lang w:bidi="fa-IR"/>
        </w:rPr>
      </w:pPr>
      <w:r>
        <w:rPr>
          <w:rtl/>
          <w:lang w:bidi="fa-IR"/>
        </w:rPr>
        <w:t>37</w:t>
      </w:r>
      <w:r w:rsidR="009B4C06">
        <w:rPr>
          <w:rtl/>
          <w:lang w:bidi="fa-IR"/>
        </w:rPr>
        <w:t xml:space="preserve">) </w:t>
      </w:r>
      <w:r>
        <w:rPr>
          <w:rtl/>
          <w:lang w:bidi="fa-IR"/>
        </w:rPr>
        <w:t>2 و - قرة الع</w:t>
      </w:r>
      <w:r w:rsidR="00E61D8F">
        <w:rPr>
          <w:rtl/>
          <w:lang w:bidi="fa-IR"/>
        </w:rPr>
        <w:t>ی</w:t>
      </w:r>
      <w:r>
        <w:rPr>
          <w:rtl/>
          <w:lang w:bidi="fa-IR"/>
        </w:rPr>
        <w:t>ون مرحوم ف</w:t>
      </w:r>
      <w:r w:rsidR="00E61D8F">
        <w:rPr>
          <w:rtl/>
          <w:lang w:bidi="fa-IR"/>
        </w:rPr>
        <w:t>ی</w:t>
      </w:r>
      <w:r>
        <w:rPr>
          <w:rtl/>
          <w:lang w:bidi="fa-IR"/>
        </w:rPr>
        <w:t>ض کاشان</w:t>
      </w:r>
      <w:r w:rsidR="00E61D8F">
        <w:rPr>
          <w:rtl/>
          <w:lang w:bidi="fa-IR"/>
        </w:rPr>
        <w:t>ی</w:t>
      </w:r>
      <w:r w:rsidR="009B4C06">
        <w:rPr>
          <w:rtl/>
          <w:lang w:bidi="fa-IR"/>
        </w:rPr>
        <w:t xml:space="preserve">، </w:t>
      </w:r>
      <w:r>
        <w:rPr>
          <w:rtl/>
          <w:lang w:bidi="fa-IR"/>
        </w:rPr>
        <w:t>ص 438</w:t>
      </w:r>
    </w:p>
    <w:p w:rsidR="0049138A" w:rsidRDefault="0049138A" w:rsidP="0047453E">
      <w:pPr>
        <w:pStyle w:val="libFootnote"/>
        <w:rPr>
          <w:rtl/>
          <w:lang w:bidi="fa-IR"/>
        </w:rPr>
      </w:pPr>
      <w:r>
        <w:rPr>
          <w:rtl/>
          <w:lang w:bidi="fa-IR"/>
        </w:rPr>
        <w:t>38</w:t>
      </w:r>
      <w:r w:rsidR="009B4C06">
        <w:rPr>
          <w:rtl/>
          <w:lang w:bidi="fa-IR"/>
        </w:rPr>
        <w:t xml:space="preserve">) </w:t>
      </w:r>
      <w:r>
        <w:rPr>
          <w:rtl/>
          <w:lang w:bidi="fa-IR"/>
        </w:rPr>
        <w:t xml:space="preserve">جامع الأبرار و منبع </w:t>
      </w:r>
      <w:r w:rsidR="00C4721E">
        <w:rPr>
          <w:rtl/>
          <w:lang w:bidi="fa-IR"/>
        </w:rPr>
        <w:t>الان</w:t>
      </w:r>
      <w:r>
        <w:rPr>
          <w:rtl/>
          <w:lang w:bidi="fa-IR"/>
        </w:rPr>
        <w:t>وار</w:t>
      </w:r>
      <w:r w:rsidR="009B4C06">
        <w:rPr>
          <w:rtl/>
          <w:lang w:bidi="fa-IR"/>
        </w:rPr>
        <w:t xml:space="preserve">، </w:t>
      </w:r>
      <w:r>
        <w:rPr>
          <w:rtl/>
          <w:lang w:bidi="fa-IR"/>
        </w:rPr>
        <w:t>ش</w:t>
      </w:r>
      <w:r w:rsidR="00E61D8F">
        <w:rPr>
          <w:rtl/>
          <w:lang w:bidi="fa-IR"/>
        </w:rPr>
        <w:t>ی</w:t>
      </w:r>
      <w:r>
        <w:rPr>
          <w:rtl/>
          <w:lang w:bidi="fa-IR"/>
        </w:rPr>
        <w:t>خ ح</w:t>
      </w:r>
      <w:r w:rsidR="00E61D8F">
        <w:rPr>
          <w:rtl/>
          <w:lang w:bidi="fa-IR"/>
        </w:rPr>
        <w:t>ی</w:t>
      </w:r>
      <w:r>
        <w:rPr>
          <w:rtl/>
          <w:lang w:bidi="fa-IR"/>
        </w:rPr>
        <w:t>در آمل</w:t>
      </w:r>
      <w:r w:rsidR="00E61D8F">
        <w:rPr>
          <w:rtl/>
          <w:lang w:bidi="fa-IR"/>
        </w:rPr>
        <w:t>ی</w:t>
      </w:r>
      <w:r w:rsidR="009B4C06">
        <w:rPr>
          <w:rtl/>
          <w:lang w:bidi="fa-IR"/>
        </w:rPr>
        <w:t xml:space="preserve">، </w:t>
      </w:r>
      <w:r>
        <w:rPr>
          <w:rtl/>
          <w:lang w:bidi="fa-IR"/>
        </w:rPr>
        <w:t>ص 513</w:t>
      </w:r>
      <w:r w:rsidR="009B4C06">
        <w:rPr>
          <w:rtl/>
          <w:lang w:bidi="fa-IR"/>
        </w:rPr>
        <w:t xml:space="preserve">، </w:t>
      </w:r>
      <w:r>
        <w:rPr>
          <w:rtl/>
          <w:lang w:bidi="fa-IR"/>
        </w:rPr>
        <w:t>ح 1052</w:t>
      </w:r>
      <w:r w:rsidR="009B4C06">
        <w:rPr>
          <w:rtl/>
          <w:lang w:bidi="fa-IR"/>
        </w:rPr>
        <w:t xml:space="preserve">، </w:t>
      </w:r>
      <w:r>
        <w:rPr>
          <w:rtl/>
          <w:lang w:bidi="fa-IR"/>
        </w:rPr>
        <w:t>از حضرت ع</w:t>
      </w:r>
      <w:r w:rsidR="00E61D8F">
        <w:rPr>
          <w:rtl/>
          <w:lang w:bidi="fa-IR"/>
        </w:rPr>
        <w:t>ی</w:t>
      </w:r>
      <w:r>
        <w:rPr>
          <w:rtl/>
          <w:lang w:bidi="fa-IR"/>
        </w:rPr>
        <w:t>س</w:t>
      </w:r>
      <w:r w:rsidR="00E61D8F">
        <w:rPr>
          <w:rtl/>
          <w:lang w:bidi="fa-IR"/>
        </w:rPr>
        <w:t>ی</w:t>
      </w:r>
      <w:r>
        <w:rPr>
          <w:rtl/>
          <w:lang w:bidi="fa-IR"/>
        </w:rPr>
        <w:t xml:space="preserve"> </w:t>
      </w:r>
      <w:r w:rsidR="00B264EE" w:rsidRPr="00B264EE">
        <w:rPr>
          <w:rStyle w:val="libAlaemChar"/>
          <w:rtl/>
        </w:rPr>
        <w:t>عليه‌السلام</w:t>
      </w:r>
      <w:r w:rsidR="009B4C06">
        <w:rPr>
          <w:rtl/>
          <w:lang w:bidi="fa-IR"/>
        </w:rPr>
        <w:t xml:space="preserve">. </w:t>
      </w:r>
    </w:p>
    <w:p w:rsidR="0049138A" w:rsidRDefault="0049138A" w:rsidP="0047453E">
      <w:pPr>
        <w:pStyle w:val="libFootnote"/>
        <w:rPr>
          <w:rtl/>
          <w:lang w:bidi="fa-IR"/>
        </w:rPr>
      </w:pPr>
      <w:r>
        <w:rPr>
          <w:rtl/>
          <w:lang w:bidi="fa-IR"/>
        </w:rPr>
        <w:t>39</w:t>
      </w:r>
      <w:r w:rsidR="009B4C06">
        <w:rPr>
          <w:rtl/>
          <w:lang w:bidi="fa-IR"/>
        </w:rPr>
        <w:t xml:space="preserve">) </w:t>
      </w:r>
      <w:r>
        <w:rPr>
          <w:rtl/>
          <w:lang w:bidi="fa-IR"/>
        </w:rPr>
        <w:t>قرة الع</w:t>
      </w:r>
      <w:r w:rsidR="00E61D8F">
        <w:rPr>
          <w:rtl/>
          <w:lang w:bidi="fa-IR"/>
        </w:rPr>
        <w:t>ی</w:t>
      </w:r>
      <w:r>
        <w:rPr>
          <w:rtl/>
          <w:lang w:bidi="fa-IR"/>
        </w:rPr>
        <w:t>ون</w:t>
      </w:r>
      <w:r w:rsidR="009B4C06">
        <w:rPr>
          <w:rtl/>
          <w:lang w:bidi="fa-IR"/>
        </w:rPr>
        <w:t xml:space="preserve">، </w:t>
      </w:r>
      <w:r>
        <w:rPr>
          <w:rtl/>
          <w:lang w:bidi="fa-IR"/>
        </w:rPr>
        <w:t>ص 439</w:t>
      </w:r>
      <w:r w:rsidR="009B4C06">
        <w:rPr>
          <w:rtl/>
          <w:lang w:bidi="fa-IR"/>
        </w:rPr>
        <w:t xml:space="preserve">. </w:t>
      </w:r>
    </w:p>
    <w:p w:rsidR="0049138A" w:rsidRDefault="0049138A" w:rsidP="0047453E">
      <w:pPr>
        <w:pStyle w:val="libFootnote"/>
        <w:rPr>
          <w:rtl/>
          <w:lang w:bidi="fa-IR"/>
        </w:rPr>
      </w:pPr>
      <w:r>
        <w:rPr>
          <w:rtl/>
          <w:lang w:bidi="fa-IR"/>
        </w:rPr>
        <w:lastRenderedPageBreak/>
        <w:t>40</w:t>
      </w:r>
      <w:r w:rsidR="009B4C06">
        <w:rPr>
          <w:rtl/>
          <w:lang w:bidi="fa-IR"/>
        </w:rPr>
        <w:t xml:space="preserve">) </w:t>
      </w:r>
      <w:r>
        <w:rPr>
          <w:rtl/>
          <w:lang w:bidi="fa-IR"/>
        </w:rPr>
        <w:t>قرة الع</w:t>
      </w:r>
      <w:r w:rsidR="00E61D8F">
        <w:rPr>
          <w:rtl/>
          <w:lang w:bidi="fa-IR"/>
        </w:rPr>
        <w:t>ی</w:t>
      </w:r>
      <w:r>
        <w:rPr>
          <w:rtl/>
          <w:lang w:bidi="fa-IR"/>
        </w:rPr>
        <w:t>ون ص 438 و ع</w:t>
      </w:r>
      <w:r w:rsidR="00E61D8F">
        <w:rPr>
          <w:rtl/>
          <w:lang w:bidi="fa-IR"/>
        </w:rPr>
        <w:t>ی</w:t>
      </w:r>
      <w:r>
        <w:rPr>
          <w:rtl/>
          <w:lang w:bidi="fa-IR"/>
        </w:rPr>
        <w:t>ون الاخبار ج 2</w:t>
      </w:r>
      <w:r w:rsidR="009B4C06">
        <w:rPr>
          <w:rtl/>
          <w:lang w:bidi="fa-IR"/>
        </w:rPr>
        <w:t xml:space="preserve">، </w:t>
      </w:r>
      <w:r>
        <w:rPr>
          <w:rtl/>
          <w:lang w:bidi="fa-IR"/>
        </w:rPr>
        <w:t>ص 69</w:t>
      </w:r>
      <w:r w:rsidR="009B4C06">
        <w:rPr>
          <w:rtl/>
          <w:lang w:bidi="fa-IR"/>
        </w:rPr>
        <w:t xml:space="preserve">، </w:t>
      </w:r>
      <w:r>
        <w:rPr>
          <w:rtl/>
          <w:lang w:bidi="fa-IR"/>
        </w:rPr>
        <w:t>ب 31</w:t>
      </w:r>
      <w:r w:rsidR="009B4C06">
        <w:rPr>
          <w:rtl/>
          <w:lang w:bidi="fa-IR"/>
        </w:rPr>
        <w:t xml:space="preserve">، </w:t>
      </w:r>
      <w:r>
        <w:rPr>
          <w:rtl/>
          <w:lang w:bidi="fa-IR"/>
        </w:rPr>
        <w:t xml:space="preserve">ح 321 از امام رضا </w:t>
      </w:r>
      <w:r w:rsidR="00B264EE" w:rsidRPr="00B264EE">
        <w:rPr>
          <w:rStyle w:val="libAlaemChar"/>
          <w:rtl/>
        </w:rPr>
        <w:t>عليه‌السلام</w:t>
      </w:r>
      <w:r w:rsidR="009B4C06">
        <w:rPr>
          <w:rtl/>
          <w:lang w:bidi="fa-IR"/>
        </w:rPr>
        <w:t xml:space="preserve">. </w:t>
      </w:r>
    </w:p>
    <w:p w:rsidR="0049138A" w:rsidRDefault="0049138A" w:rsidP="0047453E">
      <w:pPr>
        <w:pStyle w:val="libFootnote"/>
        <w:rPr>
          <w:rtl/>
          <w:lang w:bidi="fa-IR"/>
        </w:rPr>
      </w:pPr>
      <w:r>
        <w:rPr>
          <w:rtl/>
          <w:lang w:bidi="fa-IR"/>
        </w:rPr>
        <w:t>41</w:t>
      </w:r>
      <w:r w:rsidR="009B4C06">
        <w:rPr>
          <w:rtl/>
          <w:lang w:bidi="fa-IR"/>
        </w:rPr>
        <w:t xml:space="preserve">) </w:t>
      </w:r>
      <w:r>
        <w:rPr>
          <w:rtl/>
          <w:lang w:bidi="fa-IR"/>
        </w:rPr>
        <w:t>قرةالع</w:t>
      </w:r>
      <w:r w:rsidR="00E61D8F">
        <w:rPr>
          <w:rtl/>
          <w:lang w:bidi="fa-IR"/>
        </w:rPr>
        <w:t>ی</w:t>
      </w:r>
      <w:r>
        <w:rPr>
          <w:rtl/>
          <w:lang w:bidi="fa-IR"/>
        </w:rPr>
        <w:t>ون ص 439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77</w:t>
      </w:r>
      <w:r w:rsidR="009B4C06">
        <w:rPr>
          <w:rtl/>
          <w:lang w:bidi="fa-IR"/>
        </w:rPr>
        <w:t xml:space="preserve">، </w:t>
      </w:r>
      <w:r>
        <w:rPr>
          <w:rtl/>
          <w:lang w:bidi="fa-IR"/>
        </w:rPr>
        <w:t>ص 83 ضمن سفارشات آن حضرت به ابوذر</w:t>
      </w:r>
    </w:p>
    <w:p w:rsidR="0049138A" w:rsidRDefault="0049138A" w:rsidP="0047453E">
      <w:pPr>
        <w:pStyle w:val="libFootnote"/>
        <w:rPr>
          <w:rtl/>
          <w:lang w:bidi="fa-IR"/>
        </w:rPr>
      </w:pPr>
      <w:r>
        <w:rPr>
          <w:rtl/>
          <w:lang w:bidi="fa-IR"/>
        </w:rPr>
        <w:t>42</w:t>
      </w:r>
      <w:r w:rsidR="009B4C06">
        <w:rPr>
          <w:rtl/>
          <w:lang w:bidi="fa-IR"/>
        </w:rPr>
        <w:t xml:space="preserve">) </w:t>
      </w:r>
      <w:r>
        <w:rPr>
          <w:rtl/>
          <w:lang w:bidi="fa-IR"/>
        </w:rPr>
        <w:t>داستان</w:t>
      </w:r>
      <w:r w:rsidR="00E61D8F">
        <w:rPr>
          <w:rtl/>
          <w:lang w:bidi="fa-IR"/>
        </w:rPr>
        <w:t xml:space="preserve"> </w:t>
      </w:r>
      <w:r>
        <w:rPr>
          <w:rtl/>
          <w:lang w:bidi="fa-IR"/>
        </w:rPr>
        <w:t>ها</w:t>
      </w:r>
      <w:r w:rsidR="00E61D8F">
        <w:rPr>
          <w:rtl/>
          <w:lang w:bidi="fa-IR"/>
        </w:rPr>
        <w:t>ی</w:t>
      </w:r>
      <w:r>
        <w:rPr>
          <w:rtl/>
          <w:lang w:bidi="fa-IR"/>
        </w:rPr>
        <w:t xml:space="preserve"> شگفت</w:t>
      </w:r>
      <w:r w:rsidR="009B4C06">
        <w:rPr>
          <w:rtl/>
          <w:lang w:bidi="fa-IR"/>
        </w:rPr>
        <w:t xml:space="preserve">، </w:t>
      </w:r>
      <w:r>
        <w:rPr>
          <w:rtl/>
          <w:lang w:bidi="fa-IR"/>
        </w:rPr>
        <w:t>ص 58</w:t>
      </w:r>
      <w:r w:rsidR="009B4C06">
        <w:rPr>
          <w:rtl/>
          <w:lang w:bidi="fa-IR"/>
        </w:rPr>
        <w:t xml:space="preserve">، </w:t>
      </w:r>
      <w:r>
        <w:rPr>
          <w:rtl/>
          <w:lang w:bidi="fa-IR"/>
        </w:rPr>
        <w:t>داستان 36</w:t>
      </w:r>
    </w:p>
    <w:p w:rsidR="0049138A" w:rsidRDefault="0049138A" w:rsidP="0047453E">
      <w:pPr>
        <w:pStyle w:val="libFootnote"/>
        <w:rPr>
          <w:rtl/>
          <w:lang w:bidi="fa-IR"/>
        </w:rPr>
      </w:pPr>
      <w:r>
        <w:rPr>
          <w:rtl/>
          <w:lang w:bidi="fa-IR"/>
        </w:rPr>
        <w:t>43</w:t>
      </w:r>
      <w:r w:rsidR="009B4C06">
        <w:rPr>
          <w:rtl/>
          <w:lang w:bidi="fa-IR"/>
        </w:rPr>
        <w:t xml:space="preserve">) </w:t>
      </w:r>
      <w:r>
        <w:rPr>
          <w:rtl/>
          <w:lang w:bidi="fa-IR"/>
        </w:rPr>
        <w:t>بصائر الدرجات</w:t>
      </w:r>
      <w:r w:rsidR="009B4C06">
        <w:rPr>
          <w:rtl/>
          <w:lang w:bidi="fa-IR"/>
        </w:rPr>
        <w:t xml:space="preserve">، </w:t>
      </w:r>
      <w:r>
        <w:rPr>
          <w:rtl/>
          <w:lang w:bidi="fa-IR"/>
        </w:rPr>
        <w:t>ص 25 جزء 1</w:t>
      </w:r>
      <w:r w:rsidR="009B4C06">
        <w:rPr>
          <w:rtl/>
          <w:lang w:bidi="fa-IR"/>
        </w:rPr>
        <w:t xml:space="preserve">، </w:t>
      </w:r>
      <w:r>
        <w:rPr>
          <w:rtl/>
          <w:lang w:bidi="fa-IR"/>
        </w:rPr>
        <w:t>ب 11</w:t>
      </w:r>
      <w:r w:rsidR="009B4C06">
        <w:rPr>
          <w:rtl/>
          <w:lang w:bidi="fa-IR"/>
        </w:rPr>
        <w:t xml:space="preserve">، </w:t>
      </w:r>
      <w:r>
        <w:rPr>
          <w:rtl/>
          <w:lang w:bidi="fa-IR"/>
        </w:rPr>
        <w:t>ح 21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w:t>
      </w:r>
      <w:r w:rsidR="00E61D8F">
        <w:rPr>
          <w:rtl/>
          <w:lang w:bidi="fa-IR"/>
        </w:rPr>
        <w:t xml:space="preserve"> </w:t>
      </w:r>
      <w:r>
        <w:rPr>
          <w:rtl/>
          <w:lang w:bidi="fa-IR"/>
        </w:rPr>
        <w:t>331</w:t>
      </w:r>
      <w:r w:rsidR="009B4C06">
        <w:rPr>
          <w:rtl/>
          <w:lang w:bidi="fa-IR"/>
        </w:rPr>
        <w:t xml:space="preserve">، </w:t>
      </w:r>
      <w:r>
        <w:rPr>
          <w:rtl/>
          <w:lang w:bidi="fa-IR"/>
        </w:rPr>
        <w:t>باب أنّ حد</w:t>
      </w:r>
      <w:r w:rsidR="00E61D8F">
        <w:rPr>
          <w:rtl/>
          <w:lang w:bidi="fa-IR"/>
        </w:rPr>
        <w:t>ی</w:t>
      </w:r>
      <w:r>
        <w:rPr>
          <w:rtl/>
          <w:lang w:bidi="fa-IR"/>
        </w:rPr>
        <w:t>ثهم صعب و مستصعب ح 2</w:t>
      </w:r>
    </w:p>
    <w:p w:rsidR="0049138A" w:rsidRDefault="0049138A" w:rsidP="0047453E">
      <w:pPr>
        <w:pStyle w:val="libFootnote"/>
        <w:rPr>
          <w:rtl/>
          <w:lang w:bidi="fa-IR"/>
        </w:rPr>
      </w:pPr>
      <w:r>
        <w:rPr>
          <w:rtl/>
          <w:lang w:bidi="fa-IR"/>
        </w:rPr>
        <w:t>44</w:t>
      </w:r>
      <w:r w:rsidR="009B4C06">
        <w:rPr>
          <w:rtl/>
          <w:lang w:bidi="fa-IR"/>
        </w:rPr>
        <w:t xml:space="preserve">) </w:t>
      </w:r>
      <w:r>
        <w:rPr>
          <w:rtl/>
          <w:lang w:bidi="fa-IR"/>
        </w:rPr>
        <w:t>امال</w:t>
      </w:r>
      <w:r w:rsidR="00E61D8F">
        <w:rPr>
          <w:rtl/>
          <w:lang w:bidi="fa-IR"/>
        </w:rPr>
        <w:t>ی</w:t>
      </w:r>
      <w:r>
        <w:rPr>
          <w:rtl/>
          <w:lang w:bidi="fa-IR"/>
        </w:rPr>
        <w:t xml:space="preserve"> طوس</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133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22</w:t>
      </w:r>
      <w:r w:rsidR="009B4C06">
        <w:rPr>
          <w:rtl/>
          <w:lang w:bidi="fa-IR"/>
        </w:rPr>
        <w:t xml:space="preserve">، </w:t>
      </w:r>
      <w:r>
        <w:rPr>
          <w:rtl/>
          <w:lang w:bidi="fa-IR"/>
        </w:rPr>
        <w:t>ص 327</w:t>
      </w:r>
    </w:p>
    <w:p w:rsidR="0049138A" w:rsidRDefault="0049138A" w:rsidP="0047453E">
      <w:pPr>
        <w:pStyle w:val="libFootnote"/>
        <w:rPr>
          <w:rtl/>
          <w:lang w:bidi="fa-IR"/>
        </w:rPr>
      </w:pPr>
      <w:r>
        <w:rPr>
          <w:rtl/>
          <w:lang w:bidi="fa-IR"/>
        </w:rPr>
        <w:t>45</w:t>
      </w:r>
      <w:r w:rsidR="009B4C06">
        <w:rPr>
          <w:rtl/>
          <w:lang w:bidi="fa-IR"/>
        </w:rPr>
        <w:t xml:space="preserve">) </w:t>
      </w:r>
      <w:r>
        <w:rPr>
          <w:rtl/>
          <w:lang w:bidi="fa-IR"/>
        </w:rPr>
        <w:t>زندگ</w:t>
      </w:r>
      <w:r w:rsidR="00E61D8F">
        <w:rPr>
          <w:rtl/>
          <w:lang w:bidi="fa-IR"/>
        </w:rPr>
        <w:t>ی</w:t>
      </w:r>
      <w:r>
        <w:rPr>
          <w:rtl/>
          <w:lang w:bidi="fa-IR"/>
        </w:rPr>
        <w:t xml:space="preserve"> و شخص</w:t>
      </w:r>
      <w:r w:rsidR="00E61D8F">
        <w:rPr>
          <w:rtl/>
          <w:lang w:bidi="fa-IR"/>
        </w:rPr>
        <w:t>ی</w:t>
      </w:r>
      <w:r>
        <w:rPr>
          <w:rtl/>
          <w:lang w:bidi="fa-IR"/>
        </w:rPr>
        <w:t>ت ش</w:t>
      </w:r>
      <w:r w:rsidR="00E61D8F">
        <w:rPr>
          <w:rtl/>
          <w:lang w:bidi="fa-IR"/>
        </w:rPr>
        <w:t>ی</w:t>
      </w:r>
      <w:r>
        <w:rPr>
          <w:rtl/>
          <w:lang w:bidi="fa-IR"/>
        </w:rPr>
        <w:t>خ انصار</w:t>
      </w:r>
      <w:r w:rsidR="00E61D8F">
        <w:rPr>
          <w:rtl/>
          <w:lang w:bidi="fa-IR"/>
        </w:rPr>
        <w:t>ی</w:t>
      </w:r>
      <w:r w:rsidR="009B4C06">
        <w:rPr>
          <w:rtl/>
          <w:lang w:bidi="fa-IR"/>
        </w:rPr>
        <w:t xml:space="preserve">، </w:t>
      </w:r>
      <w:r>
        <w:rPr>
          <w:rtl/>
          <w:lang w:bidi="fa-IR"/>
        </w:rPr>
        <w:t>ص 104</w:t>
      </w:r>
    </w:p>
    <w:p w:rsidR="0049138A" w:rsidRDefault="0049138A" w:rsidP="0047453E">
      <w:pPr>
        <w:pStyle w:val="libFootnote"/>
        <w:rPr>
          <w:rtl/>
          <w:lang w:bidi="fa-IR"/>
        </w:rPr>
      </w:pPr>
      <w:r>
        <w:rPr>
          <w:rtl/>
          <w:lang w:bidi="fa-IR"/>
        </w:rPr>
        <w:t>46</w:t>
      </w:r>
      <w:r w:rsidR="009B4C06">
        <w:rPr>
          <w:rtl/>
          <w:lang w:bidi="fa-IR"/>
        </w:rPr>
        <w:t xml:space="preserve">) </w:t>
      </w:r>
      <w:r>
        <w:rPr>
          <w:rtl/>
          <w:lang w:bidi="fa-IR"/>
        </w:rPr>
        <w:t>دارالسلام مرحوم نور</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250</w:t>
      </w:r>
    </w:p>
    <w:p w:rsidR="0049138A" w:rsidRDefault="0049138A" w:rsidP="0047453E">
      <w:pPr>
        <w:pStyle w:val="libFootnote"/>
        <w:rPr>
          <w:rtl/>
          <w:lang w:bidi="fa-IR"/>
        </w:rPr>
      </w:pPr>
      <w:r>
        <w:rPr>
          <w:rtl/>
          <w:lang w:bidi="fa-IR"/>
        </w:rPr>
        <w:t>47</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25 باب صفة العلم</w:t>
      </w:r>
      <w:r w:rsidR="009B4C06">
        <w:rPr>
          <w:rtl/>
          <w:lang w:bidi="fa-IR"/>
        </w:rPr>
        <w:t xml:space="preserve">، </w:t>
      </w:r>
      <w:r>
        <w:rPr>
          <w:rtl/>
          <w:lang w:bidi="fa-IR"/>
        </w:rPr>
        <w:t>ج 5</w:t>
      </w:r>
    </w:p>
    <w:p w:rsidR="0049138A" w:rsidRDefault="0049138A" w:rsidP="0047453E">
      <w:pPr>
        <w:pStyle w:val="libFootnote"/>
        <w:rPr>
          <w:rtl/>
          <w:lang w:bidi="fa-IR"/>
        </w:rPr>
      </w:pPr>
      <w:r>
        <w:rPr>
          <w:rtl/>
          <w:lang w:bidi="fa-IR"/>
        </w:rPr>
        <w:t>48</w:t>
      </w:r>
      <w:r w:rsidR="009B4C06">
        <w:rPr>
          <w:rtl/>
          <w:lang w:bidi="fa-IR"/>
        </w:rPr>
        <w:t xml:space="preserve">) </w:t>
      </w:r>
      <w:r>
        <w:rPr>
          <w:rtl/>
          <w:lang w:bidi="fa-IR"/>
        </w:rPr>
        <w:t>همان</w:t>
      </w:r>
      <w:r w:rsidR="009B4C06">
        <w:rPr>
          <w:rtl/>
          <w:lang w:bidi="fa-IR"/>
        </w:rPr>
        <w:t xml:space="preserve">، </w:t>
      </w:r>
      <w:r>
        <w:rPr>
          <w:rtl/>
          <w:lang w:bidi="fa-IR"/>
        </w:rPr>
        <w:t>ص 24</w:t>
      </w:r>
      <w:r w:rsidR="009B4C06">
        <w:rPr>
          <w:rtl/>
          <w:lang w:bidi="fa-IR"/>
        </w:rPr>
        <w:t xml:space="preserve">، </w:t>
      </w:r>
      <w:r>
        <w:rPr>
          <w:rtl/>
          <w:lang w:bidi="fa-IR"/>
        </w:rPr>
        <w:t>ح 2</w:t>
      </w:r>
    </w:p>
    <w:p w:rsidR="0049138A" w:rsidRDefault="0049138A" w:rsidP="0047453E">
      <w:pPr>
        <w:pStyle w:val="libFootnote"/>
        <w:rPr>
          <w:rtl/>
          <w:lang w:bidi="fa-IR"/>
        </w:rPr>
      </w:pPr>
      <w:r>
        <w:rPr>
          <w:rtl/>
          <w:lang w:bidi="fa-IR"/>
        </w:rPr>
        <w:t>49</w:t>
      </w:r>
      <w:r w:rsidR="009B4C06">
        <w:rPr>
          <w:rtl/>
          <w:lang w:bidi="fa-IR"/>
        </w:rPr>
        <w:t xml:space="preserve">) </w:t>
      </w:r>
      <w:r>
        <w:rPr>
          <w:rtl/>
          <w:lang w:bidi="fa-IR"/>
        </w:rPr>
        <w:t>مستدرک الوسائل</w:t>
      </w:r>
      <w:r w:rsidR="009B4C06">
        <w:rPr>
          <w:rtl/>
          <w:lang w:bidi="fa-IR"/>
        </w:rPr>
        <w:t xml:space="preserve">، </w:t>
      </w:r>
      <w:r>
        <w:rPr>
          <w:rtl/>
          <w:lang w:bidi="fa-IR"/>
        </w:rPr>
        <w:t>ج 17</w:t>
      </w:r>
      <w:r w:rsidR="009B4C06">
        <w:rPr>
          <w:rtl/>
          <w:lang w:bidi="fa-IR"/>
        </w:rPr>
        <w:t xml:space="preserve">، </w:t>
      </w:r>
      <w:r>
        <w:rPr>
          <w:rtl/>
          <w:lang w:bidi="fa-IR"/>
        </w:rPr>
        <w:t>ص 320</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22</w:t>
      </w:r>
    </w:p>
    <w:p w:rsidR="0049138A" w:rsidRDefault="0049138A" w:rsidP="0047453E">
      <w:pPr>
        <w:pStyle w:val="libFootnote"/>
        <w:rPr>
          <w:rtl/>
          <w:lang w:bidi="fa-IR"/>
        </w:rPr>
      </w:pPr>
      <w:r>
        <w:rPr>
          <w:rtl/>
          <w:lang w:bidi="fa-IR"/>
        </w:rPr>
        <w:t>50</w:t>
      </w:r>
      <w:r w:rsidR="009B4C06">
        <w:rPr>
          <w:rtl/>
          <w:lang w:bidi="fa-IR"/>
        </w:rPr>
        <w:t xml:space="preserve">) </w:t>
      </w:r>
      <w:r>
        <w:rPr>
          <w:rtl/>
          <w:lang w:bidi="fa-IR"/>
        </w:rPr>
        <w:t>محجّة الب</w:t>
      </w:r>
      <w:r w:rsidR="00E61D8F">
        <w:rPr>
          <w:rtl/>
          <w:lang w:bidi="fa-IR"/>
        </w:rPr>
        <w:t>ی</w:t>
      </w:r>
      <w:r>
        <w:rPr>
          <w:rtl/>
          <w:lang w:bidi="fa-IR"/>
        </w:rPr>
        <w:t>ضاء مرحوم ف</w:t>
      </w:r>
      <w:r w:rsidR="00E61D8F">
        <w:rPr>
          <w:rtl/>
          <w:lang w:bidi="fa-IR"/>
        </w:rPr>
        <w:t>ی</w:t>
      </w:r>
      <w:r>
        <w:rPr>
          <w:rtl/>
          <w:lang w:bidi="fa-IR"/>
        </w:rPr>
        <w:t>ض</w:t>
      </w:r>
      <w:r w:rsidR="009B4C06">
        <w:rPr>
          <w:rtl/>
          <w:lang w:bidi="fa-IR"/>
        </w:rPr>
        <w:t xml:space="preserve">، </w:t>
      </w:r>
      <w:r>
        <w:rPr>
          <w:rtl/>
          <w:lang w:bidi="fa-IR"/>
        </w:rPr>
        <w:t>ج 1</w:t>
      </w:r>
      <w:r w:rsidR="009B4C06">
        <w:rPr>
          <w:rtl/>
          <w:lang w:bidi="fa-IR"/>
        </w:rPr>
        <w:t xml:space="preserve">، </w:t>
      </w:r>
      <w:r>
        <w:rPr>
          <w:rtl/>
          <w:lang w:bidi="fa-IR"/>
        </w:rPr>
        <w:t>ص 14</w:t>
      </w:r>
    </w:p>
    <w:p w:rsidR="0049138A" w:rsidRDefault="0049138A" w:rsidP="0047453E">
      <w:pPr>
        <w:pStyle w:val="libFootnote"/>
        <w:rPr>
          <w:rtl/>
          <w:lang w:bidi="fa-IR"/>
        </w:rPr>
      </w:pPr>
      <w:r>
        <w:rPr>
          <w:rtl/>
          <w:lang w:bidi="fa-IR"/>
        </w:rPr>
        <w:t>51</w:t>
      </w:r>
      <w:r w:rsidR="009B4C06">
        <w:rPr>
          <w:rtl/>
          <w:lang w:bidi="fa-IR"/>
        </w:rPr>
        <w:t xml:space="preserve">) </w:t>
      </w:r>
      <w:r>
        <w:rPr>
          <w:rtl/>
          <w:lang w:bidi="fa-IR"/>
        </w:rPr>
        <w:t>مستدرک الوسائل</w:t>
      </w:r>
      <w:r w:rsidR="009B4C06">
        <w:rPr>
          <w:rtl/>
          <w:lang w:bidi="fa-IR"/>
        </w:rPr>
        <w:t xml:space="preserve">، </w:t>
      </w:r>
      <w:r>
        <w:rPr>
          <w:rtl/>
          <w:lang w:bidi="fa-IR"/>
        </w:rPr>
        <w:t>ج 17</w:t>
      </w:r>
      <w:r w:rsidR="009B4C06">
        <w:rPr>
          <w:rtl/>
          <w:lang w:bidi="fa-IR"/>
        </w:rPr>
        <w:t xml:space="preserve">، </w:t>
      </w:r>
      <w:r>
        <w:rPr>
          <w:rtl/>
          <w:lang w:bidi="fa-IR"/>
        </w:rPr>
        <w:t>ص 300</w:t>
      </w:r>
      <w:r w:rsidR="009B4C06">
        <w:rPr>
          <w:rtl/>
          <w:lang w:bidi="fa-IR"/>
        </w:rPr>
        <w:t xml:space="preserve">، </w:t>
      </w:r>
      <w:r>
        <w:rPr>
          <w:rtl/>
          <w:lang w:bidi="fa-IR"/>
        </w:rPr>
        <w:t>ب 8 از صفات قاض</w:t>
      </w:r>
      <w:r w:rsidR="00E61D8F">
        <w:rPr>
          <w:rtl/>
          <w:lang w:bidi="fa-IR"/>
        </w:rPr>
        <w:t>ی</w:t>
      </w:r>
      <w:r>
        <w:rPr>
          <w:rtl/>
          <w:lang w:bidi="fa-IR"/>
        </w:rPr>
        <w:t xml:space="preserve"> ح 51</w:t>
      </w:r>
    </w:p>
    <w:p w:rsidR="0049138A" w:rsidRDefault="0049138A" w:rsidP="0047453E">
      <w:pPr>
        <w:pStyle w:val="libFootnote"/>
        <w:rPr>
          <w:rtl/>
          <w:lang w:bidi="fa-IR"/>
        </w:rPr>
      </w:pPr>
      <w:r>
        <w:rPr>
          <w:rtl/>
          <w:lang w:bidi="fa-IR"/>
        </w:rPr>
        <w:t>52</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4</w:t>
      </w:r>
      <w:r w:rsidR="009B4C06">
        <w:rPr>
          <w:rtl/>
          <w:lang w:bidi="fa-IR"/>
        </w:rPr>
        <w:t xml:space="preserve">، </w:t>
      </w:r>
      <w:r>
        <w:rPr>
          <w:rtl/>
          <w:lang w:bidi="fa-IR"/>
        </w:rPr>
        <w:t>ص 203</w:t>
      </w:r>
      <w:r w:rsidR="009B4C06">
        <w:rPr>
          <w:rtl/>
          <w:lang w:bidi="fa-IR"/>
        </w:rPr>
        <w:t xml:space="preserve">، </w:t>
      </w:r>
      <w:r>
        <w:rPr>
          <w:rtl/>
          <w:lang w:bidi="fa-IR"/>
        </w:rPr>
        <w:t>ب 138</w:t>
      </w:r>
      <w:r w:rsidR="009B4C06">
        <w:rPr>
          <w:rtl/>
          <w:lang w:bidi="fa-IR"/>
        </w:rPr>
        <w:t xml:space="preserve">، </w:t>
      </w:r>
      <w:r>
        <w:rPr>
          <w:rtl/>
          <w:lang w:bidi="fa-IR"/>
        </w:rPr>
        <w:t>ف 1</w:t>
      </w:r>
      <w:r w:rsidR="009B4C06">
        <w:rPr>
          <w:rtl/>
          <w:lang w:bidi="fa-IR"/>
        </w:rPr>
        <w:t xml:space="preserve">، </w:t>
      </w:r>
      <w:r>
        <w:rPr>
          <w:rtl/>
          <w:lang w:bidi="fa-IR"/>
        </w:rPr>
        <w:t>ح 48</w:t>
      </w:r>
    </w:p>
    <w:p w:rsidR="0049138A" w:rsidRDefault="0049138A" w:rsidP="0047453E">
      <w:pPr>
        <w:pStyle w:val="libFootnote"/>
        <w:rPr>
          <w:rtl/>
          <w:lang w:bidi="fa-IR"/>
        </w:rPr>
      </w:pPr>
      <w:r>
        <w:rPr>
          <w:rtl/>
          <w:lang w:bidi="fa-IR"/>
        </w:rPr>
        <w:t>53</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1123</w:t>
      </w:r>
      <w:r w:rsidR="009B4C06">
        <w:rPr>
          <w:rtl/>
          <w:lang w:bidi="fa-IR"/>
        </w:rPr>
        <w:t xml:space="preserve">، </w:t>
      </w:r>
      <w:r>
        <w:rPr>
          <w:rtl/>
          <w:lang w:bidi="fa-IR"/>
        </w:rPr>
        <w:t>ح 79</w:t>
      </w:r>
    </w:p>
    <w:p w:rsidR="0049138A" w:rsidRDefault="0049138A" w:rsidP="0047453E">
      <w:pPr>
        <w:pStyle w:val="libFootnote"/>
        <w:rPr>
          <w:rtl/>
          <w:lang w:bidi="fa-IR"/>
        </w:rPr>
      </w:pPr>
      <w:r>
        <w:rPr>
          <w:rtl/>
          <w:lang w:bidi="fa-IR"/>
        </w:rPr>
        <w:t>54</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23</w:t>
      </w:r>
      <w:r w:rsidR="009B4C06">
        <w:rPr>
          <w:rtl/>
          <w:lang w:bidi="fa-IR"/>
        </w:rPr>
        <w:t xml:space="preserve">، </w:t>
      </w:r>
      <w:r>
        <w:rPr>
          <w:rtl/>
          <w:lang w:bidi="fa-IR"/>
        </w:rPr>
        <w:t>باب فرض العلم ح 1</w:t>
      </w:r>
    </w:p>
    <w:p w:rsidR="0049138A" w:rsidRDefault="0049138A" w:rsidP="0047453E">
      <w:pPr>
        <w:pStyle w:val="libFootnote"/>
        <w:rPr>
          <w:rtl/>
          <w:lang w:bidi="fa-IR"/>
        </w:rPr>
      </w:pPr>
      <w:r>
        <w:rPr>
          <w:rtl/>
          <w:lang w:bidi="fa-IR"/>
        </w:rPr>
        <w:t>55</w:t>
      </w:r>
      <w:r w:rsidR="009B4C06">
        <w:rPr>
          <w:rtl/>
          <w:lang w:bidi="fa-IR"/>
        </w:rPr>
        <w:t xml:space="preserve">) </w:t>
      </w:r>
      <w:r>
        <w:rPr>
          <w:rtl/>
          <w:lang w:bidi="fa-IR"/>
        </w:rPr>
        <w:t>همان</w:t>
      </w:r>
      <w:r w:rsidR="009B4C06">
        <w:rPr>
          <w:rtl/>
          <w:lang w:bidi="fa-IR"/>
        </w:rPr>
        <w:t xml:space="preserve">، </w:t>
      </w:r>
      <w:r>
        <w:rPr>
          <w:rtl/>
          <w:lang w:bidi="fa-IR"/>
        </w:rPr>
        <w:t>ص 24</w:t>
      </w:r>
      <w:r w:rsidR="009B4C06">
        <w:rPr>
          <w:rtl/>
          <w:lang w:bidi="fa-IR"/>
        </w:rPr>
        <w:t xml:space="preserve">، </w:t>
      </w:r>
      <w:r>
        <w:rPr>
          <w:rtl/>
          <w:lang w:bidi="fa-IR"/>
        </w:rPr>
        <w:t>باب صفة العلم</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56</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26</w:t>
      </w:r>
      <w:r w:rsidR="009B4C06">
        <w:rPr>
          <w:rtl/>
          <w:lang w:bidi="fa-IR"/>
        </w:rPr>
        <w:t xml:space="preserve">، </w:t>
      </w:r>
      <w:r>
        <w:rPr>
          <w:rtl/>
          <w:lang w:bidi="fa-IR"/>
        </w:rPr>
        <w:t>باب ثواب العالم ح</w:t>
      </w:r>
      <w:r w:rsidR="00E61D8F">
        <w:rPr>
          <w:rtl/>
          <w:lang w:bidi="fa-IR"/>
        </w:rPr>
        <w:t xml:space="preserve"> </w:t>
      </w:r>
      <w:r>
        <w:rPr>
          <w:rtl/>
          <w:lang w:bidi="fa-IR"/>
        </w:rPr>
        <w:t>1</w:t>
      </w:r>
    </w:p>
    <w:p w:rsidR="0049138A" w:rsidRDefault="0049138A" w:rsidP="0047453E">
      <w:pPr>
        <w:pStyle w:val="libFootnote"/>
        <w:rPr>
          <w:rtl/>
          <w:lang w:bidi="fa-IR"/>
        </w:rPr>
      </w:pPr>
      <w:r>
        <w:rPr>
          <w:rtl/>
          <w:lang w:bidi="fa-IR"/>
        </w:rPr>
        <w:t>57</w:t>
      </w:r>
      <w:r w:rsidR="009B4C06">
        <w:rPr>
          <w:rtl/>
          <w:lang w:bidi="fa-IR"/>
        </w:rPr>
        <w:t xml:space="preserve">) </w:t>
      </w:r>
      <w:r>
        <w:rPr>
          <w:rtl/>
          <w:lang w:bidi="fa-IR"/>
        </w:rPr>
        <w:t>همان</w:t>
      </w:r>
      <w:r w:rsidR="009B4C06">
        <w:rPr>
          <w:rtl/>
          <w:lang w:bidi="fa-IR"/>
        </w:rPr>
        <w:t xml:space="preserve">، </w:t>
      </w:r>
      <w:r>
        <w:rPr>
          <w:rtl/>
          <w:lang w:bidi="fa-IR"/>
        </w:rPr>
        <w:t>ص 34</w:t>
      </w:r>
      <w:r w:rsidR="009B4C06">
        <w:rPr>
          <w:rtl/>
          <w:lang w:bidi="fa-IR"/>
        </w:rPr>
        <w:t xml:space="preserve">، </w:t>
      </w:r>
      <w:r>
        <w:rPr>
          <w:rtl/>
          <w:lang w:bidi="fa-IR"/>
        </w:rPr>
        <w:t>باب من عمل بغ</w:t>
      </w:r>
      <w:r w:rsidR="00E61D8F">
        <w:rPr>
          <w:rtl/>
          <w:lang w:bidi="fa-IR"/>
        </w:rPr>
        <w:t>ی</w:t>
      </w:r>
      <w:r>
        <w:rPr>
          <w:rtl/>
          <w:lang w:bidi="fa-IR"/>
        </w:rPr>
        <w:t>ر علم ح 1</w:t>
      </w:r>
    </w:p>
    <w:p w:rsidR="0049138A" w:rsidRDefault="0049138A" w:rsidP="0047453E">
      <w:pPr>
        <w:pStyle w:val="libFootnote"/>
        <w:rPr>
          <w:rtl/>
          <w:lang w:bidi="fa-IR"/>
        </w:rPr>
      </w:pPr>
      <w:r>
        <w:rPr>
          <w:rtl/>
          <w:lang w:bidi="fa-IR"/>
        </w:rPr>
        <w:t>58</w:t>
      </w:r>
      <w:r w:rsidR="009B4C06">
        <w:rPr>
          <w:rtl/>
          <w:lang w:bidi="fa-IR"/>
        </w:rPr>
        <w:t xml:space="preserve">) </w:t>
      </w:r>
      <w:r>
        <w:rPr>
          <w:rtl/>
          <w:lang w:bidi="fa-IR"/>
        </w:rPr>
        <w:t>غرر الحکم</w:t>
      </w:r>
      <w:r w:rsidR="009B4C06">
        <w:rPr>
          <w:rtl/>
          <w:lang w:bidi="fa-IR"/>
        </w:rPr>
        <w:t xml:space="preserve">، </w:t>
      </w:r>
      <w:r>
        <w:rPr>
          <w:rtl/>
          <w:lang w:bidi="fa-IR"/>
        </w:rPr>
        <w:t>ج 1</w:t>
      </w:r>
      <w:r w:rsidR="009B4C06">
        <w:rPr>
          <w:rtl/>
          <w:lang w:bidi="fa-IR"/>
        </w:rPr>
        <w:t xml:space="preserve">، </w:t>
      </w:r>
      <w:r>
        <w:rPr>
          <w:rtl/>
          <w:lang w:bidi="fa-IR"/>
        </w:rPr>
        <w:t>ص 93</w:t>
      </w:r>
      <w:r w:rsidR="009B4C06">
        <w:rPr>
          <w:rtl/>
          <w:lang w:bidi="fa-IR"/>
        </w:rPr>
        <w:t xml:space="preserve">، </w:t>
      </w:r>
      <w:r>
        <w:rPr>
          <w:rtl/>
          <w:lang w:bidi="fa-IR"/>
        </w:rPr>
        <w:t>ف 1</w:t>
      </w:r>
      <w:r w:rsidR="009B4C06">
        <w:rPr>
          <w:rtl/>
          <w:lang w:bidi="fa-IR"/>
        </w:rPr>
        <w:t xml:space="preserve">، </w:t>
      </w:r>
      <w:r>
        <w:rPr>
          <w:rtl/>
          <w:lang w:bidi="fa-IR"/>
        </w:rPr>
        <w:t>ح 2092</w:t>
      </w:r>
    </w:p>
    <w:p w:rsidR="0049138A" w:rsidRDefault="0049138A" w:rsidP="0047453E">
      <w:pPr>
        <w:pStyle w:val="libFootnote"/>
        <w:rPr>
          <w:rtl/>
          <w:lang w:bidi="fa-IR"/>
        </w:rPr>
      </w:pPr>
      <w:r>
        <w:rPr>
          <w:rtl/>
          <w:lang w:bidi="fa-IR"/>
        </w:rPr>
        <w:t>59</w:t>
      </w:r>
      <w:r w:rsidR="009B4C06">
        <w:rPr>
          <w:rtl/>
          <w:lang w:bidi="fa-IR"/>
        </w:rPr>
        <w:t xml:space="preserve">) </w:t>
      </w:r>
      <w:r>
        <w:rPr>
          <w:rtl/>
          <w:lang w:bidi="fa-IR"/>
        </w:rPr>
        <w:t>همان</w:t>
      </w:r>
      <w:r w:rsidR="009B4C06">
        <w:rPr>
          <w:rtl/>
          <w:lang w:bidi="fa-IR"/>
        </w:rPr>
        <w:t xml:space="preserve">، </w:t>
      </w:r>
      <w:r>
        <w:rPr>
          <w:rtl/>
          <w:lang w:bidi="fa-IR"/>
        </w:rPr>
        <w:t>ص 61</w:t>
      </w:r>
      <w:r w:rsidR="009B4C06">
        <w:rPr>
          <w:rtl/>
          <w:lang w:bidi="fa-IR"/>
        </w:rPr>
        <w:t xml:space="preserve">، </w:t>
      </w:r>
      <w:r>
        <w:rPr>
          <w:rtl/>
          <w:lang w:bidi="fa-IR"/>
        </w:rPr>
        <w:t>ح 1621 و 1622</w:t>
      </w:r>
    </w:p>
    <w:p w:rsidR="0049138A" w:rsidRDefault="0049138A" w:rsidP="0047453E">
      <w:pPr>
        <w:pStyle w:val="libFootnote"/>
        <w:rPr>
          <w:rtl/>
          <w:lang w:bidi="fa-IR"/>
        </w:rPr>
      </w:pPr>
      <w:r>
        <w:rPr>
          <w:rtl/>
          <w:lang w:bidi="fa-IR"/>
        </w:rPr>
        <w:t>60</w:t>
      </w:r>
      <w:r w:rsidR="009B4C06">
        <w:rPr>
          <w:rtl/>
          <w:lang w:bidi="fa-IR"/>
        </w:rPr>
        <w:t xml:space="preserve">) </w:t>
      </w:r>
      <w:r>
        <w:rPr>
          <w:rtl/>
          <w:lang w:bidi="fa-IR"/>
        </w:rPr>
        <w:t>من</w:t>
      </w:r>
      <w:r w:rsidR="00E61D8F">
        <w:rPr>
          <w:rtl/>
          <w:lang w:bidi="fa-IR"/>
        </w:rPr>
        <w:t>ی</w:t>
      </w:r>
      <w:r>
        <w:rPr>
          <w:rtl/>
          <w:lang w:bidi="fa-IR"/>
        </w:rPr>
        <w:t>ة المر</w:t>
      </w:r>
      <w:r w:rsidR="00E61D8F">
        <w:rPr>
          <w:rtl/>
          <w:lang w:bidi="fa-IR"/>
        </w:rPr>
        <w:t>ی</w:t>
      </w:r>
      <w:r>
        <w:rPr>
          <w:rtl/>
          <w:lang w:bidi="fa-IR"/>
        </w:rPr>
        <w:t>د ص 24</w:t>
      </w:r>
    </w:p>
    <w:p w:rsidR="0049138A" w:rsidRDefault="0049138A" w:rsidP="0047453E">
      <w:pPr>
        <w:pStyle w:val="libFootnote"/>
        <w:rPr>
          <w:rtl/>
          <w:lang w:bidi="fa-IR"/>
        </w:rPr>
      </w:pPr>
      <w:r>
        <w:rPr>
          <w:rtl/>
          <w:lang w:bidi="fa-IR"/>
        </w:rPr>
        <w:t>61</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4</w:t>
      </w:r>
      <w:r w:rsidR="009B4C06">
        <w:rPr>
          <w:rtl/>
          <w:lang w:bidi="fa-IR"/>
        </w:rPr>
        <w:t xml:space="preserve">، </w:t>
      </w:r>
      <w:r>
        <w:rPr>
          <w:rtl/>
          <w:lang w:bidi="fa-IR"/>
        </w:rPr>
        <w:t>ص 197</w:t>
      </w:r>
      <w:r w:rsidR="009B4C06">
        <w:rPr>
          <w:rtl/>
          <w:lang w:bidi="fa-IR"/>
        </w:rPr>
        <w:t xml:space="preserve">، </w:t>
      </w:r>
      <w:r>
        <w:rPr>
          <w:rtl/>
          <w:lang w:bidi="fa-IR"/>
        </w:rPr>
        <w:t>ح 23</w:t>
      </w:r>
    </w:p>
    <w:p w:rsidR="0049138A" w:rsidRDefault="0049138A" w:rsidP="0047453E">
      <w:pPr>
        <w:pStyle w:val="libFootnote"/>
        <w:rPr>
          <w:rtl/>
          <w:lang w:bidi="fa-IR"/>
        </w:rPr>
      </w:pPr>
      <w:r>
        <w:rPr>
          <w:rtl/>
          <w:lang w:bidi="fa-IR"/>
        </w:rPr>
        <w:t>62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333</w:t>
      </w:r>
    </w:p>
    <w:p w:rsidR="0049138A" w:rsidRDefault="0049138A" w:rsidP="0047453E">
      <w:pPr>
        <w:pStyle w:val="libFootnote"/>
        <w:rPr>
          <w:rtl/>
          <w:lang w:bidi="fa-IR"/>
        </w:rPr>
      </w:pPr>
      <w:r>
        <w:rPr>
          <w:rtl/>
          <w:lang w:bidi="fa-IR"/>
        </w:rPr>
        <w:t>63</w:t>
      </w:r>
      <w:r w:rsidR="009B4C06">
        <w:rPr>
          <w:rtl/>
          <w:lang w:bidi="fa-IR"/>
        </w:rPr>
        <w:t xml:space="preserve">) </w:t>
      </w:r>
      <w:r>
        <w:rPr>
          <w:rtl/>
          <w:lang w:bidi="fa-IR"/>
        </w:rPr>
        <w:t>روضة الواعظ</w:t>
      </w:r>
      <w:r w:rsidR="00E61D8F">
        <w:rPr>
          <w:rtl/>
          <w:lang w:bidi="fa-IR"/>
        </w:rPr>
        <w:t>ی</w:t>
      </w:r>
      <w:r>
        <w:rPr>
          <w:rtl/>
          <w:lang w:bidi="fa-IR"/>
        </w:rPr>
        <w:t>ن</w:t>
      </w:r>
      <w:r w:rsidR="009B4C06">
        <w:rPr>
          <w:rtl/>
          <w:lang w:bidi="fa-IR"/>
        </w:rPr>
        <w:t xml:space="preserve">، </w:t>
      </w:r>
      <w:r>
        <w:rPr>
          <w:rtl/>
          <w:lang w:bidi="fa-IR"/>
        </w:rPr>
        <w:t>ص 12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23</w:t>
      </w:r>
    </w:p>
    <w:p w:rsidR="0049138A" w:rsidRDefault="0049138A" w:rsidP="0047453E">
      <w:pPr>
        <w:pStyle w:val="libFootnote"/>
        <w:rPr>
          <w:rtl/>
          <w:lang w:bidi="fa-IR"/>
        </w:rPr>
      </w:pPr>
      <w:r>
        <w:rPr>
          <w:rtl/>
          <w:lang w:bidi="fa-IR"/>
        </w:rPr>
        <w:t>64</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25</w:t>
      </w:r>
      <w:r w:rsidR="009B4C06">
        <w:rPr>
          <w:rtl/>
          <w:lang w:bidi="fa-IR"/>
        </w:rPr>
        <w:t xml:space="preserve">، </w:t>
      </w:r>
      <w:r>
        <w:rPr>
          <w:rtl/>
          <w:lang w:bidi="fa-IR"/>
        </w:rPr>
        <w:t>باب صفة العلم ح 8</w:t>
      </w:r>
    </w:p>
    <w:p w:rsidR="0049138A" w:rsidRDefault="0049138A" w:rsidP="0047453E">
      <w:pPr>
        <w:pStyle w:val="libFootnote"/>
        <w:rPr>
          <w:rtl/>
          <w:lang w:bidi="fa-IR"/>
        </w:rPr>
      </w:pPr>
      <w:r>
        <w:rPr>
          <w:rtl/>
          <w:lang w:bidi="fa-IR"/>
        </w:rPr>
        <w:t>65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16</w:t>
      </w:r>
      <w:r w:rsidR="009B4C06">
        <w:rPr>
          <w:rtl/>
          <w:lang w:bidi="fa-IR"/>
        </w:rPr>
        <w:t xml:space="preserve">، </w:t>
      </w:r>
      <w:r>
        <w:rPr>
          <w:rtl/>
          <w:lang w:bidi="fa-IR"/>
        </w:rPr>
        <w:t>ح 36</w:t>
      </w:r>
    </w:p>
    <w:p w:rsidR="0049138A" w:rsidRDefault="0049138A" w:rsidP="0047453E">
      <w:pPr>
        <w:pStyle w:val="libFootnote"/>
        <w:rPr>
          <w:rtl/>
          <w:lang w:bidi="fa-IR"/>
        </w:rPr>
      </w:pPr>
      <w:r>
        <w:rPr>
          <w:rtl/>
          <w:lang w:bidi="fa-IR"/>
        </w:rPr>
        <w:lastRenderedPageBreak/>
        <w:t>66</w:t>
      </w:r>
      <w:r w:rsidR="009B4C06">
        <w:rPr>
          <w:rtl/>
          <w:lang w:bidi="fa-IR"/>
        </w:rPr>
        <w:t xml:space="preserve">) </w:t>
      </w:r>
      <w:r>
        <w:rPr>
          <w:rtl/>
          <w:lang w:bidi="fa-IR"/>
        </w:rPr>
        <w:t>همان</w:t>
      </w:r>
      <w:r w:rsidR="009B4C06">
        <w:rPr>
          <w:rtl/>
          <w:lang w:bidi="fa-IR"/>
        </w:rPr>
        <w:t xml:space="preserve">، </w:t>
      </w:r>
      <w:r>
        <w:rPr>
          <w:rtl/>
          <w:lang w:bidi="fa-IR"/>
        </w:rPr>
        <w:t>ح 35</w:t>
      </w:r>
      <w:r w:rsidR="009B4C06">
        <w:rPr>
          <w:rtl/>
          <w:lang w:bidi="fa-IR"/>
        </w:rPr>
        <w:t xml:space="preserve">؛ </w:t>
      </w:r>
      <w:r>
        <w:rPr>
          <w:rtl/>
          <w:lang w:bidi="fa-IR"/>
        </w:rPr>
        <w:t>نظ</w:t>
      </w:r>
      <w:r w:rsidR="00E61D8F">
        <w:rPr>
          <w:rtl/>
          <w:lang w:bidi="fa-IR"/>
        </w:rPr>
        <w:t>ی</w:t>
      </w:r>
      <w:r>
        <w:rPr>
          <w:rtl/>
          <w:lang w:bidi="fa-IR"/>
        </w:rPr>
        <w:t>ر آن ص 14</w:t>
      </w:r>
    </w:p>
    <w:p w:rsidR="0049138A" w:rsidRDefault="0049138A" w:rsidP="0047453E">
      <w:pPr>
        <w:pStyle w:val="libFootnote"/>
        <w:rPr>
          <w:rtl/>
          <w:lang w:bidi="fa-IR"/>
        </w:rPr>
      </w:pPr>
      <w:r>
        <w:rPr>
          <w:rtl/>
          <w:lang w:bidi="fa-IR"/>
        </w:rPr>
        <w:t>67</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1128</w:t>
      </w:r>
      <w:r w:rsidR="009B4C06">
        <w:rPr>
          <w:rtl/>
          <w:lang w:bidi="fa-IR"/>
        </w:rPr>
        <w:t xml:space="preserve">، </w:t>
      </w:r>
      <w:r>
        <w:rPr>
          <w:rtl/>
          <w:lang w:bidi="fa-IR"/>
        </w:rPr>
        <w:t>ح 91</w:t>
      </w:r>
    </w:p>
    <w:p w:rsidR="0049138A" w:rsidRDefault="0049138A" w:rsidP="0047453E">
      <w:pPr>
        <w:pStyle w:val="libFootnote"/>
        <w:rPr>
          <w:rtl/>
          <w:lang w:bidi="fa-IR"/>
        </w:rPr>
      </w:pPr>
      <w:r>
        <w:rPr>
          <w:rtl/>
          <w:lang w:bidi="fa-IR"/>
        </w:rPr>
        <w:t>68</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1154</w:t>
      </w:r>
      <w:r w:rsidR="009B4C06">
        <w:rPr>
          <w:rtl/>
          <w:lang w:bidi="fa-IR"/>
        </w:rPr>
        <w:t xml:space="preserve">، </w:t>
      </w:r>
      <w:r>
        <w:rPr>
          <w:rtl/>
          <w:lang w:bidi="fa-IR"/>
        </w:rPr>
        <w:t>ح 139</w:t>
      </w:r>
    </w:p>
    <w:p w:rsidR="0049138A" w:rsidRDefault="0049138A" w:rsidP="0047453E">
      <w:pPr>
        <w:pStyle w:val="libFootnote"/>
        <w:rPr>
          <w:rtl/>
          <w:lang w:bidi="fa-IR"/>
        </w:rPr>
      </w:pPr>
      <w:r>
        <w:rPr>
          <w:rtl/>
          <w:lang w:bidi="fa-IR"/>
        </w:rPr>
        <w:t>69</w:t>
      </w:r>
      <w:r w:rsidR="009B4C06">
        <w:rPr>
          <w:rtl/>
          <w:lang w:bidi="fa-IR"/>
        </w:rPr>
        <w:t xml:space="preserve">) </w:t>
      </w:r>
      <w:r>
        <w:rPr>
          <w:rtl/>
          <w:lang w:bidi="fa-IR"/>
        </w:rPr>
        <w:t>سوره توبه</w:t>
      </w:r>
      <w:r w:rsidR="009B4C06">
        <w:rPr>
          <w:rtl/>
          <w:lang w:bidi="fa-IR"/>
        </w:rPr>
        <w:t xml:space="preserve">، </w:t>
      </w:r>
      <w:r>
        <w:rPr>
          <w:rtl/>
          <w:lang w:bidi="fa-IR"/>
        </w:rPr>
        <w:t>آ</w:t>
      </w:r>
      <w:r w:rsidR="00E61D8F">
        <w:rPr>
          <w:rtl/>
          <w:lang w:bidi="fa-IR"/>
        </w:rPr>
        <w:t>ی</w:t>
      </w:r>
      <w:r>
        <w:rPr>
          <w:rtl/>
          <w:lang w:bidi="fa-IR"/>
        </w:rPr>
        <w:t>ه 122</w:t>
      </w:r>
      <w:r w:rsidR="009B4C06">
        <w:rPr>
          <w:rtl/>
          <w:lang w:bidi="fa-IR"/>
        </w:rPr>
        <w:t xml:space="preserve">. </w:t>
      </w:r>
    </w:p>
    <w:p w:rsidR="0049138A" w:rsidRDefault="0049138A" w:rsidP="0047453E">
      <w:pPr>
        <w:pStyle w:val="libFootnote"/>
        <w:rPr>
          <w:rtl/>
          <w:lang w:bidi="fa-IR"/>
        </w:rPr>
      </w:pPr>
      <w:r>
        <w:rPr>
          <w:rtl/>
          <w:lang w:bidi="fa-IR"/>
        </w:rPr>
        <w:t>70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23</w:t>
      </w:r>
      <w:r w:rsidR="009B4C06">
        <w:rPr>
          <w:rtl/>
          <w:lang w:bidi="fa-IR"/>
        </w:rPr>
        <w:t xml:space="preserve">، </w:t>
      </w:r>
      <w:r>
        <w:rPr>
          <w:rtl/>
          <w:lang w:bidi="fa-IR"/>
        </w:rPr>
        <w:t>باب فرض العلم ح 6</w:t>
      </w:r>
    </w:p>
    <w:p w:rsidR="0049138A" w:rsidRDefault="0049138A" w:rsidP="0047453E">
      <w:pPr>
        <w:pStyle w:val="libFootnote"/>
        <w:rPr>
          <w:rtl/>
          <w:lang w:bidi="fa-IR"/>
        </w:rPr>
      </w:pPr>
      <w:r>
        <w:rPr>
          <w:rtl/>
          <w:lang w:bidi="fa-IR"/>
        </w:rPr>
        <w:t>71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24</w:t>
      </w:r>
      <w:r w:rsidR="009B4C06">
        <w:rPr>
          <w:rtl/>
          <w:lang w:bidi="fa-IR"/>
        </w:rPr>
        <w:t xml:space="preserve">، </w:t>
      </w:r>
      <w:r>
        <w:rPr>
          <w:rtl/>
          <w:lang w:bidi="fa-IR"/>
        </w:rPr>
        <w:t>ح 7</w:t>
      </w:r>
    </w:p>
    <w:p w:rsidR="0049138A" w:rsidRDefault="0049138A" w:rsidP="0047453E">
      <w:pPr>
        <w:pStyle w:val="libFootnote"/>
        <w:rPr>
          <w:rtl/>
          <w:lang w:bidi="fa-IR"/>
        </w:rPr>
      </w:pPr>
      <w:r>
        <w:rPr>
          <w:rtl/>
          <w:lang w:bidi="fa-IR"/>
        </w:rPr>
        <w:t>72</w:t>
      </w:r>
      <w:r w:rsidR="009B4C06">
        <w:rPr>
          <w:rtl/>
          <w:lang w:bidi="fa-IR"/>
        </w:rPr>
        <w:t xml:space="preserve">) </w:t>
      </w:r>
      <w:r>
        <w:rPr>
          <w:rtl/>
          <w:lang w:bidi="fa-IR"/>
        </w:rPr>
        <w:t>همان</w:t>
      </w:r>
      <w:r w:rsidR="009B4C06">
        <w:rPr>
          <w:rtl/>
          <w:lang w:bidi="fa-IR"/>
        </w:rPr>
        <w:t xml:space="preserve">، </w:t>
      </w:r>
      <w:r>
        <w:rPr>
          <w:rtl/>
          <w:lang w:bidi="fa-IR"/>
        </w:rPr>
        <w:t>ص 29</w:t>
      </w:r>
      <w:r w:rsidR="009B4C06">
        <w:rPr>
          <w:rtl/>
          <w:lang w:bidi="fa-IR"/>
        </w:rPr>
        <w:t xml:space="preserve">، </w:t>
      </w:r>
      <w:r>
        <w:rPr>
          <w:rtl/>
          <w:lang w:bidi="fa-IR"/>
        </w:rPr>
        <w:t>باب فقد العلماء ح 1 و 4</w:t>
      </w:r>
    </w:p>
    <w:p w:rsidR="0049138A" w:rsidRDefault="0049138A" w:rsidP="0047453E">
      <w:pPr>
        <w:pStyle w:val="libFootnote"/>
        <w:rPr>
          <w:rtl/>
          <w:lang w:bidi="fa-IR"/>
        </w:rPr>
      </w:pPr>
      <w:r>
        <w:rPr>
          <w:rtl/>
          <w:lang w:bidi="fa-IR"/>
        </w:rPr>
        <w:t>73</w:t>
      </w:r>
      <w:r w:rsidR="009B4C06">
        <w:rPr>
          <w:rtl/>
          <w:lang w:bidi="fa-IR"/>
        </w:rPr>
        <w:t xml:space="preserve">) </w:t>
      </w:r>
      <w:r>
        <w:rPr>
          <w:rtl/>
          <w:lang w:bidi="fa-IR"/>
        </w:rPr>
        <w:t>همان</w:t>
      </w:r>
      <w:r w:rsidR="009B4C06">
        <w:rPr>
          <w:rtl/>
          <w:lang w:bidi="fa-IR"/>
        </w:rPr>
        <w:t xml:space="preserve">، </w:t>
      </w:r>
      <w:r>
        <w:rPr>
          <w:rtl/>
          <w:lang w:bidi="fa-IR"/>
        </w:rPr>
        <w:t>ص 30</w:t>
      </w:r>
      <w:r w:rsidR="009B4C06">
        <w:rPr>
          <w:rtl/>
          <w:lang w:bidi="fa-IR"/>
        </w:rPr>
        <w:t xml:space="preserve">، </w:t>
      </w:r>
      <w:r>
        <w:rPr>
          <w:rtl/>
          <w:lang w:bidi="fa-IR"/>
        </w:rPr>
        <w:t>ح 2</w:t>
      </w:r>
    </w:p>
    <w:p w:rsidR="0049138A" w:rsidRDefault="0049138A" w:rsidP="0047453E">
      <w:pPr>
        <w:pStyle w:val="libFootnote"/>
        <w:rPr>
          <w:rtl/>
          <w:lang w:bidi="fa-IR"/>
        </w:rPr>
      </w:pPr>
      <w:r>
        <w:rPr>
          <w:rtl/>
          <w:lang w:bidi="fa-IR"/>
        </w:rPr>
        <w:t>74</w:t>
      </w:r>
      <w:r w:rsidR="009B4C06">
        <w:rPr>
          <w:rtl/>
          <w:lang w:bidi="fa-IR"/>
        </w:rPr>
        <w:t xml:space="preserve">) </w:t>
      </w:r>
      <w:r>
        <w:rPr>
          <w:rtl/>
          <w:lang w:bidi="fa-IR"/>
        </w:rPr>
        <w:t>همان</w:t>
      </w:r>
      <w:r w:rsidR="009B4C06">
        <w:rPr>
          <w:rtl/>
          <w:lang w:bidi="fa-IR"/>
        </w:rPr>
        <w:t xml:space="preserve">، </w:t>
      </w:r>
      <w:r>
        <w:rPr>
          <w:rtl/>
          <w:lang w:bidi="fa-IR"/>
        </w:rPr>
        <w:t>ح 3</w:t>
      </w:r>
    </w:p>
    <w:p w:rsidR="0049138A" w:rsidRDefault="0049138A" w:rsidP="0047453E">
      <w:pPr>
        <w:pStyle w:val="libFootnote"/>
        <w:rPr>
          <w:rtl/>
          <w:lang w:bidi="fa-IR"/>
        </w:rPr>
      </w:pPr>
      <w:r>
        <w:rPr>
          <w:rtl/>
          <w:lang w:bidi="fa-IR"/>
        </w:rPr>
        <w:t>75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24</w:t>
      </w:r>
      <w:r w:rsidR="009B4C06">
        <w:rPr>
          <w:rtl/>
          <w:lang w:bidi="fa-IR"/>
        </w:rPr>
        <w:t xml:space="preserve">، </w:t>
      </w:r>
      <w:r>
        <w:rPr>
          <w:rtl/>
          <w:lang w:bidi="fa-IR"/>
        </w:rPr>
        <w:t>باب فرض العلم ح 8</w:t>
      </w:r>
    </w:p>
    <w:p w:rsidR="0049138A" w:rsidRDefault="0049138A" w:rsidP="0047453E">
      <w:pPr>
        <w:pStyle w:val="libFootnote"/>
        <w:rPr>
          <w:rtl/>
          <w:lang w:bidi="fa-IR"/>
        </w:rPr>
      </w:pPr>
      <w:r>
        <w:rPr>
          <w:rtl/>
          <w:lang w:bidi="fa-IR"/>
        </w:rPr>
        <w:t>76</w:t>
      </w:r>
      <w:r w:rsidR="009B4C06">
        <w:rPr>
          <w:rtl/>
          <w:lang w:bidi="fa-IR"/>
        </w:rPr>
        <w:t xml:space="preserve">) </w:t>
      </w:r>
      <w:r>
        <w:rPr>
          <w:rtl/>
          <w:lang w:bidi="fa-IR"/>
        </w:rPr>
        <w:t>همان</w:t>
      </w:r>
      <w:r w:rsidR="009B4C06">
        <w:rPr>
          <w:rtl/>
          <w:lang w:bidi="fa-IR"/>
        </w:rPr>
        <w:t xml:space="preserve">، </w:t>
      </w:r>
      <w:r>
        <w:rPr>
          <w:rtl/>
          <w:lang w:bidi="fa-IR"/>
        </w:rPr>
        <w:t>ص 25</w:t>
      </w:r>
      <w:r w:rsidR="009B4C06">
        <w:rPr>
          <w:rtl/>
          <w:lang w:bidi="fa-IR"/>
        </w:rPr>
        <w:t xml:space="preserve">، </w:t>
      </w:r>
      <w:r>
        <w:rPr>
          <w:rtl/>
          <w:lang w:bidi="fa-IR"/>
        </w:rPr>
        <w:t>باب صفة العلم ح</w:t>
      </w:r>
      <w:r w:rsidR="00E61D8F">
        <w:rPr>
          <w:rtl/>
          <w:lang w:bidi="fa-IR"/>
        </w:rPr>
        <w:t xml:space="preserve"> </w:t>
      </w:r>
      <w:r>
        <w:rPr>
          <w:rtl/>
          <w:lang w:bidi="fa-IR"/>
        </w:rPr>
        <w:t>3</w:t>
      </w:r>
    </w:p>
    <w:p w:rsidR="0049138A" w:rsidRDefault="0049138A" w:rsidP="0047453E">
      <w:pPr>
        <w:pStyle w:val="libFootnote"/>
        <w:rPr>
          <w:rtl/>
          <w:lang w:bidi="fa-IR"/>
        </w:rPr>
      </w:pPr>
      <w:r>
        <w:rPr>
          <w:rtl/>
          <w:lang w:bidi="fa-IR"/>
        </w:rPr>
        <w:t>77</w:t>
      </w:r>
      <w:r w:rsidR="009B4C06">
        <w:rPr>
          <w:rtl/>
          <w:lang w:bidi="fa-IR"/>
        </w:rPr>
        <w:t xml:space="preserve">) </w:t>
      </w:r>
      <w:r>
        <w:rPr>
          <w:rtl/>
          <w:lang w:bidi="fa-IR"/>
        </w:rPr>
        <w:t>همان</w:t>
      </w:r>
      <w:r w:rsidR="009B4C06">
        <w:rPr>
          <w:rtl/>
          <w:lang w:bidi="fa-IR"/>
        </w:rPr>
        <w:t xml:space="preserve">، </w:t>
      </w:r>
      <w:r>
        <w:rPr>
          <w:rtl/>
          <w:lang w:bidi="fa-IR"/>
        </w:rPr>
        <w:t>ص 25</w:t>
      </w:r>
      <w:r w:rsidR="009B4C06">
        <w:rPr>
          <w:rtl/>
          <w:lang w:bidi="fa-IR"/>
        </w:rPr>
        <w:t xml:space="preserve">، </w:t>
      </w:r>
      <w:r>
        <w:rPr>
          <w:rtl/>
          <w:lang w:bidi="fa-IR"/>
        </w:rPr>
        <w:t>ح 4</w:t>
      </w:r>
    </w:p>
    <w:p w:rsidR="0049138A" w:rsidRDefault="0049138A" w:rsidP="0047453E">
      <w:pPr>
        <w:pStyle w:val="libFootnote"/>
        <w:rPr>
          <w:rtl/>
          <w:lang w:bidi="fa-IR"/>
        </w:rPr>
      </w:pPr>
      <w:r>
        <w:rPr>
          <w:rtl/>
          <w:lang w:bidi="fa-IR"/>
        </w:rPr>
        <w:t>78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2</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79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3</w:t>
      </w:r>
      <w:r w:rsidR="009B4C06">
        <w:rPr>
          <w:rtl/>
          <w:lang w:bidi="fa-IR"/>
        </w:rPr>
        <w:t xml:space="preserve">، </w:t>
      </w:r>
      <w:r>
        <w:rPr>
          <w:rtl/>
          <w:lang w:bidi="fa-IR"/>
        </w:rPr>
        <w:t>ح 3</w:t>
      </w:r>
    </w:p>
    <w:p w:rsidR="0049138A" w:rsidRDefault="0049138A" w:rsidP="0047453E">
      <w:pPr>
        <w:pStyle w:val="libFootnote"/>
        <w:rPr>
          <w:rtl/>
          <w:lang w:bidi="fa-IR"/>
        </w:rPr>
      </w:pPr>
      <w:r>
        <w:rPr>
          <w:rtl/>
          <w:lang w:bidi="fa-IR"/>
        </w:rPr>
        <w:t>80</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12</w:t>
      </w:r>
      <w:r w:rsidR="009B4C06">
        <w:rPr>
          <w:rtl/>
          <w:lang w:bidi="fa-IR"/>
        </w:rPr>
        <w:t xml:space="preserve">، </w:t>
      </w:r>
      <w:r>
        <w:rPr>
          <w:rtl/>
          <w:lang w:bidi="fa-IR"/>
        </w:rPr>
        <w:t>ح 24</w:t>
      </w:r>
    </w:p>
    <w:p w:rsidR="0049138A" w:rsidRDefault="0049138A" w:rsidP="0047453E">
      <w:pPr>
        <w:pStyle w:val="libFootnote"/>
        <w:rPr>
          <w:rtl/>
          <w:lang w:bidi="fa-IR"/>
        </w:rPr>
      </w:pPr>
      <w:r>
        <w:rPr>
          <w:rtl/>
          <w:lang w:bidi="fa-IR"/>
        </w:rPr>
        <w:t>81</w:t>
      </w:r>
      <w:r w:rsidR="009B4C06">
        <w:rPr>
          <w:rtl/>
          <w:lang w:bidi="fa-IR"/>
        </w:rPr>
        <w:t xml:space="preserve">) </w:t>
      </w:r>
      <w:r>
        <w:rPr>
          <w:rtl/>
          <w:lang w:bidi="fa-IR"/>
        </w:rPr>
        <w:t>مقدمه کتاب لوامع صاحبقران</w:t>
      </w:r>
      <w:r w:rsidR="00E61D8F">
        <w:rPr>
          <w:rtl/>
          <w:lang w:bidi="fa-IR"/>
        </w:rPr>
        <w:t>ی</w:t>
      </w:r>
      <w:r w:rsidR="009B4C06">
        <w:rPr>
          <w:rtl/>
          <w:lang w:bidi="fa-IR"/>
        </w:rPr>
        <w:t xml:space="preserve">، </w:t>
      </w:r>
      <w:r>
        <w:rPr>
          <w:rtl/>
          <w:lang w:bidi="fa-IR"/>
        </w:rPr>
        <w:t>و فوائد الرضو</w:t>
      </w:r>
      <w:r w:rsidR="00E61D8F">
        <w:rPr>
          <w:rtl/>
          <w:lang w:bidi="fa-IR"/>
        </w:rPr>
        <w:t>ی</w:t>
      </w:r>
      <w:r>
        <w:rPr>
          <w:rtl/>
          <w:lang w:bidi="fa-IR"/>
        </w:rPr>
        <w:t>ه مرحوم محدّث قم</w:t>
      </w:r>
      <w:r w:rsidR="00E61D8F">
        <w:rPr>
          <w:rtl/>
          <w:lang w:bidi="fa-IR"/>
        </w:rPr>
        <w:t>ی</w:t>
      </w:r>
      <w:r>
        <w:rPr>
          <w:rtl/>
          <w:lang w:bidi="fa-IR"/>
        </w:rPr>
        <w:t xml:space="preserve"> ص 440</w:t>
      </w:r>
    </w:p>
    <w:p w:rsidR="0049138A" w:rsidRDefault="0049138A" w:rsidP="0047453E">
      <w:pPr>
        <w:pStyle w:val="libFootnote"/>
        <w:rPr>
          <w:rtl/>
          <w:lang w:bidi="fa-IR"/>
        </w:rPr>
      </w:pPr>
      <w:r>
        <w:rPr>
          <w:rtl/>
          <w:lang w:bidi="fa-IR"/>
        </w:rPr>
        <w:t>82</w:t>
      </w:r>
      <w:r w:rsidR="009B4C06">
        <w:rPr>
          <w:rtl/>
          <w:lang w:bidi="fa-IR"/>
        </w:rPr>
        <w:t xml:space="preserve">) </w:t>
      </w:r>
      <w:r>
        <w:rPr>
          <w:rtl/>
          <w:lang w:bidi="fa-IR"/>
        </w:rPr>
        <w:t>من</w:t>
      </w:r>
      <w:r w:rsidR="00E61D8F">
        <w:rPr>
          <w:rtl/>
          <w:lang w:bidi="fa-IR"/>
        </w:rPr>
        <w:t>ی</w:t>
      </w:r>
      <w:r>
        <w:rPr>
          <w:rtl/>
          <w:lang w:bidi="fa-IR"/>
        </w:rPr>
        <w:t>ة المر</w:t>
      </w:r>
      <w:r w:rsidR="00E61D8F">
        <w:rPr>
          <w:rtl/>
          <w:lang w:bidi="fa-IR"/>
        </w:rPr>
        <w:t>ی</w:t>
      </w:r>
      <w:r>
        <w:rPr>
          <w:rtl/>
          <w:lang w:bidi="fa-IR"/>
        </w:rPr>
        <w:t>د ص 33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4</w:t>
      </w:r>
    </w:p>
    <w:p w:rsidR="0049138A" w:rsidRDefault="0049138A" w:rsidP="0047453E">
      <w:pPr>
        <w:pStyle w:val="libFootnote"/>
        <w:rPr>
          <w:rtl/>
          <w:lang w:bidi="fa-IR"/>
        </w:rPr>
      </w:pPr>
      <w:r>
        <w:rPr>
          <w:rtl/>
          <w:lang w:bidi="fa-IR"/>
        </w:rPr>
        <w:t>83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23</w:t>
      </w:r>
      <w:r w:rsidR="009B4C06">
        <w:rPr>
          <w:rtl/>
          <w:lang w:bidi="fa-IR"/>
        </w:rPr>
        <w:t xml:space="preserve">، </w:t>
      </w:r>
      <w:r>
        <w:rPr>
          <w:rtl/>
          <w:lang w:bidi="fa-IR"/>
        </w:rPr>
        <w:t>ح 70</w:t>
      </w:r>
    </w:p>
    <w:p w:rsidR="0049138A" w:rsidRDefault="0049138A" w:rsidP="0047453E">
      <w:pPr>
        <w:pStyle w:val="libFootnote"/>
        <w:rPr>
          <w:rtl/>
          <w:lang w:bidi="fa-IR"/>
        </w:rPr>
      </w:pPr>
      <w:r>
        <w:rPr>
          <w:rtl/>
          <w:lang w:bidi="fa-IR"/>
        </w:rPr>
        <w:t>84</w:t>
      </w:r>
      <w:r w:rsidR="009B4C06">
        <w:rPr>
          <w:rtl/>
          <w:lang w:bidi="fa-IR"/>
        </w:rPr>
        <w:t xml:space="preserve">) </w:t>
      </w:r>
      <w:r>
        <w:rPr>
          <w:rtl/>
          <w:lang w:bidi="fa-IR"/>
        </w:rPr>
        <w:t>فوائد الرضو</w:t>
      </w:r>
      <w:r w:rsidR="00E61D8F">
        <w:rPr>
          <w:rtl/>
          <w:lang w:bidi="fa-IR"/>
        </w:rPr>
        <w:t>ی</w:t>
      </w:r>
      <w:r>
        <w:rPr>
          <w:rtl/>
          <w:lang w:bidi="fa-IR"/>
        </w:rPr>
        <w:t>ه</w:t>
      </w:r>
      <w:r w:rsidR="009B4C06">
        <w:rPr>
          <w:rtl/>
          <w:lang w:bidi="fa-IR"/>
        </w:rPr>
        <w:t xml:space="preserve">، </w:t>
      </w:r>
      <w:r>
        <w:rPr>
          <w:rtl/>
          <w:lang w:bidi="fa-IR"/>
        </w:rPr>
        <w:t>ص 406</w:t>
      </w:r>
    </w:p>
    <w:p w:rsidR="0049138A" w:rsidRDefault="0049138A" w:rsidP="0047453E">
      <w:pPr>
        <w:pStyle w:val="libFootnote"/>
        <w:rPr>
          <w:rtl/>
          <w:lang w:bidi="fa-IR"/>
        </w:rPr>
      </w:pPr>
      <w:r>
        <w:rPr>
          <w:rtl/>
          <w:lang w:bidi="fa-IR"/>
        </w:rPr>
        <w:t>85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32</w:t>
      </w:r>
      <w:r w:rsidR="009B4C06">
        <w:rPr>
          <w:rtl/>
          <w:lang w:bidi="fa-IR"/>
        </w:rPr>
        <w:t xml:space="preserve">، </w:t>
      </w:r>
      <w:r>
        <w:rPr>
          <w:rtl/>
          <w:lang w:bidi="fa-IR"/>
        </w:rPr>
        <w:t>باب سؤال العالم</w:t>
      </w:r>
      <w:r w:rsidR="009B4C06">
        <w:rPr>
          <w:rtl/>
          <w:lang w:bidi="fa-IR"/>
        </w:rPr>
        <w:t xml:space="preserve">، </w:t>
      </w:r>
      <w:r>
        <w:rPr>
          <w:rtl/>
          <w:lang w:bidi="fa-IR"/>
        </w:rPr>
        <w:t>ح 5</w:t>
      </w:r>
    </w:p>
    <w:p w:rsidR="0049138A" w:rsidRDefault="0049138A" w:rsidP="0047453E">
      <w:pPr>
        <w:pStyle w:val="libFootnote"/>
        <w:rPr>
          <w:rtl/>
          <w:lang w:bidi="fa-IR"/>
        </w:rPr>
      </w:pPr>
      <w:r>
        <w:rPr>
          <w:rtl/>
          <w:lang w:bidi="fa-IR"/>
        </w:rPr>
        <w:t>86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89</w:t>
      </w:r>
      <w:r w:rsidR="009B4C06">
        <w:rPr>
          <w:rtl/>
          <w:lang w:bidi="fa-IR"/>
        </w:rPr>
        <w:t xml:space="preserve">، </w:t>
      </w:r>
      <w:r>
        <w:rPr>
          <w:rtl/>
          <w:lang w:bidi="fa-IR"/>
        </w:rPr>
        <w:t>ص 347</w:t>
      </w:r>
    </w:p>
    <w:p w:rsidR="0049138A" w:rsidRDefault="0049138A" w:rsidP="0047453E">
      <w:pPr>
        <w:pStyle w:val="libFootnote"/>
        <w:rPr>
          <w:rtl/>
          <w:lang w:bidi="fa-IR"/>
        </w:rPr>
      </w:pPr>
      <w:r>
        <w:rPr>
          <w:rtl/>
          <w:lang w:bidi="fa-IR"/>
        </w:rPr>
        <w:t>87</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25</w:t>
      </w:r>
      <w:r w:rsidR="009B4C06">
        <w:rPr>
          <w:rtl/>
          <w:lang w:bidi="fa-IR"/>
        </w:rPr>
        <w:t xml:space="preserve">، </w:t>
      </w:r>
      <w:r>
        <w:rPr>
          <w:rtl/>
          <w:lang w:bidi="fa-IR"/>
        </w:rPr>
        <w:t>باب صفة العلم ح 9</w:t>
      </w:r>
    </w:p>
    <w:p w:rsidR="0049138A" w:rsidRDefault="0049138A" w:rsidP="0047453E">
      <w:pPr>
        <w:pStyle w:val="libFootnote"/>
        <w:rPr>
          <w:rtl/>
          <w:lang w:bidi="fa-IR"/>
        </w:rPr>
      </w:pPr>
      <w:r>
        <w:rPr>
          <w:rtl/>
          <w:lang w:bidi="fa-IR"/>
        </w:rPr>
        <w:t>88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w:t>
      </w:r>
      <w:r w:rsidR="009B4C06">
        <w:rPr>
          <w:rtl/>
          <w:lang w:bidi="fa-IR"/>
        </w:rPr>
        <w:t xml:space="preserve">، </w:t>
      </w:r>
      <w:r>
        <w:rPr>
          <w:rtl/>
          <w:lang w:bidi="fa-IR"/>
        </w:rPr>
        <w:t>ص 202</w:t>
      </w:r>
    </w:p>
    <w:p w:rsidR="0049138A" w:rsidRDefault="0049138A" w:rsidP="0047453E">
      <w:pPr>
        <w:pStyle w:val="libFootnote"/>
        <w:rPr>
          <w:rtl/>
          <w:lang w:bidi="fa-IR"/>
        </w:rPr>
      </w:pPr>
      <w:r>
        <w:rPr>
          <w:rtl/>
          <w:lang w:bidi="fa-IR"/>
        </w:rPr>
        <w:t>89</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40</w:t>
      </w:r>
      <w:r w:rsidR="009B4C06">
        <w:rPr>
          <w:rtl/>
          <w:lang w:bidi="fa-IR"/>
        </w:rPr>
        <w:t xml:space="preserve">، </w:t>
      </w:r>
      <w:r>
        <w:rPr>
          <w:rtl/>
          <w:lang w:bidi="fa-IR"/>
        </w:rPr>
        <w:t>باب نوادرعلم</w:t>
      </w:r>
      <w:r w:rsidR="009B4C06">
        <w:rPr>
          <w:rtl/>
          <w:lang w:bidi="fa-IR"/>
        </w:rPr>
        <w:t xml:space="preserve">، </w:t>
      </w:r>
      <w:r>
        <w:rPr>
          <w:rtl/>
          <w:lang w:bidi="fa-IR"/>
        </w:rPr>
        <w:t>ح 13</w:t>
      </w:r>
    </w:p>
    <w:p w:rsidR="0049138A" w:rsidRDefault="0049138A" w:rsidP="0047453E">
      <w:pPr>
        <w:pStyle w:val="libFootnote"/>
        <w:rPr>
          <w:rtl/>
          <w:lang w:bidi="fa-IR"/>
        </w:rPr>
      </w:pPr>
      <w:r>
        <w:rPr>
          <w:rtl/>
          <w:lang w:bidi="fa-IR"/>
        </w:rPr>
        <w:t>90</w:t>
      </w:r>
      <w:r w:rsidR="009B4C06">
        <w:rPr>
          <w:rtl/>
          <w:lang w:bidi="fa-IR"/>
        </w:rPr>
        <w:t xml:space="preserve">) </w:t>
      </w:r>
      <w:r>
        <w:rPr>
          <w:rtl/>
          <w:lang w:bidi="fa-IR"/>
        </w:rPr>
        <w:t>همان</w:t>
      </w:r>
      <w:r w:rsidR="009B4C06">
        <w:rPr>
          <w:rtl/>
          <w:lang w:bidi="fa-IR"/>
        </w:rPr>
        <w:t xml:space="preserve">، </w:t>
      </w:r>
      <w:r>
        <w:rPr>
          <w:rtl/>
          <w:lang w:bidi="fa-IR"/>
        </w:rPr>
        <w:t>ص 39</w:t>
      </w:r>
      <w:r w:rsidR="009B4C06">
        <w:rPr>
          <w:rtl/>
          <w:lang w:bidi="fa-IR"/>
        </w:rPr>
        <w:t xml:space="preserve">، </w:t>
      </w:r>
      <w:r>
        <w:rPr>
          <w:rtl/>
          <w:lang w:bidi="fa-IR"/>
        </w:rPr>
        <w:t>ح 7 بد</w:t>
      </w:r>
      <w:r w:rsidR="00E61D8F">
        <w:rPr>
          <w:rtl/>
          <w:lang w:bidi="fa-IR"/>
        </w:rPr>
        <w:t>ی</w:t>
      </w:r>
      <w:r>
        <w:rPr>
          <w:rtl/>
          <w:lang w:bidi="fa-IR"/>
        </w:rPr>
        <w:t>ن مضمون از ش</w:t>
      </w:r>
      <w:r w:rsidR="00E61D8F">
        <w:rPr>
          <w:rtl/>
          <w:lang w:bidi="fa-IR"/>
        </w:rPr>
        <w:t>ی</w:t>
      </w:r>
      <w:r>
        <w:rPr>
          <w:rtl/>
          <w:lang w:bidi="fa-IR"/>
        </w:rPr>
        <w:t>عه و سنّ</w:t>
      </w:r>
      <w:r w:rsidR="00E61D8F">
        <w:rPr>
          <w:rtl/>
          <w:lang w:bidi="fa-IR"/>
        </w:rPr>
        <w:t>ی</w:t>
      </w:r>
      <w:r>
        <w:rPr>
          <w:rtl/>
          <w:lang w:bidi="fa-IR"/>
        </w:rPr>
        <w:t xml:space="preserve"> روا</w:t>
      </w:r>
      <w:r w:rsidR="00E61D8F">
        <w:rPr>
          <w:rtl/>
          <w:lang w:bidi="fa-IR"/>
        </w:rPr>
        <w:t>ی</w:t>
      </w:r>
      <w:r>
        <w:rPr>
          <w:rtl/>
          <w:lang w:bidi="fa-IR"/>
        </w:rPr>
        <w:t>ات فراوان نقل شده است</w:t>
      </w:r>
      <w:r w:rsidR="009B4C06">
        <w:rPr>
          <w:rtl/>
          <w:lang w:bidi="fa-IR"/>
        </w:rPr>
        <w:t xml:space="preserve">. </w:t>
      </w:r>
    </w:p>
    <w:p w:rsidR="0049138A" w:rsidRDefault="0049138A" w:rsidP="0047453E">
      <w:pPr>
        <w:pStyle w:val="libFootnote"/>
        <w:rPr>
          <w:rtl/>
          <w:lang w:bidi="fa-IR"/>
        </w:rPr>
      </w:pPr>
      <w:r>
        <w:rPr>
          <w:rtl/>
          <w:lang w:bidi="fa-IR"/>
        </w:rPr>
        <w:t>91</w:t>
      </w:r>
      <w:r w:rsidR="009B4C06">
        <w:rPr>
          <w:rtl/>
          <w:lang w:bidi="fa-IR"/>
        </w:rPr>
        <w:t xml:space="preserve">) </w:t>
      </w:r>
      <w:r>
        <w:rPr>
          <w:rtl/>
          <w:lang w:bidi="fa-IR"/>
        </w:rPr>
        <w:t>کنز العمال</w:t>
      </w:r>
      <w:r w:rsidR="009B4C06">
        <w:rPr>
          <w:rtl/>
          <w:lang w:bidi="fa-IR"/>
        </w:rPr>
        <w:t xml:space="preserve">، </w:t>
      </w:r>
      <w:r>
        <w:rPr>
          <w:rtl/>
          <w:lang w:bidi="fa-IR"/>
        </w:rPr>
        <w:t>ج 10</w:t>
      </w:r>
      <w:r w:rsidR="009B4C06">
        <w:rPr>
          <w:rtl/>
          <w:lang w:bidi="fa-IR"/>
        </w:rPr>
        <w:t xml:space="preserve">، </w:t>
      </w:r>
      <w:r>
        <w:rPr>
          <w:rtl/>
          <w:lang w:bidi="fa-IR"/>
        </w:rPr>
        <w:t>ص 224</w:t>
      </w:r>
      <w:r w:rsidR="009B4C06">
        <w:rPr>
          <w:rtl/>
          <w:lang w:bidi="fa-IR"/>
        </w:rPr>
        <w:t xml:space="preserve">، </w:t>
      </w:r>
      <w:r>
        <w:rPr>
          <w:rtl/>
          <w:lang w:bidi="fa-IR"/>
        </w:rPr>
        <w:t>ح 29184</w:t>
      </w:r>
    </w:p>
    <w:p w:rsidR="0049138A" w:rsidRDefault="0049138A" w:rsidP="0047453E">
      <w:pPr>
        <w:pStyle w:val="libFootnote"/>
        <w:rPr>
          <w:rtl/>
          <w:lang w:bidi="fa-IR"/>
        </w:rPr>
      </w:pPr>
      <w:r>
        <w:rPr>
          <w:rtl/>
          <w:lang w:bidi="fa-IR"/>
        </w:rPr>
        <w:t>92</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2</w:t>
      </w:r>
      <w:r w:rsidR="009B4C06">
        <w:rPr>
          <w:rtl/>
          <w:lang w:bidi="fa-IR"/>
        </w:rPr>
        <w:t xml:space="preserve">، </w:t>
      </w:r>
      <w:r>
        <w:rPr>
          <w:rtl/>
          <w:lang w:bidi="fa-IR"/>
        </w:rPr>
        <w:t>ص 77</w:t>
      </w:r>
      <w:r w:rsidR="009B4C06">
        <w:rPr>
          <w:rtl/>
          <w:lang w:bidi="fa-IR"/>
        </w:rPr>
        <w:t xml:space="preserve">، </w:t>
      </w:r>
      <w:r>
        <w:rPr>
          <w:rtl/>
          <w:lang w:bidi="fa-IR"/>
        </w:rPr>
        <w:t>ب 33</w:t>
      </w:r>
      <w:r w:rsidR="009B4C06">
        <w:rPr>
          <w:rtl/>
          <w:lang w:bidi="fa-IR"/>
        </w:rPr>
        <w:t xml:space="preserve">، </w:t>
      </w:r>
      <w:r>
        <w:rPr>
          <w:rtl/>
          <w:lang w:bidi="fa-IR"/>
        </w:rPr>
        <w:t>ح 33</w:t>
      </w:r>
    </w:p>
    <w:p w:rsidR="0049138A" w:rsidRDefault="0049138A" w:rsidP="0047453E">
      <w:pPr>
        <w:pStyle w:val="libFootnote"/>
        <w:rPr>
          <w:rtl/>
          <w:lang w:bidi="fa-IR"/>
        </w:rPr>
      </w:pPr>
      <w:r>
        <w:rPr>
          <w:rtl/>
          <w:lang w:bidi="fa-IR"/>
        </w:rPr>
        <w:t>93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146</w:t>
      </w:r>
      <w:r w:rsidR="009B4C06">
        <w:rPr>
          <w:rtl/>
          <w:lang w:bidi="fa-IR"/>
        </w:rPr>
        <w:t xml:space="preserve">، </w:t>
      </w:r>
      <w:r>
        <w:rPr>
          <w:rtl/>
          <w:lang w:bidi="fa-IR"/>
        </w:rPr>
        <w:t>ح 15</w:t>
      </w:r>
    </w:p>
    <w:p w:rsidR="0049138A" w:rsidRDefault="0049138A" w:rsidP="0047453E">
      <w:pPr>
        <w:pStyle w:val="libFootnote"/>
        <w:rPr>
          <w:rtl/>
          <w:lang w:bidi="fa-IR"/>
        </w:rPr>
      </w:pPr>
      <w:r>
        <w:rPr>
          <w:rtl/>
          <w:lang w:bidi="fa-IR"/>
        </w:rPr>
        <w:lastRenderedPageBreak/>
        <w:t>94</w:t>
      </w:r>
      <w:r w:rsidR="009B4C06">
        <w:rPr>
          <w:rtl/>
          <w:lang w:bidi="fa-IR"/>
        </w:rPr>
        <w:t xml:space="preserve">) </w:t>
      </w:r>
      <w:r>
        <w:rPr>
          <w:rtl/>
          <w:lang w:bidi="fa-IR"/>
        </w:rPr>
        <w:t>معجم الرجال الحد</w:t>
      </w:r>
      <w:r w:rsidR="00E61D8F">
        <w:rPr>
          <w:rtl/>
          <w:lang w:bidi="fa-IR"/>
        </w:rPr>
        <w:t>ی</w:t>
      </w:r>
      <w:r>
        <w:rPr>
          <w:rtl/>
          <w:lang w:bidi="fa-IR"/>
        </w:rPr>
        <w:t>ث ج 1</w:t>
      </w:r>
      <w:r w:rsidR="009B4C06">
        <w:rPr>
          <w:rtl/>
          <w:lang w:bidi="fa-IR"/>
        </w:rPr>
        <w:t xml:space="preserve">، </w:t>
      </w:r>
      <w:r>
        <w:rPr>
          <w:rtl/>
          <w:lang w:bidi="fa-IR"/>
        </w:rPr>
        <w:t>ص 146</w:t>
      </w:r>
    </w:p>
    <w:p w:rsidR="0049138A" w:rsidRDefault="0049138A" w:rsidP="0047453E">
      <w:pPr>
        <w:pStyle w:val="libFootnote"/>
        <w:rPr>
          <w:rtl/>
          <w:lang w:bidi="fa-IR"/>
        </w:rPr>
      </w:pPr>
      <w:r>
        <w:rPr>
          <w:rtl/>
          <w:lang w:bidi="fa-IR"/>
        </w:rPr>
        <w:t>95</w:t>
      </w:r>
      <w:r w:rsidR="009B4C06">
        <w:rPr>
          <w:rtl/>
          <w:lang w:bidi="fa-IR"/>
        </w:rPr>
        <w:t xml:space="preserve">) </w:t>
      </w:r>
      <w:r>
        <w:rPr>
          <w:rtl/>
          <w:lang w:bidi="fa-IR"/>
        </w:rPr>
        <w:t>همان ص 147</w:t>
      </w:r>
    </w:p>
    <w:p w:rsidR="0049138A" w:rsidRDefault="0049138A" w:rsidP="0047453E">
      <w:pPr>
        <w:pStyle w:val="libFootnote"/>
        <w:rPr>
          <w:rtl/>
          <w:lang w:bidi="fa-IR"/>
        </w:rPr>
      </w:pPr>
      <w:r>
        <w:rPr>
          <w:rtl/>
          <w:lang w:bidi="fa-IR"/>
        </w:rPr>
        <w:t>96</w:t>
      </w:r>
      <w:r w:rsidR="009B4C06">
        <w:rPr>
          <w:rtl/>
          <w:lang w:bidi="fa-IR"/>
        </w:rPr>
        <w:t xml:space="preserve">) </w:t>
      </w:r>
      <w:r>
        <w:rPr>
          <w:rtl/>
          <w:lang w:bidi="fa-IR"/>
        </w:rPr>
        <w:t>همان ص 145</w:t>
      </w:r>
    </w:p>
    <w:p w:rsidR="006D35BA" w:rsidRDefault="0049138A" w:rsidP="0047453E">
      <w:pPr>
        <w:pStyle w:val="libFootnote"/>
        <w:rPr>
          <w:rtl/>
          <w:lang w:bidi="fa-IR"/>
        </w:rPr>
      </w:pPr>
      <w:r>
        <w:rPr>
          <w:rtl/>
          <w:lang w:bidi="fa-IR"/>
        </w:rPr>
        <w:t>97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184</w:t>
      </w:r>
    </w:p>
    <w:p w:rsidR="0049138A" w:rsidRDefault="0049138A" w:rsidP="0047453E">
      <w:pPr>
        <w:pStyle w:val="libFootnote"/>
        <w:rPr>
          <w:rtl/>
          <w:lang w:bidi="fa-IR"/>
        </w:rPr>
      </w:pPr>
      <w:r>
        <w:rPr>
          <w:rtl/>
          <w:lang w:bidi="fa-IR"/>
        </w:rPr>
        <w:t>98</w:t>
      </w:r>
      <w:r w:rsidR="009B4C06">
        <w:rPr>
          <w:rtl/>
          <w:lang w:bidi="fa-IR"/>
        </w:rPr>
        <w:t xml:space="preserve">)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129 و 151</w:t>
      </w:r>
      <w:r w:rsidR="009B4C06">
        <w:rPr>
          <w:rtl/>
          <w:lang w:bidi="fa-IR"/>
        </w:rPr>
        <w:t xml:space="preserve">؛ </w:t>
      </w:r>
      <w:r>
        <w:rPr>
          <w:rtl/>
          <w:lang w:bidi="fa-IR"/>
        </w:rPr>
        <w:t>آل عمران</w:t>
      </w:r>
      <w:r w:rsidR="009B4C06">
        <w:rPr>
          <w:rtl/>
          <w:lang w:bidi="fa-IR"/>
        </w:rPr>
        <w:t xml:space="preserve">، </w:t>
      </w:r>
      <w:r>
        <w:rPr>
          <w:rtl/>
          <w:lang w:bidi="fa-IR"/>
        </w:rPr>
        <w:t>آ</w:t>
      </w:r>
      <w:r w:rsidR="00E61D8F">
        <w:rPr>
          <w:rtl/>
          <w:lang w:bidi="fa-IR"/>
        </w:rPr>
        <w:t>ی</w:t>
      </w:r>
      <w:r>
        <w:rPr>
          <w:rtl/>
          <w:lang w:bidi="fa-IR"/>
        </w:rPr>
        <w:t>ه 164 و جمعه</w:t>
      </w:r>
      <w:r w:rsidR="009B4C06">
        <w:rPr>
          <w:rtl/>
          <w:lang w:bidi="fa-IR"/>
        </w:rPr>
        <w:t xml:space="preserve">، </w:t>
      </w:r>
      <w:r>
        <w:rPr>
          <w:rtl/>
          <w:lang w:bidi="fa-IR"/>
        </w:rPr>
        <w:t>آ</w:t>
      </w:r>
      <w:r w:rsidR="00E61D8F">
        <w:rPr>
          <w:rtl/>
          <w:lang w:bidi="fa-IR"/>
        </w:rPr>
        <w:t>ی</w:t>
      </w:r>
      <w:r>
        <w:rPr>
          <w:rtl/>
          <w:lang w:bidi="fa-IR"/>
        </w:rPr>
        <w:t>ه 2</w:t>
      </w:r>
      <w:r w:rsidR="009B4C06">
        <w:rPr>
          <w:rtl/>
          <w:lang w:bidi="fa-IR"/>
        </w:rPr>
        <w:t xml:space="preserve">. </w:t>
      </w:r>
      <w:r>
        <w:rPr>
          <w:rtl/>
          <w:lang w:bidi="fa-IR"/>
        </w:rPr>
        <w:t>از نظر ترب</w:t>
      </w:r>
      <w:r w:rsidR="00E61D8F">
        <w:rPr>
          <w:rtl/>
          <w:lang w:bidi="fa-IR"/>
        </w:rPr>
        <w:t>ی</w:t>
      </w:r>
      <w:r>
        <w:rPr>
          <w:rtl/>
          <w:lang w:bidi="fa-IR"/>
        </w:rPr>
        <w:t>ت</w:t>
      </w:r>
      <w:r w:rsidR="00E61D8F">
        <w:rPr>
          <w:rtl/>
          <w:lang w:bidi="fa-IR"/>
        </w:rPr>
        <w:t>ی</w:t>
      </w:r>
      <w:r>
        <w:rPr>
          <w:rtl/>
          <w:lang w:bidi="fa-IR"/>
        </w:rPr>
        <w:t xml:space="preserve"> و بُعد انسان ساز</w:t>
      </w:r>
      <w:r w:rsidR="00E61D8F">
        <w:rPr>
          <w:rtl/>
          <w:lang w:bidi="fa-IR"/>
        </w:rPr>
        <w:t>ی</w:t>
      </w:r>
      <w:r>
        <w:rPr>
          <w:rtl/>
          <w:lang w:bidi="fa-IR"/>
        </w:rPr>
        <w:t xml:space="preserve"> تزک</w:t>
      </w:r>
      <w:r w:rsidR="00E61D8F">
        <w:rPr>
          <w:rtl/>
          <w:lang w:bidi="fa-IR"/>
        </w:rPr>
        <w:t>ی</w:t>
      </w:r>
      <w:r>
        <w:rPr>
          <w:rtl/>
          <w:lang w:bidi="fa-IR"/>
        </w:rPr>
        <w:t>ه بر تعل</w:t>
      </w:r>
      <w:r w:rsidR="00E61D8F">
        <w:rPr>
          <w:rtl/>
          <w:lang w:bidi="fa-IR"/>
        </w:rPr>
        <w:t>ی</w:t>
      </w:r>
      <w:r>
        <w:rPr>
          <w:rtl/>
          <w:lang w:bidi="fa-IR"/>
        </w:rPr>
        <w:t>م علوم حقه و معارف اله</w:t>
      </w:r>
      <w:r w:rsidR="00E61D8F">
        <w:rPr>
          <w:rtl/>
          <w:lang w:bidi="fa-IR"/>
        </w:rPr>
        <w:t>ی</w:t>
      </w:r>
      <w:r>
        <w:rPr>
          <w:rtl/>
          <w:lang w:bidi="fa-IR"/>
        </w:rPr>
        <w:t xml:space="preserve"> تقدّم دارد و لذا در آ</w:t>
      </w:r>
      <w:r w:rsidR="00E61D8F">
        <w:rPr>
          <w:rtl/>
          <w:lang w:bidi="fa-IR"/>
        </w:rPr>
        <w:t>ی</w:t>
      </w:r>
      <w:r>
        <w:rPr>
          <w:rtl/>
          <w:lang w:bidi="fa-IR"/>
        </w:rPr>
        <w:t>ات بر تعل</w:t>
      </w:r>
      <w:r w:rsidR="00E61D8F">
        <w:rPr>
          <w:rtl/>
          <w:lang w:bidi="fa-IR"/>
        </w:rPr>
        <w:t>ی</w:t>
      </w:r>
      <w:r>
        <w:rPr>
          <w:rtl/>
          <w:lang w:bidi="fa-IR"/>
        </w:rPr>
        <w:t>م مقدّم شده است</w:t>
      </w:r>
      <w:r w:rsidR="009B4C06">
        <w:rPr>
          <w:rtl/>
          <w:lang w:bidi="fa-IR"/>
        </w:rPr>
        <w:t xml:space="preserve">، </w:t>
      </w:r>
      <w:r>
        <w:rPr>
          <w:rtl/>
          <w:lang w:bidi="fa-IR"/>
        </w:rPr>
        <w:t>اما در سوره بقره</w:t>
      </w:r>
      <w:r w:rsidR="009B4C06">
        <w:rPr>
          <w:rtl/>
          <w:lang w:bidi="fa-IR"/>
        </w:rPr>
        <w:t xml:space="preserve">، </w:t>
      </w:r>
      <w:r>
        <w:rPr>
          <w:rtl/>
          <w:lang w:bidi="fa-IR"/>
        </w:rPr>
        <w:t>آ</w:t>
      </w:r>
      <w:r w:rsidR="00E61D8F">
        <w:rPr>
          <w:rtl/>
          <w:lang w:bidi="fa-IR"/>
        </w:rPr>
        <w:t>ی</w:t>
      </w:r>
      <w:r>
        <w:rPr>
          <w:rtl/>
          <w:lang w:bidi="fa-IR"/>
        </w:rPr>
        <w:t>ه 129 که تعل</w:t>
      </w:r>
      <w:r w:rsidR="00E61D8F">
        <w:rPr>
          <w:rtl/>
          <w:lang w:bidi="fa-IR"/>
        </w:rPr>
        <w:t>ی</w:t>
      </w:r>
      <w:r>
        <w:rPr>
          <w:rtl/>
          <w:lang w:bidi="fa-IR"/>
        </w:rPr>
        <w:t>م مقدّم شده</w:t>
      </w:r>
      <w:r w:rsidR="009B4C06">
        <w:rPr>
          <w:rtl/>
          <w:lang w:bidi="fa-IR"/>
        </w:rPr>
        <w:t xml:space="preserve">، </w:t>
      </w:r>
      <w:r>
        <w:rPr>
          <w:rtl/>
          <w:lang w:bidi="fa-IR"/>
        </w:rPr>
        <w:t>به ا</w:t>
      </w:r>
      <w:r w:rsidR="00E61D8F">
        <w:rPr>
          <w:rtl/>
          <w:lang w:bidi="fa-IR"/>
        </w:rPr>
        <w:t>ی</w:t>
      </w:r>
      <w:r>
        <w:rPr>
          <w:rtl/>
          <w:lang w:bidi="fa-IR"/>
        </w:rPr>
        <w:t>ن علت است که از نظر رتبه و ترت</w:t>
      </w:r>
      <w:r w:rsidR="00E61D8F">
        <w:rPr>
          <w:rtl/>
          <w:lang w:bidi="fa-IR"/>
        </w:rPr>
        <w:t>ی</w:t>
      </w:r>
      <w:r>
        <w:rPr>
          <w:rtl/>
          <w:lang w:bidi="fa-IR"/>
        </w:rPr>
        <w:t>ب</w:t>
      </w:r>
      <w:r w:rsidR="009B4C06">
        <w:rPr>
          <w:rtl/>
          <w:lang w:bidi="fa-IR"/>
        </w:rPr>
        <w:t xml:space="preserve">، </w:t>
      </w:r>
      <w:r>
        <w:rPr>
          <w:rtl/>
          <w:lang w:bidi="fa-IR"/>
        </w:rPr>
        <w:t>علم بر تزک</w:t>
      </w:r>
      <w:r w:rsidR="00E61D8F">
        <w:rPr>
          <w:rtl/>
          <w:lang w:bidi="fa-IR"/>
        </w:rPr>
        <w:t>ی</w:t>
      </w:r>
      <w:r>
        <w:rPr>
          <w:rtl/>
          <w:lang w:bidi="fa-IR"/>
        </w:rPr>
        <w:t>ه مقدّم است ز</w:t>
      </w:r>
      <w:r w:rsidR="00E61D8F">
        <w:rPr>
          <w:rtl/>
          <w:lang w:bidi="fa-IR"/>
        </w:rPr>
        <w:t>ی</w:t>
      </w:r>
      <w:r>
        <w:rPr>
          <w:rtl/>
          <w:lang w:bidi="fa-IR"/>
        </w:rPr>
        <w:t>را انسان پ</w:t>
      </w:r>
      <w:r w:rsidR="00E61D8F">
        <w:rPr>
          <w:rtl/>
          <w:lang w:bidi="fa-IR"/>
        </w:rPr>
        <w:t>ی</w:t>
      </w:r>
      <w:r>
        <w:rPr>
          <w:rtl/>
          <w:lang w:bidi="fa-IR"/>
        </w:rPr>
        <w:t>ش از تزک</w:t>
      </w:r>
      <w:r w:rsidR="00E61D8F">
        <w:rPr>
          <w:rtl/>
          <w:lang w:bidi="fa-IR"/>
        </w:rPr>
        <w:t>ی</w:t>
      </w:r>
      <w:r>
        <w:rPr>
          <w:rtl/>
          <w:lang w:bidi="fa-IR"/>
        </w:rPr>
        <w:t>ه با</w:t>
      </w:r>
      <w:r w:rsidR="00E61D8F">
        <w:rPr>
          <w:rtl/>
          <w:lang w:bidi="fa-IR"/>
        </w:rPr>
        <w:t>ی</w:t>
      </w:r>
      <w:r>
        <w:rPr>
          <w:rtl/>
          <w:lang w:bidi="fa-IR"/>
        </w:rPr>
        <w:t>د آگاه شود که تزک</w:t>
      </w:r>
      <w:r w:rsidR="00E61D8F">
        <w:rPr>
          <w:rtl/>
          <w:lang w:bidi="fa-IR"/>
        </w:rPr>
        <w:t>ی</w:t>
      </w:r>
      <w:r>
        <w:rPr>
          <w:rtl/>
          <w:lang w:bidi="fa-IR"/>
        </w:rPr>
        <w:t>ه چ</w:t>
      </w:r>
      <w:r w:rsidR="00E61D8F">
        <w:rPr>
          <w:rtl/>
          <w:lang w:bidi="fa-IR"/>
        </w:rPr>
        <w:t>ی</w:t>
      </w:r>
      <w:r>
        <w:rPr>
          <w:rtl/>
          <w:lang w:bidi="fa-IR"/>
        </w:rPr>
        <w:t>ست و چگونه نفس آدم</w:t>
      </w:r>
      <w:r w:rsidR="00E61D8F">
        <w:rPr>
          <w:rtl/>
          <w:lang w:bidi="fa-IR"/>
        </w:rPr>
        <w:t>ی</w:t>
      </w:r>
      <w:r>
        <w:rPr>
          <w:rtl/>
          <w:lang w:bidi="fa-IR"/>
        </w:rPr>
        <w:t xml:space="preserve"> با</w:t>
      </w:r>
      <w:r w:rsidR="00E61D8F">
        <w:rPr>
          <w:rtl/>
          <w:lang w:bidi="fa-IR"/>
        </w:rPr>
        <w:t>ی</w:t>
      </w:r>
      <w:r>
        <w:rPr>
          <w:rtl/>
          <w:lang w:bidi="fa-IR"/>
        </w:rPr>
        <w:t>د پاک گردد</w:t>
      </w:r>
      <w:r w:rsidR="009B4C06">
        <w:rPr>
          <w:rtl/>
          <w:lang w:bidi="fa-IR"/>
        </w:rPr>
        <w:t xml:space="preserve">. </w:t>
      </w:r>
    </w:p>
    <w:p w:rsidR="0049138A" w:rsidRDefault="0049138A" w:rsidP="0047453E">
      <w:pPr>
        <w:pStyle w:val="libFootnote"/>
        <w:rPr>
          <w:rtl/>
          <w:lang w:bidi="fa-IR"/>
        </w:rPr>
      </w:pPr>
      <w:r>
        <w:rPr>
          <w:rtl/>
          <w:lang w:bidi="fa-IR"/>
        </w:rPr>
        <w:t>99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111 نظ</w:t>
      </w:r>
      <w:r w:rsidR="00E61D8F">
        <w:rPr>
          <w:rtl/>
          <w:lang w:bidi="fa-IR"/>
        </w:rPr>
        <w:t>ی</w:t>
      </w:r>
      <w:r>
        <w:rPr>
          <w:rtl/>
          <w:lang w:bidi="fa-IR"/>
        </w:rPr>
        <w:t>ر آن غرر الحکم ج 2</w:t>
      </w:r>
      <w:r w:rsidR="009B4C06">
        <w:rPr>
          <w:rtl/>
          <w:lang w:bidi="fa-IR"/>
        </w:rPr>
        <w:t xml:space="preserve">، </w:t>
      </w:r>
      <w:r>
        <w:rPr>
          <w:rtl/>
          <w:lang w:bidi="fa-IR"/>
        </w:rPr>
        <w:t>ص 750</w:t>
      </w:r>
      <w:r w:rsidR="009B4C06">
        <w:rPr>
          <w:rtl/>
          <w:lang w:bidi="fa-IR"/>
        </w:rPr>
        <w:t xml:space="preserve">، </w:t>
      </w:r>
      <w:r>
        <w:rPr>
          <w:rtl/>
          <w:lang w:bidi="fa-IR"/>
        </w:rPr>
        <w:t>ف 79</w:t>
      </w:r>
      <w:r w:rsidR="009B4C06">
        <w:rPr>
          <w:rtl/>
          <w:lang w:bidi="fa-IR"/>
        </w:rPr>
        <w:t xml:space="preserve">، </w:t>
      </w:r>
      <w:r>
        <w:rPr>
          <w:rtl/>
          <w:lang w:bidi="fa-IR"/>
        </w:rPr>
        <w:t>ح 213</w:t>
      </w:r>
      <w:r w:rsidR="009B4C06">
        <w:rPr>
          <w:rtl/>
          <w:lang w:bidi="fa-IR"/>
        </w:rPr>
        <w:t xml:space="preserve">. </w:t>
      </w:r>
    </w:p>
    <w:p w:rsidR="0049138A" w:rsidRDefault="0049138A" w:rsidP="0047453E">
      <w:pPr>
        <w:pStyle w:val="libFootnote"/>
        <w:rPr>
          <w:rtl/>
          <w:lang w:bidi="fa-IR"/>
        </w:rPr>
      </w:pPr>
      <w:r>
        <w:rPr>
          <w:rtl/>
          <w:lang w:bidi="fa-IR"/>
        </w:rPr>
        <w:t>100</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w:t>
      </w:r>
      <w:r w:rsidR="009B4C06">
        <w:rPr>
          <w:rtl/>
          <w:lang w:bidi="fa-IR"/>
        </w:rPr>
        <w:t xml:space="preserve">، </w:t>
      </w:r>
      <w:r>
        <w:rPr>
          <w:rtl/>
          <w:lang w:bidi="fa-IR"/>
        </w:rPr>
        <w:t>ص 208</w:t>
      </w:r>
    </w:p>
    <w:p w:rsidR="0049138A" w:rsidRDefault="0049138A" w:rsidP="0047453E">
      <w:pPr>
        <w:pStyle w:val="libFootnote"/>
        <w:rPr>
          <w:rtl/>
          <w:lang w:bidi="fa-IR"/>
        </w:rPr>
      </w:pPr>
      <w:r>
        <w:rPr>
          <w:rtl/>
          <w:lang w:bidi="fa-IR"/>
        </w:rPr>
        <w:t>101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37</w:t>
      </w:r>
      <w:r w:rsidR="009B4C06">
        <w:rPr>
          <w:rtl/>
          <w:lang w:bidi="fa-IR"/>
        </w:rPr>
        <w:t xml:space="preserve">، </w:t>
      </w:r>
      <w:r>
        <w:rPr>
          <w:rtl/>
          <w:lang w:bidi="fa-IR"/>
        </w:rPr>
        <w:t>باب لزوم الحجة عل</w:t>
      </w:r>
      <w:r w:rsidR="00E61D8F">
        <w:rPr>
          <w:rtl/>
          <w:lang w:bidi="fa-IR"/>
        </w:rPr>
        <w:t>ی</w:t>
      </w:r>
      <w:r>
        <w:rPr>
          <w:rtl/>
          <w:lang w:bidi="fa-IR"/>
        </w:rPr>
        <w:t xml:space="preserve"> العالم ح 1</w:t>
      </w:r>
    </w:p>
    <w:p w:rsidR="0049138A" w:rsidRDefault="0049138A" w:rsidP="0047453E">
      <w:pPr>
        <w:pStyle w:val="libFootnote"/>
        <w:rPr>
          <w:rtl/>
          <w:lang w:bidi="fa-IR"/>
        </w:rPr>
      </w:pPr>
      <w:r>
        <w:rPr>
          <w:rtl/>
          <w:lang w:bidi="fa-IR"/>
        </w:rPr>
        <w:t>102</w:t>
      </w:r>
      <w:r w:rsidR="009B4C06">
        <w:rPr>
          <w:rtl/>
          <w:lang w:bidi="fa-IR"/>
        </w:rPr>
        <w:t xml:space="preserve">) </w:t>
      </w:r>
      <w:r>
        <w:rPr>
          <w:rtl/>
          <w:lang w:bidi="fa-IR"/>
        </w:rPr>
        <w:t>همان</w:t>
      </w:r>
      <w:r w:rsidR="009B4C06">
        <w:rPr>
          <w:rtl/>
          <w:lang w:bidi="fa-IR"/>
        </w:rPr>
        <w:t xml:space="preserve">، </w:t>
      </w:r>
      <w:r>
        <w:rPr>
          <w:rtl/>
          <w:lang w:bidi="fa-IR"/>
        </w:rPr>
        <w:t>ح 2</w:t>
      </w:r>
    </w:p>
    <w:p w:rsidR="0049138A" w:rsidRDefault="0049138A" w:rsidP="0047453E">
      <w:pPr>
        <w:pStyle w:val="libFootnote"/>
        <w:rPr>
          <w:rtl/>
          <w:lang w:bidi="fa-IR"/>
        </w:rPr>
      </w:pPr>
      <w:r>
        <w:rPr>
          <w:rtl/>
          <w:lang w:bidi="fa-IR"/>
        </w:rPr>
        <w:t>103</w:t>
      </w:r>
      <w:r w:rsidR="009B4C06">
        <w:rPr>
          <w:rtl/>
          <w:lang w:bidi="fa-IR"/>
        </w:rPr>
        <w:t xml:space="preserve">) </w:t>
      </w:r>
      <w:r>
        <w:rPr>
          <w:rtl/>
          <w:lang w:bidi="fa-IR"/>
        </w:rPr>
        <w:t>خصال ج 1</w:t>
      </w:r>
      <w:r w:rsidR="009B4C06">
        <w:rPr>
          <w:rtl/>
          <w:lang w:bidi="fa-IR"/>
        </w:rPr>
        <w:t xml:space="preserve">، </w:t>
      </w:r>
      <w:r>
        <w:rPr>
          <w:rtl/>
          <w:lang w:bidi="fa-IR"/>
        </w:rPr>
        <w:t>ص 36</w:t>
      </w:r>
      <w:r w:rsidR="009B4C06">
        <w:rPr>
          <w:rtl/>
          <w:lang w:bidi="fa-IR"/>
        </w:rPr>
        <w:t xml:space="preserve">، </w:t>
      </w:r>
      <w:r>
        <w:rPr>
          <w:rtl/>
          <w:lang w:bidi="fa-IR"/>
        </w:rPr>
        <w:t>ب 2</w:t>
      </w:r>
      <w:r w:rsidR="009B4C06">
        <w:rPr>
          <w:rtl/>
          <w:lang w:bidi="fa-IR"/>
        </w:rPr>
        <w:t xml:space="preserve">، </w:t>
      </w:r>
      <w:r>
        <w:rPr>
          <w:rtl/>
          <w:lang w:bidi="fa-IR"/>
        </w:rPr>
        <w:t>ح 12</w:t>
      </w:r>
    </w:p>
    <w:p w:rsidR="0049138A" w:rsidRDefault="0049138A" w:rsidP="0047453E">
      <w:pPr>
        <w:pStyle w:val="libFootnote"/>
        <w:rPr>
          <w:rtl/>
          <w:lang w:bidi="fa-IR"/>
        </w:rPr>
      </w:pPr>
      <w:r>
        <w:rPr>
          <w:rtl/>
          <w:lang w:bidi="fa-IR"/>
        </w:rPr>
        <w:t>104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37</w:t>
      </w:r>
    </w:p>
    <w:p w:rsidR="0049138A" w:rsidRDefault="0049138A" w:rsidP="0047453E">
      <w:pPr>
        <w:pStyle w:val="libFootnote"/>
        <w:rPr>
          <w:rtl/>
          <w:lang w:bidi="fa-IR"/>
        </w:rPr>
      </w:pPr>
      <w:r>
        <w:rPr>
          <w:rtl/>
          <w:lang w:bidi="fa-IR"/>
        </w:rPr>
        <w:t>105</w:t>
      </w:r>
      <w:r w:rsidR="009B4C06">
        <w:rPr>
          <w:rtl/>
          <w:lang w:bidi="fa-IR"/>
        </w:rPr>
        <w:t xml:space="preserve">) </w:t>
      </w:r>
      <w:r>
        <w:rPr>
          <w:rtl/>
          <w:lang w:bidi="fa-IR"/>
        </w:rPr>
        <w:t>غررالحکم ج 1</w:t>
      </w:r>
      <w:r w:rsidR="009B4C06">
        <w:rPr>
          <w:rtl/>
          <w:lang w:bidi="fa-IR"/>
        </w:rPr>
        <w:t xml:space="preserve">، </w:t>
      </w:r>
      <w:r>
        <w:rPr>
          <w:rtl/>
          <w:lang w:bidi="fa-IR"/>
        </w:rPr>
        <w:t>ص 426</w:t>
      </w:r>
      <w:r w:rsidR="009B4C06">
        <w:rPr>
          <w:rtl/>
          <w:lang w:bidi="fa-IR"/>
        </w:rPr>
        <w:t xml:space="preserve">، </w:t>
      </w:r>
      <w:r>
        <w:rPr>
          <w:rtl/>
          <w:lang w:bidi="fa-IR"/>
        </w:rPr>
        <w:t>ف 37</w:t>
      </w:r>
      <w:r w:rsidR="009B4C06">
        <w:rPr>
          <w:rtl/>
          <w:lang w:bidi="fa-IR"/>
        </w:rPr>
        <w:t xml:space="preserve">، </w:t>
      </w:r>
      <w:r>
        <w:rPr>
          <w:rtl/>
          <w:lang w:bidi="fa-IR"/>
        </w:rPr>
        <w:t>ح 30</w:t>
      </w:r>
    </w:p>
    <w:p w:rsidR="0049138A" w:rsidRDefault="0049138A" w:rsidP="0047453E">
      <w:pPr>
        <w:pStyle w:val="libFootnote"/>
        <w:rPr>
          <w:rtl/>
          <w:lang w:bidi="fa-IR"/>
        </w:rPr>
      </w:pPr>
      <w:r>
        <w:rPr>
          <w:rtl/>
          <w:lang w:bidi="fa-IR"/>
        </w:rPr>
        <w:t>106</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1117</w:t>
      </w:r>
      <w:r w:rsidR="009B4C06">
        <w:rPr>
          <w:rtl/>
          <w:lang w:bidi="fa-IR"/>
        </w:rPr>
        <w:t xml:space="preserve">، </w:t>
      </w:r>
      <w:r>
        <w:rPr>
          <w:rtl/>
          <w:lang w:bidi="fa-IR"/>
        </w:rPr>
        <w:t>ح 70</w:t>
      </w:r>
    </w:p>
    <w:p w:rsidR="0049138A" w:rsidRDefault="0049138A" w:rsidP="0047453E">
      <w:pPr>
        <w:pStyle w:val="libFootnote"/>
        <w:rPr>
          <w:rtl/>
          <w:lang w:bidi="fa-IR"/>
        </w:rPr>
      </w:pPr>
      <w:r>
        <w:rPr>
          <w:rtl/>
          <w:lang w:bidi="fa-IR"/>
        </w:rPr>
        <w:t>107</w:t>
      </w:r>
      <w:r w:rsidR="009B4C06">
        <w:rPr>
          <w:rtl/>
          <w:lang w:bidi="fa-IR"/>
        </w:rPr>
        <w:t xml:space="preserve">) </w:t>
      </w:r>
      <w:r>
        <w:rPr>
          <w:rtl/>
          <w:lang w:bidi="fa-IR"/>
        </w:rPr>
        <w:t>داستان</w:t>
      </w:r>
      <w:r w:rsidR="00E61D8F">
        <w:rPr>
          <w:rtl/>
          <w:lang w:bidi="fa-IR"/>
        </w:rPr>
        <w:t xml:space="preserve"> </w:t>
      </w:r>
      <w:r>
        <w:rPr>
          <w:rtl/>
          <w:lang w:bidi="fa-IR"/>
        </w:rPr>
        <w:t>ها</w:t>
      </w:r>
      <w:r w:rsidR="00E61D8F">
        <w:rPr>
          <w:rtl/>
          <w:lang w:bidi="fa-IR"/>
        </w:rPr>
        <w:t>ی</w:t>
      </w:r>
      <w:r>
        <w:rPr>
          <w:rtl/>
          <w:lang w:bidi="fa-IR"/>
        </w:rPr>
        <w:t xml:space="preserve"> تار</w:t>
      </w:r>
      <w:r w:rsidR="00E61D8F">
        <w:rPr>
          <w:rtl/>
          <w:lang w:bidi="fa-IR"/>
        </w:rPr>
        <w:t>ی</w:t>
      </w:r>
      <w:r>
        <w:rPr>
          <w:rtl/>
          <w:lang w:bidi="fa-IR"/>
        </w:rPr>
        <w:t>خ</w:t>
      </w:r>
      <w:r w:rsidR="00E61D8F">
        <w:rPr>
          <w:rtl/>
          <w:lang w:bidi="fa-IR"/>
        </w:rPr>
        <w:t>ی</w:t>
      </w:r>
      <w:r w:rsidR="009B4C06">
        <w:rPr>
          <w:rtl/>
          <w:lang w:bidi="fa-IR"/>
        </w:rPr>
        <w:t xml:space="preserve">، </w:t>
      </w:r>
      <w:r>
        <w:rPr>
          <w:rtl/>
          <w:lang w:bidi="fa-IR"/>
        </w:rPr>
        <w:t>ص 83 به نقل از نامه دانشوران ناصر</w:t>
      </w:r>
      <w:r w:rsidR="00E61D8F">
        <w:rPr>
          <w:rtl/>
          <w:lang w:bidi="fa-IR"/>
        </w:rPr>
        <w:t>ی</w:t>
      </w:r>
      <w:r w:rsidR="009B4C06">
        <w:rPr>
          <w:rtl/>
          <w:lang w:bidi="fa-IR"/>
        </w:rPr>
        <w:t xml:space="preserve">، </w:t>
      </w:r>
      <w:r>
        <w:rPr>
          <w:rtl/>
          <w:lang w:bidi="fa-IR"/>
        </w:rPr>
        <w:t>ج 9</w:t>
      </w:r>
    </w:p>
    <w:p w:rsidR="0049138A" w:rsidRDefault="0049138A" w:rsidP="0047453E">
      <w:pPr>
        <w:pStyle w:val="libFootnote"/>
        <w:rPr>
          <w:rtl/>
          <w:lang w:bidi="fa-IR"/>
        </w:rPr>
      </w:pPr>
      <w:r>
        <w:rPr>
          <w:rtl/>
          <w:lang w:bidi="fa-IR"/>
        </w:rPr>
        <w:t>108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38</w:t>
      </w:r>
      <w:r w:rsidR="009B4C06">
        <w:rPr>
          <w:rtl/>
          <w:lang w:bidi="fa-IR"/>
        </w:rPr>
        <w:t xml:space="preserve">، </w:t>
      </w:r>
      <w:r>
        <w:rPr>
          <w:rtl/>
          <w:lang w:bidi="fa-IR"/>
        </w:rPr>
        <w:t>ح 63</w:t>
      </w:r>
    </w:p>
    <w:p w:rsidR="0049138A" w:rsidRDefault="0049138A" w:rsidP="0047453E">
      <w:pPr>
        <w:pStyle w:val="libFootnote"/>
        <w:rPr>
          <w:rtl/>
          <w:lang w:bidi="fa-IR"/>
        </w:rPr>
      </w:pPr>
      <w:r>
        <w:rPr>
          <w:rtl/>
          <w:lang w:bidi="fa-IR"/>
        </w:rPr>
        <w:t>109</w:t>
      </w:r>
      <w:r w:rsidR="009B4C06">
        <w:rPr>
          <w:rtl/>
          <w:lang w:bidi="fa-IR"/>
        </w:rPr>
        <w:t xml:space="preserve">) </w:t>
      </w:r>
      <w:r>
        <w:rPr>
          <w:rtl/>
          <w:lang w:bidi="fa-IR"/>
        </w:rPr>
        <w:t>همان</w:t>
      </w:r>
      <w:r w:rsidR="009B4C06">
        <w:rPr>
          <w:rtl/>
          <w:lang w:bidi="fa-IR"/>
        </w:rPr>
        <w:t xml:space="preserve">، </w:t>
      </w:r>
      <w:r>
        <w:rPr>
          <w:rtl/>
          <w:lang w:bidi="fa-IR"/>
        </w:rPr>
        <w:t>ح 64</w:t>
      </w:r>
      <w:r w:rsidR="009B4C06">
        <w:rPr>
          <w:rtl/>
          <w:lang w:bidi="fa-IR"/>
        </w:rPr>
        <w:t xml:space="preserve">؛ </w:t>
      </w:r>
      <w:r>
        <w:rPr>
          <w:rtl/>
          <w:lang w:bidi="fa-IR"/>
        </w:rPr>
        <w:t>کنز العمّال ج 10</w:t>
      </w:r>
      <w:r w:rsidR="009B4C06">
        <w:rPr>
          <w:rtl/>
          <w:lang w:bidi="fa-IR"/>
        </w:rPr>
        <w:t xml:space="preserve">، </w:t>
      </w:r>
      <w:r>
        <w:rPr>
          <w:rtl/>
          <w:lang w:bidi="fa-IR"/>
        </w:rPr>
        <w:t>ص 187</w:t>
      </w:r>
      <w:r w:rsidR="009B4C06">
        <w:rPr>
          <w:rtl/>
          <w:lang w:bidi="fa-IR"/>
        </w:rPr>
        <w:t xml:space="preserve">، </w:t>
      </w:r>
      <w:r>
        <w:rPr>
          <w:rtl/>
          <w:lang w:bidi="fa-IR"/>
        </w:rPr>
        <w:t>ح 28977</w:t>
      </w:r>
    </w:p>
    <w:p w:rsidR="0049138A" w:rsidRDefault="0049138A" w:rsidP="0047453E">
      <w:pPr>
        <w:pStyle w:val="libFootnote"/>
        <w:rPr>
          <w:rtl/>
          <w:lang w:bidi="fa-IR"/>
        </w:rPr>
      </w:pPr>
      <w:r>
        <w:rPr>
          <w:rtl/>
          <w:lang w:bidi="fa-IR"/>
        </w:rPr>
        <w:t>110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35</w:t>
      </w:r>
      <w:r w:rsidR="009B4C06">
        <w:rPr>
          <w:rtl/>
          <w:lang w:bidi="fa-IR"/>
        </w:rPr>
        <w:t xml:space="preserve">، </w:t>
      </w:r>
      <w:r>
        <w:rPr>
          <w:rtl/>
          <w:lang w:bidi="fa-IR"/>
        </w:rPr>
        <w:t>باب استعمال العلم ح 1</w:t>
      </w:r>
    </w:p>
    <w:p w:rsidR="0049138A" w:rsidRDefault="0049138A" w:rsidP="0047453E">
      <w:pPr>
        <w:pStyle w:val="libFootnote"/>
        <w:rPr>
          <w:rtl/>
          <w:lang w:bidi="fa-IR"/>
        </w:rPr>
      </w:pPr>
      <w:r>
        <w:rPr>
          <w:rtl/>
          <w:lang w:bidi="fa-IR"/>
        </w:rPr>
        <w:t>111</w:t>
      </w:r>
      <w:r w:rsidR="009B4C06">
        <w:rPr>
          <w:rtl/>
          <w:lang w:bidi="fa-IR"/>
        </w:rPr>
        <w:t xml:space="preserve">) </w:t>
      </w:r>
      <w:r>
        <w:rPr>
          <w:rtl/>
          <w:lang w:bidi="fa-IR"/>
        </w:rPr>
        <w:t>غررالحکم ج 2</w:t>
      </w:r>
      <w:r w:rsidR="009B4C06">
        <w:rPr>
          <w:rtl/>
          <w:lang w:bidi="fa-IR"/>
        </w:rPr>
        <w:t xml:space="preserve">، </w:t>
      </w:r>
      <w:r>
        <w:rPr>
          <w:rtl/>
          <w:lang w:bidi="fa-IR"/>
        </w:rPr>
        <w:t>ص 498</w:t>
      </w:r>
      <w:r w:rsidR="009B4C06">
        <w:rPr>
          <w:rtl/>
          <w:lang w:bidi="fa-IR"/>
        </w:rPr>
        <w:t xml:space="preserve">، </w:t>
      </w:r>
      <w:r>
        <w:rPr>
          <w:rtl/>
          <w:lang w:bidi="fa-IR"/>
        </w:rPr>
        <w:t>ف 55</w:t>
      </w:r>
      <w:r w:rsidR="009B4C06">
        <w:rPr>
          <w:rtl/>
          <w:lang w:bidi="fa-IR"/>
        </w:rPr>
        <w:t xml:space="preserve">، </w:t>
      </w:r>
      <w:r>
        <w:rPr>
          <w:rtl/>
          <w:lang w:bidi="fa-IR"/>
        </w:rPr>
        <w:t>ح 5 و 6 و 11</w:t>
      </w:r>
    </w:p>
    <w:p w:rsidR="0049138A" w:rsidRDefault="0049138A" w:rsidP="0047453E">
      <w:pPr>
        <w:pStyle w:val="libFootnote"/>
        <w:rPr>
          <w:rtl/>
          <w:lang w:bidi="fa-IR"/>
        </w:rPr>
      </w:pPr>
      <w:r>
        <w:rPr>
          <w:rtl/>
          <w:lang w:bidi="fa-IR"/>
        </w:rPr>
        <w:t>112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37</w:t>
      </w:r>
    </w:p>
    <w:p w:rsidR="0049138A" w:rsidRDefault="0049138A" w:rsidP="0047453E">
      <w:pPr>
        <w:pStyle w:val="libFootnote"/>
        <w:rPr>
          <w:rtl/>
          <w:lang w:bidi="fa-IR"/>
        </w:rPr>
      </w:pPr>
      <w:r>
        <w:rPr>
          <w:rtl/>
          <w:lang w:bidi="fa-IR"/>
        </w:rPr>
        <w:t>113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189</w:t>
      </w:r>
      <w:r w:rsidR="009B4C06">
        <w:rPr>
          <w:rtl/>
          <w:lang w:bidi="fa-IR"/>
        </w:rPr>
        <w:t xml:space="preserve">. </w:t>
      </w:r>
    </w:p>
    <w:p w:rsidR="0049138A" w:rsidRDefault="0049138A" w:rsidP="0047453E">
      <w:pPr>
        <w:pStyle w:val="libFootnote"/>
        <w:rPr>
          <w:rtl/>
          <w:lang w:bidi="fa-IR"/>
        </w:rPr>
      </w:pPr>
      <w:r>
        <w:rPr>
          <w:rtl/>
          <w:lang w:bidi="fa-IR"/>
        </w:rPr>
        <w:t>114</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35</w:t>
      </w:r>
      <w:r w:rsidR="009B4C06">
        <w:rPr>
          <w:rtl/>
          <w:lang w:bidi="fa-IR"/>
        </w:rPr>
        <w:t xml:space="preserve">، </w:t>
      </w:r>
      <w:r>
        <w:rPr>
          <w:rtl/>
          <w:lang w:bidi="fa-IR"/>
        </w:rPr>
        <w:t>ح 3</w:t>
      </w:r>
    </w:p>
    <w:p w:rsidR="0049138A" w:rsidRDefault="0049138A" w:rsidP="0047453E">
      <w:pPr>
        <w:pStyle w:val="libFootnote"/>
        <w:rPr>
          <w:rtl/>
          <w:lang w:bidi="fa-IR"/>
        </w:rPr>
      </w:pPr>
      <w:r>
        <w:rPr>
          <w:rtl/>
          <w:lang w:bidi="fa-IR"/>
        </w:rPr>
        <w:t>115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32</w:t>
      </w:r>
    </w:p>
    <w:p w:rsidR="0049138A" w:rsidRDefault="0049138A" w:rsidP="0047453E">
      <w:pPr>
        <w:pStyle w:val="libFootnote"/>
        <w:rPr>
          <w:rtl/>
          <w:lang w:bidi="fa-IR"/>
        </w:rPr>
      </w:pPr>
      <w:r>
        <w:rPr>
          <w:rtl/>
          <w:lang w:bidi="fa-IR"/>
        </w:rPr>
        <w:t>116</w:t>
      </w:r>
      <w:r w:rsidR="009B4C06">
        <w:rPr>
          <w:rtl/>
          <w:lang w:bidi="fa-IR"/>
        </w:rPr>
        <w:t xml:space="preserve">) </w:t>
      </w:r>
      <w:r>
        <w:rPr>
          <w:rtl/>
          <w:lang w:bidi="fa-IR"/>
        </w:rPr>
        <w:t>سوره فاطر</w:t>
      </w:r>
      <w:r w:rsidR="009B4C06">
        <w:rPr>
          <w:rtl/>
          <w:lang w:bidi="fa-IR"/>
        </w:rPr>
        <w:t xml:space="preserve">، </w:t>
      </w:r>
      <w:r>
        <w:rPr>
          <w:rtl/>
          <w:lang w:bidi="fa-IR"/>
        </w:rPr>
        <w:t>آ</w:t>
      </w:r>
      <w:r w:rsidR="00E61D8F">
        <w:rPr>
          <w:rtl/>
          <w:lang w:bidi="fa-IR"/>
        </w:rPr>
        <w:t>ی</w:t>
      </w:r>
      <w:r>
        <w:rPr>
          <w:rtl/>
          <w:lang w:bidi="fa-IR"/>
        </w:rPr>
        <w:t>ه 28</w:t>
      </w:r>
    </w:p>
    <w:p w:rsidR="0049138A" w:rsidRDefault="0049138A" w:rsidP="0047453E">
      <w:pPr>
        <w:pStyle w:val="libFootnote"/>
        <w:rPr>
          <w:rtl/>
          <w:lang w:bidi="fa-IR"/>
        </w:rPr>
      </w:pPr>
      <w:r>
        <w:rPr>
          <w:rtl/>
          <w:lang w:bidi="fa-IR"/>
        </w:rPr>
        <w:lastRenderedPageBreak/>
        <w:t>117</w:t>
      </w:r>
      <w:r w:rsidR="009B4C06">
        <w:rPr>
          <w:rtl/>
          <w:lang w:bidi="fa-IR"/>
        </w:rPr>
        <w:t xml:space="preserve">) </w:t>
      </w:r>
      <w:r>
        <w:rPr>
          <w:rtl/>
          <w:lang w:bidi="fa-IR"/>
        </w:rPr>
        <w:t>خش</w:t>
      </w:r>
      <w:r w:rsidR="00E61D8F">
        <w:rPr>
          <w:rtl/>
          <w:lang w:bidi="fa-IR"/>
        </w:rPr>
        <w:t>ی</w:t>
      </w:r>
      <w:r>
        <w:rPr>
          <w:rtl/>
          <w:lang w:bidi="fa-IR"/>
        </w:rPr>
        <w:t>ت» ترس</w:t>
      </w:r>
      <w:r w:rsidR="00E61D8F">
        <w:rPr>
          <w:rtl/>
          <w:lang w:bidi="fa-IR"/>
        </w:rPr>
        <w:t>ی</w:t>
      </w:r>
      <w:r>
        <w:rPr>
          <w:rtl/>
          <w:lang w:bidi="fa-IR"/>
        </w:rPr>
        <w:t xml:space="preserve"> است که آم</w:t>
      </w:r>
      <w:r w:rsidR="00E61D8F">
        <w:rPr>
          <w:rtl/>
          <w:lang w:bidi="fa-IR"/>
        </w:rPr>
        <w:t>ی</w:t>
      </w:r>
      <w:r>
        <w:rPr>
          <w:rtl/>
          <w:lang w:bidi="fa-IR"/>
        </w:rPr>
        <w:t>خته با تعظ</w:t>
      </w:r>
      <w:r w:rsidR="00E61D8F">
        <w:rPr>
          <w:rtl/>
          <w:lang w:bidi="fa-IR"/>
        </w:rPr>
        <w:t>ی</w:t>
      </w:r>
      <w:r>
        <w:rPr>
          <w:rtl/>
          <w:lang w:bidi="fa-IR"/>
        </w:rPr>
        <w:t>م باشد و غالباً در موارد</w:t>
      </w:r>
      <w:r w:rsidR="00E61D8F">
        <w:rPr>
          <w:rtl/>
          <w:lang w:bidi="fa-IR"/>
        </w:rPr>
        <w:t>ی</w:t>
      </w:r>
      <w:r>
        <w:rPr>
          <w:rtl/>
          <w:lang w:bidi="fa-IR"/>
        </w:rPr>
        <w:t xml:space="preserve"> به کار م</w:t>
      </w:r>
      <w:r w:rsidR="00E61D8F">
        <w:rPr>
          <w:rtl/>
          <w:lang w:bidi="fa-IR"/>
        </w:rPr>
        <w:t xml:space="preserve">ی </w:t>
      </w:r>
      <w:r>
        <w:rPr>
          <w:rtl/>
          <w:lang w:bidi="fa-IR"/>
        </w:rPr>
        <w:t>رود که از علم و آگاه</w:t>
      </w:r>
      <w:r w:rsidR="00E61D8F">
        <w:rPr>
          <w:rtl/>
          <w:lang w:bidi="fa-IR"/>
        </w:rPr>
        <w:t>ی</w:t>
      </w:r>
      <w:r>
        <w:rPr>
          <w:rtl/>
          <w:lang w:bidi="fa-IR"/>
        </w:rPr>
        <w:t xml:space="preserve"> نسبت به چ</w:t>
      </w:r>
      <w:r w:rsidR="00E61D8F">
        <w:rPr>
          <w:rtl/>
          <w:lang w:bidi="fa-IR"/>
        </w:rPr>
        <w:t>ی</w:t>
      </w:r>
      <w:r>
        <w:rPr>
          <w:rtl/>
          <w:lang w:bidi="fa-IR"/>
        </w:rPr>
        <w:t>ز</w:t>
      </w:r>
      <w:r w:rsidR="00E61D8F">
        <w:rPr>
          <w:rtl/>
          <w:lang w:bidi="fa-IR"/>
        </w:rPr>
        <w:t>ی</w:t>
      </w:r>
      <w:r>
        <w:rPr>
          <w:rtl/>
          <w:lang w:bidi="fa-IR"/>
        </w:rPr>
        <w:t xml:space="preserve"> که از آن خش</w:t>
      </w:r>
      <w:r w:rsidR="00E61D8F">
        <w:rPr>
          <w:rtl/>
          <w:lang w:bidi="fa-IR"/>
        </w:rPr>
        <w:t>ی</w:t>
      </w:r>
      <w:r>
        <w:rPr>
          <w:rtl/>
          <w:lang w:bidi="fa-IR"/>
        </w:rPr>
        <w:t>ت دارد</w:t>
      </w:r>
      <w:r w:rsidR="009B4C06">
        <w:rPr>
          <w:rtl/>
          <w:lang w:bidi="fa-IR"/>
        </w:rPr>
        <w:t xml:space="preserve">، </w:t>
      </w:r>
      <w:r>
        <w:rPr>
          <w:rtl/>
          <w:lang w:bidi="fa-IR"/>
        </w:rPr>
        <w:t>سرچشمه گ</w:t>
      </w:r>
      <w:r w:rsidR="00E61D8F">
        <w:rPr>
          <w:rtl/>
          <w:lang w:bidi="fa-IR"/>
        </w:rPr>
        <w:t>ی</w:t>
      </w:r>
      <w:r>
        <w:rPr>
          <w:rtl/>
          <w:lang w:bidi="fa-IR"/>
        </w:rPr>
        <w:t>رد و لذا در آ</w:t>
      </w:r>
      <w:r w:rsidR="00E61D8F">
        <w:rPr>
          <w:rtl/>
          <w:lang w:bidi="fa-IR"/>
        </w:rPr>
        <w:t>ی</w:t>
      </w:r>
      <w:r>
        <w:rPr>
          <w:rtl/>
          <w:lang w:bidi="fa-IR"/>
        </w:rPr>
        <w:t>ه ا</w:t>
      </w:r>
      <w:r w:rsidR="00E61D8F">
        <w:rPr>
          <w:rtl/>
          <w:lang w:bidi="fa-IR"/>
        </w:rPr>
        <w:t>ی</w:t>
      </w:r>
      <w:r>
        <w:rPr>
          <w:rtl/>
          <w:lang w:bidi="fa-IR"/>
        </w:rPr>
        <w:t>ن مقام را مخصوص عالمان دانسته است</w:t>
      </w:r>
      <w:r w:rsidR="009B4C06">
        <w:rPr>
          <w:rtl/>
          <w:lang w:bidi="fa-IR"/>
        </w:rPr>
        <w:t>. (</w:t>
      </w:r>
      <w:r>
        <w:rPr>
          <w:rtl/>
          <w:lang w:bidi="fa-IR"/>
        </w:rPr>
        <w:t>مفردات راغب ص 149</w:t>
      </w:r>
      <w:r w:rsidR="009B4C06">
        <w:rPr>
          <w:rtl/>
          <w:lang w:bidi="fa-IR"/>
        </w:rPr>
        <w:t xml:space="preserve">) </w:t>
      </w:r>
    </w:p>
    <w:p w:rsidR="0049138A" w:rsidRDefault="0049138A" w:rsidP="0047453E">
      <w:pPr>
        <w:pStyle w:val="libFootnote"/>
        <w:rPr>
          <w:rtl/>
          <w:lang w:bidi="fa-IR"/>
        </w:rPr>
      </w:pPr>
      <w:r>
        <w:rPr>
          <w:rtl/>
          <w:lang w:bidi="fa-IR"/>
        </w:rPr>
        <w:t>118</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8</w:t>
      </w:r>
      <w:r w:rsidR="009B4C06">
        <w:rPr>
          <w:rtl/>
          <w:lang w:bidi="fa-IR"/>
        </w:rPr>
        <w:t xml:space="preserve"> (</w:t>
      </w:r>
      <w:r>
        <w:rPr>
          <w:rtl/>
          <w:lang w:bidi="fa-IR"/>
        </w:rPr>
        <w:t>روضه</w:t>
      </w:r>
      <w:r w:rsidR="009B4C06">
        <w:rPr>
          <w:rtl/>
          <w:lang w:bidi="fa-IR"/>
        </w:rPr>
        <w:t xml:space="preserve">) </w:t>
      </w:r>
      <w:r>
        <w:rPr>
          <w:rtl/>
          <w:lang w:bidi="fa-IR"/>
        </w:rPr>
        <w:t>ص 16</w:t>
      </w:r>
      <w:r w:rsidR="009B4C06">
        <w:rPr>
          <w:rtl/>
          <w:lang w:bidi="fa-IR"/>
        </w:rPr>
        <w:t xml:space="preserve">، </w:t>
      </w:r>
      <w:r>
        <w:rPr>
          <w:rtl/>
          <w:lang w:bidi="fa-IR"/>
        </w:rPr>
        <w:t>ضمن ح 2</w:t>
      </w:r>
    </w:p>
    <w:p w:rsidR="0049138A" w:rsidRDefault="0049138A" w:rsidP="0047453E">
      <w:pPr>
        <w:pStyle w:val="libFootnote"/>
        <w:rPr>
          <w:rtl/>
          <w:lang w:bidi="fa-IR"/>
        </w:rPr>
      </w:pPr>
      <w:r>
        <w:rPr>
          <w:rtl/>
          <w:lang w:bidi="fa-IR"/>
        </w:rPr>
        <w:t>119</w:t>
      </w:r>
      <w:r w:rsidR="009B4C06">
        <w:rPr>
          <w:rtl/>
          <w:lang w:bidi="fa-IR"/>
        </w:rPr>
        <w:t xml:space="preserve">) </w:t>
      </w:r>
      <w:r>
        <w:rPr>
          <w:rtl/>
          <w:lang w:bidi="fa-IR"/>
        </w:rPr>
        <w:t>غرر الحکم ج 1</w:t>
      </w:r>
      <w:r w:rsidR="009B4C06">
        <w:rPr>
          <w:rtl/>
          <w:lang w:bidi="fa-IR"/>
        </w:rPr>
        <w:t xml:space="preserve">، </w:t>
      </w:r>
      <w:r>
        <w:rPr>
          <w:rtl/>
          <w:lang w:bidi="fa-IR"/>
        </w:rPr>
        <w:t>ص 191</w:t>
      </w:r>
      <w:r w:rsidR="009B4C06">
        <w:rPr>
          <w:rtl/>
          <w:lang w:bidi="fa-IR"/>
        </w:rPr>
        <w:t xml:space="preserve">، </w:t>
      </w:r>
      <w:r>
        <w:rPr>
          <w:rtl/>
          <w:lang w:bidi="fa-IR"/>
        </w:rPr>
        <w:t>ف 8</w:t>
      </w:r>
      <w:r w:rsidR="009B4C06">
        <w:rPr>
          <w:rtl/>
          <w:lang w:bidi="fa-IR"/>
        </w:rPr>
        <w:t xml:space="preserve">، </w:t>
      </w:r>
      <w:r>
        <w:rPr>
          <w:rtl/>
          <w:lang w:bidi="fa-IR"/>
        </w:rPr>
        <w:t>ح 300</w:t>
      </w:r>
    </w:p>
    <w:p w:rsidR="0049138A" w:rsidRDefault="0049138A" w:rsidP="0047453E">
      <w:pPr>
        <w:pStyle w:val="libFootnote"/>
        <w:rPr>
          <w:rtl/>
          <w:lang w:bidi="fa-IR"/>
        </w:rPr>
      </w:pPr>
      <w:r>
        <w:rPr>
          <w:rtl/>
          <w:lang w:bidi="fa-IR"/>
        </w:rPr>
        <w:t>120</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74</w:t>
      </w:r>
      <w:r w:rsidR="009B4C06">
        <w:rPr>
          <w:rtl/>
          <w:lang w:bidi="fa-IR"/>
        </w:rPr>
        <w:t xml:space="preserve">، </w:t>
      </w:r>
      <w:r>
        <w:rPr>
          <w:rtl/>
          <w:lang w:bidi="fa-IR"/>
        </w:rPr>
        <w:t>ص 188</w:t>
      </w:r>
      <w:r w:rsidR="009B4C06">
        <w:rPr>
          <w:rtl/>
          <w:lang w:bidi="fa-IR"/>
        </w:rPr>
        <w:t xml:space="preserve">، </w:t>
      </w:r>
      <w:r>
        <w:rPr>
          <w:rtl/>
          <w:lang w:bidi="fa-IR"/>
        </w:rPr>
        <w:t>الاثن</w:t>
      </w:r>
      <w:r w:rsidR="00E61D8F">
        <w:rPr>
          <w:rtl/>
          <w:lang w:bidi="fa-IR"/>
        </w:rPr>
        <w:t>ی</w:t>
      </w:r>
      <w:r>
        <w:rPr>
          <w:rtl/>
          <w:lang w:bidi="fa-IR"/>
        </w:rPr>
        <w:t xml:space="preserve"> عشر</w:t>
      </w:r>
      <w:r w:rsidR="00E61D8F">
        <w:rPr>
          <w:rtl/>
          <w:lang w:bidi="fa-IR"/>
        </w:rPr>
        <w:t>ی</w:t>
      </w:r>
      <w:r>
        <w:rPr>
          <w:rtl/>
          <w:lang w:bidi="fa-IR"/>
        </w:rPr>
        <w:t>ه ص 202</w:t>
      </w:r>
      <w:r w:rsidR="009B4C06">
        <w:rPr>
          <w:rtl/>
          <w:lang w:bidi="fa-IR"/>
        </w:rPr>
        <w:t xml:space="preserve">، </w:t>
      </w:r>
      <w:r>
        <w:rPr>
          <w:rtl/>
          <w:lang w:bidi="fa-IR"/>
        </w:rPr>
        <w:t>ب 5</w:t>
      </w:r>
      <w:r w:rsidR="009B4C06">
        <w:rPr>
          <w:rtl/>
          <w:lang w:bidi="fa-IR"/>
        </w:rPr>
        <w:t xml:space="preserve">، </w:t>
      </w:r>
      <w:r>
        <w:rPr>
          <w:rtl/>
          <w:lang w:bidi="fa-IR"/>
        </w:rPr>
        <w:t>ف 2</w:t>
      </w:r>
      <w:r w:rsidR="009B4C06">
        <w:rPr>
          <w:rtl/>
          <w:lang w:bidi="fa-IR"/>
        </w:rPr>
        <w:t xml:space="preserve">، </w:t>
      </w:r>
      <w:r>
        <w:rPr>
          <w:rtl/>
          <w:lang w:bidi="fa-IR"/>
        </w:rPr>
        <w:t>نظ</w:t>
      </w:r>
      <w:r w:rsidR="00E61D8F">
        <w:rPr>
          <w:rtl/>
          <w:lang w:bidi="fa-IR"/>
        </w:rPr>
        <w:t>ی</w:t>
      </w:r>
      <w:r>
        <w:rPr>
          <w:rtl/>
          <w:lang w:bidi="fa-IR"/>
        </w:rPr>
        <w:t>ر آن بحار</w:t>
      </w:r>
      <w:r w:rsidR="00C4721E">
        <w:rPr>
          <w:rtl/>
          <w:lang w:bidi="fa-IR"/>
        </w:rPr>
        <w:t>الان</w:t>
      </w:r>
      <w:r>
        <w:rPr>
          <w:rtl/>
          <w:lang w:bidi="fa-IR"/>
        </w:rPr>
        <w:t>وار</w:t>
      </w:r>
      <w:r w:rsidR="009B4C06">
        <w:rPr>
          <w:rtl/>
          <w:lang w:bidi="fa-IR"/>
        </w:rPr>
        <w:t xml:space="preserve">، </w:t>
      </w:r>
      <w:r>
        <w:rPr>
          <w:rtl/>
          <w:lang w:bidi="fa-IR"/>
        </w:rPr>
        <w:t>ج 1</w:t>
      </w:r>
      <w:r w:rsidR="009B4C06">
        <w:rPr>
          <w:rtl/>
          <w:lang w:bidi="fa-IR"/>
        </w:rPr>
        <w:t xml:space="preserve">، </w:t>
      </w:r>
      <w:r>
        <w:rPr>
          <w:rtl/>
          <w:lang w:bidi="fa-IR"/>
        </w:rPr>
        <w:t>ص 205</w:t>
      </w:r>
      <w:r w:rsidR="009B4C06">
        <w:rPr>
          <w:rtl/>
          <w:lang w:bidi="fa-IR"/>
        </w:rPr>
        <w:t xml:space="preserve">، </w:t>
      </w:r>
      <w:r>
        <w:rPr>
          <w:rtl/>
          <w:lang w:bidi="fa-IR"/>
        </w:rPr>
        <w:t>از امام موس</w:t>
      </w:r>
      <w:r w:rsidR="00E61D8F">
        <w:rPr>
          <w:rtl/>
          <w:lang w:bidi="fa-IR"/>
        </w:rPr>
        <w:t>ی</w:t>
      </w:r>
      <w:r>
        <w:rPr>
          <w:rtl/>
          <w:lang w:bidi="fa-IR"/>
        </w:rPr>
        <w:t xml:space="preserve"> بن جعفر</w:t>
      </w:r>
      <w:r w:rsidR="00B264EE" w:rsidRPr="00B264EE">
        <w:rPr>
          <w:rStyle w:val="libAlaemChar"/>
          <w:rtl/>
        </w:rPr>
        <w:t>عليهم‌السلام</w:t>
      </w:r>
    </w:p>
    <w:p w:rsidR="0049138A" w:rsidRDefault="0049138A" w:rsidP="0047453E">
      <w:pPr>
        <w:pStyle w:val="libFootnote"/>
        <w:rPr>
          <w:rtl/>
          <w:lang w:bidi="fa-IR"/>
        </w:rPr>
      </w:pPr>
      <w:r>
        <w:rPr>
          <w:rtl/>
          <w:lang w:bidi="fa-IR"/>
        </w:rPr>
        <w:t>121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39</w:t>
      </w:r>
      <w:r w:rsidR="009B4C06">
        <w:rPr>
          <w:rtl/>
          <w:lang w:bidi="fa-IR"/>
        </w:rPr>
        <w:t xml:space="preserve">، </w:t>
      </w:r>
      <w:r>
        <w:rPr>
          <w:rtl/>
          <w:lang w:bidi="fa-IR"/>
        </w:rPr>
        <w:t>باب نوادر علم ح 5</w:t>
      </w:r>
      <w:r w:rsidR="009B4C06">
        <w:rPr>
          <w:rtl/>
          <w:lang w:bidi="fa-IR"/>
        </w:rPr>
        <w:t xml:space="preserve">، </w:t>
      </w:r>
      <w:r>
        <w:rPr>
          <w:rtl/>
          <w:lang w:bidi="fa-IR"/>
        </w:rPr>
        <w:t>و در امال</w:t>
      </w:r>
      <w:r w:rsidR="00E61D8F">
        <w:rPr>
          <w:rtl/>
          <w:lang w:bidi="fa-IR"/>
        </w:rPr>
        <w:t>ی</w:t>
      </w:r>
      <w:r>
        <w:rPr>
          <w:rtl/>
          <w:lang w:bidi="fa-IR"/>
        </w:rPr>
        <w:t xml:space="preserve"> مرحوم صدوق</w:t>
      </w:r>
      <w:r w:rsidR="009B4C06">
        <w:rPr>
          <w:rtl/>
          <w:lang w:bidi="fa-IR"/>
        </w:rPr>
        <w:t xml:space="preserve"> (</w:t>
      </w:r>
      <w:r>
        <w:rPr>
          <w:rtl/>
          <w:lang w:bidi="fa-IR"/>
        </w:rPr>
        <w:t>ص 629</w:t>
      </w:r>
      <w:r w:rsidR="009B4C06">
        <w:rPr>
          <w:rtl/>
          <w:lang w:bidi="fa-IR"/>
        </w:rPr>
        <w:t xml:space="preserve">، </w:t>
      </w:r>
      <w:r>
        <w:rPr>
          <w:rtl/>
          <w:lang w:bidi="fa-IR"/>
        </w:rPr>
        <w:t>م 91</w:t>
      </w:r>
      <w:r w:rsidR="009B4C06">
        <w:rPr>
          <w:rtl/>
          <w:lang w:bidi="fa-IR"/>
        </w:rPr>
        <w:t xml:space="preserve">، </w:t>
      </w:r>
      <w:r>
        <w:rPr>
          <w:rtl/>
          <w:lang w:bidi="fa-IR"/>
        </w:rPr>
        <w:t>ح 9</w:t>
      </w:r>
      <w:r w:rsidR="009B4C06">
        <w:rPr>
          <w:rtl/>
          <w:lang w:bidi="fa-IR"/>
        </w:rPr>
        <w:t xml:space="preserve">) </w:t>
      </w:r>
      <w:r>
        <w:rPr>
          <w:rtl/>
          <w:lang w:bidi="fa-IR"/>
        </w:rPr>
        <w:t>و خصال</w:t>
      </w:r>
      <w:r w:rsidR="009B4C06">
        <w:rPr>
          <w:rtl/>
          <w:lang w:bidi="fa-IR"/>
        </w:rPr>
        <w:t>، (</w:t>
      </w:r>
      <w:r>
        <w:rPr>
          <w:rtl/>
          <w:lang w:bidi="fa-IR"/>
        </w:rPr>
        <w:t>ج 1</w:t>
      </w:r>
      <w:r w:rsidR="009B4C06">
        <w:rPr>
          <w:rtl/>
          <w:lang w:bidi="fa-IR"/>
        </w:rPr>
        <w:t xml:space="preserve">، </w:t>
      </w:r>
      <w:r>
        <w:rPr>
          <w:rtl/>
          <w:lang w:bidi="fa-IR"/>
        </w:rPr>
        <w:t>ص 194 ب 3</w:t>
      </w:r>
      <w:r w:rsidR="009B4C06">
        <w:rPr>
          <w:rtl/>
          <w:lang w:bidi="fa-IR"/>
        </w:rPr>
        <w:t xml:space="preserve">، </w:t>
      </w:r>
      <w:r>
        <w:rPr>
          <w:rtl/>
          <w:lang w:bidi="fa-IR"/>
        </w:rPr>
        <w:t>ح 269</w:t>
      </w:r>
      <w:r w:rsidR="009B4C06">
        <w:rPr>
          <w:rtl/>
          <w:lang w:bidi="fa-IR"/>
        </w:rPr>
        <w:t xml:space="preserve">) </w:t>
      </w:r>
      <w:r>
        <w:rPr>
          <w:rtl/>
          <w:lang w:bidi="fa-IR"/>
        </w:rPr>
        <w:t>به نقل از ام</w:t>
      </w:r>
      <w:r w:rsidR="00E61D8F">
        <w:rPr>
          <w:rtl/>
          <w:lang w:bidi="fa-IR"/>
        </w:rPr>
        <w:t>ی</w:t>
      </w:r>
      <w:r>
        <w:rPr>
          <w:rtl/>
          <w:lang w:bidi="fa-IR"/>
        </w:rPr>
        <w:t xml:space="preserve">ر مؤمنان </w:t>
      </w:r>
      <w:r w:rsidR="00B264EE" w:rsidRPr="00B264EE">
        <w:rPr>
          <w:rStyle w:val="libAlaemChar"/>
          <w:rtl/>
        </w:rPr>
        <w:t>عليه‌السلام</w:t>
      </w:r>
    </w:p>
    <w:p w:rsidR="0049138A" w:rsidRDefault="0049138A" w:rsidP="0047453E">
      <w:pPr>
        <w:pStyle w:val="libFootnote"/>
        <w:rPr>
          <w:rtl/>
          <w:lang w:bidi="fa-IR"/>
        </w:rPr>
      </w:pPr>
      <w:r>
        <w:rPr>
          <w:rtl/>
          <w:lang w:bidi="fa-IR"/>
        </w:rPr>
        <w:t>122</w:t>
      </w:r>
      <w:r w:rsidR="009B4C06">
        <w:rPr>
          <w:rtl/>
          <w:lang w:bidi="fa-IR"/>
        </w:rPr>
        <w:t xml:space="preserve">) </w:t>
      </w:r>
      <w:r>
        <w:rPr>
          <w:rtl/>
          <w:lang w:bidi="fa-IR"/>
        </w:rPr>
        <w:t>خصال</w:t>
      </w:r>
      <w:r w:rsidR="009B4C06">
        <w:rPr>
          <w:rtl/>
          <w:lang w:bidi="fa-IR"/>
        </w:rPr>
        <w:t xml:space="preserve">، </w:t>
      </w:r>
      <w:r>
        <w:rPr>
          <w:rtl/>
          <w:lang w:bidi="fa-IR"/>
        </w:rPr>
        <w:t>ج 2</w:t>
      </w:r>
      <w:r w:rsidR="009B4C06">
        <w:rPr>
          <w:rtl/>
          <w:lang w:bidi="fa-IR"/>
        </w:rPr>
        <w:t xml:space="preserve">، </w:t>
      </w:r>
      <w:r>
        <w:rPr>
          <w:rtl/>
          <w:lang w:bidi="fa-IR"/>
        </w:rPr>
        <w:t>ص 352</w:t>
      </w:r>
      <w:r w:rsidR="009B4C06">
        <w:rPr>
          <w:rtl/>
          <w:lang w:bidi="fa-IR"/>
        </w:rPr>
        <w:t xml:space="preserve">، </w:t>
      </w:r>
      <w:r>
        <w:rPr>
          <w:rtl/>
          <w:lang w:bidi="fa-IR"/>
        </w:rPr>
        <w:t>ب 7</w:t>
      </w:r>
      <w:r w:rsidR="009B4C06">
        <w:rPr>
          <w:rtl/>
          <w:lang w:bidi="fa-IR"/>
        </w:rPr>
        <w:t xml:space="preserve">، </w:t>
      </w:r>
      <w:r>
        <w:rPr>
          <w:rtl/>
          <w:lang w:bidi="fa-IR"/>
        </w:rPr>
        <w:t>ح 33</w:t>
      </w:r>
    </w:p>
    <w:p w:rsidR="0049138A" w:rsidRDefault="0049138A" w:rsidP="0047453E">
      <w:pPr>
        <w:pStyle w:val="libFootnote"/>
        <w:rPr>
          <w:rtl/>
          <w:lang w:bidi="fa-IR"/>
        </w:rPr>
      </w:pPr>
      <w:r>
        <w:rPr>
          <w:rtl/>
          <w:lang w:bidi="fa-IR"/>
        </w:rPr>
        <w:t>123</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4</w:t>
      </w:r>
      <w:r w:rsidR="009B4C06">
        <w:rPr>
          <w:rtl/>
          <w:lang w:bidi="fa-IR"/>
        </w:rPr>
        <w:t xml:space="preserve">، </w:t>
      </w:r>
      <w:r>
        <w:rPr>
          <w:rtl/>
          <w:lang w:bidi="fa-IR"/>
        </w:rPr>
        <w:t>ص 209</w:t>
      </w:r>
      <w:r w:rsidR="009B4C06">
        <w:rPr>
          <w:rtl/>
          <w:lang w:bidi="fa-IR"/>
        </w:rPr>
        <w:t xml:space="preserve">، </w:t>
      </w:r>
      <w:r>
        <w:rPr>
          <w:rtl/>
          <w:lang w:bidi="fa-IR"/>
        </w:rPr>
        <w:t>ب 138</w:t>
      </w:r>
      <w:r w:rsidR="009B4C06">
        <w:rPr>
          <w:rtl/>
          <w:lang w:bidi="fa-IR"/>
        </w:rPr>
        <w:t xml:space="preserve">، </w:t>
      </w:r>
      <w:r>
        <w:rPr>
          <w:rtl/>
          <w:lang w:bidi="fa-IR"/>
        </w:rPr>
        <w:t>ف 2</w:t>
      </w:r>
      <w:r w:rsidR="009B4C06">
        <w:rPr>
          <w:rtl/>
          <w:lang w:bidi="fa-IR"/>
        </w:rPr>
        <w:t xml:space="preserve">، </w:t>
      </w:r>
      <w:r>
        <w:rPr>
          <w:rtl/>
          <w:lang w:bidi="fa-IR"/>
        </w:rPr>
        <w:t>ح 7</w:t>
      </w:r>
    </w:p>
    <w:p w:rsidR="0049138A" w:rsidRDefault="0049138A" w:rsidP="0047453E">
      <w:pPr>
        <w:pStyle w:val="libFootnote"/>
        <w:rPr>
          <w:rtl/>
          <w:lang w:bidi="fa-IR"/>
        </w:rPr>
      </w:pPr>
      <w:r>
        <w:rPr>
          <w:rtl/>
          <w:lang w:bidi="fa-IR"/>
        </w:rPr>
        <w:t>124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w:t>
      </w:r>
      <w:r w:rsidR="009B4C06">
        <w:rPr>
          <w:rtl/>
          <w:lang w:bidi="fa-IR"/>
        </w:rPr>
        <w:t xml:space="preserve">، </w:t>
      </w:r>
      <w:r>
        <w:rPr>
          <w:rtl/>
          <w:lang w:bidi="fa-IR"/>
        </w:rPr>
        <w:t>ص 224</w:t>
      </w:r>
      <w:r w:rsidR="009B4C06">
        <w:rPr>
          <w:rtl/>
          <w:lang w:bidi="fa-IR"/>
        </w:rPr>
        <w:t xml:space="preserve">، </w:t>
      </w:r>
      <w:r>
        <w:rPr>
          <w:rtl/>
          <w:lang w:bidi="fa-IR"/>
        </w:rPr>
        <w:t>خلاصه</w:t>
      </w:r>
      <w:r w:rsidR="00E61D8F">
        <w:rPr>
          <w:rtl/>
          <w:lang w:bidi="fa-IR"/>
        </w:rPr>
        <w:t xml:space="preserve"> </w:t>
      </w:r>
      <w:r>
        <w:rPr>
          <w:rtl/>
          <w:lang w:bidi="fa-IR"/>
        </w:rPr>
        <w:t>ا</w:t>
      </w:r>
      <w:r w:rsidR="00E61D8F">
        <w:rPr>
          <w:rtl/>
          <w:lang w:bidi="fa-IR"/>
        </w:rPr>
        <w:t>ی</w:t>
      </w:r>
      <w:r>
        <w:rPr>
          <w:rtl/>
          <w:lang w:bidi="fa-IR"/>
        </w:rPr>
        <w:t xml:space="preserve"> از ح 17</w:t>
      </w:r>
    </w:p>
    <w:p w:rsidR="0049138A" w:rsidRDefault="0049138A" w:rsidP="0047453E">
      <w:pPr>
        <w:pStyle w:val="libFootnote"/>
        <w:rPr>
          <w:rtl/>
          <w:lang w:bidi="fa-IR"/>
        </w:rPr>
      </w:pPr>
      <w:r>
        <w:rPr>
          <w:rtl/>
          <w:lang w:bidi="fa-IR"/>
        </w:rPr>
        <w:t>125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28</w:t>
      </w:r>
      <w:r w:rsidR="009B4C06">
        <w:rPr>
          <w:rtl/>
          <w:lang w:bidi="fa-IR"/>
        </w:rPr>
        <w:t xml:space="preserve">، </w:t>
      </w:r>
      <w:r>
        <w:rPr>
          <w:rtl/>
          <w:lang w:bidi="fa-IR"/>
        </w:rPr>
        <w:t>باب صفة العلماء ح 1</w:t>
      </w:r>
    </w:p>
    <w:p w:rsidR="0049138A" w:rsidRDefault="0049138A" w:rsidP="0047453E">
      <w:pPr>
        <w:pStyle w:val="libFootnote"/>
        <w:rPr>
          <w:rtl/>
          <w:lang w:bidi="fa-IR"/>
        </w:rPr>
      </w:pPr>
      <w:r>
        <w:rPr>
          <w:rtl/>
          <w:lang w:bidi="fa-IR"/>
        </w:rPr>
        <w:t>126</w:t>
      </w:r>
      <w:r w:rsidR="009B4C06">
        <w:rPr>
          <w:rtl/>
          <w:lang w:bidi="fa-IR"/>
        </w:rPr>
        <w:t xml:space="preserve">) </w:t>
      </w:r>
      <w:r>
        <w:rPr>
          <w:rtl/>
          <w:lang w:bidi="fa-IR"/>
        </w:rPr>
        <w:t>همان</w:t>
      </w:r>
      <w:r w:rsidR="009B4C06">
        <w:rPr>
          <w:rtl/>
          <w:lang w:bidi="fa-IR"/>
        </w:rPr>
        <w:t xml:space="preserve">، </w:t>
      </w:r>
      <w:r>
        <w:rPr>
          <w:rtl/>
          <w:lang w:bidi="fa-IR"/>
        </w:rPr>
        <w:t>ص 38</w:t>
      </w:r>
      <w:r w:rsidR="009B4C06">
        <w:rPr>
          <w:rtl/>
          <w:lang w:bidi="fa-IR"/>
        </w:rPr>
        <w:t xml:space="preserve">، </w:t>
      </w:r>
      <w:r>
        <w:rPr>
          <w:rtl/>
          <w:lang w:bidi="fa-IR"/>
        </w:rPr>
        <w:t>باب نوادر علم</w:t>
      </w:r>
      <w:r w:rsidR="009B4C06">
        <w:rPr>
          <w:rtl/>
          <w:lang w:bidi="fa-IR"/>
        </w:rPr>
        <w:t xml:space="preserve">، </w:t>
      </w:r>
      <w:r>
        <w:rPr>
          <w:rtl/>
          <w:lang w:bidi="fa-IR"/>
        </w:rPr>
        <w:t>ح 2</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4</w:t>
      </w:r>
      <w:r w:rsidR="009B4C06">
        <w:rPr>
          <w:rtl/>
          <w:lang w:bidi="fa-IR"/>
        </w:rPr>
        <w:t xml:space="preserve">، </w:t>
      </w:r>
      <w:r>
        <w:rPr>
          <w:rtl/>
          <w:lang w:bidi="fa-IR"/>
        </w:rPr>
        <w:t>ص 223</w:t>
      </w:r>
      <w:r w:rsidR="009B4C06">
        <w:rPr>
          <w:rtl/>
          <w:lang w:bidi="fa-IR"/>
        </w:rPr>
        <w:t xml:space="preserve">، </w:t>
      </w:r>
      <w:r>
        <w:rPr>
          <w:rtl/>
          <w:lang w:bidi="fa-IR"/>
        </w:rPr>
        <w:t>ف 4</w:t>
      </w:r>
      <w:r w:rsidR="009B4C06">
        <w:rPr>
          <w:rtl/>
          <w:lang w:bidi="fa-IR"/>
        </w:rPr>
        <w:t xml:space="preserve">، </w:t>
      </w:r>
      <w:r>
        <w:rPr>
          <w:rtl/>
          <w:lang w:bidi="fa-IR"/>
        </w:rPr>
        <w:t>ح 7</w:t>
      </w:r>
    </w:p>
    <w:p w:rsidR="0049138A" w:rsidRDefault="0049138A" w:rsidP="0047453E">
      <w:pPr>
        <w:pStyle w:val="libFootnote"/>
        <w:rPr>
          <w:rtl/>
          <w:lang w:bidi="fa-IR"/>
        </w:rPr>
      </w:pPr>
      <w:r>
        <w:rPr>
          <w:rtl/>
          <w:lang w:bidi="fa-IR"/>
        </w:rPr>
        <w:t>127</w:t>
      </w:r>
      <w:r w:rsidR="009B4C06">
        <w:rPr>
          <w:rtl/>
          <w:lang w:bidi="fa-IR"/>
        </w:rPr>
        <w:t xml:space="preserve">) </w:t>
      </w:r>
      <w:r>
        <w:rPr>
          <w:rtl/>
          <w:lang w:bidi="fa-IR"/>
        </w:rPr>
        <w:t>آن شخص کسبش خ</w:t>
      </w:r>
      <w:r w:rsidR="00E61D8F">
        <w:rPr>
          <w:rtl/>
          <w:lang w:bidi="fa-IR"/>
        </w:rPr>
        <w:t>ی</w:t>
      </w:r>
      <w:r>
        <w:rPr>
          <w:rtl/>
          <w:lang w:bidi="fa-IR"/>
        </w:rPr>
        <w:t>اط</w:t>
      </w:r>
      <w:r w:rsidR="00E61D8F">
        <w:rPr>
          <w:rtl/>
          <w:lang w:bidi="fa-IR"/>
        </w:rPr>
        <w:t>ی</w:t>
      </w:r>
      <w:r>
        <w:rPr>
          <w:rtl/>
          <w:lang w:bidi="fa-IR"/>
        </w:rPr>
        <w:t xml:space="preserve"> بود و سه خصلت ن</w:t>
      </w:r>
      <w:r w:rsidR="00E61D8F">
        <w:rPr>
          <w:rtl/>
          <w:lang w:bidi="fa-IR"/>
        </w:rPr>
        <w:t>ی</w:t>
      </w:r>
      <w:r>
        <w:rPr>
          <w:rtl/>
          <w:lang w:bidi="fa-IR"/>
        </w:rPr>
        <w:t>ک داشت</w:t>
      </w:r>
      <w:r w:rsidR="009B4C06">
        <w:rPr>
          <w:rtl/>
          <w:lang w:bidi="fa-IR"/>
        </w:rPr>
        <w:t xml:space="preserve">: </w:t>
      </w:r>
      <w:r>
        <w:rPr>
          <w:rtl/>
          <w:lang w:bidi="fa-IR"/>
        </w:rPr>
        <w:t>منصف بود</w:t>
      </w:r>
      <w:r w:rsidR="009B4C06">
        <w:rPr>
          <w:rtl/>
          <w:lang w:bidi="fa-IR"/>
        </w:rPr>
        <w:t xml:space="preserve"> (</w:t>
      </w:r>
      <w:r>
        <w:rPr>
          <w:rtl/>
          <w:lang w:bidi="fa-IR"/>
        </w:rPr>
        <w:t>و اجرت را کم م</w:t>
      </w:r>
      <w:r w:rsidR="00E61D8F">
        <w:rPr>
          <w:rtl/>
          <w:lang w:bidi="fa-IR"/>
        </w:rPr>
        <w:t xml:space="preserve">ی </w:t>
      </w:r>
      <w:r>
        <w:rPr>
          <w:rtl/>
          <w:lang w:bidi="fa-IR"/>
        </w:rPr>
        <w:t>گرفت</w:t>
      </w:r>
      <w:r w:rsidR="009B4C06">
        <w:rPr>
          <w:rtl/>
          <w:lang w:bidi="fa-IR"/>
        </w:rPr>
        <w:t xml:space="preserve">) </w:t>
      </w:r>
      <w:r>
        <w:rPr>
          <w:rtl/>
          <w:lang w:bidi="fa-IR"/>
        </w:rPr>
        <w:t>خوش قول بود و د</w:t>
      </w:r>
      <w:r w:rsidR="00E61D8F">
        <w:rPr>
          <w:rtl/>
          <w:lang w:bidi="fa-IR"/>
        </w:rPr>
        <w:t>ی</w:t>
      </w:r>
      <w:r>
        <w:rPr>
          <w:rtl/>
          <w:lang w:bidi="fa-IR"/>
        </w:rPr>
        <w:t>گر کار را با دقّت انجام م</w:t>
      </w:r>
      <w:r w:rsidR="00E61D8F">
        <w:rPr>
          <w:rtl/>
          <w:lang w:bidi="fa-IR"/>
        </w:rPr>
        <w:t xml:space="preserve">ی </w:t>
      </w:r>
      <w:r>
        <w:rPr>
          <w:rtl/>
          <w:lang w:bidi="fa-IR"/>
        </w:rPr>
        <w:t>داد</w:t>
      </w:r>
      <w:r w:rsidR="009B4C06">
        <w:rPr>
          <w:rtl/>
          <w:lang w:bidi="fa-IR"/>
        </w:rPr>
        <w:t xml:space="preserve">. </w:t>
      </w:r>
    </w:p>
    <w:p w:rsidR="0049138A" w:rsidRDefault="0049138A" w:rsidP="0047453E">
      <w:pPr>
        <w:pStyle w:val="libFootnote"/>
        <w:rPr>
          <w:rtl/>
          <w:lang w:bidi="fa-IR"/>
        </w:rPr>
      </w:pPr>
      <w:r>
        <w:rPr>
          <w:rtl/>
          <w:lang w:bidi="fa-IR"/>
        </w:rPr>
        <w:t>128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312</w:t>
      </w:r>
    </w:p>
    <w:p w:rsidR="0049138A" w:rsidRDefault="0049138A" w:rsidP="0047453E">
      <w:pPr>
        <w:pStyle w:val="libFootnote"/>
        <w:rPr>
          <w:rtl/>
          <w:lang w:bidi="fa-IR"/>
        </w:rPr>
      </w:pPr>
      <w:r>
        <w:rPr>
          <w:rtl/>
          <w:lang w:bidi="fa-IR"/>
        </w:rPr>
        <w:t>129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77</w:t>
      </w:r>
      <w:r w:rsidR="009B4C06">
        <w:rPr>
          <w:rtl/>
          <w:lang w:bidi="fa-IR"/>
        </w:rPr>
        <w:t xml:space="preserve">، </w:t>
      </w:r>
      <w:r>
        <w:rPr>
          <w:rtl/>
          <w:lang w:bidi="fa-IR"/>
        </w:rPr>
        <w:t>ص 101</w:t>
      </w:r>
    </w:p>
    <w:p w:rsidR="0049138A" w:rsidRDefault="0049138A" w:rsidP="0047453E">
      <w:pPr>
        <w:pStyle w:val="libFootnote"/>
        <w:rPr>
          <w:rtl/>
          <w:lang w:bidi="fa-IR"/>
        </w:rPr>
      </w:pPr>
      <w:r>
        <w:rPr>
          <w:rtl/>
          <w:lang w:bidi="fa-IR"/>
        </w:rPr>
        <w:t>130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37</w:t>
      </w:r>
      <w:r w:rsidR="009B4C06">
        <w:rPr>
          <w:rtl/>
          <w:lang w:bidi="fa-IR"/>
        </w:rPr>
        <w:t xml:space="preserve">، </w:t>
      </w:r>
      <w:r>
        <w:rPr>
          <w:rtl/>
          <w:lang w:bidi="fa-IR"/>
        </w:rPr>
        <w:t>باب المستأکل بعلمه ح 2</w:t>
      </w:r>
    </w:p>
    <w:p w:rsidR="0049138A" w:rsidRDefault="0049138A" w:rsidP="0047453E">
      <w:pPr>
        <w:pStyle w:val="libFootnote"/>
        <w:rPr>
          <w:rtl/>
          <w:lang w:bidi="fa-IR"/>
        </w:rPr>
      </w:pPr>
      <w:r>
        <w:rPr>
          <w:rtl/>
          <w:lang w:bidi="fa-IR"/>
        </w:rPr>
        <w:t>131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37</w:t>
      </w:r>
      <w:r w:rsidR="009B4C06">
        <w:rPr>
          <w:rtl/>
          <w:lang w:bidi="fa-IR"/>
        </w:rPr>
        <w:t xml:space="preserve">، </w:t>
      </w:r>
      <w:r>
        <w:rPr>
          <w:rtl/>
          <w:lang w:bidi="fa-IR"/>
        </w:rPr>
        <w:t>ح 4</w:t>
      </w:r>
    </w:p>
    <w:p w:rsidR="0049138A" w:rsidRDefault="0049138A" w:rsidP="0047453E">
      <w:pPr>
        <w:pStyle w:val="libFootnote"/>
        <w:rPr>
          <w:rtl/>
          <w:lang w:bidi="fa-IR"/>
        </w:rPr>
      </w:pPr>
      <w:r>
        <w:rPr>
          <w:rtl/>
          <w:lang w:bidi="fa-IR"/>
        </w:rPr>
        <w:t>132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40</w:t>
      </w:r>
      <w:r w:rsidR="009B4C06">
        <w:rPr>
          <w:rtl/>
          <w:lang w:bidi="fa-IR"/>
        </w:rPr>
        <w:t xml:space="preserve">، </w:t>
      </w:r>
      <w:r>
        <w:rPr>
          <w:rtl/>
          <w:lang w:bidi="fa-IR"/>
        </w:rPr>
        <w:t>من</w:t>
      </w:r>
      <w:r w:rsidR="00E61D8F">
        <w:rPr>
          <w:rtl/>
          <w:lang w:bidi="fa-IR"/>
        </w:rPr>
        <w:t>ی</w:t>
      </w:r>
      <w:r>
        <w:rPr>
          <w:rtl/>
          <w:lang w:bidi="fa-IR"/>
        </w:rPr>
        <w:t>ة المر</w:t>
      </w:r>
      <w:r w:rsidR="00E61D8F">
        <w:rPr>
          <w:rtl/>
          <w:lang w:bidi="fa-IR"/>
        </w:rPr>
        <w:t>ی</w:t>
      </w:r>
      <w:r>
        <w:rPr>
          <w:rtl/>
          <w:lang w:bidi="fa-IR"/>
        </w:rPr>
        <w:t>د ص 52</w:t>
      </w:r>
    </w:p>
    <w:p w:rsidR="0049138A" w:rsidRDefault="0049138A" w:rsidP="0047453E">
      <w:pPr>
        <w:pStyle w:val="libFootnote"/>
        <w:rPr>
          <w:rtl/>
          <w:lang w:bidi="fa-IR"/>
        </w:rPr>
      </w:pPr>
      <w:r>
        <w:rPr>
          <w:rtl/>
          <w:lang w:bidi="fa-IR"/>
        </w:rPr>
        <w:t>133</w:t>
      </w:r>
      <w:r w:rsidR="009B4C06">
        <w:rPr>
          <w:rtl/>
          <w:lang w:bidi="fa-IR"/>
        </w:rPr>
        <w:t xml:space="preserve">) </w:t>
      </w:r>
      <w:r>
        <w:rPr>
          <w:rtl/>
          <w:lang w:bidi="fa-IR"/>
        </w:rPr>
        <w:t>من</w:t>
      </w:r>
      <w:r w:rsidR="00E61D8F">
        <w:rPr>
          <w:rtl/>
          <w:lang w:bidi="fa-IR"/>
        </w:rPr>
        <w:t>ی</w:t>
      </w:r>
      <w:r>
        <w:rPr>
          <w:rtl/>
          <w:lang w:bidi="fa-IR"/>
        </w:rPr>
        <w:t>ة المر</w:t>
      </w:r>
      <w:r w:rsidR="00E61D8F">
        <w:rPr>
          <w:rtl/>
          <w:lang w:bidi="fa-IR"/>
        </w:rPr>
        <w:t>ی</w:t>
      </w:r>
      <w:r>
        <w:rPr>
          <w:rtl/>
          <w:lang w:bidi="fa-IR"/>
        </w:rPr>
        <w:t>د ص 48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38</w:t>
      </w:r>
    </w:p>
    <w:p w:rsidR="0049138A" w:rsidRDefault="0049138A" w:rsidP="0047453E">
      <w:pPr>
        <w:pStyle w:val="libFootnote"/>
        <w:rPr>
          <w:rtl/>
          <w:lang w:bidi="fa-IR"/>
        </w:rPr>
      </w:pPr>
      <w:r>
        <w:rPr>
          <w:rtl/>
          <w:lang w:bidi="fa-IR"/>
        </w:rPr>
        <w:t>134</w:t>
      </w:r>
      <w:r w:rsidR="009B4C06">
        <w:rPr>
          <w:rtl/>
          <w:lang w:bidi="fa-IR"/>
        </w:rPr>
        <w:t xml:space="preserve">) </w:t>
      </w:r>
      <w:r>
        <w:rPr>
          <w:rtl/>
          <w:lang w:bidi="fa-IR"/>
        </w:rPr>
        <w:t>سوره عبس</w:t>
      </w:r>
      <w:r w:rsidR="009B4C06">
        <w:rPr>
          <w:rtl/>
          <w:lang w:bidi="fa-IR"/>
        </w:rPr>
        <w:t xml:space="preserve">، </w:t>
      </w:r>
      <w:r>
        <w:rPr>
          <w:rtl/>
          <w:lang w:bidi="fa-IR"/>
        </w:rPr>
        <w:t>آ</w:t>
      </w:r>
      <w:r w:rsidR="00E61D8F">
        <w:rPr>
          <w:rtl/>
          <w:lang w:bidi="fa-IR"/>
        </w:rPr>
        <w:t>ی</w:t>
      </w:r>
      <w:r>
        <w:rPr>
          <w:rtl/>
          <w:lang w:bidi="fa-IR"/>
        </w:rPr>
        <w:t>ه 24</w:t>
      </w:r>
      <w:r w:rsidR="009B4C06">
        <w:rPr>
          <w:rtl/>
          <w:lang w:bidi="fa-IR"/>
        </w:rPr>
        <w:t xml:space="preserve">: </w:t>
      </w:r>
      <w:r>
        <w:rPr>
          <w:rtl/>
          <w:lang w:bidi="fa-IR"/>
        </w:rPr>
        <w:t>«پس انسان با</w:t>
      </w:r>
      <w:r w:rsidR="00E61D8F">
        <w:rPr>
          <w:rtl/>
          <w:lang w:bidi="fa-IR"/>
        </w:rPr>
        <w:t>ی</w:t>
      </w:r>
      <w:r>
        <w:rPr>
          <w:rtl/>
          <w:lang w:bidi="fa-IR"/>
        </w:rPr>
        <w:t>د به طعام و خوراک خود</w:t>
      </w:r>
      <w:r w:rsidR="009B4C06">
        <w:rPr>
          <w:rtl/>
          <w:lang w:bidi="fa-IR"/>
        </w:rPr>
        <w:t xml:space="preserve"> (</w:t>
      </w:r>
      <w:r>
        <w:rPr>
          <w:rtl/>
          <w:lang w:bidi="fa-IR"/>
        </w:rPr>
        <w:t>با دقّت</w:t>
      </w:r>
      <w:r w:rsidR="009B4C06">
        <w:rPr>
          <w:rtl/>
          <w:lang w:bidi="fa-IR"/>
        </w:rPr>
        <w:t xml:space="preserve">) </w:t>
      </w:r>
      <w:r>
        <w:rPr>
          <w:rtl/>
          <w:lang w:bidi="fa-IR"/>
        </w:rPr>
        <w:t>بنگرد»</w:t>
      </w:r>
      <w:r w:rsidR="009B4C06">
        <w:rPr>
          <w:rtl/>
          <w:lang w:bidi="fa-IR"/>
        </w:rPr>
        <w:t xml:space="preserve">. </w:t>
      </w:r>
    </w:p>
    <w:p w:rsidR="0049138A" w:rsidRDefault="0049138A" w:rsidP="0047453E">
      <w:pPr>
        <w:pStyle w:val="libFootnote"/>
        <w:rPr>
          <w:rtl/>
          <w:lang w:bidi="fa-IR"/>
        </w:rPr>
      </w:pPr>
      <w:r>
        <w:rPr>
          <w:rtl/>
          <w:lang w:bidi="fa-IR"/>
        </w:rPr>
        <w:t>135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39</w:t>
      </w:r>
      <w:r w:rsidR="009B4C06">
        <w:rPr>
          <w:rtl/>
          <w:lang w:bidi="fa-IR"/>
        </w:rPr>
        <w:t xml:space="preserve">، </w:t>
      </w:r>
      <w:r>
        <w:rPr>
          <w:rtl/>
          <w:lang w:bidi="fa-IR"/>
        </w:rPr>
        <w:t>باب نوادر علم</w:t>
      </w:r>
      <w:r w:rsidR="009B4C06">
        <w:rPr>
          <w:rtl/>
          <w:lang w:bidi="fa-IR"/>
        </w:rPr>
        <w:t xml:space="preserve">، </w:t>
      </w:r>
      <w:r>
        <w:rPr>
          <w:rtl/>
          <w:lang w:bidi="fa-IR"/>
        </w:rPr>
        <w:t>ح 8</w:t>
      </w:r>
      <w:r w:rsidR="009B4C06">
        <w:rPr>
          <w:rtl/>
          <w:lang w:bidi="fa-IR"/>
        </w:rPr>
        <w:t xml:space="preserve">، </w:t>
      </w:r>
      <w:r>
        <w:rPr>
          <w:rtl/>
          <w:lang w:bidi="fa-IR"/>
        </w:rPr>
        <w:t>اختصاص</w:t>
      </w:r>
      <w:r w:rsidR="009B4C06">
        <w:rPr>
          <w:rtl/>
          <w:lang w:bidi="fa-IR"/>
        </w:rPr>
        <w:t xml:space="preserve"> (</w:t>
      </w:r>
      <w:r>
        <w:rPr>
          <w:rtl/>
          <w:lang w:bidi="fa-IR"/>
        </w:rPr>
        <w:t>مرحوم ش</w:t>
      </w:r>
      <w:r w:rsidR="00E61D8F">
        <w:rPr>
          <w:rtl/>
          <w:lang w:bidi="fa-IR"/>
        </w:rPr>
        <w:t>ی</w:t>
      </w:r>
      <w:r>
        <w:rPr>
          <w:rtl/>
          <w:lang w:bidi="fa-IR"/>
        </w:rPr>
        <w:t>خ مف</w:t>
      </w:r>
      <w:r w:rsidR="00E61D8F">
        <w:rPr>
          <w:rtl/>
          <w:lang w:bidi="fa-IR"/>
        </w:rPr>
        <w:t>ی</w:t>
      </w:r>
      <w:r>
        <w:rPr>
          <w:rtl/>
          <w:lang w:bidi="fa-IR"/>
        </w:rPr>
        <w:t>د</w:t>
      </w:r>
      <w:r w:rsidR="009B4C06">
        <w:rPr>
          <w:rtl/>
          <w:lang w:bidi="fa-IR"/>
        </w:rPr>
        <w:t xml:space="preserve">) </w:t>
      </w:r>
      <w:r>
        <w:rPr>
          <w:rtl/>
          <w:lang w:bidi="fa-IR"/>
        </w:rPr>
        <w:t>ص 4</w:t>
      </w:r>
    </w:p>
    <w:p w:rsidR="0049138A" w:rsidRDefault="0049138A" w:rsidP="0047453E">
      <w:pPr>
        <w:pStyle w:val="libFootnote"/>
        <w:rPr>
          <w:rtl/>
          <w:lang w:bidi="fa-IR"/>
        </w:rPr>
      </w:pPr>
      <w:r>
        <w:rPr>
          <w:rtl/>
          <w:lang w:bidi="fa-IR"/>
        </w:rPr>
        <w:t>136</w:t>
      </w:r>
      <w:r w:rsidR="009B4C06">
        <w:rPr>
          <w:rtl/>
          <w:lang w:bidi="fa-IR"/>
        </w:rPr>
        <w:t xml:space="preserve">) </w:t>
      </w:r>
      <w:r>
        <w:rPr>
          <w:rtl/>
          <w:lang w:bidi="fa-IR"/>
        </w:rPr>
        <w:t>وسائل الش</w:t>
      </w:r>
      <w:r w:rsidR="00E61D8F">
        <w:rPr>
          <w:rtl/>
          <w:lang w:bidi="fa-IR"/>
        </w:rPr>
        <w:t>ی</w:t>
      </w:r>
      <w:r>
        <w:rPr>
          <w:rtl/>
          <w:lang w:bidi="fa-IR"/>
        </w:rPr>
        <w:t>عة</w:t>
      </w:r>
      <w:r w:rsidR="009B4C06">
        <w:rPr>
          <w:rtl/>
          <w:lang w:bidi="fa-IR"/>
        </w:rPr>
        <w:t xml:space="preserve">، </w:t>
      </w:r>
      <w:r>
        <w:rPr>
          <w:rtl/>
          <w:lang w:bidi="fa-IR"/>
        </w:rPr>
        <w:t>ج 27</w:t>
      </w:r>
      <w:r w:rsidR="009B4C06">
        <w:rPr>
          <w:rtl/>
          <w:lang w:bidi="fa-IR"/>
        </w:rPr>
        <w:t xml:space="preserve">، </w:t>
      </w:r>
      <w:r>
        <w:rPr>
          <w:rtl/>
          <w:lang w:bidi="fa-IR"/>
        </w:rPr>
        <w:t>ص 76</w:t>
      </w:r>
      <w:r w:rsidR="009B4C06">
        <w:rPr>
          <w:rtl/>
          <w:lang w:bidi="fa-IR"/>
        </w:rPr>
        <w:t xml:space="preserve">، </w:t>
      </w:r>
      <w:r>
        <w:rPr>
          <w:rtl/>
          <w:lang w:bidi="fa-IR"/>
        </w:rPr>
        <w:t>ب 7</w:t>
      </w:r>
      <w:r w:rsidR="009B4C06">
        <w:rPr>
          <w:rtl/>
          <w:lang w:bidi="fa-IR"/>
        </w:rPr>
        <w:t xml:space="preserve">، </w:t>
      </w:r>
      <w:r>
        <w:rPr>
          <w:rtl/>
          <w:lang w:bidi="fa-IR"/>
        </w:rPr>
        <w:t>از صفات قاض</w:t>
      </w:r>
      <w:r w:rsidR="00E61D8F">
        <w:rPr>
          <w:rtl/>
          <w:lang w:bidi="fa-IR"/>
        </w:rPr>
        <w:t>ی</w:t>
      </w:r>
      <w:r>
        <w:rPr>
          <w:rtl/>
          <w:lang w:bidi="fa-IR"/>
        </w:rPr>
        <w:t xml:space="preserve"> ح 40</w:t>
      </w:r>
      <w:r w:rsidR="009B4C06">
        <w:rPr>
          <w:rtl/>
          <w:lang w:bidi="fa-IR"/>
        </w:rPr>
        <w:t xml:space="preserve">. </w:t>
      </w:r>
      <w:r>
        <w:rPr>
          <w:rtl/>
          <w:lang w:bidi="fa-IR"/>
        </w:rPr>
        <w:t>«مرحوم ش</w:t>
      </w:r>
      <w:r w:rsidR="00E61D8F">
        <w:rPr>
          <w:rtl/>
          <w:lang w:bidi="fa-IR"/>
        </w:rPr>
        <w:t>ی</w:t>
      </w:r>
      <w:r>
        <w:rPr>
          <w:rtl/>
          <w:lang w:bidi="fa-IR"/>
        </w:rPr>
        <w:t>خ حر عامل</w:t>
      </w:r>
      <w:r w:rsidR="00E61D8F">
        <w:rPr>
          <w:rtl/>
          <w:lang w:bidi="fa-IR"/>
        </w:rPr>
        <w:t>ی</w:t>
      </w:r>
      <w:r w:rsidR="009B4C06">
        <w:rPr>
          <w:rtl/>
          <w:lang w:bidi="fa-IR"/>
        </w:rPr>
        <w:t xml:space="preserve">، </w:t>
      </w:r>
      <w:r>
        <w:rPr>
          <w:rtl/>
          <w:lang w:bidi="fa-IR"/>
        </w:rPr>
        <w:t>پس از نقل حد</w:t>
      </w:r>
      <w:r w:rsidR="00E61D8F">
        <w:rPr>
          <w:rtl/>
          <w:lang w:bidi="fa-IR"/>
        </w:rPr>
        <w:t>ی</w:t>
      </w:r>
      <w:r>
        <w:rPr>
          <w:rtl/>
          <w:lang w:bidi="fa-IR"/>
        </w:rPr>
        <w:t>ث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ن حد</w:t>
      </w:r>
      <w:r w:rsidR="00E61D8F">
        <w:rPr>
          <w:rtl/>
          <w:lang w:bidi="fa-IR"/>
        </w:rPr>
        <w:t>ی</w:t>
      </w:r>
      <w:r>
        <w:rPr>
          <w:rtl/>
          <w:lang w:bidi="fa-IR"/>
        </w:rPr>
        <w:t>ث از ش</w:t>
      </w:r>
      <w:r w:rsidR="00E61D8F">
        <w:rPr>
          <w:rtl/>
          <w:lang w:bidi="fa-IR"/>
        </w:rPr>
        <w:t>ی</w:t>
      </w:r>
      <w:r>
        <w:rPr>
          <w:rtl/>
          <w:lang w:bidi="fa-IR"/>
        </w:rPr>
        <w:t>عه و سنّ</w:t>
      </w:r>
      <w:r w:rsidR="00E61D8F">
        <w:rPr>
          <w:rtl/>
          <w:lang w:bidi="fa-IR"/>
        </w:rPr>
        <w:t>ی</w:t>
      </w:r>
      <w:r>
        <w:rPr>
          <w:rtl/>
          <w:lang w:bidi="fa-IR"/>
        </w:rPr>
        <w:t xml:space="preserve"> متواتر نقل شده است</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137</w:t>
      </w:r>
      <w:r w:rsidR="009B4C06">
        <w:rPr>
          <w:rtl/>
          <w:lang w:bidi="fa-IR"/>
        </w:rPr>
        <w:t xml:space="preserve">) </w:t>
      </w:r>
      <w:r>
        <w:rPr>
          <w:rtl/>
          <w:lang w:bidi="fa-IR"/>
        </w:rPr>
        <w:t>همان</w:t>
      </w:r>
      <w:r w:rsidR="009B4C06">
        <w:rPr>
          <w:rtl/>
          <w:lang w:bidi="fa-IR"/>
        </w:rPr>
        <w:t xml:space="preserve">، </w:t>
      </w:r>
      <w:r>
        <w:rPr>
          <w:rtl/>
          <w:lang w:bidi="fa-IR"/>
        </w:rPr>
        <w:t>ص 77</w:t>
      </w:r>
      <w:r w:rsidR="009B4C06">
        <w:rPr>
          <w:rtl/>
          <w:lang w:bidi="fa-IR"/>
        </w:rPr>
        <w:t xml:space="preserve">، </w:t>
      </w:r>
      <w:r>
        <w:rPr>
          <w:rtl/>
          <w:lang w:bidi="fa-IR"/>
        </w:rPr>
        <w:t>ح 43</w:t>
      </w:r>
    </w:p>
    <w:p w:rsidR="0049138A" w:rsidRDefault="0049138A" w:rsidP="0047453E">
      <w:pPr>
        <w:pStyle w:val="libFootnote"/>
        <w:rPr>
          <w:rtl/>
          <w:lang w:bidi="fa-IR"/>
        </w:rPr>
      </w:pPr>
      <w:r>
        <w:rPr>
          <w:rtl/>
          <w:lang w:bidi="fa-IR"/>
        </w:rPr>
        <w:t>138</w:t>
      </w:r>
      <w:r w:rsidR="009B4C06">
        <w:rPr>
          <w:rtl/>
          <w:lang w:bidi="fa-IR"/>
        </w:rPr>
        <w:t xml:space="preserve">) </w:t>
      </w:r>
      <w:r>
        <w:rPr>
          <w:rtl/>
          <w:lang w:bidi="fa-IR"/>
        </w:rPr>
        <w:t>همان</w:t>
      </w:r>
      <w:r w:rsidR="009B4C06">
        <w:rPr>
          <w:rtl/>
          <w:lang w:bidi="fa-IR"/>
        </w:rPr>
        <w:t xml:space="preserve">، </w:t>
      </w:r>
      <w:r>
        <w:rPr>
          <w:rtl/>
          <w:lang w:bidi="fa-IR"/>
        </w:rPr>
        <w:t>ص 74</w:t>
      </w:r>
      <w:r w:rsidR="009B4C06">
        <w:rPr>
          <w:rtl/>
          <w:lang w:bidi="fa-IR"/>
        </w:rPr>
        <w:t xml:space="preserve">، </w:t>
      </w:r>
      <w:r>
        <w:rPr>
          <w:rtl/>
          <w:lang w:bidi="fa-IR"/>
        </w:rPr>
        <w:t>ح 34</w:t>
      </w:r>
    </w:p>
    <w:p w:rsidR="0049138A" w:rsidRDefault="0049138A" w:rsidP="0047453E">
      <w:pPr>
        <w:pStyle w:val="libFootnote"/>
        <w:rPr>
          <w:rtl/>
          <w:lang w:bidi="fa-IR"/>
        </w:rPr>
      </w:pPr>
      <w:r>
        <w:rPr>
          <w:rtl/>
          <w:lang w:bidi="fa-IR"/>
        </w:rPr>
        <w:lastRenderedPageBreak/>
        <w:t>139</w:t>
      </w:r>
      <w:r w:rsidR="009B4C06">
        <w:rPr>
          <w:rtl/>
          <w:lang w:bidi="fa-IR"/>
        </w:rPr>
        <w:t xml:space="preserve">) </w:t>
      </w:r>
      <w:r>
        <w:rPr>
          <w:rtl/>
          <w:lang w:bidi="fa-IR"/>
        </w:rPr>
        <w:t>ا</w:t>
      </w:r>
      <w:r w:rsidR="00E61D8F">
        <w:rPr>
          <w:rtl/>
          <w:lang w:bidi="fa-IR"/>
        </w:rPr>
        <w:t>ی</w:t>
      </w:r>
      <w:r>
        <w:rPr>
          <w:rtl/>
          <w:lang w:bidi="fa-IR"/>
        </w:rPr>
        <w:t>ن داستان مشهور است افراد</w:t>
      </w:r>
      <w:r w:rsidR="00E61D8F">
        <w:rPr>
          <w:rtl/>
          <w:lang w:bidi="fa-IR"/>
        </w:rPr>
        <w:t>ی</w:t>
      </w:r>
      <w:r>
        <w:rPr>
          <w:rtl/>
          <w:lang w:bidi="fa-IR"/>
        </w:rPr>
        <w:t xml:space="preserve"> نظ</w:t>
      </w:r>
      <w:r w:rsidR="00E61D8F">
        <w:rPr>
          <w:rtl/>
          <w:lang w:bidi="fa-IR"/>
        </w:rPr>
        <w:t>ی</w:t>
      </w:r>
      <w:r>
        <w:rPr>
          <w:rtl/>
          <w:lang w:bidi="fa-IR"/>
        </w:rPr>
        <w:t>ر مرحوم ش</w:t>
      </w:r>
      <w:r w:rsidR="00E61D8F">
        <w:rPr>
          <w:rtl/>
          <w:lang w:bidi="fa-IR"/>
        </w:rPr>
        <w:t>ی</w:t>
      </w:r>
      <w:r>
        <w:rPr>
          <w:rtl/>
          <w:lang w:bidi="fa-IR"/>
        </w:rPr>
        <w:t>خ مجتب</w:t>
      </w:r>
      <w:r w:rsidR="00E61D8F">
        <w:rPr>
          <w:rtl/>
          <w:lang w:bidi="fa-IR"/>
        </w:rPr>
        <w:t>ی</w:t>
      </w:r>
      <w:r>
        <w:rPr>
          <w:rtl/>
          <w:lang w:bidi="fa-IR"/>
        </w:rPr>
        <w:t xml:space="preserve"> قزو</w:t>
      </w:r>
      <w:r w:rsidR="00E61D8F">
        <w:rPr>
          <w:rtl/>
          <w:lang w:bidi="fa-IR"/>
        </w:rPr>
        <w:t>ی</w:t>
      </w:r>
      <w:r>
        <w:rPr>
          <w:rtl/>
          <w:lang w:bidi="fa-IR"/>
        </w:rPr>
        <w:t>ن</w:t>
      </w:r>
      <w:r w:rsidR="00E61D8F">
        <w:rPr>
          <w:rtl/>
          <w:lang w:bidi="fa-IR"/>
        </w:rPr>
        <w:t>ی</w:t>
      </w:r>
      <w:r>
        <w:rPr>
          <w:rtl/>
          <w:lang w:bidi="fa-IR"/>
        </w:rPr>
        <w:t xml:space="preserve"> و مؤلف کتاب د</w:t>
      </w:r>
      <w:r w:rsidR="00E61D8F">
        <w:rPr>
          <w:rtl/>
          <w:lang w:bidi="fa-IR"/>
        </w:rPr>
        <w:t>ی</w:t>
      </w:r>
      <w:r>
        <w:rPr>
          <w:rtl/>
          <w:lang w:bidi="fa-IR"/>
        </w:rPr>
        <w:t>ن و فطرت که از شاگردان مرحوم آم</w:t>
      </w:r>
      <w:r w:rsidR="00E61D8F">
        <w:rPr>
          <w:rtl/>
          <w:lang w:bidi="fa-IR"/>
        </w:rPr>
        <w:t>ی</w:t>
      </w:r>
      <w:r>
        <w:rPr>
          <w:rtl/>
          <w:lang w:bidi="fa-IR"/>
        </w:rPr>
        <w:t>رزا مهد</w:t>
      </w:r>
      <w:r w:rsidR="00E61D8F">
        <w:rPr>
          <w:rtl/>
          <w:lang w:bidi="fa-IR"/>
        </w:rPr>
        <w:t>ی</w:t>
      </w:r>
      <w:r>
        <w:rPr>
          <w:rtl/>
          <w:lang w:bidi="fa-IR"/>
        </w:rPr>
        <w:t xml:space="preserve"> بوده</w:t>
      </w:r>
      <w:r w:rsidR="00E61D8F">
        <w:rPr>
          <w:rtl/>
          <w:lang w:bidi="fa-IR"/>
        </w:rPr>
        <w:t xml:space="preserve"> </w:t>
      </w:r>
      <w:r>
        <w:rPr>
          <w:rtl/>
          <w:lang w:bidi="fa-IR"/>
        </w:rPr>
        <w:t>اند</w:t>
      </w:r>
      <w:r w:rsidR="009B4C06">
        <w:rPr>
          <w:rtl/>
          <w:lang w:bidi="fa-IR"/>
        </w:rPr>
        <w:t xml:space="preserve">، </w:t>
      </w:r>
      <w:r>
        <w:rPr>
          <w:rtl/>
          <w:lang w:bidi="fa-IR"/>
        </w:rPr>
        <w:t>نقل کرده</w:t>
      </w:r>
      <w:r w:rsidR="00E61D8F">
        <w:rPr>
          <w:rtl/>
          <w:lang w:bidi="fa-IR"/>
        </w:rPr>
        <w:t xml:space="preserve"> </w:t>
      </w:r>
      <w:r>
        <w:rPr>
          <w:rtl/>
          <w:lang w:bidi="fa-IR"/>
        </w:rPr>
        <w:t>اند</w:t>
      </w:r>
      <w:r w:rsidR="009B4C06">
        <w:rPr>
          <w:rtl/>
          <w:lang w:bidi="fa-IR"/>
        </w:rPr>
        <w:t xml:space="preserve">. </w:t>
      </w:r>
    </w:p>
    <w:p w:rsidR="0049138A" w:rsidRDefault="0049138A" w:rsidP="0047453E">
      <w:pPr>
        <w:pStyle w:val="libFootnote"/>
        <w:rPr>
          <w:rtl/>
          <w:lang w:bidi="fa-IR"/>
        </w:rPr>
      </w:pPr>
      <w:r>
        <w:rPr>
          <w:rtl/>
          <w:lang w:bidi="fa-IR"/>
        </w:rPr>
        <w:t>140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329</w:t>
      </w:r>
      <w:r w:rsidR="009B4C06">
        <w:rPr>
          <w:rtl/>
          <w:lang w:bidi="fa-IR"/>
        </w:rPr>
        <w:t xml:space="preserve">، </w:t>
      </w:r>
      <w:r>
        <w:rPr>
          <w:rtl/>
          <w:lang w:bidi="fa-IR"/>
        </w:rPr>
        <w:t>وسائل الش</w:t>
      </w:r>
      <w:r w:rsidR="00E61D8F">
        <w:rPr>
          <w:rtl/>
          <w:lang w:bidi="fa-IR"/>
        </w:rPr>
        <w:t>ی</w:t>
      </w:r>
      <w:r>
        <w:rPr>
          <w:rtl/>
          <w:lang w:bidi="fa-IR"/>
        </w:rPr>
        <w:t>عة</w:t>
      </w:r>
      <w:r w:rsidR="009B4C06">
        <w:rPr>
          <w:rtl/>
          <w:lang w:bidi="fa-IR"/>
        </w:rPr>
        <w:t xml:space="preserve">، </w:t>
      </w:r>
      <w:r>
        <w:rPr>
          <w:rtl/>
          <w:lang w:bidi="fa-IR"/>
        </w:rPr>
        <w:t>ج 27</w:t>
      </w:r>
      <w:r w:rsidR="009B4C06">
        <w:rPr>
          <w:rtl/>
          <w:lang w:bidi="fa-IR"/>
        </w:rPr>
        <w:t xml:space="preserve">، </w:t>
      </w:r>
      <w:r>
        <w:rPr>
          <w:rtl/>
          <w:lang w:bidi="fa-IR"/>
        </w:rPr>
        <w:t>ص 69</w:t>
      </w:r>
      <w:r w:rsidR="009B4C06">
        <w:rPr>
          <w:rtl/>
          <w:lang w:bidi="fa-IR"/>
        </w:rPr>
        <w:t xml:space="preserve">، </w:t>
      </w:r>
      <w:r>
        <w:rPr>
          <w:rtl/>
          <w:lang w:bidi="fa-IR"/>
        </w:rPr>
        <w:t>ح 22</w:t>
      </w:r>
      <w:r w:rsidR="009B4C06">
        <w:rPr>
          <w:rtl/>
          <w:lang w:bidi="fa-IR"/>
        </w:rPr>
        <w:t xml:space="preserve">؛ </w:t>
      </w:r>
      <w:r>
        <w:rPr>
          <w:rtl/>
          <w:lang w:bidi="fa-IR"/>
        </w:rPr>
        <w:t>نظ</w:t>
      </w:r>
      <w:r w:rsidR="00E61D8F">
        <w:rPr>
          <w:rtl/>
          <w:lang w:bidi="fa-IR"/>
        </w:rPr>
        <w:t>ی</w:t>
      </w:r>
      <w:r>
        <w:rPr>
          <w:rtl/>
          <w:lang w:bidi="fa-IR"/>
        </w:rPr>
        <w:t>ر آن احاد</w:t>
      </w:r>
      <w:r w:rsidR="00E61D8F">
        <w:rPr>
          <w:rtl/>
          <w:lang w:bidi="fa-IR"/>
        </w:rPr>
        <w:t>ی</w:t>
      </w:r>
      <w:r>
        <w:rPr>
          <w:rtl/>
          <w:lang w:bidi="fa-IR"/>
        </w:rPr>
        <w:t>ث فراوان است</w:t>
      </w:r>
      <w:r w:rsidR="009B4C06">
        <w:rPr>
          <w:rtl/>
          <w:lang w:bidi="fa-IR"/>
        </w:rPr>
        <w:t xml:space="preserve">. </w:t>
      </w:r>
    </w:p>
    <w:p w:rsidR="0049138A" w:rsidRDefault="0049138A" w:rsidP="0047453E">
      <w:pPr>
        <w:pStyle w:val="libFootnote"/>
        <w:rPr>
          <w:rtl/>
          <w:lang w:bidi="fa-IR"/>
        </w:rPr>
      </w:pPr>
      <w:r>
        <w:rPr>
          <w:rtl/>
          <w:lang w:bidi="fa-IR"/>
        </w:rPr>
        <w:t>141</w:t>
      </w:r>
      <w:r w:rsidR="009B4C06">
        <w:rPr>
          <w:rtl/>
          <w:lang w:bidi="fa-IR"/>
        </w:rPr>
        <w:t xml:space="preserve">) </w:t>
      </w:r>
      <w:r>
        <w:rPr>
          <w:rtl/>
          <w:lang w:bidi="fa-IR"/>
        </w:rPr>
        <w:t>در ا</w:t>
      </w:r>
      <w:r w:rsidR="00E61D8F">
        <w:rPr>
          <w:rtl/>
          <w:lang w:bidi="fa-IR"/>
        </w:rPr>
        <w:t>ی</w:t>
      </w:r>
      <w:r>
        <w:rPr>
          <w:rtl/>
          <w:lang w:bidi="fa-IR"/>
        </w:rPr>
        <w:t>ن باره صدها حد</w:t>
      </w:r>
      <w:r w:rsidR="00E61D8F">
        <w:rPr>
          <w:rtl/>
          <w:lang w:bidi="fa-IR"/>
        </w:rPr>
        <w:t>ی</w:t>
      </w:r>
      <w:r>
        <w:rPr>
          <w:rtl/>
          <w:lang w:bidi="fa-IR"/>
        </w:rPr>
        <w:t>ث از ش</w:t>
      </w:r>
      <w:r w:rsidR="00E61D8F">
        <w:rPr>
          <w:rtl/>
          <w:lang w:bidi="fa-IR"/>
        </w:rPr>
        <w:t>ی</w:t>
      </w:r>
      <w:r>
        <w:rPr>
          <w:rtl/>
          <w:lang w:bidi="fa-IR"/>
        </w:rPr>
        <w:t>عه و سن</w:t>
      </w:r>
      <w:r w:rsidR="00E61D8F">
        <w:rPr>
          <w:rtl/>
          <w:lang w:bidi="fa-IR"/>
        </w:rPr>
        <w:t>ی</w:t>
      </w:r>
      <w:r>
        <w:rPr>
          <w:rtl/>
          <w:lang w:bidi="fa-IR"/>
        </w:rPr>
        <w:t xml:space="preserve"> نقل شده است</w:t>
      </w:r>
      <w:r w:rsidR="009B4C06">
        <w:rPr>
          <w:rtl/>
          <w:lang w:bidi="fa-IR"/>
        </w:rPr>
        <w:t xml:space="preserve">. </w:t>
      </w:r>
    </w:p>
    <w:p w:rsidR="0049138A" w:rsidRDefault="0049138A" w:rsidP="0047453E">
      <w:pPr>
        <w:pStyle w:val="libFootnote"/>
        <w:rPr>
          <w:rtl/>
          <w:lang w:bidi="fa-IR"/>
        </w:rPr>
      </w:pPr>
      <w:r>
        <w:rPr>
          <w:rtl/>
          <w:lang w:bidi="fa-IR"/>
        </w:rPr>
        <w:t>142</w:t>
      </w:r>
      <w:r w:rsidR="009B4C06">
        <w:rPr>
          <w:rtl/>
          <w:lang w:bidi="fa-IR"/>
        </w:rPr>
        <w:t xml:space="preserve">) </w:t>
      </w:r>
      <w:r>
        <w:rPr>
          <w:rtl/>
          <w:lang w:bidi="fa-IR"/>
        </w:rPr>
        <w:t>سزاوار است در ا</w:t>
      </w:r>
      <w:r w:rsidR="00E61D8F">
        <w:rPr>
          <w:rtl/>
          <w:lang w:bidi="fa-IR"/>
        </w:rPr>
        <w:t>ی</w:t>
      </w:r>
      <w:r>
        <w:rPr>
          <w:rtl/>
          <w:lang w:bidi="fa-IR"/>
        </w:rPr>
        <w:t>ن باره</w:t>
      </w:r>
      <w:r w:rsidR="009B4C06">
        <w:rPr>
          <w:rtl/>
          <w:lang w:bidi="fa-IR"/>
        </w:rPr>
        <w:t xml:space="preserve">، </w:t>
      </w:r>
      <w:r>
        <w:rPr>
          <w:rtl/>
          <w:lang w:bidi="fa-IR"/>
        </w:rPr>
        <w:t>کتاب گراسنگ «من</w:t>
      </w:r>
      <w:r w:rsidR="00E61D8F">
        <w:rPr>
          <w:rtl/>
          <w:lang w:bidi="fa-IR"/>
        </w:rPr>
        <w:t>ی</w:t>
      </w:r>
      <w:r>
        <w:rPr>
          <w:rtl/>
          <w:lang w:bidi="fa-IR"/>
        </w:rPr>
        <w:t>ة المر</w:t>
      </w:r>
      <w:r w:rsidR="00E61D8F">
        <w:rPr>
          <w:rtl/>
          <w:lang w:bidi="fa-IR"/>
        </w:rPr>
        <w:t>ی</w:t>
      </w:r>
      <w:r>
        <w:rPr>
          <w:rtl/>
          <w:lang w:bidi="fa-IR"/>
        </w:rPr>
        <w:t>د» تأل</w:t>
      </w:r>
      <w:r w:rsidR="00E61D8F">
        <w:rPr>
          <w:rtl/>
          <w:lang w:bidi="fa-IR"/>
        </w:rPr>
        <w:t>ی</w:t>
      </w:r>
      <w:r>
        <w:rPr>
          <w:rtl/>
          <w:lang w:bidi="fa-IR"/>
        </w:rPr>
        <w:t>ف عالم بزرگوار</w:t>
      </w:r>
      <w:r w:rsidR="009B4C06">
        <w:rPr>
          <w:rtl/>
          <w:lang w:bidi="fa-IR"/>
        </w:rPr>
        <w:t xml:space="preserve">، </w:t>
      </w:r>
      <w:r>
        <w:rPr>
          <w:rtl/>
          <w:lang w:bidi="fa-IR"/>
        </w:rPr>
        <w:t>مرحوم شه</w:t>
      </w:r>
      <w:r w:rsidR="00E61D8F">
        <w:rPr>
          <w:rtl/>
          <w:lang w:bidi="fa-IR"/>
        </w:rPr>
        <w:t>ی</w:t>
      </w:r>
      <w:r>
        <w:rPr>
          <w:rtl/>
          <w:lang w:bidi="fa-IR"/>
        </w:rPr>
        <w:t>د ثان</w:t>
      </w:r>
      <w:r w:rsidR="00E61D8F">
        <w:rPr>
          <w:rtl/>
          <w:lang w:bidi="fa-IR"/>
        </w:rPr>
        <w:t>ی</w:t>
      </w:r>
      <w:r>
        <w:rPr>
          <w:rtl/>
          <w:lang w:bidi="fa-IR"/>
        </w:rPr>
        <w:t xml:space="preserve"> و ن</w:t>
      </w:r>
      <w:r w:rsidR="00E61D8F">
        <w:rPr>
          <w:rtl/>
          <w:lang w:bidi="fa-IR"/>
        </w:rPr>
        <w:t>ی</w:t>
      </w:r>
      <w:r>
        <w:rPr>
          <w:rtl/>
          <w:lang w:bidi="fa-IR"/>
        </w:rPr>
        <w:t>ز کتاب «آداب المتعلم</w:t>
      </w:r>
      <w:r w:rsidR="00E61D8F">
        <w:rPr>
          <w:rtl/>
          <w:lang w:bidi="fa-IR"/>
        </w:rPr>
        <w:t>ی</w:t>
      </w:r>
      <w:r>
        <w:rPr>
          <w:rtl/>
          <w:lang w:bidi="fa-IR"/>
        </w:rPr>
        <w:t>ن» از مرحوم خواجه نص</w:t>
      </w:r>
      <w:r w:rsidR="00E61D8F">
        <w:rPr>
          <w:rtl/>
          <w:lang w:bidi="fa-IR"/>
        </w:rPr>
        <w:t>ی</w:t>
      </w:r>
      <w:r>
        <w:rPr>
          <w:rtl/>
          <w:lang w:bidi="fa-IR"/>
        </w:rPr>
        <w:t>رالدّ</w:t>
      </w:r>
      <w:r w:rsidR="00E61D8F">
        <w:rPr>
          <w:rtl/>
          <w:lang w:bidi="fa-IR"/>
        </w:rPr>
        <w:t>ی</w:t>
      </w:r>
      <w:r>
        <w:rPr>
          <w:rtl/>
          <w:lang w:bidi="fa-IR"/>
        </w:rPr>
        <w:t>ن طوس</w:t>
      </w:r>
      <w:r w:rsidR="00E61D8F">
        <w:rPr>
          <w:rtl/>
          <w:lang w:bidi="fa-IR"/>
        </w:rPr>
        <w:t>ی</w:t>
      </w:r>
      <w:r>
        <w:rPr>
          <w:rtl/>
          <w:lang w:bidi="fa-IR"/>
        </w:rPr>
        <w:t xml:space="preserve"> با دقّت مورد مطالعه قرار گ</w:t>
      </w:r>
      <w:r w:rsidR="00E61D8F">
        <w:rPr>
          <w:rtl/>
          <w:lang w:bidi="fa-IR"/>
        </w:rPr>
        <w:t>ی</w:t>
      </w:r>
      <w:r>
        <w:rPr>
          <w:rtl/>
          <w:lang w:bidi="fa-IR"/>
        </w:rPr>
        <w:t>رد</w:t>
      </w:r>
      <w:r w:rsidR="009B4C06">
        <w:rPr>
          <w:rtl/>
          <w:lang w:bidi="fa-IR"/>
        </w:rPr>
        <w:t xml:space="preserve">. </w:t>
      </w:r>
    </w:p>
    <w:p w:rsidR="0049138A" w:rsidRDefault="0049138A" w:rsidP="0047453E">
      <w:pPr>
        <w:pStyle w:val="libFootnote"/>
        <w:rPr>
          <w:rtl/>
          <w:lang w:bidi="fa-IR"/>
        </w:rPr>
      </w:pPr>
      <w:r>
        <w:rPr>
          <w:rtl/>
          <w:lang w:bidi="fa-IR"/>
        </w:rPr>
        <w:t>143</w:t>
      </w:r>
      <w:r w:rsidR="009B4C06">
        <w:rPr>
          <w:rtl/>
          <w:lang w:bidi="fa-IR"/>
        </w:rPr>
        <w:t xml:space="preserve">) </w:t>
      </w:r>
      <w:r>
        <w:rPr>
          <w:rtl/>
          <w:lang w:bidi="fa-IR"/>
        </w:rPr>
        <w:t>مُنْ</w:t>
      </w:r>
      <w:r w:rsidR="00E61D8F">
        <w:rPr>
          <w:rtl/>
          <w:lang w:bidi="fa-IR"/>
        </w:rPr>
        <w:t>ی</w:t>
      </w:r>
      <w:r>
        <w:rPr>
          <w:rtl/>
          <w:lang w:bidi="fa-IR"/>
        </w:rPr>
        <w:t>ةُ المر</w:t>
      </w:r>
      <w:r w:rsidR="00E61D8F">
        <w:rPr>
          <w:rtl/>
          <w:lang w:bidi="fa-IR"/>
        </w:rPr>
        <w:t>ی</w:t>
      </w:r>
      <w:r>
        <w:rPr>
          <w:rtl/>
          <w:lang w:bidi="fa-IR"/>
        </w:rPr>
        <w:t>د ص 42</w:t>
      </w:r>
      <w:r w:rsidR="009B4C06">
        <w:rPr>
          <w:rtl/>
          <w:lang w:bidi="fa-IR"/>
        </w:rPr>
        <w:t xml:space="preserve">، </w:t>
      </w:r>
      <w:r>
        <w:rPr>
          <w:rtl/>
          <w:lang w:bidi="fa-IR"/>
        </w:rPr>
        <w:t>کنز العمّال ج 3</w:t>
      </w:r>
      <w:r w:rsidR="009B4C06">
        <w:rPr>
          <w:rtl/>
          <w:lang w:bidi="fa-IR"/>
        </w:rPr>
        <w:t xml:space="preserve">، </w:t>
      </w:r>
      <w:r>
        <w:rPr>
          <w:rtl/>
          <w:lang w:bidi="fa-IR"/>
        </w:rPr>
        <w:t>ص 422</w:t>
      </w:r>
      <w:r w:rsidR="009B4C06">
        <w:rPr>
          <w:rtl/>
          <w:lang w:bidi="fa-IR"/>
        </w:rPr>
        <w:t xml:space="preserve">، </w:t>
      </w:r>
      <w:r>
        <w:rPr>
          <w:rtl/>
          <w:lang w:bidi="fa-IR"/>
        </w:rPr>
        <w:t>ح 7263 و ص 424</w:t>
      </w:r>
      <w:r w:rsidR="009B4C06">
        <w:rPr>
          <w:rtl/>
          <w:lang w:bidi="fa-IR"/>
        </w:rPr>
        <w:t xml:space="preserve">، </w:t>
      </w:r>
      <w:r>
        <w:rPr>
          <w:rtl/>
          <w:lang w:bidi="fa-IR"/>
        </w:rPr>
        <w:t>ح 7272</w:t>
      </w:r>
    </w:p>
    <w:p w:rsidR="0049138A" w:rsidRDefault="0049138A" w:rsidP="0047453E">
      <w:pPr>
        <w:pStyle w:val="libFootnote"/>
        <w:rPr>
          <w:rtl/>
          <w:lang w:bidi="fa-IR"/>
        </w:rPr>
      </w:pPr>
      <w:r>
        <w:rPr>
          <w:rtl/>
          <w:lang w:bidi="fa-IR"/>
        </w:rPr>
        <w:t>144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70</w:t>
      </w:r>
      <w:r w:rsidR="009B4C06">
        <w:rPr>
          <w:rtl/>
          <w:lang w:bidi="fa-IR"/>
        </w:rPr>
        <w:t xml:space="preserve">، </w:t>
      </w:r>
      <w:r>
        <w:rPr>
          <w:rtl/>
          <w:lang w:bidi="fa-IR"/>
        </w:rPr>
        <w:t>ص 242</w:t>
      </w:r>
      <w:r w:rsidR="009B4C06">
        <w:rPr>
          <w:rtl/>
          <w:lang w:bidi="fa-IR"/>
        </w:rPr>
        <w:t xml:space="preserve">، </w:t>
      </w:r>
      <w:r>
        <w:rPr>
          <w:rtl/>
          <w:lang w:bidi="fa-IR"/>
        </w:rPr>
        <w:t>برا</w:t>
      </w:r>
      <w:r w:rsidR="00E61D8F">
        <w:rPr>
          <w:rtl/>
          <w:lang w:bidi="fa-IR"/>
        </w:rPr>
        <w:t>ی</w:t>
      </w:r>
      <w:r>
        <w:rPr>
          <w:rtl/>
          <w:lang w:bidi="fa-IR"/>
        </w:rPr>
        <w:t xml:space="preserve"> پ</w:t>
      </w:r>
      <w:r w:rsidR="00E61D8F">
        <w:rPr>
          <w:rtl/>
          <w:lang w:bidi="fa-IR"/>
        </w:rPr>
        <w:t xml:space="preserve">ی </w:t>
      </w:r>
      <w:r>
        <w:rPr>
          <w:rtl/>
          <w:lang w:bidi="fa-IR"/>
        </w:rPr>
        <w:t>گ</w:t>
      </w:r>
      <w:r w:rsidR="00E61D8F">
        <w:rPr>
          <w:rtl/>
          <w:lang w:bidi="fa-IR"/>
        </w:rPr>
        <w:t>ی</w:t>
      </w:r>
      <w:r>
        <w:rPr>
          <w:rtl/>
          <w:lang w:bidi="fa-IR"/>
        </w:rPr>
        <w:t>ر</w:t>
      </w:r>
      <w:r w:rsidR="00E61D8F">
        <w:rPr>
          <w:rtl/>
          <w:lang w:bidi="fa-IR"/>
        </w:rPr>
        <w:t>ی</w:t>
      </w:r>
      <w:r>
        <w:rPr>
          <w:rtl/>
          <w:lang w:bidi="fa-IR"/>
        </w:rPr>
        <w:t xml:space="preserve"> مبحث «اخلاص» و سا</w:t>
      </w:r>
      <w:r w:rsidR="00E61D8F">
        <w:rPr>
          <w:rtl/>
          <w:lang w:bidi="fa-IR"/>
        </w:rPr>
        <w:t>ی</w:t>
      </w:r>
      <w:r>
        <w:rPr>
          <w:rtl/>
          <w:lang w:bidi="fa-IR"/>
        </w:rPr>
        <w:t>ر صفات به کتاب «فرهنگ صفات» مراجعه شود</w:t>
      </w:r>
      <w:r w:rsidR="009B4C06">
        <w:rPr>
          <w:rtl/>
          <w:lang w:bidi="fa-IR"/>
        </w:rPr>
        <w:t xml:space="preserve">. </w:t>
      </w:r>
    </w:p>
    <w:p w:rsidR="0049138A" w:rsidRDefault="0049138A" w:rsidP="0047453E">
      <w:pPr>
        <w:pStyle w:val="libFootnote"/>
        <w:rPr>
          <w:rtl/>
          <w:lang w:bidi="fa-IR"/>
        </w:rPr>
      </w:pPr>
      <w:r>
        <w:rPr>
          <w:rtl/>
          <w:lang w:bidi="fa-IR"/>
        </w:rPr>
        <w:t>145</w:t>
      </w:r>
      <w:r w:rsidR="009B4C06">
        <w:rPr>
          <w:rtl/>
          <w:lang w:bidi="fa-IR"/>
        </w:rPr>
        <w:t xml:space="preserve">) </w:t>
      </w:r>
      <w:r>
        <w:rPr>
          <w:rtl/>
          <w:lang w:bidi="fa-IR"/>
        </w:rPr>
        <w:t>من</w:t>
      </w:r>
      <w:r w:rsidR="00E61D8F">
        <w:rPr>
          <w:rtl/>
          <w:lang w:bidi="fa-IR"/>
        </w:rPr>
        <w:t>ی</w:t>
      </w:r>
      <w:r>
        <w:rPr>
          <w:rtl/>
          <w:lang w:bidi="fa-IR"/>
        </w:rPr>
        <w:t>ة المر</w:t>
      </w:r>
      <w:r w:rsidR="00E61D8F">
        <w:rPr>
          <w:rtl/>
          <w:lang w:bidi="fa-IR"/>
        </w:rPr>
        <w:t>ی</w:t>
      </w:r>
      <w:r>
        <w:rPr>
          <w:rtl/>
          <w:lang w:bidi="fa-IR"/>
        </w:rPr>
        <w:t>د ص 61</w:t>
      </w:r>
    </w:p>
    <w:p w:rsidR="0049138A" w:rsidRDefault="0049138A" w:rsidP="0047453E">
      <w:pPr>
        <w:pStyle w:val="libFootnote"/>
        <w:rPr>
          <w:rtl/>
          <w:lang w:bidi="fa-IR"/>
        </w:rPr>
      </w:pPr>
      <w:r>
        <w:rPr>
          <w:rtl/>
          <w:lang w:bidi="fa-IR"/>
        </w:rPr>
        <w:t>146</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4</w:t>
      </w:r>
      <w:r w:rsidR="009B4C06">
        <w:rPr>
          <w:rtl/>
          <w:lang w:bidi="fa-IR"/>
        </w:rPr>
        <w:t xml:space="preserve">، </w:t>
      </w:r>
      <w:r>
        <w:rPr>
          <w:rtl/>
          <w:lang w:bidi="fa-IR"/>
        </w:rPr>
        <w:t>ص 237</w:t>
      </w:r>
      <w:r w:rsidR="009B4C06">
        <w:rPr>
          <w:rtl/>
          <w:lang w:bidi="fa-IR"/>
        </w:rPr>
        <w:t xml:space="preserve">، </w:t>
      </w:r>
      <w:r>
        <w:rPr>
          <w:rtl/>
          <w:lang w:bidi="fa-IR"/>
        </w:rPr>
        <w:t>ف 5</w:t>
      </w:r>
      <w:r w:rsidR="009B4C06">
        <w:rPr>
          <w:rtl/>
          <w:lang w:bidi="fa-IR"/>
        </w:rPr>
        <w:t xml:space="preserve">، </w:t>
      </w:r>
      <w:r>
        <w:rPr>
          <w:rtl/>
          <w:lang w:bidi="fa-IR"/>
        </w:rPr>
        <w:t>ح 20</w:t>
      </w:r>
    </w:p>
    <w:p w:rsidR="0049138A" w:rsidRDefault="0049138A" w:rsidP="0047453E">
      <w:pPr>
        <w:pStyle w:val="libFootnote"/>
        <w:rPr>
          <w:rtl/>
          <w:lang w:bidi="fa-IR"/>
        </w:rPr>
      </w:pPr>
      <w:r>
        <w:rPr>
          <w:rtl/>
          <w:lang w:bidi="fa-IR"/>
        </w:rPr>
        <w:t>147</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فرهنگ اخلاق</w:t>
      </w:r>
      <w:r w:rsidR="009B4C06">
        <w:rPr>
          <w:rtl/>
          <w:lang w:bidi="fa-IR"/>
        </w:rPr>
        <w:t xml:space="preserve">، </w:t>
      </w:r>
      <w:r>
        <w:rPr>
          <w:rtl/>
          <w:lang w:bidi="fa-IR"/>
        </w:rPr>
        <w:t>ص 57</w:t>
      </w:r>
    </w:p>
    <w:p w:rsidR="0049138A" w:rsidRDefault="0049138A" w:rsidP="0047453E">
      <w:pPr>
        <w:pStyle w:val="libFootnote"/>
        <w:rPr>
          <w:rtl/>
          <w:lang w:bidi="fa-IR"/>
        </w:rPr>
      </w:pPr>
      <w:r>
        <w:rPr>
          <w:rtl/>
          <w:lang w:bidi="fa-IR"/>
        </w:rPr>
        <w:t>148</w:t>
      </w:r>
      <w:r w:rsidR="009B4C06">
        <w:rPr>
          <w:rtl/>
          <w:lang w:bidi="fa-IR"/>
        </w:rPr>
        <w:t xml:space="preserve">) </w:t>
      </w:r>
      <w:r>
        <w:rPr>
          <w:rtl/>
          <w:lang w:bidi="fa-IR"/>
        </w:rPr>
        <w:t>مرآة العقول ج 11 ص 361</w:t>
      </w:r>
    </w:p>
    <w:p w:rsidR="0049138A" w:rsidRDefault="0049138A" w:rsidP="0047453E">
      <w:pPr>
        <w:pStyle w:val="libFootnote"/>
        <w:rPr>
          <w:rtl/>
          <w:lang w:bidi="fa-IR"/>
        </w:rPr>
      </w:pPr>
      <w:r>
        <w:rPr>
          <w:rtl/>
          <w:lang w:bidi="fa-IR"/>
        </w:rPr>
        <w:t>149</w:t>
      </w:r>
      <w:r w:rsidR="009B4C06">
        <w:rPr>
          <w:rtl/>
          <w:lang w:bidi="fa-IR"/>
        </w:rPr>
        <w:t xml:space="preserve">) </w:t>
      </w:r>
      <w:r>
        <w:rPr>
          <w:rtl/>
          <w:lang w:bidi="fa-IR"/>
        </w:rPr>
        <w:t>سوره ت</w:t>
      </w:r>
      <w:r w:rsidR="00E61D8F">
        <w:rPr>
          <w:rtl/>
          <w:lang w:bidi="fa-IR"/>
        </w:rPr>
        <w:t>ی</w:t>
      </w:r>
      <w:r>
        <w:rPr>
          <w:rtl/>
          <w:lang w:bidi="fa-IR"/>
        </w:rPr>
        <w:t>ن</w:t>
      </w:r>
      <w:r w:rsidR="009B4C06">
        <w:rPr>
          <w:rtl/>
          <w:lang w:bidi="fa-IR"/>
        </w:rPr>
        <w:t xml:space="preserve">، </w:t>
      </w:r>
      <w:r>
        <w:rPr>
          <w:rtl/>
          <w:lang w:bidi="fa-IR"/>
        </w:rPr>
        <w:t>آ</w:t>
      </w:r>
      <w:r w:rsidR="00E61D8F">
        <w:rPr>
          <w:rtl/>
          <w:lang w:bidi="fa-IR"/>
        </w:rPr>
        <w:t>ی</w:t>
      </w:r>
      <w:r>
        <w:rPr>
          <w:rtl/>
          <w:lang w:bidi="fa-IR"/>
        </w:rPr>
        <w:t>ات 6 - 4</w:t>
      </w:r>
    </w:p>
    <w:p w:rsidR="0049138A" w:rsidRDefault="0049138A" w:rsidP="0047453E">
      <w:pPr>
        <w:pStyle w:val="libFootnote"/>
        <w:rPr>
          <w:rtl/>
          <w:lang w:bidi="fa-IR"/>
        </w:rPr>
      </w:pPr>
      <w:r>
        <w:rPr>
          <w:rtl/>
          <w:lang w:bidi="fa-IR"/>
        </w:rPr>
        <w:t>150</w:t>
      </w:r>
      <w:r w:rsidR="009B4C06">
        <w:rPr>
          <w:rtl/>
          <w:lang w:bidi="fa-IR"/>
        </w:rPr>
        <w:t xml:space="preserve">) </w:t>
      </w:r>
      <w:r>
        <w:rPr>
          <w:rtl/>
          <w:lang w:bidi="fa-IR"/>
        </w:rPr>
        <w:t>اگر ساختمان وجود</w:t>
      </w:r>
      <w:r w:rsidR="00E61D8F">
        <w:rPr>
          <w:rtl/>
          <w:lang w:bidi="fa-IR"/>
        </w:rPr>
        <w:t>ی</w:t>
      </w:r>
      <w:r>
        <w:rPr>
          <w:rtl/>
          <w:lang w:bidi="fa-IR"/>
        </w:rPr>
        <w:t xml:space="preserve"> انسان</w:t>
      </w:r>
      <w:r w:rsidR="009B4C06">
        <w:rPr>
          <w:rtl/>
          <w:lang w:bidi="fa-IR"/>
        </w:rPr>
        <w:t xml:space="preserve">، </w:t>
      </w:r>
      <w:r>
        <w:rPr>
          <w:rtl/>
          <w:lang w:bidi="fa-IR"/>
        </w:rPr>
        <w:t>استعداد آن را دارد که ب</w:t>
      </w:r>
      <w:r w:rsidR="00E61D8F">
        <w:rPr>
          <w:rtl/>
          <w:lang w:bidi="fa-IR"/>
        </w:rPr>
        <w:t xml:space="preserve">ی </w:t>
      </w:r>
      <w:r>
        <w:rPr>
          <w:rtl/>
          <w:lang w:bidi="fa-IR"/>
        </w:rPr>
        <w:t>نها</w:t>
      </w:r>
      <w:r w:rsidR="00E61D8F">
        <w:rPr>
          <w:rtl/>
          <w:lang w:bidi="fa-IR"/>
        </w:rPr>
        <w:t>ی</w:t>
      </w:r>
      <w:r>
        <w:rPr>
          <w:rtl/>
          <w:lang w:bidi="fa-IR"/>
        </w:rPr>
        <w:t xml:space="preserve">ت تکامل </w:t>
      </w:r>
      <w:r w:rsidR="00E61D8F">
        <w:rPr>
          <w:rtl/>
          <w:lang w:bidi="fa-IR"/>
        </w:rPr>
        <w:t>ی</w:t>
      </w:r>
      <w:r>
        <w:rPr>
          <w:rtl/>
          <w:lang w:bidi="fa-IR"/>
        </w:rPr>
        <w:t>ابد و به اعل</w:t>
      </w:r>
      <w:r w:rsidR="00E61D8F">
        <w:rPr>
          <w:rtl/>
          <w:lang w:bidi="fa-IR"/>
        </w:rPr>
        <w:t>ی</w:t>
      </w:r>
      <w:r>
        <w:rPr>
          <w:rtl/>
          <w:lang w:bidi="fa-IR"/>
        </w:rPr>
        <w:t xml:space="preserve"> عل</w:t>
      </w:r>
      <w:r w:rsidR="00E61D8F">
        <w:rPr>
          <w:rtl/>
          <w:lang w:bidi="fa-IR"/>
        </w:rPr>
        <w:t>یی</w:t>
      </w:r>
      <w:r>
        <w:rPr>
          <w:rtl/>
          <w:lang w:bidi="fa-IR"/>
        </w:rPr>
        <w:t>ن برسد و از جهت س</w:t>
      </w:r>
      <w:r w:rsidR="00E61D8F">
        <w:rPr>
          <w:rtl/>
          <w:lang w:bidi="fa-IR"/>
        </w:rPr>
        <w:t>ی</w:t>
      </w:r>
      <w:r>
        <w:rPr>
          <w:rtl/>
          <w:lang w:bidi="fa-IR"/>
        </w:rPr>
        <w:t>ر نزول</w:t>
      </w:r>
      <w:r w:rsidR="00E61D8F">
        <w:rPr>
          <w:rtl/>
          <w:lang w:bidi="fa-IR"/>
        </w:rPr>
        <w:t>ی</w:t>
      </w:r>
      <w:r>
        <w:rPr>
          <w:rtl/>
          <w:lang w:bidi="fa-IR"/>
        </w:rPr>
        <w:t xml:space="preserve"> م</w:t>
      </w:r>
      <w:r w:rsidR="00E61D8F">
        <w:rPr>
          <w:rtl/>
          <w:lang w:bidi="fa-IR"/>
        </w:rPr>
        <w:t xml:space="preserve">ی </w:t>
      </w:r>
      <w:r>
        <w:rPr>
          <w:rtl/>
          <w:lang w:bidi="fa-IR"/>
        </w:rPr>
        <w:t>تواند ب</w:t>
      </w:r>
      <w:r w:rsidR="00E61D8F">
        <w:rPr>
          <w:rtl/>
          <w:lang w:bidi="fa-IR"/>
        </w:rPr>
        <w:t xml:space="preserve">ی </w:t>
      </w:r>
      <w:r>
        <w:rPr>
          <w:rtl/>
          <w:lang w:bidi="fa-IR"/>
        </w:rPr>
        <w:t>نها</w:t>
      </w:r>
      <w:r w:rsidR="00E61D8F">
        <w:rPr>
          <w:rtl/>
          <w:lang w:bidi="fa-IR"/>
        </w:rPr>
        <w:t>ی</w:t>
      </w:r>
      <w:r>
        <w:rPr>
          <w:rtl/>
          <w:lang w:bidi="fa-IR"/>
        </w:rPr>
        <w:t>ت سقوط نما</w:t>
      </w:r>
      <w:r w:rsidR="00E61D8F">
        <w:rPr>
          <w:rtl/>
          <w:lang w:bidi="fa-IR"/>
        </w:rPr>
        <w:t>ی</w:t>
      </w:r>
      <w:r>
        <w:rPr>
          <w:rtl/>
          <w:lang w:bidi="fa-IR"/>
        </w:rPr>
        <w:t>د و به اسفل سافل</w:t>
      </w:r>
      <w:r w:rsidR="00E61D8F">
        <w:rPr>
          <w:rtl/>
          <w:lang w:bidi="fa-IR"/>
        </w:rPr>
        <w:t>ی</w:t>
      </w:r>
      <w:r>
        <w:rPr>
          <w:rtl/>
          <w:lang w:bidi="fa-IR"/>
        </w:rPr>
        <w:t>ن برسد</w:t>
      </w:r>
      <w:r w:rsidR="009B4C06">
        <w:rPr>
          <w:rtl/>
          <w:lang w:bidi="fa-IR"/>
        </w:rPr>
        <w:t xml:space="preserve">، </w:t>
      </w:r>
      <w:r>
        <w:rPr>
          <w:rtl/>
          <w:lang w:bidi="fa-IR"/>
        </w:rPr>
        <w:t>خود ا</w:t>
      </w:r>
      <w:r w:rsidR="00E61D8F">
        <w:rPr>
          <w:rtl/>
          <w:lang w:bidi="fa-IR"/>
        </w:rPr>
        <w:t>ی</w:t>
      </w:r>
      <w:r>
        <w:rPr>
          <w:rtl/>
          <w:lang w:bidi="fa-IR"/>
        </w:rPr>
        <w:t>ن گواه آن است که ا</w:t>
      </w:r>
      <w:r w:rsidR="00E61D8F">
        <w:rPr>
          <w:rtl/>
          <w:lang w:bidi="fa-IR"/>
        </w:rPr>
        <w:t>ی</w:t>
      </w:r>
      <w:r>
        <w:rPr>
          <w:rtl/>
          <w:lang w:bidi="fa-IR"/>
        </w:rPr>
        <w:t>ن دن</w:t>
      </w:r>
      <w:r w:rsidR="00E61D8F">
        <w:rPr>
          <w:rtl/>
          <w:lang w:bidi="fa-IR"/>
        </w:rPr>
        <w:t>ی</w:t>
      </w:r>
      <w:r>
        <w:rPr>
          <w:rtl/>
          <w:lang w:bidi="fa-IR"/>
        </w:rPr>
        <w:t>ا و زندگ</w:t>
      </w:r>
      <w:r w:rsidR="00E61D8F">
        <w:rPr>
          <w:rtl/>
          <w:lang w:bidi="fa-IR"/>
        </w:rPr>
        <w:t>ی</w:t>
      </w:r>
      <w:r>
        <w:rPr>
          <w:rtl/>
          <w:lang w:bidi="fa-IR"/>
        </w:rPr>
        <w:t xml:space="preserve"> چند روزه آن</w:t>
      </w:r>
      <w:r w:rsidR="009B4C06">
        <w:rPr>
          <w:rtl/>
          <w:lang w:bidi="fa-IR"/>
        </w:rPr>
        <w:t xml:space="preserve">، </w:t>
      </w:r>
      <w:r>
        <w:rPr>
          <w:rtl/>
          <w:lang w:bidi="fa-IR"/>
        </w:rPr>
        <w:t>نم</w:t>
      </w:r>
      <w:r w:rsidR="00E61D8F">
        <w:rPr>
          <w:rtl/>
          <w:lang w:bidi="fa-IR"/>
        </w:rPr>
        <w:t xml:space="preserve">ی </w:t>
      </w:r>
      <w:r>
        <w:rPr>
          <w:rtl/>
          <w:lang w:bidi="fa-IR"/>
        </w:rPr>
        <w:t>تواند هدف نها</w:t>
      </w:r>
      <w:r w:rsidR="00E61D8F">
        <w:rPr>
          <w:rtl/>
          <w:lang w:bidi="fa-IR"/>
        </w:rPr>
        <w:t>یی</w:t>
      </w:r>
      <w:r>
        <w:rPr>
          <w:rtl/>
          <w:lang w:bidi="fa-IR"/>
        </w:rPr>
        <w:t xml:space="preserve"> آفر</w:t>
      </w:r>
      <w:r w:rsidR="00E61D8F">
        <w:rPr>
          <w:rtl/>
          <w:lang w:bidi="fa-IR"/>
        </w:rPr>
        <w:t>ی</w:t>
      </w:r>
      <w:r>
        <w:rPr>
          <w:rtl/>
          <w:lang w:bidi="fa-IR"/>
        </w:rPr>
        <w:t>نش باشد و ا</w:t>
      </w:r>
      <w:r w:rsidR="00E61D8F">
        <w:rPr>
          <w:rtl/>
          <w:lang w:bidi="fa-IR"/>
        </w:rPr>
        <w:t>ی</w:t>
      </w:r>
      <w:r>
        <w:rPr>
          <w:rtl/>
          <w:lang w:bidi="fa-IR"/>
        </w:rPr>
        <w:t>ن دن</w:t>
      </w:r>
      <w:r w:rsidR="00E61D8F">
        <w:rPr>
          <w:rtl/>
          <w:lang w:bidi="fa-IR"/>
        </w:rPr>
        <w:t>ی</w:t>
      </w:r>
      <w:r>
        <w:rPr>
          <w:rtl/>
          <w:lang w:bidi="fa-IR"/>
        </w:rPr>
        <w:t>ا با محدود</w:t>
      </w:r>
      <w:r w:rsidR="00E61D8F">
        <w:rPr>
          <w:rtl/>
          <w:lang w:bidi="fa-IR"/>
        </w:rPr>
        <w:t>ی</w:t>
      </w:r>
      <w:r>
        <w:rPr>
          <w:rtl/>
          <w:lang w:bidi="fa-IR"/>
        </w:rPr>
        <w:t>تش</w:t>
      </w:r>
      <w:r w:rsidR="009B4C06">
        <w:rPr>
          <w:rtl/>
          <w:lang w:bidi="fa-IR"/>
        </w:rPr>
        <w:t xml:space="preserve">، </w:t>
      </w:r>
      <w:r>
        <w:rPr>
          <w:rtl/>
          <w:lang w:bidi="fa-IR"/>
        </w:rPr>
        <w:t>وسعت آن را ندارد که آدم</w:t>
      </w:r>
      <w:r w:rsidR="00E61D8F">
        <w:rPr>
          <w:rtl/>
          <w:lang w:bidi="fa-IR"/>
        </w:rPr>
        <w:t>ی</w:t>
      </w:r>
      <w:r>
        <w:rPr>
          <w:rtl/>
          <w:lang w:bidi="fa-IR"/>
        </w:rPr>
        <w:t xml:space="preserve"> در آن پاداش و عقاب داده شود</w:t>
      </w:r>
      <w:r w:rsidR="009B4C06">
        <w:rPr>
          <w:rtl/>
          <w:lang w:bidi="fa-IR"/>
        </w:rPr>
        <w:t xml:space="preserve">. </w:t>
      </w:r>
      <w:r>
        <w:rPr>
          <w:rtl/>
          <w:lang w:bidi="fa-IR"/>
        </w:rPr>
        <w:t>بلکه سرا</w:t>
      </w:r>
      <w:r w:rsidR="00E61D8F">
        <w:rPr>
          <w:rtl/>
          <w:lang w:bidi="fa-IR"/>
        </w:rPr>
        <w:t>ی</w:t>
      </w:r>
      <w:r>
        <w:rPr>
          <w:rtl/>
          <w:lang w:bidi="fa-IR"/>
        </w:rPr>
        <w:t xml:space="preserve"> د</w:t>
      </w:r>
      <w:r w:rsidR="00E61D8F">
        <w:rPr>
          <w:rtl/>
          <w:lang w:bidi="fa-IR"/>
        </w:rPr>
        <w:t>ی</w:t>
      </w:r>
      <w:r>
        <w:rPr>
          <w:rtl/>
          <w:lang w:bidi="fa-IR"/>
        </w:rPr>
        <w:t>گر و عالم وس</w:t>
      </w:r>
      <w:r w:rsidR="00E61D8F">
        <w:rPr>
          <w:rtl/>
          <w:lang w:bidi="fa-IR"/>
        </w:rPr>
        <w:t>ی</w:t>
      </w:r>
      <w:r>
        <w:rPr>
          <w:rtl/>
          <w:lang w:bidi="fa-IR"/>
        </w:rPr>
        <w:t>ع</w:t>
      </w:r>
      <w:r w:rsidR="00E61D8F">
        <w:rPr>
          <w:rtl/>
          <w:lang w:bidi="fa-IR"/>
        </w:rPr>
        <w:t xml:space="preserve"> </w:t>
      </w:r>
      <w:r>
        <w:rPr>
          <w:rtl/>
          <w:lang w:bidi="fa-IR"/>
        </w:rPr>
        <w:t>تر</w:t>
      </w:r>
      <w:r w:rsidR="00E61D8F">
        <w:rPr>
          <w:rtl/>
          <w:lang w:bidi="fa-IR"/>
        </w:rPr>
        <w:t>ی</w:t>
      </w:r>
      <w:r>
        <w:rPr>
          <w:rtl/>
          <w:lang w:bidi="fa-IR"/>
        </w:rPr>
        <w:t xml:space="preserve"> م</w:t>
      </w:r>
      <w:r w:rsidR="00E61D8F">
        <w:rPr>
          <w:rtl/>
          <w:lang w:bidi="fa-IR"/>
        </w:rPr>
        <w:t xml:space="preserve">ی </w:t>
      </w:r>
      <w:r>
        <w:rPr>
          <w:rtl/>
          <w:lang w:bidi="fa-IR"/>
        </w:rPr>
        <w:t>طلبد که ا</w:t>
      </w:r>
      <w:r w:rsidR="00E61D8F">
        <w:rPr>
          <w:rtl/>
          <w:lang w:bidi="fa-IR"/>
        </w:rPr>
        <w:t>ی</w:t>
      </w:r>
      <w:r>
        <w:rPr>
          <w:rtl/>
          <w:lang w:bidi="fa-IR"/>
        </w:rPr>
        <w:t>ن</w:t>
      </w:r>
      <w:r w:rsidR="00E61D8F">
        <w:rPr>
          <w:rtl/>
          <w:lang w:bidi="fa-IR"/>
        </w:rPr>
        <w:t xml:space="preserve"> </w:t>
      </w:r>
      <w:r>
        <w:rPr>
          <w:rtl/>
          <w:lang w:bidi="fa-IR"/>
        </w:rPr>
        <w:t>ها همه مقدّمه</w:t>
      </w:r>
      <w:r w:rsidR="00E61D8F">
        <w:rPr>
          <w:rtl/>
          <w:lang w:bidi="fa-IR"/>
        </w:rPr>
        <w:t xml:space="preserve"> </w:t>
      </w:r>
      <w:r>
        <w:rPr>
          <w:rtl/>
          <w:lang w:bidi="fa-IR"/>
        </w:rPr>
        <w:t>ا</w:t>
      </w:r>
      <w:r w:rsidR="00E61D8F">
        <w:rPr>
          <w:rtl/>
          <w:lang w:bidi="fa-IR"/>
        </w:rPr>
        <w:t>ی</w:t>
      </w:r>
      <w:r>
        <w:rPr>
          <w:rtl/>
          <w:lang w:bidi="fa-IR"/>
        </w:rPr>
        <w:t xml:space="preserve"> برا</w:t>
      </w:r>
      <w:r w:rsidR="00E61D8F">
        <w:rPr>
          <w:rtl/>
          <w:lang w:bidi="fa-IR"/>
        </w:rPr>
        <w:t>ی</w:t>
      </w:r>
      <w:r>
        <w:rPr>
          <w:rtl/>
          <w:lang w:bidi="fa-IR"/>
        </w:rPr>
        <w:t xml:space="preserve"> آن جهان وس</w:t>
      </w:r>
      <w:r w:rsidR="00E61D8F">
        <w:rPr>
          <w:rtl/>
          <w:lang w:bidi="fa-IR"/>
        </w:rPr>
        <w:t>ی</w:t>
      </w:r>
      <w:r>
        <w:rPr>
          <w:rtl/>
          <w:lang w:bidi="fa-IR"/>
        </w:rPr>
        <w:t>ع</w:t>
      </w:r>
      <w:r w:rsidR="00E61D8F">
        <w:rPr>
          <w:rtl/>
          <w:lang w:bidi="fa-IR"/>
        </w:rPr>
        <w:t xml:space="preserve"> </w:t>
      </w:r>
      <w:r>
        <w:rPr>
          <w:rtl/>
          <w:lang w:bidi="fa-IR"/>
        </w:rPr>
        <w:t>تر و کامل</w:t>
      </w:r>
      <w:r w:rsidR="00E61D8F">
        <w:rPr>
          <w:rtl/>
          <w:lang w:bidi="fa-IR"/>
        </w:rPr>
        <w:t xml:space="preserve"> </w:t>
      </w:r>
      <w:r>
        <w:rPr>
          <w:rtl/>
          <w:lang w:bidi="fa-IR"/>
        </w:rPr>
        <w:t>تر است</w:t>
      </w:r>
      <w:r w:rsidR="009B4C06">
        <w:rPr>
          <w:rtl/>
          <w:lang w:bidi="fa-IR"/>
        </w:rPr>
        <w:t xml:space="preserve">. </w:t>
      </w:r>
      <w:r>
        <w:rPr>
          <w:rtl/>
          <w:lang w:bidi="fa-IR"/>
        </w:rPr>
        <w:t>لذا</w:t>
      </w:r>
      <w:r w:rsidR="009B4C06">
        <w:rPr>
          <w:rtl/>
          <w:lang w:bidi="fa-IR"/>
        </w:rPr>
        <w:t xml:space="preserve">، </w:t>
      </w:r>
      <w:r>
        <w:rPr>
          <w:rtl/>
          <w:lang w:bidi="fa-IR"/>
        </w:rPr>
        <w:t>خداوند در ادامه هم</w:t>
      </w:r>
      <w:r w:rsidR="00E61D8F">
        <w:rPr>
          <w:rtl/>
          <w:lang w:bidi="fa-IR"/>
        </w:rPr>
        <w:t>ی</w:t>
      </w:r>
      <w:r>
        <w:rPr>
          <w:rtl/>
          <w:lang w:bidi="fa-IR"/>
        </w:rPr>
        <w:t>ن آ</w:t>
      </w:r>
      <w:r w:rsidR="00E61D8F">
        <w:rPr>
          <w:rtl/>
          <w:lang w:bidi="fa-IR"/>
        </w:rPr>
        <w:t>ی</w:t>
      </w:r>
      <w:r>
        <w:rPr>
          <w:rtl/>
          <w:lang w:bidi="fa-IR"/>
        </w:rPr>
        <w:t>ات</w:t>
      </w:r>
      <w:r w:rsidR="009B4C06">
        <w:rPr>
          <w:rtl/>
          <w:lang w:bidi="fa-IR"/>
        </w:rPr>
        <w:t xml:space="preserve">، </w:t>
      </w:r>
      <w:r>
        <w:rPr>
          <w:rtl/>
          <w:lang w:bidi="fa-IR"/>
        </w:rPr>
        <w:t>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49138A" w:rsidP="0047453E">
      <w:pPr>
        <w:pStyle w:val="libFootnote"/>
        <w:rPr>
          <w:rtl/>
          <w:lang w:bidi="fa-IR"/>
        </w:rPr>
      </w:pPr>
      <w:r>
        <w:rPr>
          <w:rtl/>
          <w:lang w:bidi="fa-IR"/>
        </w:rPr>
        <w:t xml:space="preserve">«فَما </w:t>
      </w:r>
      <w:r w:rsidR="00E61D8F">
        <w:rPr>
          <w:rtl/>
          <w:lang w:bidi="fa-IR"/>
        </w:rPr>
        <w:t>ی</w:t>
      </w:r>
      <w:r>
        <w:rPr>
          <w:rtl/>
          <w:lang w:bidi="fa-IR"/>
        </w:rPr>
        <w:t>کَذِّبُکَ بَعْدُ بِالْدِّ</w:t>
      </w:r>
      <w:r w:rsidR="00E61D8F">
        <w:rPr>
          <w:rtl/>
          <w:lang w:bidi="fa-IR"/>
        </w:rPr>
        <w:t>ی</w:t>
      </w:r>
      <w:r>
        <w:rPr>
          <w:rtl/>
          <w:lang w:bidi="fa-IR"/>
        </w:rPr>
        <w:t>نِ ا اَلَ</w:t>
      </w:r>
      <w:r w:rsidR="00E61D8F">
        <w:rPr>
          <w:rtl/>
          <w:lang w:bidi="fa-IR"/>
        </w:rPr>
        <w:t>ی</w:t>
      </w:r>
      <w:r>
        <w:rPr>
          <w:rtl/>
          <w:lang w:bidi="fa-IR"/>
        </w:rPr>
        <w:t>سَ اللَّهُ بِاَحْکَمِ الحاکِمِ</w:t>
      </w:r>
      <w:r w:rsidR="00E61D8F">
        <w:rPr>
          <w:rtl/>
          <w:lang w:bidi="fa-IR"/>
        </w:rPr>
        <w:t>ی</w:t>
      </w:r>
      <w:r>
        <w:rPr>
          <w:rtl/>
          <w:lang w:bidi="fa-IR"/>
        </w:rPr>
        <w:t>نَ» «پس چه چ</w:t>
      </w:r>
      <w:r w:rsidR="00E61D8F">
        <w:rPr>
          <w:rtl/>
          <w:lang w:bidi="fa-IR"/>
        </w:rPr>
        <w:t>ی</w:t>
      </w:r>
      <w:r>
        <w:rPr>
          <w:rtl/>
          <w:lang w:bidi="fa-IR"/>
        </w:rPr>
        <w:t>ز سبب م</w:t>
      </w:r>
      <w:r w:rsidR="00E61D8F">
        <w:rPr>
          <w:rtl/>
          <w:lang w:bidi="fa-IR"/>
        </w:rPr>
        <w:t xml:space="preserve">ی </w:t>
      </w:r>
      <w:r>
        <w:rPr>
          <w:rtl/>
          <w:lang w:bidi="fa-IR"/>
        </w:rPr>
        <w:t>شود بعد از ا</w:t>
      </w:r>
      <w:r w:rsidR="00E61D8F">
        <w:rPr>
          <w:rtl/>
          <w:lang w:bidi="fa-IR"/>
        </w:rPr>
        <w:t>ی</w:t>
      </w:r>
      <w:r>
        <w:rPr>
          <w:rtl/>
          <w:lang w:bidi="fa-IR"/>
        </w:rPr>
        <w:t>ن روز جزا را تکذ</w:t>
      </w:r>
      <w:r w:rsidR="00E61D8F">
        <w:rPr>
          <w:rtl/>
          <w:lang w:bidi="fa-IR"/>
        </w:rPr>
        <w:t>ی</w:t>
      </w:r>
      <w:r>
        <w:rPr>
          <w:rtl/>
          <w:lang w:bidi="fa-IR"/>
        </w:rPr>
        <w:t>ب نما</w:t>
      </w:r>
      <w:r w:rsidR="00E61D8F">
        <w:rPr>
          <w:rtl/>
          <w:lang w:bidi="fa-IR"/>
        </w:rPr>
        <w:t>یی</w:t>
      </w:r>
      <w:r w:rsidR="009B4C06">
        <w:rPr>
          <w:rtl/>
          <w:lang w:bidi="fa-IR"/>
        </w:rPr>
        <w:t xml:space="preserve">. </w:t>
      </w:r>
      <w:r>
        <w:rPr>
          <w:rtl/>
          <w:lang w:bidi="fa-IR"/>
        </w:rPr>
        <w:t>آ</w:t>
      </w:r>
      <w:r w:rsidR="00E61D8F">
        <w:rPr>
          <w:rtl/>
          <w:lang w:bidi="fa-IR"/>
        </w:rPr>
        <w:t>ی</w:t>
      </w:r>
      <w:r>
        <w:rPr>
          <w:rtl/>
          <w:lang w:bidi="fa-IR"/>
        </w:rPr>
        <w:t>ا خداوند برتر</w:t>
      </w:r>
      <w:r w:rsidR="00E61D8F">
        <w:rPr>
          <w:rtl/>
          <w:lang w:bidi="fa-IR"/>
        </w:rPr>
        <w:t>ی</w:t>
      </w:r>
      <w:r>
        <w:rPr>
          <w:rtl/>
          <w:lang w:bidi="fa-IR"/>
        </w:rPr>
        <w:t>ن داوران ن</w:t>
      </w:r>
      <w:r w:rsidR="00E61D8F">
        <w:rPr>
          <w:rtl/>
          <w:lang w:bidi="fa-IR"/>
        </w:rPr>
        <w:t>ی</w:t>
      </w:r>
      <w:r>
        <w:rPr>
          <w:rtl/>
          <w:lang w:bidi="fa-IR"/>
        </w:rPr>
        <w:t>ست</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151</w:t>
      </w:r>
      <w:r w:rsidR="009B4C06">
        <w:rPr>
          <w:rtl/>
          <w:lang w:bidi="fa-IR"/>
        </w:rPr>
        <w:t xml:space="preserve">) </w:t>
      </w:r>
      <w:r>
        <w:rPr>
          <w:rtl/>
          <w:lang w:bidi="fa-IR"/>
        </w:rPr>
        <w:t>سوره احزاب</w:t>
      </w:r>
      <w:r w:rsidR="009B4C06">
        <w:rPr>
          <w:rtl/>
          <w:lang w:bidi="fa-IR"/>
        </w:rPr>
        <w:t xml:space="preserve">، </w:t>
      </w:r>
      <w:r>
        <w:rPr>
          <w:rtl/>
          <w:lang w:bidi="fa-IR"/>
        </w:rPr>
        <w:t>آ</w:t>
      </w:r>
      <w:r w:rsidR="00E61D8F">
        <w:rPr>
          <w:rtl/>
          <w:lang w:bidi="fa-IR"/>
        </w:rPr>
        <w:t>ی</w:t>
      </w:r>
      <w:r>
        <w:rPr>
          <w:rtl/>
          <w:lang w:bidi="fa-IR"/>
        </w:rPr>
        <w:t>ه 72</w:t>
      </w:r>
    </w:p>
    <w:p w:rsidR="0049138A" w:rsidRDefault="0049138A" w:rsidP="0047453E">
      <w:pPr>
        <w:pStyle w:val="libFootnote"/>
        <w:rPr>
          <w:rtl/>
          <w:lang w:bidi="fa-IR"/>
        </w:rPr>
      </w:pPr>
      <w:r>
        <w:rPr>
          <w:rtl/>
          <w:lang w:bidi="fa-IR"/>
        </w:rPr>
        <w:t>152</w:t>
      </w:r>
      <w:r w:rsidR="009B4C06">
        <w:rPr>
          <w:rtl/>
          <w:lang w:bidi="fa-IR"/>
        </w:rPr>
        <w:t xml:space="preserve">)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30 و 31</w:t>
      </w:r>
    </w:p>
    <w:p w:rsidR="0049138A" w:rsidRDefault="0049138A" w:rsidP="0047453E">
      <w:pPr>
        <w:pStyle w:val="libFootnote"/>
        <w:rPr>
          <w:rtl/>
          <w:lang w:bidi="fa-IR"/>
        </w:rPr>
      </w:pPr>
      <w:r>
        <w:rPr>
          <w:rtl/>
          <w:lang w:bidi="fa-IR"/>
        </w:rPr>
        <w:t>153</w:t>
      </w:r>
      <w:r w:rsidR="009B4C06">
        <w:rPr>
          <w:rtl/>
          <w:lang w:bidi="fa-IR"/>
        </w:rPr>
        <w:t xml:space="preserve">) </w:t>
      </w:r>
      <w:r>
        <w:rPr>
          <w:rtl/>
          <w:lang w:bidi="fa-IR"/>
        </w:rPr>
        <w:t>سوره انشقاق</w:t>
      </w:r>
      <w:r w:rsidR="009B4C06">
        <w:rPr>
          <w:rtl/>
          <w:lang w:bidi="fa-IR"/>
        </w:rPr>
        <w:t xml:space="preserve">، </w:t>
      </w:r>
      <w:r>
        <w:rPr>
          <w:rtl/>
          <w:lang w:bidi="fa-IR"/>
        </w:rPr>
        <w:t>آ</w:t>
      </w:r>
      <w:r w:rsidR="00E61D8F">
        <w:rPr>
          <w:rtl/>
          <w:lang w:bidi="fa-IR"/>
        </w:rPr>
        <w:t>ی</w:t>
      </w:r>
      <w:r>
        <w:rPr>
          <w:rtl/>
          <w:lang w:bidi="fa-IR"/>
        </w:rPr>
        <w:t>ه 6</w:t>
      </w:r>
    </w:p>
    <w:p w:rsidR="0049138A" w:rsidRDefault="0049138A" w:rsidP="0047453E">
      <w:pPr>
        <w:pStyle w:val="libFootnote"/>
        <w:rPr>
          <w:rtl/>
          <w:lang w:bidi="fa-IR"/>
        </w:rPr>
      </w:pPr>
      <w:r>
        <w:rPr>
          <w:rtl/>
          <w:lang w:bidi="fa-IR"/>
        </w:rPr>
        <w:t>154</w:t>
      </w:r>
      <w:r w:rsidR="009B4C06">
        <w:rPr>
          <w:rtl/>
          <w:lang w:bidi="fa-IR"/>
        </w:rPr>
        <w:t xml:space="preserve">) </w:t>
      </w:r>
      <w:r>
        <w:rPr>
          <w:rtl/>
          <w:lang w:bidi="fa-IR"/>
        </w:rPr>
        <w:t>سوره مؤمنون</w:t>
      </w:r>
      <w:r w:rsidR="009B4C06">
        <w:rPr>
          <w:rtl/>
          <w:lang w:bidi="fa-IR"/>
        </w:rPr>
        <w:t xml:space="preserve">، </w:t>
      </w:r>
      <w:r>
        <w:rPr>
          <w:rtl/>
          <w:lang w:bidi="fa-IR"/>
        </w:rPr>
        <w:t>آ</w:t>
      </w:r>
      <w:r w:rsidR="00E61D8F">
        <w:rPr>
          <w:rtl/>
          <w:lang w:bidi="fa-IR"/>
        </w:rPr>
        <w:t>ی</w:t>
      </w:r>
      <w:r>
        <w:rPr>
          <w:rtl/>
          <w:lang w:bidi="fa-IR"/>
        </w:rPr>
        <w:t>ه 14</w:t>
      </w:r>
      <w:r w:rsidR="009B4C06">
        <w:rPr>
          <w:rtl/>
          <w:lang w:bidi="fa-IR"/>
        </w:rPr>
        <w:t xml:space="preserve">. </w:t>
      </w:r>
    </w:p>
    <w:p w:rsidR="0049138A" w:rsidRDefault="0049138A" w:rsidP="0047453E">
      <w:pPr>
        <w:pStyle w:val="libFootnote"/>
        <w:rPr>
          <w:rtl/>
          <w:lang w:bidi="fa-IR"/>
        </w:rPr>
      </w:pPr>
      <w:r>
        <w:rPr>
          <w:rtl/>
          <w:lang w:bidi="fa-IR"/>
        </w:rPr>
        <w:lastRenderedPageBreak/>
        <w:t>155</w:t>
      </w:r>
      <w:r w:rsidR="009B4C06">
        <w:rPr>
          <w:rtl/>
          <w:lang w:bidi="fa-IR"/>
        </w:rPr>
        <w:t xml:space="preserve">) </w:t>
      </w:r>
      <w:r>
        <w:rPr>
          <w:rtl/>
          <w:lang w:bidi="fa-IR"/>
        </w:rPr>
        <w:t>سوره حجر</w:t>
      </w:r>
      <w:r w:rsidR="009B4C06">
        <w:rPr>
          <w:rtl/>
          <w:lang w:bidi="fa-IR"/>
        </w:rPr>
        <w:t xml:space="preserve">، </w:t>
      </w:r>
      <w:r>
        <w:rPr>
          <w:rtl/>
          <w:lang w:bidi="fa-IR"/>
        </w:rPr>
        <w:t>آ</w:t>
      </w:r>
      <w:r w:rsidR="00E61D8F">
        <w:rPr>
          <w:rtl/>
          <w:lang w:bidi="fa-IR"/>
        </w:rPr>
        <w:t>ی</w:t>
      </w:r>
      <w:r>
        <w:rPr>
          <w:rtl/>
          <w:lang w:bidi="fa-IR"/>
        </w:rPr>
        <w:t>ه 29 و سوره ص</w:t>
      </w:r>
      <w:r w:rsidR="009B4C06">
        <w:rPr>
          <w:rtl/>
          <w:lang w:bidi="fa-IR"/>
        </w:rPr>
        <w:t xml:space="preserve">، </w:t>
      </w:r>
      <w:r>
        <w:rPr>
          <w:rtl/>
          <w:lang w:bidi="fa-IR"/>
        </w:rPr>
        <w:t>آ</w:t>
      </w:r>
      <w:r w:rsidR="00E61D8F">
        <w:rPr>
          <w:rtl/>
          <w:lang w:bidi="fa-IR"/>
        </w:rPr>
        <w:t>ی</w:t>
      </w:r>
      <w:r>
        <w:rPr>
          <w:rtl/>
          <w:lang w:bidi="fa-IR"/>
        </w:rPr>
        <w:t>ه 72</w:t>
      </w:r>
    </w:p>
    <w:p w:rsidR="0049138A" w:rsidRDefault="0049138A" w:rsidP="0047453E">
      <w:pPr>
        <w:pStyle w:val="libFootnote"/>
        <w:rPr>
          <w:rtl/>
          <w:lang w:bidi="fa-IR"/>
        </w:rPr>
      </w:pPr>
      <w:r>
        <w:rPr>
          <w:rtl/>
          <w:lang w:bidi="fa-IR"/>
        </w:rPr>
        <w:t>156</w:t>
      </w:r>
      <w:r w:rsidR="009B4C06">
        <w:rPr>
          <w:rtl/>
          <w:lang w:bidi="fa-IR"/>
        </w:rPr>
        <w:t xml:space="preserve">) </w:t>
      </w:r>
      <w:r>
        <w:rPr>
          <w:rtl/>
          <w:lang w:bidi="fa-IR"/>
        </w:rPr>
        <w:t>سوره انسان</w:t>
      </w:r>
      <w:r w:rsidR="009B4C06">
        <w:rPr>
          <w:rtl/>
          <w:lang w:bidi="fa-IR"/>
        </w:rPr>
        <w:t xml:space="preserve">، </w:t>
      </w:r>
      <w:r>
        <w:rPr>
          <w:rtl/>
          <w:lang w:bidi="fa-IR"/>
        </w:rPr>
        <w:t>آ</w:t>
      </w:r>
      <w:r w:rsidR="00E61D8F">
        <w:rPr>
          <w:rtl/>
          <w:lang w:bidi="fa-IR"/>
        </w:rPr>
        <w:t>ی</w:t>
      </w:r>
      <w:r>
        <w:rPr>
          <w:rtl/>
          <w:lang w:bidi="fa-IR"/>
        </w:rPr>
        <w:t>ه 3</w:t>
      </w:r>
    </w:p>
    <w:p w:rsidR="0049138A" w:rsidRDefault="0049138A" w:rsidP="0047453E">
      <w:pPr>
        <w:pStyle w:val="libFootnote"/>
        <w:rPr>
          <w:rtl/>
          <w:lang w:bidi="fa-IR"/>
        </w:rPr>
      </w:pPr>
      <w:r>
        <w:rPr>
          <w:rtl/>
          <w:lang w:bidi="fa-IR"/>
        </w:rPr>
        <w:t>157</w:t>
      </w:r>
      <w:r w:rsidR="009B4C06">
        <w:rPr>
          <w:rtl/>
          <w:lang w:bidi="fa-IR"/>
        </w:rPr>
        <w:t xml:space="preserve">) </w:t>
      </w:r>
      <w:r>
        <w:rPr>
          <w:rtl/>
          <w:lang w:bidi="fa-IR"/>
        </w:rPr>
        <w:t>ساختمان ح</w:t>
      </w:r>
      <w:r w:rsidR="00E61D8F">
        <w:rPr>
          <w:rtl/>
          <w:lang w:bidi="fa-IR"/>
        </w:rPr>
        <w:t>ی</w:t>
      </w:r>
      <w:r>
        <w:rPr>
          <w:rtl/>
          <w:lang w:bidi="fa-IR"/>
        </w:rPr>
        <w:t>وانات و نوع غذاها</w:t>
      </w:r>
      <w:r w:rsidR="00E61D8F">
        <w:rPr>
          <w:rtl/>
          <w:lang w:bidi="fa-IR"/>
        </w:rPr>
        <w:t>یی</w:t>
      </w:r>
      <w:r>
        <w:rPr>
          <w:rtl/>
          <w:lang w:bidi="fa-IR"/>
        </w:rPr>
        <w:t xml:space="preserve"> که به آن احت</w:t>
      </w:r>
      <w:r w:rsidR="00E61D8F">
        <w:rPr>
          <w:rtl/>
          <w:lang w:bidi="fa-IR"/>
        </w:rPr>
        <w:t>ی</w:t>
      </w:r>
      <w:r>
        <w:rPr>
          <w:rtl/>
          <w:lang w:bidi="fa-IR"/>
        </w:rPr>
        <w:t>اج دارند</w:t>
      </w:r>
      <w:r w:rsidR="009B4C06">
        <w:rPr>
          <w:rtl/>
          <w:lang w:bidi="fa-IR"/>
        </w:rPr>
        <w:t xml:space="preserve">، </w:t>
      </w:r>
      <w:r>
        <w:rPr>
          <w:rtl/>
          <w:lang w:bidi="fa-IR"/>
        </w:rPr>
        <w:t>متفاوت است</w:t>
      </w:r>
      <w:r w:rsidR="009B4C06">
        <w:rPr>
          <w:rtl/>
          <w:lang w:bidi="fa-IR"/>
        </w:rPr>
        <w:t xml:space="preserve">. </w:t>
      </w:r>
      <w:r>
        <w:rPr>
          <w:rtl/>
          <w:lang w:bidi="fa-IR"/>
        </w:rPr>
        <w:t>و شگفت آن</w:t>
      </w:r>
      <w:r w:rsidR="00E61D8F">
        <w:rPr>
          <w:rtl/>
          <w:lang w:bidi="fa-IR"/>
        </w:rPr>
        <w:t xml:space="preserve"> </w:t>
      </w:r>
      <w:r>
        <w:rPr>
          <w:rtl/>
          <w:lang w:bidi="fa-IR"/>
        </w:rPr>
        <w:t>که خداوند حک</w:t>
      </w:r>
      <w:r w:rsidR="00E61D8F">
        <w:rPr>
          <w:rtl/>
          <w:lang w:bidi="fa-IR"/>
        </w:rPr>
        <w:t>ی</w:t>
      </w:r>
      <w:r>
        <w:rPr>
          <w:rtl/>
          <w:lang w:bidi="fa-IR"/>
        </w:rPr>
        <w:t>م</w:t>
      </w:r>
      <w:r w:rsidR="009B4C06">
        <w:rPr>
          <w:rtl/>
          <w:lang w:bidi="fa-IR"/>
        </w:rPr>
        <w:t xml:space="preserve">، </w:t>
      </w:r>
      <w:r>
        <w:rPr>
          <w:rtl/>
          <w:lang w:bidi="fa-IR"/>
        </w:rPr>
        <w:t>برا</w:t>
      </w:r>
      <w:r w:rsidR="00E61D8F">
        <w:rPr>
          <w:rtl/>
          <w:lang w:bidi="fa-IR"/>
        </w:rPr>
        <w:t>ی</w:t>
      </w:r>
      <w:r>
        <w:rPr>
          <w:rtl/>
          <w:lang w:bidi="fa-IR"/>
        </w:rPr>
        <w:t xml:space="preserve"> ادامه ح</w:t>
      </w:r>
      <w:r w:rsidR="00E61D8F">
        <w:rPr>
          <w:rtl/>
          <w:lang w:bidi="fa-IR"/>
        </w:rPr>
        <w:t>ی</w:t>
      </w:r>
      <w:r>
        <w:rPr>
          <w:rtl/>
          <w:lang w:bidi="fa-IR"/>
        </w:rPr>
        <w:t>ات آن</w:t>
      </w:r>
      <w:r w:rsidR="00E61D8F">
        <w:rPr>
          <w:rtl/>
          <w:lang w:bidi="fa-IR"/>
        </w:rPr>
        <w:t xml:space="preserve"> </w:t>
      </w:r>
      <w:r>
        <w:rPr>
          <w:rtl/>
          <w:lang w:bidi="fa-IR"/>
        </w:rPr>
        <w:t>ها</w:t>
      </w:r>
      <w:r w:rsidR="009B4C06">
        <w:rPr>
          <w:rtl/>
          <w:lang w:bidi="fa-IR"/>
        </w:rPr>
        <w:t xml:space="preserve">، </w:t>
      </w:r>
      <w:r>
        <w:rPr>
          <w:rtl/>
          <w:lang w:bidi="fa-IR"/>
        </w:rPr>
        <w:t xml:space="preserve">هر </w:t>
      </w:r>
      <w:r w:rsidR="00E61D8F">
        <w:rPr>
          <w:rtl/>
          <w:lang w:bidi="fa-IR"/>
        </w:rPr>
        <w:t>ی</w:t>
      </w:r>
      <w:r>
        <w:rPr>
          <w:rtl/>
          <w:lang w:bidi="fa-IR"/>
        </w:rPr>
        <w:t>ک از ابزار لازم را مناسب با شرا</w:t>
      </w:r>
      <w:r w:rsidR="00E61D8F">
        <w:rPr>
          <w:rtl/>
          <w:lang w:bidi="fa-IR"/>
        </w:rPr>
        <w:t>ی</w:t>
      </w:r>
      <w:r>
        <w:rPr>
          <w:rtl/>
          <w:lang w:bidi="fa-IR"/>
        </w:rPr>
        <w:t>ط زندگ</w:t>
      </w:r>
      <w:r w:rsidR="00E61D8F">
        <w:rPr>
          <w:rtl/>
          <w:lang w:bidi="fa-IR"/>
        </w:rPr>
        <w:t>ی</w:t>
      </w:r>
      <w:r>
        <w:rPr>
          <w:rtl/>
          <w:lang w:bidi="fa-IR"/>
        </w:rPr>
        <w:t xml:space="preserve"> شان عنا</w:t>
      </w:r>
      <w:r w:rsidR="00E61D8F">
        <w:rPr>
          <w:rtl/>
          <w:lang w:bidi="fa-IR"/>
        </w:rPr>
        <w:t>ی</w:t>
      </w:r>
      <w:r>
        <w:rPr>
          <w:rtl/>
          <w:lang w:bidi="fa-IR"/>
        </w:rPr>
        <w:t>ت فرموده است</w:t>
      </w:r>
      <w:r w:rsidR="009B4C06">
        <w:rPr>
          <w:rtl/>
          <w:lang w:bidi="fa-IR"/>
        </w:rPr>
        <w:t xml:space="preserve">؛ </w:t>
      </w:r>
      <w:r>
        <w:rPr>
          <w:rtl/>
          <w:lang w:bidi="fa-IR"/>
        </w:rPr>
        <w:t>مثلاً به ح</w:t>
      </w:r>
      <w:r w:rsidR="00E61D8F">
        <w:rPr>
          <w:rtl/>
          <w:lang w:bidi="fa-IR"/>
        </w:rPr>
        <w:t>ی</w:t>
      </w:r>
      <w:r>
        <w:rPr>
          <w:rtl/>
          <w:lang w:bidi="fa-IR"/>
        </w:rPr>
        <w:t>وان گوشت خوار چنگال</w:t>
      </w:r>
      <w:r w:rsidR="009B4C06">
        <w:rPr>
          <w:rtl/>
          <w:lang w:bidi="fa-IR"/>
        </w:rPr>
        <w:t xml:space="preserve">، </w:t>
      </w:r>
      <w:r>
        <w:rPr>
          <w:rtl/>
          <w:lang w:bidi="fa-IR"/>
        </w:rPr>
        <w:t>و به علفخوار</w:t>
      </w:r>
      <w:r w:rsidR="009B4C06">
        <w:rPr>
          <w:rtl/>
          <w:lang w:bidi="fa-IR"/>
        </w:rPr>
        <w:t xml:space="preserve">، </w:t>
      </w:r>
      <w:r>
        <w:rPr>
          <w:rtl/>
          <w:lang w:bidi="fa-IR"/>
        </w:rPr>
        <w:t>دندان ت</w:t>
      </w:r>
      <w:r w:rsidR="00E61D8F">
        <w:rPr>
          <w:rtl/>
          <w:lang w:bidi="fa-IR"/>
        </w:rPr>
        <w:t>ی</w:t>
      </w:r>
      <w:r>
        <w:rPr>
          <w:rtl/>
          <w:lang w:bidi="fa-IR"/>
        </w:rPr>
        <w:t>ز و برنده و به پشه ضع</w:t>
      </w:r>
      <w:r w:rsidR="00E61D8F">
        <w:rPr>
          <w:rtl/>
          <w:lang w:bidi="fa-IR"/>
        </w:rPr>
        <w:t>ی</w:t>
      </w:r>
      <w:r>
        <w:rPr>
          <w:rtl/>
          <w:lang w:bidi="fa-IR"/>
        </w:rPr>
        <w:t>ف برا</w:t>
      </w:r>
      <w:r w:rsidR="00E61D8F">
        <w:rPr>
          <w:rtl/>
          <w:lang w:bidi="fa-IR"/>
        </w:rPr>
        <w:t>ی</w:t>
      </w:r>
      <w:r>
        <w:rPr>
          <w:rtl/>
          <w:lang w:bidi="fa-IR"/>
        </w:rPr>
        <w:t xml:space="preserve"> تغذ</w:t>
      </w:r>
      <w:r w:rsidR="00E61D8F">
        <w:rPr>
          <w:rtl/>
          <w:lang w:bidi="fa-IR"/>
        </w:rPr>
        <w:t>ی</w:t>
      </w:r>
      <w:r>
        <w:rPr>
          <w:rtl/>
          <w:lang w:bidi="fa-IR"/>
        </w:rPr>
        <w:t>ه</w:t>
      </w:r>
      <w:r w:rsidR="00E61D8F">
        <w:rPr>
          <w:rtl/>
          <w:lang w:bidi="fa-IR"/>
        </w:rPr>
        <w:t xml:space="preserve"> </w:t>
      </w:r>
      <w:r>
        <w:rPr>
          <w:rtl/>
          <w:lang w:bidi="fa-IR"/>
        </w:rPr>
        <w:t>اش خرطوم داده است</w:t>
      </w:r>
      <w:r w:rsidR="009B4C06">
        <w:rPr>
          <w:rtl/>
          <w:lang w:bidi="fa-IR"/>
        </w:rPr>
        <w:t xml:space="preserve">. </w:t>
      </w:r>
      <w:r>
        <w:rPr>
          <w:rtl/>
          <w:lang w:bidi="fa-IR"/>
        </w:rPr>
        <w:t>و پشه با ا</w:t>
      </w:r>
      <w:r w:rsidR="00E61D8F">
        <w:rPr>
          <w:rtl/>
          <w:lang w:bidi="fa-IR"/>
        </w:rPr>
        <w:t>ی</w:t>
      </w:r>
      <w:r>
        <w:rPr>
          <w:rtl/>
          <w:lang w:bidi="fa-IR"/>
        </w:rPr>
        <w:t>ن جثّه کوچک م</w:t>
      </w:r>
      <w:r w:rsidR="00E61D8F">
        <w:rPr>
          <w:rtl/>
          <w:lang w:bidi="fa-IR"/>
        </w:rPr>
        <w:t xml:space="preserve">ی </w:t>
      </w:r>
      <w:r>
        <w:rPr>
          <w:rtl/>
          <w:lang w:bidi="fa-IR"/>
        </w:rPr>
        <w:t>داند که خرطوم خود را در کجا و چگونه به کار برد</w:t>
      </w:r>
      <w:r w:rsidR="009B4C06">
        <w:rPr>
          <w:rtl/>
          <w:lang w:bidi="fa-IR"/>
        </w:rPr>
        <w:t xml:space="preserve">. </w:t>
      </w:r>
    </w:p>
    <w:p w:rsidR="00D00901" w:rsidRDefault="0049138A" w:rsidP="0047453E">
      <w:pPr>
        <w:pStyle w:val="libFootnote"/>
        <w:rPr>
          <w:rtl/>
          <w:lang w:bidi="fa-IR"/>
        </w:rPr>
      </w:pPr>
      <w:r>
        <w:rPr>
          <w:rtl/>
          <w:lang w:bidi="fa-IR"/>
        </w:rPr>
        <w:t>158</w:t>
      </w:r>
      <w:r w:rsidR="009B4C06">
        <w:rPr>
          <w:rtl/>
          <w:lang w:bidi="fa-IR"/>
        </w:rPr>
        <w:t xml:space="preserve">) </w:t>
      </w: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«گروه</w:t>
      </w:r>
      <w:r w:rsidR="00E61D8F">
        <w:rPr>
          <w:rtl/>
          <w:lang w:bidi="fa-IR"/>
        </w:rPr>
        <w:t>ی</w:t>
      </w:r>
      <w:r>
        <w:rPr>
          <w:rtl/>
          <w:lang w:bidi="fa-IR"/>
        </w:rPr>
        <w:t xml:space="preserve"> از ملائکه را آفر</w:t>
      </w:r>
      <w:r w:rsidR="00E61D8F">
        <w:rPr>
          <w:rtl/>
          <w:lang w:bidi="fa-IR"/>
        </w:rPr>
        <w:t>ی</w:t>
      </w:r>
      <w:r>
        <w:rPr>
          <w:rtl/>
          <w:lang w:bidi="fa-IR"/>
        </w:rPr>
        <w:t>د</w:t>
      </w:r>
      <w:r w:rsidR="00E61D8F">
        <w:rPr>
          <w:rtl/>
          <w:lang w:bidi="fa-IR"/>
        </w:rPr>
        <w:t>ی</w:t>
      </w:r>
      <w:r>
        <w:rPr>
          <w:rtl/>
          <w:lang w:bidi="fa-IR"/>
        </w:rPr>
        <w:t xml:space="preserve"> و آن</w:t>
      </w:r>
      <w:r w:rsidR="00E61D8F">
        <w:rPr>
          <w:rtl/>
          <w:lang w:bidi="fa-IR"/>
        </w:rPr>
        <w:t xml:space="preserve"> </w:t>
      </w:r>
      <w:r>
        <w:rPr>
          <w:rtl/>
          <w:lang w:bidi="fa-IR"/>
        </w:rPr>
        <w:t>ها را در آسمان</w:t>
      </w:r>
      <w:r w:rsidR="00E61D8F">
        <w:rPr>
          <w:rtl/>
          <w:lang w:bidi="fa-IR"/>
        </w:rPr>
        <w:t xml:space="preserve"> </w:t>
      </w:r>
      <w:r>
        <w:rPr>
          <w:rtl/>
          <w:lang w:bidi="fa-IR"/>
        </w:rPr>
        <w:t>ها اسکان داد</w:t>
      </w:r>
      <w:r w:rsidR="00E61D8F">
        <w:rPr>
          <w:rtl/>
          <w:lang w:bidi="fa-IR"/>
        </w:rPr>
        <w:t>ی</w:t>
      </w:r>
      <w:r w:rsidR="009B4C06">
        <w:rPr>
          <w:rtl/>
          <w:lang w:bidi="fa-IR"/>
        </w:rPr>
        <w:t xml:space="preserve">، </w:t>
      </w:r>
      <w:r>
        <w:rPr>
          <w:rtl/>
          <w:lang w:bidi="fa-IR"/>
        </w:rPr>
        <w:t>در وجود آن</w:t>
      </w:r>
      <w:r w:rsidR="00E61D8F">
        <w:rPr>
          <w:rtl/>
          <w:lang w:bidi="fa-IR"/>
        </w:rPr>
        <w:t xml:space="preserve"> </w:t>
      </w:r>
      <w:r>
        <w:rPr>
          <w:rtl/>
          <w:lang w:bidi="fa-IR"/>
        </w:rPr>
        <w:t>ها نه سست</w:t>
      </w:r>
      <w:r w:rsidR="00E61D8F">
        <w:rPr>
          <w:rtl/>
          <w:lang w:bidi="fa-IR"/>
        </w:rPr>
        <w:t>ی</w:t>
      </w:r>
      <w:r>
        <w:rPr>
          <w:rtl/>
          <w:lang w:bidi="fa-IR"/>
        </w:rPr>
        <w:t xml:space="preserve"> است و نه غفلت و نه عص</w:t>
      </w:r>
      <w:r w:rsidR="00E61D8F">
        <w:rPr>
          <w:rtl/>
          <w:lang w:bidi="fa-IR"/>
        </w:rPr>
        <w:t>ی</w:t>
      </w:r>
      <w:r>
        <w:rPr>
          <w:rtl/>
          <w:lang w:bidi="fa-IR"/>
        </w:rPr>
        <w:t>ان</w:t>
      </w:r>
      <w:r w:rsidR="009B4C06">
        <w:rPr>
          <w:rtl/>
          <w:lang w:bidi="fa-IR"/>
        </w:rPr>
        <w:t xml:space="preserve">... </w:t>
      </w:r>
      <w:r>
        <w:rPr>
          <w:rtl/>
          <w:lang w:bidi="fa-IR"/>
        </w:rPr>
        <w:t>»</w:t>
      </w:r>
    </w:p>
    <w:p w:rsidR="0049138A" w:rsidRDefault="009B4C06" w:rsidP="0047453E">
      <w:pPr>
        <w:pStyle w:val="libFootnote"/>
        <w:rPr>
          <w:rtl/>
          <w:lang w:bidi="fa-IR"/>
        </w:rPr>
      </w:pPr>
      <w:r>
        <w:rPr>
          <w:rtl/>
          <w:lang w:bidi="fa-IR"/>
        </w:rPr>
        <w:t>(</w:t>
      </w:r>
      <w:r w:rsidR="0049138A">
        <w:rPr>
          <w:rtl/>
          <w:lang w:bidi="fa-IR"/>
        </w:rPr>
        <w:t>تفس</w:t>
      </w:r>
      <w:r w:rsidR="00E61D8F">
        <w:rPr>
          <w:rtl/>
          <w:lang w:bidi="fa-IR"/>
        </w:rPr>
        <w:t>ی</w:t>
      </w:r>
      <w:r w:rsidR="0049138A">
        <w:rPr>
          <w:rtl/>
          <w:lang w:bidi="fa-IR"/>
        </w:rPr>
        <w:t>ر قم</w:t>
      </w:r>
      <w:r w:rsidR="00E61D8F">
        <w:rPr>
          <w:rtl/>
          <w:lang w:bidi="fa-IR"/>
        </w:rPr>
        <w:t>ی</w:t>
      </w:r>
      <w:r>
        <w:rPr>
          <w:rtl/>
          <w:lang w:bidi="fa-IR"/>
        </w:rPr>
        <w:t xml:space="preserve">، </w:t>
      </w:r>
      <w:r w:rsidR="0049138A">
        <w:rPr>
          <w:rtl/>
          <w:lang w:bidi="fa-IR"/>
        </w:rPr>
        <w:t>ج 2</w:t>
      </w:r>
      <w:r>
        <w:rPr>
          <w:rtl/>
          <w:lang w:bidi="fa-IR"/>
        </w:rPr>
        <w:t xml:space="preserve">، </w:t>
      </w:r>
      <w:r w:rsidR="0049138A">
        <w:rPr>
          <w:rtl/>
          <w:lang w:bidi="fa-IR"/>
        </w:rPr>
        <w:t>ص 207</w:t>
      </w:r>
      <w:r>
        <w:rPr>
          <w:rtl/>
          <w:lang w:bidi="fa-IR"/>
        </w:rPr>
        <w:t xml:space="preserve">) </w:t>
      </w:r>
    </w:p>
    <w:p w:rsidR="0049138A" w:rsidRDefault="0049138A" w:rsidP="0047453E">
      <w:pPr>
        <w:pStyle w:val="libFootnote"/>
        <w:rPr>
          <w:rtl/>
          <w:lang w:bidi="fa-IR"/>
        </w:rPr>
      </w:pPr>
      <w:r>
        <w:rPr>
          <w:rtl/>
          <w:lang w:bidi="fa-IR"/>
        </w:rPr>
        <w:t>159</w:t>
      </w:r>
      <w:r w:rsidR="009B4C06">
        <w:rPr>
          <w:rtl/>
          <w:lang w:bidi="fa-IR"/>
        </w:rPr>
        <w:t xml:space="preserve">) </w:t>
      </w:r>
      <w:r>
        <w:rPr>
          <w:rtl/>
          <w:lang w:bidi="fa-IR"/>
        </w:rPr>
        <w:t>علل الشرا</w:t>
      </w:r>
      <w:r w:rsidR="00E61D8F">
        <w:rPr>
          <w:rtl/>
          <w:lang w:bidi="fa-IR"/>
        </w:rPr>
        <w:t>ی</w:t>
      </w:r>
      <w:r>
        <w:rPr>
          <w:rtl/>
          <w:lang w:bidi="fa-IR"/>
        </w:rPr>
        <w:t>ع</w:t>
      </w:r>
      <w:r w:rsidR="009B4C06">
        <w:rPr>
          <w:rtl/>
          <w:lang w:bidi="fa-IR"/>
        </w:rPr>
        <w:t xml:space="preserve">، </w:t>
      </w:r>
      <w:r>
        <w:rPr>
          <w:rtl/>
          <w:lang w:bidi="fa-IR"/>
        </w:rPr>
        <w:t>ج 1</w:t>
      </w:r>
      <w:r w:rsidR="009B4C06">
        <w:rPr>
          <w:rtl/>
          <w:lang w:bidi="fa-IR"/>
        </w:rPr>
        <w:t xml:space="preserve">، </w:t>
      </w:r>
      <w:r>
        <w:rPr>
          <w:rtl/>
          <w:lang w:bidi="fa-IR"/>
        </w:rPr>
        <w:t>ص 4</w:t>
      </w:r>
      <w:r w:rsidR="009B4C06">
        <w:rPr>
          <w:rtl/>
          <w:lang w:bidi="fa-IR"/>
        </w:rPr>
        <w:t xml:space="preserve">، </w:t>
      </w:r>
      <w:r>
        <w:rPr>
          <w:rtl/>
          <w:lang w:bidi="fa-IR"/>
        </w:rPr>
        <w:t>ب 6</w:t>
      </w:r>
    </w:p>
    <w:p w:rsidR="0049138A" w:rsidRDefault="0049138A" w:rsidP="0047453E">
      <w:pPr>
        <w:pStyle w:val="libFootnote"/>
        <w:rPr>
          <w:rtl/>
          <w:lang w:bidi="fa-IR"/>
        </w:rPr>
      </w:pPr>
      <w:r>
        <w:rPr>
          <w:rtl/>
          <w:lang w:bidi="fa-IR"/>
        </w:rPr>
        <w:t>160</w:t>
      </w:r>
      <w:r w:rsidR="009B4C06">
        <w:rPr>
          <w:rtl/>
          <w:lang w:bidi="fa-IR"/>
        </w:rPr>
        <w:t xml:space="preserve">) </w:t>
      </w:r>
      <w:r>
        <w:rPr>
          <w:rtl/>
          <w:lang w:bidi="fa-IR"/>
        </w:rPr>
        <w:t>نظ</w:t>
      </w:r>
      <w:r w:rsidR="00E61D8F">
        <w:rPr>
          <w:rtl/>
          <w:lang w:bidi="fa-IR"/>
        </w:rPr>
        <w:t>ی</w:t>
      </w:r>
      <w:r>
        <w:rPr>
          <w:rtl/>
          <w:lang w:bidi="fa-IR"/>
        </w:rPr>
        <w:t>ر</w:t>
      </w:r>
      <w:r w:rsidR="009B4C06">
        <w:rPr>
          <w:rtl/>
          <w:lang w:bidi="fa-IR"/>
        </w:rPr>
        <w:t xml:space="preserve">؛ </w:t>
      </w:r>
      <w:r>
        <w:rPr>
          <w:rtl/>
          <w:lang w:bidi="fa-IR"/>
        </w:rPr>
        <w:t>آ</w:t>
      </w:r>
      <w:r w:rsidR="00E61D8F">
        <w:rPr>
          <w:rtl/>
          <w:lang w:bidi="fa-IR"/>
        </w:rPr>
        <w:t>ی</w:t>
      </w:r>
      <w:r>
        <w:rPr>
          <w:rtl/>
          <w:lang w:bidi="fa-IR"/>
        </w:rPr>
        <w:t>ات نخست از سوره مؤمنون</w:t>
      </w:r>
      <w:r w:rsidR="009B4C06">
        <w:rPr>
          <w:rtl/>
          <w:lang w:bidi="fa-IR"/>
        </w:rPr>
        <w:t xml:space="preserve">، </w:t>
      </w:r>
      <w:r>
        <w:rPr>
          <w:rtl/>
          <w:lang w:bidi="fa-IR"/>
        </w:rPr>
        <w:t>آ</w:t>
      </w:r>
      <w:r w:rsidR="00E61D8F">
        <w:rPr>
          <w:rtl/>
          <w:lang w:bidi="fa-IR"/>
        </w:rPr>
        <w:t>ی</w:t>
      </w:r>
      <w:r>
        <w:rPr>
          <w:rtl/>
          <w:lang w:bidi="fa-IR"/>
        </w:rPr>
        <w:t>ات 9 - 2 و 177 از سوره بقره</w:t>
      </w:r>
      <w:r w:rsidR="009B4C06">
        <w:rPr>
          <w:rtl/>
          <w:lang w:bidi="fa-IR"/>
        </w:rPr>
        <w:t xml:space="preserve">، </w:t>
      </w:r>
      <w:r>
        <w:rPr>
          <w:rtl/>
          <w:lang w:bidi="fa-IR"/>
        </w:rPr>
        <w:t>آ</w:t>
      </w:r>
      <w:r w:rsidR="00E61D8F">
        <w:rPr>
          <w:rtl/>
          <w:lang w:bidi="fa-IR"/>
        </w:rPr>
        <w:t>ی</w:t>
      </w:r>
      <w:r>
        <w:rPr>
          <w:rtl/>
          <w:lang w:bidi="fa-IR"/>
        </w:rPr>
        <w:t>ه 72 از سوره انفال</w:t>
      </w:r>
      <w:r w:rsidR="009B4C06">
        <w:rPr>
          <w:rtl/>
          <w:lang w:bidi="fa-IR"/>
        </w:rPr>
        <w:t xml:space="preserve">، </w:t>
      </w:r>
      <w:r>
        <w:rPr>
          <w:rtl/>
          <w:lang w:bidi="fa-IR"/>
        </w:rPr>
        <w:t>آ</w:t>
      </w:r>
      <w:r w:rsidR="00E61D8F">
        <w:rPr>
          <w:rtl/>
          <w:lang w:bidi="fa-IR"/>
        </w:rPr>
        <w:t>ی</w:t>
      </w:r>
      <w:r>
        <w:rPr>
          <w:rtl/>
          <w:lang w:bidi="fa-IR"/>
        </w:rPr>
        <w:t>ه 71 و 72 از سوره توبه</w:t>
      </w:r>
      <w:r w:rsidR="009B4C06">
        <w:rPr>
          <w:rtl/>
          <w:lang w:bidi="fa-IR"/>
        </w:rPr>
        <w:t xml:space="preserve">، </w:t>
      </w:r>
      <w:r>
        <w:rPr>
          <w:rtl/>
          <w:lang w:bidi="fa-IR"/>
        </w:rPr>
        <w:t>آ</w:t>
      </w:r>
      <w:r w:rsidR="00E61D8F">
        <w:rPr>
          <w:rtl/>
          <w:lang w:bidi="fa-IR"/>
        </w:rPr>
        <w:t>ی</w:t>
      </w:r>
      <w:r>
        <w:rPr>
          <w:rtl/>
          <w:lang w:bidi="fa-IR"/>
        </w:rPr>
        <w:t>ات 19 - 15 از سوره ذار</w:t>
      </w:r>
      <w:r w:rsidR="00E61D8F">
        <w:rPr>
          <w:rtl/>
          <w:lang w:bidi="fa-IR"/>
        </w:rPr>
        <w:t>ی</w:t>
      </w:r>
      <w:r>
        <w:rPr>
          <w:rtl/>
          <w:lang w:bidi="fa-IR"/>
        </w:rPr>
        <w:t>ات</w:t>
      </w:r>
      <w:r w:rsidR="009B4C06">
        <w:rPr>
          <w:rtl/>
          <w:lang w:bidi="fa-IR"/>
        </w:rPr>
        <w:t xml:space="preserve">، </w:t>
      </w:r>
      <w:r>
        <w:rPr>
          <w:rtl/>
          <w:lang w:bidi="fa-IR"/>
        </w:rPr>
        <w:t>آ</w:t>
      </w:r>
      <w:r w:rsidR="00E61D8F">
        <w:rPr>
          <w:rtl/>
          <w:lang w:bidi="fa-IR"/>
        </w:rPr>
        <w:t>ی</w:t>
      </w:r>
      <w:r>
        <w:rPr>
          <w:rtl/>
          <w:lang w:bidi="fa-IR"/>
        </w:rPr>
        <w:t>ات 135 - 133</w:t>
      </w:r>
      <w:r w:rsidR="009B4C06">
        <w:rPr>
          <w:rtl/>
          <w:lang w:bidi="fa-IR"/>
        </w:rPr>
        <w:t xml:space="preserve">، </w:t>
      </w:r>
      <w:r>
        <w:rPr>
          <w:rtl/>
          <w:lang w:bidi="fa-IR"/>
        </w:rPr>
        <w:t>از سوره آل عمران</w:t>
      </w:r>
      <w:r w:rsidR="009B4C06">
        <w:rPr>
          <w:rtl/>
          <w:lang w:bidi="fa-IR"/>
        </w:rPr>
        <w:t xml:space="preserve">، </w:t>
      </w:r>
      <w:r>
        <w:rPr>
          <w:rtl/>
          <w:lang w:bidi="fa-IR"/>
        </w:rPr>
        <w:t>آ</w:t>
      </w:r>
      <w:r w:rsidR="00E61D8F">
        <w:rPr>
          <w:rtl/>
          <w:lang w:bidi="fa-IR"/>
        </w:rPr>
        <w:t>ی</w:t>
      </w:r>
      <w:r>
        <w:rPr>
          <w:rtl/>
          <w:lang w:bidi="fa-IR"/>
        </w:rPr>
        <w:t>ات 5 - 3 از سوره لقمان</w:t>
      </w:r>
      <w:r w:rsidR="009B4C06">
        <w:rPr>
          <w:rtl/>
          <w:lang w:bidi="fa-IR"/>
        </w:rPr>
        <w:t xml:space="preserve">، </w:t>
      </w:r>
      <w:r>
        <w:rPr>
          <w:rtl/>
          <w:lang w:bidi="fa-IR"/>
        </w:rPr>
        <w:t>آ</w:t>
      </w:r>
      <w:r w:rsidR="00E61D8F">
        <w:rPr>
          <w:rtl/>
          <w:lang w:bidi="fa-IR"/>
        </w:rPr>
        <w:t>ی</w:t>
      </w:r>
      <w:r>
        <w:rPr>
          <w:rtl/>
          <w:lang w:bidi="fa-IR"/>
        </w:rPr>
        <w:t>ات 34 و 35 از سوره حج</w:t>
      </w:r>
      <w:r w:rsidR="009B4C06">
        <w:rPr>
          <w:rtl/>
          <w:lang w:bidi="fa-IR"/>
        </w:rPr>
        <w:t xml:space="preserve">، </w:t>
      </w:r>
      <w:r>
        <w:rPr>
          <w:rtl/>
          <w:lang w:bidi="fa-IR"/>
        </w:rPr>
        <w:t>و آ</w:t>
      </w:r>
      <w:r w:rsidR="00E61D8F">
        <w:rPr>
          <w:rtl/>
          <w:lang w:bidi="fa-IR"/>
        </w:rPr>
        <w:t>ی</w:t>
      </w:r>
      <w:r>
        <w:rPr>
          <w:rtl/>
          <w:lang w:bidi="fa-IR"/>
        </w:rPr>
        <w:t>ه 69 از سوره نساء</w:t>
      </w:r>
      <w:r w:rsidR="009B4C06">
        <w:rPr>
          <w:rtl/>
          <w:lang w:bidi="fa-IR"/>
        </w:rPr>
        <w:t xml:space="preserve">. </w:t>
      </w:r>
    </w:p>
    <w:p w:rsidR="0049138A" w:rsidRDefault="0049138A" w:rsidP="0047453E">
      <w:pPr>
        <w:pStyle w:val="libFootnote"/>
        <w:rPr>
          <w:rtl/>
          <w:lang w:bidi="fa-IR"/>
        </w:rPr>
      </w:pPr>
      <w:r>
        <w:rPr>
          <w:rtl/>
          <w:lang w:bidi="fa-IR"/>
        </w:rPr>
        <w:t>161</w:t>
      </w:r>
      <w:r w:rsidR="009B4C06">
        <w:rPr>
          <w:rtl/>
          <w:lang w:bidi="fa-IR"/>
        </w:rPr>
        <w:t xml:space="preserve">) </w:t>
      </w:r>
      <w:r>
        <w:rPr>
          <w:rtl/>
          <w:lang w:bidi="fa-IR"/>
        </w:rPr>
        <w:t>سوره اسراء</w:t>
      </w:r>
      <w:r w:rsidR="009B4C06">
        <w:rPr>
          <w:rtl/>
          <w:lang w:bidi="fa-IR"/>
        </w:rPr>
        <w:t xml:space="preserve">، </w:t>
      </w:r>
      <w:r>
        <w:rPr>
          <w:rtl/>
          <w:lang w:bidi="fa-IR"/>
        </w:rPr>
        <w:t>آ</w:t>
      </w:r>
      <w:r w:rsidR="00E61D8F">
        <w:rPr>
          <w:rtl/>
          <w:lang w:bidi="fa-IR"/>
        </w:rPr>
        <w:t>ی</w:t>
      </w:r>
      <w:r>
        <w:rPr>
          <w:rtl/>
          <w:lang w:bidi="fa-IR"/>
        </w:rPr>
        <w:t>ه 70</w:t>
      </w:r>
    </w:p>
    <w:p w:rsidR="0049138A" w:rsidRDefault="0049138A" w:rsidP="0047453E">
      <w:pPr>
        <w:pStyle w:val="libFootnote"/>
        <w:rPr>
          <w:rtl/>
          <w:lang w:bidi="fa-IR"/>
        </w:rPr>
      </w:pPr>
      <w:r>
        <w:rPr>
          <w:rtl/>
          <w:lang w:bidi="fa-IR"/>
        </w:rPr>
        <w:t>162</w:t>
      </w:r>
      <w:r w:rsidR="009B4C06">
        <w:rPr>
          <w:rtl/>
          <w:lang w:bidi="fa-IR"/>
        </w:rPr>
        <w:t xml:space="preserve">) </w:t>
      </w:r>
      <w:r>
        <w:rPr>
          <w:rtl/>
          <w:lang w:bidi="fa-IR"/>
        </w:rPr>
        <w:t>طبق گفته مرحوم طبرس</w:t>
      </w:r>
      <w:r w:rsidR="00E61D8F">
        <w:rPr>
          <w:rtl/>
          <w:lang w:bidi="fa-IR"/>
        </w:rPr>
        <w:t>ی</w:t>
      </w:r>
      <w:r>
        <w:rPr>
          <w:rtl/>
          <w:lang w:bidi="fa-IR"/>
        </w:rPr>
        <w:t xml:space="preserve"> در مجمع الب</w:t>
      </w:r>
      <w:r w:rsidR="00E61D8F">
        <w:rPr>
          <w:rtl/>
          <w:lang w:bidi="fa-IR"/>
        </w:rPr>
        <w:t>ی</w:t>
      </w:r>
      <w:r>
        <w:rPr>
          <w:rtl/>
          <w:lang w:bidi="fa-IR"/>
        </w:rPr>
        <w:t>ان «کث</w:t>
      </w:r>
      <w:r w:rsidR="00E61D8F">
        <w:rPr>
          <w:rtl/>
          <w:lang w:bidi="fa-IR"/>
        </w:rPr>
        <w:t>ی</w:t>
      </w:r>
      <w:r>
        <w:rPr>
          <w:rtl/>
          <w:lang w:bidi="fa-IR"/>
        </w:rPr>
        <w:t>ر» در آ</w:t>
      </w:r>
      <w:r w:rsidR="00E61D8F">
        <w:rPr>
          <w:rtl/>
          <w:lang w:bidi="fa-IR"/>
        </w:rPr>
        <w:t>ی</w:t>
      </w:r>
      <w:r>
        <w:rPr>
          <w:rtl/>
          <w:lang w:bidi="fa-IR"/>
        </w:rPr>
        <w:t>ه به معن</w:t>
      </w:r>
      <w:r w:rsidR="00E61D8F">
        <w:rPr>
          <w:rtl/>
          <w:lang w:bidi="fa-IR"/>
        </w:rPr>
        <w:t>ی</w:t>
      </w:r>
      <w:r>
        <w:rPr>
          <w:rtl/>
          <w:lang w:bidi="fa-IR"/>
        </w:rPr>
        <w:t xml:space="preserve"> جم</w:t>
      </w:r>
      <w:r w:rsidR="00E61D8F">
        <w:rPr>
          <w:rtl/>
          <w:lang w:bidi="fa-IR"/>
        </w:rPr>
        <w:t>ی</w:t>
      </w:r>
      <w:r>
        <w:rPr>
          <w:rtl/>
          <w:lang w:bidi="fa-IR"/>
        </w:rPr>
        <w:t>ع خواهد بود و ا</w:t>
      </w:r>
      <w:r w:rsidR="00E61D8F">
        <w:rPr>
          <w:rtl/>
          <w:lang w:bidi="fa-IR"/>
        </w:rPr>
        <w:t>ی</w:t>
      </w:r>
      <w:r>
        <w:rPr>
          <w:rtl/>
          <w:lang w:bidi="fa-IR"/>
        </w:rPr>
        <w:t>ن در قرآن و مکالمات عرب</w:t>
      </w:r>
      <w:r w:rsidR="009B4C06">
        <w:rPr>
          <w:rtl/>
          <w:lang w:bidi="fa-IR"/>
        </w:rPr>
        <w:t xml:space="preserve">، </w:t>
      </w:r>
      <w:r>
        <w:rPr>
          <w:rtl/>
          <w:lang w:bidi="fa-IR"/>
        </w:rPr>
        <w:t>شا</w:t>
      </w:r>
      <w:r w:rsidR="00E61D8F">
        <w:rPr>
          <w:rtl/>
          <w:lang w:bidi="fa-IR"/>
        </w:rPr>
        <w:t>ی</w:t>
      </w:r>
      <w:r>
        <w:rPr>
          <w:rtl/>
          <w:lang w:bidi="fa-IR"/>
        </w:rPr>
        <w:t>ع و معمول است و لذا معنا</w:t>
      </w:r>
      <w:r w:rsidR="00E61D8F">
        <w:rPr>
          <w:rtl/>
          <w:lang w:bidi="fa-IR"/>
        </w:rPr>
        <w:t>ی</w:t>
      </w:r>
      <w:r>
        <w:rPr>
          <w:rtl/>
          <w:lang w:bidi="fa-IR"/>
        </w:rPr>
        <w:t xml:space="preserve"> آ</w:t>
      </w:r>
      <w:r w:rsidR="00E61D8F">
        <w:rPr>
          <w:rtl/>
          <w:lang w:bidi="fa-IR"/>
        </w:rPr>
        <w:t>ی</w:t>
      </w:r>
      <w:r>
        <w:rPr>
          <w:rtl/>
          <w:lang w:bidi="fa-IR"/>
        </w:rPr>
        <w:t>ه چن</w:t>
      </w:r>
      <w:r w:rsidR="00E61D8F">
        <w:rPr>
          <w:rtl/>
          <w:lang w:bidi="fa-IR"/>
        </w:rPr>
        <w:t>ی</w:t>
      </w:r>
      <w:r>
        <w:rPr>
          <w:rtl/>
          <w:lang w:bidi="fa-IR"/>
        </w:rPr>
        <w:t>ن است که ما انسان را بر سا</w:t>
      </w:r>
      <w:r w:rsidR="00E61D8F">
        <w:rPr>
          <w:rtl/>
          <w:lang w:bidi="fa-IR"/>
        </w:rPr>
        <w:t>ی</w:t>
      </w:r>
      <w:r>
        <w:rPr>
          <w:rtl/>
          <w:lang w:bidi="fa-IR"/>
        </w:rPr>
        <w:t>ر مخلوقات برتر</w:t>
      </w:r>
      <w:r w:rsidR="00E61D8F">
        <w:rPr>
          <w:rtl/>
          <w:lang w:bidi="fa-IR"/>
        </w:rPr>
        <w:t>ی</w:t>
      </w:r>
      <w:r>
        <w:rPr>
          <w:rtl/>
          <w:lang w:bidi="fa-IR"/>
        </w:rPr>
        <w:t xml:space="preserve"> بخش</w:t>
      </w:r>
      <w:r w:rsidR="00E61D8F">
        <w:rPr>
          <w:rtl/>
          <w:lang w:bidi="fa-IR"/>
        </w:rPr>
        <w:t>ی</w:t>
      </w:r>
      <w:r>
        <w:rPr>
          <w:rtl/>
          <w:lang w:bidi="fa-IR"/>
        </w:rPr>
        <w:t>د</w:t>
      </w:r>
      <w:r w:rsidR="00E61D8F">
        <w:rPr>
          <w:rtl/>
          <w:lang w:bidi="fa-IR"/>
        </w:rPr>
        <w:t>ی</w:t>
      </w:r>
      <w:r>
        <w:rPr>
          <w:rtl/>
          <w:lang w:bidi="fa-IR"/>
        </w:rPr>
        <w:t>م و سا</w:t>
      </w:r>
      <w:r w:rsidR="00E61D8F">
        <w:rPr>
          <w:rtl/>
          <w:lang w:bidi="fa-IR"/>
        </w:rPr>
        <w:t>ی</w:t>
      </w:r>
      <w:r>
        <w:rPr>
          <w:rtl/>
          <w:lang w:bidi="fa-IR"/>
        </w:rPr>
        <w:t>ر آفر</w:t>
      </w:r>
      <w:r w:rsidR="00E61D8F">
        <w:rPr>
          <w:rtl/>
          <w:lang w:bidi="fa-IR"/>
        </w:rPr>
        <w:t>ی</w:t>
      </w:r>
      <w:r>
        <w:rPr>
          <w:rtl/>
          <w:lang w:bidi="fa-IR"/>
        </w:rPr>
        <w:t>ده</w:t>
      </w:r>
      <w:r w:rsidR="00E61D8F">
        <w:rPr>
          <w:rtl/>
          <w:lang w:bidi="fa-IR"/>
        </w:rPr>
        <w:t xml:space="preserve"> </w:t>
      </w:r>
      <w:r>
        <w:rPr>
          <w:rtl/>
          <w:lang w:bidi="fa-IR"/>
        </w:rPr>
        <w:t>ها بس</w:t>
      </w:r>
      <w:r w:rsidR="00E61D8F">
        <w:rPr>
          <w:rtl/>
          <w:lang w:bidi="fa-IR"/>
        </w:rPr>
        <w:t>ی</w:t>
      </w:r>
      <w:r>
        <w:rPr>
          <w:rtl/>
          <w:lang w:bidi="fa-IR"/>
        </w:rPr>
        <w:t>ارند</w:t>
      </w:r>
      <w:r w:rsidR="009B4C06">
        <w:rPr>
          <w:rtl/>
          <w:lang w:bidi="fa-IR"/>
        </w:rPr>
        <w:t xml:space="preserve">. </w:t>
      </w:r>
    </w:p>
    <w:p w:rsidR="0049138A" w:rsidRDefault="0049138A" w:rsidP="0047453E">
      <w:pPr>
        <w:pStyle w:val="libFootnote"/>
        <w:rPr>
          <w:rtl/>
          <w:lang w:bidi="fa-IR"/>
        </w:rPr>
      </w:pPr>
      <w:r>
        <w:rPr>
          <w:rtl/>
          <w:lang w:bidi="fa-IR"/>
        </w:rPr>
        <w:t>بنابرا</w:t>
      </w:r>
      <w:r w:rsidR="00E61D8F">
        <w:rPr>
          <w:rtl/>
          <w:lang w:bidi="fa-IR"/>
        </w:rPr>
        <w:t>ی</w:t>
      </w:r>
      <w:r>
        <w:rPr>
          <w:rtl/>
          <w:lang w:bidi="fa-IR"/>
        </w:rPr>
        <w:t>ن</w:t>
      </w:r>
      <w:r w:rsidR="009B4C06">
        <w:rPr>
          <w:rtl/>
          <w:lang w:bidi="fa-IR"/>
        </w:rPr>
        <w:t xml:space="preserve">، </w:t>
      </w:r>
      <w:r>
        <w:rPr>
          <w:rtl/>
          <w:lang w:bidi="fa-IR"/>
        </w:rPr>
        <w:t>آ</w:t>
      </w:r>
      <w:r w:rsidR="00E61D8F">
        <w:rPr>
          <w:rtl/>
          <w:lang w:bidi="fa-IR"/>
        </w:rPr>
        <w:t>ی</w:t>
      </w:r>
      <w:r>
        <w:rPr>
          <w:rtl/>
          <w:lang w:bidi="fa-IR"/>
        </w:rPr>
        <w:t>ه دل</w:t>
      </w:r>
      <w:r w:rsidR="00E61D8F">
        <w:rPr>
          <w:rtl/>
          <w:lang w:bidi="fa-IR"/>
        </w:rPr>
        <w:t>ی</w:t>
      </w:r>
      <w:r>
        <w:rPr>
          <w:rtl/>
          <w:lang w:bidi="fa-IR"/>
        </w:rPr>
        <w:t>ل</w:t>
      </w:r>
      <w:r w:rsidR="00E61D8F">
        <w:rPr>
          <w:rtl/>
          <w:lang w:bidi="fa-IR"/>
        </w:rPr>
        <w:t>ی</w:t>
      </w:r>
      <w:r>
        <w:rPr>
          <w:rtl/>
          <w:lang w:bidi="fa-IR"/>
        </w:rPr>
        <w:t xml:space="preserve"> بر فض</w:t>
      </w:r>
      <w:r w:rsidR="00E61D8F">
        <w:rPr>
          <w:rtl/>
          <w:lang w:bidi="fa-IR"/>
        </w:rPr>
        <w:t>ی</w:t>
      </w:r>
      <w:r>
        <w:rPr>
          <w:rtl/>
          <w:lang w:bidi="fa-IR"/>
        </w:rPr>
        <w:t>لت فرشتگان بر انسان نم</w:t>
      </w:r>
      <w:r w:rsidR="00E61D8F">
        <w:rPr>
          <w:rtl/>
          <w:lang w:bidi="fa-IR"/>
        </w:rPr>
        <w:t xml:space="preserve">ی </w:t>
      </w:r>
      <w:r>
        <w:rPr>
          <w:rtl/>
          <w:lang w:bidi="fa-IR"/>
        </w:rPr>
        <w:t>باشد</w:t>
      </w:r>
      <w:r w:rsidR="009B4C06">
        <w:rPr>
          <w:rtl/>
          <w:lang w:bidi="fa-IR"/>
        </w:rPr>
        <w:t xml:space="preserve">. </w:t>
      </w:r>
      <w:r>
        <w:rPr>
          <w:rtl/>
          <w:lang w:bidi="fa-IR"/>
        </w:rPr>
        <w:t>خصوصاً با توجّه به آ</w:t>
      </w:r>
      <w:r w:rsidR="00E61D8F">
        <w:rPr>
          <w:rtl/>
          <w:lang w:bidi="fa-IR"/>
        </w:rPr>
        <w:t>ی</w:t>
      </w:r>
      <w:r>
        <w:rPr>
          <w:rtl/>
          <w:lang w:bidi="fa-IR"/>
        </w:rPr>
        <w:t>ات آفر</w:t>
      </w:r>
      <w:r w:rsidR="00E61D8F">
        <w:rPr>
          <w:rtl/>
          <w:lang w:bidi="fa-IR"/>
        </w:rPr>
        <w:t>ی</w:t>
      </w:r>
      <w:r>
        <w:rPr>
          <w:rtl/>
          <w:lang w:bidi="fa-IR"/>
        </w:rPr>
        <w:t>نش آدم و سجود فرشتگان بر او و تعل</w:t>
      </w:r>
      <w:r w:rsidR="00E61D8F">
        <w:rPr>
          <w:rtl/>
          <w:lang w:bidi="fa-IR"/>
        </w:rPr>
        <w:t>ی</w:t>
      </w:r>
      <w:r>
        <w:rPr>
          <w:rtl/>
          <w:lang w:bidi="fa-IR"/>
        </w:rPr>
        <w:t>م اسما به حضرت آدم و</w:t>
      </w:r>
      <w:r w:rsidR="009B4C06">
        <w:rPr>
          <w:rtl/>
          <w:lang w:bidi="fa-IR"/>
        </w:rPr>
        <w:t xml:space="preserve">... </w:t>
      </w:r>
      <w:r>
        <w:rPr>
          <w:rtl/>
          <w:lang w:bidi="fa-IR"/>
        </w:rPr>
        <w:t>که د</w:t>
      </w:r>
      <w:r w:rsidR="00E61D8F">
        <w:rPr>
          <w:rtl/>
          <w:lang w:bidi="fa-IR"/>
        </w:rPr>
        <w:t>ی</w:t>
      </w:r>
      <w:r>
        <w:rPr>
          <w:rtl/>
          <w:lang w:bidi="fa-IR"/>
        </w:rPr>
        <w:t>گر ترد</w:t>
      </w:r>
      <w:r w:rsidR="00E61D8F">
        <w:rPr>
          <w:rtl/>
          <w:lang w:bidi="fa-IR"/>
        </w:rPr>
        <w:t>ی</w:t>
      </w:r>
      <w:r>
        <w:rPr>
          <w:rtl/>
          <w:lang w:bidi="fa-IR"/>
        </w:rPr>
        <w:t>د</w:t>
      </w:r>
      <w:r w:rsidR="00E61D8F">
        <w:rPr>
          <w:rtl/>
          <w:lang w:bidi="fa-IR"/>
        </w:rPr>
        <w:t>ی</w:t>
      </w:r>
      <w:r>
        <w:rPr>
          <w:rtl/>
          <w:lang w:bidi="fa-IR"/>
        </w:rPr>
        <w:t xml:space="preserve"> باق</w:t>
      </w:r>
      <w:r w:rsidR="00E61D8F">
        <w:rPr>
          <w:rtl/>
          <w:lang w:bidi="fa-IR"/>
        </w:rPr>
        <w:t>ی</w:t>
      </w:r>
      <w:r>
        <w:rPr>
          <w:rtl/>
          <w:lang w:bidi="fa-IR"/>
        </w:rPr>
        <w:t xml:space="preserve"> نم</w:t>
      </w:r>
      <w:r w:rsidR="00E61D8F">
        <w:rPr>
          <w:rtl/>
          <w:lang w:bidi="fa-IR"/>
        </w:rPr>
        <w:t xml:space="preserve">ی </w:t>
      </w:r>
      <w:r>
        <w:rPr>
          <w:rtl/>
          <w:lang w:bidi="fa-IR"/>
        </w:rPr>
        <w:t>ماند</w:t>
      </w:r>
      <w:r w:rsidR="009B4C06">
        <w:rPr>
          <w:rtl/>
          <w:lang w:bidi="fa-IR"/>
        </w:rPr>
        <w:t xml:space="preserve">. </w:t>
      </w:r>
    </w:p>
    <w:p w:rsidR="0049138A" w:rsidRDefault="0049138A" w:rsidP="0047453E">
      <w:pPr>
        <w:pStyle w:val="libFootnote"/>
        <w:rPr>
          <w:rtl/>
          <w:lang w:bidi="fa-IR"/>
        </w:rPr>
      </w:pPr>
      <w:r>
        <w:rPr>
          <w:rtl/>
          <w:lang w:bidi="fa-IR"/>
        </w:rPr>
        <w:t>163</w:t>
      </w:r>
      <w:r w:rsidR="009B4C06">
        <w:rPr>
          <w:rtl/>
          <w:lang w:bidi="fa-IR"/>
        </w:rPr>
        <w:t xml:space="preserve">) </w:t>
      </w:r>
      <w:r>
        <w:rPr>
          <w:rtl/>
          <w:lang w:bidi="fa-IR"/>
        </w:rPr>
        <w:t>تعر</w:t>
      </w:r>
      <w:r w:rsidR="00E61D8F">
        <w:rPr>
          <w:rtl/>
          <w:lang w:bidi="fa-IR"/>
        </w:rPr>
        <w:t>ی</w:t>
      </w:r>
      <w:r>
        <w:rPr>
          <w:rtl/>
          <w:lang w:bidi="fa-IR"/>
        </w:rPr>
        <w:t>ف حرکت</w:t>
      </w:r>
      <w:r w:rsidR="009B4C06">
        <w:rPr>
          <w:rtl/>
          <w:lang w:bidi="fa-IR"/>
        </w:rPr>
        <w:t xml:space="preserve">: </w:t>
      </w:r>
      <w:r>
        <w:rPr>
          <w:rtl/>
          <w:lang w:bidi="fa-IR"/>
        </w:rPr>
        <w:t>«اَلْحَرَکَةُ خُرُوجُ الشَّ</w:t>
      </w:r>
      <w:r w:rsidR="00E61D8F">
        <w:rPr>
          <w:rtl/>
          <w:lang w:bidi="fa-IR"/>
        </w:rPr>
        <w:t xml:space="preserve">ی </w:t>
      </w:r>
      <w:r>
        <w:rPr>
          <w:rtl/>
          <w:lang w:bidi="fa-IR"/>
        </w:rPr>
        <w:t>ءِ مِنَ النَّقْصِ اِل</w:t>
      </w:r>
      <w:r w:rsidR="00E61D8F">
        <w:rPr>
          <w:rtl/>
          <w:lang w:bidi="fa-IR"/>
        </w:rPr>
        <w:t>ی</w:t>
      </w:r>
      <w:r>
        <w:rPr>
          <w:rtl/>
          <w:lang w:bidi="fa-IR"/>
        </w:rPr>
        <w:t xml:space="preserve"> الْکَمالِ وَ مِنَ الْقُوَّةِ اِل</w:t>
      </w:r>
      <w:r w:rsidR="00E61D8F">
        <w:rPr>
          <w:rtl/>
          <w:lang w:bidi="fa-IR"/>
        </w:rPr>
        <w:t>ی</w:t>
      </w:r>
      <w:r>
        <w:rPr>
          <w:rtl/>
          <w:lang w:bidi="fa-IR"/>
        </w:rPr>
        <w:t xml:space="preserve"> الْفِعْلِ»</w:t>
      </w:r>
      <w:r w:rsidR="009B4C06">
        <w:rPr>
          <w:rtl/>
          <w:lang w:bidi="fa-IR"/>
        </w:rPr>
        <w:t xml:space="preserve">. </w:t>
      </w:r>
      <w:r>
        <w:rPr>
          <w:rtl/>
          <w:lang w:bidi="fa-IR"/>
        </w:rPr>
        <w:t>«حرکت خروج چ</w:t>
      </w:r>
      <w:r w:rsidR="00E61D8F">
        <w:rPr>
          <w:rtl/>
          <w:lang w:bidi="fa-IR"/>
        </w:rPr>
        <w:t>ی</w:t>
      </w:r>
      <w:r>
        <w:rPr>
          <w:rtl/>
          <w:lang w:bidi="fa-IR"/>
        </w:rPr>
        <w:t>ز</w:t>
      </w:r>
      <w:r w:rsidR="00E61D8F">
        <w:rPr>
          <w:rtl/>
          <w:lang w:bidi="fa-IR"/>
        </w:rPr>
        <w:t>ی</w:t>
      </w:r>
      <w:r>
        <w:rPr>
          <w:rtl/>
          <w:lang w:bidi="fa-IR"/>
        </w:rPr>
        <w:t xml:space="preserve"> از نقص به کمال و از قوّه به فعل</w:t>
      </w:r>
      <w:r w:rsidR="00E61D8F">
        <w:rPr>
          <w:rtl/>
          <w:lang w:bidi="fa-IR"/>
        </w:rPr>
        <w:t>ی</w:t>
      </w:r>
      <w:r>
        <w:rPr>
          <w:rtl/>
          <w:lang w:bidi="fa-IR"/>
        </w:rPr>
        <w:t>ت است»</w:t>
      </w:r>
      <w:r w:rsidR="009B4C06">
        <w:rPr>
          <w:rtl/>
          <w:lang w:bidi="fa-IR"/>
        </w:rPr>
        <w:t xml:space="preserve">. </w:t>
      </w:r>
    </w:p>
    <w:p w:rsidR="0049138A" w:rsidRDefault="0049138A" w:rsidP="0047453E">
      <w:pPr>
        <w:pStyle w:val="libFootnote"/>
        <w:rPr>
          <w:rtl/>
          <w:lang w:bidi="fa-IR"/>
        </w:rPr>
      </w:pPr>
      <w:r>
        <w:rPr>
          <w:rtl/>
          <w:lang w:bidi="fa-IR"/>
        </w:rPr>
        <w:t>164</w:t>
      </w:r>
      <w:r w:rsidR="009B4C06">
        <w:rPr>
          <w:rtl/>
          <w:lang w:bidi="fa-IR"/>
        </w:rPr>
        <w:t xml:space="preserve">)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29</w:t>
      </w:r>
    </w:p>
    <w:p w:rsidR="0049138A" w:rsidRDefault="0049138A" w:rsidP="0047453E">
      <w:pPr>
        <w:pStyle w:val="libFootnote"/>
        <w:rPr>
          <w:rtl/>
          <w:lang w:bidi="fa-IR"/>
        </w:rPr>
      </w:pPr>
      <w:r>
        <w:rPr>
          <w:rtl/>
          <w:lang w:bidi="fa-IR"/>
        </w:rPr>
        <w:t>165</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ابراه</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ه 32 و 33</w:t>
      </w:r>
      <w:r w:rsidR="009B4C06">
        <w:rPr>
          <w:rtl/>
          <w:lang w:bidi="fa-IR"/>
        </w:rPr>
        <w:t xml:space="preserve">؛ </w:t>
      </w:r>
      <w:r>
        <w:rPr>
          <w:rtl/>
          <w:lang w:bidi="fa-IR"/>
        </w:rPr>
        <w:t>سوره نحل</w:t>
      </w:r>
      <w:r w:rsidR="009B4C06">
        <w:rPr>
          <w:rtl/>
          <w:lang w:bidi="fa-IR"/>
        </w:rPr>
        <w:t xml:space="preserve">، </w:t>
      </w:r>
      <w:r>
        <w:rPr>
          <w:rtl/>
          <w:lang w:bidi="fa-IR"/>
        </w:rPr>
        <w:t>آ</w:t>
      </w:r>
      <w:r w:rsidR="00E61D8F">
        <w:rPr>
          <w:rtl/>
          <w:lang w:bidi="fa-IR"/>
        </w:rPr>
        <w:t>ی</w:t>
      </w:r>
      <w:r>
        <w:rPr>
          <w:rtl/>
          <w:lang w:bidi="fa-IR"/>
        </w:rPr>
        <w:t>ه 14</w:t>
      </w:r>
      <w:r w:rsidR="009B4C06">
        <w:rPr>
          <w:rtl/>
          <w:lang w:bidi="fa-IR"/>
        </w:rPr>
        <w:t xml:space="preserve">؛ </w:t>
      </w:r>
      <w:r>
        <w:rPr>
          <w:rtl/>
          <w:lang w:bidi="fa-IR"/>
        </w:rPr>
        <w:t>سوره حج</w:t>
      </w:r>
      <w:r w:rsidR="009B4C06">
        <w:rPr>
          <w:rtl/>
          <w:lang w:bidi="fa-IR"/>
        </w:rPr>
        <w:t xml:space="preserve">، </w:t>
      </w:r>
      <w:r>
        <w:rPr>
          <w:rtl/>
          <w:lang w:bidi="fa-IR"/>
        </w:rPr>
        <w:t>آ</w:t>
      </w:r>
      <w:r w:rsidR="00E61D8F">
        <w:rPr>
          <w:rtl/>
          <w:lang w:bidi="fa-IR"/>
        </w:rPr>
        <w:t>ی</w:t>
      </w:r>
      <w:r>
        <w:rPr>
          <w:rtl/>
          <w:lang w:bidi="fa-IR"/>
        </w:rPr>
        <w:t>ه 65</w:t>
      </w:r>
      <w:r w:rsidR="009B4C06">
        <w:rPr>
          <w:rtl/>
          <w:lang w:bidi="fa-IR"/>
        </w:rPr>
        <w:t xml:space="preserve">، </w:t>
      </w:r>
      <w:r>
        <w:rPr>
          <w:rtl/>
          <w:lang w:bidi="fa-IR"/>
        </w:rPr>
        <w:t>و سوره جاث</w:t>
      </w:r>
      <w:r w:rsidR="00E61D8F">
        <w:rPr>
          <w:rtl/>
          <w:lang w:bidi="fa-IR"/>
        </w:rPr>
        <w:t>ی</w:t>
      </w:r>
      <w:r>
        <w:rPr>
          <w:rtl/>
          <w:lang w:bidi="fa-IR"/>
        </w:rPr>
        <w:t>ه</w:t>
      </w:r>
      <w:r w:rsidR="009B4C06">
        <w:rPr>
          <w:rtl/>
          <w:lang w:bidi="fa-IR"/>
        </w:rPr>
        <w:t xml:space="preserve">، </w:t>
      </w:r>
      <w:r>
        <w:rPr>
          <w:rtl/>
          <w:lang w:bidi="fa-IR"/>
        </w:rPr>
        <w:t>آ</w:t>
      </w:r>
      <w:r w:rsidR="00E61D8F">
        <w:rPr>
          <w:rtl/>
          <w:lang w:bidi="fa-IR"/>
        </w:rPr>
        <w:t>ی</w:t>
      </w:r>
      <w:r>
        <w:rPr>
          <w:rtl/>
          <w:lang w:bidi="fa-IR"/>
        </w:rPr>
        <w:t>ه 13</w:t>
      </w:r>
    </w:p>
    <w:p w:rsidR="0049138A" w:rsidRDefault="0049138A" w:rsidP="0047453E">
      <w:pPr>
        <w:pStyle w:val="libFootnote"/>
        <w:rPr>
          <w:rtl/>
          <w:lang w:bidi="fa-IR"/>
        </w:rPr>
      </w:pPr>
      <w:r>
        <w:rPr>
          <w:rtl/>
          <w:lang w:bidi="fa-IR"/>
        </w:rPr>
        <w:t>166</w:t>
      </w:r>
      <w:r w:rsidR="009B4C06">
        <w:rPr>
          <w:rtl/>
          <w:lang w:bidi="fa-IR"/>
        </w:rPr>
        <w:t xml:space="preserve">) </w:t>
      </w:r>
      <w:r>
        <w:rPr>
          <w:rtl/>
          <w:lang w:bidi="fa-IR"/>
        </w:rPr>
        <w:t>سوره نساء</w:t>
      </w:r>
      <w:r w:rsidR="009B4C06">
        <w:rPr>
          <w:rtl/>
          <w:lang w:bidi="fa-IR"/>
        </w:rPr>
        <w:t xml:space="preserve">، </w:t>
      </w:r>
      <w:r>
        <w:rPr>
          <w:rtl/>
          <w:lang w:bidi="fa-IR"/>
        </w:rPr>
        <w:t>آ</w:t>
      </w:r>
      <w:r w:rsidR="00E61D8F">
        <w:rPr>
          <w:rtl/>
          <w:lang w:bidi="fa-IR"/>
        </w:rPr>
        <w:t>ی</w:t>
      </w:r>
      <w:r>
        <w:rPr>
          <w:rtl/>
          <w:lang w:bidi="fa-IR"/>
        </w:rPr>
        <w:t>ه 28</w:t>
      </w:r>
    </w:p>
    <w:p w:rsidR="0049138A" w:rsidRDefault="0049138A" w:rsidP="0047453E">
      <w:pPr>
        <w:pStyle w:val="libFootnote"/>
        <w:rPr>
          <w:rtl/>
          <w:lang w:bidi="fa-IR"/>
        </w:rPr>
      </w:pPr>
      <w:r>
        <w:rPr>
          <w:rtl/>
          <w:lang w:bidi="fa-IR"/>
        </w:rPr>
        <w:t>167</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الاسلام</w:t>
      </w:r>
      <w:r w:rsidR="009B4C06">
        <w:rPr>
          <w:rtl/>
          <w:lang w:bidi="fa-IR"/>
        </w:rPr>
        <w:t xml:space="preserve">) </w:t>
      </w:r>
      <w:r>
        <w:rPr>
          <w:rtl/>
          <w:lang w:bidi="fa-IR"/>
        </w:rPr>
        <w:t>ص 1282</w:t>
      </w:r>
      <w:r w:rsidR="009B4C06">
        <w:rPr>
          <w:rtl/>
          <w:lang w:bidi="fa-IR"/>
        </w:rPr>
        <w:t xml:space="preserve">، </w:t>
      </w:r>
      <w:r>
        <w:rPr>
          <w:rtl/>
          <w:lang w:bidi="fa-IR"/>
        </w:rPr>
        <w:t>ح 411</w:t>
      </w:r>
    </w:p>
    <w:p w:rsidR="0049138A" w:rsidRDefault="0049138A" w:rsidP="0047453E">
      <w:pPr>
        <w:pStyle w:val="libFootnote"/>
        <w:rPr>
          <w:rtl/>
          <w:lang w:bidi="fa-IR"/>
        </w:rPr>
      </w:pPr>
      <w:r>
        <w:rPr>
          <w:rtl/>
          <w:lang w:bidi="fa-IR"/>
        </w:rPr>
        <w:t>168</w:t>
      </w:r>
      <w:r w:rsidR="009B4C06">
        <w:rPr>
          <w:rtl/>
          <w:lang w:bidi="fa-IR"/>
        </w:rPr>
        <w:t xml:space="preserve">) </w:t>
      </w:r>
      <w:r>
        <w:rPr>
          <w:rtl/>
          <w:lang w:bidi="fa-IR"/>
        </w:rPr>
        <w:t xml:space="preserve">سوره </w:t>
      </w:r>
      <w:r w:rsidR="00E61D8F">
        <w:rPr>
          <w:rtl/>
          <w:lang w:bidi="fa-IR"/>
        </w:rPr>
        <w:t>ی</w:t>
      </w:r>
      <w:r>
        <w:rPr>
          <w:rtl/>
          <w:lang w:bidi="fa-IR"/>
        </w:rPr>
        <w:t>ونس</w:t>
      </w:r>
      <w:r w:rsidR="009B4C06">
        <w:rPr>
          <w:rtl/>
          <w:lang w:bidi="fa-IR"/>
        </w:rPr>
        <w:t xml:space="preserve">، </w:t>
      </w:r>
      <w:r>
        <w:rPr>
          <w:rtl/>
          <w:lang w:bidi="fa-IR"/>
        </w:rPr>
        <w:t>آ</w:t>
      </w:r>
      <w:r w:rsidR="00E61D8F">
        <w:rPr>
          <w:rtl/>
          <w:lang w:bidi="fa-IR"/>
        </w:rPr>
        <w:t>ی</w:t>
      </w:r>
      <w:r>
        <w:rPr>
          <w:rtl/>
          <w:lang w:bidi="fa-IR"/>
        </w:rPr>
        <w:t>ه 12</w:t>
      </w:r>
      <w:r w:rsidR="009B4C06">
        <w:rPr>
          <w:rtl/>
          <w:lang w:bidi="fa-IR"/>
        </w:rPr>
        <w:t xml:space="preserve">، </w:t>
      </w:r>
      <w:r>
        <w:rPr>
          <w:rtl/>
          <w:lang w:bidi="fa-IR"/>
        </w:rPr>
        <w:t>نظ</w:t>
      </w:r>
      <w:r w:rsidR="00E61D8F">
        <w:rPr>
          <w:rtl/>
          <w:lang w:bidi="fa-IR"/>
        </w:rPr>
        <w:t>ی</w:t>
      </w:r>
      <w:r>
        <w:rPr>
          <w:rtl/>
          <w:lang w:bidi="fa-IR"/>
        </w:rPr>
        <w:t>ر آن</w:t>
      </w:r>
      <w:r w:rsidR="009B4C06">
        <w:rPr>
          <w:rtl/>
          <w:lang w:bidi="fa-IR"/>
        </w:rPr>
        <w:t xml:space="preserve">؛ </w:t>
      </w:r>
      <w:r>
        <w:rPr>
          <w:rtl/>
          <w:lang w:bidi="fa-IR"/>
        </w:rPr>
        <w:t>سوره اسراء</w:t>
      </w:r>
      <w:r w:rsidR="009B4C06">
        <w:rPr>
          <w:rtl/>
          <w:lang w:bidi="fa-IR"/>
        </w:rPr>
        <w:t xml:space="preserve">، </w:t>
      </w:r>
      <w:r>
        <w:rPr>
          <w:rtl/>
          <w:lang w:bidi="fa-IR"/>
        </w:rPr>
        <w:t>آ</w:t>
      </w:r>
      <w:r w:rsidR="00E61D8F">
        <w:rPr>
          <w:rtl/>
          <w:lang w:bidi="fa-IR"/>
        </w:rPr>
        <w:t>ی</w:t>
      </w:r>
      <w:r>
        <w:rPr>
          <w:rtl/>
          <w:lang w:bidi="fa-IR"/>
        </w:rPr>
        <w:t>ه 67</w:t>
      </w:r>
    </w:p>
    <w:p w:rsidR="0049138A" w:rsidRDefault="0049138A" w:rsidP="0047453E">
      <w:pPr>
        <w:pStyle w:val="libFootnote"/>
        <w:rPr>
          <w:rtl/>
          <w:lang w:bidi="fa-IR"/>
        </w:rPr>
      </w:pPr>
      <w:r>
        <w:rPr>
          <w:rtl/>
          <w:lang w:bidi="fa-IR"/>
        </w:rPr>
        <w:lastRenderedPageBreak/>
        <w:t>169</w:t>
      </w:r>
      <w:r w:rsidR="009B4C06">
        <w:rPr>
          <w:rtl/>
          <w:lang w:bidi="fa-IR"/>
        </w:rPr>
        <w:t xml:space="preserve">) </w:t>
      </w:r>
      <w:r>
        <w:rPr>
          <w:rtl/>
          <w:lang w:bidi="fa-IR"/>
        </w:rPr>
        <w:t>سوره هود</w:t>
      </w:r>
      <w:r w:rsidR="009B4C06">
        <w:rPr>
          <w:rtl/>
          <w:lang w:bidi="fa-IR"/>
        </w:rPr>
        <w:t xml:space="preserve">، </w:t>
      </w:r>
      <w:r>
        <w:rPr>
          <w:rtl/>
          <w:lang w:bidi="fa-IR"/>
        </w:rPr>
        <w:t>آ</w:t>
      </w:r>
      <w:r w:rsidR="00E61D8F">
        <w:rPr>
          <w:rtl/>
          <w:lang w:bidi="fa-IR"/>
        </w:rPr>
        <w:t>ی</w:t>
      </w:r>
      <w:r>
        <w:rPr>
          <w:rtl/>
          <w:lang w:bidi="fa-IR"/>
        </w:rPr>
        <w:t>ات 11 - 9</w:t>
      </w:r>
    </w:p>
    <w:p w:rsidR="0049138A" w:rsidRDefault="0049138A" w:rsidP="0047453E">
      <w:pPr>
        <w:pStyle w:val="libFootnote"/>
        <w:rPr>
          <w:rtl/>
          <w:lang w:bidi="fa-IR"/>
        </w:rPr>
      </w:pPr>
      <w:r>
        <w:rPr>
          <w:rtl/>
          <w:lang w:bidi="fa-IR"/>
        </w:rPr>
        <w:t>170</w:t>
      </w:r>
      <w:r w:rsidR="009B4C06">
        <w:rPr>
          <w:rtl/>
          <w:lang w:bidi="fa-IR"/>
        </w:rPr>
        <w:t xml:space="preserve">) </w:t>
      </w:r>
      <w:r>
        <w:rPr>
          <w:rtl/>
          <w:lang w:bidi="fa-IR"/>
        </w:rPr>
        <w:t>سوره اِسراء</w:t>
      </w:r>
      <w:r w:rsidR="009B4C06">
        <w:rPr>
          <w:rtl/>
          <w:lang w:bidi="fa-IR"/>
        </w:rPr>
        <w:t xml:space="preserve">، </w:t>
      </w:r>
      <w:r>
        <w:rPr>
          <w:rtl/>
          <w:lang w:bidi="fa-IR"/>
        </w:rPr>
        <w:t>آ</w:t>
      </w:r>
      <w:r w:rsidR="00E61D8F">
        <w:rPr>
          <w:rtl/>
          <w:lang w:bidi="fa-IR"/>
        </w:rPr>
        <w:t>ی</w:t>
      </w:r>
      <w:r>
        <w:rPr>
          <w:rtl/>
          <w:lang w:bidi="fa-IR"/>
        </w:rPr>
        <w:t>ه 11</w:t>
      </w:r>
      <w:r w:rsidR="009B4C06">
        <w:rPr>
          <w:rtl/>
          <w:lang w:bidi="fa-IR"/>
        </w:rPr>
        <w:t xml:space="preserve">، </w:t>
      </w:r>
      <w:r>
        <w:rPr>
          <w:rtl/>
          <w:lang w:bidi="fa-IR"/>
        </w:rPr>
        <w:t>نظ</w:t>
      </w:r>
      <w:r w:rsidR="00E61D8F">
        <w:rPr>
          <w:rtl/>
          <w:lang w:bidi="fa-IR"/>
        </w:rPr>
        <w:t>ی</w:t>
      </w:r>
      <w:r>
        <w:rPr>
          <w:rtl/>
          <w:lang w:bidi="fa-IR"/>
        </w:rPr>
        <w:t>ر آن سوره انب</w:t>
      </w:r>
      <w:r w:rsidR="00E61D8F">
        <w:rPr>
          <w:rtl/>
          <w:lang w:bidi="fa-IR"/>
        </w:rPr>
        <w:t>ی</w:t>
      </w:r>
      <w:r>
        <w:rPr>
          <w:rtl/>
          <w:lang w:bidi="fa-IR"/>
        </w:rPr>
        <w:t>ا</w:t>
      </w:r>
      <w:r w:rsidR="009B4C06">
        <w:rPr>
          <w:rtl/>
          <w:lang w:bidi="fa-IR"/>
        </w:rPr>
        <w:t xml:space="preserve">، </w:t>
      </w:r>
      <w:r>
        <w:rPr>
          <w:rtl/>
          <w:lang w:bidi="fa-IR"/>
        </w:rPr>
        <w:t>آ</w:t>
      </w:r>
      <w:r w:rsidR="00E61D8F">
        <w:rPr>
          <w:rtl/>
          <w:lang w:bidi="fa-IR"/>
        </w:rPr>
        <w:t>ی</w:t>
      </w:r>
      <w:r>
        <w:rPr>
          <w:rtl/>
          <w:lang w:bidi="fa-IR"/>
        </w:rPr>
        <w:t>ه 37</w:t>
      </w:r>
    </w:p>
    <w:p w:rsidR="0049138A" w:rsidRDefault="0049138A" w:rsidP="0047453E">
      <w:pPr>
        <w:pStyle w:val="libFootnote"/>
        <w:rPr>
          <w:rtl/>
          <w:lang w:bidi="fa-IR"/>
        </w:rPr>
      </w:pPr>
      <w:r>
        <w:rPr>
          <w:rtl/>
          <w:lang w:bidi="fa-IR"/>
        </w:rPr>
        <w:t>171</w:t>
      </w:r>
      <w:r w:rsidR="009B4C06">
        <w:rPr>
          <w:rtl/>
          <w:lang w:bidi="fa-IR"/>
        </w:rPr>
        <w:t xml:space="preserve">) </w:t>
      </w:r>
      <w:r>
        <w:rPr>
          <w:rtl/>
          <w:lang w:bidi="fa-IR"/>
        </w:rPr>
        <w:t>سوره اسراء</w:t>
      </w:r>
      <w:r w:rsidR="009B4C06">
        <w:rPr>
          <w:rtl/>
          <w:lang w:bidi="fa-IR"/>
        </w:rPr>
        <w:t xml:space="preserve">، </w:t>
      </w:r>
      <w:r>
        <w:rPr>
          <w:rtl/>
          <w:lang w:bidi="fa-IR"/>
        </w:rPr>
        <w:t>آ</w:t>
      </w:r>
      <w:r w:rsidR="00E61D8F">
        <w:rPr>
          <w:rtl/>
          <w:lang w:bidi="fa-IR"/>
        </w:rPr>
        <w:t>ی</w:t>
      </w:r>
      <w:r>
        <w:rPr>
          <w:rtl/>
          <w:lang w:bidi="fa-IR"/>
        </w:rPr>
        <w:t>ه 83</w:t>
      </w:r>
    </w:p>
    <w:p w:rsidR="0049138A" w:rsidRDefault="0049138A" w:rsidP="0047453E">
      <w:pPr>
        <w:pStyle w:val="libFootnote"/>
        <w:rPr>
          <w:rtl/>
          <w:lang w:bidi="fa-IR"/>
        </w:rPr>
      </w:pPr>
      <w:r>
        <w:rPr>
          <w:rtl/>
          <w:lang w:bidi="fa-IR"/>
        </w:rPr>
        <w:t>172</w:t>
      </w:r>
      <w:r w:rsidR="009B4C06">
        <w:rPr>
          <w:rtl/>
          <w:lang w:bidi="fa-IR"/>
        </w:rPr>
        <w:t xml:space="preserve">) </w:t>
      </w:r>
      <w:r>
        <w:rPr>
          <w:rtl/>
          <w:lang w:bidi="fa-IR"/>
        </w:rPr>
        <w:t>همان</w:t>
      </w:r>
      <w:r w:rsidR="009B4C06">
        <w:rPr>
          <w:rtl/>
          <w:lang w:bidi="fa-IR"/>
        </w:rPr>
        <w:t xml:space="preserve">، </w:t>
      </w:r>
      <w:r>
        <w:rPr>
          <w:rtl/>
          <w:lang w:bidi="fa-IR"/>
        </w:rPr>
        <w:t>آ</w:t>
      </w:r>
      <w:r w:rsidR="00E61D8F">
        <w:rPr>
          <w:rtl/>
          <w:lang w:bidi="fa-IR"/>
        </w:rPr>
        <w:t>ی</w:t>
      </w:r>
      <w:r>
        <w:rPr>
          <w:rtl/>
          <w:lang w:bidi="fa-IR"/>
        </w:rPr>
        <w:t>ه 100</w:t>
      </w:r>
    </w:p>
    <w:p w:rsidR="0049138A" w:rsidRDefault="0049138A" w:rsidP="0047453E">
      <w:pPr>
        <w:pStyle w:val="libFootnote"/>
        <w:rPr>
          <w:rtl/>
          <w:lang w:bidi="fa-IR"/>
        </w:rPr>
      </w:pPr>
      <w:r>
        <w:rPr>
          <w:rtl/>
          <w:lang w:bidi="fa-IR"/>
        </w:rPr>
        <w:t>173</w:t>
      </w:r>
      <w:r w:rsidR="009B4C06">
        <w:rPr>
          <w:rtl/>
          <w:lang w:bidi="fa-IR"/>
        </w:rPr>
        <w:t xml:space="preserve">) </w:t>
      </w:r>
      <w:r>
        <w:rPr>
          <w:rtl/>
          <w:lang w:bidi="fa-IR"/>
        </w:rPr>
        <w:t>سوره زمر</w:t>
      </w:r>
      <w:r w:rsidR="009B4C06">
        <w:rPr>
          <w:rtl/>
          <w:lang w:bidi="fa-IR"/>
        </w:rPr>
        <w:t xml:space="preserve">، </w:t>
      </w:r>
      <w:r>
        <w:rPr>
          <w:rtl/>
          <w:lang w:bidi="fa-IR"/>
        </w:rPr>
        <w:t>آ</w:t>
      </w:r>
      <w:r w:rsidR="00E61D8F">
        <w:rPr>
          <w:rtl/>
          <w:lang w:bidi="fa-IR"/>
        </w:rPr>
        <w:t>ی</w:t>
      </w:r>
      <w:r>
        <w:rPr>
          <w:rtl/>
          <w:lang w:bidi="fa-IR"/>
        </w:rPr>
        <w:t>ه 49</w:t>
      </w:r>
    </w:p>
    <w:p w:rsidR="0049138A" w:rsidRDefault="0049138A" w:rsidP="0047453E">
      <w:pPr>
        <w:pStyle w:val="libFootnote"/>
        <w:rPr>
          <w:rtl/>
          <w:lang w:bidi="fa-IR"/>
        </w:rPr>
      </w:pPr>
      <w:r>
        <w:rPr>
          <w:rtl/>
          <w:lang w:bidi="fa-IR"/>
        </w:rPr>
        <w:t>174</w:t>
      </w:r>
      <w:r w:rsidR="009B4C06">
        <w:rPr>
          <w:rtl/>
          <w:lang w:bidi="fa-IR"/>
        </w:rPr>
        <w:t xml:space="preserve">) </w:t>
      </w:r>
      <w:r>
        <w:rPr>
          <w:rtl/>
          <w:lang w:bidi="fa-IR"/>
        </w:rPr>
        <w:t>سوره فصّلت</w:t>
      </w:r>
      <w:r w:rsidR="009B4C06">
        <w:rPr>
          <w:rtl/>
          <w:lang w:bidi="fa-IR"/>
        </w:rPr>
        <w:t xml:space="preserve">، </w:t>
      </w:r>
      <w:r>
        <w:rPr>
          <w:rtl/>
          <w:lang w:bidi="fa-IR"/>
        </w:rPr>
        <w:t>آ</w:t>
      </w:r>
      <w:r w:rsidR="00E61D8F">
        <w:rPr>
          <w:rtl/>
          <w:lang w:bidi="fa-IR"/>
        </w:rPr>
        <w:t>ی</w:t>
      </w:r>
      <w:r>
        <w:rPr>
          <w:rtl/>
          <w:lang w:bidi="fa-IR"/>
        </w:rPr>
        <w:t>ات 51 - 49</w:t>
      </w:r>
    </w:p>
    <w:p w:rsidR="0049138A" w:rsidRDefault="0049138A" w:rsidP="0047453E">
      <w:pPr>
        <w:pStyle w:val="libFootnote"/>
        <w:rPr>
          <w:rtl/>
          <w:lang w:bidi="fa-IR"/>
        </w:rPr>
      </w:pPr>
      <w:r>
        <w:rPr>
          <w:rtl/>
          <w:lang w:bidi="fa-IR"/>
        </w:rPr>
        <w:t>175</w:t>
      </w:r>
      <w:r w:rsidR="009B4C06">
        <w:rPr>
          <w:rtl/>
          <w:lang w:bidi="fa-IR"/>
        </w:rPr>
        <w:t xml:space="preserve">) </w:t>
      </w:r>
      <w:r>
        <w:rPr>
          <w:rtl/>
          <w:lang w:bidi="fa-IR"/>
        </w:rPr>
        <w:t>سوره معارج</w:t>
      </w:r>
      <w:r w:rsidR="009B4C06">
        <w:rPr>
          <w:rtl/>
          <w:lang w:bidi="fa-IR"/>
        </w:rPr>
        <w:t xml:space="preserve">، </w:t>
      </w:r>
      <w:r>
        <w:rPr>
          <w:rtl/>
          <w:lang w:bidi="fa-IR"/>
        </w:rPr>
        <w:t>آ</w:t>
      </w:r>
      <w:r w:rsidR="00E61D8F">
        <w:rPr>
          <w:rtl/>
          <w:lang w:bidi="fa-IR"/>
        </w:rPr>
        <w:t>ی</w:t>
      </w:r>
      <w:r>
        <w:rPr>
          <w:rtl/>
          <w:lang w:bidi="fa-IR"/>
        </w:rPr>
        <w:t>ات 34 - 19</w:t>
      </w:r>
    </w:p>
    <w:p w:rsidR="0049138A" w:rsidRDefault="0049138A" w:rsidP="0047453E">
      <w:pPr>
        <w:pStyle w:val="libFootnote"/>
        <w:rPr>
          <w:rtl/>
          <w:lang w:bidi="fa-IR"/>
        </w:rPr>
      </w:pPr>
      <w:r>
        <w:rPr>
          <w:rtl/>
          <w:lang w:bidi="fa-IR"/>
        </w:rPr>
        <w:t>176</w:t>
      </w:r>
      <w:r w:rsidR="009B4C06">
        <w:rPr>
          <w:rtl/>
          <w:lang w:bidi="fa-IR"/>
        </w:rPr>
        <w:t xml:space="preserve">) </w:t>
      </w:r>
      <w:r>
        <w:rPr>
          <w:rtl/>
          <w:lang w:bidi="fa-IR"/>
        </w:rPr>
        <w:t>سوره فجر</w:t>
      </w:r>
      <w:r w:rsidR="009B4C06">
        <w:rPr>
          <w:rtl/>
          <w:lang w:bidi="fa-IR"/>
        </w:rPr>
        <w:t xml:space="preserve">، </w:t>
      </w:r>
      <w:r>
        <w:rPr>
          <w:rtl/>
          <w:lang w:bidi="fa-IR"/>
        </w:rPr>
        <w:t>آ</w:t>
      </w:r>
      <w:r w:rsidR="00E61D8F">
        <w:rPr>
          <w:rtl/>
          <w:lang w:bidi="fa-IR"/>
        </w:rPr>
        <w:t>ی</w:t>
      </w:r>
      <w:r>
        <w:rPr>
          <w:rtl/>
          <w:lang w:bidi="fa-IR"/>
        </w:rPr>
        <w:t>ه 20 - 15</w:t>
      </w:r>
    </w:p>
    <w:p w:rsidR="0049138A" w:rsidRDefault="0049138A" w:rsidP="0047453E">
      <w:pPr>
        <w:pStyle w:val="libFootnote"/>
        <w:rPr>
          <w:rtl/>
          <w:lang w:bidi="fa-IR"/>
        </w:rPr>
      </w:pPr>
      <w:r>
        <w:rPr>
          <w:rtl/>
          <w:lang w:bidi="fa-IR"/>
        </w:rPr>
        <w:t>177</w:t>
      </w:r>
      <w:r w:rsidR="009B4C06">
        <w:rPr>
          <w:rtl/>
          <w:lang w:bidi="fa-IR"/>
        </w:rPr>
        <w:t xml:space="preserve">) </w:t>
      </w:r>
      <w:r>
        <w:rPr>
          <w:rtl/>
          <w:lang w:bidi="fa-IR"/>
        </w:rPr>
        <w:t>سوره بلد</w:t>
      </w:r>
      <w:r w:rsidR="009B4C06">
        <w:rPr>
          <w:rtl/>
          <w:lang w:bidi="fa-IR"/>
        </w:rPr>
        <w:t xml:space="preserve">، </w:t>
      </w:r>
      <w:r>
        <w:rPr>
          <w:rtl/>
          <w:lang w:bidi="fa-IR"/>
        </w:rPr>
        <w:t>آ</w:t>
      </w:r>
      <w:r w:rsidR="00E61D8F">
        <w:rPr>
          <w:rtl/>
          <w:lang w:bidi="fa-IR"/>
        </w:rPr>
        <w:t>ی</w:t>
      </w:r>
      <w:r>
        <w:rPr>
          <w:rtl/>
          <w:lang w:bidi="fa-IR"/>
        </w:rPr>
        <w:t>ات 6 - 1</w:t>
      </w:r>
    </w:p>
    <w:p w:rsidR="0049138A" w:rsidRDefault="0049138A" w:rsidP="0047453E">
      <w:pPr>
        <w:pStyle w:val="libFootnote"/>
        <w:rPr>
          <w:rtl/>
          <w:lang w:bidi="fa-IR"/>
        </w:rPr>
      </w:pPr>
      <w:r>
        <w:rPr>
          <w:rtl/>
          <w:lang w:bidi="fa-IR"/>
        </w:rPr>
        <w:t>178</w:t>
      </w:r>
      <w:r w:rsidR="009B4C06">
        <w:rPr>
          <w:rtl/>
          <w:lang w:bidi="fa-IR"/>
        </w:rPr>
        <w:t xml:space="preserve">) </w:t>
      </w:r>
      <w:r>
        <w:rPr>
          <w:rtl/>
          <w:lang w:bidi="fa-IR"/>
        </w:rPr>
        <w:t>طب</w:t>
      </w:r>
      <w:r w:rsidR="00E61D8F">
        <w:rPr>
          <w:rtl/>
          <w:lang w:bidi="fa-IR"/>
        </w:rPr>
        <w:t>ی</w:t>
      </w:r>
      <w:r>
        <w:rPr>
          <w:rtl/>
          <w:lang w:bidi="fa-IR"/>
        </w:rPr>
        <w:t>عت جهان بر کدورت است و تو م</w:t>
      </w:r>
      <w:r w:rsidR="00E61D8F">
        <w:rPr>
          <w:rtl/>
          <w:lang w:bidi="fa-IR"/>
        </w:rPr>
        <w:t xml:space="preserve">ی </w:t>
      </w:r>
      <w:r>
        <w:rPr>
          <w:rtl/>
          <w:lang w:bidi="fa-IR"/>
        </w:rPr>
        <w:t>خواه</w:t>
      </w:r>
      <w:r w:rsidR="00E61D8F">
        <w:rPr>
          <w:rtl/>
          <w:lang w:bidi="fa-IR"/>
        </w:rPr>
        <w:t>ی</w:t>
      </w:r>
      <w:r>
        <w:rPr>
          <w:rtl/>
          <w:lang w:bidi="fa-IR"/>
        </w:rPr>
        <w:t xml:space="preserve"> از هرگونه کدورت</w:t>
      </w:r>
      <w:r w:rsidR="00E61D8F">
        <w:rPr>
          <w:rtl/>
          <w:lang w:bidi="fa-IR"/>
        </w:rPr>
        <w:t xml:space="preserve"> </w:t>
      </w:r>
      <w:r>
        <w:rPr>
          <w:rtl/>
          <w:lang w:bidi="fa-IR"/>
        </w:rPr>
        <w:t>ها و ناپاک</w:t>
      </w:r>
      <w:r w:rsidR="00E61D8F">
        <w:rPr>
          <w:rtl/>
          <w:lang w:bidi="fa-IR"/>
        </w:rPr>
        <w:t xml:space="preserve">ی </w:t>
      </w:r>
      <w:r>
        <w:rPr>
          <w:rtl/>
          <w:lang w:bidi="fa-IR"/>
        </w:rPr>
        <w:t>ها پاک باشد</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«هر کس</w:t>
      </w:r>
      <w:r w:rsidR="00E61D8F">
        <w:rPr>
          <w:rtl/>
          <w:lang w:bidi="fa-IR"/>
        </w:rPr>
        <w:t>ی</w:t>
      </w:r>
      <w:r>
        <w:rPr>
          <w:rtl/>
          <w:lang w:bidi="fa-IR"/>
        </w:rPr>
        <w:t xml:space="preserve"> روزگاران را بر ضدّ طب</w:t>
      </w:r>
      <w:r w:rsidR="00E61D8F">
        <w:rPr>
          <w:rtl/>
          <w:lang w:bidi="fa-IR"/>
        </w:rPr>
        <w:t>ی</w:t>
      </w:r>
      <w:r>
        <w:rPr>
          <w:rtl/>
          <w:lang w:bidi="fa-IR"/>
        </w:rPr>
        <w:t>عتش طلب نما</w:t>
      </w:r>
      <w:r w:rsidR="00E61D8F">
        <w:rPr>
          <w:rtl/>
          <w:lang w:bidi="fa-IR"/>
        </w:rPr>
        <w:t>ی</w:t>
      </w:r>
      <w:r>
        <w:rPr>
          <w:rtl/>
          <w:lang w:bidi="fa-IR"/>
        </w:rPr>
        <w:t>د</w:t>
      </w:r>
      <w:r w:rsidR="009B4C06">
        <w:rPr>
          <w:rtl/>
          <w:lang w:bidi="fa-IR"/>
        </w:rPr>
        <w:t xml:space="preserve">، </w:t>
      </w:r>
      <w:r>
        <w:rPr>
          <w:rtl/>
          <w:lang w:bidi="fa-IR"/>
        </w:rPr>
        <w:t>همچون کس</w:t>
      </w:r>
      <w:r w:rsidR="00E61D8F">
        <w:rPr>
          <w:rtl/>
          <w:lang w:bidi="fa-IR"/>
        </w:rPr>
        <w:t>ی</w:t>
      </w:r>
      <w:r>
        <w:rPr>
          <w:rtl/>
          <w:lang w:bidi="fa-IR"/>
        </w:rPr>
        <w:t xml:space="preserve"> است که در م</w:t>
      </w:r>
      <w:r w:rsidR="00E61D8F">
        <w:rPr>
          <w:rtl/>
          <w:lang w:bidi="fa-IR"/>
        </w:rPr>
        <w:t>ی</w:t>
      </w:r>
      <w:r>
        <w:rPr>
          <w:rtl/>
          <w:lang w:bidi="fa-IR"/>
        </w:rPr>
        <w:t>ان</w:t>
      </w:r>
      <w:r w:rsidR="009B4C06">
        <w:rPr>
          <w:rtl/>
          <w:lang w:bidi="fa-IR"/>
        </w:rPr>
        <w:t xml:space="preserve"> (</w:t>
      </w:r>
      <w:r>
        <w:rPr>
          <w:rtl/>
          <w:lang w:bidi="fa-IR"/>
        </w:rPr>
        <w:t>امواج</w:t>
      </w:r>
      <w:r w:rsidR="009B4C06">
        <w:rPr>
          <w:rtl/>
          <w:lang w:bidi="fa-IR"/>
        </w:rPr>
        <w:t xml:space="preserve">) </w:t>
      </w:r>
      <w:r>
        <w:rPr>
          <w:rtl/>
          <w:lang w:bidi="fa-IR"/>
        </w:rPr>
        <w:t>آب</w:t>
      </w:r>
      <w:r w:rsidR="009B4C06">
        <w:rPr>
          <w:rtl/>
          <w:lang w:bidi="fa-IR"/>
        </w:rPr>
        <w:t xml:space="preserve">، </w:t>
      </w:r>
      <w:r>
        <w:rPr>
          <w:rtl/>
          <w:lang w:bidi="fa-IR"/>
        </w:rPr>
        <w:t>شعله آتش جستجو کند</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179</w:t>
      </w:r>
      <w:r w:rsidR="009B4C06">
        <w:rPr>
          <w:rtl/>
          <w:lang w:bidi="fa-IR"/>
        </w:rPr>
        <w:t xml:space="preserve">) </w:t>
      </w:r>
      <w:r>
        <w:rPr>
          <w:rtl/>
          <w:lang w:bidi="fa-IR"/>
        </w:rPr>
        <w:t>خصال</w:t>
      </w:r>
      <w:r w:rsidR="009B4C06">
        <w:rPr>
          <w:rtl/>
          <w:lang w:bidi="fa-IR"/>
        </w:rPr>
        <w:t xml:space="preserve">، </w:t>
      </w:r>
      <w:r>
        <w:rPr>
          <w:rtl/>
          <w:lang w:bidi="fa-IR"/>
        </w:rPr>
        <w:t>ج 1</w:t>
      </w:r>
      <w:r w:rsidR="009B4C06">
        <w:rPr>
          <w:rtl/>
          <w:lang w:bidi="fa-IR"/>
        </w:rPr>
        <w:t xml:space="preserve">، </w:t>
      </w:r>
      <w:r>
        <w:rPr>
          <w:rtl/>
          <w:lang w:bidi="fa-IR"/>
        </w:rPr>
        <w:t>ص 64</w:t>
      </w:r>
      <w:r w:rsidR="009B4C06">
        <w:rPr>
          <w:rtl/>
          <w:lang w:bidi="fa-IR"/>
        </w:rPr>
        <w:t xml:space="preserve">، </w:t>
      </w:r>
      <w:r>
        <w:rPr>
          <w:rtl/>
          <w:lang w:bidi="fa-IR"/>
        </w:rPr>
        <w:t>ب 2</w:t>
      </w:r>
      <w:r w:rsidR="009B4C06">
        <w:rPr>
          <w:rtl/>
          <w:lang w:bidi="fa-IR"/>
        </w:rPr>
        <w:t xml:space="preserve">، </w:t>
      </w:r>
      <w:r>
        <w:rPr>
          <w:rtl/>
          <w:lang w:bidi="fa-IR"/>
        </w:rPr>
        <w:t>ح 95</w:t>
      </w:r>
    </w:p>
    <w:p w:rsidR="0049138A" w:rsidRDefault="0049138A" w:rsidP="0047453E">
      <w:pPr>
        <w:pStyle w:val="libFootnote"/>
        <w:rPr>
          <w:rtl/>
          <w:lang w:bidi="fa-IR"/>
        </w:rPr>
      </w:pPr>
      <w:r>
        <w:rPr>
          <w:rtl/>
          <w:lang w:bidi="fa-IR"/>
        </w:rPr>
        <w:t>180</w:t>
      </w:r>
      <w:r w:rsidR="009B4C06">
        <w:rPr>
          <w:rtl/>
          <w:lang w:bidi="fa-IR"/>
        </w:rPr>
        <w:t xml:space="preserve">) </w:t>
      </w:r>
      <w:r>
        <w:rPr>
          <w:rtl/>
          <w:lang w:bidi="fa-IR"/>
        </w:rPr>
        <w:t>سوره علق</w:t>
      </w:r>
      <w:r w:rsidR="009B4C06">
        <w:rPr>
          <w:rtl/>
          <w:lang w:bidi="fa-IR"/>
        </w:rPr>
        <w:t xml:space="preserve">، </w:t>
      </w:r>
      <w:r>
        <w:rPr>
          <w:rtl/>
          <w:lang w:bidi="fa-IR"/>
        </w:rPr>
        <w:t>آ</w:t>
      </w:r>
      <w:r w:rsidR="00E61D8F">
        <w:rPr>
          <w:rtl/>
          <w:lang w:bidi="fa-IR"/>
        </w:rPr>
        <w:t>ی</w:t>
      </w:r>
      <w:r>
        <w:rPr>
          <w:rtl/>
          <w:lang w:bidi="fa-IR"/>
        </w:rPr>
        <w:t>ه 6 و 7</w:t>
      </w:r>
    </w:p>
    <w:p w:rsidR="0049138A" w:rsidRDefault="0049138A" w:rsidP="0047453E">
      <w:pPr>
        <w:pStyle w:val="libFootnote"/>
        <w:rPr>
          <w:rtl/>
          <w:lang w:bidi="fa-IR"/>
        </w:rPr>
      </w:pPr>
      <w:r>
        <w:rPr>
          <w:rtl/>
          <w:lang w:bidi="fa-IR"/>
        </w:rPr>
        <w:t>181</w:t>
      </w:r>
      <w:r w:rsidR="009B4C06">
        <w:rPr>
          <w:rtl/>
          <w:lang w:bidi="fa-IR"/>
        </w:rPr>
        <w:t xml:space="preserve">) </w:t>
      </w:r>
      <w:r>
        <w:rPr>
          <w:rtl/>
          <w:lang w:bidi="fa-IR"/>
        </w:rPr>
        <w:t>سوره عصر</w:t>
      </w:r>
      <w:r w:rsidR="009B4C06">
        <w:rPr>
          <w:rtl/>
          <w:lang w:bidi="fa-IR"/>
        </w:rPr>
        <w:t xml:space="preserve">، </w:t>
      </w:r>
      <w:r>
        <w:rPr>
          <w:rtl/>
          <w:lang w:bidi="fa-IR"/>
        </w:rPr>
        <w:t>آ</w:t>
      </w:r>
      <w:r w:rsidR="00E61D8F">
        <w:rPr>
          <w:rtl/>
          <w:lang w:bidi="fa-IR"/>
        </w:rPr>
        <w:t>ی</w:t>
      </w:r>
      <w:r>
        <w:rPr>
          <w:rtl/>
          <w:lang w:bidi="fa-IR"/>
        </w:rPr>
        <w:t>ه 3 - 1</w:t>
      </w:r>
      <w:r w:rsidR="009B4C06">
        <w:rPr>
          <w:rtl/>
          <w:lang w:bidi="fa-IR"/>
        </w:rPr>
        <w:t xml:space="preserve">. </w:t>
      </w:r>
    </w:p>
    <w:p w:rsidR="00D00901" w:rsidRDefault="0049138A" w:rsidP="0047453E">
      <w:pPr>
        <w:pStyle w:val="libFootnote"/>
        <w:rPr>
          <w:rtl/>
          <w:lang w:bidi="fa-IR"/>
        </w:rPr>
      </w:pPr>
      <w:r>
        <w:rPr>
          <w:rtl/>
          <w:lang w:bidi="fa-IR"/>
        </w:rPr>
        <w:t>182</w:t>
      </w:r>
      <w:r w:rsidR="009B4C06">
        <w:rPr>
          <w:rtl/>
          <w:lang w:bidi="fa-IR"/>
        </w:rPr>
        <w:t xml:space="preserve">) </w:t>
      </w:r>
      <w:r>
        <w:rPr>
          <w:rtl/>
          <w:lang w:bidi="fa-IR"/>
        </w:rPr>
        <w:t>بزرگ</w:t>
      </w:r>
      <w:r w:rsidR="00E61D8F">
        <w:rPr>
          <w:rtl/>
          <w:lang w:bidi="fa-IR"/>
        </w:rPr>
        <w:t>ی</w:t>
      </w:r>
      <w:r>
        <w:rPr>
          <w:rtl/>
          <w:lang w:bidi="fa-IR"/>
        </w:rPr>
        <w:t xml:space="preserve"> گو</w:t>
      </w:r>
      <w:r w:rsidR="00E61D8F">
        <w:rPr>
          <w:rtl/>
          <w:lang w:bidi="fa-IR"/>
        </w:rPr>
        <w:t>ی</w:t>
      </w:r>
      <w:r>
        <w:rPr>
          <w:rtl/>
          <w:lang w:bidi="fa-IR"/>
        </w:rPr>
        <w:t>د</w:t>
      </w:r>
      <w:r w:rsidR="009B4C06">
        <w:rPr>
          <w:rtl/>
          <w:lang w:bidi="fa-IR"/>
        </w:rPr>
        <w:t xml:space="preserve">: </w:t>
      </w:r>
      <w:r>
        <w:rPr>
          <w:rtl/>
          <w:lang w:bidi="fa-IR"/>
        </w:rPr>
        <w:t>معن</w:t>
      </w:r>
      <w:r w:rsidR="00E61D8F">
        <w:rPr>
          <w:rtl/>
          <w:lang w:bidi="fa-IR"/>
        </w:rPr>
        <w:t>ی</w:t>
      </w:r>
      <w:r>
        <w:rPr>
          <w:rtl/>
          <w:lang w:bidi="fa-IR"/>
        </w:rPr>
        <w:t xml:space="preserve"> ا</w:t>
      </w:r>
      <w:r w:rsidR="00E61D8F">
        <w:rPr>
          <w:rtl/>
          <w:lang w:bidi="fa-IR"/>
        </w:rPr>
        <w:t>ی</w:t>
      </w:r>
      <w:r>
        <w:rPr>
          <w:rtl/>
          <w:lang w:bidi="fa-IR"/>
        </w:rPr>
        <w:t xml:space="preserve">ن سوره را از </w:t>
      </w:r>
      <w:r w:rsidR="00E61D8F">
        <w:rPr>
          <w:rtl/>
          <w:lang w:bidi="fa-IR"/>
        </w:rPr>
        <w:t>ی</w:t>
      </w:r>
      <w:r>
        <w:rPr>
          <w:rtl/>
          <w:lang w:bidi="fa-IR"/>
        </w:rPr>
        <w:t>خ فروش</w:t>
      </w:r>
      <w:r w:rsidR="00E61D8F">
        <w:rPr>
          <w:rtl/>
          <w:lang w:bidi="fa-IR"/>
        </w:rPr>
        <w:t>ی</w:t>
      </w:r>
      <w:r>
        <w:rPr>
          <w:rtl/>
          <w:lang w:bidi="fa-IR"/>
        </w:rPr>
        <w:t xml:space="preserve"> آموختم</w:t>
      </w:r>
      <w:r w:rsidR="009B4C06">
        <w:rPr>
          <w:rtl/>
          <w:lang w:bidi="fa-IR"/>
        </w:rPr>
        <w:t xml:space="preserve">؛ </w:t>
      </w:r>
      <w:r>
        <w:rPr>
          <w:rtl/>
          <w:lang w:bidi="fa-IR"/>
        </w:rPr>
        <w:t>مدام فر</w:t>
      </w:r>
      <w:r w:rsidR="00E61D8F">
        <w:rPr>
          <w:rtl/>
          <w:lang w:bidi="fa-IR"/>
        </w:rPr>
        <w:t>ی</w:t>
      </w:r>
      <w:r>
        <w:rPr>
          <w:rtl/>
          <w:lang w:bidi="fa-IR"/>
        </w:rPr>
        <w:t>اد م</w:t>
      </w:r>
      <w:r w:rsidR="00E61D8F">
        <w:rPr>
          <w:rtl/>
          <w:lang w:bidi="fa-IR"/>
        </w:rPr>
        <w:t xml:space="preserve">ی </w:t>
      </w:r>
      <w:r>
        <w:rPr>
          <w:rtl/>
          <w:lang w:bidi="fa-IR"/>
        </w:rPr>
        <w:t>زد</w:t>
      </w:r>
      <w:r w:rsidR="009B4C06">
        <w:rPr>
          <w:rtl/>
          <w:lang w:bidi="fa-IR"/>
        </w:rPr>
        <w:t xml:space="preserve">: </w:t>
      </w:r>
      <w:r>
        <w:rPr>
          <w:rtl/>
          <w:lang w:bidi="fa-IR"/>
        </w:rPr>
        <w:t xml:space="preserve">«اِرْحَمُوا مَنْ </w:t>
      </w:r>
      <w:r w:rsidR="00E61D8F">
        <w:rPr>
          <w:rtl/>
          <w:lang w:bidi="fa-IR"/>
        </w:rPr>
        <w:t>ی</w:t>
      </w:r>
      <w:r>
        <w:rPr>
          <w:rtl/>
          <w:lang w:bidi="fa-IR"/>
        </w:rPr>
        <w:t>ذُوبُ رأسُ مالِهِ»</w:t>
      </w:r>
      <w:r w:rsidR="009B4C06">
        <w:rPr>
          <w:rtl/>
          <w:lang w:bidi="fa-IR"/>
        </w:rPr>
        <w:t xml:space="preserve"> (</w:t>
      </w:r>
      <w:r>
        <w:rPr>
          <w:rtl/>
          <w:lang w:bidi="fa-IR"/>
        </w:rPr>
        <w:t>= رحم کن</w:t>
      </w:r>
      <w:r w:rsidR="00E61D8F">
        <w:rPr>
          <w:rtl/>
          <w:lang w:bidi="fa-IR"/>
        </w:rPr>
        <w:t>ی</w:t>
      </w:r>
      <w:r>
        <w:rPr>
          <w:rtl/>
          <w:lang w:bidi="fa-IR"/>
        </w:rPr>
        <w:t>د به کس</w:t>
      </w:r>
      <w:r w:rsidR="00E61D8F">
        <w:rPr>
          <w:rtl/>
          <w:lang w:bidi="fa-IR"/>
        </w:rPr>
        <w:t>ی</w:t>
      </w:r>
      <w:r>
        <w:rPr>
          <w:rtl/>
          <w:lang w:bidi="fa-IR"/>
        </w:rPr>
        <w:t xml:space="preserve"> که سرما</w:t>
      </w:r>
      <w:r w:rsidR="00E61D8F">
        <w:rPr>
          <w:rtl/>
          <w:lang w:bidi="fa-IR"/>
        </w:rPr>
        <w:t>ی</w:t>
      </w:r>
      <w:r>
        <w:rPr>
          <w:rtl/>
          <w:lang w:bidi="fa-IR"/>
        </w:rPr>
        <w:t>ه</w:t>
      </w:r>
      <w:r w:rsidR="00E61D8F">
        <w:rPr>
          <w:rtl/>
          <w:lang w:bidi="fa-IR"/>
        </w:rPr>
        <w:t xml:space="preserve"> </w:t>
      </w:r>
      <w:r>
        <w:rPr>
          <w:rtl/>
          <w:lang w:bidi="fa-IR"/>
        </w:rPr>
        <w:t>اش ذوب م</w:t>
      </w:r>
      <w:r w:rsidR="00E61D8F">
        <w:rPr>
          <w:rtl/>
          <w:lang w:bidi="fa-IR"/>
        </w:rPr>
        <w:t xml:space="preserve">ی </w:t>
      </w:r>
      <w:r>
        <w:rPr>
          <w:rtl/>
          <w:lang w:bidi="fa-IR"/>
        </w:rPr>
        <w:t>شود</w:t>
      </w:r>
      <w:r w:rsidR="009B4C06">
        <w:rPr>
          <w:rtl/>
          <w:lang w:bidi="fa-IR"/>
        </w:rPr>
        <w:t xml:space="preserve">) </w:t>
      </w:r>
      <w:r>
        <w:rPr>
          <w:rtl/>
          <w:lang w:bidi="fa-IR"/>
        </w:rPr>
        <w:t>پ</w:t>
      </w:r>
      <w:r w:rsidR="00E61D8F">
        <w:rPr>
          <w:rtl/>
          <w:lang w:bidi="fa-IR"/>
        </w:rPr>
        <w:t>ی</w:t>
      </w:r>
      <w:r>
        <w:rPr>
          <w:rtl/>
          <w:lang w:bidi="fa-IR"/>
        </w:rPr>
        <w:t>ش خود گفتم ا</w:t>
      </w:r>
      <w:r w:rsidR="00E61D8F">
        <w:rPr>
          <w:rtl/>
          <w:lang w:bidi="fa-IR"/>
        </w:rPr>
        <w:t>ی</w:t>
      </w:r>
      <w:r>
        <w:rPr>
          <w:rtl/>
          <w:lang w:bidi="fa-IR"/>
        </w:rPr>
        <w:t>ن است معن</w:t>
      </w:r>
      <w:r w:rsidR="00E61D8F">
        <w:rPr>
          <w:rtl/>
          <w:lang w:bidi="fa-IR"/>
        </w:rPr>
        <w:t>ی</w:t>
      </w:r>
      <w:r>
        <w:rPr>
          <w:rtl/>
          <w:lang w:bidi="fa-IR"/>
        </w:rPr>
        <w:t xml:space="preserve"> «اِنّ </w:t>
      </w:r>
      <w:r w:rsidR="00C4721E">
        <w:rPr>
          <w:rtl/>
          <w:lang w:bidi="fa-IR"/>
        </w:rPr>
        <w:t>الان</w:t>
      </w:r>
      <w:r>
        <w:rPr>
          <w:rtl/>
          <w:lang w:bidi="fa-IR"/>
        </w:rPr>
        <w:t>سانَ لَف</w:t>
      </w:r>
      <w:r w:rsidR="00E61D8F">
        <w:rPr>
          <w:rtl/>
          <w:lang w:bidi="fa-IR"/>
        </w:rPr>
        <w:t>ی</w:t>
      </w:r>
      <w:r>
        <w:rPr>
          <w:rtl/>
          <w:lang w:bidi="fa-IR"/>
        </w:rPr>
        <w:t xml:space="preserve"> خُسْر» لحظات عمر بر او م</w:t>
      </w:r>
      <w:r w:rsidR="00E61D8F">
        <w:rPr>
          <w:rtl/>
          <w:lang w:bidi="fa-IR"/>
        </w:rPr>
        <w:t xml:space="preserve">ی </w:t>
      </w:r>
      <w:r>
        <w:rPr>
          <w:rtl/>
          <w:lang w:bidi="fa-IR"/>
        </w:rPr>
        <w:t>گذرد</w:t>
      </w:r>
      <w:r w:rsidR="009B4C06">
        <w:rPr>
          <w:rtl/>
          <w:lang w:bidi="fa-IR"/>
        </w:rPr>
        <w:t xml:space="preserve">، </w:t>
      </w:r>
      <w:r>
        <w:rPr>
          <w:rtl/>
          <w:lang w:bidi="fa-IR"/>
        </w:rPr>
        <w:t>عمرش به پا</w:t>
      </w:r>
      <w:r w:rsidR="00E61D8F">
        <w:rPr>
          <w:rtl/>
          <w:lang w:bidi="fa-IR"/>
        </w:rPr>
        <w:t>ی</w:t>
      </w:r>
      <w:r>
        <w:rPr>
          <w:rtl/>
          <w:lang w:bidi="fa-IR"/>
        </w:rPr>
        <w:t>ان م</w:t>
      </w:r>
      <w:r w:rsidR="00E61D8F">
        <w:rPr>
          <w:rtl/>
          <w:lang w:bidi="fa-IR"/>
        </w:rPr>
        <w:t xml:space="preserve">ی </w:t>
      </w:r>
      <w:r>
        <w:rPr>
          <w:rtl/>
          <w:lang w:bidi="fa-IR"/>
        </w:rPr>
        <w:t>رسد و ثواب و پاداش</w:t>
      </w:r>
      <w:r w:rsidR="00E61D8F">
        <w:rPr>
          <w:rtl/>
          <w:lang w:bidi="fa-IR"/>
        </w:rPr>
        <w:t>ی</w:t>
      </w:r>
      <w:r>
        <w:rPr>
          <w:rtl/>
          <w:lang w:bidi="fa-IR"/>
        </w:rPr>
        <w:t xml:space="preserve"> کسب نم</w:t>
      </w:r>
      <w:r w:rsidR="00E61D8F">
        <w:rPr>
          <w:rtl/>
          <w:lang w:bidi="fa-IR"/>
        </w:rPr>
        <w:t xml:space="preserve">ی </w:t>
      </w:r>
      <w:r>
        <w:rPr>
          <w:rtl/>
          <w:lang w:bidi="fa-IR"/>
        </w:rPr>
        <w:t>کند</w:t>
      </w:r>
      <w:r w:rsidR="009B4C06">
        <w:rPr>
          <w:rtl/>
          <w:lang w:bidi="fa-IR"/>
        </w:rPr>
        <w:t xml:space="preserve">، </w:t>
      </w:r>
      <w:r>
        <w:rPr>
          <w:rtl/>
          <w:lang w:bidi="fa-IR"/>
        </w:rPr>
        <w:t>در ا</w:t>
      </w:r>
      <w:r w:rsidR="00E61D8F">
        <w:rPr>
          <w:rtl/>
          <w:lang w:bidi="fa-IR"/>
        </w:rPr>
        <w:t>ی</w:t>
      </w:r>
      <w:r>
        <w:rPr>
          <w:rtl/>
          <w:lang w:bidi="fa-IR"/>
        </w:rPr>
        <w:t>ن حال ز</w:t>
      </w:r>
      <w:r w:rsidR="00E61D8F">
        <w:rPr>
          <w:rtl/>
          <w:lang w:bidi="fa-IR"/>
        </w:rPr>
        <w:t>ی</w:t>
      </w:r>
      <w:r>
        <w:rPr>
          <w:rtl/>
          <w:lang w:bidi="fa-IR"/>
        </w:rPr>
        <w:t>انکار است</w:t>
      </w:r>
      <w:r w:rsidR="009B4C06">
        <w:rPr>
          <w:rtl/>
          <w:lang w:bidi="fa-IR"/>
        </w:rPr>
        <w:t xml:space="preserve">. </w:t>
      </w:r>
    </w:p>
    <w:p w:rsidR="0049138A" w:rsidRDefault="009B4C06" w:rsidP="0047453E">
      <w:pPr>
        <w:pStyle w:val="libFootnote"/>
        <w:rPr>
          <w:rtl/>
          <w:lang w:bidi="fa-IR"/>
        </w:rPr>
      </w:pPr>
      <w:r>
        <w:rPr>
          <w:rtl/>
          <w:lang w:bidi="fa-IR"/>
        </w:rPr>
        <w:t>(</w:t>
      </w:r>
      <w:r w:rsidR="0049138A">
        <w:rPr>
          <w:rtl/>
          <w:lang w:bidi="fa-IR"/>
        </w:rPr>
        <w:t>تفس</w:t>
      </w:r>
      <w:r w:rsidR="00E61D8F">
        <w:rPr>
          <w:rtl/>
          <w:lang w:bidi="fa-IR"/>
        </w:rPr>
        <w:t>ی</w:t>
      </w:r>
      <w:r w:rsidR="0049138A">
        <w:rPr>
          <w:rtl/>
          <w:lang w:bidi="fa-IR"/>
        </w:rPr>
        <w:t>ر فخر راز</w:t>
      </w:r>
      <w:r w:rsidR="00E61D8F">
        <w:rPr>
          <w:rtl/>
          <w:lang w:bidi="fa-IR"/>
        </w:rPr>
        <w:t>ی</w:t>
      </w:r>
      <w:r w:rsidR="0049138A">
        <w:rPr>
          <w:rtl/>
          <w:lang w:bidi="fa-IR"/>
        </w:rPr>
        <w:t xml:space="preserve"> ج 32</w:t>
      </w:r>
      <w:r>
        <w:rPr>
          <w:rtl/>
          <w:lang w:bidi="fa-IR"/>
        </w:rPr>
        <w:t xml:space="preserve">، </w:t>
      </w:r>
      <w:r w:rsidR="0049138A">
        <w:rPr>
          <w:rtl/>
          <w:lang w:bidi="fa-IR"/>
        </w:rPr>
        <w:t>ص 278</w:t>
      </w:r>
      <w:r>
        <w:rPr>
          <w:rtl/>
          <w:lang w:bidi="fa-IR"/>
        </w:rPr>
        <w:t xml:space="preserve">) </w:t>
      </w:r>
    </w:p>
    <w:p w:rsidR="0049138A" w:rsidRDefault="0049138A" w:rsidP="0047453E">
      <w:pPr>
        <w:pStyle w:val="libFootnote"/>
        <w:rPr>
          <w:rtl/>
          <w:lang w:bidi="fa-IR"/>
        </w:rPr>
      </w:pPr>
      <w:r>
        <w:rPr>
          <w:rtl/>
          <w:lang w:bidi="fa-IR"/>
        </w:rPr>
        <w:t>183</w:t>
      </w:r>
      <w:r w:rsidR="009B4C06">
        <w:rPr>
          <w:rtl/>
          <w:lang w:bidi="fa-IR"/>
        </w:rPr>
        <w:t xml:space="preserve">) </w:t>
      </w:r>
      <w:r>
        <w:rPr>
          <w:rtl/>
          <w:lang w:bidi="fa-IR"/>
        </w:rPr>
        <w:t>امام هاد</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«الدُّن</w:t>
      </w:r>
      <w:r w:rsidR="00E61D8F">
        <w:rPr>
          <w:rtl/>
          <w:lang w:bidi="fa-IR"/>
        </w:rPr>
        <w:t>ی</w:t>
      </w:r>
      <w:r>
        <w:rPr>
          <w:rtl/>
          <w:lang w:bidi="fa-IR"/>
        </w:rPr>
        <w:t>ا سُوقٌ رَبِحَ فِ</w:t>
      </w:r>
      <w:r w:rsidR="00E61D8F">
        <w:rPr>
          <w:rtl/>
          <w:lang w:bidi="fa-IR"/>
        </w:rPr>
        <w:t>ی</w:t>
      </w:r>
      <w:r>
        <w:rPr>
          <w:rtl/>
          <w:lang w:bidi="fa-IR"/>
        </w:rPr>
        <w:t>ها قَوْمٌ وَ خَسِرَ آخَرون»</w:t>
      </w:r>
      <w:r w:rsidR="009B4C06">
        <w:rPr>
          <w:rtl/>
          <w:lang w:bidi="fa-IR"/>
        </w:rPr>
        <w:t xml:space="preserve">. </w:t>
      </w:r>
      <w:r>
        <w:rPr>
          <w:rtl/>
          <w:lang w:bidi="fa-IR"/>
        </w:rPr>
        <w:t>«= دن</w:t>
      </w:r>
      <w:r w:rsidR="00E61D8F">
        <w:rPr>
          <w:rtl/>
          <w:lang w:bidi="fa-IR"/>
        </w:rPr>
        <w:t>ی</w:t>
      </w:r>
      <w:r>
        <w:rPr>
          <w:rtl/>
          <w:lang w:bidi="fa-IR"/>
        </w:rPr>
        <w:t>ا بسان بازار</w:t>
      </w:r>
      <w:r w:rsidR="00E61D8F">
        <w:rPr>
          <w:rtl/>
          <w:lang w:bidi="fa-IR"/>
        </w:rPr>
        <w:t>ی</w:t>
      </w:r>
      <w:r>
        <w:rPr>
          <w:rtl/>
          <w:lang w:bidi="fa-IR"/>
        </w:rPr>
        <w:t xml:space="preserve"> است که گروه</w:t>
      </w:r>
      <w:r w:rsidR="00E61D8F">
        <w:rPr>
          <w:rtl/>
          <w:lang w:bidi="fa-IR"/>
        </w:rPr>
        <w:t>ی</w:t>
      </w:r>
      <w:r>
        <w:rPr>
          <w:rtl/>
          <w:lang w:bidi="fa-IR"/>
        </w:rPr>
        <w:t xml:space="preserve"> در آن سود م</w:t>
      </w:r>
      <w:r w:rsidR="00E61D8F">
        <w:rPr>
          <w:rtl/>
          <w:lang w:bidi="fa-IR"/>
        </w:rPr>
        <w:t xml:space="preserve">ی </w:t>
      </w:r>
      <w:r>
        <w:rPr>
          <w:rtl/>
          <w:lang w:bidi="fa-IR"/>
        </w:rPr>
        <w:t>برند و جمع</w:t>
      </w:r>
      <w:r w:rsidR="00E61D8F">
        <w:rPr>
          <w:rtl/>
          <w:lang w:bidi="fa-IR"/>
        </w:rPr>
        <w:t>ی</w:t>
      </w:r>
      <w:r>
        <w:rPr>
          <w:rtl/>
          <w:lang w:bidi="fa-IR"/>
        </w:rPr>
        <w:t xml:space="preserve"> د</w:t>
      </w:r>
      <w:r w:rsidR="00E61D8F">
        <w:rPr>
          <w:rtl/>
          <w:lang w:bidi="fa-IR"/>
        </w:rPr>
        <w:t>ی</w:t>
      </w:r>
      <w:r>
        <w:rPr>
          <w:rtl/>
          <w:lang w:bidi="fa-IR"/>
        </w:rPr>
        <w:t>گر ز</w:t>
      </w:r>
      <w:r w:rsidR="00E61D8F">
        <w:rPr>
          <w:rtl/>
          <w:lang w:bidi="fa-IR"/>
        </w:rPr>
        <w:t>ی</w:t>
      </w:r>
      <w:r>
        <w:rPr>
          <w:rtl/>
          <w:lang w:bidi="fa-IR"/>
        </w:rPr>
        <w:t>ان و آس</w:t>
      </w:r>
      <w:r w:rsidR="00E61D8F">
        <w:rPr>
          <w:rtl/>
          <w:lang w:bidi="fa-IR"/>
        </w:rPr>
        <w:t>ی</w:t>
      </w:r>
      <w:r>
        <w:rPr>
          <w:rtl/>
          <w:lang w:bidi="fa-IR"/>
        </w:rPr>
        <w:t>ب م</w:t>
      </w:r>
      <w:r w:rsidR="00E61D8F">
        <w:rPr>
          <w:rtl/>
          <w:lang w:bidi="fa-IR"/>
        </w:rPr>
        <w:t xml:space="preserve">ی </w:t>
      </w:r>
      <w:r>
        <w:rPr>
          <w:rtl/>
          <w:lang w:bidi="fa-IR"/>
        </w:rPr>
        <w:t>ب</w:t>
      </w:r>
      <w:r w:rsidR="00E61D8F">
        <w:rPr>
          <w:rtl/>
          <w:lang w:bidi="fa-IR"/>
        </w:rPr>
        <w:t>ی</w:t>
      </w:r>
      <w:r>
        <w:rPr>
          <w:rtl/>
          <w:lang w:bidi="fa-IR"/>
        </w:rPr>
        <w:t>نند»</w:t>
      </w:r>
      <w:r w:rsidR="009B4C06">
        <w:rPr>
          <w:rtl/>
          <w:lang w:bidi="fa-IR"/>
        </w:rPr>
        <w:t xml:space="preserve">. </w:t>
      </w:r>
    </w:p>
    <w:p w:rsidR="0049138A" w:rsidRDefault="0049138A" w:rsidP="0047453E">
      <w:pPr>
        <w:pStyle w:val="libFootnote"/>
        <w:rPr>
          <w:rtl/>
          <w:lang w:bidi="fa-IR"/>
        </w:rPr>
      </w:pPr>
      <w:r>
        <w:rPr>
          <w:rtl/>
          <w:lang w:bidi="fa-IR"/>
        </w:rPr>
        <w:t>تحف العقول ص 358</w:t>
      </w:r>
    </w:p>
    <w:p w:rsidR="0049138A" w:rsidRDefault="0049138A" w:rsidP="0047453E">
      <w:pPr>
        <w:pStyle w:val="libFootnote"/>
        <w:rPr>
          <w:rtl/>
          <w:lang w:bidi="fa-IR"/>
        </w:rPr>
      </w:pPr>
      <w:r>
        <w:rPr>
          <w:rtl/>
          <w:lang w:bidi="fa-IR"/>
        </w:rPr>
        <w:t>184</w:t>
      </w:r>
      <w:r w:rsidR="009B4C06">
        <w:rPr>
          <w:rtl/>
          <w:lang w:bidi="fa-IR"/>
        </w:rPr>
        <w:t xml:space="preserve">) </w:t>
      </w: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«اِنَّ عُمْرَکَ مَهْرُ سَعادَتِکَ اِنْ اَنْفَذْتَهُ فِ</w:t>
      </w:r>
      <w:r w:rsidR="00E61D8F">
        <w:rPr>
          <w:rtl/>
          <w:lang w:bidi="fa-IR"/>
        </w:rPr>
        <w:t>ی</w:t>
      </w:r>
      <w:r>
        <w:rPr>
          <w:rtl/>
          <w:lang w:bidi="fa-IR"/>
        </w:rPr>
        <w:t xml:space="preserve"> طاعَةِ رَبِّکَ»</w:t>
      </w:r>
      <w:r w:rsidR="009B4C06">
        <w:rPr>
          <w:rtl/>
          <w:lang w:bidi="fa-IR"/>
        </w:rPr>
        <w:t xml:space="preserve">. </w:t>
      </w:r>
      <w:r>
        <w:rPr>
          <w:rtl/>
          <w:lang w:bidi="fa-IR"/>
        </w:rPr>
        <w:t>«به راست</w:t>
      </w:r>
      <w:r w:rsidR="00E61D8F">
        <w:rPr>
          <w:rtl/>
          <w:lang w:bidi="fa-IR"/>
        </w:rPr>
        <w:t>ی</w:t>
      </w:r>
      <w:r w:rsidR="009B4C06">
        <w:rPr>
          <w:rtl/>
          <w:lang w:bidi="fa-IR"/>
        </w:rPr>
        <w:t xml:space="preserve"> (</w:t>
      </w:r>
      <w:r>
        <w:rPr>
          <w:rtl/>
          <w:lang w:bidi="fa-IR"/>
        </w:rPr>
        <w:t>لحظات</w:t>
      </w:r>
      <w:r w:rsidR="009B4C06">
        <w:rPr>
          <w:rtl/>
          <w:lang w:bidi="fa-IR"/>
        </w:rPr>
        <w:t xml:space="preserve">) </w:t>
      </w:r>
      <w:r>
        <w:rPr>
          <w:rtl/>
          <w:lang w:bidi="fa-IR"/>
        </w:rPr>
        <w:t>عمرت مهر سعادت و خوشبخت</w:t>
      </w:r>
      <w:r w:rsidR="00E61D8F">
        <w:rPr>
          <w:rtl/>
          <w:lang w:bidi="fa-IR"/>
        </w:rPr>
        <w:t>ی</w:t>
      </w:r>
      <w:r>
        <w:rPr>
          <w:rtl/>
          <w:lang w:bidi="fa-IR"/>
        </w:rPr>
        <w:t xml:space="preserve"> تو است اگر آن را در عبادت پروردگارت صرف نما</w:t>
      </w:r>
      <w:r w:rsidR="00E61D8F">
        <w:rPr>
          <w:rtl/>
          <w:lang w:bidi="fa-IR"/>
        </w:rPr>
        <w:t>یی</w:t>
      </w:r>
      <w:r>
        <w:rPr>
          <w:rtl/>
          <w:lang w:bidi="fa-IR"/>
        </w:rPr>
        <w:t>» غرر الحکم ج 1</w:t>
      </w:r>
      <w:r w:rsidR="009B4C06">
        <w:rPr>
          <w:rtl/>
          <w:lang w:bidi="fa-IR"/>
        </w:rPr>
        <w:t xml:space="preserve">، </w:t>
      </w:r>
      <w:r>
        <w:rPr>
          <w:rtl/>
          <w:lang w:bidi="fa-IR"/>
        </w:rPr>
        <w:t>ص 218</w:t>
      </w:r>
      <w:r w:rsidR="009B4C06">
        <w:rPr>
          <w:rtl/>
          <w:lang w:bidi="fa-IR"/>
        </w:rPr>
        <w:t xml:space="preserve">، </w:t>
      </w:r>
      <w:r>
        <w:rPr>
          <w:rtl/>
          <w:lang w:bidi="fa-IR"/>
        </w:rPr>
        <w:t>ف 9 ح 53</w:t>
      </w:r>
      <w:r w:rsidR="009B4C06">
        <w:rPr>
          <w:rtl/>
          <w:lang w:bidi="fa-IR"/>
        </w:rPr>
        <w:t xml:space="preserve">. </w:t>
      </w:r>
    </w:p>
    <w:p w:rsidR="0049138A" w:rsidRDefault="0049138A" w:rsidP="0047453E">
      <w:pPr>
        <w:pStyle w:val="libFootnote"/>
        <w:rPr>
          <w:rtl/>
          <w:lang w:bidi="fa-IR"/>
        </w:rPr>
      </w:pPr>
      <w:r>
        <w:rPr>
          <w:rtl/>
          <w:lang w:bidi="fa-IR"/>
        </w:rPr>
        <w:lastRenderedPageBreak/>
        <w:t>«اِنَّ اَنْفاسَکَ اَجْزاءُ عُمْرِکَ فَلا تُفْنِها اِلّا فِ</w:t>
      </w:r>
      <w:r w:rsidR="00E61D8F">
        <w:rPr>
          <w:rtl/>
          <w:lang w:bidi="fa-IR"/>
        </w:rPr>
        <w:t>ی</w:t>
      </w:r>
      <w:r>
        <w:rPr>
          <w:rtl/>
          <w:lang w:bidi="fa-IR"/>
        </w:rPr>
        <w:t xml:space="preserve"> طاعَةٍ تُزْلِفُکَ»</w:t>
      </w:r>
      <w:r w:rsidR="009B4C06">
        <w:rPr>
          <w:rtl/>
          <w:lang w:bidi="fa-IR"/>
        </w:rPr>
        <w:t xml:space="preserve">. </w:t>
      </w:r>
      <w:r>
        <w:rPr>
          <w:rtl/>
          <w:lang w:bidi="fa-IR"/>
        </w:rPr>
        <w:t>«به راست</w:t>
      </w:r>
      <w:r w:rsidR="00E61D8F">
        <w:rPr>
          <w:rtl/>
          <w:lang w:bidi="fa-IR"/>
        </w:rPr>
        <w:t>ی</w:t>
      </w:r>
      <w:r>
        <w:rPr>
          <w:rtl/>
          <w:lang w:bidi="fa-IR"/>
        </w:rPr>
        <w:t xml:space="preserve"> که ا</w:t>
      </w:r>
      <w:r w:rsidR="00E61D8F">
        <w:rPr>
          <w:rtl/>
          <w:lang w:bidi="fa-IR"/>
        </w:rPr>
        <w:t>ی</w:t>
      </w:r>
      <w:r>
        <w:rPr>
          <w:rtl/>
          <w:lang w:bidi="fa-IR"/>
        </w:rPr>
        <w:t>ن نفس</w:t>
      </w:r>
      <w:r w:rsidR="00E61D8F">
        <w:rPr>
          <w:rtl/>
          <w:lang w:bidi="fa-IR"/>
        </w:rPr>
        <w:t xml:space="preserve"> </w:t>
      </w:r>
      <w:r>
        <w:rPr>
          <w:rtl/>
          <w:lang w:bidi="fa-IR"/>
        </w:rPr>
        <w:t>ها</w:t>
      </w:r>
      <w:r w:rsidR="00E61D8F">
        <w:rPr>
          <w:rtl/>
          <w:lang w:bidi="fa-IR"/>
        </w:rPr>
        <w:t>ی</w:t>
      </w:r>
      <w:r>
        <w:rPr>
          <w:rtl/>
          <w:lang w:bidi="fa-IR"/>
        </w:rPr>
        <w:t>ت لحظات عمر تو است</w:t>
      </w:r>
      <w:r w:rsidR="009B4C06">
        <w:rPr>
          <w:rtl/>
          <w:lang w:bidi="fa-IR"/>
        </w:rPr>
        <w:t xml:space="preserve">. </w:t>
      </w:r>
      <w:r>
        <w:rPr>
          <w:rtl/>
          <w:lang w:bidi="fa-IR"/>
        </w:rPr>
        <w:t>آن</w:t>
      </w:r>
      <w:r w:rsidR="00E61D8F">
        <w:rPr>
          <w:rtl/>
          <w:lang w:bidi="fa-IR"/>
        </w:rPr>
        <w:t xml:space="preserve"> </w:t>
      </w:r>
      <w:r>
        <w:rPr>
          <w:rtl/>
          <w:lang w:bidi="fa-IR"/>
        </w:rPr>
        <w:t>ها را جز در اطاعت خداوند تمام نکن تا تو را به خدا نزد</w:t>
      </w:r>
      <w:r w:rsidR="00E61D8F">
        <w:rPr>
          <w:rtl/>
          <w:lang w:bidi="fa-IR"/>
        </w:rPr>
        <w:t>ی</w:t>
      </w:r>
      <w:r>
        <w:rPr>
          <w:rtl/>
          <w:lang w:bidi="fa-IR"/>
        </w:rPr>
        <w:t>ک سازد»</w:t>
      </w:r>
      <w:r w:rsidR="009B4C06">
        <w:rPr>
          <w:rtl/>
          <w:lang w:bidi="fa-IR"/>
        </w:rPr>
        <w:t xml:space="preserve">. </w:t>
      </w:r>
    </w:p>
    <w:p w:rsidR="0049138A" w:rsidRDefault="0049138A" w:rsidP="0047453E">
      <w:pPr>
        <w:pStyle w:val="libFootnote"/>
        <w:rPr>
          <w:rtl/>
          <w:lang w:bidi="fa-IR"/>
        </w:rPr>
      </w:pPr>
      <w:r>
        <w:rPr>
          <w:rtl/>
          <w:lang w:bidi="fa-IR"/>
        </w:rPr>
        <w:t>غررالحکم ج</w:t>
      </w:r>
      <w:r w:rsidR="00E61D8F">
        <w:rPr>
          <w:rtl/>
          <w:lang w:bidi="fa-IR"/>
        </w:rPr>
        <w:t xml:space="preserve"> </w:t>
      </w:r>
      <w:r>
        <w:rPr>
          <w:rtl/>
          <w:lang w:bidi="fa-IR"/>
        </w:rPr>
        <w:t>1</w:t>
      </w:r>
      <w:r w:rsidR="009B4C06">
        <w:rPr>
          <w:rtl/>
          <w:lang w:bidi="fa-IR"/>
        </w:rPr>
        <w:t xml:space="preserve">، </w:t>
      </w:r>
      <w:r>
        <w:rPr>
          <w:rtl/>
          <w:lang w:bidi="fa-IR"/>
        </w:rPr>
        <w:t>ص 219</w:t>
      </w:r>
      <w:r w:rsidR="009B4C06">
        <w:rPr>
          <w:rtl/>
          <w:lang w:bidi="fa-IR"/>
        </w:rPr>
        <w:t xml:space="preserve">، </w:t>
      </w:r>
      <w:r>
        <w:rPr>
          <w:rtl/>
          <w:lang w:bidi="fa-IR"/>
        </w:rPr>
        <w:t>ح 54</w:t>
      </w:r>
    </w:p>
    <w:p w:rsidR="0049138A" w:rsidRDefault="0049138A" w:rsidP="0047453E">
      <w:pPr>
        <w:pStyle w:val="libFootnote"/>
        <w:rPr>
          <w:rtl/>
          <w:lang w:bidi="fa-IR"/>
        </w:rPr>
      </w:pPr>
      <w:r>
        <w:rPr>
          <w:rtl/>
          <w:lang w:bidi="fa-IR"/>
        </w:rPr>
        <w:t>«نَفَسُ الْمَرْءِ خُطاهُ اِل</w:t>
      </w:r>
      <w:r w:rsidR="00E61D8F">
        <w:rPr>
          <w:rtl/>
          <w:lang w:bidi="fa-IR"/>
        </w:rPr>
        <w:t>ی</w:t>
      </w:r>
      <w:r>
        <w:rPr>
          <w:rtl/>
          <w:lang w:bidi="fa-IR"/>
        </w:rPr>
        <w:t xml:space="preserve"> اَجَلِهِ»</w:t>
      </w:r>
      <w:r w:rsidR="009B4C06">
        <w:rPr>
          <w:rtl/>
          <w:lang w:bidi="fa-IR"/>
        </w:rPr>
        <w:t xml:space="preserve">. </w:t>
      </w:r>
      <w:r>
        <w:rPr>
          <w:rtl/>
          <w:lang w:bidi="fa-IR"/>
        </w:rPr>
        <w:t>«نفس</w:t>
      </w:r>
      <w:r w:rsidR="00E61D8F">
        <w:rPr>
          <w:rtl/>
          <w:lang w:bidi="fa-IR"/>
        </w:rPr>
        <w:t xml:space="preserve"> </w:t>
      </w:r>
      <w:r>
        <w:rPr>
          <w:rtl/>
          <w:lang w:bidi="fa-IR"/>
        </w:rPr>
        <w:t>ها</w:t>
      </w:r>
      <w:r w:rsidR="00E61D8F">
        <w:rPr>
          <w:rtl/>
          <w:lang w:bidi="fa-IR"/>
        </w:rPr>
        <w:t>ی</w:t>
      </w:r>
      <w:r>
        <w:rPr>
          <w:rtl/>
          <w:lang w:bidi="fa-IR"/>
        </w:rPr>
        <w:t xml:space="preserve"> آدم</w:t>
      </w:r>
      <w:r w:rsidR="00E61D8F">
        <w:rPr>
          <w:rtl/>
          <w:lang w:bidi="fa-IR"/>
        </w:rPr>
        <w:t>ی</w:t>
      </w:r>
      <w:r w:rsidR="009B4C06">
        <w:rPr>
          <w:rtl/>
          <w:lang w:bidi="fa-IR"/>
        </w:rPr>
        <w:t xml:space="preserve">، </w:t>
      </w:r>
      <w:r>
        <w:rPr>
          <w:rtl/>
          <w:lang w:bidi="fa-IR"/>
        </w:rPr>
        <w:t>گام</w:t>
      </w:r>
      <w:r w:rsidR="00E61D8F">
        <w:rPr>
          <w:rtl/>
          <w:lang w:bidi="fa-IR"/>
        </w:rPr>
        <w:t xml:space="preserve"> </w:t>
      </w:r>
      <w:r>
        <w:rPr>
          <w:rtl/>
          <w:lang w:bidi="fa-IR"/>
        </w:rPr>
        <w:t>ها</w:t>
      </w:r>
      <w:r w:rsidR="00E61D8F">
        <w:rPr>
          <w:rtl/>
          <w:lang w:bidi="fa-IR"/>
        </w:rPr>
        <w:t>ی</w:t>
      </w:r>
      <w:r>
        <w:rPr>
          <w:rtl/>
          <w:lang w:bidi="fa-IR"/>
        </w:rPr>
        <w:t xml:space="preserve"> او به سو</w:t>
      </w:r>
      <w:r w:rsidR="00E61D8F">
        <w:rPr>
          <w:rtl/>
          <w:lang w:bidi="fa-IR"/>
        </w:rPr>
        <w:t>ی</w:t>
      </w:r>
      <w:r>
        <w:rPr>
          <w:rtl/>
          <w:lang w:bidi="fa-IR"/>
        </w:rPr>
        <w:t xml:space="preserve"> مرگ و</w:t>
      </w:r>
      <w:r w:rsidR="00E61D8F">
        <w:rPr>
          <w:rtl/>
          <w:lang w:bidi="fa-IR"/>
        </w:rPr>
        <w:t>ی</w:t>
      </w:r>
      <w:r>
        <w:rPr>
          <w:rtl/>
          <w:lang w:bidi="fa-IR"/>
        </w:rPr>
        <w:t xml:space="preserve"> است»</w:t>
      </w:r>
      <w:r w:rsidR="009B4C06">
        <w:rPr>
          <w:rtl/>
          <w:lang w:bidi="fa-IR"/>
        </w:rPr>
        <w:t xml:space="preserve">. </w:t>
      </w:r>
    </w:p>
    <w:p w:rsidR="0049138A" w:rsidRDefault="0049138A" w:rsidP="0047453E">
      <w:pPr>
        <w:pStyle w:val="libFootnote"/>
        <w:rPr>
          <w:rtl/>
          <w:lang w:bidi="fa-IR"/>
        </w:rPr>
      </w:pP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1117</w:t>
      </w:r>
      <w:r w:rsidR="009B4C06">
        <w:rPr>
          <w:rtl/>
          <w:lang w:bidi="fa-IR"/>
        </w:rPr>
        <w:t xml:space="preserve">، </w:t>
      </w:r>
      <w:r>
        <w:rPr>
          <w:rtl/>
          <w:lang w:bidi="fa-IR"/>
        </w:rPr>
        <w:t>ح 71</w:t>
      </w:r>
    </w:p>
    <w:p w:rsidR="0049138A" w:rsidRDefault="0049138A" w:rsidP="0047453E">
      <w:pPr>
        <w:pStyle w:val="libFootnote"/>
        <w:rPr>
          <w:rtl/>
          <w:lang w:bidi="fa-IR"/>
        </w:rPr>
      </w:pPr>
      <w:r>
        <w:rPr>
          <w:rtl/>
          <w:lang w:bidi="fa-IR"/>
        </w:rPr>
        <w:t>«اِنَّهُ لَ</w:t>
      </w:r>
      <w:r w:rsidR="00E61D8F">
        <w:rPr>
          <w:rtl/>
          <w:lang w:bidi="fa-IR"/>
        </w:rPr>
        <w:t>ی</w:t>
      </w:r>
      <w:r>
        <w:rPr>
          <w:rtl/>
          <w:lang w:bidi="fa-IR"/>
        </w:rPr>
        <w:t>سَ لاَنْفُسِکُمْ ثَمَنٌ اِلّاَ الجَنَّةُ فَلا تَبِ</w:t>
      </w:r>
      <w:r w:rsidR="00E61D8F">
        <w:rPr>
          <w:rtl/>
          <w:lang w:bidi="fa-IR"/>
        </w:rPr>
        <w:t>ی</w:t>
      </w:r>
      <w:r>
        <w:rPr>
          <w:rtl/>
          <w:lang w:bidi="fa-IR"/>
        </w:rPr>
        <w:t>عُوها اِلّا بِها»</w:t>
      </w:r>
      <w:r w:rsidR="009B4C06">
        <w:rPr>
          <w:rtl/>
          <w:lang w:bidi="fa-IR"/>
        </w:rPr>
        <w:t xml:space="preserve">. </w:t>
      </w:r>
      <w:r>
        <w:rPr>
          <w:rtl/>
          <w:lang w:bidi="fa-IR"/>
        </w:rPr>
        <w:t>«برا</w:t>
      </w:r>
      <w:r w:rsidR="00E61D8F">
        <w:rPr>
          <w:rtl/>
          <w:lang w:bidi="fa-IR"/>
        </w:rPr>
        <w:t>ی</w:t>
      </w:r>
      <w:r>
        <w:rPr>
          <w:rtl/>
          <w:lang w:bidi="fa-IR"/>
        </w:rPr>
        <w:t xml:space="preserve"> وجود شما بها</w:t>
      </w:r>
      <w:r w:rsidR="00E61D8F">
        <w:rPr>
          <w:rtl/>
          <w:lang w:bidi="fa-IR"/>
        </w:rPr>
        <w:t>یی</w:t>
      </w:r>
      <w:r>
        <w:rPr>
          <w:rtl/>
          <w:lang w:bidi="fa-IR"/>
        </w:rPr>
        <w:t xml:space="preserve"> جز بهشت ن</w:t>
      </w:r>
      <w:r w:rsidR="00E61D8F">
        <w:rPr>
          <w:rtl/>
          <w:lang w:bidi="fa-IR"/>
        </w:rPr>
        <w:t>ی</w:t>
      </w:r>
      <w:r>
        <w:rPr>
          <w:rtl/>
          <w:lang w:bidi="fa-IR"/>
        </w:rPr>
        <w:t>ست</w:t>
      </w:r>
      <w:r w:rsidR="009B4C06">
        <w:rPr>
          <w:rtl/>
          <w:lang w:bidi="fa-IR"/>
        </w:rPr>
        <w:t xml:space="preserve">. </w:t>
      </w:r>
      <w:r>
        <w:rPr>
          <w:rtl/>
          <w:lang w:bidi="fa-IR"/>
        </w:rPr>
        <w:t>آن را به کمتر از آن نفروش</w:t>
      </w:r>
      <w:r w:rsidR="00E61D8F">
        <w:rPr>
          <w:rtl/>
          <w:lang w:bidi="fa-IR"/>
        </w:rPr>
        <w:t>ی</w:t>
      </w:r>
      <w:r>
        <w:rPr>
          <w:rtl/>
          <w:lang w:bidi="fa-IR"/>
        </w:rPr>
        <w:t>د»</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13</w:t>
      </w:r>
    </w:p>
    <w:p w:rsidR="0049138A" w:rsidRDefault="0049138A" w:rsidP="0047453E">
      <w:pPr>
        <w:pStyle w:val="libFootnote"/>
        <w:rPr>
          <w:rtl/>
          <w:lang w:bidi="fa-IR"/>
        </w:rPr>
      </w:pPr>
      <w:r>
        <w:rPr>
          <w:rtl/>
          <w:lang w:bidi="fa-IR"/>
        </w:rPr>
        <w:t>«لَ</w:t>
      </w:r>
      <w:r w:rsidR="00E61D8F">
        <w:rPr>
          <w:rtl/>
          <w:lang w:bidi="fa-IR"/>
        </w:rPr>
        <w:t>ی</w:t>
      </w:r>
      <w:r>
        <w:rPr>
          <w:rtl/>
          <w:lang w:bidi="fa-IR"/>
        </w:rPr>
        <w:t>سَ شَ</w:t>
      </w:r>
      <w:r w:rsidR="00E61D8F">
        <w:rPr>
          <w:rtl/>
          <w:lang w:bidi="fa-IR"/>
        </w:rPr>
        <w:t xml:space="preserve">ی </w:t>
      </w:r>
      <w:r>
        <w:rPr>
          <w:rtl/>
          <w:lang w:bidi="fa-IR"/>
        </w:rPr>
        <w:t>ءٌ اَعَزُّ مِنَ الْکِبْرِ</w:t>
      </w:r>
      <w:r w:rsidR="00E61D8F">
        <w:rPr>
          <w:rtl/>
          <w:lang w:bidi="fa-IR"/>
        </w:rPr>
        <w:t>ی</w:t>
      </w:r>
      <w:r>
        <w:rPr>
          <w:rtl/>
          <w:lang w:bidi="fa-IR"/>
        </w:rPr>
        <w:t>تِ اِلّا ما بَقِ</w:t>
      </w:r>
      <w:r w:rsidR="00E61D8F">
        <w:rPr>
          <w:rtl/>
          <w:lang w:bidi="fa-IR"/>
        </w:rPr>
        <w:t>ی</w:t>
      </w:r>
      <w:r>
        <w:rPr>
          <w:rtl/>
          <w:lang w:bidi="fa-IR"/>
        </w:rPr>
        <w:t xml:space="preserve"> مِنْ عُمْرِ المُؤمِنِ»</w:t>
      </w:r>
      <w:r w:rsidR="009B4C06">
        <w:rPr>
          <w:rtl/>
          <w:lang w:bidi="fa-IR"/>
        </w:rPr>
        <w:t xml:space="preserve">. </w:t>
      </w:r>
      <w:r>
        <w:rPr>
          <w:rtl/>
          <w:lang w:bidi="fa-IR"/>
        </w:rPr>
        <w:t>«ه</w:t>
      </w:r>
      <w:r w:rsidR="00E61D8F">
        <w:rPr>
          <w:rtl/>
          <w:lang w:bidi="fa-IR"/>
        </w:rPr>
        <w:t>ی</w:t>
      </w:r>
      <w:r>
        <w:rPr>
          <w:rtl/>
          <w:lang w:bidi="fa-IR"/>
        </w:rPr>
        <w:t>چ چ</w:t>
      </w:r>
      <w:r w:rsidR="00E61D8F">
        <w:rPr>
          <w:rtl/>
          <w:lang w:bidi="fa-IR"/>
        </w:rPr>
        <w:t>ی</w:t>
      </w:r>
      <w:r>
        <w:rPr>
          <w:rtl/>
          <w:lang w:bidi="fa-IR"/>
        </w:rPr>
        <w:t>ز ارزشمندتر و کم</w:t>
      </w:r>
      <w:r w:rsidR="00E61D8F">
        <w:rPr>
          <w:rtl/>
          <w:lang w:bidi="fa-IR"/>
        </w:rPr>
        <w:t>ی</w:t>
      </w:r>
      <w:r>
        <w:rPr>
          <w:rtl/>
          <w:lang w:bidi="fa-IR"/>
        </w:rPr>
        <w:t>اب</w:t>
      </w:r>
      <w:r w:rsidR="00E61D8F">
        <w:rPr>
          <w:rtl/>
          <w:lang w:bidi="fa-IR"/>
        </w:rPr>
        <w:t xml:space="preserve"> </w:t>
      </w:r>
      <w:r>
        <w:rPr>
          <w:rtl/>
          <w:lang w:bidi="fa-IR"/>
        </w:rPr>
        <w:t>تر از طلا</w:t>
      </w:r>
      <w:r w:rsidR="00E61D8F">
        <w:rPr>
          <w:rtl/>
          <w:lang w:bidi="fa-IR"/>
        </w:rPr>
        <w:t>ی</w:t>
      </w:r>
      <w:r>
        <w:rPr>
          <w:rtl/>
          <w:lang w:bidi="fa-IR"/>
        </w:rPr>
        <w:t xml:space="preserve"> سرخ ن</w:t>
      </w:r>
      <w:r w:rsidR="00E61D8F">
        <w:rPr>
          <w:rtl/>
          <w:lang w:bidi="fa-IR"/>
        </w:rPr>
        <w:t>ی</w:t>
      </w:r>
      <w:r>
        <w:rPr>
          <w:rtl/>
          <w:lang w:bidi="fa-IR"/>
        </w:rPr>
        <w:t>ست جز آنچه از عمر مؤمن باق</w:t>
      </w:r>
      <w:r w:rsidR="00E61D8F">
        <w:rPr>
          <w:rtl/>
          <w:lang w:bidi="fa-IR"/>
        </w:rPr>
        <w:t>ی</w:t>
      </w:r>
      <w:r>
        <w:rPr>
          <w:rtl/>
          <w:lang w:bidi="fa-IR"/>
        </w:rPr>
        <w:t xml:space="preserve"> مانده است</w:t>
      </w:r>
      <w:r w:rsidR="009B4C06">
        <w:rPr>
          <w:rtl/>
          <w:lang w:bidi="fa-IR"/>
        </w:rPr>
        <w:t xml:space="preserve"> (</w:t>
      </w:r>
      <w:r>
        <w:rPr>
          <w:rtl/>
          <w:lang w:bidi="fa-IR"/>
        </w:rPr>
        <w:t>که از طلا</w:t>
      </w:r>
      <w:r w:rsidR="00E61D8F">
        <w:rPr>
          <w:rtl/>
          <w:lang w:bidi="fa-IR"/>
        </w:rPr>
        <w:t>ی</w:t>
      </w:r>
      <w:r>
        <w:rPr>
          <w:rtl/>
          <w:lang w:bidi="fa-IR"/>
        </w:rPr>
        <w:t xml:space="preserve"> سرخ هم گرانبهاتر است</w:t>
      </w:r>
      <w:r w:rsidR="009B4C06">
        <w:rPr>
          <w:rtl/>
          <w:lang w:bidi="fa-IR"/>
        </w:rPr>
        <w:t xml:space="preserve">) </w:t>
      </w:r>
      <w:r>
        <w:rPr>
          <w:rtl/>
          <w:lang w:bidi="fa-IR"/>
        </w:rPr>
        <w:t>»</w:t>
      </w:r>
      <w:r w:rsidR="009B4C06">
        <w:rPr>
          <w:rtl/>
          <w:lang w:bidi="fa-IR"/>
        </w:rPr>
        <w:t xml:space="preserve">. </w:t>
      </w:r>
      <w:r>
        <w:rPr>
          <w:rtl/>
          <w:lang w:bidi="fa-IR"/>
        </w:rPr>
        <w:t>غرر الحکم ج</w:t>
      </w:r>
      <w:r w:rsidR="00E61D8F">
        <w:rPr>
          <w:rtl/>
          <w:lang w:bidi="fa-IR"/>
        </w:rPr>
        <w:t xml:space="preserve"> </w:t>
      </w:r>
      <w:r>
        <w:rPr>
          <w:rtl/>
          <w:lang w:bidi="fa-IR"/>
        </w:rPr>
        <w:t>2</w:t>
      </w:r>
      <w:r w:rsidR="009B4C06">
        <w:rPr>
          <w:rtl/>
          <w:lang w:bidi="fa-IR"/>
        </w:rPr>
        <w:t xml:space="preserve">، </w:t>
      </w:r>
      <w:r>
        <w:rPr>
          <w:rtl/>
          <w:lang w:bidi="fa-IR"/>
        </w:rPr>
        <w:t>ص 598</w:t>
      </w:r>
      <w:r w:rsidR="009B4C06">
        <w:rPr>
          <w:rtl/>
          <w:lang w:bidi="fa-IR"/>
        </w:rPr>
        <w:t xml:space="preserve">، </w:t>
      </w:r>
      <w:r>
        <w:rPr>
          <w:rtl/>
          <w:lang w:bidi="fa-IR"/>
        </w:rPr>
        <w:t>ف 73</w:t>
      </w:r>
      <w:r w:rsidR="009B4C06">
        <w:rPr>
          <w:rtl/>
          <w:lang w:bidi="fa-IR"/>
        </w:rPr>
        <w:t xml:space="preserve">، </w:t>
      </w:r>
      <w:r>
        <w:rPr>
          <w:rtl/>
          <w:lang w:bidi="fa-IR"/>
        </w:rPr>
        <w:t>ح 74</w:t>
      </w:r>
    </w:p>
    <w:p w:rsidR="0049138A" w:rsidRDefault="0049138A" w:rsidP="0047453E">
      <w:pPr>
        <w:pStyle w:val="libFootnote"/>
        <w:rPr>
          <w:rtl/>
          <w:lang w:bidi="fa-IR"/>
        </w:rPr>
      </w:pPr>
      <w:r>
        <w:rPr>
          <w:rtl/>
          <w:lang w:bidi="fa-IR"/>
        </w:rPr>
        <w:t>185</w:t>
      </w:r>
      <w:r w:rsidR="009B4C06">
        <w:rPr>
          <w:rtl/>
          <w:lang w:bidi="fa-IR"/>
        </w:rPr>
        <w:t xml:space="preserve">) </w:t>
      </w:r>
      <w:r>
        <w:rPr>
          <w:rtl/>
          <w:lang w:bidi="fa-IR"/>
        </w:rPr>
        <w:t>سوره ابراه</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ه 34</w:t>
      </w:r>
    </w:p>
    <w:p w:rsidR="0049138A" w:rsidRDefault="0049138A" w:rsidP="0047453E">
      <w:pPr>
        <w:pStyle w:val="libFootnote"/>
        <w:rPr>
          <w:rtl/>
          <w:lang w:bidi="fa-IR"/>
        </w:rPr>
      </w:pPr>
      <w:r>
        <w:rPr>
          <w:rtl/>
          <w:lang w:bidi="fa-IR"/>
        </w:rPr>
        <w:t>186</w:t>
      </w:r>
      <w:r w:rsidR="009B4C06">
        <w:rPr>
          <w:rtl/>
          <w:lang w:bidi="fa-IR"/>
        </w:rPr>
        <w:t xml:space="preserve">) </w:t>
      </w:r>
      <w:r>
        <w:rPr>
          <w:rtl/>
          <w:lang w:bidi="fa-IR"/>
        </w:rPr>
        <w:t>سوره حج</w:t>
      </w:r>
      <w:r w:rsidR="009B4C06">
        <w:rPr>
          <w:rtl/>
          <w:lang w:bidi="fa-IR"/>
        </w:rPr>
        <w:t xml:space="preserve">، </w:t>
      </w:r>
      <w:r>
        <w:rPr>
          <w:rtl/>
          <w:lang w:bidi="fa-IR"/>
        </w:rPr>
        <w:t>آ</w:t>
      </w:r>
      <w:r w:rsidR="00E61D8F">
        <w:rPr>
          <w:rtl/>
          <w:lang w:bidi="fa-IR"/>
        </w:rPr>
        <w:t>ی</w:t>
      </w:r>
      <w:r>
        <w:rPr>
          <w:rtl/>
          <w:lang w:bidi="fa-IR"/>
        </w:rPr>
        <w:t>ه 66</w:t>
      </w:r>
      <w:r w:rsidR="009B4C06">
        <w:rPr>
          <w:rtl/>
          <w:lang w:bidi="fa-IR"/>
        </w:rPr>
        <w:t xml:space="preserve">، </w:t>
      </w:r>
      <w:r>
        <w:rPr>
          <w:rtl/>
          <w:lang w:bidi="fa-IR"/>
        </w:rPr>
        <w:t>و در آ</w:t>
      </w:r>
      <w:r w:rsidR="00E61D8F">
        <w:rPr>
          <w:rtl/>
          <w:lang w:bidi="fa-IR"/>
        </w:rPr>
        <w:t>ی</w:t>
      </w:r>
      <w:r>
        <w:rPr>
          <w:rtl/>
          <w:lang w:bidi="fa-IR"/>
        </w:rPr>
        <w:t>ه 15 از سوره زخرف</w:t>
      </w:r>
      <w:r w:rsidR="009B4C06">
        <w:rPr>
          <w:rtl/>
          <w:lang w:bidi="fa-IR"/>
        </w:rPr>
        <w:t xml:space="preserve">؛ </w:t>
      </w:r>
      <w:r>
        <w:rPr>
          <w:rtl/>
          <w:lang w:bidi="fa-IR"/>
        </w:rPr>
        <w:t>«</w:t>
      </w:r>
      <w:r w:rsidR="009B4C06">
        <w:rPr>
          <w:rtl/>
          <w:lang w:bidi="fa-IR"/>
        </w:rPr>
        <w:t xml:space="preserve">... </w:t>
      </w:r>
      <w:r>
        <w:rPr>
          <w:rtl/>
          <w:lang w:bidi="fa-IR"/>
        </w:rPr>
        <w:t xml:space="preserve">اِنَّ </w:t>
      </w:r>
      <w:r w:rsidR="00C4721E">
        <w:rPr>
          <w:rtl/>
          <w:lang w:bidi="fa-IR"/>
        </w:rPr>
        <w:t>الان</w:t>
      </w:r>
      <w:r>
        <w:rPr>
          <w:rtl/>
          <w:lang w:bidi="fa-IR"/>
        </w:rPr>
        <w:t>سانَ لَکَفُورٌ مُبِ</w:t>
      </w:r>
      <w:r w:rsidR="00E61D8F">
        <w:rPr>
          <w:rtl/>
          <w:lang w:bidi="fa-IR"/>
        </w:rPr>
        <w:t>ی</w:t>
      </w:r>
      <w:r>
        <w:rPr>
          <w:rtl/>
          <w:lang w:bidi="fa-IR"/>
        </w:rPr>
        <w:t>نٌ»</w:t>
      </w:r>
      <w:r w:rsidR="009B4C06">
        <w:rPr>
          <w:rtl/>
          <w:lang w:bidi="fa-IR"/>
        </w:rPr>
        <w:t xml:space="preserve">. </w:t>
      </w:r>
      <w:r>
        <w:rPr>
          <w:rtl/>
          <w:lang w:bidi="fa-IR"/>
        </w:rPr>
        <w:t>«به راست</w:t>
      </w:r>
      <w:r w:rsidR="00E61D8F">
        <w:rPr>
          <w:rtl/>
          <w:lang w:bidi="fa-IR"/>
        </w:rPr>
        <w:t>ی</w:t>
      </w:r>
      <w:r>
        <w:rPr>
          <w:rtl/>
          <w:lang w:bidi="fa-IR"/>
        </w:rPr>
        <w:t xml:space="preserve"> که انسان بس کفران کننده آشکار است»</w:t>
      </w:r>
    </w:p>
    <w:p w:rsidR="0049138A" w:rsidRDefault="0049138A" w:rsidP="0047453E">
      <w:pPr>
        <w:pStyle w:val="libFootnote"/>
        <w:rPr>
          <w:rtl/>
          <w:lang w:bidi="fa-IR"/>
        </w:rPr>
      </w:pPr>
      <w:r>
        <w:rPr>
          <w:rtl/>
          <w:lang w:bidi="fa-IR"/>
        </w:rPr>
        <w:t>187</w:t>
      </w:r>
      <w:r w:rsidR="009B4C06">
        <w:rPr>
          <w:rtl/>
          <w:lang w:bidi="fa-IR"/>
        </w:rPr>
        <w:t xml:space="preserve">) </w:t>
      </w:r>
      <w:r>
        <w:rPr>
          <w:rtl/>
          <w:lang w:bidi="fa-IR"/>
        </w:rPr>
        <w:t>سوره عبس</w:t>
      </w:r>
      <w:r w:rsidR="009B4C06">
        <w:rPr>
          <w:rtl/>
          <w:lang w:bidi="fa-IR"/>
        </w:rPr>
        <w:t xml:space="preserve">، </w:t>
      </w:r>
      <w:r>
        <w:rPr>
          <w:rtl/>
          <w:lang w:bidi="fa-IR"/>
        </w:rPr>
        <w:t>آ</w:t>
      </w:r>
      <w:r w:rsidR="00E61D8F">
        <w:rPr>
          <w:rtl/>
          <w:lang w:bidi="fa-IR"/>
        </w:rPr>
        <w:t>ی</w:t>
      </w:r>
      <w:r>
        <w:rPr>
          <w:rtl/>
          <w:lang w:bidi="fa-IR"/>
        </w:rPr>
        <w:t>ه 17</w:t>
      </w:r>
    </w:p>
    <w:p w:rsidR="0049138A" w:rsidRDefault="0049138A" w:rsidP="0047453E">
      <w:pPr>
        <w:pStyle w:val="libFootnote"/>
        <w:rPr>
          <w:rtl/>
          <w:lang w:bidi="fa-IR"/>
        </w:rPr>
      </w:pPr>
      <w:r>
        <w:rPr>
          <w:rtl/>
          <w:lang w:bidi="fa-IR"/>
        </w:rPr>
        <w:t>188</w:t>
      </w:r>
      <w:r w:rsidR="009B4C06">
        <w:rPr>
          <w:rtl/>
          <w:lang w:bidi="fa-IR"/>
        </w:rPr>
        <w:t xml:space="preserve">) </w:t>
      </w:r>
      <w:r>
        <w:rPr>
          <w:rtl/>
          <w:lang w:bidi="fa-IR"/>
        </w:rPr>
        <w:t>سوره انفطار</w:t>
      </w:r>
      <w:r w:rsidR="009B4C06">
        <w:rPr>
          <w:rtl/>
          <w:lang w:bidi="fa-IR"/>
        </w:rPr>
        <w:t xml:space="preserve">، </w:t>
      </w:r>
      <w:r>
        <w:rPr>
          <w:rtl/>
          <w:lang w:bidi="fa-IR"/>
        </w:rPr>
        <w:t>آ</w:t>
      </w:r>
      <w:r w:rsidR="00E61D8F">
        <w:rPr>
          <w:rtl/>
          <w:lang w:bidi="fa-IR"/>
        </w:rPr>
        <w:t>ی</w:t>
      </w:r>
      <w:r>
        <w:rPr>
          <w:rtl/>
          <w:lang w:bidi="fa-IR"/>
        </w:rPr>
        <w:t>ه 6 و 7</w:t>
      </w:r>
    </w:p>
    <w:p w:rsidR="0049138A" w:rsidRDefault="0049138A" w:rsidP="0047453E">
      <w:pPr>
        <w:pStyle w:val="libFootnote"/>
        <w:rPr>
          <w:rtl/>
          <w:lang w:bidi="fa-IR"/>
        </w:rPr>
      </w:pPr>
      <w:r>
        <w:rPr>
          <w:rtl/>
          <w:lang w:bidi="fa-IR"/>
        </w:rPr>
        <w:t>189</w:t>
      </w:r>
      <w:r w:rsidR="009B4C06">
        <w:rPr>
          <w:rtl/>
          <w:lang w:bidi="fa-IR"/>
        </w:rPr>
        <w:t xml:space="preserve">) </w:t>
      </w:r>
      <w:r>
        <w:rPr>
          <w:rtl/>
          <w:lang w:bidi="fa-IR"/>
        </w:rPr>
        <w:t>ش</w:t>
      </w:r>
      <w:r w:rsidR="00E61D8F">
        <w:rPr>
          <w:rtl/>
          <w:lang w:bidi="fa-IR"/>
        </w:rPr>
        <w:t>ی</w:t>
      </w:r>
      <w:r>
        <w:rPr>
          <w:rtl/>
          <w:lang w:bidi="fa-IR"/>
        </w:rPr>
        <w:t>عه و سن</w:t>
      </w:r>
      <w:r w:rsidR="00E61D8F">
        <w:rPr>
          <w:rtl/>
          <w:lang w:bidi="fa-IR"/>
        </w:rPr>
        <w:t>ی</w:t>
      </w:r>
      <w:r>
        <w:rPr>
          <w:rtl/>
          <w:lang w:bidi="fa-IR"/>
        </w:rPr>
        <w:t xml:space="preserve"> روا</w:t>
      </w:r>
      <w:r w:rsidR="00E61D8F">
        <w:rPr>
          <w:rtl/>
          <w:lang w:bidi="fa-IR"/>
        </w:rPr>
        <w:t>ی</w:t>
      </w:r>
      <w:r>
        <w:rPr>
          <w:rtl/>
          <w:lang w:bidi="fa-IR"/>
        </w:rPr>
        <w:t>ت کرده</w:t>
      </w:r>
      <w:r w:rsidR="00E61D8F">
        <w:rPr>
          <w:rtl/>
          <w:lang w:bidi="fa-IR"/>
        </w:rPr>
        <w:t xml:space="preserve"> </w:t>
      </w:r>
      <w:r>
        <w:rPr>
          <w:rtl/>
          <w:lang w:bidi="fa-IR"/>
        </w:rPr>
        <w:t>اند که پ</w:t>
      </w:r>
      <w:r w:rsidR="00E61D8F">
        <w:rPr>
          <w:rtl/>
          <w:lang w:bidi="fa-IR"/>
        </w:rPr>
        <w:t>ی</w:t>
      </w:r>
      <w:r>
        <w:rPr>
          <w:rtl/>
          <w:lang w:bidi="fa-IR"/>
        </w:rPr>
        <w:t xml:space="preserve">امبر خدا </w:t>
      </w:r>
      <w:r w:rsidR="0047453E" w:rsidRPr="0047453E">
        <w:rPr>
          <w:rStyle w:val="libAlaemChar"/>
          <w:rtl/>
        </w:rPr>
        <w:t>صلى‌الله‌عليه‌وآله</w:t>
      </w:r>
      <w:r>
        <w:rPr>
          <w:rtl/>
          <w:lang w:bidi="fa-IR"/>
        </w:rPr>
        <w:t xml:space="preserve"> هنگام تلاوت ا</w:t>
      </w:r>
      <w:r w:rsidR="00E61D8F">
        <w:rPr>
          <w:rtl/>
          <w:lang w:bidi="fa-IR"/>
        </w:rPr>
        <w:t>ی</w:t>
      </w:r>
      <w:r>
        <w:rPr>
          <w:rtl/>
          <w:lang w:bidi="fa-IR"/>
        </w:rPr>
        <w:t>ن آ</w:t>
      </w:r>
      <w:r w:rsidR="00E61D8F">
        <w:rPr>
          <w:rtl/>
          <w:lang w:bidi="fa-IR"/>
        </w:rPr>
        <w:t>ی</w:t>
      </w:r>
      <w:r>
        <w:rPr>
          <w:rtl/>
          <w:lang w:bidi="fa-IR"/>
        </w:rPr>
        <w:t>ه م</w:t>
      </w:r>
      <w:r w:rsidR="00E61D8F">
        <w:rPr>
          <w:rtl/>
          <w:lang w:bidi="fa-IR"/>
        </w:rPr>
        <w:t xml:space="preserve">ی </w:t>
      </w:r>
      <w:r>
        <w:rPr>
          <w:rtl/>
          <w:lang w:bidi="fa-IR"/>
        </w:rPr>
        <w:t>فرمودند</w:t>
      </w:r>
      <w:r w:rsidR="009B4C06">
        <w:rPr>
          <w:rtl/>
          <w:lang w:bidi="fa-IR"/>
        </w:rPr>
        <w:t xml:space="preserve">: </w:t>
      </w:r>
      <w:r>
        <w:rPr>
          <w:rtl/>
          <w:lang w:bidi="fa-IR"/>
        </w:rPr>
        <w:t>«غَرَّهُ جَهْلُهُ = جهل و نادان</w:t>
      </w:r>
      <w:r w:rsidR="00E61D8F">
        <w:rPr>
          <w:rtl/>
          <w:lang w:bidi="fa-IR"/>
        </w:rPr>
        <w:t>ی</w:t>
      </w:r>
      <w:r>
        <w:rPr>
          <w:rtl/>
          <w:lang w:bidi="fa-IR"/>
        </w:rPr>
        <w:t>ش او را مغرور ساخته است»</w:t>
      </w:r>
      <w:r w:rsidR="009B4C06">
        <w:rPr>
          <w:rtl/>
          <w:lang w:bidi="fa-IR"/>
        </w:rPr>
        <w:t xml:space="preserve">. </w:t>
      </w:r>
    </w:p>
    <w:p w:rsidR="0049138A" w:rsidRDefault="0049138A" w:rsidP="0047453E">
      <w:pPr>
        <w:pStyle w:val="libFootnote"/>
        <w:rPr>
          <w:rtl/>
          <w:lang w:bidi="fa-IR"/>
        </w:rPr>
      </w:pPr>
      <w:r>
        <w:rPr>
          <w:rtl/>
          <w:lang w:bidi="fa-IR"/>
        </w:rPr>
        <w:t>ر</w:t>
      </w:r>
      <w:r w:rsidR="009B4C06">
        <w:rPr>
          <w:rtl/>
          <w:lang w:bidi="fa-IR"/>
        </w:rPr>
        <w:t xml:space="preserve">. </w:t>
      </w:r>
      <w:r>
        <w:rPr>
          <w:rtl/>
          <w:lang w:bidi="fa-IR"/>
        </w:rPr>
        <w:t>ک</w:t>
      </w:r>
      <w:r w:rsidR="009B4C06">
        <w:rPr>
          <w:rtl/>
          <w:lang w:bidi="fa-IR"/>
        </w:rPr>
        <w:t xml:space="preserve">: </w:t>
      </w:r>
      <w:r>
        <w:rPr>
          <w:rtl/>
          <w:lang w:bidi="fa-IR"/>
        </w:rPr>
        <w:t>تفس</w:t>
      </w:r>
      <w:r w:rsidR="00E61D8F">
        <w:rPr>
          <w:rtl/>
          <w:lang w:bidi="fa-IR"/>
        </w:rPr>
        <w:t>ی</w:t>
      </w:r>
      <w:r>
        <w:rPr>
          <w:rtl/>
          <w:lang w:bidi="fa-IR"/>
        </w:rPr>
        <w:t>ر مجمع الب</w:t>
      </w:r>
      <w:r w:rsidR="00E61D8F">
        <w:rPr>
          <w:rtl/>
          <w:lang w:bidi="fa-IR"/>
        </w:rPr>
        <w:t>ی</w:t>
      </w:r>
      <w:r>
        <w:rPr>
          <w:rtl/>
          <w:lang w:bidi="fa-IR"/>
        </w:rPr>
        <w:t>ان</w:t>
      </w:r>
      <w:r w:rsidR="009B4C06">
        <w:rPr>
          <w:rtl/>
          <w:lang w:bidi="fa-IR"/>
        </w:rPr>
        <w:t xml:space="preserve">، </w:t>
      </w:r>
      <w:r>
        <w:rPr>
          <w:rtl/>
          <w:lang w:bidi="fa-IR"/>
        </w:rPr>
        <w:t>الدّرّ المنثور</w:t>
      </w:r>
      <w:r w:rsidR="009B4C06">
        <w:rPr>
          <w:rtl/>
          <w:lang w:bidi="fa-IR"/>
        </w:rPr>
        <w:t xml:space="preserve">، </w:t>
      </w:r>
      <w:r>
        <w:rPr>
          <w:rtl/>
          <w:lang w:bidi="fa-IR"/>
        </w:rPr>
        <w:t>روح الب</w:t>
      </w:r>
      <w:r w:rsidR="00E61D8F">
        <w:rPr>
          <w:rtl/>
          <w:lang w:bidi="fa-IR"/>
        </w:rPr>
        <w:t>ی</w:t>
      </w:r>
      <w:r>
        <w:rPr>
          <w:rtl/>
          <w:lang w:bidi="fa-IR"/>
        </w:rPr>
        <w:t>ان</w:t>
      </w:r>
      <w:r w:rsidR="009B4C06">
        <w:rPr>
          <w:rtl/>
          <w:lang w:bidi="fa-IR"/>
        </w:rPr>
        <w:t xml:space="preserve">، </w:t>
      </w:r>
      <w:r>
        <w:rPr>
          <w:rtl/>
          <w:lang w:bidi="fa-IR"/>
        </w:rPr>
        <w:t>روح المعان</w:t>
      </w:r>
      <w:r w:rsidR="00E61D8F">
        <w:rPr>
          <w:rtl/>
          <w:lang w:bidi="fa-IR"/>
        </w:rPr>
        <w:t>ی</w:t>
      </w:r>
      <w:r w:rsidR="009B4C06">
        <w:rPr>
          <w:rtl/>
          <w:lang w:bidi="fa-IR"/>
        </w:rPr>
        <w:t xml:space="preserve">، </w:t>
      </w:r>
      <w:r>
        <w:rPr>
          <w:rtl/>
          <w:lang w:bidi="fa-IR"/>
        </w:rPr>
        <w:t>ذ</w:t>
      </w:r>
      <w:r w:rsidR="00E61D8F">
        <w:rPr>
          <w:rtl/>
          <w:lang w:bidi="fa-IR"/>
        </w:rPr>
        <w:t>ی</w:t>
      </w:r>
      <w:r>
        <w:rPr>
          <w:rtl/>
          <w:lang w:bidi="fa-IR"/>
        </w:rPr>
        <w:t>ل آ</w:t>
      </w:r>
      <w:r w:rsidR="00E61D8F">
        <w:rPr>
          <w:rtl/>
          <w:lang w:bidi="fa-IR"/>
        </w:rPr>
        <w:t>ی</w:t>
      </w:r>
      <w:r>
        <w:rPr>
          <w:rtl/>
          <w:lang w:bidi="fa-IR"/>
        </w:rPr>
        <w:t>ه</w:t>
      </w:r>
    </w:p>
    <w:p w:rsidR="0049138A" w:rsidRDefault="0049138A" w:rsidP="0047453E">
      <w:pPr>
        <w:pStyle w:val="libFootnote"/>
        <w:rPr>
          <w:rtl/>
          <w:lang w:bidi="fa-IR"/>
        </w:rPr>
      </w:pP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ن</w:t>
      </w:r>
      <w:r w:rsidR="00E61D8F">
        <w:rPr>
          <w:rtl/>
          <w:lang w:bidi="fa-IR"/>
        </w:rPr>
        <w:t>ی</w:t>
      </w:r>
      <w:r>
        <w:rPr>
          <w:rtl/>
          <w:lang w:bidi="fa-IR"/>
        </w:rPr>
        <w:t>ز ذ</w:t>
      </w:r>
      <w:r w:rsidR="00E61D8F">
        <w:rPr>
          <w:rtl/>
          <w:lang w:bidi="fa-IR"/>
        </w:rPr>
        <w:t>ی</w:t>
      </w:r>
      <w:r>
        <w:rPr>
          <w:rtl/>
          <w:lang w:bidi="fa-IR"/>
        </w:rPr>
        <w:t>ل آ</w:t>
      </w:r>
      <w:r w:rsidR="00E61D8F">
        <w:rPr>
          <w:rtl/>
          <w:lang w:bidi="fa-IR"/>
        </w:rPr>
        <w:t>ی</w:t>
      </w:r>
      <w:r>
        <w:rPr>
          <w:rtl/>
          <w:lang w:bidi="fa-IR"/>
        </w:rPr>
        <w:t>ه</w:t>
      </w:r>
      <w:r w:rsidR="009B4C06">
        <w:rPr>
          <w:rtl/>
          <w:lang w:bidi="fa-IR"/>
        </w:rPr>
        <w:t xml:space="preserve">، </w:t>
      </w:r>
      <w:r>
        <w:rPr>
          <w:rtl/>
          <w:lang w:bidi="fa-IR"/>
        </w:rPr>
        <w:t>گفتار گهربار و شگفت</w:t>
      </w:r>
      <w:r w:rsidR="00E61D8F">
        <w:rPr>
          <w:rtl/>
          <w:lang w:bidi="fa-IR"/>
        </w:rPr>
        <w:t xml:space="preserve"> </w:t>
      </w:r>
      <w:r>
        <w:rPr>
          <w:rtl/>
          <w:lang w:bidi="fa-IR"/>
        </w:rPr>
        <w:t>انگ</w:t>
      </w:r>
      <w:r w:rsidR="00E61D8F">
        <w:rPr>
          <w:rtl/>
          <w:lang w:bidi="fa-IR"/>
        </w:rPr>
        <w:t>ی</w:t>
      </w:r>
      <w:r>
        <w:rPr>
          <w:rtl/>
          <w:lang w:bidi="fa-IR"/>
        </w:rPr>
        <w:t>ز</w:t>
      </w:r>
      <w:r w:rsidR="00E61D8F">
        <w:rPr>
          <w:rtl/>
          <w:lang w:bidi="fa-IR"/>
        </w:rPr>
        <w:t>ی</w:t>
      </w:r>
      <w:r>
        <w:rPr>
          <w:rtl/>
          <w:lang w:bidi="fa-IR"/>
        </w:rPr>
        <w:t xml:space="preserve"> فرموده</w:t>
      </w:r>
      <w:r w:rsidR="00E61D8F">
        <w:rPr>
          <w:rtl/>
          <w:lang w:bidi="fa-IR"/>
        </w:rPr>
        <w:t xml:space="preserve"> </w:t>
      </w:r>
      <w:r>
        <w:rPr>
          <w:rtl/>
          <w:lang w:bidi="fa-IR"/>
        </w:rPr>
        <w:t>اند</w:t>
      </w:r>
      <w:r w:rsidR="009B4C06">
        <w:rPr>
          <w:rtl/>
          <w:lang w:bidi="fa-IR"/>
        </w:rPr>
        <w:t xml:space="preserve">. </w:t>
      </w:r>
    </w:p>
    <w:p w:rsidR="0049138A" w:rsidRDefault="0049138A" w:rsidP="0047453E">
      <w:pPr>
        <w:pStyle w:val="libFootnote"/>
        <w:rPr>
          <w:rtl/>
          <w:lang w:bidi="fa-IR"/>
        </w:rPr>
      </w:pPr>
      <w:r>
        <w:rPr>
          <w:rtl/>
          <w:lang w:bidi="fa-IR"/>
        </w:rPr>
        <w:t>ر</w:t>
      </w:r>
      <w:r w:rsidR="009B4C06">
        <w:rPr>
          <w:rtl/>
          <w:lang w:bidi="fa-IR"/>
        </w:rPr>
        <w:t xml:space="preserve">. </w:t>
      </w:r>
      <w:r>
        <w:rPr>
          <w:rtl/>
          <w:lang w:bidi="fa-IR"/>
        </w:rPr>
        <w:t>ک</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707</w:t>
      </w:r>
      <w:r w:rsidR="009B4C06">
        <w:rPr>
          <w:rtl/>
          <w:lang w:bidi="fa-IR"/>
        </w:rPr>
        <w:t xml:space="preserve">، </w:t>
      </w:r>
      <w:r>
        <w:rPr>
          <w:rtl/>
          <w:lang w:bidi="fa-IR"/>
        </w:rPr>
        <w:t>خ 214</w:t>
      </w:r>
    </w:p>
    <w:p w:rsidR="006D35BA" w:rsidRDefault="0049138A" w:rsidP="0047453E">
      <w:pPr>
        <w:pStyle w:val="libFootnote"/>
        <w:rPr>
          <w:rtl/>
          <w:lang w:bidi="fa-IR"/>
        </w:rPr>
      </w:pPr>
      <w:r>
        <w:rPr>
          <w:rtl/>
          <w:lang w:bidi="fa-IR"/>
        </w:rPr>
        <w:t>190</w:t>
      </w:r>
      <w:r w:rsidR="009B4C06">
        <w:rPr>
          <w:rtl/>
          <w:lang w:bidi="fa-IR"/>
        </w:rPr>
        <w:t xml:space="preserve">) </w:t>
      </w:r>
      <w:r>
        <w:rPr>
          <w:rtl/>
          <w:lang w:bidi="fa-IR"/>
        </w:rPr>
        <w:t>سوره عاد</w:t>
      </w:r>
      <w:r w:rsidR="00E61D8F">
        <w:rPr>
          <w:rtl/>
          <w:lang w:bidi="fa-IR"/>
        </w:rPr>
        <w:t>ی</w:t>
      </w:r>
      <w:r>
        <w:rPr>
          <w:rtl/>
          <w:lang w:bidi="fa-IR"/>
        </w:rPr>
        <w:t>ات</w:t>
      </w:r>
      <w:r w:rsidR="009B4C06">
        <w:rPr>
          <w:rtl/>
          <w:lang w:bidi="fa-IR"/>
        </w:rPr>
        <w:t xml:space="preserve">، </w:t>
      </w:r>
      <w:r>
        <w:rPr>
          <w:rtl/>
          <w:lang w:bidi="fa-IR"/>
        </w:rPr>
        <w:t>آ</w:t>
      </w:r>
      <w:r w:rsidR="00E61D8F">
        <w:rPr>
          <w:rtl/>
          <w:lang w:bidi="fa-IR"/>
        </w:rPr>
        <w:t>ی</w:t>
      </w:r>
      <w:r>
        <w:rPr>
          <w:rtl/>
          <w:lang w:bidi="fa-IR"/>
        </w:rPr>
        <w:t>ات 8 - 6</w:t>
      </w:r>
    </w:p>
    <w:p w:rsidR="0049138A" w:rsidRDefault="0049138A" w:rsidP="0047453E">
      <w:pPr>
        <w:pStyle w:val="libFootnote"/>
        <w:rPr>
          <w:rtl/>
          <w:lang w:bidi="fa-IR"/>
        </w:rPr>
      </w:pPr>
      <w:r>
        <w:rPr>
          <w:rtl/>
          <w:lang w:bidi="fa-IR"/>
        </w:rPr>
        <w:t>191</w:t>
      </w:r>
      <w:r w:rsidR="009B4C06">
        <w:rPr>
          <w:rtl/>
          <w:lang w:bidi="fa-IR"/>
        </w:rPr>
        <w:t xml:space="preserve">) </w:t>
      </w:r>
      <w:r>
        <w:rPr>
          <w:rtl/>
          <w:lang w:bidi="fa-IR"/>
        </w:rPr>
        <w:t>در آ</w:t>
      </w:r>
      <w:r w:rsidR="00E61D8F">
        <w:rPr>
          <w:rtl/>
          <w:lang w:bidi="fa-IR"/>
        </w:rPr>
        <w:t>ی</w:t>
      </w:r>
      <w:r>
        <w:rPr>
          <w:rtl/>
          <w:lang w:bidi="fa-IR"/>
        </w:rPr>
        <w:t>ه شر</w:t>
      </w:r>
      <w:r w:rsidR="00E61D8F">
        <w:rPr>
          <w:rtl/>
          <w:lang w:bidi="fa-IR"/>
        </w:rPr>
        <w:t>ی</w:t>
      </w:r>
      <w:r>
        <w:rPr>
          <w:rtl/>
          <w:lang w:bidi="fa-IR"/>
        </w:rPr>
        <w:t>فه به مال و ثروت «خ</w:t>
      </w:r>
      <w:r w:rsidR="00E61D8F">
        <w:rPr>
          <w:rtl/>
          <w:lang w:bidi="fa-IR"/>
        </w:rPr>
        <w:t>ی</w:t>
      </w:r>
      <w:r>
        <w:rPr>
          <w:rtl/>
          <w:lang w:bidi="fa-IR"/>
        </w:rPr>
        <w:t>ر» اطلاق شده و ا</w:t>
      </w:r>
      <w:r w:rsidR="00E61D8F">
        <w:rPr>
          <w:rtl/>
          <w:lang w:bidi="fa-IR"/>
        </w:rPr>
        <w:t>ی</w:t>
      </w:r>
      <w:r>
        <w:rPr>
          <w:rtl/>
          <w:lang w:bidi="fa-IR"/>
        </w:rPr>
        <w:t>ن بدان جهت است که مال در ذات خود چ</w:t>
      </w:r>
      <w:r w:rsidR="00E61D8F">
        <w:rPr>
          <w:rtl/>
          <w:lang w:bidi="fa-IR"/>
        </w:rPr>
        <w:t>ی</w:t>
      </w:r>
      <w:r>
        <w:rPr>
          <w:rtl/>
          <w:lang w:bidi="fa-IR"/>
        </w:rPr>
        <w:t>ز بد</w:t>
      </w:r>
      <w:r w:rsidR="00E61D8F">
        <w:rPr>
          <w:rtl/>
          <w:lang w:bidi="fa-IR"/>
        </w:rPr>
        <w:t>ی</w:t>
      </w:r>
      <w:r>
        <w:rPr>
          <w:rtl/>
          <w:lang w:bidi="fa-IR"/>
        </w:rPr>
        <w:t xml:space="preserve"> ن</w:t>
      </w:r>
      <w:r w:rsidR="00E61D8F">
        <w:rPr>
          <w:rtl/>
          <w:lang w:bidi="fa-IR"/>
        </w:rPr>
        <w:t>ی</w:t>
      </w:r>
      <w:r>
        <w:rPr>
          <w:rtl/>
          <w:lang w:bidi="fa-IR"/>
        </w:rPr>
        <w:t>ست و م</w:t>
      </w:r>
      <w:r w:rsidR="00E61D8F">
        <w:rPr>
          <w:rtl/>
          <w:lang w:bidi="fa-IR"/>
        </w:rPr>
        <w:t xml:space="preserve">ی </w:t>
      </w:r>
      <w:r>
        <w:rPr>
          <w:rtl/>
          <w:lang w:bidi="fa-IR"/>
        </w:rPr>
        <w:t>تواند وس</w:t>
      </w:r>
      <w:r w:rsidR="00E61D8F">
        <w:rPr>
          <w:rtl/>
          <w:lang w:bidi="fa-IR"/>
        </w:rPr>
        <w:t>ی</w:t>
      </w:r>
      <w:r>
        <w:rPr>
          <w:rtl/>
          <w:lang w:bidi="fa-IR"/>
        </w:rPr>
        <w:t>له انواع برکات و خ</w:t>
      </w:r>
      <w:r w:rsidR="00E61D8F">
        <w:rPr>
          <w:rtl/>
          <w:lang w:bidi="fa-IR"/>
        </w:rPr>
        <w:t>ی</w:t>
      </w:r>
      <w:r>
        <w:rPr>
          <w:rtl/>
          <w:lang w:bidi="fa-IR"/>
        </w:rPr>
        <w:t>رات گردد</w:t>
      </w:r>
      <w:r w:rsidR="009B4C06">
        <w:rPr>
          <w:rtl/>
          <w:lang w:bidi="fa-IR"/>
        </w:rPr>
        <w:t xml:space="preserve">، </w:t>
      </w:r>
      <w:r>
        <w:rPr>
          <w:rtl/>
          <w:lang w:bidi="fa-IR"/>
        </w:rPr>
        <w:t>و آنچه مذموم است دلبستگ</w:t>
      </w:r>
      <w:r w:rsidR="00E61D8F">
        <w:rPr>
          <w:rtl/>
          <w:lang w:bidi="fa-IR"/>
        </w:rPr>
        <w:t>ی</w:t>
      </w:r>
      <w:r>
        <w:rPr>
          <w:rtl/>
          <w:lang w:bidi="fa-IR"/>
        </w:rPr>
        <w:t xml:space="preserve"> و دوست داشتن آن است</w:t>
      </w:r>
      <w:r w:rsidR="009B4C06">
        <w:rPr>
          <w:rtl/>
          <w:lang w:bidi="fa-IR"/>
        </w:rPr>
        <w:t xml:space="preserve">. </w:t>
      </w:r>
    </w:p>
    <w:p w:rsidR="0049138A" w:rsidRDefault="0049138A" w:rsidP="0047453E">
      <w:pPr>
        <w:pStyle w:val="libFootnote"/>
        <w:rPr>
          <w:rtl/>
          <w:lang w:bidi="fa-IR"/>
        </w:rPr>
      </w:pPr>
      <w:r>
        <w:rPr>
          <w:rtl/>
          <w:lang w:bidi="fa-IR"/>
        </w:rPr>
        <w:t>نکته مهم در ا</w:t>
      </w:r>
      <w:r w:rsidR="00E61D8F">
        <w:rPr>
          <w:rtl/>
          <w:lang w:bidi="fa-IR"/>
        </w:rPr>
        <w:t>ی</w:t>
      </w:r>
      <w:r>
        <w:rPr>
          <w:rtl/>
          <w:lang w:bidi="fa-IR"/>
        </w:rPr>
        <w:t>ن اطلاق ا</w:t>
      </w:r>
      <w:r w:rsidR="00E61D8F">
        <w:rPr>
          <w:rtl/>
          <w:lang w:bidi="fa-IR"/>
        </w:rPr>
        <w:t>ی</w:t>
      </w:r>
      <w:r>
        <w:rPr>
          <w:rtl/>
          <w:lang w:bidi="fa-IR"/>
        </w:rPr>
        <w:t>ن است که</w:t>
      </w:r>
      <w:r w:rsidR="009B4C06">
        <w:rPr>
          <w:rtl/>
          <w:lang w:bidi="fa-IR"/>
        </w:rPr>
        <w:t xml:space="preserve">: </w:t>
      </w:r>
      <w:r>
        <w:rPr>
          <w:rtl/>
          <w:lang w:bidi="fa-IR"/>
        </w:rPr>
        <w:t>خداوند بطور فطر</w:t>
      </w:r>
      <w:r w:rsidR="00E61D8F">
        <w:rPr>
          <w:rtl/>
          <w:lang w:bidi="fa-IR"/>
        </w:rPr>
        <w:t>ی</w:t>
      </w:r>
      <w:r>
        <w:rPr>
          <w:rtl/>
          <w:lang w:bidi="fa-IR"/>
        </w:rPr>
        <w:t xml:space="preserve"> حبّ خ</w:t>
      </w:r>
      <w:r w:rsidR="00E61D8F">
        <w:rPr>
          <w:rtl/>
          <w:lang w:bidi="fa-IR"/>
        </w:rPr>
        <w:t>ی</w:t>
      </w:r>
      <w:r>
        <w:rPr>
          <w:rtl/>
          <w:lang w:bidi="fa-IR"/>
        </w:rPr>
        <w:t>ر را در انسان نهاده بطور</w:t>
      </w:r>
      <w:r w:rsidR="00E61D8F">
        <w:rPr>
          <w:rtl/>
          <w:lang w:bidi="fa-IR"/>
        </w:rPr>
        <w:t xml:space="preserve">ی </w:t>
      </w:r>
      <w:r>
        <w:rPr>
          <w:rtl/>
          <w:lang w:bidi="fa-IR"/>
        </w:rPr>
        <w:t>که هرچه برا</w:t>
      </w:r>
      <w:r w:rsidR="00E61D8F">
        <w:rPr>
          <w:rtl/>
          <w:lang w:bidi="fa-IR"/>
        </w:rPr>
        <w:t>ی</w:t>
      </w:r>
      <w:r>
        <w:rPr>
          <w:rtl/>
          <w:lang w:bidi="fa-IR"/>
        </w:rPr>
        <w:t xml:space="preserve"> خود مف</w:t>
      </w:r>
      <w:r w:rsidR="00E61D8F">
        <w:rPr>
          <w:rtl/>
          <w:lang w:bidi="fa-IR"/>
        </w:rPr>
        <w:t>ی</w:t>
      </w:r>
      <w:r>
        <w:rPr>
          <w:rtl/>
          <w:lang w:bidi="fa-IR"/>
        </w:rPr>
        <w:t>د بداند به دنبالش م</w:t>
      </w:r>
      <w:r w:rsidR="00E61D8F">
        <w:rPr>
          <w:rtl/>
          <w:lang w:bidi="fa-IR"/>
        </w:rPr>
        <w:t xml:space="preserve">ی </w:t>
      </w:r>
      <w:r>
        <w:rPr>
          <w:rtl/>
          <w:lang w:bidi="fa-IR"/>
        </w:rPr>
        <w:t>رود و چون خ</w:t>
      </w:r>
      <w:r w:rsidR="00E61D8F">
        <w:rPr>
          <w:rtl/>
          <w:lang w:bidi="fa-IR"/>
        </w:rPr>
        <w:t>ی</w:t>
      </w:r>
      <w:r>
        <w:rPr>
          <w:rtl/>
          <w:lang w:bidi="fa-IR"/>
        </w:rPr>
        <w:t>ر مطلق خداوند است انسان</w:t>
      </w:r>
      <w:r w:rsidR="00E61D8F">
        <w:rPr>
          <w:rtl/>
          <w:lang w:bidi="fa-IR"/>
        </w:rPr>
        <w:t xml:space="preserve"> </w:t>
      </w:r>
      <w:r>
        <w:rPr>
          <w:rtl/>
          <w:lang w:bidi="fa-IR"/>
        </w:rPr>
        <w:t>ها بطور فطر</w:t>
      </w:r>
      <w:r w:rsidR="00E61D8F">
        <w:rPr>
          <w:rtl/>
          <w:lang w:bidi="fa-IR"/>
        </w:rPr>
        <w:t>ی</w:t>
      </w:r>
      <w:r>
        <w:rPr>
          <w:rtl/>
          <w:lang w:bidi="fa-IR"/>
        </w:rPr>
        <w:t xml:space="preserve"> خدا را دوست دارند امّا در تشخ</w:t>
      </w:r>
      <w:r w:rsidR="00E61D8F">
        <w:rPr>
          <w:rtl/>
          <w:lang w:bidi="fa-IR"/>
        </w:rPr>
        <w:t>ی</w:t>
      </w:r>
      <w:r>
        <w:rPr>
          <w:rtl/>
          <w:lang w:bidi="fa-IR"/>
        </w:rPr>
        <w:t>ص آن اشتباه کرده</w:t>
      </w:r>
      <w:r w:rsidR="009B4C06">
        <w:rPr>
          <w:rtl/>
          <w:lang w:bidi="fa-IR"/>
        </w:rPr>
        <w:t xml:space="preserve">، </w:t>
      </w:r>
      <w:r>
        <w:rPr>
          <w:rtl/>
          <w:lang w:bidi="fa-IR"/>
        </w:rPr>
        <w:t>خ</w:t>
      </w:r>
      <w:r w:rsidR="00E61D8F">
        <w:rPr>
          <w:rtl/>
          <w:lang w:bidi="fa-IR"/>
        </w:rPr>
        <w:t>ی</w:t>
      </w:r>
      <w:r>
        <w:rPr>
          <w:rtl/>
          <w:lang w:bidi="fa-IR"/>
        </w:rPr>
        <w:t>ر مطلق را رها نموده و ش</w:t>
      </w:r>
      <w:r w:rsidR="00E61D8F">
        <w:rPr>
          <w:rtl/>
          <w:lang w:bidi="fa-IR"/>
        </w:rPr>
        <w:t>ی</w:t>
      </w:r>
      <w:r>
        <w:rPr>
          <w:rtl/>
          <w:lang w:bidi="fa-IR"/>
        </w:rPr>
        <w:t>فته چ</w:t>
      </w:r>
      <w:r w:rsidR="00E61D8F">
        <w:rPr>
          <w:rtl/>
          <w:lang w:bidi="fa-IR"/>
        </w:rPr>
        <w:t>ی</w:t>
      </w:r>
      <w:r>
        <w:rPr>
          <w:rtl/>
          <w:lang w:bidi="fa-IR"/>
        </w:rPr>
        <w:t>زها</w:t>
      </w:r>
      <w:r w:rsidR="00E61D8F">
        <w:rPr>
          <w:rtl/>
          <w:lang w:bidi="fa-IR"/>
        </w:rPr>
        <w:t>ی</w:t>
      </w:r>
      <w:r>
        <w:rPr>
          <w:rtl/>
          <w:lang w:bidi="fa-IR"/>
        </w:rPr>
        <w:t xml:space="preserve"> فان</w:t>
      </w:r>
      <w:r w:rsidR="00E61D8F">
        <w:rPr>
          <w:rtl/>
          <w:lang w:bidi="fa-IR"/>
        </w:rPr>
        <w:t>ی</w:t>
      </w:r>
      <w:r>
        <w:rPr>
          <w:rtl/>
          <w:lang w:bidi="fa-IR"/>
        </w:rPr>
        <w:t xml:space="preserve"> م</w:t>
      </w:r>
      <w:r w:rsidR="00E61D8F">
        <w:rPr>
          <w:rtl/>
          <w:lang w:bidi="fa-IR"/>
        </w:rPr>
        <w:t xml:space="preserve">ی </w:t>
      </w:r>
      <w:r>
        <w:rPr>
          <w:rtl/>
          <w:lang w:bidi="fa-IR"/>
        </w:rPr>
        <w:t>شوند</w:t>
      </w:r>
      <w:r w:rsidR="009B4C06">
        <w:rPr>
          <w:rtl/>
          <w:lang w:bidi="fa-IR"/>
        </w:rPr>
        <w:t xml:space="preserve">. </w:t>
      </w:r>
    </w:p>
    <w:p w:rsidR="0049138A" w:rsidRDefault="0049138A" w:rsidP="0047453E">
      <w:pPr>
        <w:pStyle w:val="libFootnote"/>
        <w:rPr>
          <w:rtl/>
          <w:lang w:bidi="fa-IR"/>
        </w:rPr>
      </w:pPr>
      <w:r>
        <w:rPr>
          <w:rtl/>
          <w:lang w:bidi="fa-IR"/>
        </w:rPr>
        <w:lastRenderedPageBreak/>
        <w:t>192</w:t>
      </w:r>
      <w:r w:rsidR="009B4C06">
        <w:rPr>
          <w:rtl/>
          <w:lang w:bidi="fa-IR"/>
        </w:rPr>
        <w:t xml:space="preserve">) </w:t>
      </w:r>
      <w:r>
        <w:rPr>
          <w:rtl/>
          <w:lang w:bidi="fa-IR"/>
        </w:rPr>
        <w:t>سوره سبأ</w:t>
      </w:r>
      <w:r w:rsidR="009B4C06">
        <w:rPr>
          <w:rtl/>
          <w:lang w:bidi="fa-IR"/>
        </w:rPr>
        <w:t xml:space="preserve">، </w:t>
      </w:r>
      <w:r>
        <w:rPr>
          <w:rtl/>
          <w:lang w:bidi="fa-IR"/>
        </w:rPr>
        <w:t>آ</w:t>
      </w:r>
      <w:r w:rsidR="00E61D8F">
        <w:rPr>
          <w:rtl/>
          <w:lang w:bidi="fa-IR"/>
        </w:rPr>
        <w:t>ی</w:t>
      </w:r>
      <w:r>
        <w:rPr>
          <w:rtl/>
          <w:lang w:bidi="fa-IR"/>
        </w:rPr>
        <w:t>ات 20 - 15</w:t>
      </w:r>
    </w:p>
    <w:p w:rsidR="0049138A" w:rsidRDefault="0049138A" w:rsidP="0047453E">
      <w:pPr>
        <w:pStyle w:val="libFootnote"/>
        <w:rPr>
          <w:rtl/>
          <w:lang w:bidi="fa-IR"/>
        </w:rPr>
      </w:pPr>
      <w:r>
        <w:rPr>
          <w:rtl/>
          <w:lang w:bidi="fa-IR"/>
        </w:rPr>
        <w:t>193</w:t>
      </w:r>
      <w:r w:rsidR="009B4C06">
        <w:rPr>
          <w:rtl/>
          <w:lang w:bidi="fa-IR"/>
        </w:rPr>
        <w:t xml:space="preserve">) </w:t>
      </w:r>
      <w:r>
        <w:rPr>
          <w:rtl/>
          <w:lang w:bidi="fa-IR"/>
        </w:rPr>
        <w:t>آنان س</w:t>
      </w:r>
      <w:r w:rsidR="00E61D8F">
        <w:rPr>
          <w:rtl/>
          <w:lang w:bidi="fa-IR"/>
        </w:rPr>
        <w:t>ی</w:t>
      </w:r>
      <w:r>
        <w:rPr>
          <w:rtl/>
          <w:lang w:bidi="fa-IR"/>
        </w:rPr>
        <w:t>لاب</w:t>
      </w:r>
      <w:r w:rsidR="00E61D8F">
        <w:rPr>
          <w:rtl/>
          <w:lang w:bidi="fa-IR"/>
        </w:rPr>
        <w:t xml:space="preserve"> </w:t>
      </w:r>
      <w:r>
        <w:rPr>
          <w:rtl/>
          <w:lang w:bidi="fa-IR"/>
        </w:rPr>
        <w:t>ها را در پشت سد</w:t>
      </w:r>
      <w:r w:rsidR="00E61D8F">
        <w:rPr>
          <w:rtl/>
          <w:lang w:bidi="fa-IR"/>
        </w:rPr>
        <w:t>ی</w:t>
      </w:r>
      <w:r>
        <w:rPr>
          <w:rtl/>
          <w:lang w:bidi="fa-IR"/>
        </w:rPr>
        <w:t xml:space="preserve"> ن</w:t>
      </w:r>
      <w:r w:rsidR="00E61D8F">
        <w:rPr>
          <w:rtl/>
          <w:lang w:bidi="fa-IR"/>
        </w:rPr>
        <w:t>ی</w:t>
      </w:r>
      <w:r>
        <w:rPr>
          <w:rtl/>
          <w:lang w:bidi="fa-IR"/>
        </w:rPr>
        <w:t>رومند متمرکز کرده</w:t>
      </w:r>
      <w:r w:rsidR="009B4C06">
        <w:rPr>
          <w:rtl/>
          <w:lang w:bidi="fa-IR"/>
        </w:rPr>
        <w:t xml:space="preserve">، </w:t>
      </w:r>
      <w:r>
        <w:rPr>
          <w:rtl/>
          <w:lang w:bidi="fa-IR"/>
        </w:rPr>
        <w:t>به وس</w:t>
      </w:r>
      <w:r w:rsidR="00E61D8F">
        <w:rPr>
          <w:rtl/>
          <w:lang w:bidi="fa-IR"/>
        </w:rPr>
        <w:t>ی</w:t>
      </w:r>
      <w:r>
        <w:rPr>
          <w:rtl/>
          <w:lang w:bidi="fa-IR"/>
        </w:rPr>
        <w:t>له آن</w:t>
      </w:r>
      <w:r w:rsidR="009B4C06">
        <w:rPr>
          <w:rtl/>
          <w:lang w:bidi="fa-IR"/>
        </w:rPr>
        <w:t xml:space="preserve">، </w:t>
      </w:r>
      <w:r>
        <w:rPr>
          <w:rtl/>
          <w:lang w:bidi="fa-IR"/>
        </w:rPr>
        <w:t>سرزم</w:t>
      </w:r>
      <w:r w:rsidR="00E61D8F">
        <w:rPr>
          <w:rtl/>
          <w:lang w:bidi="fa-IR"/>
        </w:rPr>
        <w:t>ی</w:t>
      </w:r>
      <w:r>
        <w:rPr>
          <w:rtl/>
          <w:lang w:bidi="fa-IR"/>
        </w:rPr>
        <w:t>ن حاصل</w:t>
      </w:r>
      <w:r w:rsidR="00E61D8F">
        <w:rPr>
          <w:rtl/>
          <w:lang w:bidi="fa-IR"/>
        </w:rPr>
        <w:t xml:space="preserve"> </w:t>
      </w:r>
      <w:r>
        <w:rPr>
          <w:rtl/>
          <w:lang w:bidi="fa-IR"/>
        </w:rPr>
        <w:t>خ</w:t>
      </w:r>
      <w:r w:rsidR="00E61D8F">
        <w:rPr>
          <w:rtl/>
          <w:lang w:bidi="fa-IR"/>
        </w:rPr>
        <w:t>ی</w:t>
      </w:r>
      <w:r>
        <w:rPr>
          <w:rtl/>
          <w:lang w:bidi="fa-IR"/>
        </w:rPr>
        <w:t>ز گسترده</w:t>
      </w:r>
      <w:r w:rsidR="00E61D8F">
        <w:rPr>
          <w:rtl/>
          <w:lang w:bidi="fa-IR"/>
        </w:rPr>
        <w:t xml:space="preserve"> </w:t>
      </w:r>
      <w:r>
        <w:rPr>
          <w:rtl/>
          <w:lang w:bidi="fa-IR"/>
        </w:rPr>
        <w:t>ا</w:t>
      </w:r>
      <w:r w:rsidR="00E61D8F">
        <w:rPr>
          <w:rtl/>
          <w:lang w:bidi="fa-IR"/>
        </w:rPr>
        <w:t>ی</w:t>
      </w:r>
      <w:r>
        <w:rPr>
          <w:rtl/>
          <w:lang w:bidi="fa-IR"/>
        </w:rPr>
        <w:t xml:space="preserve"> را ز</w:t>
      </w:r>
      <w:r w:rsidR="00E61D8F">
        <w:rPr>
          <w:rtl/>
          <w:lang w:bidi="fa-IR"/>
        </w:rPr>
        <w:t>ی</w:t>
      </w:r>
      <w:r>
        <w:rPr>
          <w:rtl/>
          <w:lang w:bidi="fa-IR"/>
        </w:rPr>
        <w:t>ر کشت در آورده</w:t>
      </w:r>
      <w:r w:rsidR="009B4C06">
        <w:rPr>
          <w:rtl/>
          <w:lang w:bidi="fa-IR"/>
        </w:rPr>
        <w:t xml:space="preserve">، </w:t>
      </w:r>
      <w:r>
        <w:rPr>
          <w:rtl/>
          <w:lang w:bidi="fa-IR"/>
        </w:rPr>
        <w:t>آباد ساختند</w:t>
      </w:r>
      <w:r w:rsidR="009B4C06">
        <w:rPr>
          <w:rtl/>
          <w:lang w:bidi="fa-IR"/>
        </w:rPr>
        <w:t xml:space="preserve">. </w:t>
      </w:r>
      <w:r>
        <w:rPr>
          <w:rtl/>
          <w:lang w:bidi="fa-IR"/>
        </w:rPr>
        <w:t>باغ</w:t>
      </w:r>
      <w:r w:rsidR="00E61D8F">
        <w:rPr>
          <w:rtl/>
          <w:lang w:bidi="fa-IR"/>
        </w:rPr>
        <w:t xml:space="preserve"> </w:t>
      </w:r>
      <w:r>
        <w:rPr>
          <w:rtl/>
          <w:lang w:bidi="fa-IR"/>
        </w:rPr>
        <w:t>ها</w:t>
      </w:r>
      <w:r w:rsidR="00E61D8F">
        <w:rPr>
          <w:rtl/>
          <w:lang w:bidi="fa-IR"/>
        </w:rPr>
        <w:t>ی</w:t>
      </w:r>
      <w:r>
        <w:rPr>
          <w:rtl/>
          <w:lang w:bidi="fa-IR"/>
        </w:rPr>
        <w:t xml:space="preserve"> پ</w:t>
      </w:r>
      <w:r w:rsidR="00E61D8F">
        <w:rPr>
          <w:rtl/>
          <w:lang w:bidi="fa-IR"/>
        </w:rPr>
        <w:t>ی</w:t>
      </w:r>
      <w:r>
        <w:rPr>
          <w:rtl/>
          <w:lang w:bidi="fa-IR"/>
        </w:rPr>
        <w:t>وسته در دو طرف نهر بزرگ</w:t>
      </w:r>
      <w:r w:rsidR="00E61D8F">
        <w:rPr>
          <w:rtl/>
          <w:lang w:bidi="fa-IR"/>
        </w:rPr>
        <w:t>ی</w:t>
      </w:r>
      <w:r>
        <w:rPr>
          <w:rtl/>
          <w:lang w:bidi="fa-IR"/>
        </w:rPr>
        <w:t xml:space="preserve"> بود که از آن سدّ آب</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شد</w:t>
      </w:r>
      <w:r w:rsidR="009B4C06">
        <w:rPr>
          <w:rtl/>
          <w:lang w:bidi="fa-IR"/>
        </w:rPr>
        <w:t xml:space="preserve">. </w:t>
      </w:r>
      <w:r>
        <w:rPr>
          <w:rtl/>
          <w:lang w:bidi="fa-IR"/>
        </w:rPr>
        <w:t>اگر کس</w:t>
      </w:r>
      <w:r w:rsidR="00E61D8F">
        <w:rPr>
          <w:rtl/>
          <w:lang w:bidi="fa-IR"/>
        </w:rPr>
        <w:t>ی</w:t>
      </w:r>
      <w:r>
        <w:rPr>
          <w:rtl/>
          <w:lang w:bidi="fa-IR"/>
        </w:rPr>
        <w:t xml:space="preserve"> سبد</w:t>
      </w:r>
      <w:r w:rsidR="00E61D8F">
        <w:rPr>
          <w:rtl/>
          <w:lang w:bidi="fa-IR"/>
        </w:rPr>
        <w:t>ی</w:t>
      </w:r>
      <w:r>
        <w:rPr>
          <w:rtl/>
          <w:lang w:bidi="fa-IR"/>
        </w:rPr>
        <w:t xml:space="preserve"> رو</w:t>
      </w:r>
      <w:r w:rsidR="00E61D8F">
        <w:rPr>
          <w:rtl/>
          <w:lang w:bidi="fa-IR"/>
        </w:rPr>
        <w:t>ی</w:t>
      </w:r>
      <w:r>
        <w:rPr>
          <w:rtl/>
          <w:lang w:bidi="fa-IR"/>
        </w:rPr>
        <w:t xml:space="preserve"> سر م</w:t>
      </w:r>
      <w:r w:rsidR="00E61D8F">
        <w:rPr>
          <w:rtl/>
          <w:lang w:bidi="fa-IR"/>
        </w:rPr>
        <w:t xml:space="preserve">ی </w:t>
      </w:r>
      <w:r>
        <w:rPr>
          <w:rtl/>
          <w:lang w:bidi="fa-IR"/>
        </w:rPr>
        <w:t>گذاشت و ز</w:t>
      </w:r>
      <w:r w:rsidR="00E61D8F">
        <w:rPr>
          <w:rtl/>
          <w:lang w:bidi="fa-IR"/>
        </w:rPr>
        <w:t>ی</w:t>
      </w:r>
      <w:r>
        <w:rPr>
          <w:rtl/>
          <w:lang w:bidi="fa-IR"/>
        </w:rPr>
        <w:t>ر درختان عبور م</w:t>
      </w:r>
      <w:r w:rsidR="00E61D8F">
        <w:rPr>
          <w:rtl/>
          <w:lang w:bidi="fa-IR"/>
        </w:rPr>
        <w:t xml:space="preserve">ی </w:t>
      </w:r>
      <w:r>
        <w:rPr>
          <w:rtl/>
          <w:lang w:bidi="fa-IR"/>
        </w:rPr>
        <w:t>کرد</w:t>
      </w:r>
      <w:r w:rsidR="009B4C06">
        <w:rPr>
          <w:rtl/>
          <w:lang w:bidi="fa-IR"/>
        </w:rPr>
        <w:t xml:space="preserve">، </w:t>
      </w:r>
      <w:r>
        <w:rPr>
          <w:rtl/>
          <w:lang w:bidi="fa-IR"/>
        </w:rPr>
        <w:t>بعد از مدّت کم</w:t>
      </w:r>
      <w:r w:rsidR="00E61D8F">
        <w:rPr>
          <w:rtl/>
          <w:lang w:bidi="fa-IR"/>
        </w:rPr>
        <w:t>ی</w:t>
      </w:r>
      <w:r>
        <w:rPr>
          <w:rtl/>
          <w:lang w:bidi="fa-IR"/>
        </w:rPr>
        <w:t xml:space="preserve"> از م</w:t>
      </w:r>
      <w:r w:rsidR="00E61D8F">
        <w:rPr>
          <w:rtl/>
          <w:lang w:bidi="fa-IR"/>
        </w:rPr>
        <w:t>ی</w:t>
      </w:r>
      <w:r>
        <w:rPr>
          <w:rtl/>
          <w:lang w:bidi="fa-IR"/>
        </w:rPr>
        <w:t>وه پر م</w:t>
      </w:r>
      <w:r w:rsidR="00E61D8F">
        <w:rPr>
          <w:rtl/>
          <w:lang w:bidi="fa-IR"/>
        </w:rPr>
        <w:t xml:space="preserve">ی </w:t>
      </w:r>
      <w:r>
        <w:rPr>
          <w:rtl/>
          <w:lang w:bidi="fa-IR"/>
        </w:rPr>
        <w:t>شد</w:t>
      </w:r>
      <w:r w:rsidR="009B4C06">
        <w:rPr>
          <w:rtl/>
          <w:lang w:bidi="fa-IR"/>
        </w:rPr>
        <w:t xml:space="preserve">. </w:t>
      </w:r>
      <w:r>
        <w:rPr>
          <w:rtl/>
          <w:lang w:bidi="fa-IR"/>
        </w:rPr>
        <w:t>به علاوه سرزم</w:t>
      </w:r>
      <w:r w:rsidR="00E61D8F">
        <w:rPr>
          <w:rtl/>
          <w:lang w:bidi="fa-IR"/>
        </w:rPr>
        <w:t>ی</w:t>
      </w:r>
      <w:r>
        <w:rPr>
          <w:rtl/>
          <w:lang w:bidi="fa-IR"/>
        </w:rPr>
        <w:t>ن</w:t>
      </w:r>
      <w:r w:rsidR="00E61D8F">
        <w:rPr>
          <w:rtl/>
          <w:lang w:bidi="fa-IR"/>
        </w:rPr>
        <w:t>ی</w:t>
      </w:r>
      <w:r>
        <w:rPr>
          <w:rtl/>
          <w:lang w:bidi="fa-IR"/>
        </w:rPr>
        <w:t xml:space="preserve"> پاک و پاک</w:t>
      </w:r>
      <w:r w:rsidR="00E61D8F">
        <w:rPr>
          <w:rtl/>
          <w:lang w:bidi="fa-IR"/>
        </w:rPr>
        <w:t>ی</w:t>
      </w:r>
      <w:r>
        <w:rPr>
          <w:rtl/>
          <w:lang w:bidi="fa-IR"/>
        </w:rPr>
        <w:t>زه</w:t>
      </w:r>
      <w:r w:rsidR="00E61D8F">
        <w:rPr>
          <w:rtl/>
          <w:lang w:bidi="fa-IR"/>
        </w:rPr>
        <w:t xml:space="preserve"> </w:t>
      </w:r>
      <w:r>
        <w:rPr>
          <w:rtl/>
          <w:lang w:bidi="fa-IR"/>
        </w:rPr>
        <w:t>ا</w:t>
      </w:r>
      <w:r w:rsidR="00E61D8F">
        <w:rPr>
          <w:rtl/>
          <w:lang w:bidi="fa-IR"/>
        </w:rPr>
        <w:t>ی</w:t>
      </w:r>
      <w:r>
        <w:rPr>
          <w:rtl/>
          <w:lang w:bidi="fa-IR"/>
        </w:rPr>
        <w:t xml:space="preserve"> داشتند</w:t>
      </w:r>
      <w:r w:rsidR="009B4C06">
        <w:rPr>
          <w:rtl/>
          <w:lang w:bidi="fa-IR"/>
        </w:rPr>
        <w:t xml:space="preserve">، </w:t>
      </w:r>
      <w:r>
        <w:rPr>
          <w:rtl/>
          <w:lang w:bidi="fa-IR"/>
        </w:rPr>
        <w:t>پاک از آلودگ</w:t>
      </w:r>
      <w:r w:rsidR="00E61D8F">
        <w:rPr>
          <w:rtl/>
          <w:lang w:bidi="fa-IR"/>
        </w:rPr>
        <w:t xml:space="preserve">ی </w:t>
      </w:r>
      <w:r>
        <w:rPr>
          <w:rtl/>
          <w:lang w:bidi="fa-IR"/>
        </w:rPr>
        <w:t>ها</w:t>
      </w:r>
      <w:r w:rsidR="00E61D8F">
        <w:rPr>
          <w:rtl/>
          <w:lang w:bidi="fa-IR"/>
        </w:rPr>
        <w:t>ی</w:t>
      </w:r>
      <w:r>
        <w:rPr>
          <w:rtl/>
          <w:lang w:bidi="fa-IR"/>
        </w:rPr>
        <w:t xml:space="preserve"> گوناگون نظ</w:t>
      </w:r>
      <w:r w:rsidR="00E61D8F">
        <w:rPr>
          <w:rtl/>
          <w:lang w:bidi="fa-IR"/>
        </w:rPr>
        <w:t>ی</w:t>
      </w:r>
      <w:r>
        <w:rPr>
          <w:rtl/>
          <w:lang w:bidi="fa-IR"/>
        </w:rPr>
        <w:t>ر</w:t>
      </w:r>
      <w:r w:rsidR="009B4C06">
        <w:rPr>
          <w:rtl/>
          <w:lang w:bidi="fa-IR"/>
        </w:rPr>
        <w:t xml:space="preserve">، </w:t>
      </w:r>
      <w:r>
        <w:rPr>
          <w:rtl/>
          <w:lang w:bidi="fa-IR"/>
        </w:rPr>
        <w:t>دزدان</w:t>
      </w:r>
      <w:r w:rsidR="009B4C06">
        <w:rPr>
          <w:rtl/>
          <w:lang w:bidi="fa-IR"/>
        </w:rPr>
        <w:t xml:space="preserve">، </w:t>
      </w:r>
      <w:r>
        <w:rPr>
          <w:rtl/>
          <w:lang w:bidi="fa-IR"/>
        </w:rPr>
        <w:t>ستمگران</w:t>
      </w:r>
      <w:r w:rsidR="009B4C06">
        <w:rPr>
          <w:rtl/>
          <w:lang w:bidi="fa-IR"/>
        </w:rPr>
        <w:t xml:space="preserve">، </w:t>
      </w:r>
      <w:r>
        <w:rPr>
          <w:rtl/>
          <w:lang w:bidi="fa-IR"/>
        </w:rPr>
        <w:t>آفات و بلاها</w:t>
      </w:r>
      <w:r w:rsidR="009B4C06">
        <w:rPr>
          <w:rtl/>
          <w:lang w:bidi="fa-IR"/>
        </w:rPr>
        <w:t xml:space="preserve">، </w:t>
      </w:r>
      <w:r>
        <w:rPr>
          <w:rtl/>
          <w:lang w:bidi="fa-IR"/>
        </w:rPr>
        <w:t>خشکسال</w:t>
      </w:r>
      <w:r w:rsidR="00E61D8F">
        <w:rPr>
          <w:rtl/>
          <w:lang w:bidi="fa-IR"/>
        </w:rPr>
        <w:t>ی</w:t>
      </w:r>
      <w:r>
        <w:rPr>
          <w:rtl/>
          <w:lang w:bidi="fa-IR"/>
        </w:rPr>
        <w:t xml:space="preserve"> و قحط</w:t>
      </w:r>
      <w:r w:rsidR="00E61D8F">
        <w:rPr>
          <w:rtl/>
          <w:lang w:bidi="fa-IR"/>
        </w:rPr>
        <w:t>ی</w:t>
      </w:r>
      <w:r w:rsidR="009B4C06">
        <w:rPr>
          <w:rtl/>
          <w:lang w:bidi="fa-IR"/>
        </w:rPr>
        <w:t xml:space="preserve">، </w:t>
      </w:r>
      <w:r>
        <w:rPr>
          <w:rtl/>
          <w:lang w:bidi="fa-IR"/>
        </w:rPr>
        <w:t>ناامن</w:t>
      </w:r>
      <w:r w:rsidR="00E61D8F">
        <w:rPr>
          <w:rtl/>
          <w:lang w:bidi="fa-IR"/>
        </w:rPr>
        <w:t>ی</w:t>
      </w:r>
      <w:r>
        <w:rPr>
          <w:rtl/>
          <w:lang w:bidi="fa-IR"/>
        </w:rPr>
        <w:t xml:space="preserve"> و وحشت حتّ</w:t>
      </w:r>
      <w:r w:rsidR="00E61D8F">
        <w:rPr>
          <w:rtl/>
          <w:lang w:bidi="fa-IR"/>
        </w:rPr>
        <w:t>ی</w:t>
      </w:r>
      <w:r>
        <w:rPr>
          <w:rtl/>
          <w:lang w:bidi="fa-IR"/>
        </w:rPr>
        <w:t xml:space="preserve"> از حشرات موذ</w:t>
      </w:r>
      <w:r w:rsidR="00E61D8F">
        <w:rPr>
          <w:rtl/>
          <w:lang w:bidi="fa-IR"/>
        </w:rPr>
        <w:t>ی</w:t>
      </w:r>
      <w:r w:rsidR="009B4C06">
        <w:rPr>
          <w:rtl/>
          <w:lang w:bidi="fa-IR"/>
        </w:rPr>
        <w:t xml:space="preserve">! </w:t>
      </w:r>
      <w:r>
        <w:rPr>
          <w:rtl/>
          <w:lang w:bidi="fa-IR"/>
        </w:rPr>
        <w:t>و از نظر نعمت</w:t>
      </w:r>
      <w:r w:rsidR="00E61D8F">
        <w:rPr>
          <w:rtl/>
          <w:lang w:bidi="fa-IR"/>
        </w:rPr>
        <w:t xml:space="preserve"> </w:t>
      </w:r>
      <w:r>
        <w:rPr>
          <w:rtl/>
          <w:lang w:bidi="fa-IR"/>
        </w:rPr>
        <w:t>ها</w:t>
      </w:r>
      <w:r w:rsidR="00E61D8F">
        <w:rPr>
          <w:rtl/>
          <w:lang w:bidi="fa-IR"/>
        </w:rPr>
        <w:t>ی</w:t>
      </w:r>
      <w:r>
        <w:rPr>
          <w:rtl/>
          <w:lang w:bidi="fa-IR"/>
        </w:rPr>
        <w:t xml:space="preserve"> معنو</w:t>
      </w:r>
      <w:r w:rsidR="00E61D8F">
        <w:rPr>
          <w:rtl/>
          <w:lang w:bidi="fa-IR"/>
        </w:rPr>
        <w:t>ی</w:t>
      </w:r>
      <w:r>
        <w:rPr>
          <w:rtl/>
          <w:lang w:bidi="fa-IR"/>
        </w:rPr>
        <w:t xml:space="preserve"> ن</w:t>
      </w:r>
      <w:r w:rsidR="00E61D8F">
        <w:rPr>
          <w:rtl/>
          <w:lang w:bidi="fa-IR"/>
        </w:rPr>
        <w:t>ی</w:t>
      </w:r>
      <w:r>
        <w:rPr>
          <w:rtl/>
          <w:lang w:bidi="fa-IR"/>
        </w:rPr>
        <w:t>ز خداوند از تقص</w:t>
      </w:r>
      <w:r w:rsidR="00E61D8F">
        <w:rPr>
          <w:rtl/>
          <w:lang w:bidi="fa-IR"/>
        </w:rPr>
        <w:t>ی</w:t>
      </w:r>
      <w:r>
        <w:rPr>
          <w:rtl/>
          <w:lang w:bidi="fa-IR"/>
        </w:rPr>
        <w:t>ر آن</w:t>
      </w:r>
      <w:r w:rsidR="00E61D8F">
        <w:rPr>
          <w:rtl/>
          <w:lang w:bidi="fa-IR"/>
        </w:rPr>
        <w:t xml:space="preserve"> </w:t>
      </w:r>
      <w:r>
        <w:rPr>
          <w:rtl/>
          <w:lang w:bidi="fa-IR"/>
        </w:rPr>
        <w:t>ها صرف نظر کرده</w:t>
      </w:r>
      <w:r w:rsidR="009B4C06">
        <w:rPr>
          <w:rtl/>
          <w:lang w:bidi="fa-IR"/>
        </w:rPr>
        <w:t xml:space="preserve">، </w:t>
      </w:r>
      <w:r>
        <w:rPr>
          <w:rtl/>
          <w:lang w:bidi="fa-IR"/>
        </w:rPr>
        <w:t>آنان را مشمول عذاب و گرفتار بلا نم</w:t>
      </w:r>
      <w:r w:rsidR="00E61D8F">
        <w:rPr>
          <w:rtl/>
          <w:lang w:bidi="fa-IR"/>
        </w:rPr>
        <w:t xml:space="preserve">ی </w:t>
      </w:r>
      <w:r>
        <w:rPr>
          <w:rtl/>
          <w:lang w:bidi="fa-IR"/>
        </w:rPr>
        <w:t>ساخت</w:t>
      </w:r>
      <w:r w:rsidR="009B4C06">
        <w:rPr>
          <w:rtl/>
          <w:lang w:bidi="fa-IR"/>
        </w:rPr>
        <w:t xml:space="preserve">. </w:t>
      </w:r>
    </w:p>
    <w:p w:rsidR="00D00901" w:rsidRDefault="0049138A" w:rsidP="0047453E">
      <w:pPr>
        <w:pStyle w:val="libFootnote"/>
        <w:rPr>
          <w:rtl/>
          <w:lang w:bidi="fa-IR"/>
        </w:rPr>
      </w:pPr>
      <w:r>
        <w:rPr>
          <w:rtl/>
          <w:lang w:bidi="fa-IR"/>
        </w:rPr>
        <w:t>194</w:t>
      </w:r>
      <w:r w:rsidR="009B4C06">
        <w:rPr>
          <w:rtl/>
          <w:lang w:bidi="fa-IR"/>
        </w:rPr>
        <w:t xml:space="preserve">) </w:t>
      </w:r>
      <w:r>
        <w:rPr>
          <w:rtl/>
          <w:lang w:bidi="fa-IR"/>
        </w:rPr>
        <w:t>مرحوم عل</w:t>
      </w:r>
      <w:r w:rsidR="00E61D8F">
        <w:rPr>
          <w:rtl/>
          <w:lang w:bidi="fa-IR"/>
        </w:rPr>
        <w:t>ی</w:t>
      </w:r>
      <w:r>
        <w:rPr>
          <w:rtl/>
          <w:lang w:bidi="fa-IR"/>
        </w:rPr>
        <w:t xml:space="preserve"> بن ابراه</w:t>
      </w:r>
      <w:r w:rsidR="00E61D8F">
        <w:rPr>
          <w:rtl/>
          <w:lang w:bidi="fa-IR"/>
        </w:rPr>
        <w:t>ی</w:t>
      </w:r>
      <w:r>
        <w:rPr>
          <w:rtl/>
          <w:lang w:bidi="fa-IR"/>
        </w:rPr>
        <w:t>م نقل م</w:t>
      </w:r>
      <w:r w:rsidR="00E61D8F">
        <w:rPr>
          <w:rtl/>
          <w:lang w:bidi="fa-IR"/>
        </w:rPr>
        <w:t xml:space="preserve">ی </w:t>
      </w:r>
      <w:r>
        <w:rPr>
          <w:rtl/>
          <w:lang w:bidi="fa-IR"/>
        </w:rPr>
        <w:t>کند که حضرت سل</w:t>
      </w:r>
      <w:r w:rsidR="00E61D8F">
        <w:rPr>
          <w:rtl/>
          <w:lang w:bidi="fa-IR"/>
        </w:rPr>
        <w:t>ی</w:t>
      </w:r>
      <w:r>
        <w:rPr>
          <w:rtl/>
          <w:lang w:bidi="fa-IR"/>
        </w:rPr>
        <w:t>مان به لشکر خود دستور داد خل</w:t>
      </w:r>
      <w:r w:rsidR="00E61D8F">
        <w:rPr>
          <w:rtl/>
          <w:lang w:bidi="fa-IR"/>
        </w:rPr>
        <w:t>ی</w:t>
      </w:r>
      <w:r>
        <w:rPr>
          <w:rtl/>
          <w:lang w:bidi="fa-IR"/>
        </w:rPr>
        <w:t>ج</w:t>
      </w:r>
      <w:r w:rsidR="00E61D8F">
        <w:rPr>
          <w:rtl/>
          <w:lang w:bidi="fa-IR"/>
        </w:rPr>
        <w:t>ی</w:t>
      </w:r>
      <w:r>
        <w:rPr>
          <w:rtl/>
          <w:lang w:bidi="fa-IR"/>
        </w:rPr>
        <w:t xml:space="preserve"> از در</w:t>
      </w:r>
      <w:r w:rsidR="00E61D8F">
        <w:rPr>
          <w:rtl/>
          <w:lang w:bidi="fa-IR"/>
        </w:rPr>
        <w:t>ی</w:t>
      </w:r>
      <w:r>
        <w:rPr>
          <w:rtl/>
          <w:lang w:bidi="fa-IR"/>
        </w:rPr>
        <w:t>ا</w:t>
      </w:r>
      <w:r w:rsidR="00E61D8F">
        <w:rPr>
          <w:rtl/>
          <w:lang w:bidi="fa-IR"/>
        </w:rPr>
        <w:t>ی</w:t>
      </w:r>
      <w:r>
        <w:rPr>
          <w:rtl/>
          <w:lang w:bidi="fa-IR"/>
        </w:rPr>
        <w:t xml:space="preserve"> ش</w:t>
      </w:r>
      <w:r w:rsidR="00E61D8F">
        <w:rPr>
          <w:rtl/>
          <w:lang w:bidi="fa-IR"/>
        </w:rPr>
        <w:t>ی</w:t>
      </w:r>
      <w:r>
        <w:rPr>
          <w:rtl/>
          <w:lang w:bidi="fa-IR"/>
        </w:rPr>
        <w:t>ر</w:t>
      </w:r>
      <w:r w:rsidR="00E61D8F">
        <w:rPr>
          <w:rtl/>
          <w:lang w:bidi="fa-IR"/>
        </w:rPr>
        <w:t>ی</w:t>
      </w:r>
      <w:r>
        <w:rPr>
          <w:rtl/>
          <w:lang w:bidi="fa-IR"/>
        </w:rPr>
        <w:t>ن تا شهرها</w:t>
      </w:r>
      <w:r w:rsidR="00E61D8F">
        <w:rPr>
          <w:rtl/>
          <w:lang w:bidi="fa-IR"/>
        </w:rPr>
        <w:t>ی</w:t>
      </w:r>
      <w:r>
        <w:rPr>
          <w:rtl/>
          <w:lang w:bidi="fa-IR"/>
        </w:rPr>
        <w:t xml:space="preserve"> هند جار</w:t>
      </w:r>
      <w:r w:rsidR="00E61D8F">
        <w:rPr>
          <w:rtl/>
          <w:lang w:bidi="fa-IR"/>
        </w:rPr>
        <w:t>ی</w:t>
      </w:r>
      <w:r>
        <w:rPr>
          <w:rtl/>
          <w:lang w:bidi="fa-IR"/>
        </w:rPr>
        <w:t xml:space="preserve"> کنند و سد عظ</w:t>
      </w:r>
      <w:r w:rsidR="00E61D8F">
        <w:rPr>
          <w:rtl/>
          <w:lang w:bidi="fa-IR"/>
        </w:rPr>
        <w:t>ی</w:t>
      </w:r>
      <w:r>
        <w:rPr>
          <w:rtl/>
          <w:lang w:bidi="fa-IR"/>
        </w:rPr>
        <w:t>م</w:t>
      </w:r>
      <w:r w:rsidR="00E61D8F">
        <w:rPr>
          <w:rtl/>
          <w:lang w:bidi="fa-IR"/>
        </w:rPr>
        <w:t>ی</w:t>
      </w:r>
      <w:r>
        <w:rPr>
          <w:rtl/>
          <w:lang w:bidi="fa-IR"/>
        </w:rPr>
        <w:t xml:space="preserve"> از سنگ و آهک بسته بودند و آن سدّ دارا</w:t>
      </w:r>
      <w:r w:rsidR="00E61D8F">
        <w:rPr>
          <w:rtl/>
          <w:lang w:bidi="fa-IR"/>
        </w:rPr>
        <w:t>ی</w:t>
      </w:r>
      <w:r>
        <w:rPr>
          <w:rtl/>
          <w:lang w:bidi="fa-IR"/>
        </w:rPr>
        <w:t xml:space="preserve"> سوراخ ها</w:t>
      </w:r>
      <w:r w:rsidR="00E61D8F">
        <w:rPr>
          <w:rtl/>
          <w:lang w:bidi="fa-IR"/>
        </w:rPr>
        <w:t>یی</w:t>
      </w:r>
      <w:r>
        <w:rPr>
          <w:rtl/>
          <w:lang w:bidi="fa-IR"/>
        </w:rPr>
        <w:t xml:space="preserve"> بود</w:t>
      </w:r>
      <w:r w:rsidR="009B4C06">
        <w:rPr>
          <w:rtl/>
          <w:lang w:bidi="fa-IR"/>
        </w:rPr>
        <w:t xml:space="preserve">. </w:t>
      </w:r>
      <w:r>
        <w:rPr>
          <w:rtl/>
          <w:lang w:bidi="fa-IR"/>
        </w:rPr>
        <w:t>هرگاه م</w:t>
      </w:r>
      <w:r w:rsidR="00E61D8F">
        <w:rPr>
          <w:rtl/>
          <w:lang w:bidi="fa-IR"/>
        </w:rPr>
        <w:t xml:space="preserve">ی </w:t>
      </w:r>
      <w:r>
        <w:rPr>
          <w:rtl/>
          <w:lang w:bidi="fa-IR"/>
        </w:rPr>
        <w:t>خواستند سوراخ</w:t>
      </w:r>
      <w:r w:rsidR="00E61D8F">
        <w:rPr>
          <w:rtl/>
          <w:lang w:bidi="fa-IR"/>
        </w:rPr>
        <w:t xml:space="preserve"> </w:t>
      </w:r>
      <w:r>
        <w:rPr>
          <w:rtl/>
          <w:lang w:bidi="fa-IR"/>
        </w:rPr>
        <w:t>ها را م</w:t>
      </w:r>
      <w:r w:rsidR="00E61D8F">
        <w:rPr>
          <w:rtl/>
          <w:lang w:bidi="fa-IR"/>
        </w:rPr>
        <w:t xml:space="preserve">ی </w:t>
      </w:r>
      <w:r>
        <w:rPr>
          <w:rtl/>
          <w:lang w:bidi="fa-IR"/>
        </w:rPr>
        <w:t>گشودند</w:t>
      </w:r>
      <w:r w:rsidR="009B4C06">
        <w:rPr>
          <w:rtl/>
          <w:lang w:bidi="fa-IR"/>
        </w:rPr>
        <w:t xml:space="preserve">، </w:t>
      </w:r>
      <w:r>
        <w:rPr>
          <w:rtl/>
          <w:lang w:bidi="fa-IR"/>
        </w:rPr>
        <w:t>آب به مقدار احت</w:t>
      </w:r>
      <w:r w:rsidR="00E61D8F">
        <w:rPr>
          <w:rtl/>
          <w:lang w:bidi="fa-IR"/>
        </w:rPr>
        <w:t>ی</w:t>
      </w:r>
      <w:r>
        <w:rPr>
          <w:rtl/>
          <w:lang w:bidi="fa-IR"/>
        </w:rPr>
        <w:t>اج جار</w:t>
      </w:r>
      <w:r w:rsidR="00E61D8F">
        <w:rPr>
          <w:rtl/>
          <w:lang w:bidi="fa-IR"/>
        </w:rPr>
        <w:t>ی</w:t>
      </w:r>
      <w:r>
        <w:rPr>
          <w:rtl/>
          <w:lang w:bidi="fa-IR"/>
        </w:rPr>
        <w:t xml:space="preserve"> م</w:t>
      </w:r>
      <w:r w:rsidR="00E61D8F">
        <w:rPr>
          <w:rtl/>
          <w:lang w:bidi="fa-IR"/>
        </w:rPr>
        <w:t xml:space="preserve">ی </w:t>
      </w:r>
      <w:r>
        <w:rPr>
          <w:rtl/>
          <w:lang w:bidi="fa-IR"/>
        </w:rPr>
        <w:t>شد و از دو طرف راست و چپ باغ ها</w:t>
      </w:r>
      <w:r w:rsidR="00E61D8F">
        <w:rPr>
          <w:rtl/>
          <w:lang w:bidi="fa-IR"/>
        </w:rPr>
        <w:t>یی</w:t>
      </w:r>
      <w:r>
        <w:rPr>
          <w:rtl/>
          <w:lang w:bidi="fa-IR"/>
        </w:rPr>
        <w:t xml:space="preserve"> بود</w:t>
      </w:r>
      <w:r w:rsidR="009B4C06">
        <w:rPr>
          <w:rtl/>
          <w:lang w:bidi="fa-IR"/>
        </w:rPr>
        <w:t xml:space="preserve">، </w:t>
      </w:r>
      <w:r>
        <w:rPr>
          <w:rtl/>
          <w:lang w:bidi="fa-IR"/>
        </w:rPr>
        <w:t>به وسعت مس</w:t>
      </w:r>
      <w:r w:rsidR="00E61D8F">
        <w:rPr>
          <w:rtl/>
          <w:lang w:bidi="fa-IR"/>
        </w:rPr>
        <w:t>ی</w:t>
      </w:r>
      <w:r>
        <w:rPr>
          <w:rtl/>
          <w:lang w:bidi="fa-IR"/>
        </w:rPr>
        <w:t>ر ده روزه راه</w:t>
      </w:r>
      <w:r w:rsidR="009B4C06">
        <w:rPr>
          <w:rtl/>
          <w:lang w:bidi="fa-IR"/>
        </w:rPr>
        <w:t xml:space="preserve">، </w:t>
      </w:r>
      <w:r>
        <w:rPr>
          <w:rtl/>
          <w:lang w:bidi="fa-IR"/>
        </w:rPr>
        <w:t>کس</w:t>
      </w:r>
      <w:r w:rsidR="00E61D8F">
        <w:rPr>
          <w:rtl/>
          <w:lang w:bidi="fa-IR"/>
        </w:rPr>
        <w:t>ی</w:t>
      </w:r>
      <w:r>
        <w:rPr>
          <w:rtl/>
          <w:lang w:bidi="fa-IR"/>
        </w:rPr>
        <w:t xml:space="preserve"> که م</w:t>
      </w:r>
      <w:r w:rsidR="00E61D8F">
        <w:rPr>
          <w:rtl/>
          <w:lang w:bidi="fa-IR"/>
        </w:rPr>
        <w:t>ی</w:t>
      </w:r>
      <w:r>
        <w:rPr>
          <w:rtl/>
          <w:lang w:bidi="fa-IR"/>
        </w:rPr>
        <w:t>ان باغستان آنان م</w:t>
      </w:r>
      <w:r w:rsidR="00E61D8F">
        <w:rPr>
          <w:rtl/>
          <w:lang w:bidi="fa-IR"/>
        </w:rPr>
        <w:t xml:space="preserve">ی </w:t>
      </w:r>
      <w:r>
        <w:rPr>
          <w:rtl/>
          <w:lang w:bidi="fa-IR"/>
        </w:rPr>
        <w:t>رفت</w:t>
      </w:r>
      <w:r w:rsidR="009B4C06">
        <w:rPr>
          <w:rtl/>
          <w:lang w:bidi="fa-IR"/>
        </w:rPr>
        <w:t xml:space="preserve">، </w:t>
      </w:r>
      <w:r>
        <w:rPr>
          <w:rtl/>
          <w:lang w:bidi="fa-IR"/>
        </w:rPr>
        <w:t>آفتاب بر او نم</w:t>
      </w:r>
      <w:r w:rsidR="00E61D8F">
        <w:rPr>
          <w:rtl/>
          <w:lang w:bidi="fa-IR"/>
        </w:rPr>
        <w:t xml:space="preserve">ی </w:t>
      </w:r>
      <w:r>
        <w:rPr>
          <w:rtl/>
          <w:lang w:bidi="fa-IR"/>
        </w:rPr>
        <w:t>تاب</w:t>
      </w:r>
      <w:r w:rsidR="00E61D8F">
        <w:rPr>
          <w:rtl/>
          <w:lang w:bidi="fa-IR"/>
        </w:rPr>
        <w:t>ی</w:t>
      </w:r>
      <w:r>
        <w:rPr>
          <w:rtl/>
          <w:lang w:bidi="fa-IR"/>
        </w:rPr>
        <w:t>د</w:t>
      </w:r>
      <w:r w:rsidR="009B4C06">
        <w:rPr>
          <w:rtl/>
          <w:lang w:bidi="fa-IR"/>
        </w:rPr>
        <w:t xml:space="preserve">. </w:t>
      </w:r>
      <w:r>
        <w:rPr>
          <w:rtl/>
          <w:lang w:bidi="fa-IR"/>
        </w:rPr>
        <w:t>چون از فرمان اله</w:t>
      </w:r>
      <w:r w:rsidR="00E61D8F">
        <w:rPr>
          <w:rtl/>
          <w:lang w:bidi="fa-IR"/>
        </w:rPr>
        <w:t>ی</w:t>
      </w:r>
      <w:r>
        <w:rPr>
          <w:rtl/>
          <w:lang w:bidi="fa-IR"/>
        </w:rPr>
        <w:t xml:space="preserve"> سرپ</w:t>
      </w:r>
      <w:r w:rsidR="00E61D8F">
        <w:rPr>
          <w:rtl/>
          <w:lang w:bidi="fa-IR"/>
        </w:rPr>
        <w:t>ی</w:t>
      </w:r>
      <w:r>
        <w:rPr>
          <w:rtl/>
          <w:lang w:bidi="fa-IR"/>
        </w:rPr>
        <w:t>چ</w:t>
      </w:r>
      <w:r w:rsidR="00E61D8F">
        <w:rPr>
          <w:rtl/>
          <w:lang w:bidi="fa-IR"/>
        </w:rPr>
        <w:t>ی</w:t>
      </w:r>
      <w:r>
        <w:rPr>
          <w:rtl/>
          <w:lang w:bidi="fa-IR"/>
        </w:rPr>
        <w:t xml:space="preserve"> کرده</w:t>
      </w:r>
      <w:r w:rsidR="009B4C06">
        <w:rPr>
          <w:rtl/>
          <w:lang w:bidi="fa-IR"/>
        </w:rPr>
        <w:t xml:space="preserve">، </w:t>
      </w:r>
      <w:r>
        <w:rPr>
          <w:rtl/>
          <w:lang w:bidi="fa-IR"/>
        </w:rPr>
        <w:t>گناه بس</w:t>
      </w:r>
      <w:r w:rsidR="00E61D8F">
        <w:rPr>
          <w:rtl/>
          <w:lang w:bidi="fa-IR"/>
        </w:rPr>
        <w:t>ی</w:t>
      </w:r>
      <w:r>
        <w:rPr>
          <w:rtl/>
          <w:lang w:bidi="fa-IR"/>
        </w:rPr>
        <w:t>ار نمودند و به اندرز صالحان گوش ندادند</w:t>
      </w:r>
      <w:r w:rsidR="009B4C06">
        <w:rPr>
          <w:rtl/>
          <w:lang w:bidi="fa-IR"/>
        </w:rPr>
        <w:t xml:space="preserve">، </w:t>
      </w:r>
      <w:r>
        <w:rPr>
          <w:rtl/>
          <w:lang w:bidi="fa-IR"/>
        </w:rPr>
        <w:t>خداوند موش</w:t>
      </w:r>
      <w:r w:rsidR="00E61D8F">
        <w:rPr>
          <w:rtl/>
          <w:lang w:bidi="fa-IR"/>
        </w:rPr>
        <w:t xml:space="preserve"> </w:t>
      </w:r>
      <w:r>
        <w:rPr>
          <w:rtl/>
          <w:lang w:bidi="fa-IR"/>
        </w:rPr>
        <w:t>ها</w:t>
      </w:r>
      <w:r w:rsidR="00E61D8F">
        <w:rPr>
          <w:rtl/>
          <w:lang w:bidi="fa-IR"/>
        </w:rPr>
        <w:t>ی</w:t>
      </w:r>
      <w:r>
        <w:rPr>
          <w:rtl/>
          <w:lang w:bidi="fa-IR"/>
        </w:rPr>
        <w:t xml:space="preserve"> بزرگ را بر سدّ ا</w:t>
      </w:r>
      <w:r w:rsidR="00E61D8F">
        <w:rPr>
          <w:rtl/>
          <w:lang w:bidi="fa-IR"/>
        </w:rPr>
        <w:t>ی</w:t>
      </w:r>
      <w:r>
        <w:rPr>
          <w:rtl/>
          <w:lang w:bidi="fa-IR"/>
        </w:rPr>
        <w:t>شان مسلّط گردان</w:t>
      </w:r>
      <w:r w:rsidR="00E61D8F">
        <w:rPr>
          <w:rtl/>
          <w:lang w:bidi="fa-IR"/>
        </w:rPr>
        <w:t>ی</w:t>
      </w:r>
      <w:r>
        <w:rPr>
          <w:rtl/>
          <w:lang w:bidi="fa-IR"/>
        </w:rPr>
        <w:t>د که سنگ بزرگ</w:t>
      </w:r>
      <w:r w:rsidR="00E61D8F">
        <w:rPr>
          <w:rtl/>
          <w:lang w:bidi="fa-IR"/>
        </w:rPr>
        <w:t>ی</w:t>
      </w:r>
      <w:r>
        <w:rPr>
          <w:rtl/>
          <w:lang w:bidi="fa-IR"/>
        </w:rPr>
        <w:t xml:space="preserve"> را که مرد تنومند</w:t>
      </w:r>
      <w:r w:rsidR="00E61D8F">
        <w:rPr>
          <w:rtl/>
          <w:lang w:bidi="fa-IR"/>
        </w:rPr>
        <w:t>ی</w:t>
      </w:r>
      <w:r>
        <w:rPr>
          <w:rtl/>
          <w:lang w:bidi="fa-IR"/>
        </w:rPr>
        <w:t xml:space="preserve"> نم</w:t>
      </w:r>
      <w:r w:rsidR="00E61D8F">
        <w:rPr>
          <w:rtl/>
          <w:lang w:bidi="fa-IR"/>
        </w:rPr>
        <w:t xml:space="preserve">ی </w:t>
      </w:r>
      <w:r>
        <w:rPr>
          <w:rtl/>
          <w:lang w:bidi="fa-IR"/>
        </w:rPr>
        <w:t>توانست بردارد</w:t>
      </w:r>
      <w:r w:rsidR="009B4C06">
        <w:rPr>
          <w:rtl/>
          <w:lang w:bidi="fa-IR"/>
        </w:rPr>
        <w:t xml:space="preserve">، </w:t>
      </w:r>
      <w:r>
        <w:rPr>
          <w:rtl/>
          <w:lang w:bidi="fa-IR"/>
        </w:rPr>
        <w:t>از جا م</w:t>
      </w:r>
      <w:r w:rsidR="00E61D8F">
        <w:rPr>
          <w:rtl/>
          <w:lang w:bidi="fa-IR"/>
        </w:rPr>
        <w:t xml:space="preserve">ی </w:t>
      </w:r>
      <w:r>
        <w:rPr>
          <w:rtl/>
          <w:lang w:bidi="fa-IR"/>
        </w:rPr>
        <w:t>کندند</w:t>
      </w:r>
      <w:r w:rsidR="009B4C06">
        <w:rPr>
          <w:rtl/>
          <w:lang w:bidi="fa-IR"/>
        </w:rPr>
        <w:t xml:space="preserve">. </w:t>
      </w:r>
      <w:r>
        <w:rPr>
          <w:rtl/>
          <w:lang w:bidi="fa-IR"/>
        </w:rPr>
        <w:t>قوم سبأ چون چن</w:t>
      </w:r>
      <w:r w:rsidR="00E61D8F">
        <w:rPr>
          <w:rtl/>
          <w:lang w:bidi="fa-IR"/>
        </w:rPr>
        <w:t>ی</w:t>
      </w:r>
      <w:r>
        <w:rPr>
          <w:rtl/>
          <w:lang w:bidi="fa-IR"/>
        </w:rPr>
        <w:t>ن مشاهده کردند</w:t>
      </w:r>
      <w:r w:rsidR="009B4C06">
        <w:rPr>
          <w:rtl/>
          <w:lang w:bidi="fa-IR"/>
        </w:rPr>
        <w:t xml:space="preserve">، </w:t>
      </w:r>
      <w:r>
        <w:rPr>
          <w:rtl/>
          <w:lang w:bidi="fa-IR"/>
        </w:rPr>
        <w:t>شهرها را رها کرده پا به فرار گذاشتند و آن موش</w:t>
      </w:r>
      <w:r w:rsidR="00E61D8F">
        <w:rPr>
          <w:rtl/>
          <w:lang w:bidi="fa-IR"/>
        </w:rPr>
        <w:t xml:space="preserve"> </w:t>
      </w:r>
      <w:r>
        <w:rPr>
          <w:rtl/>
          <w:lang w:bidi="fa-IR"/>
        </w:rPr>
        <w:t>ها پ</w:t>
      </w:r>
      <w:r w:rsidR="00E61D8F">
        <w:rPr>
          <w:rtl/>
          <w:lang w:bidi="fa-IR"/>
        </w:rPr>
        <w:t>ی</w:t>
      </w:r>
      <w:r>
        <w:rPr>
          <w:rtl/>
          <w:lang w:bidi="fa-IR"/>
        </w:rPr>
        <w:t>وسته به کندن آن سد مشغول بوده تا آن را خراب کردند</w:t>
      </w:r>
      <w:r w:rsidR="009B4C06">
        <w:rPr>
          <w:rtl/>
          <w:lang w:bidi="fa-IR"/>
        </w:rPr>
        <w:t xml:space="preserve">. </w:t>
      </w:r>
      <w:r>
        <w:rPr>
          <w:rtl/>
          <w:lang w:bidi="fa-IR"/>
        </w:rPr>
        <w:t>ناگاه س</w:t>
      </w:r>
      <w:r w:rsidR="00E61D8F">
        <w:rPr>
          <w:rtl/>
          <w:lang w:bidi="fa-IR"/>
        </w:rPr>
        <w:t>ی</w:t>
      </w:r>
      <w:r>
        <w:rPr>
          <w:rtl/>
          <w:lang w:bidi="fa-IR"/>
        </w:rPr>
        <w:t>ل</w:t>
      </w:r>
      <w:r w:rsidR="00E61D8F">
        <w:rPr>
          <w:rtl/>
          <w:lang w:bidi="fa-IR"/>
        </w:rPr>
        <w:t>ی</w:t>
      </w:r>
      <w:r w:rsidR="009B4C06">
        <w:rPr>
          <w:rtl/>
          <w:lang w:bidi="fa-IR"/>
        </w:rPr>
        <w:t xml:space="preserve"> (</w:t>
      </w:r>
      <w:r>
        <w:rPr>
          <w:rtl/>
          <w:lang w:bidi="fa-IR"/>
        </w:rPr>
        <w:t>خروشان</w:t>
      </w:r>
      <w:r w:rsidR="009B4C06">
        <w:rPr>
          <w:rtl/>
          <w:lang w:bidi="fa-IR"/>
        </w:rPr>
        <w:t xml:space="preserve">) </w:t>
      </w:r>
      <w:r>
        <w:rPr>
          <w:rtl/>
          <w:lang w:bidi="fa-IR"/>
        </w:rPr>
        <w:t>سراز</w:t>
      </w:r>
      <w:r w:rsidR="00E61D8F">
        <w:rPr>
          <w:rtl/>
          <w:lang w:bidi="fa-IR"/>
        </w:rPr>
        <w:t>ی</w:t>
      </w:r>
      <w:r>
        <w:rPr>
          <w:rtl/>
          <w:lang w:bidi="fa-IR"/>
        </w:rPr>
        <w:t>ر شده</w:t>
      </w:r>
      <w:r w:rsidR="009B4C06">
        <w:rPr>
          <w:rtl/>
          <w:lang w:bidi="fa-IR"/>
        </w:rPr>
        <w:t xml:space="preserve">، </w:t>
      </w:r>
      <w:r>
        <w:rPr>
          <w:rtl/>
          <w:lang w:bidi="fa-IR"/>
        </w:rPr>
        <w:t>شهرها</w:t>
      </w:r>
      <w:r w:rsidR="00E61D8F">
        <w:rPr>
          <w:rtl/>
          <w:lang w:bidi="fa-IR"/>
        </w:rPr>
        <w:t>ی</w:t>
      </w:r>
      <w:r>
        <w:rPr>
          <w:rtl/>
          <w:lang w:bidi="fa-IR"/>
        </w:rPr>
        <w:t xml:space="preserve"> ا</w:t>
      </w:r>
      <w:r w:rsidR="00E61D8F">
        <w:rPr>
          <w:rtl/>
          <w:lang w:bidi="fa-IR"/>
        </w:rPr>
        <w:t>ی</w:t>
      </w:r>
      <w:r>
        <w:rPr>
          <w:rtl/>
          <w:lang w:bidi="fa-IR"/>
        </w:rPr>
        <w:t>شان را خراب و درختان را از ب</w:t>
      </w:r>
      <w:r w:rsidR="00E61D8F">
        <w:rPr>
          <w:rtl/>
          <w:lang w:bidi="fa-IR"/>
        </w:rPr>
        <w:t>ی</w:t>
      </w:r>
      <w:r>
        <w:rPr>
          <w:rtl/>
          <w:lang w:bidi="fa-IR"/>
        </w:rPr>
        <w:t>خ کند</w:t>
      </w:r>
      <w:r w:rsidR="009B4C06">
        <w:rPr>
          <w:rtl/>
          <w:lang w:bidi="fa-IR"/>
        </w:rPr>
        <w:t xml:space="preserve">. </w:t>
      </w:r>
    </w:p>
    <w:p w:rsidR="0049138A" w:rsidRDefault="009B4C06" w:rsidP="0047453E">
      <w:pPr>
        <w:pStyle w:val="libFootnote"/>
        <w:rPr>
          <w:rtl/>
          <w:lang w:bidi="fa-IR"/>
        </w:rPr>
      </w:pPr>
      <w:r>
        <w:rPr>
          <w:rtl/>
          <w:lang w:bidi="fa-IR"/>
        </w:rPr>
        <w:t>(</w:t>
      </w:r>
      <w:r w:rsidR="0049138A">
        <w:rPr>
          <w:rtl/>
          <w:lang w:bidi="fa-IR"/>
        </w:rPr>
        <w:t>تفس</w:t>
      </w:r>
      <w:r w:rsidR="00E61D8F">
        <w:rPr>
          <w:rtl/>
          <w:lang w:bidi="fa-IR"/>
        </w:rPr>
        <w:t>ی</w:t>
      </w:r>
      <w:r w:rsidR="0049138A">
        <w:rPr>
          <w:rtl/>
          <w:lang w:bidi="fa-IR"/>
        </w:rPr>
        <w:t>ر عل</w:t>
      </w:r>
      <w:r w:rsidR="00E61D8F">
        <w:rPr>
          <w:rtl/>
          <w:lang w:bidi="fa-IR"/>
        </w:rPr>
        <w:t>ی</w:t>
      </w:r>
      <w:r w:rsidR="0049138A">
        <w:rPr>
          <w:rtl/>
          <w:lang w:bidi="fa-IR"/>
        </w:rPr>
        <w:t xml:space="preserve"> بن ابراه</w:t>
      </w:r>
      <w:r w:rsidR="00E61D8F">
        <w:rPr>
          <w:rtl/>
          <w:lang w:bidi="fa-IR"/>
        </w:rPr>
        <w:t>ی</w:t>
      </w:r>
      <w:r w:rsidR="0049138A">
        <w:rPr>
          <w:rtl/>
          <w:lang w:bidi="fa-IR"/>
        </w:rPr>
        <w:t>م قم</w:t>
      </w:r>
      <w:r w:rsidR="00E61D8F">
        <w:rPr>
          <w:rtl/>
          <w:lang w:bidi="fa-IR"/>
        </w:rPr>
        <w:t>ی</w:t>
      </w:r>
      <w:r w:rsidR="0049138A">
        <w:rPr>
          <w:rtl/>
          <w:lang w:bidi="fa-IR"/>
        </w:rPr>
        <w:t xml:space="preserve"> ج 2</w:t>
      </w:r>
      <w:r>
        <w:rPr>
          <w:rtl/>
          <w:lang w:bidi="fa-IR"/>
        </w:rPr>
        <w:t xml:space="preserve">، </w:t>
      </w:r>
      <w:r w:rsidR="0049138A">
        <w:rPr>
          <w:rtl/>
          <w:lang w:bidi="fa-IR"/>
        </w:rPr>
        <w:t>ص 200</w:t>
      </w:r>
      <w:r>
        <w:rPr>
          <w:rtl/>
          <w:lang w:bidi="fa-IR"/>
        </w:rPr>
        <w:t xml:space="preserve">) </w:t>
      </w:r>
    </w:p>
    <w:p w:rsidR="0049138A" w:rsidRDefault="0049138A" w:rsidP="0047453E">
      <w:pPr>
        <w:pStyle w:val="libFootnote"/>
        <w:rPr>
          <w:rtl/>
          <w:lang w:bidi="fa-IR"/>
        </w:rPr>
      </w:pPr>
      <w:r>
        <w:rPr>
          <w:rtl/>
          <w:lang w:bidi="fa-IR"/>
        </w:rPr>
        <w:t>موش</w:t>
      </w:r>
      <w:r w:rsidR="00E61D8F">
        <w:rPr>
          <w:rtl/>
          <w:lang w:bidi="fa-IR"/>
        </w:rPr>
        <w:t xml:space="preserve"> </w:t>
      </w:r>
      <w:r>
        <w:rPr>
          <w:rtl/>
          <w:lang w:bidi="fa-IR"/>
        </w:rPr>
        <w:t>ها</w:t>
      </w:r>
      <w:r w:rsidR="00E61D8F">
        <w:rPr>
          <w:rtl/>
          <w:lang w:bidi="fa-IR"/>
        </w:rPr>
        <w:t>ی</w:t>
      </w:r>
      <w:r>
        <w:rPr>
          <w:rtl/>
          <w:lang w:bidi="fa-IR"/>
        </w:rPr>
        <w:t xml:space="preserve"> صحرا</w:t>
      </w:r>
      <w:r w:rsidR="00E61D8F">
        <w:rPr>
          <w:rtl/>
          <w:lang w:bidi="fa-IR"/>
        </w:rPr>
        <w:t>یی</w:t>
      </w:r>
      <w:r w:rsidR="009B4C06">
        <w:rPr>
          <w:rtl/>
          <w:lang w:bidi="fa-IR"/>
        </w:rPr>
        <w:t xml:space="preserve">، </w:t>
      </w:r>
      <w:r>
        <w:rPr>
          <w:rtl/>
          <w:lang w:bidi="fa-IR"/>
        </w:rPr>
        <w:t>به د</w:t>
      </w:r>
      <w:r w:rsidR="00E61D8F">
        <w:rPr>
          <w:rtl/>
          <w:lang w:bidi="fa-IR"/>
        </w:rPr>
        <w:t>ی</w:t>
      </w:r>
      <w:r>
        <w:rPr>
          <w:rtl/>
          <w:lang w:bidi="fa-IR"/>
        </w:rPr>
        <w:t>وار ا</w:t>
      </w:r>
      <w:r w:rsidR="00E61D8F">
        <w:rPr>
          <w:rtl/>
          <w:lang w:bidi="fa-IR"/>
        </w:rPr>
        <w:t>ی</w:t>
      </w:r>
      <w:r>
        <w:rPr>
          <w:rtl/>
          <w:lang w:bidi="fa-IR"/>
        </w:rPr>
        <w:t>ن سدّ خاک</w:t>
      </w:r>
      <w:r w:rsidR="00E61D8F">
        <w:rPr>
          <w:rtl/>
          <w:lang w:bidi="fa-IR"/>
        </w:rPr>
        <w:t>ی</w:t>
      </w:r>
      <w:r>
        <w:rPr>
          <w:rtl/>
          <w:lang w:bidi="fa-IR"/>
        </w:rPr>
        <w:t xml:space="preserve"> رو</w:t>
      </w:r>
      <w:r w:rsidR="00E61D8F">
        <w:rPr>
          <w:rtl/>
          <w:lang w:bidi="fa-IR"/>
        </w:rPr>
        <w:t>ی</w:t>
      </w:r>
      <w:r>
        <w:rPr>
          <w:rtl/>
          <w:lang w:bidi="fa-IR"/>
        </w:rPr>
        <w:t xml:space="preserve"> آورده و از درون آن را سست کردند</w:t>
      </w:r>
      <w:r w:rsidR="009B4C06">
        <w:rPr>
          <w:rtl/>
          <w:lang w:bidi="fa-IR"/>
        </w:rPr>
        <w:t xml:space="preserve">. </w:t>
      </w:r>
      <w:r>
        <w:rPr>
          <w:rtl/>
          <w:lang w:bidi="fa-IR"/>
        </w:rPr>
        <w:t>ناگهان باران شد</w:t>
      </w:r>
      <w:r w:rsidR="00E61D8F">
        <w:rPr>
          <w:rtl/>
          <w:lang w:bidi="fa-IR"/>
        </w:rPr>
        <w:t>ی</w:t>
      </w:r>
      <w:r>
        <w:rPr>
          <w:rtl/>
          <w:lang w:bidi="fa-IR"/>
        </w:rPr>
        <w:t>د</w:t>
      </w:r>
      <w:r w:rsidR="00E61D8F">
        <w:rPr>
          <w:rtl/>
          <w:lang w:bidi="fa-IR"/>
        </w:rPr>
        <w:t>ی</w:t>
      </w:r>
      <w:r>
        <w:rPr>
          <w:rtl/>
          <w:lang w:bidi="fa-IR"/>
        </w:rPr>
        <w:t xml:space="preserve"> بار</w:t>
      </w:r>
      <w:r w:rsidR="00E61D8F">
        <w:rPr>
          <w:rtl/>
          <w:lang w:bidi="fa-IR"/>
        </w:rPr>
        <w:t>ی</w:t>
      </w:r>
      <w:r>
        <w:rPr>
          <w:rtl/>
          <w:lang w:bidi="fa-IR"/>
        </w:rPr>
        <w:t>د و س</w:t>
      </w:r>
      <w:r w:rsidR="00E61D8F">
        <w:rPr>
          <w:rtl/>
          <w:lang w:bidi="fa-IR"/>
        </w:rPr>
        <w:t>ی</w:t>
      </w:r>
      <w:r>
        <w:rPr>
          <w:rtl/>
          <w:lang w:bidi="fa-IR"/>
        </w:rPr>
        <w:t>لاب عظ</w:t>
      </w:r>
      <w:r w:rsidR="00E61D8F">
        <w:rPr>
          <w:rtl/>
          <w:lang w:bidi="fa-IR"/>
        </w:rPr>
        <w:t>ی</w:t>
      </w:r>
      <w:r>
        <w:rPr>
          <w:rtl/>
          <w:lang w:bidi="fa-IR"/>
        </w:rPr>
        <w:t>م</w:t>
      </w:r>
      <w:r w:rsidR="00E61D8F">
        <w:rPr>
          <w:rtl/>
          <w:lang w:bidi="fa-IR"/>
        </w:rPr>
        <w:t>ی</w:t>
      </w:r>
      <w:r>
        <w:rPr>
          <w:rtl/>
          <w:lang w:bidi="fa-IR"/>
        </w:rPr>
        <w:t xml:space="preserve"> جار</w:t>
      </w:r>
      <w:r w:rsidR="00E61D8F">
        <w:rPr>
          <w:rtl/>
          <w:lang w:bidi="fa-IR"/>
        </w:rPr>
        <w:t>ی</w:t>
      </w:r>
      <w:r>
        <w:rPr>
          <w:rtl/>
          <w:lang w:bidi="fa-IR"/>
        </w:rPr>
        <w:t xml:space="preserve"> شد</w:t>
      </w:r>
      <w:r w:rsidR="009B4C06">
        <w:rPr>
          <w:rtl/>
          <w:lang w:bidi="fa-IR"/>
        </w:rPr>
        <w:t xml:space="preserve">. </w:t>
      </w:r>
      <w:r>
        <w:rPr>
          <w:rtl/>
          <w:lang w:bidi="fa-IR"/>
        </w:rPr>
        <w:t>د</w:t>
      </w:r>
      <w:r w:rsidR="00E61D8F">
        <w:rPr>
          <w:rtl/>
          <w:lang w:bidi="fa-IR"/>
        </w:rPr>
        <w:t>ی</w:t>
      </w:r>
      <w:r>
        <w:rPr>
          <w:rtl/>
          <w:lang w:bidi="fa-IR"/>
        </w:rPr>
        <w:t>واره</w:t>
      </w:r>
      <w:r w:rsidR="00E61D8F">
        <w:rPr>
          <w:rtl/>
          <w:lang w:bidi="fa-IR"/>
        </w:rPr>
        <w:t xml:space="preserve"> </w:t>
      </w:r>
      <w:r>
        <w:rPr>
          <w:rtl/>
          <w:lang w:bidi="fa-IR"/>
        </w:rPr>
        <w:t>ها</w:t>
      </w:r>
      <w:r w:rsidR="00E61D8F">
        <w:rPr>
          <w:rtl/>
          <w:lang w:bidi="fa-IR"/>
        </w:rPr>
        <w:t>ی</w:t>
      </w:r>
      <w:r>
        <w:rPr>
          <w:rtl/>
          <w:lang w:bidi="fa-IR"/>
        </w:rPr>
        <w:t xml:space="preserve"> سد در هم شکست و تمام آباد</w:t>
      </w:r>
      <w:r w:rsidR="00E61D8F">
        <w:rPr>
          <w:rtl/>
          <w:lang w:bidi="fa-IR"/>
        </w:rPr>
        <w:t xml:space="preserve">ی </w:t>
      </w:r>
      <w:r>
        <w:rPr>
          <w:rtl/>
          <w:lang w:bidi="fa-IR"/>
        </w:rPr>
        <w:t>ها</w:t>
      </w:r>
      <w:r w:rsidR="009B4C06">
        <w:rPr>
          <w:rtl/>
          <w:lang w:bidi="fa-IR"/>
        </w:rPr>
        <w:t xml:space="preserve">، </w:t>
      </w:r>
      <w:r>
        <w:rPr>
          <w:rtl/>
          <w:lang w:bidi="fa-IR"/>
        </w:rPr>
        <w:t>باغ</w:t>
      </w:r>
      <w:r w:rsidR="00E61D8F">
        <w:rPr>
          <w:rtl/>
          <w:lang w:bidi="fa-IR"/>
        </w:rPr>
        <w:t xml:space="preserve"> </w:t>
      </w:r>
      <w:r>
        <w:rPr>
          <w:rtl/>
          <w:lang w:bidi="fa-IR"/>
        </w:rPr>
        <w:t>ها</w:t>
      </w:r>
      <w:r w:rsidR="009B4C06">
        <w:rPr>
          <w:rtl/>
          <w:lang w:bidi="fa-IR"/>
        </w:rPr>
        <w:t xml:space="preserve">، </w:t>
      </w:r>
      <w:r>
        <w:rPr>
          <w:rtl/>
          <w:lang w:bidi="fa-IR"/>
        </w:rPr>
        <w:t>کشتزارها</w:t>
      </w:r>
      <w:r w:rsidR="009B4C06">
        <w:rPr>
          <w:rtl/>
          <w:lang w:bidi="fa-IR"/>
        </w:rPr>
        <w:t xml:space="preserve">، </w:t>
      </w:r>
      <w:r>
        <w:rPr>
          <w:rtl/>
          <w:lang w:bidi="fa-IR"/>
        </w:rPr>
        <w:t>چهارپا</w:t>
      </w:r>
      <w:r w:rsidR="00E61D8F">
        <w:rPr>
          <w:rtl/>
          <w:lang w:bidi="fa-IR"/>
        </w:rPr>
        <w:t>ی</w:t>
      </w:r>
      <w:r>
        <w:rPr>
          <w:rtl/>
          <w:lang w:bidi="fa-IR"/>
        </w:rPr>
        <w:t>ان را از ب</w:t>
      </w:r>
      <w:r w:rsidR="00E61D8F">
        <w:rPr>
          <w:rtl/>
          <w:lang w:bidi="fa-IR"/>
        </w:rPr>
        <w:t>ی</w:t>
      </w:r>
      <w:r>
        <w:rPr>
          <w:rtl/>
          <w:lang w:bidi="fa-IR"/>
        </w:rPr>
        <w:t>ن برد</w:t>
      </w:r>
      <w:r w:rsidR="009B4C06">
        <w:rPr>
          <w:rtl/>
          <w:lang w:bidi="fa-IR"/>
        </w:rPr>
        <w:t xml:space="preserve">، </w:t>
      </w:r>
      <w:r>
        <w:rPr>
          <w:rtl/>
          <w:lang w:bidi="fa-IR"/>
        </w:rPr>
        <w:t>قصرها و خانه</w:t>
      </w:r>
      <w:r w:rsidR="00E61D8F">
        <w:rPr>
          <w:rtl/>
          <w:lang w:bidi="fa-IR"/>
        </w:rPr>
        <w:t xml:space="preserve"> </w:t>
      </w:r>
      <w:r>
        <w:rPr>
          <w:rtl/>
          <w:lang w:bidi="fa-IR"/>
        </w:rPr>
        <w:t>ها</w:t>
      </w:r>
      <w:r w:rsidR="00E61D8F">
        <w:rPr>
          <w:rtl/>
          <w:lang w:bidi="fa-IR"/>
        </w:rPr>
        <w:t>ی</w:t>
      </w:r>
      <w:r>
        <w:rPr>
          <w:rtl/>
          <w:lang w:bidi="fa-IR"/>
        </w:rPr>
        <w:t xml:space="preserve"> ز</w:t>
      </w:r>
      <w:r w:rsidR="00E61D8F">
        <w:rPr>
          <w:rtl/>
          <w:lang w:bidi="fa-IR"/>
        </w:rPr>
        <w:t>ی</w:t>
      </w:r>
      <w:r>
        <w:rPr>
          <w:rtl/>
          <w:lang w:bidi="fa-IR"/>
        </w:rPr>
        <w:t xml:space="preserve">با </w:t>
      </w:r>
      <w:r w:rsidR="00E61D8F">
        <w:rPr>
          <w:rtl/>
          <w:lang w:bidi="fa-IR"/>
        </w:rPr>
        <w:t>ی</w:t>
      </w:r>
      <w:r>
        <w:rPr>
          <w:rtl/>
          <w:lang w:bidi="fa-IR"/>
        </w:rPr>
        <w:t>کباره و</w:t>
      </w:r>
      <w:r w:rsidR="00E61D8F">
        <w:rPr>
          <w:rtl/>
          <w:lang w:bidi="fa-IR"/>
        </w:rPr>
        <w:t>ی</w:t>
      </w:r>
      <w:r>
        <w:rPr>
          <w:rtl/>
          <w:lang w:bidi="fa-IR"/>
        </w:rPr>
        <w:t>ران گشت و آن سرزم</w:t>
      </w:r>
      <w:r w:rsidR="00E61D8F">
        <w:rPr>
          <w:rtl/>
          <w:lang w:bidi="fa-IR"/>
        </w:rPr>
        <w:t>ی</w:t>
      </w:r>
      <w:r>
        <w:rPr>
          <w:rtl/>
          <w:lang w:bidi="fa-IR"/>
        </w:rPr>
        <w:t>ن آباد را به صحرا</w:t>
      </w:r>
      <w:r w:rsidR="00E61D8F">
        <w:rPr>
          <w:rtl/>
          <w:lang w:bidi="fa-IR"/>
        </w:rPr>
        <w:t>یی</w:t>
      </w:r>
      <w:r>
        <w:rPr>
          <w:rtl/>
          <w:lang w:bidi="fa-IR"/>
        </w:rPr>
        <w:t xml:space="preserve"> خشک و ب</w:t>
      </w:r>
      <w:r w:rsidR="00E61D8F">
        <w:rPr>
          <w:rtl/>
          <w:lang w:bidi="fa-IR"/>
        </w:rPr>
        <w:t>ی</w:t>
      </w:r>
      <w:r>
        <w:rPr>
          <w:rtl/>
          <w:lang w:bidi="fa-IR"/>
        </w:rPr>
        <w:t xml:space="preserve"> آب و علف مبدّل ساخت</w:t>
      </w:r>
      <w:r w:rsidR="009B4C06">
        <w:rPr>
          <w:rtl/>
          <w:lang w:bidi="fa-IR"/>
        </w:rPr>
        <w:t xml:space="preserve">. </w:t>
      </w:r>
      <w:r>
        <w:rPr>
          <w:rtl/>
          <w:lang w:bidi="fa-IR"/>
        </w:rPr>
        <w:t>تنها چند درخت «اراک» و «شورکز» و «سدر» به جا</w:t>
      </w:r>
      <w:r w:rsidR="00E61D8F">
        <w:rPr>
          <w:rtl/>
          <w:lang w:bidi="fa-IR"/>
        </w:rPr>
        <w:t>ی</w:t>
      </w:r>
      <w:r>
        <w:rPr>
          <w:rtl/>
          <w:lang w:bidi="fa-IR"/>
        </w:rPr>
        <w:t xml:space="preserve"> ماند</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مجمع الب</w:t>
      </w:r>
      <w:r w:rsidR="00E61D8F">
        <w:rPr>
          <w:rtl/>
          <w:lang w:bidi="fa-IR"/>
        </w:rPr>
        <w:t>ی</w:t>
      </w:r>
      <w:r>
        <w:rPr>
          <w:rtl/>
          <w:lang w:bidi="fa-IR"/>
        </w:rPr>
        <w:t>ان و</w:t>
      </w:r>
      <w:r w:rsidR="009B4C06">
        <w:rPr>
          <w:rtl/>
          <w:lang w:bidi="fa-IR"/>
        </w:rPr>
        <w:t xml:space="preserve">... </w:t>
      </w:r>
    </w:p>
    <w:p w:rsidR="0049138A" w:rsidRDefault="0049138A" w:rsidP="0047453E">
      <w:pPr>
        <w:pStyle w:val="libFootnote"/>
        <w:rPr>
          <w:rtl/>
          <w:lang w:bidi="fa-IR"/>
        </w:rPr>
      </w:pPr>
      <w:r>
        <w:rPr>
          <w:rtl/>
          <w:lang w:bidi="fa-IR"/>
        </w:rPr>
        <w:t>195</w:t>
      </w:r>
      <w:r w:rsidR="009B4C06">
        <w:rPr>
          <w:rtl/>
          <w:lang w:bidi="fa-IR"/>
        </w:rPr>
        <w:t xml:space="preserve">)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256 و 257</w:t>
      </w:r>
    </w:p>
    <w:p w:rsidR="0049138A" w:rsidRDefault="0049138A" w:rsidP="0047453E">
      <w:pPr>
        <w:pStyle w:val="libFootnote"/>
        <w:rPr>
          <w:rtl/>
          <w:lang w:bidi="fa-IR"/>
        </w:rPr>
      </w:pPr>
      <w:r>
        <w:rPr>
          <w:rtl/>
          <w:lang w:bidi="fa-IR"/>
        </w:rPr>
        <w:t>196</w:t>
      </w:r>
      <w:r w:rsidR="009B4C06">
        <w:rPr>
          <w:rtl/>
          <w:lang w:bidi="fa-IR"/>
        </w:rPr>
        <w:t xml:space="preserve">) </w:t>
      </w:r>
      <w:r>
        <w:rPr>
          <w:rtl/>
          <w:lang w:bidi="fa-IR"/>
        </w:rPr>
        <w:t>طاغوت مبالغه و از ماده طغ</w:t>
      </w:r>
      <w:r w:rsidR="00E61D8F">
        <w:rPr>
          <w:rtl/>
          <w:lang w:bidi="fa-IR"/>
        </w:rPr>
        <w:t>ی</w:t>
      </w:r>
      <w:r>
        <w:rPr>
          <w:rtl/>
          <w:lang w:bidi="fa-IR"/>
        </w:rPr>
        <w:t>ان است و به هر چ</w:t>
      </w:r>
      <w:r w:rsidR="00E61D8F">
        <w:rPr>
          <w:rtl/>
          <w:lang w:bidi="fa-IR"/>
        </w:rPr>
        <w:t>ی</w:t>
      </w:r>
      <w:r>
        <w:rPr>
          <w:rtl/>
          <w:lang w:bidi="fa-IR"/>
        </w:rPr>
        <w:t>ز و هر کس که از حد تجاوز کند و طغ</w:t>
      </w:r>
      <w:r w:rsidR="00E61D8F">
        <w:rPr>
          <w:rtl/>
          <w:lang w:bidi="fa-IR"/>
        </w:rPr>
        <w:t>ی</w:t>
      </w:r>
      <w:r>
        <w:rPr>
          <w:rtl/>
          <w:lang w:bidi="fa-IR"/>
        </w:rPr>
        <w:t>ان نما</w:t>
      </w:r>
      <w:r w:rsidR="00E61D8F">
        <w:rPr>
          <w:rtl/>
          <w:lang w:bidi="fa-IR"/>
        </w:rPr>
        <w:t>ی</w:t>
      </w:r>
      <w:r>
        <w:rPr>
          <w:rtl/>
          <w:lang w:bidi="fa-IR"/>
        </w:rPr>
        <w:t>د</w:t>
      </w:r>
      <w:r w:rsidR="009B4C06">
        <w:rPr>
          <w:rtl/>
          <w:lang w:bidi="fa-IR"/>
        </w:rPr>
        <w:t xml:space="preserve">، </w:t>
      </w:r>
      <w:r>
        <w:rPr>
          <w:rtl/>
          <w:lang w:bidi="fa-IR"/>
        </w:rPr>
        <w:t>طاغوت گفته م</w:t>
      </w:r>
      <w:r w:rsidR="00E61D8F">
        <w:rPr>
          <w:rtl/>
          <w:lang w:bidi="fa-IR"/>
        </w:rPr>
        <w:t xml:space="preserve">ی </w:t>
      </w:r>
      <w:r>
        <w:rPr>
          <w:rtl/>
          <w:lang w:bidi="fa-IR"/>
        </w:rPr>
        <w:t>شود و لذا ش</w:t>
      </w:r>
      <w:r w:rsidR="00E61D8F">
        <w:rPr>
          <w:rtl/>
          <w:lang w:bidi="fa-IR"/>
        </w:rPr>
        <w:t>ی</w:t>
      </w:r>
      <w:r>
        <w:rPr>
          <w:rtl/>
          <w:lang w:bidi="fa-IR"/>
        </w:rPr>
        <w:t>اط</w:t>
      </w:r>
      <w:r w:rsidR="00E61D8F">
        <w:rPr>
          <w:rtl/>
          <w:lang w:bidi="fa-IR"/>
        </w:rPr>
        <w:t>ی</w:t>
      </w:r>
      <w:r>
        <w:rPr>
          <w:rtl/>
          <w:lang w:bidi="fa-IR"/>
        </w:rPr>
        <w:t>ن</w:t>
      </w:r>
      <w:r w:rsidR="009B4C06">
        <w:rPr>
          <w:rtl/>
          <w:lang w:bidi="fa-IR"/>
        </w:rPr>
        <w:t xml:space="preserve">، </w:t>
      </w:r>
      <w:r>
        <w:rPr>
          <w:rtl/>
          <w:lang w:bidi="fa-IR"/>
        </w:rPr>
        <w:t>بت</w:t>
      </w:r>
      <w:r w:rsidR="00E61D8F">
        <w:rPr>
          <w:rtl/>
          <w:lang w:bidi="fa-IR"/>
        </w:rPr>
        <w:t xml:space="preserve"> </w:t>
      </w:r>
      <w:r>
        <w:rPr>
          <w:rtl/>
          <w:lang w:bidi="fa-IR"/>
        </w:rPr>
        <w:t>ها</w:t>
      </w:r>
      <w:r w:rsidR="009B4C06">
        <w:rPr>
          <w:rtl/>
          <w:lang w:bidi="fa-IR"/>
        </w:rPr>
        <w:t xml:space="preserve">، </w:t>
      </w:r>
      <w:r>
        <w:rPr>
          <w:rtl/>
          <w:lang w:bidi="fa-IR"/>
        </w:rPr>
        <w:t>مستکبر</w:t>
      </w:r>
      <w:r w:rsidR="00E61D8F">
        <w:rPr>
          <w:rtl/>
          <w:lang w:bidi="fa-IR"/>
        </w:rPr>
        <w:t>ی</w:t>
      </w:r>
      <w:r>
        <w:rPr>
          <w:rtl/>
          <w:lang w:bidi="fa-IR"/>
        </w:rPr>
        <w:t>ن و هر معبود</w:t>
      </w:r>
      <w:r w:rsidR="00E61D8F">
        <w:rPr>
          <w:rtl/>
          <w:lang w:bidi="fa-IR"/>
        </w:rPr>
        <w:t>ی</w:t>
      </w:r>
      <w:r>
        <w:rPr>
          <w:rtl/>
          <w:lang w:bidi="fa-IR"/>
        </w:rPr>
        <w:t xml:space="preserve"> غ</w:t>
      </w:r>
      <w:r w:rsidR="00E61D8F">
        <w:rPr>
          <w:rtl/>
          <w:lang w:bidi="fa-IR"/>
        </w:rPr>
        <w:t>ی</w:t>
      </w:r>
      <w:r>
        <w:rPr>
          <w:rtl/>
          <w:lang w:bidi="fa-IR"/>
        </w:rPr>
        <w:t>ر از پروردگار همه طاغوتند</w:t>
      </w:r>
      <w:r w:rsidR="009B4C06">
        <w:rPr>
          <w:rtl/>
          <w:lang w:bidi="fa-IR"/>
        </w:rPr>
        <w:t xml:space="preserve">. </w:t>
      </w:r>
      <w:r>
        <w:rPr>
          <w:rtl/>
          <w:lang w:bidi="fa-IR"/>
        </w:rPr>
        <w:t>واژه طاغوت هم به معنا</w:t>
      </w:r>
      <w:r w:rsidR="00E61D8F">
        <w:rPr>
          <w:rtl/>
          <w:lang w:bidi="fa-IR"/>
        </w:rPr>
        <w:t>ی</w:t>
      </w:r>
      <w:r>
        <w:rPr>
          <w:rtl/>
          <w:lang w:bidi="fa-IR"/>
        </w:rPr>
        <w:t xml:space="preserve"> مفرد و هم جمع به کار م</w:t>
      </w:r>
      <w:r w:rsidR="00E61D8F">
        <w:rPr>
          <w:rtl/>
          <w:lang w:bidi="fa-IR"/>
        </w:rPr>
        <w:t xml:space="preserve">ی </w:t>
      </w:r>
      <w:r>
        <w:rPr>
          <w:rtl/>
          <w:lang w:bidi="fa-IR"/>
        </w:rPr>
        <w:t>رود</w:t>
      </w:r>
      <w:r w:rsidR="009B4C06">
        <w:rPr>
          <w:rtl/>
          <w:lang w:bidi="fa-IR"/>
        </w:rPr>
        <w:t xml:space="preserve">. </w:t>
      </w:r>
    </w:p>
    <w:p w:rsidR="0049138A" w:rsidRDefault="0049138A" w:rsidP="0047453E">
      <w:pPr>
        <w:pStyle w:val="libFootnote"/>
        <w:rPr>
          <w:rtl/>
          <w:lang w:bidi="fa-IR"/>
        </w:rPr>
      </w:pPr>
      <w:r>
        <w:rPr>
          <w:rtl/>
          <w:lang w:bidi="fa-IR"/>
        </w:rPr>
        <w:lastRenderedPageBreak/>
        <w:t>ر</w:t>
      </w:r>
      <w:r w:rsidR="009B4C06">
        <w:rPr>
          <w:rtl/>
          <w:lang w:bidi="fa-IR"/>
        </w:rPr>
        <w:t xml:space="preserve">. </w:t>
      </w:r>
      <w:r>
        <w:rPr>
          <w:rtl/>
          <w:lang w:bidi="fa-IR"/>
        </w:rPr>
        <w:t>ک</w:t>
      </w:r>
      <w:r w:rsidR="009B4C06">
        <w:rPr>
          <w:rtl/>
          <w:lang w:bidi="fa-IR"/>
        </w:rPr>
        <w:t xml:space="preserve">: </w:t>
      </w:r>
      <w:r>
        <w:rPr>
          <w:rtl/>
          <w:lang w:bidi="fa-IR"/>
        </w:rPr>
        <w:t>مفردات راغب ص 304 و</w:t>
      </w:r>
      <w:r w:rsidR="009B4C06">
        <w:rPr>
          <w:rtl/>
          <w:lang w:bidi="fa-IR"/>
        </w:rPr>
        <w:t xml:space="preserve">... </w:t>
      </w:r>
    </w:p>
    <w:p w:rsidR="0049138A" w:rsidRDefault="0049138A" w:rsidP="0047453E">
      <w:pPr>
        <w:pStyle w:val="libFootnote"/>
        <w:rPr>
          <w:rtl/>
          <w:lang w:bidi="fa-IR"/>
        </w:rPr>
      </w:pPr>
      <w:r>
        <w:rPr>
          <w:rtl/>
          <w:lang w:bidi="fa-IR"/>
        </w:rPr>
        <w:t>197</w:t>
      </w:r>
      <w:r w:rsidR="009B4C06">
        <w:rPr>
          <w:rtl/>
          <w:lang w:bidi="fa-IR"/>
        </w:rPr>
        <w:t xml:space="preserve">) </w:t>
      </w:r>
      <w:r>
        <w:rPr>
          <w:rtl/>
          <w:lang w:bidi="fa-IR"/>
        </w:rPr>
        <w:t>سوره حد</w:t>
      </w:r>
      <w:r w:rsidR="00E61D8F">
        <w:rPr>
          <w:rtl/>
          <w:lang w:bidi="fa-IR"/>
        </w:rPr>
        <w:t>ی</w:t>
      </w:r>
      <w:r>
        <w:rPr>
          <w:rtl/>
          <w:lang w:bidi="fa-IR"/>
        </w:rPr>
        <w:t>د</w:t>
      </w:r>
      <w:r w:rsidR="009B4C06">
        <w:rPr>
          <w:rtl/>
          <w:lang w:bidi="fa-IR"/>
        </w:rPr>
        <w:t xml:space="preserve">، </w:t>
      </w:r>
      <w:r>
        <w:rPr>
          <w:rtl/>
          <w:lang w:bidi="fa-IR"/>
        </w:rPr>
        <w:t>آ</w:t>
      </w:r>
      <w:r w:rsidR="00E61D8F">
        <w:rPr>
          <w:rtl/>
          <w:lang w:bidi="fa-IR"/>
        </w:rPr>
        <w:t>ی</w:t>
      </w:r>
      <w:r>
        <w:rPr>
          <w:rtl/>
          <w:lang w:bidi="fa-IR"/>
        </w:rPr>
        <w:t>ه 19</w:t>
      </w:r>
    </w:p>
    <w:p w:rsidR="0049138A" w:rsidRDefault="0049138A" w:rsidP="0047453E">
      <w:pPr>
        <w:pStyle w:val="libFootnote"/>
        <w:rPr>
          <w:rtl/>
          <w:lang w:bidi="fa-IR"/>
        </w:rPr>
      </w:pPr>
      <w:r>
        <w:rPr>
          <w:rtl/>
          <w:lang w:bidi="fa-IR"/>
        </w:rPr>
        <w:t>198</w:t>
      </w:r>
      <w:r w:rsidR="009B4C06">
        <w:rPr>
          <w:rtl/>
          <w:lang w:bidi="fa-IR"/>
        </w:rPr>
        <w:t xml:space="preserve">) </w:t>
      </w:r>
      <w:r>
        <w:rPr>
          <w:rtl/>
          <w:lang w:bidi="fa-IR"/>
        </w:rPr>
        <w:t>مجمع الب</w:t>
      </w:r>
      <w:r w:rsidR="00E61D8F">
        <w:rPr>
          <w:rtl/>
          <w:lang w:bidi="fa-IR"/>
        </w:rPr>
        <w:t>ی</w:t>
      </w:r>
      <w:r>
        <w:rPr>
          <w:rtl/>
          <w:lang w:bidi="fa-IR"/>
        </w:rPr>
        <w:t>ان ج 9</w:t>
      </w:r>
      <w:r w:rsidR="009B4C06">
        <w:rPr>
          <w:rtl/>
          <w:lang w:bidi="fa-IR"/>
        </w:rPr>
        <w:t xml:space="preserve">، </w:t>
      </w:r>
      <w:r>
        <w:rPr>
          <w:rtl/>
          <w:lang w:bidi="fa-IR"/>
        </w:rPr>
        <w:t>ص 238</w:t>
      </w:r>
      <w:r w:rsidR="009B4C06">
        <w:rPr>
          <w:rtl/>
          <w:lang w:bidi="fa-IR"/>
        </w:rPr>
        <w:t xml:space="preserve">، </w:t>
      </w:r>
      <w:r>
        <w:rPr>
          <w:rtl/>
          <w:lang w:bidi="fa-IR"/>
        </w:rPr>
        <w:t>نورالثقل</w:t>
      </w:r>
      <w:r w:rsidR="00E61D8F">
        <w:rPr>
          <w:rtl/>
          <w:lang w:bidi="fa-IR"/>
        </w:rPr>
        <w:t>ی</w:t>
      </w:r>
      <w:r>
        <w:rPr>
          <w:rtl/>
          <w:lang w:bidi="fa-IR"/>
        </w:rPr>
        <w:t>ن ج 5</w:t>
      </w:r>
      <w:r w:rsidR="009B4C06">
        <w:rPr>
          <w:rtl/>
          <w:lang w:bidi="fa-IR"/>
        </w:rPr>
        <w:t xml:space="preserve">، </w:t>
      </w:r>
      <w:r>
        <w:rPr>
          <w:rtl/>
          <w:lang w:bidi="fa-IR"/>
        </w:rPr>
        <w:t>ص 244</w:t>
      </w:r>
    </w:p>
    <w:p w:rsidR="0049138A" w:rsidRDefault="0049138A" w:rsidP="0047453E">
      <w:pPr>
        <w:pStyle w:val="libFootnote"/>
        <w:rPr>
          <w:rtl/>
          <w:lang w:bidi="fa-IR"/>
        </w:rPr>
      </w:pPr>
      <w:r>
        <w:rPr>
          <w:rtl/>
          <w:lang w:bidi="fa-IR"/>
        </w:rPr>
        <w:t>199</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96</w:t>
      </w:r>
    </w:p>
    <w:p w:rsidR="0049138A" w:rsidRDefault="0049138A" w:rsidP="0047453E">
      <w:pPr>
        <w:pStyle w:val="libFootnote"/>
        <w:rPr>
          <w:rtl/>
          <w:lang w:bidi="fa-IR"/>
        </w:rPr>
      </w:pPr>
      <w:r>
        <w:rPr>
          <w:rtl/>
          <w:lang w:bidi="fa-IR"/>
        </w:rPr>
        <w:t>200</w:t>
      </w:r>
      <w:r w:rsidR="009B4C06">
        <w:rPr>
          <w:rtl/>
          <w:lang w:bidi="fa-IR"/>
        </w:rPr>
        <w:t xml:space="preserve">) </w:t>
      </w:r>
      <w:r>
        <w:rPr>
          <w:rtl/>
          <w:lang w:bidi="fa-IR"/>
        </w:rPr>
        <w:t>سوره رعد</w:t>
      </w:r>
      <w:r w:rsidR="009B4C06">
        <w:rPr>
          <w:rtl/>
          <w:lang w:bidi="fa-IR"/>
        </w:rPr>
        <w:t xml:space="preserve">، </w:t>
      </w:r>
      <w:r>
        <w:rPr>
          <w:rtl/>
          <w:lang w:bidi="fa-IR"/>
        </w:rPr>
        <w:t>آ</w:t>
      </w:r>
      <w:r w:rsidR="00E61D8F">
        <w:rPr>
          <w:rtl/>
          <w:lang w:bidi="fa-IR"/>
        </w:rPr>
        <w:t>ی</w:t>
      </w:r>
      <w:r>
        <w:rPr>
          <w:rtl/>
          <w:lang w:bidi="fa-IR"/>
        </w:rPr>
        <w:t>ه 28</w:t>
      </w:r>
    </w:p>
    <w:p w:rsidR="0049138A" w:rsidRDefault="0049138A" w:rsidP="0047453E">
      <w:pPr>
        <w:pStyle w:val="libFootnote"/>
        <w:rPr>
          <w:rtl/>
          <w:lang w:bidi="fa-IR"/>
        </w:rPr>
      </w:pPr>
      <w:r>
        <w:rPr>
          <w:rtl/>
          <w:lang w:bidi="fa-IR"/>
        </w:rPr>
        <w:t>201</w:t>
      </w:r>
      <w:r w:rsidR="009B4C06">
        <w:rPr>
          <w:rtl/>
          <w:lang w:bidi="fa-IR"/>
        </w:rPr>
        <w:t xml:space="preserve">) </w:t>
      </w:r>
      <w:r>
        <w:rPr>
          <w:rtl/>
          <w:lang w:bidi="fa-IR"/>
        </w:rPr>
        <w:t>سوره فتح</w:t>
      </w:r>
      <w:r w:rsidR="009B4C06">
        <w:rPr>
          <w:rtl/>
          <w:lang w:bidi="fa-IR"/>
        </w:rPr>
        <w:t xml:space="preserve">، </w:t>
      </w:r>
      <w:r>
        <w:rPr>
          <w:rtl/>
          <w:lang w:bidi="fa-IR"/>
        </w:rPr>
        <w:t>آ</w:t>
      </w:r>
      <w:r w:rsidR="00E61D8F">
        <w:rPr>
          <w:rtl/>
          <w:lang w:bidi="fa-IR"/>
        </w:rPr>
        <w:t>ی</w:t>
      </w:r>
      <w:r>
        <w:rPr>
          <w:rtl/>
          <w:lang w:bidi="fa-IR"/>
        </w:rPr>
        <w:t>ه 4</w:t>
      </w:r>
    </w:p>
    <w:p w:rsidR="0049138A" w:rsidRDefault="0049138A" w:rsidP="0047453E">
      <w:pPr>
        <w:pStyle w:val="libFootnote"/>
        <w:rPr>
          <w:rtl/>
          <w:lang w:bidi="fa-IR"/>
        </w:rPr>
      </w:pPr>
      <w:r>
        <w:rPr>
          <w:rtl/>
          <w:lang w:bidi="fa-IR"/>
        </w:rPr>
        <w:t>202</w:t>
      </w:r>
      <w:r w:rsidR="009B4C06">
        <w:rPr>
          <w:rtl/>
          <w:lang w:bidi="fa-IR"/>
        </w:rPr>
        <w:t xml:space="preserve">) </w:t>
      </w:r>
      <w:r>
        <w:rPr>
          <w:rtl/>
          <w:lang w:bidi="fa-IR"/>
        </w:rPr>
        <w:t xml:space="preserve">بحار </w:t>
      </w:r>
      <w:r w:rsidR="00C4721E">
        <w:rPr>
          <w:rtl/>
          <w:lang w:bidi="fa-IR"/>
        </w:rPr>
        <w:t>الان</w:t>
      </w:r>
      <w:r>
        <w:rPr>
          <w:rtl/>
          <w:lang w:bidi="fa-IR"/>
        </w:rPr>
        <w:t>وار</w:t>
      </w:r>
      <w:r w:rsidR="009B4C06">
        <w:rPr>
          <w:rtl/>
          <w:lang w:bidi="fa-IR"/>
        </w:rPr>
        <w:t xml:space="preserve">، </w:t>
      </w:r>
      <w:r>
        <w:rPr>
          <w:rtl/>
          <w:lang w:bidi="fa-IR"/>
        </w:rPr>
        <w:t>ج 77</w:t>
      </w:r>
      <w:r w:rsidR="009B4C06">
        <w:rPr>
          <w:rtl/>
          <w:lang w:bidi="fa-IR"/>
        </w:rPr>
        <w:t xml:space="preserve">، </w:t>
      </w:r>
      <w:r>
        <w:rPr>
          <w:rtl/>
          <w:lang w:bidi="fa-IR"/>
        </w:rPr>
        <w:t>ص 80</w:t>
      </w:r>
    </w:p>
    <w:p w:rsidR="0049138A" w:rsidRDefault="0049138A" w:rsidP="0047453E">
      <w:pPr>
        <w:pStyle w:val="libFootnote"/>
        <w:rPr>
          <w:rtl/>
          <w:lang w:bidi="fa-IR"/>
        </w:rPr>
      </w:pPr>
      <w:r>
        <w:rPr>
          <w:rtl/>
          <w:lang w:bidi="fa-IR"/>
        </w:rPr>
        <w:t>203</w:t>
      </w:r>
      <w:r w:rsidR="009B4C06">
        <w:rPr>
          <w:rtl/>
          <w:lang w:bidi="fa-IR"/>
        </w:rPr>
        <w:t xml:space="preserve">) </w:t>
      </w:r>
      <w:r>
        <w:rPr>
          <w:rtl/>
          <w:lang w:bidi="fa-IR"/>
        </w:rPr>
        <w:t>غررالحکم</w:t>
      </w:r>
      <w:r w:rsidR="009B4C06">
        <w:rPr>
          <w:rtl/>
          <w:lang w:bidi="fa-IR"/>
        </w:rPr>
        <w:t xml:space="preserve">، </w:t>
      </w:r>
      <w:r>
        <w:rPr>
          <w:rtl/>
          <w:lang w:bidi="fa-IR"/>
        </w:rPr>
        <w:t>ج 1</w:t>
      </w:r>
      <w:r w:rsidR="009B4C06">
        <w:rPr>
          <w:rtl/>
          <w:lang w:bidi="fa-IR"/>
        </w:rPr>
        <w:t xml:space="preserve">، </w:t>
      </w:r>
      <w:r>
        <w:rPr>
          <w:rtl/>
          <w:lang w:bidi="fa-IR"/>
        </w:rPr>
        <w:t>ص 196</w:t>
      </w:r>
      <w:r w:rsidR="009B4C06">
        <w:rPr>
          <w:rtl/>
          <w:lang w:bidi="fa-IR"/>
        </w:rPr>
        <w:t xml:space="preserve">، </w:t>
      </w:r>
      <w:r>
        <w:rPr>
          <w:rtl/>
          <w:lang w:bidi="fa-IR"/>
        </w:rPr>
        <w:t>ف 8</w:t>
      </w:r>
      <w:r w:rsidR="009B4C06">
        <w:rPr>
          <w:rtl/>
          <w:lang w:bidi="fa-IR"/>
        </w:rPr>
        <w:t xml:space="preserve">، </w:t>
      </w:r>
      <w:r>
        <w:rPr>
          <w:rtl/>
          <w:lang w:bidi="fa-IR"/>
        </w:rPr>
        <w:t>ح 369</w:t>
      </w:r>
    </w:p>
    <w:p w:rsidR="0049138A" w:rsidRDefault="0049138A" w:rsidP="0047453E">
      <w:pPr>
        <w:pStyle w:val="libFootnote"/>
        <w:rPr>
          <w:rtl/>
          <w:lang w:bidi="fa-IR"/>
        </w:rPr>
      </w:pPr>
      <w:r>
        <w:rPr>
          <w:rtl/>
          <w:lang w:bidi="fa-IR"/>
        </w:rPr>
        <w:t>204</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171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203</w:t>
      </w:r>
      <w:r w:rsidR="009B4C06">
        <w:rPr>
          <w:rtl/>
          <w:lang w:bidi="fa-IR"/>
        </w:rPr>
        <w:t xml:space="preserve">، </w:t>
      </w:r>
      <w:r>
        <w:rPr>
          <w:rtl/>
          <w:lang w:bidi="fa-IR"/>
        </w:rPr>
        <w:t>ح 3</w:t>
      </w:r>
    </w:p>
    <w:p w:rsidR="0049138A" w:rsidRDefault="0049138A" w:rsidP="0047453E">
      <w:pPr>
        <w:pStyle w:val="libFootnote"/>
        <w:rPr>
          <w:rtl/>
          <w:lang w:bidi="fa-IR"/>
        </w:rPr>
      </w:pPr>
      <w:r>
        <w:rPr>
          <w:rtl/>
          <w:lang w:bidi="fa-IR"/>
        </w:rPr>
        <w:t>205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171</w:t>
      </w:r>
      <w:r w:rsidR="009B4C06">
        <w:rPr>
          <w:rtl/>
          <w:lang w:bidi="fa-IR"/>
        </w:rPr>
        <w:t xml:space="preserve">، </w:t>
      </w:r>
      <w:r>
        <w:rPr>
          <w:rtl/>
          <w:lang w:bidi="fa-IR"/>
        </w:rPr>
        <w:t>ح 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203</w:t>
      </w:r>
      <w:r w:rsidR="009B4C06">
        <w:rPr>
          <w:rtl/>
          <w:lang w:bidi="fa-IR"/>
        </w:rPr>
        <w:t xml:space="preserve">، </w:t>
      </w:r>
      <w:r>
        <w:rPr>
          <w:rtl/>
          <w:lang w:bidi="fa-IR"/>
        </w:rPr>
        <w:t>ح 4</w:t>
      </w:r>
    </w:p>
    <w:p w:rsidR="0049138A" w:rsidRDefault="0049138A" w:rsidP="0047453E">
      <w:pPr>
        <w:pStyle w:val="libFootnote"/>
        <w:rPr>
          <w:rtl/>
          <w:lang w:bidi="fa-IR"/>
        </w:rPr>
      </w:pPr>
      <w:r>
        <w:rPr>
          <w:rtl/>
          <w:lang w:bidi="fa-IR"/>
        </w:rPr>
        <w:t>206</w:t>
      </w:r>
      <w:r w:rsidR="009B4C06">
        <w:rPr>
          <w:rtl/>
          <w:lang w:bidi="fa-IR"/>
        </w:rPr>
        <w:t xml:space="preserve">) </w:t>
      </w:r>
      <w:r>
        <w:rPr>
          <w:rtl/>
          <w:lang w:bidi="fa-IR"/>
        </w:rPr>
        <w:t>غررالحکم</w:t>
      </w:r>
      <w:r w:rsidR="009B4C06">
        <w:rPr>
          <w:rtl/>
          <w:lang w:bidi="fa-IR"/>
        </w:rPr>
        <w:t xml:space="preserve">، </w:t>
      </w:r>
      <w:r>
        <w:rPr>
          <w:rtl/>
          <w:lang w:bidi="fa-IR"/>
        </w:rPr>
        <w:t>ج 2</w:t>
      </w:r>
      <w:r w:rsidR="009B4C06">
        <w:rPr>
          <w:rtl/>
          <w:lang w:bidi="fa-IR"/>
        </w:rPr>
        <w:t xml:space="preserve">، </w:t>
      </w:r>
      <w:r>
        <w:rPr>
          <w:rtl/>
          <w:lang w:bidi="fa-IR"/>
        </w:rPr>
        <w:t>ص 503</w:t>
      </w:r>
      <w:r w:rsidR="009B4C06">
        <w:rPr>
          <w:rtl/>
          <w:lang w:bidi="fa-IR"/>
        </w:rPr>
        <w:t xml:space="preserve">، </w:t>
      </w:r>
      <w:r>
        <w:rPr>
          <w:rtl/>
          <w:lang w:bidi="fa-IR"/>
        </w:rPr>
        <w:t>ف 56</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207</w:t>
      </w:r>
      <w:r w:rsidR="009B4C06">
        <w:rPr>
          <w:rtl/>
          <w:lang w:bidi="fa-IR"/>
        </w:rPr>
        <w:t xml:space="preserve">) </w:t>
      </w:r>
      <w:r>
        <w:rPr>
          <w:rtl/>
          <w:lang w:bidi="fa-IR"/>
        </w:rPr>
        <w:t>همان</w:t>
      </w:r>
      <w:r w:rsidR="009B4C06">
        <w:rPr>
          <w:rtl/>
          <w:lang w:bidi="fa-IR"/>
        </w:rPr>
        <w:t xml:space="preserve">، </w:t>
      </w:r>
      <w:r>
        <w:rPr>
          <w:rtl/>
          <w:lang w:bidi="fa-IR"/>
        </w:rPr>
        <w:t>ص 847</w:t>
      </w:r>
      <w:r w:rsidR="009B4C06">
        <w:rPr>
          <w:rtl/>
          <w:lang w:bidi="fa-IR"/>
        </w:rPr>
        <w:t xml:space="preserve">، </w:t>
      </w:r>
      <w:r>
        <w:rPr>
          <w:rtl/>
          <w:lang w:bidi="fa-IR"/>
        </w:rPr>
        <w:t>ف 86</w:t>
      </w:r>
      <w:r w:rsidR="009B4C06">
        <w:rPr>
          <w:rtl/>
          <w:lang w:bidi="fa-IR"/>
        </w:rPr>
        <w:t xml:space="preserve">، </w:t>
      </w:r>
      <w:r>
        <w:rPr>
          <w:rtl/>
          <w:lang w:bidi="fa-IR"/>
        </w:rPr>
        <w:t>ح 344</w:t>
      </w:r>
    </w:p>
    <w:p w:rsidR="0049138A" w:rsidRDefault="0049138A" w:rsidP="0047453E">
      <w:pPr>
        <w:pStyle w:val="libFootnote"/>
        <w:rPr>
          <w:rtl/>
          <w:lang w:bidi="fa-IR"/>
        </w:rPr>
      </w:pPr>
      <w:r>
        <w:rPr>
          <w:rtl/>
          <w:lang w:bidi="fa-IR"/>
        </w:rPr>
        <w:t>208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5</w:t>
      </w:r>
      <w:r w:rsidR="009B4C06">
        <w:rPr>
          <w:rtl/>
          <w:lang w:bidi="fa-IR"/>
        </w:rPr>
        <w:t xml:space="preserve">، </w:t>
      </w:r>
      <w:r>
        <w:rPr>
          <w:rtl/>
          <w:lang w:bidi="fa-IR"/>
        </w:rPr>
        <w:t>ص 154</w:t>
      </w:r>
    </w:p>
    <w:p w:rsidR="0049138A" w:rsidRDefault="0049138A" w:rsidP="0047453E">
      <w:pPr>
        <w:pStyle w:val="libFootnote"/>
        <w:rPr>
          <w:rtl/>
          <w:lang w:bidi="fa-IR"/>
        </w:rPr>
      </w:pPr>
      <w:r>
        <w:rPr>
          <w:rtl/>
          <w:lang w:bidi="fa-IR"/>
        </w:rPr>
        <w:t>209</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کمال الدّ</w:t>
      </w:r>
      <w:r w:rsidR="00E61D8F">
        <w:rPr>
          <w:rtl/>
          <w:lang w:bidi="fa-IR"/>
        </w:rPr>
        <w:t>ی</w:t>
      </w:r>
      <w:r>
        <w:rPr>
          <w:rtl/>
          <w:lang w:bidi="fa-IR"/>
        </w:rPr>
        <w:t>ن مرحوم صدوق ج 1</w:t>
      </w:r>
      <w:r w:rsidR="009B4C06">
        <w:rPr>
          <w:rtl/>
          <w:lang w:bidi="fa-IR"/>
        </w:rPr>
        <w:t xml:space="preserve">، </w:t>
      </w:r>
      <w:r>
        <w:rPr>
          <w:rtl/>
          <w:lang w:bidi="fa-IR"/>
        </w:rPr>
        <w:t>ص 320</w:t>
      </w:r>
      <w:r w:rsidR="009B4C06">
        <w:rPr>
          <w:rtl/>
          <w:lang w:bidi="fa-IR"/>
        </w:rPr>
        <w:t xml:space="preserve">، </w:t>
      </w:r>
      <w:r>
        <w:rPr>
          <w:rtl/>
          <w:lang w:bidi="fa-IR"/>
        </w:rPr>
        <w:t>ب 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22</w:t>
      </w:r>
      <w:r w:rsidR="009B4C06">
        <w:rPr>
          <w:rtl/>
          <w:lang w:bidi="fa-IR"/>
        </w:rPr>
        <w:t xml:space="preserve">، </w:t>
      </w:r>
      <w:r>
        <w:rPr>
          <w:rtl/>
          <w:lang w:bidi="fa-IR"/>
        </w:rPr>
        <w:t>ص 355</w:t>
      </w:r>
    </w:p>
    <w:p w:rsidR="0049138A" w:rsidRDefault="0049138A" w:rsidP="0047453E">
      <w:pPr>
        <w:pStyle w:val="libFootnote"/>
        <w:rPr>
          <w:rtl/>
          <w:lang w:bidi="fa-IR"/>
        </w:rPr>
      </w:pPr>
      <w:r>
        <w:rPr>
          <w:rtl/>
          <w:lang w:bidi="fa-IR"/>
        </w:rPr>
        <w:t>210</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1</w:t>
      </w:r>
      <w:r w:rsidR="009B4C06">
        <w:rPr>
          <w:rtl/>
          <w:lang w:bidi="fa-IR"/>
        </w:rPr>
        <w:t xml:space="preserve">، </w:t>
      </w:r>
      <w:r>
        <w:rPr>
          <w:rtl/>
          <w:lang w:bidi="fa-IR"/>
        </w:rPr>
        <w:t>ص 144</w:t>
      </w:r>
      <w:r w:rsidR="009B4C06">
        <w:rPr>
          <w:rtl/>
          <w:lang w:bidi="fa-IR"/>
        </w:rPr>
        <w:t xml:space="preserve">، </w:t>
      </w:r>
      <w:r>
        <w:rPr>
          <w:rtl/>
          <w:lang w:bidi="fa-IR"/>
        </w:rPr>
        <w:t>ب 7</w:t>
      </w:r>
      <w:r w:rsidR="009B4C06">
        <w:rPr>
          <w:rtl/>
          <w:lang w:bidi="fa-IR"/>
        </w:rPr>
        <w:t xml:space="preserve">، </w:t>
      </w:r>
      <w:r>
        <w:rPr>
          <w:rtl/>
          <w:lang w:bidi="fa-IR"/>
        </w:rPr>
        <w:t>ف 1</w:t>
      </w:r>
      <w:r w:rsidR="009B4C06">
        <w:rPr>
          <w:rtl/>
          <w:lang w:bidi="fa-IR"/>
        </w:rPr>
        <w:t xml:space="preserve">، </w:t>
      </w:r>
      <w:r>
        <w:rPr>
          <w:rtl/>
          <w:lang w:bidi="fa-IR"/>
        </w:rPr>
        <w:t>ح 9</w:t>
      </w:r>
    </w:p>
    <w:p w:rsidR="0049138A" w:rsidRDefault="0049138A" w:rsidP="0047453E">
      <w:pPr>
        <w:pStyle w:val="libFootnote"/>
        <w:rPr>
          <w:rtl/>
          <w:lang w:bidi="fa-IR"/>
        </w:rPr>
      </w:pPr>
      <w:r>
        <w:rPr>
          <w:rtl/>
          <w:lang w:bidi="fa-IR"/>
        </w:rPr>
        <w:t>211</w:t>
      </w:r>
      <w:r w:rsidR="009B4C06">
        <w:rPr>
          <w:rtl/>
          <w:lang w:bidi="fa-IR"/>
        </w:rPr>
        <w:t xml:space="preserve">) </w:t>
      </w:r>
      <w:r>
        <w:rPr>
          <w:rtl/>
          <w:lang w:bidi="fa-IR"/>
        </w:rPr>
        <w:t>همان</w:t>
      </w:r>
      <w:r w:rsidR="009B4C06">
        <w:rPr>
          <w:rtl/>
          <w:lang w:bidi="fa-IR"/>
        </w:rPr>
        <w:t xml:space="preserve">، </w:t>
      </w:r>
      <w:r>
        <w:rPr>
          <w:rtl/>
          <w:lang w:bidi="fa-IR"/>
        </w:rPr>
        <w:t>ح 15</w:t>
      </w:r>
      <w:r w:rsidR="009B4C06">
        <w:rPr>
          <w:rtl/>
          <w:lang w:bidi="fa-IR"/>
        </w:rPr>
        <w:t xml:space="preserve">، </w:t>
      </w:r>
      <w:r>
        <w:rPr>
          <w:rtl/>
          <w:lang w:bidi="fa-IR"/>
        </w:rPr>
        <w:t>نظا</w:t>
      </w:r>
      <w:r w:rsidR="00E61D8F">
        <w:rPr>
          <w:rtl/>
          <w:lang w:bidi="fa-IR"/>
        </w:rPr>
        <w:t>ی</w:t>
      </w:r>
      <w:r>
        <w:rPr>
          <w:rtl/>
          <w:lang w:bidi="fa-IR"/>
        </w:rPr>
        <w:t>ر آن بحار</w:t>
      </w:r>
      <w:r w:rsidR="00C4721E">
        <w:rPr>
          <w:rtl/>
          <w:lang w:bidi="fa-IR"/>
        </w:rPr>
        <w:t>الان</w:t>
      </w:r>
      <w:r>
        <w:rPr>
          <w:rtl/>
          <w:lang w:bidi="fa-IR"/>
        </w:rPr>
        <w:t>وار</w:t>
      </w:r>
      <w:r w:rsidR="009B4C06">
        <w:rPr>
          <w:rtl/>
          <w:lang w:bidi="fa-IR"/>
        </w:rPr>
        <w:t xml:space="preserve">، </w:t>
      </w:r>
      <w:r>
        <w:rPr>
          <w:rtl/>
          <w:lang w:bidi="fa-IR"/>
        </w:rPr>
        <w:t>ج 93</w:t>
      </w:r>
      <w:r w:rsidR="009B4C06">
        <w:rPr>
          <w:rtl/>
          <w:lang w:bidi="fa-IR"/>
        </w:rPr>
        <w:t xml:space="preserve">، </w:t>
      </w:r>
      <w:r>
        <w:rPr>
          <w:rtl/>
          <w:lang w:bidi="fa-IR"/>
        </w:rPr>
        <w:t>ص 383</w:t>
      </w:r>
    </w:p>
    <w:p w:rsidR="0049138A" w:rsidRDefault="0049138A" w:rsidP="0047453E">
      <w:pPr>
        <w:pStyle w:val="libFootnote"/>
        <w:rPr>
          <w:rtl/>
          <w:lang w:bidi="fa-IR"/>
        </w:rPr>
      </w:pPr>
      <w:r>
        <w:rPr>
          <w:rtl/>
          <w:lang w:bidi="fa-IR"/>
        </w:rPr>
        <w:t>212</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8</w:t>
      </w:r>
      <w:r w:rsidR="009B4C06">
        <w:rPr>
          <w:rtl/>
          <w:lang w:bidi="fa-IR"/>
        </w:rPr>
        <w:t xml:space="preserve"> (</w:t>
      </w:r>
      <w:r>
        <w:rPr>
          <w:rtl/>
          <w:lang w:bidi="fa-IR"/>
        </w:rPr>
        <w:t>روضه</w:t>
      </w:r>
      <w:r w:rsidR="009B4C06">
        <w:rPr>
          <w:rtl/>
          <w:lang w:bidi="fa-IR"/>
        </w:rPr>
        <w:t xml:space="preserve">) </w:t>
      </w:r>
      <w:r>
        <w:rPr>
          <w:rtl/>
          <w:lang w:bidi="fa-IR"/>
        </w:rPr>
        <w:t>ص 297</w:t>
      </w:r>
      <w:r w:rsidR="009B4C06">
        <w:rPr>
          <w:rtl/>
          <w:lang w:bidi="fa-IR"/>
        </w:rPr>
        <w:t xml:space="preserve">، </w:t>
      </w:r>
      <w:r>
        <w:rPr>
          <w:rtl/>
          <w:lang w:bidi="fa-IR"/>
        </w:rPr>
        <w:t>ح 457</w:t>
      </w:r>
      <w:r w:rsidR="009B4C06">
        <w:rPr>
          <w:rtl/>
          <w:lang w:bidi="fa-IR"/>
        </w:rPr>
        <w:t xml:space="preserve">، </w:t>
      </w:r>
      <w:r>
        <w:rPr>
          <w:rtl/>
          <w:lang w:bidi="fa-IR"/>
        </w:rPr>
        <w:t>امال</w:t>
      </w:r>
      <w:r w:rsidR="00E61D8F">
        <w:rPr>
          <w:rtl/>
          <w:lang w:bidi="fa-IR"/>
        </w:rPr>
        <w:t>ی</w:t>
      </w:r>
      <w:r>
        <w:rPr>
          <w:rtl/>
          <w:lang w:bidi="fa-IR"/>
        </w:rPr>
        <w:t xml:space="preserve"> مرحوم صدوق ص 479</w:t>
      </w:r>
      <w:r w:rsidR="009B4C06">
        <w:rPr>
          <w:rtl/>
          <w:lang w:bidi="fa-IR"/>
        </w:rPr>
        <w:t xml:space="preserve">، </w:t>
      </w:r>
      <w:r>
        <w:rPr>
          <w:rtl/>
          <w:lang w:bidi="fa-IR"/>
        </w:rPr>
        <w:t>م 73</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213</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1</w:t>
      </w:r>
      <w:r w:rsidR="009B4C06">
        <w:rPr>
          <w:rtl/>
          <w:lang w:bidi="fa-IR"/>
        </w:rPr>
        <w:t xml:space="preserve">، </w:t>
      </w:r>
      <w:r>
        <w:rPr>
          <w:rtl/>
          <w:lang w:bidi="fa-IR"/>
        </w:rPr>
        <w:t>ص 30</w:t>
      </w:r>
      <w:r w:rsidR="009B4C06">
        <w:rPr>
          <w:rtl/>
          <w:lang w:bidi="fa-IR"/>
        </w:rPr>
        <w:t xml:space="preserve">، </w:t>
      </w:r>
      <w:r>
        <w:rPr>
          <w:rtl/>
          <w:lang w:bidi="fa-IR"/>
        </w:rPr>
        <w:t>باب فقد علماء ح 3</w:t>
      </w:r>
    </w:p>
    <w:p w:rsidR="0049138A" w:rsidRDefault="0049138A" w:rsidP="0047453E">
      <w:pPr>
        <w:pStyle w:val="libFootnote"/>
        <w:rPr>
          <w:rtl/>
          <w:lang w:bidi="fa-IR"/>
        </w:rPr>
      </w:pPr>
      <w:r>
        <w:rPr>
          <w:rtl/>
          <w:lang w:bidi="fa-IR"/>
        </w:rPr>
        <w:t>214</w:t>
      </w:r>
      <w:r w:rsidR="009B4C06">
        <w:rPr>
          <w:rtl/>
          <w:lang w:bidi="fa-IR"/>
        </w:rPr>
        <w:t xml:space="preserve">) </w:t>
      </w:r>
      <w:r>
        <w:rPr>
          <w:rtl/>
          <w:lang w:bidi="fa-IR"/>
        </w:rPr>
        <w:t>در برخ</w:t>
      </w:r>
      <w:r w:rsidR="00E61D8F">
        <w:rPr>
          <w:rtl/>
          <w:lang w:bidi="fa-IR"/>
        </w:rPr>
        <w:t>ی</w:t>
      </w:r>
      <w:r>
        <w:rPr>
          <w:rtl/>
          <w:lang w:bidi="fa-IR"/>
        </w:rPr>
        <w:t xml:space="preserve"> روا</w:t>
      </w:r>
      <w:r w:rsidR="00E61D8F">
        <w:rPr>
          <w:rtl/>
          <w:lang w:bidi="fa-IR"/>
        </w:rPr>
        <w:t>ی</w:t>
      </w:r>
      <w:r>
        <w:rPr>
          <w:rtl/>
          <w:lang w:bidi="fa-IR"/>
        </w:rPr>
        <w:t>ات «مؤمن» و عدّه</w:t>
      </w:r>
      <w:r w:rsidR="00E61D8F">
        <w:rPr>
          <w:rtl/>
          <w:lang w:bidi="fa-IR"/>
        </w:rPr>
        <w:t xml:space="preserve"> </w:t>
      </w:r>
      <w:r>
        <w:rPr>
          <w:rtl/>
          <w:lang w:bidi="fa-IR"/>
        </w:rPr>
        <w:t>ا</w:t>
      </w:r>
      <w:r w:rsidR="00E61D8F">
        <w:rPr>
          <w:rtl/>
          <w:lang w:bidi="fa-IR"/>
        </w:rPr>
        <w:t>ی</w:t>
      </w:r>
      <w:r>
        <w:rPr>
          <w:rtl/>
          <w:lang w:bidi="fa-IR"/>
        </w:rPr>
        <w:t xml:space="preserve"> «مؤمن فق</w:t>
      </w:r>
      <w:r w:rsidR="00E61D8F">
        <w:rPr>
          <w:rtl/>
          <w:lang w:bidi="fa-IR"/>
        </w:rPr>
        <w:t>ی</w:t>
      </w:r>
      <w:r>
        <w:rPr>
          <w:rtl/>
          <w:lang w:bidi="fa-IR"/>
        </w:rPr>
        <w:t>ه» و بعض</w:t>
      </w:r>
      <w:r w:rsidR="00E61D8F">
        <w:rPr>
          <w:rtl/>
          <w:lang w:bidi="fa-IR"/>
        </w:rPr>
        <w:t>ی</w:t>
      </w:r>
      <w:r>
        <w:rPr>
          <w:rtl/>
          <w:lang w:bidi="fa-IR"/>
        </w:rPr>
        <w:t xml:space="preserve"> هم «فق</w:t>
      </w:r>
      <w:r w:rsidR="00E61D8F">
        <w:rPr>
          <w:rtl/>
          <w:lang w:bidi="fa-IR"/>
        </w:rPr>
        <w:t>ی</w:t>
      </w:r>
      <w:r>
        <w:rPr>
          <w:rtl/>
          <w:lang w:bidi="fa-IR"/>
        </w:rPr>
        <w:t>ه» آمده است و ا</w:t>
      </w:r>
      <w:r w:rsidR="00E61D8F">
        <w:rPr>
          <w:rtl/>
          <w:lang w:bidi="fa-IR"/>
        </w:rPr>
        <w:t>ی</w:t>
      </w:r>
      <w:r>
        <w:rPr>
          <w:rtl/>
          <w:lang w:bidi="fa-IR"/>
        </w:rPr>
        <w:t>ن بدان جهت است که مؤمن کامل</w:t>
      </w:r>
      <w:r w:rsidR="009B4C06">
        <w:rPr>
          <w:rtl/>
          <w:lang w:bidi="fa-IR"/>
        </w:rPr>
        <w:t xml:space="preserve">، </w:t>
      </w:r>
      <w:r>
        <w:rPr>
          <w:rtl/>
          <w:lang w:bidi="fa-IR"/>
        </w:rPr>
        <w:t>د</w:t>
      </w:r>
      <w:r w:rsidR="00E61D8F">
        <w:rPr>
          <w:rtl/>
          <w:lang w:bidi="fa-IR"/>
        </w:rPr>
        <w:t>ی</w:t>
      </w:r>
      <w:r>
        <w:rPr>
          <w:rtl/>
          <w:lang w:bidi="fa-IR"/>
        </w:rPr>
        <w:t>ن شناس</w:t>
      </w:r>
      <w:r w:rsidR="009B4C06">
        <w:rPr>
          <w:rtl/>
          <w:lang w:bidi="fa-IR"/>
        </w:rPr>
        <w:t xml:space="preserve">، </w:t>
      </w:r>
      <w:r>
        <w:rPr>
          <w:rtl/>
          <w:lang w:bidi="fa-IR"/>
        </w:rPr>
        <w:t>و د</w:t>
      </w:r>
      <w:r w:rsidR="00E61D8F">
        <w:rPr>
          <w:rtl/>
          <w:lang w:bidi="fa-IR"/>
        </w:rPr>
        <w:t>ی</w:t>
      </w:r>
      <w:r>
        <w:rPr>
          <w:rtl/>
          <w:lang w:bidi="fa-IR"/>
        </w:rPr>
        <w:t>ن شناس مؤمن</w:t>
      </w:r>
      <w:r w:rsidR="009B4C06">
        <w:rPr>
          <w:rtl/>
          <w:lang w:bidi="fa-IR"/>
        </w:rPr>
        <w:t xml:space="preserve">، </w:t>
      </w:r>
      <w:r>
        <w:rPr>
          <w:rtl/>
          <w:lang w:bidi="fa-IR"/>
        </w:rPr>
        <w:t>همان مؤمن کامل است</w:t>
      </w:r>
      <w:r w:rsidR="009B4C06">
        <w:rPr>
          <w:rtl/>
          <w:lang w:bidi="fa-IR"/>
        </w:rPr>
        <w:t xml:space="preserve">. </w:t>
      </w:r>
    </w:p>
    <w:p w:rsidR="0049138A" w:rsidRDefault="0049138A" w:rsidP="0047453E">
      <w:pPr>
        <w:pStyle w:val="libFootnote"/>
        <w:rPr>
          <w:rtl/>
          <w:lang w:bidi="fa-IR"/>
        </w:rPr>
      </w:pPr>
      <w:r>
        <w:rPr>
          <w:rtl/>
          <w:lang w:bidi="fa-IR"/>
        </w:rPr>
        <w:t>215</w:t>
      </w:r>
      <w:r w:rsidR="009B4C06">
        <w:rPr>
          <w:rtl/>
          <w:lang w:bidi="fa-IR"/>
        </w:rPr>
        <w:t xml:space="preserve">) </w:t>
      </w:r>
      <w:r>
        <w:rPr>
          <w:rtl/>
          <w:lang w:bidi="fa-IR"/>
        </w:rPr>
        <w:t>عثمان از ابوذر پرس</w:t>
      </w:r>
      <w:r w:rsidR="00E61D8F">
        <w:rPr>
          <w:rtl/>
          <w:lang w:bidi="fa-IR"/>
        </w:rPr>
        <w:t>ی</w:t>
      </w:r>
      <w:r>
        <w:rPr>
          <w:rtl/>
          <w:lang w:bidi="fa-IR"/>
        </w:rPr>
        <w:t>د کدام شهر را دوست</w:t>
      </w:r>
      <w:r w:rsidR="00E61D8F">
        <w:rPr>
          <w:rtl/>
          <w:lang w:bidi="fa-IR"/>
        </w:rPr>
        <w:t xml:space="preserve"> </w:t>
      </w:r>
      <w:r>
        <w:rPr>
          <w:rtl/>
          <w:lang w:bidi="fa-IR"/>
        </w:rPr>
        <w:t>تر م</w:t>
      </w:r>
      <w:r w:rsidR="00E61D8F">
        <w:rPr>
          <w:rtl/>
          <w:lang w:bidi="fa-IR"/>
        </w:rPr>
        <w:t xml:space="preserve">ی </w:t>
      </w:r>
      <w:r>
        <w:rPr>
          <w:rtl/>
          <w:lang w:bidi="fa-IR"/>
        </w:rPr>
        <w:t>دار</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مکّه</w:t>
      </w:r>
      <w:r w:rsidR="009B4C06">
        <w:rPr>
          <w:rtl/>
          <w:lang w:bidi="fa-IR"/>
        </w:rPr>
        <w:t xml:space="preserve">، </w:t>
      </w:r>
      <w:r>
        <w:rPr>
          <w:rtl/>
          <w:lang w:bidi="fa-IR"/>
        </w:rPr>
        <w:t>ز</w:t>
      </w:r>
      <w:r w:rsidR="00E61D8F">
        <w:rPr>
          <w:rtl/>
          <w:lang w:bidi="fa-IR"/>
        </w:rPr>
        <w:t>ی</w:t>
      </w:r>
      <w:r>
        <w:rPr>
          <w:rtl/>
          <w:lang w:bidi="fa-IR"/>
        </w:rPr>
        <w:t>را حرم خدا و حرم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است و علاقه دارم در آن</w:t>
      </w:r>
      <w:r w:rsidR="00E61D8F">
        <w:rPr>
          <w:rtl/>
          <w:lang w:bidi="fa-IR"/>
        </w:rPr>
        <w:t xml:space="preserve"> </w:t>
      </w:r>
      <w:r>
        <w:rPr>
          <w:rtl/>
          <w:lang w:bidi="fa-IR"/>
        </w:rPr>
        <w:t>جا تا هنگام مرگ خدا</w:t>
      </w:r>
      <w:r w:rsidR="00E61D8F">
        <w:rPr>
          <w:rtl/>
          <w:lang w:bidi="fa-IR"/>
        </w:rPr>
        <w:t>ی</w:t>
      </w:r>
      <w:r>
        <w:rPr>
          <w:rtl/>
          <w:lang w:bidi="fa-IR"/>
        </w:rPr>
        <w:t xml:space="preserve"> را عبادت کنم</w:t>
      </w:r>
      <w:r w:rsidR="009B4C06">
        <w:rPr>
          <w:rtl/>
          <w:lang w:bidi="fa-IR"/>
        </w:rPr>
        <w:t xml:space="preserve">. </w:t>
      </w:r>
      <w:r>
        <w:rPr>
          <w:rtl/>
          <w:lang w:bidi="fa-IR"/>
        </w:rPr>
        <w:t>گفت</w:t>
      </w:r>
      <w:r w:rsidR="009B4C06">
        <w:rPr>
          <w:rtl/>
          <w:lang w:bidi="fa-IR"/>
        </w:rPr>
        <w:t xml:space="preserve">: </w:t>
      </w:r>
      <w:r>
        <w:rPr>
          <w:rtl/>
          <w:lang w:bidi="fa-IR"/>
        </w:rPr>
        <w:t>کدام شهر را ب</w:t>
      </w:r>
      <w:r w:rsidR="00E61D8F">
        <w:rPr>
          <w:rtl/>
          <w:lang w:bidi="fa-IR"/>
        </w:rPr>
        <w:t>ی</w:t>
      </w:r>
      <w:r>
        <w:rPr>
          <w:rtl/>
          <w:lang w:bidi="fa-IR"/>
        </w:rPr>
        <w:t>شتر دشمن دار</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ربذه را</w:t>
      </w:r>
      <w:r w:rsidR="009B4C06">
        <w:rPr>
          <w:rtl/>
          <w:lang w:bidi="fa-IR"/>
        </w:rPr>
        <w:t xml:space="preserve">، </w:t>
      </w:r>
      <w:r>
        <w:rPr>
          <w:rtl/>
          <w:lang w:bidi="fa-IR"/>
        </w:rPr>
        <w:t>ز</w:t>
      </w:r>
      <w:r w:rsidR="00E61D8F">
        <w:rPr>
          <w:rtl/>
          <w:lang w:bidi="fa-IR"/>
        </w:rPr>
        <w:t>ی</w:t>
      </w:r>
      <w:r>
        <w:rPr>
          <w:rtl/>
          <w:lang w:bidi="fa-IR"/>
        </w:rPr>
        <w:t>را در حالت کفر در آن</w:t>
      </w:r>
      <w:r w:rsidR="00E61D8F">
        <w:rPr>
          <w:rtl/>
          <w:lang w:bidi="fa-IR"/>
        </w:rPr>
        <w:t xml:space="preserve"> </w:t>
      </w:r>
      <w:r>
        <w:rPr>
          <w:rtl/>
          <w:lang w:bidi="fa-IR"/>
        </w:rPr>
        <w:t>جا بودم</w:t>
      </w:r>
      <w:r w:rsidR="009B4C06">
        <w:rPr>
          <w:rtl/>
          <w:lang w:bidi="fa-IR"/>
        </w:rPr>
        <w:t xml:space="preserve">، </w:t>
      </w:r>
      <w:r>
        <w:rPr>
          <w:rtl/>
          <w:lang w:bidi="fa-IR"/>
        </w:rPr>
        <w:t>عثمان گفت</w:t>
      </w:r>
      <w:r w:rsidR="009B4C06">
        <w:rPr>
          <w:rtl/>
          <w:lang w:bidi="fa-IR"/>
        </w:rPr>
        <w:t xml:space="preserve">: </w:t>
      </w:r>
      <w:r>
        <w:rPr>
          <w:rtl/>
          <w:lang w:bidi="fa-IR"/>
        </w:rPr>
        <w:t>تو را به آن جا م</w:t>
      </w:r>
      <w:r w:rsidR="00E61D8F">
        <w:rPr>
          <w:rtl/>
          <w:lang w:bidi="fa-IR"/>
        </w:rPr>
        <w:t xml:space="preserve">ی </w:t>
      </w:r>
      <w:r>
        <w:rPr>
          <w:rtl/>
          <w:lang w:bidi="fa-IR"/>
        </w:rPr>
        <w:t>فرستم</w:t>
      </w:r>
      <w:r w:rsidR="009B4C06">
        <w:rPr>
          <w:rtl/>
          <w:lang w:bidi="fa-IR"/>
        </w:rPr>
        <w:t xml:space="preserve">! </w:t>
      </w:r>
    </w:p>
    <w:p w:rsidR="0049138A" w:rsidRDefault="0049138A" w:rsidP="0047453E">
      <w:pPr>
        <w:pStyle w:val="libFootnote"/>
        <w:rPr>
          <w:rtl/>
          <w:lang w:bidi="fa-IR"/>
        </w:rPr>
      </w:pPr>
      <w:r>
        <w:rPr>
          <w:rtl/>
          <w:lang w:bidi="fa-IR"/>
        </w:rPr>
        <w:t>216</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تفس</w:t>
      </w:r>
      <w:r w:rsidR="00E61D8F">
        <w:rPr>
          <w:rtl/>
          <w:lang w:bidi="fa-IR"/>
        </w:rPr>
        <w:t>ی</w:t>
      </w:r>
      <w:r>
        <w:rPr>
          <w:rtl/>
          <w:lang w:bidi="fa-IR"/>
        </w:rPr>
        <w:t>ر قم</w:t>
      </w:r>
      <w:r w:rsidR="00E61D8F">
        <w:rPr>
          <w:rtl/>
          <w:lang w:bidi="fa-IR"/>
        </w:rPr>
        <w:t>ی</w:t>
      </w:r>
      <w:r w:rsidR="009B4C06">
        <w:rPr>
          <w:rtl/>
          <w:lang w:bidi="fa-IR"/>
        </w:rPr>
        <w:t xml:space="preserve"> (</w:t>
      </w:r>
      <w:r>
        <w:rPr>
          <w:rtl/>
          <w:lang w:bidi="fa-IR"/>
        </w:rPr>
        <w:t>ره</w:t>
      </w:r>
      <w:r w:rsidR="009B4C06">
        <w:rPr>
          <w:rtl/>
          <w:lang w:bidi="fa-IR"/>
        </w:rPr>
        <w:t xml:space="preserve">) </w:t>
      </w:r>
      <w:r>
        <w:rPr>
          <w:rtl/>
          <w:lang w:bidi="fa-IR"/>
        </w:rPr>
        <w:t>ج 1</w:t>
      </w:r>
      <w:r w:rsidR="009B4C06">
        <w:rPr>
          <w:rtl/>
          <w:lang w:bidi="fa-IR"/>
        </w:rPr>
        <w:t xml:space="preserve">، </w:t>
      </w:r>
      <w:r>
        <w:rPr>
          <w:rtl/>
          <w:lang w:bidi="fa-IR"/>
        </w:rPr>
        <w:t>ص 294</w:t>
      </w:r>
      <w:r w:rsidR="009B4C06">
        <w:rPr>
          <w:rtl/>
          <w:lang w:bidi="fa-IR"/>
        </w:rPr>
        <w:t xml:space="preserve"> (</w:t>
      </w:r>
      <w:r>
        <w:rPr>
          <w:rtl/>
          <w:lang w:bidi="fa-IR"/>
        </w:rPr>
        <w:t>سوره توبه</w:t>
      </w:r>
      <w:r w:rsidR="009B4C06">
        <w:rPr>
          <w:rtl/>
          <w:lang w:bidi="fa-IR"/>
        </w:rPr>
        <w:t xml:space="preserve">) ،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22</w:t>
      </w:r>
      <w:r w:rsidR="009B4C06">
        <w:rPr>
          <w:rtl/>
          <w:lang w:bidi="fa-IR"/>
        </w:rPr>
        <w:t xml:space="preserve">، </w:t>
      </w:r>
      <w:r>
        <w:rPr>
          <w:rtl/>
          <w:lang w:bidi="fa-IR"/>
        </w:rPr>
        <w:t>ص 429</w:t>
      </w:r>
      <w:r w:rsidR="009B4C06">
        <w:rPr>
          <w:rtl/>
          <w:lang w:bidi="fa-IR"/>
        </w:rPr>
        <w:t xml:space="preserve">، </w:t>
      </w:r>
      <w:r>
        <w:rPr>
          <w:rtl/>
          <w:lang w:bidi="fa-IR"/>
        </w:rPr>
        <w:t>ع</w:t>
      </w:r>
      <w:r w:rsidR="00E61D8F">
        <w:rPr>
          <w:rtl/>
          <w:lang w:bidi="fa-IR"/>
        </w:rPr>
        <w:t>ی</w:t>
      </w:r>
      <w:r>
        <w:rPr>
          <w:rtl/>
          <w:lang w:bidi="fa-IR"/>
        </w:rPr>
        <w:t>ن الح</w:t>
      </w:r>
      <w:r w:rsidR="00E61D8F">
        <w:rPr>
          <w:rtl/>
          <w:lang w:bidi="fa-IR"/>
        </w:rPr>
        <w:t>ی</w:t>
      </w:r>
      <w:r>
        <w:rPr>
          <w:rtl/>
          <w:lang w:bidi="fa-IR"/>
        </w:rPr>
        <w:t>اة علامه مجلس</w:t>
      </w:r>
      <w:r w:rsidR="00E61D8F">
        <w:rPr>
          <w:rtl/>
          <w:lang w:bidi="fa-IR"/>
        </w:rPr>
        <w:t>ی</w:t>
      </w:r>
      <w:r w:rsidR="009B4C06">
        <w:rPr>
          <w:rtl/>
          <w:lang w:bidi="fa-IR"/>
        </w:rPr>
        <w:t xml:space="preserve"> (</w:t>
      </w:r>
      <w:r>
        <w:rPr>
          <w:rtl/>
          <w:lang w:bidi="fa-IR"/>
        </w:rPr>
        <w:t>ره</w:t>
      </w:r>
      <w:r w:rsidR="009B4C06">
        <w:rPr>
          <w:rtl/>
          <w:lang w:bidi="fa-IR"/>
        </w:rPr>
        <w:t xml:space="preserve">) </w:t>
      </w:r>
      <w:r>
        <w:rPr>
          <w:rtl/>
          <w:lang w:bidi="fa-IR"/>
        </w:rPr>
        <w:t>ص 18 - 11</w:t>
      </w:r>
    </w:p>
    <w:p w:rsidR="0049138A" w:rsidRDefault="0049138A" w:rsidP="0047453E">
      <w:pPr>
        <w:pStyle w:val="libFootnote"/>
        <w:rPr>
          <w:rtl/>
          <w:lang w:bidi="fa-IR"/>
        </w:rPr>
      </w:pPr>
      <w:r>
        <w:rPr>
          <w:rtl/>
          <w:lang w:bidi="fa-IR"/>
        </w:rPr>
        <w:t>217</w:t>
      </w:r>
      <w:r w:rsidR="009B4C06">
        <w:rPr>
          <w:rtl/>
          <w:lang w:bidi="fa-IR"/>
        </w:rPr>
        <w:t xml:space="preserve">) </w:t>
      </w:r>
      <w:r>
        <w:rPr>
          <w:rtl/>
          <w:lang w:bidi="fa-IR"/>
        </w:rPr>
        <w:t>منته</w:t>
      </w:r>
      <w:r w:rsidR="00E61D8F">
        <w:rPr>
          <w:rtl/>
          <w:lang w:bidi="fa-IR"/>
        </w:rPr>
        <w:t>ی</w:t>
      </w:r>
      <w:r>
        <w:rPr>
          <w:rtl/>
          <w:lang w:bidi="fa-IR"/>
        </w:rPr>
        <w:t xml:space="preserve"> الآمال ج 1</w:t>
      </w:r>
      <w:r w:rsidR="009B4C06">
        <w:rPr>
          <w:rtl/>
          <w:lang w:bidi="fa-IR"/>
        </w:rPr>
        <w:t xml:space="preserve">، </w:t>
      </w:r>
      <w:r>
        <w:rPr>
          <w:rtl/>
          <w:lang w:bidi="fa-IR"/>
        </w:rPr>
        <w:t>ص 116</w:t>
      </w:r>
    </w:p>
    <w:p w:rsidR="0049138A" w:rsidRDefault="0049138A" w:rsidP="0047453E">
      <w:pPr>
        <w:pStyle w:val="libFootnote"/>
        <w:rPr>
          <w:rtl/>
          <w:lang w:bidi="fa-IR"/>
        </w:rPr>
      </w:pPr>
      <w:r>
        <w:rPr>
          <w:rtl/>
          <w:lang w:bidi="fa-IR"/>
        </w:rPr>
        <w:lastRenderedPageBreak/>
        <w:t>218</w:t>
      </w:r>
      <w:r w:rsidR="009B4C06">
        <w:rPr>
          <w:rtl/>
          <w:lang w:bidi="fa-IR"/>
        </w:rPr>
        <w:t xml:space="preserve">) </w:t>
      </w:r>
      <w:r>
        <w:rPr>
          <w:rtl/>
          <w:lang w:bidi="fa-IR"/>
        </w:rPr>
        <w:t>علل الشرا</w:t>
      </w:r>
      <w:r w:rsidR="00E61D8F">
        <w:rPr>
          <w:rtl/>
          <w:lang w:bidi="fa-IR"/>
        </w:rPr>
        <w:t>ی</w:t>
      </w:r>
      <w:r>
        <w:rPr>
          <w:rtl/>
          <w:lang w:bidi="fa-IR"/>
        </w:rPr>
        <w:t>ع</w:t>
      </w:r>
      <w:r w:rsidR="009B4C06">
        <w:rPr>
          <w:rtl/>
          <w:lang w:bidi="fa-IR"/>
        </w:rPr>
        <w:t xml:space="preserve">، </w:t>
      </w:r>
      <w:r>
        <w:rPr>
          <w:rtl/>
          <w:lang w:bidi="fa-IR"/>
        </w:rPr>
        <w:t>ج 2</w:t>
      </w:r>
      <w:r w:rsidR="009B4C06">
        <w:rPr>
          <w:rtl/>
          <w:lang w:bidi="fa-IR"/>
        </w:rPr>
        <w:t xml:space="preserve">، </w:t>
      </w:r>
      <w:r>
        <w:rPr>
          <w:rtl/>
          <w:lang w:bidi="fa-IR"/>
        </w:rPr>
        <w:t>ص 467</w:t>
      </w:r>
      <w:r w:rsidR="009B4C06">
        <w:rPr>
          <w:rtl/>
          <w:lang w:bidi="fa-IR"/>
        </w:rPr>
        <w:t xml:space="preserve">، </w:t>
      </w:r>
      <w:r>
        <w:rPr>
          <w:rtl/>
          <w:lang w:bidi="fa-IR"/>
        </w:rPr>
        <w:t>باب 222</w:t>
      </w:r>
      <w:r w:rsidR="009B4C06">
        <w:rPr>
          <w:rtl/>
          <w:lang w:bidi="fa-IR"/>
        </w:rPr>
        <w:t xml:space="preserve">، </w:t>
      </w:r>
      <w:r>
        <w:rPr>
          <w:rtl/>
          <w:lang w:bidi="fa-IR"/>
        </w:rPr>
        <w:t>ح 22</w:t>
      </w:r>
    </w:p>
    <w:p w:rsidR="0049138A" w:rsidRDefault="0049138A" w:rsidP="0047453E">
      <w:pPr>
        <w:pStyle w:val="libFootnote"/>
        <w:rPr>
          <w:rtl/>
          <w:lang w:bidi="fa-IR"/>
        </w:rPr>
      </w:pPr>
      <w:r>
        <w:rPr>
          <w:rtl/>
          <w:lang w:bidi="fa-IR"/>
        </w:rPr>
        <w:t>219</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1</w:t>
      </w:r>
      <w:r w:rsidR="009B4C06">
        <w:rPr>
          <w:rtl/>
          <w:lang w:bidi="fa-IR"/>
        </w:rPr>
        <w:t xml:space="preserve">، </w:t>
      </w:r>
      <w:r>
        <w:rPr>
          <w:rtl/>
          <w:lang w:bidi="fa-IR"/>
        </w:rPr>
        <w:t>ص 146</w:t>
      </w:r>
      <w:r w:rsidR="009B4C06">
        <w:rPr>
          <w:rtl/>
          <w:lang w:bidi="fa-IR"/>
        </w:rPr>
        <w:t xml:space="preserve">، </w:t>
      </w:r>
      <w:r>
        <w:rPr>
          <w:rtl/>
          <w:lang w:bidi="fa-IR"/>
        </w:rPr>
        <w:t>ح 14</w:t>
      </w:r>
    </w:p>
    <w:p w:rsidR="0049138A" w:rsidRDefault="0049138A" w:rsidP="0047453E">
      <w:pPr>
        <w:pStyle w:val="libFootnote"/>
        <w:rPr>
          <w:rtl/>
          <w:lang w:bidi="fa-IR"/>
        </w:rPr>
      </w:pPr>
      <w:r>
        <w:rPr>
          <w:rtl/>
          <w:lang w:bidi="fa-IR"/>
        </w:rPr>
        <w:t>220</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1</w:t>
      </w:r>
      <w:r w:rsidR="009B4C06">
        <w:rPr>
          <w:rtl/>
          <w:lang w:bidi="fa-IR"/>
        </w:rPr>
        <w:t xml:space="preserve">، </w:t>
      </w:r>
      <w:r>
        <w:rPr>
          <w:rtl/>
          <w:lang w:bidi="fa-IR"/>
        </w:rPr>
        <w:t>ص 147</w:t>
      </w:r>
      <w:r w:rsidR="009B4C06">
        <w:rPr>
          <w:rtl/>
          <w:lang w:bidi="fa-IR"/>
        </w:rPr>
        <w:t xml:space="preserve">، </w:t>
      </w:r>
      <w:r>
        <w:rPr>
          <w:rtl/>
          <w:lang w:bidi="fa-IR"/>
        </w:rPr>
        <w:t>ح 16</w:t>
      </w:r>
    </w:p>
    <w:p w:rsidR="0049138A" w:rsidRDefault="0049138A" w:rsidP="0047453E">
      <w:pPr>
        <w:pStyle w:val="libFootnote"/>
        <w:rPr>
          <w:rtl/>
          <w:lang w:bidi="fa-IR"/>
        </w:rPr>
      </w:pPr>
      <w:r>
        <w:rPr>
          <w:rtl/>
          <w:lang w:bidi="fa-IR"/>
        </w:rPr>
        <w:t>221</w:t>
      </w:r>
      <w:r w:rsidR="009B4C06">
        <w:rPr>
          <w:rtl/>
          <w:lang w:bidi="fa-IR"/>
        </w:rPr>
        <w:t xml:space="preserve">) </w:t>
      </w:r>
      <w:r>
        <w:rPr>
          <w:rtl/>
          <w:lang w:bidi="fa-IR"/>
        </w:rPr>
        <w:t>خز</w:t>
      </w:r>
      <w:r w:rsidR="00E61D8F">
        <w:rPr>
          <w:rtl/>
          <w:lang w:bidi="fa-IR"/>
        </w:rPr>
        <w:t>ی</w:t>
      </w:r>
      <w:r>
        <w:rPr>
          <w:rtl/>
          <w:lang w:bidi="fa-IR"/>
        </w:rPr>
        <w:t>نة الجواهر ص 500</w:t>
      </w:r>
    </w:p>
    <w:p w:rsidR="0049138A" w:rsidRDefault="0049138A" w:rsidP="0047453E">
      <w:pPr>
        <w:pStyle w:val="libFootnote"/>
        <w:rPr>
          <w:rtl/>
          <w:lang w:bidi="fa-IR"/>
        </w:rPr>
      </w:pPr>
      <w:r>
        <w:rPr>
          <w:rtl/>
          <w:lang w:bidi="fa-IR"/>
        </w:rPr>
        <w:t>222</w:t>
      </w:r>
      <w:r w:rsidR="009B4C06">
        <w:rPr>
          <w:rtl/>
          <w:lang w:bidi="fa-IR"/>
        </w:rPr>
        <w:t xml:space="preserve">) </w:t>
      </w:r>
      <w:r>
        <w:rPr>
          <w:rtl/>
          <w:lang w:bidi="fa-IR"/>
        </w:rPr>
        <w:t>س</w:t>
      </w:r>
      <w:r w:rsidR="00E61D8F">
        <w:rPr>
          <w:rtl/>
          <w:lang w:bidi="fa-IR"/>
        </w:rPr>
        <w:t>ی</w:t>
      </w:r>
      <w:r>
        <w:rPr>
          <w:rtl/>
          <w:lang w:bidi="fa-IR"/>
        </w:rPr>
        <w:t>ره ابن هشام ج 1</w:t>
      </w:r>
      <w:r w:rsidR="009B4C06">
        <w:rPr>
          <w:rtl/>
          <w:lang w:bidi="fa-IR"/>
        </w:rPr>
        <w:t xml:space="preserve">، </w:t>
      </w:r>
      <w:r>
        <w:rPr>
          <w:rtl/>
          <w:lang w:bidi="fa-IR"/>
        </w:rPr>
        <w:t>ص 318</w:t>
      </w:r>
    </w:p>
    <w:p w:rsidR="0049138A" w:rsidRDefault="0049138A" w:rsidP="0047453E">
      <w:pPr>
        <w:pStyle w:val="libFootnote"/>
        <w:rPr>
          <w:rtl/>
          <w:lang w:bidi="fa-IR"/>
        </w:rPr>
      </w:pPr>
      <w:r>
        <w:rPr>
          <w:rtl/>
          <w:lang w:bidi="fa-IR"/>
        </w:rPr>
        <w:t>223</w:t>
      </w:r>
      <w:r w:rsidR="009B4C06">
        <w:rPr>
          <w:rtl/>
          <w:lang w:bidi="fa-IR"/>
        </w:rPr>
        <w:t xml:space="preserve">) </w:t>
      </w:r>
      <w:r>
        <w:rPr>
          <w:rtl/>
          <w:lang w:bidi="fa-IR"/>
        </w:rPr>
        <w:t>خز</w:t>
      </w:r>
      <w:r w:rsidR="00E61D8F">
        <w:rPr>
          <w:rtl/>
          <w:lang w:bidi="fa-IR"/>
        </w:rPr>
        <w:t>ی</w:t>
      </w:r>
      <w:r>
        <w:rPr>
          <w:rtl/>
          <w:lang w:bidi="fa-IR"/>
        </w:rPr>
        <w:t>نة الجواهر ص 501</w:t>
      </w:r>
    </w:p>
    <w:p w:rsidR="0049138A" w:rsidRDefault="0049138A" w:rsidP="0047453E">
      <w:pPr>
        <w:pStyle w:val="libFootnote"/>
        <w:rPr>
          <w:rtl/>
          <w:lang w:bidi="fa-IR"/>
        </w:rPr>
      </w:pPr>
      <w:r>
        <w:rPr>
          <w:rtl/>
          <w:lang w:bidi="fa-IR"/>
        </w:rPr>
        <w:t>224</w:t>
      </w:r>
      <w:r w:rsidR="009B4C06">
        <w:rPr>
          <w:rtl/>
          <w:lang w:bidi="fa-IR"/>
        </w:rPr>
        <w:t xml:space="preserve">) </w:t>
      </w:r>
      <w:r>
        <w:rPr>
          <w:rtl/>
          <w:lang w:bidi="fa-IR"/>
        </w:rPr>
        <w:t>س</w:t>
      </w:r>
      <w:r w:rsidR="00E61D8F">
        <w:rPr>
          <w:rtl/>
          <w:lang w:bidi="fa-IR"/>
        </w:rPr>
        <w:t>ی</w:t>
      </w:r>
      <w:r>
        <w:rPr>
          <w:rtl/>
          <w:lang w:bidi="fa-IR"/>
        </w:rPr>
        <w:t>ره حلب</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479</w:t>
      </w:r>
    </w:p>
    <w:p w:rsidR="0049138A" w:rsidRDefault="0049138A" w:rsidP="0047453E">
      <w:pPr>
        <w:pStyle w:val="libFootnote"/>
        <w:rPr>
          <w:rtl/>
          <w:lang w:bidi="fa-IR"/>
        </w:rPr>
      </w:pPr>
      <w:r>
        <w:rPr>
          <w:rtl/>
          <w:lang w:bidi="fa-IR"/>
        </w:rPr>
        <w:t>225</w:t>
      </w:r>
      <w:r w:rsidR="009B4C06">
        <w:rPr>
          <w:rtl/>
          <w:lang w:bidi="fa-IR"/>
        </w:rPr>
        <w:t xml:space="preserve">) </w:t>
      </w:r>
      <w:r>
        <w:rPr>
          <w:rtl/>
          <w:lang w:bidi="fa-IR"/>
        </w:rPr>
        <w:t>طبقات ابن سعد ج 3</w:t>
      </w:r>
      <w:r w:rsidR="009B4C06">
        <w:rPr>
          <w:rtl/>
          <w:lang w:bidi="fa-IR"/>
        </w:rPr>
        <w:t xml:space="preserve">، </w:t>
      </w:r>
      <w:r>
        <w:rPr>
          <w:rtl/>
          <w:lang w:bidi="fa-IR"/>
        </w:rPr>
        <w:t>ص 175</w:t>
      </w:r>
    </w:p>
    <w:p w:rsidR="0049138A" w:rsidRDefault="0049138A" w:rsidP="0047453E">
      <w:pPr>
        <w:pStyle w:val="libFootnote"/>
        <w:rPr>
          <w:rtl/>
          <w:lang w:bidi="fa-IR"/>
        </w:rPr>
      </w:pPr>
      <w:r>
        <w:rPr>
          <w:rtl/>
          <w:lang w:bidi="fa-IR"/>
        </w:rPr>
        <w:t>226</w:t>
      </w:r>
      <w:r w:rsidR="009B4C06">
        <w:rPr>
          <w:rtl/>
          <w:lang w:bidi="fa-IR"/>
        </w:rPr>
        <w:t xml:space="preserve">) </w:t>
      </w:r>
      <w:r>
        <w:rPr>
          <w:rtl/>
          <w:lang w:bidi="fa-IR"/>
        </w:rPr>
        <w:t>س</w:t>
      </w:r>
      <w:r w:rsidR="00E61D8F">
        <w:rPr>
          <w:rtl/>
          <w:lang w:bidi="fa-IR"/>
        </w:rPr>
        <w:t>ی</w:t>
      </w:r>
      <w:r>
        <w:rPr>
          <w:rtl/>
          <w:lang w:bidi="fa-IR"/>
        </w:rPr>
        <w:t>ره ابن هشام ج 1</w:t>
      </w:r>
      <w:r w:rsidR="009B4C06">
        <w:rPr>
          <w:rtl/>
          <w:lang w:bidi="fa-IR"/>
        </w:rPr>
        <w:t xml:space="preserve">، </w:t>
      </w:r>
      <w:r>
        <w:rPr>
          <w:rtl/>
          <w:lang w:bidi="fa-IR"/>
        </w:rPr>
        <w:t>ص 318</w:t>
      </w:r>
      <w:r w:rsidR="009B4C06">
        <w:rPr>
          <w:rtl/>
          <w:lang w:bidi="fa-IR"/>
        </w:rPr>
        <w:t xml:space="preserve">؛ </w:t>
      </w:r>
      <w:r>
        <w:rPr>
          <w:rtl/>
          <w:lang w:bidi="fa-IR"/>
        </w:rPr>
        <w:t>الکامل</w:t>
      </w:r>
      <w:r w:rsidR="009B4C06">
        <w:rPr>
          <w:rtl/>
          <w:lang w:bidi="fa-IR"/>
        </w:rPr>
        <w:t xml:space="preserve">، </w:t>
      </w:r>
      <w:r>
        <w:rPr>
          <w:rtl/>
          <w:lang w:bidi="fa-IR"/>
        </w:rPr>
        <w:t>ج 2</w:t>
      </w:r>
      <w:r w:rsidR="009B4C06">
        <w:rPr>
          <w:rtl/>
          <w:lang w:bidi="fa-IR"/>
        </w:rPr>
        <w:t xml:space="preserve">، </w:t>
      </w:r>
      <w:r>
        <w:rPr>
          <w:rtl/>
          <w:lang w:bidi="fa-IR"/>
        </w:rPr>
        <w:t>ص 96</w:t>
      </w:r>
    </w:p>
    <w:p w:rsidR="0049138A" w:rsidRDefault="0049138A" w:rsidP="0047453E">
      <w:pPr>
        <w:pStyle w:val="libFootnote"/>
        <w:rPr>
          <w:rtl/>
          <w:lang w:bidi="fa-IR"/>
        </w:rPr>
      </w:pPr>
      <w:r>
        <w:rPr>
          <w:rtl/>
          <w:lang w:bidi="fa-IR"/>
        </w:rPr>
        <w:t>227</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تار</w:t>
      </w:r>
      <w:r w:rsidR="00E61D8F">
        <w:rPr>
          <w:rtl/>
          <w:lang w:bidi="fa-IR"/>
        </w:rPr>
        <w:t>ی</w:t>
      </w:r>
      <w:r>
        <w:rPr>
          <w:rtl/>
          <w:lang w:bidi="fa-IR"/>
        </w:rPr>
        <w:t>خ ابن عساکر ج 10</w:t>
      </w:r>
      <w:r w:rsidR="009B4C06">
        <w:rPr>
          <w:rtl/>
          <w:lang w:bidi="fa-IR"/>
        </w:rPr>
        <w:t xml:space="preserve">، </w:t>
      </w:r>
      <w:r>
        <w:rPr>
          <w:rtl/>
          <w:lang w:bidi="fa-IR"/>
        </w:rPr>
        <w:t>ص 440</w:t>
      </w:r>
    </w:p>
    <w:p w:rsidR="0049138A" w:rsidRDefault="0049138A" w:rsidP="0047453E">
      <w:pPr>
        <w:pStyle w:val="libFootnote"/>
        <w:rPr>
          <w:rtl/>
          <w:lang w:bidi="fa-IR"/>
        </w:rPr>
      </w:pPr>
      <w:r>
        <w:rPr>
          <w:rtl/>
          <w:lang w:bidi="fa-IR"/>
        </w:rPr>
        <w:t>228</w:t>
      </w:r>
      <w:r w:rsidR="009B4C06">
        <w:rPr>
          <w:rtl/>
          <w:lang w:bidi="fa-IR"/>
        </w:rPr>
        <w:t xml:space="preserve">) </w:t>
      </w:r>
      <w:r>
        <w:rPr>
          <w:rtl/>
          <w:lang w:bidi="fa-IR"/>
        </w:rPr>
        <w:t>اُسد الغابة ج 1</w:t>
      </w:r>
      <w:r w:rsidR="009B4C06">
        <w:rPr>
          <w:rtl/>
          <w:lang w:bidi="fa-IR"/>
        </w:rPr>
        <w:t xml:space="preserve">، </w:t>
      </w:r>
      <w:r>
        <w:rPr>
          <w:rtl/>
          <w:lang w:bidi="fa-IR"/>
        </w:rPr>
        <w:t>ص 206</w:t>
      </w:r>
    </w:p>
    <w:p w:rsidR="0049138A" w:rsidRDefault="0049138A" w:rsidP="0047453E">
      <w:pPr>
        <w:pStyle w:val="libFootnote"/>
        <w:rPr>
          <w:rtl/>
          <w:lang w:bidi="fa-IR"/>
        </w:rPr>
      </w:pPr>
      <w:r>
        <w:rPr>
          <w:rtl/>
          <w:lang w:bidi="fa-IR"/>
        </w:rPr>
        <w:t>229</w:t>
      </w:r>
      <w:r w:rsidR="009B4C06">
        <w:rPr>
          <w:rtl/>
          <w:lang w:bidi="fa-IR"/>
        </w:rPr>
        <w:t xml:space="preserve">) </w:t>
      </w:r>
      <w:r>
        <w:rPr>
          <w:rtl/>
          <w:lang w:bidi="fa-IR"/>
        </w:rPr>
        <w:t>الدرجات ص 365</w:t>
      </w:r>
    </w:p>
    <w:p w:rsidR="0049138A" w:rsidRDefault="0049138A" w:rsidP="0047453E">
      <w:pPr>
        <w:pStyle w:val="libFootnote"/>
        <w:rPr>
          <w:rtl/>
          <w:lang w:bidi="fa-IR"/>
        </w:rPr>
      </w:pPr>
      <w:r>
        <w:rPr>
          <w:rtl/>
          <w:lang w:bidi="fa-IR"/>
        </w:rPr>
        <w:t>230</w:t>
      </w:r>
      <w:r w:rsidR="009B4C06">
        <w:rPr>
          <w:rtl/>
          <w:lang w:bidi="fa-IR"/>
        </w:rPr>
        <w:t xml:space="preserve">) </w:t>
      </w:r>
      <w:r>
        <w:rPr>
          <w:rtl/>
          <w:lang w:bidi="fa-IR"/>
        </w:rPr>
        <w:t>س</w:t>
      </w:r>
      <w:r w:rsidR="00E61D8F">
        <w:rPr>
          <w:rtl/>
          <w:lang w:bidi="fa-IR"/>
        </w:rPr>
        <w:t>ی</w:t>
      </w:r>
      <w:r>
        <w:rPr>
          <w:rtl/>
          <w:lang w:bidi="fa-IR"/>
        </w:rPr>
        <w:t>ره حلب</w:t>
      </w:r>
      <w:r w:rsidR="00E61D8F">
        <w:rPr>
          <w:rtl/>
          <w:lang w:bidi="fa-IR"/>
        </w:rPr>
        <w:t>ی</w:t>
      </w:r>
      <w:r>
        <w:rPr>
          <w:rtl/>
          <w:lang w:bidi="fa-IR"/>
        </w:rPr>
        <w:t xml:space="preserve"> ج 3</w:t>
      </w:r>
      <w:r w:rsidR="009B4C06">
        <w:rPr>
          <w:rtl/>
          <w:lang w:bidi="fa-IR"/>
        </w:rPr>
        <w:t xml:space="preserve">، </w:t>
      </w:r>
      <w:r>
        <w:rPr>
          <w:rtl/>
          <w:lang w:bidi="fa-IR"/>
        </w:rPr>
        <w:t>ص 54</w:t>
      </w:r>
      <w:r w:rsidR="009B4C06">
        <w:rPr>
          <w:rtl/>
          <w:lang w:bidi="fa-IR"/>
        </w:rPr>
        <w:t xml:space="preserve">. </w:t>
      </w:r>
      <w:r>
        <w:rPr>
          <w:rtl/>
          <w:lang w:bidi="fa-IR"/>
        </w:rPr>
        <w:t>مسلمانان در سال هفتم هجرت</w:t>
      </w:r>
      <w:r w:rsidR="009B4C06">
        <w:rPr>
          <w:rtl/>
          <w:lang w:bidi="fa-IR"/>
        </w:rPr>
        <w:t xml:space="preserve">، </w:t>
      </w:r>
      <w:r>
        <w:rPr>
          <w:rtl/>
          <w:lang w:bidi="fa-IR"/>
        </w:rPr>
        <w:t>بر اساس پ</w:t>
      </w:r>
      <w:r w:rsidR="00E61D8F">
        <w:rPr>
          <w:rtl/>
          <w:lang w:bidi="fa-IR"/>
        </w:rPr>
        <w:t>ی</w:t>
      </w:r>
      <w:r>
        <w:rPr>
          <w:rtl/>
          <w:lang w:bidi="fa-IR"/>
        </w:rPr>
        <w:t>مان حد</w:t>
      </w:r>
      <w:r w:rsidR="00E61D8F">
        <w:rPr>
          <w:rtl/>
          <w:lang w:bidi="fa-IR"/>
        </w:rPr>
        <w:t>ی</w:t>
      </w:r>
      <w:r>
        <w:rPr>
          <w:rtl/>
          <w:lang w:bidi="fa-IR"/>
        </w:rPr>
        <w:t>ب</w:t>
      </w:r>
      <w:r w:rsidR="00E61D8F">
        <w:rPr>
          <w:rtl/>
          <w:lang w:bidi="fa-IR"/>
        </w:rPr>
        <w:t>ی</w:t>
      </w:r>
      <w:r>
        <w:rPr>
          <w:rtl/>
          <w:lang w:bidi="fa-IR"/>
        </w:rPr>
        <w:t>ه توانستند سه روز در مکّه بمانند و اعمال عمره را که سال قبل از آن ممنوع شده بودند</w:t>
      </w:r>
      <w:r w:rsidR="009B4C06">
        <w:rPr>
          <w:rtl/>
          <w:lang w:bidi="fa-IR"/>
        </w:rPr>
        <w:t xml:space="preserve">، </w:t>
      </w:r>
      <w:r>
        <w:rPr>
          <w:rtl/>
          <w:lang w:bidi="fa-IR"/>
        </w:rPr>
        <w:t>قضا نما</w:t>
      </w:r>
      <w:r w:rsidR="00E61D8F">
        <w:rPr>
          <w:rtl/>
          <w:lang w:bidi="fa-IR"/>
        </w:rPr>
        <w:t>ی</w:t>
      </w:r>
      <w:r>
        <w:rPr>
          <w:rtl/>
          <w:lang w:bidi="fa-IR"/>
        </w:rPr>
        <w:t>ند</w:t>
      </w:r>
      <w:r w:rsidR="009B4C06">
        <w:rPr>
          <w:rtl/>
          <w:lang w:bidi="fa-IR"/>
        </w:rPr>
        <w:t xml:space="preserve">. </w:t>
      </w:r>
      <w:r>
        <w:rPr>
          <w:rtl/>
          <w:lang w:bidi="fa-IR"/>
        </w:rPr>
        <w:t>به گفته حلب</w:t>
      </w:r>
      <w:r w:rsidR="00E61D8F">
        <w:rPr>
          <w:rtl/>
          <w:lang w:bidi="fa-IR"/>
        </w:rPr>
        <w:t>ی</w:t>
      </w:r>
      <w:r>
        <w:rPr>
          <w:rtl/>
          <w:lang w:bidi="fa-IR"/>
        </w:rPr>
        <w:t xml:space="preserve"> ابراز انزجار خالد و حارث</w:t>
      </w:r>
      <w:r w:rsidR="009B4C06">
        <w:rPr>
          <w:rtl/>
          <w:lang w:bidi="fa-IR"/>
        </w:rPr>
        <w:t xml:space="preserve">، </w:t>
      </w:r>
      <w:r>
        <w:rPr>
          <w:rtl/>
          <w:lang w:bidi="fa-IR"/>
        </w:rPr>
        <w:t>مربوط به ا</w:t>
      </w:r>
      <w:r w:rsidR="00E61D8F">
        <w:rPr>
          <w:rtl/>
          <w:lang w:bidi="fa-IR"/>
        </w:rPr>
        <w:t>ی</w:t>
      </w:r>
      <w:r>
        <w:rPr>
          <w:rtl/>
          <w:lang w:bidi="fa-IR"/>
        </w:rPr>
        <w:t>ن سال بوده است</w:t>
      </w:r>
      <w:r w:rsidR="009B4C06">
        <w:rPr>
          <w:rtl/>
          <w:lang w:bidi="fa-IR"/>
        </w:rPr>
        <w:t xml:space="preserve">. </w:t>
      </w:r>
    </w:p>
    <w:p w:rsidR="0049138A" w:rsidRDefault="0049138A" w:rsidP="0047453E">
      <w:pPr>
        <w:pStyle w:val="libFootnote"/>
        <w:rPr>
          <w:rtl/>
          <w:lang w:bidi="fa-IR"/>
        </w:rPr>
      </w:pPr>
      <w:r>
        <w:rPr>
          <w:rtl/>
          <w:lang w:bidi="fa-IR"/>
        </w:rPr>
        <w:t>231</w:t>
      </w:r>
      <w:r w:rsidR="009B4C06">
        <w:rPr>
          <w:rtl/>
          <w:lang w:bidi="fa-IR"/>
        </w:rPr>
        <w:t xml:space="preserve">) </w:t>
      </w:r>
      <w:r>
        <w:rPr>
          <w:rtl/>
          <w:lang w:bidi="fa-IR"/>
        </w:rPr>
        <w:t>تنق</w:t>
      </w:r>
      <w:r w:rsidR="00E61D8F">
        <w:rPr>
          <w:rtl/>
          <w:lang w:bidi="fa-IR"/>
        </w:rPr>
        <w:t>ی</w:t>
      </w:r>
      <w:r>
        <w:rPr>
          <w:rtl/>
          <w:lang w:bidi="fa-IR"/>
        </w:rPr>
        <w:t>ح المقال ج 1</w:t>
      </w:r>
      <w:r w:rsidR="009B4C06">
        <w:rPr>
          <w:rtl/>
          <w:lang w:bidi="fa-IR"/>
        </w:rPr>
        <w:t xml:space="preserve">، </w:t>
      </w:r>
      <w:r>
        <w:rPr>
          <w:rtl/>
          <w:lang w:bidi="fa-IR"/>
        </w:rPr>
        <w:t>ص 83</w:t>
      </w:r>
      <w:r w:rsidR="009B4C06">
        <w:rPr>
          <w:rtl/>
          <w:lang w:bidi="fa-IR"/>
        </w:rPr>
        <w:t xml:space="preserve">، </w:t>
      </w:r>
      <w:r>
        <w:rPr>
          <w:rtl/>
          <w:lang w:bidi="fa-IR"/>
        </w:rPr>
        <w:t>اع</w:t>
      </w:r>
      <w:r w:rsidR="00E61D8F">
        <w:rPr>
          <w:rtl/>
          <w:lang w:bidi="fa-IR"/>
        </w:rPr>
        <w:t>ی</w:t>
      </w:r>
      <w:r>
        <w:rPr>
          <w:rtl/>
          <w:lang w:bidi="fa-IR"/>
        </w:rPr>
        <w:t>ان الش</w:t>
      </w:r>
      <w:r w:rsidR="00E61D8F">
        <w:rPr>
          <w:rtl/>
          <w:lang w:bidi="fa-IR"/>
        </w:rPr>
        <w:t>ی</w:t>
      </w:r>
      <w:r>
        <w:rPr>
          <w:rtl/>
          <w:lang w:bidi="fa-IR"/>
        </w:rPr>
        <w:t>عة</w:t>
      </w:r>
      <w:r w:rsidR="009B4C06">
        <w:rPr>
          <w:rtl/>
          <w:lang w:bidi="fa-IR"/>
        </w:rPr>
        <w:t xml:space="preserve">، </w:t>
      </w:r>
      <w:r>
        <w:rPr>
          <w:rtl/>
          <w:lang w:bidi="fa-IR"/>
        </w:rPr>
        <w:t>ج 3</w:t>
      </w:r>
      <w:r w:rsidR="009B4C06">
        <w:rPr>
          <w:rtl/>
          <w:lang w:bidi="fa-IR"/>
        </w:rPr>
        <w:t xml:space="preserve">، </w:t>
      </w:r>
      <w:r>
        <w:rPr>
          <w:rtl/>
          <w:lang w:bidi="fa-IR"/>
        </w:rPr>
        <w:t>ص 603</w:t>
      </w:r>
      <w:r w:rsidR="009B4C06">
        <w:rPr>
          <w:rtl/>
          <w:lang w:bidi="fa-IR"/>
        </w:rPr>
        <w:t>، (</w:t>
      </w:r>
      <w:r>
        <w:rPr>
          <w:rtl/>
          <w:lang w:bidi="fa-IR"/>
        </w:rPr>
        <w:t>ط جد</w:t>
      </w:r>
      <w:r w:rsidR="00E61D8F">
        <w:rPr>
          <w:rtl/>
          <w:lang w:bidi="fa-IR"/>
        </w:rPr>
        <w:t>ی</w:t>
      </w:r>
      <w:r>
        <w:rPr>
          <w:rtl/>
          <w:lang w:bidi="fa-IR"/>
        </w:rPr>
        <w:t>د</w:t>
      </w:r>
      <w:r w:rsidR="009B4C06">
        <w:rPr>
          <w:rtl/>
          <w:lang w:bidi="fa-IR"/>
        </w:rPr>
        <w:t xml:space="preserve">، </w:t>
      </w:r>
      <w:r>
        <w:rPr>
          <w:rtl/>
          <w:lang w:bidi="fa-IR"/>
        </w:rPr>
        <w:t>ج 14</w:t>
      </w:r>
      <w:r w:rsidR="009B4C06">
        <w:rPr>
          <w:rtl/>
          <w:lang w:bidi="fa-IR"/>
        </w:rPr>
        <w:t xml:space="preserve">، </w:t>
      </w:r>
      <w:r>
        <w:rPr>
          <w:rtl/>
          <w:lang w:bidi="fa-IR"/>
        </w:rPr>
        <w:t>ص 103</w:t>
      </w:r>
      <w:r w:rsidR="009B4C06">
        <w:rPr>
          <w:rtl/>
          <w:lang w:bidi="fa-IR"/>
        </w:rPr>
        <w:t xml:space="preserve">) </w:t>
      </w:r>
      <w:r>
        <w:rPr>
          <w:rtl/>
          <w:lang w:bidi="fa-IR"/>
        </w:rPr>
        <w:t>منتخب التوار</w:t>
      </w:r>
      <w:r w:rsidR="00E61D8F">
        <w:rPr>
          <w:rtl/>
          <w:lang w:bidi="fa-IR"/>
        </w:rPr>
        <w:t>ی</w:t>
      </w:r>
      <w:r>
        <w:rPr>
          <w:rtl/>
          <w:lang w:bidi="fa-IR"/>
        </w:rPr>
        <w:t>خ ص 366</w:t>
      </w:r>
      <w:r w:rsidR="009B4C06">
        <w:rPr>
          <w:rtl/>
          <w:lang w:bidi="fa-IR"/>
        </w:rPr>
        <w:t xml:space="preserve">. </w:t>
      </w:r>
    </w:p>
    <w:p w:rsidR="0049138A" w:rsidRDefault="0049138A" w:rsidP="0047453E">
      <w:pPr>
        <w:pStyle w:val="libFootnote"/>
        <w:rPr>
          <w:rtl/>
          <w:lang w:bidi="fa-IR"/>
        </w:rPr>
      </w:pPr>
      <w:r>
        <w:rPr>
          <w:rtl/>
          <w:lang w:bidi="fa-IR"/>
        </w:rPr>
        <w:t>جر</w:t>
      </w:r>
      <w:r w:rsidR="00E61D8F">
        <w:rPr>
          <w:rtl/>
          <w:lang w:bidi="fa-IR"/>
        </w:rPr>
        <w:t>ی</w:t>
      </w:r>
      <w:r>
        <w:rPr>
          <w:rtl/>
          <w:lang w:bidi="fa-IR"/>
        </w:rPr>
        <w:t xml:space="preserve">ان درخواست حضرت زهرا </w:t>
      </w:r>
      <w:r w:rsidR="00B049DA" w:rsidRPr="00B049DA">
        <w:rPr>
          <w:rStyle w:val="libAlaemChar"/>
          <w:rtl/>
        </w:rPr>
        <w:t>عليها‌السلام</w:t>
      </w:r>
      <w:r>
        <w:rPr>
          <w:rtl/>
          <w:lang w:bidi="fa-IR"/>
        </w:rPr>
        <w:t xml:space="preserve"> از بلال برا</w:t>
      </w:r>
      <w:r w:rsidR="00E61D8F">
        <w:rPr>
          <w:rtl/>
          <w:lang w:bidi="fa-IR"/>
        </w:rPr>
        <w:t>ی</w:t>
      </w:r>
      <w:r>
        <w:rPr>
          <w:rtl/>
          <w:lang w:bidi="fa-IR"/>
        </w:rPr>
        <w:t xml:space="preserve"> اذان گفتن</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«مام فض</w:t>
      </w:r>
      <w:r w:rsidR="00E61D8F">
        <w:rPr>
          <w:rtl/>
          <w:lang w:bidi="fa-IR"/>
        </w:rPr>
        <w:t>ی</w:t>
      </w:r>
      <w:r>
        <w:rPr>
          <w:rtl/>
          <w:lang w:bidi="fa-IR"/>
        </w:rPr>
        <w:t>لت</w:t>
      </w:r>
      <w:r w:rsidR="00E61D8F">
        <w:rPr>
          <w:rtl/>
          <w:lang w:bidi="fa-IR"/>
        </w:rPr>
        <w:t xml:space="preserve"> </w:t>
      </w:r>
      <w:r>
        <w:rPr>
          <w:rtl/>
          <w:lang w:bidi="fa-IR"/>
        </w:rPr>
        <w:t>ها» ص 310</w:t>
      </w:r>
    </w:p>
    <w:p w:rsidR="0049138A" w:rsidRDefault="0049138A" w:rsidP="0047453E">
      <w:pPr>
        <w:pStyle w:val="libFootnote"/>
        <w:rPr>
          <w:rtl/>
          <w:lang w:bidi="fa-IR"/>
        </w:rPr>
      </w:pPr>
      <w:r>
        <w:rPr>
          <w:rtl/>
          <w:lang w:bidi="fa-IR"/>
        </w:rPr>
        <w:t>232</w:t>
      </w:r>
      <w:r w:rsidR="009B4C06">
        <w:rPr>
          <w:rtl/>
          <w:lang w:bidi="fa-IR"/>
        </w:rPr>
        <w:t xml:space="preserve">) </w:t>
      </w:r>
      <w:r>
        <w:rPr>
          <w:rtl/>
          <w:lang w:bidi="fa-IR"/>
        </w:rPr>
        <w:t>مجله مکتب اسلام</w:t>
      </w:r>
      <w:r w:rsidR="009B4C06">
        <w:rPr>
          <w:rtl/>
          <w:lang w:bidi="fa-IR"/>
        </w:rPr>
        <w:t xml:space="preserve">، </w:t>
      </w:r>
      <w:r>
        <w:rPr>
          <w:rtl/>
          <w:lang w:bidi="fa-IR"/>
        </w:rPr>
        <w:t>سال نهم شماره 5</w:t>
      </w:r>
      <w:r w:rsidR="009B4C06">
        <w:rPr>
          <w:rtl/>
          <w:lang w:bidi="fa-IR"/>
        </w:rPr>
        <w:t xml:space="preserve">، </w:t>
      </w:r>
      <w:r>
        <w:rPr>
          <w:rtl/>
          <w:lang w:bidi="fa-IR"/>
        </w:rPr>
        <w:t>ص 20</w:t>
      </w:r>
    </w:p>
    <w:p w:rsidR="0049138A" w:rsidRDefault="0049138A" w:rsidP="0047453E">
      <w:pPr>
        <w:pStyle w:val="libFootnote"/>
        <w:rPr>
          <w:rtl/>
          <w:lang w:bidi="fa-IR"/>
        </w:rPr>
      </w:pPr>
      <w:r>
        <w:rPr>
          <w:rtl/>
          <w:lang w:bidi="fa-IR"/>
        </w:rPr>
        <w:t>233</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502</w:t>
      </w:r>
    </w:p>
    <w:p w:rsidR="0049138A" w:rsidRDefault="0049138A" w:rsidP="0047453E">
      <w:pPr>
        <w:pStyle w:val="libFootnote"/>
        <w:rPr>
          <w:rtl/>
          <w:lang w:bidi="fa-IR"/>
        </w:rPr>
      </w:pPr>
      <w:r>
        <w:rPr>
          <w:rtl/>
          <w:lang w:bidi="fa-IR"/>
        </w:rPr>
        <w:t>234</w:t>
      </w:r>
      <w:r w:rsidR="009B4C06">
        <w:rPr>
          <w:rtl/>
          <w:lang w:bidi="fa-IR"/>
        </w:rPr>
        <w:t xml:space="preserve">) </w:t>
      </w:r>
      <w:r>
        <w:rPr>
          <w:rtl/>
          <w:lang w:bidi="fa-IR"/>
        </w:rPr>
        <w:t>اع</w:t>
      </w:r>
      <w:r w:rsidR="00E61D8F">
        <w:rPr>
          <w:rtl/>
          <w:lang w:bidi="fa-IR"/>
        </w:rPr>
        <w:t>ی</w:t>
      </w:r>
      <w:r>
        <w:rPr>
          <w:rtl/>
          <w:lang w:bidi="fa-IR"/>
        </w:rPr>
        <w:t>ان الش</w:t>
      </w:r>
      <w:r w:rsidR="00E61D8F">
        <w:rPr>
          <w:rtl/>
          <w:lang w:bidi="fa-IR"/>
        </w:rPr>
        <w:t>ی</w:t>
      </w:r>
      <w:r>
        <w:rPr>
          <w:rtl/>
          <w:lang w:bidi="fa-IR"/>
        </w:rPr>
        <w:t>عة</w:t>
      </w:r>
      <w:r w:rsidR="009B4C06">
        <w:rPr>
          <w:rtl/>
          <w:lang w:bidi="fa-IR"/>
        </w:rPr>
        <w:t xml:space="preserve">، </w:t>
      </w:r>
      <w:r>
        <w:rPr>
          <w:rtl/>
          <w:lang w:bidi="fa-IR"/>
        </w:rPr>
        <w:t>ج 3</w:t>
      </w:r>
      <w:r w:rsidR="009B4C06">
        <w:rPr>
          <w:rtl/>
          <w:lang w:bidi="fa-IR"/>
        </w:rPr>
        <w:t xml:space="preserve">، </w:t>
      </w:r>
      <w:r>
        <w:rPr>
          <w:rtl/>
          <w:lang w:bidi="fa-IR"/>
        </w:rPr>
        <w:t>ص 601</w:t>
      </w:r>
      <w:r w:rsidR="009B4C06">
        <w:rPr>
          <w:rtl/>
          <w:lang w:bidi="fa-IR"/>
        </w:rPr>
        <w:t xml:space="preserve"> (</w:t>
      </w:r>
      <w:r>
        <w:rPr>
          <w:rtl/>
          <w:lang w:bidi="fa-IR"/>
        </w:rPr>
        <w:t>ط جد</w:t>
      </w:r>
      <w:r w:rsidR="00E61D8F">
        <w:rPr>
          <w:rtl/>
          <w:lang w:bidi="fa-IR"/>
        </w:rPr>
        <w:t>ی</w:t>
      </w:r>
      <w:r>
        <w:rPr>
          <w:rtl/>
          <w:lang w:bidi="fa-IR"/>
        </w:rPr>
        <w:t>د</w:t>
      </w:r>
      <w:r w:rsidR="009B4C06">
        <w:rPr>
          <w:rtl/>
          <w:lang w:bidi="fa-IR"/>
        </w:rPr>
        <w:t xml:space="preserve">، </w:t>
      </w:r>
      <w:r>
        <w:rPr>
          <w:rtl/>
          <w:lang w:bidi="fa-IR"/>
        </w:rPr>
        <w:t>ج 14</w:t>
      </w:r>
      <w:r w:rsidR="009B4C06">
        <w:rPr>
          <w:rtl/>
          <w:lang w:bidi="fa-IR"/>
        </w:rPr>
        <w:t xml:space="preserve">، </w:t>
      </w:r>
      <w:r>
        <w:rPr>
          <w:rtl/>
          <w:lang w:bidi="fa-IR"/>
        </w:rPr>
        <w:t>ص 99</w:t>
      </w:r>
      <w:r w:rsidR="009B4C06">
        <w:rPr>
          <w:rtl/>
          <w:lang w:bidi="fa-IR"/>
        </w:rPr>
        <w:t xml:space="preserve">) </w:t>
      </w:r>
    </w:p>
    <w:p w:rsidR="0049138A" w:rsidRDefault="0049138A" w:rsidP="0047453E">
      <w:pPr>
        <w:pStyle w:val="libFootnote"/>
        <w:rPr>
          <w:rtl/>
          <w:lang w:bidi="fa-IR"/>
        </w:rPr>
      </w:pPr>
      <w:r>
        <w:rPr>
          <w:rtl/>
          <w:lang w:bidi="fa-IR"/>
        </w:rPr>
        <w:t>235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67</w:t>
      </w:r>
      <w:r w:rsidR="009B4C06">
        <w:rPr>
          <w:rtl/>
          <w:lang w:bidi="fa-IR"/>
        </w:rPr>
        <w:t xml:space="preserve">، </w:t>
      </w:r>
      <w:r>
        <w:rPr>
          <w:rtl/>
          <w:lang w:bidi="fa-IR"/>
        </w:rPr>
        <w:t>ص 65</w:t>
      </w:r>
      <w:r w:rsidR="009B4C06">
        <w:rPr>
          <w:rtl/>
          <w:lang w:bidi="fa-IR"/>
        </w:rPr>
        <w:t xml:space="preserve">، </w:t>
      </w:r>
      <w:r>
        <w:rPr>
          <w:rtl/>
          <w:lang w:bidi="fa-IR"/>
        </w:rPr>
        <w:t>ح 13</w:t>
      </w:r>
    </w:p>
    <w:p w:rsidR="0049138A" w:rsidRDefault="0049138A" w:rsidP="0047453E">
      <w:pPr>
        <w:pStyle w:val="libFootnote"/>
        <w:rPr>
          <w:rtl/>
          <w:lang w:bidi="fa-IR"/>
        </w:rPr>
      </w:pPr>
      <w:r>
        <w:rPr>
          <w:rtl/>
          <w:lang w:bidi="fa-IR"/>
        </w:rPr>
        <w:t>236</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1</w:t>
      </w:r>
      <w:r w:rsidR="009B4C06">
        <w:rPr>
          <w:rtl/>
          <w:lang w:bidi="fa-IR"/>
        </w:rPr>
        <w:t xml:space="preserve">، </w:t>
      </w:r>
      <w:r>
        <w:rPr>
          <w:rtl/>
          <w:lang w:bidi="fa-IR"/>
        </w:rPr>
        <w:t>ص 144</w:t>
      </w:r>
      <w:r w:rsidR="009B4C06">
        <w:rPr>
          <w:rtl/>
          <w:lang w:bidi="fa-IR"/>
        </w:rPr>
        <w:t xml:space="preserve">، </w:t>
      </w:r>
      <w:r>
        <w:rPr>
          <w:rtl/>
          <w:lang w:bidi="fa-IR"/>
        </w:rPr>
        <w:t>ح 11</w:t>
      </w:r>
    </w:p>
    <w:p w:rsidR="0049138A" w:rsidRDefault="0049138A" w:rsidP="0047453E">
      <w:pPr>
        <w:pStyle w:val="libFootnote"/>
        <w:rPr>
          <w:rtl/>
          <w:lang w:bidi="fa-IR"/>
        </w:rPr>
      </w:pPr>
      <w:r>
        <w:rPr>
          <w:rtl/>
          <w:lang w:bidi="fa-IR"/>
        </w:rPr>
        <w:t>237</w:t>
      </w:r>
      <w:r w:rsidR="009B4C06">
        <w:rPr>
          <w:rtl/>
          <w:lang w:bidi="fa-IR"/>
        </w:rPr>
        <w:t xml:space="preserve">) </w:t>
      </w:r>
      <w:r>
        <w:rPr>
          <w:rtl/>
          <w:lang w:bidi="fa-IR"/>
        </w:rPr>
        <w:t>همان</w:t>
      </w:r>
      <w:r w:rsidR="009B4C06">
        <w:rPr>
          <w:rtl/>
          <w:lang w:bidi="fa-IR"/>
        </w:rPr>
        <w:t xml:space="preserve">، </w:t>
      </w:r>
      <w:r>
        <w:rPr>
          <w:rtl/>
          <w:lang w:bidi="fa-IR"/>
        </w:rPr>
        <w:t>ح 10</w:t>
      </w:r>
    </w:p>
    <w:p w:rsidR="0049138A" w:rsidRDefault="0049138A" w:rsidP="0047453E">
      <w:pPr>
        <w:pStyle w:val="libFootnote"/>
        <w:rPr>
          <w:rtl/>
          <w:lang w:bidi="fa-IR"/>
        </w:rPr>
      </w:pPr>
      <w:r>
        <w:rPr>
          <w:rtl/>
          <w:lang w:bidi="fa-IR"/>
        </w:rPr>
        <w:t>238</w:t>
      </w:r>
      <w:r w:rsidR="009B4C06">
        <w:rPr>
          <w:rtl/>
          <w:lang w:bidi="fa-IR"/>
        </w:rPr>
        <w:t xml:space="preserve">) </w:t>
      </w:r>
      <w:r>
        <w:rPr>
          <w:rtl/>
          <w:lang w:bidi="fa-IR"/>
        </w:rPr>
        <w:t>کن</w:t>
      </w:r>
      <w:r w:rsidR="00E61D8F">
        <w:rPr>
          <w:rtl/>
          <w:lang w:bidi="fa-IR"/>
        </w:rPr>
        <w:t>ی</w:t>
      </w:r>
      <w:r>
        <w:rPr>
          <w:rtl/>
          <w:lang w:bidi="fa-IR"/>
        </w:rPr>
        <w:t>ه</w:t>
      </w:r>
      <w:r w:rsidR="00E61D8F">
        <w:rPr>
          <w:rtl/>
          <w:lang w:bidi="fa-IR"/>
        </w:rPr>
        <w:t xml:space="preserve"> </w:t>
      </w:r>
      <w:r>
        <w:rPr>
          <w:rtl/>
          <w:lang w:bidi="fa-IR"/>
        </w:rPr>
        <w:t>اش</w:t>
      </w:r>
      <w:r w:rsidR="009B4C06">
        <w:rPr>
          <w:rtl/>
          <w:lang w:bidi="fa-IR"/>
        </w:rPr>
        <w:t xml:space="preserve">، </w:t>
      </w:r>
      <w:r>
        <w:rPr>
          <w:rtl/>
          <w:lang w:bidi="fa-IR"/>
        </w:rPr>
        <w:t>ابومعبد و پدرش</w:t>
      </w:r>
      <w:r w:rsidR="009B4C06">
        <w:rPr>
          <w:rtl/>
          <w:lang w:bidi="fa-IR"/>
        </w:rPr>
        <w:t xml:space="preserve">، </w:t>
      </w:r>
      <w:r>
        <w:rPr>
          <w:rtl/>
          <w:lang w:bidi="fa-IR"/>
        </w:rPr>
        <w:t>عَمرو بهرائ</w:t>
      </w:r>
      <w:r w:rsidR="00E61D8F">
        <w:rPr>
          <w:rtl/>
          <w:lang w:bidi="fa-IR"/>
        </w:rPr>
        <w:t>ی</w:t>
      </w:r>
      <w:r>
        <w:rPr>
          <w:rtl/>
          <w:lang w:bidi="fa-IR"/>
        </w:rPr>
        <w:t xml:space="preserve"> است و چون اسودبن عبد </w:t>
      </w:r>
      <w:r w:rsidR="00E61D8F">
        <w:rPr>
          <w:rtl/>
          <w:lang w:bidi="fa-IR"/>
        </w:rPr>
        <w:t>ی</w:t>
      </w:r>
      <w:r>
        <w:rPr>
          <w:rtl/>
          <w:lang w:bidi="fa-IR"/>
        </w:rPr>
        <w:t>غوث</w:t>
      </w:r>
      <w:r w:rsidR="009B4C06">
        <w:rPr>
          <w:rtl/>
          <w:lang w:bidi="fa-IR"/>
        </w:rPr>
        <w:t xml:space="preserve">، </w:t>
      </w:r>
      <w:r>
        <w:rPr>
          <w:rtl/>
          <w:lang w:bidi="fa-IR"/>
        </w:rPr>
        <w:t>او را به فرزند</w:t>
      </w:r>
      <w:r w:rsidR="00E61D8F">
        <w:rPr>
          <w:rtl/>
          <w:lang w:bidi="fa-IR"/>
        </w:rPr>
        <w:t>ی</w:t>
      </w:r>
      <w:r>
        <w:rPr>
          <w:rtl/>
          <w:lang w:bidi="fa-IR"/>
        </w:rPr>
        <w:t xml:space="preserve"> گرفت</w:t>
      </w:r>
      <w:r w:rsidR="009B4C06">
        <w:rPr>
          <w:rtl/>
          <w:lang w:bidi="fa-IR"/>
        </w:rPr>
        <w:t xml:space="preserve">، </w:t>
      </w:r>
      <w:r>
        <w:rPr>
          <w:rtl/>
          <w:lang w:bidi="fa-IR"/>
        </w:rPr>
        <w:t>به مقدادبن اسود معروف شد</w:t>
      </w:r>
      <w:r w:rsidR="009B4C06">
        <w:rPr>
          <w:rtl/>
          <w:lang w:bidi="fa-IR"/>
        </w:rPr>
        <w:t xml:space="preserve">. </w:t>
      </w:r>
      <w:r>
        <w:rPr>
          <w:rtl/>
          <w:lang w:bidi="fa-IR"/>
        </w:rPr>
        <w:t>و</w:t>
      </w:r>
      <w:r w:rsidR="00E61D8F">
        <w:rPr>
          <w:rtl/>
          <w:lang w:bidi="fa-IR"/>
        </w:rPr>
        <w:t>ی</w:t>
      </w:r>
      <w:r>
        <w:rPr>
          <w:rtl/>
          <w:lang w:bidi="fa-IR"/>
        </w:rPr>
        <w:t xml:space="preserve"> تمام فضا</w:t>
      </w:r>
      <w:r w:rsidR="00E61D8F">
        <w:rPr>
          <w:rtl/>
          <w:lang w:bidi="fa-IR"/>
        </w:rPr>
        <w:t>ی</w:t>
      </w:r>
      <w:r>
        <w:rPr>
          <w:rtl/>
          <w:lang w:bidi="fa-IR"/>
        </w:rPr>
        <w:t>ل و کمالات از جمله</w:t>
      </w:r>
      <w:r w:rsidR="009B4C06">
        <w:rPr>
          <w:rtl/>
          <w:lang w:bidi="fa-IR"/>
        </w:rPr>
        <w:t xml:space="preserve">؛ </w:t>
      </w:r>
      <w:r>
        <w:rPr>
          <w:rtl/>
          <w:lang w:bidi="fa-IR"/>
        </w:rPr>
        <w:t>سبقت در اسلام</w:t>
      </w:r>
      <w:r w:rsidR="009B4C06">
        <w:rPr>
          <w:rtl/>
          <w:lang w:bidi="fa-IR"/>
        </w:rPr>
        <w:t xml:space="preserve">، </w:t>
      </w:r>
      <w:r>
        <w:rPr>
          <w:rtl/>
          <w:lang w:bidi="fa-IR"/>
        </w:rPr>
        <w:t>هجرت</w:t>
      </w:r>
      <w:r w:rsidR="009B4C06">
        <w:rPr>
          <w:rtl/>
          <w:lang w:bidi="fa-IR"/>
        </w:rPr>
        <w:t xml:space="preserve">، </w:t>
      </w:r>
      <w:r>
        <w:rPr>
          <w:rtl/>
          <w:lang w:bidi="fa-IR"/>
        </w:rPr>
        <w:t>علم و آگاه</w:t>
      </w:r>
      <w:r w:rsidR="00E61D8F">
        <w:rPr>
          <w:rtl/>
          <w:lang w:bidi="fa-IR"/>
        </w:rPr>
        <w:t>ی</w:t>
      </w:r>
      <w:r w:rsidR="009B4C06">
        <w:rPr>
          <w:rtl/>
          <w:lang w:bidi="fa-IR"/>
        </w:rPr>
        <w:t xml:space="preserve">، </w:t>
      </w:r>
      <w:r>
        <w:rPr>
          <w:rtl/>
          <w:lang w:bidi="fa-IR"/>
        </w:rPr>
        <w:t>استقامت در ا</w:t>
      </w:r>
      <w:r w:rsidR="00E61D8F">
        <w:rPr>
          <w:rtl/>
          <w:lang w:bidi="fa-IR"/>
        </w:rPr>
        <w:t>ی</w:t>
      </w:r>
      <w:r>
        <w:rPr>
          <w:rtl/>
          <w:lang w:bidi="fa-IR"/>
        </w:rPr>
        <w:t>مان را دارا بوده و در جنگ</w:t>
      </w:r>
      <w:r w:rsidR="00E61D8F">
        <w:rPr>
          <w:rtl/>
          <w:lang w:bidi="fa-IR"/>
        </w:rPr>
        <w:t xml:space="preserve"> </w:t>
      </w:r>
      <w:r>
        <w:rPr>
          <w:rtl/>
          <w:lang w:bidi="fa-IR"/>
        </w:rPr>
        <w:t>ها در کنار پ</w:t>
      </w:r>
      <w:r w:rsidR="00E61D8F">
        <w:rPr>
          <w:rtl/>
          <w:lang w:bidi="fa-IR"/>
        </w:rPr>
        <w:t>ی</w:t>
      </w:r>
      <w:r>
        <w:rPr>
          <w:rtl/>
          <w:lang w:bidi="fa-IR"/>
        </w:rPr>
        <w:t xml:space="preserve">امبر خدا </w:t>
      </w:r>
      <w:r w:rsidR="0047453E" w:rsidRPr="0047453E">
        <w:rPr>
          <w:rStyle w:val="libAlaemChar"/>
          <w:rtl/>
        </w:rPr>
        <w:lastRenderedPageBreak/>
        <w:t>صلى‌الله‌عليه‌وآله</w:t>
      </w:r>
      <w:r>
        <w:rPr>
          <w:rtl/>
          <w:lang w:bidi="fa-IR"/>
        </w:rPr>
        <w:t xml:space="preserve"> بود و از ارکان اربعه و از جمله چهار نفر</w:t>
      </w:r>
      <w:r w:rsidR="00E61D8F">
        <w:rPr>
          <w:rtl/>
          <w:lang w:bidi="fa-IR"/>
        </w:rPr>
        <w:t>ی</w:t>
      </w:r>
      <w:r>
        <w:rPr>
          <w:rtl/>
          <w:lang w:bidi="fa-IR"/>
        </w:rPr>
        <w:t xml:space="preserve"> م</w:t>
      </w:r>
      <w:r w:rsidR="00E61D8F">
        <w:rPr>
          <w:rtl/>
          <w:lang w:bidi="fa-IR"/>
        </w:rPr>
        <w:t xml:space="preserve">ی </w:t>
      </w:r>
      <w:r>
        <w:rPr>
          <w:rtl/>
          <w:lang w:bidi="fa-IR"/>
        </w:rPr>
        <w:t>باشد که خداوند امر به دوست</w:t>
      </w:r>
      <w:r w:rsidR="00E61D8F">
        <w:rPr>
          <w:rtl/>
          <w:lang w:bidi="fa-IR"/>
        </w:rPr>
        <w:t>ی</w:t>
      </w:r>
      <w:r>
        <w:rPr>
          <w:rtl/>
          <w:lang w:bidi="fa-IR"/>
        </w:rPr>
        <w:t xml:space="preserve"> آنان فرموده است و ن</w:t>
      </w:r>
      <w:r w:rsidR="00E61D8F">
        <w:rPr>
          <w:rtl/>
          <w:lang w:bidi="fa-IR"/>
        </w:rPr>
        <w:t>ی</w:t>
      </w:r>
      <w:r>
        <w:rPr>
          <w:rtl/>
          <w:lang w:bidi="fa-IR"/>
        </w:rPr>
        <w:t xml:space="preserve">ز </w:t>
      </w:r>
      <w:r w:rsidR="00E61D8F">
        <w:rPr>
          <w:rtl/>
          <w:lang w:bidi="fa-IR"/>
        </w:rPr>
        <w:t>ی</w:t>
      </w:r>
      <w:r>
        <w:rPr>
          <w:rtl/>
          <w:lang w:bidi="fa-IR"/>
        </w:rPr>
        <w:t>ک</w:t>
      </w:r>
      <w:r w:rsidR="00E61D8F">
        <w:rPr>
          <w:rtl/>
          <w:lang w:bidi="fa-IR"/>
        </w:rPr>
        <w:t>ی</w:t>
      </w:r>
      <w:r>
        <w:rPr>
          <w:rtl/>
          <w:lang w:bidi="fa-IR"/>
        </w:rPr>
        <w:t xml:space="preserve"> از چهار نفر</w:t>
      </w:r>
      <w:r w:rsidR="00E61D8F">
        <w:rPr>
          <w:rtl/>
          <w:lang w:bidi="fa-IR"/>
        </w:rPr>
        <w:t>ی</w:t>
      </w:r>
      <w:r>
        <w:rPr>
          <w:rtl/>
          <w:lang w:bidi="fa-IR"/>
        </w:rPr>
        <w:t xml:space="preserve"> است که بهشت مشتاق اوست</w:t>
      </w:r>
      <w:r w:rsidR="009B4C06">
        <w:rPr>
          <w:rtl/>
          <w:lang w:bidi="fa-IR"/>
        </w:rPr>
        <w:t xml:space="preserve">. </w:t>
      </w:r>
      <w:r>
        <w:rPr>
          <w:rtl/>
          <w:lang w:bidi="fa-IR"/>
        </w:rPr>
        <w:t>و ام</w:t>
      </w:r>
      <w:r w:rsidR="00E61D8F">
        <w:rPr>
          <w:rtl/>
          <w:lang w:bidi="fa-IR"/>
        </w:rPr>
        <w:t>ی</w:t>
      </w:r>
      <w:r>
        <w:rPr>
          <w:rtl/>
          <w:lang w:bidi="fa-IR"/>
        </w:rPr>
        <w:t xml:space="preserve">ر مؤمنان </w:t>
      </w:r>
      <w:r w:rsidR="00B264EE" w:rsidRPr="00B264EE">
        <w:rPr>
          <w:rStyle w:val="libAlaemChar"/>
          <w:rtl/>
        </w:rPr>
        <w:t>عليه‌السلام</w:t>
      </w:r>
      <w:r w:rsidR="009B4C06">
        <w:rPr>
          <w:rtl/>
          <w:lang w:bidi="fa-IR"/>
        </w:rPr>
        <w:t xml:space="preserve">، </w:t>
      </w:r>
      <w:r>
        <w:rPr>
          <w:rtl/>
          <w:lang w:bidi="fa-IR"/>
        </w:rPr>
        <w:t>او را جزء هفت نفر</w:t>
      </w:r>
      <w:r w:rsidR="00E61D8F">
        <w:rPr>
          <w:rtl/>
          <w:lang w:bidi="fa-IR"/>
        </w:rPr>
        <w:t>ی</w:t>
      </w:r>
      <w:r>
        <w:rPr>
          <w:rtl/>
          <w:lang w:bidi="fa-IR"/>
        </w:rPr>
        <w:t xml:space="preserve"> ذکر م</w:t>
      </w:r>
      <w:r w:rsidR="00E61D8F">
        <w:rPr>
          <w:rtl/>
          <w:lang w:bidi="fa-IR"/>
        </w:rPr>
        <w:t xml:space="preserve">ی </w:t>
      </w:r>
      <w:r>
        <w:rPr>
          <w:rtl/>
          <w:lang w:bidi="fa-IR"/>
        </w:rPr>
        <w:t>فرما</w:t>
      </w:r>
      <w:r w:rsidR="00E61D8F">
        <w:rPr>
          <w:rtl/>
          <w:lang w:bidi="fa-IR"/>
        </w:rPr>
        <w:t>ی</w:t>
      </w:r>
      <w:r>
        <w:rPr>
          <w:rtl/>
          <w:lang w:bidi="fa-IR"/>
        </w:rPr>
        <w:t>د که خداوند به سبب آنان</w:t>
      </w:r>
      <w:r w:rsidR="009B4C06">
        <w:rPr>
          <w:rtl/>
          <w:lang w:bidi="fa-IR"/>
        </w:rPr>
        <w:t xml:space="preserve">، </w:t>
      </w:r>
      <w:r>
        <w:rPr>
          <w:rtl/>
          <w:lang w:bidi="fa-IR"/>
        </w:rPr>
        <w:t>زم</w:t>
      </w:r>
      <w:r w:rsidR="00E61D8F">
        <w:rPr>
          <w:rtl/>
          <w:lang w:bidi="fa-IR"/>
        </w:rPr>
        <w:t>ی</w:t>
      </w:r>
      <w:r>
        <w:rPr>
          <w:rtl/>
          <w:lang w:bidi="fa-IR"/>
        </w:rPr>
        <w:t>ن را آفر</w:t>
      </w:r>
      <w:r w:rsidR="00E61D8F">
        <w:rPr>
          <w:rtl/>
          <w:lang w:bidi="fa-IR"/>
        </w:rPr>
        <w:t>ی</w:t>
      </w:r>
      <w:r>
        <w:rPr>
          <w:rtl/>
          <w:lang w:bidi="fa-IR"/>
        </w:rPr>
        <w:t>د</w:t>
      </w:r>
      <w:r w:rsidR="009B4C06">
        <w:rPr>
          <w:rtl/>
          <w:lang w:bidi="fa-IR"/>
        </w:rPr>
        <w:t xml:space="preserve">، </w:t>
      </w:r>
      <w:r>
        <w:rPr>
          <w:rtl/>
          <w:lang w:bidi="fa-IR"/>
        </w:rPr>
        <w:t>و به سبب آنان</w:t>
      </w:r>
      <w:r w:rsidR="009B4C06">
        <w:rPr>
          <w:rtl/>
          <w:lang w:bidi="fa-IR"/>
        </w:rPr>
        <w:t xml:space="preserve">، </w:t>
      </w:r>
      <w:r>
        <w:rPr>
          <w:rtl/>
          <w:lang w:bidi="fa-IR"/>
        </w:rPr>
        <w:t>روز</w:t>
      </w:r>
      <w:r w:rsidR="00E61D8F">
        <w:rPr>
          <w:rtl/>
          <w:lang w:bidi="fa-IR"/>
        </w:rPr>
        <w:t>ی</w:t>
      </w:r>
      <w:r>
        <w:rPr>
          <w:rtl/>
          <w:lang w:bidi="fa-IR"/>
        </w:rPr>
        <w:t xml:space="preserve"> م</w:t>
      </w:r>
      <w:r w:rsidR="00E61D8F">
        <w:rPr>
          <w:rtl/>
          <w:lang w:bidi="fa-IR"/>
        </w:rPr>
        <w:t xml:space="preserve">ی </w:t>
      </w:r>
      <w:r>
        <w:rPr>
          <w:rtl/>
          <w:lang w:bidi="fa-IR"/>
        </w:rPr>
        <w:t>دهد و باران م</w:t>
      </w:r>
      <w:r w:rsidR="00E61D8F">
        <w:rPr>
          <w:rtl/>
          <w:lang w:bidi="fa-IR"/>
        </w:rPr>
        <w:t xml:space="preserve">ی </w:t>
      </w:r>
      <w:r>
        <w:rPr>
          <w:rtl/>
          <w:lang w:bidi="fa-IR"/>
        </w:rPr>
        <w:t>فرستد و به خاطر آنان</w:t>
      </w:r>
      <w:r w:rsidR="009B4C06">
        <w:rPr>
          <w:rtl/>
          <w:lang w:bidi="fa-IR"/>
        </w:rPr>
        <w:t xml:space="preserve">، </w:t>
      </w:r>
      <w:r>
        <w:rPr>
          <w:rtl/>
          <w:lang w:bidi="fa-IR"/>
        </w:rPr>
        <w:t xml:space="preserve">کمک و </w:t>
      </w:r>
      <w:r w:rsidR="00E61D8F">
        <w:rPr>
          <w:rtl/>
          <w:lang w:bidi="fa-IR"/>
        </w:rPr>
        <w:t>ی</w:t>
      </w:r>
      <w:r>
        <w:rPr>
          <w:rtl/>
          <w:lang w:bidi="fa-IR"/>
        </w:rPr>
        <w:t>ار</w:t>
      </w:r>
      <w:r w:rsidR="00E61D8F">
        <w:rPr>
          <w:rtl/>
          <w:lang w:bidi="fa-IR"/>
        </w:rPr>
        <w:t>ی</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p>
    <w:p w:rsidR="0049138A" w:rsidRDefault="0049138A" w:rsidP="0047453E">
      <w:pPr>
        <w:pStyle w:val="libFootnote"/>
        <w:rPr>
          <w:rtl/>
          <w:lang w:bidi="fa-IR"/>
        </w:rPr>
      </w:pP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«مقام و منزلت مقداد در ا</w:t>
      </w:r>
      <w:r w:rsidR="00E61D8F">
        <w:rPr>
          <w:rtl/>
          <w:lang w:bidi="fa-IR"/>
        </w:rPr>
        <w:t>ی</w:t>
      </w:r>
      <w:r>
        <w:rPr>
          <w:rtl/>
          <w:lang w:bidi="fa-IR"/>
        </w:rPr>
        <w:t>ن امت نظ</w:t>
      </w:r>
      <w:r w:rsidR="00E61D8F">
        <w:rPr>
          <w:rtl/>
          <w:lang w:bidi="fa-IR"/>
        </w:rPr>
        <w:t>ی</w:t>
      </w:r>
      <w:r>
        <w:rPr>
          <w:rtl/>
          <w:lang w:bidi="fa-IR"/>
        </w:rPr>
        <w:t>ر «الف» در قرآن است که حرف</w:t>
      </w:r>
      <w:r w:rsidR="00E61D8F">
        <w:rPr>
          <w:rtl/>
          <w:lang w:bidi="fa-IR"/>
        </w:rPr>
        <w:t>ی</w:t>
      </w:r>
      <w:r>
        <w:rPr>
          <w:rtl/>
          <w:lang w:bidi="fa-IR"/>
        </w:rPr>
        <w:t xml:space="preserve"> به او نم</w:t>
      </w:r>
      <w:r w:rsidR="00E61D8F">
        <w:rPr>
          <w:rtl/>
          <w:lang w:bidi="fa-IR"/>
        </w:rPr>
        <w:t xml:space="preserve">ی </w:t>
      </w:r>
      <w:r>
        <w:rPr>
          <w:rtl/>
          <w:lang w:bidi="fa-IR"/>
        </w:rPr>
        <w:t>چسبد</w:t>
      </w:r>
      <w:r w:rsidR="009B4C06">
        <w:rPr>
          <w:rtl/>
          <w:lang w:bidi="fa-IR"/>
        </w:rPr>
        <w:t xml:space="preserve"> (</w:t>
      </w:r>
      <w:r>
        <w:rPr>
          <w:rtl/>
          <w:lang w:bidi="fa-IR"/>
        </w:rPr>
        <w:t>که از جهت مقام و منزلت ب</w:t>
      </w:r>
      <w:r w:rsidR="00E61D8F">
        <w:rPr>
          <w:rtl/>
          <w:lang w:bidi="fa-IR"/>
        </w:rPr>
        <w:t xml:space="preserve">ی </w:t>
      </w:r>
      <w:r>
        <w:rPr>
          <w:rtl/>
          <w:lang w:bidi="fa-IR"/>
        </w:rPr>
        <w:t>نظ</w:t>
      </w:r>
      <w:r w:rsidR="00E61D8F">
        <w:rPr>
          <w:rtl/>
          <w:lang w:bidi="fa-IR"/>
        </w:rPr>
        <w:t>ی</w:t>
      </w:r>
      <w:r>
        <w:rPr>
          <w:rtl/>
          <w:lang w:bidi="fa-IR"/>
        </w:rPr>
        <w:t>ر است</w:t>
      </w:r>
      <w:r w:rsidR="009B4C06">
        <w:rPr>
          <w:rtl/>
          <w:lang w:bidi="fa-IR"/>
        </w:rPr>
        <w:t xml:space="preserve">.) </w:t>
      </w:r>
      <w:r>
        <w:rPr>
          <w:rtl/>
          <w:lang w:bidi="fa-IR"/>
        </w:rPr>
        <w:t>»</w:t>
      </w:r>
      <w:r w:rsidR="009B4C06">
        <w:rPr>
          <w:rtl/>
          <w:lang w:bidi="fa-IR"/>
        </w:rPr>
        <w:t xml:space="preserve">. </w:t>
      </w:r>
    </w:p>
    <w:p w:rsidR="0049138A" w:rsidRDefault="0049138A" w:rsidP="0047453E">
      <w:pPr>
        <w:pStyle w:val="libFootnote"/>
        <w:rPr>
          <w:rtl/>
          <w:lang w:bidi="fa-IR"/>
        </w:rPr>
      </w:pPr>
      <w:r>
        <w:rPr>
          <w:rtl/>
          <w:lang w:bidi="fa-IR"/>
        </w:rPr>
        <w:t>و</w:t>
      </w:r>
      <w:r w:rsidR="00E61D8F">
        <w:rPr>
          <w:rtl/>
          <w:lang w:bidi="fa-IR"/>
        </w:rPr>
        <w:t>ی</w:t>
      </w:r>
      <w:r>
        <w:rPr>
          <w:rtl/>
          <w:lang w:bidi="fa-IR"/>
        </w:rPr>
        <w:t xml:space="preserve"> در سال س</w:t>
      </w:r>
      <w:r w:rsidR="00E61D8F">
        <w:rPr>
          <w:rtl/>
          <w:lang w:bidi="fa-IR"/>
        </w:rPr>
        <w:t>ی</w:t>
      </w:r>
      <w:r>
        <w:rPr>
          <w:rtl/>
          <w:lang w:bidi="fa-IR"/>
        </w:rPr>
        <w:t xml:space="preserve"> و سه ه ق در «جرف» </w:t>
      </w:r>
      <w:r w:rsidR="00E61D8F">
        <w:rPr>
          <w:rtl/>
          <w:lang w:bidi="fa-IR"/>
        </w:rPr>
        <w:t>ی</w:t>
      </w:r>
      <w:r>
        <w:rPr>
          <w:rtl/>
          <w:lang w:bidi="fa-IR"/>
        </w:rPr>
        <w:t>ک فرسخ</w:t>
      </w:r>
      <w:r w:rsidR="00E61D8F">
        <w:rPr>
          <w:rtl/>
          <w:lang w:bidi="fa-IR"/>
        </w:rPr>
        <w:t>ی</w:t>
      </w:r>
      <w:r>
        <w:rPr>
          <w:rtl/>
          <w:lang w:bidi="fa-IR"/>
        </w:rPr>
        <w:t xml:space="preserve"> مد</w:t>
      </w:r>
      <w:r w:rsidR="00E61D8F">
        <w:rPr>
          <w:rtl/>
          <w:lang w:bidi="fa-IR"/>
        </w:rPr>
        <w:t>ی</w:t>
      </w:r>
      <w:r>
        <w:rPr>
          <w:rtl/>
          <w:lang w:bidi="fa-IR"/>
        </w:rPr>
        <w:t>نه از دن</w:t>
      </w:r>
      <w:r w:rsidR="00E61D8F">
        <w:rPr>
          <w:rtl/>
          <w:lang w:bidi="fa-IR"/>
        </w:rPr>
        <w:t>ی</w:t>
      </w:r>
      <w:r>
        <w:rPr>
          <w:rtl/>
          <w:lang w:bidi="fa-IR"/>
        </w:rPr>
        <w:t>ا رفت و در بق</w:t>
      </w:r>
      <w:r w:rsidR="00E61D8F">
        <w:rPr>
          <w:rtl/>
          <w:lang w:bidi="fa-IR"/>
        </w:rPr>
        <w:t>ی</w:t>
      </w:r>
      <w:r>
        <w:rPr>
          <w:rtl/>
          <w:lang w:bidi="fa-IR"/>
        </w:rPr>
        <w:t>ع دفن گرد</w:t>
      </w:r>
      <w:r w:rsidR="00E61D8F">
        <w:rPr>
          <w:rtl/>
          <w:lang w:bidi="fa-IR"/>
        </w:rPr>
        <w:t>ی</w:t>
      </w:r>
      <w:r>
        <w:rPr>
          <w:rtl/>
          <w:lang w:bidi="fa-IR"/>
        </w:rPr>
        <w:t>د</w:t>
      </w:r>
      <w:r w:rsidR="009B4C06">
        <w:rPr>
          <w:rtl/>
          <w:lang w:bidi="fa-IR"/>
        </w:rPr>
        <w:t xml:space="preserve">. </w:t>
      </w:r>
    </w:p>
    <w:p w:rsidR="0049138A" w:rsidRDefault="0049138A" w:rsidP="0047453E">
      <w:pPr>
        <w:pStyle w:val="libFootnote"/>
        <w:rPr>
          <w:rtl/>
          <w:lang w:bidi="fa-IR"/>
        </w:rPr>
      </w:pPr>
      <w:r>
        <w:rPr>
          <w:rtl/>
          <w:lang w:bidi="fa-IR"/>
        </w:rPr>
        <w:t>ر</w:t>
      </w:r>
      <w:r w:rsidR="009B4C06">
        <w:rPr>
          <w:rtl/>
          <w:lang w:bidi="fa-IR"/>
        </w:rPr>
        <w:t xml:space="preserve">. </w:t>
      </w:r>
      <w:r>
        <w:rPr>
          <w:rtl/>
          <w:lang w:bidi="fa-IR"/>
        </w:rPr>
        <w:t>ک</w:t>
      </w:r>
      <w:r w:rsidR="009B4C06">
        <w:rPr>
          <w:rtl/>
          <w:lang w:bidi="fa-IR"/>
        </w:rPr>
        <w:t xml:space="preserve">: </w:t>
      </w:r>
      <w:r>
        <w:rPr>
          <w:rtl/>
          <w:lang w:bidi="fa-IR"/>
        </w:rPr>
        <w:t>اختصاص</w:t>
      </w:r>
      <w:r w:rsidR="009B4C06">
        <w:rPr>
          <w:rtl/>
          <w:lang w:bidi="fa-IR"/>
        </w:rPr>
        <w:t xml:space="preserve"> (</w:t>
      </w:r>
      <w:r>
        <w:rPr>
          <w:rtl/>
          <w:lang w:bidi="fa-IR"/>
        </w:rPr>
        <w:t>ش</w:t>
      </w:r>
      <w:r w:rsidR="00E61D8F">
        <w:rPr>
          <w:rtl/>
          <w:lang w:bidi="fa-IR"/>
        </w:rPr>
        <w:t>ی</w:t>
      </w:r>
      <w:r>
        <w:rPr>
          <w:rtl/>
          <w:lang w:bidi="fa-IR"/>
        </w:rPr>
        <w:t>خ مف</w:t>
      </w:r>
      <w:r w:rsidR="00E61D8F">
        <w:rPr>
          <w:rtl/>
          <w:lang w:bidi="fa-IR"/>
        </w:rPr>
        <w:t>ی</w:t>
      </w:r>
      <w:r>
        <w:rPr>
          <w:rtl/>
          <w:lang w:bidi="fa-IR"/>
        </w:rPr>
        <w:t>د ره</w:t>
      </w:r>
      <w:r w:rsidR="009B4C06">
        <w:rPr>
          <w:rtl/>
          <w:lang w:bidi="fa-IR"/>
        </w:rPr>
        <w:t xml:space="preserve">) </w:t>
      </w:r>
      <w:r>
        <w:rPr>
          <w:rtl/>
          <w:lang w:bidi="fa-IR"/>
        </w:rPr>
        <w:t>ص 6 و بحار</w:t>
      </w:r>
      <w:r w:rsidR="00C4721E">
        <w:rPr>
          <w:rtl/>
          <w:lang w:bidi="fa-IR"/>
        </w:rPr>
        <w:t>الان</w:t>
      </w:r>
      <w:r>
        <w:rPr>
          <w:rtl/>
          <w:lang w:bidi="fa-IR"/>
        </w:rPr>
        <w:t>وار</w:t>
      </w:r>
      <w:r w:rsidR="009B4C06">
        <w:rPr>
          <w:rtl/>
          <w:lang w:bidi="fa-IR"/>
        </w:rPr>
        <w:t xml:space="preserve">، </w:t>
      </w:r>
      <w:r>
        <w:rPr>
          <w:rtl/>
          <w:lang w:bidi="fa-IR"/>
        </w:rPr>
        <w:t>ج 22</w:t>
      </w:r>
      <w:r w:rsidR="009B4C06">
        <w:rPr>
          <w:rtl/>
          <w:lang w:bidi="fa-IR"/>
        </w:rPr>
        <w:t xml:space="preserve">، </w:t>
      </w:r>
      <w:r>
        <w:rPr>
          <w:rtl/>
          <w:lang w:bidi="fa-IR"/>
        </w:rPr>
        <w:t>ص 437 و ن</w:t>
      </w:r>
      <w:r w:rsidR="00E61D8F">
        <w:rPr>
          <w:rtl/>
          <w:lang w:bidi="fa-IR"/>
        </w:rPr>
        <w:t>ی</w:t>
      </w:r>
      <w:r>
        <w:rPr>
          <w:rtl/>
          <w:lang w:bidi="fa-IR"/>
        </w:rPr>
        <w:t>ز باب فضا</w:t>
      </w:r>
      <w:r w:rsidR="00E61D8F">
        <w:rPr>
          <w:rtl/>
          <w:lang w:bidi="fa-IR"/>
        </w:rPr>
        <w:t>ی</w:t>
      </w:r>
      <w:r>
        <w:rPr>
          <w:rtl/>
          <w:lang w:bidi="fa-IR"/>
        </w:rPr>
        <w:t>ل سلمان و اب</w:t>
      </w:r>
      <w:r w:rsidR="00E61D8F">
        <w:rPr>
          <w:rtl/>
          <w:lang w:bidi="fa-IR"/>
        </w:rPr>
        <w:t xml:space="preserve">ی </w:t>
      </w:r>
      <w:r>
        <w:rPr>
          <w:rtl/>
          <w:lang w:bidi="fa-IR"/>
        </w:rPr>
        <w:t>ذر و مقداد</w:t>
      </w:r>
      <w:r w:rsidR="009B4C06">
        <w:rPr>
          <w:rtl/>
          <w:lang w:bidi="fa-IR"/>
        </w:rPr>
        <w:t xml:space="preserve">؛ </w:t>
      </w:r>
      <w:r>
        <w:rPr>
          <w:rtl/>
          <w:lang w:bidi="fa-IR"/>
        </w:rPr>
        <w:t>معجم رجال الحد</w:t>
      </w:r>
      <w:r w:rsidR="00E61D8F">
        <w:rPr>
          <w:rtl/>
          <w:lang w:bidi="fa-IR"/>
        </w:rPr>
        <w:t>ی</w:t>
      </w:r>
      <w:r>
        <w:rPr>
          <w:rtl/>
          <w:lang w:bidi="fa-IR"/>
        </w:rPr>
        <w:t>ث ج 19</w:t>
      </w:r>
      <w:r w:rsidR="009B4C06">
        <w:rPr>
          <w:rtl/>
          <w:lang w:bidi="fa-IR"/>
        </w:rPr>
        <w:t xml:space="preserve">، </w:t>
      </w:r>
      <w:r>
        <w:rPr>
          <w:rtl/>
          <w:lang w:bidi="fa-IR"/>
        </w:rPr>
        <w:t>ص 341 و 346</w:t>
      </w:r>
      <w:r w:rsidR="009B4C06">
        <w:rPr>
          <w:rtl/>
          <w:lang w:bidi="fa-IR"/>
        </w:rPr>
        <w:t xml:space="preserve">، </w:t>
      </w:r>
      <w:r>
        <w:rPr>
          <w:rtl/>
          <w:lang w:bidi="fa-IR"/>
        </w:rPr>
        <w:t>منته</w:t>
      </w:r>
      <w:r w:rsidR="00E61D8F">
        <w:rPr>
          <w:rtl/>
          <w:lang w:bidi="fa-IR"/>
        </w:rPr>
        <w:t>ی</w:t>
      </w:r>
      <w:r>
        <w:rPr>
          <w:rtl/>
          <w:lang w:bidi="fa-IR"/>
        </w:rPr>
        <w:t xml:space="preserve"> الآمال ج 1</w:t>
      </w:r>
      <w:r w:rsidR="009B4C06">
        <w:rPr>
          <w:rtl/>
          <w:lang w:bidi="fa-IR"/>
        </w:rPr>
        <w:t xml:space="preserve">، </w:t>
      </w:r>
      <w:r>
        <w:rPr>
          <w:rtl/>
          <w:lang w:bidi="fa-IR"/>
        </w:rPr>
        <w:t>ص 118</w:t>
      </w:r>
    </w:p>
    <w:p w:rsidR="0049138A" w:rsidRDefault="0049138A" w:rsidP="0047453E">
      <w:pPr>
        <w:pStyle w:val="libFootnote"/>
        <w:rPr>
          <w:rtl/>
          <w:lang w:bidi="fa-IR"/>
        </w:rPr>
      </w:pPr>
      <w:r>
        <w:rPr>
          <w:rtl/>
          <w:lang w:bidi="fa-IR"/>
        </w:rPr>
        <w:t>239</w:t>
      </w:r>
      <w:r w:rsidR="009B4C06">
        <w:rPr>
          <w:rtl/>
          <w:lang w:bidi="fa-IR"/>
        </w:rPr>
        <w:t xml:space="preserve">) </w:t>
      </w:r>
      <w:r>
        <w:rPr>
          <w:rtl/>
          <w:lang w:bidi="fa-IR"/>
        </w:rPr>
        <w:t>خصال ج 2</w:t>
      </w:r>
      <w:r w:rsidR="009B4C06">
        <w:rPr>
          <w:rtl/>
          <w:lang w:bidi="fa-IR"/>
        </w:rPr>
        <w:t xml:space="preserve">، </w:t>
      </w:r>
      <w:r>
        <w:rPr>
          <w:rtl/>
          <w:lang w:bidi="fa-IR"/>
        </w:rPr>
        <w:t>ص 447</w:t>
      </w:r>
      <w:r w:rsidR="009B4C06">
        <w:rPr>
          <w:rtl/>
          <w:lang w:bidi="fa-IR"/>
        </w:rPr>
        <w:t xml:space="preserve">، </w:t>
      </w:r>
      <w:r>
        <w:rPr>
          <w:rtl/>
          <w:lang w:bidi="fa-IR"/>
        </w:rPr>
        <w:t>ب 10</w:t>
      </w:r>
      <w:r w:rsidR="009B4C06">
        <w:rPr>
          <w:rtl/>
          <w:lang w:bidi="fa-IR"/>
        </w:rPr>
        <w:t xml:space="preserve">، </w:t>
      </w:r>
      <w:r>
        <w:rPr>
          <w:rtl/>
          <w:lang w:bidi="fa-IR"/>
        </w:rPr>
        <w:t>ح 48</w:t>
      </w:r>
      <w:r w:rsidR="009B4C06">
        <w:rPr>
          <w:rtl/>
          <w:lang w:bidi="fa-IR"/>
        </w:rPr>
        <w:t xml:space="preserve">، </w:t>
      </w:r>
      <w:r>
        <w:rPr>
          <w:rtl/>
          <w:lang w:bidi="fa-IR"/>
        </w:rPr>
        <w:t>نظ</w:t>
      </w:r>
      <w:r w:rsidR="00E61D8F">
        <w:rPr>
          <w:rtl/>
          <w:lang w:bidi="fa-IR"/>
        </w:rPr>
        <w:t>ی</w:t>
      </w:r>
      <w:r>
        <w:rPr>
          <w:rtl/>
          <w:lang w:bidi="fa-IR"/>
        </w:rPr>
        <w:t>ر آن ح 49 صدر حد</w:t>
      </w:r>
      <w:r w:rsidR="00E61D8F">
        <w:rPr>
          <w:rtl/>
          <w:lang w:bidi="fa-IR"/>
        </w:rPr>
        <w:t>ی</w:t>
      </w:r>
      <w:r>
        <w:rPr>
          <w:rtl/>
          <w:lang w:bidi="fa-IR"/>
        </w:rPr>
        <w:t>ث از 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37</w:t>
      </w:r>
      <w:r w:rsidR="009B4C06">
        <w:rPr>
          <w:rtl/>
          <w:lang w:bidi="fa-IR"/>
        </w:rPr>
        <w:t xml:space="preserve">، </w:t>
      </w:r>
      <w:r>
        <w:rPr>
          <w:rtl/>
          <w:lang w:bidi="fa-IR"/>
        </w:rPr>
        <w:t>اصلاح شده است</w:t>
      </w:r>
      <w:r w:rsidR="009B4C06">
        <w:rPr>
          <w:rtl/>
          <w:lang w:bidi="fa-IR"/>
        </w:rPr>
        <w:t xml:space="preserve">. </w:t>
      </w:r>
    </w:p>
    <w:p w:rsidR="0049138A" w:rsidRDefault="0049138A" w:rsidP="0047453E">
      <w:pPr>
        <w:pStyle w:val="libFootnote"/>
        <w:rPr>
          <w:rtl/>
          <w:lang w:bidi="fa-IR"/>
        </w:rPr>
      </w:pPr>
      <w:r>
        <w:rPr>
          <w:rtl/>
          <w:lang w:bidi="fa-IR"/>
        </w:rPr>
        <w:t>240</w:t>
      </w:r>
      <w:r w:rsidR="009B4C06">
        <w:rPr>
          <w:rtl/>
          <w:lang w:bidi="fa-IR"/>
        </w:rPr>
        <w:t xml:space="preserve">) </w:t>
      </w:r>
      <w:r>
        <w:rPr>
          <w:rtl/>
          <w:lang w:bidi="fa-IR"/>
        </w:rPr>
        <w:t>سوره مائده</w:t>
      </w:r>
      <w:r w:rsidR="009B4C06">
        <w:rPr>
          <w:rtl/>
          <w:lang w:bidi="fa-IR"/>
        </w:rPr>
        <w:t xml:space="preserve">، </w:t>
      </w:r>
      <w:r>
        <w:rPr>
          <w:rtl/>
          <w:lang w:bidi="fa-IR"/>
        </w:rPr>
        <w:t>آ</w:t>
      </w:r>
      <w:r w:rsidR="00E61D8F">
        <w:rPr>
          <w:rtl/>
          <w:lang w:bidi="fa-IR"/>
        </w:rPr>
        <w:t>ی</w:t>
      </w:r>
      <w:r>
        <w:rPr>
          <w:rtl/>
          <w:lang w:bidi="fa-IR"/>
        </w:rPr>
        <w:t>ه 24</w:t>
      </w:r>
      <w:r w:rsidR="009B4C06">
        <w:rPr>
          <w:rtl/>
          <w:lang w:bidi="fa-IR"/>
        </w:rPr>
        <w:t xml:space="preserve">. </w:t>
      </w:r>
      <w:r>
        <w:rPr>
          <w:rtl/>
          <w:lang w:bidi="fa-IR"/>
        </w:rPr>
        <w:t>ترجمه آ</w:t>
      </w:r>
      <w:r w:rsidR="00E61D8F">
        <w:rPr>
          <w:rtl/>
          <w:lang w:bidi="fa-IR"/>
        </w:rPr>
        <w:t>ی</w:t>
      </w:r>
      <w:r>
        <w:rPr>
          <w:rtl/>
          <w:lang w:bidi="fa-IR"/>
        </w:rPr>
        <w:t>ه</w:t>
      </w:r>
      <w:r w:rsidR="009B4C06">
        <w:rPr>
          <w:rtl/>
          <w:lang w:bidi="fa-IR"/>
        </w:rPr>
        <w:t xml:space="preserve">: </w:t>
      </w:r>
      <w:r>
        <w:rPr>
          <w:rtl/>
          <w:lang w:bidi="fa-IR"/>
        </w:rPr>
        <w:t>«تو و پروردگارت برو</w:t>
      </w:r>
      <w:r w:rsidR="00E61D8F">
        <w:rPr>
          <w:rtl/>
          <w:lang w:bidi="fa-IR"/>
        </w:rPr>
        <w:t>ی</w:t>
      </w:r>
      <w:r>
        <w:rPr>
          <w:rtl/>
          <w:lang w:bidi="fa-IR"/>
        </w:rPr>
        <w:t>د و جنگ کن</w:t>
      </w:r>
      <w:r w:rsidR="00E61D8F">
        <w:rPr>
          <w:rtl/>
          <w:lang w:bidi="fa-IR"/>
        </w:rPr>
        <w:t>ی</w:t>
      </w:r>
      <w:r>
        <w:rPr>
          <w:rtl/>
          <w:lang w:bidi="fa-IR"/>
        </w:rPr>
        <w:t>د و ما هم</w:t>
      </w:r>
      <w:r w:rsidR="00E61D8F">
        <w:rPr>
          <w:rtl/>
          <w:lang w:bidi="fa-IR"/>
        </w:rPr>
        <w:t>ی</w:t>
      </w:r>
      <w:r>
        <w:rPr>
          <w:rtl/>
          <w:lang w:bidi="fa-IR"/>
        </w:rPr>
        <w:t>ن جا م</w:t>
      </w:r>
      <w:r w:rsidR="00E61D8F">
        <w:rPr>
          <w:rtl/>
          <w:lang w:bidi="fa-IR"/>
        </w:rPr>
        <w:t xml:space="preserve">ی </w:t>
      </w:r>
      <w:r>
        <w:rPr>
          <w:rtl/>
          <w:lang w:bidi="fa-IR"/>
        </w:rPr>
        <w:t>نش</w:t>
      </w:r>
      <w:r w:rsidR="00E61D8F">
        <w:rPr>
          <w:rtl/>
          <w:lang w:bidi="fa-IR"/>
        </w:rPr>
        <w:t>ی</w:t>
      </w:r>
      <w:r>
        <w:rPr>
          <w:rtl/>
          <w:lang w:bidi="fa-IR"/>
        </w:rPr>
        <w:t>ن</w:t>
      </w:r>
      <w:r w:rsidR="00E61D8F">
        <w:rPr>
          <w:rtl/>
          <w:lang w:bidi="fa-IR"/>
        </w:rPr>
        <w:t>ی</w:t>
      </w:r>
      <w:r>
        <w:rPr>
          <w:rtl/>
          <w:lang w:bidi="fa-IR"/>
        </w:rPr>
        <w:t>م»</w:t>
      </w:r>
      <w:r w:rsidR="009B4C06">
        <w:rPr>
          <w:rtl/>
          <w:lang w:bidi="fa-IR"/>
        </w:rPr>
        <w:t xml:space="preserve">. </w:t>
      </w:r>
    </w:p>
    <w:p w:rsidR="0049138A" w:rsidRDefault="0049138A" w:rsidP="0047453E">
      <w:pPr>
        <w:pStyle w:val="libFootnote"/>
        <w:rPr>
          <w:rtl/>
          <w:lang w:bidi="fa-IR"/>
        </w:rPr>
      </w:pPr>
      <w:r>
        <w:rPr>
          <w:rtl/>
          <w:lang w:bidi="fa-IR"/>
        </w:rPr>
        <w:t>241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19</w:t>
      </w:r>
      <w:r w:rsidR="009B4C06">
        <w:rPr>
          <w:rtl/>
          <w:lang w:bidi="fa-IR"/>
        </w:rPr>
        <w:t xml:space="preserve">، </w:t>
      </w:r>
      <w:r>
        <w:rPr>
          <w:rtl/>
          <w:lang w:bidi="fa-IR"/>
        </w:rPr>
        <w:t>ص 247</w:t>
      </w:r>
    </w:p>
    <w:p w:rsidR="0049138A" w:rsidRDefault="0049138A" w:rsidP="0047453E">
      <w:pPr>
        <w:pStyle w:val="libFootnote"/>
        <w:rPr>
          <w:rtl/>
          <w:lang w:bidi="fa-IR"/>
        </w:rPr>
      </w:pPr>
      <w:r>
        <w:rPr>
          <w:rtl/>
          <w:lang w:bidi="fa-IR"/>
        </w:rPr>
        <w:t>242</w:t>
      </w:r>
      <w:r w:rsidR="009B4C06">
        <w:rPr>
          <w:rtl/>
          <w:lang w:bidi="fa-IR"/>
        </w:rPr>
        <w:t xml:space="preserve">) </w:t>
      </w:r>
      <w:r>
        <w:rPr>
          <w:rtl/>
          <w:lang w:bidi="fa-IR"/>
        </w:rPr>
        <w:t>معجم رجال الحد</w:t>
      </w:r>
      <w:r w:rsidR="00E61D8F">
        <w:rPr>
          <w:rtl/>
          <w:lang w:bidi="fa-IR"/>
        </w:rPr>
        <w:t>ی</w:t>
      </w:r>
      <w:r>
        <w:rPr>
          <w:rtl/>
          <w:lang w:bidi="fa-IR"/>
        </w:rPr>
        <w:t>ث ج 18</w:t>
      </w:r>
      <w:r w:rsidR="009B4C06">
        <w:rPr>
          <w:rtl/>
          <w:lang w:bidi="fa-IR"/>
        </w:rPr>
        <w:t xml:space="preserve">، </w:t>
      </w:r>
      <w:r>
        <w:rPr>
          <w:rtl/>
          <w:lang w:bidi="fa-IR"/>
        </w:rPr>
        <w:t>ص 319 «مقداد» نظ</w:t>
      </w:r>
      <w:r w:rsidR="00E61D8F">
        <w:rPr>
          <w:rtl/>
          <w:lang w:bidi="fa-IR"/>
        </w:rPr>
        <w:t>ی</w:t>
      </w:r>
      <w:r>
        <w:rPr>
          <w:rtl/>
          <w:lang w:bidi="fa-IR"/>
        </w:rPr>
        <w:t>ر آن اختصاص ص 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22</w:t>
      </w:r>
      <w:r w:rsidR="009B4C06">
        <w:rPr>
          <w:rtl/>
          <w:lang w:bidi="fa-IR"/>
        </w:rPr>
        <w:t xml:space="preserve">، </w:t>
      </w:r>
      <w:r>
        <w:rPr>
          <w:rtl/>
          <w:lang w:bidi="fa-IR"/>
        </w:rPr>
        <w:t>ص 351 و</w:t>
      </w:r>
      <w:r w:rsidR="009B4C06">
        <w:rPr>
          <w:rtl/>
          <w:lang w:bidi="fa-IR"/>
        </w:rPr>
        <w:t xml:space="preserve">... </w:t>
      </w:r>
    </w:p>
    <w:p w:rsidR="0049138A" w:rsidRDefault="0049138A" w:rsidP="0047453E">
      <w:pPr>
        <w:pStyle w:val="libFootnote"/>
        <w:rPr>
          <w:rtl/>
          <w:lang w:bidi="fa-IR"/>
        </w:rPr>
      </w:pPr>
      <w:r>
        <w:rPr>
          <w:rtl/>
          <w:lang w:bidi="fa-IR"/>
        </w:rPr>
        <w:t>243</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اختصاص</w:t>
      </w:r>
      <w:r w:rsidR="009B4C06">
        <w:rPr>
          <w:rtl/>
          <w:lang w:bidi="fa-IR"/>
        </w:rPr>
        <w:t xml:space="preserve">، </w:t>
      </w:r>
      <w:r>
        <w:rPr>
          <w:rtl/>
          <w:lang w:bidi="fa-IR"/>
        </w:rPr>
        <w:t>ص 6</w:t>
      </w:r>
      <w:r w:rsidR="009B4C06">
        <w:rPr>
          <w:rtl/>
          <w:lang w:bidi="fa-IR"/>
        </w:rPr>
        <w:t xml:space="preserve">؛ </w:t>
      </w:r>
      <w:r>
        <w:rPr>
          <w:rtl/>
          <w:lang w:bidi="fa-IR"/>
        </w:rPr>
        <w:t>معجم رجال الحد</w:t>
      </w:r>
      <w:r w:rsidR="00E61D8F">
        <w:rPr>
          <w:rtl/>
          <w:lang w:bidi="fa-IR"/>
        </w:rPr>
        <w:t>ی</w:t>
      </w:r>
      <w:r>
        <w:rPr>
          <w:rtl/>
          <w:lang w:bidi="fa-IR"/>
        </w:rPr>
        <w:t>ث ج 18</w:t>
      </w:r>
      <w:r w:rsidR="009B4C06">
        <w:rPr>
          <w:rtl/>
          <w:lang w:bidi="fa-IR"/>
        </w:rPr>
        <w:t xml:space="preserve">، </w:t>
      </w:r>
      <w:r>
        <w:rPr>
          <w:rtl/>
          <w:lang w:bidi="fa-IR"/>
        </w:rPr>
        <w:t>ص 320</w:t>
      </w:r>
    </w:p>
    <w:p w:rsidR="0049138A" w:rsidRDefault="0049138A" w:rsidP="0047453E">
      <w:pPr>
        <w:pStyle w:val="libFootnote"/>
        <w:rPr>
          <w:rtl/>
          <w:lang w:bidi="fa-IR"/>
        </w:rPr>
      </w:pPr>
      <w:r>
        <w:rPr>
          <w:rtl/>
          <w:lang w:bidi="fa-IR"/>
        </w:rPr>
        <w:t>244</w:t>
      </w:r>
      <w:r w:rsidR="009B4C06">
        <w:rPr>
          <w:rtl/>
          <w:lang w:bidi="fa-IR"/>
        </w:rPr>
        <w:t xml:space="preserve">) </w:t>
      </w:r>
    </w:p>
    <w:p w:rsidR="0049138A" w:rsidRDefault="0049138A" w:rsidP="0047453E">
      <w:pPr>
        <w:pStyle w:val="libFootnote"/>
        <w:rPr>
          <w:rtl/>
          <w:lang w:bidi="fa-IR"/>
        </w:rPr>
      </w:pPr>
      <w:r>
        <w:rPr>
          <w:rtl/>
          <w:lang w:bidi="fa-IR"/>
        </w:rPr>
        <w:t>245</w:t>
      </w:r>
      <w:r w:rsidR="009B4C06">
        <w:rPr>
          <w:rtl/>
          <w:lang w:bidi="fa-IR"/>
        </w:rPr>
        <w:t xml:space="preserve">) </w:t>
      </w:r>
      <w:r>
        <w:rPr>
          <w:rtl/>
          <w:lang w:bidi="fa-IR"/>
        </w:rPr>
        <w:t>2 و - اختصاص</w:t>
      </w:r>
      <w:r w:rsidR="009B4C06">
        <w:rPr>
          <w:rtl/>
          <w:lang w:bidi="fa-IR"/>
        </w:rPr>
        <w:t xml:space="preserve">، </w:t>
      </w:r>
      <w:r>
        <w:rPr>
          <w:rtl/>
          <w:lang w:bidi="fa-IR"/>
        </w:rPr>
        <w:t>ص 8</w:t>
      </w:r>
    </w:p>
    <w:p w:rsidR="0049138A" w:rsidRDefault="0049138A" w:rsidP="0047453E">
      <w:pPr>
        <w:pStyle w:val="libFootnote"/>
        <w:rPr>
          <w:rtl/>
          <w:lang w:bidi="fa-IR"/>
        </w:rPr>
      </w:pPr>
      <w:r>
        <w:rPr>
          <w:rtl/>
          <w:lang w:bidi="fa-IR"/>
        </w:rPr>
        <w:t>246</w:t>
      </w:r>
      <w:r w:rsidR="009B4C06">
        <w:rPr>
          <w:rtl/>
          <w:lang w:bidi="fa-IR"/>
        </w:rPr>
        <w:t xml:space="preserve">) </w:t>
      </w:r>
      <w:r>
        <w:rPr>
          <w:rtl/>
          <w:lang w:bidi="fa-IR"/>
        </w:rPr>
        <w:t>بصائر الدرجات ص 259</w:t>
      </w:r>
      <w:r w:rsidR="009B4C06">
        <w:rPr>
          <w:rtl/>
          <w:lang w:bidi="fa-IR"/>
        </w:rPr>
        <w:t xml:space="preserve">، </w:t>
      </w:r>
      <w:r>
        <w:rPr>
          <w:rtl/>
          <w:lang w:bidi="fa-IR"/>
        </w:rPr>
        <w:t>جزء 5</w:t>
      </w:r>
      <w:r w:rsidR="009B4C06">
        <w:rPr>
          <w:rtl/>
          <w:lang w:bidi="fa-IR"/>
        </w:rPr>
        <w:t xml:space="preserve">، </w:t>
      </w:r>
      <w:r>
        <w:rPr>
          <w:rtl/>
          <w:lang w:bidi="fa-IR"/>
        </w:rPr>
        <w:t>ب 16</w:t>
      </w:r>
      <w:r w:rsidR="009B4C06">
        <w:rPr>
          <w:rtl/>
          <w:lang w:bidi="fa-IR"/>
        </w:rPr>
        <w:t xml:space="preserve">، </w:t>
      </w:r>
      <w:r>
        <w:rPr>
          <w:rtl/>
          <w:lang w:bidi="fa-IR"/>
        </w:rPr>
        <w:t>ح 1 و نظ</w:t>
      </w:r>
      <w:r w:rsidR="00E61D8F">
        <w:rPr>
          <w:rtl/>
          <w:lang w:bidi="fa-IR"/>
        </w:rPr>
        <w:t>ی</w:t>
      </w:r>
      <w:r>
        <w:rPr>
          <w:rtl/>
          <w:lang w:bidi="fa-IR"/>
        </w:rPr>
        <w:t>ر آن ح 2</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1</w:t>
      </w:r>
      <w:r w:rsidR="009B4C06">
        <w:rPr>
          <w:rtl/>
          <w:lang w:bidi="fa-IR"/>
        </w:rPr>
        <w:t xml:space="preserve">، </w:t>
      </w:r>
      <w:r>
        <w:rPr>
          <w:rtl/>
          <w:lang w:bidi="fa-IR"/>
        </w:rPr>
        <w:t>ص 146</w:t>
      </w:r>
      <w:r w:rsidR="009B4C06">
        <w:rPr>
          <w:rtl/>
          <w:lang w:bidi="fa-IR"/>
        </w:rPr>
        <w:t xml:space="preserve">، </w:t>
      </w:r>
      <w:r>
        <w:rPr>
          <w:rtl/>
          <w:lang w:bidi="fa-IR"/>
        </w:rPr>
        <w:t>ح 13</w:t>
      </w:r>
    </w:p>
    <w:p w:rsidR="0049138A" w:rsidRDefault="0049138A" w:rsidP="0047453E">
      <w:pPr>
        <w:pStyle w:val="libFootnote"/>
        <w:rPr>
          <w:rtl/>
          <w:lang w:bidi="fa-IR"/>
        </w:rPr>
      </w:pPr>
      <w:r>
        <w:rPr>
          <w:rtl/>
          <w:lang w:bidi="fa-IR"/>
        </w:rPr>
        <w:t>247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67</w:t>
      </w:r>
      <w:r w:rsidR="009B4C06">
        <w:rPr>
          <w:rtl/>
          <w:lang w:bidi="fa-IR"/>
        </w:rPr>
        <w:t xml:space="preserve">، </w:t>
      </w:r>
      <w:r>
        <w:rPr>
          <w:rtl/>
          <w:lang w:bidi="fa-IR"/>
        </w:rPr>
        <w:t>ص 69</w:t>
      </w:r>
    </w:p>
    <w:p w:rsidR="0049138A" w:rsidRDefault="0049138A" w:rsidP="0047453E">
      <w:pPr>
        <w:pStyle w:val="libFootnote"/>
        <w:rPr>
          <w:rtl/>
          <w:lang w:bidi="fa-IR"/>
        </w:rPr>
      </w:pPr>
      <w:r>
        <w:rPr>
          <w:rtl/>
          <w:lang w:bidi="fa-IR"/>
        </w:rPr>
        <w:t>248</w:t>
      </w:r>
      <w:r w:rsidR="009B4C06">
        <w:rPr>
          <w:rtl/>
          <w:lang w:bidi="fa-IR"/>
        </w:rPr>
        <w:t xml:space="preserve">) </w:t>
      </w:r>
      <w:r>
        <w:rPr>
          <w:rtl/>
          <w:lang w:bidi="fa-IR"/>
        </w:rPr>
        <w:t>خصال ج 1</w:t>
      </w:r>
      <w:r w:rsidR="009B4C06">
        <w:rPr>
          <w:rtl/>
          <w:lang w:bidi="fa-IR"/>
        </w:rPr>
        <w:t xml:space="preserve">، </w:t>
      </w:r>
      <w:r>
        <w:rPr>
          <w:rtl/>
          <w:lang w:bidi="fa-IR"/>
        </w:rPr>
        <w:t>ص 312</w:t>
      </w:r>
      <w:r w:rsidR="009B4C06">
        <w:rPr>
          <w:rtl/>
          <w:lang w:bidi="fa-IR"/>
        </w:rPr>
        <w:t xml:space="preserve">، </w:t>
      </w:r>
      <w:r>
        <w:rPr>
          <w:rtl/>
          <w:lang w:bidi="fa-IR"/>
        </w:rPr>
        <w:t>ب 5</w:t>
      </w:r>
      <w:r w:rsidR="009B4C06">
        <w:rPr>
          <w:rtl/>
          <w:lang w:bidi="fa-IR"/>
        </w:rPr>
        <w:t xml:space="preserve">، </w:t>
      </w:r>
      <w:r>
        <w:rPr>
          <w:rtl/>
          <w:lang w:bidi="fa-IR"/>
        </w:rPr>
        <w:t>ح 89</w:t>
      </w:r>
    </w:p>
    <w:p w:rsidR="0049138A" w:rsidRDefault="0049138A" w:rsidP="0047453E">
      <w:pPr>
        <w:pStyle w:val="libFootnote"/>
        <w:rPr>
          <w:rtl/>
          <w:lang w:bidi="fa-IR"/>
        </w:rPr>
      </w:pPr>
      <w:r>
        <w:rPr>
          <w:rtl/>
          <w:lang w:bidi="fa-IR"/>
        </w:rPr>
        <w:t>249</w:t>
      </w:r>
      <w:r w:rsidR="009B4C06">
        <w:rPr>
          <w:rtl/>
          <w:lang w:bidi="fa-IR"/>
        </w:rPr>
        <w:t xml:space="preserve">) </w:t>
      </w:r>
      <w:r>
        <w:rPr>
          <w:rtl/>
          <w:lang w:bidi="fa-IR"/>
        </w:rPr>
        <w:t>مجمع الب</w:t>
      </w:r>
      <w:r w:rsidR="00E61D8F">
        <w:rPr>
          <w:rtl/>
          <w:lang w:bidi="fa-IR"/>
        </w:rPr>
        <w:t>ی</w:t>
      </w:r>
      <w:r>
        <w:rPr>
          <w:rtl/>
          <w:lang w:bidi="fa-IR"/>
        </w:rPr>
        <w:t>ان ج 6</w:t>
      </w:r>
      <w:r w:rsidR="009B4C06">
        <w:rPr>
          <w:rtl/>
          <w:lang w:bidi="fa-IR"/>
        </w:rPr>
        <w:t xml:space="preserve">، </w:t>
      </w:r>
      <w:r>
        <w:rPr>
          <w:rtl/>
          <w:lang w:bidi="fa-IR"/>
        </w:rPr>
        <w:t>ص 528</w:t>
      </w:r>
    </w:p>
    <w:p w:rsidR="0049138A" w:rsidRDefault="0049138A" w:rsidP="0047453E">
      <w:pPr>
        <w:pStyle w:val="libFootnote"/>
        <w:rPr>
          <w:rtl/>
          <w:lang w:bidi="fa-IR"/>
        </w:rPr>
      </w:pPr>
      <w:r>
        <w:rPr>
          <w:rtl/>
          <w:lang w:bidi="fa-IR"/>
        </w:rPr>
        <w:t>250</w:t>
      </w:r>
      <w:r w:rsidR="009B4C06">
        <w:rPr>
          <w:rtl/>
          <w:lang w:bidi="fa-IR"/>
        </w:rPr>
        <w:t xml:space="preserve">) </w:t>
      </w:r>
      <w:r>
        <w:rPr>
          <w:rtl/>
          <w:lang w:bidi="fa-IR"/>
        </w:rPr>
        <w:t>و</w:t>
      </w:r>
      <w:r w:rsidR="00E61D8F">
        <w:rPr>
          <w:rtl/>
          <w:lang w:bidi="fa-IR"/>
        </w:rPr>
        <w:t>ی</w:t>
      </w:r>
      <w:r>
        <w:rPr>
          <w:rtl/>
          <w:lang w:bidi="fa-IR"/>
        </w:rPr>
        <w:t xml:space="preserve"> در اوا</w:t>
      </w:r>
      <w:r w:rsidR="00E61D8F">
        <w:rPr>
          <w:rtl/>
          <w:lang w:bidi="fa-IR"/>
        </w:rPr>
        <w:t>ی</w:t>
      </w:r>
      <w:r>
        <w:rPr>
          <w:rtl/>
          <w:lang w:bidi="fa-IR"/>
        </w:rPr>
        <w:t>ل زندگ</w:t>
      </w:r>
      <w:r w:rsidR="00E61D8F">
        <w:rPr>
          <w:rtl/>
          <w:lang w:bidi="fa-IR"/>
        </w:rPr>
        <w:t xml:space="preserve">ی </w:t>
      </w:r>
      <w:r>
        <w:rPr>
          <w:rtl/>
          <w:lang w:bidi="fa-IR"/>
        </w:rPr>
        <w:t>اش بس</w:t>
      </w:r>
      <w:r w:rsidR="00E61D8F">
        <w:rPr>
          <w:rtl/>
          <w:lang w:bidi="fa-IR"/>
        </w:rPr>
        <w:t>ی</w:t>
      </w:r>
      <w:r>
        <w:rPr>
          <w:rtl/>
          <w:lang w:bidi="fa-IR"/>
        </w:rPr>
        <w:t>ار ثروت داشت</w:t>
      </w:r>
      <w:r w:rsidR="009B4C06">
        <w:rPr>
          <w:rtl/>
          <w:lang w:bidi="fa-IR"/>
        </w:rPr>
        <w:t xml:space="preserve">. </w:t>
      </w:r>
      <w:r>
        <w:rPr>
          <w:rtl/>
          <w:lang w:bidi="fa-IR"/>
        </w:rPr>
        <w:t>لکن پس از مسلمان شدن</w:t>
      </w:r>
      <w:r w:rsidR="009B4C06">
        <w:rPr>
          <w:rtl/>
          <w:lang w:bidi="fa-IR"/>
        </w:rPr>
        <w:t xml:space="preserve">، </w:t>
      </w:r>
      <w:r>
        <w:rPr>
          <w:rtl/>
          <w:lang w:bidi="fa-IR"/>
        </w:rPr>
        <w:t>کفّار اموالش را مصادره نمودند و او با ته</w:t>
      </w:r>
      <w:r w:rsidR="00E61D8F">
        <w:rPr>
          <w:rtl/>
          <w:lang w:bidi="fa-IR"/>
        </w:rPr>
        <w:t>ی</w:t>
      </w:r>
      <w:r>
        <w:rPr>
          <w:rtl/>
          <w:lang w:bidi="fa-IR"/>
        </w:rPr>
        <w:t>دست</w:t>
      </w:r>
      <w:r w:rsidR="00E61D8F">
        <w:rPr>
          <w:rtl/>
          <w:lang w:bidi="fa-IR"/>
        </w:rPr>
        <w:t>ی</w:t>
      </w:r>
      <w:r>
        <w:rPr>
          <w:rtl/>
          <w:lang w:bidi="fa-IR"/>
        </w:rPr>
        <w:t xml:space="preserve"> به مد</w:t>
      </w:r>
      <w:r w:rsidR="00E61D8F">
        <w:rPr>
          <w:rtl/>
          <w:lang w:bidi="fa-IR"/>
        </w:rPr>
        <w:t>ی</w:t>
      </w:r>
      <w:r>
        <w:rPr>
          <w:rtl/>
          <w:lang w:bidi="fa-IR"/>
        </w:rPr>
        <w:t>نه هجرت نمود</w:t>
      </w:r>
      <w:r w:rsidR="009B4C06">
        <w:rPr>
          <w:rtl/>
          <w:lang w:bidi="fa-IR"/>
        </w:rPr>
        <w:t xml:space="preserve">. </w:t>
      </w:r>
      <w:r>
        <w:rPr>
          <w:rtl/>
          <w:lang w:bidi="fa-IR"/>
        </w:rPr>
        <w:t>پاورق</w:t>
      </w:r>
      <w:r w:rsidR="00E61D8F">
        <w:rPr>
          <w:rtl/>
          <w:lang w:bidi="fa-IR"/>
        </w:rPr>
        <w:t>ی</w:t>
      </w:r>
      <w:r>
        <w:rPr>
          <w:rtl/>
          <w:lang w:bidi="fa-IR"/>
        </w:rPr>
        <w:t xml:space="preserve"> سف</w:t>
      </w:r>
      <w:r w:rsidR="00E61D8F">
        <w:rPr>
          <w:rtl/>
          <w:lang w:bidi="fa-IR"/>
        </w:rPr>
        <w:t>ی</w:t>
      </w:r>
      <w:r>
        <w:rPr>
          <w:rtl/>
          <w:lang w:bidi="fa-IR"/>
        </w:rPr>
        <w:t>نة البحار ج 2</w:t>
      </w:r>
      <w:r w:rsidR="009B4C06">
        <w:rPr>
          <w:rtl/>
          <w:lang w:bidi="fa-IR"/>
        </w:rPr>
        <w:t xml:space="preserve">، </w:t>
      </w:r>
      <w:r>
        <w:rPr>
          <w:rtl/>
          <w:lang w:bidi="fa-IR"/>
        </w:rPr>
        <w:t>ص 543</w:t>
      </w:r>
    </w:p>
    <w:p w:rsidR="0049138A" w:rsidRDefault="0049138A" w:rsidP="0047453E">
      <w:pPr>
        <w:pStyle w:val="libFootnote"/>
        <w:rPr>
          <w:rtl/>
          <w:lang w:bidi="fa-IR"/>
        </w:rPr>
      </w:pPr>
      <w:r>
        <w:rPr>
          <w:rtl/>
          <w:lang w:bidi="fa-IR"/>
        </w:rPr>
        <w:t>251</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سف</w:t>
      </w:r>
      <w:r w:rsidR="00E61D8F">
        <w:rPr>
          <w:rtl/>
          <w:lang w:bidi="fa-IR"/>
        </w:rPr>
        <w:t>ی</w:t>
      </w:r>
      <w:r>
        <w:rPr>
          <w:rtl/>
          <w:lang w:bidi="fa-IR"/>
        </w:rPr>
        <w:t>نة البحار ج 2</w:t>
      </w:r>
      <w:r w:rsidR="009B4C06">
        <w:rPr>
          <w:rtl/>
          <w:lang w:bidi="fa-IR"/>
        </w:rPr>
        <w:t xml:space="preserve">، </w:t>
      </w:r>
      <w:r>
        <w:rPr>
          <w:rtl/>
          <w:lang w:bidi="fa-IR"/>
        </w:rPr>
        <w:t>ص 541 «خبب»</w:t>
      </w:r>
      <w:r w:rsidR="009B4C06">
        <w:rPr>
          <w:rtl/>
          <w:lang w:bidi="fa-IR"/>
        </w:rPr>
        <w:t xml:space="preserve">، </w:t>
      </w:r>
      <w:r>
        <w:rPr>
          <w:rtl/>
          <w:lang w:bidi="fa-IR"/>
        </w:rPr>
        <w:t>اُسد الغابه ج 2</w:t>
      </w:r>
      <w:r w:rsidR="009B4C06">
        <w:rPr>
          <w:rtl/>
          <w:lang w:bidi="fa-IR"/>
        </w:rPr>
        <w:t xml:space="preserve">، </w:t>
      </w:r>
      <w:r>
        <w:rPr>
          <w:rtl/>
          <w:lang w:bidi="fa-IR"/>
        </w:rPr>
        <w:t>ص 98 و</w:t>
      </w:r>
      <w:r w:rsidR="009B4C06">
        <w:rPr>
          <w:rtl/>
          <w:lang w:bidi="fa-IR"/>
        </w:rPr>
        <w:t xml:space="preserve">... </w:t>
      </w:r>
    </w:p>
    <w:p w:rsidR="0049138A" w:rsidRDefault="0049138A" w:rsidP="0047453E">
      <w:pPr>
        <w:pStyle w:val="libFootnote"/>
        <w:rPr>
          <w:rtl/>
          <w:lang w:bidi="fa-IR"/>
        </w:rPr>
      </w:pPr>
      <w:r>
        <w:rPr>
          <w:rtl/>
          <w:lang w:bidi="fa-IR"/>
        </w:rPr>
        <w:lastRenderedPageBreak/>
        <w:t>طبق وص</w:t>
      </w:r>
      <w:r w:rsidR="00E61D8F">
        <w:rPr>
          <w:rtl/>
          <w:lang w:bidi="fa-IR"/>
        </w:rPr>
        <w:t>ی</w:t>
      </w:r>
      <w:r>
        <w:rPr>
          <w:rtl/>
          <w:lang w:bidi="fa-IR"/>
        </w:rPr>
        <w:t>ت</w:t>
      </w:r>
      <w:r w:rsidR="00E61D8F">
        <w:rPr>
          <w:rtl/>
          <w:lang w:bidi="fa-IR"/>
        </w:rPr>
        <w:t>ی</w:t>
      </w:r>
      <w:r>
        <w:rPr>
          <w:rtl/>
          <w:lang w:bidi="fa-IR"/>
        </w:rPr>
        <w:t xml:space="preserve"> که کرده بود</w:t>
      </w:r>
      <w:r w:rsidR="009B4C06">
        <w:rPr>
          <w:rtl/>
          <w:lang w:bidi="fa-IR"/>
        </w:rPr>
        <w:t xml:space="preserve">، </w:t>
      </w:r>
      <w:r>
        <w:rPr>
          <w:rtl/>
          <w:lang w:bidi="fa-IR"/>
        </w:rPr>
        <w:t>بدنش را در خارج شهر کوفه دفن کردند</w:t>
      </w:r>
      <w:r w:rsidR="009B4C06">
        <w:rPr>
          <w:rtl/>
          <w:lang w:bidi="fa-IR"/>
        </w:rPr>
        <w:t xml:space="preserve">. </w:t>
      </w:r>
      <w:r>
        <w:rPr>
          <w:rtl/>
          <w:lang w:bidi="fa-IR"/>
        </w:rPr>
        <w:t>و تا به آن روز</w:t>
      </w:r>
      <w:r w:rsidR="009B4C06">
        <w:rPr>
          <w:rtl/>
          <w:lang w:bidi="fa-IR"/>
        </w:rPr>
        <w:t xml:space="preserve">، </w:t>
      </w:r>
      <w:r>
        <w:rPr>
          <w:rtl/>
          <w:lang w:bidi="fa-IR"/>
        </w:rPr>
        <w:t xml:space="preserve">هر </w:t>
      </w:r>
      <w:r w:rsidR="00E61D8F">
        <w:rPr>
          <w:rtl/>
          <w:lang w:bidi="fa-IR"/>
        </w:rPr>
        <w:t>ی</w:t>
      </w:r>
      <w:r>
        <w:rPr>
          <w:rtl/>
          <w:lang w:bidi="fa-IR"/>
        </w:rPr>
        <w:t>ک از مسلمانان که در کوفه از دن</w:t>
      </w:r>
      <w:r w:rsidR="00E61D8F">
        <w:rPr>
          <w:rtl/>
          <w:lang w:bidi="fa-IR"/>
        </w:rPr>
        <w:t>ی</w:t>
      </w:r>
      <w:r>
        <w:rPr>
          <w:rtl/>
          <w:lang w:bidi="fa-IR"/>
        </w:rPr>
        <w:t>ا م</w:t>
      </w:r>
      <w:r w:rsidR="00E61D8F">
        <w:rPr>
          <w:rtl/>
          <w:lang w:bidi="fa-IR"/>
        </w:rPr>
        <w:t xml:space="preserve">ی </w:t>
      </w:r>
      <w:r>
        <w:rPr>
          <w:rtl/>
          <w:lang w:bidi="fa-IR"/>
        </w:rPr>
        <w:t>رفتند</w:t>
      </w:r>
      <w:r w:rsidR="009B4C06">
        <w:rPr>
          <w:rtl/>
          <w:lang w:bidi="fa-IR"/>
        </w:rPr>
        <w:t xml:space="preserve">، </w:t>
      </w:r>
      <w:r>
        <w:rPr>
          <w:rtl/>
          <w:lang w:bidi="fa-IR"/>
        </w:rPr>
        <w:t xml:space="preserve">در خانه خود </w:t>
      </w:r>
      <w:r w:rsidR="00E61D8F">
        <w:rPr>
          <w:rtl/>
          <w:lang w:bidi="fa-IR"/>
        </w:rPr>
        <w:t>ی</w:t>
      </w:r>
      <w:r>
        <w:rPr>
          <w:rtl/>
          <w:lang w:bidi="fa-IR"/>
        </w:rPr>
        <w:t>ا در کنار کوچه بدنشان را دفن م</w:t>
      </w:r>
      <w:r w:rsidR="00E61D8F">
        <w:rPr>
          <w:rtl/>
          <w:lang w:bidi="fa-IR"/>
        </w:rPr>
        <w:t xml:space="preserve">ی </w:t>
      </w:r>
      <w:r>
        <w:rPr>
          <w:rtl/>
          <w:lang w:bidi="fa-IR"/>
        </w:rPr>
        <w:t>نمودند</w:t>
      </w:r>
      <w:r w:rsidR="009B4C06">
        <w:rPr>
          <w:rtl/>
          <w:lang w:bidi="fa-IR"/>
        </w:rPr>
        <w:t xml:space="preserve">. </w:t>
      </w:r>
      <w:r>
        <w:rPr>
          <w:rtl/>
          <w:lang w:bidi="fa-IR"/>
        </w:rPr>
        <w:t>پس از دفن خبّاب</w:t>
      </w:r>
      <w:r w:rsidR="009B4C06">
        <w:rPr>
          <w:rtl/>
          <w:lang w:bidi="fa-IR"/>
        </w:rPr>
        <w:t xml:space="preserve">، </w:t>
      </w:r>
      <w:r>
        <w:rPr>
          <w:rtl/>
          <w:lang w:bidi="fa-IR"/>
        </w:rPr>
        <w:t>مسلمانان از او پ</w:t>
      </w:r>
      <w:r w:rsidR="00E61D8F">
        <w:rPr>
          <w:rtl/>
          <w:lang w:bidi="fa-IR"/>
        </w:rPr>
        <w:t>ی</w:t>
      </w:r>
      <w:r>
        <w:rPr>
          <w:rtl/>
          <w:lang w:bidi="fa-IR"/>
        </w:rPr>
        <w:t>رو</w:t>
      </w:r>
      <w:r w:rsidR="00E61D8F">
        <w:rPr>
          <w:rtl/>
          <w:lang w:bidi="fa-IR"/>
        </w:rPr>
        <w:t>ی</w:t>
      </w:r>
      <w:r>
        <w:rPr>
          <w:rtl/>
          <w:lang w:bidi="fa-IR"/>
        </w:rPr>
        <w:t xml:space="preserve"> کرده</w:t>
      </w:r>
      <w:r w:rsidR="009B4C06">
        <w:rPr>
          <w:rtl/>
          <w:lang w:bidi="fa-IR"/>
        </w:rPr>
        <w:t xml:space="preserve">، </w:t>
      </w:r>
      <w:r>
        <w:rPr>
          <w:rtl/>
          <w:lang w:bidi="fa-IR"/>
        </w:rPr>
        <w:t>بدن مردگان را در خارج شهر دفن نمودند</w:t>
      </w:r>
      <w:r w:rsidR="009B4C06">
        <w:rPr>
          <w:rtl/>
          <w:lang w:bidi="fa-IR"/>
        </w:rPr>
        <w:t xml:space="preserve">. </w:t>
      </w:r>
    </w:p>
    <w:p w:rsidR="0049138A" w:rsidRDefault="0049138A" w:rsidP="0047453E">
      <w:pPr>
        <w:pStyle w:val="libFootnote"/>
        <w:rPr>
          <w:rtl/>
          <w:lang w:bidi="fa-IR"/>
        </w:rPr>
      </w:pPr>
      <w:r>
        <w:rPr>
          <w:rtl/>
          <w:lang w:bidi="fa-IR"/>
        </w:rPr>
        <w:t>252</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1108</w:t>
      </w:r>
      <w:r w:rsidR="009B4C06">
        <w:rPr>
          <w:rtl/>
          <w:lang w:bidi="fa-IR"/>
        </w:rPr>
        <w:t xml:space="preserve">، </w:t>
      </w:r>
      <w:r>
        <w:rPr>
          <w:rtl/>
          <w:lang w:bidi="fa-IR"/>
        </w:rPr>
        <w:t>ح 41</w:t>
      </w:r>
    </w:p>
    <w:p w:rsidR="0049138A" w:rsidRDefault="0049138A" w:rsidP="0047453E">
      <w:pPr>
        <w:pStyle w:val="libFootnote"/>
        <w:rPr>
          <w:rtl/>
          <w:lang w:bidi="fa-IR"/>
        </w:rPr>
      </w:pPr>
      <w:r>
        <w:rPr>
          <w:rtl/>
          <w:lang w:bidi="fa-IR"/>
        </w:rPr>
        <w:t>253</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شرح نهج البلاغة ابن اب</w:t>
      </w:r>
      <w:r w:rsidR="00E61D8F">
        <w:rPr>
          <w:rtl/>
          <w:lang w:bidi="fa-IR"/>
        </w:rPr>
        <w:t xml:space="preserve">ی </w:t>
      </w:r>
      <w:r>
        <w:rPr>
          <w:rtl/>
          <w:lang w:bidi="fa-IR"/>
        </w:rPr>
        <w:t>الحد</w:t>
      </w:r>
      <w:r w:rsidR="00E61D8F">
        <w:rPr>
          <w:rtl/>
          <w:lang w:bidi="fa-IR"/>
        </w:rPr>
        <w:t>ی</w:t>
      </w:r>
      <w:r>
        <w:rPr>
          <w:rtl/>
          <w:lang w:bidi="fa-IR"/>
        </w:rPr>
        <w:t>د ج 2</w:t>
      </w:r>
      <w:r w:rsidR="009B4C06">
        <w:rPr>
          <w:rtl/>
          <w:lang w:bidi="fa-IR"/>
        </w:rPr>
        <w:t xml:space="preserve">، </w:t>
      </w:r>
      <w:r>
        <w:rPr>
          <w:rtl/>
          <w:lang w:bidi="fa-IR"/>
        </w:rPr>
        <w:t>ص 282</w:t>
      </w:r>
      <w:r w:rsidR="009B4C06">
        <w:rPr>
          <w:rtl/>
          <w:lang w:bidi="fa-IR"/>
        </w:rPr>
        <w:t xml:space="preserve">، </w:t>
      </w:r>
      <w:r>
        <w:rPr>
          <w:rtl/>
          <w:lang w:bidi="fa-IR"/>
        </w:rPr>
        <w:t>الامامه والس</w:t>
      </w:r>
      <w:r w:rsidR="00E61D8F">
        <w:rPr>
          <w:rtl/>
          <w:lang w:bidi="fa-IR"/>
        </w:rPr>
        <w:t>ی</w:t>
      </w:r>
      <w:r>
        <w:rPr>
          <w:rtl/>
          <w:lang w:bidi="fa-IR"/>
        </w:rPr>
        <w:t>اسه</w:t>
      </w:r>
      <w:r w:rsidR="009B4C06">
        <w:rPr>
          <w:rtl/>
          <w:lang w:bidi="fa-IR"/>
        </w:rPr>
        <w:t xml:space="preserve">، </w:t>
      </w:r>
      <w:r>
        <w:rPr>
          <w:rtl/>
          <w:lang w:bidi="fa-IR"/>
        </w:rPr>
        <w:t>ج 1</w:t>
      </w:r>
      <w:r w:rsidR="009B4C06">
        <w:rPr>
          <w:rtl/>
          <w:lang w:bidi="fa-IR"/>
        </w:rPr>
        <w:t xml:space="preserve">، </w:t>
      </w:r>
      <w:r>
        <w:rPr>
          <w:rtl/>
          <w:lang w:bidi="fa-IR"/>
        </w:rPr>
        <w:t>ص 167</w:t>
      </w:r>
      <w:r w:rsidR="009B4C06">
        <w:rPr>
          <w:rtl/>
          <w:lang w:bidi="fa-IR"/>
        </w:rPr>
        <w:t xml:space="preserve">، </w:t>
      </w:r>
      <w:r>
        <w:rPr>
          <w:rtl/>
          <w:lang w:bidi="fa-IR"/>
        </w:rPr>
        <w:t>الکامل</w:t>
      </w:r>
      <w:r w:rsidR="009B4C06">
        <w:rPr>
          <w:rtl/>
          <w:lang w:bidi="fa-IR"/>
        </w:rPr>
        <w:t xml:space="preserve">، </w:t>
      </w:r>
      <w:r>
        <w:rPr>
          <w:rtl/>
          <w:lang w:bidi="fa-IR"/>
        </w:rPr>
        <w:t>ج 3</w:t>
      </w:r>
      <w:r w:rsidR="009B4C06">
        <w:rPr>
          <w:rtl/>
          <w:lang w:bidi="fa-IR"/>
        </w:rPr>
        <w:t xml:space="preserve">، </w:t>
      </w:r>
      <w:r>
        <w:rPr>
          <w:rtl/>
          <w:lang w:bidi="fa-IR"/>
        </w:rPr>
        <w:t>ص 341</w:t>
      </w:r>
    </w:p>
    <w:p w:rsidR="0049138A" w:rsidRDefault="0049138A" w:rsidP="0047453E">
      <w:pPr>
        <w:pStyle w:val="libFootnote"/>
        <w:rPr>
          <w:rtl/>
          <w:lang w:bidi="fa-IR"/>
        </w:rPr>
      </w:pPr>
      <w:r>
        <w:rPr>
          <w:rtl/>
          <w:lang w:bidi="fa-IR"/>
        </w:rPr>
        <w:t>254</w:t>
      </w:r>
      <w:r w:rsidR="009B4C06">
        <w:rPr>
          <w:rtl/>
          <w:lang w:bidi="fa-IR"/>
        </w:rPr>
        <w:t xml:space="preserve">) </w:t>
      </w:r>
      <w:r>
        <w:rPr>
          <w:rtl/>
          <w:lang w:bidi="fa-IR"/>
        </w:rPr>
        <w:t>زندگان</w:t>
      </w:r>
      <w:r w:rsidR="00E61D8F">
        <w:rPr>
          <w:rtl/>
          <w:lang w:bidi="fa-IR"/>
        </w:rPr>
        <w:t>ی</w:t>
      </w:r>
      <w:r>
        <w:rPr>
          <w:rtl/>
          <w:lang w:bidi="fa-IR"/>
        </w:rPr>
        <w:t xml:space="preserve"> ام</w:t>
      </w:r>
      <w:r w:rsidR="00E61D8F">
        <w:rPr>
          <w:rtl/>
          <w:lang w:bidi="fa-IR"/>
        </w:rPr>
        <w:t>ی</w:t>
      </w:r>
      <w:r>
        <w:rPr>
          <w:rtl/>
          <w:lang w:bidi="fa-IR"/>
        </w:rPr>
        <w:t>ر المؤمن</w:t>
      </w:r>
      <w:r w:rsidR="00E61D8F">
        <w:rPr>
          <w:rtl/>
          <w:lang w:bidi="fa-IR"/>
        </w:rPr>
        <w:t>ی</w:t>
      </w:r>
      <w:r>
        <w:rPr>
          <w:rtl/>
          <w:lang w:bidi="fa-IR"/>
        </w:rPr>
        <w:t xml:space="preserve">ن </w:t>
      </w:r>
      <w:r w:rsidR="00B264EE" w:rsidRPr="00B264EE">
        <w:rPr>
          <w:rStyle w:val="libAlaemChar"/>
          <w:rtl/>
        </w:rPr>
        <w:t>عليه‌السلام</w:t>
      </w:r>
      <w:r w:rsidR="009B4C06">
        <w:rPr>
          <w:rtl/>
          <w:lang w:bidi="fa-IR"/>
        </w:rPr>
        <w:t xml:space="preserve"> (</w:t>
      </w:r>
      <w:r>
        <w:rPr>
          <w:rtl/>
          <w:lang w:bidi="fa-IR"/>
        </w:rPr>
        <w:t>محلاّت</w:t>
      </w:r>
      <w:r w:rsidR="00E61D8F">
        <w:rPr>
          <w:rtl/>
          <w:lang w:bidi="fa-IR"/>
        </w:rPr>
        <w:t>ی</w:t>
      </w:r>
      <w:r w:rsidR="009B4C06">
        <w:rPr>
          <w:rtl/>
          <w:lang w:bidi="fa-IR"/>
        </w:rPr>
        <w:t xml:space="preserve">) ، </w:t>
      </w:r>
      <w:r>
        <w:rPr>
          <w:rtl/>
          <w:lang w:bidi="fa-IR"/>
        </w:rPr>
        <w:t>ص 633</w:t>
      </w:r>
    </w:p>
    <w:p w:rsidR="0049138A" w:rsidRDefault="0049138A" w:rsidP="0047453E">
      <w:pPr>
        <w:pStyle w:val="libFootnote"/>
        <w:rPr>
          <w:rtl/>
          <w:lang w:bidi="fa-IR"/>
        </w:rPr>
      </w:pPr>
      <w:r>
        <w:rPr>
          <w:rtl/>
          <w:lang w:bidi="fa-IR"/>
        </w:rPr>
        <w:t>255</w:t>
      </w:r>
      <w:r w:rsidR="009B4C06">
        <w:rPr>
          <w:rtl/>
          <w:lang w:bidi="fa-IR"/>
        </w:rPr>
        <w:t xml:space="preserve">) </w:t>
      </w:r>
      <w:r>
        <w:rPr>
          <w:rtl/>
          <w:lang w:bidi="fa-IR"/>
        </w:rPr>
        <w:t>همان</w:t>
      </w:r>
      <w:r w:rsidR="009B4C06">
        <w:rPr>
          <w:rtl/>
          <w:lang w:bidi="fa-IR"/>
        </w:rPr>
        <w:t xml:space="preserve">، </w:t>
      </w:r>
      <w:r>
        <w:rPr>
          <w:rtl/>
          <w:lang w:bidi="fa-IR"/>
        </w:rPr>
        <w:t>ص 631</w:t>
      </w:r>
    </w:p>
    <w:p w:rsidR="0049138A" w:rsidRDefault="0049138A" w:rsidP="0047453E">
      <w:pPr>
        <w:pStyle w:val="libFootnote"/>
        <w:rPr>
          <w:rtl/>
          <w:lang w:bidi="fa-IR"/>
        </w:rPr>
      </w:pPr>
      <w:r>
        <w:rPr>
          <w:rtl/>
          <w:lang w:bidi="fa-IR"/>
        </w:rPr>
        <w:t>256</w:t>
      </w:r>
      <w:r w:rsidR="009B4C06">
        <w:rPr>
          <w:rtl/>
          <w:lang w:bidi="fa-IR"/>
        </w:rPr>
        <w:t xml:space="preserve">) </w:t>
      </w:r>
      <w:r>
        <w:rPr>
          <w:rtl/>
          <w:lang w:bidi="fa-IR"/>
        </w:rPr>
        <w:t>سوره انفال</w:t>
      </w:r>
      <w:r w:rsidR="009B4C06">
        <w:rPr>
          <w:rtl/>
          <w:lang w:bidi="fa-IR"/>
        </w:rPr>
        <w:t xml:space="preserve">، </w:t>
      </w:r>
      <w:r>
        <w:rPr>
          <w:rtl/>
          <w:lang w:bidi="fa-IR"/>
        </w:rPr>
        <w:t>آ</w:t>
      </w:r>
      <w:r w:rsidR="00E61D8F">
        <w:rPr>
          <w:rtl/>
          <w:lang w:bidi="fa-IR"/>
        </w:rPr>
        <w:t>ی</w:t>
      </w:r>
      <w:r>
        <w:rPr>
          <w:rtl/>
          <w:lang w:bidi="fa-IR"/>
        </w:rPr>
        <w:t>ات</w:t>
      </w:r>
      <w:r w:rsidR="009B4C06">
        <w:rPr>
          <w:rtl/>
          <w:lang w:bidi="fa-IR"/>
        </w:rPr>
        <w:t xml:space="preserve">؛ </w:t>
      </w:r>
      <w:r>
        <w:rPr>
          <w:rtl/>
          <w:lang w:bidi="fa-IR"/>
        </w:rPr>
        <w:t>4 - 2</w:t>
      </w:r>
    </w:p>
    <w:p w:rsidR="0049138A" w:rsidRDefault="0049138A" w:rsidP="0047453E">
      <w:pPr>
        <w:pStyle w:val="libFootnote"/>
        <w:rPr>
          <w:rtl/>
          <w:lang w:bidi="fa-IR"/>
        </w:rPr>
      </w:pPr>
      <w:r>
        <w:rPr>
          <w:rtl/>
          <w:lang w:bidi="fa-IR"/>
        </w:rPr>
        <w:t>257</w:t>
      </w:r>
      <w:r w:rsidR="009B4C06">
        <w:rPr>
          <w:rtl/>
          <w:lang w:bidi="fa-IR"/>
        </w:rPr>
        <w:t xml:space="preserve">) </w:t>
      </w:r>
      <w:r>
        <w:rPr>
          <w:rtl/>
          <w:lang w:bidi="fa-IR"/>
        </w:rPr>
        <w:t>سوره توبه</w:t>
      </w:r>
      <w:r w:rsidR="009B4C06">
        <w:rPr>
          <w:rtl/>
          <w:lang w:bidi="fa-IR"/>
        </w:rPr>
        <w:t xml:space="preserve">، </w:t>
      </w:r>
      <w:r>
        <w:rPr>
          <w:rtl/>
          <w:lang w:bidi="fa-IR"/>
        </w:rPr>
        <w:t>آ</w:t>
      </w:r>
      <w:r w:rsidR="00E61D8F">
        <w:rPr>
          <w:rtl/>
          <w:lang w:bidi="fa-IR"/>
        </w:rPr>
        <w:t>ی</w:t>
      </w:r>
      <w:r>
        <w:rPr>
          <w:rtl/>
          <w:lang w:bidi="fa-IR"/>
        </w:rPr>
        <w:t>ه 71</w:t>
      </w:r>
    </w:p>
    <w:p w:rsidR="0049138A" w:rsidRDefault="0049138A" w:rsidP="0047453E">
      <w:pPr>
        <w:pStyle w:val="libFootnote"/>
        <w:rPr>
          <w:rtl/>
          <w:lang w:bidi="fa-IR"/>
        </w:rPr>
      </w:pPr>
      <w:r>
        <w:rPr>
          <w:rtl/>
          <w:lang w:bidi="fa-IR"/>
        </w:rPr>
        <w:t>258</w:t>
      </w:r>
      <w:r w:rsidR="009B4C06">
        <w:rPr>
          <w:rtl/>
          <w:lang w:bidi="fa-IR"/>
        </w:rPr>
        <w:t xml:space="preserve">) </w:t>
      </w:r>
      <w:r>
        <w:rPr>
          <w:rtl/>
          <w:lang w:bidi="fa-IR"/>
        </w:rPr>
        <w:t>سوره مؤمنون</w:t>
      </w:r>
      <w:r w:rsidR="009B4C06">
        <w:rPr>
          <w:rtl/>
          <w:lang w:bidi="fa-IR"/>
        </w:rPr>
        <w:t xml:space="preserve">، </w:t>
      </w:r>
      <w:r>
        <w:rPr>
          <w:rtl/>
          <w:lang w:bidi="fa-IR"/>
        </w:rPr>
        <w:t>آ</w:t>
      </w:r>
      <w:r w:rsidR="00E61D8F">
        <w:rPr>
          <w:rtl/>
          <w:lang w:bidi="fa-IR"/>
        </w:rPr>
        <w:t>ی</w:t>
      </w:r>
      <w:r>
        <w:rPr>
          <w:rtl/>
          <w:lang w:bidi="fa-IR"/>
        </w:rPr>
        <w:t>ات 9 - 1</w:t>
      </w:r>
    </w:p>
    <w:p w:rsidR="0049138A" w:rsidRDefault="0049138A" w:rsidP="0047453E">
      <w:pPr>
        <w:pStyle w:val="libFootnote"/>
        <w:rPr>
          <w:rtl/>
          <w:lang w:bidi="fa-IR"/>
        </w:rPr>
      </w:pPr>
      <w:r>
        <w:rPr>
          <w:rtl/>
          <w:lang w:bidi="fa-IR"/>
        </w:rPr>
        <w:t>259</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39</w:t>
      </w:r>
      <w:r w:rsidR="009B4C06">
        <w:rPr>
          <w:rtl/>
          <w:lang w:bidi="fa-IR"/>
        </w:rPr>
        <w:t xml:space="preserve">، </w:t>
      </w:r>
      <w:r>
        <w:rPr>
          <w:rtl/>
          <w:lang w:bidi="fa-IR"/>
        </w:rPr>
        <w:t>باب خصال المؤمن ح 1</w:t>
      </w:r>
      <w:r w:rsidR="009B4C06">
        <w:rPr>
          <w:rtl/>
          <w:lang w:bidi="fa-IR"/>
        </w:rPr>
        <w:t xml:space="preserve">، </w:t>
      </w:r>
      <w:r>
        <w:rPr>
          <w:rtl/>
          <w:lang w:bidi="fa-IR"/>
        </w:rPr>
        <w:t>و ص 181 باب المؤمن و علاماته ح 2</w:t>
      </w:r>
      <w:r w:rsidR="009B4C06">
        <w:rPr>
          <w:rtl/>
          <w:lang w:bidi="fa-IR"/>
        </w:rPr>
        <w:t xml:space="preserve">، </w:t>
      </w:r>
      <w:r>
        <w:rPr>
          <w:rtl/>
          <w:lang w:bidi="fa-IR"/>
        </w:rPr>
        <w:t>خصال ج 2</w:t>
      </w:r>
      <w:r w:rsidR="009B4C06">
        <w:rPr>
          <w:rtl/>
          <w:lang w:bidi="fa-IR"/>
        </w:rPr>
        <w:t xml:space="preserve">، </w:t>
      </w:r>
      <w:r>
        <w:rPr>
          <w:rtl/>
          <w:lang w:bidi="fa-IR"/>
        </w:rPr>
        <w:t>ص 406</w:t>
      </w:r>
      <w:r w:rsidR="009B4C06">
        <w:rPr>
          <w:rtl/>
          <w:lang w:bidi="fa-IR"/>
        </w:rPr>
        <w:t xml:space="preserve">، </w:t>
      </w:r>
      <w:r>
        <w:rPr>
          <w:rtl/>
          <w:lang w:bidi="fa-IR"/>
        </w:rPr>
        <w:t>ب 8</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260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39</w:t>
      </w:r>
      <w:r w:rsidR="009B4C06">
        <w:rPr>
          <w:rtl/>
          <w:lang w:bidi="fa-IR"/>
        </w:rPr>
        <w:t xml:space="preserve">، </w:t>
      </w:r>
      <w:r>
        <w:rPr>
          <w:rtl/>
          <w:lang w:bidi="fa-IR"/>
        </w:rPr>
        <w:t>ح 2 و ص 47</w:t>
      </w:r>
      <w:r w:rsidR="009B4C06">
        <w:rPr>
          <w:rtl/>
          <w:lang w:bidi="fa-IR"/>
        </w:rPr>
        <w:t xml:space="preserve">، </w:t>
      </w:r>
      <w:r>
        <w:rPr>
          <w:rtl/>
          <w:lang w:bidi="fa-IR"/>
        </w:rPr>
        <w:t>باب مکارم ح 5</w:t>
      </w:r>
    </w:p>
    <w:p w:rsidR="0049138A" w:rsidRDefault="0049138A" w:rsidP="0047453E">
      <w:pPr>
        <w:pStyle w:val="libFootnote"/>
        <w:rPr>
          <w:rtl/>
          <w:lang w:bidi="fa-IR"/>
        </w:rPr>
      </w:pPr>
      <w:r>
        <w:rPr>
          <w:rtl/>
          <w:lang w:bidi="fa-IR"/>
        </w:rPr>
        <w:t>261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40</w:t>
      </w:r>
      <w:r w:rsidR="009B4C06">
        <w:rPr>
          <w:rtl/>
          <w:lang w:bidi="fa-IR"/>
        </w:rPr>
        <w:t xml:space="preserve">، </w:t>
      </w:r>
      <w:r>
        <w:rPr>
          <w:rtl/>
          <w:lang w:bidi="fa-IR"/>
        </w:rPr>
        <w:t>ح 4 نظ</w:t>
      </w:r>
      <w:r w:rsidR="00E61D8F">
        <w:rPr>
          <w:rtl/>
          <w:lang w:bidi="fa-IR"/>
        </w:rPr>
        <w:t>ی</w:t>
      </w:r>
      <w:r>
        <w:rPr>
          <w:rtl/>
          <w:lang w:bidi="fa-IR"/>
        </w:rPr>
        <w:t>ر آن ص 44 باب حق</w:t>
      </w:r>
      <w:r w:rsidR="00E61D8F">
        <w:rPr>
          <w:rtl/>
          <w:lang w:bidi="fa-IR"/>
        </w:rPr>
        <w:t>ی</w:t>
      </w:r>
      <w:r>
        <w:rPr>
          <w:rtl/>
          <w:lang w:bidi="fa-IR"/>
        </w:rPr>
        <w:t>قت ا</w:t>
      </w:r>
      <w:r w:rsidR="00E61D8F">
        <w:rPr>
          <w:rtl/>
          <w:lang w:bidi="fa-IR"/>
        </w:rPr>
        <w:t>ی</w:t>
      </w:r>
      <w:r>
        <w:rPr>
          <w:rtl/>
          <w:lang w:bidi="fa-IR"/>
        </w:rPr>
        <w:t>مان ح 1</w:t>
      </w:r>
    </w:p>
    <w:p w:rsidR="0049138A" w:rsidRDefault="0049138A" w:rsidP="0047453E">
      <w:pPr>
        <w:pStyle w:val="libFootnote"/>
        <w:rPr>
          <w:rtl/>
          <w:lang w:bidi="fa-IR"/>
        </w:rPr>
      </w:pPr>
      <w:r>
        <w:rPr>
          <w:rtl/>
          <w:lang w:bidi="fa-IR"/>
        </w:rPr>
        <w:t>262</w:t>
      </w:r>
      <w:r w:rsidR="009B4C06">
        <w:rPr>
          <w:rtl/>
          <w:lang w:bidi="fa-IR"/>
        </w:rPr>
        <w:t xml:space="preserve">) </w:t>
      </w:r>
      <w:r>
        <w:rPr>
          <w:rtl/>
          <w:lang w:bidi="fa-IR"/>
        </w:rPr>
        <w:t>همان</w:t>
      </w:r>
      <w:r w:rsidR="009B4C06">
        <w:rPr>
          <w:rtl/>
          <w:lang w:bidi="fa-IR"/>
        </w:rPr>
        <w:t xml:space="preserve">، </w:t>
      </w:r>
      <w:r>
        <w:rPr>
          <w:rtl/>
          <w:lang w:bidi="fa-IR"/>
        </w:rPr>
        <w:t>ص 183</w:t>
      </w:r>
      <w:r w:rsidR="009B4C06">
        <w:rPr>
          <w:rtl/>
          <w:lang w:bidi="fa-IR"/>
        </w:rPr>
        <w:t xml:space="preserve">، </w:t>
      </w:r>
      <w:r>
        <w:rPr>
          <w:rtl/>
          <w:lang w:bidi="fa-IR"/>
        </w:rPr>
        <w:t>باب المؤمن و علاماته ح 11 و نظ</w:t>
      </w:r>
      <w:r w:rsidR="00E61D8F">
        <w:rPr>
          <w:rtl/>
          <w:lang w:bidi="fa-IR"/>
        </w:rPr>
        <w:t>ی</w:t>
      </w:r>
      <w:r>
        <w:rPr>
          <w:rtl/>
          <w:lang w:bidi="fa-IR"/>
        </w:rPr>
        <w:t>ر آن ص 184</w:t>
      </w:r>
      <w:r w:rsidR="009B4C06">
        <w:rPr>
          <w:rtl/>
          <w:lang w:bidi="fa-IR"/>
        </w:rPr>
        <w:t xml:space="preserve">، </w:t>
      </w:r>
      <w:r>
        <w:rPr>
          <w:rtl/>
          <w:lang w:bidi="fa-IR"/>
        </w:rPr>
        <w:t>ح 13</w:t>
      </w:r>
      <w:r w:rsidR="009B4C06">
        <w:rPr>
          <w:rtl/>
          <w:lang w:bidi="fa-IR"/>
        </w:rPr>
        <w:t xml:space="preserve">، </w:t>
      </w:r>
      <w:r>
        <w:rPr>
          <w:rtl/>
          <w:lang w:bidi="fa-IR"/>
        </w:rPr>
        <w:t>و ص 187</w:t>
      </w:r>
      <w:r w:rsidR="009B4C06">
        <w:rPr>
          <w:rtl/>
          <w:lang w:bidi="fa-IR"/>
        </w:rPr>
        <w:t xml:space="preserve">، </w:t>
      </w:r>
      <w:r>
        <w:rPr>
          <w:rtl/>
          <w:lang w:bidi="fa-IR"/>
        </w:rPr>
        <w:t>ح 29</w:t>
      </w:r>
      <w:r w:rsidR="009B4C06">
        <w:rPr>
          <w:rtl/>
          <w:lang w:bidi="fa-IR"/>
        </w:rPr>
        <w:t xml:space="preserve">، </w:t>
      </w:r>
      <w:r>
        <w:rPr>
          <w:rtl/>
          <w:lang w:bidi="fa-IR"/>
        </w:rPr>
        <w:t>خصال ج 1</w:t>
      </w:r>
      <w:r w:rsidR="009B4C06">
        <w:rPr>
          <w:rtl/>
          <w:lang w:bidi="fa-IR"/>
        </w:rPr>
        <w:t xml:space="preserve">، </w:t>
      </w:r>
      <w:r>
        <w:rPr>
          <w:rtl/>
          <w:lang w:bidi="fa-IR"/>
        </w:rPr>
        <w:t>ص 105 ب 3</w:t>
      </w:r>
      <w:r w:rsidR="009B4C06">
        <w:rPr>
          <w:rtl/>
          <w:lang w:bidi="fa-IR"/>
        </w:rPr>
        <w:t xml:space="preserve">، </w:t>
      </w:r>
      <w:r>
        <w:rPr>
          <w:rtl/>
          <w:lang w:bidi="fa-IR"/>
        </w:rPr>
        <w:t>ح 67 - 65</w:t>
      </w:r>
    </w:p>
    <w:p w:rsidR="0049138A" w:rsidRDefault="0049138A" w:rsidP="0047453E">
      <w:pPr>
        <w:pStyle w:val="libFootnote"/>
        <w:rPr>
          <w:rtl/>
          <w:lang w:bidi="fa-IR"/>
        </w:rPr>
      </w:pPr>
      <w:r>
        <w:rPr>
          <w:rtl/>
          <w:lang w:bidi="fa-IR"/>
        </w:rPr>
        <w:t>263</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184</w:t>
      </w:r>
      <w:r w:rsidR="009B4C06">
        <w:rPr>
          <w:rtl/>
          <w:lang w:bidi="fa-IR"/>
        </w:rPr>
        <w:t xml:space="preserve">، </w:t>
      </w:r>
      <w:r>
        <w:rPr>
          <w:rtl/>
          <w:lang w:bidi="fa-IR"/>
        </w:rPr>
        <w:t>ح 18 و خصال ج 2</w:t>
      </w:r>
      <w:r w:rsidR="009B4C06">
        <w:rPr>
          <w:rtl/>
          <w:lang w:bidi="fa-IR"/>
        </w:rPr>
        <w:t xml:space="preserve">، </w:t>
      </w:r>
      <w:r>
        <w:rPr>
          <w:rtl/>
          <w:lang w:bidi="fa-IR"/>
        </w:rPr>
        <w:t>ص 351</w:t>
      </w:r>
      <w:r w:rsidR="009B4C06">
        <w:rPr>
          <w:rtl/>
          <w:lang w:bidi="fa-IR"/>
        </w:rPr>
        <w:t xml:space="preserve">، </w:t>
      </w:r>
      <w:r>
        <w:rPr>
          <w:rtl/>
          <w:lang w:bidi="fa-IR"/>
        </w:rPr>
        <w:t>ب 7</w:t>
      </w:r>
      <w:r w:rsidR="009B4C06">
        <w:rPr>
          <w:rtl/>
          <w:lang w:bidi="fa-IR"/>
        </w:rPr>
        <w:t xml:space="preserve">، </w:t>
      </w:r>
      <w:r>
        <w:rPr>
          <w:rtl/>
          <w:lang w:bidi="fa-IR"/>
        </w:rPr>
        <w:t>ح 30 از ام</w:t>
      </w:r>
      <w:r w:rsidR="00E61D8F">
        <w:rPr>
          <w:rtl/>
          <w:lang w:bidi="fa-IR"/>
        </w:rPr>
        <w:t>ی</w:t>
      </w:r>
      <w:r>
        <w:rPr>
          <w:rtl/>
          <w:lang w:bidi="fa-IR"/>
        </w:rPr>
        <w:t xml:space="preserve">ر مؤمنان </w:t>
      </w:r>
      <w:r w:rsidR="00B264EE" w:rsidRPr="00B264EE">
        <w:rPr>
          <w:rStyle w:val="libAlaemChar"/>
          <w:rtl/>
        </w:rPr>
        <w:t>عليه‌السلام</w:t>
      </w:r>
    </w:p>
    <w:p w:rsidR="0049138A" w:rsidRDefault="0049138A" w:rsidP="0047453E">
      <w:pPr>
        <w:pStyle w:val="libFootnote"/>
        <w:rPr>
          <w:rtl/>
          <w:lang w:bidi="fa-IR"/>
        </w:rPr>
      </w:pPr>
      <w:r>
        <w:rPr>
          <w:rtl/>
          <w:lang w:bidi="fa-IR"/>
        </w:rPr>
        <w:t>264</w:t>
      </w:r>
      <w:r w:rsidR="009B4C06">
        <w:rPr>
          <w:rtl/>
          <w:lang w:bidi="fa-IR"/>
        </w:rPr>
        <w:t xml:space="preserve">) </w:t>
      </w:r>
      <w:r>
        <w:rPr>
          <w:rtl/>
          <w:lang w:bidi="fa-IR"/>
        </w:rPr>
        <w:t>همان</w:t>
      </w:r>
      <w:r w:rsidR="009B4C06">
        <w:rPr>
          <w:rtl/>
          <w:lang w:bidi="fa-IR"/>
        </w:rPr>
        <w:t xml:space="preserve">، </w:t>
      </w:r>
      <w:r>
        <w:rPr>
          <w:rtl/>
          <w:lang w:bidi="fa-IR"/>
        </w:rPr>
        <w:t>ح 19</w:t>
      </w:r>
    </w:p>
    <w:p w:rsidR="0049138A" w:rsidRDefault="0049138A" w:rsidP="0047453E">
      <w:pPr>
        <w:pStyle w:val="libFootnote"/>
        <w:rPr>
          <w:rtl/>
          <w:lang w:bidi="fa-IR"/>
        </w:rPr>
      </w:pPr>
      <w:r>
        <w:rPr>
          <w:rtl/>
          <w:lang w:bidi="fa-IR"/>
        </w:rPr>
        <w:t>265</w:t>
      </w:r>
      <w:r w:rsidR="009B4C06">
        <w:rPr>
          <w:rtl/>
          <w:lang w:bidi="fa-IR"/>
        </w:rPr>
        <w:t xml:space="preserve">) </w:t>
      </w:r>
      <w:r>
        <w:rPr>
          <w:rtl/>
          <w:lang w:bidi="fa-IR"/>
        </w:rPr>
        <w:t>ا</w:t>
      </w:r>
      <w:r w:rsidR="00E61D8F">
        <w:rPr>
          <w:rtl/>
          <w:lang w:bidi="fa-IR"/>
        </w:rPr>
        <w:t>ی</w:t>
      </w:r>
      <w:r>
        <w:rPr>
          <w:rtl/>
          <w:lang w:bidi="fa-IR"/>
        </w:rPr>
        <w:t>ن روا</w:t>
      </w:r>
      <w:r w:rsidR="00E61D8F">
        <w:rPr>
          <w:rtl/>
          <w:lang w:bidi="fa-IR"/>
        </w:rPr>
        <w:t>ی</w:t>
      </w:r>
      <w:r>
        <w:rPr>
          <w:rtl/>
          <w:lang w:bidi="fa-IR"/>
        </w:rPr>
        <w:t>ت با اندک</w:t>
      </w:r>
      <w:r w:rsidR="00E61D8F">
        <w:rPr>
          <w:rtl/>
          <w:lang w:bidi="fa-IR"/>
        </w:rPr>
        <w:t>ی</w:t>
      </w:r>
      <w:r>
        <w:rPr>
          <w:rtl/>
          <w:lang w:bidi="fa-IR"/>
        </w:rPr>
        <w:t xml:space="preserve"> اختلاف در 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1225</w:t>
      </w:r>
      <w:r w:rsidR="009B4C06">
        <w:rPr>
          <w:rtl/>
          <w:lang w:bidi="fa-IR"/>
        </w:rPr>
        <w:t xml:space="preserve">، </w:t>
      </w:r>
      <w:r>
        <w:rPr>
          <w:rtl/>
          <w:lang w:bidi="fa-IR"/>
        </w:rPr>
        <w:t>ح 281</w:t>
      </w:r>
      <w:r w:rsidR="009B4C06">
        <w:rPr>
          <w:rtl/>
          <w:lang w:bidi="fa-IR"/>
        </w:rPr>
        <w:t xml:space="preserve">) </w:t>
      </w:r>
      <w:r>
        <w:rPr>
          <w:rtl/>
          <w:lang w:bidi="fa-IR"/>
        </w:rPr>
        <w:t>از ام</w:t>
      </w:r>
      <w:r w:rsidR="00E61D8F">
        <w:rPr>
          <w:rtl/>
          <w:lang w:bidi="fa-IR"/>
        </w:rPr>
        <w:t>ی</w:t>
      </w:r>
      <w:r>
        <w:rPr>
          <w:rtl/>
          <w:lang w:bidi="fa-IR"/>
        </w:rPr>
        <w:t>ر مؤمنان ن</w:t>
      </w:r>
      <w:r w:rsidR="00E61D8F">
        <w:rPr>
          <w:rtl/>
          <w:lang w:bidi="fa-IR"/>
        </w:rPr>
        <w:t>ی</w:t>
      </w:r>
      <w:r>
        <w:rPr>
          <w:rtl/>
          <w:lang w:bidi="fa-IR"/>
        </w:rPr>
        <w:t>ز نقل شده است و شارح</w:t>
      </w:r>
      <w:r w:rsidR="00E61D8F">
        <w:rPr>
          <w:rtl/>
          <w:lang w:bidi="fa-IR"/>
        </w:rPr>
        <w:t>ی</w:t>
      </w:r>
      <w:r>
        <w:rPr>
          <w:rtl/>
          <w:lang w:bidi="fa-IR"/>
        </w:rPr>
        <w:t>ن راجع به ا</w:t>
      </w:r>
      <w:r w:rsidR="00E61D8F">
        <w:rPr>
          <w:rtl/>
          <w:lang w:bidi="fa-IR"/>
        </w:rPr>
        <w:t>ی</w:t>
      </w:r>
      <w:r>
        <w:rPr>
          <w:rtl/>
          <w:lang w:bidi="fa-IR"/>
        </w:rPr>
        <w:t>ن برادر اختلاف دارند</w:t>
      </w:r>
      <w:r w:rsidR="009B4C06">
        <w:rPr>
          <w:rtl/>
          <w:lang w:bidi="fa-IR"/>
        </w:rPr>
        <w:t xml:space="preserve">. </w:t>
      </w:r>
      <w:r>
        <w:rPr>
          <w:rtl/>
          <w:lang w:bidi="fa-IR"/>
        </w:rPr>
        <w:t>برخ</w:t>
      </w:r>
      <w:r w:rsidR="00E61D8F">
        <w:rPr>
          <w:rtl/>
          <w:lang w:bidi="fa-IR"/>
        </w:rPr>
        <w:t>ی</w:t>
      </w:r>
      <w:r>
        <w:rPr>
          <w:rtl/>
          <w:lang w:bidi="fa-IR"/>
        </w:rPr>
        <w:t xml:space="preserve"> او را پ</w:t>
      </w:r>
      <w:r w:rsidR="00E61D8F">
        <w:rPr>
          <w:rtl/>
          <w:lang w:bidi="fa-IR"/>
        </w:rPr>
        <w:t>ی</w:t>
      </w:r>
      <w:r>
        <w:rPr>
          <w:rtl/>
          <w:lang w:bidi="fa-IR"/>
        </w:rPr>
        <w:t>امبر</w:t>
      </w:r>
      <w:r w:rsidR="009B4C06">
        <w:rPr>
          <w:rtl/>
          <w:lang w:bidi="fa-IR"/>
        </w:rPr>
        <w:t xml:space="preserve"> </w:t>
      </w:r>
      <w:r w:rsidR="0047453E" w:rsidRPr="0047453E">
        <w:rPr>
          <w:rStyle w:val="libAlaemChar"/>
          <w:rtl/>
        </w:rPr>
        <w:t>صلى‌الله‌عليه‌وآله</w:t>
      </w:r>
      <w:r w:rsidR="009B4C06">
        <w:rPr>
          <w:rtl/>
          <w:lang w:bidi="fa-IR"/>
        </w:rPr>
        <w:t xml:space="preserve"> </w:t>
      </w:r>
      <w:r>
        <w:rPr>
          <w:rtl/>
          <w:lang w:bidi="fa-IR"/>
        </w:rPr>
        <w:t>دانسته و بعض</w:t>
      </w:r>
      <w:r w:rsidR="00E61D8F">
        <w:rPr>
          <w:rtl/>
          <w:lang w:bidi="fa-IR"/>
        </w:rPr>
        <w:t>ی</w:t>
      </w:r>
      <w:r>
        <w:rPr>
          <w:rtl/>
          <w:lang w:bidi="fa-IR"/>
        </w:rPr>
        <w:t xml:space="preserve"> ابوذر و گروه</w:t>
      </w:r>
      <w:r w:rsidR="00E61D8F">
        <w:rPr>
          <w:rtl/>
          <w:lang w:bidi="fa-IR"/>
        </w:rPr>
        <w:t>ی</w:t>
      </w:r>
      <w:r>
        <w:rPr>
          <w:rtl/>
          <w:lang w:bidi="fa-IR"/>
        </w:rPr>
        <w:t xml:space="preserve"> مقداد را معرّف</w:t>
      </w:r>
      <w:r w:rsidR="00E61D8F">
        <w:rPr>
          <w:rtl/>
          <w:lang w:bidi="fa-IR"/>
        </w:rPr>
        <w:t>ی</w:t>
      </w:r>
      <w:r>
        <w:rPr>
          <w:rtl/>
          <w:lang w:bidi="fa-IR"/>
        </w:rPr>
        <w:t xml:space="preserve"> کرده</w:t>
      </w:r>
      <w:r w:rsidR="00E61D8F">
        <w:rPr>
          <w:rtl/>
          <w:lang w:bidi="fa-IR"/>
        </w:rPr>
        <w:t xml:space="preserve"> </w:t>
      </w:r>
      <w:r>
        <w:rPr>
          <w:rtl/>
          <w:lang w:bidi="fa-IR"/>
        </w:rPr>
        <w:t>اند</w:t>
      </w:r>
      <w:r w:rsidR="009B4C06">
        <w:rPr>
          <w:rtl/>
          <w:lang w:bidi="fa-IR"/>
        </w:rPr>
        <w:t xml:space="preserve">. </w:t>
      </w:r>
      <w:r>
        <w:rPr>
          <w:rtl/>
          <w:lang w:bidi="fa-IR"/>
        </w:rPr>
        <w:t>لکن محتمل است که ا</w:t>
      </w:r>
      <w:r w:rsidR="00E61D8F">
        <w:rPr>
          <w:rtl/>
          <w:lang w:bidi="fa-IR"/>
        </w:rPr>
        <w:t>ی</w:t>
      </w:r>
      <w:r>
        <w:rPr>
          <w:rtl/>
          <w:lang w:bidi="fa-IR"/>
        </w:rPr>
        <w:t>ن گفتار بر سب</w:t>
      </w:r>
      <w:r w:rsidR="00E61D8F">
        <w:rPr>
          <w:rtl/>
          <w:lang w:bidi="fa-IR"/>
        </w:rPr>
        <w:t>ی</w:t>
      </w:r>
      <w:r>
        <w:rPr>
          <w:rtl/>
          <w:lang w:bidi="fa-IR"/>
        </w:rPr>
        <w:t>ل مثال باشد و بخواهند الگو ارائه بکنند</w:t>
      </w:r>
      <w:r w:rsidR="009B4C06">
        <w:rPr>
          <w:rtl/>
          <w:lang w:bidi="fa-IR"/>
        </w:rPr>
        <w:t xml:space="preserve">. </w:t>
      </w:r>
      <w:r>
        <w:rPr>
          <w:rtl/>
          <w:lang w:bidi="fa-IR"/>
        </w:rPr>
        <w:t>ز</w:t>
      </w:r>
      <w:r w:rsidR="00E61D8F">
        <w:rPr>
          <w:rtl/>
          <w:lang w:bidi="fa-IR"/>
        </w:rPr>
        <w:t>ی</w:t>
      </w:r>
      <w:r>
        <w:rPr>
          <w:rtl/>
          <w:lang w:bidi="fa-IR"/>
        </w:rPr>
        <w:t>را تعب</w:t>
      </w:r>
      <w:r w:rsidR="00E61D8F">
        <w:rPr>
          <w:rtl/>
          <w:lang w:bidi="fa-IR"/>
        </w:rPr>
        <w:t>ی</w:t>
      </w:r>
      <w:r>
        <w:rPr>
          <w:rtl/>
          <w:lang w:bidi="fa-IR"/>
        </w:rPr>
        <w:t>ر به برادر آن هم از دو امام بزرگوار بع</w:t>
      </w:r>
      <w:r w:rsidR="00E61D8F">
        <w:rPr>
          <w:rtl/>
          <w:lang w:bidi="fa-IR"/>
        </w:rPr>
        <w:t>ی</w:t>
      </w:r>
      <w:r>
        <w:rPr>
          <w:rtl/>
          <w:lang w:bidi="fa-IR"/>
        </w:rPr>
        <w:t>د است تنها شخص مع</w:t>
      </w:r>
      <w:r w:rsidR="00E61D8F">
        <w:rPr>
          <w:rtl/>
          <w:lang w:bidi="fa-IR"/>
        </w:rPr>
        <w:t>ی</w:t>
      </w:r>
      <w:r>
        <w:rPr>
          <w:rtl/>
          <w:lang w:bidi="fa-IR"/>
        </w:rPr>
        <w:t>ن</w:t>
      </w:r>
      <w:r w:rsidR="00E61D8F">
        <w:rPr>
          <w:rtl/>
          <w:lang w:bidi="fa-IR"/>
        </w:rPr>
        <w:t>ی</w:t>
      </w:r>
      <w:r>
        <w:rPr>
          <w:rtl/>
          <w:lang w:bidi="fa-IR"/>
        </w:rPr>
        <w:t xml:space="preserve"> منظور باشد</w:t>
      </w:r>
      <w:r w:rsidR="009B4C06">
        <w:rPr>
          <w:rtl/>
          <w:lang w:bidi="fa-IR"/>
        </w:rPr>
        <w:t xml:space="preserve">. </w:t>
      </w:r>
      <w:r>
        <w:rPr>
          <w:rtl/>
          <w:lang w:bidi="fa-IR"/>
        </w:rPr>
        <w:t>چه آن</w:t>
      </w:r>
      <w:r w:rsidR="00E61D8F">
        <w:rPr>
          <w:rtl/>
          <w:lang w:bidi="fa-IR"/>
        </w:rPr>
        <w:t xml:space="preserve"> </w:t>
      </w:r>
      <w:r>
        <w:rPr>
          <w:rtl/>
          <w:lang w:bidi="fa-IR"/>
        </w:rPr>
        <w:t xml:space="preserve">که امام حسن </w:t>
      </w:r>
      <w:r w:rsidR="00B264EE" w:rsidRPr="00B264EE">
        <w:rPr>
          <w:rStyle w:val="libAlaemChar"/>
          <w:rtl/>
        </w:rPr>
        <w:t>عليه‌السلام</w:t>
      </w:r>
      <w:r>
        <w:rPr>
          <w:rtl/>
          <w:lang w:bidi="fa-IR"/>
        </w:rPr>
        <w:t xml:space="preserve"> به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تعب</w:t>
      </w:r>
      <w:r w:rsidR="00E61D8F">
        <w:rPr>
          <w:rtl/>
          <w:lang w:bidi="fa-IR"/>
        </w:rPr>
        <w:t>ی</w:t>
      </w:r>
      <w:r>
        <w:rPr>
          <w:rtl/>
          <w:lang w:bidi="fa-IR"/>
        </w:rPr>
        <w:t>ر به برادر نم</w:t>
      </w:r>
      <w:r w:rsidR="00E61D8F">
        <w:rPr>
          <w:rtl/>
          <w:lang w:bidi="fa-IR"/>
        </w:rPr>
        <w:t xml:space="preserve">ی </w:t>
      </w:r>
      <w:r>
        <w:rPr>
          <w:rtl/>
          <w:lang w:bidi="fa-IR"/>
        </w:rPr>
        <w:t>کردند و آن را از ادب دور م</w:t>
      </w:r>
      <w:r w:rsidR="00E61D8F">
        <w:rPr>
          <w:rtl/>
          <w:lang w:bidi="fa-IR"/>
        </w:rPr>
        <w:t xml:space="preserve">ی </w:t>
      </w:r>
      <w:r>
        <w:rPr>
          <w:rtl/>
          <w:lang w:bidi="fa-IR"/>
        </w:rPr>
        <w:t>دانستند و از اصحاب هم کس</w:t>
      </w:r>
      <w:r w:rsidR="00E61D8F">
        <w:rPr>
          <w:rtl/>
          <w:lang w:bidi="fa-IR"/>
        </w:rPr>
        <w:t>ی</w:t>
      </w:r>
      <w:r>
        <w:rPr>
          <w:rtl/>
          <w:lang w:bidi="fa-IR"/>
        </w:rPr>
        <w:t xml:space="preserve"> ل</w:t>
      </w:r>
      <w:r w:rsidR="00E61D8F">
        <w:rPr>
          <w:rtl/>
          <w:lang w:bidi="fa-IR"/>
        </w:rPr>
        <w:t>ی</w:t>
      </w:r>
      <w:r>
        <w:rPr>
          <w:rtl/>
          <w:lang w:bidi="fa-IR"/>
        </w:rPr>
        <w:t>اقت برادر</w:t>
      </w:r>
      <w:r w:rsidR="00E61D8F">
        <w:rPr>
          <w:rtl/>
          <w:lang w:bidi="fa-IR"/>
        </w:rPr>
        <w:t>ی</w:t>
      </w:r>
      <w:r>
        <w:rPr>
          <w:rtl/>
          <w:lang w:bidi="fa-IR"/>
        </w:rPr>
        <w:t xml:space="preserve"> ظاهر</w:t>
      </w:r>
      <w:r w:rsidR="00E61D8F">
        <w:rPr>
          <w:rtl/>
          <w:lang w:bidi="fa-IR"/>
        </w:rPr>
        <w:t>ی</w:t>
      </w:r>
      <w:r>
        <w:rPr>
          <w:rtl/>
          <w:lang w:bidi="fa-IR"/>
        </w:rPr>
        <w:t xml:space="preserve"> ام</w:t>
      </w:r>
      <w:r w:rsidR="00E61D8F">
        <w:rPr>
          <w:rtl/>
          <w:lang w:bidi="fa-IR"/>
        </w:rPr>
        <w:t>ی</w:t>
      </w:r>
      <w:r>
        <w:rPr>
          <w:rtl/>
          <w:lang w:bidi="fa-IR"/>
        </w:rPr>
        <w:t>ر مؤمنان را ندارد</w:t>
      </w:r>
      <w:r w:rsidR="009B4C06">
        <w:rPr>
          <w:rtl/>
          <w:lang w:bidi="fa-IR"/>
        </w:rPr>
        <w:t xml:space="preserve">. </w:t>
      </w:r>
    </w:p>
    <w:p w:rsidR="0049138A" w:rsidRDefault="0049138A" w:rsidP="0047453E">
      <w:pPr>
        <w:pStyle w:val="libFootnote"/>
        <w:rPr>
          <w:rtl/>
          <w:lang w:bidi="fa-IR"/>
        </w:rPr>
      </w:pPr>
      <w:r>
        <w:rPr>
          <w:rtl/>
          <w:lang w:bidi="fa-IR"/>
        </w:rPr>
        <w:t>266</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186</w:t>
      </w:r>
      <w:r w:rsidR="009B4C06">
        <w:rPr>
          <w:rtl/>
          <w:lang w:bidi="fa-IR"/>
        </w:rPr>
        <w:t xml:space="preserve">، </w:t>
      </w:r>
      <w:r>
        <w:rPr>
          <w:rtl/>
          <w:lang w:bidi="fa-IR"/>
        </w:rPr>
        <w:t>ح 26</w:t>
      </w:r>
    </w:p>
    <w:p w:rsidR="0049138A" w:rsidRDefault="0049138A" w:rsidP="0047453E">
      <w:pPr>
        <w:pStyle w:val="libFootnote"/>
        <w:rPr>
          <w:rtl/>
          <w:lang w:bidi="fa-IR"/>
        </w:rPr>
      </w:pPr>
      <w:r>
        <w:rPr>
          <w:rtl/>
          <w:lang w:bidi="fa-IR"/>
        </w:rPr>
        <w:lastRenderedPageBreak/>
        <w:t>267</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188</w:t>
      </w:r>
      <w:r w:rsidR="009B4C06">
        <w:rPr>
          <w:rtl/>
          <w:lang w:bidi="fa-IR"/>
        </w:rPr>
        <w:t xml:space="preserve">، </w:t>
      </w:r>
      <w:r>
        <w:rPr>
          <w:rtl/>
          <w:lang w:bidi="fa-IR"/>
        </w:rPr>
        <w:t>ح 31</w:t>
      </w:r>
      <w:r w:rsidR="009B4C06">
        <w:rPr>
          <w:rtl/>
          <w:lang w:bidi="fa-IR"/>
        </w:rPr>
        <w:t xml:space="preserve">، </w:t>
      </w:r>
      <w:r>
        <w:rPr>
          <w:rtl/>
          <w:lang w:bidi="fa-IR"/>
        </w:rPr>
        <w:t>خصال ج 1</w:t>
      </w:r>
      <w:r w:rsidR="009B4C06">
        <w:rPr>
          <w:rtl/>
          <w:lang w:bidi="fa-IR"/>
        </w:rPr>
        <w:t xml:space="preserve">، </w:t>
      </w:r>
      <w:r>
        <w:rPr>
          <w:rtl/>
          <w:lang w:bidi="fa-IR"/>
        </w:rPr>
        <w:t>ص 317</w:t>
      </w:r>
      <w:r w:rsidR="009B4C06">
        <w:rPr>
          <w:rtl/>
          <w:lang w:bidi="fa-IR"/>
        </w:rPr>
        <w:t xml:space="preserve">، </w:t>
      </w:r>
      <w:r>
        <w:rPr>
          <w:rtl/>
          <w:lang w:bidi="fa-IR"/>
        </w:rPr>
        <w:t>ب 5</w:t>
      </w:r>
      <w:r w:rsidR="009B4C06">
        <w:rPr>
          <w:rtl/>
          <w:lang w:bidi="fa-IR"/>
        </w:rPr>
        <w:t xml:space="preserve">، </w:t>
      </w:r>
      <w:r>
        <w:rPr>
          <w:rtl/>
          <w:lang w:bidi="fa-IR"/>
        </w:rPr>
        <w:t>ح 99</w:t>
      </w:r>
    </w:p>
    <w:p w:rsidR="0049138A" w:rsidRDefault="0049138A" w:rsidP="0047453E">
      <w:pPr>
        <w:pStyle w:val="libFootnote"/>
        <w:rPr>
          <w:rtl/>
          <w:lang w:bidi="fa-IR"/>
        </w:rPr>
      </w:pPr>
      <w:r>
        <w:rPr>
          <w:rtl/>
          <w:lang w:bidi="fa-IR"/>
        </w:rPr>
        <w:t>268</w:t>
      </w:r>
      <w:r w:rsidR="009B4C06">
        <w:rPr>
          <w:rtl/>
          <w:lang w:bidi="fa-IR"/>
        </w:rPr>
        <w:t xml:space="preserve">) </w:t>
      </w:r>
      <w:r>
        <w:rPr>
          <w:rtl/>
          <w:lang w:bidi="fa-IR"/>
        </w:rPr>
        <w:t>سوره جن</w:t>
      </w:r>
      <w:r w:rsidR="009B4C06">
        <w:rPr>
          <w:rtl/>
          <w:lang w:bidi="fa-IR"/>
        </w:rPr>
        <w:t xml:space="preserve">، </w:t>
      </w:r>
      <w:r>
        <w:rPr>
          <w:rtl/>
          <w:lang w:bidi="fa-IR"/>
        </w:rPr>
        <w:t>آ</w:t>
      </w:r>
      <w:r w:rsidR="00E61D8F">
        <w:rPr>
          <w:rtl/>
          <w:lang w:bidi="fa-IR"/>
        </w:rPr>
        <w:t>ی</w:t>
      </w:r>
      <w:r>
        <w:rPr>
          <w:rtl/>
          <w:lang w:bidi="fa-IR"/>
        </w:rPr>
        <w:t>ه 26 و 27</w:t>
      </w:r>
    </w:p>
    <w:p w:rsidR="0049138A" w:rsidRDefault="0049138A" w:rsidP="0047453E">
      <w:pPr>
        <w:pStyle w:val="libFootnote"/>
        <w:rPr>
          <w:rtl/>
          <w:lang w:bidi="fa-IR"/>
        </w:rPr>
      </w:pPr>
      <w:r>
        <w:rPr>
          <w:rtl/>
          <w:lang w:bidi="fa-IR"/>
        </w:rPr>
        <w:t>269</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199</w:t>
      </w:r>
    </w:p>
    <w:p w:rsidR="0049138A" w:rsidRDefault="0049138A" w:rsidP="0047453E">
      <w:pPr>
        <w:pStyle w:val="libFootnote"/>
        <w:rPr>
          <w:rtl/>
          <w:lang w:bidi="fa-IR"/>
        </w:rPr>
      </w:pPr>
      <w:r>
        <w:rPr>
          <w:rtl/>
          <w:lang w:bidi="fa-IR"/>
        </w:rPr>
        <w:t>270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189</w:t>
      </w:r>
      <w:r w:rsidR="009B4C06">
        <w:rPr>
          <w:rtl/>
          <w:lang w:bidi="fa-IR"/>
        </w:rPr>
        <w:t xml:space="preserve">، </w:t>
      </w:r>
      <w:r>
        <w:rPr>
          <w:rtl/>
          <w:lang w:bidi="fa-IR"/>
        </w:rPr>
        <w:t>ح 39</w:t>
      </w:r>
      <w:r w:rsidR="009B4C06">
        <w:rPr>
          <w:rtl/>
          <w:lang w:bidi="fa-IR"/>
        </w:rPr>
        <w:t xml:space="preserve">، </w:t>
      </w:r>
      <w:r>
        <w:rPr>
          <w:rtl/>
          <w:lang w:bidi="fa-IR"/>
        </w:rPr>
        <w:t>خصال ج 1</w:t>
      </w:r>
      <w:r w:rsidR="009B4C06">
        <w:rPr>
          <w:rtl/>
          <w:lang w:bidi="fa-IR"/>
        </w:rPr>
        <w:t xml:space="preserve">، </w:t>
      </w:r>
      <w:r>
        <w:rPr>
          <w:rtl/>
          <w:lang w:bidi="fa-IR"/>
        </w:rPr>
        <w:t>ص 82</w:t>
      </w:r>
      <w:r w:rsidR="009B4C06">
        <w:rPr>
          <w:rtl/>
          <w:lang w:bidi="fa-IR"/>
        </w:rPr>
        <w:t xml:space="preserve">، </w:t>
      </w:r>
      <w:r>
        <w:rPr>
          <w:rtl/>
          <w:lang w:bidi="fa-IR"/>
        </w:rPr>
        <w:t>ب 3</w:t>
      </w:r>
      <w:r w:rsidR="009B4C06">
        <w:rPr>
          <w:rtl/>
          <w:lang w:bidi="fa-IR"/>
        </w:rPr>
        <w:t xml:space="preserve">، </w:t>
      </w:r>
      <w:r>
        <w:rPr>
          <w:rtl/>
          <w:lang w:bidi="fa-IR"/>
        </w:rPr>
        <w:t>ح 7</w:t>
      </w:r>
    </w:p>
    <w:p w:rsidR="006D35BA" w:rsidRDefault="0049138A" w:rsidP="0047453E">
      <w:pPr>
        <w:pStyle w:val="libFootnote"/>
        <w:rPr>
          <w:rtl/>
          <w:lang w:bidi="fa-IR"/>
        </w:rPr>
      </w:pPr>
      <w:r>
        <w:rPr>
          <w:rtl/>
          <w:lang w:bidi="fa-IR"/>
        </w:rPr>
        <w:t>271</w:t>
      </w:r>
      <w:r w:rsidR="009B4C06">
        <w:rPr>
          <w:rtl/>
          <w:lang w:bidi="fa-IR"/>
        </w:rPr>
        <w:t xml:space="preserve">) </w:t>
      </w:r>
      <w:r>
        <w:rPr>
          <w:rtl/>
          <w:lang w:bidi="fa-IR"/>
        </w:rPr>
        <w:t>همان</w:t>
      </w:r>
      <w:r w:rsidR="009B4C06">
        <w:rPr>
          <w:rtl/>
          <w:lang w:bidi="fa-IR"/>
        </w:rPr>
        <w:t xml:space="preserve">، </w:t>
      </w:r>
      <w:r>
        <w:rPr>
          <w:rtl/>
          <w:lang w:bidi="fa-IR"/>
        </w:rPr>
        <w:t>ح 37</w:t>
      </w:r>
    </w:p>
    <w:p w:rsidR="0049138A" w:rsidRDefault="0049138A" w:rsidP="0047453E">
      <w:pPr>
        <w:pStyle w:val="libFootnote"/>
        <w:rPr>
          <w:rtl/>
          <w:lang w:bidi="fa-IR"/>
        </w:rPr>
      </w:pPr>
      <w:r>
        <w:rPr>
          <w:rtl/>
          <w:lang w:bidi="fa-IR"/>
        </w:rPr>
        <w:t>272</w:t>
      </w:r>
      <w:r w:rsidR="009B4C06">
        <w:rPr>
          <w:rtl/>
          <w:lang w:bidi="fa-IR"/>
        </w:rPr>
        <w:t xml:space="preserve">) </w:t>
      </w:r>
      <w:r>
        <w:rPr>
          <w:rtl/>
          <w:lang w:bidi="fa-IR"/>
        </w:rPr>
        <w:t>به راست</w:t>
      </w:r>
      <w:r w:rsidR="00E61D8F">
        <w:rPr>
          <w:rtl/>
          <w:lang w:bidi="fa-IR"/>
        </w:rPr>
        <w:t>ی</w:t>
      </w:r>
      <w:r>
        <w:rPr>
          <w:rtl/>
          <w:lang w:bidi="fa-IR"/>
        </w:rPr>
        <w:t xml:space="preserve"> هد</w:t>
      </w:r>
      <w:r w:rsidR="00E61D8F">
        <w:rPr>
          <w:rtl/>
          <w:lang w:bidi="fa-IR"/>
        </w:rPr>
        <w:t>ی</w:t>
      </w:r>
      <w:r>
        <w:rPr>
          <w:rtl/>
          <w:lang w:bidi="fa-IR"/>
        </w:rPr>
        <w:t>ه دوست</w:t>
      </w:r>
      <w:r w:rsidR="00E61D8F">
        <w:rPr>
          <w:rtl/>
          <w:lang w:bidi="fa-IR"/>
        </w:rPr>
        <w:t>ی</w:t>
      </w:r>
      <w:r>
        <w:rPr>
          <w:rtl/>
          <w:lang w:bidi="fa-IR"/>
        </w:rPr>
        <w:t xml:space="preserve"> را نزد</w:t>
      </w:r>
      <w:r w:rsidR="00E61D8F">
        <w:rPr>
          <w:rtl/>
          <w:lang w:bidi="fa-IR"/>
        </w:rPr>
        <w:t>ی</w:t>
      </w:r>
      <w:r>
        <w:rPr>
          <w:rtl/>
          <w:lang w:bidi="fa-IR"/>
        </w:rPr>
        <w:t>ک و ک</w:t>
      </w:r>
      <w:r w:rsidR="00E61D8F">
        <w:rPr>
          <w:rtl/>
          <w:lang w:bidi="fa-IR"/>
        </w:rPr>
        <w:t>ی</w:t>
      </w:r>
      <w:r>
        <w:rPr>
          <w:rtl/>
          <w:lang w:bidi="fa-IR"/>
        </w:rPr>
        <w:t>نه و دشمن</w:t>
      </w:r>
      <w:r w:rsidR="00E61D8F">
        <w:rPr>
          <w:rtl/>
          <w:lang w:bidi="fa-IR"/>
        </w:rPr>
        <w:t>ی</w:t>
      </w:r>
      <w:r>
        <w:rPr>
          <w:rtl/>
          <w:lang w:bidi="fa-IR"/>
        </w:rPr>
        <w:t xml:space="preserve"> را برطرف ساخته و موجب دوست</w:t>
      </w:r>
      <w:r w:rsidR="00E61D8F">
        <w:rPr>
          <w:rtl/>
          <w:lang w:bidi="fa-IR"/>
        </w:rPr>
        <w:t>ی</w:t>
      </w:r>
      <w:r>
        <w:rPr>
          <w:rtl/>
          <w:lang w:bidi="fa-IR"/>
        </w:rPr>
        <w:t xml:space="preserve"> گردد</w:t>
      </w:r>
      <w:r w:rsidR="009B4C06">
        <w:rPr>
          <w:rtl/>
          <w:lang w:bidi="fa-IR"/>
        </w:rPr>
        <w:t xml:space="preserve">. </w:t>
      </w:r>
    </w:p>
    <w:p w:rsidR="0049138A" w:rsidRDefault="0049138A" w:rsidP="0047453E">
      <w:pPr>
        <w:pStyle w:val="libFootnote"/>
        <w:rPr>
          <w:rtl/>
          <w:lang w:bidi="fa-IR"/>
        </w:rPr>
      </w:pPr>
      <w:r>
        <w:rPr>
          <w:rtl/>
          <w:lang w:bidi="fa-IR"/>
        </w:rPr>
        <w:t>273</w:t>
      </w:r>
      <w:r w:rsidR="009B4C06">
        <w:rPr>
          <w:rtl/>
          <w:lang w:bidi="fa-IR"/>
        </w:rPr>
        <w:t xml:space="preserve">) </w:t>
      </w:r>
      <w:r>
        <w:rPr>
          <w:rtl/>
          <w:lang w:bidi="fa-IR"/>
        </w:rPr>
        <w:t>جامع الدُرر</w:t>
      </w:r>
      <w:r w:rsidR="009B4C06">
        <w:rPr>
          <w:rtl/>
          <w:lang w:bidi="fa-IR"/>
        </w:rPr>
        <w:t xml:space="preserve">، </w:t>
      </w:r>
      <w:r>
        <w:rPr>
          <w:rtl/>
          <w:lang w:bidi="fa-IR"/>
        </w:rPr>
        <w:t>ج 1</w:t>
      </w:r>
      <w:r w:rsidR="009B4C06">
        <w:rPr>
          <w:rtl/>
          <w:lang w:bidi="fa-IR"/>
        </w:rPr>
        <w:t xml:space="preserve">، </w:t>
      </w:r>
      <w:r>
        <w:rPr>
          <w:rtl/>
          <w:lang w:bidi="fa-IR"/>
        </w:rPr>
        <w:t>ص 51</w:t>
      </w:r>
    </w:p>
    <w:p w:rsidR="0049138A" w:rsidRDefault="0049138A" w:rsidP="0047453E">
      <w:pPr>
        <w:pStyle w:val="libFootnote"/>
        <w:rPr>
          <w:rtl/>
          <w:lang w:bidi="fa-IR"/>
        </w:rPr>
      </w:pPr>
      <w:r>
        <w:rPr>
          <w:rtl/>
          <w:lang w:bidi="fa-IR"/>
        </w:rPr>
        <w:t>274</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الکن</w:t>
      </w:r>
      <w:r w:rsidR="00E61D8F">
        <w:rPr>
          <w:rtl/>
          <w:lang w:bidi="fa-IR"/>
        </w:rPr>
        <w:t>ی</w:t>
      </w:r>
      <w:r>
        <w:rPr>
          <w:rtl/>
          <w:lang w:bidi="fa-IR"/>
        </w:rPr>
        <w:t xml:space="preserve"> و الالقاب مرحوم محدّث قم</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7</w:t>
      </w:r>
    </w:p>
    <w:p w:rsidR="0049138A" w:rsidRDefault="0049138A" w:rsidP="0047453E">
      <w:pPr>
        <w:pStyle w:val="libFootnote"/>
        <w:rPr>
          <w:rtl/>
          <w:lang w:bidi="fa-IR"/>
        </w:rPr>
      </w:pPr>
      <w:r>
        <w:rPr>
          <w:rtl/>
          <w:lang w:bidi="fa-IR"/>
        </w:rPr>
        <w:t>275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189</w:t>
      </w:r>
      <w:r w:rsidR="009B4C06">
        <w:rPr>
          <w:rtl/>
          <w:lang w:bidi="fa-IR"/>
        </w:rPr>
        <w:t xml:space="preserve">، </w:t>
      </w:r>
      <w:r>
        <w:rPr>
          <w:rtl/>
          <w:lang w:bidi="fa-IR"/>
        </w:rPr>
        <w:t>ح 38</w:t>
      </w:r>
    </w:p>
    <w:p w:rsidR="0049138A" w:rsidRDefault="0049138A" w:rsidP="0047453E">
      <w:pPr>
        <w:pStyle w:val="libFootnote"/>
        <w:rPr>
          <w:rtl/>
          <w:lang w:bidi="fa-IR"/>
        </w:rPr>
      </w:pPr>
      <w:r>
        <w:rPr>
          <w:rtl/>
          <w:lang w:bidi="fa-IR"/>
        </w:rPr>
        <w:t>276</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1</w:t>
      </w:r>
      <w:r w:rsidR="009B4C06">
        <w:rPr>
          <w:rtl/>
          <w:lang w:bidi="fa-IR"/>
        </w:rPr>
        <w:t xml:space="preserve">، </w:t>
      </w:r>
      <w:r>
        <w:rPr>
          <w:rtl/>
          <w:lang w:bidi="fa-IR"/>
        </w:rPr>
        <w:t>ص 180</w:t>
      </w:r>
      <w:r w:rsidR="009B4C06">
        <w:rPr>
          <w:rtl/>
          <w:lang w:bidi="fa-IR"/>
        </w:rPr>
        <w:t xml:space="preserve">، </w:t>
      </w:r>
      <w:r>
        <w:rPr>
          <w:rtl/>
          <w:lang w:bidi="fa-IR"/>
        </w:rPr>
        <w:t>ب 7</w:t>
      </w:r>
      <w:r w:rsidR="009B4C06">
        <w:rPr>
          <w:rtl/>
          <w:lang w:bidi="fa-IR"/>
        </w:rPr>
        <w:t xml:space="preserve">، </w:t>
      </w:r>
      <w:r>
        <w:rPr>
          <w:rtl/>
          <w:lang w:bidi="fa-IR"/>
        </w:rPr>
        <w:t>ف 3</w:t>
      </w:r>
      <w:r w:rsidR="009B4C06">
        <w:rPr>
          <w:rtl/>
          <w:lang w:bidi="fa-IR"/>
        </w:rPr>
        <w:t xml:space="preserve">، </w:t>
      </w:r>
      <w:r>
        <w:rPr>
          <w:rtl/>
          <w:lang w:bidi="fa-IR"/>
        </w:rPr>
        <w:t>ح 31</w:t>
      </w:r>
    </w:p>
    <w:p w:rsidR="0049138A" w:rsidRDefault="0049138A" w:rsidP="0047453E">
      <w:pPr>
        <w:pStyle w:val="libFootnote"/>
        <w:rPr>
          <w:rtl/>
          <w:lang w:bidi="fa-IR"/>
        </w:rPr>
      </w:pPr>
      <w:r>
        <w:rPr>
          <w:rtl/>
          <w:lang w:bidi="fa-IR"/>
        </w:rPr>
        <w:t>277</w:t>
      </w:r>
      <w:r w:rsidR="009B4C06">
        <w:rPr>
          <w:rtl/>
          <w:lang w:bidi="fa-IR"/>
        </w:rPr>
        <w:t xml:space="preserve">) </w:t>
      </w:r>
      <w:r>
        <w:rPr>
          <w:rtl/>
          <w:lang w:bidi="fa-IR"/>
        </w:rPr>
        <w:t>خصال ج 1</w:t>
      </w:r>
      <w:r w:rsidR="009B4C06">
        <w:rPr>
          <w:rtl/>
          <w:lang w:bidi="fa-IR"/>
        </w:rPr>
        <w:t xml:space="preserve">، </w:t>
      </w:r>
      <w:r>
        <w:rPr>
          <w:rtl/>
          <w:lang w:bidi="fa-IR"/>
        </w:rPr>
        <w:t>ص 269</w:t>
      </w:r>
      <w:r w:rsidR="009B4C06">
        <w:rPr>
          <w:rtl/>
          <w:lang w:bidi="fa-IR"/>
        </w:rPr>
        <w:t xml:space="preserve">، </w:t>
      </w:r>
      <w:r>
        <w:rPr>
          <w:rtl/>
          <w:lang w:bidi="fa-IR"/>
        </w:rPr>
        <w:t>ب 5</w:t>
      </w:r>
      <w:r w:rsidR="009B4C06">
        <w:rPr>
          <w:rtl/>
          <w:lang w:bidi="fa-IR"/>
        </w:rPr>
        <w:t xml:space="preserve">، </w:t>
      </w:r>
      <w:r>
        <w:rPr>
          <w:rtl/>
          <w:lang w:bidi="fa-IR"/>
        </w:rPr>
        <w:t>ح 4</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1</w:t>
      </w:r>
      <w:r w:rsidR="009B4C06">
        <w:rPr>
          <w:rtl/>
          <w:lang w:bidi="fa-IR"/>
        </w:rPr>
        <w:t xml:space="preserve">، </w:t>
      </w:r>
      <w:r>
        <w:rPr>
          <w:rtl/>
          <w:lang w:bidi="fa-IR"/>
        </w:rPr>
        <w:t>ص 160</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278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67</w:t>
      </w:r>
      <w:r w:rsidR="009B4C06">
        <w:rPr>
          <w:rtl/>
          <w:lang w:bidi="fa-IR"/>
        </w:rPr>
        <w:t xml:space="preserve">، </w:t>
      </w:r>
      <w:r>
        <w:rPr>
          <w:rtl/>
          <w:lang w:bidi="fa-IR"/>
        </w:rPr>
        <w:t>ص 296</w:t>
      </w:r>
      <w:r w:rsidR="009B4C06">
        <w:rPr>
          <w:rtl/>
          <w:lang w:bidi="fa-IR"/>
        </w:rPr>
        <w:t xml:space="preserve">، </w:t>
      </w:r>
      <w:r>
        <w:rPr>
          <w:rtl/>
          <w:lang w:bidi="fa-IR"/>
        </w:rPr>
        <w:t>ح 21</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1</w:t>
      </w:r>
      <w:r w:rsidR="009B4C06">
        <w:rPr>
          <w:rtl/>
          <w:lang w:bidi="fa-IR"/>
        </w:rPr>
        <w:t xml:space="preserve">، </w:t>
      </w:r>
      <w:r>
        <w:rPr>
          <w:rtl/>
          <w:lang w:bidi="fa-IR"/>
        </w:rPr>
        <w:t>ص 176</w:t>
      </w:r>
      <w:r w:rsidR="009B4C06">
        <w:rPr>
          <w:rtl/>
          <w:lang w:bidi="fa-IR"/>
        </w:rPr>
        <w:t xml:space="preserve">، </w:t>
      </w:r>
      <w:r>
        <w:rPr>
          <w:rtl/>
          <w:lang w:bidi="fa-IR"/>
        </w:rPr>
        <w:t>ح 20</w:t>
      </w:r>
      <w:r w:rsidR="009B4C06">
        <w:rPr>
          <w:rtl/>
          <w:lang w:bidi="fa-IR"/>
        </w:rPr>
        <w:t xml:space="preserve">، </w:t>
      </w:r>
      <w:r>
        <w:rPr>
          <w:rtl/>
          <w:lang w:bidi="fa-IR"/>
        </w:rPr>
        <w:t>مضمون آن ن</w:t>
      </w:r>
      <w:r w:rsidR="00E61D8F">
        <w:rPr>
          <w:rtl/>
          <w:lang w:bidi="fa-IR"/>
        </w:rPr>
        <w:t>ی</w:t>
      </w:r>
      <w:r>
        <w:rPr>
          <w:rtl/>
          <w:lang w:bidi="fa-IR"/>
        </w:rPr>
        <w:t>ز نقل شده است</w:t>
      </w:r>
      <w:r w:rsidR="009B4C06">
        <w:rPr>
          <w:rtl/>
          <w:lang w:bidi="fa-IR"/>
        </w:rPr>
        <w:t xml:space="preserve">. </w:t>
      </w:r>
    </w:p>
    <w:p w:rsidR="0049138A" w:rsidRDefault="0049138A" w:rsidP="0047453E">
      <w:pPr>
        <w:pStyle w:val="libFootnote"/>
        <w:rPr>
          <w:rtl/>
          <w:lang w:bidi="fa-IR"/>
        </w:rPr>
      </w:pPr>
      <w:r>
        <w:rPr>
          <w:rtl/>
          <w:lang w:bidi="fa-IR"/>
        </w:rPr>
        <w:t>279</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187</w:t>
      </w:r>
      <w:r w:rsidR="009B4C06">
        <w:rPr>
          <w:rtl/>
          <w:lang w:bidi="fa-IR"/>
        </w:rPr>
        <w:t xml:space="preserve">، </w:t>
      </w:r>
      <w:r>
        <w:rPr>
          <w:rtl/>
          <w:lang w:bidi="fa-IR"/>
        </w:rPr>
        <w:t>ح 30</w:t>
      </w:r>
    </w:p>
    <w:p w:rsidR="0049138A" w:rsidRDefault="0049138A" w:rsidP="0047453E">
      <w:pPr>
        <w:pStyle w:val="libFootnote"/>
        <w:rPr>
          <w:rtl/>
          <w:lang w:bidi="fa-IR"/>
        </w:rPr>
      </w:pPr>
      <w:r>
        <w:rPr>
          <w:rtl/>
          <w:lang w:bidi="fa-IR"/>
        </w:rPr>
        <w:t>280</w:t>
      </w:r>
      <w:r w:rsidR="009B4C06">
        <w:rPr>
          <w:rtl/>
          <w:lang w:bidi="fa-IR"/>
        </w:rPr>
        <w:t xml:space="preserve">) </w:t>
      </w:r>
      <w:r>
        <w:rPr>
          <w:rtl/>
          <w:lang w:bidi="fa-IR"/>
        </w:rPr>
        <w:t>خصال ج 2</w:t>
      </w:r>
      <w:r w:rsidR="009B4C06">
        <w:rPr>
          <w:rtl/>
          <w:lang w:bidi="fa-IR"/>
        </w:rPr>
        <w:t xml:space="preserve">، </w:t>
      </w:r>
      <w:r>
        <w:rPr>
          <w:rtl/>
          <w:lang w:bidi="fa-IR"/>
        </w:rPr>
        <w:t>ص 354</w:t>
      </w:r>
      <w:r w:rsidR="009B4C06">
        <w:rPr>
          <w:rtl/>
          <w:lang w:bidi="fa-IR"/>
        </w:rPr>
        <w:t xml:space="preserve">، </w:t>
      </w:r>
      <w:r>
        <w:rPr>
          <w:rtl/>
          <w:lang w:bidi="fa-IR"/>
        </w:rPr>
        <w:t>ب 7</w:t>
      </w:r>
      <w:r w:rsidR="009B4C06">
        <w:rPr>
          <w:rtl/>
          <w:lang w:bidi="fa-IR"/>
        </w:rPr>
        <w:t xml:space="preserve">، </w:t>
      </w:r>
      <w:r>
        <w:rPr>
          <w:rtl/>
          <w:lang w:bidi="fa-IR"/>
        </w:rPr>
        <w:t>ح 35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69</w:t>
      </w:r>
      <w:r w:rsidR="009B4C06">
        <w:rPr>
          <w:rtl/>
          <w:lang w:bidi="fa-IR"/>
        </w:rPr>
        <w:t xml:space="preserve">، </w:t>
      </w:r>
      <w:r>
        <w:rPr>
          <w:rtl/>
          <w:lang w:bidi="fa-IR"/>
        </w:rPr>
        <w:t>ص 169</w:t>
      </w:r>
    </w:p>
    <w:p w:rsidR="0049138A" w:rsidRDefault="0049138A" w:rsidP="0047453E">
      <w:pPr>
        <w:pStyle w:val="libFootnote"/>
        <w:rPr>
          <w:rtl/>
          <w:lang w:bidi="fa-IR"/>
        </w:rPr>
      </w:pPr>
      <w:r>
        <w:rPr>
          <w:rtl/>
          <w:lang w:bidi="fa-IR"/>
        </w:rPr>
        <w:t>281</w:t>
      </w:r>
      <w:r w:rsidR="009B4C06">
        <w:rPr>
          <w:rtl/>
          <w:lang w:bidi="fa-IR"/>
        </w:rPr>
        <w:t xml:space="preserve">)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286 «خداوند فرد را جز به قدر توانا</w:t>
      </w:r>
      <w:r w:rsidR="00E61D8F">
        <w:rPr>
          <w:rtl/>
          <w:lang w:bidi="fa-IR"/>
        </w:rPr>
        <w:t xml:space="preserve">یی </w:t>
      </w:r>
      <w:r>
        <w:rPr>
          <w:rtl/>
          <w:lang w:bidi="fa-IR"/>
        </w:rPr>
        <w:t>اش تکل</w:t>
      </w:r>
      <w:r w:rsidR="00E61D8F">
        <w:rPr>
          <w:rtl/>
          <w:lang w:bidi="fa-IR"/>
        </w:rPr>
        <w:t>ی</w:t>
      </w:r>
      <w:r>
        <w:rPr>
          <w:rtl/>
          <w:lang w:bidi="fa-IR"/>
        </w:rPr>
        <w:t>ف نم</w:t>
      </w:r>
      <w:r w:rsidR="00E61D8F">
        <w:rPr>
          <w:rtl/>
          <w:lang w:bidi="fa-IR"/>
        </w:rPr>
        <w:t xml:space="preserve">ی </w:t>
      </w:r>
      <w:r>
        <w:rPr>
          <w:rtl/>
          <w:lang w:bidi="fa-IR"/>
        </w:rPr>
        <w:t>کند»</w:t>
      </w:r>
      <w:r w:rsidR="009B4C06">
        <w:rPr>
          <w:rtl/>
          <w:lang w:bidi="fa-IR"/>
        </w:rPr>
        <w:t xml:space="preserve">. </w:t>
      </w:r>
    </w:p>
    <w:p w:rsidR="0049138A" w:rsidRDefault="0049138A" w:rsidP="0047453E">
      <w:pPr>
        <w:pStyle w:val="libFootnote"/>
        <w:rPr>
          <w:rtl/>
          <w:lang w:bidi="fa-IR"/>
        </w:rPr>
      </w:pPr>
      <w:r>
        <w:rPr>
          <w:rtl/>
          <w:lang w:bidi="fa-IR"/>
        </w:rPr>
        <w:t>282</w:t>
      </w:r>
      <w:r w:rsidR="009B4C06">
        <w:rPr>
          <w:rtl/>
          <w:lang w:bidi="fa-IR"/>
        </w:rPr>
        <w:t xml:space="preserve">) </w:t>
      </w:r>
      <w:r>
        <w:rPr>
          <w:rtl/>
          <w:lang w:bidi="fa-IR"/>
        </w:rPr>
        <w:t>خصال ج 2</w:t>
      </w:r>
      <w:r w:rsidR="009B4C06">
        <w:rPr>
          <w:rtl/>
          <w:lang w:bidi="fa-IR"/>
        </w:rPr>
        <w:t xml:space="preserve">، </w:t>
      </w:r>
      <w:r>
        <w:rPr>
          <w:rtl/>
          <w:lang w:bidi="fa-IR"/>
        </w:rPr>
        <w:t>ص 448</w:t>
      </w:r>
      <w:r w:rsidR="009B4C06">
        <w:rPr>
          <w:rtl/>
          <w:lang w:bidi="fa-IR"/>
        </w:rPr>
        <w:t xml:space="preserve">، </w:t>
      </w:r>
      <w:r>
        <w:rPr>
          <w:rtl/>
          <w:lang w:bidi="fa-IR"/>
        </w:rPr>
        <w:t>ب 10</w:t>
      </w:r>
      <w:r w:rsidR="009B4C06">
        <w:rPr>
          <w:rtl/>
          <w:lang w:bidi="fa-IR"/>
        </w:rPr>
        <w:t xml:space="preserve">، </w:t>
      </w:r>
      <w:r>
        <w:rPr>
          <w:rtl/>
          <w:lang w:bidi="fa-IR"/>
        </w:rPr>
        <w:t>ح 49 برخ</w:t>
      </w:r>
      <w:r w:rsidR="00E61D8F">
        <w:rPr>
          <w:rtl/>
          <w:lang w:bidi="fa-IR"/>
        </w:rPr>
        <w:t>ی</w:t>
      </w:r>
      <w:r>
        <w:rPr>
          <w:rtl/>
          <w:lang w:bidi="fa-IR"/>
        </w:rPr>
        <w:t xml:space="preserve"> از عبارات حد</w:t>
      </w:r>
      <w:r w:rsidR="00E61D8F">
        <w:rPr>
          <w:rtl/>
          <w:lang w:bidi="fa-IR"/>
        </w:rPr>
        <w:t>ی</w:t>
      </w:r>
      <w:r>
        <w:rPr>
          <w:rtl/>
          <w:lang w:bidi="fa-IR"/>
        </w:rPr>
        <w:t>ث را طبق 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37</w:t>
      </w:r>
      <w:r w:rsidR="009B4C06">
        <w:rPr>
          <w:rtl/>
          <w:lang w:bidi="fa-IR"/>
        </w:rPr>
        <w:t xml:space="preserve">، </w:t>
      </w:r>
      <w:r>
        <w:rPr>
          <w:rtl/>
          <w:lang w:bidi="fa-IR"/>
        </w:rPr>
        <w:t>و بحار</w:t>
      </w:r>
      <w:r w:rsidR="00C4721E">
        <w:rPr>
          <w:rtl/>
          <w:lang w:bidi="fa-IR"/>
        </w:rPr>
        <w:t>الان</w:t>
      </w:r>
      <w:r>
        <w:rPr>
          <w:rtl/>
          <w:lang w:bidi="fa-IR"/>
        </w:rPr>
        <w:t>وار</w:t>
      </w:r>
      <w:r w:rsidR="009B4C06">
        <w:rPr>
          <w:rtl/>
          <w:lang w:bidi="fa-IR"/>
        </w:rPr>
        <w:t xml:space="preserve">، </w:t>
      </w:r>
      <w:r>
        <w:rPr>
          <w:rtl/>
          <w:lang w:bidi="fa-IR"/>
        </w:rPr>
        <w:t>ج 69</w:t>
      </w:r>
      <w:r w:rsidR="009B4C06">
        <w:rPr>
          <w:rtl/>
          <w:lang w:bidi="fa-IR"/>
        </w:rPr>
        <w:t xml:space="preserve">، </w:t>
      </w:r>
      <w:r>
        <w:rPr>
          <w:rtl/>
          <w:lang w:bidi="fa-IR"/>
        </w:rPr>
        <w:t>ص 165 تصح</w:t>
      </w:r>
      <w:r w:rsidR="00E61D8F">
        <w:rPr>
          <w:rtl/>
          <w:lang w:bidi="fa-IR"/>
        </w:rPr>
        <w:t>ی</w:t>
      </w:r>
      <w:r>
        <w:rPr>
          <w:rtl/>
          <w:lang w:bidi="fa-IR"/>
        </w:rPr>
        <w:t>ح شد</w:t>
      </w:r>
      <w:r w:rsidR="009B4C06">
        <w:rPr>
          <w:rtl/>
          <w:lang w:bidi="fa-IR"/>
        </w:rPr>
        <w:t xml:space="preserve">. </w:t>
      </w:r>
    </w:p>
    <w:p w:rsidR="0049138A" w:rsidRDefault="0049138A" w:rsidP="0047453E">
      <w:pPr>
        <w:pStyle w:val="libFootnote"/>
        <w:rPr>
          <w:rtl/>
          <w:lang w:bidi="fa-IR"/>
        </w:rPr>
      </w:pPr>
      <w:r>
        <w:rPr>
          <w:rtl/>
          <w:lang w:bidi="fa-IR"/>
        </w:rPr>
        <w:t>283</w:t>
      </w:r>
      <w:r w:rsidR="009B4C06">
        <w:rPr>
          <w:rtl/>
          <w:lang w:bidi="fa-IR"/>
        </w:rPr>
        <w:t xml:space="preserve">) </w:t>
      </w:r>
      <w:r>
        <w:rPr>
          <w:rtl/>
          <w:lang w:bidi="fa-IR"/>
        </w:rPr>
        <w:t>سوره نساء</w:t>
      </w:r>
      <w:r w:rsidR="009B4C06">
        <w:rPr>
          <w:rtl/>
          <w:lang w:bidi="fa-IR"/>
        </w:rPr>
        <w:t xml:space="preserve">، </w:t>
      </w:r>
      <w:r>
        <w:rPr>
          <w:rtl/>
          <w:lang w:bidi="fa-IR"/>
        </w:rPr>
        <w:t>آ</w:t>
      </w:r>
      <w:r w:rsidR="00E61D8F">
        <w:rPr>
          <w:rtl/>
          <w:lang w:bidi="fa-IR"/>
        </w:rPr>
        <w:t>ی</w:t>
      </w:r>
      <w:r>
        <w:rPr>
          <w:rtl/>
          <w:lang w:bidi="fa-IR"/>
        </w:rPr>
        <w:t>ه 69</w:t>
      </w:r>
    </w:p>
    <w:p w:rsidR="0049138A" w:rsidRDefault="0049138A" w:rsidP="0047453E">
      <w:pPr>
        <w:pStyle w:val="libFootnote"/>
        <w:rPr>
          <w:rtl/>
          <w:lang w:bidi="fa-IR"/>
        </w:rPr>
      </w:pPr>
      <w:r>
        <w:rPr>
          <w:rtl/>
          <w:lang w:bidi="fa-IR"/>
        </w:rPr>
        <w:t>284</w:t>
      </w:r>
      <w:r w:rsidR="009B4C06">
        <w:rPr>
          <w:rtl/>
          <w:lang w:bidi="fa-IR"/>
        </w:rPr>
        <w:t xml:space="preserve">) </w:t>
      </w:r>
      <w:r>
        <w:rPr>
          <w:rtl/>
          <w:lang w:bidi="fa-IR"/>
        </w:rPr>
        <w:t>مجمع الب</w:t>
      </w:r>
      <w:r w:rsidR="00E61D8F">
        <w:rPr>
          <w:rtl/>
          <w:lang w:bidi="fa-IR"/>
        </w:rPr>
        <w:t>ی</w:t>
      </w:r>
      <w:r>
        <w:rPr>
          <w:rtl/>
          <w:lang w:bidi="fa-IR"/>
        </w:rPr>
        <w:t>ان ج 3</w:t>
      </w:r>
      <w:r w:rsidR="009B4C06">
        <w:rPr>
          <w:rtl/>
          <w:lang w:bidi="fa-IR"/>
        </w:rPr>
        <w:t xml:space="preserve">، </w:t>
      </w:r>
      <w:r>
        <w:rPr>
          <w:rtl/>
          <w:lang w:bidi="fa-IR"/>
        </w:rPr>
        <w:t>ص 72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2</w:t>
      </w:r>
    </w:p>
    <w:p w:rsidR="0049138A" w:rsidRDefault="0049138A" w:rsidP="0047453E">
      <w:pPr>
        <w:pStyle w:val="libFootnote"/>
        <w:rPr>
          <w:rtl/>
          <w:lang w:bidi="fa-IR"/>
        </w:rPr>
      </w:pPr>
      <w:r>
        <w:rPr>
          <w:rtl/>
          <w:lang w:bidi="fa-IR"/>
        </w:rPr>
        <w:t>285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149</w:t>
      </w:r>
      <w:r w:rsidR="009B4C06">
        <w:rPr>
          <w:rtl/>
          <w:lang w:bidi="fa-IR"/>
        </w:rPr>
        <w:t xml:space="preserve">، </w:t>
      </w:r>
      <w:r>
        <w:rPr>
          <w:rtl/>
          <w:lang w:bidi="fa-IR"/>
        </w:rPr>
        <w:t>باب تذاکرالاخوان ح 5</w:t>
      </w:r>
    </w:p>
    <w:p w:rsidR="0049138A" w:rsidRDefault="0049138A" w:rsidP="0047453E">
      <w:pPr>
        <w:pStyle w:val="libFootnote"/>
        <w:rPr>
          <w:rtl/>
          <w:lang w:bidi="fa-IR"/>
        </w:rPr>
      </w:pPr>
      <w:r>
        <w:rPr>
          <w:rtl/>
          <w:lang w:bidi="fa-IR"/>
        </w:rPr>
        <w:t>286</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8</w:t>
      </w:r>
      <w:r w:rsidR="009B4C06">
        <w:rPr>
          <w:rtl/>
          <w:lang w:bidi="fa-IR"/>
        </w:rPr>
        <w:t xml:space="preserve"> (</w:t>
      </w:r>
      <w:r>
        <w:rPr>
          <w:rtl/>
          <w:lang w:bidi="fa-IR"/>
        </w:rPr>
        <w:t>روضه</w:t>
      </w:r>
      <w:r w:rsidR="009B4C06">
        <w:rPr>
          <w:rtl/>
          <w:lang w:bidi="fa-IR"/>
        </w:rPr>
        <w:t xml:space="preserve">) ، </w:t>
      </w:r>
      <w:r>
        <w:rPr>
          <w:rtl/>
          <w:lang w:bidi="fa-IR"/>
        </w:rPr>
        <w:t>ص 212</w:t>
      </w:r>
      <w:r w:rsidR="009B4C06">
        <w:rPr>
          <w:rtl/>
          <w:lang w:bidi="fa-IR"/>
        </w:rPr>
        <w:t xml:space="preserve">، </w:t>
      </w:r>
      <w:r>
        <w:rPr>
          <w:rtl/>
          <w:lang w:bidi="fa-IR"/>
        </w:rPr>
        <w:t>ح 259</w:t>
      </w:r>
      <w:r w:rsidR="009B4C06">
        <w:rPr>
          <w:rtl/>
          <w:lang w:bidi="fa-IR"/>
        </w:rPr>
        <w:t xml:space="preserve">، </w:t>
      </w:r>
      <w:r>
        <w:rPr>
          <w:rtl/>
          <w:lang w:bidi="fa-IR"/>
        </w:rPr>
        <w:t>امال</w:t>
      </w:r>
      <w:r w:rsidR="00E61D8F">
        <w:rPr>
          <w:rtl/>
          <w:lang w:bidi="fa-IR"/>
        </w:rPr>
        <w:t>ی</w:t>
      </w:r>
      <w:r>
        <w:rPr>
          <w:rtl/>
          <w:lang w:bidi="fa-IR"/>
        </w:rPr>
        <w:t xml:space="preserve"> صدوق ص 626</w:t>
      </w:r>
      <w:r w:rsidR="009B4C06">
        <w:rPr>
          <w:rtl/>
          <w:lang w:bidi="fa-IR"/>
        </w:rPr>
        <w:t xml:space="preserve">، </w:t>
      </w:r>
      <w:r>
        <w:rPr>
          <w:rtl/>
          <w:lang w:bidi="fa-IR"/>
        </w:rPr>
        <w:t>مجلس 91</w:t>
      </w:r>
      <w:r w:rsidR="009B4C06">
        <w:rPr>
          <w:rtl/>
          <w:lang w:bidi="fa-IR"/>
        </w:rPr>
        <w:t xml:space="preserve">، </w:t>
      </w:r>
      <w:r>
        <w:rPr>
          <w:rtl/>
          <w:lang w:bidi="fa-IR"/>
        </w:rPr>
        <w:t>ح 4</w:t>
      </w:r>
      <w:r w:rsidR="009B4C06">
        <w:rPr>
          <w:rtl/>
          <w:lang w:bidi="fa-IR"/>
        </w:rPr>
        <w:t xml:space="preserve">، </w:t>
      </w:r>
      <w:r>
        <w:rPr>
          <w:rtl/>
          <w:lang w:bidi="fa-IR"/>
        </w:rPr>
        <w:t>فضا</w:t>
      </w:r>
      <w:r w:rsidR="00E61D8F">
        <w:rPr>
          <w:rtl/>
          <w:lang w:bidi="fa-IR"/>
        </w:rPr>
        <w:t>ی</w:t>
      </w:r>
      <w:r>
        <w:rPr>
          <w:rtl/>
          <w:lang w:bidi="fa-IR"/>
        </w:rPr>
        <w:t>ل الش</w:t>
      </w:r>
      <w:r w:rsidR="00E61D8F">
        <w:rPr>
          <w:rtl/>
          <w:lang w:bidi="fa-IR"/>
        </w:rPr>
        <w:t>ی</w:t>
      </w:r>
      <w:r>
        <w:rPr>
          <w:rtl/>
          <w:lang w:bidi="fa-IR"/>
        </w:rPr>
        <w:t>عه مرحوم صدوق ص 9</w:t>
      </w:r>
      <w:r w:rsidR="009B4C06">
        <w:rPr>
          <w:rtl/>
          <w:lang w:bidi="fa-IR"/>
        </w:rPr>
        <w:t xml:space="preserve">، </w:t>
      </w:r>
      <w:r>
        <w:rPr>
          <w:rtl/>
          <w:lang w:bidi="fa-IR"/>
        </w:rPr>
        <w:t>ح 8</w:t>
      </w:r>
      <w:r w:rsidR="009B4C06">
        <w:rPr>
          <w:rtl/>
          <w:lang w:bidi="fa-IR"/>
        </w:rPr>
        <w:t xml:space="preserve">، </w:t>
      </w:r>
      <w:r>
        <w:rPr>
          <w:rtl/>
          <w:lang w:bidi="fa-IR"/>
        </w:rPr>
        <w:t>و امال</w:t>
      </w:r>
      <w:r w:rsidR="00E61D8F">
        <w:rPr>
          <w:rtl/>
          <w:lang w:bidi="fa-IR"/>
        </w:rPr>
        <w:t>ی</w:t>
      </w:r>
      <w:r>
        <w:rPr>
          <w:rtl/>
          <w:lang w:bidi="fa-IR"/>
        </w:rPr>
        <w:t xml:space="preserve"> طوس</w:t>
      </w:r>
      <w:r w:rsidR="00E61D8F">
        <w:rPr>
          <w:rtl/>
          <w:lang w:bidi="fa-IR"/>
        </w:rPr>
        <w:t>ی</w:t>
      </w:r>
      <w:r>
        <w:rPr>
          <w:rtl/>
          <w:lang w:bidi="fa-IR"/>
        </w:rPr>
        <w:t xml:space="preserve"> ج 2</w:t>
      </w:r>
      <w:r w:rsidR="009B4C06">
        <w:rPr>
          <w:rtl/>
          <w:lang w:bidi="fa-IR"/>
        </w:rPr>
        <w:t xml:space="preserve">، </w:t>
      </w:r>
      <w:r>
        <w:rPr>
          <w:rtl/>
          <w:lang w:bidi="fa-IR"/>
        </w:rPr>
        <w:t>ص 332</w:t>
      </w:r>
    </w:p>
    <w:p w:rsidR="0049138A" w:rsidRDefault="0049138A" w:rsidP="0047453E">
      <w:pPr>
        <w:pStyle w:val="libFootnote"/>
        <w:rPr>
          <w:rtl/>
          <w:lang w:bidi="fa-IR"/>
        </w:rPr>
      </w:pPr>
      <w:r>
        <w:rPr>
          <w:rtl/>
          <w:lang w:bidi="fa-IR"/>
        </w:rPr>
        <w:t>287</w:t>
      </w:r>
      <w:r w:rsidR="009B4C06">
        <w:rPr>
          <w:rtl/>
          <w:lang w:bidi="fa-IR"/>
        </w:rPr>
        <w:t xml:space="preserve">) </w:t>
      </w:r>
      <w:r>
        <w:rPr>
          <w:rtl/>
          <w:lang w:bidi="fa-IR"/>
        </w:rPr>
        <w:t>امال</w:t>
      </w:r>
      <w:r w:rsidR="00E61D8F">
        <w:rPr>
          <w:rtl/>
          <w:lang w:bidi="fa-IR"/>
        </w:rPr>
        <w:t>ی</w:t>
      </w:r>
      <w:r>
        <w:rPr>
          <w:rtl/>
          <w:lang w:bidi="fa-IR"/>
        </w:rPr>
        <w:t xml:space="preserve"> صدوق ص 15</w:t>
      </w:r>
      <w:r w:rsidR="009B4C06">
        <w:rPr>
          <w:rtl/>
          <w:lang w:bidi="fa-IR"/>
        </w:rPr>
        <w:t xml:space="preserve">، </w:t>
      </w:r>
      <w:r>
        <w:rPr>
          <w:rtl/>
          <w:lang w:bidi="fa-IR"/>
        </w:rPr>
        <w:t>مجلس 4</w:t>
      </w:r>
      <w:r w:rsidR="009B4C06">
        <w:rPr>
          <w:rtl/>
          <w:lang w:bidi="fa-IR"/>
        </w:rPr>
        <w:t xml:space="preserve">، </w:t>
      </w:r>
      <w:r>
        <w:rPr>
          <w:rtl/>
          <w:lang w:bidi="fa-IR"/>
        </w:rPr>
        <w:t>ح 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7</w:t>
      </w:r>
    </w:p>
    <w:p w:rsidR="0049138A" w:rsidRDefault="0049138A" w:rsidP="0047453E">
      <w:pPr>
        <w:pStyle w:val="libFootnote"/>
        <w:rPr>
          <w:rtl/>
          <w:lang w:bidi="fa-IR"/>
        </w:rPr>
      </w:pPr>
      <w:r>
        <w:rPr>
          <w:rtl/>
          <w:lang w:bidi="fa-IR"/>
        </w:rPr>
        <w:t>288</w:t>
      </w:r>
      <w:r w:rsidR="009B4C06">
        <w:rPr>
          <w:rtl/>
          <w:lang w:bidi="fa-IR"/>
        </w:rPr>
        <w:t xml:space="preserve">) </w:t>
      </w:r>
      <w:r>
        <w:rPr>
          <w:rtl/>
          <w:lang w:bidi="fa-IR"/>
        </w:rPr>
        <w:t>سوره حد</w:t>
      </w:r>
      <w:r w:rsidR="00E61D8F">
        <w:rPr>
          <w:rtl/>
          <w:lang w:bidi="fa-IR"/>
        </w:rPr>
        <w:t>ی</w:t>
      </w:r>
      <w:r>
        <w:rPr>
          <w:rtl/>
          <w:lang w:bidi="fa-IR"/>
        </w:rPr>
        <w:t>د</w:t>
      </w:r>
      <w:r w:rsidR="009B4C06">
        <w:rPr>
          <w:rtl/>
          <w:lang w:bidi="fa-IR"/>
        </w:rPr>
        <w:t xml:space="preserve">، </w:t>
      </w:r>
      <w:r>
        <w:rPr>
          <w:rtl/>
          <w:lang w:bidi="fa-IR"/>
        </w:rPr>
        <w:t>آ</w:t>
      </w:r>
      <w:r w:rsidR="00E61D8F">
        <w:rPr>
          <w:rtl/>
          <w:lang w:bidi="fa-IR"/>
        </w:rPr>
        <w:t>ی</w:t>
      </w:r>
      <w:r>
        <w:rPr>
          <w:rtl/>
          <w:lang w:bidi="fa-IR"/>
        </w:rPr>
        <w:t>ه 19</w:t>
      </w:r>
    </w:p>
    <w:p w:rsidR="0049138A" w:rsidRDefault="0049138A" w:rsidP="0047453E">
      <w:pPr>
        <w:pStyle w:val="libFootnote"/>
        <w:rPr>
          <w:rtl/>
          <w:lang w:bidi="fa-IR"/>
        </w:rPr>
      </w:pPr>
      <w:r>
        <w:rPr>
          <w:rtl/>
          <w:lang w:bidi="fa-IR"/>
        </w:rPr>
        <w:t>289</w:t>
      </w:r>
      <w:r w:rsidR="009B4C06">
        <w:rPr>
          <w:rtl/>
          <w:lang w:bidi="fa-IR"/>
        </w:rPr>
        <w:t xml:space="preserve">) </w:t>
      </w:r>
      <w:r>
        <w:rPr>
          <w:rtl/>
          <w:lang w:bidi="fa-IR"/>
        </w:rPr>
        <w:t>خصال ج 2</w:t>
      </w:r>
      <w:r w:rsidR="009B4C06">
        <w:rPr>
          <w:rtl/>
          <w:lang w:bidi="fa-IR"/>
        </w:rPr>
        <w:t xml:space="preserve">، </w:t>
      </w:r>
      <w:r>
        <w:rPr>
          <w:rtl/>
          <w:lang w:bidi="fa-IR"/>
        </w:rPr>
        <w:t>ص 635</w:t>
      </w:r>
      <w:r w:rsidR="009B4C06">
        <w:rPr>
          <w:rtl/>
          <w:lang w:bidi="fa-IR"/>
        </w:rPr>
        <w:t>، (</w:t>
      </w:r>
      <w:r>
        <w:rPr>
          <w:rtl/>
          <w:lang w:bidi="fa-IR"/>
        </w:rPr>
        <w:t>ضمن حد</w:t>
      </w:r>
      <w:r w:rsidR="00E61D8F">
        <w:rPr>
          <w:rtl/>
          <w:lang w:bidi="fa-IR"/>
        </w:rPr>
        <w:t>ی</w:t>
      </w:r>
      <w:r>
        <w:rPr>
          <w:rtl/>
          <w:lang w:bidi="fa-IR"/>
        </w:rPr>
        <w:t>ث أربعمأه</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3</w:t>
      </w:r>
      <w:r w:rsidR="009B4C06">
        <w:rPr>
          <w:rtl/>
          <w:lang w:bidi="fa-IR"/>
        </w:rPr>
        <w:t xml:space="preserve">، </w:t>
      </w:r>
      <w:r>
        <w:rPr>
          <w:rtl/>
          <w:lang w:bidi="fa-IR"/>
        </w:rPr>
        <w:t>ص 386 ب 108</w:t>
      </w:r>
      <w:r w:rsidR="009B4C06">
        <w:rPr>
          <w:rtl/>
          <w:lang w:bidi="fa-IR"/>
        </w:rPr>
        <w:t xml:space="preserve">، </w:t>
      </w:r>
      <w:r>
        <w:rPr>
          <w:rtl/>
          <w:lang w:bidi="fa-IR"/>
        </w:rPr>
        <w:t>ف 1</w:t>
      </w:r>
      <w:r w:rsidR="009B4C06">
        <w:rPr>
          <w:rtl/>
          <w:lang w:bidi="fa-IR"/>
        </w:rPr>
        <w:t xml:space="preserve">، </w:t>
      </w:r>
      <w:r>
        <w:rPr>
          <w:rtl/>
          <w:lang w:bidi="fa-IR"/>
        </w:rPr>
        <w:t>ح 10</w:t>
      </w:r>
    </w:p>
    <w:p w:rsidR="0049138A" w:rsidRDefault="0049138A" w:rsidP="0047453E">
      <w:pPr>
        <w:pStyle w:val="libFootnote"/>
        <w:rPr>
          <w:rtl/>
          <w:lang w:bidi="fa-IR"/>
        </w:rPr>
      </w:pPr>
      <w:r>
        <w:rPr>
          <w:rtl/>
          <w:lang w:bidi="fa-IR"/>
        </w:rPr>
        <w:lastRenderedPageBreak/>
        <w:t>290</w:t>
      </w:r>
      <w:r w:rsidR="009B4C06">
        <w:rPr>
          <w:rtl/>
          <w:lang w:bidi="fa-IR"/>
        </w:rPr>
        <w:t xml:space="preserve">) </w:t>
      </w:r>
      <w:r>
        <w:rPr>
          <w:rtl/>
          <w:lang w:bidi="fa-IR"/>
        </w:rPr>
        <w:t>امال</w:t>
      </w:r>
      <w:r w:rsidR="00E61D8F">
        <w:rPr>
          <w:rtl/>
          <w:lang w:bidi="fa-IR"/>
        </w:rPr>
        <w:t>ی</w:t>
      </w:r>
      <w:r>
        <w:rPr>
          <w:rtl/>
          <w:lang w:bidi="fa-IR"/>
        </w:rPr>
        <w:t xml:space="preserve"> صدوق ص 336</w:t>
      </w:r>
      <w:r w:rsidR="009B4C06">
        <w:rPr>
          <w:rtl/>
          <w:lang w:bidi="fa-IR"/>
        </w:rPr>
        <w:t xml:space="preserve">، </w:t>
      </w:r>
      <w:r>
        <w:rPr>
          <w:rtl/>
          <w:lang w:bidi="fa-IR"/>
        </w:rPr>
        <w:t>م 54</w:t>
      </w:r>
      <w:r w:rsidR="009B4C06">
        <w:rPr>
          <w:rtl/>
          <w:lang w:bidi="fa-IR"/>
        </w:rPr>
        <w:t xml:space="preserve">، </w:t>
      </w:r>
      <w:r>
        <w:rPr>
          <w:rtl/>
          <w:lang w:bidi="fa-IR"/>
        </w:rPr>
        <w:t>ح 15</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3</w:t>
      </w:r>
      <w:r w:rsidR="009B4C06">
        <w:rPr>
          <w:rtl/>
          <w:lang w:bidi="fa-IR"/>
        </w:rPr>
        <w:t xml:space="preserve">، </w:t>
      </w:r>
      <w:r>
        <w:rPr>
          <w:rtl/>
          <w:lang w:bidi="fa-IR"/>
        </w:rPr>
        <w:t>ص 386</w:t>
      </w:r>
      <w:r w:rsidR="009B4C06">
        <w:rPr>
          <w:rtl/>
          <w:lang w:bidi="fa-IR"/>
        </w:rPr>
        <w:t xml:space="preserve">، </w:t>
      </w:r>
      <w:r>
        <w:rPr>
          <w:rtl/>
          <w:lang w:bidi="fa-IR"/>
        </w:rPr>
        <w:t>ح 4</w:t>
      </w:r>
    </w:p>
    <w:p w:rsidR="0049138A" w:rsidRDefault="0049138A" w:rsidP="0047453E">
      <w:pPr>
        <w:pStyle w:val="libFootnote"/>
        <w:rPr>
          <w:rtl/>
          <w:lang w:bidi="fa-IR"/>
        </w:rPr>
      </w:pPr>
      <w:r>
        <w:rPr>
          <w:rtl/>
          <w:lang w:bidi="fa-IR"/>
        </w:rPr>
        <w:t>291</w:t>
      </w:r>
      <w:r w:rsidR="009B4C06">
        <w:rPr>
          <w:rtl/>
          <w:lang w:bidi="fa-IR"/>
        </w:rPr>
        <w:t xml:space="preserve">) </w:t>
      </w:r>
      <w:r>
        <w:rPr>
          <w:rtl/>
          <w:lang w:bidi="fa-IR"/>
        </w:rPr>
        <w:t>صفات الش</w:t>
      </w:r>
      <w:r w:rsidR="00E61D8F">
        <w:rPr>
          <w:rtl/>
          <w:lang w:bidi="fa-IR"/>
        </w:rPr>
        <w:t>ی</w:t>
      </w:r>
      <w:r>
        <w:rPr>
          <w:rtl/>
          <w:lang w:bidi="fa-IR"/>
        </w:rPr>
        <w:t>عة مرحوم صدوق</w:t>
      </w:r>
      <w:r w:rsidR="009B4C06">
        <w:rPr>
          <w:rtl/>
          <w:lang w:bidi="fa-IR"/>
        </w:rPr>
        <w:t xml:space="preserve">، </w:t>
      </w:r>
      <w:r>
        <w:rPr>
          <w:rtl/>
          <w:lang w:bidi="fa-IR"/>
        </w:rPr>
        <w:t>ص 3</w:t>
      </w:r>
      <w:r w:rsidR="009B4C06">
        <w:rPr>
          <w:rtl/>
          <w:lang w:bidi="fa-IR"/>
        </w:rPr>
        <w:t xml:space="preserve">، </w:t>
      </w:r>
      <w:r>
        <w:rPr>
          <w:rtl/>
          <w:lang w:bidi="fa-IR"/>
        </w:rPr>
        <w:t>ح 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167</w:t>
      </w:r>
    </w:p>
    <w:p w:rsidR="0049138A" w:rsidRDefault="0049138A" w:rsidP="0047453E">
      <w:pPr>
        <w:pStyle w:val="libFootnote"/>
        <w:rPr>
          <w:rtl/>
          <w:lang w:bidi="fa-IR"/>
        </w:rPr>
      </w:pPr>
      <w:r>
        <w:rPr>
          <w:rtl/>
          <w:lang w:bidi="fa-IR"/>
        </w:rPr>
        <w:t>292</w:t>
      </w:r>
      <w:r w:rsidR="009B4C06">
        <w:rPr>
          <w:rtl/>
          <w:lang w:bidi="fa-IR"/>
        </w:rPr>
        <w:t xml:space="preserve">) </w:t>
      </w:r>
      <w:r>
        <w:rPr>
          <w:rtl/>
          <w:lang w:bidi="fa-IR"/>
        </w:rPr>
        <w:t>سوره صافات</w:t>
      </w:r>
      <w:r w:rsidR="009B4C06">
        <w:rPr>
          <w:rtl/>
          <w:lang w:bidi="fa-IR"/>
        </w:rPr>
        <w:t xml:space="preserve">، </w:t>
      </w:r>
      <w:r>
        <w:rPr>
          <w:rtl/>
          <w:lang w:bidi="fa-IR"/>
        </w:rPr>
        <w:t>آ</w:t>
      </w:r>
      <w:r w:rsidR="00E61D8F">
        <w:rPr>
          <w:rtl/>
          <w:lang w:bidi="fa-IR"/>
        </w:rPr>
        <w:t>ی</w:t>
      </w:r>
      <w:r>
        <w:rPr>
          <w:rtl/>
          <w:lang w:bidi="fa-IR"/>
        </w:rPr>
        <w:t>ه 83 و 84</w:t>
      </w:r>
    </w:p>
    <w:p w:rsidR="0049138A" w:rsidRDefault="0049138A" w:rsidP="0047453E">
      <w:pPr>
        <w:pStyle w:val="libFootnote"/>
        <w:rPr>
          <w:rtl/>
          <w:lang w:bidi="fa-IR"/>
        </w:rPr>
      </w:pPr>
      <w:r>
        <w:rPr>
          <w:rtl/>
          <w:lang w:bidi="fa-IR"/>
        </w:rPr>
        <w:t>293</w:t>
      </w:r>
      <w:r w:rsidR="009B4C06">
        <w:rPr>
          <w:rtl/>
          <w:lang w:bidi="fa-IR"/>
        </w:rPr>
        <w:t xml:space="preserve">) </w:t>
      </w:r>
      <w:r>
        <w:rPr>
          <w:rtl/>
          <w:lang w:bidi="fa-IR"/>
        </w:rPr>
        <w:t>غالب مفسّران ضم</w:t>
      </w:r>
      <w:r w:rsidR="00E61D8F">
        <w:rPr>
          <w:rtl/>
          <w:lang w:bidi="fa-IR"/>
        </w:rPr>
        <w:t>ی</w:t>
      </w:r>
      <w:r>
        <w:rPr>
          <w:rtl/>
          <w:lang w:bidi="fa-IR"/>
        </w:rPr>
        <w:t>ر «او» را به نوح برگردانده</w:t>
      </w:r>
      <w:r w:rsidR="00E61D8F">
        <w:rPr>
          <w:rtl/>
          <w:lang w:bidi="fa-IR"/>
        </w:rPr>
        <w:t xml:space="preserve"> </w:t>
      </w:r>
      <w:r>
        <w:rPr>
          <w:rtl/>
          <w:lang w:bidi="fa-IR"/>
        </w:rPr>
        <w:t>اند</w:t>
      </w:r>
      <w:r w:rsidR="009B4C06">
        <w:rPr>
          <w:rtl/>
          <w:lang w:bidi="fa-IR"/>
        </w:rPr>
        <w:t xml:space="preserve">. </w:t>
      </w:r>
      <w:r w:rsidR="00E61D8F">
        <w:rPr>
          <w:rtl/>
          <w:lang w:bidi="fa-IR"/>
        </w:rPr>
        <w:t>ی</w:t>
      </w:r>
      <w:r>
        <w:rPr>
          <w:rtl/>
          <w:lang w:bidi="fa-IR"/>
        </w:rPr>
        <w:t>عن</w:t>
      </w:r>
      <w:r w:rsidR="00E61D8F">
        <w:rPr>
          <w:rtl/>
          <w:lang w:bidi="fa-IR"/>
        </w:rPr>
        <w:t>ی</w:t>
      </w:r>
      <w:r>
        <w:rPr>
          <w:rtl/>
          <w:lang w:bidi="fa-IR"/>
        </w:rPr>
        <w:t xml:space="preserve"> حضرت ابراه</w:t>
      </w:r>
      <w:r w:rsidR="00E61D8F">
        <w:rPr>
          <w:rtl/>
          <w:lang w:bidi="fa-IR"/>
        </w:rPr>
        <w:t>ی</w:t>
      </w:r>
      <w:r>
        <w:rPr>
          <w:rtl/>
          <w:lang w:bidi="fa-IR"/>
        </w:rPr>
        <w:t>م از ش</w:t>
      </w:r>
      <w:r w:rsidR="00E61D8F">
        <w:rPr>
          <w:rtl/>
          <w:lang w:bidi="fa-IR"/>
        </w:rPr>
        <w:t>ی</w:t>
      </w:r>
      <w:r>
        <w:rPr>
          <w:rtl/>
          <w:lang w:bidi="fa-IR"/>
        </w:rPr>
        <w:t>ع</w:t>
      </w:r>
      <w:r w:rsidR="00E61D8F">
        <w:rPr>
          <w:rtl/>
          <w:lang w:bidi="fa-IR"/>
        </w:rPr>
        <w:t>ی</w:t>
      </w:r>
      <w:r>
        <w:rPr>
          <w:rtl/>
          <w:lang w:bidi="fa-IR"/>
        </w:rPr>
        <w:t>ان و پ</w:t>
      </w:r>
      <w:r w:rsidR="00E61D8F">
        <w:rPr>
          <w:rtl/>
          <w:lang w:bidi="fa-IR"/>
        </w:rPr>
        <w:t>ی</w:t>
      </w:r>
      <w:r>
        <w:rPr>
          <w:rtl/>
          <w:lang w:bidi="fa-IR"/>
        </w:rPr>
        <w:t>روان نوح است</w:t>
      </w:r>
      <w:r w:rsidR="009B4C06">
        <w:rPr>
          <w:rtl/>
          <w:lang w:bidi="fa-IR"/>
        </w:rPr>
        <w:t xml:space="preserve">، </w:t>
      </w:r>
      <w:r>
        <w:rPr>
          <w:rtl/>
          <w:lang w:bidi="fa-IR"/>
        </w:rPr>
        <w:t>ول</w:t>
      </w:r>
      <w:r w:rsidR="00E61D8F">
        <w:rPr>
          <w:rtl/>
          <w:lang w:bidi="fa-IR"/>
        </w:rPr>
        <w:t>ی</w:t>
      </w:r>
      <w:r>
        <w:rPr>
          <w:rtl/>
          <w:lang w:bidi="fa-IR"/>
        </w:rPr>
        <w:t xml:space="preserve"> عقل ا</w:t>
      </w:r>
      <w:r w:rsidR="00E61D8F">
        <w:rPr>
          <w:rtl/>
          <w:lang w:bidi="fa-IR"/>
        </w:rPr>
        <w:t>ی</w:t>
      </w:r>
      <w:r>
        <w:rPr>
          <w:rtl/>
          <w:lang w:bidi="fa-IR"/>
        </w:rPr>
        <w:t>ن را نم</w:t>
      </w:r>
      <w:r w:rsidR="00E61D8F">
        <w:rPr>
          <w:rtl/>
          <w:lang w:bidi="fa-IR"/>
        </w:rPr>
        <w:t xml:space="preserve">ی </w:t>
      </w:r>
      <w:r>
        <w:rPr>
          <w:rtl/>
          <w:lang w:bidi="fa-IR"/>
        </w:rPr>
        <w:t>پذ</w:t>
      </w:r>
      <w:r w:rsidR="00E61D8F">
        <w:rPr>
          <w:rtl/>
          <w:lang w:bidi="fa-IR"/>
        </w:rPr>
        <w:t>ی</w:t>
      </w:r>
      <w:r>
        <w:rPr>
          <w:rtl/>
          <w:lang w:bidi="fa-IR"/>
        </w:rPr>
        <w:t>رد</w:t>
      </w:r>
      <w:r w:rsidR="009B4C06">
        <w:rPr>
          <w:rtl/>
          <w:lang w:bidi="fa-IR"/>
        </w:rPr>
        <w:t xml:space="preserve">. </w:t>
      </w:r>
      <w:r>
        <w:rPr>
          <w:rtl/>
          <w:lang w:bidi="fa-IR"/>
        </w:rPr>
        <w:t>ز</w:t>
      </w:r>
      <w:r w:rsidR="00E61D8F">
        <w:rPr>
          <w:rtl/>
          <w:lang w:bidi="fa-IR"/>
        </w:rPr>
        <w:t>ی</w:t>
      </w:r>
      <w:r>
        <w:rPr>
          <w:rtl/>
          <w:lang w:bidi="fa-IR"/>
        </w:rPr>
        <w:t>را به طور قطع</w:t>
      </w:r>
      <w:r w:rsidR="009B4C06">
        <w:rPr>
          <w:rtl/>
          <w:lang w:bidi="fa-IR"/>
        </w:rPr>
        <w:t xml:space="preserve">، </w:t>
      </w:r>
      <w:r>
        <w:rPr>
          <w:rtl/>
          <w:lang w:bidi="fa-IR"/>
        </w:rPr>
        <w:t>حضرت ابراه</w:t>
      </w:r>
      <w:r w:rsidR="00E61D8F">
        <w:rPr>
          <w:rtl/>
          <w:lang w:bidi="fa-IR"/>
        </w:rPr>
        <w:t>ی</w:t>
      </w:r>
      <w:r>
        <w:rPr>
          <w:rtl/>
          <w:lang w:bidi="fa-IR"/>
        </w:rPr>
        <w:t>م از حضرت نوح بالاتر بوده</w:t>
      </w:r>
      <w:r w:rsidR="009B4C06">
        <w:rPr>
          <w:rtl/>
          <w:lang w:bidi="fa-IR"/>
        </w:rPr>
        <w:t xml:space="preserve">، </w:t>
      </w:r>
      <w:r>
        <w:rPr>
          <w:rtl/>
          <w:lang w:bidi="fa-IR"/>
        </w:rPr>
        <w:t>بلکه خود صاحب شر</w:t>
      </w:r>
      <w:r w:rsidR="00E61D8F">
        <w:rPr>
          <w:rtl/>
          <w:lang w:bidi="fa-IR"/>
        </w:rPr>
        <w:t>ی</w:t>
      </w:r>
      <w:r>
        <w:rPr>
          <w:rtl/>
          <w:lang w:bidi="fa-IR"/>
        </w:rPr>
        <w:t>عت و د</w:t>
      </w:r>
      <w:r w:rsidR="00E61D8F">
        <w:rPr>
          <w:rtl/>
          <w:lang w:bidi="fa-IR"/>
        </w:rPr>
        <w:t>ی</w:t>
      </w:r>
      <w:r>
        <w:rPr>
          <w:rtl/>
          <w:lang w:bidi="fa-IR"/>
        </w:rPr>
        <w:t>ن بوده است و نم</w:t>
      </w:r>
      <w:r w:rsidR="00E61D8F">
        <w:rPr>
          <w:rtl/>
          <w:lang w:bidi="fa-IR"/>
        </w:rPr>
        <w:t xml:space="preserve">ی </w:t>
      </w:r>
      <w:r>
        <w:rPr>
          <w:rtl/>
          <w:lang w:bidi="fa-IR"/>
        </w:rPr>
        <w:t>تواند از د</w:t>
      </w:r>
      <w:r w:rsidR="00E61D8F">
        <w:rPr>
          <w:rtl/>
          <w:lang w:bidi="fa-IR"/>
        </w:rPr>
        <w:t>ی</w:t>
      </w:r>
      <w:r>
        <w:rPr>
          <w:rtl/>
          <w:lang w:bidi="fa-IR"/>
        </w:rPr>
        <w:t>گر</w:t>
      </w:r>
      <w:r w:rsidR="00E61D8F">
        <w:rPr>
          <w:rtl/>
          <w:lang w:bidi="fa-IR"/>
        </w:rPr>
        <w:t>ی</w:t>
      </w:r>
      <w:r>
        <w:rPr>
          <w:rtl/>
          <w:lang w:bidi="fa-IR"/>
        </w:rPr>
        <w:t xml:space="preserve"> که در رتبه پا</w:t>
      </w:r>
      <w:r w:rsidR="00E61D8F">
        <w:rPr>
          <w:rtl/>
          <w:lang w:bidi="fa-IR"/>
        </w:rPr>
        <w:t>یی</w:t>
      </w:r>
      <w:r>
        <w:rPr>
          <w:rtl/>
          <w:lang w:bidi="fa-IR"/>
        </w:rPr>
        <w:t>ن</w:t>
      </w:r>
      <w:r w:rsidR="00E61D8F">
        <w:rPr>
          <w:rtl/>
          <w:lang w:bidi="fa-IR"/>
        </w:rPr>
        <w:t xml:space="preserve"> </w:t>
      </w:r>
      <w:r>
        <w:rPr>
          <w:rtl/>
          <w:lang w:bidi="fa-IR"/>
        </w:rPr>
        <w:t>تر</w:t>
      </w:r>
      <w:r w:rsidR="00E61D8F">
        <w:rPr>
          <w:rtl/>
          <w:lang w:bidi="fa-IR"/>
        </w:rPr>
        <w:t>ی</w:t>
      </w:r>
      <w:r>
        <w:rPr>
          <w:rtl/>
          <w:lang w:bidi="fa-IR"/>
        </w:rPr>
        <w:t xml:space="preserve"> است</w:t>
      </w:r>
      <w:r w:rsidR="009B4C06">
        <w:rPr>
          <w:rtl/>
          <w:lang w:bidi="fa-IR"/>
        </w:rPr>
        <w:t xml:space="preserve">، </w:t>
      </w:r>
      <w:r>
        <w:rPr>
          <w:rtl/>
          <w:lang w:bidi="fa-IR"/>
        </w:rPr>
        <w:t>پ</w:t>
      </w:r>
      <w:r w:rsidR="00E61D8F">
        <w:rPr>
          <w:rtl/>
          <w:lang w:bidi="fa-IR"/>
        </w:rPr>
        <w:t>ی</w:t>
      </w:r>
      <w:r>
        <w:rPr>
          <w:rtl/>
          <w:lang w:bidi="fa-IR"/>
        </w:rPr>
        <w:t>رو</w:t>
      </w:r>
      <w:r w:rsidR="00E61D8F">
        <w:rPr>
          <w:rtl/>
          <w:lang w:bidi="fa-IR"/>
        </w:rPr>
        <w:t>ی</w:t>
      </w:r>
      <w:r>
        <w:rPr>
          <w:rtl/>
          <w:lang w:bidi="fa-IR"/>
        </w:rPr>
        <w:t xml:space="preserve"> نما</w:t>
      </w:r>
      <w:r w:rsidR="00E61D8F">
        <w:rPr>
          <w:rtl/>
          <w:lang w:bidi="fa-IR"/>
        </w:rPr>
        <w:t>ی</w:t>
      </w:r>
      <w:r>
        <w:rPr>
          <w:rtl/>
          <w:lang w:bidi="fa-IR"/>
        </w:rPr>
        <w:t>د</w:t>
      </w:r>
      <w:r w:rsidR="009B4C06">
        <w:rPr>
          <w:rtl/>
          <w:lang w:bidi="fa-IR"/>
        </w:rPr>
        <w:t xml:space="preserve">. </w:t>
      </w:r>
      <w:r>
        <w:rPr>
          <w:rtl/>
          <w:lang w:bidi="fa-IR"/>
        </w:rPr>
        <w:t>به علاوه</w:t>
      </w:r>
      <w:r w:rsidR="009B4C06">
        <w:rPr>
          <w:rtl/>
          <w:lang w:bidi="fa-IR"/>
        </w:rPr>
        <w:t xml:space="preserve">، </w:t>
      </w:r>
      <w:r>
        <w:rPr>
          <w:rtl/>
          <w:lang w:bidi="fa-IR"/>
        </w:rPr>
        <w:t>روا</w:t>
      </w:r>
      <w:r w:rsidR="00E61D8F">
        <w:rPr>
          <w:rtl/>
          <w:lang w:bidi="fa-IR"/>
        </w:rPr>
        <w:t>ی</w:t>
      </w:r>
      <w:r>
        <w:rPr>
          <w:rtl/>
          <w:lang w:bidi="fa-IR"/>
        </w:rPr>
        <w:t>ات فراوان</w:t>
      </w:r>
      <w:r w:rsidR="00E61D8F">
        <w:rPr>
          <w:rtl/>
          <w:lang w:bidi="fa-IR"/>
        </w:rPr>
        <w:t>ی</w:t>
      </w:r>
      <w:r>
        <w:rPr>
          <w:rtl/>
          <w:lang w:bidi="fa-IR"/>
        </w:rPr>
        <w:t xml:space="preserve"> نقل شده است که حضرت ابراه</w:t>
      </w:r>
      <w:r w:rsidR="00E61D8F">
        <w:rPr>
          <w:rtl/>
          <w:lang w:bidi="fa-IR"/>
        </w:rPr>
        <w:t>ی</w:t>
      </w:r>
      <w:r>
        <w:rPr>
          <w:rtl/>
          <w:lang w:bidi="fa-IR"/>
        </w:rPr>
        <w:t>م از ش</w:t>
      </w:r>
      <w:r w:rsidR="00E61D8F">
        <w:rPr>
          <w:rtl/>
          <w:lang w:bidi="fa-IR"/>
        </w:rPr>
        <w:t>ی</w:t>
      </w:r>
      <w:r>
        <w:rPr>
          <w:rtl/>
          <w:lang w:bidi="fa-IR"/>
        </w:rPr>
        <w:t>ع</w:t>
      </w:r>
      <w:r w:rsidR="00E61D8F">
        <w:rPr>
          <w:rtl/>
          <w:lang w:bidi="fa-IR"/>
        </w:rPr>
        <w:t>ی</w:t>
      </w:r>
      <w:r>
        <w:rPr>
          <w:rtl/>
          <w:lang w:bidi="fa-IR"/>
        </w:rPr>
        <w:t>ان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است</w:t>
      </w:r>
      <w:r w:rsidR="009B4C06">
        <w:rPr>
          <w:rtl/>
          <w:lang w:bidi="fa-IR"/>
        </w:rPr>
        <w:t xml:space="preserve">، </w:t>
      </w:r>
      <w:r>
        <w:rPr>
          <w:rtl/>
          <w:lang w:bidi="fa-IR"/>
        </w:rPr>
        <w:t>و در روا</w:t>
      </w:r>
      <w:r w:rsidR="00E61D8F">
        <w:rPr>
          <w:rtl/>
          <w:lang w:bidi="fa-IR"/>
        </w:rPr>
        <w:t>ی</w:t>
      </w:r>
      <w:r>
        <w:rPr>
          <w:rtl/>
          <w:lang w:bidi="fa-IR"/>
        </w:rPr>
        <w:t>ات</w:t>
      </w:r>
      <w:r w:rsidR="009B4C06">
        <w:rPr>
          <w:rtl/>
          <w:lang w:bidi="fa-IR"/>
        </w:rPr>
        <w:t xml:space="preserve">، </w:t>
      </w:r>
      <w:r>
        <w:rPr>
          <w:rtl/>
          <w:lang w:bidi="fa-IR"/>
        </w:rPr>
        <w:t>آ</w:t>
      </w:r>
      <w:r w:rsidR="00E61D8F">
        <w:rPr>
          <w:rtl/>
          <w:lang w:bidi="fa-IR"/>
        </w:rPr>
        <w:t>ی</w:t>
      </w:r>
      <w:r>
        <w:rPr>
          <w:rtl/>
          <w:lang w:bidi="fa-IR"/>
        </w:rPr>
        <w:t>ه ن</w:t>
      </w:r>
      <w:r w:rsidR="00E61D8F">
        <w:rPr>
          <w:rtl/>
          <w:lang w:bidi="fa-IR"/>
        </w:rPr>
        <w:t>ی</w:t>
      </w:r>
      <w:r>
        <w:rPr>
          <w:rtl/>
          <w:lang w:bidi="fa-IR"/>
        </w:rPr>
        <w:t>ز به هم</w:t>
      </w:r>
      <w:r w:rsidR="00E61D8F">
        <w:rPr>
          <w:rtl/>
          <w:lang w:bidi="fa-IR"/>
        </w:rPr>
        <w:t>ی</w:t>
      </w:r>
      <w:r>
        <w:rPr>
          <w:rtl/>
          <w:lang w:bidi="fa-IR"/>
        </w:rPr>
        <w:t>ن تأو</w:t>
      </w:r>
      <w:r w:rsidR="00E61D8F">
        <w:rPr>
          <w:rtl/>
          <w:lang w:bidi="fa-IR"/>
        </w:rPr>
        <w:t>ی</w:t>
      </w:r>
      <w:r>
        <w:rPr>
          <w:rtl/>
          <w:lang w:bidi="fa-IR"/>
        </w:rPr>
        <w:t>ل شده است</w:t>
      </w:r>
      <w:r w:rsidR="009B4C06">
        <w:rPr>
          <w:rtl/>
          <w:lang w:bidi="fa-IR"/>
        </w:rPr>
        <w:t xml:space="preserve">. </w:t>
      </w:r>
    </w:p>
    <w:p w:rsidR="0049138A" w:rsidRDefault="0049138A" w:rsidP="0047453E">
      <w:pPr>
        <w:pStyle w:val="libFootnote"/>
        <w:rPr>
          <w:rtl/>
          <w:lang w:bidi="fa-IR"/>
        </w:rPr>
      </w:pPr>
      <w:r>
        <w:rPr>
          <w:rtl/>
          <w:lang w:bidi="fa-IR"/>
        </w:rPr>
        <w:t>294</w:t>
      </w:r>
      <w:r w:rsidR="009B4C06">
        <w:rPr>
          <w:rtl/>
          <w:lang w:bidi="fa-IR"/>
        </w:rPr>
        <w:t xml:space="preserve">) </w:t>
      </w:r>
      <w:r>
        <w:rPr>
          <w:rtl/>
          <w:lang w:bidi="fa-IR"/>
        </w:rPr>
        <w:t>سل</w:t>
      </w:r>
      <w:r w:rsidR="00E61D8F">
        <w:rPr>
          <w:rtl/>
          <w:lang w:bidi="fa-IR"/>
        </w:rPr>
        <w:t>ی</w:t>
      </w:r>
      <w:r>
        <w:rPr>
          <w:rtl/>
          <w:lang w:bidi="fa-IR"/>
        </w:rPr>
        <w:t>م از ماده سلامت است و قلب سل</w:t>
      </w:r>
      <w:r w:rsidR="00E61D8F">
        <w:rPr>
          <w:rtl/>
          <w:lang w:bidi="fa-IR"/>
        </w:rPr>
        <w:t>ی</w:t>
      </w:r>
      <w:r>
        <w:rPr>
          <w:rtl/>
          <w:lang w:bidi="fa-IR"/>
        </w:rPr>
        <w:t>م</w:t>
      </w:r>
      <w:r w:rsidR="009B4C06">
        <w:rPr>
          <w:rtl/>
          <w:lang w:bidi="fa-IR"/>
        </w:rPr>
        <w:t xml:space="preserve">، </w:t>
      </w:r>
      <w:r>
        <w:rPr>
          <w:rtl/>
          <w:lang w:bidi="fa-IR"/>
        </w:rPr>
        <w:t>جز خدا در آن نباشد و از شرک</w:t>
      </w:r>
      <w:r w:rsidR="009B4C06">
        <w:rPr>
          <w:rtl/>
          <w:lang w:bidi="fa-IR"/>
        </w:rPr>
        <w:t xml:space="preserve">، </w:t>
      </w:r>
      <w:r>
        <w:rPr>
          <w:rtl/>
          <w:lang w:bidi="fa-IR"/>
        </w:rPr>
        <w:t>نفاق</w:t>
      </w:r>
      <w:r w:rsidR="009B4C06">
        <w:rPr>
          <w:rtl/>
          <w:lang w:bidi="fa-IR"/>
        </w:rPr>
        <w:t xml:space="preserve">، </w:t>
      </w:r>
      <w:r>
        <w:rPr>
          <w:rtl/>
          <w:lang w:bidi="fa-IR"/>
        </w:rPr>
        <w:t>ک</w:t>
      </w:r>
      <w:r w:rsidR="00E61D8F">
        <w:rPr>
          <w:rtl/>
          <w:lang w:bidi="fa-IR"/>
        </w:rPr>
        <w:t>ی</w:t>
      </w:r>
      <w:r>
        <w:rPr>
          <w:rtl/>
          <w:lang w:bidi="fa-IR"/>
        </w:rPr>
        <w:t>نه</w:t>
      </w:r>
      <w:r w:rsidR="009B4C06">
        <w:rPr>
          <w:rtl/>
          <w:lang w:bidi="fa-IR"/>
        </w:rPr>
        <w:t xml:space="preserve">، </w:t>
      </w:r>
      <w:r>
        <w:rPr>
          <w:rtl/>
          <w:lang w:bidi="fa-IR"/>
        </w:rPr>
        <w:t>دوست</w:t>
      </w:r>
      <w:r w:rsidR="00E61D8F">
        <w:rPr>
          <w:rtl/>
          <w:lang w:bidi="fa-IR"/>
        </w:rPr>
        <w:t>ی</w:t>
      </w:r>
      <w:r>
        <w:rPr>
          <w:rtl/>
          <w:lang w:bidi="fa-IR"/>
        </w:rPr>
        <w:t xml:space="preserve"> دن</w:t>
      </w:r>
      <w:r w:rsidR="00E61D8F">
        <w:rPr>
          <w:rtl/>
          <w:lang w:bidi="fa-IR"/>
        </w:rPr>
        <w:t>ی</w:t>
      </w:r>
      <w:r>
        <w:rPr>
          <w:rtl/>
          <w:lang w:bidi="fa-IR"/>
        </w:rPr>
        <w:t>ا و سا</w:t>
      </w:r>
      <w:r w:rsidR="00E61D8F">
        <w:rPr>
          <w:rtl/>
          <w:lang w:bidi="fa-IR"/>
        </w:rPr>
        <w:t>ی</w:t>
      </w:r>
      <w:r>
        <w:rPr>
          <w:rtl/>
          <w:lang w:bidi="fa-IR"/>
        </w:rPr>
        <w:t>ر رذا</w:t>
      </w:r>
      <w:r w:rsidR="00E61D8F">
        <w:rPr>
          <w:rtl/>
          <w:lang w:bidi="fa-IR"/>
        </w:rPr>
        <w:t>ی</w:t>
      </w:r>
      <w:r>
        <w:rPr>
          <w:rtl/>
          <w:lang w:bidi="fa-IR"/>
        </w:rPr>
        <w:t>ل و آفات و معاص</w:t>
      </w:r>
      <w:r w:rsidR="00E61D8F">
        <w:rPr>
          <w:rtl/>
          <w:lang w:bidi="fa-IR"/>
        </w:rPr>
        <w:t>ی</w:t>
      </w:r>
      <w:r>
        <w:rPr>
          <w:rtl/>
          <w:lang w:bidi="fa-IR"/>
        </w:rPr>
        <w:t xml:space="preserve"> پاک است</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w:t>
      </w:r>
      <w:r w:rsidR="003366B4">
        <w:rPr>
          <w:rtl/>
          <w:lang w:bidi="fa-IR"/>
        </w:rPr>
        <w:t>درباره</w:t>
      </w:r>
      <w:r>
        <w:rPr>
          <w:rtl/>
          <w:lang w:bidi="fa-IR"/>
        </w:rPr>
        <w:t xml:space="preserve"> قلب سل</w:t>
      </w:r>
      <w:r w:rsidR="00E61D8F">
        <w:rPr>
          <w:rtl/>
          <w:lang w:bidi="fa-IR"/>
        </w:rPr>
        <w:t>ی</w:t>
      </w:r>
      <w:r>
        <w:rPr>
          <w:rtl/>
          <w:lang w:bidi="fa-IR"/>
        </w:rPr>
        <w:t>م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7453E">
      <w:pPr>
        <w:pStyle w:val="libFootnote"/>
        <w:rPr>
          <w:rtl/>
          <w:lang w:bidi="fa-IR"/>
        </w:rPr>
      </w:pPr>
      <w:r>
        <w:rPr>
          <w:rtl/>
          <w:lang w:bidi="fa-IR"/>
        </w:rPr>
        <w:t>«دل سل</w:t>
      </w:r>
      <w:r w:rsidR="00E61D8F">
        <w:rPr>
          <w:rtl/>
          <w:lang w:bidi="fa-IR"/>
        </w:rPr>
        <w:t>ی</w:t>
      </w:r>
      <w:r>
        <w:rPr>
          <w:rtl/>
          <w:lang w:bidi="fa-IR"/>
        </w:rPr>
        <w:t>م</w:t>
      </w:r>
      <w:r w:rsidR="009B4C06">
        <w:rPr>
          <w:rtl/>
          <w:lang w:bidi="fa-IR"/>
        </w:rPr>
        <w:t xml:space="preserve">، </w:t>
      </w:r>
      <w:r>
        <w:rPr>
          <w:rtl/>
          <w:lang w:bidi="fa-IR"/>
        </w:rPr>
        <w:t>کس</w:t>
      </w:r>
      <w:r w:rsidR="00E61D8F">
        <w:rPr>
          <w:rtl/>
          <w:lang w:bidi="fa-IR"/>
        </w:rPr>
        <w:t>ی</w:t>
      </w:r>
      <w:r>
        <w:rPr>
          <w:rtl/>
          <w:lang w:bidi="fa-IR"/>
        </w:rPr>
        <w:t xml:space="preserve"> دارد که پروردگارش را ملاقات کند</w:t>
      </w:r>
      <w:r w:rsidR="009B4C06">
        <w:rPr>
          <w:rtl/>
          <w:lang w:bidi="fa-IR"/>
        </w:rPr>
        <w:t xml:space="preserve">. </w:t>
      </w:r>
      <w:r>
        <w:rPr>
          <w:rtl/>
          <w:lang w:bidi="fa-IR"/>
        </w:rPr>
        <w:t>در حال</w:t>
      </w:r>
      <w:r w:rsidR="00E61D8F">
        <w:rPr>
          <w:rtl/>
          <w:lang w:bidi="fa-IR"/>
        </w:rPr>
        <w:t>ی</w:t>
      </w:r>
      <w:r>
        <w:rPr>
          <w:rtl/>
          <w:lang w:bidi="fa-IR"/>
        </w:rPr>
        <w:t xml:space="preserve"> که جز خدا احد</w:t>
      </w:r>
      <w:r w:rsidR="00E61D8F">
        <w:rPr>
          <w:rtl/>
          <w:lang w:bidi="fa-IR"/>
        </w:rPr>
        <w:t>ی</w:t>
      </w:r>
      <w:r>
        <w:rPr>
          <w:rtl/>
          <w:lang w:bidi="fa-IR"/>
        </w:rPr>
        <w:t xml:space="preserve"> در دل او نباشد و هر قلب</w:t>
      </w:r>
      <w:r w:rsidR="00E61D8F">
        <w:rPr>
          <w:rtl/>
          <w:lang w:bidi="fa-IR"/>
        </w:rPr>
        <w:t>ی</w:t>
      </w:r>
      <w:r>
        <w:rPr>
          <w:rtl/>
          <w:lang w:bidi="fa-IR"/>
        </w:rPr>
        <w:t xml:space="preserve"> که در آن شر</w:t>
      </w:r>
      <w:r w:rsidR="00E61D8F">
        <w:rPr>
          <w:rtl/>
          <w:lang w:bidi="fa-IR"/>
        </w:rPr>
        <w:t>ی</w:t>
      </w:r>
      <w:r>
        <w:rPr>
          <w:rtl/>
          <w:lang w:bidi="fa-IR"/>
        </w:rPr>
        <w:t xml:space="preserve">ک </w:t>
      </w:r>
      <w:r w:rsidR="00E61D8F">
        <w:rPr>
          <w:rtl/>
          <w:lang w:bidi="fa-IR"/>
        </w:rPr>
        <w:t>ی</w:t>
      </w:r>
      <w:r>
        <w:rPr>
          <w:rtl/>
          <w:lang w:bidi="fa-IR"/>
        </w:rPr>
        <w:t>ا شک باشد</w:t>
      </w:r>
      <w:r w:rsidR="009B4C06">
        <w:rPr>
          <w:rtl/>
          <w:lang w:bidi="fa-IR"/>
        </w:rPr>
        <w:t>، (</w:t>
      </w:r>
      <w:r>
        <w:rPr>
          <w:rtl/>
          <w:lang w:bidi="fa-IR"/>
        </w:rPr>
        <w:t>از د</w:t>
      </w:r>
      <w:r w:rsidR="00E61D8F">
        <w:rPr>
          <w:rtl/>
          <w:lang w:bidi="fa-IR"/>
        </w:rPr>
        <w:t>ی</w:t>
      </w:r>
      <w:r>
        <w:rPr>
          <w:rtl/>
          <w:lang w:bidi="fa-IR"/>
        </w:rPr>
        <w:t>د خدا و اول</w:t>
      </w:r>
      <w:r w:rsidR="00E61D8F">
        <w:rPr>
          <w:rtl/>
          <w:lang w:bidi="fa-IR"/>
        </w:rPr>
        <w:t>ی</w:t>
      </w:r>
      <w:r>
        <w:rPr>
          <w:rtl/>
          <w:lang w:bidi="fa-IR"/>
        </w:rPr>
        <w:t>ا</w:t>
      </w:r>
      <w:r w:rsidR="00E61D8F">
        <w:rPr>
          <w:rtl/>
          <w:lang w:bidi="fa-IR"/>
        </w:rPr>
        <w:t>ی</w:t>
      </w:r>
      <w:r>
        <w:rPr>
          <w:rtl/>
          <w:lang w:bidi="fa-IR"/>
        </w:rPr>
        <w:t xml:space="preserve"> او</w:t>
      </w:r>
      <w:r w:rsidR="009B4C06">
        <w:rPr>
          <w:rtl/>
          <w:lang w:bidi="fa-IR"/>
        </w:rPr>
        <w:t xml:space="preserve">) </w:t>
      </w:r>
      <w:r>
        <w:rPr>
          <w:rtl/>
          <w:lang w:bidi="fa-IR"/>
        </w:rPr>
        <w:t>ساقط است و</w:t>
      </w:r>
      <w:r w:rsidR="009B4C06">
        <w:rPr>
          <w:rtl/>
          <w:lang w:bidi="fa-IR"/>
        </w:rPr>
        <w:t xml:space="preserve"> (</w:t>
      </w:r>
      <w:r>
        <w:rPr>
          <w:rtl/>
          <w:lang w:bidi="fa-IR"/>
        </w:rPr>
        <w:t>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sidR="009B4C06">
        <w:rPr>
          <w:rtl/>
          <w:lang w:bidi="fa-IR"/>
        </w:rPr>
        <w:t xml:space="preserve">) ، </w:t>
      </w:r>
      <w:r>
        <w:rPr>
          <w:rtl/>
          <w:lang w:bidi="fa-IR"/>
        </w:rPr>
        <w:t>زهد در دن</w:t>
      </w:r>
      <w:r w:rsidR="00E61D8F">
        <w:rPr>
          <w:rtl/>
          <w:lang w:bidi="fa-IR"/>
        </w:rPr>
        <w:t>ی</w:t>
      </w:r>
      <w:r>
        <w:rPr>
          <w:rtl/>
          <w:lang w:bidi="fa-IR"/>
        </w:rPr>
        <w:t>ا را اخت</w:t>
      </w:r>
      <w:r w:rsidR="00E61D8F">
        <w:rPr>
          <w:rtl/>
          <w:lang w:bidi="fa-IR"/>
        </w:rPr>
        <w:t>ی</w:t>
      </w:r>
      <w:r>
        <w:rPr>
          <w:rtl/>
          <w:lang w:bidi="fa-IR"/>
        </w:rPr>
        <w:t>ار کردند تا قلبشان برا</w:t>
      </w:r>
      <w:r w:rsidR="00E61D8F">
        <w:rPr>
          <w:rtl/>
          <w:lang w:bidi="fa-IR"/>
        </w:rPr>
        <w:t>ی</w:t>
      </w:r>
      <w:r>
        <w:rPr>
          <w:rtl/>
          <w:lang w:bidi="fa-IR"/>
        </w:rPr>
        <w:t xml:space="preserve"> آخرت فارغ باشد»</w:t>
      </w:r>
      <w:r w:rsidR="009B4C06">
        <w:rPr>
          <w:rtl/>
          <w:lang w:bidi="fa-IR"/>
        </w:rPr>
        <w:t xml:space="preserve">. </w:t>
      </w:r>
    </w:p>
    <w:p w:rsidR="0049138A" w:rsidRDefault="0049138A" w:rsidP="0047453E">
      <w:pPr>
        <w:pStyle w:val="libFootnote"/>
        <w:rPr>
          <w:rtl/>
          <w:lang w:bidi="fa-IR"/>
        </w:rPr>
      </w:pP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14</w:t>
      </w:r>
      <w:r w:rsidR="009B4C06">
        <w:rPr>
          <w:rtl/>
          <w:lang w:bidi="fa-IR"/>
        </w:rPr>
        <w:t xml:space="preserve">، </w:t>
      </w:r>
      <w:r>
        <w:rPr>
          <w:rtl/>
          <w:lang w:bidi="fa-IR"/>
        </w:rPr>
        <w:t>باب اخلاص ح 5</w:t>
      </w:r>
    </w:p>
    <w:p w:rsidR="0049138A" w:rsidRDefault="0049138A" w:rsidP="0047453E">
      <w:pPr>
        <w:pStyle w:val="libFootnote"/>
        <w:rPr>
          <w:rtl/>
          <w:lang w:bidi="fa-IR"/>
        </w:rPr>
      </w:pPr>
      <w:r>
        <w:rPr>
          <w:rtl/>
          <w:lang w:bidi="fa-IR"/>
        </w:rPr>
        <w:t>295</w:t>
      </w:r>
      <w:r w:rsidR="009B4C06">
        <w:rPr>
          <w:rtl/>
          <w:lang w:bidi="fa-IR"/>
        </w:rPr>
        <w:t xml:space="preserve">) </w:t>
      </w:r>
      <w:r>
        <w:rPr>
          <w:rtl/>
          <w:lang w:bidi="fa-IR"/>
        </w:rPr>
        <w:t>فضا</w:t>
      </w:r>
      <w:r w:rsidR="00E61D8F">
        <w:rPr>
          <w:rtl/>
          <w:lang w:bidi="fa-IR"/>
        </w:rPr>
        <w:t>ی</w:t>
      </w:r>
      <w:r>
        <w:rPr>
          <w:rtl/>
          <w:lang w:bidi="fa-IR"/>
        </w:rPr>
        <w:t>ل ابن شاذان</w:t>
      </w:r>
      <w:r w:rsidR="009B4C06">
        <w:rPr>
          <w:rtl/>
          <w:lang w:bidi="fa-IR"/>
        </w:rPr>
        <w:t xml:space="preserve">، </w:t>
      </w:r>
      <w:r>
        <w:rPr>
          <w:rtl/>
          <w:lang w:bidi="fa-IR"/>
        </w:rPr>
        <w:t>ص 158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36</w:t>
      </w:r>
      <w:r w:rsidR="009B4C06">
        <w:rPr>
          <w:rtl/>
          <w:lang w:bidi="fa-IR"/>
        </w:rPr>
        <w:t xml:space="preserve">، </w:t>
      </w:r>
      <w:r>
        <w:rPr>
          <w:rtl/>
          <w:lang w:bidi="fa-IR"/>
        </w:rPr>
        <w:t>ص 213</w:t>
      </w:r>
      <w:r w:rsidR="009B4C06">
        <w:rPr>
          <w:rtl/>
          <w:lang w:bidi="fa-IR"/>
        </w:rPr>
        <w:t xml:space="preserve">؛ </w:t>
      </w:r>
      <w:r>
        <w:rPr>
          <w:rtl/>
          <w:lang w:bidi="fa-IR"/>
        </w:rPr>
        <w:t>مستدرک الوسائل</w:t>
      </w:r>
      <w:r w:rsidR="009B4C06">
        <w:rPr>
          <w:rtl/>
          <w:lang w:bidi="fa-IR"/>
        </w:rPr>
        <w:t xml:space="preserve">، </w:t>
      </w:r>
      <w:r>
        <w:rPr>
          <w:rtl/>
          <w:lang w:bidi="fa-IR"/>
        </w:rPr>
        <w:t>ج 3</w:t>
      </w:r>
      <w:r w:rsidR="009B4C06">
        <w:rPr>
          <w:rtl/>
          <w:lang w:bidi="fa-IR"/>
        </w:rPr>
        <w:t xml:space="preserve">، </w:t>
      </w:r>
      <w:r>
        <w:rPr>
          <w:rtl/>
          <w:lang w:bidi="fa-IR"/>
        </w:rPr>
        <w:t>ص 287</w:t>
      </w:r>
      <w:r w:rsidR="009B4C06">
        <w:rPr>
          <w:rtl/>
          <w:lang w:bidi="fa-IR"/>
        </w:rPr>
        <w:t xml:space="preserve">، </w:t>
      </w:r>
      <w:r>
        <w:rPr>
          <w:rtl/>
          <w:lang w:bidi="fa-IR"/>
        </w:rPr>
        <w:t>ب 3 از احکام ملابس ح 3</w:t>
      </w:r>
      <w:r w:rsidR="009B4C06">
        <w:rPr>
          <w:rtl/>
          <w:lang w:bidi="fa-IR"/>
        </w:rPr>
        <w:t xml:space="preserve">؛ </w:t>
      </w:r>
      <w:r>
        <w:rPr>
          <w:rtl/>
          <w:lang w:bidi="fa-IR"/>
        </w:rPr>
        <w:t>نظ</w:t>
      </w:r>
      <w:r w:rsidR="00E61D8F">
        <w:rPr>
          <w:rtl/>
          <w:lang w:bidi="fa-IR"/>
        </w:rPr>
        <w:t>ی</w:t>
      </w:r>
      <w:r>
        <w:rPr>
          <w:rtl/>
          <w:lang w:bidi="fa-IR"/>
        </w:rPr>
        <w:t>ر آن القطره</w:t>
      </w:r>
      <w:r w:rsidR="009B4C06">
        <w:rPr>
          <w:rtl/>
          <w:lang w:bidi="fa-IR"/>
        </w:rPr>
        <w:t xml:space="preserve">، </w:t>
      </w:r>
      <w:r>
        <w:rPr>
          <w:rtl/>
          <w:lang w:bidi="fa-IR"/>
        </w:rPr>
        <w:t>ج 2</w:t>
      </w:r>
      <w:r w:rsidR="009B4C06">
        <w:rPr>
          <w:rtl/>
          <w:lang w:bidi="fa-IR"/>
        </w:rPr>
        <w:t xml:space="preserve">، </w:t>
      </w:r>
      <w:r>
        <w:rPr>
          <w:rtl/>
          <w:lang w:bidi="fa-IR"/>
        </w:rPr>
        <w:t>ص 215</w:t>
      </w:r>
      <w:r w:rsidR="009B4C06">
        <w:rPr>
          <w:rtl/>
          <w:lang w:bidi="fa-IR"/>
        </w:rPr>
        <w:t xml:space="preserve">، </w:t>
      </w:r>
      <w:r>
        <w:rPr>
          <w:rtl/>
          <w:lang w:bidi="fa-IR"/>
        </w:rPr>
        <w:t>ح 884</w:t>
      </w:r>
    </w:p>
    <w:p w:rsidR="0049138A" w:rsidRDefault="0049138A" w:rsidP="0047453E">
      <w:pPr>
        <w:pStyle w:val="libFootnote"/>
        <w:rPr>
          <w:rtl/>
          <w:lang w:bidi="fa-IR"/>
        </w:rPr>
      </w:pPr>
      <w:r>
        <w:rPr>
          <w:rtl/>
          <w:lang w:bidi="fa-IR"/>
        </w:rPr>
        <w:t>296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149</w:t>
      </w:r>
      <w:r w:rsidR="009B4C06">
        <w:rPr>
          <w:rtl/>
          <w:lang w:bidi="fa-IR"/>
        </w:rPr>
        <w:t xml:space="preserve">، </w:t>
      </w:r>
      <w:r>
        <w:rPr>
          <w:rtl/>
          <w:lang w:bidi="fa-IR"/>
        </w:rPr>
        <w:t>خصال ج 1</w:t>
      </w:r>
      <w:r w:rsidR="009B4C06">
        <w:rPr>
          <w:rtl/>
          <w:lang w:bidi="fa-IR"/>
        </w:rPr>
        <w:t xml:space="preserve">، </w:t>
      </w:r>
      <w:r>
        <w:rPr>
          <w:rtl/>
          <w:lang w:bidi="fa-IR"/>
        </w:rPr>
        <w:t>ص 103</w:t>
      </w:r>
      <w:r w:rsidR="009B4C06">
        <w:rPr>
          <w:rtl/>
          <w:lang w:bidi="fa-IR"/>
        </w:rPr>
        <w:t xml:space="preserve">، </w:t>
      </w:r>
      <w:r>
        <w:rPr>
          <w:rtl/>
          <w:lang w:bidi="fa-IR"/>
        </w:rPr>
        <w:t>ب 3</w:t>
      </w:r>
      <w:r w:rsidR="009B4C06">
        <w:rPr>
          <w:rtl/>
          <w:lang w:bidi="fa-IR"/>
        </w:rPr>
        <w:t xml:space="preserve">، </w:t>
      </w:r>
      <w:r>
        <w:rPr>
          <w:rtl/>
          <w:lang w:bidi="fa-IR"/>
        </w:rPr>
        <w:t>ح 62</w:t>
      </w:r>
    </w:p>
    <w:p w:rsidR="0049138A" w:rsidRDefault="0049138A" w:rsidP="0047453E">
      <w:pPr>
        <w:pStyle w:val="libFootnote"/>
        <w:rPr>
          <w:rtl/>
          <w:lang w:bidi="fa-IR"/>
        </w:rPr>
      </w:pPr>
      <w:r>
        <w:rPr>
          <w:rtl/>
          <w:lang w:bidi="fa-IR"/>
        </w:rPr>
        <w:t>297</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4</w:t>
      </w:r>
      <w:r w:rsidR="009B4C06">
        <w:rPr>
          <w:rtl/>
          <w:lang w:bidi="fa-IR"/>
        </w:rPr>
        <w:t xml:space="preserve">، </w:t>
      </w:r>
      <w:r>
        <w:rPr>
          <w:rtl/>
          <w:lang w:bidi="fa-IR"/>
        </w:rPr>
        <w:t>ص 34</w:t>
      </w:r>
      <w:r w:rsidR="009B4C06">
        <w:rPr>
          <w:rtl/>
          <w:lang w:bidi="fa-IR"/>
        </w:rPr>
        <w:t xml:space="preserve">؛ </w:t>
      </w:r>
      <w:r>
        <w:rPr>
          <w:rtl/>
          <w:lang w:bidi="fa-IR"/>
        </w:rPr>
        <w:t>واف</w:t>
      </w:r>
      <w:r w:rsidR="00E61D8F">
        <w:rPr>
          <w:rtl/>
          <w:lang w:bidi="fa-IR"/>
        </w:rPr>
        <w:t>ی</w:t>
      </w:r>
      <w:r w:rsidR="009B4C06">
        <w:rPr>
          <w:rtl/>
          <w:lang w:bidi="fa-IR"/>
        </w:rPr>
        <w:t xml:space="preserve">، </w:t>
      </w:r>
      <w:r>
        <w:rPr>
          <w:rtl/>
          <w:lang w:bidi="fa-IR"/>
        </w:rPr>
        <w:t>ج 6</w:t>
      </w:r>
      <w:r w:rsidR="009B4C06">
        <w:rPr>
          <w:rtl/>
          <w:lang w:bidi="fa-IR"/>
        </w:rPr>
        <w:t xml:space="preserve">، </w:t>
      </w:r>
      <w:r>
        <w:rPr>
          <w:rtl/>
          <w:lang w:bidi="fa-IR"/>
        </w:rPr>
        <w:t>ص 466</w:t>
      </w:r>
    </w:p>
    <w:p w:rsidR="0049138A" w:rsidRDefault="0049138A" w:rsidP="0047453E">
      <w:pPr>
        <w:pStyle w:val="libFootnote"/>
        <w:rPr>
          <w:rtl/>
          <w:lang w:bidi="fa-IR"/>
        </w:rPr>
      </w:pPr>
      <w:r>
        <w:rPr>
          <w:rtl/>
          <w:lang w:bidi="fa-IR"/>
        </w:rPr>
        <w:t>298</w:t>
      </w:r>
      <w:r w:rsidR="009B4C06">
        <w:rPr>
          <w:rtl/>
          <w:lang w:bidi="fa-IR"/>
        </w:rPr>
        <w:t xml:space="preserve">) </w:t>
      </w:r>
      <w:r>
        <w:rPr>
          <w:rtl/>
          <w:lang w:bidi="fa-IR"/>
        </w:rPr>
        <w:t>صفات الش</w:t>
      </w:r>
      <w:r w:rsidR="00E61D8F">
        <w:rPr>
          <w:rtl/>
          <w:lang w:bidi="fa-IR"/>
        </w:rPr>
        <w:t>ی</w:t>
      </w:r>
      <w:r>
        <w:rPr>
          <w:rtl/>
          <w:lang w:bidi="fa-IR"/>
        </w:rPr>
        <w:t>عة مرحوم صدوق</w:t>
      </w:r>
      <w:r w:rsidR="009B4C06">
        <w:rPr>
          <w:rtl/>
          <w:lang w:bidi="fa-IR"/>
        </w:rPr>
        <w:t xml:space="preserve">، </w:t>
      </w:r>
      <w:r>
        <w:rPr>
          <w:rtl/>
          <w:lang w:bidi="fa-IR"/>
        </w:rPr>
        <w:t>ص 2</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299</w:t>
      </w:r>
      <w:r w:rsidR="009B4C06">
        <w:rPr>
          <w:rtl/>
          <w:lang w:bidi="fa-IR"/>
        </w:rPr>
        <w:t xml:space="preserve">) </w:t>
      </w:r>
      <w:r>
        <w:rPr>
          <w:rtl/>
          <w:lang w:bidi="fa-IR"/>
        </w:rPr>
        <w:t>صفات الش</w:t>
      </w:r>
      <w:r w:rsidR="00E61D8F">
        <w:rPr>
          <w:rtl/>
          <w:lang w:bidi="fa-IR"/>
        </w:rPr>
        <w:t>ی</w:t>
      </w:r>
      <w:r>
        <w:rPr>
          <w:rtl/>
          <w:lang w:bidi="fa-IR"/>
        </w:rPr>
        <w:t>عة</w:t>
      </w:r>
      <w:r w:rsidR="009B4C06">
        <w:rPr>
          <w:rtl/>
          <w:lang w:bidi="fa-IR"/>
        </w:rPr>
        <w:t xml:space="preserve">، </w:t>
      </w:r>
      <w:r>
        <w:rPr>
          <w:rtl/>
          <w:lang w:bidi="fa-IR"/>
        </w:rPr>
        <w:t>ص 10</w:t>
      </w:r>
      <w:r w:rsidR="009B4C06">
        <w:rPr>
          <w:rtl/>
          <w:lang w:bidi="fa-IR"/>
        </w:rPr>
        <w:t xml:space="preserve">، </w:t>
      </w:r>
      <w:r>
        <w:rPr>
          <w:rtl/>
          <w:lang w:bidi="fa-IR"/>
        </w:rPr>
        <w:t>ح 19</w:t>
      </w:r>
      <w:r w:rsidR="009B4C06">
        <w:rPr>
          <w:rtl/>
          <w:lang w:bidi="fa-IR"/>
        </w:rPr>
        <w:t xml:space="preserve">، </w:t>
      </w:r>
      <w:r>
        <w:rPr>
          <w:rtl/>
          <w:lang w:bidi="fa-IR"/>
        </w:rPr>
        <w:t>خصال ج 2</w:t>
      </w:r>
      <w:r w:rsidR="009B4C06">
        <w:rPr>
          <w:rtl/>
          <w:lang w:bidi="fa-IR"/>
        </w:rPr>
        <w:t xml:space="preserve">، </w:t>
      </w:r>
      <w:r>
        <w:rPr>
          <w:rtl/>
          <w:lang w:bidi="fa-IR"/>
        </w:rPr>
        <w:t>ص 444</w:t>
      </w:r>
      <w:r w:rsidR="009B4C06">
        <w:rPr>
          <w:rtl/>
          <w:lang w:bidi="fa-IR"/>
        </w:rPr>
        <w:t xml:space="preserve">، </w:t>
      </w:r>
      <w:r>
        <w:rPr>
          <w:rtl/>
          <w:lang w:bidi="fa-IR"/>
        </w:rPr>
        <w:t>ب 10</w:t>
      </w:r>
      <w:r w:rsidR="009B4C06">
        <w:rPr>
          <w:rtl/>
          <w:lang w:bidi="fa-IR"/>
        </w:rPr>
        <w:t xml:space="preserve">، </w:t>
      </w:r>
      <w:r>
        <w:rPr>
          <w:rtl/>
          <w:lang w:bidi="fa-IR"/>
        </w:rPr>
        <w:t>ح 40</w:t>
      </w:r>
    </w:p>
    <w:p w:rsidR="0049138A" w:rsidRDefault="0049138A" w:rsidP="0047453E">
      <w:pPr>
        <w:pStyle w:val="libFootnote"/>
        <w:rPr>
          <w:rtl/>
          <w:lang w:bidi="fa-IR"/>
        </w:rPr>
      </w:pPr>
      <w:r>
        <w:rPr>
          <w:rtl/>
          <w:lang w:bidi="fa-IR"/>
        </w:rPr>
        <w:t>300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183</w:t>
      </w:r>
      <w:r w:rsidR="009B4C06">
        <w:rPr>
          <w:rtl/>
          <w:lang w:bidi="fa-IR"/>
        </w:rPr>
        <w:t xml:space="preserve">، </w:t>
      </w:r>
      <w:r>
        <w:rPr>
          <w:rtl/>
          <w:lang w:bidi="fa-IR"/>
        </w:rPr>
        <w:t>باب المؤمن و علاماته ح 9</w:t>
      </w:r>
      <w:r w:rsidR="009B4C06">
        <w:rPr>
          <w:rtl/>
          <w:lang w:bidi="fa-IR"/>
        </w:rPr>
        <w:t xml:space="preserve">، </w:t>
      </w:r>
      <w:r>
        <w:rPr>
          <w:rtl/>
          <w:lang w:bidi="fa-IR"/>
        </w:rPr>
        <w:t>صفات الش</w:t>
      </w:r>
      <w:r w:rsidR="00E61D8F">
        <w:rPr>
          <w:rtl/>
          <w:lang w:bidi="fa-IR"/>
        </w:rPr>
        <w:t>ی</w:t>
      </w:r>
      <w:r>
        <w:rPr>
          <w:rtl/>
          <w:lang w:bidi="fa-IR"/>
        </w:rPr>
        <w:t>عة</w:t>
      </w:r>
      <w:r w:rsidR="009B4C06">
        <w:rPr>
          <w:rtl/>
          <w:lang w:bidi="fa-IR"/>
        </w:rPr>
        <w:t xml:space="preserve">، </w:t>
      </w:r>
      <w:r>
        <w:rPr>
          <w:rtl/>
          <w:lang w:bidi="fa-IR"/>
        </w:rPr>
        <w:t>ص 11</w:t>
      </w:r>
      <w:r w:rsidR="009B4C06">
        <w:rPr>
          <w:rtl/>
          <w:lang w:bidi="fa-IR"/>
        </w:rPr>
        <w:t xml:space="preserve">، </w:t>
      </w:r>
      <w:r>
        <w:rPr>
          <w:rtl/>
          <w:lang w:bidi="fa-IR"/>
        </w:rPr>
        <w:t>ح 21</w:t>
      </w:r>
    </w:p>
    <w:p w:rsidR="0049138A" w:rsidRDefault="0049138A" w:rsidP="0047453E">
      <w:pPr>
        <w:pStyle w:val="libFootnote"/>
        <w:rPr>
          <w:rtl/>
          <w:lang w:bidi="fa-IR"/>
        </w:rPr>
      </w:pPr>
      <w:r>
        <w:rPr>
          <w:rtl/>
          <w:lang w:bidi="fa-IR"/>
        </w:rPr>
        <w:t>301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164</w:t>
      </w:r>
      <w:r w:rsidR="009B4C06">
        <w:rPr>
          <w:rtl/>
          <w:lang w:bidi="fa-IR"/>
        </w:rPr>
        <w:t xml:space="preserve">، </w:t>
      </w:r>
      <w:r>
        <w:rPr>
          <w:rtl/>
          <w:lang w:bidi="fa-IR"/>
        </w:rPr>
        <w:t>ح 13</w:t>
      </w:r>
    </w:p>
    <w:p w:rsidR="0049138A" w:rsidRDefault="0049138A" w:rsidP="0047453E">
      <w:pPr>
        <w:pStyle w:val="libFootnote"/>
        <w:rPr>
          <w:rtl/>
          <w:lang w:bidi="fa-IR"/>
        </w:rPr>
      </w:pPr>
      <w:r>
        <w:rPr>
          <w:rtl/>
          <w:lang w:bidi="fa-IR"/>
        </w:rPr>
        <w:t>302</w:t>
      </w:r>
      <w:r w:rsidR="009B4C06">
        <w:rPr>
          <w:rtl/>
          <w:lang w:bidi="fa-IR"/>
        </w:rPr>
        <w:t xml:space="preserve">) </w:t>
      </w:r>
      <w:r>
        <w:rPr>
          <w:rtl/>
          <w:lang w:bidi="fa-IR"/>
        </w:rPr>
        <w:t>در برخ</w:t>
      </w:r>
      <w:r w:rsidR="00E61D8F">
        <w:rPr>
          <w:rtl/>
          <w:lang w:bidi="fa-IR"/>
        </w:rPr>
        <w:t>ی</w:t>
      </w:r>
      <w:r>
        <w:rPr>
          <w:rtl/>
          <w:lang w:bidi="fa-IR"/>
        </w:rPr>
        <w:t xml:space="preserve"> از نسخه</w:t>
      </w:r>
      <w:r w:rsidR="00E61D8F">
        <w:rPr>
          <w:rtl/>
          <w:lang w:bidi="fa-IR"/>
        </w:rPr>
        <w:t xml:space="preserve"> </w:t>
      </w:r>
      <w:r>
        <w:rPr>
          <w:rtl/>
          <w:lang w:bidi="fa-IR"/>
        </w:rPr>
        <w:t>ها «</w:t>
      </w:r>
      <w:r w:rsidR="00E61D8F">
        <w:rPr>
          <w:rtl/>
          <w:lang w:bidi="fa-IR"/>
        </w:rPr>
        <w:t>ی</w:t>
      </w:r>
      <w:r>
        <w:rPr>
          <w:rtl/>
          <w:lang w:bidi="fa-IR"/>
        </w:rPr>
        <w:t>د</w:t>
      </w:r>
      <w:r w:rsidR="00E61D8F">
        <w:rPr>
          <w:rtl/>
          <w:lang w:bidi="fa-IR"/>
        </w:rPr>
        <w:t>ی</w:t>
      </w:r>
      <w:r>
        <w:rPr>
          <w:rtl/>
          <w:lang w:bidi="fa-IR"/>
        </w:rPr>
        <w:t xml:space="preserve">ه» وجود دارد </w:t>
      </w:r>
      <w:r w:rsidR="00E61D8F">
        <w:rPr>
          <w:rtl/>
          <w:lang w:bidi="fa-IR"/>
        </w:rPr>
        <w:t>ی</w:t>
      </w:r>
      <w:r>
        <w:rPr>
          <w:rtl/>
          <w:lang w:bidi="fa-IR"/>
        </w:rPr>
        <w:t>عن</w:t>
      </w:r>
      <w:r w:rsidR="00E61D8F">
        <w:rPr>
          <w:rtl/>
          <w:lang w:bidi="fa-IR"/>
        </w:rPr>
        <w:t>ی</w:t>
      </w:r>
      <w:r>
        <w:rPr>
          <w:rtl/>
          <w:lang w:bidi="fa-IR"/>
        </w:rPr>
        <w:t xml:space="preserve"> دشمن</w:t>
      </w:r>
      <w:r w:rsidR="00E61D8F">
        <w:rPr>
          <w:rtl/>
          <w:lang w:bidi="fa-IR"/>
        </w:rPr>
        <w:t>ی</w:t>
      </w:r>
      <w:r>
        <w:rPr>
          <w:rtl/>
          <w:lang w:bidi="fa-IR"/>
        </w:rPr>
        <w:t xml:space="preserve"> بر او غلبه نکند</w:t>
      </w:r>
      <w:r w:rsidR="009B4C06">
        <w:rPr>
          <w:rtl/>
          <w:lang w:bidi="fa-IR"/>
        </w:rPr>
        <w:t xml:space="preserve">، </w:t>
      </w:r>
      <w:r>
        <w:rPr>
          <w:rtl/>
          <w:lang w:bidi="fa-IR"/>
        </w:rPr>
        <w:t>بلکه در دست او و در اخت</w:t>
      </w:r>
      <w:r w:rsidR="00E61D8F">
        <w:rPr>
          <w:rtl/>
          <w:lang w:bidi="fa-IR"/>
        </w:rPr>
        <w:t>ی</w:t>
      </w:r>
      <w:r>
        <w:rPr>
          <w:rtl/>
          <w:lang w:bidi="fa-IR"/>
        </w:rPr>
        <w:t>ار خودش است</w:t>
      </w:r>
      <w:r w:rsidR="009B4C06">
        <w:rPr>
          <w:rtl/>
          <w:lang w:bidi="fa-IR"/>
        </w:rPr>
        <w:t xml:space="preserve">. </w:t>
      </w:r>
    </w:p>
    <w:p w:rsidR="0049138A" w:rsidRDefault="0049138A" w:rsidP="0047453E">
      <w:pPr>
        <w:pStyle w:val="libFootnote"/>
        <w:rPr>
          <w:rtl/>
          <w:lang w:bidi="fa-IR"/>
        </w:rPr>
      </w:pPr>
      <w:r>
        <w:rPr>
          <w:rtl/>
          <w:lang w:bidi="fa-IR"/>
        </w:rPr>
        <w:t>303</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186</w:t>
      </w:r>
      <w:r w:rsidR="009B4C06">
        <w:rPr>
          <w:rtl/>
          <w:lang w:bidi="fa-IR"/>
        </w:rPr>
        <w:t xml:space="preserve">، </w:t>
      </w:r>
      <w:r>
        <w:rPr>
          <w:rtl/>
          <w:lang w:bidi="fa-IR"/>
        </w:rPr>
        <w:t>ح 27</w:t>
      </w:r>
    </w:p>
    <w:p w:rsidR="0049138A" w:rsidRDefault="0049138A" w:rsidP="0047453E">
      <w:pPr>
        <w:pStyle w:val="libFootnote"/>
        <w:rPr>
          <w:rtl/>
          <w:lang w:bidi="fa-IR"/>
        </w:rPr>
      </w:pPr>
      <w:r>
        <w:rPr>
          <w:rtl/>
          <w:lang w:bidi="fa-IR"/>
        </w:rPr>
        <w:t>304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150</w:t>
      </w:r>
      <w:r w:rsidR="009B4C06">
        <w:rPr>
          <w:rtl/>
          <w:lang w:bidi="fa-IR"/>
        </w:rPr>
        <w:t xml:space="preserve">، </w:t>
      </w:r>
      <w:r>
        <w:rPr>
          <w:rtl/>
          <w:lang w:bidi="fa-IR"/>
        </w:rPr>
        <w:t>ح 4</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3</w:t>
      </w:r>
      <w:r w:rsidR="009B4C06">
        <w:rPr>
          <w:rtl/>
          <w:lang w:bidi="fa-IR"/>
        </w:rPr>
        <w:t xml:space="preserve">، </w:t>
      </w:r>
      <w:r>
        <w:rPr>
          <w:rtl/>
          <w:lang w:bidi="fa-IR"/>
        </w:rPr>
        <w:t>ص 407</w:t>
      </w:r>
      <w:r w:rsidR="009B4C06">
        <w:rPr>
          <w:rtl/>
          <w:lang w:bidi="fa-IR"/>
        </w:rPr>
        <w:t xml:space="preserve">، </w:t>
      </w:r>
      <w:r>
        <w:rPr>
          <w:rtl/>
          <w:lang w:bidi="fa-IR"/>
        </w:rPr>
        <w:t>ف 2</w:t>
      </w:r>
      <w:r w:rsidR="009B4C06">
        <w:rPr>
          <w:rtl/>
          <w:lang w:bidi="fa-IR"/>
        </w:rPr>
        <w:t xml:space="preserve">، </w:t>
      </w:r>
      <w:r>
        <w:rPr>
          <w:rtl/>
          <w:lang w:bidi="fa-IR"/>
        </w:rPr>
        <w:t>ح 10</w:t>
      </w:r>
    </w:p>
    <w:p w:rsidR="0049138A" w:rsidRDefault="0049138A" w:rsidP="0047453E">
      <w:pPr>
        <w:pStyle w:val="libFootnote"/>
        <w:rPr>
          <w:rtl/>
          <w:lang w:bidi="fa-IR"/>
        </w:rPr>
      </w:pPr>
      <w:r>
        <w:rPr>
          <w:rtl/>
          <w:lang w:bidi="fa-IR"/>
        </w:rPr>
        <w:lastRenderedPageBreak/>
        <w:t>305</w:t>
      </w:r>
      <w:r w:rsidR="009B4C06">
        <w:rPr>
          <w:rtl/>
          <w:lang w:bidi="fa-IR"/>
        </w:rPr>
        <w:t xml:space="preserve">) </w:t>
      </w:r>
      <w:r>
        <w:rPr>
          <w:rtl/>
          <w:lang w:bidi="fa-IR"/>
        </w:rPr>
        <w:t>سوره شور</w:t>
      </w:r>
      <w:r w:rsidR="00E61D8F">
        <w:rPr>
          <w:rtl/>
          <w:lang w:bidi="fa-IR"/>
        </w:rPr>
        <w:t>ی</w:t>
      </w:r>
      <w:r>
        <w:rPr>
          <w:rtl/>
          <w:lang w:bidi="fa-IR"/>
        </w:rPr>
        <w:t xml:space="preserve"> آ</w:t>
      </w:r>
      <w:r w:rsidR="00E61D8F">
        <w:rPr>
          <w:rtl/>
          <w:lang w:bidi="fa-IR"/>
        </w:rPr>
        <w:t>ی</w:t>
      </w:r>
      <w:r>
        <w:rPr>
          <w:rtl/>
          <w:lang w:bidi="fa-IR"/>
        </w:rPr>
        <w:t>ه 30 «هر مص</w:t>
      </w:r>
      <w:r w:rsidR="00E61D8F">
        <w:rPr>
          <w:rtl/>
          <w:lang w:bidi="fa-IR"/>
        </w:rPr>
        <w:t>ی</w:t>
      </w:r>
      <w:r>
        <w:rPr>
          <w:rtl/>
          <w:lang w:bidi="fa-IR"/>
        </w:rPr>
        <w:t>بت</w:t>
      </w:r>
      <w:r w:rsidR="00E61D8F">
        <w:rPr>
          <w:rtl/>
          <w:lang w:bidi="fa-IR"/>
        </w:rPr>
        <w:t>ی</w:t>
      </w:r>
      <w:r>
        <w:rPr>
          <w:rtl/>
          <w:lang w:bidi="fa-IR"/>
        </w:rPr>
        <w:t xml:space="preserve"> به شما برسد</w:t>
      </w:r>
      <w:r w:rsidR="009B4C06">
        <w:rPr>
          <w:rtl/>
          <w:lang w:bidi="fa-IR"/>
        </w:rPr>
        <w:t xml:space="preserve">، </w:t>
      </w:r>
      <w:r>
        <w:rPr>
          <w:rtl/>
          <w:lang w:bidi="fa-IR"/>
        </w:rPr>
        <w:t>دستاورد عمل خود شماست</w:t>
      </w:r>
      <w:r w:rsidR="009B4C06">
        <w:rPr>
          <w:rtl/>
          <w:lang w:bidi="fa-IR"/>
        </w:rPr>
        <w:t xml:space="preserve">، </w:t>
      </w:r>
      <w:r>
        <w:rPr>
          <w:rtl/>
          <w:lang w:bidi="fa-IR"/>
        </w:rPr>
        <w:t>و</w:t>
      </w:r>
      <w:r w:rsidR="009B4C06">
        <w:rPr>
          <w:rtl/>
          <w:lang w:bidi="fa-IR"/>
        </w:rPr>
        <w:t xml:space="preserve"> (</w:t>
      </w:r>
      <w:r>
        <w:rPr>
          <w:rtl/>
          <w:lang w:bidi="fa-IR"/>
        </w:rPr>
        <w:t>خدا</w:t>
      </w:r>
      <w:r w:rsidR="009B4C06">
        <w:rPr>
          <w:rtl/>
          <w:lang w:bidi="fa-IR"/>
        </w:rPr>
        <w:t xml:space="preserve">) </w:t>
      </w:r>
      <w:r>
        <w:rPr>
          <w:rtl/>
          <w:lang w:bidi="fa-IR"/>
        </w:rPr>
        <w:t>از بس</w:t>
      </w:r>
      <w:r w:rsidR="00E61D8F">
        <w:rPr>
          <w:rtl/>
          <w:lang w:bidi="fa-IR"/>
        </w:rPr>
        <w:t>ی</w:t>
      </w:r>
      <w:r>
        <w:rPr>
          <w:rtl/>
          <w:lang w:bidi="fa-IR"/>
        </w:rPr>
        <w:t>ار</w:t>
      </w:r>
      <w:r w:rsidR="00E61D8F">
        <w:rPr>
          <w:rtl/>
          <w:lang w:bidi="fa-IR"/>
        </w:rPr>
        <w:t>ی</w:t>
      </w:r>
      <w:r>
        <w:rPr>
          <w:rtl/>
          <w:lang w:bidi="fa-IR"/>
        </w:rPr>
        <w:t xml:space="preserve"> در م</w:t>
      </w:r>
      <w:r w:rsidR="00E61D8F">
        <w:rPr>
          <w:rtl/>
          <w:lang w:bidi="fa-IR"/>
        </w:rPr>
        <w:t xml:space="preserve">ی </w:t>
      </w:r>
      <w:r>
        <w:rPr>
          <w:rtl/>
          <w:lang w:bidi="fa-IR"/>
        </w:rPr>
        <w:t>گذرد»</w:t>
      </w:r>
      <w:r w:rsidR="009B4C06">
        <w:rPr>
          <w:rtl/>
          <w:lang w:bidi="fa-IR"/>
        </w:rPr>
        <w:t xml:space="preserve">. </w:t>
      </w:r>
    </w:p>
    <w:p w:rsidR="0049138A" w:rsidRDefault="0049138A" w:rsidP="0047453E">
      <w:pPr>
        <w:pStyle w:val="libFootnote"/>
        <w:rPr>
          <w:rtl/>
          <w:lang w:bidi="fa-IR"/>
        </w:rPr>
      </w:pPr>
      <w:r>
        <w:rPr>
          <w:rtl/>
          <w:lang w:bidi="fa-IR"/>
        </w:rPr>
        <w:t>306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156</w:t>
      </w:r>
      <w:r w:rsidR="009B4C06">
        <w:rPr>
          <w:rtl/>
          <w:lang w:bidi="fa-IR"/>
        </w:rPr>
        <w:t xml:space="preserve">، </w:t>
      </w:r>
      <w:r>
        <w:rPr>
          <w:rtl/>
          <w:lang w:bidi="fa-IR"/>
        </w:rPr>
        <w:t>سزاوار است تمام حد</w:t>
      </w:r>
      <w:r w:rsidR="00E61D8F">
        <w:rPr>
          <w:rtl/>
          <w:lang w:bidi="fa-IR"/>
        </w:rPr>
        <w:t>ی</w:t>
      </w:r>
      <w:r>
        <w:rPr>
          <w:rtl/>
          <w:lang w:bidi="fa-IR"/>
        </w:rPr>
        <w:t>ث ملاحظه شود</w:t>
      </w:r>
      <w:r w:rsidR="009B4C06">
        <w:rPr>
          <w:rtl/>
          <w:lang w:bidi="fa-IR"/>
        </w:rPr>
        <w:t xml:space="preserve">. </w:t>
      </w:r>
    </w:p>
    <w:p w:rsidR="0049138A" w:rsidRDefault="0049138A" w:rsidP="0047453E">
      <w:pPr>
        <w:pStyle w:val="libFootnote"/>
        <w:rPr>
          <w:rtl/>
          <w:lang w:bidi="fa-IR"/>
        </w:rPr>
      </w:pPr>
      <w:r>
        <w:rPr>
          <w:rtl/>
          <w:lang w:bidi="fa-IR"/>
        </w:rPr>
        <w:t>307</w:t>
      </w:r>
      <w:r w:rsidR="009B4C06">
        <w:rPr>
          <w:rtl/>
          <w:lang w:bidi="fa-IR"/>
        </w:rPr>
        <w:t xml:space="preserve">) </w:t>
      </w:r>
      <w:r>
        <w:rPr>
          <w:rtl/>
          <w:lang w:bidi="fa-IR"/>
        </w:rPr>
        <w:t xml:space="preserve">مشکاة </w:t>
      </w:r>
      <w:r w:rsidR="00C4721E">
        <w:rPr>
          <w:rtl/>
          <w:lang w:bidi="fa-IR"/>
        </w:rPr>
        <w:t>الان</w:t>
      </w:r>
      <w:r>
        <w:rPr>
          <w:rtl/>
          <w:lang w:bidi="fa-IR"/>
        </w:rPr>
        <w:t>وار</w:t>
      </w:r>
      <w:r w:rsidR="009B4C06">
        <w:rPr>
          <w:rtl/>
          <w:lang w:bidi="fa-IR"/>
        </w:rPr>
        <w:t xml:space="preserve">، </w:t>
      </w:r>
      <w:r>
        <w:rPr>
          <w:rtl/>
          <w:lang w:bidi="fa-IR"/>
        </w:rPr>
        <w:t>ص 63</w:t>
      </w:r>
      <w:r w:rsidR="009B4C06">
        <w:rPr>
          <w:rtl/>
          <w:lang w:bidi="fa-IR"/>
        </w:rPr>
        <w:t xml:space="preserve">، </w:t>
      </w:r>
      <w:r>
        <w:rPr>
          <w:rtl/>
          <w:lang w:bidi="fa-IR"/>
        </w:rPr>
        <w:t>ب 2</w:t>
      </w:r>
      <w:r w:rsidR="009B4C06">
        <w:rPr>
          <w:rtl/>
          <w:lang w:bidi="fa-IR"/>
        </w:rPr>
        <w:t xml:space="preserve">، </w:t>
      </w:r>
      <w:r>
        <w:rPr>
          <w:rtl/>
          <w:lang w:bidi="fa-IR"/>
        </w:rPr>
        <w:t>ف 2</w:t>
      </w:r>
    </w:p>
    <w:p w:rsidR="0049138A" w:rsidRDefault="0049138A" w:rsidP="0047453E">
      <w:pPr>
        <w:pStyle w:val="libFootnote"/>
        <w:rPr>
          <w:rtl/>
          <w:lang w:bidi="fa-IR"/>
        </w:rPr>
      </w:pPr>
      <w:r>
        <w:rPr>
          <w:rtl/>
          <w:lang w:bidi="fa-IR"/>
        </w:rPr>
        <w:t>308</w:t>
      </w:r>
      <w:r w:rsidR="009B4C06">
        <w:rPr>
          <w:rtl/>
          <w:lang w:bidi="fa-IR"/>
        </w:rPr>
        <w:t xml:space="preserve">) </w:t>
      </w:r>
      <w:r>
        <w:rPr>
          <w:rtl/>
          <w:lang w:bidi="fa-IR"/>
        </w:rPr>
        <w:t>برا</w:t>
      </w:r>
      <w:r w:rsidR="00E61D8F">
        <w:rPr>
          <w:rtl/>
          <w:lang w:bidi="fa-IR"/>
        </w:rPr>
        <w:t>ی</w:t>
      </w:r>
      <w:r>
        <w:rPr>
          <w:rtl/>
          <w:lang w:bidi="fa-IR"/>
        </w:rPr>
        <w:t xml:space="preserve"> پ</w:t>
      </w:r>
      <w:r w:rsidR="00E61D8F">
        <w:rPr>
          <w:rtl/>
          <w:lang w:bidi="fa-IR"/>
        </w:rPr>
        <w:t xml:space="preserve">ی </w:t>
      </w:r>
      <w:r>
        <w:rPr>
          <w:rtl/>
          <w:lang w:bidi="fa-IR"/>
        </w:rPr>
        <w:t>گ</w:t>
      </w:r>
      <w:r w:rsidR="00E61D8F">
        <w:rPr>
          <w:rtl/>
          <w:lang w:bidi="fa-IR"/>
        </w:rPr>
        <w:t>ی</w:t>
      </w:r>
      <w:r>
        <w:rPr>
          <w:rtl/>
          <w:lang w:bidi="fa-IR"/>
        </w:rPr>
        <w:t>ر</w:t>
      </w:r>
      <w:r w:rsidR="00E61D8F">
        <w:rPr>
          <w:rtl/>
          <w:lang w:bidi="fa-IR"/>
        </w:rPr>
        <w:t>ی</w:t>
      </w:r>
      <w:r>
        <w:rPr>
          <w:rtl/>
          <w:lang w:bidi="fa-IR"/>
        </w:rPr>
        <w:t xml:space="preserve"> برخ</w:t>
      </w:r>
      <w:r w:rsidR="00E61D8F">
        <w:rPr>
          <w:rtl/>
          <w:lang w:bidi="fa-IR"/>
        </w:rPr>
        <w:t>ی</w:t>
      </w:r>
      <w:r>
        <w:rPr>
          <w:rtl/>
          <w:lang w:bidi="fa-IR"/>
        </w:rPr>
        <w:t xml:space="preserve"> از مباحث مطرح شده به کتاب «فرهنگ اخلاق» و «فرهنگ صفات» مراجعه شود</w:t>
      </w:r>
      <w:r w:rsidR="009B4C06">
        <w:rPr>
          <w:rtl/>
          <w:lang w:bidi="fa-IR"/>
        </w:rPr>
        <w:t xml:space="preserve">. </w:t>
      </w:r>
    </w:p>
    <w:p w:rsidR="0049138A" w:rsidRDefault="0049138A" w:rsidP="0047453E">
      <w:pPr>
        <w:pStyle w:val="libFootnote"/>
        <w:rPr>
          <w:rtl/>
          <w:lang w:bidi="fa-IR"/>
        </w:rPr>
      </w:pPr>
      <w:r>
        <w:rPr>
          <w:rtl/>
          <w:lang w:bidi="fa-IR"/>
        </w:rPr>
        <w:t>309</w:t>
      </w:r>
      <w:r w:rsidR="009B4C06">
        <w:rPr>
          <w:rtl/>
          <w:lang w:bidi="fa-IR"/>
        </w:rPr>
        <w:t xml:space="preserve">) </w:t>
      </w:r>
      <w:r>
        <w:rPr>
          <w:rtl/>
          <w:lang w:bidi="fa-IR"/>
        </w:rPr>
        <w:t>ام</w:t>
      </w:r>
      <w:r w:rsidR="00E61D8F">
        <w:rPr>
          <w:rtl/>
          <w:lang w:bidi="fa-IR"/>
        </w:rPr>
        <w:t>ی</w:t>
      </w:r>
      <w:r>
        <w:rPr>
          <w:rtl/>
          <w:lang w:bidi="fa-IR"/>
        </w:rPr>
        <w:t xml:space="preserve">ر مؤمنان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p>
    <w:p w:rsidR="0049138A" w:rsidRDefault="0049138A" w:rsidP="0047453E">
      <w:pPr>
        <w:pStyle w:val="libFootnote"/>
        <w:rPr>
          <w:rtl/>
          <w:lang w:bidi="fa-IR"/>
        </w:rPr>
      </w:pPr>
      <w:r>
        <w:rPr>
          <w:rtl/>
          <w:lang w:bidi="fa-IR"/>
        </w:rPr>
        <w:t>«</w:t>
      </w:r>
      <w:r w:rsidR="009B4C06">
        <w:rPr>
          <w:rtl/>
          <w:lang w:bidi="fa-IR"/>
        </w:rPr>
        <w:t xml:space="preserve">... </w:t>
      </w:r>
      <w:r>
        <w:rPr>
          <w:rtl/>
          <w:lang w:bidi="fa-IR"/>
        </w:rPr>
        <w:t>وَ لا تَسْتَصْغِرُوا عُقُوبَةَ اللَّهِ فَإِنَّ مِنَ الْمُسْرِفِ</w:t>
      </w:r>
      <w:r w:rsidR="00E61D8F">
        <w:rPr>
          <w:rtl/>
          <w:lang w:bidi="fa-IR"/>
        </w:rPr>
        <w:t>ی</w:t>
      </w:r>
      <w:r>
        <w:rPr>
          <w:rtl/>
          <w:lang w:bidi="fa-IR"/>
        </w:rPr>
        <w:t>نَ مَنْ لا تُلْحِقُهُ شَفاعَتُنا إِلّا بَعْدَ عَذابِ ثَلاثِمَأَةَ أَلْفِ سَنَةٍ</w:t>
      </w:r>
      <w:r w:rsidR="009B4C06">
        <w:rPr>
          <w:rtl/>
          <w:lang w:bidi="fa-IR"/>
        </w:rPr>
        <w:t xml:space="preserve">. </w:t>
      </w:r>
      <w:r>
        <w:rPr>
          <w:rtl/>
          <w:lang w:bidi="fa-IR"/>
        </w:rPr>
        <w:t>»</w:t>
      </w:r>
      <w:r w:rsidR="009B4C06">
        <w:rPr>
          <w:rtl/>
          <w:lang w:bidi="fa-IR"/>
        </w:rPr>
        <w:t xml:space="preserve"> (</w:t>
      </w:r>
      <w:r>
        <w:rPr>
          <w:rtl/>
          <w:lang w:bidi="fa-IR"/>
        </w:rPr>
        <w:t>= عقوبت و ک</w:t>
      </w:r>
      <w:r w:rsidR="00E61D8F">
        <w:rPr>
          <w:rtl/>
          <w:lang w:bidi="fa-IR"/>
        </w:rPr>
        <w:t>ی</w:t>
      </w:r>
      <w:r>
        <w:rPr>
          <w:rtl/>
          <w:lang w:bidi="fa-IR"/>
        </w:rPr>
        <w:t>فر اله</w:t>
      </w:r>
      <w:r w:rsidR="00E61D8F">
        <w:rPr>
          <w:rtl/>
          <w:lang w:bidi="fa-IR"/>
        </w:rPr>
        <w:t>ی</w:t>
      </w:r>
      <w:r>
        <w:rPr>
          <w:rtl/>
          <w:lang w:bidi="fa-IR"/>
        </w:rPr>
        <w:t xml:space="preserve"> را کوچک نشمار</w:t>
      </w:r>
      <w:r w:rsidR="00E61D8F">
        <w:rPr>
          <w:rtl/>
          <w:lang w:bidi="fa-IR"/>
        </w:rPr>
        <w:t>ی</w:t>
      </w:r>
      <w:r>
        <w:rPr>
          <w:rtl/>
          <w:lang w:bidi="fa-IR"/>
        </w:rPr>
        <w:t>د</w:t>
      </w:r>
      <w:r w:rsidR="009B4C06">
        <w:rPr>
          <w:rtl/>
          <w:lang w:bidi="fa-IR"/>
        </w:rPr>
        <w:t xml:space="preserve">، </w:t>
      </w:r>
      <w:r>
        <w:rPr>
          <w:rtl/>
          <w:lang w:bidi="fa-IR"/>
        </w:rPr>
        <w:t>چه آن</w:t>
      </w:r>
      <w:r w:rsidR="00E61D8F">
        <w:rPr>
          <w:rtl/>
          <w:lang w:bidi="fa-IR"/>
        </w:rPr>
        <w:t xml:space="preserve"> </w:t>
      </w:r>
      <w:r>
        <w:rPr>
          <w:rtl/>
          <w:lang w:bidi="fa-IR"/>
        </w:rPr>
        <w:t>که بعض</w:t>
      </w:r>
      <w:r w:rsidR="00E61D8F">
        <w:rPr>
          <w:rtl/>
          <w:lang w:bidi="fa-IR"/>
        </w:rPr>
        <w:t>ی</w:t>
      </w:r>
      <w:r>
        <w:rPr>
          <w:rtl/>
          <w:lang w:bidi="fa-IR"/>
        </w:rPr>
        <w:t xml:space="preserve"> از گناهکاران پس از آن</w:t>
      </w:r>
      <w:r w:rsidR="00E61D8F">
        <w:rPr>
          <w:rtl/>
          <w:lang w:bidi="fa-IR"/>
        </w:rPr>
        <w:t xml:space="preserve"> </w:t>
      </w:r>
      <w:r>
        <w:rPr>
          <w:rtl/>
          <w:lang w:bidi="fa-IR"/>
        </w:rPr>
        <w:t>که س</w:t>
      </w:r>
      <w:r w:rsidR="00E61D8F">
        <w:rPr>
          <w:rtl/>
          <w:lang w:bidi="fa-IR"/>
        </w:rPr>
        <w:t>ی</w:t>
      </w:r>
      <w:r>
        <w:rPr>
          <w:rtl/>
          <w:lang w:bidi="fa-IR"/>
        </w:rPr>
        <w:t>صد هزار سال معذب شدند شفاعت ما به آن</w:t>
      </w:r>
      <w:r w:rsidR="00E61D8F">
        <w:rPr>
          <w:rtl/>
          <w:lang w:bidi="fa-IR"/>
        </w:rPr>
        <w:t xml:space="preserve"> </w:t>
      </w:r>
      <w:r>
        <w:rPr>
          <w:rtl/>
          <w:lang w:bidi="fa-IR"/>
        </w:rPr>
        <w:t>ها م</w:t>
      </w:r>
      <w:r w:rsidR="00E61D8F">
        <w:rPr>
          <w:rtl/>
          <w:lang w:bidi="fa-IR"/>
        </w:rPr>
        <w:t xml:space="preserve">ی </w:t>
      </w:r>
      <w:r>
        <w:rPr>
          <w:rtl/>
          <w:lang w:bidi="fa-IR"/>
        </w:rPr>
        <w:t>رسد</w:t>
      </w:r>
      <w:r w:rsidR="009B4C06">
        <w:rPr>
          <w:rtl/>
          <w:lang w:bidi="fa-IR"/>
        </w:rPr>
        <w:t xml:space="preserve">) . </w:t>
      </w:r>
    </w:p>
    <w:p w:rsidR="0049138A" w:rsidRDefault="0049138A" w:rsidP="0047453E">
      <w:pPr>
        <w:pStyle w:val="libFootnote"/>
        <w:rPr>
          <w:rtl/>
          <w:lang w:bidi="fa-IR"/>
        </w:rPr>
      </w:pPr>
      <w:r>
        <w:rPr>
          <w:rtl/>
          <w:lang w:bidi="fa-IR"/>
        </w:rPr>
        <w:t>حق ال</w:t>
      </w:r>
      <w:r w:rsidR="00E61D8F">
        <w:rPr>
          <w:rtl/>
          <w:lang w:bidi="fa-IR"/>
        </w:rPr>
        <w:t>ی</w:t>
      </w:r>
      <w:r>
        <w:rPr>
          <w:rtl/>
          <w:lang w:bidi="fa-IR"/>
        </w:rPr>
        <w:t>ق</w:t>
      </w:r>
      <w:r w:rsidR="00E61D8F">
        <w:rPr>
          <w:rtl/>
          <w:lang w:bidi="fa-IR"/>
        </w:rPr>
        <w:t>ی</w:t>
      </w:r>
      <w:r>
        <w:rPr>
          <w:rtl/>
          <w:lang w:bidi="fa-IR"/>
        </w:rPr>
        <w:t>ن شبّر</w:t>
      </w:r>
      <w:r w:rsidR="009B4C06">
        <w:rPr>
          <w:rtl/>
          <w:lang w:bidi="fa-IR"/>
        </w:rPr>
        <w:t xml:space="preserve">، </w:t>
      </w:r>
      <w:r>
        <w:rPr>
          <w:rtl/>
          <w:lang w:bidi="fa-IR"/>
        </w:rPr>
        <w:t>ج 2</w:t>
      </w:r>
      <w:r w:rsidR="009B4C06">
        <w:rPr>
          <w:rtl/>
          <w:lang w:bidi="fa-IR"/>
        </w:rPr>
        <w:t xml:space="preserve">، </w:t>
      </w:r>
      <w:r>
        <w:rPr>
          <w:rtl/>
          <w:lang w:bidi="fa-IR"/>
        </w:rPr>
        <w:t>ص 55</w:t>
      </w:r>
      <w:r w:rsidR="009B4C06">
        <w:rPr>
          <w:rtl/>
          <w:lang w:bidi="fa-IR"/>
        </w:rPr>
        <w:t xml:space="preserve">، </w:t>
      </w:r>
      <w:r>
        <w:rPr>
          <w:rtl/>
          <w:lang w:bidi="fa-IR"/>
        </w:rPr>
        <w:t>فصل موت</w:t>
      </w:r>
      <w:r w:rsidR="009B4C06">
        <w:rPr>
          <w:rtl/>
          <w:lang w:bidi="fa-IR"/>
        </w:rPr>
        <w:t xml:space="preserve">. </w:t>
      </w:r>
    </w:p>
    <w:p w:rsidR="0049138A" w:rsidRDefault="0049138A" w:rsidP="0047453E">
      <w:pPr>
        <w:pStyle w:val="libFootnote"/>
        <w:rPr>
          <w:rtl/>
          <w:lang w:bidi="fa-IR"/>
        </w:rPr>
      </w:pPr>
      <w:r>
        <w:rPr>
          <w:rtl/>
          <w:lang w:bidi="fa-IR"/>
        </w:rPr>
        <w:t>310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130 باب ن</w:t>
      </w:r>
      <w:r w:rsidR="00E61D8F">
        <w:rPr>
          <w:rtl/>
          <w:lang w:bidi="fa-IR"/>
        </w:rPr>
        <w:t>ی</w:t>
      </w:r>
      <w:r>
        <w:rPr>
          <w:rtl/>
          <w:lang w:bidi="fa-IR"/>
        </w:rPr>
        <w:t>کو</w:t>
      </w:r>
      <w:r w:rsidR="00E61D8F">
        <w:rPr>
          <w:rtl/>
          <w:lang w:bidi="fa-IR"/>
        </w:rPr>
        <w:t>یی</w:t>
      </w:r>
      <w:r>
        <w:rPr>
          <w:rtl/>
          <w:lang w:bidi="fa-IR"/>
        </w:rPr>
        <w:t xml:space="preserve"> با پدر و مادر</w:t>
      </w:r>
      <w:r w:rsidR="009B4C06">
        <w:rPr>
          <w:rtl/>
          <w:lang w:bidi="fa-IR"/>
        </w:rPr>
        <w:t xml:space="preserve">، </w:t>
      </w:r>
      <w:r>
        <w:rPr>
          <w:rtl/>
          <w:lang w:bidi="fa-IR"/>
        </w:rPr>
        <w:t>ح 18</w:t>
      </w:r>
    </w:p>
    <w:p w:rsidR="0049138A" w:rsidRDefault="0049138A" w:rsidP="0047453E">
      <w:pPr>
        <w:pStyle w:val="libFootnote"/>
        <w:rPr>
          <w:rtl/>
          <w:lang w:bidi="fa-IR"/>
        </w:rPr>
      </w:pPr>
      <w:r>
        <w:rPr>
          <w:rtl/>
          <w:lang w:bidi="fa-IR"/>
        </w:rPr>
        <w:t>تا آن</w:t>
      </w:r>
      <w:r w:rsidR="00E61D8F">
        <w:rPr>
          <w:rtl/>
          <w:lang w:bidi="fa-IR"/>
        </w:rPr>
        <w:t xml:space="preserve"> </w:t>
      </w:r>
      <w:r>
        <w:rPr>
          <w:rtl/>
          <w:lang w:bidi="fa-IR"/>
        </w:rPr>
        <w:t>جا انسان نزد مردم جاهل</w:t>
      </w:r>
      <w:r w:rsidR="00E61D8F">
        <w:rPr>
          <w:rtl/>
          <w:lang w:bidi="fa-IR"/>
        </w:rPr>
        <w:t>ی</w:t>
      </w:r>
      <w:r>
        <w:rPr>
          <w:rtl/>
          <w:lang w:bidi="fa-IR"/>
        </w:rPr>
        <w:t xml:space="preserve"> ب</w:t>
      </w:r>
      <w:r w:rsidR="00E61D8F">
        <w:rPr>
          <w:rtl/>
          <w:lang w:bidi="fa-IR"/>
        </w:rPr>
        <w:t xml:space="preserve">ی </w:t>
      </w:r>
      <w:r>
        <w:rPr>
          <w:rtl/>
          <w:lang w:bidi="fa-IR"/>
        </w:rPr>
        <w:t>ارزش بود که دختران خود را بادست خود به گور م</w:t>
      </w:r>
      <w:r w:rsidR="00E61D8F">
        <w:rPr>
          <w:rtl/>
          <w:lang w:bidi="fa-IR"/>
        </w:rPr>
        <w:t xml:space="preserve">ی </w:t>
      </w:r>
      <w:r>
        <w:rPr>
          <w:rtl/>
          <w:lang w:bidi="fa-IR"/>
        </w:rPr>
        <w:t>کردند</w:t>
      </w:r>
      <w:r w:rsidR="009B4C06">
        <w:rPr>
          <w:rtl/>
          <w:lang w:bidi="fa-IR"/>
        </w:rPr>
        <w:t xml:space="preserve">، </w:t>
      </w:r>
      <w:r>
        <w:rPr>
          <w:rtl/>
          <w:lang w:bidi="fa-IR"/>
        </w:rPr>
        <w:t>بل</w:t>
      </w:r>
      <w:r w:rsidR="00E61D8F">
        <w:rPr>
          <w:rtl/>
          <w:lang w:bidi="fa-IR"/>
        </w:rPr>
        <w:t>ی</w:t>
      </w:r>
      <w:r w:rsidR="009B4C06">
        <w:rPr>
          <w:rtl/>
          <w:lang w:bidi="fa-IR"/>
        </w:rPr>
        <w:t xml:space="preserve">، </w:t>
      </w:r>
      <w:r>
        <w:rPr>
          <w:rtl/>
          <w:lang w:bidi="fa-IR"/>
        </w:rPr>
        <w:t>انسان</w:t>
      </w:r>
      <w:r w:rsidR="00E61D8F">
        <w:rPr>
          <w:rtl/>
          <w:lang w:bidi="fa-IR"/>
        </w:rPr>
        <w:t>ی</w:t>
      </w:r>
      <w:r>
        <w:rPr>
          <w:rtl/>
          <w:lang w:bidi="fa-IR"/>
        </w:rPr>
        <w:t xml:space="preserve"> که در مکتب انب</w:t>
      </w:r>
      <w:r w:rsidR="00E61D8F">
        <w:rPr>
          <w:rtl/>
          <w:lang w:bidi="fa-IR"/>
        </w:rPr>
        <w:t>ی</w:t>
      </w:r>
      <w:r>
        <w:rPr>
          <w:rtl/>
          <w:lang w:bidi="fa-IR"/>
        </w:rPr>
        <w:t>ا پرورش پ</w:t>
      </w:r>
      <w:r w:rsidR="00E61D8F">
        <w:rPr>
          <w:rtl/>
          <w:lang w:bidi="fa-IR"/>
        </w:rPr>
        <w:t>ی</w:t>
      </w:r>
      <w:r>
        <w:rPr>
          <w:rtl/>
          <w:lang w:bidi="fa-IR"/>
        </w:rPr>
        <w:t>دا نکند تا ا</w:t>
      </w:r>
      <w:r w:rsidR="00E61D8F">
        <w:rPr>
          <w:rtl/>
          <w:lang w:bidi="fa-IR"/>
        </w:rPr>
        <w:t>ی</w:t>
      </w:r>
      <w:r>
        <w:rPr>
          <w:rtl/>
          <w:lang w:bidi="fa-IR"/>
        </w:rPr>
        <w:t>ن مقدار از حق</w:t>
      </w:r>
      <w:r w:rsidR="00E61D8F">
        <w:rPr>
          <w:rtl/>
          <w:lang w:bidi="fa-IR"/>
        </w:rPr>
        <w:t>ی</w:t>
      </w:r>
      <w:r>
        <w:rPr>
          <w:rtl/>
          <w:lang w:bidi="fa-IR"/>
        </w:rPr>
        <w:t>قت و انسان</w:t>
      </w:r>
      <w:r w:rsidR="00E61D8F">
        <w:rPr>
          <w:rtl/>
          <w:lang w:bidi="fa-IR"/>
        </w:rPr>
        <w:t>ی</w:t>
      </w:r>
      <w:r>
        <w:rPr>
          <w:rtl/>
          <w:lang w:bidi="fa-IR"/>
        </w:rPr>
        <w:t>ت فاصله م</w:t>
      </w:r>
      <w:r w:rsidR="00E61D8F">
        <w:rPr>
          <w:rtl/>
          <w:lang w:bidi="fa-IR"/>
        </w:rPr>
        <w:t xml:space="preserve">ی </w:t>
      </w:r>
      <w:r>
        <w:rPr>
          <w:rtl/>
          <w:lang w:bidi="fa-IR"/>
        </w:rPr>
        <w:t>گ</w:t>
      </w:r>
      <w:r w:rsidR="00E61D8F">
        <w:rPr>
          <w:rtl/>
          <w:lang w:bidi="fa-IR"/>
        </w:rPr>
        <w:t>ی</w:t>
      </w:r>
      <w:r>
        <w:rPr>
          <w:rtl/>
          <w:lang w:bidi="fa-IR"/>
        </w:rPr>
        <w:t>رد</w:t>
      </w:r>
      <w:r w:rsidR="009B4C06">
        <w:rPr>
          <w:rtl/>
          <w:lang w:bidi="fa-IR"/>
        </w:rPr>
        <w:t xml:space="preserve">. </w:t>
      </w:r>
      <w:r>
        <w:rPr>
          <w:rtl/>
          <w:lang w:bidi="fa-IR"/>
        </w:rPr>
        <w:t>از طرف</w:t>
      </w:r>
      <w:r w:rsidR="00E61D8F">
        <w:rPr>
          <w:rtl/>
          <w:lang w:bidi="fa-IR"/>
        </w:rPr>
        <w:t>ی</w:t>
      </w:r>
      <w:r>
        <w:rPr>
          <w:rtl/>
          <w:lang w:bidi="fa-IR"/>
        </w:rPr>
        <w:t xml:space="preserve"> عظمت بعثت تا آن مقدار است که هو</w:t>
      </w:r>
      <w:r w:rsidR="00E61D8F">
        <w:rPr>
          <w:rtl/>
          <w:lang w:bidi="fa-IR"/>
        </w:rPr>
        <w:t>ی</w:t>
      </w:r>
      <w:r>
        <w:rPr>
          <w:rtl/>
          <w:lang w:bidi="fa-IR"/>
        </w:rPr>
        <w:t>ت انسان را به او باز م</w:t>
      </w:r>
      <w:r w:rsidR="00E61D8F">
        <w:rPr>
          <w:rtl/>
          <w:lang w:bidi="fa-IR"/>
        </w:rPr>
        <w:t xml:space="preserve">ی </w:t>
      </w:r>
      <w:r>
        <w:rPr>
          <w:rtl/>
          <w:lang w:bidi="fa-IR"/>
        </w:rPr>
        <w:t>گرداند و لذا خداوند تنها بر نعمت عظما</w:t>
      </w:r>
      <w:r w:rsidR="00E61D8F">
        <w:rPr>
          <w:rtl/>
          <w:lang w:bidi="fa-IR"/>
        </w:rPr>
        <w:t>ی</w:t>
      </w:r>
      <w:r>
        <w:rPr>
          <w:rtl/>
          <w:lang w:bidi="fa-IR"/>
        </w:rPr>
        <w:t xml:space="preserve"> بعثت بر بشر منّت م</w:t>
      </w:r>
      <w:r w:rsidR="00E61D8F">
        <w:rPr>
          <w:rtl/>
          <w:lang w:bidi="fa-IR"/>
        </w:rPr>
        <w:t xml:space="preserve">ی </w:t>
      </w:r>
      <w:r>
        <w:rPr>
          <w:rtl/>
          <w:lang w:bidi="fa-IR"/>
        </w:rPr>
        <w:t>گذارد</w:t>
      </w:r>
      <w:r w:rsidR="009B4C06">
        <w:rPr>
          <w:rtl/>
          <w:lang w:bidi="fa-IR"/>
        </w:rPr>
        <w:t xml:space="preserve">. </w:t>
      </w:r>
    </w:p>
    <w:p w:rsidR="0049138A" w:rsidRDefault="0049138A" w:rsidP="0047453E">
      <w:pPr>
        <w:pStyle w:val="libFootnote"/>
        <w:rPr>
          <w:rtl/>
          <w:lang w:bidi="fa-IR"/>
        </w:rPr>
      </w:pPr>
      <w:r>
        <w:rPr>
          <w:rtl/>
          <w:lang w:bidi="fa-IR"/>
        </w:rPr>
        <w:t>همچن</w:t>
      </w:r>
      <w:r w:rsidR="00E61D8F">
        <w:rPr>
          <w:rtl/>
          <w:lang w:bidi="fa-IR"/>
        </w:rPr>
        <w:t>ی</w:t>
      </w:r>
      <w:r>
        <w:rPr>
          <w:rtl/>
          <w:lang w:bidi="fa-IR"/>
        </w:rPr>
        <w:t>ن ارزش مادر و ن</w:t>
      </w:r>
      <w:r w:rsidR="00E61D8F">
        <w:rPr>
          <w:rtl/>
          <w:lang w:bidi="fa-IR"/>
        </w:rPr>
        <w:t>ی</w:t>
      </w:r>
      <w:r>
        <w:rPr>
          <w:rtl/>
          <w:lang w:bidi="fa-IR"/>
        </w:rPr>
        <w:t>ک</w:t>
      </w:r>
      <w:r w:rsidR="00E61D8F">
        <w:rPr>
          <w:rtl/>
          <w:lang w:bidi="fa-IR"/>
        </w:rPr>
        <w:t>ی</w:t>
      </w:r>
      <w:r>
        <w:rPr>
          <w:rtl/>
          <w:lang w:bidi="fa-IR"/>
        </w:rPr>
        <w:t xml:space="preserve"> به او در ا</w:t>
      </w:r>
      <w:r w:rsidR="00E61D8F">
        <w:rPr>
          <w:rtl/>
          <w:lang w:bidi="fa-IR"/>
        </w:rPr>
        <w:t>ی</w:t>
      </w:r>
      <w:r>
        <w:rPr>
          <w:rtl/>
          <w:lang w:bidi="fa-IR"/>
        </w:rPr>
        <w:t>ن حد</w:t>
      </w:r>
      <w:r w:rsidR="00E61D8F">
        <w:rPr>
          <w:rtl/>
          <w:lang w:bidi="fa-IR"/>
        </w:rPr>
        <w:t>ی</w:t>
      </w:r>
      <w:r>
        <w:rPr>
          <w:rtl/>
          <w:lang w:bidi="fa-IR"/>
        </w:rPr>
        <w:t>ث آشکار م</w:t>
      </w:r>
      <w:r w:rsidR="00E61D8F">
        <w:rPr>
          <w:rtl/>
          <w:lang w:bidi="fa-IR"/>
        </w:rPr>
        <w:t xml:space="preserve">ی </w:t>
      </w:r>
      <w:r>
        <w:rPr>
          <w:rtl/>
          <w:lang w:bidi="fa-IR"/>
        </w:rPr>
        <w:t>شود که حت</w:t>
      </w:r>
      <w:r w:rsidR="00E61D8F">
        <w:rPr>
          <w:rtl/>
          <w:lang w:bidi="fa-IR"/>
        </w:rPr>
        <w:t>ی</w:t>
      </w:r>
      <w:r>
        <w:rPr>
          <w:rtl/>
          <w:lang w:bidi="fa-IR"/>
        </w:rPr>
        <w:t xml:space="preserve"> گناه</w:t>
      </w:r>
      <w:r w:rsidR="00E61D8F">
        <w:rPr>
          <w:rtl/>
          <w:lang w:bidi="fa-IR"/>
        </w:rPr>
        <w:t>ی</w:t>
      </w:r>
      <w:r>
        <w:rPr>
          <w:rtl/>
          <w:lang w:bidi="fa-IR"/>
        </w:rPr>
        <w:t xml:space="preserve"> به ا</w:t>
      </w:r>
      <w:r w:rsidR="00E61D8F">
        <w:rPr>
          <w:rtl/>
          <w:lang w:bidi="fa-IR"/>
        </w:rPr>
        <w:t>ی</w:t>
      </w:r>
      <w:r>
        <w:rPr>
          <w:rtl/>
          <w:lang w:bidi="fa-IR"/>
        </w:rPr>
        <w:t>ن بزرگ</w:t>
      </w:r>
      <w:r w:rsidR="00E61D8F">
        <w:rPr>
          <w:rtl/>
          <w:lang w:bidi="fa-IR"/>
        </w:rPr>
        <w:t>ی</w:t>
      </w:r>
      <w:r>
        <w:rPr>
          <w:rtl/>
          <w:lang w:bidi="fa-IR"/>
        </w:rPr>
        <w:t xml:space="preserve"> را جبران م</w:t>
      </w:r>
      <w:r w:rsidR="00E61D8F">
        <w:rPr>
          <w:rtl/>
          <w:lang w:bidi="fa-IR"/>
        </w:rPr>
        <w:t xml:space="preserve">ی </w:t>
      </w:r>
      <w:r>
        <w:rPr>
          <w:rtl/>
          <w:lang w:bidi="fa-IR"/>
        </w:rPr>
        <w:t>کند و خاله چه مقدار محترم است که به منزله مادر شمرده م</w:t>
      </w:r>
      <w:r w:rsidR="00E61D8F">
        <w:rPr>
          <w:rtl/>
          <w:lang w:bidi="fa-IR"/>
        </w:rPr>
        <w:t xml:space="preserve">ی </w:t>
      </w:r>
      <w:r>
        <w:rPr>
          <w:rtl/>
          <w:lang w:bidi="fa-IR"/>
        </w:rPr>
        <w:t>شود</w:t>
      </w:r>
      <w:r w:rsidR="009B4C06">
        <w:rPr>
          <w:rtl/>
          <w:lang w:bidi="fa-IR"/>
        </w:rPr>
        <w:t xml:space="preserve">. </w:t>
      </w:r>
    </w:p>
    <w:p w:rsidR="0049138A" w:rsidRDefault="0049138A" w:rsidP="0047453E">
      <w:pPr>
        <w:pStyle w:val="libFootnote"/>
        <w:rPr>
          <w:rtl/>
          <w:lang w:bidi="fa-IR"/>
        </w:rPr>
      </w:pPr>
      <w:r>
        <w:rPr>
          <w:rtl/>
          <w:lang w:bidi="fa-IR"/>
        </w:rPr>
        <w:t>و ن</w:t>
      </w:r>
      <w:r w:rsidR="00E61D8F">
        <w:rPr>
          <w:rtl/>
          <w:lang w:bidi="fa-IR"/>
        </w:rPr>
        <w:t>ی</w:t>
      </w:r>
      <w:r>
        <w:rPr>
          <w:rtl/>
          <w:lang w:bidi="fa-IR"/>
        </w:rPr>
        <w:t>ز از حد</w:t>
      </w:r>
      <w:r w:rsidR="00E61D8F">
        <w:rPr>
          <w:rtl/>
          <w:lang w:bidi="fa-IR"/>
        </w:rPr>
        <w:t>ی</w:t>
      </w:r>
      <w:r>
        <w:rPr>
          <w:rtl/>
          <w:lang w:bidi="fa-IR"/>
        </w:rPr>
        <w:t>ث چن</w:t>
      </w:r>
      <w:r w:rsidR="00E61D8F">
        <w:rPr>
          <w:rtl/>
          <w:lang w:bidi="fa-IR"/>
        </w:rPr>
        <w:t>ی</w:t>
      </w:r>
      <w:r>
        <w:rPr>
          <w:rtl/>
          <w:lang w:bidi="fa-IR"/>
        </w:rPr>
        <w:t>ن استفاده م</w:t>
      </w:r>
      <w:r w:rsidR="00E61D8F">
        <w:rPr>
          <w:rtl/>
          <w:lang w:bidi="fa-IR"/>
        </w:rPr>
        <w:t xml:space="preserve">ی </w:t>
      </w:r>
      <w:r>
        <w:rPr>
          <w:rtl/>
          <w:lang w:bidi="fa-IR"/>
        </w:rPr>
        <w:t>شود که آدم</w:t>
      </w:r>
      <w:r w:rsidR="00E61D8F">
        <w:rPr>
          <w:rtl/>
          <w:lang w:bidi="fa-IR"/>
        </w:rPr>
        <w:t>ی</w:t>
      </w:r>
      <w:r>
        <w:rPr>
          <w:rtl/>
          <w:lang w:bidi="fa-IR"/>
        </w:rPr>
        <w:t xml:space="preserve"> ه</w:t>
      </w:r>
      <w:r w:rsidR="00E61D8F">
        <w:rPr>
          <w:rtl/>
          <w:lang w:bidi="fa-IR"/>
        </w:rPr>
        <w:t>ی</w:t>
      </w:r>
      <w:r>
        <w:rPr>
          <w:rtl/>
          <w:lang w:bidi="fa-IR"/>
        </w:rPr>
        <w:t>چگاه نبا</w:t>
      </w:r>
      <w:r w:rsidR="00E61D8F">
        <w:rPr>
          <w:rtl/>
          <w:lang w:bidi="fa-IR"/>
        </w:rPr>
        <w:t>ی</w:t>
      </w:r>
      <w:r>
        <w:rPr>
          <w:rtl/>
          <w:lang w:bidi="fa-IR"/>
        </w:rPr>
        <w:t>د مأ</w:t>
      </w:r>
      <w:r w:rsidR="00E61D8F">
        <w:rPr>
          <w:rtl/>
          <w:lang w:bidi="fa-IR"/>
        </w:rPr>
        <w:t>ی</w:t>
      </w:r>
      <w:r>
        <w:rPr>
          <w:rtl/>
          <w:lang w:bidi="fa-IR"/>
        </w:rPr>
        <w:t>وس شود بلکه با</w:t>
      </w:r>
      <w:r w:rsidR="00E61D8F">
        <w:rPr>
          <w:rtl/>
          <w:lang w:bidi="fa-IR"/>
        </w:rPr>
        <w:t>ی</w:t>
      </w:r>
      <w:r>
        <w:rPr>
          <w:rtl/>
          <w:lang w:bidi="fa-IR"/>
        </w:rPr>
        <w:t>د به فکر اصلاح برآ</w:t>
      </w:r>
      <w:r w:rsidR="00E61D8F">
        <w:rPr>
          <w:rtl/>
          <w:lang w:bidi="fa-IR"/>
        </w:rPr>
        <w:t>ی</w:t>
      </w:r>
      <w:r>
        <w:rPr>
          <w:rtl/>
          <w:lang w:bidi="fa-IR"/>
        </w:rPr>
        <w:t>د و گناه هر اندازه بزرگ باشد جبران</w:t>
      </w:r>
      <w:r w:rsidR="00E61D8F">
        <w:rPr>
          <w:rtl/>
          <w:lang w:bidi="fa-IR"/>
        </w:rPr>
        <w:t xml:space="preserve"> </w:t>
      </w:r>
      <w:r>
        <w:rPr>
          <w:rtl/>
          <w:lang w:bidi="fa-IR"/>
        </w:rPr>
        <w:t>پذ</w:t>
      </w:r>
      <w:r w:rsidR="00E61D8F">
        <w:rPr>
          <w:rtl/>
          <w:lang w:bidi="fa-IR"/>
        </w:rPr>
        <w:t>ی</w:t>
      </w:r>
      <w:r>
        <w:rPr>
          <w:rtl/>
          <w:lang w:bidi="fa-IR"/>
        </w:rPr>
        <w:t>ر است</w:t>
      </w:r>
      <w:r w:rsidR="009B4C06">
        <w:rPr>
          <w:rtl/>
          <w:lang w:bidi="fa-IR"/>
        </w:rPr>
        <w:t xml:space="preserve">. </w:t>
      </w:r>
    </w:p>
    <w:p w:rsidR="0049138A" w:rsidRDefault="0049138A" w:rsidP="0047453E">
      <w:pPr>
        <w:pStyle w:val="libFootnote"/>
        <w:rPr>
          <w:rtl/>
          <w:lang w:bidi="fa-IR"/>
        </w:rPr>
      </w:pPr>
      <w:r>
        <w:rPr>
          <w:rtl/>
          <w:lang w:bidi="fa-IR"/>
        </w:rPr>
        <w:t>نکته د</w:t>
      </w:r>
      <w:r w:rsidR="00E61D8F">
        <w:rPr>
          <w:rtl/>
          <w:lang w:bidi="fa-IR"/>
        </w:rPr>
        <w:t>ی</w:t>
      </w:r>
      <w:r>
        <w:rPr>
          <w:rtl/>
          <w:lang w:bidi="fa-IR"/>
        </w:rPr>
        <w:t>گر ا</w:t>
      </w:r>
      <w:r w:rsidR="00E61D8F">
        <w:rPr>
          <w:rtl/>
          <w:lang w:bidi="fa-IR"/>
        </w:rPr>
        <w:t>ی</w:t>
      </w:r>
      <w:r>
        <w:rPr>
          <w:rtl/>
          <w:lang w:bidi="fa-IR"/>
        </w:rPr>
        <w:t>نکه غ</w:t>
      </w:r>
      <w:r w:rsidR="00E61D8F">
        <w:rPr>
          <w:rtl/>
          <w:lang w:bidi="fa-IR"/>
        </w:rPr>
        <w:t>ی</w:t>
      </w:r>
      <w:r>
        <w:rPr>
          <w:rtl/>
          <w:lang w:bidi="fa-IR"/>
        </w:rPr>
        <w:t xml:space="preserve">رت </w:t>
      </w:r>
      <w:r w:rsidR="00E61D8F">
        <w:rPr>
          <w:rtl/>
          <w:lang w:bidi="fa-IR"/>
        </w:rPr>
        <w:t>ی</w:t>
      </w:r>
      <w:r>
        <w:rPr>
          <w:rtl/>
          <w:lang w:bidi="fa-IR"/>
        </w:rPr>
        <w:t>ک امر فطر</w:t>
      </w:r>
      <w:r w:rsidR="00E61D8F">
        <w:rPr>
          <w:rtl/>
          <w:lang w:bidi="fa-IR"/>
        </w:rPr>
        <w:t>ی</w:t>
      </w:r>
      <w:r>
        <w:rPr>
          <w:rtl/>
          <w:lang w:bidi="fa-IR"/>
        </w:rPr>
        <w:t xml:space="preserve"> است که حت</w:t>
      </w:r>
      <w:r w:rsidR="00E61D8F">
        <w:rPr>
          <w:rtl/>
          <w:lang w:bidi="fa-IR"/>
        </w:rPr>
        <w:t>ی</w:t>
      </w:r>
      <w:r>
        <w:rPr>
          <w:rtl/>
          <w:lang w:bidi="fa-IR"/>
        </w:rPr>
        <w:t xml:space="preserve"> نزد انسان جاهل</w:t>
      </w:r>
      <w:r w:rsidR="00E61D8F">
        <w:rPr>
          <w:rtl/>
          <w:lang w:bidi="fa-IR"/>
        </w:rPr>
        <w:t>ی</w:t>
      </w:r>
      <w:r>
        <w:rPr>
          <w:rtl/>
          <w:lang w:bidi="fa-IR"/>
        </w:rPr>
        <w:t xml:space="preserve"> با ارزش است تا آن</w:t>
      </w:r>
      <w:r w:rsidR="00E61D8F">
        <w:rPr>
          <w:rtl/>
          <w:lang w:bidi="fa-IR"/>
        </w:rPr>
        <w:t xml:space="preserve"> </w:t>
      </w:r>
      <w:r>
        <w:rPr>
          <w:rtl/>
          <w:lang w:bidi="fa-IR"/>
        </w:rPr>
        <w:t>جا که حاضر م</w:t>
      </w:r>
      <w:r w:rsidR="00E61D8F">
        <w:rPr>
          <w:rtl/>
          <w:lang w:bidi="fa-IR"/>
        </w:rPr>
        <w:t xml:space="preserve">ی </w:t>
      </w:r>
      <w:r>
        <w:rPr>
          <w:rtl/>
          <w:lang w:bidi="fa-IR"/>
        </w:rPr>
        <w:t>شود با دست خود فرزندش را بکشد ول</w:t>
      </w:r>
      <w:r w:rsidR="00E61D8F">
        <w:rPr>
          <w:rtl/>
          <w:lang w:bidi="fa-IR"/>
        </w:rPr>
        <w:t>ی</w:t>
      </w:r>
      <w:r>
        <w:rPr>
          <w:rtl/>
          <w:lang w:bidi="fa-IR"/>
        </w:rPr>
        <w:t xml:space="preserve"> ناموس او به دست د</w:t>
      </w:r>
      <w:r w:rsidR="00E61D8F">
        <w:rPr>
          <w:rtl/>
          <w:lang w:bidi="fa-IR"/>
        </w:rPr>
        <w:t>ی</w:t>
      </w:r>
      <w:r>
        <w:rPr>
          <w:rtl/>
          <w:lang w:bidi="fa-IR"/>
        </w:rPr>
        <w:t>گران ن</w:t>
      </w:r>
      <w:r w:rsidR="00E61D8F">
        <w:rPr>
          <w:rtl/>
          <w:lang w:bidi="fa-IR"/>
        </w:rPr>
        <w:t>ی</w:t>
      </w:r>
      <w:r>
        <w:rPr>
          <w:rtl/>
          <w:lang w:bidi="fa-IR"/>
        </w:rPr>
        <w:t>فتد گرچه کنترل نشده بود</w:t>
      </w:r>
      <w:r w:rsidR="009B4C06">
        <w:rPr>
          <w:rtl/>
          <w:lang w:bidi="fa-IR"/>
        </w:rPr>
        <w:t xml:space="preserve">. </w:t>
      </w:r>
      <w:r>
        <w:rPr>
          <w:rtl/>
          <w:lang w:bidi="fa-IR"/>
        </w:rPr>
        <w:t>حال متمدّن</w:t>
      </w:r>
      <w:r w:rsidR="00E61D8F">
        <w:rPr>
          <w:rtl/>
          <w:lang w:bidi="fa-IR"/>
        </w:rPr>
        <w:t>ی</w:t>
      </w:r>
      <w:r>
        <w:rPr>
          <w:rtl/>
          <w:lang w:bidi="fa-IR"/>
        </w:rPr>
        <w:t>ن امروز تا چه مقدار از حق</w:t>
      </w:r>
      <w:r w:rsidR="00E61D8F">
        <w:rPr>
          <w:rtl/>
          <w:lang w:bidi="fa-IR"/>
        </w:rPr>
        <w:t>ی</w:t>
      </w:r>
      <w:r>
        <w:rPr>
          <w:rtl/>
          <w:lang w:bidi="fa-IR"/>
        </w:rPr>
        <w:t>قت و غ</w:t>
      </w:r>
      <w:r w:rsidR="00E61D8F">
        <w:rPr>
          <w:rtl/>
          <w:lang w:bidi="fa-IR"/>
        </w:rPr>
        <w:t>ی</w:t>
      </w:r>
      <w:r>
        <w:rPr>
          <w:rtl/>
          <w:lang w:bidi="fa-IR"/>
        </w:rPr>
        <w:t>رت فاصله گرفته</w:t>
      </w:r>
      <w:r w:rsidR="00E61D8F">
        <w:rPr>
          <w:rtl/>
          <w:lang w:bidi="fa-IR"/>
        </w:rPr>
        <w:t xml:space="preserve"> </w:t>
      </w:r>
      <w:r>
        <w:rPr>
          <w:rtl/>
          <w:lang w:bidi="fa-IR"/>
        </w:rPr>
        <w:t>اند که حت</w:t>
      </w:r>
      <w:r w:rsidR="00E61D8F">
        <w:rPr>
          <w:rtl/>
          <w:lang w:bidi="fa-IR"/>
        </w:rPr>
        <w:t>ی</w:t>
      </w:r>
      <w:r>
        <w:rPr>
          <w:rtl/>
          <w:lang w:bidi="fa-IR"/>
        </w:rPr>
        <w:t xml:space="preserve"> از انسان جاهل</w:t>
      </w:r>
      <w:r w:rsidR="00E61D8F">
        <w:rPr>
          <w:rtl/>
          <w:lang w:bidi="fa-IR"/>
        </w:rPr>
        <w:t>ی</w:t>
      </w:r>
      <w:r>
        <w:rPr>
          <w:rtl/>
          <w:lang w:bidi="fa-IR"/>
        </w:rPr>
        <w:t xml:space="preserve"> عقب</w:t>
      </w:r>
      <w:r w:rsidR="00E61D8F">
        <w:rPr>
          <w:rtl/>
          <w:lang w:bidi="fa-IR"/>
        </w:rPr>
        <w:t xml:space="preserve"> </w:t>
      </w:r>
      <w:r>
        <w:rPr>
          <w:rtl/>
          <w:lang w:bidi="fa-IR"/>
        </w:rPr>
        <w:t>ترند و نمونه</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عفت</w:t>
      </w:r>
      <w:r w:rsidR="00E61D8F">
        <w:rPr>
          <w:rtl/>
          <w:lang w:bidi="fa-IR"/>
        </w:rPr>
        <w:t>ی</w:t>
      </w:r>
      <w:r>
        <w:rPr>
          <w:rtl/>
          <w:lang w:bidi="fa-IR"/>
        </w:rPr>
        <w:t xml:space="preserve"> حت</w:t>
      </w:r>
      <w:r w:rsidR="00E61D8F">
        <w:rPr>
          <w:rtl/>
          <w:lang w:bidi="fa-IR"/>
        </w:rPr>
        <w:t>ی</w:t>
      </w:r>
      <w:r>
        <w:rPr>
          <w:rtl/>
          <w:lang w:bidi="fa-IR"/>
        </w:rPr>
        <w:t xml:space="preserve"> در کوچه و بازارها به خوب</w:t>
      </w:r>
      <w:r w:rsidR="00E61D8F">
        <w:rPr>
          <w:rtl/>
          <w:lang w:bidi="fa-IR"/>
        </w:rPr>
        <w:t>ی</w:t>
      </w:r>
      <w:r>
        <w:rPr>
          <w:rtl/>
          <w:lang w:bidi="fa-IR"/>
        </w:rPr>
        <w:t xml:space="preserve"> آشکار است</w:t>
      </w:r>
      <w:r w:rsidR="009B4C06">
        <w:rPr>
          <w:rtl/>
          <w:lang w:bidi="fa-IR"/>
        </w:rPr>
        <w:t xml:space="preserve">. </w:t>
      </w:r>
    </w:p>
    <w:p w:rsidR="0049138A" w:rsidRDefault="0049138A" w:rsidP="0047453E">
      <w:pPr>
        <w:pStyle w:val="libFootnote"/>
        <w:rPr>
          <w:rtl/>
          <w:lang w:bidi="fa-IR"/>
        </w:rPr>
      </w:pPr>
      <w:r>
        <w:rPr>
          <w:rtl/>
          <w:lang w:bidi="fa-IR"/>
        </w:rPr>
        <w:t>311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74</w:t>
      </w:r>
      <w:r w:rsidR="009B4C06">
        <w:rPr>
          <w:rtl/>
          <w:lang w:bidi="fa-IR"/>
        </w:rPr>
        <w:t xml:space="preserve">، </w:t>
      </w:r>
      <w:r>
        <w:rPr>
          <w:rtl/>
          <w:lang w:bidi="fa-IR"/>
        </w:rPr>
        <w:t>ص 82</w:t>
      </w:r>
      <w:r w:rsidR="009B4C06">
        <w:rPr>
          <w:rtl/>
          <w:lang w:bidi="fa-IR"/>
        </w:rPr>
        <w:t xml:space="preserve">، </w:t>
      </w:r>
      <w:r>
        <w:rPr>
          <w:rtl/>
          <w:lang w:bidi="fa-IR"/>
        </w:rPr>
        <w:t>ح 89</w:t>
      </w:r>
    </w:p>
    <w:p w:rsidR="0049138A" w:rsidRDefault="0049138A" w:rsidP="0047453E">
      <w:pPr>
        <w:pStyle w:val="libFootnote"/>
        <w:rPr>
          <w:rtl/>
          <w:lang w:bidi="fa-IR"/>
        </w:rPr>
      </w:pPr>
      <w:r>
        <w:rPr>
          <w:rtl/>
          <w:lang w:bidi="fa-IR"/>
        </w:rPr>
        <w:t>312</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2</w:t>
      </w:r>
      <w:r w:rsidR="009B4C06">
        <w:rPr>
          <w:rtl/>
          <w:lang w:bidi="fa-IR"/>
        </w:rPr>
        <w:t xml:space="preserve">، </w:t>
      </w:r>
      <w:r>
        <w:rPr>
          <w:rtl/>
          <w:lang w:bidi="fa-IR"/>
        </w:rPr>
        <w:t>ص 12</w:t>
      </w:r>
    </w:p>
    <w:p w:rsidR="0049138A" w:rsidRDefault="0049138A" w:rsidP="0047453E">
      <w:pPr>
        <w:pStyle w:val="libFootnote"/>
        <w:rPr>
          <w:rtl/>
          <w:lang w:bidi="fa-IR"/>
        </w:rPr>
      </w:pPr>
      <w:r>
        <w:rPr>
          <w:rtl/>
          <w:lang w:bidi="fa-IR"/>
        </w:rPr>
        <w:t>313</w:t>
      </w:r>
      <w:r w:rsidR="009B4C06">
        <w:rPr>
          <w:rtl/>
          <w:lang w:bidi="fa-IR"/>
        </w:rPr>
        <w:t xml:space="preserve">) </w:t>
      </w:r>
      <w:r>
        <w:rPr>
          <w:rtl/>
          <w:lang w:bidi="fa-IR"/>
        </w:rPr>
        <w:t>البته برا</w:t>
      </w:r>
      <w:r w:rsidR="00E61D8F">
        <w:rPr>
          <w:rtl/>
          <w:lang w:bidi="fa-IR"/>
        </w:rPr>
        <w:t>ی</w:t>
      </w:r>
      <w:r>
        <w:rPr>
          <w:rtl/>
          <w:lang w:bidi="fa-IR"/>
        </w:rPr>
        <w:t xml:space="preserve"> آشنا</w:t>
      </w:r>
      <w:r w:rsidR="00E61D8F">
        <w:rPr>
          <w:rtl/>
          <w:lang w:bidi="fa-IR"/>
        </w:rPr>
        <w:t>یی</w:t>
      </w:r>
      <w:r>
        <w:rPr>
          <w:rtl/>
          <w:lang w:bidi="fa-IR"/>
        </w:rPr>
        <w:t xml:space="preserve"> با مراحل د</w:t>
      </w:r>
      <w:r w:rsidR="00E61D8F">
        <w:rPr>
          <w:rtl/>
          <w:lang w:bidi="fa-IR"/>
        </w:rPr>
        <w:t>ی</w:t>
      </w:r>
      <w:r>
        <w:rPr>
          <w:rtl/>
          <w:lang w:bidi="fa-IR"/>
        </w:rPr>
        <w:t>گر آن</w:t>
      </w:r>
      <w:r w:rsidR="009B4C06">
        <w:rPr>
          <w:rtl/>
          <w:lang w:bidi="fa-IR"/>
        </w:rPr>
        <w:t xml:space="preserve">، </w:t>
      </w:r>
      <w:r>
        <w:rPr>
          <w:rtl/>
          <w:lang w:bidi="fa-IR"/>
        </w:rPr>
        <w:t>به کتاب</w:t>
      </w:r>
      <w:r w:rsidR="00E61D8F">
        <w:rPr>
          <w:rtl/>
          <w:lang w:bidi="fa-IR"/>
        </w:rPr>
        <w:t xml:space="preserve"> </w:t>
      </w:r>
      <w:r>
        <w:rPr>
          <w:rtl/>
          <w:lang w:bidi="fa-IR"/>
        </w:rPr>
        <w:t>ها</w:t>
      </w:r>
      <w:r w:rsidR="00E61D8F">
        <w:rPr>
          <w:rtl/>
          <w:lang w:bidi="fa-IR"/>
        </w:rPr>
        <w:t>ی</w:t>
      </w:r>
      <w:r>
        <w:rPr>
          <w:rtl/>
          <w:lang w:bidi="fa-IR"/>
        </w:rPr>
        <w:t xml:space="preserve"> اخلاق</w:t>
      </w:r>
      <w:r w:rsidR="00E61D8F">
        <w:rPr>
          <w:rtl/>
          <w:lang w:bidi="fa-IR"/>
        </w:rPr>
        <w:t>ی</w:t>
      </w:r>
      <w:r>
        <w:rPr>
          <w:rtl/>
          <w:lang w:bidi="fa-IR"/>
        </w:rPr>
        <w:t xml:space="preserve"> و روا</w:t>
      </w:r>
      <w:r w:rsidR="00E61D8F">
        <w:rPr>
          <w:rtl/>
          <w:lang w:bidi="fa-IR"/>
        </w:rPr>
        <w:t>یی</w:t>
      </w:r>
      <w:r>
        <w:rPr>
          <w:rtl/>
          <w:lang w:bidi="fa-IR"/>
        </w:rPr>
        <w:t xml:space="preserve"> مراجعه شود</w:t>
      </w:r>
      <w:r w:rsidR="009B4C06">
        <w:rPr>
          <w:rtl/>
          <w:lang w:bidi="fa-IR"/>
        </w:rPr>
        <w:t xml:space="preserve">. </w:t>
      </w:r>
    </w:p>
    <w:p w:rsidR="0049138A" w:rsidRDefault="0049138A" w:rsidP="0047453E">
      <w:pPr>
        <w:pStyle w:val="libFootnote"/>
        <w:rPr>
          <w:rtl/>
          <w:lang w:bidi="fa-IR"/>
        </w:rPr>
      </w:pPr>
      <w:r>
        <w:rPr>
          <w:rtl/>
          <w:lang w:bidi="fa-IR"/>
        </w:rPr>
        <w:t>314</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ابراه</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ه 27</w:t>
      </w:r>
    </w:p>
    <w:p w:rsidR="0049138A" w:rsidRDefault="0049138A" w:rsidP="0047453E">
      <w:pPr>
        <w:pStyle w:val="libFootnote"/>
        <w:rPr>
          <w:rtl/>
          <w:lang w:bidi="fa-IR"/>
        </w:rPr>
      </w:pPr>
      <w:r>
        <w:rPr>
          <w:rtl/>
          <w:lang w:bidi="fa-IR"/>
        </w:rPr>
        <w:lastRenderedPageBreak/>
        <w:t>315</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مائده</w:t>
      </w:r>
      <w:r w:rsidR="009B4C06">
        <w:rPr>
          <w:rtl/>
          <w:lang w:bidi="fa-IR"/>
        </w:rPr>
        <w:t xml:space="preserve">، </w:t>
      </w:r>
      <w:r>
        <w:rPr>
          <w:rtl/>
          <w:lang w:bidi="fa-IR"/>
        </w:rPr>
        <w:t>آ</w:t>
      </w:r>
      <w:r w:rsidR="00E61D8F">
        <w:rPr>
          <w:rtl/>
          <w:lang w:bidi="fa-IR"/>
        </w:rPr>
        <w:t>ی</w:t>
      </w:r>
      <w:r>
        <w:rPr>
          <w:rtl/>
          <w:lang w:bidi="fa-IR"/>
        </w:rPr>
        <w:t>ه 119</w:t>
      </w:r>
      <w:r w:rsidR="009B4C06">
        <w:rPr>
          <w:rtl/>
          <w:lang w:bidi="fa-IR"/>
        </w:rPr>
        <w:t xml:space="preserve">؛ </w:t>
      </w:r>
      <w:r>
        <w:rPr>
          <w:rtl/>
          <w:lang w:bidi="fa-IR"/>
        </w:rPr>
        <w:t>سوره توبه</w:t>
      </w:r>
      <w:r w:rsidR="009B4C06">
        <w:rPr>
          <w:rtl/>
          <w:lang w:bidi="fa-IR"/>
        </w:rPr>
        <w:t xml:space="preserve">، </w:t>
      </w:r>
      <w:r>
        <w:rPr>
          <w:rtl/>
          <w:lang w:bidi="fa-IR"/>
        </w:rPr>
        <w:t>آ</w:t>
      </w:r>
      <w:r w:rsidR="00E61D8F">
        <w:rPr>
          <w:rtl/>
          <w:lang w:bidi="fa-IR"/>
        </w:rPr>
        <w:t>ی</w:t>
      </w:r>
      <w:r>
        <w:rPr>
          <w:rtl/>
          <w:lang w:bidi="fa-IR"/>
        </w:rPr>
        <w:t>ه 119</w:t>
      </w:r>
    </w:p>
    <w:p w:rsidR="0049138A" w:rsidRDefault="0049138A" w:rsidP="0047453E">
      <w:pPr>
        <w:pStyle w:val="libFootnote"/>
        <w:rPr>
          <w:rtl/>
          <w:lang w:bidi="fa-IR"/>
        </w:rPr>
      </w:pPr>
      <w:r>
        <w:rPr>
          <w:rtl/>
          <w:lang w:bidi="fa-IR"/>
        </w:rPr>
        <w:t>316</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زمر</w:t>
      </w:r>
      <w:r w:rsidR="009B4C06">
        <w:rPr>
          <w:rtl/>
          <w:lang w:bidi="fa-IR"/>
        </w:rPr>
        <w:t xml:space="preserve">، </w:t>
      </w:r>
      <w:r>
        <w:rPr>
          <w:rtl/>
          <w:lang w:bidi="fa-IR"/>
        </w:rPr>
        <w:t>آ</w:t>
      </w:r>
      <w:r w:rsidR="00E61D8F">
        <w:rPr>
          <w:rtl/>
          <w:lang w:bidi="fa-IR"/>
        </w:rPr>
        <w:t>ی</w:t>
      </w:r>
      <w:r>
        <w:rPr>
          <w:rtl/>
          <w:lang w:bidi="fa-IR"/>
        </w:rPr>
        <w:t>ه 54</w:t>
      </w:r>
    </w:p>
    <w:p w:rsidR="0049138A" w:rsidRDefault="0049138A" w:rsidP="0047453E">
      <w:pPr>
        <w:pStyle w:val="libFootnote"/>
        <w:rPr>
          <w:rtl/>
          <w:lang w:bidi="fa-IR"/>
        </w:rPr>
      </w:pPr>
      <w:r>
        <w:rPr>
          <w:rtl/>
          <w:lang w:bidi="fa-IR"/>
        </w:rPr>
        <w:t>317</w:t>
      </w:r>
      <w:r w:rsidR="009B4C06">
        <w:rPr>
          <w:rtl/>
          <w:lang w:bidi="fa-IR"/>
        </w:rPr>
        <w:t xml:space="preserve">) </w:t>
      </w:r>
      <w:r>
        <w:rPr>
          <w:rtl/>
          <w:lang w:bidi="fa-IR"/>
        </w:rPr>
        <w:t>بزرگ</w:t>
      </w:r>
      <w:r w:rsidR="00E61D8F">
        <w:rPr>
          <w:rtl/>
          <w:lang w:bidi="fa-IR"/>
        </w:rPr>
        <w:t>ی</w:t>
      </w:r>
      <w:r>
        <w:rPr>
          <w:rtl/>
          <w:lang w:bidi="fa-IR"/>
        </w:rPr>
        <w:t xml:space="preserve"> م</w:t>
      </w:r>
      <w:r w:rsidR="00E61D8F">
        <w:rPr>
          <w:rtl/>
          <w:lang w:bidi="fa-IR"/>
        </w:rPr>
        <w:t xml:space="preserve">ی </w:t>
      </w:r>
      <w:r>
        <w:rPr>
          <w:rtl/>
          <w:lang w:bidi="fa-IR"/>
        </w:rPr>
        <w:t>فرمود</w:t>
      </w:r>
      <w:r w:rsidR="009B4C06">
        <w:rPr>
          <w:rtl/>
          <w:lang w:bidi="fa-IR"/>
        </w:rPr>
        <w:t xml:space="preserve">: </w:t>
      </w:r>
      <w:r>
        <w:rPr>
          <w:rtl/>
          <w:lang w:bidi="fa-IR"/>
        </w:rPr>
        <w:t>معشوق</w:t>
      </w:r>
      <w:r w:rsidR="00E61D8F">
        <w:rPr>
          <w:rtl/>
          <w:lang w:bidi="fa-IR"/>
        </w:rPr>
        <w:t>ی</w:t>
      </w:r>
      <w:r>
        <w:rPr>
          <w:rtl/>
          <w:lang w:bidi="fa-IR"/>
        </w:rPr>
        <w:t xml:space="preserve"> از دن</w:t>
      </w:r>
      <w:r w:rsidR="00E61D8F">
        <w:rPr>
          <w:rtl/>
          <w:lang w:bidi="fa-IR"/>
        </w:rPr>
        <w:t>ی</w:t>
      </w:r>
      <w:r>
        <w:rPr>
          <w:rtl/>
          <w:lang w:bidi="fa-IR"/>
        </w:rPr>
        <w:t>ا رفت</w:t>
      </w:r>
      <w:r w:rsidR="009B4C06">
        <w:rPr>
          <w:rtl/>
          <w:lang w:bidi="fa-IR"/>
        </w:rPr>
        <w:t xml:space="preserve">. </w:t>
      </w:r>
      <w:r>
        <w:rPr>
          <w:rtl/>
          <w:lang w:bidi="fa-IR"/>
        </w:rPr>
        <w:t>عاشق بس</w:t>
      </w:r>
      <w:r w:rsidR="00E61D8F">
        <w:rPr>
          <w:rtl/>
          <w:lang w:bidi="fa-IR"/>
        </w:rPr>
        <w:t>ی</w:t>
      </w:r>
      <w:r>
        <w:rPr>
          <w:rtl/>
          <w:lang w:bidi="fa-IR"/>
        </w:rPr>
        <w:t>ار ناراحت شد و بر دور</w:t>
      </w:r>
      <w:r w:rsidR="00E61D8F">
        <w:rPr>
          <w:rtl/>
          <w:lang w:bidi="fa-IR"/>
        </w:rPr>
        <w:t>ی</w:t>
      </w:r>
      <w:r>
        <w:rPr>
          <w:rtl/>
          <w:lang w:bidi="fa-IR"/>
        </w:rPr>
        <w:t xml:space="preserve"> او به شدّت م</w:t>
      </w:r>
      <w:r w:rsidR="00E61D8F">
        <w:rPr>
          <w:rtl/>
          <w:lang w:bidi="fa-IR"/>
        </w:rPr>
        <w:t xml:space="preserve">ی </w:t>
      </w:r>
      <w:r>
        <w:rPr>
          <w:rtl/>
          <w:lang w:bidi="fa-IR"/>
        </w:rPr>
        <w:t>گر</w:t>
      </w:r>
      <w:r w:rsidR="00E61D8F">
        <w:rPr>
          <w:rtl/>
          <w:lang w:bidi="fa-IR"/>
        </w:rPr>
        <w:t>ی</w:t>
      </w:r>
      <w:r>
        <w:rPr>
          <w:rtl/>
          <w:lang w:bidi="fa-IR"/>
        </w:rPr>
        <w:t>ست</w:t>
      </w:r>
      <w:r w:rsidR="009B4C06">
        <w:rPr>
          <w:rtl/>
          <w:lang w:bidi="fa-IR"/>
        </w:rPr>
        <w:t xml:space="preserve">. </w:t>
      </w:r>
      <w:r>
        <w:rPr>
          <w:rtl/>
          <w:lang w:bidi="fa-IR"/>
        </w:rPr>
        <w:t>شخص</w:t>
      </w:r>
      <w:r w:rsidR="00E61D8F">
        <w:rPr>
          <w:rtl/>
          <w:lang w:bidi="fa-IR"/>
        </w:rPr>
        <w:t>ی</w:t>
      </w:r>
      <w:r>
        <w:rPr>
          <w:rtl/>
          <w:lang w:bidi="fa-IR"/>
        </w:rPr>
        <w:t xml:space="preserve"> گفت</w:t>
      </w:r>
      <w:r w:rsidR="009B4C06">
        <w:rPr>
          <w:rtl/>
          <w:lang w:bidi="fa-IR"/>
        </w:rPr>
        <w:t xml:space="preserve">: </w:t>
      </w:r>
      <w:r>
        <w:rPr>
          <w:rtl/>
          <w:lang w:bidi="fa-IR"/>
        </w:rPr>
        <w:t>چرا ا</w:t>
      </w:r>
      <w:r w:rsidR="00E61D8F">
        <w:rPr>
          <w:rtl/>
          <w:lang w:bidi="fa-IR"/>
        </w:rPr>
        <w:t>ی</w:t>
      </w:r>
      <w:r>
        <w:rPr>
          <w:rtl/>
          <w:lang w:bidi="fa-IR"/>
        </w:rPr>
        <w:t>ن گونه ناراحت</w:t>
      </w:r>
      <w:r w:rsidR="00E61D8F">
        <w:rPr>
          <w:rtl/>
          <w:lang w:bidi="fa-IR"/>
        </w:rPr>
        <w:t>ی</w:t>
      </w:r>
      <w:r>
        <w:rPr>
          <w:rtl/>
          <w:lang w:bidi="fa-IR"/>
        </w:rPr>
        <w:t xml:space="preserve"> و چرا گر</w:t>
      </w:r>
      <w:r w:rsidR="00E61D8F">
        <w:rPr>
          <w:rtl/>
          <w:lang w:bidi="fa-IR"/>
        </w:rPr>
        <w:t>ی</w:t>
      </w:r>
      <w:r>
        <w:rPr>
          <w:rtl/>
          <w:lang w:bidi="fa-IR"/>
        </w:rPr>
        <w:t>ه م</w:t>
      </w:r>
      <w:r w:rsidR="00E61D8F">
        <w:rPr>
          <w:rtl/>
          <w:lang w:bidi="fa-IR"/>
        </w:rPr>
        <w:t xml:space="preserve">ی </w:t>
      </w:r>
      <w:r>
        <w:rPr>
          <w:rtl/>
          <w:lang w:bidi="fa-IR"/>
        </w:rPr>
        <w:t>کن</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معشوقم از دن</w:t>
      </w:r>
      <w:r w:rsidR="00E61D8F">
        <w:rPr>
          <w:rtl/>
          <w:lang w:bidi="fa-IR"/>
        </w:rPr>
        <w:t>ی</w:t>
      </w:r>
      <w:r>
        <w:rPr>
          <w:rtl/>
          <w:lang w:bidi="fa-IR"/>
        </w:rPr>
        <w:t>ا رفته است</w:t>
      </w:r>
      <w:r w:rsidR="009B4C06">
        <w:rPr>
          <w:rtl/>
          <w:lang w:bidi="fa-IR"/>
        </w:rPr>
        <w:t xml:space="preserve">. </w:t>
      </w:r>
      <w:r>
        <w:rPr>
          <w:rtl/>
          <w:lang w:bidi="fa-IR"/>
        </w:rPr>
        <w:t>گفت</w:t>
      </w:r>
      <w:r w:rsidR="009B4C06">
        <w:rPr>
          <w:rtl/>
          <w:lang w:bidi="fa-IR"/>
        </w:rPr>
        <w:t xml:space="preserve">: </w:t>
      </w:r>
      <w:r>
        <w:rPr>
          <w:rtl/>
          <w:lang w:bidi="fa-IR"/>
        </w:rPr>
        <w:t>به سر خود بزن که خود مقصّر</w:t>
      </w:r>
      <w:r w:rsidR="00E61D8F">
        <w:rPr>
          <w:rtl/>
          <w:lang w:bidi="fa-IR"/>
        </w:rPr>
        <w:t>ی</w:t>
      </w:r>
      <w:r w:rsidR="009B4C06">
        <w:rPr>
          <w:rtl/>
          <w:lang w:bidi="fa-IR"/>
        </w:rPr>
        <w:t xml:space="preserve">. </w:t>
      </w:r>
      <w:r>
        <w:rPr>
          <w:rtl/>
          <w:lang w:bidi="fa-IR"/>
        </w:rPr>
        <w:t>عاشق گفت</w:t>
      </w:r>
      <w:r w:rsidR="009B4C06">
        <w:rPr>
          <w:rtl/>
          <w:lang w:bidi="fa-IR"/>
        </w:rPr>
        <w:t xml:space="preserve">: </w:t>
      </w:r>
      <w:r>
        <w:rPr>
          <w:rtl/>
          <w:lang w:bidi="fa-IR"/>
        </w:rPr>
        <w:t>برا</w:t>
      </w:r>
      <w:r w:rsidR="00E61D8F">
        <w:rPr>
          <w:rtl/>
          <w:lang w:bidi="fa-IR"/>
        </w:rPr>
        <w:t>ی</w:t>
      </w:r>
      <w:r>
        <w:rPr>
          <w:rtl/>
          <w:lang w:bidi="fa-IR"/>
        </w:rPr>
        <w:t xml:space="preserve"> چه</w:t>
      </w:r>
      <w:r w:rsidR="009B4C06">
        <w:rPr>
          <w:rtl/>
          <w:lang w:bidi="fa-IR"/>
        </w:rPr>
        <w:t xml:space="preserve">؟ </w:t>
      </w:r>
      <w:r>
        <w:rPr>
          <w:rtl/>
          <w:lang w:bidi="fa-IR"/>
        </w:rPr>
        <w:t>پاسخ داد</w:t>
      </w:r>
      <w:r w:rsidR="009B4C06">
        <w:rPr>
          <w:rtl/>
          <w:lang w:bidi="fa-IR"/>
        </w:rPr>
        <w:t xml:space="preserve">: </w:t>
      </w:r>
      <w:r>
        <w:rPr>
          <w:rtl/>
          <w:lang w:bidi="fa-IR"/>
        </w:rPr>
        <w:t>ز</w:t>
      </w:r>
      <w:r w:rsidR="00E61D8F">
        <w:rPr>
          <w:rtl/>
          <w:lang w:bidi="fa-IR"/>
        </w:rPr>
        <w:t>ی</w:t>
      </w:r>
      <w:r>
        <w:rPr>
          <w:rtl/>
          <w:lang w:bidi="fa-IR"/>
        </w:rPr>
        <w:t>را عاشق کس</w:t>
      </w:r>
      <w:r w:rsidR="00E61D8F">
        <w:rPr>
          <w:rtl/>
          <w:lang w:bidi="fa-IR"/>
        </w:rPr>
        <w:t>ی</w:t>
      </w:r>
      <w:r>
        <w:rPr>
          <w:rtl/>
          <w:lang w:bidi="fa-IR"/>
        </w:rPr>
        <w:t xml:space="preserve"> شد</w:t>
      </w:r>
      <w:r w:rsidR="00E61D8F">
        <w:rPr>
          <w:rtl/>
          <w:lang w:bidi="fa-IR"/>
        </w:rPr>
        <w:t>ی</w:t>
      </w:r>
      <w:r>
        <w:rPr>
          <w:rtl/>
          <w:lang w:bidi="fa-IR"/>
        </w:rPr>
        <w:t xml:space="preserve"> که مردن</w:t>
      </w:r>
      <w:r w:rsidR="00E61D8F">
        <w:rPr>
          <w:rtl/>
          <w:lang w:bidi="fa-IR"/>
        </w:rPr>
        <w:t>ی</w:t>
      </w:r>
      <w:r>
        <w:rPr>
          <w:rtl/>
          <w:lang w:bidi="fa-IR"/>
        </w:rPr>
        <w:t xml:space="preserve"> بود</w:t>
      </w:r>
      <w:r w:rsidR="009B4C06">
        <w:rPr>
          <w:rtl/>
          <w:lang w:bidi="fa-IR"/>
        </w:rPr>
        <w:t xml:space="preserve">! </w:t>
      </w:r>
      <w:r>
        <w:rPr>
          <w:rtl/>
          <w:lang w:bidi="fa-IR"/>
        </w:rPr>
        <w:t>کس</w:t>
      </w:r>
      <w:r w:rsidR="00E61D8F">
        <w:rPr>
          <w:rtl/>
          <w:lang w:bidi="fa-IR"/>
        </w:rPr>
        <w:t>ی</w:t>
      </w:r>
      <w:r>
        <w:rPr>
          <w:rtl/>
          <w:lang w:bidi="fa-IR"/>
        </w:rPr>
        <w:t xml:space="preserve"> را دوست بدار که هم</w:t>
      </w:r>
      <w:r w:rsidR="00E61D8F">
        <w:rPr>
          <w:rtl/>
          <w:lang w:bidi="fa-IR"/>
        </w:rPr>
        <w:t>ی</w:t>
      </w:r>
      <w:r>
        <w:rPr>
          <w:rtl/>
          <w:lang w:bidi="fa-IR"/>
        </w:rPr>
        <w:t>شه زنده است و هرگز نم</w:t>
      </w:r>
      <w:r w:rsidR="00E61D8F">
        <w:rPr>
          <w:rtl/>
          <w:lang w:bidi="fa-IR"/>
        </w:rPr>
        <w:t xml:space="preserve">ی </w:t>
      </w:r>
      <w:r>
        <w:rPr>
          <w:rtl/>
          <w:lang w:bidi="fa-IR"/>
        </w:rPr>
        <w:t>م</w:t>
      </w:r>
      <w:r w:rsidR="00E61D8F">
        <w:rPr>
          <w:rtl/>
          <w:lang w:bidi="fa-IR"/>
        </w:rPr>
        <w:t>ی</w:t>
      </w:r>
      <w:r>
        <w:rPr>
          <w:rtl/>
          <w:lang w:bidi="fa-IR"/>
        </w:rPr>
        <w:t>رد</w:t>
      </w:r>
      <w:r w:rsidR="009B4C06">
        <w:rPr>
          <w:rtl/>
          <w:lang w:bidi="fa-IR"/>
        </w:rPr>
        <w:t xml:space="preserve">. </w:t>
      </w:r>
      <w:r>
        <w:rPr>
          <w:rtl/>
          <w:lang w:bidi="fa-IR"/>
        </w:rPr>
        <w:t>گفت</w:t>
      </w:r>
      <w:r w:rsidR="009B4C06">
        <w:rPr>
          <w:rtl/>
          <w:lang w:bidi="fa-IR"/>
        </w:rPr>
        <w:t xml:space="preserve">: </w:t>
      </w:r>
      <w:r>
        <w:rPr>
          <w:rtl/>
          <w:lang w:bidi="fa-IR"/>
        </w:rPr>
        <w:t>او ک</w:t>
      </w:r>
      <w:r w:rsidR="00E61D8F">
        <w:rPr>
          <w:rtl/>
          <w:lang w:bidi="fa-IR"/>
        </w:rPr>
        <w:t>ی</w:t>
      </w:r>
      <w:r>
        <w:rPr>
          <w:rtl/>
          <w:lang w:bidi="fa-IR"/>
        </w:rPr>
        <w:t>ست</w:t>
      </w:r>
      <w:r w:rsidR="009B4C06">
        <w:rPr>
          <w:rtl/>
          <w:lang w:bidi="fa-IR"/>
        </w:rPr>
        <w:t xml:space="preserve">؟ </w:t>
      </w:r>
      <w:r>
        <w:rPr>
          <w:rtl/>
          <w:lang w:bidi="fa-IR"/>
        </w:rPr>
        <w:t>پاسخ داد</w:t>
      </w:r>
      <w:r w:rsidR="009B4C06">
        <w:rPr>
          <w:rtl/>
          <w:lang w:bidi="fa-IR"/>
        </w:rPr>
        <w:t xml:space="preserve">: </w:t>
      </w:r>
      <w:r>
        <w:rPr>
          <w:rtl/>
          <w:lang w:bidi="fa-IR"/>
        </w:rPr>
        <w:t>خدا</w:t>
      </w:r>
      <w:r w:rsidR="00E61D8F">
        <w:rPr>
          <w:rtl/>
          <w:lang w:bidi="fa-IR"/>
        </w:rPr>
        <w:t>ی</w:t>
      </w:r>
      <w:r>
        <w:rPr>
          <w:rtl/>
          <w:lang w:bidi="fa-IR"/>
        </w:rPr>
        <w:t xml:space="preserve"> بزرگ</w:t>
      </w:r>
      <w:r w:rsidR="009B4C06">
        <w:rPr>
          <w:rtl/>
          <w:lang w:bidi="fa-IR"/>
        </w:rPr>
        <w:t xml:space="preserve">. </w:t>
      </w:r>
    </w:p>
    <w:p w:rsidR="0049138A" w:rsidRDefault="0049138A" w:rsidP="0047453E">
      <w:pPr>
        <w:pStyle w:val="libFootnote"/>
        <w:rPr>
          <w:rtl/>
          <w:lang w:bidi="fa-IR"/>
        </w:rPr>
      </w:pPr>
      <w:r>
        <w:rPr>
          <w:rtl/>
          <w:lang w:bidi="fa-IR"/>
        </w:rPr>
        <w:t>318</w:t>
      </w:r>
      <w:r w:rsidR="009B4C06">
        <w:rPr>
          <w:rtl/>
          <w:lang w:bidi="fa-IR"/>
        </w:rPr>
        <w:t xml:space="preserve">) </w:t>
      </w:r>
      <w:r>
        <w:rPr>
          <w:rtl/>
          <w:lang w:bidi="fa-IR"/>
        </w:rPr>
        <w:t>از مرحوم ش</w:t>
      </w:r>
      <w:r w:rsidR="00E61D8F">
        <w:rPr>
          <w:rtl/>
          <w:lang w:bidi="fa-IR"/>
        </w:rPr>
        <w:t>ی</w:t>
      </w:r>
      <w:r>
        <w:rPr>
          <w:rtl/>
          <w:lang w:bidi="fa-IR"/>
        </w:rPr>
        <w:t>خ صدوق نقل شده است که در شام عابد</w:t>
      </w:r>
      <w:r w:rsidR="00E61D8F">
        <w:rPr>
          <w:rtl/>
          <w:lang w:bidi="fa-IR"/>
        </w:rPr>
        <w:t>ی</w:t>
      </w:r>
      <w:r>
        <w:rPr>
          <w:rtl/>
          <w:lang w:bidi="fa-IR"/>
        </w:rPr>
        <w:t xml:space="preserve"> به ذکر حضرت حق مشغول و پ</w:t>
      </w:r>
      <w:r w:rsidR="00E61D8F">
        <w:rPr>
          <w:rtl/>
          <w:lang w:bidi="fa-IR"/>
        </w:rPr>
        <w:t>ی</w:t>
      </w:r>
      <w:r>
        <w:rPr>
          <w:rtl/>
          <w:lang w:bidi="fa-IR"/>
        </w:rPr>
        <w:t>وسته در ب</w:t>
      </w:r>
      <w:r w:rsidR="00E61D8F">
        <w:rPr>
          <w:rtl/>
          <w:lang w:bidi="fa-IR"/>
        </w:rPr>
        <w:t>ی</w:t>
      </w:r>
      <w:r>
        <w:rPr>
          <w:rtl/>
          <w:lang w:bidi="fa-IR"/>
        </w:rPr>
        <w:t>شه و غارها به سر م</w:t>
      </w:r>
      <w:r w:rsidR="00E61D8F">
        <w:rPr>
          <w:rtl/>
          <w:lang w:bidi="fa-IR"/>
        </w:rPr>
        <w:t xml:space="preserve">ی </w:t>
      </w:r>
      <w:r>
        <w:rPr>
          <w:rtl/>
          <w:lang w:bidi="fa-IR"/>
        </w:rPr>
        <w:t>برد و از مردم کناره م</w:t>
      </w:r>
      <w:r w:rsidR="00E61D8F">
        <w:rPr>
          <w:rtl/>
          <w:lang w:bidi="fa-IR"/>
        </w:rPr>
        <w:t xml:space="preserve">ی </w:t>
      </w:r>
      <w:r>
        <w:rPr>
          <w:rtl/>
          <w:lang w:bidi="fa-IR"/>
        </w:rPr>
        <w:t>گرفت</w:t>
      </w:r>
      <w:r w:rsidR="009B4C06">
        <w:rPr>
          <w:rtl/>
          <w:lang w:bidi="fa-IR"/>
        </w:rPr>
        <w:t xml:space="preserve">. </w:t>
      </w:r>
      <w:r>
        <w:rPr>
          <w:rtl/>
          <w:lang w:bidi="fa-IR"/>
        </w:rPr>
        <w:t>در سفر حج به آن</w:t>
      </w:r>
      <w:r w:rsidR="00E61D8F">
        <w:rPr>
          <w:rtl/>
          <w:lang w:bidi="fa-IR"/>
        </w:rPr>
        <w:t xml:space="preserve"> </w:t>
      </w:r>
      <w:r>
        <w:rPr>
          <w:rtl/>
          <w:lang w:bidi="fa-IR"/>
        </w:rPr>
        <w:t>جا عبور نموده</w:t>
      </w:r>
      <w:r w:rsidR="009B4C06">
        <w:rPr>
          <w:rtl/>
          <w:lang w:bidi="fa-IR"/>
        </w:rPr>
        <w:t xml:space="preserve">، </w:t>
      </w:r>
      <w:r>
        <w:rPr>
          <w:rtl/>
          <w:lang w:bidi="fa-IR"/>
        </w:rPr>
        <w:t>او را ز</w:t>
      </w:r>
      <w:r w:rsidR="00E61D8F">
        <w:rPr>
          <w:rtl/>
          <w:lang w:bidi="fa-IR"/>
        </w:rPr>
        <w:t>ی</w:t>
      </w:r>
      <w:r>
        <w:rPr>
          <w:rtl/>
          <w:lang w:bidi="fa-IR"/>
        </w:rPr>
        <w:t>ارت کردم</w:t>
      </w:r>
      <w:r w:rsidR="009B4C06">
        <w:rPr>
          <w:rtl/>
          <w:lang w:bidi="fa-IR"/>
        </w:rPr>
        <w:t xml:space="preserve">. </w:t>
      </w:r>
      <w:r>
        <w:rPr>
          <w:rtl/>
          <w:lang w:bidi="fa-IR"/>
        </w:rPr>
        <w:t>سلام عرض نمودم</w:t>
      </w:r>
      <w:r w:rsidR="009B4C06">
        <w:rPr>
          <w:rtl/>
          <w:lang w:bidi="fa-IR"/>
        </w:rPr>
        <w:t xml:space="preserve">، </w:t>
      </w:r>
      <w:r>
        <w:rPr>
          <w:rtl/>
          <w:lang w:bidi="fa-IR"/>
        </w:rPr>
        <w:t>و</w:t>
      </w:r>
      <w:r w:rsidR="00E61D8F">
        <w:rPr>
          <w:rtl/>
          <w:lang w:bidi="fa-IR"/>
        </w:rPr>
        <w:t>ی</w:t>
      </w:r>
      <w:r>
        <w:rPr>
          <w:rtl/>
          <w:lang w:bidi="fa-IR"/>
        </w:rPr>
        <w:t xml:space="preserve"> پاسخ داد و د</w:t>
      </w:r>
      <w:r w:rsidR="00E61D8F">
        <w:rPr>
          <w:rtl/>
          <w:lang w:bidi="fa-IR"/>
        </w:rPr>
        <w:t>ی</w:t>
      </w:r>
      <w:r>
        <w:rPr>
          <w:rtl/>
          <w:lang w:bidi="fa-IR"/>
        </w:rPr>
        <w:t>گر سخن</w:t>
      </w:r>
      <w:r w:rsidR="00E61D8F">
        <w:rPr>
          <w:rtl/>
          <w:lang w:bidi="fa-IR"/>
        </w:rPr>
        <w:t>ی</w:t>
      </w:r>
      <w:r>
        <w:rPr>
          <w:rtl/>
          <w:lang w:bidi="fa-IR"/>
        </w:rPr>
        <w:t xml:space="preserve"> نگفت</w:t>
      </w:r>
      <w:r w:rsidR="009B4C06">
        <w:rPr>
          <w:rtl/>
          <w:lang w:bidi="fa-IR"/>
        </w:rPr>
        <w:t xml:space="preserve">. </w:t>
      </w:r>
      <w:r>
        <w:rPr>
          <w:rtl/>
          <w:lang w:bidi="fa-IR"/>
        </w:rPr>
        <w:t>مدّت</w:t>
      </w:r>
      <w:r w:rsidR="00E61D8F">
        <w:rPr>
          <w:rtl/>
          <w:lang w:bidi="fa-IR"/>
        </w:rPr>
        <w:t>ی</w:t>
      </w:r>
      <w:r>
        <w:rPr>
          <w:rtl/>
          <w:lang w:bidi="fa-IR"/>
        </w:rPr>
        <w:t xml:space="preserve"> در حضورش بودم که از و</w:t>
      </w:r>
      <w:r w:rsidR="00E61D8F">
        <w:rPr>
          <w:rtl/>
          <w:lang w:bidi="fa-IR"/>
        </w:rPr>
        <w:t>ی</w:t>
      </w:r>
      <w:r>
        <w:rPr>
          <w:rtl/>
          <w:lang w:bidi="fa-IR"/>
        </w:rPr>
        <w:t xml:space="preserve"> سؤال</w:t>
      </w:r>
      <w:r w:rsidR="00E61D8F">
        <w:rPr>
          <w:rtl/>
          <w:lang w:bidi="fa-IR"/>
        </w:rPr>
        <w:t>ی</w:t>
      </w:r>
      <w:r>
        <w:rPr>
          <w:rtl/>
          <w:lang w:bidi="fa-IR"/>
        </w:rPr>
        <w:t xml:space="preserve"> بپرسم</w:t>
      </w:r>
      <w:r w:rsidR="009B4C06">
        <w:rPr>
          <w:rtl/>
          <w:lang w:bidi="fa-IR"/>
        </w:rPr>
        <w:t xml:space="preserve">، </w:t>
      </w:r>
      <w:r>
        <w:rPr>
          <w:rtl/>
          <w:lang w:bidi="fa-IR"/>
        </w:rPr>
        <w:t>چون پاسخم داد</w:t>
      </w:r>
      <w:r w:rsidR="009B4C06">
        <w:rPr>
          <w:rtl/>
          <w:lang w:bidi="fa-IR"/>
        </w:rPr>
        <w:t xml:space="preserve">، </w:t>
      </w:r>
      <w:r>
        <w:rPr>
          <w:rtl/>
          <w:lang w:bidi="fa-IR"/>
        </w:rPr>
        <w:t>ناگاه ش</w:t>
      </w:r>
      <w:r w:rsidR="00E61D8F">
        <w:rPr>
          <w:rtl/>
          <w:lang w:bidi="fa-IR"/>
        </w:rPr>
        <w:t>ی</w:t>
      </w:r>
      <w:r>
        <w:rPr>
          <w:rtl/>
          <w:lang w:bidi="fa-IR"/>
        </w:rPr>
        <w:t>ر</w:t>
      </w:r>
      <w:r w:rsidR="00E61D8F">
        <w:rPr>
          <w:rtl/>
          <w:lang w:bidi="fa-IR"/>
        </w:rPr>
        <w:t>ی</w:t>
      </w:r>
      <w:r>
        <w:rPr>
          <w:rtl/>
          <w:lang w:bidi="fa-IR"/>
        </w:rPr>
        <w:t xml:space="preserve"> نزد او آمد و با ناخن او را زخم</w:t>
      </w:r>
      <w:r w:rsidR="00E61D8F">
        <w:rPr>
          <w:rtl/>
          <w:lang w:bidi="fa-IR"/>
        </w:rPr>
        <w:t>ی</w:t>
      </w:r>
      <w:r>
        <w:rPr>
          <w:rtl/>
          <w:lang w:bidi="fa-IR"/>
        </w:rPr>
        <w:t xml:space="preserve"> کرد و برگشت</w:t>
      </w:r>
      <w:r w:rsidR="009B4C06">
        <w:rPr>
          <w:rtl/>
          <w:lang w:bidi="fa-IR"/>
        </w:rPr>
        <w:t xml:space="preserve">. </w:t>
      </w:r>
      <w:r>
        <w:rPr>
          <w:rtl/>
          <w:lang w:bidi="fa-IR"/>
        </w:rPr>
        <w:t>از ترس ب</w:t>
      </w:r>
      <w:r w:rsidR="00E61D8F">
        <w:rPr>
          <w:rtl/>
          <w:lang w:bidi="fa-IR"/>
        </w:rPr>
        <w:t>ی</w:t>
      </w:r>
      <w:r>
        <w:rPr>
          <w:rtl/>
          <w:lang w:bidi="fa-IR"/>
        </w:rPr>
        <w:t>هوش شدم</w:t>
      </w:r>
      <w:r w:rsidR="009B4C06">
        <w:rPr>
          <w:rtl/>
          <w:lang w:bidi="fa-IR"/>
        </w:rPr>
        <w:t xml:space="preserve">. </w:t>
      </w:r>
      <w:r>
        <w:rPr>
          <w:rtl/>
          <w:lang w:bidi="fa-IR"/>
        </w:rPr>
        <w:t>پس از ساعت</w:t>
      </w:r>
      <w:r w:rsidR="00E61D8F">
        <w:rPr>
          <w:rtl/>
          <w:lang w:bidi="fa-IR"/>
        </w:rPr>
        <w:t>ی</w:t>
      </w:r>
      <w:r>
        <w:rPr>
          <w:rtl/>
          <w:lang w:bidi="fa-IR"/>
        </w:rPr>
        <w:t xml:space="preserve"> به هوش آمدم</w:t>
      </w:r>
      <w:r w:rsidR="009B4C06">
        <w:rPr>
          <w:rtl/>
          <w:lang w:bidi="fa-IR"/>
        </w:rPr>
        <w:t xml:space="preserve">، </w:t>
      </w:r>
      <w:r>
        <w:rPr>
          <w:rtl/>
          <w:lang w:bidi="fa-IR"/>
        </w:rPr>
        <w:t>عابد فرمود</w:t>
      </w:r>
      <w:r w:rsidR="009B4C06">
        <w:rPr>
          <w:rtl/>
          <w:lang w:bidi="fa-IR"/>
        </w:rPr>
        <w:t xml:space="preserve">: </w:t>
      </w:r>
      <w:r>
        <w:rPr>
          <w:rtl/>
          <w:lang w:bidi="fa-IR"/>
        </w:rPr>
        <w:t>بس</w:t>
      </w:r>
      <w:r w:rsidR="00E61D8F">
        <w:rPr>
          <w:rtl/>
          <w:lang w:bidi="fa-IR"/>
        </w:rPr>
        <w:t>ی</w:t>
      </w:r>
      <w:r>
        <w:rPr>
          <w:rtl/>
          <w:lang w:bidi="fa-IR"/>
        </w:rPr>
        <w:t>ار ترس</w:t>
      </w:r>
      <w:r w:rsidR="00E61D8F">
        <w:rPr>
          <w:rtl/>
          <w:lang w:bidi="fa-IR"/>
        </w:rPr>
        <w:t>ی</w:t>
      </w:r>
      <w:r>
        <w:rPr>
          <w:rtl/>
          <w:lang w:bidi="fa-IR"/>
        </w:rPr>
        <w:t>د</w:t>
      </w:r>
      <w:r w:rsidR="00E61D8F">
        <w:rPr>
          <w:rtl/>
          <w:lang w:bidi="fa-IR"/>
        </w:rPr>
        <w:t>ی</w:t>
      </w:r>
      <w:r w:rsidR="009B4C06">
        <w:rPr>
          <w:rtl/>
          <w:lang w:bidi="fa-IR"/>
        </w:rPr>
        <w:t xml:space="preserve">؟ </w:t>
      </w:r>
      <w:r>
        <w:rPr>
          <w:rtl/>
          <w:lang w:bidi="fa-IR"/>
        </w:rPr>
        <w:t>ا</w:t>
      </w:r>
      <w:r w:rsidR="00E61D8F">
        <w:rPr>
          <w:rtl/>
          <w:lang w:bidi="fa-IR"/>
        </w:rPr>
        <w:t>ی</w:t>
      </w:r>
      <w:r>
        <w:rPr>
          <w:rtl/>
          <w:lang w:bidi="fa-IR"/>
        </w:rPr>
        <w:t>ن ش</w:t>
      </w:r>
      <w:r w:rsidR="00E61D8F">
        <w:rPr>
          <w:rtl/>
          <w:lang w:bidi="fa-IR"/>
        </w:rPr>
        <w:t>ی</w:t>
      </w:r>
      <w:r>
        <w:rPr>
          <w:rtl/>
          <w:lang w:bidi="fa-IR"/>
        </w:rPr>
        <w:t xml:space="preserve">ر موکّل من است که هرگاه از عبادت و ذکر خداوند غافل شدم و </w:t>
      </w:r>
      <w:r w:rsidR="00E61D8F">
        <w:rPr>
          <w:rtl/>
          <w:lang w:bidi="fa-IR"/>
        </w:rPr>
        <w:t>ی</w:t>
      </w:r>
      <w:r>
        <w:rPr>
          <w:rtl/>
          <w:lang w:bidi="fa-IR"/>
        </w:rPr>
        <w:t>ا به فکر دن</w:t>
      </w:r>
      <w:r w:rsidR="00E61D8F">
        <w:rPr>
          <w:rtl/>
          <w:lang w:bidi="fa-IR"/>
        </w:rPr>
        <w:t>ی</w:t>
      </w:r>
      <w:r>
        <w:rPr>
          <w:rtl/>
          <w:lang w:bidi="fa-IR"/>
        </w:rPr>
        <w:t xml:space="preserve">ا افتادم </w:t>
      </w:r>
      <w:r w:rsidR="00E61D8F">
        <w:rPr>
          <w:rtl/>
          <w:lang w:bidi="fa-IR"/>
        </w:rPr>
        <w:t>ی</w:t>
      </w:r>
      <w:r>
        <w:rPr>
          <w:rtl/>
          <w:lang w:bidi="fa-IR"/>
        </w:rPr>
        <w:t>ا به شخص</w:t>
      </w:r>
      <w:r w:rsidR="00E61D8F">
        <w:rPr>
          <w:rtl/>
          <w:lang w:bidi="fa-IR"/>
        </w:rPr>
        <w:t>ی</w:t>
      </w:r>
      <w:r>
        <w:rPr>
          <w:rtl/>
          <w:lang w:bidi="fa-IR"/>
        </w:rPr>
        <w:t xml:space="preserve"> مشغول شدم</w:t>
      </w:r>
      <w:r w:rsidR="009B4C06">
        <w:rPr>
          <w:rtl/>
          <w:lang w:bidi="fa-IR"/>
        </w:rPr>
        <w:t xml:space="preserve">، </w:t>
      </w:r>
      <w:r>
        <w:rPr>
          <w:rtl/>
          <w:lang w:bidi="fa-IR"/>
        </w:rPr>
        <w:t>مرا زخم</w:t>
      </w:r>
      <w:r w:rsidR="00E61D8F">
        <w:rPr>
          <w:rtl/>
          <w:lang w:bidi="fa-IR"/>
        </w:rPr>
        <w:t>ی</w:t>
      </w:r>
      <w:r>
        <w:rPr>
          <w:rtl/>
          <w:lang w:bidi="fa-IR"/>
        </w:rPr>
        <w:t xml:space="preserve"> نما</w:t>
      </w:r>
      <w:r w:rsidR="00E61D8F">
        <w:rPr>
          <w:rtl/>
          <w:lang w:bidi="fa-IR"/>
        </w:rPr>
        <w:t>ی</w:t>
      </w:r>
      <w:r>
        <w:rPr>
          <w:rtl/>
          <w:lang w:bidi="fa-IR"/>
        </w:rPr>
        <w:t>د</w:t>
      </w:r>
      <w:r w:rsidR="009B4C06">
        <w:rPr>
          <w:rtl/>
          <w:lang w:bidi="fa-IR"/>
        </w:rPr>
        <w:t xml:space="preserve">! </w:t>
      </w:r>
      <w:r>
        <w:rPr>
          <w:rtl/>
          <w:lang w:bidi="fa-IR"/>
        </w:rPr>
        <w:t>و من زخم ناخن و</w:t>
      </w:r>
      <w:r w:rsidR="00E61D8F">
        <w:rPr>
          <w:rtl/>
          <w:lang w:bidi="fa-IR"/>
        </w:rPr>
        <w:t>ی</w:t>
      </w:r>
      <w:r>
        <w:rPr>
          <w:rtl/>
          <w:lang w:bidi="fa-IR"/>
        </w:rPr>
        <w:t xml:space="preserve"> را از لحظه</w:t>
      </w:r>
      <w:r w:rsidR="00E61D8F">
        <w:rPr>
          <w:rtl/>
          <w:lang w:bidi="fa-IR"/>
        </w:rPr>
        <w:t xml:space="preserve"> </w:t>
      </w:r>
      <w:r>
        <w:rPr>
          <w:rtl/>
          <w:lang w:bidi="fa-IR"/>
        </w:rPr>
        <w:t>ا</w:t>
      </w:r>
      <w:r w:rsidR="00E61D8F">
        <w:rPr>
          <w:rtl/>
          <w:lang w:bidi="fa-IR"/>
        </w:rPr>
        <w:t>ی</w:t>
      </w:r>
      <w:r>
        <w:rPr>
          <w:rtl/>
          <w:lang w:bidi="fa-IR"/>
        </w:rPr>
        <w:t xml:space="preserve"> غفلت از حق - که در آخرت جزا</w:t>
      </w:r>
      <w:r w:rsidR="00E61D8F">
        <w:rPr>
          <w:rtl/>
          <w:lang w:bidi="fa-IR"/>
        </w:rPr>
        <w:t>ی</w:t>
      </w:r>
      <w:r>
        <w:rPr>
          <w:rtl/>
          <w:lang w:bidi="fa-IR"/>
        </w:rPr>
        <w:t xml:space="preserve"> آن به من برسد - دوست</w:t>
      </w:r>
      <w:r w:rsidR="00E61D8F">
        <w:rPr>
          <w:rtl/>
          <w:lang w:bidi="fa-IR"/>
        </w:rPr>
        <w:t xml:space="preserve"> </w:t>
      </w:r>
      <w:r>
        <w:rPr>
          <w:rtl/>
          <w:lang w:bidi="fa-IR"/>
        </w:rPr>
        <w:t>تر دارم</w:t>
      </w:r>
      <w:r w:rsidR="009B4C06">
        <w:rPr>
          <w:rtl/>
          <w:lang w:bidi="fa-IR"/>
        </w:rPr>
        <w:t xml:space="preserve">. </w:t>
      </w:r>
    </w:p>
    <w:p w:rsidR="0049138A" w:rsidRDefault="0049138A" w:rsidP="0047453E">
      <w:pPr>
        <w:pStyle w:val="libFootnote"/>
        <w:rPr>
          <w:rtl/>
          <w:lang w:bidi="fa-IR"/>
        </w:rPr>
      </w:pPr>
      <w:r>
        <w:rPr>
          <w:rtl/>
          <w:lang w:bidi="fa-IR"/>
        </w:rPr>
        <w:t>خز</w:t>
      </w:r>
      <w:r w:rsidR="00E61D8F">
        <w:rPr>
          <w:rtl/>
          <w:lang w:bidi="fa-IR"/>
        </w:rPr>
        <w:t>ی</w:t>
      </w:r>
      <w:r>
        <w:rPr>
          <w:rtl/>
          <w:lang w:bidi="fa-IR"/>
        </w:rPr>
        <w:t>نة الجواهر ص 584</w:t>
      </w:r>
      <w:r w:rsidR="009B4C06">
        <w:rPr>
          <w:rtl/>
          <w:lang w:bidi="fa-IR"/>
        </w:rPr>
        <w:t xml:space="preserve">، </w:t>
      </w:r>
      <w:r>
        <w:rPr>
          <w:rtl/>
          <w:lang w:bidi="fa-IR"/>
        </w:rPr>
        <w:t>حکا</w:t>
      </w:r>
      <w:r w:rsidR="00E61D8F">
        <w:rPr>
          <w:rtl/>
          <w:lang w:bidi="fa-IR"/>
        </w:rPr>
        <w:t>ی</w:t>
      </w:r>
      <w:r>
        <w:rPr>
          <w:rtl/>
          <w:lang w:bidi="fa-IR"/>
        </w:rPr>
        <w:t>ت 3 از فروع د</w:t>
      </w:r>
      <w:r w:rsidR="00E61D8F">
        <w:rPr>
          <w:rtl/>
          <w:lang w:bidi="fa-IR"/>
        </w:rPr>
        <w:t>ی</w:t>
      </w:r>
      <w:r>
        <w:rPr>
          <w:rtl/>
          <w:lang w:bidi="fa-IR"/>
        </w:rPr>
        <w:t>ن</w:t>
      </w:r>
    </w:p>
    <w:p w:rsidR="0049138A" w:rsidRDefault="0049138A" w:rsidP="0047453E">
      <w:pPr>
        <w:pStyle w:val="libFootnote"/>
        <w:rPr>
          <w:rtl/>
          <w:lang w:bidi="fa-IR"/>
        </w:rPr>
      </w:pPr>
      <w:r>
        <w:rPr>
          <w:rtl/>
          <w:lang w:bidi="fa-IR"/>
        </w:rPr>
        <w:t>319</w:t>
      </w:r>
      <w:r w:rsidR="009B4C06">
        <w:rPr>
          <w:rtl/>
          <w:lang w:bidi="fa-IR"/>
        </w:rPr>
        <w:t xml:space="preserve">) </w:t>
      </w:r>
      <w:r>
        <w:rPr>
          <w:rtl/>
          <w:lang w:bidi="fa-IR"/>
        </w:rPr>
        <w:t>البته بس</w:t>
      </w:r>
      <w:r w:rsidR="00E61D8F">
        <w:rPr>
          <w:rtl/>
          <w:lang w:bidi="fa-IR"/>
        </w:rPr>
        <w:t>ی</w:t>
      </w:r>
      <w:r>
        <w:rPr>
          <w:rtl/>
          <w:lang w:bidi="fa-IR"/>
        </w:rPr>
        <w:t>ار</w:t>
      </w:r>
      <w:r w:rsidR="00E61D8F">
        <w:rPr>
          <w:rtl/>
          <w:lang w:bidi="fa-IR"/>
        </w:rPr>
        <w:t>ی</w:t>
      </w:r>
      <w:r>
        <w:rPr>
          <w:rtl/>
          <w:lang w:bidi="fa-IR"/>
        </w:rPr>
        <w:t xml:space="preserve"> از ا</w:t>
      </w:r>
      <w:r w:rsidR="00E61D8F">
        <w:rPr>
          <w:rtl/>
          <w:lang w:bidi="fa-IR"/>
        </w:rPr>
        <w:t>ی</w:t>
      </w:r>
      <w:r>
        <w:rPr>
          <w:rtl/>
          <w:lang w:bidi="fa-IR"/>
        </w:rPr>
        <w:t>ن مباحث در دو کتاب «فرهنگ اخلاق» و «فرهنگ صفات» مطرح شده است</w:t>
      </w:r>
      <w:r w:rsidR="009B4C06">
        <w:rPr>
          <w:rtl/>
          <w:lang w:bidi="fa-IR"/>
        </w:rPr>
        <w:t xml:space="preserve">. </w:t>
      </w:r>
    </w:p>
    <w:p w:rsidR="0049138A" w:rsidRDefault="0049138A" w:rsidP="0047453E">
      <w:pPr>
        <w:pStyle w:val="libFootnote"/>
        <w:rPr>
          <w:rtl/>
          <w:lang w:bidi="fa-IR"/>
        </w:rPr>
      </w:pPr>
      <w:r>
        <w:rPr>
          <w:rtl/>
          <w:lang w:bidi="fa-IR"/>
        </w:rPr>
        <w:t>320</w:t>
      </w:r>
      <w:r w:rsidR="009B4C06">
        <w:rPr>
          <w:rtl/>
          <w:lang w:bidi="fa-IR"/>
        </w:rPr>
        <w:t xml:space="preserve">) </w:t>
      </w:r>
      <w:r>
        <w:rPr>
          <w:rtl/>
          <w:lang w:bidi="fa-IR"/>
        </w:rPr>
        <w:t>سوره احزاب</w:t>
      </w:r>
      <w:r w:rsidR="009B4C06">
        <w:rPr>
          <w:rtl/>
          <w:lang w:bidi="fa-IR"/>
        </w:rPr>
        <w:t xml:space="preserve">، </w:t>
      </w:r>
      <w:r>
        <w:rPr>
          <w:rtl/>
          <w:lang w:bidi="fa-IR"/>
        </w:rPr>
        <w:t>آ</w:t>
      </w:r>
      <w:r w:rsidR="00E61D8F">
        <w:rPr>
          <w:rtl/>
          <w:lang w:bidi="fa-IR"/>
        </w:rPr>
        <w:t>ی</w:t>
      </w:r>
      <w:r>
        <w:rPr>
          <w:rtl/>
          <w:lang w:bidi="fa-IR"/>
        </w:rPr>
        <w:t>ه 56</w:t>
      </w:r>
    </w:p>
    <w:p w:rsidR="0049138A" w:rsidRDefault="0049138A" w:rsidP="0047453E">
      <w:pPr>
        <w:pStyle w:val="libFootnote"/>
        <w:rPr>
          <w:rtl/>
          <w:lang w:bidi="fa-IR"/>
        </w:rPr>
      </w:pPr>
      <w:r>
        <w:rPr>
          <w:rtl/>
          <w:lang w:bidi="fa-IR"/>
        </w:rPr>
        <w:t>321</w:t>
      </w:r>
      <w:r w:rsidR="009B4C06">
        <w:rPr>
          <w:rtl/>
          <w:lang w:bidi="fa-IR"/>
        </w:rPr>
        <w:t xml:space="preserve">) </w:t>
      </w:r>
      <w:r>
        <w:rPr>
          <w:rtl/>
          <w:lang w:bidi="fa-IR"/>
        </w:rPr>
        <w:t>ابن اب</w:t>
      </w:r>
      <w:r w:rsidR="00E61D8F">
        <w:rPr>
          <w:rtl/>
          <w:lang w:bidi="fa-IR"/>
        </w:rPr>
        <w:t>ی</w:t>
      </w:r>
      <w:r>
        <w:rPr>
          <w:rtl/>
          <w:lang w:bidi="fa-IR"/>
        </w:rPr>
        <w:t xml:space="preserve"> حمزه از پدرش روا</w:t>
      </w:r>
      <w:r w:rsidR="00E61D8F">
        <w:rPr>
          <w:rtl/>
          <w:lang w:bidi="fa-IR"/>
        </w:rPr>
        <w:t>ی</w:t>
      </w:r>
      <w:r>
        <w:rPr>
          <w:rtl/>
          <w:lang w:bidi="fa-IR"/>
        </w:rPr>
        <w:t>ت م</w:t>
      </w:r>
      <w:r w:rsidR="00E61D8F">
        <w:rPr>
          <w:rtl/>
          <w:lang w:bidi="fa-IR"/>
        </w:rPr>
        <w:t xml:space="preserve">ی </w:t>
      </w:r>
      <w:r>
        <w:rPr>
          <w:rtl/>
          <w:lang w:bidi="fa-IR"/>
        </w:rPr>
        <w:t xml:space="preserve">کند که از امام صادق </w:t>
      </w:r>
      <w:r w:rsidR="00B264EE" w:rsidRPr="00B264EE">
        <w:rPr>
          <w:rStyle w:val="libAlaemChar"/>
          <w:rtl/>
        </w:rPr>
        <w:t>عليه‌السلام</w:t>
      </w:r>
      <w:r>
        <w:rPr>
          <w:rtl/>
          <w:lang w:bidi="fa-IR"/>
        </w:rPr>
        <w:t xml:space="preserve"> درباره آ</w:t>
      </w:r>
      <w:r w:rsidR="00E61D8F">
        <w:rPr>
          <w:rtl/>
          <w:lang w:bidi="fa-IR"/>
        </w:rPr>
        <w:t>ی</w:t>
      </w:r>
      <w:r>
        <w:rPr>
          <w:rtl/>
          <w:lang w:bidi="fa-IR"/>
        </w:rPr>
        <w:t xml:space="preserve">ه «اِنَّ اللَّهَ وَ مَلاْئِکَتَهُ </w:t>
      </w:r>
      <w:r w:rsidR="00E61D8F">
        <w:rPr>
          <w:rtl/>
          <w:lang w:bidi="fa-IR"/>
        </w:rPr>
        <w:t>ی</w:t>
      </w:r>
      <w:r>
        <w:rPr>
          <w:rtl/>
          <w:lang w:bidi="fa-IR"/>
        </w:rPr>
        <w:t>صَلُّونَ عَلَ</w:t>
      </w:r>
      <w:r w:rsidR="00E61D8F">
        <w:rPr>
          <w:rtl/>
          <w:lang w:bidi="fa-IR"/>
        </w:rPr>
        <w:t>ی</w:t>
      </w:r>
      <w:r>
        <w:rPr>
          <w:rtl/>
          <w:lang w:bidi="fa-IR"/>
        </w:rPr>
        <w:t xml:space="preserve"> النَّبِ</w:t>
      </w:r>
      <w:r w:rsidR="00E61D8F">
        <w:rPr>
          <w:rtl/>
          <w:lang w:bidi="fa-IR"/>
        </w:rPr>
        <w:t>ی</w:t>
      </w:r>
      <w:r w:rsidR="009B4C06">
        <w:rPr>
          <w:rtl/>
          <w:lang w:bidi="fa-IR"/>
        </w:rPr>
        <w:t xml:space="preserve">.. </w:t>
      </w:r>
      <w:r>
        <w:rPr>
          <w:rtl/>
          <w:lang w:bidi="fa-IR"/>
        </w:rPr>
        <w:t>»</w:t>
      </w:r>
      <w:r w:rsidR="009B4C06">
        <w:rPr>
          <w:rtl/>
          <w:lang w:bidi="fa-IR"/>
        </w:rPr>
        <w:t xml:space="preserve">. </w:t>
      </w:r>
      <w:r>
        <w:rPr>
          <w:rtl/>
          <w:lang w:bidi="fa-IR"/>
        </w:rPr>
        <w:t>جو</w:t>
      </w:r>
      <w:r w:rsidR="00E61D8F">
        <w:rPr>
          <w:rtl/>
          <w:lang w:bidi="fa-IR"/>
        </w:rPr>
        <w:t>ی</w:t>
      </w:r>
      <w:r>
        <w:rPr>
          <w:rtl/>
          <w:lang w:bidi="fa-IR"/>
        </w:rPr>
        <w:t>ا شدم</w:t>
      </w:r>
      <w:r w:rsidR="009B4C06">
        <w:rPr>
          <w:rtl/>
          <w:lang w:bidi="fa-IR"/>
        </w:rPr>
        <w:t xml:space="preserve">. </w:t>
      </w:r>
      <w:r>
        <w:rPr>
          <w:rtl/>
          <w:lang w:bidi="fa-IR"/>
        </w:rPr>
        <w:t>در پاسخ فرمودند</w:t>
      </w:r>
      <w:r w:rsidR="009B4C06">
        <w:rPr>
          <w:rtl/>
          <w:lang w:bidi="fa-IR"/>
        </w:rPr>
        <w:t xml:space="preserve">: </w:t>
      </w:r>
    </w:p>
    <w:p w:rsidR="0049138A" w:rsidRDefault="0049138A" w:rsidP="0047453E">
      <w:pPr>
        <w:pStyle w:val="libFootnote"/>
        <w:rPr>
          <w:rtl/>
          <w:lang w:bidi="fa-IR"/>
        </w:rPr>
      </w:pPr>
      <w:r>
        <w:rPr>
          <w:rtl/>
          <w:lang w:bidi="fa-IR"/>
        </w:rPr>
        <w:t>«صلوات از ناح</w:t>
      </w:r>
      <w:r w:rsidR="00E61D8F">
        <w:rPr>
          <w:rtl/>
          <w:lang w:bidi="fa-IR"/>
        </w:rPr>
        <w:t>ی</w:t>
      </w:r>
      <w:r>
        <w:rPr>
          <w:rtl/>
          <w:lang w:bidi="fa-IR"/>
        </w:rPr>
        <w:t>ه خدا</w:t>
      </w:r>
      <w:r w:rsidR="00E61D8F">
        <w:rPr>
          <w:rtl/>
          <w:lang w:bidi="fa-IR"/>
        </w:rPr>
        <w:t>ی</w:t>
      </w:r>
      <w:r>
        <w:rPr>
          <w:rtl/>
          <w:lang w:bidi="fa-IR"/>
        </w:rPr>
        <w:t xml:space="preserve"> بزرگ</w:t>
      </w:r>
      <w:r w:rsidR="009B4C06">
        <w:rPr>
          <w:rtl/>
          <w:lang w:bidi="fa-IR"/>
        </w:rPr>
        <w:t xml:space="preserve">، </w:t>
      </w:r>
      <w:r>
        <w:rPr>
          <w:rtl/>
          <w:lang w:bidi="fa-IR"/>
        </w:rPr>
        <w:t>رحمت و از فرشتگان تزک</w:t>
      </w:r>
      <w:r w:rsidR="00E61D8F">
        <w:rPr>
          <w:rtl/>
          <w:lang w:bidi="fa-IR"/>
        </w:rPr>
        <w:t>ی</w:t>
      </w:r>
      <w:r>
        <w:rPr>
          <w:rtl/>
          <w:lang w:bidi="fa-IR"/>
        </w:rPr>
        <w:t>ه</w:t>
      </w:r>
      <w:r w:rsidR="009B4C06">
        <w:rPr>
          <w:rtl/>
          <w:lang w:bidi="fa-IR"/>
        </w:rPr>
        <w:t xml:space="preserve"> (</w:t>
      </w:r>
      <w:r>
        <w:rPr>
          <w:rtl/>
          <w:lang w:bidi="fa-IR"/>
        </w:rPr>
        <w:t>و تطه</w:t>
      </w:r>
      <w:r w:rsidR="00E61D8F">
        <w:rPr>
          <w:rtl/>
          <w:lang w:bidi="fa-IR"/>
        </w:rPr>
        <w:t>ی</w:t>
      </w:r>
      <w:r>
        <w:rPr>
          <w:rtl/>
          <w:lang w:bidi="fa-IR"/>
        </w:rPr>
        <w:t>ر از هر ع</w:t>
      </w:r>
      <w:r w:rsidR="00E61D8F">
        <w:rPr>
          <w:rtl/>
          <w:lang w:bidi="fa-IR"/>
        </w:rPr>
        <w:t>ی</w:t>
      </w:r>
      <w:r>
        <w:rPr>
          <w:rtl/>
          <w:lang w:bidi="fa-IR"/>
        </w:rPr>
        <w:t>ب و نقص</w:t>
      </w:r>
      <w:r w:rsidR="009B4C06">
        <w:rPr>
          <w:rtl/>
          <w:lang w:bidi="fa-IR"/>
        </w:rPr>
        <w:t xml:space="preserve">) </w:t>
      </w:r>
      <w:r>
        <w:rPr>
          <w:rtl/>
          <w:lang w:bidi="fa-IR"/>
        </w:rPr>
        <w:t>و از انسان</w:t>
      </w:r>
      <w:r w:rsidR="00E61D8F">
        <w:rPr>
          <w:rtl/>
          <w:lang w:bidi="fa-IR"/>
        </w:rPr>
        <w:t xml:space="preserve"> </w:t>
      </w:r>
      <w:r>
        <w:rPr>
          <w:rtl/>
          <w:lang w:bidi="fa-IR"/>
        </w:rPr>
        <w:t>ها دعا</w:t>
      </w:r>
      <w:r w:rsidR="009B4C06">
        <w:rPr>
          <w:rtl/>
          <w:lang w:bidi="fa-IR"/>
        </w:rPr>
        <w:t xml:space="preserve"> (</w:t>
      </w:r>
      <w:r>
        <w:rPr>
          <w:rtl/>
          <w:lang w:bidi="fa-IR"/>
        </w:rPr>
        <w:t>و طلب رحمت</w:t>
      </w:r>
      <w:r w:rsidR="009B4C06">
        <w:rPr>
          <w:rtl/>
          <w:lang w:bidi="fa-IR"/>
        </w:rPr>
        <w:t xml:space="preserve">) </w:t>
      </w:r>
      <w:r>
        <w:rPr>
          <w:rtl/>
          <w:lang w:bidi="fa-IR"/>
        </w:rPr>
        <w:t>است</w:t>
      </w:r>
      <w:r w:rsidR="009B4C06">
        <w:rPr>
          <w:rtl/>
          <w:lang w:bidi="fa-IR"/>
        </w:rPr>
        <w:t xml:space="preserve">... </w:t>
      </w:r>
      <w:r>
        <w:rPr>
          <w:rtl/>
          <w:lang w:bidi="fa-IR"/>
        </w:rPr>
        <w:t>»</w:t>
      </w:r>
      <w:r w:rsidR="009B4C06">
        <w:rPr>
          <w:rtl/>
          <w:lang w:bidi="fa-IR"/>
        </w:rPr>
        <w:t>.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w:t>
      </w:r>
      <w:r w:rsidR="00E61D8F">
        <w:rPr>
          <w:rtl/>
          <w:lang w:bidi="fa-IR"/>
        </w:rPr>
        <w:t xml:space="preserve"> </w:t>
      </w:r>
      <w:r>
        <w:rPr>
          <w:rtl/>
          <w:lang w:bidi="fa-IR"/>
        </w:rPr>
        <w:t>94</w:t>
      </w:r>
      <w:r w:rsidR="009B4C06">
        <w:rPr>
          <w:rtl/>
          <w:lang w:bidi="fa-IR"/>
        </w:rPr>
        <w:t xml:space="preserve">، </w:t>
      </w:r>
      <w:r>
        <w:rPr>
          <w:rtl/>
          <w:lang w:bidi="fa-IR"/>
        </w:rPr>
        <w:t>ص</w:t>
      </w:r>
      <w:r w:rsidR="00E61D8F">
        <w:rPr>
          <w:rtl/>
          <w:lang w:bidi="fa-IR"/>
        </w:rPr>
        <w:t xml:space="preserve"> </w:t>
      </w:r>
      <w:r>
        <w:rPr>
          <w:rtl/>
          <w:lang w:bidi="fa-IR"/>
        </w:rPr>
        <w:t>55</w:t>
      </w:r>
      <w:r w:rsidR="009B4C06">
        <w:rPr>
          <w:rtl/>
          <w:lang w:bidi="fa-IR"/>
        </w:rPr>
        <w:t xml:space="preserve">) </w:t>
      </w:r>
    </w:p>
    <w:p w:rsidR="0049138A" w:rsidRDefault="0049138A" w:rsidP="0047453E">
      <w:pPr>
        <w:pStyle w:val="libFootnote"/>
        <w:rPr>
          <w:rtl/>
          <w:lang w:bidi="fa-IR"/>
        </w:rPr>
      </w:pPr>
      <w:r>
        <w:rPr>
          <w:rtl/>
          <w:lang w:bidi="fa-IR"/>
        </w:rPr>
        <w:t>322</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356 باب صلوات بر محمّد و آل محمّد ح 6</w:t>
      </w:r>
    </w:p>
    <w:p w:rsidR="0049138A" w:rsidRDefault="0049138A" w:rsidP="0047453E">
      <w:pPr>
        <w:pStyle w:val="libFootnote"/>
        <w:rPr>
          <w:rtl/>
          <w:lang w:bidi="fa-IR"/>
        </w:rPr>
      </w:pPr>
      <w:r>
        <w:rPr>
          <w:rtl/>
          <w:lang w:bidi="fa-IR"/>
        </w:rPr>
        <w:t>323</w:t>
      </w:r>
      <w:r w:rsidR="009B4C06">
        <w:rPr>
          <w:rtl/>
          <w:lang w:bidi="fa-IR"/>
        </w:rPr>
        <w:t xml:space="preserve">) </w:t>
      </w:r>
      <w:r>
        <w:rPr>
          <w:rtl/>
          <w:lang w:bidi="fa-IR"/>
        </w:rPr>
        <w:t>وسائل الش</w:t>
      </w:r>
      <w:r w:rsidR="00E61D8F">
        <w:rPr>
          <w:rtl/>
          <w:lang w:bidi="fa-IR"/>
        </w:rPr>
        <w:t>ی</w:t>
      </w:r>
      <w:r>
        <w:rPr>
          <w:rtl/>
          <w:lang w:bidi="fa-IR"/>
        </w:rPr>
        <w:t>عه</w:t>
      </w:r>
      <w:r w:rsidR="009B4C06">
        <w:rPr>
          <w:rtl/>
          <w:lang w:bidi="fa-IR"/>
        </w:rPr>
        <w:t xml:space="preserve">، </w:t>
      </w:r>
      <w:r>
        <w:rPr>
          <w:rtl/>
          <w:lang w:bidi="fa-IR"/>
        </w:rPr>
        <w:t>ج 7</w:t>
      </w:r>
      <w:r w:rsidR="009B4C06">
        <w:rPr>
          <w:rtl/>
          <w:lang w:bidi="fa-IR"/>
        </w:rPr>
        <w:t xml:space="preserve">، </w:t>
      </w:r>
      <w:r>
        <w:rPr>
          <w:rtl/>
          <w:lang w:bidi="fa-IR"/>
        </w:rPr>
        <w:t>ص 194</w:t>
      </w:r>
      <w:r w:rsidR="009B4C06">
        <w:rPr>
          <w:rtl/>
          <w:lang w:bidi="fa-IR"/>
        </w:rPr>
        <w:t xml:space="preserve">، </w:t>
      </w:r>
      <w:r>
        <w:rPr>
          <w:rtl/>
          <w:lang w:bidi="fa-IR"/>
        </w:rPr>
        <w:t>ب 34 از ذکر ح 9</w:t>
      </w:r>
      <w:r w:rsidR="009B4C06">
        <w:rPr>
          <w:rtl/>
          <w:lang w:bidi="fa-IR"/>
        </w:rPr>
        <w:t xml:space="preserve">. </w:t>
      </w:r>
    </w:p>
    <w:p w:rsidR="0049138A" w:rsidRDefault="0049138A" w:rsidP="0047453E">
      <w:pPr>
        <w:pStyle w:val="libFootnote"/>
        <w:rPr>
          <w:rtl/>
          <w:lang w:bidi="fa-IR"/>
        </w:rPr>
      </w:pPr>
      <w:r>
        <w:rPr>
          <w:rtl/>
          <w:lang w:bidi="fa-IR"/>
        </w:rPr>
        <w:t>324</w:t>
      </w:r>
      <w:r w:rsidR="009B4C06">
        <w:rPr>
          <w:rtl/>
          <w:lang w:bidi="fa-IR"/>
        </w:rPr>
        <w:t xml:space="preserve">) </w:t>
      </w:r>
      <w:r>
        <w:rPr>
          <w:rtl/>
          <w:lang w:bidi="fa-IR"/>
        </w:rPr>
        <w:t>همان</w:t>
      </w:r>
      <w:r w:rsidR="009B4C06">
        <w:rPr>
          <w:rtl/>
          <w:lang w:bidi="fa-IR"/>
        </w:rPr>
        <w:t xml:space="preserve">، </w:t>
      </w:r>
      <w:r>
        <w:rPr>
          <w:rtl/>
          <w:lang w:bidi="fa-IR"/>
        </w:rPr>
        <w:t>ص 192</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325</w:t>
      </w:r>
      <w:r w:rsidR="009B4C06">
        <w:rPr>
          <w:rtl/>
          <w:lang w:bidi="fa-IR"/>
        </w:rPr>
        <w:t xml:space="preserve">) </w:t>
      </w:r>
      <w:r>
        <w:rPr>
          <w:rtl/>
          <w:lang w:bidi="fa-IR"/>
        </w:rPr>
        <w:t>همان</w:t>
      </w:r>
      <w:r w:rsidR="009B4C06">
        <w:rPr>
          <w:rtl/>
          <w:lang w:bidi="fa-IR"/>
        </w:rPr>
        <w:t xml:space="preserve">، </w:t>
      </w:r>
      <w:r>
        <w:rPr>
          <w:rtl/>
          <w:lang w:bidi="fa-IR"/>
        </w:rPr>
        <w:t>ص 197</w:t>
      </w:r>
      <w:r w:rsidR="009B4C06">
        <w:rPr>
          <w:rtl/>
          <w:lang w:bidi="fa-IR"/>
        </w:rPr>
        <w:t xml:space="preserve">، </w:t>
      </w:r>
      <w:r>
        <w:rPr>
          <w:rtl/>
          <w:lang w:bidi="fa-IR"/>
        </w:rPr>
        <w:t>ب 35</w:t>
      </w:r>
      <w:r w:rsidR="009B4C06">
        <w:rPr>
          <w:rtl/>
          <w:lang w:bidi="fa-IR"/>
        </w:rPr>
        <w:t xml:space="preserve">، </w:t>
      </w:r>
      <w:r>
        <w:rPr>
          <w:rtl/>
          <w:lang w:bidi="fa-IR"/>
        </w:rPr>
        <w:t>ح 3</w:t>
      </w:r>
    </w:p>
    <w:p w:rsidR="0049138A" w:rsidRDefault="0049138A" w:rsidP="0047453E">
      <w:pPr>
        <w:pStyle w:val="libFootnote"/>
        <w:rPr>
          <w:rtl/>
          <w:lang w:bidi="fa-IR"/>
        </w:rPr>
      </w:pPr>
      <w:r>
        <w:rPr>
          <w:rtl/>
          <w:lang w:bidi="fa-IR"/>
        </w:rPr>
        <w:t>326</w:t>
      </w:r>
      <w:r w:rsidR="009B4C06">
        <w:rPr>
          <w:rtl/>
          <w:lang w:bidi="fa-IR"/>
        </w:rPr>
        <w:t xml:space="preserve">) </w:t>
      </w:r>
      <w:r>
        <w:rPr>
          <w:rtl/>
          <w:lang w:bidi="fa-IR"/>
        </w:rPr>
        <w:t>شرح صلوات اردکان</w:t>
      </w:r>
      <w:r w:rsidR="00E61D8F">
        <w:rPr>
          <w:rtl/>
          <w:lang w:bidi="fa-IR"/>
        </w:rPr>
        <w:t>ی</w:t>
      </w:r>
      <w:r>
        <w:rPr>
          <w:rtl/>
          <w:lang w:bidi="fa-IR"/>
        </w:rPr>
        <w:t xml:space="preserve"> ص 156</w:t>
      </w:r>
      <w:r w:rsidR="009B4C06">
        <w:rPr>
          <w:rtl/>
          <w:lang w:bidi="fa-IR"/>
        </w:rPr>
        <w:t xml:space="preserve">، </w:t>
      </w:r>
      <w:r>
        <w:rPr>
          <w:rtl/>
          <w:lang w:bidi="fa-IR"/>
        </w:rPr>
        <w:t>خز</w:t>
      </w:r>
      <w:r w:rsidR="00E61D8F">
        <w:rPr>
          <w:rtl/>
          <w:lang w:bidi="fa-IR"/>
        </w:rPr>
        <w:t>ی</w:t>
      </w:r>
      <w:r>
        <w:rPr>
          <w:rtl/>
          <w:lang w:bidi="fa-IR"/>
        </w:rPr>
        <w:t>نة الجواهر ص 586</w:t>
      </w:r>
      <w:r w:rsidR="009B4C06">
        <w:rPr>
          <w:rtl/>
          <w:lang w:bidi="fa-IR"/>
        </w:rPr>
        <w:t xml:space="preserve">، </w:t>
      </w:r>
      <w:r>
        <w:rPr>
          <w:rtl/>
          <w:lang w:bidi="fa-IR"/>
        </w:rPr>
        <w:t>حکا</w:t>
      </w:r>
      <w:r w:rsidR="00E61D8F">
        <w:rPr>
          <w:rtl/>
          <w:lang w:bidi="fa-IR"/>
        </w:rPr>
        <w:t>ی</w:t>
      </w:r>
      <w:r>
        <w:rPr>
          <w:rtl/>
          <w:lang w:bidi="fa-IR"/>
        </w:rPr>
        <w:t>ت 7</w:t>
      </w:r>
    </w:p>
    <w:p w:rsidR="0049138A" w:rsidRDefault="0049138A" w:rsidP="0047453E">
      <w:pPr>
        <w:pStyle w:val="libFootnote"/>
        <w:rPr>
          <w:rtl/>
          <w:lang w:bidi="fa-IR"/>
        </w:rPr>
      </w:pPr>
      <w:r>
        <w:rPr>
          <w:rtl/>
          <w:lang w:bidi="fa-IR"/>
        </w:rPr>
        <w:lastRenderedPageBreak/>
        <w:t>327</w:t>
      </w:r>
      <w:r w:rsidR="009B4C06">
        <w:rPr>
          <w:rtl/>
          <w:lang w:bidi="fa-IR"/>
        </w:rPr>
        <w:t xml:space="preserve">) </w:t>
      </w:r>
      <w:r>
        <w:rPr>
          <w:rtl/>
          <w:lang w:bidi="fa-IR"/>
        </w:rPr>
        <w:t>مستدرک الوسائل</w:t>
      </w:r>
      <w:r w:rsidR="009B4C06">
        <w:rPr>
          <w:rtl/>
          <w:lang w:bidi="fa-IR"/>
        </w:rPr>
        <w:t xml:space="preserve">، </w:t>
      </w:r>
      <w:r>
        <w:rPr>
          <w:rtl/>
          <w:lang w:bidi="fa-IR"/>
        </w:rPr>
        <w:t>ج 5</w:t>
      </w:r>
      <w:r w:rsidR="009B4C06">
        <w:rPr>
          <w:rtl/>
          <w:lang w:bidi="fa-IR"/>
        </w:rPr>
        <w:t xml:space="preserve">، </w:t>
      </w:r>
      <w:r>
        <w:rPr>
          <w:rtl/>
          <w:lang w:bidi="fa-IR"/>
        </w:rPr>
        <w:t>ص 332</w:t>
      </w:r>
      <w:r w:rsidR="009B4C06">
        <w:rPr>
          <w:rtl/>
          <w:lang w:bidi="fa-IR"/>
        </w:rPr>
        <w:t xml:space="preserve">، </w:t>
      </w:r>
      <w:r>
        <w:rPr>
          <w:rtl/>
          <w:lang w:bidi="fa-IR"/>
        </w:rPr>
        <w:t>ب 31 از ذکر ح 8</w:t>
      </w:r>
    </w:p>
    <w:p w:rsidR="0049138A" w:rsidRDefault="0049138A" w:rsidP="0047453E">
      <w:pPr>
        <w:pStyle w:val="libFootnote"/>
        <w:rPr>
          <w:rtl/>
          <w:lang w:bidi="fa-IR"/>
        </w:rPr>
      </w:pPr>
      <w:r>
        <w:rPr>
          <w:rtl/>
          <w:lang w:bidi="fa-IR"/>
        </w:rPr>
        <w:t>328</w:t>
      </w:r>
      <w:r w:rsidR="009B4C06">
        <w:rPr>
          <w:rtl/>
          <w:lang w:bidi="fa-IR"/>
        </w:rPr>
        <w:t xml:space="preserve">) </w:t>
      </w:r>
      <w:r>
        <w:rPr>
          <w:rtl/>
          <w:lang w:bidi="fa-IR"/>
        </w:rPr>
        <w:t>مستدرک الوسائل</w:t>
      </w:r>
      <w:r w:rsidR="009B4C06">
        <w:rPr>
          <w:rtl/>
          <w:lang w:bidi="fa-IR"/>
        </w:rPr>
        <w:t xml:space="preserve">، </w:t>
      </w:r>
      <w:r>
        <w:rPr>
          <w:rtl/>
          <w:lang w:bidi="fa-IR"/>
        </w:rPr>
        <w:t>ج 5</w:t>
      </w:r>
      <w:r w:rsidR="009B4C06">
        <w:rPr>
          <w:rtl/>
          <w:lang w:bidi="fa-IR"/>
        </w:rPr>
        <w:t xml:space="preserve">، </w:t>
      </w:r>
      <w:r>
        <w:rPr>
          <w:rtl/>
          <w:lang w:bidi="fa-IR"/>
        </w:rPr>
        <w:t>ص 351</w:t>
      </w:r>
      <w:r w:rsidR="009B4C06">
        <w:rPr>
          <w:rtl/>
          <w:lang w:bidi="fa-IR"/>
        </w:rPr>
        <w:t xml:space="preserve">، </w:t>
      </w:r>
      <w:r>
        <w:rPr>
          <w:rtl/>
          <w:lang w:bidi="fa-IR"/>
        </w:rPr>
        <w:t>ب 34</w:t>
      </w:r>
    </w:p>
    <w:p w:rsidR="0049138A" w:rsidRDefault="0049138A" w:rsidP="0047453E">
      <w:pPr>
        <w:pStyle w:val="libFootnote"/>
        <w:rPr>
          <w:rtl/>
          <w:lang w:bidi="fa-IR"/>
        </w:rPr>
      </w:pPr>
      <w:r>
        <w:rPr>
          <w:rtl/>
          <w:lang w:bidi="fa-IR"/>
        </w:rPr>
        <w:t>329</w:t>
      </w:r>
      <w:r w:rsidR="009B4C06">
        <w:rPr>
          <w:rtl/>
          <w:lang w:bidi="fa-IR"/>
        </w:rPr>
        <w:t xml:space="preserve">) </w:t>
      </w:r>
      <w:r>
        <w:rPr>
          <w:rtl/>
          <w:lang w:bidi="fa-IR"/>
        </w:rPr>
        <w:t>همان</w:t>
      </w:r>
      <w:r w:rsidR="009B4C06">
        <w:rPr>
          <w:rtl/>
          <w:lang w:bidi="fa-IR"/>
        </w:rPr>
        <w:t xml:space="preserve">، </w:t>
      </w:r>
      <w:r>
        <w:rPr>
          <w:rtl/>
          <w:lang w:bidi="fa-IR"/>
        </w:rPr>
        <w:t>ص 331</w:t>
      </w:r>
      <w:r w:rsidR="009B4C06">
        <w:rPr>
          <w:rtl/>
          <w:lang w:bidi="fa-IR"/>
        </w:rPr>
        <w:t xml:space="preserve">، </w:t>
      </w:r>
      <w:r>
        <w:rPr>
          <w:rtl/>
          <w:lang w:bidi="fa-IR"/>
        </w:rPr>
        <w:t>ب 31</w:t>
      </w:r>
      <w:r w:rsidR="009B4C06">
        <w:rPr>
          <w:rtl/>
          <w:lang w:bidi="fa-IR"/>
        </w:rPr>
        <w:t xml:space="preserve">، </w:t>
      </w:r>
      <w:r>
        <w:rPr>
          <w:rtl/>
          <w:lang w:bidi="fa-IR"/>
        </w:rPr>
        <w:t>ح 7</w:t>
      </w:r>
      <w:r w:rsidR="009B4C06">
        <w:rPr>
          <w:rtl/>
          <w:lang w:bidi="fa-IR"/>
        </w:rPr>
        <w:t xml:space="preserve">. </w:t>
      </w:r>
    </w:p>
    <w:p w:rsidR="0049138A" w:rsidRDefault="0049138A" w:rsidP="0047453E">
      <w:pPr>
        <w:pStyle w:val="libFootnote"/>
        <w:rPr>
          <w:rtl/>
          <w:lang w:bidi="fa-IR"/>
        </w:rPr>
      </w:pPr>
      <w:r>
        <w:rPr>
          <w:rtl/>
          <w:lang w:bidi="fa-IR"/>
        </w:rPr>
        <w:t>330</w:t>
      </w:r>
      <w:r w:rsidR="009B4C06">
        <w:rPr>
          <w:rtl/>
          <w:lang w:bidi="fa-IR"/>
        </w:rPr>
        <w:t xml:space="preserve">) </w:t>
      </w:r>
      <w:r>
        <w:rPr>
          <w:rtl/>
          <w:lang w:bidi="fa-IR"/>
        </w:rPr>
        <w:t>دارالسّلام نور</w:t>
      </w:r>
      <w:r w:rsidR="00E61D8F">
        <w:rPr>
          <w:rtl/>
          <w:lang w:bidi="fa-IR"/>
        </w:rPr>
        <w:t>ی</w:t>
      </w:r>
      <w:r>
        <w:rPr>
          <w:rtl/>
          <w:lang w:bidi="fa-IR"/>
        </w:rPr>
        <w:t xml:space="preserve"> ج 2</w:t>
      </w:r>
      <w:r w:rsidR="009B4C06">
        <w:rPr>
          <w:rtl/>
          <w:lang w:bidi="fa-IR"/>
        </w:rPr>
        <w:t xml:space="preserve">، </w:t>
      </w:r>
      <w:r>
        <w:rPr>
          <w:rtl/>
          <w:lang w:bidi="fa-IR"/>
        </w:rPr>
        <w:t>ص 112</w:t>
      </w:r>
    </w:p>
    <w:p w:rsidR="0049138A" w:rsidRDefault="0049138A" w:rsidP="0047453E">
      <w:pPr>
        <w:pStyle w:val="libFootnote"/>
        <w:rPr>
          <w:rtl/>
          <w:lang w:bidi="fa-IR"/>
        </w:rPr>
      </w:pPr>
      <w:r>
        <w:rPr>
          <w:rtl/>
          <w:lang w:bidi="fa-IR"/>
        </w:rPr>
        <w:t>331</w:t>
      </w:r>
      <w:r w:rsidR="009B4C06">
        <w:rPr>
          <w:rtl/>
          <w:lang w:bidi="fa-IR"/>
        </w:rPr>
        <w:t xml:space="preserve">) </w:t>
      </w:r>
      <w:r>
        <w:rPr>
          <w:rtl/>
          <w:lang w:bidi="fa-IR"/>
        </w:rPr>
        <w:t>وسائل الش</w:t>
      </w:r>
      <w:r w:rsidR="00E61D8F">
        <w:rPr>
          <w:rtl/>
          <w:lang w:bidi="fa-IR"/>
        </w:rPr>
        <w:t>ی</w:t>
      </w:r>
      <w:r>
        <w:rPr>
          <w:rtl/>
          <w:lang w:bidi="fa-IR"/>
        </w:rPr>
        <w:t>عة</w:t>
      </w:r>
      <w:r w:rsidR="009B4C06">
        <w:rPr>
          <w:rtl/>
          <w:lang w:bidi="fa-IR"/>
        </w:rPr>
        <w:t xml:space="preserve">، </w:t>
      </w:r>
      <w:r>
        <w:rPr>
          <w:rtl/>
          <w:lang w:bidi="fa-IR"/>
        </w:rPr>
        <w:t>ج 7</w:t>
      </w:r>
      <w:r w:rsidR="009B4C06">
        <w:rPr>
          <w:rtl/>
          <w:lang w:bidi="fa-IR"/>
        </w:rPr>
        <w:t xml:space="preserve">، </w:t>
      </w:r>
      <w:r>
        <w:rPr>
          <w:rtl/>
          <w:lang w:bidi="fa-IR"/>
        </w:rPr>
        <w:t>ص 194</w:t>
      </w:r>
      <w:r w:rsidR="009B4C06">
        <w:rPr>
          <w:rtl/>
          <w:lang w:bidi="fa-IR"/>
        </w:rPr>
        <w:t xml:space="preserve">، </w:t>
      </w:r>
      <w:r>
        <w:rPr>
          <w:rtl/>
          <w:lang w:bidi="fa-IR"/>
        </w:rPr>
        <w:t>ب 34</w:t>
      </w:r>
      <w:r w:rsidR="009B4C06">
        <w:rPr>
          <w:rtl/>
          <w:lang w:bidi="fa-IR"/>
        </w:rPr>
        <w:t xml:space="preserve">، </w:t>
      </w:r>
      <w:r>
        <w:rPr>
          <w:rtl/>
          <w:lang w:bidi="fa-IR"/>
        </w:rPr>
        <w:t>ح 7</w:t>
      </w:r>
    </w:p>
    <w:p w:rsidR="0049138A" w:rsidRDefault="0049138A" w:rsidP="0047453E">
      <w:pPr>
        <w:pStyle w:val="libFootnote"/>
        <w:rPr>
          <w:rtl/>
          <w:lang w:bidi="fa-IR"/>
        </w:rPr>
      </w:pPr>
      <w:r>
        <w:rPr>
          <w:rtl/>
          <w:lang w:bidi="fa-IR"/>
        </w:rPr>
        <w:t>332</w:t>
      </w:r>
      <w:r w:rsidR="009B4C06">
        <w:rPr>
          <w:rtl/>
          <w:lang w:bidi="fa-IR"/>
        </w:rPr>
        <w:t xml:space="preserve">) </w:t>
      </w:r>
      <w:r>
        <w:rPr>
          <w:rtl/>
          <w:lang w:bidi="fa-IR"/>
        </w:rPr>
        <w:t>دار السلام ج 2</w:t>
      </w:r>
      <w:r w:rsidR="009B4C06">
        <w:rPr>
          <w:rtl/>
          <w:lang w:bidi="fa-IR"/>
        </w:rPr>
        <w:t xml:space="preserve">، </w:t>
      </w:r>
      <w:r>
        <w:rPr>
          <w:rtl/>
          <w:lang w:bidi="fa-IR"/>
        </w:rPr>
        <w:t>ص 188</w:t>
      </w:r>
      <w:r w:rsidR="009B4C06">
        <w:rPr>
          <w:rtl/>
          <w:lang w:bidi="fa-IR"/>
        </w:rPr>
        <w:t xml:space="preserve">، </w:t>
      </w:r>
      <w:r>
        <w:rPr>
          <w:rtl/>
          <w:lang w:bidi="fa-IR"/>
        </w:rPr>
        <w:t>خز</w:t>
      </w:r>
      <w:r w:rsidR="00E61D8F">
        <w:rPr>
          <w:rtl/>
          <w:lang w:bidi="fa-IR"/>
        </w:rPr>
        <w:t>ی</w:t>
      </w:r>
      <w:r>
        <w:rPr>
          <w:rtl/>
          <w:lang w:bidi="fa-IR"/>
        </w:rPr>
        <w:t>نة الجواهر ص 585</w:t>
      </w:r>
      <w:r w:rsidR="009B4C06">
        <w:rPr>
          <w:rtl/>
          <w:lang w:bidi="fa-IR"/>
        </w:rPr>
        <w:t xml:space="preserve">، </w:t>
      </w:r>
      <w:r>
        <w:rPr>
          <w:rtl/>
          <w:lang w:bidi="fa-IR"/>
        </w:rPr>
        <w:t>حکا</w:t>
      </w:r>
      <w:r w:rsidR="00E61D8F">
        <w:rPr>
          <w:rtl/>
          <w:lang w:bidi="fa-IR"/>
        </w:rPr>
        <w:t>ی</w:t>
      </w:r>
      <w:r>
        <w:rPr>
          <w:rtl/>
          <w:lang w:bidi="fa-IR"/>
        </w:rPr>
        <w:t>ت 5</w:t>
      </w:r>
    </w:p>
    <w:p w:rsidR="0049138A" w:rsidRDefault="0049138A" w:rsidP="0047453E">
      <w:pPr>
        <w:pStyle w:val="libFootnote"/>
        <w:rPr>
          <w:rtl/>
          <w:lang w:bidi="fa-IR"/>
        </w:rPr>
      </w:pPr>
      <w:r>
        <w:rPr>
          <w:rtl/>
          <w:lang w:bidi="fa-IR"/>
        </w:rPr>
        <w:t>333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94</w:t>
      </w:r>
      <w:r w:rsidR="009B4C06">
        <w:rPr>
          <w:rtl/>
          <w:lang w:bidi="fa-IR"/>
        </w:rPr>
        <w:t xml:space="preserve">، </w:t>
      </w:r>
      <w:r>
        <w:rPr>
          <w:rtl/>
          <w:lang w:bidi="fa-IR"/>
        </w:rPr>
        <w:t>ص 63</w:t>
      </w:r>
    </w:p>
    <w:p w:rsidR="0049138A" w:rsidRDefault="0049138A" w:rsidP="0047453E">
      <w:pPr>
        <w:pStyle w:val="libFootnote"/>
        <w:rPr>
          <w:rtl/>
          <w:lang w:bidi="fa-IR"/>
        </w:rPr>
      </w:pPr>
      <w:r>
        <w:rPr>
          <w:rtl/>
          <w:lang w:bidi="fa-IR"/>
        </w:rPr>
        <w:t>334</w:t>
      </w:r>
      <w:r w:rsidR="009B4C06">
        <w:rPr>
          <w:rtl/>
          <w:lang w:bidi="fa-IR"/>
        </w:rPr>
        <w:t xml:space="preserve">) </w:t>
      </w:r>
      <w:r>
        <w:rPr>
          <w:rtl/>
          <w:lang w:bidi="fa-IR"/>
        </w:rPr>
        <w:t>همان</w:t>
      </w:r>
      <w:r w:rsidR="009B4C06">
        <w:rPr>
          <w:rtl/>
          <w:lang w:bidi="fa-IR"/>
        </w:rPr>
        <w:t xml:space="preserve">، </w:t>
      </w:r>
      <w:r>
        <w:rPr>
          <w:rtl/>
          <w:lang w:bidi="fa-IR"/>
        </w:rPr>
        <w:t>ص 64</w:t>
      </w:r>
    </w:p>
    <w:p w:rsidR="0049138A" w:rsidRDefault="0049138A" w:rsidP="0047453E">
      <w:pPr>
        <w:pStyle w:val="libFootnote"/>
        <w:rPr>
          <w:rtl/>
          <w:lang w:bidi="fa-IR"/>
        </w:rPr>
      </w:pPr>
      <w:r>
        <w:rPr>
          <w:rtl/>
          <w:lang w:bidi="fa-IR"/>
        </w:rPr>
        <w:t>335</w:t>
      </w:r>
      <w:r w:rsidR="009B4C06">
        <w:rPr>
          <w:rtl/>
          <w:lang w:bidi="fa-IR"/>
        </w:rPr>
        <w:t xml:space="preserve">) </w:t>
      </w:r>
      <w:r>
        <w:rPr>
          <w:rtl/>
          <w:lang w:bidi="fa-IR"/>
        </w:rPr>
        <w:t>دار السّلام نور</w:t>
      </w:r>
      <w:r w:rsidR="00E61D8F">
        <w:rPr>
          <w:rtl/>
          <w:lang w:bidi="fa-IR"/>
        </w:rPr>
        <w:t>ی</w:t>
      </w:r>
      <w:r>
        <w:rPr>
          <w:rtl/>
          <w:lang w:bidi="fa-IR"/>
        </w:rPr>
        <w:t xml:space="preserve"> ج 2</w:t>
      </w:r>
      <w:r w:rsidR="009B4C06">
        <w:rPr>
          <w:rtl/>
          <w:lang w:bidi="fa-IR"/>
        </w:rPr>
        <w:t xml:space="preserve">، </w:t>
      </w:r>
      <w:r>
        <w:rPr>
          <w:rtl/>
          <w:lang w:bidi="fa-IR"/>
        </w:rPr>
        <w:t>ص 94</w:t>
      </w:r>
      <w:r w:rsidR="009B4C06">
        <w:rPr>
          <w:rtl/>
          <w:lang w:bidi="fa-IR"/>
        </w:rPr>
        <w:t xml:space="preserve">، </w:t>
      </w:r>
      <w:r>
        <w:rPr>
          <w:rtl/>
          <w:lang w:bidi="fa-IR"/>
        </w:rPr>
        <w:t>خز</w:t>
      </w:r>
      <w:r w:rsidR="00E61D8F">
        <w:rPr>
          <w:rtl/>
          <w:lang w:bidi="fa-IR"/>
        </w:rPr>
        <w:t>ی</w:t>
      </w:r>
      <w:r>
        <w:rPr>
          <w:rtl/>
          <w:lang w:bidi="fa-IR"/>
        </w:rPr>
        <w:t>نة الجواهر ص 587</w:t>
      </w:r>
      <w:r w:rsidR="009B4C06">
        <w:rPr>
          <w:rtl/>
          <w:lang w:bidi="fa-IR"/>
        </w:rPr>
        <w:t xml:space="preserve">، </w:t>
      </w:r>
      <w:r>
        <w:rPr>
          <w:rtl/>
          <w:lang w:bidi="fa-IR"/>
        </w:rPr>
        <w:t>ذ</w:t>
      </w:r>
      <w:r w:rsidR="00E61D8F">
        <w:rPr>
          <w:rtl/>
          <w:lang w:bidi="fa-IR"/>
        </w:rPr>
        <w:t>ی</w:t>
      </w:r>
      <w:r>
        <w:rPr>
          <w:rtl/>
          <w:lang w:bidi="fa-IR"/>
        </w:rPr>
        <w:t>ل ح 8</w:t>
      </w:r>
      <w:r w:rsidR="009B4C06">
        <w:rPr>
          <w:rtl/>
          <w:lang w:bidi="fa-IR"/>
        </w:rPr>
        <w:t xml:space="preserve">. </w:t>
      </w:r>
      <w:r>
        <w:rPr>
          <w:rtl/>
          <w:lang w:bidi="fa-IR"/>
        </w:rPr>
        <w:t>نظ</w:t>
      </w:r>
      <w:r w:rsidR="00E61D8F">
        <w:rPr>
          <w:rtl/>
          <w:lang w:bidi="fa-IR"/>
        </w:rPr>
        <w:t>ی</w:t>
      </w:r>
      <w:r>
        <w:rPr>
          <w:rtl/>
          <w:lang w:bidi="fa-IR"/>
        </w:rPr>
        <w:t>ر ا</w:t>
      </w:r>
      <w:r w:rsidR="00E61D8F">
        <w:rPr>
          <w:rtl/>
          <w:lang w:bidi="fa-IR"/>
        </w:rPr>
        <w:t>ی</w:t>
      </w:r>
      <w:r>
        <w:rPr>
          <w:rtl/>
          <w:lang w:bidi="fa-IR"/>
        </w:rPr>
        <w:t>ن</w:t>
      </w:r>
      <w:r w:rsidR="009B4C06">
        <w:rPr>
          <w:rtl/>
          <w:lang w:bidi="fa-IR"/>
        </w:rPr>
        <w:t xml:space="preserve">، </w:t>
      </w:r>
      <w:r>
        <w:rPr>
          <w:rtl/>
          <w:lang w:bidi="fa-IR"/>
        </w:rPr>
        <w:t>داستان</w:t>
      </w:r>
      <w:r w:rsidR="00E61D8F">
        <w:rPr>
          <w:rtl/>
          <w:lang w:bidi="fa-IR"/>
        </w:rPr>
        <w:t>ی</w:t>
      </w:r>
      <w:r>
        <w:rPr>
          <w:rtl/>
          <w:lang w:bidi="fa-IR"/>
        </w:rPr>
        <w:t xml:space="preserve"> د</w:t>
      </w:r>
      <w:r w:rsidR="00E61D8F">
        <w:rPr>
          <w:rtl/>
          <w:lang w:bidi="fa-IR"/>
        </w:rPr>
        <w:t>ی</w:t>
      </w:r>
      <w:r>
        <w:rPr>
          <w:rtl/>
          <w:lang w:bidi="fa-IR"/>
        </w:rPr>
        <w:t>گر از کتاب تنب</w:t>
      </w:r>
      <w:r w:rsidR="00E61D8F">
        <w:rPr>
          <w:rtl/>
          <w:lang w:bidi="fa-IR"/>
        </w:rPr>
        <w:t>ی</w:t>
      </w:r>
      <w:r>
        <w:rPr>
          <w:rtl/>
          <w:lang w:bidi="fa-IR"/>
        </w:rPr>
        <w:t>ه الغافل</w:t>
      </w:r>
      <w:r w:rsidR="00E61D8F">
        <w:rPr>
          <w:rtl/>
          <w:lang w:bidi="fa-IR"/>
        </w:rPr>
        <w:t>ی</w:t>
      </w:r>
      <w:r>
        <w:rPr>
          <w:rtl/>
          <w:lang w:bidi="fa-IR"/>
        </w:rPr>
        <w:t>ن نقل شده است</w:t>
      </w:r>
      <w:r w:rsidR="009B4C06">
        <w:rPr>
          <w:rtl/>
          <w:lang w:bidi="fa-IR"/>
        </w:rPr>
        <w:t xml:space="preserve">. </w:t>
      </w:r>
      <w:r>
        <w:rPr>
          <w:rtl/>
          <w:lang w:bidi="fa-IR"/>
        </w:rPr>
        <w:t>خز</w:t>
      </w:r>
      <w:r w:rsidR="00E61D8F">
        <w:rPr>
          <w:rtl/>
          <w:lang w:bidi="fa-IR"/>
        </w:rPr>
        <w:t>ی</w:t>
      </w:r>
      <w:r>
        <w:rPr>
          <w:rtl/>
          <w:lang w:bidi="fa-IR"/>
        </w:rPr>
        <w:t>نة الجواهر ص 586 و</w:t>
      </w:r>
      <w:r w:rsidR="009B4C06">
        <w:rPr>
          <w:rtl/>
          <w:lang w:bidi="fa-IR"/>
        </w:rPr>
        <w:t xml:space="preserve">... </w:t>
      </w:r>
    </w:p>
    <w:p w:rsidR="0049138A" w:rsidRDefault="0049138A" w:rsidP="0047453E">
      <w:pPr>
        <w:pStyle w:val="libFootnote"/>
        <w:rPr>
          <w:rtl/>
          <w:lang w:bidi="fa-IR"/>
        </w:rPr>
      </w:pPr>
      <w:r>
        <w:rPr>
          <w:rtl/>
          <w:lang w:bidi="fa-IR"/>
        </w:rPr>
        <w:t>البتّه با</w:t>
      </w:r>
      <w:r w:rsidR="00E61D8F">
        <w:rPr>
          <w:rtl/>
          <w:lang w:bidi="fa-IR"/>
        </w:rPr>
        <w:t>ی</w:t>
      </w:r>
      <w:r>
        <w:rPr>
          <w:rtl/>
          <w:lang w:bidi="fa-IR"/>
        </w:rPr>
        <w:t>د آن</w:t>
      </w:r>
      <w:r w:rsidR="00E61D8F">
        <w:rPr>
          <w:rtl/>
          <w:lang w:bidi="fa-IR"/>
        </w:rPr>
        <w:t xml:space="preserve"> </w:t>
      </w:r>
      <w:r>
        <w:rPr>
          <w:rtl/>
          <w:lang w:bidi="fa-IR"/>
        </w:rPr>
        <w:t>چه از حقّ النّاس به عهده م</w:t>
      </w:r>
      <w:r w:rsidR="00E61D8F">
        <w:rPr>
          <w:rtl/>
          <w:lang w:bidi="fa-IR"/>
        </w:rPr>
        <w:t>ی</w:t>
      </w:r>
      <w:r>
        <w:rPr>
          <w:rtl/>
          <w:lang w:bidi="fa-IR"/>
        </w:rPr>
        <w:t>ت بوده</w:t>
      </w:r>
      <w:r w:rsidR="009B4C06">
        <w:rPr>
          <w:rtl/>
          <w:lang w:bidi="fa-IR"/>
        </w:rPr>
        <w:t xml:space="preserve">، </w:t>
      </w:r>
      <w:r>
        <w:rPr>
          <w:rtl/>
          <w:lang w:bidi="fa-IR"/>
        </w:rPr>
        <w:t>پرداخت شود</w:t>
      </w:r>
      <w:r w:rsidR="009B4C06">
        <w:rPr>
          <w:rtl/>
          <w:lang w:bidi="fa-IR"/>
        </w:rPr>
        <w:t xml:space="preserve">. </w:t>
      </w:r>
    </w:p>
    <w:p w:rsidR="0049138A" w:rsidRDefault="0049138A" w:rsidP="0047453E">
      <w:pPr>
        <w:pStyle w:val="libFootnote"/>
        <w:rPr>
          <w:rtl/>
          <w:lang w:bidi="fa-IR"/>
        </w:rPr>
      </w:pPr>
      <w:r>
        <w:rPr>
          <w:rtl/>
          <w:lang w:bidi="fa-IR"/>
        </w:rPr>
        <w:t>336</w:t>
      </w:r>
      <w:r w:rsidR="009B4C06">
        <w:rPr>
          <w:rtl/>
          <w:lang w:bidi="fa-IR"/>
        </w:rPr>
        <w:t xml:space="preserve">) </w:t>
      </w:r>
      <w:r>
        <w:rPr>
          <w:rtl/>
          <w:lang w:bidi="fa-IR"/>
        </w:rPr>
        <w:t>خز</w:t>
      </w:r>
      <w:r w:rsidR="00E61D8F">
        <w:rPr>
          <w:rtl/>
          <w:lang w:bidi="fa-IR"/>
        </w:rPr>
        <w:t>ی</w:t>
      </w:r>
      <w:r>
        <w:rPr>
          <w:rtl/>
          <w:lang w:bidi="fa-IR"/>
        </w:rPr>
        <w:t>نة الجواهر ص 586</w:t>
      </w:r>
      <w:r w:rsidR="009B4C06">
        <w:rPr>
          <w:rtl/>
          <w:lang w:bidi="fa-IR"/>
        </w:rPr>
        <w:t xml:space="preserve">، </w:t>
      </w:r>
      <w:r>
        <w:rPr>
          <w:rtl/>
          <w:lang w:bidi="fa-IR"/>
        </w:rPr>
        <w:t>ح 6</w:t>
      </w:r>
    </w:p>
    <w:p w:rsidR="0049138A" w:rsidRDefault="0049138A" w:rsidP="0047453E">
      <w:pPr>
        <w:pStyle w:val="libFootnote"/>
        <w:rPr>
          <w:rtl/>
          <w:lang w:bidi="fa-IR"/>
        </w:rPr>
      </w:pPr>
      <w:r>
        <w:rPr>
          <w:rtl/>
          <w:lang w:bidi="fa-IR"/>
        </w:rPr>
        <w:t>337</w:t>
      </w:r>
      <w:r w:rsidR="009B4C06">
        <w:rPr>
          <w:rtl/>
          <w:lang w:bidi="fa-IR"/>
        </w:rPr>
        <w:t xml:space="preserve">) </w:t>
      </w:r>
      <w:r>
        <w:rPr>
          <w:rtl/>
          <w:lang w:bidi="fa-IR"/>
        </w:rPr>
        <w:t>شرح صلوات اردکان</w:t>
      </w:r>
      <w:r w:rsidR="00E61D8F">
        <w:rPr>
          <w:rtl/>
          <w:lang w:bidi="fa-IR"/>
        </w:rPr>
        <w:t>ی</w:t>
      </w:r>
      <w:r>
        <w:rPr>
          <w:rtl/>
          <w:lang w:bidi="fa-IR"/>
        </w:rPr>
        <w:t xml:space="preserve"> ص 115</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 ج 3</w:t>
      </w:r>
      <w:r w:rsidR="009B4C06">
        <w:rPr>
          <w:rtl/>
          <w:lang w:bidi="fa-IR"/>
        </w:rPr>
        <w:t xml:space="preserve">، </w:t>
      </w:r>
      <w:r>
        <w:rPr>
          <w:rtl/>
          <w:lang w:bidi="fa-IR"/>
        </w:rPr>
        <w:t>ص 528</w:t>
      </w:r>
      <w:r w:rsidR="009B4C06">
        <w:rPr>
          <w:rtl/>
          <w:lang w:bidi="fa-IR"/>
        </w:rPr>
        <w:t xml:space="preserve">، </w:t>
      </w:r>
      <w:r>
        <w:rPr>
          <w:rtl/>
          <w:lang w:bidi="fa-IR"/>
        </w:rPr>
        <w:t>ح 27</w:t>
      </w:r>
    </w:p>
    <w:p w:rsidR="0049138A" w:rsidRDefault="0049138A" w:rsidP="0047453E">
      <w:pPr>
        <w:pStyle w:val="libFootnote"/>
        <w:rPr>
          <w:rtl/>
          <w:lang w:bidi="fa-IR"/>
        </w:rPr>
      </w:pPr>
      <w:r>
        <w:rPr>
          <w:rtl/>
          <w:lang w:bidi="fa-IR"/>
        </w:rPr>
        <w:t>توجه به ا</w:t>
      </w:r>
      <w:r w:rsidR="00E61D8F">
        <w:rPr>
          <w:rtl/>
          <w:lang w:bidi="fa-IR"/>
        </w:rPr>
        <w:t>ی</w:t>
      </w:r>
      <w:r>
        <w:rPr>
          <w:rtl/>
          <w:lang w:bidi="fa-IR"/>
        </w:rPr>
        <w:t>ن نکته ن</w:t>
      </w:r>
      <w:r w:rsidR="00E61D8F">
        <w:rPr>
          <w:rtl/>
          <w:lang w:bidi="fa-IR"/>
        </w:rPr>
        <w:t>ی</w:t>
      </w:r>
      <w:r>
        <w:rPr>
          <w:rtl/>
          <w:lang w:bidi="fa-IR"/>
        </w:rPr>
        <w:t>ز حائز اهم</w:t>
      </w:r>
      <w:r w:rsidR="00E61D8F">
        <w:rPr>
          <w:rtl/>
          <w:lang w:bidi="fa-IR"/>
        </w:rPr>
        <w:t>ی</w:t>
      </w:r>
      <w:r>
        <w:rPr>
          <w:rtl/>
          <w:lang w:bidi="fa-IR"/>
        </w:rPr>
        <w:t>ت است که ا</w:t>
      </w:r>
      <w:r w:rsidR="00E61D8F">
        <w:rPr>
          <w:rtl/>
          <w:lang w:bidi="fa-IR"/>
        </w:rPr>
        <w:t>ی</w:t>
      </w:r>
      <w:r>
        <w:rPr>
          <w:rtl/>
          <w:lang w:bidi="fa-IR"/>
        </w:rPr>
        <w:t>ن ب</w:t>
      </w:r>
      <w:r w:rsidR="00E61D8F">
        <w:rPr>
          <w:rtl/>
          <w:lang w:bidi="fa-IR"/>
        </w:rPr>
        <w:t>ی</w:t>
      </w:r>
      <w:r>
        <w:rPr>
          <w:rtl/>
          <w:lang w:bidi="fa-IR"/>
        </w:rPr>
        <w:t>ست هزار سال از سال</w:t>
      </w:r>
      <w:r w:rsidR="00E61D8F">
        <w:rPr>
          <w:rtl/>
          <w:lang w:bidi="fa-IR"/>
        </w:rPr>
        <w:t xml:space="preserve"> </w:t>
      </w:r>
      <w:r>
        <w:rPr>
          <w:rtl/>
          <w:lang w:bidi="fa-IR"/>
        </w:rPr>
        <w:t>ها</w:t>
      </w:r>
      <w:r w:rsidR="00E61D8F">
        <w:rPr>
          <w:rtl/>
          <w:lang w:bidi="fa-IR"/>
        </w:rPr>
        <w:t>ی</w:t>
      </w:r>
      <w:r>
        <w:rPr>
          <w:rtl/>
          <w:lang w:bidi="fa-IR"/>
        </w:rPr>
        <w:t xml:space="preserve"> دن</w:t>
      </w:r>
      <w:r w:rsidR="00E61D8F">
        <w:rPr>
          <w:rtl/>
          <w:lang w:bidi="fa-IR"/>
        </w:rPr>
        <w:t>ی</w:t>
      </w:r>
      <w:r>
        <w:rPr>
          <w:rtl/>
          <w:lang w:bidi="fa-IR"/>
        </w:rPr>
        <w:t>و</w:t>
      </w:r>
      <w:r w:rsidR="00E61D8F">
        <w:rPr>
          <w:rtl/>
          <w:lang w:bidi="fa-IR"/>
        </w:rPr>
        <w:t>ی</w:t>
      </w:r>
      <w:r>
        <w:rPr>
          <w:rtl/>
          <w:lang w:bidi="fa-IR"/>
        </w:rPr>
        <w:t xml:space="preserve"> نبوده</w:t>
      </w:r>
      <w:r w:rsidR="009B4C06">
        <w:rPr>
          <w:rtl/>
          <w:lang w:bidi="fa-IR"/>
        </w:rPr>
        <w:t xml:space="preserve">، </w:t>
      </w:r>
      <w:r>
        <w:rPr>
          <w:rtl/>
          <w:lang w:bidi="fa-IR"/>
        </w:rPr>
        <w:t>مربوط به عالم د</w:t>
      </w:r>
      <w:r w:rsidR="00E61D8F">
        <w:rPr>
          <w:rtl/>
          <w:lang w:bidi="fa-IR"/>
        </w:rPr>
        <w:t>ی</w:t>
      </w:r>
      <w:r>
        <w:rPr>
          <w:rtl/>
          <w:lang w:bidi="fa-IR"/>
        </w:rPr>
        <w:t>گر است و ا</w:t>
      </w:r>
      <w:r w:rsidR="00E61D8F">
        <w:rPr>
          <w:rtl/>
          <w:lang w:bidi="fa-IR"/>
        </w:rPr>
        <w:t>ی</w:t>
      </w:r>
      <w:r>
        <w:rPr>
          <w:rtl/>
          <w:lang w:bidi="fa-IR"/>
        </w:rPr>
        <w:t xml:space="preserve">نگونه عبادات از </w:t>
      </w:r>
      <w:r w:rsidR="00E61D8F">
        <w:rPr>
          <w:rtl/>
          <w:lang w:bidi="fa-IR"/>
        </w:rPr>
        <w:t>ی</w:t>
      </w:r>
      <w:r>
        <w:rPr>
          <w:rtl/>
          <w:lang w:bidi="fa-IR"/>
        </w:rPr>
        <w:t>ک ملک امر عاد</w:t>
      </w:r>
      <w:r w:rsidR="00E61D8F">
        <w:rPr>
          <w:rtl/>
          <w:lang w:bidi="fa-IR"/>
        </w:rPr>
        <w:t>ی</w:t>
      </w:r>
      <w:r>
        <w:rPr>
          <w:rtl/>
          <w:lang w:bidi="fa-IR"/>
        </w:rPr>
        <w:t xml:space="preserve"> محسوب م</w:t>
      </w:r>
      <w:r w:rsidR="00E61D8F">
        <w:rPr>
          <w:rtl/>
          <w:lang w:bidi="fa-IR"/>
        </w:rPr>
        <w:t xml:space="preserve">ی </w:t>
      </w:r>
      <w:r>
        <w:rPr>
          <w:rtl/>
          <w:lang w:bidi="fa-IR"/>
        </w:rPr>
        <w:t>گردد</w:t>
      </w:r>
      <w:r w:rsidR="009B4C06">
        <w:rPr>
          <w:rtl/>
          <w:lang w:bidi="fa-IR"/>
        </w:rPr>
        <w:t xml:space="preserve">. </w:t>
      </w:r>
    </w:p>
    <w:p w:rsidR="0049138A" w:rsidRDefault="0049138A" w:rsidP="0047453E">
      <w:pPr>
        <w:pStyle w:val="libFootnote"/>
        <w:rPr>
          <w:rtl/>
          <w:lang w:bidi="fa-IR"/>
        </w:rPr>
      </w:pPr>
      <w:r>
        <w:rPr>
          <w:rtl/>
          <w:lang w:bidi="fa-IR"/>
        </w:rPr>
        <w:t>338</w:t>
      </w:r>
      <w:r w:rsidR="009B4C06">
        <w:rPr>
          <w:rtl/>
          <w:lang w:bidi="fa-IR"/>
        </w:rPr>
        <w:t xml:space="preserve">) </w:t>
      </w:r>
      <w:r>
        <w:rPr>
          <w:rtl/>
          <w:lang w:bidi="fa-IR"/>
        </w:rPr>
        <w:t>خز</w:t>
      </w:r>
      <w:r w:rsidR="00E61D8F">
        <w:rPr>
          <w:rtl/>
          <w:lang w:bidi="fa-IR"/>
        </w:rPr>
        <w:t>ی</w:t>
      </w:r>
      <w:r>
        <w:rPr>
          <w:rtl/>
          <w:lang w:bidi="fa-IR"/>
        </w:rPr>
        <w:t>نة الجواهر ص 589</w:t>
      </w:r>
      <w:r w:rsidR="009B4C06">
        <w:rPr>
          <w:rtl/>
          <w:lang w:bidi="fa-IR"/>
        </w:rPr>
        <w:t xml:space="preserve">، </w:t>
      </w:r>
      <w:r>
        <w:rPr>
          <w:rtl/>
          <w:lang w:bidi="fa-IR"/>
        </w:rPr>
        <w:t>ح 13</w:t>
      </w:r>
    </w:p>
    <w:p w:rsidR="0049138A" w:rsidRDefault="0049138A" w:rsidP="0047453E">
      <w:pPr>
        <w:pStyle w:val="libFootnote"/>
        <w:rPr>
          <w:rtl/>
          <w:lang w:bidi="fa-IR"/>
        </w:rPr>
      </w:pPr>
      <w:r>
        <w:rPr>
          <w:rtl/>
          <w:lang w:bidi="fa-IR"/>
        </w:rPr>
        <w:t>339</w:t>
      </w:r>
      <w:r w:rsidR="009B4C06">
        <w:rPr>
          <w:rtl/>
          <w:lang w:bidi="fa-IR"/>
        </w:rPr>
        <w:t xml:space="preserve">) </w:t>
      </w:r>
      <w:r>
        <w:rPr>
          <w:rtl/>
          <w:lang w:bidi="fa-IR"/>
        </w:rPr>
        <w:t>شرح صلوات اردکان</w:t>
      </w:r>
      <w:r w:rsidR="00E61D8F">
        <w:rPr>
          <w:rtl/>
          <w:lang w:bidi="fa-IR"/>
        </w:rPr>
        <w:t>ی</w:t>
      </w:r>
      <w:r>
        <w:rPr>
          <w:rtl/>
          <w:lang w:bidi="fa-IR"/>
        </w:rPr>
        <w:t xml:space="preserve"> ص 142</w:t>
      </w:r>
    </w:p>
    <w:p w:rsidR="0049138A" w:rsidRDefault="0049138A" w:rsidP="0047453E">
      <w:pPr>
        <w:pStyle w:val="libFootnote"/>
        <w:rPr>
          <w:rtl/>
          <w:lang w:bidi="fa-IR"/>
        </w:rPr>
      </w:pPr>
      <w:r>
        <w:rPr>
          <w:rtl/>
          <w:lang w:bidi="fa-IR"/>
        </w:rPr>
        <w:t>340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2</w:t>
      </w:r>
      <w:r w:rsidR="009B4C06">
        <w:rPr>
          <w:rtl/>
          <w:lang w:bidi="fa-IR"/>
        </w:rPr>
        <w:t xml:space="preserve">، </w:t>
      </w:r>
      <w:r>
        <w:rPr>
          <w:rtl/>
          <w:lang w:bidi="fa-IR"/>
        </w:rPr>
        <w:t>ص 357</w:t>
      </w:r>
      <w:r w:rsidR="009B4C06">
        <w:rPr>
          <w:rtl/>
          <w:lang w:bidi="fa-IR"/>
        </w:rPr>
        <w:t xml:space="preserve">، </w:t>
      </w:r>
      <w:r>
        <w:rPr>
          <w:rtl/>
          <w:lang w:bidi="fa-IR"/>
        </w:rPr>
        <w:t>ح 8</w:t>
      </w:r>
    </w:p>
    <w:p w:rsidR="0049138A" w:rsidRDefault="0049138A" w:rsidP="0047453E">
      <w:pPr>
        <w:pStyle w:val="libFootnote"/>
        <w:rPr>
          <w:rtl/>
          <w:lang w:bidi="fa-IR"/>
        </w:rPr>
      </w:pPr>
      <w:r>
        <w:rPr>
          <w:rtl/>
          <w:lang w:bidi="fa-IR"/>
        </w:rPr>
        <w:t>341</w:t>
      </w:r>
      <w:r w:rsidR="009B4C06">
        <w:rPr>
          <w:rtl/>
          <w:lang w:bidi="fa-IR"/>
        </w:rPr>
        <w:t xml:space="preserve">) </w:t>
      </w:r>
      <w:r>
        <w:rPr>
          <w:rtl/>
          <w:lang w:bidi="fa-IR"/>
        </w:rPr>
        <w:t>همان ح 13</w:t>
      </w:r>
    </w:p>
    <w:p w:rsidR="0049138A" w:rsidRDefault="0049138A" w:rsidP="0047453E">
      <w:pPr>
        <w:pStyle w:val="libFootnote"/>
        <w:rPr>
          <w:rtl/>
          <w:lang w:bidi="fa-IR"/>
        </w:rPr>
      </w:pPr>
      <w:r>
        <w:rPr>
          <w:rtl/>
          <w:lang w:bidi="fa-IR"/>
        </w:rPr>
        <w:t>342</w:t>
      </w:r>
      <w:r w:rsidR="009B4C06">
        <w:rPr>
          <w:rtl/>
          <w:lang w:bidi="fa-IR"/>
        </w:rPr>
        <w:t xml:space="preserve">) </w:t>
      </w:r>
      <w:r>
        <w:rPr>
          <w:rtl/>
          <w:lang w:bidi="fa-IR"/>
        </w:rPr>
        <w:t>وسائل الش</w:t>
      </w:r>
      <w:r w:rsidR="00E61D8F">
        <w:rPr>
          <w:rtl/>
          <w:lang w:bidi="fa-IR"/>
        </w:rPr>
        <w:t>ی</w:t>
      </w:r>
      <w:r>
        <w:rPr>
          <w:rtl/>
          <w:lang w:bidi="fa-IR"/>
        </w:rPr>
        <w:t>عه</w:t>
      </w:r>
      <w:r w:rsidR="009B4C06">
        <w:rPr>
          <w:rtl/>
          <w:lang w:bidi="fa-IR"/>
        </w:rPr>
        <w:t xml:space="preserve">، </w:t>
      </w:r>
      <w:r>
        <w:rPr>
          <w:rtl/>
          <w:lang w:bidi="fa-IR"/>
        </w:rPr>
        <w:t>ج 7</w:t>
      </w:r>
      <w:r w:rsidR="009B4C06">
        <w:rPr>
          <w:rtl/>
          <w:lang w:bidi="fa-IR"/>
        </w:rPr>
        <w:t xml:space="preserve">، </w:t>
      </w:r>
      <w:r>
        <w:rPr>
          <w:rtl/>
          <w:lang w:bidi="fa-IR"/>
        </w:rPr>
        <w:t>ص 203</w:t>
      </w:r>
      <w:r w:rsidR="009B4C06">
        <w:rPr>
          <w:rtl/>
          <w:lang w:bidi="fa-IR"/>
        </w:rPr>
        <w:t xml:space="preserve">، </w:t>
      </w:r>
      <w:r>
        <w:rPr>
          <w:rtl/>
          <w:lang w:bidi="fa-IR"/>
        </w:rPr>
        <w:t>ب 42</w:t>
      </w:r>
      <w:r w:rsidR="009B4C06">
        <w:rPr>
          <w:rtl/>
          <w:lang w:bidi="fa-IR"/>
        </w:rPr>
        <w:t xml:space="preserve">، </w:t>
      </w:r>
      <w:r>
        <w:rPr>
          <w:rtl/>
          <w:lang w:bidi="fa-IR"/>
        </w:rPr>
        <w:t>ح 6</w:t>
      </w:r>
    </w:p>
    <w:p w:rsidR="0049138A" w:rsidRDefault="0049138A" w:rsidP="0047453E">
      <w:pPr>
        <w:pStyle w:val="libFootnote"/>
        <w:rPr>
          <w:rtl/>
          <w:lang w:bidi="fa-IR"/>
        </w:rPr>
      </w:pPr>
      <w:r>
        <w:rPr>
          <w:rtl/>
          <w:lang w:bidi="fa-IR"/>
        </w:rPr>
        <w:t>343</w:t>
      </w:r>
      <w:r w:rsidR="009B4C06">
        <w:rPr>
          <w:rtl/>
          <w:lang w:bidi="fa-IR"/>
        </w:rPr>
        <w:t xml:space="preserve">) </w:t>
      </w:r>
      <w:r>
        <w:rPr>
          <w:rtl/>
          <w:lang w:bidi="fa-IR"/>
        </w:rPr>
        <w:t>شرح صلوات اردکان</w:t>
      </w:r>
      <w:r w:rsidR="00E61D8F">
        <w:rPr>
          <w:rtl/>
          <w:lang w:bidi="fa-IR"/>
        </w:rPr>
        <w:t>ی</w:t>
      </w:r>
      <w:r>
        <w:rPr>
          <w:rtl/>
          <w:lang w:bidi="fa-IR"/>
        </w:rPr>
        <w:t xml:space="preserve"> ص 105</w:t>
      </w:r>
      <w:r w:rsidR="009B4C06">
        <w:rPr>
          <w:rtl/>
          <w:lang w:bidi="fa-IR"/>
        </w:rPr>
        <w:t xml:space="preserve">، </w:t>
      </w:r>
      <w:r>
        <w:rPr>
          <w:rtl/>
          <w:lang w:bidi="fa-IR"/>
        </w:rPr>
        <w:t>ف 4</w:t>
      </w:r>
    </w:p>
    <w:p w:rsidR="0049138A" w:rsidRDefault="0049138A" w:rsidP="0047453E">
      <w:pPr>
        <w:pStyle w:val="libFootnote"/>
        <w:rPr>
          <w:rtl/>
          <w:lang w:bidi="fa-IR"/>
        </w:rPr>
      </w:pPr>
      <w:r>
        <w:rPr>
          <w:rtl/>
          <w:lang w:bidi="fa-IR"/>
        </w:rPr>
        <w:t>344</w:t>
      </w:r>
      <w:r w:rsidR="009B4C06">
        <w:rPr>
          <w:rtl/>
          <w:lang w:bidi="fa-IR"/>
        </w:rPr>
        <w:t xml:space="preserve">) </w:t>
      </w:r>
      <w:r>
        <w:rPr>
          <w:rtl/>
          <w:lang w:bidi="fa-IR"/>
        </w:rPr>
        <w:t>وسائل الش</w:t>
      </w:r>
      <w:r w:rsidR="00E61D8F">
        <w:rPr>
          <w:rtl/>
          <w:lang w:bidi="fa-IR"/>
        </w:rPr>
        <w:t>ی</w:t>
      </w:r>
      <w:r>
        <w:rPr>
          <w:rtl/>
          <w:lang w:bidi="fa-IR"/>
        </w:rPr>
        <w:t>عة</w:t>
      </w:r>
      <w:r w:rsidR="009B4C06">
        <w:rPr>
          <w:rtl/>
          <w:lang w:bidi="fa-IR"/>
        </w:rPr>
        <w:t xml:space="preserve">، </w:t>
      </w:r>
      <w:r>
        <w:rPr>
          <w:rtl/>
          <w:lang w:bidi="fa-IR"/>
        </w:rPr>
        <w:t>ج 7</w:t>
      </w:r>
      <w:r w:rsidR="009B4C06">
        <w:rPr>
          <w:rtl/>
          <w:lang w:bidi="fa-IR"/>
        </w:rPr>
        <w:t xml:space="preserve">، </w:t>
      </w:r>
      <w:r>
        <w:rPr>
          <w:rtl/>
          <w:lang w:bidi="fa-IR"/>
        </w:rPr>
        <w:t>ص 207</w:t>
      </w:r>
      <w:r w:rsidR="009B4C06">
        <w:rPr>
          <w:rtl/>
          <w:lang w:bidi="fa-IR"/>
        </w:rPr>
        <w:t xml:space="preserve">، </w:t>
      </w:r>
      <w:r>
        <w:rPr>
          <w:rtl/>
          <w:lang w:bidi="fa-IR"/>
        </w:rPr>
        <w:t>ب 42 از ذکر ح 18</w:t>
      </w:r>
    </w:p>
    <w:p w:rsidR="0049138A" w:rsidRDefault="0049138A" w:rsidP="0047453E">
      <w:pPr>
        <w:pStyle w:val="libFootnote"/>
        <w:rPr>
          <w:rtl/>
          <w:lang w:bidi="fa-IR"/>
        </w:rPr>
      </w:pPr>
      <w:r>
        <w:rPr>
          <w:rtl/>
          <w:lang w:bidi="fa-IR"/>
        </w:rPr>
        <w:t>345</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3</w:t>
      </w:r>
      <w:r w:rsidR="009B4C06">
        <w:rPr>
          <w:rtl/>
          <w:lang w:bidi="fa-IR"/>
        </w:rPr>
        <w:t xml:space="preserve">، </w:t>
      </w:r>
      <w:r>
        <w:rPr>
          <w:rtl/>
          <w:lang w:bidi="fa-IR"/>
        </w:rPr>
        <w:t>ص 525</w:t>
      </w:r>
      <w:r w:rsidR="009B4C06">
        <w:rPr>
          <w:rtl/>
          <w:lang w:bidi="fa-IR"/>
        </w:rPr>
        <w:t xml:space="preserve">، </w:t>
      </w:r>
      <w:r>
        <w:rPr>
          <w:rtl/>
          <w:lang w:bidi="fa-IR"/>
        </w:rPr>
        <w:t>ح 20</w:t>
      </w:r>
    </w:p>
    <w:p w:rsidR="0049138A" w:rsidRDefault="0049138A" w:rsidP="0047453E">
      <w:pPr>
        <w:pStyle w:val="libFootnote"/>
        <w:rPr>
          <w:rtl/>
          <w:lang w:bidi="fa-IR"/>
        </w:rPr>
      </w:pPr>
      <w:r>
        <w:rPr>
          <w:rtl/>
          <w:lang w:bidi="fa-IR"/>
        </w:rPr>
        <w:t>346</w:t>
      </w:r>
      <w:r w:rsidR="009B4C06">
        <w:rPr>
          <w:rtl/>
          <w:lang w:bidi="fa-IR"/>
        </w:rPr>
        <w:t xml:space="preserve">) </w:t>
      </w:r>
      <w:r>
        <w:rPr>
          <w:rtl/>
          <w:lang w:bidi="fa-IR"/>
        </w:rPr>
        <w:t>من</w:t>
      </w:r>
      <w:r w:rsidR="00E61D8F">
        <w:rPr>
          <w:rtl/>
          <w:lang w:bidi="fa-IR"/>
        </w:rPr>
        <w:t>ی</w:t>
      </w:r>
      <w:r>
        <w:rPr>
          <w:rtl/>
          <w:lang w:bidi="fa-IR"/>
        </w:rPr>
        <w:t>ة المر</w:t>
      </w:r>
      <w:r w:rsidR="00E61D8F">
        <w:rPr>
          <w:rtl/>
          <w:lang w:bidi="fa-IR"/>
        </w:rPr>
        <w:t>ی</w:t>
      </w:r>
      <w:r>
        <w:rPr>
          <w:rtl/>
          <w:lang w:bidi="fa-IR"/>
        </w:rPr>
        <w:t>د</w:t>
      </w:r>
      <w:r w:rsidR="009B4C06">
        <w:rPr>
          <w:rtl/>
          <w:lang w:bidi="fa-IR"/>
        </w:rPr>
        <w:t xml:space="preserve">، </w:t>
      </w:r>
      <w:r>
        <w:rPr>
          <w:rtl/>
          <w:lang w:bidi="fa-IR"/>
        </w:rPr>
        <w:t>ص 159</w:t>
      </w:r>
    </w:p>
    <w:p w:rsidR="0049138A" w:rsidRDefault="0049138A" w:rsidP="0047453E">
      <w:pPr>
        <w:pStyle w:val="libFootnote"/>
        <w:rPr>
          <w:rtl/>
          <w:lang w:bidi="fa-IR"/>
        </w:rPr>
      </w:pPr>
      <w:r>
        <w:rPr>
          <w:rtl/>
          <w:lang w:bidi="fa-IR"/>
        </w:rPr>
        <w:t>347</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356</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348</w:t>
      </w:r>
      <w:r w:rsidR="009B4C06">
        <w:rPr>
          <w:rtl/>
          <w:lang w:bidi="fa-IR"/>
        </w:rPr>
        <w:t xml:space="preserve">) </w:t>
      </w:r>
      <w:r>
        <w:rPr>
          <w:rtl/>
          <w:lang w:bidi="fa-IR"/>
        </w:rPr>
        <w:t>همان</w:t>
      </w:r>
      <w:r w:rsidR="009B4C06">
        <w:rPr>
          <w:rtl/>
          <w:lang w:bidi="fa-IR"/>
        </w:rPr>
        <w:t xml:space="preserve">، </w:t>
      </w:r>
      <w:r>
        <w:rPr>
          <w:rtl/>
          <w:lang w:bidi="fa-IR"/>
        </w:rPr>
        <w:t>ص 358</w:t>
      </w:r>
      <w:r w:rsidR="009B4C06">
        <w:rPr>
          <w:rtl/>
          <w:lang w:bidi="fa-IR"/>
        </w:rPr>
        <w:t xml:space="preserve">، </w:t>
      </w:r>
      <w:r>
        <w:rPr>
          <w:rtl/>
          <w:lang w:bidi="fa-IR"/>
        </w:rPr>
        <w:t>ح 16</w:t>
      </w:r>
    </w:p>
    <w:p w:rsidR="0049138A" w:rsidRDefault="0049138A" w:rsidP="0047453E">
      <w:pPr>
        <w:pStyle w:val="libFootnote"/>
        <w:rPr>
          <w:rtl/>
          <w:lang w:bidi="fa-IR"/>
        </w:rPr>
      </w:pPr>
      <w:r>
        <w:rPr>
          <w:rtl/>
          <w:lang w:bidi="fa-IR"/>
        </w:rPr>
        <w:t>349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94</w:t>
      </w:r>
      <w:r w:rsidR="009B4C06">
        <w:rPr>
          <w:rtl/>
          <w:lang w:bidi="fa-IR"/>
        </w:rPr>
        <w:t xml:space="preserve">، </w:t>
      </w:r>
      <w:r>
        <w:rPr>
          <w:rtl/>
          <w:lang w:bidi="fa-IR"/>
        </w:rPr>
        <w:t>ص 54</w:t>
      </w:r>
    </w:p>
    <w:p w:rsidR="0049138A" w:rsidRDefault="0049138A" w:rsidP="0047453E">
      <w:pPr>
        <w:pStyle w:val="libFootnote"/>
        <w:rPr>
          <w:rtl/>
          <w:lang w:bidi="fa-IR"/>
        </w:rPr>
      </w:pPr>
      <w:r>
        <w:rPr>
          <w:rtl/>
          <w:lang w:bidi="fa-IR"/>
        </w:rPr>
        <w:t>350</w:t>
      </w:r>
      <w:r w:rsidR="009B4C06">
        <w:rPr>
          <w:rtl/>
          <w:lang w:bidi="fa-IR"/>
        </w:rPr>
        <w:t xml:space="preserve">) </w:t>
      </w:r>
      <w:r>
        <w:rPr>
          <w:rtl/>
          <w:lang w:bidi="fa-IR"/>
        </w:rPr>
        <w:t>شرح صلوات اردکان</w:t>
      </w:r>
      <w:r w:rsidR="00E61D8F">
        <w:rPr>
          <w:rtl/>
          <w:lang w:bidi="fa-IR"/>
        </w:rPr>
        <w:t>ی</w:t>
      </w:r>
      <w:r w:rsidR="009B4C06">
        <w:rPr>
          <w:rtl/>
          <w:lang w:bidi="fa-IR"/>
        </w:rPr>
        <w:t xml:space="preserve">، </w:t>
      </w:r>
      <w:r>
        <w:rPr>
          <w:rtl/>
          <w:lang w:bidi="fa-IR"/>
        </w:rPr>
        <w:t>ص 85</w:t>
      </w:r>
      <w:r w:rsidR="009B4C06">
        <w:rPr>
          <w:rtl/>
          <w:lang w:bidi="fa-IR"/>
        </w:rPr>
        <w:t xml:space="preserve">، </w:t>
      </w:r>
      <w:r>
        <w:rPr>
          <w:rtl/>
          <w:lang w:bidi="fa-IR"/>
        </w:rPr>
        <w:t>ف 4</w:t>
      </w:r>
    </w:p>
    <w:p w:rsidR="006D35BA" w:rsidRDefault="0049138A" w:rsidP="0047453E">
      <w:pPr>
        <w:pStyle w:val="libFootnote"/>
        <w:rPr>
          <w:rtl/>
          <w:lang w:bidi="fa-IR"/>
        </w:rPr>
      </w:pPr>
      <w:r>
        <w:rPr>
          <w:rtl/>
          <w:lang w:bidi="fa-IR"/>
        </w:rPr>
        <w:lastRenderedPageBreak/>
        <w:t>351</w:t>
      </w:r>
      <w:r w:rsidR="009B4C06">
        <w:rPr>
          <w:rtl/>
          <w:lang w:bidi="fa-IR"/>
        </w:rPr>
        <w:t xml:space="preserve">) </w:t>
      </w:r>
      <w:r>
        <w:rPr>
          <w:rtl/>
          <w:lang w:bidi="fa-IR"/>
        </w:rPr>
        <w:t>مستدرک الوسائل</w:t>
      </w:r>
      <w:r w:rsidR="009B4C06">
        <w:rPr>
          <w:rtl/>
          <w:lang w:bidi="fa-IR"/>
        </w:rPr>
        <w:t xml:space="preserve">، </w:t>
      </w:r>
      <w:r>
        <w:rPr>
          <w:rtl/>
          <w:lang w:bidi="fa-IR"/>
        </w:rPr>
        <w:t>ج 5</w:t>
      </w:r>
      <w:r w:rsidR="009B4C06">
        <w:rPr>
          <w:rtl/>
          <w:lang w:bidi="fa-IR"/>
        </w:rPr>
        <w:t xml:space="preserve">، </w:t>
      </w:r>
      <w:r>
        <w:rPr>
          <w:rtl/>
          <w:lang w:bidi="fa-IR"/>
        </w:rPr>
        <w:t>ص 96</w:t>
      </w:r>
      <w:r w:rsidR="009B4C06">
        <w:rPr>
          <w:rtl/>
          <w:lang w:bidi="fa-IR"/>
        </w:rPr>
        <w:t xml:space="preserve">، </w:t>
      </w:r>
      <w:r>
        <w:rPr>
          <w:rtl/>
          <w:lang w:bidi="fa-IR"/>
        </w:rPr>
        <w:t>ب 24 از تعق</w:t>
      </w:r>
      <w:r w:rsidR="00E61D8F">
        <w:rPr>
          <w:rtl/>
          <w:lang w:bidi="fa-IR"/>
        </w:rPr>
        <w:t>ی</w:t>
      </w:r>
      <w:r>
        <w:rPr>
          <w:rtl/>
          <w:lang w:bidi="fa-IR"/>
        </w:rPr>
        <w:t>ب ح 5</w:t>
      </w:r>
      <w:r w:rsidR="009B4C06">
        <w:rPr>
          <w:rtl/>
          <w:lang w:bidi="fa-IR"/>
        </w:rPr>
        <w:t xml:space="preserve">. </w:t>
      </w:r>
    </w:p>
    <w:p w:rsidR="0049138A" w:rsidRDefault="0049138A" w:rsidP="0047453E">
      <w:pPr>
        <w:pStyle w:val="libFootnote"/>
        <w:rPr>
          <w:rtl/>
          <w:lang w:bidi="fa-IR"/>
        </w:rPr>
      </w:pPr>
      <w:r>
        <w:rPr>
          <w:rtl/>
          <w:lang w:bidi="fa-IR"/>
        </w:rPr>
        <w:t>352</w:t>
      </w:r>
      <w:r w:rsidR="009B4C06">
        <w:rPr>
          <w:rtl/>
          <w:lang w:bidi="fa-IR"/>
        </w:rPr>
        <w:t xml:space="preserve">) </w:t>
      </w:r>
      <w:r w:rsidR="00C4721E">
        <w:rPr>
          <w:rtl/>
          <w:lang w:bidi="fa-IR"/>
        </w:rPr>
        <w:t>الان</w:t>
      </w:r>
      <w:r>
        <w:rPr>
          <w:rtl/>
          <w:lang w:bidi="fa-IR"/>
        </w:rPr>
        <w:t>ث</w:t>
      </w:r>
      <w:r w:rsidR="00E61D8F">
        <w:rPr>
          <w:rtl/>
          <w:lang w:bidi="fa-IR"/>
        </w:rPr>
        <w:t>ی</w:t>
      </w:r>
      <w:r>
        <w:rPr>
          <w:rtl/>
          <w:lang w:bidi="fa-IR"/>
        </w:rPr>
        <w:t xml:space="preserve"> عشر</w:t>
      </w:r>
      <w:r w:rsidR="00E61D8F">
        <w:rPr>
          <w:rtl/>
          <w:lang w:bidi="fa-IR"/>
        </w:rPr>
        <w:t>ی</w:t>
      </w:r>
      <w:r>
        <w:rPr>
          <w:rtl/>
          <w:lang w:bidi="fa-IR"/>
        </w:rPr>
        <w:t>ه</w:t>
      </w:r>
      <w:r w:rsidR="009B4C06">
        <w:rPr>
          <w:rtl/>
          <w:lang w:bidi="fa-IR"/>
        </w:rPr>
        <w:t xml:space="preserve">، </w:t>
      </w:r>
      <w:r>
        <w:rPr>
          <w:rtl/>
          <w:lang w:bidi="fa-IR"/>
        </w:rPr>
        <w:t>ص 91</w:t>
      </w:r>
      <w:r w:rsidR="009B4C06">
        <w:rPr>
          <w:rtl/>
          <w:lang w:bidi="fa-IR"/>
        </w:rPr>
        <w:t xml:space="preserve">، </w:t>
      </w:r>
      <w:r>
        <w:rPr>
          <w:rtl/>
          <w:lang w:bidi="fa-IR"/>
        </w:rPr>
        <w:t>ب 3</w:t>
      </w:r>
      <w:r w:rsidR="009B4C06">
        <w:rPr>
          <w:rtl/>
          <w:lang w:bidi="fa-IR"/>
        </w:rPr>
        <w:t xml:space="preserve">، </w:t>
      </w:r>
      <w:r>
        <w:rPr>
          <w:rtl/>
          <w:lang w:bidi="fa-IR"/>
        </w:rPr>
        <w:t>ف 4</w:t>
      </w:r>
    </w:p>
    <w:p w:rsidR="0049138A" w:rsidRDefault="0049138A" w:rsidP="0047453E">
      <w:pPr>
        <w:pStyle w:val="libFootnote"/>
        <w:rPr>
          <w:rtl/>
          <w:lang w:bidi="fa-IR"/>
        </w:rPr>
      </w:pPr>
      <w:r>
        <w:rPr>
          <w:rtl/>
          <w:lang w:bidi="fa-IR"/>
        </w:rPr>
        <w:t>353</w:t>
      </w:r>
      <w:r w:rsidR="009B4C06">
        <w:rPr>
          <w:rtl/>
          <w:lang w:bidi="fa-IR"/>
        </w:rPr>
        <w:t xml:space="preserve">) </w:t>
      </w:r>
      <w:r>
        <w:rPr>
          <w:rtl/>
          <w:lang w:bidi="fa-IR"/>
        </w:rPr>
        <w:t>وسائل الش</w:t>
      </w:r>
      <w:r w:rsidR="00E61D8F">
        <w:rPr>
          <w:rtl/>
          <w:lang w:bidi="fa-IR"/>
        </w:rPr>
        <w:t>ی</w:t>
      </w:r>
      <w:r>
        <w:rPr>
          <w:rtl/>
          <w:lang w:bidi="fa-IR"/>
        </w:rPr>
        <w:t>عة</w:t>
      </w:r>
      <w:r w:rsidR="009B4C06">
        <w:rPr>
          <w:rtl/>
          <w:lang w:bidi="fa-IR"/>
        </w:rPr>
        <w:t xml:space="preserve">، </w:t>
      </w:r>
      <w:r>
        <w:rPr>
          <w:rtl/>
          <w:lang w:bidi="fa-IR"/>
        </w:rPr>
        <w:t>ج 6</w:t>
      </w:r>
      <w:r w:rsidR="009B4C06">
        <w:rPr>
          <w:rtl/>
          <w:lang w:bidi="fa-IR"/>
        </w:rPr>
        <w:t xml:space="preserve">، </w:t>
      </w:r>
      <w:r>
        <w:rPr>
          <w:rtl/>
          <w:lang w:bidi="fa-IR"/>
        </w:rPr>
        <w:t>ص 326</w:t>
      </w:r>
      <w:r w:rsidR="009B4C06">
        <w:rPr>
          <w:rtl/>
          <w:lang w:bidi="fa-IR"/>
        </w:rPr>
        <w:t xml:space="preserve">، </w:t>
      </w:r>
      <w:r>
        <w:rPr>
          <w:rtl/>
          <w:lang w:bidi="fa-IR"/>
        </w:rPr>
        <w:t>ب 20</w:t>
      </w:r>
      <w:r w:rsidR="009B4C06">
        <w:rPr>
          <w:rtl/>
          <w:lang w:bidi="fa-IR"/>
        </w:rPr>
        <w:t xml:space="preserve">، </w:t>
      </w:r>
      <w:r>
        <w:rPr>
          <w:rtl/>
          <w:lang w:bidi="fa-IR"/>
        </w:rPr>
        <w:t>از رکوع</w:t>
      </w:r>
      <w:r w:rsidR="009B4C06">
        <w:rPr>
          <w:rtl/>
          <w:lang w:bidi="fa-IR"/>
        </w:rPr>
        <w:t xml:space="preserve">، </w:t>
      </w:r>
      <w:r>
        <w:rPr>
          <w:rtl/>
          <w:lang w:bidi="fa-IR"/>
        </w:rPr>
        <w:t>ح 3</w:t>
      </w:r>
    </w:p>
    <w:p w:rsidR="0049138A" w:rsidRDefault="0049138A" w:rsidP="0047453E">
      <w:pPr>
        <w:pStyle w:val="libFootnote"/>
        <w:rPr>
          <w:rtl/>
          <w:lang w:bidi="fa-IR"/>
        </w:rPr>
      </w:pPr>
      <w:r>
        <w:rPr>
          <w:rtl/>
          <w:lang w:bidi="fa-IR"/>
        </w:rPr>
        <w:t>354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94</w:t>
      </w:r>
      <w:r w:rsidR="009B4C06">
        <w:rPr>
          <w:rtl/>
          <w:lang w:bidi="fa-IR"/>
        </w:rPr>
        <w:t xml:space="preserve">، </w:t>
      </w:r>
      <w:r>
        <w:rPr>
          <w:rtl/>
          <w:lang w:bidi="fa-IR"/>
        </w:rPr>
        <w:t>ص 50</w:t>
      </w:r>
      <w:r w:rsidR="009B4C06">
        <w:rPr>
          <w:rtl/>
          <w:lang w:bidi="fa-IR"/>
        </w:rPr>
        <w:t xml:space="preserve">، </w:t>
      </w:r>
      <w:r>
        <w:rPr>
          <w:rtl/>
          <w:lang w:bidi="fa-IR"/>
        </w:rPr>
        <w:t>ح 11</w:t>
      </w:r>
    </w:p>
    <w:p w:rsidR="0049138A" w:rsidRDefault="0049138A" w:rsidP="0047453E">
      <w:pPr>
        <w:pStyle w:val="libFootnote"/>
        <w:rPr>
          <w:rtl/>
          <w:lang w:bidi="fa-IR"/>
        </w:rPr>
      </w:pPr>
      <w:r>
        <w:rPr>
          <w:rtl/>
          <w:lang w:bidi="fa-IR"/>
        </w:rPr>
        <w:t>355</w:t>
      </w:r>
      <w:r w:rsidR="009B4C06">
        <w:rPr>
          <w:rtl/>
          <w:lang w:bidi="fa-IR"/>
        </w:rPr>
        <w:t xml:space="preserve">) </w:t>
      </w:r>
      <w:r>
        <w:rPr>
          <w:rtl/>
          <w:lang w:bidi="fa-IR"/>
        </w:rPr>
        <w:t>همان</w:t>
      </w:r>
      <w:r w:rsidR="009B4C06">
        <w:rPr>
          <w:rtl/>
          <w:lang w:bidi="fa-IR"/>
        </w:rPr>
        <w:t xml:space="preserve">، </w:t>
      </w:r>
      <w:r>
        <w:rPr>
          <w:rtl/>
          <w:lang w:bidi="fa-IR"/>
        </w:rPr>
        <w:t>ح 12</w:t>
      </w:r>
    </w:p>
    <w:p w:rsidR="0049138A" w:rsidRDefault="0049138A" w:rsidP="0047453E">
      <w:pPr>
        <w:pStyle w:val="libFootnote"/>
        <w:rPr>
          <w:rtl/>
          <w:lang w:bidi="fa-IR"/>
        </w:rPr>
      </w:pPr>
      <w:r>
        <w:rPr>
          <w:rtl/>
          <w:lang w:bidi="fa-IR"/>
        </w:rPr>
        <w:t>356</w:t>
      </w:r>
      <w:r w:rsidR="009B4C06">
        <w:rPr>
          <w:rtl/>
          <w:lang w:bidi="fa-IR"/>
        </w:rPr>
        <w:t xml:space="preserve">) </w:t>
      </w:r>
      <w:r>
        <w:rPr>
          <w:rtl/>
          <w:lang w:bidi="fa-IR"/>
        </w:rPr>
        <w:t>همان</w:t>
      </w:r>
      <w:r w:rsidR="009B4C06">
        <w:rPr>
          <w:rtl/>
          <w:lang w:bidi="fa-IR"/>
        </w:rPr>
        <w:t xml:space="preserve">، </w:t>
      </w:r>
      <w:r>
        <w:rPr>
          <w:rtl/>
          <w:lang w:bidi="fa-IR"/>
        </w:rPr>
        <w:t>ص 60</w:t>
      </w:r>
    </w:p>
    <w:p w:rsidR="0049138A" w:rsidRDefault="0049138A" w:rsidP="0047453E">
      <w:pPr>
        <w:pStyle w:val="libFootnote"/>
        <w:rPr>
          <w:rtl/>
          <w:lang w:bidi="fa-IR"/>
        </w:rPr>
      </w:pPr>
      <w:r>
        <w:rPr>
          <w:rtl/>
          <w:lang w:bidi="fa-IR"/>
        </w:rPr>
        <w:t>357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94</w:t>
      </w:r>
      <w:r w:rsidR="009B4C06">
        <w:rPr>
          <w:rtl/>
          <w:lang w:bidi="fa-IR"/>
        </w:rPr>
        <w:t xml:space="preserve">، </w:t>
      </w:r>
      <w:r>
        <w:rPr>
          <w:rtl/>
          <w:lang w:bidi="fa-IR"/>
        </w:rPr>
        <w:t>ص 66</w:t>
      </w:r>
    </w:p>
    <w:p w:rsidR="0049138A" w:rsidRDefault="0049138A" w:rsidP="0047453E">
      <w:pPr>
        <w:pStyle w:val="libFootnote"/>
        <w:rPr>
          <w:rtl/>
          <w:lang w:bidi="fa-IR"/>
        </w:rPr>
      </w:pPr>
      <w:r>
        <w:rPr>
          <w:rtl/>
          <w:lang w:bidi="fa-IR"/>
        </w:rPr>
        <w:t>358</w:t>
      </w:r>
      <w:r w:rsidR="009B4C06">
        <w:rPr>
          <w:rtl/>
          <w:lang w:bidi="fa-IR"/>
        </w:rPr>
        <w:t xml:space="preserve">) </w:t>
      </w:r>
      <w:r>
        <w:rPr>
          <w:rtl/>
          <w:lang w:bidi="fa-IR"/>
        </w:rPr>
        <w:t>شرح صلوات مرحوم اردکان</w:t>
      </w:r>
      <w:r w:rsidR="00E61D8F">
        <w:rPr>
          <w:rtl/>
          <w:lang w:bidi="fa-IR"/>
        </w:rPr>
        <w:t>ی</w:t>
      </w:r>
      <w:r w:rsidR="009B4C06">
        <w:rPr>
          <w:rtl/>
          <w:lang w:bidi="fa-IR"/>
        </w:rPr>
        <w:t xml:space="preserve">، </w:t>
      </w:r>
      <w:r>
        <w:rPr>
          <w:rtl/>
          <w:lang w:bidi="fa-IR"/>
        </w:rPr>
        <w:t>ص 108</w:t>
      </w:r>
      <w:r w:rsidR="009B4C06">
        <w:rPr>
          <w:rtl/>
          <w:lang w:bidi="fa-IR"/>
        </w:rPr>
        <w:t xml:space="preserve">، </w:t>
      </w:r>
      <w:r>
        <w:rPr>
          <w:rtl/>
          <w:lang w:bidi="fa-IR"/>
        </w:rPr>
        <w:t>ف 4</w:t>
      </w:r>
    </w:p>
    <w:p w:rsidR="0049138A" w:rsidRDefault="0049138A" w:rsidP="0047453E">
      <w:pPr>
        <w:pStyle w:val="libFootnote"/>
        <w:rPr>
          <w:rtl/>
          <w:lang w:bidi="fa-IR"/>
        </w:rPr>
      </w:pPr>
      <w:r>
        <w:rPr>
          <w:rtl/>
          <w:lang w:bidi="fa-IR"/>
        </w:rPr>
        <w:t>359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94</w:t>
      </w:r>
      <w:r w:rsidR="009B4C06">
        <w:rPr>
          <w:rtl/>
          <w:lang w:bidi="fa-IR"/>
        </w:rPr>
        <w:t xml:space="preserve">، </w:t>
      </w:r>
      <w:r>
        <w:rPr>
          <w:rtl/>
          <w:lang w:bidi="fa-IR"/>
        </w:rPr>
        <w:t>ص 51 و</w:t>
      </w:r>
      <w:r w:rsidR="009B4C06">
        <w:rPr>
          <w:rtl/>
          <w:lang w:bidi="fa-IR"/>
        </w:rPr>
        <w:t xml:space="preserve">... </w:t>
      </w:r>
    </w:p>
    <w:p w:rsidR="0049138A" w:rsidRDefault="0049138A" w:rsidP="0047453E">
      <w:pPr>
        <w:pStyle w:val="libFootnote"/>
        <w:rPr>
          <w:rtl/>
          <w:lang w:bidi="fa-IR"/>
        </w:rPr>
      </w:pPr>
      <w:r>
        <w:rPr>
          <w:rtl/>
          <w:lang w:bidi="fa-IR"/>
        </w:rPr>
        <w:t>360</w:t>
      </w:r>
      <w:r w:rsidR="009B4C06">
        <w:rPr>
          <w:rtl/>
          <w:lang w:bidi="fa-IR"/>
        </w:rPr>
        <w:t xml:space="preserve">) </w:t>
      </w:r>
      <w:r>
        <w:rPr>
          <w:rtl/>
          <w:lang w:bidi="fa-IR"/>
        </w:rPr>
        <w:t>سوره نساء</w:t>
      </w:r>
      <w:r w:rsidR="009B4C06">
        <w:rPr>
          <w:rtl/>
          <w:lang w:bidi="fa-IR"/>
        </w:rPr>
        <w:t xml:space="preserve">، </w:t>
      </w:r>
      <w:r>
        <w:rPr>
          <w:rtl/>
          <w:lang w:bidi="fa-IR"/>
        </w:rPr>
        <w:t>آ</w:t>
      </w:r>
      <w:r w:rsidR="00E61D8F">
        <w:rPr>
          <w:rtl/>
          <w:lang w:bidi="fa-IR"/>
        </w:rPr>
        <w:t>ی</w:t>
      </w:r>
      <w:r>
        <w:rPr>
          <w:rtl/>
          <w:lang w:bidi="fa-IR"/>
        </w:rPr>
        <w:t>ه 69</w:t>
      </w:r>
    </w:p>
    <w:p w:rsidR="0049138A" w:rsidRDefault="0049138A" w:rsidP="0047453E">
      <w:pPr>
        <w:pStyle w:val="libFootnote"/>
        <w:rPr>
          <w:rtl/>
          <w:lang w:bidi="fa-IR"/>
        </w:rPr>
      </w:pPr>
      <w:r>
        <w:rPr>
          <w:rtl/>
          <w:lang w:bidi="fa-IR"/>
        </w:rPr>
        <w:t>361</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حد</w:t>
      </w:r>
      <w:r w:rsidR="00E61D8F">
        <w:rPr>
          <w:rtl/>
          <w:lang w:bidi="fa-IR"/>
        </w:rPr>
        <w:t>ی</w:t>
      </w:r>
      <w:r>
        <w:rPr>
          <w:rtl/>
          <w:lang w:bidi="fa-IR"/>
        </w:rPr>
        <w:t>ث «ثوبان» صفحه 168 هم</w:t>
      </w:r>
      <w:r w:rsidR="00E61D8F">
        <w:rPr>
          <w:rtl/>
          <w:lang w:bidi="fa-IR"/>
        </w:rPr>
        <w:t>ی</w:t>
      </w:r>
      <w:r>
        <w:rPr>
          <w:rtl/>
          <w:lang w:bidi="fa-IR"/>
        </w:rPr>
        <w:t>ن کتاب</w:t>
      </w:r>
      <w:r w:rsidR="009B4C06">
        <w:rPr>
          <w:rtl/>
          <w:lang w:bidi="fa-IR"/>
        </w:rPr>
        <w:t xml:space="preserve">. </w:t>
      </w:r>
    </w:p>
    <w:p w:rsidR="0049138A" w:rsidRDefault="0049138A" w:rsidP="0047453E">
      <w:pPr>
        <w:pStyle w:val="libFootnote"/>
        <w:rPr>
          <w:rtl/>
          <w:lang w:bidi="fa-IR"/>
        </w:rPr>
      </w:pPr>
      <w:r>
        <w:rPr>
          <w:rtl/>
          <w:lang w:bidi="fa-IR"/>
        </w:rPr>
        <w:t>362</w:t>
      </w:r>
      <w:r w:rsidR="009B4C06">
        <w:rPr>
          <w:rtl/>
          <w:lang w:bidi="fa-IR"/>
        </w:rPr>
        <w:t xml:space="preserve">) </w:t>
      </w:r>
      <w:r>
        <w:rPr>
          <w:rtl/>
          <w:lang w:bidi="fa-IR"/>
        </w:rPr>
        <w:t>عدّة الدّاع</w:t>
      </w:r>
      <w:r w:rsidR="00E61D8F">
        <w:rPr>
          <w:rtl/>
          <w:lang w:bidi="fa-IR"/>
        </w:rPr>
        <w:t>ی</w:t>
      </w:r>
      <w:r>
        <w:rPr>
          <w:rtl/>
          <w:lang w:bidi="fa-IR"/>
        </w:rPr>
        <w:t xml:space="preserve"> ص 291</w:t>
      </w:r>
      <w:r w:rsidR="009B4C06">
        <w:rPr>
          <w:rtl/>
          <w:lang w:bidi="fa-IR"/>
        </w:rPr>
        <w:t xml:space="preserve">، </w:t>
      </w:r>
      <w:r>
        <w:rPr>
          <w:rtl/>
          <w:lang w:bidi="fa-IR"/>
        </w:rPr>
        <w:t>قرة الع</w:t>
      </w:r>
      <w:r w:rsidR="00E61D8F">
        <w:rPr>
          <w:rtl/>
          <w:lang w:bidi="fa-IR"/>
        </w:rPr>
        <w:t>ی</w:t>
      </w:r>
      <w:r>
        <w:rPr>
          <w:rtl/>
          <w:lang w:bidi="fa-IR"/>
        </w:rPr>
        <w:t>ون مرحوم ف</w:t>
      </w:r>
      <w:r w:rsidR="00E61D8F">
        <w:rPr>
          <w:rtl/>
          <w:lang w:bidi="fa-IR"/>
        </w:rPr>
        <w:t>ی</w:t>
      </w:r>
      <w:r>
        <w:rPr>
          <w:rtl/>
          <w:lang w:bidi="fa-IR"/>
        </w:rPr>
        <w:t>ض کاشان</w:t>
      </w:r>
      <w:r w:rsidR="00E61D8F">
        <w:rPr>
          <w:rtl/>
          <w:lang w:bidi="fa-IR"/>
        </w:rPr>
        <w:t>ی</w:t>
      </w:r>
      <w:r>
        <w:rPr>
          <w:rtl/>
          <w:lang w:bidi="fa-IR"/>
        </w:rPr>
        <w:t xml:space="preserve"> ص 473</w:t>
      </w:r>
      <w:r w:rsidR="009B4C06">
        <w:rPr>
          <w:rtl/>
          <w:lang w:bidi="fa-IR"/>
        </w:rPr>
        <w:t>، (</w:t>
      </w:r>
      <w:r>
        <w:rPr>
          <w:rtl/>
          <w:lang w:bidi="fa-IR"/>
        </w:rPr>
        <w:t>ص 490</w:t>
      </w:r>
      <w:r w:rsidR="009B4C06">
        <w:rPr>
          <w:rtl/>
          <w:lang w:bidi="fa-IR"/>
        </w:rPr>
        <w:t xml:space="preserve">) </w:t>
      </w:r>
      <w:r>
        <w:rPr>
          <w:rtl/>
          <w:lang w:bidi="fa-IR"/>
        </w:rPr>
        <w:t>«قسمت الجنّة والنّار»</w:t>
      </w:r>
    </w:p>
    <w:p w:rsidR="0049138A" w:rsidRDefault="0049138A" w:rsidP="0047453E">
      <w:pPr>
        <w:pStyle w:val="libFootnote"/>
        <w:rPr>
          <w:rtl/>
          <w:lang w:bidi="fa-IR"/>
        </w:rPr>
      </w:pPr>
      <w:r>
        <w:rPr>
          <w:rtl/>
          <w:lang w:bidi="fa-IR"/>
        </w:rPr>
        <w:t>363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163</w:t>
      </w:r>
      <w:r w:rsidR="009B4C06">
        <w:rPr>
          <w:rtl/>
          <w:lang w:bidi="fa-IR"/>
        </w:rPr>
        <w:t xml:space="preserve">، </w:t>
      </w:r>
      <w:r>
        <w:rPr>
          <w:rtl/>
          <w:lang w:bidi="fa-IR"/>
        </w:rPr>
        <w:t>ح 12</w:t>
      </w:r>
    </w:p>
    <w:p w:rsidR="0049138A" w:rsidRDefault="0049138A" w:rsidP="0047453E">
      <w:pPr>
        <w:pStyle w:val="libFootnote"/>
        <w:rPr>
          <w:rtl/>
          <w:lang w:bidi="fa-IR"/>
        </w:rPr>
      </w:pPr>
      <w:r>
        <w:rPr>
          <w:rtl/>
          <w:lang w:bidi="fa-IR"/>
        </w:rPr>
        <w:t>364</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68</w:t>
      </w:r>
      <w:r w:rsidR="009B4C06">
        <w:rPr>
          <w:rtl/>
          <w:lang w:bidi="fa-IR"/>
        </w:rPr>
        <w:t xml:space="preserve">، </w:t>
      </w:r>
      <w:r>
        <w:rPr>
          <w:rtl/>
          <w:lang w:bidi="fa-IR"/>
        </w:rPr>
        <w:t>ص 155</w:t>
      </w:r>
    </w:p>
    <w:p w:rsidR="0049138A" w:rsidRDefault="0049138A" w:rsidP="0047453E">
      <w:pPr>
        <w:pStyle w:val="libFootnote"/>
        <w:rPr>
          <w:rtl/>
          <w:lang w:bidi="fa-IR"/>
        </w:rPr>
      </w:pPr>
      <w:r>
        <w:rPr>
          <w:rtl/>
          <w:lang w:bidi="fa-IR"/>
        </w:rPr>
        <w:t>365</w:t>
      </w:r>
      <w:r w:rsidR="009B4C06">
        <w:rPr>
          <w:rtl/>
          <w:lang w:bidi="fa-IR"/>
        </w:rPr>
        <w:t xml:space="preserve">) </w:t>
      </w:r>
      <w:r>
        <w:rPr>
          <w:rtl/>
          <w:lang w:bidi="fa-IR"/>
        </w:rPr>
        <w:t>مناقب ابن شهر آشوب</w:t>
      </w:r>
      <w:r w:rsidR="009B4C06">
        <w:rPr>
          <w:rtl/>
          <w:lang w:bidi="fa-IR"/>
        </w:rPr>
        <w:t xml:space="preserve">، </w:t>
      </w:r>
      <w:r>
        <w:rPr>
          <w:rtl/>
          <w:lang w:bidi="fa-IR"/>
        </w:rPr>
        <w:t>ج 4 ص 241</w:t>
      </w:r>
      <w:r w:rsidR="009B4C06">
        <w:rPr>
          <w:rtl/>
          <w:lang w:bidi="fa-IR"/>
        </w:rPr>
        <w:t xml:space="preserve">، </w:t>
      </w:r>
      <w:r>
        <w:rPr>
          <w:rtl/>
          <w:lang w:bidi="fa-IR"/>
        </w:rPr>
        <w:t>منته</w:t>
      </w:r>
      <w:r w:rsidR="00E61D8F">
        <w:rPr>
          <w:rtl/>
          <w:lang w:bidi="fa-IR"/>
        </w:rPr>
        <w:t>ی</w:t>
      </w:r>
      <w:r>
        <w:rPr>
          <w:rtl/>
          <w:lang w:bidi="fa-IR"/>
        </w:rPr>
        <w:t xml:space="preserve"> الآمال</w:t>
      </w:r>
      <w:r w:rsidR="009B4C06">
        <w:rPr>
          <w:rtl/>
          <w:lang w:bidi="fa-IR"/>
        </w:rPr>
        <w:t xml:space="preserve">، </w:t>
      </w:r>
      <w:r>
        <w:rPr>
          <w:rtl/>
          <w:lang w:bidi="fa-IR"/>
        </w:rPr>
        <w:t>ج 2</w:t>
      </w:r>
      <w:r w:rsidR="009B4C06">
        <w:rPr>
          <w:rtl/>
          <w:lang w:bidi="fa-IR"/>
        </w:rPr>
        <w:t xml:space="preserve">، </w:t>
      </w:r>
      <w:r>
        <w:rPr>
          <w:rtl/>
          <w:lang w:bidi="fa-IR"/>
        </w:rPr>
        <w:t>ص 141</w:t>
      </w:r>
      <w:r w:rsidR="009B4C06">
        <w:rPr>
          <w:rtl/>
          <w:lang w:bidi="fa-IR"/>
        </w:rPr>
        <w:t xml:space="preserve">. </w:t>
      </w:r>
    </w:p>
    <w:p w:rsidR="0049138A" w:rsidRDefault="0049138A" w:rsidP="0047453E">
      <w:pPr>
        <w:pStyle w:val="libFootnote"/>
        <w:rPr>
          <w:rtl/>
          <w:lang w:bidi="fa-IR"/>
        </w:rPr>
      </w:pPr>
      <w:r>
        <w:rPr>
          <w:rtl/>
          <w:lang w:bidi="fa-IR"/>
        </w:rPr>
        <w:t>366</w:t>
      </w:r>
      <w:r w:rsidR="009B4C06">
        <w:rPr>
          <w:rtl/>
          <w:lang w:bidi="fa-IR"/>
        </w:rPr>
        <w:t xml:space="preserve">) </w:t>
      </w:r>
      <w:r>
        <w:rPr>
          <w:rtl/>
          <w:lang w:bidi="fa-IR"/>
        </w:rPr>
        <w:t>لئال</w:t>
      </w:r>
      <w:r w:rsidR="00E61D8F">
        <w:rPr>
          <w:rtl/>
          <w:lang w:bidi="fa-IR"/>
        </w:rPr>
        <w:t>ی</w:t>
      </w:r>
      <w:r>
        <w:rPr>
          <w:rtl/>
          <w:lang w:bidi="fa-IR"/>
        </w:rPr>
        <w:t xml:space="preserve"> الاخبار</w:t>
      </w:r>
      <w:r w:rsidR="009B4C06">
        <w:rPr>
          <w:rtl/>
          <w:lang w:bidi="fa-IR"/>
        </w:rPr>
        <w:t xml:space="preserve">، </w:t>
      </w:r>
      <w:r>
        <w:rPr>
          <w:rtl/>
          <w:lang w:bidi="fa-IR"/>
        </w:rPr>
        <w:t>ج 1</w:t>
      </w:r>
      <w:r w:rsidR="009B4C06">
        <w:rPr>
          <w:rtl/>
          <w:lang w:bidi="fa-IR"/>
        </w:rPr>
        <w:t xml:space="preserve">، </w:t>
      </w:r>
      <w:r>
        <w:rPr>
          <w:rtl/>
          <w:lang w:bidi="fa-IR"/>
        </w:rPr>
        <w:t>ص 40</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154</w:t>
      </w:r>
      <w:r w:rsidR="009B4C06">
        <w:rPr>
          <w:rtl/>
          <w:lang w:bidi="fa-IR"/>
        </w:rPr>
        <w:t xml:space="preserve">. </w:t>
      </w:r>
    </w:p>
    <w:p w:rsidR="0049138A" w:rsidRDefault="0049138A" w:rsidP="0047453E">
      <w:pPr>
        <w:pStyle w:val="libFootnote"/>
        <w:rPr>
          <w:rtl/>
          <w:lang w:bidi="fa-IR"/>
        </w:rPr>
      </w:pPr>
      <w:r>
        <w:rPr>
          <w:rtl/>
          <w:lang w:bidi="fa-IR"/>
        </w:rPr>
        <w:t>367</w:t>
      </w:r>
      <w:r w:rsidR="009B4C06">
        <w:rPr>
          <w:rtl/>
          <w:lang w:bidi="fa-IR"/>
        </w:rPr>
        <w:t xml:space="preserve">) </w:t>
      </w:r>
      <w:r>
        <w:rPr>
          <w:rtl/>
          <w:lang w:bidi="fa-IR"/>
        </w:rPr>
        <w:t>کشف ال</w:t>
      </w:r>
      <w:r w:rsidR="00E61D8F">
        <w:rPr>
          <w:rtl/>
          <w:lang w:bidi="fa-IR"/>
        </w:rPr>
        <w:t>ی</w:t>
      </w:r>
      <w:r>
        <w:rPr>
          <w:rtl/>
          <w:lang w:bidi="fa-IR"/>
        </w:rPr>
        <w:t>ق</w:t>
      </w:r>
      <w:r w:rsidR="00E61D8F">
        <w:rPr>
          <w:rtl/>
          <w:lang w:bidi="fa-IR"/>
        </w:rPr>
        <w:t>ی</w:t>
      </w:r>
      <w:r>
        <w:rPr>
          <w:rtl/>
          <w:lang w:bidi="fa-IR"/>
        </w:rPr>
        <w:t>ن ص 483</w:t>
      </w:r>
    </w:p>
    <w:p w:rsidR="0049138A" w:rsidRDefault="0049138A" w:rsidP="0047453E">
      <w:pPr>
        <w:pStyle w:val="libFootnote"/>
        <w:rPr>
          <w:rtl/>
          <w:lang w:bidi="fa-IR"/>
        </w:rPr>
      </w:pPr>
      <w:r>
        <w:rPr>
          <w:rtl/>
          <w:lang w:bidi="fa-IR"/>
        </w:rPr>
        <w:t>368</w:t>
      </w:r>
      <w:r w:rsidR="009B4C06">
        <w:rPr>
          <w:rtl/>
          <w:lang w:bidi="fa-IR"/>
        </w:rPr>
        <w:t xml:space="preserve">) </w:t>
      </w:r>
      <w:r>
        <w:rPr>
          <w:rtl/>
          <w:lang w:bidi="fa-IR"/>
        </w:rPr>
        <w:t>ا</w:t>
      </w:r>
      <w:r w:rsidR="00E61D8F">
        <w:rPr>
          <w:rtl/>
          <w:lang w:bidi="fa-IR"/>
        </w:rPr>
        <w:t>ی</w:t>
      </w:r>
      <w:r>
        <w:rPr>
          <w:rtl/>
          <w:lang w:bidi="fa-IR"/>
        </w:rPr>
        <w:t xml:space="preserve"> خورش</w:t>
      </w:r>
      <w:r w:rsidR="00E61D8F">
        <w:rPr>
          <w:rtl/>
          <w:lang w:bidi="fa-IR"/>
        </w:rPr>
        <w:t>ی</w:t>
      </w:r>
      <w:r>
        <w:rPr>
          <w:rtl/>
          <w:lang w:bidi="fa-IR"/>
        </w:rPr>
        <w:t>د</w:t>
      </w:r>
      <w:r w:rsidR="009B4C06">
        <w:rPr>
          <w:rtl/>
          <w:lang w:bidi="fa-IR"/>
        </w:rPr>
        <w:t xml:space="preserve">! </w:t>
      </w:r>
      <w:r>
        <w:rPr>
          <w:rtl/>
          <w:lang w:bidi="fa-IR"/>
        </w:rPr>
        <w:t>غروب نکن تا مدح من تمام گردد که مدحم از داماد حضرت مصطف</w:t>
      </w:r>
      <w:r w:rsidR="00E61D8F">
        <w:rPr>
          <w:rtl/>
          <w:lang w:bidi="fa-IR"/>
        </w:rPr>
        <w:t>ی</w:t>
      </w:r>
      <w:r>
        <w:rPr>
          <w:rtl/>
          <w:lang w:bidi="fa-IR"/>
        </w:rPr>
        <w:t xml:space="preserve"> </w:t>
      </w:r>
      <w:r w:rsidR="0047453E" w:rsidRPr="0047453E">
        <w:rPr>
          <w:rStyle w:val="libAlaemChar"/>
          <w:rtl/>
        </w:rPr>
        <w:t>صلى‌الله‌عليه‌وآله</w:t>
      </w:r>
      <w:r>
        <w:rPr>
          <w:rtl/>
          <w:lang w:bidi="fa-IR"/>
        </w:rPr>
        <w:t xml:space="preserve"> و نوادگان آن حضرت م</w:t>
      </w:r>
      <w:r w:rsidR="00E61D8F">
        <w:rPr>
          <w:rtl/>
          <w:lang w:bidi="fa-IR"/>
        </w:rPr>
        <w:t xml:space="preserve">ی </w:t>
      </w:r>
      <w:r>
        <w:rPr>
          <w:rtl/>
          <w:lang w:bidi="fa-IR"/>
        </w:rPr>
        <w:t>باشد»</w:t>
      </w:r>
      <w:r w:rsidR="009B4C06">
        <w:rPr>
          <w:rtl/>
          <w:lang w:bidi="fa-IR"/>
        </w:rPr>
        <w:t xml:space="preserve">. </w:t>
      </w:r>
    </w:p>
    <w:p w:rsidR="0049138A" w:rsidRDefault="0049138A" w:rsidP="0047453E">
      <w:pPr>
        <w:pStyle w:val="libFootnote"/>
        <w:rPr>
          <w:rtl/>
          <w:lang w:bidi="fa-IR"/>
        </w:rPr>
      </w:pPr>
      <w:r>
        <w:rPr>
          <w:rtl/>
          <w:lang w:bidi="fa-IR"/>
        </w:rPr>
        <w:t>«عنان خود را بکش اگر قصد ثنا</w:t>
      </w:r>
      <w:r w:rsidR="00E61D8F">
        <w:rPr>
          <w:rtl/>
          <w:lang w:bidi="fa-IR"/>
        </w:rPr>
        <w:t>ی</w:t>
      </w:r>
      <w:r>
        <w:rPr>
          <w:rtl/>
          <w:lang w:bidi="fa-IR"/>
        </w:rPr>
        <w:t xml:space="preserve"> او را دار</w:t>
      </w:r>
      <w:r w:rsidR="00E61D8F">
        <w:rPr>
          <w:rtl/>
          <w:lang w:bidi="fa-IR"/>
        </w:rPr>
        <w:t>ی</w:t>
      </w:r>
      <w:r w:rsidR="009B4C06">
        <w:rPr>
          <w:rtl/>
          <w:lang w:bidi="fa-IR"/>
        </w:rPr>
        <w:t xml:space="preserve">، </w:t>
      </w:r>
      <w:r>
        <w:rPr>
          <w:rtl/>
          <w:lang w:bidi="fa-IR"/>
        </w:rPr>
        <w:t>آ</w:t>
      </w:r>
      <w:r w:rsidR="00E61D8F">
        <w:rPr>
          <w:rtl/>
          <w:lang w:bidi="fa-IR"/>
        </w:rPr>
        <w:t>ی</w:t>
      </w:r>
      <w:r>
        <w:rPr>
          <w:rtl/>
          <w:lang w:bidi="fa-IR"/>
        </w:rPr>
        <w:t>ا فراموش کرده</w:t>
      </w:r>
      <w:r w:rsidR="00E61D8F">
        <w:rPr>
          <w:rtl/>
          <w:lang w:bidi="fa-IR"/>
        </w:rPr>
        <w:t xml:space="preserve"> </w:t>
      </w:r>
      <w:r>
        <w:rPr>
          <w:rtl/>
          <w:lang w:bidi="fa-IR"/>
        </w:rPr>
        <w:t>ا</w:t>
      </w:r>
      <w:r w:rsidR="00E61D8F">
        <w:rPr>
          <w:rtl/>
          <w:lang w:bidi="fa-IR"/>
        </w:rPr>
        <w:t>ی</w:t>
      </w:r>
      <w:r>
        <w:rPr>
          <w:rtl/>
          <w:lang w:bidi="fa-IR"/>
        </w:rPr>
        <w:t xml:space="preserve"> روز</w:t>
      </w:r>
      <w:r w:rsidR="00E61D8F">
        <w:rPr>
          <w:rtl/>
          <w:lang w:bidi="fa-IR"/>
        </w:rPr>
        <w:t>ی</w:t>
      </w:r>
      <w:r>
        <w:rPr>
          <w:rtl/>
          <w:lang w:bidi="fa-IR"/>
        </w:rPr>
        <w:t xml:space="preserve"> را که برا</w:t>
      </w:r>
      <w:r w:rsidR="00E61D8F">
        <w:rPr>
          <w:rtl/>
          <w:lang w:bidi="fa-IR"/>
        </w:rPr>
        <w:t>ی</w:t>
      </w:r>
      <w:r>
        <w:rPr>
          <w:rtl/>
          <w:lang w:bidi="fa-IR"/>
        </w:rPr>
        <w:t xml:space="preserve"> صاحب مدح</w:t>
      </w:r>
      <w:r w:rsidR="009B4C06">
        <w:rPr>
          <w:rtl/>
          <w:lang w:bidi="fa-IR"/>
        </w:rPr>
        <w:t xml:space="preserve"> (</w:t>
      </w:r>
      <w:r>
        <w:rPr>
          <w:rtl/>
          <w:lang w:bidi="fa-IR"/>
        </w:rPr>
        <w:t>حضرت ام</w:t>
      </w:r>
      <w:r w:rsidR="00E61D8F">
        <w:rPr>
          <w:rtl/>
          <w:lang w:bidi="fa-IR"/>
        </w:rPr>
        <w:t>ی</w:t>
      </w:r>
      <w:r>
        <w:rPr>
          <w:rtl/>
          <w:lang w:bidi="fa-IR"/>
        </w:rPr>
        <w:t>ر مؤمنان</w:t>
      </w:r>
      <w:r w:rsidR="009B4C06">
        <w:rPr>
          <w:rtl/>
          <w:lang w:bidi="fa-IR"/>
        </w:rPr>
        <w:t xml:space="preserve">) </w:t>
      </w:r>
      <w:r>
        <w:rPr>
          <w:rtl/>
          <w:lang w:bidi="fa-IR"/>
        </w:rPr>
        <w:t>برگشت</w:t>
      </w:r>
      <w:r w:rsidR="00E61D8F">
        <w:rPr>
          <w:rtl/>
          <w:lang w:bidi="fa-IR"/>
        </w:rPr>
        <w:t>ی</w:t>
      </w:r>
      <w:r>
        <w:rPr>
          <w:rtl/>
          <w:lang w:bidi="fa-IR"/>
        </w:rPr>
        <w:t>»</w:t>
      </w:r>
      <w:r w:rsidR="009B4C06">
        <w:rPr>
          <w:rtl/>
          <w:lang w:bidi="fa-IR"/>
        </w:rPr>
        <w:t xml:space="preserve">. </w:t>
      </w:r>
    </w:p>
    <w:p w:rsidR="0049138A" w:rsidRDefault="0049138A" w:rsidP="0047453E">
      <w:pPr>
        <w:pStyle w:val="libFootnote"/>
        <w:rPr>
          <w:rtl/>
          <w:lang w:bidi="fa-IR"/>
        </w:rPr>
      </w:pPr>
      <w:r>
        <w:rPr>
          <w:rtl/>
          <w:lang w:bidi="fa-IR"/>
        </w:rPr>
        <w:t>«اگر ا</w:t>
      </w:r>
      <w:r w:rsidR="00E61D8F">
        <w:rPr>
          <w:rtl/>
          <w:lang w:bidi="fa-IR"/>
        </w:rPr>
        <w:t>ی</w:t>
      </w:r>
      <w:r>
        <w:rPr>
          <w:rtl/>
          <w:lang w:bidi="fa-IR"/>
        </w:rPr>
        <w:t>ستادن</w:t>
      </w:r>
      <w:r w:rsidR="009B4C06">
        <w:rPr>
          <w:rtl/>
          <w:lang w:bidi="fa-IR"/>
        </w:rPr>
        <w:t xml:space="preserve">، </w:t>
      </w:r>
      <w:r>
        <w:rPr>
          <w:rtl/>
          <w:lang w:bidi="fa-IR"/>
        </w:rPr>
        <w:t>تو برا</w:t>
      </w:r>
      <w:r w:rsidR="00E61D8F">
        <w:rPr>
          <w:rtl/>
          <w:lang w:bidi="fa-IR"/>
        </w:rPr>
        <w:t>ی</w:t>
      </w:r>
      <w:r>
        <w:rPr>
          <w:rtl/>
          <w:lang w:bidi="fa-IR"/>
        </w:rPr>
        <w:t xml:space="preserve"> مولا</w:t>
      </w:r>
      <w:r w:rsidR="00E61D8F">
        <w:rPr>
          <w:rtl/>
          <w:lang w:bidi="fa-IR"/>
        </w:rPr>
        <w:t>ی</w:t>
      </w:r>
      <w:r>
        <w:rPr>
          <w:rtl/>
          <w:lang w:bidi="fa-IR"/>
        </w:rPr>
        <w:t xml:space="preserve"> ما بود</w:t>
      </w:r>
      <w:r w:rsidR="009B4C06">
        <w:rPr>
          <w:rtl/>
          <w:lang w:bidi="fa-IR"/>
        </w:rPr>
        <w:t xml:space="preserve">، </w:t>
      </w:r>
      <w:r>
        <w:rPr>
          <w:rtl/>
          <w:lang w:bidi="fa-IR"/>
        </w:rPr>
        <w:t>پس با</w:t>
      </w:r>
      <w:r w:rsidR="00E61D8F">
        <w:rPr>
          <w:rtl/>
          <w:lang w:bidi="fa-IR"/>
        </w:rPr>
        <w:t>ی</w:t>
      </w:r>
      <w:r>
        <w:rPr>
          <w:rtl/>
          <w:lang w:bidi="fa-IR"/>
        </w:rPr>
        <w:t>د برا</w:t>
      </w:r>
      <w:r w:rsidR="00E61D8F">
        <w:rPr>
          <w:rtl/>
          <w:lang w:bidi="fa-IR"/>
        </w:rPr>
        <w:t>ی</w:t>
      </w:r>
      <w:r>
        <w:rPr>
          <w:rtl/>
          <w:lang w:bidi="fa-IR"/>
        </w:rPr>
        <w:t xml:space="preserve"> سواران و پ</w:t>
      </w:r>
      <w:r w:rsidR="00E61D8F">
        <w:rPr>
          <w:rtl/>
          <w:lang w:bidi="fa-IR"/>
        </w:rPr>
        <w:t>ی</w:t>
      </w:r>
      <w:r>
        <w:rPr>
          <w:rtl/>
          <w:lang w:bidi="fa-IR"/>
        </w:rPr>
        <w:t>ادگان</w:t>
      </w:r>
      <w:r w:rsidR="009B4C06">
        <w:rPr>
          <w:rtl/>
          <w:lang w:bidi="fa-IR"/>
        </w:rPr>
        <w:t xml:space="preserve">، </w:t>
      </w:r>
      <w:r>
        <w:rPr>
          <w:rtl/>
          <w:lang w:bidi="fa-IR"/>
        </w:rPr>
        <w:t>از محبّان حضرتش هم ا</w:t>
      </w:r>
      <w:r w:rsidR="00E61D8F">
        <w:rPr>
          <w:rtl/>
          <w:lang w:bidi="fa-IR"/>
        </w:rPr>
        <w:t>ی</w:t>
      </w:r>
      <w:r>
        <w:rPr>
          <w:rtl/>
          <w:lang w:bidi="fa-IR"/>
        </w:rPr>
        <w:t>ن ا</w:t>
      </w:r>
      <w:r w:rsidR="00E61D8F">
        <w:rPr>
          <w:rtl/>
          <w:lang w:bidi="fa-IR"/>
        </w:rPr>
        <w:t>ی</w:t>
      </w:r>
      <w:r>
        <w:rPr>
          <w:rtl/>
          <w:lang w:bidi="fa-IR"/>
        </w:rPr>
        <w:t>ستادن انجام پذ</w:t>
      </w:r>
      <w:r w:rsidR="00E61D8F">
        <w:rPr>
          <w:rtl/>
          <w:lang w:bidi="fa-IR"/>
        </w:rPr>
        <w:t>ی</w:t>
      </w:r>
      <w:r>
        <w:rPr>
          <w:rtl/>
          <w:lang w:bidi="fa-IR"/>
        </w:rPr>
        <w:t>رد»</w:t>
      </w:r>
      <w:r w:rsidR="009B4C06">
        <w:rPr>
          <w:rtl/>
          <w:lang w:bidi="fa-IR"/>
        </w:rPr>
        <w:t xml:space="preserve">. </w:t>
      </w:r>
    </w:p>
    <w:p w:rsidR="0049138A" w:rsidRDefault="0049138A" w:rsidP="0047453E">
      <w:pPr>
        <w:pStyle w:val="libFootnote"/>
        <w:rPr>
          <w:rtl/>
          <w:lang w:bidi="fa-IR"/>
        </w:rPr>
      </w:pPr>
      <w:r>
        <w:rPr>
          <w:rtl/>
          <w:lang w:bidi="fa-IR"/>
        </w:rPr>
        <w:t>369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41</w:t>
      </w:r>
      <w:r w:rsidR="009B4C06">
        <w:rPr>
          <w:rtl/>
          <w:lang w:bidi="fa-IR"/>
        </w:rPr>
        <w:t xml:space="preserve">، </w:t>
      </w:r>
      <w:r>
        <w:rPr>
          <w:rtl/>
          <w:lang w:bidi="fa-IR"/>
        </w:rPr>
        <w:t>ص 191 بنابر نقل خز</w:t>
      </w:r>
      <w:r w:rsidR="00E61D8F">
        <w:rPr>
          <w:rtl/>
          <w:lang w:bidi="fa-IR"/>
        </w:rPr>
        <w:t>ی</w:t>
      </w:r>
      <w:r>
        <w:rPr>
          <w:rtl/>
          <w:lang w:bidi="fa-IR"/>
        </w:rPr>
        <w:t>نة الجواهر ص 259 و امامت ص 72</w:t>
      </w:r>
      <w:r w:rsidR="009B4C06">
        <w:rPr>
          <w:rtl/>
          <w:lang w:bidi="fa-IR"/>
        </w:rPr>
        <w:t xml:space="preserve">، </w:t>
      </w:r>
      <w:r>
        <w:rPr>
          <w:rtl/>
          <w:lang w:bidi="fa-IR"/>
        </w:rPr>
        <w:t>آن عالم جناب احمد بن فهد حلّ</w:t>
      </w:r>
      <w:r w:rsidR="00E61D8F">
        <w:rPr>
          <w:rtl/>
          <w:lang w:bidi="fa-IR"/>
        </w:rPr>
        <w:t>ی</w:t>
      </w:r>
      <w:r w:rsidR="009B4C06">
        <w:rPr>
          <w:rtl/>
          <w:lang w:bidi="fa-IR"/>
        </w:rPr>
        <w:t xml:space="preserve"> (</w:t>
      </w:r>
      <w:r>
        <w:rPr>
          <w:rtl/>
          <w:lang w:bidi="fa-IR"/>
        </w:rPr>
        <w:t>756757- 841 ه ق</w:t>
      </w:r>
      <w:r w:rsidR="009B4C06">
        <w:rPr>
          <w:rtl/>
          <w:lang w:bidi="fa-IR"/>
        </w:rPr>
        <w:t xml:space="preserve">) </w:t>
      </w:r>
      <w:r>
        <w:rPr>
          <w:rtl/>
          <w:lang w:bidi="fa-IR"/>
        </w:rPr>
        <w:t>مؤلّف کتاب عدّة الدّاع</w:t>
      </w:r>
      <w:r w:rsidR="00E61D8F">
        <w:rPr>
          <w:rtl/>
          <w:lang w:bidi="fa-IR"/>
        </w:rPr>
        <w:t>ی</w:t>
      </w:r>
      <w:r>
        <w:rPr>
          <w:rtl/>
          <w:lang w:bidi="fa-IR"/>
        </w:rPr>
        <w:t xml:space="preserve"> و از فره</w:t>
      </w:r>
      <w:r w:rsidR="00E61D8F">
        <w:rPr>
          <w:rtl/>
          <w:lang w:bidi="fa-IR"/>
        </w:rPr>
        <w:t>ی</w:t>
      </w:r>
      <w:r>
        <w:rPr>
          <w:rtl/>
          <w:lang w:bidi="fa-IR"/>
        </w:rPr>
        <w:t>ختگان برجسته و جامع کمالات ظاهر</w:t>
      </w:r>
      <w:r w:rsidR="00E61D8F">
        <w:rPr>
          <w:rtl/>
          <w:lang w:bidi="fa-IR"/>
        </w:rPr>
        <w:t>ی</w:t>
      </w:r>
      <w:r>
        <w:rPr>
          <w:rtl/>
          <w:lang w:bidi="fa-IR"/>
        </w:rPr>
        <w:t xml:space="preserve"> و باطن</w:t>
      </w:r>
      <w:r w:rsidR="00E61D8F">
        <w:rPr>
          <w:rtl/>
          <w:lang w:bidi="fa-IR"/>
        </w:rPr>
        <w:t>ی</w:t>
      </w:r>
      <w:r>
        <w:rPr>
          <w:rtl/>
          <w:lang w:bidi="fa-IR"/>
        </w:rPr>
        <w:t xml:space="preserve"> بوده است</w:t>
      </w:r>
      <w:r w:rsidR="009B4C06">
        <w:rPr>
          <w:rtl/>
          <w:lang w:bidi="fa-IR"/>
        </w:rPr>
        <w:t xml:space="preserve">. </w:t>
      </w:r>
    </w:p>
    <w:p w:rsidR="0049138A" w:rsidRDefault="0049138A" w:rsidP="0047453E">
      <w:pPr>
        <w:pStyle w:val="libFootnote"/>
        <w:rPr>
          <w:rtl/>
          <w:lang w:bidi="fa-IR"/>
        </w:rPr>
      </w:pPr>
      <w:r>
        <w:rPr>
          <w:rtl/>
          <w:lang w:bidi="fa-IR"/>
        </w:rPr>
        <w:lastRenderedPageBreak/>
        <w:t>آن جناب در شهر حلّه به دن</w:t>
      </w:r>
      <w:r w:rsidR="00E61D8F">
        <w:rPr>
          <w:rtl/>
          <w:lang w:bidi="fa-IR"/>
        </w:rPr>
        <w:t>ی</w:t>
      </w:r>
      <w:r>
        <w:rPr>
          <w:rtl/>
          <w:lang w:bidi="fa-IR"/>
        </w:rPr>
        <w:t>ا آمده</w:t>
      </w:r>
      <w:r w:rsidR="009B4C06">
        <w:rPr>
          <w:rtl/>
          <w:lang w:bidi="fa-IR"/>
        </w:rPr>
        <w:t xml:space="preserve">، </w:t>
      </w:r>
      <w:r>
        <w:rPr>
          <w:rtl/>
          <w:lang w:bidi="fa-IR"/>
        </w:rPr>
        <w:t>سپس به کربلا هجرت نمود و زعامت ش</w:t>
      </w:r>
      <w:r w:rsidR="00E61D8F">
        <w:rPr>
          <w:rtl/>
          <w:lang w:bidi="fa-IR"/>
        </w:rPr>
        <w:t>ی</w:t>
      </w:r>
      <w:r>
        <w:rPr>
          <w:rtl/>
          <w:lang w:bidi="fa-IR"/>
        </w:rPr>
        <w:t>ع</w:t>
      </w:r>
      <w:r w:rsidR="00E61D8F">
        <w:rPr>
          <w:rtl/>
          <w:lang w:bidi="fa-IR"/>
        </w:rPr>
        <w:t>ی</w:t>
      </w:r>
      <w:r>
        <w:rPr>
          <w:rtl/>
          <w:lang w:bidi="fa-IR"/>
        </w:rPr>
        <w:t>ان در آن شهر را به عهده داشت و در همان جا از دن</w:t>
      </w:r>
      <w:r w:rsidR="00E61D8F">
        <w:rPr>
          <w:rtl/>
          <w:lang w:bidi="fa-IR"/>
        </w:rPr>
        <w:t>ی</w:t>
      </w:r>
      <w:r>
        <w:rPr>
          <w:rtl/>
          <w:lang w:bidi="fa-IR"/>
        </w:rPr>
        <w:t>ا رفت و قبر شر</w:t>
      </w:r>
      <w:r w:rsidR="00E61D8F">
        <w:rPr>
          <w:rtl/>
          <w:lang w:bidi="fa-IR"/>
        </w:rPr>
        <w:t>ی</w:t>
      </w:r>
      <w:r>
        <w:rPr>
          <w:rtl/>
          <w:lang w:bidi="fa-IR"/>
        </w:rPr>
        <w:t>فش نزد</w:t>
      </w:r>
      <w:r w:rsidR="00E61D8F">
        <w:rPr>
          <w:rtl/>
          <w:lang w:bidi="fa-IR"/>
        </w:rPr>
        <w:t>ی</w:t>
      </w:r>
      <w:r>
        <w:rPr>
          <w:rtl/>
          <w:lang w:bidi="fa-IR"/>
        </w:rPr>
        <w:t>ک حرم حس</w:t>
      </w:r>
      <w:r w:rsidR="00E61D8F">
        <w:rPr>
          <w:rtl/>
          <w:lang w:bidi="fa-IR"/>
        </w:rPr>
        <w:t>ی</w:t>
      </w:r>
      <w:r>
        <w:rPr>
          <w:rtl/>
          <w:lang w:bidi="fa-IR"/>
        </w:rPr>
        <w:t>ن</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مشهور است</w:t>
      </w:r>
      <w:r w:rsidR="009B4C06">
        <w:rPr>
          <w:rtl/>
          <w:lang w:bidi="fa-IR"/>
        </w:rPr>
        <w:t xml:space="preserve">. </w:t>
      </w:r>
    </w:p>
    <w:p w:rsidR="0049138A" w:rsidRDefault="0049138A" w:rsidP="0047453E">
      <w:pPr>
        <w:pStyle w:val="libFootnote"/>
        <w:rPr>
          <w:rtl/>
          <w:lang w:bidi="fa-IR"/>
        </w:rPr>
      </w:pPr>
      <w:r>
        <w:rPr>
          <w:rtl/>
          <w:lang w:bidi="fa-IR"/>
        </w:rPr>
        <w:t>جنابش از اول</w:t>
      </w:r>
      <w:r w:rsidR="00E61D8F">
        <w:rPr>
          <w:rtl/>
          <w:lang w:bidi="fa-IR"/>
        </w:rPr>
        <w:t>ی</w:t>
      </w:r>
      <w:r>
        <w:rPr>
          <w:rtl/>
          <w:lang w:bidi="fa-IR"/>
        </w:rPr>
        <w:t>ا</w:t>
      </w:r>
      <w:r w:rsidR="00E61D8F">
        <w:rPr>
          <w:rtl/>
          <w:lang w:bidi="fa-IR"/>
        </w:rPr>
        <w:t>ی</w:t>
      </w:r>
      <w:r>
        <w:rPr>
          <w:rtl/>
          <w:lang w:bidi="fa-IR"/>
        </w:rPr>
        <w:t xml:space="preserve"> اله</w:t>
      </w:r>
      <w:r w:rsidR="00E61D8F">
        <w:rPr>
          <w:rtl/>
          <w:lang w:bidi="fa-IR"/>
        </w:rPr>
        <w:t>ی</w:t>
      </w:r>
      <w:r>
        <w:rPr>
          <w:rtl/>
          <w:lang w:bidi="fa-IR"/>
        </w:rPr>
        <w:t xml:space="preserve"> و صاحب کرامات عد</w:t>
      </w:r>
      <w:r w:rsidR="00E61D8F">
        <w:rPr>
          <w:rtl/>
          <w:lang w:bidi="fa-IR"/>
        </w:rPr>
        <w:t>ی</w:t>
      </w:r>
      <w:r>
        <w:rPr>
          <w:rtl/>
          <w:lang w:bidi="fa-IR"/>
        </w:rPr>
        <w:t>ده بوده است و از کرامات مشهور آن جناب</w:t>
      </w:r>
      <w:r w:rsidR="009B4C06">
        <w:rPr>
          <w:rtl/>
          <w:lang w:bidi="fa-IR"/>
        </w:rPr>
        <w:t xml:space="preserve">، </w:t>
      </w:r>
      <w:r>
        <w:rPr>
          <w:rtl/>
          <w:lang w:bidi="fa-IR"/>
        </w:rPr>
        <w:t>چن</w:t>
      </w:r>
      <w:r w:rsidR="00E61D8F">
        <w:rPr>
          <w:rtl/>
          <w:lang w:bidi="fa-IR"/>
        </w:rPr>
        <w:t>ی</w:t>
      </w:r>
      <w:r>
        <w:rPr>
          <w:rtl/>
          <w:lang w:bidi="fa-IR"/>
        </w:rPr>
        <w:t>ن نقل شده</w:t>
      </w:r>
      <w:r w:rsidR="009B4C06">
        <w:rPr>
          <w:rtl/>
          <w:lang w:bidi="fa-IR"/>
        </w:rPr>
        <w:t xml:space="preserve">؛ </w:t>
      </w:r>
      <w:r>
        <w:rPr>
          <w:rtl/>
          <w:lang w:bidi="fa-IR"/>
        </w:rPr>
        <w:t>ا</w:t>
      </w:r>
      <w:r w:rsidR="00E61D8F">
        <w:rPr>
          <w:rtl/>
          <w:lang w:bidi="fa-IR"/>
        </w:rPr>
        <w:t>ی</w:t>
      </w:r>
      <w:r>
        <w:rPr>
          <w:rtl/>
          <w:lang w:bidi="fa-IR"/>
        </w:rPr>
        <w:t>شان در باغش بود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احبار </w:t>
      </w:r>
      <w:r w:rsidR="00E61D8F">
        <w:rPr>
          <w:rtl/>
          <w:lang w:bidi="fa-IR"/>
        </w:rPr>
        <w:t>ی</w:t>
      </w:r>
      <w:r>
        <w:rPr>
          <w:rtl/>
          <w:lang w:bidi="fa-IR"/>
        </w:rPr>
        <w:t>هود نزد او آمد و گفت</w:t>
      </w:r>
      <w:r w:rsidR="009B4C06">
        <w:rPr>
          <w:rtl/>
          <w:lang w:bidi="fa-IR"/>
        </w:rPr>
        <w:t xml:space="preserve">: </w:t>
      </w:r>
      <w:r>
        <w:rPr>
          <w:rtl/>
          <w:lang w:bidi="fa-IR"/>
        </w:rPr>
        <w:t>از روا</w:t>
      </w:r>
      <w:r w:rsidR="00E61D8F">
        <w:rPr>
          <w:rtl/>
          <w:lang w:bidi="fa-IR"/>
        </w:rPr>
        <w:t>ی</w:t>
      </w:r>
      <w:r>
        <w:rPr>
          <w:rtl/>
          <w:lang w:bidi="fa-IR"/>
        </w:rPr>
        <w:t>ات شماست که پ</w:t>
      </w:r>
      <w:r w:rsidR="00E61D8F">
        <w:rPr>
          <w:rtl/>
          <w:lang w:bidi="fa-IR"/>
        </w:rPr>
        <w:t>ی</w:t>
      </w:r>
      <w:r>
        <w:rPr>
          <w:rtl/>
          <w:lang w:bidi="fa-IR"/>
        </w:rPr>
        <w:t xml:space="preserve">امبر </w:t>
      </w:r>
      <w:r w:rsidR="0047453E" w:rsidRPr="0047453E">
        <w:rPr>
          <w:rStyle w:val="libAlaemChar"/>
          <w:rtl/>
        </w:rPr>
        <w:t>صلى‌الله‌عليه‌وآله</w:t>
      </w:r>
      <w:r>
        <w:rPr>
          <w:rtl/>
          <w:lang w:bidi="fa-IR"/>
        </w:rPr>
        <w:t xml:space="preserve"> فرمود</w:t>
      </w:r>
      <w:r w:rsidR="009B4C06">
        <w:rPr>
          <w:rtl/>
          <w:lang w:bidi="fa-IR"/>
        </w:rPr>
        <w:t xml:space="preserve">: </w:t>
      </w:r>
      <w:r>
        <w:rPr>
          <w:rtl/>
          <w:lang w:bidi="fa-IR"/>
        </w:rPr>
        <w:t>«عُلَماءُ اُمَّتِ</w:t>
      </w:r>
      <w:r w:rsidR="00E61D8F">
        <w:rPr>
          <w:rtl/>
          <w:lang w:bidi="fa-IR"/>
        </w:rPr>
        <w:t>ی</w:t>
      </w:r>
      <w:r>
        <w:rPr>
          <w:rtl/>
          <w:lang w:bidi="fa-IR"/>
        </w:rPr>
        <w:t xml:space="preserve"> اَفْضَلُ مِنْ اَنْبِ</w:t>
      </w:r>
      <w:r w:rsidR="00E61D8F">
        <w:rPr>
          <w:rtl/>
          <w:lang w:bidi="fa-IR"/>
        </w:rPr>
        <w:t>ی</w:t>
      </w:r>
      <w:r>
        <w:rPr>
          <w:rtl/>
          <w:lang w:bidi="fa-IR"/>
        </w:rPr>
        <w:t>اءِ بَنِ</w:t>
      </w:r>
      <w:r w:rsidR="00E61D8F">
        <w:rPr>
          <w:rtl/>
          <w:lang w:bidi="fa-IR"/>
        </w:rPr>
        <w:t>ی</w:t>
      </w:r>
      <w:r>
        <w:rPr>
          <w:rtl/>
          <w:lang w:bidi="fa-IR"/>
        </w:rPr>
        <w:t xml:space="preserve"> اِسْرائِ</w:t>
      </w:r>
      <w:r w:rsidR="00E61D8F">
        <w:rPr>
          <w:rtl/>
          <w:lang w:bidi="fa-IR"/>
        </w:rPr>
        <w:t>ی</w:t>
      </w:r>
      <w:r>
        <w:rPr>
          <w:rtl/>
          <w:lang w:bidi="fa-IR"/>
        </w:rPr>
        <w:t>ل</w:t>
      </w:r>
      <w:r w:rsidR="009B4C06">
        <w:rPr>
          <w:rtl/>
          <w:lang w:bidi="fa-IR"/>
        </w:rPr>
        <w:t>. (</w:t>
      </w:r>
      <w:r>
        <w:rPr>
          <w:rtl/>
          <w:lang w:bidi="fa-IR"/>
        </w:rPr>
        <w:t>= عالمان امّتم</w:t>
      </w:r>
      <w:r w:rsidR="009B4C06">
        <w:rPr>
          <w:rtl/>
          <w:lang w:bidi="fa-IR"/>
        </w:rPr>
        <w:t xml:space="preserve">، </w:t>
      </w:r>
      <w:r>
        <w:rPr>
          <w:rtl/>
          <w:lang w:bidi="fa-IR"/>
        </w:rPr>
        <w:t>از پ</w:t>
      </w:r>
      <w:r w:rsidR="00E61D8F">
        <w:rPr>
          <w:rtl/>
          <w:lang w:bidi="fa-IR"/>
        </w:rPr>
        <w:t>ی</w:t>
      </w:r>
      <w:r>
        <w:rPr>
          <w:rtl/>
          <w:lang w:bidi="fa-IR"/>
        </w:rPr>
        <w:t>امبران بن</w:t>
      </w:r>
      <w:r w:rsidR="00E61D8F">
        <w:rPr>
          <w:rtl/>
          <w:lang w:bidi="fa-IR"/>
        </w:rPr>
        <w:t>ی</w:t>
      </w:r>
      <w:r>
        <w:rPr>
          <w:rtl/>
          <w:lang w:bidi="fa-IR"/>
        </w:rPr>
        <w:t xml:space="preserve"> اسرائ</w:t>
      </w:r>
      <w:r w:rsidR="00E61D8F">
        <w:rPr>
          <w:rtl/>
          <w:lang w:bidi="fa-IR"/>
        </w:rPr>
        <w:t>ی</w:t>
      </w:r>
      <w:r>
        <w:rPr>
          <w:rtl/>
          <w:lang w:bidi="fa-IR"/>
        </w:rPr>
        <w:t>ل برترند</w:t>
      </w:r>
      <w:r w:rsidR="009B4C06">
        <w:rPr>
          <w:rtl/>
          <w:lang w:bidi="fa-IR"/>
        </w:rPr>
        <w:t xml:space="preserve">) </w:t>
      </w:r>
      <w:r>
        <w:rPr>
          <w:rtl/>
          <w:lang w:bidi="fa-IR"/>
        </w:rPr>
        <w:t>»</w:t>
      </w:r>
      <w:r w:rsidR="009B4C06">
        <w:rPr>
          <w:rtl/>
          <w:lang w:bidi="fa-IR"/>
        </w:rPr>
        <w:t xml:space="preserve">. </w:t>
      </w:r>
      <w:r>
        <w:rPr>
          <w:rtl/>
          <w:lang w:bidi="fa-IR"/>
        </w:rPr>
        <w:t>فرمود</w:t>
      </w:r>
      <w:r w:rsidR="009B4C06">
        <w:rPr>
          <w:rtl/>
          <w:lang w:bidi="fa-IR"/>
        </w:rPr>
        <w:t xml:space="preserve">: </w:t>
      </w:r>
      <w:r>
        <w:rPr>
          <w:rtl/>
          <w:lang w:bidi="fa-IR"/>
        </w:rPr>
        <w:t>آر</w:t>
      </w:r>
      <w:r w:rsidR="00E61D8F">
        <w:rPr>
          <w:rtl/>
          <w:lang w:bidi="fa-IR"/>
        </w:rPr>
        <w:t>ی</w:t>
      </w:r>
      <w:r w:rsidR="009B4C06">
        <w:rPr>
          <w:rtl/>
          <w:lang w:bidi="fa-IR"/>
        </w:rPr>
        <w:t xml:space="preserve">، </w:t>
      </w:r>
      <w:r>
        <w:rPr>
          <w:rtl/>
          <w:lang w:bidi="fa-IR"/>
        </w:rPr>
        <w:t xml:space="preserve">آن </w:t>
      </w:r>
      <w:r w:rsidR="00E61D8F">
        <w:rPr>
          <w:rtl/>
          <w:lang w:bidi="fa-IR"/>
        </w:rPr>
        <w:t>ی</w:t>
      </w:r>
      <w:r>
        <w:rPr>
          <w:rtl/>
          <w:lang w:bidi="fa-IR"/>
        </w:rPr>
        <w:t>هود</w:t>
      </w:r>
      <w:r w:rsidR="00E61D8F">
        <w:rPr>
          <w:rtl/>
          <w:lang w:bidi="fa-IR"/>
        </w:rPr>
        <w:t>ی</w:t>
      </w:r>
      <w:r>
        <w:rPr>
          <w:rtl/>
          <w:lang w:bidi="fa-IR"/>
        </w:rPr>
        <w:t xml:space="preserve"> گفت</w:t>
      </w:r>
      <w:r w:rsidR="009B4C06">
        <w:rPr>
          <w:rtl/>
          <w:lang w:bidi="fa-IR"/>
        </w:rPr>
        <w:t xml:space="preserve">: </w:t>
      </w:r>
      <w:r>
        <w:rPr>
          <w:rtl/>
          <w:lang w:bidi="fa-IR"/>
        </w:rPr>
        <w:t>چگونه</w:t>
      </w:r>
      <w:r w:rsidR="009B4C06">
        <w:rPr>
          <w:rtl/>
          <w:lang w:bidi="fa-IR"/>
        </w:rPr>
        <w:t xml:space="preserve">؟ </w:t>
      </w:r>
      <w:r>
        <w:rPr>
          <w:rtl/>
          <w:lang w:bidi="fa-IR"/>
        </w:rPr>
        <w:t>فرمود</w:t>
      </w:r>
      <w:r w:rsidR="009B4C06">
        <w:rPr>
          <w:rtl/>
          <w:lang w:bidi="fa-IR"/>
        </w:rPr>
        <w:t xml:space="preserve">: </w:t>
      </w:r>
      <w:r>
        <w:rPr>
          <w:rtl/>
          <w:lang w:bidi="fa-IR"/>
        </w:rPr>
        <w:t>معجزه حضرت موس</w:t>
      </w:r>
      <w:r w:rsidR="00E61D8F">
        <w:rPr>
          <w:rtl/>
          <w:lang w:bidi="fa-IR"/>
        </w:rPr>
        <w:t>ی</w:t>
      </w:r>
      <w:r>
        <w:rPr>
          <w:rtl/>
          <w:lang w:bidi="fa-IR"/>
        </w:rPr>
        <w:t xml:space="preserve"> چه بود</w:t>
      </w:r>
      <w:r w:rsidR="009B4C06">
        <w:rPr>
          <w:rtl/>
          <w:lang w:bidi="fa-IR"/>
        </w:rPr>
        <w:t xml:space="preserve">؟ </w:t>
      </w:r>
      <w:r>
        <w:rPr>
          <w:rtl/>
          <w:lang w:bidi="fa-IR"/>
        </w:rPr>
        <w:t>گفت</w:t>
      </w:r>
      <w:r w:rsidR="009B4C06">
        <w:rPr>
          <w:rtl/>
          <w:lang w:bidi="fa-IR"/>
        </w:rPr>
        <w:t xml:space="preserve">: </w:t>
      </w:r>
      <w:r>
        <w:rPr>
          <w:rtl/>
          <w:lang w:bidi="fa-IR"/>
        </w:rPr>
        <w:t>عصا</w:t>
      </w:r>
      <w:r w:rsidR="00E61D8F">
        <w:rPr>
          <w:rtl/>
          <w:lang w:bidi="fa-IR"/>
        </w:rPr>
        <w:t>ی</w:t>
      </w:r>
      <w:r>
        <w:rPr>
          <w:rtl/>
          <w:lang w:bidi="fa-IR"/>
        </w:rPr>
        <w:t>ش اژدها شد</w:t>
      </w:r>
      <w:r w:rsidR="009B4C06">
        <w:rPr>
          <w:rtl/>
          <w:lang w:bidi="fa-IR"/>
        </w:rPr>
        <w:t xml:space="preserve">. </w:t>
      </w:r>
      <w:r>
        <w:rPr>
          <w:rtl/>
          <w:lang w:bidi="fa-IR"/>
        </w:rPr>
        <w:t>مرحوم ابن فهد ب</w:t>
      </w:r>
      <w:r w:rsidR="00E61D8F">
        <w:rPr>
          <w:rtl/>
          <w:lang w:bidi="fa-IR"/>
        </w:rPr>
        <w:t>ی</w:t>
      </w:r>
      <w:r>
        <w:rPr>
          <w:rtl/>
          <w:lang w:bidi="fa-IR"/>
        </w:rPr>
        <w:t>ل خود را انداخت</w:t>
      </w:r>
      <w:r w:rsidR="009B4C06">
        <w:rPr>
          <w:rtl/>
          <w:lang w:bidi="fa-IR"/>
        </w:rPr>
        <w:t xml:space="preserve">، </w:t>
      </w:r>
      <w:r>
        <w:rPr>
          <w:rtl/>
          <w:lang w:bidi="fa-IR"/>
        </w:rPr>
        <w:t>اژدها شد</w:t>
      </w:r>
      <w:r w:rsidR="009B4C06">
        <w:rPr>
          <w:rtl/>
          <w:lang w:bidi="fa-IR"/>
        </w:rPr>
        <w:t xml:space="preserve">. </w:t>
      </w:r>
      <w:r>
        <w:rPr>
          <w:rtl/>
          <w:lang w:bidi="fa-IR"/>
        </w:rPr>
        <w:t>سپس آن را برداشت</w:t>
      </w:r>
      <w:r w:rsidR="009B4C06">
        <w:rPr>
          <w:rtl/>
          <w:lang w:bidi="fa-IR"/>
        </w:rPr>
        <w:t xml:space="preserve">، </w:t>
      </w:r>
      <w:r>
        <w:rPr>
          <w:rtl/>
          <w:lang w:bidi="fa-IR"/>
        </w:rPr>
        <w:t>به حال نخست بازگشت</w:t>
      </w:r>
      <w:r w:rsidR="009B4C06">
        <w:rPr>
          <w:rtl/>
          <w:lang w:bidi="fa-IR"/>
        </w:rPr>
        <w:t xml:space="preserve">. </w:t>
      </w:r>
      <w:r w:rsidR="00E61D8F">
        <w:rPr>
          <w:rtl/>
          <w:lang w:bidi="fa-IR"/>
        </w:rPr>
        <w:t>ی</w:t>
      </w:r>
      <w:r>
        <w:rPr>
          <w:rtl/>
          <w:lang w:bidi="fa-IR"/>
        </w:rPr>
        <w:t>هود</w:t>
      </w:r>
      <w:r w:rsidR="00E61D8F">
        <w:rPr>
          <w:rtl/>
          <w:lang w:bidi="fa-IR"/>
        </w:rPr>
        <w:t>ی</w:t>
      </w:r>
      <w:r>
        <w:rPr>
          <w:rtl/>
          <w:lang w:bidi="fa-IR"/>
        </w:rPr>
        <w:t xml:space="preserve"> عرض کرد</w:t>
      </w:r>
      <w:r w:rsidR="009B4C06">
        <w:rPr>
          <w:rtl/>
          <w:lang w:bidi="fa-IR"/>
        </w:rPr>
        <w:t xml:space="preserve">: </w:t>
      </w:r>
      <w:r>
        <w:rPr>
          <w:rtl/>
          <w:lang w:bidi="fa-IR"/>
        </w:rPr>
        <w:t>از کجا برترند</w:t>
      </w:r>
      <w:r w:rsidR="009B4C06">
        <w:rPr>
          <w:rtl/>
          <w:lang w:bidi="fa-IR"/>
        </w:rPr>
        <w:t xml:space="preserve">؟ </w:t>
      </w:r>
      <w:r>
        <w:rPr>
          <w:rtl/>
          <w:lang w:bidi="fa-IR"/>
        </w:rPr>
        <w:t>فرمود</w:t>
      </w:r>
      <w:r w:rsidR="009B4C06">
        <w:rPr>
          <w:rtl/>
          <w:lang w:bidi="fa-IR"/>
        </w:rPr>
        <w:t xml:space="preserve">: </w:t>
      </w:r>
      <w:r>
        <w:rPr>
          <w:rtl/>
          <w:lang w:bidi="fa-IR"/>
        </w:rPr>
        <w:t>درباره حضرت موس</w:t>
      </w:r>
      <w:r w:rsidR="00E61D8F">
        <w:rPr>
          <w:rtl/>
          <w:lang w:bidi="fa-IR"/>
        </w:rPr>
        <w:t>ی</w:t>
      </w:r>
      <w:r>
        <w:rPr>
          <w:rtl/>
          <w:lang w:bidi="fa-IR"/>
        </w:rPr>
        <w:t xml:space="preserve"> خطاب «لا تخف = ا</w:t>
      </w:r>
      <w:r w:rsidR="00E61D8F">
        <w:rPr>
          <w:rtl/>
          <w:lang w:bidi="fa-IR"/>
        </w:rPr>
        <w:t>ی</w:t>
      </w:r>
      <w:r>
        <w:rPr>
          <w:rtl/>
          <w:lang w:bidi="fa-IR"/>
        </w:rPr>
        <w:t xml:space="preserve"> موس</w:t>
      </w:r>
      <w:r w:rsidR="00E61D8F">
        <w:rPr>
          <w:rtl/>
          <w:lang w:bidi="fa-IR"/>
        </w:rPr>
        <w:t>ی</w:t>
      </w:r>
      <w:r w:rsidR="009B4C06">
        <w:rPr>
          <w:rtl/>
          <w:lang w:bidi="fa-IR"/>
        </w:rPr>
        <w:t xml:space="preserve">! </w:t>
      </w:r>
      <w:r>
        <w:rPr>
          <w:rtl/>
          <w:lang w:bidi="fa-IR"/>
        </w:rPr>
        <w:t>نترس» آمد</w:t>
      </w:r>
      <w:r w:rsidR="009B4C06">
        <w:rPr>
          <w:rtl/>
          <w:lang w:bidi="fa-IR"/>
        </w:rPr>
        <w:t xml:space="preserve">. </w:t>
      </w:r>
      <w:r>
        <w:rPr>
          <w:rtl/>
          <w:lang w:bidi="fa-IR"/>
        </w:rPr>
        <w:t>ول</w:t>
      </w:r>
      <w:r w:rsidR="00E61D8F">
        <w:rPr>
          <w:rtl/>
          <w:lang w:bidi="fa-IR"/>
        </w:rPr>
        <w:t>ی</w:t>
      </w:r>
      <w:r>
        <w:rPr>
          <w:rtl/>
          <w:lang w:bidi="fa-IR"/>
        </w:rPr>
        <w:t xml:space="preserve"> من بدون ا</w:t>
      </w:r>
      <w:r w:rsidR="00E61D8F">
        <w:rPr>
          <w:rtl/>
          <w:lang w:bidi="fa-IR"/>
        </w:rPr>
        <w:t>ی</w:t>
      </w:r>
      <w:r>
        <w:rPr>
          <w:rtl/>
          <w:lang w:bidi="fa-IR"/>
        </w:rPr>
        <w:t>ن خطاب ب</w:t>
      </w:r>
      <w:r w:rsidR="00E61D8F">
        <w:rPr>
          <w:rtl/>
          <w:lang w:bidi="fa-IR"/>
        </w:rPr>
        <w:t>ی</w:t>
      </w:r>
      <w:r>
        <w:rPr>
          <w:rtl/>
          <w:lang w:bidi="fa-IR"/>
        </w:rPr>
        <w:t>ل را برداشتم</w:t>
      </w:r>
      <w:r w:rsidR="009B4C06">
        <w:rPr>
          <w:rtl/>
          <w:lang w:bidi="fa-IR"/>
        </w:rPr>
        <w:t xml:space="preserve">. </w:t>
      </w:r>
    </w:p>
    <w:p w:rsidR="0049138A" w:rsidRDefault="0049138A" w:rsidP="0047453E">
      <w:pPr>
        <w:pStyle w:val="libFootnote"/>
        <w:rPr>
          <w:rtl/>
          <w:lang w:bidi="fa-IR"/>
        </w:rPr>
      </w:pPr>
      <w:r>
        <w:rPr>
          <w:rtl/>
          <w:lang w:bidi="fa-IR"/>
        </w:rPr>
        <w:t>370</w:t>
      </w:r>
      <w:r w:rsidR="009B4C06">
        <w:rPr>
          <w:rtl/>
          <w:lang w:bidi="fa-IR"/>
        </w:rPr>
        <w:t xml:space="preserve">) </w:t>
      </w:r>
      <w:r>
        <w:rPr>
          <w:rtl/>
          <w:lang w:bidi="fa-IR"/>
        </w:rPr>
        <w:t>التّقو</w:t>
      </w:r>
      <w:r w:rsidR="00E61D8F">
        <w:rPr>
          <w:rtl/>
          <w:lang w:bidi="fa-IR"/>
        </w:rPr>
        <w:t>ی</w:t>
      </w:r>
      <w:r>
        <w:rPr>
          <w:rtl/>
          <w:lang w:bidi="fa-IR"/>
        </w:rPr>
        <w:t xml:space="preserve"> و ما ادراک ماالتّقو</w:t>
      </w:r>
      <w:r w:rsidR="00E61D8F">
        <w:rPr>
          <w:rtl/>
          <w:lang w:bidi="fa-IR"/>
        </w:rPr>
        <w:t>ی</w:t>
      </w:r>
      <w:r w:rsidR="009B4C06">
        <w:rPr>
          <w:rtl/>
          <w:lang w:bidi="fa-IR"/>
        </w:rPr>
        <w:t xml:space="preserve"> (</w:t>
      </w:r>
      <w:r>
        <w:rPr>
          <w:rtl/>
          <w:lang w:bidi="fa-IR"/>
        </w:rPr>
        <w:t>زندگان</w:t>
      </w:r>
      <w:r w:rsidR="00E61D8F">
        <w:rPr>
          <w:rtl/>
          <w:lang w:bidi="fa-IR"/>
        </w:rPr>
        <w:t>ی</w:t>
      </w:r>
      <w:r>
        <w:rPr>
          <w:rtl/>
          <w:lang w:bidi="fa-IR"/>
        </w:rPr>
        <w:t xml:space="preserve"> مرحوم بافق</w:t>
      </w:r>
      <w:r w:rsidR="00E61D8F">
        <w:rPr>
          <w:rtl/>
          <w:lang w:bidi="fa-IR"/>
        </w:rPr>
        <w:t>ی</w:t>
      </w:r>
      <w:r w:rsidR="009B4C06">
        <w:rPr>
          <w:rtl/>
          <w:lang w:bidi="fa-IR"/>
        </w:rPr>
        <w:t xml:space="preserve">) </w:t>
      </w:r>
      <w:r>
        <w:rPr>
          <w:rtl/>
          <w:lang w:bidi="fa-IR"/>
        </w:rPr>
        <w:t>ص 138</w:t>
      </w:r>
      <w:r w:rsidR="009B4C06">
        <w:rPr>
          <w:rtl/>
          <w:lang w:bidi="fa-IR"/>
        </w:rPr>
        <w:t xml:space="preserve">. </w:t>
      </w:r>
    </w:p>
    <w:p w:rsidR="0049138A" w:rsidRDefault="0049138A" w:rsidP="0047453E">
      <w:pPr>
        <w:pStyle w:val="libFootnote"/>
        <w:rPr>
          <w:rtl/>
          <w:lang w:bidi="fa-IR"/>
        </w:rPr>
      </w:pPr>
      <w:r>
        <w:rPr>
          <w:rtl/>
          <w:lang w:bidi="fa-IR"/>
        </w:rPr>
        <w:t>371</w:t>
      </w:r>
      <w:r w:rsidR="009B4C06">
        <w:rPr>
          <w:rtl/>
          <w:lang w:bidi="fa-IR"/>
        </w:rPr>
        <w:t xml:space="preserve">) </w:t>
      </w:r>
      <w:r>
        <w:rPr>
          <w:rtl/>
          <w:lang w:bidi="fa-IR"/>
        </w:rPr>
        <w:t>خز</w:t>
      </w:r>
      <w:r w:rsidR="00E61D8F">
        <w:rPr>
          <w:rtl/>
          <w:lang w:bidi="fa-IR"/>
        </w:rPr>
        <w:t>ی</w:t>
      </w:r>
      <w:r>
        <w:rPr>
          <w:rtl/>
          <w:lang w:bidi="fa-IR"/>
        </w:rPr>
        <w:t>نة الجواهر ص 632</w:t>
      </w:r>
      <w:r w:rsidR="009B4C06">
        <w:rPr>
          <w:rtl/>
          <w:lang w:bidi="fa-IR"/>
        </w:rPr>
        <w:t xml:space="preserve">. </w:t>
      </w:r>
    </w:p>
    <w:p w:rsidR="0049138A" w:rsidRDefault="0049138A" w:rsidP="0047453E">
      <w:pPr>
        <w:pStyle w:val="libFootnote"/>
        <w:rPr>
          <w:rtl/>
          <w:lang w:bidi="fa-IR"/>
        </w:rPr>
      </w:pPr>
      <w:r>
        <w:rPr>
          <w:rtl/>
          <w:lang w:bidi="fa-IR"/>
        </w:rPr>
        <w:t>372</w:t>
      </w:r>
      <w:r w:rsidR="009B4C06">
        <w:rPr>
          <w:rtl/>
          <w:lang w:bidi="fa-IR"/>
        </w:rPr>
        <w:t xml:space="preserve">) </w:t>
      </w:r>
      <w:r>
        <w:rPr>
          <w:rtl/>
          <w:lang w:bidi="fa-IR"/>
        </w:rPr>
        <w:t>داستان</w:t>
      </w:r>
      <w:r w:rsidR="00E61D8F">
        <w:rPr>
          <w:rtl/>
          <w:lang w:bidi="fa-IR"/>
        </w:rPr>
        <w:t xml:space="preserve"> </w:t>
      </w:r>
      <w:r>
        <w:rPr>
          <w:rtl/>
          <w:lang w:bidi="fa-IR"/>
        </w:rPr>
        <w:t>ها</w:t>
      </w:r>
      <w:r w:rsidR="00E61D8F">
        <w:rPr>
          <w:rtl/>
          <w:lang w:bidi="fa-IR"/>
        </w:rPr>
        <w:t>ی</w:t>
      </w:r>
      <w:r>
        <w:rPr>
          <w:rtl/>
          <w:lang w:bidi="fa-IR"/>
        </w:rPr>
        <w:t xml:space="preserve"> شگفت ص 40</w:t>
      </w:r>
      <w:r w:rsidR="009B4C06">
        <w:rPr>
          <w:rtl/>
          <w:lang w:bidi="fa-IR"/>
        </w:rPr>
        <w:t xml:space="preserve">، </w:t>
      </w:r>
      <w:r>
        <w:rPr>
          <w:rtl/>
          <w:lang w:bidi="fa-IR"/>
        </w:rPr>
        <w:t>داستان 25</w:t>
      </w:r>
      <w:r w:rsidR="009B4C06">
        <w:rPr>
          <w:rtl/>
          <w:lang w:bidi="fa-IR"/>
        </w:rPr>
        <w:t xml:space="preserve">. </w:t>
      </w:r>
    </w:p>
    <w:p w:rsidR="0049138A" w:rsidRDefault="0049138A" w:rsidP="0047453E">
      <w:pPr>
        <w:pStyle w:val="libFootnote"/>
        <w:rPr>
          <w:rtl/>
          <w:lang w:bidi="fa-IR"/>
        </w:rPr>
      </w:pPr>
      <w:r>
        <w:rPr>
          <w:rtl/>
          <w:lang w:bidi="fa-IR"/>
        </w:rPr>
        <w:t>373</w:t>
      </w:r>
      <w:r w:rsidR="009B4C06">
        <w:rPr>
          <w:rtl/>
          <w:lang w:bidi="fa-IR"/>
        </w:rPr>
        <w:t xml:space="preserve">) </w:t>
      </w:r>
      <w:r>
        <w:rPr>
          <w:rtl/>
          <w:lang w:bidi="fa-IR"/>
        </w:rPr>
        <w:t>تحف العقول</w:t>
      </w:r>
      <w:r w:rsidR="009B4C06">
        <w:rPr>
          <w:rtl/>
          <w:lang w:bidi="fa-IR"/>
        </w:rPr>
        <w:t xml:space="preserve">، </w:t>
      </w:r>
      <w:r>
        <w:rPr>
          <w:rtl/>
          <w:lang w:bidi="fa-IR"/>
        </w:rPr>
        <w:t>ص 167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110</w:t>
      </w:r>
    </w:p>
    <w:p w:rsidR="0049138A" w:rsidRDefault="0049138A" w:rsidP="0047453E">
      <w:pPr>
        <w:pStyle w:val="libFootnote"/>
        <w:rPr>
          <w:rtl/>
          <w:lang w:bidi="fa-IR"/>
        </w:rPr>
      </w:pPr>
      <w:r>
        <w:rPr>
          <w:rtl/>
          <w:lang w:bidi="fa-IR"/>
        </w:rPr>
        <w:t>374</w:t>
      </w:r>
      <w:r w:rsidR="009B4C06">
        <w:rPr>
          <w:rtl/>
          <w:lang w:bidi="fa-IR"/>
        </w:rPr>
        <w:t xml:space="preserve">) </w:t>
      </w:r>
      <w:r>
        <w:rPr>
          <w:rtl/>
          <w:lang w:bidi="fa-IR"/>
        </w:rPr>
        <w:t>کرامات صالح</w:t>
      </w:r>
      <w:r w:rsidR="00E61D8F">
        <w:rPr>
          <w:rtl/>
          <w:lang w:bidi="fa-IR"/>
        </w:rPr>
        <w:t>ی</w:t>
      </w:r>
      <w:r>
        <w:rPr>
          <w:rtl/>
          <w:lang w:bidi="fa-IR"/>
        </w:rPr>
        <w:t>ن</w:t>
      </w:r>
      <w:r w:rsidR="009B4C06">
        <w:rPr>
          <w:rtl/>
          <w:lang w:bidi="fa-IR"/>
        </w:rPr>
        <w:t xml:space="preserve">، </w:t>
      </w:r>
      <w:r>
        <w:rPr>
          <w:rtl/>
          <w:lang w:bidi="fa-IR"/>
        </w:rPr>
        <w:t>از مرحوم آ</w:t>
      </w:r>
      <w:r w:rsidR="00E61D8F">
        <w:rPr>
          <w:rtl/>
          <w:lang w:bidi="fa-IR"/>
        </w:rPr>
        <w:t>ی</w:t>
      </w:r>
      <w:r>
        <w:rPr>
          <w:rtl/>
          <w:lang w:bidi="fa-IR"/>
        </w:rPr>
        <w:t>ة اللَّه شر</w:t>
      </w:r>
      <w:r w:rsidR="00E61D8F">
        <w:rPr>
          <w:rtl/>
          <w:lang w:bidi="fa-IR"/>
        </w:rPr>
        <w:t>ی</w:t>
      </w:r>
      <w:r>
        <w:rPr>
          <w:rtl/>
          <w:lang w:bidi="fa-IR"/>
        </w:rPr>
        <w:t>ف راز</w:t>
      </w:r>
      <w:r w:rsidR="00E61D8F">
        <w:rPr>
          <w:rtl/>
          <w:lang w:bidi="fa-IR"/>
        </w:rPr>
        <w:t>ی</w:t>
      </w:r>
      <w:r w:rsidR="009B4C06">
        <w:rPr>
          <w:rtl/>
          <w:lang w:bidi="fa-IR"/>
        </w:rPr>
        <w:t xml:space="preserve">، </w:t>
      </w:r>
      <w:r>
        <w:rPr>
          <w:rtl/>
          <w:lang w:bidi="fa-IR"/>
        </w:rPr>
        <w:t>ص 156</w:t>
      </w:r>
      <w:r w:rsidR="009B4C06">
        <w:rPr>
          <w:rtl/>
          <w:lang w:bidi="fa-IR"/>
        </w:rPr>
        <w:t xml:space="preserve">. </w:t>
      </w:r>
    </w:p>
    <w:p w:rsidR="0049138A" w:rsidRDefault="0049138A" w:rsidP="0047453E">
      <w:pPr>
        <w:pStyle w:val="libFootnote"/>
        <w:rPr>
          <w:rtl/>
          <w:lang w:bidi="fa-IR"/>
        </w:rPr>
      </w:pPr>
      <w:r>
        <w:rPr>
          <w:rtl/>
          <w:lang w:bidi="fa-IR"/>
        </w:rPr>
        <w:t>375</w:t>
      </w:r>
      <w:r w:rsidR="009B4C06">
        <w:rPr>
          <w:rtl/>
          <w:lang w:bidi="fa-IR"/>
        </w:rPr>
        <w:t xml:space="preserve">) </w:t>
      </w:r>
      <w:r>
        <w:rPr>
          <w:rtl/>
          <w:lang w:bidi="fa-IR"/>
        </w:rPr>
        <w:t>امال</w:t>
      </w:r>
      <w:r w:rsidR="00E61D8F">
        <w:rPr>
          <w:rtl/>
          <w:lang w:bidi="fa-IR"/>
        </w:rPr>
        <w:t>ی</w:t>
      </w:r>
      <w:r>
        <w:rPr>
          <w:rtl/>
          <w:lang w:bidi="fa-IR"/>
        </w:rPr>
        <w:t xml:space="preserve"> صدوق ص 340</w:t>
      </w:r>
      <w:r w:rsidR="009B4C06">
        <w:rPr>
          <w:rtl/>
          <w:lang w:bidi="fa-IR"/>
        </w:rPr>
        <w:t xml:space="preserve">، </w:t>
      </w:r>
      <w:r>
        <w:rPr>
          <w:rtl/>
          <w:lang w:bidi="fa-IR"/>
        </w:rPr>
        <w:t>م 54</w:t>
      </w:r>
      <w:r w:rsidR="009B4C06">
        <w:rPr>
          <w:rtl/>
          <w:lang w:bidi="fa-IR"/>
        </w:rPr>
        <w:t xml:space="preserve">، </w:t>
      </w:r>
      <w:r>
        <w:rPr>
          <w:rtl/>
          <w:lang w:bidi="fa-IR"/>
        </w:rPr>
        <w:t>ح 26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70</w:t>
      </w:r>
      <w:r w:rsidR="009B4C06">
        <w:rPr>
          <w:rtl/>
          <w:lang w:bidi="fa-IR"/>
        </w:rPr>
        <w:t xml:space="preserve">، </w:t>
      </w:r>
      <w:r>
        <w:rPr>
          <w:rtl/>
          <w:lang w:bidi="fa-IR"/>
        </w:rPr>
        <w:t>ص 378</w:t>
      </w:r>
      <w:r w:rsidR="009B4C06">
        <w:rPr>
          <w:rtl/>
          <w:lang w:bidi="fa-IR"/>
        </w:rPr>
        <w:t xml:space="preserve">. </w:t>
      </w:r>
    </w:p>
    <w:p w:rsidR="0049138A" w:rsidRDefault="0049138A" w:rsidP="0047453E">
      <w:pPr>
        <w:pStyle w:val="libFootnote"/>
        <w:rPr>
          <w:rtl/>
          <w:lang w:bidi="fa-IR"/>
        </w:rPr>
      </w:pPr>
      <w:r>
        <w:rPr>
          <w:rtl/>
          <w:lang w:bidi="fa-IR"/>
        </w:rPr>
        <w:t>376</w:t>
      </w:r>
      <w:r w:rsidR="009B4C06">
        <w:rPr>
          <w:rtl/>
          <w:lang w:bidi="fa-IR"/>
        </w:rPr>
        <w:t xml:space="preserve">) </w:t>
      </w:r>
      <w:r>
        <w:rPr>
          <w:rtl/>
          <w:lang w:bidi="fa-IR"/>
        </w:rPr>
        <w:t>الجواهر السن</w:t>
      </w:r>
      <w:r w:rsidR="00E61D8F">
        <w:rPr>
          <w:rtl/>
          <w:lang w:bidi="fa-IR"/>
        </w:rPr>
        <w:t>ی</w:t>
      </w:r>
      <w:r>
        <w:rPr>
          <w:rtl/>
          <w:lang w:bidi="fa-IR"/>
        </w:rPr>
        <w:t>ه مرحوم ش</w:t>
      </w:r>
      <w:r w:rsidR="00E61D8F">
        <w:rPr>
          <w:rtl/>
          <w:lang w:bidi="fa-IR"/>
        </w:rPr>
        <w:t>ی</w:t>
      </w:r>
      <w:r>
        <w:rPr>
          <w:rtl/>
          <w:lang w:bidi="fa-IR"/>
        </w:rPr>
        <w:t>خ عامل</w:t>
      </w:r>
      <w:r w:rsidR="00E61D8F">
        <w:rPr>
          <w:rtl/>
          <w:lang w:bidi="fa-IR"/>
        </w:rPr>
        <w:t>ی</w:t>
      </w:r>
      <w:r>
        <w:rPr>
          <w:rtl/>
          <w:lang w:bidi="fa-IR"/>
        </w:rPr>
        <w:t xml:space="preserve"> ص 182</w:t>
      </w:r>
      <w:r w:rsidR="009B4C06">
        <w:rPr>
          <w:rtl/>
          <w:lang w:bidi="fa-IR"/>
        </w:rPr>
        <w:t xml:space="preserve">، </w:t>
      </w:r>
      <w:r>
        <w:rPr>
          <w:rtl/>
          <w:lang w:bidi="fa-IR"/>
        </w:rPr>
        <w:t>ب 8</w:t>
      </w:r>
      <w:r w:rsidR="009B4C06">
        <w:rPr>
          <w:rtl/>
          <w:lang w:bidi="fa-IR"/>
        </w:rPr>
        <w:t xml:space="preserve">، </w:t>
      </w:r>
      <w:r>
        <w:rPr>
          <w:rtl/>
          <w:lang w:bidi="fa-IR"/>
        </w:rPr>
        <w:t>ح 20</w:t>
      </w:r>
      <w:r w:rsidR="009B4C06">
        <w:rPr>
          <w:rtl/>
          <w:lang w:bidi="fa-IR"/>
        </w:rPr>
        <w:t xml:space="preserve">، </w:t>
      </w:r>
      <w:r>
        <w:rPr>
          <w:rtl/>
          <w:lang w:bidi="fa-IR"/>
        </w:rPr>
        <w:t>لئال</w:t>
      </w:r>
      <w:r w:rsidR="00E61D8F">
        <w:rPr>
          <w:rtl/>
          <w:lang w:bidi="fa-IR"/>
        </w:rPr>
        <w:t>ی</w:t>
      </w:r>
      <w:r>
        <w:rPr>
          <w:rtl/>
          <w:lang w:bidi="fa-IR"/>
        </w:rPr>
        <w:t xml:space="preserve"> الاخبار</w:t>
      </w:r>
      <w:r w:rsidR="009B4C06">
        <w:rPr>
          <w:rtl/>
          <w:lang w:bidi="fa-IR"/>
        </w:rPr>
        <w:t xml:space="preserve">، </w:t>
      </w:r>
      <w:r>
        <w:rPr>
          <w:rtl/>
          <w:lang w:bidi="fa-IR"/>
        </w:rPr>
        <w:t>ج 1</w:t>
      </w:r>
      <w:r w:rsidR="009B4C06">
        <w:rPr>
          <w:rtl/>
          <w:lang w:bidi="fa-IR"/>
        </w:rPr>
        <w:t xml:space="preserve">، </w:t>
      </w:r>
      <w:r>
        <w:rPr>
          <w:rtl/>
          <w:lang w:bidi="fa-IR"/>
        </w:rPr>
        <w:t>ص 42</w:t>
      </w:r>
      <w:r w:rsidR="009B4C06">
        <w:rPr>
          <w:rtl/>
          <w:lang w:bidi="fa-IR"/>
        </w:rPr>
        <w:t xml:space="preserve">. </w:t>
      </w:r>
    </w:p>
    <w:p w:rsidR="0049138A" w:rsidRDefault="0049138A" w:rsidP="0047453E">
      <w:pPr>
        <w:pStyle w:val="libFootnote"/>
        <w:rPr>
          <w:rtl/>
          <w:lang w:bidi="fa-IR"/>
        </w:rPr>
      </w:pPr>
      <w:r>
        <w:rPr>
          <w:rtl/>
          <w:lang w:bidi="fa-IR"/>
        </w:rPr>
        <w:t>377</w:t>
      </w:r>
      <w:r w:rsidR="009B4C06">
        <w:rPr>
          <w:rtl/>
          <w:lang w:bidi="fa-IR"/>
        </w:rPr>
        <w:t xml:space="preserve">) </w:t>
      </w:r>
      <w:r>
        <w:rPr>
          <w:rtl/>
          <w:lang w:bidi="fa-IR"/>
        </w:rPr>
        <w:t>جامع الدرر</w:t>
      </w:r>
      <w:r w:rsidR="009B4C06">
        <w:rPr>
          <w:rtl/>
          <w:lang w:bidi="fa-IR"/>
        </w:rPr>
        <w:t xml:space="preserve">، </w:t>
      </w:r>
      <w:r>
        <w:rPr>
          <w:rtl/>
          <w:lang w:bidi="fa-IR"/>
        </w:rPr>
        <w:t>ج 1</w:t>
      </w:r>
      <w:r w:rsidR="009B4C06">
        <w:rPr>
          <w:rtl/>
          <w:lang w:bidi="fa-IR"/>
        </w:rPr>
        <w:t xml:space="preserve">، </w:t>
      </w:r>
      <w:r>
        <w:rPr>
          <w:rtl/>
          <w:lang w:bidi="fa-IR"/>
        </w:rPr>
        <w:t>ص 45</w:t>
      </w:r>
    </w:p>
    <w:p w:rsidR="0049138A" w:rsidRDefault="0049138A" w:rsidP="0047453E">
      <w:pPr>
        <w:pStyle w:val="libFootnote"/>
        <w:rPr>
          <w:rtl/>
          <w:lang w:bidi="fa-IR"/>
        </w:rPr>
      </w:pPr>
      <w:r>
        <w:rPr>
          <w:rtl/>
          <w:lang w:bidi="fa-IR"/>
        </w:rPr>
        <w:t>378</w:t>
      </w:r>
      <w:r w:rsidR="009B4C06">
        <w:rPr>
          <w:rtl/>
          <w:lang w:bidi="fa-IR"/>
        </w:rPr>
        <w:t xml:space="preserve">) </w:t>
      </w:r>
      <w:r>
        <w:rPr>
          <w:rtl/>
          <w:lang w:bidi="fa-IR"/>
        </w:rPr>
        <w:t>کرامات صالح</w:t>
      </w:r>
      <w:r w:rsidR="00E61D8F">
        <w:rPr>
          <w:rtl/>
          <w:lang w:bidi="fa-IR"/>
        </w:rPr>
        <w:t>ی</w:t>
      </w:r>
      <w:r>
        <w:rPr>
          <w:rtl/>
          <w:lang w:bidi="fa-IR"/>
        </w:rPr>
        <w:t>ن</w:t>
      </w:r>
      <w:r w:rsidR="009B4C06">
        <w:rPr>
          <w:rtl/>
          <w:lang w:bidi="fa-IR"/>
        </w:rPr>
        <w:t xml:space="preserve">، </w:t>
      </w:r>
      <w:r>
        <w:rPr>
          <w:rtl/>
          <w:lang w:bidi="fa-IR"/>
        </w:rPr>
        <w:t>ص 66</w:t>
      </w:r>
      <w:r w:rsidR="009B4C06">
        <w:rPr>
          <w:rtl/>
          <w:lang w:bidi="fa-IR"/>
        </w:rPr>
        <w:t xml:space="preserve">. </w:t>
      </w:r>
    </w:p>
    <w:p w:rsidR="0049138A" w:rsidRDefault="0049138A" w:rsidP="0047453E">
      <w:pPr>
        <w:pStyle w:val="libFootnote"/>
        <w:rPr>
          <w:rtl/>
          <w:lang w:bidi="fa-IR"/>
        </w:rPr>
      </w:pPr>
      <w:r>
        <w:rPr>
          <w:rtl/>
          <w:lang w:bidi="fa-IR"/>
        </w:rPr>
        <w:t>379</w:t>
      </w:r>
      <w:r w:rsidR="009B4C06">
        <w:rPr>
          <w:rtl/>
          <w:lang w:bidi="fa-IR"/>
        </w:rPr>
        <w:t xml:space="preserve">) </w:t>
      </w:r>
      <w:r>
        <w:rPr>
          <w:rtl/>
          <w:lang w:bidi="fa-IR"/>
        </w:rPr>
        <w:t>آن مرحوم در سال 1309ه</w:t>
      </w:r>
      <w:r w:rsidR="009B4C06">
        <w:rPr>
          <w:rtl/>
          <w:lang w:bidi="fa-IR"/>
        </w:rPr>
        <w:t xml:space="preserve">. </w:t>
      </w:r>
      <w:r>
        <w:rPr>
          <w:rtl/>
          <w:lang w:bidi="fa-IR"/>
        </w:rPr>
        <w:t>ق به دن</w:t>
      </w:r>
      <w:r w:rsidR="00E61D8F">
        <w:rPr>
          <w:rtl/>
          <w:lang w:bidi="fa-IR"/>
        </w:rPr>
        <w:t>ی</w:t>
      </w:r>
      <w:r>
        <w:rPr>
          <w:rtl/>
          <w:lang w:bidi="fa-IR"/>
        </w:rPr>
        <w:t>ا آمده و در روز جمعه 27 رب</w:t>
      </w:r>
      <w:r w:rsidR="00E61D8F">
        <w:rPr>
          <w:rtl/>
          <w:lang w:bidi="fa-IR"/>
        </w:rPr>
        <w:t>ی</w:t>
      </w:r>
      <w:r>
        <w:rPr>
          <w:rtl/>
          <w:lang w:bidi="fa-IR"/>
        </w:rPr>
        <w:t>ع الثّان</w:t>
      </w:r>
      <w:r w:rsidR="00E61D8F">
        <w:rPr>
          <w:rtl/>
          <w:lang w:bidi="fa-IR"/>
        </w:rPr>
        <w:t>ی</w:t>
      </w:r>
      <w:r>
        <w:rPr>
          <w:rtl/>
          <w:lang w:bidi="fa-IR"/>
        </w:rPr>
        <w:t xml:space="preserve"> سال 1405ه</w:t>
      </w:r>
      <w:r w:rsidR="009B4C06">
        <w:rPr>
          <w:rtl/>
          <w:lang w:bidi="fa-IR"/>
        </w:rPr>
        <w:t xml:space="preserve">. </w:t>
      </w:r>
      <w:r>
        <w:rPr>
          <w:rtl/>
          <w:lang w:bidi="fa-IR"/>
        </w:rPr>
        <w:t>ق</w:t>
      </w:r>
      <w:r w:rsidR="009B4C06">
        <w:rPr>
          <w:rtl/>
          <w:lang w:bidi="fa-IR"/>
        </w:rPr>
        <w:t xml:space="preserve"> (</w:t>
      </w:r>
      <w:r>
        <w:rPr>
          <w:rtl/>
          <w:lang w:bidi="fa-IR"/>
        </w:rPr>
        <w:t>مطابق نام ا</w:t>
      </w:r>
      <w:r w:rsidR="00E61D8F">
        <w:rPr>
          <w:rtl/>
          <w:lang w:bidi="fa-IR"/>
        </w:rPr>
        <w:t>ی</w:t>
      </w:r>
      <w:r>
        <w:rPr>
          <w:rtl/>
          <w:lang w:bidi="fa-IR"/>
        </w:rPr>
        <w:t>شان آ</w:t>
      </w:r>
      <w:r w:rsidR="00E61D8F">
        <w:rPr>
          <w:rtl/>
          <w:lang w:bidi="fa-IR"/>
        </w:rPr>
        <w:t>ی</w:t>
      </w:r>
      <w:r>
        <w:rPr>
          <w:rtl/>
          <w:lang w:bidi="fa-IR"/>
        </w:rPr>
        <w:t>ة اللَّه خوانسار</w:t>
      </w:r>
      <w:r w:rsidR="00E61D8F">
        <w:rPr>
          <w:rtl/>
          <w:lang w:bidi="fa-IR"/>
        </w:rPr>
        <w:t>ی</w:t>
      </w:r>
      <w:r w:rsidR="009B4C06">
        <w:rPr>
          <w:rtl/>
          <w:lang w:bidi="fa-IR"/>
        </w:rPr>
        <w:t xml:space="preserve">) </w:t>
      </w:r>
      <w:r>
        <w:rPr>
          <w:rtl/>
          <w:lang w:bidi="fa-IR"/>
        </w:rPr>
        <w:t>از دن</w:t>
      </w:r>
      <w:r w:rsidR="00E61D8F">
        <w:rPr>
          <w:rtl/>
          <w:lang w:bidi="fa-IR"/>
        </w:rPr>
        <w:t>ی</w:t>
      </w:r>
      <w:r>
        <w:rPr>
          <w:rtl/>
          <w:lang w:bidi="fa-IR"/>
        </w:rPr>
        <w:t xml:space="preserve">ا رفته و در مسجد بالا سر حرم مطهّر حضرت معصومه </w:t>
      </w:r>
      <w:r w:rsidR="00B049DA" w:rsidRPr="00B049DA">
        <w:rPr>
          <w:rStyle w:val="libAlaemChar"/>
          <w:rtl/>
        </w:rPr>
        <w:t>عليها‌السلام</w:t>
      </w:r>
      <w:r>
        <w:rPr>
          <w:rtl/>
          <w:lang w:bidi="fa-IR"/>
        </w:rPr>
        <w:t xml:space="preserve"> نزد</w:t>
      </w:r>
      <w:r w:rsidR="00E61D8F">
        <w:rPr>
          <w:rtl/>
          <w:lang w:bidi="fa-IR"/>
        </w:rPr>
        <w:t>ی</w:t>
      </w:r>
      <w:r>
        <w:rPr>
          <w:rtl/>
          <w:lang w:bidi="fa-IR"/>
        </w:rPr>
        <w:t>ک قبر استادشان مرحوم آ</w:t>
      </w:r>
      <w:r w:rsidR="00E61D8F">
        <w:rPr>
          <w:rtl/>
          <w:lang w:bidi="fa-IR"/>
        </w:rPr>
        <w:t>ی</w:t>
      </w:r>
      <w:r>
        <w:rPr>
          <w:rtl/>
          <w:lang w:bidi="fa-IR"/>
        </w:rPr>
        <w:t>ة اللَّه حائر</w:t>
      </w:r>
      <w:r w:rsidR="00E61D8F">
        <w:rPr>
          <w:rtl/>
          <w:lang w:bidi="fa-IR"/>
        </w:rPr>
        <w:t>ی</w:t>
      </w:r>
      <w:r>
        <w:rPr>
          <w:rtl/>
          <w:lang w:bidi="fa-IR"/>
        </w:rPr>
        <w:t xml:space="preserve"> دفن شدند</w:t>
      </w:r>
      <w:r w:rsidR="009B4C06">
        <w:rPr>
          <w:rtl/>
          <w:lang w:bidi="fa-IR"/>
        </w:rPr>
        <w:t xml:space="preserve">. </w:t>
      </w:r>
    </w:p>
    <w:p w:rsidR="0049138A" w:rsidRDefault="0049138A" w:rsidP="0047453E">
      <w:pPr>
        <w:pStyle w:val="libFootnote"/>
        <w:rPr>
          <w:rtl/>
          <w:lang w:bidi="fa-IR"/>
        </w:rPr>
      </w:pPr>
      <w:r>
        <w:rPr>
          <w:rtl/>
          <w:lang w:bidi="fa-IR"/>
        </w:rPr>
        <w:t>380</w:t>
      </w:r>
      <w:r w:rsidR="009B4C06">
        <w:rPr>
          <w:rtl/>
          <w:lang w:bidi="fa-IR"/>
        </w:rPr>
        <w:t xml:space="preserve">) </w:t>
      </w:r>
      <w:r>
        <w:rPr>
          <w:rtl/>
          <w:lang w:bidi="fa-IR"/>
        </w:rPr>
        <w:t>کرامات صالح</w:t>
      </w:r>
      <w:r w:rsidR="00E61D8F">
        <w:rPr>
          <w:rtl/>
          <w:lang w:bidi="fa-IR"/>
        </w:rPr>
        <w:t>ی</w:t>
      </w:r>
      <w:r>
        <w:rPr>
          <w:rtl/>
          <w:lang w:bidi="fa-IR"/>
        </w:rPr>
        <w:t>ن ص 309</w:t>
      </w:r>
      <w:r w:rsidR="009B4C06">
        <w:rPr>
          <w:rtl/>
          <w:lang w:bidi="fa-IR"/>
        </w:rPr>
        <w:t xml:space="preserve">. </w:t>
      </w:r>
    </w:p>
    <w:p w:rsidR="0049138A" w:rsidRDefault="0049138A" w:rsidP="0047453E">
      <w:pPr>
        <w:pStyle w:val="libFootnote"/>
        <w:rPr>
          <w:rtl/>
          <w:lang w:bidi="fa-IR"/>
        </w:rPr>
      </w:pPr>
      <w:r>
        <w:rPr>
          <w:rtl/>
          <w:lang w:bidi="fa-IR"/>
        </w:rPr>
        <w:t>381</w:t>
      </w:r>
      <w:r w:rsidR="009B4C06">
        <w:rPr>
          <w:rtl/>
          <w:lang w:bidi="fa-IR"/>
        </w:rPr>
        <w:t xml:space="preserve">) </w:t>
      </w:r>
      <w:r>
        <w:rPr>
          <w:rtl/>
          <w:lang w:bidi="fa-IR"/>
        </w:rPr>
        <w:t>خصال</w:t>
      </w:r>
      <w:r w:rsidR="009B4C06">
        <w:rPr>
          <w:rtl/>
          <w:lang w:bidi="fa-IR"/>
        </w:rPr>
        <w:t xml:space="preserve">، </w:t>
      </w:r>
      <w:r>
        <w:rPr>
          <w:rtl/>
          <w:lang w:bidi="fa-IR"/>
        </w:rPr>
        <w:t>ج 1</w:t>
      </w:r>
      <w:r w:rsidR="009B4C06">
        <w:rPr>
          <w:rtl/>
          <w:lang w:bidi="fa-IR"/>
        </w:rPr>
        <w:t xml:space="preserve">، </w:t>
      </w:r>
      <w:r>
        <w:rPr>
          <w:rtl/>
          <w:lang w:bidi="fa-IR"/>
        </w:rPr>
        <w:t>ص 184</w:t>
      </w:r>
      <w:r w:rsidR="009B4C06">
        <w:rPr>
          <w:rtl/>
          <w:lang w:bidi="fa-IR"/>
        </w:rPr>
        <w:t xml:space="preserve">، </w:t>
      </w:r>
      <w:r>
        <w:rPr>
          <w:rtl/>
          <w:lang w:bidi="fa-IR"/>
        </w:rPr>
        <w:t>ب 3</w:t>
      </w:r>
      <w:r w:rsidR="009B4C06">
        <w:rPr>
          <w:rtl/>
          <w:lang w:bidi="fa-IR"/>
        </w:rPr>
        <w:t xml:space="preserve">، </w:t>
      </w:r>
      <w:r>
        <w:rPr>
          <w:rtl/>
          <w:lang w:bidi="fa-IR"/>
        </w:rPr>
        <w:t>ح 255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70</w:t>
      </w:r>
      <w:r w:rsidR="009B4C06">
        <w:rPr>
          <w:rtl/>
          <w:lang w:bidi="fa-IR"/>
        </w:rPr>
        <w:t xml:space="preserve">، </w:t>
      </w:r>
      <w:r>
        <w:rPr>
          <w:rtl/>
          <w:lang w:bidi="fa-IR"/>
        </w:rPr>
        <w:t>ص 379</w:t>
      </w:r>
      <w:r w:rsidR="009B4C06">
        <w:rPr>
          <w:rtl/>
          <w:lang w:bidi="fa-IR"/>
        </w:rPr>
        <w:t xml:space="preserve">. </w:t>
      </w:r>
    </w:p>
    <w:p w:rsidR="0049138A" w:rsidRDefault="0049138A" w:rsidP="0047453E">
      <w:pPr>
        <w:pStyle w:val="libFootnote"/>
        <w:rPr>
          <w:rtl/>
          <w:lang w:bidi="fa-IR"/>
        </w:rPr>
      </w:pPr>
      <w:r>
        <w:rPr>
          <w:rtl/>
          <w:lang w:bidi="fa-IR"/>
        </w:rPr>
        <w:t>382</w:t>
      </w:r>
      <w:r w:rsidR="009B4C06">
        <w:rPr>
          <w:rtl/>
          <w:lang w:bidi="fa-IR"/>
        </w:rPr>
        <w:t xml:space="preserve">) </w:t>
      </w:r>
      <w:r>
        <w:rPr>
          <w:rtl/>
          <w:lang w:bidi="fa-IR"/>
        </w:rPr>
        <w:t>اختران فروزان</w:t>
      </w:r>
      <w:r w:rsidR="009B4C06">
        <w:rPr>
          <w:rtl/>
          <w:lang w:bidi="fa-IR"/>
        </w:rPr>
        <w:t xml:space="preserve">، </w:t>
      </w:r>
      <w:r>
        <w:rPr>
          <w:rtl/>
          <w:lang w:bidi="fa-IR"/>
        </w:rPr>
        <w:t>ص 265</w:t>
      </w:r>
      <w:r w:rsidR="009B4C06">
        <w:rPr>
          <w:rtl/>
          <w:lang w:bidi="fa-IR"/>
        </w:rPr>
        <w:t xml:space="preserve">. </w:t>
      </w:r>
    </w:p>
    <w:p w:rsidR="0049138A" w:rsidRDefault="0049138A" w:rsidP="0047453E">
      <w:pPr>
        <w:pStyle w:val="libFootnote"/>
        <w:rPr>
          <w:rtl/>
          <w:lang w:bidi="fa-IR"/>
        </w:rPr>
      </w:pPr>
      <w:r>
        <w:rPr>
          <w:rtl/>
          <w:lang w:bidi="fa-IR"/>
        </w:rPr>
        <w:t>383</w:t>
      </w:r>
      <w:r w:rsidR="009B4C06">
        <w:rPr>
          <w:rtl/>
          <w:lang w:bidi="fa-IR"/>
        </w:rPr>
        <w:t xml:space="preserve">) </w:t>
      </w:r>
      <w:r>
        <w:rPr>
          <w:rtl/>
          <w:lang w:bidi="fa-IR"/>
        </w:rPr>
        <w:t>همان</w:t>
      </w:r>
      <w:r w:rsidR="009B4C06">
        <w:rPr>
          <w:rtl/>
          <w:lang w:bidi="fa-IR"/>
        </w:rPr>
        <w:t xml:space="preserve">، </w:t>
      </w:r>
      <w:r>
        <w:rPr>
          <w:rtl/>
          <w:lang w:bidi="fa-IR"/>
        </w:rPr>
        <w:t>ص 326</w:t>
      </w:r>
      <w:r w:rsidR="009B4C06">
        <w:rPr>
          <w:rtl/>
          <w:lang w:bidi="fa-IR"/>
        </w:rPr>
        <w:t xml:space="preserve">. </w:t>
      </w:r>
    </w:p>
    <w:p w:rsidR="0049138A" w:rsidRDefault="0049138A" w:rsidP="0047453E">
      <w:pPr>
        <w:pStyle w:val="libFootnote"/>
        <w:rPr>
          <w:rtl/>
          <w:lang w:bidi="fa-IR"/>
        </w:rPr>
      </w:pPr>
      <w:r>
        <w:rPr>
          <w:rtl/>
          <w:lang w:bidi="fa-IR"/>
        </w:rPr>
        <w:t>384</w:t>
      </w:r>
      <w:r w:rsidR="009B4C06">
        <w:rPr>
          <w:rtl/>
          <w:lang w:bidi="fa-IR"/>
        </w:rPr>
        <w:t xml:space="preserve">) </w:t>
      </w:r>
      <w:r>
        <w:rPr>
          <w:rtl/>
          <w:lang w:bidi="fa-IR"/>
        </w:rPr>
        <w:t>حکا</w:t>
      </w:r>
      <w:r w:rsidR="00E61D8F">
        <w:rPr>
          <w:rtl/>
          <w:lang w:bidi="fa-IR"/>
        </w:rPr>
        <w:t>ی</w:t>
      </w:r>
      <w:r>
        <w:rPr>
          <w:rtl/>
          <w:lang w:bidi="fa-IR"/>
        </w:rPr>
        <w:t>ت</w:t>
      </w:r>
      <w:r w:rsidR="00E61D8F">
        <w:rPr>
          <w:rtl/>
          <w:lang w:bidi="fa-IR"/>
        </w:rPr>
        <w:t xml:space="preserve"> </w:t>
      </w:r>
      <w:r>
        <w:rPr>
          <w:rtl/>
          <w:lang w:bidi="fa-IR"/>
        </w:rPr>
        <w:t>ها</w:t>
      </w:r>
      <w:r w:rsidR="00E61D8F">
        <w:rPr>
          <w:rtl/>
          <w:lang w:bidi="fa-IR"/>
        </w:rPr>
        <w:t>ی</w:t>
      </w:r>
      <w:r>
        <w:rPr>
          <w:rtl/>
          <w:lang w:bidi="fa-IR"/>
        </w:rPr>
        <w:t xml:space="preserve"> شن</w:t>
      </w:r>
      <w:r w:rsidR="00E61D8F">
        <w:rPr>
          <w:rtl/>
          <w:lang w:bidi="fa-IR"/>
        </w:rPr>
        <w:t>ی</w:t>
      </w:r>
      <w:r>
        <w:rPr>
          <w:rtl/>
          <w:lang w:bidi="fa-IR"/>
        </w:rPr>
        <w:t>دن</w:t>
      </w:r>
      <w:r w:rsidR="00E61D8F">
        <w:rPr>
          <w:rtl/>
          <w:lang w:bidi="fa-IR"/>
        </w:rPr>
        <w:t>ی</w:t>
      </w:r>
      <w:r w:rsidR="009B4C06">
        <w:rPr>
          <w:rtl/>
          <w:lang w:bidi="fa-IR"/>
        </w:rPr>
        <w:t xml:space="preserve">، </w:t>
      </w:r>
      <w:r>
        <w:rPr>
          <w:rtl/>
          <w:lang w:bidi="fa-IR"/>
        </w:rPr>
        <w:t>ص 45</w:t>
      </w:r>
    </w:p>
    <w:p w:rsidR="0049138A" w:rsidRDefault="0049138A" w:rsidP="0047453E">
      <w:pPr>
        <w:pStyle w:val="libFootnote"/>
        <w:rPr>
          <w:rtl/>
          <w:lang w:bidi="fa-IR"/>
        </w:rPr>
      </w:pPr>
      <w:r>
        <w:rPr>
          <w:rtl/>
          <w:lang w:bidi="fa-IR"/>
        </w:rPr>
        <w:t>385</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56</w:t>
      </w:r>
      <w:r w:rsidR="009B4C06">
        <w:rPr>
          <w:rtl/>
          <w:lang w:bidi="fa-IR"/>
        </w:rPr>
        <w:t xml:space="preserve">، </w:t>
      </w:r>
      <w:r>
        <w:rPr>
          <w:rtl/>
          <w:lang w:bidi="fa-IR"/>
        </w:rPr>
        <w:t>باب خوف و رجا ح 8</w:t>
      </w:r>
      <w:r w:rsidR="009B4C06">
        <w:rPr>
          <w:rtl/>
          <w:lang w:bidi="fa-IR"/>
        </w:rPr>
        <w:t xml:space="preserve">. </w:t>
      </w:r>
    </w:p>
    <w:p w:rsidR="0049138A" w:rsidRDefault="0049138A" w:rsidP="0047453E">
      <w:pPr>
        <w:pStyle w:val="libFootnote"/>
        <w:rPr>
          <w:rtl/>
          <w:lang w:bidi="fa-IR"/>
        </w:rPr>
      </w:pPr>
      <w:r>
        <w:rPr>
          <w:rtl/>
          <w:lang w:bidi="fa-IR"/>
        </w:rPr>
        <w:lastRenderedPageBreak/>
        <w:t>386</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5</w:t>
      </w:r>
      <w:r w:rsidR="009B4C06">
        <w:rPr>
          <w:rtl/>
          <w:lang w:bidi="fa-IR"/>
        </w:rPr>
        <w:t xml:space="preserve">، </w:t>
      </w:r>
      <w:r>
        <w:rPr>
          <w:rtl/>
          <w:lang w:bidi="fa-IR"/>
        </w:rPr>
        <w:t>ص 556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14</w:t>
      </w:r>
      <w:r w:rsidR="009B4C06">
        <w:rPr>
          <w:rtl/>
          <w:lang w:bidi="fa-IR"/>
        </w:rPr>
        <w:t xml:space="preserve">، </w:t>
      </w:r>
      <w:r>
        <w:rPr>
          <w:rtl/>
          <w:lang w:bidi="fa-IR"/>
        </w:rPr>
        <w:t>ص 503</w:t>
      </w:r>
      <w:r w:rsidR="009B4C06">
        <w:rPr>
          <w:rtl/>
          <w:lang w:bidi="fa-IR"/>
        </w:rPr>
        <w:t xml:space="preserve">، </w:t>
      </w:r>
      <w:r>
        <w:rPr>
          <w:rtl/>
          <w:lang w:bidi="fa-IR"/>
        </w:rPr>
        <w:t>و ج 70</w:t>
      </w:r>
      <w:r w:rsidR="009B4C06">
        <w:rPr>
          <w:rtl/>
          <w:lang w:bidi="fa-IR"/>
        </w:rPr>
        <w:t xml:space="preserve">، </w:t>
      </w:r>
      <w:r>
        <w:rPr>
          <w:rtl/>
          <w:lang w:bidi="fa-IR"/>
        </w:rPr>
        <w:t>ص 395</w:t>
      </w:r>
      <w:r w:rsidR="009B4C06">
        <w:rPr>
          <w:rtl/>
          <w:lang w:bidi="fa-IR"/>
        </w:rPr>
        <w:t xml:space="preserve">. </w:t>
      </w:r>
    </w:p>
    <w:p w:rsidR="0049138A" w:rsidRDefault="0049138A" w:rsidP="0047453E">
      <w:pPr>
        <w:pStyle w:val="libFootnote"/>
        <w:rPr>
          <w:rtl/>
          <w:lang w:bidi="fa-IR"/>
        </w:rPr>
      </w:pPr>
      <w:r>
        <w:rPr>
          <w:rtl/>
          <w:lang w:bidi="fa-IR"/>
        </w:rPr>
        <w:t>387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70</w:t>
      </w:r>
      <w:r w:rsidR="009B4C06">
        <w:rPr>
          <w:rtl/>
          <w:lang w:bidi="fa-IR"/>
        </w:rPr>
        <w:t xml:space="preserve">، </w:t>
      </w:r>
      <w:r>
        <w:rPr>
          <w:rtl/>
          <w:lang w:bidi="fa-IR"/>
        </w:rPr>
        <w:t>ص 387</w:t>
      </w:r>
      <w:r w:rsidR="009B4C06">
        <w:rPr>
          <w:rtl/>
          <w:lang w:bidi="fa-IR"/>
        </w:rPr>
        <w:t xml:space="preserve">. </w:t>
      </w:r>
    </w:p>
    <w:p w:rsidR="0049138A" w:rsidRDefault="0049138A" w:rsidP="0047453E">
      <w:pPr>
        <w:pStyle w:val="libFootnote"/>
        <w:rPr>
          <w:rtl/>
          <w:lang w:bidi="fa-IR"/>
        </w:rPr>
      </w:pPr>
      <w:r>
        <w:rPr>
          <w:rtl/>
          <w:lang w:bidi="fa-IR"/>
        </w:rPr>
        <w:t>388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70</w:t>
      </w:r>
      <w:r w:rsidR="009B4C06">
        <w:rPr>
          <w:rtl/>
          <w:lang w:bidi="fa-IR"/>
        </w:rPr>
        <w:t xml:space="preserve">، </w:t>
      </w:r>
      <w:r>
        <w:rPr>
          <w:rtl/>
          <w:lang w:bidi="fa-IR"/>
        </w:rPr>
        <w:t>ص 388</w:t>
      </w:r>
      <w:r w:rsidR="009B4C06">
        <w:rPr>
          <w:rtl/>
          <w:lang w:bidi="fa-IR"/>
        </w:rPr>
        <w:t xml:space="preserve">. </w:t>
      </w:r>
    </w:p>
    <w:p w:rsidR="0049138A" w:rsidRDefault="0049138A" w:rsidP="0047453E">
      <w:pPr>
        <w:pStyle w:val="libFootnote"/>
        <w:rPr>
          <w:rtl/>
          <w:lang w:bidi="fa-IR"/>
        </w:rPr>
      </w:pPr>
      <w:r>
        <w:rPr>
          <w:rtl/>
          <w:lang w:bidi="fa-IR"/>
        </w:rPr>
        <w:t>389</w:t>
      </w:r>
      <w:r w:rsidR="009B4C06">
        <w:rPr>
          <w:rtl/>
          <w:lang w:bidi="fa-IR"/>
        </w:rPr>
        <w:t xml:space="preserve">) </w:t>
      </w:r>
      <w:r>
        <w:rPr>
          <w:rtl/>
          <w:lang w:bidi="fa-IR"/>
        </w:rPr>
        <w:t>امال</w:t>
      </w:r>
      <w:r w:rsidR="00E61D8F">
        <w:rPr>
          <w:rtl/>
          <w:lang w:bidi="fa-IR"/>
        </w:rPr>
        <w:t>ی</w:t>
      </w:r>
      <w:r>
        <w:rPr>
          <w:rtl/>
          <w:lang w:bidi="fa-IR"/>
        </w:rPr>
        <w:t xml:space="preserve"> صدوق</w:t>
      </w:r>
      <w:r w:rsidR="009B4C06">
        <w:rPr>
          <w:rtl/>
          <w:lang w:bidi="fa-IR"/>
        </w:rPr>
        <w:t xml:space="preserve">، </w:t>
      </w:r>
      <w:r>
        <w:rPr>
          <w:rtl/>
          <w:lang w:bidi="fa-IR"/>
        </w:rPr>
        <w:t>ص 27</w:t>
      </w:r>
      <w:r w:rsidR="009B4C06">
        <w:rPr>
          <w:rtl/>
          <w:lang w:bidi="fa-IR"/>
        </w:rPr>
        <w:t xml:space="preserve">، </w:t>
      </w:r>
      <w:r>
        <w:rPr>
          <w:rtl/>
          <w:lang w:bidi="fa-IR"/>
        </w:rPr>
        <w:t>م 8</w:t>
      </w:r>
      <w:r w:rsidR="009B4C06">
        <w:rPr>
          <w:rtl/>
          <w:lang w:bidi="fa-IR"/>
        </w:rPr>
        <w:t xml:space="preserve">، </w:t>
      </w:r>
      <w:r>
        <w:rPr>
          <w:rtl/>
          <w:lang w:bidi="fa-IR"/>
        </w:rPr>
        <w:t>ح 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14</w:t>
      </w:r>
      <w:r w:rsidR="009B4C06">
        <w:rPr>
          <w:rtl/>
          <w:lang w:bidi="fa-IR"/>
        </w:rPr>
        <w:t xml:space="preserve">، </w:t>
      </w:r>
      <w:r>
        <w:rPr>
          <w:rtl/>
          <w:lang w:bidi="fa-IR"/>
        </w:rPr>
        <w:t>ص 165</w:t>
      </w:r>
      <w:r w:rsidR="009B4C06">
        <w:rPr>
          <w:rtl/>
          <w:lang w:bidi="fa-IR"/>
        </w:rPr>
        <w:t xml:space="preserve">. </w:t>
      </w:r>
    </w:p>
    <w:p w:rsidR="0049138A" w:rsidRDefault="0049138A" w:rsidP="0047453E">
      <w:pPr>
        <w:pStyle w:val="libFootnote"/>
        <w:rPr>
          <w:rtl/>
          <w:lang w:bidi="fa-IR"/>
        </w:rPr>
      </w:pPr>
      <w:r>
        <w:rPr>
          <w:rtl/>
          <w:lang w:bidi="fa-IR"/>
        </w:rPr>
        <w:t>390</w:t>
      </w:r>
      <w:r w:rsidR="009B4C06">
        <w:rPr>
          <w:rtl/>
          <w:lang w:bidi="fa-IR"/>
        </w:rPr>
        <w:t xml:space="preserve">) </w:t>
      </w:r>
      <w:r>
        <w:rPr>
          <w:rtl/>
          <w:lang w:bidi="fa-IR"/>
        </w:rPr>
        <w:t>کلمه ط</w:t>
      </w:r>
      <w:r w:rsidR="00E61D8F">
        <w:rPr>
          <w:rtl/>
          <w:lang w:bidi="fa-IR"/>
        </w:rPr>
        <w:t>ی</w:t>
      </w:r>
      <w:r>
        <w:rPr>
          <w:rtl/>
          <w:lang w:bidi="fa-IR"/>
        </w:rPr>
        <w:t>به مرحوم نور</w:t>
      </w:r>
      <w:r w:rsidR="00E61D8F">
        <w:rPr>
          <w:rtl/>
          <w:lang w:bidi="fa-IR"/>
        </w:rPr>
        <w:t>ی</w:t>
      </w:r>
      <w:r w:rsidR="009B4C06">
        <w:rPr>
          <w:rtl/>
          <w:lang w:bidi="fa-IR"/>
        </w:rPr>
        <w:t xml:space="preserve">، </w:t>
      </w:r>
      <w:r>
        <w:rPr>
          <w:rtl/>
          <w:lang w:bidi="fa-IR"/>
        </w:rPr>
        <w:t>ص 483</w:t>
      </w:r>
    </w:p>
    <w:p w:rsidR="0049138A" w:rsidRDefault="0049138A" w:rsidP="0047453E">
      <w:pPr>
        <w:pStyle w:val="libFootnote"/>
        <w:rPr>
          <w:rtl/>
          <w:lang w:bidi="fa-IR"/>
        </w:rPr>
      </w:pPr>
      <w:r>
        <w:rPr>
          <w:rtl/>
          <w:lang w:bidi="fa-IR"/>
        </w:rPr>
        <w:t>391</w:t>
      </w:r>
      <w:r w:rsidR="009B4C06">
        <w:rPr>
          <w:rtl/>
          <w:lang w:bidi="fa-IR"/>
        </w:rPr>
        <w:t xml:space="preserve">) </w:t>
      </w:r>
      <w:r>
        <w:rPr>
          <w:rtl/>
          <w:lang w:bidi="fa-IR"/>
        </w:rPr>
        <w:t>جامع الدرر مرحوم فاطم</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183</w:t>
      </w:r>
    </w:p>
    <w:p w:rsidR="0049138A" w:rsidRDefault="0049138A" w:rsidP="0047453E">
      <w:pPr>
        <w:pStyle w:val="libFootnote"/>
        <w:rPr>
          <w:rtl/>
          <w:lang w:bidi="fa-IR"/>
        </w:rPr>
      </w:pPr>
      <w:r>
        <w:rPr>
          <w:rtl/>
          <w:lang w:bidi="fa-IR"/>
        </w:rPr>
        <w:t>392</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7 ص 201</w:t>
      </w:r>
      <w:r w:rsidR="009B4C06">
        <w:rPr>
          <w:rtl/>
          <w:lang w:bidi="fa-IR"/>
        </w:rPr>
        <w:t xml:space="preserve">، </w:t>
      </w:r>
      <w:r>
        <w:rPr>
          <w:rtl/>
          <w:lang w:bidi="fa-IR"/>
        </w:rPr>
        <w:t>تهذ</w:t>
      </w:r>
      <w:r w:rsidR="00E61D8F">
        <w:rPr>
          <w:rtl/>
          <w:lang w:bidi="fa-IR"/>
        </w:rPr>
        <w:t>ی</w:t>
      </w:r>
      <w:r>
        <w:rPr>
          <w:rtl/>
          <w:lang w:bidi="fa-IR"/>
        </w:rPr>
        <w:t>ب ج 10 ص 53 و</w:t>
      </w:r>
      <w:r w:rsidR="009B4C06">
        <w:rPr>
          <w:rtl/>
          <w:lang w:bidi="fa-IR"/>
        </w:rPr>
        <w:t xml:space="preserve">... </w:t>
      </w:r>
    </w:p>
    <w:p w:rsidR="0049138A" w:rsidRDefault="0049138A" w:rsidP="0047453E">
      <w:pPr>
        <w:pStyle w:val="libFootnote"/>
        <w:rPr>
          <w:rtl/>
          <w:lang w:bidi="fa-IR"/>
        </w:rPr>
      </w:pPr>
      <w:r>
        <w:rPr>
          <w:rtl/>
          <w:lang w:bidi="fa-IR"/>
        </w:rPr>
        <w:t>393</w:t>
      </w:r>
      <w:r w:rsidR="009B4C06">
        <w:rPr>
          <w:rtl/>
          <w:lang w:bidi="fa-IR"/>
        </w:rPr>
        <w:t xml:space="preserve">) </w:t>
      </w:r>
      <w:r>
        <w:rPr>
          <w:rtl/>
          <w:lang w:bidi="fa-IR"/>
        </w:rPr>
        <w:t>مستدرک الوسائل</w:t>
      </w:r>
      <w:r w:rsidR="009B4C06">
        <w:rPr>
          <w:rtl/>
          <w:lang w:bidi="fa-IR"/>
        </w:rPr>
        <w:t xml:space="preserve">، </w:t>
      </w:r>
      <w:r>
        <w:rPr>
          <w:rtl/>
          <w:lang w:bidi="fa-IR"/>
        </w:rPr>
        <w:t>ج 20</w:t>
      </w:r>
      <w:r w:rsidR="009B4C06">
        <w:rPr>
          <w:rtl/>
          <w:lang w:bidi="fa-IR"/>
        </w:rPr>
        <w:t xml:space="preserve">، </w:t>
      </w:r>
      <w:r>
        <w:rPr>
          <w:rtl/>
          <w:lang w:bidi="fa-IR"/>
        </w:rPr>
        <w:t>ص 441</w:t>
      </w:r>
    </w:p>
    <w:p w:rsidR="0049138A" w:rsidRDefault="0049138A" w:rsidP="0047453E">
      <w:pPr>
        <w:pStyle w:val="libFootnote"/>
        <w:rPr>
          <w:rtl/>
          <w:lang w:bidi="fa-IR"/>
        </w:rPr>
      </w:pPr>
      <w:r>
        <w:rPr>
          <w:rtl/>
          <w:lang w:bidi="fa-IR"/>
        </w:rPr>
        <w:t>394</w:t>
      </w:r>
      <w:r w:rsidR="009B4C06">
        <w:rPr>
          <w:rtl/>
          <w:lang w:bidi="fa-IR"/>
        </w:rPr>
        <w:t xml:space="preserve">) </w:t>
      </w:r>
      <w:r>
        <w:rPr>
          <w:rtl/>
          <w:lang w:bidi="fa-IR"/>
        </w:rPr>
        <w:t>حاش</w:t>
      </w:r>
      <w:r w:rsidR="00E61D8F">
        <w:rPr>
          <w:rtl/>
          <w:lang w:bidi="fa-IR"/>
        </w:rPr>
        <w:t>ی</w:t>
      </w:r>
      <w:r>
        <w:rPr>
          <w:rtl/>
          <w:lang w:bidi="fa-IR"/>
        </w:rPr>
        <w:t>ه مصباح کفعم</w:t>
      </w:r>
      <w:r w:rsidR="00E61D8F">
        <w:rPr>
          <w:rtl/>
          <w:lang w:bidi="fa-IR"/>
        </w:rPr>
        <w:t>ی</w:t>
      </w:r>
      <w:r w:rsidR="009B4C06">
        <w:rPr>
          <w:rtl/>
          <w:lang w:bidi="fa-IR"/>
        </w:rPr>
        <w:t xml:space="preserve">، </w:t>
      </w:r>
      <w:r>
        <w:rPr>
          <w:rtl/>
          <w:lang w:bidi="fa-IR"/>
        </w:rPr>
        <w:t>ص 534</w:t>
      </w:r>
      <w:r w:rsidR="009B4C06">
        <w:rPr>
          <w:rtl/>
          <w:lang w:bidi="fa-IR"/>
        </w:rPr>
        <w:t xml:space="preserve">، </w:t>
      </w:r>
      <w:r>
        <w:rPr>
          <w:rtl/>
          <w:lang w:bidi="fa-IR"/>
        </w:rPr>
        <w:t>نجم الثاقب ص</w:t>
      </w:r>
      <w:r w:rsidR="00E61D8F">
        <w:rPr>
          <w:rtl/>
          <w:lang w:bidi="fa-IR"/>
        </w:rPr>
        <w:t xml:space="preserve"> </w:t>
      </w:r>
      <w:r>
        <w:rPr>
          <w:rtl/>
          <w:lang w:bidi="fa-IR"/>
        </w:rPr>
        <w:t>422</w:t>
      </w:r>
      <w:r w:rsidR="009B4C06">
        <w:rPr>
          <w:rtl/>
          <w:lang w:bidi="fa-IR"/>
        </w:rPr>
        <w:t xml:space="preserve">. </w:t>
      </w:r>
    </w:p>
    <w:p w:rsidR="0049138A" w:rsidRDefault="0049138A" w:rsidP="0047453E">
      <w:pPr>
        <w:pStyle w:val="libFootnote"/>
        <w:rPr>
          <w:rtl/>
          <w:lang w:bidi="fa-IR"/>
        </w:rPr>
      </w:pPr>
      <w:r>
        <w:rPr>
          <w:rtl/>
          <w:lang w:bidi="fa-IR"/>
        </w:rPr>
        <w:t>395</w:t>
      </w:r>
      <w:r w:rsidR="009B4C06">
        <w:rPr>
          <w:rtl/>
          <w:lang w:bidi="fa-IR"/>
        </w:rPr>
        <w:t xml:space="preserve">) </w:t>
      </w:r>
    </w:p>
    <w:p w:rsidR="0049138A" w:rsidRDefault="0049138A" w:rsidP="0047453E">
      <w:pPr>
        <w:pStyle w:val="libFootnote"/>
        <w:rPr>
          <w:rtl/>
          <w:lang w:bidi="fa-IR"/>
        </w:rPr>
      </w:pPr>
      <w:r>
        <w:rPr>
          <w:rtl/>
          <w:lang w:bidi="fa-IR"/>
        </w:rPr>
        <w:t>396</w:t>
      </w:r>
      <w:r w:rsidR="009B4C06">
        <w:rPr>
          <w:rtl/>
          <w:lang w:bidi="fa-IR"/>
        </w:rPr>
        <w:t xml:space="preserve">) </w:t>
      </w:r>
      <w:r>
        <w:rPr>
          <w:rtl/>
          <w:lang w:bidi="fa-IR"/>
        </w:rPr>
        <w:t>1 و - ب</w:t>
      </w:r>
      <w:r w:rsidR="00E61D8F">
        <w:rPr>
          <w:rtl/>
          <w:lang w:bidi="fa-IR"/>
        </w:rPr>
        <w:t>ی</w:t>
      </w:r>
      <w:r>
        <w:rPr>
          <w:rtl/>
          <w:lang w:bidi="fa-IR"/>
        </w:rPr>
        <w:t>ان الائمه</w:t>
      </w:r>
      <w:r w:rsidR="009B4C06">
        <w:rPr>
          <w:rtl/>
          <w:lang w:bidi="fa-IR"/>
        </w:rPr>
        <w:t xml:space="preserve">، </w:t>
      </w:r>
      <w:r>
        <w:rPr>
          <w:rtl/>
          <w:lang w:bidi="fa-IR"/>
        </w:rPr>
        <w:t>ج 1</w:t>
      </w:r>
      <w:r w:rsidR="009B4C06">
        <w:rPr>
          <w:rtl/>
          <w:lang w:bidi="fa-IR"/>
        </w:rPr>
        <w:t xml:space="preserve">، </w:t>
      </w:r>
      <w:r>
        <w:rPr>
          <w:rtl/>
          <w:lang w:bidi="fa-IR"/>
        </w:rPr>
        <w:t>ص 16</w:t>
      </w:r>
      <w:r w:rsidR="009B4C06">
        <w:rPr>
          <w:rtl/>
          <w:lang w:bidi="fa-IR"/>
        </w:rPr>
        <w:t xml:space="preserve">، </w:t>
      </w:r>
      <w:r>
        <w:rPr>
          <w:rtl/>
          <w:lang w:bidi="fa-IR"/>
        </w:rPr>
        <w:t>کنزل العمال</w:t>
      </w:r>
      <w:r w:rsidR="009B4C06">
        <w:rPr>
          <w:rtl/>
          <w:lang w:bidi="fa-IR"/>
        </w:rPr>
        <w:t xml:space="preserve">، </w:t>
      </w:r>
      <w:r>
        <w:rPr>
          <w:rtl/>
          <w:lang w:bidi="fa-IR"/>
        </w:rPr>
        <w:t>ج 12</w:t>
      </w:r>
      <w:r w:rsidR="009B4C06">
        <w:rPr>
          <w:rtl/>
          <w:lang w:bidi="fa-IR"/>
        </w:rPr>
        <w:t xml:space="preserve">، </w:t>
      </w:r>
      <w:r>
        <w:rPr>
          <w:rtl/>
          <w:lang w:bidi="fa-IR"/>
        </w:rPr>
        <w:t>ص 189</w:t>
      </w:r>
      <w:r w:rsidR="009B4C06">
        <w:rPr>
          <w:rtl/>
          <w:lang w:bidi="fa-IR"/>
        </w:rPr>
        <w:t xml:space="preserve">، </w:t>
      </w:r>
      <w:r>
        <w:rPr>
          <w:rtl/>
          <w:lang w:bidi="fa-IR"/>
        </w:rPr>
        <w:t>ح 34608 و 34607</w:t>
      </w:r>
    </w:p>
    <w:p w:rsidR="0049138A" w:rsidRDefault="0049138A" w:rsidP="0047453E">
      <w:pPr>
        <w:pStyle w:val="libFootnote"/>
        <w:rPr>
          <w:rtl/>
          <w:lang w:bidi="fa-IR"/>
        </w:rPr>
      </w:pPr>
      <w:r>
        <w:rPr>
          <w:rtl/>
          <w:lang w:bidi="fa-IR"/>
        </w:rPr>
        <w:t>397</w:t>
      </w:r>
      <w:r w:rsidR="009B4C06">
        <w:rPr>
          <w:rtl/>
          <w:lang w:bidi="fa-IR"/>
        </w:rPr>
        <w:t xml:space="preserve">) </w:t>
      </w:r>
      <w:r>
        <w:rPr>
          <w:rtl/>
          <w:lang w:bidi="fa-IR"/>
        </w:rPr>
        <w:t>العبقر</w:t>
      </w:r>
      <w:r w:rsidR="00E61D8F">
        <w:rPr>
          <w:rtl/>
          <w:lang w:bidi="fa-IR"/>
        </w:rPr>
        <w:t>ی</w:t>
      </w:r>
      <w:r>
        <w:rPr>
          <w:rtl/>
          <w:lang w:bidi="fa-IR"/>
        </w:rPr>
        <w:t xml:space="preserve"> الحسان</w:t>
      </w:r>
      <w:r w:rsidR="009B4C06">
        <w:rPr>
          <w:rtl/>
          <w:lang w:bidi="fa-IR"/>
        </w:rPr>
        <w:t xml:space="preserve"> (</w:t>
      </w:r>
      <w:r>
        <w:rPr>
          <w:rtl/>
          <w:lang w:bidi="fa-IR"/>
        </w:rPr>
        <w:t>از آ</w:t>
      </w:r>
      <w:r w:rsidR="00E61D8F">
        <w:rPr>
          <w:rtl/>
          <w:lang w:bidi="fa-IR"/>
        </w:rPr>
        <w:t>ی</w:t>
      </w:r>
      <w:r>
        <w:rPr>
          <w:rtl/>
          <w:lang w:bidi="fa-IR"/>
        </w:rPr>
        <w:t>ة اللَّه نهاوند</w:t>
      </w:r>
      <w:r w:rsidR="00E61D8F">
        <w:rPr>
          <w:rtl/>
          <w:lang w:bidi="fa-IR"/>
        </w:rPr>
        <w:t>ی</w:t>
      </w:r>
      <w:r w:rsidR="009B4C06">
        <w:rPr>
          <w:rtl/>
          <w:lang w:bidi="fa-IR"/>
        </w:rPr>
        <w:t xml:space="preserve">) </w:t>
      </w:r>
      <w:r>
        <w:rPr>
          <w:rtl/>
          <w:lang w:bidi="fa-IR"/>
        </w:rPr>
        <w:t>ج 5</w:t>
      </w:r>
      <w:r w:rsidR="009B4C06">
        <w:rPr>
          <w:rtl/>
          <w:lang w:bidi="fa-IR"/>
        </w:rPr>
        <w:t xml:space="preserve">، </w:t>
      </w:r>
      <w:r>
        <w:rPr>
          <w:rtl/>
          <w:lang w:bidi="fa-IR"/>
        </w:rPr>
        <w:t>ص 419</w:t>
      </w:r>
      <w:r w:rsidR="009B4C06">
        <w:rPr>
          <w:rtl/>
          <w:lang w:bidi="fa-IR"/>
        </w:rPr>
        <w:t xml:space="preserve"> (</w:t>
      </w:r>
      <w:r>
        <w:rPr>
          <w:rtl/>
          <w:lang w:bidi="fa-IR"/>
        </w:rPr>
        <w:t>ط جد</w:t>
      </w:r>
      <w:r w:rsidR="00E61D8F">
        <w:rPr>
          <w:rtl/>
          <w:lang w:bidi="fa-IR"/>
        </w:rPr>
        <w:t>ی</w:t>
      </w:r>
      <w:r>
        <w:rPr>
          <w:rtl/>
          <w:lang w:bidi="fa-IR"/>
        </w:rPr>
        <w:t>د</w:t>
      </w:r>
      <w:r w:rsidR="009B4C06">
        <w:rPr>
          <w:rtl/>
          <w:lang w:bidi="fa-IR"/>
        </w:rPr>
        <w:t xml:space="preserve">) . </w:t>
      </w:r>
      <w:r>
        <w:rPr>
          <w:rtl/>
          <w:lang w:bidi="fa-IR"/>
        </w:rPr>
        <w:t>نظ</w:t>
      </w:r>
      <w:r w:rsidR="00E61D8F">
        <w:rPr>
          <w:rtl/>
          <w:lang w:bidi="fa-IR"/>
        </w:rPr>
        <w:t>ی</w:t>
      </w:r>
      <w:r>
        <w:rPr>
          <w:rtl/>
          <w:lang w:bidi="fa-IR"/>
        </w:rPr>
        <w:t>ر آن در ص 416 از مرحوم عالم بزرگوار صاحب روضات نقل م</w:t>
      </w:r>
      <w:r w:rsidR="00E61D8F">
        <w:rPr>
          <w:rtl/>
          <w:lang w:bidi="fa-IR"/>
        </w:rPr>
        <w:t xml:space="preserve">ی </w:t>
      </w:r>
      <w:r>
        <w:rPr>
          <w:rtl/>
          <w:lang w:bidi="fa-IR"/>
        </w:rPr>
        <w:t>کند و مرحوم صاحب روضات وص</w:t>
      </w:r>
      <w:r w:rsidR="00E61D8F">
        <w:rPr>
          <w:rtl/>
          <w:lang w:bidi="fa-IR"/>
        </w:rPr>
        <w:t>ی</w:t>
      </w:r>
      <w:r>
        <w:rPr>
          <w:rtl/>
          <w:lang w:bidi="fa-IR"/>
        </w:rPr>
        <w:t>ت م</w:t>
      </w:r>
      <w:r w:rsidR="00E61D8F">
        <w:rPr>
          <w:rtl/>
          <w:lang w:bidi="fa-IR"/>
        </w:rPr>
        <w:t xml:space="preserve">ی </w:t>
      </w:r>
      <w:r>
        <w:rPr>
          <w:rtl/>
          <w:lang w:bidi="fa-IR"/>
        </w:rPr>
        <w:t>کند که بدن ا</w:t>
      </w:r>
      <w:r w:rsidR="00E61D8F">
        <w:rPr>
          <w:rtl/>
          <w:lang w:bidi="fa-IR"/>
        </w:rPr>
        <w:t>ی</w:t>
      </w:r>
      <w:r>
        <w:rPr>
          <w:rtl/>
          <w:lang w:bidi="fa-IR"/>
        </w:rPr>
        <w:t>شان را نزد ا</w:t>
      </w:r>
      <w:r w:rsidR="00E61D8F">
        <w:rPr>
          <w:rtl/>
          <w:lang w:bidi="fa-IR"/>
        </w:rPr>
        <w:t>ی</w:t>
      </w:r>
      <w:r>
        <w:rPr>
          <w:rtl/>
          <w:lang w:bidi="fa-IR"/>
        </w:rPr>
        <w:t>ن ول</w:t>
      </w:r>
      <w:r w:rsidR="00E61D8F">
        <w:rPr>
          <w:rtl/>
          <w:lang w:bidi="fa-IR"/>
        </w:rPr>
        <w:t>ی</w:t>
      </w:r>
      <w:r>
        <w:rPr>
          <w:rtl/>
          <w:lang w:bidi="fa-IR"/>
        </w:rPr>
        <w:t xml:space="preserve"> خدا در تخت فولاد دفن نما</w:t>
      </w:r>
      <w:r w:rsidR="00E61D8F">
        <w:rPr>
          <w:rtl/>
          <w:lang w:bidi="fa-IR"/>
        </w:rPr>
        <w:t>ی</w:t>
      </w:r>
      <w:r>
        <w:rPr>
          <w:rtl/>
          <w:lang w:bidi="fa-IR"/>
        </w:rPr>
        <w:t>ند</w:t>
      </w:r>
      <w:r w:rsidR="009B4C06">
        <w:rPr>
          <w:rtl/>
          <w:lang w:bidi="fa-IR"/>
        </w:rPr>
        <w:t xml:space="preserve">. </w:t>
      </w:r>
      <w:r>
        <w:rPr>
          <w:rtl/>
          <w:lang w:bidi="fa-IR"/>
        </w:rPr>
        <w:t>حق</w:t>
      </w:r>
      <w:r w:rsidR="00E61D8F">
        <w:rPr>
          <w:rtl/>
          <w:lang w:bidi="fa-IR"/>
        </w:rPr>
        <w:t>ی</w:t>
      </w:r>
      <w:r>
        <w:rPr>
          <w:rtl/>
          <w:lang w:bidi="fa-IR"/>
        </w:rPr>
        <w:t>ر کراراً قبر ا</w:t>
      </w:r>
      <w:r w:rsidR="00E61D8F">
        <w:rPr>
          <w:rtl/>
          <w:lang w:bidi="fa-IR"/>
        </w:rPr>
        <w:t>ی</w:t>
      </w:r>
      <w:r>
        <w:rPr>
          <w:rtl/>
          <w:lang w:bidi="fa-IR"/>
        </w:rPr>
        <w:t>ن ول</w:t>
      </w:r>
      <w:r w:rsidR="00E61D8F">
        <w:rPr>
          <w:rtl/>
          <w:lang w:bidi="fa-IR"/>
        </w:rPr>
        <w:t>ی</w:t>
      </w:r>
      <w:r>
        <w:rPr>
          <w:rtl/>
          <w:lang w:bidi="fa-IR"/>
        </w:rPr>
        <w:t xml:space="preserve"> خدا را - در تخت فولاد تک</w:t>
      </w:r>
      <w:r w:rsidR="00E61D8F">
        <w:rPr>
          <w:rtl/>
          <w:lang w:bidi="fa-IR"/>
        </w:rPr>
        <w:t>ی</w:t>
      </w:r>
      <w:r>
        <w:rPr>
          <w:rtl/>
          <w:lang w:bidi="fa-IR"/>
        </w:rPr>
        <w:t>ه روضات</w:t>
      </w:r>
      <w:r w:rsidR="00E61D8F">
        <w:rPr>
          <w:rtl/>
          <w:lang w:bidi="fa-IR"/>
        </w:rPr>
        <w:t>ی</w:t>
      </w:r>
      <w:r>
        <w:rPr>
          <w:rtl/>
          <w:lang w:bidi="fa-IR"/>
        </w:rPr>
        <w:t xml:space="preserve"> نزد</w:t>
      </w:r>
      <w:r w:rsidR="00E61D8F">
        <w:rPr>
          <w:rtl/>
          <w:lang w:bidi="fa-IR"/>
        </w:rPr>
        <w:t>ی</w:t>
      </w:r>
      <w:r>
        <w:rPr>
          <w:rtl/>
          <w:lang w:bidi="fa-IR"/>
        </w:rPr>
        <w:t>ک قبر آن مرحوم - ز</w:t>
      </w:r>
      <w:r w:rsidR="00E61D8F">
        <w:rPr>
          <w:rtl/>
          <w:lang w:bidi="fa-IR"/>
        </w:rPr>
        <w:t>ی</w:t>
      </w:r>
      <w:r>
        <w:rPr>
          <w:rtl/>
          <w:lang w:bidi="fa-IR"/>
        </w:rPr>
        <w:t>ارت کرده</w:t>
      </w:r>
      <w:r w:rsidR="00E61D8F">
        <w:rPr>
          <w:rtl/>
          <w:lang w:bidi="fa-IR"/>
        </w:rPr>
        <w:t xml:space="preserve"> </w:t>
      </w:r>
      <w:r>
        <w:rPr>
          <w:rtl/>
          <w:lang w:bidi="fa-IR"/>
        </w:rPr>
        <w:t>ام</w:t>
      </w:r>
      <w:r w:rsidR="009B4C06">
        <w:rPr>
          <w:rtl/>
          <w:lang w:bidi="fa-IR"/>
        </w:rPr>
        <w:t xml:space="preserve">. </w:t>
      </w:r>
    </w:p>
    <w:p w:rsidR="0049138A" w:rsidRDefault="0049138A" w:rsidP="0047453E">
      <w:pPr>
        <w:pStyle w:val="libFootnote"/>
        <w:rPr>
          <w:rtl/>
          <w:lang w:bidi="fa-IR"/>
        </w:rPr>
      </w:pPr>
      <w:r>
        <w:rPr>
          <w:rtl/>
          <w:lang w:bidi="fa-IR"/>
        </w:rPr>
        <w:t>398</w:t>
      </w:r>
      <w:r w:rsidR="009B4C06">
        <w:rPr>
          <w:rtl/>
          <w:lang w:bidi="fa-IR"/>
        </w:rPr>
        <w:t xml:space="preserve">) </w:t>
      </w:r>
      <w:r>
        <w:rPr>
          <w:rtl/>
          <w:lang w:bidi="fa-IR"/>
        </w:rPr>
        <w:t>برکات حضرت ول</w:t>
      </w:r>
      <w:r w:rsidR="00E61D8F">
        <w:rPr>
          <w:rtl/>
          <w:lang w:bidi="fa-IR"/>
        </w:rPr>
        <w:t>ی</w:t>
      </w:r>
      <w:r>
        <w:rPr>
          <w:rtl/>
          <w:lang w:bidi="fa-IR"/>
        </w:rPr>
        <w:t xml:space="preserve"> عصر عجل اللَّه تعال</w:t>
      </w:r>
      <w:r w:rsidR="00E61D8F">
        <w:rPr>
          <w:rtl/>
          <w:lang w:bidi="fa-IR"/>
        </w:rPr>
        <w:t>ی</w:t>
      </w:r>
      <w:r>
        <w:rPr>
          <w:rtl/>
          <w:lang w:bidi="fa-IR"/>
        </w:rPr>
        <w:t xml:space="preserve"> فرجه ص 118</w:t>
      </w:r>
      <w:r w:rsidR="009B4C06">
        <w:rPr>
          <w:rtl/>
          <w:lang w:bidi="fa-IR"/>
        </w:rPr>
        <w:t xml:space="preserve">، </w:t>
      </w:r>
      <w:r>
        <w:rPr>
          <w:rtl/>
          <w:lang w:bidi="fa-IR"/>
        </w:rPr>
        <w:t>ح 6</w:t>
      </w:r>
      <w:r w:rsidR="009B4C06">
        <w:rPr>
          <w:rtl/>
          <w:lang w:bidi="fa-IR"/>
        </w:rPr>
        <w:t xml:space="preserve">، </w:t>
      </w:r>
      <w:r>
        <w:rPr>
          <w:rtl/>
          <w:lang w:bidi="fa-IR"/>
        </w:rPr>
        <w:t>العبقر</w:t>
      </w:r>
      <w:r w:rsidR="00E61D8F">
        <w:rPr>
          <w:rtl/>
          <w:lang w:bidi="fa-IR"/>
        </w:rPr>
        <w:t>ی</w:t>
      </w:r>
      <w:r>
        <w:rPr>
          <w:rtl/>
          <w:lang w:bidi="fa-IR"/>
        </w:rPr>
        <w:t xml:space="preserve"> الحسان ج 2 ص 566</w:t>
      </w:r>
      <w:r w:rsidR="009B4C06">
        <w:rPr>
          <w:rtl/>
          <w:lang w:bidi="fa-IR"/>
        </w:rPr>
        <w:t xml:space="preserve"> (</w:t>
      </w:r>
      <w:r>
        <w:rPr>
          <w:rtl/>
          <w:lang w:bidi="fa-IR"/>
        </w:rPr>
        <w:t>ط جد</w:t>
      </w:r>
      <w:r w:rsidR="00E61D8F">
        <w:rPr>
          <w:rtl/>
          <w:lang w:bidi="fa-IR"/>
        </w:rPr>
        <w:t>ی</w:t>
      </w:r>
      <w:r>
        <w:rPr>
          <w:rtl/>
          <w:lang w:bidi="fa-IR"/>
        </w:rPr>
        <w:t>د</w:t>
      </w:r>
      <w:r w:rsidR="009B4C06">
        <w:rPr>
          <w:rtl/>
          <w:lang w:bidi="fa-IR"/>
        </w:rPr>
        <w:t xml:space="preserve">) . </w:t>
      </w:r>
    </w:p>
    <w:p w:rsidR="0049138A" w:rsidRDefault="0049138A" w:rsidP="0047453E">
      <w:pPr>
        <w:pStyle w:val="libFootnote"/>
        <w:rPr>
          <w:rtl/>
          <w:lang w:bidi="fa-IR"/>
        </w:rPr>
      </w:pPr>
      <w:r>
        <w:rPr>
          <w:rtl/>
          <w:lang w:bidi="fa-IR"/>
        </w:rPr>
        <w:t>399</w:t>
      </w:r>
      <w:r w:rsidR="009B4C06">
        <w:rPr>
          <w:rtl/>
          <w:lang w:bidi="fa-IR"/>
        </w:rPr>
        <w:t xml:space="preserve">) </w:t>
      </w:r>
      <w:r>
        <w:rPr>
          <w:rtl/>
          <w:lang w:bidi="fa-IR"/>
        </w:rPr>
        <w:t>العبقر</w:t>
      </w:r>
      <w:r w:rsidR="00E61D8F">
        <w:rPr>
          <w:rtl/>
          <w:lang w:bidi="fa-IR"/>
        </w:rPr>
        <w:t>ی</w:t>
      </w:r>
      <w:r>
        <w:rPr>
          <w:rtl/>
          <w:lang w:bidi="fa-IR"/>
        </w:rPr>
        <w:t xml:space="preserve"> الحسان ج 5</w:t>
      </w:r>
      <w:r w:rsidR="009B4C06">
        <w:rPr>
          <w:rtl/>
          <w:lang w:bidi="fa-IR"/>
        </w:rPr>
        <w:t xml:space="preserve">، </w:t>
      </w:r>
      <w:r>
        <w:rPr>
          <w:rtl/>
          <w:lang w:bidi="fa-IR"/>
        </w:rPr>
        <w:t>ص 325</w:t>
      </w:r>
      <w:r w:rsidR="009B4C06">
        <w:rPr>
          <w:rtl/>
          <w:lang w:bidi="fa-IR"/>
        </w:rPr>
        <w:t xml:space="preserve">، </w:t>
      </w:r>
      <w:r>
        <w:rPr>
          <w:rtl/>
          <w:lang w:bidi="fa-IR"/>
        </w:rPr>
        <w:t>و ملاقات با امام زمان - عجل اللَّه تعال</w:t>
      </w:r>
      <w:r w:rsidR="00E61D8F">
        <w:rPr>
          <w:rtl/>
          <w:lang w:bidi="fa-IR"/>
        </w:rPr>
        <w:t>ی</w:t>
      </w:r>
      <w:r>
        <w:rPr>
          <w:rtl/>
          <w:lang w:bidi="fa-IR"/>
        </w:rPr>
        <w:t xml:space="preserve"> فرجه - ص 190 سرگذشت 60</w:t>
      </w:r>
      <w:r w:rsidR="009B4C06">
        <w:rPr>
          <w:rtl/>
          <w:lang w:bidi="fa-IR"/>
        </w:rPr>
        <w:t xml:space="preserve">، </w:t>
      </w:r>
      <w:r>
        <w:rPr>
          <w:rtl/>
          <w:lang w:bidi="fa-IR"/>
        </w:rPr>
        <w:t>به نقل از ثقات دانشمندان دزفول و کتاب الشمس الطالعه و شرح زندگ</w:t>
      </w:r>
      <w:r w:rsidR="00E61D8F">
        <w:rPr>
          <w:rtl/>
          <w:lang w:bidi="fa-IR"/>
        </w:rPr>
        <w:t>ی</w:t>
      </w:r>
      <w:r>
        <w:rPr>
          <w:rtl/>
          <w:lang w:bidi="fa-IR"/>
        </w:rPr>
        <w:t xml:space="preserve"> ش</w:t>
      </w:r>
      <w:r w:rsidR="00E61D8F">
        <w:rPr>
          <w:rtl/>
          <w:lang w:bidi="fa-IR"/>
        </w:rPr>
        <w:t>ی</w:t>
      </w:r>
      <w:r>
        <w:rPr>
          <w:rtl/>
          <w:lang w:bidi="fa-IR"/>
        </w:rPr>
        <w:t>خ انصار</w:t>
      </w:r>
      <w:r w:rsidR="00E61D8F">
        <w:rPr>
          <w:rtl/>
          <w:lang w:bidi="fa-IR"/>
        </w:rPr>
        <w:t>ی</w:t>
      </w:r>
      <w:r w:rsidR="009B4C06">
        <w:rPr>
          <w:rtl/>
          <w:lang w:bidi="fa-IR"/>
        </w:rPr>
        <w:t xml:space="preserve"> (</w:t>
      </w:r>
      <w:r>
        <w:rPr>
          <w:rtl/>
          <w:lang w:bidi="fa-IR"/>
        </w:rPr>
        <w:t>ره</w:t>
      </w:r>
      <w:r w:rsidR="009B4C06">
        <w:rPr>
          <w:rtl/>
          <w:lang w:bidi="fa-IR"/>
        </w:rPr>
        <w:t xml:space="preserve">) ، </w:t>
      </w:r>
      <w:r>
        <w:rPr>
          <w:rtl/>
          <w:lang w:bidi="fa-IR"/>
        </w:rPr>
        <w:t>کرامات صالح</w:t>
      </w:r>
      <w:r w:rsidR="00E61D8F">
        <w:rPr>
          <w:rtl/>
          <w:lang w:bidi="fa-IR"/>
        </w:rPr>
        <w:t>ی</w:t>
      </w:r>
      <w:r>
        <w:rPr>
          <w:rtl/>
          <w:lang w:bidi="fa-IR"/>
        </w:rPr>
        <w:t>ن ص 168</w:t>
      </w:r>
    </w:p>
    <w:p w:rsidR="0049138A" w:rsidRDefault="0049138A" w:rsidP="0047453E">
      <w:pPr>
        <w:pStyle w:val="libFootnote"/>
        <w:rPr>
          <w:rtl/>
          <w:lang w:bidi="fa-IR"/>
        </w:rPr>
      </w:pPr>
      <w:r>
        <w:rPr>
          <w:rtl/>
          <w:lang w:bidi="fa-IR"/>
        </w:rPr>
        <w:t>400</w:t>
      </w:r>
      <w:r w:rsidR="009B4C06">
        <w:rPr>
          <w:rtl/>
          <w:lang w:bidi="fa-IR"/>
        </w:rPr>
        <w:t xml:space="preserve">) </w:t>
      </w:r>
      <w:r>
        <w:rPr>
          <w:rtl/>
          <w:lang w:bidi="fa-IR"/>
        </w:rPr>
        <w:t>کرامات صالح</w:t>
      </w:r>
      <w:r w:rsidR="00E61D8F">
        <w:rPr>
          <w:rtl/>
          <w:lang w:bidi="fa-IR"/>
        </w:rPr>
        <w:t>ی</w:t>
      </w:r>
      <w:r>
        <w:rPr>
          <w:rtl/>
          <w:lang w:bidi="fa-IR"/>
        </w:rPr>
        <w:t>ن ص 165</w:t>
      </w:r>
      <w:r w:rsidR="009B4C06">
        <w:rPr>
          <w:rtl/>
          <w:lang w:bidi="fa-IR"/>
        </w:rPr>
        <w:t xml:space="preserve">، </w:t>
      </w:r>
      <w:r>
        <w:rPr>
          <w:rtl/>
          <w:lang w:bidi="fa-IR"/>
        </w:rPr>
        <w:t>کشکول آ</w:t>
      </w:r>
      <w:r w:rsidR="00E61D8F">
        <w:rPr>
          <w:rtl/>
          <w:lang w:bidi="fa-IR"/>
        </w:rPr>
        <w:t>ی</w:t>
      </w:r>
      <w:r>
        <w:rPr>
          <w:rtl/>
          <w:lang w:bidi="fa-IR"/>
        </w:rPr>
        <w:t>ة اللَّه لواسان</w:t>
      </w:r>
      <w:r w:rsidR="00E61D8F">
        <w:rPr>
          <w:rtl/>
          <w:lang w:bidi="fa-IR"/>
        </w:rPr>
        <w:t>ی</w:t>
      </w:r>
      <w:r>
        <w:rPr>
          <w:rtl/>
          <w:lang w:bidi="fa-IR"/>
        </w:rPr>
        <w:t xml:space="preserve"> ص 425 نظ</w:t>
      </w:r>
      <w:r w:rsidR="00E61D8F">
        <w:rPr>
          <w:rtl/>
          <w:lang w:bidi="fa-IR"/>
        </w:rPr>
        <w:t>ی</w:t>
      </w:r>
      <w:r>
        <w:rPr>
          <w:rtl/>
          <w:lang w:bidi="fa-IR"/>
        </w:rPr>
        <w:t>ر آن</w:t>
      </w:r>
      <w:r w:rsidR="009B4C06">
        <w:rPr>
          <w:rtl/>
          <w:lang w:bidi="fa-IR"/>
        </w:rPr>
        <w:t xml:space="preserve">؛ </w:t>
      </w:r>
      <w:r>
        <w:rPr>
          <w:rtl/>
          <w:lang w:bidi="fa-IR"/>
        </w:rPr>
        <w:t>ب</w:t>
      </w:r>
      <w:r w:rsidR="00E61D8F">
        <w:rPr>
          <w:rtl/>
          <w:lang w:bidi="fa-IR"/>
        </w:rPr>
        <w:t>ی</w:t>
      </w:r>
      <w:r>
        <w:rPr>
          <w:rtl/>
          <w:lang w:bidi="fa-IR"/>
        </w:rPr>
        <w:t>ان الائمه ج 1</w:t>
      </w:r>
      <w:r w:rsidR="009B4C06">
        <w:rPr>
          <w:rtl/>
          <w:lang w:bidi="fa-IR"/>
        </w:rPr>
        <w:t xml:space="preserve">، </w:t>
      </w:r>
      <w:r>
        <w:rPr>
          <w:rtl/>
          <w:lang w:bidi="fa-IR"/>
        </w:rPr>
        <w:t>ص 23 به نقل از پدر بزرگوارش</w:t>
      </w:r>
      <w:r w:rsidR="009B4C06">
        <w:rPr>
          <w:rtl/>
          <w:lang w:bidi="fa-IR"/>
        </w:rPr>
        <w:t xml:space="preserve">. </w:t>
      </w:r>
      <w:r>
        <w:rPr>
          <w:rtl/>
          <w:lang w:bidi="fa-IR"/>
        </w:rPr>
        <w:t>و نظ</w:t>
      </w:r>
      <w:r w:rsidR="00E61D8F">
        <w:rPr>
          <w:rtl/>
          <w:lang w:bidi="fa-IR"/>
        </w:rPr>
        <w:t>ی</w:t>
      </w:r>
      <w:r>
        <w:rPr>
          <w:rtl/>
          <w:lang w:bidi="fa-IR"/>
        </w:rPr>
        <w:t>ر آن س</w:t>
      </w:r>
      <w:r w:rsidR="00E61D8F">
        <w:rPr>
          <w:rtl/>
          <w:lang w:bidi="fa-IR"/>
        </w:rPr>
        <w:t>ی</w:t>
      </w:r>
      <w:r>
        <w:rPr>
          <w:rtl/>
          <w:lang w:bidi="fa-IR"/>
        </w:rPr>
        <w:t>د حسن صحف</w:t>
      </w:r>
      <w:r w:rsidR="00E61D8F">
        <w:rPr>
          <w:rtl/>
          <w:lang w:bidi="fa-IR"/>
        </w:rPr>
        <w:t>ی</w:t>
      </w:r>
      <w:r>
        <w:rPr>
          <w:rtl/>
          <w:lang w:bidi="fa-IR"/>
        </w:rPr>
        <w:t xml:space="preserve"> از مرحوم حجة الاسلام س</w:t>
      </w:r>
      <w:r w:rsidR="00E61D8F">
        <w:rPr>
          <w:rtl/>
          <w:lang w:bidi="fa-IR"/>
        </w:rPr>
        <w:t>ی</w:t>
      </w:r>
      <w:r>
        <w:rPr>
          <w:rtl/>
          <w:lang w:bidi="fa-IR"/>
        </w:rPr>
        <w:t>د غلام رضا کسا</w:t>
      </w:r>
      <w:r w:rsidR="00E61D8F">
        <w:rPr>
          <w:rtl/>
          <w:lang w:bidi="fa-IR"/>
        </w:rPr>
        <w:t>یی</w:t>
      </w:r>
      <w:r>
        <w:rPr>
          <w:rtl/>
          <w:lang w:bidi="fa-IR"/>
        </w:rPr>
        <w:t xml:space="preserve"> امام جماعت کربلا نقل م</w:t>
      </w:r>
      <w:r w:rsidR="00E61D8F">
        <w:rPr>
          <w:rtl/>
          <w:lang w:bidi="fa-IR"/>
        </w:rPr>
        <w:t xml:space="preserve">ی </w:t>
      </w:r>
      <w:r>
        <w:rPr>
          <w:rtl/>
          <w:lang w:bidi="fa-IR"/>
        </w:rPr>
        <w:t>کند که فرمود</w:t>
      </w:r>
      <w:r w:rsidR="009B4C06">
        <w:rPr>
          <w:rtl/>
          <w:lang w:bidi="fa-IR"/>
        </w:rPr>
        <w:t xml:space="preserve">: </w:t>
      </w:r>
      <w:r>
        <w:rPr>
          <w:rtl/>
          <w:lang w:bidi="fa-IR"/>
        </w:rPr>
        <w:t>زمان</w:t>
      </w:r>
      <w:r w:rsidR="00E61D8F">
        <w:rPr>
          <w:rtl/>
          <w:lang w:bidi="fa-IR"/>
        </w:rPr>
        <w:t>ی</w:t>
      </w:r>
      <w:r>
        <w:rPr>
          <w:rtl/>
          <w:lang w:bidi="fa-IR"/>
        </w:rPr>
        <w:t xml:space="preserve"> که طلبه بودم</w:t>
      </w:r>
      <w:r w:rsidR="009B4C06">
        <w:rPr>
          <w:rtl/>
          <w:lang w:bidi="fa-IR"/>
        </w:rPr>
        <w:t xml:space="preserve">، </w:t>
      </w:r>
      <w:r>
        <w:rPr>
          <w:rtl/>
          <w:lang w:bidi="fa-IR"/>
        </w:rPr>
        <w:t>شب</w:t>
      </w:r>
      <w:r w:rsidR="00E61D8F">
        <w:rPr>
          <w:rtl/>
          <w:lang w:bidi="fa-IR"/>
        </w:rPr>
        <w:t>ی</w:t>
      </w:r>
      <w:r>
        <w:rPr>
          <w:rtl/>
          <w:lang w:bidi="fa-IR"/>
        </w:rPr>
        <w:t xml:space="preserve"> از حجره ب</w:t>
      </w:r>
      <w:r w:rsidR="00E61D8F">
        <w:rPr>
          <w:rtl/>
          <w:lang w:bidi="fa-IR"/>
        </w:rPr>
        <w:t>ی</w:t>
      </w:r>
      <w:r>
        <w:rPr>
          <w:rtl/>
          <w:lang w:bidi="fa-IR"/>
        </w:rPr>
        <w:t>رون آمدم متوجه شدم که حجره خادم - که مرد</w:t>
      </w:r>
      <w:r w:rsidR="00E61D8F">
        <w:rPr>
          <w:rtl/>
          <w:lang w:bidi="fa-IR"/>
        </w:rPr>
        <w:t>ی</w:t>
      </w:r>
      <w:r>
        <w:rPr>
          <w:rtl/>
          <w:lang w:bidi="fa-IR"/>
        </w:rPr>
        <w:t xml:space="preserve"> ن</w:t>
      </w:r>
      <w:r w:rsidR="00E61D8F">
        <w:rPr>
          <w:rtl/>
          <w:lang w:bidi="fa-IR"/>
        </w:rPr>
        <w:t>ی</w:t>
      </w:r>
      <w:r>
        <w:rPr>
          <w:rtl/>
          <w:lang w:bidi="fa-IR"/>
        </w:rPr>
        <w:t>ک و متواضع بود</w:t>
      </w:r>
      <w:r w:rsidR="009B4C06">
        <w:rPr>
          <w:rtl/>
          <w:lang w:bidi="fa-IR"/>
        </w:rPr>
        <w:t xml:space="preserve">، </w:t>
      </w:r>
      <w:r>
        <w:rPr>
          <w:rtl/>
          <w:lang w:bidi="fa-IR"/>
        </w:rPr>
        <w:t>برا</w:t>
      </w:r>
      <w:r w:rsidR="00E61D8F">
        <w:rPr>
          <w:rtl/>
          <w:lang w:bidi="fa-IR"/>
        </w:rPr>
        <w:t>ی</w:t>
      </w:r>
      <w:r>
        <w:rPr>
          <w:rtl/>
          <w:lang w:bidi="fa-IR"/>
        </w:rPr>
        <w:t xml:space="preserve"> طلبه</w:t>
      </w:r>
      <w:r w:rsidR="00E61D8F">
        <w:rPr>
          <w:rtl/>
          <w:lang w:bidi="fa-IR"/>
        </w:rPr>
        <w:t xml:space="preserve"> </w:t>
      </w:r>
      <w:r>
        <w:rPr>
          <w:rtl/>
          <w:lang w:bidi="fa-IR"/>
        </w:rPr>
        <w:t>ها آب از چاه م</w:t>
      </w:r>
      <w:r w:rsidR="00E61D8F">
        <w:rPr>
          <w:rtl/>
          <w:lang w:bidi="fa-IR"/>
        </w:rPr>
        <w:t xml:space="preserve">ی </w:t>
      </w:r>
      <w:r>
        <w:rPr>
          <w:rtl/>
          <w:lang w:bidi="fa-IR"/>
        </w:rPr>
        <w:t>کش</w:t>
      </w:r>
      <w:r w:rsidR="00E61D8F">
        <w:rPr>
          <w:rtl/>
          <w:lang w:bidi="fa-IR"/>
        </w:rPr>
        <w:t>ی</w:t>
      </w:r>
      <w:r>
        <w:rPr>
          <w:rtl/>
          <w:lang w:bidi="fa-IR"/>
        </w:rPr>
        <w:t>د و با دستمال کفش آن</w:t>
      </w:r>
      <w:r w:rsidR="00E61D8F">
        <w:rPr>
          <w:rtl/>
          <w:lang w:bidi="fa-IR"/>
        </w:rPr>
        <w:t xml:space="preserve"> </w:t>
      </w:r>
      <w:r>
        <w:rPr>
          <w:rtl/>
          <w:lang w:bidi="fa-IR"/>
        </w:rPr>
        <w:t>ها را پاک م</w:t>
      </w:r>
      <w:r w:rsidR="00E61D8F">
        <w:rPr>
          <w:rtl/>
          <w:lang w:bidi="fa-IR"/>
        </w:rPr>
        <w:t xml:space="preserve">ی </w:t>
      </w:r>
      <w:r>
        <w:rPr>
          <w:rtl/>
          <w:lang w:bidi="fa-IR"/>
        </w:rPr>
        <w:t>کرد - نور باران است</w:t>
      </w:r>
      <w:r w:rsidR="009B4C06">
        <w:rPr>
          <w:rtl/>
          <w:lang w:bidi="fa-IR"/>
        </w:rPr>
        <w:t xml:space="preserve">... </w:t>
      </w:r>
    </w:p>
    <w:p w:rsidR="0049138A" w:rsidRDefault="0049138A" w:rsidP="0047453E">
      <w:pPr>
        <w:pStyle w:val="libFootnote"/>
        <w:rPr>
          <w:rtl/>
          <w:lang w:bidi="fa-IR"/>
        </w:rPr>
      </w:pPr>
      <w:r>
        <w:rPr>
          <w:rtl/>
          <w:lang w:bidi="fa-IR"/>
        </w:rPr>
        <w:t>البته به نظر م</w:t>
      </w:r>
      <w:r w:rsidR="00E61D8F">
        <w:rPr>
          <w:rtl/>
          <w:lang w:bidi="fa-IR"/>
        </w:rPr>
        <w:t xml:space="preserve">ی </w:t>
      </w:r>
      <w:r>
        <w:rPr>
          <w:rtl/>
          <w:lang w:bidi="fa-IR"/>
        </w:rPr>
        <w:t>آ</w:t>
      </w:r>
      <w:r w:rsidR="00E61D8F">
        <w:rPr>
          <w:rtl/>
          <w:lang w:bidi="fa-IR"/>
        </w:rPr>
        <w:t>ی</w:t>
      </w:r>
      <w:r>
        <w:rPr>
          <w:rtl/>
          <w:lang w:bidi="fa-IR"/>
        </w:rPr>
        <w:t>د که قض</w:t>
      </w:r>
      <w:r w:rsidR="00E61D8F">
        <w:rPr>
          <w:rtl/>
          <w:lang w:bidi="fa-IR"/>
        </w:rPr>
        <w:t>ی</w:t>
      </w:r>
      <w:r>
        <w:rPr>
          <w:rtl/>
          <w:lang w:bidi="fa-IR"/>
        </w:rPr>
        <w:t>ه د</w:t>
      </w:r>
      <w:r w:rsidR="00E61D8F">
        <w:rPr>
          <w:rtl/>
          <w:lang w:bidi="fa-IR"/>
        </w:rPr>
        <w:t>ی</w:t>
      </w:r>
      <w:r>
        <w:rPr>
          <w:rtl/>
          <w:lang w:bidi="fa-IR"/>
        </w:rPr>
        <w:t>گر</w:t>
      </w:r>
      <w:r w:rsidR="00E61D8F">
        <w:rPr>
          <w:rtl/>
          <w:lang w:bidi="fa-IR"/>
        </w:rPr>
        <w:t>ی</w:t>
      </w:r>
      <w:r>
        <w:rPr>
          <w:rtl/>
          <w:lang w:bidi="fa-IR"/>
        </w:rPr>
        <w:t xml:space="preserve"> باشد</w:t>
      </w:r>
      <w:r w:rsidR="009B4C06">
        <w:rPr>
          <w:rtl/>
          <w:lang w:bidi="fa-IR"/>
        </w:rPr>
        <w:t xml:space="preserve">. </w:t>
      </w:r>
    </w:p>
    <w:p w:rsidR="0049138A" w:rsidRDefault="0049138A" w:rsidP="0047453E">
      <w:pPr>
        <w:pStyle w:val="libFootnote"/>
        <w:rPr>
          <w:rtl/>
          <w:lang w:bidi="fa-IR"/>
        </w:rPr>
      </w:pPr>
      <w:r>
        <w:rPr>
          <w:rtl/>
          <w:lang w:bidi="fa-IR"/>
        </w:rPr>
        <w:t>401</w:t>
      </w:r>
      <w:r w:rsidR="009B4C06">
        <w:rPr>
          <w:rtl/>
          <w:lang w:bidi="fa-IR"/>
        </w:rPr>
        <w:t xml:space="preserve">) </w:t>
      </w:r>
      <w:r>
        <w:rPr>
          <w:rtl/>
          <w:lang w:bidi="fa-IR"/>
        </w:rPr>
        <w:t>عنا</w:t>
      </w:r>
      <w:r w:rsidR="00E61D8F">
        <w:rPr>
          <w:rtl/>
          <w:lang w:bidi="fa-IR"/>
        </w:rPr>
        <w:t>ی</w:t>
      </w:r>
      <w:r>
        <w:rPr>
          <w:rtl/>
          <w:lang w:bidi="fa-IR"/>
        </w:rPr>
        <w:t>ات حضرت مهد</w:t>
      </w:r>
      <w:r w:rsidR="00E61D8F">
        <w:rPr>
          <w:rtl/>
          <w:lang w:bidi="fa-IR"/>
        </w:rPr>
        <w:t>ی</w:t>
      </w:r>
      <w:r>
        <w:rPr>
          <w:rtl/>
          <w:lang w:bidi="fa-IR"/>
        </w:rPr>
        <w:t xml:space="preserve"> عجل اللَّه تعال</w:t>
      </w:r>
      <w:r w:rsidR="00E61D8F">
        <w:rPr>
          <w:rtl/>
          <w:lang w:bidi="fa-IR"/>
        </w:rPr>
        <w:t>ی</w:t>
      </w:r>
      <w:r>
        <w:rPr>
          <w:rtl/>
          <w:lang w:bidi="fa-IR"/>
        </w:rPr>
        <w:t xml:space="preserve"> فرجه به علما و طلاّب</w:t>
      </w:r>
      <w:r w:rsidR="009B4C06">
        <w:rPr>
          <w:rtl/>
          <w:lang w:bidi="fa-IR"/>
        </w:rPr>
        <w:t xml:space="preserve">، </w:t>
      </w:r>
      <w:r>
        <w:rPr>
          <w:rtl/>
          <w:lang w:bidi="fa-IR"/>
        </w:rPr>
        <w:t>ص 130</w:t>
      </w:r>
    </w:p>
    <w:p w:rsidR="0049138A" w:rsidRDefault="0049138A" w:rsidP="0047453E">
      <w:pPr>
        <w:pStyle w:val="libFootnote"/>
        <w:rPr>
          <w:rtl/>
          <w:lang w:bidi="fa-IR"/>
        </w:rPr>
      </w:pPr>
      <w:r>
        <w:rPr>
          <w:rtl/>
          <w:lang w:bidi="fa-IR"/>
        </w:rPr>
        <w:t>402</w:t>
      </w:r>
      <w:r w:rsidR="009B4C06">
        <w:rPr>
          <w:rtl/>
          <w:lang w:bidi="fa-IR"/>
        </w:rPr>
        <w:t xml:space="preserve">) </w:t>
      </w:r>
      <w:r>
        <w:rPr>
          <w:rtl/>
          <w:lang w:bidi="fa-IR"/>
        </w:rPr>
        <w:t>ب</w:t>
      </w:r>
      <w:r w:rsidR="00E61D8F">
        <w:rPr>
          <w:rtl/>
          <w:lang w:bidi="fa-IR"/>
        </w:rPr>
        <w:t>ی</w:t>
      </w:r>
      <w:r>
        <w:rPr>
          <w:rtl/>
          <w:lang w:bidi="fa-IR"/>
        </w:rPr>
        <w:t>ان الائمه</w:t>
      </w:r>
      <w:r w:rsidR="009B4C06">
        <w:rPr>
          <w:rtl/>
          <w:lang w:bidi="fa-IR"/>
        </w:rPr>
        <w:t xml:space="preserve">، </w:t>
      </w:r>
      <w:r>
        <w:rPr>
          <w:rtl/>
          <w:lang w:bidi="fa-IR"/>
        </w:rPr>
        <w:t>ج 1</w:t>
      </w:r>
      <w:r w:rsidR="009B4C06">
        <w:rPr>
          <w:rtl/>
          <w:lang w:bidi="fa-IR"/>
        </w:rPr>
        <w:t xml:space="preserve">، </w:t>
      </w:r>
      <w:r>
        <w:rPr>
          <w:rtl/>
          <w:lang w:bidi="fa-IR"/>
        </w:rPr>
        <w:t>ص 25</w:t>
      </w:r>
    </w:p>
    <w:p w:rsidR="0049138A" w:rsidRDefault="0049138A" w:rsidP="0047453E">
      <w:pPr>
        <w:pStyle w:val="libFootnote"/>
        <w:rPr>
          <w:rtl/>
          <w:lang w:bidi="fa-IR"/>
        </w:rPr>
      </w:pPr>
      <w:r>
        <w:rPr>
          <w:rtl/>
          <w:lang w:bidi="fa-IR"/>
        </w:rPr>
        <w:lastRenderedPageBreak/>
        <w:t>403</w:t>
      </w:r>
      <w:r w:rsidR="009B4C06">
        <w:rPr>
          <w:rtl/>
          <w:lang w:bidi="fa-IR"/>
        </w:rPr>
        <w:t xml:space="preserve">) </w:t>
      </w:r>
      <w:r>
        <w:rPr>
          <w:rtl/>
          <w:lang w:bidi="fa-IR"/>
        </w:rPr>
        <w:t>مصباح الشر</w:t>
      </w:r>
      <w:r w:rsidR="00E61D8F">
        <w:rPr>
          <w:rtl/>
          <w:lang w:bidi="fa-IR"/>
        </w:rPr>
        <w:t>ی</w:t>
      </w:r>
      <w:r>
        <w:rPr>
          <w:rtl/>
          <w:lang w:bidi="fa-IR"/>
        </w:rPr>
        <w:t>عة ص 66</w:t>
      </w:r>
      <w:r w:rsidR="009B4C06">
        <w:rPr>
          <w:rtl/>
          <w:lang w:bidi="fa-IR"/>
        </w:rPr>
        <w:t xml:space="preserve">، </w:t>
      </w:r>
      <w:r>
        <w:rPr>
          <w:rtl/>
          <w:lang w:bidi="fa-IR"/>
        </w:rPr>
        <w:t>باب 100</w:t>
      </w:r>
    </w:p>
    <w:p w:rsidR="0049138A" w:rsidRDefault="0049138A" w:rsidP="0047453E">
      <w:pPr>
        <w:pStyle w:val="libFootnote"/>
        <w:rPr>
          <w:rtl/>
          <w:lang w:bidi="fa-IR"/>
        </w:rPr>
      </w:pPr>
      <w:r>
        <w:rPr>
          <w:rtl/>
          <w:lang w:bidi="fa-IR"/>
        </w:rPr>
        <w:t>404</w:t>
      </w:r>
      <w:r w:rsidR="009B4C06">
        <w:rPr>
          <w:rtl/>
          <w:lang w:bidi="fa-IR"/>
        </w:rPr>
        <w:t xml:space="preserve">) </w:t>
      </w:r>
      <w:r>
        <w:rPr>
          <w:rtl/>
          <w:lang w:bidi="fa-IR"/>
        </w:rPr>
        <w:t>علّت آن را م</w:t>
      </w:r>
      <w:r w:rsidR="00E61D8F">
        <w:rPr>
          <w:rtl/>
          <w:lang w:bidi="fa-IR"/>
        </w:rPr>
        <w:t xml:space="preserve">ی </w:t>
      </w:r>
      <w:r>
        <w:rPr>
          <w:rtl/>
          <w:lang w:bidi="fa-IR"/>
        </w:rPr>
        <w:t>توان در چند چ</w:t>
      </w:r>
      <w:r w:rsidR="00E61D8F">
        <w:rPr>
          <w:rtl/>
          <w:lang w:bidi="fa-IR"/>
        </w:rPr>
        <w:t>ی</w:t>
      </w:r>
      <w:r>
        <w:rPr>
          <w:rtl/>
          <w:lang w:bidi="fa-IR"/>
        </w:rPr>
        <w:t>ز دانست</w:t>
      </w:r>
      <w:r w:rsidR="009B4C06">
        <w:rPr>
          <w:rtl/>
          <w:lang w:bidi="fa-IR"/>
        </w:rPr>
        <w:t xml:space="preserve">؛ </w:t>
      </w:r>
      <w:r>
        <w:rPr>
          <w:rtl/>
          <w:lang w:bidi="fa-IR"/>
        </w:rPr>
        <w:t>برخوردار</w:t>
      </w:r>
      <w:r w:rsidR="00E61D8F">
        <w:rPr>
          <w:rtl/>
          <w:lang w:bidi="fa-IR"/>
        </w:rPr>
        <w:t>ی</w:t>
      </w:r>
      <w:r>
        <w:rPr>
          <w:rtl/>
          <w:lang w:bidi="fa-IR"/>
        </w:rPr>
        <w:t xml:space="preserve"> زل</w:t>
      </w:r>
      <w:r w:rsidR="00E61D8F">
        <w:rPr>
          <w:rtl/>
          <w:lang w:bidi="fa-IR"/>
        </w:rPr>
        <w:t>ی</w:t>
      </w:r>
      <w:r>
        <w:rPr>
          <w:rtl/>
          <w:lang w:bidi="fa-IR"/>
        </w:rPr>
        <w:t xml:space="preserve">خا از </w:t>
      </w:r>
      <w:r w:rsidR="00E61D8F">
        <w:rPr>
          <w:rtl/>
          <w:lang w:bidi="fa-IR"/>
        </w:rPr>
        <w:t>ی</w:t>
      </w:r>
      <w:r>
        <w:rPr>
          <w:rtl/>
          <w:lang w:bidi="fa-IR"/>
        </w:rPr>
        <w:t>ک زندگ</w:t>
      </w:r>
      <w:r w:rsidR="00E61D8F">
        <w:rPr>
          <w:rtl/>
          <w:lang w:bidi="fa-IR"/>
        </w:rPr>
        <w:t>ی</w:t>
      </w:r>
      <w:r>
        <w:rPr>
          <w:rtl/>
          <w:lang w:bidi="fa-IR"/>
        </w:rPr>
        <w:t xml:space="preserve"> اشراف</w:t>
      </w:r>
      <w:r w:rsidR="00E61D8F">
        <w:rPr>
          <w:rtl/>
          <w:lang w:bidi="fa-IR"/>
        </w:rPr>
        <w:t>ی</w:t>
      </w:r>
      <w:r>
        <w:rPr>
          <w:rtl/>
          <w:lang w:bidi="fa-IR"/>
        </w:rPr>
        <w:t xml:space="preserve"> کامل و نداشتن ه</w:t>
      </w:r>
      <w:r w:rsidR="00E61D8F">
        <w:rPr>
          <w:rtl/>
          <w:lang w:bidi="fa-IR"/>
        </w:rPr>
        <w:t>ی</w:t>
      </w:r>
      <w:r>
        <w:rPr>
          <w:rtl/>
          <w:lang w:bidi="fa-IR"/>
        </w:rPr>
        <w:t>چ گونه رنج و زحمت</w:t>
      </w:r>
      <w:r w:rsidR="00E61D8F">
        <w:rPr>
          <w:rtl/>
          <w:lang w:bidi="fa-IR"/>
        </w:rPr>
        <w:t>ی</w:t>
      </w:r>
      <w:r>
        <w:rPr>
          <w:rtl/>
          <w:lang w:bidi="fa-IR"/>
        </w:rPr>
        <w:t xml:space="preserve"> در زندگ</w:t>
      </w:r>
      <w:r w:rsidR="00E61D8F">
        <w:rPr>
          <w:rtl/>
          <w:lang w:bidi="fa-IR"/>
        </w:rPr>
        <w:t>ی</w:t>
      </w:r>
      <w:r w:rsidR="009B4C06">
        <w:rPr>
          <w:rtl/>
          <w:lang w:bidi="fa-IR"/>
        </w:rPr>
        <w:t xml:space="preserve">. </w:t>
      </w:r>
      <w:r>
        <w:rPr>
          <w:rtl/>
          <w:lang w:bidi="fa-IR"/>
        </w:rPr>
        <w:t>و د</w:t>
      </w:r>
      <w:r w:rsidR="00E61D8F">
        <w:rPr>
          <w:rtl/>
          <w:lang w:bidi="fa-IR"/>
        </w:rPr>
        <w:t>ی</w:t>
      </w:r>
      <w:r>
        <w:rPr>
          <w:rtl/>
          <w:lang w:bidi="fa-IR"/>
        </w:rPr>
        <w:t>گر عنّ</w:t>
      </w:r>
      <w:r w:rsidR="00E61D8F">
        <w:rPr>
          <w:rtl/>
          <w:lang w:bidi="fa-IR"/>
        </w:rPr>
        <w:t>ی</w:t>
      </w:r>
      <w:r>
        <w:rPr>
          <w:rtl/>
          <w:lang w:bidi="fa-IR"/>
        </w:rPr>
        <w:t>ن بودن عز</w:t>
      </w:r>
      <w:r w:rsidR="00E61D8F">
        <w:rPr>
          <w:rtl/>
          <w:lang w:bidi="fa-IR"/>
        </w:rPr>
        <w:t>ی</w:t>
      </w:r>
      <w:r>
        <w:rPr>
          <w:rtl/>
          <w:lang w:bidi="fa-IR"/>
        </w:rPr>
        <w:t>ز مصر و نداشتن فرزند</w:t>
      </w:r>
      <w:r w:rsidR="009B4C06">
        <w:rPr>
          <w:rtl/>
          <w:lang w:bidi="fa-IR"/>
        </w:rPr>
        <w:t xml:space="preserve">. </w:t>
      </w:r>
      <w:r>
        <w:rPr>
          <w:rtl/>
          <w:lang w:bidi="fa-IR"/>
        </w:rPr>
        <w:t>و از سو</w:t>
      </w:r>
      <w:r w:rsidR="00E61D8F">
        <w:rPr>
          <w:rtl/>
          <w:lang w:bidi="fa-IR"/>
        </w:rPr>
        <w:t>یی</w:t>
      </w:r>
      <w:r>
        <w:rPr>
          <w:rtl/>
          <w:lang w:bidi="fa-IR"/>
        </w:rPr>
        <w:t xml:space="preserve"> ز</w:t>
      </w:r>
      <w:r w:rsidR="00E61D8F">
        <w:rPr>
          <w:rtl/>
          <w:lang w:bidi="fa-IR"/>
        </w:rPr>
        <w:t>ی</w:t>
      </w:r>
      <w:r>
        <w:rPr>
          <w:rtl/>
          <w:lang w:bidi="fa-IR"/>
        </w:rPr>
        <w:t>با</w:t>
      </w:r>
      <w:r w:rsidR="00E61D8F">
        <w:rPr>
          <w:rtl/>
          <w:lang w:bidi="fa-IR"/>
        </w:rPr>
        <w:t>یی</w:t>
      </w:r>
      <w:r>
        <w:rPr>
          <w:rtl/>
          <w:lang w:bidi="fa-IR"/>
        </w:rPr>
        <w:t xml:space="preserve"> فوق العاده حضرت </w:t>
      </w:r>
      <w:r w:rsidR="00E61D8F">
        <w:rPr>
          <w:rtl/>
          <w:lang w:bidi="fa-IR"/>
        </w:rPr>
        <w:t>ی</w:t>
      </w:r>
      <w:r>
        <w:rPr>
          <w:rtl/>
          <w:lang w:bidi="fa-IR"/>
        </w:rPr>
        <w:t>وسف</w:t>
      </w:r>
      <w:r w:rsidR="009B4C06">
        <w:rPr>
          <w:rtl/>
          <w:lang w:bidi="fa-IR"/>
        </w:rPr>
        <w:t xml:space="preserve">. </w:t>
      </w:r>
      <w:r>
        <w:rPr>
          <w:rtl/>
          <w:lang w:bidi="fa-IR"/>
        </w:rPr>
        <w:t>به علاوه حامل ا</w:t>
      </w:r>
      <w:r w:rsidR="00E61D8F">
        <w:rPr>
          <w:rtl/>
          <w:lang w:bidi="fa-IR"/>
        </w:rPr>
        <w:t>ی</w:t>
      </w:r>
      <w:r>
        <w:rPr>
          <w:rtl/>
          <w:lang w:bidi="fa-IR"/>
        </w:rPr>
        <w:t>ن عشق و ا</w:t>
      </w:r>
      <w:r w:rsidR="00E61D8F">
        <w:rPr>
          <w:rtl/>
          <w:lang w:bidi="fa-IR"/>
        </w:rPr>
        <w:t>ی</w:t>
      </w:r>
      <w:r>
        <w:rPr>
          <w:rtl/>
          <w:lang w:bidi="fa-IR"/>
        </w:rPr>
        <w:t>ن بار سنگ</w:t>
      </w:r>
      <w:r w:rsidR="00E61D8F">
        <w:rPr>
          <w:rtl/>
          <w:lang w:bidi="fa-IR"/>
        </w:rPr>
        <w:t>ی</w:t>
      </w:r>
      <w:r>
        <w:rPr>
          <w:rtl/>
          <w:lang w:bidi="fa-IR"/>
        </w:rPr>
        <w:t>ن</w:t>
      </w:r>
      <w:r w:rsidR="009B4C06">
        <w:rPr>
          <w:rtl/>
          <w:lang w:bidi="fa-IR"/>
        </w:rPr>
        <w:t xml:space="preserve">، </w:t>
      </w:r>
      <w:r>
        <w:rPr>
          <w:rtl/>
          <w:lang w:bidi="fa-IR"/>
        </w:rPr>
        <w:t>زن</w:t>
      </w:r>
      <w:r w:rsidR="00E61D8F">
        <w:rPr>
          <w:rtl/>
          <w:lang w:bidi="fa-IR"/>
        </w:rPr>
        <w:t>ی</w:t>
      </w:r>
      <w:r>
        <w:rPr>
          <w:rtl/>
          <w:lang w:bidi="fa-IR"/>
        </w:rPr>
        <w:t xml:space="preserve"> بود که در آن زمان</w:t>
      </w:r>
      <w:r w:rsidR="009B4C06">
        <w:rPr>
          <w:rtl/>
          <w:lang w:bidi="fa-IR"/>
        </w:rPr>
        <w:t xml:space="preserve">، </w:t>
      </w:r>
      <w:r>
        <w:rPr>
          <w:rtl/>
          <w:lang w:bidi="fa-IR"/>
        </w:rPr>
        <w:t>از ا</w:t>
      </w:r>
      <w:r w:rsidR="00E61D8F">
        <w:rPr>
          <w:rtl/>
          <w:lang w:bidi="fa-IR"/>
        </w:rPr>
        <w:t>ی</w:t>
      </w:r>
      <w:r>
        <w:rPr>
          <w:rtl/>
          <w:lang w:bidi="fa-IR"/>
        </w:rPr>
        <w:t>مان و تقوا بهره</w:t>
      </w:r>
      <w:r w:rsidR="00E61D8F">
        <w:rPr>
          <w:rtl/>
          <w:lang w:bidi="fa-IR"/>
        </w:rPr>
        <w:t xml:space="preserve"> </w:t>
      </w:r>
      <w:r>
        <w:rPr>
          <w:rtl/>
          <w:lang w:bidi="fa-IR"/>
        </w:rPr>
        <w:t>ا</w:t>
      </w:r>
      <w:r w:rsidR="00E61D8F">
        <w:rPr>
          <w:rtl/>
          <w:lang w:bidi="fa-IR"/>
        </w:rPr>
        <w:t>ی</w:t>
      </w:r>
      <w:r>
        <w:rPr>
          <w:rtl/>
          <w:lang w:bidi="fa-IR"/>
        </w:rPr>
        <w:t xml:space="preserve"> نداشت که غالباً تحمل زنان در ا</w:t>
      </w:r>
      <w:r w:rsidR="00E61D8F">
        <w:rPr>
          <w:rtl/>
          <w:lang w:bidi="fa-IR"/>
        </w:rPr>
        <w:t>ی</w:t>
      </w:r>
      <w:r>
        <w:rPr>
          <w:rtl/>
          <w:lang w:bidi="fa-IR"/>
        </w:rPr>
        <w:t>ن گونه موارد</w:t>
      </w:r>
      <w:r w:rsidR="009B4C06">
        <w:rPr>
          <w:rtl/>
          <w:lang w:bidi="fa-IR"/>
        </w:rPr>
        <w:t xml:space="preserve">، </w:t>
      </w:r>
      <w:r>
        <w:rPr>
          <w:rtl/>
          <w:lang w:bidi="fa-IR"/>
        </w:rPr>
        <w:t>کمتر از مردان است</w:t>
      </w:r>
      <w:r w:rsidR="009B4C06">
        <w:rPr>
          <w:rtl/>
          <w:lang w:bidi="fa-IR"/>
        </w:rPr>
        <w:t xml:space="preserve">. </w:t>
      </w:r>
    </w:p>
    <w:p w:rsidR="0049138A" w:rsidRDefault="0049138A" w:rsidP="0047453E">
      <w:pPr>
        <w:pStyle w:val="libFootnote"/>
        <w:rPr>
          <w:rtl/>
          <w:lang w:bidi="fa-IR"/>
        </w:rPr>
      </w:pPr>
      <w:r>
        <w:rPr>
          <w:rtl/>
          <w:lang w:bidi="fa-IR"/>
        </w:rPr>
        <w:t>405</w:t>
      </w:r>
      <w:r w:rsidR="009B4C06">
        <w:rPr>
          <w:rtl/>
          <w:lang w:bidi="fa-IR"/>
        </w:rPr>
        <w:t xml:space="preserve">) </w:t>
      </w:r>
      <w:r>
        <w:rPr>
          <w:rtl/>
          <w:lang w:bidi="fa-IR"/>
        </w:rPr>
        <w:t xml:space="preserve">سوره </w:t>
      </w:r>
      <w:r w:rsidR="00E61D8F">
        <w:rPr>
          <w:rtl/>
          <w:lang w:bidi="fa-IR"/>
        </w:rPr>
        <w:t>ی</w:t>
      </w:r>
      <w:r>
        <w:rPr>
          <w:rtl/>
          <w:lang w:bidi="fa-IR"/>
        </w:rPr>
        <w:t>وسف</w:t>
      </w:r>
      <w:r w:rsidR="009B4C06">
        <w:rPr>
          <w:rtl/>
          <w:lang w:bidi="fa-IR"/>
        </w:rPr>
        <w:t xml:space="preserve">، </w:t>
      </w:r>
      <w:r>
        <w:rPr>
          <w:rtl/>
          <w:lang w:bidi="fa-IR"/>
        </w:rPr>
        <w:t>آ</w:t>
      </w:r>
      <w:r w:rsidR="00E61D8F">
        <w:rPr>
          <w:rtl/>
          <w:lang w:bidi="fa-IR"/>
        </w:rPr>
        <w:t>ی</w:t>
      </w:r>
      <w:r>
        <w:rPr>
          <w:rtl/>
          <w:lang w:bidi="fa-IR"/>
        </w:rPr>
        <w:t>ه 23</w:t>
      </w:r>
      <w:r w:rsidR="009B4C06">
        <w:rPr>
          <w:rtl/>
          <w:lang w:bidi="fa-IR"/>
        </w:rPr>
        <w:t xml:space="preserve">: </w:t>
      </w:r>
      <w:r>
        <w:rPr>
          <w:rtl/>
          <w:lang w:bidi="fa-IR"/>
        </w:rPr>
        <w:t>«پناه بر خدا</w:t>
      </w:r>
      <w:r w:rsidR="009B4C06">
        <w:rPr>
          <w:rtl/>
          <w:lang w:bidi="fa-IR"/>
        </w:rPr>
        <w:t xml:space="preserve">، </w:t>
      </w:r>
      <w:r>
        <w:rPr>
          <w:rtl/>
          <w:lang w:bidi="fa-IR"/>
        </w:rPr>
        <w:t>او پروردگار من است که به من جا</w:t>
      </w:r>
      <w:r w:rsidR="00E61D8F">
        <w:rPr>
          <w:rtl/>
          <w:lang w:bidi="fa-IR"/>
        </w:rPr>
        <w:t>ی</w:t>
      </w:r>
      <w:r>
        <w:rPr>
          <w:rtl/>
          <w:lang w:bidi="fa-IR"/>
        </w:rPr>
        <w:t>گاه و مقام ن</w:t>
      </w:r>
      <w:r w:rsidR="00E61D8F">
        <w:rPr>
          <w:rtl/>
          <w:lang w:bidi="fa-IR"/>
        </w:rPr>
        <w:t>ی</w:t>
      </w:r>
      <w:r>
        <w:rPr>
          <w:rtl/>
          <w:lang w:bidi="fa-IR"/>
        </w:rPr>
        <w:t>کو داده است</w:t>
      </w:r>
      <w:r w:rsidR="009B4C06">
        <w:rPr>
          <w:rtl/>
          <w:lang w:bidi="fa-IR"/>
        </w:rPr>
        <w:t xml:space="preserve">، </w:t>
      </w:r>
      <w:r>
        <w:rPr>
          <w:rtl/>
          <w:lang w:bidi="fa-IR"/>
        </w:rPr>
        <w:t>قطعاً ستمکاران رستگار نم</w:t>
      </w:r>
      <w:r w:rsidR="00E61D8F">
        <w:rPr>
          <w:rtl/>
          <w:lang w:bidi="fa-IR"/>
        </w:rPr>
        <w:t xml:space="preserve">ی </w:t>
      </w:r>
      <w:r>
        <w:rPr>
          <w:rtl/>
          <w:lang w:bidi="fa-IR"/>
        </w:rPr>
        <w:t>شوند»</w:t>
      </w:r>
      <w:r w:rsidR="009B4C06">
        <w:rPr>
          <w:rtl/>
          <w:lang w:bidi="fa-IR"/>
        </w:rPr>
        <w:t xml:space="preserve">. </w:t>
      </w:r>
    </w:p>
    <w:p w:rsidR="0049138A" w:rsidRDefault="0049138A" w:rsidP="0047453E">
      <w:pPr>
        <w:pStyle w:val="libFootnote"/>
        <w:rPr>
          <w:rtl/>
          <w:lang w:bidi="fa-IR"/>
        </w:rPr>
      </w:pPr>
      <w:r>
        <w:rPr>
          <w:rtl/>
          <w:lang w:bidi="fa-IR"/>
        </w:rPr>
        <w:t>406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225 و 266</w:t>
      </w:r>
    </w:p>
    <w:p w:rsidR="0049138A" w:rsidRDefault="0049138A" w:rsidP="0047453E">
      <w:pPr>
        <w:pStyle w:val="libFootnote"/>
        <w:rPr>
          <w:rtl/>
          <w:lang w:bidi="fa-IR"/>
        </w:rPr>
      </w:pPr>
      <w:r>
        <w:rPr>
          <w:rtl/>
          <w:lang w:bidi="fa-IR"/>
        </w:rPr>
        <w:t>407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281</w:t>
      </w:r>
    </w:p>
    <w:p w:rsidR="0049138A" w:rsidRDefault="0049138A" w:rsidP="0047453E">
      <w:pPr>
        <w:pStyle w:val="libFootnote"/>
        <w:rPr>
          <w:rtl/>
          <w:lang w:bidi="fa-IR"/>
        </w:rPr>
      </w:pPr>
      <w:r>
        <w:rPr>
          <w:rtl/>
          <w:lang w:bidi="fa-IR"/>
        </w:rPr>
        <w:t>408</w:t>
      </w:r>
      <w:r w:rsidR="009B4C06">
        <w:rPr>
          <w:rtl/>
          <w:lang w:bidi="fa-IR"/>
        </w:rPr>
        <w:t xml:space="preserve">) </w:t>
      </w:r>
      <w:r>
        <w:rPr>
          <w:rtl/>
          <w:lang w:bidi="fa-IR"/>
        </w:rPr>
        <w:t>ر</w:t>
      </w:r>
      <w:r w:rsidR="00E61D8F">
        <w:rPr>
          <w:rtl/>
          <w:lang w:bidi="fa-IR"/>
        </w:rPr>
        <w:t>ی</w:t>
      </w:r>
      <w:r>
        <w:rPr>
          <w:rtl/>
          <w:lang w:bidi="fa-IR"/>
        </w:rPr>
        <w:t>اح</w:t>
      </w:r>
      <w:r w:rsidR="00E61D8F">
        <w:rPr>
          <w:rtl/>
          <w:lang w:bidi="fa-IR"/>
        </w:rPr>
        <w:t>ی</w:t>
      </w:r>
      <w:r>
        <w:rPr>
          <w:rtl/>
          <w:lang w:bidi="fa-IR"/>
        </w:rPr>
        <w:t>ن الشر</w:t>
      </w:r>
      <w:r w:rsidR="00E61D8F">
        <w:rPr>
          <w:rtl/>
          <w:lang w:bidi="fa-IR"/>
        </w:rPr>
        <w:t>ی</w:t>
      </w:r>
      <w:r>
        <w:rPr>
          <w:rtl/>
          <w:lang w:bidi="fa-IR"/>
        </w:rPr>
        <w:t>عه</w:t>
      </w:r>
      <w:r w:rsidR="009B4C06">
        <w:rPr>
          <w:rtl/>
          <w:lang w:bidi="fa-IR"/>
        </w:rPr>
        <w:t xml:space="preserve">، </w:t>
      </w:r>
      <w:r>
        <w:rPr>
          <w:rtl/>
          <w:lang w:bidi="fa-IR"/>
        </w:rPr>
        <w:t>ج 5</w:t>
      </w:r>
      <w:r w:rsidR="009B4C06">
        <w:rPr>
          <w:rtl/>
          <w:lang w:bidi="fa-IR"/>
        </w:rPr>
        <w:t xml:space="preserve">، </w:t>
      </w:r>
      <w:r>
        <w:rPr>
          <w:rtl/>
          <w:lang w:bidi="fa-IR"/>
        </w:rPr>
        <w:t>ص 174</w:t>
      </w:r>
      <w:r w:rsidR="009B4C06">
        <w:rPr>
          <w:rtl/>
          <w:lang w:bidi="fa-IR"/>
        </w:rPr>
        <w:t xml:space="preserve">. </w:t>
      </w:r>
    </w:p>
    <w:p w:rsidR="0049138A" w:rsidRDefault="0049138A" w:rsidP="0047453E">
      <w:pPr>
        <w:pStyle w:val="libFootnote"/>
        <w:rPr>
          <w:rtl/>
          <w:lang w:bidi="fa-IR"/>
        </w:rPr>
      </w:pPr>
      <w:r>
        <w:rPr>
          <w:rtl/>
          <w:lang w:bidi="fa-IR"/>
        </w:rPr>
        <w:t>409</w:t>
      </w:r>
      <w:r w:rsidR="009B4C06">
        <w:rPr>
          <w:rtl/>
          <w:lang w:bidi="fa-IR"/>
        </w:rPr>
        <w:t xml:space="preserve">) </w:t>
      </w:r>
      <w:r>
        <w:rPr>
          <w:rtl/>
          <w:lang w:bidi="fa-IR"/>
        </w:rPr>
        <w:t>سف</w:t>
      </w:r>
      <w:r w:rsidR="00E61D8F">
        <w:rPr>
          <w:rtl/>
          <w:lang w:bidi="fa-IR"/>
        </w:rPr>
        <w:t>ی</w:t>
      </w:r>
      <w:r>
        <w:rPr>
          <w:rtl/>
          <w:lang w:bidi="fa-IR"/>
        </w:rPr>
        <w:t>نة البحار</w:t>
      </w:r>
      <w:r w:rsidR="009B4C06">
        <w:rPr>
          <w:rtl/>
          <w:lang w:bidi="fa-IR"/>
        </w:rPr>
        <w:t xml:space="preserve">، </w:t>
      </w:r>
      <w:r>
        <w:rPr>
          <w:rtl/>
          <w:lang w:bidi="fa-IR"/>
        </w:rPr>
        <w:t>ج 3</w:t>
      </w:r>
      <w:r w:rsidR="009B4C06">
        <w:rPr>
          <w:rtl/>
          <w:lang w:bidi="fa-IR"/>
        </w:rPr>
        <w:t xml:space="preserve">، </w:t>
      </w:r>
      <w:r>
        <w:rPr>
          <w:rtl/>
          <w:lang w:bidi="fa-IR"/>
        </w:rPr>
        <w:t>ص 485</w:t>
      </w:r>
    </w:p>
    <w:p w:rsidR="0049138A" w:rsidRDefault="0049138A" w:rsidP="0047453E">
      <w:pPr>
        <w:pStyle w:val="libFootnote"/>
        <w:rPr>
          <w:rtl/>
          <w:lang w:bidi="fa-IR"/>
        </w:rPr>
      </w:pPr>
      <w:r>
        <w:rPr>
          <w:rtl/>
          <w:lang w:bidi="fa-IR"/>
        </w:rPr>
        <w:t>410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5</w:t>
      </w:r>
      <w:r w:rsidR="009B4C06">
        <w:rPr>
          <w:rtl/>
          <w:lang w:bidi="fa-IR"/>
        </w:rPr>
        <w:t xml:space="preserve">، </w:t>
      </w:r>
      <w:r>
        <w:rPr>
          <w:rtl/>
          <w:lang w:bidi="fa-IR"/>
        </w:rPr>
        <w:t>ص 339</w:t>
      </w:r>
      <w:r w:rsidR="009B4C06">
        <w:rPr>
          <w:rtl/>
          <w:lang w:bidi="fa-IR"/>
        </w:rPr>
        <w:t xml:space="preserve">، </w:t>
      </w:r>
      <w:r>
        <w:rPr>
          <w:rtl/>
          <w:lang w:bidi="fa-IR"/>
        </w:rPr>
        <w:t>وسائل</w:t>
      </w:r>
      <w:r w:rsidR="009B4C06">
        <w:rPr>
          <w:rtl/>
          <w:lang w:bidi="fa-IR"/>
        </w:rPr>
        <w:t xml:space="preserve">، </w:t>
      </w:r>
      <w:r>
        <w:rPr>
          <w:rtl/>
          <w:lang w:bidi="fa-IR"/>
        </w:rPr>
        <w:t>ج 20</w:t>
      </w:r>
      <w:r w:rsidR="009B4C06">
        <w:rPr>
          <w:rtl/>
          <w:lang w:bidi="fa-IR"/>
        </w:rPr>
        <w:t xml:space="preserve">، </w:t>
      </w:r>
      <w:r>
        <w:rPr>
          <w:rtl/>
          <w:lang w:bidi="fa-IR"/>
        </w:rPr>
        <w:t>ص 67</w:t>
      </w:r>
      <w:r w:rsidR="009B4C06">
        <w:rPr>
          <w:rtl/>
          <w:lang w:bidi="fa-IR"/>
        </w:rPr>
        <w:t xml:space="preserve">، </w:t>
      </w:r>
      <w:r>
        <w:rPr>
          <w:rtl/>
          <w:lang w:bidi="fa-IR"/>
        </w:rPr>
        <w:t>باب 25 از مقدمات نکاح</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t>411</w:t>
      </w:r>
      <w:r w:rsidR="009B4C06">
        <w:rPr>
          <w:rtl/>
          <w:lang w:bidi="fa-IR"/>
        </w:rPr>
        <w:t xml:space="preserve">) </w:t>
      </w:r>
      <w:r>
        <w:rPr>
          <w:rtl/>
          <w:lang w:bidi="fa-IR"/>
        </w:rPr>
        <w:t>دارالسلام مرحوم عراق</w:t>
      </w:r>
      <w:r w:rsidR="00E61D8F">
        <w:rPr>
          <w:rtl/>
          <w:lang w:bidi="fa-IR"/>
        </w:rPr>
        <w:t>ی</w:t>
      </w:r>
      <w:r w:rsidR="009B4C06">
        <w:rPr>
          <w:rtl/>
          <w:lang w:bidi="fa-IR"/>
        </w:rPr>
        <w:t xml:space="preserve">، </w:t>
      </w:r>
      <w:r>
        <w:rPr>
          <w:rtl/>
          <w:lang w:bidi="fa-IR"/>
        </w:rPr>
        <w:t>ص 556</w:t>
      </w:r>
      <w:r w:rsidR="009B4C06">
        <w:rPr>
          <w:rtl/>
          <w:lang w:bidi="fa-IR"/>
        </w:rPr>
        <w:t xml:space="preserve"> (</w:t>
      </w:r>
      <w:r>
        <w:rPr>
          <w:rtl/>
          <w:lang w:bidi="fa-IR"/>
        </w:rPr>
        <w:t>قسمت کرامات</w:t>
      </w:r>
      <w:r w:rsidR="009B4C06">
        <w:rPr>
          <w:rtl/>
          <w:lang w:bidi="fa-IR"/>
        </w:rPr>
        <w:t xml:space="preserve">) ، </w:t>
      </w:r>
      <w:r>
        <w:rPr>
          <w:rtl/>
          <w:lang w:bidi="fa-IR"/>
        </w:rPr>
        <w:t>العبقر</w:t>
      </w:r>
      <w:r w:rsidR="00E61D8F">
        <w:rPr>
          <w:rtl/>
          <w:lang w:bidi="fa-IR"/>
        </w:rPr>
        <w:t>ی</w:t>
      </w:r>
      <w:r>
        <w:rPr>
          <w:rtl/>
          <w:lang w:bidi="fa-IR"/>
        </w:rPr>
        <w:t xml:space="preserve"> الحسان</w:t>
      </w:r>
      <w:r w:rsidR="009B4C06">
        <w:rPr>
          <w:rtl/>
          <w:lang w:bidi="fa-IR"/>
        </w:rPr>
        <w:t xml:space="preserve">، </w:t>
      </w:r>
      <w:r>
        <w:rPr>
          <w:rtl/>
          <w:lang w:bidi="fa-IR"/>
        </w:rPr>
        <w:t>ج 5</w:t>
      </w:r>
      <w:r w:rsidR="009B4C06">
        <w:rPr>
          <w:rtl/>
          <w:lang w:bidi="fa-IR"/>
        </w:rPr>
        <w:t xml:space="preserve">، </w:t>
      </w:r>
      <w:r>
        <w:rPr>
          <w:rtl/>
          <w:lang w:bidi="fa-IR"/>
        </w:rPr>
        <w:t>ص 401</w:t>
      </w:r>
      <w:r w:rsidR="009B4C06">
        <w:rPr>
          <w:rtl/>
          <w:lang w:bidi="fa-IR"/>
        </w:rPr>
        <w:t xml:space="preserve">. </w:t>
      </w:r>
    </w:p>
    <w:p w:rsidR="0049138A" w:rsidRDefault="0049138A" w:rsidP="0047453E">
      <w:pPr>
        <w:pStyle w:val="libFootnote"/>
        <w:rPr>
          <w:rtl/>
          <w:lang w:bidi="fa-IR"/>
        </w:rPr>
      </w:pPr>
      <w:r>
        <w:rPr>
          <w:rtl/>
          <w:lang w:bidi="fa-IR"/>
        </w:rPr>
        <w:t>412</w:t>
      </w:r>
      <w:r w:rsidR="009B4C06">
        <w:rPr>
          <w:rtl/>
          <w:lang w:bidi="fa-IR"/>
        </w:rPr>
        <w:t xml:space="preserve">) </w:t>
      </w:r>
      <w:r>
        <w:rPr>
          <w:rtl/>
          <w:lang w:bidi="fa-IR"/>
        </w:rPr>
        <w:t>کرامات معصوم</w:t>
      </w:r>
      <w:r w:rsidR="00E61D8F">
        <w:rPr>
          <w:rtl/>
          <w:lang w:bidi="fa-IR"/>
        </w:rPr>
        <w:t>ی</w:t>
      </w:r>
      <w:r>
        <w:rPr>
          <w:rtl/>
          <w:lang w:bidi="fa-IR"/>
        </w:rPr>
        <w:t>ه</w:t>
      </w:r>
      <w:r w:rsidR="009B4C06">
        <w:rPr>
          <w:rtl/>
          <w:lang w:bidi="fa-IR"/>
        </w:rPr>
        <w:t xml:space="preserve">، </w:t>
      </w:r>
      <w:r>
        <w:rPr>
          <w:rtl/>
          <w:lang w:bidi="fa-IR"/>
        </w:rPr>
        <w:t>ص 184</w:t>
      </w:r>
      <w:r w:rsidR="009B4C06">
        <w:rPr>
          <w:rtl/>
          <w:lang w:bidi="fa-IR"/>
        </w:rPr>
        <w:t xml:space="preserve">، </w:t>
      </w:r>
      <w:r>
        <w:rPr>
          <w:rtl/>
          <w:lang w:bidi="fa-IR"/>
        </w:rPr>
        <w:t>ک 122</w:t>
      </w:r>
    </w:p>
    <w:p w:rsidR="0049138A" w:rsidRDefault="0049138A" w:rsidP="0047453E">
      <w:pPr>
        <w:pStyle w:val="libFootnote"/>
        <w:rPr>
          <w:rtl/>
          <w:lang w:bidi="fa-IR"/>
        </w:rPr>
      </w:pPr>
      <w:r>
        <w:rPr>
          <w:rtl/>
          <w:lang w:bidi="fa-IR"/>
        </w:rPr>
        <w:t>413</w:t>
      </w:r>
      <w:r w:rsidR="009B4C06">
        <w:rPr>
          <w:rtl/>
          <w:lang w:bidi="fa-IR"/>
        </w:rPr>
        <w:t xml:space="preserve">) </w:t>
      </w:r>
      <w:r>
        <w:rPr>
          <w:rtl/>
          <w:lang w:bidi="fa-IR"/>
        </w:rPr>
        <w:t>ظاهراً مسجد سهله صح</w:t>
      </w:r>
      <w:r w:rsidR="00E61D8F">
        <w:rPr>
          <w:rtl/>
          <w:lang w:bidi="fa-IR"/>
        </w:rPr>
        <w:t>ی</w:t>
      </w:r>
      <w:r>
        <w:rPr>
          <w:rtl/>
          <w:lang w:bidi="fa-IR"/>
        </w:rPr>
        <w:t>ح است</w:t>
      </w:r>
      <w:r w:rsidR="009B4C06">
        <w:rPr>
          <w:rtl/>
          <w:lang w:bidi="fa-IR"/>
        </w:rPr>
        <w:t xml:space="preserve">. </w:t>
      </w:r>
      <w:r>
        <w:rPr>
          <w:rtl/>
          <w:lang w:bidi="fa-IR"/>
        </w:rPr>
        <w:t>ز</w:t>
      </w:r>
      <w:r w:rsidR="00E61D8F">
        <w:rPr>
          <w:rtl/>
          <w:lang w:bidi="fa-IR"/>
        </w:rPr>
        <w:t>ی</w:t>
      </w:r>
      <w:r>
        <w:rPr>
          <w:rtl/>
          <w:lang w:bidi="fa-IR"/>
        </w:rPr>
        <w:t>را اصل داستان چن</w:t>
      </w:r>
      <w:r w:rsidR="00E61D8F">
        <w:rPr>
          <w:rtl/>
          <w:lang w:bidi="fa-IR"/>
        </w:rPr>
        <w:t>ی</w:t>
      </w:r>
      <w:r>
        <w:rPr>
          <w:rtl/>
          <w:lang w:bidi="fa-IR"/>
        </w:rPr>
        <w:t>ن است که عالم جل</w:t>
      </w:r>
      <w:r w:rsidR="00E61D8F">
        <w:rPr>
          <w:rtl/>
          <w:lang w:bidi="fa-IR"/>
        </w:rPr>
        <w:t>ی</w:t>
      </w:r>
      <w:r>
        <w:rPr>
          <w:rtl/>
          <w:lang w:bidi="fa-IR"/>
        </w:rPr>
        <w:t>ل</w:t>
      </w:r>
      <w:r w:rsidR="009B4C06">
        <w:rPr>
          <w:rtl/>
          <w:lang w:bidi="fa-IR"/>
        </w:rPr>
        <w:t xml:space="preserve">، </w:t>
      </w:r>
      <w:r>
        <w:rPr>
          <w:rtl/>
          <w:lang w:bidi="fa-IR"/>
        </w:rPr>
        <w:t>ملا ز</w:t>
      </w:r>
      <w:r w:rsidR="00E61D8F">
        <w:rPr>
          <w:rtl/>
          <w:lang w:bidi="fa-IR"/>
        </w:rPr>
        <w:t>ی</w:t>
      </w:r>
      <w:r>
        <w:rPr>
          <w:rtl/>
          <w:lang w:bidi="fa-IR"/>
        </w:rPr>
        <w:t>ن العابد</w:t>
      </w:r>
      <w:r w:rsidR="00E61D8F">
        <w:rPr>
          <w:rtl/>
          <w:lang w:bidi="fa-IR"/>
        </w:rPr>
        <w:t>ی</w:t>
      </w:r>
      <w:r>
        <w:rPr>
          <w:rtl/>
          <w:lang w:bidi="fa-IR"/>
        </w:rPr>
        <w:t>ن سلماس</w:t>
      </w:r>
      <w:r w:rsidR="00E61D8F">
        <w:rPr>
          <w:rtl/>
          <w:lang w:bidi="fa-IR"/>
        </w:rPr>
        <w:t>ی</w:t>
      </w:r>
      <w:r>
        <w:rPr>
          <w:rtl/>
          <w:lang w:bidi="fa-IR"/>
        </w:rPr>
        <w:t xml:space="preserve"> ره م</w:t>
      </w:r>
      <w:r w:rsidR="00E61D8F">
        <w:rPr>
          <w:rtl/>
          <w:lang w:bidi="fa-IR"/>
        </w:rPr>
        <w:t xml:space="preserve">ی </w:t>
      </w:r>
      <w:r>
        <w:rPr>
          <w:rtl/>
          <w:lang w:bidi="fa-IR"/>
        </w:rPr>
        <w:t>گو</w:t>
      </w:r>
      <w:r w:rsidR="00E61D8F">
        <w:rPr>
          <w:rtl/>
          <w:lang w:bidi="fa-IR"/>
        </w:rPr>
        <w:t>ی</w:t>
      </w:r>
      <w:r>
        <w:rPr>
          <w:rtl/>
          <w:lang w:bidi="fa-IR"/>
        </w:rPr>
        <w:t>د</w:t>
      </w:r>
      <w:r w:rsidR="009B4C06">
        <w:rPr>
          <w:rtl/>
          <w:lang w:bidi="fa-IR"/>
        </w:rPr>
        <w:t xml:space="preserve">: </w:t>
      </w:r>
      <w:r>
        <w:rPr>
          <w:rtl/>
          <w:lang w:bidi="fa-IR"/>
        </w:rPr>
        <w:t>روز</w:t>
      </w:r>
      <w:r w:rsidR="00E61D8F">
        <w:rPr>
          <w:rtl/>
          <w:lang w:bidi="fa-IR"/>
        </w:rPr>
        <w:t>ی</w:t>
      </w:r>
      <w:r>
        <w:rPr>
          <w:rtl/>
          <w:lang w:bidi="fa-IR"/>
        </w:rPr>
        <w:t xml:space="preserve"> در مجلس درس علامه س</w:t>
      </w:r>
      <w:r w:rsidR="00E61D8F">
        <w:rPr>
          <w:rtl/>
          <w:lang w:bidi="fa-IR"/>
        </w:rPr>
        <w:t>ی</w:t>
      </w:r>
      <w:r>
        <w:rPr>
          <w:rtl/>
          <w:lang w:bidi="fa-IR"/>
        </w:rPr>
        <w:t>د بحر العلوم در نجف مشرف بود</w:t>
      </w:r>
      <w:r w:rsidR="00E61D8F">
        <w:rPr>
          <w:rtl/>
          <w:lang w:bidi="fa-IR"/>
        </w:rPr>
        <w:t>ی</w:t>
      </w:r>
      <w:r>
        <w:rPr>
          <w:rtl/>
          <w:lang w:bidi="fa-IR"/>
        </w:rPr>
        <w:t>م که عالم محقّق</w:t>
      </w:r>
      <w:r w:rsidR="009B4C06">
        <w:rPr>
          <w:rtl/>
          <w:lang w:bidi="fa-IR"/>
        </w:rPr>
        <w:t xml:space="preserve">، </w:t>
      </w:r>
      <w:r>
        <w:rPr>
          <w:rtl/>
          <w:lang w:bidi="fa-IR"/>
        </w:rPr>
        <w:t>جناب م</w:t>
      </w:r>
      <w:r w:rsidR="00E61D8F">
        <w:rPr>
          <w:rtl/>
          <w:lang w:bidi="fa-IR"/>
        </w:rPr>
        <w:t>ی</w:t>
      </w:r>
      <w:r>
        <w:rPr>
          <w:rtl/>
          <w:lang w:bidi="fa-IR"/>
        </w:rPr>
        <w:t>رزا</w:t>
      </w:r>
      <w:r w:rsidR="00E61D8F">
        <w:rPr>
          <w:rtl/>
          <w:lang w:bidi="fa-IR"/>
        </w:rPr>
        <w:t>ی</w:t>
      </w:r>
      <w:r>
        <w:rPr>
          <w:rtl/>
          <w:lang w:bidi="fa-IR"/>
        </w:rPr>
        <w:t xml:space="preserve"> قم</w:t>
      </w:r>
      <w:r w:rsidR="00E61D8F">
        <w:rPr>
          <w:rtl/>
          <w:lang w:bidi="fa-IR"/>
        </w:rPr>
        <w:t>ی</w:t>
      </w:r>
      <w:r>
        <w:rPr>
          <w:rtl/>
          <w:lang w:bidi="fa-IR"/>
        </w:rPr>
        <w:t xml:space="preserve"> برا</w:t>
      </w:r>
      <w:r w:rsidR="00E61D8F">
        <w:rPr>
          <w:rtl/>
          <w:lang w:bidi="fa-IR"/>
        </w:rPr>
        <w:t>ی</w:t>
      </w:r>
      <w:r>
        <w:rPr>
          <w:rtl/>
          <w:lang w:bidi="fa-IR"/>
        </w:rPr>
        <w:t xml:space="preserve"> ز</w:t>
      </w:r>
      <w:r w:rsidR="00E61D8F">
        <w:rPr>
          <w:rtl/>
          <w:lang w:bidi="fa-IR"/>
        </w:rPr>
        <w:t>ی</w:t>
      </w:r>
      <w:r>
        <w:rPr>
          <w:rtl/>
          <w:lang w:bidi="fa-IR"/>
        </w:rPr>
        <w:t>ارت علامه وارد شد - در آن سال</w:t>
      </w:r>
      <w:r w:rsidR="00E61D8F">
        <w:rPr>
          <w:rtl/>
          <w:lang w:bidi="fa-IR"/>
        </w:rPr>
        <w:t>ی</w:t>
      </w:r>
      <w:r>
        <w:rPr>
          <w:rtl/>
          <w:lang w:bidi="fa-IR"/>
        </w:rPr>
        <w:t xml:space="preserve"> که م</w:t>
      </w:r>
      <w:r w:rsidR="00E61D8F">
        <w:rPr>
          <w:rtl/>
          <w:lang w:bidi="fa-IR"/>
        </w:rPr>
        <w:t>ی</w:t>
      </w:r>
      <w:r>
        <w:rPr>
          <w:rtl/>
          <w:lang w:bidi="fa-IR"/>
        </w:rPr>
        <w:t>رزا برا</w:t>
      </w:r>
      <w:r w:rsidR="00E61D8F">
        <w:rPr>
          <w:rtl/>
          <w:lang w:bidi="fa-IR"/>
        </w:rPr>
        <w:t>ی</w:t>
      </w:r>
      <w:r>
        <w:rPr>
          <w:rtl/>
          <w:lang w:bidi="fa-IR"/>
        </w:rPr>
        <w:t xml:space="preserve"> ز</w:t>
      </w:r>
      <w:r w:rsidR="00E61D8F">
        <w:rPr>
          <w:rtl/>
          <w:lang w:bidi="fa-IR"/>
        </w:rPr>
        <w:t>ی</w:t>
      </w:r>
      <w:r>
        <w:rPr>
          <w:rtl/>
          <w:lang w:bidi="fa-IR"/>
        </w:rPr>
        <w:t xml:space="preserve">ارت ائمه عراق </w:t>
      </w:r>
      <w:r w:rsidR="00B264EE" w:rsidRPr="00B264EE">
        <w:rPr>
          <w:rStyle w:val="libAlaemChar"/>
          <w:rtl/>
        </w:rPr>
        <w:t>عليهم‌السلام</w:t>
      </w:r>
      <w:r>
        <w:rPr>
          <w:rtl/>
          <w:lang w:bidi="fa-IR"/>
        </w:rPr>
        <w:t xml:space="preserve"> و حج خانه خدا آمده بودند - کسان</w:t>
      </w:r>
      <w:r w:rsidR="00E61D8F">
        <w:rPr>
          <w:rtl/>
          <w:lang w:bidi="fa-IR"/>
        </w:rPr>
        <w:t>ی</w:t>
      </w:r>
      <w:r>
        <w:rPr>
          <w:rtl/>
          <w:lang w:bidi="fa-IR"/>
        </w:rPr>
        <w:t xml:space="preserve"> که در مجلس درس حضور داشتند</w:t>
      </w:r>
      <w:r w:rsidR="009B4C06">
        <w:rPr>
          <w:rtl/>
          <w:lang w:bidi="fa-IR"/>
        </w:rPr>
        <w:t xml:space="preserve">، </w:t>
      </w:r>
      <w:r>
        <w:rPr>
          <w:rtl/>
          <w:lang w:bidi="fa-IR"/>
        </w:rPr>
        <w:t>ب</w:t>
      </w:r>
      <w:r w:rsidR="00E61D8F">
        <w:rPr>
          <w:rtl/>
          <w:lang w:bidi="fa-IR"/>
        </w:rPr>
        <w:t>ی</w:t>
      </w:r>
      <w:r>
        <w:rPr>
          <w:rtl/>
          <w:lang w:bidi="fa-IR"/>
        </w:rPr>
        <w:t>شتر از صد نفر بودند</w:t>
      </w:r>
      <w:r w:rsidR="009B4C06">
        <w:rPr>
          <w:rtl/>
          <w:lang w:bidi="fa-IR"/>
        </w:rPr>
        <w:t xml:space="preserve">، </w:t>
      </w:r>
      <w:r>
        <w:rPr>
          <w:rtl/>
          <w:lang w:bidi="fa-IR"/>
        </w:rPr>
        <w:t>متفرق شدند</w:t>
      </w:r>
      <w:r w:rsidR="009B4C06">
        <w:rPr>
          <w:rtl/>
          <w:lang w:bidi="fa-IR"/>
        </w:rPr>
        <w:t xml:space="preserve">. </w:t>
      </w:r>
      <w:r>
        <w:rPr>
          <w:rtl/>
          <w:lang w:bidi="fa-IR"/>
        </w:rPr>
        <w:t>فقط من با سه نفر از خواص اصحاب س</w:t>
      </w:r>
      <w:r w:rsidR="00E61D8F">
        <w:rPr>
          <w:rtl/>
          <w:lang w:bidi="fa-IR"/>
        </w:rPr>
        <w:t>ی</w:t>
      </w:r>
      <w:r>
        <w:rPr>
          <w:rtl/>
          <w:lang w:bidi="fa-IR"/>
        </w:rPr>
        <w:t>د که در درجات عال</w:t>
      </w:r>
      <w:r w:rsidR="00E61D8F">
        <w:rPr>
          <w:rtl/>
          <w:lang w:bidi="fa-IR"/>
        </w:rPr>
        <w:t>ی</w:t>
      </w:r>
      <w:r>
        <w:rPr>
          <w:rtl/>
          <w:lang w:bidi="fa-IR"/>
        </w:rPr>
        <w:t xml:space="preserve"> صلاح و ورع و اجتهاد بودند</w:t>
      </w:r>
      <w:r w:rsidR="009B4C06">
        <w:rPr>
          <w:rtl/>
          <w:lang w:bidi="fa-IR"/>
        </w:rPr>
        <w:t xml:space="preserve">، </w:t>
      </w:r>
      <w:r>
        <w:rPr>
          <w:rtl/>
          <w:lang w:bidi="fa-IR"/>
        </w:rPr>
        <w:t>ماند</w:t>
      </w:r>
      <w:r w:rsidR="00E61D8F">
        <w:rPr>
          <w:rtl/>
          <w:lang w:bidi="fa-IR"/>
        </w:rPr>
        <w:t>ی</w:t>
      </w:r>
      <w:r>
        <w:rPr>
          <w:rtl/>
          <w:lang w:bidi="fa-IR"/>
        </w:rPr>
        <w:t>م</w:t>
      </w:r>
      <w:r w:rsidR="009B4C06">
        <w:rPr>
          <w:rtl/>
          <w:lang w:bidi="fa-IR"/>
        </w:rPr>
        <w:t xml:space="preserve">. </w:t>
      </w:r>
    </w:p>
    <w:p w:rsidR="0049138A" w:rsidRDefault="0049138A" w:rsidP="0047453E">
      <w:pPr>
        <w:pStyle w:val="libFootnote"/>
        <w:rPr>
          <w:rtl/>
          <w:lang w:bidi="fa-IR"/>
        </w:rPr>
      </w:pPr>
      <w:r>
        <w:rPr>
          <w:rtl/>
          <w:lang w:bidi="fa-IR"/>
        </w:rPr>
        <w:t>محقق قم</w:t>
      </w:r>
      <w:r w:rsidR="00E61D8F">
        <w:rPr>
          <w:rtl/>
          <w:lang w:bidi="fa-IR"/>
        </w:rPr>
        <w:t>ی</w:t>
      </w:r>
      <w:r>
        <w:rPr>
          <w:rtl/>
          <w:lang w:bidi="fa-IR"/>
        </w:rPr>
        <w:t xml:space="preserve"> رو به س</w:t>
      </w:r>
      <w:r w:rsidR="00E61D8F">
        <w:rPr>
          <w:rtl/>
          <w:lang w:bidi="fa-IR"/>
        </w:rPr>
        <w:t>ی</w:t>
      </w:r>
      <w:r>
        <w:rPr>
          <w:rtl/>
          <w:lang w:bidi="fa-IR"/>
        </w:rPr>
        <w:t>د کرد و گفت</w:t>
      </w:r>
      <w:r w:rsidR="009B4C06">
        <w:rPr>
          <w:rtl/>
          <w:lang w:bidi="fa-IR"/>
        </w:rPr>
        <w:t xml:space="preserve">: </w:t>
      </w:r>
      <w:r>
        <w:rPr>
          <w:rtl/>
          <w:lang w:bidi="fa-IR"/>
        </w:rPr>
        <w:t>شما به مقامات جسمان</w:t>
      </w:r>
      <w:r w:rsidR="00E61D8F">
        <w:rPr>
          <w:rtl/>
          <w:lang w:bidi="fa-IR"/>
        </w:rPr>
        <w:t>ی</w:t>
      </w:r>
      <w:r w:rsidR="009B4C06">
        <w:rPr>
          <w:rtl/>
          <w:lang w:bidi="fa-IR"/>
        </w:rPr>
        <w:t xml:space="preserve"> (</w:t>
      </w:r>
      <w:r>
        <w:rPr>
          <w:rtl/>
          <w:lang w:bidi="fa-IR"/>
        </w:rPr>
        <w:t>به خاطر س</w:t>
      </w:r>
      <w:r w:rsidR="00E61D8F">
        <w:rPr>
          <w:rtl/>
          <w:lang w:bidi="fa-IR"/>
        </w:rPr>
        <w:t>ی</w:t>
      </w:r>
      <w:r>
        <w:rPr>
          <w:rtl/>
          <w:lang w:bidi="fa-IR"/>
        </w:rPr>
        <w:t>ادت</w:t>
      </w:r>
      <w:r w:rsidR="009B4C06">
        <w:rPr>
          <w:rtl/>
          <w:lang w:bidi="fa-IR"/>
        </w:rPr>
        <w:t xml:space="preserve">) </w:t>
      </w:r>
      <w:r>
        <w:rPr>
          <w:rtl/>
          <w:lang w:bidi="fa-IR"/>
        </w:rPr>
        <w:t>و روحان</w:t>
      </w:r>
      <w:r w:rsidR="00E61D8F">
        <w:rPr>
          <w:rtl/>
          <w:lang w:bidi="fa-IR"/>
        </w:rPr>
        <w:t>ی</w:t>
      </w:r>
      <w:r>
        <w:rPr>
          <w:rtl/>
          <w:lang w:bidi="fa-IR"/>
        </w:rPr>
        <w:t xml:space="preserve"> و قرب ظاهر</w:t>
      </w:r>
      <w:r w:rsidR="00E61D8F">
        <w:rPr>
          <w:rtl/>
          <w:lang w:bidi="fa-IR"/>
        </w:rPr>
        <w:t>ی</w:t>
      </w:r>
      <w:r w:rsidR="009B4C06">
        <w:rPr>
          <w:rtl/>
          <w:lang w:bidi="fa-IR"/>
        </w:rPr>
        <w:t xml:space="preserve"> (</w:t>
      </w:r>
      <w:r>
        <w:rPr>
          <w:rtl/>
          <w:lang w:bidi="fa-IR"/>
        </w:rPr>
        <w:t>مجاورت حرم ام</w:t>
      </w:r>
      <w:r w:rsidR="00E61D8F">
        <w:rPr>
          <w:rtl/>
          <w:lang w:bidi="fa-IR"/>
        </w:rPr>
        <w:t>ی</w:t>
      </w:r>
      <w:r>
        <w:rPr>
          <w:rtl/>
          <w:lang w:bidi="fa-IR"/>
        </w:rPr>
        <w:t xml:space="preserve">ر مؤمنان </w:t>
      </w:r>
      <w:r w:rsidR="00B264EE" w:rsidRPr="00B264EE">
        <w:rPr>
          <w:rStyle w:val="libAlaemChar"/>
          <w:rtl/>
        </w:rPr>
        <w:t>عليه‌السلام</w:t>
      </w:r>
      <w:r w:rsidR="009B4C06">
        <w:rPr>
          <w:rtl/>
          <w:lang w:bidi="fa-IR"/>
        </w:rPr>
        <w:t xml:space="preserve">) </w:t>
      </w:r>
      <w:r>
        <w:rPr>
          <w:rtl/>
          <w:lang w:bidi="fa-IR"/>
        </w:rPr>
        <w:t>و باطن</w:t>
      </w:r>
      <w:r w:rsidR="00E61D8F">
        <w:rPr>
          <w:rtl/>
          <w:lang w:bidi="fa-IR"/>
        </w:rPr>
        <w:t>ی</w:t>
      </w:r>
      <w:r>
        <w:rPr>
          <w:rtl/>
          <w:lang w:bidi="fa-IR"/>
        </w:rPr>
        <w:t xml:space="preserve"> رس</w:t>
      </w:r>
      <w:r w:rsidR="00E61D8F">
        <w:rPr>
          <w:rtl/>
          <w:lang w:bidi="fa-IR"/>
        </w:rPr>
        <w:t>ی</w:t>
      </w:r>
      <w:r>
        <w:rPr>
          <w:rtl/>
          <w:lang w:bidi="fa-IR"/>
        </w:rPr>
        <w:t>ده</w:t>
      </w:r>
      <w:r w:rsidR="00E61D8F">
        <w:rPr>
          <w:rtl/>
          <w:lang w:bidi="fa-IR"/>
        </w:rPr>
        <w:t xml:space="preserve"> </w:t>
      </w:r>
      <w:r>
        <w:rPr>
          <w:rtl/>
          <w:lang w:bidi="fa-IR"/>
        </w:rPr>
        <w:t>ا</w:t>
      </w:r>
      <w:r w:rsidR="00E61D8F">
        <w:rPr>
          <w:rtl/>
          <w:lang w:bidi="fa-IR"/>
        </w:rPr>
        <w:t>ی</w:t>
      </w:r>
      <w:r>
        <w:rPr>
          <w:rtl/>
          <w:lang w:bidi="fa-IR"/>
        </w:rPr>
        <w:t>د</w:t>
      </w:r>
      <w:r w:rsidR="009B4C06">
        <w:rPr>
          <w:rtl/>
          <w:lang w:bidi="fa-IR"/>
        </w:rPr>
        <w:t xml:space="preserve">. </w:t>
      </w:r>
      <w:r>
        <w:rPr>
          <w:rtl/>
          <w:lang w:bidi="fa-IR"/>
        </w:rPr>
        <w:t>پس از آن نعمت</w:t>
      </w:r>
      <w:r w:rsidR="00E61D8F">
        <w:rPr>
          <w:rtl/>
          <w:lang w:bidi="fa-IR"/>
        </w:rPr>
        <w:t xml:space="preserve"> </w:t>
      </w:r>
      <w:r>
        <w:rPr>
          <w:rtl/>
          <w:lang w:bidi="fa-IR"/>
        </w:rPr>
        <w:t>ها</w:t>
      </w:r>
      <w:r w:rsidR="00E61D8F">
        <w:rPr>
          <w:rtl/>
          <w:lang w:bidi="fa-IR"/>
        </w:rPr>
        <w:t>ی</w:t>
      </w:r>
      <w:r>
        <w:rPr>
          <w:rtl/>
          <w:lang w:bidi="fa-IR"/>
        </w:rPr>
        <w:t xml:space="preserve"> نامتناه</w:t>
      </w:r>
      <w:r w:rsidR="00E61D8F">
        <w:rPr>
          <w:rtl/>
          <w:lang w:bidi="fa-IR"/>
        </w:rPr>
        <w:t>ی</w:t>
      </w:r>
      <w:r>
        <w:rPr>
          <w:rtl/>
          <w:lang w:bidi="fa-IR"/>
        </w:rPr>
        <w:t xml:space="preserve"> چ</w:t>
      </w:r>
      <w:r w:rsidR="00E61D8F">
        <w:rPr>
          <w:rtl/>
          <w:lang w:bidi="fa-IR"/>
        </w:rPr>
        <w:t>ی</w:t>
      </w:r>
      <w:r>
        <w:rPr>
          <w:rtl/>
          <w:lang w:bidi="fa-IR"/>
        </w:rPr>
        <w:t>ز</w:t>
      </w:r>
      <w:r w:rsidR="00E61D8F">
        <w:rPr>
          <w:rtl/>
          <w:lang w:bidi="fa-IR"/>
        </w:rPr>
        <w:t>ی</w:t>
      </w:r>
      <w:r>
        <w:rPr>
          <w:rtl/>
          <w:lang w:bidi="fa-IR"/>
        </w:rPr>
        <w:t xml:space="preserve"> به ما فرما</w:t>
      </w:r>
      <w:r w:rsidR="00E61D8F">
        <w:rPr>
          <w:rtl/>
          <w:lang w:bidi="fa-IR"/>
        </w:rPr>
        <w:t>یی</w:t>
      </w:r>
      <w:r>
        <w:rPr>
          <w:rtl/>
          <w:lang w:bidi="fa-IR"/>
        </w:rPr>
        <w:t>د</w:t>
      </w:r>
      <w:r w:rsidR="009B4C06">
        <w:rPr>
          <w:rtl/>
          <w:lang w:bidi="fa-IR"/>
        </w:rPr>
        <w:t xml:space="preserve">. </w:t>
      </w:r>
    </w:p>
    <w:p w:rsidR="0049138A" w:rsidRDefault="0049138A" w:rsidP="0047453E">
      <w:pPr>
        <w:pStyle w:val="libFootnote"/>
        <w:rPr>
          <w:rtl/>
          <w:lang w:bidi="fa-IR"/>
        </w:rPr>
      </w:pPr>
      <w:r>
        <w:rPr>
          <w:rtl/>
          <w:lang w:bidi="fa-IR"/>
        </w:rPr>
        <w:t>س</w:t>
      </w:r>
      <w:r w:rsidR="00E61D8F">
        <w:rPr>
          <w:rtl/>
          <w:lang w:bidi="fa-IR"/>
        </w:rPr>
        <w:t>ی</w:t>
      </w:r>
      <w:r>
        <w:rPr>
          <w:rtl/>
          <w:lang w:bidi="fa-IR"/>
        </w:rPr>
        <w:t>د بحر العلوم فرمود</w:t>
      </w:r>
      <w:r w:rsidR="009B4C06">
        <w:rPr>
          <w:rtl/>
          <w:lang w:bidi="fa-IR"/>
        </w:rPr>
        <w:t xml:space="preserve">: </w:t>
      </w:r>
      <w:r>
        <w:rPr>
          <w:rtl/>
          <w:lang w:bidi="fa-IR"/>
        </w:rPr>
        <w:t xml:space="preserve">شب گذشته </w:t>
      </w:r>
      <w:r w:rsidR="00E61D8F">
        <w:rPr>
          <w:rtl/>
          <w:lang w:bidi="fa-IR"/>
        </w:rPr>
        <w:t>ی</w:t>
      </w:r>
      <w:r>
        <w:rPr>
          <w:rtl/>
          <w:lang w:bidi="fa-IR"/>
        </w:rPr>
        <w:t>ا دو شب قبل - ترد</w:t>
      </w:r>
      <w:r w:rsidR="00E61D8F">
        <w:rPr>
          <w:rtl/>
          <w:lang w:bidi="fa-IR"/>
        </w:rPr>
        <w:t>ی</w:t>
      </w:r>
      <w:r>
        <w:rPr>
          <w:rtl/>
          <w:lang w:bidi="fa-IR"/>
        </w:rPr>
        <w:t>د از ناقل آن است - برا</w:t>
      </w:r>
      <w:r w:rsidR="00E61D8F">
        <w:rPr>
          <w:rtl/>
          <w:lang w:bidi="fa-IR"/>
        </w:rPr>
        <w:t>ی</w:t>
      </w:r>
      <w:r>
        <w:rPr>
          <w:rtl/>
          <w:lang w:bidi="fa-IR"/>
        </w:rPr>
        <w:t xml:space="preserve"> خواندن نماز شب به مسجد کوفه رفته بودم</w:t>
      </w:r>
      <w:r w:rsidR="009B4C06">
        <w:rPr>
          <w:rtl/>
          <w:lang w:bidi="fa-IR"/>
        </w:rPr>
        <w:t xml:space="preserve">. </w:t>
      </w:r>
      <w:r>
        <w:rPr>
          <w:rtl/>
          <w:lang w:bidi="fa-IR"/>
        </w:rPr>
        <w:t>با ا</w:t>
      </w:r>
      <w:r w:rsidR="00E61D8F">
        <w:rPr>
          <w:rtl/>
          <w:lang w:bidi="fa-IR"/>
        </w:rPr>
        <w:t>ی</w:t>
      </w:r>
      <w:r>
        <w:rPr>
          <w:rtl/>
          <w:lang w:bidi="fa-IR"/>
        </w:rPr>
        <w:t>ن قصد که صبح اول وقت برا</w:t>
      </w:r>
      <w:r w:rsidR="00E61D8F">
        <w:rPr>
          <w:rtl/>
          <w:lang w:bidi="fa-IR"/>
        </w:rPr>
        <w:t>ی</w:t>
      </w:r>
      <w:r>
        <w:rPr>
          <w:rtl/>
          <w:lang w:bidi="fa-IR"/>
        </w:rPr>
        <w:t xml:space="preserve"> درس به نجف برگردم - سال</w:t>
      </w:r>
      <w:r w:rsidR="00E61D8F">
        <w:rPr>
          <w:rtl/>
          <w:lang w:bidi="fa-IR"/>
        </w:rPr>
        <w:t xml:space="preserve"> </w:t>
      </w:r>
      <w:r>
        <w:rPr>
          <w:rtl/>
          <w:lang w:bidi="fa-IR"/>
        </w:rPr>
        <w:t>ها</w:t>
      </w:r>
      <w:r w:rsidR="00E61D8F">
        <w:rPr>
          <w:rtl/>
          <w:lang w:bidi="fa-IR"/>
        </w:rPr>
        <w:t>ی</w:t>
      </w:r>
      <w:r>
        <w:rPr>
          <w:rtl/>
          <w:lang w:bidi="fa-IR"/>
        </w:rPr>
        <w:t xml:space="preserve"> ز</w:t>
      </w:r>
      <w:r w:rsidR="00E61D8F">
        <w:rPr>
          <w:rtl/>
          <w:lang w:bidi="fa-IR"/>
        </w:rPr>
        <w:t>ی</w:t>
      </w:r>
      <w:r>
        <w:rPr>
          <w:rtl/>
          <w:lang w:bidi="fa-IR"/>
        </w:rPr>
        <w:t>اد</w:t>
      </w:r>
      <w:r w:rsidR="00E61D8F">
        <w:rPr>
          <w:rtl/>
          <w:lang w:bidi="fa-IR"/>
        </w:rPr>
        <w:t>ی</w:t>
      </w:r>
      <w:r>
        <w:rPr>
          <w:rtl/>
          <w:lang w:bidi="fa-IR"/>
        </w:rPr>
        <w:t xml:space="preserve"> عادت س</w:t>
      </w:r>
      <w:r w:rsidR="00E61D8F">
        <w:rPr>
          <w:rtl/>
          <w:lang w:bidi="fa-IR"/>
        </w:rPr>
        <w:t>ی</w:t>
      </w:r>
      <w:r>
        <w:rPr>
          <w:rtl/>
          <w:lang w:bidi="fa-IR"/>
        </w:rPr>
        <w:t>د هم</w:t>
      </w:r>
      <w:r w:rsidR="00E61D8F">
        <w:rPr>
          <w:rtl/>
          <w:lang w:bidi="fa-IR"/>
        </w:rPr>
        <w:t>ی</w:t>
      </w:r>
      <w:r>
        <w:rPr>
          <w:rtl/>
          <w:lang w:bidi="fa-IR"/>
        </w:rPr>
        <w:t>ن بود - وقت</w:t>
      </w:r>
      <w:r w:rsidR="00E61D8F">
        <w:rPr>
          <w:rtl/>
          <w:lang w:bidi="fa-IR"/>
        </w:rPr>
        <w:t>ی</w:t>
      </w:r>
      <w:r>
        <w:rPr>
          <w:rtl/>
          <w:lang w:bidi="fa-IR"/>
        </w:rPr>
        <w:t xml:space="preserve"> از مسجد ب</w:t>
      </w:r>
      <w:r w:rsidR="00E61D8F">
        <w:rPr>
          <w:rtl/>
          <w:lang w:bidi="fa-IR"/>
        </w:rPr>
        <w:t>ی</w:t>
      </w:r>
      <w:r>
        <w:rPr>
          <w:rtl/>
          <w:lang w:bidi="fa-IR"/>
        </w:rPr>
        <w:t>رون آمدم</w:t>
      </w:r>
      <w:r w:rsidR="009B4C06">
        <w:rPr>
          <w:rtl/>
          <w:lang w:bidi="fa-IR"/>
        </w:rPr>
        <w:t xml:space="preserve">، </w:t>
      </w:r>
      <w:r>
        <w:rPr>
          <w:rtl/>
          <w:lang w:bidi="fa-IR"/>
        </w:rPr>
        <w:t>در دلم برا</w:t>
      </w:r>
      <w:r w:rsidR="00E61D8F">
        <w:rPr>
          <w:rtl/>
          <w:lang w:bidi="fa-IR"/>
        </w:rPr>
        <w:t>ی</w:t>
      </w:r>
      <w:r>
        <w:rPr>
          <w:rtl/>
          <w:lang w:bidi="fa-IR"/>
        </w:rPr>
        <w:t xml:space="preserve"> رفتن به مسجد سهله شوق</w:t>
      </w:r>
      <w:r w:rsidR="00E61D8F">
        <w:rPr>
          <w:rtl/>
          <w:lang w:bidi="fa-IR"/>
        </w:rPr>
        <w:t>ی</w:t>
      </w:r>
      <w:r>
        <w:rPr>
          <w:rtl/>
          <w:lang w:bidi="fa-IR"/>
        </w:rPr>
        <w:t xml:space="preserve"> افتاد</w:t>
      </w:r>
      <w:r w:rsidR="009B4C06">
        <w:rPr>
          <w:rtl/>
          <w:lang w:bidi="fa-IR"/>
        </w:rPr>
        <w:t xml:space="preserve">، </w:t>
      </w:r>
      <w:r>
        <w:rPr>
          <w:rtl/>
          <w:lang w:bidi="fa-IR"/>
        </w:rPr>
        <w:t>اما خود را از آن منصرف کردم ول</w:t>
      </w:r>
      <w:r w:rsidR="00E61D8F">
        <w:rPr>
          <w:rtl/>
          <w:lang w:bidi="fa-IR"/>
        </w:rPr>
        <w:t>ی</w:t>
      </w:r>
      <w:r>
        <w:rPr>
          <w:rtl/>
          <w:lang w:bidi="fa-IR"/>
        </w:rPr>
        <w:t xml:space="preserve"> لحظه به لحظه شوقم ز</w:t>
      </w:r>
      <w:r w:rsidR="00E61D8F">
        <w:rPr>
          <w:rtl/>
          <w:lang w:bidi="fa-IR"/>
        </w:rPr>
        <w:t>ی</w:t>
      </w:r>
      <w:r>
        <w:rPr>
          <w:rtl/>
          <w:lang w:bidi="fa-IR"/>
        </w:rPr>
        <w:t>اد م</w:t>
      </w:r>
      <w:r w:rsidR="00E61D8F">
        <w:rPr>
          <w:rtl/>
          <w:lang w:bidi="fa-IR"/>
        </w:rPr>
        <w:t xml:space="preserve">ی </w:t>
      </w:r>
      <w:r>
        <w:rPr>
          <w:rtl/>
          <w:lang w:bidi="fa-IR"/>
        </w:rPr>
        <w:t>شد</w:t>
      </w:r>
      <w:r w:rsidR="009B4C06">
        <w:rPr>
          <w:rtl/>
          <w:lang w:bidi="fa-IR"/>
        </w:rPr>
        <w:t xml:space="preserve">، </w:t>
      </w:r>
      <w:r>
        <w:rPr>
          <w:rtl/>
          <w:lang w:bidi="fa-IR"/>
        </w:rPr>
        <w:t xml:space="preserve">ناگاه </w:t>
      </w:r>
      <w:r>
        <w:rPr>
          <w:rtl/>
          <w:lang w:bidi="fa-IR"/>
        </w:rPr>
        <w:lastRenderedPageBreak/>
        <w:t>باد</w:t>
      </w:r>
      <w:r w:rsidR="00E61D8F">
        <w:rPr>
          <w:rtl/>
          <w:lang w:bidi="fa-IR"/>
        </w:rPr>
        <w:t>ی</w:t>
      </w:r>
      <w:r>
        <w:rPr>
          <w:rtl/>
          <w:lang w:bidi="fa-IR"/>
        </w:rPr>
        <w:t xml:space="preserve"> وز</w:t>
      </w:r>
      <w:r w:rsidR="00E61D8F">
        <w:rPr>
          <w:rtl/>
          <w:lang w:bidi="fa-IR"/>
        </w:rPr>
        <w:t>ی</w:t>
      </w:r>
      <w:r>
        <w:rPr>
          <w:rtl/>
          <w:lang w:bidi="fa-IR"/>
        </w:rPr>
        <w:t>د و مرا به طرف مسجد سهله برد</w:t>
      </w:r>
      <w:r w:rsidR="009B4C06">
        <w:rPr>
          <w:rtl/>
          <w:lang w:bidi="fa-IR"/>
        </w:rPr>
        <w:t xml:space="preserve">. </w:t>
      </w:r>
      <w:r>
        <w:rPr>
          <w:rtl/>
          <w:lang w:bidi="fa-IR"/>
        </w:rPr>
        <w:t>خ</w:t>
      </w:r>
      <w:r w:rsidR="00E61D8F">
        <w:rPr>
          <w:rtl/>
          <w:lang w:bidi="fa-IR"/>
        </w:rPr>
        <w:t>ی</w:t>
      </w:r>
      <w:r>
        <w:rPr>
          <w:rtl/>
          <w:lang w:bidi="fa-IR"/>
        </w:rPr>
        <w:t>ل</w:t>
      </w:r>
      <w:r w:rsidR="00E61D8F">
        <w:rPr>
          <w:rtl/>
          <w:lang w:bidi="fa-IR"/>
        </w:rPr>
        <w:t>ی</w:t>
      </w:r>
      <w:r>
        <w:rPr>
          <w:rtl/>
          <w:lang w:bidi="fa-IR"/>
        </w:rPr>
        <w:t xml:space="preserve"> نگذشت که خود را در کنار مسجد سهله د</w:t>
      </w:r>
      <w:r w:rsidR="00E61D8F">
        <w:rPr>
          <w:rtl/>
          <w:lang w:bidi="fa-IR"/>
        </w:rPr>
        <w:t>ی</w:t>
      </w:r>
      <w:r>
        <w:rPr>
          <w:rtl/>
          <w:lang w:bidi="fa-IR"/>
        </w:rPr>
        <w:t>دم</w:t>
      </w:r>
      <w:r w:rsidR="009B4C06">
        <w:rPr>
          <w:rtl/>
          <w:lang w:bidi="fa-IR"/>
        </w:rPr>
        <w:t xml:space="preserve">، </w:t>
      </w:r>
      <w:r>
        <w:rPr>
          <w:rtl/>
          <w:lang w:bidi="fa-IR"/>
        </w:rPr>
        <w:t>داخل شدم</w:t>
      </w:r>
      <w:r w:rsidR="009B4C06">
        <w:rPr>
          <w:rtl/>
          <w:lang w:bidi="fa-IR"/>
        </w:rPr>
        <w:t xml:space="preserve">، </w:t>
      </w:r>
      <w:r>
        <w:rPr>
          <w:rtl/>
          <w:lang w:bidi="fa-IR"/>
        </w:rPr>
        <w:t>د</w:t>
      </w:r>
      <w:r w:rsidR="00E61D8F">
        <w:rPr>
          <w:rtl/>
          <w:lang w:bidi="fa-IR"/>
        </w:rPr>
        <w:t>ی</w:t>
      </w:r>
      <w:r>
        <w:rPr>
          <w:rtl/>
          <w:lang w:bidi="fa-IR"/>
        </w:rPr>
        <w:t>دم خال</w:t>
      </w:r>
      <w:r w:rsidR="00E61D8F">
        <w:rPr>
          <w:rtl/>
          <w:lang w:bidi="fa-IR"/>
        </w:rPr>
        <w:t>ی</w:t>
      </w:r>
      <w:r>
        <w:rPr>
          <w:rtl/>
          <w:lang w:bidi="fa-IR"/>
        </w:rPr>
        <w:t xml:space="preserve"> از زوّار است</w:t>
      </w:r>
      <w:r w:rsidR="009B4C06">
        <w:rPr>
          <w:rtl/>
          <w:lang w:bidi="fa-IR"/>
        </w:rPr>
        <w:t xml:space="preserve">. </w:t>
      </w:r>
      <w:r>
        <w:rPr>
          <w:rtl/>
          <w:lang w:bidi="fa-IR"/>
        </w:rPr>
        <w:t>جز شخص</w:t>
      </w:r>
      <w:r w:rsidR="00E61D8F">
        <w:rPr>
          <w:rtl/>
          <w:lang w:bidi="fa-IR"/>
        </w:rPr>
        <w:t>ی</w:t>
      </w:r>
      <w:r>
        <w:rPr>
          <w:rtl/>
          <w:lang w:bidi="fa-IR"/>
        </w:rPr>
        <w:t xml:space="preserve"> جل</w:t>
      </w:r>
      <w:r w:rsidR="00E61D8F">
        <w:rPr>
          <w:rtl/>
          <w:lang w:bidi="fa-IR"/>
        </w:rPr>
        <w:t>ی</w:t>
      </w:r>
      <w:r>
        <w:rPr>
          <w:rtl/>
          <w:lang w:bidi="fa-IR"/>
        </w:rPr>
        <w:t>ل القدر که مشغول مناجات با خداوند است</w:t>
      </w:r>
      <w:r w:rsidR="009B4C06">
        <w:rPr>
          <w:rtl/>
          <w:lang w:bidi="fa-IR"/>
        </w:rPr>
        <w:t xml:space="preserve">، </w:t>
      </w:r>
      <w:r>
        <w:rPr>
          <w:rtl/>
          <w:lang w:bidi="fa-IR"/>
        </w:rPr>
        <w:t>آن هم با جملات</w:t>
      </w:r>
      <w:r w:rsidR="00E61D8F">
        <w:rPr>
          <w:rtl/>
          <w:lang w:bidi="fa-IR"/>
        </w:rPr>
        <w:t>ی</w:t>
      </w:r>
      <w:r>
        <w:rPr>
          <w:rtl/>
          <w:lang w:bidi="fa-IR"/>
        </w:rPr>
        <w:t xml:space="preserve"> که قلب را منقلب و چشم را گر</w:t>
      </w:r>
      <w:r w:rsidR="00E61D8F">
        <w:rPr>
          <w:rtl/>
          <w:lang w:bidi="fa-IR"/>
        </w:rPr>
        <w:t>ی</w:t>
      </w:r>
      <w:r>
        <w:rPr>
          <w:rtl/>
          <w:lang w:bidi="fa-IR"/>
        </w:rPr>
        <w:t>ان م</w:t>
      </w:r>
      <w:r w:rsidR="00E61D8F">
        <w:rPr>
          <w:rtl/>
          <w:lang w:bidi="fa-IR"/>
        </w:rPr>
        <w:t xml:space="preserve">ی </w:t>
      </w:r>
      <w:r>
        <w:rPr>
          <w:rtl/>
          <w:lang w:bidi="fa-IR"/>
        </w:rPr>
        <w:t>کرد</w:t>
      </w:r>
      <w:r w:rsidR="009B4C06">
        <w:rPr>
          <w:rtl/>
          <w:lang w:bidi="fa-IR"/>
        </w:rPr>
        <w:t xml:space="preserve">. </w:t>
      </w:r>
      <w:r>
        <w:rPr>
          <w:rtl/>
          <w:lang w:bidi="fa-IR"/>
        </w:rPr>
        <w:t>حالم دگرگون شد</w:t>
      </w:r>
      <w:r w:rsidR="009B4C06">
        <w:rPr>
          <w:rtl/>
          <w:lang w:bidi="fa-IR"/>
        </w:rPr>
        <w:t xml:space="preserve">، </w:t>
      </w:r>
      <w:r>
        <w:rPr>
          <w:rtl/>
          <w:lang w:bidi="fa-IR"/>
        </w:rPr>
        <w:t>زانوها</w:t>
      </w:r>
      <w:r w:rsidR="00E61D8F">
        <w:rPr>
          <w:rtl/>
          <w:lang w:bidi="fa-IR"/>
        </w:rPr>
        <w:t>ی</w:t>
      </w:r>
      <w:r>
        <w:rPr>
          <w:rtl/>
          <w:lang w:bidi="fa-IR"/>
        </w:rPr>
        <w:t>م مرتعش و اشکم جار</w:t>
      </w:r>
      <w:r w:rsidR="00E61D8F">
        <w:rPr>
          <w:rtl/>
          <w:lang w:bidi="fa-IR"/>
        </w:rPr>
        <w:t>ی</w:t>
      </w:r>
      <w:r>
        <w:rPr>
          <w:rtl/>
          <w:lang w:bidi="fa-IR"/>
        </w:rPr>
        <w:t xml:space="preserve"> شد</w:t>
      </w:r>
      <w:r w:rsidR="009B4C06">
        <w:rPr>
          <w:rtl/>
          <w:lang w:bidi="fa-IR"/>
        </w:rPr>
        <w:t xml:space="preserve">، </w:t>
      </w:r>
      <w:r>
        <w:rPr>
          <w:rtl/>
          <w:lang w:bidi="fa-IR"/>
        </w:rPr>
        <w:t>جملات</w:t>
      </w:r>
      <w:r w:rsidR="00E61D8F">
        <w:rPr>
          <w:rtl/>
          <w:lang w:bidi="fa-IR"/>
        </w:rPr>
        <w:t>ی</w:t>
      </w:r>
      <w:r>
        <w:rPr>
          <w:rtl/>
          <w:lang w:bidi="fa-IR"/>
        </w:rPr>
        <w:t xml:space="preserve"> که هرگز به گوشم نخورده و چشمم ند</w:t>
      </w:r>
      <w:r w:rsidR="00E61D8F">
        <w:rPr>
          <w:rtl/>
          <w:lang w:bidi="fa-IR"/>
        </w:rPr>
        <w:t>ی</w:t>
      </w:r>
      <w:r>
        <w:rPr>
          <w:rtl/>
          <w:lang w:bidi="fa-IR"/>
        </w:rPr>
        <w:t>ده بود</w:t>
      </w:r>
      <w:r w:rsidR="009B4C06">
        <w:rPr>
          <w:rtl/>
          <w:lang w:bidi="fa-IR"/>
        </w:rPr>
        <w:t xml:space="preserve">. </w:t>
      </w:r>
      <w:r>
        <w:rPr>
          <w:rtl/>
          <w:lang w:bidi="fa-IR"/>
        </w:rPr>
        <w:t>فهم</w:t>
      </w:r>
      <w:r w:rsidR="00E61D8F">
        <w:rPr>
          <w:rtl/>
          <w:lang w:bidi="fa-IR"/>
        </w:rPr>
        <w:t>ی</w:t>
      </w:r>
      <w:r>
        <w:rPr>
          <w:rtl/>
          <w:lang w:bidi="fa-IR"/>
        </w:rPr>
        <w:t>دم که خود آن</w:t>
      </w:r>
      <w:r w:rsidR="00E61D8F">
        <w:rPr>
          <w:rtl/>
          <w:lang w:bidi="fa-IR"/>
        </w:rPr>
        <w:t xml:space="preserve"> </w:t>
      </w:r>
      <w:r>
        <w:rPr>
          <w:rtl/>
          <w:lang w:bidi="fa-IR"/>
        </w:rPr>
        <w:t>ها را انشا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ستادم و گوش م</w:t>
      </w:r>
      <w:r w:rsidR="00E61D8F">
        <w:rPr>
          <w:rtl/>
          <w:lang w:bidi="fa-IR"/>
        </w:rPr>
        <w:t xml:space="preserve">ی </w:t>
      </w:r>
      <w:r>
        <w:rPr>
          <w:rtl/>
          <w:lang w:bidi="fa-IR"/>
        </w:rPr>
        <w:t>دادم و لذّت م</w:t>
      </w:r>
      <w:r w:rsidR="00E61D8F">
        <w:rPr>
          <w:rtl/>
          <w:lang w:bidi="fa-IR"/>
        </w:rPr>
        <w:t xml:space="preserve">ی </w:t>
      </w:r>
      <w:r>
        <w:rPr>
          <w:rtl/>
          <w:lang w:bidi="fa-IR"/>
        </w:rPr>
        <w:t>بردم</w:t>
      </w:r>
      <w:r w:rsidR="009B4C06">
        <w:rPr>
          <w:rtl/>
          <w:lang w:bidi="fa-IR"/>
        </w:rPr>
        <w:t xml:space="preserve">، </w:t>
      </w:r>
      <w:r>
        <w:rPr>
          <w:rtl/>
          <w:lang w:bidi="fa-IR"/>
        </w:rPr>
        <w:t>تا از مناجات فارغ شدند</w:t>
      </w:r>
      <w:r w:rsidR="009B4C06">
        <w:rPr>
          <w:rtl/>
          <w:lang w:bidi="fa-IR"/>
        </w:rPr>
        <w:t xml:space="preserve">، </w:t>
      </w:r>
      <w:r>
        <w:rPr>
          <w:rtl/>
          <w:lang w:bidi="fa-IR"/>
        </w:rPr>
        <w:t>آن</w:t>
      </w:r>
      <w:r w:rsidR="00E61D8F">
        <w:rPr>
          <w:rtl/>
          <w:lang w:bidi="fa-IR"/>
        </w:rPr>
        <w:t xml:space="preserve"> </w:t>
      </w:r>
      <w:r>
        <w:rPr>
          <w:rtl/>
          <w:lang w:bidi="fa-IR"/>
        </w:rPr>
        <w:t>گاه رو به من کرده</w:t>
      </w:r>
      <w:r w:rsidR="009B4C06">
        <w:rPr>
          <w:rtl/>
          <w:lang w:bidi="fa-IR"/>
        </w:rPr>
        <w:t xml:space="preserve">، </w:t>
      </w:r>
      <w:r>
        <w:rPr>
          <w:rtl/>
          <w:lang w:bidi="fa-IR"/>
        </w:rPr>
        <w:t>فرمودند</w:t>
      </w:r>
      <w:r w:rsidR="009B4C06">
        <w:rPr>
          <w:rtl/>
          <w:lang w:bidi="fa-IR"/>
        </w:rPr>
        <w:t xml:space="preserve">: </w:t>
      </w:r>
      <w:r>
        <w:rPr>
          <w:rtl/>
          <w:lang w:bidi="fa-IR"/>
        </w:rPr>
        <w:t>مهد</w:t>
      </w:r>
      <w:r w:rsidR="00E61D8F">
        <w:rPr>
          <w:rtl/>
          <w:lang w:bidi="fa-IR"/>
        </w:rPr>
        <w:t>ی</w:t>
      </w:r>
      <w:r w:rsidR="009B4C06">
        <w:rPr>
          <w:rtl/>
          <w:lang w:bidi="fa-IR"/>
        </w:rPr>
        <w:t xml:space="preserve">! </w:t>
      </w:r>
      <w:r>
        <w:rPr>
          <w:rtl/>
          <w:lang w:bidi="fa-IR"/>
        </w:rPr>
        <w:t>ب</w:t>
      </w:r>
      <w:r w:rsidR="00E61D8F">
        <w:rPr>
          <w:rtl/>
          <w:lang w:bidi="fa-IR"/>
        </w:rPr>
        <w:t>ی</w:t>
      </w:r>
      <w:r>
        <w:rPr>
          <w:rtl/>
          <w:lang w:bidi="fa-IR"/>
        </w:rPr>
        <w:t>ا پ</w:t>
      </w:r>
      <w:r w:rsidR="00E61D8F">
        <w:rPr>
          <w:rtl/>
          <w:lang w:bidi="fa-IR"/>
        </w:rPr>
        <w:t>ی</w:t>
      </w:r>
      <w:r>
        <w:rPr>
          <w:rtl/>
          <w:lang w:bidi="fa-IR"/>
        </w:rPr>
        <w:t>ش</w:t>
      </w:r>
      <w:r w:rsidR="009B4C06">
        <w:rPr>
          <w:rtl/>
          <w:lang w:bidi="fa-IR"/>
        </w:rPr>
        <w:t xml:space="preserve">، </w:t>
      </w:r>
      <w:r>
        <w:rPr>
          <w:rtl/>
          <w:lang w:bidi="fa-IR"/>
        </w:rPr>
        <w:t>رفتم و ا</w:t>
      </w:r>
      <w:r w:rsidR="00E61D8F">
        <w:rPr>
          <w:rtl/>
          <w:lang w:bidi="fa-IR"/>
        </w:rPr>
        <w:t>ی</w:t>
      </w:r>
      <w:r>
        <w:rPr>
          <w:rtl/>
          <w:lang w:bidi="fa-IR"/>
        </w:rPr>
        <w:t>ستادم</w:t>
      </w:r>
      <w:r w:rsidR="009B4C06">
        <w:rPr>
          <w:rtl/>
          <w:lang w:bidi="fa-IR"/>
        </w:rPr>
        <w:t xml:space="preserve">، </w:t>
      </w:r>
      <w:r>
        <w:rPr>
          <w:rtl/>
          <w:lang w:bidi="fa-IR"/>
        </w:rPr>
        <w:t>دوباره فرمودند که پ</w:t>
      </w:r>
      <w:r w:rsidR="00E61D8F">
        <w:rPr>
          <w:rtl/>
          <w:lang w:bidi="fa-IR"/>
        </w:rPr>
        <w:t>ی</w:t>
      </w:r>
      <w:r>
        <w:rPr>
          <w:rtl/>
          <w:lang w:bidi="fa-IR"/>
        </w:rPr>
        <w:t>ش روم</w:t>
      </w:r>
      <w:r w:rsidR="009B4C06">
        <w:rPr>
          <w:rtl/>
          <w:lang w:bidi="fa-IR"/>
        </w:rPr>
        <w:t xml:space="preserve">، </w:t>
      </w:r>
      <w:r>
        <w:rPr>
          <w:rtl/>
          <w:lang w:bidi="fa-IR"/>
        </w:rPr>
        <w:t>باز اندک</w:t>
      </w:r>
      <w:r w:rsidR="00E61D8F">
        <w:rPr>
          <w:rtl/>
          <w:lang w:bidi="fa-IR"/>
        </w:rPr>
        <w:t>ی</w:t>
      </w:r>
      <w:r>
        <w:rPr>
          <w:rtl/>
          <w:lang w:bidi="fa-IR"/>
        </w:rPr>
        <w:t xml:space="preserve"> رفتم و توقف نمودم</w:t>
      </w:r>
      <w:r w:rsidR="009B4C06">
        <w:rPr>
          <w:rtl/>
          <w:lang w:bidi="fa-IR"/>
        </w:rPr>
        <w:t xml:space="preserve">، </w:t>
      </w:r>
      <w:r>
        <w:rPr>
          <w:rtl/>
          <w:lang w:bidi="fa-IR"/>
        </w:rPr>
        <w:t>با رسوم فرمودند</w:t>
      </w:r>
      <w:r w:rsidR="009B4C06">
        <w:rPr>
          <w:rtl/>
          <w:lang w:bidi="fa-IR"/>
        </w:rPr>
        <w:t xml:space="preserve">: </w:t>
      </w:r>
      <w:r>
        <w:rPr>
          <w:rtl/>
          <w:lang w:bidi="fa-IR"/>
        </w:rPr>
        <w:t>ب</w:t>
      </w:r>
      <w:r w:rsidR="00E61D8F">
        <w:rPr>
          <w:rtl/>
          <w:lang w:bidi="fa-IR"/>
        </w:rPr>
        <w:t>ی</w:t>
      </w:r>
      <w:r>
        <w:rPr>
          <w:rtl/>
          <w:lang w:bidi="fa-IR"/>
        </w:rPr>
        <w:t>ا پ</w:t>
      </w:r>
      <w:r w:rsidR="00E61D8F">
        <w:rPr>
          <w:rtl/>
          <w:lang w:bidi="fa-IR"/>
        </w:rPr>
        <w:t>ی</w:t>
      </w:r>
      <w:r>
        <w:rPr>
          <w:rtl/>
          <w:lang w:bidi="fa-IR"/>
        </w:rPr>
        <w:t>ش</w:t>
      </w:r>
      <w:r w:rsidR="009B4C06">
        <w:rPr>
          <w:rtl/>
          <w:lang w:bidi="fa-IR"/>
        </w:rPr>
        <w:t xml:space="preserve">، </w:t>
      </w:r>
      <w:r>
        <w:rPr>
          <w:rtl/>
          <w:lang w:bidi="fa-IR"/>
        </w:rPr>
        <w:t>و ادب در امتثال است</w:t>
      </w:r>
      <w:r w:rsidR="009B4C06">
        <w:rPr>
          <w:rtl/>
          <w:lang w:bidi="fa-IR"/>
        </w:rPr>
        <w:t xml:space="preserve">، </w:t>
      </w:r>
      <w:r>
        <w:rPr>
          <w:rtl/>
          <w:lang w:bidi="fa-IR"/>
        </w:rPr>
        <w:t>من هم پ</w:t>
      </w:r>
      <w:r w:rsidR="00E61D8F">
        <w:rPr>
          <w:rtl/>
          <w:lang w:bidi="fa-IR"/>
        </w:rPr>
        <w:t>ی</w:t>
      </w:r>
      <w:r>
        <w:rPr>
          <w:rtl/>
          <w:lang w:bidi="fa-IR"/>
        </w:rPr>
        <w:t>ش رفتم تا جا</w:t>
      </w:r>
      <w:r w:rsidR="00E61D8F">
        <w:rPr>
          <w:rtl/>
          <w:lang w:bidi="fa-IR"/>
        </w:rPr>
        <w:t>یی</w:t>
      </w:r>
      <w:r>
        <w:rPr>
          <w:rtl/>
          <w:lang w:bidi="fa-IR"/>
        </w:rPr>
        <w:t xml:space="preserve"> رس</w:t>
      </w:r>
      <w:r w:rsidR="00E61D8F">
        <w:rPr>
          <w:rtl/>
          <w:lang w:bidi="fa-IR"/>
        </w:rPr>
        <w:t>ی</w:t>
      </w:r>
      <w:r>
        <w:rPr>
          <w:rtl/>
          <w:lang w:bidi="fa-IR"/>
        </w:rPr>
        <w:t>دم که دستم به دست ا</w:t>
      </w:r>
      <w:r w:rsidR="00E61D8F">
        <w:rPr>
          <w:rtl/>
          <w:lang w:bidi="fa-IR"/>
        </w:rPr>
        <w:t>ی</w:t>
      </w:r>
      <w:r>
        <w:rPr>
          <w:rtl/>
          <w:lang w:bidi="fa-IR"/>
        </w:rPr>
        <w:t>شان رس</w:t>
      </w:r>
      <w:r w:rsidR="00E61D8F">
        <w:rPr>
          <w:rtl/>
          <w:lang w:bidi="fa-IR"/>
        </w:rPr>
        <w:t>ی</w:t>
      </w:r>
      <w:r>
        <w:rPr>
          <w:rtl/>
          <w:lang w:bidi="fa-IR"/>
        </w:rPr>
        <w:t>د و ا</w:t>
      </w:r>
      <w:r w:rsidR="00E61D8F">
        <w:rPr>
          <w:rtl/>
          <w:lang w:bidi="fa-IR"/>
        </w:rPr>
        <w:t>ی</w:t>
      </w:r>
      <w:r>
        <w:rPr>
          <w:rtl/>
          <w:lang w:bidi="fa-IR"/>
        </w:rPr>
        <w:t>شان مطلب</w:t>
      </w:r>
      <w:r w:rsidR="00E61D8F">
        <w:rPr>
          <w:rtl/>
          <w:lang w:bidi="fa-IR"/>
        </w:rPr>
        <w:t>ی</w:t>
      </w:r>
      <w:r>
        <w:rPr>
          <w:rtl/>
          <w:lang w:bidi="fa-IR"/>
        </w:rPr>
        <w:t xml:space="preserve"> فرمودند که س</w:t>
      </w:r>
      <w:r w:rsidR="00E61D8F">
        <w:rPr>
          <w:rtl/>
          <w:lang w:bidi="fa-IR"/>
        </w:rPr>
        <w:t>ی</w:t>
      </w:r>
      <w:r>
        <w:rPr>
          <w:rtl/>
          <w:lang w:bidi="fa-IR"/>
        </w:rPr>
        <w:t>د سکوت نمود و در پاسخ م</w:t>
      </w:r>
      <w:r w:rsidR="00E61D8F">
        <w:rPr>
          <w:rtl/>
          <w:lang w:bidi="fa-IR"/>
        </w:rPr>
        <w:t>ی</w:t>
      </w:r>
      <w:r>
        <w:rPr>
          <w:rtl/>
          <w:lang w:bidi="fa-IR"/>
        </w:rPr>
        <w:t>رزا برا</w:t>
      </w:r>
      <w:r w:rsidR="00E61D8F">
        <w:rPr>
          <w:rtl/>
          <w:lang w:bidi="fa-IR"/>
        </w:rPr>
        <w:t>ی</w:t>
      </w:r>
      <w:r>
        <w:rPr>
          <w:rtl/>
          <w:lang w:bidi="fa-IR"/>
        </w:rPr>
        <w:t xml:space="preserve"> نقل آن با دست خود اشاره کرد که از اسرار مکتومه است</w:t>
      </w:r>
      <w:r w:rsidR="009B4C06">
        <w:rPr>
          <w:rtl/>
          <w:lang w:bidi="fa-IR"/>
        </w:rPr>
        <w:t xml:space="preserve">. </w:t>
      </w:r>
    </w:p>
    <w:p w:rsidR="0049138A" w:rsidRDefault="0049138A" w:rsidP="0047453E">
      <w:pPr>
        <w:pStyle w:val="libFootnote"/>
        <w:rPr>
          <w:rtl/>
          <w:lang w:bidi="fa-IR"/>
        </w:rPr>
      </w:pPr>
      <w:r>
        <w:rPr>
          <w:rtl/>
          <w:lang w:bidi="fa-IR"/>
        </w:rPr>
        <w:t>النجم الثاقب مرحوم نور</w:t>
      </w:r>
      <w:r w:rsidR="00E61D8F">
        <w:rPr>
          <w:rtl/>
          <w:lang w:bidi="fa-IR"/>
        </w:rPr>
        <w:t>ی</w:t>
      </w:r>
      <w:r w:rsidR="009B4C06">
        <w:rPr>
          <w:rtl/>
          <w:lang w:bidi="fa-IR"/>
        </w:rPr>
        <w:t xml:space="preserve">، </w:t>
      </w:r>
      <w:r>
        <w:rPr>
          <w:rtl/>
          <w:lang w:bidi="fa-IR"/>
        </w:rPr>
        <w:t>ص 348</w:t>
      </w:r>
      <w:r w:rsidR="009B4C06">
        <w:rPr>
          <w:rtl/>
          <w:lang w:bidi="fa-IR"/>
        </w:rPr>
        <w:t xml:space="preserve">، </w:t>
      </w:r>
      <w:r>
        <w:rPr>
          <w:rtl/>
          <w:lang w:bidi="fa-IR"/>
        </w:rPr>
        <w:t>ح 73</w:t>
      </w:r>
      <w:r w:rsidR="009B4C06">
        <w:rPr>
          <w:rtl/>
          <w:lang w:bidi="fa-IR"/>
        </w:rPr>
        <w:t xml:space="preserve">؛ </w:t>
      </w:r>
      <w:r>
        <w:rPr>
          <w:rtl/>
          <w:lang w:bidi="fa-IR"/>
        </w:rPr>
        <w:t>العبقر</w:t>
      </w:r>
      <w:r w:rsidR="00E61D8F">
        <w:rPr>
          <w:rtl/>
          <w:lang w:bidi="fa-IR"/>
        </w:rPr>
        <w:t>ی</w:t>
      </w:r>
      <w:r>
        <w:rPr>
          <w:rtl/>
          <w:lang w:bidi="fa-IR"/>
        </w:rPr>
        <w:t xml:space="preserve"> الحسان</w:t>
      </w:r>
      <w:r w:rsidR="009B4C06">
        <w:rPr>
          <w:rtl/>
          <w:lang w:bidi="fa-IR"/>
        </w:rPr>
        <w:t xml:space="preserve">، </w:t>
      </w:r>
      <w:r>
        <w:rPr>
          <w:rtl/>
          <w:lang w:bidi="fa-IR"/>
        </w:rPr>
        <w:t>ج 5</w:t>
      </w:r>
      <w:r w:rsidR="009B4C06">
        <w:rPr>
          <w:rtl/>
          <w:lang w:bidi="fa-IR"/>
        </w:rPr>
        <w:t xml:space="preserve">، </w:t>
      </w:r>
      <w:r>
        <w:rPr>
          <w:rtl/>
          <w:lang w:bidi="fa-IR"/>
        </w:rPr>
        <w:t>ص 399</w:t>
      </w:r>
    </w:p>
    <w:p w:rsidR="0049138A" w:rsidRDefault="0049138A" w:rsidP="0047453E">
      <w:pPr>
        <w:pStyle w:val="libFootnote"/>
        <w:rPr>
          <w:rtl/>
          <w:lang w:bidi="fa-IR"/>
        </w:rPr>
      </w:pPr>
      <w:r>
        <w:rPr>
          <w:rtl/>
          <w:lang w:bidi="fa-IR"/>
        </w:rPr>
        <w:t>البته ممکن است ا</w:t>
      </w:r>
      <w:r w:rsidR="00E61D8F">
        <w:rPr>
          <w:rtl/>
          <w:lang w:bidi="fa-IR"/>
        </w:rPr>
        <w:t>ی</w:t>
      </w:r>
      <w:r>
        <w:rPr>
          <w:rtl/>
          <w:lang w:bidi="fa-IR"/>
        </w:rPr>
        <w:t>ن جر</w:t>
      </w:r>
      <w:r w:rsidR="00E61D8F">
        <w:rPr>
          <w:rtl/>
          <w:lang w:bidi="fa-IR"/>
        </w:rPr>
        <w:t>ی</w:t>
      </w:r>
      <w:r>
        <w:rPr>
          <w:rtl/>
          <w:lang w:bidi="fa-IR"/>
        </w:rPr>
        <w:t>ان تکرار شده باشد هم در مسجد کوفه و هم در مسجد سهله خصوصاً با عبارت مرحوم س</w:t>
      </w:r>
      <w:r w:rsidR="00E61D8F">
        <w:rPr>
          <w:rtl/>
          <w:lang w:bidi="fa-IR"/>
        </w:rPr>
        <w:t>ی</w:t>
      </w:r>
      <w:r>
        <w:rPr>
          <w:rtl/>
          <w:lang w:bidi="fa-IR"/>
        </w:rPr>
        <w:t>د که ا</w:t>
      </w:r>
      <w:r w:rsidR="00E61D8F">
        <w:rPr>
          <w:rtl/>
          <w:lang w:bidi="fa-IR"/>
        </w:rPr>
        <w:t>ی</w:t>
      </w:r>
      <w:r>
        <w:rPr>
          <w:rtl/>
          <w:lang w:bidi="fa-IR"/>
        </w:rPr>
        <w:t>ن جر</w:t>
      </w:r>
      <w:r w:rsidR="00E61D8F">
        <w:rPr>
          <w:rtl/>
          <w:lang w:bidi="fa-IR"/>
        </w:rPr>
        <w:t>ی</w:t>
      </w:r>
      <w:r>
        <w:rPr>
          <w:rtl/>
          <w:lang w:bidi="fa-IR"/>
        </w:rPr>
        <w:t xml:space="preserve">ان مسجد سهله در شب گذشته و </w:t>
      </w:r>
      <w:r w:rsidR="00E61D8F">
        <w:rPr>
          <w:rtl/>
          <w:lang w:bidi="fa-IR"/>
        </w:rPr>
        <w:t>ی</w:t>
      </w:r>
      <w:r>
        <w:rPr>
          <w:rtl/>
          <w:lang w:bidi="fa-IR"/>
        </w:rPr>
        <w:t>ا دو شب قبل آن اتفاق افتاده است</w:t>
      </w:r>
      <w:r w:rsidR="009B4C06">
        <w:rPr>
          <w:rtl/>
          <w:lang w:bidi="fa-IR"/>
        </w:rPr>
        <w:t xml:space="preserve">. </w:t>
      </w:r>
    </w:p>
    <w:p w:rsidR="0049138A" w:rsidRDefault="0049138A" w:rsidP="0047453E">
      <w:pPr>
        <w:pStyle w:val="libFootnote"/>
        <w:rPr>
          <w:rtl/>
          <w:lang w:bidi="fa-IR"/>
        </w:rPr>
      </w:pPr>
      <w:r>
        <w:rPr>
          <w:rtl/>
          <w:lang w:bidi="fa-IR"/>
        </w:rPr>
        <w:t>414</w:t>
      </w:r>
      <w:r w:rsidR="009B4C06">
        <w:rPr>
          <w:rtl/>
          <w:lang w:bidi="fa-IR"/>
        </w:rPr>
        <w:t xml:space="preserve">) </w:t>
      </w:r>
      <w:r>
        <w:rPr>
          <w:rtl/>
          <w:lang w:bidi="fa-IR"/>
        </w:rPr>
        <w:t>عنا</w:t>
      </w:r>
      <w:r w:rsidR="00E61D8F">
        <w:rPr>
          <w:rtl/>
          <w:lang w:bidi="fa-IR"/>
        </w:rPr>
        <w:t>ی</w:t>
      </w:r>
      <w:r>
        <w:rPr>
          <w:rtl/>
          <w:lang w:bidi="fa-IR"/>
        </w:rPr>
        <w:t>ات حضرت مهد</w:t>
      </w:r>
      <w:r w:rsidR="00E61D8F">
        <w:rPr>
          <w:rtl/>
          <w:lang w:bidi="fa-IR"/>
        </w:rPr>
        <w:t>ی</w:t>
      </w:r>
      <w:r>
        <w:rPr>
          <w:rtl/>
          <w:lang w:bidi="fa-IR"/>
        </w:rPr>
        <w:t xml:space="preserve"> - عجل اللَّه تعال</w:t>
      </w:r>
      <w:r w:rsidR="00E61D8F">
        <w:rPr>
          <w:rtl/>
          <w:lang w:bidi="fa-IR"/>
        </w:rPr>
        <w:t>ی</w:t>
      </w:r>
      <w:r>
        <w:rPr>
          <w:rtl/>
          <w:lang w:bidi="fa-IR"/>
        </w:rPr>
        <w:t xml:space="preserve"> فرجه - به علما و طلاّب</w:t>
      </w:r>
      <w:r w:rsidR="009B4C06">
        <w:rPr>
          <w:rtl/>
          <w:lang w:bidi="fa-IR"/>
        </w:rPr>
        <w:t xml:space="preserve">، </w:t>
      </w:r>
      <w:r>
        <w:rPr>
          <w:rtl/>
          <w:lang w:bidi="fa-IR"/>
        </w:rPr>
        <w:t>ص 262</w:t>
      </w:r>
      <w:r w:rsidR="009B4C06">
        <w:rPr>
          <w:rtl/>
          <w:lang w:bidi="fa-IR"/>
        </w:rPr>
        <w:t xml:space="preserve">. </w:t>
      </w:r>
    </w:p>
    <w:p w:rsidR="0049138A" w:rsidRDefault="0049138A" w:rsidP="0047453E">
      <w:pPr>
        <w:pStyle w:val="libFootnote"/>
        <w:rPr>
          <w:rtl/>
          <w:lang w:bidi="fa-IR"/>
        </w:rPr>
      </w:pPr>
      <w:r>
        <w:rPr>
          <w:rtl/>
          <w:lang w:bidi="fa-IR"/>
        </w:rPr>
        <w:t>415</w:t>
      </w:r>
      <w:r w:rsidR="009B4C06">
        <w:rPr>
          <w:rtl/>
          <w:lang w:bidi="fa-IR"/>
        </w:rPr>
        <w:t xml:space="preserve">) </w:t>
      </w:r>
      <w:r>
        <w:rPr>
          <w:rtl/>
          <w:lang w:bidi="fa-IR"/>
        </w:rPr>
        <w:t>اختصاص مرحوم ش</w:t>
      </w:r>
      <w:r w:rsidR="00E61D8F">
        <w:rPr>
          <w:rtl/>
          <w:lang w:bidi="fa-IR"/>
        </w:rPr>
        <w:t>ی</w:t>
      </w:r>
      <w:r>
        <w:rPr>
          <w:rtl/>
          <w:lang w:bidi="fa-IR"/>
        </w:rPr>
        <w:t>خ مف</w:t>
      </w:r>
      <w:r w:rsidR="00E61D8F">
        <w:rPr>
          <w:rtl/>
          <w:lang w:bidi="fa-IR"/>
        </w:rPr>
        <w:t>ی</w:t>
      </w:r>
      <w:r>
        <w:rPr>
          <w:rtl/>
          <w:lang w:bidi="fa-IR"/>
        </w:rPr>
        <w:t>د</w:t>
      </w:r>
      <w:r w:rsidR="009B4C06">
        <w:rPr>
          <w:rtl/>
          <w:lang w:bidi="fa-IR"/>
        </w:rPr>
        <w:t xml:space="preserve">، </w:t>
      </w:r>
      <w:r>
        <w:rPr>
          <w:rtl/>
          <w:lang w:bidi="fa-IR"/>
        </w:rPr>
        <w:t>ص 72</w:t>
      </w:r>
      <w:r w:rsidR="009B4C06">
        <w:rPr>
          <w:rtl/>
          <w:lang w:bidi="fa-IR"/>
        </w:rPr>
        <w:t xml:space="preserve">، </w:t>
      </w:r>
      <w:r>
        <w:rPr>
          <w:rtl/>
          <w:lang w:bidi="fa-IR"/>
        </w:rPr>
        <w:t>منته</w:t>
      </w:r>
      <w:r w:rsidR="00E61D8F">
        <w:rPr>
          <w:rtl/>
          <w:lang w:bidi="fa-IR"/>
        </w:rPr>
        <w:t>ی</w:t>
      </w:r>
      <w:r>
        <w:rPr>
          <w:rtl/>
          <w:lang w:bidi="fa-IR"/>
        </w:rPr>
        <w:t xml:space="preserve"> الآمال</w:t>
      </w:r>
      <w:r w:rsidR="009B4C06">
        <w:rPr>
          <w:rtl/>
          <w:lang w:bidi="fa-IR"/>
        </w:rPr>
        <w:t xml:space="preserve">، </w:t>
      </w:r>
      <w:r>
        <w:rPr>
          <w:rtl/>
          <w:lang w:bidi="fa-IR"/>
        </w:rPr>
        <w:t>ج 1</w:t>
      </w:r>
      <w:r w:rsidR="009B4C06">
        <w:rPr>
          <w:rtl/>
          <w:lang w:bidi="fa-IR"/>
        </w:rPr>
        <w:t xml:space="preserve">، </w:t>
      </w:r>
      <w:r>
        <w:rPr>
          <w:rtl/>
          <w:lang w:bidi="fa-IR"/>
        </w:rPr>
        <w:t>ص 198</w:t>
      </w:r>
    </w:p>
    <w:p w:rsidR="0049138A" w:rsidRDefault="0049138A" w:rsidP="0047453E">
      <w:pPr>
        <w:pStyle w:val="libFootnote"/>
        <w:rPr>
          <w:rtl/>
          <w:lang w:bidi="fa-IR"/>
        </w:rPr>
      </w:pPr>
      <w:r>
        <w:rPr>
          <w:rtl/>
          <w:lang w:bidi="fa-IR"/>
        </w:rPr>
        <w:t>416</w:t>
      </w:r>
      <w:r w:rsidR="009B4C06">
        <w:rPr>
          <w:rtl/>
          <w:lang w:bidi="fa-IR"/>
        </w:rPr>
        <w:t xml:space="preserve">) </w:t>
      </w:r>
      <w:r>
        <w:rPr>
          <w:rtl/>
          <w:lang w:bidi="fa-IR"/>
        </w:rPr>
        <w:t>اختصاص</w:t>
      </w:r>
      <w:r w:rsidR="009B4C06">
        <w:rPr>
          <w:rtl/>
          <w:lang w:bidi="fa-IR"/>
        </w:rPr>
        <w:t xml:space="preserve">، </w:t>
      </w:r>
      <w:r>
        <w:rPr>
          <w:rtl/>
          <w:lang w:bidi="fa-IR"/>
        </w:rPr>
        <w:t>ص 73</w:t>
      </w:r>
      <w:r w:rsidR="009B4C06">
        <w:rPr>
          <w:rtl/>
          <w:lang w:bidi="fa-IR"/>
        </w:rPr>
        <w:t xml:space="preserve">، </w:t>
      </w:r>
      <w:r>
        <w:rPr>
          <w:rtl/>
          <w:lang w:bidi="fa-IR"/>
        </w:rPr>
        <w:t>منته</w:t>
      </w:r>
      <w:r w:rsidR="00E61D8F">
        <w:rPr>
          <w:rtl/>
          <w:lang w:bidi="fa-IR"/>
        </w:rPr>
        <w:t>ی</w:t>
      </w:r>
      <w:r>
        <w:rPr>
          <w:rtl/>
          <w:lang w:bidi="fa-IR"/>
        </w:rPr>
        <w:t xml:space="preserve"> الآمال ج 1</w:t>
      </w:r>
      <w:r w:rsidR="009B4C06">
        <w:rPr>
          <w:rtl/>
          <w:lang w:bidi="fa-IR"/>
        </w:rPr>
        <w:t xml:space="preserve">، </w:t>
      </w:r>
      <w:r>
        <w:rPr>
          <w:rtl/>
          <w:lang w:bidi="fa-IR"/>
        </w:rPr>
        <w:t>ص 199</w:t>
      </w:r>
    </w:p>
    <w:p w:rsidR="0049138A" w:rsidRDefault="0049138A" w:rsidP="0047453E">
      <w:pPr>
        <w:pStyle w:val="libFootnote"/>
        <w:rPr>
          <w:rtl/>
          <w:lang w:bidi="fa-IR"/>
        </w:rPr>
      </w:pPr>
      <w:r>
        <w:rPr>
          <w:rtl/>
          <w:lang w:bidi="fa-IR"/>
        </w:rPr>
        <w:t>417</w:t>
      </w:r>
      <w:r w:rsidR="009B4C06">
        <w:rPr>
          <w:rtl/>
          <w:lang w:bidi="fa-IR"/>
        </w:rPr>
        <w:t xml:space="preserve">) </w:t>
      </w:r>
      <w:r>
        <w:rPr>
          <w:rtl/>
          <w:lang w:bidi="fa-IR"/>
        </w:rPr>
        <w:t>اختصاص</w:t>
      </w:r>
      <w:r w:rsidR="009B4C06">
        <w:rPr>
          <w:rtl/>
          <w:lang w:bidi="fa-IR"/>
        </w:rPr>
        <w:t xml:space="preserve">، </w:t>
      </w:r>
      <w:r>
        <w:rPr>
          <w:rtl/>
          <w:lang w:bidi="fa-IR"/>
        </w:rPr>
        <w:t>ص 72</w:t>
      </w:r>
      <w:r w:rsidR="009B4C06">
        <w:rPr>
          <w:rtl/>
          <w:lang w:bidi="fa-IR"/>
        </w:rPr>
        <w:t xml:space="preserve">. </w:t>
      </w:r>
    </w:p>
    <w:p w:rsidR="0049138A" w:rsidRDefault="0049138A" w:rsidP="0047453E">
      <w:pPr>
        <w:pStyle w:val="libFootnote"/>
        <w:rPr>
          <w:rtl/>
          <w:lang w:bidi="fa-IR"/>
        </w:rPr>
      </w:pPr>
      <w:r>
        <w:rPr>
          <w:rtl/>
          <w:lang w:bidi="fa-IR"/>
        </w:rPr>
        <w:t>418</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الغد</w:t>
      </w:r>
      <w:r w:rsidR="00E61D8F">
        <w:rPr>
          <w:rtl/>
          <w:lang w:bidi="fa-IR"/>
        </w:rPr>
        <w:t>ی</w:t>
      </w:r>
      <w:r>
        <w:rPr>
          <w:rtl/>
          <w:lang w:bidi="fa-IR"/>
        </w:rPr>
        <w:t>ر ج 2 از ص 69 تا ص 112</w:t>
      </w:r>
      <w:r w:rsidR="009B4C06">
        <w:rPr>
          <w:rtl/>
          <w:lang w:bidi="fa-IR"/>
        </w:rPr>
        <w:t xml:space="preserve"> (</w:t>
      </w:r>
      <w:r>
        <w:rPr>
          <w:rtl/>
          <w:lang w:bidi="fa-IR"/>
        </w:rPr>
        <w:t>ط جد</w:t>
      </w:r>
      <w:r w:rsidR="00E61D8F">
        <w:rPr>
          <w:rtl/>
          <w:lang w:bidi="fa-IR"/>
        </w:rPr>
        <w:t>ی</w:t>
      </w:r>
      <w:r>
        <w:rPr>
          <w:rtl/>
          <w:lang w:bidi="fa-IR"/>
        </w:rPr>
        <w:t>د ج 3 ص 115 تا ص 172</w:t>
      </w:r>
      <w:r w:rsidR="009B4C06">
        <w:rPr>
          <w:rtl/>
          <w:lang w:bidi="fa-IR"/>
        </w:rPr>
        <w:t xml:space="preserve">) </w:t>
      </w:r>
    </w:p>
    <w:p w:rsidR="0049138A" w:rsidRDefault="0049138A" w:rsidP="0047453E">
      <w:pPr>
        <w:pStyle w:val="libFootnote"/>
        <w:rPr>
          <w:rtl/>
          <w:lang w:bidi="fa-IR"/>
        </w:rPr>
      </w:pPr>
      <w:r>
        <w:rPr>
          <w:rtl/>
          <w:lang w:bidi="fa-IR"/>
        </w:rPr>
        <w:t>419</w:t>
      </w:r>
      <w:r w:rsidR="009B4C06">
        <w:rPr>
          <w:rtl/>
          <w:lang w:bidi="fa-IR"/>
        </w:rPr>
        <w:t xml:space="preserve">) </w:t>
      </w:r>
      <w:r>
        <w:rPr>
          <w:rtl/>
          <w:lang w:bidi="fa-IR"/>
        </w:rPr>
        <w:t>الغد</w:t>
      </w:r>
      <w:r w:rsidR="00E61D8F">
        <w:rPr>
          <w:rtl/>
          <w:lang w:bidi="fa-IR"/>
        </w:rPr>
        <w:t>ی</w:t>
      </w:r>
      <w:r>
        <w:rPr>
          <w:rtl/>
          <w:lang w:bidi="fa-IR"/>
        </w:rPr>
        <w:t>ر ج 2 ص 91</w:t>
      </w:r>
      <w:r w:rsidR="009B4C06">
        <w:rPr>
          <w:rtl/>
          <w:lang w:bidi="fa-IR"/>
        </w:rPr>
        <w:t xml:space="preserve"> (</w:t>
      </w:r>
      <w:r>
        <w:rPr>
          <w:rtl/>
          <w:lang w:bidi="fa-IR"/>
        </w:rPr>
        <w:t>ط جد</w:t>
      </w:r>
      <w:r w:rsidR="00E61D8F">
        <w:rPr>
          <w:rtl/>
          <w:lang w:bidi="fa-IR"/>
        </w:rPr>
        <w:t>ی</w:t>
      </w:r>
      <w:r>
        <w:rPr>
          <w:rtl/>
          <w:lang w:bidi="fa-IR"/>
        </w:rPr>
        <w:t>د ج 3</w:t>
      </w:r>
      <w:r w:rsidR="009B4C06">
        <w:rPr>
          <w:rtl/>
          <w:lang w:bidi="fa-IR"/>
        </w:rPr>
        <w:t xml:space="preserve">، </w:t>
      </w:r>
      <w:r>
        <w:rPr>
          <w:rtl/>
          <w:lang w:bidi="fa-IR"/>
        </w:rPr>
        <w:t>ص 144</w:t>
      </w:r>
      <w:r w:rsidR="009B4C06">
        <w:rPr>
          <w:rtl/>
          <w:lang w:bidi="fa-IR"/>
        </w:rPr>
        <w:t xml:space="preserve">) ، </w:t>
      </w:r>
      <w:r>
        <w:rPr>
          <w:rtl/>
          <w:lang w:bidi="fa-IR"/>
        </w:rPr>
        <w:t>مروج الذهب</w:t>
      </w:r>
      <w:r w:rsidR="009B4C06">
        <w:rPr>
          <w:rtl/>
          <w:lang w:bidi="fa-IR"/>
        </w:rPr>
        <w:t xml:space="preserve">، </w:t>
      </w:r>
      <w:r>
        <w:rPr>
          <w:rtl/>
          <w:lang w:bidi="fa-IR"/>
        </w:rPr>
        <w:t>ج 3 ص 17</w:t>
      </w:r>
    </w:p>
    <w:p w:rsidR="0049138A" w:rsidRDefault="0049138A" w:rsidP="0047453E">
      <w:pPr>
        <w:pStyle w:val="libFootnote"/>
        <w:rPr>
          <w:rtl/>
          <w:lang w:bidi="fa-IR"/>
        </w:rPr>
      </w:pPr>
      <w:r>
        <w:rPr>
          <w:rtl/>
          <w:lang w:bidi="fa-IR"/>
        </w:rPr>
        <w:t>420</w:t>
      </w:r>
      <w:r w:rsidR="009B4C06">
        <w:rPr>
          <w:rtl/>
          <w:lang w:bidi="fa-IR"/>
        </w:rPr>
        <w:t xml:space="preserve">) </w:t>
      </w:r>
      <w:r>
        <w:rPr>
          <w:rtl/>
          <w:lang w:bidi="fa-IR"/>
        </w:rPr>
        <w:t>همان</w:t>
      </w:r>
      <w:r w:rsidR="009B4C06">
        <w:rPr>
          <w:rtl/>
          <w:lang w:bidi="fa-IR"/>
        </w:rPr>
        <w:t xml:space="preserve">، </w:t>
      </w:r>
      <w:r>
        <w:rPr>
          <w:rtl/>
          <w:lang w:bidi="fa-IR"/>
        </w:rPr>
        <w:t>ص 78</w:t>
      </w:r>
      <w:r w:rsidR="009B4C06">
        <w:rPr>
          <w:rtl/>
          <w:lang w:bidi="fa-IR"/>
        </w:rPr>
        <w:t xml:space="preserve"> (</w:t>
      </w:r>
      <w:r>
        <w:rPr>
          <w:rtl/>
          <w:lang w:bidi="fa-IR"/>
        </w:rPr>
        <w:t>ط جد</w:t>
      </w:r>
      <w:r w:rsidR="00E61D8F">
        <w:rPr>
          <w:rtl/>
          <w:lang w:bidi="fa-IR"/>
        </w:rPr>
        <w:t>ی</w:t>
      </w:r>
      <w:r>
        <w:rPr>
          <w:rtl/>
          <w:lang w:bidi="fa-IR"/>
        </w:rPr>
        <w:t>د ج 3 ص 128</w:t>
      </w:r>
      <w:r w:rsidR="009B4C06">
        <w:rPr>
          <w:rtl/>
          <w:lang w:bidi="fa-IR"/>
        </w:rPr>
        <w:t xml:space="preserve">) </w:t>
      </w:r>
    </w:p>
    <w:p w:rsidR="0049138A" w:rsidRDefault="0049138A" w:rsidP="0047453E">
      <w:pPr>
        <w:pStyle w:val="libFootnote"/>
        <w:rPr>
          <w:rtl/>
          <w:lang w:bidi="fa-IR"/>
        </w:rPr>
      </w:pPr>
      <w:r>
        <w:rPr>
          <w:rtl/>
          <w:lang w:bidi="fa-IR"/>
        </w:rPr>
        <w:t>421</w:t>
      </w:r>
      <w:r w:rsidR="009B4C06">
        <w:rPr>
          <w:rtl/>
          <w:lang w:bidi="fa-IR"/>
        </w:rPr>
        <w:t xml:space="preserve">) </w:t>
      </w:r>
      <w:r>
        <w:rPr>
          <w:rtl/>
          <w:lang w:bidi="fa-IR"/>
        </w:rPr>
        <w:t>همان</w:t>
      </w:r>
      <w:r w:rsidR="009B4C06">
        <w:rPr>
          <w:rtl/>
          <w:lang w:bidi="fa-IR"/>
        </w:rPr>
        <w:t xml:space="preserve">، </w:t>
      </w:r>
      <w:r>
        <w:rPr>
          <w:rtl/>
          <w:lang w:bidi="fa-IR"/>
        </w:rPr>
        <w:t>ص 86 و نظ</w:t>
      </w:r>
      <w:r w:rsidR="00E61D8F">
        <w:rPr>
          <w:rtl/>
          <w:lang w:bidi="fa-IR"/>
        </w:rPr>
        <w:t>ی</w:t>
      </w:r>
      <w:r>
        <w:rPr>
          <w:rtl/>
          <w:lang w:bidi="fa-IR"/>
        </w:rPr>
        <w:t>ر آن ص 85</w:t>
      </w:r>
      <w:r w:rsidR="009B4C06">
        <w:rPr>
          <w:rtl/>
          <w:lang w:bidi="fa-IR"/>
        </w:rPr>
        <w:t xml:space="preserve"> (</w:t>
      </w:r>
      <w:r>
        <w:rPr>
          <w:rtl/>
          <w:lang w:bidi="fa-IR"/>
        </w:rPr>
        <w:t>ط جد</w:t>
      </w:r>
      <w:r w:rsidR="00E61D8F">
        <w:rPr>
          <w:rtl/>
          <w:lang w:bidi="fa-IR"/>
        </w:rPr>
        <w:t>ی</w:t>
      </w:r>
      <w:r>
        <w:rPr>
          <w:rtl/>
          <w:lang w:bidi="fa-IR"/>
        </w:rPr>
        <w:t>د ج 3 ص 138 و 137</w:t>
      </w:r>
      <w:r w:rsidR="009B4C06">
        <w:rPr>
          <w:rtl/>
          <w:lang w:bidi="fa-IR"/>
        </w:rPr>
        <w:t xml:space="preserve">) </w:t>
      </w:r>
    </w:p>
    <w:p w:rsidR="0049138A" w:rsidRDefault="0049138A" w:rsidP="0047453E">
      <w:pPr>
        <w:pStyle w:val="libFootnote"/>
        <w:rPr>
          <w:rtl/>
          <w:lang w:bidi="fa-IR"/>
        </w:rPr>
      </w:pPr>
      <w:r>
        <w:rPr>
          <w:rtl/>
          <w:lang w:bidi="fa-IR"/>
        </w:rPr>
        <w:t>422</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w:t>
      </w:r>
      <w:r w:rsidR="00E61D8F">
        <w:rPr>
          <w:rtl/>
          <w:lang w:bidi="fa-IR"/>
        </w:rPr>
        <w:t>ی</w:t>
      </w:r>
      <w:r>
        <w:rPr>
          <w:rtl/>
          <w:lang w:bidi="fa-IR"/>
        </w:rPr>
        <w:t>ره ابن هشام ج 2</w:t>
      </w:r>
      <w:r w:rsidR="009B4C06">
        <w:rPr>
          <w:rtl/>
          <w:lang w:bidi="fa-IR"/>
        </w:rPr>
        <w:t xml:space="preserve">، </w:t>
      </w:r>
      <w:r>
        <w:rPr>
          <w:rtl/>
          <w:lang w:bidi="fa-IR"/>
        </w:rPr>
        <w:t>ص 208</w:t>
      </w:r>
      <w:r w:rsidR="009B4C06">
        <w:rPr>
          <w:rtl/>
          <w:lang w:bidi="fa-IR"/>
        </w:rPr>
        <w:t xml:space="preserve">، </w:t>
      </w:r>
      <w:r>
        <w:rPr>
          <w:rtl/>
          <w:lang w:bidi="fa-IR"/>
        </w:rPr>
        <w:t>زندگان</w:t>
      </w:r>
      <w:r w:rsidR="00E61D8F">
        <w:rPr>
          <w:rtl/>
          <w:lang w:bidi="fa-IR"/>
        </w:rPr>
        <w:t>ی</w:t>
      </w:r>
      <w:r>
        <w:rPr>
          <w:rtl/>
          <w:lang w:bidi="fa-IR"/>
        </w:rPr>
        <w:t xml:space="preserve"> حضرت محمّد </w:t>
      </w:r>
      <w:r w:rsidR="0047453E" w:rsidRPr="0047453E">
        <w:rPr>
          <w:rStyle w:val="libAlaemChar"/>
          <w:rtl/>
        </w:rPr>
        <w:t>صلى‌الله‌عليه‌وآله</w:t>
      </w:r>
      <w:r>
        <w:rPr>
          <w:rtl/>
          <w:lang w:bidi="fa-IR"/>
        </w:rPr>
        <w:t xml:space="preserve"> از رسول</w:t>
      </w:r>
      <w:r w:rsidR="00E61D8F">
        <w:rPr>
          <w:rtl/>
          <w:lang w:bidi="fa-IR"/>
        </w:rPr>
        <w:t>ی</w:t>
      </w:r>
      <w:r>
        <w:rPr>
          <w:rtl/>
          <w:lang w:bidi="fa-IR"/>
        </w:rPr>
        <w:t xml:space="preserve"> محلات</w:t>
      </w:r>
      <w:r w:rsidR="00E61D8F">
        <w:rPr>
          <w:rtl/>
          <w:lang w:bidi="fa-IR"/>
        </w:rPr>
        <w:t>ی</w:t>
      </w:r>
      <w:r>
        <w:rPr>
          <w:rtl/>
          <w:lang w:bidi="fa-IR"/>
        </w:rPr>
        <w:t xml:space="preserve"> ص 403 و</w:t>
      </w:r>
      <w:r w:rsidR="009B4C06">
        <w:rPr>
          <w:rtl/>
          <w:lang w:bidi="fa-IR"/>
        </w:rPr>
        <w:t xml:space="preserve">... </w:t>
      </w:r>
    </w:p>
    <w:p w:rsidR="0049138A" w:rsidRDefault="0049138A" w:rsidP="0047453E">
      <w:pPr>
        <w:pStyle w:val="libFootnote"/>
        <w:rPr>
          <w:rtl/>
          <w:lang w:bidi="fa-IR"/>
        </w:rPr>
      </w:pPr>
      <w:r>
        <w:rPr>
          <w:rtl/>
          <w:lang w:bidi="fa-IR"/>
        </w:rPr>
        <w:t>423</w:t>
      </w:r>
      <w:r w:rsidR="009B4C06">
        <w:rPr>
          <w:rtl/>
          <w:lang w:bidi="fa-IR"/>
        </w:rPr>
        <w:t xml:space="preserve">) </w:t>
      </w:r>
      <w:r>
        <w:rPr>
          <w:rtl/>
          <w:lang w:bidi="fa-IR"/>
        </w:rPr>
        <w:t>داستان</w:t>
      </w:r>
      <w:r w:rsidR="00E61D8F">
        <w:rPr>
          <w:rtl/>
          <w:lang w:bidi="fa-IR"/>
        </w:rPr>
        <w:t xml:space="preserve"> </w:t>
      </w:r>
      <w:r>
        <w:rPr>
          <w:rtl/>
          <w:lang w:bidi="fa-IR"/>
        </w:rPr>
        <w:t>ها</w:t>
      </w:r>
      <w:r w:rsidR="00E61D8F">
        <w:rPr>
          <w:rtl/>
          <w:lang w:bidi="fa-IR"/>
        </w:rPr>
        <w:t>ی</w:t>
      </w:r>
      <w:r>
        <w:rPr>
          <w:rtl/>
          <w:lang w:bidi="fa-IR"/>
        </w:rPr>
        <w:t xml:space="preserve"> شگفت</w:t>
      </w:r>
      <w:r w:rsidR="009B4C06">
        <w:rPr>
          <w:rtl/>
          <w:lang w:bidi="fa-IR"/>
        </w:rPr>
        <w:t xml:space="preserve">، </w:t>
      </w:r>
      <w:r>
        <w:rPr>
          <w:rtl/>
          <w:lang w:bidi="fa-IR"/>
        </w:rPr>
        <w:t>ص 137</w:t>
      </w:r>
      <w:r w:rsidR="009B4C06">
        <w:rPr>
          <w:rtl/>
          <w:lang w:bidi="fa-IR"/>
        </w:rPr>
        <w:t xml:space="preserve">، </w:t>
      </w:r>
      <w:r>
        <w:rPr>
          <w:rtl/>
          <w:lang w:bidi="fa-IR"/>
        </w:rPr>
        <w:t>داستان 87</w:t>
      </w:r>
    </w:p>
    <w:p w:rsidR="0049138A" w:rsidRDefault="0049138A" w:rsidP="0047453E">
      <w:pPr>
        <w:pStyle w:val="libFootnote"/>
        <w:rPr>
          <w:rtl/>
          <w:lang w:bidi="fa-IR"/>
        </w:rPr>
      </w:pPr>
      <w:r>
        <w:rPr>
          <w:rtl/>
          <w:lang w:bidi="fa-IR"/>
        </w:rPr>
        <w:t>424</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توبه کنندگان</w:t>
      </w:r>
      <w:r w:rsidR="009B4C06">
        <w:rPr>
          <w:rtl/>
          <w:lang w:bidi="fa-IR"/>
        </w:rPr>
        <w:t xml:space="preserve">، </w:t>
      </w:r>
      <w:r>
        <w:rPr>
          <w:rtl/>
          <w:lang w:bidi="fa-IR"/>
        </w:rPr>
        <w:t>ص 160</w:t>
      </w:r>
    </w:p>
    <w:p w:rsidR="0049138A" w:rsidRDefault="0049138A" w:rsidP="0047453E">
      <w:pPr>
        <w:pStyle w:val="libFootnote"/>
        <w:rPr>
          <w:rtl/>
          <w:lang w:bidi="fa-IR"/>
        </w:rPr>
      </w:pPr>
      <w:r>
        <w:rPr>
          <w:rtl/>
          <w:lang w:bidi="fa-IR"/>
        </w:rPr>
        <w:t>425</w:t>
      </w:r>
      <w:r w:rsidR="009B4C06">
        <w:rPr>
          <w:rtl/>
          <w:lang w:bidi="fa-IR"/>
        </w:rPr>
        <w:t xml:space="preserve">) </w:t>
      </w:r>
      <w:r>
        <w:rPr>
          <w:rtl/>
          <w:lang w:bidi="fa-IR"/>
        </w:rPr>
        <w:t>اعلام الور</w:t>
      </w:r>
      <w:r w:rsidR="00E61D8F">
        <w:rPr>
          <w:rtl/>
          <w:lang w:bidi="fa-IR"/>
        </w:rPr>
        <w:t>ی</w:t>
      </w:r>
      <w:r>
        <w:rPr>
          <w:rtl/>
          <w:lang w:bidi="fa-IR"/>
        </w:rPr>
        <w:t xml:space="preserve"> مرحوم طبرس</w:t>
      </w:r>
      <w:r w:rsidR="00E61D8F">
        <w:rPr>
          <w:rtl/>
          <w:lang w:bidi="fa-IR"/>
        </w:rPr>
        <w:t>ی</w:t>
      </w:r>
      <w:r w:rsidR="009B4C06">
        <w:rPr>
          <w:rtl/>
          <w:lang w:bidi="fa-IR"/>
        </w:rPr>
        <w:t xml:space="preserve">، </w:t>
      </w:r>
      <w:r>
        <w:rPr>
          <w:rtl/>
          <w:lang w:bidi="fa-IR"/>
        </w:rPr>
        <w:t>ص 260</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153</w:t>
      </w:r>
    </w:p>
    <w:p w:rsidR="0049138A" w:rsidRDefault="0049138A" w:rsidP="0047453E">
      <w:pPr>
        <w:pStyle w:val="libFootnote"/>
        <w:rPr>
          <w:rtl/>
          <w:lang w:bidi="fa-IR"/>
        </w:rPr>
      </w:pPr>
      <w:r>
        <w:rPr>
          <w:rtl/>
          <w:lang w:bidi="fa-IR"/>
        </w:rPr>
        <w:t>426</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16 و 17</w:t>
      </w:r>
    </w:p>
    <w:p w:rsidR="0049138A" w:rsidRDefault="0049138A" w:rsidP="0047453E">
      <w:pPr>
        <w:pStyle w:val="libFootnote"/>
        <w:rPr>
          <w:rtl/>
          <w:lang w:bidi="fa-IR"/>
        </w:rPr>
      </w:pPr>
      <w:r>
        <w:rPr>
          <w:rtl/>
          <w:lang w:bidi="fa-IR"/>
        </w:rPr>
        <w:t>427</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4</w:t>
      </w:r>
      <w:r w:rsidR="009B4C06">
        <w:rPr>
          <w:rtl/>
          <w:lang w:bidi="fa-IR"/>
        </w:rPr>
        <w:t xml:space="preserve">، </w:t>
      </w:r>
      <w:r>
        <w:rPr>
          <w:rtl/>
          <w:lang w:bidi="fa-IR"/>
        </w:rPr>
        <w:t>ص 404 ذ</w:t>
      </w:r>
      <w:r w:rsidR="00E61D8F">
        <w:rPr>
          <w:rtl/>
          <w:lang w:bidi="fa-IR"/>
        </w:rPr>
        <w:t>ی</w:t>
      </w:r>
      <w:r>
        <w:rPr>
          <w:rtl/>
          <w:lang w:bidi="fa-IR"/>
        </w:rPr>
        <w:t>ل آ</w:t>
      </w:r>
      <w:r w:rsidR="00E61D8F">
        <w:rPr>
          <w:rtl/>
          <w:lang w:bidi="fa-IR"/>
        </w:rPr>
        <w:t>ی</w:t>
      </w:r>
      <w:r>
        <w:rPr>
          <w:rtl/>
          <w:lang w:bidi="fa-IR"/>
        </w:rPr>
        <w:t>ه</w:t>
      </w:r>
    </w:p>
    <w:p w:rsidR="0049138A" w:rsidRDefault="0049138A" w:rsidP="0047453E">
      <w:pPr>
        <w:pStyle w:val="libFootnote"/>
        <w:rPr>
          <w:rtl/>
          <w:lang w:bidi="fa-IR"/>
        </w:rPr>
      </w:pPr>
      <w:r>
        <w:rPr>
          <w:rtl/>
          <w:lang w:bidi="fa-IR"/>
        </w:rPr>
        <w:lastRenderedPageBreak/>
        <w:t>428</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3</w:t>
      </w:r>
      <w:r w:rsidR="009B4C06">
        <w:rPr>
          <w:rtl/>
          <w:lang w:bidi="fa-IR"/>
        </w:rPr>
        <w:t xml:space="preserve">، </w:t>
      </w:r>
      <w:r>
        <w:rPr>
          <w:rtl/>
          <w:lang w:bidi="fa-IR"/>
        </w:rPr>
        <w:t>ص 252</w:t>
      </w:r>
      <w:r w:rsidR="009B4C06">
        <w:rPr>
          <w:rtl/>
          <w:lang w:bidi="fa-IR"/>
        </w:rPr>
        <w:t xml:space="preserve">، </w:t>
      </w:r>
      <w:r>
        <w:rPr>
          <w:rtl/>
          <w:lang w:bidi="fa-IR"/>
        </w:rPr>
        <w:t>باب 100 ح 11</w:t>
      </w:r>
    </w:p>
    <w:p w:rsidR="0049138A" w:rsidRDefault="0049138A" w:rsidP="0047453E">
      <w:pPr>
        <w:pStyle w:val="libFootnote"/>
        <w:rPr>
          <w:rtl/>
          <w:lang w:bidi="fa-IR"/>
        </w:rPr>
      </w:pPr>
      <w:r>
        <w:rPr>
          <w:rtl/>
          <w:lang w:bidi="fa-IR"/>
        </w:rPr>
        <w:t>429</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237</w:t>
      </w:r>
      <w:r w:rsidR="009B4C06">
        <w:rPr>
          <w:rtl/>
          <w:lang w:bidi="fa-IR"/>
        </w:rPr>
        <w:t xml:space="preserve">، </w:t>
      </w:r>
      <w:r>
        <w:rPr>
          <w:rtl/>
          <w:lang w:bidi="fa-IR"/>
        </w:rPr>
        <w:t>باب عجب</w:t>
      </w:r>
      <w:r w:rsidR="009B4C06">
        <w:rPr>
          <w:rtl/>
          <w:lang w:bidi="fa-IR"/>
        </w:rPr>
        <w:t xml:space="preserve">، </w:t>
      </w:r>
      <w:r>
        <w:rPr>
          <w:rtl/>
          <w:lang w:bidi="fa-IR"/>
        </w:rPr>
        <w:t>ح 8</w:t>
      </w:r>
    </w:p>
    <w:p w:rsidR="0049138A" w:rsidRDefault="0049138A" w:rsidP="0047453E">
      <w:pPr>
        <w:pStyle w:val="libFootnote"/>
        <w:rPr>
          <w:rtl/>
          <w:lang w:bidi="fa-IR"/>
        </w:rPr>
      </w:pPr>
      <w:r>
        <w:rPr>
          <w:rtl/>
          <w:lang w:bidi="fa-IR"/>
        </w:rPr>
        <w:t>430</w:t>
      </w:r>
      <w:r w:rsidR="009B4C06">
        <w:rPr>
          <w:rtl/>
          <w:lang w:bidi="fa-IR"/>
        </w:rPr>
        <w:t xml:space="preserve">) </w:t>
      </w:r>
      <w:r>
        <w:rPr>
          <w:rtl/>
          <w:lang w:bidi="fa-IR"/>
        </w:rPr>
        <w:t>زندگان</w:t>
      </w:r>
      <w:r w:rsidR="00E61D8F">
        <w:rPr>
          <w:rtl/>
          <w:lang w:bidi="fa-IR"/>
        </w:rPr>
        <w:t>ی</w:t>
      </w:r>
      <w:r>
        <w:rPr>
          <w:rtl/>
          <w:lang w:bidi="fa-IR"/>
        </w:rPr>
        <w:t xml:space="preserve"> و شخص</w:t>
      </w:r>
      <w:r w:rsidR="00E61D8F">
        <w:rPr>
          <w:rtl/>
          <w:lang w:bidi="fa-IR"/>
        </w:rPr>
        <w:t>ی</w:t>
      </w:r>
      <w:r>
        <w:rPr>
          <w:rtl/>
          <w:lang w:bidi="fa-IR"/>
        </w:rPr>
        <w:t>ت ش</w:t>
      </w:r>
      <w:r w:rsidR="00E61D8F">
        <w:rPr>
          <w:rtl/>
          <w:lang w:bidi="fa-IR"/>
        </w:rPr>
        <w:t>ی</w:t>
      </w:r>
      <w:r>
        <w:rPr>
          <w:rtl/>
          <w:lang w:bidi="fa-IR"/>
        </w:rPr>
        <w:t>خ انصار</w:t>
      </w:r>
      <w:r w:rsidR="00E61D8F">
        <w:rPr>
          <w:rtl/>
          <w:lang w:bidi="fa-IR"/>
        </w:rPr>
        <w:t>ی</w:t>
      </w:r>
      <w:r w:rsidR="009B4C06">
        <w:rPr>
          <w:rtl/>
          <w:lang w:bidi="fa-IR"/>
        </w:rPr>
        <w:t xml:space="preserve">، </w:t>
      </w:r>
      <w:r>
        <w:rPr>
          <w:rtl/>
          <w:lang w:bidi="fa-IR"/>
        </w:rPr>
        <w:t>ص 88</w:t>
      </w:r>
    </w:p>
    <w:p w:rsidR="0049138A" w:rsidRDefault="0049138A" w:rsidP="0047453E">
      <w:pPr>
        <w:pStyle w:val="libFootnote"/>
        <w:rPr>
          <w:rtl/>
          <w:lang w:bidi="fa-IR"/>
        </w:rPr>
      </w:pPr>
      <w:r>
        <w:rPr>
          <w:rtl/>
          <w:lang w:bidi="fa-IR"/>
        </w:rPr>
        <w:t>431</w:t>
      </w:r>
      <w:r w:rsidR="009B4C06">
        <w:rPr>
          <w:rtl/>
          <w:lang w:bidi="fa-IR"/>
        </w:rPr>
        <w:t xml:space="preserve">) </w:t>
      </w:r>
      <w:r>
        <w:rPr>
          <w:rtl/>
          <w:lang w:bidi="fa-IR"/>
        </w:rPr>
        <w:t>استعاذه</w:t>
      </w:r>
      <w:r w:rsidR="009B4C06">
        <w:rPr>
          <w:rtl/>
          <w:lang w:bidi="fa-IR"/>
        </w:rPr>
        <w:t xml:space="preserve">، </w:t>
      </w:r>
      <w:r>
        <w:rPr>
          <w:rtl/>
          <w:lang w:bidi="fa-IR"/>
        </w:rPr>
        <w:t>ص 29</w:t>
      </w:r>
    </w:p>
    <w:p w:rsidR="0049138A" w:rsidRDefault="0049138A" w:rsidP="0047453E">
      <w:pPr>
        <w:pStyle w:val="libFootnote"/>
        <w:rPr>
          <w:rtl/>
          <w:lang w:bidi="fa-IR"/>
        </w:rPr>
      </w:pPr>
      <w:r>
        <w:rPr>
          <w:rtl/>
          <w:lang w:bidi="fa-IR"/>
        </w:rPr>
        <w:t>432</w:t>
      </w:r>
      <w:r w:rsidR="009B4C06">
        <w:rPr>
          <w:rtl/>
          <w:lang w:bidi="fa-IR"/>
        </w:rPr>
        <w:t xml:space="preserve">) </w:t>
      </w:r>
      <w:r>
        <w:rPr>
          <w:rtl/>
          <w:lang w:bidi="fa-IR"/>
        </w:rPr>
        <w:t>خصال</w:t>
      </w:r>
      <w:r w:rsidR="009B4C06">
        <w:rPr>
          <w:rtl/>
          <w:lang w:bidi="fa-IR"/>
        </w:rPr>
        <w:t xml:space="preserve">، </w:t>
      </w:r>
      <w:r>
        <w:rPr>
          <w:rtl/>
          <w:lang w:bidi="fa-IR"/>
        </w:rPr>
        <w:t>ج 1</w:t>
      </w:r>
      <w:r w:rsidR="009B4C06">
        <w:rPr>
          <w:rtl/>
          <w:lang w:bidi="fa-IR"/>
        </w:rPr>
        <w:t xml:space="preserve">، </w:t>
      </w:r>
      <w:r>
        <w:rPr>
          <w:rtl/>
          <w:lang w:bidi="fa-IR"/>
        </w:rPr>
        <w:t>ص 217</w:t>
      </w:r>
      <w:r w:rsidR="009B4C06">
        <w:rPr>
          <w:rtl/>
          <w:lang w:bidi="fa-IR"/>
        </w:rPr>
        <w:t xml:space="preserve">، </w:t>
      </w:r>
      <w:r>
        <w:rPr>
          <w:rtl/>
          <w:lang w:bidi="fa-IR"/>
        </w:rPr>
        <w:t>ب 4</w:t>
      </w:r>
      <w:r w:rsidR="009B4C06">
        <w:rPr>
          <w:rtl/>
          <w:lang w:bidi="fa-IR"/>
        </w:rPr>
        <w:t xml:space="preserve">، </w:t>
      </w:r>
      <w:r>
        <w:rPr>
          <w:rtl/>
          <w:lang w:bidi="fa-IR"/>
        </w:rPr>
        <w:t>ح 41</w:t>
      </w:r>
    </w:p>
    <w:p w:rsidR="0049138A" w:rsidRDefault="0049138A" w:rsidP="0047453E">
      <w:pPr>
        <w:pStyle w:val="libFootnote"/>
        <w:rPr>
          <w:rtl/>
          <w:lang w:bidi="fa-IR"/>
        </w:rPr>
      </w:pPr>
      <w:r>
        <w:rPr>
          <w:rtl/>
          <w:lang w:bidi="fa-IR"/>
        </w:rPr>
        <w:t>433</w:t>
      </w:r>
      <w:r w:rsidR="009B4C06">
        <w:rPr>
          <w:rtl/>
          <w:lang w:bidi="fa-IR"/>
        </w:rPr>
        <w:t xml:space="preserve">) </w:t>
      </w:r>
      <w:r>
        <w:rPr>
          <w:rtl/>
          <w:lang w:bidi="fa-IR"/>
        </w:rPr>
        <w:t>آقا ش</w:t>
      </w:r>
      <w:r w:rsidR="00E61D8F">
        <w:rPr>
          <w:rtl/>
          <w:lang w:bidi="fa-IR"/>
        </w:rPr>
        <w:t>ی</w:t>
      </w:r>
      <w:r>
        <w:rPr>
          <w:rtl/>
          <w:lang w:bidi="fa-IR"/>
        </w:rPr>
        <w:t>خ مرتض</w:t>
      </w:r>
      <w:r w:rsidR="00E61D8F">
        <w:rPr>
          <w:rtl/>
          <w:lang w:bidi="fa-IR"/>
        </w:rPr>
        <w:t>ی</w:t>
      </w:r>
      <w:r>
        <w:rPr>
          <w:rtl/>
          <w:lang w:bidi="fa-IR"/>
        </w:rPr>
        <w:t xml:space="preserve"> زاهد</w:t>
      </w:r>
      <w:r w:rsidR="009B4C06">
        <w:rPr>
          <w:rtl/>
          <w:lang w:bidi="fa-IR"/>
        </w:rPr>
        <w:t xml:space="preserve">، </w:t>
      </w:r>
      <w:r>
        <w:rPr>
          <w:rtl/>
          <w:lang w:bidi="fa-IR"/>
        </w:rPr>
        <w:t>ص 153</w:t>
      </w:r>
    </w:p>
    <w:p w:rsidR="006D35BA" w:rsidRDefault="0049138A" w:rsidP="0047453E">
      <w:pPr>
        <w:pStyle w:val="libFootnote"/>
        <w:rPr>
          <w:rtl/>
          <w:lang w:bidi="fa-IR"/>
        </w:rPr>
      </w:pPr>
      <w:r>
        <w:rPr>
          <w:rtl/>
          <w:lang w:bidi="fa-IR"/>
        </w:rPr>
        <w:t>434</w:t>
      </w:r>
      <w:r w:rsidR="009B4C06">
        <w:rPr>
          <w:rtl/>
          <w:lang w:bidi="fa-IR"/>
        </w:rPr>
        <w:t xml:space="preserve">) </w:t>
      </w:r>
      <w:r>
        <w:rPr>
          <w:rtl/>
          <w:lang w:bidi="fa-IR"/>
        </w:rPr>
        <w:t>سوره نساء</w:t>
      </w:r>
      <w:r w:rsidR="009B4C06">
        <w:rPr>
          <w:rtl/>
          <w:lang w:bidi="fa-IR"/>
        </w:rPr>
        <w:t xml:space="preserve">، </w:t>
      </w:r>
      <w:r>
        <w:rPr>
          <w:rtl/>
          <w:lang w:bidi="fa-IR"/>
        </w:rPr>
        <w:t>آ</w:t>
      </w:r>
      <w:r w:rsidR="00E61D8F">
        <w:rPr>
          <w:rtl/>
          <w:lang w:bidi="fa-IR"/>
        </w:rPr>
        <w:t>ی</w:t>
      </w:r>
      <w:r>
        <w:rPr>
          <w:rtl/>
          <w:lang w:bidi="fa-IR"/>
        </w:rPr>
        <w:t>ه 83</w:t>
      </w:r>
    </w:p>
    <w:p w:rsidR="0049138A" w:rsidRDefault="0049138A" w:rsidP="0047453E">
      <w:pPr>
        <w:pStyle w:val="libFootnote"/>
        <w:rPr>
          <w:rtl/>
          <w:lang w:bidi="fa-IR"/>
        </w:rPr>
      </w:pPr>
      <w:r>
        <w:rPr>
          <w:rtl/>
          <w:lang w:bidi="fa-IR"/>
        </w:rPr>
        <w:t>435</w:t>
      </w:r>
      <w:r w:rsidR="009B4C06">
        <w:rPr>
          <w:rtl/>
          <w:lang w:bidi="fa-IR"/>
        </w:rPr>
        <w:t xml:space="preserve">) </w:t>
      </w:r>
      <w:r>
        <w:rPr>
          <w:rtl/>
          <w:lang w:bidi="fa-IR"/>
        </w:rPr>
        <w:t>آ</w:t>
      </w:r>
      <w:r w:rsidR="00E61D8F">
        <w:rPr>
          <w:rtl/>
          <w:lang w:bidi="fa-IR"/>
        </w:rPr>
        <w:t>ی</w:t>
      </w:r>
      <w:r>
        <w:rPr>
          <w:rtl/>
          <w:lang w:bidi="fa-IR"/>
        </w:rPr>
        <w:t>ة اللَّه حائر</w:t>
      </w:r>
      <w:r w:rsidR="00E61D8F">
        <w:rPr>
          <w:rtl/>
          <w:lang w:bidi="fa-IR"/>
        </w:rPr>
        <w:t>ی</w:t>
      </w:r>
      <w:r>
        <w:rPr>
          <w:rtl/>
          <w:lang w:bidi="fa-IR"/>
        </w:rPr>
        <w:t xml:space="preserve"> </w:t>
      </w:r>
      <w:r w:rsidR="00E61D8F">
        <w:rPr>
          <w:rtl/>
          <w:lang w:bidi="fa-IR"/>
        </w:rPr>
        <w:t>ی</w:t>
      </w:r>
      <w:r>
        <w:rPr>
          <w:rtl/>
          <w:lang w:bidi="fa-IR"/>
        </w:rPr>
        <w:t>ک</w:t>
      </w:r>
      <w:r w:rsidR="00E61D8F">
        <w:rPr>
          <w:rtl/>
          <w:lang w:bidi="fa-IR"/>
        </w:rPr>
        <w:t>ی</w:t>
      </w:r>
      <w:r>
        <w:rPr>
          <w:rtl/>
          <w:lang w:bidi="fa-IR"/>
        </w:rPr>
        <w:t xml:space="preserve"> از عالمان برجسته</w:t>
      </w:r>
      <w:r w:rsidR="009B4C06">
        <w:rPr>
          <w:rtl/>
          <w:lang w:bidi="fa-IR"/>
        </w:rPr>
        <w:t xml:space="preserve">، </w:t>
      </w:r>
      <w:r>
        <w:rPr>
          <w:rtl/>
          <w:lang w:bidi="fa-IR"/>
        </w:rPr>
        <w:t>باتقوا</w:t>
      </w:r>
      <w:r w:rsidR="009B4C06">
        <w:rPr>
          <w:rtl/>
          <w:lang w:bidi="fa-IR"/>
        </w:rPr>
        <w:t xml:space="preserve">، </w:t>
      </w:r>
      <w:r>
        <w:rPr>
          <w:rtl/>
          <w:lang w:bidi="fa-IR"/>
        </w:rPr>
        <w:t>خدا ترس و صاحب نفس زک</w:t>
      </w:r>
      <w:r w:rsidR="00E61D8F">
        <w:rPr>
          <w:rtl/>
          <w:lang w:bidi="fa-IR"/>
        </w:rPr>
        <w:t>ی</w:t>
      </w:r>
      <w:r>
        <w:rPr>
          <w:rtl/>
          <w:lang w:bidi="fa-IR"/>
        </w:rPr>
        <w:t>ه و دارا</w:t>
      </w:r>
      <w:r w:rsidR="00E61D8F">
        <w:rPr>
          <w:rtl/>
          <w:lang w:bidi="fa-IR"/>
        </w:rPr>
        <w:t>ی</w:t>
      </w:r>
      <w:r>
        <w:rPr>
          <w:rtl/>
          <w:lang w:bidi="fa-IR"/>
        </w:rPr>
        <w:t xml:space="preserve"> اسم اعظم اله</w:t>
      </w:r>
      <w:r w:rsidR="00E61D8F">
        <w:rPr>
          <w:rtl/>
          <w:lang w:bidi="fa-IR"/>
        </w:rPr>
        <w:t>ی</w:t>
      </w:r>
      <w:r>
        <w:rPr>
          <w:rtl/>
          <w:lang w:bidi="fa-IR"/>
        </w:rPr>
        <w:t xml:space="preserve"> بوده است و</w:t>
      </w:r>
      <w:r w:rsidR="00E61D8F">
        <w:rPr>
          <w:rtl/>
          <w:lang w:bidi="fa-IR"/>
        </w:rPr>
        <w:t>ی</w:t>
      </w:r>
      <w:r>
        <w:rPr>
          <w:rtl/>
          <w:lang w:bidi="fa-IR"/>
        </w:rPr>
        <w:t xml:space="preserve"> در اوا</w:t>
      </w:r>
      <w:r w:rsidR="00E61D8F">
        <w:rPr>
          <w:rtl/>
          <w:lang w:bidi="fa-IR"/>
        </w:rPr>
        <w:t>ی</w:t>
      </w:r>
      <w:r>
        <w:rPr>
          <w:rtl/>
          <w:lang w:bidi="fa-IR"/>
        </w:rPr>
        <w:t>ل سال 1300 ه ق مجاورت مشهد الرضا را اخت</w:t>
      </w:r>
      <w:r w:rsidR="00E61D8F">
        <w:rPr>
          <w:rtl/>
          <w:lang w:bidi="fa-IR"/>
        </w:rPr>
        <w:t>ی</w:t>
      </w:r>
      <w:r>
        <w:rPr>
          <w:rtl/>
          <w:lang w:bidi="fa-IR"/>
        </w:rPr>
        <w:t>ار نموده و پس از مرحوم آ</w:t>
      </w:r>
      <w:r w:rsidR="00E61D8F">
        <w:rPr>
          <w:rtl/>
          <w:lang w:bidi="fa-IR"/>
        </w:rPr>
        <w:t>ی</w:t>
      </w:r>
      <w:r>
        <w:rPr>
          <w:rtl/>
          <w:lang w:bidi="fa-IR"/>
        </w:rPr>
        <w:t>ة اللَّه م</w:t>
      </w:r>
      <w:r w:rsidR="00E61D8F">
        <w:rPr>
          <w:rtl/>
          <w:lang w:bidi="fa-IR"/>
        </w:rPr>
        <w:t>ی</w:t>
      </w:r>
      <w:r>
        <w:rPr>
          <w:rtl/>
          <w:lang w:bidi="fa-IR"/>
        </w:rPr>
        <w:t>رزا محمّد حسن ش</w:t>
      </w:r>
      <w:r w:rsidR="00E61D8F">
        <w:rPr>
          <w:rtl/>
          <w:lang w:bidi="fa-IR"/>
        </w:rPr>
        <w:t>ی</w:t>
      </w:r>
      <w:r>
        <w:rPr>
          <w:rtl/>
          <w:lang w:bidi="fa-IR"/>
        </w:rPr>
        <w:t>راز</w:t>
      </w:r>
      <w:r w:rsidR="00E61D8F">
        <w:rPr>
          <w:rtl/>
          <w:lang w:bidi="fa-IR"/>
        </w:rPr>
        <w:t>ی</w:t>
      </w:r>
      <w:r>
        <w:rPr>
          <w:rtl/>
          <w:lang w:bidi="fa-IR"/>
        </w:rPr>
        <w:t xml:space="preserve"> عده</w:t>
      </w:r>
      <w:r w:rsidR="00E61D8F">
        <w:rPr>
          <w:rtl/>
          <w:lang w:bidi="fa-IR"/>
        </w:rPr>
        <w:t xml:space="preserve"> </w:t>
      </w:r>
      <w:r>
        <w:rPr>
          <w:rtl/>
          <w:lang w:bidi="fa-IR"/>
        </w:rPr>
        <w:t>ا</w:t>
      </w:r>
      <w:r w:rsidR="00E61D8F">
        <w:rPr>
          <w:rtl/>
          <w:lang w:bidi="fa-IR"/>
        </w:rPr>
        <w:t>ی</w:t>
      </w:r>
      <w:r>
        <w:rPr>
          <w:rtl/>
          <w:lang w:bidi="fa-IR"/>
        </w:rPr>
        <w:t xml:space="preserve"> از خواص از ا</w:t>
      </w:r>
      <w:r w:rsidR="00E61D8F">
        <w:rPr>
          <w:rtl/>
          <w:lang w:bidi="fa-IR"/>
        </w:rPr>
        <w:t>ی</w:t>
      </w:r>
      <w:r>
        <w:rPr>
          <w:rtl/>
          <w:lang w:bidi="fa-IR"/>
        </w:rPr>
        <w:t>شان تقل</w:t>
      </w:r>
      <w:r w:rsidR="00E61D8F">
        <w:rPr>
          <w:rtl/>
          <w:lang w:bidi="fa-IR"/>
        </w:rPr>
        <w:t>ی</w:t>
      </w:r>
      <w:r>
        <w:rPr>
          <w:rtl/>
          <w:lang w:bidi="fa-IR"/>
        </w:rPr>
        <w:t>د م</w:t>
      </w:r>
      <w:r w:rsidR="00E61D8F">
        <w:rPr>
          <w:rtl/>
          <w:lang w:bidi="fa-IR"/>
        </w:rPr>
        <w:t xml:space="preserve">ی </w:t>
      </w:r>
      <w:r>
        <w:rPr>
          <w:rtl/>
          <w:lang w:bidi="fa-IR"/>
        </w:rPr>
        <w:t>کردند</w:t>
      </w:r>
      <w:r w:rsidR="009B4C06">
        <w:rPr>
          <w:rtl/>
          <w:lang w:bidi="fa-IR"/>
        </w:rPr>
        <w:t xml:space="preserve">. </w:t>
      </w:r>
      <w:r>
        <w:rPr>
          <w:rtl/>
          <w:lang w:bidi="fa-IR"/>
        </w:rPr>
        <w:t>آن مرحوم شاگردان ز</w:t>
      </w:r>
      <w:r w:rsidR="00E61D8F">
        <w:rPr>
          <w:rtl/>
          <w:lang w:bidi="fa-IR"/>
        </w:rPr>
        <w:t>ی</w:t>
      </w:r>
      <w:r>
        <w:rPr>
          <w:rtl/>
          <w:lang w:bidi="fa-IR"/>
        </w:rPr>
        <w:t>اد</w:t>
      </w:r>
      <w:r w:rsidR="00E61D8F">
        <w:rPr>
          <w:rtl/>
          <w:lang w:bidi="fa-IR"/>
        </w:rPr>
        <w:t>ی</w:t>
      </w:r>
      <w:r>
        <w:rPr>
          <w:rtl/>
          <w:lang w:bidi="fa-IR"/>
        </w:rPr>
        <w:t xml:space="preserve"> را ترب</w:t>
      </w:r>
      <w:r w:rsidR="00E61D8F">
        <w:rPr>
          <w:rtl/>
          <w:lang w:bidi="fa-IR"/>
        </w:rPr>
        <w:t>ی</w:t>
      </w:r>
      <w:r>
        <w:rPr>
          <w:rtl/>
          <w:lang w:bidi="fa-IR"/>
        </w:rPr>
        <w:t>ت نموده که از آن جمله مرحوم ش</w:t>
      </w:r>
      <w:r w:rsidR="00E61D8F">
        <w:rPr>
          <w:rtl/>
          <w:lang w:bidi="fa-IR"/>
        </w:rPr>
        <w:t>ی</w:t>
      </w:r>
      <w:r>
        <w:rPr>
          <w:rtl/>
          <w:lang w:bidi="fa-IR"/>
        </w:rPr>
        <w:t>خ حسنعل</w:t>
      </w:r>
      <w:r w:rsidR="00E61D8F">
        <w:rPr>
          <w:rtl/>
          <w:lang w:bidi="fa-IR"/>
        </w:rPr>
        <w:t>ی</w:t>
      </w:r>
      <w:r>
        <w:rPr>
          <w:rtl/>
          <w:lang w:bidi="fa-IR"/>
        </w:rPr>
        <w:t xml:space="preserve"> نخودک</w:t>
      </w:r>
      <w:r w:rsidR="00E61D8F">
        <w:rPr>
          <w:rtl/>
          <w:lang w:bidi="fa-IR"/>
        </w:rPr>
        <w:t>ی</w:t>
      </w:r>
      <w:r>
        <w:rPr>
          <w:rtl/>
          <w:lang w:bidi="fa-IR"/>
        </w:rPr>
        <w:t xml:space="preserve"> اصفهان</w:t>
      </w:r>
      <w:r w:rsidR="00E61D8F">
        <w:rPr>
          <w:rtl/>
          <w:lang w:bidi="fa-IR"/>
        </w:rPr>
        <w:t>ی</w:t>
      </w:r>
      <w:r>
        <w:rPr>
          <w:rtl/>
          <w:lang w:bidi="fa-IR"/>
        </w:rPr>
        <w:t xml:space="preserve"> است</w:t>
      </w:r>
      <w:r w:rsidR="009B4C06">
        <w:rPr>
          <w:rtl/>
          <w:lang w:bidi="fa-IR"/>
        </w:rPr>
        <w:t xml:space="preserve">. </w:t>
      </w:r>
    </w:p>
    <w:p w:rsidR="0049138A" w:rsidRDefault="0049138A" w:rsidP="0047453E">
      <w:pPr>
        <w:pStyle w:val="libFootnote"/>
        <w:rPr>
          <w:rtl/>
          <w:lang w:bidi="fa-IR"/>
        </w:rPr>
      </w:pPr>
      <w:r>
        <w:rPr>
          <w:rtl/>
          <w:lang w:bidi="fa-IR"/>
        </w:rPr>
        <w:t>آن مرحوم در سال 1330 ه ق در بازگشت از سفر حج به خاطر ب</w:t>
      </w:r>
      <w:r w:rsidR="00E61D8F">
        <w:rPr>
          <w:rtl/>
          <w:lang w:bidi="fa-IR"/>
        </w:rPr>
        <w:t>ی</w:t>
      </w:r>
      <w:r>
        <w:rPr>
          <w:rtl/>
          <w:lang w:bidi="fa-IR"/>
        </w:rPr>
        <w:t>مار</w:t>
      </w:r>
      <w:r w:rsidR="00E61D8F">
        <w:rPr>
          <w:rtl/>
          <w:lang w:bidi="fa-IR"/>
        </w:rPr>
        <w:t>ی</w:t>
      </w:r>
      <w:r>
        <w:rPr>
          <w:rtl/>
          <w:lang w:bidi="fa-IR"/>
        </w:rPr>
        <w:t xml:space="preserve"> در </w:t>
      </w:r>
      <w:r w:rsidR="00E61D8F">
        <w:rPr>
          <w:rtl/>
          <w:lang w:bidi="fa-IR"/>
        </w:rPr>
        <w:t>ی</w:t>
      </w:r>
      <w:r>
        <w:rPr>
          <w:rtl/>
          <w:lang w:bidi="fa-IR"/>
        </w:rPr>
        <w:t>زد اقامت کرده و در آن</w:t>
      </w:r>
      <w:r w:rsidR="00E61D8F">
        <w:rPr>
          <w:rtl/>
          <w:lang w:bidi="fa-IR"/>
        </w:rPr>
        <w:t xml:space="preserve"> </w:t>
      </w:r>
      <w:r>
        <w:rPr>
          <w:rtl/>
          <w:lang w:bidi="fa-IR"/>
        </w:rPr>
        <w:t>جا از دن</w:t>
      </w:r>
      <w:r w:rsidR="00E61D8F">
        <w:rPr>
          <w:rtl/>
          <w:lang w:bidi="fa-IR"/>
        </w:rPr>
        <w:t>ی</w:t>
      </w:r>
      <w:r>
        <w:rPr>
          <w:rtl/>
          <w:lang w:bidi="fa-IR"/>
        </w:rPr>
        <w:t>ا م</w:t>
      </w:r>
      <w:r w:rsidR="00E61D8F">
        <w:rPr>
          <w:rtl/>
          <w:lang w:bidi="fa-IR"/>
        </w:rPr>
        <w:t xml:space="preserve">ی </w:t>
      </w:r>
      <w:r>
        <w:rPr>
          <w:rtl/>
          <w:lang w:bidi="fa-IR"/>
        </w:rPr>
        <w:t>رود و در کنار جد بزرگوارش امام زاده جل</w:t>
      </w:r>
      <w:r w:rsidR="00E61D8F">
        <w:rPr>
          <w:rtl/>
          <w:lang w:bidi="fa-IR"/>
        </w:rPr>
        <w:t>ی</w:t>
      </w:r>
      <w:r>
        <w:rPr>
          <w:rtl/>
          <w:lang w:bidi="fa-IR"/>
        </w:rPr>
        <w:t>ل القدر عر</w:t>
      </w:r>
      <w:r w:rsidR="00E61D8F">
        <w:rPr>
          <w:rtl/>
          <w:lang w:bidi="fa-IR"/>
        </w:rPr>
        <w:t>ی</w:t>
      </w:r>
      <w:r>
        <w:rPr>
          <w:rtl/>
          <w:lang w:bidi="fa-IR"/>
        </w:rPr>
        <w:t>ض</w:t>
      </w:r>
      <w:r w:rsidR="00E61D8F">
        <w:rPr>
          <w:rtl/>
          <w:lang w:bidi="fa-IR"/>
        </w:rPr>
        <w:t>ی</w:t>
      </w:r>
      <w:r>
        <w:rPr>
          <w:rtl/>
          <w:lang w:bidi="fa-IR"/>
        </w:rPr>
        <w:t xml:space="preserve"> معروف به امام زاده جعفر مدفون م</w:t>
      </w:r>
      <w:r w:rsidR="00E61D8F">
        <w:rPr>
          <w:rtl/>
          <w:lang w:bidi="fa-IR"/>
        </w:rPr>
        <w:t xml:space="preserve">ی </w:t>
      </w:r>
      <w:r>
        <w:rPr>
          <w:rtl/>
          <w:lang w:bidi="fa-IR"/>
        </w:rPr>
        <w:t>شود</w:t>
      </w:r>
      <w:r w:rsidR="009B4C06">
        <w:rPr>
          <w:rtl/>
          <w:lang w:bidi="fa-IR"/>
        </w:rPr>
        <w:t xml:space="preserve">. </w:t>
      </w:r>
    </w:p>
    <w:p w:rsidR="0049138A" w:rsidRDefault="00E61D8F" w:rsidP="0047453E">
      <w:pPr>
        <w:pStyle w:val="libFootnote"/>
        <w:rPr>
          <w:rtl/>
          <w:lang w:bidi="fa-IR"/>
        </w:rPr>
      </w:pPr>
      <w:r>
        <w:rPr>
          <w:rtl/>
          <w:lang w:bidi="fa-IR"/>
        </w:rPr>
        <w:t>ی</w:t>
      </w:r>
      <w:r w:rsidR="0049138A">
        <w:rPr>
          <w:rtl/>
          <w:lang w:bidi="fa-IR"/>
        </w:rPr>
        <w:t>ک</w:t>
      </w:r>
      <w:r>
        <w:rPr>
          <w:rtl/>
          <w:lang w:bidi="fa-IR"/>
        </w:rPr>
        <w:t>ی</w:t>
      </w:r>
      <w:r w:rsidR="0049138A">
        <w:rPr>
          <w:rtl/>
          <w:lang w:bidi="fa-IR"/>
        </w:rPr>
        <w:t xml:space="preserve"> از عالمان بزرگ رو</w:t>
      </w:r>
      <w:r>
        <w:rPr>
          <w:rtl/>
          <w:lang w:bidi="fa-IR"/>
        </w:rPr>
        <w:t>ی</w:t>
      </w:r>
      <w:r w:rsidR="0049138A">
        <w:rPr>
          <w:rtl/>
          <w:lang w:bidi="fa-IR"/>
        </w:rPr>
        <w:t xml:space="preserve"> منبر نقل نمود</w:t>
      </w:r>
      <w:r w:rsidR="009B4C06">
        <w:rPr>
          <w:rtl/>
          <w:lang w:bidi="fa-IR"/>
        </w:rPr>
        <w:t xml:space="preserve">: </w:t>
      </w:r>
      <w:r w:rsidR="0049138A">
        <w:rPr>
          <w:rtl/>
          <w:lang w:bidi="fa-IR"/>
        </w:rPr>
        <w:t>ا</w:t>
      </w:r>
      <w:r>
        <w:rPr>
          <w:rtl/>
          <w:lang w:bidi="fa-IR"/>
        </w:rPr>
        <w:t>ی</w:t>
      </w:r>
      <w:r w:rsidR="0049138A">
        <w:rPr>
          <w:rtl/>
          <w:lang w:bidi="fa-IR"/>
        </w:rPr>
        <w:t xml:space="preserve">شان در </w:t>
      </w:r>
      <w:r>
        <w:rPr>
          <w:rtl/>
          <w:lang w:bidi="fa-IR"/>
        </w:rPr>
        <w:t>ی</w:t>
      </w:r>
      <w:r w:rsidR="0049138A">
        <w:rPr>
          <w:rtl/>
          <w:lang w:bidi="fa-IR"/>
        </w:rPr>
        <w:t>زد شد</w:t>
      </w:r>
      <w:r>
        <w:rPr>
          <w:rtl/>
          <w:lang w:bidi="fa-IR"/>
        </w:rPr>
        <w:t>ی</w:t>
      </w:r>
      <w:r w:rsidR="0049138A">
        <w:rPr>
          <w:rtl/>
          <w:lang w:bidi="fa-IR"/>
        </w:rPr>
        <w:t>داً ب</w:t>
      </w:r>
      <w:r>
        <w:rPr>
          <w:rtl/>
          <w:lang w:bidi="fa-IR"/>
        </w:rPr>
        <w:t>ی</w:t>
      </w:r>
      <w:r w:rsidR="0049138A">
        <w:rPr>
          <w:rtl/>
          <w:lang w:bidi="fa-IR"/>
        </w:rPr>
        <w:t>مار بود او را برا</w:t>
      </w:r>
      <w:r>
        <w:rPr>
          <w:rtl/>
          <w:lang w:bidi="fa-IR"/>
        </w:rPr>
        <w:t>ی</w:t>
      </w:r>
      <w:r w:rsidR="0049138A">
        <w:rPr>
          <w:rtl/>
          <w:lang w:bidi="fa-IR"/>
        </w:rPr>
        <w:t xml:space="preserve"> تغ</w:t>
      </w:r>
      <w:r>
        <w:rPr>
          <w:rtl/>
          <w:lang w:bidi="fa-IR"/>
        </w:rPr>
        <w:t>یی</w:t>
      </w:r>
      <w:r w:rsidR="0049138A">
        <w:rPr>
          <w:rtl/>
          <w:lang w:bidi="fa-IR"/>
        </w:rPr>
        <w:t>ر آب و هوا به «ده بالا» بردند و چند نفر از شاگردان مخصوصش نزد ا</w:t>
      </w:r>
      <w:r>
        <w:rPr>
          <w:rtl/>
          <w:lang w:bidi="fa-IR"/>
        </w:rPr>
        <w:t>ی</w:t>
      </w:r>
      <w:r w:rsidR="0049138A">
        <w:rPr>
          <w:rtl/>
          <w:lang w:bidi="fa-IR"/>
        </w:rPr>
        <w:t>شان بودند</w:t>
      </w:r>
      <w:r w:rsidR="009B4C06">
        <w:rPr>
          <w:rtl/>
          <w:lang w:bidi="fa-IR"/>
        </w:rPr>
        <w:t xml:space="preserve">. </w:t>
      </w:r>
      <w:r w:rsidR="0049138A">
        <w:rPr>
          <w:rtl/>
          <w:lang w:bidi="fa-IR"/>
        </w:rPr>
        <w:t>روز</w:t>
      </w:r>
      <w:r>
        <w:rPr>
          <w:rtl/>
          <w:lang w:bidi="fa-IR"/>
        </w:rPr>
        <w:t>ی</w:t>
      </w:r>
      <w:r w:rsidR="0049138A">
        <w:rPr>
          <w:rtl/>
          <w:lang w:bidi="fa-IR"/>
        </w:rPr>
        <w:t xml:space="preserve"> آقا</w:t>
      </w:r>
      <w:r>
        <w:rPr>
          <w:rtl/>
          <w:lang w:bidi="fa-IR"/>
        </w:rPr>
        <w:t>ی</w:t>
      </w:r>
      <w:r w:rsidR="0049138A">
        <w:rPr>
          <w:rtl/>
          <w:lang w:bidi="fa-IR"/>
        </w:rPr>
        <w:t xml:space="preserve"> حائر</w:t>
      </w:r>
      <w:r>
        <w:rPr>
          <w:rtl/>
          <w:lang w:bidi="fa-IR"/>
        </w:rPr>
        <w:t>ی</w:t>
      </w:r>
      <w:r w:rsidR="0049138A">
        <w:rPr>
          <w:rtl/>
          <w:lang w:bidi="fa-IR"/>
        </w:rPr>
        <w:t xml:space="preserve"> از جا حرکت نمود قبا</w:t>
      </w:r>
      <w:r>
        <w:rPr>
          <w:rtl/>
          <w:lang w:bidi="fa-IR"/>
        </w:rPr>
        <w:t>ی</w:t>
      </w:r>
      <w:r w:rsidR="0049138A">
        <w:rPr>
          <w:rtl/>
          <w:lang w:bidi="fa-IR"/>
        </w:rPr>
        <w:t>ش را پوش</w:t>
      </w:r>
      <w:r>
        <w:rPr>
          <w:rtl/>
          <w:lang w:bidi="fa-IR"/>
        </w:rPr>
        <w:t>ی</w:t>
      </w:r>
      <w:r w:rsidR="0049138A">
        <w:rPr>
          <w:rtl/>
          <w:lang w:bidi="fa-IR"/>
        </w:rPr>
        <w:t>د</w:t>
      </w:r>
      <w:r w:rsidR="009B4C06">
        <w:rPr>
          <w:rtl/>
          <w:lang w:bidi="fa-IR"/>
        </w:rPr>
        <w:t xml:space="preserve">، </w:t>
      </w:r>
      <w:r w:rsidR="0049138A">
        <w:rPr>
          <w:rtl/>
          <w:lang w:bidi="fa-IR"/>
        </w:rPr>
        <w:t>عمامه بر سر نهاد و عبا به دوش گرفت و در کنار در اتاق دو زانو با ادب نشست</w:t>
      </w:r>
      <w:r w:rsidR="009B4C06">
        <w:rPr>
          <w:rtl/>
          <w:lang w:bidi="fa-IR"/>
        </w:rPr>
        <w:t xml:space="preserve">. </w:t>
      </w:r>
      <w:r w:rsidR="0049138A">
        <w:rPr>
          <w:rtl/>
          <w:lang w:bidi="fa-IR"/>
        </w:rPr>
        <w:t>پس از چند دق</w:t>
      </w:r>
      <w:r>
        <w:rPr>
          <w:rtl/>
          <w:lang w:bidi="fa-IR"/>
        </w:rPr>
        <w:t>ی</w:t>
      </w:r>
      <w:r w:rsidR="0049138A">
        <w:rPr>
          <w:rtl/>
          <w:lang w:bidi="fa-IR"/>
        </w:rPr>
        <w:t>قه داد زد</w:t>
      </w:r>
      <w:r w:rsidR="009B4C06">
        <w:rPr>
          <w:rtl/>
          <w:lang w:bidi="fa-IR"/>
        </w:rPr>
        <w:t xml:space="preserve">: </w:t>
      </w:r>
      <w:r w:rsidR="0049138A">
        <w:rPr>
          <w:rtl/>
          <w:lang w:bidi="fa-IR"/>
        </w:rPr>
        <w:t>چرا آقا را احترام نکرد</w:t>
      </w:r>
      <w:r>
        <w:rPr>
          <w:rtl/>
          <w:lang w:bidi="fa-IR"/>
        </w:rPr>
        <w:t>ی</w:t>
      </w:r>
      <w:r w:rsidR="0049138A">
        <w:rPr>
          <w:rtl/>
          <w:lang w:bidi="fa-IR"/>
        </w:rPr>
        <w:t>د</w:t>
      </w:r>
      <w:r w:rsidR="009B4C06">
        <w:rPr>
          <w:rtl/>
          <w:lang w:bidi="fa-IR"/>
        </w:rPr>
        <w:t xml:space="preserve">؟ </w:t>
      </w:r>
      <w:r w:rsidR="0049138A">
        <w:rPr>
          <w:rtl/>
          <w:lang w:bidi="fa-IR"/>
        </w:rPr>
        <w:t>مگر آقا را ند</w:t>
      </w:r>
      <w:r>
        <w:rPr>
          <w:rtl/>
          <w:lang w:bidi="fa-IR"/>
        </w:rPr>
        <w:t>ی</w:t>
      </w:r>
      <w:r w:rsidR="0049138A">
        <w:rPr>
          <w:rtl/>
          <w:lang w:bidi="fa-IR"/>
        </w:rPr>
        <w:t>د</w:t>
      </w:r>
      <w:r>
        <w:rPr>
          <w:rtl/>
          <w:lang w:bidi="fa-IR"/>
        </w:rPr>
        <w:t>ی</w:t>
      </w:r>
      <w:r w:rsidR="0049138A">
        <w:rPr>
          <w:rtl/>
          <w:lang w:bidi="fa-IR"/>
        </w:rPr>
        <w:t>د</w:t>
      </w:r>
      <w:r w:rsidR="009B4C06">
        <w:rPr>
          <w:rtl/>
          <w:lang w:bidi="fa-IR"/>
        </w:rPr>
        <w:t xml:space="preserve">؟ </w:t>
      </w:r>
      <w:r w:rsidR="0049138A">
        <w:rPr>
          <w:rtl/>
          <w:lang w:bidi="fa-IR"/>
        </w:rPr>
        <w:t>گفت</w:t>
      </w:r>
      <w:r>
        <w:rPr>
          <w:rtl/>
          <w:lang w:bidi="fa-IR"/>
        </w:rPr>
        <w:t>ی</w:t>
      </w:r>
      <w:r w:rsidR="0049138A">
        <w:rPr>
          <w:rtl/>
          <w:lang w:bidi="fa-IR"/>
        </w:rPr>
        <w:t>م</w:t>
      </w:r>
      <w:r w:rsidR="009B4C06">
        <w:rPr>
          <w:rtl/>
          <w:lang w:bidi="fa-IR"/>
        </w:rPr>
        <w:t xml:space="preserve">: </w:t>
      </w:r>
      <w:r w:rsidR="0049138A">
        <w:rPr>
          <w:rtl/>
          <w:lang w:bidi="fa-IR"/>
        </w:rPr>
        <w:t>کدام آقا</w:t>
      </w:r>
      <w:r w:rsidR="009B4C06">
        <w:rPr>
          <w:rtl/>
          <w:lang w:bidi="fa-IR"/>
        </w:rPr>
        <w:t xml:space="preserve">؟ </w:t>
      </w:r>
      <w:r w:rsidR="0049138A">
        <w:rPr>
          <w:rtl/>
          <w:lang w:bidi="fa-IR"/>
        </w:rPr>
        <w:t>فرمود</w:t>
      </w:r>
      <w:r w:rsidR="009B4C06">
        <w:rPr>
          <w:rtl/>
          <w:lang w:bidi="fa-IR"/>
        </w:rPr>
        <w:t xml:space="preserve">: </w:t>
      </w:r>
      <w:r w:rsidR="0049138A">
        <w:rPr>
          <w:rtl/>
          <w:lang w:bidi="fa-IR"/>
        </w:rPr>
        <w:t>آقا امام زمان</w:t>
      </w:r>
      <w:r w:rsidR="009B4C06">
        <w:rPr>
          <w:rtl/>
          <w:lang w:bidi="fa-IR"/>
        </w:rPr>
        <w:t xml:space="preserve">! </w:t>
      </w:r>
      <w:r w:rsidR="0049138A">
        <w:rPr>
          <w:rtl/>
          <w:lang w:bidi="fa-IR"/>
        </w:rPr>
        <w:t>آقا تشر</w:t>
      </w:r>
      <w:r>
        <w:rPr>
          <w:rtl/>
          <w:lang w:bidi="fa-IR"/>
        </w:rPr>
        <w:t>ی</w:t>
      </w:r>
      <w:r w:rsidR="0049138A">
        <w:rPr>
          <w:rtl/>
          <w:lang w:bidi="fa-IR"/>
        </w:rPr>
        <w:t>ف بردند</w:t>
      </w:r>
      <w:r w:rsidR="009B4C06">
        <w:rPr>
          <w:rtl/>
          <w:lang w:bidi="fa-IR"/>
        </w:rPr>
        <w:t xml:space="preserve">، </w:t>
      </w:r>
      <w:r w:rsidR="0049138A">
        <w:rPr>
          <w:rtl/>
          <w:lang w:bidi="fa-IR"/>
        </w:rPr>
        <w:t>نگاه کن</w:t>
      </w:r>
      <w:r>
        <w:rPr>
          <w:rtl/>
          <w:lang w:bidi="fa-IR"/>
        </w:rPr>
        <w:t>ی</w:t>
      </w:r>
      <w:r w:rsidR="0049138A">
        <w:rPr>
          <w:rtl/>
          <w:lang w:bidi="fa-IR"/>
        </w:rPr>
        <w:t>د</w:t>
      </w:r>
      <w:r w:rsidR="009B4C06">
        <w:rPr>
          <w:rtl/>
          <w:lang w:bidi="fa-IR"/>
        </w:rPr>
        <w:t xml:space="preserve">. </w:t>
      </w:r>
      <w:r w:rsidR="0049138A">
        <w:rPr>
          <w:rtl/>
          <w:lang w:bidi="fa-IR"/>
        </w:rPr>
        <w:t>د</w:t>
      </w:r>
      <w:r>
        <w:rPr>
          <w:rtl/>
          <w:lang w:bidi="fa-IR"/>
        </w:rPr>
        <w:t>ی</w:t>
      </w:r>
      <w:r w:rsidR="0049138A">
        <w:rPr>
          <w:rtl/>
          <w:lang w:bidi="fa-IR"/>
        </w:rPr>
        <w:t>د</w:t>
      </w:r>
      <w:r>
        <w:rPr>
          <w:rtl/>
          <w:lang w:bidi="fa-IR"/>
        </w:rPr>
        <w:t>ی</w:t>
      </w:r>
      <w:r w:rsidR="0049138A">
        <w:rPr>
          <w:rtl/>
          <w:lang w:bidi="fa-IR"/>
        </w:rPr>
        <w:t>م رو</w:t>
      </w:r>
      <w:r>
        <w:rPr>
          <w:rtl/>
          <w:lang w:bidi="fa-IR"/>
        </w:rPr>
        <w:t>ی</w:t>
      </w:r>
      <w:r w:rsidR="0049138A">
        <w:rPr>
          <w:rtl/>
          <w:lang w:bidi="fa-IR"/>
        </w:rPr>
        <w:t xml:space="preserve"> دامنه</w:t>
      </w:r>
      <w:r>
        <w:rPr>
          <w:rtl/>
          <w:lang w:bidi="fa-IR"/>
        </w:rPr>
        <w:t xml:space="preserve"> </w:t>
      </w:r>
      <w:r w:rsidR="0049138A">
        <w:rPr>
          <w:rtl/>
          <w:lang w:bidi="fa-IR"/>
        </w:rPr>
        <w:t>ها</w:t>
      </w:r>
      <w:r>
        <w:rPr>
          <w:rtl/>
          <w:lang w:bidi="fa-IR"/>
        </w:rPr>
        <w:t>ی</w:t>
      </w:r>
      <w:r w:rsidR="0049138A">
        <w:rPr>
          <w:rtl/>
          <w:lang w:bidi="fa-IR"/>
        </w:rPr>
        <w:t xml:space="preserve"> کوه</w:t>
      </w:r>
      <w:r w:rsidR="009B4C06">
        <w:rPr>
          <w:rtl/>
          <w:lang w:bidi="fa-IR"/>
        </w:rPr>
        <w:t xml:space="preserve">، </w:t>
      </w:r>
      <w:r w:rsidR="0049138A">
        <w:rPr>
          <w:rtl/>
          <w:lang w:bidi="fa-IR"/>
        </w:rPr>
        <w:t>حضرت آرام آرام گام بر م</w:t>
      </w:r>
      <w:r>
        <w:rPr>
          <w:rtl/>
          <w:lang w:bidi="fa-IR"/>
        </w:rPr>
        <w:t xml:space="preserve">ی </w:t>
      </w:r>
      <w:r w:rsidR="0049138A">
        <w:rPr>
          <w:rtl/>
          <w:lang w:bidi="fa-IR"/>
        </w:rPr>
        <w:t>دارند ول</w:t>
      </w:r>
      <w:r>
        <w:rPr>
          <w:rtl/>
          <w:lang w:bidi="fa-IR"/>
        </w:rPr>
        <w:t>ی</w:t>
      </w:r>
      <w:r w:rsidR="0049138A">
        <w:rPr>
          <w:rtl/>
          <w:lang w:bidi="fa-IR"/>
        </w:rPr>
        <w:t xml:space="preserve"> در هر گام</w:t>
      </w:r>
      <w:r>
        <w:rPr>
          <w:rtl/>
          <w:lang w:bidi="fa-IR"/>
        </w:rPr>
        <w:t>ی</w:t>
      </w:r>
      <w:r w:rsidR="0049138A">
        <w:rPr>
          <w:rtl/>
          <w:lang w:bidi="fa-IR"/>
        </w:rPr>
        <w:t xml:space="preserve"> چند ک</w:t>
      </w:r>
      <w:r>
        <w:rPr>
          <w:rtl/>
          <w:lang w:bidi="fa-IR"/>
        </w:rPr>
        <w:t>ی</w:t>
      </w:r>
      <w:r w:rsidR="0049138A">
        <w:rPr>
          <w:rtl/>
          <w:lang w:bidi="fa-IR"/>
        </w:rPr>
        <w:t>لومتر ز</w:t>
      </w:r>
      <w:r>
        <w:rPr>
          <w:rtl/>
          <w:lang w:bidi="fa-IR"/>
        </w:rPr>
        <w:t>ی</w:t>
      </w:r>
      <w:r w:rsidR="0049138A">
        <w:rPr>
          <w:rtl/>
          <w:lang w:bidi="fa-IR"/>
        </w:rPr>
        <w:t>ر پا</w:t>
      </w:r>
      <w:r>
        <w:rPr>
          <w:rtl/>
          <w:lang w:bidi="fa-IR"/>
        </w:rPr>
        <w:t>ی</w:t>
      </w:r>
      <w:r w:rsidR="0049138A">
        <w:rPr>
          <w:rtl/>
          <w:lang w:bidi="fa-IR"/>
        </w:rPr>
        <w:t xml:space="preserve"> مبارک ط</w:t>
      </w:r>
      <w:r>
        <w:rPr>
          <w:rtl/>
          <w:lang w:bidi="fa-IR"/>
        </w:rPr>
        <w:t>ی</w:t>
      </w:r>
      <w:r w:rsidR="0049138A">
        <w:rPr>
          <w:rtl/>
          <w:lang w:bidi="fa-IR"/>
        </w:rPr>
        <w:t xml:space="preserve"> م</w:t>
      </w:r>
      <w:r>
        <w:rPr>
          <w:rtl/>
          <w:lang w:bidi="fa-IR"/>
        </w:rPr>
        <w:t xml:space="preserve">ی </w:t>
      </w:r>
      <w:r w:rsidR="0049138A">
        <w:rPr>
          <w:rtl/>
          <w:lang w:bidi="fa-IR"/>
        </w:rPr>
        <w:t>شود لحظه</w:t>
      </w:r>
      <w:r>
        <w:rPr>
          <w:rtl/>
          <w:lang w:bidi="fa-IR"/>
        </w:rPr>
        <w:t xml:space="preserve"> </w:t>
      </w:r>
      <w:r w:rsidR="0049138A">
        <w:rPr>
          <w:rtl/>
          <w:lang w:bidi="fa-IR"/>
        </w:rPr>
        <w:t>ا</w:t>
      </w:r>
      <w:r>
        <w:rPr>
          <w:rtl/>
          <w:lang w:bidi="fa-IR"/>
        </w:rPr>
        <w:t>ی</w:t>
      </w:r>
      <w:r w:rsidR="0049138A">
        <w:rPr>
          <w:rtl/>
          <w:lang w:bidi="fa-IR"/>
        </w:rPr>
        <w:t xml:space="preserve"> گذشت</w:t>
      </w:r>
      <w:r w:rsidR="009B4C06">
        <w:rPr>
          <w:rtl/>
          <w:lang w:bidi="fa-IR"/>
        </w:rPr>
        <w:t xml:space="preserve">، </w:t>
      </w:r>
      <w:r w:rsidR="0049138A">
        <w:rPr>
          <w:rtl/>
          <w:lang w:bidi="fa-IR"/>
        </w:rPr>
        <w:t>حضرت غا</w:t>
      </w:r>
      <w:r>
        <w:rPr>
          <w:rtl/>
          <w:lang w:bidi="fa-IR"/>
        </w:rPr>
        <w:t>ی</w:t>
      </w:r>
      <w:r w:rsidR="0049138A">
        <w:rPr>
          <w:rtl/>
          <w:lang w:bidi="fa-IR"/>
        </w:rPr>
        <w:t>ب شدند</w:t>
      </w:r>
      <w:r w:rsidR="009B4C06">
        <w:rPr>
          <w:rtl/>
          <w:lang w:bidi="fa-IR"/>
        </w:rPr>
        <w:t xml:space="preserve">. </w:t>
      </w:r>
    </w:p>
    <w:p w:rsidR="0049138A" w:rsidRDefault="0049138A" w:rsidP="0047453E">
      <w:pPr>
        <w:pStyle w:val="libFootnote"/>
        <w:rPr>
          <w:rtl/>
          <w:lang w:bidi="fa-IR"/>
        </w:rPr>
      </w:pPr>
      <w:r>
        <w:rPr>
          <w:rtl/>
          <w:lang w:bidi="fa-IR"/>
        </w:rPr>
        <w:t>مرحوم حائر</w:t>
      </w:r>
      <w:r w:rsidR="00E61D8F">
        <w:rPr>
          <w:rtl/>
          <w:lang w:bidi="fa-IR"/>
        </w:rPr>
        <w:t>ی</w:t>
      </w:r>
      <w:r>
        <w:rPr>
          <w:rtl/>
          <w:lang w:bidi="fa-IR"/>
        </w:rPr>
        <w:t xml:space="preserve"> در ادامه فرمود</w:t>
      </w:r>
      <w:r w:rsidR="009B4C06">
        <w:rPr>
          <w:rtl/>
          <w:lang w:bidi="fa-IR"/>
        </w:rPr>
        <w:t xml:space="preserve">: </w:t>
      </w:r>
      <w:r>
        <w:rPr>
          <w:rtl/>
          <w:lang w:bidi="fa-IR"/>
        </w:rPr>
        <w:t>حضرت تشر</w:t>
      </w:r>
      <w:r w:rsidR="00E61D8F">
        <w:rPr>
          <w:rtl/>
          <w:lang w:bidi="fa-IR"/>
        </w:rPr>
        <w:t>ی</w:t>
      </w:r>
      <w:r>
        <w:rPr>
          <w:rtl/>
          <w:lang w:bidi="fa-IR"/>
        </w:rPr>
        <w:t>ف آوردند</w:t>
      </w:r>
      <w:r w:rsidR="009B4C06">
        <w:rPr>
          <w:rtl/>
          <w:lang w:bidi="fa-IR"/>
        </w:rPr>
        <w:t xml:space="preserve">، </w:t>
      </w:r>
      <w:r>
        <w:rPr>
          <w:rtl/>
          <w:lang w:bidi="fa-IR"/>
        </w:rPr>
        <w:t>نشستند</w:t>
      </w:r>
      <w:r w:rsidR="009B4C06">
        <w:rPr>
          <w:rtl/>
          <w:lang w:bidi="fa-IR"/>
        </w:rPr>
        <w:t xml:space="preserve">. </w:t>
      </w:r>
      <w:r>
        <w:rPr>
          <w:rtl/>
          <w:lang w:bidi="fa-IR"/>
        </w:rPr>
        <w:t>آقا</w:t>
      </w:r>
      <w:r w:rsidR="00E61D8F">
        <w:rPr>
          <w:rtl/>
          <w:lang w:bidi="fa-IR"/>
        </w:rPr>
        <w:t>یی</w:t>
      </w:r>
      <w:r>
        <w:rPr>
          <w:rtl/>
          <w:lang w:bidi="fa-IR"/>
        </w:rPr>
        <w:t xml:space="preserve"> کردند</w:t>
      </w:r>
      <w:r w:rsidR="009B4C06">
        <w:rPr>
          <w:rtl/>
          <w:lang w:bidi="fa-IR"/>
        </w:rPr>
        <w:t xml:space="preserve">، </w:t>
      </w:r>
      <w:r>
        <w:rPr>
          <w:rtl/>
          <w:lang w:bidi="fa-IR"/>
        </w:rPr>
        <w:t>دو عدد خرما به من دادند - و آن دو خرما که بو</w:t>
      </w:r>
      <w:r w:rsidR="00E61D8F">
        <w:rPr>
          <w:rtl/>
          <w:lang w:bidi="fa-IR"/>
        </w:rPr>
        <w:t>ی</w:t>
      </w:r>
      <w:r>
        <w:rPr>
          <w:rtl/>
          <w:lang w:bidi="fa-IR"/>
        </w:rPr>
        <w:t xml:space="preserve"> مشک م</w:t>
      </w:r>
      <w:r w:rsidR="00E61D8F">
        <w:rPr>
          <w:rtl/>
          <w:lang w:bidi="fa-IR"/>
        </w:rPr>
        <w:t xml:space="preserve">ی </w:t>
      </w:r>
      <w:r>
        <w:rPr>
          <w:rtl/>
          <w:lang w:bidi="fa-IR"/>
        </w:rPr>
        <w:t>داد به ما نشان داد - و فرمود</w:t>
      </w:r>
      <w:r w:rsidR="009B4C06">
        <w:rPr>
          <w:rtl/>
          <w:lang w:bidi="fa-IR"/>
        </w:rPr>
        <w:t xml:space="preserve">: </w:t>
      </w:r>
      <w:r w:rsidR="00E61D8F">
        <w:rPr>
          <w:rtl/>
          <w:lang w:bidi="fa-IR"/>
        </w:rPr>
        <w:t>ی</w:t>
      </w:r>
      <w:r>
        <w:rPr>
          <w:rtl/>
          <w:lang w:bidi="fa-IR"/>
        </w:rPr>
        <w:t>ک</w:t>
      </w:r>
      <w:r w:rsidR="00E61D8F">
        <w:rPr>
          <w:rtl/>
          <w:lang w:bidi="fa-IR"/>
        </w:rPr>
        <w:t>ی</w:t>
      </w:r>
      <w:r>
        <w:rPr>
          <w:rtl/>
          <w:lang w:bidi="fa-IR"/>
        </w:rPr>
        <w:t xml:space="preserve"> را خود م</w:t>
      </w:r>
      <w:r w:rsidR="00E61D8F">
        <w:rPr>
          <w:rtl/>
          <w:lang w:bidi="fa-IR"/>
        </w:rPr>
        <w:t>ی</w:t>
      </w:r>
      <w:r>
        <w:rPr>
          <w:rtl/>
          <w:lang w:bidi="fa-IR"/>
        </w:rPr>
        <w:t xml:space="preserve">ل کن و </w:t>
      </w:r>
      <w:r w:rsidR="00E61D8F">
        <w:rPr>
          <w:rtl/>
          <w:lang w:bidi="fa-IR"/>
        </w:rPr>
        <w:t>ی</w:t>
      </w:r>
      <w:r>
        <w:rPr>
          <w:rtl/>
          <w:lang w:bidi="fa-IR"/>
        </w:rPr>
        <w:t>ک</w:t>
      </w:r>
      <w:r w:rsidR="00E61D8F">
        <w:rPr>
          <w:rtl/>
          <w:lang w:bidi="fa-IR"/>
        </w:rPr>
        <w:t>ی</w:t>
      </w:r>
      <w:r>
        <w:rPr>
          <w:rtl/>
          <w:lang w:bidi="fa-IR"/>
        </w:rPr>
        <w:t xml:space="preserve"> را برا</w:t>
      </w:r>
      <w:r w:rsidR="00E61D8F">
        <w:rPr>
          <w:rtl/>
          <w:lang w:bidi="fa-IR"/>
        </w:rPr>
        <w:t>ی</w:t>
      </w:r>
      <w:r>
        <w:rPr>
          <w:rtl/>
          <w:lang w:bidi="fa-IR"/>
        </w:rPr>
        <w:t xml:space="preserve"> ش</w:t>
      </w:r>
      <w:r w:rsidR="00E61D8F">
        <w:rPr>
          <w:rtl/>
          <w:lang w:bidi="fa-IR"/>
        </w:rPr>
        <w:t>ی</w:t>
      </w:r>
      <w:r>
        <w:rPr>
          <w:rtl/>
          <w:lang w:bidi="fa-IR"/>
        </w:rPr>
        <w:t>خ محمّد عل</w:t>
      </w:r>
      <w:r w:rsidR="00E61D8F">
        <w:rPr>
          <w:rtl/>
          <w:lang w:bidi="fa-IR"/>
        </w:rPr>
        <w:t>ی</w:t>
      </w:r>
      <w:r>
        <w:rPr>
          <w:rtl/>
          <w:lang w:bidi="fa-IR"/>
        </w:rPr>
        <w:t xml:space="preserve"> بافق</w:t>
      </w:r>
      <w:r w:rsidR="00E61D8F">
        <w:rPr>
          <w:rtl/>
          <w:lang w:bidi="fa-IR"/>
        </w:rPr>
        <w:t>ی</w:t>
      </w:r>
      <w:r>
        <w:rPr>
          <w:rtl/>
          <w:lang w:bidi="fa-IR"/>
        </w:rPr>
        <w:t xml:space="preserve"> در مشهد بفرست</w:t>
      </w:r>
      <w:r w:rsidR="009B4C06">
        <w:rPr>
          <w:rtl/>
          <w:lang w:bidi="fa-IR"/>
        </w:rPr>
        <w:t xml:space="preserve">. </w:t>
      </w:r>
    </w:p>
    <w:p w:rsidR="0049138A" w:rsidRDefault="0049138A" w:rsidP="0047453E">
      <w:pPr>
        <w:pStyle w:val="libFootnote"/>
        <w:rPr>
          <w:rtl/>
          <w:lang w:bidi="fa-IR"/>
        </w:rPr>
      </w:pPr>
      <w:r>
        <w:rPr>
          <w:rtl/>
          <w:lang w:bidi="fa-IR"/>
        </w:rPr>
        <w:t>مرحوم ش</w:t>
      </w:r>
      <w:r w:rsidR="00E61D8F">
        <w:rPr>
          <w:rtl/>
          <w:lang w:bidi="fa-IR"/>
        </w:rPr>
        <w:t>ی</w:t>
      </w:r>
      <w:r>
        <w:rPr>
          <w:rtl/>
          <w:lang w:bidi="fa-IR"/>
        </w:rPr>
        <w:t>خ محمّد عل</w:t>
      </w:r>
      <w:r w:rsidR="00E61D8F">
        <w:rPr>
          <w:rtl/>
          <w:lang w:bidi="fa-IR"/>
        </w:rPr>
        <w:t>ی</w:t>
      </w:r>
      <w:r>
        <w:rPr>
          <w:rtl/>
          <w:lang w:bidi="fa-IR"/>
        </w:rPr>
        <w:t xml:space="preserve"> باق</w:t>
      </w:r>
      <w:r w:rsidR="00E61D8F">
        <w:rPr>
          <w:rtl/>
          <w:lang w:bidi="fa-IR"/>
        </w:rPr>
        <w:t>ی</w:t>
      </w:r>
      <w:r>
        <w:rPr>
          <w:rtl/>
          <w:lang w:bidi="fa-IR"/>
        </w:rPr>
        <w:t xml:space="preserve"> - اخو</w:t>
      </w:r>
      <w:r w:rsidR="00E61D8F">
        <w:rPr>
          <w:rtl/>
          <w:lang w:bidi="fa-IR"/>
        </w:rPr>
        <w:t>ی</w:t>
      </w:r>
      <w:r>
        <w:rPr>
          <w:rtl/>
          <w:lang w:bidi="fa-IR"/>
        </w:rPr>
        <w:t xml:space="preserve"> ش</w:t>
      </w:r>
      <w:r w:rsidR="00E61D8F">
        <w:rPr>
          <w:rtl/>
          <w:lang w:bidi="fa-IR"/>
        </w:rPr>
        <w:t>ی</w:t>
      </w:r>
      <w:r>
        <w:rPr>
          <w:rtl/>
          <w:lang w:bidi="fa-IR"/>
        </w:rPr>
        <w:t>خ محمّد تق</w:t>
      </w:r>
      <w:r w:rsidR="00E61D8F">
        <w:rPr>
          <w:rtl/>
          <w:lang w:bidi="fa-IR"/>
        </w:rPr>
        <w:t>ی</w:t>
      </w:r>
      <w:r>
        <w:rPr>
          <w:rtl/>
          <w:lang w:bidi="fa-IR"/>
        </w:rPr>
        <w:t xml:space="preserve"> بافق</w:t>
      </w:r>
      <w:r w:rsidR="00E61D8F">
        <w:rPr>
          <w:rtl/>
          <w:lang w:bidi="fa-IR"/>
        </w:rPr>
        <w:t>ی</w:t>
      </w:r>
      <w:r>
        <w:rPr>
          <w:rtl/>
          <w:lang w:bidi="fa-IR"/>
        </w:rPr>
        <w:t xml:space="preserve"> - سلمان زمان خود بود ول</w:t>
      </w:r>
      <w:r w:rsidR="00E61D8F">
        <w:rPr>
          <w:rtl/>
          <w:lang w:bidi="fa-IR"/>
        </w:rPr>
        <w:t>ی</w:t>
      </w:r>
      <w:r>
        <w:rPr>
          <w:rtl/>
          <w:lang w:bidi="fa-IR"/>
        </w:rPr>
        <w:t xml:space="preserve"> اولاد نداشت پس از خوردن آن</w:t>
      </w:r>
      <w:r w:rsidR="009B4C06">
        <w:rPr>
          <w:rtl/>
          <w:lang w:bidi="fa-IR"/>
        </w:rPr>
        <w:t xml:space="preserve">، </w:t>
      </w:r>
      <w:r>
        <w:rPr>
          <w:rtl/>
          <w:lang w:bidi="fa-IR"/>
        </w:rPr>
        <w:t>خداوند به او پسر</w:t>
      </w:r>
      <w:r w:rsidR="00E61D8F">
        <w:rPr>
          <w:rtl/>
          <w:lang w:bidi="fa-IR"/>
        </w:rPr>
        <w:t>ی</w:t>
      </w:r>
      <w:r>
        <w:rPr>
          <w:rtl/>
          <w:lang w:bidi="fa-IR"/>
        </w:rPr>
        <w:t xml:space="preserve"> عطا نمود که او ن</w:t>
      </w:r>
      <w:r w:rsidR="00E61D8F">
        <w:rPr>
          <w:rtl/>
          <w:lang w:bidi="fa-IR"/>
        </w:rPr>
        <w:t>ی</w:t>
      </w:r>
      <w:r>
        <w:rPr>
          <w:rtl/>
          <w:lang w:bidi="fa-IR"/>
        </w:rPr>
        <w:t>ز سلمان زمان بود و از استعداد فوق العاده</w:t>
      </w:r>
      <w:r w:rsidR="00E61D8F">
        <w:rPr>
          <w:rtl/>
          <w:lang w:bidi="fa-IR"/>
        </w:rPr>
        <w:t xml:space="preserve"> </w:t>
      </w:r>
      <w:r>
        <w:rPr>
          <w:rtl/>
          <w:lang w:bidi="fa-IR"/>
        </w:rPr>
        <w:t>ا</w:t>
      </w:r>
      <w:r w:rsidR="00E61D8F">
        <w:rPr>
          <w:rtl/>
          <w:lang w:bidi="fa-IR"/>
        </w:rPr>
        <w:t>ی</w:t>
      </w:r>
      <w:r>
        <w:rPr>
          <w:rtl/>
          <w:lang w:bidi="fa-IR"/>
        </w:rPr>
        <w:t xml:space="preserve"> برخوردار بود</w:t>
      </w:r>
      <w:r w:rsidR="009B4C06">
        <w:rPr>
          <w:rtl/>
          <w:lang w:bidi="fa-IR"/>
        </w:rPr>
        <w:t xml:space="preserve">. </w:t>
      </w:r>
    </w:p>
    <w:p w:rsidR="0049138A" w:rsidRDefault="0049138A" w:rsidP="0047453E">
      <w:pPr>
        <w:pStyle w:val="libFootnote"/>
        <w:rPr>
          <w:rtl/>
          <w:lang w:bidi="fa-IR"/>
        </w:rPr>
      </w:pPr>
      <w:r>
        <w:rPr>
          <w:rtl/>
          <w:lang w:bidi="fa-IR"/>
        </w:rPr>
        <w:lastRenderedPageBreak/>
        <w:t>436</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 748</w:t>
      </w:r>
      <w:r w:rsidR="009B4C06">
        <w:rPr>
          <w:rtl/>
          <w:lang w:bidi="fa-IR"/>
        </w:rPr>
        <w:t xml:space="preserve">، </w:t>
      </w:r>
      <w:r>
        <w:rPr>
          <w:rtl/>
          <w:lang w:bidi="fa-IR"/>
        </w:rPr>
        <w:t>باب 14</w:t>
      </w:r>
    </w:p>
    <w:p w:rsidR="0049138A" w:rsidRDefault="0049138A" w:rsidP="0047453E">
      <w:pPr>
        <w:pStyle w:val="libFootnote"/>
        <w:rPr>
          <w:rtl/>
          <w:lang w:bidi="fa-IR"/>
        </w:rPr>
      </w:pPr>
      <w:r>
        <w:rPr>
          <w:rtl/>
          <w:lang w:bidi="fa-IR"/>
        </w:rPr>
        <w:t>437</w:t>
      </w:r>
      <w:r w:rsidR="009B4C06">
        <w:rPr>
          <w:rtl/>
          <w:lang w:bidi="fa-IR"/>
        </w:rPr>
        <w:t xml:space="preserve">) </w:t>
      </w:r>
      <w:r>
        <w:rPr>
          <w:rtl/>
          <w:lang w:bidi="fa-IR"/>
        </w:rPr>
        <w:t>غرر الحکم</w:t>
      </w:r>
      <w:r w:rsidR="009B4C06">
        <w:rPr>
          <w:rtl/>
          <w:lang w:bidi="fa-IR"/>
        </w:rPr>
        <w:t xml:space="preserve">، </w:t>
      </w:r>
      <w:r>
        <w:rPr>
          <w:rtl/>
          <w:lang w:bidi="fa-IR"/>
        </w:rPr>
        <w:t>ج 2</w:t>
      </w:r>
      <w:r w:rsidR="009B4C06">
        <w:rPr>
          <w:rtl/>
          <w:lang w:bidi="fa-IR"/>
        </w:rPr>
        <w:t xml:space="preserve">، </w:t>
      </w:r>
      <w:r>
        <w:rPr>
          <w:rtl/>
          <w:lang w:bidi="fa-IR"/>
        </w:rPr>
        <w:t>ص 595 ف 73</w:t>
      </w:r>
      <w:r w:rsidR="009B4C06">
        <w:rPr>
          <w:rtl/>
          <w:lang w:bidi="fa-IR"/>
        </w:rPr>
        <w:t xml:space="preserve">، </w:t>
      </w:r>
      <w:r>
        <w:rPr>
          <w:rtl/>
          <w:lang w:bidi="fa-IR"/>
        </w:rPr>
        <w:t>ح 43</w:t>
      </w:r>
    </w:p>
    <w:p w:rsidR="0049138A" w:rsidRDefault="0049138A" w:rsidP="0047453E">
      <w:pPr>
        <w:pStyle w:val="libFootnote"/>
        <w:rPr>
          <w:rtl/>
          <w:lang w:bidi="fa-IR"/>
        </w:rPr>
      </w:pPr>
      <w:r>
        <w:rPr>
          <w:rtl/>
          <w:lang w:bidi="fa-IR"/>
        </w:rPr>
        <w:t>438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404</w:t>
      </w:r>
      <w:r w:rsidR="009B4C06">
        <w:rPr>
          <w:rtl/>
          <w:lang w:bidi="fa-IR"/>
        </w:rPr>
        <w:t xml:space="preserve">، </w:t>
      </w:r>
      <w:r>
        <w:rPr>
          <w:rtl/>
          <w:lang w:bidi="fa-IR"/>
        </w:rPr>
        <w:t xml:space="preserve">از رسول خدا </w:t>
      </w:r>
      <w:r w:rsidR="0047453E" w:rsidRPr="0047453E">
        <w:rPr>
          <w:rStyle w:val="libAlaemChar"/>
          <w:rtl/>
        </w:rPr>
        <w:t>صلى‌الله‌عليه‌وآله</w:t>
      </w:r>
      <w:r>
        <w:rPr>
          <w:rtl/>
          <w:lang w:bidi="fa-IR"/>
        </w:rPr>
        <w:t xml:space="preserve"> و</w:t>
      </w:r>
      <w:r w:rsidR="009B4C06">
        <w:rPr>
          <w:rtl/>
          <w:lang w:bidi="fa-IR"/>
        </w:rPr>
        <w:t xml:space="preserve">... </w:t>
      </w:r>
    </w:p>
    <w:p w:rsidR="0049138A" w:rsidRDefault="0049138A" w:rsidP="0047453E">
      <w:pPr>
        <w:pStyle w:val="libFootnote"/>
        <w:rPr>
          <w:rtl/>
          <w:lang w:bidi="fa-IR"/>
        </w:rPr>
      </w:pPr>
      <w:r>
        <w:rPr>
          <w:rtl/>
          <w:lang w:bidi="fa-IR"/>
        </w:rPr>
        <w:t>439</w:t>
      </w:r>
      <w:r w:rsidR="009B4C06">
        <w:rPr>
          <w:rtl/>
          <w:lang w:bidi="fa-IR"/>
        </w:rPr>
        <w:t xml:space="preserve">) </w:t>
      </w:r>
      <w:r>
        <w:rPr>
          <w:rtl/>
          <w:lang w:bidi="fa-IR"/>
        </w:rPr>
        <w:t>تحف العقول</w:t>
      </w:r>
      <w:r w:rsidR="009B4C06">
        <w:rPr>
          <w:rtl/>
          <w:lang w:bidi="fa-IR"/>
        </w:rPr>
        <w:t xml:space="preserve">، </w:t>
      </w:r>
      <w:r>
        <w:rPr>
          <w:rtl/>
          <w:lang w:bidi="fa-IR"/>
        </w:rPr>
        <w:t>ص 268</w:t>
      </w:r>
    </w:p>
    <w:p w:rsidR="0049138A" w:rsidRDefault="0049138A" w:rsidP="0047453E">
      <w:pPr>
        <w:pStyle w:val="libFootnote"/>
        <w:rPr>
          <w:rtl/>
          <w:lang w:bidi="fa-IR"/>
        </w:rPr>
      </w:pPr>
      <w:r>
        <w:rPr>
          <w:rtl/>
          <w:lang w:bidi="fa-IR"/>
        </w:rPr>
        <w:t>440</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10</w:t>
      </w:r>
      <w:r w:rsidR="009B4C06">
        <w:rPr>
          <w:rtl/>
          <w:lang w:bidi="fa-IR"/>
        </w:rPr>
        <w:t xml:space="preserve">، </w:t>
      </w:r>
      <w:r>
        <w:rPr>
          <w:rtl/>
          <w:lang w:bidi="fa-IR"/>
        </w:rPr>
        <w:t>ص 265 و</w:t>
      </w:r>
      <w:r w:rsidR="009B4C06">
        <w:rPr>
          <w:rtl/>
          <w:lang w:bidi="fa-IR"/>
        </w:rPr>
        <w:t xml:space="preserve">... </w:t>
      </w:r>
    </w:p>
    <w:p w:rsidR="0049138A" w:rsidRDefault="0049138A" w:rsidP="0047453E">
      <w:pPr>
        <w:pStyle w:val="libFootnote"/>
        <w:rPr>
          <w:rtl/>
          <w:lang w:bidi="fa-IR"/>
        </w:rPr>
      </w:pPr>
      <w:r>
        <w:rPr>
          <w:rtl/>
          <w:lang w:bidi="fa-IR"/>
        </w:rPr>
        <w:t>به ا</w:t>
      </w:r>
      <w:r w:rsidR="00E61D8F">
        <w:rPr>
          <w:rtl/>
          <w:lang w:bidi="fa-IR"/>
        </w:rPr>
        <w:t>ی</w:t>
      </w:r>
      <w:r>
        <w:rPr>
          <w:rtl/>
          <w:lang w:bidi="fa-IR"/>
        </w:rPr>
        <w:t>ن نکات توجه شود</w:t>
      </w:r>
      <w:r w:rsidR="009B4C06">
        <w:rPr>
          <w:rtl/>
          <w:lang w:bidi="fa-IR"/>
        </w:rPr>
        <w:t xml:space="preserve">؛ </w:t>
      </w:r>
      <w:r>
        <w:rPr>
          <w:rtl/>
          <w:lang w:bidi="fa-IR"/>
        </w:rPr>
        <w:t>نخست آنکه در روا</w:t>
      </w:r>
      <w:r w:rsidR="00E61D8F">
        <w:rPr>
          <w:rtl/>
          <w:lang w:bidi="fa-IR"/>
        </w:rPr>
        <w:t>ی</w:t>
      </w:r>
      <w:r>
        <w:rPr>
          <w:rtl/>
          <w:lang w:bidi="fa-IR"/>
        </w:rPr>
        <w:t>ات فراوان</w:t>
      </w:r>
      <w:r w:rsidR="00E61D8F">
        <w:rPr>
          <w:rtl/>
          <w:lang w:bidi="fa-IR"/>
        </w:rPr>
        <w:t>ی</w:t>
      </w:r>
      <w:r>
        <w:rPr>
          <w:rtl/>
          <w:lang w:bidi="fa-IR"/>
        </w:rPr>
        <w:t xml:space="preserve"> آمده است که مؤمن با</w:t>
      </w:r>
      <w:r w:rsidR="00E61D8F">
        <w:rPr>
          <w:rtl/>
          <w:lang w:bidi="fa-IR"/>
        </w:rPr>
        <w:t>ی</w:t>
      </w:r>
      <w:r>
        <w:rPr>
          <w:rtl/>
          <w:lang w:bidi="fa-IR"/>
        </w:rPr>
        <w:t>د از عقل</w:t>
      </w:r>
      <w:r w:rsidR="00E61D8F">
        <w:rPr>
          <w:rtl/>
          <w:lang w:bidi="fa-IR"/>
        </w:rPr>
        <w:t>ی</w:t>
      </w:r>
      <w:r>
        <w:rPr>
          <w:rtl/>
          <w:lang w:bidi="fa-IR"/>
        </w:rPr>
        <w:t xml:space="preserve"> کامل برخوردار باشد و عبادت بدون آگاه</w:t>
      </w:r>
      <w:r w:rsidR="00E61D8F">
        <w:rPr>
          <w:rtl/>
          <w:lang w:bidi="fa-IR"/>
        </w:rPr>
        <w:t>ی</w:t>
      </w:r>
      <w:r>
        <w:rPr>
          <w:rtl/>
          <w:lang w:bidi="fa-IR"/>
        </w:rPr>
        <w:t xml:space="preserve"> و ب</w:t>
      </w:r>
      <w:r w:rsidR="00E61D8F">
        <w:rPr>
          <w:rtl/>
          <w:lang w:bidi="fa-IR"/>
        </w:rPr>
        <w:t>ی</w:t>
      </w:r>
      <w:r>
        <w:rPr>
          <w:rtl/>
          <w:lang w:bidi="fa-IR"/>
        </w:rPr>
        <w:t>نش و خرد عاقبتش خودب</w:t>
      </w:r>
      <w:r w:rsidR="00E61D8F">
        <w:rPr>
          <w:rtl/>
          <w:lang w:bidi="fa-IR"/>
        </w:rPr>
        <w:t>ی</w:t>
      </w:r>
      <w:r>
        <w:rPr>
          <w:rtl/>
          <w:lang w:bidi="fa-IR"/>
        </w:rPr>
        <w:t>ن</w:t>
      </w:r>
      <w:r w:rsidR="00E61D8F">
        <w:rPr>
          <w:rtl/>
          <w:lang w:bidi="fa-IR"/>
        </w:rPr>
        <w:t>ی</w:t>
      </w:r>
      <w:r w:rsidR="009B4C06">
        <w:rPr>
          <w:rtl/>
          <w:lang w:bidi="fa-IR"/>
        </w:rPr>
        <w:t xml:space="preserve">، </w:t>
      </w:r>
      <w:r>
        <w:rPr>
          <w:rtl/>
          <w:lang w:bidi="fa-IR"/>
        </w:rPr>
        <w:t>غرور</w:t>
      </w:r>
      <w:r w:rsidR="009B4C06">
        <w:rPr>
          <w:rtl/>
          <w:lang w:bidi="fa-IR"/>
        </w:rPr>
        <w:t xml:space="preserve">، </w:t>
      </w:r>
      <w:r>
        <w:rPr>
          <w:rtl/>
          <w:lang w:bidi="fa-IR"/>
        </w:rPr>
        <w:t>گمراه</w:t>
      </w:r>
      <w:r w:rsidR="00E61D8F">
        <w:rPr>
          <w:rtl/>
          <w:lang w:bidi="fa-IR"/>
        </w:rPr>
        <w:t>ی</w:t>
      </w:r>
      <w:r>
        <w:rPr>
          <w:rtl/>
          <w:lang w:bidi="fa-IR"/>
        </w:rPr>
        <w:t xml:space="preserve"> و سقوط است</w:t>
      </w:r>
      <w:r w:rsidR="009B4C06">
        <w:rPr>
          <w:rtl/>
          <w:lang w:bidi="fa-IR"/>
        </w:rPr>
        <w:t xml:space="preserve">. </w:t>
      </w:r>
    </w:p>
    <w:p w:rsidR="0049138A" w:rsidRDefault="0049138A" w:rsidP="0047453E">
      <w:pPr>
        <w:pStyle w:val="libFootnote"/>
        <w:rPr>
          <w:rtl/>
          <w:lang w:bidi="fa-IR"/>
        </w:rPr>
      </w:pPr>
      <w:r>
        <w:rPr>
          <w:rtl/>
          <w:lang w:bidi="fa-IR"/>
        </w:rPr>
        <w:t>د</w:t>
      </w:r>
      <w:r w:rsidR="00E61D8F">
        <w:rPr>
          <w:rtl/>
          <w:lang w:bidi="fa-IR"/>
        </w:rPr>
        <w:t>ی</w:t>
      </w:r>
      <w:r>
        <w:rPr>
          <w:rtl/>
          <w:lang w:bidi="fa-IR"/>
        </w:rPr>
        <w:t>گر آن</w:t>
      </w:r>
      <w:r w:rsidR="00E61D8F">
        <w:rPr>
          <w:rtl/>
          <w:lang w:bidi="fa-IR"/>
        </w:rPr>
        <w:t xml:space="preserve"> </w:t>
      </w:r>
      <w:r>
        <w:rPr>
          <w:rtl/>
          <w:lang w:bidi="fa-IR"/>
        </w:rPr>
        <w:t>که</w:t>
      </w:r>
      <w:r w:rsidR="009B4C06">
        <w:rPr>
          <w:rtl/>
          <w:lang w:bidi="fa-IR"/>
        </w:rPr>
        <w:t xml:space="preserve">؛ </w:t>
      </w:r>
      <w:r>
        <w:rPr>
          <w:rtl/>
          <w:lang w:bidi="fa-IR"/>
        </w:rPr>
        <w:t>در روا</w:t>
      </w:r>
      <w:r w:rsidR="00E61D8F">
        <w:rPr>
          <w:rtl/>
          <w:lang w:bidi="fa-IR"/>
        </w:rPr>
        <w:t>ی</w:t>
      </w:r>
      <w:r>
        <w:rPr>
          <w:rtl/>
          <w:lang w:bidi="fa-IR"/>
        </w:rPr>
        <w:t>ات سفارش شده که ه</w:t>
      </w:r>
      <w:r w:rsidR="00E61D8F">
        <w:rPr>
          <w:rtl/>
          <w:lang w:bidi="fa-IR"/>
        </w:rPr>
        <w:t>ی</w:t>
      </w:r>
      <w:r>
        <w:rPr>
          <w:rtl/>
          <w:lang w:bidi="fa-IR"/>
        </w:rPr>
        <w:t>چگاه با زن نامحرم تنها نباش</w:t>
      </w:r>
      <w:r w:rsidR="00E61D8F">
        <w:rPr>
          <w:rtl/>
          <w:lang w:bidi="fa-IR"/>
        </w:rPr>
        <w:t>ی</w:t>
      </w:r>
      <w:r>
        <w:rPr>
          <w:rtl/>
          <w:lang w:bidi="fa-IR"/>
        </w:rPr>
        <w:t>د</w:t>
      </w:r>
      <w:r w:rsidR="009B4C06">
        <w:rPr>
          <w:rtl/>
          <w:lang w:bidi="fa-IR"/>
        </w:rPr>
        <w:t xml:space="preserve">، </w:t>
      </w:r>
      <w:r>
        <w:rPr>
          <w:rtl/>
          <w:lang w:bidi="fa-IR"/>
        </w:rPr>
        <w:t>ز</w:t>
      </w:r>
      <w:r w:rsidR="00E61D8F">
        <w:rPr>
          <w:rtl/>
          <w:lang w:bidi="fa-IR"/>
        </w:rPr>
        <w:t>ی</w:t>
      </w:r>
      <w:r>
        <w:rPr>
          <w:rtl/>
          <w:lang w:bidi="fa-IR"/>
        </w:rPr>
        <w:t>را نفر سوم شما ش</w:t>
      </w:r>
      <w:r w:rsidR="00E61D8F">
        <w:rPr>
          <w:rtl/>
          <w:lang w:bidi="fa-IR"/>
        </w:rPr>
        <w:t>ی</w:t>
      </w:r>
      <w:r>
        <w:rPr>
          <w:rtl/>
          <w:lang w:bidi="fa-IR"/>
        </w:rPr>
        <w:t>طان است و خطر سقوط حتم</w:t>
      </w:r>
      <w:r w:rsidR="00E61D8F">
        <w:rPr>
          <w:rtl/>
          <w:lang w:bidi="fa-IR"/>
        </w:rPr>
        <w:t>ی</w:t>
      </w:r>
      <w:r>
        <w:rPr>
          <w:rtl/>
          <w:lang w:bidi="fa-IR"/>
        </w:rPr>
        <w:t xml:space="preserve"> است</w:t>
      </w:r>
      <w:r w:rsidR="009B4C06">
        <w:rPr>
          <w:rtl/>
          <w:lang w:bidi="fa-IR"/>
        </w:rPr>
        <w:t xml:space="preserve">. </w:t>
      </w:r>
    </w:p>
    <w:p w:rsidR="0049138A" w:rsidRDefault="0049138A" w:rsidP="0047453E">
      <w:pPr>
        <w:pStyle w:val="libFootnote"/>
        <w:rPr>
          <w:rtl/>
          <w:lang w:bidi="fa-IR"/>
        </w:rPr>
      </w:pPr>
      <w:r>
        <w:rPr>
          <w:rtl/>
          <w:lang w:bidi="fa-IR"/>
        </w:rPr>
        <w:t>441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238</w:t>
      </w:r>
      <w:r w:rsidR="009B4C06">
        <w:rPr>
          <w:rtl/>
          <w:lang w:bidi="fa-IR"/>
        </w:rPr>
        <w:t xml:space="preserve">، </w:t>
      </w:r>
      <w:r>
        <w:rPr>
          <w:rtl/>
          <w:lang w:bidi="fa-IR"/>
        </w:rPr>
        <w:t>باب حب دن</w:t>
      </w:r>
      <w:r w:rsidR="00E61D8F">
        <w:rPr>
          <w:rtl/>
          <w:lang w:bidi="fa-IR"/>
        </w:rPr>
        <w:t>ی</w:t>
      </w:r>
      <w:r>
        <w:rPr>
          <w:rtl/>
          <w:lang w:bidi="fa-IR"/>
        </w:rPr>
        <w:t>ا</w:t>
      </w:r>
      <w:r w:rsidR="009B4C06">
        <w:rPr>
          <w:rtl/>
          <w:lang w:bidi="fa-IR"/>
        </w:rPr>
        <w:t xml:space="preserve">، </w:t>
      </w:r>
      <w:r>
        <w:rPr>
          <w:rtl/>
          <w:lang w:bidi="fa-IR"/>
        </w:rPr>
        <w:t>ح 4</w:t>
      </w:r>
    </w:p>
    <w:p w:rsidR="0049138A" w:rsidRDefault="0049138A" w:rsidP="0047453E">
      <w:pPr>
        <w:pStyle w:val="libFootnote"/>
        <w:rPr>
          <w:rtl/>
          <w:lang w:bidi="fa-IR"/>
        </w:rPr>
      </w:pPr>
      <w:r>
        <w:rPr>
          <w:rtl/>
          <w:lang w:bidi="fa-IR"/>
        </w:rPr>
        <w:t>442</w:t>
      </w:r>
      <w:r w:rsidR="009B4C06">
        <w:rPr>
          <w:rtl/>
          <w:lang w:bidi="fa-IR"/>
        </w:rPr>
        <w:t xml:space="preserve">) </w:t>
      </w:r>
      <w:r>
        <w:rPr>
          <w:rtl/>
          <w:lang w:bidi="fa-IR"/>
        </w:rPr>
        <w:t>سوره فاطر</w:t>
      </w:r>
      <w:r w:rsidR="009B4C06">
        <w:rPr>
          <w:rtl/>
          <w:lang w:bidi="fa-IR"/>
        </w:rPr>
        <w:t xml:space="preserve">، </w:t>
      </w:r>
      <w:r>
        <w:rPr>
          <w:rtl/>
          <w:lang w:bidi="fa-IR"/>
        </w:rPr>
        <w:t>آ</w:t>
      </w:r>
      <w:r w:rsidR="00E61D8F">
        <w:rPr>
          <w:rtl/>
          <w:lang w:bidi="fa-IR"/>
        </w:rPr>
        <w:t>ی</w:t>
      </w:r>
      <w:r>
        <w:rPr>
          <w:rtl/>
          <w:lang w:bidi="fa-IR"/>
        </w:rPr>
        <w:t>ه 6</w:t>
      </w:r>
    </w:p>
    <w:p w:rsidR="0049138A" w:rsidRDefault="0049138A" w:rsidP="0047453E">
      <w:pPr>
        <w:pStyle w:val="libFootnote"/>
        <w:rPr>
          <w:rtl/>
          <w:lang w:bidi="fa-IR"/>
        </w:rPr>
      </w:pPr>
      <w:r>
        <w:rPr>
          <w:rtl/>
          <w:lang w:bidi="fa-IR"/>
        </w:rPr>
        <w:t>443</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المحجة الب</w:t>
      </w:r>
      <w:r w:rsidR="00E61D8F">
        <w:rPr>
          <w:rtl/>
          <w:lang w:bidi="fa-IR"/>
        </w:rPr>
        <w:t>ی</w:t>
      </w:r>
      <w:r>
        <w:rPr>
          <w:rtl/>
          <w:lang w:bidi="fa-IR"/>
        </w:rPr>
        <w:t>ضاء</w:t>
      </w:r>
      <w:r w:rsidR="009B4C06">
        <w:rPr>
          <w:rtl/>
          <w:lang w:bidi="fa-IR"/>
        </w:rPr>
        <w:t xml:space="preserve">، </w:t>
      </w:r>
      <w:r>
        <w:rPr>
          <w:rtl/>
          <w:lang w:bidi="fa-IR"/>
        </w:rPr>
        <w:t>ج 6</w:t>
      </w:r>
      <w:r w:rsidR="009B4C06">
        <w:rPr>
          <w:rtl/>
          <w:lang w:bidi="fa-IR"/>
        </w:rPr>
        <w:t xml:space="preserve">، </w:t>
      </w:r>
      <w:r>
        <w:rPr>
          <w:rtl/>
          <w:lang w:bidi="fa-IR"/>
        </w:rPr>
        <w:t>ص 179</w:t>
      </w:r>
    </w:p>
    <w:p w:rsidR="0049138A" w:rsidRDefault="0049138A" w:rsidP="0047453E">
      <w:pPr>
        <w:pStyle w:val="libFootnote"/>
        <w:rPr>
          <w:rtl/>
          <w:lang w:bidi="fa-IR"/>
        </w:rPr>
      </w:pPr>
      <w:r>
        <w:rPr>
          <w:rtl/>
          <w:lang w:bidi="fa-IR"/>
        </w:rPr>
        <w:t>444</w:t>
      </w:r>
      <w:r w:rsidR="009B4C06">
        <w:rPr>
          <w:rtl/>
          <w:lang w:bidi="fa-IR"/>
        </w:rPr>
        <w:t xml:space="preserve">) </w:t>
      </w:r>
      <w:r>
        <w:rPr>
          <w:rtl/>
          <w:lang w:bidi="fa-IR"/>
        </w:rPr>
        <w:t xml:space="preserve">سوره </w:t>
      </w:r>
      <w:r w:rsidR="00E61D8F">
        <w:rPr>
          <w:rtl/>
          <w:lang w:bidi="fa-IR"/>
        </w:rPr>
        <w:t>ی</w:t>
      </w:r>
      <w:r>
        <w:rPr>
          <w:rtl/>
          <w:lang w:bidi="fa-IR"/>
        </w:rPr>
        <w:t>س</w:t>
      </w:r>
      <w:r w:rsidR="009B4C06">
        <w:rPr>
          <w:rtl/>
          <w:lang w:bidi="fa-IR"/>
        </w:rPr>
        <w:t xml:space="preserve">، </w:t>
      </w:r>
      <w:r>
        <w:rPr>
          <w:rtl/>
          <w:lang w:bidi="fa-IR"/>
        </w:rPr>
        <w:t>آ</w:t>
      </w:r>
      <w:r w:rsidR="00E61D8F">
        <w:rPr>
          <w:rtl/>
          <w:lang w:bidi="fa-IR"/>
        </w:rPr>
        <w:t>ی</w:t>
      </w:r>
      <w:r>
        <w:rPr>
          <w:rtl/>
          <w:lang w:bidi="fa-IR"/>
        </w:rPr>
        <w:t>ه 60 «به راست</w:t>
      </w:r>
      <w:r w:rsidR="00E61D8F">
        <w:rPr>
          <w:rtl/>
          <w:lang w:bidi="fa-IR"/>
        </w:rPr>
        <w:t>ی</w:t>
      </w:r>
      <w:r>
        <w:rPr>
          <w:rtl/>
          <w:lang w:bidi="fa-IR"/>
        </w:rPr>
        <w:t xml:space="preserve"> که او</w:t>
      </w:r>
      <w:r w:rsidR="009B4C06">
        <w:rPr>
          <w:rtl/>
          <w:lang w:bidi="fa-IR"/>
        </w:rPr>
        <w:t xml:space="preserve"> (</w:t>
      </w:r>
      <w:r>
        <w:rPr>
          <w:rtl/>
          <w:lang w:bidi="fa-IR"/>
        </w:rPr>
        <w:t>ش</w:t>
      </w:r>
      <w:r w:rsidR="00E61D8F">
        <w:rPr>
          <w:rtl/>
          <w:lang w:bidi="fa-IR"/>
        </w:rPr>
        <w:t>ی</w:t>
      </w:r>
      <w:r>
        <w:rPr>
          <w:rtl/>
          <w:lang w:bidi="fa-IR"/>
        </w:rPr>
        <w:t>طان</w:t>
      </w:r>
      <w:r w:rsidR="009B4C06">
        <w:rPr>
          <w:rtl/>
          <w:lang w:bidi="fa-IR"/>
        </w:rPr>
        <w:t xml:space="preserve">) </w:t>
      </w:r>
      <w:r>
        <w:rPr>
          <w:rtl/>
          <w:lang w:bidi="fa-IR"/>
        </w:rPr>
        <w:t>برا</w:t>
      </w:r>
      <w:r w:rsidR="00E61D8F">
        <w:rPr>
          <w:rtl/>
          <w:lang w:bidi="fa-IR"/>
        </w:rPr>
        <w:t>ی</w:t>
      </w:r>
      <w:r>
        <w:rPr>
          <w:rtl/>
          <w:lang w:bidi="fa-IR"/>
        </w:rPr>
        <w:t xml:space="preserve"> شما دشمن</w:t>
      </w:r>
      <w:r w:rsidR="00E61D8F">
        <w:rPr>
          <w:rtl/>
          <w:lang w:bidi="fa-IR"/>
        </w:rPr>
        <w:t>ی</w:t>
      </w:r>
      <w:r>
        <w:rPr>
          <w:rtl/>
          <w:lang w:bidi="fa-IR"/>
        </w:rPr>
        <w:t xml:space="preserve"> آشکار است</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445</w:t>
      </w:r>
      <w:r w:rsidR="009B4C06">
        <w:rPr>
          <w:rtl/>
          <w:lang w:bidi="fa-IR"/>
        </w:rPr>
        <w:t xml:space="preserve">) </w:t>
      </w:r>
      <w:r>
        <w:rPr>
          <w:rtl/>
          <w:lang w:bidi="fa-IR"/>
        </w:rPr>
        <w:t>مصباح الشر</w:t>
      </w:r>
      <w:r w:rsidR="00E61D8F">
        <w:rPr>
          <w:rtl/>
          <w:lang w:bidi="fa-IR"/>
        </w:rPr>
        <w:t>ی</w:t>
      </w:r>
      <w:r>
        <w:rPr>
          <w:rtl/>
          <w:lang w:bidi="fa-IR"/>
        </w:rPr>
        <w:t>عه</w:t>
      </w:r>
      <w:r w:rsidR="009B4C06">
        <w:rPr>
          <w:rtl/>
          <w:lang w:bidi="fa-IR"/>
        </w:rPr>
        <w:t xml:space="preserve">، </w:t>
      </w:r>
      <w:r>
        <w:rPr>
          <w:rtl/>
          <w:lang w:bidi="fa-IR"/>
        </w:rPr>
        <w:t>ص 26</w:t>
      </w:r>
      <w:r w:rsidR="009B4C06">
        <w:rPr>
          <w:rtl/>
          <w:lang w:bidi="fa-IR"/>
        </w:rPr>
        <w:t xml:space="preserve">، </w:t>
      </w:r>
      <w:r>
        <w:rPr>
          <w:rtl/>
          <w:lang w:bidi="fa-IR"/>
        </w:rPr>
        <w:t>باب 39</w:t>
      </w:r>
    </w:p>
    <w:p w:rsidR="0049138A" w:rsidRDefault="0049138A" w:rsidP="0047453E">
      <w:pPr>
        <w:pStyle w:val="libFootnote"/>
        <w:rPr>
          <w:rtl/>
          <w:lang w:bidi="fa-IR"/>
        </w:rPr>
      </w:pPr>
      <w:r>
        <w:rPr>
          <w:rtl/>
          <w:lang w:bidi="fa-IR"/>
        </w:rPr>
        <w:t>446</w:t>
      </w:r>
      <w:r w:rsidR="009B4C06">
        <w:rPr>
          <w:rtl/>
          <w:lang w:bidi="fa-IR"/>
        </w:rPr>
        <w:t xml:space="preserve">) </w:t>
      </w:r>
      <w:r>
        <w:rPr>
          <w:rtl/>
          <w:lang w:bidi="fa-IR"/>
        </w:rPr>
        <w:t>استعاذه</w:t>
      </w:r>
      <w:r w:rsidR="009B4C06">
        <w:rPr>
          <w:rtl/>
          <w:lang w:bidi="fa-IR"/>
        </w:rPr>
        <w:t xml:space="preserve">، </w:t>
      </w:r>
      <w:r>
        <w:rPr>
          <w:rtl/>
          <w:lang w:bidi="fa-IR"/>
        </w:rPr>
        <w:t>ص 26</w:t>
      </w:r>
    </w:p>
    <w:p w:rsidR="0049138A" w:rsidRDefault="0049138A" w:rsidP="0047453E">
      <w:pPr>
        <w:pStyle w:val="libFootnote"/>
        <w:rPr>
          <w:rtl/>
          <w:lang w:bidi="fa-IR"/>
        </w:rPr>
      </w:pPr>
      <w:r>
        <w:rPr>
          <w:rtl/>
          <w:lang w:bidi="fa-IR"/>
        </w:rPr>
        <w:t>447</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 752</w:t>
      </w:r>
      <w:r w:rsidR="009B4C06">
        <w:rPr>
          <w:rtl/>
          <w:lang w:bidi="fa-IR"/>
        </w:rPr>
        <w:t xml:space="preserve">، </w:t>
      </w:r>
      <w:r>
        <w:rPr>
          <w:rtl/>
          <w:lang w:bidi="fa-IR"/>
        </w:rPr>
        <w:t>باب س</w:t>
      </w:r>
      <w:r w:rsidR="00E61D8F">
        <w:rPr>
          <w:rtl/>
          <w:lang w:bidi="fa-IR"/>
        </w:rPr>
        <w:t>ی</w:t>
      </w:r>
      <w:r>
        <w:rPr>
          <w:rtl/>
          <w:lang w:bidi="fa-IR"/>
        </w:rPr>
        <w:t>زدهم</w:t>
      </w:r>
    </w:p>
    <w:p w:rsidR="0049138A" w:rsidRDefault="0049138A" w:rsidP="0047453E">
      <w:pPr>
        <w:pStyle w:val="libFootnote"/>
        <w:rPr>
          <w:rtl/>
          <w:lang w:bidi="fa-IR"/>
        </w:rPr>
      </w:pPr>
      <w:r>
        <w:rPr>
          <w:rtl/>
          <w:lang w:bidi="fa-IR"/>
        </w:rPr>
        <w:t>448</w:t>
      </w:r>
      <w:r w:rsidR="009B4C06">
        <w:rPr>
          <w:rtl/>
          <w:lang w:bidi="fa-IR"/>
        </w:rPr>
        <w:t xml:space="preserve">) </w:t>
      </w:r>
      <w:r>
        <w:rPr>
          <w:rtl/>
          <w:lang w:bidi="fa-IR"/>
        </w:rPr>
        <w:t xml:space="preserve">بحار </w:t>
      </w:r>
      <w:r w:rsidR="00C4721E">
        <w:rPr>
          <w:rtl/>
          <w:lang w:bidi="fa-IR"/>
        </w:rPr>
        <w:t>الان</w:t>
      </w:r>
      <w:r>
        <w:rPr>
          <w:rtl/>
          <w:lang w:bidi="fa-IR"/>
        </w:rPr>
        <w:t>وار</w:t>
      </w:r>
      <w:r w:rsidR="009B4C06">
        <w:rPr>
          <w:rtl/>
          <w:lang w:bidi="fa-IR"/>
        </w:rPr>
        <w:t xml:space="preserve">، </w:t>
      </w:r>
      <w:r>
        <w:rPr>
          <w:rtl/>
          <w:lang w:bidi="fa-IR"/>
        </w:rPr>
        <w:t>ج 63</w:t>
      </w:r>
      <w:r w:rsidR="009B4C06">
        <w:rPr>
          <w:rtl/>
          <w:lang w:bidi="fa-IR"/>
        </w:rPr>
        <w:t xml:space="preserve">، </w:t>
      </w:r>
      <w:r>
        <w:rPr>
          <w:rtl/>
          <w:lang w:bidi="fa-IR"/>
        </w:rPr>
        <w:t>ص 265</w:t>
      </w:r>
    </w:p>
    <w:p w:rsidR="0049138A" w:rsidRDefault="0049138A" w:rsidP="0047453E">
      <w:pPr>
        <w:pStyle w:val="libFootnote"/>
        <w:rPr>
          <w:rtl/>
          <w:lang w:bidi="fa-IR"/>
        </w:rPr>
      </w:pPr>
      <w:r>
        <w:rPr>
          <w:rtl/>
          <w:lang w:bidi="fa-IR"/>
        </w:rPr>
        <w:t>449</w:t>
      </w:r>
      <w:r w:rsidR="009B4C06">
        <w:rPr>
          <w:rtl/>
          <w:lang w:bidi="fa-IR"/>
        </w:rPr>
        <w:t xml:space="preserve">) </w:t>
      </w:r>
      <w:r>
        <w:rPr>
          <w:rtl/>
          <w:lang w:bidi="fa-IR"/>
        </w:rPr>
        <w:t>همان</w:t>
      </w:r>
      <w:r w:rsidR="009B4C06">
        <w:rPr>
          <w:rtl/>
          <w:lang w:bidi="fa-IR"/>
        </w:rPr>
        <w:t xml:space="preserve">، </w:t>
      </w:r>
      <w:r>
        <w:rPr>
          <w:rtl/>
          <w:lang w:bidi="fa-IR"/>
        </w:rPr>
        <w:t>ص 216</w:t>
      </w:r>
    </w:p>
    <w:p w:rsidR="0049138A" w:rsidRDefault="0049138A" w:rsidP="0047453E">
      <w:pPr>
        <w:pStyle w:val="libFootnote"/>
        <w:rPr>
          <w:rtl/>
          <w:lang w:bidi="fa-IR"/>
        </w:rPr>
      </w:pPr>
      <w:r>
        <w:rPr>
          <w:rtl/>
          <w:lang w:bidi="fa-IR"/>
        </w:rPr>
        <w:t>450</w:t>
      </w:r>
      <w:r w:rsidR="009B4C06">
        <w:rPr>
          <w:rtl/>
          <w:lang w:bidi="fa-IR"/>
        </w:rPr>
        <w:t xml:space="preserve">) </w:t>
      </w:r>
      <w:r>
        <w:rPr>
          <w:rtl/>
          <w:lang w:bidi="fa-IR"/>
        </w:rPr>
        <w:t>سوره نحل</w:t>
      </w:r>
      <w:r w:rsidR="009B4C06">
        <w:rPr>
          <w:rtl/>
          <w:lang w:bidi="fa-IR"/>
        </w:rPr>
        <w:t xml:space="preserve">، </w:t>
      </w:r>
      <w:r>
        <w:rPr>
          <w:rtl/>
          <w:lang w:bidi="fa-IR"/>
        </w:rPr>
        <w:t>آ</w:t>
      </w:r>
      <w:r w:rsidR="00E61D8F">
        <w:rPr>
          <w:rtl/>
          <w:lang w:bidi="fa-IR"/>
        </w:rPr>
        <w:t>ی</w:t>
      </w:r>
      <w:r>
        <w:rPr>
          <w:rtl/>
          <w:lang w:bidi="fa-IR"/>
        </w:rPr>
        <w:t>ه 100 - 98</w:t>
      </w:r>
    </w:p>
    <w:p w:rsidR="0049138A" w:rsidRDefault="0049138A" w:rsidP="0047453E">
      <w:pPr>
        <w:pStyle w:val="libFootnote"/>
        <w:rPr>
          <w:rtl/>
          <w:lang w:bidi="fa-IR"/>
        </w:rPr>
      </w:pPr>
      <w:r>
        <w:rPr>
          <w:rtl/>
          <w:lang w:bidi="fa-IR"/>
        </w:rPr>
        <w:t>451</w:t>
      </w:r>
      <w:r w:rsidR="009B4C06">
        <w:rPr>
          <w:rtl/>
          <w:lang w:bidi="fa-IR"/>
        </w:rPr>
        <w:t xml:space="preserve">) </w:t>
      </w:r>
      <w:r>
        <w:rPr>
          <w:rtl/>
          <w:lang w:bidi="fa-IR"/>
        </w:rPr>
        <w:t>خصال</w:t>
      </w:r>
      <w:r w:rsidR="009B4C06">
        <w:rPr>
          <w:rtl/>
          <w:lang w:bidi="fa-IR"/>
        </w:rPr>
        <w:t xml:space="preserve">، </w:t>
      </w:r>
      <w:r>
        <w:rPr>
          <w:rtl/>
          <w:lang w:bidi="fa-IR"/>
        </w:rPr>
        <w:t>ج 1</w:t>
      </w:r>
      <w:r w:rsidR="009B4C06">
        <w:rPr>
          <w:rtl/>
          <w:lang w:bidi="fa-IR"/>
        </w:rPr>
        <w:t xml:space="preserve">، </w:t>
      </w:r>
      <w:r>
        <w:rPr>
          <w:rtl/>
          <w:lang w:bidi="fa-IR"/>
        </w:rPr>
        <w:t>ص 285</w:t>
      </w:r>
      <w:r w:rsidR="009B4C06">
        <w:rPr>
          <w:rtl/>
          <w:lang w:bidi="fa-IR"/>
        </w:rPr>
        <w:t xml:space="preserve">، </w:t>
      </w:r>
      <w:r>
        <w:rPr>
          <w:rtl/>
          <w:lang w:bidi="fa-IR"/>
        </w:rPr>
        <w:t>ح 37</w:t>
      </w:r>
    </w:p>
    <w:p w:rsidR="0049138A" w:rsidRDefault="0049138A" w:rsidP="0047453E">
      <w:pPr>
        <w:pStyle w:val="libFootnote"/>
        <w:rPr>
          <w:rtl/>
          <w:lang w:bidi="fa-IR"/>
        </w:rPr>
      </w:pPr>
      <w:r>
        <w:rPr>
          <w:rtl/>
          <w:lang w:bidi="fa-IR"/>
        </w:rPr>
        <w:t>452</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3</w:t>
      </w:r>
      <w:r w:rsidR="009B4C06">
        <w:rPr>
          <w:rtl/>
          <w:lang w:bidi="fa-IR"/>
        </w:rPr>
        <w:t xml:space="preserve">، </w:t>
      </w:r>
      <w:r>
        <w:rPr>
          <w:rtl/>
          <w:lang w:bidi="fa-IR"/>
        </w:rPr>
        <w:t>ص 261</w:t>
      </w:r>
      <w:r w:rsidR="009B4C06">
        <w:rPr>
          <w:rtl/>
          <w:lang w:bidi="fa-IR"/>
        </w:rPr>
        <w:t xml:space="preserve">، </w:t>
      </w:r>
      <w:r>
        <w:rPr>
          <w:rtl/>
          <w:lang w:bidi="fa-IR"/>
        </w:rPr>
        <w:t>ح 30</w:t>
      </w:r>
    </w:p>
    <w:p w:rsidR="0049138A" w:rsidRDefault="0049138A" w:rsidP="0047453E">
      <w:pPr>
        <w:pStyle w:val="libFootnote"/>
        <w:rPr>
          <w:rtl/>
          <w:lang w:bidi="fa-IR"/>
        </w:rPr>
      </w:pPr>
      <w:r>
        <w:rPr>
          <w:rtl/>
          <w:lang w:bidi="fa-IR"/>
        </w:rPr>
        <w:t>453</w:t>
      </w:r>
      <w:r w:rsidR="009B4C06">
        <w:rPr>
          <w:rtl/>
          <w:lang w:bidi="fa-IR"/>
        </w:rPr>
        <w:t xml:space="preserve">) </w:t>
      </w:r>
      <w:r>
        <w:rPr>
          <w:rtl/>
          <w:lang w:bidi="fa-IR"/>
        </w:rPr>
        <w:t>مناقب آل</w:t>
      </w:r>
      <w:r w:rsidR="00E61D8F">
        <w:rPr>
          <w:rtl/>
          <w:lang w:bidi="fa-IR"/>
        </w:rPr>
        <w:t xml:space="preserve"> </w:t>
      </w:r>
      <w:r>
        <w:rPr>
          <w:rtl/>
          <w:lang w:bidi="fa-IR"/>
        </w:rPr>
        <w:t>اب</w:t>
      </w:r>
      <w:r w:rsidR="00E61D8F">
        <w:rPr>
          <w:rtl/>
          <w:lang w:bidi="fa-IR"/>
        </w:rPr>
        <w:t xml:space="preserve">ی </w:t>
      </w:r>
      <w:r>
        <w:rPr>
          <w:rtl/>
          <w:lang w:bidi="fa-IR"/>
        </w:rPr>
        <w:t>طالب</w:t>
      </w:r>
      <w:r w:rsidR="009B4C06">
        <w:rPr>
          <w:rtl/>
          <w:lang w:bidi="fa-IR"/>
        </w:rPr>
        <w:t xml:space="preserve">، </w:t>
      </w:r>
      <w:r>
        <w:rPr>
          <w:rtl/>
          <w:lang w:bidi="fa-IR"/>
        </w:rPr>
        <w:t>ج 2</w:t>
      </w:r>
      <w:r w:rsidR="009B4C06">
        <w:rPr>
          <w:rtl/>
          <w:lang w:bidi="fa-IR"/>
        </w:rPr>
        <w:t xml:space="preserve">، </w:t>
      </w:r>
      <w:r>
        <w:rPr>
          <w:rtl/>
          <w:lang w:bidi="fa-IR"/>
        </w:rPr>
        <w:t>ص 251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63</w:t>
      </w:r>
      <w:r w:rsidR="009B4C06">
        <w:rPr>
          <w:rtl/>
          <w:lang w:bidi="fa-IR"/>
        </w:rPr>
        <w:t xml:space="preserve">، </w:t>
      </w:r>
      <w:r>
        <w:rPr>
          <w:rtl/>
          <w:lang w:bidi="fa-IR"/>
        </w:rPr>
        <w:t>ص 253</w:t>
      </w:r>
    </w:p>
    <w:p w:rsidR="0049138A" w:rsidRDefault="0049138A" w:rsidP="0047453E">
      <w:pPr>
        <w:pStyle w:val="libFootnote"/>
        <w:rPr>
          <w:rtl/>
          <w:lang w:bidi="fa-IR"/>
        </w:rPr>
      </w:pPr>
      <w:r>
        <w:rPr>
          <w:rtl/>
          <w:lang w:bidi="fa-IR"/>
        </w:rPr>
        <w:t>454</w:t>
      </w:r>
      <w:r w:rsidR="009B4C06">
        <w:rPr>
          <w:rtl/>
          <w:lang w:bidi="fa-IR"/>
        </w:rPr>
        <w:t xml:space="preserve">) </w:t>
      </w:r>
      <w:r>
        <w:rPr>
          <w:rtl/>
          <w:lang w:bidi="fa-IR"/>
        </w:rPr>
        <w:t>سوره ص</w:t>
      </w:r>
      <w:r w:rsidR="009B4C06">
        <w:rPr>
          <w:rtl/>
          <w:lang w:bidi="fa-IR"/>
        </w:rPr>
        <w:t xml:space="preserve">، </w:t>
      </w:r>
      <w:r>
        <w:rPr>
          <w:rtl/>
          <w:lang w:bidi="fa-IR"/>
        </w:rPr>
        <w:t>آ</w:t>
      </w:r>
      <w:r w:rsidR="00E61D8F">
        <w:rPr>
          <w:rtl/>
          <w:lang w:bidi="fa-IR"/>
        </w:rPr>
        <w:t>ی</w:t>
      </w:r>
      <w:r>
        <w:rPr>
          <w:rtl/>
          <w:lang w:bidi="fa-IR"/>
        </w:rPr>
        <w:t>ه 82 و 83</w:t>
      </w:r>
      <w:r w:rsidR="009B4C06">
        <w:rPr>
          <w:rtl/>
          <w:lang w:bidi="fa-IR"/>
        </w:rPr>
        <w:t xml:space="preserve">. </w:t>
      </w:r>
      <w:r>
        <w:rPr>
          <w:rtl/>
          <w:lang w:bidi="fa-IR"/>
        </w:rPr>
        <w:t>قسمت «بسم اللَّه» توض</w:t>
      </w:r>
      <w:r w:rsidR="00E61D8F">
        <w:rPr>
          <w:rtl/>
          <w:lang w:bidi="fa-IR"/>
        </w:rPr>
        <w:t>ی</w:t>
      </w:r>
      <w:r>
        <w:rPr>
          <w:rtl/>
          <w:lang w:bidi="fa-IR"/>
        </w:rPr>
        <w:t>ح مختصر</w:t>
      </w:r>
      <w:r w:rsidR="00E61D8F">
        <w:rPr>
          <w:rtl/>
          <w:lang w:bidi="fa-IR"/>
        </w:rPr>
        <w:t>ی</w:t>
      </w:r>
      <w:r>
        <w:rPr>
          <w:rtl/>
          <w:lang w:bidi="fa-IR"/>
        </w:rPr>
        <w:t xml:space="preserve"> </w:t>
      </w:r>
      <w:r w:rsidR="003366B4">
        <w:rPr>
          <w:rtl/>
          <w:lang w:bidi="fa-IR"/>
        </w:rPr>
        <w:t>درباره</w:t>
      </w:r>
      <w:r>
        <w:rPr>
          <w:rtl/>
          <w:lang w:bidi="fa-IR"/>
        </w:rPr>
        <w:t xml:space="preserve"> آ</w:t>
      </w:r>
      <w:r w:rsidR="00E61D8F">
        <w:rPr>
          <w:rtl/>
          <w:lang w:bidi="fa-IR"/>
        </w:rPr>
        <w:t>ی</w:t>
      </w:r>
      <w:r>
        <w:rPr>
          <w:rtl/>
          <w:lang w:bidi="fa-IR"/>
        </w:rPr>
        <w:t>ه داده شد</w:t>
      </w:r>
      <w:r w:rsidR="009B4C06">
        <w:rPr>
          <w:rtl/>
          <w:lang w:bidi="fa-IR"/>
        </w:rPr>
        <w:t xml:space="preserve">. </w:t>
      </w:r>
    </w:p>
    <w:p w:rsidR="0049138A" w:rsidRDefault="0049138A" w:rsidP="0047453E">
      <w:pPr>
        <w:pStyle w:val="libFootnote"/>
        <w:rPr>
          <w:rtl/>
          <w:lang w:bidi="fa-IR"/>
        </w:rPr>
      </w:pPr>
      <w:r>
        <w:rPr>
          <w:rtl/>
          <w:lang w:bidi="fa-IR"/>
        </w:rPr>
        <w:t>455</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201</w:t>
      </w:r>
    </w:p>
    <w:p w:rsidR="0049138A" w:rsidRDefault="0049138A" w:rsidP="0047453E">
      <w:pPr>
        <w:pStyle w:val="libFootnote"/>
        <w:rPr>
          <w:rtl/>
          <w:lang w:bidi="fa-IR"/>
        </w:rPr>
      </w:pPr>
      <w:r>
        <w:rPr>
          <w:rtl/>
          <w:lang w:bidi="fa-IR"/>
        </w:rPr>
        <w:t>456</w:t>
      </w:r>
      <w:r w:rsidR="009B4C06">
        <w:rPr>
          <w:rtl/>
          <w:lang w:bidi="fa-IR"/>
        </w:rPr>
        <w:t xml:space="preserve">) </w:t>
      </w:r>
      <w:r>
        <w:rPr>
          <w:rtl/>
          <w:lang w:bidi="fa-IR"/>
        </w:rPr>
        <w:t>سوره زخرف</w:t>
      </w:r>
      <w:r w:rsidR="009B4C06">
        <w:rPr>
          <w:rtl/>
          <w:lang w:bidi="fa-IR"/>
        </w:rPr>
        <w:t xml:space="preserve">، </w:t>
      </w:r>
      <w:r>
        <w:rPr>
          <w:rtl/>
          <w:lang w:bidi="fa-IR"/>
        </w:rPr>
        <w:t>آ</w:t>
      </w:r>
      <w:r w:rsidR="00E61D8F">
        <w:rPr>
          <w:rtl/>
          <w:lang w:bidi="fa-IR"/>
        </w:rPr>
        <w:t>ی</w:t>
      </w:r>
      <w:r>
        <w:rPr>
          <w:rtl/>
          <w:lang w:bidi="fa-IR"/>
        </w:rPr>
        <w:t>ه 36</w:t>
      </w:r>
    </w:p>
    <w:p w:rsidR="0049138A" w:rsidRDefault="0049138A" w:rsidP="0047453E">
      <w:pPr>
        <w:pStyle w:val="libFootnote"/>
        <w:rPr>
          <w:rtl/>
          <w:lang w:bidi="fa-IR"/>
        </w:rPr>
      </w:pPr>
      <w:r>
        <w:rPr>
          <w:rtl/>
          <w:lang w:bidi="fa-IR"/>
        </w:rPr>
        <w:t>457</w:t>
      </w:r>
      <w:r w:rsidR="009B4C06">
        <w:rPr>
          <w:rtl/>
          <w:lang w:bidi="fa-IR"/>
        </w:rPr>
        <w:t xml:space="preserve">) </w:t>
      </w:r>
      <w:r>
        <w:rPr>
          <w:rtl/>
          <w:lang w:bidi="fa-IR"/>
        </w:rPr>
        <w:t>ق</w:t>
      </w:r>
      <w:r w:rsidR="00E61D8F">
        <w:rPr>
          <w:rtl/>
          <w:lang w:bidi="fa-IR"/>
        </w:rPr>
        <w:t>ی</w:t>
      </w:r>
      <w:r>
        <w:rPr>
          <w:rtl/>
          <w:lang w:bidi="fa-IR"/>
        </w:rPr>
        <w:t>ض - بر وزن ف</w:t>
      </w:r>
      <w:r w:rsidR="00E61D8F">
        <w:rPr>
          <w:rtl/>
          <w:lang w:bidi="fa-IR"/>
        </w:rPr>
        <w:t>ی</w:t>
      </w:r>
      <w:r>
        <w:rPr>
          <w:rtl/>
          <w:lang w:bidi="fa-IR"/>
        </w:rPr>
        <w:t>ض - در اصل به معن</w:t>
      </w:r>
      <w:r w:rsidR="00E61D8F">
        <w:rPr>
          <w:rtl/>
          <w:lang w:bidi="fa-IR"/>
        </w:rPr>
        <w:t>ی</w:t>
      </w:r>
      <w:r>
        <w:rPr>
          <w:rtl/>
          <w:lang w:bidi="fa-IR"/>
        </w:rPr>
        <w:t xml:space="preserve"> پوست رو</w:t>
      </w:r>
      <w:r w:rsidR="00E61D8F">
        <w:rPr>
          <w:rtl/>
          <w:lang w:bidi="fa-IR"/>
        </w:rPr>
        <w:t>ی</w:t>
      </w:r>
      <w:r>
        <w:rPr>
          <w:rtl/>
          <w:lang w:bidi="fa-IR"/>
        </w:rPr>
        <w:t xml:space="preserve"> تخم مرغ است سپس به معن</w:t>
      </w:r>
      <w:r w:rsidR="00E61D8F">
        <w:rPr>
          <w:rtl/>
          <w:lang w:bidi="fa-IR"/>
        </w:rPr>
        <w:t>ی</w:t>
      </w:r>
      <w:r>
        <w:rPr>
          <w:rtl/>
          <w:lang w:bidi="fa-IR"/>
        </w:rPr>
        <w:t xml:space="preserve"> مستول</w:t>
      </w:r>
      <w:r w:rsidR="00E61D8F">
        <w:rPr>
          <w:rtl/>
          <w:lang w:bidi="fa-IR"/>
        </w:rPr>
        <w:t>ی</w:t>
      </w:r>
      <w:r>
        <w:rPr>
          <w:rtl/>
          <w:lang w:bidi="fa-IR"/>
        </w:rPr>
        <w:t xml:space="preserve"> ساختن چ</w:t>
      </w:r>
      <w:r w:rsidR="00E61D8F">
        <w:rPr>
          <w:rtl/>
          <w:lang w:bidi="fa-IR"/>
        </w:rPr>
        <w:t>ی</w:t>
      </w:r>
      <w:r>
        <w:rPr>
          <w:rtl/>
          <w:lang w:bidi="fa-IR"/>
        </w:rPr>
        <w:t>ز</w:t>
      </w:r>
      <w:r w:rsidR="00E61D8F">
        <w:rPr>
          <w:rtl/>
          <w:lang w:bidi="fa-IR"/>
        </w:rPr>
        <w:t>ی</w:t>
      </w:r>
      <w:r>
        <w:rPr>
          <w:rtl/>
          <w:lang w:bidi="fa-IR"/>
        </w:rPr>
        <w:t xml:space="preserve"> بر چ</w:t>
      </w:r>
      <w:r w:rsidR="00E61D8F">
        <w:rPr>
          <w:rtl/>
          <w:lang w:bidi="fa-IR"/>
        </w:rPr>
        <w:t>ی</w:t>
      </w:r>
      <w:r>
        <w:rPr>
          <w:rtl/>
          <w:lang w:bidi="fa-IR"/>
        </w:rPr>
        <w:t>ز د</w:t>
      </w:r>
      <w:r w:rsidR="00E61D8F">
        <w:rPr>
          <w:rtl/>
          <w:lang w:bidi="fa-IR"/>
        </w:rPr>
        <w:t>ی</w:t>
      </w:r>
      <w:r>
        <w:rPr>
          <w:rtl/>
          <w:lang w:bidi="fa-IR"/>
        </w:rPr>
        <w:t xml:space="preserve">گر است </w:t>
      </w:r>
      <w:r w:rsidR="00E61D8F">
        <w:rPr>
          <w:rtl/>
          <w:lang w:bidi="fa-IR"/>
        </w:rPr>
        <w:t>ی</w:t>
      </w:r>
      <w:r>
        <w:rPr>
          <w:rtl/>
          <w:lang w:bidi="fa-IR"/>
        </w:rPr>
        <w:t>عن</w:t>
      </w:r>
      <w:r w:rsidR="00E61D8F">
        <w:rPr>
          <w:rtl/>
          <w:lang w:bidi="fa-IR"/>
        </w:rPr>
        <w:t>ی</w:t>
      </w:r>
      <w:r>
        <w:rPr>
          <w:rtl/>
          <w:lang w:bidi="fa-IR"/>
        </w:rPr>
        <w:t xml:space="preserve"> آنقدر ش</w:t>
      </w:r>
      <w:r w:rsidR="00E61D8F">
        <w:rPr>
          <w:rtl/>
          <w:lang w:bidi="fa-IR"/>
        </w:rPr>
        <w:t>ی</w:t>
      </w:r>
      <w:r>
        <w:rPr>
          <w:rtl/>
          <w:lang w:bidi="fa-IR"/>
        </w:rPr>
        <w:t>طان به او نزد</w:t>
      </w:r>
      <w:r w:rsidR="00E61D8F">
        <w:rPr>
          <w:rtl/>
          <w:lang w:bidi="fa-IR"/>
        </w:rPr>
        <w:t>ی</w:t>
      </w:r>
      <w:r>
        <w:rPr>
          <w:rtl/>
          <w:lang w:bidi="fa-IR"/>
        </w:rPr>
        <w:t>ک م</w:t>
      </w:r>
      <w:r w:rsidR="00E61D8F">
        <w:rPr>
          <w:rtl/>
          <w:lang w:bidi="fa-IR"/>
        </w:rPr>
        <w:t xml:space="preserve">ی </w:t>
      </w:r>
      <w:r>
        <w:rPr>
          <w:rtl/>
          <w:lang w:bidi="fa-IR"/>
        </w:rPr>
        <w:t xml:space="preserve">شود که مانند پوست </w:t>
      </w:r>
      <w:r>
        <w:rPr>
          <w:rtl/>
          <w:lang w:bidi="fa-IR"/>
        </w:rPr>
        <w:lastRenderedPageBreak/>
        <w:t>رو</w:t>
      </w:r>
      <w:r w:rsidR="00E61D8F">
        <w:rPr>
          <w:rtl/>
          <w:lang w:bidi="fa-IR"/>
        </w:rPr>
        <w:t>ی</w:t>
      </w:r>
      <w:r>
        <w:rPr>
          <w:rtl/>
          <w:lang w:bidi="fa-IR"/>
        </w:rPr>
        <w:t xml:space="preserve"> تخم مرغ پرده بر قلب و چشم و گوش او م</w:t>
      </w:r>
      <w:r w:rsidR="00E61D8F">
        <w:rPr>
          <w:rtl/>
          <w:lang w:bidi="fa-IR"/>
        </w:rPr>
        <w:t xml:space="preserve">ی </w:t>
      </w:r>
      <w:r>
        <w:rPr>
          <w:rtl/>
          <w:lang w:bidi="fa-IR"/>
        </w:rPr>
        <w:t>افکند و آنچنان بر او مستول</w:t>
      </w:r>
      <w:r w:rsidR="00E61D8F">
        <w:rPr>
          <w:rtl/>
          <w:lang w:bidi="fa-IR"/>
        </w:rPr>
        <w:t>ی</w:t>
      </w:r>
      <w:r>
        <w:rPr>
          <w:rtl/>
          <w:lang w:bidi="fa-IR"/>
        </w:rPr>
        <w:t xml:space="preserve"> م</w:t>
      </w:r>
      <w:r w:rsidR="00E61D8F">
        <w:rPr>
          <w:rtl/>
          <w:lang w:bidi="fa-IR"/>
        </w:rPr>
        <w:t xml:space="preserve">ی </w:t>
      </w:r>
      <w:r>
        <w:rPr>
          <w:rtl/>
          <w:lang w:bidi="fa-IR"/>
        </w:rPr>
        <w:t>گردد که د</w:t>
      </w:r>
      <w:r w:rsidR="00E61D8F">
        <w:rPr>
          <w:rtl/>
          <w:lang w:bidi="fa-IR"/>
        </w:rPr>
        <w:t>ی</w:t>
      </w:r>
      <w:r>
        <w:rPr>
          <w:rtl/>
          <w:lang w:bidi="fa-IR"/>
        </w:rPr>
        <w:t>گر جا</w:t>
      </w:r>
      <w:r w:rsidR="00E61D8F">
        <w:rPr>
          <w:rtl/>
          <w:lang w:bidi="fa-IR"/>
        </w:rPr>
        <w:t>یی</w:t>
      </w:r>
      <w:r>
        <w:rPr>
          <w:rtl/>
          <w:lang w:bidi="fa-IR"/>
        </w:rPr>
        <w:t xml:space="preserve"> برا</w:t>
      </w:r>
      <w:r w:rsidR="00E61D8F">
        <w:rPr>
          <w:rtl/>
          <w:lang w:bidi="fa-IR"/>
        </w:rPr>
        <w:t>ی</w:t>
      </w:r>
      <w:r>
        <w:rPr>
          <w:rtl/>
          <w:lang w:bidi="fa-IR"/>
        </w:rPr>
        <w:t xml:space="preserve"> نفوذ حق باق</w:t>
      </w:r>
      <w:r w:rsidR="00E61D8F">
        <w:rPr>
          <w:rtl/>
          <w:lang w:bidi="fa-IR"/>
        </w:rPr>
        <w:t>ی</w:t>
      </w:r>
      <w:r>
        <w:rPr>
          <w:rtl/>
          <w:lang w:bidi="fa-IR"/>
        </w:rPr>
        <w:t xml:space="preserve"> نم</w:t>
      </w:r>
      <w:r w:rsidR="00E61D8F">
        <w:rPr>
          <w:rtl/>
          <w:lang w:bidi="fa-IR"/>
        </w:rPr>
        <w:t xml:space="preserve">ی </w:t>
      </w:r>
      <w:r>
        <w:rPr>
          <w:rtl/>
          <w:lang w:bidi="fa-IR"/>
        </w:rPr>
        <w:t>ماند</w:t>
      </w:r>
      <w:r w:rsidR="009B4C06">
        <w:rPr>
          <w:rtl/>
          <w:lang w:bidi="fa-IR"/>
        </w:rPr>
        <w:t xml:space="preserve">. </w:t>
      </w:r>
    </w:p>
    <w:p w:rsidR="0049138A" w:rsidRDefault="0049138A" w:rsidP="0047453E">
      <w:pPr>
        <w:pStyle w:val="libFootnote"/>
        <w:rPr>
          <w:rtl/>
          <w:lang w:bidi="fa-IR"/>
        </w:rPr>
      </w:pPr>
      <w:r>
        <w:rPr>
          <w:rtl/>
          <w:lang w:bidi="fa-IR"/>
        </w:rPr>
        <w:t>458</w:t>
      </w:r>
      <w:r w:rsidR="009B4C06">
        <w:rPr>
          <w:rtl/>
          <w:lang w:bidi="fa-IR"/>
        </w:rPr>
        <w:t xml:space="preserve">) </w:t>
      </w:r>
      <w:r>
        <w:rPr>
          <w:rtl/>
          <w:lang w:bidi="fa-IR"/>
        </w:rPr>
        <w:t>وسائل الش</w:t>
      </w:r>
      <w:r w:rsidR="00E61D8F">
        <w:rPr>
          <w:rtl/>
          <w:lang w:bidi="fa-IR"/>
        </w:rPr>
        <w:t>ی</w:t>
      </w:r>
      <w:r>
        <w:rPr>
          <w:rtl/>
          <w:lang w:bidi="fa-IR"/>
        </w:rPr>
        <w:t>عه</w:t>
      </w:r>
      <w:r w:rsidR="009B4C06">
        <w:rPr>
          <w:rtl/>
          <w:lang w:bidi="fa-IR"/>
        </w:rPr>
        <w:t xml:space="preserve">، </w:t>
      </w:r>
      <w:r>
        <w:rPr>
          <w:rtl/>
          <w:lang w:bidi="fa-IR"/>
        </w:rPr>
        <w:t>ج 9</w:t>
      </w:r>
      <w:r w:rsidR="009B4C06">
        <w:rPr>
          <w:rtl/>
          <w:lang w:bidi="fa-IR"/>
        </w:rPr>
        <w:t xml:space="preserve">، </w:t>
      </w:r>
      <w:r>
        <w:rPr>
          <w:rtl/>
          <w:lang w:bidi="fa-IR"/>
        </w:rPr>
        <w:t>ص 29 و 28 ب 3 از ما تجب ف</w:t>
      </w:r>
      <w:r w:rsidR="00E61D8F">
        <w:rPr>
          <w:rtl/>
          <w:lang w:bidi="fa-IR"/>
        </w:rPr>
        <w:t>ی</w:t>
      </w:r>
      <w:r>
        <w:rPr>
          <w:rtl/>
          <w:lang w:bidi="fa-IR"/>
        </w:rPr>
        <w:t>ه الزکاة ح 24 و 19 و 20 و 21</w:t>
      </w:r>
    </w:p>
    <w:p w:rsidR="0049138A" w:rsidRDefault="0049138A" w:rsidP="0047453E">
      <w:pPr>
        <w:pStyle w:val="libFootnote"/>
        <w:rPr>
          <w:rtl/>
          <w:lang w:bidi="fa-IR"/>
        </w:rPr>
      </w:pPr>
      <w:r>
        <w:rPr>
          <w:rtl/>
          <w:lang w:bidi="fa-IR"/>
        </w:rPr>
        <w:t>459</w:t>
      </w:r>
      <w:r w:rsidR="009B4C06">
        <w:rPr>
          <w:rtl/>
          <w:lang w:bidi="fa-IR"/>
        </w:rPr>
        <w:t xml:space="preserve">) </w:t>
      </w:r>
      <w:r>
        <w:rPr>
          <w:rtl/>
          <w:lang w:bidi="fa-IR"/>
        </w:rPr>
        <w:t>غرر الحکم</w:t>
      </w:r>
      <w:r w:rsidR="009B4C06">
        <w:rPr>
          <w:rtl/>
          <w:lang w:bidi="fa-IR"/>
        </w:rPr>
        <w:t xml:space="preserve">، </w:t>
      </w:r>
      <w:r>
        <w:rPr>
          <w:rtl/>
          <w:lang w:bidi="fa-IR"/>
        </w:rPr>
        <w:t>ج 1</w:t>
      </w:r>
      <w:r w:rsidR="009B4C06">
        <w:rPr>
          <w:rtl/>
          <w:lang w:bidi="fa-IR"/>
        </w:rPr>
        <w:t xml:space="preserve">، </w:t>
      </w:r>
      <w:r>
        <w:rPr>
          <w:rtl/>
          <w:lang w:bidi="fa-IR"/>
        </w:rPr>
        <w:t>ص 115</w:t>
      </w:r>
      <w:r w:rsidR="009B4C06">
        <w:rPr>
          <w:rtl/>
          <w:lang w:bidi="fa-IR"/>
        </w:rPr>
        <w:t xml:space="preserve">، </w:t>
      </w:r>
      <w:r>
        <w:rPr>
          <w:rtl/>
          <w:lang w:bidi="fa-IR"/>
        </w:rPr>
        <w:t>ف 2</w:t>
      </w:r>
      <w:r w:rsidR="009B4C06">
        <w:rPr>
          <w:rtl/>
          <w:lang w:bidi="fa-IR"/>
        </w:rPr>
        <w:t xml:space="preserve">، </w:t>
      </w:r>
      <w:r>
        <w:rPr>
          <w:rtl/>
          <w:lang w:bidi="fa-IR"/>
        </w:rPr>
        <w:t>ح 132</w:t>
      </w:r>
    </w:p>
    <w:p w:rsidR="0049138A" w:rsidRDefault="0049138A" w:rsidP="0047453E">
      <w:pPr>
        <w:pStyle w:val="libFootnote"/>
        <w:rPr>
          <w:rtl/>
          <w:lang w:bidi="fa-IR"/>
        </w:rPr>
      </w:pPr>
      <w:r>
        <w:rPr>
          <w:rtl/>
          <w:lang w:bidi="fa-IR"/>
        </w:rPr>
        <w:t>460</w:t>
      </w:r>
      <w:r w:rsidR="009B4C06">
        <w:rPr>
          <w:rtl/>
          <w:lang w:bidi="fa-IR"/>
        </w:rPr>
        <w:t xml:space="preserve">) </w:t>
      </w:r>
      <w:r>
        <w:rPr>
          <w:rtl/>
          <w:lang w:bidi="fa-IR"/>
        </w:rPr>
        <w:t>ع</w:t>
      </w:r>
      <w:r w:rsidR="00E61D8F">
        <w:rPr>
          <w:rtl/>
          <w:lang w:bidi="fa-IR"/>
        </w:rPr>
        <w:t>ی</w:t>
      </w:r>
      <w:r>
        <w:rPr>
          <w:rtl/>
          <w:lang w:bidi="fa-IR"/>
        </w:rPr>
        <w:t>ون الاخبار</w:t>
      </w:r>
      <w:r w:rsidR="009B4C06">
        <w:rPr>
          <w:rtl/>
          <w:lang w:bidi="fa-IR"/>
        </w:rPr>
        <w:t xml:space="preserve">، </w:t>
      </w:r>
      <w:r>
        <w:rPr>
          <w:rtl/>
          <w:lang w:bidi="fa-IR"/>
        </w:rPr>
        <w:t>ج 2</w:t>
      </w:r>
      <w:r w:rsidR="009B4C06">
        <w:rPr>
          <w:rtl/>
          <w:lang w:bidi="fa-IR"/>
        </w:rPr>
        <w:t xml:space="preserve">، </w:t>
      </w:r>
      <w:r>
        <w:rPr>
          <w:rtl/>
          <w:lang w:bidi="fa-IR"/>
        </w:rPr>
        <w:t>ص 28</w:t>
      </w:r>
      <w:r w:rsidR="009B4C06">
        <w:rPr>
          <w:rtl/>
          <w:lang w:bidi="fa-IR"/>
        </w:rPr>
        <w:t xml:space="preserve">، </w:t>
      </w:r>
      <w:r>
        <w:rPr>
          <w:rtl/>
          <w:lang w:bidi="fa-IR"/>
        </w:rPr>
        <w:t>باب 31</w:t>
      </w:r>
      <w:r w:rsidR="009B4C06">
        <w:rPr>
          <w:rtl/>
          <w:lang w:bidi="fa-IR"/>
        </w:rPr>
        <w:t xml:space="preserve">، </w:t>
      </w:r>
      <w:r>
        <w:rPr>
          <w:rtl/>
          <w:lang w:bidi="fa-IR"/>
        </w:rPr>
        <w:t>ح 21</w:t>
      </w:r>
    </w:p>
    <w:p w:rsidR="0049138A" w:rsidRDefault="0049138A" w:rsidP="0047453E">
      <w:pPr>
        <w:pStyle w:val="libFootnote"/>
        <w:rPr>
          <w:rtl/>
          <w:lang w:bidi="fa-IR"/>
        </w:rPr>
      </w:pPr>
      <w:r>
        <w:rPr>
          <w:rtl/>
          <w:lang w:bidi="fa-IR"/>
        </w:rPr>
        <w:t>461</w:t>
      </w:r>
      <w:r w:rsidR="009B4C06">
        <w:rPr>
          <w:rtl/>
          <w:lang w:bidi="fa-IR"/>
        </w:rPr>
        <w:t xml:space="preserve">) </w:t>
      </w:r>
      <w:r>
        <w:rPr>
          <w:rtl/>
          <w:lang w:bidi="fa-IR"/>
        </w:rPr>
        <w:t>غرر الحکم</w:t>
      </w:r>
      <w:r w:rsidR="009B4C06">
        <w:rPr>
          <w:rtl/>
          <w:lang w:bidi="fa-IR"/>
        </w:rPr>
        <w:t xml:space="preserve">، </w:t>
      </w:r>
      <w:r>
        <w:rPr>
          <w:rtl/>
          <w:lang w:bidi="fa-IR"/>
        </w:rPr>
        <w:t>ج 1</w:t>
      </w:r>
      <w:r w:rsidR="009B4C06">
        <w:rPr>
          <w:rtl/>
          <w:lang w:bidi="fa-IR"/>
        </w:rPr>
        <w:t xml:space="preserve">، </w:t>
      </w:r>
      <w:r>
        <w:rPr>
          <w:rtl/>
          <w:lang w:bidi="fa-IR"/>
        </w:rPr>
        <w:t>ص 107</w:t>
      </w:r>
      <w:r w:rsidR="009B4C06">
        <w:rPr>
          <w:rtl/>
          <w:lang w:bidi="fa-IR"/>
        </w:rPr>
        <w:t xml:space="preserve">، </w:t>
      </w:r>
      <w:r>
        <w:rPr>
          <w:rtl/>
          <w:lang w:bidi="fa-IR"/>
        </w:rPr>
        <w:t>ف 1 ح 2236 و 2237</w:t>
      </w:r>
    </w:p>
    <w:p w:rsidR="0049138A" w:rsidRDefault="0049138A" w:rsidP="0047453E">
      <w:pPr>
        <w:pStyle w:val="libFootnote"/>
        <w:rPr>
          <w:rtl/>
          <w:lang w:bidi="fa-IR"/>
        </w:rPr>
      </w:pPr>
      <w:r>
        <w:rPr>
          <w:rtl/>
          <w:lang w:bidi="fa-IR"/>
        </w:rPr>
        <w:t>462</w:t>
      </w:r>
      <w:r w:rsidR="009B4C06">
        <w:rPr>
          <w:rtl/>
          <w:lang w:bidi="fa-IR"/>
        </w:rPr>
        <w:t xml:space="preserve">)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3</w:t>
      </w:r>
      <w:r w:rsidR="009B4C06">
        <w:rPr>
          <w:rtl/>
          <w:lang w:bidi="fa-IR"/>
        </w:rPr>
        <w:t xml:space="preserve">، </w:t>
      </w:r>
      <w:r>
        <w:rPr>
          <w:rtl/>
          <w:lang w:bidi="fa-IR"/>
        </w:rPr>
        <w:t>ص 252</w:t>
      </w:r>
      <w:r w:rsidR="009B4C06">
        <w:rPr>
          <w:rtl/>
          <w:lang w:bidi="fa-IR"/>
        </w:rPr>
        <w:t xml:space="preserve">، </w:t>
      </w:r>
      <w:r>
        <w:rPr>
          <w:rtl/>
          <w:lang w:bidi="fa-IR"/>
        </w:rPr>
        <w:t>ح 10</w:t>
      </w:r>
    </w:p>
    <w:p w:rsidR="0049138A" w:rsidRDefault="0049138A" w:rsidP="0047453E">
      <w:pPr>
        <w:pStyle w:val="libFootnote"/>
        <w:rPr>
          <w:rtl/>
          <w:lang w:bidi="fa-IR"/>
        </w:rPr>
      </w:pPr>
      <w:r>
        <w:rPr>
          <w:rtl/>
          <w:lang w:bidi="fa-IR"/>
        </w:rPr>
        <w:t>463</w:t>
      </w:r>
      <w:r w:rsidR="009B4C06">
        <w:rPr>
          <w:rtl/>
          <w:lang w:bidi="fa-IR"/>
        </w:rPr>
        <w:t xml:space="preserve">) </w:t>
      </w:r>
      <w:r>
        <w:rPr>
          <w:rtl/>
          <w:lang w:bidi="fa-IR"/>
        </w:rPr>
        <w:t>امال</w:t>
      </w:r>
      <w:r w:rsidR="00E61D8F">
        <w:rPr>
          <w:rtl/>
          <w:lang w:bidi="fa-IR"/>
        </w:rPr>
        <w:t>ی</w:t>
      </w:r>
      <w:r>
        <w:rPr>
          <w:rtl/>
          <w:lang w:bidi="fa-IR"/>
        </w:rPr>
        <w:t xml:space="preserve"> صدوق</w:t>
      </w:r>
      <w:r w:rsidR="009B4C06">
        <w:rPr>
          <w:rtl/>
          <w:lang w:bidi="fa-IR"/>
        </w:rPr>
        <w:t xml:space="preserve">، </w:t>
      </w:r>
      <w:r>
        <w:rPr>
          <w:rtl/>
          <w:lang w:bidi="fa-IR"/>
        </w:rPr>
        <w:t>ص 61</w:t>
      </w:r>
      <w:r w:rsidR="009B4C06">
        <w:rPr>
          <w:rtl/>
          <w:lang w:bidi="fa-IR"/>
        </w:rPr>
        <w:t xml:space="preserve">، </w:t>
      </w:r>
      <w:r>
        <w:rPr>
          <w:rtl/>
          <w:lang w:bidi="fa-IR"/>
        </w:rPr>
        <w:t>م 15</w:t>
      </w:r>
      <w:r w:rsidR="009B4C06">
        <w:rPr>
          <w:rtl/>
          <w:lang w:bidi="fa-IR"/>
        </w:rPr>
        <w:t xml:space="preserve">، </w:t>
      </w:r>
      <w:r>
        <w:rPr>
          <w:rtl/>
          <w:lang w:bidi="fa-IR"/>
        </w:rPr>
        <w:t>ح 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4</w:t>
      </w:r>
      <w:r w:rsidR="009B4C06">
        <w:rPr>
          <w:rtl/>
          <w:lang w:bidi="fa-IR"/>
        </w:rPr>
        <w:t xml:space="preserve">، </w:t>
      </w:r>
      <w:r>
        <w:rPr>
          <w:rtl/>
          <w:lang w:bidi="fa-IR"/>
        </w:rPr>
        <w:t>ص 62</w:t>
      </w:r>
    </w:p>
    <w:p w:rsidR="0049138A" w:rsidRDefault="0049138A" w:rsidP="0047453E">
      <w:pPr>
        <w:pStyle w:val="libFootnote"/>
        <w:rPr>
          <w:rtl/>
          <w:lang w:bidi="fa-IR"/>
        </w:rPr>
      </w:pPr>
      <w:r>
        <w:rPr>
          <w:rtl/>
          <w:lang w:bidi="fa-IR"/>
        </w:rPr>
        <w:t>464</w:t>
      </w:r>
      <w:r w:rsidR="009B4C06">
        <w:rPr>
          <w:rtl/>
          <w:lang w:bidi="fa-IR"/>
        </w:rPr>
        <w:t xml:space="preserve">) </w:t>
      </w:r>
      <w:r>
        <w:rPr>
          <w:rtl/>
          <w:lang w:bidi="fa-IR"/>
        </w:rPr>
        <w:t>خصال</w:t>
      </w:r>
      <w:r w:rsidR="009B4C06">
        <w:rPr>
          <w:rtl/>
          <w:lang w:bidi="fa-IR"/>
        </w:rPr>
        <w:t xml:space="preserve">، </w:t>
      </w:r>
      <w:r>
        <w:rPr>
          <w:rtl/>
          <w:lang w:bidi="fa-IR"/>
        </w:rPr>
        <w:t>ج 2</w:t>
      </w:r>
      <w:r w:rsidR="009B4C06">
        <w:rPr>
          <w:rtl/>
          <w:lang w:bidi="fa-IR"/>
        </w:rPr>
        <w:t xml:space="preserve">، </w:t>
      </w:r>
      <w:r>
        <w:rPr>
          <w:rtl/>
          <w:lang w:bidi="fa-IR"/>
        </w:rPr>
        <w:t>ص 616</w:t>
      </w:r>
      <w:r w:rsidR="009B4C06">
        <w:rPr>
          <w:rtl/>
          <w:lang w:bidi="fa-IR"/>
        </w:rPr>
        <w:t xml:space="preserve"> (</w:t>
      </w:r>
      <w:r>
        <w:rPr>
          <w:rtl/>
          <w:lang w:bidi="fa-IR"/>
        </w:rPr>
        <w:t>ح اربعمأة</w:t>
      </w:r>
      <w:r w:rsidR="009B4C06">
        <w:rPr>
          <w:rtl/>
          <w:lang w:bidi="fa-IR"/>
        </w:rPr>
        <w:t xml:space="preserve">) ؛ </w:t>
      </w:r>
      <w:r w:rsidR="00E61D8F">
        <w:rPr>
          <w:rtl/>
          <w:lang w:bidi="fa-IR"/>
        </w:rPr>
        <w:t>ی</w:t>
      </w:r>
      <w:r>
        <w:rPr>
          <w:rtl/>
          <w:lang w:bidi="fa-IR"/>
        </w:rPr>
        <w:t>ناب</w:t>
      </w:r>
      <w:r w:rsidR="00E61D8F">
        <w:rPr>
          <w:rtl/>
          <w:lang w:bidi="fa-IR"/>
        </w:rPr>
        <w:t>ی</w:t>
      </w:r>
      <w:r>
        <w:rPr>
          <w:rtl/>
          <w:lang w:bidi="fa-IR"/>
        </w:rPr>
        <w:t>ع الحکمة</w:t>
      </w:r>
      <w:r w:rsidR="009B4C06">
        <w:rPr>
          <w:rtl/>
          <w:lang w:bidi="fa-IR"/>
        </w:rPr>
        <w:t xml:space="preserve">، </w:t>
      </w:r>
      <w:r>
        <w:rPr>
          <w:rtl/>
          <w:lang w:bidi="fa-IR"/>
        </w:rPr>
        <w:t>ج 3</w:t>
      </w:r>
      <w:r w:rsidR="009B4C06">
        <w:rPr>
          <w:rtl/>
          <w:lang w:bidi="fa-IR"/>
        </w:rPr>
        <w:t xml:space="preserve">، </w:t>
      </w:r>
      <w:r>
        <w:rPr>
          <w:rtl/>
          <w:lang w:bidi="fa-IR"/>
        </w:rPr>
        <w:t>ص 253</w:t>
      </w:r>
    </w:p>
    <w:p w:rsidR="0049138A" w:rsidRDefault="0049138A" w:rsidP="0047453E">
      <w:pPr>
        <w:pStyle w:val="libFootnote"/>
        <w:rPr>
          <w:rtl/>
          <w:lang w:bidi="fa-IR"/>
        </w:rPr>
      </w:pPr>
      <w:r>
        <w:rPr>
          <w:rtl/>
          <w:lang w:bidi="fa-IR"/>
        </w:rPr>
        <w:t>465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9</w:t>
      </w:r>
    </w:p>
    <w:p w:rsidR="0049138A" w:rsidRDefault="0049138A" w:rsidP="0047453E">
      <w:pPr>
        <w:pStyle w:val="libFootnote"/>
        <w:rPr>
          <w:rtl/>
          <w:lang w:bidi="fa-IR"/>
        </w:rPr>
      </w:pPr>
      <w:r>
        <w:rPr>
          <w:rtl/>
          <w:lang w:bidi="fa-IR"/>
        </w:rPr>
        <w:t>466</w:t>
      </w:r>
      <w:r w:rsidR="009B4C06">
        <w:rPr>
          <w:rtl/>
          <w:lang w:bidi="fa-IR"/>
        </w:rPr>
        <w:t xml:space="preserve">) </w:t>
      </w:r>
      <w:r>
        <w:rPr>
          <w:rtl/>
          <w:lang w:bidi="fa-IR"/>
        </w:rPr>
        <w:t>قرآن ضمن صدها آ</w:t>
      </w:r>
      <w:r w:rsidR="00E61D8F">
        <w:rPr>
          <w:rtl/>
          <w:lang w:bidi="fa-IR"/>
        </w:rPr>
        <w:t>ی</w:t>
      </w:r>
      <w:r>
        <w:rPr>
          <w:rtl/>
          <w:lang w:bidi="fa-IR"/>
        </w:rPr>
        <w:t>ه به داستان پ</w:t>
      </w:r>
      <w:r w:rsidR="00E61D8F">
        <w:rPr>
          <w:rtl/>
          <w:lang w:bidi="fa-IR"/>
        </w:rPr>
        <w:t>ی</w:t>
      </w:r>
      <w:r>
        <w:rPr>
          <w:rtl/>
          <w:lang w:bidi="fa-IR"/>
        </w:rPr>
        <w:t>امبران</w:t>
      </w:r>
      <w:r w:rsidR="009B4C06">
        <w:rPr>
          <w:rtl/>
          <w:lang w:bidi="fa-IR"/>
        </w:rPr>
        <w:t xml:space="preserve">، </w:t>
      </w:r>
      <w:r>
        <w:rPr>
          <w:rtl/>
          <w:lang w:bidi="fa-IR"/>
        </w:rPr>
        <w:t>اقوام گذشته و امّت</w:t>
      </w:r>
      <w:r w:rsidR="00E61D8F">
        <w:rPr>
          <w:rtl/>
          <w:lang w:bidi="fa-IR"/>
        </w:rPr>
        <w:t xml:space="preserve"> </w:t>
      </w:r>
      <w:r>
        <w:rPr>
          <w:rtl/>
          <w:lang w:bidi="fa-IR"/>
        </w:rPr>
        <w:t>ها اشاره م</w:t>
      </w:r>
      <w:r w:rsidR="00E61D8F">
        <w:rPr>
          <w:rtl/>
          <w:lang w:bidi="fa-IR"/>
        </w:rPr>
        <w:t xml:space="preserve">ی </w:t>
      </w:r>
      <w:r>
        <w:rPr>
          <w:rtl/>
          <w:lang w:bidi="fa-IR"/>
        </w:rPr>
        <w:t>کند و مؤمنان را به تفکّر و تعقّل در احوال آن</w:t>
      </w:r>
      <w:r w:rsidR="00E61D8F">
        <w:rPr>
          <w:rtl/>
          <w:lang w:bidi="fa-IR"/>
        </w:rPr>
        <w:t xml:space="preserve"> </w:t>
      </w:r>
      <w:r>
        <w:rPr>
          <w:rtl/>
          <w:lang w:bidi="fa-IR"/>
        </w:rPr>
        <w:t>ها فرا م</w:t>
      </w:r>
      <w:r w:rsidR="00E61D8F">
        <w:rPr>
          <w:rtl/>
          <w:lang w:bidi="fa-IR"/>
        </w:rPr>
        <w:t xml:space="preserve">ی </w:t>
      </w:r>
      <w:r>
        <w:rPr>
          <w:rtl/>
          <w:lang w:bidi="fa-IR"/>
        </w:rPr>
        <w:t>خواند</w:t>
      </w:r>
      <w:r w:rsidR="009B4C06">
        <w:rPr>
          <w:rtl/>
          <w:lang w:bidi="fa-IR"/>
        </w:rPr>
        <w:t xml:space="preserve">. </w:t>
      </w:r>
    </w:p>
    <w:p w:rsidR="0049138A" w:rsidRDefault="0049138A" w:rsidP="0047453E">
      <w:pPr>
        <w:pStyle w:val="libFootnote"/>
        <w:rPr>
          <w:rtl/>
          <w:lang w:bidi="fa-IR"/>
        </w:rPr>
      </w:pPr>
      <w:r>
        <w:rPr>
          <w:rtl/>
          <w:lang w:bidi="fa-IR"/>
        </w:rPr>
        <w:t>467</w:t>
      </w:r>
      <w:r w:rsidR="009B4C06">
        <w:rPr>
          <w:rtl/>
          <w:lang w:bidi="fa-IR"/>
        </w:rPr>
        <w:t xml:space="preserve">) </w:t>
      </w:r>
      <w:r>
        <w:rPr>
          <w:rtl/>
          <w:lang w:bidi="fa-IR"/>
        </w:rPr>
        <w:t>سوره حشر</w:t>
      </w:r>
      <w:r w:rsidR="009B4C06">
        <w:rPr>
          <w:rtl/>
          <w:lang w:bidi="fa-IR"/>
        </w:rPr>
        <w:t xml:space="preserve">، </w:t>
      </w:r>
      <w:r>
        <w:rPr>
          <w:rtl/>
          <w:lang w:bidi="fa-IR"/>
        </w:rPr>
        <w:t>آ</w:t>
      </w:r>
      <w:r w:rsidR="00E61D8F">
        <w:rPr>
          <w:rtl/>
          <w:lang w:bidi="fa-IR"/>
        </w:rPr>
        <w:t>ی</w:t>
      </w:r>
      <w:r>
        <w:rPr>
          <w:rtl/>
          <w:lang w:bidi="fa-IR"/>
        </w:rPr>
        <w:t>ه 2</w:t>
      </w:r>
    </w:p>
    <w:p w:rsidR="0049138A" w:rsidRDefault="0049138A" w:rsidP="0047453E">
      <w:pPr>
        <w:pStyle w:val="libFootnote"/>
        <w:rPr>
          <w:rtl/>
          <w:lang w:bidi="fa-IR"/>
        </w:rPr>
      </w:pPr>
      <w:r>
        <w:rPr>
          <w:rtl/>
          <w:lang w:bidi="fa-IR"/>
        </w:rPr>
        <w:t>468</w:t>
      </w:r>
      <w:r w:rsidR="009B4C06">
        <w:rPr>
          <w:rtl/>
          <w:lang w:bidi="fa-IR"/>
        </w:rPr>
        <w:t xml:space="preserve">) </w:t>
      </w:r>
      <w:r>
        <w:rPr>
          <w:rtl/>
          <w:lang w:bidi="fa-IR"/>
        </w:rPr>
        <w:t>سوره حجّ</w:t>
      </w:r>
      <w:r w:rsidR="009B4C06">
        <w:rPr>
          <w:rtl/>
          <w:lang w:bidi="fa-IR"/>
        </w:rPr>
        <w:t xml:space="preserve">، </w:t>
      </w:r>
      <w:r>
        <w:rPr>
          <w:rtl/>
          <w:lang w:bidi="fa-IR"/>
        </w:rPr>
        <w:t>آ</w:t>
      </w:r>
      <w:r w:rsidR="00E61D8F">
        <w:rPr>
          <w:rtl/>
          <w:lang w:bidi="fa-IR"/>
        </w:rPr>
        <w:t>ی</w:t>
      </w:r>
      <w:r>
        <w:rPr>
          <w:rtl/>
          <w:lang w:bidi="fa-IR"/>
        </w:rPr>
        <w:t>ه 46</w:t>
      </w:r>
    </w:p>
    <w:p w:rsidR="0049138A" w:rsidRDefault="0049138A" w:rsidP="0047453E">
      <w:pPr>
        <w:pStyle w:val="libFootnote"/>
        <w:rPr>
          <w:rtl/>
          <w:lang w:bidi="fa-IR"/>
        </w:rPr>
      </w:pPr>
      <w:r>
        <w:rPr>
          <w:rtl/>
          <w:lang w:bidi="fa-IR"/>
        </w:rPr>
        <w:t>469</w:t>
      </w:r>
      <w:r w:rsidR="009B4C06">
        <w:rPr>
          <w:rtl/>
          <w:lang w:bidi="fa-IR"/>
        </w:rPr>
        <w:t xml:space="preserve">) </w:t>
      </w:r>
      <w:r>
        <w:rPr>
          <w:rtl/>
          <w:lang w:bidi="fa-IR"/>
        </w:rPr>
        <w:t>مصباح الشر</w:t>
      </w:r>
      <w:r w:rsidR="00E61D8F">
        <w:rPr>
          <w:rtl/>
          <w:lang w:bidi="fa-IR"/>
        </w:rPr>
        <w:t>ی</w:t>
      </w:r>
      <w:r>
        <w:rPr>
          <w:rtl/>
          <w:lang w:bidi="fa-IR"/>
        </w:rPr>
        <w:t>عه</w:t>
      </w:r>
      <w:r w:rsidR="009B4C06">
        <w:rPr>
          <w:rtl/>
          <w:lang w:bidi="fa-IR"/>
        </w:rPr>
        <w:t xml:space="preserve">، </w:t>
      </w:r>
      <w:r>
        <w:rPr>
          <w:rtl/>
          <w:lang w:bidi="fa-IR"/>
        </w:rPr>
        <w:t>ص 24</w:t>
      </w:r>
      <w:r w:rsidR="009B4C06">
        <w:rPr>
          <w:rtl/>
          <w:lang w:bidi="fa-IR"/>
        </w:rPr>
        <w:t xml:space="preserve">، </w:t>
      </w:r>
      <w:r>
        <w:rPr>
          <w:rtl/>
          <w:lang w:bidi="fa-IR"/>
        </w:rPr>
        <w:t>باب 34</w:t>
      </w:r>
    </w:p>
    <w:p w:rsidR="0049138A" w:rsidRDefault="0049138A" w:rsidP="0047453E">
      <w:pPr>
        <w:pStyle w:val="libFootnote"/>
        <w:rPr>
          <w:rtl/>
          <w:lang w:bidi="fa-IR"/>
        </w:rPr>
      </w:pPr>
      <w:r>
        <w:rPr>
          <w:rtl/>
          <w:lang w:bidi="fa-IR"/>
        </w:rPr>
        <w:t>470</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w:t>
      </w:r>
      <w:r w:rsidR="00E61D8F">
        <w:rPr>
          <w:rtl/>
          <w:lang w:bidi="fa-IR"/>
        </w:rPr>
        <w:t xml:space="preserve"> </w:t>
      </w:r>
      <w:r>
        <w:rPr>
          <w:rtl/>
          <w:lang w:bidi="fa-IR"/>
        </w:rPr>
        <w:t>2</w:t>
      </w:r>
      <w:r w:rsidR="009B4C06">
        <w:rPr>
          <w:rtl/>
          <w:lang w:bidi="fa-IR"/>
        </w:rPr>
        <w:t xml:space="preserve">، </w:t>
      </w:r>
      <w:r>
        <w:rPr>
          <w:rtl/>
          <w:lang w:bidi="fa-IR"/>
        </w:rPr>
        <w:t>ص 107</w:t>
      </w:r>
      <w:r w:rsidR="009B4C06">
        <w:rPr>
          <w:rtl/>
          <w:lang w:bidi="fa-IR"/>
        </w:rPr>
        <w:t xml:space="preserve">، </w:t>
      </w:r>
      <w:r>
        <w:rPr>
          <w:rtl/>
          <w:lang w:bidi="fa-IR"/>
        </w:rPr>
        <w:t>باب ذمّ</w:t>
      </w:r>
      <w:r w:rsidR="00E61D8F">
        <w:rPr>
          <w:rtl/>
          <w:lang w:bidi="fa-IR"/>
        </w:rPr>
        <w:t xml:space="preserve"> </w:t>
      </w:r>
      <w:r>
        <w:rPr>
          <w:rtl/>
          <w:lang w:bidi="fa-IR"/>
        </w:rPr>
        <w:t>الدن</w:t>
      </w:r>
      <w:r w:rsidR="00E61D8F">
        <w:rPr>
          <w:rtl/>
          <w:lang w:bidi="fa-IR"/>
        </w:rPr>
        <w:t>ی</w:t>
      </w:r>
      <w:r>
        <w:rPr>
          <w:rtl/>
          <w:lang w:bidi="fa-IR"/>
        </w:rPr>
        <w:t>ا والزهد ف</w:t>
      </w:r>
      <w:r w:rsidR="00E61D8F">
        <w:rPr>
          <w:rtl/>
          <w:lang w:bidi="fa-IR"/>
        </w:rPr>
        <w:t>ی</w:t>
      </w:r>
      <w:r>
        <w:rPr>
          <w:rtl/>
          <w:lang w:bidi="fa-IR"/>
        </w:rPr>
        <w:t>ها ح 16</w:t>
      </w:r>
      <w:r w:rsidR="009B4C06">
        <w:rPr>
          <w:rtl/>
          <w:lang w:bidi="fa-IR"/>
        </w:rPr>
        <w:t xml:space="preserve">. </w:t>
      </w:r>
    </w:p>
    <w:p w:rsidR="0049138A" w:rsidRDefault="0049138A" w:rsidP="0047453E">
      <w:pPr>
        <w:pStyle w:val="libFootnote"/>
        <w:rPr>
          <w:rtl/>
          <w:lang w:bidi="fa-IR"/>
        </w:rPr>
      </w:pPr>
      <w:r>
        <w:rPr>
          <w:rtl/>
          <w:lang w:bidi="fa-IR"/>
        </w:rPr>
        <w:t>471</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13</w:t>
      </w:r>
      <w:r w:rsidR="009B4C06">
        <w:rPr>
          <w:rtl/>
          <w:lang w:bidi="fa-IR"/>
        </w:rPr>
        <w:t xml:space="preserve">، </w:t>
      </w:r>
      <w:r>
        <w:rPr>
          <w:rtl/>
          <w:lang w:bidi="fa-IR"/>
        </w:rPr>
        <w:t>کتاب عقل ضمن ح 12</w:t>
      </w:r>
      <w:r w:rsidR="009B4C06">
        <w:rPr>
          <w:rtl/>
          <w:lang w:bidi="fa-IR"/>
        </w:rPr>
        <w:t xml:space="preserve">. </w:t>
      </w:r>
    </w:p>
    <w:p w:rsidR="0049138A" w:rsidRDefault="0049138A" w:rsidP="0047453E">
      <w:pPr>
        <w:pStyle w:val="libFootnote"/>
        <w:rPr>
          <w:rtl/>
          <w:lang w:bidi="fa-IR"/>
        </w:rPr>
      </w:pPr>
      <w:r>
        <w:rPr>
          <w:rtl/>
          <w:lang w:bidi="fa-IR"/>
        </w:rPr>
        <w:t>472</w:t>
      </w:r>
      <w:r w:rsidR="009B4C06">
        <w:rPr>
          <w:rtl/>
          <w:lang w:bidi="fa-IR"/>
        </w:rPr>
        <w:t xml:space="preserve">) </w:t>
      </w:r>
      <w:r>
        <w:rPr>
          <w:rtl/>
          <w:lang w:bidi="fa-IR"/>
        </w:rPr>
        <w:t>ساعت</w:t>
      </w:r>
      <w:r w:rsidR="00E61D8F">
        <w:rPr>
          <w:rtl/>
          <w:lang w:bidi="fa-IR"/>
        </w:rPr>
        <w:t>ی</w:t>
      </w:r>
      <w:r>
        <w:rPr>
          <w:rtl/>
          <w:lang w:bidi="fa-IR"/>
        </w:rPr>
        <w:t xml:space="preserve"> اند</w:t>
      </w:r>
      <w:r w:rsidR="00E61D8F">
        <w:rPr>
          <w:rtl/>
          <w:lang w:bidi="fa-IR"/>
        </w:rPr>
        <w:t>ی</w:t>
      </w:r>
      <w:r>
        <w:rPr>
          <w:rtl/>
          <w:lang w:bidi="fa-IR"/>
        </w:rPr>
        <w:t>ش</w:t>
      </w:r>
      <w:r w:rsidR="00E61D8F">
        <w:rPr>
          <w:rtl/>
          <w:lang w:bidi="fa-IR"/>
        </w:rPr>
        <w:t>ی</w:t>
      </w:r>
      <w:r>
        <w:rPr>
          <w:rtl/>
          <w:lang w:bidi="fa-IR"/>
        </w:rPr>
        <w:t>دن برتر از شب</w:t>
      </w:r>
      <w:r w:rsidR="00E61D8F">
        <w:rPr>
          <w:rtl/>
          <w:lang w:bidi="fa-IR"/>
        </w:rPr>
        <w:t>ی</w:t>
      </w:r>
      <w:r>
        <w:rPr>
          <w:rtl/>
          <w:lang w:bidi="fa-IR"/>
        </w:rPr>
        <w:t xml:space="preserve"> عبادت است</w:t>
      </w:r>
      <w:r w:rsidR="009B4C06">
        <w:rPr>
          <w:rtl/>
          <w:lang w:bidi="fa-IR"/>
        </w:rPr>
        <w:t xml:space="preserve">. </w:t>
      </w:r>
    </w:p>
    <w:p w:rsidR="0049138A" w:rsidRDefault="0049138A" w:rsidP="0047453E">
      <w:pPr>
        <w:pStyle w:val="libFootnote"/>
        <w:rPr>
          <w:rtl/>
          <w:lang w:bidi="fa-IR"/>
        </w:rPr>
      </w:pPr>
      <w:r>
        <w:rPr>
          <w:rtl/>
          <w:lang w:bidi="fa-IR"/>
        </w:rPr>
        <w:t>473</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45</w:t>
      </w:r>
      <w:r w:rsidR="009B4C06">
        <w:rPr>
          <w:rtl/>
          <w:lang w:bidi="fa-IR"/>
        </w:rPr>
        <w:t xml:space="preserve">، </w:t>
      </w:r>
      <w:r>
        <w:rPr>
          <w:rtl/>
          <w:lang w:bidi="fa-IR"/>
        </w:rPr>
        <w:t>باب تفکّر ح 2</w:t>
      </w:r>
      <w:r w:rsidR="009B4C06">
        <w:rPr>
          <w:rtl/>
          <w:lang w:bidi="fa-IR"/>
        </w:rPr>
        <w:t xml:space="preserve">. </w:t>
      </w:r>
    </w:p>
    <w:p w:rsidR="0049138A" w:rsidRDefault="0049138A" w:rsidP="0047453E">
      <w:pPr>
        <w:pStyle w:val="libFootnote"/>
        <w:rPr>
          <w:rtl/>
          <w:lang w:bidi="fa-IR"/>
        </w:rPr>
      </w:pPr>
      <w:r>
        <w:rPr>
          <w:rtl/>
          <w:lang w:bidi="fa-IR"/>
        </w:rPr>
        <w:t>474</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718</w:t>
      </w:r>
      <w:r w:rsidR="009B4C06">
        <w:rPr>
          <w:rtl/>
          <w:lang w:bidi="fa-IR"/>
        </w:rPr>
        <w:t xml:space="preserve">. </w:t>
      </w:r>
    </w:p>
    <w:p w:rsidR="0049138A" w:rsidRDefault="0049138A" w:rsidP="0047453E">
      <w:pPr>
        <w:pStyle w:val="libFootnote"/>
        <w:rPr>
          <w:rtl/>
          <w:lang w:bidi="fa-IR"/>
        </w:rPr>
      </w:pPr>
      <w:r>
        <w:rPr>
          <w:rtl/>
          <w:lang w:bidi="fa-IR"/>
        </w:rPr>
        <w:t>475</w:t>
      </w:r>
      <w:r w:rsidR="009B4C06">
        <w:rPr>
          <w:rtl/>
          <w:lang w:bidi="fa-IR"/>
        </w:rPr>
        <w:t xml:space="preserve">) </w:t>
      </w:r>
      <w:r>
        <w:rPr>
          <w:rtl/>
          <w:lang w:bidi="fa-IR"/>
        </w:rPr>
        <w:t>عدّة الدّاع</w:t>
      </w:r>
      <w:r w:rsidR="00E61D8F">
        <w:rPr>
          <w:rtl/>
          <w:lang w:bidi="fa-IR"/>
        </w:rPr>
        <w:t>ی</w:t>
      </w:r>
      <w:r w:rsidR="009B4C06">
        <w:rPr>
          <w:rtl/>
          <w:lang w:bidi="fa-IR"/>
        </w:rPr>
        <w:t xml:space="preserve">، </w:t>
      </w:r>
      <w:r>
        <w:rPr>
          <w:rtl/>
          <w:lang w:bidi="fa-IR"/>
        </w:rPr>
        <w:t>ص 261</w:t>
      </w:r>
      <w:r w:rsidR="009B4C06">
        <w:rPr>
          <w:rtl/>
          <w:lang w:bidi="fa-IR"/>
        </w:rPr>
        <w:t xml:space="preserve">. </w:t>
      </w:r>
    </w:p>
    <w:p w:rsidR="0049138A" w:rsidRDefault="0049138A" w:rsidP="0047453E">
      <w:pPr>
        <w:pStyle w:val="libFootnote"/>
        <w:rPr>
          <w:rtl/>
          <w:lang w:bidi="fa-IR"/>
        </w:rPr>
      </w:pPr>
      <w:r>
        <w:rPr>
          <w:rtl/>
          <w:lang w:bidi="fa-IR"/>
        </w:rPr>
        <w:t>476</w:t>
      </w:r>
      <w:r w:rsidR="009B4C06">
        <w:rPr>
          <w:rtl/>
          <w:lang w:bidi="fa-IR"/>
        </w:rPr>
        <w:t xml:space="preserve">) </w:t>
      </w:r>
      <w:r>
        <w:rPr>
          <w:rtl/>
          <w:lang w:bidi="fa-IR"/>
        </w:rPr>
        <w:t>روا</w:t>
      </w:r>
      <w:r w:rsidR="00E61D8F">
        <w:rPr>
          <w:rtl/>
          <w:lang w:bidi="fa-IR"/>
        </w:rPr>
        <w:t>ی</w:t>
      </w:r>
      <w:r>
        <w:rPr>
          <w:rtl/>
          <w:lang w:bidi="fa-IR"/>
        </w:rPr>
        <w:t>ت شده است که آن حضرت با آن همه حشمت و عظمت</w:t>
      </w:r>
      <w:r w:rsidR="009B4C06">
        <w:rPr>
          <w:rtl/>
          <w:lang w:bidi="fa-IR"/>
        </w:rPr>
        <w:t xml:space="preserve">، </w:t>
      </w:r>
      <w:r>
        <w:rPr>
          <w:rtl/>
          <w:lang w:bidi="fa-IR"/>
        </w:rPr>
        <w:t>از کنار کشاورز</w:t>
      </w:r>
      <w:r w:rsidR="00E61D8F">
        <w:rPr>
          <w:rtl/>
          <w:lang w:bidi="fa-IR"/>
        </w:rPr>
        <w:t>ی</w:t>
      </w:r>
      <w:r>
        <w:rPr>
          <w:rtl/>
          <w:lang w:bidi="fa-IR"/>
        </w:rPr>
        <w:t xml:space="preserve"> عبور کرد</w:t>
      </w:r>
      <w:r w:rsidR="009B4C06">
        <w:rPr>
          <w:rtl/>
          <w:lang w:bidi="fa-IR"/>
        </w:rPr>
        <w:t xml:space="preserve">. </w:t>
      </w:r>
      <w:r>
        <w:rPr>
          <w:rtl/>
          <w:lang w:bidi="fa-IR"/>
        </w:rPr>
        <w:t>کشاورز گفت</w:t>
      </w:r>
      <w:r w:rsidR="009B4C06">
        <w:rPr>
          <w:rtl/>
          <w:lang w:bidi="fa-IR"/>
        </w:rPr>
        <w:t xml:space="preserve">: </w:t>
      </w:r>
      <w:r>
        <w:rPr>
          <w:rtl/>
          <w:lang w:bidi="fa-IR"/>
        </w:rPr>
        <w:t>به سل</w:t>
      </w:r>
      <w:r w:rsidR="00E61D8F">
        <w:rPr>
          <w:rtl/>
          <w:lang w:bidi="fa-IR"/>
        </w:rPr>
        <w:t>ی</w:t>
      </w:r>
      <w:r>
        <w:rPr>
          <w:rtl/>
          <w:lang w:bidi="fa-IR"/>
        </w:rPr>
        <w:t>مان پادشاه</w:t>
      </w:r>
      <w:r w:rsidR="00E61D8F">
        <w:rPr>
          <w:rtl/>
          <w:lang w:bidi="fa-IR"/>
        </w:rPr>
        <w:t>ی</w:t>
      </w:r>
      <w:r>
        <w:rPr>
          <w:rtl/>
          <w:lang w:bidi="fa-IR"/>
        </w:rPr>
        <w:t xml:space="preserve"> عظ</w:t>
      </w:r>
      <w:r w:rsidR="00E61D8F">
        <w:rPr>
          <w:rtl/>
          <w:lang w:bidi="fa-IR"/>
        </w:rPr>
        <w:t>ی</w:t>
      </w:r>
      <w:r>
        <w:rPr>
          <w:rtl/>
          <w:lang w:bidi="fa-IR"/>
        </w:rPr>
        <w:t>م</w:t>
      </w:r>
      <w:r w:rsidR="00E61D8F">
        <w:rPr>
          <w:rtl/>
          <w:lang w:bidi="fa-IR"/>
        </w:rPr>
        <w:t>ی</w:t>
      </w:r>
      <w:r>
        <w:rPr>
          <w:rtl/>
          <w:lang w:bidi="fa-IR"/>
        </w:rPr>
        <w:t xml:space="preserve"> ارزان</w:t>
      </w:r>
      <w:r w:rsidR="00E61D8F">
        <w:rPr>
          <w:rtl/>
          <w:lang w:bidi="fa-IR"/>
        </w:rPr>
        <w:t>ی</w:t>
      </w:r>
      <w:r>
        <w:rPr>
          <w:rtl/>
          <w:lang w:bidi="fa-IR"/>
        </w:rPr>
        <w:t xml:space="preserve"> شده است</w:t>
      </w:r>
      <w:r w:rsidR="009B4C06">
        <w:rPr>
          <w:rtl/>
          <w:lang w:bidi="fa-IR"/>
        </w:rPr>
        <w:t xml:space="preserve">! </w:t>
      </w:r>
      <w:r>
        <w:rPr>
          <w:rtl/>
          <w:lang w:bidi="fa-IR"/>
        </w:rPr>
        <w:t>باد گفتار او را به سمع آن حضرت رسان</w:t>
      </w:r>
      <w:r w:rsidR="00E61D8F">
        <w:rPr>
          <w:rtl/>
          <w:lang w:bidi="fa-IR"/>
        </w:rPr>
        <w:t>ی</w:t>
      </w:r>
      <w:r>
        <w:rPr>
          <w:rtl/>
          <w:lang w:bidi="fa-IR"/>
        </w:rPr>
        <w:t>د</w:t>
      </w:r>
      <w:r w:rsidR="009B4C06">
        <w:rPr>
          <w:rtl/>
          <w:lang w:bidi="fa-IR"/>
        </w:rPr>
        <w:t xml:space="preserve">. </w:t>
      </w:r>
      <w:r>
        <w:rPr>
          <w:rtl/>
          <w:lang w:bidi="fa-IR"/>
        </w:rPr>
        <w:t>آن جناب پ</w:t>
      </w:r>
      <w:r w:rsidR="00E61D8F">
        <w:rPr>
          <w:rtl/>
          <w:lang w:bidi="fa-IR"/>
        </w:rPr>
        <w:t>ی</w:t>
      </w:r>
      <w:r>
        <w:rPr>
          <w:rtl/>
          <w:lang w:bidi="fa-IR"/>
        </w:rPr>
        <w:t>اده شد</w:t>
      </w:r>
      <w:r w:rsidR="009B4C06">
        <w:rPr>
          <w:rtl/>
          <w:lang w:bidi="fa-IR"/>
        </w:rPr>
        <w:t xml:space="preserve">، </w:t>
      </w:r>
      <w:r>
        <w:rPr>
          <w:rtl/>
          <w:lang w:bidi="fa-IR"/>
        </w:rPr>
        <w:t>نزد</w:t>
      </w:r>
      <w:r w:rsidR="00E61D8F">
        <w:rPr>
          <w:rtl/>
          <w:lang w:bidi="fa-IR"/>
        </w:rPr>
        <w:t>ی</w:t>
      </w:r>
      <w:r>
        <w:rPr>
          <w:rtl/>
          <w:lang w:bidi="fa-IR"/>
        </w:rPr>
        <w:t>ک او آمد و فرمود</w:t>
      </w:r>
      <w:r w:rsidR="009B4C06">
        <w:rPr>
          <w:rtl/>
          <w:lang w:bidi="fa-IR"/>
        </w:rPr>
        <w:t xml:space="preserve">: </w:t>
      </w:r>
      <w:r>
        <w:rPr>
          <w:rtl/>
          <w:lang w:bidi="fa-IR"/>
        </w:rPr>
        <w:t>تسب</w:t>
      </w:r>
      <w:r w:rsidR="00E61D8F">
        <w:rPr>
          <w:rtl/>
          <w:lang w:bidi="fa-IR"/>
        </w:rPr>
        <w:t>ی</w:t>
      </w:r>
      <w:r>
        <w:rPr>
          <w:rtl/>
          <w:lang w:bidi="fa-IR"/>
        </w:rPr>
        <w:t>ح</w:t>
      </w:r>
      <w:r w:rsidR="00E61D8F">
        <w:rPr>
          <w:rtl/>
          <w:lang w:bidi="fa-IR"/>
        </w:rPr>
        <w:t>ی</w:t>
      </w:r>
      <w:r>
        <w:rPr>
          <w:rtl/>
          <w:lang w:bidi="fa-IR"/>
        </w:rPr>
        <w:t xml:space="preserve"> که تو برا</w:t>
      </w:r>
      <w:r w:rsidR="00E61D8F">
        <w:rPr>
          <w:rtl/>
          <w:lang w:bidi="fa-IR"/>
        </w:rPr>
        <w:t>ی</w:t>
      </w:r>
      <w:r>
        <w:rPr>
          <w:rtl/>
          <w:lang w:bidi="fa-IR"/>
        </w:rPr>
        <w:t xml:space="preserve"> خدا بگو</w:t>
      </w:r>
      <w:r w:rsidR="00E61D8F">
        <w:rPr>
          <w:rtl/>
          <w:lang w:bidi="fa-IR"/>
        </w:rPr>
        <w:t>یی</w:t>
      </w:r>
      <w:r>
        <w:rPr>
          <w:rtl/>
          <w:lang w:bidi="fa-IR"/>
        </w:rPr>
        <w:t xml:space="preserve"> و خداوند آن را بپذ</w:t>
      </w:r>
      <w:r w:rsidR="00E61D8F">
        <w:rPr>
          <w:rtl/>
          <w:lang w:bidi="fa-IR"/>
        </w:rPr>
        <w:t>ی</w:t>
      </w:r>
      <w:r>
        <w:rPr>
          <w:rtl/>
          <w:lang w:bidi="fa-IR"/>
        </w:rPr>
        <w:t>رد</w:t>
      </w:r>
      <w:r w:rsidR="009B4C06">
        <w:rPr>
          <w:rtl/>
          <w:lang w:bidi="fa-IR"/>
        </w:rPr>
        <w:t xml:space="preserve">، </w:t>
      </w:r>
      <w:r>
        <w:rPr>
          <w:rtl/>
          <w:lang w:bidi="fa-IR"/>
        </w:rPr>
        <w:t>از آن</w:t>
      </w:r>
      <w:r w:rsidR="00E61D8F">
        <w:rPr>
          <w:rtl/>
          <w:lang w:bidi="fa-IR"/>
        </w:rPr>
        <w:t xml:space="preserve"> </w:t>
      </w:r>
      <w:r>
        <w:rPr>
          <w:rtl/>
          <w:lang w:bidi="fa-IR"/>
        </w:rPr>
        <w:t>چه به آل داود از سلطنت و غ</w:t>
      </w:r>
      <w:r w:rsidR="00E61D8F">
        <w:rPr>
          <w:rtl/>
          <w:lang w:bidi="fa-IR"/>
        </w:rPr>
        <w:t>ی</w:t>
      </w:r>
      <w:r>
        <w:rPr>
          <w:rtl/>
          <w:lang w:bidi="fa-IR"/>
        </w:rPr>
        <w:t>ره داده</w:t>
      </w:r>
      <w:r w:rsidR="00E61D8F">
        <w:rPr>
          <w:rtl/>
          <w:lang w:bidi="fa-IR"/>
        </w:rPr>
        <w:t xml:space="preserve"> </w:t>
      </w:r>
      <w:r>
        <w:rPr>
          <w:rtl/>
          <w:lang w:bidi="fa-IR"/>
        </w:rPr>
        <w:t>اند</w:t>
      </w:r>
      <w:r w:rsidR="009B4C06">
        <w:rPr>
          <w:rtl/>
          <w:lang w:bidi="fa-IR"/>
        </w:rPr>
        <w:t xml:space="preserve">، </w:t>
      </w:r>
      <w:r>
        <w:rPr>
          <w:rtl/>
          <w:lang w:bidi="fa-IR"/>
        </w:rPr>
        <w:t>بهتر است</w:t>
      </w:r>
      <w:r w:rsidR="009B4C06">
        <w:rPr>
          <w:rtl/>
          <w:lang w:bidi="fa-IR"/>
        </w:rPr>
        <w:t xml:space="preserve">. </w:t>
      </w:r>
    </w:p>
    <w:p w:rsidR="0049138A" w:rsidRDefault="0049138A" w:rsidP="0047453E">
      <w:pPr>
        <w:pStyle w:val="libFootnote"/>
        <w:rPr>
          <w:rtl/>
          <w:lang w:bidi="fa-IR"/>
        </w:rPr>
      </w:pPr>
      <w:r>
        <w:rPr>
          <w:rtl/>
          <w:lang w:bidi="fa-IR"/>
        </w:rPr>
        <w:t>بنابر حد</w:t>
      </w:r>
      <w:r w:rsidR="00E61D8F">
        <w:rPr>
          <w:rtl/>
          <w:lang w:bidi="fa-IR"/>
        </w:rPr>
        <w:t>ی</w:t>
      </w:r>
      <w:r>
        <w:rPr>
          <w:rtl/>
          <w:lang w:bidi="fa-IR"/>
        </w:rPr>
        <w:t>ث د</w:t>
      </w:r>
      <w:r w:rsidR="00E61D8F">
        <w:rPr>
          <w:rtl/>
          <w:lang w:bidi="fa-IR"/>
        </w:rPr>
        <w:t>ی</w:t>
      </w:r>
      <w:r>
        <w:rPr>
          <w:rtl/>
          <w:lang w:bidi="fa-IR"/>
        </w:rPr>
        <w:t>گر</w:t>
      </w:r>
      <w:r w:rsidR="009B4C06">
        <w:rPr>
          <w:rtl/>
          <w:lang w:bidi="fa-IR"/>
        </w:rPr>
        <w:t xml:space="preserve">: </w:t>
      </w:r>
      <w:r>
        <w:rPr>
          <w:rtl/>
          <w:lang w:bidi="fa-IR"/>
        </w:rPr>
        <w:t>ز</w:t>
      </w:r>
      <w:r w:rsidR="00E61D8F">
        <w:rPr>
          <w:rtl/>
          <w:lang w:bidi="fa-IR"/>
        </w:rPr>
        <w:t>ی</w:t>
      </w:r>
      <w:r>
        <w:rPr>
          <w:rtl/>
          <w:lang w:bidi="fa-IR"/>
        </w:rPr>
        <w:t>را پاداش تسب</w:t>
      </w:r>
      <w:r w:rsidR="00E61D8F">
        <w:rPr>
          <w:rtl/>
          <w:lang w:bidi="fa-IR"/>
        </w:rPr>
        <w:t>ی</w:t>
      </w:r>
      <w:r>
        <w:rPr>
          <w:rtl/>
          <w:lang w:bidi="fa-IR"/>
        </w:rPr>
        <w:t>ح هم</w:t>
      </w:r>
      <w:r w:rsidR="00E61D8F">
        <w:rPr>
          <w:rtl/>
          <w:lang w:bidi="fa-IR"/>
        </w:rPr>
        <w:t>ی</w:t>
      </w:r>
      <w:r>
        <w:rPr>
          <w:rtl/>
          <w:lang w:bidi="fa-IR"/>
        </w:rPr>
        <w:t>شه باق</w:t>
      </w:r>
      <w:r w:rsidR="00E61D8F">
        <w:rPr>
          <w:rtl/>
          <w:lang w:bidi="fa-IR"/>
        </w:rPr>
        <w:t>ی</w:t>
      </w:r>
      <w:r>
        <w:rPr>
          <w:rtl/>
          <w:lang w:bidi="fa-IR"/>
        </w:rPr>
        <w:t xml:space="preserve"> و پادشاه</w:t>
      </w:r>
      <w:r w:rsidR="00E61D8F">
        <w:rPr>
          <w:rtl/>
          <w:lang w:bidi="fa-IR"/>
        </w:rPr>
        <w:t>ی</w:t>
      </w:r>
      <w:r>
        <w:rPr>
          <w:rtl/>
          <w:lang w:bidi="fa-IR"/>
        </w:rPr>
        <w:t xml:space="preserve"> سل</w:t>
      </w:r>
      <w:r w:rsidR="00E61D8F">
        <w:rPr>
          <w:rtl/>
          <w:lang w:bidi="fa-IR"/>
        </w:rPr>
        <w:t>ی</w:t>
      </w:r>
      <w:r>
        <w:rPr>
          <w:rtl/>
          <w:lang w:bidi="fa-IR"/>
        </w:rPr>
        <w:t>مان زوال</w:t>
      </w:r>
      <w:r w:rsidR="00E61D8F">
        <w:rPr>
          <w:rtl/>
          <w:lang w:bidi="fa-IR"/>
        </w:rPr>
        <w:t xml:space="preserve"> </w:t>
      </w:r>
      <w:r>
        <w:rPr>
          <w:rtl/>
          <w:lang w:bidi="fa-IR"/>
        </w:rPr>
        <w:t>پذ</w:t>
      </w:r>
      <w:r w:rsidR="00E61D8F">
        <w:rPr>
          <w:rtl/>
          <w:lang w:bidi="fa-IR"/>
        </w:rPr>
        <w:t>ی</w:t>
      </w:r>
      <w:r>
        <w:rPr>
          <w:rtl/>
          <w:lang w:bidi="fa-IR"/>
        </w:rPr>
        <w:t>ر است</w:t>
      </w:r>
      <w:r w:rsidR="009B4C06">
        <w:rPr>
          <w:rtl/>
          <w:lang w:bidi="fa-IR"/>
        </w:rPr>
        <w:t xml:space="preserve">. </w:t>
      </w:r>
    </w:p>
    <w:p w:rsidR="0049138A" w:rsidRDefault="0049138A" w:rsidP="0047453E">
      <w:pPr>
        <w:pStyle w:val="libFootnote"/>
        <w:rPr>
          <w:rtl/>
          <w:lang w:bidi="fa-IR"/>
        </w:rPr>
      </w:pPr>
      <w:r>
        <w:rPr>
          <w:rtl/>
          <w:lang w:bidi="fa-IR"/>
        </w:rPr>
        <w:t>عدة الدّاع</w:t>
      </w:r>
      <w:r w:rsidR="00E61D8F">
        <w:rPr>
          <w:rtl/>
          <w:lang w:bidi="fa-IR"/>
        </w:rPr>
        <w:t>ی</w:t>
      </w:r>
      <w:r w:rsidR="009B4C06">
        <w:rPr>
          <w:rtl/>
          <w:lang w:bidi="fa-IR"/>
        </w:rPr>
        <w:t xml:space="preserve">، </w:t>
      </w:r>
      <w:r>
        <w:rPr>
          <w:rtl/>
          <w:lang w:bidi="fa-IR"/>
        </w:rPr>
        <w:t>ص 262</w:t>
      </w:r>
    </w:p>
    <w:p w:rsidR="0049138A" w:rsidRDefault="0049138A" w:rsidP="0047453E">
      <w:pPr>
        <w:pStyle w:val="libFootnote"/>
        <w:rPr>
          <w:rtl/>
          <w:lang w:bidi="fa-IR"/>
        </w:rPr>
      </w:pPr>
      <w:r>
        <w:rPr>
          <w:rtl/>
          <w:lang w:bidi="fa-IR"/>
        </w:rPr>
        <w:t>477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14</w:t>
      </w:r>
      <w:r w:rsidR="009B4C06">
        <w:rPr>
          <w:rtl/>
          <w:lang w:bidi="fa-IR"/>
        </w:rPr>
        <w:t xml:space="preserve">، </w:t>
      </w:r>
      <w:r>
        <w:rPr>
          <w:rtl/>
          <w:lang w:bidi="fa-IR"/>
        </w:rPr>
        <w:t>ص 74 و 75 و ج 72</w:t>
      </w:r>
      <w:r w:rsidR="009B4C06">
        <w:rPr>
          <w:rtl/>
          <w:lang w:bidi="fa-IR"/>
        </w:rPr>
        <w:t xml:space="preserve">، </w:t>
      </w:r>
      <w:r>
        <w:rPr>
          <w:rtl/>
          <w:lang w:bidi="fa-IR"/>
        </w:rPr>
        <w:t>ص 52</w:t>
      </w:r>
    </w:p>
    <w:p w:rsidR="0049138A" w:rsidRDefault="0049138A" w:rsidP="0047453E">
      <w:pPr>
        <w:pStyle w:val="libFootnote"/>
        <w:rPr>
          <w:rtl/>
          <w:lang w:bidi="fa-IR"/>
        </w:rPr>
      </w:pPr>
      <w:r>
        <w:rPr>
          <w:rtl/>
          <w:lang w:bidi="fa-IR"/>
        </w:rPr>
        <w:lastRenderedPageBreak/>
        <w:t>478</w:t>
      </w:r>
      <w:r w:rsidR="009B4C06">
        <w:rPr>
          <w:rtl/>
          <w:lang w:bidi="fa-IR"/>
        </w:rPr>
        <w:t xml:space="preserve">) </w:t>
      </w:r>
      <w:r>
        <w:rPr>
          <w:rtl/>
          <w:lang w:bidi="fa-IR"/>
        </w:rPr>
        <w:t>ع</w:t>
      </w:r>
      <w:r w:rsidR="00E61D8F">
        <w:rPr>
          <w:rtl/>
          <w:lang w:bidi="fa-IR"/>
        </w:rPr>
        <w:t>ی</w:t>
      </w:r>
      <w:r>
        <w:rPr>
          <w:rtl/>
          <w:lang w:bidi="fa-IR"/>
        </w:rPr>
        <w:t>ون الاخبار ج 1</w:t>
      </w:r>
      <w:r w:rsidR="009B4C06">
        <w:rPr>
          <w:rtl/>
          <w:lang w:bidi="fa-IR"/>
        </w:rPr>
        <w:t xml:space="preserve">، </w:t>
      </w:r>
      <w:r>
        <w:rPr>
          <w:rtl/>
          <w:lang w:bidi="fa-IR"/>
        </w:rPr>
        <w:t>ص 206</w:t>
      </w:r>
      <w:r w:rsidR="009B4C06">
        <w:rPr>
          <w:rtl/>
          <w:lang w:bidi="fa-IR"/>
        </w:rPr>
        <w:t xml:space="preserve">، </w:t>
      </w:r>
      <w:r>
        <w:rPr>
          <w:rtl/>
          <w:lang w:bidi="fa-IR"/>
        </w:rPr>
        <w:t>ب 26</w:t>
      </w:r>
      <w:r w:rsidR="009B4C06">
        <w:rPr>
          <w:rtl/>
          <w:lang w:bidi="fa-IR"/>
        </w:rPr>
        <w:t xml:space="preserve">، </w:t>
      </w:r>
      <w:r>
        <w:rPr>
          <w:rtl/>
          <w:lang w:bidi="fa-IR"/>
        </w:rPr>
        <w:t>ح 24</w:t>
      </w:r>
      <w:r w:rsidR="009B4C06">
        <w:rPr>
          <w:rtl/>
          <w:lang w:bidi="fa-IR"/>
        </w:rPr>
        <w:t xml:space="preserve">، </w:t>
      </w:r>
      <w:r>
        <w:rPr>
          <w:rtl/>
          <w:lang w:bidi="fa-IR"/>
        </w:rPr>
        <w:t>علل الشّرا</w:t>
      </w:r>
      <w:r w:rsidR="00E61D8F">
        <w:rPr>
          <w:rtl/>
          <w:lang w:bidi="fa-IR"/>
        </w:rPr>
        <w:t>ی</w:t>
      </w:r>
      <w:r>
        <w:rPr>
          <w:rtl/>
          <w:lang w:bidi="fa-IR"/>
        </w:rPr>
        <w:t>ع</w:t>
      </w:r>
      <w:r w:rsidR="009B4C06">
        <w:rPr>
          <w:rtl/>
          <w:lang w:bidi="fa-IR"/>
        </w:rPr>
        <w:t xml:space="preserve">، </w:t>
      </w:r>
      <w:r>
        <w:rPr>
          <w:rtl/>
          <w:lang w:bidi="fa-IR"/>
        </w:rPr>
        <w:t>ج 1</w:t>
      </w:r>
      <w:r w:rsidR="009B4C06">
        <w:rPr>
          <w:rtl/>
          <w:lang w:bidi="fa-IR"/>
        </w:rPr>
        <w:t xml:space="preserve">، </w:t>
      </w:r>
      <w:r>
        <w:rPr>
          <w:rtl/>
          <w:lang w:bidi="fa-IR"/>
        </w:rPr>
        <w:t>ص 73</w:t>
      </w:r>
      <w:r w:rsidR="009B4C06">
        <w:rPr>
          <w:rtl/>
          <w:lang w:bidi="fa-IR"/>
        </w:rPr>
        <w:t xml:space="preserve">، </w:t>
      </w:r>
      <w:r>
        <w:rPr>
          <w:rtl/>
          <w:lang w:bidi="fa-IR"/>
        </w:rPr>
        <w:t>ب 64</w:t>
      </w:r>
      <w:r w:rsidR="009B4C06">
        <w:rPr>
          <w:rtl/>
          <w:lang w:bidi="fa-IR"/>
        </w:rPr>
        <w:t xml:space="preserve">، </w:t>
      </w:r>
      <w:r>
        <w:rPr>
          <w:rtl/>
          <w:lang w:bidi="fa-IR"/>
        </w:rPr>
        <w:t>ح 2</w:t>
      </w:r>
      <w:r w:rsidR="009B4C06">
        <w:rPr>
          <w:rtl/>
          <w:lang w:bidi="fa-IR"/>
        </w:rPr>
        <w:t xml:space="preserve">. </w:t>
      </w:r>
    </w:p>
    <w:p w:rsidR="0049138A" w:rsidRDefault="0049138A" w:rsidP="0047453E">
      <w:pPr>
        <w:pStyle w:val="libFootnote"/>
        <w:rPr>
          <w:rtl/>
          <w:lang w:bidi="fa-IR"/>
        </w:rPr>
      </w:pPr>
      <w:r>
        <w:rPr>
          <w:rtl/>
          <w:lang w:bidi="fa-IR"/>
        </w:rPr>
        <w:t>479</w:t>
      </w:r>
      <w:r w:rsidR="009B4C06">
        <w:rPr>
          <w:rtl/>
          <w:lang w:bidi="fa-IR"/>
        </w:rPr>
        <w:t xml:space="preserve">) </w:t>
      </w:r>
      <w:r>
        <w:rPr>
          <w:rtl/>
          <w:lang w:bidi="fa-IR"/>
        </w:rPr>
        <w:t>نهج البلاغه</w:t>
      </w:r>
      <w:r w:rsidR="009B4C06">
        <w:rPr>
          <w:rtl/>
          <w:lang w:bidi="fa-IR"/>
        </w:rPr>
        <w:t xml:space="preserve"> (</w:t>
      </w:r>
      <w:r>
        <w:rPr>
          <w:rtl/>
          <w:lang w:bidi="fa-IR"/>
        </w:rPr>
        <w:t>ترجمه ف</w:t>
      </w:r>
      <w:r w:rsidR="00E61D8F">
        <w:rPr>
          <w:rtl/>
          <w:lang w:bidi="fa-IR"/>
        </w:rPr>
        <w:t>ی</w:t>
      </w:r>
      <w:r>
        <w:rPr>
          <w:rtl/>
          <w:lang w:bidi="fa-IR"/>
        </w:rPr>
        <w:t>ض الاسلام</w:t>
      </w:r>
      <w:r w:rsidR="009B4C06">
        <w:rPr>
          <w:rtl/>
          <w:lang w:bidi="fa-IR"/>
        </w:rPr>
        <w:t xml:space="preserve">) </w:t>
      </w:r>
      <w:r>
        <w:rPr>
          <w:rtl/>
          <w:lang w:bidi="fa-IR"/>
        </w:rPr>
        <w:t>ص 496</w:t>
      </w:r>
      <w:r w:rsidR="009B4C06">
        <w:rPr>
          <w:rtl/>
          <w:lang w:bidi="fa-IR"/>
        </w:rPr>
        <w:t xml:space="preserve">، </w:t>
      </w:r>
      <w:r>
        <w:rPr>
          <w:rtl/>
          <w:lang w:bidi="fa-IR"/>
        </w:rPr>
        <w:t>ذ</w:t>
      </w:r>
      <w:r w:rsidR="00E61D8F">
        <w:rPr>
          <w:rtl/>
          <w:lang w:bidi="fa-IR"/>
        </w:rPr>
        <w:t>ی</w:t>
      </w:r>
      <w:r>
        <w:rPr>
          <w:rtl/>
          <w:lang w:bidi="fa-IR"/>
        </w:rPr>
        <w:t>ل خ 156</w:t>
      </w:r>
    </w:p>
    <w:p w:rsidR="0049138A" w:rsidRDefault="0049138A" w:rsidP="0047453E">
      <w:pPr>
        <w:pStyle w:val="libFootnote"/>
        <w:rPr>
          <w:rtl/>
          <w:lang w:bidi="fa-IR"/>
        </w:rPr>
      </w:pPr>
      <w:r>
        <w:rPr>
          <w:rtl/>
          <w:lang w:bidi="fa-IR"/>
        </w:rPr>
        <w:t>480</w:t>
      </w:r>
      <w:r w:rsidR="009B4C06">
        <w:rPr>
          <w:rtl/>
          <w:lang w:bidi="fa-IR"/>
        </w:rPr>
        <w:t xml:space="preserve">) </w:t>
      </w:r>
      <w:r>
        <w:rPr>
          <w:rtl/>
          <w:lang w:bidi="fa-IR"/>
        </w:rPr>
        <w:t>تحف العقول</w:t>
      </w:r>
      <w:r w:rsidR="009B4C06">
        <w:rPr>
          <w:rtl/>
          <w:lang w:bidi="fa-IR"/>
        </w:rPr>
        <w:t xml:space="preserve">، </w:t>
      </w:r>
      <w:r>
        <w:rPr>
          <w:rtl/>
          <w:lang w:bidi="fa-IR"/>
        </w:rPr>
        <w:t>ص 288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78</w:t>
      </w:r>
      <w:r w:rsidR="009B4C06">
        <w:rPr>
          <w:rtl/>
          <w:lang w:bidi="fa-IR"/>
        </w:rPr>
        <w:t xml:space="preserve">، </w:t>
      </w:r>
      <w:r>
        <w:rPr>
          <w:rtl/>
          <w:lang w:bidi="fa-IR"/>
        </w:rPr>
        <w:t>ص 306</w:t>
      </w:r>
    </w:p>
    <w:p w:rsidR="0049138A" w:rsidRDefault="0049138A" w:rsidP="0047453E">
      <w:pPr>
        <w:pStyle w:val="libFootnote"/>
        <w:rPr>
          <w:rtl/>
          <w:lang w:bidi="fa-IR"/>
        </w:rPr>
      </w:pPr>
      <w:r>
        <w:rPr>
          <w:rtl/>
          <w:lang w:bidi="fa-IR"/>
        </w:rPr>
        <w:t>481</w:t>
      </w:r>
      <w:r w:rsidR="009B4C06">
        <w:rPr>
          <w:rtl/>
          <w:lang w:bidi="fa-IR"/>
        </w:rPr>
        <w:t xml:space="preserve">) </w:t>
      </w:r>
      <w:r>
        <w:rPr>
          <w:rtl/>
          <w:lang w:bidi="fa-IR"/>
        </w:rPr>
        <w:t>سوره فجر</w:t>
      </w:r>
      <w:r w:rsidR="009B4C06">
        <w:rPr>
          <w:rtl/>
          <w:lang w:bidi="fa-IR"/>
        </w:rPr>
        <w:t xml:space="preserve">، </w:t>
      </w:r>
      <w:r>
        <w:rPr>
          <w:rtl/>
          <w:lang w:bidi="fa-IR"/>
        </w:rPr>
        <w:t>آ</w:t>
      </w:r>
      <w:r w:rsidR="00E61D8F">
        <w:rPr>
          <w:rtl/>
          <w:lang w:bidi="fa-IR"/>
        </w:rPr>
        <w:t>ی</w:t>
      </w:r>
      <w:r>
        <w:rPr>
          <w:rtl/>
          <w:lang w:bidi="fa-IR"/>
        </w:rPr>
        <w:t>ات 8 - 6</w:t>
      </w:r>
      <w:r w:rsidR="009B4C06">
        <w:rPr>
          <w:rtl/>
          <w:lang w:bidi="fa-IR"/>
        </w:rPr>
        <w:t xml:space="preserve">. </w:t>
      </w:r>
    </w:p>
    <w:p w:rsidR="0049138A" w:rsidRDefault="0049138A" w:rsidP="0047453E">
      <w:pPr>
        <w:pStyle w:val="libFootnote"/>
        <w:rPr>
          <w:rtl/>
          <w:lang w:bidi="fa-IR"/>
        </w:rPr>
      </w:pPr>
      <w:r>
        <w:rPr>
          <w:rtl/>
          <w:lang w:bidi="fa-IR"/>
        </w:rPr>
        <w:t>482</w:t>
      </w:r>
      <w:r w:rsidR="009B4C06">
        <w:rPr>
          <w:rtl/>
          <w:lang w:bidi="fa-IR"/>
        </w:rPr>
        <w:t xml:space="preserve">) </w:t>
      </w:r>
      <w:r>
        <w:rPr>
          <w:rtl/>
          <w:lang w:bidi="fa-IR"/>
        </w:rPr>
        <w:t>بعض</w:t>
      </w:r>
      <w:r w:rsidR="00E61D8F">
        <w:rPr>
          <w:rtl/>
          <w:lang w:bidi="fa-IR"/>
        </w:rPr>
        <w:t>ی</w:t>
      </w:r>
      <w:r>
        <w:rPr>
          <w:rtl/>
          <w:lang w:bidi="fa-IR"/>
        </w:rPr>
        <w:t xml:space="preserve"> گفته</w:t>
      </w:r>
      <w:r w:rsidR="00E61D8F">
        <w:rPr>
          <w:rtl/>
          <w:lang w:bidi="fa-IR"/>
        </w:rPr>
        <w:t xml:space="preserve"> </w:t>
      </w:r>
      <w:r>
        <w:rPr>
          <w:rtl/>
          <w:lang w:bidi="fa-IR"/>
        </w:rPr>
        <w:t>اند حضرت داود بوده است</w:t>
      </w:r>
      <w:r w:rsidR="009B4C06">
        <w:rPr>
          <w:rtl/>
          <w:lang w:bidi="fa-IR"/>
        </w:rPr>
        <w:t xml:space="preserve">. </w:t>
      </w:r>
    </w:p>
    <w:p w:rsidR="0049138A" w:rsidRDefault="0049138A" w:rsidP="0047453E">
      <w:pPr>
        <w:pStyle w:val="libFootnote"/>
        <w:rPr>
          <w:rtl/>
          <w:lang w:bidi="fa-IR"/>
        </w:rPr>
      </w:pPr>
      <w:r>
        <w:rPr>
          <w:rtl/>
          <w:lang w:bidi="fa-IR"/>
        </w:rPr>
        <w:t>483</w:t>
      </w:r>
      <w:r w:rsidR="009B4C06">
        <w:rPr>
          <w:rtl/>
          <w:lang w:bidi="fa-IR"/>
        </w:rPr>
        <w:t xml:space="preserve">) </w:t>
      </w:r>
      <w:r>
        <w:rPr>
          <w:rtl/>
          <w:lang w:bidi="fa-IR"/>
        </w:rPr>
        <w:t>نوشته</w:t>
      </w:r>
      <w:r w:rsidR="00E61D8F">
        <w:rPr>
          <w:rtl/>
          <w:lang w:bidi="fa-IR"/>
        </w:rPr>
        <w:t xml:space="preserve"> </w:t>
      </w:r>
      <w:r>
        <w:rPr>
          <w:rtl/>
          <w:lang w:bidi="fa-IR"/>
        </w:rPr>
        <w:t>اند</w:t>
      </w:r>
      <w:r w:rsidR="009B4C06">
        <w:rPr>
          <w:rtl/>
          <w:lang w:bidi="fa-IR"/>
        </w:rPr>
        <w:t xml:space="preserve">: </w:t>
      </w:r>
      <w:r>
        <w:rPr>
          <w:rtl/>
          <w:lang w:bidi="fa-IR"/>
        </w:rPr>
        <w:t>شدّاد شخص</w:t>
      </w:r>
      <w:r w:rsidR="00E61D8F">
        <w:rPr>
          <w:rtl/>
          <w:lang w:bidi="fa-IR"/>
        </w:rPr>
        <w:t>ی</w:t>
      </w:r>
      <w:r>
        <w:rPr>
          <w:rtl/>
          <w:lang w:bidi="fa-IR"/>
        </w:rPr>
        <w:t xml:space="preserve"> را نزد ضحّاک خواهر زاده خود فرستاد - در آن زمان و</w:t>
      </w:r>
      <w:r w:rsidR="00E61D8F">
        <w:rPr>
          <w:rtl/>
          <w:lang w:bidi="fa-IR"/>
        </w:rPr>
        <w:t>ی</w:t>
      </w:r>
      <w:r>
        <w:rPr>
          <w:rtl/>
          <w:lang w:bidi="fa-IR"/>
        </w:rPr>
        <w:t xml:space="preserve"> بر مملکت جمش</w:t>
      </w:r>
      <w:r w:rsidR="00E61D8F">
        <w:rPr>
          <w:rtl/>
          <w:lang w:bidi="fa-IR"/>
        </w:rPr>
        <w:t>ی</w:t>
      </w:r>
      <w:r>
        <w:rPr>
          <w:rtl/>
          <w:lang w:bidi="fa-IR"/>
        </w:rPr>
        <w:t>د</w:t>
      </w:r>
      <w:r w:rsidR="009B4C06">
        <w:rPr>
          <w:rtl/>
          <w:lang w:bidi="fa-IR"/>
        </w:rPr>
        <w:t xml:space="preserve"> (</w:t>
      </w:r>
      <w:r>
        <w:rPr>
          <w:rtl/>
          <w:lang w:bidi="fa-IR"/>
        </w:rPr>
        <w:t>ا</w:t>
      </w:r>
      <w:r w:rsidR="00E61D8F">
        <w:rPr>
          <w:rtl/>
          <w:lang w:bidi="fa-IR"/>
        </w:rPr>
        <w:t>ی</w:t>
      </w:r>
      <w:r>
        <w:rPr>
          <w:rtl/>
          <w:lang w:bidi="fa-IR"/>
        </w:rPr>
        <w:t>ران</w:t>
      </w:r>
      <w:r w:rsidR="009B4C06">
        <w:rPr>
          <w:rtl/>
          <w:lang w:bidi="fa-IR"/>
        </w:rPr>
        <w:t xml:space="preserve">) </w:t>
      </w:r>
      <w:r>
        <w:rPr>
          <w:rtl/>
          <w:lang w:bidi="fa-IR"/>
        </w:rPr>
        <w:t>حکومت م</w:t>
      </w:r>
      <w:r w:rsidR="00E61D8F">
        <w:rPr>
          <w:rtl/>
          <w:lang w:bidi="fa-IR"/>
        </w:rPr>
        <w:t xml:space="preserve">ی </w:t>
      </w:r>
      <w:r>
        <w:rPr>
          <w:rtl/>
          <w:lang w:bidi="fa-IR"/>
        </w:rPr>
        <w:t>کرد - از او خواست هر چه طلا و نقره م</w:t>
      </w:r>
      <w:r w:rsidR="00E61D8F">
        <w:rPr>
          <w:rtl/>
          <w:lang w:bidi="fa-IR"/>
        </w:rPr>
        <w:t xml:space="preserve">ی </w:t>
      </w:r>
      <w:r>
        <w:rPr>
          <w:rtl/>
          <w:lang w:bidi="fa-IR"/>
        </w:rPr>
        <w:t>تواند فراهم سازد و او هر چه توانست در ا</w:t>
      </w:r>
      <w:r w:rsidR="00E61D8F">
        <w:rPr>
          <w:rtl/>
          <w:lang w:bidi="fa-IR"/>
        </w:rPr>
        <w:t>ی</w:t>
      </w:r>
      <w:r>
        <w:rPr>
          <w:rtl/>
          <w:lang w:bidi="fa-IR"/>
        </w:rPr>
        <w:t>ران زر و ز</w:t>
      </w:r>
      <w:r w:rsidR="00E61D8F">
        <w:rPr>
          <w:rtl/>
          <w:lang w:bidi="fa-IR"/>
        </w:rPr>
        <w:t>ی</w:t>
      </w:r>
      <w:r>
        <w:rPr>
          <w:rtl/>
          <w:lang w:bidi="fa-IR"/>
        </w:rPr>
        <w:t>ور ته</w:t>
      </w:r>
      <w:r w:rsidR="00E61D8F">
        <w:rPr>
          <w:rtl/>
          <w:lang w:bidi="fa-IR"/>
        </w:rPr>
        <w:t>ی</w:t>
      </w:r>
      <w:r>
        <w:rPr>
          <w:rtl/>
          <w:lang w:bidi="fa-IR"/>
        </w:rPr>
        <w:t>ه نموده</w:t>
      </w:r>
      <w:r w:rsidR="009B4C06">
        <w:rPr>
          <w:rtl/>
          <w:lang w:bidi="fa-IR"/>
        </w:rPr>
        <w:t xml:space="preserve">، </w:t>
      </w:r>
      <w:r>
        <w:rPr>
          <w:rtl/>
          <w:lang w:bidi="fa-IR"/>
        </w:rPr>
        <w:t>و آن</w:t>
      </w:r>
      <w:r w:rsidR="00E61D8F">
        <w:rPr>
          <w:rtl/>
          <w:lang w:bidi="fa-IR"/>
        </w:rPr>
        <w:t xml:space="preserve"> </w:t>
      </w:r>
      <w:r>
        <w:rPr>
          <w:rtl/>
          <w:lang w:bidi="fa-IR"/>
        </w:rPr>
        <w:t>ها را به شام فرستاد</w:t>
      </w:r>
      <w:r w:rsidR="009B4C06">
        <w:rPr>
          <w:rtl/>
          <w:lang w:bidi="fa-IR"/>
        </w:rPr>
        <w:t xml:space="preserve">. </w:t>
      </w:r>
    </w:p>
    <w:p w:rsidR="0049138A" w:rsidRDefault="0049138A" w:rsidP="0047453E">
      <w:pPr>
        <w:pStyle w:val="libFootnote"/>
        <w:rPr>
          <w:rtl/>
          <w:lang w:bidi="fa-IR"/>
        </w:rPr>
      </w:pPr>
      <w:r>
        <w:rPr>
          <w:rtl/>
          <w:lang w:bidi="fa-IR"/>
        </w:rPr>
        <w:t>484</w:t>
      </w:r>
      <w:r w:rsidR="009B4C06">
        <w:rPr>
          <w:rtl/>
          <w:lang w:bidi="fa-IR"/>
        </w:rPr>
        <w:t xml:space="preserve">) </w:t>
      </w:r>
      <w:r>
        <w:rPr>
          <w:rtl/>
          <w:lang w:bidi="fa-IR"/>
        </w:rPr>
        <w:t>برخ</w:t>
      </w:r>
      <w:r w:rsidR="00E61D8F">
        <w:rPr>
          <w:rtl/>
          <w:lang w:bidi="fa-IR"/>
        </w:rPr>
        <w:t>ی</w:t>
      </w:r>
      <w:r>
        <w:rPr>
          <w:rtl/>
          <w:lang w:bidi="fa-IR"/>
        </w:rPr>
        <w:t xml:space="preserve"> نوشته</w:t>
      </w:r>
      <w:r w:rsidR="00E61D8F">
        <w:rPr>
          <w:rtl/>
          <w:lang w:bidi="fa-IR"/>
        </w:rPr>
        <w:t xml:space="preserve"> </w:t>
      </w:r>
      <w:r>
        <w:rPr>
          <w:rtl/>
          <w:lang w:bidi="fa-IR"/>
        </w:rPr>
        <w:t>اند که در کف جو</w:t>
      </w:r>
      <w:r w:rsidR="00E61D8F">
        <w:rPr>
          <w:rtl/>
          <w:lang w:bidi="fa-IR"/>
        </w:rPr>
        <w:t xml:space="preserve">ی </w:t>
      </w:r>
      <w:r>
        <w:rPr>
          <w:rtl/>
          <w:lang w:bidi="fa-IR"/>
        </w:rPr>
        <w:t>ها</w:t>
      </w:r>
      <w:r w:rsidR="00E61D8F">
        <w:rPr>
          <w:rtl/>
          <w:lang w:bidi="fa-IR"/>
        </w:rPr>
        <w:t>ی</w:t>
      </w:r>
      <w:r>
        <w:rPr>
          <w:rtl/>
          <w:lang w:bidi="fa-IR"/>
        </w:rPr>
        <w:t xml:space="preserve"> روان آن به جا</w:t>
      </w:r>
      <w:r w:rsidR="00E61D8F">
        <w:rPr>
          <w:rtl/>
          <w:lang w:bidi="fa-IR"/>
        </w:rPr>
        <w:t>ی</w:t>
      </w:r>
      <w:r>
        <w:rPr>
          <w:rtl/>
          <w:lang w:bidi="fa-IR"/>
        </w:rPr>
        <w:t xml:space="preserve"> سنگر</w:t>
      </w:r>
      <w:r w:rsidR="00E61D8F">
        <w:rPr>
          <w:rtl/>
          <w:lang w:bidi="fa-IR"/>
        </w:rPr>
        <w:t>ی</w:t>
      </w:r>
      <w:r>
        <w:rPr>
          <w:rtl/>
          <w:lang w:bidi="fa-IR"/>
        </w:rPr>
        <w:t>زه</w:t>
      </w:r>
      <w:r w:rsidR="009B4C06">
        <w:rPr>
          <w:rtl/>
          <w:lang w:bidi="fa-IR"/>
        </w:rPr>
        <w:t xml:space="preserve">، </w:t>
      </w:r>
      <w:r>
        <w:rPr>
          <w:rtl/>
          <w:lang w:bidi="fa-IR"/>
        </w:rPr>
        <w:t>جواهر ر</w:t>
      </w:r>
      <w:r w:rsidR="00E61D8F">
        <w:rPr>
          <w:rtl/>
          <w:lang w:bidi="fa-IR"/>
        </w:rPr>
        <w:t>ی</w:t>
      </w:r>
      <w:r>
        <w:rPr>
          <w:rtl/>
          <w:lang w:bidi="fa-IR"/>
        </w:rPr>
        <w:t>خته بودند و درخت</w:t>
      </w:r>
      <w:r w:rsidR="00E61D8F">
        <w:rPr>
          <w:rtl/>
          <w:lang w:bidi="fa-IR"/>
        </w:rPr>
        <w:t xml:space="preserve"> </w:t>
      </w:r>
      <w:r>
        <w:rPr>
          <w:rtl/>
          <w:lang w:bidi="fa-IR"/>
        </w:rPr>
        <w:t>ها</w:t>
      </w:r>
      <w:r w:rsidR="00E61D8F">
        <w:rPr>
          <w:rtl/>
          <w:lang w:bidi="fa-IR"/>
        </w:rPr>
        <w:t>یی</w:t>
      </w:r>
      <w:r>
        <w:rPr>
          <w:rtl/>
          <w:lang w:bidi="fa-IR"/>
        </w:rPr>
        <w:t xml:space="preserve"> از طلا ساخته که بر شاخه</w:t>
      </w:r>
      <w:r w:rsidR="00E61D8F">
        <w:rPr>
          <w:rtl/>
          <w:lang w:bidi="fa-IR"/>
        </w:rPr>
        <w:t xml:space="preserve"> </w:t>
      </w:r>
      <w:r>
        <w:rPr>
          <w:rtl/>
          <w:lang w:bidi="fa-IR"/>
        </w:rPr>
        <w:t>ها</w:t>
      </w:r>
      <w:r w:rsidR="00E61D8F">
        <w:rPr>
          <w:rtl/>
          <w:lang w:bidi="fa-IR"/>
        </w:rPr>
        <w:t>ی</w:t>
      </w:r>
      <w:r>
        <w:rPr>
          <w:rtl/>
          <w:lang w:bidi="fa-IR"/>
        </w:rPr>
        <w:t xml:space="preserve"> آن</w:t>
      </w:r>
      <w:r w:rsidR="00E61D8F">
        <w:rPr>
          <w:rtl/>
          <w:lang w:bidi="fa-IR"/>
        </w:rPr>
        <w:t xml:space="preserve"> </w:t>
      </w:r>
      <w:r>
        <w:rPr>
          <w:rtl/>
          <w:lang w:bidi="fa-IR"/>
        </w:rPr>
        <w:t>ها مشک و عنبر آو</w:t>
      </w:r>
      <w:r w:rsidR="00E61D8F">
        <w:rPr>
          <w:rtl/>
          <w:lang w:bidi="fa-IR"/>
        </w:rPr>
        <w:t>ی</w:t>
      </w:r>
      <w:r>
        <w:rPr>
          <w:rtl/>
          <w:lang w:bidi="fa-IR"/>
        </w:rPr>
        <w:t>خته بودند که هرگاه باد م</w:t>
      </w:r>
      <w:r w:rsidR="00E61D8F">
        <w:rPr>
          <w:rtl/>
          <w:lang w:bidi="fa-IR"/>
        </w:rPr>
        <w:t xml:space="preserve">ی </w:t>
      </w:r>
      <w:r>
        <w:rPr>
          <w:rtl/>
          <w:lang w:bidi="fa-IR"/>
        </w:rPr>
        <w:t>وز</w:t>
      </w:r>
      <w:r w:rsidR="00E61D8F">
        <w:rPr>
          <w:rtl/>
          <w:lang w:bidi="fa-IR"/>
        </w:rPr>
        <w:t>ی</w:t>
      </w:r>
      <w:r>
        <w:rPr>
          <w:rtl/>
          <w:lang w:bidi="fa-IR"/>
        </w:rPr>
        <w:t>د</w:t>
      </w:r>
      <w:r w:rsidR="009B4C06">
        <w:rPr>
          <w:rtl/>
          <w:lang w:bidi="fa-IR"/>
        </w:rPr>
        <w:t xml:space="preserve">، </w:t>
      </w:r>
      <w:r>
        <w:rPr>
          <w:rtl/>
          <w:lang w:bidi="fa-IR"/>
        </w:rPr>
        <w:t>بو</w:t>
      </w:r>
      <w:r w:rsidR="00E61D8F">
        <w:rPr>
          <w:rtl/>
          <w:lang w:bidi="fa-IR"/>
        </w:rPr>
        <w:t>ی</w:t>
      </w:r>
      <w:r>
        <w:rPr>
          <w:rtl/>
          <w:lang w:bidi="fa-IR"/>
        </w:rPr>
        <w:t xml:space="preserve"> خوش</w:t>
      </w:r>
      <w:r w:rsidR="00E61D8F">
        <w:rPr>
          <w:rtl/>
          <w:lang w:bidi="fa-IR"/>
        </w:rPr>
        <w:t>ی</w:t>
      </w:r>
      <w:r>
        <w:rPr>
          <w:rtl/>
          <w:lang w:bidi="fa-IR"/>
        </w:rPr>
        <w:t xml:space="preserve"> از آن</w:t>
      </w:r>
      <w:r w:rsidR="00E61D8F">
        <w:rPr>
          <w:rtl/>
          <w:lang w:bidi="fa-IR"/>
        </w:rPr>
        <w:t xml:space="preserve"> </w:t>
      </w:r>
      <w:r>
        <w:rPr>
          <w:rtl/>
          <w:lang w:bidi="fa-IR"/>
        </w:rPr>
        <w:t>ها منتشر م</w:t>
      </w:r>
      <w:r w:rsidR="00E61D8F">
        <w:rPr>
          <w:rtl/>
          <w:lang w:bidi="fa-IR"/>
        </w:rPr>
        <w:t xml:space="preserve">ی </w:t>
      </w:r>
      <w:r>
        <w:rPr>
          <w:rtl/>
          <w:lang w:bidi="fa-IR"/>
        </w:rPr>
        <w:t>شد و ز</w:t>
      </w:r>
      <w:r w:rsidR="00E61D8F">
        <w:rPr>
          <w:rtl/>
          <w:lang w:bidi="fa-IR"/>
        </w:rPr>
        <w:t>ی</w:t>
      </w:r>
      <w:r>
        <w:rPr>
          <w:rtl/>
          <w:lang w:bidi="fa-IR"/>
        </w:rPr>
        <w:t>باتر</w:t>
      </w:r>
      <w:r w:rsidR="00E61D8F">
        <w:rPr>
          <w:rtl/>
          <w:lang w:bidi="fa-IR"/>
        </w:rPr>
        <w:t>ی</w:t>
      </w:r>
      <w:r>
        <w:rPr>
          <w:rtl/>
          <w:lang w:bidi="fa-IR"/>
        </w:rPr>
        <w:t>ن زنان را از اطراف جهان جمع نموده</w:t>
      </w:r>
      <w:r w:rsidR="009B4C06">
        <w:rPr>
          <w:rtl/>
          <w:lang w:bidi="fa-IR"/>
        </w:rPr>
        <w:t xml:space="preserve">، </w:t>
      </w:r>
      <w:r>
        <w:rPr>
          <w:rtl/>
          <w:lang w:bidi="fa-IR"/>
        </w:rPr>
        <w:t>در بهشت خود جا</w:t>
      </w:r>
      <w:r w:rsidR="00E61D8F">
        <w:rPr>
          <w:rtl/>
          <w:lang w:bidi="fa-IR"/>
        </w:rPr>
        <w:t>ی</w:t>
      </w:r>
      <w:r>
        <w:rPr>
          <w:rtl/>
          <w:lang w:bidi="fa-IR"/>
        </w:rPr>
        <w:t xml:space="preserve"> دادند</w:t>
      </w:r>
      <w:r w:rsidR="009B4C06">
        <w:rPr>
          <w:rtl/>
          <w:lang w:bidi="fa-IR"/>
        </w:rPr>
        <w:t xml:space="preserve">. </w:t>
      </w:r>
    </w:p>
    <w:p w:rsidR="0049138A" w:rsidRDefault="0049138A" w:rsidP="0047453E">
      <w:pPr>
        <w:pStyle w:val="libFootnote"/>
        <w:rPr>
          <w:rtl/>
          <w:lang w:bidi="fa-IR"/>
        </w:rPr>
      </w:pPr>
      <w:r>
        <w:rPr>
          <w:rtl/>
          <w:lang w:bidi="fa-IR"/>
        </w:rPr>
        <w:t>485</w:t>
      </w:r>
      <w:r w:rsidR="009B4C06">
        <w:rPr>
          <w:rtl/>
          <w:lang w:bidi="fa-IR"/>
        </w:rPr>
        <w:t xml:space="preserve">) </w:t>
      </w:r>
      <w:r>
        <w:rPr>
          <w:rtl/>
          <w:lang w:bidi="fa-IR"/>
        </w:rPr>
        <w:t>برخ</w:t>
      </w:r>
      <w:r w:rsidR="00E61D8F">
        <w:rPr>
          <w:rtl/>
          <w:lang w:bidi="fa-IR"/>
        </w:rPr>
        <w:t>ی</w:t>
      </w:r>
      <w:r>
        <w:rPr>
          <w:rtl/>
          <w:lang w:bidi="fa-IR"/>
        </w:rPr>
        <w:t xml:space="preserve"> نوشته</w:t>
      </w:r>
      <w:r w:rsidR="00E61D8F">
        <w:rPr>
          <w:rtl/>
          <w:lang w:bidi="fa-IR"/>
        </w:rPr>
        <w:t xml:space="preserve"> </w:t>
      </w:r>
      <w:r>
        <w:rPr>
          <w:rtl/>
          <w:lang w:bidi="fa-IR"/>
        </w:rPr>
        <w:t>اند</w:t>
      </w:r>
      <w:r w:rsidR="009B4C06">
        <w:rPr>
          <w:rtl/>
          <w:lang w:bidi="fa-IR"/>
        </w:rPr>
        <w:t xml:space="preserve">: </w:t>
      </w:r>
      <w:r>
        <w:rPr>
          <w:rtl/>
          <w:lang w:bidi="fa-IR"/>
        </w:rPr>
        <w:t>هنگام</w:t>
      </w:r>
      <w:r w:rsidR="00E61D8F">
        <w:rPr>
          <w:rtl/>
          <w:lang w:bidi="fa-IR"/>
        </w:rPr>
        <w:t>ی</w:t>
      </w:r>
      <w:r>
        <w:rPr>
          <w:rtl/>
          <w:lang w:bidi="fa-IR"/>
        </w:rPr>
        <w:t xml:space="preserve"> که برا</w:t>
      </w:r>
      <w:r w:rsidR="00E61D8F">
        <w:rPr>
          <w:rtl/>
          <w:lang w:bidi="fa-IR"/>
        </w:rPr>
        <w:t>ی</w:t>
      </w:r>
      <w:r>
        <w:rPr>
          <w:rtl/>
          <w:lang w:bidi="fa-IR"/>
        </w:rPr>
        <w:t xml:space="preserve"> د</w:t>
      </w:r>
      <w:r w:rsidR="00E61D8F">
        <w:rPr>
          <w:rtl/>
          <w:lang w:bidi="fa-IR"/>
        </w:rPr>
        <w:t>ی</w:t>
      </w:r>
      <w:r>
        <w:rPr>
          <w:rtl/>
          <w:lang w:bidi="fa-IR"/>
        </w:rPr>
        <w:t>دن آن شهر و بهشت خود حرکت نمود</w:t>
      </w:r>
      <w:r w:rsidR="009B4C06">
        <w:rPr>
          <w:rtl/>
          <w:lang w:bidi="fa-IR"/>
        </w:rPr>
        <w:t xml:space="preserve">، </w:t>
      </w:r>
      <w:r>
        <w:rPr>
          <w:rtl/>
          <w:lang w:bidi="fa-IR"/>
        </w:rPr>
        <w:t xml:space="preserve">به </w:t>
      </w:r>
      <w:r w:rsidR="00E61D8F">
        <w:rPr>
          <w:rtl/>
          <w:lang w:bidi="fa-IR"/>
        </w:rPr>
        <w:t>ی</w:t>
      </w:r>
      <w:r>
        <w:rPr>
          <w:rtl/>
          <w:lang w:bidi="fa-IR"/>
        </w:rPr>
        <w:t>ک منزل</w:t>
      </w:r>
      <w:r w:rsidR="00E61D8F">
        <w:rPr>
          <w:rtl/>
          <w:lang w:bidi="fa-IR"/>
        </w:rPr>
        <w:t>ی</w:t>
      </w:r>
      <w:r>
        <w:rPr>
          <w:rtl/>
          <w:lang w:bidi="fa-IR"/>
        </w:rPr>
        <w:t xml:space="preserve"> آن شهر که رس</w:t>
      </w:r>
      <w:r w:rsidR="00E61D8F">
        <w:rPr>
          <w:rtl/>
          <w:lang w:bidi="fa-IR"/>
        </w:rPr>
        <w:t>ی</w:t>
      </w:r>
      <w:r>
        <w:rPr>
          <w:rtl/>
          <w:lang w:bidi="fa-IR"/>
        </w:rPr>
        <w:t>د</w:t>
      </w:r>
      <w:r w:rsidR="009B4C06">
        <w:rPr>
          <w:rtl/>
          <w:lang w:bidi="fa-IR"/>
        </w:rPr>
        <w:t xml:space="preserve">، </w:t>
      </w:r>
      <w:r>
        <w:rPr>
          <w:rtl/>
          <w:lang w:bidi="fa-IR"/>
        </w:rPr>
        <w:t>آهو</w:t>
      </w:r>
      <w:r w:rsidR="00E61D8F">
        <w:rPr>
          <w:rtl/>
          <w:lang w:bidi="fa-IR"/>
        </w:rPr>
        <w:t>یی</w:t>
      </w:r>
      <w:r>
        <w:rPr>
          <w:rtl/>
          <w:lang w:bidi="fa-IR"/>
        </w:rPr>
        <w:t xml:space="preserve"> را د</w:t>
      </w:r>
      <w:r w:rsidR="00E61D8F">
        <w:rPr>
          <w:rtl/>
          <w:lang w:bidi="fa-IR"/>
        </w:rPr>
        <w:t>ی</w:t>
      </w:r>
      <w:r>
        <w:rPr>
          <w:rtl/>
          <w:lang w:bidi="fa-IR"/>
        </w:rPr>
        <w:t>د که پاها</w:t>
      </w:r>
      <w:r w:rsidR="00E61D8F">
        <w:rPr>
          <w:rtl/>
          <w:lang w:bidi="fa-IR"/>
        </w:rPr>
        <w:t>ی</w:t>
      </w:r>
      <w:r>
        <w:rPr>
          <w:rtl/>
          <w:lang w:bidi="fa-IR"/>
        </w:rPr>
        <w:t>ش از نقره و شاخ</w:t>
      </w:r>
      <w:r w:rsidR="00E61D8F">
        <w:rPr>
          <w:rtl/>
          <w:lang w:bidi="fa-IR"/>
        </w:rPr>
        <w:t xml:space="preserve"> </w:t>
      </w:r>
      <w:r>
        <w:rPr>
          <w:rtl/>
          <w:lang w:bidi="fa-IR"/>
        </w:rPr>
        <w:t>ها</w:t>
      </w:r>
      <w:r w:rsidR="00E61D8F">
        <w:rPr>
          <w:rtl/>
          <w:lang w:bidi="fa-IR"/>
        </w:rPr>
        <w:t>ی</w:t>
      </w:r>
      <w:r>
        <w:rPr>
          <w:rtl/>
          <w:lang w:bidi="fa-IR"/>
        </w:rPr>
        <w:t>ش از طلا بود</w:t>
      </w:r>
      <w:r w:rsidR="009B4C06">
        <w:rPr>
          <w:rtl/>
          <w:lang w:bidi="fa-IR"/>
        </w:rPr>
        <w:t xml:space="preserve">. </w:t>
      </w:r>
      <w:r>
        <w:rPr>
          <w:rtl/>
          <w:lang w:bidi="fa-IR"/>
        </w:rPr>
        <w:t>از د</w:t>
      </w:r>
      <w:r w:rsidR="00E61D8F">
        <w:rPr>
          <w:rtl/>
          <w:lang w:bidi="fa-IR"/>
        </w:rPr>
        <w:t>ی</w:t>
      </w:r>
      <w:r>
        <w:rPr>
          <w:rtl/>
          <w:lang w:bidi="fa-IR"/>
        </w:rPr>
        <w:t>دن آن درشگفت شد و اسب خود را از پ</w:t>
      </w:r>
      <w:r w:rsidR="00E61D8F">
        <w:rPr>
          <w:rtl/>
          <w:lang w:bidi="fa-IR"/>
        </w:rPr>
        <w:t>ی</w:t>
      </w:r>
      <w:r>
        <w:rPr>
          <w:rtl/>
          <w:lang w:bidi="fa-IR"/>
        </w:rPr>
        <w:t xml:space="preserve"> او تاخت تا از لشکر خود جدا گرد</w:t>
      </w:r>
      <w:r w:rsidR="00E61D8F">
        <w:rPr>
          <w:rtl/>
          <w:lang w:bidi="fa-IR"/>
        </w:rPr>
        <w:t>ی</w:t>
      </w:r>
      <w:r>
        <w:rPr>
          <w:rtl/>
          <w:lang w:bidi="fa-IR"/>
        </w:rPr>
        <w:t>د</w:t>
      </w:r>
      <w:r w:rsidR="009B4C06">
        <w:rPr>
          <w:rtl/>
          <w:lang w:bidi="fa-IR"/>
        </w:rPr>
        <w:t xml:space="preserve">. </w:t>
      </w:r>
      <w:r>
        <w:rPr>
          <w:rtl/>
          <w:lang w:bidi="fa-IR"/>
        </w:rPr>
        <w:t>در م</w:t>
      </w:r>
      <w:r w:rsidR="00E61D8F">
        <w:rPr>
          <w:rtl/>
          <w:lang w:bidi="fa-IR"/>
        </w:rPr>
        <w:t>ی</w:t>
      </w:r>
      <w:r>
        <w:rPr>
          <w:rtl/>
          <w:lang w:bidi="fa-IR"/>
        </w:rPr>
        <w:t>ان ب</w:t>
      </w:r>
      <w:r w:rsidR="00E61D8F">
        <w:rPr>
          <w:rtl/>
          <w:lang w:bidi="fa-IR"/>
        </w:rPr>
        <w:t>ی</w:t>
      </w:r>
      <w:r>
        <w:rPr>
          <w:rtl/>
          <w:lang w:bidi="fa-IR"/>
        </w:rPr>
        <w:t>ابان</w:t>
      </w:r>
      <w:r w:rsidR="009B4C06">
        <w:rPr>
          <w:rtl/>
          <w:lang w:bidi="fa-IR"/>
        </w:rPr>
        <w:t xml:space="preserve">، </w:t>
      </w:r>
      <w:r>
        <w:rPr>
          <w:rtl/>
          <w:lang w:bidi="fa-IR"/>
        </w:rPr>
        <w:t>سوار</w:t>
      </w:r>
      <w:r w:rsidR="00E61D8F">
        <w:rPr>
          <w:rtl/>
          <w:lang w:bidi="fa-IR"/>
        </w:rPr>
        <w:t>ی</w:t>
      </w:r>
      <w:r>
        <w:rPr>
          <w:rtl/>
          <w:lang w:bidi="fa-IR"/>
        </w:rPr>
        <w:t xml:space="preserve"> مه</w:t>
      </w:r>
      <w:r w:rsidR="00E61D8F">
        <w:rPr>
          <w:rtl/>
          <w:lang w:bidi="fa-IR"/>
        </w:rPr>
        <w:t>ی</w:t>
      </w:r>
      <w:r>
        <w:rPr>
          <w:rtl/>
          <w:lang w:bidi="fa-IR"/>
        </w:rPr>
        <w:t>ب و وحشت</w:t>
      </w:r>
      <w:r w:rsidR="00E61D8F">
        <w:rPr>
          <w:rtl/>
          <w:lang w:bidi="fa-IR"/>
        </w:rPr>
        <w:t xml:space="preserve"> </w:t>
      </w:r>
      <w:r>
        <w:rPr>
          <w:rtl/>
          <w:lang w:bidi="fa-IR"/>
        </w:rPr>
        <w:t>آور پ</w:t>
      </w:r>
      <w:r w:rsidR="00E61D8F">
        <w:rPr>
          <w:rtl/>
          <w:lang w:bidi="fa-IR"/>
        </w:rPr>
        <w:t>ی</w:t>
      </w:r>
      <w:r>
        <w:rPr>
          <w:rtl/>
          <w:lang w:bidi="fa-IR"/>
        </w:rPr>
        <w:t>ش او آمد و گفت</w:t>
      </w:r>
      <w:r w:rsidR="009B4C06">
        <w:rPr>
          <w:rtl/>
          <w:lang w:bidi="fa-IR"/>
        </w:rPr>
        <w:t xml:space="preserve">: </w:t>
      </w:r>
      <w:r>
        <w:rPr>
          <w:rtl/>
          <w:lang w:bidi="fa-IR"/>
        </w:rPr>
        <w:t>خ</w:t>
      </w:r>
      <w:r w:rsidR="00E61D8F">
        <w:rPr>
          <w:rtl/>
          <w:lang w:bidi="fa-IR"/>
        </w:rPr>
        <w:t>ی</w:t>
      </w:r>
      <w:r>
        <w:rPr>
          <w:rtl/>
          <w:lang w:bidi="fa-IR"/>
        </w:rPr>
        <w:t>ال کرد</w:t>
      </w:r>
      <w:r w:rsidR="00E61D8F">
        <w:rPr>
          <w:rtl/>
          <w:lang w:bidi="fa-IR"/>
        </w:rPr>
        <w:t>ی</w:t>
      </w:r>
      <w:r>
        <w:rPr>
          <w:rtl/>
          <w:lang w:bidi="fa-IR"/>
        </w:rPr>
        <w:t xml:space="preserve"> با ا</w:t>
      </w:r>
      <w:r w:rsidR="00E61D8F">
        <w:rPr>
          <w:rtl/>
          <w:lang w:bidi="fa-IR"/>
        </w:rPr>
        <w:t>ی</w:t>
      </w:r>
      <w:r>
        <w:rPr>
          <w:rtl/>
          <w:lang w:bidi="fa-IR"/>
        </w:rPr>
        <w:t>ن ساختمان که ساخته</w:t>
      </w:r>
      <w:r w:rsidR="00E61D8F">
        <w:rPr>
          <w:rtl/>
          <w:lang w:bidi="fa-IR"/>
        </w:rPr>
        <w:t xml:space="preserve"> </w:t>
      </w:r>
      <w:r>
        <w:rPr>
          <w:rtl/>
          <w:lang w:bidi="fa-IR"/>
        </w:rPr>
        <w:t>ا</w:t>
      </w:r>
      <w:r w:rsidR="00E61D8F">
        <w:rPr>
          <w:rtl/>
          <w:lang w:bidi="fa-IR"/>
        </w:rPr>
        <w:t>ی</w:t>
      </w:r>
      <w:r w:rsidR="009B4C06">
        <w:rPr>
          <w:rtl/>
          <w:lang w:bidi="fa-IR"/>
        </w:rPr>
        <w:t xml:space="preserve">، </w:t>
      </w:r>
      <w:r>
        <w:rPr>
          <w:rtl/>
          <w:lang w:bidi="fa-IR"/>
        </w:rPr>
        <w:t>از مرگ محفوظ مان</w:t>
      </w:r>
      <w:r w:rsidR="00E61D8F">
        <w:rPr>
          <w:rtl/>
          <w:lang w:bidi="fa-IR"/>
        </w:rPr>
        <w:t>ی</w:t>
      </w:r>
      <w:r w:rsidR="009B4C06">
        <w:rPr>
          <w:rtl/>
          <w:lang w:bidi="fa-IR"/>
        </w:rPr>
        <w:t xml:space="preserve">؟ </w:t>
      </w:r>
      <w:r>
        <w:rPr>
          <w:rtl/>
          <w:lang w:bidi="fa-IR"/>
        </w:rPr>
        <w:t>از ا</w:t>
      </w:r>
      <w:r w:rsidR="00E61D8F">
        <w:rPr>
          <w:rtl/>
          <w:lang w:bidi="fa-IR"/>
        </w:rPr>
        <w:t>ی</w:t>
      </w:r>
      <w:r>
        <w:rPr>
          <w:rtl/>
          <w:lang w:bidi="fa-IR"/>
        </w:rPr>
        <w:t>ن سخن لرزه بر اندامش افتاد</w:t>
      </w:r>
      <w:r w:rsidR="009B4C06">
        <w:rPr>
          <w:rtl/>
          <w:lang w:bidi="fa-IR"/>
        </w:rPr>
        <w:t xml:space="preserve">. </w:t>
      </w:r>
      <w:r>
        <w:rPr>
          <w:rtl/>
          <w:lang w:bidi="fa-IR"/>
        </w:rPr>
        <w:t>گفت</w:t>
      </w:r>
      <w:r w:rsidR="009B4C06">
        <w:rPr>
          <w:rtl/>
          <w:lang w:bidi="fa-IR"/>
        </w:rPr>
        <w:t xml:space="preserve">: </w:t>
      </w:r>
      <w:r>
        <w:rPr>
          <w:rtl/>
          <w:lang w:bidi="fa-IR"/>
        </w:rPr>
        <w:t>تو ک</w:t>
      </w:r>
      <w:r w:rsidR="00E61D8F">
        <w:rPr>
          <w:rtl/>
          <w:lang w:bidi="fa-IR"/>
        </w:rPr>
        <w:t>ی</w:t>
      </w:r>
      <w:r>
        <w:rPr>
          <w:rtl/>
          <w:lang w:bidi="fa-IR"/>
        </w:rPr>
        <w:t>ست</w:t>
      </w:r>
      <w:r w:rsidR="00E61D8F">
        <w:rPr>
          <w:rtl/>
          <w:lang w:bidi="fa-IR"/>
        </w:rPr>
        <w:t>ی</w:t>
      </w:r>
      <w:r w:rsidR="009B4C06">
        <w:rPr>
          <w:rtl/>
          <w:lang w:bidi="fa-IR"/>
        </w:rPr>
        <w:t xml:space="preserve">؟ </w:t>
      </w:r>
      <w:r>
        <w:rPr>
          <w:rtl/>
          <w:lang w:bidi="fa-IR"/>
        </w:rPr>
        <w:t>پاسخ داد</w:t>
      </w:r>
      <w:r w:rsidR="009B4C06">
        <w:rPr>
          <w:rtl/>
          <w:lang w:bidi="fa-IR"/>
        </w:rPr>
        <w:t xml:space="preserve">: </w:t>
      </w:r>
      <w:r>
        <w:rPr>
          <w:rtl/>
          <w:lang w:bidi="fa-IR"/>
        </w:rPr>
        <w:t>من فرشته مرگ هستم که برا</w:t>
      </w:r>
      <w:r w:rsidR="00E61D8F">
        <w:rPr>
          <w:rtl/>
          <w:lang w:bidi="fa-IR"/>
        </w:rPr>
        <w:t>ی</w:t>
      </w:r>
      <w:r>
        <w:rPr>
          <w:rtl/>
          <w:lang w:bidi="fa-IR"/>
        </w:rPr>
        <w:t xml:space="preserve"> گرفتن جان تو آمده</w:t>
      </w:r>
      <w:r w:rsidR="00E61D8F">
        <w:rPr>
          <w:rtl/>
          <w:lang w:bidi="fa-IR"/>
        </w:rPr>
        <w:t xml:space="preserve"> </w:t>
      </w:r>
      <w:r>
        <w:rPr>
          <w:rtl/>
          <w:lang w:bidi="fa-IR"/>
        </w:rPr>
        <w:t>ام</w:t>
      </w:r>
      <w:r w:rsidR="009B4C06">
        <w:rPr>
          <w:rtl/>
          <w:lang w:bidi="fa-IR"/>
        </w:rPr>
        <w:t xml:space="preserve">. </w:t>
      </w:r>
      <w:r>
        <w:rPr>
          <w:rtl/>
          <w:lang w:bidi="fa-IR"/>
        </w:rPr>
        <w:t>گفت</w:t>
      </w:r>
      <w:r w:rsidR="009B4C06">
        <w:rPr>
          <w:rtl/>
          <w:lang w:bidi="fa-IR"/>
        </w:rPr>
        <w:t xml:space="preserve">: </w:t>
      </w:r>
      <w:r>
        <w:rPr>
          <w:rtl/>
          <w:lang w:bidi="fa-IR"/>
        </w:rPr>
        <w:t>مهلتم ده تا باغ خود را بب</w:t>
      </w:r>
      <w:r w:rsidR="00E61D8F">
        <w:rPr>
          <w:rtl/>
          <w:lang w:bidi="fa-IR"/>
        </w:rPr>
        <w:t>ی</w:t>
      </w:r>
      <w:r>
        <w:rPr>
          <w:rtl/>
          <w:lang w:bidi="fa-IR"/>
        </w:rPr>
        <w:t>نم که عزرائ</w:t>
      </w:r>
      <w:r w:rsidR="00E61D8F">
        <w:rPr>
          <w:rtl/>
          <w:lang w:bidi="fa-IR"/>
        </w:rPr>
        <w:t>ی</w:t>
      </w:r>
      <w:r>
        <w:rPr>
          <w:rtl/>
          <w:lang w:bidi="fa-IR"/>
        </w:rPr>
        <w:t>ل نپذ</w:t>
      </w:r>
      <w:r w:rsidR="00E61D8F">
        <w:rPr>
          <w:rtl/>
          <w:lang w:bidi="fa-IR"/>
        </w:rPr>
        <w:t>ی</w:t>
      </w:r>
      <w:r>
        <w:rPr>
          <w:rtl/>
          <w:lang w:bidi="fa-IR"/>
        </w:rPr>
        <w:t>رفت</w:t>
      </w:r>
      <w:r w:rsidR="009B4C06">
        <w:rPr>
          <w:rtl/>
          <w:lang w:bidi="fa-IR"/>
        </w:rPr>
        <w:t xml:space="preserve">. </w:t>
      </w:r>
    </w:p>
    <w:p w:rsidR="0049138A" w:rsidRDefault="0049138A" w:rsidP="0047453E">
      <w:pPr>
        <w:pStyle w:val="libFootnote"/>
        <w:rPr>
          <w:rtl/>
          <w:lang w:bidi="fa-IR"/>
        </w:rPr>
      </w:pPr>
      <w:r>
        <w:rPr>
          <w:rtl/>
          <w:lang w:bidi="fa-IR"/>
        </w:rPr>
        <w:t>486</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لئال</w:t>
      </w:r>
      <w:r w:rsidR="00E61D8F">
        <w:rPr>
          <w:rtl/>
          <w:lang w:bidi="fa-IR"/>
        </w:rPr>
        <w:t>ی</w:t>
      </w:r>
      <w:r>
        <w:rPr>
          <w:rtl/>
          <w:lang w:bidi="fa-IR"/>
        </w:rPr>
        <w:t xml:space="preserve"> الاخبار</w:t>
      </w:r>
      <w:r w:rsidR="009B4C06">
        <w:rPr>
          <w:rtl/>
          <w:lang w:bidi="fa-IR"/>
        </w:rPr>
        <w:t xml:space="preserve">، </w:t>
      </w:r>
      <w:r>
        <w:rPr>
          <w:rtl/>
          <w:lang w:bidi="fa-IR"/>
        </w:rPr>
        <w:t>ج 2</w:t>
      </w:r>
      <w:r w:rsidR="009B4C06">
        <w:rPr>
          <w:rtl/>
          <w:lang w:bidi="fa-IR"/>
        </w:rPr>
        <w:t xml:space="preserve">، </w:t>
      </w:r>
      <w:r>
        <w:rPr>
          <w:rtl/>
          <w:lang w:bidi="fa-IR"/>
        </w:rPr>
        <w:t>ص 118 - 114 و کتاب</w:t>
      </w:r>
      <w:r w:rsidR="00E61D8F">
        <w:rPr>
          <w:rtl/>
          <w:lang w:bidi="fa-IR"/>
        </w:rPr>
        <w:t xml:space="preserve"> </w:t>
      </w:r>
      <w:r>
        <w:rPr>
          <w:rtl/>
          <w:lang w:bidi="fa-IR"/>
        </w:rPr>
        <w:t>ها</w:t>
      </w:r>
      <w:r w:rsidR="00E61D8F">
        <w:rPr>
          <w:rtl/>
          <w:lang w:bidi="fa-IR"/>
        </w:rPr>
        <w:t>ی</w:t>
      </w:r>
      <w:r>
        <w:rPr>
          <w:rtl/>
          <w:lang w:bidi="fa-IR"/>
        </w:rPr>
        <w:t xml:space="preserve"> تفس</w:t>
      </w:r>
      <w:r w:rsidR="00E61D8F">
        <w:rPr>
          <w:rtl/>
          <w:lang w:bidi="fa-IR"/>
        </w:rPr>
        <w:t>ی</w:t>
      </w:r>
      <w:r>
        <w:rPr>
          <w:rtl/>
          <w:lang w:bidi="fa-IR"/>
        </w:rPr>
        <w:t>ر</w:t>
      </w:r>
      <w:r w:rsidR="00E61D8F">
        <w:rPr>
          <w:rtl/>
          <w:lang w:bidi="fa-IR"/>
        </w:rPr>
        <w:t>ی</w:t>
      </w:r>
      <w:r w:rsidR="009B4C06">
        <w:rPr>
          <w:rtl/>
          <w:lang w:bidi="fa-IR"/>
        </w:rPr>
        <w:t xml:space="preserve">. </w:t>
      </w:r>
    </w:p>
    <w:p w:rsidR="0049138A" w:rsidRDefault="0049138A" w:rsidP="0047453E">
      <w:pPr>
        <w:pStyle w:val="libFootnote"/>
        <w:rPr>
          <w:rtl/>
          <w:lang w:bidi="fa-IR"/>
        </w:rPr>
      </w:pPr>
      <w:r>
        <w:rPr>
          <w:rtl/>
          <w:lang w:bidi="fa-IR"/>
        </w:rPr>
        <w:t>487</w:t>
      </w:r>
      <w:r w:rsidR="009B4C06">
        <w:rPr>
          <w:rtl/>
          <w:lang w:bidi="fa-IR"/>
        </w:rPr>
        <w:t xml:space="preserve">) </w:t>
      </w:r>
      <w:r>
        <w:rPr>
          <w:rtl/>
          <w:lang w:bidi="fa-IR"/>
        </w:rPr>
        <w:t>غرر الحکم</w:t>
      </w:r>
      <w:r w:rsidR="009B4C06">
        <w:rPr>
          <w:rtl/>
          <w:lang w:bidi="fa-IR"/>
        </w:rPr>
        <w:t xml:space="preserve">، </w:t>
      </w:r>
      <w:r>
        <w:rPr>
          <w:rtl/>
          <w:lang w:bidi="fa-IR"/>
        </w:rPr>
        <w:t>ج 1</w:t>
      </w:r>
      <w:r w:rsidR="009B4C06">
        <w:rPr>
          <w:rtl/>
          <w:lang w:bidi="fa-IR"/>
        </w:rPr>
        <w:t xml:space="preserve">، </w:t>
      </w:r>
      <w:r>
        <w:rPr>
          <w:rtl/>
          <w:lang w:bidi="fa-IR"/>
        </w:rPr>
        <w:t>ص 30 ف 1</w:t>
      </w:r>
      <w:r w:rsidR="009B4C06">
        <w:rPr>
          <w:rtl/>
          <w:lang w:bidi="fa-IR"/>
        </w:rPr>
        <w:t xml:space="preserve">، </w:t>
      </w:r>
      <w:r>
        <w:rPr>
          <w:rtl/>
          <w:lang w:bidi="fa-IR"/>
        </w:rPr>
        <w:t>ح 929</w:t>
      </w:r>
    </w:p>
    <w:p w:rsidR="0049138A" w:rsidRDefault="0049138A" w:rsidP="0047453E">
      <w:pPr>
        <w:pStyle w:val="libFootnote"/>
        <w:rPr>
          <w:rtl/>
          <w:lang w:bidi="fa-IR"/>
        </w:rPr>
      </w:pPr>
      <w:r>
        <w:rPr>
          <w:rtl/>
          <w:lang w:bidi="fa-IR"/>
        </w:rPr>
        <w:t>488</w:t>
      </w:r>
      <w:r w:rsidR="009B4C06">
        <w:rPr>
          <w:rtl/>
          <w:lang w:bidi="fa-IR"/>
        </w:rPr>
        <w:t xml:space="preserve">) </w:t>
      </w:r>
      <w:r>
        <w:rPr>
          <w:rtl/>
          <w:lang w:bidi="fa-IR"/>
        </w:rPr>
        <w:t>همان</w:t>
      </w:r>
      <w:r w:rsidR="009B4C06">
        <w:rPr>
          <w:rtl/>
          <w:lang w:bidi="fa-IR"/>
        </w:rPr>
        <w:t xml:space="preserve">، </w:t>
      </w:r>
      <w:r>
        <w:rPr>
          <w:rtl/>
          <w:lang w:bidi="fa-IR"/>
        </w:rPr>
        <w:t>ص 35</w:t>
      </w:r>
      <w:r w:rsidR="009B4C06">
        <w:rPr>
          <w:rtl/>
          <w:lang w:bidi="fa-IR"/>
        </w:rPr>
        <w:t xml:space="preserve">، </w:t>
      </w:r>
      <w:r>
        <w:rPr>
          <w:rtl/>
          <w:lang w:bidi="fa-IR"/>
        </w:rPr>
        <w:t>ح 1079</w:t>
      </w:r>
    </w:p>
    <w:p w:rsidR="0049138A" w:rsidRDefault="0049138A" w:rsidP="0047453E">
      <w:pPr>
        <w:pStyle w:val="libFootnote"/>
        <w:rPr>
          <w:rtl/>
          <w:lang w:bidi="fa-IR"/>
        </w:rPr>
      </w:pPr>
      <w:r>
        <w:rPr>
          <w:rtl/>
          <w:lang w:bidi="fa-IR"/>
        </w:rPr>
        <w:t>489</w:t>
      </w:r>
      <w:r w:rsidR="009B4C06">
        <w:rPr>
          <w:rtl/>
          <w:lang w:bidi="fa-IR"/>
        </w:rPr>
        <w:t xml:space="preserve">) </w:t>
      </w:r>
      <w:r>
        <w:rPr>
          <w:rtl/>
          <w:lang w:bidi="fa-IR"/>
        </w:rPr>
        <w:t>همان</w:t>
      </w:r>
      <w:r w:rsidR="009B4C06">
        <w:rPr>
          <w:rtl/>
          <w:lang w:bidi="fa-IR"/>
        </w:rPr>
        <w:t xml:space="preserve">، </w:t>
      </w:r>
      <w:r>
        <w:rPr>
          <w:rtl/>
          <w:lang w:bidi="fa-IR"/>
        </w:rPr>
        <w:t>ص 222</w:t>
      </w:r>
      <w:r w:rsidR="009B4C06">
        <w:rPr>
          <w:rtl/>
          <w:lang w:bidi="fa-IR"/>
        </w:rPr>
        <w:t xml:space="preserve">، </w:t>
      </w:r>
      <w:r>
        <w:rPr>
          <w:rtl/>
          <w:lang w:bidi="fa-IR"/>
        </w:rPr>
        <w:t>ف 9</w:t>
      </w:r>
      <w:r w:rsidR="009B4C06">
        <w:rPr>
          <w:rtl/>
          <w:lang w:bidi="fa-IR"/>
        </w:rPr>
        <w:t xml:space="preserve">، </w:t>
      </w:r>
      <w:r>
        <w:rPr>
          <w:rtl/>
          <w:lang w:bidi="fa-IR"/>
        </w:rPr>
        <w:t>ح 84</w:t>
      </w:r>
    </w:p>
    <w:p w:rsidR="0049138A" w:rsidRDefault="0049138A" w:rsidP="0047453E">
      <w:pPr>
        <w:pStyle w:val="libFootnote"/>
        <w:rPr>
          <w:rtl/>
          <w:lang w:bidi="fa-IR"/>
        </w:rPr>
      </w:pPr>
      <w:r>
        <w:rPr>
          <w:rtl/>
          <w:lang w:bidi="fa-IR"/>
        </w:rPr>
        <w:t>490</w:t>
      </w:r>
      <w:r w:rsidR="009B4C06">
        <w:rPr>
          <w:rtl/>
          <w:lang w:bidi="fa-IR"/>
        </w:rPr>
        <w:t xml:space="preserve">) </w:t>
      </w:r>
      <w:r>
        <w:rPr>
          <w:rtl/>
          <w:lang w:bidi="fa-IR"/>
        </w:rPr>
        <w:t>تار</w:t>
      </w:r>
      <w:r w:rsidR="00E61D8F">
        <w:rPr>
          <w:rtl/>
          <w:lang w:bidi="fa-IR"/>
        </w:rPr>
        <w:t>ی</w:t>
      </w:r>
      <w:r>
        <w:rPr>
          <w:rtl/>
          <w:lang w:bidi="fa-IR"/>
        </w:rPr>
        <w:t>خ انب</w:t>
      </w:r>
      <w:r w:rsidR="00E61D8F">
        <w:rPr>
          <w:rtl/>
          <w:lang w:bidi="fa-IR"/>
        </w:rPr>
        <w:t>ی</w:t>
      </w:r>
      <w:r>
        <w:rPr>
          <w:rtl/>
          <w:lang w:bidi="fa-IR"/>
        </w:rPr>
        <w:t>ا عمادزاده</w:t>
      </w:r>
      <w:r w:rsidR="009B4C06">
        <w:rPr>
          <w:rtl/>
          <w:lang w:bidi="fa-IR"/>
        </w:rPr>
        <w:t xml:space="preserve">، </w:t>
      </w:r>
      <w:r>
        <w:rPr>
          <w:rtl/>
          <w:lang w:bidi="fa-IR"/>
        </w:rPr>
        <w:t>ص 289</w:t>
      </w:r>
      <w:r w:rsidR="009B4C06">
        <w:rPr>
          <w:rtl/>
          <w:lang w:bidi="fa-IR"/>
        </w:rPr>
        <w:t xml:space="preserve">. </w:t>
      </w:r>
    </w:p>
    <w:p w:rsidR="0049138A" w:rsidRDefault="0049138A" w:rsidP="0047453E">
      <w:pPr>
        <w:pStyle w:val="libFootnote"/>
        <w:rPr>
          <w:rtl/>
          <w:lang w:bidi="fa-IR"/>
        </w:rPr>
      </w:pPr>
      <w:r>
        <w:rPr>
          <w:rtl/>
          <w:lang w:bidi="fa-IR"/>
        </w:rPr>
        <w:t>491</w:t>
      </w:r>
      <w:r w:rsidR="009B4C06">
        <w:rPr>
          <w:rtl/>
          <w:lang w:bidi="fa-IR"/>
        </w:rPr>
        <w:t xml:space="preserve">) </w:t>
      </w:r>
      <w:r>
        <w:rPr>
          <w:rtl/>
          <w:lang w:bidi="fa-IR"/>
        </w:rPr>
        <w:t>در روا</w:t>
      </w:r>
      <w:r w:rsidR="00E61D8F">
        <w:rPr>
          <w:rtl/>
          <w:lang w:bidi="fa-IR"/>
        </w:rPr>
        <w:t>ی</w:t>
      </w:r>
      <w:r>
        <w:rPr>
          <w:rtl/>
          <w:lang w:bidi="fa-IR"/>
        </w:rPr>
        <w:t>ت حضرت عل</w:t>
      </w:r>
      <w:r w:rsidR="00E61D8F">
        <w:rPr>
          <w:rtl/>
          <w:lang w:bidi="fa-IR"/>
        </w:rPr>
        <w:t>ی</w:t>
      </w:r>
      <w:r>
        <w:rPr>
          <w:rtl/>
          <w:lang w:bidi="fa-IR"/>
        </w:rPr>
        <w:t xml:space="preserve"> </w:t>
      </w:r>
      <w:r w:rsidR="00B264EE" w:rsidRPr="00B264EE">
        <w:rPr>
          <w:rStyle w:val="libAlaemChar"/>
          <w:rtl/>
        </w:rPr>
        <w:t>عليه‌السلام</w:t>
      </w:r>
      <w:r>
        <w:rPr>
          <w:rtl/>
          <w:lang w:bidi="fa-IR"/>
        </w:rPr>
        <w:t xml:space="preserve"> آمده که چهار کرکس را گرفته</w:t>
      </w:r>
      <w:r w:rsidR="009B4C06">
        <w:rPr>
          <w:rtl/>
          <w:lang w:bidi="fa-IR"/>
        </w:rPr>
        <w:t xml:space="preserve">، </w:t>
      </w:r>
      <w:r>
        <w:rPr>
          <w:rtl/>
          <w:lang w:bidi="fa-IR"/>
        </w:rPr>
        <w:t>آن</w:t>
      </w:r>
      <w:r w:rsidR="00E61D8F">
        <w:rPr>
          <w:rtl/>
          <w:lang w:bidi="fa-IR"/>
        </w:rPr>
        <w:t xml:space="preserve"> </w:t>
      </w:r>
      <w:r>
        <w:rPr>
          <w:rtl/>
          <w:lang w:bidi="fa-IR"/>
        </w:rPr>
        <w:t>ها را ترب</w:t>
      </w:r>
      <w:r w:rsidR="00E61D8F">
        <w:rPr>
          <w:rtl/>
          <w:lang w:bidi="fa-IR"/>
        </w:rPr>
        <w:t>ی</w:t>
      </w:r>
      <w:r>
        <w:rPr>
          <w:rtl/>
          <w:lang w:bidi="fa-IR"/>
        </w:rPr>
        <w:t>ت نمود و صندوق</w:t>
      </w:r>
      <w:r w:rsidR="00E61D8F">
        <w:rPr>
          <w:rtl/>
          <w:lang w:bidi="fa-IR"/>
        </w:rPr>
        <w:t>ی</w:t>
      </w:r>
      <w:r>
        <w:rPr>
          <w:rtl/>
          <w:lang w:bidi="fa-IR"/>
        </w:rPr>
        <w:t xml:space="preserve"> از چوب ساخت و شخص</w:t>
      </w:r>
      <w:r w:rsidR="00E61D8F">
        <w:rPr>
          <w:rtl/>
          <w:lang w:bidi="fa-IR"/>
        </w:rPr>
        <w:t>ی</w:t>
      </w:r>
      <w:r>
        <w:rPr>
          <w:rtl/>
          <w:lang w:bidi="fa-IR"/>
        </w:rPr>
        <w:t xml:space="preserve"> را در م</w:t>
      </w:r>
      <w:r w:rsidR="00E61D8F">
        <w:rPr>
          <w:rtl/>
          <w:lang w:bidi="fa-IR"/>
        </w:rPr>
        <w:t>ی</w:t>
      </w:r>
      <w:r>
        <w:rPr>
          <w:rtl/>
          <w:lang w:bidi="fa-IR"/>
        </w:rPr>
        <w:t>ان آن</w:t>
      </w:r>
      <w:r w:rsidR="00E61D8F">
        <w:rPr>
          <w:rtl/>
          <w:lang w:bidi="fa-IR"/>
        </w:rPr>
        <w:t xml:space="preserve"> </w:t>
      </w:r>
      <w:r>
        <w:rPr>
          <w:rtl/>
          <w:lang w:bidi="fa-IR"/>
        </w:rPr>
        <w:t>جا</w:t>
      </w:r>
      <w:r w:rsidR="00E61D8F">
        <w:rPr>
          <w:rtl/>
          <w:lang w:bidi="fa-IR"/>
        </w:rPr>
        <w:t>ی</w:t>
      </w:r>
      <w:r>
        <w:rPr>
          <w:rtl/>
          <w:lang w:bidi="fa-IR"/>
        </w:rPr>
        <w:t xml:space="preserve"> داد و پاها</w:t>
      </w:r>
      <w:r w:rsidR="00E61D8F">
        <w:rPr>
          <w:rtl/>
          <w:lang w:bidi="fa-IR"/>
        </w:rPr>
        <w:t>ی</w:t>
      </w:r>
      <w:r>
        <w:rPr>
          <w:rtl/>
          <w:lang w:bidi="fa-IR"/>
        </w:rPr>
        <w:t xml:space="preserve"> کرکس</w:t>
      </w:r>
      <w:r w:rsidR="00E61D8F">
        <w:rPr>
          <w:rtl/>
          <w:lang w:bidi="fa-IR"/>
        </w:rPr>
        <w:t xml:space="preserve"> </w:t>
      </w:r>
      <w:r>
        <w:rPr>
          <w:rtl/>
          <w:lang w:bidi="fa-IR"/>
        </w:rPr>
        <w:t>ها را بر پا</w:t>
      </w:r>
      <w:r w:rsidR="00E61D8F">
        <w:rPr>
          <w:rtl/>
          <w:lang w:bidi="fa-IR"/>
        </w:rPr>
        <w:t>ی</w:t>
      </w:r>
      <w:r>
        <w:rPr>
          <w:rtl/>
          <w:lang w:bidi="fa-IR"/>
        </w:rPr>
        <w:t>ه</w:t>
      </w:r>
      <w:r w:rsidR="00E61D8F">
        <w:rPr>
          <w:rtl/>
          <w:lang w:bidi="fa-IR"/>
        </w:rPr>
        <w:t xml:space="preserve"> </w:t>
      </w:r>
      <w:r>
        <w:rPr>
          <w:rtl/>
          <w:lang w:bidi="fa-IR"/>
        </w:rPr>
        <w:t>ها</w:t>
      </w:r>
      <w:r w:rsidR="00E61D8F">
        <w:rPr>
          <w:rtl/>
          <w:lang w:bidi="fa-IR"/>
        </w:rPr>
        <w:t>ی</w:t>
      </w:r>
      <w:r>
        <w:rPr>
          <w:rtl/>
          <w:lang w:bidi="fa-IR"/>
        </w:rPr>
        <w:t xml:space="preserve"> صندوق بستند و در م</w:t>
      </w:r>
      <w:r w:rsidR="00E61D8F">
        <w:rPr>
          <w:rtl/>
          <w:lang w:bidi="fa-IR"/>
        </w:rPr>
        <w:t>ی</w:t>
      </w:r>
      <w:r>
        <w:rPr>
          <w:rtl/>
          <w:lang w:bidi="fa-IR"/>
        </w:rPr>
        <w:t>ان آن صندوق</w:t>
      </w:r>
      <w:r w:rsidR="009B4C06">
        <w:rPr>
          <w:rtl/>
          <w:lang w:bidi="fa-IR"/>
        </w:rPr>
        <w:t xml:space="preserve">، </w:t>
      </w:r>
      <w:r>
        <w:rPr>
          <w:rtl/>
          <w:lang w:bidi="fa-IR"/>
        </w:rPr>
        <w:t>عمود</w:t>
      </w:r>
      <w:r w:rsidR="00E61D8F">
        <w:rPr>
          <w:rtl/>
          <w:lang w:bidi="fa-IR"/>
        </w:rPr>
        <w:t>ی</w:t>
      </w:r>
      <w:r>
        <w:rPr>
          <w:rtl/>
          <w:lang w:bidi="fa-IR"/>
        </w:rPr>
        <w:t xml:space="preserve"> نصب نموده و بر سر آن</w:t>
      </w:r>
      <w:r w:rsidR="009B4C06">
        <w:rPr>
          <w:rtl/>
          <w:lang w:bidi="fa-IR"/>
        </w:rPr>
        <w:t xml:space="preserve">، </w:t>
      </w:r>
      <w:r>
        <w:rPr>
          <w:rtl/>
          <w:lang w:bidi="fa-IR"/>
        </w:rPr>
        <w:t>گوشت</w:t>
      </w:r>
      <w:r w:rsidR="00E61D8F">
        <w:rPr>
          <w:rtl/>
          <w:lang w:bidi="fa-IR"/>
        </w:rPr>
        <w:t>ی</w:t>
      </w:r>
      <w:r>
        <w:rPr>
          <w:rtl/>
          <w:lang w:bidi="fa-IR"/>
        </w:rPr>
        <w:t xml:space="preserve"> آو</w:t>
      </w:r>
      <w:r w:rsidR="00E61D8F">
        <w:rPr>
          <w:rtl/>
          <w:lang w:bidi="fa-IR"/>
        </w:rPr>
        <w:t>ی</w:t>
      </w:r>
      <w:r>
        <w:rPr>
          <w:rtl/>
          <w:lang w:bidi="fa-IR"/>
        </w:rPr>
        <w:t>ختند</w:t>
      </w:r>
      <w:r w:rsidR="009B4C06">
        <w:rPr>
          <w:rtl/>
          <w:lang w:bidi="fa-IR"/>
        </w:rPr>
        <w:t xml:space="preserve">. </w:t>
      </w:r>
      <w:r>
        <w:rPr>
          <w:rtl/>
          <w:lang w:bidi="fa-IR"/>
        </w:rPr>
        <w:t>هنگام</w:t>
      </w:r>
      <w:r w:rsidR="00E61D8F">
        <w:rPr>
          <w:rtl/>
          <w:lang w:bidi="fa-IR"/>
        </w:rPr>
        <w:t>ی</w:t>
      </w:r>
      <w:r>
        <w:rPr>
          <w:rtl/>
          <w:lang w:bidi="fa-IR"/>
        </w:rPr>
        <w:t xml:space="preserve"> که کرکس</w:t>
      </w:r>
      <w:r w:rsidR="00E61D8F">
        <w:rPr>
          <w:rtl/>
          <w:lang w:bidi="fa-IR"/>
        </w:rPr>
        <w:t xml:space="preserve"> </w:t>
      </w:r>
      <w:r>
        <w:rPr>
          <w:rtl/>
          <w:lang w:bidi="fa-IR"/>
        </w:rPr>
        <w:t>ها</w:t>
      </w:r>
      <w:r w:rsidR="00E61D8F">
        <w:rPr>
          <w:rtl/>
          <w:lang w:bidi="fa-IR"/>
        </w:rPr>
        <w:t>ی</w:t>
      </w:r>
      <w:r>
        <w:rPr>
          <w:rtl/>
          <w:lang w:bidi="fa-IR"/>
        </w:rPr>
        <w:t xml:space="preserve"> گرسنه گوشت را د</w:t>
      </w:r>
      <w:r w:rsidR="00E61D8F">
        <w:rPr>
          <w:rtl/>
          <w:lang w:bidi="fa-IR"/>
        </w:rPr>
        <w:t>ی</w:t>
      </w:r>
      <w:r>
        <w:rPr>
          <w:rtl/>
          <w:lang w:bidi="fa-IR"/>
        </w:rPr>
        <w:t>دند</w:t>
      </w:r>
      <w:r w:rsidR="009B4C06">
        <w:rPr>
          <w:rtl/>
          <w:lang w:bidi="fa-IR"/>
        </w:rPr>
        <w:t xml:space="preserve">. </w:t>
      </w:r>
      <w:r>
        <w:rPr>
          <w:rtl/>
          <w:lang w:bidi="fa-IR"/>
        </w:rPr>
        <w:t>به طرف آسمان شروع به پرواز نمودند</w:t>
      </w:r>
      <w:r w:rsidR="009B4C06">
        <w:rPr>
          <w:rtl/>
          <w:lang w:bidi="fa-IR"/>
        </w:rPr>
        <w:t xml:space="preserve">، </w:t>
      </w:r>
      <w:r>
        <w:rPr>
          <w:rtl/>
          <w:lang w:bidi="fa-IR"/>
        </w:rPr>
        <w:t>آن قدر بالا رفتند که کوه</w:t>
      </w:r>
      <w:r w:rsidR="00E61D8F">
        <w:rPr>
          <w:rtl/>
          <w:lang w:bidi="fa-IR"/>
        </w:rPr>
        <w:t xml:space="preserve"> </w:t>
      </w:r>
      <w:r>
        <w:rPr>
          <w:rtl/>
          <w:lang w:bidi="fa-IR"/>
        </w:rPr>
        <w:t>ها بس</w:t>
      </w:r>
      <w:r w:rsidR="00E61D8F">
        <w:rPr>
          <w:rtl/>
          <w:lang w:bidi="fa-IR"/>
        </w:rPr>
        <w:t>ی</w:t>
      </w:r>
      <w:r>
        <w:rPr>
          <w:rtl/>
          <w:lang w:bidi="fa-IR"/>
        </w:rPr>
        <w:t>ار کوچک به نظر آمدند و کرکس</w:t>
      </w:r>
      <w:r w:rsidR="00E61D8F">
        <w:rPr>
          <w:rtl/>
          <w:lang w:bidi="fa-IR"/>
        </w:rPr>
        <w:t xml:space="preserve"> </w:t>
      </w:r>
      <w:r>
        <w:rPr>
          <w:rtl/>
          <w:lang w:bidi="fa-IR"/>
        </w:rPr>
        <w:t>ها به پرواز ادامه م</w:t>
      </w:r>
      <w:r w:rsidR="00E61D8F">
        <w:rPr>
          <w:rtl/>
          <w:lang w:bidi="fa-IR"/>
        </w:rPr>
        <w:t xml:space="preserve">ی </w:t>
      </w:r>
      <w:r>
        <w:rPr>
          <w:rtl/>
          <w:lang w:bidi="fa-IR"/>
        </w:rPr>
        <w:t>دادند تا آن</w:t>
      </w:r>
      <w:r w:rsidR="00E61D8F">
        <w:rPr>
          <w:rtl/>
          <w:lang w:bidi="fa-IR"/>
        </w:rPr>
        <w:t xml:space="preserve"> </w:t>
      </w:r>
      <w:r>
        <w:rPr>
          <w:rtl/>
          <w:lang w:bidi="fa-IR"/>
        </w:rPr>
        <w:t>که فضا</w:t>
      </w:r>
      <w:r w:rsidR="00E61D8F">
        <w:rPr>
          <w:rtl/>
          <w:lang w:bidi="fa-IR"/>
        </w:rPr>
        <w:t>ی</w:t>
      </w:r>
      <w:r>
        <w:rPr>
          <w:rtl/>
          <w:lang w:bidi="fa-IR"/>
        </w:rPr>
        <w:t xml:space="preserve"> ب</w:t>
      </w:r>
      <w:r w:rsidR="00E61D8F">
        <w:rPr>
          <w:rtl/>
          <w:lang w:bidi="fa-IR"/>
        </w:rPr>
        <w:t>ی</w:t>
      </w:r>
      <w:r>
        <w:rPr>
          <w:rtl/>
          <w:lang w:bidi="fa-IR"/>
        </w:rPr>
        <w:t xml:space="preserve">ن </w:t>
      </w:r>
      <w:r>
        <w:rPr>
          <w:rtl/>
          <w:lang w:bidi="fa-IR"/>
        </w:rPr>
        <w:lastRenderedPageBreak/>
        <w:t>زم</w:t>
      </w:r>
      <w:r w:rsidR="00E61D8F">
        <w:rPr>
          <w:rtl/>
          <w:lang w:bidi="fa-IR"/>
        </w:rPr>
        <w:t>ی</w:t>
      </w:r>
      <w:r>
        <w:rPr>
          <w:rtl/>
          <w:lang w:bidi="fa-IR"/>
        </w:rPr>
        <w:t>ن و آسمان تار</w:t>
      </w:r>
      <w:r w:rsidR="00E61D8F">
        <w:rPr>
          <w:rtl/>
          <w:lang w:bidi="fa-IR"/>
        </w:rPr>
        <w:t>ی</w:t>
      </w:r>
      <w:r>
        <w:rPr>
          <w:rtl/>
          <w:lang w:bidi="fa-IR"/>
        </w:rPr>
        <w:t>ک شد</w:t>
      </w:r>
      <w:r w:rsidR="009B4C06">
        <w:rPr>
          <w:rtl/>
          <w:lang w:bidi="fa-IR"/>
        </w:rPr>
        <w:t xml:space="preserve">. </w:t>
      </w:r>
      <w:r>
        <w:rPr>
          <w:rtl/>
          <w:lang w:bidi="fa-IR"/>
        </w:rPr>
        <w:t>لذا از شدّت ترس</w:t>
      </w:r>
      <w:r w:rsidR="009B4C06">
        <w:rPr>
          <w:rtl/>
          <w:lang w:bidi="fa-IR"/>
        </w:rPr>
        <w:t xml:space="preserve">، </w:t>
      </w:r>
      <w:r>
        <w:rPr>
          <w:rtl/>
          <w:lang w:bidi="fa-IR"/>
        </w:rPr>
        <w:t>گوشت را به پا</w:t>
      </w:r>
      <w:r w:rsidR="00E61D8F">
        <w:rPr>
          <w:rtl/>
          <w:lang w:bidi="fa-IR"/>
        </w:rPr>
        <w:t>یی</w:t>
      </w:r>
      <w:r>
        <w:rPr>
          <w:rtl/>
          <w:lang w:bidi="fa-IR"/>
        </w:rPr>
        <w:t>ن صندوق قرار داد که کرکس</w:t>
      </w:r>
      <w:r w:rsidR="00E61D8F">
        <w:rPr>
          <w:rtl/>
          <w:lang w:bidi="fa-IR"/>
        </w:rPr>
        <w:t xml:space="preserve"> </w:t>
      </w:r>
      <w:r>
        <w:rPr>
          <w:rtl/>
          <w:lang w:bidi="fa-IR"/>
        </w:rPr>
        <w:t>ها شروع به سر و صدا نموده</w:t>
      </w:r>
      <w:r w:rsidR="009B4C06">
        <w:rPr>
          <w:rtl/>
          <w:lang w:bidi="fa-IR"/>
        </w:rPr>
        <w:t xml:space="preserve">، </w:t>
      </w:r>
      <w:r>
        <w:rPr>
          <w:rtl/>
          <w:lang w:bidi="fa-IR"/>
        </w:rPr>
        <w:t>سراز</w:t>
      </w:r>
      <w:r w:rsidR="00E61D8F">
        <w:rPr>
          <w:rtl/>
          <w:lang w:bidi="fa-IR"/>
        </w:rPr>
        <w:t>ی</w:t>
      </w:r>
      <w:r>
        <w:rPr>
          <w:rtl/>
          <w:lang w:bidi="fa-IR"/>
        </w:rPr>
        <w:t>ر زم</w:t>
      </w:r>
      <w:r w:rsidR="00E61D8F">
        <w:rPr>
          <w:rtl/>
          <w:lang w:bidi="fa-IR"/>
        </w:rPr>
        <w:t>ی</w:t>
      </w:r>
      <w:r>
        <w:rPr>
          <w:rtl/>
          <w:lang w:bidi="fa-IR"/>
        </w:rPr>
        <w:t>ن شدند</w:t>
      </w:r>
      <w:r w:rsidR="009B4C06">
        <w:rPr>
          <w:rtl/>
          <w:lang w:bidi="fa-IR"/>
        </w:rPr>
        <w:t xml:space="preserve">. </w:t>
      </w:r>
    </w:p>
    <w:p w:rsidR="0049138A" w:rsidRDefault="0049138A" w:rsidP="0047453E">
      <w:pPr>
        <w:pStyle w:val="libFootnote"/>
        <w:rPr>
          <w:rtl/>
          <w:lang w:bidi="fa-IR"/>
        </w:rPr>
      </w:pPr>
      <w:r>
        <w:rPr>
          <w:rtl/>
          <w:lang w:bidi="fa-IR"/>
        </w:rPr>
        <w:t>ر</w:t>
      </w:r>
      <w:r w:rsidR="009B4C06">
        <w:rPr>
          <w:rtl/>
          <w:lang w:bidi="fa-IR"/>
        </w:rPr>
        <w:t xml:space="preserve">. </w:t>
      </w:r>
      <w:r>
        <w:rPr>
          <w:rtl/>
          <w:lang w:bidi="fa-IR"/>
        </w:rPr>
        <w:t>ک</w:t>
      </w:r>
      <w:r w:rsidR="009B4C06">
        <w:rPr>
          <w:rtl/>
          <w:lang w:bidi="fa-IR"/>
        </w:rPr>
        <w:t xml:space="preserve">: </w:t>
      </w:r>
      <w:r>
        <w:rPr>
          <w:rtl/>
          <w:lang w:bidi="fa-IR"/>
        </w:rPr>
        <w:t>تفس</w:t>
      </w:r>
      <w:r w:rsidR="00E61D8F">
        <w:rPr>
          <w:rtl/>
          <w:lang w:bidi="fa-IR"/>
        </w:rPr>
        <w:t>ی</w:t>
      </w:r>
      <w:r>
        <w:rPr>
          <w:rtl/>
          <w:lang w:bidi="fa-IR"/>
        </w:rPr>
        <w:t>ر ع</w:t>
      </w:r>
      <w:r w:rsidR="00E61D8F">
        <w:rPr>
          <w:rtl/>
          <w:lang w:bidi="fa-IR"/>
        </w:rPr>
        <w:t>ی</w:t>
      </w:r>
      <w:r>
        <w:rPr>
          <w:rtl/>
          <w:lang w:bidi="fa-IR"/>
        </w:rPr>
        <w:t>اش</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236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43</w:t>
      </w:r>
      <w:r w:rsidR="009B4C06">
        <w:rPr>
          <w:rtl/>
          <w:lang w:bidi="fa-IR"/>
        </w:rPr>
        <w:t xml:space="preserve">. </w:t>
      </w:r>
    </w:p>
    <w:p w:rsidR="0049138A" w:rsidRDefault="0049138A" w:rsidP="0047453E">
      <w:pPr>
        <w:pStyle w:val="libFootnote"/>
        <w:rPr>
          <w:rtl/>
          <w:lang w:bidi="fa-IR"/>
        </w:rPr>
      </w:pPr>
      <w:r>
        <w:rPr>
          <w:rtl/>
          <w:lang w:bidi="fa-IR"/>
        </w:rPr>
        <w:t>492</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488</w:t>
      </w:r>
    </w:p>
    <w:p w:rsidR="0049138A" w:rsidRDefault="0049138A" w:rsidP="0047453E">
      <w:pPr>
        <w:pStyle w:val="libFootnote"/>
        <w:rPr>
          <w:rtl/>
          <w:lang w:bidi="fa-IR"/>
        </w:rPr>
      </w:pPr>
      <w:r>
        <w:rPr>
          <w:rtl/>
          <w:lang w:bidi="fa-IR"/>
        </w:rPr>
        <w:t>493</w:t>
      </w:r>
      <w:r w:rsidR="009B4C06">
        <w:rPr>
          <w:rtl/>
          <w:lang w:bidi="fa-IR"/>
        </w:rPr>
        <w:t xml:space="preserve">) </w:t>
      </w:r>
      <w:r>
        <w:rPr>
          <w:rtl/>
          <w:lang w:bidi="fa-IR"/>
        </w:rPr>
        <w:t>تار</w:t>
      </w:r>
      <w:r w:rsidR="00E61D8F">
        <w:rPr>
          <w:rtl/>
          <w:lang w:bidi="fa-IR"/>
        </w:rPr>
        <w:t>ی</w:t>
      </w:r>
      <w:r>
        <w:rPr>
          <w:rtl/>
          <w:lang w:bidi="fa-IR"/>
        </w:rPr>
        <w:t>خ انب</w:t>
      </w:r>
      <w:r w:rsidR="00E61D8F">
        <w:rPr>
          <w:rtl/>
          <w:lang w:bidi="fa-IR"/>
        </w:rPr>
        <w:t>ی</w:t>
      </w:r>
      <w:r>
        <w:rPr>
          <w:rtl/>
          <w:lang w:bidi="fa-IR"/>
        </w:rPr>
        <w:t>ا عمادزاده</w:t>
      </w:r>
      <w:r w:rsidR="009B4C06">
        <w:rPr>
          <w:rtl/>
          <w:lang w:bidi="fa-IR"/>
        </w:rPr>
        <w:t xml:space="preserve">، </w:t>
      </w:r>
      <w:r>
        <w:rPr>
          <w:rtl/>
          <w:lang w:bidi="fa-IR"/>
        </w:rPr>
        <w:t>ص 289</w:t>
      </w:r>
      <w:r w:rsidR="009B4C06">
        <w:rPr>
          <w:rtl/>
          <w:lang w:bidi="fa-IR"/>
        </w:rPr>
        <w:t xml:space="preserve">. </w:t>
      </w:r>
    </w:p>
    <w:p w:rsidR="0049138A" w:rsidRDefault="0049138A" w:rsidP="0047453E">
      <w:pPr>
        <w:pStyle w:val="libFootnote"/>
        <w:rPr>
          <w:rtl/>
          <w:lang w:bidi="fa-IR"/>
        </w:rPr>
      </w:pPr>
      <w:r>
        <w:rPr>
          <w:rtl/>
          <w:lang w:bidi="fa-IR"/>
        </w:rPr>
        <w:t>494</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29</w:t>
      </w:r>
      <w:r w:rsidR="009B4C06">
        <w:rPr>
          <w:rtl/>
          <w:lang w:bidi="fa-IR"/>
        </w:rPr>
        <w:t xml:space="preserve">. </w:t>
      </w:r>
    </w:p>
    <w:p w:rsidR="0049138A" w:rsidRDefault="0049138A" w:rsidP="0047453E">
      <w:pPr>
        <w:pStyle w:val="libFootnote"/>
        <w:rPr>
          <w:rtl/>
          <w:lang w:bidi="fa-IR"/>
        </w:rPr>
      </w:pPr>
      <w:r>
        <w:rPr>
          <w:rtl/>
          <w:lang w:bidi="fa-IR"/>
        </w:rPr>
        <w:t>495</w:t>
      </w:r>
      <w:r w:rsidR="009B4C06">
        <w:rPr>
          <w:rtl/>
          <w:lang w:bidi="fa-IR"/>
        </w:rPr>
        <w:t xml:space="preserve">) </w:t>
      </w:r>
      <w:r>
        <w:rPr>
          <w:rtl/>
          <w:lang w:bidi="fa-IR"/>
        </w:rPr>
        <w:t>سوره انب</w:t>
      </w:r>
      <w:r w:rsidR="00E61D8F">
        <w:rPr>
          <w:rtl/>
          <w:lang w:bidi="fa-IR"/>
        </w:rPr>
        <w:t>ی</w:t>
      </w:r>
      <w:r>
        <w:rPr>
          <w:rtl/>
          <w:lang w:bidi="fa-IR"/>
        </w:rPr>
        <w:t>ا</w:t>
      </w:r>
      <w:r w:rsidR="009B4C06">
        <w:rPr>
          <w:rtl/>
          <w:lang w:bidi="fa-IR"/>
        </w:rPr>
        <w:t xml:space="preserve">، </w:t>
      </w:r>
      <w:r>
        <w:rPr>
          <w:rtl/>
          <w:lang w:bidi="fa-IR"/>
        </w:rPr>
        <w:t>آ</w:t>
      </w:r>
      <w:r w:rsidR="00E61D8F">
        <w:rPr>
          <w:rtl/>
          <w:lang w:bidi="fa-IR"/>
        </w:rPr>
        <w:t>ی</w:t>
      </w:r>
      <w:r>
        <w:rPr>
          <w:rtl/>
          <w:lang w:bidi="fa-IR"/>
        </w:rPr>
        <w:t>ه 52</w:t>
      </w:r>
      <w:r w:rsidR="009B4C06">
        <w:rPr>
          <w:rtl/>
          <w:lang w:bidi="fa-IR"/>
        </w:rPr>
        <w:t xml:space="preserve">. </w:t>
      </w:r>
    </w:p>
    <w:p w:rsidR="0049138A" w:rsidRDefault="0049138A" w:rsidP="0047453E">
      <w:pPr>
        <w:pStyle w:val="libFootnote"/>
        <w:rPr>
          <w:rtl/>
          <w:lang w:bidi="fa-IR"/>
        </w:rPr>
      </w:pPr>
      <w:r>
        <w:rPr>
          <w:rtl/>
          <w:lang w:bidi="fa-IR"/>
        </w:rPr>
        <w:t>496</w:t>
      </w:r>
      <w:r w:rsidR="009B4C06">
        <w:rPr>
          <w:rtl/>
          <w:lang w:bidi="fa-IR"/>
        </w:rPr>
        <w:t xml:space="preserve">) </w:t>
      </w:r>
      <w:r>
        <w:rPr>
          <w:rtl/>
          <w:lang w:bidi="fa-IR"/>
        </w:rPr>
        <w:t>سوره مر</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ه 42</w:t>
      </w:r>
      <w:r w:rsidR="009B4C06">
        <w:rPr>
          <w:rtl/>
          <w:lang w:bidi="fa-IR"/>
        </w:rPr>
        <w:t xml:space="preserve">. </w:t>
      </w:r>
    </w:p>
    <w:p w:rsidR="0049138A" w:rsidRDefault="0049138A" w:rsidP="0047453E">
      <w:pPr>
        <w:pStyle w:val="libFootnote"/>
        <w:rPr>
          <w:rtl/>
          <w:lang w:bidi="fa-IR"/>
        </w:rPr>
      </w:pPr>
      <w:r>
        <w:rPr>
          <w:rtl/>
          <w:lang w:bidi="fa-IR"/>
        </w:rPr>
        <w:t>497</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انب</w:t>
      </w:r>
      <w:r w:rsidR="00E61D8F">
        <w:rPr>
          <w:rtl/>
          <w:lang w:bidi="fa-IR"/>
        </w:rPr>
        <w:t>ی</w:t>
      </w:r>
      <w:r>
        <w:rPr>
          <w:rtl/>
          <w:lang w:bidi="fa-IR"/>
        </w:rPr>
        <w:t>ا</w:t>
      </w:r>
      <w:r w:rsidR="009B4C06">
        <w:rPr>
          <w:rtl/>
          <w:lang w:bidi="fa-IR"/>
        </w:rPr>
        <w:t xml:space="preserve">، </w:t>
      </w:r>
      <w:r>
        <w:rPr>
          <w:rtl/>
          <w:lang w:bidi="fa-IR"/>
        </w:rPr>
        <w:t>آ</w:t>
      </w:r>
      <w:r w:rsidR="00E61D8F">
        <w:rPr>
          <w:rtl/>
          <w:lang w:bidi="fa-IR"/>
        </w:rPr>
        <w:t>ی</w:t>
      </w:r>
      <w:r>
        <w:rPr>
          <w:rtl/>
          <w:lang w:bidi="fa-IR"/>
        </w:rPr>
        <w:t>ه 57</w:t>
      </w:r>
      <w:r w:rsidR="009B4C06">
        <w:rPr>
          <w:rtl/>
          <w:lang w:bidi="fa-IR"/>
        </w:rPr>
        <w:t xml:space="preserve">. </w:t>
      </w:r>
    </w:p>
    <w:p w:rsidR="0049138A" w:rsidRDefault="0049138A" w:rsidP="0047453E">
      <w:pPr>
        <w:pStyle w:val="libFootnote"/>
        <w:rPr>
          <w:rtl/>
          <w:lang w:bidi="fa-IR"/>
        </w:rPr>
      </w:pPr>
      <w:r>
        <w:rPr>
          <w:rtl/>
          <w:lang w:bidi="fa-IR"/>
        </w:rPr>
        <w:t>498</w:t>
      </w:r>
      <w:r w:rsidR="009B4C06">
        <w:rPr>
          <w:rtl/>
          <w:lang w:bidi="fa-IR"/>
        </w:rPr>
        <w:t xml:space="preserve">) </w:t>
      </w:r>
      <w:r>
        <w:rPr>
          <w:rtl/>
          <w:lang w:bidi="fa-IR"/>
        </w:rPr>
        <w:t>سوره انب</w:t>
      </w:r>
      <w:r w:rsidR="00E61D8F">
        <w:rPr>
          <w:rtl/>
          <w:lang w:bidi="fa-IR"/>
        </w:rPr>
        <w:t>ی</w:t>
      </w:r>
      <w:r>
        <w:rPr>
          <w:rtl/>
          <w:lang w:bidi="fa-IR"/>
        </w:rPr>
        <w:t>ا</w:t>
      </w:r>
      <w:r w:rsidR="009B4C06">
        <w:rPr>
          <w:rtl/>
          <w:lang w:bidi="fa-IR"/>
        </w:rPr>
        <w:t xml:space="preserve">، </w:t>
      </w:r>
      <w:r>
        <w:rPr>
          <w:rtl/>
          <w:lang w:bidi="fa-IR"/>
        </w:rPr>
        <w:t>آ</w:t>
      </w:r>
      <w:r w:rsidR="00E61D8F">
        <w:rPr>
          <w:rtl/>
          <w:lang w:bidi="fa-IR"/>
        </w:rPr>
        <w:t>ی</w:t>
      </w:r>
      <w:r>
        <w:rPr>
          <w:rtl/>
          <w:lang w:bidi="fa-IR"/>
        </w:rPr>
        <w:t>ه 59</w:t>
      </w:r>
      <w:r w:rsidR="009B4C06">
        <w:rPr>
          <w:rtl/>
          <w:lang w:bidi="fa-IR"/>
        </w:rPr>
        <w:t xml:space="preserve">. </w:t>
      </w:r>
    </w:p>
    <w:p w:rsidR="0049138A" w:rsidRDefault="0049138A" w:rsidP="0047453E">
      <w:pPr>
        <w:pStyle w:val="libFootnote"/>
        <w:rPr>
          <w:rtl/>
          <w:lang w:bidi="fa-IR"/>
        </w:rPr>
      </w:pPr>
      <w:r>
        <w:rPr>
          <w:rtl/>
          <w:lang w:bidi="fa-IR"/>
        </w:rPr>
        <w:t>499</w:t>
      </w:r>
      <w:r w:rsidR="009B4C06">
        <w:rPr>
          <w:rtl/>
          <w:lang w:bidi="fa-IR"/>
        </w:rPr>
        <w:t xml:space="preserve">) </w:t>
      </w:r>
      <w:r>
        <w:rPr>
          <w:rtl/>
          <w:lang w:bidi="fa-IR"/>
        </w:rPr>
        <w:t>همان</w:t>
      </w:r>
      <w:r w:rsidR="009B4C06">
        <w:rPr>
          <w:rtl/>
          <w:lang w:bidi="fa-IR"/>
        </w:rPr>
        <w:t xml:space="preserve">، </w:t>
      </w:r>
      <w:r>
        <w:rPr>
          <w:rtl/>
          <w:lang w:bidi="fa-IR"/>
        </w:rPr>
        <w:t>آ</w:t>
      </w:r>
      <w:r w:rsidR="00E61D8F">
        <w:rPr>
          <w:rtl/>
          <w:lang w:bidi="fa-IR"/>
        </w:rPr>
        <w:t>ی</w:t>
      </w:r>
      <w:r>
        <w:rPr>
          <w:rtl/>
          <w:lang w:bidi="fa-IR"/>
        </w:rPr>
        <w:t>ه 60</w:t>
      </w:r>
      <w:r w:rsidR="009B4C06">
        <w:rPr>
          <w:rtl/>
          <w:lang w:bidi="fa-IR"/>
        </w:rPr>
        <w:t xml:space="preserve">. </w:t>
      </w:r>
    </w:p>
    <w:p w:rsidR="0049138A" w:rsidRDefault="0049138A" w:rsidP="0047453E">
      <w:pPr>
        <w:pStyle w:val="libFootnote"/>
        <w:rPr>
          <w:rtl/>
          <w:lang w:bidi="fa-IR"/>
        </w:rPr>
      </w:pPr>
      <w:r>
        <w:rPr>
          <w:rtl/>
          <w:lang w:bidi="fa-IR"/>
        </w:rPr>
        <w:t>500</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7</w:t>
      </w:r>
      <w:r w:rsidR="009B4C06">
        <w:rPr>
          <w:rtl/>
          <w:lang w:bidi="fa-IR"/>
        </w:rPr>
        <w:t xml:space="preserve">، </w:t>
      </w:r>
      <w:r>
        <w:rPr>
          <w:rtl/>
          <w:lang w:bidi="fa-IR"/>
        </w:rPr>
        <w:t>ص 55</w:t>
      </w:r>
    </w:p>
    <w:p w:rsidR="0049138A" w:rsidRDefault="0049138A" w:rsidP="0047453E">
      <w:pPr>
        <w:pStyle w:val="libFootnote"/>
        <w:rPr>
          <w:rtl/>
          <w:lang w:bidi="fa-IR"/>
        </w:rPr>
      </w:pPr>
      <w:r>
        <w:rPr>
          <w:rtl/>
          <w:lang w:bidi="fa-IR"/>
        </w:rPr>
        <w:t>501</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46 - 28 و</w:t>
      </w:r>
      <w:r w:rsidR="009B4C06">
        <w:rPr>
          <w:rtl/>
          <w:lang w:bidi="fa-IR"/>
        </w:rPr>
        <w:t xml:space="preserve">... </w:t>
      </w:r>
    </w:p>
    <w:p w:rsidR="0049138A" w:rsidRDefault="0049138A" w:rsidP="0047453E">
      <w:pPr>
        <w:pStyle w:val="libFootnote"/>
        <w:rPr>
          <w:rtl/>
          <w:lang w:bidi="fa-IR"/>
        </w:rPr>
      </w:pPr>
      <w:r>
        <w:rPr>
          <w:rtl/>
          <w:lang w:bidi="fa-IR"/>
        </w:rPr>
        <w:t>502</w:t>
      </w:r>
      <w:r w:rsidR="009B4C06">
        <w:rPr>
          <w:rtl/>
          <w:lang w:bidi="fa-IR"/>
        </w:rPr>
        <w:t xml:space="preserve">) </w:t>
      </w:r>
      <w:r>
        <w:rPr>
          <w:rtl/>
          <w:lang w:bidi="fa-IR"/>
        </w:rPr>
        <w:t>ح</w:t>
      </w:r>
      <w:r w:rsidR="00E61D8F">
        <w:rPr>
          <w:rtl/>
          <w:lang w:bidi="fa-IR"/>
        </w:rPr>
        <w:t>ی</w:t>
      </w:r>
      <w:r>
        <w:rPr>
          <w:rtl/>
          <w:lang w:bidi="fa-IR"/>
        </w:rPr>
        <w:t>وة القلوب ج 1</w:t>
      </w:r>
      <w:r w:rsidR="009B4C06">
        <w:rPr>
          <w:rtl/>
          <w:lang w:bidi="fa-IR"/>
        </w:rPr>
        <w:t xml:space="preserve">، </w:t>
      </w:r>
      <w:r>
        <w:rPr>
          <w:rtl/>
          <w:lang w:bidi="fa-IR"/>
        </w:rPr>
        <w:t>ص 123</w:t>
      </w:r>
      <w:r w:rsidR="009B4C06">
        <w:rPr>
          <w:rtl/>
          <w:lang w:bidi="fa-IR"/>
        </w:rPr>
        <w:t xml:space="preserve">. </w:t>
      </w:r>
    </w:p>
    <w:p w:rsidR="0049138A" w:rsidRDefault="0049138A" w:rsidP="0047453E">
      <w:pPr>
        <w:pStyle w:val="libFootnote"/>
        <w:rPr>
          <w:rtl/>
          <w:lang w:bidi="fa-IR"/>
        </w:rPr>
      </w:pPr>
      <w:r>
        <w:rPr>
          <w:rtl/>
          <w:lang w:bidi="fa-IR"/>
        </w:rPr>
        <w:t>503</w:t>
      </w:r>
      <w:r w:rsidR="009B4C06">
        <w:rPr>
          <w:rtl/>
          <w:lang w:bidi="fa-IR"/>
        </w:rPr>
        <w:t xml:space="preserve">) </w:t>
      </w:r>
      <w:r>
        <w:rPr>
          <w:rtl/>
          <w:lang w:bidi="fa-IR"/>
        </w:rPr>
        <w:t>خصال ج 2</w:t>
      </w:r>
      <w:r w:rsidR="009B4C06">
        <w:rPr>
          <w:rtl/>
          <w:lang w:bidi="fa-IR"/>
        </w:rPr>
        <w:t xml:space="preserve">، </w:t>
      </w:r>
      <w:r>
        <w:rPr>
          <w:rtl/>
          <w:lang w:bidi="fa-IR"/>
        </w:rPr>
        <w:t>ص 398</w:t>
      </w:r>
      <w:r w:rsidR="009B4C06">
        <w:rPr>
          <w:rtl/>
          <w:lang w:bidi="fa-IR"/>
        </w:rPr>
        <w:t xml:space="preserve">، </w:t>
      </w:r>
      <w:r>
        <w:rPr>
          <w:rtl/>
          <w:lang w:bidi="fa-IR"/>
        </w:rPr>
        <w:t>ب 7</w:t>
      </w:r>
      <w:r w:rsidR="009B4C06">
        <w:rPr>
          <w:rtl/>
          <w:lang w:bidi="fa-IR"/>
        </w:rPr>
        <w:t xml:space="preserve">، </w:t>
      </w:r>
      <w:r>
        <w:rPr>
          <w:rtl/>
          <w:lang w:bidi="fa-IR"/>
        </w:rPr>
        <w:t>ح 106</w:t>
      </w:r>
      <w:r w:rsidR="009B4C06">
        <w:rPr>
          <w:rtl/>
          <w:lang w:bidi="fa-IR"/>
        </w:rPr>
        <w:t xml:space="preserve">. </w:t>
      </w:r>
    </w:p>
    <w:p w:rsidR="0049138A" w:rsidRDefault="0049138A" w:rsidP="0047453E">
      <w:pPr>
        <w:pStyle w:val="libFootnote"/>
        <w:rPr>
          <w:rtl/>
          <w:lang w:bidi="fa-IR"/>
        </w:rPr>
      </w:pPr>
      <w:r>
        <w:rPr>
          <w:rtl/>
          <w:lang w:bidi="fa-IR"/>
        </w:rPr>
        <w:t>504</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چهار نفر بر همه زم</w:t>
      </w:r>
      <w:r w:rsidR="00E61D8F">
        <w:rPr>
          <w:rtl/>
          <w:lang w:bidi="fa-IR"/>
        </w:rPr>
        <w:t>ی</w:t>
      </w:r>
      <w:r>
        <w:rPr>
          <w:rtl/>
          <w:lang w:bidi="fa-IR"/>
        </w:rPr>
        <w:t>ن پادشاه شدند</w:t>
      </w:r>
      <w:r w:rsidR="009B4C06">
        <w:rPr>
          <w:rtl/>
          <w:lang w:bidi="fa-IR"/>
        </w:rPr>
        <w:t xml:space="preserve">؛ </w:t>
      </w:r>
      <w:r>
        <w:rPr>
          <w:rtl/>
          <w:lang w:bidi="fa-IR"/>
        </w:rPr>
        <w:t>دو نفر مؤمن و دو نفر کافر</w:t>
      </w:r>
      <w:r w:rsidR="009B4C06">
        <w:rPr>
          <w:rtl/>
          <w:lang w:bidi="fa-IR"/>
        </w:rPr>
        <w:t xml:space="preserve">؛ </w:t>
      </w:r>
      <w:r>
        <w:rPr>
          <w:rtl/>
          <w:lang w:bidi="fa-IR"/>
        </w:rPr>
        <w:t>امّا دو مؤمن</w:t>
      </w:r>
      <w:r w:rsidR="009B4C06">
        <w:rPr>
          <w:rtl/>
          <w:lang w:bidi="fa-IR"/>
        </w:rPr>
        <w:t xml:space="preserve">: </w:t>
      </w:r>
      <w:r>
        <w:rPr>
          <w:rtl/>
          <w:lang w:bidi="fa-IR"/>
        </w:rPr>
        <w:t>حضرت سل</w:t>
      </w:r>
      <w:r w:rsidR="00E61D8F">
        <w:rPr>
          <w:rtl/>
          <w:lang w:bidi="fa-IR"/>
        </w:rPr>
        <w:t>ی</w:t>
      </w:r>
      <w:r>
        <w:rPr>
          <w:rtl/>
          <w:lang w:bidi="fa-IR"/>
        </w:rPr>
        <w:t>مان و ذوالقرن</w:t>
      </w:r>
      <w:r w:rsidR="00E61D8F">
        <w:rPr>
          <w:rtl/>
          <w:lang w:bidi="fa-IR"/>
        </w:rPr>
        <w:t>ی</w:t>
      </w:r>
      <w:r>
        <w:rPr>
          <w:rtl/>
          <w:lang w:bidi="fa-IR"/>
        </w:rPr>
        <w:t>ن</w:t>
      </w:r>
      <w:r w:rsidR="009B4C06">
        <w:rPr>
          <w:rtl/>
          <w:lang w:bidi="fa-IR"/>
        </w:rPr>
        <w:t xml:space="preserve">. </w:t>
      </w:r>
      <w:r>
        <w:rPr>
          <w:rtl/>
          <w:lang w:bidi="fa-IR"/>
        </w:rPr>
        <w:t>و دو کافر</w:t>
      </w:r>
      <w:r w:rsidR="009B4C06">
        <w:rPr>
          <w:rtl/>
          <w:lang w:bidi="fa-IR"/>
        </w:rPr>
        <w:t xml:space="preserve">: </w:t>
      </w:r>
      <w:r>
        <w:rPr>
          <w:rtl/>
          <w:lang w:bidi="fa-IR"/>
        </w:rPr>
        <w:t>نمرود و بخت نصر</w:t>
      </w:r>
      <w:r w:rsidR="009B4C06">
        <w:rPr>
          <w:rtl/>
          <w:lang w:bidi="fa-IR"/>
        </w:rPr>
        <w:t xml:space="preserve">. </w:t>
      </w:r>
    </w:p>
    <w:p w:rsidR="0049138A" w:rsidRDefault="0049138A" w:rsidP="0047453E">
      <w:pPr>
        <w:pStyle w:val="libFootnote"/>
        <w:rPr>
          <w:rtl/>
          <w:lang w:bidi="fa-IR"/>
        </w:rPr>
      </w:pPr>
      <w:r>
        <w:rPr>
          <w:rtl/>
          <w:lang w:bidi="fa-IR"/>
        </w:rPr>
        <w:t>خصال</w:t>
      </w:r>
      <w:r w:rsidR="009B4C06">
        <w:rPr>
          <w:rtl/>
          <w:lang w:bidi="fa-IR"/>
        </w:rPr>
        <w:t xml:space="preserve">، </w:t>
      </w:r>
      <w:r>
        <w:rPr>
          <w:rtl/>
          <w:lang w:bidi="fa-IR"/>
        </w:rPr>
        <w:t>ج 1</w:t>
      </w:r>
      <w:r w:rsidR="009B4C06">
        <w:rPr>
          <w:rtl/>
          <w:lang w:bidi="fa-IR"/>
        </w:rPr>
        <w:t xml:space="preserve">، </w:t>
      </w:r>
      <w:r>
        <w:rPr>
          <w:rtl/>
          <w:lang w:bidi="fa-IR"/>
        </w:rPr>
        <w:t>ص 255</w:t>
      </w:r>
      <w:r w:rsidR="009B4C06">
        <w:rPr>
          <w:rtl/>
          <w:lang w:bidi="fa-IR"/>
        </w:rPr>
        <w:t xml:space="preserve">، </w:t>
      </w:r>
      <w:r>
        <w:rPr>
          <w:rtl/>
          <w:lang w:bidi="fa-IR"/>
        </w:rPr>
        <w:t>ب 4</w:t>
      </w:r>
      <w:r w:rsidR="009B4C06">
        <w:rPr>
          <w:rtl/>
          <w:lang w:bidi="fa-IR"/>
        </w:rPr>
        <w:t xml:space="preserve">، </w:t>
      </w:r>
      <w:r>
        <w:rPr>
          <w:rtl/>
          <w:lang w:bidi="fa-IR"/>
        </w:rPr>
        <w:t>ح 130</w:t>
      </w:r>
    </w:p>
    <w:p w:rsidR="0049138A" w:rsidRDefault="0049138A" w:rsidP="0047453E">
      <w:pPr>
        <w:pStyle w:val="libFootnote"/>
        <w:rPr>
          <w:rtl/>
          <w:lang w:bidi="fa-IR"/>
        </w:rPr>
      </w:pPr>
      <w:r>
        <w:rPr>
          <w:rtl/>
          <w:lang w:bidi="fa-IR"/>
        </w:rPr>
        <w:t>505</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659</w:t>
      </w:r>
      <w:r w:rsidR="009B4C06">
        <w:rPr>
          <w:rtl/>
          <w:lang w:bidi="fa-IR"/>
        </w:rPr>
        <w:t xml:space="preserve">. </w:t>
      </w:r>
    </w:p>
    <w:p w:rsidR="0049138A" w:rsidRDefault="0049138A" w:rsidP="0047453E">
      <w:pPr>
        <w:pStyle w:val="libFootnote"/>
        <w:rPr>
          <w:rtl/>
          <w:lang w:bidi="fa-IR"/>
        </w:rPr>
      </w:pPr>
      <w:r>
        <w:rPr>
          <w:rtl/>
          <w:lang w:bidi="fa-IR"/>
        </w:rPr>
        <w:t>506</w:t>
      </w:r>
      <w:r w:rsidR="009B4C06">
        <w:rPr>
          <w:rtl/>
          <w:lang w:bidi="fa-IR"/>
        </w:rPr>
        <w:t xml:space="preserve">) </w:t>
      </w:r>
      <w:r>
        <w:rPr>
          <w:rtl/>
          <w:lang w:bidi="fa-IR"/>
        </w:rPr>
        <w:t>شجرة طوب</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279</w:t>
      </w:r>
      <w:r w:rsidR="009B4C06">
        <w:rPr>
          <w:rtl/>
          <w:lang w:bidi="fa-IR"/>
        </w:rPr>
        <w:t>، (</w:t>
      </w:r>
      <w:r>
        <w:rPr>
          <w:rtl/>
          <w:lang w:bidi="fa-IR"/>
        </w:rPr>
        <w:t>قسمت خاتمه</w:t>
      </w:r>
      <w:r w:rsidR="009B4C06">
        <w:rPr>
          <w:rtl/>
          <w:lang w:bidi="fa-IR"/>
        </w:rPr>
        <w:t xml:space="preserve">، </w:t>
      </w:r>
      <w:r>
        <w:rPr>
          <w:rtl/>
          <w:lang w:bidi="fa-IR"/>
        </w:rPr>
        <w:t>مقدّمه 55</w:t>
      </w:r>
      <w:r w:rsidR="009B4C06">
        <w:rPr>
          <w:rtl/>
          <w:lang w:bidi="fa-IR"/>
        </w:rPr>
        <w:t xml:space="preserve">) . </w:t>
      </w:r>
    </w:p>
    <w:p w:rsidR="0049138A" w:rsidRDefault="0049138A" w:rsidP="0047453E">
      <w:pPr>
        <w:pStyle w:val="libFootnote"/>
        <w:rPr>
          <w:rtl/>
          <w:lang w:bidi="fa-IR"/>
        </w:rPr>
      </w:pPr>
      <w:r>
        <w:rPr>
          <w:rtl/>
          <w:lang w:bidi="fa-IR"/>
        </w:rPr>
        <w:t>507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369 - 365</w:t>
      </w:r>
      <w:r w:rsidR="009B4C06">
        <w:rPr>
          <w:rtl/>
          <w:lang w:bidi="fa-IR"/>
        </w:rPr>
        <w:t xml:space="preserve">، </w:t>
      </w:r>
      <w:r>
        <w:rPr>
          <w:rtl/>
          <w:lang w:bidi="fa-IR"/>
        </w:rPr>
        <w:t>ح 8 و 9 و 14</w:t>
      </w:r>
      <w:r w:rsidR="009B4C06">
        <w:rPr>
          <w:rtl/>
          <w:lang w:bidi="fa-IR"/>
        </w:rPr>
        <w:t xml:space="preserve">. </w:t>
      </w:r>
    </w:p>
    <w:p w:rsidR="0049138A" w:rsidRDefault="0049138A" w:rsidP="0047453E">
      <w:pPr>
        <w:pStyle w:val="libFootnote"/>
        <w:rPr>
          <w:rtl/>
          <w:lang w:bidi="fa-IR"/>
        </w:rPr>
      </w:pPr>
      <w:r>
        <w:rPr>
          <w:rtl/>
          <w:lang w:bidi="fa-IR"/>
        </w:rPr>
        <w:t>508</w:t>
      </w:r>
      <w:r w:rsidR="009B4C06">
        <w:rPr>
          <w:rtl/>
          <w:lang w:bidi="fa-IR"/>
        </w:rPr>
        <w:t xml:space="preserve">) </w:t>
      </w:r>
      <w:r>
        <w:rPr>
          <w:rtl/>
          <w:lang w:bidi="fa-IR"/>
        </w:rPr>
        <w:t>غرر الحکم</w:t>
      </w:r>
      <w:r w:rsidR="009B4C06">
        <w:rPr>
          <w:rtl/>
          <w:lang w:bidi="fa-IR"/>
        </w:rPr>
        <w:t xml:space="preserve">، </w:t>
      </w:r>
      <w:r>
        <w:rPr>
          <w:rtl/>
          <w:lang w:bidi="fa-IR"/>
        </w:rPr>
        <w:t>ج 1</w:t>
      </w:r>
      <w:r w:rsidR="009B4C06">
        <w:rPr>
          <w:rtl/>
          <w:lang w:bidi="fa-IR"/>
        </w:rPr>
        <w:t xml:space="preserve">، </w:t>
      </w:r>
      <w:r>
        <w:rPr>
          <w:rtl/>
          <w:lang w:bidi="fa-IR"/>
        </w:rPr>
        <w:t>ص 312</w:t>
      </w:r>
      <w:r w:rsidR="009B4C06">
        <w:rPr>
          <w:rtl/>
          <w:lang w:bidi="fa-IR"/>
        </w:rPr>
        <w:t xml:space="preserve">، </w:t>
      </w:r>
      <w:r>
        <w:rPr>
          <w:rtl/>
          <w:lang w:bidi="fa-IR"/>
        </w:rPr>
        <w:t>ف 17</w:t>
      </w:r>
      <w:r w:rsidR="009B4C06">
        <w:rPr>
          <w:rtl/>
          <w:lang w:bidi="fa-IR"/>
        </w:rPr>
        <w:t xml:space="preserve">، </w:t>
      </w:r>
      <w:r>
        <w:rPr>
          <w:rtl/>
          <w:lang w:bidi="fa-IR"/>
        </w:rPr>
        <w:t>ح 59</w:t>
      </w:r>
    </w:p>
    <w:p w:rsidR="0049138A" w:rsidRDefault="0049138A" w:rsidP="0047453E">
      <w:pPr>
        <w:pStyle w:val="libFootnote"/>
        <w:rPr>
          <w:rtl/>
          <w:lang w:bidi="fa-IR"/>
        </w:rPr>
      </w:pPr>
      <w:r>
        <w:rPr>
          <w:rtl/>
          <w:lang w:bidi="fa-IR"/>
        </w:rPr>
        <w:t>509</w:t>
      </w:r>
      <w:r w:rsidR="009B4C06">
        <w:rPr>
          <w:rtl/>
          <w:lang w:bidi="fa-IR"/>
        </w:rPr>
        <w:t xml:space="preserve">) </w:t>
      </w:r>
      <w:r>
        <w:rPr>
          <w:rtl/>
          <w:lang w:bidi="fa-IR"/>
        </w:rPr>
        <w:t>همان</w:t>
      </w:r>
      <w:r w:rsidR="009B4C06">
        <w:rPr>
          <w:rtl/>
          <w:lang w:bidi="fa-IR"/>
        </w:rPr>
        <w:t xml:space="preserve">، </w:t>
      </w:r>
      <w:r>
        <w:rPr>
          <w:rtl/>
          <w:lang w:bidi="fa-IR"/>
        </w:rPr>
        <w:t>ج 2</w:t>
      </w:r>
      <w:r w:rsidR="009B4C06">
        <w:rPr>
          <w:rtl/>
          <w:lang w:bidi="fa-IR"/>
        </w:rPr>
        <w:t xml:space="preserve">، </w:t>
      </w:r>
      <w:r>
        <w:rPr>
          <w:rtl/>
          <w:lang w:bidi="fa-IR"/>
        </w:rPr>
        <w:t>ص 512</w:t>
      </w:r>
      <w:r w:rsidR="009B4C06">
        <w:rPr>
          <w:rtl/>
          <w:lang w:bidi="fa-IR"/>
        </w:rPr>
        <w:t xml:space="preserve">، </w:t>
      </w:r>
      <w:r>
        <w:rPr>
          <w:rtl/>
          <w:lang w:bidi="fa-IR"/>
        </w:rPr>
        <w:t>ف 58</w:t>
      </w:r>
      <w:r w:rsidR="009B4C06">
        <w:rPr>
          <w:rtl/>
          <w:lang w:bidi="fa-IR"/>
        </w:rPr>
        <w:t xml:space="preserve">، </w:t>
      </w:r>
      <w:r>
        <w:rPr>
          <w:rtl/>
          <w:lang w:bidi="fa-IR"/>
        </w:rPr>
        <w:t>ح 15 و 17</w:t>
      </w:r>
    </w:p>
    <w:p w:rsidR="0049138A" w:rsidRDefault="0049138A" w:rsidP="0047453E">
      <w:pPr>
        <w:pStyle w:val="libFootnote"/>
        <w:rPr>
          <w:rtl/>
          <w:lang w:bidi="fa-IR"/>
        </w:rPr>
      </w:pPr>
      <w:r>
        <w:rPr>
          <w:rtl/>
          <w:lang w:bidi="fa-IR"/>
        </w:rPr>
        <w:t>510</w:t>
      </w:r>
      <w:r w:rsidR="009B4C06">
        <w:rPr>
          <w:rtl/>
          <w:lang w:bidi="fa-IR"/>
        </w:rPr>
        <w:t xml:space="preserve">) </w:t>
      </w:r>
      <w:r>
        <w:rPr>
          <w:rtl/>
          <w:lang w:bidi="fa-IR"/>
        </w:rPr>
        <w:t>لئال</w:t>
      </w:r>
      <w:r w:rsidR="00E61D8F">
        <w:rPr>
          <w:rtl/>
          <w:lang w:bidi="fa-IR"/>
        </w:rPr>
        <w:t>ی</w:t>
      </w:r>
      <w:r>
        <w:rPr>
          <w:rtl/>
          <w:lang w:bidi="fa-IR"/>
        </w:rPr>
        <w:t xml:space="preserve"> الاخبار ج 2</w:t>
      </w:r>
      <w:r w:rsidR="009B4C06">
        <w:rPr>
          <w:rtl/>
          <w:lang w:bidi="fa-IR"/>
        </w:rPr>
        <w:t xml:space="preserve">، </w:t>
      </w:r>
      <w:r>
        <w:rPr>
          <w:rtl/>
          <w:lang w:bidi="fa-IR"/>
        </w:rPr>
        <w:t>ص 108</w:t>
      </w:r>
      <w:r w:rsidR="009B4C06">
        <w:rPr>
          <w:rtl/>
          <w:lang w:bidi="fa-IR"/>
        </w:rPr>
        <w:t xml:space="preserve">. </w:t>
      </w:r>
    </w:p>
    <w:p w:rsidR="0049138A" w:rsidRDefault="0049138A" w:rsidP="0047453E">
      <w:pPr>
        <w:pStyle w:val="libFootnote"/>
        <w:rPr>
          <w:rtl/>
          <w:lang w:bidi="fa-IR"/>
        </w:rPr>
      </w:pPr>
      <w:r>
        <w:rPr>
          <w:rtl/>
          <w:lang w:bidi="fa-IR"/>
        </w:rPr>
        <w:t>511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14</w:t>
      </w:r>
      <w:r w:rsidR="009B4C06">
        <w:rPr>
          <w:rtl/>
          <w:lang w:bidi="fa-IR"/>
        </w:rPr>
        <w:t xml:space="preserve">، </w:t>
      </w:r>
      <w:r>
        <w:rPr>
          <w:rtl/>
          <w:lang w:bidi="fa-IR"/>
        </w:rPr>
        <w:t>ص 280</w:t>
      </w:r>
      <w:r w:rsidR="009B4C06">
        <w:rPr>
          <w:rtl/>
          <w:lang w:bidi="fa-IR"/>
        </w:rPr>
        <w:t xml:space="preserve">؛ </w:t>
      </w:r>
      <w:r>
        <w:rPr>
          <w:rtl/>
          <w:lang w:bidi="fa-IR"/>
        </w:rPr>
        <w:t>ح</w:t>
      </w:r>
      <w:r w:rsidR="00E61D8F">
        <w:rPr>
          <w:rtl/>
          <w:lang w:bidi="fa-IR"/>
        </w:rPr>
        <w:t>ی</w:t>
      </w:r>
      <w:r>
        <w:rPr>
          <w:rtl/>
          <w:lang w:bidi="fa-IR"/>
        </w:rPr>
        <w:t>اة القلوب ج 1 ص 412</w:t>
      </w:r>
      <w:r w:rsidR="009B4C06">
        <w:rPr>
          <w:rtl/>
          <w:lang w:bidi="fa-IR"/>
        </w:rPr>
        <w:t xml:space="preserve">، </w:t>
      </w:r>
      <w:r>
        <w:rPr>
          <w:rtl/>
          <w:lang w:bidi="fa-IR"/>
        </w:rPr>
        <w:t>العرائس ثعلب</w:t>
      </w:r>
      <w:r w:rsidR="00E61D8F">
        <w:rPr>
          <w:rtl/>
          <w:lang w:bidi="fa-IR"/>
        </w:rPr>
        <w:t>ی</w:t>
      </w:r>
      <w:r>
        <w:rPr>
          <w:rtl/>
          <w:lang w:bidi="fa-IR"/>
        </w:rPr>
        <w:t xml:space="preserve"> ص 220</w:t>
      </w:r>
      <w:r w:rsidR="009B4C06">
        <w:rPr>
          <w:rtl/>
          <w:lang w:bidi="fa-IR"/>
        </w:rPr>
        <w:t xml:space="preserve">. </w:t>
      </w:r>
    </w:p>
    <w:p w:rsidR="0049138A" w:rsidRDefault="0049138A" w:rsidP="0047453E">
      <w:pPr>
        <w:pStyle w:val="libFootnote"/>
        <w:rPr>
          <w:rtl/>
          <w:lang w:bidi="fa-IR"/>
        </w:rPr>
      </w:pPr>
      <w:r>
        <w:rPr>
          <w:rtl/>
          <w:lang w:bidi="fa-IR"/>
        </w:rPr>
        <w:t>512</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677</w:t>
      </w:r>
      <w:r w:rsidR="009B4C06">
        <w:rPr>
          <w:rtl/>
          <w:lang w:bidi="fa-IR"/>
        </w:rPr>
        <w:t xml:space="preserve">. </w:t>
      </w:r>
    </w:p>
    <w:p w:rsidR="006D35BA" w:rsidRDefault="0049138A" w:rsidP="0047453E">
      <w:pPr>
        <w:pStyle w:val="libFootnote"/>
        <w:rPr>
          <w:rtl/>
          <w:lang w:bidi="fa-IR"/>
        </w:rPr>
      </w:pPr>
      <w:r>
        <w:rPr>
          <w:rtl/>
          <w:lang w:bidi="fa-IR"/>
        </w:rPr>
        <w:t>513</w:t>
      </w:r>
      <w:r w:rsidR="009B4C06">
        <w:rPr>
          <w:rtl/>
          <w:lang w:bidi="fa-IR"/>
        </w:rPr>
        <w:t xml:space="preserve">) </w:t>
      </w:r>
      <w:r>
        <w:rPr>
          <w:rtl/>
          <w:lang w:bidi="fa-IR"/>
        </w:rPr>
        <w:t>امال</w:t>
      </w:r>
      <w:r w:rsidR="00E61D8F">
        <w:rPr>
          <w:rtl/>
          <w:lang w:bidi="fa-IR"/>
        </w:rPr>
        <w:t>ی</w:t>
      </w:r>
      <w:r>
        <w:rPr>
          <w:rtl/>
          <w:lang w:bidi="fa-IR"/>
        </w:rPr>
        <w:t xml:space="preserve"> صدوق ره</w:t>
      </w:r>
      <w:r w:rsidR="009B4C06">
        <w:rPr>
          <w:rtl/>
          <w:lang w:bidi="fa-IR"/>
        </w:rPr>
        <w:t xml:space="preserve">، </w:t>
      </w:r>
      <w:r>
        <w:rPr>
          <w:rtl/>
          <w:lang w:bidi="fa-IR"/>
        </w:rPr>
        <w:t>ص 99</w:t>
      </w:r>
      <w:r w:rsidR="009B4C06">
        <w:rPr>
          <w:rtl/>
          <w:lang w:bidi="fa-IR"/>
        </w:rPr>
        <w:t xml:space="preserve">، </w:t>
      </w:r>
      <w:r>
        <w:rPr>
          <w:rtl/>
          <w:lang w:bidi="fa-IR"/>
        </w:rPr>
        <w:t>م 21</w:t>
      </w:r>
      <w:r w:rsidR="009B4C06">
        <w:rPr>
          <w:rtl/>
          <w:lang w:bidi="fa-IR"/>
        </w:rPr>
        <w:t xml:space="preserve">، </w:t>
      </w:r>
      <w:r>
        <w:rPr>
          <w:rtl/>
          <w:lang w:bidi="fa-IR"/>
        </w:rPr>
        <w:t>ح 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14</w:t>
      </w:r>
      <w:r w:rsidR="009B4C06">
        <w:rPr>
          <w:rtl/>
          <w:lang w:bidi="fa-IR"/>
        </w:rPr>
        <w:t xml:space="preserve">، </w:t>
      </w:r>
      <w:r>
        <w:rPr>
          <w:rtl/>
          <w:lang w:bidi="fa-IR"/>
        </w:rPr>
        <w:t>ص 25</w:t>
      </w:r>
    </w:p>
    <w:p w:rsidR="0049138A" w:rsidRDefault="0049138A" w:rsidP="0047453E">
      <w:pPr>
        <w:pStyle w:val="libFootnote"/>
        <w:rPr>
          <w:rtl/>
          <w:lang w:bidi="fa-IR"/>
        </w:rPr>
      </w:pPr>
      <w:r>
        <w:rPr>
          <w:rtl/>
          <w:lang w:bidi="fa-IR"/>
        </w:rPr>
        <w:t>514</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239 باب حبّ دن</w:t>
      </w:r>
      <w:r w:rsidR="00E61D8F">
        <w:rPr>
          <w:rtl/>
          <w:lang w:bidi="fa-IR"/>
        </w:rPr>
        <w:t>ی</w:t>
      </w:r>
      <w:r>
        <w:rPr>
          <w:rtl/>
          <w:lang w:bidi="fa-IR"/>
        </w:rPr>
        <w:t>ا</w:t>
      </w:r>
      <w:r w:rsidR="009B4C06">
        <w:rPr>
          <w:rtl/>
          <w:lang w:bidi="fa-IR"/>
        </w:rPr>
        <w:t xml:space="preserve">، </w:t>
      </w:r>
      <w:r>
        <w:rPr>
          <w:rtl/>
          <w:lang w:bidi="fa-IR"/>
        </w:rPr>
        <w:t>ح 11</w:t>
      </w:r>
    </w:p>
    <w:p w:rsidR="0049138A" w:rsidRDefault="0049138A" w:rsidP="0047453E">
      <w:pPr>
        <w:pStyle w:val="libFootnote"/>
        <w:rPr>
          <w:rtl/>
          <w:lang w:bidi="fa-IR"/>
        </w:rPr>
      </w:pPr>
      <w:r>
        <w:rPr>
          <w:rtl/>
          <w:lang w:bidi="fa-IR"/>
        </w:rPr>
        <w:lastRenderedPageBreak/>
        <w:t>515</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704</w:t>
      </w:r>
    </w:p>
    <w:p w:rsidR="0049138A" w:rsidRDefault="0049138A" w:rsidP="0047453E">
      <w:pPr>
        <w:pStyle w:val="libFootnote"/>
        <w:rPr>
          <w:rtl/>
          <w:lang w:bidi="fa-IR"/>
        </w:rPr>
      </w:pPr>
      <w:r>
        <w:rPr>
          <w:rtl/>
          <w:lang w:bidi="fa-IR"/>
        </w:rPr>
        <w:t>516</w:t>
      </w:r>
      <w:r w:rsidR="009B4C06">
        <w:rPr>
          <w:rtl/>
          <w:lang w:bidi="fa-IR"/>
        </w:rPr>
        <w:t xml:space="preserve">) </w:t>
      </w:r>
      <w:r>
        <w:rPr>
          <w:rtl/>
          <w:lang w:bidi="fa-IR"/>
        </w:rPr>
        <w:t>سوره مر</w:t>
      </w:r>
      <w:r w:rsidR="00E61D8F">
        <w:rPr>
          <w:rtl/>
          <w:lang w:bidi="fa-IR"/>
        </w:rPr>
        <w:t>ی</w:t>
      </w:r>
      <w:r>
        <w:rPr>
          <w:rtl/>
          <w:lang w:bidi="fa-IR"/>
        </w:rPr>
        <w:t>م</w:t>
      </w:r>
      <w:r w:rsidR="009B4C06">
        <w:rPr>
          <w:rtl/>
          <w:lang w:bidi="fa-IR"/>
        </w:rPr>
        <w:t xml:space="preserve">، </w:t>
      </w:r>
      <w:r>
        <w:rPr>
          <w:rtl/>
          <w:lang w:bidi="fa-IR"/>
        </w:rPr>
        <w:t>آ</w:t>
      </w:r>
      <w:r w:rsidR="00E61D8F">
        <w:rPr>
          <w:rtl/>
          <w:lang w:bidi="fa-IR"/>
        </w:rPr>
        <w:t>ی</w:t>
      </w:r>
      <w:r>
        <w:rPr>
          <w:rtl/>
          <w:lang w:bidi="fa-IR"/>
        </w:rPr>
        <w:t>ه 56 و 57</w:t>
      </w:r>
    </w:p>
    <w:p w:rsidR="0049138A" w:rsidRDefault="0049138A" w:rsidP="0047453E">
      <w:pPr>
        <w:pStyle w:val="libFootnote"/>
        <w:rPr>
          <w:rtl/>
          <w:lang w:bidi="fa-IR"/>
        </w:rPr>
      </w:pPr>
      <w:r>
        <w:rPr>
          <w:rtl/>
          <w:lang w:bidi="fa-IR"/>
        </w:rPr>
        <w:t>517</w:t>
      </w:r>
      <w:r w:rsidR="009B4C06">
        <w:rPr>
          <w:rtl/>
          <w:lang w:bidi="fa-IR"/>
        </w:rPr>
        <w:t xml:space="preserve">) </w:t>
      </w:r>
      <w:r>
        <w:rPr>
          <w:rtl/>
          <w:lang w:bidi="fa-IR"/>
        </w:rPr>
        <w:t>تفس</w:t>
      </w:r>
      <w:r w:rsidR="00E61D8F">
        <w:rPr>
          <w:rtl/>
          <w:lang w:bidi="fa-IR"/>
        </w:rPr>
        <w:t>ی</w:t>
      </w:r>
      <w:r>
        <w:rPr>
          <w:rtl/>
          <w:lang w:bidi="fa-IR"/>
        </w:rPr>
        <w:t>ر قم</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51</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11</w:t>
      </w:r>
      <w:r w:rsidR="009B4C06">
        <w:rPr>
          <w:rtl/>
          <w:lang w:bidi="fa-IR"/>
        </w:rPr>
        <w:t xml:space="preserve">، </w:t>
      </w:r>
      <w:r>
        <w:rPr>
          <w:rtl/>
          <w:lang w:bidi="fa-IR"/>
        </w:rPr>
        <w:t>ص 277</w:t>
      </w:r>
      <w:r w:rsidR="009B4C06">
        <w:rPr>
          <w:rtl/>
          <w:lang w:bidi="fa-IR"/>
        </w:rPr>
        <w:t xml:space="preserve">؛ </w:t>
      </w:r>
      <w:r>
        <w:rPr>
          <w:rtl/>
          <w:lang w:bidi="fa-IR"/>
        </w:rPr>
        <w:t>نور الثقل</w:t>
      </w:r>
      <w:r w:rsidR="00E61D8F">
        <w:rPr>
          <w:rtl/>
          <w:lang w:bidi="fa-IR"/>
        </w:rPr>
        <w:t>ی</w:t>
      </w:r>
      <w:r>
        <w:rPr>
          <w:rtl/>
          <w:lang w:bidi="fa-IR"/>
        </w:rPr>
        <w:t>ن</w:t>
      </w:r>
      <w:r w:rsidR="009B4C06">
        <w:rPr>
          <w:rtl/>
          <w:lang w:bidi="fa-IR"/>
        </w:rPr>
        <w:t xml:space="preserve">، </w:t>
      </w:r>
      <w:r>
        <w:rPr>
          <w:rtl/>
          <w:lang w:bidi="fa-IR"/>
        </w:rPr>
        <w:t>ج 3</w:t>
      </w:r>
      <w:r w:rsidR="009B4C06">
        <w:rPr>
          <w:rtl/>
          <w:lang w:bidi="fa-IR"/>
        </w:rPr>
        <w:t xml:space="preserve">، </w:t>
      </w:r>
      <w:r>
        <w:rPr>
          <w:rtl/>
          <w:lang w:bidi="fa-IR"/>
        </w:rPr>
        <w:t>ص 350</w:t>
      </w:r>
    </w:p>
    <w:p w:rsidR="0049138A" w:rsidRDefault="0049138A" w:rsidP="0047453E">
      <w:pPr>
        <w:pStyle w:val="libFootnote"/>
        <w:rPr>
          <w:rtl/>
          <w:lang w:bidi="fa-IR"/>
        </w:rPr>
      </w:pPr>
      <w:r>
        <w:rPr>
          <w:rtl/>
          <w:lang w:bidi="fa-IR"/>
        </w:rPr>
        <w:t>518</w:t>
      </w:r>
      <w:r w:rsidR="009B4C06">
        <w:rPr>
          <w:rtl/>
          <w:lang w:bidi="fa-IR"/>
        </w:rPr>
        <w:t xml:space="preserve">) </w:t>
      </w:r>
      <w:r>
        <w:rPr>
          <w:rtl/>
          <w:lang w:bidi="fa-IR"/>
        </w:rPr>
        <w:t>سوره ص</w:t>
      </w:r>
      <w:r w:rsidR="009B4C06">
        <w:rPr>
          <w:rtl/>
          <w:lang w:bidi="fa-IR"/>
        </w:rPr>
        <w:t xml:space="preserve">، </w:t>
      </w:r>
      <w:r>
        <w:rPr>
          <w:rtl/>
          <w:lang w:bidi="fa-IR"/>
        </w:rPr>
        <w:t>آ</w:t>
      </w:r>
      <w:r w:rsidR="00E61D8F">
        <w:rPr>
          <w:rtl/>
          <w:lang w:bidi="fa-IR"/>
        </w:rPr>
        <w:t>ی</w:t>
      </w:r>
      <w:r>
        <w:rPr>
          <w:rtl/>
          <w:lang w:bidi="fa-IR"/>
        </w:rPr>
        <w:t>ه 34</w:t>
      </w:r>
      <w:r w:rsidR="009B4C06">
        <w:rPr>
          <w:rtl/>
          <w:lang w:bidi="fa-IR"/>
        </w:rPr>
        <w:t xml:space="preserve">: </w:t>
      </w:r>
      <w:r>
        <w:rPr>
          <w:rtl/>
          <w:lang w:bidi="fa-IR"/>
        </w:rPr>
        <w:t>«قطعاً سل</w:t>
      </w:r>
      <w:r w:rsidR="00E61D8F">
        <w:rPr>
          <w:rtl/>
          <w:lang w:bidi="fa-IR"/>
        </w:rPr>
        <w:t>ی</w:t>
      </w:r>
      <w:r>
        <w:rPr>
          <w:rtl/>
          <w:lang w:bidi="fa-IR"/>
        </w:rPr>
        <w:t>مان را آزمود</w:t>
      </w:r>
      <w:r w:rsidR="00E61D8F">
        <w:rPr>
          <w:rtl/>
          <w:lang w:bidi="fa-IR"/>
        </w:rPr>
        <w:t>ی</w:t>
      </w:r>
      <w:r>
        <w:rPr>
          <w:rtl/>
          <w:lang w:bidi="fa-IR"/>
        </w:rPr>
        <w:t>م و بر تخت او جسد</w:t>
      </w:r>
      <w:r w:rsidR="00E61D8F">
        <w:rPr>
          <w:rtl/>
          <w:lang w:bidi="fa-IR"/>
        </w:rPr>
        <w:t>ی</w:t>
      </w:r>
      <w:r>
        <w:rPr>
          <w:rtl/>
          <w:lang w:bidi="fa-IR"/>
        </w:rPr>
        <w:t xml:space="preserve"> ب</w:t>
      </w:r>
      <w:r w:rsidR="00E61D8F">
        <w:rPr>
          <w:rtl/>
          <w:lang w:bidi="fa-IR"/>
        </w:rPr>
        <w:t>ی</w:t>
      </w:r>
      <w:r>
        <w:rPr>
          <w:rtl/>
          <w:lang w:bidi="fa-IR"/>
        </w:rPr>
        <w:t>فکند</w:t>
      </w:r>
      <w:r w:rsidR="00E61D8F">
        <w:rPr>
          <w:rtl/>
          <w:lang w:bidi="fa-IR"/>
        </w:rPr>
        <w:t>ی</w:t>
      </w:r>
      <w:r>
        <w:rPr>
          <w:rtl/>
          <w:lang w:bidi="fa-IR"/>
        </w:rPr>
        <w:t>م</w:t>
      </w:r>
      <w:r w:rsidR="009B4C06">
        <w:rPr>
          <w:rtl/>
          <w:lang w:bidi="fa-IR"/>
        </w:rPr>
        <w:t xml:space="preserve">. </w:t>
      </w:r>
      <w:r>
        <w:rPr>
          <w:rtl/>
          <w:lang w:bidi="fa-IR"/>
        </w:rPr>
        <w:t>سپس انابه و توبه نمود»</w:t>
      </w:r>
      <w:r w:rsidR="009B4C06">
        <w:rPr>
          <w:rtl/>
          <w:lang w:bidi="fa-IR"/>
        </w:rPr>
        <w:t xml:space="preserve">. </w:t>
      </w:r>
    </w:p>
    <w:p w:rsidR="0049138A" w:rsidRDefault="0049138A" w:rsidP="0047453E">
      <w:pPr>
        <w:pStyle w:val="libFootnote"/>
        <w:rPr>
          <w:rtl/>
          <w:lang w:bidi="fa-IR"/>
        </w:rPr>
      </w:pPr>
      <w:r>
        <w:rPr>
          <w:rtl/>
          <w:lang w:bidi="fa-IR"/>
        </w:rPr>
        <w:t>519</w:t>
      </w:r>
      <w:r w:rsidR="009B4C06">
        <w:rPr>
          <w:rtl/>
          <w:lang w:bidi="fa-IR"/>
        </w:rPr>
        <w:t xml:space="preserve">) </w:t>
      </w:r>
      <w:r>
        <w:rPr>
          <w:rtl/>
          <w:lang w:bidi="fa-IR"/>
        </w:rPr>
        <w:t>تفس</w:t>
      </w:r>
      <w:r w:rsidR="00E61D8F">
        <w:rPr>
          <w:rtl/>
          <w:lang w:bidi="fa-IR"/>
        </w:rPr>
        <w:t>ی</w:t>
      </w:r>
      <w:r>
        <w:rPr>
          <w:rtl/>
          <w:lang w:bidi="fa-IR"/>
        </w:rPr>
        <w:t>ر مجمع الب</w:t>
      </w:r>
      <w:r w:rsidR="00E61D8F">
        <w:rPr>
          <w:rtl/>
          <w:lang w:bidi="fa-IR"/>
        </w:rPr>
        <w:t>ی</w:t>
      </w:r>
      <w:r>
        <w:rPr>
          <w:rtl/>
          <w:lang w:bidi="fa-IR"/>
        </w:rPr>
        <w:t>ان</w:t>
      </w:r>
      <w:r w:rsidR="009B4C06">
        <w:rPr>
          <w:rtl/>
          <w:lang w:bidi="fa-IR"/>
        </w:rPr>
        <w:t xml:space="preserve">، </w:t>
      </w:r>
      <w:r>
        <w:rPr>
          <w:rtl/>
          <w:lang w:bidi="fa-IR"/>
        </w:rPr>
        <w:t>ج 8</w:t>
      </w:r>
      <w:r w:rsidR="009B4C06">
        <w:rPr>
          <w:rtl/>
          <w:lang w:bidi="fa-IR"/>
        </w:rPr>
        <w:t xml:space="preserve">، </w:t>
      </w:r>
      <w:r>
        <w:rPr>
          <w:rtl/>
          <w:lang w:bidi="fa-IR"/>
        </w:rPr>
        <w:t>ص 475</w:t>
      </w:r>
      <w:r w:rsidR="009B4C06">
        <w:rPr>
          <w:rtl/>
          <w:lang w:bidi="fa-IR"/>
        </w:rPr>
        <w:t xml:space="preserve">، </w:t>
      </w:r>
      <w:r>
        <w:rPr>
          <w:rtl/>
          <w:lang w:bidi="fa-IR"/>
        </w:rPr>
        <w:t>تفس</w:t>
      </w:r>
      <w:r w:rsidR="00E61D8F">
        <w:rPr>
          <w:rtl/>
          <w:lang w:bidi="fa-IR"/>
        </w:rPr>
        <w:t>ی</w:t>
      </w:r>
      <w:r>
        <w:rPr>
          <w:rtl/>
          <w:lang w:bidi="fa-IR"/>
        </w:rPr>
        <w:t>ر صاف</w:t>
      </w:r>
      <w:r w:rsidR="00E61D8F">
        <w:rPr>
          <w:rtl/>
          <w:lang w:bidi="fa-IR"/>
        </w:rPr>
        <w:t>ی</w:t>
      </w:r>
      <w:r w:rsidR="009B4C06">
        <w:rPr>
          <w:rtl/>
          <w:lang w:bidi="fa-IR"/>
        </w:rPr>
        <w:t xml:space="preserve">، </w:t>
      </w:r>
      <w:r>
        <w:rPr>
          <w:rtl/>
          <w:lang w:bidi="fa-IR"/>
        </w:rPr>
        <w:t>ج 4</w:t>
      </w:r>
      <w:r w:rsidR="009B4C06">
        <w:rPr>
          <w:rtl/>
          <w:lang w:bidi="fa-IR"/>
        </w:rPr>
        <w:t xml:space="preserve">، </w:t>
      </w:r>
      <w:r>
        <w:rPr>
          <w:rtl/>
          <w:lang w:bidi="fa-IR"/>
        </w:rPr>
        <w:t>ص 299</w:t>
      </w:r>
      <w:r w:rsidR="009B4C06">
        <w:rPr>
          <w:rtl/>
          <w:lang w:bidi="fa-IR"/>
        </w:rPr>
        <w:t xml:space="preserve"> (</w:t>
      </w:r>
      <w:r>
        <w:rPr>
          <w:rtl/>
          <w:lang w:bidi="fa-IR"/>
        </w:rPr>
        <w:t>ذ</w:t>
      </w:r>
      <w:r w:rsidR="00E61D8F">
        <w:rPr>
          <w:rtl/>
          <w:lang w:bidi="fa-IR"/>
        </w:rPr>
        <w:t>ی</w:t>
      </w:r>
      <w:r>
        <w:rPr>
          <w:rtl/>
          <w:lang w:bidi="fa-IR"/>
        </w:rPr>
        <w:t>ل آ</w:t>
      </w:r>
      <w:r w:rsidR="00E61D8F">
        <w:rPr>
          <w:rtl/>
          <w:lang w:bidi="fa-IR"/>
        </w:rPr>
        <w:t>ی</w:t>
      </w:r>
      <w:r>
        <w:rPr>
          <w:rtl/>
          <w:lang w:bidi="fa-IR"/>
        </w:rPr>
        <w:t>ه شر</w:t>
      </w:r>
      <w:r w:rsidR="00E61D8F">
        <w:rPr>
          <w:rtl/>
          <w:lang w:bidi="fa-IR"/>
        </w:rPr>
        <w:t>ی</w:t>
      </w:r>
      <w:r>
        <w:rPr>
          <w:rtl/>
          <w:lang w:bidi="fa-IR"/>
        </w:rPr>
        <w:t>فه</w:t>
      </w:r>
      <w:r w:rsidR="009B4C06">
        <w:rPr>
          <w:rtl/>
          <w:lang w:bidi="fa-IR"/>
        </w:rPr>
        <w:t xml:space="preserve">) </w:t>
      </w:r>
    </w:p>
    <w:p w:rsidR="0049138A" w:rsidRDefault="0049138A" w:rsidP="0047453E">
      <w:pPr>
        <w:pStyle w:val="libFootnote"/>
        <w:rPr>
          <w:rtl/>
          <w:lang w:bidi="fa-IR"/>
        </w:rPr>
      </w:pPr>
      <w:r>
        <w:rPr>
          <w:rtl/>
          <w:lang w:bidi="fa-IR"/>
        </w:rPr>
        <w:t>520</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لئال</w:t>
      </w:r>
      <w:r w:rsidR="00E61D8F">
        <w:rPr>
          <w:rtl/>
          <w:lang w:bidi="fa-IR"/>
        </w:rPr>
        <w:t>ی</w:t>
      </w:r>
      <w:r>
        <w:rPr>
          <w:rtl/>
          <w:lang w:bidi="fa-IR"/>
        </w:rPr>
        <w:t xml:space="preserve"> الاخبار ج 5</w:t>
      </w:r>
      <w:r w:rsidR="009B4C06">
        <w:rPr>
          <w:rtl/>
          <w:lang w:bidi="fa-IR"/>
        </w:rPr>
        <w:t xml:space="preserve">، </w:t>
      </w:r>
      <w:r>
        <w:rPr>
          <w:rtl/>
          <w:lang w:bidi="fa-IR"/>
        </w:rPr>
        <w:t>ص 165</w:t>
      </w:r>
      <w:r w:rsidR="009B4C06">
        <w:rPr>
          <w:rtl/>
          <w:lang w:bidi="fa-IR"/>
        </w:rPr>
        <w:t xml:space="preserve">. </w:t>
      </w:r>
    </w:p>
    <w:p w:rsidR="0049138A" w:rsidRDefault="0049138A" w:rsidP="0047453E">
      <w:pPr>
        <w:pStyle w:val="libFootnote"/>
        <w:rPr>
          <w:rtl/>
          <w:lang w:bidi="fa-IR"/>
        </w:rPr>
      </w:pPr>
      <w:r>
        <w:rPr>
          <w:rtl/>
          <w:lang w:bidi="fa-IR"/>
        </w:rPr>
        <w:t>521</w:t>
      </w:r>
      <w:r w:rsidR="009B4C06">
        <w:rPr>
          <w:rtl/>
          <w:lang w:bidi="fa-IR"/>
        </w:rPr>
        <w:t xml:space="preserve">) </w:t>
      </w:r>
      <w:r w:rsidR="00C4721E">
        <w:rPr>
          <w:rtl/>
          <w:lang w:bidi="fa-IR"/>
        </w:rPr>
        <w:t>الان</w:t>
      </w:r>
      <w:r>
        <w:rPr>
          <w:rtl/>
          <w:lang w:bidi="fa-IR"/>
        </w:rPr>
        <w:t>وار النّعمان</w:t>
      </w:r>
      <w:r w:rsidR="00E61D8F">
        <w:rPr>
          <w:rtl/>
          <w:lang w:bidi="fa-IR"/>
        </w:rPr>
        <w:t>ی</w:t>
      </w:r>
      <w:r>
        <w:rPr>
          <w:rtl/>
          <w:lang w:bidi="fa-IR"/>
        </w:rPr>
        <w:t>ه ج 4</w:t>
      </w:r>
      <w:r w:rsidR="009B4C06">
        <w:rPr>
          <w:rtl/>
          <w:lang w:bidi="fa-IR"/>
        </w:rPr>
        <w:t xml:space="preserve">، </w:t>
      </w:r>
      <w:r>
        <w:rPr>
          <w:rtl/>
          <w:lang w:bidi="fa-IR"/>
        </w:rPr>
        <w:t>ص 216</w:t>
      </w:r>
      <w:r w:rsidR="009B4C06">
        <w:rPr>
          <w:rtl/>
          <w:lang w:bidi="fa-IR"/>
        </w:rPr>
        <w:t xml:space="preserve">، </w:t>
      </w:r>
      <w:r>
        <w:rPr>
          <w:rtl/>
          <w:lang w:bidi="fa-IR"/>
        </w:rPr>
        <w:t>لئال</w:t>
      </w:r>
      <w:r w:rsidR="00E61D8F">
        <w:rPr>
          <w:rtl/>
          <w:lang w:bidi="fa-IR"/>
        </w:rPr>
        <w:t>ی</w:t>
      </w:r>
      <w:r>
        <w:rPr>
          <w:rtl/>
          <w:lang w:bidi="fa-IR"/>
        </w:rPr>
        <w:t xml:space="preserve"> الاخبار ج 5</w:t>
      </w:r>
      <w:r w:rsidR="009B4C06">
        <w:rPr>
          <w:rtl/>
          <w:lang w:bidi="fa-IR"/>
        </w:rPr>
        <w:t xml:space="preserve">، </w:t>
      </w:r>
      <w:r>
        <w:rPr>
          <w:rtl/>
          <w:lang w:bidi="fa-IR"/>
        </w:rPr>
        <w:t>ص 163</w:t>
      </w:r>
    </w:p>
    <w:p w:rsidR="0049138A" w:rsidRDefault="0049138A" w:rsidP="0047453E">
      <w:pPr>
        <w:pStyle w:val="libFootnote"/>
        <w:rPr>
          <w:rtl/>
          <w:lang w:bidi="fa-IR"/>
        </w:rPr>
      </w:pPr>
      <w:r>
        <w:rPr>
          <w:rtl/>
          <w:lang w:bidi="fa-IR"/>
        </w:rPr>
        <w:t>522</w:t>
      </w:r>
      <w:r w:rsidR="009B4C06">
        <w:rPr>
          <w:rtl/>
          <w:lang w:bidi="fa-IR"/>
        </w:rPr>
        <w:t xml:space="preserve">) </w:t>
      </w:r>
      <w:r>
        <w:rPr>
          <w:rtl/>
          <w:lang w:bidi="fa-IR"/>
        </w:rPr>
        <w:t>غرر الحکم</w:t>
      </w:r>
      <w:r w:rsidR="009B4C06">
        <w:rPr>
          <w:rtl/>
          <w:lang w:bidi="fa-IR"/>
        </w:rPr>
        <w:t xml:space="preserve">، </w:t>
      </w:r>
      <w:r>
        <w:rPr>
          <w:rtl/>
          <w:lang w:bidi="fa-IR"/>
        </w:rPr>
        <w:t>ج 2</w:t>
      </w:r>
      <w:r w:rsidR="009B4C06">
        <w:rPr>
          <w:rtl/>
          <w:lang w:bidi="fa-IR"/>
        </w:rPr>
        <w:t xml:space="preserve">، </w:t>
      </w:r>
      <w:r>
        <w:rPr>
          <w:rtl/>
          <w:lang w:bidi="fa-IR"/>
        </w:rPr>
        <w:t>ص 631</w:t>
      </w:r>
      <w:r w:rsidR="009B4C06">
        <w:rPr>
          <w:rtl/>
          <w:lang w:bidi="fa-IR"/>
        </w:rPr>
        <w:t xml:space="preserve">، </w:t>
      </w:r>
      <w:r>
        <w:rPr>
          <w:rtl/>
          <w:lang w:bidi="fa-IR"/>
        </w:rPr>
        <w:t>ف 77</w:t>
      </w:r>
      <w:r w:rsidR="009B4C06">
        <w:rPr>
          <w:rtl/>
          <w:lang w:bidi="fa-IR"/>
        </w:rPr>
        <w:t xml:space="preserve">، </w:t>
      </w:r>
      <w:r>
        <w:rPr>
          <w:rtl/>
          <w:lang w:bidi="fa-IR"/>
        </w:rPr>
        <w:t>ح 401</w:t>
      </w:r>
    </w:p>
    <w:p w:rsidR="0049138A" w:rsidRDefault="0049138A" w:rsidP="0047453E">
      <w:pPr>
        <w:pStyle w:val="libFootnote"/>
        <w:rPr>
          <w:rtl/>
          <w:lang w:bidi="fa-IR"/>
        </w:rPr>
      </w:pPr>
      <w:r>
        <w:rPr>
          <w:rtl/>
          <w:lang w:bidi="fa-IR"/>
        </w:rPr>
        <w:t>523</w:t>
      </w:r>
      <w:r w:rsidR="009B4C06">
        <w:rPr>
          <w:rtl/>
          <w:lang w:bidi="fa-IR"/>
        </w:rPr>
        <w:t xml:space="preserve">) </w:t>
      </w:r>
      <w:r>
        <w:rPr>
          <w:rtl/>
          <w:lang w:bidi="fa-IR"/>
        </w:rPr>
        <w:t>همان</w:t>
      </w:r>
      <w:r w:rsidR="009B4C06">
        <w:rPr>
          <w:rtl/>
          <w:lang w:bidi="fa-IR"/>
        </w:rPr>
        <w:t xml:space="preserve">، </w:t>
      </w:r>
      <w:r>
        <w:rPr>
          <w:rtl/>
          <w:lang w:bidi="fa-IR"/>
        </w:rPr>
        <w:t>ص 648</w:t>
      </w:r>
      <w:r w:rsidR="009B4C06">
        <w:rPr>
          <w:rtl/>
          <w:lang w:bidi="fa-IR"/>
        </w:rPr>
        <w:t xml:space="preserve">، </w:t>
      </w:r>
      <w:r>
        <w:rPr>
          <w:rtl/>
          <w:lang w:bidi="fa-IR"/>
        </w:rPr>
        <w:t>ح 651</w:t>
      </w:r>
    </w:p>
    <w:p w:rsidR="0049138A" w:rsidRDefault="0049138A" w:rsidP="0047453E">
      <w:pPr>
        <w:pStyle w:val="libFootnote"/>
        <w:rPr>
          <w:rtl/>
          <w:lang w:bidi="fa-IR"/>
        </w:rPr>
      </w:pPr>
      <w:r>
        <w:rPr>
          <w:rtl/>
          <w:lang w:bidi="fa-IR"/>
        </w:rPr>
        <w:t>524</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47 و</w:t>
      </w:r>
      <w:r w:rsidR="009B4C06">
        <w:rPr>
          <w:rtl/>
          <w:lang w:bidi="fa-IR"/>
        </w:rPr>
        <w:t xml:space="preserve">... </w:t>
      </w:r>
    </w:p>
    <w:p w:rsidR="0049138A" w:rsidRDefault="0049138A" w:rsidP="0047453E">
      <w:pPr>
        <w:pStyle w:val="libFootnote"/>
        <w:rPr>
          <w:rtl/>
          <w:lang w:bidi="fa-IR"/>
        </w:rPr>
      </w:pPr>
      <w:r>
        <w:rPr>
          <w:rtl/>
          <w:lang w:bidi="fa-IR"/>
        </w:rPr>
        <w:t>525</w:t>
      </w:r>
      <w:r w:rsidR="009B4C06">
        <w:rPr>
          <w:rtl/>
          <w:lang w:bidi="fa-IR"/>
        </w:rPr>
        <w:t xml:space="preserve">) </w:t>
      </w:r>
      <w:r>
        <w:rPr>
          <w:rtl/>
          <w:lang w:bidi="fa-IR"/>
        </w:rPr>
        <w:t>از جمله آ</w:t>
      </w:r>
      <w:r w:rsidR="00E61D8F">
        <w:rPr>
          <w:rtl/>
          <w:lang w:bidi="fa-IR"/>
        </w:rPr>
        <w:t>ی</w:t>
      </w:r>
      <w:r>
        <w:rPr>
          <w:rtl/>
          <w:lang w:bidi="fa-IR"/>
        </w:rPr>
        <w:t>ه 49 از سوره بقره و آ</w:t>
      </w:r>
      <w:r w:rsidR="00E61D8F">
        <w:rPr>
          <w:rtl/>
          <w:lang w:bidi="fa-IR"/>
        </w:rPr>
        <w:t>ی</w:t>
      </w:r>
      <w:r>
        <w:rPr>
          <w:rtl/>
          <w:lang w:bidi="fa-IR"/>
        </w:rPr>
        <w:t>ه 4 از سوره قصص</w:t>
      </w:r>
      <w:r w:rsidR="009B4C06">
        <w:rPr>
          <w:rtl/>
          <w:lang w:bidi="fa-IR"/>
        </w:rPr>
        <w:t xml:space="preserve">. </w:t>
      </w:r>
    </w:p>
    <w:p w:rsidR="0049138A" w:rsidRDefault="0049138A" w:rsidP="0047453E">
      <w:pPr>
        <w:pStyle w:val="libFootnote"/>
        <w:rPr>
          <w:rtl/>
          <w:lang w:bidi="fa-IR"/>
        </w:rPr>
      </w:pPr>
      <w:r>
        <w:rPr>
          <w:rtl/>
          <w:lang w:bidi="fa-IR"/>
        </w:rPr>
        <w:t>526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129</w:t>
      </w:r>
      <w:r w:rsidR="009B4C06">
        <w:rPr>
          <w:rtl/>
          <w:lang w:bidi="fa-IR"/>
        </w:rPr>
        <w:t xml:space="preserve">. </w:t>
      </w:r>
    </w:p>
    <w:p w:rsidR="0049138A" w:rsidRDefault="0049138A" w:rsidP="0047453E">
      <w:pPr>
        <w:pStyle w:val="libFootnote"/>
        <w:rPr>
          <w:rtl/>
          <w:lang w:bidi="fa-IR"/>
        </w:rPr>
      </w:pPr>
      <w:r>
        <w:rPr>
          <w:rtl/>
          <w:lang w:bidi="fa-IR"/>
        </w:rPr>
        <w:t>527</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آ</w:t>
      </w:r>
      <w:r w:rsidR="00E61D8F">
        <w:rPr>
          <w:rtl/>
          <w:lang w:bidi="fa-IR"/>
        </w:rPr>
        <w:t>ی</w:t>
      </w:r>
      <w:r>
        <w:rPr>
          <w:rtl/>
          <w:lang w:bidi="fa-IR"/>
        </w:rPr>
        <w:t>ه 38 سوره قصص و آ</w:t>
      </w:r>
      <w:r w:rsidR="00E61D8F">
        <w:rPr>
          <w:rtl/>
          <w:lang w:bidi="fa-IR"/>
        </w:rPr>
        <w:t>ی</w:t>
      </w:r>
      <w:r>
        <w:rPr>
          <w:rtl/>
          <w:lang w:bidi="fa-IR"/>
        </w:rPr>
        <w:t>ه 37 سوره غافر</w:t>
      </w:r>
      <w:r w:rsidR="009B4C06">
        <w:rPr>
          <w:rtl/>
          <w:lang w:bidi="fa-IR"/>
        </w:rPr>
        <w:t xml:space="preserve">. </w:t>
      </w:r>
    </w:p>
    <w:p w:rsidR="0049138A" w:rsidRDefault="0049138A" w:rsidP="0047453E">
      <w:pPr>
        <w:pStyle w:val="libFootnote"/>
        <w:rPr>
          <w:rtl/>
          <w:lang w:bidi="fa-IR"/>
        </w:rPr>
      </w:pPr>
      <w:r>
        <w:rPr>
          <w:rtl/>
          <w:lang w:bidi="fa-IR"/>
        </w:rPr>
        <w:t>528</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قصص</w:t>
      </w:r>
      <w:r w:rsidR="009B4C06">
        <w:rPr>
          <w:rtl/>
          <w:lang w:bidi="fa-IR"/>
        </w:rPr>
        <w:t xml:space="preserve">، </w:t>
      </w:r>
      <w:r>
        <w:rPr>
          <w:rtl/>
          <w:lang w:bidi="fa-IR"/>
        </w:rPr>
        <w:t>آ</w:t>
      </w:r>
      <w:r w:rsidR="00E61D8F">
        <w:rPr>
          <w:rtl/>
          <w:lang w:bidi="fa-IR"/>
        </w:rPr>
        <w:t>ی</w:t>
      </w:r>
      <w:r>
        <w:rPr>
          <w:rtl/>
          <w:lang w:bidi="fa-IR"/>
        </w:rPr>
        <w:t>ه 5</w:t>
      </w:r>
      <w:r w:rsidR="009B4C06">
        <w:rPr>
          <w:rtl/>
          <w:lang w:bidi="fa-IR"/>
        </w:rPr>
        <w:t xml:space="preserve">. </w:t>
      </w:r>
    </w:p>
    <w:p w:rsidR="0049138A" w:rsidRDefault="0049138A" w:rsidP="0047453E">
      <w:pPr>
        <w:pStyle w:val="libFootnote"/>
        <w:rPr>
          <w:rtl/>
          <w:lang w:bidi="fa-IR"/>
        </w:rPr>
      </w:pPr>
      <w:r>
        <w:rPr>
          <w:rtl/>
          <w:lang w:bidi="fa-IR"/>
        </w:rPr>
        <w:t>529</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7</w:t>
      </w:r>
      <w:r w:rsidR="009B4C06">
        <w:rPr>
          <w:rtl/>
          <w:lang w:bidi="fa-IR"/>
        </w:rPr>
        <w:t xml:space="preserve">، </w:t>
      </w:r>
      <w:r>
        <w:rPr>
          <w:rtl/>
          <w:lang w:bidi="fa-IR"/>
        </w:rPr>
        <w:t>ص 239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51</w:t>
      </w:r>
      <w:r w:rsidR="009B4C06">
        <w:rPr>
          <w:rtl/>
          <w:lang w:bidi="fa-IR"/>
        </w:rPr>
        <w:t xml:space="preserve">. </w:t>
      </w:r>
    </w:p>
    <w:p w:rsidR="0049138A" w:rsidRDefault="0049138A" w:rsidP="0047453E">
      <w:pPr>
        <w:pStyle w:val="libFootnote"/>
        <w:rPr>
          <w:rtl/>
          <w:lang w:bidi="fa-IR"/>
        </w:rPr>
      </w:pPr>
      <w:r>
        <w:rPr>
          <w:rtl/>
          <w:lang w:bidi="fa-IR"/>
        </w:rPr>
        <w:t>530</w:t>
      </w:r>
      <w:r w:rsidR="009B4C06">
        <w:rPr>
          <w:rtl/>
          <w:lang w:bidi="fa-IR"/>
        </w:rPr>
        <w:t xml:space="preserve">) </w:t>
      </w:r>
      <w:r>
        <w:rPr>
          <w:rtl/>
          <w:lang w:bidi="fa-IR"/>
        </w:rPr>
        <w:t>از ابن عبّاس نقل شده است که چون بن</w:t>
      </w:r>
      <w:r w:rsidR="00E61D8F">
        <w:rPr>
          <w:rtl/>
          <w:lang w:bidi="fa-IR"/>
        </w:rPr>
        <w:t>ی</w:t>
      </w:r>
      <w:r>
        <w:rPr>
          <w:rtl/>
          <w:lang w:bidi="fa-IR"/>
        </w:rPr>
        <w:t xml:space="preserve"> اسرائ</w:t>
      </w:r>
      <w:r w:rsidR="00E61D8F">
        <w:rPr>
          <w:rtl/>
          <w:lang w:bidi="fa-IR"/>
        </w:rPr>
        <w:t>ی</w:t>
      </w:r>
      <w:r>
        <w:rPr>
          <w:rtl/>
          <w:lang w:bidi="fa-IR"/>
        </w:rPr>
        <w:t>ل در مصر ز</w:t>
      </w:r>
      <w:r w:rsidR="00E61D8F">
        <w:rPr>
          <w:rtl/>
          <w:lang w:bidi="fa-IR"/>
        </w:rPr>
        <w:t>ی</w:t>
      </w:r>
      <w:r>
        <w:rPr>
          <w:rtl/>
          <w:lang w:bidi="fa-IR"/>
        </w:rPr>
        <w:t>اد شدند</w:t>
      </w:r>
      <w:r w:rsidR="009B4C06">
        <w:rPr>
          <w:rtl/>
          <w:lang w:bidi="fa-IR"/>
        </w:rPr>
        <w:t xml:space="preserve">، </w:t>
      </w:r>
      <w:r>
        <w:rPr>
          <w:rtl/>
          <w:lang w:bidi="fa-IR"/>
        </w:rPr>
        <w:t>بنا</w:t>
      </w:r>
      <w:r w:rsidR="00E61D8F">
        <w:rPr>
          <w:rtl/>
          <w:lang w:bidi="fa-IR"/>
        </w:rPr>
        <w:t>ی</w:t>
      </w:r>
      <w:r>
        <w:rPr>
          <w:rtl/>
          <w:lang w:bidi="fa-IR"/>
        </w:rPr>
        <w:t xml:space="preserve"> سرکش</w:t>
      </w:r>
      <w:r w:rsidR="00E61D8F">
        <w:rPr>
          <w:rtl/>
          <w:lang w:bidi="fa-IR"/>
        </w:rPr>
        <w:t>ی</w:t>
      </w:r>
      <w:r>
        <w:rPr>
          <w:rtl/>
          <w:lang w:bidi="fa-IR"/>
        </w:rPr>
        <w:t xml:space="preserve"> و طغ</w:t>
      </w:r>
      <w:r w:rsidR="00E61D8F">
        <w:rPr>
          <w:rtl/>
          <w:lang w:bidi="fa-IR"/>
        </w:rPr>
        <w:t>ی</w:t>
      </w:r>
      <w:r>
        <w:rPr>
          <w:rtl/>
          <w:lang w:bidi="fa-IR"/>
        </w:rPr>
        <w:t>ان گذاشته و مرتکب گناهان شدند</w:t>
      </w:r>
      <w:r w:rsidR="009B4C06">
        <w:rPr>
          <w:rtl/>
          <w:lang w:bidi="fa-IR"/>
        </w:rPr>
        <w:t xml:space="preserve">. </w:t>
      </w:r>
      <w:r>
        <w:rPr>
          <w:rtl/>
          <w:lang w:bidi="fa-IR"/>
        </w:rPr>
        <w:t>ن</w:t>
      </w:r>
      <w:r w:rsidR="00E61D8F">
        <w:rPr>
          <w:rtl/>
          <w:lang w:bidi="fa-IR"/>
        </w:rPr>
        <w:t>ی</w:t>
      </w:r>
      <w:r>
        <w:rPr>
          <w:rtl/>
          <w:lang w:bidi="fa-IR"/>
        </w:rPr>
        <w:t>کان ن</w:t>
      </w:r>
      <w:r w:rsidR="00E61D8F">
        <w:rPr>
          <w:rtl/>
          <w:lang w:bidi="fa-IR"/>
        </w:rPr>
        <w:t>ی</w:t>
      </w:r>
      <w:r>
        <w:rPr>
          <w:rtl/>
          <w:lang w:bidi="fa-IR"/>
        </w:rPr>
        <w:t>ز با اشرار و بدان همگام شده و امر به معروف و نه</w:t>
      </w:r>
      <w:r w:rsidR="00E61D8F">
        <w:rPr>
          <w:rtl/>
          <w:lang w:bidi="fa-IR"/>
        </w:rPr>
        <w:t>ی</w:t>
      </w:r>
      <w:r>
        <w:rPr>
          <w:rtl/>
          <w:lang w:bidi="fa-IR"/>
        </w:rPr>
        <w:t xml:space="preserve"> از منکر را رها کردند</w:t>
      </w:r>
      <w:r w:rsidR="009B4C06">
        <w:rPr>
          <w:rtl/>
          <w:lang w:bidi="fa-IR"/>
        </w:rPr>
        <w:t xml:space="preserve">. </w:t>
      </w:r>
      <w:r>
        <w:rPr>
          <w:rtl/>
          <w:lang w:bidi="fa-IR"/>
        </w:rPr>
        <w:t>خداوند قبط</w:t>
      </w:r>
      <w:r w:rsidR="00E61D8F">
        <w:rPr>
          <w:rtl/>
          <w:lang w:bidi="fa-IR"/>
        </w:rPr>
        <w:t>ی</w:t>
      </w:r>
      <w:r>
        <w:rPr>
          <w:rtl/>
          <w:lang w:bidi="fa-IR"/>
        </w:rPr>
        <w:t>ان و فرعون</w:t>
      </w:r>
      <w:r w:rsidR="00E61D8F">
        <w:rPr>
          <w:rtl/>
          <w:lang w:bidi="fa-IR"/>
        </w:rPr>
        <w:t>ی</w:t>
      </w:r>
      <w:r>
        <w:rPr>
          <w:rtl/>
          <w:lang w:bidi="fa-IR"/>
        </w:rPr>
        <w:t>ان را بر آن</w:t>
      </w:r>
      <w:r w:rsidR="00E61D8F">
        <w:rPr>
          <w:rtl/>
          <w:lang w:bidi="fa-IR"/>
        </w:rPr>
        <w:t xml:space="preserve"> </w:t>
      </w:r>
      <w:r>
        <w:rPr>
          <w:rtl/>
          <w:lang w:bidi="fa-IR"/>
        </w:rPr>
        <w:t>ها مسلّط نمود که آن</w:t>
      </w:r>
      <w:r w:rsidR="00E61D8F">
        <w:rPr>
          <w:rtl/>
          <w:lang w:bidi="fa-IR"/>
        </w:rPr>
        <w:t xml:space="preserve"> </w:t>
      </w:r>
      <w:r>
        <w:rPr>
          <w:rtl/>
          <w:lang w:bidi="fa-IR"/>
        </w:rPr>
        <w:t>ها را تضع</w:t>
      </w:r>
      <w:r w:rsidR="00E61D8F">
        <w:rPr>
          <w:rtl/>
          <w:lang w:bidi="fa-IR"/>
        </w:rPr>
        <w:t>ی</w:t>
      </w:r>
      <w:r>
        <w:rPr>
          <w:rtl/>
          <w:lang w:bidi="fa-IR"/>
        </w:rPr>
        <w:t>ف ساخته و به عذاب</w:t>
      </w:r>
      <w:r w:rsidR="00E61D8F">
        <w:rPr>
          <w:rtl/>
          <w:lang w:bidi="fa-IR"/>
        </w:rPr>
        <w:t xml:space="preserve"> </w:t>
      </w:r>
      <w:r>
        <w:rPr>
          <w:rtl/>
          <w:lang w:bidi="fa-IR"/>
        </w:rPr>
        <w:t>ها</w:t>
      </w:r>
      <w:r w:rsidR="00E61D8F">
        <w:rPr>
          <w:rtl/>
          <w:lang w:bidi="fa-IR"/>
        </w:rPr>
        <w:t>ی</w:t>
      </w:r>
      <w:r>
        <w:rPr>
          <w:rtl/>
          <w:lang w:bidi="fa-IR"/>
        </w:rPr>
        <w:t xml:space="preserve"> سخت معذّب ساختند و فرزندانشان را سر بر</w:t>
      </w:r>
      <w:r w:rsidR="00E61D8F">
        <w:rPr>
          <w:rtl/>
          <w:lang w:bidi="fa-IR"/>
        </w:rPr>
        <w:t>ی</w:t>
      </w:r>
      <w:r>
        <w:rPr>
          <w:rtl/>
          <w:lang w:bidi="fa-IR"/>
        </w:rPr>
        <w:t>دند</w:t>
      </w:r>
      <w:r w:rsidR="009B4C06">
        <w:rPr>
          <w:rtl/>
          <w:lang w:bidi="fa-IR"/>
        </w:rPr>
        <w:t xml:space="preserve">. </w:t>
      </w:r>
    </w:p>
    <w:p w:rsidR="0049138A" w:rsidRDefault="0049138A" w:rsidP="0047453E">
      <w:pPr>
        <w:pStyle w:val="libFootnote"/>
        <w:rPr>
          <w:rtl/>
          <w:lang w:bidi="fa-IR"/>
        </w:rPr>
      </w:pP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53</w:t>
      </w:r>
    </w:p>
    <w:p w:rsidR="0049138A" w:rsidRDefault="0049138A" w:rsidP="0047453E">
      <w:pPr>
        <w:pStyle w:val="libFootnote"/>
        <w:rPr>
          <w:rtl/>
          <w:lang w:bidi="fa-IR"/>
        </w:rPr>
      </w:pPr>
      <w:r>
        <w:rPr>
          <w:rtl/>
          <w:lang w:bidi="fa-IR"/>
        </w:rPr>
        <w:t>531</w:t>
      </w:r>
      <w:r w:rsidR="009B4C06">
        <w:rPr>
          <w:rtl/>
          <w:lang w:bidi="fa-IR"/>
        </w:rPr>
        <w:t xml:space="preserve">) </w:t>
      </w:r>
      <w:r>
        <w:rPr>
          <w:rtl/>
          <w:lang w:bidi="fa-IR"/>
        </w:rPr>
        <w:t>برخ</w:t>
      </w:r>
      <w:r w:rsidR="00E61D8F">
        <w:rPr>
          <w:rtl/>
          <w:lang w:bidi="fa-IR"/>
        </w:rPr>
        <w:t>ی</w:t>
      </w:r>
      <w:r>
        <w:rPr>
          <w:rtl/>
          <w:lang w:bidi="fa-IR"/>
        </w:rPr>
        <w:t xml:space="preserve"> از مورّخان داستان نطفه حضرت موس</w:t>
      </w:r>
      <w:r w:rsidR="00E61D8F">
        <w:rPr>
          <w:rtl/>
          <w:lang w:bidi="fa-IR"/>
        </w:rPr>
        <w:t>ی</w:t>
      </w:r>
      <w:r>
        <w:rPr>
          <w:rtl/>
          <w:lang w:bidi="fa-IR"/>
        </w:rPr>
        <w:t xml:space="preserve"> را ا</w:t>
      </w:r>
      <w:r w:rsidR="00E61D8F">
        <w:rPr>
          <w:rtl/>
          <w:lang w:bidi="fa-IR"/>
        </w:rPr>
        <w:t>ی</w:t>
      </w:r>
      <w:r>
        <w:rPr>
          <w:rtl/>
          <w:lang w:bidi="fa-IR"/>
        </w:rPr>
        <w:t>ن گونه آورده</w:t>
      </w:r>
      <w:r w:rsidR="00E61D8F">
        <w:rPr>
          <w:rtl/>
          <w:lang w:bidi="fa-IR"/>
        </w:rPr>
        <w:t xml:space="preserve"> </w:t>
      </w:r>
      <w:r>
        <w:rPr>
          <w:rtl/>
          <w:lang w:bidi="fa-IR"/>
        </w:rPr>
        <w:t>اند که منجّمان به فرعون گزارش دادند که در فلان شب نطفه آن فرزند که نابود</w:t>
      </w:r>
      <w:r w:rsidR="00E61D8F">
        <w:rPr>
          <w:rtl/>
          <w:lang w:bidi="fa-IR"/>
        </w:rPr>
        <w:t>ی</w:t>
      </w:r>
      <w:r>
        <w:rPr>
          <w:rtl/>
          <w:lang w:bidi="fa-IR"/>
        </w:rPr>
        <w:t xml:space="preserve"> تو به دست اوست</w:t>
      </w:r>
      <w:r w:rsidR="009B4C06">
        <w:rPr>
          <w:rtl/>
          <w:lang w:bidi="fa-IR"/>
        </w:rPr>
        <w:t xml:space="preserve">، </w:t>
      </w:r>
      <w:r>
        <w:rPr>
          <w:rtl/>
          <w:lang w:bidi="fa-IR"/>
        </w:rPr>
        <w:t>منعقد خواهد شد</w:t>
      </w:r>
      <w:r w:rsidR="009B4C06">
        <w:rPr>
          <w:rtl/>
          <w:lang w:bidi="fa-IR"/>
        </w:rPr>
        <w:t xml:space="preserve">. </w:t>
      </w:r>
      <w:r>
        <w:rPr>
          <w:rtl/>
          <w:lang w:bidi="fa-IR"/>
        </w:rPr>
        <w:t>فرعون دستور داد</w:t>
      </w:r>
      <w:r w:rsidR="009B4C06">
        <w:rPr>
          <w:rtl/>
          <w:lang w:bidi="fa-IR"/>
        </w:rPr>
        <w:t xml:space="preserve">: </w:t>
      </w:r>
      <w:r>
        <w:rPr>
          <w:rtl/>
          <w:lang w:bidi="fa-IR"/>
        </w:rPr>
        <w:t>در آن شب ه</w:t>
      </w:r>
      <w:r w:rsidR="00E61D8F">
        <w:rPr>
          <w:rtl/>
          <w:lang w:bidi="fa-IR"/>
        </w:rPr>
        <w:t>ی</w:t>
      </w:r>
      <w:r>
        <w:rPr>
          <w:rtl/>
          <w:lang w:bidi="fa-IR"/>
        </w:rPr>
        <w:t>چ مرد</w:t>
      </w:r>
      <w:r w:rsidR="00E61D8F">
        <w:rPr>
          <w:rtl/>
          <w:lang w:bidi="fa-IR"/>
        </w:rPr>
        <w:t>ی</w:t>
      </w:r>
      <w:r>
        <w:rPr>
          <w:rtl/>
          <w:lang w:bidi="fa-IR"/>
        </w:rPr>
        <w:t xml:space="preserve"> از بن</w:t>
      </w:r>
      <w:r w:rsidR="00E61D8F">
        <w:rPr>
          <w:rtl/>
          <w:lang w:bidi="fa-IR"/>
        </w:rPr>
        <w:t>ی</w:t>
      </w:r>
      <w:r>
        <w:rPr>
          <w:rtl/>
          <w:lang w:bidi="fa-IR"/>
        </w:rPr>
        <w:t xml:space="preserve"> اسرائ</w:t>
      </w:r>
      <w:r w:rsidR="00E61D8F">
        <w:rPr>
          <w:rtl/>
          <w:lang w:bidi="fa-IR"/>
        </w:rPr>
        <w:t>ی</w:t>
      </w:r>
      <w:r>
        <w:rPr>
          <w:rtl/>
          <w:lang w:bidi="fa-IR"/>
        </w:rPr>
        <w:t>ل در کنار همسرش نخوابد و مردها را از همسرانشان جدا نمود</w:t>
      </w:r>
      <w:r w:rsidR="009B4C06">
        <w:rPr>
          <w:rtl/>
          <w:lang w:bidi="fa-IR"/>
        </w:rPr>
        <w:t xml:space="preserve">. </w:t>
      </w:r>
    </w:p>
    <w:p w:rsidR="0049138A" w:rsidRDefault="0049138A" w:rsidP="0047453E">
      <w:pPr>
        <w:pStyle w:val="libFootnote"/>
        <w:rPr>
          <w:rtl/>
          <w:lang w:bidi="fa-IR"/>
        </w:rPr>
      </w:pPr>
      <w:r>
        <w:rPr>
          <w:rtl/>
          <w:lang w:bidi="fa-IR"/>
        </w:rPr>
        <w:t>عمران پدر حضرت موس</w:t>
      </w:r>
      <w:r w:rsidR="00E61D8F">
        <w:rPr>
          <w:rtl/>
          <w:lang w:bidi="fa-IR"/>
        </w:rPr>
        <w:t>ی</w:t>
      </w:r>
      <w:r>
        <w:rPr>
          <w:rtl/>
          <w:lang w:bidi="fa-IR"/>
        </w:rPr>
        <w:t xml:space="preserve"> که در دستگاه فرعون خدمت م</w:t>
      </w:r>
      <w:r w:rsidR="00E61D8F">
        <w:rPr>
          <w:rtl/>
          <w:lang w:bidi="fa-IR"/>
        </w:rPr>
        <w:t xml:space="preserve">ی </w:t>
      </w:r>
      <w:r>
        <w:rPr>
          <w:rtl/>
          <w:lang w:bidi="fa-IR"/>
        </w:rPr>
        <w:t>کرد و از نزد</w:t>
      </w:r>
      <w:r w:rsidR="00E61D8F">
        <w:rPr>
          <w:rtl/>
          <w:lang w:bidi="fa-IR"/>
        </w:rPr>
        <w:t>ی</w:t>
      </w:r>
      <w:r>
        <w:rPr>
          <w:rtl/>
          <w:lang w:bidi="fa-IR"/>
        </w:rPr>
        <w:t>کان فرعون بود</w:t>
      </w:r>
      <w:r w:rsidR="009B4C06">
        <w:rPr>
          <w:rtl/>
          <w:lang w:bidi="fa-IR"/>
        </w:rPr>
        <w:t xml:space="preserve">، </w:t>
      </w:r>
      <w:r>
        <w:rPr>
          <w:rtl/>
          <w:lang w:bidi="fa-IR"/>
        </w:rPr>
        <w:t>در آن شب مأمور</w:t>
      </w:r>
      <w:r w:rsidR="00E61D8F">
        <w:rPr>
          <w:rtl/>
          <w:lang w:bidi="fa-IR"/>
        </w:rPr>
        <w:t>ی</w:t>
      </w:r>
      <w:r>
        <w:rPr>
          <w:rtl/>
          <w:lang w:bidi="fa-IR"/>
        </w:rPr>
        <w:t xml:space="preserve">ت </w:t>
      </w:r>
      <w:r w:rsidR="00E61D8F">
        <w:rPr>
          <w:rtl/>
          <w:lang w:bidi="fa-IR"/>
        </w:rPr>
        <w:t>ی</w:t>
      </w:r>
      <w:r>
        <w:rPr>
          <w:rtl/>
          <w:lang w:bidi="fa-IR"/>
        </w:rPr>
        <w:t>افت که از قصر فرعون نگهبان</w:t>
      </w:r>
      <w:r w:rsidR="00E61D8F">
        <w:rPr>
          <w:rtl/>
          <w:lang w:bidi="fa-IR"/>
        </w:rPr>
        <w:t>ی</w:t>
      </w:r>
      <w:r>
        <w:rPr>
          <w:rtl/>
          <w:lang w:bidi="fa-IR"/>
        </w:rPr>
        <w:t xml:space="preserve"> کند</w:t>
      </w:r>
      <w:r w:rsidR="009B4C06">
        <w:rPr>
          <w:rtl/>
          <w:lang w:bidi="fa-IR"/>
        </w:rPr>
        <w:t xml:space="preserve">. </w:t>
      </w:r>
      <w:r>
        <w:rPr>
          <w:rtl/>
          <w:lang w:bidi="fa-IR"/>
        </w:rPr>
        <w:t>ن</w:t>
      </w:r>
      <w:r w:rsidR="00E61D8F">
        <w:rPr>
          <w:rtl/>
          <w:lang w:bidi="fa-IR"/>
        </w:rPr>
        <w:t>ی</w:t>
      </w:r>
      <w:r>
        <w:rPr>
          <w:rtl/>
          <w:lang w:bidi="fa-IR"/>
        </w:rPr>
        <w:t>مه</w:t>
      </w:r>
      <w:r w:rsidR="00E61D8F">
        <w:rPr>
          <w:rtl/>
          <w:lang w:bidi="fa-IR"/>
        </w:rPr>
        <w:t xml:space="preserve"> </w:t>
      </w:r>
      <w:r>
        <w:rPr>
          <w:rtl/>
          <w:lang w:bidi="fa-IR"/>
        </w:rPr>
        <w:t>ها</w:t>
      </w:r>
      <w:r w:rsidR="00E61D8F">
        <w:rPr>
          <w:rtl/>
          <w:lang w:bidi="fa-IR"/>
        </w:rPr>
        <w:t>ی</w:t>
      </w:r>
      <w:r>
        <w:rPr>
          <w:rtl/>
          <w:lang w:bidi="fa-IR"/>
        </w:rPr>
        <w:t xml:space="preserve"> شب بود که همسر عمران نزد او آمد - و تقد</w:t>
      </w:r>
      <w:r w:rsidR="00E61D8F">
        <w:rPr>
          <w:rtl/>
          <w:lang w:bidi="fa-IR"/>
        </w:rPr>
        <w:t>ی</w:t>
      </w:r>
      <w:r>
        <w:rPr>
          <w:rtl/>
          <w:lang w:bidi="fa-IR"/>
        </w:rPr>
        <w:t>ر اله</w:t>
      </w:r>
      <w:r w:rsidR="00E61D8F">
        <w:rPr>
          <w:rtl/>
          <w:lang w:bidi="fa-IR"/>
        </w:rPr>
        <w:t>ی</w:t>
      </w:r>
      <w:r>
        <w:rPr>
          <w:rtl/>
          <w:lang w:bidi="fa-IR"/>
        </w:rPr>
        <w:t xml:space="preserve"> کار خود را کرد - و در کنار قصر فرعون</w:t>
      </w:r>
      <w:r w:rsidR="009B4C06">
        <w:rPr>
          <w:rtl/>
          <w:lang w:bidi="fa-IR"/>
        </w:rPr>
        <w:t xml:space="preserve">، </w:t>
      </w:r>
      <w:r>
        <w:rPr>
          <w:rtl/>
          <w:lang w:bidi="fa-IR"/>
        </w:rPr>
        <w:t>نطفه حضرت موس</w:t>
      </w:r>
      <w:r w:rsidR="00E61D8F">
        <w:rPr>
          <w:rtl/>
          <w:lang w:bidi="fa-IR"/>
        </w:rPr>
        <w:t>ی</w:t>
      </w:r>
      <w:r>
        <w:rPr>
          <w:rtl/>
          <w:lang w:bidi="fa-IR"/>
        </w:rPr>
        <w:t xml:space="preserve"> منعقد شد</w:t>
      </w:r>
      <w:r w:rsidR="009B4C06">
        <w:rPr>
          <w:rtl/>
          <w:lang w:bidi="fa-IR"/>
        </w:rPr>
        <w:t xml:space="preserve">. </w:t>
      </w:r>
    </w:p>
    <w:p w:rsidR="0049138A" w:rsidRDefault="0049138A" w:rsidP="0047453E">
      <w:pPr>
        <w:pStyle w:val="libFootnote"/>
        <w:rPr>
          <w:rtl/>
          <w:lang w:bidi="fa-IR"/>
        </w:rPr>
      </w:pPr>
      <w:r>
        <w:rPr>
          <w:rtl/>
          <w:lang w:bidi="fa-IR"/>
        </w:rPr>
        <w:lastRenderedPageBreak/>
        <w:t>عمران که احساس کرد آنچه را که فرعون از آن م</w:t>
      </w:r>
      <w:r w:rsidR="00E61D8F">
        <w:rPr>
          <w:rtl/>
          <w:lang w:bidi="fa-IR"/>
        </w:rPr>
        <w:t xml:space="preserve">ی </w:t>
      </w:r>
      <w:r>
        <w:rPr>
          <w:rtl/>
          <w:lang w:bidi="fa-IR"/>
        </w:rPr>
        <w:t>ترس</w:t>
      </w:r>
      <w:r w:rsidR="00E61D8F">
        <w:rPr>
          <w:rtl/>
          <w:lang w:bidi="fa-IR"/>
        </w:rPr>
        <w:t>ی</w:t>
      </w:r>
      <w:r>
        <w:rPr>
          <w:rtl/>
          <w:lang w:bidi="fa-IR"/>
        </w:rPr>
        <w:t>د</w:t>
      </w:r>
      <w:r w:rsidR="009B4C06">
        <w:rPr>
          <w:rtl/>
          <w:lang w:bidi="fa-IR"/>
        </w:rPr>
        <w:t xml:space="preserve">، </w:t>
      </w:r>
      <w:r>
        <w:rPr>
          <w:rtl/>
          <w:lang w:bidi="fa-IR"/>
        </w:rPr>
        <w:t>به وس</w:t>
      </w:r>
      <w:r w:rsidR="00E61D8F">
        <w:rPr>
          <w:rtl/>
          <w:lang w:bidi="fa-IR"/>
        </w:rPr>
        <w:t>ی</w:t>
      </w:r>
      <w:r>
        <w:rPr>
          <w:rtl/>
          <w:lang w:bidi="fa-IR"/>
        </w:rPr>
        <w:t>له او انجام گرفت</w:t>
      </w:r>
      <w:r w:rsidR="009B4C06">
        <w:rPr>
          <w:rtl/>
          <w:lang w:bidi="fa-IR"/>
        </w:rPr>
        <w:t xml:space="preserve">، </w:t>
      </w:r>
      <w:r>
        <w:rPr>
          <w:rtl/>
          <w:lang w:bidi="fa-IR"/>
        </w:rPr>
        <w:t>به همسرش سفارش کرد</w:t>
      </w:r>
      <w:r w:rsidR="009B4C06">
        <w:rPr>
          <w:rtl/>
          <w:lang w:bidi="fa-IR"/>
        </w:rPr>
        <w:t xml:space="preserve">: </w:t>
      </w:r>
      <w:r>
        <w:rPr>
          <w:rtl/>
          <w:lang w:bidi="fa-IR"/>
        </w:rPr>
        <w:t>ا</w:t>
      </w:r>
      <w:r w:rsidR="00E61D8F">
        <w:rPr>
          <w:rtl/>
          <w:lang w:bidi="fa-IR"/>
        </w:rPr>
        <w:t>ی</w:t>
      </w:r>
      <w:r>
        <w:rPr>
          <w:rtl/>
          <w:lang w:bidi="fa-IR"/>
        </w:rPr>
        <w:t>ن راز را پنهان دارد و دنباله ماجرا را به خدا واگذار کند</w:t>
      </w:r>
      <w:r w:rsidR="009B4C06">
        <w:rPr>
          <w:rtl/>
          <w:lang w:bidi="fa-IR"/>
        </w:rPr>
        <w:t xml:space="preserve">. </w:t>
      </w:r>
      <w:r>
        <w:rPr>
          <w:rtl/>
          <w:lang w:bidi="fa-IR"/>
        </w:rPr>
        <w:t>روز د</w:t>
      </w:r>
      <w:r w:rsidR="00E61D8F">
        <w:rPr>
          <w:rtl/>
          <w:lang w:bidi="fa-IR"/>
        </w:rPr>
        <w:t>ی</w:t>
      </w:r>
      <w:r>
        <w:rPr>
          <w:rtl/>
          <w:lang w:bidi="fa-IR"/>
        </w:rPr>
        <w:t>گر منجّمان به فرعون خبر دادند که نطفه آن مولود در شب گذشته منعقد شد</w:t>
      </w:r>
      <w:r w:rsidR="009B4C06">
        <w:rPr>
          <w:rtl/>
          <w:lang w:bidi="fa-IR"/>
        </w:rPr>
        <w:t xml:space="preserve">. </w:t>
      </w:r>
      <w:r>
        <w:rPr>
          <w:rtl/>
          <w:lang w:bidi="fa-IR"/>
        </w:rPr>
        <w:t>فرعون که چنان د</w:t>
      </w:r>
      <w:r w:rsidR="00E61D8F">
        <w:rPr>
          <w:rtl/>
          <w:lang w:bidi="fa-IR"/>
        </w:rPr>
        <w:t>ی</w:t>
      </w:r>
      <w:r>
        <w:rPr>
          <w:rtl/>
          <w:lang w:bidi="fa-IR"/>
        </w:rPr>
        <w:t>د</w:t>
      </w:r>
      <w:r w:rsidR="009B4C06">
        <w:rPr>
          <w:rtl/>
          <w:lang w:bidi="fa-IR"/>
        </w:rPr>
        <w:t xml:space="preserve">، </w:t>
      </w:r>
      <w:r>
        <w:rPr>
          <w:rtl/>
          <w:lang w:bidi="fa-IR"/>
        </w:rPr>
        <w:t>دستور داد تا از آن پس</w:t>
      </w:r>
      <w:r w:rsidR="009B4C06">
        <w:rPr>
          <w:rtl/>
          <w:lang w:bidi="fa-IR"/>
        </w:rPr>
        <w:t xml:space="preserve">، </w:t>
      </w:r>
      <w:r>
        <w:rPr>
          <w:rtl/>
          <w:lang w:bidi="fa-IR"/>
        </w:rPr>
        <w:t>هر نوزاد پسر</w:t>
      </w:r>
      <w:r w:rsidR="00E61D8F">
        <w:rPr>
          <w:rtl/>
          <w:lang w:bidi="fa-IR"/>
        </w:rPr>
        <w:t>ی</w:t>
      </w:r>
      <w:r>
        <w:rPr>
          <w:rtl/>
          <w:lang w:bidi="fa-IR"/>
        </w:rPr>
        <w:t xml:space="preserve"> که در بن</w:t>
      </w:r>
      <w:r w:rsidR="00E61D8F">
        <w:rPr>
          <w:rtl/>
          <w:lang w:bidi="fa-IR"/>
        </w:rPr>
        <w:t>ی</w:t>
      </w:r>
      <w:r>
        <w:rPr>
          <w:rtl/>
          <w:lang w:bidi="fa-IR"/>
        </w:rPr>
        <w:t xml:space="preserve"> اسرائ</w:t>
      </w:r>
      <w:r w:rsidR="00E61D8F">
        <w:rPr>
          <w:rtl/>
          <w:lang w:bidi="fa-IR"/>
        </w:rPr>
        <w:t>ی</w:t>
      </w:r>
      <w:r>
        <w:rPr>
          <w:rtl/>
          <w:lang w:bidi="fa-IR"/>
        </w:rPr>
        <w:t>ل به دن</w:t>
      </w:r>
      <w:r w:rsidR="00E61D8F">
        <w:rPr>
          <w:rtl/>
          <w:lang w:bidi="fa-IR"/>
        </w:rPr>
        <w:t>ی</w:t>
      </w:r>
      <w:r>
        <w:rPr>
          <w:rtl/>
          <w:lang w:bidi="fa-IR"/>
        </w:rPr>
        <w:t>ا آ</w:t>
      </w:r>
      <w:r w:rsidR="00E61D8F">
        <w:rPr>
          <w:rtl/>
          <w:lang w:bidi="fa-IR"/>
        </w:rPr>
        <w:t>ی</w:t>
      </w:r>
      <w:r>
        <w:rPr>
          <w:rtl/>
          <w:lang w:bidi="fa-IR"/>
        </w:rPr>
        <w:t>د</w:t>
      </w:r>
      <w:r w:rsidR="009B4C06">
        <w:rPr>
          <w:rtl/>
          <w:lang w:bidi="fa-IR"/>
        </w:rPr>
        <w:t xml:space="preserve">، </w:t>
      </w:r>
      <w:r>
        <w:rPr>
          <w:rtl/>
          <w:lang w:bidi="fa-IR"/>
        </w:rPr>
        <w:t>او را بکشند</w:t>
      </w:r>
      <w:r w:rsidR="009B4C06">
        <w:rPr>
          <w:rtl/>
          <w:lang w:bidi="fa-IR"/>
        </w:rPr>
        <w:t xml:space="preserve">. </w:t>
      </w:r>
    </w:p>
    <w:p w:rsidR="0049138A" w:rsidRDefault="0049138A" w:rsidP="0047453E">
      <w:pPr>
        <w:pStyle w:val="libFootnote"/>
        <w:rPr>
          <w:rtl/>
          <w:lang w:bidi="fa-IR"/>
        </w:rPr>
      </w:pPr>
      <w:r>
        <w:rPr>
          <w:rtl/>
          <w:lang w:bidi="fa-IR"/>
        </w:rPr>
        <w:t>532</w:t>
      </w:r>
      <w:r w:rsidR="009B4C06">
        <w:rPr>
          <w:rtl/>
          <w:lang w:bidi="fa-IR"/>
        </w:rPr>
        <w:t xml:space="preserve">) </w:t>
      </w:r>
      <w:r>
        <w:rPr>
          <w:rtl/>
          <w:lang w:bidi="fa-IR"/>
        </w:rPr>
        <w:t>برا</w:t>
      </w:r>
      <w:r w:rsidR="00E61D8F">
        <w:rPr>
          <w:rtl/>
          <w:lang w:bidi="fa-IR"/>
        </w:rPr>
        <w:t>ی</w:t>
      </w:r>
      <w:r>
        <w:rPr>
          <w:rtl/>
          <w:lang w:bidi="fa-IR"/>
        </w:rPr>
        <w:t xml:space="preserve"> ساختن آن صندوق از نجّار</w:t>
      </w:r>
      <w:r w:rsidR="00E61D8F">
        <w:rPr>
          <w:rtl/>
          <w:lang w:bidi="fa-IR"/>
        </w:rPr>
        <w:t>ی</w:t>
      </w:r>
      <w:r>
        <w:rPr>
          <w:rtl/>
          <w:lang w:bidi="fa-IR"/>
        </w:rPr>
        <w:t xml:space="preserve"> که از قبط</w:t>
      </w:r>
      <w:r w:rsidR="00E61D8F">
        <w:rPr>
          <w:rtl/>
          <w:lang w:bidi="fa-IR"/>
        </w:rPr>
        <w:t>ی</w:t>
      </w:r>
      <w:r>
        <w:rPr>
          <w:rtl/>
          <w:lang w:bidi="fa-IR"/>
        </w:rPr>
        <w:t>ان و مؤمن بود</w:t>
      </w:r>
      <w:r w:rsidR="009B4C06">
        <w:rPr>
          <w:rtl/>
          <w:lang w:bidi="fa-IR"/>
        </w:rPr>
        <w:t xml:space="preserve">، </w:t>
      </w:r>
      <w:r>
        <w:rPr>
          <w:rtl/>
          <w:lang w:bidi="fa-IR"/>
        </w:rPr>
        <w:t>کمک خواست و پس از آن</w:t>
      </w:r>
      <w:r w:rsidR="00E61D8F">
        <w:rPr>
          <w:rtl/>
          <w:lang w:bidi="fa-IR"/>
        </w:rPr>
        <w:t xml:space="preserve"> </w:t>
      </w:r>
      <w:r>
        <w:rPr>
          <w:rtl/>
          <w:lang w:bidi="fa-IR"/>
        </w:rPr>
        <w:t>که ساخته شد</w:t>
      </w:r>
      <w:r w:rsidR="009B4C06">
        <w:rPr>
          <w:rtl/>
          <w:lang w:bidi="fa-IR"/>
        </w:rPr>
        <w:t xml:space="preserve">، </w:t>
      </w:r>
      <w:r>
        <w:rPr>
          <w:rtl/>
          <w:lang w:bidi="fa-IR"/>
        </w:rPr>
        <w:t>موس</w:t>
      </w:r>
      <w:r w:rsidR="00E61D8F">
        <w:rPr>
          <w:rtl/>
          <w:lang w:bidi="fa-IR"/>
        </w:rPr>
        <w:t>ی</w:t>
      </w:r>
      <w:r>
        <w:rPr>
          <w:rtl/>
          <w:lang w:bidi="fa-IR"/>
        </w:rPr>
        <w:t xml:space="preserve"> را م</w:t>
      </w:r>
      <w:r w:rsidR="00E61D8F">
        <w:rPr>
          <w:rtl/>
          <w:lang w:bidi="fa-IR"/>
        </w:rPr>
        <w:t>ی</w:t>
      </w:r>
      <w:r>
        <w:rPr>
          <w:rtl/>
          <w:lang w:bidi="fa-IR"/>
        </w:rPr>
        <w:t>ان پارچه و پنبه پ</w:t>
      </w:r>
      <w:r w:rsidR="00E61D8F">
        <w:rPr>
          <w:rtl/>
          <w:lang w:bidi="fa-IR"/>
        </w:rPr>
        <w:t>ی</w:t>
      </w:r>
      <w:r>
        <w:rPr>
          <w:rtl/>
          <w:lang w:bidi="fa-IR"/>
        </w:rPr>
        <w:t>چ</w:t>
      </w:r>
      <w:r w:rsidR="00E61D8F">
        <w:rPr>
          <w:rtl/>
          <w:lang w:bidi="fa-IR"/>
        </w:rPr>
        <w:t>ی</w:t>
      </w:r>
      <w:r>
        <w:rPr>
          <w:rtl/>
          <w:lang w:bidi="fa-IR"/>
        </w:rPr>
        <w:t>د و در آن گذاشت و اطراف آن را ق</w:t>
      </w:r>
      <w:r w:rsidR="00E61D8F">
        <w:rPr>
          <w:rtl/>
          <w:lang w:bidi="fa-IR"/>
        </w:rPr>
        <w:t>ی</w:t>
      </w:r>
      <w:r>
        <w:rPr>
          <w:rtl/>
          <w:lang w:bidi="fa-IR"/>
        </w:rPr>
        <w:t>ر کرده و منفذها</w:t>
      </w:r>
      <w:r w:rsidR="00E61D8F">
        <w:rPr>
          <w:rtl/>
          <w:lang w:bidi="fa-IR"/>
        </w:rPr>
        <w:t>ی</w:t>
      </w:r>
      <w:r>
        <w:rPr>
          <w:rtl/>
          <w:lang w:bidi="fa-IR"/>
        </w:rPr>
        <w:t xml:space="preserve"> آن را با ق</w:t>
      </w:r>
      <w:r w:rsidR="00E61D8F">
        <w:rPr>
          <w:rtl/>
          <w:lang w:bidi="fa-IR"/>
        </w:rPr>
        <w:t>ی</w:t>
      </w:r>
      <w:r>
        <w:rPr>
          <w:rtl/>
          <w:lang w:bidi="fa-IR"/>
        </w:rPr>
        <w:t>ر گرفت</w:t>
      </w:r>
      <w:r w:rsidR="009B4C06">
        <w:rPr>
          <w:rtl/>
          <w:lang w:bidi="fa-IR"/>
        </w:rPr>
        <w:t xml:space="preserve">. </w:t>
      </w:r>
    </w:p>
    <w:p w:rsidR="0049138A" w:rsidRDefault="0049138A" w:rsidP="0047453E">
      <w:pPr>
        <w:pStyle w:val="libFootnote"/>
        <w:rPr>
          <w:rtl/>
          <w:lang w:bidi="fa-IR"/>
        </w:rPr>
      </w:pPr>
      <w:r>
        <w:rPr>
          <w:rtl/>
          <w:lang w:bidi="fa-IR"/>
        </w:rPr>
        <w:t>533</w:t>
      </w:r>
      <w:r w:rsidR="009B4C06">
        <w:rPr>
          <w:rtl/>
          <w:lang w:bidi="fa-IR"/>
        </w:rPr>
        <w:t xml:space="preserve">) </w:t>
      </w:r>
      <w:r>
        <w:rPr>
          <w:rtl/>
          <w:lang w:bidi="fa-IR"/>
        </w:rPr>
        <w:t>مورّخان نوشته</w:t>
      </w:r>
      <w:r w:rsidR="00E61D8F">
        <w:rPr>
          <w:rtl/>
          <w:lang w:bidi="fa-IR"/>
        </w:rPr>
        <w:t xml:space="preserve"> </w:t>
      </w:r>
      <w:r>
        <w:rPr>
          <w:rtl/>
          <w:lang w:bidi="fa-IR"/>
        </w:rPr>
        <w:t>اند</w:t>
      </w:r>
      <w:r w:rsidR="009B4C06">
        <w:rPr>
          <w:rtl/>
          <w:lang w:bidi="fa-IR"/>
        </w:rPr>
        <w:t xml:space="preserve">: </w:t>
      </w:r>
      <w:r>
        <w:rPr>
          <w:rtl/>
          <w:lang w:bidi="fa-IR"/>
        </w:rPr>
        <w:t>هنگام</w:t>
      </w:r>
      <w:r w:rsidR="00E61D8F">
        <w:rPr>
          <w:rtl/>
          <w:lang w:bidi="fa-IR"/>
        </w:rPr>
        <w:t>ی</w:t>
      </w:r>
      <w:r>
        <w:rPr>
          <w:rtl/>
          <w:lang w:bidi="fa-IR"/>
        </w:rPr>
        <w:t xml:space="preserve"> که همسر فرعون د</w:t>
      </w:r>
      <w:r w:rsidR="00E61D8F">
        <w:rPr>
          <w:rtl/>
          <w:lang w:bidi="fa-IR"/>
        </w:rPr>
        <w:t>ی</w:t>
      </w:r>
      <w:r>
        <w:rPr>
          <w:rtl/>
          <w:lang w:bidi="fa-IR"/>
        </w:rPr>
        <w:t>د که نوزاد پستان آن زن را که در حق</w:t>
      </w:r>
      <w:r w:rsidR="00E61D8F">
        <w:rPr>
          <w:rtl/>
          <w:lang w:bidi="fa-IR"/>
        </w:rPr>
        <w:t>ی</w:t>
      </w:r>
      <w:r>
        <w:rPr>
          <w:rtl/>
          <w:lang w:bidi="fa-IR"/>
        </w:rPr>
        <w:t>قت مادرش بود گرفت</w:t>
      </w:r>
      <w:r w:rsidR="009B4C06">
        <w:rPr>
          <w:rtl/>
          <w:lang w:bidi="fa-IR"/>
        </w:rPr>
        <w:t xml:space="preserve">، </w:t>
      </w:r>
      <w:r>
        <w:rPr>
          <w:rtl/>
          <w:lang w:bidi="fa-IR"/>
        </w:rPr>
        <w:t>فرعون را راض</w:t>
      </w:r>
      <w:r w:rsidR="00E61D8F">
        <w:rPr>
          <w:rtl/>
          <w:lang w:bidi="fa-IR"/>
        </w:rPr>
        <w:t>ی</w:t>
      </w:r>
      <w:r>
        <w:rPr>
          <w:rtl/>
          <w:lang w:bidi="fa-IR"/>
        </w:rPr>
        <w:t xml:space="preserve"> کرد که برا</w:t>
      </w:r>
      <w:r w:rsidR="00E61D8F">
        <w:rPr>
          <w:rtl/>
          <w:lang w:bidi="fa-IR"/>
        </w:rPr>
        <w:t>ی</w:t>
      </w:r>
      <w:r>
        <w:rPr>
          <w:rtl/>
          <w:lang w:bidi="fa-IR"/>
        </w:rPr>
        <w:t xml:space="preserve"> او حقوق ماه</w:t>
      </w:r>
      <w:r w:rsidR="00E61D8F">
        <w:rPr>
          <w:rtl/>
          <w:lang w:bidi="fa-IR"/>
        </w:rPr>
        <w:t>ی</w:t>
      </w:r>
      <w:r>
        <w:rPr>
          <w:rtl/>
          <w:lang w:bidi="fa-IR"/>
        </w:rPr>
        <w:t>انه مقرّر دارد و از و</w:t>
      </w:r>
      <w:r w:rsidR="00E61D8F">
        <w:rPr>
          <w:rtl/>
          <w:lang w:bidi="fa-IR"/>
        </w:rPr>
        <w:t>ی</w:t>
      </w:r>
      <w:r>
        <w:rPr>
          <w:rtl/>
          <w:lang w:bidi="fa-IR"/>
        </w:rPr>
        <w:t xml:space="preserve"> خواست تا در قصر و نزد آن</w:t>
      </w:r>
      <w:r w:rsidR="00E61D8F">
        <w:rPr>
          <w:rtl/>
          <w:lang w:bidi="fa-IR"/>
        </w:rPr>
        <w:t xml:space="preserve"> </w:t>
      </w:r>
      <w:r>
        <w:rPr>
          <w:rtl/>
          <w:lang w:bidi="fa-IR"/>
        </w:rPr>
        <w:t>ها بماند و آن کودک را ش</w:t>
      </w:r>
      <w:r w:rsidR="00E61D8F">
        <w:rPr>
          <w:rtl/>
          <w:lang w:bidi="fa-IR"/>
        </w:rPr>
        <w:t>ی</w:t>
      </w:r>
      <w:r>
        <w:rPr>
          <w:rtl/>
          <w:lang w:bidi="fa-IR"/>
        </w:rPr>
        <w:t>ر دهد و سرپرست</w:t>
      </w:r>
      <w:r w:rsidR="00E61D8F">
        <w:rPr>
          <w:rtl/>
          <w:lang w:bidi="fa-IR"/>
        </w:rPr>
        <w:t>ی</w:t>
      </w:r>
      <w:r>
        <w:rPr>
          <w:rtl/>
          <w:lang w:bidi="fa-IR"/>
        </w:rPr>
        <w:t xml:space="preserve"> نما</w:t>
      </w:r>
      <w:r w:rsidR="00E61D8F">
        <w:rPr>
          <w:rtl/>
          <w:lang w:bidi="fa-IR"/>
        </w:rPr>
        <w:t>ی</w:t>
      </w:r>
      <w:r>
        <w:rPr>
          <w:rtl/>
          <w:lang w:bidi="fa-IR"/>
        </w:rPr>
        <w:t>د</w:t>
      </w:r>
      <w:r w:rsidR="009B4C06">
        <w:rPr>
          <w:rtl/>
          <w:lang w:bidi="fa-IR"/>
        </w:rPr>
        <w:t xml:space="preserve">. </w:t>
      </w:r>
      <w:r>
        <w:rPr>
          <w:rtl/>
          <w:lang w:bidi="fa-IR"/>
        </w:rPr>
        <w:t>ول</w:t>
      </w:r>
      <w:r w:rsidR="00E61D8F">
        <w:rPr>
          <w:rtl/>
          <w:lang w:bidi="fa-IR"/>
        </w:rPr>
        <w:t>ی</w:t>
      </w:r>
      <w:r>
        <w:rPr>
          <w:rtl/>
          <w:lang w:bidi="fa-IR"/>
        </w:rPr>
        <w:t xml:space="preserve"> مادر موس</w:t>
      </w:r>
      <w:r w:rsidR="00E61D8F">
        <w:rPr>
          <w:rtl/>
          <w:lang w:bidi="fa-IR"/>
        </w:rPr>
        <w:t>ی</w:t>
      </w:r>
      <w:r>
        <w:rPr>
          <w:rtl/>
          <w:lang w:bidi="fa-IR"/>
        </w:rPr>
        <w:t xml:space="preserve"> از ماندن در قصر امتناع ورز</w:t>
      </w:r>
      <w:r w:rsidR="00E61D8F">
        <w:rPr>
          <w:rtl/>
          <w:lang w:bidi="fa-IR"/>
        </w:rPr>
        <w:t>ی</w:t>
      </w:r>
      <w:r>
        <w:rPr>
          <w:rtl/>
          <w:lang w:bidi="fa-IR"/>
        </w:rPr>
        <w:t>د و گفت</w:t>
      </w:r>
      <w:r w:rsidR="009B4C06">
        <w:rPr>
          <w:rtl/>
          <w:lang w:bidi="fa-IR"/>
        </w:rPr>
        <w:t xml:space="preserve">: </w:t>
      </w:r>
      <w:r>
        <w:rPr>
          <w:rtl/>
          <w:lang w:bidi="fa-IR"/>
        </w:rPr>
        <w:t>دارا</w:t>
      </w:r>
      <w:r w:rsidR="00E61D8F">
        <w:rPr>
          <w:rtl/>
          <w:lang w:bidi="fa-IR"/>
        </w:rPr>
        <w:t>ی</w:t>
      </w:r>
      <w:r>
        <w:rPr>
          <w:rtl/>
          <w:lang w:bidi="fa-IR"/>
        </w:rPr>
        <w:t xml:space="preserve"> خانه و فرزند هستم و نم</w:t>
      </w:r>
      <w:r w:rsidR="00E61D8F">
        <w:rPr>
          <w:rtl/>
          <w:lang w:bidi="fa-IR"/>
        </w:rPr>
        <w:t xml:space="preserve">ی </w:t>
      </w:r>
      <w:r>
        <w:rPr>
          <w:rtl/>
          <w:lang w:bidi="fa-IR"/>
        </w:rPr>
        <w:t>توانم به خاطر ترب</w:t>
      </w:r>
      <w:r w:rsidR="00E61D8F">
        <w:rPr>
          <w:rtl/>
          <w:lang w:bidi="fa-IR"/>
        </w:rPr>
        <w:t>ی</w:t>
      </w:r>
      <w:r>
        <w:rPr>
          <w:rtl/>
          <w:lang w:bidi="fa-IR"/>
        </w:rPr>
        <w:t>ت ا</w:t>
      </w:r>
      <w:r w:rsidR="00E61D8F">
        <w:rPr>
          <w:rtl/>
          <w:lang w:bidi="fa-IR"/>
        </w:rPr>
        <w:t>ی</w:t>
      </w:r>
      <w:r>
        <w:rPr>
          <w:rtl/>
          <w:lang w:bidi="fa-IR"/>
        </w:rPr>
        <w:t>ن کودک از خانه و فرزندان خود دست بردارم</w:t>
      </w:r>
      <w:r w:rsidR="009B4C06">
        <w:rPr>
          <w:rtl/>
          <w:lang w:bidi="fa-IR"/>
        </w:rPr>
        <w:t xml:space="preserve">. </w:t>
      </w:r>
      <w:r>
        <w:rPr>
          <w:rtl/>
          <w:lang w:bidi="fa-IR"/>
        </w:rPr>
        <w:t>اگر ما</w:t>
      </w:r>
      <w:r w:rsidR="00E61D8F">
        <w:rPr>
          <w:rtl/>
          <w:lang w:bidi="fa-IR"/>
        </w:rPr>
        <w:t>ی</w:t>
      </w:r>
      <w:r>
        <w:rPr>
          <w:rtl/>
          <w:lang w:bidi="fa-IR"/>
        </w:rPr>
        <w:t>ل باش</w:t>
      </w:r>
      <w:r w:rsidR="00E61D8F">
        <w:rPr>
          <w:rtl/>
          <w:lang w:bidi="fa-IR"/>
        </w:rPr>
        <w:t>ی</w:t>
      </w:r>
      <w:r>
        <w:rPr>
          <w:rtl/>
          <w:lang w:bidi="fa-IR"/>
        </w:rPr>
        <w:t>د</w:t>
      </w:r>
      <w:r w:rsidR="009B4C06">
        <w:rPr>
          <w:rtl/>
          <w:lang w:bidi="fa-IR"/>
        </w:rPr>
        <w:t xml:space="preserve">، </w:t>
      </w:r>
      <w:r>
        <w:rPr>
          <w:rtl/>
          <w:lang w:bidi="fa-IR"/>
        </w:rPr>
        <w:t>کودک را به خانه خود ببرم</w:t>
      </w:r>
      <w:r w:rsidR="009B4C06">
        <w:rPr>
          <w:rtl/>
          <w:lang w:bidi="fa-IR"/>
        </w:rPr>
        <w:t xml:space="preserve">، </w:t>
      </w:r>
      <w:r>
        <w:rPr>
          <w:rtl/>
          <w:lang w:bidi="fa-IR"/>
        </w:rPr>
        <w:t>او را ش</w:t>
      </w:r>
      <w:r w:rsidR="00E61D8F">
        <w:rPr>
          <w:rtl/>
          <w:lang w:bidi="fa-IR"/>
        </w:rPr>
        <w:t>ی</w:t>
      </w:r>
      <w:r>
        <w:rPr>
          <w:rtl/>
          <w:lang w:bidi="fa-IR"/>
        </w:rPr>
        <w:t>ر داده</w:t>
      </w:r>
      <w:r w:rsidR="009B4C06">
        <w:rPr>
          <w:rtl/>
          <w:lang w:bidi="fa-IR"/>
        </w:rPr>
        <w:t xml:space="preserve">، </w:t>
      </w:r>
      <w:r>
        <w:rPr>
          <w:rtl/>
          <w:lang w:bidi="fa-IR"/>
        </w:rPr>
        <w:t>ترب</w:t>
      </w:r>
      <w:r w:rsidR="00E61D8F">
        <w:rPr>
          <w:rtl/>
          <w:lang w:bidi="fa-IR"/>
        </w:rPr>
        <w:t>ی</w:t>
      </w:r>
      <w:r>
        <w:rPr>
          <w:rtl/>
          <w:lang w:bidi="fa-IR"/>
        </w:rPr>
        <w:t>تش را به عهده گ</w:t>
      </w:r>
      <w:r w:rsidR="00E61D8F">
        <w:rPr>
          <w:rtl/>
          <w:lang w:bidi="fa-IR"/>
        </w:rPr>
        <w:t>ی</w:t>
      </w:r>
      <w:r>
        <w:rPr>
          <w:rtl/>
          <w:lang w:bidi="fa-IR"/>
        </w:rPr>
        <w:t>رم</w:t>
      </w:r>
      <w:r w:rsidR="009B4C06">
        <w:rPr>
          <w:rtl/>
          <w:lang w:bidi="fa-IR"/>
        </w:rPr>
        <w:t xml:space="preserve">، </w:t>
      </w:r>
      <w:r>
        <w:rPr>
          <w:rtl/>
          <w:lang w:bidi="fa-IR"/>
        </w:rPr>
        <w:t>همسر فرعون با ا</w:t>
      </w:r>
      <w:r w:rsidR="00E61D8F">
        <w:rPr>
          <w:rtl/>
          <w:lang w:bidi="fa-IR"/>
        </w:rPr>
        <w:t>ی</w:t>
      </w:r>
      <w:r>
        <w:rPr>
          <w:rtl/>
          <w:lang w:bidi="fa-IR"/>
        </w:rPr>
        <w:t>ن موافقت کرد</w:t>
      </w:r>
      <w:r w:rsidR="009B4C06">
        <w:rPr>
          <w:rtl/>
          <w:lang w:bidi="fa-IR"/>
        </w:rPr>
        <w:t xml:space="preserve">، </w:t>
      </w:r>
      <w:r>
        <w:rPr>
          <w:rtl/>
          <w:lang w:bidi="fa-IR"/>
        </w:rPr>
        <w:t>بد</w:t>
      </w:r>
      <w:r w:rsidR="00E61D8F">
        <w:rPr>
          <w:rtl/>
          <w:lang w:bidi="fa-IR"/>
        </w:rPr>
        <w:t>ی</w:t>
      </w:r>
      <w:r>
        <w:rPr>
          <w:rtl/>
          <w:lang w:bidi="fa-IR"/>
        </w:rPr>
        <w:t>ن ترت</w:t>
      </w:r>
      <w:r w:rsidR="00E61D8F">
        <w:rPr>
          <w:rtl/>
          <w:lang w:bidi="fa-IR"/>
        </w:rPr>
        <w:t>ی</w:t>
      </w:r>
      <w:r>
        <w:rPr>
          <w:rtl/>
          <w:lang w:bidi="fa-IR"/>
        </w:rPr>
        <w:t>ب مادر موس</w:t>
      </w:r>
      <w:r w:rsidR="00E61D8F">
        <w:rPr>
          <w:rtl/>
          <w:lang w:bidi="fa-IR"/>
        </w:rPr>
        <w:t>ی</w:t>
      </w:r>
      <w:r>
        <w:rPr>
          <w:rtl/>
          <w:lang w:bidi="fa-IR"/>
        </w:rPr>
        <w:t xml:space="preserve"> فرزند خود را به خانه آورد و در دامان پرمهرش پرورش م</w:t>
      </w:r>
      <w:r w:rsidR="00E61D8F">
        <w:rPr>
          <w:rtl/>
          <w:lang w:bidi="fa-IR"/>
        </w:rPr>
        <w:t xml:space="preserve">ی </w:t>
      </w:r>
      <w:r>
        <w:rPr>
          <w:rtl/>
          <w:lang w:bidi="fa-IR"/>
        </w:rPr>
        <w:t>داد تا آنگاه که دوران ش</w:t>
      </w:r>
      <w:r w:rsidR="00E61D8F">
        <w:rPr>
          <w:rtl/>
          <w:lang w:bidi="fa-IR"/>
        </w:rPr>
        <w:t>ی</w:t>
      </w:r>
      <w:r>
        <w:rPr>
          <w:rtl/>
          <w:lang w:bidi="fa-IR"/>
        </w:rPr>
        <w:t>ر خوارگ</w:t>
      </w:r>
      <w:r w:rsidR="00E61D8F">
        <w:rPr>
          <w:rtl/>
          <w:lang w:bidi="fa-IR"/>
        </w:rPr>
        <w:t>ی</w:t>
      </w:r>
      <w:r>
        <w:rPr>
          <w:rtl/>
          <w:lang w:bidi="fa-IR"/>
        </w:rPr>
        <w:t xml:space="preserve"> او به پا</w:t>
      </w:r>
      <w:r w:rsidR="00E61D8F">
        <w:rPr>
          <w:rtl/>
          <w:lang w:bidi="fa-IR"/>
        </w:rPr>
        <w:t>ی</w:t>
      </w:r>
      <w:r>
        <w:rPr>
          <w:rtl/>
          <w:lang w:bidi="fa-IR"/>
        </w:rPr>
        <w:t>ان رس</w:t>
      </w:r>
      <w:r w:rsidR="00E61D8F">
        <w:rPr>
          <w:rtl/>
          <w:lang w:bidi="fa-IR"/>
        </w:rPr>
        <w:t>ی</w:t>
      </w:r>
      <w:r>
        <w:rPr>
          <w:rtl/>
          <w:lang w:bidi="fa-IR"/>
        </w:rPr>
        <w:t>د و او را به خانه فرعون بازگرداند و در طول ا</w:t>
      </w:r>
      <w:r w:rsidR="00E61D8F">
        <w:rPr>
          <w:rtl/>
          <w:lang w:bidi="fa-IR"/>
        </w:rPr>
        <w:t>ی</w:t>
      </w:r>
      <w:r>
        <w:rPr>
          <w:rtl/>
          <w:lang w:bidi="fa-IR"/>
        </w:rPr>
        <w:t>ن مدّت</w:t>
      </w:r>
      <w:r w:rsidR="009B4C06">
        <w:rPr>
          <w:rtl/>
          <w:lang w:bidi="fa-IR"/>
        </w:rPr>
        <w:t xml:space="preserve">، </w:t>
      </w:r>
      <w:r>
        <w:rPr>
          <w:rtl/>
          <w:lang w:bidi="fa-IR"/>
        </w:rPr>
        <w:t>به تقاضا</w:t>
      </w:r>
      <w:r w:rsidR="00E61D8F">
        <w:rPr>
          <w:rtl/>
          <w:lang w:bidi="fa-IR"/>
        </w:rPr>
        <w:t>ی</w:t>
      </w:r>
      <w:r>
        <w:rPr>
          <w:rtl/>
          <w:lang w:bidi="fa-IR"/>
        </w:rPr>
        <w:t xml:space="preserve"> همسر فرعون</w:t>
      </w:r>
      <w:r w:rsidR="009B4C06">
        <w:rPr>
          <w:rtl/>
          <w:lang w:bidi="fa-IR"/>
        </w:rPr>
        <w:t xml:space="preserve">، </w:t>
      </w:r>
      <w:r>
        <w:rPr>
          <w:rtl/>
          <w:lang w:bidi="fa-IR"/>
        </w:rPr>
        <w:t>گاه گاه</w:t>
      </w:r>
      <w:r w:rsidR="00E61D8F">
        <w:rPr>
          <w:rtl/>
          <w:lang w:bidi="fa-IR"/>
        </w:rPr>
        <w:t>ی</w:t>
      </w:r>
      <w:r>
        <w:rPr>
          <w:rtl/>
          <w:lang w:bidi="fa-IR"/>
        </w:rPr>
        <w:t xml:space="preserve"> حضرت موس</w:t>
      </w:r>
      <w:r w:rsidR="00E61D8F">
        <w:rPr>
          <w:rtl/>
          <w:lang w:bidi="fa-IR"/>
        </w:rPr>
        <w:t>ی</w:t>
      </w:r>
      <w:r>
        <w:rPr>
          <w:rtl/>
          <w:lang w:bidi="fa-IR"/>
        </w:rPr>
        <w:t xml:space="preserve"> را برا</w:t>
      </w:r>
      <w:r w:rsidR="00E61D8F">
        <w:rPr>
          <w:rtl/>
          <w:lang w:bidi="fa-IR"/>
        </w:rPr>
        <w:t>ی</w:t>
      </w:r>
      <w:r>
        <w:rPr>
          <w:rtl/>
          <w:lang w:bidi="fa-IR"/>
        </w:rPr>
        <w:t xml:space="preserve"> د</w:t>
      </w:r>
      <w:r w:rsidR="00E61D8F">
        <w:rPr>
          <w:rtl/>
          <w:lang w:bidi="fa-IR"/>
        </w:rPr>
        <w:t>ی</w:t>
      </w:r>
      <w:r>
        <w:rPr>
          <w:rtl/>
          <w:lang w:bidi="fa-IR"/>
        </w:rPr>
        <w:t>دار به خانه فرعون م</w:t>
      </w:r>
      <w:r w:rsidR="00E61D8F">
        <w:rPr>
          <w:rtl/>
          <w:lang w:bidi="fa-IR"/>
        </w:rPr>
        <w:t xml:space="preserve">ی </w:t>
      </w:r>
      <w:r>
        <w:rPr>
          <w:rtl/>
          <w:lang w:bidi="fa-IR"/>
        </w:rPr>
        <w:t>بردند</w:t>
      </w:r>
      <w:r w:rsidR="009B4C06">
        <w:rPr>
          <w:rtl/>
          <w:lang w:bidi="fa-IR"/>
        </w:rPr>
        <w:t xml:space="preserve">. </w:t>
      </w:r>
    </w:p>
    <w:p w:rsidR="0049138A" w:rsidRDefault="0049138A" w:rsidP="0047453E">
      <w:pPr>
        <w:pStyle w:val="libFootnote"/>
        <w:rPr>
          <w:rtl/>
          <w:lang w:bidi="fa-IR"/>
        </w:rPr>
      </w:pP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55</w:t>
      </w:r>
      <w:r w:rsidR="009B4C06">
        <w:rPr>
          <w:rtl/>
          <w:lang w:bidi="fa-IR"/>
        </w:rPr>
        <w:t xml:space="preserve">، </w:t>
      </w:r>
      <w:r>
        <w:rPr>
          <w:rtl/>
          <w:lang w:bidi="fa-IR"/>
        </w:rPr>
        <w:t>تار</w:t>
      </w:r>
      <w:r w:rsidR="00E61D8F">
        <w:rPr>
          <w:rtl/>
          <w:lang w:bidi="fa-IR"/>
        </w:rPr>
        <w:t>ی</w:t>
      </w:r>
      <w:r>
        <w:rPr>
          <w:rtl/>
          <w:lang w:bidi="fa-IR"/>
        </w:rPr>
        <w:t>خ طبر</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389</w:t>
      </w:r>
      <w:r w:rsidR="009B4C06">
        <w:rPr>
          <w:rtl/>
          <w:lang w:bidi="fa-IR"/>
        </w:rPr>
        <w:t xml:space="preserve">، </w:t>
      </w:r>
      <w:r>
        <w:rPr>
          <w:rtl/>
          <w:lang w:bidi="fa-IR"/>
        </w:rPr>
        <w:t>کامل</w:t>
      </w:r>
      <w:r w:rsidR="00E61D8F">
        <w:rPr>
          <w:rtl/>
          <w:lang w:bidi="fa-IR"/>
        </w:rPr>
        <w:t xml:space="preserve"> </w:t>
      </w:r>
      <w:r>
        <w:rPr>
          <w:rtl/>
          <w:lang w:bidi="fa-IR"/>
        </w:rPr>
        <w:t>التّوار</w:t>
      </w:r>
      <w:r w:rsidR="00E61D8F">
        <w:rPr>
          <w:rtl/>
          <w:lang w:bidi="fa-IR"/>
        </w:rPr>
        <w:t>ی</w:t>
      </w:r>
      <w:r>
        <w:rPr>
          <w:rtl/>
          <w:lang w:bidi="fa-IR"/>
        </w:rPr>
        <w:t>خ</w:t>
      </w:r>
      <w:r w:rsidR="009B4C06">
        <w:rPr>
          <w:rtl/>
          <w:lang w:bidi="fa-IR"/>
        </w:rPr>
        <w:t xml:space="preserve">، </w:t>
      </w:r>
      <w:r>
        <w:rPr>
          <w:rtl/>
          <w:lang w:bidi="fa-IR"/>
        </w:rPr>
        <w:t>ج 1</w:t>
      </w:r>
      <w:r w:rsidR="009B4C06">
        <w:rPr>
          <w:rtl/>
          <w:lang w:bidi="fa-IR"/>
        </w:rPr>
        <w:t xml:space="preserve">، </w:t>
      </w:r>
      <w:r>
        <w:rPr>
          <w:rtl/>
          <w:lang w:bidi="fa-IR"/>
        </w:rPr>
        <w:t>ص 173</w:t>
      </w:r>
    </w:p>
    <w:p w:rsidR="0049138A" w:rsidRDefault="0049138A" w:rsidP="0047453E">
      <w:pPr>
        <w:pStyle w:val="libFootnote"/>
        <w:rPr>
          <w:rtl/>
          <w:lang w:bidi="fa-IR"/>
        </w:rPr>
      </w:pPr>
      <w:r>
        <w:rPr>
          <w:rtl/>
          <w:lang w:bidi="fa-IR"/>
        </w:rPr>
        <w:t>534</w:t>
      </w:r>
      <w:r w:rsidR="009B4C06">
        <w:rPr>
          <w:rtl/>
          <w:lang w:bidi="fa-IR"/>
        </w:rPr>
        <w:t xml:space="preserve">) </w:t>
      </w:r>
      <w:r>
        <w:rPr>
          <w:rtl/>
          <w:lang w:bidi="fa-IR"/>
        </w:rPr>
        <w:t>ام</w:t>
      </w:r>
      <w:r w:rsidR="00E61D8F">
        <w:rPr>
          <w:rtl/>
          <w:lang w:bidi="fa-IR"/>
        </w:rPr>
        <w:t>ی</w:t>
      </w:r>
      <w:r>
        <w:rPr>
          <w:rtl/>
          <w:lang w:bidi="fa-IR"/>
        </w:rPr>
        <w:t xml:space="preserve">ر مؤمنان از رسول خدا </w:t>
      </w:r>
      <w:r w:rsidR="0047453E" w:rsidRPr="0047453E">
        <w:rPr>
          <w:rStyle w:val="libAlaemChar"/>
          <w:rtl/>
        </w:rPr>
        <w:t>صلى‌الله‌عليه‌وآله</w:t>
      </w:r>
      <w:r>
        <w:rPr>
          <w:rtl/>
          <w:lang w:bidi="fa-IR"/>
        </w:rPr>
        <w:t xml:space="preserve"> روا</w:t>
      </w:r>
      <w:r w:rsidR="00E61D8F">
        <w:rPr>
          <w:rtl/>
          <w:lang w:bidi="fa-IR"/>
        </w:rPr>
        <w:t>ی</w:t>
      </w:r>
      <w:r>
        <w:rPr>
          <w:rtl/>
          <w:lang w:bidi="fa-IR"/>
        </w:rPr>
        <w:t>ت م</w:t>
      </w:r>
      <w:r w:rsidR="00E61D8F">
        <w:rPr>
          <w:rtl/>
          <w:lang w:bidi="fa-IR"/>
        </w:rPr>
        <w:t xml:space="preserve">ی </w:t>
      </w:r>
      <w:r>
        <w:rPr>
          <w:rtl/>
          <w:lang w:bidi="fa-IR"/>
        </w:rPr>
        <w:t>کنند که فرمودند</w:t>
      </w:r>
      <w:r w:rsidR="009B4C06">
        <w:rPr>
          <w:rtl/>
          <w:lang w:bidi="fa-IR"/>
        </w:rPr>
        <w:t xml:space="preserve">: </w:t>
      </w:r>
      <w:r>
        <w:rPr>
          <w:rtl/>
          <w:lang w:bidi="fa-IR"/>
        </w:rPr>
        <w:t>«هنگام</w:t>
      </w:r>
      <w:r w:rsidR="00E61D8F">
        <w:rPr>
          <w:rtl/>
          <w:lang w:bidi="fa-IR"/>
        </w:rPr>
        <w:t>ی</w:t>
      </w:r>
      <w:r>
        <w:rPr>
          <w:rtl/>
          <w:lang w:bidi="fa-IR"/>
        </w:rPr>
        <w:t xml:space="preserve"> که وفات حضرت </w:t>
      </w:r>
      <w:r w:rsidR="00E61D8F">
        <w:rPr>
          <w:rtl/>
          <w:lang w:bidi="fa-IR"/>
        </w:rPr>
        <w:t>ی</w:t>
      </w:r>
      <w:r>
        <w:rPr>
          <w:rtl/>
          <w:lang w:bidi="fa-IR"/>
        </w:rPr>
        <w:t>وسف فرا رس</w:t>
      </w:r>
      <w:r w:rsidR="00E61D8F">
        <w:rPr>
          <w:rtl/>
          <w:lang w:bidi="fa-IR"/>
        </w:rPr>
        <w:t>ی</w:t>
      </w:r>
      <w:r>
        <w:rPr>
          <w:rtl/>
          <w:lang w:bidi="fa-IR"/>
        </w:rPr>
        <w:t>د</w:t>
      </w:r>
      <w:r w:rsidR="009B4C06">
        <w:rPr>
          <w:rtl/>
          <w:lang w:bidi="fa-IR"/>
        </w:rPr>
        <w:t xml:space="preserve">، </w:t>
      </w:r>
      <w:r>
        <w:rPr>
          <w:rtl/>
          <w:lang w:bidi="fa-IR"/>
        </w:rPr>
        <w:t>ش</w:t>
      </w:r>
      <w:r w:rsidR="00E61D8F">
        <w:rPr>
          <w:rtl/>
          <w:lang w:bidi="fa-IR"/>
        </w:rPr>
        <w:t>ی</w:t>
      </w:r>
      <w:r>
        <w:rPr>
          <w:rtl/>
          <w:lang w:bidi="fa-IR"/>
        </w:rPr>
        <w:t>ع</w:t>
      </w:r>
      <w:r w:rsidR="00E61D8F">
        <w:rPr>
          <w:rtl/>
          <w:lang w:bidi="fa-IR"/>
        </w:rPr>
        <w:t>ی</w:t>
      </w:r>
      <w:r>
        <w:rPr>
          <w:rtl/>
          <w:lang w:bidi="fa-IR"/>
        </w:rPr>
        <w:t>ان و خاندانش را جمع نمود</w:t>
      </w:r>
      <w:r w:rsidR="009B4C06">
        <w:rPr>
          <w:rtl/>
          <w:lang w:bidi="fa-IR"/>
        </w:rPr>
        <w:t xml:space="preserve">. </w:t>
      </w:r>
      <w:r>
        <w:rPr>
          <w:rtl/>
          <w:lang w:bidi="fa-IR"/>
        </w:rPr>
        <w:t>پس از حمد و ثنا</w:t>
      </w:r>
      <w:r w:rsidR="00E61D8F">
        <w:rPr>
          <w:rtl/>
          <w:lang w:bidi="fa-IR"/>
        </w:rPr>
        <w:t>ی</w:t>
      </w:r>
      <w:r>
        <w:rPr>
          <w:rtl/>
          <w:lang w:bidi="fa-IR"/>
        </w:rPr>
        <w:t xml:space="preserve"> اله</w:t>
      </w:r>
      <w:r w:rsidR="00E61D8F">
        <w:rPr>
          <w:rtl/>
          <w:lang w:bidi="fa-IR"/>
        </w:rPr>
        <w:t>ی</w:t>
      </w:r>
      <w:r w:rsidR="009B4C06">
        <w:rPr>
          <w:rtl/>
          <w:lang w:bidi="fa-IR"/>
        </w:rPr>
        <w:t xml:space="preserve">، </w:t>
      </w:r>
      <w:r>
        <w:rPr>
          <w:rtl/>
          <w:lang w:bidi="fa-IR"/>
        </w:rPr>
        <w:t>فرمود</w:t>
      </w:r>
      <w:r w:rsidR="009B4C06">
        <w:rPr>
          <w:rtl/>
          <w:lang w:bidi="fa-IR"/>
        </w:rPr>
        <w:t xml:space="preserve">: </w:t>
      </w:r>
      <w:r>
        <w:rPr>
          <w:rtl/>
          <w:lang w:bidi="fa-IR"/>
        </w:rPr>
        <w:t>سخت</w:t>
      </w:r>
      <w:r w:rsidR="00E61D8F">
        <w:rPr>
          <w:rtl/>
          <w:lang w:bidi="fa-IR"/>
        </w:rPr>
        <w:t>ی</w:t>
      </w:r>
      <w:r>
        <w:rPr>
          <w:rtl/>
          <w:lang w:bidi="fa-IR"/>
        </w:rPr>
        <w:t xml:space="preserve"> شد</w:t>
      </w:r>
      <w:r w:rsidR="00E61D8F">
        <w:rPr>
          <w:rtl/>
          <w:lang w:bidi="fa-IR"/>
        </w:rPr>
        <w:t>ی</w:t>
      </w:r>
      <w:r>
        <w:rPr>
          <w:rtl/>
          <w:lang w:bidi="fa-IR"/>
        </w:rPr>
        <w:t>د</w:t>
      </w:r>
      <w:r w:rsidR="00E61D8F">
        <w:rPr>
          <w:rtl/>
          <w:lang w:bidi="fa-IR"/>
        </w:rPr>
        <w:t>ی</w:t>
      </w:r>
      <w:r>
        <w:rPr>
          <w:rtl/>
          <w:lang w:bidi="fa-IR"/>
        </w:rPr>
        <w:t xml:space="preserve"> به آن</w:t>
      </w:r>
      <w:r w:rsidR="00E61D8F">
        <w:rPr>
          <w:rtl/>
          <w:lang w:bidi="fa-IR"/>
        </w:rPr>
        <w:t xml:space="preserve"> </w:t>
      </w:r>
      <w:r>
        <w:rPr>
          <w:rtl/>
          <w:lang w:bidi="fa-IR"/>
        </w:rPr>
        <w:t>ها خواهد رس</w:t>
      </w:r>
      <w:r w:rsidR="00E61D8F">
        <w:rPr>
          <w:rtl/>
          <w:lang w:bidi="fa-IR"/>
        </w:rPr>
        <w:t>ی</w:t>
      </w:r>
      <w:r>
        <w:rPr>
          <w:rtl/>
          <w:lang w:bidi="fa-IR"/>
        </w:rPr>
        <w:t>د که در آن مردانشان را بکشند و شکم زنان باردارشان را پاره کنند و کودکانشان را سر ببرند تا آنگاه که خداوند حق را در قائم که از فرزندان لاو</w:t>
      </w:r>
      <w:r w:rsidR="00E61D8F">
        <w:rPr>
          <w:rtl/>
          <w:lang w:bidi="fa-IR"/>
        </w:rPr>
        <w:t>ی</w:t>
      </w:r>
      <w:r>
        <w:rPr>
          <w:rtl/>
          <w:lang w:bidi="fa-IR"/>
        </w:rPr>
        <w:t xml:space="preserve"> بن </w:t>
      </w:r>
      <w:r w:rsidR="00E61D8F">
        <w:rPr>
          <w:rtl/>
          <w:lang w:bidi="fa-IR"/>
        </w:rPr>
        <w:t>ی</w:t>
      </w:r>
      <w:r>
        <w:rPr>
          <w:rtl/>
          <w:lang w:bidi="fa-IR"/>
        </w:rPr>
        <w:t>عقوب است</w:t>
      </w:r>
      <w:r w:rsidR="009B4C06">
        <w:rPr>
          <w:rtl/>
          <w:lang w:bidi="fa-IR"/>
        </w:rPr>
        <w:t xml:space="preserve">، </w:t>
      </w:r>
      <w:r>
        <w:rPr>
          <w:rtl/>
          <w:lang w:bidi="fa-IR"/>
        </w:rPr>
        <w:t>ظاهر سازد</w:t>
      </w:r>
      <w:r w:rsidR="009B4C06">
        <w:rPr>
          <w:rtl/>
          <w:lang w:bidi="fa-IR"/>
        </w:rPr>
        <w:t xml:space="preserve">... </w:t>
      </w:r>
      <w:r>
        <w:rPr>
          <w:rtl/>
          <w:lang w:bidi="fa-IR"/>
        </w:rPr>
        <w:t>آن</w:t>
      </w:r>
      <w:r w:rsidR="00E61D8F">
        <w:rPr>
          <w:rtl/>
          <w:lang w:bidi="fa-IR"/>
        </w:rPr>
        <w:t xml:space="preserve"> </w:t>
      </w:r>
      <w:r>
        <w:rPr>
          <w:rtl/>
          <w:lang w:bidi="fa-IR"/>
        </w:rPr>
        <w:t>ها مدّت چهار صد سال منتظر ق</w:t>
      </w:r>
      <w:r w:rsidR="00E61D8F">
        <w:rPr>
          <w:rtl/>
          <w:lang w:bidi="fa-IR"/>
        </w:rPr>
        <w:t>ی</w:t>
      </w:r>
      <w:r>
        <w:rPr>
          <w:rtl/>
          <w:lang w:bidi="fa-IR"/>
        </w:rPr>
        <w:t>ام قائم</w:t>
      </w:r>
      <w:r w:rsidR="009B4C06">
        <w:rPr>
          <w:rtl/>
          <w:lang w:bidi="fa-IR"/>
        </w:rPr>
        <w:t xml:space="preserve"> (</w:t>
      </w:r>
      <w:r>
        <w:rPr>
          <w:rtl/>
          <w:lang w:bidi="fa-IR"/>
        </w:rPr>
        <w:t>موس</w:t>
      </w:r>
      <w:r w:rsidR="00E61D8F">
        <w:rPr>
          <w:rtl/>
          <w:lang w:bidi="fa-IR"/>
        </w:rPr>
        <w:t>ی</w:t>
      </w:r>
      <w:r w:rsidR="009B4C06">
        <w:rPr>
          <w:rtl/>
          <w:lang w:bidi="fa-IR"/>
        </w:rPr>
        <w:t xml:space="preserve">) </w:t>
      </w:r>
      <w:r>
        <w:rPr>
          <w:rtl/>
          <w:lang w:bidi="fa-IR"/>
        </w:rPr>
        <w:t>بودند تا آن</w:t>
      </w:r>
      <w:r w:rsidR="00E61D8F">
        <w:rPr>
          <w:rtl/>
          <w:lang w:bidi="fa-IR"/>
        </w:rPr>
        <w:t xml:space="preserve"> </w:t>
      </w:r>
      <w:r>
        <w:rPr>
          <w:rtl/>
          <w:lang w:bidi="fa-IR"/>
        </w:rPr>
        <w:t>که ولادت او را بشارت دادند و علامات ظهورش را مشاهده کردند و سخت</w:t>
      </w:r>
      <w:r w:rsidR="00E61D8F">
        <w:rPr>
          <w:rtl/>
          <w:lang w:bidi="fa-IR"/>
        </w:rPr>
        <w:t>ی</w:t>
      </w:r>
      <w:r>
        <w:rPr>
          <w:rtl/>
          <w:lang w:bidi="fa-IR"/>
        </w:rPr>
        <w:t xml:space="preserve"> آن</w:t>
      </w:r>
      <w:r w:rsidR="00E61D8F">
        <w:rPr>
          <w:rtl/>
          <w:lang w:bidi="fa-IR"/>
        </w:rPr>
        <w:t xml:space="preserve"> </w:t>
      </w:r>
      <w:r>
        <w:rPr>
          <w:rtl/>
          <w:lang w:bidi="fa-IR"/>
        </w:rPr>
        <w:t xml:space="preserve">ها شدّت </w:t>
      </w:r>
      <w:r w:rsidR="00E61D8F">
        <w:rPr>
          <w:rtl/>
          <w:lang w:bidi="fa-IR"/>
        </w:rPr>
        <w:t>ی</w:t>
      </w:r>
      <w:r>
        <w:rPr>
          <w:rtl/>
          <w:lang w:bidi="fa-IR"/>
        </w:rPr>
        <w:t>افت که با سنگ و چوب به ا</w:t>
      </w:r>
      <w:r w:rsidR="00E61D8F">
        <w:rPr>
          <w:rtl/>
          <w:lang w:bidi="fa-IR"/>
        </w:rPr>
        <w:t>ی</w:t>
      </w:r>
      <w:r>
        <w:rPr>
          <w:rtl/>
          <w:lang w:bidi="fa-IR"/>
        </w:rPr>
        <w:t>شان حمله م</w:t>
      </w:r>
      <w:r w:rsidR="00E61D8F">
        <w:rPr>
          <w:rtl/>
          <w:lang w:bidi="fa-IR"/>
        </w:rPr>
        <w:t xml:space="preserve">ی </w:t>
      </w:r>
      <w:r>
        <w:rPr>
          <w:rtl/>
          <w:lang w:bidi="fa-IR"/>
        </w:rPr>
        <w:t>کردند</w:t>
      </w:r>
      <w:r w:rsidR="009B4C06">
        <w:rPr>
          <w:rtl/>
          <w:lang w:bidi="fa-IR"/>
        </w:rPr>
        <w:t xml:space="preserve">. </w:t>
      </w:r>
      <w:r>
        <w:rPr>
          <w:rtl/>
          <w:lang w:bidi="fa-IR"/>
        </w:rPr>
        <w:t>فق</w:t>
      </w:r>
      <w:r w:rsidR="00E61D8F">
        <w:rPr>
          <w:rtl/>
          <w:lang w:bidi="fa-IR"/>
        </w:rPr>
        <w:t>ی</w:t>
      </w:r>
      <w:r>
        <w:rPr>
          <w:rtl/>
          <w:lang w:bidi="fa-IR"/>
        </w:rPr>
        <w:t>ه و عالم</w:t>
      </w:r>
      <w:r w:rsidR="00E61D8F">
        <w:rPr>
          <w:rtl/>
          <w:lang w:bidi="fa-IR"/>
        </w:rPr>
        <w:t>ی</w:t>
      </w:r>
      <w:r>
        <w:rPr>
          <w:rtl/>
          <w:lang w:bidi="fa-IR"/>
        </w:rPr>
        <w:t xml:space="preserve"> که به احاد</w:t>
      </w:r>
      <w:r w:rsidR="00E61D8F">
        <w:rPr>
          <w:rtl/>
          <w:lang w:bidi="fa-IR"/>
        </w:rPr>
        <w:t>ی</w:t>
      </w:r>
      <w:r>
        <w:rPr>
          <w:rtl/>
          <w:lang w:bidi="fa-IR"/>
        </w:rPr>
        <w:t>ث او آرامش م</w:t>
      </w:r>
      <w:r w:rsidR="00E61D8F">
        <w:rPr>
          <w:rtl/>
          <w:lang w:bidi="fa-IR"/>
        </w:rPr>
        <w:t>ی ی</w:t>
      </w:r>
      <w:r>
        <w:rPr>
          <w:rtl/>
          <w:lang w:bidi="fa-IR"/>
        </w:rPr>
        <w:t>افتند</w:t>
      </w:r>
      <w:r w:rsidR="009B4C06">
        <w:rPr>
          <w:rtl/>
          <w:lang w:bidi="fa-IR"/>
        </w:rPr>
        <w:t xml:space="preserve">، </w:t>
      </w:r>
      <w:r>
        <w:rPr>
          <w:rtl/>
          <w:lang w:bidi="fa-IR"/>
        </w:rPr>
        <w:t>تحت تعق</w:t>
      </w:r>
      <w:r w:rsidR="00E61D8F">
        <w:rPr>
          <w:rtl/>
          <w:lang w:bidi="fa-IR"/>
        </w:rPr>
        <w:t>ی</w:t>
      </w:r>
      <w:r>
        <w:rPr>
          <w:rtl/>
          <w:lang w:bidi="fa-IR"/>
        </w:rPr>
        <w:t>ب قرار گرفت و او مخف</w:t>
      </w:r>
      <w:r w:rsidR="00E61D8F">
        <w:rPr>
          <w:rtl/>
          <w:lang w:bidi="fa-IR"/>
        </w:rPr>
        <w:t>ی</w:t>
      </w:r>
      <w:r>
        <w:rPr>
          <w:rtl/>
          <w:lang w:bidi="fa-IR"/>
        </w:rPr>
        <w:t xml:space="preserve"> شد</w:t>
      </w:r>
      <w:r w:rsidR="009B4C06">
        <w:rPr>
          <w:rtl/>
          <w:lang w:bidi="fa-IR"/>
        </w:rPr>
        <w:t xml:space="preserve">... </w:t>
      </w:r>
      <w:r>
        <w:rPr>
          <w:rtl/>
          <w:lang w:bidi="fa-IR"/>
        </w:rPr>
        <w:t>آن</w:t>
      </w:r>
      <w:r w:rsidR="00E61D8F">
        <w:rPr>
          <w:rtl/>
          <w:lang w:bidi="fa-IR"/>
        </w:rPr>
        <w:t xml:space="preserve"> </w:t>
      </w:r>
      <w:r>
        <w:rPr>
          <w:rtl/>
          <w:lang w:bidi="fa-IR"/>
        </w:rPr>
        <w:t>ها را خوشدل ساخت و به آن</w:t>
      </w:r>
      <w:r w:rsidR="00E61D8F">
        <w:rPr>
          <w:rtl/>
          <w:lang w:bidi="fa-IR"/>
        </w:rPr>
        <w:t xml:space="preserve"> </w:t>
      </w:r>
      <w:r>
        <w:rPr>
          <w:rtl/>
          <w:lang w:bidi="fa-IR"/>
        </w:rPr>
        <w:t>ها اعلام کرد که خدا</w:t>
      </w:r>
      <w:r w:rsidR="00E61D8F">
        <w:rPr>
          <w:rtl/>
          <w:lang w:bidi="fa-IR"/>
        </w:rPr>
        <w:t>ی</w:t>
      </w:r>
      <w:r>
        <w:rPr>
          <w:rtl/>
          <w:lang w:bidi="fa-IR"/>
        </w:rPr>
        <w:t xml:space="preserve"> متعال به او وح</w:t>
      </w:r>
      <w:r w:rsidR="00E61D8F">
        <w:rPr>
          <w:rtl/>
          <w:lang w:bidi="fa-IR"/>
        </w:rPr>
        <w:t>ی</w:t>
      </w:r>
      <w:r>
        <w:rPr>
          <w:rtl/>
          <w:lang w:bidi="fa-IR"/>
        </w:rPr>
        <w:t xml:space="preserve"> فرستاده که پس از چهل سال فرج ا</w:t>
      </w:r>
      <w:r w:rsidR="00E61D8F">
        <w:rPr>
          <w:rtl/>
          <w:lang w:bidi="fa-IR"/>
        </w:rPr>
        <w:t>ی</w:t>
      </w:r>
      <w:r>
        <w:rPr>
          <w:rtl/>
          <w:lang w:bidi="fa-IR"/>
        </w:rPr>
        <w:t>شان را م</w:t>
      </w:r>
      <w:r w:rsidR="00E61D8F">
        <w:rPr>
          <w:rtl/>
          <w:lang w:bidi="fa-IR"/>
        </w:rPr>
        <w:t xml:space="preserve">ی </w:t>
      </w:r>
      <w:r>
        <w:rPr>
          <w:rtl/>
          <w:lang w:bidi="fa-IR"/>
        </w:rPr>
        <w:t>رساند</w:t>
      </w:r>
      <w:r w:rsidR="009B4C06">
        <w:rPr>
          <w:rtl/>
          <w:lang w:bidi="fa-IR"/>
        </w:rPr>
        <w:t xml:space="preserve">. </w:t>
      </w:r>
      <w:r>
        <w:rPr>
          <w:rtl/>
          <w:lang w:bidi="fa-IR"/>
        </w:rPr>
        <w:t>همگ</w:t>
      </w:r>
      <w:r w:rsidR="00E61D8F">
        <w:rPr>
          <w:rtl/>
          <w:lang w:bidi="fa-IR"/>
        </w:rPr>
        <w:t>ی</w:t>
      </w:r>
      <w:r>
        <w:rPr>
          <w:rtl/>
          <w:lang w:bidi="fa-IR"/>
        </w:rPr>
        <w:t xml:space="preserve"> حمد خدا نمودند</w:t>
      </w:r>
      <w:r w:rsidR="009B4C06">
        <w:rPr>
          <w:rtl/>
          <w:lang w:bidi="fa-IR"/>
        </w:rPr>
        <w:t xml:space="preserve">، </w:t>
      </w:r>
      <w:r>
        <w:rPr>
          <w:rtl/>
          <w:lang w:bidi="fa-IR"/>
        </w:rPr>
        <w:t>خداوند وح</w:t>
      </w:r>
      <w:r w:rsidR="00E61D8F">
        <w:rPr>
          <w:rtl/>
          <w:lang w:bidi="fa-IR"/>
        </w:rPr>
        <w:t>ی</w:t>
      </w:r>
      <w:r>
        <w:rPr>
          <w:rtl/>
          <w:lang w:bidi="fa-IR"/>
        </w:rPr>
        <w:t xml:space="preserve"> فرستاد که به ا</w:t>
      </w:r>
      <w:r w:rsidR="00E61D8F">
        <w:rPr>
          <w:rtl/>
          <w:lang w:bidi="fa-IR"/>
        </w:rPr>
        <w:t>ی</w:t>
      </w:r>
      <w:r>
        <w:rPr>
          <w:rtl/>
          <w:lang w:bidi="fa-IR"/>
        </w:rPr>
        <w:t>شان بگو به خاطر حمد و ثنا</w:t>
      </w:r>
      <w:r w:rsidR="00E61D8F">
        <w:rPr>
          <w:rtl/>
          <w:lang w:bidi="fa-IR"/>
        </w:rPr>
        <w:t>ی</w:t>
      </w:r>
      <w:r>
        <w:rPr>
          <w:rtl/>
          <w:lang w:bidi="fa-IR"/>
        </w:rPr>
        <w:t xml:space="preserve"> خدا که کرد</w:t>
      </w:r>
      <w:r w:rsidR="00E61D8F">
        <w:rPr>
          <w:rtl/>
          <w:lang w:bidi="fa-IR"/>
        </w:rPr>
        <w:t>ی</w:t>
      </w:r>
      <w:r>
        <w:rPr>
          <w:rtl/>
          <w:lang w:bidi="fa-IR"/>
        </w:rPr>
        <w:t>د</w:t>
      </w:r>
      <w:r w:rsidR="009B4C06">
        <w:rPr>
          <w:rtl/>
          <w:lang w:bidi="fa-IR"/>
        </w:rPr>
        <w:t xml:space="preserve">، </w:t>
      </w:r>
      <w:r>
        <w:rPr>
          <w:rtl/>
          <w:lang w:bidi="fa-IR"/>
        </w:rPr>
        <w:t>آن را به س</w:t>
      </w:r>
      <w:r w:rsidR="00E61D8F">
        <w:rPr>
          <w:rtl/>
          <w:lang w:bidi="fa-IR"/>
        </w:rPr>
        <w:t>ی</w:t>
      </w:r>
      <w:r>
        <w:rPr>
          <w:rtl/>
          <w:lang w:bidi="fa-IR"/>
        </w:rPr>
        <w:t xml:space="preserve"> سال تقل</w:t>
      </w:r>
      <w:r w:rsidR="00E61D8F">
        <w:rPr>
          <w:rtl/>
          <w:lang w:bidi="fa-IR"/>
        </w:rPr>
        <w:t>ی</w:t>
      </w:r>
      <w:r>
        <w:rPr>
          <w:rtl/>
          <w:lang w:bidi="fa-IR"/>
        </w:rPr>
        <w:t>ل دادم</w:t>
      </w:r>
      <w:r w:rsidR="009B4C06">
        <w:rPr>
          <w:rtl/>
          <w:lang w:bidi="fa-IR"/>
        </w:rPr>
        <w:t xml:space="preserve">. </w:t>
      </w:r>
      <w:r>
        <w:rPr>
          <w:rtl/>
          <w:lang w:bidi="fa-IR"/>
        </w:rPr>
        <w:lastRenderedPageBreak/>
        <w:t>گفتند</w:t>
      </w:r>
      <w:r w:rsidR="009B4C06">
        <w:rPr>
          <w:rtl/>
          <w:lang w:bidi="fa-IR"/>
        </w:rPr>
        <w:t xml:space="preserve">: </w:t>
      </w:r>
      <w:r>
        <w:rPr>
          <w:rtl/>
          <w:lang w:bidi="fa-IR"/>
        </w:rPr>
        <w:t>همه نعمت</w:t>
      </w:r>
      <w:r w:rsidR="00E61D8F">
        <w:rPr>
          <w:rtl/>
          <w:lang w:bidi="fa-IR"/>
        </w:rPr>
        <w:t xml:space="preserve"> </w:t>
      </w:r>
      <w:r>
        <w:rPr>
          <w:rtl/>
          <w:lang w:bidi="fa-IR"/>
        </w:rPr>
        <w:t>ها از جانب خداوند است</w:t>
      </w:r>
      <w:r w:rsidR="009B4C06">
        <w:rPr>
          <w:rtl/>
          <w:lang w:bidi="fa-IR"/>
        </w:rPr>
        <w:t xml:space="preserve">. </w:t>
      </w:r>
      <w:r>
        <w:rPr>
          <w:rtl/>
          <w:lang w:bidi="fa-IR"/>
        </w:rPr>
        <w:t>وح</w:t>
      </w:r>
      <w:r w:rsidR="00E61D8F">
        <w:rPr>
          <w:rtl/>
          <w:lang w:bidi="fa-IR"/>
        </w:rPr>
        <w:t>ی</w:t>
      </w:r>
      <w:r>
        <w:rPr>
          <w:rtl/>
          <w:lang w:bidi="fa-IR"/>
        </w:rPr>
        <w:t xml:space="preserve"> آمد که به ب</w:t>
      </w:r>
      <w:r w:rsidR="00E61D8F">
        <w:rPr>
          <w:rtl/>
          <w:lang w:bidi="fa-IR"/>
        </w:rPr>
        <w:t>ی</w:t>
      </w:r>
      <w:r>
        <w:rPr>
          <w:rtl/>
          <w:lang w:bidi="fa-IR"/>
        </w:rPr>
        <w:t>ست سال کاهش دادم و گفتند</w:t>
      </w:r>
      <w:r w:rsidR="009B4C06">
        <w:rPr>
          <w:rtl/>
          <w:lang w:bidi="fa-IR"/>
        </w:rPr>
        <w:t xml:space="preserve">: </w:t>
      </w:r>
      <w:r>
        <w:rPr>
          <w:rtl/>
          <w:lang w:bidi="fa-IR"/>
        </w:rPr>
        <w:t>خ</w:t>
      </w:r>
      <w:r w:rsidR="00E61D8F">
        <w:rPr>
          <w:rtl/>
          <w:lang w:bidi="fa-IR"/>
        </w:rPr>
        <w:t>ی</w:t>
      </w:r>
      <w:r>
        <w:rPr>
          <w:rtl/>
          <w:lang w:bidi="fa-IR"/>
        </w:rPr>
        <w:t>ر و خوب</w:t>
      </w:r>
      <w:r w:rsidR="00E61D8F">
        <w:rPr>
          <w:rtl/>
          <w:lang w:bidi="fa-IR"/>
        </w:rPr>
        <w:t>ی</w:t>
      </w:r>
      <w:r>
        <w:rPr>
          <w:rtl/>
          <w:lang w:bidi="fa-IR"/>
        </w:rPr>
        <w:t xml:space="preserve"> جز از خدا جار</w:t>
      </w:r>
      <w:r w:rsidR="00E61D8F">
        <w:rPr>
          <w:rtl/>
          <w:lang w:bidi="fa-IR"/>
        </w:rPr>
        <w:t>ی</w:t>
      </w:r>
      <w:r>
        <w:rPr>
          <w:rtl/>
          <w:lang w:bidi="fa-IR"/>
        </w:rPr>
        <w:t xml:space="preserve"> نشود</w:t>
      </w:r>
      <w:r w:rsidR="009B4C06">
        <w:rPr>
          <w:rtl/>
          <w:lang w:bidi="fa-IR"/>
        </w:rPr>
        <w:t xml:space="preserve">. </w:t>
      </w:r>
      <w:r>
        <w:rPr>
          <w:rtl/>
          <w:lang w:bidi="fa-IR"/>
        </w:rPr>
        <w:t>وح</w:t>
      </w:r>
      <w:r w:rsidR="00E61D8F">
        <w:rPr>
          <w:rtl/>
          <w:lang w:bidi="fa-IR"/>
        </w:rPr>
        <w:t>ی</w:t>
      </w:r>
      <w:r>
        <w:rPr>
          <w:rtl/>
          <w:lang w:bidi="fa-IR"/>
        </w:rPr>
        <w:t xml:space="preserve"> آمد که به ده سال کاستم</w:t>
      </w:r>
      <w:r w:rsidR="009B4C06">
        <w:rPr>
          <w:rtl/>
          <w:lang w:bidi="fa-IR"/>
        </w:rPr>
        <w:t xml:space="preserve">، </w:t>
      </w:r>
      <w:r>
        <w:rPr>
          <w:rtl/>
          <w:lang w:bidi="fa-IR"/>
        </w:rPr>
        <w:t>گفتند</w:t>
      </w:r>
      <w:r w:rsidR="009B4C06">
        <w:rPr>
          <w:rtl/>
          <w:lang w:bidi="fa-IR"/>
        </w:rPr>
        <w:t xml:space="preserve">: </w:t>
      </w:r>
      <w:r>
        <w:rPr>
          <w:rtl/>
          <w:lang w:bidi="fa-IR"/>
        </w:rPr>
        <w:t>جز خداوند بد</w:t>
      </w:r>
      <w:r w:rsidR="00E61D8F">
        <w:rPr>
          <w:rtl/>
          <w:lang w:bidi="fa-IR"/>
        </w:rPr>
        <w:t>ی</w:t>
      </w:r>
      <w:r>
        <w:rPr>
          <w:rtl/>
          <w:lang w:bidi="fa-IR"/>
        </w:rPr>
        <w:t xml:space="preserve"> را دور نسازد</w:t>
      </w:r>
      <w:r w:rsidR="009B4C06">
        <w:rPr>
          <w:rtl/>
          <w:lang w:bidi="fa-IR"/>
        </w:rPr>
        <w:t xml:space="preserve">. </w:t>
      </w:r>
      <w:r>
        <w:rPr>
          <w:rtl/>
          <w:lang w:bidi="fa-IR"/>
        </w:rPr>
        <w:t>وح</w:t>
      </w:r>
      <w:r w:rsidR="00E61D8F">
        <w:rPr>
          <w:rtl/>
          <w:lang w:bidi="fa-IR"/>
        </w:rPr>
        <w:t>ی</w:t>
      </w:r>
      <w:r>
        <w:rPr>
          <w:rtl/>
          <w:lang w:bidi="fa-IR"/>
        </w:rPr>
        <w:t xml:space="preserve"> آمد که به ا</w:t>
      </w:r>
      <w:r w:rsidR="00E61D8F">
        <w:rPr>
          <w:rtl/>
          <w:lang w:bidi="fa-IR"/>
        </w:rPr>
        <w:t>ی</w:t>
      </w:r>
      <w:r>
        <w:rPr>
          <w:rtl/>
          <w:lang w:bidi="fa-IR"/>
        </w:rPr>
        <w:t>شان بگو از جا</w:t>
      </w:r>
      <w:r w:rsidR="00E61D8F">
        <w:rPr>
          <w:rtl/>
          <w:lang w:bidi="fa-IR"/>
        </w:rPr>
        <w:t>ی</w:t>
      </w:r>
      <w:r>
        <w:rPr>
          <w:rtl/>
          <w:lang w:bidi="fa-IR"/>
        </w:rPr>
        <w:t xml:space="preserve"> خود حرکت نکن</w:t>
      </w:r>
      <w:r w:rsidR="00E61D8F">
        <w:rPr>
          <w:rtl/>
          <w:lang w:bidi="fa-IR"/>
        </w:rPr>
        <w:t>ی</w:t>
      </w:r>
      <w:r>
        <w:rPr>
          <w:rtl/>
          <w:lang w:bidi="fa-IR"/>
        </w:rPr>
        <w:t>د که اذن فرج شما را دارم که حضرت موس</w:t>
      </w:r>
      <w:r w:rsidR="00E61D8F">
        <w:rPr>
          <w:rtl/>
          <w:lang w:bidi="fa-IR"/>
        </w:rPr>
        <w:t>ی</w:t>
      </w:r>
      <w:r>
        <w:rPr>
          <w:rtl/>
          <w:lang w:bidi="fa-IR"/>
        </w:rPr>
        <w:t xml:space="preserve"> در حال</w:t>
      </w:r>
      <w:r w:rsidR="00E61D8F">
        <w:rPr>
          <w:rtl/>
          <w:lang w:bidi="fa-IR"/>
        </w:rPr>
        <w:t>ی</w:t>
      </w:r>
      <w:r>
        <w:rPr>
          <w:rtl/>
          <w:lang w:bidi="fa-IR"/>
        </w:rPr>
        <w:t xml:space="preserve"> که سوار بر الاغ بود</w:t>
      </w:r>
      <w:r w:rsidR="009B4C06">
        <w:rPr>
          <w:rtl/>
          <w:lang w:bidi="fa-IR"/>
        </w:rPr>
        <w:t xml:space="preserve">، </w:t>
      </w:r>
      <w:r>
        <w:rPr>
          <w:rtl/>
          <w:lang w:bidi="fa-IR"/>
        </w:rPr>
        <w:t>ظاهر شد</w:t>
      </w:r>
      <w:r w:rsidR="009B4C06">
        <w:rPr>
          <w:rtl/>
          <w:lang w:bidi="fa-IR"/>
        </w:rPr>
        <w:t xml:space="preserve">... </w:t>
      </w:r>
      <w:r>
        <w:rPr>
          <w:rtl/>
          <w:lang w:bidi="fa-IR"/>
        </w:rPr>
        <w:t>» کمال الدّ</w:t>
      </w:r>
      <w:r w:rsidR="00E61D8F">
        <w:rPr>
          <w:rtl/>
          <w:lang w:bidi="fa-IR"/>
        </w:rPr>
        <w:t>ی</w:t>
      </w:r>
      <w:r>
        <w:rPr>
          <w:rtl/>
          <w:lang w:bidi="fa-IR"/>
        </w:rPr>
        <w:t>ن مرحوم صدوق ج 1</w:t>
      </w:r>
      <w:r w:rsidR="009B4C06">
        <w:rPr>
          <w:rtl/>
          <w:lang w:bidi="fa-IR"/>
        </w:rPr>
        <w:t xml:space="preserve">، </w:t>
      </w:r>
      <w:r>
        <w:rPr>
          <w:rtl/>
          <w:lang w:bidi="fa-IR"/>
        </w:rPr>
        <w:t>ص 288</w:t>
      </w:r>
      <w:r w:rsidR="009B4C06">
        <w:rPr>
          <w:rtl/>
          <w:lang w:bidi="fa-IR"/>
        </w:rPr>
        <w:t xml:space="preserve">، </w:t>
      </w:r>
      <w:r>
        <w:rPr>
          <w:rtl/>
          <w:lang w:bidi="fa-IR"/>
        </w:rPr>
        <w:t>باب 6</w:t>
      </w:r>
      <w:r w:rsidR="009B4C06">
        <w:rPr>
          <w:rtl/>
          <w:lang w:bidi="fa-IR"/>
        </w:rPr>
        <w:t xml:space="preserve">، </w:t>
      </w:r>
      <w:r>
        <w:rPr>
          <w:rtl/>
          <w:lang w:bidi="fa-IR"/>
        </w:rPr>
        <w:t>ح 1</w:t>
      </w:r>
      <w:r w:rsidR="009B4C06">
        <w:rPr>
          <w:rtl/>
          <w:lang w:bidi="fa-IR"/>
        </w:rPr>
        <w:t xml:space="preserve">. </w:t>
      </w:r>
    </w:p>
    <w:p w:rsidR="0049138A" w:rsidRDefault="0049138A" w:rsidP="0047453E">
      <w:pPr>
        <w:pStyle w:val="libFootnote"/>
        <w:rPr>
          <w:rtl/>
          <w:lang w:bidi="fa-IR"/>
        </w:rPr>
      </w:pPr>
      <w:r>
        <w:rPr>
          <w:rtl/>
          <w:lang w:bidi="fa-IR"/>
        </w:rPr>
        <w:t>535</w:t>
      </w:r>
      <w:r w:rsidR="009B4C06">
        <w:rPr>
          <w:rtl/>
          <w:lang w:bidi="fa-IR"/>
        </w:rPr>
        <w:t xml:space="preserve">) </w:t>
      </w:r>
      <w:r>
        <w:rPr>
          <w:rtl/>
          <w:lang w:bidi="fa-IR"/>
        </w:rPr>
        <w:t>داستان آن در سوره قصص آ</w:t>
      </w:r>
      <w:r w:rsidR="00E61D8F">
        <w:rPr>
          <w:rtl/>
          <w:lang w:bidi="fa-IR"/>
        </w:rPr>
        <w:t>ی</w:t>
      </w:r>
      <w:r>
        <w:rPr>
          <w:rtl/>
          <w:lang w:bidi="fa-IR"/>
        </w:rPr>
        <w:t>ات 19 - 14 ملاحظه شود</w:t>
      </w:r>
      <w:r w:rsidR="009B4C06">
        <w:rPr>
          <w:rtl/>
          <w:lang w:bidi="fa-IR"/>
        </w:rPr>
        <w:t xml:space="preserve">. </w:t>
      </w:r>
    </w:p>
    <w:p w:rsidR="0049138A" w:rsidRDefault="0049138A" w:rsidP="0047453E">
      <w:pPr>
        <w:pStyle w:val="libFootnote"/>
        <w:rPr>
          <w:rtl/>
          <w:lang w:bidi="fa-IR"/>
        </w:rPr>
      </w:pPr>
      <w:r>
        <w:rPr>
          <w:rtl/>
          <w:lang w:bidi="fa-IR"/>
        </w:rPr>
        <w:t>536</w:t>
      </w:r>
      <w:r w:rsidR="009B4C06">
        <w:rPr>
          <w:rtl/>
          <w:lang w:bidi="fa-IR"/>
        </w:rPr>
        <w:t xml:space="preserve">) </w:t>
      </w:r>
      <w:r>
        <w:rPr>
          <w:rtl/>
          <w:lang w:bidi="fa-IR"/>
        </w:rPr>
        <w:t>داستان تماماً در سوره قصص آ</w:t>
      </w:r>
      <w:r w:rsidR="00E61D8F">
        <w:rPr>
          <w:rtl/>
          <w:lang w:bidi="fa-IR"/>
        </w:rPr>
        <w:t>ی</w:t>
      </w:r>
      <w:r>
        <w:rPr>
          <w:rtl/>
          <w:lang w:bidi="fa-IR"/>
        </w:rPr>
        <w:t>ات 29 - 19 آمده است</w:t>
      </w:r>
      <w:r w:rsidR="009B4C06">
        <w:rPr>
          <w:rtl/>
          <w:lang w:bidi="fa-IR"/>
        </w:rPr>
        <w:t xml:space="preserve">. </w:t>
      </w:r>
    </w:p>
    <w:p w:rsidR="0049138A" w:rsidRDefault="0049138A" w:rsidP="0047453E">
      <w:pPr>
        <w:pStyle w:val="libFootnote"/>
        <w:rPr>
          <w:rtl/>
          <w:lang w:bidi="fa-IR"/>
        </w:rPr>
      </w:pPr>
      <w:r>
        <w:rPr>
          <w:rtl/>
          <w:lang w:bidi="fa-IR"/>
        </w:rPr>
        <w:t>537</w:t>
      </w:r>
      <w:r w:rsidR="009B4C06">
        <w:rPr>
          <w:rtl/>
          <w:lang w:bidi="fa-IR"/>
        </w:rPr>
        <w:t xml:space="preserve">) </w:t>
      </w:r>
      <w:r>
        <w:rPr>
          <w:rtl/>
          <w:lang w:bidi="fa-IR"/>
        </w:rPr>
        <w:t>در ا</w:t>
      </w:r>
      <w:r w:rsidR="00E61D8F">
        <w:rPr>
          <w:rtl/>
          <w:lang w:bidi="fa-IR"/>
        </w:rPr>
        <w:t>ی</w:t>
      </w:r>
      <w:r>
        <w:rPr>
          <w:rtl/>
          <w:lang w:bidi="fa-IR"/>
        </w:rPr>
        <w:t>ن باره سوره قصص آ</w:t>
      </w:r>
      <w:r w:rsidR="00E61D8F">
        <w:rPr>
          <w:rtl/>
          <w:lang w:bidi="fa-IR"/>
        </w:rPr>
        <w:t>ی</w:t>
      </w:r>
      <w:r>
        <w:rPr>
          <w:rtl/>
          <w:lang w:bidi="fa-IR"/>
        </w:rPr>
        <w:t>ات 35 - 29 و سوره طه آ</w:t>
      </w:r>
      <w:r w:rsidR="00E61D8F">
        <w:rPr>
          <w:rtl/>
          <w:lang w:bidi="fa-IR"/>
        </w:rPr>
        <w:t>ی</w:t>
      </w:r>
      <w:r>
        <w:rPr>
          <w:rtl/>
          <w:lang w:bidi="fa-IR"/>
        </w:rPr>
        <w:t>ات 36 - 9 ن</w:t>
      </w:r>
      <w:r w:rsidR="00E61D8F">
        <w:rPr>
          <w:rtl/>
          <w:lang w:bidi="fa-IR"/>
        </w:rPr>
        <w:t>ی</w:t>
      </w:r>
      <w:r>
        <w:rPr>
          <w:rtl/>
          <w:lang w:bidi="fa-IR"/>
        </w:rPr>
        <w:t>ز ملاحظه شود</w:t>
      </w:r>
      <w:r w:rsidR="009B4C06">
        <w:rPr>
          <w:rtl/>
          <w:lang w:bidi="fa-IR"/>
        </w:rPr>
        <w:t xml:space="preserve">. </w:t>
      </w:r>
    </w:p>
    <w:p w:rsidR="0049138A" w:rsidRDefault="0049138A" w:rsidP="0047453E">
      <w:pPr>
        <w:pStyle w:val="libFootnote"/>
        <w:rPr>
          <w:rtl/>
          <w:lang w:bidi="fa-IR"/>
        </w:rPr>
      </w:pPr>
      <w:r>
        <w:rPr>
          <w:rtl/>
          <w:lang w:bidi="fa-IR"/>
        </w:rPr>
        <w:t>538</w:t>
      </w:r>
      <w:r w:rsidR="009B4C06">
        <w:rPr>
          <w:rtl/>
          <w:lang w:bidi="fa-IR"/>
        </w:rPr>
        <w:t xml:space="preserve">) </w:t>
      </w:r>
      <w:r>
        <w:rPr>
          <w:rtl/>
          <w:lang w:bidi="fa-IR"/>
        </w:rPr>
        <w:t>کمال الدّ</w:t>
      </w:r>
      <w:r w:rsidR="00E61D8F">
        <w:rPr>
          <w:rtl/>
          <w:lang w:bidi="fa-IR"/>
        </w:rPr>
        <w:t>ی</w:t>
      </w:r>
      <w:r>
        <w:rPr>
          <w:rtl/>
          <w:lang w:bidi="fa-IR"/>
        </w:rPr>
        <w:t>ن مرحوم ش</w:t>
      </w:r>
      <w:r w:rsidR="00E61D8F">
        <w:rPr>
          <w:rtl/>
          <w:lang w:bidi="fa-IR"/>
        </w:rPr>
        <w:t>ی</w:t>
      </w:r>
      <w:r>
        <w:rPr>
          <w:rtl/>
          <w:lang w:bidi="fa-IR"/>
        </w:rPr>
        <w:t>خ صدوق ج 1</w:t>
      </w:r>
      <w:r w:rsidR="009B4C06">
        <w:rPr>
          <w:rtl/>
          <w:lang w:bidi="fa-IR"/>
        </w:rPr>
        <w:t xml:space="preserve">، </w:t>
      </w:r>
      <w:r>
        <w:rPr>
          <w:rtl/>
          <w:lang w:bidi="fa-IR"/>
        </w:rPr>
        <w:t>ص 291</w:t>
      </w:r>
      <w:r w:rsidR="009B4C06">
        <w:rPr>
          <w:rtl/>
          <w:lang w:bidi="fa-IR"/>
        </w:rPr>
        <w:t xml:space="preserve">، </w:t>
      </w:r>
      <w:r>
        <w:rPr>
          <w:rtl/>
          <w:lang w:bidi="fa-IR"/>
        </w:rPr>
        <w:t>ب 6</w:t>
      </w:r>
      <w:r w:rsidR="009B4C06">
        <w:rPr>
          <w:rtl/>
          <w:lang w:bidi="fa-IR"/>
        </w:rPr>
        <w:t xml:space="preserve">، </w:t>
      </w:r>
      <w:r>
        <w:rPr>
          <w:rtl/>
          <w:lang w:bidi="fa-IR"/>
        </w:rPr>
        <w:t>ح 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41</w:t>
      </w:r>
    </w:p>
    <w:p w:rsidR="0049138A" w:rsidRDefault="0049138A" w:rsidP="0047453E">
      <w:pPr>
        <w:pStyle w:val="libFootnote"/>
        <w:rPr>
          <w:rtl/>
          <w:lang w:bidi="fa-IR"/>
        </w:rPr>
      </w:pPr>
      <w:r>
        <w:rPr>
          <w:rtl/>
          <w:lang w:bidi="fa-IR"/>
        </w:rPr>
        <w:t>539</w:t>
      </w:r>
      <w:r w:rsidR="009B4C06">
        <w:rPr>
          <w:rtl/>
          <w:lang w:bidi="fa-IR"/>
        </w:rPr>
        <w:t xml:space="preserve">) </w:t>
      </w:r>
      <w:r>
        <w:rPr>
          <w:rtl/>
          <w:lang w:bidi="fa-IR"/>
        </w:rPr>
        <w:t>سوره طه</w:t>
      </w:r>
      <w:r w:rsidR="009B4C06">
        <w:rPr>
          <w:rtl/>
          <w:lang w:bidi="fa-IR"/>
        </w:rPr>
        <w:t xml:space="preserve">، </w:t>
      </w:r>
      <w:r>
        <w:rPr>
          <w:rtl/>
          <w:lang w:bidi="fa-IR"/>
        </w:rPr>
        <w:t>آ</w:t>
      </w:r>
      <w:r w:rsidR="00E61D8F">
        <w:rPr>
          <w:rtl/>
          <w:lang w:bidi="fa-IR"/>
        </w:rPr>
        <w:t>ی</w:t>
      </w:r>
      <w:r>
        <w:rPr>
          <w:rtl/>
          <w:lang w:bidi="fa-IR"/>
        </w:rPr>
        <w:t>ه 71</w:t>
      </w:r>
      <w:r w:rsidR="009B4C06">
        <w:rPr>
          <w:rtl/>
          <w:lang w:bidi="fa-IR"/>
        </w:rPr>
        <w:t xml:space="preserve">. </w:t>
      </w:r>
    </w:p>
    <w:p w:rsidR="0049138A" w:rsidRDefault="0049138A" w:rsidP="0047453E">
      <w:pPr>
        <w:pStyle w:val="libFootnote"/>
        <w:rPr>
          <w:rtl/>
          <w:lang w:bidi="fa-IR"/>
        </w:rPr>
      </w:pPr>
      <w:r>
        <w:rPr>
          <w:rtl/>
          <w:lang w:bidi="fa-IR"/>
        </w:rPr>
        <w:t>540</w:t>
      </w:r>
      <w:r w:rsidR="009B4C06">
        <w:rPr>
          <w:rtl/>
          <w:lang w:bidi="fa-IR"/>
        </w:rPr>
        <w:t xml:space="preserve">) </w:t>
      </w:r>
      <w:r>
        <w:rPr>
          <w:rtl/>
          <w:lang w:bidi="fa-IR"/>
        </w:rPr>
        <w:t xml:space="preserve">بحار </w:t>
      </w:r>
      <w:r w:rsidR="00C4721E">
        <w:rPr>
          <w:rtl/>
          <w:lang w:bidi="fa-IR"/>
        </w:rPr>
        <w:t>الان</w:t>
      </w:r>
      <w:r>
        <w:rPr>
          <w:rtl/>
          <w:lang w:bidi="fa-IR"/>
        </w:rPr>
        <w:t>وار ج 13</w:t>
      </w:r>
      <w:r w:rsidR="009B4C06">
        <w:rPr>
          <w:rtl/>
          <w:lang w:bidi="fa-IR"/>
        </w:rPr>
        <w:t xml:space="preserve">، </w:t>
      </w:r>
      <w:r>
        <w:rPr>
          <w:rtl/>
          <w:lang w:bidi="fa-IR"/>
        </w:rPr>
        <w:t>ص 163</w:t>
      </w:r>
      <w:r w:rsidR="009B4C06">
        <w:rPr>
          <w:rtl/>
          <w:lang w:bidi="fa-IR"/>
        </w:rPr>
        <w:t xml:space="preserve">. </w:t>
      </w:r>
    </w:p>
    <w:p w:rsidR="0049138A" w:rsidRDefault="0049138A" w:rsidP="0047453E">
      <w:pPr>
        <w:pStyle w:val="libFootnote"/>
        <w:rPr>
          <w:rtl/>
          <w:lang w:bidi="fa-IR"/>
        </w:rPr>
      </w:pPr>
      <w:r>
        <w:rPr>
          <w:rtl/>
          <w:lang w:bidi="fa-IR"/>
        </w:rPr>
        <w:t>541</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129</w:t>
      </w:r>
      <w:r w:rsidR="009B4C06">
        <w:rPr>
          <w:rtl/>
          <w:lang w:bidi="fa-IR"/>
        </w:rPr>
        <w:t xml:space="preserve">. </w:t>
      </w:r>
    </w:p>
    <w:p w:rsidR="0049138A" w:rsidRDefault="0049138A" w:rsidP="0047453E">
      <w:pPr>
        <w:pStyle w:val="libFootnote"/>
        <w:rPr>
          <w:rtl/>
          <w:lang w:bidi="fa-IR"/>
        </w:rPr>
      </w:pPr>
      <w:r>
        <w:rPr>
          <w:rtl/>
          <w:lang w:bidi="fa-IR"/>
        </w:rPr>
        <w:t>542</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ات 128 و 129</w:t>
      </w:r>
      <w:r w:rsidR="009B4C06">
        <w:rPr>
          <w:rtl/>
          <w:lang w:bidi="fa-IR"/>
        </w:rPr>
        <w:t xml:space="preserve">. </w:t>
      </w:r>
    </w:p>
    <w:p w:rsidR="0049138A" w:rsidRDefault="0049138A" w:rsidP="0047453E">
      <w:pPr>
        <w:pStyle w:val="libFootnote"/>
        <w:rPr>
          <w:rtl/>
          <w:lang w:bidi="fa-IR"/>
        </w:rPr>
      </w:pPr>
      <w:r>
        <w:rPr>
          <w:rtl/>
          <w:lang w:bidi="fa-IR"/>
        </w:rPr>
        <w:t>543</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 xml:space="preserve">بحار </w:t>
      </w:r>
      <w:r w:rsidR="00C4721E">
        <w:rPr>
          <w:rtl/>
          <w:lang w:bidi="fa-IR"/>
        </w:rPr>
        <w:t>الان</w:t>
      </w:r>
      <w:r>
        <w:rPr>
          <w:rtl/>
          <w:lang w:bidi="fa-IR"/>
        </w:rPr>
        <w:t>وار ج 13</w:t>
      </w:r>
      <w:r w:rsidR="009B4C06">
        <w:rPr>
          <w:rtl/>
          <w:lang w:bidi="fa-IR"/>
        </w:rPr>
        <w:t xml:space="preserve">، </w:t>
      </w:r>
      <w:r>
        <w:rPr>
          <w:rtl/>
          <w:lang w:bidi="fa-IR"/>
        </w:rPr>
        <w:t>ص 145 و</w:t>
      </w:r>
      <w:r w:rsidR="009B4C06">
        <w:rPr>
          <w:rtl/>
          <w:lang w:bidi="fa-IR"/>
        </w:rPr>
        <w:t xml:space="preserve">... </w:t>
      </w:r>
    </w:p>
    <w:p w:rsidR="0049138A" w:rsidRDefault="0049138A" w:rsidP="0047453E">
      <w:pPr>
        <w:pStyle w:val="libFootnote"/>
        <w:rPr>
          <w:rtl/>
          <w:lang w:bidi="fa-IR"/>
        </w:rPr>
      </w:pPr>
      <w:r>
        <w:rPr>
          <w:rtl/>
          <w:lang w:bidi="fa-IR"/>
        </w:rPr>
        <w:t>544</w:t>
      </w:r>
      <w:r w:rsidR="009B4C06">
        <w:rPr>
          <w:rtl/>
          <w:lang w:bidi="fa-IR"/>
        </w:rPr>
        <w:t xml:space="preserve">) </w:t>
      </w:r>
      <w:r>
        <w:rPr>
          <w:rtl/>
          <w:lang w:bidi="fa-IR"/>
        </w:rPr>
        <w:t>سوره مؤمن</w:t>
      </w:r>
      <w:r w:rsidR="009B4C06">
        <w:rPr>
          <w:rtl/>
          <w:lang w:bidi="fa-IR"/>
        </w:rPr>
        <w:t xml:space="preserve">، </w:t>
      </w:r>
      <w:r>
        <w:rPr>
          <w:rtl/>
          <w:lang w:bidi="fa-IR"/>
        </w:rPr>
        <w:t>آ</w:t>
      </w:r>
      <w:r w:rsidR="00E61D8F">
        <w:rPr>
          <w:rtl/>
          <w:lang w:bidi="fa-IR"/>
        </w:rPr>
        <w:t>ی</w:t>
      </w:r>
      <w:r>
        <w:rPr>
          <w:rtl/>
          <w:lang w:bidi="fa-IR"/>
        </w:rPr>
        <w:t>ه 36 و 37 نظ</w:t>
      </w:r>
      <w:r w:rsidR="00E61D8F">
        <w:rPr>
          <w:rtl/>
          <w:lang w:bidi="fa-IR"/>
        </w:rPr>
        <w:t>ی</w:t>
      </w:r>
      <w:r>
        <w:rPr>
          <w:rtl/>
          <w:lang w:bidi="fa-IR"/>
        </w:rPr>
        <w:t>ر آن سوره قصص</w:t>
      </w:r>
      <w:r w:rsidR="009B4C06">
        <w:rPr>
          <w:rtl/>
          <w:lang w:bidi="fa-IR"/>
        </w:rPr>
        <w:t xml:space="preserve">، </w:t>
      </w:r>
      <w:r>
        <w:rPr>
          <w:rtl/>
          <w:lang w:bidi="fa-IR"/>
        </w:rPr>
        <w:t>آ</w:t>
      </w:r>
      <w:r w:rsidR="00E61D8F">
        <w:rPr>
          <w:rtl/>
          <w:lang w:bidi="fa-IR"/>
        </w:rPr>
        <w:t>ی</w:t>
      </w:r>
      <w:r>
        <w:rPr>
          <w:rtl/>
          <w:lang w:bidi="fa-IR"/>
        </w:rPr>
        <w:t>ه 38</w:t>
      </w:r>
      <w:r w:rsidR="009B4C06">
        <w:rPr>
          <w:rtl/>
          <w:lang w:bidi="fa-IR"/>
        </w:rPr>
        <w:t xml:space="preserve">. </w:t>
      </w:r>
    </w:p>
    <w:p w:rsidR="0049138A" w:rsidRDefault="0049138A" w:rsidP="0047453E">
      <w:pPr>
        <w:pStyle w:val="libFootnote"/>
        <w:rPr>
          <w:rtl/>
          <w:lang w:bidi="fa-IR"/>
        </w:rPr>
      </w:pPr>
      <w:r>
        <w:rPr>
          <w:rtl/>
          <w:lang w:bidi="fa-IR"/>
        </w:rPr>
        <w:t>545</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113</w:t>
      </w:r>
      <w:r w:rsidR="009B4C06">
        <w:rPr>
          <w:rtl/>
          <w:lang w:bidi="fa-IR"/>
        </w:rPr>
        <w:t xml:space="preserve">. </w:t>
      </w:r>
    </w:p>
    <w:p w:rsidR="0049138A" w:rsidRDefault="0049138A" w:rsidP="0047453E">
      <w:pPr>
        <w:pStyle w:val="libFootnote"/>
        <w:rPr>
          <w:rtl/>
          <w:lang w:bidi="fa-IR"/>
        </w:rPr>
      </w:pPr>
      <w:r>
        <w:rPr>
          <w:rtl/>
          <w:lang w:bidi="fa-IR"/>
        </w:rPr>
        <w:t>546</w:t>
      </w:r>
      <w:r w:rsidR="009B4C06">
        <w:rPr>
          <w:rtl/>
          <w:lang w:bidi="fa-IR"/>
        </w:rPr>
        <w:t xml:space="preserve">) </w:t>
      </w:r>
      <w:r>
        <w:rPr>
          <w:rtl/>
          <w:lang w:bidi="fa-IR"/>
        </w:rPr>
        <w:t xml:space="preserve">سوره </w:t>
      </w:r>
      <w:r w:rsidR="00E61D8F">
        <w:rPr>
          <w:rtl/>
          <w:lang w:bidi="fa-IR"/>
        </w:rPr>
        <w:t>ی</w:t>
      </w:r>
      <w:r>
        <w:rPr>
          <w:rtl/>
          <w:lang w:bidi="fa-IR"/>
        </w:rPr>
        <w:t>ونس</w:t>
      </w:r>
      <w:r w:rsidR="009B4C06">
        <w:rPr>
          <w:rtl/>
          <w:lang w:bidi="fa-IR"/>
        </w:rPr>
        <w:t xml:space="preserve">، </w:t>
      </w:r>
      <w:r>
        <w:rPr>
          <w:rtl/>
          <w:lang w:bidi="fa-IR"/>
        </w:rPr>
        <w:t>آ</w:t>
      </w:r>
      <w:r w:rsidR="00E61D8F">
        <w:rPr>
          <w:rtl/>
          <w:lang w:bidi="fa-IR"/>
        </w:rPr>
        <w:t>ی</w:t>
      </w:r>
      <w:r>
        <w:rPr>
          <w:rtl/>
          <w:lang w:bidi="fa-IR"/>
        </w:rPr>
        <w:t>ه 88 و 89</w:t>
      </w:r>
    </w:p>
    <w:p w:rsidR="0049138A" w:rsidRDefault="0049138A" w:rsidP="0047453E">
      <w:pPr>
        <w:pStyle w:val="libFootnote"/>
        <w:rPr>
          <w:rtl/>
          <w:lang w:bidi="fa-IR"/>
        </w:rPr>
      </w:pPr>
      <w:r>
        <w:rPr>
          <w:rtl/>
          <w:lang w:bidi="fa-IR"/>
        </w:rPr>
        <w:t>547</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ات 135 - 130</w:t>
      </w:r>
      <w:r w:rsidR="009B4C06">
        <w:rPr>
          <w:rtl/>
          <w:lang w:bidi="fa-IR"/>
        </w:rPr>
        <w:t xml:space="preserve">. </w:t>
      </w:r>
    </w:p>
    <w:p w:rsidR="0049138A" w:rsidRDefault="0049138A" w:rsidP="0047453E">
      <w:pPr>
        <w:pStyle w:val="libFootnote"/>
        <w:rPr>
          <w:rtl/>
          <w:lang w:bidi="fa-IR"/>
        </w:rPr>
      </w:pPr>
      <w:r>
        <w:rPr>
          <w:rtl/>
          <w:lang w:bidi="fa-IR"/>
        </w:rPr>
        <w:t>548</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130</w:t>
      </w:r>
      <w:r w:rsidR="009B4C06">
        <w:rPr>
          <w:rtl/>
          <w:lang w:bidi="fa-IR"/>
        </w:rPr>
        <w:t xml:space="preserve">. </w:t>
      </w:r>
    </w:p>
    <w:p w:rsidR="0049138A" w:rsidRDefault="0049138A" w:rsidP="0047453E">
      <w:pPr>
        <w:pStyle w:val="libFootnote"/>
        <w:rPr>
          <w:rtl/>
          <w:lang w:bidi="fa-IR"/>
        </w:rPr>
      </w:pPr>
      <w:r>
        <w:rPr>
          <w:rtl/>
          <w:lang w:bidi="fa-IR"/>
        </w:rPr>
        <w:t>549</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مجمع الب</w:t>
      </w:r>
      <w:r w:rsidR="00E61D8F">
        <w:rPr>
          <w:rtl/>
          <w:lang w:bidi="fa-IR"/>
        </w:rPr>
        <w:t>ی</w:t>
      </w:r>
      <w:r>
        <w:rPr>
          <w:rtl/>
          <w:lang w:bidi="fa-IR"/>
        </w:rPr>
        <w:t>ان ج 4</w:t>
      </w:r>
      <w:r w:rsidR="009B4C06">
        <w:rPr>
          <w:rtl/>
          <w:lang w:bidi="fa-IR"/>
        </w:rPr>
        <w:t xml:space="preserve">، </w:t>
      </w:r>
      <w:r>
        <w:rPr>
          <w:rtl/>
          <w:lang w:bidi="fa-IR"/>
        </w:rPr>
        <w:t>ص 468</w:t>
      </w:r>
      <w:r w:rsidR="009B4C06">
        <w:rPr>
          <w:rtl/>
          <w:lang w:bidi="fa-IR"/>
        </w:rPr>
        <w:t>،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133</w:t>
      </w:r>
      <w:r w:rsidR="009B4C06">
        <w:rPr>
          <w:rtl/>
          <w:lang w:bidi="fa-IR"/>
        </w:rPr>
        <w:t xml:space="preserve">) ،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81</w:t>
      </w:r>
      <w:r w:rsidR="009B4C06">
        <w:rPr>
          <w:rtl/>
          <w:lang w:bidi="fa-IR"/>
        </w:rPr>
        <w:t xml:space="preserve">. </w:t>
      </w:r>
    </w:p>
    <w:p w:rsidR="0049138A" w:rsidRDefault="0049138A" w:rsidP="0047453E">
      <w:pPr>
        <w:pStyle w:val="libFootnote"/>
        <w:rPr>
          <w:rtl/>
          <w:lang w:bidi="fa-IR"/>
        </w:rPr>
      </w:pPr>
      <w:r>
        <w:rPr>
          <w:rtl/>
          <w:lang w:bidi="fa-IR"/>
        </w:rPr>
        <w:t>550</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134</w:t>
      </w:r>
      <w:r w:rsidR="009B4C06">
        <w:rPr>
          <w:rtl/>
          <w:lang w:bidi="fa-IR"/>
        </w:rPr>
        <w:t xml:space="preserve">. </w:t>
      </w:r>
    </w:p>
    <w:p w:rsidR="0049138A" w:rsidRDefault="0049138A" w:rsidP="0047453E">
      <w:pPr>
        <w:pStyle w:val="libFootnote"/>
        <w:rPr>
          <w:rtl/>
          <w:lang w:bidi="fa-IR"/>
        </w:rPr>
      </w:pPr>
      <w:r>
        <w:rPr>
          <w:rtl/>
          <w:lang w:bidi="fa-IR"/>
        </w:rPr>
        <w:t>551</w:t>
      </w:r>
      <w:r w:rsidR="009B4C06">
        <w:rPr>
          <w:rtl/>
          <w:lang w:bidi="fa-IR"/>
        </w:rPr>
        <w:t xml:space="preserve">) </w:t>
      </w:r>
    </w:p>
    <w:p w:rsidR="0049138A" w:rsidRDefault="0049138A" w:rsidP="0047453E">
      <w:pPr>
        <w:pStyle w:val="libFootnote"/>
        <w:rPr>
          <w:rtl/>
          <w:lang w:bidi="fa-IR"/>
        </w:rPr>
      </w:pPr>
      <w:r>
        <w:rPr>
          <w:rtl/>
          <w:lang w:bidi="fa-IR"/>
        </w:rPr>
        <w:t>552</w:t>
      </w:r>
      <w:r w:rsidR="009B4C06">
        <w:rPr>
          <w:rtl/>
          <w:lang w:bidi="fa-IR"/>
        </w:rPr>
        <w:t xml:space="preserve">) </w:t>
      </w:r>
    </w:p>
    <w:p w:rsidR="0049138A" w:rsidRDefault="0049138A" w:rsidP="0047453E">
      <w:pPr>
        <w:pStyle w:val="libFootnote"/>
        <w:rPr>
          <w:rtl/>
          <w:lang w:bidi="fa-IR"/>
        </w:rPr>
      </w:pPr>
      <w:r>
        <w:rPr>
          <w:rtl/>
          <w:lang w:bidi="fa-IR"/>
        </w:rPr>
        <w:t>553</w:t>
      </w:r>
      <w:r w:rsidR="009B4C06">
        <w:rPr>
          <w:rtl/>
          <w:lang w:bidi="fa-IR"/>
        </w:rPr>
        <w:t xml:space="preserve">) </w:t>
      </w:r>
      <w:r>
        <w:rPr>
          <w:rtl/>
          <w:lang w:bidi="fa-IR"/>
        </w:rPr>
        <w:t>2 و 3 و - ر</w:t>
      </w:r>
      <w:r w:rsidR="009B4C06">
        <w:rPr>
          <w:rtl/>
          <w:lang w:bidi="fa-IR"/>
        </w:rPr>
        <w:t xml:space="preserve">. </w:t>
      </w:r>
      <w:r>
        <w:rPr>
          <w:rtl/>
          <w:lang w:bidi="fa-IR"/>
        </w:rPr>
        <w:t>ک</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4</w:t>
      </w:r>
      <w:r w:rsidR="009B4C06">
        <w:rPr>
          <w:rtl/>
          <w:lang w:bidi="fa-IR"/>
        </w:rPr>
        <w:t xml:space="preserve">، </w:t>
      </w:r>
      <w:r>
        <w:rPr>
          <w:rtl/>
          <w:lang w:bidi="fa-IR"/>
        </w:rPr>
        <w:t>ص 468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83</w:t>
      </w:r>
      <w:r w:rsidR="009B4C06">
        <w:rPr>
          <w:rtl/>
          <w:lang w:bidi="fa-IR"/>
        </w:rPr>
        <w:t xml:space="preserve">. </w:t>
      </w:r>
    </w:p>
    <w:p w:rsidR="0049138A" w:rsidRDefault="0049138A" w:rsidP="0047453E">
      <w:pPr>
        <w:pStyle w:val="libFootnote"/>
        <w:rPr>
          <w:rtl/>
          <w:lang w:bidi="fa-IR"/>
        </w:rPr>
      </w:pPr>
      <w:r>
        <w:rPr>
          <w:rtl/>
          <w:lang w:bidi="fa-IR"/>
        </w:rPr>
        <w:t>554</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4</w:t>
      </w:r>
      <w:r w:rsidR="009B4C06">
        <w:rPr>
          <w:rtl/>
          <w:lang w:bidi="fa-IR"/>
        </w:rPr>
        <w:t xml:space="preserve">، </w:t>
      </w:r>
      <w:r>
        <w:rPr>
          <w:rtl/>
          <w:lang w:bidi="fa-IR"/>
        </w:rPr>
        <w:t>ص 469</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83</w:t>
      </w:r>
      <w:r w:rsidR="009B4C06">
        <w:rPr>
          <w:rtl/>
          <w:lang w:bidi="fa-IR"/>
        </w:rPr>
        <w:t xml:space="preserve">. </w:t>
      </w:r>
    </w:p>
    <w:p w:rsidR="0049138A" w:rsidRDefault="0049138A" w:rsidP="0047453E">
      <w:pPr>
        <w:pStyle w:val="libFootnote"/>
        <w:rPr>
          <w:rtl/>
          <w:lang w:bidi="fa-IR"/>
        </w:rPr>
      </w:pPr>
      <w:r>
        <w:rPr>
          <w:rtl/>
          <w:lang w:bidi="fa-IR"/>
        </w:rPr>
        <w:t>555</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130 و 133</w:t>
      </w:r>
      <w:r w:rsidR="009B4C06">
        <w:rPr>
          <w:rtl/>
          <w:lang w:bidi="fa-IR"/>
        </w:rPr>
        <w:t xml:space="preserve">. </w:t>
      </w:r>
    </w:p>
    <w:p w:rsidR="0049138A" w:rsidRDefault="0049138A" w:rsidP="0047453E">
      <w:pPr>
        <w:pStyle w:val="libFootnote"/>
        <w:rPr>
          <w:rtl/>
          <w:lang w:bidi="fa-IR"/>
        </w:rPr>
      </w:pPr>
      <w:r>
        <w:rPr>
          <w:rtl/>
          <w:lang w:bidi="fa-IR"/>
        </w:rPr>
        <w:lastRenderedPageBreak/>
        <w:t>556</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134 و 135</w:t>
      </w:r>
    </w:p>
    <w:p w:rsidR="0049138A" w:rsidRDefault="0049138A" w:rsidP="0047453E">
      <w:pPr>
        <w:pStyle w:val="libFootnote"/>
        <w:rPr>
          <w:rtl/>
          <w:lang w:bidi="fa-IR"/>
        </w:rPr>
      </w:pPr>
      <w:r>
        <w:rPr>
          <w:rtl/>
          <w:lang w:bidi="fa-IR"/>
        </w:rPr>
        <w:t>557</w:t>
      </w:r>
      <w:r w:rsidR="009B4C06">
        <w:rPr>
          <w:rtl/>
          <w:lang w:bidi="fa-IR"/>
        </w:rPr>
        <w:t xml:space="preserve">) </w:t>
      </w:r>
      <w:r>
        <w:rPr>
          <w:rtl/>
          <w:lang w:bidi="fa-IR"/>
        </w:rPr>
        <w:t>تار</w:t>
      </w:r>
      <w:r w:rsidR="00E61D8F">
        <w:rPr>
          <w:rtl/>
          <w:lang w:bidi="fa-IR"/>
        </w:rPr>
        <w:t>ی</w:t>
      </w:r>
      <w:r>
        <w:rPr>
          <w:rtl/>
          <w:lang w:bidi="fa-IR"/>
        </w:rPr>
        <w:t>خ انب</w:t>
      </w:r>
      <w:r w:rsidR="00E61D8F">
        <w:rPr>
          <w:rtl/>
          <w:lang w:bidi="fa-IR"/>
        </w:rPr>
        <w:t>ی</w:t>
      </w:r>
      <w:r>
        <w:rPr>
          <w:rtl/>
          <w:lang w:bidi="fa-IR"/>
        </w:rPr>
        <w:t>ا محلّات</w:t>
      </w:r>
      <w:r w:rsidR="00E61D8F">
        <w:rPr>
          <w:rtl/>
          <w:lang w:bidi="fa-IR"/>
        </w:rPr>
        <w:t>ی</w:t>
      </w:r>
      <w:r w:rsidR="009B4C06">
        <w:rPr>
          <w:rtl/>
          <w:lang w:bidi="fa-IR"/>
        </w:rPr>
        <w:t xml:space="preserve">، </w:t>
      </w:r>
      <w:r>
        <w:rPr>
          <w:rtl/>
          <w:lang w:bidi="fa-IR"/>
        </w:rPr>
        <w:t>ص 529</w:t>
      </w:r>
    </w:p>
    <w:p w:rsidR="0049138A" w:rsidRDefault="0049138A" w:rsidP="0047453E">
      <w:pPr>
        <w:pStyle w:val="libFootnote"/>
        <w:rPr>
          <w:rtl/>
          <w:lang w:bidi="fa-IR"/>
        </w:rPr>
      </w:pPr>
      <w:r>
        <w:rPr>
          <w:rtl/>
          <w:lang w:bidi="fa-IR"/>
        </w:rPr>
        <w:t>558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136</w:t>
      </w:r>
      <w:r w:rsidR="009B4C06">
        <w:rPr>
          <w:rtl/>
          <w:lang w:bidi="fa-IR"/>
        </w:rPr>
        <w:t xml:space="preserve">، </w:t>
      </w:r>
      <w:r>
        <w:rPr>
          <w:rtl/>
          <w:lang w:bidi="fa-IR"/>
        </w:rPr>
        <w:t>ح 45 و 46</w:t>
      </w:r>
    </w:p>
    <w:p w:rsidR="0049138A" w:rsidRDefault="0049138A" w:rsidP="0047453E">
      <w:pPr>
        <w:pStyle w:val="libFootnote"/>
        <w:rPr>
          <w:rtl/>
          <w:lang w:bidi="fa-IR"/>
        </w:rPr>
      </w:pPr>
      <w:r>
        <w:rPr>
          <w:rtl/>
          <w:lang w:bidi="fa-IR"/>
        </w:rPr>
        <w:t>559</w:t>
      </w:r>
      <w:r w:rsidR="009B4C06">
        <w:rPr>
          <w:rtl/>
          <w:lang w:bidi="fa-IR"/>
        </w:rPr>
        <w:t xml:space="preserve">) </w:t>
      </w:r>
      <w:r>
        <w:rPr>
          <w:rtl/>
          <w:lang w:bidi="fa-IR"/>
        </w:rPr>
        <w:t>همان</w:t>
      </w:r>
      <w:r w:rsidR="009B4C06">
        <w:rPr>
          <w:rtl/>
          <w:lang w:bidi="fa-IR"/>
        </w:rPr>
        <w:t xml:space="preserve">، </w:t>
      </w:r>
      <w:r>
        <w:rPr>
          <w:rtl/>
          <w:lang w:bidi="fa-IR"/>
        </w:rPr>
        <w:t>ص 115</w:t>
      </w:r>
    </w:p>
    <w:p w:rsidR="0049138A" w:rsidRDefault="0049138A" w:rsidP="0047453E">
      <w:pPr>
        <w:pStyle w:val="libFootnote"/>
        <w:rPr>
          <w:rtl/>
          <w:lang w:bidi="fa-IR"/>
        </w:rPr>
      </w:pPr>
      <w:r>
        <w:rPr>
          <w:rtl/>
          <w:lang w:bidi="fa-IR"/>
        </w:rPr>
        <w:t>560</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شعراء</w:t>
      </w:r>
      <w:r w:rsidR="009B4C06">
        <w:rPr>
          <w:rtl/>
          <w:lang w:bidi="fa-IR"/>
        </w:rPr>
        <w:t xml:space="preserve">، </w:t>
      </w:r>
      <w:r>
        <w:rPr>
          <w:rtl/>
          <w:lang w:bidi="fa-IR"/>
        </w:rPr>
        <w:t>آ</w:t>
      </w:r>
      <w:r w:rsidR="00E61D8F">
        <w:rPr>
          <w:rtl/>
          <w:lang w:bidi="fa-IR"/>
        </w:rPr>
        <w:t>ی</w:t>
      </w:r>
      <w:r>
        <w:rPr>
          <w:rtl/>
          <w:lang w:bidi="fa-IR"/>
        </w:rPr>
        <w:t>ه 61 و 62</w:t>
      </w:r>
      <w:r w:rsidR="009B4C06">
        <w:rPr>
          <w:rtl/>
          <w:lang w:bidi="fa-IR"/>
        </w:rPr>
        <w:t xml:space="preserve">. </w:t>
      </w:r>
    </w:p>
    <w:p w:rsidR="0049138A" w:rsidRDefault="0049138A" w:rsidP="0047453E">
      <w:pPr>
        <w:pStyle w:val="libFootnote"/>
        <w:rPr>
          <w:rtl/>
          <w:lang w:bidi="fa-IR"/>
        </w:rPr>
      </w:pPr>
      <w:r>
        <w:rPr>
          <w:rtl/>
          <w:lang w:bidi="fa-IR"/>
        </w:rPr>
        <w:t>561</w:t>
      </w:r>
      <w:r w:rsidR="009B4C06">
        <w:rPr>
          <w:rtl/>
          <w:lang w:bidi="fa-IR"/>
        </w:rPr>
        <w:t xml:space="preserve">) </w:t>
      </w:r>
      <w:r>
        <w:rPr>
          <w:rtl/>
          <w:lang w:bidi="fa-IR"/>
        </w:rPr>
        <w:t>سوره شعراء</w:t>
      </w:r>
      <w:r w:rsidR="009B4C06">
        <w:rPr>
          <w:rtl/>
          <w:lang w:bidi="fa-IR"/>
        </w:rPr>
        <w:t xml:space="preserve">، </w:t>
      </w:r>
      <w:r>
        <w:rPr>
          <w:rtl/>
          <w:lang w:bidi="fa-IR"/>
        </w:rPr>
        <w:t>آ</w:t>
      </w:r>
      <w:r w:rsidR="00E61D8F">
        <w:rPr>
          <w:rtl/>
          <w:lang w:bidi="fa-IR"/>
        </w:rPr>
        <w:t>ی</w:t>
      </w:r>
      <w:r>
        <w:rPr>
          <w:rtl/>
          <w:lang w:bidi="fa-IR"/>
        </w:rPr>
        <w:t>ه 63</w:t>
      </w:r>
      <w:r w:rsidR="009B4C06">
        <w:rPr>
          <w:rtl/>
          <w:lang w:bidi="fa-IR"/>
        </w:rPr>
        <w:t xml:space="preserve">. </w:t>
      </w:r>
    </w:p>
    <w:p w:rsidR="0049138A" w:rsidRDefault="0049138A" w:rsidP="0047453E">
      <w:pPr>
        <w:pStyle w:val="libFootnote"/>
        <w:rPr>
          <w:rtl/>
          <w:lang w:bidi="fa-IR"/>
        </w:rPr>
      </w:pPr>
      <w:r>
        <w:rPr>
          <w:rtl/>
          <w:lang w:bidi="fa-IR"/>
        </w:rPr>
        <w:t>562</w:t>
      </w:r>
      <w:r w:rsidR="009B4C06">
        <w:rPr>
          <w:rtl/>
          <w:lang w:bidi="fa-IR"/>
        </w:rPr>
        <w:t xml:space="preserve">) </w:t>
      </w:r>
      <w:r>
        <w:rPr>
          <w:rtl/>
          <w:lang w:bidi="fa-IR"/>
        </w:rPr>
        <w:t>سوره شعراء</w:t>
      </w:r>
      <w:r w:rsidR="009B4C06">
        <w:rPr>
          <w:rtl/>
          <w:lang w:bidi="fa-IR"/>
        </w:rPr>
        <w:t xml:space="preserve">، </w:t>
      </w:r>
      <w:r>
        <w:rPr>
          <w:rtl/>
          <w:lang w:bidi="fa-IR"/>
        </w:rPr>
        <w:t>آ</w:t>
      </w:r>
      <w:r w:rsidR="00E61D8F">
        <w:rPr>
          <w:rtl/>
          <w:lang w:bidi="fa-IR"/>
        </w:rPr>
        <w:t>ی</w:t>
      </w:r>
      <w:r>
        <w:rPr>
          <w:rtl/>
          <w:lang w:bidi="fa-IR"/>
        </w:rPr>
        <w:t>ات 67 - 52</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136</w:t>
      </w:r>
      <w:r w:rsidR="009B4C06">
        <w:rPr>
          <w:rtl/>
          <w:lang w:bidi="fa-IR"/>
        </w:rPr>
        <w:t xml:space="preserve">؛ </w:t>
      </w:r>
      <w:r>
        <w:rPr>
          <w:rtl/>
          <w:lang w:bidi="fa-IR"/>
        </w:rPr>
        <w:t>سوره دخان</w:t>
      </w:r>
      <w:r w:rsidR="009B4C06">
        <w:rPr>
          <w:rtl/>
          <w:lang w:bidi="fa-IR"/>
        </w:rPr>
        <w:t xml:space="preserve">، </w:t>
      </w:r>
      <w:r>
        <w:rPr>
          <w:rtl/>
          <w:lang w:bidi="fa-IR"/>
        </w:rPr>
        <w:t>آ</w:t>
      </w:r>
      <w:r w:rsidR="00E61D8F">
        <w:rPr>
          <w:rtl/>
          <w:lang w:bidi="fa-IR"/>
        </w:rPr>
        <w:t>ی</w:t>
      </w:r>
      <w:r>
        <w:rPr>
          <w:rtl/>
          <w:lang w:bidi="fa-IR"/>
        </w:rPr>
        <w:t>ات 31 - 22 و بحار</w:t>
      </w:r>
      <w:r w:rsidR="00C4721E">
        <w:rPr>
          <w:rtl/>
          <w:lang w:bidi="fa-IR"/>
        </w:rPr>
        <w:t>الان</w:t>
      </w:r>
      <w:r>
        <w:rPr>
          <w:rtl/>
          <w:lang w:bidi="fa-IR"/>
        </w:rPr>
        <w:t>وار</w:t>
      </w:r>
      <w:r w:rsidR="009B4C06">
        <w:rPr>
          <w:rtl/>
          <w:lang w:bidi="fa-IR"/>
        </w:rPr>
        <w:t xml:space="preserve">، </w:t>
      </w:r>
      <w:r>
        <w:rPr>
          <w:rtl/>
          <w:lang w:bidi="fa-IR"/>
        </w:rPr>
        <w:t>ج 13 و</w:t>
      </w:r>
      <w:r w:rsidR="009B4C06">
        <w:rPr>
          <w:rtl/>
          <w:lang w:bidi="fa-IR"/>
        </w:rPr>
        <w:t xml:space="preserve">... </w:t>
      </w:r>
    </w:p>
    <w:p w:rsidR="0049138A" w:rsidRDefault="0049138A" w:rsidP="0047453E">
      <w:pPr>
        <w:pStyle w:val="libFootnote"/>
        <w:rPr>
          <w:rtl/>
          <w:lang w:bidi="fa-IR"/>
        </w:rPr>
      </w:pPr>
      <w:r>
        <w:rPr>
          <w:rtl/>
          <w:lang w:bidi="fa-IR"/>
        </w:rPr>
        <w:t>563</w:t>
      </w:r>
      <w:r w:rsidR="009B4C06">
        <w:rPr>
          <w:rtl/>
          <w:lang w:bidi="fa-IR"/>
        </w:rPr>
        <w:t xml:space="preserve">) </w:t>
      </w:r>
      <w:r>
        <w:rPr>
          <w:rtl/>
          <w:lang w:bidi="fa-IR"/>
        </w:rPr>
        <w:t>بعض</w:t>
      </w:r>
      <w:r w:rsidR="00E61D8F">
        <w:rPr>
          <w:rtl/>
          <w:lang w:bidi="fa-IR"/>
        </w:rPr>
        <w:t>ی</w:t>
      </w:r>
      <w:r>
        <w:rPr>
          <w:rtl/>
          <w:lang w:bidi="fa-IR"/>
        </w:rPr>
        <w:t xml:space="preserve"> او را عمو و برخ</w:t>
      </w:r>
      <w:r w:rsidR="00E61D8F">
        <w:rPr>
          <w:rtl/>
          <w:lang w:bidi="fa-IR"/>
        </w:rPr>
        <w:t>ی</w:t>
      </w:r>
      <w:r>
        <w:rPr>
          <w:rtl/>
          <w:lang w:bidi="fa-IR"/>
        </w:rPr>
        <w:t xml:space="preserve"> د</w:t>
      </w:r>
      <w:r w:rsidR="00E61D8F">
        <w:rPr>
          <w:rtl/>
          <w:lang w:bidi="fa-IR"/>
        </w:rPr>
        <w:t>ی</w:t>
      </w:r>
      <w:r>
        <w:rPr>
          <w:rtl/>
          <w:lang w:bidi="fa-IR"/>
        </w:rPr>
        <w:t>گر خاله</w:t>
      </w:r>
      <w:r w:rsidR="00E61D8F">
        <w:rPr>
          <w:rtl/>
          <w:lang w:bidi="fa-IR"/>
        </w:rPr>
        <w:t xml:space="preserve"> </w:t>
      </w:r>
      <w:r>
        <w:rPr>
          <w:rtl/>
          <w:lang w:bidi="fa-IR"/>
        </w:rPr>
        <w:t>زاده آن حضرت دانسته</w:t>
      </w:r>
      <w:r w:rsidR="00E61D8F">
        <w:rPr>
          <w:rtl/>
          <w:lang w:bidi="fa-IR"/>
        </w:rPr>
        <w:t xml:space="preserve"> </w:t>
      </w:r>
      <w:r>
        <w:rPr>
          <w:rtl/>
          <w:lang w:bidi="fa-IR"/>
        </w:rPr>
        <w:t>اند</w:t>
      </w:r>
      <w:r w:rsidR="009B4C06">
        <w:rPr>
          <w:rtl/>
          <w:lang w:bidi="fa-IR"/>
        </w:rPr>
        <w:t xml:space="preserve">. </w:t>
      </w:r>
    </w:p>
    <w:p w:rsidR="0049138A" w:rsidRDefault="0049138A" w:rsidP="0047453E">
      <w:pPr>
        <w:pStyle w:val="libFootnote"/>
        <w:rPr>
          <w:rtl/>
          <w:lang w:bidi="fa-IR"/>
        </w:rPr>
      </w:pPr>
      <w:r>
        <w:rPr>
          <w:rtl/>
          <w:lang w:bidi="fa-IR"/>
        </w:rPr>
        <w:t>564</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7</w:t>
      </w:r>
      <w:r w:rsidR="009B4C06">
        <w:rPr>
          <w:rtl/>
          <w:lang w:bidi="fa-IR"/>
        </w:rPr>
        <w:t xml:space="preserve">، </w:t>
      </w:r>
      <w:r>
        <w:rPr>
          <w:rtl/>
          <w:lang w:bidi="fa-IR"/>
        </w:rPr>
        <w:t>ص 266</w:t>
      </w:r>
      <w:r w:rsidR="009B4C06">
        <w:rPr>
          <w:rtl/>
          <w:lang w:bidi="fa-IR"/>
        </w:rPr>
        <w:t xml:space="preserve"> (</w:t>
      </w:r>
      <w:r>
        <w:rPr>
          <w:rtl/>
          <w:lang w:bidi="fa-IR"/>
        </w:rPr>
        <w:t>سوره قصص</w:t>
      </w:r>
      <w:r w:rsidR="009B4C06">
        <w:rPr>
          <w:rtl/>
          <w:lang w:bidi="fa-IR"/>
        </w:rPr>
        <w:t xml:space="preserve">) . </w:t>
      </w:r>
    </w:p>
    <w:p w:rsidR="0049138A" w:rsidRDefault="0049138A" w:rsidP="0047453E">
      <w:pPr>
        <w:pStyle w:val="libFootnote"/>
        <w:rPr>
          <w:rtl/>
          <w:lang w:bidi="fa-IR"/>
        </w:rPr>
      </w:pPr>
      <w:r>
        <w:rPr>
          <w:rtl/>
          <w:lang w:bidi="fa-IR"/>
        </w:rPr>
        <w:t>565</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8</w:t>
      </w:r>
      <w:r w:rsidR="009B4C06">
        <w:rPr>
          <w:rtl/>
          <w:lang w:bidi="fa-IR"/>
        </w:rPr>
        <w:t xml:space="preserve">، </w:t>
      </w:r>
      <w:r>
        <w:rPr>
          <w:rtl/>
          <w:lang w:bidi="fa-IR"/>
        </w:rPr>
        <w:t>ص 520</w:t>
      </w:r>
      <w:r w:rsidR="009B4C06">
        <w:rPr>
          <w:rtl/>
          <w:lang w:bidi="fa-IR"/>
        </w:rPr>
        <w:t xml:space="preserve"> (</w:t>
      </w:r>
      <w:r>
        <w:rPr>
          <w:rtl/>
          <w:lang w:bidi="fa-IR"/>
        </w:rPr>
        <w:t>سوره مؤمن</w:t>
      </w:r>
      <w:r w:rsidR="009B4C06">
        <w:rPr>
          <w:rtl/>
          <w:lang w:bidi="fa-IR"/>
        </w:rPr>
        <w:t xml:space="preserve">، </w:t>
      </w:r>
      <w:r>
        <w:rPr>
          <w:rtl/>
          <w:lang w:bidi="fa-IR"/>
        </w:rPr>
        <w:t>آ</w:t>
      </w:r>
      <w:r w:rsidR="00E61D8F">
        <w:rPr>
          <w:rtl/>
          <w:lang w:bidi="fa-IR"/>
        </w:rPr>
        <w:t>ی</w:t>
      </w:r>
      <w:r>
        <w:rPr>
          <w:rtl/>
          <w:lang w:bidi="fa-IR"/>
        </w:rPr>
        <w:t>ه 24</w:t>
      </w:r>
      <w:r w:rsidR="009B4C06">
        <w:rPr>
          <w:rtl/>
          <w:lang w:bidi="fa-IR"/>
        </w:rPr>
        <w:t xml:space="preserve">) . </w:t>
      </w:r>
    </w:p>
    <w:p w:rsidR="0049138A" w:rsidRDefault="0049138A" w:rsidP="0047453E">
      <w:pPr>
        <w:pStyle w:val="libFootnote"/>
        <w:rPr>
          <w:rtl/>
          <w:lang w:bidi="fa-IR"/>
        </w:rPr>
      </w:pPr>
      <w:r>
        <w:rPr>
          <w:rtl/>
          <w:lang w:bidi="fa-IR"/>
        </w:rPr>
        <w:t>566</w:t>
      </w:r>
      <w:r w:rsidR="009B4C06">
        <w:rPr>
          <w:rtl/>
          <w:lang w:bidi="fa-IR"/>
        </w:rPr>
        <w:t xml:space="preserve">) </w:t>
      </w:r>
      <w:r>
        <w:rPr>
          <w:rtl/>
          <w:lang w:bidi="fa-IR"/>
        </w:rPr>
        <w:t>به نقل برخ</w:t>
      </w:r>
      <w:r w:rsidR="00E61D8F">
        <w:rPr>
          <w:rtl/>
          <w:lang w:bidi="fa-IR"/>
        </w:rPr>
        <w:t>ی</w:t>
      </w:r>
      <w:r>
        <w:rPr>
          <w:rtl/>
          <w:lang w:bidi="fa-IR"/>
        </w:rPr>
        <w:t xml:space="preserve"> آن گروه چهار هزار و به گفته بعض</w:t>
      </w:r>
      <w:r w:rsidR="00E61D8F">
        <w:rPr>
          <w:rtl/>
          <w:lang w:bidi="fa-IR"/>
        </w:rPr>
        <w:t>ی</w:t>
      </w:r>
      <w:r w:rsidR="009B4C06">
        <w:rPr>
          <w:rtl/>
          <w:lang w:bidi="fa-IR"/>
        </w:rPr>
        <w:t xml:space="preserve">، </w:t>
      </w:r>
      <w:r>
        <w:rPr>
          <w:rtl/>
          <w:lang w:bidi="fa-IR"/>
        </w:rPr>
        <w:t>هفتاد هزار نفر بودند</w:t>
      </w:r>
      <w:r w:rsidR="009B4C06">
        <w:rPr>
          <w:rtl/>
          <w:lang w:bidi="fa-IR"/>
        </w:rPr>
        <w:t xml:space="preserve">. </w:t>
      </w:r>
    </w:p>
    <w:p w:rsidR="0049138A" w:rsidRDefault="0049138A" w:rsidP="0047453E">
      <w:pPr>
        <w:pStyle w:val="libFootnote"/>
        <w:rPr>
          <w:rtl/>
          <w:lang w:bidi="fa-IR"/>
        </w:rPr>
      </w:pPr>
      <w:r>
        <w:rPr>
          <w:rtl/>
          <w:lang w:bidi="fa-IR"/>
        </w:rPr>
        <w:t>567</w:t>
      </w:r>
      <w:r w:rsidR="009B4C06">
        <w:rPr>
          <w:rtl/>
          <w:lang w:bidi="fa-IR"/>
        </w:rPr>
        <w:t xml:space="preserve">) </w:t>
      </w:r>
      <w:r>
        <w:rPr>
          <w:rtl/>
          <w:lang w:bidi="fa-IR"/>
        </w:rPr>
        <w:t>سوره قصص</w:t>
      </w:r>
      <w:r w:rsidR="009B4C06">
        <w:rPr>
          <w:rtl/>
          <w:lang w:bidi="fa-IR"/>
        </w:rPr>
        <w:t xml:space="preserve">، </w:t>
      </w:r>
      <w:r>
        <w:rPr>
          <w:rtl/>
          <w:lang w:bidi="fa-IR"/>
        </w:rPr>
        <w:t>آ</w:t>
      </w:r>
      <w:r w:rsidR="00E61D8F">
        <w:rPr>
          <w:rtl/>
          <w:lang w:bidi="fa-IR"/>
        </w:rPr>
        <w:t>ی</w:t>
      </w:r>
      <w:r>
        <w:rPr>
          <w:rtl/>
          <w:lang w:bidi="fa-IR"/>
        </w:rPr>
        <w:t>ات 82 - 76</w:t>
      </w:r>
      <w:r w:rsidR="009B4C06">
        <w:rPr>
          <w:rtl/>
          <w:lang w:bidi="fa-IR"/>
        </w:rPr>
        <w:t xml:space="preserve">. </w:t>
      </w:r>
    </w:p>
    <w:p w:rsidR="0049138A" w:rsidRDefault="0049138A" w:rsidP="0047453E">
      <w:pPr>
        <w:pStyle w:val="libFootnote"/>
        <w:rPr>
          <w:rtl/>
          <w:lang w:bidi="fa-IR"/>
        </w:rPr>
      </w:pPr>
      <w:r>
        <w:rPr>
          <w:rtl/>
          <w:lang w:bidi="fa-IR"/>
        </w:rPr>
        <w:t>568</w:t>
      </w:r>
      <w:r w:rsidR="009B4C06">
        <w:rPr>
          <w:rtl/>
          <w:lang w:bidi="fa-IR"/>
        </w:rPr>
        <w:t xml:space="preserve">) </w:t>
      </w:r>
      <w:r>
        <w:rPr>
          <w:rtl/>
          <w:lang w:bidi="fa-IR"/>
        </w:rPr>
        <w:t>روا</w:t>
      </w:r>
      <w:r w:rsidR="00E61D8F">
        <w:rPr>
          <w:rtl/>
          <w:lang w:bidi="fa-IR"/>
        </w:rPr>
        <w:t>ی</w:t>
      </w:r>
      <w:r>
        <w:rPr>
          <w:rtl/>
          <w:lang w:bidi="fa-IR"/>
        </w:rPr>
        <w:t>ت شده که پس از هلاکت قارون</w:t>
      </w:r>
      <w:r w:rsidR="009B4C06">
        <w:rPr>
          <w:rtl/>
          <w:lang w:bidi="fa-IR"/>
        </w:rPr>
        <w:t xml:space="preserve">، </w:t>
      </w:r>
      <w:r>
        <w:rPr>
          <w:rtl/>
          <w:lang w:bidi="fa-IR"/>
        </w:rPr>
        <w:t>خداوند به حضرت موس</w:t>
      </w:r>
      <w:r w:rsidR="00E61D8F">
        <w:rPr>
          <w:rtl/>
          <w:lang w:bidi="fa-IR"/>
        </w:rPr>
        <w:t>ی</w:t>
      </w:r>
      <w:r>
        <w:rPr>
          <w:rtl/>
          <w:lang w:bidi="fa-IR"/>
        </w:rPr>
        <w:t xml:space="preserve"> وح</w:t>
      </w:r>
      <w:r w:rsidR="00E61D8F">
        <w:rPr>
          <w:rtl/>
          <w:lang w:bidi="fa-IR"/>
        </w:rPr>
        <w:t>ی</w:t>
      </w:r>
      <w:r>
        <w:rPr>
          <w:rtl/>
          <w:lang w:bidi="fa-IR"/>
        </w:rPr>
        <w:t xml:space="preserve"> فرستاد که چه چ</w:t>
      </w:r>
      <w:r w:rsidR="00E61D8F">
        <w:rPr>
          <w:rtl/>
          <w:lang w:bidi="fa-IR"/>
        </w:rPr>
        <w:t>ی</w:t>
      </w:r>
      <w:r>
        <w:rPr>
          <w:rtl/>
          <w:lang w:bidi="fa-IR"/>
        </w:rPr>
        <w:t>ز مانع شد که التماس آن</w:t>
      </w:r>
      <w:r w:rsidR="00E61D8F">
        <w:rPr>
          <w:rtl/>
          <w:lang w:bidi="fa-IR"/>
        </w:rPr>
        <w:t xml:space="preserve"> </w:t>
      </w:r>
      <w:r>
        <w:rPr>
          <w:rtl/>
          <w:lang w:bidi="fa-IR"/>
        </w:rPr>
        <w:t>ها در تو تأث</w:t>
      </w:r>
      <w:r w:rsidR="00E61D8F">
        <w:rPr>
          <w:rtl/>
          <w:lang w:bidi="fa-IR"/>
        </w:rPr>
        <w:t>ی</w:t>
      </w:r>
      <w:r>
        <w:rPr>
          <w:rtl/>
          <w:lang w:bidi="fa-IR"/>
        </w:rPr>
        <w:t>ر نکرد</w:t>
      </w:r>
      <w:r w:rsidR="009B4C06">
        <w:rPr>
          <w:rtl/>
          <w:lang w:bidi="fa-IR"/>
        </w:rPr>
        <w:t xml:space="preserve">؟! </w:t>
      </w:r>
      <w:r>
        <w:rPr>
          <w:rtl/>
          <w:lang w:bidi="fa-IR"/>
        </w:rPr>
        <w:t>هفتاد مرتبه به تو التماس نمودند که تو آن</w:t>
      </w:r>
      <w:r w:rsidR="00E61D8F">
        <w:rPr>
          <w:rtl/>
          <w:lang w:bidi="fa-IR"/>
        </w:rPr>
        <w:t xml:space="preserve"> </w:t>
      </w:r>
      <w:r>
        <w:rPr>
          <w:rtl/>
          <w:lang w:bidi="fa-IR"/>
        </w:rPr>
        <w:t>ها را نجات بخش</w:t>
      </w:r>
      <w:r w:rsidR="00E61D8F">
        <w:rPr>
          <w:rtl/>
          <w:lang w:bidi="fa-IR"/>
        </w:rPr>
        <w:t>ی</w:t>
      </w:r>
      <w:r>
        <w:rPr>
          <w:rtl/>
          <w:lang w:bidi="fa-IR"/>
        </w:rPr>
        <w:t xml:space="preserve"> و تو ترحّم نکرده</w:t>
      </w:r>
      <w:r w:rsidR="009B4C06">
        <w:rPr>
          <w:rtl/>
          <w:lang w:bidi="fa-IR"/>
        </w:rPr>
        <w:t xml:space="preserve">، </w:t>
      </w:r>
      <w:r>
        <w:rPr>
          <w:rtl/>
          <w:lang w:bidi="fa-IR"/>
        </w:rPr>
        <w:t>به دادشان نرس</w:t>
      </w:r>
      <w:r w:rsidR="00E61D8F">
        <w:rPr>
          <w:rtl/>
          <w:lang w:bidi="fa-IR"/>
        </w:rPr>
        <w:t>ی</w:t>
      </w:r>
      <w:r>
        <w:rPr>
          <w:rtl/>
          <w:lang w:bidi="fa-IR"/>
        </w:rPr>
        <w:t>د</w:t>
      </w:r>
      <w:r w:rsidR="00E61D8F">
        <w:rPr>
          <w:rtl/>
          <w:lang w:bidi="fa-IR"/>
        </w:rPr>
        <w:t>ی</w:t>
      </w:r>
      <w:r w:rsidR="009B4C06">
        <w:rPr>
          <w:rtl/>
          <w:lang w:bidi="fa-IR"/>
        </w:rPr>
        <w:t xml:space="preserve">! </w:t>
      </w:r>
      <w:r>
        <w:rPr>
          <w:rtl/>
          <w:lang w:bidi="fa-IR"/>
        </w:rPr>
        <w:t>سوگند به عزّت و جلالم</w:t>
      </w:r>
      <w:r w:rsidR="009B4C06">
        <w:rPr>
          <w:rtl/>
          <w:lang w:bidi="fa-IR"/>
        </w:rPr>
        <w:t xml:space="preserve">، </w:t>
      </w:r>
      <w:r>
        <w:rPr>
          <w:rtl/>
          <w:lang w:bidi="fa-IR"/>
        </w:rPr>
        <w:t>اگر آن</w:t>
      </w:r>
      <w:r w:rsidR="00E61D8F">
        <w:rPr>
          <w:rtl/>
          <w:lang w:bidi="fa-IR"/>
        </w:rPr>
        <w:t xml:space="preserve"> </w:t>
      </w:r>
      <w:r>
        <w:rPr>
          <w:rtl/>
          <w:lang w:bidi="fa-IR"/>
        </w:rPr>
        <w:t xml:space="preserve">ها تنها </w:t>
      </w:r>
      <w:r w:rsidR="00E61D8F">
        <w:rPr>
          <w:rtl/>
          <w:lang w:bidi="fa-IR"/>
        </w:rPr>
        <w:t>ی</w:t>
      </w:r>
      <w:r>
        <w:rPr>
          <w:rtl/>
          <w:lang w:bidi="fa-IR"/>
        </w:rPr>
        <w:t>ک بار از من درخواست کرده بودند</w:t>
      </w:r>
      <w:r w:rsidR="009B4C06">
        <w:rPr>
          <w:rtl/>
          <w:lang w:bidi="fa-IR"/>
        </w:rPr>
        <w:t xml:space="preserve"> (</w:t>
      </w:r>
      <w:r>
        <w:rPr>
          <w:rtl/>
          <w:lang w:bidi="fa-IR"/>
        </w:rPr>
        <w:t xml:space="preserve">به </w:t>
      </w:r>
      <w:r w:rsidR="00E61D8F">
        <w:rPr>
          <w:rtl/>
          <w:lang w:bidi="fa-IR"/>
        </w:rPr>
        <w:t>ی</w:t>
      </w:r>
      <w:r>
        <w:rPr>
          <w:rtl/>
          <w:lang w:bidi="fa-IR"/>
        </w:rPr>
        <w:t>ار</w:t>
      </w:r>
      <w:r w:rsidR="00E61D8F">
        <w:rPr>
          <w:rtl/>
          <w:lang w:bidi="fa-IR"/>
        </w:rPr>
        <w:t>ی</w:t>
      </w:r>
      <w:r>
        <w:rPr>
          <w:rtl/>
          <w:lang w:bidi="fa-IR"/>
        </w:rPr>
        <w:t>شان م</w:t>
      </w:r>
      <w:r w:rsidR="00E61D8F">
        <w:rPr>
          <w:rtl/>
          <w:lang w:bidi="fa-IR"/>
        </w:rPr>
        <w:t xml:space="preserve">ی </w:t>
      </w:r>
      <w:r>
        <w:rPr>
          <w:rtl/>
          <w:lang w:bidi="fa-IR"/>
        </w:rPr>
        <w:t>شتافتم و</w:t>
      </w:r>
      <w:r w:rsidR="009B4C06">
        <w:rPr>
          <w:rtl/>
          <w:lang w:bidi="fa-IR"/>
        </w:rPr>
        <w:t xml:space="preserve">) </w:t>
      </w:r>
      <w:r>
        <w:rPr>
          <w:rtl/>
          <w:lang w:bidi="fa-IR"/>
        </w:rPr>
        <w:t>مرا نزد</w:t>
      </w:r>
      <w:r w:rsidR="00E61D8F">
        <w:rPr>
          <w:rtl/>
          <w:lang w:bidi="fa-IR"/>
        </w:rPr>
        <w:t>ی</w:t>
      </w:r>
      <w:r>
        <w:rPr>
          <w:rtl/>
          <w:lang w:bidi="fa-IR"/>
        </w:rPr>
        <w:t>ک به خود و پاسخگو م</w:t>
      </w:r>
      <w:r w:rsidR="00E61D8F">
        <w:rPr>
          <w:rtl/>
          <w:lang w:bidi="fa-IR"/>
        </w:rPr>
        <w:t>ی ی</w:t>
      </w:r>
      <w:r>
        <w:rPr>
          <w:rtl/>
          <w:lang w:bidi="fa-IR"/>
        </w:rPr>
        <w:t>افتند</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257</w:t>
      </w:r>
    </w:p>
    <w:p w:rsidR="0049138A" w:rsidRDefault="0049138A" w:rsidP="0047453E">
      <w:pPr>
        <w:pStyle w:val="libFootnote"/>
        <w:rPr>
          <w:rtl/>
          <w:lang w:bidi="fa-IR"/>
        </w:rPr>
      </w:pPr>
      <w:r>
        <w:rPr>
          <w:rtl/>
          <w:lang w:bidi="fa-IR"/>
        </w:rPr>
        <w:t>569</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258 - 249</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7</w:t>
      </w:r>
      <w:r w:rsidR="009B4C06">
        <w:rPr>
          <w:rtl/>
          <w:lang w:bidi="fa-IR"/>
        </w:rPr>
        <w:t xml:space="preserve">، </w:t>
      </w:r>
      <w:r>
        <w:rPr>
          <w:rtl/>
          <w:lang w:bidi="fa-IR"/>
        </w:rPr>
        <w:t>ص 268 - 266 و</w:t>
      </w:r>
      <w:r w:rsidR="009B4C06">
        <w:rPr>
          <w:rtl/>
          <w:lang w:bidi="fa-IR"/>
        </w:rPr>
        <w:t xml:space="preserve">... </w:t>
      </w:r>
    </w:p>
    <w:p w:rsidR="0049138A" w:rsidRDefault="0049138A" w:rsidP="0047453E">
      <w:pPr>
        <w:pStyle w:val="libFootnote"/>
        <w:rPr>
          <w:rtl/>
          <w:lang w:bidi="fa-IR"/>
        </w:rPr>
      </w:pPr>
      <w:r>
        <w:rPr>
          <w:rtl/>
          <w:lang w:bidi="fa-IR"/>
        </w:rPr>
        <w:t>570</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15</w:t>
      </w:r>
      <w:r w:rsidR="009B4C06">
        <w:rPr>
          <w:rtl/>
          <w:lang w:bidi="fa-IR"/>
        </w:rPr>
        <w:t xml:space="preserve">، </w:t>
      </w:r>
      <w:r>
        <w:rPr>
          <w:rtl/>
          <w:lang w:bidi="fa-IR"/>
        </w:rPr>
        <w:t>ص 146 - 130</w:t>
      </w:r>
      <w:r w:rsidR="009B4C06">
        <w:rPr>
          <w:rtl/>
          <w:lang w:bidi="fa-IR"/>
        </w:rPr>
        <w:t xml:space="preserve">؛ </w:t>
      </w:r>
      <w:r>
        <w:rPr>
          <w:rtl/>
          <w:lang w:bidi="fa-IR"/>
        </w:rPr>
        <w:t>تفس</w:t>
      </w:r>
      <w:r w:rsidR="00E61D8F">
        <w:rPr>
          <w:rtl/>
          <w:lang w:bidi="fa-IR"/>
        </w:rPr>
        <w:t>ی</w:t>
      </w:r>
      <w:r>
        <w:rPr>
          <w:rtl/>
          <w:lang w:bidi="fa-IR"/>
        </w:rPr>
        <w:t>ر مجمع الب</w:t>
      </w:r>
      <w:r w:rsidR="00E61D8F">
        <w:rPr>
          <w:rtl/>
          <w:lang w:bidi="fa-IR"/>
        </w:rPr>
        <w:t>ی</w:t>
      </w:r>
      <w:r>
        <w:rPr>
          <w:rtl/>
          <w:lang w:bidi="fa-IR"/>
        </w:rPr>
        <w:t>ان</w:t>
      </w:r>
      <w:r w:rsidR="009B4C06">
        <w:rPr>
          <w:rtl/>
          <w:lang w:bidi="fa-IR"/>
        </w:rPr>
        <w:t xml:space="preserve">، </w:t>
      </w:r>
      <w:r>
        <w:rPr>
          <w:rtl/>
          <w:lang w:bidi="fa-IR"/>
        </w:rPr>
        <w:t>ج 10</w:t>
      </w:r>
      <w:r w:rsidR="009B4C06">
        <w:rPr>
          <w:rtl/>
          <w:lang w:bidi="fa-IR"/>
        </w:rPr>
        <w:t xml:space="preserve">، </w:t>
      </w:r>
      <w:r>
        <w:rPr>
          <w:rtl/>
          <w:lang w:bidi="fa-IR"/>
        </w:rPr>
        <w:t>ص 540</w:t>
      </w:r>
      <w:r w:rsidR="009B4C06">
        <w:rPr>
          <w:rtl/>
          <w:lang w:bidi="fa-IR"/>
        </w:rPr>
        <w:t xml:space="preserve">؛ </w:t>
      </w:r>
      <w:r>
        <w:rPr>
          <w:rtl/>
          <w:lang w:bidi="fa-IR"/>
        </w:rPr>
        <w:t>س</w:t>
      </w:r>
      <w:r w:rsidR="00E61D8F">
        <w:rPr>
          <w:rtl/>
          <w:lang w:bidi="fa-IR"/>
        </w:rPr>
        <w:t>ی</w:t>
      </w:r>
      <w:r>
        <w:rPr>
          <w:rtl/>
          <w:lang w:bidi="fa-IR"/>
        </w:rPr>
        <w:t>ره ابن هشام</w:t>
      </w:r>
      <w:r w:rsidR="009B4C06">
        <w:rPr>
          <w:rtl/>
          <w:lang w:bidi="fa-IR"/>
        </w:rPr>
        <w:t xml:space="preserve">، </w:t>
      </w:r>
      <w:r>
        <w:rPr>
          <w:rtl/>
          <w:lang w:bidi="fa-IR"/>
        </w:rPr>
        <w:t>ج 1</w:t>
      </w:r>
      <w:r w:rsidR="009B4C06">
        <w:rPr>
          <w:rtl/>
          <w:lang w:bidi="fa-IR"/>
        </w:rPr>
        <w:t xml:space="preserve">، </w:t>
      </w:r>
      <w:r>
        <w:rPr>
          <w:rtl/>
          <w:lang w:bidi="fa-IR"/>
        </w:rPr>
        <w:t>ص 32 به بعد</w:t>
      </w:r>
      <w:r w:rsidR="009B4C06">
        <w:rPr>
          <w:rtl/>
          <w:lang w:bidi="fa-IR"/>
        </w:rPr>
        <w:t xml:space="preserve">؛ </w:t>
      </w:r>
      <w:r>
        <w:rPr>
          <w:rtl/>
          <w:lang w:bidi="fa-IR"/>
        </w:rPr>
        <w:t>فروغ ابد</w:t>
      </w:r>
      <w:r w:rsidR="00E61D8F">
        <w:rPr>
          <w:rtl/>
          <w:lang w:bidi="fa-IR"/>
        </w:rPr>
        <w:t>ی</w:t>
      </w:r>
      <w:r>
        <w:rPr>
          <w:rtl/>
          <w:lang w:bidi="fa-IR"/>
        </w:rPr>
        <w:t>ت</w:t>
      </w:r>
      <w:r w:rsidR="009B4C06">
        <w:rPr>
          <w:rtl/>
          <w:lang w:bidi="fa-IR"/>
        </w:rPr>
        <w:t xml:space="preserve">، </w:t>
      </w:r>
      <w:r>
        <w:rPr>
          <w:rtl/>
          <w:lang w:bidi="fa-IR"/>
        </w:rPr>
        <w:t>ج 1</w:t>
      </w:r>
      <w:r w:rsidR="009B4C06">
        <w:rPr>
          <w:rtl/>
          <w:lang w:bidi="fa-IR"/>
        </w:rPr>
        <w:t xml:space="preserve">، </w:t>
      </w:r>
      <w:r>
        <w:rPr>
          <w:rtl/>
          <w:lang w:bidi="fa-IR"/>
        </w:rPr>
        <w:t>ص 125 و</w:t>
      </w:r>
      <w:r w:rsidR="009B4C06">
        <w:rPr>
          <w:rtl/>
          <w:lang w:bidi="fa-IR"/>
        </w:rPr>
        <w:t xml:space="preserve">... </w:t>
      </w:r>
    </w:p>
    <w:p w:rsidR="0049138A" w:rsidRDefault="0049138A" w:rsidP="0047453E">
      <w:pPr>
        <w:pStyle w:val="libFootnote"/>
        <w:rPr>
          <w:rtl/>
          <w:lang w:bidi="fa-IR"/>
        </w:rPr>
      </w:pPr>
      <w:r>
        <w:rPr>
          <w:rtl/>
          <w:lang w:bidi="fa-IR"/>
        </w:rPr>
        <w:t>571</w:t>
      </w:r>
      <w:r w:rsidR="009B4C06">
        <w:rPr>
          <w:rtl/>
          <w:lang w:bidi="fa-IR"/>
        </w:rPr>
        <w:t xml:space="preserve">) </w:t>
      </w:r>
      <w:r>
        <w:rPr>
          <w:rtl/>
          <w:lang w:bidi="fa-IR"/>
        </w:rPr>
        <w:t>غرر الحکم ج 2</w:t>
      </w:r>
      <w:r w:rsidR="009B4C06">
        <w:rPr>
          <w:rtl/>
          <w:lang w:bidi="fa-IR"/>
        </w:rPr>
        <w:t xml:space="preserve">، </w:t>
      </w:r>
      <w:r>
        <w:rPr>
          <w:rtl/>
          <w:lang w:bidi="fa-IR"/>
        </w:rPr>
        <w:t>ص 688</w:t>
      </w:r>
      <w:r w:rsidR="009B4C06">
        <w:rPr>
          <w:rtl/>
          <w:lang w:bidi="fa-IR"/>
        </w:rPr>
        <w:t xml:space="preserve">، </w:t>
      </w:r>
      <w:r>
        <w:rPr>
          <w:rtl/>
          <w:lang w:bidi="fa-IR"/>
        </w:rPr>
        <w:t>ف 77</w:t>
      </w:r>
      <w:r w:rsidR="009B4C06">
        <w:rPr>
          <w:rtl/>
          <w:lang w:bidi="fa-IR"/>
        </w:rPr>
        <w:t xml:space="preserve">، </w:t>
      </w:r>
      <w:r>
        <w:rPr>
          <w:rtl/>
          <w:lang w:bidi="fa-IR"/>
        </w:rPr>
        <w:t>ح 1189 - 1187</w:t>
      </w:r>
      <w:r w:rsidR="009B4C06">
        <w:rPr>
          <w:rtl/>
          <w:lang w:bidi="fa-IR"/>
        </w:rPr>
        <w:t xml:space="preserve">. </w:t>
      </w:r>
    </w:p>
    <w:p w:rsidR="0049138A" w:rsidRDefault="0049138A" w:rsidP="0047453E">
      <w:pPr>
        <w:pStyle w:val="libFootnote"/>
        <w:rPr>
          <w:rtl/>
          <w:lang w:bidi="fa-IR"/>
        </w:rPr>
      </w:pPr>
      <w:r>
        <w:rPr>
          <w:rtl/>
          <w:lang w:bidi="fa-IR"/>
        </w:rPr>
        <w:t>572</w:t>
      </w:r>
      <w:r w:rsidR="009B4C06">
        <w:rPr>
          <w:rtl/>
          <w:lang w:bidi="fa-IR"/>
        </w:rPr>
        <w:t xml:space="preserve">) </w:t>
      </w:r>
      <w:r>
        <w:rPr>
          <w:rtl/>
          <w:lang w:bidi="fa-IR"/>
        </w:rPr>
        <w:t>غرر الحکم ج 2</w:t>
      </w:r>
      <w:r w:rsidR="009B4C06">
        <w:rPr>
          <w:rtl/>
          <w:lang w:bidi="fa-IR"/>
        </w:rPr>
        <w:t xml:space="preserve">، </w:t>
      </w:r>
      <w:r>
        <w:rPr>
          <w:rtl/>
          <w:lang w:bidi="fa-IR"/>
        </w:rPr>
        <w:t>ص 704</w:t>
      </w:r>
      <w:r w:rsidR="009B4C06">
        <w:rPr>
          <w:rtl/>
          <w:lang w:bidi="fa-IR"/>
        </w:rPr>
        <w:t xml:space="preserve">، </w:t>
      </w:r>
      <w:r>
        <w:rPr>
          <w:rtl/>
          <w:lang w:bidi="fa-IR"/>
        </w:rPr>
        <w:t>ح 1349</w:t>
      </w:r>
      <w:r w:rsidR="009B4C06">
        <w:rPr>
          <w:rtl/>
          <w:lang w:bidi="fa-IR"/>
        </w:rPr>
        <w:t xml:space="preserve">. </w:t>
      </w:r>
    </w:p>
    <w:p w:rsidR="0049138A" w:rsidRDefault="0049138A" w:rsidP="0047453E">
      <w:pPr>
        <w:pStyle w:val="libFootnote"/>
        <w:rPr>
          <w:rtl/>
          <w:lang w:bidi="fa-IR"/>
        </w:rPr>
      </w:pPr>
      <w:r>
        <w:rPr>
          <w:rtl/>
          <w:lang w:bidi="fa-IR"/>
        </w:rPr>
        <w:t>573</w:t>
      </w:r>
      <w:r w:rsidR="009B4C06">
        <w:rPr>
          <w:rtl/>
          <w:lang w:bidi="fa-IR"/>
        </w:rPr>
        <w:t xml:space="preserve">) </w:t>
      </w:r>
      <w:r>
        <w:rPr>
          <w:rtl/>
          <w:lang w:bidi="fa-IR"/>
        </w:rPr>
        <w:t>سوره اعراف</w:t>
      </w:r>
      <w:r w:rsidR="009B4C06">
        <w:rPr>
          <w:rtl/>
          <w:lang w:bidi="fa-IR"/>
        </w:rPr>
        <w:t xml:space="preserve">، </w:t>
      </w:r>
      <w:r>
        <w:rPr>
          <w:rtl/>
          <w:lang w:bidi="fa-IR"/>
        </w:rPr>
        <w:t>آ</w:t>
      </w:r>
      <w:r w:rsidR="00E61D8F">
        <w:rPr>
          <w:rtl/>
          <w:lang w:bidi="fa-IR"/>
        </w:rPr>
        <w:t>ی</w:t>
      </w:r>
      <w:r>
        <w:rPr>
          <w:rtl/>
          <w:lang w:bidi="fa-IR"/>
        </w:rPr>
        <w:t>ه 175 و 176</w:t>
      </w:r>
      <w:r w:rsidR="009B4C06">
        <w:rPr>
          <w:rtl/>
          <w:lang w:bidi="fa-IR"/>
        </w:rPr>
        <w:t xml:space="preserve">. </w:t>
      </w:r>
    </w:p>
    <w:p w:rsidR="0049138A" w:rsidRDefault="0049138A" w:rsidP="0047453E">
      <w:pPr>
        <w:pStyle w:val="libFootnote"/>
        <w:rPr>
          <w:rtl/>
          <w:lang w:bidi="fa-IR"/>
        </w:rPr>
      </w:pPr>
      <w:r>
        <w:rPr>
          <w:rtl/>
          <w:lang w:bidi="fa-IR"/>
        </w:rPr>
        <w:t>574</w:t>
      </w:r>
      <w:r w:rsidR="009B4C06">
        <w:rPr>
          <w:rtl/>
          <w:lang w:bidi="fa-IR"/>
        </w:rPr>
        <w:t xml:space="preserve">) </w:t>
      </w:r>
      <w:r>
        <w:rPr>
          <w:rtl/>
          <w:lang w:bidi="fa-IR"/>
        </w:rPr>
        <w:t>مشهور آن است که آ</w:t>
      </w:r>
      <w:r w:rsidR="00E61D8F">
        <w:rPr>
          <w:rtl/>
          <w:lang w:bidi="fa-IR"/>
        </w:rPr>
        <w:t>ی</w:t>
      </w:r>
      <w:r>
        <w:rPr>
          <w:rtl/>
          <w:lang w:bidi="fa-IR"/>
        </w:rPr>
        <w:t>ه در مورد بلعم باعوراست و برخ</w:t>
      </w:r>
      <w:r w:rsidR="00E61D8F">
        <w:rPr>
          <w:rtl/>
          <w:lang w:bidi="fa-IR"/>
        </w:rPr>
        <w:t>ی</w:t>
      </w:r>
      <w:r>
        <w:rPr>
          <w:rtl/>
          <w:lang w:bidi="fa-IR"/>
        </w:rPr>
        <w:t xml:space="preserve"> احتمال داده</w:t>
      </w:r>
      <w:r w:rsidR="00E61D8F">
        <w:rPr>
          <w:rtl/>
          <w:lang w:bidi="fa-IR"/>
        </w:rPr>
        <w:t xml:space="preserve"> </w:t>
      </w:r>
      <w:r>
        <w:rPr>
          <w:rtl/>
          <w:lang w:bidi="fa-IR"/>
        </w:rPr>
        <w:t>اند که در مورد «ام</w:t>
      </w:r>
      <w:r w:rsidR="00E61D8F">
        <w:rPr>
          <w:rtl/>
          <w:lang w:bidi="fa-IR"/>
        </w:rPr>
        <w:t>ی</w:t>
      </w:r>
      <w:r>
        <w:rPr>
          <w:rtl/>
          <w:lang w:bidi="fa-IR"/>
        </w:rPr>
        <w:t>ه اب</w:t>
      </w:r>
      <w:r w:rsidR="00E61D8F">
        <w:rPr>
          <w:rtl/>
          <w:lang w:bidi="fa-IR"/>
        </w:rPr>
        <w:t>ی</w:t>
      </w:r>
      <w:r>
        <w:rPr>
          <w:rtl/>
          <w:lang w:bidi="fa-IR"/>
        </w:rPr>
        <w:t xml:space="preserve"> الصّلت» شاعر معروف زمان جاهل</w:t>
      </w:r>
      <w:r w:rsidR="00E61D8F">
        <w:rPr>
          <w:rtl/>
          <w:lang w:bidi="fa-IR"/>
        </w:rPr>
        <w:t>ی</w:t>
      </w:r>
      <w:r>
        <w:rPr>
          <w:rtl/>
          <w:lang w:bidi="fa-IR"/>
        </w:rPr>
        <w:t>ت است که از دانا</w:t>
      </w:r>
      <w:r w:rsidR="00E61D8F">
        <w:rPr>
          <w:rtl/>
          <w:lang w:bidi="fa-IR"/>
        </w:rPr>
        <w:t>ی</w:t>
      </w:r>
      <w:r>
        <w:rPr>
          <w:rtl/>
          <w:lang w:bidi="fa-IR"/>
        </w:rPr>
        <w:t>ان کتب آسمان</w:t>
      </w:r>
      <w:r w:rsidR="00E61D8F">
        <w:rPr>
          <w:rtl/>
          <w:lang w:bidi="fa-IR"/>
        </w:rPr>
        <w:t>ی</w:t>
      </w:r>
      <w:r>
        <w:rPr>
          <w:rtl/>
          <w:lang w:bidi="fa-IR"/>
        </w:rPr>
        <w:t xml:space="preserve"> و حکمت سابقان بود و بر اثر آگاه</w:t>
      </w:r>
      <w:r w:rsidR="00E61D8F">
        <w:rPr>
          <w:rtl/>
          <w:lang w:bidi="fa-IR"/>
        </w:rPr>
        <w:t>ی</w:t>
      </w:r>
      <w:r>
        <w:rPr>
          <w:rtl/>
          <w:lang w:bidi="fa-IR"/>
        </w:rPr>
        <w:t xml:space="preserve"> از کتب آسمان</w:t>
      </w:r>
      <w:r w:rsidR="00E61D8F">
        <w:rPr>
          <w:rtl/>
          <w:lang w:bidi="fa-IR"/>
        </w:rPr>
        <w:t>ی</w:t>
      </w:r>
      <w:r>
        <w:rPr>
          <w:rtl/>
          <w:lang w:bidi="fa-IR"/>
        </w:rPr>
        <w:t xml:space="preserve"> پ</w:t>
      </w:r>
      <w:r w:rsidR="00E61D8F">
        <w:rPr>
          <w:rtl/>
          <w:lang w:bidi="fa-IR"/>
        </w:rPr>
        <w:t>ی</w:t>
      </w:r>
      <w:r>
        <w:rPr>
          <w:rtl/>
          <w:lang w:bidi="fa-IR"/>
        </w:rPr>
        <w:t>ش</w:t>
      </w:r>
      <w:r w:rsidR="00E61D8F">
        <w:rPr>
          <w:rtl/>
          <w:lang w:bidi="fa-IR"/>
        </w:rPr>
        <w:t>ی</w:t>
      </w:r>
      <w:r>
        <w:rPr>
          <w:rtl/>
          <w:lang w:bidi="fa-IR"/>
        </w:rPr>
        <w:t>ن</w:t>
      </w:r>
      <w:r w:rsidR="009B4C06">
        <w:rPr>
          <w:rtl/>
          <w:lang w:bidi="fa-IR"/>
        </w:rPr>
        <w:t xml:space="preserve">، </w:t>
      </w:r>
      <w:r>
        <w:rPr>
          <w:rtl/>
          <w:lang w:bidi="fa-IR"/>
        </w:rPr>
        <w:t>در انتظار ظهور آخر</w:t>
      </w:r>
      <w:r w:rsidR="00E61D8F">
        <w:rPr>
          <w:rtl/>
          <w:lang w:bidi="fa-IR"/>
        </w:rPr>
        <w:t>ی</w:t>
      </w:r>
      <w:r>
        <w:rPr>
          <w:rtl/>
          <w:lang w:bidi="fa-IR"/>
        </w:rPr>
        <w:t>ن پ</w:t>
      </w:r>
      <w:r w:rsidR="00E61D8F">
        <w:rPr>
          <w:rtl/>
          <w:lang w:bidi="fa-IR"/>
        </w:rPr>
        <w:t>ی</w:t>
      </w:r>
      <w:r>
        <w:rPr>
          <w:rtl/>
          <w:lang w:bidi="fa-IR"/>
        </w:rPr>
        <w:t>ام آوران بود</w:t>
      </w:r>
      <w:r w:rsidR="009B4C06">
        <w:rPr>
          <w:rtl/>
          <w:lang w:bidi="fa-IR"/>
        </w:rPr>
        <w:t xml:space="preserve">. </w:t>
      </w:r>
      <w:r>
        <w:rPr>
          <w:rtl/>
          <w:lang w:bidi="fa-IR"/>
        </w:rPr>
        <w:t>ول</w:t>
      </w:r>
      <w:r w:rsidR="00E61D8F">
        <w:rPr>
          <w:rtl/>
          <w:lang w:bidi="fa-IR"/>
        </w:rPr>
        <w:t>ی</w:t>
      </w:r>
      <w:r>
        <w:rPr>
          <w:rtl/>
          <w:lang w:bidi="fa-IR"/>
        </w:rPr>
        <w:t xml:space="preserve"> کم کم به ا</w:t>
      </w:r>
      <w:r w:rsidR="00E61D8F">
        <w:rPr>
          <w:rtl/>
          <w:lang w:bidi="fa-IR"/>
        </w:rPr>
        <w:t>ی</w:t>
      </w:r>
      <w:r>
        <w:rPr>
          <w:rtl/>
          <w:lang w:bidi="fa-IR"/>
        </w:rPr>
        <w:t>ن خ</w:t>
      </w:r>
      <w:r w:rsidR="00E61D8F">
        <w:rPr>
          <w:rtl/>
          <w:lang w:bidi="fa-IR"/>
        </w:rPr>
        <w:t>ی</w:t>
      </w:r>
      <w:r>
        <w:rPr>
          <w:rtl/>
          <w:lang w:bidi="fa-IR"/>
        </w:rPr>
        <w:t xml:space="preserve">ال افتاد که ممکن است خودش باشد و پس از بعثت آن بزرگوار به آن حضرت حسد </w:t>
      </w:r>
      <w:r>
        <w:rPr>
          <w:rtl/>
          <w:lang w:bidi="fa-IR"/>
        </w:rPr>
        <w:lastRenderedPageBreak/>
        <w:t>ورز</w:t>
      </w:r>
      <w:r w:rsidR="00E61D8F">
        <w:rPr>
          <w:rtl/>
          <w:lang w:bidi="fa-IR"/>
        </w:rPr>
        <w:t>ی</w:t>
      </w:r>
      <w:r>
        <w:rPr>
          <w:rtl/>
          <w:lang w:bidi="fa-IR"/>
        </w:rPr>
        <w:t>ده و بنا</w:t>
      </w:r>
      <w:r w:rsidR="00E61D8F">
        <w:rPr>
          <w:rtl/>
          <w:lang w:bidi="fa-IR"/>
        </w:rPr>
        <w:t>ی</w:t>
      </w:r>
      <w:r>
        <w:rPr>
          <w:rtl/>
          <w:lang w:bidi="fa-IR"/>
        </w:rPr>
        <w:t xml:space="preserve"> مخالفت را گذاشت</w:t>
      </w:r>
      <w:r w:rsidR="009B4C06">
        <w:rPr>
          <w:rtl/>
          <w:lang w:bidi="fa-IR"/>
        </w:rPr>
        <w:t xml:space="preserve">. </w:t>
      </w:r>
      <w:r>
        <w:rPr>
          <w:rtl/>
          <w:lang w:bidi="fa-IR"/>
        </w:rPr>
        <w:t>ول</w:t>
      </w:r>
      <w:r w:rsidR="00E61D8F">
        <w:rPr>
          <w:rtl/>
          <w:lang w:bidi="fa-IR"/>
        </w:rPr>
        <w:t>ی</w:t>
      </w:r>
      <w:r>
        <w:rPr>
          <w:rtl/>
          <w:lang w:bidi="fa-IR"/>
        </w:rPr>
        <w:t xml:space="preserve"> مفهوم آ</w:t>
      </w:r>
      <w:r w:rsidR="00E61D8F">
        <w:rPr>
          <w:rtl/>
          <w:lang w:bidi="fa-IR"/>
        </w:rPr>
        <w:t>ی</w:t>
      </w:r>
      <w:r>
        <w:rPr>
          <w:rtl/>
          <w:lang w:bidi="fa-IR"/>
        </w:rPr>
        <w:t>ه همانند سا</w:t>
      </w:r>
      <w:r w:rsidR="00E61D8F">
        <w:rPr>
          <w:rtl/>
          <w:lang w:bidi="fa-IR"/>
        </w:rPr>
        <w:t>ی</w:t>
      </w:r>
      <w:r>
        <w:rPr>
          <w:rtl/>
          <w:lang w:bidi="fa-IR"/>
        </w:rPr>
        <w:t>ر آ</w:t>
      </w:r>
      <w:r w:rsidR="00E61D8F">
        <w:rPr>
          <w:rtl/>
          <w:lang w:bidi="fa-IR"/>
        </w:rPr>
        <w:t>ی</w:t>
      </w:r>
      <w:r>
        <w:rPr>
          <w:rtl/>
          <w:lang w:bidi="fa-IR"/>
        </w:rPr>
        <w:t>ات</w:t>
      </w:r>
      <w:r w:rsidR="00E61D8F">
        <w:rPr>
          <w:rtl/>
          <w:lang w:bidi="fa-IR"/>
        </w:rPr>
        <w:t>ی</w:t>
      </w:r>
      <w:r>
        <w:rPr>
          <w:rtl/>
          <w:lang w:bidi="fa-IR"/>
        </w:rPr>
        <w:t xml:space="preserve"> که در شرا</w:t>
      </w:r>
      <w:r w:rsidR="00E61D8F">
        <w:rPr>
          <w:rtl/>
          <w:lang w:bidi="fa-IR"/>
        </w:rPr>
        <w:t>ی</w:t>
      </w:r>
      <w:r>
        <w:rPr>
          <w:rtl/>
          <w:lang w:bidi="fa-IR"/>
        </w:rPr>
        <w:t>ط خاصّ</w:t>
      </w:r>
      <w:r w:rsidR="00E61D8F">
        <w:rPr>
          <w:rtl/>
          <w:lang w:bidi="fa-IR"/>
        </w:rPr>
        <w:t>ی</w:t>
      </w:r>
      <w:r>
        <w:rPr>
          <w:rtl/>
          <w:lang w:bidi="fa-IR"/>
        </w:rPr>
        <w:t xml:space="preserve"> نازل م</w:t>
      </w:r>
      <w:r w:rsidR="00E61D8F">
        <w:rPr>
          <w:rtl/>
          <w:lang w:bidi="fa-IR"/>
        </w:rPr>
        <w:t xml:space="preserve">ی </w:t>
      </w:r>
      <w:r>
        <w:rPr>
          <w:rtl/>
          <w:lang w:bidi="fa-IR"/>
        </w:rPr>
        <w:t>گردد</w:t>
      </w:r>
      <w:r w:rsidR="009B4C06">
        <w:rPr>
          <w:rtl/>
          <w:lang w:bidi="fa-IR"/>
        </w:rPr>
        <w:t xml:space="preserve">، </w:t>
      </w:r>
      <w:r>
        <w:rPr>
          <w:rtl/>
          <w:lang w:bidi="fa-IR"/>
        </w:rPr>
        <w:t>همگان</w:t>
      </w:r>
      <w:r w:rsidR="00E61D8F">
        <w:rPr>
          <w:rtl/>
          <w:lang w:bidi="fa-IR"/>
        </w:rPr>
        <w:t>ی</w:t>
      </w:r>
      <w:r>
        <w:rPr>
          <w:rtl/>
          <w:lang w:bidi="fa-IR"/>
        </w:rPr>
        <w:t xml:space="preserve"> است و مصاد</w:t>
      </w:r>
      <w:r w:rsidR="00E61D8F">
        <w:rPr>
          <w:rtl/>
          <w:lang w:bidi="fa-IR"/>
        </w:rPr>
        <w:t>ی</w:t>
      </w:r>
      <w:r>
        <w:rPr>
          <w:rtl/>
          <w:lang w:bidi="fa-IR"/>
        </w:rPr>
        <w:t>ق د</w:t>
      </w:r>
      <w:r w:rsidR="00E61D8F">
        <w:rPr>
          <w:rtl/>
          <w:lang w:bidi="fa-IR"/>
        </w:rPr>
        <w:t>ی</w:t>
      </w:r>
      <w:r>
        <w:rPr>
          <w:rtl/>
          <w:lang w:bidi="fa-IR"/>
        </w:rPr>
        <w:t>گر را شامل م</w:t>
      </w:r>
      <w:r w:rsidR="00E61D8F">
        <w:rPr>
          <w:rtl/>
          <w:lang w:bidi="fa-IR"/>
        </w:rPr>
        <w:t xml:space="preserve">ی </w:t>
      </w:r>
      <w:r>
        <w:rPr>
          <w:rtl/>
          <w:lang w:bidi="fa-IR"/>
        </w:rPr>
        <w:t>گردد</w:t>
      </w:r>
      <w:r w:rsidR="009B4C06">
        <w:rPr>
          <w:rtl/>
          <w:lang w:bidi="fa-IR"/>
        </w:rPr>
        <w:t xml:space="preserve">. </w:t>
      </w:r>
    </w:p>
    <w:p w:rsidR="0049138A" w:rsidRDefault="0049138A" w:rsidP="0047453E">
      <w:pPr>
        <w:pStyle w:val="libFootnote"/>
        <w:rPr>
          <w:rtl/>
          <w:lang w:bidi="fa-IR"/>
        </w:rPr>
      </w:pPr>
      <w:r>
        <w:rPr>
          <w:rtl/>
          <w:lang w:bidi="fa-IR"/>
        </w:rPr>
        <w:t xml:space="preserve">امام باقر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«اصل در آ</w:t>
      </w:r>
      <w:r w:rsidR="00E61D8F">
        <w:rPr>
          <w:rtl/>
          <w:lang w:bidi="fa-IR"/>
        </w:rPr>
        <w:t>ی</w:t>
      </w:r>
      <w:r>
        <w:rPr>
          <w:rtl/>
          <w:lang w:bidi="fa-IR"/>
        </w:rPr>
        <w:t>ه بلعم م</w:t>
      </w:r>
      <w:r w:rsidR="00E61D8F">
        <w:rPr>
          <w:rtl/>
          <w:lang w:bidi="fa-IR"/>
        </w:rPr>
        <w:t xml:space="preserve">ی </w:t>
      </w:r>
      <w:r>
        <w:rPr>
          <w:rtl/>
          <w:lang w:bidi="fa-IR"/>
        </w:rPr>
        <w:t>باشد</w:t>
      </w:r>
      <w:r w:rsidR="009B4C06">
        <w:rPr>
          <w:rtl/>
          <w:lang w:bidi="fa-IR"/>
        </w:rPr>
        <w:t xml:space="preserve">، </w:t>
      </w:r>
      <w:r>
        <w:rPr>
          <w:rtl/>
          <w:lang w:bidi="fa-IR"/>
        </w:rPr>
        <w:t>پس از آن مثال آورده شده</w:t>
      </w:r>
      <w:r w:rsidR="009B4C06">
        <w:rPr>
          <w:rtl/>
          <w:lang w:bidi="fa-IR"/>
        </w:rPr>
        <w:t xml:space="preserve">، </w:t>
      </w:r>
      <w:r>
        <w:rPr>
          <w:rtl/>
          <w:lang w:bidi="fa-IR"/>
        </w:rPr>
        <w:t>برا</w:t>
      </w:r>
      <w:r w:rsidR="00E61D8F">
        <w:rPr>
          <w:rtl/>
          <w:lang w:bidi="fa-IR"/>
        </w:rPr>
        <w:t>ی</w:t>
      </w:r>
      <w:r>
        <w:rPr>
          <w:rtl/>
          <w:lang w:bidi="fa-IR"/>
        </w:rPr>
        <w:t xml:space="preserve"> هر کس از اهل قبله که هوا</w:t>
      </w:r>
      <w:r w:rsidR="00E61D8F">
        <w:rPr>
          <w:rtl/>
          <w:lang w:bidi="fa-IR"/>
        </w:rPr>
        <w:t>ی</w:t>
      </w:r>
      <w:r>
        <w:rPr>
          <w:rtl/>
          <w:lang w:bidi="fa-IR"/>
        </w:rPr>
        <w:t xml:space="preserve"> خود را بر هدا</w:t>
      </w:r>
      <w:r w:rsidR="00E61D8F">
        <w:rPr>
          <w:rtl/>
          <w:lang w:bidi="fa-IR"/>
        </w:rPr>
        <w:t>ی</w:t>
      </w:r>
      <w:r>
        <w:rPr>
          <w:rtl/>
          <w:lang w:bidi="fa-IR"/>
        </w:rPr>
        <w:t>ت اله</w:t>
      </w:r>
      <w:r w:rsidR="00E61D8F">
        <w:rPr>
          <w:rtl/>
          <w:lang w:bidi="fa-IR"/>
        </w:rPr>
        <w:t>ی</w:t>
      </w:r>
      <w:r>
        <w:rPr>
          <w:rtl/>
          <w:lang w:bidi="fa-IR"/>
        </w:rPr>
        <w:t xml:space="preserve"> برگز</w:t>
      </w:r>
      <w:r w:rsidR="00E61D8F">
        <w:rPr>
          <w:rtl/>
          <w:lang w:bidi="fa-IR"/>
        </w:rPr>
        <w:t>ی</w:t>
      </w:r>
      <w:r>
        <w:rPr>
          <w:rtl/>
          <w:lang w:bidi="fa-IR"/>
        </w:rPr>
        <w:t>ند</w:t>
      </w:r>
      <w:r w:rsidR="009B4C06">
        <w:rPr>
          <w:rtl/>
          <w:lang w:bidi="fa-IR"/>
        </w:rPr>
        <w:t xml:space="preserve">. </w:t>
      </w:r>
      <w:r>
        <w:rPr>
          <w:rtl/>
          <w:lang w:bidi="fa-IR"/>
        </w:rPr>
        <w:t>» مجمع الب</w:t>
      </w:r>
      <w:r w:rsidR="00E61D8F">
        <w:rPr>
          <w:rtl/>
          <w:lang w:bidi="fa-IR"/>
        </w:rPr>
        <w:t>ی</w:t>
      </w:r>
      <w:r>
        <w:rPr>
          <w:rtl/>
          <w:lang w:bidi="fa-IR"/>
        </w:rPr>
        <w:t>ان ج 4</w:t>
      </w:r>
      <w:r w:rsidR="009B4C06">
        <w:rPr>
          <w:rtl/>
          <w:lang w:bidi="fa-IR"/>
        </w:rPr>
        <w:t xml:space="preserve">، </w:t>
      </w:r>
      <w:r>
        <w:rPr>
          <w:rtl/>
          <w:lang w:bidi="fa-IR"/>
        </w:rPr>
        <w:t>ص 500</w:t>
      </w:r>
    </w:p>
    <w:p w:rsidR="0049138A" w:rsidRDefault="0049138A" w:rsidP="0047453E">
      <w:pPr>
        <w:pStyle w:val="libFootnote"/>
        <w:rPr>
          <w:rtl/>
          <w:lang w:bidi="fa-IR"/>
        </w:rPr>
      </w:pPr>
      <w:r>
        <w:rPr>
          <w:rtl/>
          <w:lang w:bidi="fa-IR"/>
        </w:rPr>
        <w:t>575</w:t>
      </w:r>
      <w:r w:rsidR="009B4C06">
        <w:rPr>
          <w:rtl/>
          <w:lang w:bidi="fa-IR"/>
        </w:rPr>
        <w:t xml:space="preserve">) </w:t>
      </w:r>
      <w:r>
        <w:rPr>
          <w:rtl/>
          <w:lang w:bidi="fa-IR"/>
        </w:rPr>
        <w:t>تفس</w:t>
      </w:r>
      <w:r w:rsidR="00E61D8F">
        <w:rPr>
          <w:rtl/>
          <w:lang w:bidi="fa-IR"/>
        </w:rPr>
        <w:t>ی</w:t>
      </w:r>
      <w:r>
        <w:rPr>
          <w:rtl/>
          <w:lang w:bidi="fa-IR"/>
        </w:rPr>
        <w:t>ر قم</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248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 ص 377</w:t>
      </w:r>
      <w:r w:rsidR="009B4C06">
        <w:rPr>
          <w:rtl/>
          <w:lang w:bidi="fa-IR"/>
        </w:rPr>
        <w:t xml:space="preserve">. </w:t>
      </w:r>
    </w:p>
    <w:p w:rsidR="0049138A" w:rsidRDefault="0049138A" w:rsidP="0047453E">
      <w:pPr>
        <w:pStyle w:val="libFootnote"/>
        <w:rPr>
          <w:rtl/>
          <w:lang w:bidi="fa-IR"/>
        </w:rPr>
      </w:pPr>
      <w:r>
        <w:rPr>
          <w:rtl/>
          <w:lang w:bidi="fa-IR"/>
        </w:rPr>
        <w:t>576</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13</w:t>
      </w:r>
      <w:r w:rsidR="009B4C06">
        <w:rPr>
          <w:rtl/>
          <w:lang w:bidi="fa-IR"/>
        </w:rPr>
        <w:t xml:space="preserve">، </w:t>
      </w:r>
      <w:r>
        <w:rPr>
          <w:rtl/>
          <w:lang w:bidi="fa-IR"/>
        </w:rPr>
        <w:t>ص 378</w:t>
      </w:r>
      <w:r w:rsidR="009B4C06">
        <w:rPr>
          <w:rtl/>
          <w:lang w:bidi="fa-IR"/>
        </w:rPr>
        <w:t xml:space="preserve">؛ </w:t>
      </w:r>
      <w:r>
        <w:rPr>
          <w:rtl/>
          <w:lang w:bidi="fa-IR"/>
        </w:rPr>
        <w:t>کامل التّوار</w:t>
      </w:r>
      <w:r w:rsidR="00E61D8F">
        <w:rPr>
          <w:rtl/>
          <w:lang w:bidi="fa-IR"/>
        </w:rPr>
        <w:t>ی</w:t>
      </w:r>
      <w:r>
        <w:rPr>
          <w:rtl/>
          <w:lang w:bidi="fa-IR"/>
        </w:rPr>
        <w:t>خ</w:t>
      </w:r>
      <w:r w:rsidR="009B4C06">
        <w:rPr>
          <w:rtl/>
          <w:lang w:bidi="fa-IR"/>
        </w:rPr>
        <w:t xml:space="preserve">، </w:t>
      </w:r>
      <w:r>
        <w:rPr>
          <w:rtl/>
          <w:lang w:bidi="fa-IR"/>
        </w:rPr>
        <w:t>ج 1</w:t>
      </w:r>
      <w:r w:rsidR="009B4C06">
        <w:rPr>
          <w:rtl/>
          <w:lang w:bidi="fa-IR"/>
        </w:rPr>
        <w:t xml:space="preserve">، </w:t>
      </w:r>
      <w:r>
        <w:rPr>
          <w:rtl/>
          <w:lang w:bidi="fa-IR"/>
        </w:rPr>
        <w:t>ص 201 و</w:t>
      </w:r>
      <w:r w:rsidR="009B4C06">
        <w:rPr>
          <w:rtl/>
          <w:lang w:bidi="fa-IR"/>
        </w:rPr>
        <w:t xml:space="preserve">... </w:t>
      </w:r>
    </w:p>
    <w:p w:rsidR="0049138A" w:rsidRDefault="0049138A" w:rsidP="0047453E">
      <w:pPr>
        <w:pStyle w:val="libFootnote"/>
        <w:rPr>
          <w:rtl/>
          <w:lang w:bidi="fa-IR"/>
        </w:rPr>
      </w:pPr>
      <w:r>
        <w:rPr>
          <w:rtl/>
          <w:lang w:bidi="fa-IR"/>
        </w:rPr>
        <w:t>577</w:t>
      </w:r>
      <w:r w:rsidR="009B4C06">
        <w:rPr>
          <w:rtl/>
          <w:lang w:bidi="fa-IR"/>
        </w:rPr>
        <w:t xml:space="preserve">) </w:t>
      </w:r>
      <w:r>
        <w:rPr>
          <w:rtl/>
          <w:lang w:bidi="fa-IR"/>
        </w:rPr>
        <w:t>غررالحکم ج 1</w:t>
      </w:r>
      <w:r w:rsidR="009B4C06">
        <w:rPr>
          <w:rtl/>
          <w:lang w:bidi="fa-IR"/>
        </w:rPr>
        <w:t xml:space="preserve">، </w:t>
      </w:r>
      <w:r>
        <w:rPr>
          <w:rtl/>
          <w:lang w:bidi="fa-IR"/>
        </w:rPr>
        <w:t>ص 93</w:t>
      </w:r>
      <w:r w:rsidR="009B4C06">
        <w:rPr>
          <w:rtl/>
          <w:lang w:bidi="fa-IR"/>
        </w:rPr>
        <w:t xml:space="preserve">، </w:t>
      </w:r>
      <w:r>
        <w:rPr>
          <w:rtl/>
          <w:lang w:bidi="fa-IR"/>
        </w:rPr>
        <w:t>ف 1</w:t>
      </w:r>
      <w:r w:rsidR="009B4C06">
        <w:rPr>
          <w:rtl/>
          <w:lang w:bidi="fa-IR"/>
        </w:rPr>
        <w:t xml:space="preserve">، </w:t>
      </w:r>
      <w:r>
        <w:rPr>
          <w:rtl/>
          <w:lang w:bidi="fa-IR"/>
        </w:rPr>
        <w:t>ح 2097 و 2098</w:t>
      </w:r>
      <w:r w:rsidR="009B4C06">
        <w:rPr>
          <w:rtl/>
          <w:lang w:bidi="fa-IR"/>
        </w:rPr>
        <w:t xml:space="preserve">. </w:t>
      </w:r>
    </w:p>
    <w:p w:rsidR="0049138A" w:rsidRDefault="0049138A" w:rsidP="0047453E">
      <w:pPr>
        <w:pStyle w:val="libFootnote"/>
        <w:rPr>
          <w:rtl/>
          <w:lang w:bidi="fa-IR"/>
        </w:rPr>
      </w:pPr>
      <w:r>
        <w:rPr>
          <w:rtl/>
          <w:lang w:bidi="fa-IR"/>
        </w:rPr>
        <w:t>578</w:t>
      </w:r>
      <w:r w:rsidR="009B4C06">
        <w:rPr>
          <w:rtl/>
          <w:lang w:bidi="fa-IR"/>
        </w:rPr>
        <w:t xml:space="preserve">) </w:t>
      </w:r>
      <w:r>
        <w:rPr>
          <w:rtl/>
          <w:lang w:bidi="fa-IR"/>
        </w:rPr>
        <w:t>ارشاد القلوب د</w:t>
      </w:r>
      <w:r w:rsidR="00E61D8F">
        <w:rPr>
          <w:rtl/>
          <w:lang w:bidi="fa-IR"/>
        </w:rPr>
        <w:t>ی</w:t>
      </w:r>
      <w:r>
        <w:rPr>
          <w:rtl/>
          <w:lang w:bidi="fa-IR"/>
        </w:rPr>
        <w:t>لم</w:t>
      </w:r>
      <w:r w:rsidR="00E61D8F">
        <w:rPr>
          <w:rtl/>
          <w:lang w:bidi="fa-IR"/>
        </w:rPr>
        <w:t>ی</w:t>
      </w:r>
      <w:r w:rsidR="009B4C06">
        <w:rPr>
          <w:rtl/>
          <w:lang w:bidi="fa-IR"/>
        </w:rPr>
        <w:t xml:space="preserve">، </w:t>
      </w:r>
      <w:r>
        <w:rPr>
          <w:rtl/>
          <w:lang w:bidi="fa-IR"/>
        </w:rPr>
        <w:t>ص 58</w:t>
      </w:r>
      <w:r w:rsidR="009B4C06">
        <w:rPr>
          <w:rtl/>
          <w:lang w:bidi="fa-IR"/>
        </w:rPr>
        <w:t xml:space="preserve">، </w:t>
      </w:r>
      <w:r>
        <w:rPr>
          <w:rtl/>
          <w:lang w:bidi="fa-IR"/>
        </w:rPr>
        <w:t>ب 12</w:t>
      </w:r>
      <w:r w:rsidR="009B4C06">
        <w:rPr>
          <w:rtl/>
          <w:lang w:bidi="fa-IR"/>
        </w:rPr>
        <w:t xml:space="preserve">. </w:t>
      </w:r>
    </w:p>
    <w:p w:rsidR="0049138A" w:rsidRDefault="0049138A" w:rsidP="0047453E">
      <w:pPr>
        <w:pStyle w:val="libFootnote"/>
        <w:rPr>
          <w:rtl/>
          <w:lang w:bidi="fa-IR"/>
        </w:rPr>
      </w:pPr>
      <w:r>
        <w:rPr>
          <w:rtl/>
          <w:lang w:bidi="fa-IR"/>
        </w:rPr>
        <w:t>579</w:t>
      </w:r>
      <w:r w:rsidR="009B4C06">
        <w:rPr>
          <w:rtl/>
          <w:lang w:bidi="fa-IR"/>
        </w:rPr>
        <w:t xml:space="preserve">) </w:t>
      </w:r>
      <w:r>
        <w:rPr>
          <w:rtl/>
          <w:lang w:bidi="fa-IR"/>
        </w:rPr>
        <w:t>سوره بقره</w:t>
      </w:r>
      <w:r w:rsidR="009B4C06">
        <w:rPr>
          <w:rtl/>
          <w:lang w:bidi="fa-IR"/>
        </w:rPr>
        <w:t xml:space="preserve">، </w:t>
      </w:r>
      <w:r>
        <w:rPr>
          <w:rtl/>
          <w:lang w:bidi="fa-IR"/>
        </w:rPr>
        <w:t>آ</w:t>
      </w:r>
      <w:r w:rsidR="00E61D8F">
        <w:rPr>
          <w:rtl/>
          <w:lang w:bidi="fa-IR"/>
        </w:rPr>
        <w:t>ی</w:t>
      </w:r>
      <w:r>
        <w:rPr>
          <w:rtl/>
          <w:lang w:bidi="fa-IR"/>
        </w:rPr>
        <w:t>ه 286</w:t>
      </w:r>
      <w:r w:rsidR="009B4C06">
        <w:rPr>
          <w:rtl/>
          <w:lang w:bidi="fa-IR"/>
        </w:rPr>
        <w:t xml:space="preserve">: </w:t>
      </w:r>
      <w:r>
        <w:rPr>
          <w:rtl/>
          <w:lang w:bidi="fa-IR"/>
        </w:rPr>
        <w:t>«خداوند ه</w:t>
      </w:r>
      <w:r w:rsidR="00E61D8F">
        <w:rPr>
          <w:rtl/>
          <w:lang w:bidi="fa-IR"/>
        </w:rPr>
        <w:t>ی</w:t>
      </w:r>
      <w:r>
        <w:rPr>
          <w:rtl/>
          <w:lang w:bidi="fa-IR"/>
        </w:rPr>
        <w:t>چ کس را جز به قدر توانا</w:t>
      </w:r>
      <w:r w:rsidR="00E61D8F">
        <w:rPr>
          <w:rtl/>
          <w:lang w:bidi="fa-IR"/>
        </w:rPr>
        <w:t xml:space="preserve">یی </w:t>
      </w:r>
      <w:r>
        <w:rPr>
          <w:rtl/>
          <w:lang w:bidi="fa-IR"/>
        </w:rPr>
        <w:t>اش تکل</w:t>
      </w:r>
      <w:r w:rsidR="00E61D8F">
        <w:rPr>
          <w:rtl/>
          <w:lang w:bidi="fa-IR"/>
        </w:rPr>
        <w:t>ی</w:t>
      </w:r>
      <w:r>
        <w:rPr>
          <w:rtl/>
          <w:lang w:bidi="fa-IR"/>
        </w:rPr>
        <w:t>ف نم</w:t>
      </w:r>
      <w:r w:rsidR="00E61D8F">
        <w:rPr>
          <w:rtl/>
          <w:lang w:bidi="fa-IR"/>
        </w:rPr>
        <w:t xml:space="preserve">ی </w:t>
      </w:r>
      <w:r>
        <w:rPr>
          <w:rtl/>
          <w:lang w:bidi="fa-IR"/>
        </w:rPr>
        <w:t>کند</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580</w:t>
      </w:r>
      <w:r w:rsidR="009B4C06">
        <w:rPr>
          <w:rtl/>
          <w:lang w:bidi="fa-IR"/>
        </w:rPr>
        <w:t xml:space="preserve">) </w:t>
      </w:r>
      <w:r>
        <w:rPr>
          <w:rtl/>
          <w:lang w:bidi="fa-IR"/>
        </w:rPr>
        <w:t>منتخب التوار</w:t>
      </w:r>
      <w:r w:rsidR="00E61D8F">
        <w:rPr>
          <w:rtl/>
          <w:lang w:bidi="fa-IR"/>
        </w:rPr>
        <w:t>ی</w:t>
      </w:r>
      <w:r>
        <w:rPr>
          <w:rtl/>
          <w:lang w:bidi="fa-IR"/>
        </w:rPr>
        <w:t>خ ص 671</w:t>
      </w:r>
      <w:r w:rsidR="009B4C06">
        <w:rPr>
          <w:rtl/>
          <w:lang w:bidi="fa-IR"/>
        </w:rPr>
        <w:t xml:space="preserve">. </w:t>
      </w:r>
    </w:p>
    <w:p w:rsidR="0049138A" w:rsidRDefault="0049138A" w:rsidP="0047453E">
      <w:pPr>
        <w:pStyle w:val="libFootnote"/>
        <w:rPr>
          <w:rtl/>
          <w:lang w:bidi="fa-IR"/>
        </w:rPr>
      </w:pPr>
      <w:r>
        <w:rPr>
          <w:rtl/>
          <w:lang w:bidi="fa-IR"/>
        </w:rPr>
        <w:t>581</w:t>
      </w:r>
      <w:r w:rsidR="009B4C06">
        <w:rPr>
          <w:rtl/>
          <w:lang w:bidi="fa-IR"/>
        </w:rPr>
        <w:t xml:space="preserve">) </w:t>
      </w:r>
      <w:r>
        <w:rPr>
          <w:rtl/>
          <w:lang w:bidi="fa-IR"/>
        </w:rPr>
        <w:t>علل الشرا</w:t>
      </w:r>
      <w:r w:rsidR="00E61D8F">
        <w:rPr>
          <w:rtl/>
          <w:lang w:bidi="fa-IR"/>
        </w:rPr>
        <w:t>ی</w:t>
      </w:r>
      <w:r>
        <w:rPr>
          <w:rtl/>
          <w:lang w:bidi="fa-IR"/>
        </w:rPr>
        <w:t>ع</w:t>
      </w:r>
      <w:r w:rsidR="009B4C06">
        <w:rPr>
          <w:rtl/>
          <w:lang w:bidi="fa-IR"/>
        </w:rPr>
        <w:t xml:space="preserve">، </w:t>
      </w:r>
      <w:r>
        <w:rPr>
          <w:rtl/>
          <w:lang w:bidi="fa-IR"/>
        </w:rPr>
        <w:t>ج 1</w:t>
      </w:r>
      <w:r w:rsidR="009B4C06">
        <w:rPr>
          <w:rtl/>
          <w:lang w:bidi="fa-IR"/>
        </w:rPr>
        <w:t xml:space="preserve">، </w:t>
      </w:r>
      <w:r>
        <w:rPr>
          <w:rtl/>
          <w:lang w:bidi="fa-IR"/>
        </w:rPr>
        <w:t>ص 45 ب 41 ح 1</w:t>
      </w:r>
      <w:r w:rsidR="009B4C06">
        <w:rPr>
          <w:rtl/>
          <w:lang w:bidi="fa-IR"/>
        </w:rPr>
        <w:t xml:space="preserve">، </w:t>
      </w:r>
      <w:r>
        <w:rPr>
          <w:rtl/>
          <w:lang w:bidi="fa-IR"/>
        </w:rPr>
        <w:t>تفس</w:t>
      </w:r>
      <w:r w:rsidR="00E61D8F">
        <w:rPr>
          <w:rtl/>
          <w:lang w:bidi="fa-IR"/>
        </w:rPr>
        <w:t>ی</w:t>
      </w:r>
      <w:r>
        <w:rPr>
          <w:rtl/>
          <w:lang w:bidi="fa-IR"/>
        </w:rPr>
        <w:t>ر ع</w:t>
      </w:r>
      <w:r w:rsidR="00E61D8F">
        <w:rPr>
          <w:rtl/>
          <w:lang w:bidi="fa-IR"/>
        </w:rPr>
        <w:t>ی</w:t>
      </w:r>
      <w:r>
        <w:rPr>
          <w:rtl/>
          <w:lang w:bidi="fa-IR"/>
        </w:rPr>
        <w:t>اش</w:t>
      </w:r>
      <w:r w:rsidR="00E61D8F">
        <w:rPr>
          <w:rtl/>
          <w:lang w:bidi="fa-IR"/>
        </w:rPr>
        <w:t>ی</w:t>
      </w:r>
      <w:r>
        <w:rPr>
          <w:rtl/>
          <w:lang w:bidi="fa-IR"/>
        </w:rPr>
        <w:t xml:space="preserve"> ج 2</w:t>
      </w:r>
      <w:r w:rsidR="009B4C06">
        <w:rPr>
          <w:rtl/>
          <w:lang w:bidi="fa-IR"/>
        </w:rPr>
        <w:t xml:space="preserve">، </w:t>
      </w:r>
      <w:r>
        <w:rPr>
          <w:rtl/>
          <w:lang w:bidi="fa-IR"/>
        </w:rPr>
        <w:t>ص 167</w:t>
      </w:r>
      <w:r w:rsidR="009B4C06">
        <w:rPr>
          <w:rtl/>
          <w:lang w:bidi="fa-IR"/>
        </w:rPr>
        <w:t xml:space="preserve">، </w:t>
      </w:r>
      <w:r>
        <w:rPr>
          <w:rtl/>
          <w:lang w:bidi="fa-IR"/>
        </w:rPr>
        <w:t xml:space="preserve">بحار </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271</w:t>
      </w:r>
    </w:p>
    <w:p w:rsidR="0049138A" w:rsidRDefault="0049138A" w:rsidP="0047453E">
      <w:pPr>
        <w:pStyle w:val="libFootnote"/>
        <w:rPr>
          <w:rtl/>
          <w:lang w:bidi="fa-IR"/>
        </w:rPr>
      </w:pPr>
      <w:r>
        <w:rPr>
          <w:rtl/>
          <w:lang w:bidi="fa-IR"/>
        </w:rPr>
        <w:t>582</w:t>
      </w:r>
      <w:r w:rsidR="009B4C06">
        <w:rPr>
          <w:rtl/>
          <w:lang w:bidi="fa-IR"/>
        </w:rPr>
        <w:t xml:space="preserve">) </w:t>
      </w:r>
      <w:r>
        <w:rPr>
          <w:rtl/>
          <w:lang w:bidi="fa-IR"/>
        </w:rPr>
        <w:t>جامع الدرر</w:t>
      </w:r>
      <w:r w:rsidR="009B4C06">
        <w:rPr>
          <w:rtl/>
          <w:lang w:bidi="fa-IR"/>
        </w:rPr>
        <w:t xml:space="preserve">، </w:t>
      </w:r>
      <w:r>
        <w:rPr>
          <w:rtl/>
          <w:lang w:bidi="fa-IR"/>
        </w:rPr>
        <w:t>ج 1</w:t>
      </w:r>
      <w:r w:rsidR="009B4C06">
        <w:rPr>
          <w:rtl/>
          <w:lang w:bidi="fa-IR"/>
        </w:rPr>
        <w:t xml:space="preserve">، </w:t>
      </w:r>
      <w:r>
        <w:rPr>
          <w:rtl/>
          <w:lang w:bidi="fa-IR"/>
        </w:rPr>
        <w:t>ص 388</w:t>
      </w:r>
    </w:p>
    <w:p w:rsidR="0049138A" w:rsidRDefault="0049138A" w:rsidP="0047453E">
      <w:pPr>
        <w:pStyle w:val="libFootnote"/>
        <w:rPr>
          <w:rtl/>
          <w:lang w:bidi="fa-IR"/>
        </w:rPr>
      </w:pPr>
      <w:r>
        <w:rPr>
          <w:rtl/>
          <w:lang w:bidi="fa-IR"/>
        </w:rPr>
        <w:t>583</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8</w:t>
      </w:r>
      <w:r w:rsidR="009B4C06">
        <w:rPr>
          <w:rtl/>
          <w:lang w:bidi="fa-IR"/>
        </w:rPr>
        <w:t>، (</w:t>
      </w:r>
      <w:r>
        <w:rPr>
          <w:rtl/>
          <w:lang w:bidi="fa-IR"/>
        </w:rPr>
        <w:t>روضه</w:t>
      </w:r>
      <w:r w:rsidR="009B4C06">
        <w:rPr>
          <w:rtl/>
          <w:lang w:bidi="fa-IR"/>
        </w:rPr>
        <w:t xml:space="preserve">) </w:t>
      </w:r>
      <w:r>
        <w:rPr>
          <w:rtl/>
          <w:lang w:bidi="fa-IR"/>
        </w:rPr>
        <w:t>ص 168</w:t>
      </w:r>
      <w:r w:rsidR="009B4C06">
        <w:rPr>
          <w:rtl/>
          <w:lang w:bidi="fa-IR"/>
        </w:rPr>
        <w:t xml:space="preserve">، </w:t>
      </w:r>
      <w:r>
        <w:rPr>
          <w:rtl/>
          <w:lang w:bidi="fa-IR"/>
        </w:rPr>
        <w:t>ح 190</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77</w:t>
      </w:r>
      <w:r w:rsidR="009B4C06">
        <w:rPr>
          <w:rtl/>
          <w:lang w:bidi="fa-IR"/>
        </w:rPr>
        <w:t xml:space="preserve">، </w:t>
      </w:r>
      <w:r>
        <w:rPr>
          <w:rtl/>
          <w:lang w:bidi="fa-IR"/>
        </w:rPr>
        <w:t>ص 133 و نظ</w:t>
      </w:r>
      <w:r w:rsidR="00E61D8F">
        <w:rPr>
          <w:rtl/>
          <w:lang w:bidi="fa-IR"/>
        </w:rPr>
        <w:t>ی</w:t>
      </w:r>
      <w:r>
        <w:rPr>
          <w:rtl/>
          <w:lang w:bidi="fa-IR"/>
        </w:rPr>
        <w:t>ر آن از ام</w:t>
      </w:r>
      <w:r w:rsidR="00E61D8F">
        <w:rPr>
          <w:rtl/>
          <w:lang w:bidi="fa-IR"/>
        </w:rPr>
        <w:t>ی</w:t>
      </w:r>
      <w:r>
        <w:rPr>
          <w:rtl/>
          <w:lang w:bidi="fa-IR"/>
        </w:rPr>
        <w:t xml:space="preserve">رمؤمنان </w:t>
      </w:r>
      <w:r w:rsidR="00B264EE" w:rsidRPr="00B264EE">
        <w:rPr>
          <w:rStyle w:val="libAlaemChar"/>
          <w:rtl/>
        </w:rPr>
        <w:t>عليه‌السلام</w:t>
      </w:r>
      <w:r>
        <w:rPr>
          <w:rtl/>
          <w:lang w:bidi="fa-IR"/>
        </w:rPr>
        <w:t xml:space="preserve"> تفس</w:t>
      </w:r>
      <w:r w:rsidR="00E61D8F">
        <w:rPr>
          <w:rtl/>
          <w:lang w:bidi="fa-IR"/>
        </w:rPr>
        <w:t>ی</w:t>
      </w:r>
      <w:r>
        <w:rPr>
          <w:rtl/>
          <w:lang w:bidi="fa-IR"/>
        </w:rPr>
        <w:t>ر قم</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70</w:t>
      </w:r>
      <w:r w:rsidR="009B4C06">
        <w:rPr>
          <w:rtl/>
          <w:lang w:bidi="fa-IR"/>
        </w:rPr>
        <w:t xml:space="preserve"> (</w:t>
      </w:r>
      <w:r>
        <w:rPr>
          <w:rtl/>
          <w:lang w:bidi="fa-IR"/>
        </w:rPr>
        <w:t>سوره انب</w:t>
      </w:r>
      <w:r w:rsidR="00E61D8F">
        <w:rPr>
          <w:rtl/>
          <w:lang w:bidi="fa-IR"/>
        </w:rPr>
        <w:t>ی</w:t>
      </w:r>
      <w:r>
        <w:rPr>
          <w:rtl/>
          <w:lang w:bidi="fa-IR"/>
        </w:rPr>
        <w:t>اء</w:t>
      </w:r>
      <w:r w:rsidR="009B4C06">
        <w:rPr>
          <w:rtl/>
          <w:lang w:bidi="fa-IR"/>
        </w:rPr>
        <w:t xml:space="preserve">) ؛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الاسلام</w:t>
      </w:r>
      <w:r w:rsidR="009B4C06">
        <w:rPr>
          <w:rtl/>
          <w:lang w:bidi="fa-IR"/>
        </w:rPr>
        <w:t xml:space="preserve">) </w:t>
      </w:r>
      <w:r>
        <w:rPr>
          <w:rtl/>
          <w:lang w:bidi="fa-IR"/>
        </w:rPr>
        <w:t>ص 1143</w:t>
      </w:r>
      <w:r w:rsidR="009B4C06">
        <w:rPr>
          <w:rtl/>
          <w:lang w:bidi="fa-IR"/>
        </w:rPr>
        <w:t xml:space="preserve">، </w:t>
      </w:r>
      <w:r>
        <w:rPr>
          <w:rtl/>
          <w:lang w:bidi="fa-IR"/>
        </w:rPr>
        <w:t>ح 118</w:t>
      </w:r>
      <w:r w:rsidR="009B4C06">
        <w:rPr>
          <w:rtl/>
          <w:lang w:bidi="fa-IR"/>
        </w:rPr>
        <w:t xml:space="preserve">. </w:t>
      </w:r>
      <w:r>
        <w:rPr>
          <w:rtl/>
          <w:lang w:bidi="fa-IR"/>
        </w:rPr>
        <w:t>در ترجمه حد</w:t>
      </w:r>
      <w:r w:rsidR="00E61D8F">
        <w:rPr>
          <w:rtl/>
          <w:lang w:bidi="fa-IR"/>
        </w:rPr>
        <w:t>ی</w:t>
      </w:r>
      <w:r>
        <w:rPr>
          <w:rtl/>
          <w:lang w:bidi="fa-IR"/>
        </w:rPr>
        <w:t>ث از نقل</w:t>
      </w:r>
      <w:r w:rsidR="00E61D8F">
        <w:rPr>
          <w:rtl/>
          <w:lang w:bidi="fa-IR"/>
        </w:rPr>
        <w:t xml:space="preserve"> </w:t>
      </w:r>
      <w:r>
        <w:rPr>
          <w:rtl/>
          <w:lang w:bidi="fa-IR"/>
        </w:rPr>
        <w:t>ها</w:t>
      </w:r>
      <w:r w:rsidR="00E61D8F">
        <w:rPr>
          <w:rtl/>
          <w:lang w:bidi="fa-IR"/>
        </w:rPr>
        <w:t>ی</w:t>
      </w:r>
      <w:r>
        <w:rPr>
          <w:rtl/>
          <w:lang w:bidi="fa-IR"/>
        </w:rPr>
        <w:t xml:space="preserve"> مختلف استفاده شد</w:t>
      </w:r>
      <w:r w:rsidR="009B4C06">
        <w:rPr>
          <w:rtl/>
          <w:lang w:bidi="fa-IR"/>
        </w:rPr>
        <w:t xml:space="preserve">. </w:t>
      </w:r>
    </w:p>
    <w:p w:rsidR="0049138A" w:rsidRDefault="0049138A" w:rsidP="0047453E">
      <w:pPr>
        <w:pStyle w:val="libFootnote"/>
        <w:rPr>
          <w:rtl/>
          <w:lang w:bidi="fa-IR"/>
        </w:rPr>
      </w:pPr>
      <w:r>
        <w:rPr>
          <w:rtl/>
          <w:lang w:bidi="fa-IR"/>
        </w:rPr>
        <w:t>584</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 396</w:t>
      </w:r>
      <w:r w:rsidR="009B4C06">
        <w:rPr>
          <w:rtl/>
          <w:lang w:bidi="fa-IR"/>
        </w:rPr>
        <w:t xml:space="preserve">، </w:t>
      </w:r>
      <w:r>
        <w:rPr>
          <w:rtl/>
          <w:lang w:bidi="fa-IR"/>
        </w:rPr>
        <w:t>باب 7</w:t>
      </w:r>
    </w:p>
    <w:p w:rsidR="0049138A" w:rsidRDefault="0049138A" w:rsidP="0047453E">
      <w:pPr>
        <w:pStyle w:val="libFootnote"/>
        <w:rPr>
          <w:rtl/>
          <w:lang w:bidi="fa-IR"/>
        </w:rPr>
      </w:pPr>
      <w:r>
        <w:rPr>
          <w:rtl/>
          <w:lang w:bidi="fa-IR"/>
        </w:rPr>
        <w:t>585</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ثمراة الاوراق ابن حجه حمو</w:t>
      </w:r>
      <w:r w:rsidR="00E61D8F">
        <w:rPr>
          <w:rtl/>
          <w:lang w:bidi="fa-IR"/>
        </w:rPr>
        <w:t>ی</w:t>
      </w:r>
      <w:r w:rsidR="009B4C06">
        <w:rPr>
          <w:rtl/>
          <w:lang w:bidi="fa-IR"/>
        </w:rPr>
        <w:t xml:space="preserve">، </w:t>
      </w:r>
      <w:r>
        <w:rPr>
          <w:rtl/>
          <w:lang w:bidi="fa-IR"/>
        </w:rPr>
        <w:t>ص 223</w:t>
      </w:r>
    </w:p>
    <w:p w:rsidR="0049138A" w:rsidRDefault="0049138A" w:rsidP="0047453E">
      <w:pPr>
        <w:pStyle w:val="libFootnote"/>
        <w:rPr>
          <w:rtl/>
          <w:lang w:bidi="fa-IR"/>
        </w:rPr>
      </w:pPr>
      <w:r>
        <w:rPr>
          <w:rtl/>
          <w:lang w:bidi="fa-IR"/>
        </w:rPr>
        <w:t>586</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 519</w:t>
      </w:r>
      <w:r w:rsidR="009B4C06">
        <w:rPr>
          <w:rtl/>
          <w:lang w:bidi="fa-IR"/>
        </w:rPr>
        <w:t xml:space="preserve">، </w:t>
      </w:r>
      <w:r>
        <w:rPr>
          <w:rtl/>
          <w:lang w:bidi="fa-IR"/>
        </w:rPr>
        <w:t>به نقل از تار</w:t>
      </w:r>
      <w:r w:rsidR="00E61D8F">
        <w:rPr>
          <w:rtl/>
          <w:lang w:bidi="fa-IR"/>
        </w:rPr>
        <w:t>ی</w:t>
      </w:r>
      <w:r>
        <w:rPr>
          <w:rtl/>
          <w:lang w:bidi="fa-IR"/>
        </w:rPr>
        <w:t>خ حب</w:t>
      </w:r>
      <w:r w:rsidR="00E61D8F">
        <w:rPr>
          <w:rtl/>
          <w:lang w:bidi="fa-IR"/>
        </w:rPr>
        <w:t>ی</w:t>
      </w:r>
      <w:r>
        <w:rPr>
          <w:rtl/>
          <w:lang w:bidi="fa-IR"/>
        </w:rPr>
        <w:t>ب الس</w:t>
      </w:r>
      <w:r w:rsidR="00E61D8F">
        <w:rPr>
          <w:rtl/>
          <w:lang w:bidi="fa-IR"/>
        </w:rPr>
        <w:t>ی</w:t>
      </w:r>
      <w:r>
        <w:rPr>
          <w:rtl/>
          <w:lang w:bidi="fa-IR"/>
        </w:rPr>
        <w:t>ر</w:t>
      </w:r>
    </w:p>
    <w:p w:rsidR="0049138A" w:rsidRDefault="0049138A" w:rsidP="0047453E">
      <w:pPr>
        <w:pStyle w:val="libFootnote"/>
        <w:rPr>
          <w:rtl/>
          <w:lang w:bidi="fa-IR"/>
        </w:rPr>
      </w:pPr>
      <w:r>
        <w:rPr>
          <w:rtl/>
          <w:lang w:bidi="fa-IR"/>
        </w:rPr>
        <w:t>587</w:t>
      </w:r>
      <w:r w:rsidR="009B4C06">
        <w:rPr>
          <w:rtl/>
          <w:lang w:bidi="fa-IR"/>
        </w:rPr>
        <w:t xml:space="preserve">) </w:t>
      </w:r>
      <w:r>
        <w:rPr>
          <w:rtl/>
          <w:lang w:bidi="fa-IR"/>
        </w:rPr>
        <w:t xml:space="preserve">الکلام </w:t>
      </w:r>
      <w:r w:rsidR="00E61D8F">
        <w:rPr>
          <w:rtl/>
          <w:lang w:bidi="fa-IR"/>
        </w:rPr>
        <w:t>ی</w:t>
      </w:r>
      <w:r>
        <w:rPr>
          <w:rtl/>
          <w:lang w:bidi="fa-IR"/>
        </w:rPr>
        <w:t>جرّ الکلام از آ</w:t>
      </w:r>
      <w:r w:rsidR="00E61D8F">
        <w:rPr>
          <w:rtl/>
          <w:lang w:bidi="fa-IR"/>
        </w:rPr>
        <w:t>ی</w:t>
      </w:r>
      <w:r>
        <w:rPr>
          <w:rtl/>
          <w:lang w:bidi="fa-IR"/>
        </w:rPr>
        <w:t>ة اللَّه زنجان</w:t>
      </w:r>
      <w:r w:rsidR="00E61D8F">
        <w:rPr>
          <w:rtl/>
          <w:lang w:bidi="fa-IR"/>
        </w:rPr>
        <w:t>ی</w:t>
      </w:r>
      <w:r w:rsidR="009B4C06">
        <w:rPr>
          <w:rtl/>
          <w:lang w:bidi="fa-IR"/>
        </w:rPr>
        <w:t xml:space="preserve">، </w:t>
      </w:r>
      <w:r>
        <w:rPr>
          <w:rtl/>
          <w:lang w:bidi="fa-IR"/>
        </w:rPr>
        <w:t>ج 1</w:t>
      </w:r>
      <w:r w:rsidR="009B4C06">
        <w:rPr>
          <w:rtl/>
          <w:lang w:bidi="fa-IR"/>
        </w:rPr>
        <w:t xml:space="preserve">، </w:t>
      </w:r>
      <w:r>
        <w:rPr>
          <w:rtl/>
          <w:lang w:bidi="fa-IR"/>
        </w:rPr>
        <w:t>ص 58</w:t>
      </w:r>
      <w:r w:rsidR="009B4C06">
        <w:rPr>
          <w:rtl/>
          <w:lang w:bidi="fa-IR"/>
        </w:rPr>
        <w:t xml:space="preserve">، </w:t>
      </w:r>
      <w:r>
        <w:rPr>
          <w:rtl/>
          <w:lang w:bidi="fa-IR"/>
        </w:rPr>
        <w:t>به نقل از تار</w:t>
      </w:r>
      <w:r w:rsidR="00E61D8F">
        <w:rPr>
          <w:rtl/>
          <w:lang w:bidi="fa-IR"/>
        </w:rPr>
        <w:t>ی</w:t>
      </w:r>
      <w:r>
        <w:rPr>
          <w:rtl/>
          <w:lang w:bidi="fa-IR"/>
        </w:rPr>
        <w:t>خ ابن خلکان و غ</w:t>
      </w:r>
      <w:r w:rsidR="00E61D8F">
        <w:rPr>
          <w:rtl/>
          <w:lang w:bidi="fa-IR"/>
        </w:rPr>
        <w:t>ی</w:t>
      </w:r>
      <w:r>
        <w:rPr>
          <w:rtl/>
          <w:lang w:bidi="fa-IR"/>
        </w:rPr>
        <w:t>ره</w:t>
      </w:r>
      <w:r w:rsidR="009B4C06">
        <w:rPr>
          <w:rtl/>
          <w:lang w:bidi="fa-IR"/>
        </w:rPr>
        <w:t xml:space="preserve">. </w:t>
      </w:r>
    </w:p>
    <w:p w:rsidR="0049138A" w:rsidRDefault="0049138A" w:rsidP="0047453E">
      <w:pPr>
        <w:pStyle w:val="libFootnote"/>
        <w:rPr>
          <w:rtl/>
          <w:lang w:bidi="fa-IR"/>
        </w:rPr>
      </w:pPr>
      <w:r>
        <w:rPr>
          <w:rtl/>
          <w:lang w:bidi="fa-IR"/>
        </w:rPr>
        <w:t>588</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 514</w:t>
      </w:r>
    </w:p>
    <w:p w:rsidR="0049138A" w:rsidRDefault="0049138A" w:rsidP="0047453E">
      <w:pPr>
        <w:pStyle w:val="libFootnote"/>
        <w:rPr>
          <w:rtl/>
          <w:lang w:bidi="fa-IR"/>
        </w:rPr>
      </w:pPr>
      <w:r>
        <w:rPr>
          <w:rtl/>
          <w:lang w:bidi="fa-IR"/>
        </w:rPr>
        <w:t>589</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 515</w:t>
      </w:r>
    </w:p>
    <w:p w:rsidR="0049138A" w:rsidRDefault="0049138A" w:rsidP="0047453E">
      <w:pPr>
        <w:pStyle w:val="libFootnote"/>
        <w:rPr>
          <w:rtl/>
          <w:lang w:bidi="fa-IR"/>
        </w:rPr>
      </w:pPr>
      <w:r>
        <w:rPr>
          <w:rtl/>
          <w:lang w:bidi="fa-IR"/>
        </w:rPr>
        <w:t>590</w:t>
      </w:r>
      <w:r w:rsidR="009B4C06">
        <w:rPr>
          <w:rtl/>
          <w:lang w:bidi="fa-IR"/>
        </w:rPr>
        <w:t xml:space="preserve">) </w:t>
      </w:r>
      <w:r>
        <w:rPr>
          <w:rtl/>
          <w:lang w:bidi="fa-IR"/>
        </w:rPr>
        <w:t>منته</w:t>
      </w:r>
      <w:r w:rsidR="00E61D8F">
        <w:rPr>
          <w:rtl/>
          <w:lang w:bidi="fa-IR"/>
        </w:rPr>
        <w:t>ی</w:t>
      </w:r>
      <w:r>
        <w:rPr>
          <w:rtl/>
          <w:lang w:bidi="fa-IR"/>
        </w:rPr>
        <w:t xml:space="preserve"> الآمال</w:t>
      </w:r>
      <w:r w:rsidR="009B4C06">
        <w:rPr>
          <w:rtl/>
          <w:lang w:bidi="fa-IR"/>
        </w:rPr>
        <w:t xml:space="preserve">، </w:t>
      </w:r>
      <w:r>
        <w:rPr>
          <w:rtl/>
          <w:lang w:bidi="fa-IR"/>
        </w:rPr>
        <w:t>ج 2</w:t>
      </w:r>
      <w:r w:rsidR="009B4C06">
        <w:rPr>
          <w:rtl/>
          <w:lang w:bidi="fa-IR"/>
        </w:rPr>
        <w:t xml:space="preserve">، </w:t>
      </w:r>
      <w:r>
        <w:rPr>
          <w:rtl/>
          <w:lang w:bidi="fa-IR"/>
        </w:rPr>
        <w:t>ص 213</w:t>
      </w:r>
    </w:p>
    <w:p w:rsidR="0049138A" w:rsidRDefault="0049138A" w:rsidP="0047453E">
      <w:pPr>
        <w:pStyle w:val="libFootnote"/>
        <w:rPr>
          <w:rtl/>
          <w:lang w:bidi="fa-IR"/>
        </w:rPr>
      </w:pPr>
      <w:r>
        <w:rPr>
          <w:rtl/>
          <w:lang w:bidi="fa-IR"/>
        </w:rPr>
        <w:t>591</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منته</w:t>
      </w:r>
      <w:r w:rsidR="00E61D8F">
        <w:rPr>
          <w:rtl/>
          <w:lang w:bidi="fa-IR"/>
        </w:rPr>
        <w:t>ی</w:t>
      </w:r>
      <w:r>
        <w:rPr>
          <w:rtl/>
          <w:lang w:bidi="fa-IR"/>
        </w:rPr>
        <w:t xml:space="preserve"> الآمال</w:t>
      </w:r>
      <w:r w:rsidR="009B4C06">
        <w:rPr>
          <w:rtl/>
          <w:lang w:bidi="fa-IR"/>
        </w:rPr>
        <w:t xml:space="preserve">، </w:t>
      </w:r>
      <w:r>
        <w:rPr>
          <w:rtl/>
          <w:lang w:bidi="fa-IR"/>
        </w:rPr>
        <w:t>ج 2</w:t>
      </w:r>
      <w:r w:rsidR="009B4C06">
        <w:rPr>
          <w:rtl/>
          <w:lang w:bidi="fa-IR"/>
        </w:rPr>
        <w:t xml:space="preserve">، </w:t>
      </w:r>
      <w:r>
        <w:rPr>
          <w:rtl/>
          <w:lang w:bidi="fa-IR"/>
        </w:rPr>
        <w:t>ص 220</w:t>
      </w:r>
    </w:p>
    <w:p w:rsidR="0049138A" w:rsidRDefault="0049138A" w:rsidP="0047453E">
      <w:pPr>
        <w:pStyle w:val="libFootnote"/>
        <w:rPr>
          <w:rtl/>
          <w:lang w:bidi="fa-IR"/>
        </w:rPr>
      </w:pPr>
      <w:r>
        <w:rPr>
          <w:rtl/>
          <w:lang w:bidi="fa-IR"/>
        </w:rPr>
        <w:t>592</w:t>
      </w:r>
      <w:r w:rsidR="009B4C06">
        <w:rPr>
          <w:rtl/>
          <w:lang w:bidi="fa-IR"/>
        </w:rPr>
        <w:t xml:space="preserve">) </w:t>
      </w:r>
      <w:r>
        <w:rPr>
          <w:rtl/>
          <w:lang w:bidi="fa-IR"/>
        </w:rPr>
        <w:t>ع</w:t>
      </w:r>
      <w:r w:rsidR="00E61D8F">
        <w:rPr>
          <w:rtl/>
          <w:lang w:bidi="fa-IR"/>
        </w:rPr>
        <w:t>ی</w:t>
      </w:r>
      <w:r>
        <w:rPr>
          <w:rtl/>
          <w:lang w:bidi="fa-IR"/>
        </w:rPr>
        <w:t>ون الأخبار</w:t>
      </w:r>
      <w:r w:rsidR="009B4C06">
        <w:rPr>
          <w:rtl/>
          <w:lang w:bidi="fa-IR"/>
        </w:rPr>
        <w:t xml:space="preserve">، </w:t>
      </w:r>
      <w:r>
        <w:rPr>
          <w:rtl/>
          <w:lang w:bidi="fa-IR"/>
        </w:rPr>
        <w:t>ج 2</w:t>
      </w:r>
      <w:r w:rsidR="009B4C06">
        <w:rPr>
          <w:rtl/>
          <w:lang w:bidi="fa-IR"/>
        </w:rPr>
        <w:t xml:space="preserve">، </w:t>
      </w:r>
      <w:r>
        <w:rPr>
          <w:rtl/>
          <w:lang w:bidi="fa-IR"/>
        </w:rPr>
        <w:t>ص 228</w:t>
      </w:r>
      <w:r w:rsidR="009B4C06">
        <w:rPr>
          <w:rtl/>
          <w:lang w:bidi="fa-IR"/>
        </w:rPr>
        <w:t xml:space="preserve">، </w:t>
      </w:r>
      <w:r>
        <w:rPr>
          <w:rtl/>
          <w:lang w:bidi="fa-IR"/>
        </w:rPr>
        <w:t>باب 49</w:t>
      </w:r>
      <w:r w:rsidR="009B4C06">
        <w:rPr>
          <w:rtl/>
          <w:lang w:bidi="fa-IR"/>
        </w:rPr>
        <w:t xml:space="preserve">، </w:t>
      </w:r>
      <w:r>
        <w:rPr>
          <w:rtl/>
          <w:lang w:bidi="fa-IR"/>
        </w:rPr>
        <w:t>ح 3 و 4</w:t>
      </w:r>
    </w:p>
    <w:p w:rsidR="0049138A" w:rsidRDefault="0049138A" w:rsidP="0047453E">
      <w:pPr>
        <w:pStyle w:val="libFootnote"/>
        <w:rPr>
          <w:rtl/>
          <w:lang w:bidi="fa-IR"/>
        </w:rPr>
      </w:pPr>
      <w:r>
        <w:rPr>
          <w:rtl/>
          <w:lang w:bidi="fa-IR"/>
        </w:rPr>
        <w:t>593</w:t>
      </w:r>
      <w:r w:rsidR="009B4C06">
        <w:rPr>
          <w:rtl/>
          <w:lang w:bidi="fa-IR"/>
        </w:rPr>
        <w:t xml:space="preserve">) </w:t>
      </w:r>
      <w:r>
        <w:rPr>
          <w:rtl/>
          <w:lang w:bidi="fa-IR"/>
        </w:rPr>
        <w:t>ع</w:t>
      </w:r>
      <w:r w:rsidR="00E61D8F">
        <w:rPr>
          <w:rtl/>
          <w:lang w:bidi="fa-IR"/>
        </w:rPr>
        <w:t>ی</w:t>
      </w:r>
      <w:r>
        <w:rPr>
          <w:rtl/>
          <w:lang w:bidi="fa-IR"/>
        </w:rPr>
        <w:t>ون الأخبار</w:t>
      </w:r>
      <w:r w:rsidR="009B4C06">
        <w:rPr>
          <w:rtl/>
          <w:lang w:bidi="fa-IR"/>
        </w:rPr>
        <w:t xml:space="preserve">، </w:t>
      </w:r>
      <w:r>
        <w:rPr>
          <w:rtl/>
          <w:lang w:bidi="fa-IR"/>
        </w:rPr>
        <w:t>ج 2</w:t>
      </w:r>
      <w:r w:rsidR="009B4C06">
        <w:rPr>
          <w:rtl/>
          <w:lang w:bidi="fa-IR"/>
        </w:rPr>
        <w:t xml:space="preserve">، </w:t>
      </w:r>
      <w:r>
        <w:rPr>
          <w:rtl/>
          <w:lang w:bidi="fa-IR"/>
        </w:rPr>
        <w:t>ص 227</w:t>
      </w:r>
      <w:r w:rsidR="009B4C06">
        <w:rPr>
          <w:rtl/>
          <w:lang w:bidi="fa-IR"/>
        </w:rPr>
        <w:t xml:space="preserve">، </w:t>
      </w:r>
      <w:r>
        <w:rPr>
          <w:rtl/>
          <w:lang w:bidi="fa-IR"/>
        </w:rPr>
        <w:t>باب 49</w:t>
      </w:r>
      <w:r w:rsidR="009B4C06">
        <w:rPr>
          <w:rtl/>
          <w:lang w:bidi="fa-IR"/>
        </w:rPr>
        <w:t xml:space="preserve">، </w:t>
      </w:r>
      <w:r>
        <w:rPr>
          <w:rtl/>
          <w:lang w:bidi="fa-IR"/>
        </w:rPr>
        <w:t>ح 1</w:t>
      </w:r>
    </w:p>
    <w:p w:rsidR="0049138A" w:rsidRDefault="0049138A" w:rsidP="0047453E">
      <w:pPr>
        <w:pStyle w:val="libFootnote"/>
        <w:rPr>
          <w:rtl/>
          <w:lang w:bidi="fa-IR"/>
        </w:rPr>
      </w:pPr>
      <w:r>
        <w:rPr>
          <w:rtl/>
          <w:lang w:bidi="fa-IR"/>
        </w:rPr>
        <w:lastRenderedPageBreak/>
        <w:t>594</w:t>
      </w:r>
      <w:r w:rsidR="009B4C06">
        <w:rPr>
          <w:rtl/>
          <w:lang w:bidi="fa-IR"/>
        </w:rPr>
        <w:t xml:space="preserve">) </w:t>
      </w:r>
      <w:r>
        <w:rPr>
          <w:rtl/>
          <w:lang w:bidi="fa-IR"/>
        </w:rPr>
        <w:t>در ظاهر عوامل گوناگون</w:t>
      </w:r>
      <w:r w:rsidR="00E61D8F">
        <w:rPr>
          <w:rtl/>
          <w:lang w:bidi="fa-IR"/>
        </w:rPr>
        <w:t>ی</w:t>
      </w:r>
      <w:r>
        <w:rPr>
          <w:rtl/>
          <w:lang w:bidi="fa-IR"/>
        </w:rPr>
        <w:t xml:space="preserve"> سبب تصم</w:t>
      </w:r>
      <w:r w:rsidR="00E61D8F">
        <w:rPr>
          <w:rtl/>
          <w:lang w:bidi="fa-IR"/>
        </w:rPr>
        <w:t>ی</w:t>
      </w:r>
      <w:r>
        <w:rPr>
          <w:rtl/>
          <w:lang w:bidi="fa-IR"/>
        </w:rPr>
        <w:t>م هارون شد</w:t>
      </w:r>
      <w:r w:rsidR="009B4C06">
        <w:rPr>
          <w:rtl/>
          <w:lang w:bidi="fa-IR"/>
        </w:rPr>
        <w:t xml:space="preserve">: </w:t>
      </w:r>
      <w:r>
        <w:rPr>
          <w:rtl/>
          <w:lang w:bidi="fa-IR"/>
        </w:rPr>
        <w:t>نخست دخالت</w:t>
      </w:r>
      <w:r w:rsidR="00E61D8F">
        <w:rPr>
          <w:rtl/>
          <w:lang w:bidi="fa-IR"/>
        </w:rPr>
        <w:t xml:space="preserve"> </w:t>
      </w:r>
      <w:r>
        <w:rPr>
          <w:rtl/>
          <w:lang w:bidi="fa-IR"/>
        </w:rPr>
        <w:t>ها</w:t>
      </w:r>
      <w:r w:rsidR="00E61D8F">
        <w:rPr>
          <w:rtl/>
          <w:lang w:bidi="fa-IR"/>
        </w:rPr>
        <w:t>ی</w:t>
      </w:r>
      <w:r>
        <w:rPr>
          <w:rtl/>
          <w:lang w:bidi="fa-IR"/>
        </w:rPr>
        <w:t xml:space="preserve"> ب</w:t>
      </w:r>
      <w:r w:rsidR="00E61D8F">
        <w:rPr>
          <w:rtl/>
          <w:lang w:bidi="fa-IR"/>
        </w:rPr>
        <w:t xml:space="preserve">ی </w:t>
      </w:r>
      <w:r>
        <w:rPr>
          <w:rtl/>
          <w:lang w:bidi="fa-IR"/>
        </w:rPr>
        <w:t>مورد خاندان برمک در کار حکومت و شخص خود هارون که نمونه آن نقل شد و د</w:t>
      </w:r>
      <w:r w:rsidR="00E61D8F">
        <w:rPr>
          <w:rtl/>
          <w:lang w:bidi="fa-IR"/>
        </w:rPr>
        <w:t>ی</w:t>
      </w:r>
      <w:r>
        <w:rPr>
          <w:rtl/>
          <w:lang w:bidi="fa-IR"/>
        </w:rPr>
        <w:t>گر هم</w:t>
      </w:r>
      <w:r w:rsidR="00E61D8F">
        <w:rPr>
          <w:rtl/>
          <w:lang w:bidi="fa-IR"/>
        </w:rPr>
        <w:t>ی</w:t>
      </w:r>
      <w:r>
        <w:rPr>
          <w:rtl/>
          <w:lang w:bidi="fa-IR"/>
        </w:rPr>
        <w:t>ن جر</w:t>
      </w:r>
      <w:r w:rsidR="00E61D8F">
        <w:rPr>
          <w:rtl/>
          <w:lang w:bidi="fa-IR"/>
        </w:rPr>
        <w:t>ی</w:t>
      </w:r>
      <w:r>
        <w:rPr>
          <w:rtl/>
          <w:lang w:bidi="fa-IR"/>
        </w:rPr>
        <w:t>ان عباسه بود</w:t>
      </w:r>
      <w:r w:rsidR="009B4C06">
        <w:rPr>
          <w:rtl/>
          <w:lang w:bidi="fa-IR"/>
        </w:rPr>
        <w:t xml:space="preserve">. </w:t>
      </w:r>
    </w:p>
    <w:p w:rsidR="0049138A" w:rsidRDefault="0049138A" w:rsidP="0047453E">
      <w:pPr>
        <w:pStyle w:val="libFootnote"/>
        <w:rPr>
          <w:rtl/>
          <w:lang w:bidi="fa-IR"/>
        </w:rPr>
      </w:pPr>
      <w:r>
        <w:rPr>
          <w:rtl/>
          <w:lang w:bidi="fa-IR"/>
        </w:rPr>
        <w:t>595</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تتمة المنته</w:t>
      </w:r>
      <w:r w:rsidR="00E61D8F">
        <w:rPr>
          <w:rtl/>
          <w:lang w:bidi="fa-IR"/>
        </w:rPr>
        <w:t>ی</w:t>
      </w:r>
      <w:r w:rsidR="009B4C06">
        <w:rPr>
          <w:rtl/>
          <w:lang w:bidi="fa-IR"/>
        </w:rPr>
        <w:t xml:space="preserve">، </w:t>
      </w:r>
      <w:r>
        <w:rPr>
          <w:rtl/>
          <w:lang w:bidi="fa-IR"/>
        </w:rPr>
        <w:t>ص 178 و</w:t>
      </w:r>
      <w:r w:rsidR="009B4C06">
        <w:rPr>
          <w:rtl/>
          <w:lang w:bidi="fa-IR"/>
        </w:rPr>
        <w:t xml:space="preserve">... </w:t>
      </w:r>
    </w:p>
    <w:p w:rsidR="0049138A" w:rsidRDefault="0049138A" w:rsidP="0047453E">
      <w:pPr>
        <w:pStyle w:val="libFootnote"/>
        <w:rPr>
          <w:rtl/>
          <w:lang w:bidi="fa-IR"/>
        </w:rPr>
      </w:pPr>
      <w:r>
        <w:rPr>
          <w:rtl/>
          <w:lang w:bidi="fa-IR"/>
        </w:rPr>
        <w:t>596</w:t>
      </w:r>
      <w:r w:rsidR="009B4C06">
        <w:rPr>
          <w:rtl/>
          <w:lang w:bidi="fa-IR"/>
        </w:rPr>
        <w:t xml:space="preserve">) </w:t>
      </w:r>
      <w:r>
        <w:rPr>
          <w:rtl/>
          <w:lang w:bidi="fa-IR"/>
        </w:rPr>
        <w:t>تتمة المنته</w:t>
      </w:r>
      <w:r w:rsidR="00E61D8F">
        <w:rPr>
          <w:rtl/>
          <w:lang w:bidi="fa-IR"/>
        </w:rPr>
        <w:t>ی</w:t>
      </w:r>
      <w:r w:rsidR="009B4C06">
        <w:rPr>
          <w:rtl/>
          <w:lang w:bidi="fa-IR"/>
        </w:rPr>
        <w:t xml:space="preserve">، </w:t>
      </w:r>
      <w:r>
        <w:rPr>
          <w:rtl/>
          <w:lang w:bidi="fa-IR"/>
        </w:rPr>
        <w:t>ص 181</w:t>
      </w:r>
    </w:p>
    <w:p w:rsidR="0049138A" w:rsidRDefault="0049138A" w:rsidP="0047453E">
      <w:pPr>
        <w:pStyle w:val="libFootnote"/>
        <w:rPr>
          <w:rtl/>
          <w:lang w:bidi="fa-IR"/>
        </w:rPr>
      </w:pPr>
      <w:r>
        <w:rPr>
          <w:rtl/>
          <w:lang w:bidi="fa-IR"/>
        </w:rPr>
        <w:t>597</w:t>
      </w:r>
      <w:r w:rsidR="009B4C06">
        <w:rPr>
          <w:rtl/>
          <w:lang w:bidi="fa-IR"/>
        </w:rPr>
        <w:t xml:space="preserve">) </w:t>
      </w:r>
      <w:r>
        <w:rPr>
          <w:rtl/>
          <w:lang w:bidi="fa-IR"/>
        </w:rPr>
        <w:t>منتخب التوار</w:t>
      </w:r>
      <w:r w:rsidR="00E61D8F">
        <w:rPr>
          <w:rtl/>
          <w:lang w:bidi="fa-IR"/>
        </w:rPr>
        <w:t>ی</w:t>
      </w:r>
      <w:r>
        <w:rPr>
          <w:rtl/>
          <w:lang w:bidi="fa-IR"/>
        </w:rPr>
        <w:t>خ</w:t>
      </w:r>
      <w:r w:rsidR="009B4C06">
        <w:rPr>
          <w:rtl/>
          <w:lang w:bidi="fa-IR"/>
        </w:rPr>
        <w:t xml:space="preserve">، </w:t>
      </w:r>
      <w:r>
        <w:rPr>
          <w:rtl/>
          <w:lang w:bidi="fa-IR"/>
        </w:rPr>
        <w:t>ص 516</w:t>
      </w:r>
    </w:p>
    <w:p w:rsidR="0049138A" w:rsidRDefault="0049138A" w:rsidP="0047453E">
      <w:pPr>
        <w:pStyle w:val="libFootnote"/>
        <w:rPr>
          <w:rtl/>
          <w:lang w:bidi="fa-IR"/>
        </w:rPr>
      </w:pPr>
      <w:r>
        <w:rPr>
          <w:rtl/>
          <w:lang w:bidi="fa-IR"/>
        </w:rPr>
        <w:t>598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71</w:t>
      </w:r>
      <w:r w:rsidR="009B4C06">
        <w:rPr>
          <w:rtl/>
          <w:lang w:bidi="fa-IR"/>
        </w:rPr>
        <w:t xml:space="preserve">، </w:t>
      </w:r>
      <w:r>
        <w:rPr>
          <w:rtl/>
          <w:lang w:bidi="fa-IR"/>
        </w:rPr>
        <w:t>ص 324</w:t>
      </w:r>
    </w:p>
    <w:p w:rsidR="0049138A" w:rsidRDefault="0049138A" w:rsidP="0047453E">
      <w:pPr>
        <w:pStyle w:val="libFootnote"/>
        <w:rPr>
          <w:rtl/>
          <w:lang w:bidi="fa-IR"/>
        </w:rPr>
      </w:pPr>
      <w:r>
        <w:rPr>
          <w:rtl/>
          <w:lang w:bidi="fa-IR"/>
        </w:rPr>
        <w:t>599</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الإسلام</w:t>
      </w:r>
      <w:r w:rsidR="009B4C06">
        <w:rPr>
          <w:rtl/>
          <w:lang w:bidi="fa-IR"/>
        </w:rPr>
        <w:t xml:space="preserve">) </w:t>
      </w:r>
      <w:r>
        <w:rPr>
          <w:rtl/>
          <w:lang w:bidi="fa-IR"/>
        </w:rPr>
        <w:t>ص 1229 ح 289</w:t>
      </w:r>
    </w:p>
    <w:p w:rsidR="0049138A" w:rsidRDefault="0049138A" w:rsidP="0047453E">
      <w:pPr>
        <w:pStyle w:val="libFootnote"/>
        <w:rPr>
          <w:rtl/>
          <w:lang w:bidi="fa-IR"/>
        </w:rPr>
      </w:pPr>
      <w:r>
        <w:rPr>
          <w:rtl/>
          <w:lang w:bidi="fa-IR"/>
        </w:rPr>
        <w:t>600</w:t>
      </w:r>
      <w:r w:rsidR="009B4C06">
        <w:rPr>
          <w:rtl/>
          <w:lang w:bidi="fa-IR"/>
        </w:rPr>
        <w:t xml:space="preserve">) </w:t>
      </w:r>
      <w:r>
        <w:rPr>
          <w:rtl/>
          <w:lang w:bidi="fa-IR"/>
        </w:rPr>
        <w:t>سوره نحل</w:t>
      </w:r>
      <w:r w:rsidR="009B4C06">
        <w:rPr>
          <w:rtl/>
          <w:lang w:bidi="fa-IR"/>
        </w:rPr>
        <w:t xml:space="preserve">، </w:t>
      </w:r>
      <w:r>
        <w:rPr>
          <w:rtl/>
          <w:lang w:bidi="fa-IR"/>
        </w:rPr>
        <w:t>آ</w:t>
      </w:r>
      <w:r w:rsidR="00E61D8F">
        <w:rPr>
          <w:rtl/>
          <w:lang w:bidi="fa-IR"/>
        </w:rPr>
        <w:t>ی</w:t>
      </w:r>
      <w:r>
        <w:rPr>
          <w:rtl/>
          <w:lang w:bidi="fa-IR"/>
        </w:rPr>
        <w:t>ه 45</w:t>
      </w:r>
    </w:p>
    <w:p w:rsidR="006D35BA" w:rsidRDefault="0049138A" w:rsidP="0047453E">
      <w:pPr>
        <w:pStyle w:val="libFootnote"/>
        <w:rPr>
          <w:rtl/>
          <w:lang w:bidi="fa-IR"/>
        </w:rPr>
      </w:pPr>
      <w:r>
        <w:rPr>
          <w:rtl/>
          <w:lang w:bidi="fa-IR"/>
        </w:rPr>
        <w:t>601</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الفرج بعد الشدّة</w:t>
      </w:r>
      <w:r w:rsidR="009B4C06">
        <w:rPr>
          <w:rtl/>
          <w:lang w:bidi="fa-IR"/>
        </w:rPr>
        <w:t xml:space="preserve">، </w:t>
      </w:r>
      <w:r>
        <w:rPr>
          <w:rtl/>
          <w:lang w:bidi="fa-IR"/>
        </w:rPr>
        <w:t>ص 228</w:t>
      </w:r>
      <w:r w:rsidR="009B4C06">
        <w:rPr>
          <w:rtl/>
          <w:lang w:bidi="fa-IR"/>
        </w:rPr>
        <w:t xml:space="preserve">، </w:t>
      </w:r>
      <w:r>
        <w:rPr>
          <w:rtl/>
          <w:lang w:bidi="fa-IR"/>
        </w:rPr>
        <w:t>باب 7</w:t>
      </w:r>
      <w:r w:rsidR="009B4C06">
        <w:rPr>
          <w:rtl/>
          <w:lang w:bidi="fa-IR"/>
        </w:rPr>
        <w:t xml:space="preserve">، </w:t>
      </w:r>
      <w:r>
        <w:rPr>
          <w:rtl/>
          <w:lang w:bidi="fa-IR"/>
        </w:rPr>
        <w:t>حکا</w:t>
      </w:r>
      <w:r w:rsidR="00E61D8F">
        <w:rPr>
          <w:rtl/>
          <w:lang w:bidi="fa-IR"/>
        </w:rPr>
        <w:t>ی</w:t>
      </w:r>
      <w:r>
        <w:rPr>
          <w:rtl/>
          <w:lang w:bidi="fa-IR"/>
        </w:rPr>
        <w:t>ت 15</w:t>
      </w:r>
    </w:p>
    <w:p w:rsidR="0049138A" w:rsidRDefault="0049138A" w:rsidP="0047453E">
      <w:pPr>
        <w:pStyle w:val="libFootnote"/>
        <w:rPr>
          <w:rtl/>
          <w:lang w:bidi="fa-IR"/>
        </w:rPr>
      </w:pPr>
      <w:r>
        <w:rPr>
          <w:rtl/>
          <w:lang w:bidi="fa-IR"/>
        </w:rPr>
        <w:t>602</w:t>
      </w:r>
      <w:r w:rsidR="009B4C06">
        <w:rPr>
          <w:rtl/>
          <w:lang w:bidi="fa-IR"/>
        </w:rPr>
        <w:t xml:space="preserve">) </w:t>
      </w:r>
      <w:r>
        <w:rPr>
          <w:rtl/>
          <w:lang w:bidi="fa-IR"/>
        </w:rPr>
        <w:t>ا</w:t>
      </w:r>
      <w:r w:rsidR="00E61D8F">
        <w:rPr>
          <w:rtl/>
          <w:lang w:bidi="fa-IR"/>
        </w:rPr>
        <w:t>ی</w:t>
      </w:r>
      <w:r>
        <w:rPr>
          <w:rtl/>
          <w:lang w:bidi="fa-IR"/>
        </w:rPr>
        <w:t>ن حالت او نظ</w:t>
      </w:r>
      <w:r w:rsidR="00E61D8F">
        <w:rPr>
          <w:rtl/>
          <w:lang w:bidi="fa-IR"/>
        </w:rPr>
        <w:t>ی</w:t>
      </w:r>
      <w:r>
        <w:rPr>
          <w:rtl/>
          <w:lang w:bidi="fa-IR"/>
        </w:rPr>
        <w:t>ر فرعون بود که پس از آن همه ب</w:t>
      </w:r>
      <w:r w:rsidR="00E61D8F">
        <w:rPr>
          <w:rtl/>
          <w:lang w:bidi="fa-IR"/>
        </w:rPr>
        <w:t>ی</w:t>
      </w:r>
      <w:r>
        <w:rPr>
          <w:rtl/>
          <w:lang w:bidi="fa-IR"/>
        </w:rPr>
        <w:t>دادگر</w:t>
      </w:r>
      <w:r w:rsidR="00E61D8F">
        <w:rPr>
          <w:rtl/>
          <w:lang w:bidi="fa-IR"/>
        </w:rPr>
        <w:t>ی</w:t>
      </w:r>
      <w:r>
        <w:rPr>
          <w:rtl/>
          <w:lang w:bidi="fa-IR"/>
        </w:rPr>
        <w:t xml:space="preserve"> در لحظه غرق شدن گفت</w:t>
      </w:r>
      <w:r w:rsidR="009B4C06">
        <w:rPr>
          <w:rtl/>
          <w:lang w:bidi="fa-IR"/>
        </w:rPr>
        <w:t xml:space="preserve">: </w:t>
      </w:r>
      <w:r>
        <w:rPr>
          <w:rtl/>
          <w:lang w:bidi="fa-IR"/>
        </w:rPr>
        <w:t>به خدا</w:t>
      </w:r>
      <w:r w:rsidR="00E61D8F">
        <w:rPr>
          <w:rtl/>
          <w:lang w:bidi="fa-IR"/>
        </w:rPr>
        <w:t>ی</w:t>
      </w:r>
      <w:r>
        <w:rPr>
          <w:rtl/>
          <w:lang w:bidi="fa-IR"/>
        </w:rPr>
        <w:t xml:space="preserve"> موس</w:t>
      </w:r>
      <w:r w:rsidR="00E61D8F">
        <w:rPr>
          <w:rtl/>
          <w:lang w:bidi="fa-IR"/>
        </w:rPr>
        <w:t>ی</w:t>
      </w:r>
      <w:r>
        <w:rPr>
          <w:rtl/>
          <w:lang w:bidi="fa-IR"/>
        </w:rPr>
        <w:t xml:space="preserve"> و هارون ا</w:t>
      </w:r>
      <w:r w:rsidR="00E61D8F">
        <w:rPr>
          <w:rtl/>
          <w:lang w:bidi="fa-IR"/>
        </w:rPr>
        <w:t>ی</w:t>
      </w:r>
      <w:r>
        <w:rPr>
          <w:rtl/>
          <w:lang w:bidi="fa-IR"/>
        </w:rPr>
        <w:t>مان آوردم و از تسل</w:t>
      </w:r>
      <w:r w:rsidR="00E61D8F">
        <w:rPr>
          <w:rtl/>
          <w:lang w:bidi="fa-IR"/>
        </w:rPr>
        <w:t>ی</w:t>
      </w:r>
      <w:r>
        <w:rPr>
          <w:rtl/>
          <w:lang w:bidi="fa-IR"/>
        </w:rPr>
        <w:t>م شدگانم</w:t>
      </w:r>
      <w:r w:rsidR="009B4C06">
        <w:rPr>
          <w:rtl/>
          <w:lang w:bidi="fa-IR"/>
        </w:rPr>
        <w:t xml:space="preserve">. </w:t>
      </w:r>
      <w:r>
        <w:rPr>
          <w:rtl/>
          <w:lang w:bidi="fa-IR"/>
        </w:rPr>
        <w:t>در پاسخ به او گفته شد</w:t>
      </w:r>
      <w:r w:rsidR="009B4C06">
        <w:rPr>
          <w:rtl/>
          <w:lang w:bidi="fa-IR"/>
        </w:rPr>
        <w:t xml:space="preserve">: </w:t>
      </w:r>
      <w:r>
        <w:rPr>
          <w:rtl/>
          <w:lang w:bidi="fa-IR"/>
        </w:rPr>
        <w:t>اکنون ا</w:t>
      </w:r>
      <w:r w:rsidR="00E61D8F">
        <w:rPr>
          <w:rtl/>
          <w:lang w:bidi="fa-IR"/>
        </w:rPr>
        <w:t>ی</w:t>
      </w:r>
      <w:r>
        <w:rPr>
          <w:rtl/>
          <w:lang w:bidi="fa-IR"/>
        </w:rPr>
        <w:t>مان آورد</w:t>
      </w:r>
      <w:r w:rsidR="00E61D8F">
        <w:rPr>
          <w:rtl/>
          <w:lang w:bidi="fa-IR"/>
        </w:rPr>
        <w:t>ی</w:t>
      </w:r>
      <w:r>
        <w:rPr>
          <w:rtl/>
          <w:lang w:bidi="fa-IR"/>
        </w:rPr>
        <w:t xml:space="preserve"> در حال</w:t>
      </w:r>
      <w:r w:rsidR="00E61D8F">
        <w:rPr>
          <w:rtl/>
          <w:lang w:bidi="fa-IR"/>
        </w:rPr>
        <w:t>ی</w:t>
      </w:r>
      <w:r>
        <w:rPr>
          <w:rtl/>
          <w:lang w:bidi="fa-IR"/>
        </w:rPr>
        <w:t xml:space="preserve"> که پ</w:t>
      </w:r>
      <w:r w:rsidR="00E61D8F">
        <w:rPr>
          <w:rtl/>
          <w:lang w:bidi="fa-IR"/>
        </w:rPr>
        <w:t>ی</w:t>
      </w:r>
      <w:r>
        <w:rPr>
          <w:rtl/>
          <w:lang w:bidi="fa-IR"/>
        </w:rPr>
        <w:t>ش از آن نافرمان</w:t>
      </w:r>
      <w:r w:rsidR="00E61D8F">
        <w:rPr>
          <w:rtl/>
          <w:lang w:bidi="fa-IR"/>
        </w:rPr>
        <w:t>ی</w:t>
      </w:r>
      <w:r>
        <w:rPr>
          <w:rtl/>
          <w:lang w:bidi="fa-IR"/>
        </w:rPr>
        <w:t xml:space="preserve"> م</w:t>
      </w:r>
      <w:r w:rsidR="00E61D8F">
        <w:rPr>
          <w:rtl/>
          <w:lang w:bidi="fa-IR"/>
        </w:rPr>
        <w:t xml:space="preserve">ی </w:t>
      </w:r>
      <w:r>
        <w:rPr>
          <w:rtl/>
          <w:lang w:bidi="fa-IR"/>
        </w:rPr>
        <w:t>کرد</w:t>
      </w:r>
      <w:r w:rsidR="00E61D8F">
        <w:rPr>
          <w:rtl/>
          <w:lang w:bidi="fa-IR"/>
        </w:rPr>
        <w:t>ی</w:t>
      </w:r>
      <w:r w:rsidR="009B4C06">
        <w:rPr>
          <w:rtl/>
          <w:lang w:bidi="fa-IR"/>
        </w:rPr>
        <w:t xml:space="preserve">. </w:t>
      </w:r>
    </w:p>
    <w:p w:rsidR="0049138A" w:rsidRDefault="0049138A" w:rsidP="0047453E">
      <w:pPr>
        <w:pStyle w:val="libFootnote"/>
        <w:rPr>
          <w:rtl/>
          <w:lang w:bidi="fa-IR"/>
        </w:rPr>
      </w:pPr>
      <w:r>
        <w:rPr>
          <w:rtl/>
          <w:lang w:bidi="fa-IR"/>
        </w:rPr>
        <w:t>603</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مروج الذهب مسعود</w:t>
      </w:r>
      <w:r w:rsidR="00E61D8F">
        <w:rPr>
          <w:rtl/>
          <w:lang w:bidi="fa-IR"/>
        </w:rPr>
        <w:t>ی</w:t>
      </w:r>
      <w:r w:rsidR="009B4C06">
        <w:rPr>
          <w:rtl/>
          <w:lang w:bidi="fa-IR"/>
        </w:rPr>
        <w:t xml:space="preserve">، </w:t>
      </w:r>
      <w:r>
        <w:rPr>
          <w:rtl/>
          <w:lang w:bidi="fa-IR"/>
        </w:rPr>
        <w:t>ج 3</w:t>
      </w:r>
      <w:r w:rsidR="009B4C06">
        <w:rPr>
          <w:rtl/>
          <w:lang w:bidi="fa-IR"/>
        </w:rPr>
        <w:t xml:space="preserve">، </w:t>
      </w:r>
      <w:r>
        <w:rPr>
          <w:rtl/>
          <w:lang w:bidi="fa-IR"/>
        </w:rPr>
        <w:t>ص 456</w:t>
      </w:r>
      <w:r w:rsidR="009B4C06">
        <w:rPr>
          <w:rtl/>
          <w:lang w:bidi="fa-IR"/>
        </w:rPr>
        <w:t xml:space="preserve">؛ </w:t>
      </w:r>
      <w:r>
        <w:rPr>
          <w:rtl/>
          <w:lang w:bidi="fa-IR"/>
        </w:rPr>
        <w:t>تتمة المنته</w:t>
      </w:r>
      <w:r w:rsidR="00E61D8F">
        <w:rPr>
          <w:rtl/>
          <w:lang w:bidi="fa-IR"/>
        </w:rPr>
        <w:t>ی</w:t>
      </w:r>
      <w:r w:rsidR="009B4C06">
        <w:rPr>
          <w:rtl/>
          <w:lang w:bidi="fa-IR"/>
        </w:rPr>
        <w:t xml:space="preserve">، </w:t>
      </w:r>
      <w:r>
        <w:rPr>
          <w:rtl/>
          <w:lang w:bidi="fa-IR"/>
        </w:rPr>
        <w:t>ص 217</w:t>
      </w:r>
    </w:p>
    <w:p w:rsidR="0049138A" w:rsidRDefault="0049138A" w:rsidP="0047453E">
      <w:pPr>
        <w:pStyle w:val="libFootnote"/>
        <w:rPr>
          <w:rtl/>
          <w:lang w:bidi="fa-IR"/>
        </w:rPr>
      </w:pPr>
      <w:r>
        <w:rPr>
          <w:rtl/>
          <w:lang w:bidi="fa-IR"/>
        </w:rPr>
        <w:t>604</w:t>
      </w:r>
      <w:r w:rsidR="009B4C06">
        <w:rPr>
          <w:rtl/>
          <w:lang w:bidi="fa-IR"/>
        </w:rPr>
        <w:t xml:space="preserve">) </w:t>
      </w:r>
      <w:r>
        <w:rPr>
          <w:rtl/>
          <w:lang w:bidi="fa-IR"/>
        </w:rPr>
        <w:t>تتمة المنته</w:t>
      </w:r>
      <w:r w:rsidR="00E61D8F">
        <w:rPr>
          <w:rtl/>
          <w:lang w:bidi="fa-IR"/>
        </w:rPr>
        <w:t>ی</w:t>
      </w:r>
      <w:r w:rsidR="009B4C06">
        <w:rPr>
          <w:rtl/>
          <w:lang w:bidi="fa-IR"/>
        </w:rPr>
        <w:t xml:space="preserve">، </w:t>
      </w:r>
      <w:r>
        <w:rPr>
          <w:rtl/>
          <w:lang w:bidi="fa-IR"/>
        </w:rPr>
        <w:t>ص 236</w:t>
      </w:r>
    </w:p>
    <w:p w:rsidR="0049138A" w:rsidRDefault="0049138A" w:rsidP="0047453E">
      <w:pPr>
        <w:pStyle w:val="libFootnote"/>
        <w:rPr>
          <w:rtl/>
          <w:lang w:bidi="fa-IR"/>
        </w:rPr>
      </w:pPr>
      <w:r>
        <w:rPr>
          <w:rtl/>
          <w:lang w:bidi="fa-IR"/>
        </w:rPr>
        <w:t>605</w:t>
      </w:r>
      <w:r w:rsidR="009B4C06">
        <w:rPr>
          <w:rtl/>
          <w:lang w:bidi="fa-IR"/>
        </w:rPr>
        <w:t xml:space="preserve">) </w:t>
      </w:r>
      <w:r>
        <w:rPr>
          <w:rtl/>
          <w:lang w:bidi="fa-IR"/>
        </w:rPr>
        <w:t>برخ</w:t>
      </w:r>
      <w:r w:rsidR="00E61D8F">
        <w:rPr>
          <w:rtl/>
          <w:lang w:bidi="fa-IR"/>
        </w:rPr>
        <w:t>ی</w:t>
      </w:r>
      <w:r>
        <w:rPr>
          <w:rtl/>
          <w:lang w:bidi="fa-IR"/>
        </w:rPr>
        <w:t xml:space="preserve"> نوشته</w:t>
      </w:r>
      <w:r w:rsidR="00E61D8F">
        <w:rPr>
          <w:rtl/>
          <w:lang w:bidi="fa-IR"/>
        </w:rPr>
        <w:t xml:space="preserve"> </w:t>
      </w:r>
      <w:r>
        <w:rPr>
          <w:rtl/>
          <w:lang w:bidi="fa-IR"/>
        </w:rPr>
        <w:t>اند که متوکل هفده مرتبه قبر را خراب کرد</w:t>
      </w:r>
      <w:r w:rsidR="009B4C06">
        <w:rPr>
          <w:rtl/>
          <w:lang w:bidi="fa-IR"/>
        </w:rPr>
        <w:t xml:space="preserve">. </w:t>
      </w:r>
    </w:p>
    <w:p w:rsidR="0049138A" w:rsidRDefault="0049138A" w:rsidP="0047453E">
      <w:pPr>
        <w:pStyle w:val="libFootnote"/>
        <w:rPr>
          <w:rtl/>
          <w:lang w:bidi="fa-IR"/>
        </w:rPr>
      </w:pPr>
      <w:r>
        <w:rPr>
          <w:rtl/>
          <w:lang w:bidi="fa-IR"/>
        </w:rPr>
        <w:t>606</w:t>
      </w:r>
      <w:r w:rsidR="009B4C06">
        <w:rPr>
          <w:rtl/>
          <w:lang w:bidi="fa-IR"/>
        </w:rPr>
        <w:t xml:space="preserve">) </w:t>
      </w:r>
      <w:r>
        <w:rPr>
          <w:rtl/>
          <w:lang w:bidi="fa-IR"/>
        </w:rPr>
        <w:t>تتمة المنته</w:t>
      </w:r>
      <w:r w:rsidR="00E61D8F">
        <w:rPr>
          <w:rtl/>
          <w:lang w:bidi="fa-IR"/>
        </w:rPr>
        <w:t>ی</w:t>
      </w:r>
      <w:r w:rsidR="009B4C06">
        <w:rPr>
          <w:rtl/>
          <w:lang w:bidi="fa-IR"/>
        </w:rPr>
        <w:t xml:space="preserve">، </w:t>
      </w:r>
      <w:r>
        <w:rPr>
          <w:rtl/>
          <w:lang w:bidi="fa-IR"/>
        </w:rPr>
        <w:t>ص 241 - 238</w:t>
      </w:r>
    </w:p>
    <w:p w:rsidR="0049138A" w:rsidRDefault="0049138A" w:rsidP="0047453E">
      <w:pPr>
        <w:pStyle w:val="libFootnote"/>
        <w:rPr>
          <w:rtl/>
          <w:lang w:bidi="fa-IR"/>
        </w:rPr>
      </w:pPr>
      <w:r>
        <w:rPr>
          <w:rtl/>
          <w:lang w:bidi="fa-IR"/>
        </w:rPr>
        <w:t>607</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منته</w:t>
      </w:r>
      <w:r w:rsidR="00E61D8F">
        <w:rPr>
          <w:rtl/>
          <w:lang w:bidi="fa-IR"/>
        </w:rPr>
        <w:t>ی</w:t>
      </w:r>
      <w:r>
        <w:rPr>
          <w:rtl/>
          <w:lang w:bidi="fa-IR"/>
        </w:rPr>
        <w:t xml:space="preserve"> الآمال</w:t>
      </w:r>
      <w:r w:rsidR="009B4C06">
        <w:rPr>
          <w:rtl/>
          <w:lang w:bidi="fa-IR"/>
        </w:rPr>
        <w:t xml:space="preserve">، </w:t>
      </w:r>
      <w:r>
        <w:rPr>
          <w:rtl/>
          <w:lang w:bidi="fa-IR"/>
        </w:rPr>
        <w:t>ج 2 و</w:t>
      </w:r>
      <w:r w:rsidR="009B4C06">
        <w:rPr>
          <w:rtl/>
          <w:lang w:bidi="fa-IR"/>
        </w:rPr>
        <w:t xml:space="preserve">... </w:t>
      </w:r>
    </w:p>
    <w:p w:rsidR="0049138A" w:rsidRDefault="0049138A" w:rsidP="0047453E">
      <w:pPr>
        <w:pStyle w:val="libFootnote"/>
        <w:rPr>
          <w:rtl/>
          <w:lang w:bidi="fa-IR"/>
        </w:rPr>
      </w:pPr>
      <w:r>
        <w:rPr>
          <w:rtl/>
          <w:lang w:bidi="fa-IR"/>
        </w:rPr>
        <w:t>608</w:t>
      </w:r>
      <w:r w:rsidR="009B4C06">
        <w:rPr>
          <w:rtl/>
          <w:lang w:bidi="fa-IR"/>
        </w:rPr>
        <w:t xml:space="preserve">) </w:t>
      </w:r>
      <w:r>
        <w:rPr>
          <w:rtl/>
          <w:lang w:bidi="fa-IR"/>
        </w:rPr>
        <w:t>تتمة المنته</w:t>
      </w:r>
      <w:r w:rsidR="00E61D8F">
        <w:rPr>
          <w:rtl/>
          <w:lang w:bidi="fa-IR"/>
        </w:rPr>
        <w:t>ی</w:t>
      </w:r>
      <w:r w:rsidR="009B4C06">
        <w:rPr>
          <w:rtl/>
          <w:lang w:bidi="fa-IR"/>
        </w:rPr>
        <w:t xml:space="preserve">، </w:t>
      </w:r>
      <w:r>
        <w:rPr>
          <w:rtl/>
          <w:lang w:bidi="fa-IR"/>
        </w:rPr>
        <w:t>ص 238</w:t>
      </w:r>
    </w:p>
    <w:p w:rsidR="0049138A" w:rsidRDefault="0049138A" w:rsidP="0047453E">
      <w:pPr>
        <w:pStyle w:val="libFootnote"/>
        <w:rPr>
          <w:rtl/>
          <w:lang w:bidi="fa-IR"/>
        </w:rPr>
      </w:pPr>
      <w:r>
        <w:rPr>
          <w:rtl/>
          <w:lang w:bidi="fa-IR"/>
        </w:rPr>
        <w:t>609</w:t>
      </w:r>
      <w:r w:rsidR="009B4C06">
        <w:rPr>
          <w:rtl/>
          <w:lang w:bidi="fa-IR"/>
        </w:rPr>
        <w:t xml:space="preserve">) </w:t>
      </w:r>
      <w:r>
        <w:rPr>
          <w:rtl/>
          <w:lang w:bidi="fa-IR"/>
        </w:rPr>
        <w:t>نام حضرت ا</w:t>
      </w:r>
      <w:r w:rsidR="00E61D8F">
        <w:rPr>
          <w:rtl/>
          <w:lang w:bidi="fa-IR"/>
        </w:rPr>
        <w:t>ی</w:t>
      </w:r>
      <w:r>
        <w:rPr>
          <w:rtl/>
          <w:lang w:bidi="fa-IR"/>
        </w:rPr>
        <w:t>وب در چهار مورد و در چهار سوره آمده است</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سوره نساء</w:t>
      </w:r>
      <w:r w:rsidR="009B4C06">
        <w:rPr>
          <w:rtl/>
          <w:lang w:bidi="fa-IR"/>
        </w:rPr>
        <w:t xml:space="preserve">، </w:t>
      </w:r>
      <w:r>
        <w:rPr>
          <w:rtl/>
          <w:lang w:bidi="fa-IR"/>
        </w:rPr>
        <w:t>آ</w:t>
      </w:r>
      <w:r w:rsidR="00E61D8F">
        <w:rPr>
          <w:rtl/>
          <w:lang w:bidi="fa-IR"/>
        </w:rPr>
        <w:t>ی</w:t>
      </w:r>
      <w:r>
        <w:rPr>
          <w:rtl/>
          <w:lang w:bidi="fa-IR"/>
        </w:rPr>
        <w:t>ه 163</w:t>
      </w:r>
      <w:r w:rsidR="009B4C06">
        <w:rPr>
          <w:rtl/>
          <w:lang w:bidi="fa-IR"/>
        </w:rPr>
        <w:t xml:space="preserve">؛ </w:t>
      </w:r>
      <w:r>
        <w:rPr>
          <w:rtl/>
          <w:lang w:bidi="fa-IR"/>
        </w:rPr>
        <w:t>انعام</w:t>
      </w:r>
      <w:r w:rsidR="009B4C06">
        <w:rPr>
          <w:rtl/>
          <w:lang w:bidi="fa-IR"/>
        </w:rPr>
        <w:t xml:space="preserve">، </w:t>
      </w:r>
      <w:r>
        <w:rPr>
          <w:rtl/>
          <w:lang w:bidi="fa-IR"/>
        </w:rPr>
        <w:t>آ</w:t>
      </w:r>
      <w:r w:rsidR="00E61D8F">
        <w:rPr>
          <w:rtl/>
          <w:lang w:bidi="fa-IR"/>
        </w:rPr>
        <w:t>ی</w:t>
      </w:r>
      <w:r>
        <w:rPr>
          <w:rtl/>
          <w:lang w:bidi="fa-IR"/>
        </w:rPr>
        <w:t>ه 84</w:t>
      </w:r>
      <w:r w:rsidR="009B4C06">
        <w:rPr>
          <w:rtl/>
          <w:lang w:bidi="fa-IR"/>
        </w:rPr>
        <w:t xml:space="preserve">؛ </w:t>
      </w:r>
      <w:r>
        <w:rPr>
          <w:rtl/>
          <w:lang w:bidi="fa-IR"/>
        </w:rPr>
        <w:t>انب</w:t>
      </w:r>
      <w:r w:rsidR="00E61D8F">
        <w:rPr>
          <w:rtl/>
          <w:lang w:bidi="fa-IR"/>
        </w:rPr>
        <w:t>ی</w:t>
      </w:r>
      <w:r>
        <w:rPr>
          <w:rtl/>
          <w:lang w:bidi="fa-IR"/>
        </w:rPr>
        <w:t>اء</w:t>
      </w:r>
      <w:r w:rsidR="009B4C06">
        <w:rPr>
          <w:rtl/>
          <w:lang w:bidi="fa-IR"/>
        </w:rPr>
        <w:t xml:space="preserve">، </w:t>
      </w:r>
      <w:r>
        <w:rPr>
          <w:rtl/>
          <w:lang w:bidi="fa-IR"/>
        </w:rPr>
        <w:t>آ</w:t>
      </w:r>
      <w:r w:rsidR="00E61D8F">
        <w:rPr>
          <w:rtl/>
          <w:lang w:bidi="fa-IR"/>
        </w:rPr>
        <w:t>ی</w:t>
      </w:r>
      <w:r>
        <w:rPr>
          <w:rtl/>
          <w:lang w:bidi="fa-IR"/>
        </w:rPr>
        <w:t>ه 83 و 84 و سوره ص</w:t>
      </w:r>
      <w:r w:rsidR="009B4C06">
        <w:rPr>
          <w:rtl/>
          <w:lang w:bidi="fa-IR"/>
        </w:rPr>
        <w:t xml:space="preserve">، </w:t>
      </w:r>
      <w:r>
        <w:rPr>
          <w:rtl/>
          <w:lang w:bidi="fa-IR"/>
        </w:rPr>
        <w:t>آ</w:t>
      </w:r>
      <w:r w:rsidR="00E61D8F">
        <w:rPr>
          <w:rtl/>
          <w:lang w:bidi="fa-IR"/>
        </w:rPr>
        <w:t>ی</w:t>
      </w:r>
      <w:r>
        <w:rPr>
          <w:rtl/>
          <w:lang w:bidi="fa-IR"/>
        </w:rPr>
        <w:t>ات 44 - 41</w:t>
      </w:r>
    </w:p>
    <w:p w:rsidR="0049138A" w:rsidRDefault="0049138A" w:rsidP="0047453E">
      <w:pPr>
        <w:pStyle w:val="libFootnote"/>
        <w:rPr>
          <w:rtl/>
          <w:lang w:bidi="fa-IR"/>
        </w:rPr>
      </w:pPr>
      <w:r>
        <w:rPr>
          <w:rtl/>
          <w:lang w:bidi="fa-IR"/>
        </w:rPr>
        <w:t>610</w:t>
      </w:r>
      <w:r w:rsidR="009B4C06">
        <w:rPr>
          <w:rtl/>
          <w:lang w:bidi="fa-IR"/>
        </w:rPr>
        <w:t xml:space="preserve">) </w:t>
      </w:r>
      <w:r>
        <w:rPr>
          <w:rtl/>
          <w:lang w:bidi="fa-IR"/>
        </w:rPr>
        <w:t>معراج السعاده</w:t>
      </w:r>
      <w:r w:rsidR="009B4C06">
        <w:rPr>
          <w:rtl/>
          <w:lang w:bidi="fa-IR"/>
        </w:rPr>
        <w:t xml:space="preserve">، </w:t>
      </w:r>
      <w:r>
        <w:rPr>
          <w:rtl/>
          <w:lang w:bidi="fa-IR"/>
        </w:rPr>
        <w:t>ص 626</w:t>
      </w:r>
    </w:p>
    <w:p w:rsidR="0049138A" w:rsidRDefault="0049138A" w:rsidP="0047453E">
      <w:pPr>
        <w:pStyle w:val="libFootnote"/>
        <w:rPr>
          <w:rtl/>
          <w:lang w:bidi="fa-IR"/>
        </w:rPr>
      </w:pPr>
      <w:r>
        <w:rPr>
          <w:rtl/>
          <w:lang w:bidi="fa-IR"/>
        </w:rPr>
        <w:t>611</w:t>
      </w:r>
      <w:r w:rsidR="009B4C06">
        <w:rPr>
          <w:rtl/>
          <w:lang w:bidi="fa-IR"/>
        </w:rPr>
        <w:t xml:space="preserve">) </w:t>
      </w:r>
      <w:r>
        <w:rPr>
          <w:rtl/>
          <w:lang w:bidi="fa-IR"/>
        </w:rPr>
        <w:t xml:space="preserve">امام صادق </w:t>
      </w:r>
      <w:r w:rsidR="00B264EE" w:rsidRPr="00B264EE">
        <w:rPr>
          <w:rStyle w:val="libAlaemChar"/>
          <w:rtl/>
        </w:rPr>
        <w:t>عليه‌السلام</w:t>
      </w:r>
      <w:r>
        <w:rPr>
          <w:rtl/>
          <w:lang w:bidi="fa-IR"/>
        </w:rPr>
        <w:t xml:space="preserve">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w:t>
      </w:r>
      <w:r w:rsidR="009B4C06">
        <w:rPr>
          <w:rtl/>
          <w:lang w:bidi="fa-IR"/>
        </w:rPr>
        <w:t xml:space="preserve">... </w:t>
      </w:r>
      <w:r>
        <w:rPr>
          <w:rtl/>
          <w:lang w:bidi="fa-IR"/>
        </w:rPr>
        <w:t>پس از آن</w:t>
      </w:r>
      <w:r w:rsidR="00E61D8F">
        <w:rPr>
          <w:rtl/>
          <w:lang w:bidi="fa-IR"/>
        </w:rPr>
        <w:t xml:space="preserve"> </w:t>
      </w:r>
      <w:r>
        <w:rPr>
          <w:rtl/>
          <w:lang w:bidi="fa-IR"/>
        </w:rPr>
        <w:t>که خداوند حضرت ا</w:t>
      </w:r>
      <w:r w:rsidR="00E61D8F">
        <w:rPr>
          <w:rtl/>
          <w:lang w:bidi="fa-IR"/>
        </w:rPr>
        <w:t>ی</w:t>
      </w:r>
      <w:r>
        <w:rPr>
          <w:rtl/>
          <w:lang w:bidi="fa-IR"/>
        </w:rPr>
        <w:t>وب را عاف</w:t>
      </w:r>
      <w:r w:rsidR="00E61D8F">
        <w:rPr>
          <w:rtl/>
          <w:lang w:bidi="fa-IR"/>
        </w:rPr>
        <w:t>ی</w:t>
      </w:r>
      <w:r>
        <w:rPr>
          <w:rtl/>
          <w:lang w:bidi="fa-IR"/>
        </w:rPr>
        <w:t>ت داد از او سؤال شد چه چ</w:t>
      </w:r>
      <w:r w:rsidR="00E61D8F">
        <w:rPr>
          <w:rtl/>
          <w:lang w:bidi="fa-IR"/>
        </w:rPr>
        <w:t>ی</w:t>
      </w:r>
      <w:r>
        <w:rPr>
          <w:rtl/>
          <w:lang w:bidi="fa-IR"/>
        </w:rPr>
        <w:t>ز بر تو دشوارتر بود</w:t>
      </w:r>
      <w:r w:rsidR="009B4C06">
        <w:rPr>
          <w:rtl/>
          <w:lang w:bidi="fa-IR"/>
        </w:rPr>
        <w:t xml:space="preserve">؟ </w:t>
      </w:r>
      <w:r>
        <w:rPr>
          <w:rtl/>
          <w:lang w:bidi="fa-IR"/>
        </w:rPr>
        <w:t>فرمود</w:t>
      </w:r>
      <w:r w:rsidR="009B4C06">
        <w:rPr>
          <w:rtl/>
          <w:lang w:bidi="fa-IR"/>
        </w:rPr>
        <w:t xml:space="preserve">: </w:t>
      </w:r>
      <w:r>
        <w:rPr>
          <w:rtl/>
          <w:lang w:bidi="fa-IR"/>
        </w:rPr>
        <w:t>شماتت دشمنان»</w:t>
      </w:r>
      <w:r w:rsidR="009B4C06">
        <w:rPr>
          <w:rtl/>
          <w:lang w:bidi="fa-IR"/>
        </w:rPr>
        <w:t xml:space="preserve">. </w:t>
      </w:r>
    </w:p>
    <w:p w:rsidR="0049138A" w:rsidRDefault="0049138A" w:rsidP="0047453E">
      <w:pPr>
        <w:pStyle w:val="libFootnote"/>
        <w:rPr>
          <w:rtl/>
          <w:lang w:bidi="fa-IR"/>
        </w:rPr>
      </w:pPr>
      <w:r>
        <w:rPr>
          <w:rtl/>
          <w:lang w:bidi="fa-IR"/>
        </w:rPr>
        <w:t>تفس</w:t>
      </w:r>
      <w:r w:rsidR="00E61D8F">
        <w:rPr>
          <w:rtl/>
          <w:lang w:bidi="fa-IR"/>
        </w:rPr>
        <w:t>ی</w:t>
      </w:r>
      <w:r>
        <w:rPr>
          <w:rtl/>
          <w:lang w:bidi="fa-IR"/>
        </w:rPr>
        <w:t>ر قم</w:t>
      </w:r>
      <w:r w:rsidR="00E61D8F">
        <w:rPr>
          <w:rtl/>
          <w:lang w:bidi="fa-IR"/>
        </w:rPr>
        <w:t>ی</w:t>
      </w:r>
      <w:r w:rsidR="009B4C06">
        <w:rPr>
          <w:rtl/>
          <w:lang w:bidi="fa-IR"/>
        </w:rPr>
        <w:t xml:space="preserve">، </w:t>
      </w:r>
      <w:r>
        <w:rPr>
          <w:rtl/>
          <w:lang w:bidi="fa-IR"/>
        </w:rPr>
        <w:t>ج 2</w:t>
      </w:r>
      <w:r w:rsidR="009B4C06">
        <w:rPr>
          <w:rtl/>
          <w:lang w:bidi="fa-IR"/>
        </w:rPr>
        <w:t xml:space="preserve">، </w:t>
      </w:r>
      <w:r>
        <w:rPr>
          <w:rtl/>
          <w:lang w:bidi="fa-IR"/>
        </w:rPr>
        <w:t>ص 242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351</w:t>
      </w:r>
    </w:p>
    <w:p w:rsidR="0049138A" w:rsidRDefault="0049138A" w:rsidP="0047453E">
      <w:pPr>
        <w:pStyle w:val="libFootnote"/>
        <w:rPr>
          <w:rtl/>
          <w:lang w:bidi="fa-IR"/>
        </w:rPr>
      </w:pPr>
      <w:r>
        <w:rPr>
          <w:rtl/>
          <w:lang w:bidi="fa-IR"/>
        </w:rPr>
        <w:t>612</w:t>
      </w:r>
      <w:r w:rsidR="009B4C06">
        <w:rPr>
          <w:rtl/>
          <w:lang w:bidi="fa-IR"/>
        </w:rPr>
        <w:t xml:space="preserve">) </w:t>
      </w:r>
      <w:r>
        <w:rPr>
          <w:rtl/>
          <w:lang w:bidi="fa-IR"/>
        </w:rPr>
        <w:t>علل الشرا</w:t>
      </w:r>
      <w:r w:rsidR="00E61D8F">
        <w:rPr>
          <w:rtl/>
          <w:lang w:bidi="fa-IR"/>
        </w:rPr>
        <w:t>ی</w:t>
      </w:r>
      <w:r>
        <w:rPr>
          <w:rtl/>
          <w:lang w:bidi="fa-IR"/>
        </w:rPr>
        <w:t>ع</w:t>
      </w:r>
      <w:r w:rsidR="009B4C06">
        <w:rPr>
          <w:rtl/>
          <w:lang w:bidi="fa-IR"/>
        </w:rPr>
        <w:t xml:space="preserve">، </w:t>
      </w:r>
      <w:r>
        <w:rPr>
          <w:rtl/>
          <w:lang w:bidi="fa-IR"/>
        </w:rPr>
        <w:t>ج 1</w:t>
      </w:r>
      <w:r w:rsidR="009B4C06">
        <w:rPr>
          <w:rtl/>
          <w:lang w:bidi="fa-IR"/>
        </w:rPr>
        <w:t xml:space="preserve">، </w:t>
      </w:r>
      <w:r>
        <w:rPr>
          <w:rtl/>
          <w:lang w:bidi="fa-IR"/>
        </w:rPr>
        <w:t>ص 76</w:t>
      </w:r>
      <w:r w:rsidR="009B4C06">
        <w:rPr>
          <w:rtl/>
          <w:lang w:bidi="fa-IR"/>
        </w:rPr>
        <w:t xml:space="preserve">، </w:t>
      </w:r>
      <w:r>
        <w:rPr>
          <w:rtl/>
          <w:lang w:bidi="fa-IR"/>
        </w:rPr>
        <w:t>ب 65</w:t>
      </w:r>
      <w:r w:rsidR="009B4C06">
        <w:rPr>
          <w:rtl/>
          <w:lang w:bidi="fa-IR"/>
        </w:rPr>
        <w:t xml:space="preserve">، </w:t>
      </w:r>
      <w:r>
        <w:rPr>
          <w:rtl/>
          <w:lang w:bidi="fa-IR"/>
        </w:rPr>
        <w:t>ح 5</w:t>
      </w:r>
      <w:r w:rsidR="009B4C06">
        <w:rPr>
          <w:rtl/>
          <w:lang w:bidi="fa-IR"/>
        </w:rPr>
        <w:t xml:space="preserve">؛ </w:t>
      </w:r>
      <w:r>
        <w:rPr>
          <w:rtl/>
          <w:lang w:bidi="fa-IR"/>
        </w:rPr>
        <w:t>و نظ</w:t>
      </w:r>
      <w:r w:rsidR="00E61D8F">
        <w:rPr>
          <w:rtl/>
          <w:lang w:bidi="fa-IR"/>
        </w:rPr>
        <w:t>ی</w:t>
      </w:r>
      <w:r>
        <w:rPr>
          <w:rtl/>
          <w:lang w:bidi="fa-IR"/>
        </w:rPr>
        <w:t xml:space="preserve">ر آن از امام صادق </w:t>
      </w:r>
      <w:r w:rsidR="00B264EE" w:rsidRPr="00B264EE">
        <w:rPr>
          <w:rStyle w:val="libAlaemChar"/>
          <w:rtl/>
        </w:rPr>
        <w:t>عليه‌السلام</w:t>
      </w:r>
      <w:r>
        <w:rPr>
          <w:rtl/>
          <w:lang w:bidi="fa-IR"/>
        </w:rPr>
        <w:t xml:space="preserve"> در 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344</w:t>
      </w:r>
    </w:p>
    <w:p w:rsidR="0049138A" w:rsidRDefault="0049138A" w:rsidP="0047453E">
      <w:pPr>
        <w:pStyle w:val="libFootnote"/>
        <w:rPr>
          <w:rtl/>
          <w:lang w:bidi="fa-IR"/>
        </w:rPr>
      </w:pPr>
      <w:r>
        <w:rPr>
          <w:rtl/>
          <w:lang w:bidi="fa-IR"/>
        </w:rPr>
        <w:t>613</w:t>
      </w:r>
      <w:r w:rsidR="009B4C06">
        <w:rPr>
          <w:rtl/>
          <w:lang w:bidi="fa-IR"/>
        </w:rPr>
        <w:t xml:space="preserve">) </w:t>
      </w:r>
      <w:r>
        <w:rPr>
          <w:rtl/>
          <w:lang w:bidi="fa-IR"/>
        </w:rPr>
        <w:t>خصال</w:t>
      </w:r>
      <w:r w:rsidR="009B4C06">
        <w:rPr>
          <w:rtl/>
          <w:lang w:bidi="fa-IR"/>
        </w:rPr>
        <w:t xml:space="preserve">، </w:t>
      </w:r>
      <w:r>
        <w:rPr>
          <w:rtl/>
          <w:lang w:bidi="fa-IR"/>
        </w:rPr>
        <w:t>ج 2</w:t>
      </w:r>
      <w:r w:rsidR="009B4C06">
        <w:rPr>
          <w:rtl/>
          <w:lang w:bidi="fa-IR"/>
        </w:rPr>
        <w:t xml:space="preserve">، </w:t>
      </w:r>
      <w:r>
        <w:rPr>
          <w:rtl/>
          <w:lang w:bidi="fa-IR"/>
        </w:rPr>
        <w:t>ص 399</w:t>
      </w:r>
      <w:r w:rsidR="009B4C06">
        <w:rPr>
          <w:rtl/>
          <w:lang w:bidi="fa-IR"/>
        </w:rPr>
        <w:t xml:space="preserve">، </w:t>
      </w:r>
      <w:r>
        <w:rPr>
          <w:rtl/>
          <w:lang w:bidi="fa-IR"/>
        </w:rPr>
        <w:t>باب 7</w:t>
      </w:r>
      <w:r w:rsidR="009B4C06">
        <w:rPr>
          <w:rtl/>
          <w:lang w:bidi="fa-IR"/>
        </w:rPr>
        <w:t xml:space="preserve">، </w:t>
      </w:r>
      <w:r>
        <w:rPr>
          <w:rtl/>
          <w:lang w:bidi="fa-IR"/>
        </w:rPr>
        <w:t>ح 108</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12</w:t>
      </w:r>
      <w:r w:rsidR="009B4C06">
        <w:rPr>
          <w:rtl/>
          <w:lang w:bidi="fa-IR"/>
        </w:rPr>
        <w:t xml:space="preserve">، </w:t>
      </w:r>
      <w:r>
        <w:rPr>
          <w:rtl/>
          <w:lang w:bidi="fa-IR"/>
        </w:rPr>
        <w:t>ص 348</w:t>
      </w:r>
    </w:p>
    <w:p w:rsidR="0049138A" w:rsidRDefault="0049138A" w:rsidP="0047453E">
      <w:pPr>
        <w:pStyle w:val="libFootnote"/>
        <w:rPr>
          <w:rtl/>
          <w:lang w:bidi="fa-IR"/>
        </w:rPr>
      </w:pPr>
      <w:r>
        <w:rPr>
          <w:rtl/>
          <w:lang w:bidi="fa-IR"/>
        </w:rPr>
        <w:lastRenderedPageBreak/>
        <w:t>614</w:t>
      </w:r>
      <w:r w:rsidR="009B4C06">
        <w:rPr>
          <w:rtl/>
          <w:lang w:bidi="fa-IR"/>
        </w:rPr>
        <w:t xml:space="preserve">) </w:t>
      </w:r>
      <w:r>
        <w:rPr>
          <w:rtl/>
          <w:lang w:bidi="fa-IR"/>
        </w:rPr>
        <w:t>کاف</w:t>
      </w:r>
      <w:r w:rsidR="00E61D8F">
        <w:rPr>
          <w:rtl/>
          <w:lang w:bidi="fa-IR"/>
        </w:rPr>
        <w:t>ی</w:t>
      </w:r>
      <w:r w:rsidR="009B4C06">
        <w:rPr>
          <w:rtl/>
          <w:lang w:bidi="fa-IR"/>
        </w:rPr>
        <w:t xml:space="preserve">، </w:t>
      </w:r>
      <w:r>
        <w:rPr>
          <w:rtl/>
          <w:lang w:bidi="fa-IR"/>
        </w:rPr>
        <w:t>ج 8</w:t>
      </w:r>
      <w:r w:rsidR="009B4C06">
        <w:rPr>
          <w:rtl/>
          <w:lang w:bidi="fa-IR"/>
        </w:rPr>
        <w:t>، (</w:t>
      </w:r>
      <w:r>
        <w:rPr>
          <w:rtl/>
          <w:lang w:bidi="fa-IR"/>
        </w:rPr>
        <w:t>روضه</w:t>
      </w:r>
      <w:r w:rsidR="009B4C06">
        <w:rPr>
          <w:rtl/>
          <w:lang w:bidi="fa-IR"/>
        </w:rPr>
        <w:t xml:space="preserve">) </w:t>
      </w:r>
      <w:r>
        <w:rPr>
          <w:rtl/>
          <w:lang w:bidi="fa-IR"/>
        </w:rPr>
        <w:t>ص 228</w:t>
      </w:r>
      <w:r w:rsidR="009B4C06">
        <w:rPr>
          <w:rtl/>
          <w:lang w:bidi="fa-IR"/>
        </w:rPr>
        <w:t xml:space="preserve">، </w:t>
      </w:r>
      <w:r>
        <w:rPr>
          <w:rtl/>
          <w:lang w:bidi="fa-IR"/>
        </w:rPr>
        <w:t>ح 291</w:t>
      </w:r>
    </w:p>
    <w:p w:rsidR="0049138A" w:rsidRDefault="0049138A" w:rsidP="0047453E">
      <w:pPr>
        <w:pStyle w:val="libFootnote"/>
        <w:rPr>
          <w:rtl/>
          <w:lang w:bidi="fa-IR"/>
        </w:rPr>
      </w:pPr>
      <w:r>
        <w:rPr>
          <w:rtl/>
          <w:lang w:bidi="fa-IR"/>
        </w:rPr>
        <w:t>615</w:t>
      </w:r>
      <w:r w:rsidR="009B4C06">
        <w:rPr>
          <w:rtl/>
          <w:lang w:bidi="fa-IR"/>
        </w:rPr>
        <w:t xml:space="preserve">) </w:t>
      </w:r>
      <w:r>
        <w:rPr>
          <w:rtl/>
          <w:lang w:bidi="fa-IR"/>
        </w:rPr>
        <w:t>نهج البلاغة</w:t>
      </w:r>
      <w:r w:rsidR="009B4C06">
        <w:rPr>
          <w:rtl/>
          <w:lang w:bidi="fa-IR"/>
        </w:rPr>
        <w:t xml:space="preserve"> (</w:t>
      </w:r>
      <w:r>
        <w:rPr>
          <w:rtl/>
          <w:lang w:bidi="fa-IR"/>
        </w:rPr>
        <w:t>ترجمه ف</w:t>
      </w:r>
      <w:r w:rsidR="00E61D8F">
        <w:rPr>
          <w:rtl/>
          <w:lang w:bidi="fa-IR"/>
        </w:rPr>
        <w:t>ی</w:t>
      </w:r>
      <w:r>
        <w:rPr>
          <w:rtl/>
          <w:lang w:bidi="fa-IR"/>
        </w:rPr>
        <w:t>ض الاسلام</w:t>
      </w:r>
      <w:r w:rsidR="009B4C06">
        <w:rPr>
          <w:rtl/>
          <w:lang w:bidi="fa-IR"/>
        </w:rPr>
        <w:t xml:space="preserve">) </w:t>
      </w:r>
      <w:r>
        <w:rPr>
          <w:rtl/>
          <w:lang w:bidi="fa-IR"/>
        </w:rPr>
        <w:t>ص 1223</w:t>
      </w:r>
      <w:r w:rsidR="009B4C06">
        <w:rPr>
          <w:rtl/>
          <w:lang w:bidi="fa-IR"/>
        </w:rPr>
        <w:t xml:space="preserve">، </w:t>
      </w:r>
      <w:r>
        <w:rPr>
          <w:rtl/>
          <w:lang w:bidi="fa-IR"/>
        </w:rPr>
        <w:t>ح 274</w:t>
      </w:r>
    </w:p>
    <w:p w:rsidR="0049138A" w:rsidRDefault="0049138A" w:rsidP="0047453E">
      <w:pPr>
        <w:pStyle w:val="libFootnote"/>
        <w:rPr>
          <w:rtl/>
          <w:lang w:bidi="fa-IR"/>
        </w:rPr>
      </w:pPr>
      <w:r>
        <w:rPr>
          <w:rtl/>
          <w:lang w:bidi="fa-IR"/>
        </w:rPr>
        <w:t>616</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71</w:t>
      </w:r>
      <w:r w:rsidR="009B4C06">
        <w:rPr>
          <w:rtl/>
          <w:lang w:bidi="fa-IR"/>
        </w:rPr>
        <w:t xml:space="preserve">، </w:t>
      </w:r>
      <w:r>
        <w:rPr>
          <w:rtl/>
          <w:lang w:bidi="fa-IR"/>
        </w:rPr>
        <w:t>ص 328</w:t>
      </w:r>
    </w:p>
    <w:p w:rsidR="0049138A" w:rsidRDefault="0049138A" w:rsidP="0047453E">
      <w:pPr>
        <w:pStyle w:val="libFootnote"/>
        <w:rPr>
          <w:rtl/>
          <w:lang w:bidi="fa-IR"/>
        </w:rPr>
      </w:pPr>
      <w:r>
        <w:rPr>
          <w:rtl/>
          <w:lang w:bidi="fa-IR"/>
        </w:rPr>
        <w:t>617</w:t>
      </w:r>
      <w:r w:rsidR="009B4C06">
        <w:rPr>
          <w:rtl/>
          <w:lang w:bidi="fa-IR"/>
        </w:rPr>
        <w:t xml:space="preserve">) </w:t>
      </w:r>
      <w:r>
        <w:rPr>
          <w:rtl/>
          <w:lang w:bidi="fa-IR"/>
        </w:rPr>
        <w:t>مصباح الشر</w:t>
      </w:r>
      <w:r w:rsidR="00E61D8F">
        <w:rPr>
          <w:rtl/>
          <w:lang w:bidi="fa-IR"/>
        </w:rPr>
        <w:t>ی</w:t>
      </w:r>
      <w:r>
        <w:rPr>
          <w:rtl/>
          <w:lang w:bidi="fa-IR"/>
        </w:rPr>
        <w:t>عه</w:t>
      </w:r>
      <w:r w:rsidR="009B4C06">
        <w:rPr>
          <w:rtl/>
          <w:lang w:bidi="fa-IR"/>
        </w:rPr>
        <w:t xml:space="preserve">، </w:t>
      </w:r>
      <w:r>
        <w:rPr>
          <w:rtl/>
          <w:lang w:bidi="fa-IR"/>
        </w:rPr>
        <w:t>ص 20</w:t>
      </w:r>
      <w:r w:rsidR="009B4C06">
        <w:rPr>
          <w:rtl/>
          <w:lang w:bidi="fa-IR"/>
        </w:rPr>
        <w:t xml:space="preserve">، </w:t>
      </w:r>
      <w:r>
        <w:rPr>
          <w:rtl/>
          <w:lang w:bidi="fa-IR"/>
        </w:rPr>
        <w:t>باب 26</w:t>
      </w:r>
    </w:p>
    <w:p w:rsidR="0049138A" w:rsidRDefault="0049138A" w:rsidP="0047453E">
      <w:pPr>
        <w:pStyle w:val="libFootnote"/>
        <w:rPr>
          <w:rtl/>
          <w:lang w:bidi="fa-IR"/>
        </w:rPr>
      </w:pPr>
      <w:r>
        <w:rPr>
          <w:rtl/>
          <w:lang w:bidi="fa-IR"/>
        </w:rPr>
        <w:t>618</w:t>
      </w:r>
      <w:r w:rsidR="009B4C06">
        <w:rPr>
          <w:rtl/>
          <w:lang w:bidi="fa-IR"/>
        </w:rPr>
        <w:t xml:space="preserve">) </w:t>
      </w:r>
      <w:r>
        <w:rPr>
          <w:rtl/>
          <w:lang w:bidi="fa-IR"/>
        </w:rPr>
        <w:t>کمال الد</w:t>
      </w:r>
      <w:r w:rsidR="00E61D8F">
        <w:rPr>
          <w:rtl/>
          <w:lang w:bidi="fa-IR"/>
        </w:rPr>
        <w:t>ی</w:t>
      </w:r>
      <w:r>
        <w:rPr>
          <w:rtl/>
          <w:lang w:bidi="fa-IR"/>
        </w:rPr>
        <w:t>ن صدوق</w:t>
      </w:r>
      <w:r w:rsidR="009B4C06">
        <w:rPr>
          <w:rtl/>
          <w:lang w:bidi="fa-IR"/>
        </w:rPr>
        <w:t xml:space="preserve">، </w:t>
      </w:r>
      <w:r>
        <w:rPr>
          <w:rtl/>
          <w:lang w:bidi="fa-IR"/>
        </w:rPr>
        <w:t>ج 1</w:t>
      </w:r>
      <w:r w:rsidR="009B4C06">
        <w:rPr>
          <w:rtl/>
          <w:lang w:bidi="fa-IR"/>
        </w:rPr>
        <w:t xml:space="preserve">، </w:t>
      </w:r>
      <w:r>
        <w:rPr>
          <w:rtl/>
          <w:lang w:bidi="fa-IR"/>
        </w:rPr>
        <w:t>ص 266</w:t>
      </w:r>
      <w:r w:rsidR="009B4C06">
        <w:rPr>
          <w:rtl/>
          <w:lang w:bidi="fa-IR"/>
        </w:rPr>
        <w:t xml:space="preserve">، </w:t>
      </w:r>
      <w:r>
        <w:rPr>
          <w:rtl/>
          <w:lang w:bidi="fa-IR"/>
        </w:rPr>
        <w:t>باب 2</w:t>
      </w:r>
    </w:p>
    <w:p w:rsidR="0049138A" w:rsidRDefault="0049138A" w:rsidP="0047453E">
      <w:pPr>
        <w:pStyle w:val="libFootnote"/>
        <w:rPr>
          <w:rtl/>
          <w:lang w:bidi="fa-IR"/>
        </w:rPr>
      </w:pPr>
      <w:r>
        <w:rPr>
          <w:rtl/>
          <w:lang w:bidi="fa-IR"/>
        </w:rPr>
        <w:t>619</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4</w:t>
      </w:r>
      <w:r w:rsidR="009B4C06">
        <w:rPr>
          <w:rtl/>
          <w:lang w:bidi="fa-IR"/>
        </w:rPr>
        <w:t xml:space="preserve">، </w:t>
      </w:r>
      <w:r>
        <w:rPr>
          <w:rtl/>
          <w:lang w:bidi="fa-IR"/>
        </w:rPr>
        <w:t>ص 433 «خدا</w:t>
      </w:r>
      <w:r w:rsidR="00E61D8F">
        <w:rPr>
          <w:rtl/>
          <w:lang w:bidi="fa-IR"/>
        </w:rPr>
        <w:t>ی</w:t>
      </w:r>
      <w:r>
        <w:rPr>
          <w:rtl/>
          <w:lang w:bidi="fa-IR"/>
        </w:rPr>
        <w:t>ا</w:t>
      </w:r>
      <w:r w:rsidR="009B4C06">
        <w:rPr>
          <w:rtl/>
          <w:lang w:bidi="fa-IR"/>
        </w:rPr>
        <w:t xml:space="preserve">، </w:t>
      </w:r>
      <w:r>
        <w:rPr>
          <w:rtl/>
          <w:lang w:bidi="fa-IR"/>
        </w:rPr>
        <w:t>قوم مرا هدا</w:t>
      </w:r>
      <w:r w:rsidR="00E61D8F">
        <w:rPr>
          <w:rtl/>
          <w:lang w:bidi="fa-IR"/>
        </w:rPr>
        <w:t>ی</w:t>
      </w:r>
      <w:r>
        <w:rPr>
          <w:rtl/>
          <w:lang w:bidi="fa-IR"/>
        </w:rPr>
        <w:t>ت کن که آنان نم</w:t>
      </w:r>
      <w:r w:rsidR="00E61D8F">
        <w:rPr>
          <w:rtl/>
          <w:lang w:bidi="fa-IR"/>
        </w:rPr>
        <w:t xml:space="preserve">ی </w:t>
      </w:r>
      <w:r>
        <w:rPr>
          <w:rtl/>
          <w:lang w:bidi="fa-IR"/>
        </w:rPr>
        <w:t>دانند</w:t>
      </w:r>
      <w:r w:rsidR="009B4C06">
        <w:rPr>
          <w:rtl/>
          <w:lang w:bidi="fa-IR"/>
        </w:rPr>
        <w:t xml:space="preserve">! </w:t>
      </w:r>
      <w:r>
        <w:rPr>
          <w:rtl/>
          <w:lang w:bidi="fa-IR"/>
        </w:rPr>
        <w:t>»</w:t>
      </w:r>
    </w:p>
    <w:p w:rsidR="0049138A" w:rsidRDefault="0049138A" w:rsidP="0047453E">
      <w:pPr>
        <w:pStyle w:val="libFootnote"/>
        <w:rPr>
          <w:rtl/>
          <w:lang w:bidi="fa-IR"/>
        </w:rPr>
      </w:pPr>
      <w:r>
        <w:rPr>
          <w:rtl/>
          <w:lang w:bidi="fa-IR"/>
        </w:rPr>
        <w:t>620</w:t>
      </w:r>
      <w:r w:rsidR="009B4C06">
        <w:rPr>
          <w:rtl/>
          <w:lang w:bidi="fa-IR"/>
        </w:rPr>
        <w:t xml:space="preserve">) </w:t>
      </w:r>
      <w:r>
        <w:rPr>
          <w:rtl/>
          <w:lang w:bidi="fa-IR"/>
        </w:rPr>
        <w:t>کمال الد</w:t>
      </w:r>
      <w:r w:rsidR="00E61D8F">
        <w:rPr>
          <w:rtl/>
          <w:lang w:bidi="fa-IR"/>
        </w:rPr>
        <w:t>ی</w:t>
      </w:r>
      <w:r>
        <w:rPr>
          <w:rtl/>
          <w:lang w:bidi="fa-IR"/>
        </w:rPr>
        <w:t>ن</w:t>
      </w:r>
      <w:r w:rsidR="009B4C06">
        <w:rPr>
          <w:rtl/>
          <w:lang w:bidi="fa-IR"/>
        </w:rPr>
        <w:t xml:space="preserve">، </w:t>
      </w:r>
      <w:r>
        <w:rPr>
          <w:rtl/>
          <w:lang w:bidi="fa-IR"/>
        </w:rPr>
        <w:t>ج 1</w:t>
      </w:r>
      <w:r w:rsidR="009B4C06">
        <w:rPr>
          <w:rtl/>
          <w:lang w:bidi="fa-IR"/>
        </w:rPr>
        <w:t xml:space="preserve">، </w:t>
      </w:r>
      <w:r>
        <w:rPr>
          <w:rtl/>
          <w:lang w:bidi="fa-IR"/>
        </w:rPr>
        <w:t>ص 265</w:t>
      </w:r>
      <w:r w:rsidR="009B4C06">
        <w:rPr>
          <w:rtl/>
          <w:lang w:bidi="fa-IR"/>
        </w:rPr>
        <w:t xml:space="preserve">، </w:t>
      </w:r>
      <w:r>
        <w:rPr>
          <w:rtl/>
          <w:lang w:bidi="fa-IR"/>
        </w:rPr>
        <w:t>باب 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11</w:t>
      </w:r>
      <w:r w:rsidR="009B4C06">
        <w:rPr>
          <w:rtl/>
          <w:lang w:bidi="fa-IR"/>
        </w:rPr>
        <w:t xml:space="preserve">، </w:t>
      </w:r>
      <w:r>
        <w:rPr>
          <w:rtl/>
          <w:lang w:bidi="fa-IR"/>
        </w:rPr>
        <w:t>ص 326</w:t>
      </w:r>
    </w:p>
    <w:p w:rsidR="0049138A" w:rsidRDefault="0049138A" w:rsidP="0047453E">
      <w:pPr>
        <w:pStyle w:val="libFootnote"/>
        <w:rPr>
          <w:rtl/>
          <w:lang w:bidi="fa-IR"/>
        </w:rPr>
      </w:pPr>
      <w:r>
        <w:rPr>
          <w:rtl/>
          <w:lang w:bidi="fa-IR"/>
        </w:rPr>
        <w:t>621</w:t>
      </w:r>
      <w:r w:rsidR="009B4C06">
        <w:rPr>
          <w:rtl/>
          <w:lang w:bidi="fa-IR"/>
        </w:rPr>
        <w:t xml:space="preserve">) </w:t>
      </w:r>
      <w:r>
        <w:rPr>
          <w:rtl/>
          <w:lang w:bidi="fa-IR"/>
        </w:rPr>
        <w:t>ر</w:t>
      </w:r>
      <w:r w:rsidR="009B4C06">
        <w:rPr>
          <w:rtl/>
          <w:lang w:bidi="fa-IR"/>
        </w:rPr>
        <w:t xml:space="preserve">. </w:t>
      </w:r>
      <w:r>
        <w:rPr>
          <w:rtl/>
          <w:lang w:bidi="fa-IR"/>
        </w:rPr>
        <w:t>ک</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11</w:t>
      </w:r>
      <w:r w:rsidR="009B4C06">
        <w:rPr>
          <w:rtl/>
          <w:lang w:bidi="fa-IR"/>
        </w:rPr>
        <w:t xml:space="preserve">، </w:t>
      </w:r>
      <w:r>
        <w:rPr>
          <w:rtl/>
          <w:lang w:bidi="fa-IR"/>
        </w:rPr>
        <w:t>ص 329</w:t>
      </w:r>
    </w:p>
    <w:p w:rsidR="0049138A" w:rsidRDefault="0049138A" w:rsidP="0047453E">
      <w:pPr>
        <w:pStyle w:val="libFootnote"/>
        <w:rPr>
          <w:rtl/>
          <w:lang w:bidi="fa-IR"/>
        </w:rPr>
      </w:pPr>
      <w:r>
        <w:rPr>
          <w:rtl/>
          <w:lang w:bidi="fa-IR"/>
        </w:rPr>
        <w:t>622</w:t>
      </w:r>
      <w:r w:rsidR="009B4C06">
        <w:rPr>
          <w:rtl/>
          <w:lang w:bidi="fa-IR"/>
        </w:rPr>
        <w:t xml:space="preserve">) </w:t>
      </w:r>
      <w:r>
        <w:rPr>
          <w:rtl/>
          <w:lang w:bidi="fa-IR"/>
        </w:rPr>
        <w:t>علل الشرا</w:t>
      </w:r>
      <w:r w:rsidR="00E61D8F">
        <w:rPr>
          <w:rtl/>
          <w:lang w:bidi="fa-IR"/>
        </w:rPr>
        <w:t>ی</w:t>
      </w:r>
      <w:r>
        <w:rPr>
          <w:rtl/>
          <w:lang w:bidi="fa-IR"/>
        </w:rPr>
        <w:t>ع</w:t>
      </w:r>
      <w:r w:rsidR="009B4C06">
        <w:rPr>
          <w:rtl/>
          <w:lang w:bidi="fa-IR"/>
        </w:rPr>
        <w:t xml:space="preserve">، </w:t>
      </w:r>
      <w:r>
        <w:rPr>
          <w:rtl/>
          <w:lang w:bidi="fa-IR"/>
        </w:rPr>
        <w:t>ج 1</w:t>
      </w:r>
      <w:r w:rsidR="009B4C06">
        <w:rPr>
          <w:rtl/>
          <w:lang w:bidi="fa-IR"/>
        </w:rPr>
        <w:t xml:space="preserve">، </w:t>
      </w:r>
      <w:r>
        <w:rPr>
          <w:rtl/>
          <w:lang w:bidi="fa-IR"/>
        </w:rPr>
        <w:t>ص 30</w:t>
      </w:r>
      <w:r w:rsidR="009B4C06">
        <w:rPr>
          <w:rtl/>
          <w:lang w:bidi="fa-IR"/>
        </w:rPr>
        <w:t xml:space="preserve">، </w:t>
      </w:r>
      <w:r>
        <w:rPr>
          <w:rtl/>
          <w:lang w:bidi="fa-IR"/>
        </w:rPr>
        <w:t>ب 23</w:t>
      </w:r>
      <w:r w:rsidR="009B4C06">
        <w:rPr>
          <w:rtl/>
          <w:lang w:bidi="fa-IR"/>
        </w:rPr>
        <w:t xml:space="preserve">؛ </w:t>
      </w:r>
      <w:r>
        <w:rPr>
          <w:rtl/>
          <w:lang w:bidi="fa-IR"/>
        </w:rPr>
        <w:t>ع</w:t>
      </w:r>
      <w:r w:rsidR="00E61D8F">
        <w:rPr>
          <w:rtl/>
          <w:lang w:bidi="fa-IR"/>
        </w:rPr>
        <w:t>ی</w:t>
      </w:r>
      <w:r>
        <w:rPr>
          <w:rtl/>
          <w:lang w:bidi="fa-IR"/>
        </w:rPr>
        <w:t>ون الأخبار</w:t>
      </w:r>
      <w:r w:rsidR="009B4C06">
        <w:rPr>
          <w:rtl/>
          <w:lang w:bidi="fa-IR"/>
        </w:rPr>
        <w:t xml:space="preserve">، </w:t>
      </w:r>
      <w:r>
        <w:rPr>
          <w:rtl/>
          <w:lang w:bidi="fa-IR"/>
        </w:rPr>
        <w:t>ج 2</w:t>
      </w:r>
      <w:r w:rsidR="009B4C06">
        <w:rPr>
          <w:rtl/>
          <w:lang w:bidi="fa-IR"/>
        </w:rPr>
        <w:t xml:space="preserve">، </w:t>
      </w:r>
      <w:r>
        <w:rPr>
          <w:rtl/>
          <w:lang w:bidi="fa-IR"/>
        </w:rPr>
        <w:t>ص 74</w:t>
      </w:r>
      <w:r w:rsidR="009B4C06">
        <w:rPr>
          <w:rtl/>
          <w:lang w:bidi="fa-IR"/>
        </w:rPr>
        <w:t xml:space="preserve">، </w:t>
      </w:r>
      <w:r>
        <w:rPr>
          <w:rtl/>
          <w:lang w:bidi="fa-IR"/>
        </w:rPr>
        <w:t>ب 32</w:t>
      </w:r>
      <w:r w:rsidR="009B4C06">
        <w:rPr>
          <w:rtl/>
          <w:lang w:bidi="fa-IR"/>
        </w:rPr>
        <w:t xml:space="preserve">، </w:t>
      </w:r>
      <w:r>
        <w:rPr>
          <w:rtl/>
          <w:lang w:bidi="fa-IR"/>
        </w:rPr>
        <w:t>ح 2</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11</w:t>
      </w:r>
      <w:r w:rsidR="009B4C06">
        <w:rPr>
          <w:rtl/>
          <w:lang w:bidi="fa-IR"/>
        </w:rPr>
        <w:t xml:space="preserve">، </w:t>
      </w:r>
      <w:r>
        <w:rPr>
          <w:rtl/>
          <w:lang w:bidi="fa-IR"/>
        </w:rPr>
        <w:t>ص 320</w:t>
      </w:r>
      <w:r w:rsidR="009B4C06">
        <w:rPr>
          <w:rtl/>
          <w:lang w:bidi="fa-IR"/>
        </w:rPr>
        <w:t xml:space="preserve">، </w:t>
      </w:r>
      <w:r>
        <w:rPr>
          <w:rtl/>
          <w:lang w:bidi="fa-IR"/>
        </w:rPr>
        <w:t>نظ</w:t>
      </w:r>
      <w:r w:rsidR="00E61D8F">
        <w:rPr>
          <w:rtl/>
          <w:lang w:bidi="fa-IR"/>
        </w:rPr>
        <w:t>ی</w:t>
      </w:r>
      <w:r>
        <w:rPr>
          <w:rtl/>
          <w:lang w:bidi="fa-IR"/>
        </w:rPr>
        <w:t xml:space="preserve">ر آن از امام صادق </w:t>
      </w:r>
      <w:r w:rsidR="00B264EE" w:rsidRPr="00B264EE">
        <w:rPr>
          <w:rStyle w:val="libAlaemChar"/>
          <w:rtl/>
        </w:rPr>
        <w:t>عليه‌السلام</w:t>
      </w:r>
      <w:r>
        <w:rPr>
          <w:rtl/>
          <w:lang w:bidi="fa-IR"/>
        </w:rPr>
        <w:t xml:space="preserve"> بحار</w:t>
      </w:r>
      <w:r w:rsidR="00C4721E">
        <w:rPr>
          <w:rtl/>
          <w:lang w:bidi="fa-IR"/>
        </w:rPr>
        <w:t>الان</w:t>
      </w:r>
      <w:r>
        <w:rPr>
          <w:rtl/>
          <w:lang w:bidi="fa-IR"/>
        </w:rPr>
        <w:t>وار</w:t>
      </w:r>
      <w:r w:rsidR="009B4C06">
        <w:rPr>
          <w:rtl/>
          <w:lang w:bidi="fa-IR"/>
        </w:rPr>
        <w:t xml:space="preserve">، </w:t>
      </w:r>
      <w:r>
        <w:rPr>
          <w:rtl/>
          <w:lang w:bidi="fa-IR"/>
        </w:rPr>
        <w:t>ج 11</w:t>
      </w:r>
      <w:r w:rsidR="009B4C06">
        <w:rPr>
          <w:rtl/>
          <w:lang w:bidi="fa-IR"/>
        </w:rPr>
        <w:t xml:space="preserve">، </w:t>
      </w:r>
      <w:r>
        <w:rPr>
          <w:rtl/>
          <w:lang w:bidi="fa-IR"/>
        </w:rPr>
        <w:t>ص 303</w:t>
      </w:r>
      <w:r w:rsidR="009B4C06">
        <w:rPr>
          <w:rtl/>
          <w:lang w:bidi="fa-IR"/>
        </w:rPr>
        <w:t xml:space="preserve">؛ </w:t>
      </w:r>
      <w:r>
        <w:rPr>
          <w:rtl/>
          <w:lang w:bidi="fa-IR"/>
        </w:rPr>
        <w:t>مجمع الب</w:t>
      </w:r>
      <w:r w:rsidR="00E61D8F">
        <w:rPr>
          <w:rtl/>
          <w:lang w:bidi="fa-IR"/>
        </w:rPr>
        <w:t>ی</w:t>
      </w:r>
      <w:r>
        <w:rPr>
          <w:rtl/>
          <w:lang w:bidi="fa-IR"/>
        </w:rPr>
        <w:t>ان</w:t>
      </w:r>
      <w:r w:rsidR="009B4C06">
        <w:rPr>
          <w:rtl/>
          <w:lang w:bidi="fa-IR"/>
        </w:rPr>
        <w:t xml:space="preserve">، </w:t>
      </w:r>
      <w:r>
        <w:rPr>
          <w:rtl/>
          <w:lang w:bidi="fa-IR"/>
        </w:rPr>
        <w:t>ج 5</w:t>
      </w:r>
      <w:r w:rsidR="009B4C06">
        <w:rPr>
          <w:rtl/>
          <w:lang w:bidi="fa-IR"/>
        </w:rPr>
        <w:t xml:space="preserve">، </w:t>
      </w:r>
      <w:r>
        <w:rPr>
          <w:rtl/>
          <w:lang w:bidi="fa-IR"/>
        </w:rPr>
        <w:t>ص 160</w:t>
      </w:r>
    </w:p>
    <w:p w:rsidR="0049138A" w:rsidRDefault="0049138A" w:rsidP="0047453E">
      <w:pPr>
        <w:pStyle w:val="libFootnote"/>
        <w:rPr>
          <w:rtl/>
          <w:lang w:bidi="fa-IR"/>
        </w:rPr>
      </w:pPr>
      <w:r>
        <w:rPr>
          <w:rtl/>
          <w:lang w:bidi="fa-IR"/>
        </w:rPr>
        <w:t>623</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11</w:t>
      </w:r>
      <w:r w:rsidR="009B4C06">
        <w:rPr>
          <w:rtl/>
          <w:lang w:bidi="fa-IR"/>
        </w:rPr>
        <w:t xml:space="preserve">، </w:t>
      </w:r>
      <w:r>
        <w:rPr>
          <w:rtl/>
          <w:lang w:bidi="fa-IR"/>
        </w:rPr>
        <w:t>ص 285</w:t>
      </w:r>
    </w:p>
    <w:p w:rsidR="0049138A" w:rsidRDefault="0049138A" w:rsidP="0047453E">
      <w:pPr>
        <w:pStyle w:val="libFootnote"/>
        <w:rPr>
          <w:rtl/>
          <w:lang w:bidi="fa-IR"/>
        </w:rPr>
      </w:pPr>
      <w:r>
        <w:rPr>
          <w:rtl/>
          <w:lang w:bidi="fa-IR"/>
        </w:rPr>
        <w:t>624</w:t>
      </w:r>
      <w:r w:rsidR="009B4C06">
        <w:rPr>
          <w:rtl/>
          <w:lang w:bidi="fa-IR"/>
        </w:rPr>
        <w:t xml:space="preserve">) </w:t>
      </w:r>
      <w:r>
        <w:rPr>
          <w:rtl/>
          <w:lang w:bidi="fa-IR"/>
        </w:rPr>
        <w:t>لئال</w:t>
      </w:r>
      <w:r w:rsidR="00E61D8F">
        <w:rPr>
          <w:rtl/>
          <w:lang w:bidi="fa-IR"/>
        </w:rPr>
        <w:t>ی</w:t>
      </w:r>
      <w:r>
        <w:rPr>
          <w:rtl/>
          <w:lang w:bidi="fa-IR"/>
        </w:rPr>
        <w:t xml:space="preserve"> الأخبار</w:t>
      </w:r>
      <w:r w:rsidR="009B4C06">
        <w:rPr>
          <w:rtl/>
          <w:lang w:bidi="fa-IR"/>
        </w:rPr>
        <w:t xml:space="preserve">، </w:t>
      </w:r>
      <w:r>
        <w:rPr>
          <w:rtl/>
          <w:lang w:bidi="fa-IR"/>
        </w:rPr>
        <w:t>ج 1</w:t>
      </w:r>
      <w:r w:rsidR="009B4C06">
        <w:rPr>
          <w:rtl/>
          <w:lang w:bidi="fa-IR"/>
        </w:rPr>
        <w:t xml:space="preserve">، </w:t>
      </w:r>
      <w:r>
        <w:rPr>
          <w:rtl/>
          <w:lang w:bidi="fa-IR"/>
        </w:rPr>
        <w:t>ص 91</w:t>
      </w:r>
    </w:p>
    <w:p w:rsidR="0049138A" w:rsidRDefault="0049138A" w:rsidP="0047453E">
      <w:pPr>
        <w:pStyle w:val="libFootnote"/>
        <w:rPr>
          <w:rtl/>
          <w:lang w:bidi="fa-IR"/>
        </w:rPr>
      </w:pPr>
      <w:r>
        <w:rPr>
          <w:rtl/>
          <w:lang w:bidi="fa-IR"/>
        </w:rPr>
        <w:t>625</w:t>
      </w:r>
      <w:r w:rsidR="009B4C06">
        <w:rPr>
          <w:rtl/>
          <w:lang w:bidi="fa-IR"/>
        </w:rPr>
        <w:t xml:space="preserve">) </w:t>
      </w:r>
      <w:r>
        <w:rPr>
          <w:rtl/>
          <w:lang w:bidi="fa-IR"/>
        </w:rPr>
        <w:t>پ</w:t>
      </w:r>
      <w:r w:rsidR="00E61D8F">
        <w:rPr>
          <w:rtl/>
          <w:lang w:bidi="fa-IR"/>
        </w:rPr>
        <w:t>ی</w:t>
      </w:r>
      <w:r>
        <w:rPr>
          <w:rtl/>
          <w:lang w:bidi="fa-IR"/>
        </w:rPr>
        <w:t>شتر ملاحظه نمود</w:t>
      </w:r>
      <w:r w:rsidR="00E61D8F">
        <w:rPr>
          <w:rtl/>
          <w:lang w:bidi="fa-IR"/>
        </w:rPr>
        <w:t>ی</w:t>
      </w:r>
      <w:r>
        <w:rPr>
          <w:rtl/>
          <w:lang w:bidi="fa-IR"/>
        </w:rPr>
        <w:t>م که ش</w:t>
      </w:r>
      <w:r w:rsidR="00E61D8F">
        <w:rPr>
          <w:rtl/>
          <w:lang w:bidi="fa-IR"/>
        </w:rPr>
        <w:t>ی</w:t>
      </w:r>
      <w:r>
        <w:rPr>
          <w:rtl/>
          <w:lang w:bidi="fa-IR"/>
        </w:rPr>
        <w:t xml:space="preserve">خ </w:t>
      </w:r>
      <w:r w:rsidR="00C4721E">
        <w:rPr>
          <w:rtl/>
          <w:lang w:bidi="fa-IR"/>
        </w:rPr>
        <w:t>الان</w:t>
      </w:r>
      <w:r>
        <w:rPr>
          <w:rtl/>
          <w:lang w:bidi="fa-IR"/>
        </w:rPr>
        <w:t>ب</w:t>
      </w:r>
      <w:r w:rsidR="00E61D8F">
        <w:rPr>
          <w:rtl/>
          <w:lang w:bidi="fa-IR"/>
        </w:rPr>
        <w:t>ی</w:t>
      </w:r>
      <w:r>
        <w:rPr>
          <w:rtl/>
          <w:lang w:bidi="fa-IR"/>
        </w:rPr>
        <w:t>اء صدها سال استقامت و شک</w:t>
      </w:r>
      <w:r w:rsidR="00E61D8F">
        <w:rPr>
          <w:rtl/>
          <w:lang w:bidi="fa-IR"/>
        </w:rPr>
        <w:t>ی</w:t>
      </w:r>
      <w:r>
        <w:rPr>
          <w:rtl/>
          <w:lang w:bidi="fa-IR"/>
        </w:rPr>
        <w:t>با</w:t>
      </w:r>
      <w:r w:rsidR="00E61D8F">
        <w:rPr>
          <w:rtl/>
          <w:lang w:bidi="fa-IR"/>
        </w:rPr>
        <w:t>یی</w:t>
      </w:r>
      <w:r>
        <w:rPr>
          <w:rtl/>
          <w:lang w:bidi="fa-IR"/>
        </w:rPr>
        <w:t xml:space="preserve"> نمود و آن</w:t>
      </w:r>
      <w:r w:rsidR="00E61D8F">
        <w:rPr>
          <w:rtl/>
          <w:lang w:bidi="fa-IR"/>
        </w:rPr>
        <w:t xml:space="preserve"> </w:t>
      </w:r>
      <w:r>
        <w:rPr>
          <w:rtl/>
          <w:lang w:bidi="fa-IR"/>
        </w:rPr>
        <w:t>گاه که خواست قوم خود را - که جز اندک</w:t>
      </w:r>
      <w:r w:rsidR="00E61D8F">
        <w:rPr>
          <w:rtl/>
          <w:lang w:bidi="fa-IR"/>
        </w:rPr>
        <w:t>ی</w:t>
      </w:r>
      <w:r>
        <w:rPr>
          <w:rtl/>
          <w:lang w:bidi="fa-IR"/>
        </w:rPr>
        <w:t xml:space="preserve"> همه از کافران بودند - نفر</w:t>
      </w:r>
      <w:r w:rsidR="00E61D8F">
        <w:rPr>
          <w:rtl/>
          <w:lang w:bidi="fa-IR"/>
        </w:rPr>
        <w:t>ی</w:t>
      </w:r>
      <w:r>
        <w:rPr>
          <w:rtl/>
          <w:lang w:bidi="fa-IR"/>
        </w:rPr>
        <w:t>ن نما</w:t>
      </w:r>
      <w:r w:rsidR="00E61D8F">
        <w:rPr>
          <w:rtl/>
          <w:lang w:bidi="fa-IR"/>
        </w:rPr>
        <w:t>ی</w:t>
      </w:r>
      <w:r>
        <w:rPr>
          <w:rtl/>
          <w:lang w:bidi="fa-IR"/>
        </w:rPr>
        <w:t>د صدها سال به امر پروردگار نفر</w:t>
      </w:r>
      <w:r w:rsidR="00E61D8F">
        <w:rPr>
          <w:rtl/>
          <w:lang w:bidi="fa-IR"/>
        </w:rPr>
        <w:t>ی</w:t>
      </w:r>
      <w:r>
        <w:rPr>
          <w:rtl/>
          <w:lang w:bidi="fa-IR"/>
        </w:rPr>
        <w:t>ن کردن را به تأخ</w:t>
      </w:r>
      <w:r w:rsidR="00E61D8F">
        <w:rPr>
          <w:rtl/>
          <w:lang w:bidi="fa-IR"/>
        </w:rPr>
        <w:t>ی</w:t>
      </w:r>
      <w:r>
        <w:rPr>
          <w:rtl/>
          <w:lang w:bidi="fa-IR"/>
        </w:rPr>
        <w:t>ر انداخت</w:t>
      </w:r>
      <w:r w:rsidR="009B4C06">
        <w:rPr>
          <w:rtl/>
          <w:lang w:bidi="fa-IR"/>
        </w:rPr>
        <w:t xml:space="preserve">. </w:t>
      </w:r>
      <w:r>
        <w:rPr>
          <w:rtl/>
          <w:lang w:bidi="fa-IR"/>
        </w:rPr>
        <w:t>در ع</w:t>
      </w:r>
      <w:r w:rsidR="00E61D8F">
        <w:rPr>
          <w:rtl/>
          <w:lang w:bidi="fa-IR"/>
        </w:rPr>
        <w:t>ی</w:t>
      </w:r>
      <w:r>
        <w:rPr>
          <w:rtl/>
          <w:lang w:bidi="fa-IR"/>
        </w:rPr>
        <w:t>ن حال نقل شده که پس از گذشت زمان طوفان</w:t>
      </w:r>
      <w:r w:rsidR="009B4C06">
        <w:rPr>
          <w:rtl/>
          <w:lang w:bidi="fa-IR"/>
        </w:rPr>
        <w:t xml:space="preserve">، </w:t>
      </w:r>
      <w:r>
        <w:rPr>
          <w:rtl/>
          <w:lang w:bidi="fa-IR"/>
        </w:rPr>
        <w:t>جبرئ</w:t>
      </w:r>
      <w:r w:rsidR="00E61D8F">
        <w:rPr>
          <w:rtl/>
          <w:lang w:bidi="fa-IR"/>
        </w:rPr>
        <w:t>ی</w:t>
      </w:r>
      <w:r>
        <w:rPr>
          <w:rtl/>
          <w:lang w:bidi="fa-IR"/>
        </w:rPr>
        <w:t>ل از جانب خدا</w:t>
      </w:r>
      <w:r w:rsidR="00E61D8F">
        <w:rPr>
          <w:rtl/>
          <w:lang w:bidi="fa-IR"/>
        </w:rPr>
        <w:t>ی</w:t>
      </w:r>
      <w:r>
        <w:rPr>
          <w:rtl/>
          <w:lang w:bidi="fa-IR"/>
        </w:rPr>
        <w:t xml:space="preserve"> مهربان بر او نازل گرد</w:t>
      </w:r>
      <w:r w:rsidR="00E61D8F">
        <w:rPr>
          <w:rtl/>
          <w:lang w:bidi="fa-IR"/>
        </w:rPr>
        <w:t>ی</w:t>
      </w:r>
      <w:r>
        <w:rPr>
          <w:rtl/>
          <w:lang w:bidi="fa-IR"/>
        </w:rPr>
        <w:t>د و گفت که خداوند م</w:t>
      </w:r>
      <w:r w:rsidR="00E61D8F">
        <w:rPr>
          <w:rtl/>
          <w:lang w:bidi="fa-IR"/>
        </w:rPr>
        <w:t xml:space="preserve">ی </w:t>
      </w:r>
      <w:r>
        <w:rPr>
          <w:rtl/>
          <w:lang w:bidi="fa-IR"/>
        </w:rPr>
        <w:t>فرما</w:t>
      </w:r>
      <w:r w:rsidR="00E61D8F">
        <w:rPr>
          <w:rtl/>
          <w:lang w:bidi="fa-IR"/>
        </w:rPr>
        <w:t>ی</w:t>
      </w:r>
      <w:r>
        <w:rPr>
          <w:rtl/>
          <w:lang w:bidi="fa-IR"/>
        </w:rPr>
        <w:t>د</w:t>
      </w:r>
      <w:r w:rsidR="009B4C06">
        <w:rPr>
          <w:rtl/>
          <w:lang w:bidi="fa-IR"/>
        </w:rPr>
        <w:t xml:space="preserve">: </w:t>
      </w:r>
      <w:r>
        <w:rPr>
          <w:rtl/>
          <w:lang w:bidi="fa-IR"/>
        </w:rPr>
        <w:t>مدت</w:t>
      </w:r>
      <w:r w:rsidR="00E61D8F">
        <w:rPr>
          <w:rtl/>
          <w:lang w:bidi="fa-IR"/>
        </w:rPr>
        <w:t>ی</w:t>
      </w:r>
      <w:r>
        <w:rPr>
          <w:rtl/>
          <w:lang w:bidi="fa-IR"/>
        </w:rPr>
        <w:t xml:space="preserve"> شغل تو نجّار</w:t>
      </w:r>
      <w:r w:rsidR="00E61D8F">
        <w:rPr>
          <w:rtl/>
          <w:lang w:bidi="fa-IR"/>
        </w:rPr>
        <w:t>ی</w:t>
      </w:r>
      <w:r>
        <w:rPr>
          <w:rtl/>
          <w:lang w:bidi="fa-IR"/>
        </w:rPr>
        <w:t xml:space="preserve"> بود ا</w:t>
      </w:r>
      <w:r w:rsidR="00E61D8F">
        <w:rPr>
          <w:rtl/>
          <w:lang w:bidi="fa-IR"/>
        </w:rPr>
        <w:t>ی</w:t>
      </w:r>
      <w:r>
        <w:rPr>
          <w:rtl/>
          <w:lang w:bidi="fa-IR"/>
        </w:rPr>
        <w:t>نک کوزه بساز</w:t>
      </w:r>
      <w:r w:rsidR="009B4C06">
        <w:rPr>
          <w:rtl/>
          <w:lang w:bidi="fa-IR"/>
        </w:rPr>
        <w:t xml:space="preserve">. </w:t>
      </w:r>
      <w:r>
        <w:rPr>
          <w:rtl/>
          <w:lang w:bidi="fa-IR"/>
        </w:rPr>
        <w:t>حضرت نوح کوزه فراوان</w:t>
      </w:r>
      <w:r w:rsidR="00E61D8F">
        <w:rPr>
          <w:rtl/>
          <w:lang w:bidi="fa-IR"/>
        </w:rPr>
        <w:t>ی</w:t>
      </w:r>
      <w:r>
        <w:rPr>
          <w:rtl/>
          <w:lang w:bidi="fa-IR"/>
        </w:rPr>
        <w:t xml:space="preserve"> ساخت</w:t>
      </w:r>
      <w:r w:rsidR="009B4C06">
        <w:rPr>
          <w:rtl/>
          <w:lang w:bidi="fa-IR"/>
        </w:rPr>
        <w:t xml:space="preserve">. </w:t>
      </w:r>
      <w:r>
        <w:rPr>
          <w:rtl/>
          <w:lang w:bidi="fa-IR"/>
        </w:rPr>
        <w:t>جبرئ</w:t>
      </w:r>
      <w:r w:rsidR="00E61D8F">
        <w:rPr>
          <w:rtl/>
          <w:lang w:bidi="fa-IR"/>
        </w:rPr>
        <w:t>ی</w:t>
      </w:r>
      <w:r>
        <w:rPr>
          <w:rtl/>
          <w:lang w:bidi="fa-IR"/>
        </w:rPr>
        <w:t>ل گفت</w:t>
      </w:r>
      <w:r w:rsidR="009B4C06">
        <w:rPr>
          <w:rtl/>
          <w:lang w:bidi="fa-IR"/>
        </w:rPr>
        <w:t xml:space="preserve">: </w:t>
      </w:r>
      <w:r>
        <w:rPr>
          <w:rtl/>
          <w:lang w:bidi="fa-IR"/>
        </w:rPr>
        <w:t>خداوند م</w:t>
      </w:r>
      <w:r w:rsidR="00E61D8F">
        <w:rPr>
          <w:rtl/>
          <w:lang w:bidi="fa-IR"/>
        </w:rPr>
        <w:t xml:space="preserve">ی </w:t>
      </w:r>
      <w:r>
        <w:rPr>
          <w:rtl/>
          <w:lang w:bidi="fa-IR"/>
        </w:rPr>
        <w:t>فرما</w:t>
      </w:r>
      <w:r w:rsidR="00E61D8F">
        <w:rPr>
          <w:rtl/>
          <w:lang w:bidi="fa-IR"/>
        </w:rPr>
        <w:t>ی</w:t>
      </w:r>
      <w:r>
        <w:rPr>
          <w:rtl/>
          <w:lang w:bidi="fa-IR"/>
        </w:rPr>
        <w:t>ند</w:t>
      </w:r>
      <w:r w:rsidR="009B4C06">
        <w:rPr>
          <w:rtl/>
          <w:lang w:bidi="fa-IR"/>
        </w:rPr>
        <w:t xml:space="preserve">: </w:t>
      </w:r>
      <w:r>
        <w:rPr>
          <w:rtl/>
          <w:lang w:bidi="fa-IR"/>
        </w:rPr>
        <w:t>ا</w:t>
      </w:r>
      <w:r w:rsidR="00E61D8F">
        <w:rPr>
          <w:rtl/>
          <w:lang w:bidi="fa-IR"/>
        </w:rPr>
        <w:t>ی</w:t>
      </w:r>
      <w:r>
        <w:rPr>
          <w:rtl/>
          <w:lang w:bidi="fa-IR"/>
        </w:rPr>
        <w:t>ن کوزه</w:t>
      </w:r>
      <w:r w:rsidR="00E61D8F">
        <w:rPr>
          <w:rtl/>
          <w:lang w:bidi="fa-IR"/>
        </w:rPr>
        <w:t xml:space="preserve"> </w:t>
      </w:r>
      <w:r>
        <w:rPr>
          <w:rtl/>
          <w:lang w:bidi="fa-IR"/>
        </w:rPr>
        <w:t>ها را بر زم</w:t>
      </w:r>
      <w:r w:rsidR="00E61D8F">
        <w:rPr>
          <w:rtl/>
          <w:lang w:bidi="fa-IR"/>
        </w:rPr>
        <w:t>ی</w:t>
      </w:r>
      <w:r>
        <w:rPr>
          <w:rtl/>
          <w:lang w:bidi="fa-IR"/>
        </w:rPr>
        <w:t>ن زده</w:t>
      </w:r>
      <w:r w:rsidR="009B4C06">
        <w:rPr>
          <w:rtl/>
          <w:lang w:bidi="fa-IR"/>
        </w:rPr>
        <w:t xml:space="preserve">، </w:t>
      </w:r>
      <w:r>
        <w:rPr>
          <w:rtl/>
          <w:lang w:bidi="fa-IR"/>
        </w:rPr>
        <w:t>آن</w:t>
      </w:r>
      <w:r w:rsidR="00E61D8F">
        <w:rPr>
          <w:rtl/>
          <w:lang w:bidi="fa-IR"/>
        </w:rPr>
        <w:t xml:space="preserve"> </w:t>
      </w:r>
      <w:r>
        <w:rPr>
          <w:rtl/>
          <w:lang w:bidi="fa-IR"/>
        </w:rPr>
        <w:t>ها را بشکن</w:t>
      </w:r>
      <w:r w:rsidR="009B4C06">
        <w:rPr>
          <w:rtl/>
          <w:lang w:bidi="fa-IR"/>
        </w:rPr>
        <w:t xml:space="preserve">. </w:t>
      </w:r>
      <w:r>
        <w:rPr>
          <w:rtl/>
          <w:lang w:bidi="fa-IR"/>
        </w:rPr>
        <w:t>حضرت نوح بعض</w:t>
      </w:r>
      <w:r w:rsidR="00E61D8F">
        <w:rPr>
          <w:rtl/>
          <w:lang w:bidi="fa-IR"/>
        </w:rPr>
        <w:t>ی</w:t>
      </w:r>
      <w:r>
        <w:rPr>
          <w:rtl/>
          <w:lang w:bidi="fa-IR"/>
        </w:rPr>
        <w:t xml:space="preserve"> از کوزه</w:t>
      </w:r>
      <w:r w:rsidR="00E61D8F">
        <w:rPr>
          <w:rtl/>
          <w:lang w:bidi="fa-IR"/>
        </w:rPr>
        <w:t xml:space="preserve"> </w:t>
      </w:r>
      <w:r>
        <w:rPr>
          <w:rtl/>
          <w:lang w:bidi="fa-IR"/>
        </w:rPr>
        <w:t>ها را با اکراه و بعض</w:t>
      </w:r>
      <w:r w:rsidR="00E61D8F">
        <w:rPr>
          <w:rtl/>
          <w:lang w:bidi="fa-IR"/>
        </w:rPr>
        <w:t>ی</w:t>
      </w:r>
      <w:r>
        <w:rPr>
          <w:rtl/>
          <w:lang w:bidi="fa-IR"/>
        </w:rPr>
        <w:t xml:space="preserve"> را آهسته به زم</w:t>
      </w:r>
      <w:r w:rsidR="00E61D8F">
        <w:rPr>
          <w:rtl/>
          <w:lang w:bidi="fa-IR"/>
        </w:rPr>
        <w:t>ی</w:t>
      </w:r>
      <w:r>
        <w:rPr>
          <w:rtl/>
          <w:lang w:bidi="fa-IR"/>
        </w:rPr>
        <w:t>ن زده</w:t>
      </w:r>
      <w:r w:rsidR="009B4C06">
        <w:rPr>
          <w:rtl/>
          <w:lang w:bidi="fa-IR"/>
        </w:rPr>
        <w:t xml:space="preserve">، </w:t>
      </w:r>
      <w:r>
        <w:rPr>
          <w:rtl/>
          <w:lang w:bidi="fa-IR"/>
        </w:rPr>
        <w:t>شکست</w:t>
      </w:r>
      <w:r w:rsidR="009B4C06">
        <w:rPr>
          <w:rtl/>
          <w:lang w:bidi="fa-IR"/>
        </w:rPr>
        <w:t xml:space="preserve">. </w:t>
      </w:r>
      <w:r>
        <w:rPr>
          <w:rtl/>
          <w:lang w:bidi="fa-IR"/>
        </w:rPr>
        <w:t>جبرئ</w:t>
      </w:r>
      <w:r w:rsidR="00E61D8F">
        <w:rPr>
          <w:rtl/>
          <w:lang w:bidi="fa-IR"/>
        </w:rPr>
        <w:t>ی</w:t>
      </w:r>
      <w:r>
        <w:rPr>
          <w:rtl/>
          <w:lang w:bidi="fa-IR"/>
        </w:rPr>
        <w:t>ل عرض کرد</w:t>
      </w:r>
      <w:r w:rsidR="009B4C06">
        <w:rPr>
          <w:rtl/>
          <w:lang w:bidi="fa-IR"/>
        </w:rPr>
        <w:t xml:space="preserve">: </w:t>
      </w:r>
      <w:r>
        <w:rPr>
          <w:rtl/>
          <w:lang w:bidi="fa-IR"/>
        </w:rPr>
        <w:t>محکم به زم</w:t>
      </w:r>
      <w:r w:rsidR="00E61D8F">
        <w:rPr>
          <w:rtl/>
          <w:lang w:bidi="fa-IR"/>
        </w:rPr>
        <w:t>ی</w:t>
      </w:r>
      <w:r>
        <w:rPr>
          <w:rtl/>
          <w:lang w:bidi="fa-IR"/>
        </w:rPr>
        <w:t>ن بزن تا شکسته شوند</w:t>
      </w:r>
      <w:r w:rsidR="009B4C06">
        <w:rPr>
          <w:rtl/>
          <w:lang w:bidi="fa-IR"/>
        </w:rPr>
        <w:t xml:space="preserve">. </w:t>
      </w:r>
      <w:r>
        <w:rPr>
          <w:rtl/>
          <w:lang w:bidi="fa-IR"/>
        </w:rPr>
        <w:t>به ناچار برخ</w:t>
      </w:r>
      <w:r w:rsidR="00E61D8F">
        <w:rPr>
          <w:rtl/>
          <w:lang w:bidi="fa-IR"/>
        </w:rPr>
        <w:t>ی</w:t>
      </w:r>
      <w:r>
        <w:rPr>
          <w:rtl/>
          <w:lang w:bidi="fa-IR"/>
        </w:rPr>
        <w:t xml:space="preserve"> د</w:t>
      </w:r>
      <w:r w:rsidR="00E61D8F">
        <w:rPr>
          <w:rtl/>
          <w:lang w:bidi="fa-IR"/>
        </w:rPr>
        <w:t>ی</w:t>
      </w:r>
      <w:r>
        <w:rPr>
          <w:rtl/>
          <w:lang w:bidi="fa-IR"/>
        </w:rPr>
        <w:t>گر را محکم به زم</w:t>
      </w:r>
      <w:r w:rsidR="00E61D8F">
        <w:rPr>
          <w:rtl/>
          <w:lang w:bidi="fa-IR"/>
        </w:rPr>
        <w:t>ی</w:t>
      </w:r>
      <w:r>
        <w:rPr>
          <w:rtl/>
          <w:lang w:bidi="fa-IR"/>
        </w:rPr>
        <w:t>ن زد و آن</w:t>
      </w:r>
      <w:r w:rsidR="00E61D8F">
        <w:rPr>
          <w:rtl/>
          <w:lang w:bidi="fa-IR"/>
        </w:rPr>
        <w:t xml:space="preserve"> </w:t>
      </w:r>
      <w:r>
        <w:rPr>
          <w:rtl/>
          <w:lang w:bidi="fa-IR"/>
        </w:rPr>
        <w:t>ها را شکست</w:t>
      </w:r>
      <w:r w:rsidR="009B4C06">
        <w:rPr>
          <w:rtl/>
          <w:lang w:bidi="fa-IR"/>
        </w:rPr>
        <w:t xml:space="preserve">. </w:t>
      </w:r>
      <w:r>
        <w:rPr>
          <w:rtl/>
          <w:lang w:bidi="fa-IR"/>
        </w:rPr>
        <w:t>پس توقف نموده</w:t>
      </w:r>
      <w:r w:rsidR="009B4C06">
        <w:rPr>
          <w:rtl/>
          <w:lang w:bidi="fa-IR"/>
        </w:rPr>
        <w:t xml:space="preserve">، </w:t>
      </w:r>
      <w:r>
        <w:rPr>
          <w:rtl/>
          <w:lang w:bidi="fa-IR"/>
        </w:rPr>
        <w:t>از شکستن کوزه</w:t>
      </w:r>
      <w:r w:rsidR="00E61D8F">
        <w:rPr>
          <w:rtl/>
          <w:lang w:bidi="fa-IR"/>
        </w:rPr>
        <w:t xml:space="preserve"> </w:t>
      </w:r>
      <w:r>
        <w:rPr>
          <w:rtl/>
          <w:lang w:bidi="fa-IR"/>
        </w:rPr>
        <w:t>ها حالش منقلب شد</w:t>
      </w:r>
      <w:r w:rsidR="009B4C06">
        <w:rPr>
          <w:rtl/>
          <w:lang w:bidi="fa-IR"/>
        </w:rPr>
        <w:t xml:space="preserve">. </w:t>
      </w:r>
      <w:r>
        <w:rPr>
          <w:rtl/>
          <w:lang w:bidi="fa-IR"/>
        </w:rPr>
        <w:t>جبرئ</w:t>
      </w:r>
      <w:r w:rsidR="00E61D8F">
        <w:rPr>
          <w:rtl/>
          <w:lang w:bidi="fa-IR"/>
        </w:rPr>
        <w:t>ی</w:t>
      </w:r>
      <w:r>
        <w:rPr>
          <w:rtl/>
          <w:lang w:bidi="fa-IR"/>
        </w:rPr>
        <w:t>ل گفت</w:t>
      </w:r>
      <w:r w:rsidR="009B4C06">
        <w:rPr>
          <w:rtl/>
          <w:lang w:bidi="fa-IR"/>
        </w:rPr>
        <w:t xml:space="preserve">: </w:t>
      </w:r>
      <w:r>
        <w:rPr>
          <w:rtl/>
          <w:lang w:bidi="fa-IR"/>
        </w:rPr>
        <w:t>ا</w:t>
      </w:r>
      <w:r w:rsidR="00E61D8F">
        <w:rPr>
          <w:rtl/>
          <w:lang w:bidi="fa-IR"/>
        </w:rPr>
        <w:t>ی</w:t>
      </w:r>
      <w:r>
        <w:rPr>
          <w:rtl/>
          <w:lang w:bidi="fa-IR"/>
        </w:rPr>
        <w:t xml:space="preserve"> نوح</w:t>
      </w:r>
      <w:r w:rsidR="009B4C06">
        <w:rPr>
          <w:rtl/>
          <w:lang w:bidi="fa-IR"/>
        </w:rPr>
        <w:t xml:space="preserve">! </w:t>
      </w:r>
      <w:r>
        <w:rPr>
          <w:rtl/>
          <w:lang w:bidi="fa-IR"/>
        </w:rPr>
        <w:t>تو با شکستن چند کوزه ب</w:t>
      </w:r>
      <w:r w:rsidR="00E61D8F">
        <w:rPr>
          <w:rtl/>
          <w:lang w:bidi="fa-IR"/>
        </w:rPr>
        <w:t xml:space="preserve">ی </w:t>
      </w:r>
      <w:r>
        <w:rPr>
          <w:rtl/>
          <w:lang w:bidi="fa-IR"/>
        </w:rPr>
        <w:t>جان که آب و گلش از خداوند است ناراحت م</w:t>
      </w:r>
      <w:r w:rsidR="00E61D8F">
        <w:rPr>
          <w:rtl/>
          <w:lang w:bidi="fa-IR"/>
        </w:rPr>
        <w:t xml:space="preserve">ی </w:t>
      </w:r>
      <w:r>
        <w:rPr>
          <w:rtl/>
          <w:lang w:bidi="fa-IR"/>
        </w:rPr>
        <w:t>شو</w:t>
      </w:r>
      <w:r w:rsidR="00E61D8F">
        <w:rPr>
          <w:rtl/>
          <w:lang w:bidi="fa-IR"/>
        </w:rPr>
        <w:t>ی</w:t>
      </w:r>
      <w:r>
        <w:rPr>
          <w:rtl/>
          <w:lang w:bidi="fa-IR"/>
        </w:rPr>
        <w:t xml:space="preserve"> چگونه راض</w:t>
      </w:r>
      <w:r w:rsidR="00E61D8F">
        <w:rPr>
          <w:rtl/>
          <w:lang w:bidi="fa-IR"/>
        </w:rPr>
        <w:t>ی</w:t>
      </w:r>
      <w:r>
        <w:rPr>
          <w:rtl/>
          <w:lang w:bidi="fa-IR"/>
        </w:rPr>
        <w:t xml:space="preserve"> شد</w:t>
      </w:r>
      <w:r w:rsidR="00E61D8F">
        <w:rPr>
          <w:rtl/>
          <w:lang w:bidi="fa-IR"/>
        </w:rPr>
        <w:t>ی</w:t>
      </w:r>
      <w:r>
        <w:rPr>
          <w:rtl/>
          <w:lang w:bidi="fa-IR"/>
        </w:rPr>
        <w:t xml:space="preserve"> که بر بندگان خداوند نفر</w:t>
      </w:r>
      <w:r w:rsidR="00E61D8F">
        <w:rPr>
          <w:rtl/>
          <w:lang w:bidi="fa-IR"/>
        </w:rPr>
        <w:t>ی</w:t>
      </w:r>
      <w:r>
        <w:rPr>
          <w:rtl/>
          <w:lang w:bidi="fa-IR"/>
        </w:rPr>
        <w:t>ن کن</w:t>
      </w:r>
      <w:r w:rsidR="00E61D8F">
        <w:rPr>
          <w:rtl/>
          <w:lang w:bidi="fa-IR"/>
        </w:rPr>
        <w:t>ی</w:t>
      </w:r>
      <w:r>
        <w:rPr>
          <w:rtl/>
          <w:lang w:bidi="fa-IR"/>
        </w:rPr>
        <w:t xml:space="preserve"> تا نابود شوند و دلت به حال آن</w:t>
      </w:r>
      <w:r w:rsidR="00E61D8F">
        <w:rPr>
          <w:rtl/>
          <w:lang w:bidi="fa-IR"/>
        </w:rPr>
        <w:t xml:space="preserve"> </w:t>
      </w:r>
      <w:r>
        <w:rPr>
          <w:rtl/>
          <w:lang w:bidi="fa-IR"/>
        </w:rPr>
        <w:t>ها نسوخت</w:t>
      </w:r>
      <w:r w:rsidR="009B4C06">
        <w:rPr>
          <w:rtl/>
          <w:lang w:bidi="fa-IR"/>
        </w:rPr>
        <w:t xml:space="preserve">؟! </w:t>
      </w:r>
      <w:r>
        <w:rPr>
          <w:rtl/>
          <w:lang w:bidi="fa-IR"/>
        </w:rPr>
        <w:t>حضرت از شن</w:t>
      </w:r>
      <w:r w:rsidR="00E61D8F">
        <w:rPr>
          <w:rtl/>
          <w:lang w:bidi="fa-IR"/>
        </w:rPr>
        <w:t>ی</w:t>
      </w:r>
      <w:r>
        <w:rPr>
          <w:rtl/>
          <w:lang w:bidi="fa-IR"/>
        </w:rPr>
        <w:t>دن آن گر</w:t>
      </w:r>
      <w:r w:rsidR="00E61D8F">
        <w:rPr>
          <w:rtl/>
          <w:lang w:bidi="fa-IR"/>
        </w:rPr>
        <w:t>ی</w:t>
      </w:r>
      <w:r>
        <w:rPr>
          <w:rtl/>
          <w:lang w:bidi="fa-IR"/>
        </w:rPr>
        <w:t>ان شدو آنقدر گر</w:t>
      </w:r>
      <w:r w:rsidR="00E61D8F">
        <w:rPr>
          <w:rtl/>
          <w:lang w:bidi="fa-IR"/>
        </w:rPr>
        <w:t>ی</w:t>
      </w:r>
      <w:r>
        <w:rPr>
          <w:rtl/>
          <w:lang w:bidi="fa-IR"/>
        </w:rPr>
        <w:t>ست که به نوح ملقّب شد</w:t>
      </w:r>
      <w:r w:rsidR="009B4C06">
        <w:rPr>
          <w:rtl/>
          <w:lang w:bidi="fa-IR"/>
        </w:rPr>
        <w:t xml:space="preserve">. </w:t>
      </w:r>
      <w:r>
        <w:rPr>
          <w:rtl/>
          <w:lang w:bidi="fa-IR"/>
        </w:rPr>
        <w:t>خز</w:t>
      </w:r>
      <w:r w:rsidR="00E61D8F">
        <w:rPr>
          <w:rtl/>
          <w:lang w:bidi="fa-IR"/>
        </w:rPr>
        <w:t>ی</w:t>
      </w:r>
      <w:r>
        <w:rPr>
          <w:rtl/>
          <w:lang w:bidi="fa-IR"/>
        </w:rPr>
        <w:t>نة الجواهر</w:t>
      </w:r>
      <w:r w:rsidR="009B4C06">
        <w:rPr>
          <w:rtl/>
          <w:lang w:bidi="fa-IR"/>
        </w:rPr>
        <w:t xml:space="preserve">، </w:t>
      </w:r>
      <w:r>
        <w:rPr>
          <w:rtl/>
          <w:lang w:bidi="fa-IR"/>
        </w:rPr>
        <w:t>ص 140</w:t>
      </w:r>
    </w:p>
    <w:p w:rsidR="0049138A" w:rsidRDefault="0049138A" w:rsidP="0047453E">
      <w:pPr>
        <w:pStyle w:val="libFootnote"/>
        <w:rPr>
          <w:rtl/>
          <w:lang w:bidi="fa-IR"/>
        </w:rPr>
      </w:pPr>
      <w:r>
        <w:rPr>
          <w:rtl/>
          <w:lang w:bidi="fa-IR"/>
        </w:rPr>
        <w:t>626</w:t>
      </w:r>
      <w:r w:rsidR="009B4C06">
        <w:rPr>
          <w:rtl/>
          <w:lang w:bidi="fa-IR"/>
        </w:rPr>
        <w:t xml:space="preserve">) </w:t>
      </w:r>
      <w:r>
        <w:rPr>
          <w:rtl/>
          <w:lang w:bidi="fa-IR"/>
        </w:rPr>
        <w:t>سوره هود</w:t>
      </w:r>
      <w:r w:rsidR="009B4C06">
        <w:rPr>
          <w:rtl/>
          <w:lang w:bidi="fa-IR"/>
        </w:rPr>
        <w:t xml:space="preserve">، </w:t>
      </w:r>
      <w:r>
        <w:rPr>
          <w:rtl/>
          <w:lang w:bidi="fa-IR"/>
        </w:rPr>
        <w:t>آ</w:t>
      </w:r>
      <w:r w:rsidR="00E61D8F">
        <w:rPr>
          <w:rtl/>
          <w:lang w:bidi="fa-IR"/>
        </w:rPr>
        <w:t>ی</w:t>
      </w:r>
      <w:r>
        <w:rPr>
          <w:rtl/>
          <w:lang w:bidi="fa-IR"/>
        </w:rPr>
        <w:t>ه 46 «او در حق</w:t>
      </w:r>
      <w:r w:rsidR="00E61D8F">
        <w:rPr>
          <w:rtl/>
          <w:lang w:bidi="fa-IR"/>
        </w:rPr>
        <w:t>ی</w:t>
      </w:r>
      <w:r>
        <w:rPr>
          <w:rtl/>
          <w:lang w:bidi="fa-IR"/>
        </w:rPr>
        <w:t>قت از اهل و کسان تو ن</w:t>
      </w:r>
      <w:r w:rsidR="00E61D8F">
        <w:rPr>
          <w:rtl/>
          <w:lang w:bidi="fa-IR"/>
        </w:rPr>
        <w:t>ی</w:t>
      </w:r>
      <w:r>
        <w:rPr>
          <w:rtl/>
          <w:lang w:bidi="fa-IR"/>
        </w:rPr>
        <w:t>ست</w:t>
      </w:r>
      <w:r w:rsidR="009B4C06">
        <w:rPr>
          <w:rtl/>
          <w:lang w:bidi="fa-IR"/>
        </w:rPr>
        <w:t xml:space="preserve">. </w:t>
      </w:r>
      <w:r>
        <w:rPr>
          <w:rtl/>
          <w:lang w:bidi="fa-IR"/>
        </w:rPr>
        <w:t>»</w:t>
      </w:r>
      <w:r w:rsidR="009B4C06">
        <w:rPr>
          <w:rtl/>
          <w:lang w:bidi="fa-IR"/>
        </w:rPr>
        <w:t xml:space="preserve">. </w:t>
      </w:r>
    </w:p>
    <w:p w:rsidR="006D7ABD" w:rsidRDefault="0049138A" w:rsidP="0047453E">
      <w:pPr>
        <w:pStyle w:val="libFootnote"/>
        <w:rPr>
          <w:rtl/>
          <w:lang w:bidi="fa-IR"/>
        </w:rPr>
      </w:pPr>
      <w:r>
        <w:rPr>
          <w:rtl/>
          <w:lang w:bidi="fa-IR"/>
        </w:rPr>
        <w:t>627</w:t>
      </w:r>
      <w:r w:rsidR="009B4C06">
        <w:rPr>
          <w:rtl/>
          <w:lang w:bidi="fa-IR"/>
        </w:rPr>
        <w:t xml:space="preserve">) </w:t>
      </w:r>
      <w:r>
        <w:rPr>
          <w:rtl/>
          <w:lang w:bidi="fa-IR"/>
        </w:rPr>
        <w:t>بحار</w:t>
      </w:r>
      <w:r w:rsidR="00C4721E">
        <w:rPr>
          <w:rtl/>
          <w:lang w:bidi="fa-IR"/>
        </w:rPr>
        <w:t>الان</w:t>
      </w:r>
      <w:r>
        <w:rPr>
          <w:rtl/>
          <w:lang w:bidi="fa-IR"/>
        </w:rPr>
        <w:t>وار</w:t>
      </w:r>
      <w:r w:rsidR="009B4C06">
        <w:rPr>
          <w:rtl/>
          <w:lang w:bidi="fa-IR"/>
        </w:rPr>
        <w:t xml:space="preserve">، </w:t>
      </w:r>
      <w:r>
        <w:rPr>
          <w:rtl/>
          <w:lang w:bidi="fa-IR"/>
        </w:rPr>
        <w:t>ج 10</w:t>
      </w:r>
      <w:r w:rsidR="009B4C06">
        <w:rPr>
          <w:rtl/>
          <w:lang w:bidi="fa-IR"/>
        </w:rPr>
        <w:t xml:space="preserve">، </w:t>
      </w:r>
      <w:r>
        <w:rPr>
          <w:rtl/>
          <w:lang w:bidi="fa-IR"/>
        </w:rPr>
        <w:t>ص 123 «سلمان از ما اهل ب</w:t>
      </w:r>
      <w:r w:rsidR="00E61D8F">
        <w:rPr>
          <w:rtl/>
          <w:lang w:bidi="fa-IR"/>
        </w:rPr>
        <w:t>ی</w:t>
      </w:r>
      <w:r>
        <w:rPr>
          <w:rtl/>
          <w:lang w:bidi="fa-IR"/>
        </w:rPr>
        <w:t>ت است</w:t>
      </w:r>
      <w:r w:rsidR="009B4C06">
        <w:rPr>
          <w:rtl/>
          <w:lang w:bidi="fa-IR"/>
        </w:rPr>
        <w:t xml:space="preserve">. </w:t>
      </w:r>
      <w:r>
        <w:rPr>
          <w:rtl/>
          <w:lang w:bidi="fa-IR"/>
        </w:rPr>
        <w:t>»</w:t>
      </w:r>
      <w:r w:rsidR="009B4C06">
        <w:rPr>
          <w:rtl/>
          <w:lang w:bidi="fa-IR"/>
        </w:rPr>
        <w:t xml:space="preserve">. </w:t>
      </w:r>
    </w:p>
    <w:p w:rsidR="00551712" w:rsidRDefault="006D7ABD" w:rsidP="006D7ABD">
      <w:pPr>
        <w:pStyle w:val="Heading2Center"/>
        <w:rPr>
          <w:rFonts w:hint="cs"/>
          <w:rtl/>
          <w:lang w:bidi="fa-IR"/>
        </w:rPr>
      </w:pPr>
      <w:r>
        <w:rPr>
          <w:rtl/>
          <w:lang w:bidi="fa-IR"/>
        </w:rPr>
        <w:br w:type="page"/>
      </w:r>
      <w:bookmarkStart w:id="123" w:name="_Toc425333250"/>
      <w:r>
        <w:rPr>
          <w:rFonts w:hint="cs"/>
          <w:rtl/>
          <w:lang w:bidi="fa-IR"/>
        </w:rPr>
        <w:lastRenderedPageBreak/>
        <w:t>فهرست مطالب</w:t>
      </w:r>
      <w:bookmarkEnd w:id="123"/>
    </w:p>
    <w:p w:rsidR="006D7ABD" w:rsidRDefault="006D7ABD" w:rsidP="006D7ABD">
      <w:pPr>
        <w:pStyle w:val="libNormal"/>
        <w:rPr>
          <w:rFonts w:hint="cs"/>
          <w:rtl/>
          <w:lang w:bidi="fa-IR"/>
        </w:rPr>
      </w:pPr>
    </w:p>
    <w:sdt>
      <w:sdtPr>
        <w:id w:val="678925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70D95" w:rsidRDefault="00170D95" w:rsidP="00170D95">
          <w:pPr>
            <w:pStyle w:val="TOCHeading"/>
          </w:pPr>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5333127" w:history="1">
            <w:r w:rsidRPr="004D50BC">
              <w:rPr>
                <w:rStyle w:val="Hyperlink"/>
                <w:rFonts w:hint="eastAsia"/>
                <w:noProof/>
                <w:rtl/>
                <w:lang w:bidi="fa-IR"/>
              </w:rPr>
              <w:t>تقد</w:t>
            </w:r>
            <w:r w:rsidRPr="004D50BC">
              <w:rPr>
                <w:rStyle w:val="Hyperlink"/>
                <w:rFonts w:hint="cs"/>
                <w:noProof/>
                <w:rtl/>
                <w:lang w:bidi="fa-IR"/>
              </w:rPr>
              <w:t>ی</w:t>
            </w:r>
            <w:r w:rsidRPr="004D50BC">
              <w:rPr>
                <w:rStyle w:val="Hyperlink"/>
                <w:rFonts w:hint="eastAsia"/>
                <w:noProof/>
                <w:rtl/>
                <w:lang w:bidi="fa-IR"/>
              </w:rPr>
              <w:t>م</w:t>
            </w:r>
            <w:r w:rsidRPr="004D50BC">
              <w:rPr>
                <w:rStyle w:val="Hyperlink"/>
                <w:noProof/>
                <w:rtl/>
                <w:lang w:bidi="fa-IR"/>
              </w:rPr>
              <w:t xml:space="preserve"> </w:t>
            </w:r>
            <w:r w:rsidRPr="004D50BC">
              <w:rPr>
                <w:rStyle w:val="Hyperlink"/>
                <w:rFonts w:hint="eastAsia"/>
                <w:noProof/>
                <w:rtl/>
                <w:lang w:bidi="fa-IR"/>
              </w:rPr>
              <w:t>به</w:t>
            </w:r>
            <w:r w:rsidRPr="004D50BC">
              <w:rPr>
                <w:rStyle w:val="Hyperlink"/>
                <w:noProof/>
                <w:rtl/>
                <w:lang w:bidi="fa-IR"/>
              </w:rPr>
              <w:t xml:space="preserve"> </w:t>
            </w:r>
            <w:r w:rsidRPr="004D50BC">
              <w:rPr>
                <w:rStyle w:val="Hyperlink"/>
                <w:rFonts w:hint="eastAsia"/>
                <w:noProof/>
                <w:rtl/>
                <w:lang w:bidi="fa-IR"/>
              </w:rPr>
              <w:t>پ</w:t>
            </w:r>
            <w:r w:rsidRPr="004D50BC">
              <w:rPr>
                <w:rStyle w:val="Hyperlink"/>
                <w:rFonts w:hint="cs"/>
                <w:noProof/>
                <w:rtl/>
                <w:lang w:bidi="fa-IR"/>
              </w:rPr>
              <w:t>ی</w:t>
            </w:r>
            <w:r w:rsidRPr="004D50BC">
              <w:rPr>
                <w:rStyle w:val="Hyperlink"/>
                <w:rFonts w:hint="eastAsia"/>
                <w:noProof/>
                <w:rtl/>
                <w:lang w:bidi="fa-IR"/>
              </w:rPr>
              <w:t>شگاه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28" w:history="1">
            <w:r w:rsidRPr="004D50BC">
              <w:rPr>
                <w:rStyle w:val="Hyperlink"/>
                <w:rFonts w:hint="eastAsia"/>
                <w:noProof/>
                <w:rtl/>
                <w:lang w:bidi="fa-IR"/>
              </w:rPr>
              <w:t>سخن</w:t>
            </w:r>
            <w:r w:rsidRPr="004D50BC">
              <w:rPr>
                <w:rStyle w:val="Hyperlink"/>
                <w:noProof/>
                <w:rtl/>
                <w:lang w:bidi="fa-IR"/>
              </w:rPr>
              <w:t xml:space="preserve"> </w:t>
            </w:r>
            <w:r w:rsidRPr="004D50BC">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29" w:history="1">
            <w:r w:rsidRPr="004D50BC">
              <w:rPr>
                <w:rStyle w:val="Hyperlink"/>
                <w:rFonts w:hint="eastAsia"/>
                <w:noProof/>
                <w:rtl/>
                <w:lang w:bidi="fa-IR"/>
              </w:rPr>
              <w:t>پ</w:t>
            </w:r>
            <w:r w:rsidRPr="004D50BC">
              <w:rPr>
                <w:rStyle w:val="Hyperlink"/>
                <w:rFonts w:hint="cs"/>
                <w:noProof/>
                <w:rtl/>
                <w:lang w:bidi="fa-IR"/>
              </w:rPr>
              <w:t>ی</w:t>
            </w:r>
            <w:r w:rsidRPr="004D50BC">
              <w:rPr>
                <w:rStyle w:val="Hyperlink"/>
                <w:rFonts w:hint="eastAsia"/>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0" w:history="1">
            <w:r w:rsidRPr="004D50BC">
              <w:rPr>
                <w:rStyle w:val="Hyperlink"/>
                <w:rFonts w:hint="eastAsia"/>
                <w:noProof/>
                <w:rtl/>
                <w:lang w:bidi="fa-IR"/>
              </w:rPr>
              <w:t>فض</w:t>
            </w:r>
            <w:r w:rsidRPr="004D50BC">
              <w:rPr>
                <w:rStyle w:val="Hyperlink"/>
                <w:rFonts w:hint="cs"/>
                <w:noProof/>
                <w:rtl/>
                <w:lang w:bidi="fa-IR"/>
              </w:rPr>
              <w:t>ی</w:t>
            </w:r>
            <w:r w:rsidRPr="004D50BC">
              <w:rPr>
                <w:rStyle w:val="Hyperlink"/>
                <w:rFonts w:hint="eastAsia"/>
                <w:noProof/>
                <w:rtl/>
                <w:lang w:bidi="fa-IR"/>
              </w:rPr>
              <w:t>لت</w:t>
            </w:r>
            <w:r w:rsidRPr="004D50BC">
              <w:rPr>
                <w:rStyle w:val="Hyperlink"/>
                <w:noProof/>
                <w:rtl/>
                <w:lang w:bidi="fa-IR"/>
              </w:rPr>
              <w:t xml:space="preserve"> </w:t>
            </w:r>
            <w:r w:rsidRPr="004D50BC">
              <w:rPr>
                <w:rStyle w:val="Hyperlink"/>
                <w:rFonts w:hint="eastAsia"/>
                <w:noProof/>
                <w:rtl/>
                <w:lang w:bidi="fa-IR"/>
              </w:rPr>
              <w:t>بسم</w:t>
            </w:r>
            <w:r w:rsidRPr="004D50BC">
              <w:rPr>
                <w:rStyle w:val="Hyperlink"/>
                <w:noProof/>
                <w:rtl/>
                <w:lang w:bidi="fa-IR"/>
              </w:rPr>
              <w:t xml:space="preserve"> </w:t>
            </w:r>
            <w:r w:rsidRPr="004D50BC">
              <w:rPr>
                <w:rStyle w:val="Hyperlink"/>
                <w:rFonts w:hint="eastAsia"/>
                <w:noProof/>
                <w:rtl/>
                <w:lang w:bidi="fa-IR"/>
              </w:rPr>
              <w:t>اللَّه</w:t>
            </w:r>
            <w:r w:rsidRPr="004D50BC">
              <w:rPr>
                <w:rStyle w:val="Hyperlink"/>
                <w:noProof/>
                <w:rtl/>
                <w:lang w:bidi="fa-IR"/>
              </w:rPr>
              <w:t xml:space="preserve"> </w:t>
            </w:r>
            <w:r w:rsidRPr="004D50BC">
              <w:rPr>
                <w:rStyle w:val="Hyperlink"/>
                <w:rFonts w:hint="eastAsia"/>
                <w:noProof/>
                <w:rtl/>
                <w:lang w:bidi="fa-IR"/>
              </w:rPr>
              <w:t>الرحمن</w:t>
            </w:r>
            <w:r w:rsidRPr="004D50BC">
              <w:rPr>
                <w:rStyle w:val="Hyperlink"/>
                <w:noProof/>
                <w:rtl/>
                <w:lang w:bidi="fa-IR"/>
              </w:rPr>
              <w:t xml:space="preserve"> </w:t>
            </w:r>
            <w:r w:rsidRPr="004D50BC">
              <w:rPr>
                <w:rStyle w:val="Hyperlink"/>
                <w:rFonts w:hint="eastAsia"/>
                <w:noProof/>
                <w:rtl/>
                <w:lang w:bidi="fa-IR"/>
              </w:rPr>
              <w:t>الرح</w:t>
            </w:r>
            <w:r w:rsidRPr="004D50BC">
              <w:rPr>
                <w:rStyle w:val="Hyperlink"/>
                <w:rFonts w:hint="cs"/>
                <w:noProof/>
                <w:rtl/>
                <w:lang w:bidi="fa-IR"/>
              </w:rPr>
              <w:t>ی</w:t>
            </w:r>
            <w:r w:rsidRPr="004D50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70D95" w:rsidRDefault="00170D95">
          <w:pPr>
            <w:pStyle w:val="TOC1"/>
            <w:rPr>
              <w:rFonts w:asciiTheme="minorHAnsi" w:eastAsiaTheme="minorEastAsia" w:hAnsiTheme="minorHAnsi" w:cstheme="minorBidi"/>
              <w:b w:val="0"/>
              <w:bCs w:val="0"/>
              <w:noProof/>
              <w:color w:val="auto"/>
              <w:sz w:val="22"/>
              <w:szCs w:val="22"/>
              <w:rtl/>
            </w:rPr>
          </w:pPr>
          <w:hyperlink w:anchor="_Toc425333131" w:history="1">
            <w:r w:rsidRPr="004D50BC">
              <w:rPr>
                <w:rStyle w:val="Hyperlink"/>
                <w:rFonts w:hint="eastAsia"/>
                <w:noProof/>
                <w:rtl/>
                <w:lang w:bidi="fa-IR"/>
              </w:rPr>
              <w:t>علم</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2" w:history="1">
            <w:r w:rsidRPr="004D50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3" w:history="1">
            <w:r w:rsidRPr="004D50BC">
              <w:rPr>
                <w:rStyle w:val="Hyperlink"/>
                <w:rFonts w:hint="eastAsia"/>
                <w:noProof/>
                <w:rtl/>
                <w:lang w:bidi="fa-IR"/>
              </w:rPr>
              <w:t>علم</w:t>
            </w:r>
            <w:r w:rsidRPr="004D50BC">
              <w:rPr>
                <w:rStyle w:val="Hyperlink"/>
                <w:noProof/>
                <w:rtl/>
                <w:lang w:bidi="fa-IR"/>
              </w:rPr>
              <w:t xml:space="preserve"> </w:t>
            </w:r>
            <w:r w:rsidRPr="004D50BC">
              <w:rPr>
                <w:rStyle w:val="Hyperlink"/>
                <w:rFonts w:hint="eastAsia"/>
                <w:noProof/>
                <w:rtl/>
                <w:lang w:bidi="fa-IR"/>
              </w:rPr>
              <w:t>حق</w:t>
            </w:r>
            <w:r w:rsidRPr="004D50BC">
              <w:rPr>
                <w:rStyle w:val="Hyperlink"/>
                <w:rFonts w:hint="cs"/>
                <w:noProof/>
                <w:rtl/>
                <w:lang w:bidi="fa-IR"/>
              </w:rPr>
              <w:t>ی</w:t>
            </w:r>
            <w:r w:rsidRPr="004D50BC">
              <w:rPr>
                <w:rStyle w:val="Hyperlink"/>
                <w:rFonts w:hint="eastAsia"/>
                <w:noProof/>
                <w:rtl/>
                <w:lang w:bidi="fa-IR"/>
              </w:rPr>
              <w:t>ق</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4" w:history="1">
            <w:r w:rsidRPr="004D50BC">
              <w:rPr>
                <w:rStyle w:val="Hyperlink"/>
                <w:rFonts w:hint="eastAsia"/>
                <w:noProof/>
                <w:rtl/>
                <w:lang w:bidi="fa-IR"/>
              </w:rPr>
              <w:t>علوم</w:t>
            </w:r>
            <w:r w:rsidRPr="004D50BC">
              <w:rPr>
                <w:rStyle w:val="Hyperlink"/>
                <w:noProof/>
                <w:rtl/>
                <w:lang w:bidi="fa-IR"/>
              </w:rPr>
              <w:t xml:space="preserve"> </w:t>
            </w:r>
            <w:r w:rsidRPr="004D50BC">
              <w:rPr>
                <w:rStyle w:val="Hyperlink"/>
                <w:rFonts w:hint="eastAsia"/>
                <w:noProof/>
                <w:rtl/>
                <w:lang w:bidi="fa-IR"/>
              </w:rPr>
              <w:t>معنو</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5" w:history="1">
            <w:r w:rsidRPr="004D50BC">
              <w:rPr>
                <w:rStyle w:val="Hyperlink"/>
                <w:rFonts w:hint="eastAsia"/>
                <w:noProof/>
                <w:rtl/>
                <w:lang w:bidi="fa-IR"/>
              </w:rPr>
              <w:t>برتر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عالم</w:t>
            </w:r>
            <w:r w:rsidRPr="004D50BC">
              <w:rPr>
                <w:rStyle w:val="Hyperlink"/>
                <w:noProof/>
                <w:rtl/>
                <w:lang w:bidi="fa-IR"/>
              </w:rPr>
              <w:t xml:space="preserve"> </w:t>
            </w:r>
            <w:r w:rsidRPr="004D50BC">
              <w:rPr>
                <w:rStyle w:val="Hyperlink"/>
                <w:rFonts w:hint="eastAsia"/>
                <w:noProof/>
                <w:rtl/>
                <w:lang w:bidi="fa-IR"/>
              </w:rPr>
              <w:t>بر</w:t>
            </w:r>
            <w:r w:rsidRPr="004D50BC">
              <w:rPr>
                <w:rStyle w:val="Hyperlink"/>
                <w:noProof/>
                <w:rtl/>
                <w:lang w:bidi="fa-IR"/>
              </w:rPr>
              <w:t xml:space="preserve"> </w:t>
            </w:r>
            <w:r w:rsidRPr="004D50BC">
              <w:rPr>
                <w:rStyle w:val="Hyperlink"/>
                <w:rFonts w:hint="eastAsia"/>
                <w:noProof/>
                <w:rtl/>
                <w:lang w:bidi="fa-IR"/>
              </w:rPr>
              <w:t>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6" w:history="1">
            <w:r w:rsidRPr="004D50BC">
              <w:rPr>
                <w:rStyle w:val="Hyperlink"/>
                <w:rFonts w:hint="eastAsia"/>
                <w:noProof/>
                <w:rtl/>
                <w:lang w:bidi="fa-IR"/>
              </w:rPr>
              <w:t>برتر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عالم</w:t>
            </w:r>
            <w:r w:rsidRPr="004D50BC">
              <w:rPr>
                <w:rStyle w:val="Hyperlink"/>
                <w:noProof/>
                <w:rtl/>
                <w:lang w:bidi="fa-IR"/>
              </w:rPr>
              <w:t xml:space="preserve"> </w:t>
            </w:r>
            <w:r w:rsidRPr="004D50BC">
              <w:rPr>
                <w:rStyle w:val="Hyperlink"/>
                <w:rFonts w:hint="eastAsia"/>
                <w:noProof/>
                <w:rtl/>
                <w:lang w:bidi="fa-IR"/>
              </w:rPr>
              <w:t>بر</w:t>
            </w:r>
            <w:r w:rsidRPr="004D50BC">
              <w:rPr>
                <w:rStyle w:val="Hyperlink"/>
                <w:noProof/>
                <w:rtl/>
                <w:lang w:bidi="fa-IR"/>
              </w:rPr>
              <w:t xml:space="preserve"> </w:t>
            </w:r>
            <w:r w:rsidRPr="004D50BC">
              <w:rPr>
                <w:rStyle w:val="Hyperlink"/>
                <w:rFonts w:hint="eastAsia"/>
                <w:noProof/>
                <w:rtl/>
                <w:lang w:bidi="fa-IR"/>
              </w:rPr>
              <w:t>شه</w:t>
            </w:r>
            <w:r w:rsidRPr="004D50BC">
              <w:rPr>
                <w:rStyle w:val="Hyperlink"/>
                <w:rFonts w:hint="cs"/>
                <w:noProof/>
                <w:rtl/>
                <w:lang w:bidi="fa-IR"/>
              </w:rPr>
              <w:t>ی</w:t>
            </w:r>
            <w:r w:rsidRPr="004D50BC">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7" w:history="1">
            <w:r w:rsidRPr="004D50BC">
              <w:rPr>
                <w:rStyle w:val="Hyperlink"/>
                <w:rFonts w:hint="eastAsia"/>
                <w:noProof/>
                <w:rtl/>
                <w:lang w:bidi="fa-IR"/>
              </w:rPr>
              <w:t>برتر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علم</w:t>
            </w:r>
            <w:r w:rsidRPr="004D50BC">
              <w:rPr>
                <w:rStyle w:val="Hyperlink"/>
                <w:noProof/>
                <w:rtl/>
                <w:lang w:bidi="fa-IR"/>
              </w:rPr>
              <w:t xml:space="preserve"> </w:t>
            </w:r>
            <w:r w:rsidRPr="004D50BC">
              <w:rPr>
                <w:rStyle w:val="Hyperlink"/>
                <w:rFonts w:hint="eastAsia"/>
                <w:noProof/>
                <w:rtl/>
                <w:lang w:bidi="fa-IR"/>
              </w:rPr>
              <w:t>بر</w:t>
            </w:r>
            <w:r w:rsidRPr="004D50BC">
              <w:rPr>
                <w:rStyle w:val="Hyperlink"/>
                <w:noProof/>
                <w:rtl/>
                <w:lang w:bidi="fa-IR"/>
              </w:rPr>
              <w:t xml:space="preserve"> </w:t>
            </w:r>
            <w:r w:rsidRPr="004D50BC">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8" w:history="1">
            <w:r w:rsidRPr="004D50BC">
              <w:rPr>
                <w:rStyle w:val="Hyperlink"/>
                <w:rFonts w:hint="eastAsia"/>
                <w:noProof/>
                <w:rtl/>
                <w:lang w:bidi="fa-IR"/>
              </w:rPr>
              <w:t>بص</w:t>
            </w:r>
            <w:r w:rsidRPr="004D50BC">
              <w:rPr>
                <w:rStyle w:val="Hyperlink"/>
                <w:rFonts w:hint="cs"/>
                <w:noProof/>
                <w:rtl/>
                <w:lang w:bidi="fa-IR"/>
              </w:rPr>
              <w:t>ی</w:t>
            </w:r>
            <w:r w:rsidRPr="004D50BC">
              <w:rPr>
                <w:rStyle w:val="Hyperlink"/>
                <w:rFonts w:hint="eastAsia"/>
                <w:noProof/>
                <w:rtl/>
                <w:lang w:bidi="fa-IR"/>
              </w:rPr>
              <w:t>رت</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شناخت</w:t>
            </w:r>
            <w:r w:rsidRPr="004D50BC">
              <w:rPr>
                <w:rStyle w:val="Hyperlink"/>
                <w:noProof/>
                <w:rtl/>
                <w:lang w:bidi="fa-IR"/>
              </w:rPr>
              <w:t xml:space="preserve"> </w:t>
            </w:r>
            <w:r w:rsidRPr="004D50BC">
              <w:rPr>
                <w:rStyle w:val="Hyperlink"/>
                <w:rFonts w:hint="eastAsia"/>
                <w:noProof/>
                <w:rtl/>
                <w:lang w:bidi="fa-IR"/>
              </w:rPr>
              <w:t>در</w:t>
            </w:r>
            <w:r w:rsidRPr="004D50BC">
              <w:rPr>
                <w:rStyle w:val="Hyperlink"/>
                <w:noProof/>
                <w:rtl/>
                <w:lang w:bidi="fa-IR"/>
              </w:rPr>
              <w:t xml:space="preserve"> </w:t>
            </w:r>
            <w:r w:rsidRPr="004D50BC">
              <w:rPr>
                <w:rStyle w:val="Hyperlink"/>
                <w:rFonts w:hint="eastAsia"/>
                <w:noProof/>
                <w:rtl/>
                <w:lang w:bidi="fa-IR"/>
              </w:rPr>
              <w:t>د</w:t>
            </w:r>
            <w:r w:rsidRPr="004D50BC">
              <w:rPr>
                <w:rStyle w:val="Hyperlink"/>
                <w:rFonts w:hint="cs"/>
                <w:noProof/>
                <w:rtl/>
                <w:lang w:bidi="fa-IR"/>
              </w:rPr>
              <w:t>ی</w:t>
            </w:r>
            <w:r w:rsidRPr="004D50BC">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39" w:history="1">
            <w:r w:rsidRPr="004D50BC">
              <w:rPr>
                <w:rStyle w:val="Hyperlink"/>
                <w:rFonts w:hint="eastAsia"/>
                <w:noProof/>
                <w:rtl/>
                <w:lang w:bidi="fa-IR"/>
              </w:rPr>
              <w:t>علم</w:t>
            </w:r>
            <w:r w:rsidRPr="004D50BC">
              <w:rPr>
                <w:rStyle w:val="Hyperlink"/>
                <w:noProof/>
                <w:rtl/>
                <w:lang w:bidi="fa-IR"/>
              </w:rPr>
              <w:t xml:space="preserve"> </w:t>
            </w:r>
            <w:r w:rsidRPr="004D50BC">
              <w:rPr>
                <w:rStyle w:val="Hyperlink"/>
                <w:rFonts w:hint="eastAsia"/>
                <w:noProof/>
                <w:rtl/>
                <w:lang w:bidi="fa-IR"/>
              </w:rPr>
              <w:t>حد</w:t>
            </w:r>
            <w:r w:rsidRPr="004D50BC">
              <w:rPr>
                <w:rStyle w:val="Hyperlink"/>
                <w:rFonts w:hint="cs"/>
                <w:noProof/>
                <w:rtl/>
                <w:lang w:bidi="fa-IR"/>
              </w:rPr>
              <w:t>ی</w:t>
            </w:r>
            <w:r w:rsidRPr="004D50BC">
              <w:rPr>
                <w:rStyle w:val="Hyperlink"/>
                <w:rFonts w:hint="eastAsia"/>
                <w:noProof/>
                <w:rtl/>
                <w:lang w:bidi="fa-IR"/>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40" w:history="1">
            <w:r w:rsidRPr="004D50BC">
              <w:rPr>
                <w:rStyle w:val="Hyperlink"/>
                <w:rFonts w:hint="eastAsia"/>
                <w:noProof/>
                <w:rtl/>
                <w:lang w:bidi="fa-IR"/>
              </w:rPr>
              <w:t>علم</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تزک</w:t>
            </w:r>
            <w:r w:rsidRPr="004D50BC">
              <w:rPr>
                <w:rStyle w:val="Hyperlink"/>
                <w:rFonts w:hint="cs"/>
                <w:noProof/>
                <w:rtl/>
                <w:lang w:bidi="fa-IR"/>
              </w:rPr>
              <w:t>ی</w:t>
            </w:r>
            <w:r w:rsidRPr="004D50BC">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41" w:history="1">
            <w:r w:rsidRPr="004D50BC">
              <w:rPr>
                <w:rStyle w:val="Hyperlink"/>
                <w:rFonts w:hint="eastAsia"/>
                <w:noProof/>
                <w:rtl/>
                <w:lang w:bidi="fa-IR"/>
              </w:rPr>
              <w:t>علم</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42" w:history="1">
            <w:r w:rsidRPr="004D50BC">
              <w:rPr>
                <w:rStyle w:val="Hyperlink"/>
                <w:rFonts w:hint="eastAsia"/>
                <w:noProof/>
                <w:rtl/>
                <w:lang w:bidi="fa-IR"/>
              </w:rPr>
              <w:t>اوصاف</w:t>
            </w:r>
            <w:r w:rsidRPr="004D50BC">
              <w:rPr>
                <w:rStyle w:val="Hyperlink"/>
                <w:noProof/>
                <w:rtl/>
                <w:lang w:bidi="fa-IR"/>
              </w:rPr>
              <w:t xml:space="preserve"> </w:t>
            </w:r>
            <w:r w:rsidRPr="004D50BC">
              <w:rPr>
                <w:rStyle w:val="Hyperlink"/>
                <w:rFonts w:hint="eastAsia"/>
                <w:noProof/>
                <w:rtl/>
                <w:lang w:bidi="fa-IR"/>
              </w:rPr>
              <w:t>علم</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43" w:history="1">
            <w:r w:rsidRPr="004D50BC">
              <w:rPr>
                <w:rStyle w:val="Hyperlink"/>
                <w:rFonts w:hint="eastAsia"/>
                <w:noProof/>
                <w:rtl/>
                <w:lang w:bidi="fa-IR"/>
              </w:rPr>
              <w:t>آفات</w:t>
            </w:r>
            <w:r w:rsidRPr="004D50BC">
              <w:rPr>
                <w:rStyle w:val="Hyperlink"/>
                <w:noProof/>
                <w:rtl/>
                <w:lang w:bidi="fa-IR"/>
              </w:rPr>
              <w:t xml:space="preserve"> </w:t>
            </w:r>
            <w:r w:rsidRPr="004D50BC">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44" w:history="1">
            <w:r w:rsidRPr="004D50BC">
              <w:rPr>
                <w:rStyle w:val="Hyperlink"/>
                <w:rFonts w:hint="eastAsia"/>
                <w:noProof/>
                <w:rtl/>
                <w:lang w:bidi="fa-IR"/>
              </w:rPr>
              <w:t>توض</w:t>
            </w:r>
            <w:r w:rsidRPr="004D50BC">
              <w:rPr>
                <w:rStyle w:val="Hyperlink"/>
                <w:rFonts w:hint="cs"/>
                <w:noProof/>
                <w:rtl/>
                <w:lang w:bidi="fa-IR"/>
              </w:rPr>
              <w:t>ی</w:t>
            </w:r>
            <w:r w:rsidRPr="004D50BC">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45" w:history="1">
            <w:r w:rsidRPr="004D50BC">
              <w:rPr>
                <w:rStyle w:val="Hyperlink"/>
                <w:rFonts w:hint="eastAsia"/>
                <w:noProof/>
                <w:rtl/>
                <w:lang w:bidi="fa-IR"/>
              </w:rPr>
              <w:t>غفلت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46" w:history="1">
            <w:r w:rsidRPr="004D50BC">
              <w:rPr>
                <w:rStyle w:val="Hyperlink"/>
                <w:rFonts w:hint="eastAsia"/>
                <w:noProof/>
                <w:rtl/>
                <w:lang w:bidi="fa-IR"/>
              </w:rPr>
              <w:t>غرور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47" w:history="1">
            <w:r w:rsidRPr="004D50BC">
              <w:rPr>
                <w:rStyle w:val="Hyperlink"/>
                <w:rFonts w:hint="eastAsia"/>
                <w:noProof/>
                <w:rtl/>
                <w:lang w:bidi="fa-IR"/>
              </w:rPr>
              <w:t>دوست</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دن</w:t>
            </w:r>
            <w:r w:rsidRPr="004D50BC">
              <w:rPr>
                <w:rStyle w:val="Hyperlink"/>
                <w:rFonts w:hint="cs"/>
                <w:noProof/>
                <w:rtl/>
                <w:lang w:bidi="fa-IR"/>
              </w:rPr>
              <w:t>ی</w:t>
            </w:r>
            <w:r w:rsidRPr="004D50BC">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48" w:history="1">
            <w:r w:rsidRPr="004D50BC">
              <w:rPr>
                <w:rStyle w:val="Hyperlink"/>
                <w:rFonts w:hint="eastAsia"/>
                <w:noProof/>
                <w:rtl/>
                <w:lang w:bidi="fa-IR"/>
              </w:rPr>
              <w:t>حاملان</w:t>
            </w:r>
            <w:r w:rsidRPr="004D50BC">
              <w:rPr>
                <w:rStyle w:val="Hyperlink"/>
                <w:noProof/>
                <w:rtl/>
                <w:lang w:bidi="fa-IR"/>
              </w:rPr>
              <w:t xml:space="preserve"> </w:t>
            </w:r>
            <w:r w:rsidRPr="004D50BC">
              <w:rPr>
                <w:rStyle w:val="Hyperlink"/>
                <w:rFonts w:hint="eastAsia"/>
                <w:noProof/>
                <w:rtl/>
                <w:lang w:bidi="fa-IR"/>
              </w:rPr>
              <w:t>وح</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49" w:history="1">
            <w:r w:rsidRPr="004D50BC">
              <w:rPr>
                <w:rStyle w:val="Hyperlink"/>
                <w:rFonts w:hint="eastAsia"/>
                <w:noProof/>
                <w:rtl/>
                <w:lang w:bidi="fa-IR"/>
              </w:rPr>
              <w:t>وظا</w:t>
            </w:r>
            <w:r w:rsidRPr="004D50BC">
              <w:rPr>
                <w:rStyle w:val="Hyperlink"/>
                <w:rFonts w:hint="cs"/>
                <w:noProof/>
                <w:rtl/>
                <w:lang w:bidi="fa-IR"/>
              </w:rPr>
              <w:t>ی</w:t>
            </w:r>
            <w:r w:rsidRPr="004D50BC">
              <w:rPr>
                <w:rStyle w:val="Hyperlink"/>
                <w:rFonts w:hint="eastAsia"/>
                <w:noProof/>
                <w:rtl/>
                <w:lang w:bidi="fa-IR"/>
              </w:rPr>
              <w:t>ف</w:t>
            </w:r>
            <w:r w:rsidRPr="004D50BC">
              <w:rPr>
                <w:rStyle w:val="Hyperlink"/>
                <w:noProof/>
                <w:rtl/>
                <w:lang w:bidi="fa-IR"/>
              </w:rPr>
              <w:t xml:space="preserve"> </w:t>
            </w:r>
            <w:r w:rsidRPr="004D50BC">
              <w:rPr>
                <w:rStyle w:val="Hyperlink"/>
                <w:rFonts w:hint="eastAsia"/>
                <w:noProof/>
                <w:rtl/>
                <w:lang w:bidi="fa-IR"/>
              </w:rPr>
              <w:t>جو</w:t>
            </w:r>
            <w:r w:rsidRPr="004D50BC">
              <w:rPr>
                <w:rStyle w:val="Hyperlink"/>
                <w:rFonts w:hint="cs"/>
                <w:noProof/>
                <w:rtl/>
                <w:lang w:bidi="fa-IR"/>
              </w:rPr>
              <w:t>ی</w:t>
            </w:r>
            <w:r w:rsidRPr="004D50BC">
              <w:rPr>
                <w:rStyle w:val="Hyperlink"/>
                <w:rFonts w:hint="eastAsia"/>
                <w:noProof/>
                <w:rtl/>
                <w:lang w:bidi="fa-IR"/>
              </w:rPr>
              <w:t>ندگان</w:t>
            </w:r>
            <w:r w:rsidRPr="004D50BC">
              <w:rPr>
                <w:rStyle w:val="Hyperlink"/>
                <w:noProof/>
                <w:rtl/>
                <w:lang w:bidi="fa-IR"/>
              </w:rPr>
              <w:t xml:space="preserve"> </w:t>
            </w:r>
            <w:r w:rsidRPr="004D50BC">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50" w:history="1">
            <w:r w:rsidRPr="004D50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51" w:history="1">
            <w:r w:rsidRPr="004D50BC">
              <w:rPr>
                <w:rStyle w:val="Hyperlink"/>
                <w:rFonts w:hint="eastAsia"/>
                <w:noProof/>
                <w:rtl/>
                <w:lang w:bidi="fa-IR"/>
              </w:rPr>
              <w:t>خلوص</w:t>
            </w:r>
            <w:r w:rsidRPr="004D50BC">
              <w:rPr>
                <w:rStyle w:val="Hyperlink"/>
                <w:noProof/>
                <w:rtl/>
                <w:lang w:bidi="fa-IR"/>
              </w:rPr>
              <w:t xml:space="preserve"> </w:t>
            </w:r>
            <w:r w:rsidRPr="004D50BC">
              <w:rPr>
                <w:rStyle w:val="Hyperlink"/>
                <w:rFonts w:hint="eastAsia"/>
                <w:noProof/>
                <w:rtl/>
                <w:lang w:bidi="fa-IR"/>
              </w:rPr>
              <w:t>ن</w:t>
            </w:r>
            <w:r w:rsidRPr="004D50BC">
              <w:rPr>
                <w:rStyle w:val="Hyperlink"/>
                <w:rFonts w:hint="cs"/>
                <w:noProof/>
                <w:rtl/>
                <w:lang w:bidi="fa-IR"/>
              </w:rPr>
              <w:t>ی</w:t>
            </w:r>
            <w:r w:rsidRPr="004D50BC">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52" w:history="1">
            <w:r w:rsidRPr="004D50BC">
              <w:rPr>
                <w:rStyle w:val="Hyperlink"/>
                <w:rFonts w:hint="eastAsia"/>
                <w:noProof/>
                <w:rtl/>
                <w:lang w:bidi="fa-IR"/>
              </w:rPr>
              <w:t>توکّل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53" w:history="1">
            <w:r w:rsidRPr="004D50BC">
              <w:rPr>
                <w:rStyle w:val="Hyperlink"/>
                <w:rFonts w:hint="eastAsia"/>
                <w:noProof/>
                <w:rtl/>
                <w:lang w:bidi="fa-IR"/>
              </w:rPr>
              <w:t>برخوردار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اخلاق</w:t>
            </w:r>
            <w:r w:rsidRPr="004D50BC">
              <w:rPr>
                <w:rStyle w:val="Hyperlink"/>
                <w:noProof/>
                <w:rtl/>
                <w:lang w:bidi="fa-IR"/>
              </w:rPr>
              <w:t xml:space="preserve"> </w:t>
            </w:r>
            <w:r w:rsidRPr="004D50BC">
              <w:rPr>
                <w:rStyle w:val="Hyperlink"/>
                <w:rFonts w:hint="eastAsia"/>
                <w:noProof/>
                <w:rtl/>
                <w:lang w:bidi="fa-IR"/>
              </w:rPr>
              <w:t>کر</w:t>
            </w:r>
            <w:r w:rsidRPr="004D50BC">
              <w:rPr>
                <w:rStyle w:val="Hyperlink"/>
                <w:rFonts w:hint="cs"/>
                <w:noProof/>
                <w:rtl/>
                <w:lang w:bidi="fa-IR"/>
              </w:rPr>
              <w:t>ی</w:t>
            </w:r>
            <w:r w:rsidRPr="004D50BC">
              <w:rPr>
                <w:rStyle w:val="Hyperlink"/>
                <w:rFonts w:hint="eastAsia"/>
                <w:noProof/>
                <w:rtl/>
                <w:lang w:bidi="fa-IR"/>
              </w:rPr>
              <w:t>مانه</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صفات</w:t>
            </w:r>
            <w:r w:rsidRPr="004D50BC">
              <w:rPr>
                <w:rStyle w:val="Hyperlink"/>
                <w:noProof/>
                <w:rtl/>
                <w:lang w:bidi="fa-IR"/>
              </w:rPr>
              <w:t xml:space="preserve"> </w:t>
            </w:r>
            <w:r w:rsidRPr="004D50BC">
              <w:rPr>
                <w:rStyle w:val="Hyperlink"/>
                <w:rFonts w:hint="eastAsia"/>
                <w:noProof/>
                <w:rtl/>
                <w:lang w:bidi="fa-IR"/>
              </w:rPr>
              <w:t>ن</w:t>
            </w:r>
            <w:r w:rsidRPr="004D50BC">
              <w:rPr>
                <w:rStyle w:val="Hyperlink"/>
                <w:rFonts w:hint="cs"/>
                <w:noProof/>
                <w:rtl/>
                <w:lang w:bidi="fa-IR"/>
              </w:rPr>
              <w:t>ی</w:t>
            </w:r>
            <w:r w:rsidRPr="004D50BC">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54" w:history="1">
            <w:r w:rsidRPr="004D50BC">
              <w:rPr>
                <w:rStyle w:val="Hyperlink"/>
                <w:rFonts w:hint="eastAsia"/>
                <w:noProof/>
                <w:rtl/>
                <w:lang w:bidi="fa-IR"/>
              </w:rPr>
              <w:t>تعظ</w:t>
            </w:r>
            <w:r w:rsidRPr="004D50BC">
              <w:rPr>
                <w:rStyle w:val="Hyperlink"/>
                <w:rFonts w:hint="cs"/>
                <w:noProof/>
                <w:rtl/>
                <w:lang w:bidi="fa-IR"/>
              </w:rPr>
              <w:t>ی</w:t>
            </w:r>
            <w:r w:rsidRPr="004D50BC">
              <w:rPr>
                <w:rStyle w:val="Hyperlink"/>
                <w:rFonts w:hint="eastAsia"/>
                <w:noProof/>
                <w:rtl/>
                <w:lang w:bidi="fa-IR"/>
              </w:rPr>
              <w:t>م</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احترام</w:t>
            </w:r>
            <w:r w:rsidRPr="004D50BC">
              <w:rPr>
                <w:rStyle w:val="Hyperlink"/>
                <w:noProof/>
                <w:rtl/>
                <w:lang w:bidi="fa-IR"/>
              </w:rPr>
              <w:t xml:space="preserve"> </w:t>
            </w:r>
            <w:r w:rsidRPr="004D50BC">
              <w:rPr>
                <w:rStyle w:val="Hyperlink"/>
                <w:rFonts w:hint="eastAsia"/>
                <w:noProof/>
                <w:rtl/>
                <w:lang w:bidi="fa-IR"/>
              </w:rPr>
              <w:t>به</w:t>
            </w:r>
            <w:r w:rsidRPr="004D50BC">
              <w:rPr>
                <w:rStyle w:val="Hyperlink"/>
                <w:noProof/>
                <w:rtl/>
                <w:lang w:bidi="fa-IR"/>
              </w:rPr>
              <w:t xml:space="preserve"> </w:t>
            </w:r>
            <w:r w:rsidRPr="004D50BC">
              <w:rPr>
                <w:rStyle w:val="Hyperlink"/>
                <w:rFonts w:hint="eastAsia"/>
                <w:noProof/>
                <w:rtl/>
                <w:lang w:bidi="fa-IR"/>
              </w:rPr>
              <w:t>عالمان</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بزرگان</w:t>
            </w:r>
            <w:r w:rsidRPr="004D50BC">
              <w:rPr>
                <w:rStyle w:val="Hyperlink"/>
                <w:noProof/>
                <w:rtl/>
                <w:lang w:bidi="fa-IR"/>
              </w:rPr>
              <w:t xml:space="preserve"> </w:t>
            </w:r>
            <w:r w:rsidRPr="004D50BC">
              <w:rPr>
                <w:rStyle w:val="Hyperlink"/>
                <w:rFonts w:hint="eastAsia"/>
                <w:noProof/>
                <w:rtl/>
                <w:lang w:bidi="fa-IR"/>
              </w:rPr>
              <w:t>د</w:t>
            </w:r>
            <w:r w:rsidRPr="004D50BC">
              <w:rPr>
                <w:rStyle w:val="Hyperlink"/>
                <w:rFonts w:hint="cs"/>
                <w:noProof/>
                <w:rtl/>
                <w:lang w:bidi="fa-IR"/>
              </w:rPr>
              <w:t>ی</w:t>
            </w:r>
            <w:r w:rsidRPr="004D50BC">
              <w:rPr>
                <w:rStyle w:val="Hyperlink"/>
                <w:rFonts w:hint="eastAsia"/>
                <w:noProof/>
                <w:rtl/>
                <w:lang w:bidi="fa-IR"/>
              </w:rPr>
              <w:t>ن</w:t>
            </w:r>
            <w:r w:rsidRPr="004D50BC">
              <w:rPr>
                <w:rStyle w:val="Hyperlink"/>
                <w:rFonts w:hint="cs"/>
                <w:noProof/>
                <w:rtl/>
                <w:lang w:bidi="fa-IR"/>
              </w:rPr>
              <w:t>ی</w:t>
            </w:r>
            <w:r w:rsidRPr="004D50BC">
              <w:rPr>
                <w:rStyle w:val="Hyperlink"/>
                <w:rFonts w:hint="eastAsia"/>
                <w:noProof/>
                <w:rtl/>
                <w:lang w:bidi="fa-IR"/>
              </w:rPr>
              <w:t>،</w:t>
            </w:r>
            <w:r w:rsidRPr="004D50BC">
              <w:rPr>
                <w:rStyle w:val="Hyperlink"/>
                <w:noProof/>
                <w:rtl/>
                <w:lang w:bidi="fa-IR"/>
              </w:rPr>
              <w:t xml:space="preserve"> </w:t>
            </w:r>
            <w:r w:rsidRPr="004D50BC">
              <w:rPr>
                <w:rStyle w:val="Hyperlink"/>
                <w:rFonts w:hint="eastAsia"/>
                <w:noProof/>
                <w:rtl/>
                <w:lang w:bidi="fa-IR"/>
              </w:rPr>
              <w:t>خصوصا</w:t>
            </w:r>
            <w:r w:rsidRPr="004D50BC">
              <w:rPr>
                <w:rStyle w:val="Hyperlink"/>
                <w:noProof/>
                <w:rtl/>
                <w:lang w:bidi="fa-IR"/>
              </w:rPr>
              <w:t xml:space="preserve"> </w:t>
            </w:r>
            <w:r w:rsidRPr="004D50BC">
              <w:rPr>
                <w:rStyle w:val="Hyperlink"/>
                <w:rFonts w:hint="eastAsia"/>
                <w:noProof/>
                <w:rtl/>
                <w:lang w:bidi="fa-IR"/>
              </w:rPr>
              <w:t>اسات</w:t>
            </w:r>
            <w:r w:rsidRPr="004D50BC">
              <w:rPr>
                <w:rStyle w:val="Hyperlink"/>
                <w:rFonts w:hint="cs"/>
                <w:noProof/>
                <w:rtl/>
                <w:lang w:bidi="fa-IR"/>
              </w:rPr>
              <w:t>ی</w:t>
            </w:r>
            <w:r w:rsidRPr="004D50BC">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70D95" w:rsidRDefault="00170D95">
          <w:pPr>
            <w:pStyle w:val="TOC1"/>
            <w:rPr>
              <w:rFonts w:asciiTheme="minorHAnsi" w:eastAsiaTheme="minorEastAsia" w:hAnsiTheme="minorHAnsi" w:cstheme="minorBidi"/>
              <w:b w:val="0"/>
              <w:bCs w:val="0"/>
              <w:noProof/>
              <w:color w:val="auto"/>
              <w:sz w:val="22"/>
              <w:szCs w:val="22"/>
              <w:rtl/>
            </w:rPr>
          </w:pPr>
          <w:hyperlink w:anchor="_Toc425333155" w:history="1">
            <w:r w:rsidRPr="004D50BC">
              <w:rPr>
                <w:rStyle w:val="Hyperlink"/>
                <w:rFonts w:hint="eastAsia"/>
                <w:noProof/>
                <w:rtl/>
                <w:lang w:bidi="fa-IR"/>
              </w:rPr>
              <w:t>انسان</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د</w:t>
            </w:r>
            <w:r w:rsidRPr="004D50BC">
              <w:rPr>
                <w:rStyle w:val="Hyperlink"/>
                <w:rFonts w:hint="cs"/>
                <w:noProof/>
                <w:rtl/>
                <w:lang w:bidi="fa-IR"/>
              </w:rPr>
              <w:t>ی</w:t>
            </w:r>
            <w:r w:rsidRPr="004D50BC">
              <w:rPr>
                <w:rStyle w:val="Hyperlink"/>
                <w:rFonts w:hint="eastAsia"/>
                <w:noProof/>
                <w:rtl/>
                <w:lang w:bidi="fa-IR"/>
              </w:rPr>
              <w:t>دگاه</w:t>
            </w:r>
            <w:r w:rsidRPr="004D50BC">
              <w:rPr>
                <w:rStyle w:val="Hyperlink"/>
                <w:noProof/>
                <w:rtl/>
                <w:lang w:bidi="fa-IR"/>
              </w:rPr>
              <w:t xml:space="preserve"> </w:t>
            </w:r>
            <w:r w:rsidRPr="004D50BC">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56" w:history="1">
            <w:r w:rsidRPr="004D50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57" w:history="1">
            <w:r w:rsidRPr="004D50BC">
              <w:rPr>
                <w:rStyle w:val="Hyperlink"/>
                <w:rFonts w:hint="eastAsia"/>
                <w:noProof/>
                <w:rtl/>
                <w:lang w:bidi="fa-IR"/>
              </w:rPr>
              <w:t>س</w:t>
            </w:r>
            <w:r w:rsidRPr="004D50BC">
              <w:rPr>
                <w:rStyle w:val="Hyperlink"/>
                <w:rFonts w:hint="cs"/>
                <w:noProof/>
                <w:rtl/>
                <w:lang w:bidi="fa-IR"/>
              </w:rPr>
              <w:t>ی</w:t>
            </w:r>
            <w:r w:rsidRPr="004D50BC">
              <w:rPr>
                <w:rStyle w:val="Hyperlink"/>
                <w:rFonts w:hint="eastAsia"/>
                <w:noProof/>
                <w:rtl/>
                <w:lang w:bidi="fa-IR"/>
              </w:rPr>
              <w:t>ر</w:t>
            </w:r>
            <w:r w:rsidRPr="004D50BC">
              <w:rPr>
                <w:rStyle w:val="Hyperlink"/>
                <w:noProof/>
                <w:rtl/>
                <w:lang w:bidi="fa-IR"/>
              </w:rPr>
              <w:t xml:space="preserve"> </w:t>
            </w:r>
            <w:r w:rsidRPr="004D50BC">
              <w:rPr>
                <w:rStyle w:val="Hyperlink"/>
                <w:rFonts w:hint="eastAsia"/>
                <w:noProof/>
                <w:rtl/>
                <w:lang w:bidi="fa-IR"/>
              </w:rPr>
              <w:t>صعود</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نزول</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58" w:history="1">
            <w:r w:rsidRPr="004D50BC">
              <w:rPr>
                <w:rStyle w:val="Hyperlink"/>
                <w:rFonts w:hint="eastAsia"/>
                <w:noProof/>
                <w:rtl/>
                <w:lang w:bidi="fa-IR"/>
              </w:rPr>
              <w:t>س</w:t>
            </w:r>
            <w:r w:rsidRPr="004D50BC">
              <w:rPr>
                <w:rStyle w:val="Hyperlink"/>
                <w:rFonts w:hint="cs"/>
                <w:noProof/>
                <w:rtl/>
                <w:lang w:bidi="fa-IR"/>
              </w:rPr>
              <w:t>ی</w:t>
            </w:r>
            <w:r w:rsidRPr="004D50BC">
              <w:rPr>
                <w:rStyle w:val="Hyperlink"/>
                <w:rFonts w:hint="eastAsia"/>
                <w:noProof/>
                <w:rtl/>
                <w:lang w:bidi="fa-IR"/>
              </w:rPr>
              <w:t>ر</w:t>
            </w:r>
            <w:r w:rsidRPr="004D50BC">
              <w:rPr>
                <w:rStyle w:val="Hyperlink"/>
                <w:noProof/>
                <w:rtl/>
                <w:lang w:bidi="fa-IR"/>
              </w:rPr>
              <w:t xml:space="preserve"> </w:t>
            </w:r>
            <w:r w:rsidRPr="004D50BC">
              <w:rPr>
                <w:rStyle w:val="Hyperlink"/>
                <w:rFonts w:hint="eastAsia"/>
                <w:noProof/>
                <w:rtl/>
                <w:lang w:bidi="fa-IR"/>
              </w:rPr>
              <w:t>صعود</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تکامل</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59" w:history="1">
            <w:r w:rsidRPr="004D50BC">
              <w:rPr>
                <w:rStyle w:val="Hyperlink"/>
                <w:rFonts w:hint="eastAsia"/>
                <w:noProof/>
                <w:rtl/>
                <w:lang w:bidi="fa-IR"/>
              </w:rPr>
              <w:t>س</w:t>
            </w:r>
            <w:r w:rsidRPr="004D50BC">
              <w:rPr>
                <w:rStyle w:val="Hyperlink"/>
                <w:rFonts w:hint="cs"/>
                <w:noProof/>
                <w:rtl/>
                <w:lang w:bidi="fa-IR"/>
              </w:rPr>
              <w:t>ی</w:t>
            </w:r>
            <w:r w:rsidRPr="004D50BC">
              <w:rPr>
                <w:rStyle w:val="Hyperlink"/>
                <w:rFonts w:hint="eastAsia"/>
                <w:noProof/>
                <w:rtl/>
                <w:lang w:bidi="fa-IR"/>
              </w:rPr>
              <w:t>ر</w:t>
            </w:r>
            <w:r w:rsidRPr="004D50BC">
              <w:rPr>
                <w:rStyle w:val="Hyperlink"/>
                <w:noProof/>
                <w:rtl/>
                <w:lang w:bidi="fa-IR"/>
              </w:rPr>
              <w:t xml:space="preserve"> </w:t>
            </w:r>
            <w:r w:rsidRPr="004D50BC">
              <w:rPr>
                <w:rStyle w:val="Hyperlink"/>
                <w:rFonts w:hint="eastAsia"/>
                <w:noProof/>
                <w:rtl/>
                <w:lang w:bidi="fa-IR"/>
              </w:rPr>
              <w:t>نزول</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60"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61"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62"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70D95" w:rsidRDefault="00170D95">
          <w:pPr>
            <w:pStyle w:val="TOC1"/>
            <w:rPr>
              <w:rFonts w:asciiTheme="minorHAnsi" w:eastAsiaTheme="minorEastAsia" w:hAnsiTheme="minorHAnsi" w:cstheme="minorBidi"/>
              <w:b w:val="0"/>
              <w:bCs w:val="0"/>
              <w:noProof/>
              <w:color w:val="auto"/>
              <w:sz w:val="22"/>
              <w:szCs w:val="22"/>
              <w:rtl/>
            </w:rPr>
          </w:pPr>
          <w:hyperlink w:anchor="_Toc425333163" w:history="1">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64" w:history="1">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noProof/>
                <w:rtl/>
                <w:lang w:bidi="fa-IR"/>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65" w:history="1">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noProof/>
                <w:rtl/>
                <w:lang w:bidi="fa-IR"/>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66" w:history="1">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noProof/>
                <w:rtl/>
                <w:lang w:bidi="fa-IR"/>
              </w:rPr>
              <w:t xml:space="preserv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67" w:history="1">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noProof/>
                <w:rtl/>
                <w:lang w:bidi="fa-IR"/>
              </w:rPr>
              <w:t xml:space="preserve"> </w:t>
            </w:r>
            <w:r w:rsidRPr="004D50BC">
              <w:rPr>
                <w:rStyle w:val="Hyperlink"/>
                <w:noProof/>
                <w:vertAlign w:val="superscript"/>
                <w:rtl/>
                <w:lang w:bidi="fa-IR"/>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68" w:history="1">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noProof/>
                <w:rtl/>
                <w:lang w:bidi="fa-IR"/>
              </w:rPr>
              <w:t xml:space="preserve">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69" w:history="1">
            <w:r w:rsidRPr="004D50BC">
              <w:rPr>
                <w:rStyle w:val="Hyperlink"/>
                <w:rFonts w:hint="eastAsia"/>
                <w:noProof/>
                <w:rtl/>
                <w:lang w:bidi="fa-IR"/>
              </w:rPr>
              <w:t>آثار</w:t>
            </w:r>
            <w:r w:rsidRPr="004D50BC">
              <w:rPr>
                <w:rStyle w:val="Hyperlink"/>
                <w:noProof/>
                <w:rtl/>
                <w:lang w:bidi="fa-IR"/>
              </w:rPr>
              <w:t xml:space="preserve"> </w:t>
            </w:r>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نشانه</w:t>
            </w:r>
            <w:r w:rsidRPr="004D50BC">
              <w:rPr>
                <w:rStyle w:val="Hyperlink"/>
                <w:noProof/>
                <w:rtl/>
                <w:lang w:bidi="fa-IR"/>
              </w:rPr>
              <w:t xml:space="preserve"> </w:t>
            </w:r>
            <w:r w:rsidRPr="004D50BC">
              <w:rPr>
                <w:rStyle w:val="Hyperlink"/>
                <w:rFonts w:hint="eastAsia"/>
                <w:noProof/>
                <w:rtl/>
                <w:lang w:bidi="fa-IR"/>
              </w:rPr>
              <w:t>ها</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70D95" w:rsidRDefault="00170D95">
          <w:pPr>
            <w:pStyle w:val="TOC1"/>
            <w:rPr>
              <w:rFonts w:asciiTheme="minorHAnsi" w:eastAsiaTheme="minorEastAsia" w:hAnsiTheme="minorHAnsi" w:cstheme="minorBidi"/>
              <w:b w:val="0"/>
              <w:bCs w:val="0"/>
              <w:noProof/>
              <w:color w:val="auto"/>
              <w:sz w:val="22"/>
              <w:szCs w:val="22"/>
              <w:rtl/>
            </w:rPr>
          </w:pPr>
          <w:hyperlink w:anchor="_Toc425333170" w:history="1">
            <w:r w:rsidRPr="004D50BC">
              <w:rPr>
                <w:rStyle w:val="Hyperlink"/>
                <w:rFonts w:hint="eastAsia"/>
                <w:noProof/>
                <w:rtl/>
                <w:lang w:bidi="fa-IR"/>
              </w:rPr>
              <w:t>ش</w:t>
            </w:r>
            <w:r w:rsidRPr="004D50BC">
              <w:rPr>
                <w:rStyle w:val="Hyperlink"/>
                <w:rFonts w:hint="cs"/>
                <w:noProof/>
                <w:rtl/>
                <w:lang w:bidi="fa-IR"/>
              </w:rPr>
              <w:t>ی</w:t>
            </w:r>
            <w:r w:rsidRPr="004D50BC">
              <w:rPr>
                <w:rStyle w:val="Hyperlink"/>
                <w:rFonts w:hint="eastAsia"/>
                <w:noProof/>
                <w:rtl/>
                <w:lang w:bidi="fa-I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71" w:history="1">
            <w:r w:rsidRPr="004D50BC">
              <w:rPr>
                <w:rStyle w:val="Hyperlink"/>
                <w:rFonts w:hint="eastAsia"/>
                <w:noProof/>
                <w:rtl/>
                <w:lang w:bidi="fa-IR"/>
              </w:rPr>
              <w:t>ش</w:t>
            </w:r>
            <w:r w:rsidRPr="004D50BC">
              <w:rPr>
                <w:rStyle w:val="Hyperlink"/>
                <w:rFonts w:hint="cs"/>
                <w:noProof/>
                <w:rtl/>
                <w:lang w:bidi="fa-IR"/>
              </w:rPr>
              <w:t>ی</w:t>
            </w:r>
            <w:r w:rsidRPr="004D50BC">
              <w:rPr>
                <w:rStyle w:val="Hyperlink"/>
                <w:rFonts w:hint="eastAsia"/>
                <w:noProof/>
                <w:rtl/>
                <w:lang w:bidi="fa-I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72" w:history="1">
            <w:r w:rsidRPr="004D50BC">
              <w:rPr>
                <w:rStyle w:val="Hyperlink"/>
                <w:rFonts w:hint="eastAsia"/>
                <w:noProof/>
                <w:rtl/>
                <w:lang w:bidi="fa-IR"/>
              </w:rPr>
              <w:t>نشانه</w:t>
            </w:r>
            <w:r w:rsidRPr="004D50BC">
              <w:rPr>
                <w:rStyle w:val="Hyperlink"/>
                <w:noProof/>
                <w:rtl/>
                <w:lang w:bidi="fa-IR"/>
              </w:rPr>
              <w:t xml:space="preserve"> </w:t>
            </w:r>
            <w:r w:rsidRPr="004D50BC">
              <w:rPr>
                <w:rStyle w:val="Hyperlink"/>
                <w:rFonts w:hint="eastAsia"/>
                <w:noProof/>
                <w:rtl/>
                <w:lang w:bidi="fa-IR"/>
              </w:rPr>
              <w:t>ها</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ش</w:t>
            </w:r>
            <w:r w:rsidRPr="004D50BC">
              <w:rPr>
                <w:rStyle w:val="Hyperlink"/>
                <w:rFonts w:hint="cs"/>
                <w:noProof/>
                <w:rtl/>
                <w:lang w:bidi="fa-IR"/>
              </w:rPr>
              <w:t>ی</w:t>
            </w:r>
            <w:r w:rsidRPr="004D50BC">
              <w:rPr>
                <w:rStyle w:val="Hyperlink"/>
                <w:rFonts w:hint="eastAsia"/>
                <w:noProof/>
                <w:rtl/>
                <w:lang w:bidi="fa-I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70D95" w:rsidRDefault="00170D95">
          <w:pPr>
            <w:pStyle w:val="TOC1"/>
            <w:rPr>
              <w:rFonts w:asciiTheme="minorHAnsi" w:eastAsiaTheme="minorEastAsia" w:hAnsiTheme="minorHAnsi" w:cstheme="minorBidi"/>
              <w:b w:val="0"/>
              <w:bCs w:val="0"/>
              <w:noProof/>
              <w:color w:val="auto"/>
              <w:sz w:val="22"/>
              <w:szCs w:val="22"/>
              <w:rtl/>
            </w:rPr>
          </w:pPr>
          <w:hyperlink w:anchor="_Toc425333173" w:history="1">
            <w:r w:rsidRPr="004D50BC">
              <w:rPr>
                <w:rStyle w:val="Hyperlink"/>
                <w:rFonts w:hint="eastAsia"/>
                <w:noProof/>
                <w:rtl/>
                <w:lang w:bidi="fa-IR"/>
              </w:rPr>
              <w:t>حرکت</w:t>
            </w:r>
            <w:r w:rsidRPr="004D50BC">
              <w:rPr>
                <w:rStyle w:val="Hyperlink"/>
                <w:noProof/>
                <w:rtl/>
                <w:lang w:bidi="fa-IR"/>
              </w:rPr>
              <w:t xml:space="preserve"> </w:t>
            </w:r>
            <w:r w:rsidRPr="004D50BC">
              <w:rPr>
                <w:rStyle w:val="Hyperlink"/>
                <w:rFonts w:hint="eastAsia"/>
                <w:noProof/>
                <w:rtl/>
                <w:lang w:bidi="fa-IR"/>
              </w:rPr>
              <w:t>به</w:t>
            </w:r>
            <w:r w:rsidRPr="004D50BC">
              <w:rPr>
                <w:rStyle w:val="Hyperlink"/>
                <w:noProof/>
                <w:rtl/>
                <w:lang w:bidi="fa-IR"/>
              </w:rPr>
              <w:t xml:space="preserve"> </w:t>
            </w:r>
            <w:r w:rsidRPr="004D50BC">
              <w:rPr>
                <w:rStyle w:val="Hyperlink"/>
                <w:rFonts w:hint="eastAsia"/>
                <w:noProof/>
                <w:rtl/>
                <w:lang w:bidi="fa-IR"/>
              </w:rPr>
              <w:t>سو</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معبود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74" w:history="1">
            <w:r w:rsidRPr="004D50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75" w:history="1">
            <w:r w:rsidRPr="004D50BC">
              <w:rPr>
                <w:rStyle w:val="Hyperlink"/>
                <w:rFonts w:hint="eastAsia"/>
                <w:noProof/>
                <w:rtl/>
                <w:lang w:bidi="fa-IR"/>
              </w:rPr>
              <w:t>قدر</w:t>
            </w:r>
            <w:r w:rsidRPr="004D50BC">
              <w:rPr>
                <w:rStyle w:val="Hyperlink"/>
                <w:noProof/>
                <w:rtl/>
                <w:lang w:bidi="fa-IR"/>
              </w:rPr>
              <w:t xml:space="preserve"> </w:t>
            </w:r>
            <w:r w:rsidRPr="004D50BC">
              <w:rPr>
                <w:rStyle w:val="Hyperlink"/>
                <w:rFonts w:hint="eastAsia"/>
                <w:noProof/>
                <w:rtl/>
                <w:lang w:bidi="fa-IR"/>
              </w:rPr>
              <w:t>دان</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سرما</w:t>
            </w:r>
            <w:r w:rsidRPr="004D50BC">
              <w:rPr>
                <w:rStyle w:val="Hyperlink"/>
                <w:rFonts w:hint="cs"/>
                <w:noProof/>
                <w:rtl/>
                <w:lang w:bidi="fa-IR"/>
              </w:rPr>
              <w:t>ی</w:t>
            </w:r>
            <w:r w:rsidRPr="004D50BC">
              <w:rPr>
                <w:rStyle w:val="Hyperlink"/>
                <w:rFonts w:hint="eastAsia"/>
                <w:noProof/>
                <w:rtl/>
                <w:lang w:bidi="fa-IR"/>
              </w:rPr>
              <w:t>ه</w:t>
            </w:r>
            <w:r w:rsidRPr="004D50BC">
              <w:rPr>
                <w:rStyle w:val="Hyperlink"/>
                <w:noProof/>
                <w:rtl/>
                <w:lang w:bidi="fa-IR"/>
              </w:rPr>
              <w:t xml:space="preserve"> </w:t>
            </w:r>
            <w:r w:rsidRPr="004D50BC">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76" w:history="1">
            <w:r w:rsidRPr="004D50BC">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77" w:history="1">
            <w:r w:rsidRPr="004D50BC">
              <w:rPr>
                <w:rStyle w:val="Hyperlink"/>
                <w:rFonts w:hint="eastAsia"/>
                <w:noProof/>
                <w:rtl/>
                <w:lang w:bidi="fa-IR"/>
              </w:rPr>
              <w:t>توض</w:t>
            </w:r>
            <w:r w:rsidRPr="004D50BC">
              <w:rPr>
                <w:rStyle w:val="Hyperlink"/>
                <w:rFonts w:hint="cs"/>
                <w:noProof/>
                <w:rtl/>
                <w:lang w:bidi="fa-IR"/>
              </w:rPr>
              <w:t>ی</w:t>
            </w:r>
            <w:r w:rsidRPr="004D50BC">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78" w:history="1">
            <w:r w:rsidRPr="004D50BC">
              <w:rPr>
                <w:rStyle w:val="Hyperlink"/>
                <w:noProof/>
                <w:rtl/>
                <w:lang w:bidi="fa-IR"/>
              </w:rPr>
              <w:t xml:space="preserve">1 - </w:t>
            </w:r>
            <w:r w:rsidRPr="004D50BC">
              <w:rPr>
                <w:rStyle w:val="Hyperlink"/>
                <w:rFonts w:hint="eastAsia"/>
                <w:noProof/>
                <w:rtl/>
                <w:lang w:bidi="fa-IR"/>
              </w:rPr>
              <w:t>پش</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79" w:history="1">
            <w:r w:rsidRPr="004D50BC">
              <w:rPr>
                <w:rStyle w:val="Hyperlink"/>
                <w:noProof/>
                <w:rtl/>
                <w:lang w:bidi="fa-IR"/>
              </w:rPr>
              <w:t xml:space="preserve">2 - </w:t>
            </w:r>
            <w:r w:rsidRPr="004D50BC">
              <w:rPr>
                <w:rStyle w:val="Hyperlink"/>
                <w:rFonts w:hint="eastAsia"/>
                <w:noProof/>
                <w:rtl/>
                <w:lang w:bidi="fa-IR"/>
              </w:rPr>
              <w:t>تدارک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180" w:history="1">
            <w:r w:rsidRPr="004D50BC">
              <w:rPr>
                <w:rStyle w:val="Hyperlink"/>
                <w:noProof/>
                <w:rtl/>
                <w:lang w:bidi="fa-IR"/>
              </w:rPr>
              <w:t xml:space="preserve">3 - </w:t>
            </w:r>
            <w:r w:rsidRPr="004D50BC">
              <w:rPr>
                <w:rStyle w:val="Hyperlink"/>
                <w:rFonts w:hint="eastAsia"/>
                <w:noProof/>
                <w:rtl/>
                <w:lang w:bidi="fa-IR"/>
              </w:rPr>
              <w:t>جبران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1" w:history="1">
            <w:r w:rsidRPr="004D50BC">
              <w:rPr>
                <w:rStyle w:val="Hyperlink"/>
                <w:rFonts w:hint="eastAsia"/>
                <w:noProof/>
                <w:rtl/>
                <w:lang w:bidi="fa-IR"/>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2" w:history="1">
            <w:r w:rsidRPr="004D50BC">
              <w:rPr>
                <w:rStyle w:val="Hyperlink"/>
                <w:rFonts w:hint="eastAsia"/>
                <w:noProof/>
                <w:rtl/>
                <w:lang w:bidi="fa-IR"/>
              </w:rPr>
              <w:t>ر</w:t>
            </w:r>
            <w:r w:rsidRPr="004D50BC">
              <w:rPr>
                <w:rStyle w:val="Hyperlink"/>
                <w:rFonts w:hint="cs"/>
                <w:noProof/>
                <w:rtl/>
                <w:lang w:bidi="fa-IR"/>
              </w:rPr>
              <w:t>ی</w:t>
            </w:r>
            <w:r w:rsidRPr="004D50BC">
              <w:rPr>
                <w:rStyle w:val="Hyperlink"/>
                <w:rFonts w:hint="eastAsia"/>
                <w:noProof/>
                <w:rtl/>
                <w:lang w:bidi="fa-IR"/>
              </w:rPr>
              <w:t>اضت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3" w:history="1">
            <w:r w:rsidRPr="004D50BC">
              <w:rPr>
                <w:rStyle w:val="Hyperlink"/>
                <w:rFonts w:hint="eastAsia"/>
                <w:noProof/>
                <w:rtl/>
                <w:lang w:bidi="fa-IR"/>
              </w:rPr>
              <w:t>محاسبه</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مراقبه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4" w:history="1">
            <w:r w:rsidRPr="004D50BC">
              <w:rPr>
                <w:rStyle w:val="Hyperlink"/>
                <w:rFonts w:hint="eastAsia"/>
                <w:noProof/>
                <w:rtl/>
                <w:lang w:bidi="fa-IR"/>
              </w:rPr>
              <w:t>تقوا</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پره</w:t>
            </w:r>
            <w:r w:rsidRPr="004D50BC">
              <w:rPr>
                <w:rStyle w:val="Hyperlink"/>
                <w:rFonts w:hint="cs"/>
                <w:noProof/>
                <w:rtl/>
                <w:lang w:bidi="fa-IR"/>
              </w:rPr>
              <w:t>ی</w:t>
            </w:r>
            <w:r w:rsidRPr="004D50BC">
              <w:rPr>
                <w:rStyle w:val="Hyperlink"/>
                <w:rFonts w:hint="eastAsia"/>
                <w:noProof/>
                <w:rtl/>
                <w:lang w:bidi="fa-IR"/>
              </w:rPr>
              <w:t>زکار</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5" w:history="1">
            <w:r w:rsidRPr="004D50BC">
              <w:rPr>
                <w:rStyle w:val="Hyperlink"/>
                <w:rFonts w:hint="eastAsia"/>
                <w:noProof/>
                <w:rtl/>
                <w:lang w:bidi="fa-IR"/>
              </w:rPr>
              <w:t>ثبات</w:t>
            </w:r>
            <w:r w:rsidRPr="004D50BC">
              <w:rPr>
                <w:rStyle w:val="Hyperlink"/>
                <w:noProof/>
                <w:rtl/>
                <w:lang w:bidi="fa-IR"/>
              </w:rPr>
              <w:t xml:space="preserve"> </w:t>
            </w:r>
            <w:r w:rsidRPr="004D50BC">
              <w:rPr>
                <w:rStyle w:val="Hyperlink"/>
                <w:rFonts w:hint="eastAsia"/>
                <w:noProof/>
                <w:rtl/>
                <w:lang w:bidi="fa-IR"/>
              </w:rPr>
              <w:t>در</w:t>
            </w:r>
            <w:r w:rsidRPr="004D50BC">
              <w:rPr>
                <w:rStyle w:val="Hyperlink"/>
                <w:noProof/>
                <w:rtl/>
                <w:lang w:bidi="fa-IR"/>
              </w:rPr>
              <w:t xml:space="preserve"> </w:t>
            </w:r>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مان</w:t>
            </w:r>
            <w:r w:rsidRPr="004D50B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6" w:history="1">
            <w:r w:rsidRPr="004D50BC">
              <w:rPr>
                <w:rStyle w:val="Hyperlink"/>
                <w:rFonts w:hint="eastAsia"/>
                <w:noProof/>
                <w:rtl/>
                <w:lang w:bidi="fa-IR"/>
              </w:rPr>
              <w:t>ن</w:t>
            </w:r>
            <w:r w:rsidRPr="004D50BC">
              <w:rPr>
                <w:rStyle w:val="Hyperlink"/>
                <w:rFonts w:hint="cs"/>
                <w:noProof/>
                <w:rtl/>
                <w:lang w:bidi="fa-IR"/>
              </w:rPr>
              <w:t>ی</w:t>
            </w:r>
            <w:r w:rsidRPr="004D50BC">
              <w:rPr>
                <w:rStyle w:val="Hyperlink"/>
                <w:rFonts w:hint="eastAsia"/>
                <w:noProof/>
                <w:rtl/>
                <w:lang w:bidi="fa-IR"/>
              </w:rPr>
              <w:t>ت</w:t>
            </w:r>
            <w:r w:rsidRPr="004D50BC">
              <w:rPr>
                <w:rStyle w:val="Hyperlink"/>
                <w:noProof/>
                <w:rtl/>
                <w:lang w:bidi="fa-IR"/>
              </w:rPr>
              <w:t xml:space="preserve"> </w:t>
            </w:r>
            <w:r w:rsidRPr="004D50BC">
              <w:rPr>
                <w:rStyle w:val="Hyperlink"/>
                <w:rFonts w:hint="eastAsia"/>
                <w:noProof/>
                <w:rtl/>
                <w:lang w:bidi="fa-IR"/>
              </w:rPr>
              <w:t>جازم</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عزم</w:t>
            </w:r>
            <w:r w:rsidRPr="004D50BC">
              <w:rPr>
                <w:rStyle w:val="Hyperlink"/>
                <w:noProof/>
                <w:rtl/>
                <w:lang w:bidi="fa-IR"/>
              </w:rPr>
              <w:t xml:space="preserve"> </w:t>
            </w:r>
            <w:r w:rsidRPr="004D50BC">
              <w:rPr>
                <w:rStyle w:val="Hyperlink"/>
                <w:rFonts w:hint="eastAsia"/>
                <w:noProof/>
                <w:rtl/>
                <w:lang w:bidi="fa-IR"/>
              </w:rPr>
              <w:t>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7" w:history="1">
            <w:r w:rsidRPr="004D50BC">
              <w:rPr>
                <w:rStyle w:val="Hyperlink"/>
                <w:rFonts w:hint="eastAsia"/>
                <w:noProof/>
                <w:rtl/>
                <w:lang w:bidi="fa-IR"/>
              </w:rPr>
              <w:t>راست</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در</w:t>
            </w:r>
            <w:r w:rsidRPr="004D50BC">
              <w:rPr>
                <w:rStyle w:val="Hyperlink"/>
                <w:noProof/>
                <w:rtl/>
                <w:lang w:bidi="fa-IR"/>
              </w:rPr>
              <w:t xml:space="preserve"> </w:t>
            </w:r>
            <w:r w:rsidRPr="004D50BC">
              <w:rPr>
                <w:rStyle w:val="Hyperlink"/>
                <w:rFonts w:hint="eastAsia"/>
                <w:noProof/>
                <w:rtl/>
                <w:lang w:bidi="fa-IR"/>
              </w:rPr>
              <w:t>گفتار</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کردار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8" w:history="1">
            <w:r w:rsidRPr="004D50BC">
              <w:rPr>
                <w:rStyle w:val="Hyperlink"/>
                <w:rFonts w:hint="eastAsia"/>
                <w:noProof/>
                <w:rtl/>
                <w:lang w:bidi="fa-IR"/>
              </w:rPr>
              <w:t>بازگشت</w:t>
            </w:r>
            <w:r w:rsidRPr="004D50BC">
              <w:rPr>
                <w:rStyle w:val="Hyperlink"/>
                <w:noProof/>
                <w:rtl/>
                <w:lang w:bidi="fa-IR"/>
              </w:rPr>
              <w:t xml:space="preserve"> </w:t>
            </w:r>
            <w:r w:rsidRPr="004D50BC">
              <w:rPr>
                <w:rStyle w:val="Hyperlink"/>
                <w:rFonts w:hint="eastAsia"/>
                <w:noProof/>
                <w:rtl/>
                <w:lang w:bidi="fa-IR"/>
              </w:rPr>
              <w:t>به</w:t>
            </w:r>
            <w:r w:rsidRPr="004D50BC">
              <w:rPr>
                <w:rStyle w:val="Hyperlink"/>
                <w:noProof/>
                <w:rtl/>
                <w:lang w:bidi="fa-IR"/>
              </w:rPr>
              <w:t xml:space="preserve"> </w:t>
            </w:r>
            <w:r w:rsidRPr="004D50BC">
              <w:rPr>
                <w:rStyle w:val="Hyperlink"/>
                <w:rFonts w:hint="eastAsia"/>
                <w:noProof/>
                <w:rtl/>
                <w:lang w:bidi="fa-IR"/>
              </w:rPr>
              <w:t>سو</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lang w:bidi="fa-IR"/>
              </w:rPr>
              <w:t xml:space="preserve"> </w:t>
            </w:r>
            <w:r w:rsidRPr="004D50BC">
              <w:rPr>
                <w:rStyle w:val="Hyperlink"/>
                <w:rFonts w:hint="eastAsia"/>
                <w:noProof/>
                <w:rtl/>
                <w:lang w:bidi="fa-IR"/>
              </w:rPr>
              <w:t>متعال</w:t>
            </w:r>
            <w:r w:rsidRPr="004D50B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89" w:history="1">
            <w:r w:rsidRPr="004D50BC">
              <w:rPr>
                <w:rStyle w:val="Hyperlink"/>
                <w:rFonts w:hint="eastAsia"/>
                <w:noProof/>
                <w:rtl/>
                <w:lang w:bidi="fa-IR"/>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0" w:history="1">
            <w:r w:rsidRPr="004D50BC">
              <w:rPr>
                <w:rStyle w:val="Hyperlink"/>
                <w:rFonts w:hint="eastAsia"/>
                <w:noProof/>
                <w:rtl/>
                <w:lang w:bidi="fa-IR"/>
              </w:rPr>
              <w:t>خلوت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1" w:history="1">
            <w:r w:rsidRPr="004D50BC">
              <w:rPr>
                <w:rStyle w:val="Hyperlink"/>
                <w:rFonts w:hint="eastAsia"/>
                <w:noProof/>
                <w:rtl/>
                <w:lang w:bidi="fa-IR"/>
              </w:rPr>
              <w:t>تفکّر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2" w:history="1">
            <w:r w:rsidRPr="004D50BC">
              <w:rPr>
                <w:rStyle w:val="Hyperlink"/>
                <w:rFonts w:hint="eastAsia"/>
                <w:noProof/>
                <w:rtl/>
                <w:lang w:bidi="fa-IR"/>
              </w:rPr>
              <w:t>خوف</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رجا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3" w:history="1">
            <w:r w:rsidRPr="004D50BC">
              <w:rPr>
                <w:rStyle w:val="Hyperlink"/>
                <w:rFonts w:hint="eastAsia"/>
                <w:noProof/>
                <w:rtl/>
                <w:lang w:bidi="fa-IR"/>
              </w:rPr>
              <w:t>صبر</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شک</w:t>
            </w:r>
            <w:r w:rsidRPr="004D50BC">
              <w:rPr>
                <w:rStyle w:val="Hyperlink"/>
                <w:rFonts w:hint="cs"/>
                <w:noProof/>
                <w:rtl/>
                <w:lang w:bidi="fa-IR"/>
              </w:rPr>
              <w:t>ی</w:t>
            </w:r>
            <w:r w:rsidRPr="004D50BC">
              <w:rPr>
                <w:rStyle w:val="Hyperlink"/>
                <w:rFonts w:hint="eastAsia"/>
                <w:noProof/>
                <w:rtl/>
                <w:lang w:bidi="fa-IR"/>
              </w:rPr>
              <w:t>با</w:t>
            </w:r>
            <w:r w:rsidRPr="004D50BC">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4" w:history="1">
            <w:r w:rsidRPr="004D50BC">
              <w:rPr>
                <w:rStyle w:val="Hyperlink"/>
                <w:rFonts w:hint="eastAsia"/>
                <w:noProof/>
                <w:rtl/>
                <w:lang w:bidi="fa-IR"/>
              </w:rPr>
              <w:t>سپاسگزار</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5" w:history="1">
            <w:r w:rsidRPr="004D50BC">
              <w:rPr>
                <w:rStyle w:val="Hyperlink"/>
                <w:rFonts w:hint="eastAsia"/>
                <w:noProof/>
                <w:rtl/>
                <w:lang w:bidi="fa-IR"/>
              </w:rPr>
              <w:t>تضرّع</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زار</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6" w:history="1">
            <w:r w:rsidRPr="004D50BC">
              <w:rPr>
                <w:rStyle w:val="Hyperlink"/>
                <w:rFonts w:hint="eastAsia"/>
                <w:noProof/>
                <w:rtl/>
                <w:lang w:bidi="fa-IR"/>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7" w:history="1">
            <w:r w:rsidRPr="004D50BC">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8" w:history="1">
            <w:r w:rsidRPr="004D50BC">
              <w:rPr>
                <w:rStyle w:val="Hyperlink"/>
                <w:rFonts w:hint="eastAsia"/>
                <w:noProof/>
                <w:rtl/>
                <w:lang w:bidi="fa-IR"/>
              </w:rPr>
              <w:t>ذکر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199" w:history="1">
            <w:r w:rsidRPr="004D50BC">
              <w:rPr>
                <w:rStyle w:val="Hyperlink"/>
                <w:rFonts w:hint="eastAsia"/>
                <w:noProof/>
                <w:rtl/>
                <w:lang w:bidi="fa-IR"/>
              </w:rPr>
              <w:t>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00" w:history="1">
            <w:r w:rsidRPr="004D50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01" w:history="1">
            <w:r w:rsidRPr="004D50BC">
              <w:rPr>
                <w:rStyle w:val="Hyperlink"/>
                <w:rFonts w:hint="eastAsia"/>
                <w:noProof/>
                <w:rtl/>
                <w:lang w:bidi="fa-IR"/>
              </w:rPr>
              <w:t>هنگام</w:t>
            </w:r>
            <w:r w:rsidRPr="004D50BC">
              <w:rPr>
                <w:rStyle w:val="Hyperlink"/>
                <w:noProof/>
                <w:rtl/>
                <w:lang w:bidi="fa-IR"/>
              </w:rPr>
              <w:t xml:space="preserve"> </w:t>
            </w:r>
            <w:r w:rsidRPr="004D50BC">
              <w:rPr>
                <w:rStyle w:val="Hyperlink"/>
                <w:rFonts w:hint="eastAsia"/>
                <w:noProof/>
                <w:rtl/>
                <w:lang w:bidi="fa-IR"/>
              </w:rPr>
              <w:t>دعا</w:t>
            </w:r>
            <w:r w:rsidRPr="004D50BC">
              <w:rPr>
                <w:rStyle w:val="Hyperlink"/>
                <w:noProof/>
                <w:rtl/>
                <w:lang w:bidi="fa-IR"/>
              </w:rPr>
              <w:t xml:space="preserve"> </w:t>
            </w:r>
            <w:r w:rsidRPr="004D50BC">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02" w:history="1">
            <w:r w:rsidRPr="004D50BC">
              <w:rPr>
                <w:rStyle w:val="Hyperlink"/>
                <w:rFonts w:hint="eastAsia"/>
                <w:noProof/>
                <w:rtl/>
                <w:lang w:bidi="fa-IR"/>
              </w:rPr>
              <w:t>پس</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نمازها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03" w:history="1">
            <w:r w:rsidRPr="004D50BC">
              <w:rPr>
                <w:rStyle w:val="Hyperlink"/>
                <w:rFonts w:hint="eastAsia"/>
                <w:noProof/>
                <w:rtl/>
                <w:lang w:bidi="fa-IR"/>
              </w:rPr>
              <w:t>در</w:t>
            </w:r>
            <w:r w:rsidRPr="004D50BC">
              <w:rPr>
                <w:rStyle w:val="Hyperlink"/>
                <w:noProof/>
                <w:rtl/>
                <w:lang w:bidi="fa-IR"/>
              </w:rPr>
              <w:t xml:space="preserve"> </w:t>
            </w:r>
            <w:r w:rsidRPr="004D50BC">
              <w:rPr>
                <w:rStyle w:val="Hyperlink"/>
                <w:rFonts w:hint="eastAsia"/>
                <w:noProof/>
                <w:rtl/>
                <w:lang w:bidi="fa-IR"/>
              </w:rPr>
              <w:t>رکوع</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04" w:history="1">
            <w:r w:rsidRPr="004D50BC">
              <w:rPr>
                <w:rStyle w:val="Hyperlink"/>
                <w:rFonts w:hint="eastAsia"/>
                <w:noProof/>
                <w:rtl/>
                <w:lang w:bidi="fa-IR"/>
              </w:rPr>
              <w:t>شب</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روز</w:t>
            </w:r>
            <w:r w:rsidRPr="004D50BC">
              <w:rPr>
                <w:rStyle w:val="Hyperlink"/>
                <w:noProof/>
                <w:rtl/>
                <w:lang w:bidi="fa-IR"/>
              </w:rPr>
              <w:t xml:space="preserve"> </w:t>
            </w:r>
            <w:r w:rsidRPr="004D50BC">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05" w:history="1">
            <w:r w:rsidRPr="004D50BC">
              <w:rPr>
                <w:rStyle w:val="Hyperlink"/>
                <w:rFonts w:hint="eastAsia"/>
                <w:noProof/>
                <w:rtl/>
                <w:lang w:bidi="fa-IR"/>
              </w:rPr>
              <w:t>هنگام</w:t>
            </w:r>
            <w:r w:rsidRPr="004D50BC">
              <w:rPr>
                <w:rStyle w:val="Hyperlink"/>
                <w:noProof/>
                <w:rtl/>
                <w:lang w:bidi="fa-IR"/>
              </w:rPr>
              <w:t xml:space="preserve"> </w:t>
            </w:r>
            <w:r w:rsidRPr="004D50BC">
              <w:rPr>
                <w:rStyle w:val="Hyperlink"/>
                <w:rFonts w:hint="eastAsia"/>
                <w:noProof/>
                <w:rtl/>
                <w:lang w:bidi="fa-IR"/>
              </w:rPr>
              <w:t>فراموش</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170D95" w:rsidRDefault="00170D95">
          <w:pPr>
            <w:pStyle w:val="TOC1"/>
            <w:rPr>
              <w:rFonts w:asciiTheme="minorHAnsi" w:eastAsiaTheme="minorEastAsia" w:hAnsiTheme="minorHAnsi" w:cstheme="minorBidi"/>
              <w:b w:val="0"/>
              <w:bCs w:val="0"/>
              <w:noProof/>
              <w:color w:val="auto"/>
              <w:sz w:val="22"/>
              <w:szCs w:val="22"/>
              <w:rtl/>
            </w:rPr>
          </w:pPr>
          <w:hyperlink w:anchor="_Toc425333206"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07"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08"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09"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0"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1"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2"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3"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4"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5" w:history="1">
            <w:r w:rsidRPr="004D50BC">
              <w:rPr>
                <w:rStyle w:val="Hyperlink"/>
                <w:rFonts w:hint="eastAsia"/>
                <w:noProof/>
                <w:rtl/>
                <w:lang w:bidi="fa-IR"/>
              </w:rPr>
              <w:t>فرمانبردار</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پروردگار</w:t>
            </w:r>
            <w:r w:rsidRPr="004D50BC">
              <w:rPr>
                <w:rStyle w:val="Hyperlink"/>
                <w:noProof/>
                <w:rtl/>
              </w:rPr>
              <w:t xml:space="preserve"> (9)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6" w:history="1">
            <w:r w:rsidRPr="004D50BC">
              <w:rPr>
                <w:rStyle w:val="Hyperlink"/>
                <w:rFonts w:hint="eastAsia"/>
                <w:noProof/>
                <w:rtl/>
                <w:lang w:bidi="fa-IR"/>
              </w:rPr>
              <w:t>دشمن</w:t>
            </w:r>
            <w:r w:rsidRPr="004D50BC">
              <w:rPr>
                <w:rStyle w:val="Hyperlink"/>
                <w:noProof/>
                <w:rtl/>
                <w:lang w:bidi="fa-IR"/>
              </w:rPr>
              <w:t xml:space="preserve"> </w:t>
            </w:r>
            <w:r w:rsidRPr="004D50BC">
              <w:rPr>
                <w:rStyle w:val="Hyperlink"/>
                <w:rFonts w:hint="eastAsia"/>
                <w:noProof/>
                <w:rtl/>
                <w:lang w:bidi="fa-IR"/>
              </w:rPr>
              <w:t>شناس</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17" w:history="1">
            <w:r w:rsidRPr="004D50BC">
              <w:rPr>
                <w:rStyle w:val="Hyperlink"/>
                <w:rFonts w:hint="eastAsia"/>
                <w:noProof/>
                <w:rtl/>
                <w:lang w:bidi="fa-IR"/>
              </w:rPr>
              <w:t>راه</w:t>
            </w:r>
            <w:r w:rsidRPr="004D50BC">
              <w:rPr>
                <w:rStyle w:val="Hyperlink"/>
                <w:noProof/>
                <w:rtl/>
                <w:lang w:bidi="fa-IR"/>
              </w:rPr>
              <w:t xml:space="preserve"> </w:t>
            </w:r>
            <w:r w:rsidRPr="004D50BC">
              <w:rPr>
                <w:rStyle w:val="Hyperlink"/>
                <w:rFonts w:hint="eastAsia"/>
                <w:noProof/>
                <w:rtl/>
                <w:lang w:bidi="fa-IR"/>
              </w:rPr>
              <w:t>کارها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18" w:history="1">
            <w:r w:rsidRPr="004D50BC">
              <w:rPr>
                <w:rStyle w:val="Hyperlink"/>
                <w:rFonts w:hint="eastAsia"/>
                <w:noProof/>
                <w:rtl/>
                <w:lang w:bidi="fa-IR"/>
              </w:rPr>
              <w:t>توکّل</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تضرّع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19" w:history="1">
            <w:r w:rsidRPr="004D50BC">
              <w:rPr>
                <w:rStyle w:val="Hyperlink"/>
                <w:rFonts w:hint="eastAsia"/>
                <w:noProof/>
                <w:rtl/>
                <w:lang w:bidi="fa-IR"/>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20" w:history="1">
            <w:r w:rsidRPr="004D50BC">
              <w:rPr>
                <w:rStyle w:val="Hyperlink"/>
                <w:rFonts w:hint="eastAsia"/>
                <w:noProof/>
                <w:rtl/>
                <w:lang w:bidi="fa-IR"/>
              </w:rPr>
              <w:t>تذکّر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21" w:history="1">
            <w:r w:rsidRPr="004D50BC">
              <w:rPr>
                <w:rStyle w:val="Hyperlink"/>
                <w:rFonts w:hint="eastAsia"/>
                <w:noProof/>
                <w:rtl/>
                <w:lang w:bidi="fa-IR"/>
              </w:rPr>
              <w:t>تقوا</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پره</w:t>
            </w:r>
            <w:r w:rsidRPr="004D50BC">
              <w:rPr>
                <w:rStyle w:val="Hyperlink"/>
                <w:rFonts w:hint="cs"/>
                <w:noProof/>
                <w:rtl/>
                <w:lang w:bidi="fa-IR"/>
              </w:rPr>
              <w:t>ی</w:t>
            </w:r>
            <w:r w:rsidRPr="004D50BC">
              <w:rPr>
                <w:rStyle w:val="Hyperlink"/>
                <w:rFonts w:hint="eastAsia"/>
                <w:noProof/>
                <w:rtl/>
                <w:lang w:bidi="fa-IR"/>
              </w:rPr>
              <w:t>زکار</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22" w:history="1">
            <w:r w:rsidRPr="004D50BC">
              <w:rPr>
                <w:rStyle w:val="Hyperlink"/>
                <w:rFonts w:hint="eastAsia"/>
                <w:noProof/>
                <w:rtl/>
                <w:lang w:bidi="fa-IR"/>
              </w:rPr>
              <w:t>برخ</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اعمال</w:t>
            </w:r>
            <w:r w:rsidRPr="004D50BC">
              <w:rPr>
                <w:rStyle w:val="Hyperlink"/>
                <w:noProof/>
                <w:rtl/>
                <w:lang w:bidi="fa-IR"/>
              </w:rPr>
              <w:t xml:space="preserve"> </w:t>
            </w:r>
            <w:r w:rsidRPr="004D50BC">
              <w:rPr>
                <w:rStyle w:val="Hyperlink"/>
                <w:rFonts w:hint="eastAsia"/>
                <w:noProof/>
                <w:rtl/>
                <w:lang w:bidi="fa-IR"/>
              </w:rPr>
              <w:t>عباد</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نظ</w:t>
            </w:r>
            <w:r w:rsidRPr="004D50BC">
              <w:rPr>
                <w:rStyle w:val="Hyperlink"/>
                <w:rFonts w:hint="cs"/>
                <w:noProof/>
                <w:rtl/>
                <w:lang w:bidi="fa-IR"/>
              </w:rPr>
              <w:t>ی</w:t>
            </w:r>
            <w:r w:rsidRPr="004D50BC">
              <w:rPr>
                <w:rStyle w:val="Hyperlink"/>
                <w:rFonts w:hint="eastAsia"/>
                <w:noProof/>
                <w:rtl/>
                <w:lang w:bidi="fa-IR"/>
              </w:rPr>
              <w:t>ر</w:t>
            </w:r>
            <w:r w:rsidRPr="004D50BC">
              <w:rPr>
                <w:rStyle w:val="Hyperlink"/>
                <w:noProof/>
                <w:rtl/>
                <w:lang w:bidi="fa-IR"/>
              </w:rPr>
              <w:t xml:space="preserve"> </w:t>
            </w:r>
            <w:r w:rsidRPr="004D50BC">
              <w:rPr>
                <w:rStyle w:val="Hyperlink"/>
                <w:rFonts w:hint="eastAsia"/>
                <w:noProof/>
                <w:rtl/>
                <w:lang w:bidi="fa-IR"/>
              </w:rPr>
              <w:t>نماز،</w:t>
            </w:r>
            <w:r w:rsidRPr="004D50BC">
              <w:rPr>
                <w:rStyle w:val="Hyperlink"/>
                <w:noProof/>
                <w:rtl/>
                <w:lang w:bidi="fa-IR"/>
              </w:rPr>
              <w:t xml:space="preserve"> </w:t>
            </w:r>
            <w:r w:rsidRPr="004D50BC">
              <w:rPr>
                <w:rStyle w:val="Hyperlink"/>
                <w:rFonts w:hint="eastAsia"/>
                <w:noProof/>
                <w:rtl/>
                <w:lang w:bidi="fa-IR"/>
              </w:rPr>
              <w:t>روزه</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170D95" w:rsidRDefault="00170D95">
          <w:pPr>
            <w:pStyle w:val="TOC1"/>
            <w:rPr>
              <w:rFonts w:asciiTheme="minorHAnsi" w:eastAsiaTheme="minorEastAsia" w:hAnsiTheme="minorHAnsi" w:cstheme="minorBidi"/>
              <w:b w:val="0"/>
              <w:bCs w:val="0"/>
              <w:noProof/>
              <w:color w:val="auto"/>
              <w:sz w:val="22"/>
              <w:szCs w:val="22"/>
              <w:rtl/>
            </w:rPr>
          </w:pPr>
          <w:hyperlink w:anchor="_Toc425333223" w:history="1">
            <w:r w:rsidRPr="004D50BC">
              <w:rPr>
                <w:rStyle w:val="Hyperlink"/>
                <w:rFonts w:hint="eastAsia"/>
                <w:noProof/>
                <w:rtl/>
                <w:lang w:bidi="fa-IR"/>
              </w:rPr>
              <w:t>عبرت</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پندآموز</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24" w:history="1">
            <w:r w:rsidRPr="004D50BC">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25" w:history="1">
            <w:r w:rsidRPr="004D50BC">
              <w:rPr>
                <w:rStyle w:val="Hyperlink"/>
                <w:rFonts w:hint="eastAsia"/>
                <w:noProof/>
                <w:rtl/>
                <w:lang w:bidi="fa-IR"/>
              </w:rPr>
              <w:t>حضرت</w:t>
            </w:r>
            <w:r w:rsidRPr="004D50BC">
              <w:rPr>
                <w:rStyle w:val="Hyperlink"/>
                <w:noProof/>
                <w:rtl/>
                <w:lang w:bidi="fa-IR"/>
              </w:rPr>
              <w:t xml:space="preserve"> </w:t>
            </w:r>
            <w:r w:rsidRPr="004D50BC">
              <w:rPr>
                <w:rStyle w:val="Hyperlink"/>
                <w:rFonts w:hint="eastAsia"/>
                <w:noProof/>
                <w:rtl/>
                <w:lang w:bidi="fa-IR"/>
              </w:rPr>
              <w:t>سل</w:t>
            </w:r>
            <w:r w:rsidRPr="004D50BC">
              <w:rPr>
                <w:rStyle w:val="Hyperlink"/>
                <w:rFonts w:hint="cs"/>
                <w:noProof/>
                <w:rtl/>
                <w:lang w:bidi="fa-IR"/>
              </w:rPr>
              <w:t>ی</w:t>
            </w:r>
            <w:r w:rsidRPr="004D50BC">
              <w:rPr>
                <w:rStyle w:val="Hyperlink"/>
                <w:rFonts w:hint="eastAsia"/>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26" w:history="1">
            <w:r w:rsidRPr="004D50BC">
              <w:rPr>
                <w:rStyle w:val="Hyperlink"/>
                <w:rFonts w:hint="eastAsia"/>
                <w:noProof/>
                <w:rtl/>
                <w:lang w:bidi="fa-IR"/>
              </w:rPr>
              <w:t>بهشت</w:t>
            </w:r>
            <w:r w:rsidRPr="004D50BC">
              <w:rPr>
                <w:rStyle w:val="Hyperlink"/>
                <w:noProof/>
                <w:rtl/>
                <w:lang w:bidi="fa-IR"/>
              </w:rPr>
              <w:t xml:space="preserve"> </w:t>
            </w:r>
            <w:r w:rsidRPr="004D50BC">
              <w:rPr>
                <w:rStyle w:val="Hyperlink"/>
                <w:rFonts w:hint="eastAsia"/>
                <w:noProof/>
                <w:rtl/>
                <w:lang w:bidi="fa-IR"/>
              </w:rPr>
              <w:t>شدّاد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27" w:history="1">
            <w:r w:rsidRPr="004D50BC">
              <w:rPr>
                <w:rStyle w:val="Hyperlink"/>
                <w:rFonts w:hint="eastAsia"/>
                <w:noProof/>
                <w:rtl/>
                <w:lang w:bidi="fa-IR"/>
              </w:rPr>
              <w:t>نمرود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28" w:history="1">
            <w:r w:rsidRPr="004D50BC">
              <w:rPr>
                <w:rStyle w:val="Hyperlink"/>
                <w:rFonts w:hint="eastAsia"/>
                <w:noProof/>
                <w:rtl/>
                <w:lang w:bidi="fa-IR"/>
              </w:rPr>
              <w:t>عمل</w:t>
            </w:r>
            <w:r w:rsidRPr="004D50BC">
              <w:rPr>
                <w:rStyle w:val="Hyperlink"/>
                <w:noProof/>
                <w:rtl/>
                <w:lang w:bidi="fa-IR"/>
              </w:rPr>
              <w:t xml:space="preserve"> </w:t>
            </w:r>
            <w:r w:rsidRPr="004D50BC">
              <w:rPr>
                <w:rStyle w:val="Hyperlink"/>
                <w:rFonts w:hint="eastAsia"/>
                <w:noProof/>
                <w:rtl/>
                <w:lang w:bidi="fa-IR"/>
              </w:rPr>
              <w:t>ن</w:t>
            </w:r>
            <w:r w:rsidRPr="004D50BC">
              <w:rPr>
                <w:rStyle w:val="Hyperlink"/>
                <w:rFonts w:hint="cs"/>
                <w:noProof/>
                <w:rtl/>
                <w:lang w:bidi="fa-IR"/>
              </w:rPr>
              <w:t>ی</w:t>
            </w:r>
            <w:r w:rsidRPr="004D50BC">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29" w:history="1">
            <w:r w:rsidRPr="004D50BC">
              <w:rPr>
                <w:rStyle w:val="Hyperlink"/>
                <w:rFonts w:hint="eastAsia"/>
                <w:noProof/>
                <w:rtl/>
                <w:lang w:bidi="fa-IR"/>
              </w:rPr>
              <w:t>فوت</w:t>
            </w:r>
            <w:r w:rsidRPr="004D50BC">
              <w:rPr>
                <w:rStyle w:val="Hyperlink"/>
                <w:noProof/>
                <w:rtl/>
                <w:lang w:bidi="fa-IR"/>
              </w:rPr>
              <w:t xml:space="preserve"> </w:t>
            </w:r>
            <w:r w:rsidRPr="004D50BC">
              <w:rPr>
                <w:rStyle w:val="Hyperlink"/>
                <w:rFonts w:hint="eastAsia"/>
                <w:noProof/>
                <w:rtl/>
                <w:lang w:bidi="fa-IR"/>
              </w:rPr>
              <w:t>حضرت</w:t>
            </w:r>
            <w:r w:rsidRPr="004D50BC">
              <w:rPr>
                <w:rStyle w:val="Hyperlink"/>
                <w:noProof/>
                <w:rtl/>
                <w:lang w:bidi="fa-IR"/>
              </w:rPr>
              <w:t xml:space="preserve"> </w:t>
            </w:r>
            <w:r w:rsidRPr="004D50BC">
              <w:rPr>
                <w:rStyle w:val="Hyperlink"/>
                <w:rFonts w:hint="eastAsia"/>
                <w:noProof/>
                <w:rtl/>
                <w:lang w:bidi="fa-IR"/>
              </w:rPr>
              <w:t>موس</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30" w:history="1">
            <w:r w:rsidRPr="004D50BC">
              <w:rPr>
                <w:rStyle w:val="Hyperlink"/>
                <w:rFonts w:hint="eastAsia"/>
                <w:noProof/>
                <w:rtl/>
                <w:lang w:bidi="fa-IR"/>
              </w:rPr>
              <w:t>عبرت</w:t>
            </w:r>
            <w:r w:rsidRPr="004D50BC">
              <w:rPr>
                <w:rStyle w:val="Hyperlink"/>
                <w:noProof/>
                <w:rtl/>
                <w:lang w:bidi="fa-IR"/>
              </w:rPr>
              <w:t xml:space="preserve"> </w:t>
            </w:r>
            <w:r w:rsidRPr="004D50BC">
              <w:rPr>
                <w:rStyle w:val="Hyperlink"/>
                <w:rFonts w:hint="eastAsia"/>
                <w:noProof/>
                <w:rtl/>
                <w:lang w:bidi="fa-IR"/>
              </w:rPr>
              <w:t>از</w:t>
            </w:r>
            <w:r w:rsidRPr="004D50BC">
              <w:rPr>
                <w:rStyle w:val="Hyperlink"/>
                <w:noProof/>
                <w:rtl/>
                <w:lang w:bidi="fa-IR"/>
              </w:rPr>
              <w:t xml:space="preserve"> </w:t>
            </w:r>
            <w:r w:rsidRPr="004D50BC">
              <w:rPr>
                <w:rStyle w:val="Hyperlink"/>
                <w:rFonts w:hint="eastAsia"/>
                <w:noProof/>
                <w:rtl/>
                <w:lang w:bidi="fa-IR"/>
              </w:rPr>
              <w:t>دن</w:t>
            </w:r>
            <w:r w:rsidRPr="004D50BC">
              <w:rPr>
                <w:rStyle w:val="Hyperlink"/>
                <w:rFonts w:hint="cs"/>
                <w:noProof/>
                <w:rtl/>
                <w:lang w:bidi="fa-IR"/>
              </w:rPr>
              <w:t>ی</w:t>
            </w:r>
            <w:r w:rsidRPr="004D50BC">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31" w:history="1">
            <w:r w:rsidRPr="004D50BC">
              <w:rPr>
                <w:rStyle w:val="Hyperlink"/>
                <w:rFonts w:hint="eastAsia"/>
                <w:noProof/>
                <w:rtl/>
                <w:lang w:bidi="fa-IR"/>
              </w:rPr>
              <w:t>فوت</w:t>
            </w:r>
            <w:r w:rsidRPr="004D50BC">
              <w:rPr>
                <w:rStyle w:val="Hyperlink"/>
                <w:noProof/>
                <w:rtl/>
                <w:lang w:bidi="fa-IR"/>
              </w:rPr>
              <w:t xml:space="preserve"> </w:t>
            </w:r>
            <w:r w:rsidRPr="004D50BC">
              <w:rPr>
                <w:rStyle w:val="Hyperlink"/>
                <w:rFonts w:hint="eastAsia"/>
                <w:noProof/>
                <w:rtl/>
                <w:lang w:bidi="fa-IR"/>
              </w:rPr>
              <w:t>حضرت</w:t>
            </w:r>
            <w:r w:rsidRPr="004D50BC">
              <w:rPr>
                <w:rStyle w:val="Hyperlink"/>
                <w:noProof/>
                <w:rtl/>
                <w:lang w:bidi="fa-IR"/>
              </w:rPr>
              <w:t xml:space="preserve"> </w:t>
            </w:r>
            <w:r w:rsidRPr="004D50BC">
              <w:rPr>
                <w:rStyle w:val="Hyperlink"/>
                <w:rFonts w:hint="eastAsia"/>
                <w:noProof/>
                <w:rtl/>
                <w:lang w:bidi="fa-IR"/>
              </w:rPr>
              <w:t>ادر</w:t>
            </w:r>
            <w:r w:rsidRPr="004D50BC">
              <w:rPr>
                <w:rStyle w:val="Hyperlink"/>
                <w:rFonts w:hint="cs"/>
                <w:noProof/>
                <w:rtl/>
                <w:lang w:bidi="fa-IR"/>
              </w:rPr>
              <w:t>ی</w:t>
            </w:r>
            <w:r w:rsidRPr="004D50BC">
              <w:rPr>
                <w:rStyle w:val="Hyperlink"/>
                <w:rFonts w:hint="eastAsia"/>
                <w:noProof/>
                <w:rtl/>
                <w:lang w:bidi="fa-IR"/>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32" w:history="1">
            <w:r w:rsidRPr="004D50BC">
              <w:rPr>
                <w:rStyle w:val="Hyperlink"/>
                <w:rFonts w:hint="eastAsia"/>
                <w:noProof/>
                <w:rtl/>
                <w:lang w:bidi="fa-IR"/>
              </w:rPr>
              <w:t>فوت</w:t>
            </w:r>
            <w:r w:rsidRPr="004D50BC">
              <w:rPr>
                <w:rStyle w:val="Hyperlink"/>
                <w:noProof/>
                <w:rtl/>
                <w:lang w:bidi="fa-IR"/>
              </w:rPr>
              <w:t xml:space="preserve"> </w:t>
            </w:r>
            <w:r w:rsidRPr="004D50BC">
              <w:rPr>
                <w:rStyle w:val="Hyperlink"/>
                <w:rFonts w:hint="eastAsia"/>
                <w:noProof/>
                <w:rtl/>
                <w:lang w:bidi="fa-IR"/>
              </w:rPr>
              <w:t>حضرت</w:t>
            </w:r>
            <w:r w:rsidRPr="004D50BC">
              <w:rPr>
                <w:rStyle w:val="Hyperlink"/>
                <w:noProof/>
                <w:rtl/>
                <w:lang w:bidi="fa-IR"/>
              </w:rPr>
              <w:t xml:space="preserve"> </w:t>
            </w:r>
            <w:r w:rsidRPr="004D50BC">
              <w:rPr>
                <w:rStyle w:val="Hyperlink"/>
                <w:rFonts w:hint="eastAsia"/>
                <w:noProof/>
                <w:rtl/>
                <w:lang w:bidi="fa-IR"/>
              </w:rPr>
              <w:t>مر</w:t>
            </w:r>
            <w:r w:rsidRPr="004D50BC">
              <w:rPr>
                <w:rStyle w:val="Hyperlink"/>
                <w:rFonts w:hint="cs"/>
                <w:noProof/>
                <w:rtl/>
                <w:lang w:bidi="fa-IR"/>
              </w:rPr>
              <w:t>ی</w:t>
            </w:r>
            <w:r w:rsidRPr="004D50BC">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33" w:history="1">
            <w:r w:rsidRPr="004D50BC">
              <w:rPr>
                <w:rStyle w:val="Hyperlink"/>
                <w:rFonts w:hint="eastAsia"/>
                <w:noProof/>
                <w:rtl/>
                <w:lang w:bidi="fa-IR"/>
              </w:rPr>
              <w:t>موس</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و</w:t>
            </w:r>
            <w:r w:rsidRPr="004D50BC">
              <w:rPr>
                <w:rStyle w:val="Hyperlink"/>
                <w:noProof/>
                <w:rtl/>
                <w:lang w:bidi="fa-IR"/>
              </w:rPr>
              <w:t xml:space="preserve"> </w:t>
            </w:r>
            <w:r w:rsidRPr="004D50BC">
              <w:rPr>
                <w:rStyle w:val="Hyperlink"/>
                <w:rFonts w:hint="eastAsia"/>
                <w:noProof/>
                <w:rtl/>
                <w:lang w:bidi="fa-IR"/>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34"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35"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36"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37" w:history="1">
            <w:r w:rsidRPr="004D50BC">
              <w:rPr>
                <w:rStyle w:val="Hyperlink"/>
                <w:rFonts w:hint="eastAsia"/>
                <w:noProof/>
                <w:rtl/>
                <w:lang w:bidi="fa-IR"/>
              </w:rPr>
              <w:t>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38" w:history="1">
            <w:r w:rsidRPr="004D50BC">
              <w:rPr>
                <w:rStyle w:val="Hyperlink"/>
                <w:rFonts w:hint="eastAsia"/>
                <w:noProof/>
                <w:rtl/>
                <w:lang w:bidi="fa-IR"/>
              </w:rPr>
              <w:t>ابرهه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39" w:history="1">
            <w:r w:rsidRPr="004D50BC">
              <w:rPr>
                <w:rStyle w:val="Hyperlink"/>
                <w:rFonts w:hint="eastAsia"/>
                <w:noProof/>
                <w:rtl/>
                <w:lang w:bidi="fa-IR"/>
              </w:rPr>
              <w:t>بلعم</w:t>
            </w:r>
            <w:r w:rsidRPr="004D50BC">
              <w:rPr>
                <w:rStyle w:val="Hyperlink"/>
                <w:noProof/>
                <w:rtl/>
                <w:lang w:bidi="fa-IR"/>
              </w:rPr>
              <w:t xml:space="preserve"> </w:t>
            </w:r>
            <w:r w:rsidRPr="004D50BC">
              <w:rPr>
                <w:rStyle w:val="Hyperlink"/>
                <w:rFonts w:hint="eastAsia"/>
                <w:noProof/>
                <w:rtl/>
                <w:lang w:bidi="fa-IR"/>
              </w:rPr>
              <w:t>باعورا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0" w:history="1">
            <w:r w:rsidRPr="004D50BC">
              <w:rPr>
                <w:rStyle w:val="Hyperlink"/>
                <w:rFonts w:hint="eastAsia"/>
                <w:noProof/>
                <w:rtl/>
                <w:lang w:bidi="fa-IR"/>
              </w:rPr>
              <w:t>نجات</w:t>
            </w:r>
            <w:r w:rsidRPr="004D50BC">
              <w:rPr>
                <w:rStyle w:val="Hyperlink"/>
                <w:noProof/>
                <w:rtl/>
                <w:lang w:bidi="fa-IR"/>
              </w:rPr>
              <w:t xml:space="preserve"> </w:t>
            </w:r>
            <w:r w:rsidRPr="004D50BC">
              <w:rPr>
                <w:rStyle w:val="Hyperlink"/>
                <w:rFonts w:hint="eastAsia"/>
                <w:noProof/>
                <w:rtl/>
                <w:lang w:bidi="fa-IR"/>
              </w:rPr>
              <w:t>دادن</w:t>
            </w:r>
            <w:r w:rsidRPr="004D50BC">
              <w:rPr>
                <w:rStyle w:val="Hyperlink"/>
                <w:noProof/>
                <w:rtl/>
                <w:lang w:bidi="fa-IR"/>
              </w:rPr>
              <w:t xml:space="preserve"> </w:t>
            </w:r>
            <w:r w:rsidRPr="004D50BC">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1" w:history="1">
            <w:r w:rsidRPr="004D50BC">
              <w:rPr>
                <w:rStyle w:val="Hyperlink"/>
                <w:rFonts w:hint="eastAsia"/>
                <w:noProof/>
                <w:rtl/>
                <w:lang w:bidi="fa-IR"/>
              </w:rPr>
              <w:t>برمک</w:t>
            </w:r>
            <w:r w:rsidRPr="004D50BC">
              <w:rPr>
                <w:rStyle w:val="Hyperlink"/>
                <w:rFonts w:hint="cs"/>
                <w:noProof/>
                <w:rtl/>
                <w:lang w:bidi="fa-IR"/>
              </w:rPr>
              <w:t>ی</w:t>
            </w:r>
            <w:r w:rsidRPr="004D50BC">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42"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170D95" w:rsidRDefault="00170D95">
          <w:pPr>
            <w:pStyle w:val="TOC3"/>
            <w:rPr>
              <w:rFonts w:asciiTheme="minorHAnsi" w:eastAsiaTheme="minorEastAsia" w:hAnsiTheme="minorHAnsi" w:cstheme="minorBidi"/>
              <w:noProof/>
              <w:color w:val="auto"/>
              <w:sz w:val="22"/>
              <w:szCs w:val="22"/>
              <w:rtl/>
            </w:rPr>
          </w:pPr>
          <w:hyperlink w:anchor="_Toc425333243" w:history="1">
            <w:r w:rsidRPr="004D50BC">
              <w:rPr>
                <w:rStyle w:val="Hyperlink"/>
                <w:rFonts w:hint="eastAsia"/>
                <w:noProof/>
                <w:rtl/>
                <w:lang w:bidi="fa-IR"/>
              </w:rPr>
              <w:t>قسمت</w:t>
            </w:r>
            <w:r w:rsidRPr="004D50BC">
              <w:rPr>
                <w:rStyle w:val="Hyperlink"/>
                <w:noProof/>
                <w:rtl/>
                <w:lang w:bidi="fa-IR"/>
              </w:rPr>
              <w:t xml:space="preserve"> </w:t>
            </w:r>
            <w:r w:rsidRPr="004D50BC">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4" w:history="1">
            <w:r w:rsidRPr="004D50BC">
              <w:rPr>
                <w:rStyle w:val="Hyperlink"/>
                <w:rFonts w:hint="eastAsia"/>
                <w:noProof/>
                <w:rtl/>
                <w:lang w:bidi="fa-IR"/>
              </w:rPr>
              <w:t>مرگ</w:t>
            </w:r>
            <w:r w:rsidRPr="004D50BC">
              <w:rPr>
                <w:rStyle w:val="Hyperlink"/>
                <w:noProof/>
                <w:rtl/>
                <w:lang w:bidi="fa-IR"/>
              </w:rPr>
              <w:t xml:space="preserve"> </w:t>
            </w:r>
            <w:r w:rsidRPr="004D50BC">
              <w:rPr>
                <w:rStyle w:val="Hyperlink"/>
                <w:rFonts w:hint="eastAsia"/>
                <w:noProof/>
                <w:rtl/>
                <w:lang w:bidi="fa-IR"/>
              </w:rPr>
              <w:t>هاد</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عباس</w:t>
            </w:r>
            <w:r w:rsidRPr="004D50B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5" w:history="1">
            <w:r w:rsidRPr="004D50BC">
              <w:rPr>
                <w:rStyle w:val="Hyperlink"/>
                <w:rFonts w:hint="eastAsia"/>
                <w:noProof/>
                <w:rtl/>
                <w:lang w:bidi="fa-IR"/>
              </w:rPr>
              <w:t>مرگ</w:t>
            </w:r>
            <w:r w:rsidRPr="004D50BC">
              <w:rPr>
                <w:rStyle w:val="Hyperlink"/>
                <w:noProof/>
                <w:rtl/>
                <w:lang w:bidi="fa-IR"/>
              </w:rPr>
              <w:t xml:space="preserve"> </w:t>
            </w:r>
            <w:r w:rsidRPr="004D50BC">
              <w:rPr>
                <w:rStyle w:val="Hyperlink"/>
                <w:rFonts w:hint="eastAsia"/>
                <w:noProof/>
                <w:rtl/>
                <w:lang w:bidi="fa-IR"/>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6" w:history="1">
            <w:r w:rsidRPr="004D50BC">
              <w:rPr>
                <w:rStyle w:val="Hyperlink"/>
                <w:rFonts w:hint="eastAsia"/>
                <w:noProof/>
                <w:rtl/>
                <w:lang w:bidi="fa-IR"/>
              </w:rPr>
              <w:t>متوکّل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7" w:history="1">
            <w:r w:rsidRPr="004D50BC">
              <w:rPr>
                <w:rStyle w:val="Hyperlink"/>
                <w:rFonts w:hint="eastAsia"/>
                <w:noProof/>
                <w:rtl/>
                <w:lang w:bidi="fa-IR"/>
              </w:rPr>
              <w:t>حضرت</w:t>
            </w:r>
            <w:r w:rsidRPr="004D50BC">
              <w:rPr>
                <w:rStyle w:val="Hyperlink"/>
                <w:noProof/>
                <w:rtl/>
                <w:lang w:bidi="fa-IR"/>
              </w:rPr>
              <w:t xml:space="preserve"> </w:t>
            </w:r>
            <w:r w:rsidRPr="004D50BC">
              <w:rPr>
                <w:rStyle w:val="Hyperlink"/>
                <w:rFonts w:hint="eastAsia"/>
                <w:noProof/>
                <w:rtl/>
                <w:lang w:bidi="fa-IR"/>
              </w:rPr>
              <w:t>ا</w:t>
            </w:r>
            <w:r w:rsidRPr="004D50BC">
              <w:rPr>
                <w:rStyle w:val="Hyperlink"/>
                <w:rFonts w:hint="cs"/>
                <w:noProof/>
                <w:rtl/>
                <w:lang w:bidi="fa-IR"/>
              </w:rPr>
              <w:t>ی</w:t>
            </w:r>
            <w:r w:rsidRPr="004D50BC">
              <w:rPr>
                <w:rStyle w:val="Hyperlink"/>
                <w:rFonts w:hint="eastAsia"/>
                <w:noProof/>
                <w:rtl/>
                <w:lang w:bidi="fa-IR"/>
              </w:rPr>
              <w:t>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8" w:history="1">
            <w:r w:rsidRPr="004D50BC">
              <w:rPr>
                <w:rStyle w:val="Hyperlink"/>
                <w:rFonts w:hint="eastAsia"/>
                <w:noProof/>
                <w:rtl/>
                <w:lang w:bidi="fa-IR"/>
              </w:rPr>
              <w:t>حضرت</w:t>
            </w:r>
            <w:r w:rsidRPr="004D50BC">
              <w:rPr>
                <w:rStyle w:val="Hyperlink"/>
                <w:noProof/>
                <w:rtl/>
                <w:lang w:bidi="fa-IR"/>
              </w:rPr>
              <w:t xml:space="preserve"> </w:t>
            </w:r>
            <w:r w:rsidRPr="004D50BC">
              <w:rPr>
                <w:rStyle w:val="Hyperlink"/>
                <w:rFonts w:hint="eastAsia"/>
                <w:noProof/>
                <w:rtl/>
                <w:lang w:bidi="fa-IR"/>
              </w:rPr>
              <w:t>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49" w:history="1">
            <w:r w:rsidRPr="004D50BC">
              <w:rPr>
                <w:rStyle w:val="Hyperlink"/>
                <w:rFonts w:hint="eastAsia"/>
                <w:noProof/>
                <w:rtl/>
                <w:lang w:bidi="fa-IR"/>
              </w:rPr>
              <w:t>پ</w:t>
            </w:r>
            <w:r w:rsidRPr="004D50BC">
              <w:rPr>
                <w:rStyle w:val="Hyperlink"/>
                <w:rFonts w:hint="cs"/>
                <w:noProof/>
                <w:rtl/>
                <w:lang w:bidi="fa-IR"/>
              </w:rPr>
              <w:t>ی</w:t>
            </w:r>
            <w:r w:rsidRPr="004D50BC">
              <w:rPr>
                <w:rStyle w:val="Hyperlink"/>
                <w:noProof/>
                <w:rtl/>
                <w:lang w:bidi="fa-IR"/>
              </w:rPr>
              <w:t xml:space="preserve"> </w:t>
            </w:r>
            <w:r w:rsidRPr="004D50BC">
              <w:rPr>
                <w:rStyle w:val="Hyperlink"/>
                <w:rFonts w:hint="eastAsia"/>
                <w:noProof/>
                <w:rtl/>
                <w:lang w:bidi="fa-IR"/>
              </w:rPr>
              <w:t>نوشت</w:t>
            </w:r>
            <w:r w:rsidRPr="004D50BC">
              <w:rPr>
                <w:rStyle w:val="Hyperlink"/>
                <w:noProof/>
                <w:rtl/>
                <w:lang w:bidi="fa-IR"/>
              </w:rPr>
              <w:t xml:space="preserve"> </w:t>
            </w:r>
            <w:r w:rsidRPr="004D50BC">
              <w:rPr>
                <w:rStyle w:val="Hyperlink"/>
                <w:rFonts w:hint="eastAsia"/>
                <w:noProof/>
                <w:rtl/>
                <w:lang w:bidi="fa-IR"/>
              </w:rPr>
              <w:t>ها</w:t>
            </w:r>
            <w:r w:rsidRPr="004D50B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170D95" w:rsidRDefault="00170D95">
          <w:pPr>
            <w:pStyle w:val="TOC2"/>
            <w:tabs>
              <w:tab w:val="right" w:leader="dot" w:pos="7361"/>
            </w:tabs>
            <w:rPr>
              <w:rFonts w:asciiTheme="minorHAnsi" w:eastAsiaTheme="minorEastAsia" w:hAnsiTheme="minorHAnsi" w:cstheme="minorBidi"/>
              <w:noProof/>
              <w:color w:val="auto"/>
              <w:sz w:val="22"/>
              <w:szCs w:val="22"/>
              <w:rtl/>
            </w:rPr>
          </w:pPr>
          <w:hyperlink w:anchor="_Toc425333250" w:history="1">
            <w:r w:rsidRPr="004D50BC">
              <w:rPr>
                <w:rStyle w:val="Hyperlink"/>
                <w:rFonts w:hint="eastAsia"/>
                <w:noProof/>
                <w:rtl/>
                <w:lang w:bidi="fa-IR"/>
              </w:rPr>
              <w:t>فهرست</w:t>
            </w:r>
            <w:r w:rsidRPr="004D50BC">
              <w:rPr>
                <w:rStyle w:val="Hyperlink"/>
                <w:noProof/>
                <w:rtl/>
                <w:lang w:bidi="fa-IR"/>
              </w:rPr>
              <w:t xml:space="preserve"> </w:t>
            </w:r>
            <w:r w:rsidRPr="004D50B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425333250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6D7ABD" w:rsidRPr="0042098A" w:rsidRDefault="00170D95" w:rsidP="00170D95">
          <w:pPr>
            <w:rPr>
              <w:rFonts w:hint="cs"/>
              <w:rtl/>
            </w:rPr>
          </w:pPr>
          <w:r>
            <w:fldChar w:fldCharType="end"/>
          </w:r>
        </w:p>
      </w:sdtContent>
    </w:sdt>
    <w:sectPr w:rsidR="006D7ABD"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0E0" w:rsidRDefault="002A30E0">
      <w:r>
        <w:separator/>
      </w:r>
    </w:p>
  </w:endnote>
  <w:endnote w:type="continuationSeparator" w:id="1">
    <w:p w:rsidR="002A30E0" w:rsidRDefault="002A3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E" w:rsidRDefault="00C4721E">
    <w:pPr>
      <w:pStyle w:val="Footer"/>
    </w:pPr>
    <w:fldSimple w:instr=" PAGE   \* MERGEFORMAT ">
      <w:r w:rsidR="00170D95">
        <w:rPr>
          <w:noProof/>
          <w:rtl/>
        </w:rPr>
        <w:t>450</w:t>
      </w:r>
    </w:fldSimple>
  </w:p>
  <w:p w:rsidR="00C4721E" w:rsidRDefault="00C47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E" w:rsidRDefault="00C4721E">
    <w:pPr>
      <w:pStyle w:val="Footer"/>
    </w:pPr>
    <w:fldSimple w:instr=" PAGE   \* MERGEFORMAT ">
      <w:r w:rsidR="00170D95">
        <w:rPr>
          <w:noProof/>
          <w:rtl/>
        </w:rPr>
        <w:t>451</w:t>
      </w:r>
    </w:fldSimple>
  </w:p>
  <w:p w:rsidR="00C4721E" w:rsidRDefault="00C47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1E" w:rsidRDefault="00C4721E">
    <w:pPr>
      <w:pStyle w:val="Footer"/>
    </w:pPr>
    <w:fldSimple w:instr=" PAGE   \* MERGEFORMAT ">
      <w:r w:rsidR="00170D95">
        <w:rPr>
          <w:noProof/>
          <w:rtl/>
        </w:rPr>
        <w:t>1</w:t>
      </w:r>
    </w:fldSimple>
  </w:p>
  <w:p w:rsidR="00C4721E" w:rsidRDefault="00C47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0E0" w:rsidRDefault="002A30E0">
      <w:r>
        <w:separator/>
      </w:r>
    </w:p>
  </w:footnote>
  <w:footnote w:type="continuationSeparator" w:id="1">
    <w:p w:rsidR="002A30E0" w:rsidRDefault="002A3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5CE9"/>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2E7D"/>
    <w:rsid w:val="000B3A56"/>
    <w:rsid w:val="000C0A89"/>
    <w:rsid w:val="000C3EA1"/>
    <w:rsid w:val="000C7722"/>
    <w:rsid w:val="000D0932"/>
    <w:rsid w:val="000D180B"/>
    <w:rsid w:val="000D1BDF"/>
    <w:rsid w:val="000D71B7"/>
    <w:rsid w:val="000E6824"/>
    <w:rsid w:val="000F6B97"/>
    <w:rsid w:val="0010049D"/>
    <w:rsid w:val="00103EB4"/>
    <w:rsid w:val="00105CE9"/>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5061"/>
    <w:rsid w:val="00170D95"/>
    <w:rsid w:val="001712E1"/>
    <w:rsid w:val="001727D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7DB"/>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14AC"/>
    <w:rsid w:val="00263F56"/>
    <w:rsid w:val="00264F12"/>
    <w:rsid w:val="0027369F"/>
    <w:rsid w:val="002818EF"/>
    <w:rsid w:val="0028271F"/>
    <w:rsid w:val="00294EFB"/>
    <w:rsid w:val="002A0284"/>
    <w:rsid w:val="002A09E7"/>
    <w:rsid w:val="002A30E0"/>
    <w:rsid w:val="002A338C"/>
    <w:rsid w:val="002A6EB5"/>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66B4"/>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453E"/>
    <w:rsid w:val="00475E99"/>
    <w:rsid w:val="00481FD0"/>
    <w:rsid w:val="00482060"/>
    <w:rsid w:val="0048221F"/>
    <w:rsid w:val="004857ED"/>
    <w:rsid w:val="00487AE8"/>
    <w:rsid w:val="0049138A"/>
    <w:rsid w:val="004919C3"/>
    <w:rsid w:val="00494861"/>
    <w:rsid w:val="004953C3"/>
    <w:rsid w:val="00495938"/>
    <w:rsid w:val="00497042"/>
    <w:rsid w:val="004A0866"/>
    <w:rsid w:val="004A5E75"/>
    <w:rsid w:val="004B17F4"/>
    <w:rsid w:val="004B3F28"/>
    <w:rsid w:val="004C3E90"/>
    <w:rsid w:val="004C4336"/>
    <w:rsid w:val="004C77B5"/>
    <w:rsid w:val="004D720B"/>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1E68"/>
    <w:rsid w:val="006B5C71"/>
    <w:rsid w:val="006B7F0E"/>
    <w:rsid w:val="006C4B43"/>
    <w:rsid w:val="006D35BA"/>
    <w:rsid w:val="006D36EC"/>
    <w:rsid w:val="006D6DC1"/>
    <w:rsid w:val="006D6F9A"/>
    <w:rsid w:val="006D7ABD"/>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96656"/>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52A3"/>
    <w:rsid w:val="00986588"/>
    <w:rsid w:val="00992E31"/>
    <w:rsid w:val="009A24B2"/>
    <w:rsid w:val="009A53CC"/>
    <w:rsid w:val="009A7001"/>
    <w:rsid w:val="009A7DA5"/>
    <w:rsid w:val="009B01D4"/>
    <w:rsid w:val="009B0C22"/>
    <w:rsid w:val="009B4C06"/>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49DA"/>
    <w:rsid w:val="00B1002E"/>
    <w:rsid w:val="00B10CA1"/>
    <w:rsid w:val="00B11AF5"/>
    <w:rsid w:val="00B129E5"/>
    <w:rsid w:val="00B12ED2"/>
    <w:rsid w:val="00B17010"/>
    <w:rsid w:val="00B24ABA"/>
    <w:rsid w:val="00B264EE"/>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8735F"/>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14DB"/>
    <w:rsid w:val="00BF3B5E"/>
    <w:rsid w:val="00C005CF"/>
    <w:rsid w:val="00C1570C"/>
    <w:rsid w:val="00C22361"/>
    <w:rsid w:val="00C26D89"/>
    <w:rsid w:val="00C31833"/>
    <w:rsid w:val="00C33018"/>
    <w:rsid w:val="00C33B4D"/>
    <w:rsid w:val="00C35A49"/>
    <w:rsid w:val="00C36AF1"/>
    <w:rsid w:val="00C37458"/>
    <w:rsid w:val="00C37AF7"/>
    <w:rsid w:val="00C45E29"/>
    <w:rsid w:val="00C4721E"/>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0901"/>
    <w:rsid w:val="00D0599C"/>
    <w:rsid w:val="00D10971"/>
    <w:rsid w:val="00D20EAE"/>
    <w:rsid w:val="00D212D5"/>
    <w:rsid w:val="00D24B24"/>
    <w:rsid w:val="00D24EB0"/>
    <w:rsid w:val="00D25987"/>
    <w:rsid w:val="00D32A4D"/>
    <w:rsid w:val="00D33A32"/>
    <w:rsid w:val="00D40DD0"/>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3785"/>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1D8F"/>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9B7"/>
    <w:rsid w:val="00FB1A72"/>
    <w:rsid w:val="00FB3EBB"/>
    <w:rsid w:val="00FB7CFB"/>
    <w:rsid w:val="00FC002F"/>
    <w:rsid w:val="00FC596D"/>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6B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3EA1"/>
    <w:rPr>
      <w:rFonts w:cs="B Badr"/>
      <w:color w:val="000000"/>
      <w:sz w:val="32"/>
      <w:szCs w:val="32"/>
    </w:rPr>
  </w:style>
  <w:style w:type="paragraph" w:styleId="TOCHeading">
    <w:name w:val="TOC Heading"/>
    <w:basedOn w:val="Heading1"/>
    <w:next w:val="Normal"/>
    <w:uiPriority w:val="39"/>
    <w:semiHidden/>
    <w:unhideWhenUsed/>
    <w:qFormat/>
    <w:rsid w:val="00170D9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70D9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70D9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70D9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70D9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70D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B69-529D-4544-94E1-F2B44555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85</TotalTime>
  <Pages>451</Pages>
  <Words>89943</Words>
  <Characters>512678</Characters>
  <Application>Microsoft Office Word</Application>
  <DocSecurity>0</DocSecurity>
  <Lines>4272</Lines>
  <Paragraphs>1202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601419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27</cp:revision>
  <cp:lastPrinted>1601-01-01T00:00:00Z</cp:lastPrinted>
  <dcterms:created xsi:type="dcterms:W3CDTF">2015-07-22T07:48:00Z</dcterms:created>
  <dcterms:modified xsi:type="dcterms:W3CDTF">2015-07-22T09:28:00Z</dcterms:modified>
</cp:coreProperties>
</file>